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CC0" w:rsidRPr="003F7088" w:rsidRDefault="006E10C8" w:rsidP="00447C98">
      <w:pPr>
        <w:tabs>
          <w:tab w:val="left" w:pos="5040"/>
        </w:tabs>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so</w:t>
      </w:r>
      <w:r w:rsidR="003F7088" w:rsidRPr="003F7088">
        <w:rPr>
          <w:rFonts w:ascii="Times New Roman" w:hAnsi="Times New Roman"/>
          <w:lang w:val="fr-FR"/>
        </w:rPr>
        <w:t>ạ</w:t>
      </w:r>
      <w:r w:rsidRPr="003F7088">
        <w:rPr>
          <w:rFonts w:ascii="Times New Roman" w:hAnsi="Times New Roman"/>
          <w:lang w:val="fr-FR"/>
        </w:rPr>
        <w:t xml:space="preserve">n: </w:t>
      </w:r>
      <w:bookmarkStart w:id="0" w:name="_GoBack"/>
      <w:bookmarkEnd w:id="0"/>
    </w:p>
    <w:p w:rsidR="004519EB" w:rsidRPr="003F7088" w:rsidRDefault="00D032C1" w:rsidP="00D032C1">
      <w:pPr>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d</w:t>
      </w:r>
      <w:r w:rsidR="003F7088" w:rsidRPr="003F7088">
        <w:rPr>
          <w:rFonts w:ascii="Times New Roman" w:hAnsi="Times New Roman"/>
          <w:lang w:val="fr-FR"/>
        </w:rPr>
        <w:t>ạ</w:t>
      </w:r>
      <w:r w:rsidRPr="003F7088">
        <w:rPr>
          <w:rFonts w:ascii="Times New Roman" w:hAnsi="Times New Roman"/>
          <w:lang w:val="fr-FR"/>
        </w:rPr>
        <w:t xml:space="preserve">y:                                       </w:t>
      </w:r>
    </w:p>
    <w:p w:rsidR="006E10C8" w:rsidRPr="003F7088" w:rsidRDefault="006E10C8" w:rsidP="004519EB">
      <w:pPr>
        <w:jc w:val="center"/>
        <w:rPr>
          <w:rFonts w:ascii="Times New Roman" w:hAnsi="Times New Roman"/>
          <w:b/>
          <w:sz w:val="36"/>
          <w:szCs w:val="36"/>
          <w:lang w:val="fr-FR"/>
        </w:rPr>
      </w:pPr>
      <w:r w:rsidRPr="003F7088">
        <w:rPr>
          <w:rFonts w:ascii="Times New Roman" w:hAnsi="Times New Roman"/>
          <w:b/>
          <w:sz w:val="36"/>
          <w:szCs w:val="36"/>
          <w:lang w:val="fr-FR"/>
        </w:rPr>
        <w:t>Bu</w:t>
      </w:r>
      <w:r w:rsidR="003F7088" w:rsidRPr="003F7088">
        <w:rPr>
          <w:rFonts w:ascii="Times New Roman" w:hAnsi="Times New Roman"/>
          <w:b/>
          <w:sz w:val="36"/>
          <w:szCs w:val="36"/>
          <w:lang w:val="fr-FR"/>
        </w:rPr>
        <w:t>ổ</w:t>
      </w:r>
      <w:r w:rsidRPr="003F7088">
        <w:rPr>
          <w:rFonts w:ascii="Times New Roman" w:hAnsi="Times New Roman"/>
          <w:b/>
          <w:sz w:val="36"/>
          <w:szCs w:val="36"/>
          <w:lang w:val="fr-FR"/>
        </w:rPr>
        <w:t>i 1</w:t>
      </w:r>
      <w:r w:rsidR="00FB57AC" w:rsidRPr="003F7088">
        <w:rPr>
          <w:rFonts w:ascii="Times New Roman" w:hAnsi="Times New Roman"/>
          <w:b/>
          <w:sz w:val="36"/>
          <w:szCs w:val="36"/>
          <w:lang w:val="fr-FR"/>
        </w:rPr>
        <w:t>:</w:t>
      </w:r>
      <w:r w:rsidR="003F7088" w:rsidRPr="003F7088">
        <w:rPr>
          <w:rFonts w:ascii="Times New Roman" w:hAnsi="Times New Roman"/>
          <w:b/>
          <w:sz w:val="32"/>
          <w:szCs w:val="32"/>
          <w:lang w:val="fr-FR"/>
        </w:rPr>
        <w:t>ÔN</w:t>
      </w:r>
      <w:r w:rsidR="00D46452" w:rsidRPr="003F7088">
        <w:rPr>
          <w:rFonts w:ascii="Times New Roman" w:hAnsi="Times New Roman"/>
          <w:b/>
          <w:sz w:val="32"/>
          <w:szCs w:val="32"/>
          <w:lang w:val="fr-FR"/>
        </w:rPr>
        <w:t xml:space="preserve"> </w:t>
      </w:r>
      <w:r w:rsidR="003F7088" w:rsidRPr="003F7088">
        <w:rPr>
          <w:rFonts w:ascii="Times New Roman" w:hAnsi="Times New Roman"/>
          <w:b/>
          <w:sz w:val="32"/>
          <w:szCs w:val="32"/>
          <w:lang w:val="fr-FR"/>
        </w:rPr>
        <w:t>TẬP</w:t>
      </w:r>
      <w:r w:rsidR="00D46452" w:rsidRPr="003F7088">
        <w:rPr>
          <w:rFonts w:ascii="Times New Roman" w:hAnsi="Times New Roman"/>
          <w:b/>
          <w:sz w:val="32"/>
          <w:szCs w:val="32"/>
          <w:lang w:val="fr-FR"/>
        </w:rPr>
        <w:t xml:space="preserve"> </w:t>
      </w:r>
      <w:r w:rsidR="003F7088" w:rsidRPr="003F7088">
        <w:rPr>
          <w:rFonts w:ascii="Times New Roman" w:hAnsi="Times New Roman"/>
          <w:b/>
          <w:sz w:val="32"/>
          <w:szCs w:val="32"/>
          <w:lang w:val="fr-FR"/>
        </w:rPr>
        <w:t>TỔNG</w:t>
      </w:r>
      <w:r w:rsidR="00D46452" w:rsidRPr="003F7088">
        <w:rPr>
          <w:rFonts w:ascii="Times New Roman" w:hAnsi="Times New Roman"/>
          <w:b/>
          <w:sz w:val="32"/>
          <w:szCs w:val="32"/>
          <w:lang w:val="fr-FR"/>
        </w:rPr>
        <w:t xml:space="preserve"> </w:t>
      </w:r>
      <w:r w:rsidR="003F7088" w:rsidRPr="003F7088">
        <w:rPr>
          <w:rFonts w:ascii="Times New Roman" w:hAnsi="Times New Roman"/>
          <w:b/>
          <w:sz w:val="32"/>
          <w:szCs w:val="32"/>
          <w:lang w:val="fr-FR"/>
        </w:rPr>
        <w:t>HỢP</w:t>
      </w:r>
      <w:r w:rsidR="00FB57AC" w:rsidRPr="003F7088">
        <w:rPr>
          <w:rFonts w:ascii="Times New Roman" w:hAnsi="Times New Roman"/>
          <w:b/>
          <w:sz w:val="36"/>
          <w:szCs w:val="36"/>
          <w:lang w:val="fr-FR"/>
        </w:rPr>
        <w:t>( Ti</w:t>
      </w:r>
      <w:r w:rsidR="003F7088" w:rsidRPr="003F7088">
        <w:rPr>
          <w:rFonts w:ascii="Times New Roman" w:hAnsi="Times New Roman"/>
          <w:b/>
          <w:sz w:val="36"/>
          <w:szCs w:val="36"/>
          <w:lang w:val="fr-FR"/>
        </w:rPr>
        <w:t>ế</w:t>
      </w:r>
      <w:r w:rsidR="00FB57AC" w:rsidRPr="003F7088">
        <w:rPr>
          <w:rFonts w:ascii="Times New Roman" w:hAnsi="Times New Roman"/>
          <w:b/>
          <w:sz w:val="36"/>
          <w:szCs w:val="36"/>
          <w:lang w:val="fr-FR"/>
        </w:rPr>
        <w:t>t 1,2,3,7)</w:t>
      </w:r>
    </w:p>
    <w:p w:rsidR="006E10C8" w:rsidRPr="003F7088" w:rsidRDefault="006E10C8" w:rsidP="006E10C8">
      <w:pPr>
        <w:rPr>
          <w:rFonts w:ascii="Times New Roman" w:hAnsi="Times New Roman"/>
          <w:b/>
          <w:u w:val="single"/>
          <w:lang w:val="fr-FR"/>
        </w:rPr>
      </w:pPr>
      <w:r w:rsidRPr="003F7088">
        <w:rPr>
          <w:rFonts w:ascii="Times New Roman" w:hAnsi="Times New Roman"/>
          <w:b/>
          <w:u w:val="single"/>
          <w:lang w:val="fr-FR"/>
        </w:rPr>
        <w:t>A. M</w:t>
      </w:r>
      <w:r w:rsidR="003F7088" w:rsidRPr="003F7088">
        <w:rPr>
          <w:rFonts w:ascii="Times New Roman" w:hAnsi="Times New Roman"/>
          <w:b/>
          <w:u w:val="single"/>
          <w:lang w:val="fr-FR"/>
        </w:rPr>
        <w:t>ụ</w:t>
      </w:r>
      <w:r w:rsidRPr="003F7088">
        <w:rPr>
          <w:rFonts w:ascii="Times New Roman" w:hAnsi="Times New Roman"/>
          <w:b/>
          <w:u w:val="single"/>
          <w:lang w:val="fr-FR"/>
        </w:rPr>
        <w:t>c ti</w:t>
      </w:r>
      <w:r w:rsidR="003F7088" w:rsidRPr="003F7088">
        <w:rPr>
          <w:rFonts w:ascii="Times New Roman" w:hAnsi="Times New Roman"/>
          <w:b/>
          <w:u w:val="single"/>
          <w:lang w:val="fr-FR"/>
        </w:rPr>
        <w:t>ê</w:t>
      </w:r>
      <w:r w:rsidRPr="003F7088">
        <w:rPr>
          <w:rFonts w:ascii="Times New Roman" w:hAnsi="Times New Roman"/>
          <w:b/>
          <w:u w:val="single"/>
          <w:lang w:val="fr-FR"/>
        </w:rPr>
        <w:t>u c</w:t>
      </w:r>
      <w:r w:rsidR="003F7088" w:rsidRPr="003F7088">
        <w:rPr>
          <w:rFonts w:ascii="Times New Roman" w:hAnsi="Times New Roman"/>
          <w:b/>
          <w:u w:val="single"/>
          <w:lang w:val="fr-FR"/>
        </w:rPr>
        <w:t>ầ</w:t>
      </w:r>
      <w:r w:rsidRPr="003F7088">
        <w:rPr>
          <w:rFonts w:ascii="Times New Roman" w:hAnsi="Times New Roman"/>
          <w:b/>
          <w:u w:val="single"/>
          <w:lang w:val="fr-FR"/>
        </w:rPr>
        <w:t xml:space="preserve">n </w:t>
      </w:r>
      <w:r w:rsidR="003F7088" w:rsidRPr="003F7088">
        <w:rPr>
          <w:rFonts w:ascii="Times New Roman" w:hAnsi="Times New Roman"/>
          <w:b/>
          <w:u w:val="single"/>
          <w:lang w:val="fr-FR"/>
        </w:rPr>
        <w:t>đạ</w:t>
      </w:r>
      <w:r w:rsidRPr="003F7088">
        <w:rPr>
          <w:rFonts w:ascii="Times New Roman" w:hAnsi="Times New Roman"/>
          <w:b/>
          <w:u w:val="single"/>
          <w:lang w:val="fr-FR"/>
        </w:rPr>
        <w:t>t:</w:t>
      </w:r>
    </w:p>
    <w:p w:rsidR="006E10C8" w:rsidRPr="003F7088" w:rsidRDefault="006E10C8" w:rsidP="006E10C8">
      <w:pPr>
        <w:rPr>
          <w:rFonts w:ascii="Times New Roman" w:hAnsi="Times New Roman"/>
          <w:lang w:val="fr-FR"/>
        </w:rPr>
      </w:pPr>
      <w:r w:rsidRPr="003F7088">
        <w:rPr>
          <w:rFonts w:ascii="Times New Roman" w:hAnsi="Times New Roman"/>
          <w:lang w:val="fr-FR"/>
        </w:rPr>
        <w:t xml:space="preserve">- </w:t>
      </w:r>
      <w:r w:rsidR="003F7088" w:rsidRPr="003F7088">
        <w:rPr>
          <w:rFonts w:ascii="Times New Roman" w:hAnsi="Times New Roman"/>
          <w:lang w:val="fr-FR"/>
        </w:rPr>
        <w:t>Ô</w:t>
      </w:r>
      <w:r w:rsidRPr="003F7088">
        <w:rPr>
          <w:rFonts w:ascii="Times New Roman" w:hAnsi="Times New Roman"/>
          <w:lang w:val="fr-FR"/>
        </w:rPr>
        <w:t>n t</w:t>
      </w:r>
      <w:r w:rsidR="003F7088" w:rsidRPr="003F7088">
        <w:rPr>
          <w:rFonts w:ascii="Times New Roman" w:hAnsi="Times New Roman"/>
          <w:lang w:val="fr-FR"/>
        </w:rPr>
        <w:t>ậ</w:t>
      </w:r>
      <w:r w:rsidRPr="003F7088">
        <w:rPr>
          <w:rFonts w:ascii="Times New Roman" w:hAnsi="Times New Roman"/>
          <w:lang w:val="fr-FR"/>
        </w:rPr>
        <w:t>p l</w:t>
      </w:r>
      <w:r w:rsidR="003F7088" w:rsidRPr="003F7088">
        <w:rPr>
          <w:rFonts w:ascii="Times New Roman" w:hAnsi="Times New Roman"/>
          <w:lang w:val="fr-FR"/>
        </w:rPr>
        <w:t>ạ</w:t>
      </w:r>
      <w:r w:rsidRPr="003F7088">
        <w:rPr>
          <w:rFonts w:ascii="Times New Roman" w:hAnsi="Times New Roman"/>
          <w:lang w:val="fr-FR"/>
        </w:rPr>
        <w:t>i c</w:t>
      </w:r>
      <w:r w:rsidR="003F7088" w:rsidRPr="003F7088">
        <w:rPr>
          <w:rFonts w:ascii="Times New Roman" w:hAnsi="Times New Roman"/>
          <w:lang w:val="fr-FR"/>
        </w:rPr>
        <w:t>á</w:t>
      </w:r>
      <w:r w:rsidRPr="003F7088">
        <w:rPr>
          <w:rFonts w:ascii="Times New Roman" w:hAnsi="Times New Roman"/>
          <w:lang w:val="fr-FR"/>
        </w:rPr>
        <w:t>c ki</w:t>
      </w:r>
      <w:r w:rsidR="003F7088" w:rsidRPr="003F7088">
        <w:rPr>
          <w:rFonts w:ascii="Times New Roman" w:hAnsi="Times New Roman"/>
          <w:lang w:val="fr-FR"/>
        </w:rPr>
        <w:t>ế</w:t>
      </w:r>
      <w:r w:rsidRPr="003F7088">
        <w:rPr>
          <w:rFonts w:ascii="Times New Roman" w:hAnsi="Times New Roman"/>
          <w:lang w:val="fr-FR"/>
        </w:rPr>
        <w:t>n  th</w:t>
      </w:r>
      <w:r w:rsidR="003F7088" w:rsidRPr="003F7088">
        <w:rPr>
          <w:rFonts w:ascii="Times New Roman" w:hAnsi="Times New Roman"/>
          <w:lang w:val="fr-FR"/>
        </w:rPr>
        <w:t>ứ</w:t>
      </w:r>
      <w:r w:rsidRPr="003F7088">
        <w:rPr>
          <w:rFonts w:ascii="Times New Roman" w:hAnsi="Times New Roman"/>
          <w:lang w:val="fr-FR"/>
        </w:rPr>
        <w:t>c v</w:t>
      </w:r>
      <w:r w:rsidR="003F7088" w:rsidRPr="003F7088">
        <w:rPr>
          <w:rFonts w:ascii="Times New Roman" w:hAnsi="Times New Roman"/>
          <w:lang w:val="fr-FR"/>
        </w:rPr>
        <w:t>ề</w:t>
      </w:r>
      <w:r w:rsidRPr="003F7088">
        <w:rPr>
          <w:rFonts w:ascii="Times New Roman" w:hAnsi="Times New Roman"/>
          <w:lang w:val="fr-FR"/>
        </w:rPr>
        <w:t xml:space="preserve"> c</w:t>
      </w:r>
      <w:r w:rsidR="003F7088" w:rsidRPr="003F7088">
        <w:rPr>
          <w:rFonts w:ascii="Times New Roman" w:hAnsi="Times New Roman"/>
          <w:lang w:val="fr-FR"/>
        </w:rPr>
        <w:t>ấ</w:t>
      </w:r>
      <w:r w:rsidRPr="003F7088">
        <w:rPr>
          <w:rFonts w:ascii="Times New Roman" w:hAnsi="Times New Roman"/>
          <w:lang w:val="fr-FR"/>
        </w:rPr>
        <w:t xml:space="preserve">p </w:t>
      </w:r>
      <w:r w:rsidR="003F7088" w:rsidRPr="003F7088">
        <w:rPr>
          <w:rFonts w:ascii="Times New Roman" w:hAnsi="Times New Roman"/>
          <w:lang w:val="fr-FR"/>
        </w:rPr>
        <w:t>độ</w:t>
      </w:r>
      <w:r w:rsidRPr="003F7088">
        <w:rPr>
          <w:rFonts w:ascii="Times New Roman" w:hAnsi="Times New Roman"/>
          <w:lang w:val="fr-FR"/>
        </w:rPr>
        <w:t xml:space="preserve"> kh</w:t>
      </w:r>
      <w:r w:rsidR="003F7088" w:rsidRPr="003F7088">
        <w:rPr>
          <w:rFonts w:ascii="Times New Roman" w:hAnsi="Times New Roman"/>
          <w:lang w:val="fr-FR"/>
        </w:rPr>
        <w:t>á</w:t>
      </w:r>
      <w:r w:rsidRPr="003F7088">
        <w:rPr>
          <w:rFonts w:ascii="Times New Roman" w:hAnsi="Times New Roman"/>
          <w:lang w:val="fr-FR"/>
        </w:rPr>
        <w:t>i qu</w:t>
      </w:r>
      <w:r w:rsidR="003F7088" w:rsidRPr="003F7088">
        <w:rPr>
          <w:rFonts w:ascii="Times New Roman" w:hAnsi="Times New Roman"/>
          <w:lang w:val="fr-FR"/>
        </w:rPr>
        <w:t>á</w:t>
      </w:r>
      <w:r w:rsidRPr="003F7088">
        <w:rPr>
          <w:rFonts w:ascii="Times New Roman" w:hAnsi="Times New Roman"/>
          <w:lang w:val="fr-FR"/>
        </w:rPr>
        <w:t>t ngh</w:t>
      </w:r>
      <w:r w:rsidR="003F7088" w:rsidRPr="003F7088">
        <w:rPr>
          <w:rFonts w:ascii="Times New Roman" w:hAnsi="Times New Roman"/>
          <w:lang w:val="fr-FR"/>
        </w:rPr>
        <w:t>ĩ</w:t>
      </w:r>
      <w:r w:rsidRPr="003F7088">
        <w:rPr>
          <w:rFonts w:ascii="Times New Roman" w:hAnsi="Times New Roman"/>
          <w:lang w:val="fr-FR"/>
        </w:rPr>
        <w:t>a c</w:t>
      </w:r>
      <w:r w:rsidR="003F7088" w:rsidRPr="003F7088">
        <w:rPr>
          <w:rFonts w:ascii="Times New Roman" w:hAnsi="Times New Roman"/>
          <w:lang w:val="fr-FR"/>
        </w:rPr>
        <w:t>ủ</w:t>
      </w:r>
      <w:r w:rsidRPr="003F7088">
        <w:rPr>
          <w:rFonts w:ascii="Times New Roman" w:hAnsi="Times New Roman"/>
          <w:lang w:val="fr-FR"/>
        </w:rPr>
        <w:t>a t</w:t>
      </w:r>
      <w:r w:rsidR="003F7088" w:rsidRPr="003F7088">
        <w:rPr>
          <w:rFonts w:ascii="Times New Roman" w:hAnsi="Times New Roman"/>
          <w:lang w:val="fr-FR"/>
        </w:rPr>
        <w:t>ừ</w:t>
      </w:r>
      <w:r w:rsidRPr="003F7088">
        <w:rPr>
          <w:rFonts w:ascii="Times New Roman" w:hAnsi="Times New Roman"/>
          <w:lang w:val="fr-FR"/>
        </w:rPr>
        <w:t xml:space="preserve"> ng</w:t>
      </w:r>
      <w:r w:rsidR="003F7088" w:rsidRPr="003F7088">
        <w:rPr>
          <w:rFonts w:ascii="Times New Roman" w:hAnsi="Times New Roman"/>
          <w:lang w:val="fr-FR"/>
        </w:rPr>
        <w:t>ữ</w:t>
      </w:r>
      <w:r w:rsidRPr="003F7088">
        <w:rPr>
          <w:rFonts w:ascii="Times New Roman" w:hAnsi="Times New Roman"/>
          <w:lang w:val="fr-FR"/>
        </w:rPr>
        <w:t>, tr</w:t>
      </w:r>
      <w:r w:rsidR="003F7088" w:rsidRPr="003F7088">
        <w:rPr>
          <w:rFonts w:ascii="Times New Roman" w:hAnsi="Times New Roman"/>
          <w:lang w:val="fr-FR"/>
        </w:rPr>
        <w:t>ườ</w:t>
      </w:r>
      <w:r w:rsidR="00E63C62" w:rsidRPr="003F7088">
        <w:rPr>
          <w:rFonts w:ascii="Times New Roman" w:hAnsi="Times New Roman"/>
          <w:lang w:val="fr-FR"/>
        </w:rPr>
        <w:t>ng</w:t>
      </w:r>
      <w:r w:rsidRPr="003F7088">
        <w:rPr>
          <w:rFonts w:ascii="Times New Roman" w:hAnsi="Times New Roman"/>
          <w:lang w:val="fr-FR"/>
        </w:rPr>
        <w:t xml:space="preserve"> t</w:t>
      </w:r>
      <w:r w:rsidR="003F7088" w:rsidRPr="003F7088">
        <w:rPr>
          <w:rFonts w:ascii="Times New Roman" w:hAnsi="Times New Roman"/>
          <w:lang w:val="fr-FR"/>
        </w:rPr>
        <w:t>ừ</w:t>
      </w:r>
      <w:r w:rsidRPr="003F7088">
        <w:rPr>
          <w:rFonts w:ascii="Times New Roman" w:hAnsi="Times New Roman"/>
          <w:lang w:val="fr-FR"/>
        </w:rPr>
        <w:t xml:space="preserve"> v</w:t>
      </w:r>
      <w:r w:rsidR="003F7088" w:rsidRPr="003F7088">
        <w:rPr>
          <w:rFonts w:ascii="Times New Roman" w:hAnsi="Times New Roman"/>
          <w:lang w:val="fr-FR"/>
        </w:rPr>
        <w:t>ự</w:t>
      </w:r>
      <w:r w:rsidRPr="003F7088">
        <w:rPr>
          <w:rFonts w:ascii="Times New Roman" w:hAnsi="Times New Roman"/>
          <w:lang w:val="fr-FR"/>
        </w:rPr>
        <w:t>ng.</w:t>
      </w:r>
    </w:p>
    <w:p w:rsidR="006E10C8" w:rsidRPr="003F7088" w:rsidRDefault="006E10C8" w:rsidP="006E10C8">
      <w:pPr>
        <w:rPr>
          <w:rFonts w:ascii="Times New Roman" w:hAnsi="Times New Roman"/>
        </w:rPr>
      </w:pPr>
      <w:r w:rsidRPr="003F7088">
        <w:rPr>
          <w:rFonts w:ascii="Times New Roman" w:hAnsi="Times New Roman"/>
        </w:rPr>
        <w:t>- R</w:t>
      </w:r>
      <w:r w:rsidR="003F7088" w:rsidRPr="003F7088">
        <w:rPr>
          <w:rFonts w:ascii="Times New Roman" w:hAnsi="Times New Roman"/>
        </w:rPr>
        <w:t>è</w:t>
      </w:r>
      <w:r w:rsidRPr="003F7088">
        <w:rPr>
          <w:rFonts w:ascii="Times New Roman" w:hAnsi="Times New Roman"/>
        </w:rPr>
        <w:t>n k</w:t>
      </w:r>
      <w:r w:rsidR="003F7088" w:rsidRPr="003F7088">
        <w:rPr>
          <w:rFonts w:ascii="Times New Roman" w:hAnsi="Times New Roman"/>
        </w:rPr>
        <w:t>ĩ</w:t>
      </w:r>
      <w:r w:rsidRPr="003F7088">
        <w:rPr>
          <w:rFonts w:ascii="Times New Roman" w:hAnsi="Times New Roman"/>
        </w:rPr>
        <w:t xml:space="preserve"> n</w:t>
      </w:r>
      <w:r w:rsidR="003F7088" w:rsidRPr="003F7088">
        <w:rPr>
          <w:rFonts w:ascii="Times New Roman" w:hAnsi="Times New Roman"/>
        </w:rPr>
        <w:t>ă</w:t>
      </w:r>
      <w:r w:rsidRPr="003F7088">
        <w:rPr>
          <w:rFonts w:ascii="Times New Roman" w:hAnsi="Times New Roman"/>
        </w:rPr>
        <w:t>ng c</w:t>
      </w:r>
      <w:r w:rsidR="003F7088" w:rsidRPr="003F7088">
        <w:rPr>
          <w:rFonts w:ascii="Times New Roman" w:hAnsi="Times New Roman"/>
        </w:rPr>
        <w:t>ả</w:t>
      </w:r>
      <w:r w:rsidRPr="003F7088">
        <w:rPr>
          <w:rFonts w:ascii="Times New Roman" w:hAnsi="Times New Roman"/>
        </w:rPr>
        <w:t>m th</w:t>
      </w:r>
      <w:r w:rsidR="003F7088" w:rsidRPr="003F7088">
        <w:rPr>
          <w:rFonts w:ascii="Times New Roman" w:hAnsi="Times New Roman"/>
        </w:rPr>
        <w:t>ụ</w:t>
      </w:r>
      <w:r w:rsidRPr="003F7088">
        <w:rPr>
          <w:rFonts w:ascii="Times New Roman" w:hAnsi="Times New Roman"/>
        </w:rPr>
        <w:t xml:space="preserve"> v</w:t>
      </w:r>
      <w:r w:rsidR="003F7088" w:rsidRPr="003F7088">
        <w:rPr>
          <w:rFonts w:ascii="Times New Roman" w:hAnsi="Times New Roman"/>
        </w:rPr>
        <w:t>ă</w:t>
      </w:r>
      <w:r w:rsidRPr="003F7088">
        <w:rPr>
          <w:rFonts w:ascii="Times New Roman" w:hAnsi="Times New Roman"/>
        </w:rPr>
        <w:t>n h</w:t>
      </w:r>
      <w:r w:rsidR="003F7088" w:rsidRPr="003F7088">
        <w:rPr>
          <w:rFonts w:ascii="Times New Roman" w:hAnsi="Times New Roman"/>
        </w:rPr>
        <w:t>ọ</w:t>
      </w:r>
      <w:r w:rsidRPr="003F7088">
        <w:rPr>
          <w:rFonts w:ascii="Times New Roman" w:hAnsi="Times New Roman"/>
        </w:rPr>
        <w:t>c qua b</w:t>
      </w:r>
      <w:r w:rsidR="003F7088" w:rsidRPr="003F7088">
        <w:rPr>
          <w:rFonts w:ascii="Times New Roman" w:hAnsi="Times New Roman"/>
        </w:rPr>
        <w:t>à</w:t>
      </w:r>
      <w:r w:rsidRPr="003F7088">
        <w:rPr>
          <w:rFonts w:ascii="Times New Roman" w:hAnsi="Times New Roman"/>
        </w:rPr>
        <w:t>i “</w:t>
      </w:r>
      <w:r w:rsidRPr="003F7088">
        <w:rPr>
          <w:rFonts w:ascii="Times New Roman" w:hAnsi="Times New Roman"/>
          <w:b/>
          <w:i/>
        </w:rPr>
        <w:t>T</w:t>
      </w:r>
      <w:r w:rsidR="003F7088" w:rsidRPr="003F7088">
        <w:rPr>
          <w:rFonts w:ascii="Times New Roman" w:hAnsi="Times New Roman"/>
          <w:b/>
          <w:i/>
        </w:rPr>
        <w:t>ô</w:t>
      </w:r>
      <w:r w:rsidRPr="003F7088">
        <w:rPr>
          <w:rFonts w:ascii="Times New Roman" w:hAnsi="Times New Roman"/>
          <w:b/>
          <w:i/>
        </w:rPr>
        <w:t xml:space="preserve">i </w:t>
      </w:r>
      <w:r w:rsidR="003F7088" w:rsidRPr="003F7088">
        <w:rPr>
          <w:rFonts w:ascii="Times New Roman" w:hAnsi="Times New Roman"/>
          <w:b/>
          <w:i/>
        </w:rPr>
        <w:t>đ</w:t>
      </w:r>
      <w:r w:rsidRPr="003F7088">
        <w:rPr>
          <w:rFonts w:ascii="Times New Roman" w:hAnsi="Times New Roman"/>
          <w:b/>
          <w:i/>
        </w:rPr>
        <w:t>i h</w:t>
      </w:r>
      <w:r w:rsidR="003F7088" w:rsidRPr="003F7088">
        <w:rPr>
          <w:rFonts w:ascii="Times New Roman" w:hAnsi="Times New Roman"/>
          <w:b/>
          <w:i/>
        </w:rPr>
        <w:t>ọ</w:t>
      </w:r>
      <w:r w:rsidRPr="003F7088">
        <w:rPr>
          <w:rFonts w:ascii="Times New Roman" w:hAnsi="Times New Roman"/>
          <w:b/>
          <w:i/>
        </w:rPr>
        <w:t>c</w:t>
      </w:r>
      <w:r w:rsidRPr="003F7088">
        <w:rPr>
          <w:rFonts w:ascii="Times New Roman" w:hAnsi="Times New Roman"/>
        </w:rPr>
        <w:t>” c</w:t>
      </w:r>
      <w:r w:rsidR="003F7088" w:rsidRPr="003F7088">
        <w:rPr>
          <w:rFonts w:ascii="Times New Roman" w:hAnsi="Times New Roman"/>
        </w:rPr>
        <w:t>ủ</w:t>
      </w:r>
      <w:r w:rsidRPr="003F7088">
        <w:rPr>
          <w:rFonts w:ascii="Times New Roman" w:hAnsi="Times New Roman"/>
        </w:rPr>
        <w:t>a Thanh T</w:t>
      </w:r>
      <w:r w:rsidR="003F7088" w:rsidRPr="003F7088">
        <w:rPr>
          <w:rFonts w:ascii="Times New Roman" w:hAnsi="Times New Roman"/>
        </w:rPr>
        <w:t>ị</w:t>
      </w:r>
      <w:r w:rsidRPr="003F7088">
        <w:rPr>
          <w:rFonts w:ascii="Times New Roman" w:hAnsi="Times New Roman"/>
        </w:rPr>
        <w:t>nh.</w:t>
      </w:r>
    </w:p>
    <w:p w:rsidR="006E10C8" w:rsidRPr="003F7088" w:rsidRDefault="006E10C8" w:rsidP="006E10C8">
      <w:pPr>
        <w:rPr>
          <w:rFonts w:ascii="Times New Roman" w:hAnsi="Times New Roman"/>
          <w:b/>
          <w:u w:val="single"/>
        </w:rPr>
      </w:pPr>
      <w:r w:rsidRPr="003F7088">
        <w:rPr>
          <w:rFonts w:ascii="Times New Roman" w:hAnsi="Times New Roman"/>
          <w:b/>
          <w:u w:val="single"/>
        </w:rPr>
        <w:t>B. Chu</w:t>
      </w:r>
      <w:r w:rsidR="003F7088" w:rsidRPr="003F7088">
        <w:rPr>
          <w:rFonts w:ascii="Times New Roman" w:hAnsi="Times New Roman"/>
          <w:b/>
          <w:u w:val="single"/>
        </w:rPr>
        <w:t>ẩ</w:t>
      </w:r>
      <w:r w:rsidRPr="003F7088">
        <w:rPr>
          <w:rFonts w:ascii="Times New Roman" w:hAnsi="Times New Roman"/>
          <w:b/>
          <w:u w:val="single"/>
        </w:rPr>
        <w:t>n b</w:t>
      </w:r>
      <w:r w:rsidR="003F7088" w:rsidRPr="003F7088">
        <w:rPr>
          <w:rFonts w:ascii="Times New Roman" w:hAnsi="Times New Roman"/>
          <w:b/>
          <w:u w:val="single"/>
        </w:rPr>
        <w:t>ị</w:t>
      </w:r>
      <w:r w:rsidRPr="003F7088">
        <w:rPr>
          <w:rFonts w:ascii="Times New Roman" w:hAnsi="Times New Roman"/>
          <w:b/>
          <w:u w:val="single"/>
        </w:rPr>
        <w:t xml:space="preserve">: </w:t>
      </w:r>
    </w:p>
    <w:p w:rsidR="006E10C8" w:rsidRPr="003F7088" w:rsidRDefault="006E10C8" w:rsidP="006E10C8">
      <w:pPr>
        <w:rPr>
          <w:rFonts w:ascii="Times New Roman" w:hAnsi="Times New Roman"/>
        </w:rPr>
      </w:pPr>
      <w:r w:rsidRPr="003F7088">
        <w:rPr>
          <w:rFonts w:ascii="Times New Roman" w:hAnsi="Times New Roman"/>
        </w:rPr>
        <w:t>Th</w:t>
      </w:r>
      <w:r w:rsidR="003F7088" w:rsidRPr="003F7088">
        <w:rPr>
          <w:rFonts w:ascii="Times New Roman" w:hAnsi="Times New Roman"/>
        </w:rPr>
        <w:t>ầ</w:t>
      </w:r>
      <w:r w:rsidRPr="003F7088">
        <w:rPr>
          <w:rFonts w:ascii="Times New Roman" w:hAnsi="Times New Roman"/>
        </w:rPr>
        <w:t>y: C</w:t>
      </w:r>
      <w:r w:rsidR="003F7088" w:rsidRPr="003F7088">
        <w:rPr>
          <w:rFonts w:ascii="Times New Roman" w:hAnsi="Times New Roman"/>
        </w:rPr>
        <w:t>á</w:t>
      </w:r>
      <w:r w:rsidRPr="003F7088">
        <w:rPr>
          <w:rFonts w:ascii="Times New Roman" w:hAnsi="Times New Roman"/>
        </w:rPr>
        <w:t>c d</w:t>
      </w:r>
      <w:r w:rsidR="003F7088" w:rsidRPr="003F7088">
        <w:rPr>
          <w:rFonts w:ascii="Times New Roman" w:hAnsi="Times New Roman"/>
        </w:rPr>
        <w:t>ạ</w:t>
      </w:r>
      <w:r w:rsidRPr="003F7088">
        <w:rPr>
          <w:rFonts w:ascii="Times New Roman" w:hAnsi="Times New Roman"/>
        </w:rPr>
        <w:t>ng b</w:t>
      </w:r>
      <w:r w:rsidR="003F7088" w:rsidRPr="003F7088">
        <w:rPr>
          <w:rFonts w:ascii="Times New Roman" w:hAnsi="Times New Roman"/>
        </w:rPr>
        <w:t>à</w:t>
      </w:r>
      <w:r w:rsidRPr="003F7088">
        <w:rPr>
          <w:rFonts w:ascii="Times New Roman" w:hAnsi="Times New Roman"/>
        </w:rPr>
        <w:t>i t</w:t>
      </w:r>
      <w:r w:rsidR="003F7088" w:rsidRPr="003F7088">
        <w:rPr>
          <w:rFonts w:ascii="Times New Roman" w:hAnsi="Times New Roman"/>
        </w:rPr>
        <w:t>ậ</w:t>
      </w:r>
      <w:r w:rsidRPr="003F7088">
        <w:rPr>
          <w:rFonts w:ascii="Times New Roman" w:hAnsi="Times New Roman"/>
        </w:rPr>
        <w:t xml:space="preserve">p </w:t>
      </w:r>
    </w:p>
    <w:p w:rsidR="006E10C8" w:rsidRPr="003F7088" w:rsidRDefault="006E10C8" w:rsidP="006E10C8">
      <w:pPr>
        <w:rPr>
          <w:rFonts w:ascii="Times New Roman" w:hAnsi="Times New Roman"/>
        </w:rPr>
      </w:pPr>
      <w:r w:rsidRPr="003F7088">
        <w:rPr>
          <w:rFonts w:ascii="Times New Roman" w:hAnsi="Times New Roman"/>
        </w:rPr>
        <w:t>Tr</w:t>
      </w:r>
      <w:r w:rsidR="003F7088" w:rsidRPr="003F7088">
        <w:rPr>
          <w:rFonts w:ascii="Times New Roman" w:hAnsi="Times New Roman"/>
        </w:rPr>
        <w:t>ò</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w:t>
      </w:r>
    </w:p>
    <w:p w:rsidR="006E10C8" w:rsidRPr="003F7088" w:rsidRDefault="006E10C8" w:rsidP="006E10C8">
      <w:pPr>
        <w:rPr>
          <w:rFonts w:ascii="Times New Roman" w:hAnsi="Times New Roman"/>
          <w:b/>
          <w:u w:val="single"/>
        </w:rPr>
      </w:pPr>
      <w:r w:rsidRPr="003F7088">
        <w:rPr>
          <w:rFonts w:ascii="Times New Roman" w:hAnsi="Times New Roman"/>
          <w:b/>
          <w:u w:val="single"/>
        </w:rPr>
        <w:t>C. Ti</w:t>
      </w:r>
      <w:r w:rsidR="003F7088" w:rsidRPr="003F7088">
        <w:rPr>
          <w:rFonts w:ascii="Times New Roman" w:hAnsi="Times New Roman"/>
          <w:b/>
          <w:u w:val="single"/>
        </w:rPr>
        <w:t>ế</w:t>
      </w:r>
      <w:r w:rsidRPr="003F7088">
        <w:rPr>
          <w:rFonts w:ascii="Times New Roman" w:hAnsi="Times New Roman"/>
          <w:b/>
          <w:u w:val="single"/>
        </w:rPr>
        <w:t>n tr</w:t>
      </w:r>
      <w:r w:rsidR="003F7088" w:rsidRPr="003F7088">
        <w:rPr>
          <w:rFonts w:ascii="Times New Roman" w:hAnsi="Times New Roman"/>
          <w:b/>
          <w:u w:val="single"/>
        </w:rPr>
        <w:t>ì</w:t>
      </w:r>
      <w:r w:rsidRPr="003F7088">
        <w:rPr>
          <w:rFonts w:ascii="Times New Roman" w:hAnsi="Times New Roman"/>
          <w:b/>
          <w:u w:val="single"/>
        </w:rPr>
        <w:t>nh t</w:t>
      </w:r>
      <w:r w:rsidR="003F7088" w:rsidRPr="003F7088">
        <w:rPr>
          <w:rFonts w:ascii="Times New Roman" w:hAnsi="Times New Roman"/>
          <w:b/>
          <w:u w:val="single"/>
        </w:rPr>
        <w:t>ổ</w:t>
      </w:r>
      <w:r w:rsidRPr="003F7088">
        <w:rPr>
          <w:rFonts w:ascii="Times New Roman" w:hAnsi="Times New Roman"/>
          <w:b/>
          <w:u w:val="single"/>
        </w:rPr>
        <w:t xml:space="preserve"> ch</w:t>
      </w:r>
      <w:r w:rsidR="003F7088" w:rsidRPr="003F7088">
        <w:rPr>
          <w:rFonts w:ascii="Times New Roman" w:hAnsi="Times New Roman"/>
          <w:b/>
          <w:u w:val="single"/>
        </w:rPr>
        <w:t>ứ</w:t>
      </w:r>
      <w:r w:rsidRPr="003F7088">
        <w:rPr>
          <w:rFonts w:ascii="Times New Roman" w:hAnsi="Times New Roman"/>
          <w:b/>
          <w:u w:val="single"/>
        </w:rPr>
        <w:t>c c</w:t>
      </w:r>
      <w:r w:rsidR="003F7088" w:rsidRPr="003F7088">
        <w:rPr>
          <w:rFonts w:ascii="Times New Roman" w:hAnsi="Times New Roman"/>
          <w:b/>
          <w:u w:val="single"/>
        </w:rPr>
        <w:t>á</w:t>
      </w:r>
      <w:r w:rsidRPr="003F7088">
        <w:rPr>
          <w:rFonts w:ascii="Times New Roman" w:hAnsi="Times New Roman"/>
          <w:b/>
          <w:u w:val="single"/>
        </w:rPr>
        <w:t>c ho</w:t>
      </w:r>
      <w:r w:rsidR="003F7088" w:rsidRPr="003F7088">
        <w:rPr>
          <w:rFonts w:ascii="Times New Roman" w:hAnsi="Times New Roman"/>
          <w:b/>
          <w:u w:val="single"/>
        </w:rPr>
        <w:t>ạ</w:t>
      </w:r>
      <w:r w:rsidRPr="003F7088">
        <w:rPr>
          <w:rFonts w:ascii="Times New Roman" w:hAnsi="Times New Roman"/>
          <w:b/>
          <w:u w:val="single"/>
        </w:rPr>
        <w:t xml:space="preserve">t </w:t>
      </w:r>
      <w:r w:rsidR="003F7088" w:rsidRPr="003F7088">
        <w:rPr>
          <w:rFonts w:ascii="Times New Roman" w:hAnsi="Times New Roman"/>
          <w:b/>
          <w:u w:val="single"/>
        </w:rPr>
        <w:t>độ</w:t>
      </w:r>
      <w:r w:rsidRPr="003F7088">
        <w:rPr>
          <w:rFonts w:ascii="Times New Roman" w:hAnsi="Times New Roman"/>
          <w:b/>
          <w:u w:val="single"/>
        </w:rPr>
        <w:t>ng d</w:t>
      </w:r>
      <w:r w:rsidR="003F7088" w:rsidRPr="003F7088">
        <w:rPr>
          <w:rFonts w:ascii="Times New Roman" w:hAnsi="Times New Roman"/>
          <w:b/>
          <w:u w:val="single"/>
        </w:rPr>
        <w:t>ạ</w:t>
      </w:r>
      <w:r w:rsidRPr="003F7088">
        <w:rPr>
          <w:rFonts w:ascii="Times New Roman" w:hAnsi="Times New Roman"/>
          <w:b/>
          <w:u w:val="single"/>
        </w:rPr>
        <w:t>y v</w:t>
      </w:r>
      <w:r w:rsidR="003F7088" w:rsidRPr="003F7088">
        <w:rPr>
          <w:rFonts w:ascii="Times New Roman" w:hAnsi="Times New Roman"/>
          <w:b/>
          <w:u w:val="single"/>
        </w:rPr>
        <w:t>à</w:t>
      </w:r>
      <w:r w:rsidRPr="003F7088">
        <w:rPr>
          <w:rFonts w:ascii="Times New Roman" w:hAnsi="Times New Roman"/>
          <w:b/>
          <w:u w:val="single"/>
        </w:rPr>
        <w:t xml:space="preserve"> h</w:t>
      </w:r>
      <w:r w:rsidR="003F7088" w:rsidRPr="003F7088">
        <w:rPr>
          <w:rFonts w:ascii="Times New Roman" w:hAnsi="Times New Roman"/>
          <w:b/>
          <w:u w:val="single"/>
        </w:rPr>
        <w:t>ọ</w:t>
      </w:r>
      <w:r w:rsidRPr="003F7088">
        <w:rPr>
          <w:rFonts w:ascii="Times New Roman" w:hAnsi="Times New Roman"/>
          <w:b/>
          <w:u w:val="single"/>
        </w:rPr>
        <w:t>c:</w:t>
      </w:r>
    </w:p>
    <w:p w:rsidR="006E10C8" w:rsidRPr="003F7088" w:rsidRDefault="006E10C8" w:rsidP="006E10C8">
      <w:pPr>
        <w:rPr>
          <w:rFonts w:ascii="Times New Roman" w:hAnsi="Times New Roman"/>
          <w:b/>
        </w:rPr>
      </w:pPr>
      <w:r w:rsidRPr="003F7088">
        <w:rPr>
          <w:rFonts w:ascii="Times New Roman" w:hAnsi="Times New Roman"/>
          <w:b/>
        </w:rPr>
        <w:t>1. Ki</w:t>
      </w:r>
      <w:r w:rsidR="003F7088" w:rsidRPr="003F7088">
        <w:rPr>
          <w:rFonts w:ascii="Times New Roman" w:hAnsi="Times New Roman"/>
          <w:b/>
        </w:rPr>
        <w:t>ể</w:t>
      </w:r>
      <w:r w:rsidRPr="003F7088">
        <w:rPr>
          <w:rFonts w:ascii="Times New Roman" w:hAnsi="Times New Roman"/>
          <w:b/>
        </w:rPr>
        <w:t>m tra: s</w:t>
      </w:r>
      <w:r w:rsidR="003F7088" w:rsidRPr="003F7088">
        <w:rPr>
          <w:rFonts w:ascii="Times New Roman" w:hAnsi="Times New Roman"/>
          <w:b/>
        </w:rPr>
        <w:t>ự</w:t>
      </w:r>
      <w:r w:rsidRPr="003F7088">
        <w:rPr>
          <w:rFonts w:ascii="Times New Roman" w:hAnsi="Times New Roman"/>
          <w:b/>
        </w:rPr>
        <w:t xml:space="preserve"> chu</w:t>
      </w:r>
      <w:r w:rsidR="003F7088" w:rsidRPr="003F7088">
        <w:rPr>
          <w:rFonts w:ascii="Times New Roman" w:hAnsi="Times New Roman"/>
          <w:b/>
        </w:rPr>
        <w:t>ẩ</w:t>
      </w:r>
      <w:r w:rsidRPr="003F7088">
        <w:rPr>
          <w:rFonts w:ascii="Times New Roman" w:hAnsi="Times New Roman"/>
          <w:b/>
        </w:rPr>
        <w:t>n b</w:t>
      </w:r>
      <w:r w:rsidR="003F7088" w:rsidRPr="003F7088">
        <w:rPr>
          <w:rFonts w:ascii="Times New Roman" w:hAnsi="Times New Roman"/>
          <w:b/>
        </w:rPr>
        <w:t>ị</w:t>
      </w:r>
    </w:p>
    <w:p w:rsidR="006E10C8" w:rsidRPr="003F7088" w:rsidRDefault="006E10C8" w:rsidP="006E10C8">
      <w:pPr>
        <w:rPr>
          <w:rFonts w:ascii="Times New Roman" w:hAnsi="Times New Roman"/>
          <w:b/>
        </w:rPr>
      </w:pPr>
      <w:r w:rsidRPr="003F7088">
        <w:rPr>
          <w:rFonts w:ascii="Times New Roman" w:hAnsi="Times New Roman"/>
          <w:b/>
        </w:rPr>
        <w:t xml:space="preserve">2. </w:t>
      </w:r>
      <w:r w:rsidR="003F7088" w:rsidRPr="003F7088">
        <w:rPr>
          <w:rFonts w:ascii="Times New Roman" w:hAnsi="Times New Roman"/>
          <w:b/>
        </w:rPr>
        <w:t>Ô</w:t>
      </w:r>
      <w:r w:rsidRPr="003F7088">
        <w:rPr>
          <w:rFonts w:ascii="Times New Roman" w:hAnsi="Times New Roman"/>
          <w:b/>
        </w:rPr>
        <w:t>n t</w:t>
      </w:r>
      <w:r w:rsidR="003F7088" w:rsidRPr="003F7088">
        <w:rPr>
          <w:rFonts w:ascii="Times New Roman" w:hAnsi="Times New Roman"/>
          <w:b/>
        </w:rPr>
        <w:t>ậ</w:t>
      </w:r>
      <w:r w:rsidRPr="003F7088">
        <w:rPr>
          <w:rFonts w:ascii="Times New Roman" w:hAnsi="Times New Roman"/>
          <w:b/>
        </w:rPr>
        <w:t>p</w:t>
      </w:r>
    </w:p>
    <w:tbl>
      <w:tblPr>
        <w:tblW w:w="9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3"/>
        <w:gridCol w:w="6811"/>
      </w:tblGrid>
      <w:tr w:rsidR="006E10C8" w:rsidRPr="003F7088" w:rsidTr="00FB56CA">
        <w:tc>
          <w:tcPr>
            <w:tcW w:w="2553" w:type="dxa"/>
          </w:tcPr>
          <w:p w:rsidR="006E10C8" w:rsidRPr="003F7088" w:rsidRDefault="006E10C8" w:rsidP="00314258">
            <w:pPr>
              <w:jc w:val="center"/>
              <w:rPr>
                <w:rFonts w:ascii="Times New Roman" w:hAnsi="Times New Roman"/>
                <w:sz w:val="26"/>
                <w:szCs w:val="26"/>
              </w:rPr>
            </w:pPr>
            <w:r w:rsidRPr="003F7088">
              <w:rPr>
                <w:rFonts w:ascii="Times New Roman" w:hAnsi="Times New Roman"/>
                <w:sz w:val="26"/>
                <w:szCs w:val="26"/>
              </w:rPr>
              <w:t>Ho</w:t>
            </w:r>
            <w:r w:rsidR="003F7088" w:rsidRPr="003F7088">
              <w:rPr>
                <w:rFonts w:ascii="Times New Roman" w:hAnsi="Times New Roman"/>
                <w:sz w:val="26"/>
                <w:szCs w:val="26"/>
              </w:rPr>
              <w:t>ạ</w:t>
            </w:r>
            <w:r w:rsidRPr="003F7088">
              <w:rPr>
                <w:rFonts w:ascii="Times New Roman" w:hAnsi="Times New Roman"/>
                <w:sz w:val="26"/>
                <w:szCs w:val="26"/>
              </w:rPr>
              <w:t xml:space="preserve">t </w:t>
            </w:r>
            <w:r w:rsidR="003F7088" w:rsidRPr="003F7088">
              <w:rPr>
                <w:rFonts w:ascii="Times New Roman" w:hAnsi="Times New Roman"/>
                <w:sz w:val="26"/>
                <w:szCs w:val="26"/>
              </w:rPr>
              <w:t>độ</w:t>
            </w:r>
            <w:r w:rsidRPr="003F7088">
              <w:rPr>
                <w:rFonts w:ascii="Times New Roman" w:hAnsi="Times New Roman"/>
                <w:sz w:val="26"/>
                <w:szCs w:val="26"/>
              </w:rPr>
              <w:t>ng c</w:t>
            </w:r>
            <w:r w:rsidR="003F7088" w:rsidRPr="003F7088">
              <w:rPr>
                <w:rFonts w:ascii="Times New Roman" w:hAnsi="Times New Roman"/>
                <w:sz w:val="26"/>
                <w:szCs w:val="26"/>
              </w:rPr>
              <w:t>ủ</w:t>
            </w:r>
            <w:r w:rsidRPr="003F7088">
              <w:rPr>
                <w:rFonts w:ascii="Times New Roman" w:hAnsi="Times New Roman"/>
                <w:sz w:val="26"/>
                <w:szCs w:val="26"/>
              </w:rPr>
              <w:t>a th</w:t>
            </w:r>
            <w:r w:rsidR="003F7088" w:rsidRPr="003F7088">
              <w:rPr>
                <w:rFonts w:ascii="Times New Roman" w:hAnsi="Times New Roman"/>
                <w:sz w:val="26"/>
                <w:szCs w:val="26"/>
              </w:rPr>
              <w:t>ầ</w:t>
            </w:r>
            <w:r w:rsidRPr="003F7088">
              <w:rPr>
                <w:rFonts w:ascii="Times New Roman" w:hAnsi="Times New Roman"/>
                <w:sz w:val="26"/>
                <w:szCs w:val="26"/>
              </w:rPr>
              <w:t xml:space="preserve">y </w:t>
            </w:r>
            <w:r w:rsidR="00314258" w:rsidRPr="003F7088">
              <w:rPr>
                <w:rFonts w:ascii="Times New Roman" w:hAnsi="Times New Roman"/>
                <w:sz w:val="26"/>
                <w:szCs w:val="26"/>
              </w:rPr>
              <w:t xml:space="preserve">&amp; </w:t>
            </w:r>
            <w:r w:rsidRPr="003F7088">
              <w:rPr>
                <w:rFonts w:ascii="Times New Roman" w:hAnsi="Times New Roman"/>
                <w:sz w:val="26"/>
                <w:szCs w:val="26"/>
              </w:rPr>
              <w:t>tr</w:t>
            </w:r>
            <w:r w:rsidR="003F7088" w:rsidRPr="003F7088">
              <w:rPr>
                <w:rFonts w:ascii="Times New Roman" w:hAnsi="Times New Roman"/>
                <w:sz w:val="26"/>
                <w:szCs w:val="26"/>
              </w:rPr>
              <w:t>ò</w:t>
            </w:r>
          </w:p>
        </w:tc>
        <w:tc>
          <w:tcPr>
            <w:tcW w:w="6811" w:type="dxa"/>
          </w:tcPr>
          <w:p w:rsidR="006E10C8" w:rsidRPr="003F7088" w:rsidRDefault="006E10C8" w:rsidP="00FB2FF5">
            <w:pPr>
              <w:jc w:val="center"/>
              <w:rPr>
                <w:rFonts w:ascii="Times New Roman" w:hAnsi="Times New Roman"/>
              </w:rPr>
            </w:pPr>
            <w:r w:rsidRPr="003F7088">
              <w:rPr>
                <w:rFonts w:ascii="Times New Roman" w:hAnsi="Times New Roman"/>
              </w:rPr>
              <w:t>N</w:t>
            </w:r>
            <w:r w:rsidR="003F7088" w:rsidRPr="003F7088">
              <w:rPr>
                <w:rFonts w:ascii="Times New Roman" w:hAnsi="Times New Roman"/>
              </w:rPr>
              <w:t>ộ</w:t>
            </w:r>
            <w:r w:rsidRPr="003F7088">
              <w:rPr>
                <w:rFonts w:ascii="Times New Roman" w:hAnsi="Times New Roman"/>
              </w:rPr>
              <w:t>i dung</w:t>
            </w:r>
          </w:p>
        </w:tc>
      </w:tr>
      <w:tr w:rsidR="006E10C8" w:rsidRPr="003F7088" w:rsidTr="00FB56CA">
        <w:tc>
          <w:tcPr>
            <w:tcW w:w="2553" w:type="dxa"/>
          </w:tcPr>
          <w:p w:rsidR="00E63C62" w:rsidRPr="003F7088" w:rsidRDefault="00E63C62" w:rsidP="00FB2FF5">
            <w:pPr>
              <w:jc w:val="both"/>
              <w:rPr>
                <w:rFonts w:ascii="Times New Roman" w:hAnsi="Times New Roman"/>
              </w:rPr>
            </w:pPr>
          </w:p>
          <w:p w:rsidR="00480BA4" w:rsidRPr="003F7088" w:rsidRDefault="00480BA4" w:rsidP="00FB2FF5">
            <w:pPr>
              <w:jc w:val="both"/>
              <w:rPr>
                <w:rFonts w:ascii="Times New Roman" w:hAnsi="Times New Roman"/>
              </w:rPr>
            </w:pPr>
            <w:r w:rsidRPr="003F7088">
              <w:rPr>
                <w:rFonts w:ascii="Times New Roman" w:hAnsi="Times New Roman"/>
              </w:rPr>
              <w:t>? Th</w:t>
            </w:r>
            <w:r w:rsidR="003F7088" w:rsidRPr="003F7088">
              <w:rPr>
                <w:rFonts w:ascii="Times New Roman" w:hAnsi="Times New Roman"/>
              </w:rPr>
              <w:t>ế</w:t>
            </w:r>
            <w:r w:rsidRPr="003F7088">
              <w:rPr>
                <w:rFonts w:ascii="Times New Roman" w:hAnsi="Times New Roman"/>
              </w:rPr>
              <w:t xml:space="preserve"> n</w:t>
            </w:r>
            <w:r w:rsidR="003F7088" w:rsidRPr="003F7088">
              <w:rPr>
                <w:rFonts w:ascii="Times New Roman" w:hAnsi="Times New Roman"/>
              </w:rPr>
              <w:t>à</w:t>
            </w:r>
            <w:r w:rsidRPr="003F7088">
              <w:rPr>
                <w:rFonts w:ascii="Times New Roman" w:hAnsi="Times New Roman"/>
              </w:rPr>
              <w:t>o l</w:t>
            </w:r>
            <w:r w:rsidR="003F7088" w:rsidRPr="003F7088">
              <w:rPr>
                <w:rFonts w:ascii="Times New Roman" w:hAnsi="Times New Roman"/>
              </w:rPr>
              <w:t>à</w:t>
            </w:r>
            <w:r w:rsidRPr="003F7088">
              <w:rPr>
                <w:rFonts w:ascii="Times New Roman" w:hAnsi="Times New Roman"/>
              </w:rPr>
              <w:t xml:space="preserve"> t</w:t>
            </w:r>
            <w:r w:rsidR="003F7088" w:rsidRPr="003F7088">
              <w:rPr>
                <w:rFonts w:ascii="Times New Roman" w:hAnsi="Times New Roman"/>
              </w:rPr>
              <w:t>ừ</w:t>
            </w:r>
            <w:r w:rsidRPr="003F7088">
              <w:rPr>
                <w:rFonts w:ascii="Times New Roman" w:hAnsi="Times New Roman"/>
              </w:rPr>
              <w:t xml:space="preserve"> ng</w:t>
            </w:r>
            <w:r w:rsidR="003F7088" w:rsidRPr="003F7088">
              <w:rPr>
                <w:rFonts w:ascii="Times New Roman" w:hAnsi="Times New Roman"/>
              </w:rPr>
              <w:t>ữ</w:t>
            </w:r>
            <w:r w:rsidRPr="003F7088">
              <w:rPr>
                <w:rFonts w:ascii="Times New Roman" w:hAnsi="Times New Roman"/>
              </w:rPr>
              <w:t xml:space="preserve"> ngh</w:t>
            </w:r>
            <w:r w:rsidR="003F7088" w:rsidRPr="003F7088">
              <w:rPr>
                <w:rFonts w:ascii="Times New Roman" w:hAnsi="Times New Roman"/>
              </w:rPr>
              <w:t>ĩ</w:t>
            </w:r>
            <w:r w:rsidRPr="003F7088">
              <w:rPr>
                <w:rFonts w:ascii="Times New Roman" w:hAnsi="Times New Roman"/>
              </w:rPr>
              <w:t>a r</w:t>
            </w:r>
            <w:r w:rsidR="003F7088" w:rsidRPr="003F7088">
              <w:rPr>
                <w:rFonts w:ascii="Times New Roman" w:hAnsi="Times New Roman"/>
              </w:rPr>
              <w:t>ộ</w:t>
            </w:r>
            <w:r w:rsidRPr="003F7088">
              <w:rPr>
                <w:rFonts w:ascii="Times New Roman" w:hAnsi="Times New Roman"/>
              </w:rPr>
              <w:t>ng, t</w:t>
            </w:r>
            <w:r w:rsidR="003F7088" w:rsidRPr="003F7088">
              <w:rPr>
                <w:rFonts w:ascii="Times New Roman" w:hAnsi="Times New Roman"/>
              </w:rPr>
              <w:t>ừ</w:t>
            </w:r>
            <w:r w:rsidRPr="003F7088">
              <w:rPr>
                <w:rFonts w:ascii="Times New Roman" w:hAnsi="Times New Roman"/>
              </w:rPr>
              <w:t xml:space="preserve"> ng</w:t>
            </w:r>
            <w:r w:rsidR="003F7088" w:rsidRPr="003F7088">
              <w:rPr>
                <w:rFonts w:ascii="Times New Roman" w:hAnsi="Times New Roman"/>
              </w:rPr>
              <w:t>ữ</w:t>
            </w:r>
            <w:r w:rsidRPr="003F7088">
              <w:rPr>
                <w:rFonts w:ascii="Times New Roman" w:hAnsi="Times New Roman"/>
              </w:rPr>
              <w:t xml:space="preserve"> ngh</w:t>
            </w:r>
            <w:r w:rsidR="003F7088" w:rsidRPr="003F7088">
              <w:rPr>
                <w:rFonts w:ascii="Times New Roman" w:hAnsi="Times New Roman"/>
              </w:rPr>
              <w:t>ĩ</w:t>
            </w:r>
            <w:r w:rsidRPr="003F7088">
              <w:rPr>
                <w:rFonts w:ascii="Times New Roman" w:hAnsi="Times New Roman"/>
              </w:rPr>
              <w:t>a h</w:t>
            </w:r>
            <w:r w:rsidR="003F7088" w:rsidRPr="003F7088">
              <w:rPr>
                <w:rFonts w:ascii="Times New Roman" w:hAnsi="Times New Roman"/>
              </w:rPr>
              <w:t>ẹ</w:t>
            </w:r>
            <w:r w:rsidRPr="003F7088">
              <w:rPr>
                <w:rFonts w:ascii="Times New Roman" w:hAnsi="Times New Roman"/>
              </w:rPr>
              <w:t xml:space="preserve">p? </w:t>
            </w:r>
          </w:p>
          <w:p w:rsidR="009F5105" w:rsidRPr="003F7088" w:rsidRDefault="009F5105" w:rsidP="00FB2FF5">
            <w:pPr>
              <w:jc w:val="both"/>
              <w:rPr>
                <w:rFonts w:ascii="Times New Roman" w:hAnsi="Times New Roman"/>
              </w:rPr>
            </w:pPr>
          </w:p>
          <w:p w:rsidR="009F5105" w:rsidRPr="003F7088" w:rsidRDefault="009F5105" w:rsidP="00FB2FF5">
            <w:pPr>
              <w:jc w:val="both"/>
              <w:rPr>
                <w:rFonts w:ascii="Times New Roman" w:hAnsi="Times New Roman"/>
              </w:rPr>
            </w:pPr>
          </w:p>
          <w:p w:rsidR="009F5105" w:rsidRPr="003F7088" w:rsidRDefault="009F5105" w:rsidP="00FB2FF5">
            <w:pPr>
              <w:jc w:val="both"/>
              <w:rPr>
                <w:rFonts w:ascii="Times New Roman" w:hAnsi="Times New Roman"/>
              </w:rPr>
            </w:pPr>
          </w:p>
          <w:p w:rsidR="009F5105" w:rsidRPr="003F7088" w:rsidRDefault="009F5105" w:rsidP="00FB2FF5">
            <w:pPr>
              <w:jc w:val="both"/>
              <w:rPr>
                <w:rFonts w:ascii="Times New Roman" w:hAnsi="Times New Roman"/>
              </w:rPr>
            </w:pPr>
          </w:p>
          <w:p w:rsidR="00480BA4" w:rsidRPr="003F7088" w:rsidRDefault="00480BA4" w:rsidP="00FB2FF5">
            <w:pPr>
              <w:jc w:val="both"/>
              <w:rPr>
                <w:rFonts w:ascii="Times New Roman" w:hAnsi="Times New Roman"/>
              </w:rPr>
            </w:pPr>
            <w:r w:rsidRPr="003F7088">
              <w:rPr>
                <w:rFonts w:ascii="Times New Roman" w:hAnsi="Times New Roman"/>
              </w:rPr>
              <w:t>? C</w:t>
            </w:r>
            <w:r w:rsidR="003F7088" w:rsidRPr="003F7088">
              <w:rPr>
                <w:rFonts w:ascii="Times New Roman" w:hAnsi="Times New Roman"/>
              </w:rPr>
              <w:t>á</w:t>
            </w:r>
            <w:r w:rsidRPr="003F7088">
              <w:rPr>
                <w:rFonts w:ascii="Times New Roman" w:hAnsi="Times New Roman"/>
              </w:rPr>
              <w:t>c t</w:t>
            </w:r>
            <w:r w:rsidR="003F7088" w:rsidRPr="003F7088">
              <w:rPr>
                <w:rFonts w:ascii="Times New Roman" w:hAnsi="Times New Roman"/>
              </w:rPr>
              <w:t>ừ</w:t>
            </w:r>
            <w:r w:rsidRPr="003F7088">
              <w:rPr>
                <w:rFonts w:ascii="Times New Roman" w:hAnsi="Times New Roman"/>
              </w:rPr>
              <w:t xml:space="preserve"> l</w:t>
            </w:r>
            <w:r w:rsidR="003F7088" w:rsidRPr="003F7088">
              <w:rPr>
                <w:rFonts w:ascii="Times New Roman" w:hAnsi="Times New Roman"/>
              </w:rPr>
              <w:t>ú</w:t>
            </w:r>
            <w:r w:rsidRPr="003F7088">
              <w:rPr>
                <w:rFonts w:ascii="Times New Roman" w:hAnsi="Times New Roman"/>
              </w:rPr>
              <w:t>a, hoa, b</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ó</w:t>
            </w:r>
            <w:r w:rsidRPr="003F7088">
              <w:rPr>
                <w:rFonts w:ascii="Times New Roman" w:hAnsi="Times New Roman"/>
              </w:rPr>
              <w:t xml:space="preserve"> ngh</w:t>
            </w:r>
            <w:r w:rsidR="003F7088" w:rsidRPr="003F7088">
              <w:rPr>
                <w:rFonts w:ascii="Times New Roman" w:hAnsi="Times New Roman"/>
              </w:rPr>
              <w:t>ĩ</w:t>
            </w:r>
            <w:r w:rsidRPr="003F7088">
              <w:rPr>
                <w:rFonts w:ascii="Times New Roman" w:hAnsi="Times New Roman"/>
              </w:rPr>
              <w:t>a r</w:t>
            </w:r>
            <w:r w:rsidR="003F7088" w:rsidRPr="003F7088">
              <w:rPr>
                <w:rFonts w:ascii="Times New Roman" w:hAnsi="Times New Roman"/>
              </w:rPr>
              <w:t>ộ</w:t>
            </w:r>
            <w:r w:rsidRPr="003F7088">
              <w:rPr>
                <w:rFonts w:ascii="Times New Roman" w:hAnsi="Times New Roman"/>
              </w:rPr>
              <w:t xml:space="preserve">ng </w:t>
            </w:r>
            <w:r w:rsidR="003F7088" w:rsidRPr="003F7088">
              <w:rPr>
                <w:rFonts w:ascii="Times New Roman" w:hAnsi="Times New Roman"/>
              </w:rPr>
              <w:t>đố</w:t>
            </w:r>
            <w:r w:rsidRPr="003F7088">
              <w:rPr>
                <w:rFonts w:ascii="Times New Roman" w:hAnsi="Times New Roman"/>
              </w:rPr>
              <w:t>i v</w:t>
            </w:r>
            <w:r w:rsidR="003F7088" w:rsidRPr="003F7088">
              <w:rPr>
                <w:rFonts w:ascii="Times New Roman" w:hAnsi="Times New Roman"/>
              </w:rPr>
              <w:t>ớ</w:t>
            </w:r>
            <w:r w:rsidRPr="003F7088">
              <w:rPr>
                <w:rFonts w:ascii="Times New Roman" w:hAnsi="Times New Roman"/>
              </w:rPr>
              <w:t>i t</w:t>
            </w:r>
            <w:r w:rsidR="003F7088" w:rsidRPr="003F7088">
              <w:rPr>
                <w:rFonts w:ascii="Times New Roman" w:hAnsi="Times New Roman"/>
              </w:rPr>
              <w:t>ừ</w:t>
            </w:r>
            <w:r w:rsidRPr="003F7088">
              <w:rPr>
                <w:rFonts w:ascii="Times New Roman" w:hAnsi="Times New Roman"/>
              </w:rPr>
              <w:t xml:space="preserve"> n</w:t>
            </w:r>
            <w:r w:rsidR="003F7088" w:rsidRPr="003F7088">
              <w:rPr>
                <w:rFonts w:ascii="Times New Roman" w:hAnsi="Times New Roman"/>
              </w:rPr>
              <w:t>à</w:t>
            </w:r>
            <w:r w:rsidRPr="003F7088">
              <w:rPr>
                <w:rFonts w:ascii="Times New Roman" w:hAnsi="Times New Roman"/>
              </w:rPr>
              <w:t>o v</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ó</w:t>
            </w:r>
            <w:r w:rsidRPr="003F7088">
              <w:rPr>
                <w:rFonts w:ascii="Times New Roman" w:hAnsi="Times New Roman"/>
              </w:rPr>
              <w:t xml:space="preserve"> ngh</w:t>
            </w:r>
            <w:r w:rsidR="003F7088" w:rsidRPr="003F7088">
              <w:rPr>
                <w:rFonts w:ascii="Times New Roman" w:hAnsi="Times New Roman"/>
              </w:rPr>
              <w:t>ĩ</w:t>
            </w:r>
            <w:r w:rsidRPr="003F7088">
              <w:rPr>
                <w:rFonts w:ascii="Times New Roman" w:hAnsi="Times New Roman"/>
              </w:rPr>
              <w:t>a h</w:t>
            </w:r>
            <w:r w:rsidR="003F7088" w:rsidRPr="003F7088">
              <w:rPr>
                <w:rFonts w:ascii="Times New Roman" w:hAnsi="Times New Roman"/>
              </w:rPr>
              <w:t>ẹ</w:t>
            </w:r>
            <w:r w:rsidRPr="003F7088">
              <w:rPr>
                <w:rFonts w:ascii="Times New Roman" w:hAnsi="Times New Roman"/>
              </w:rPr>
              <w:t xml:space="preserve">p </w:t>
            </w:r>
            <w:r w:rsidR="003F7088" w:rsidRPr="003F7088">
              <w:rPr>
                <w:rFonts w:ascii="Times New Roman" w:hAnsi="Times New Roman"/>
              </w:rPr>
              <w:t>đố</w:t>
            </w:r>
            <w:r w:rsidRPr="003F7088">
              <w:rPr>
                <w:rFonts w:ascii="Times New Roman" w:hAnsi="Times New Roman"/>
              </w:rPr>
              <w:t>i v</w:t>
            </w:r>
            <w:r w:rsidR="003F7088" w:rsidRPr="003F7088">
              <w:rPr>
                <w:rFonts w:ascii="Times New Roman" w:hAnsi="Times New Roman"/>
              </w:rPr>
              <w:t>ớ</w:t>
            </w:r>
            <w:r w:rsidRPr="003F7088">
              <w:rPr>
                <w:rFonts w:ascii="Times New Roman" w:hAnsi="Times New Roman"/>
              </w:rPr>
              <w:t>i t</w:t>
            </w:r>
            <w:r w:rsidR="003F7088" w:rsidRPr="003F7088">
              <w:rPr>
                <w:rFonts w:ascii="Times New Roman" w:hAnsi="Times New Roman"/>
              </w:rPr>
              <w:t>ừ</w:t>
            </w:r>
            <w:r w:rsidRPr="003F7088">
              <w:rPr>
                <w:rFonts w:ascii="Times New Roman" w:hAnsi="Times New Roman"/>
              </w:rPr>
              <w:t xml:space="preserve"> n</w:t>
            </w:r>
            <w:r w:rsidR="003F7088" w:rsidRPr="003F7088">
              <w:rPr>
                <w:rFonts w:ascii="Times New Roman" w:hAnsi="Times New Roman"/>
              </w:rPr>
              <w:t>à</w:t>
            </w:r>
            <w:r w:rsidRPr="003F7088">
              <w:rPr>
                <w:rFonts w:ascii="Times New Roman" w:hAnsi="Times New Roman"/>
              </w:rPr>
              <w:t>o?</w:t>
            </w:r>
          </w:p>
          <w:p w:rsidR="00387DE7" w:rsidRPr="003F7088" w:rsidRDefault="00387DE7" w:rsidP="00FB2FF5">
            <w:pPr>
              <w:jc w:val="both"/>
              <w:rPr>
                <w:rFonts w:ascii="Times New Roman" w:hAnsi="Times New Roman"/>
              </w:rPr>
            </w:pPr>
          </w:p>
          <w:p w:rsidR="00387DE7" w:rsidRPr="003F7088" w:rsidRDefault="00387DE7" w:rsidP="00FB2FF5">
            <w:pPr>
              <w:jc w:val="both"/>
              <w:rPr>
                <w:rFonts w:ascii="Times New Roman" w:hAnsi="Times New Roman"/>
              </w:rPr>
            </w:pPr>
          </w:p>
          <w:p w:rsidR="00387DE7" w:rsidRPr="003F7088" w:rsidRDefault="00387DE7" w:rsidP="00FB2FF5">
            <w:pPr>
              <w:jc w:val="both"/>
              <w:rPr>
                <w:rFonts w:ascii="Times New Roman" w:hAnsi="Times New Roman"/>
              </w:rPr>
            </w:pPr>
          </w:p>
          <w:p w:rsidR="00387DE7" w:rsidRPr="003F7088" w:rsidRDefault="00387DE7" w:rsidP="00FB2FF5">
            <w:pPr>
              <w:jc w:val="both"/>
              <w:rPr>
                <w:rFonts w:ascii="Times New Roman" w:hAnsi="Times New Roman"/>
              </w:rPr>
            </w:pPr>
          </w:p>
          <w:p w:rsidR="00387DE7" w:rsidRPr="003F7088" w:rsidRDefault="00387DE7" w:rsidP="00FB2FF5">
            <w:pPr>
              <w:jc w:val="both"/>
              <w:rPr>
                <w:rFonts w:ascii="Times New Roman" w:hAnsi="Times New Roman"/>
              </w:rPr>
            </w:pPr>
          </w:p>
          <w:p w:rsidR="00387DE7" w:rsidRPr="003F7088" w:rsidRDefault="00387DE7" w:rsidP="00FB2FF5">
            <w:pPr>
              <w:jc w:val="both"/>
              <w:rPr>
                <w:rFonts w:ascii="Times New Roman" w:hAnsi="Times New Roman"/>
              </w:rPr>
            </w:pPr>
          </w:p>
          <w:p w:rsidR="00387DE7" w:rsidRPr="003F7088" w:rsidRDefault="00387DE7" w:rsidP="00FB2FF5">
            <w:pPr>
              <w:jc w:val="both"/>
              <w:rPr>
                <w:rFonts w:ascii="Times New Roman" w:hAnsi="Times New Roman"/>
              </w:rPr>
            </w:pPr>
          </w:p>
          <w:p w:rsidR="00387DE7" w:rsidRPr="003F7088" w:rsidRDefault="00387DE7" w:rsidP="00FB2FF5">
            <w:pPr>
              <w:jc w:val="both"/>
              <w:rPr>
                <w:rFonts w:ascii="Times New Roman" w:hAnsi="Times New Roman"/>
              </w:rPr>
            </w:pPr>
          </w:p>
          <w:p w:rsidR="00480BA4" w:rsidRPr="003F7088" w:rsidRDefault="00480BA4" w:rsidP="00FB2FF5">
            <w:pPr>
              <w:jc w:val="both"/>
              <w:rPr>
                <w:rFonts w:ascii="Times New Roman" w:hAnsi="Times New Roman"/>
              </w:rPr>
            </w:pPr>
            <w:r w:rsidRPr="003F7088">
              <w:rPr>
                <w:rFonts w:ascii="Times New Roman" w:hAnsi="Times New Roman"/>
              </w:rPr>
              <w:t>? Th</w:t>
            </w:r>
            <w:r w:rsidR="003F7088" w:rsidRPr="003F7088">
              <w:rPr>
                <w:rFonts w:ascii="Times New Roman" w:hAnsi="Times New Roman"/>
              </w:rPr>
              <w:t>ế</w:t>
            </w:r>
            <w:r w:rsidRPr="003F7088">
              <w:rPr>
                <w:rFonts w:ascii="Times New Roman" w:hAnsi="Times New Roman"/>
              </w:rPr>
              <w:t xml:space="preserve"> n</w:t>
            </w:r>
            <w:r w:rsidR="003F7088" w:rsidRPr="003F7088">
              <w:rPr>
                <w:rFonts w:ascii="Times New Roman" w:hAnsi="Times New Roman"/>
              </w:rPr>
              <w:t>à</w:t>
            </w:r>
            <w:r w:rsidRPr="003F7088">
              <w:rPr>
                <w:rFonts w:ascii="Times New Roman" w:hAnsi="Times New Roman"/>
              </w:rPr>
              <w:t>o l</w:t>
            </w:r>
            <w:r w:rsidR="003F7088" w:rsidRPr="003F7088">
              <w:rPr>
                <w:rFonts w:ascii="Times New Roman" w:hAnsi="Times New Roman"/>
              </w:rPr>
              <w:t>à</w:t>
            </w:r>
            <w:r w:rsidRPr="003F7088">
              <w:rPr>
                <w:rFonts w:ascii="Times New Roman" w:hAnsi="Times New Roman"/>
              </w:rPr>
              <w:t xml:space="preserve"> tr</w:t>
            </w:r>
            <w:r w:rsidR="003F7088" w:rsidRPr="003F7088">
              <w:rPr>
                <w:rFonts w:ascii="Times New Roman" w:hAnsi="Times New Roman"/>
              </w:rPr>
              <w:t>ườ</w:t>
            </w:r>
            <w:r w:rsidRPr="003F7088">
              <w:rPr>
                <w:rFonts w:ascii="Times New Roman" w:hAnsi="Times New Roman"/>
              </w:rPr>
              <w:t>ng t</w:t>
            </w:r>
            <w:r w:rsidR="003F7088" w:rsidRPr="003F7088">
              <w:rPr>
                <w:rFonts w:ascii="Times New Roman" w:hAnsi="Times New Roman"/>
              </w:rPr>
              <w:t>ừ</w:t>
            </w:r>
            <w:r w:rsidRPr="003F7088">
              <w:rPr>
                <w:rFonts w:ascii="Times New Roman" w:hAnsi="Times New Roman"/>
              </w:rPr>
              <w:t xml:space="preserve"> v</w:t>
            </w:r>
            <w:r w:rsidR="003F7088" w:rsidRPr="003F7088">
              <w:rPr>
                <w:rFonts w:ascii="Times New Roman" w:hAnsi="Times New Roman"/>
              </w:rPr>
              <w:t>ự</w:t>
            </w:r>
            <w:r w:rsidRPr="003F7088">
              <w:rPr>
                <w:rFonts w:ascii="Times New Roman" w:hAnsi="Times New Roman"/>
              </w:rPr>
              <w:t>ng? Cho c</w:t>
            </w:r>
            <w:r w:rsidR="003F7088" w:rsidRPr="003F7088">
              <w:rPr>
                <w:rFonts w:ascii="Times New Roman" w:hAnsi="Times New Roman"/>
              </w:rPr>
              <w:t>á</w:t>
            </w:r>
            <w:r w:rsidRPr="003F7088">
              <w:rPr>
                <w:rFonts w:ascii="Times New Roman" w:hAnsi="Times New Roman"/>
              </w:rPr>
              <w:t>c t</w:t>
            </w:r>
            <w:r w:rsidR="003F7088" w:rsidRPr="003F7088">
              <w:rPr>
                <w:rFonts w:ascii="Times New Roman" w:hAnsi="Times New Roman"/>
              </w:rPr>
              <w:t>ừ</w:t>
            </w:r>
            <w:r w:rsidRPr="003F7088">
              <w:rPr>
                <w:rFonts w:ascii="Times New Roman" w:hAnsi="Times New Roman"/>
              </w:rPr>
              <w:t xml:space="preserve"> sau x</w:t>
            </w:r>
            <w:r w:rsidR="003F7088" w:rsidRPr="003F7088">
              <w:rPr>
                <w:rFonts w:ascii="Times New Roman" w:hAnsi="Times New Roman"/>
              </w:rPr>
              <w:t>ế</w:t>
            </w:r>
            <w:r w:rsidRPr="003F7088">
              <w:rPr>
                <w:rFonts w:ascii="Times New Roman" w:hAnsi="Times New Roman"/>
              </w:rPr>
              <w:t>p ch</w:t>
            </w:r>
            <w:r w:rsidR="003F7088" w:rsidRPr="003F7088">
              <w:rPr>
                <w:rFonts w:ascii="Times New Roman" w:hAnsi="Times New Roman"/>
              </w:rPr>
              <w:t>ú</w:t>
            </w:r>
            <w:r w:rsidRPr="003F7088">
              <w:rPr>
                <w:rFonts w:ascii="Times New Roman" w:hAnsi="Times New Roman"/>
              </w:rPr>
              <w:t>ng v</w:t>
            </w:r>
            <w:r w:rsidR="003F7088" w:rsidRPr="003F7088">
              <w:rPr>
                <w:rFonts w:ascii="Times New Roman" w:hAnsi="Times New Roman"/>
              </w:rPr>
              <w:t>à</w:t>
            </w:r>
            <w:r w:rsidRPr="003F7088">
              <w:rPr>
                <w:rFonts w:ascii="Times New Roman" w:hAnsi="Times New Roman"/>
              </w:rPr>
              <w:t>o c</w:t>
            </w:r>
            <w:r w:rsidR="003F7088" w:rsidRPr="003F7088">
              <w:rPr>
                <w:rFonts w:ascii="Times New Roman" w:hAnsi="Times New Roman"/>
              </w:rPr>
              <w:t>á</w:t>
            </w:r>
            <w:r w:rsidRPr="003F7088">
              <w:rPr>
                <w:rFonts w:ascii="Times New Roman" w:hAnsi="Times New Roman"/>
              </w:rPr>
              <w:t>c tr</w:t>
            </w:r>
            <w:r w:rsidR="003F7088" w:rsidRPr="003F7088">
              <w:rPr>
                <w:rFonts w:ascii="Times New Roman" w:hAnsi="Times New Roman"/>
              </w:rPr>
              <w:t>ườ</w:t>
            </w:r>
            <w:r w:rsidRPr="003F7088">
              <w:rPr>
                <w:rFonts w:ascii="Times New Roman" w:hAnsi="Times New Roman"/>
              </w:rPr>
              <w:t>ng t</w:t>
            </w:r>
            <w:r w:rsidR="003F7088" w:rsidRPr="003F7088">
              <w:rPr>
                <w:rFonts w:ascii="Times New Roman" w:hAnsi="Times New Roman"/>
              </w:rPr>
              <w:t>ừ</w:t>
            </w:r>
            <w:r w:rsidRPr="003F7088">
              <w:rPr>
                <w:rFonts w:ascii="Times New Roman" w:hAnsi="Times New Roman"/>
              </w:rPr>
              <w:t xml:space="preserve"> v</w:t>
            </w:r>
            <w:r w:rsidR="003F7088" w:rsidRPr="003F7088">
              <w:rPr>
                <w:rFonts w:ascii="Times New Roman" w:hAnsi="Times New Roman"/>
              </w:rPr>
              <w:t>ự</w:t>
            </w:r>
            <w:r w:rsidRPr="003F7088">
              <w:rPr>
                <w:rFonts w:ascii="Times New Roman" w:hAnsi="Times New Roman"/>
              </w:rPr>
              <w:t>ng th</w:t>
            </w:r>
            <w:r w:rsidR="003F7088" w:rsidRPr="003F7088">
              <w:rPr>
                <w:rFonts w:ascii="Times New Roman" w:hAnsi="Times New Roman"/>
              </w:rPr>
              <w:t>í</w:t>
            </w:r>
            <w:r w:rsidRPr="003F7088">
              <w:rPr>
                <w:rFonts w:ascii="Times New Roman" w:hAnsi="Times New Roman"/>
              </w:rPr>
              <w:t>ch h</w:t>
            </w:r>
            <w:r w:rsidR="003F7088" w:rsidRPr="003F7088">
              <w:rPr>
                <w:rFonts w:ascii="Times New Roman" w:hAnsi="Times New Roman"/>
              </w:rPr>
              <w:t>ợ</w:t>
            </w:r>
            <w:r w:rsidRPr="003F7088">
              <w:rPr>
                <w:rFonts w:ascii="Times New Roman" w:hAnsi="Times New Roman"/>
              </w:rPr>
              <w:t xml:space="preserve">p? </w:t>
            </w:r>
          </w:p>
          <w:p w:rsidR="00480BA4" w:rsidRPr="003F7088" w:rsidRDefault="00480BA4" w:rsidP="00FB2FF5">
            <w:pPr>
              <w:jc w:val="both"/>
              <w:rPr>
                <w:rFonts w:ascii="Times New Roman" w:hAnsi="Times New Roman"/>
              </w:rPr>
            </w:pPr>
            <w:r w:rsidRPr="003F7088">
              <w:rPr>
                <w:rFonts w:ascii="Times New Roman" w:hAnsi="Times New Roman"/>
              </w:rPr>
              <w:t>- ngh</w:t>
            </w:r>
            <w:r w:rsidR="003F7088" w:rsidRPr="003F7088">
              <w:rPr>
                <w:rFonts w:ascii="Times New Roman" w:hAnsi="Times New Roman"/>
              </w:rPr>
              <w:t>ĩ</w:t>
            </w:r>
            <w:r w:rsidRPr="003F7088">
              <w:rPr>
                <w:rFonts w:ascii="Times New Roman" w:hAnsi="Times New Roman"/>
              </w:rPr>
              <w:t>, nh</w:t>
            </w:r>
            <w:r w:rsidR="003F7088" w:rsidRPr="003F7088">
              <w:rPr>
                <w:rFonts w:ascii="Times New Roman" w:hAnsi="Times New Roman"/>
              </w:rPr>
              <w:t>ì</w:t>
            </w:r>
            <w:r w:rsidRPr="003F7088">
              <w:rPr>
                <w:rFonts w:ascii="Times New Roman" w:hAnsi="Times New Roman"/>
              </w:rPr>
              <w:t xml:space="preserve">n, </w:t>
            </w:r>
            <w:r w:rsidR="009F5105" w:rsidRPr="003F7088">
              <w:rPr>
                <w:rFonts w:ascii="Times New Roman" w:hAnsi="Times New Roman"/>
              </w:rPr>
              <w:t>suy ngh</w:t>
            </w:r>
            <w:r w:rsidR="003F7088" w:rsidRPr="003F7088">
              <w:rPr>
                <w:rFonts w:ascii="Times New Roman" w:hAnsi="Times New Roman"/>
              </w:rPr>
              <w:t>ĩ</w:t>
            </w:r>
            <w:r w:rsidR="009F5105" w:rsidRPr="003F7088">
              <w:rPr>
                <w:rFonts w:ascii="Times New Roman" w:hAnsi="Times New Roman"/>
              </w:rPr>
              <w:t>, ng</w:t>
            </w:r>
            <w:r w:rsidR="003F7088" w:rsidRPr="003F7088">
              <w:rPr>
                <w:rFonts w:ascii="Times New Roman" w:hAnsi="Times New Roman"/>
              </w:rPr>
              <w:t>ẫ</w:t>
            </w:r>
            <w:r w:rsidR="009F5105" w:rsidRPr="003F7088">
              <w:rPr>
                <w:rFonts w:ascii="Times New Roman" w:hAnsi="Times New Roman"/>
              </w:rPr>
              <w:t>m, nghi</w:t>
            </w:r>
            <w:r w:rsidR="003F7088" w:rsidRPr="003F7088">
              <w:rPr>
                <w:rFonts w:ascii="Times New Roman" w:hAnsi="Times New Roman"/>
              </w:rPr>
              <w:t>ề</w:t>
            </w:r>
            <w:r w:rsidR="009F5105" w:rsidRPr="003F7088">
              <w:rPr>
                <w:rFonts w:ascii="Times New Roman" w:hAnsi="Times New Roman"/>
              </w:rPr>
              <w:t>n ng</w:t>
            </w:r>
            <w:r w:rsidR="003F7088" w:rsidRPr="003F7088">
              <w:rPr>
                <w:rFonts w:ascii="Times New Roman" w:hAnsi="Times New Roman"/>
              </w:rPr>
              <w:t>ẫ</w:t>
            </w:r>
            <w:r w:rsidR="009F5105" w:rsidRPr="003F7088">
              <w:rPr>
                <w:rFonts w:ascii="Times New Roman" w:hAnsi="Times New Roman"/>
              </w:rPr>
              <w:t>m, tr</w:t>
            </w:r>
            <w:r w:rsidR="003F7088" w:rsidRPr="003F7088">
              <w:rPr>
                <w:rFonts w:ascii="Times New Roman" w:hAnsi="Times New Roman"/>
              </w:rPr>
              <w:t>ô</w:t>
            </w:r>
            <w:r w:rsidR="009F5105" w:rsidRPr="003F7088">
              <w:rPr>
                <w:rFonts w:ascii="Times New Roman" w:hAnsi="Times New Roman"/>
              </w:rPr>
              <w:t>ng, th</w:t>
            </w:r>
            <w:r w:rsidR="003F7088" w:rsidRPr="003F7088">
              <w:rPr>
                <w:rFonts w:ascii="Times New Roman" w:hAnsi="Times New Roman"/>
              </w:rPr>
              <w:t>ấ</w:t>
            </w:r>
            <w:r w:rsidR="009F5105" w:rsidRPr="003F7088">
              <w:rPr>
                <w:rFonts w:ascii="Times New Roman" w:hAnsi="Times New Roman"/>
              </w:rPr>
              <w:t>y, t</w:t>
            </w:r>
            <w:r w:rsidR="003F7088" w:rsidRPr="003F7088">
              <w:rPr>
                <w:rFonts w:ascii="Times New Roman" w:hAnsi="Times New Roman"/>
              </w:rPr>
              <w:t>ú</w:t>
            </w:r>
            <w:r w:rsidR="009F5105" w:rsidRPr="003F7088">
              <w:rPr>
                <w:rFonts w:ascii="Times New Roman" w:hAnsi="Times New Roman"/>
              </w:rPr>
              <w:t>m, n</w:t>
            </w:r>
            <w:r w:rsidR="003F7088" w:rsidRPr="003F7088">
              <w:rPr>
                <w:rFonts w:ascii="Times New Roman" w:hAnsi="Times New Roman"/>
              </w:rPr>
              <w:t>ắ</w:t>
            </w:r>
            <w:r w:rsidR="009F5105" w:rsidRPr="003F7088">
              <w:rPr>
                <w:rFonts w:ascii="Times New Roman" w:hAnsi="Times New Roman"/>
              </w:rPr>
              <w:t>m, h</w:t>
            </w:r>
            <w:r w:rsidR="003F7088" w:rsidRPr="003F7088">
              <w:rPr>
                <w:rFonts w:ascii="Times New Roman" w:hAnsi="Times New Roman"/>
              </w:rPr>
              <w:t>ú</w:t>
            </w:r>
            <w:r w:rsidR="009F5105" w:rsidRPr="003F7088">
              <w:rPr>
                <w:rFonts w:ascii="Times New Roman" w:hAnsi="Times New Roman"/>
              </w:rPr>
              <w:t xml:space="preserve">c, </w:t>
            </w:r>
            <w:r w:rsidR="003F7088" w:rsidRPr="003F7088">
              <w:rPr>
                <w:rFonts w:ascii="Times New Roman" w:hAnsi="Times New Roman"/>
              </w:rPr>
              <w:t>đá</w:t>
            </w:r>
            <w:r w:rsidR="009F5105" w:rsidRPr="003F7088">
              <w:rPr>
                <w:rFonts w:ascii="Times New Roman" w:hAnsi="Times New Roman"/>
              </w:rPr>
              <w:t xml:space="preserve">, </w:t>
            </w:r>
            <w:r w:rsidR="003F7088" w:rsidRPr="003F7088">
              <w:rPr>
                <w:rFonts w:ascii="Times New Roman" w:hAnsi="Times New Roman"/>
              </w:rPr>
              <w:t>đạ</w:t>
            </w:r>
            <w:r w:rsidR="009F5105" w:rsidRPr="003F7088">
              <w:rPr>
                <w:rFonts w:ascii="Times New Roman" w:hAnsi="Times New Roman"/>
              </w:rPr>
              <w:t xml:space="preserve">p, </w:t>
            </w:r>
            <w:r w:rsidR="003F7088" w:rsidRPr="003F7088">
              <w:rPr>
                <w:rFonts w:ascii="Times New Roman" w:hAnsi="Times New Roman"/>
              </w:rPr>
              <w:t>đ</w:t>
            </w:r>
            <w:r w:rsidR="009F5105" w:rsidRPr="003F7088">
              <w:rPr>
                <w:rFonts w:ascii="Times New Roman" w:hAnsi="Times New Roman"/>
              </w:rPr>
              <w:t>i, ch</w:t>
            </w:r>
            <w:r w:rsidR="003F7088" w:rsidRPr="003F7088">
              <w:rPr>
                <w:rFonts w:ascii="Times New Roman" w:hAnsi="Times New Roman"/>
              </w:rPr>
              <w:t>ạ</w:t>
            </w:r>
            <w:r w:rsidR="009F5105" w:rsidRPr="003F7088">
              <w:rPr>
                <w:rFonts w:ascii="Times New Roman" w:hAnsi="Times New Roman"/>
              </w:rPr>
              <w:t xml:space="preserve">y, </w:t>
            </w:r>
            <w:r w:rsidR="003F7088" w:rsidRPr="003F7088">
              <w:rPr>
                <w:rFonts w:ascii="Times New Roman" w:hAnsi="Times New Roman"/>
              </w:rPr>
              <w:t>đứ</w:t>
            </w:r>
            <w:r w:rsidR="009F5105" w:rsidRPr="003F7088">
              <w:rPr>
                <w:rFonts w:ascii="Times New Roman" w:hAnsi="Times New Roman"/>
              </w:rPr>
              <w:t>ng, ng</w:t>
            </w:r>
            <w:r w:rsidR="003F7088" w:rsidRPr="003F7088">
              <w:rPr>
                <w:rFonts w:ascii="Times New Roman" w:hAnsi="Times New Roman"/>
              </w:rPr>
              <w:t>ồ</w:t>
            </w:r>
            <w:r w:rsidR="009F5105" w:rsidRPr="003F7088">
              <w:rPr>
                <w:rFonts w:ascii="Times New Roman" w:hAnsi="Times New Roman"/>
              </w:rPr>
              <w:t>i, c</w:t>
            </w:r>
            <w:r w:rsidR="003F7088" w:rsidRPr="003F7088">
              <w:rPr>
                <w:rFonts w:ascii="Times New Roman" w:hAnsi="Times New Roman"/>
              </w:rPr>
              <w:t>ú</w:t>
            </w:r>
            <w:r w:rsidR="009F5105" w:rsidRPr="003F7088">
              <w:rPr>
                <w:rFonts w:ascii="Times New Roman" w:hAnsi="Times New Roman"/>
              </w:rPr>
              <w:t>i,suy, ph</w:t>
            </w:r>
            <w:r w:rsidR="003F7088" w:rsidRPr="003F7088">
              <w:rPr>
                <w:rFonts w:ascii="Times New Roman" w:hAnsi="Times New Roman"/>
              </w:rPr>
              <w:t>á</w:t>
            </w:r>
            <w:r w:rsidR="009F5105" w:rsidRPr="003F7088">
              <w:rPr>
                <w:rFonts w:ascii="Times New Roman" w:hAnsi="Times New Roman"/>
              </w:rPr>
              <w:t xml:space="preserve">n </w:t>
            </w:r>
            <w:r w:rsidR="003F7088" w:rsidRPr="003F7088">
              <w:rPr>
                <w:rFonts w:ascii="Times New Roman" w:hAnsi="Times New Roman"/>
              </w:rPr>
              <w:t>đ</w:t>
            </w:r>
            <w:r w:rsidR="009F5105" w:rsidRPr="003F7088">
              <w:rPr>
                <w:rFonts w:ascii="Times New Roman" w:hAnsi="Times New Roman"/>
              </w:rPr>
              <w:t>o</w:t>
            </w:r>
            <w:r w:rsidR="003F7088" w:rsidRPr="003F7088">
              <w:rPr>
                <w:rFonts w:ascii="Times New Roman" w:hAnsi="Times New Roman"/>
              </w:rPr>
              <w:t>á</w:t>
            </w:r>
            <w:r w:rsidR="009F5105" w:rsidRPr="003F7088">
              <w:rPr>
                <w:rFonts w:ascii="Times New Roman" w:hAnsi="Times New Roman"/>
              </w:rPr>
              <w:t>n, ph</w:t>
            </w:r>
            <w:r w:rsidR="003F7088" w:rsidRPr="003F7088">
              <w:rPr>
                <w:rFonts w:ascii="Times New Roman" w:hAnsi="Times New Roman"/>
              </w:rPr>
              <w:t>â</w:t>
            </w:r>
            <w:r w:rsidR="009F5105" w:rsidRPr="003F7088">
              <w:rPr>
                <w:rFonts w:ascii="Times New Roman" w:hAnsi="Times New Roman"/>
              </w:rPr>
              <w:t>n t</w:t>
            </w:r>
            <w:r w:rsidR="003F7088" w:rsidRPr="003F7088">
              <w:rPr>
                <w:rFonts w:ascii="Times New Roman" w:hAnsi="Times New Roman"/>
              </w:rPr>
              <w:t>í</w:t>
            </w:r>
            <w:r w:rsidR="009F5105" w:rsidRPr="003F7088">
              <w:rPr>
                <w:rFonts w:ascii="Times New Roman" w:hAnsi="Times New Roman"/>
              </w:rPr>
              <w:t xml:space="preserve">ch, </w:t>
            </w:r>
            <w:r w:rsidR="009F5105" w:rsidRPr="003F7088">
              <w:rPr>
                <w:rFonts w:ascii="Times New Roman" w:hAnsi="Times New Roman"/>
              </w:rPr>
              <w:lastRenderedPageBreak/>
              <w:t>ng</w:t>
            </w:r>
            <w:r w:rsidR="003F7088" w:rsidRPr="003F7088">
              <w:rPr>
                <w:rFonts w:ascii="Times New Roman" w:hAnsi="Times New Roman"/>
              </w:rPr>
              <w:t>ó</w:t>
            </w:r>
            <w:r w:rsidR="009F5105" w:rsidRPr="003F7088">
              <w:rPr>
                <w:rFonts w:ascii="Times New Roman" w:hAnsi="Times New Roman"/>
              </w:rPr>
              <w:t>, ng</w:t>
            </w:r>
            <w:r w:rsidR="003F7088" w:rsidRPr="003F7088">
              <w:rPr>
                <w:rFonts w:ascii="Times New Roman" w:hAnsi="Times New Roman"/>
              </w:rPr>
              <w:t>ử</w:t>
            </w:r>
            <w:r w:rsidR="009F5105" w:rsidRPr="003F7088">
              <w:rPr>
                <w:rFonts w:ascii="Times New Roman" w:hAnsi="Times New Roman"/>
              </w:rPr>
              <w:t>i, x</w:t>
            </w:r>
            <w:r w:rsidR="003F7088" w:rsidRPr="003F7088">
              <w:rPr>
                <w:rFonts w:ascii="Times New Roman" w:hAnsi="Times New Roman"/>
              </w:rPr>
              <w:t>é</w:t>
            </w:r>
            <w:r w:rsidR="009F5105" w:rsidRPr="003F7088">
              <w:rPr>
                <w:rFonts w:ascii="Times New Roman" w:hAnsi="Times New Roman"/>
              </w:rPr>
              <w:t>, ch</w:t>
            </w:r>
            <w:r w:rsidR="003F7088" w:rsidRPr="003F7088">
              <w:rPr>
                <w:rFonts w:ascii="Times New Roman" w:hAnsi="Times New Roman"/>
              </w:rPr>
              <w:t>ặ</w:t>
            </w:r>
            <w:r w:rsidR="009F5105" w:rsidRPr="003F7088">
              <w:rPr>
                <w:rFonts w:ascii="Times New Roman" w:hAnsi="Times New Roman"/>
              </w:rPr>
              <w:t>t, c</w:t>
            </w:r>
            <w:r w:rsidR="003F7088" w:rsidRPr="003F7088">
              <w:rPr>
                <w:rFonts w:ascii="Times New Roman" w:hAnsi="Times New Roman"/>
              </w:rPr>
              <w:t>ắ</w:t>
            </w:r>
            <w:r w:rsidR="009F5105" w:rsidRPr="003F7088">
              <w:rPr>
                <w:rFonts w:ascii="Times New Roman" w:hAnsi="Times New Roman"/>
              </w:rPr>
              <w:t xml:space="preserve">t </w:t>
            </w:r>
            <w:r w:rsidR="003F7088" w:rsidRPr="003F7088">
              <w:rPr>
                <w:rFonts w:ascii="Times New Roman" w:hAnsi="Times New Roman"/>
              </w:rPr>
              <w:t>độ</w:t>
            </w:r>
            <w:r w:rsidR="009F5105" w:rsidRPr="003F7088">
              <w:rPr>
                <w:rFonts w:ascii="Times New Roman" w:hAnsi="Times New Roman"/>
              </w:rPr>
              <w:t>i, x</w:t>
            </w:r>
            <w:r w:rsidR="003F7088" w:rsidRPr="003F7088">
              <w:rPr>
                <w:rFonts w:ascii="Times New Roman" w:hAnsi="Times New Roman"/>
              </w:rPr>
              <w:t>é</w:t>
            </w:r>
            <w:r w:rsidR="009F5105" w:rsidRPr="003F7088">
              <w:rPr>
                <w:rFonts w:ascii="Times New Roman" w:hAnsi="Times New Roman"/>
              </w:rPr>
              <w:t>o, gi</w:t>
            </w:r>
            <w:r w:rsidR="003F7088" w:rsidRPr="003F7088">
              <w:rPr>
                <w:rFonts w:ascii="Times New Roman" w:hAnsi="Times New Roman"/>
              </w:rPr>
              <w:t>ẫ</w:t>
            </w:r>
            <w:r w:rsidR="009F5105" w:rsidRPr="003F7088">
              <w:rPr>
                <w:rFonts w:ascii="Times New Roman" w:hAnsi="Times New Roman"/>
              </w:rPr>
              <w:t>m,...</w:t>
            </w:r>
          </w:p>
          <w:p w:rsidR="00480BA4" w:rsidRPr="003F7088" w:rsidRDefault="00480BA4" w:rsidP="00FB2FF5">
            <w:pPr>
              <w:jc w:val="both"/>
              <w:rPr>
                <w:rFonts w:ascii="Times New Roman" w:hAnsi="Times New Roman"/>
              </w:rPr>
            </w:pPr>
          </w:p>
          <w:p w:rsidR="001817E9" w:rsidRPr="003F7088" w:rsidRDefault="001817E9" w:rsidP="00FB2FF5">
            <w:pPr>
              <w:jc w:val="both"/>
              <w:rPr>
                <w:rFonts w:ascii="Times New Roman" w:hAnsi="Times New Roman"/>
              </w:rPr>
            </w:pPr>
          </w:p>
          <w:p w:rsidR="001817E9" w:rsidRPr="003F7088" w:rsidRDefault="001817E9" w:rsidP="00FB2FF5">
            <w:pPr>
              <w:jc w:val="both"/>
              <w:rPr>
                <w:rFonts w:ascii="Times New Roman" w:hAnsi="Times New Roman"/>
              </w:rPr>
            </w:pPr>
          </w:p>
          <w:p w:rsidR="001817E9" w:rsidRPr="003F7088" w:rsidRDefault="001817E9" w:rsidP="00FB2FF5">
            <w:pPr>
              <w:jc w:val="both"/>
              <w:rPr>
                <w:rFonts w:ascii="Times New Roman" w:hAnsi="Times New Roman"/>
              </w:rPr>
            </w:pPr>
          </w:p>
          <w:p w:rsidR="001817E9" w:rsidRPr="003F7088" w:rsidRDefault="001817E9" w:rsidP="00FB2FF5">
            <w:pPr>
              <w:jc w:val="both"/>
              <w:rPr>
                <w:rFonts w:ascii="Times New Roman" w:hAnsi="Times New Roman"/>
              </w:rPr>
            </w:pPr>
          </w:p>
          <w:p w:rsidR="001817E9" w:rsidRPr="003F7088" w:rsidRDefault="003F7088" w:rsidP="00FB2FF5">
            <w:pPr>
              <w:jc w:val="both"/>
              <w:rPr>
                <w:rFonts w:ascii="Times New Roman" w:hAnsi="Times New Roman"/>
              </w:rPr>
            </w:pPr>
            <w:r w:rsidRPr="003F7088">
              <w:rPr>
                <w:rFonts w:ascii="Times New Roman" w:hAnsi="Times New Roman"/>
              </w:rPr>
              <w:t>Đề</w:t>
            </w:r>
            <w:r w:rsidR="001817E9" w:rsidRPr="003F7088">
              <w:rPr>
                <w:rFonts w:ascii="Times New Roman" w:hAnsi="Times New Roman"/>
              </w:rPr>
              <w:t>: Ph</w:t>
            </w:r>
            <w:r w:rsidRPr="003F7088">
              <w:rPr>
                <w:rFonts w:ascii="Times New Roman" w:hAnsi="Times New Roman"/>
              </w:rPr>
              <w:t>á</w:t>
            </w:r>
            <w:r w:rsidR="001817E9" w:rsidRPr="003F7088">
              <w:rPr>
                <w:rFonts w:ascii="Times New Roman" w:hAnsi="Times New Roman"/>
              </w:rPr>
              <w:t>t bi</w:t>
            </w:r>
            <w:r w:rsidRPr="003F7088">
              <w:rPr>
                <w:rFonts w:ascii="Times New Roman" w:hAnsi="Times New Roman"/>
              </w:rPr>
              <w:t>ể</w:t>
            </w:r>
            <w:r w:rsidR="001817E9" w:rsidRPr="003F7088">
              <w:rPr>
                <w:rFonts w:ascii="Times New Roman" w:hAnsi="Times New Roman"/>
              </w:rPr>
              <w:t xml:space="preserve">u </w:t>
            </w:r>
            <w:r w:rsidR="00E14530" w:rsidRPr="003F7088">
              <w:rPr>
                <w:rFonts w:ascii="Times New Roman" w:hAnsi="Times New Roman"/>
              </w:rPr>
              <w:t>c</w:t>
            </w:r>
            <w:r w:rsidRPr="003F7088">
              <w:rPr>
                <w:rFonts w:ascii="Times New Roman" w:hAnsi="Times New Roman"/>
              </w:rPr>
              <w:t>ả</w:t>
            </w:r>
            <w:r w:rsidR="00E14530" w:rsidRPr="003F7088">
              <w:rPr>
                <w:rFonts w:ascii="Times New Roman" w:hAnsi="Times New Roman"/>
              </w:rPr>
              <w:t>m ngh</w:t>
            </w:r>
            <w:r w:rsidRPr="003F7088">
              <w:rPr>
                <w:rFonts w:ascii="Times New Roman" w:hAnsi="Times New Roman"/>
              </w:rPr>
              <w:t>ĩ</w:t>
            </w:r>
            <w:r w:rsidR="00E14530" w:rsidRPr="003F7088">
              <w:rPr>
                <w:rFonts w:ascii="Times New Roman" w:hAnsi="Times New Roman"/>
              </w:rPr>
              <w:t xml:space="preserve"> c</w:t>
            </w:r>
            <w:r w:rsidRPr="003F7088">
              <w:rPr>
                <w:rFonts w:ascii="Times New Roman" w:hAnsi="Times New Roman"/>
              </w:rPr>
              <w:t>ủ</w:t>
            </w:r>
            <w:r w:rsidR="00E14530" w:rsidRPr="003F7088">
              <w:rPr>
                <w:rFonts w:ascii="Times New Roman" w:hAnsi="Times New Roman"/>
              </w:rPr>
              <w:t>a em v</w:t>
            </w:r>
            <w:r w:rsidRPr="003F7088">
              <w:rPr>
                <w:rFonts w:ascii="Times New Roman" w:hAnsi="Times New Roman"/>
              </w:rPr>
              <w:t>ề</w:t>
            </w:r>
            <w:r w:rsidR="00E14530" w:rsidRPr="003F7088">
              <w:rPr>
                <w:rFonts w:ascii="Times New Roman" w:hAnsi="Times New Roman"/>
              </w:rPr>
              <w:t xml:space="preserve"> d</w:t>
            </w:r>
            <w:r w:rsidRPr="003F7088">
              <w:rPr>
                <w:rFonts w:ascii="Times New Roman" w:hAnsi="Times New Roman"/>
              </w:rPr>
              <w:t>ò</w:t>
            </w:r>
            <w:r w:rsidR="00E14530" w:rsidRPr="003F7088">
              <w:rPr>
                <w:rFonts w:ascii="Times New Roman" w:hAnsi="Times New Roman"/>
              </w:rPr>
              <w:t>ng c</w:t>
            </w:r>
            <w:r w:rsidRPr="003F7088">
              <w:rPr>
                <w:rFonts w:ascii="Times New Roman" w:hAnsi="Times New Roman"/>
              </w:rPr>
              <w:t>ả</w:t>
            </w:r>
            <w:r w:rsidR="00E14530" w:rsidRPr="003F7088">
              <w:rPr>
                <w:rFonts w:ascii="Times New Roman" w:hAnsi="Times New Roman"/>
              </w:rPr>
              <w:t>m x</w:t>
            </w:r>
            <w:r w:rsidRPr="003F7088">
              <w:rPr>
                <w:rFonts w:ascii="Times New Roman" w:hAnsi="Times New Roman"/>
              </w:rPr>
              <w:t>ú</w:t>
            </w:r>
            <w:r w:rsidR="00E14530" w:rsidRPr="003F7088">
              <w:rPr>
                <w:rFonts w:ascii="Times New Roman" w:hAnsi="Times New Roman"/>
              </w:rPr>
              <w:t>c c</w:t>
            </w:r>
            <w:r w:rsidRPr="003F7088">
              <w:rPr>
                <w:rFonts w:ascii="Times New Roman" w:hAnsi="Times New Roman"/>
              </w:rPr>
              <w:t>ủ</w:t>
            </w:r>
            <w:r w:rsidR="00E14530" w:rsidRPr="003F7088">
              <w:rPr>
                <w:rFonts w:ascii="Times New Roman" w:hAnsi="Times New Roman"/>
              </w:rPr>
              <w:t>a nh</w:t>
            </w:r>
            <w:r w:rsidRPr="003F7088">
              <w:rPr>
                <w:rFonts w:ascii="Times New Roman" w:hAnsi="Times New Roman"/>
              </w:rPr>
              <w:t>â</w:t>
            </w:r>
            <w:r w:rsidR="00E14530" w:rsidRPr="003F7088">
              <w:rPr>
                <w:rFonts w:ascii="Times New Roman" w:hAnsi="Times New Roman"/>
              </w:rPr>
              <w:t>n v</w:t>
            </w:r>
            <w:r w:rsidRPr="003F7088">
              <w:rPr>
                <w:rFonts w:ascii="Times New Roman" w:hAnsi="Times New Roman"/>
              </w:rPr>
              <w:t>ậ</w:t>
            </w:r>
            <w:r w:rsidR="00E14530" w:rsidRPr="003F7088">
              <w:rPr>
                <w:rFonts w:ascii="Times New Roman" w:hAnsi="Times New Roman"/>
              </w:rPr>
              <w:t>t “t</w:t>
            </w:r>
            <w:r w:rsidRPr="003F7088">
              <w:rPr>
                <w:rFonts w:ascii="Times New Roman" w:hAnsi="Times New Roman"/>
              </w:rPr>
              <w:t>ô</w:t>
            </w:r>
            <w:r w:rsidR="00E14530" w:rsidRPr="003F7088">
              <w:rPr>
                <w:rFonts w:ascii="Times New Roman" w:hAnsi="Times New Roman"/>
              </w:rPr>
              <w:t>i” trong truy</w:t>
            </w:r>
            <w:r w:rsidRPr="003F7088">
              <w:rPr>
                <w:rFonts w:ascii="Times New Roman" w:hAnsi="Times New Roman"/>
              </w:rPr>
              <w:t>ệ</w:t>
            </w:r>
            <w:r w:rsidR="00E14530" w:rsidRPr="003F7088">
              <w:rPr>
                <w:rFonts w:ascii="Times New Roman" w:hAnsi="Times New Roman"/>
              </w:rPr>
              <w:t>n ng</w:t>
            </w:r>
            <w:r w:rsidRPr="003F7088">
              <w:rPr>
                <w:rFonts w:ascii="Times New Roman" w:hAnsi="Times New Roman"/>
              </w:rPr>
              <w:t>ắ</w:t>
            </w:r>
            <w:r w:rsidR="00E14530" w:rsidRPr="003F7088">
              <w:rPr>
                <w:rFonts w:ascii="Times New Roman" w:hAnsi="Times New Roman"/>
              </w:rPr>
              <w:t>n “ T</w:t>
            </w:r>
            <w:r w:rsidRPr="003F7088">
              <w:rPr>
                <w:rFonts w:ascii="Times New Roman" w:hAnsi="Times New Roman"/>
              </w:rPr>
              <w:t>ô</w:t>
            </w:r>
            <w:r w:rsidR="00E14530" w:rsidRPr="003F7088">
              <w:rPr>
                <w:rFonts w:ascii="Times New Roman" w:hAnsi="Times New Roman"/>
              </w:rPr>
              <w:t xml:space="preserve">i </w:t>
            </w:r>
            <w:r w:rsidRPr="003F7088">
              <w:rPr>
                <w:rFonts w:ascii="Times New Roman" w:hAnsi="Times New Roman"/>
              </w:rPr>
              <w:t>đ</w:t>
            </w:r>
            <w:r w:rsidR="00E14530" w:rsidRPr="003F7088">
              <w:rPr>
                <w:rFonts w:ascii="Times New Roman" w:hAnsi="Times New Roman"/>
              </w:rPr>
              <w:t>i h</w:t>
            </w:r>
            <w:r w:rsidRPr="003F7088">
              <w:rPr>
                <w:rFonts w:ascii="Times New Roman" w:hAnsi="Times New Roman"/>
              </w:rPr>
              <w:t>ọ</w:t>
            </w:r>
            <w:r w:rsidR="00E14530" w:rsidRPr="003F7088">
              <w:rPr>
                <w:rFonts w:ascii="Times New Roman" w:hAnsi="Times New Roman"/>
              </w:rPr>
              <w:t>c” c</w:t>
            </w:r>
            <w:r w:rsidRPr="003F7088">
              <w:rPr>
                <w:rFonts w:ascii="Times New Roman" w:hAnsi="Times New Roman"/>
              </w:rPr>
              <w:t>ủ</w:t>
            </w:r>
            <w:r w:rsidR="00E14530" w:rsidRPr="003F7088">
              <w:rPr>
                <w:rFonts w:ascii="Times New Roman" w:hAnsi="Times New Roman"/>
              </w:rPr>
              <w:t>a Thanh T</w:t>
            </w:r>
            <w:r w:rsidRPr="003F7088">
              <w:rPr>
                <w:rFonts w:ascii="Times New Roman" w:hAnsi="Times New Roman"/>
              </w:rPr>
              <w:t>ị</w:t>
            </w:r>
            <w:r w:rsidR="00E14530" w:rsidRPr="003F7088">
              <w:rPr>
                <w:rFonts w:ascii="Times New Roman" w:hAnsi="Times New Roman"/>
              </w:rPr>
              <w:t xml:space="preserve">nh? </w:t>
            </w:r>
          </w:p>
          <w:p w:rsidR="00E14530" w:rsidRPr="003F7088" w:rsidRDefault="00E14530" w:rsidP="00FB2FF5">
            <w:pPr>
              <w:jc w:val="both"/>
              <w:rPr>
                <w:rFonts w:ascii="Times New Roman" w:hAnsi="Times New Roman"/>
              </w:rPr>
            </w:pPr>
          </w:p>
          <w:p w:rsidR="00E14530" w:rsidRPr="003F7088" w:rsidRDefault="00E14530" w:rsidP="00FB2FF5">
            <w:pPr>
              <w:jc w:val="both"/>
              <w:rPr>
                <w:rFonts w:ascii="Times New Roman" w:hAnsi="Times New Roman"/>
              </w:rPr>
            </w:pPr>
          </w:p>
          <w:p w:rsidR="00E14530" w:rsidRPr="003F7088" w:rsidRDefault="00E14530" w:rsidP="00FB2FF5">
            <w:pPr>
              <w:jc w:val="both"/>
              <w:rPr>
                <w:rFonts w:ascii="Times New Roman" w:hAnsi="Times New Roman"/>
              </w:rPr>
            </w:pPr>
          </w:p>
          <w:p w:rsidR="00E14530" w:rsidRPr="003F7088" w:rsidRDefault="00E14530" w:rsidP="00FB2FF5">
            <w:pPr>
              <w:jc w:val="both"/>
              <w:rPr>
                <w:rFonts w:ascii="Times New Roman" w:hAnsi="Times New Roman"/>
              </w:rPr>
            </w:pPr>
          </w:p>
          <w:p w:rsidR="00E14530" w:rsidRPr="003F7088" w:rsidRDefault="00E14530" w:rsidP="00FB2FF5">
            <w:pPr>
              <w:jc w:val="both"/>
              <w:rPr>
                <w:rFonts w:ascii="Times New Roman" w:hAnsi="Times New Roman"/>
              </w:rPr>
            </w:pPr>
          </w:p>
          <w:p w:rsidR="00E14530" w:rsidRPr="003F7088" w:rsidRDefault="00E14530" w:rsidP="00FB2FF5">
            <w:pPr>
              <w:jc w:val="both"/>
              <w:rPr>
                <w:rFonts w:ascii="Times New Roman" w:hAnsi="Times New Roman"/>
              </w:rPr>
            </w:pPr>
          </w:p>
          <w:p w:rsidR="00E14530" w:rsidRPr="003F7088" w:rsidRDefault="00E14530" w:rsidP="00FB2FF5">
            <w:pPr>
              <w:jc w:val="both"/>
              <w:rPr>
                <w:rFonts w:ascii="Times New Roman" w:hAnsi="Times New Roman"/>
              </w:rPr>
            </w:pPr>
          </w:p>
          <w:p w:rsidR="00E14530" w:rsidRPr="003F7088" w:rsidRDefault="00E14530" w:rsidP="00FB2FF5">
            <w:pPr>
              <w:jc w:val="both"/>
              <w:rPr>
                <w:rFonts w:ascii="Times New Roman" w:hAnsi="Times New Roman"/>
              </w:rPr>
            </w:pPr>
          </w:p>
          <w:p w:rsidR="00E14530" w:rsidRPr="003F7088" w:rsidRDefault="00E14530" w:rsidP="00FB2FF5">
            <w:pPr>
              <w:jc w:val="both"/>
              <w:rPr>
                <w:rFonts w:ascii="Times New Roman" w:hAnsi="Times New Roman"/>
              </w:rPr>
            </w:pPr>
          </w:p>
          <w:p w:rsidR="00E14530" w:rsidRPr="003F7088" w:rsidRDefault="00E14530" w:rsidP="00FB2FF5">
            <w:pPr>
              <w:jc w:val="both"/>
              <w:rPr>
                <w:rFonts w:ascii="Times New Roman" w:hAnsi="Times New Roman"/>
              </w:rPr>
            </w:pPr>
          </w:p>
          <w:p w:rsidR="00E14530" w:rsidRPr="003F7088" w:rsidRDefault="00E14530" w:rsidP="00FB2FF5">
            <w:pPr>
              <w:jc w:val="both"/>
              <w:rPr>
                <w:rFonts w:ascii="Times New Roman" w:hAnsi="Times New Roman"/>
              </w:rPr>
            </w:pPr>
          </w:p>
          <w:p w:rsidR="00E14530" w:rsidRPr="003F7088" w:rsidRDefault="00E14530" w:rsidP="00FB2FF5">
            <w:pPr>
              <w:jc w:val="both"/>
              <w:rPr>
                <w:rFonts w:ascii="Times New Roman" w:hAnsi="Times New Roman"/>
              </w:rPr>
            </w:pPr>
          </w:p>
          <w:p w:rsidR="00E14530" w:rsidRPr="003F7088" w:rsidRDefault="00E14530" w:rsidP="00FB2FF5">
            <w:pPr>
              <w:jc w:val="both"/>
              <w:rPr>
                <w:rFonts w:ascii="Times New Roman" w:hAnsi="Times New Roman"/>
              </w:rPr>
            </w:pPr>
          </w:p>
          <w:p w:rsidR="00E14530" w:rsidRPr="003F7088" w:rsidRDefault="00E14530" w:rsidP="00FB2FF5">
            <w:pPr>
              <w:jc w:val="both"/>
              <w:rPr>
                <w:rFonts w:ascii="Times New Roman" w:hAnsi="Times New Roman"/>
              </w:rPr>
            </w:pPr>
          </w:p>
          <w:p w:rsidR="00E14530" w:rsidRPr="003F7088" w:rsidRDefault="00E14530" w:rsidP="00FB2FF5">
            <w:pPr>
              <w:jc w:val="both"/>
              <w:rPr>
                <w:rFonts w:ascii="Times New Roman" w:hAnsi="Times New Roman"/>
              </w:rPr>
            </w:pPr>
          </w:p>
          <w:p w:rsidR="00E14530" w:rsidRPr="003F7088" w:rsidRDefault="00E14530" w:rsidP="00FB2FF5">
            <w:pPr>
              <w:jc w:val="both"/>
              <w:rPr>
                <w:rFonts w:ascii="Times New Roman" w:hAnsi="Times New Roman"/>
              </w:rPr>
            </w:pPr>
          </w:p>
          <w:p w:rsidR="00E14530" w:rsidRPr="003F7088" w:rsidRDefault="00E14530" w:rsidP="00FB2FF5">
            <w:pPr>
              <w:jc w:val="both"/>
              <w:rPr>
                <w:rFonts w:ascii="Times New Roman" w:hAnsi="Times New Roman"/>
              </w:rPr>
            </w:pPr>
          </w:p>
          <w:p w:rsidR="00E14530" w:rsidRPr="003F7088" w:rsidRDefault="00E14530" w:rsidP="00FB2FF5">
            <w:pPr>
              <w:jc w:val="both"/>
              <w:rPr>
                <w:rFonts w:ascii="Times New Roman" w:hAnsi="Times New Roman"/>
              </w:rPr>
            </w:pPr>
          </w:p>
          <w:p w:rsidR="00E14530" w:rsidRPr="003F7088" w:rsidRDefault="00E14530" w:rsidP="00FB2FF5">
            <w:pPr>
              <w:jc w:val="both"/>
              <w:rPr>
                <w:rFonts w:ascii="Times New Roman" w:hAnsi="Times New Roman"/>
              </w:rPr>
            </w:pPr>
          </w:p>
          <w:p w:rsidR="00E14530" w:rsidRPr="003F7088" w:rsidRDefault="00E14530" w:rsidP="00FB2FF5">
            <w:pPr>
              <w:jc w:val="both"/>
              <w:rPr>
                <w:rFonts w:ascii="Times New Roman" w:hAnsi="Times New Roman"/>
              </w:rPr>
            </w:pPr>
          </w:p>
          <w:p w:rsidR="00E14530" w:rsidRPr="003F7088" w:rsidRDefault="00E14530" w:rsidP="00FB2FF5">
            <w:pPr>
              <w:jc w:val="both"/>
              <w:rPr>
                <w:rFonts w:ascii="Times New Roman" w:hAnsi="Times New Roman"/>
              </w:rPr>
            </w:pPr>
          </w:p>
          <w:p w:rsidR="00E14530" w:rsidRPr="003F7088" w:rsidRDefault="00E14530" w:rsidP="00FB2FF5">
            <w:pPr>
              <w:jc w:val="both"/>
              <w:rPr>
                <w:rFonts w:ascii="Times New Roman" w:hAnsi="Times New Roman"/>
              </w:rPr>
            </w:pPr>
          </w:p>
          <w:p w:rsidR="00E14530" w:rsidRPr="003F7088" w:rsidRDefault="00E14530" w:rsidP="00FB2FF5">
            <w:pPr>
              <w:jc w:val="both"/>
              <w:rPr>
                <w:rFonts w:ascii="Times New Roman" w:hAnsi="Times New Roman"/>
              </w:rPr>
            </w:pPr>
          </w:p>
          <w:p w:rsidR="00E14530" w:rsidRPr="003F7088" w:rsidRDefault="00E14530" w:rsidP="00FB2FF5">
            <w:pPr>
              <w:jc w:val="both"/>
              <w:rPr>
                <w:rFonts w:ascii="Times New Roman" w:hAnsi="Times New Roman"/>
              </w:rPr>
            </w:pPr>
          </w:p>
          <w:p w:rsidR="00E14530" w:rsidRPr="003F7088" w:rsidRDefault="00E14530" w:rsidP="00FB2FF5">
            <w:pPr>
              <w:jc w:val="both"/>
              <w:rPr>
                <w:rFonts w:ascii="Times New Roman" w:hAnsi="Times New Roman"/>
              </w:rPr>
            </w:pPr>
          </w:p>
          <w:p w:rsidR="00E14530" w:rsidRPr="003F7088" w:rsidRDefault="00E14530" w:rsidP="00FB2FF5">
            <w:pPr>
              <w:jc w:val="both"/>
              <w:rPr>
                <w:rFonts w:ascii="Times New Roman" w:hAnsi="Times New Roman"/>
              </w:rPr>
            </w:pPr>
          </w:p>
          <w:p w:rsidR="00E14530" w:rsidRPr="003F7088" w:rsidRDefault="00E14530" w:rsidP="00FB2FF5">
            <w:pPr>
              <w:jc w:val="both"/>
              <w:rPr>
                <w:rFonts w:ascii="Times New Roman" w:hAnsi="Times New Roman"/>
              </w:rPr>
            </w:pPr>
            <w:r w:rsidRPr="003F7088">
              <w:rPr>
                <w:rFonts w:ascii="Times New Roman" w:hAnsi="Times New Roman"/>
              </w:rPr>
              <w:t>Vi</w:t>
            </w:r>
            <w:r w:rsidR="003F7088" w:rsidRPr="003F7088">
              <w:rPr>
                <w:rFonts w:ascii="Times New Roman" w:hAnsi="Times New Roman"/>
              </w:rPr>
              <w:t>ế</w:t>
            </w:r>
            <w:r w:rsidRPr="003F7088">
              <w:rPr>
                <w:rFonts w:ascii="Times New Roman" w:hAnsi="Times New Roman"/>
              </w:rPr>
              <w:t>t b</w:t>
            </w:r>
            <w:r w:rsidR="003F7088" w:rsidRPr="003F7088">
              <w:rPr>
                <w:rFonts w:ascii="Times New Roman" w:hAnsi="Times New Roman"/>
              </w:rPr>
              <w:t>à</w:t>
            </w:r>
            <w:r w:rsidRPr="003F7088">
              <w:rPr>
                <w:rFonts w:ascii="Times New Roman" w:hAnsi="Times New Roman"/>
              </w:rPr>
              <w:t>i</w:t>
            </w:r>
          </w:p>
          <w:p w:rsidR="00E14530" w:rsidRPr="003F7088" w:rsidRDefault="00E14530" w:rsidP="00FB2FF5">
            <w:pPr>
              <w:jc w:val="both"/>
              <w:rPr>
                <w:rFonts w:ascii="Times New Roman" w:hAnsi="Times New Roman"/>
              </w:rPr>
            </w:pPr>
          </w:p>
          <w:p w:rsidR="00E14530" w:rsidRPr="003F7088" w:rsidRDefault="00E14530" w:rsidP="00FB2FF5">
            <w:pPr>
              <w:jc w:val="both"/>
              <w:rPr>
                <w:rFonts w:ascii="Times New Roman" w:hAnsi="Times New Roman"/>
              </w:rPr>
            </w:pPr>
          </w:p>
          <w:p w:rsidR="00E14530" w:rsidRPr="003F7088" w:rsidRDefault="00E14530" w:rsidP="00FB2FF5">
            <w:pPr>
              <w:jc w:val="both"/>
              <w:rPr>
                <w:rFonts w:ascii="Times New Roman" w:hAnsi="Times New Roman"/>
              </w:rPr>
            </w:pPr>
          </w:p>
          <w:p w:rsidR="00E14530" w:rsidRPr="003F7088" w:rsidRDefault="00E14530" w:rsidP="00FB2FF5">
            <w:pPr>
              <w:jc w:val="both"/>
              <w:rPr>
                <w:rFonts w:ascii="Times New Roman" w:hAnsi="Times New Roman"/>
              </w:rPr>
            </w:pPr>
          </w:p>
          <w:p w:rsidR="00E14530" w:rsidRPr="003F7088" w:rsidRDefault="00E14530" w:rsidP="00FB2FF5">
            <w:pPr>
              <w:jc w:val="both"/>
              <w:rPr>
                <w:rFonts w:ascii="Times New Roman" w:hAnsi="Times New Roman"/>
              </w:rPr>
            </w:pPr>
          </w:p>
          <w:p w:rsidR="00E14530" w:rsidRPr="003F7088" w:rsidRDefault="00E14530" w:rsidP="00FB2FF5">
            <w:pPr>
              <w:jc w:val="both"/>
              <w:rPr>
                <w:rFonts w:ascii="Times New Roman" w:hAnsi="Times New Roman"/>
              </w:rPr>
            </w:pPr>
          </w:p>
          <w:p w:rsidR="00E14530" w:rsidRPr="003F7088" w:rsidRDefault="00E14530" w:rsidP="00FB2FF5">
            <w:pPr>
              <w:jc w:val="both"/>
              <w:rPr>
                <w:rFonts w:ascii="Times New Roman" w:hAnsi="Times New Roman"/>
              </w:rPr>
            </w:pPr>
          </w:p>
          <w:p w:rsidR="00E14530" w:rsidRPr="003F7088" w:rsidRDefault="00E14530" w:rsidP="00FB2FF5">
            <w:pPr>
              <w:jc w:val="both"/>
              <w:rPr>
                <w:rFonts w:ascii="Times New Roman" w:hAnsi="Times New Roman"/>
              </w:rPr>
            </w:pPr>
          </w:p>
          <w:p w:rsidR="00E14530" w:rsidRPr="003F7088" w:rsidRDefault="00E14530" w:rsidP="00FB2FF5">
            <w:pPr>
              <w:jc w:val="both"/>
              <w:rPr>
                <w:rFonts w:ascii="Times New Roman" w:hAnsi="Times New Roman"/>
              </w:rPr>
            </w:pPr>
          </w:p>
          <w:p w:rsidR="00E14530" w:rsidRPr="003F7088" w:rsidRDefault="00E14530" w:rsidP="00FB2FF5">
            <w:pPr>
              <w:jc w:val="both"/>
              <w:rPr>
                <w:rFonts w:ascii="Times New Roman" w:hAnsi="Times New Roman"/>
              </w:rPr>
            </w:pPr>
          </w:p>
          <w:p w:rsidR="00E14530" w:rsidRPr="003F7088" w:rsidRDefault="00E14530" w:rsidP="00FB2FF5">
            <w:pPr>
              <w:jc w:val="both"/>
              <w:rPr>
                <w:rFonts w:ascii="Times New Roman" w:hAnsi="Times New Roman"/>
              </w:rPr>
            </w:pPr>
            <w:r w:rsidRPr="003F7088">
              <w:rPr>
                <w:rFonts w:ascii="Times New Roman" w:hAnsi="Times New Roman"/>
              </w:rPr>
              <w:t>HS tri</w:t>
            </w:r>
            <w:r w:rsidR="003F7088" w:rsidRPr="003F7088">
              <w:rPr>
                <w:rFonts w:ascii="Times New Roman" w:hAnsi="Times New Roman"/>
              </w:rPr>
              <w:t>ể</w:t>
            </w:r>
            <w:r w:rsidRPr="003F7088">
              <w:rPr>
                <w:rFonts w:ascii="Times New Roman" w:hAnsi="Times New Roman"/>
              </w:rPr>
              <w:t>n khai ph</w:t>
            </w:r>
            <w:r w:rsidR="003F7088" w:rsidRPr="003F7088">
              <w:rPr>
                <w:rFonts w:ascii="Times New Roman" w:hAnsi="Times New Roman"/>
              </w:rPr>
              <w:t>ầ</w:t>
            </w:r>
            <w:r w:rsidRPr="003F7088">
              <w:rPr>
                <w:rFonts w:ascii="Times New Roman" w:hAnsi="Times New Roman"/>
              </w:rPr>
              <w:t>n th</w:t>
            </w:r>
            <w:r w:rsidR="003F7088" w:rsidRPr="003F7088">
              <w:rPr>
                <w:rFonts w:ascii="Times New Roman" w:hAnsi="Times New Roman"/>
              </w:rPr>
              <w:t>â</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i theo c</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ý</w:t>
            </w:r>
            <w:r w:rsidRPr="003F7088">
              <w:rPr>
                <w:rFonts w:ascii="Times New Roman" w:hAnsi="Times New Roman"/>
              </w:rPr>
              <w:t xml:space="preserve"> trong d</w:t>
            </w:r>
            <w:r w:rsidR="003F7088" w:rsidRPr="003F7088">
              <w:rPr>
                <w:rFonts w:ascii="Times New Roman" w:hAnsi="Times New Roman"/>
              </w:rPr>
              <w:t>à</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i.</w:t>
            </w:r>
          </w:p>
        </w:tc>
        <w:tc>
          <w:tcPr>
            <w:tcW w:w="6811" w:type="dxa"/>
          </w:tcPr>
          <w:p w:rsidR="00935517" w:rsidRPr="003F7088" w:rsidRDefault="00935517" w:rsidP="00FB2FF5">
            <w:pPr>
              <w:jc w:val="both"/>
              <w:rPr>
                <w:rFonts w:ascii="Times New Roman" w:hAnsi="Times New Roman"/>
                <w:b/>
                <w:u w:val="single"/>
              </w:rPr>
            </w:pPr>
            <w:r w:rsidRPr="003F7088">
              <w:rPr>
                <w:rFonts w:ascii="Times New Roman" w:hAnsi="Times New Roman"/>
                <w:b/>
                <w:u w:val="single"/>
              </w:rPr>
              <w:lastRenderedPageBreak/>
              <w:t>I.</w:t>
            </w:r>
            <w:r w:rsidR="003F7088" w:rsidRPr="003F7088">
              <w:rPr>
                <w:rFonts w:ascii="Times New Roman" w:hAnsi="Times New Roman"/>
                <w:b/>
                <w:u w:val="single"/>
              </w:rPr>
              <w:t>Ô</w:t>
            </w:r>
            <w:r w:rsidRPr="003F7088">
              <w:rPr>
                <w:rFonts w:ascii="Times New Roman" w:hAnsi="Times New Roman"/>
                <w:b/>
                <w:u w:val="single"/>
              </w:rPr>
              <w:t>n t</w:t>
            </w:r>
            <w:r w:rsidR="003F7088" w:rsidRPr="003F7088">
              <w:rPr>
                <w:rFonts w:ascii="Times New Roman" w:hAnsi="Times New Roman"/>
                <w:b/>
                <w:u w:val="single"/>
              </w:rPr>
              <w:t>ậ</w:t>
            </w:r>
            <w:r w:rsidRPr="003F7088">
              <w:rPr>
                <w:rFonts w:ascii="Times New Roman" w:hAnsi="Times New Roman"/>
                <w:b/>
                <w:u w:val="single"/>
              </w:rPr>
              <w:t>p l</w:t>
            </w:r>
            <w:r w:rsidR="003F7088" w:rsidRPr="003F7088">
              <w:rPr>
                <w:rFonts w:ascii="Times New Roman" w:hAnsi="Times New Roman"/>
                <w:b/>
                <w:u w:val="single"/>
              </w:rPr>
              <w:t>ý</w:t>
            </w:r>
            <w:r w:rsidRPr="003F7088">
              <w:rPr>
                <w:rFonts w:ascii="Times New Roman" w:hAnsi="Times New Roman"/>
                <w:b/>
                <w:u w:val="single"/>
              </w:rPr>
              <w:t xml:space="preserve"> thuy</w:t>
            </w:r>
            <w:r w:rsidR="003F7088" w:rsidRPr="003F7088">
              <w:rPr>
                <w:rFonts w:ascii="Times New Roman" w:hAnsi="Times New Roman"/>
                <w:b/>
                <w:u w:val="single"/>
              </w:rPr>
              <w:t>ế</w:t>
            </w:r>
            <w:r w:rsidRPr="003F7088">
              <w:rPr>
                <w:rFonts w:ascii="Times New Roman" w:hAnsi="Times New Roman"/>
                <w:b/>
                <w:u w:val="single"/>
              </w:rPr>
              <w:t>t v</w:t>
            </w:r>
            <w:r w:rsidR="003F7088" w:rsidRPr="003F7088">
              <w:rPr>
                <w:rFonts w:ascii="Times New Roman" w:hAnsi="Times New Roman"/>
                <w:b/>
                <w:u w:val="single"/>
              </w:rPr>
              <w:t>à</w:t>
            </w:r>
            <w:r w:rsidRPr="003F7088">
              <w:rPr>
                <w:rFonts w:ascii="Times New Roman" w:hAnsi="Times New Roman"/>
                <w:b/>
                <w:u w:val="single"/>
              </w:rPr>
              <w:t xml:space="preserve"> luy</w:t>
            </w:r>
            <w:r w:rsidR="003F7088" w:rsidRPr="003F7088">
              <w:rPr>
                <w:rFonts w:ascii="Times New Roman" w:hAnsi="Times New Roman"/>
                <w:b/>
                <w:u w:val="single"/>
              </w:rPr>
              <w:t>ệ</w:t>
            </w:r>
            <w:r w:rsidRPr="003F7088">
              <w:rPr>
                <w:rFonts w:ascii="Times New Roman" w:hAnsi="Times New Roman"/>
                <w:b/>
                <w:u w:val="single"/>
              </w:rPr>
              <w:t>n t</w:t>
            </w:r>
            <w:r w:rsidR="003F7088" w:rsidRPr="003F7088">
              <w:rPr>
                <w:rFonts w:ascii="Times New Roman" w:hAnsi="Times New Roman"/>
                <w:b/>
                <w:u w:val="single"/>
              </w:rPr>
              <w:t>ậ</w:t>
            </w:r>
            <w:r w:rsidRPr="003F7088">
              <w:rPr>
                <w:rFonts w:ascii="Times New Roman" w:hAnsi="Times New Roman"/>
                <w:b/>
                <w:u w:val="single"/>
              </w:rPr>
              <w:t>p th</w:t>
            </w:r>
            <w:r w:rsidR="003F7088" w:rsidRPr="003F7088">
              <w:rPr>
                <w:rFonts w:ascii="Times New Roman" w:hAnsi="Times New Roman"/>
                <w:b/>
                <w:u w:val="single"/>
              </w:rPr>
              <w:t>ự</w:t>
            </w:r>
            <w:r w:rsidRPr="003F7088">
              <w:rPr>
                <w:rFonts w:ascii="Times New Roman" w:hAnsi="Times New Roman"/>
                <w:b/>
                <w:u w:val="single"/>
              </w:rPr>
              <w:t>c h</w:t>
            </w:r>
            <w:r w:rsidR="003F7088" w:rsidRPr="003F7088">
              <w:rPr>
                <w:rFonts w:ascii="Times New Roman" w:hAnsi="Times New Roman"/>
                <w:b/>
                <w:u w:val="single"/>
              </w:rPr>
              <w:t>à</w:t>
            </w:r>
            <w:r w:rsidRPr="003F7088">
              <w:rPr>
                <w:rFonts w:ascii="Times New Roman" w:hAnsi="Times New Roman"/>
                <w:b/>
                <w:u w:val="single"/>
              </w:rPr>
              <w:t>nh:</w:t>
            </w:r>
          </w:p>
          <w:p w:rsidR="006E10C8" w:rsidRPr="003F7088" w:rsidRDefault="006E10C8" w:rsidP="00FB2FF5">
            <w:pPr>
              <w:jc w:val="both"/>
              <w:rPr>
                <w:rFonts w:ascii="Times New Roman" w:hAnsi="Times New Roman"/>
                <w:b/>
                <w:u w:val="single"/>
              </w:rPr>
            </w:pPr>
            <w:r w:rsidRPr="003F7088">
              <w:rPr>
                <w:rFonts w:ascii="Times New Roman" w:hAnsi="Times New Roman"/>
                <w:b/>
                <w:u w:val="single"/>
              </w:rPr>
              <w:t>1. B</w:t>
            </w:r>
            <w:r w:rsidR="003F7088" w:rsidRPr="003F7088">
              <w:rPr>
                <w:rFonts w:ascii="Times New Roman" w:hAnsi="Times New Roman"/>
                <w:b/>
                <w:u w:val="single"/>
              </w:rPr>
              <w:t>à</w:t>
            </w:r>
            <w:r w:rsidRPr="003F7088">
              <w:rPr>
                <w:rFonts w:ascii="Times New Roman" w:hAnsi="Times New Roman"/>
                <w:b/>
                <w:u w:val="single"/>
              </w:rPr>
              <w:t>i t</w:t>
            </w:r>
            <w:r w:rsidR="003F7088" w:rsidRPr="003F7088">
              <w:rPr>
                <w:rFonts w:ascii="Times New Roman" w:hAnsi="Times New Roman"/>
                <w:b/>
                <w:u w:val="single"/>
              </w:rPr>
              <w:t>ậ</w:t>
            </w:r>
            <w:r w:rsidRPr="003F7088">
              <w:rPr>
                <w:rFonts w:ascii="Times New Roman" w:hAnsi="Times New Roman"/>
                <w:b/>
                <w:u w:val="single"/>
              </w:rPr>
              <w:t>p 1</w:t>
            </w:r>
          </w:p>
          <w:p w:rsidR="00480BA4" w:rsidRPr="003F7088" w:rsidRDefault="009F5105" w:rsidP="00FB2FF5">
            <w:pPr>
              <w:jc w:val="both"/>
              <w:rPr>
                <w:rFonts w:ascii="Times New Roman" w:hAnsi="Times New Roman"/>
              </w:rPr>
            </w:pPr>
            <w:r w:rsidRPr="003F7088">
              <w:rPr>
                <w:rFonts w:ascii="Times New Roman" w:hAnsi="Times New Roman"/>
              </w:rPr>
              <w:t>- M</w:t>
            </w:r>
            <w:r w:rsidR="003F7088" w:rsidRPr="003F7088">
              <w:rPr>
                <w:rFonts w:ascii="Times New Roman" w:hAnsi="Times New Roman"/>
              </w:rPr>
              <w:t>ộ</w:t>
            </w:r>
            <w:r w:rsidRPr="003F7088">
              <w:rPr>
                <w:rFonts w:ascii="Times New Roman" w:hAnsi="Times New Roman"/>
              </w:rPr>
              <w:t>t t</w:t>
            </w:r>
            <w:r w:rsidR="003F7088" w:rsidRPr="003F7088">
              <w:rPr>
                <w:rFonts w:ascii="Times New Roman" w:hAnsi="Times New Roman"/>
              </w:rPr>
              <w:t>ừ</w:t>
            </w:r>
            <w:r w:rsidRPr="003F7088">
              <w:rPr>
                <w:rFonts w:ascii="Times New Roman" w:hAnsi="Times New Roman"/>
              </w:rPr>
              <w:t xml:space="preserve"> </w:t>
            </w:r>
            <w:r w:rsidR="003F7088" w:rsidRPr="003F7088">
              <w:rPr>
                <w:rFonts w:ascii="Times New Roman" w:hAnsi="Times New Roman"/>
              </w:rPr>
              <w:t>đượ</w:t>
            </w:r>
            <w:r w:rsidRPr="003F7088">
              <w:rPr>
                <w:rFonts w:ascii="Times New Roman" w:hAnsi="Times New Roman"/>
              </w:rPr>
              <w:t>c coi l</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ó</w:t>
            </w:r>
            <w:r w:rsidRPr="003F7088">
              <w:rPr>
                <w:rFonts w:ascii="Times New Roman" w:hAnsi="Times New Roman"/>
              </w:rPr>
              <w:t xml:space="preserve"> ngh</w:t>
            </w:r>
            <w:r w:rsidR="003F7088" w:rsidRPr="003F7088">
              <w:rPr>
                <w:rFonts w:ascii="Times New Roman" w:hAnsi="Times New Roman"/>
              </w:rPr>
              <w:t>ĩ</w:t>
            </w:r>
            <w:r w:rsidRPr="003F7088">
              <w:rPr>
                <w:rFonts w:ascii="Times New Roman" w:hAnsi="Times New Roman"/>
              </w:rPr>
              <w:t>a r</w:t>
            </w:r>
            <w:r w:rsidR="003F7088" w:rsidRPr="003F7088">
              <w:rPr>
                <w:rFonts w:ascii="Times New Roman" w:hAnsi="Times New Roman"/>
              </w:rPr>
              <w:t>ộ</w:t>
            </w:r>
            <w:r w:rsidRPr="003F7088">
              <w:rPr>
                <w:rFonts w:ascii="Times New Roman" w:hAnsi="Times New Roman"/>
              </w:rPr>
              <w:t>ng khi ph</w:t>
            </w:r>
            <w:r w:rsidR="003F7088" w:rsidRPr="003F7088">
              <w:rPr>
                <w:rFonts w:ascii="Times New Roman" w:hAnsi="Times New Roman"/>
              </w:rPr>
              <w:t>ạ</w:t>
            </w:r>
            <w:r w:rsidRPr="003F7088">
              <w:rPr>
                <w:rFonts w:ascii="Times New Roman" w:hAnsi="Times New Roman"/>
              </w:rPr>
              <w:t>m vi ngh</w:t>
            </w:r>
            <w:r w:rsidR="003F7088" w:rsidRPr="003F7088">
              <w:rPr>
                <w:rFonts w:ascii="Times New Roman" w:hAnsi="Times New Roman"/>
              </w:rPr>
              <w:t>ĩ</w:t>
            </w:r>
            <w:r w:rsidRPr="003F7088">
              <w:rPr>
                <w:rFonts w:ascii="Times New Roman" w:hAnsi="Times New Roman"/>
              </w:rPr>
              <w:t>a c</w:t>
            </w:r>
            <w:r w:rsidR="003F7088" w:rsidRPr="003F7088">
              <w:rPr>
                <w:rFonts w:ascii="Times New Roman" w:hAnsi="Times New Roman"/>
              </w:rPr>
              <w:t>ủ</w:t>
            </w:r>
            <w:r w:rsidRPr="003F7088">
              <w:rPr>
                <w:rFonts w:ascii="Times New Roman" w:hAnsi="Times New Roman"/>
              </w:rPr>
              <w:t>a t</w:t>
            </w:r>
            <w:r w:rsidR="003F7088" w:rsidRPr="003F7088">
              <w:rPr>
                <w:rFonts w:ascii="Times New Roman" w:hAnsi="Times New Roman"/>
              </w:rPr>
              <w:t>ừ</w:t>
            </w:r>
            <w:r w:rsidRPr="003F7088">
              <w:rPr>
                <w:rFonts w:ascii="Times New Roman" w:hAnsi="Times New Roman"/>
              </w:rPr>
              <w:t xml:space="preserve"> </w:t>
            </w:r>
            <w:r w:rsidR="003F7088" w:rsidRPr="003F7088">
              <w:rPr>
                <w:rFonts w:ascii="Times New Roman" w:hAnsi="Times New Roman"/>
              </w:rPr>
              <w:t>đó</w:t>
            </w:r>
            <w:r w:rsidRPr="003F7088">
              <w:rPr>
                <w:rFonts w:ascii="Times New Roman" w:hAnsi="Times New Roman"/>
              </w:rPr>
              <w:t xml:space="preserve"> bao h</w:t>
            </w:r>
            <w:r w:rsidR="003F7088" w:rsidRPr="003F7088">
              <w:rPr>
                <w:rFonts w:ascii="Times New Roman" w:hAnsi="Times New Roman"/>
              </w:rPr>
              <w:t>à</w:t>
            </w:r>
            <w:r w:rsidRPr="003F7088">
              <w:rPr>
                <w:rFonts w:ascii="Times New Roman" w:hAnsi="Times New Roman"/>
              </w:rPr>
              <w:t>m ph</w:t>
            </w:r>
            <w:r w:rsidR="003F7088" w:rsidRPr="003F7088">
              <w:rPr>
                <w:rFonts w:ascii="Times New Roman" w:hAnsi="Times New Roman"/>
              </w:rPr>
              <w:t>ạ</w:t>
            </w:r>
            <w:r w:rsidRPr="003F7088">
              <w:rPr>
                <w:rFonts w:ascii="Times New Roman" w:hAnsi="Times New Roman"/>
              </w:rPr>
              <w:t>m vi ngh</w:t>
            </w:r>
            <w:r w:rsidR="003F7088" w:rsidRPr="003F7088">
              <w:rPr>
                <w:rFonts w:ascii="Times New Roman" w:hAnsi="Times New Roman"/>
              </w:rPr>
              <w:t>ĩ</w:t>
            </w:r>
            <w:r w:rsidRPr="003F7088">
              <w:rPr>
                <w:rFonts w:ascii="Times New Roman" w:hAnsi="Times New Roman"/>
              </w:rPr>
              <w:t>a c</w:t>
            </w:r>
            <w:r w:rsidR="003F7088" w:rsidRPr="003F7088">
              <w:rPr>
                <w:rFonts w:ascii="Times New Roman" w:hAnsi="Times New Roman"/>
              </w:rPr>
              <w:t>ủ</w:t>
            </w:r>
            <w:r w:rsidRPr="003F7088">
              <w:rPr>
                <w:rFonts w:ascii="Times New Roman" w:hAnsi="Times New Roman"/>
              </w:rPr>
              <w:t>a m</w:t>
            </w:r>
            <w:r w:rsidR="003F7088" w:rsidRPr="003F7088">
              <w:rPr>
                <w:rFonts w:ascii="Times New Roman" w:hAnsi="Times New Roman"/>
              </w:rPr>
              <w:t>ộ</w:t>
            </w:r>
            <w:r w:rsidRPr="003F7088">
              <w:rPr>
                <w:rFonts w:ascii="Times New Roman" w:hAnsi="Times New Roman"/>
              </w:rPr>
              <w:t>t s</w:t>
            </w:r>
            <w:r w:rsidR="003F7088" w:rsidRPr="003F7088">
              <w:rPr>
                <w:rFonts w:ascii="Times New Roman" w:hAnsi="Times New Roman"/>
              </w:rPr>
              <w:t>ố</w:t>
            </w:r>
            <w:r w:rsidRPr="003F7088">
              <w:rPr>
                <w:rFonts w:ascii="Times New Roman" w:hAnsi="Times New Roman"/>
              </w:rPr>
              <w:t xml:space="preserve"> t</w:t>
            </w:r>
            <w:r w:rsidR="003F7088" w:rsidRPr="003F7088">
              <w:rPr>
                <w:rFonts w:ascii="Times New Roman" w:hAnsi="Times New Roman"/>
              </w:rPr>
              <w:t>ừ</w:t>
            </w:r>
            <w:r w:rsidRPr="003F7088">
              <w:rPr>
                <w:rFonts w:ascii="Times New Roman" w:hAnsi="Times New Roman"/>
              </w:rPr>
              <w:t xml:space="preserve"> ng</w:t>
            </w:r>
            <w:r w:rsidR="003F7088" w:rsidRPr="003F7088">
              <w:rPr>
                <w:rFonts w:ascii="Times New Roman" w:hAnsi="Times New Roman"/>
              </w:rPr>
              <w:t>ữ</w:t>
            </w:r>
            <w:r w:rsidRPr="003F7088">
              <w:rPr>
                <w:rFonts w:ascii="Times New Roman" w:hAnsi="Times New Roman"/>
              </w:rPr>
              <w:t xml:space="preserve"> kh</w:t>
            </w:r>
            <w:r w:rsidR="003F7088" w:rsidRPr="003F7088">
              <w:rPr>
                <w:rFonts w:ascii="Times New Roman" w:hAnsi="Times New Roman"/>
              </w:rPr>
              <w:t>á</w:t>
            </w:r>
            <w:r w:rsidRPr="003F7088">
              <w:rPr>
                <w:rFonts w:ascii="Times New Roman" w:hAnsi="Times New Roman"/>
              </w:rPr>
              <w:t>c.</w:t>
            </w:r>
          </w:p>
          <w:p w:rsidR="009F5105" w:rsidRPr="003F7088" w:rsidRDefault="009F5105" w:rsidP="00FB2FF5">
            <w:pPr>
              <w:jc w:val="both"/>
              <w:rPr>
                <w:rFonts w:ascii="Times New Roman" w:hAnsi="Times New Roman"/>
              </w:rPr>
            </w:pPr>
            <w:r w:rsidRPr="003F7088">
              <w:rPr>
                <w:rFonts w:ascii="Times New Roman" w:hAnsi="Times New Roman"/>
              </w:rPr>
              <w:t>- M</w:t>
            </w:r>
            <w:r w:rsidR="003F7088" w:rsidRPr="003F7088">
              <w:rPr>
                <w:rFonts w:ascii="Times New Roman" w:hAnsi="Times New Roman"/>
              </w:rPr>
              <w:t>ộ</w:t>
            </w:r>
            <w:r w:rsidRPr="003F7088">
              <w:rPr>
                <w:rFonts w:ascii="Times New Roman" w:hAnsi="Times New Roman"/>
              </w:rPr>
              <w:t>t t</w:t>
            </w:r>
            <w:r w:rsidR="003F7088" w:rsidRPr="003F7088">
              <w:rPr>
                <w:rFonts w:ascii="Times New Roman" w:hAnsi="Times New Roman"/>
              </w:rPr>
              <w:t>ừ</w:t>
            </w:r>
            <w:r w:rsidRPr="003F7088">
              <w:rPr>
                <w:rFonts w:ascii="Times New Roman" w:hAnsi="Times New Roman"/>
              </w:rPr>
              <w:t xml:space="preserve"> </w:t>
            </w:r>
            <w:r w:rsidR="003F7088" w:rsidRPr="003F7088">
              <w:rPr>
                <w:rFonts w:ascii="Times New Roman" w:hAnsi="Times New Roman"/>
              </w:rPr>
              <w:t>đượ</w:t>
            </w:r>
            <w:r w:rsidRPr="003F7088">
              <w:rPr>
                <w:rFonts w:ascii="Times New Roman" w:hAnsi="Times New Roman"/>
              </w:rPr>
              <w:t>c coi l</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ó</w:t>
            </w:r>
            <w:r w:rsidRPr="003F7088">
              <w:rPr>
                <w:rFonts w:ascii="Times New Roman" w:hAnsi="Times New Roman"/>
              </w:rPr>
              <w:t xml:space="preserve"> ngh</w:t>
            </w:r>
            <w:r w:rsidR="003F7088" w:rsidRPr="003F7088">
              <w:rPr>
                <w:rFonts w:ascii="Times New Roman" w:hAnsi="Times New Roman"/>
              </w:rPr>
              <w:t>ĩ</w:t>
            </w:r>
            <w:r w:rsidRPr="003F7088">
              <w:rPr>
                <w:rFonts w:ascii="Times New Roman" w:hAnsi="Times New Roman"/>
              </w:rPr>
              <w:t>a h</w:t>
            </w:r>
            <w:r w:rsidR="003F7088" w:rsidRPr="003F7088">
              <w:rPr>
                <w:rFonts w:ascii="Times New Roman" w:hAnsi="Times New Roman"/>
              </w:rPr>
              <w:t>ẹ</w:t>
            </w:r>
            <w:r w:rsidRPr="003F7088">
              <w:rPr>
                <w:rFonts w:ascii="Times New Roman" w:hAnsi="Times New Roman"/>
              </w:rPr>
              <w:t xml:space="preserve">p khi </w:t>
            </w:r>
          </w:p>
          <w:p w:rsidR="00480BA4" w:rsidRPr="003F7088" w:rsidRDefault="009F5105" w:rsidP="00FB2FF5">
            <w:pPr>
              <w:jc w:val="both"/>
              <w:rPr>
                <w:rFonts w:ascii="Times New Roman" w:hAnsi="Times New Roman"/>
              </w:rPr>
            </w:pPr>
            <w:r w:rsidRPr="003F7088">
              <w:rPr>
                <w:rFonts w:ascii="Times New Roman" w:hAnsi="Times New Roman"/>
              </w:rPr>
              <w:t>ph</w:t>
            </w:r>
            <w:r w:rsidR="003F7088" w:rsidRPr="003F7088">
              <w:rPr>
                <w:rFonts w:ascii="Times New Roman" w:hAnsi="Times New Roman"/>
              </w:rPr>
              <w:t>ạ</w:t>
            </w:r>
            <w:r w:rsidRPr="003F7088">
              <w:rPr>
                <w:rFonts w:ascii="Times New Roman" w:hAnsi="Times New Roman"/>
              </w:rPr>
              <w:t>m vi ngh</w:t>
            </w:r>
            <w:r w:rsidR="003F7088" w:rsidRPr="003F7088">
              <w:rPr>
                <w:rFonts w:ascii="Times New Roman" w:hAnsi="Times New Roman"/>
              </w:rPr>
              <w:t>ĩ</w:t>
            </w:r>
            <w:r w:rsidRPr="003F7088">
              <w:rPr>
                <w:rFonts w:ascii="Times New Roman" w:hAnsi="Times New Roman"/>
              </w:rPr>
              <w:t>a c</w:t>
            </w:r>
            <w:r w:rsidR="003F7088" w:rsidRPr="003F7088">
              <w:rPr>
                <w:rFonts w:ascii="Times New Roman" w:hAnsi="Times New Roman"/>
              </w:rPr>
              <w:t>ủ</w:t>
            </w:r>
            <w:r w:rsidRPr="003F7088">
              <w:rPr>
                <w:rFonts w:ascii="Times New Roman" w:hAnsi="Times New Roman"/>
              </w:rPr>
              <w:t>a t</w:t>
            </w:r>
            <w:r w:rsidR="003F7088" w:rsidRPr="003F7088">
              <w:rPr>
                <w:rFonts w:ascii="Times New Roman" w:hAnsi="Times New Roman"/>
              </w:rPr>
              <w:t>ừ</w:t>
            </w:r>
            <w:r w:rsidRPr="003F7088">
              <w:rPr>
                <w:rFonts w:ascii="Times New Roman" w:hAnsi="Times New Roman"/>
              </w:rPr>
              <w:t xml:space="preserve"> </w:t>
            </w:r>
            <w:r w:rsidR="003F7088" w:rsidRPr="003F7088">
              <w:rPr>
                <w:rFonts w:ascii="Times New Roman" w:hAnsi="Times New Roman"/>
              </w:rPr>
              <w:t>đó</w:t>
            </w:r>
            <w:r w:rsidRPr="003F7088">
              <w:rPr>
                <w:rFonts w:ascii="Times New Roman" w:hAnsi="Times New Roman"/>
              </w:rPr>
              <w:t xml:space="preserve"> </w:t>
            </w:r>
            <w:r w:rsidR="003F7088" w:rsidRPr="003F7088">
              <w:rPr>
                <w:rFonts w:ascii="Times New Roman" w:hAnsi="Times New Roman"/>
              </w:rPr>
              <w:t>đượ</w:t>
            </w:r>
            <w:r w:rsidRPr="003F7088">
              <w:rPr>
                <w:rFonts w:ascii="Times New Roman" w:hAnsi="Times New Roman"/>
              </w:rPr>
              <w:t>c bao h</w:t>
            </w:r>
            <w:r w:rsidR="003F7088" w:rsidRPr="003F7088">
              <w:rPr>
                <w:rFonts w:ascii="Times New Roman" w:hAnsi="Times New Roman"/>
              </w:rPr>
              <w:t>à</w:t>
            </w:r>
            <w:r w:rsidRPr="003F7088">
              <w:rPr>
                <w:rFonts w:ascii="Times New Roman" w:hAnsi="Times New Roman"/>
              </w:rPr>
              <w:t>m  trong ph</w:t>
            </w:r>
            <w:r w:rsidR="003F7088" w:rsidRPr="003F7088">
              <w:rPr>
                <w:rFonts w:ascii="Times New Roman" w:hAnsi="Times New Roman"/>
              </w:rPr>
              <w:t>ạ</w:t>
            </w:r>
            <w:r w:rsidRPr="003F7088">
              <w:rPr>
                <w:rFonts w:ascii="Times New Roman" w:hAnsi="Times New Roman"/>
              </w:rPr>
              <w:t>m vi ngh</w:t>
            </w:r>
            <w:r w:rsidR="003F7088" w:rsidRPr="003F7088">
              <w:rPr>
                <w:rFonts w:ascii="Times New Roman" w:hAnsi="Times New Roman"/>
              </w:rPr>
              <w:t>ĩ</w:t>
            </w:r>
            <w:r w:rsidRPr="003F7088">
              <w:rPr>
                <w:rFonts w:ascii="Times New Roman" w:hAnsi="Times New Roman"/>
              </w:rPr>
              <w:t>a c</w:t>
            </w:r>
            <w:r w:rsidR="003F7088" w:rsidRPr="003F7088">
              <w:rPr>
                <w:rFonts w:ascii="Times New Roman" w:hAnsi="Times New Roman"/>
              </w:rPr>
              <w:t>ủ</w:t>
            </w:r>
            <w:r w:rsidRPr="003F7088">
              <w:rPr>
                <w:rFonts w:ascii="Times New Roman" w:hAnsi="Times New Roman"/>
              </w:rPr>
              <w:t>a m</w:t>
            </w:r>
            <w:r w:rsidR="003F7088" w:rsidRPr="003F7088">
              <w:rPr>
                <w:rFonts w:ascii="Times New Roman" w:hAnsi="Times New Roman"/>
              </w:rPr>
              <w:t>ộ</w:t>
            </w:r>
            <w:r w:rsidRPr="003F7088">
              <w:rPr>
                <w:rFonts w:ascii="Times New Roman" w:hAnsi="Times New Roman"/>
              </w:rPr>
              <w:t>t  t</w:t>
            </w:r>
            <w:r w:rsidR="003F7088" w:rsidRPr="003F7088">
              <w:rPr>
                <w:rFonts w:ascii="Times New Roman" w:hAnsi="Times New Roman"/>
              </w:rPr>
              <w:t>ừ</w:t>
            </w:r>
            <w:r w:rsidRPr="003F7088">
              <w:rPr>
                <w:rFonts w:ascii="Times New Roman" w:hAnsi="Times New Roman"/>
              </w:rPr>
              <w:t xml:space="preserve"> ng</w:t>
            </w:r>
            <w:r w:rsidR="003F7088" w:rsidRPr="003F7088">
              <w:rPr>
                <w:rFonts w:ascii="Times New Roman" w:hAnsi="Times New Roman"/>
              </w:rPr>
              <w:t>ữ</w:t>
            </w:r>
            <w:r w:rsidRPr="003F7088">
              <w:rPr>
                <w:rFonts w:ascii="Times New Roman" w:hAnsi="Times New Roman"/>
              </w:rPr>
              <w:t xml:space="preserve"> kh</w:t>
            </w:r>
            <w:r w:rsidR="003F7088" w:rsidRPr="003F7088">
              <w:rPr>
                <w:rFonts w:ascii="Times New Roman" w:hAnsi="Times New Roman"/>
              </w:rPr>
              <w:t>á</w:t>
            </w:r>
            <w:r w:rsidRPr="003F7088">
              <w:rPr>
                <w:rFonts w:ascii="Times New Roman" w:hAnsi="Times New Roman"/>
              </w:rPr>
              <w:t>c.</w:t>
            </w:r>
          </w:p>
          <w:p w:rsidR="00480BA4" w:rsidRPr="003F7088" w:rsidRDefault="009F5105" w:rsidP="00FB2FF5">
            <w:pPr>
              <w:jc w:val="both"/>
              <w:rPr>
                <w:rFonts w:ascii="Times New Roman" w:hAnsi="Times New Roman"/>
              </w:rPr>
            </w:pPr>
            <w:r w:rsidRPr="003F7088">
              <w:rPr>
                <w:rFonts w:ascii="Times New Roman" w:hAnsi="Times New Roman"/>
              </w:rPr>
              <w:t>* L</w:t>
            </w:r>
            <w:r w:rsidR="003F7088" w:rsidRPr="003F7088">
              <w:rPr>
                <w:rFonts w:ascii="Times New Roman" w:hAnsi="Times New Roman"/>
              </w:rPr>
              <w:t>ú</w:t>
            </w:r>
            <w:r w:rsidRPr="003F7088">
              <w:rPr>
                <w:rFonts w:ascii="Times New Roman" w:hAnsi="Times New Roman"/>
              </w:rPr>
              <w:t>a: - C</w:t>
            </w:r>
            <w:r w:rsidR="003F7088" w:rsidRPr="003F7088">
              <w:rPr>
                <w:rFonts w:ascii="Times New Roman" w:hAnsi="Times New Roman"/>
              </w:rPr>
              <w:t>ó</w:t>
            </w:r>
            <w:r w:rsidRPr="003F7088">
              <w:rPr>
                <w:rFonts w:ascii="Times New Roman" w:hAnsi="Times New Roman"/>
              </w:rPr>
              <w:t xml:space="preserve"> ngh</w:t>
            </w:r>
            <w:r w:rsidR="003F7088" w:rsidRPr="003F7088">
              <w:rPr>
                <w:rFonts w:ascii="Times New Roman" w:hAnsi="Times New Roman"/>
              </w:rPr>
              <w:t>ĩ</w:t>
            </w:r>
            <w:r w:rsidRPr="003F7088">
              <w:rPr>
                <w:rFonts w:ascii="Times New Roman" w:hAnsi="Times New Roman"/>
              </w:rPr>
              <w:t xml:space="preserve">a </w:t>
            </w:r>
            <w:r w:rsidR="00387DE7" w:rsidRPr="003F7088">
              <w:rPr>
                <w:rFonts w:ascii="Times New Roman" w:hAnsi="Times New Roman"/>
              </w:rPr>
              <w:t>r</w:t>
            </w:r>
            <w:r w:rsidR="003F7088" w:rsidRPr="003F7088">
              <w:rPr>
                <w:rFonts w:ascii="Times New Roman" w:hAnsi="Times New Roman"/>
              </w:rPr>
              <w:t>ộ</w:t>
            </w:r>
            <w:r w:rsidR="00387DE7" w:rsidRPr="003F7088">
              <w:rPr>
                <w:rFonts w:ascii="Times New Roman" w:hAnsi="Times New Roman"/>
              </w:rPr>
              <w:t xml:space="preserve">ng </w:t>
            </w:r>
            <w:r w:rsidR="003F7088" w:rsidRPr="003F7088">
              <w:rPr>
                <w:rFonts w:ascii="Times New Roman" w:hAnsi="Times New Roman"/>
              </w:rPr>
              <w:t>đố</w:t>
            </w:r>
            <w:r w:rsidR="00387DE7" w:rsidRPr="003F7088">
              <w:rPr>
                <w:rFonts w:ascii="Times New Roman" w:hAnsi="Times New Roman"/>
              </w:rPr>
              <w:t>i v</w:t>
            </w:r>
            <w:r w:rsidR="003F7088" w:rsidRPr="003F7088">
              <w:rPr>
                <w:rFonts w:ascii="Times New Roman" w:hAnsi="Times New Roman"/>
              </w:rPr>
              <w:t>ớ</w:t>
            </w:r>
            <w:r w:rsidR="00387DE7" w:rsidRPr="003F7088">
              <w:rPr>
                <w:rFonts w:ascii="Times New Roman" w:hAnsi="Times New Roman"/>
              </w:rPr>
              <w:t>i c</w:t>
            </w:r>
            <w:r w:rsidR="003F7088" w:rsidRPr="003F7088">
              <w:rPr>
                <w:rFonts w:ascii="Times New Roman" w:hAnsi="Times New Roman"/>
              </w:rPr>
              <w:t>á</w:t>
            </w:r>
            <w:r w:rsidR="00387DE7" w:rsidRPr="003F7088">
              <w:rPr>
                <w:rFonts w:ascii="Times New Roman" w:hAnsi="Times New Roman"/>
              </w:rPr>
              <w:t>c t</w:t>
            </w:r>
            <w:r w:rsidR="003F7088" w:rsidRPr="003F7088">
              <w:rPr>
                <w:rFonts w:ascii="Times New Roman" w:hAnsi="Times New Roman"/>
              </w:rPr>
              <w:t>ừ</w:t>
            </w:r>
            <w:r w:rsidR="00387DE7" w:rsidRPr="003F7088">
              <w:rPr>
                <w:rFonts w:ascii="Times New Roman" w:hAnsi="Times New Roman"/>
              </w:rPr>
              <w:t xml:space="preserve"> : l</w:t>
            </w:r>
            <w:r w:rsidR="003F7088" w:rsidRPr="003F7088">
              <w:rPr>
                <w:rFonts w:ascii="Times New Roman" w:hAnsi="Times New Roman"/>
              </w:rPr>
              <w:t>ú</w:t>
            </w:r>
            <w:r w:rsidR="00387DE7" w:rsidRPr="003F7088">
              <w:rPr>
                <w:rFonts w:ascii="Times New Roman" w:hAnsi="Times New Roman"/>
              </w:rPr>
              <w:t>a n</w:t>
            </w:r>
            <w:r w:rsidR="003F7088" w:rsidRPr="003F7088">
              <w:rPr>
                <w:rFonts w:ascii="Times New Roman" w:hAnsi="Times New Roman"/>
              </w:rPr>
              <w:t>ế</w:t>
            </w:r>
            <w:r w:rsidR="00387DE7" w:rsidRPr="003F7088">
              <w:rPr>
                <w:rFonts w:ascii="Times New Roman" w:hAnsi="Times New Roman"/>
              </w:rPr>
              <w:t>p, l</w:t>
            </w:r>
            <w:r w:rsidR="003F7088" w:rsidRPr="003F7088">
              <w:rPr>
                <w:rFonts w:ascii="Times New Roman" w:hAnsi="Times New Roman"/>
              </w:rPr>
              <w:t>ú</w:t>
            </w:r>
            <w:r w:rsidR="00387DE7" w:rsidRPr="003F7088">
              <w:rPr>
                <w:rFonts w:ascii="Times New Roman" w:hAnsi="Times New Roman"/>
              </w:rPr>
              <w:t>a t</w:t>
            </w:r>
            <w:r w:rsidR="003F7088" w:rsidRPr="003F7088">
              <w:rPr>
                <w:rFonts w:ascii="Times New Roman" w:hAnsi="Times New Roman"/>
              </w:rPr>
              <w:t>ẻ</w:t>
            </w:r>
            <w:r w:rsidR="00387DE7" w:rsidRPr="003F7088">
              <w:rPr>
                <w:rFonts w:ascii="Times New Roman" w:hAnsi="Times New Roman"/>
              </w:rPr>
              <w:t>, l</w:t>
            </w:r>
            <w:r w:rsidR="003F7088" w:rsidRPr="003F7088">
              <w:rPr>
                <w:rFonts w:ascii="Times New Roman" w:hAnsi="Times New Roman"/>
              </w:rPr>
              <w:t>ú</w:t>
            </w:r>
            <w:r w:rsidR="00387DE7" w:rsidRPr="003F7088">
              <w:rPr>
                <w:rFonts w:ascii="Times New Roman" w:hAnsi="Times New Roman"/>
              </w:rPr>
              <w:t>a t</w:t>
            </w:r>
            <w:r w:rsidR="003F7088" w:rsidRPr="003F7088">
              <w:rPr>
                <w:rFonts w:ascii="Times New Roman" w:hAnsi="Times New Roman"/>
              </w:rPr>
              <w:t>á</w:t>
            </w:r>
            <w:r w:rsidR="00387DE7" w:rsidRPr="003F7088">
              <w:rPr>
                <w:rFonts w:ascii="Times New Roman" w:hAnsi="Times New Roman"/>
              </w:rPr>
              <w:t>m...</w:t>
            </w:r>
          </w:p>
          <w:p w:rsidR="00480BA4" w:rsidRPr="003F7088" w:rsidRDefault="00387DE7" w:rsidP="00FB2FF5">
            <w:pPr>
              <w:jc w:val="both"/>
              <w:rPr>
                <w:rFonts w:ascii="Times New Roman" w:hAnsi="Times New Roman"/>
              </w:rPr>
            </w:pPr>
            <w:r w:rsidRPr="003F7088">
              <w:rPr>
                <w:rFonts w:ascii="Times New Roman" w:hAnsi="Times New Roman"/>
              </w:rPr>
              <w:t xml:space="preserve">           - C</w:t>
            </w:r>
            <w:r w:rsidR="003F7088" w:rsidRPr="003F7088">
              <w:rPr>
                <w:rFonts w:ascii="Times New Roman" w:hAnsi="Times New Roman"/>
              </w:rPr>
              <w:t>ó</w:t>
            </w:r>
            <w:r w:rsidRPr="003F7088">
              <w:rPr>
                <w:rFonts w:ascii="Times New Roman" w:hAnsi="Times New Roman"/>
              </w:rPr>
              <w:t xml:space="preserve"> ngh</w:t>
            </w:r>
            <w:r w:rsidR="003F7088" w:rsidRPr="003F7088">
              <w:rPr>
                <w:rFonts w:ascii="Times New Roman" w:hAnsi="Times New Roman"/>
              </w:rPr>
              <w:t>ĩ</w:t>
            </w:r>
            <w:r w:rsidRPr="003F7088">
              <w:rPr>
                <w:rFonts w:ascii="Times New Roman" w:hAnsi="Times New Roman"/>
              </w:rPr>
              <w:t>a h</w:t>
            </w:r>
            <w:r w:rsidR="003F7088" w:rsidRPr="003F7088">
              <w:rPr>
                <w:rFonts w:ascii="Times New Roman" w:hAnsi="Times New Roman"/>
              </w:rPr>
              <w:t>ẹ</w:t>
            </w:r>
            <w:r w:rsidRPr="003F7088">
              <w:rPr>
                <w:rFonts w:ascii="Times New Roman" w:hAnsi="Times New Roman"/>
              </w:rPr>
              <w:t xml:space="preserve">p </w:t>
            </w:r>
            <w:r w:rsidR="003F7088" w:rsidRPr="003F7088">
              <w:rPr>
                <w:rFonts w:ascii="Times New Roman" w:hAnsi="Times New Roman"/>
              </w:rPr>
              <w:t>đố</w:t>
            </w:r>
            <w:r w:rsidRPr="003F7088">
              <w:rPr>
                <w:rFonts w:ascii="Times New Roman" w:hAnsi="Times New Roman"/>
              </w:rPr>
              <w:t>i v</w:t>
            </w:r>
            <w:r w:rsidR="003F7088" w:rsidRPr="003F7088">
              <w:rPr>
                <w:rFonts w:ascii="Times New Roman" w:hAnsi="Times New Roman"/>
              </w:rPr>
              <w:t>ớ</w:t>
            </w:r>
            <w:r w:rsidRPr="003F7088">
              <w:rPr>
                <w:rFonts w:ascii="Times New Roman" w:hAnsi="Times New Roman"/>
              </w:rPr>
              <w:t>i c</w:t>
            </w:r>
            <w:r w:rsidR="003F7088" w:rsidRPr="003F7088">
              <w:rPr>
                <w:rFonts w:ascii="Times New Roman" w:hAnsi="Times New Roman"/>
              </w:rPr>
              <w:t>á</w:t>
            </w:r>
            <w:r w:rsidRPr="003F7088">
              <w:rPr>
                <w:rFonts w:ascii="Times New Roman" w:hAnsi="Times New Roman"/>
              </w:rPr>
              <w:t>c t</w:t>
            </w:r>
            <w:r w:rsidR="003F7088" w:rsidRPr="003F7088">
              <w:rPr>
                <w:rFonts w:ascii="Times New Roman" w:hAnsi="Times New Roman"/>
              </w:rPr>
              <w:t>ừ</w:t>
            </w:r>
            <w:r w:rsidRPr="003F7088">
              <w:rPr>
                <w:rFonts w:ascii="Times New Roman" w:hAnsi="Times New Roman"/>
              </w:rPr>
              <w:t xml:space="preserve"> :</w:t>
            </w:r>
          </w:p>
          <w:p w:rsidR="00480BA4" w:rsidRPr="003F7088" w:rsidRDefault="00387DE7" w:rsidP="00FB2FF5">
            <w:pPr>
              <w:jc w:val="both"/>
              <w:rPr>
                <w:rFonts w:ascii="Times New Roman" w:hAnsi="Times New Roman"/>
              </w:rPr>
            </w:pPr>
            <w:r w:rsidRPr="003F7088">
              <w:rPr>
                <w:rFonts w:ascii="Times New Roman" w:hAnsi="Times New Roman"/>
              </w:rPr>
              <w:t>l</w:t>
            </w:r>
            <w:r w:rsidR="003F7088" w:rsidRPr="003F7088">
              <w:rPr>
                <w:rFonts w:ascii="Times New Roman" w:hAnsi="Times New Roman"/>
              </w:rPr>
              <w:t>ươ</w:t>
            </w:r>
            <w:r w:rsidRPr="003F7088">
              <w:rPr>
                <w:rFonts w:ascii="Times New Roman" w:hAnsi="Times New Roman"/>
              </w:rPr>
              <w:t>ng th</w:t>
            </w:r>
            <w:r w:rsidR="003F7088" w:rsidRPr="003F7088">
              <w:rPr>
                <w:rFonts w:ascii="Times New Roman" w:hAnsi="Times New Roman"/>
              </w:rPr>
              <w:t>ự</w:t>
            </w:r>
            <w:r w:rsidRPr="003F7088">
              <w:rPr>
                <w:rFonts w:ascii="Times New Roman" w:hAnsi="Times New Roman"/>
              </w:rPr>
              <w:t>c, th</w:t>
            </w:r>
            <w:r w:rsidR="003F7088" w:rsidRPr="003F7088">
              <w:rPr>
                <w:rFonts w:ascii="Times New Roman" w:hAnsi="Times New Roman"/>
              </w:rPr>
              <w:t>ự</w:t>
            </w:r>
            <w:r w:rsidRPr="003F7088">
              <w:rPr>
                <w:rFonts w:ascii="Times New Roman" w:hAnsi="Times New Roman"/>
              </w:rPr>
              <w:t>c v</w:t>
            </w:r>
            <w:r w:rsidR="003F7088" w:rsidRPr="003F7088">
              <w:rPr>
                <w:rFonts w:ascii="Times New Roman" w:hAnsi="Times New Roman"/>
              </w:rPr>
              <w:t>ậ</w:t>
            </w:r>
            <w:r w:rsidRPr="003F7088">
              <w:rPr>
                <w:rFonts w:ascii="Times New Roman" w:hAnsi="Times New Roman"/>
              </w:rPr>
              <w:t>t,...</w:t>
            </w:r>
          </w:p>
          <w:p w:rsidR="00387DE7" w:rsidRPr="003F7088" w:rsidRDefault="00387DE7" w:rsidP="00FB2FF5">
            <w:pPr>
              <w:jc w:val="both"/>
              <w:rPr>
                <w:rFonts w:ascii="Times New Roman" w:hAnsi="Times New Roman"/>
              </w:rPr>
            </w:pPr>
            <w:r w:rsidRPr="003F7088">
              <w:rPr>
                <w:rFonts w:ascii="Times New Roman" w:hAnsi="Times New Roman"/>
              </w:rPr>
              <w:t>* Hoa - C</w:t>
            </w:r>
            <w:r w:rsidR="003F7088" w:rsidRPr="003F7088">
              <w:rPr>
                <w:rFonts w:ascii="Times New Roman" w:hAnsi="Times New Roman"/>
              </w:rPr>
              <w:t>ó</w:t>
            </w:r>
            <w:r w:rsidRPr="003F7088">
              <w:rPr>
                <w:rFonts w:ascii="Times New Roman" w:hAnsi="Times New Roman"/>
              </w:rPr>
              <w:t xml:space="preserve"> ngh</w:t>
            </w:r>
            <w:r w:rsidR="003F7088" w:rsidRPr="003F7088">
              <w:rPr>
                <w:rFonts w:ascii="Times New Roman" w:hAnsi="Times New Roman"/>
              </w:rPr>
              <w:t>ĩ</w:t>
            </w:r>
            <w:r w:rsidRPr="003F7088">
              <w:rPr>
                <w:rFonts w:ascii="Times New Roman" w:hAnsi="Times New Roman"/>
              </w:rPr>
              <w:t>a r</w:t>
            </w:r>
            <w:r w:rsidR="003F7088" w:rsidRPr="003F7088">
              <w:rPr>
                <w:rFonts w:ascii="Times New Roman" w:hAnsi="Times New Roman"/>
              </w:rPr>
              <w:t>ộ</w:t>
            </w:r>
            <w:r w:rsidRPr="003F7088">
              <w:rPr>
                <w:rFonts w:ascii="Times New Roman" w:hAnsi="Times New Roman"/>
              </w:rPr>
              <w:t xml:space="preserve">ng </w:t>
            </w:r>
            <w:r w:rsidR="003F7088" w:rsidRPr="003F7088">
              <w:rPr>
                <w:rFonts w:ascii="Times New Roman" w:hAnsi="Times New Roman"/>
              </w:rPr>
              <w:t>đố</w:t>
            </w:r>
            <w:r w:rsidRPr="003F7088">
              <w:rPr>
                <w:rFonts w:ascii="Times New Roman" w:hAnsi="Times New Roman"/>
              </w:rPr>
              <w:t>i v</w:t>
            </w:r>
            <w:r w:rsidR="003F7088" w:rsidRPr="003F7088">
              <w:rPr>
                <w:rFonts w:ascii="Times New Roman" w:hAnsi="Times New Roman"/>
              </w:rPr>
              <w:t>ớ</w:t>
            </w:r>
            <w:r w:rsidRPr="003F7088">
              <w:rPr>
                <w:rFonts w:ascii="Times New Roman" w:hAnsi="Times New Roman"/>
              </w:rPr>
              <w:t>i c</w:t>
            </w:r>
            <w:r w:rsidR="003F7088" w:rsidRPr="003F7088">
              <w:rPr>
                <w:rFonts w:ascii="Times New Roman" w:hAnsi="Times New Roman"/>
              </w:rPr>
              <w:t>á</w:t>
            </w:r>
            <w:r w:rsidRPr="003F7088">
              <w:rPr>
                <w:rFonts w:ascii="Times New Roman" w:hAnsi="Times New Roman"/>
              </w:rPr>
              <w:t>c t</w:t>
            </w:r>
            <w:r w:rsidR="003F7088" w:rsidRPr="003F7088">
              <w:rPr>
                <w:rFonts w:ascii="Times New Roman" w:hAnsi="Times New Roman"/>
              </w:rPr>
              <w:t>ừ</w:t>
            </w:r>
            <w:r w:rsidRPr="003F7088">
              <w:rPr>
                <w:rFonts w:ascii="Times New Roman" w:hAnsi="Times New Roman"/>
              </w:rPr>
              <w:t xml:space="preserve"> :  hoa h</w:t>
            </w:r>
            <w:r w:rsidR="003F7088" w:rsidRPr="003F7088">
              <w:rPr>
                <w:rFonts w:ascii="Times New Roman" w:hAnsi="Times New Roman"/>
              </w:rPr>
              <w:t>ồ</w:t>
            </w:r>
            <w:r w:rsidRPr="003F7088">
              <w:rPr>
                <w:rFonts w:ascii="Times New Roman" w:hAnsi="Times New Roman"/>
              </w:rPr>
              <w:t>ng, hoa lan,...</w:t>
            </w:r>
          </w:p>
          <w:p w:rsidR="00387DE7" w:rsidRPr="003F7088" w:rsidRDefault="00387DE7" w:rsidP="00FB2FF5">
            <w:pPr>
              <w:jc w:val="both"/>
              <w:rPr>
                <w:rFonts w:ascii="Times New Roman" w:hAnsi="Times New Roman"/>
              </w:rPr>
            </w:pPr>
            <w:r w:rsidRPr="003F7088">
              <w:rPr>
                <w:rFonts w:ascii="Times New Roman" w:hAnsi="Times New Roman"/>
              </w:rPr>
              <w:t xml:space="preserve">           - C</w:t>
            </w:r>
            <w:r w:rsidR="003F7088" w:rsidRPr="003F7088">
              <w:rPr>
                <w:rFonts w:ascii="Times New Roman" w:hAnsi="Times New Roman"/>
              </w:rPr>
              <w:t>ó</w:t>
            </w:r>
            <w:r w:rsidRPr="003F7088">
              <w:rPr>
                <w:rFonts w:ascii="Times New Roman" w:hAnsi="Times New Roman"/>
              </w:rPr>
              <w:t xml:space="preserve"> ngh</w:t>
            </w:r>
            <w:r w:rsidR="003F7088" w:rsidRPr="003F7088">
              <w:rPr>
                <w:rFonts w:ascii="Times New Roman" w:hAnsi="Times New Roman"/>
              </w:rPr>
              <w:t>ĩ</w:t>
            </w:r>
            <w:r w:rsidRPr="003F7088">
              <w:rPr>
                <w:rFonts w:ascii="Times New Roman" w:hAnsi="Times New Roman"/>
              </w:rPr>
              <w:t>a h</w:t>
            </w:r>
            <w:r w:rsidR="003F7088" w:rsidRPr="003F7088">
              <w:rPr>
                <w:rFonts w:ascii="Times New Roman" w:hAnsi="Times New Roman"/>
              </w:rPr>
              <w:t>ẹ</w:t>
            </w:r>
            <w:r w:rsidRPr="003F7088">
              <w:rPr>
                <w:rFonts w:ascii="Times New Roman" w:hAnsi="Times New Roman"/>
              </w:rPr>
              <w:t xml:space="preserve">p </w:t>
            </w:r>
            <w:r w:rsidR="003F7088" w:rsidRPr="003F7088">
              <w:rPr>
                <w:rFonts w:ascii="Times New Roman" w:hAnsi="Times New Roman"/>
              </w:rPr>
              <w:t>đố</w:t>
            </w:r>
            <w:r w:rsidRPr="003F7088">
              <w:rPr>
                <w:rFonts w:ascii="Times New Roman" w:hAnsi="Times New Roman"/>
              </w:rPr>
              <w:t>i v</w:t>
            </w:r>
            <w:r w:rsidR="003F7088" w:rsidRPr="003F7088">
              <w:rPr>
                <w:rFonts w:ascii="Times New Roman" w:hAnsi="Times New Roman"/>
              </w:rPr>
              <w:t>ớ</w:t>
            </w:r>
            <w:r w:rsidRPr="003F7088">
              <w:rPr>
                <w:rFonts w:ascii="Times New Roman" w:hAnsi="Times New Roman"/>
              </w:rPr>
              <w:t>i c</w:t>
            </w:r>
            <w:r w:rsidR="003F7088" w:rsidRPr="003F7088">
              <w:rPr>
                <w:rFonts w:ascii="Times New Roman" w:hAnsi="Times New Roman"/>
              </w:rPr>
              <w:t>á</w:t>
            </w:r>
            <w:r w:rsidRPr="003F7088">
              <w:rPr>
                <w:rFonts w:ascii="Times New Roman" w:hAnsi="Times New Roman"/>
              </w:rPr>
              <w:t>c t</w:t>
            </w:r>
            <w:r w:rsidR="003F7088" w:rsidRPr="003F7088">
              <w:rPr>
                <w:rFonts w:ascii="Times New Roman" w:hAnsi="Times New Roman"/>
              </w:rPr>
              <w:t>ừ</w:t>
            </w:r>
            <w:r w:rsidRPr="003F7088">
              <w:rPr>
                <w:rFonts w:ascii="Times New Roman" w:hAnsi="Times New Roman"/>
              </w:rPr>
              <w:t xml:space="preserve"> :</w:t>
            </w:r>
          </w:p>
          <w:p w:rsidR="00387DE7" w:rsidRPr="003F7088" w:rsidRDefault="00387DE7" w:rsidP="00FB2FF5">
            <w:pPr>
              <w:jc w:val="both"/>
              <w:rPr>
                <w:rFonts w:ascii="Times New Roman" w:hAnsi="Times New Roman"/>
                <w:lang w:val="fr-FR"/>
              </w:rPr>
            </w:pPr>
            <w:r w:rsidRPr="003F7088">
              <w:rPr>
                <w:rFonts w:ascii="Times New Roman" w:hAnsi="Times New Roman"/>
              </w:rPr>
              <w:t xml:space="preserve">  </w:t>
            </w:r>
            <w:r w:rsidRPr="003F7088">
              <w:rPr>
                <w:rFonts w:ascii="Times New Roman" w:hAnsi="Times New Roman"/>
                <w:lang w:val="fr-FR"/>
              </w:rPr>
              <w:t>th</w:t>
            </w:r>
            <w:r w:rsidR="003F7088" w:rsidRPr="003F7088">
              <w:rPr>
                <w:rFonts w:ascii="Times New Roman" w:hAnsi="Times New Roman"/>
                <w:lang w:val="fr-FR"/>
              </w:rPr>
              <w:t>ự</w:t>
            </w:r>
            <w:r w:rsidRPr="003F7088">
              <w:rPr>
                <w:rFonts w:ascii="Times New Roman" w:hAnsi="Times New Roman"/>
                <w:lang w:val="fr-FR"/>
              </w:rPr>
              <w:t>c v</w:t>
            </w:r>
            <w:r w:rsidR="003F7088" w:rsidRPr="003F7088">
              <w:rPr>
                <w:rFonts w:ascii="Times New Roman" w:hAnsi="Times New Roman"/>
                <w:lang w:val="fr-FR"/>
              </w:rPr>
              <w:t>ậ</w:t>
            </w:r>
            <w:r w:rsidRPr="003F7088">
              <w:rPr>
                <w:rFonts w:ascii="Times New Roman" w:hAnsi="Times New Roman"/>
                <w:lang w:val="fr-FR"/>
              </w:rPr>
              <w:t>t, c</w:t>
            </w:r>
            <w:r w:rsidR="003F7088" w:rsidRPr="003F7088">
              <w:rPr>
                <w:rFonts w:ascii="Times New Roman" w:hAnsi="Times New Roman"/>
                <w:lang w:val="fr-FR"/>
              </w:rPr>
              <w:t>â</w:t>
            </w:r>
            <w:r w:rsidRPr="003F7088">
              <w:rPr>
                <w:rFonts w:ascii="Times New Roman" w:hAnsi="Times New Roman"/>
                <w:lang w:val="fr-FR"/>
              </w:rPr>
              <w:t>y c</w:t>
            </w:r>
            <w:r w:rsidR="003F7088" w:rsidRPr="003F7088">
              <w:rPr>
                <w:rFonts w:ascii="Times New Roman" w:hAnsi="Times New Roman"/>
                <w:lang w:val="fr-FR"/>
              </w:rPr>
              <w:t>ả</w:t>
            </w:r>
            <w:r w:rsidRPr="003F7088">
              <w:rPr>
                <w:rFonts w:ascii="Times New Roman" w:hAnsi="Times New Roman"/>
                <w:lang w:val="fr-FR"/>
              </w:rPr>
              <w:t>nh, c</w:t>
            </w:r>
            <w:r w:rsidR="003F7088" w:rsidRPr="003F7088">
              <w:rPr>
                <w:rFonts w:ascii="Times New Roman" w:hAnsi="Times New Roman"/>
                <w:lang w:val="fr-FR"/>
              </w:rPr>
              <w:t>â</w:t>
            </w:r>
            <w:r w:rsidRPr="003F7088">
              <w:rPr>
                <w:rFonts w:ascii="Times New Roman" w:hAnsi="Times New Roman"/>
                <w:lang w:val="fr-FR"/>
              </w:rPr>
              <w:t>y c</w:t>
            </w:r>
            <w:r w:rsidR="003F7088" w:rsidRPr="003F7088">
              <w:rPr>
                <w:rFonts w:ascii="Times New Roman" w:hAnsi="Times New Roman"/>
                <w:lang w:val="fr-FR"/>
              </w:rPr>
              <w:t>ố</w:t>
            </w:r>
            <w:r w:rsidRPr="003F7088">
              <w:rPr>
                <w:rFonts w:ascii="Times New Roman" w:hAnsi="Times New Roman"/>
                <w:lang w:val="fr-FR"/>
              </w:rPr>
              <w:t>i,..</w:t>
            </w:r>
          </w:p>
          <w:p w:rsidR="00387DE7" w:rsidRPr="003F7088" w:rsidRDefault="00387DE7" w:rsidP="00FB2FF5">
            <w:pPr>
              <w:jc w:val="both"/>
              <w:rPr>
                <w:rFonts w:ascii="Times New Roman" w:hAnsi="Times New Roman"/>
                <w:lang w:val="fr-FR"/>
              </w:rPr>
            </w:pPr>
            <w:r w:rsidRPr="003F7088">
              <w:rPr>
                <w:rFonts w:ascii="Times New Roman" w:hAnsi="Times New Roman"/>
                <w:lang w:val="fr-FR"/>
              </w:rPr>
              <w:t>* B</w:t>
            </w:r>
            <w:r w:rsidR="003F7088" w:rsidRPr="003F7088">
              <w:rPr>
                <w:rFonts w:ascii="Times New Roman" w:hAnsi="Times New Roman"/>
                <w:lang w:val="fr-FR"/>
              </w:rPr>
              <w:t>à</w:t>
            </w:r>
            <w:r w:rsidRPr="003F7088">
              <w:rPr>
                <w:rFonts w:ascii="Times New Roman" w:hAnsi="Times New Roman"/>
                <w:lang w:val="fr-FR"/>
              </w:rPr>
              <w:t xml:space="preserve">   - C</w:t>
            </w:r>
            <w:r w:rsidR="003F7088" w:rsidRPr="003F7088">
              <w:rPr>
                <w:rFonts w:ascii="Times New Roman" w:hAnsi="Times New Roman"/>
                <w:lang w:val="fr-FR"/>
              </w:rPr>
              <w:t>ó</w:t>
            </w:r>
            <w:r w:rsidRPr="003F7088">
              <w:rPr>
                <w:rFonts w:ascii="Times New Roman" w:hAnsi="Times New Roman"/>
                <w:lang w:val="fr-FR"/>
              </w:rPr>
              <w:t xml:space="preserve"> ngh</w:t>
            </w:r>
            <w:r w:rsidR="003F7088" w:rsidRPr="003F7088">
              <w:rPr>
                <w:rFonts w:ascii="Times New Roman" w:hAnsi="Times New Roman"/>
                <w:lang w:val="fr-FR"/>
              </w:rPr>
              <w:t>ĩ</w:t>
            </w:r>
            <w:r w:rsidRPr="003F7088">
              <w:rPr>
                <w:rFonts w:ascii="Times New Roman" w:hAnsi="Times New Roman"/>
                <w:lang w:val="fr-FR"/>
              </w:rPr>
              <w:t>a r</w:t>
            </w:r>
            <w:r w:rsidR="003F7088" w:rsidRPr="003F7088">
              <w:rPr>
                <w:rFonts w:ascii="Times New Roman" w:hAnsi="Times New Roman"/>
                <w:lang w:val="fr-FR"/>
              </w:rPr>
              <w:t>ộ</w:t>
            </w:r>
            <w:r w:rsidRPr="003F7088">
              <w:rPr>
                <w:rFonts w:ascii="Times New Roman" w:hAnsi="Times New Roman"/>
                <w:lang w:val="fr-FR"/>
              </w:rPr>
              <w:t xml:space="preserve">ng </w:t>
            </w:r>
            <w:r w:rsidR="003F7088" w:rsidRPr="003F7088">
              <w:rPr>
                <w:rFonts w:ascii="Times New Roman" w:hAnsi="Times New Roman"/>
                <w:lang w:val="fr-FR"/>
              </w:rPr>
              <w:t>đố</w:t>
            </w:r>
            <w:r w:rsidRPr="003F7088">
              <w:rPr>
                <w:rFonts w:ascii="Times New Roman" w:hAnsi="Times New Roman"/>
                <w:lang w:val="fr-FR"/>
              </w:rPr>
              <w:t>i v</w:t>
            </w:r>
            <w:r w:rsidR="003F7088" w:rsidRPr="003F7088">
              <w:rPr>
                <w:rFonts w:ascii="Times New Roman" w:hAnsi="Times New Roman"/>
                <w:lang w:val="fr-FR"/>
              </w:rPr>
              <w:t>ớ</w:t>
            </w:r>
            <w:r w:rsidRPr="003F7088">
              <w:rPr>
                <w:rFonts w:ascii="Times New Roman" w:hAnsi="Times New Roman"/>
                <w:lang w:val="fr-FR"/>
              </w:rPr>
              <w:t>i c</w:t>
            </w:r>
            <w:r w:rsidR="003F7088" w:rsidRPr="003F7088">
              <w:rPr>
                <w:rFonts w:ascii="Times New Roman" w:hAnsi="Times New Roman"/>
                <w:lang w:val="fr-FR"/>
              </w:rPr>
              <w:t>á</w:t>
            </w:r>
            <w:r w:rsidRPr="003F7088">
              <w:rPr>
                <w:rFonts w:ascii="Times New Roman" w:hAnsi="Times New Roman"/>
                <w:lang w:val="fr-FR"/>
              </w:rPr>
              <w:t>c t</w:t>
            </w:r>
            <w:r w:rsidR="003F7088" w:rsidRPr="003F7088">
              <w:rPr>
                <w:rFonts w:ascii="Times New Roman" w:hAnsi="Times New Roman"/>
                <w:lang w:val="fr-FR"/>
              </w:rPr>
              <w:t>ừ</w:t>
            </w:r>
            <w:r w:rsidRPr="003F7088">
              <w:rPr>
                <w:rFonts w:ascii="Times New Roman" w:hAnsi="Times New Roman"/>
                <w:lang w:val="fr-FR"/>
              </w:rPr>
              <w:t xml:space="preserve"> :  b</w:t>
            </w:r>
            <w:r w:rsidR="003F7088" w:rsidRPr="003F7088">
              <w:rPr>
                <w:rFonts w:ascii="Times New Roman" w:hAnsi="Times New Roman"/>
                <w:lang w:val="fr-FR"/>
              </w:rPr>
              <w:t>à</w:t>
            </w:r>
            <w:r w:rsidRPr="003F7088">
              <w:rPr>
                <w:rFonts w:ascii="Times New Roman" w:hAnsi="Times New Roman"/>
                <w:lang w:val="fr-FR"/>
              </w:rPr>
              <w:t xml:space="preserve"> n</w:t>
            </w:r>
            <w:r w:rsidR="003F7088" w:rsidRPr="003F7088">
              <w:rPr>
                <w:rFonts w:ascii="Times New Roman" w:hAnsi="Times New Roman"/>
                <w:lang w:val="fr-FR"/>
              </w:rPr>
              <w:t>ộ</w:t>
            </w:r>
            <w:r w:rsidRPr="003F7088">
              <w:rPr>
                <w:rFonts w:ascii="Times New Roman" w:hAnsi="Times New Roman"/>
                <w:lang w:val="fr-FR"/>
              </w:rPr>
              <w:t>i, b</w:t>
            </w:r>
            <w:r w:rsidR="003F7088" w:rsidRPr="003F7088">
              <w:rPr>
                <w:rFonts w:ascii="Times New Roman" w:hAnsi="Times New Roman"/>
                <w:lang w:val="fr-FR"/>
              </w:rPr>
              <w:t>à</w:t>
            </w:r>
            <w:r w:rsidRPr="003F7088">
              <w:rPr>
                <w:rFonts w:ascii="Times New Roman" w:hAnsi="Times New Roman"/>
                <w:lang w:val="fr-FR"/>
              </w:rPr>
              <w:t xml:space="preserve"> ngo</w:t>
            </w:r>
            <w:r w:rsidR="003F7088" w:rsidRPr="003F7088">
              <w:rPr>
                <w:rFonts w:ascii="Times New Roman" w:hAnsi="Times New Roman"/>
                <w:lang w:val="fr-FR"/>
              </w:rPr>
              <w:t>ạ</w:t>
            </w:r>
            <w:r w:rsidRPr="003F7088">
              <w:rPr>
                <w:rFonts w:ascii="Times New Roman" w:hAnsi="Times New Roman"/>
                <w:lang w:val="fr-FR"/>
              </w:rPr>
              <w:t>i,...</w:t>
            </w:r>
          </w:p>
          <w:p w:rsidR="00387DE7" w:rsidRPr="003F7088" w:rsidRDefault="00387DE7" w:rsidP="00FB2FF5">
            <w:pPr>
              <w:jc w:val="both"/>
              <w:rPr>
                <w:rFonts w:ascii="Times New Roman" w:hAnsi="Times New Roman"/>
                <w:lang w:val="fr-FR"/>
              </w:rPr>
            </w:pPr>
            <w:r w:rsidRPr="003F7088">
              <w:rPr>
                <w:rFonts w:ascii="Times New Roman" w:hAnsi="Times New Roman"/>
                <w:lang w:val="fr-FR"/>
              </w:rPr>
              <w:t xml:space="preserve">           - C</w:t>
            </w:r>
            <w:r w:rsidR="003F7088" w:rsidRPr="003F7088">
              <w:rPr>
                <w:rFonts w:ascii="Times New Roman" w:hAnsi="Times New Roman"/>
                <w:lang w:val="fr-FR"/>
              </w:rPr>
              <w:t>ó</w:t>
            </w:r>
            <w:r w:rsidRPr="003F7088">
              <w:rPr>
                <w:rFonts w:ascii="Times New Roman" w:hAnsi="Times New Roman"/>
                <w:lang w:val="fr-FR"/>
              </w:rPr>
              <w:t xml:space="preserve"> ngh</w:t>
            </w:r>
            <w:r w:rsidR="003F7088" w:rsidRPr="003F7088">
              <w:rPr>
                <w:rFonts w:ascii="Times New Roman" w:hAnsi="Times New Roman"/>
                <w:lang w:val="fr-FR"/>
              </w:rPr>
              <w:t>ĩ</w:t>
            </w:r>
            <w:r w:rsidRPr="003F7088">
              <w:rPr>
                <w:rFonts w:ascii="Times New Roman" w:hAnsi="Times New Roman"/>
                <w:lang w:val="fr-FR"/>
              </w:rPr>
              <w:t>a h</w:t>
            </w:r>
            <w:r w:rsidR="003F7088" w:rsidRPr="003F7088">
              <w:rPr>
                <w:rFonts w:ascii="Times New Roman" w:hAnsi="Times New Roman"/>
                <w:lang w:val="fr-FR"/>
              </w:rPr>
              <w:t>ẹ</w:t>
            </w:r>
            <w:r w:rsidRPr="003F7088">
              <w:rPr>
                <w:rFonts w:ascii="Times New Roman" w:hAnsi="Times New Roman"/>
                <w:lang w:val="fr-FR"/>
              </w:rPr>
              <w:t xml:space="preserve">p </w:t>
            </w:r>
            <w:r w:rsidR="003F7088" w:rsidRPr="003F7088">
              <w:rPr>
                <w:rFonts w:ascii="Times New Roman" w:hAnsi="Times New Roman"/>
                <w:lang w:val="fr-FR"/>
              </w:rPr>
              <w:t>đố</w:t>
            </w:r>
            <w:r w:rsidRPr="003F7088">
              <w:rPr>
                <w:rFonts w:ascii="Times New Roman" w:hAnsi="Times New Roman"/>
                <w:lang w:val="fr-FR"/>
              </w:rPr>
              <w:t>i v</w:t>
            </w:r>
            <w:r w:rsidR="003F7088" w:rsidRPr="003F7088">
              <w:rPr>
                <w:rFonts w:ascii="Times New Roman" w:hAnsi="Times New Roman"/>
                <w:lang w:val="fr-FR"/>
              </w:rPr>
              <w:t>ớ</w:t>
            </w:r>
            <w:r w:rsidRPr="003F7088">
              <w:rPr>
                <w:rFonts w:ascii="Times New Roman" w:hAnsi="Times New Roman"/>
                <w:lang w:val="fr-FR"/>
              </w:rPr>
              <w:t>i c</w:t>
            </w:r>
            <w:r w:rsidR="003F7088" w:rsidRPr="003F7088">
              <w:rPr>
                <w:rFonts w:ascii="Times New Roman" w:hAnsi="Times New Roman"/>
                <w:lang w:val="fr-FR"/>
              </w:rPr>
              <w:t>á</w:t>
            </w:r>
            <w:r w:rsidRPr="003F7088">
              <w:rPr>
                <w:rFonts w:ascii="Times New Roman" w:hAnsi="Times New Roman"/>
                <w:lang w:val="fr-FR"/>
              </w:rPr>
              <w:t>c t</w:t>
            </w:r>
            <w:r w:rsidR="003F7088" w:rsidRPr="003F7088">
              <w:rPr>
                <w:rFonts w:ascii="Times New Roman" w:hAnsi="Times New Roman"/>
                <w:lang w:val="fr-FR"/>
              </w:rPr>
              <w:t>ừ</w:t>
            </w:r>
            <w:r w:rsidRPr="003F7088">
              <w:rPr>
                <w:rFonts w:ascii="Times New Roman" w:hAnsi="Times New Roman"/>
                <w:lang w:val="fr-FR"/>
              </w:rPr>
              <w:t xml:space="preserve"> :</w:t>
            </w:r>
          </w:p>
          <w:p w:rsidR="00387DE7" w:rsidRPr="003F7088" w:rsidRDefault="00387DE7" w:rsidP="00FB2FF5">
            <w:pPr>
              <w:jc w:val="both"/>
              <w:rPr>
                <w:rFonts w:ascii="Times New Roman" w:hAnsi="Times New Roman"/>
                <w:lang w:val="fr-FR"/>
              </w:rPr>
            </w:pPr>
            <w:r w:rsidRPr="003F7088">
              <w:rPr>
                <w:rFonts w:ascii="Times New Roman" w:hAnsi="Times New Roman"/>
                <w:lang w:val="fr-FR"/>
              </w:rPr>
              <w:t xml:space="preserve"> ng</w:t>
            </w:r>
            <w:r w:rsidR="003F7088" w:rsidRPr="003F7088">
              <w:rPr>
                <w:rFonts w:ascii="Times New Roman" w:hAnsi="Times New Roman"/>
                <w:lang w:val="fr-FR"/>
              </w:rPr>
              <w:t>ườ</w:t>
            </w:r>
            <w:r w:rsidRPr="003F7088">
              <w:rPr>
                <w:rFonts w:ascii="Times New Roman" w:hAnsi="Times New Roman"/>
                <w:lang w:val="fr-FR"/>
              </w:rPr>
              <w:t>i gi</w:t>
            </w:r>
            <w:r w:rsidR="003F7088" w:rsidRPr="003F7088">
              <w:rPr>
                <w:rFonts w:ascii="Times New Roman" w:hAnsi="Times New Roman"/>
                <w:lang w:val="fr-FR"/>
              </w:rPr>
              <w:t>à</w:t>
            </w:r>
            <w:r w:rsidRPr="003F7088">
              <w:rPr>
                <w:rFonts w:ascii="Times New Roman" w:hAnsi="Times New Roman"/>
                <w:lang w:val="fr-FR"/>
              </w:rPr>
              <w:t>, ph</w:t>
            </w:r>
            <w:r w:rsidR="003F7088" w:rsidRPr="003F7088">
              <w:rPr>
                <w:rFonts w:ascii="Times New Roman" w:hAnsi="Times New Roman"/>
                <w:lang w:val="fr-FR"/>
              </w:rPr>
              <w:t>ụ</w:t>
            </w:r>
            <w:r w:rsidRPr="003F7088">
              <w:rPr>
                <w:rFonts w:ascii="Times New Roman" w:hAnsi="Times New Roman"/>
                <w:lang w:val="fr-FR"/>
              </w:rPr>
              <w:t xml:space="preserve"> n</w:t>
            </w:r>
            <w:r w:rsidR="003F7088" w:rsidRPr="003F7088">
              <w:rPr>
                <w:rFonts w:ascii="Times New Roman" w:hAnsi="Times New Roman"/>
                <w:lang w:val="fr-FR"/>
              </w:rPr>
              <w:t>ữ</w:t>
            </w:r>
            <w:r w:rsidRPr="003F7088">
              <w:rPr>
                <w:rFonts w:ascii="Times New Roman" w:hAnsi="Times New Roman"/>
                <w:lang w:val="fr-FR"/>
              </w:rPr>
              <w:t>, ng</w:t>
            </w:r>
            <w:r w:rsidR="003F7088" w:rsidRPr="003F7088">
              <w:rPr>
                <w:rFonts w:ascii="Times New Roman" w:hAnsi="Times New Roman"/>
                <w:lang w:val="fr-FR"/>
              </w:rPr>
              <w:t>ườ</w:t>
            </w:r>
            <w:r w:rsidRPr="003F7088">
              <w:rPr>
                <w:rFonts w:ascii="Times New Roman" w:hAnsi="Times New Roman"/>
                <w:lang w:val="fr-FR"/>
              </w:rPr>
              <w:t>i ru</w:t>
            </w:r>
            <w:r w:rsidR="003F7088" w:rsidRPr="003F7088">
              <w:rPr>
                <w:rFonts w:ascii="Times New Roman" w:hAnsi="Times New Roman"/>
                <w:lang w:val="fr-FR"/>
              </w:rPr>
              <w:t>ộ</w:t>
            </w:r>
            <w:r w:rsidRPr="003F7088">
              <w:rPr>
                <w:rFonts w:ascii="Times New Roman" w:hAnsi="Times New Roman"/>
                <w:lang w:val="fr-FR"/>
              </w:rPr>
              <w:t>t th</w:t>
            </w:r>
            <w:r w:rsidR="003F7088" w:rsidRPr="003F7088">
              <w:rPr>
                <w:rFonts w:ascii="Times New Roman" w:hAnsi="Times New Roman"/>
                <w:lang w:val="fr-FR"/>
              </w:rPr>
              <w:t>ị</w:t>
            </w:r>
            <w:r w:rsidRPr="003F7088">
              <w:rPr>
                <w:rFonts w:ascii="Times New Roman" w:hAnsi="Times New Roman"/>
                <w:lang w:val="fr-FR"/>
              </w:rPr>
              <w:t>t,...</w:t>
            </w:r>
          </w:p>
          <w:p w:rsidR="00480BA4" w:rsidRPr="003F7088" w:rsidRDefault="00480BA4" w:rsidP="00FB2FF5">
            <w:pPr>
              <w:jc w:val="both"/>
              <w:rPr>
                <w:rFonts w:ascii="Times New Roman" w:hAnsi="Times New Roman"/>
                <w:b/>
                <w:u w:val="single"/>
                <w:lang w:val="fr-FR"/>
              </w:rPr>
            </w:pPr>
            <w:r w:rsidRPr="003F7088">
              <w:rPr>
                <w:rFonts w:ascii="Times New Roman" w:hAnsi="Times New Roman"/>
                <w:b/>
                <w:u w:val="single"/>
                <w:lang w:val="fr-FR"/>
              </w:rPr>
              <w:t>2. B</w:t>
            </w:r>
            <w:r w:rsidR="003F7088" w:rsidRPr="003F7088">
              <w:rPr>
                <w:rFonts w:ascii="Times New Roman" w:hAnsi="Times New Roman"/>
                <w:b/>
                <w:u w:val="single"/>
                <w:lang w:val="fr-FR"/>
              </w:rPr>
              <w:t>à</w:t>
            </w:r>
            <w:r w:rsidRPr="003F7088">
              <w:rPr>
                <w:rFonts w:ascii="Times New Roman" w:hAnsi="Times New Roman"/>
                <w:b/>
                <w:u w:val="single"/>
                <w:lang w:val="fr-FR"/>
              </w:rPr>
              <w:t>i t</w:t>
            </w:r>
            <w:r w:rsidR="003F7088" w:rsidRPr="003F7088">
              <w:rPr>
                <w:rFonts w:ascii="Times New Roman" w:hAnsi="Times New Roman"/>
                <w:b/>
                <w:u w:val="single"/>
                <w:lang w:val="fr-FR"/>
              </w:rPr>
              <w:t>ậ</w:t>
            </w:r>
            <w:r w:rsidRPr="003F7088">
              <w:rPr>
                <w:rFonts w:ascii="Times New Roman" w:hAnsi="Times New Roman"/>
                <w:b/>
                <w:u w:val="single"/>
                <w:lang w:val="fr-FR"/>
              </w:rPr>
              <w:t>p 2</w:t>
            </w:r>
          </w:p>
          <w:p w:rsidR="00480BA4" w:rsidRPr="003F7088" w:rsidRDefault="00387DE7" w:rsidP="00FB2FF5">
            <w:pPr>
              <w:jc w:val="both"/>
              <w:rPr>
                <w:rFonts w:ascii="Times New Roman" w:hAnsi="Times New Roman"/>
                <w:lang w:val="fr-FR"/>
              </w:rPr>
            </w:pPr>
            <w:r w:rsidRPr="003F7088">
              <w:rPr>
                <w:rFonts w:ascii="Times New Roman" w:hAnsi="Times New Roman"/>
                <w:lang w:val="fr-FR"/>
              </w:rPr>
              <w:t>- TTV l</w:t>
            </w:r>
            <w:r w:rsidR="003F7088" w:rsidRPr="003F7088">
              <w:rPr>
                <w:rFonts w:ascii="Times New Roman" w:hAnsi="Times New Roman"/>
                <w:lang w:val="fr-FR"/>
              </w:rPr>
              <w:t>à</w:t>
            </w:r>
            <w:r w:rsidRPr="003F7088">
              <w:rPr>
                <w:rFonts w:ascii="Times New Roman" w:hAnsi="Times New Roman"/>
                <w:lang w:val="fr-FR"/>
              </w:rPr>
              <w:t xml:space="preserve"> t</w:t>
            </w:r>
            <w:r w:rsidR="003F7088" w:rsidRPr="003F7088">
              <w:rPr>
                <w:rFonts w:ascii="Times New Roman" w:hAnsi="Times New Roman"/>
                <w:lang w:val="fr-FR"/>
              </w:rPr>
              <w:t>ậ</w:t>
            </w:r>
            <w:r w:rsidRPr="003F7088">
              <w:rPr>
                <w:rFonts w:ascii="Times New Roman" w:hAnsi="Times New Roman"/>
                <w:lang w:val="fr-FR"/>
              </w:rPr>
              <w:t>p h</w:t>
            </w:r>
            <w:r w:rsidR="003F7088" w:rsidRPr="003F7088">
              <w:rPr>
                <w:rFonts w:ascii="Times New Roman" w:hAnsi="Times New Roman"/>
                <w:lang w:val="fr-FR"/>
              </w:rPr>
              <w:t>ợ</w:t>
            </w:r>
            <w:r w:rsidRPr="003F7088">
              <w:rPr>
                <w:rFonts w:ascii="Times New Roman" w:hAnsi="Times New Roman"/>
                <w:lang w:val="fr-FR"/>
              </w:rPr>
              <w:t>p nh</w:t>
            </w:r>
            <w:r w:rsidR="003F7088" w:rsidRPr="003F7088">
              <w:rPr>
                <w:rFonts w:ascii="Times New Roman" w:hAnsi="Times New Roman"/>
                <w:lang w:val="fr-FR"/>
              </w:rPr>
              <w:t>ữ</w:t>
            </w:r>
            <w:r w:rsidRPr="003F7088">
              <w:rPr>
                <w:rFonts w:ascii="Times New Roman" w:hAnsi="Times New Roman"/>
                <w:lang w:val="fr-FR"/>
              </w:rPr>
              <w:t>ng t</w:t>
            </w:r>
            <w:r w:rsidR="003F7088" w:rsidRPr="003F7088">
              <w:rPr>
                <w:rFonts w:ascii="Times New Roman" w:hAnsi="Times New Roman"/>
                <w:lang w:val="fr-FR"/>
              </w:rPr>
              <w:t>ừ</w:t>
            </w:r>
            <w:r w:rsidRPr="003F7088">
              <w:rPr>
                <w:rFonts w:ascii="Times New Roman" w:hAnsi="Times New Roman"/>
                <w:lang w:val="fr-FR"/>
              </w:rPr>
              <w:t xml:space="preserve"> c</w:t>
            </w:r>
            <w:r w:rsidR="003F7088" w:rsidRPr="003F7088">
              <w:rPr>
                <w:rFonts w:ascii="Times New Roman" w:hAnsi="Times New Roman"/>
                <w:lang w:val="fr-FR"/>
              </w:rPr>
              <w:t>ó</w:t>
            </w:r>
            <w:r w:rsidRPr="003F7088">
              <w:rPr>
                <w:rFonts w:ascii="Times New Roman" w:hAnsi="Times New Roman"/>
                <w:lang w:val="fr-FR"/>
              </w:rPr>
              <w:t xml:space="preserve"> </w:t>
            </w:r>
            <w:r w:rsidR="003F7088" w:rsidRPr="003F7088">
              <w:rPr>
                <w:rFonts w:ascii="Times New Roman" w:hAnsi="Times New Roman"/>
                <w:lang w:val="fr-FR"/>
              </w:rPr>
              <w:t>í</w:t>
            </w:r>
            <w:r w:rsidRPr="003F7088">
              <w:rPr>
                <w:rFonts w:ascii="Times New Roman" w:hAnsi="Times New Roman"/>
                <w:lang w:val="fr-FR"/>
              </w:rPr>
              <w:t>t nh</w:t>
            </w:r>
            <w:r w:rsidR="003F7088" w:rsidRPr="003F7088">
              <w:rPr>
                <w:rFonts w:ascii="Times New Roman" w:hAnsi="Times New Roman"/>
                <w:lang w:val="fr-FR"/>
              </w:rPr>
              <w:t>ấ</w:t>
            </w:r>
            <w:r w:rsidRPr="003F7088">
              <w:rPr>
                <w:rFonts w:ascii="Times New Roman" w:hAnsi="Times New Roman"/>
                <w:lang w:val="fr-FR"/>
              </w:rPr>
              <w:t>t m</w:t>
            </w:r>
            <w:r w:rsidR="003F7088" w:rsidRPr="003F7088">
              <w:rPr>
                <w:rFonts w:ascii="Times New Roman" w:hAnsi="Times New Roman"/>
                <w:lang w:val="fr-FR"/>
              </w:rPr>
              <w:t>ộ</w:t>
            </w:r>
            <w:r w:rsidRPr="003F7088">
              <w:rPr>
                <w:rFonts w:ascii="Times New Roman" w:hAnsi="Times New Roman"/>
                <w:lang w:val="fr-FR"/>
              </w:rPr>
              <w:t>t n</w:t>
            </w:r>
            <w:r w:rsidR="003F7088" w:rsidRPr="003F7088">
              <w:rPr>
                <w:rFonts w:ascii="Times New Roman" w:hAnsi="Times New Roman"/>
                <w:lang w:val="fr-FR"/>
              </w:rPr>
              <w:t>é</w:t>
            </w:r>
            <w:r w:rsidRPr="003F7088">
              <w:rPr>
                <w:rFonts w:ascii="Times New Roman" w:hAnsi="Times New Roman"/>
                <w:lang w:val="fr-FR"/>
              </w:rPr>
              <w:t>t chung v</w:t>
            </w:r>
            <w:r w:rsidR="003F7088" w:rsidRPr="003F7088">
              <w:rPr>
                <w:rFonts w:ascii="Times New Roman" w:hAnsi="Times New Roman"/>
                <w:lang w:val="fr-FR"/>
              </w:rPr>
              <w:t>ề</w:t>
            </w:r>
            <w:r w:rsidRPr="003F7088">
              <w:rPr>
                <w:rFonts w:ascii="Times New Roman" w:hAnsi="Times New Roman"/>
                <w:lang w:val="fr-FR"/>
              </w:rPr>
              <w:t xml:space="preserve"> ngh</w:t>
            </w:r>
            <w:r w:rsidR="003F7088" w:rsidRPr="003F7088">
              <w:rPr>
                <w:rFonts w:ascii="Times New Roman" w:hAnsi="Times New Roman"/>
                <w:lang w:val="fr-FR"/>
              </w:rPr>
              <w:t>ĩ</w:t>
            </w:r>
            <w:r w:rsidRPr="003F7088">
              <w:rPr>
                <w:rFonts w:ascii="Times New Roman" w:hAnsi="Times New Roman"/>
                <w:lang w:val="fr-FR"/>
              </w:rPr>
              <w:t>a.</w:t>
            </w:r>
          </w:p>
          <w:p w:rsidR="00387DE7" w:rsidRPr="003F7088" w:rsidRDefault="00387DE7" w:rsidP="00FB2FF5">
            <w:pPr>
              <w:jc w:val="both"/>
              <w:rPr>
                <w:rFonts w:ascii="Times New Roman" w:hAnsi="Times New Roman"/>
              </w:rPr>
            </w:pPr>
            <w:r w:rsidRPr="003F7088">
              <w:rPr>
                <w:rFonts w:ascii="Times New Roman" w:hAnsi="Times New Roman"/>
                <w:lang w:val="fr-FR"/>
              </w:rPr>
              <w:t xml:space="preserve">* </w:t>
            </w:r>
            <w:r w:rsidR="00673FBC" w:rsidRPr="003F7088">
              <w:rPr>
                <w:rFonts w:ascii="Times New Roman" w:hAnsi="Times New Roman"/>
                <w:lang w:val="fr-FR"/>
              </w:rPr>
              <w:t>C</w:t>
            </w:r>
            <w:r w:rsidR="003F7088" w:rsidRPr="003F7088">
              <w:rPr>
                <w:rFonts w:ascii="Times New Roman" w:hAnsi="Times New Roman"/>
                <w:lang w:val="fr-FR"/>
              </w:rPr>
              <w:t>á</w:t>
            </w:r>
            <w:r w:rsidR="00673FBC" w:rsidRPr="003F7088">
              <w:rPr>
                <w:rFonts w:ascii="Times New Roman" w:hAnsi="Times New Roman"/>
                <w:lang w:val="fr-FR"/>
              </w:rPr>
              <w:t>c t</w:t>
            </w:r>
            <w:r w:rsidR="003F7088" w:rsidRPr="003F7088">
              <w:rPr>
                <w:rFonts w:ascii="Times New Roman" w:hAnsi="Times New Roman"/>
                <w:lang w:val="fr-FR"/>
              </w:rPr>
              <w:t>ừ</w:t>
            </w:r>
            <w:r w:rsidR="00673FBC" w:rsidRPr="003F7088">
              <w:rPr>
                <w:rFonts w:ascii="Times New Roman" w:hAnsi="Times New Roman"/>
                <w:lang w:val="fr-FR"/>
              </w:rPr>
              <w:t xml:space="preserve"> </w:t>
            </w:r>
            <w:r w:rsidR="003F7088" w:rsidRPr="003F7088">
              <w:rPr>
                <w:rFonts w:ascii="Times New Roman" w:hAnsi="Times New Roman"/>
                <w:lang w:val="fr-FR"/>
              </w:rPr>
              <w:t>đề</w:t>
            </w:r>
            <w:r w:rsidR="00673FBC" w:rsidRPr="003F7088">
              <w:rPr>
                <w:rFonts w:ascii="Times New Roman" w:hAnsi="Times New Roman"/>
                <w:lang w:val="fr-FR"/>
              </w:rPr>
              <w:t>u n</w:t>
            </w:r>
            <w:r w:rsidR="003F7088" w:rsidRPr="003F7088">
              <w:rPr>
                <w:rFonts w:ascii="Times New Roman" w:hAnsi="Times New Roman"/>
                <w:lang w:val="fr-FR"/>
              </w:rPr>
              <w:t>ằ</w:t>
            </w:r>
            <w:r w:rsidR="00673FBC" w:rsidRPr="003F7088">
              <w:rPr>
                <w:rFonts w:ascii="Times New Roman" w:hAnsi="Times New Roman"/>
                <w:lang w:val="fr-FR"/>
              </w:rPr>
              <w:t>m trong TTV ch</w:t>
            </w:r>
            <w:r w:rsidR="003F7088" w:rsidRPr="003F7088">
              <w:rPr>
                <w:rFonts w:ascii="Times New Roman" w:hAnsi="Times New Roman"/>
                <w:lang w:val="fr-FR"/>
              </w:rPr>
              <w:t>ỉ</w:t>
            </w:r>
            <w:r w:rsidR="00673FBC" w:rsidRPr="003F7088">
              <w:rPr>
                <w:rFonts w:ascii="Times New Roman" w:hAnsi="Times New Roman"/>
                <w:lang w:val="fr-FR"/>
              </w:rPr>
              <w:t xml:space="preserve"> ho</w:t>
            </w:r>
            <w:r w:rsidR="003F7088" w:rsidRPr="003F7088">
              <w:rPr>
                <w:rFonts w:ascii="Times New Roman" w:hAnsi="Times New Roman"/>
                <w:lang w:val="fr-FR"/>
              </w:rPr>
              <w:t>ạ</w:t>
            </w:r>
            <w:r w:rsidR="00673FBC" w:rsidRPr="003F7088">
              <w:rPr>
                <w:rFonts w:ascii="Times New Roman" w:hAnsi="Times New Roman"/>
                <w:lang w:val="fr-FR"/>
              </w:rPr>
              <w:t xml:space="preserve">t </w:t>
            </w:r>
            <w:r w:rsidR="003F7088" w:rsidRPr="003F7088">
              <w:rPr>
                <w:rFonts w:ascii="Times New Roman" w:hAnsi="Times New Roman"/>
                <w:lang w:val="fr-FR"/>
              </w:rPr>
              <w:t>độ</w:t>
            </w:r>
            <w:r w:rsidR="00673FBC" w:rsidRPr="003F7088">
              <w:rPr>
                <w:rFonts w:ascii="Times New Roman" w:hAnsi="Times New Roman"/>
                <w:lang w:val="fr-FR"/>
              </w:rPr>
              <w:t>ng c</w:t>
            </w:r>
            <w:r w:rsidR="003F7088" w:rsidRPr="003F7088">
              <w:rPr>
                <w:rFonts w:ascii="Times New Roman" w:hAnsi="Times New Roman"/>
                <w:lang w:val="fr-FR"/>
              </w:rPr>
              <w:t>ủ</w:t>
            </w:r>
            <w:r w:rsidR="00673FBC" w:rsidRPr="003F7088">
              <w:rPr>
                <w:rFonts w:ascii="Times New Roman" w:hAnsi="Times New Roman"/>
                <w:lang w:val="fr-FR"/>
              </w:rPr>
              <w:t>a con ng</w:t>
            </w:r>
            <w:r w:rsidR="003F7088" w:rsidRPr="003F7088">
              <w:rPr>
                <w:rFonts w:ascii="Times New Roman" w:hAnsi="Times New Roman"/>
                <w:lang w:val="fr-FR"/>
              </w:rPr>
              <w:t>ườ</w:t>
            </w:r>
            <w:r w:rsidR="00673FBC" w:rsidRPr="003F7088">
              <w:rPr>
                <w:rFonts w:ascii="Times New Roman" w:hAnsi="Times New Roman"/>
                <w:lang w:val="fr-FR"/>
              </w:rPr>
              <w:t xml:space="preserve">i. </w:t>
            </w:r>
            <w:r w:rsidR="00673FBC" w:rsidRPr="003F7088">
              <w:rPr>
                <w:rFonts w:ascii="Times New Roman" w:hAnsi="Times New Roman"/>
              </w:rPr>
              <w:t>Chia ra c</w:t>
            </w:r>
            <w:r w:rsidR="003F7088" w:rsidRPr="003F7088">
              <w:rPr>
                <w:rFonts w:ascii="Times New Roman" w:hAnsi="Times New Roman"/>
              </w:rPr>
              <w:t>á</w:t>
            </w:r>
            <w:r w:rsidR="00673FBC" w:rsidRPr="003F7088">
              <w:rPr>
                <w:rFonts w:ascii="Times New Roman" w:hAnsi="Times New Roman"/>
              </w:rPr>
              <w:t>c TTV nh</w:t>
            </w:r>
            <w:r w:rsidR="003F7088" w:rsidRPr="003F7088">
              <w:rPr>
                <w:rFonts w:ascii="Times New Roman" w:hAnsi="Times New Roman"/>
              </w:rPr>
              <w:t>ỏ</w:t>
            </w:r>
            <w:r w:rsidR="00673FBC" w:rsidRPr="003F7088">
              <w:rPr>
                <w:rFonts w:ascii="Times New Roman" w:hAnsi="Times New Roman"/>
              </w:rPr>
              <w:t>:</w:t>
            </w:r>
          </w:p>
          <w:p w:rsidR="00673FBC" w:rsidRPr="003F7088" w:rsidRDefault="00673FBC" w:rsidP="00FB2FF5">
            <w:pPr>
              <w:jc w:val="both"/>
              <w:rPr>
                <w:rFonts w:ascii="Times New Roman" w:hAnsi="Times New Roman"/>
              </w:rPr>
            </w:pPr>
            <w:r w:rsidRPr="003F7088">
              <w:rPr>
                <w:rFonts w:ascii="Times New Roman" w:hAnsi="Times New Roman"/>
              </w:rPr>
              <w:t>- Ho</w:t>
            </w:r>
            <w:r w:rsidR="003F7088" w:rsidRPr="003F7088">
              <w:rPr>
                <w:rFonts w:ascii="Times New Roman" w:hAnsi="Times New Roman"/>
              </w:rPr>
              <w:t>ạ</w:t>
            </w:r>
            <w:r w:rsidRPr="003F7088">
              <w:rPr>
                <w:rFonts w:ascii="Times New Roman" w:hAnsi="Times New Roman"/>
              </w:rPr>
              <w:t xml:space="preserve">t </w:t>
            </w:r>
            <w:r w:rsidR="003F7088" w:rsidRPr="003F7088">
              <w:rPr>
                <w:rFonts w:ascii="Times New Roman" w:hAnsi="Times New Roman"/>
              </w:rPr>
              <w:t>độ</w:t>
            </w:r>
            <w:r w:rsidRPr="003F7088">
              <w:rPr>
                <w:rFonts w:ascii="Times New Roman" w:hAnsi="Times New Roman"/>
              </w:rPr>
              <w:t>ng tr</w:t>
            </w:r>
            <w:r w:rsidR="003F7088" w:rsidRPr="003F7088">
              <w:rPr>
                <w:rFonts w:ascii="Times New Roman" w:hAnsi="Times New Roman"/>
              </w:rPr>
              <w:t>í</w:t>
            </w:r>
            <w:r w:rsidRPr="003F7088">
              <w:rPr>
                <w:rFonts w:ascii="Times New Roman" w:hAnsi="Times New Roman"/>
              </w:rPr>
              <w:t xml:space="preserve"> tu</w:t>
            </w:r>
            <w:r w:rsidR="003F7088" w:rsidRPr="003F7088">
              <w:rPr>
                <w:rFonts w:ascii="Times New Roman" w:hAnsi="Times New Roman"/>
              </w:rPr>
              <w:t>ệ</w:t>
            </w:r>
            <w:r w:rsidRPr="003F7088">
              <w:rPr>
                <w:rFonts w:ascii="Times New Roman" w:hAnsi="Times New Roman"/>
              </w:rPr>
              <w:t>: ngh</w:t>
            </w:r>
            <w:r w:rsidR="003F7088" w:rsidRPr="003F7088">
              <w:rPr>
                <w:rFonts w:ascii="Times New Roman" w:hAnsi="Times New Roman"/>
              </w:rPr>
              <w:t>ĩ</w:t>
            </w:r>
            <w:r w:rsidRPr="003F7088">
              <w:rPr>
                <w:rFonts w:ascii="Times New Roman" w:hAnsi="Times New Roman"/>
              </w:rPr>
              <w:t>, suy ngh</w:t>
            </w:r>
            <w:r w:rsidR="003F7088" w:rsidRPr="003F7088">
              <w:rPr>
                <w:rFonts w:ascii="Times New Roman" w:hAnsi="Times New Roman"/>
              </w:rPr>
              <w:t>ĩ</w:t>
            </w:r>
            <w:r w:rsidRPr="003F7088">
              <w:rPr>
                <w:rFonts w:ascii="Times New Roman" w:hAnsi="Times New Roman"/>
              </w:rPr>
              <w:t>,ph</w:t>
            </w:r>
            <w:r w:rsidR="003F7088" w:rsidRPr="003F7088">
              <w:rPr>
                <w:rFonts w:ascii="Times New Roman" w:hAnsi="Times New Roman"/>
              </w:rPr>
              <w:t>á</w:t>
            </w:r>
            <w:r w:rsidRPr="003F7088">
              <w:rPr>
                <w:rFonts w:ascii="Times New Roman" w:hAnsi="Times New Roman"/>
              </w:rPr>
              <w:t xml:space="preserve">n </w:t>
            </w:r>
            <w:r w:rsidR="003F7088" w:rsidRPr="003F7088">
              <w:rPr>
                <w:rFonts w:ascii="Times New Roman" w:hAnsi="Times New Roman"/>
              </w:rPr>
              <w:t>đ</w:t>
            </w:r>
            <w:r w:rsidRPr="003F7088">
              <w:rPr>
                <w:rFonts w:ascii="Times New Roman" w:hAnsi="Times New Roman"/>
              </w:rPr>
              <w:t>o</w:t>
            </w:r>
            <w:r w:rsidR="003F7088" w:rsidRPr="003F7088">
              <w:rPr>
                <w:rFonts w:ascii="Times New Roman" w:hAnsi="Times New Roman"/>
              </w:rPr>
              <w:t>á</w:t>
            </w:r>
            <w:r w:rsidRPr="003F7088">
              <w:rPr>
                <w:rFonts w:ascii="Times New Roman" w:hAnsi="Times New Roman"/>
              </w:rPr>
              <w:t>n, ng</w:t>
            </w:r>
            <w:r w:rsidR="003F7088" w:rsidRPr="003F7088">
              <w:rPr>
                <w:rFonts w:ascii="Times New Roman" w:hAnsi="Times New Roman"/>
              </w:rPr>
              <w:t>ẫ</w:t>
            </w:r>
            <w:r w:rsidRPr="003F7088">
              <w:rPr>
                <w:rFonts w:ascii="Times New Roman" w:hAnsi="Times New Roman"/>
              </w:rPr>
              <w:t>m, nghi</w:t>
            </w:r>
            <w:r w:rsidR="003F7088" w:rsidRPr="003F7088">
              <w:rPr>
                <w:rFonts w:ascii="Times New Roman" w:hAnsi="Times New Roman"/>
              </w:rPr>
              <w:t>ề</w:t>
            </w:r>
            <w:r w:rsidRPr="003F7088">
              <w:rPr>
                <w:rFonts w:ascii="Times New Roman" w:hAnsi="Times New Roman"/>
              </w:rPr>
              <w:t>n ng</w:t>
            </w:r>
            <w:r w:rsidR="003F7088" w:rsidRPr="003F7088">
              <w:rPr>
                <w:rFonts w:ascii="Times New Roman" w:hAnsi="Times New Roman"/>
              </w:rPr>
              <w:t>ẫ</w:t>
            </w:r>
            <w:r w:rsidRPr="003F7088">
              <w:rPr>
                <w:rFonts w:ascii="Times New Roman" w:hAnsi="Times New Roman"/>
              </w:rPr>
              <w:t>m,ph</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í</w:t>
            </w:r>
            <w:r w:rsidRPr="003F7088">
              <w:rPr>
                <w:rFonts w:ascii="Times New Roman" w:hAnsi="Times New Roman"/>
              </w:rPr>
              <w:t>ch, t</w:t>
            </w:r>
            <w:r w:rsidR="003F7088" w:rsidRPr="003F7088">
              <w:rPr>
                <w:rFonts w:ascii="Times New Roman" w:hAnsi="Times New Roman"/>
              </w:rPr>
              <w:t>ổ</w:t>
            </w:r>
            <w:r w:rsidRPr="003F7088">
              <w:rPr>
                <w:rFonts w:ascii="Times New Roman" w:hAnsi="Times New Roman"/>
              </w:rPr>
              <w:t>ng h</w:t>
            </w:r>
            <w:r w:rsidR="003F7088" w:rsidRPr="003F7088">
              <w:rPr>
                <w:rFonts w:ascii="Times New Roman" w:hAnsi="Times New Roman"/>
              </w:rPr>
              <w:t>ợ</w:t>
            </w:r>
            <w:r w:rsidRPr="003F7088">
              <w:rPr>
                <w:rFonts w:ascii="Times New Roman" w:hAnsi="Times New Roman"/>
              </w:rPr>
              <w:t xml:space="preserve">p, suy,... </w:t>
            </w:r>
          </w:p>
          <w:p w:rsidR="00673FBC" w:rsidRPr="003F7088" w:rsidRDefault="00673FBC" w:rsidP="00FB2FF5">
            <w:pPr>
              <w:jc w:val="both"/>
              <w:rPr>
                <w:rFonts w:ascii="Times New Roman" w:hAnsi="Times New Roman"/>
              </w:rPr>
            </w:pPr>
            <w:r w:rsidRPr="003F7088">
              <w:rPr>
                <w:rFonts w:ascii="Times New Roman" w:hAnsi="Times New Roman"/>
              </w:rPr>
              <w:t>- Ho</w:t>
            </w:r>
            <w:r w:rsidR="003F7088" w:rsidRPr="003F7088">
              <w:rPr>
                <w:rFonts w:ascii="Times New Roman" w:hAnsi="Times New Roman"/>
              </w:rPr>
              <w:t>ạ</w:t>
            </w:r>
            <w:r w:rsidRPr="003F7088">
              <w:rPr>
                <w:rFonts w:ascii="Times New Roman" w:hAnsi="Times New Roman"/>
              </w:rPr>
              <w:t xml:space="preserve">t </w:t>
            </w:r>
            <w:r w:rsidR="003F7088" w:rsidRPr="003F7088">
              <w:rPr>
                <w:rFonts w:ascii="Times New Roman" w:hAnsi="Times New Roman"/>
              </w:rPr>
              <w:t>độ</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c</w:t>
            </w:r>
            <w:r w:rsidR="003F7088" w:rsidRPr="003F7088">
              <w:rPr>
                <w:rFonts w:ascii="Times New Roman" w:hAnsi="Times New Roman"/>
              </w:rPr>
              <w:t>á</w:t>
            </w:r>
            <w:r w:rsidRPr="003F7088">
              <w:rPr>
                <w:rFonts w:ascii="Times New Roman" w:hAnsi="Times New Roman"/>
              </w:rPr>
              <w:t>c gi</w:t>
            </w:r>
            <w:r w:rsidR="003F7088" w:rsidRPr="003F7088">
              <w:rPr>
                <w:rFonts w:ascii="Times New Roman" w:hAnsi="Times New Roman"/>
              </w:rPr>
              <w:t>á</w:t>
            </w:r>
            <w:r w:rsidRPr="003F7088">
              <w:rPr>
                <w:rFonts w:ascii="Times New Roman" w:hAnsi="Times New Roman"/>
              </w:rPr>
              <w:t xml:space="preserve">c quan </w:t>
            </w:r>
            <w:r w:rsidR="003F7088" w:rsidRPr="003F7088">
              <w:rPr>
                <w:rFonts w:ascii="Times New Roman" w:hAnsi="Times New Roman"/>
              </w:rPr>
              <w:t>để</w:t>
            </w:r>
            <w:r w:rsidRPr="003F7088">
              <w:rPr>
                <w:rFonts w:ascii="Times New Roman" w:hAnsi="Times New Roman"/>
              </w:rPr>
              <w:t xml:space="preserve"> c</w:t>
            </w:r>
            <w:r w:rsidR="003F7088" w:rsidRPr="003F7088">
              <w:rPr>
                <w:rFonts w:ascii="Times New Roman" w:hAnsi="Times New Roman"/>
              </w:rPr>
              <w:t>ả</w:t>
            </w:r>
            <w:r w:rsidRPr="003F7088">
              <w:rPr>
                <w:rFonts w:ascii="Times New Roman" w:hAnsi="Times New Roman"/>
              </w:rPr>
              <w:t>m gi</w:t>
            </w:r>
            <w:r w:rsidR="003F7088" w:rsidRPr="003F7088">
              <w:rPr>
                <w:rFonts w:ascii="Times New Roman" w:hAnsi="Times New Roman"/>
              </w:rPr>
              <w:t>á</w:t>
            </w:r>
            <w:r w:rsidRPr="003F7088">
              <w:rPr>
                <w:rFonts w:ascii="Times New Roman" w:hAnsi="Times New Roman"/>
              </w:rPr>
              <w:t>c: nh</w:t>
            </w:r>
            <w:r w:rsidR="003F7088" w:rsidRPr="003F7088">
              <w:rPr>
                <w:rFonts w:ascii="Times New Roman" w:hAnsi="Times New Roman"/>
              </w:rPr>
              <w:t>ì</w:t>
            </w:r>
            <w:r w:rsidRPr="003F7088">
              <w:rPr>
                <w:rFonts w:ascii="Times New Roman" w:hAnsi="Times New Roman"/>
              </w:rPr>
              <w:t>n, tr</w:t>
            </w:r>
            <w:r w:rsidR="003F7088" w:rsidRPr="003F7088">
              <w:rPr>
                <w:rFonts w:ascii="Times New Roman" w:hAnsi="Times New Roman"/>
              </w:rPr>
              <w:t>ô</w:t>
            </w:r>
            <w:r w:rsidRPr="003F7088">
              <w:rPr>
                <w:rFonts w:ascii="Times New Roman" w:hAnsi="Times New Roman"/>
              </w:rPr>
              <w:t>ng, th</w:t>
            </w:r>
            <w:r w:rsidR="003F7088" w:rsidRPr="003F7088">
              <w:rPr>
                <w:rFonts w:ascii="Times New Roman" w:hAnsi="Times New Roman"/>
              </w:rPr>
              <w:t>ấ</w:t>
            </w:r>
            <w:r w:rsidRPr="003F7088">
              <w:rPr>
                <w:rFonts w:ascii="Times New Roman" w:hAnsi="Times New Roman"/>
              </w:rPr>
              <w:t>y, ng</w:t>
            </w:r>
            <w:r w:rsidR="003F7088" w:rsidRPr="003F7088">
              <w:rPr>
                <w:rFonts w:ascii="Times New Roman" w:hAnsi="Times New Roman"/>
              </w:rPr>
              <w:t>ó</w:t>
            </w:r>
            <w:r w:rsidRPr="003F7088">
              <w:rPr>
                <w:rFonts w:ascii="Times New Roman" w:hAnsi="Times New Roman"/>
              </w:rPr>
              <w:t>, ng</w:t>
            </w:r>
            <w:r w:rsidR="003F7088" w:rsidRPr="003F7088">
              <w:rPr>
                <w:rFonts w:ascii="Times New Roman" w:hAnsi="Times New Roman"/>
              </w:rPr>
              <w:t>ử</w:t>
            </w:r>
            <w:r w:rsidRPr="003F7088">
              <w:rPr>
                <w:rFonts w:ascii="Times New Roman" w:hAnsi="Times New Roman"/>
              </w:rPr>
              <w:t>i,...</w:t>
            </w:r>
          </w:p>
          <w:p w:rsidR="00673FBC" w:rsidRPr="003F7088" w:rsidRDefault="00673FBC" w:rsidP="00FB2FF5">
            <w:pPr>
              <w:jc w:val="both"/>
              <w:rPr>
                <w:rFonts w:ascii="Times New Roman" w:hAnsi="Times New Roman"/>
                <w:lang w:val="fr-FR"/>
              </w:rPr>
            </w:pPr>
            <w:r w:rsidRPr="003F7088">
              <w:rPr>
                <w:rFonts w:ascii="Times New Roman" w:hAnsi="Times New Roman"/>
                <w:lang w:val="fr-FR"/>
              </w:rPr>
              <w:t>- Ho</w:t>
            </w:r>
            <w:r w:rsidR="003F7088" w:rsidRPr="003F7088">
              <w:rPr>
                <w:rFonts w:ascii="Times New Roman" w:hAnsi="Times New Roman"/>
                <w:lang w:val="fr-FR"/>
              </w:rPr>
              <w:t>ạ</w:t>
            </w:r>
            <w:r w:rsidRPr="003F7088">
              <w:rPr>
                <w:rFonts w:ascii="Times New Roman" w:hAnsi="Times New Roman"/>
                <w:lang w:val="fr-FR"/>
              </w:rPr>
              <w:t xml:space="preserve">t </w:t>
            </w:r>
            <w:r w:rsidR="003F7088" w:rsidRPr="003F7088">
              <w:rPr>
                <w:rFonts w:ascii="Times New Roman" w:hAnsi="Times New Roman"/>
                <w:lang w:val="fr-FR"/>
              </w:rPr>
              <w:t>độ</w:t>
            </w:r>
            <w:r w:rsidRPr="003F7088">
              <w:rPr>
                <w:rFonts w:ascii="Times New Roman" w:hAnsi="Times New Roman"/>
                <w:lang w:val="fr-FR"/>
              </w:rPr>
              <w:t xml:space="preserve">ng </w:t>
            </w:r>
            <w:r w:rsidR="00BF18A0" w:rsidRPr="003F7088">
              <w:rPr>
                <w:rFonts w:ascii="Times New Roman" w:hAnsi="Times New Roman"/>
                <w:lang w:val="fr-FR"/>
              </w:rPr>
              <w:t>c</w:t>
            </w:r>
            <w:r w:rsidR="003F7088" w:rsidRPr="003F7088">
              <w:rPr>
                <w:rFonts w:ascii="Times New Roman" w:hAnsi="Times New Roman"/>
                <w:lang w:val="fr-FR"/>
              </w:rPr>
              <w:t>ủ</w:t>
            </w:r>
            <w:r w:rsidR="00BF18A0" w:rsidRPr="003F7088">
              <w:rPr>
                <w:rFonts w:ascii="Times New Roman" w:hAnsi="Times New Roman"/>
                <w:lang w:val="fr-FR"/>
              </w:rPr>
              <w:t>a con ng</w:t>
            </w:r>
            <w:r w:rsidR="003F7088" w:rsidRPr="003F7088">
              <w:rPr>
                <w:rFonts w:ascii="Times New Roman" w:hAnsi="Times New Roman"/>
                <w:lang w:val="fr-FR"/>
              </w:rPr>
              <w:t>ườ</w:t>
            </w:r>
            <w:r w:rsidR="00BF18A0" w:rsidRPr="003F7088">
              <w:rPr>
                <w:rFonts w:ascii="Times New Roman" w:hAnsi="Times New Roman"/>
                <w:lang w:val="fr-FR"/>
              </w:rPr>
              <w:t>i t</w:t>
            </w:r>
            <w:r w:rsidR="003F7088" w:rsidRPr="003F7088">
              <w:rPr>
                <w:rFonts w:ascii="Times New Roman" w:hAnsi="Times New Roman"/>
                <w:lang w:val="fr-FR"/>
              </w:rPr>
              <w:t>á</w:t>
            </w:r>
            <w:r w:rsidR="00BF18A0" w:rsidRPr="003F7088">
              <w:rPr>
                <w:rFonts w:ascii="Times New Roman" w:hAnsi="Times New Roman"/>
                <w:lang w:val="fr-FR"/>
              </w:rPr>
              <w:t xml:space="preserve">c </w:t>
            </w:r>
            <w:r w:rsidR="003F7088" w:rsidRPr="003F7088">
              <w:rPr>
                <w:rFonts w:ascii="Times New Roman" w:hAnsi="Times New Roman"/>
                <w:lang w:val="fr-FR"/>
              </w:rPr>
              <w:t>độ</w:t>
            </w:r>
            <w:r w:rsidR="00BF18A0" w:rsidRPr="003F7088">
              <w:rPr>
                <w:rFonts w:ascii="Times New Roman" w:hAnsi="Times New Roman"/>
                <w:lang w:val="fr-FR"/>
              </w:rPr>
              <w:t xml:space="preserve">ng </w:t>
            </w:r>
            <w:r w:rsidR="003F7088" w:rsidRPr="003F7088">
              <w:rPr>
                <w:rFonts w:ascii="Times New Roman" w:hAnsi="Times New Roman"/>
                <w:lang w:val="fr-FR"/>
              </w:rPr>
              <w:t>đế</w:t>
            </w:r>
            <w:r w:rsidR="00BF18A0" w:rsidRPr="003F7088">
              <w:rPr>
                <w:rFonts w:ascii="Times New Roman" w:hAnsi="Times New Roman"/>
                <w:lang w:val="fr-FR"/>
              </w:rPr>
              <w:t xml:space="preserve">n </w:t>
            </w:r>
            <w:r w:rsidR="003F7088" w:rsidRPr="003F7088">
              <w:rPr>
                <w:rFonts w:ascii="Times New Roman" w:hAnsi="Times New Roman"/>
                <w:lang w:val="fr-FR"/>
              </w:rPr>
              <w:t>đố</w:t>
            </w:r>
            <w:r w:rsidR="00BF18A0" w:rsidRPr="003F7088">
              <w:rPr>
                <w:rFonts w:ascii="Times New Roman" w:hAnsi="Times New Roman"/>
                <w:lang w:val="fr-FR"/>
              </w:rPr>
              <w:t>i t</w:t>
            </w:r>
            <w:r w:rsidR="003F7088" w:rsidRPr="003F7088">
              <w:rPr>
                <w:rFonts w:ascii="Times New Roman" w:hAnsi="Times New Roman"/>
                <w:lang w:val="fr-FR"/>
              </w:rPr>
              <w:t>ượ</w:t>
            </w:r>
            <w:r w:rsidR="00BF18A0" w:rsidRPr="003F7088">
              <w:rPr>
                <w:rFonts w:ascii="Times New Roman" w:hAnsi="Times New Roman"/>
                <w:lang w:val="fr-FR"/>
              </w:rPr>
              <w:t xml:space="preserve">ng: </w:t>
            </w:r>
          </w:p>
          <w:p w:rsidR="00673FBC" w:rsidRPr="003F7088" w:rsidRDefault="00BF18A0" w:rsidP="00FB2FF5">
            <w:pPr>
              <w:jc w:val="both"/>
              <w:rPr>
                <w:rFonts w:ascii="Times New Roman" w:hAnsi="Times New Roman"/>
                <w:lang w:val="fr-FR"/>
              </w:rPr>
            </w:pPr>
            <w:r w:rsidRPr="003F7088">
              <w:rPr>
                <w:rFonts w:ascii="Times New Roman" w:hAnsi="Times New Roman"/>
                <w:lang w:val="fr-FR"/>
              </w:rPr>
              <w:t>+</w:t>
            </w:r>
            <w:r w:rsidR="00673FBC" w:rsidRPr="003F7088">
              <w:rPr>
                <w:rFonts w:ascii="Times New Roman" w:hAnsi="Times New Roman"/>
                <w:lang w:val="fr-FR"/>
              </w:rPr>
              <w:t xml:space="preserve"> Ho</w:t>
            </w:r>
            <w:r w:rsidR="003F7088" w:rsidRPr="003F7088">
              <w:rPr>
                <w:rFonts w:ascii="Times New Roman" w:hAnsi="Times New Roman"/>
                <w:lang w:val="fr-FR"/>
              </w:rPr>
              <w:t>ạ</w:t>
            </w:r>
            <w:r w:rsidR="00673FBC" w:rsidRPr="003F7088">
              <w:rPr>
                <w:rFonts w:ascii="Times New Roman" w:hAnsi="Times New Roman"/>
                <w:lang w:val="fr-FR"/>
              </w:rPr>
              <w:t xml:space="preserve">t </w:t>
            </w:r>
            <w:r w:rsidR="003F7088" w:rsidRPr="003F7088">
              <w:rPr>
                <w:rFonts w:ascii="Times New Roman" w:hAnsi="Times New Roman"/>
                <w:lang w:val="fr-FR"/>
              </w:rPr>
              <w:t>độ</w:t>
            </w:r>
            <w:r w:rsidR="00673FBC" w:rsidRPr="003F7088">
              <w:rPr>
                <w:rFonts w:ascii="Times New Roman" w:hAnsi="Times New Roman"/>
                <w:lang w:val="fr-FR"/>
              </w:rPr>
              <w:t>ng</w:t>
            </w:r>
            <w:r w:rsidRPr="003F7088">
              <w:rPr>
                <w:rFonts w:ascii="Times New Roman" w:hAnsi="Times New Roman"/>
                <w:lang w:val="fr-FR"/>
              </w:rPr>
              <w:t xml:space="preserve"> c</w:t>
            </w:r>
            <w:r w:rsidR="003F7088" w:rsidRPr="003F7088">
              <w:rPr>
                <w:rFonts w:ascii="Times New Roman" w:hAnsi="Times New Roman"/>
                <w:lang w:val="fr-FR"/>
              </w:rPr>
              <w:t>ủ</w:t>
            </w:r>
            <w:r w:rsidRPr="003F7088">
              <w:rPr>
                <w:rFonts w:ascii="Times New Roman" w:hAnsi="Times New Roman"/>
                <w:lang w:val="fr-FR"/>
              </w:rPr>
              <w:t>a tay: t</w:t>
            </w:r>
            <w:r w:rsidR="003F7088" w:rsidRPr="003F7088">
              <w:rPr>
                <w:rFonts w:ascii="Times New Roman" w:hAnsi="Times New Roman"/>
                <w:lang w:val="fr-FR"/>
              </w:rPr>
              <w:t>ú</w:t>
            </w:r>
            <w:r w:rsidRPr="003F7088">
              <w:rPr>
                <w:rFonts w:ascii="Times New Roman" w:hAnsi="Times New Roman"/>
                <w:lang w:val="fr-FR"/>
              </w:rPr>
              <w:t>m, n</w:t>
            </w:r>
            <w:r w:rsidR="003F7088" w:rsidRPr="003F7088">
              <w:rPr>
                <w:rFonts w:ascii="Times New Roman" w:hAnsi="Times New Roman"/>
                <w:lang w:val="fr-FR"/>
              </w:rPr>
              <w:t>ắ</w:t>
            </w:r>
            <w:r w:rsidRPr="003F7088">
              <w:rPr>
                <w:rFonts w:ascii="Times New Roman" w:hAnsi="Times New Roman"/>
                <w:lang w:val="fr-FR"/>
              </w:rPr>
              <w:t>m, x</w:t>
            </w:r>
            <w:r w:rsidR="003F7088" w:rsidRPr="003F7088">
              <w:rPr>
                <w:rFonts w:ascii="Times New Roman" w:hAnsi="Times New Roman"/>
                <w:lang w:val="fr-FR"/>
              </w:rPr>
              <w:t>é</w:t>
            </w:r>
            <w:r w:rsidRPr="003F7088">
              <w:rPr>
                <w:rFonts w:ascii="Times New Roman" w:hAnsi="Times New Roman"/>
                <w:lang w:val="fr-FR"/>
              </w:rPr>
              <w:t>, c</w:t>
            </w:r>
            <w:r w:rsidR="003F7088" w:rsidRPr="003F7088">
              <w:rPr>
                <w:rFonts w:ascii="Times New Roman" w:hAnsi="Times New Roman"/>
                <w:lang w:val="fr-FR"/>
              </w:rPr>
              <w:t>ắ</w:t>
            </w:r>
            <w:r w:rsidRPr="003F7088">
              <w:rPr>
                <w:rFonts w:ascii="Times New Roman" w:hAnsi="Times New Roman"/>
                <w:lang w:val="fr-FR"/>
              </w:rPr>
              <w:t>t, ch</w:t>
            </w:r>
            <w:r w:rsidR="003F7088" w:rsidRPr="003F7088">
              <w:rPr>
                <w:rFonts w:ascii="Times New Roman" w:hAnsi="Times New Roman"/>
                <w:lang w:val="fr-FR"/>
              </w:rPr>
              <w:t>ặ</w:t>
            </w:r>
            <w:r w:rsidRPr="003F7088">
              <w:rPr>
                <w:rFonts w:ascii="Times New Roman" w:hAnsi="Times New Roman"/>
                <w:lang w:val="fr-FR"/>
              </w:rPr>
              <w:t xml:space="preserve">t,... </w:t>
            </w:r>
            <w:r w:rsidR="00673FBC" w:rsidRPr="003F7088">
              <w:rPr>
                <w:rFonts w:ascii="Times New Roman" w:hAnsi="Times New Roman"/>
                <w:lang w:val="fr-FR"/>
              </w:rPr>
              <w:t xml:space="preserve"> </w:t>
            </w:r>
          </w:p>
          <w:p w:rsidR="00673FBC" w:rsidRPr="003F7088" w:rsidRDefault="00BF18A0" w:rsidP="00FB2FF5">
            <w:pPr>
              <w:jc w:val="both"/>
              <w:rPr>
                <w:rFonts w:ascii="Times New Roman" w:hAnsi="Times New Roman"/>
                <w:lang w:val="fr-FR"/>
              </w:rPr>
            </w:pPr>
            <w:r w:rsidRPr="003F7088">
              <w:rPr>
                <w:rFonts w:ascii="Times New Roman" w:hAnsi="Times New Roman"/>
                <w:lang w:val="fr-FR"/>
              </w:rPr>
              <w:t>+</w:t>
            </w:r>
            <w:r w:rsidR="00673FBC" w:rsidRPr="003F7088">
              <w:rPr>
                <w:rFonts w:ascii="Times New Roman" w:hAnsi="Times New Roman"/>
                <w:lang w:val="fr-FR"/>
              </w:rPr>
              <w:t>Ho</w:t>
            </w:r>
            <w:r w:rsidR="003F7088" w:rsidRPr="003F7088">
              <w:rPr>
                <w:rFonts w:ascii="Times New Roman" w:hAnsi="Times New Roman"/>
                <w:lang w:val="fr-FR"/>
              </w:rPr>
              <w:t>ạ</w:t>
            </w:r>
            <w:r w:rsidR="00673FBC" w:rsidRPr="003F7088">
              <w:rPr>
                <w:rFonts w:ascii="Times New Roman" w:hAnsi="Times New Roman"/>
                <w:lang w:val="fr-FR"/>
              </w:rPr>
              <w:t xml:space="preserve">t </w:t>
            </w:r>
            <w:r w:rsidR="003F7088" w:rsidRPr="003F7088">
              <w:rPr>
                <w:rFonts w:ascii="Times New Roman" w:hAnsi="Times New Roman"/>
                <w:lang w:val="fr-FR"/>
              </w:rPr>
              <w:t>độ</w:t>
            </w:r>
            <w:r w:rsidR="00673FBC" w:rsidRPr="003F7088">
              <w:rPr>
                <w:rFonts w:ascii="Times New Roman" w:hAnsi="Times New Roman"/>
                <w:lang w:val="fr-FR"/>
              </w:rPr>
              <w:t xml:space="preserve">ng </w:t>
            </w:r>
            <w:r w:rsidRPr="003F7088">
              <w:rPr>
                <w:rFonts w:ascii="Times New Roman" w:hAnsi="Times New Roman"/>
                <w:lang w:val="fr-FR"/>
              </w:rPr>
              <w:t>c</w:t>
            </w:r>
            <w:r w:rsidR="003F7088" w:rsidRPr="003F7088">
              <w:rPr>
                <w:rFonts w:ascii="Times New Roman" w:hAnsi="Times New Roman"/>
                <w:lang w:val="fr-FR"/>
              </w:rPr>
              <w:t>ủ</w:t>
            </w:r>
            <w:r w:rsidRPr="003F7088">
              <w:rPr>
                <w:rFonts w:ascii="Times New Roman" w:hAnsi="Times New Roman"/>
                <w:lang w:val="fr-FR"/>
              </w:rPr>
              <w:t xml:space="preserve">a </w:t>
            </w:r>
            <w:r w:rsidR="003F7088" w:rsidRPr="003F7088">
              <w:rPr>
                <w:rFonts w:ascii="Times New Roman" w:hAnsi="Times New Roman"/>
                <w:lang w:val="fr-FR"/>
              </w:rPr>
              <w:t>đầ</w:t>
            </w:r>
            <w:r w:rsidRPr="003F7088">
              <w:rPr>
                <w:rFonts w:ascii="Times New Roman" w:hAnsi="Times New Roman"/>
                <w:lang w:val="fr-FR"/>
              </w:rPr>
              <w:t>u: h</w:t>
            </w:r>
            <w:r w:rsidR="003F7088" w:rsidRPr="003F7088">
              <w:rPr>
                <w:rFonts w:ascii="Times New Roman" w:hAnsi="Times New Roman"/>
                <w:lang w:val="fr-FR"/>
              </w:rPr>
              <w:t>ú</w:t>
            </w:r>
            <w:r w:rsidRPr="003F7088">
              <w:rPr>
                <w:rFonts w:ascii="Times New Roman" w:hAnsi="Times New Roman"/>
                <w:lang w:val="fr-FR"/>
              </w:rPr>
              <w:t xml:space="preserve">c, </w:t>
            </w:r>
            <w:r w:rsidR="003F7088" w:rsidRPr="003F7088">
              <w:rPr>
                <w:rFonts w:ascii="Times New Roman" w:hAnsi="Times New Roman"/>
                <w:lang w:val="fr-FR"/>
              </w:rPr>
              <w:t>độ</w:t>
            </w:r>
            <w:r w:rsidRPr="003F7088">
              <w:rPr>
                <w:rFonts w:ascii="Times New Roman" w:hAnsi="Times New Roman"/>
                <w:lang w:val="fr-FR"/>
              </w:rPr>
              <w:t>i,...</w:t>
            </w:r>
          </w:p>
          <w:p w:rsidR="00673FBC" w:rsidRPr="003F7088" w:rsidRDefault="00BF18A0" w:rsidP="00FB2FF5">
            <w:pPr>
              <w:jc w:val="both"/>
              <w:rPr>
                <w:rFonts w:ascii="Times New Roman" w:hAnsi="Times New Roman"/>
                <w:lang w:val="fr-FR"/>
              </w:rPr>
            </w:pPr>
            <w:r w:rsidRPr="003F7088">
              <w:rPr>
                <w:rFonts w:ascii="Times New Roman" w:hAnsi="Times New Roman"/>
                <w:lang w:val="fr-FR"/>
              </w:rPr>
              <w:t>+</w:t>
            </w:r>
            <w:r w:rsidR="00673FBC" w:rsidRPr="003F7088">
              <w:rPr>
                <w:rFonts w:ascii="Times New Roman" w:hAnsi="Times New Roman"/>
                <w:lang w:val="fr-FR"/>
              </w:rPr>
              <w:t xml:space="preserve"> Ho</w:t>
            </w:r>
            <w:r w:rsidR="003F7088" w:rsidRPr="003F7088">
              <w:rPr>
                <w:rFonts w:ascii="Times New Roman" w:hAnsi="Times New Roman"/>
                <w:lang w:val="fr-FR"/>
              </w:rPr>
              <w:t>ạ</w:t>
            </w:r>
            <w:r w:rsidR="00673FBC" w:rsidRPr="003F7088">
              <w:rPr>
                <w:rFonts w:ascii="Times New Roman" w:hAnsi="Times New Roman"/>
                <w:lang w:val="fr-FR"/>
              </w:rPr>
              <w:t xml:space="preserve">t </w:t>
            </w:r>
            <w:r w:rsidR="003F7088" w:rsidRPr="003F7088">
              <w:rPr>
                <w:rFonts w:ascii="Times New Roman" w:hAnsi="Times New Roman"/>
                <w:lang w:val="fr-FR"/>
              </w:rPr>
              <w:t>độ</w:t>
            </w:r>
            <w:r w:rsidR="00673FBC" w:rsidRPr="003F7088">
              <w:rPr>
                <w:rFonts w:ascii="Times New Roman" w:hAnsi="Times New Roman"/>
                <w:lang w:val="fr-FR"/>
              </w:rPr>
              <w:t xml:space="preserve">ng </w:t>
            </w:r>
            <w:r w:rsidRPr="003F7088">
              <w:rPr>
                <w:rFonts w:ascii="Times New Roman" w:hAnsi="Times New Roman"/>
                <w:lang w:val="fr-FR"/>
              </w:rPr>
              <w:t>c</w:t>
            </w:r>
            <w:r w:rsidR="003F7088" w:rsidRPr="003F7088">
              <w:rPr>
                <w:rFonts w:ascii="Times New Roman" w:hAnsi="Times New Roman"/>
                <w:lang w:val="fr-FR"/>
              </w:rPr>
              <w:t>ủ</w:t>
            </w:r>
            <w:r w:rsidRPr="003F7088">
              <w:rPr>
                <w:rFonts w:ascii="Times New Roman" w:hAnsi="Times New Roman"/>
                <w:lang w:val="fr-FR"/>
              </w:rPr>
              <w:t>a ch</w:t>
            </w:r>
            <w:r w:rsidR="003F7088" w:rsidRPr="003F7088">
              <w:rPr>
                <w:rFonts w:ascii="Times New Roman" w:hAnsi="Times New Roman"/>
                <w:lang w:val="fr-FR"/>
              </w:rPr>
              <w:t>â</w:t>
            </w:r>
            <w:r w:rsidRPr="003F7088">
              <w:rPr>
                <w:rFonts w:ascii="Times New Roman" w:hAnsi="Times New Roman"/>
                <w:lang w:val="fr-FR"/>
              </w:rPr>
              <w:t xml:space="preserve">n: </w:t>
            </w:r>
            <w:r w:rsidR="003F7088" w:rsidRPr="003F7088">
              <w:rPr>
                <w:rFonts w:ascii="Times New Roman" w:hAnsi="Times New Roman"/>
                <w:lang w:val="fr-FR"/>
              </w:rPr>
              <w:t>đá</w:t>
            </w:r>
            <w:r w:rsidRPr="003F7088">
              <w:rPr>
                <w:rFonts w:ascii="Times New Roman" w:hAnsi="Times New Roman"/>
                <w:lang w:val="fr-FR"/>
              </w:rPr>
              <w:t xml:space="preserve">, </w:t>
            </w:r>
            <w:r w:rsidR="003F7088" w:rsidRPr="003F7088">
              <w:rPr>
                <w:rFonts w:ascii="Times New Roman" w:hAnsi="Times New Roman"/>
                <w:lang w:val="fr-FR"/>
              </w:rPr>
              <w:t>đạ</w:t>
            </w:r>
            <w:r w:rsidRPr="003F7088">
              <w:rPr>
                <w:rFonts w:ascii="Times New Roman" w:hAnsi="Times New Roman"/>
                <w:lang w:val="fr-FR"/>
              </w:rPr>
              <w:t>p, x</w:t>
            </w:r>
            <w:r w:rsidR="003F7088" w:rsidRPr="003F7088">
              <w:rPr>
                <w:rFonts w:ascii="Times New Roman" w:hAnsi="Times New Roman"/>
                <w:lang w:val="fr-FR"/>
              </w:rPr>
              <w:t>é</w:t>
            </w:r>
            <w:r w:rsidRPr="003F7088">
              <w:rPr>
                <w:rFonts w:ascii="Times New Roman" w:hAnsi="Times New Roman"/>
                <w:lang w:val="fr-FR"/>
              </w:rPr>
              <w:t>o, gi</w:t>
            </w:r>
            <w:r w:rsidR="003F7088" w:rsidRPr="003F7088">
              <w:rPr>
                <w:rFonts w:ascii="Times New Roman" w:hAnsi="Times New Roman"/>
                <w:lang w:val="fr-FR"/>
              </w:rPr>
              <w:t>ẫ</w:t>
            </w:r>
            <w:r w:rsidRPr="003F7088">
              <w:rPr>
                <w:rFonts w:ascii="Times New Roman" w:hAnsi="Times New Roman"/>
                <w:lang w:val="fr-FR"/>
              </w:rPr>
              <w:t>m,...</w:t>
            </w:r>
          </w:p>
          <w:p w:rsidR="00673FBC" w:rsidRPr="003F7088" w:rsidRDefault="00673FBC" w:rsidP="00FB2FF5">
            <w:pPr>
              <w:jc w:val="both"/>
              <w:rPr>
                <w:rFonts w:ascii="Times New Roman" w:hAnsi="Times New Roman"/>
                <w:lang w:val="fr-FR"/>
              </w:rPr>
            </w:pPr>
            <w:r w:rsidRPr="003F7088">
              <w:rPr>
                <w:rFonts w:ascii="Times New Roman" w:hAnsi="Times New Roman"/>
                <w:lang w:val="fr-FR"/>
              </w:rPr>
              <w:t>- Ho</w:t>
            </w:r>
            <w:r w:rsidR="003F7088" w:rsidRPr="003F7088">
              <w:rPr>
                <w:rFonts w:ascii="Times New Roman" w:hAnsi="Times New Roman"/>
                <w:lang w:val="fr-FR"/>
              </w:rPr>
              <w:t>ạ</w:t>
            </w:r>
            <w:r w:rsidRPr="003F7088">
              <w:rPr>
                <w:rFonts w:ascii="Times New Roman" w:hAnsi="Times New Roman"/>
                <w:lang w:val="fr-FR"/>
              </w:rPr>
              <w:t xml:space="preserve">t </w:t>
            </w:r>
            <w:r w:rsidR="003F7088" w:rsidRPr="003F7088">
              <w:rPr>
                <w:rFonts w:ascii="Times New Roman" w:hAnsi="Times New Roman"/>
                <w:lang w:val="fr-FR"/>
              </w:rPr>
              <w:t>độ</w:t>
            </w:r>
            <w:r w:rsidRPr="003F7088">
              <w:rPr>
                <w:rFonts w:ascii="Times New Roman" w:hAnsi="Times New Roman"/>
                <w:lang w:val="fr-FR"/>
              </w:rPr>
              <w:t>ng</w:t>
            </w:r>
            <w:r w:rsidR="00BF18A0" w:rsidRPr="003F7088">
              <w:rPr>
                <w:rFonts w:ascii="Times New Roman" w:hAnsi="Times New Roman"/>
                <w:lang w:val="fr-FR"/>
              </w:rPr>
              <w:t xml:space="preserve"> d</w:t>
            </w:r>
            <w:r w:rsidR="003F7088" w:rsidRPr="003F7088">
              <w:rPr>
                <w:rFonts w:ascii="Times New Roman" w:hAnsi="Times New Roman"/>
                <w:lang w:val="fr-FR"/>
              </w:rPr>
              <w:t>ờ</w:t>
            </w:r>
            <w:r w:rsidR="00BF18A0" w:rsidRPr="003F7088">
              <w:rPr>
                <w:rFonts w:ascii="Times New Roman" w:hAnsi="Times New Roman"/>
                <w:lang w:val="fr-FR"/>
              </w:rPr>
              <w:t>i ch</w:t>
            </w:r>
            <w:r w:rsidR="003F7088" w:rsidRPr="003F7088">
              <w:rPr>
                <w:rFonts w:ascii="Times New Roman" w:hAnsi="Times New Roman"/>
                <w:lang w:val="fr-FR"/>
              </w:rPr>
              <w:t>ỗ</w:t>
            </w:r>
            <w:r w:rsidR="00BF18A0" w:rsidRPr="003F7088">
              <w:rPr>
                <w:rFonts w:ascii="Times New Roman" w:hAnsi="Times New Roman"/>
                <w:lang w:val="fr-FR"/>
              </w:rPr>
              <w:t xml:space="preserve">: </w:t>
            </w:r>
            <w:r w:rsidR="003F7088" w:rsidRPr="003F7088">
              <w:rPr>
                <w:rFonts w:ascii="Times New Roman" w:hAnsi="Times New Roman"/>
                <w:lang w:val="fr-FR"/>
              </w:rPr>
              <w:t>đ</w:t>
            </w:r>
            <w:r w:rsidR="00BF18A0" w:rsidRPr="003F7088">
              <w:rPr>
                <w:rFonts w:ascii="Times New Roman" w:hAnsi="Times New Roman"/>
                <w:lang w:val="fr-FR"/>
              </w:rPr>
              <w:t>i, ch</w:t>
            </w:r>
            <w:r w:rsidR="003F7088" w:rsidRPr="003F7088">
              <w:rPr>
                <w:rFonts w:ascii="Times New Roman" w:hAnsi="Times New Roman"/>
                <w:lang w:val="fr-FR"/>
              </w:rPr>
              <w:t>ạ</w:t>
            </w:r>
            <w:r w:rsidR="00BF18A0" w:rsidRPr="003F7088">
              <w:rPr>
                <w:rFonts w:ascii="Times New Roman" w:hAnsi="Times New Roman"/>
                <w:lang w:val="fr-FR"/>
              </w:rPr>
              <w:t>y, nh</w:t>
            </w:r>
            <w:r w:rsidR="003F7088" w:rsidRPr="003F7088">
              <w:rPr>
                <w:rFonts w:ascii="Times New Roman" w:hAnsi="Times New Roman"/>
                <w:lang w:val="fr-FR"/>
              </w:rPr>
              <w:t>ả</w:t>
            </w:r>
            <w:r w:rsidR="00BF18A0" w:rsidRPr="003F7088">
              <w:rPr>
                <w:rFonts w:ascii="Times New Roman" w:hAnsi="Times New Roman"/>
                <w:lang w:val="fr-FR"/>
              </w:rPr>
              <w:t>y, tr</w:t>
            </w:r>
            <w:r w:rsidR="003F7088" w:rsidRPr="003F7088">
              <w:rPr>
                <w:rFonts w:ascii="Times New Roman" w:hAnsi="Times New Roman"/>
                <w:lang w:val="fr-FR"/>
              </w:rPr>
              <w:t>ườ</w:t>
            </w:r>
            <w:r w:rsidR="00BF18A0" w:rsidRPr="003F7088">
              <w:rPr>
                <w:rFonts w:ascii="Times New Roman" w:hAnsi="Times New Roman"/>
                <w:lang w:val="fr-FR"/>
              </w:rPr>
              <w:t>n, di chuy</w:t>
            </w:r>
            <w:r w:rsidR="003F7088" w:rsidRPr="003F7088">
              <w:rPr>
                <w:rFonts w:ascii="Times New Roman" w:hAnsi="Times New Roman"/>
                <w:lang w:val="fr-FR"/>
              </w:rPr>
              <w:t>ể</w:t>
            </w:r>
            <w:r w:rsidR="00BF18A0" w:rsidRPr="003F7088">
              <w:rPr>
                <w:rFonts w:ascii="Times New Roman" w:hAnsi="Times New Roman"/>
                <w:lang w:val="fr-FR"/>
              </w:rPr>
              <w:t>n,...</w:t>
            </w:r>
          </w:p>
          <w:p w:rsidR="00673FBC" w:rsidRPr="003F7088" w:rsidRDefault="00673FBC" w:rsidP="00FB2FF5">
            <w:pPr>
              <w:jc w:val="both"/>
              <w:rPr>
                <w:rFonts w:ascii="Times New Roman" w:hAnsi="Times New Roman"/>
                <w:lang w:val="fr-FR"/>
              </w:rPr>
            </w:pPr>
            <w:r w:rsidRPr="003F7088">
              <w:rPr>
                <w:rFonts w:ascii="Times New Roman" w:hAnsi="Times New Roman"/>
                <w:lang w:val="fr-FR"/>
              </w:rPr>
              <w:t xml:space="preserve"> - Ho</w:t>
            </w:r>
            <w:r w:rsidR="003F7088" w:rsidRPr="003F7088">
              <w:rPr>
                <w:rFonts w:ascii="Times New Roman" w:hAnsi="Times New Roman"/>
                <w:lang w:val="fr-FR"/>
              </w:rPr>
              <w:t>ạ</w:t>
            </w:r>
            <w:r w:rsidRPr="003F7088">
              <w:rPr>
                <w:rFonts w:ascii="Times New Roman" w:hAnsi="Times New Roman"/>
                <w:lang w:val="fr-FR"/>
              </w:rPr>
              <w:t xml:space="preserve">t </w:t>
            </w:r>
            <w:r w:rsidR="003F7088" w:rsidRPr="003F7088">
              <w:rPr>
                <w:rFonts w:ascii="Times New Roman" w:hAnsi="Times New Roman"/>
                <w:lang w:val="fr-FR"/>
              </w:rPr>
              <w:t>độ</w:t>
            </w:r>
            <w:r w:rsidRPr="003F7088">
              <w:rPr>
                <w:rFonts w:ascii="Times New Roman" w:hAnsi="Times New Roman"/>
                <w:lang w:val="fr-FR"/>
              </w:rPr>
              <w:t xml:space="preserve">ng </w:t>
            </w:r>
            <w:r w:rsidR="00BF18A0" w:rsidRPr="003F7088">
              <w:rPr>
                <w:rFonts w:ascii="Times New Roman" w:hAnsi="Times New Roman"/>
                <w:lang w:val="fr-FR"/>
              </w:rPr>
              <w:t xml:space="preserve">thay </w:t>
            </w:r>
            <w:r w:rsidR="003F7088" w:rsidRPr="003F7088">
              <w:rPr>
                <w:rFonts w:ascii="Times New Roman" w:hAnsi="Times New Roman"/>
                <w:lang w:val="fr-FR"/>
              </w:rPr>
              <w:t>đổ</w:t>
            </w:r>
            <w:r w:rsidR="00BF18A0" w:rsidRPr="003F7088">
              <w:rPr>
                <w:rFonts w:ascii="Times New Roman" w:hAnsi="Times New Roman"/>
                <w:lang w:val="fr-FR"/>
              </w:rPr>
              <w:t>i t</w:t>
            </w:r>
            <w:r w:rsidR="003F7088" w:rsidRPr="003F7088">
              <w:rPr>
                <w:rFonts w:ascii="Times New Roman" w:hAnsi="Times New Roman"/>
                <w:lang w:val="fr-FR"/>
              </w:rPr>
              <w:t>ư</w:t>
            </w:r>
            <w:r w:rsidR="00BF18A0" w:rsidRPr="003F7088">
              <w:rPr>
                <w:rFonts w:ascii="Times New Roman" w:hAnsi="Times New Roman"/>
                <w:lang w:val="fr-FR"/>
              </w:rPr>
              <w:t xml:space="preserve"> th</w:t>
            </w:r>
            <w:r w:rsidR="003F7088" w:rsidRPr="003F7088">
              <w:rPr>
                <w:rFonts w:ascii="Times New Roman" w:hAnsi="Times New Roman"/>
                <w:lang w:val="fr-FR"/>
              </w:rPr>
              <w:t>ế</w:t>
            </w:r>
            <w:r w:rsidR="00BF18A0" w:rsidRPr="003F7088">
              <w:rPr>
                <w:rFonts w:ascii="Times New Roman" w:hAnsi="Times New Roman"/>
                <w:lang w:val="fr-FR"/>
              </w:rPr>
              <w:t xml:space="preserve">: </w:t>
            </w:r>
            <w:r w:rsidR="003F7088" w:rsidRPr="003F7088">
              <w:rPr>
                <w:rFonts w:ascii="Times New Roman" w:hAnsi="Times New Roman"/>
                <w:lang w:val="fr-FR"/>
              </w:rPr>
              <w:t>đứ</w:t>
            </w:r>
            <w:r w:rsidR="00BF18A0" w:rsidRPr="003F7088">
              <w:rPr>
                <w:rFonts w:ascii="Times New Roman" w:hAnsi="Times New Roman"/>
                <w:lang w:val="fr-FR"/>
              </w:rPr>
              <w:t>ng, ng</w:t>
            </w:r>
            <w:r w:rsidR="003F7088" w:rsidRPr="003F7088">
              <w:rPr>
                <w:rFonts w:ascii="Times New Roman" w:hAnsi="Times New Roman"/>
                <w:lang w:val="fr-FR"/>
              </w:rPr>
              <w:t>ồ</w:t>
            </w:r>
            <w:r w:rsidR="00BF18A0" w:rsidRPr="003F7088">
              <w:rPr>
                <w:rFonts w:ascii="Times New Roman" w:hAnsi="Times New Roman"/>
                <w:lang w:val="fr-FR"/>
              </w:rPr>
              <w:t>i, c</w:t>
            </w:r>
            <w:r w:rsidR="003F7088" w:rsidRPr="003F7088">
              <w:rPr>
                <w:rFonts w:ascii="Times New Roman" w:hAnsi="Times New Roman"/>
                <w:lang w:val="fr-FR"/>
              </w:rPr>
              <w:t>ú</w:t>
            </w:r>
            <w:r w:rsidR="00BF18A0" w:rsidRPr="003F7088">
              <w:rPr>
                <w:rFonts w:ascii="Times New Roman" w:hAnsi="Times New Roman"/>
                <w:lang w:val="fr-FR"/>
              </w:rPr>
              <w:t>i, lom khom,...</w:t>
            </w:r>
          </w:p>
          <w:p w:rsidR="006E10C8" w:rsidRPr="003F7088" w:rsidRDefault="00480BA4" w:rsidP="00FB2FF5">
            <w:pPr>
              <w:jc w:val="both"/>
              <w:rPr>
                <w:rFonts w:ascii="Times New Roman" w:hAnsi="Times New Roman"/>
                <w:b/>
                <w:u w:val="single"/>
              </w:rPr>
            </w:pPr>
            <w:r w:rsidRPr="003F7088">
              <w:rPr>
                <w:rFonts w:ascii="Times New Roman" w:hAnsi="Times New Roman"/>
                <w:b/>
                <w:u w:val="single"/>
              </w:rPr>
              <w:lastRenderedPageBreak/>
              <w:t>3. B</w:t>
            </w:r>
            <w:r w:rsidR="003F7088" w:rsidRPr="003F7088">
              <w:rPr>
                <w:rFonts w:ascii="Times New Roman" w:hAnsi="Times New Roman"/>
                <w:b/>
                <w:u w:val="single"/>
              </w:rPr>
              <w:t>à</w:t>
            </w:r>
            <w:r w:rsidRPr="003F7088">
              <w:rPr>
                <w:rFonts w:ascii="Times New Roman" w:hAnsi="Times New Roman"/>
                <w:b/>
                <w:u w:val="single"/>
              </w:rPr>
              <w:t>i t</w:t>
            </w:r>
            <w:r w:rsidR="003F7088" w:rsidRPr="003F7088">
              <w:rPr>
                <w:rFonts w:ascii="Times New Roman" w:hAnsi="Times New Roman"/>
                <w:b/>
                <w:u w:val="single"/>
              </w:rPr>
              <w:t>ậ</w:t>
            </w:r>
            <w:r w:rsidRPr="003F7088">
              <w:rPr>
                <w:rFonts w:ascii="Times New Roman" w:hAnsi="Times New Roman"/>
                <w:b/>
                <w:u w:val="single"/>
              </w:rPr>
              <w:t>p 3</w:t>
            </w:r>
          </w:p>
          <w:p w:rsidR="00BF18A0" w:rsidRPr="003F7088" w:rsidRDefault="00BF18A0" w:rsidP="00FB2FF5">
            <w:pPr>
              <w:jc w:val="both"/>
              <w:rPr>
                <w:rFonts w:ascii="Times New Roman" w:hAnsi="Times New Roman"/>
                <w:u w:val="single"/>
              </w:rPr>
            </w:pPr>
            <w:r w:rsidRPr="003F7088">
              <w:rPr>
                <w:rFonts w:ascii="Times New Roman" w:hAnsi="Times New Roman"/>
                <w:u w:val="single"/>
              </w:rPr>
              <w:t>* L</w:t>
            </w:r>
            <w:r w:rsidR="003F7088" w:rsidRPr="003F7088">
              <w:rPr>
                <w:rFonts w:ascii="Times New Roman" w:hAnsi="Times New Roman"/>
                <w:u w:val="single"/>
              </w:rPr>
              <w:t>ậ</w:t>
            </w:r>
            <w:r w:rsidRPr="003F7088">
              <w:rPr>
                <w:rFonts w:ascii="Times New Roman" w:hAnsi="Times New Roman"/>
                <w:u w:val="single"/>
              </w:rPr>
              <w:t>p d</w:t>
            </w:r>
            <w:r w:rsidR="003F7088" w:rsidRPr="003F7088">
              <w:rPr>
                <w:rFonts w:ascii="Times New Roman" w:hAnsi="Times New Roman"/>
                <w:u w:val="single"/>
              </w:rPr>
              <w:t>à</w:t>
            </w:r>
            <w:r w:rsidRPr="003F7088">
              <w:rPr>
                <w:rFonts w:ascii="Times New Roman" w:hAnsi="Times New Roman"/>
                <w:u w:val="single"/>
              </w:rPr>
              <w:t xml:space="preserve">n </w:t>
            </w:r>
            <w:r w:rsidR="003F7088" w:rsidRPr="003F7088">
              <w:rPr>
                <w:rFonts w:ascii="Times New Roman" w:hAnsi="Times New Roman"/>
                <w:u w:val="single"/>
              </w:rPr>
              <w:t>ý</w:t>
            </w:r>
            <w:r w:rsidRPr="003F7088">
              <w:rPr>
                <w:rFonts w:ascii="Times New Roman" w:hAnsi="Times New Roman"/>
                <w:u w:val="single"/>
              </w:rPr>
              <w:t>:</w:t>
            </w:r>
          </w:p>
          <w:p w:rsidR="00BF18A0" w:rsidRPr="003F7088" w:rsidRDefault="00BF18A0" w:rsidP="00FB2FF5">
            <w:pPr>
              <w:jc w:val="both"/>
              <w:rPr>
                <w:rFonts w:ascii="Times New Roman" w:hAnsi="Times New Roman"/>
              </w:rPr>
            </w:pPr>
            <w:r w:rsidRPr="003F7088">
              <w:rPr>
                <w:rFonts w:ascii="Times New Roman" w:hAnsi="Times New Roman"/>
                <w:u w:val="single"/>
              </w:rPr>
              <w:t>a. M</w:t>
            </w:r>
            <w:r w:rsidR="003F7088" w:rsidRPr="003F7088">
              <w:rPr>
                <w:rFonts w:ascii="Times New Roman" w:hAnsi="Times New Roman"/>
                <w:u w:val="single"/>
              </w:rPr>
              <w:t>ở</w:t>
            </w:r>
            <w:r w:rsidRPr="003F7088">
              <w:rPr>
                <w:rFonts w:ascii="Times New Roman" w:hAnsi="Times New Roman"/>
                <w:u w:val="single"/>
              </w:rPr>
              <w:t xml:space="preserve"> b</w:t>
            </w:r>
            <w:r w:rsidR="003F7088" w:rsidRPr="003F7088">
              <w:rPr>
                <w:rFonts w:ascii="Times New Roman" w:hAnsi="Times New Roman"/>
                <w:u w:val="single"/>
              </w:rPr>
              <w:t>à</w:t>
            </w:r>
            <w:r w:rsidRPr="003F7088">
              <w:rPr>
                <w:rFonts w:ascii="Times New Roman" w:hAnsi="Times New Roman"/>
                <w:u w:val="single"/>
              </w:rPr>
              <w:t>i:</w:t>
            </w:r>
            <w:r w:rsidRPr="003F7088">
              <w:rPr>
                <w:rFonts w:ascii="Times New Roman" w:hAnsi="Times New Roman"/>
              </w:rPr>
              <w:t xml:space="preserve"> Gi</w:t>
            </w:r>
            <w:r w:rsidR="003F7088" w:rsidRPr="003F7088">
              <w:rPr>
                <w:rFonts w:ascii="Times New Roman" w:hAnsi="Times New Roman"/>
              </w:rPr>
              <w:t>ớ</w:t>
            </w:r>
            <w:r w:rsidRPr="003F7088">
              <w:rPr>
                <w:rFonts w:ascii="Times New Roman" w:hAnsi="Times New Roman"/>
              </w:rPr>
              <w:t>i thi</w:t>
            </w:r>
            <w:r w:rsidR="003F7088" w:rsidRPr="003F7088">
              <w:rPr>
                <w:rFonts w:ascii="Times New Roman" w:hAnsi="Times New Roman"/>
              </w:rPr>
              <w:t>ệ</w:t>
            </w:r>
            <w:r w:rsidRPr="003F7088">
              <w:rPr>
                <w:rFonts w:ascii="Times New Roman" w:hAnsi="Times New Roman"/>
              </w:rPr>
              <w:t xml:space="preserve">u </w:t>
            </w:r>
            <w:r w:rsidR="00137A7B" w:rsidRPr="003F7088">
              <w:rPr>
                <w:rFonts w:ascii="Times New Roman" w:hAnsi="Times New Roman"/>
              </w:rPr>
              <w:t>v</w:t>
            </w:r>
            <w:r w:rsidR="003F7088" w:rsidRPr="003F7088">
              <w:rPr>
                <w:rFonts w:ascii="Times New Roman" w:hAnsi="Times New Roman"/>
              </w:rPr>
              <w:t>ề</w:t>
            </w:r>
            <w:r w:rsidR="00137A7B" w:rsidRPr="003F7088">
              <w:rPr>
                <w:rFonts w:ascii="Times New Roman" w:hAnsi="Times New Roman"/>
              </w:rPr>
              <w:t xml:space="preserve"> truy</w:t>
            </w:r>
            <w:r w:rsidR="003F7088" w:rsidRPr="003F7088">
              <w:rPr>
                <w:rFonts w:ascii="Times New Roman" w:hAnsi="Times New Roman"/>
              </w:rPr>
              <w:t>ệ</w:t>
            </w:r>
            <w:r w:rsidR="00137A7B" w:rsidRPr="003F7088">
              <w:rPr>
                <w:rFonts w:ascii="Times New Roman" w:hAnsi="Times New Roman"/>
              </w:rPr>
              <w:t>n ng</w:t>
            </w:r>
            <w:r w:rsidR="003F7088" w:rsidRPr="003F7088">
              <w:rPr>
                <w:rFonts w:ascii="Times New Roman" w:hAnsi="Times New Roman"/>
              </w:rPr>
              <w:t>ắ</w:t>
            </w:r>
            <w:r w:rsidR="00137A7B" w:rsidRPr="003F7088">
              <w:rPr>
                <w:rFonts w:ascii="Times New Roman" w:hAnsi="Times New Roman"/>
              </w:rPr>
              <w:t>n “T</w:t>
            </w:r>
            <w:r w:rsidR="003F7088" w:rsidRPr="003F7088">
              <w:rPr>
                <w:rFonts w:ascii="Times New Roman" w:hAnsi="Times New Roman"/>
              </w:rPr>
              <w:t>ô</w:t>
            </w:r>
            <w:r w:rsidR="00137A7B" w:rsidRPr="003F7088">
              <w:rPr>
                <w:rFonts w:ascii="Times New Roman" w:hAnsi="Times New Roman"/>
              </w:rPr>
              <w:t xml:space="preserve">i </w:t>
            </w:r>
            <w:r w:rsidR="003F7088" w:rsidRPr="003F7088">
              <w:rPr>
                <w:rFonts w:ascii="Times New Roman" w:hAnsi="Times New Roman"/>
              </w:rPr>
              <w:t>đ</w:t>
            </w:r>
            <w:r w:rsidR="00137A7B" w:rsidRPr="003F7088">
              <w:rPr>
                <w:rFonts w:ascii="Times New Roman" w:hAnsi="Times New Roman"/>
              </w:rPr>
              <w:t>i h</w:t>
            </w:r>
            <w:r w:rsidR="003F7088" w:rsidRPr="003F7088">
              <w:rPr>
                <w:rFonts w:ascii="Times New Roman" w:hAnsi="Times New Roman"/>
              </w:rPr>
              <w:t>ọ</w:t>
            </w:r>
            <w:r w:rsidR="00137A7B" w:rsidRPr="003F7088">
              <w:rPr>
                <w:rFonts w:ascii="Times New Roman" w:hAnsi="Times New Roman"/>
              </w:rPr>
              <w:t>c” v</w:t>
            </w:r>
            <w:r w:rsidR="003F7088" w:rsidRPr="003F7088">
              <w:rPr>
                <w:rFonts w:ascii="Times New Roman" w:hAnsi="Times New Roman"/>
              </w:rPr>
              <w:t>à</w:t>
            </w:r>
            <w:r w:rsidR="00137A7B" w:rsidRPr="003F7088">
              <w:rPr>
                <w:rFonts w:ascii="Times New Roman" w:hAnsi="Times New Roman"/>
              </w:rPr>
              <w:t xml:space="preserve"> c</w:t>
            </w:r>
            <w:r w:rsidR="003F7088" w:rsidRPr="003F7088">
              <w:rPr>
                <w:rFonts w:ascii="Times New Roman" w:hAnsi="Times New Roman"/>
              </w:rPr>
              <w:t>ả</w:t>
            </w:r>
            <w:r w:rsidR="00137A7B" w:rsidRPr="003F7088">
              <w:rPr>
                <w:rFonts w:ascii="Times New Roman" w:hAnsi="Times New Roman"/>
              </w:rPr>
              <w:t>m x</w:t>
            </w:r>
            <w:r w:rsidR="003F7088" w:rsidRPr="003F7088">
              <w:rPr>
                <w:rFonts w:ascii="Times New Roman" w:hAnsi="Times New Roman"/>
              </w:rPr>
              <w:t>ú</w:t>
            </w:r>
            <w:r w:rsidR="00137A7B" w:rsidRPr="003F7088">
              <w:rPr>
                <w:rFonts w:ascii="Times New Roman" w:hAnsi="Times New Roman"/>
              </w:rPr>
              <w:t>c c</w:t>
            </w:r>
            <w:r w:rsidR="003F7088" w:rsidRPr="003F7088">
              <w:rPr>
                <w:rFonts w:ascii="Times New Roman" w:hAnsi="Times New Roman"/>
              </w:rPr>
              <w:t>ủ</w:t>
            </w:r>
            <w:r w:rsidR="00137A7B" w:rsidRPr="003F7088">
              <w:rPr>
                <w:rFonts w:ascii="Times New Roman" w:hAnsi="Times New Roman"/>
              </w:rPr>
              <w:t>a m</w:t>
            </w:r>
            <w:r w:rsidR="003F7088" w:rsidRPr="003F7088">
              <w:rPr>
                <w:rFonts w:ascii="Times New Roman" w:hAnsi="Times New Roman"/>
              </w:rPr>
              <w:t>ì</w:t>
            </w:r>
            <w:r w:rsidR="00137A7B" w:rsidRPr="003F7088">
              <w:rPr>
                <w:rFonts w:ascii="Times New Roman" w:hAnsi="Times New Roman"/>
              </w:rPr>
              <w:t xml:space="preserve">nh khi </w:t>
            </w:r>
            <w:r w:rsidR="003F7088" w:rsidRPr="003F7088">
              <w:rPr>
                <w:rFonts w:ascii="Times New Roman" w:hAnsi="Times New Roman"/>
              </w:rPr>
              <w:t>đọ</w:t>
            </w:r>
            <w:r w:rsidR="00137A7B" w:rsidRPr="003F7088">
              <w:rPr>
                <w:rFonts w:ascii="Times New Roman" w:hAnsi="Times New Roman"/>
              </w:rPr>
              <w:t>c truy</w:t>
            </w:r>
            <w:r w:rsidR="003F7088" w:rsidRPr="003F7088">
              <w:rPr>
                <w:rFonts w:ascii="Times New Roman" w:hAnsi="Times New Roman"/>
              </w:rPr>
              <w:t>ệ</w:t>
            </w:r>
            <w:r w:rsidR="00137A7B" w:rsidRPr="003F7088">
              <w:rPr>
                <w:rFonts w:ascii="Times New Roman" w:hAnsi="Times New Roman"/>
              </w:rPr>
              <w:t>n.</w:t>
            </w:r>
          </w:p>
          <w:p w:rsidR="00137A7B" w:rsidRPr="003F7088" w:rsidRDefault="00137A7B" w:rsidP="00FB2FF5">
            <w:pPr>
              <w:jc w:val="both"/>
              <w:rPr>
                <w:rFonts w:ascii="Times New Roman" w:hAnsi="Times New Roman"/>
                <w:u w:val="single"/>
              </w:rPr>
            </w:pPr>
            <w:r w:rsidRPr="003F7088">
              <w:rPr>
                <w:rFonts w:ascii="Times New Roman" w:hAnsi="Times New Roman"/>
                <w:u w:val="single"/>
              </w:rPr>
              <w:t>b. Th</w:t>
            </w:r>
            <w:r w:rsidR="003F7088" w:rsidRPr="003F7088">
              <w:rPr>
                <w:rFonts w:ascii="Times New Roman" w:hAnsi="Times New Roman"/>
                <w:u w:val="single"/>
              </w:rPr>
              <w:t>â</w:t>
            </w:r>
            <w:r w:rsidRPr="003F7088">
              <w:rPr>
                <w:rFonts w:ascii="Times New Roman" w:hAnsi="Times New Roman"/>
                <w:u w:val="single"/>
              </w:rPr>
              <w:t>n b</w:t>
            </w:r>
            <w:r w:rsidR="003F7088" w:rsidRPr="003F7088">
              <w:rPr>
                <w:rFonts w:ascii="Times New Roman" w:hAnsi="Times New Roman"/>
                <w:u w:val="single"/>
              </w:rPr>
              <w:t>à</w:t>
            </w:r>
            <w:r w:rsidRPr="003F7088">
              <w:rPr>
                <w:rFonts w:ascii="Times New Roman" w:hAnsi="Times New Roman"/>
                <w:u w:val="single"/>
              </w:rPr>
              <w:t>i:</w:t>
            </w:r>
          </w:p>
          <w:p w:rsidR="00137A7B" w:rsidRPr="003F7088" w:rsidRDefault="00137A7B" w:rsidP="00FB2FF5">
            <w:pPr>
              <w:jc w:val="both"/>
              <w:rPr>
                <w:rFonts w:ascii="Times New Roman" w:hAnsi="Times New Roman"/>
              </w:rPr>
            </w:pPr>
            <w:r w:rsidRPr="003F7088">
              <w:rPr>
                <w:rFonts w:ascii="Times New Roman" w:hAnsi="Times New Roman"/>
              </w:rPr>
              <w:t>- Gi</w:t>
            </w:r>
            <w:r w:rsidR="003F7088" w:rsidRPr="003F7088">
              <w:rPr>
                <w:rFonts w:ascii="Times New Roman" w:hAnsi="Times New Roman"/>
              </w:rPr>
              <w:t>ớ</w:t>
            </w:r>
            <w:r w:rsidRPr="003F7088">
              <w:rPr>
                <w:rFonts w:ascii="Times New Roman" w:hAnsi="Times New Roman"/>
              </w:rPr>
              <w:t>i thi</w:t>
            </w:r>
            <w:r w:rsidR="003F7088" w:rsidRPr="003F7088">
              <w:rPr>
                <w:rFonts w:ascii="Times New Roman" w:hAnsi="Times New Roman"/>
              </w:rPr>
              <w:t>ệ</w:t>
            </w:r>
            <w:r w:rsidRPr="003F7088">
              <w:rPr>
                <w:rFonts w:ascii="Times New Roman" w:hAnsi="Times New Roman"/>
              </w:rPr>
              <w:t>u s</w:t>
            </w:r>
            <w:r w:rsidR="003F7088" w:rsidRPr="003F7088">
              <w:rPr>
                <w:rFonts w:ascii="Times New Roman" w:hAnsi="Times New Roman"/>
              </w:rPr>
              <w:t>ơ</w:t>
            </w:r>
            <w:r w:rsidRPr="003F7088">
              <w:rPr>
                <w:rFonts w:ascii="Times New Roman" w:hAnsi="Times New Roman"/>
              </w:rPr>
              <w:t xml:space="preserve"> l</w:t>
            </w:r>
            <w:r w:rsidR="003F7088" w:rsidRPr="003F7088">
              <w:rPr>
                <w:rFonts w:ascii="Times New Roman" w:hAnsi="Times New Roman"/>
              </w:rPr>
              <w:t>ượ</w:t>
            </w:r>
            <w:r w:rsidRPr="003F7088">
              <w:rPr>
                <w:rFonts w:ascii="Times New Roman" w:hAnsi="Times New Roman"/>
              </w:rPr>
              <w:t>c v</w:t>
            </w:r>
            <w:r w:rsidR="003F7088" w:rsidRPr="003F7088">
              <w:rPr>
                <w:rFonts w:ascii="Times New Roman" w:hAnsi="Times New Roman"/>
              </w:rPr>
              <w:t>ề</w:t>
            </w:r>
            <w:r w:rsidRPr="003F7088">
              <w:rPr>
                <w:rFonts w:ascii="Times New Roman" w:hAnsi="Times New Roman"/>
              </w:rPr>
              <w:t xml:space="preserve"> truy</w:t>
            </w:r>
            <w:r w:rsidR="003F7088" w:rsidRPr="003F7088">
              <w:rPr>
                <w:rFonts w:ascii="Times New Roman" w:hAnsi="Times New Roman"/>
              </w:rPr>
              <w:t>ệ</w:t>
            </w:r>
            <w:r w:rsidRPr="003F7088">
              <w:rPr>
                <w:rFonts w:ascii="Times New Roman" w:hAnsi="Times New Roman"/>
              </w:rPr>
              <w:t>n ng</w:t>
            </w:r>
            <w:r w:rsidR="003F7088" w:rsidRPr="003F7088">
              <w:rPr>
                <w:rFonts w:ascii="Times New Roman" w:hAnsi="Times New Roman"/>
              </w:rPr>
              <w:t>ắ</w:t>
            </w:r>
            <w:r w:rsidRPr="003F7088">
              <w:rPr>
                <w:rFonts w:ascii="Times New Roman" w:hAnsi="Times New Roman"/>
              </w:rPr>
              <w:t>n v</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ả</w:t>
            </w:r>
            <w:r w:rsidRPr="003F7088">
              <w:rPr>
                <w:rFonts w:ascii="Times New Roman" w:hAnsi="Times New Roman"/>
              </w:rPr>
              <w:t>m x</w:t>
            </w:r>
            <w:r w:rsidR="003F7088" w:rsidRPr="003F7088">
              <w:rPr>
                <w:rFonts w:ascii="Times New Roman" w:hAnsi="Times New Roman"/>
              </w:rPr>
              <w:t>ú</w:t>
            </w:r>
            <w:r w:rsidRPr="003F7088">
              <w:rPr>
                <w:rFonts w:ascii="Times New Roman" w:hAnsi="Times New Roman"/>
              </w:rPr>
              <w:t>c c</w:t>
            </w:r>
            <w:r w:rsidR="003F7088" w:rsidRPr="003F7088">
              <w:rPr>
                <w:rFonts w:ascii="Times New Roman" w:hAnsi="Times New Roman"/>
              </w:rPr>
              <w:t>ủ</w:t>
            </w:r>
            <w:r w:rsidRPr="003F7088">
              <w:rPr>
                <w:rFonts w:ascii="Times New Roman" w:hAnsi="Times New Roman"/>
              </w:rPr>
              <w:t>a nv “t</w:t>
            </w:r>
            <w:r w:rsidR="003F7088" w:rsidRPr="003F7088">
              <w:rPr>
                <w:rFonts w:ascii="Times New Roman" w:hAnsi="Times New Roman"/>
              </w:rPr>
              <w:t>ô</w:t>
            </w:r>
            <w:r w:rsidRPr="003F7088">
              <w:rPr>
                <w:rFonts w:ascii="Times New Roman" w:hAnsi="Times New Roman"/>
              </w:rPr>
              <w:t>i”.</w:t>
            </w:r>
          </w:p>
          <w:p w:rsidR="00137A7B" w:rsidRPr="003F7088" w:rsidRDefault="00137A7B" w:rsidP="00FB2FF5">
            <w:pPr>
              <w:jc w:val="both"/>
              <w:rPr>
                <w:rFonts w:ascii="Times New Roman" w:hAnsi="Times New Roman"/>
              </w:rPr>
            </w:pPr>
            <w:r w:rsidRPr="003F7088">
              <w:rPr>
                <w:rFonts w:ascii="Times New Roman" w:hAnsi="Times New Roman"/>
              </w:rPr>
              <w:t>- Ph</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í</w:t>
            </w:r>
            <w:r w:rsidRPr="003F7088">
              <w:rPr>
                <w:rFonts w:ascii="Times New Roman" w:hAnsi="Times New Roman"/>
              </w:rPr>
              <w:t>ch d</w:t>
            </w:r>
            <w:r w:rsidR="003F7088" w:rsidRPr="003F7088">
              <w:rPr>
                <w:rFonts w:ascii="Times New Roman" w:hAnsi="Times New Roman"/>
              </w:rPr>
              <w:t>ò</w:t>
            </w:r>
            <w:r w:rsidRPr="003F7088">
              <w:rPr>
                <w:rFonts w:ascii="Times New Roman" w:hAnsi="Times New Roman"/>
              </w:rPr>
              <w:t>ng c</w:t>
            </w:r>
            <w:r w:rsidR="003F7088" w:rsidRPr="003F7088">
              <w:rPr>
                <w:rFonts w:ascii="Times New Roman" w:hAnsi="Times New Roman"/>
              </w:rPr>
              <w:t>ả</w:t>
            </w:r>
            <w:r w:rsidRPr="003F7088">
              <w:rPr>
                <w:rFonts w:ascii="Times New Roman" w:hAnsi="Times New Roman"/>
              </w:rPr>
              <w:t>m x</w:t>
            </w:r>
            <w:r w:rsidR="003F7088" w:rsidRPr="003F7088">
              <w:rPr>
                <w:rFonts w:ascii="Times New Roman" w:hAnsi="Times New Roman"/>
              </w:rPr>
              <w:t>ú</w:t>
            </w:r>
            <w:r w:rsidRPr="003F7088">
              <w:rPr>
                <w:rFonts w:ascii="Times New Roman" w:hAnsi="Times New Roman"/>
              </w:rPr>
              <w:t>c c</w:t>
            </w:r>
            <w:r w:rsidR="003F7088" w:rsidRPr="003F7088">
              <w:rPr>
                <w:rFonts w:ascii="Times New Roman" w:hAnsi="Times New Roman"/>
              </w:rPr>
              <w:t>ủ</w:t>
            </w:r>
            <w:r w:rsidRPr="003F7088">
              <w:rPr>
                <w:rFonts w:ascii="Times New Roman" w:hAnsi="Times New Roman"/>
              </w:rPr>
              <w:t>a nv “t</w:t>
            </w:r>
            <w:r w:rsidR="003F7088" w:rsidRPr="003F7088">
              <w:rPr>
                <w:rFonts w:ascii="Times New Roman" w:hAnsi="Times New Roman"/>
              </w:rPr>
              <w:t>ô</w:t>
            </w:r>
            <w:r w:rsidRPr="003F7088">
              <w:rPr>
                <w:rFonts w:ascii="Times New Roman" w:hAnsi="Times New Roman"/>
              </w:rPr>
              <w:t>i” v</w:t>
            </w:r>
            <w:r w:rsidR="003F7088" w:rsidRPr="003F7088">
              <w:rPr>
                <w:rFonts w:ascii="Times New Roman" w:hAnsi="Times New Roman"/>
              </w:rPr>
              <w:t>à</w:t>
            </w:r>
            <w:r w:rsidRPr="003F7088">
              <w:rPr>
                <w:rFonts w:ascii="Times New Roman" w:hAnsi="Times New Roman"/>
              </w:rPr>
              <w:t xml:space="preserve"> ph</w:t>
            </w:r>
            <w:r w:rsidR="003F7088" w:rsidRPr="003F7088">
              <w:rPr>
                <w:rFonts w:ascii="Times New Roman" w:hAnsi="Times New Roman"/>
              </w:rPr>
              <w:t>á</w:t>
            </w:r>
            <w:r w:rsidRPr="003F7088">
              <w:rPr>
                <w:rFonts w:ascii="Times New Roman" w:hAnsi="Times New Roman"/>
              </w:rPr>
              <w:t>t bi</w:t>
            </w:r>
            <w:r w:rsidR="003F7088" w:rsidRPr="003F7088">
              <w:rPr>
                <w:rFonts w:ascii="Times New Roman" w:hAnsi="Times New Roman"/>
              </w:rPr>
              <w:t>ể</w:t>
            </w:r>
            <w:r w:rsidRPr="003F7088">
              <w:rPr>
                <w:rFonts w:ascii="Times New Roman" w:hAnsi="Times New Roman"/>
              </w:rPr>
              <w:t>u c</w:t>
            </w:r>
            <w:r w:rsidR="003F7088" w:rsidRPr="003F7088">
              <w:rPr>
                <w:rFonts w:ascii="Times New Roman" w:hAnsi="Times New Roman"/>
              </w:rPr>
              <w:t>ả</w:t>
            </w:r>
            <w:r w:rsidRPr="003F7088">
              <w:rPr>
                <w:rFonts w:ascii="Times New Roman" w:hAnsi="Times New Roman"/>
              </w:rPr>
              <w:t>m ngh</w:t>
            </w:r>
            <w:r w:rsidR="003F7088" w:rsidRPr="003F7088">
              <w:rPr>
                <w:rFonts w:ascii="Times New Roman" w:hAnsi="Times New Roman"/>
              </w:rPr>
              <w:t>ĩ</w:t>
            </w:r>
            <w:r w:rsidRPr="003F7088">
              <w:rPr>
                <w:rFonts w:ascii="Times New Roman" w:hAnsi="Times New Roman"/>
              </w:rPr>
              <w:t>:</w:t>
            </w:r>
          </w:p>
          <w:p w:rsidR="00100470" w:rsidRPr="003F7088" w:rsidRDefault="00137A7B" w:rsidP="00FB2FF5">
            <w:pPr>
              <w:jc w:val="both"/>
              <w:rPr>
                <w:rFonts w:ascii="Times New Roman" w:hAnsi="Times New Roman"/>
                <w:i/>
              </w:rPr>
            </w:pPr>
            <w:r w:rsidRPr="003F7088">
              <w:rPr>
                <w:rFonts w:ascii="Times New Roman" w:hAnsi="Times New Roman"/>
              </w:rPr>
              <w:t>+ Kh</w:t>
            </w:r>
            <w:r w:rsidR="003F7088" w:rsidRPr="003F7088">
              <w:rPr>
                <w:rFonts w:ascii="Times New Roman" w:hAnsi="Times New Roman"/>
              </w:rPr>
              <w:t>ô</w:t>
            </w:r>
            <w:r w:rsidRPr="003F7088">
              <w:rPr>
                <w:rFonts w:ascii="Times New Roman" w:hAnsi="Times New Roman"/>
              </w:rPr>
              <w:t>ng gian tr</w:t>
            </w:r>
            <w:r w:rsidR="003F7088" w:rsidRPr="003F7088">
              <w:rPr>
                <w:rFonts w:ascii="Times New Roman" w:hAnsi="Times New Roman"/>
              </w:rPr>
              <w:t>ê</w:t>
            </w:r>
            <w:r w:rsidRPr="003F7088">
              <w:rPr>
                <w:rFonts w:ascii="Times New Roman" w:hAnsi="Times New Roman"/>
              </w:rPr>
              <w:t xml:space="preserve">n con </w:t>
            </w:r>
            <w:r w:rsidR="003F7088" w:rsidRPr="003F7088">
              <w:rPr>
                <w:rFonts w:ascii="Times New Roman" w:hAnsi="Times New Roman"/>
              </w:rPr>
              <w:t>đườ</w:t>
            </w:r>
            <w:r w:rsidRPr="003F7088">
              <w:rPr>
                <w:rFonts w:ascii="Times New Roman" w:hAnsi="Times New Roman"/>
              </w:rPr>
              <w:t>ng l</w:t>
            </w:r>
            <w:r w:rsidR="003F7088" w:rsidRPr="003F7088">
              <w:rPr>
                <w:rFonts w:ascii="Times New Roman" w:hAnsi="Times New Roman"/>
              </w:rPr>
              <w:t>à</w:t>
            </w:r>
            <w:r w:rsidRPr="003F7088">
              <w:rPr>
                <w:rFonts w:ascii="Times New Roman" w:hAnsi="Times New Roman"/>
              </w:rPr>
              <w:t xml:space="preserve">ng </w:t>
            </w:r>
            <w:r w:rsidR="003F7088" w:rsidRPr="003F7088">
              <w:rPr>
                <w:rFonts w:ascii="Times New Roman" w:hAnsi="Times New Roman"/>
              </w:rPr>
              <w:t>đế</w:t>
            </w:r>
            <w:r w:rsidRPr="003F7088">
              <w:rPr>
                <w:rFonts w:ascii="Times New Roman" w:hAnsi="Times New Roman"/>
              </w:rPr>
              <w:t>n tr</w:t>
            </w:r>
            <w:r w:rsidR="003F7088" w:rsidRPr="003F7088">
              <w:rPr>
                <w:rFonts w:ascii="Times New Roman" w:hAnsi="Times New Roman"/>
              </w:rPr>
              <w:t>ườ</w:t>
            </w:r>
            <w:r w:rsidRPr="003F7088">
              <w:rPr>
                <w:rFonts w:ascii="Times New Roman" w:hAnsi="Times New Roman"/>
              </w:rPr>
              <w:t xml:space="preserve">ng </w:t>
            </w:r>
            <w:r w:rsidR="003F7088" w:rsidRPr="003F7088">
              <w:rPr>
                <w:rFonts w:ascii="Times New Roman" w:hAnsi="Times New Roman"/>
              </w:rPr>
              <w:t>đượ</w:t>
            </w:r>
            <w:r w:rsidRPr="003F7088">
              <w:rPr>
                <w:rFonts w:ascii="Times New Roman" w:hAnsi="Times New Roman"/>
              </w:rPr>
              <w:t>c c</w:t>
            </w:r>
            <w:r w:rsidR="003F7088" w:rsidRPr="003F7088">
              <w:rPr>
                <w:rFonts w:ascii="Times New Roman" w:hAnsi="Times New Roman"/>
              </w:rPr>
              <w:t>ả</w:t>
            </w:r>
            <w:r w:rsidRPr="003F7088">
              <w:rPr>
                <w:rFonts w:ascii="Times New Roman" w:hAnsi="Times New Roman"/>
              </w:rPr>
              <w:t>m nh</w:t>
            </w:r>
            <w:r w:rsidR="003F7088" w:rsidRPr="003F7088">
              <w:rPr>
                <w:rFonts w:ascii="Times New Roman" w:hAnsi="Times New Roman"/>
              </w:rPr>
              <w:t>ậ</w:t>
            </w:r>
            <w:r w:rsidRPr="003F7088">
              <w:rPr>
                <w:rFonts w:ascii="Times New Roman" w:hAnsi="Times New Roman"/>
              </w:rPr>
              <w:t>n c</w:t>
            </w:r>
            <w:r w:rsidR="003F7088" w:rsidRPr="003F7088">
              <w:rPr>
                <w:rFonts w:ascii="Times New Roman" w:hAnsi="Times New Roman"/>
              </w:rPr>
              <w:t>ó</w:t>
            </w:r>
            <w:r w:rsidRPr="003F7088">
              <w:rPr>
                <w:rFonts w:ascii="Times New Roman" w:hAnsi="Times New Roman"/>
              </w:rPr>
              <w:t xml:space="preserve"> nhi</w:t>
            </w:r>
            <w:r w:rsidR="003F7088" w:rsidRPr="003F7088">
              <w:rPr>
                <w:rFonts w:ascii="Times New Roman" w:hAnsi="Times New Roman"/>
              </w:rPr>
              <w:t>ề</w:t>
            </w:r>
            <w:r w:rsidRPr="003F7088">
              <w:rPr>
                <w:rFonts w:ascii="Times New Roman" w:hAnsi="Times New Roman"/>
              </w:rPr>
              <w:t>u kh</w:t>
            </w:r>
            <w:r w:rsidR="003F7088" w:rsidRPr="003F7088">
              <w:rPr>
                <w:rFonts w:ascii="Times New Roman" w:hAnsi="Times New Roman"/>
              </w:rPr>
              <w:t>á</w:t>
            </w:r>
            <w:r w:rsidRPr="003F7088">
              <w:rPr>
                <w:rFonts w:ascii="Times New Roman" w:hAnsi="Times New Roman"/>
              </w:rPr>
              <w:t>c l</w:t>
            </w:r>
            <w:r w:rsidR="003F7088" w:rsidRPr="003F7088">
              <w:rPr>
                <w:rFonts w:ascii="Times New Roman" w:hAnsi="Times New Roman"/>
              </w:rPr>
              <w:t>ạ</w:t>
            </w:r>
            <w:r w:rsidRPr="003F7088">
              <w:rPr>
                <w:rFonts w:ascii="Times New Roman" w:hAnsi="Times New Roman"/>
              </w:rPr>
              <w:t>. C</w:t>
            </w:r>
            <w:r w:rsidR="003F7088" w:rsidRPr="003F7088">
              <w:rPr>
                <w:rFonts w:ascii="Times New Roman" w:hAnsi="Times New Roman"/>
              </w:rPr>
              <w:t>ả</w:t>
            </w:r>
            <w:r w:rsidRPr="003F7088">
              <w:rPr>
                <w:rFonts w:ascii="Times New Roman" w:hAnsi="Times New Roman"/>
              </w:rPr>
              <w:t>m gi</w:t>
            </w:r>
            <w:r w:rsidR="003F7088" w:rsidRPr="003F7088">
              <w:rPr>
                <w:rFonts w:ascii="Times New Roman" w:hAnsi="Times New Roman"/>
              </w:rPr>
              <w:t>á</w:t>
            </w:r>
            <w:r w:rsidRPr="003F7088">
              <w:rPr>
                <w:rFonts w:ascii="Times New Roman" w:hAnsi="Times New Roman"/>
              </w:rPr>
              <w:t>c th</w:t>
            </w:r>
            <w:r w:rsidR="003F7088" w:rsidRPr="003F7088">
              <w:rPr>
                <w:rFonts w:ascii="Times New Roman" w:hAnsi="Times New Roman"/>
              </w:rPr>
              <w:t>í</w:t>
            </w:r>
            <w:r w:rsidRPr="003F7088">
              <w:rPr>
                <w:rFonts w:ascii="Times New Roman" w:hAnsi="Times New Roman"/>
              </w:rPr>
              <w:t>ch th</w:t>
            </w:r>
            <w:r w:rsidR="003F7088" w:rsidRPr="003F7088">
              <w:rPr>
                <w:rFonts w:ascii="Times New Roman" w:hAnsi="Times New Roman"/>
              </w:rPr>
              <w:t>ú</w:t>
            </w:r>
            <w:r w:rsidRPr="003F7088">
              <w:rPr>
                <w:rFonts w:ascii="Times New Roman" w:hAnsi="Times New Roman"/>
              </w:rPr>
              <w:t xml:space="preserve"> v</w:t>
            </w:r>
            <w:r w:rsidR="003F7088" w:rsidRPr="003F7088">
              <w:rPr>
                <w:rFonts w:ascii="Times New Roman" w:hAnsi="Times New Roman"/>
              </w:rPr>
              <w:t>ì</w:t>
            </w:r>
            <w:r w:rsidRPr="003F7088">
              <w:rPr>
                <w:rFonts w:ascii="Times New Roman" w:hAnsi="Times New Roman"/>
              </w:rPr>
              <w:t xml:space="preserve"> </w:t>
            </w:r>
            <w:r w:rsidRPr="003F7088">
              <w:rPr>
                <w:rFonts w:ascii="Times New Roman" w:hAnsi="Times New Roman"/>
                <w:i/>
              </w:rPr>
              <w:t>h</w:t>
            </w:r>
            <w:r w:rsidR="003F7088" w:rsidRPr="003F7088">
              <w:rPr>
                <w:rFonts w:ascii="Times New Roman" w:hAnsi="Times New Roman"/>
                <w:i/>
              </w:rPr>
              <w:t>ô</w:t>
            </w:r>
            <w:r w:rsidRPr="003F7088">
              <w:rPr>
                <w:rFonts w:ascii="Times New Roman" w:hAnsi="Times New Roman"/>
                <w:i/>
              </w:rPr>
              <w:t>m nay t</w:t>
            </w:r>
            <w:r w:rsidR="003F7088" w:rsidRPr="003F7088">
              <w:rPr>
                <w:rFonts w:ascii="Times New Roman" w:hAnsi="Times New Roman"/>
                <w:i/>
              </w:rPr>
              <w:t>ô</w:t>
            </w:r>
            <w:r w:rsidRPr="003F7088">
              <w:rPr>
                <w:rFonts w:ascii="Times New Roman" w:hAnsi="Times New Roman"/>
                <w:i/>
              </w:rPr>
              <w:t xml:space="preserve">i </w:t>
            </w:r>
            <w:r w:rsidR="003F7088" w:rsidRPr="003F7088">
              <w:rPr>
                <w:rFonts w:ascii="Times New Roman" w:hAnsi="Times New Roman"/>
                <w:i/>
              </w:rPr>
              <w:t>đ</w:t>
            </w:r>
            <w:r w:rsidRPr="003F7088">
              <w:rPr>
                <w:rFonts w:ascii="Times New Roman" w:hAnsi="Times New Roman"/>
                <w:i/>
              </w:rPr>
              <w:t>i h</w:t>
            </w:r>
            <w:r w:rsidR="003F7088" w:rsidRPr="003F7088">
              <w:rPr>
                <w:rFonts w:ascii="Times New Roman" w:hAnsi="Times New Roman"/>
                <w:i/>
              </w:rPr>
              <w:t>ọ</w:t>
            </w:r>
            <w:r w:rsidRPr="003F7088">
              <w:rPr>
                <w:rFonts w:ascii="Times New Roman" w:hAnsi="Times New Roman"/>
                <w:i/>
              </w:rPr>
              <w:t>c.</w:t>
            </w:r>
          </w:p>
          <w:p w:rsidR="00137A7B" w:rsidRPr="003F7088" w:rsidRDefault="00100470" w:rsidP="00FB2FF5">
            <w:pPr>
              <w:jc w:val="both"/>
              <w:rPr>
                <w:rFonts w:ascii="Times New Roman" w:hAnsi="Times New Roman"/>
              </w:rPr>
            </w:pPr>
            <w:r w:rsidRPr="003F7088">
              <w:rPr>
                <w:rFonts w:ascii="Times New Roman" w:hAnsi="Times New Roman"/>
              </w:rPr>
              <w:t>+ C</w:t>
            </w:r>
            <w:r w:rsidR="003F7088" w:rsidRPr="003F7088">
              <w:rPr>
                <w:rFonts w:ascii="Times New Roman" w:hAnsi="Times New Roman"/>
              </w:rPr>
              <w:t>ả</w:t>
            </w:r>
            <w:r w:rsidRPr="003F7088">
              <w:rPr>
                <w:rFonts w:ascii="Times New Roman" w:hAnsi="Times New Roman"/>
              </w:rPr>
              <w:t>m gi</w:t>
            </w:r>
            <w:r w:rsidR="003F7088" w:rsidRPr="003F7088">
              <w:rPr>
                <w:rFonts w:ascii="Times New Roman" w:hAnsi="Times New Roman"/>
              </w:rPr>
              <w:t>á</w:t>
            </w:r>
            <w:r w:rsidRPr="003F7088">
              <w:rPr>
                <w:rFonts w:ascii="Times New Roman" w:hAnsi="Times New Roman"/>
              </w:rPr>
              <w:t>c trang tr</w:t>
            </w:r>
            <w:r w:rsidR="003F7088" w:rsidRPr="003F7088">
              <w:rPr>
                <w:rFonts w:ascii="Times New Roman" w:hAnsi="Times New Roman"/>
              </w:rPr>
              <w:t>ọ</w:t>
            </w:r>
            <w:r w:rsidRPr="003F7088">
              <w:rPr>
                <w:rFonts w:ascii="Times New Roman" w:hAnsi="Times New Roman"/>
              </w:rPr>
              <w:t>ng v</w:t>
            </w:r>
            <w:r w:rsidR="003F7088" w:rsidRPr="003F7088">
              <w:rPr>
                <w:rFonts w:ascii="Times New Roman" w:hAnsi="Times New Roman"/>
              </w:rPr>
              <w:t>à</w:t>
            </w:r>
            <w:r w:rsidRPr="003F7088">
              <w:rPr>
                <w:rFonts w:ascii="Times New Roman" w:hAnsi="Times New Roman"/>
              </w:rPr>
              <w:t xml:space="preserve"> </w:t>
            </w:r>
            <w:r w:rsidR="003F7088" w:rsidRPr="003F7088">
              <w:rPr>
                <w:rFonts w:ascii="Times New Roman" w:hAnsi="Times New Roman"/>
              </w:rPr>
              <w:t>đứ</w:t>
            </w:r>
            <w:r w:rsidRPr="003F7088">
              <w:rPr>
                <w:rFonts w:ascii="Times New Roman" w:hAnsi="Times New Roman"/>
              </w:rPr>
              <w:t xml:space="preserve">ng </w:t>
            </w:r>
            <w:r w:rsidR="003F7088" w:rsidRPr="003F7088">
              <w:rPr>
                <w:rFonts w:ascii="Times New Roman" w:hAnsi="Times New Roman"/>
              </w:rPr>
              <w:t>đắ</w:t>
            </w:r>
            <w:r w:rsidRPr="003F7088">
              <w:rPr>
                <w:rFonts w:ascii="Times New Roman" w:hAnsi="Times New Roman"/>
              </w:rPr>
              <w:t>n c</w:t>
            </w:r>
            <w:r w:rsidR="003F7088" w:rsidRPr="003F7088">
              <w:rPr>
                <w:rFonts w:ascii="Times New Roman" w:hAnsi="Times New Roman"/>
              </w:rPr>
              <w:t>ủ</w:t>
            </w:r>
            <w:r w:rsidRPr="003F7088">
              <w:rPr>
                <w:rFonts w:ascii="Times New Roman" w:hAnsi="Times New Roman"/>
              </w:rPr>
              <w:t>a “t</w:t>
            </w:r>
            <w:r w:rsidR="003F7088" w:rsidRPr="003F7088">
              <w:rPr>
                <w:rFonts w:ascii="Times New Roman" w:hAnsi="Times New Roman"/>
              </w:rPr>
              <w:t>ô</w:t>
            </w:r>
            <w:r w:rsidRPr="003F7088">
              <w:rPr>
                <w:rFonts w:ascii="Times New Roman" w:hAnsi="Times New Roman"/>
              </w:rPr>
              <w:t xml:space="preserve">i”: </w:t>
            </w:r>
            <w:r w:rsidR="003F7088" w:rsidRPr="003F7088">
              <w:rPr>
                <w:rFonts w:ascii="Times New Roman" w:hAnsi="Times New Roman"/>
              </w:rPr>
              <w:t>đ</w:t>
            </w:r>
            <w:r w:rsidRPr="003F7088">
              <w:rPr>
                <w:rFonts w:ascii="Times New Roman" w:hAnsi="Times New Roman"/>
              </w:rPr>
              <w:t>i h</w:t>
            </w:r>
            <w:r w:rsidR="003F7088" w:rsidRPr="003F7088">
              <w:rPr>
                <w:rFonts w:ascii="Times New Roman" w:hAnsi="Times New Roman"/>
              </w:rPr>
              <w:t>ọ</w:t>
            </w:r>
            <w:r w:rsidRPr="003F7088">
              <w:rPr>
                <w:rFonts w:ascii="Times New Roman" w:hAnsi="Times New Roman"/>
              </w:rPr>
              <w:t>c l</w:t>
            </w:r>
            <w:r w:rsidR="003F7088" w:rsidRPr="003F7088">
              <w:rPr>
                <w:rFonts w:ascii="Times New Roman" w:hAnsi="Times New Roman"/>
              </w:rPr>
              <w:t>à</w:t>
            </w:r>
            <w:r w:rsidRPr="003F7088">
              <w:rPr>
                <w:rFonts w:ascii="Times New Roman" w:hAnsi="Times New Roman"/>
              </w:rPr>
              <w:t xml:space="preserve"> </w:t>
            </w:r>
            <w:r w:rsidR="003F7088" w:rsidRPr="003F7088">
              <w:rPr>
                <w:rFonts w:ascii="Times New Roman" w:hAnsi="Times New Roman"/>
              </w:rPr>
              <w:t>đượ</w:t>
            </w:r>
            <w:r w:rsidRPr="003F7088">
              <w:rPr>
                <w:rFonts w:ascii="Times New Roman" w:hAnsi="Times New Roman"/>
              </w:rPr>
              <w:t>c ti</w:t>
            </w:r>
            <w:r w:rsidR="003F7088" w:rsidRPr="003F7088">
              <w:rPr>
                <w:rFonts w:ascii="Times New Roman" w:hAnsi="Times New Roman"/>
              </w:rPr>
              <w:t>ế</w:t>
            </w:r>
            <w:r w:rsidRPr="003F7088">
              <w:rPr>
                <w:rFonts w:ascii="Times New Roman" w:hAnsi="Times New Roman"/>
              </w:rPr>
              <w:t>p x</w:t>
            </w:r>
            <w:r w:rsidR="003F7088" w:rsidRPr="003F7088">
              <w:rPr>
                <w:rFonts w:ascii="Times New Roman" w:hAnsi="Times New Roman"/>
              </w:rPr>
              <w:t>ú</w:t>
            </w:r>
            <w:r w:rsidRPr="003F7088">
              <w:rPr>
                <w:rFonts w:ascii="Times New Roman" w:hAnsi="Times New Roman"/>
              </w:rPr>
              <w:t>c v</w:t>
            </w:r>
            <w:r w:rsidR="003F7088" w:rsidRPr="003F7088">
              <w:rPr>
                <w:rFonts w:ascii="Times New Roman" w:hAnsi="Times New Roman"/>
              </w:rPr>
              <w:t>ớ</w:t>
            </w:r>
            <w:r w:rsidRPr="003F7088">
              <w:rPr>
                <w:rFonts w:ascii="Times New Roman" w:hAnsi="Times New Roman"/>
              </w:rPr>
              <w:t>i m</w:t>
            </w:r>
            <w:r w:rsidR="003F7088" w:rsidRPr="003F7088">
              <w:rPr>
                <w:rFonts w:ascii="Times New Roman" w:hAnsi="Times New Roman"/>
              </w:rPr>
              <w:t>ộ</w:t>
            </w:r>
            <w:r w:rsidRPr="003F7088">
              <w:rPr>
                <w:rFonts w:ascii="Times New Roman" w:hAnsi="Times New Roman"/>
              </w:rPr>
              <w:t>t th</w:t>
            </w:r>
            <w:r w:rsidR="003F7088" w:rsidRPr="003F7088">
              <w:rPr>
                <w:rFonts w:ascii="Times New Roman" w:hAnsi="Times New Roman"/>
              </w:rPr>
              <w:t>ế</w:t>
            </w:r>
            <w:r w:rsidRPr="003F7088">
              <w:rPr>
                <w:rFonts w:ascii="Times New Roman" w:hAnsi="Times New Roman"/>
              </w:rPr>
              <w:t xml:space="preserve">  gi</w:t>
            </w:r>
            <w:r w:rsidR="003F7088" w:rsidRPr="003F7088">
              <w:rPr>
                <w:rFonts w:ascii="Times New Roman" w:hAnsi="Times New Roman"/>
              </w:rPr>
              <w:t>ớ</w:t>
            </w:r>
            <w:r w:rsidRPr="003F7088">
              <w:rPr>
                <w:rFonts w:ascii="Times New Roman" w:hAnsi="Times New Roman"/>
              </w:rPr>
              <w:t>i m</w:t>
            </w:r>
            <w:r w:rsidR="003F7088" w:rsidRPr="003F7088">
              <w:rPr>
                <w:rFonts w:ascii="Times New Roman" w:hAnsi="Times New Roman"/>
              </w:rPr>
              <w:t>ớ</w:t>
            </w:r>
            <w:r w:rsidRPr="003F7088">
              <w:rPr>
                <w:rFonts w:ascii="Times New Roman" w:hAnsi="Times New Roman"/>
              </w:rPr>
              <w:t>i l</w:t>
            </w:r>
            <w:r w:rsidR="003F7088" w:rsidRPr="003F7088">
              <w:rPr>
                <w:rFonts w:ascii="Times New Roman" w:hAnsi="Times New Roman"/>
              </w:rPr>
              <w:t>ạ</w:t>
            </w:r>
            <w:r w:rsidRPr="003F7088">
              <w:rPr>
                <w:rFonts w:ascii="Times New Roman" w:hAnsi="Times New Roman"/>
              </w:rPr>
              <w:t>, kh</w:t>
            </w:r>
            <w:r w:rsidR="003F7088" w:rsidRPr="003F7088">
              <w:rPr>
                <w:rFonts w:ascii="Times New Roman" w:hAnsi="Times New Roman"/>
              </w:rPr>
              <w:t>á</w:t>
            </w:r>
            <w:r w:rsidRPr="003F7088">
              <w:rPr>
                <w:rFonts w:ascii="Times New Roman" w:hAnsi="Times New Roman"/>
              </w:rPr>
              <w:t>c h</w:t>
            </w:r>
            <w:r w:rsidR="003F7088" w:rsidRPr="003F7088">
              <w:rPr>
                <w:rFonts w:ascii="Times New Roman" w:hAnsi="Times New Roman"/>
              </w:rPr>
              <w:t>ẳ</w:t>
            </w:r>
            <w:r w:rsidRPr="003F7088">
              <w:rPr>
                <w:rFonts w:ascii="Times New Roman" w:hAnsi="Times New Roman"/>
              </w:rPr>
              <w:t>n v</w:t>
            </w:r>
            <w:r w:rsidR="003F7088" w:rsidRPr="003F7088">
              <w:rPr>
                <w:rFonts w:ascii="Times New Roman" w:hAnsi="Times New Roman"/>
              </w:rPr>
              <w:t>ớ</w:t>
            </w:r>
            <w:r w:rsidRPr="003F7088">
              <w:rPr>
                <w:rFonts w:ascii="Times New Roman" w:hAnsi="Times New Roman"/>
              </w:rPr>
              <w:t xml:space="preserve">i </w:t>
            </w:r>
            <w:r w:rsidR="003F7088" w:rsidRPr="003F7088">
              <w:rPr>
                <w:rFonts w:ascii="Times New Roman" w:hAnsi="Times New Roman"/>
              </w:rPr>
              <w:t>đ</w:t>
            </w:r>
            <w:r w:rsidRPr="003F7088">
              <w:rPr>
                <w:rFonts w:ascii="Times New Roman" w:hAnsi="Times New Roman"/>
              </w:rPr>
              <w:t>i ch</w:t>
            </w:r>
            <w:r w:rsidR="003F7088" w:rsidRPr="003F7088">
              <w:rPr>
                <w:rFonts w:ascii="Times New Roman" w:hAnsi="Times New Roman"/>
              </w:rPr>
              <w:t>ơ</w:t>
            </w:r>
            <w:r w:rsidRPr="003F7088">
              <w:rPr>
                <w:rFonts w:ascii="Times New Roman" w:hAnsi="Times New Roman"/>
              </w:rPr>
              <w:t xml:space="preserve">i, </w:t>
            </w:r>
            <w:r w:rsidR="003F7088" w:rsidRPr="003F7088">
              <w:rPr>
                <w:rFonts w:ascii="Times New Roman" w:hAnsi="Times New Roman"/>
              </w:rPr>
              <w:t>đ</w:t>
            </w:r>
            <w:r w:rsidRPr="003F7088">
              <w:rPr>
                <w:rFonts w:ascii="Times New Roman" w:hAnsi="Times New Roman"/>
              </w:rPr>
              <w:t>i th</w:t>
            </w:r>
            <w:r w:rsidR="003F7088" w:rsidRPr="003F7088">
              <w:rPr>
                <w:rFonts w:ascii="Times New Roman" w:hAnsi="Times New Roman"/>
              </w:rPr>
              <w:t>ả</w:t>
            </w:r>
            <w:r w:rsidRPr="003F7088">
              <w:rPr>
                <w:rFonts w:ascii="Times New Roman" w:hAnsi="Times New Roman"/>
              </w:rPr>
              <w:t xml:space="preserve"> di</w:t>
            </w:r>
            <w:r w:rsidR="003F7088" w:rsidRPr="003F7088">
              <w:rPr>
                <w:rFonts w:ascii="Times New Roman" w:hAnsi="Times New Roman"/>
              </w:rPr>
              <w:t>ề</w:t>
            </w:r>
            <w:r w:rsidRPr="003F7088">
              <w:rPr>
                <w:rFonts w:ascii="Times New Roman" w:hAnsi="Times New Roman"/>
              </w:rPr>
              <w:t>u.</w:t>
            </w:r>
            <w:r w:rsidR="00137A7B" w:rsidRPr="003F7088">
              <w:rPr>
                <w:rFonts w:ascii="Times New Roman" w:hAnsi="Times New Roman"/>
              </w:rPr>
              <w:t xml:space="preserve"> </w:t>
            </w:r>
          </w:p>
          <w:p w:rsidR="00137A7B" w:rsidRPr="003F7088" w:rsidRDefault="00137A7B" w:rsidP="00FB2FF5">
            <w:pPr>
              <w:jc w:val="both"/>
              <w:rPr>
                <w:rFonts w:ascii="Times New Roman" w:hAnsi="Times New Roman"/>
              </w:rPr>
            </w:pPr>
            <w:r w:rsidRPr="003F7088">
              <w:rPr>
                <w:rFonts w:ascii="Times New Roman" w:hAnsi="Times New Roman"/>
              </w:rPr>
              <w:t>+ C</w:t>
            </w:r>
            <w:r w:rsidR="003F7088" w:rsidRPr="003F7088">
              <w:rPr>
                <w:rFonts w:ascii="Times New Roman" w:hAnsi="Times New Roman"/>
              </w:rPr>
              <w:t>ả</w:t>
            </w:r>
            <w:r w:rsidRPr="003F7088">
              <w:rPr>
                <w:rFonts w:ascii="Times New Roman" w:hAnsi="Times New Roman"/>
              </w:rPr>
              <w:t>m nh</w:t>
            </w:r>
            <w:r w:rsidR="003F7088" w:rsidRPr="003F7088">
              <w:rPr>
                <w:rFonts w:ascii="Times New Roman" w:hAnsi="Times New Roman"/>
              </w:rPr>
              <w:t>ậ</w:t>
            </w:r>
            <w:r w:rsidRPr="003F7088">
              <w:rPr>
                <w:rFonts w:ascii="Times New Roman" w:hAnsi="Times New Roman"/>
              </w:rPr>
              <w:t>n c</w:t>
            </w:r>
            <w:r w:rsidR="003F7088" w:rsidRPr="003F7088">
              <w:rPr>
                <w:rFonts w:ascii="Times New Roman" w:hAnsi="Times New Roman"/>
              </w:rPr>
              <w:t>ủ</w:t>
            </w:r>
            <w:r w:rsidRPr="003F7088">
              <w:rPr>
                <w:rFonts w:ascii="Times New Roman" w:hAnsi="Times New Roman"/>
              </w:rPr>
              <w:t>a nh</w:t>
            </w:r>
            <w:r w:rsidR="003F7088" w:rsidRPr="003F7088">
              <w:rPr>
                <w:rFonts w:ascii="Times New Roman" w:hAnsi="Times New Roman"/>
              </w:rPr>
              <w:t>â</w:t>
            </w:r>
            <w:r w:rsidRPr="003F7088">
              <w:rPr>
                <w:rFonts w:ascii="Times New Roman" w:hAnsi="Times New Roman"/>
              </w:rPr>
              <w:t>n v</w:t>
            </w:r>
            <w:r w:rsidR="003F7088" w:rsidRPr="003F7088">
              <w:rPr>
                <w:rFonts w:ascii="Times New Roman" w:hAnsi="Times New Roman"/>
              </w:rPr>
              <w:t>ậ</w:t>
            </w:r>
            <w:r w:rsidRPr="003F7088">
              <w:rPr>
                <w:rFonts w:ascii="Times New Roman" w:hAnsi="Times New Roman"/>
              </w:rPr>
              <w:t>t</w:t>
            </w:r>
            <w:r w:rsidR="00100470" w:rsidRPr="003F7088">
              <w:rPr>
                <w:rFonts w:ascii="Times New Roman" w:hAnsi="Times New Roman"/>
              </w:rPr>
              <w:t xml:space="preserve"> “</w:t>
            </w:r>
            <w:r w:rsidRPr="003F7088">
              <w:rPr>
                <w:rFonts w:ascii="Times New Roman" w:hAnsi="Times New Roman"/>
              </w:rPr>
              <w:t>t</w:t>
            </w:r>
            <w:r w:rsidR="003F7088" w:rsidRPr="003F7088">
              <w:rPr>
                <w:rFonts w:ascii="Times New Roman" w:hAnsi="Times New Roman"/>
              </w:rPr>
              <w:t>ô</w:t>
            </w:r>
            <w:r w:rsidRPr="003F7088">
              <w:rPr>
                <w:rFonts w:ascii="Times New Roman" w:hAnsi="Times New Roman"/>
              </w:rPr>
              <w:t>i</w:t>
            </w:r>
            <w:r w:rsidR="00100470" w:rsidRPr="003F7088">
              <w:rPr>
                <w:rFonts w:ascii="Times New Roman" w:hAnsi="Times New Roman"/>
              </w:rPr>
              <w:t>”</w:t>
            </w:r>
            <w:r w:rsidRPr="003F7088">
              <w:rPr>
                <w:rFonts w:ascii="Times New Roman" w:hAnsi="Times New Roman"/>
              </w:rPr>
              <w:t xml:space="preserve"> v</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á</w:t>
            </w:r>
            <w:r w:rsidRPr="003F7088">
              <w:rPr>
                <w:rFonts w:ascii="Times New Roman" w:hAnsi="Times New Roman"/>
              </w:rPr>
              <w:t>c c</w:t>
            </w:r>
            <w:r w:rsidR="003F7088" w:rsidRPr="003F7088">
              <w:rPr>
                <w:rFonts w:ascii="Times New Roman" w:hAnsi="Times New Roman"/>
              </w:rPr>
              <w:t>ậ</w:t>
            </w:r>
            <w:r w:rsidRPr="003F7088">
              <w:rPr>
                <w:rFonts w:ascii="Times New Roman" w:hAnsi="Times New Roman"/>
              </w:rPr>
              <w:t>u b</w:t>
            </w:r>
            <w:r w:rsidR="003F7088" w:rsidRPr="003F7088">
              <w:rPr>
                <w:rFonts w:ascii="Times New Roman" w:hAnsi="Times New Roman"/>
              </w:rPr>
              <w:t>é</w:t>
            </w:r>
            <w:r w:rsidRPr="003F7088">
              <w:rPr>
                <w:rFonts w:ascii="Times New Roman" w:hAnsi="Times New Roman"/>
              </w:rPr>
              <w:t xml:space="preserve"> </w:t>
            </w:r>
            <w:r w:rsidR="00100470" w:rsidRPr="003F7088">
              <w:rPr>
                <w:rFonts w:ascii="Times New Roman" w:hAnsi="Times New Roman"/>
              </w:rPr>
              <w:t>khi v</w:t>
            </w:r>
            <w:r w:rsidR="003F7088" w:rsidRPr="003F7088">
              <w:rPr>
                <w:rFonts w:ascii="Times New Roman" w:hAnsi="Times New Roman"/>
              </w:rPr>
              <w:t>ừ</w:t>
            </w:r>
            <w:r w:rsidR="00100470" w:rsidRPr="003F7088">
              <w:rPr>
                <w:rFonts w:ascii="Times New Roman" w:hAnsi="Times New Roman"/>
              </w:rPr>
              <w:t xml:space="preserve">a </w:t>
            </w:r>
            <w:r w:rsidR="003F7088" w:rsidRPr="003F7088">
              <w:rPr>
                <w:rFonts w:ascii="Times New Roman" w:hAnsi="Times New Roman"/>
              </w:rPr>
              <w:t>đế</w:t>
            </w:r>
            <w:r w:rsidR="00100470" w:rsidRPr="003F7088">
              <w:rPr>
                <w:rFonts w:ascii="Times New Roman" w:hAnsi="Times New Roman"/>
              </w:rPr>
              <w:t>n tr</w:t>
            </w:r>
            <w:r w:rsidR="003F7088" w:rsidRPr="003F7088">
              <w:rPr>
                <w:rFonts w:ascii="Times New Roman" w:hAnsi="Times New Roman"/>
              </w:rPr>
              <w:t>ườ</w:t>
            </w:r>
            <w:r w:rsidR="00100470" w:rsidRPr="003F7088">
              <w:rPr>
                <w:rFonts w:ascii="Times New Roman" w:hAnsi="Times New Roman"/>
              </w:rPr>
              <w:t>ng: kh</w:t>
            </w:r>
            <w:r w:rsidR="003F7088" w:rsidRPr="003F7088">
              <w:rPr>
                <w:rFonts w:ascii="Times New Roman" w:hAnsi="Times New Roman"/>
              </w:rPr>
              <w:t>ô</w:t>
            </w:r>
            <w:r w:rsidR="00100470" w:rsidRPr="003F7088">
              <w:rPr>
                <w:rFonts w:ascii="Times New Roman" w:hAnsi="Times New Roman"/>
              </w:rPr>
              <w:t>ng gian c</w:t>
            </w:r>
            <w:r w:rsidR="003F7088" w:rsidRPr="003F7088">
              <w:rPr>
                <w:rFonts w:ascii="Times New Roman" w:hAnsi="Times New Roman"/>
              </w:rPr>
              <w:t>ủ</w:t>
            </w:r>
            <w:r w:rsidR="00100470" w:rsidRPr="003F7088">
              <w:rPr>
                <w:rFonts w:ascii="Times New Roman" w:hAnsi="Times New Roman"/>
              </w:rPr>
              <w:t>a ng</w:t>
            </w:r>
            <w:r w:rsidR="003F7088" w:rsidRPr="003F7088">
              <w:rPr>
                <w:rFonts w:ascii="Times New Roman" w:hAnsi="Times New Roman"/>
              </w:rPr>
              <w:t>ô</w:t>
            </w:r>
            <w:r w:rsidR="00100470" w:rsidRPr="003F7088">
              <w:rPr>
                <w:rFonts w:ascii="Times New Roman" w:hAnsi="Times New Roman"/>
              </w:rPr>
              <w:t>i tr</w:t>
            </w:r>
            <w:r w:rsidR="003F7088" w:rsidRPr="003F7088">
              <w:rPr>
                <w:rFonts w:ascii="Times New Roman" w:hAnsi="Times New Roman"/>
              </w:rPr>
              <w:t>ườ</w:t>
            </w:r>
            <w:r w:rsidR="00100470" w:rsidRPr="003F7088">
              <w:rPr>
                <w:rFonts w:ascii="Times New Roman" w:hAnsi="Times New Roman"/>
              </w:rPr>
              <w:t>ng t</w:t>
            </w:r>
            <w:r w:rsidR="003F7088" w:rsidRPr="003F7088">
              <w:rPr>
                <w:rFonts w:ascii="Times New Roman" w:hAnsi="Times New Roman"/>
              </w:rPr>
              <w:t>ạ</w:t>
            </w:r>
            <w:r w:rsidR="00100470" w:rsidRPr="003F7088">
              <w:rPr>
                <w:rFonts w:ascii="Times New Roman" w:hAnsi="Times New Roman"/>
              </w:rPr>
              <w:t xml:space="preserve">o </w:t>
            </w:r>
            <w:r w:rsidR="003F7088" w:rsidRPr="003F7088">
              <w:rPr>
                <w:rFonts w:ascii="Times New Roman" w:hAnsi="Times New Roman"/>
              </w:rPr>
              <w:t>ấ</w:t>
            </w:r>
            <w:r w:rsidR="00100470" w:rsidRPr="003F7088">
              <w:rPr>
                <w:rFonts w:ascii="Times New Roman" w:hAnsi="Times New Roman"/>
              </w:rPr>
              <w:t>n t</w:t>
            </w:r>
            <w:r w:rsidR="003F7088" w:rsidRPr="003F7088">
              <w:rPr>
                <w:rFonts w:ascii="Times New Roman" w:hAnsi="Times New Roman"/>
              </w:rPr>
              <w:t>ượ</w:t>
            </w:r>
            <w:r w:rsidR="00100470" w:rsidRPr="003F7088">
              <w:rPr>
                <w:rFonts w:ascii="Times New Roman" w:hAnsi="Times New Roman"/>
              </w:rPr>
              <w:t>ng l</w:t>
            </w:r>
            <w:r w:rsidR="003F7088" w:rsidRPr="003F7088">
              <w:rPr>
                <w:rFonts w:ascii="Times New Roman" w:hAnsi="Times New Roman"/>
              </w:rPr>
              <w:t>ạ</w:t>
            </w:r>
            <w:r w:rsidR="00100470" w:rsidRPr="003F7088">
              <w:rPr>
                <w:rFonts w:ascii="Times New Roman" w:hAnsi="Times New Roman"/>
              </w:rPr>
              <w:t xml:space="preserve"> l</w:t>
            </w:r>
            <w:r w:rsidR="003F7088" w:rsidRPr="003F7088">
              <w:rPr>
                <w:rFonts w:ascii="Times New Roman" w:hAnsi="Times New Roman"/>
              </w:rPr>
              <w:t>ẫ</w:t>
            </w:r>
            <w:r w:rsidR="00100470" w:rsidRPr="003F7088">
              <w:rPr>
                <w:rFonts w:ascii="Times New Roman" w:hAnsi="Times New Roman"/>
              </w:rPr>
              <w:t>m v</w:t>
            </w:r>
            <w:r w:rsidR="003F7088" w:rsidRPr="003F7088">
              <w:rPr>
                <w:rFonts w:ascii="Times New Roman" w:hAnsi="Times New Roman"/>
              </w:rPr>
              <w:t>à</w:t>
            </w:r>
            <w:r w:rsidR="00100470" w:rsidRPr="003F7088">
              <w:rPr>
                <w:rFonts w:ascii="Times New Roman" w:hAnsi="Times New Roman"/>
              </w:rPr>
              <w:t xml:space="preserve"> oai nghi</w:t>
            </w:r>
            <w:r w:rsidR="003F7088" w:rsidRPr="003F7088">
              <w:rPr>
                <w:rFonts w:ascii="Times New Roman" w:hAnsi="Times New Roman"/>
              </w:rPr>
              <w:t>ê</w:t>
            </w:r>
            <w:r w:rsidR="00100470" w:rsidRPr="003F7088">
              <w:rPr>
                <w:rFonts w:ascii="Times New Roman" w:hAnsi="Times New Roman"/>
              </w:rPr>
              <w:t>m khi</w:t>
            </w:r>
            <w:r w:rsidR="003F7088" w:rsidRPr="003F7088">
              <w:rPr>
                <w:rFonts w:ascii="Times New Roman" w:hAnsi="Times New Roman"/>
              </w:rPr>
              <w:t>ế</w:t>
            </w:r>
            <w:r w:rsidR="00100470" w:rsidRPr="003F7088">
              <w:rPr>
                <w:rFonts w:ascii="Times New Roman" w:hAnsi="Times New Roman"/>
              </w:rPr>
              <w:t>n c</w:t>
            </w:r>
            <w:r w:rsidR="003F7088" w:rsidRPr="003F7088">
              <w:rPr>
                <w:rFonts w:ascii="Times New Roman" w:hAnsi="Times New Roman"/>
              </w:rPr>
              <w:t>á</w:t>
            </w:r>
            <w:r w:rsidR="00100470" w:rsidRPr="003F7088">
              <w:rPr>
                <w:rFonts w:ascii="Times New Roman" w:hAnsi="Times New Roman"/>
              </w:rPr>
              <w:t>c c</w:t>
            </w:r>
            <w:r w:rsidR="003F7088" w:rsidRPr="003F7088">
              <w:rPr>
                <w:rFonts w:ascii="Times New Roman" w:hAnsi="Times New Roman"/>
              </w:rPr>
              <w:t>ậ</w:t>
            </w:r>
            <w:r w:rsidR="00100470" w:rsidRPr="003F7088">
              <w:rPr>
                <w:rFonts w:ascii="Times New Roman" w:hAnsi="Times New Roman"/>
              </w:rPr>
              <w:t>u c</w:t>
            </w:r>
            <w:r w:rsidR="003F7088" w:rsidRPr="003F7088">
              <w:rPr>
                <w:rFonts w:ascii="Times New Roman" w:hAnsi="Times New Roman"/>
              </w:rPr>
              <w:t>ù</w:t>
            </w:r>
            <w:r w:rsidR="00100470" w:rsidRPr="003F7088">
              <w:rPr>
                <w:rFonts w:ascii="Times New Roman" w:hAnsi="Times New Roman"/>
              </w:rPr>
              <w:t>ng chung c</w:t>
            </w:r>
            <w:r w:rsidR="003F7088" w:rsidRPr="003F7088">
              <w:rPr>
                <w:rFonts w:ascii="Times New Roman" w:hAnsi="Times New Roman"/>
              </w:rPr>
              <w:t>ả</w:t>
            </w:r>
            <w:r w:rsidR="00100470" w:rsidRPr="003F7088">
              <w:rPr>
                <w:rFonts w:ascii="Times New Roman" w:hAnsi="Times New Roman"/>
              </w:rPr>
              <w:t>m gi</w:t>
            </w:r>
            <w:r w:rsidR="003F7088" w:rsidRPr="003F7088">
              <w:rPr>
                <w:rFonts w:ascii="Times New Roman" w:hAnsi="Times New Roman"/>
              </w:rPr>
              <w:t>á</w:t>
            </w:r>
            <w:r w:rsidR="00100470" w:rsidRPr="003F7088">
              <w:rPr>
                <w:rFonts w:ascii="Times New Roman" w:hAnsi="Times New Roman"/>
              </w:rPr>
              <w:t>c cho</w:t>
            </w:r>
            <w:r w:rsidR="003F7088" w:rsidRPr="003F7088">
              <w:rPr>
                <w:rFonts w:ascii="Times New Roman" w:hAnsi="Times New Roman"/>
              </w:rPr>
              <w:t>á</w:t>
            </w:r>
            <w:r w:rsidR="00100470" w:rsidRPr="003F7088">
              <w:rPr>
                <w:rFonts w:ascii="Times New Roman" w:hAnsi="Times New Roman"/>
              </w:rPr>
              <w:t>ng ng</w:t>
            </w:r>
            <w:r w:rsidR="003F7088" w:rsidRPr="003F7088">
              <w:rPr>
                <w:rFonts w:ascii="Times New Roman" w:hAnsi="Times New Roman"/>
              </w:rPr>
              <w:t>ợ</w:t>
            </w:r>
            <w:r w:rsidR="00100470" w:rsidRPr="003F7088">
              <w:rPr>
                <w:rFonts w:ascii="Times New Roman" w:hAnsi="Times New Roman"/>
              </w:rPr>
              <w:t>p.</w:t>
            </w:r>
            <w:r w:rsidRPr="003F7088">
              <w:rPr>
                <w:rFonts w:ascii="Times New Roman" w:hAnsi="Times New Roman"/>
              </w:rPr>
              <w:t xml:space="preserve"> </w:t>
            </w:r>
          </w:p>
          <w:p w:rsidR="00100470" w:rsidRPr="003F7088" w:rsidRDefault="00100470" w:rsidP="00FB2FF5">
            <w:pPr>
              <w:jc w:val="both"/>
              <w:rPr>
                <w:rFonts w:ascii="Times New Roman" w:hAnsi="Times New Roman"/>
              </w:rPr>
            </w:pPr>
            <w:r w:rsidRPr="003F7088">
              <w:rPr>
                <w:rFonts w:ascii="Times New Roman" w:hAnsi="Times New Roman"/>
              </w:rPr>
              <w:t>+ H</w:t>
            </w:r>
            <w:r w:rsidR="003F7088" w:rsidRPr="003F7088">
              <w:rPr>
                <w:rFonts w:ascii="Times New Roman" w:hAnsi="Times New Roman"/>
              </w:rPr>
              <w:t>ì</w:t>
            </w:r>
            <w:r w:rsidRPr="003F7088">
              <w:rPr>
                <w:rFonts w:ascii="Times New Roman" w:hAnsi="Times New Roman"/>
              </w:rPr>
              <w:t xml:space="preserve">nh </w:t>
            </w:r>
            <w:r w:rsidR="003F7088" w:rsidRPr="003F7088">
              <w:rPr>
                <w:rFonts w:ascii="Times New Roman" w:hAnsi="Times New Roman"/>
              </w:rPr>
              <w:t>ả</w:t>
            </w:r>
            <w:r w:rsidRPr="003F7088">
              <w:rPr>
                <w:rFonts w:ascii="Times New Roman" w:hAnsi="Times New Roman"/>
              </w:rPr>
              <w:t xml:space="preserve">nh </w:t>
            </w:r>
            <w:r w:rsidR="003F7088" w:rsidRPr="003F7088">
              <w:rPr>
                <w:rFonts w:ascii="Times New Roman" w:hAnsi="Times New Roman"/>
              </w:rPr>
              <w:t>ô</w:t>
            </w:r>
            <w:r w:rsidRPr="003F7088">
              <w:rPr>
                <w:rFonts w:ascii="Times New Roman" w:hAnsi="Times New Roman"/>
              </w:rPr>
              <w:t xml:space="preserve">ng </w:t>
            </w:r>
            <w:r w:rsidR="003F7088" w:rsidRPr="003F7088">
              <w:rPr>
                <w:rFonts w:ascii="Times New Roman" w:hAnsi="Times New Roman"/>
              </w:rPr>
              <w:t>đố</w:t>
            </w:r>
            <w:r w:rsidRPr="003F7088">
              <w:rPr>
                <w:rFonts w:ascii="Times New Roman" w:hAnsi="Times New Roman"/>
              </w:rPr>
              <w:t>c hi</w:t>
            </w:r>
            <w:r w:rsidR="003F7088" w:rsidRPr="003F7088">
              <w:rPr>
                <w:rFonts w:ascii="Times New Roman" w:hAnsi="Times New Roman"/>
              </w:rPr>
              <w:t>ề</w:t>
            </w:r>
            <w:r w:rsidRPr="003F7088">
              <w:rPr>
                <w:rFonts w:ascii="Times New Roman" w:hAnsi="Times New Roman"/>
              </w:rPr>
              <w:t>n t</w:t>
            </w:r>
            <w:r w:rsidR="003F7088" w:rsidRPr="003F7088">
              <w:rPr>
                <w:rFonts w:ascii="Times New Roman" w:hAnsi="Times New Roman"/>
              </w:rPr>
              <w:t>ừ</w:t>
            </w:r>
            <w:r w:rsidRPr="003F7088">
              <w:rPr>
                <w:rFonts w:ascii="Times New Roman" w:hAnsi="Times New Roman"/>
              </w:rPr>
              <w:t xml:space="preserve"> nh</w:t>
            </w:r>
            <w:r w:rsidR="003F7088" w:rsidRPr="003F7088">
              <w:rPr>
                <w:rFonts w:ascii="Times New Roman" w:hAnsi="Times New Roman"/>
              </w:rPr>
              <w:t>â</w:t>
            </w:r>
            <w:r w:rsidRPr="003F7088">
              <w:rPr>
                <w:rFonts w:ascii="Times New Roman" w:hAnsi="Times New Roman"/>
              </w:rPr>
              <w:t>n h</w:t>
            </w:r>
            <w:r w:rsidR="003F7088" w:rsidRPr="003F7088">
              <w:rPr>
                <w:rFonts w:ascii="Times New Roman" w:hAnsi="Times New Roman"/>
              </w:rPr>
              <w:t>ậ</w:t>
            </w:r>
            <w:r w:rsidRPr="003F7088">
              <w:rPr>
                <w:rFonts w:ascii="Times New Roman" w:hAnsi="Times New Roman"/>
              </w:rPr>
              <w:t>u v</w:t>
            </w:r>
            <w:r w:rsidR="003F7088" w:rsidRPr="003F7088">
              <w:rPr>
                <w:rFonts w:ascii="Times New Roman" w:hAnsi="Times New Roman"/>
              </w:rPr>
              <w:t>à</w:t>
            </w:r>
            <w:r w:rsidRPr="003F7088">
              <w:rPr>
                <w:rFonts w:ascii="Times New Roman" w:hAnsi="Times New Roman"/>
              </w:rPr>
              <w:t xml:space="preserve"> n</w:t>
            </w:r>
            <w:r w:rsidR="003F7088" w:rsidRPr="003F7088">
              <w:rPr>
                <w:rFonts w:ascii="Times New Roman" w:hAnsi="Times New Roman"/>
              </w:rPr>
              <w:t>ỗ</w:t>
            </w:r>
            <w:r w:rsidRPr="003F7088">
              <w:rPr>
                <w:rFonts w:ascii="Times New Roman" w:hAnsi="Times New Roman"/>
              </w:rPr>
              <w:t>i s</w:t>
            </w:r>
            <w:r w:rsidR="003F7088" w:rsidRPr="003F7088">
              <w:rPr>
                <w:rFonts w:ascii="Times New Roman" w:hAnsi="Times New Roman"/>
              </w:rPr>
              <w:t>ợ</w:t>
            </w:r>
            <w:r w:rsidRPr="003F7088">
              <w:rPr>
                <w:rFonts w:ascii="Times New Roman" w:hAnsi="Times New Roman"/>
              </w:rPr>
              <w:t xml:space="preserve"> h</w:t>
            </w:r>
            <w:r w:rsidR="003F7088" w:rsidRPr="003F7088">
              <w:rPr>
                <w:rFonts w:ascii="Times New Roman" w:hAnsi="Times New Roman"/>
              </w:rPr>
              <w:t>ã</w:t>
            </w:r>
            <w:r w:rsidRPr="003F7088">
              <w:rPr>
                <w:rFonts w:ascii="Times New Roman" w:hAnsi="Times New Roman"/>
              </w:rPr>
              <w:t>i m</w:t>
            </w:r>
            <w:r w:rsidR="003F7088" w:rsidRPr="003F7088">
              <w:rPr>
                <w:rFonts w:ascii="Times New Roman" w:hAnsi="Times New Roman"/>
              </w:rPr>
              <w:t>ơ</w:t>
            </w:r>
            <w:r w:rsidRPr="003F7088">
              <w:rPr>
                <w:rFonts w:ascii="Times New Roman" w:hAnsi="Times New Roman"/>
              </w:rPr>
              <w:t xml:space="preserve"> h</w:t>
            </w:r>
            <w:r w:rsidR="003F7088" w:rsidRPr="003F7088">
              <w:rPr>
                <w:rFonts w:ascii="Times New Roman" w:hAnsi="Times New Roman"/>
              </w:rPr>
              <w:t>ồ</w:t>
            </w:r>
            <w:r w:rsidRPr="003F7088">
              <w:rPr>
                <w:rFonts w:ascii="Times New Roman" w:hAnsi="Times New Roman"/>
              </w:rPr>
              <w:t xml:space="preserve"> khi ph</w:t>
            </w:r>
            <w:r w:rsidR="003F7088" w:rsidRPr="003F7088">
              <w:rPr>
                <w:rFonts w:ascii="Times New Roman" w:hAnsi="Times New Roman"/>
              </w:rPr>
              <w:t>ả</w:t>
            </w:r>
            <w:r w:rsidRPr="003F7088">
              <w:rPr>
                <w:rFonts w:ascii="Times New Roman" w:hAnsi="Times New Roman"/>
              </w:rPr>
              <w:t>i xa m</w:t>
            </w:r>
            <w:r w:rsidR="003F7088" w:rsidRPr="003F7088">
              <w:rPr>
                <w:rFonts w:ascii="Times New Roman" w:hAnsi="Times New Roman"/>
              </w:rPr>
              <w:t>ẹ</w:t>
            </w:r>
            <w:r w:rsidRPr="003F7088">
              <w:rPr>
                <w:rFonts w:ascii="Times New Roman" w:hAnsi="Times New Roman"/>
              </w:rPr>
              <w:t xml:space="preserve"> khi</w:t>
            </w:r>
            <w:r w:rsidR="003F7088" w:rsidRPr="003F7088">
              <w:rPr>
                <w:rFonts w:ascii="Times New Roman" w:hAnsi="Times New Roman"/>
              </w:rPr>
              <w:t>ế</w:t>
            </w:r>
            <w:r w:rsidRPr="003F7088">
              <w:rPr>
                <w:rFonts w:ascii="Times New Roman" w:hAnsi="Times New Roman"/>
              </w:rPr>
              <w:t>n c</w:t>
            </w:r>
            <w:r w:rsidR="003F7088" w:rsidRPr="003F7088">
              <w:rPr>
                <w:rFonts w:ascii="Times New Roman" w:hAnsi="Times New Roman"/>
              </w:rPr>
              <w:t>á</w:t>
            </w:r>
            <w:r w:rsidRPr="003F7088">
              <w:rPr>
                <w:rFonts w:ascii="Times New Roman" w:hAnsi="Times New Roman"/>
              </w:rPr>
              <w:t>c c</w:t>
            </w:r>
            <w:r w:rsidR="003F7088" w:rsidRPr="003F7088">
              <w:rPr>
                <w:rFonts w:ascii="Times New Roman" w:hAnsi="Times New Roman"/>
              </w:rPr>
              <w:t>ậ</w:t>
            </w:r>
            <w:r w:rsidRPr="003F7088">
              <w:rPr>
                <w:rFonts w:ascii="Times New Roman" w:hAnsi="Times New Roman"/>
              </w:rPr>
              <w:t xml:space="preserve">u khi nghe </w:t>
            </w:r>
            <w:r w:rsidR="003F7088" w:rsidRPr="003F7088">
              <w:rPr>
                <w:rFonts w:ascii="Times New Roman" w:hAnsi="Times New Roman"/>
              </w:rPr>
              <w:t>đế</w:t>
            </w:r>
            <w:r w:rsidRPr="003F7088">
              <w:rPr>
                <w:rFonts w:ascii="Times New Roman" w:hAnsi="Times New Roman"/>
              </w:rPr>
              <w:t>n g</w:t>
            </w:r>
            <w:r w:rsidR="003F7088" w:rsidRPr="003F7088">
              <w:rPr>
                <w:rFonts w:ascii="Times New Roman" w:hAnsi="Times New Roman"/>
              </w:rPr>
              <w:t>ọ</w:t>
            </w:r>
            <w:r w:rsidRPr="003F7088">
              <w:rPr>
                <w:rFonts w:ascii="Times New Roman" w:hAnsi="Times New Roman"/>
              </w:rPr>
              <w:t>i t</w:t>
            </w:r>
            <w:r w:rsidR="003F7088" w:rsidRPr="003F7088">
              <w:rPr>
                <w:rFonts w:ascii="Times New Roman" w:hAnsi="Times New Roman"/>
              </w:rPr>
              <w:t>ê</w:t>
            </w:r>
            <w:r w:rsidRPr="003F7088">
              <w:rPr>
                <w:rFonts w:ascii="Times New Roman" w:hAnsi="Times New Roman"/>
              </w:rPr>
              <w:t>n kh</w:t>
            </w:r>
            <w:r w:rsidR="003F7088" w:rsidRPr="003F7088">
              <w:rPr>
                <w:rFonts w:ascii="Times New Roman" w:hAnsi="Times New Roman"/>
              </w:rPr>
              <w:t>ô</w:t>
            </w:r>
            <w:r w:rsidRPr="003F7088">
              <w:rPr>
                <w:rFonts w:ascii="Times New Roman" w:hAnsi="Times New Roman"/>
              </w:rPr>
              <w:t>ng kh</w:t>
            </w:r>
            <w:r w:rsidR="003F7088" w:rsidRPr="003F7088">
              <w:rPr>
                <w:rFonts w:ascii="Times New Roman" w:hAnsi="Times New Roman"/>
              </w:rPr>
              <w:t>ỏ</w:t>
            </w:r>
            <w:r w:rsidRPr="003F7088">
              <w:rPr>
                <w:rFonts w:ascii="Times New Roman" w:hAnsi="Times New Roman"/>
              </w:rPr>
              <w:t>i gi</w:t>
            </w:r>
            <w:r w:rsidR="003F7088" w:rsidRPr="003F7088">
              <w:rPr>
                <w:rFonts w:ascii="Times New Roman" w:hAnsi="Times New Roman"/>
              </w:rPr>
              <w:t>ậ</w:t>
            </w:r>
            <w:r w:rsidRPr="003F7088">
              <w:rPr>
                <w:rFonts w:ascii="Times New Roman" w:hAnsi="Times New Roman"/>
              </w:rPr>
              <w:t>t m</w:t>
            </w:r>
            <w:r w:rsidR="003F7088" w:rsidRPr="003F7088">
              <w:rPr>
                <w:rFonts w:ascii="Times New Roman" w:hAnsi="Times New Roman"/>
              </w:rPr>
              <w:t>ì</w:t>
            </w:r>
            <w:r w:rsidRPr="003F7088">
              <w:rPr>
                <w:rFonts w:ascii="Times New Roman" w:hAnsi="Times New Roman"/>
              </w:rPr>
              <w:t>nh v</w:t>
            </w:r>
            <w:r w:rsidR="003F7088" w:rsidRPr="003F7088">
              <w:rPr>
                <w:rFonts w:ascii="Times New Roman" w:hAnsi="Times New Roman"/>
              </w:rPr>
              <w:t>à</w:t>
            </w:r>
            <w:r w:rsidRPr="003F7088">
              <w:rPr>
                <w:rFonts w:ascii="Times New Roman" w:hAnsi="Times New Roman"/>
              </w:rPr>
              <w:t xml:space="preserve"> l</w:t>
            </w:r>
            <w:r w:rsidR="003F7088" w:rsidRPr="003F7088">
              <w:rPr>
                <w:rFonts w:ascii="Times New Roman" w:hAnsi="Times New Roman"/>
              </w:rPr>
              <w:t>ú</w:t>
            </w:r>
            <w:r w:rsidRPr="003F7088">
              <w:rPr>
                <w:rFonts w:ascii="Times New Roman" w:hAnsi="Times New Roman"/>
              </w:rPr>
              <w:t>ng t</w:t>
            </w:r>
            <w:r w:rsidR="003F7088" w:rsidRPr="003F7088">
              <w:rPr>
                <w:rFonts w:ascii="Times New Roman" w:hAnsi="Times New Roman"/>
              </w:rPr>
              <w:t>ú</w:t>
            </w:r>
            <w:r w:rsidRPr="003F7088">
              <w:rPr>
                <w:rFonts w:ascii="Times New Roman" w:hAnsi="Times New Roman"/>
              </w:rPr>
              <w:t>ng.</w:t>
            </w:r>
          </w:p>
          <w:p w:rsidR="00100470" w:rsidRPr="003F7088" w:rsidRDefault="00100470" w:rsidP="00FB2FF5">
            <w:pPr>
              <w:jc w:val="both"/>
              <w:rPr>
                <w:rFonts w:ascii="Times New Roman" w:hAnsi="Times New Roman"/>
              </w:rPr>
            </w:pPr>
            <w:r w:rsidRPr="003F7088">
              <w:rPr>
                <w:rFonts w:ascii="Times New Roman" w:hAnsi="Times New Roman"/>
              </w:rPr>
              <w:t>+ Khi v</w:t>
            </w:r>
            <w:r w:rsidR="003F7088" w:rsidRPr="003F7088">
              <w:rPr>
                <w:rFonts w:ascii="Times New Roman" w:hAnsi="Times New Roman"/>
              </w:rPr>
              <w:t>à</w:t>
            </w:r>
            <w:r w:rsidRPr="003F7088">
              <w:rPr>
                <w:rFonts w:ascii="Times New Roman" w:hAnsi="Times New Roman"/>
              </w:rPr>
              <w:t>o l</w:t>
            </w:r>
            <w:r w:rsidR="003F7088" w:rsidRPr="003F7088">
              <w:rPr>
                <w:rFonts w:ascii="Times New Roman" w:hAnsi="Times New Roman"/>
              </w:rPr>
              <w:t>ớ</w:t>
            </w:r>
            <w:r w:rsidRPr="003F7088">
              <w:rPr>
                <w:rFonts w:ascii="Times New Roman" w:hAnsi="Times New Roman"/>
              </w:rPr>
              <w:t>p “t</w:t>
            </w:r>
            <w:r w:rsidR="003F7088" w:rsidRPr="003F7088">
              <w:rPr>
                <w:rFonts w:ascii="Times New Roman" w:hAnsi="Times New Roman"/>
              </w:rPr>
              <w:t>ô</w:t>
            </w:r>
            <w:r w:rsidRPr="003F7088">
              <w:rPr>
                <w:rFonts w:ascii="Times New Roman" w:hAnsi="Times New Roman"/>
              </w:rPr>
              <w:t xml:space="preserve">i” </w:t>
            </w:r>
            <w:r w:rsidR="00E42E8E" w:rsidRPr="003F7088">
              <w:rPr>
                <w:rFonts w:ascii="Times New Roman" w:hAnsi="Times New Roman"/>
              </w:rPr>
              <w:t>c</w:t>
            </w:r>
            <w:r w:rsidR="003F7088" w:rsidRPr="003F7088">
              <w:rPr>
                <w:rFonts w:ascii="Times New Roman" w:hAnsi="Times New Roman"/>
              </w:rPr>
              <w:t>ả</w:t>
            </w:r>
            <w:r w:rsidR="00E42E8E" w:rsidRPr="003F7088">
              <w:rPr>
                <w:rFonts w:ascii="Times New Roman" w:hAnsi="Times New Roman"/>
              </w:rPr>
              <w:t>m nh</w:t>
            </w:r>
            <w:r w:rsidR="003F7088" w:rsidRPr="003F7088">
              <w:rPr>
                <w:rFonts w:ascii="Times New Roman" w:hAnsi="Times New Roman"/>
              </w:rPr>
              <w:t>ậ</w:t>
            </w:r>
            <w:r w:rsidR="00E42E8E" w:rsidRPr="003F7088">
              <w:rPr>
                <w:rFonts w:ascii="Times New Roman" w:hAnsi="Times New Roman"/>
              </w:rPr>
              <w:t>n m</w:t>
            </w:r>
            <w:r w:rsidR="003F7088" w:rsidRPr="003F7088">
              <w:rPr>
                <w:rFonts w:ascii="Times New Roman" w:hAnsi="Times New Roman"/>
              </w:rPr>
              <w:t>ộ</w:t>
            </w:r>
            <w:r w:rsidR="00E42E8E" w:rsidRPr="003F7088">
              <w:rPr>
                <w:rFonts w:ascii="Times New Roman" w:hAnsi="Times New Roman"/>
              </w:rPr>
              <w:t>t c</w:t>
            </w:r>
            <w:r w:rsidR="003F7088" w:rsidRPr="003F7088">
              <w:rPr>
                <w:rFonts w:ascii="Times New Roman" w:hAnsi="Times New Roman"/>
              </w:rPr>
              <w:t>á</w:t>
            </w:r>
            <w:r w:rsidR="00E42E8E" w:rsidRPr="003F7088">
              <w:rPr>
                <w:rFonts w:ascii="Times New Roman" w:hAnsi="Times New Roman"/>
              </w:rPr>
              <w:t>ch t</w:t>
            </w:r>
            <w:r w:rsidR="003F7088" w:rsidRPr="003F7088">
              <w:rPr>
                <w:rFonts w:ascii="Times New Roman" w:hAnsi="Times New Roman"/>
              </w:rPr>
              <w:t>ự</w:t>
            </w:r>
            <w:r w:rsidR="00E42E8E" w:rsidRPr="003F7088">
              <w:rPr>
                <w:rFonts w:ascii="Times New Roman" w:hAnsi="Times New Roman"/>
              </w:rPr>
              <w:t xml:space="preserve"> nhi</w:t>
            </w:r>
            <w:r w:rsidR="003F7088" w:rsidRPr="003F7088">
              <w:rPr>
                <w:rFonts w:ascii="Times New Roman" w:hAnsi="Times New Roman"/>
              </w:rPr>
              <w:t>ê</w:t>
            </w:r>
            <w:r w:rsidR="00E42E8E" w:rsidRPr="003F7088">
              <w:rPr>
                <w:rFonts w:ascii="Times New Roman" w:hAnsi="Times New Roman"/>
              </w:rPr>
              <w:t>n kh</w:t>
            </w:r>
            <w:r w:rsidR="003F7088" w:rsidRPr="003F7088">
              <w:rPr>
                <w:rFonts w:ascii="Times New Roman" w:hAnsi="Times New Roman"/>
              </w:rPr>
              <w:t>ô</w:t>
            </w:r>
            <w:r w:rsidR="00E42E8E" w:rsidRPr="003F7088">
              <w:rPr>
                <w:rFonts w:ascii="Times New Roman" w:hAnsi="Times New Roman"/>
              </w:rPr>
              <w:t>ng kh</w:t>
            </w:r>
            <w:r w:rsidR="003F7088" w:rsidRPr="003F7088">
              <w:rPr>
                <w:rFonts w:ascii="Times New Roman" w:hAnsi="Times New Roman"/>
              </w:rPr>
              <w:t>í</w:t>
            </w:r>
            <w:r w:rsidR="00E42E8E" w:rsidRPr="003F7088">
              <w:rPr>
                <w:rFonts w:ascii="Times New Roman" w:hAnsi="Times New Roman"/>
              </w:rPr>
              <w:t xml:space="preserve"> g</w:t>
            </w:r>
            <w:r w:rsidR="003F7088" w:rsidRPr="003F7088">
              <w:rPr>
                <w:rFonts w:ascii="Times New Roman" w:hAnsi="Times New Roman"/>
              </w:rPr>
              <w:t>ầ</w:t>
            </w:r>
            <w:r w:rsidR="00E42E8E" w:rsidRPr="003F7088">
              <w:rPr>
                <w:rFonts w:ascii="Times New Roman" w:hAnsi="Times New Roman"/>
              </w:rPr>
              <w:t>n g</w:t>
            </w:r>
            <w:r w:rsidR="003F7088" w:rsidRPr="003F7088">
              <w:rPr>
                <w:rFonts w:ascii="Times New Roman" w:hAnsi="Times New Roman"/>
              </w:rPr>
              <w:t>ũ</w:t>
            </w:r>
            <w:r w:rsidR="00E42E8E" w:rsidRPr="003F7088">
              <w:rPr>
                <w:rFonts w:ascii="Times New Roman" w:hAnsi="Times New Roman"/>
              </w:rPr>
              <w:t xml:space="preserve">i khi </w:t>
            </w:r>
            <w:r w:rsidR="003F7088" w:rsidRPr="003F7088">
              <w:rPr>
                <w:rFonts w:ascii="Times New Roman" w:hAnsi="Times New Roman"/>
              </w:rPr>
              <w:t>đượ</w:t>
            </w:r>
            <w:r w:rsidR="00E42E8E" w:rsidRPr="003F7088">
              <w:rPr>
                <w:rFonts w:ascii="Times New Roman" w:hAnsi="Times New Roman"/>
              </w:rPr>
              <w:t>c ti</w:t>
            </w:r>
            <w:r w:rsidR="003F7088" w:rsidRPr="003F7088">
              <w:rPr>
                <w:rFonts w:ascii="Times New Roman" w:hAnsi="Times New Roman"/>
              </w:rPr>
              <w:t>ế</w:t>
            </w:r>
            <w:r w:rsidR="00E42E8E" w:rsidRPr="003F7088">
              <w:rPr>
                <w:rFonts w:ascii="Times New Roman" w:hAnsi="Times New Roman"/>
              </w:rPr>
              <w:t>p x</w:t>
            </w:r>
            <w:r w:rsidR="003F7088" w:rsidRPr="003F7088">
              <w:rPr>
                <w:rFonts w:ascii="Times New Roman" w:hAnsi="Times New Roman"/>
              </w:rPr>
              <w:t>ú</w:t>
            </w:r>
            <w:r w:rsidR="00E42E8E" w:rsidRPr="003F7088">
              <w:rPr>
                <w:rFonts w:ascii="Times New Roman" w:hAnsi="Times New Roman"/>
              </w:rPr>
              <w:t>c v</w:t>
            </w:r>
            <w:r w:rsidR="003F7088" w:rsidRPr="003F7088">
              <w:rPr>
                <w:rFonts w:ascii="Times New Roman" w:hAnsi="Times New Roman"/>
              </w:rPr>
              <w:t>ớ</w:t>
            </w:r>
            <w:r w:rsidR="00E42E8E" w:rsidRPr="003F7088">
              <w:rPr>
                <w:rFonts w:ascii="Times New Roman" w:hAnsi="Times New Roman"/>
              </w:rPr>
              <w:t>i b</w:t>
            </w:r>
            <w:r w:rsidR="003F7088" w:rsidRPr="003F7088">
              <w:rPr>
                <w:rFonts w:ascii="Times New Roman" w:hAnsi="Times New Roman"/>
              </w:rPr>
              <w:t>ạ</w:t>
            </w:r>
            <w:r w:rsidR="00E42E8E" w:rsidRPr="003F7088">
              <w:rPr>
                <w:rFonts w:ascii="Times New Roman" w:hAnsi="Times New Roman"/>
              </w:rPr>
              <w:t>n b</w:t>
            </w:r>
            <w:r w:rsidR="003F7088" w:rsidRPr="003F7088">
              <w:rPr>
                <w:rFonts w:ascii="Times New Roman" w:hAnsi="Times New Roman"/>
              </w:rPr>
              <w:t>è</w:t>
            </w:r>
            <w:r w:rsidR="00E42E8E" w:rsidRPr="003F7088">
              <w:rPr>
                <w:rFonts w:ascii="Times New Roman" w:hAnsi="Times New Roman"/>
              </w:rPr>
              <w:t xml:space="preserve"> c</w:t>
            </w:r>
            <w:r w:rsidR="003F7088" w:rsidRPr="003F7088">
              <w:rPr>
                <w:rFonts w:ascii="Times New Roman" w:hAnsi="Times New Roman"/>
              </w:rPr>
              <w:t>ù</w:t>
            </w:r>
            <w:r w:rsidR="00E42E8E" w:rsidRPr="003F7088">
              <w:rPr>
                <w:rFonts w:ascii="Times New Roman" w:hAnsi="Times New Roman"/>
              </w:rPr>
              <w:t>ng trang l</w:t>
            </w:r>
            <w:r w:rsidR="003F7088" w:rsidRPr="003F7088">
              <w:rPr>
                <w:rFonts w:ascii="Times New Roman" w:hAnsi="Times New Roman"/>
              </w:rPr>
              <w:t>ứ</w:t>
            </w:r>
            <w:r w:rsidR="00E42E8E" w:rsidRPr="003F7088">
              <w:rPr>
                <w:rFonts w:ascii="Times New Roman" w:hAnsi="Times New Roman"/>
              </w:rPr>
              <w:t>a. B</w:t>
            </w:r>
            <w:r w:rsidR="003F7088" w:rsidRPr="003F7088">
              <w:rPr>
                <w:rFonts w:ascii="Times New Roman" w:hAnsi="Times New Roman"/>
              </w:rPr>
              <w:t>à</w:t>
            </w:r>
            <w:r w:rsidR="00E42E8E" w:rsidRPr="003F7088">
              <w:rPr>
                <w:rFonts w:ascii="Times New Roman" w:hAnsi="Times New Roman"/>
              </w:rPr>
              <w:t>i h</w:t>
            </w:r>
            <w:r w:rsidR="003F7088" w:rsidRPr="003F7088">
              <w:rPr>
                <w:rFonts w:ascii="Times New Roman" w:hAnsi="Times New Roman"/>
              </w:rPr>
              <w:t>ọ</w:t>
            </w:r>
            <w:r w:rsidR="00E42E8E" w:rsidRPr="003F7088">
              <w:rPr>
                <w:rFonts w:ascii="Times New Roman" w:hAnsi="Times New Roman"/>
              </w:rPr>
              <w:t xml:space="preserve">c </w:t>
            </w:r>
            <w:r w:rsidR="003F7088" w:rsidRPr="003F7088">
              <w:rPr>
                <w:rFonts w:ascii="Times New Roman" w:hAnsi="Times New Roman"/>
              </w:rPr>
              <w:t>đầ</w:t>
            </w:r>
            <w:r w:rsidR="00E42E8E" w:rsidRPr="003F7088">
              <w:rPr>
                <w:rFonts w:ascii="Times New Roman" w:hAnsi="Times New Roman"/>
              </w:rPr>
              <w:t xml:space="preserve">u </w:t>
            </w:r>
            <w:r w:rsidR="003F7088" w:rsidRPr="003F7088">
              <w:rPr>
                <w:rFonts w:ascii="Times New Roman" w:hAnsi="Times New Roman"/>
              </w:rPr>
              <w:t>đờ</w:t>
            </w:r>
            <w:r w:rsidR="00E42E8E" w:rsidRPr="003F7088">
              <w:rPr>
                <w:rFonts w:ascii="Times New Roman" w:hAnsi="Times New Roman"/>
              </w:rPr>
              <w:t>i v</w:t>
            </w:r>
            <w:r w:rsidR="003F7088" w:rsidRPr="003F7088">
              <w:rPr>
                <w:rFonts w:ascii="Times New Roman" w:hAnsi="Times New Roman"/>
              </w:rPr>
              <w:t>à</w:t>
            </w:r>
            <w:r w:rsidR="00E42E8E" w:rsidRPr="003F7088">
              <w:rPr>
                <w:rFonts w:ascii="Times New Roman" w:hAnsi="Times New Roman"/>
              </w:rPr>
              <w:t xml:space="preserve"> bu</w:t>
            </w:r>
            <w:r w:rsidR="003F7088" w:rsidRPr="003F7088">
              <w:rPr>
                <w:rFonts w:ascii="Times New Roman" w:hAnsi="Times New Roman"/>
              </w:rPr>
              <w:t>ổ</w:t>
            </w:r>
            <w:r w:rsidR="00E42E8E" w:rsidRPr="003F7088">
              <w:rPr>
                <w:rFonts w:ascii="Times New Roman" w:hAnsi="Times New Roman"/>
              </w:rPr>
              <w:t>i h</w:t>
            </w:r>
            <w:r w:rsidR="003F7088" w:rsidRPr="003F7088">
              <w:rPr>
                <w:rFonts w:ascii="Times New Roman" w:hAnsi="Times New Roman"/>
              </w:rPr>
              <w:t>ọ</w:t>
            </w:r>
            <w:r w:rsidR="00E42E8E" w:rsidRPr="003F7088">
              <w:rPr>
                <w:rFonts w:ascii="Times New Roman" w:hAnsi="Times New Roman"/>
              </w:rPr>
              <w:t xml:space="preserve">c </w:t>
            </w:r>
            <w:r w:rsidR="003F7088" w:rsidRPr="003F7088">
              <w:rPr>
                <w:rFonts w:ascii="Times New Roman" w:hAnsi="Times New Roman"/>
              </w:rPr>
              <w:t>đầ</w:t>
            </w:r>
            <w:r w:rsidR="00E42E8E" w:rsidRPr="003F7088">
              <w:rPr>
                <w:rFonts w:ascii="Times New Roman" w:hAnsi="Times New Roman"/>
              </w:rPr>
              <w:t>u ti</w:t>
            </w:r>
            <w:r w:rsidR="003F7088" w:rsidRPr="003F7088">
              <w:rPr>
                <w:rFonts w:ascii="Times New Roman" w:hAnsi="Times New Roman"/>
              </w:rPr>
              <w:t>ê</w:t>
            </w:r>
            <w:r w:rsidR="00E42E8E" w:rsidRPr="003F7088">
              <w:rPr>
                <w:rFonts w:ascii="Times New Roman" w:hAnsi="Times New Roman"/>
              </w:rPr>
              <w:t>n kh</w:t>
            </w:r>
            <w:r w:rsidR="003F7088" w:rsidRPr="003F7088">
              <w:rPr>
                <w:rFonts w:ascii="Times New Roman" w:hAnsi="Times New Roman"/>
              </w:rPr>
              <w:t>ơ</w:t>
            </w:r>
            <w:r w:rsidR="00E42E8E" w:rsidRPr="003F7088">
              <w:rPr>
                <w:rFonts w:ascii="Times New Roman" w:hAnsi="Times New Roman"/>
              </w:rPr>
              <w:t>i d</w:t>
            </w:r>
            <w:r w:rsidR="003F7088" w:rsidRPr="003F7088">
              <w:rPr>
                <w:rFonts w:ascii="Times New Roman" w:hAnsi="Times New Roman"/>
              </w:rPr>
              <w:t>ậ</w:t>
            </w:r>
            <w:r w:rsidR="00E42E8E" w:rsidRPr="003F7088">
              <w:rPr>
                <w:rFonts w:ascii="Times New Roman" w:hAnsi="Times New Roman"/>
              </w:rPr>
              <w:t>y nh</w:t>
            </w:r>
            <w:r w:rsidR="003F7088" w:rsidRPr="003F7088">
              <w:rPr>
                <w:rFonts w:ascii="Times New Roman" w:hAnsi="Times New Roman"/>
              </w:rPr>
              <w:t>ữ</w:t>
            </w:r>
            <w:r w:rsidR="00E42E8E" w:rsidRPr="003F7088">
              <w:rPr>
                <w:rFonts w:ascii="Times New Roman" w:hAnsi="Times New Roman"/>
              </w:rPr>
              <w:t xml:space="preserve">ng </w:t>
            </w:r>
            <w:r w:rsidR="003F7088" w:rsidRPr="003F7088">
              <w:rPr>
                <w:rFonts w:ascii="Times New Roman" w:hAnsi="Times New Roman"/>
              </w:rPr>
              <w:t>ướ</w:t>
            </w:r>
            <w:r w:rsidR="00E42E8E" w:rsidRPr="003F7088">
              <w:rPr>
                <w:rFonts w:ascii="Times New Roman" w:hAnsi="Times New Roman"/>
              </w:rPr>
              <w:t>c m</w:t>
            </w:r>
            <w:r w:rsidR="003F7088" w:rsidRPr="003F7088">
              <w:rPr>
                <w:rFonts w:ascii="Times New Roman" w:hAnsi="Times New Roman"/>
              </w:rPr>
              <w:t>ơ</w:t>
            </w:r>
            <w:r w:rsidR="00E42E8E" w:rsidRPr="003F7088">
              <w:rPr>
                <w:rFonts w:ascii="Times New Roman" w:hAnsi="Times New Roman"/>
              </w:rPr>
              <w:t xml:space="preserve"> h</w:t>
            </w:r>
            <w:r w:rsidR="003F7088" w:rsidRPr="003F7088">
              <w:rPr>
                <w:rFonts w:ascii="Times New Roman" w:hAnsi="Times New Roman"/>
              </w:rPr>
              <w:t>ò</w:t>
            </w:r>
            <w:r w:rsidR="00E42E8E" w:rsidRPr="003F7088">
              <w:rPr>
                <w:rFonts w:ascii="Times New Roman" w:hAnsi="Times New Roman"/>
              </w:rPr>
              <w:t>a tr</w:t>
            </w:r>
            <w:r w:rsidR="003F7088" w:rsidRPr="003F7088">
              <w:rPr>
                <w:rFonts w:ascii="Times New Roman" w:hAnsi="Times New Roman"/>
              </w:rPr>
              <w:t>ộ</w:t>
            </w:r>
            <w:r w:rsidR="00E42E8E" w:rsidRPr="003F7088">
              <w:rPr>
                <w:rFonts w:ascii="Times New Roman" w:hAnsi="Times New Roman"/>
              </w:rPr>
              <w:t>n k</w:t>
            </w:r>
            <w:r w:rsidR="003F7088" w:rsidRPr="003F7088">
              <w:rPr>
                <w:rFonts w:ascii="Times New Roman" w:hAnsi="Times New Roman"/>
              </w:rPr>
              <w:t>ỉ</w:t>
            </w:r>
            <w:r w:rsidR="00E42E8E" w:rsidRPr="003F7088">
              <w:rPr>
                <w:rFonts w:ascii="Times New Roman" w:hAnsi="Times New Roman"/>
              </w:rPr>
              <w:t xml:space="preserve"> ni</w:t>
            </w:r>
            <w:r w:rsidR="003F7088" w:rsidRPr="003F7088">
              <w:rPr>
                <w:rFonts w:ascii="Times New Roman" w:hAnsi="Times New Roman"/>
              </w:rPr>
              <w:t>ệ</w:t>
            </w:r>
            <w:r w:rsidR="00E42E8E" w:rsidRPr="003F7088">
              <w:rPr>
                <w:rFonts w:ascii="Times New Roman" w:hAnsi="Times New Roman"/>
              </w:rPr>
              <w:t>m v</w:t>
            </w:r>
            <w:r w:rsidR="003F7088" w:rsidRPr="003F7088">
              <w:rPr>
                <w:rFonts w:ascii="Times New Roman" w:hAnsi="Times New Roman"/>
              </w:rPr>
              <w:t>à</w:t>
            </w:r>
            <w:r w:rsidR="00E42E8E" w:rsidRPr="003F7088">
              <w:rPr>
                <w:rFonts w:ascii="Times New Roman" w:hAnsi="Times New Roman"/>
              </w:rPr>
              <w:t xml:space="preserve"> m</w:t>
            </w:r>
            <w:r w:rsidR="003F7088" w:rsidRPr="003F7088">
              <w:rPr>
                <w:rFonts w:ascii="Times New Roman" w:hAnsi="Times New Roman"/>
              </w:rPr>
              <w:t>ơ</w:t>
            </w:r>
            <w:r w:rsidR="00E42E8E" w:rsidRPr="003F7088">
              <w:rPr>
                <w:rFonts w:ascii="Times New Roman" w:hAnsi="Times New Roman"/>
              </w:rPr>
              <w:t xml:space="preserve"> </w:t>
            </w:r>
            <w:r w:rsidR="003F7088" w:rsidRPr="003F7088">
              <w:rPr>
                <w:rFonts w:ascii="Times New Roman" w:hAnsi="Times New Roman"/>
              </w:rPr>
              <w:t>ướ</w:t>
            </w:r>
            <w:r w:rsidR="00E42E8E" w:rsidRPr="003F7088">
              <w:rPr>
                <w:rFonts w:ascii="Times New Roman" w:hAnsi="Times New Roman"/>
              </w:rPr>
              <w:t>c t</w:t>
            </w:r>
            <w:r w:rsidR="003F7088" w:rsidRPr="003F7088">
              <w:rPr>
                <w:rFonts w:ascii="Times New Roman" w:hAnsi="Times New Roman"/>
              </w:rPr>
              <w:t>ươ</w:t>
            </w:r>
            <w:r w:rsidR="00E42E8E" w:rsidRPr="003F7088">
              <w:rPr>
                <w:rFonts w:ascii="Times New Roman" w:hAnsi="Times New Roman"/>
              </w:rPr>
              <w:t>ng lai nh</w:t>
            </w:r>
            <w:r w:rsidR="003F7088" w:rsidRPr="003F7088">
              <w:rPr>
                <w:rFonts w:ascii="Times New Roman" w:hAnsi="Times New Roman"/>
              </w:rPr>
              <w:t>ư</w:t>
            </w:r>
            <w:r w:rsidR="00E42E8E" w:rsidRPr="003F7088">
              <w:rPr>
                <w:rFonts w:ascii="Times New Roman" w:hAnsi="Times New Roman"/>
              </w:rPr>
              <w:t xml:space="preserve"> c</w:t>
            </w:r>
            <w:r w:rsidR="003F7088" w:rsidRPr="003F7088">
              <w:rPr>
                <w:rFonts w:ascii="Times New Roman" w:hAnsi="Times New Roman"/>
              </w:rPr>
              <w:t>á</w:t>
            </w:r>
            <w:r w:rsidR="00E42E8E" w:rsidRPr="003F7088">
              <w:rPr>
                <w:rFonts w:ascii="Times New Roman" w:hAnsi="Times New Roman"/>
              </w:rPr>
              <w:t>nh chim s</w:t>
            </w:r>
            <w:r w:rsidR="003F7088" w:rsidRPr="003F7088">
              <w:rPr>
                <w:rFonts w:ascii="Times New Roman" w:hAnsi="Times New Roman"/>
              </w:rPr>
              <w:t>ẽ</w:t>
            </w:r>
            <w:r w:rsidR="00E42E8E" w:rsidRPr="003F7088">
              <w:rPr>
                <w:rFonts w:ascii="Times New Roman" w:hAnsi="Times New Roman"/>
              </w:rPr>
              <w:t xml:space="preserve"> </w:t>
            </w:r>
            <w:r w:rsidR="003F7088" w:rsidRPr="003F7088">
              <w:rPr>
                <w:rFonts w:ascii="Times New Roman" w:hAnsi="Times New Roman"/>
              </w:rPr>
              <w:t>đượ</w:t>
            </w:r>
            <w:r w:rsidR="00E42E8E" w:rsidRPr="003F7088">
              <w:rPr>
                <w:rFonts w:ascii="Times New Roman" w:hAnsi="Times New Roman"/>
              </w:rPr>
              <w:t>c bay v</w:t>
            </w:r>
            <w:r w:rsidR="003F7088" w:rsidRPr="003F7088">
              <w:rPr>
                <w:rFonts w:ascii="Times New Roman" w:hAnsi="Times New Roman"/>
              </w:rPr>
              <w:t>à</w:t>
            </w:r>
            <w:r w:rsidR="00E42E8E" w:rsidRPr="003F7088">
              <w:rPr>
                <w:rFonts w:ascii="Times New Roman" w:hAnsi="Times New Roman"/>
              </w:rPr>
              <w:t>o b</w:t>
            </w:r>
            <w:r w:rsidR="003F7088" w:rsidRPr="003F7088">
              <w:rPr>
                <w:rFonts w:ascii="Times New Roman" w:hAnsi="Times New Roman"/>
              </w:rPr>
              <w:t>ầ</w:t>
            </w:r>
            <w:r w:rsidR="00E42E8E" w:rsidRPr="003F7088">
              <w:rPr>
                <w:rFonts w:ascii="Times New Roman" w:hAnsi="Times New Roman"/>
              </w:rPr>
              <w:t>u tr</w:t>
            </w:r>
            <w:r w:rsidR="003F7088" w:rsidRPr="003F7088">
              <w:rPr>
                <w:rFonts w:ascii="Times New Roman" w:hAnsi="Times New Roman"/>
              </w:rPr>
              <w:t>ờ</w:t>
            </w:r>
            <w:r w:rsidR="00E42E8E" w:rsidRPr="003F7088">
              <w:rPr>
                <w:rFonts w:ascii="Times New Roman" w:hAnsi="Times New Roman"/>
              </w:rPr>
              <w:t>i cao r</w:t>
            </w:r>
            <w:r w:rsidR="003F7088" w:rsidRPr="003F7088">
              <w:rPr>
                <w:rFonts w:ascii="Times New Roman" w:hAnsi="Times New Roman"/>
              </w:rPr>
              <w:t>ộ</w:t>
            </w:r>
            <w:r w:rsidR="00E42E8E" w:rsidRPr="003F7088">
              <w:rPr>
                <w:rFonts w:ascii="Times New Roman" w:hAnsi="Times New Roman"/>
              </w:rPr>
              <w:t>ng.</w:t>
            </w:r>
            <w:r w:rsidRPr="003F7088">
              <w:rPr>
                <w:rFonts w:ascii="Times New Roman" w:hAnsi="Times New Roman"/>
              </w:rPr>
              <w:t xml:space="preserve"> </w:t>
            </w:r>
          </w:p>
          <w:p w:rsidR="00BF18A0" w:rsidRPr="003F7088" w:rsidRDefault="00E42E8E" w:rsidP="00FB2FF5">
            <w:pPr>
              <w:jc w:val="both"/>
              <w:rPr>
                <w:rFonts w:ascii="Times New Roman" w:hAnsi="Times New Roman"/>
              </w:rPr>
            </w:pPr>
            <w:r w:rsidRPr="003F7088">
              <w:rPr>
                <w:rFonts w:ascii="Times New Roman" w:hAnsi="Times New Roman"/>
              </w:rPr>
              <w:t>- Nh</w:t>
            </w:r>
            <w:r w:rsidR="003F7088" w:rsidRPr="003F7088">
              <w:rPr>
                <w:rFonts w:ascii="Times New Roman" w:hAnsi="Times New Roman"/>
              </w:rPr>
              <w:t>ữ</w:t>
            </w:r>
            <w:r w:rsidRPr="003F7088">
              <w:rPr>
                <w:rFonts w:ascii="Times New Roman" w:hAnsi="Times New Roman"/>
              </w:rPr>
              <w:t>ng c</w:t>
            </w:r>
            <w:r w:rsidR="003F7088" w:rsidRPr="003F7088">
              <w:rPr>
                <w:rFonts w:ascii="Times New Roman" w:hAnsi="Times New Roman"/>
              </w:rPr>
              <w:t>ả</w:t>
            </w:r>
            <w:r w:rsidRPr="003F7088">
              <w:rPr>
                <w:rFonts w:ascii="Times New Roman" w:hAnsi="Times New Roman"/>
              </w:rPr>
              <w:t>m x</w:t>
            </w:r>
            <w:r w:rsidR="003F7088" w:rsidRPr="003F7088">
              <w:rPr>
                <w:rFonts w:ascii="Times New Roman" w:hAnsi="Times New Roman"/>
              </w:rPr>
              <w:t>ú</w:t>
            </w:r>
            <w:r w:rsidRPr="003F7088">
              <w:rPr>
                <w:rFonts w:ascii="Times New Roman" w:hAnsi="Times New Roman"/>
              </w:rPr>
              <w:t>c h</w:t>
            </w:r>
            <w:r w:rsidR="003F7088" w:rsidRPr="003F7088">
              <w:rPr>
                <w:rFonts w:ascii="Times New Roman" w:hAnsi="Times New Roman"/>
              </w:rPr>
              <w:t>ồ</w:t>
            </w:r>
            <w:r w:rsidRPr="003F7088">
              <w:rPr>
                <w:rFonts w:ascii="Times New Roman" w:hAnsi="Times New Roman"/>
              </w:rPr>
              <w:t>n nhi</w:t>
            </w:r>
            <w:r w:rsidR="003F7088" w:rsidRPr="003F7088">
              <w:rPr>
                <w:rFonts w:ascii="Times New Roman" w:hAnsi="Times New Roman"/>
              </w:rPr>
              <w:t>ê</w:t>
            </w:r>
            <w:r w:rsidRPr="003F7088">
              <w:rPr>
                <w:rFonts w:ascii="Times New Roman" w:hAnsi="Times New Roman"/>
              </w:rPr>
              <w:t>n c</w:t>
            </w:r>
            <w:r w:rsidR="003F7088" w:rsidRPr="003F7088">
              <w:rPr>
                <w:rFonts w:ascii="Times New Roman" w:hAnsi="Times New Roman"/>
              </w:rPr>
              <w:t>ủ</w:t>
            </w:r>
            <w:r w:rsidRPr="003F7088">
              <w:rPr>
                <w:rFonts w:ascii="Times New Roman" w:hAnsi="Times New Roman"/>
              </w:rPr>
              <w:t>a ng</w:t>
            </w:r>
            <w:r w:rsidR="003F7088" w:rsidRPr="003F7088">
              <w:rPr>
                <w:rFonts w:ascii="Times New Roman" w:hAnsi="Times New Roman"/>
              </w:rPr>
              <w:t>à</w:t>
            </w:r>
            <w:r w:rsidRPr="003F7088">
              <w:rPr>
                <w:rFonts w:ascii="Times New Roman" w:hAnsi="Times New Roman"/>
              </w:rPr>
              <w:t xml:space="preserve">y </w:t>
            </w:r>
            <w:r w:rsidR="003F7088" w:rsidRPr="003F7088">
              <w:rPr>
                <w:rFonts w:ascii="Times New Roman" w:hAnsi="Times New Roman"/>
              </w:rPr>
              <w:t>đầ</w:t>
            </w:r>
            <w:r w:rsidRPr="003F7088">
              <w:rPr>
                <w:rFonts w:ascii="Times New Roman" w:hAnsi="Times New Roman"/>
              </w:rPr>
              <w:t>u ti</w:t>
            </w:r>
            <w:r w:rsidR="003F7088" w:rsidRPr="003F7088">
              <w:rPr>
                <w:rFonts w:ascii="Times New Roman" w:hAnsi="Times New Roman"/>
              </w:rPr>
              <w:t>ê</w:t>
            </w:r>
            <w:r w:rsidRPr="003F7088">
              <w:rPr>
                <w:rFonts w:ascii="Times New Roman" w:hAnsi="Times New Roman"/>
              </w:rPr>
              <w:t xml:space="preserve">n </w:t>
            </w:r>
            <w:r w:rsidR="003F7088" w:rsidRPr="003F7088">
              <w:rPr>
                <w:rFonts w:ascii="Times New Roman" w:hAnsi="Times New Roman"/>
              </w:rPr>
              <w:t>đ</w:t>
            </w:r>
            <w:r w:rsidRPr="003F7088">
              <w:rPr>
                <w:rFonts w:ascii="Times New Roman" w:hAnsi="Times New Roman"/>
              </w:rPr>
              <w:t>i h</w:t>
            </w:r>
            <w:r w:rsidR="003F7088" w:rsidRPr="003F7088">
              <w:rPr>
                <w:rFonts w:ascii="Times New Roman" w:hAnsi="Times New Roman"/>
              </w:rPr>
              <w:t>ọ</w:t>
            </w:r>
            <w:r w:rsidRPr="003F7088">
              <w:rPr>
                <w:rFonts w:ascii="Times New Roman" w:hAnsi="Times New Roman"/>
              </w:rPr>
              <w:t>c l</w:t>
            </w:r>
            <w:r w:rsidR="003F7088" w:rsidRPr="003F7088">
              <w:rPr>
                <w:rFonts w:ascii="Times New Roman" w:hAnsi="Times New Roman"/>
              </w:rPr>
              <w:t>à</w:t>
            </w:r>
            <w:r w:rsidRPr="003F7088">
              <w:rPr>
                <w:rFonts w:ascii="Times New Roman" w:hAnsi="Times New Roman"/>
              </w:rPr>
              <w:t xml:space="preserve"> k</w:t>
            </w:r>
            <w:r w:rsidR="003F7088" w:rsidRPr="003F7088">
              <w:rPr>
                <w:rFonts w:ascii="Times New Roman" w:hAnsi="Times New Roman"/>
              </w:rPr>
              <w:t>ỉ</w:t>
            </w:r>
            <w:r w:rsidRPr="003F7088">
              <w:rPr>
                <w:rFonts w:ascii="Times New Roman" w:hAnsi="Times New Roman"/>
              </w:rPr>
              <w:t xml:space="preserve"> ni</w:t>
            </w:r>
            <w:r w:rsidR="003F7088" w:rsidRPr="003F7088">
              <w:rPr>
                <w:rFonts w:ascii="Times New Roman" w:hAnsi="Times New Roman"/>
              </w:rPr>
              <w:t>ệ</w:t>
            </w:r>
            <w:r w:rsidRPr="003F7088">
              <w:rPr>
                <w:rFonts w:ascii="Times New Roman" w:hAnsi="Times New Roman"/>
              </w:rPr>
              <w:t xml:space="preserve">m </w:t>
            </w:r>
            <w:r w:rsidR="003F7088" w:rsidRPr="003F7088">
              <w:rPr>
                <w:rFonts w:ascii="Times New Roman" w:hAnsi="Times New Roman"/>
              </w:rPr>
              <w:t>đẹ</w:t>
            </w:r>
            <w:r w:rsidRPr="003F7088">
              <w:rPr>
                <w:rFonts w:ascii="Times New Roman" w:hAnsi="Times New Roman"/>
              </w:rPr>
              <w:t xml:space="preserve">p </w:t>
            </w:r>
            <w:r w:rsidR="003F7088" w:rsidRPr="003F7088">
              <w:rPr>
                <w:rFonts w:ascii="Times New Roman" w:hAnsi="Times New Roman"/>
              </w:rPr>
              <w:t>đẽ</w:t>
            </w:r>
            <w:r w:rsidRPr="003F7088">
              <w:rPr>
                <w:rFonts w:ascii="Times New Roman" w:hAnsi="Times New Roman"/>
              </w:rPr>
              <w:t xml:space="preserve"> v</w:t>
            </w:r>
            <w:r w:rsidR="003F7088" w:rsidRPr="003F7088">
              <w:rPr>
                <w:rFonts w:ascii="Times New Roman" w:hAnsi="Times New Roman"/>
              </w:rPr>
              <w:t>à</w:t>
            </w:r>
            <w:r w:rsidRPr="003F7088">
              <w:rPr>
                <w:rFonts w:ascii="Times New Roman" w:hAnsi="Times New Roman"/>
              </w:rPr>
              <w:t xml:space="preserve"> thi</w:t>
            </w:r>
            <w:r w:rsidR="003F7088" w:rsidRPr="003F7088">
              <w:rPr>
                <w:rFonts w:ascii="Times New Roman" w:hAnsi="Times New Roman"/>
              </w:rPr>
              <w:t>ê</w:t>
            </w:r>
            <w:r w:rsidRPr="003F7088">
              <w:rPr>
                <w:rFonts w:ascii="Times New Roman" w:hAnsi="Times New Roman"/>
              </w:rPr>
              <w:t>ng li</w:t>
            </w:r>
            <w:r w:rsidR="003F7088" w:rsidRPr="003F7088">
              <w:rPr>
                <w:rFonts w:ascii="Times New Roman" w:hAnsi="Times New Roman"/>
              </w:rPr>
              <w:t>ê</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m</w:t>
            </w:r>
            <w:r w:rsidR="003F7088" w:rsidRPr="003F7088">
              <w:rPr>
                <w:rFonts w:ascii="Times New Roman" w:hAnsi="Times New Roman"/>
              </w:rPr>
              <w:t>ộ</w:t>
            </w:r>
            <w:r w:rsidRPr="003F7088">
              <w:rPr>
                <w:rFonts w:ascii="Times New Roman" w:hAnsi="Times New Roman"/>
              </w:rPr>
              <w:t xml:space="preserve">t </w:t>
            </w:r>
            <w:r w:rsidR="003F7088" w:rsidRPr="003F7088">
              <w:rPr>
                <w:rFonts w:ascii="Times New Roman" w:hAnsi="Times New Roman"/>
              </w:rPr>
              <w:t>đờ</w:t>
            </w:r>
            <w:r w:rsidRPr="003F7088">
              <w:rPr>
                <w:rFonts w:ascii="Times New Roman" w:hAnsi="Times New Roman"/>
              </w:rPr>
              <w:t>i ng</w:t>
            </w:r>
            <w:r w:rsidR="003F7088" w:rsidRPr="003F7088">
              <w:rPr>
                <w:rFonts w:ascii="Times New Roman" w:hAnsi="Times New Roman"/>
              </w:rPr>
              <w:t>ườ</w:t>
            </w:r>
            <w:r w:rsidRPr="003F7088">
              <w:rPr>
                <w:rFonts w:ascii="Times New Roman" w:hAnsi="Times New Roman"/>
              </w:rPr>
              <w:t>i. Gi</w:t>
            </w:r>
            <w:r w:rsidR="003F7088" w:rsidRPr="003F7088">
              <w:rPr>
                <w:rFonts w:ascii="Times New Roman" w:hAnsi="Times New Roman"/>
              </w:rPr>
              <w:t>ọ</w:t>
            </w:r>
            <w:r w:rsidRPr="003F7088">
              <w:rPr>
                <w:rFonts w:ascii="Times New Roman" w:hAnsi="Times New Roman"/>
              </w:rPr>
              <w:t>ng k</w:t>
            </w:r>
            <w:r w:rsidR="003F7088" w:rsidRPr="003F7088">
              <w:rPr>
                <w:rFonts w:ascii="Times New Roman" w:hAnsi="Times New Roman"/>
              </w:rPr>
              <w:t>ể</w:t>
            </w:r>
            <w:r w:rsidRPr="003F7088">
              <w:rPr>
                <w:rFonts w:ascii="Times New Roman" w:hAnsi="Times New Roman"/>
              </w:rPr>
              <w:t xml:space="preserve"> c</w:t>
            </w:r>
            <w:r w:rsidR="003F7088" w:rsidRPr="003F7088">
              <w:rPr>
                <w:rFonts w:ascii="Times New Roman" w:hAnsi="Times New Roman"/>
              </w:rPr>
              <w:t>ủ</w:t>
            </w:r>
            <w:r w:rsidRPr="003F7088">
              <w:rPr>
                <w:rFonts w:ascii="Times New Roman" w:hAnsi="Times New Roman"/>
              </w:rPr>
              <w:t>a nh</w:t>
            </w:r>
            <w:r w:rsidR="003F7088" w:rsidRPr="003F7088">
              <w:rPr>
                <w:rFonts w:ascii="Times New Roman" w:hAnsi="Times New Roman"/>
              </w:rPr>
              <w:t>à</w:t>
            </w:r>
            <w:r w:rsidRPr="003F7088">
              <w:rPr>
                <w:rFonts w:ascii="Times New Roman" w:hAnsi="Times New Roman"/>
              </w:rPr>
              <w:t xml:space="preserve"> v</w:t>
            </w:r>
            <w:r w:rsidR="003F7088" w:rsidRPr="003F7088">
              <w:rPr>
                <w:rFonts w:ascii="Times New Roman" w:hAnsi="Times New Roman"/>
              </w:rPr>
              <w:t>ă</w:t>
            </w:r>
            <w:r w:rsidRPr="003F7088">
              <w:rPr>
                <w:rFonts w:ascii="Times New Roman" w:hAnsi="Times New Roman"/>
              </w:rPr>
              <w:t>n gi</w:t>
            </w:r>
            <w:r w:rsidR="003F7088" w:rsidRPr="003F7088">
              <w:rPr>
                <w:rFonts w:ascii="Times New Roman" w:hAnsi="Times New Roman"/>
              </w:rPr>
              <w:t>ú</w:t>
            </w:r>
            <w:r w:rsidRPr="003F7088">
              <w:rPr>
                <w:rFonts w:ascii="Times New Roman" w:hAnsi="Times New Roman"/>
              </w:rPr>
              <w:t xml:space="preserve">p ta </w:t>
            </w:r>
            <w:r w:rsidR="003F7088" w:rsidRPr="003F7088">
              <w:rPr>
                <w:rFonts w:ascii="Times New Roman" w:hAnsi="Times New Roman"/>
              </w:rPr>
              <w:t>đượ</w:t>
            </w:r>
            <w:r w:rsidRPr="003F7088">
              <w:rPr>
                <w:rFonts w:ascii="Times New Roman" w:hAnsi="Times New Roman"/>
              </w:rPr>
              <w:t>c s</w:t>
            </w:r>
            <w:r w:rsidR="003F7088" w:rsidRPr="003F7088">
              <w:rPr>
                <w:rFonts w:ascii="Times New Roman" w:hAnsi="Times New Roman"/>
              </w:rPr>
              <w:t>ố</w:t>
            </w:r>
            <w:r w:rsidRPr="003F7088">
              <w:rPr>
                <w:rFonts w:ascii="Times New Roman" w:hAnsi="Times New Roman"/>
              </w:rPr>
              <w:t>ng c</w:t>
            </w:r>
            <w:r w:rsidR="003F7088" w:rsidRPr="003F7088">
              <w:rPr>
                <w:rFonts w:ascii="Times New Roman" w:hAnsi="Times New Roman"/>
              </w:rPr>
              <w:t>ù</w:t>
            </w:r>
            <w:r w:rsidRPr="003F7088">
              <w:rPr>
                <w:rFonts w:ascii="Times New Roman" w:hAnsi="Times New Roman"/>
              </w:rPr>
              <w:t>ng nh</w:t>
            </w:r>
            <w:r w:rsidR="003F7088" w:rsidRPr="003F7088">
              <w:rPr>
                <w:rFonts w:ascii="Times New Roman" w:hAnsi="Times New Roman"/>
              </w:rPr>
              <w:t>ữ</w:t>
            </w:r>
            <w:r w:rsidRPr="003F7088">
              <w:rPr>
                <w:rFonts w:ascii="Times New Roman" w:hAnsi="Times New Roman"/>
              </w:rPr>
              <w:t>ng k</w:t>
            </w:r>
            <w:r w:rsidR="003F7088" w:rsidRPr="003F7088">
              <w:rPr>
                <w:rFonts w:ascii="Times New Roman" w:hAnsi="Times New Roman"/>
              </w:rPr>
              <w:t>ỉ</w:t>
            </w:r>
            <w:r w:rsidRPr="003F7088">
              <w:rPr>
                <w:rFonts w:ascii="Times New Roman" w:hAnsi="Times New Roman"/>
              </w:rPr>
              <w:t xml:space="preserve"> ni</w:t>
            </w:r>
            <w:r w:rsidR="003F7088" w:rsidRPr="003F7088">
              <w:rPr>
                <w:rFonts w:ascii="Times New Roman" w:hAnsi="Times New Roman"/>
              </w:rPr>
              <w:t>ệ</w:t>
            </w:r>
            <w:r w:rsidRPr="003F7088">
              <w:rPr>
                <w:rFonts w:ascii="Times New Roman" w:hAnsi="Times New Roman"/>
              </w:rPr>
              <w:t>m.</w:t>
            </w:r>
          </w:p>
          <w:p w:rsidR="00E42E8E" w:rsidRPr="003F7088" w:rsidRDefault="00E42E8E" w:rsidP="00FB2FF5">
            <w:pPr>
              <w:jc w:val="both"/>
              <w:rPr>
                <w:rFonts w:ascii="Times New Roman" w:hAnsi="Times New Roman"/>
              </w:rPr>
            </w:pPr>
            <w:r w:rsidRPr="003F7088">
              <w:rPr>
                <w:rFonts w:ascii="Times New Roman" w:hAnsi="Times New Roman"/>
              </w:rPr>
              <w:t>- Ch</w:t>
            </w:r>
            <w:r w:rsidR="003F7088" w:rsidRPr="003F7088">
              <w:rPr>
                <w:rFonts w:ascii="Times New Roman" w:hAnsi="Times New Roman"/>
              </w:rPr>
              <w:t>ấ</w:t>
            </w:r>
            <w:r w:rsidRPr="003F7088">
              <w:rPr>
                <w:rFonts w:ascii="Times New Roman" w:hAnsi="Times New Roman"/>
              </w:rPr>
              <w:t>t th</w:t>
            </w:r>
            <w:r w:rsidR="003F7088" w:rsidRPr="003F7088">
              <w:rPr>
                <w:rFonts w:ascii="Times New Roman" w:hAnsi="Times New Roman"/>
              </w:rPr>
              <w:t>ơ</w:t>
            </w:r>
            <w:r w:rsidRPr="003F7088">
              <w:rPr>
                <w:rFonts w:ascii="Times New Roman" w:hAnsi="Times New Roman"/>
              </w:rPr>
              <w:t xml:space="preserve"> lan t</w:t>
            </w:r>
            <w:r w:rsidR="003F7088" w:rsidRPr="003F7088">
              <w:rPr>
                <w:rFonts w:ascii="Times New Roman" w:hAnsi="Times New Roman"/>
              </w:rPr>
              <w:t>ỏ</w:t>
            </w:r>
            <w:r w:rsidRPr="003F7088">
              <w:rPr>
                <w:rFonts w:ascii="Times New Roman" w:hAnsi="Times New Roman"/>
              </w:rPr>
              <w:t>a trong m</w:t>
            </w:r>
            <w:r w:rsidR="003F7088" w:rsidRPr="003F7088">
              <w:rPr>
                <w:rFonts w:ascii="Times New Roman" w:hAnsi="Times New Roman"/>
              </w:rPr>
              <w:t>ạ</w:t>
            </w:r>
            <w:r w:rsidRPr="003F7088">
              <w:rPr>
                <w:rFonts w:ascii="Times New Roman" w:hAnsi="Times New Roman"/>
              </w:rPr>
              <w:t>ch v</w:t>
            </w:r>
            <w:r w:rsidR="003F7088" w:rsidRPr="003F7088">
              <w:rPr>
                <w:rFonts w:ascii="Times New Roman" w:hAnsi="Times New Roman"/>
              </w:rPr>
              <w:t>ă</w:t>
            </w:r>
            <w:r w:rsidRPr="003F7088">
              <w:rPr>
                <w:rFonts w:ascii="Times New Roman" w:hAnsi="Times New Roman"/>
              </w:rPr>
              <w:t>n, trong c</w:t>
            </w:r>
            <w:r w:rsidR="003F7088" w:rsidRPr="003F7088">
              <w:rPr>
                <w:rFonts w:ascii="Times New Roman" w:hAnsi="Times New Roman"/>
              </w:rPr>
              <w:t>á</w:t>
            </w:r>
            <w:r w:rsidRPr="003F7088">
              <w:rPr>
                <w:rFonts w:ascii="Times New Roman" w:hAnsi="Times New Roman"/>
              </w:rPr>
              <w:t>ch mi</w:t>
            </w:r>
            <w:r w:rsidR="003F7088" w:rsidRPr="003F7088">
              <w:rPr>
                <w:rFonts w:ascii="Times New Roman" w:hAnsi="Times New Roman"/>
              </w:rPr>
              <w:t>ê</w:t>
            </w:r>
            <w:r w:rsidRPr="003F7088">
              <w:rPr>
                <w:rFonts w:ascii="Times New Roman" w:hAnsi="Times New Roman"/>
              </w:rPr>
              <w:t>u t</w:t>
            </w:r>
            <w:r w:rsidR="003F7088" w:rsidRPr="003F7088">
              <w:rPr>
                <w:rFonts w:ascii="Times New Roman" w:hAnsi="Times New Roman"/>
              </w:rPr>
              <w:t>ả</w:t>
            </w:r>
            <w:r w:rsidRPr="003F7088">
              <w:rPr>
                <w:rFonts w:ascii="Times New Roman" w:hAnsi="Times New Roman"/>
              </w:rPr>
              <w:t>, k</w:t>
            </w:r>
            <w:r w:rsidR="003F7088" w:rsidRPr="003F7088">
              <w:rPr>
                <w:rFonts w:ascii="Times New Roman" w:hAnsi="Times New Roman"/>
              </w:rPr>
              <w:t>ể</w:t>
            </w:r>
            <w:r w:rsidRPr="003F7088">
              <w:rPr>
                <w:rFonts w:ascii="Times New Roman" w:hAnsi="Times New Roman"/>
              </w:rPr>
              <w:t xml:space="preserve"> chuy</w:t>
            </w:r>
            <w:r w:rsidR="003F7088" w:rsidRPr="003F7088">
              <w:rPr>
                <w:rFonts w:ascii="Times New Roman" w:hAnsi="Times New Roman"/>
              </w:rPr>
              <w:t>ệ</w:t>
            </w:r>
            <w:r w:rsidRPr="003F7088">
              <w:rPr>
                <w:rFonts w:ascii="Times New Roman" w:hAnsi="Times New Roman"/>
              </w:rPr>
              <w:t>n v</w:t>
            </w:r>
            <w:r w:rsidR="003F7088" w:rsidRPr="003F7088">
              <w:rPr>
                <w:rFonts w:ascii="Times New Roman" w:hAnsi="Times New Roman"/>
              </w:rPr>
              <w:t>à</w:t>
            </w:r>
            <w:r w:rsidRPr="003F7088">
              <w:rPr>
                <w:rFonts w:ascii="Times New Roman" w:hAnsi="Times New Roman"/>
              </w:rPr>
              <w:t xml:space="preserve"> kh</w:t>
            </w:r>
            <w:r w:rsidR="003F7088" w:rsidRPr="003F7088">
              <w:rPr>
                <w:rFonts w:ascii="Times New Roman" w:hAnsi="Times New Roman"/>
              </w:rPr>
              <w:t>ắ</w:t>
            </w:r>
            <w:r w:rsidRPr="003F7088">
              <w:rPr>
                <w:rFonts w:ascii="Times New Roman" w:hAnsi="Times New Roman"/>
              </w:rPr>
              <w:t>c h</w:t>
            </w:r>
            <w:r w:rsidR="003F7088" w:rsidRPr="003F7088">
              <w:rPr>
                <w:rFonts w:ascii="Times New Roman" w:hAnsi="Times New Roman"/>
              </w:rPr>
              <w:t>ọ</w:t>
            </w:r>
            <w:r w:rsidRPr="003F7088">
              <w:rPr>
                <w:rFonts w:ascii="Times New Roman" w:hAnsi="Times New Roman"/>
              </w:rPr>
              <w:t>a t</w:t>
            </w:r>
            <w:r w:rsidR="003F7088" w:rsidRPr="003F7088">
              <w:rPr>
                <w:rFonts w:ascii="Times New Roman" w:hAnsi="Times New Roman"/>
              </w:rPr>
              <w:t>â</w:t>
            </w:r>
            <w:r w:rsidRPr="003F7088">
              <w:rPr>
                <w:rFonts w:ascii="Times New Roman" w:hAnsi="Times New Roman"/>
              </w:rPr>
              <w:t>m l</w:t>
            </w:r>
            <w:r w:rsidR="003F7088" w:rsidRPr="003F7088">
              <w:rPr>
                <w:rFonts w:ascii="Times New Roman" w:hAnsi="Times New Roman"/>
              </w:rPr>
              <w:t>í</w:t>
            </w:r>
            <w:r w:rsidRPr="003F7088">
              <w:rPr>
                <w:rFonts w:ascii="Times New Roman" w:hAnsi="Times New Roman"/>
              </w:rPr>
              <w:t xml:space="preserve"> </w:t>
            </w:r>
            <w:r w:rsidR="003F7088" w:rsidRPr="003F7088">
              <w:rPr>
                <w:rFonts w:ascii="Times New Roman" w:hAnsi="Times New Roman"/>
              </w:rPr>
              <w:t>đặ</w:t>
            </w:r>
            <w:r w:rsidRPr="003F7088">
              <w:rPr>
                <w:rFonts w:ascii="Times New Roman" w:hAnsi="Times New Roman"/>
              </w:rPr>
              <w:t>c s</w:t>
            </w:r>
            <w:r w:rsidR="003F7088" w:rsidRPr="003F7088">
              <w:rPr>
                <w:rFonts w:ascii="Times New Roman" w:hAnsi="Times New Roman"/>
              </w:rPr>
              <w:t>ắ</w:t>
            </w:r>
            <w:r w:rsidRPr="003F7088">
              <w:rPr>
                <w:rFonts w:ascii="Times New Roman" w:hAnsi="Times New Roman"/>
              </w:rPr>
              <w:t xml:space="preserve">c </w:t>
            </w:r>
            <w:r w:rsidR="009B3493" w:rsidRPr="003F7088">
              <w:rPr>
                <w:rFonts w:ascii="Times New Roman" w:hAnsi="Times New Roman"/>
              </w:rPr>
              <w:t>l</w:t>
            </w:r>
            <w:r w:rsidR="003F7088" w:rsidRPr="003F7088">
              <w:rPr>
                <w:rFonts w:ascii="Times New Roman" w:hAnsi="Times New Roman"/>
              </w:rPr>
              <w:t>à</w:t>
            </w:r>
            <w:r w:rsidR="009B3493" w:rsidRPr="003F7088">
              <w:rPr>
                <w:rFonts w:ascii="Times New Roman" w:hAnsi="Times New Roman"/>
              </w:rPr>
              <w:t>m n</w:t>
            </w:r>
            <w:r w:rsidR="003F7088" w:rsidRPr="003F7088">
              <w:rPr>
                <w:rFonts w:ascii="Times New Roman" w:hAnsi="Times New Roman"/>
              </w:rPr>
              <w:t>ê</w:t>
            </w:r>
            <w:r w:rsidR="009B3493" w:rsidRPr="003F7088">
              <w:rPr>
                <w:rFonts w:ascii="Times New Roman" w:hAnsi="Times New Roman"/>
              </w:rPr>
              <w:t>n ch</w:t>
            </w:r>
            <w:r w:rsidR="003F7088" w:rsidRPr="003F7088">
              <w:rPr>
                <w:rFonts w:ascii="Times New Roman" w:hAnsi="Times New Roman"/>
              </w:rPr>
              <w:t>ấ</w:t>
            </w:r>
            <w:r w:rsidR="009B3493" w:rsidRPr="003F7088">
              <w:rPr>
                <w:rFonts w:ascii="Times New Roman" w:hAnsi="Times New Roman"/>
              </w:rPr>
              <w:t>t th</w:t>
            </w:r>
            <w:r w:rsidR="003F7088" w:rsidRPr="003F7088">
              <w:rPr>
                <w:rFonts w:ascii="Times New Roman" w:hAnsi="Times New Roman"/>
              </w:rPr>
              <w:t>ơ</w:t>
            </w:r>
            <w:r w:rsidR="009B3493" w:rsidRPr="003F7088">
              <w:rPr>
                <w:rFonts w:ascii="Times New Roman" w:hAnsi="Times New Roman"/>
              </w:rPr>
              <w:t xml:space="preserve"> trong tr</w:t>
            </w:r>
            <w:r w:rsidR="003F7088" w:rsidRPr="003F7088">
              <w:rPr>
                <w:rFonts w:ascii="Times New Roman" w:hAnsi="Times New Roman"/>
              </w:rPr>
              <w:t>ẻ</w:t>
            </w:r>
            <w:r w:rsidR="009B3493" w:rsidRPr="003F7088">
              <w:rPr>
                <w:rFonts w:ascii="Times New Roman" w:hAnsi="Times New Roman"/>
              </w:rPr>
              <w:t>o nh</w:t>
            </w:r>
            <w:r w:rsidR="003F7088" w:rsidRPr="003F7088">
              <w:rPr>
                <w:rFonts w:ascii="Times New Roman" w:hAnsi="Times New Roman"/>
              </w:rPr>
              <w:t>ẹ</w:t>
            </w:r>
            <w:r w:rsidR="009B3493" w:rsidRPr="003F7088">
              <w:rPr>
                <w:rFonts w:ascii="Times New Roman" w:hAnsi="Times New Roman"/>
              </w:rPr>
              <w:t xml:space="preserve"> nh</w:t>
            </w:r>
            <w:r w:rsidR="003F7088" w:rsidRPr="003F7088">
              <w:rPr>
                <w:rFonts w:ascii="Times New Roman" w:hAnsi="Times New Roman"/>
              </w:rPr>
              <w:t>à</w:t>
            </w:r>
            <w:r w:rsidR="009B3493" w:rsidRPr="003F7088">
              <w:rPr>
                <w:rFonts w:ascii="Times New Roman" w:hAnsi="Times New Roman"/>
              </w:rPr>
              <w:t>ng cho c</w:t>
            </w:r>
            <w:r w:rsidR="003F7088" w:rsidRPr="003F7088">
              <w:rPr>
                <w:rFonts w:ascii="Times New Roman" w:hAnsi="Times New Roman"/>
              </w:rPr>
              <w:t>â</w:t>
            </w:r>
            <w:r w:rsidR="009B3493" w:rsidRPr="003F7088">
              <w:rPr>
                <w:rFonts w:ascii="Times New Roman" w:hAnsi="Times New Roman"/>
              </w:rPr>
              <w:t>u chuy</w:t>
            </w:r>
            <w:r w:rsidR="003F7088" w:rsidRPr="003F7088">
              <w:rPr>
                <w:rFonts w:ascii="Times New Roman" w:hAnsi="Times New Roman"/>
              </w:rPr>
              <w:t>ệ</w:t>
            </w:r>
            <w:r w:rsidR="009B3493" w:rsidRPr="003F7088">
              <w:rPr>
                <w:rFonts w:ascii="Times New Roman" w:hAnsi="Times New Roman"/>
              </w:rPr>
              <w:t>n.</w:t>
            </w:r>
          </w:p>
          <w:p w:rsidR="009B3493" w:rsidRPr="003F7088" w:rsidRDefault="009B3493" w:rsidP="00FB2FF5">
            <w:pPr>
              <w:jc w:val="both"/>
              <w:rPr>
                <w:rFonts w:ascii="Times New Roman" w:hAnsi="Times New Roman"/>
              </w:rPr>
            </w:pPr>
            <w:r w:rsidRPr="003F7088">
              <w:rPr>
                <w:rFonts w:ascii="Times New Roman" w:hAnsi="Times New Roman"/>
                <w:u w:val="single"/>
              </w:rPr>
              <w:t>c. K</w:t>
            </w:r>
            <w:r w:rsidR="003F7088" w:rsidRPr="003F7088">
              <w:rPr>
                <w:rFonts w:ascii="Times New Roman" w:hAnsi="Times New Roman"/>
                <w:u w:val="single"/>
              </w:rPr>
              <w:t>ế</w:t>
            </w:r>
            <w:r w:rsidRPr="003F7088">
              <w:rPr>
                <w:rFonts w:ascii="Times New Roman" w:hAnsi="Times New Roman"/>
                <w:u w:val="single"/>
              </w:rPr>
              <w:t>t b</w:t>
            </w:r>
            <w:r w:rsidR="003F7088" w:rsidRPr="003F7088">
              <w:rPr>
                <w:rFonts w:ascii="Times New Roman" w:hAnsi="Times New Roman"/>
                <w:u w:val="single"/>
              </w:rPr>
              <w:t>à</w:t>
            </w:r>
            <w:r w:rsidRPr="003F7088">
              <w:rPr>
                <w:rFonts w:ascii="Times New Roman" w:hAnsi="Times New Roman"/>
                <w:u w:val="single"/>
              </w:rPr>
              <w:t>i</w:t>
            </w:r>
            <w:r w:rsidRPr="003F7088">
              <w:rPr>
                <w:rFonts w:ascii="Times New Roman" w:hAnsi="Times New Roman"/>
              </w:rPr>
              <w:t>: N</w:t>
            </w:r>
            <w:r w:rsidR="003F7088" w:rsidRPr="003F7088">
              <w:rPr>
                <w:rFonts w:ascii="Times New Roman" w:hAnsi="Times New Roman"/>
              </w:rPr>
              <w:t>ê</w:t>
            </w:r>
            <w:r w:rsidRPr="003F7088">
              <w:rPr>
                <w:rFonts w:ascii="Times New Roman" w:hAnsi="Times New Roman"/>
              </w:rPr>
              <w:t xml:space="preserve">u </w:t>
            </w:r>
            <w:r w:rsidR="003F7088" w:rsidRPr="003F7088">
              <w:rPr>
                <w:rFonts w:ascii="Times New Roman" w:hAnsi="Times New Roman"/>
              </w:rPr>
              <w:t>ấ</w:t>
            </w:r>
            <w:r w:rsidRPr="003F7088">
              <w:rPr>
                <w:rFonts w:ascii="Times New Roman" w:hAnsi="Times New Roman"/>
              </w:rPr>
              <w:t>n t</w:t>
            </w:r>
            <w:r w:rsidR="003F7088" w:rsidRPr="003F7088">
              <w:rPr>
                <w:rFonts w:ascii="Times New Roman" w:hAnsi="Times New Roman"/>
              </w:rPr>
              <w:t>ượ</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b</w:t>
            </w:r>
            <w:r w:rsidR="003F7088" w:rsidRPr="003F7088">
              <w:rPr>
                <w:rFonts w:ascii="Times New Roman" w:hAnsi="Times New Roman"/>
              </w:rPr>
              <w:t>ả</w:t>
            </w:r>
            <w:r w:rsidRPr="003F7088">
              <w:rPr>
                <w:rFonts w:ascii="Times New Roman" w:hAnsi="Times New Roman"/>
              </w:rPr>
              <w:t>n th</w:t>
            </w:r>
            <w:r w:rsidR="003F7088" w:rsidRPr="003F7088">
              <w:rPr>
                <w:rFonts w:ascii="Times New Roman" w:hAnsi="Times New Roman"/>
              </w:rPr>
              <w:t>â</w:t>
            </w:r>
            <w:r w:rsidRPr="003F7088">
              <w:rPr>
                <w:rFonts w:ascii="Times New Roman" w:hAnsi="Times New Roman"/>
              </w:rPr>
              <w:t>n v</w:t>
            </w:r>
            <w:r w:rsidR="003F7088" w:rsidRPr="003F7088">
              <w:rPr>
                <w:rFonts w:ascii="Times New Roman" w:hAnsi="Times New Roman"/>
              </w:rPr>
              <w:t>ề</w:t>
            </w:r>
            <w:r w:rsidRPr="003F7088">
              <w:rPr>
                <w:rFonts w:ascii="Times New Roman" w:hAnsi="Times New Roman"/>
              </w:rPr>
              <w:t xml:space="preserve"> truy</w:t>
            </w:r>
            <w:r w:rsidR="003F7088" w:rsidRPr="003F7088">
              <w:rPr>
                <w:rFonts w:ascii="Times New Roman" w:hAnsi="Times New Roman"/>
              </w:rPr>
              <w:t>ệ</w:t>
            </w:r>
            <w:r w:rsidRPr="003F7088">
              <w:rPr>
                <w:rFonts w:ascii="Times New Roman" w:hAnsi="Times New Roman"/>
              </w:rPr>
              <w:t>n ng</w:t>
            </w:r>
            <w:r w:rsidR="003F7088" w:rsidRPr="003F7088">
              <w:rPr>
                <w:rFonts w:ascii="Times New Roman" w:hAnsi="Times New Roman"/>
              </w:rPr>
              <w:t>ắ</w:t>
            </w:r>
            <w:r w:rsidRPr="003F7088">
              <w:rPr>
                <w:rFonts w:ascii="Times New Roman" w:hAnsi="Times New Roman"/>
              </w:rPr>
              <w:t>n (ho</w:t>
            </w:r>
            <w:r w:rsidR="003F7088" w:rsidRPr="003F7088">
              <w:rPr>
                <w:rFonts w:ascii="Times New Roman" w:hAnsi="Times New Roman"/>
              </w:rPr>
              <w:t>ặ</w:t>
            </w:r>
            <w:r w:rsidRPr="003F7088">
              <w:rPr>
                <w:rFonts w:ascii="Times New Roman" w:hAnsi="Times New Roman"/>
              </w:rPr>
              <w:t>c n</w:t>
            </w:r>
            <w:r w:rsidR="003F7088" w:rsidRPr="003F7088">
              <w:rPr>
                <w:rFonts w:ascii="Times New Roman" w:hAnsi="Times New Roman"/>
              </w:rPr>
              <w:t>ê</w:t>
            </w:r>
            <w:r w:rsidRPr="003F7088">
              <w:rPr>
                <w:rFonts w:ascii="Times New Roman" w:hAnsi="Times New Roman"/>
              </w:rPr>
              <w:t>u nh</w:t>
            </w:r>
            <w:r w:rsidR="003F7088" w:rsidRPr="003F7088">
              <w:rPr>
                <w:rFonts w:ascii="Times New Roman" w:hAnsi="Times New Roman"/>
              </w:rPr>
              <w:t>ữ</w:t>
            </w:r>
            <w:r w:rsidRPr="003F7088">
              <w:rPr>
                <w:rFonts w:ascii="Times New Roman" w:hAnsi="Times New Roman"/>
              </w:rPr>
              <w:t>ng c</w:t>
            </w:r>
            <w:r w:rsidR="003F7088" w:rsidRPr="003F7088">
              <w:rPr>
                <w:rFonts w:ascii="Times New Roman" w:hAnsi="Times New Roman"/>
              </w:rPr>
              <w:t>ả</w:t>
            </w:r>
            <w:r w:rsidRPr="003F7088">
              <w:rPr>
                <w:rFonts w:ascii="Times New Roman" w:hAnsi="Times New Roman"/>
              </w:rPr>
              <w:t>m ngh</w:t>
            </w:r>
            <w:r w:rsidR="003F7088" w:rsidRPr="003F7088">
              <w:rPr>
                <w:rFonts w:ascii="Times New Roman" w:hAnsi="Times New Roman"/>
              </w:rPr>
              <w:t>ĩ</w:t>
            </w:r>
            <w:r w:rsidRPr="003F7088">
              <w:rPr>
                <w:rFonts w:ascii="Times New Roman" w:hAnsi="Times New Roman"/>
              </w:rPr>
              <w:t xml:space="preserve"> v</w:t>
            </w:r>
            <w:r w:rsidR="003F7088" w:rsidRPr="003F7088">
              <w:rPr>
                <w:rFonts w:ascii="Times New Roman" w:hAnsi="Times New Roman"/>
              </w:rPr>
              <w:t>ề</w:t>
            </w:r>
            <w:r w:rsidRPr="003F7088">
              <w:rPr>
                <w:rFonts w:ascii="Times New Roman" w:hAnsi="Times New Roman"/>
              </w:rPr>
              <w:t xml:space="preserve"> nh</w:t>
            </w:r>
            <w:r w:rsidR="003F7088" w:rsidRPr="003F7088">
              <w:rPr>
                <w:rFonts w:ascii="Times New Roman" w:hAnsi="Times New Roman"/>
              </w:rPr>
              <w:t>â</w:t>
            </w:r>
            <w:r w:rsidRPr="003F7088">
              <w:rPr>
                <w:rFonts w:ascii="Times New Roman" w:hAnsi="Times New Roman"/>
              </w:rPr>
              <w:t>n v</w:t>
            </w:r>
            <w:r w:rsidR="003F7088" w:rsidRPr="003F7088">
              <w:rPr>
                <w:rFonts w:ascii="Times New Roman" w:hAnsi="Times New Roman"/>
              </w:rPr>
              <w:t>ậ</w:t>
            </w:r>
            <w:r w:rsidRPr="003F7088">
              <w:rPr>
                <w:rFonts w:ascii="Times New Roman" w:hAnsi="Times New Roman"/>
              </w:rPr>
              <w:t>t “t</w:t>
            </w:r>
            <w:r w:rsidR="003F7088" w:rsidRPr="003F7088">
              <w:rPr>
                <w:rFonts w:ascii="Times New Roman" w:hAnsi="Times New Roman"/>
              </w:rPr>
              <w:t>ô</w:t>
            </w:r>
            <w:r w:rsidRPr="003F7088">
              <w:rPr>
                <w:rFonts w:ascii="Times New Roman" w:hAnsi="Times New Roman"/>
              </w:rPr>
              <w:t>i” trong s</w:t>
            </w:r>
            <w:r w:rsidR="003F7088" w:rsidRPr="003F7088">
              <w:rPr>
                <w:rFonts w:ascii="Times New Roman" w:hAnsi="Times New Roman"/>
              </w:rPr>
              <w:t>ự</w:t>
            </w:r>
            <w:r w:rsidRPr="003F7088">
              <w:rPr>
                <w:rFonts w:ascii="Times New Roman" w:hAnsi="Times New Roman"/>
              </w:rPr>
              <w:t xml:space="preserve"> li</w:t>
            </w:r>
            <w:r w:rsidR="003F7088" w:rsidRPr="003F7088">
              <w:rPr>
                <w:rFonts w:ascii="Times New Roman" w:hAnsi="Times New Roman"/>
              </w:rPr>
              <w:t>ê</w:t>
            </w:r>
            <w:r w:rsidRPr="003F7088">
              <w:rPr>
                <w:rFonts w:ascii="Times New Roman" w:hAnsi="Times New Roman"/>
              </w:rPr>
              <w:t>n h</w:t>
            </w:r>
            <w:r w:rsidR="003F7088" w:rsidRPr="003F7088">
              <w:rPr>
                <w:rFonts w:ascii="Times New Roman" w:hAnsi="Times New Roman"/>
              </w:rPr>
              <w:t>ệ</w:t>
            </w:r>
            <w:r w:rsidRPr="003F7088">
              <w:rPr>
                <w:rFonts w:ascii="Times New Roman" w:hAnsi="Times New Roman"/>
              </w:rPr>
              <w:t xml:space="preserve"> v</w:t>
            </w:r>
            <w:r w:rsidR="003F7088" w:rsidRPr="003F7088">
              <w:rPr>
                <w:rFonts w:ascii="Times New Roman" w:hAnsi="Times New Roman"/>
              </w:rPr>
              <w:t>ớ</w:t>
            </w:r>
            <w:r w:rsidRPr="003F7088">
              <w:rPr>
                <w:rFonts w:ascii="Times New Roman" w:hAnsi="Times New Roman"/>
              </w:rPr>
              <w:t>i b</w:t>
            </w:r>
            <w:r w:rsidR="003F7088" w:rsidRPr="003F7088">
              <w:rPr>
                <w:rFonts w:ascii="Times New Roman" w:hAnsi="Times New Roman"/>
              </w:rPr>
              <w:t>ả</w:t>
            </w:r>
            <w:r w:rsidRPr="003F7088">
              <w:rPr>
                <w:rFonts w:ascii="Times New Roman" w:hAnsi="Times New Roman"/>
              </w:rPr>
              <w:t>n th</w:t>
            </w:r>
            <w:r w:rsidR="003F7088" w:rsidRPr="003F7088">
              <w:rPr>
                <w:rFonts w:ascii="Times New Roman" w:hAnsi="Times New Roman"/>
              </w:rPr>
              <w:t>â</w:t>
            </w:r>
            <w:r w:rsidRPr="003F7088">
              <w:rPr>
                <w:rFonts w:ascii="Times New Roman" w:hAnsi="Times New Roman"/>
              </w:rPr>
              <w:t>n).</w:t>
            </w:r>
          </w:p>
          <w:p w:rsidR="00BF18A0" w:rsidRPr="003F7088" w:rsidRDefault="009B3493" w:rsidP="00FB2FF5">
            <w:pPr>
              <w:jc w:val="both"/>
              <w:rPr>
                <w:rFonts w:ascii="Times New Roman" w:hAnsi="Times New Roman"/>
                <w:u w:val="single"/>
              </w:rPr>
            </w:pPr>
            <w:r w:rsidRPr="003F7088">
              <w:rPr>
                <w:rFonts w:ascii="Times New Roman" w:hAnsi="Times New Roman"/>
                <w:u w:val="single"/>
              </w:rPr>
              <w:t>* Vi</w:t>
            </w:r>
            <w:r w:rsidR="003F7088" w:rsidRPr="003F7088">
              <w:rPr>
                <w:rFonts w:ascii="Times New Roman" w:hAnsi="Times New Roman"/>
                <w:u w:val="single"/>
              </w:rPr>
              <w:t>ế</w:t>
            </w:r>
            <w:r w:rsidRPr="003F7088">
              <w:rPr>
                <w:rFonts w:ascii="Times New Roman" w:hAnsi="Times New Roman"/>
                <w:u w:val="single"/>
              </w:rPr>
              <w:t>t b</w:t>
            </w:r>
            <w:r w:rsidR="003F7088" w:rsidRPr="003F7088">
              <w:rPr>
                <w:rFonts w:ascii="Times New Roman" w:hAnsi="Times New Roman"/>
                <w:u w:val="single"/>
              </w:rPr>
              <w:t>à</w:t>
            </w:r>
            <w:r w:rsidRPr="003F7088">
              <w:rPr>
                <w:rFonts w:ascii="Times New Roman" w:hAnsi="Times New Roman"/>
                <w:u w:val="single"/>
              </w:rPr>
              <w:t>i</w:t>
            </w:r>
          </w:p>
          <w:p w:rsidR="00BF18A0" w:rsidRPr="003F7088" w:rsidRDefault="009B3493" w:rsidP="00FB2FF5">
            <w:pPr>
              <w:jc w:val="both"/>
              <w:rPr>
                <w:rFonts w:ascii="Times New Roman" w:hAnsi="Times New Roman"/>
                <w:u w:val="single"/>
              </w:rPr>
            </w:pPr>
            <w:r w:rsidRPr="003F7088">
              <w:rPr>
                <w:rFonts w:ascii="Times New Roman" w:hAnsi="Times New Roman"/>
                <w:u w:val="single"/>
              </w:rPr>
              <w:t>a. M</w:t>
            </w:r>
            <w:r w:rsidR="003F7088" w:rsidRPr="003F7088">
              <w:rPr>
                <w:rFonts w:ascii="Times New Roman" w:hAnsi="Times New Roman"/>
                <w:u w:val="single"/>
              </w:rPr>
              <w:t>ở</w:t>
            </w:r>
            <w:r w:rsidRPr="003F7088">
              <w:rPr>
                <w:rFonts w:ascii="Times New Roman" w:hAnsi="Times New Roman"/>
                <w:u w:val="single"/>
              </w:rPr>
              <w:t xml:space="preserve"> b</w:t>
            </w:r>
            <w:r w:rsidR="003F7088" w:rsidRPr="003F7088">
              <w:rPr>
                <w:rFonts w:ascii="Times New Roman" w:hAnsi="Times New Roman"/>
                <w:u w:val="single"/>
              </w:rPr>
              <w:t>à</w:t>
            </w:r>
            <w:r w:rsidRPr="003F7088">
              <w:rPr>
                <w:rFonts w:ascii="Times New Roman" w:hAnsi="Times New Roman"/>
                <w:u w:val="single"/>
              </w:rPr>
              <w:t>i:</w:t>
            </w:r>
          </w:p>
          <w:p w:rsidR="003E6718" w:rsidRPr="003F7088" w:rsidRDefault="009B3493" w:rsidP="00FB2FF5">
            <w:pPr>
              <w:jc w:val="both"/>
              <w:rPr>
                <w:rFonts w:ascii="Times New Roman" w:hAnsi="Times New Roman"/>
              </w:rPr>
            </w:pPr>
            <w:r w:rsidRPr="003F7088">
              <w:rPr>
                <w:rFonts w:ascii="Times New Roman" w:hAnsi="Times New Roman"/>
              </w:rPr>
              <w:t>“ H</w:t>
            </w:r>
            <w:r w:rsidR="003F7088" w:rsidRPr="003F7088">
              <w:rPr>
                <w:rFonts w:ascii="Times New Roman" w:hAnsi="Times New Roman"/>
              </w:rPr>
              <w:t>ằ</w:t>
            </w:r>
            <w:r w:rsidRPr="003F7088">
              <w:rPr>
                <w:rFonts w:ascii="Times New Roman" w:hAnsi="Times New Roman"/>
              </w:rPr>
              <w:t>ng n</w:t>
            </w:r>
            <w:r w:rsidR="003F7088" w:rsidRPr="003F7088">
              <w:rPr>
                <w:rFonts w:ascii="Times New Roman" w:hAnsi="Times New Roman"/>
              </w:rPr>
              <w:t>ă</w:t>
            </w:r>
            <w:r w:rsidRPr="003F7088">
              <w:rPr>
                <w:rFonts w:ascii="Times New Roman" w:hAnsi="Times New Roman"/>
              </w:rPr>
              <w:t>m c</w:t>
            </w:r>
            <w:r w:rsidR="003F7088" w:rsidRPr="003F7088">
              <w:rPr>
                <w:rFonts w:ascii="Times New Roman" w:hAnsi="Times New Roman"/>
              </w:rPr>
              <w:t>ứ</w:t>
            </w:r>
            <w:r w:rsidRPr="003F7088">
              <w:rPr>
                <w:rFonts w:ascii="Times New Roman" w:hAnsi="Times New Roman"/>
              </w:rPr>
              <w:t xml:space="preserve"> v</w:t>
            </w:r>
            <w:r w:rsidR="003F7088" w:rsidRPr="003F7088">
              <w:rPr>
                <w:rFonts w:ascii="Times New Roman" w:hAnsi="Times New Roman"/>
              </w:rPr>
              <w:t>à</w:t>
            </w:r>
            <w:r w:rsidRPr="003F7088">
              <w:rPr>
                <w:rFonts w:ascii="Times New Roman" w:hAnsi="Times New Roman"/>
              </w:rPr>
              <w:t>o cu</w:t>
            </w:r>
            <w:r w:rsidR="003F7088" w:rsidRPr="003F7088">
              <w:rPr>
                <w:rFonts w:ascii="Times New Roman" w:hAnsi="Times New Roman"/>
              </w:rPr>
              <w:t>ố</w:t>
            </w:r>
            <w:r w:rsidRPr="003F7088">
              <w:rPr>
                <w:rFonts w:ascii="Times New Roman" w:hAnsi="Times New Roman"/>
              </w:rPr>
              <w:t>i thu, l</w:t>
            </w:r>
            <w:r w:rsidR="003F7088" w:rsidRPr="003F7088">
              <w:rPr>
                <w:rFonts w:ascii="Times New Roman" w:hAnsi="Times New Roman"/>
              </w:rPr>
              <w:t>á</w:t>
            </w:r>
            <w:r w:rsidRPr="003F7088">
              <w:rPr>
                <w:rFonts w:ascii="Times New Roman" w:hAnsi="Times New Roman"/>
              </w:rPr>
              <w:t xml:space="preserve"> ngo</w:t>
            </w:r>
            <w:r w:rsidR="003F7088" w:rsidRPr="003F7088">
              <w:rPr>
                <w:rFonts w:ascii="Times New Roman" w:hAnsi="Times New Roman"/>
              </w:rPr>
              <w:t>à</w:t>
            </w:r>
            <w:r w:rsidRPr="003F7088">
              <w:rPr>
                <w:rFonts w:ascii="Times New Roman" w:hAnsi="Times New Roman"/>
              </w:rPr>
              <w:t xml:space="preserve">i </w:t>
            </w:r>
            <w:r w:rsidR="003F7088" w:rsidRPr="003F7088">
              <w:rPr>
                <w:rFonts w:ascii="Times New Roman" w:hAnsi="Times New Roman"/>
              </w:rPr>
              <w:t>đườ</w:t>
            </w:r>
            <w:r w:rsidRPr="003F7088">
              <w:rPr>
                <w:rFonts w:ascii="Times New Roman" w:hAnsi="Times New Roman"/>
              </w:rPr>
              <w:t>ng r</w:t>
            </w:r>
            <w:r w:rsidR="003F7088" w:rsidRPr="003F7088">
              <w:rPr>
                <w:rFonts w:ascii="Times New Roman" w:hAnsi="Times New Roman"/>
              </w:rPr>
              <w:t>ụ</w:t>
            </w:r>
            <w:r w:rsidRPr="003F7088">
              <w:rPr>
                <w:rFonts w:ascii="Times New Roman" w:hAnsi="Times New Roman"/>
              </w:rPr>
              <w:t>ng nhi</w:t>
            </w:r>
            <w:r w:rsidR="003F7088" w:rsidRPr="003F7088">
              <w:rPr>
                <w:rFonts w:ascii="Times New Roman" w:hAnsi="Times New Roman"/>
              </w:rPr>
              <w:t>ề</w:t>
            </w:r>
            <w:r w:rsidRPr="003F7088">
              <w:rPr>
                <w:rFonts w:ascii="Times New Roman" w:hAnsi="Times New Roman"/>
              </w:rPr>
              <w:t>u v</w:t>
            </w:r>
            <w:r w:rsidR="003F7088" w:rsidRPr="003F7088">
              <w:rPr>
                <w:rFonts w:ascii="Times New Roman" w:hAnsi="Times New Roman"/>
              </w:rPr>
              <w:t>à</w:t>
            </w:r>
            <w:r w:rsidRPr="003F7088">
              <w:rPr>
                <w:rFonts w:ascii="Times New Roman" w:hAnsi="Times New Roman"/>
              </w:rPr>
              <w:t xml:space="preserve"> tr</w:t>
            </w:r>
            <w:r w:rsidR="003F7088" w:rsidRPr="003F7088">
              <w:rPr>
                <w:rFonts w:ascii="Times New Roman" w:hAnsi="Times New Roman"/>
              </w:rPr>
              <w:t>ê</w:t>
            </w:r>
            <w:r w:rsidRPr="003F7088">
              <w:rPr>
                <w:rFonts w:ascii="Times New Roman" w:hAnsi="Times New Roman"/>
              </w:rPr>
              <w:t>n kh</w:t>
            </w:r>
            <w:r w:rsidR="003F7088" w:rsidRPr="003F7088">
              <w:rPr>
                <w:rFonts w:ascii="Times New Roman" w:hAnsi="Times New Roman"/>
              </w:rPr>
              <w:t>ô</w:t>
            </w:r>
            <w:r w:rsidRPr="003F7088">
              <w:rPr>
                <w:rFonts w:ascii="Times New Roman" w:hAnsi="Times New Roman"/>
              </w:rPr>
              <w:t>ng c</w:t>
            </w:r>
            <w:r w:rsidR="003F7088" w:rsidRPr="003F7088">
              <w:rPr>
                <w:rFonts w:ascii="Times New Roman" w:hAnsi="Times New Roman"/>
              </w:rPr>
              <w:t>ó</w:t>
            </w:r>
            <w:r w:rsidRPr="003F7088">
              <w:rPr>
                <w:rFonts w:ascii="Times New Roman" w:hAnsi="Times New Roman"/>
              </w:rPr>
              <w:t xml:space="preserve"> nh</w:t>
            </w:r>
            <w:r w:rsidR="003F7088" w:rsidRPr="003F7088">
              <w:rPr>
                <w:rFonts w:ascii="Times New Roman" w:hAnsi="Times New Roman"/>
              </w:rPr>
              <w:t>ữ</w:t>
            </w:r>
            <w:r w:rsidRPr="003F7088">
              <w:rPr>
                <w:rFonts w:ascii="Times New Roman" w:hAnsi="Times New Roman"/>
              </w:rPr>
              <w:t xml:space="preserve">ng </w:t>
            </w:r>
            <w:r w:rsidR="003F7088" w:rsidRPr="003F7088">
              <w:rPr>
                <w:rFonts w:ascii="Times New Roman" w:hAnsi="Times New Roman"/>
              </w:rPr>
              <w:t>đá</w:t>
            </w:r>
            <w:r w:rsidRPr="003F7088">
              <w:rPr>
                <w:rFonts w:ascii="Times New Roman" w:hAnsi="Times New Roman"/>
              </w:rPr>
              <w:t>m m</w:t>
            </w:r>
            <w:r w:rsidR="003F7088" w:rsidRPr="003F7088">
              <w:rPr>
                <w:rFonts w:ascii="Times New Roman" w:hAnsi="Times New Roman"/>
              </w:rPr>
              <w:t>â</w:t>
            </w:r>
            <w:r w:rsidRPr="003F7088">
              <w:rPr>
                <w:rFonts w:ascii="Times New Roman" w:hAnsi="Times New Roman"/>
              </w:rPr>
              <w:t>y b</w:t>
            </w:r>
            <w:r w:rsidR="003F7088" w:rsidRPr="003F7088">
              <w:rPr>
                <w:rFonts w:ascii="Times New Roman" w:hAnsi="Times New Roman"/>
              </w:rPr>
              <w:t>à</w:t>
            </w:r>
            <w:r w:rsidRPr="003F7088">
              <w:rPr>
                <w:rFonts w:ascii="Times New Roman" w:hAnsi="Times New Roman"/>
              </w:rPr>
              <w:t>ng b</w:t>
            </w:r>
            <w:r w:rsidR="003F7088" w:rsidRPr="003F7088">
              <w:rPr>
                <w:rFonts w:ascii="Times New Roman" w:hAnsi="Times New Roman"/>
              </w:rPr>
              <w:t>ạ</w:t>
            </w:r>
            <w:r w:rsidRPr="003F7088">
              <w:rPr>
                <w:rFonts w:ascii="Times New Roman" w:hAnsi="Times New Roman"/>
              </w:rPr>
              <w:t>c, l</w:t>
            </w:r>
            <w:r w:rsidR="003F7088" w:rsidRPr="003F7088">
              <w:rPr>
                <w:rFonts w:ascii="Times New Roman" w:hAnsi="Times New Roman"/>
              </w:rPr>
              <w:t>ò</w:t>
            </w:r>
            <w:r w:rsidRPr="003F7088">
              <w:rPr>
                <w:rFonts w:ascii="Times New Roman" w:hAnsi="Times New Roman"/>
              </w:rPr>
              <w:t>ng t</w:t>
            </w:r>
            <w:r w:rsidR="003F7088" w:rsidRPr="003F7088">
              <w:rPr>
                <w:rFonts w:ascii="Times New Roman" w:hAnsi="Times New Roman"/>
              </w:rPr>
              <w:t>ô</w:t>
            </w:r>
            <w:r w:rsidRPr="003F7088">
              <w:rPr>
                <w:rFonts w:ascii="Times New Roman" w:hAnsi="Times New Roman"/>
              </w:rPr>
              <w:t>i l</w:t>
            </w:r>
            <w:r w:rsidR="003F7088" w:rsidRPr="003F7088">
              <w:rPr>
                <w:rFonts w:ascii="Times New Roman" w:hAnsi="Times New Roman"/>
              </w:rPr>
              <w:t>ạ</w:t>
            </w:r>
            <w:r w:rsidRPr="003F7088">
              <w:rPr>
                <w:rFonts w:ascii="Times New Roman" w:hAnsi="Times New Roman"/>
              </w:rPr>
              <w:t>i nao n</w:t>
            </w:r>
            <w:r w:rsidR="003F7088" w:rsidRPr="003F7088">
              <w:rPr>
                <w:rFonts w:ascii="Times New Roman" w:hAnsi="Times New Roman"/>
              </w:rPr>
              <w:t>ứ</w:t>
            </w:r>
            <w:r w:rsidRPr="003F7088">
              <w:rPr>
                <w:rFonts w:ascii="Times New Roman" w:hAnsi="Times New Roman"/>
              </w:rPr>
              <w:t>c nh</w:t>
            </w:r>
            <w:r w:rsidR="003F7088" w:rsidRPr="003F7088">
              <w:rPr>
                <w:rFonts w:ascii="Times New Roman" w:hAnsi="Times New Roman"/>
              </w:rPr>
              <w:t>ữ</w:t>
            </w:r>
            <w:r w:rsidRPr="003F7088">
              <w:rPr>
                <w:rFonts w:ascii="Times New Roman" w:hAnsi="Times New Roman"/>
              </w:rPr>
              <w:t>ng k</w:t>
            </w:r>
            <w:r w:rsidR="003F7088" w:rsidRPr="003F7088">
              <w:rPr>
                <w:rFonts w:ascii="Times New Roman" w:hAnsi="Times New Roman"/>
              </w:rPr>
              <w:t>ỉ</w:t>
            </w:r>
            <w:r w:rsidRPr="003F7088">
              <w:rPr>
                <w:rFonts w:ascii="Times New Roman" w:hAnsi="Times New Roman"/>
              </w:rPr>
              <w:t xml:space="preserve"> ni</w:t>
            </w:r>
            <w:r w:rsidR="003F7088" w:rsidRPr="003F7088">
              <w:rPr>
                <w:rFonts w:ascii="Times New Roman" w:hAnsi="Times New Roman"/>
              </w:rPr>
              <w:t>ệ</w:t>
            </w:r>
            <w:r w:rsidRPr="003F7088">
              <w:rPr>
                <w:rFonts w:ascii="Times New Roman" w:hAnsi="Times New Roman"/>
              </w:rPr>
              <w:t>m m</w:t>
            </w:r>
            <w:r w:rsidR="003F7088" w:rsidRPr="003F7088">
              <w:rPr>
                <w:rFonts w:ascii="Times New Roman" w:hAnsi="Times New Roman"/>
              </w:rPr>
              <w:t>ơ</w:t>
            </w:r>
            <w:r w:rsidRPr="003F7088">
              <w:rPr>
                <w:rFonts w:ascii="Times New Roman" w:hAnsi="Times New Roman"/>
              </w:rPr>
              <w:t>n man c</w:t>
            </w:r>
            <w:r w:rsidR="003F7088" w:rsidRPr="003F7088">
              <w:rPr>
                <w:rFonts w:ascii="Times New Roman" w:hAnsi="Times New Roman"/>
              </w:rPr>
              <w:t>ủ</w:t>
            </w:r>
            <w:r w:rsidRPr="003F7088">
              <w:rPr>
                <w:rFonts w:ascii="Times New Roman" w:hAnsi="Times New Roman"/>
              </w:rPr>
              <w:t>a bu</w:t>
            </w:r>
            <w:r w:rsidR="003F7088" w:rsidRPr="003F7088">
              <w:rPr>
                <w:rFonts w:ascii="Times New Roman" w:hAnsi="Times New Roman"/>
              </w:rPr>
              <w:t>ổ</w:t>
            </w:r>
            <w:r w:rsidRPr="003F7088">
              <w:rPr>
                <w:rFonts w:ascii="Times New Roman" w:hAnsi="Times New Roman"/>
              </w:rPr>
              <w:t>i t</w:t>
            </w:r>
            <w:r w:rsidR="003F7088" w:rsidRPr="003F7088">
              <w:rPr>
                <w:rFonts w:ascii="Times New Roman" w:hAnsi="Times New Roman"/>
              </w:rPr>
              <w:t>ự</w:t>
            </w:r>
            <w:r w:rsidRPr="003F7088">
              <w:rPr>
                <w:rFonts w:ascii="Times New Roman" w:hAnsi="Times New Roman"/>
              </w:rPr>
              <w:t>u tr</w:t>
            </w:r>
            <w:r w:rsidR="003F7088" w:rsidRPr="003F7088">
              <w:rPr>
                <w:rFonts w:ascii="Times New Roman" w:hAnsi="Times New Roman"/>
              </w:rPr>
              <w:t>ườ</w:t>
            </w:r>
            <w:r w:rsidRPr="003F7088">
              <w:rPr>
                <w:rFonts w:ascii="Times New Roman" w:hAnsi="Times New Roman"/>
              </w:rPr>
              <w:t xml:space="preserve">ng...”. </w:t>
            </w:r>
            <w:r w:rsidR="009C1375" w:rsidRPr="003F7088">
              <w:rPr>
                <w:rFonts w:ascii="Times New Roman" w:hAnsi="Times New Roman"/>
              </w:rPr>
              <w:t>Nh</w:t>
            </w:r>
            <w:r w:rsidR="003F7088" w:rsidRPr="003F7088">
              <w:rPr>
                <w:rFonts w:ascii="Times New Roman" w:hAnsi="Times New Roman"/>
              </w:rPr>
              <w:t>ữ</w:t>
            </w:r>
            <w:r w:rsidR="009C1375" w:rsidRPr="003F7088">
              <w:rPr>
                <w:rFonts w:ascii="Times New Roman" w:hAnsi="Times New Roman"/>
              </w:rPr>
              <w:t>ng c</w:t>
            </w:r>
            <w:r w:rsidR="003F7088" w:rsidRPr="003F7088">
              <w:rPr>
                <w:rFonts w:ascii="Times New Roman" w:hAnsi="Times New Roman"/>
              </w:rPr>
              <w:t>â</w:t>
            </w:r>
            <w:r w:rsidR="009C1375" w:rsidRPr="003F7088">
              <w:rPr>
                <w:rFonts w:ascii="Times New Roman" w:hAnsi="Times New Roman"/>
              </w:rPr>
              <w:t>u v</w:t>
            </w:r>
            <w:r w:rsidR="003F7088" w:rsidRPr="003F7088">
              <w:rPr>
                <w:rFonts w:ascii="Times New Roman" w:hAnsi="Times New Roman"/>
              </w:rPr>
              <w:t>ă</w:t>
            </w:r>
            <w:r w:rsidR="009C1375" w:rsidRPr="003F7088">
              <w:rPr>
                <w:rFonts w:ascii="Times New Roman" w:hAnsi="Times New Roman"/>
              </w:rPr>
              <w:t xml:space="preserve">n </w:t>
            </w:r>
            <w:r w:rsidR="003F7088" w:rsidRPr="003F7088">
              <w:rPr>
                <w:rFonts w:ascii="Times New Roman" w:hAnsi="Times New Roman"/>
              </w:rPr>
              <w:t>ấ</w:t>
            </w:r>
            <w:r w:rsidR="009C1375" w:rsidRPr="003F7088">
              <w:rPr>
                <w:rFonts w:ascii="Times New Roman" w:hAnsi="Times New Roman"/>
              </w:rPr>
              <w:t>y c</w:t>
            </w:r>
            <w:r w:rsidR="003F7088" w:rsidRPr="003F7088">
              <w:rPr>
                <w:rFonts w:ascii="Times New Roman" w:hAnsi="Times New Roman"/>
              </w:rPr>
              <w:t>ủ</w:t>
            </w:r>
            <w:r w:rsidR="009C1375" w:rsidRPr="003F7088">
              <w:rPr>
                <w:rFonts w:ascii="Times New Roman" w:hAnsi="Times New Roman"/>
              </w:rPr>
              <w:t>a Thanh T</w:t>
            </w:r>
            <w:r w:rsidR="003F7088" w:rsidRPr="003F7088">
              <w:rPr>
                <w:rFonts w:ascii="Times New Roman" w:hAnsi="Times New Roman"/>
              </w:rPr>
              <w:t>ị</w:t>
            </w:r>
            <w:r w:rsidR="009C1375" w:rsidRPr="003F7088">
              <w:rPr>
                <w:rFonts w:ascii="Times New Roman" w:hAnsi="Times New Roman"/>
              </w:rPr>
              <w:t xml:space="preserve">nh  </w:t>
            </w:r>
            <w:r w:rsidR="003F7088" w:rsidRPr="003F7088">
              <w:rPr>
                <w:rFonts w:ascii="Times New Roman" w:hAnsi="Times New Roman"/>
              </w:rPr>
              <w:t>đã</w:t>
            </w:r>
            <w:r w:rsidR="009C1375" w:rsidRPr="003F7088">
              <w:rPr>
                <w:rFonts w:ascii="Times New Roman" w:hAnsi="Times New Roman"/>
              </w:rPr>
              <w:t xml:space="preserve"> xu</w:t>
            </w:r>
            <w:r w:rsidR="003F7088" w:rsidRPr="003F7088">
              <w:rPr>
                <w:rFonts w:ascii="Times New Roman" w:hAnsi="Times New Roman"/>
              </w:rPr>
              <w:t>ấ</w:t>
            </w:r>
            <w:r w:rsidR="009C1375" w:rsidRPr="003F7088">
              <w:rPr>
                <w:rFonts w:ascii="Times New Roman" w:hAnsi="Times New Roman"/>
              </w:rPr>
              <w:t>t hi</w:t>
            </w:r>
            <w:r w:rsidR="003F7088" w:rsidRPr="003F7088">
              <w:rPr>
                <w:rFonts w:ascii="Times New Roman" w:hAnsi="Times New Roman"/>
              </w:rPr>
              <w:t>ệ</w:t>
            </w:r>
            <w:r w:rsidR="009C1375" w:rsidRPr="003F7088">
              <w:rPr>
                <w:rFonts w:ascii="Times New Roman" w:hAnsi="Times New Roman"/>
              </w:rPr>
              <w:t>n tr</w:t>
            </w:r>
            <w:r w:rsidR="003F7088" w:rsidRPr="003F7088">
              <w:rPr>
                <w:rFonts w:ascii="Times New Roman" w:hAnsi="Times New Roman"/>
              </w:rPr>
              <w:t>ê</w:t>
            </w:r>
            <w:r w:rsidR="009C1375" w:rsidRPr="003F7088">
              <w:rPr>
                <w:rFonts w:ascii="Times New Roman" w:hAnsi="Times New Roman"/>
              </w:rPr>
              <w:t>n v</w:t>
            </w:r>
            <w:r w:rsidR="003F7088" w:rsidRPr="003F7088">
              <w:rPr>
                <w:rFonts w:ascii="Times New Roman" w:hAnsi="Times New Roman"/>
              </w:rPr>
              <w:t>ă</w:t>
            </w:r>
            <w:r w:rsidR="009C1375" w:rsidRPr="003F7088">
              <w:rPr>
                <w:rFonts w:ascii="Times New Roman" w:hAnsi="Times New Roman"/>
              </w:rPr>
              <w:t xml:space="preserve">n </w:t>
            </w:r>
            <w:r w:rsidR="003F7088" w:rsidRPr="003F7088">
              <w:rPr>
                <w:rFonts w:ascii="Times New Roman" w:hAnsi="Times New Roman"/>
              </w:rPr>
              <w:t>đà</w:t>
            </w:r>
            <w:r w:rsidR="009C1375" w:rsidRPr="003F7088">
              <w:rPr>
                <w:rFonts w:ascii="Times New Roman" w:hAnsi="Times New Roman"/>
              </w:rPr>
              <w:t>n Vi</w:t>
            </w:r>
            <w:r w:rsidR="003F7088" w:rsidRPr="003F7088">
              <w:rPr>
                <w:rFonts w:ascii="Times New Roman" w:hAnsi="Times New Roman"/>
              </w:rPr>
              <w:t>ệ</w:t>
            </w:r>
            <w:r w:rsidR="009C1375" w:rsidRPr="003F7088">
              <w:rPr>
                <w:rFonts w:ascii="Times New Roman" w:hAnsi="Times New Roman"/>
              </w:rPr>
              <w:t xml:space="preserve">t </w:t>
            </w:r>
            <w:smartTag w:uri="urn:schemas-microsoft-com:office:smarttags" w:element="place">
              <w:smartTag w:uri="urn:schemas-microsoft-com:office:smarttags" w:element="country-region">
                <w:r w:rsidR="009C1375" w:rsidRPr="003F7088">
                  <w:rPr>
                    <w:rFonts w:ascii="Times New Roman" w:hAnsi="Times New Roman"/>
                  </w:rPr>
                  <w:t>Nam</w:t>
                </w:r>
              </w:smartTag>
            </w:smartTag>
            <w:r w:rsidR="009C1375" w:rsidRPr="003F7088">
              <w:rPr>
                <w:rFonts w:ascii="Times New Roman" w:hAnsi="Times New Roman"/>
              </w:rPr>
              <w:t xml:space="preserve"> h</w:t>
            </w:r>
            <w:r w:rsidR="003F7088" w:rsidRPr="003F7088">
              <w:rPr>
                <w:rFonts w:ascii="Times New Roman" w:hAnsi="Times New Roman"/>
              </w:rPr>
              <w:t>ơ</w:t>
            </w:r>
            <w:r w:rsidR="009C1375" w:rsidRPr="003F7088">
              <w:rPr>
                <w:rFonts w:ascii="Times New Roman" w:hAnsi="Times New Roman"/>
              </w:rPr>
              <w:t>n s</w:t>
            </w:r>
            <w:r w:rsidR="003F7088" w:rsidRPr="003F7088">
              <w:rPr>
                <w:rFonts w:ascii="Times New Roman" w:hAnsi="Times New Roman"/>
              </w:rPr>
              <w:t>á</w:t>
            </w:r>
            <w:r w:rsidR="009C1375" w:rsidRPr="003F7088">
              <w:rPr>
                <w:rFonts w:ascii="Times New Roman" w:hAnsi="Times New Roman"/>
              </w:rPr>
              <w:t>u m</w:t>
            </w:r>
            <w:r w:rsidR="003F7088" w:rsidRPr="003F7088">
              <w:rPr>
                <w:rFonts w:ascii="Times New Roman" w:hAnsi="Times New Roman"/>
              </w:rPr>
              <w:t>ươ</w:t>
            </w:r>
            <w:r w:rsidR="009C1375" w:rsidRPr="003F7088">
              <w:rPr>
                <w:rFonts w:ascii="Times New Roman" w:hAnsi="Times New Roman"/>
              </w:rPr>
              <w:t>i n</w:t>
            </w:r>
            <w:r w:rsidR="003F7088" w:rsidRPr="003F7088">
              <w:rPr>
                <w:rFonts w:ascii="Times New Roman" w:hAnsi="Times New Roman"/>
              </w:rPr>
              <w:t>ă</w:t>
            </w:r>
            <w:r w:rsidR="009C1375" w:rsidRPr="003F7088">
              <w:rPr>
                <w:rFonts w:ascii="Times New Roman" w:hAnsi="Times New Roman"/>
              </w:rPr>
              <w:t>m r</w:t>
            </w:r>
            <w:r w:rsidR="003F7088" w:rsidRPr="003F7088">
              <w:rPr>
                <w:rFonts w:ascii="Times New Roman" w:hAnsi="Times New Roman"/>
              </w:rPr>
              <w:t>ồ</w:t>
            </w:r>
            <w:r w:rsidR="009C1375" w:rsidRPr="003F7088">
              <w:rPr>
                <w:rFonts w:ascii="Times New Roman" w:hAnsi="Times New Roman"/>
              </w:rPr>
              <w:t>i! Th</w:t>
            </w:r>
            <w:r w:rsidR="003F7088" w:rsidRPr="003F7088">
              <w:rPr>
                <w:rFonts w:ascii="Times New Roman" w:hAnsi="Times New Roman"/>
              </w:rPr>
              <w:t>ế</w:t>
            </w:r>
            <w:r w:rsidR="009C1375" w:rsidRPr="003F7088">
              <w:rPr>
                <w:rFonts w:ascii="Times New Roman" w:hAnsi="Times New Roman"/>
              </w:rPr>
              <w:t xml:space="preserve"> nh</w:t>
            </w:r>
            <w:r w:rsidR="003F7088" w:rsidRPr="003F7088">
              <w:rPr>
                <w:rFonts w:ascii="Times New Roman" w:hAnsi="Times New Roman"/>
              </w:rPr>
              <w:t>ư</w:t>
            </w:r>
            <w:r w:rsidR="009C1375" w:rsidRPr="003F7088">
              <w:rPr>
                <w:rFonts w:ascii="Times New Roman" w:hAnsi="Times New Roman"/>
              </w:rPr>
              <w:t>ng “T</w:t>
            </w:r>
            <w:r w:rsidR="003F7088" w:rsidRPr="003F7088">
              <w:rPr>
                <w:rFonts w:ascii="Times New Roman" w:hAnsi="Times New Roman"/>
              </w:rPr>
              <w:t>ô</w:t>
            </w:r>
            <w:r w:rsidR="009C1375" w:rsidRPr="003F7088">
              <w:rPr>
                <w:rFonts w:ascii="Times New Roman" w:hAnsi="Times New Roman"/>
              </w:rPr>
              <w:t xml:space="preserve">i </w:t>
            </w:r>
            <w:r w:rsidR="003F7088" w:rsidRPr="003F7088">
              <w:rPr>
                <w:rFonts w:ascii="Times New Roman" w:hAnsi="Times New Roman"/>
              </w:rPr>
              <w:t>đ</w:t>
            </w:r>
            <w:r w:rsidR="009C1375" w:rsidRPr="003F7088">
              <w:rPr>
                <w:rFonts w:ascii="Times New Roman" w:hAnsi="Times New Roman"/>
              </w:rPr>
              <w:t>i h</w:t>
            </w:r>
            <w:r w:rsidR="003F7088" w:rsidRPr="003F7088">
              <w:rPr>
                <w:rFonts w:ascii="Times New Roman" w:hAnsi="Times New Roman"/>
              </w:rPr>
              <w:t>ọ</w:t>
            </w:r>
            <w:r w:rsidR="009C1375" w:rsidRPr="003F7088">
              <w:rPr>
                <w:rFonts w:ascii="Times New Roman" w:hAnsi="Times New Roman"/>
              </w:rPr>
              <w:t>c” v</w:t>
            </w:r>
            <w:r w:rsidR="003F7088" w:rsidRPr="003F7088">
              <w:rPr>
                <w:rFonts w:ascii="Times New Roman" w:hAnsi="Times New Roman"/>
              </w:rPr>
              <w:t>ẫ</w:t>
            </w:r>
            <w:r w:rsidR="009C1375" w:rsidRPr="003F7088">
              <w:rPr>
                <w:rFonts w:ascii="Times New Roman" w:hAnsi="Times New Roman"/>
              </w:rPr>
              <w:t>n l</w:t>
            </w:r>
            <w:r w:rsidR="003F7088" w:rsidRPr="003F7088">
              <w:rPr>
                <w:rFonts w:ascii="Times New Roman" w:hAnsi="Times New Roman"/>
              </w:rPr>
              <w:t>à</w:t>
            </w:r>
            <w:r w:rsidR="009C1375" w:rsidRPr="003F7088">
              <w:rPr>
                <w:rFonts w:ascii="Times New Roman" w:hAnsi="Times New Roman"/>
              </w:rPr>
              <w:t xml:space="preserve"> m</w:t>
            </w:r>
            <w:r w:rsidR="003F7088" w:rsidRPr="003F7088">
              <w:rPr>
                <w:rFonts w:ascii="Times New Roman" w:hAnsi="Times New Roman"/>
              </w:rPr>
              <w:t>ộ</w:t>
            </w:r>
            <w:r w:rsidR="009C1375" w:rsidRPr="003F7088">
              <w:rPr>
                <w:rFonts w:ascii="Times New Roman" w:hAnsi="Times New Roman"/>
              </w:rPr>
              <w:t>t trong nh</w:t>
            </w:r>
            <w:r w:rsidR="003F7088" w:rsidRPr="003F7088">
              <w:rPr>
                <w:rFonts w:ascii="Times New Roman" w:hAnsi="Times New Roman"/>
              </w:rPr>
              <w:t>ữ</w:t>
            </w:r>
            <w:r w:rsidR="009C1375" w:rsidRPr="003F7088">
              <w:rPr>
                <w:rFonts w:ascii="Times New Roman" w:hAnsi="Times New Roman"/>
              </w:rPr>
              <w:t xml:space="preserve">ng </w:t>
            </w:r>
            <w:r w:rsidR="003F7088" w:rsidRPr="003F7088">
              <w:rPr>
                <w:rFonts w:ascii="Times New Roman" w:hAnsi="Times New Roman"/>
              </w:rPr>
              <w:t>á</w:t>
            </w:r>
            <w:r w:rsidR="009C1375" w:rsidRPr="003F7088">
              <w:rPr>
                <w:rFonts w:ascii="Times New Roman" w:hAnsi="Times New Roman"/>
              </w:rPr>
              <w:t>ng v</w:t>
            </w:r>
            <w:r w:rsidR="003F7088" w:rsidRPr="003F7088">
              <w:rPr>
                <w:rFonts w:ascii="Times New Roman" w:hAnsi="Times New Roman"/>
              </w:rPr>
              <w:t>ă</w:t>
            </w:r>
            <w:r w:rsidR="009C1375" w:rsidRPr="003F7088">
              <w:rPr>
                <w:rFonts w:ascii="Times New Roman" w:hAnsi="Times New Roman"/>
              </w:rPr>
              <w:t>n g</w:t>
            </w:r>
            <w:r w:rsidR="003F7088" w:rsidRPr="003F7088">
              <w:rPr>
                <w:rFonts w:ascii="Times New Roman" w:hAnsi="Times New Roman"/>
              </w:rPr>
              <w:t>ợ</w:t>
            </w:r>
            <w:r w:rsidR="009C1375" w:rsidRPr="003F7088">
              <w:rPr>
                <w:rFonts w:ascii="Times New Roman" w:hAnsi="Times New Roman"/>
              </w:rPr>
              <w:t>i c</w:t>
            </w:r>
            <w:r w:rsidR="003F7088" w:rsidRPr="003F7088">
              <w:rPr>
                <w:rFonts w:ascii="Times New Roman" w:hAnsi="Times New Roman"/>
              </w:rPr>
              <w:t>ả</w:t>
            </w:r>
            <w:r w:rsidR="009C1375" w:rsidRPr="003F7088">
              <w:rPr>
                <w:rFonts w:ascii="Times New Roman" w:hAnsi="Times New Roman"/>
              </w:rPr>
              <w:t>m, trong tr</w:t>
            </w:r>
            <w:r w:rsidR="003F7088" w:rsidRPr="003F7088">
              <w:rPr>
                <w:rFonts w:ascii="Times New Roman" w:hAnsi="Times New Roman"/>
              </w:rPr>
              <w:t>ẻ</w:t>
            </w:r>
            <w:r w:rsidR="009C1375" w:rsidRPr="003F7088">
              <w:rPr>
                <w:rFonts w:ascii="Times New Roman" w:hAnsi="Times New Roman"/>
              </w:rPr>
              <w:t xml:space="preserve">o </w:t>
            </w:r>
            <w:r w:rsidR="003F7088" w:rsidRPr="003F7088">
              <w:rPr>
                <w:rFonts w:ascii="Times New Roman" w:hAnsi="Times New Roman"/>
              </w:rPr>
              <w:t>đầ</w:t>
            </w:r>
            <w:r w:rsidR="009C1375" w:rsidRPr="003F7088">
              <w:rPr>
                <w:rFonts w:ascii="Times New Roman" w:hAnsi="Times New Roman"/>
              </w:rPr>
              <w:t>y ch</w:t>
            </w:r>
            <w:r w:rsidR="003F7088" w:rsidRPr="003F7088">
              <w:rPr>
                <w:rFonts w:ascii="Times New Roman" w:hAnsi="Times New Roman"/>
              </w:rPr>
              <w:t>ấ</w:t>
            </w:r>
            <w:r w:rsidR="009C1375" w:rsidRPr="003F7088">
              <w:rPr>
                <w:rFonts w:ascii="Times New Roman" w:hAnsi="Times New Roman"/>
              </w:rPr>
              <w:t>t th</w:t>
            </w:r>
            <w:r w:rsidR="003F7088" w:rsidRPr="003F7088">
              <w:rPr>
                <w:rFonts w:ascii="Times New Roman" w:hAnsi="Times New Roman"/>
              </w:rPr>
              <w:t>ơ</w:t>
            </w:r>
            <w:r w:rsidR="009C1375" w:rsidRPr="003F7088">
              <w:rPr>
                <w:rFonts w:ascii="Times New Roman" w:hAnsi="Times New Roman"/>
              </w:rPr>
              <w:t xml:space="preserve"> c</w:t>
            </w:r>
            <w:r w:rsidR="003F7088" w:rsidRPr="003F7088">
              <w:rPr>
                <w:rFonts w:ascii="Times New Roman" w:hAnsi="Times New Roman"/>
              </w:rPr>
              <w:t>ủ</w:t>
            </w:r>
            <w:r w:rsidR="009C1375" w:rsidRPr="003F7088">
              <w:rPr>
                <w:rFonts w:ascii="Times New Roman" w:hAnsi="Times New Roman"/>
              </w:rPr>
              <w:t>a v</w:t>
            </w:r>
            <w:r w:rsidR="003F7088" w:rsidRPr="003F7088">
              <w:rPr>
                <w:rFonts w:ascii="Times New Roman" w:hAnsi="Times New Roman"/>
              </w:rPr>
              <w:t>ă</w:t>
            </w:r>
            <w:r w:rsidR="009C1375" w:rsidRPr="003F7088">
              <w:rPr>
                <w:rFonts w:ascii="Times New Roman" w:hAnsi="Times New Roman"/>
              </w:rPr>
              <w:t>n xu</w:t>
            </w:r>
            <w:r w:rsidR="003F7088" w:rsidRPr="003F7088">
              <w:rPr>
                <w:rFonts w:ascii="Times New Roman" w:hAnsi="Times New Roman"/>
              </w:rPr>
              <w:t>ô</w:t>
            </w:r>
            <w:r w:rsidR="009C1375" w:rsidRPr="003F7088">
              <w:rPr>
                <w:rFonts w:ascii="Times New Roman" w:hAnsi="Times New Roman"/>
              </w:rPr>
              <w:t>i qu</w:t>
            </w:r>
            <w:r w:rsidR="003F7088" w:rsidRPr="003F7088">
              <w:rPr>
                <w:rFonts w:ascii="Times New Roman" w:hAnsi="Times New Roman"/>
              </w:rPr>
              <w:t>ố</w:t>
            </w:r>
            <w:r w:rsidR="009C1375" w:rsidRPr="003F7088">
              <w:rPr>
                <w:rFonts w:ascii="Times New Roman" w:hAnsi="Times New Roman"/>
              </w:rPr>
              <w:t>c ng</w:t>
            </w:r>
            <w:r w:rsidR="003F7088" w:rsidRPr="003F7088">
              <w:rPr>
                <w:rFonts w:ascii="Times New Roman" w:hAnsi="Times New Roman"/>
              </w:rPr>
              <w:t>ữ</w:t>
            </w:r>
            <w:r w:rsidR="009C1375" w:rsidRPr="003F7088">
              <w:rPr>
                <w:rFonts w:ascii="Times New Roman" w:hAnsi="Times New Roman"/>
              </w:rPr>
              <w:t xml:space="preserve"> Vi</w:t>
            </w:r>
            <w:r w:rsidR="003F7088" w:rsidRPr="003F7088">
              <w:rPr>
                <w:rFonts w:ascii="Times New Roman" w:hAnsi="Times New Roman"/>
              </w:rPr>
              <w:t>ệ</w:t>
            </w:r>
            <w:r w:rsidR="009C1375" w:rsidRPr="003F7088">
              <w:rPr>
                <w:rFonts w:ascii="Times New Roman" w:hAnsi="Times New Roman"/>
              </w:rPr>
              <w:t xml:space="preserve">t </w:t>
            </w:r>
            <w:smartTag w:uri="urn:schemas-microsoft-com:office:smarttags" w:element="place">
              <w:smartTag w:uri="urn:schemas-microsoft-com:office:smarttags" w:element="country-region">
                <w:r w:rsidR="009C1375" w:rsidRPr="003F7088">
                  <w:rPr>
                    <w:rFonts w:ascii="Times New Roman" w:hAnsi="Times New Roman"/>
                  </w:rPr>
                  <w:t>Nam</w:t>
                </w:r>
              </w:smartTag>
            </w:smartTag>
            <w:r w:rsidR="009C1375" w:rsidRPr="003F7088">
              <w:rPr>
                <w:rFonts w:ascii="Times New Roman" w:hAnsi="Times New Roman"/>
              </w:rPr>
              <w:t>. Kh</w:t>
            </w:r>
            <w:r w:rsidR="003F7088" w:rsidRPr="003F7088">
              <w:rPr>
                <w:rFonts w:ascii="Times New Roman" w:hAnsi="Times New Roman"/>
              </w:rPr>
              <w:t>ô</w:t>
            </w:r>
            <w:r w:rsidR="009C1375" w:rsidRPr="003F7088">
              <w:rPr>
                <w:rFonts w:ascii="Times New Roman" w:hAnsi="Times New Roman"/>
              </w:rPr>
              <w:t>ng nh</w:t>
            </w:r>
            <w:r w:rsidR="003F7088" w:rsidRPr="003F7088">
              <w:rPr>
                <w:rFonts w:ascii="Times New Roman" w:hAnsi="Times New Roman"/>
              </w:rPr>
              <w:t>ữ</w:t>
            </w:r>
            <w:r w:rsidR="009C1375" w:rsidRPr="003F7088">
              <w:rPr>
                <w:rFonts w:ascii="Times New Roman" w:hAnsi="Times New Roman"/>
              </w:rPr>
              <w:t>ng th</w:t>
            </w:r>
            <w:r w:rsidR="003F7088" w:rsidRPr="003F7088">
              <w:rPr>
                <w:rFonts w:ascii="Times New Roman" w:hAnsi="Times New Roman"/>
              </w:rPr>
              <w:t>ế</w:t>
            </w:r>
            <w:r w:rsidR="009C1375" w:rsidRPr="003F7088">
              <w:rPr>
                <w:rFonts w:ascii="Times New Roman" w:hAnsi="Times New Roman"/>
              </w:rPr>
              <w:t>, t</w:t>
            </w:r>
            <w:r w:rsidR="003F7088" w:rsidRPr="003F7088">
              <w:rPr>
                <w:rFonts w:ascii="Times New Roman" w:hAnsi="Times New Roman"/>
              </w:rPr>
              <w:t>á</w:t>
            </w:r>
            <w:r w:rsidR="009C1375" w:rsidRPr="003F7088">
              <w:rPr>
                <w:rFonts w:ascii="Times New Roman" w:hAnsi="Times New Roman"/>
              </w:rPr>
              <w:t>c ph</w:t>
            </w:r>
            <w:r w:rsidR="003F7088" w:rsidRPr="003F7088">
              <w:rPr>
                <w:rFonts w:ascii="Times New Roman" w:hAnsi="Times New Roman"/>
              </w:rPr>
              <w:t>ẩ</w:t>
            </w:r>
            <w:r w:rsidR="009C1375" w:rsidRPr="003F7088">
              <w:rPr>
                <w:rFonts w:ascii="Times New Roman" w:hAnsi="Times New Roman"/>
              </w:rPr>
              <w:t>m c</w:t>
            </w:r>
            <w:r w:rsidR="003F7088" w:rsidRPr="003F7088">
              <w:rPr>
                <w:rFonts w:ascii="Times New Roman" w:hAnsi="Times New Roman"/>
              </w:rPr>
              <w:t>ò</w:t>
            </w:r>
            <w:r w:rsidR="009C1375" w:rsidRPr="003F7088">
              <w:rPr>
                <w:rFonts w:ascii="Times New Roman" w:hAnsi="Times New Roman"/>
              </w:rPr>
              <w:t xml:space="preserve">n in </w:t>
            </w:r>
            <w:r w:rsidR="003F7088" w:rsidRPr="003F7088">
              <w:rPr>
                <w:rFonts w:ascii="Times New Roman" w:hAnsi="Times New Roman"/>
              </w:rPr>
              <w:t>đậ</w:t>
            </w:r>
            <w:r w:rsidR="009C1375" w:rsidRPr="003F7088">
              <w:rPr>
                <w:rFonts w:ascii="Times New Roman" w:hAnsi="Times New Roman"/>
              </w:rPr>
              <w:t>m d</w:t>
            </w:r>
            <w:r w:rsidR="003F7088" w:rsidRPr="003F7088">
              <w:rPr>
                <w:rFonts w:ascii="Times New Roman" w:hAnsi="Times New Roman"/>
              </w:rPr>
              <w:t>ấ</w:t>
            </w:r>
            <w:r w:rsidR="009C1375" w:rsidRPr="003F7088">
              <w:rPr>
                <w:rFonts w:ascii="Times New Roman" w:hAnsi="Times New Roman"/>
              </w:rPr>
              <w:t xml:space="preserve">u </w:t>
            </w:r>
            <w:r w:rsidR="003F7088" w:rsidRPr="003F7088">
              <w:rPr>
                <w:rFonts w:ascii="Times New Roman" w:hAnsi="Times New Roman"/>
              </w:rPr>
              <w:t>ấ</w:t>
            </w:r>
            <w:r w:rsidR="009C1375" w:rsidRPr="003F7088">
              <w:rPr>
                <w:rFonts w:ascii="Times New Roman" w:hAnsi="Times New Roman"/>
              </w:rPr>
              <w:t>n c</w:t>
            </w:r>
            <w:r w:rsidR="003F7088" w:rsidRPr="003F7088">
              <w:rPr>
                <w:rFonts w:ascii="Times New Roman" w:hAnsi="Times New Roman"/>
              </w:rPr>
              <w:t>ủ</w:t>
            </w:r>
            <w:r w:rsidR="009C1375" w:rsidRPr="003F7088">
              <w:rPr>
                <w:rFonts w:ascii="Times New Roman" w:hAnsi="Times New Roman"/>
              </w:rPr>
              <w:t>a Thanh T</w:t>
            </w:r>
            <w:r w:rsidR="003F7088" w:rsidRPr="003F7088">
              <w:rPr>
                <w:rFonts w:ascii="Times New Roman" w:hAnsi="Times New Roman"/>
              </w:rPr>
              <w:t>ị</w:t>
            </w:r>
            <w:r w:rsidR="009C1375" w:rsidRPr="003F7088">
              <w:rPr>
                <w:rFonts w:ascii="Times New Roman" w:hAnsi="Times New Roman"/>
              </w:rPr>
              <w:t>nh – m</w:t>
            </w:r>
            <w:r w:rsidR="003F7088" w:rsidRPr="003F7088">
              <w:rPr>
                <w:rFonts w:ascii="Times New Roman" w:hAnsi="Times New Roman"/>
              </w:rPr>
              <w:t>ộ</w:t>
            </w:r>
            <w:r w:rsidR="009C1375" w:rsidRPr="003F7088">
              <w:rPr>
                <w:rFonts w:ascii="Times New Roman" w:hAnsi="Times New Roman"/>
              </w:rPr>
              <w:t>t phong c</w:t>
            </w:r>
            <w:r w:rsidR="003F7088" w:rsidRPr="003F7088">
              <w:rPr>
                <w:rFonts w:ascii="Times New Roman" w:hAnsi="Times New Roman"/>
              </w:rPr>
              <w:t>á</w:t>
            </w:r>
            <w:r w:rsidR="009C1375" w:rsidRPr="003F7088">
              <w:rPr>
                <w:rFonts w:ascii="Times New Roman" w:hAnsi="Times New Roman"/>
              </w:rPr>
              <w:t>ch tr</w:t>
            </w:r>
            <w:r w:rsidR="003F7088" w:rsidRPr="003F7088">
              <w:rPr>
                <w:rFonts w:ascii="Times New Roman" w:hAnsi="Times New Roman"/>
              </w:rPr>
              <w:t>ữ</w:t>
            </w:r>
            <w:r w:rsidR="009C1375" w:rsidRPr="003F7088">
              <w:rPr>
                <w:rFonts w:ascii="Times New Roman" w:hAnsi="Times New Roman"/>
              </w:rPr>
              <w:t xml:space="preserve"> t</w:t>
            </w:r>
            <w:r w:rsidR="003F7088" w:rsidRPr="003F7088">
              <w:rPr>
                <w:rFonts w:ascii="Times New Roman" w:hAnsi="Times New Roman"/>
              </w:rPr>
              <w:t>ì</w:t>
            </w:r>
            <w:r w:rsidR="009C1375" w:rsidRPr="003F7088">
              <w:rPr>
                <w:rFonts w:ascii="Times New Roman" w:hAnsi="Times New Roman"/>
              </w:rPr>
              <w:t>nh nh</w:t>
            </w:r>
            <w:r w:rsidR="003F7088" w:rsidRPr="003F7088">
              <w:rPr>
                <w:rFonts w:ascii="Times New Roman" w:hAnsi="Times New Roman"/>
              </w:rPr>
              <w:t>ẹ</w:t>
            </w:r>
            <w:r w:rsidR="009C1375" w:rsidRPr="003F7088">
              <w:rPr>
                <w:rFonts w:ascii="Times New Roman" w:hAnsi="Times New Roman"/>
              </w:rPr>
              <w:t xml:space="preserve"> nh</w:t>
            </w:r>
            <w:r w:rsidR="003F7088" w:rsidRPr="003F7088">
              <w:rPr>
                <w:rFonts w:ascii="Times New Roman" w:hAnsi="Times New Roman"/>
              </w:rPr>
              <w:t>à</w:t>
            </w:r>
            <w:r w:rsidR="009C1375" w:rsidRPr="003F7088">
              <w:rPr>
                <w:rFonts w:ascii="Times New Roman" w:hAnsi="Times New Roman"/>
              </w:rPr>
              <w:t>ng, nhi</w:t>
            </w:r>
            <w:r w:rsidR="003F7088" w:rsidRPr="003F7088">
              <w:rPr>
                <w:rFonts w:ascii="Times New Roman" w:hAnsi="Times New Roman"/>
              </w:rPr>
              <w:t>ề</w:t>
            </w:r>
            <w:r w:rsidR="009C1375" w:rsidRPr="003F7088">
              <w:rPr>
                <w:rFonts w:ascii="Times New Roman" w:hAnsi="Times New Roman"/>
              </w:rPr>
              <w:t>u m</w:t>
            </w:r>
            <w:r w:rsidR="003F7088" w:rsidRPr="003F7088">
              <w:rPr>
                <w:rFonts w:ascii="Times New Roman" w:hAnsi="Times New Roman"/>
              </w:rPr>
              <w:t>ơ</w:t>
            </w:r>
            <w:r w:rsidR="009C1375" w:rsidRPr="003F7088">
              <w:rPr>
                <w:rFonts w:ascii="Times New Roman" w:hAnsi="Times New Roman"/>
              </w:rPr>
              <w:t xml:space="preserve"> m</w:t>
            </w:r>
            <w:r w:rsidR="003F7088" w:rsidRPr="003F7088">
              <w:rPr>
                <w:rFonts w:ascii="Times New Roman" w:hAnsi="Times New Roman"/>
              </w:rPr>
              <w:t>ộ</w:t>
            </w:r>
            <w:r w:rsidR="009C1375" w:rsidRPr="003F7088">
              <w:rPr>
                <w:rFonts w:ascii="Times New Roman" w:hAnsi="Times New Roman"/>
              </w:rPr>
              <w:t>ng v</w:t>
            </w:r>
            <w:r w:rsidR="003F7088" w:rsidRPr="003F7088">
              <w:rPr>
                <w:rFonts w:ascii="Times New Roman" w:hAnsi="Times New Roman"/>
              </w:rPr>
              <w:t>à</w:t>
            </w:r>
            <w:r w:rsidR="009C1375" w:rsidRPr="003F7088">
              <w:rPr>
                <w:rFonts w:ascii="Times New Roman" w:hAnsi="Times New Roman"/>
              </w:rPr>
              <w:t xml:space="preserve"> </w:t>
            </w:r>
            <w:r w:rsidR="009C1375" w:rsidRPr="003F7088">
              <w:rPr>
                <w:rFonts w:ascii="Times New Roman" w:hAnsi="Times New Roman"/>
              </w:rPr>
              <w:lastRenderedPageBreak/>
              <w:t>trong s</w:t>
            </w:r>
            <w:r w:rsidR="003F7088" w:rsidRPr="003F7088">
              <w:rPr>
                <w:rFonts w:ascii="Times New Roman" w:hAnsi="Times New Roman"/>
              </w:rPr>
              <w:t>á</w:t>
            </w:r>
            <w:r w:rsidR="009C1375" w:rsidRPr="003F7088">
              <w:rPr>
                <w:rFonts w:ascii="Times New Roman" w:hAnsi="Times New Roman"/>
              </w:rPr>
              <w:t>ng. D</w:t>
            </w:r>
            <w:r w:rsidR="003F7088" w:rsidRPr="003F7088">
              <w:rPr>
                <w:rFonts w:ascii="Times New Roman" w:hAnsi="Times New Roman"/>
              </w:rPr>
              <w:t>ò</w:t>
            </w:r>
            <w:r w:rsidR="009C1375" w:rsidRPr="003F7088">
              <w:rPr>
                <w:rFonts w:ascii="Times New Roman" w:hAnsi="Times New Roman"/>
              </w:rPr>
              <w:t>ng c</w:t>
            </w:r>
            <w:r w:rsidR="003F7088" w:rsidRPr="003F7088">
              <w:rPr>
                <w:rFonts w:ascii="Times New Roman" w:hAnsi="Times New Roman"/>
              </w:rPr>
              <w:t>ả</w:t>
            </w:r>
            <w:r w:rsidR="009C1375" w:rsidRPr="003F7088">
              <w:rPr>
                <w:rFonts w:ascii="Times New Roman" w:hAnsi="Times New Roman"/>
              </w:rPr>
              <w:t>m x</w:t>
            </w:r>
            <w:r w:rsidR="003F7088" w:rsidRPr="003F7088">
              <w:rPr>
                <w:rFonts w:ascii="Times New Roman" w:hAnsi="Times New Roman"/>
              </w:rPr>
              <w:t>ú</w:t>
            </w:r>
            <w:r w:rsidR="009C1375" w:rsidRPr="003F7088">
              <w:rPr>
                <w:rFonts w:ascii="Times New Roman" w:hAnsi="Times New Roman"/>
              </w:rPr>
              <w:t>c c</w:t>
            </w:r>
            <w:r w:rsidR="003F7088" w:rsidRPr="003F7088">
              <w:rPr>
                <w:rFonts w:ascii="Times New Roman" w:hAnsi="Times New Roman"/>
              </w:rPr>
              <w:t>ủ</w:t>
            </w:r>
            <w:r w:rsidR="009C1375" w:rsidRPr="003F7088">
              <w:rPr>
                <w:rFonts w:ascii="Times New Roman" w:hAnsi="Times New Roman"/>
              </w:rPr>
              <w:t>a nh</w:t>
            </w:r>
            <w:r w:rsidR="003F7088" w:rsidRPr="003F7088">
              <w:rPr>
                <w:rFonts w:ascii="Times New Roman" w:hAnsi="Times New Roman"/>
              </w:rPr>
              <w:t>â</w:t>
            </w:r>
            <w:r w:rsidR="009C1375" w:rsidRPr="003F7088">
              <w:rPr>
                <w:rFonts w:ascii="Times New Roman" w:hAnsi="Times New Roman"/>
              </w:rPr>
              <w:t>n v</w:t>
            </w:r>
            <w:r w:rsidR="003F7088" w:rsidRPr="003F7088">
              <w:rPr>
                <w:rFonts w:ascii="Times New Roman" w:hAnsi="Times New Roman"/>
              </w:rPr>
              <w:t>ậ</w:t>
            </w:r>
            <w:r w:rsidR="009C1375" w:rsidRPr="003F7088">
              <w:rPr>
                <w:rFonts w:ascii="Times New Roman" w:hAnsi="Times New Roman"/>
              </w:rPr>
              <w:t>t “t</w:t>
            </w:r>
            <w:r w:rsidR="003F7088" w:rsidRPr="003F7088">
              <w:rPr>
                <w:rFonts w:ascii="Times New Roman" w:hAnsi="Times New Roman"/>
              </w:rPr>
              <w:t>ô</w:t>
            </w:r>
            <w:r w:rsidR="009C1375" w:rsidRPr="003F7088">
              <w:rPr>
                <w:rFonts w:ascii="Times New Roman" w:hAnsi="Times New Roman"/>
              </w:rPr>
              <w:t>i” trong truy</w:t>
            </w:r>
            <w:r w:rsidR="003F7088" w:rsidRPr="003F7088">
              <w:rPr>
                <w:rFonts w:ascii="Times New Roman" w:hAnsi="Times New Roman"/>
              </w:rPr>
              <w:t>ệ</w:t>
            </w:r>
            <w:r w:rsidR="009C1375" w:rsidRPr="003F7088">
              <w:rPr>
                <w:rFonts w:ascii="Times New Roman" w:hAnsi="Times New Roman"/>
              </w:rPr>
              <w:t>n v</w:t>
            </w:r>
            <w:r w:rsidR="003F7088" w:rsidRPr="003F7088">
              <w:rPr>
                <w:rFonts w:ascii="Times New Roman" w:hAnsi="Times New Roman"/>
              </w:rPr>
              <w:t>ẫ</w:t>
            </w:r>
            <w:r w:rsidR="009C1375" w:rsidRPr="003F7088">
              <w:rPr>
                <w:rFonts w:ascii="Times New Roman" w:hAnsi="Times New Roman"/>
              </w:rPr>
              <w:t xml:space="preserve">n </w:t>
            </w:r>
            <w:r w:rsidR="003F7088" w:rsidRPr="003F7088">
              <w:rPr>
                <w:rFonts w:ascii="Times New Roman" w:hAnsi="Times New Roman"/>
              </w:rPr>
              <w:t>đầ</w:t>
            </w:r>
            <w:r w:rsidR="009C1375" w:rsidRPr="003F7088">
              <w:rPr>
                <w:rFonts w:ascii="Times New Roman" w:hAnsi="Times New Roman"/>
              </w:rPr>
              <w:t xml:space="preserve">y </w:t>
            </w:r>
            <w:r w:rsidR="003F7088" w:rsidRPr="003F7088">
              <w:rPr>
                <w:rFonts w:ascii="Times New Roman" w:hAnsi="Times New Roman"/>
              </w:rPr>
              <w:t>ắ</w:t>
            </w:r>
            <w:r w:rsidR="009C1375" w:rsidRPr="003F7088">
              <w:rPr>
                <w:rFonts w:ascii="Times New Roman" w:hAnsi="Times New Roman"/>
              </w:rPr>
              <w:t>p trong t</w:t>
            </w:r>
            <w:r w:rsidR="003F7088" w:rsidRPr="003F7088">
              <w:rPr>
                <w:rFonts w:ascii="Times New Roman" w:hAnsi="Times New Roman"/>
              </w:rPr>
              <w:t>â</w:t>
            </w:r>
            <w:r w:rsidR="009C1375" w:rsidRPr="003F7088">
              <w:rPr>
                <w:rFonts w:ascii="Times New Roman" w:hAnsi="Times New Roman"/>
              </w:rPr>
              <w:t>m tr</w:t>
            </w:r>
            <w:r w:rsidR="003F7088" w:rsidRPr="003F7088">
              <w:rPr>
                <w:rFonts w:ascii="Times New Roman" w:hAnsi="Times New Roman"/>
              </w:rPr>
              <w:t>í</w:t>
            </w:r>
            <w:r w:rsidR="009C1375" w:rsidRPr="003F7088">
              <w:rPr>
                <w:rFonts w:ascii="Times New Roman" w:hAnsi="Times New Roman"/>
              </w:rPr>
              <w:t xml:space="preserve"> ta nh</w:t>
            </w:r>
            <w:r w:rsidR="003F7088" w:rsidRPr="003F7088">
              <w:rPr>
                <w:rFonts w:ascii="Times New Roman" w:hAnsi="Times New Roman"/>
              </w:rPr>
              <w:t>ữ</w:t>
            </w:r>
            <w:r w:rsidR="009C1375" w:rsidRPr="003F7088">
              <w:rPr>
                <w:rFonts w:ascii="Times New Roman" w:hAnsi="Times New Roman"/>
              </w:rPr>
              <w:t>ng n</w:t>
            </w:r>
            <w:r w:rsidR="003F7088" w:rsidRPr="003F7088">
              <w:rPr>
                <w:rFonts w:ascii="Times New Roman" w:hAnsi="Times New Roman"/>
              </w:rPr>
              <w:t>é</w:t>
            </w:r>
            <w:r w:rsidR="009C1375" w:rsidRPr="003F7088">
              <w:rPr>
                <w:rFonts w:ascii="Times New Roman" w:hAnsi="Times New Roman"/>
              </w:rPr>
              <w:t>t th</w:t>
            </w:r>
            <w:r w:rsidR="003F7088" w:rsidRPr="003F7088">
              <w:rPr>
                <w:rFonts w:ascii="Times New Roman" w:hAnsi="Times New Roman"/>
              </w:rPr>
              <w:t>ơ</w:t>
            </w:r>
            <w:r w:rsidR="009C1375" w:rsidRPr="003F7088">
              <w:rPr>
                <w:rFonts w:ascii="Times New Roman" w:hAnsi="Times New Roman"/>
              </w:rPr>
              <w:t xml:space="preserve"> ng</w:t>
            </w:r>
            <w:r w:rsidR="003F7088" w:rsidRPr="003F7088">
              <w:rPr>
                <w:rFonts w:ascii="Times New Roman" w:hAnsi="Times New Roman"/>
              </w:rPr>
              <w:t>â</w:t>
            </w:r>
            <w:r w:rsidR="009C1375" w:rsidRPr="003F7088">
              <w:rPr>
                <w:rFonts w:ascii="Times New Roman" w:hAnsi="Times New Roman"/>
              </w:rPr>
              <w:t xml:space="preserve">y </w:t>
            </w:r>
            <w:r w:rsidR="003F7088" w:rsidRPr="003F7088">
              <w:rPr>
                <w:rFonts w:ascii="Times New Roman" w:hAnsi="Times New Roman"/>
              </w:rPr>
              <w:t>đá</w:t>
            </w:r>
            <w:r w:rsidR="009C1375" w:rsidRPr="003F7088">
              <w:rPr>
                <w:rFonts w:ascii="Times New Roman" w:hAnsi="Times New Roman"/>
              </w:rPr>
              <w:t>ng y</w:t>
            </w:r>
            <w:r w:rsidR="003F7088" w:rsidRPr="003F7088">
              <w:rPr>
                <w:rFonts w:ascii="Times New Roman" w:hAnsi="Times New Roman"/>
              </w:rPr>
              <w:t>ê</w:t>
            </w:r>
            <w:r w:rsidR="009C1375" w:rsidRPr="003F7088">
              <w:rPr>
                <w:rFonts w:ascii="Times New Roman" w:hAnsi="Times New Roman"/>
              </w:rPr>
              <w:t>u c</w:t>
            </w:r>
            <w:r w:rsidR="003F7088" w:rsidRPr="003F7088">
              <w:rPr>
                <w:rFonts w:ascii="Times New Roman" w:hAnsi="Times New Roman"/>
              </w:rPr>
              <w:t>ủ</w:t>
            </w:r>
            <w:r w:rsidR="009C1375" w:rsidRPr="003F7088">
              <w:rPr>
                <w:rFonts w:ascii="Times New Roman" w:hAnsi="Times New Roman"/>
              </w:rPr>
              <w:t>a tr</w:t>
            </w:r>
            <w:r w:rsidR="003F7088" w:rsidRPr="003F7088">
              <w:rPr>
                <w:rFonts w:ascii="Times New Roman" w:hAnsi="Times New Roman"/>
              </w:rPr>
              <w:t>ẻ</w:t>
            </w:r>
            <w:r w:rsidR="009C1375" w:rsidRPr="003F7088">
              <w:rPr>
                <w:rFonts w:ascii="Times New Roman" w:hAnsi="Times New Roman"/>
              </w:rPr>
              <w:t xml:space="preserve"> th</w:t>
            </w:r>
            <w:r w:rsidR="003F7088" w:rsidRPr="003F7088">
              <w:rPr>
                <w:rFonts w:ascii="Times New Roman" w:hAnsi="Times New Roman"/>
              </w:rPr>
              <w:t>ơ</w:t>
            </w:r>
            <w:r w:rsidR="009C1375" w:rsidRPr="003F7088">
              <w:rPr>
                <w:rFonts w:ascii="Times New Roman" w:hAnsi="Times New Roman"/>
              </w:rPr>
              <w:t xml:space="preserve"> trong bu</w:t>
            </w:r>
            <w:r w:rsidR="003F7088" w:rsidRPr="003F7088">
              <w:rPr>
                <w:rFonts w:ascii="Times New Roman" w:hAnsi="Times New Roman"/>
              </w:rPr>
              <w:t>ổ</w:t>
            </w:r>
            <w:r w:rsidR="009C1375" w:rsidRPr="003F7088">
              <w:rPr>
                <w:rFonts w:ascii="Times New Roman" w:hAnsi="Times New Roman"/>
              </w:rPr>
              <w:t xml:space="preserve">i </w:t>
            </w:r>
            <w:r w:rsidR="003F7088" w:rsidRPr="003F7088">
              <w:rPr>
                <w:rFonts w:ascii="Times New Roman" w:hAnsi="Times New Roman"/>
              </w:rPr>
              <w:t>đầ</w:t>
            </w:r>
            <w:r w:rsidR="009C1375" w:rsidRPr="003F7088">
              <w:rPr>
                <w:rFonts w:ascii="Times New Roman" w:hAnsi="Times New Roman"/>
              </w:rPr>
              <w:t xml:space="preserve">u </w:t>
            </w:r>
            <w:r w:rsidR="003F7088" w:rsidRPr="003F7088">
              <w:rPr>
                <w:rFonts w:ascii="Times New Roman" w:hAnsi="Times New Roman"/>
              </w:rPr>
              <w:t>đế</w:t>
            </w:r>
            <w:r w:rsidR="009C1375" w:rsidRPr="003F7088">
              <w:rPr>
                <w:rFonts w:ascii="Times New Roman" w:hAnsi="Times New Roman"/>
              </w:rPr>
              <w:t>n l</w:t>
            </w:r>
            <w:r w:rsidR="003F7088" w:rsidRPr="003F7088">
              <w:rPr>
                <w:rFonts w:ascii="Times New Roman" w:hAnsi="Times New Roman"/>
              </w:rPr>
              <w:t>ớ</w:t>
            </w:r>
            <w:r w:rsidR="009C1375" w:rsidRPr="003F7088">
              <w:rPr>
                <w:rFonts w:ascii="Times New Roman" w:hAnsi="Times New Roman"/>
              </w:rPr>
              <w:t>p.</w:t>
            </w:r>
          </w:p>
          <w:p w:rsidR="003E6718" w:rsidRPr="003F7088" w:rsidRDefault="003E6718" w:rsidP="00FB2FF5">
            <w:pPr>
              <w:jc w:val="both"/>
              <w:rPr>
                <w:rFonts w:ascii="Times New Roman" w:hAnsi="Times New Roman"/>
                <w:u w:val="single"/>
              </w:rPr>
            </w:pPr>
            <w:r w:rsidRPr="003F7088">
              <w:rPr>
                <w:rFonts w:ascii="Times New Roman" w:hAnsi="Times New Roman"/>
                <w:u w:val="single"/>
              </w:rPr>
              <w:t>b. Th</w:t>
            </w:r>
            <w:r w:rsidR="003F7088" w:rsidRPr="003F7088">
              <w:rPr>
                <w:rFonts w:ascii="Times New Roman" w:hAnsi="Times New Roman"/>
                <w:u w:val="single"/>
              </w:rPr>
              <w:t>â</w:t>
            </w:r>
            <w:r w:rsidRPr="003F7088">
              <w:rPr>
                <w:rFonts w:ascii="Times New Roman" w:hAnsi="Times New Roman"/>
                <w:u w:val="single"/>
              </w:rPr>
              <w:t>n b</w:t>
            </w:r>
            <w:r w:rsidR="003F7088" w:rsidRPr="003F7088">
              <w:rPr>
                <w:rFonts w:ascii="Times New Roman" w:hAnsi="Times New Roman"/>
                <w:u w:val="single"/>
              </w:rPr>
              <w:t>à</w:t>
            </w:r>
            <w:r w:rsidRPr="003F7088">
              <w:rPr>
                <w:rFonts w:ascii="Times New Roman" w:hAnsi="Times New Roman"/>
                <w:u w:val="single"/>
              </w:rPr>
              <w:t>i:</w:t>
            </w:r>
          </w:p>
          <w:p w:rsidR="00935517" w:rsidRPr="003F7088" w:rsidRDefault="00935517" w:rsidP="00FB2FF5">
            <w:pPr>
              <w:jc w:val="both"/>
              <w:rPr>
                <w:rFonts w:ascii="Times New Roman" w:hAnsi="Times New Roman"/>
                <w:u w:val="single"/>
              </w:rPr>
            </w:pPr>
            <w:r w:rsidRPr="003F7088">
              <w:rPr>
                <w:rFonts w:ascii="Times New Roman" w:hAnsi="Times New Roman"/>
                <w:u w:val="single"/>
              </w:rPr>
              <w:t>c. K</w:t>
            </w:r>
            <w:r w:rsidR="003F7088" w:rsidRPr="003F7088">
              <w:rPr>
                <w:rFonts w:ascii="Times New Roman" w:hAnsi="Times New Roman"/>
                <w:u w:val="single"/>
              </w:rPr>
              <w:t>ế</w:t>
            </w:r>
            <w:r w:rsidRPr="003F7088">
              <w:rPr>
                <w:rFonts w:ascii="Times New Roman" w:hAnsi="Times New Roman"/>
                <w:u w:val="single"/>
              </w:rPr>
              <w:t>t b</w:t>
            </w:r>
            <w:r w:rsidR="003F7088" w:rsidRPr="003F7088">
              <w:rPr>
                <w:rFonts w:ascii="Times New Roman" w:hAnsi="Times New Roman"/>
                <w:u w:val="single"/>
              </w:rPr>
              <w:t>à</w:t>
            </w:r>
            <w:r w:rsidRPr="003F7088">
              <w:rPr>
                <w:rFonts w:ascii="Times New Roman" w:hAnsi="Times New Roman"/>
                <w:u w:val="single"/>
              </w:rPr>
              <w:t>i</w:t>
            </w:r>
            <w:r w:rsidRPr="003F7088">
              <w:rPr>
                <w:rFonts w:ascii="Times New Roman" w:hAnsi="Times New Roman"/>
              </w:rPr>
              <w:t>:</w:t>
            </w:r>
          </w:p>
          <w:p w:rsidR="00BF18A0" w:rsidRPr="003F7088" w:rsidRDefault="003E6718" w:rsidP="00FB2FF5">
            <w:pPr>
              <w:jc w:val="both"/>
              <w:rPr>
                <w:rFonts w:ascii="Times New Roman" w:hAnsi="Times New Roman"/>
              </w:rPr>
            </w:pPr>
            <w:r w:rsidRPr="003F7088">
              <w:rPr>
                <w:rFonts w:ascii="Times New Roman" w:hAnsi="Times New Roman"/>
              </w:rPr>
              <w:t>Truy</w:t>
            </w:r>
            <w:r w:rsidR="003F7088" w:rsidRPr="003F7088">
              <w:rPr>
                <w:rFonts w:ascii="Times New Roman" w:hAnsi="Times New Roman"/>
              </w:rPr>
              <w:t>ệ</w:t>
            </w:r>
            <w:r w:rsidRPr="003F7088">
              <w:rPr>
                <w:rFonts w:ascii="Times New Roman" w:hAnsi="Times New Roman"/>
              </w:rPr>
              <w:t>n ng</w:t>
            </w:r>
            <w:r w:rsidR="003F7088" w:rsidRPr="003F7088">
              <w:rPr>
                <w:rFonts w:ascii="Times New Roman" w:hAnsi="Times New Roman"/>
              </w:rPr>
              <w:t>ắ</w:t>
            </w:r>
            <w:r w:rsidRPr="003F7088">
              <w:rPr>
                <w:rFonts w:ascii="Times New Roman" w:hAnsi="Times New Roman"/>
              </w:rPr>
              <w:t>n T</w:t>
            </w:r>
            <w:r w:rsidR="003F7088" w:rsidRPr="003F7088">
              <w:rPr>
                <w:rFonts w:ascii="Times New Roman" w:hAnsi="Times New Roman"/>
              </w:rPr>
              <w:t>ô</w:t>
            </w:r>
            <w:r w:rsidRPr="003F7088">
              <w:rPr>
                <w:rFonts w:ascii="Times New Roman" w:hAnsi="Times New Roman"/>
              </w:rPr>
              <w:t xml:space="preserve">i </w:t>
            </w:r>
            <w:r w:rsidR="003F7088" w:rsidRPr="003F7088">
              <w:rPr>
                <w:rFonts w:ascii="Times New Roman" w:hAnsi="Times New Roman"/>
              </w:rPr>
              <w:t>đ</w:t>
            </w:r>
            <w:r w:rsidRPr="003F7088">
              <w:rPr>
                <w:rFonts w:ascii="Times New Roman" w:hAnsi="Times New Roman"/>
              </w:rPr>
              <w:t>i h</w:t>
            </w:r>
            <w:r w:rsidR="003F7088" w:rsidRPr="003F7088">
              <w:rPr>
                <w:rFonts w:ascii="Times New Roman" w:hAnsi="Times New Roman"/>
              </w:rPr>
              <w:t>ọ</w:t>
            </w:r>
            <w:r w:rsidRPr="003F7088">
              <w:rPr>
                <w:rFonts w:ascii="Times New Roman" w:hAnsi="Times New Roman"/>
              </w:rPr>
              <w:t>c c</w:t>
            </w:r>
            <w:r w:rsidR="003F7088" w:rsidRPr="003F7088">
              <w:rPr>
                <w:rFonts w:ascii="Times New Roman" w:hAnsi="Times New Roman"/>
              </w:rPr>
              <w:t>ủ</w:t>
            </w:r>
            <w:r w:rsidRPr="003F7088">
              <w:rPr>
                <w:rFonts w:ascii="Times New Roman" w:hAnsi="Times New Roman"/>
              </w:rPr>
              <w:t>a Thanh T</w:t>
            </w:r>
            <w:r w:rsidR="003F7088" w:rsidRPr="003F7088">
              <w:rPr>
                <w:rFonts w:ascii="Times New Roman" w:hAnsi="Times New Roman"/>
              </w:rPr>
              <w:t>ị</w:t>
            </w:r>
            <w:r w:rsidRPr="003F7088">
              <w:rPr>
                <w:rFonts w:ascii="Times New Roman" w:hAnsi="Times New Roman"/>
              </w:rPr>
              <w:t>nh c</w:t>
            </w:r>
            <w:r w:rsidR="003F7088" w:rsidRPr="003F7088">
              <w:rPr>
                <w:rFonts w:ascii="Times New Roman" w:hAnsi="Times New Roman"/>
              </w:rPr>
              <w:t>ò</w:t>
            </w:r>
            <w:r w:rsidRPr="003F7088">
              <w:rPr>
                <w:rFonts w:ascii="Times New Roman" w:hAnsi="Times New Roman"/>
              </w:rPr>
              <w:t xml:space="preserve">n </w:t>
            </w:r>
            <w:r w:rsidR="003F7088" w:rsidRPr="003F7088">
              <w:rPr>
                <w:rFonts w:ascii="Times New Roman" w:hAnsi="Times New Roman"/>
              </w:rPr>
              <w:t>đọ</w:t>
            </w:r>
            <w:r w:rsidRPr="003F7088">
              <w:rPr>
                <w:rFonts w:ascii="Times New Roman" w:hAnsi="Times New Roman"/>
              </w:rPr>
              <w:t>ng m</w:t>
            </w:r>
            <w:r w:rsidR="003F7088" w:rsidRPr="003F7088">
              <w:rPr>
                <w:rFonts w:ascii="Times New Roman" w:hAnsi="Times New Roman"/>
              </w:rPr>
              <w:t>ã</w:t>
            </w:r>
            <w:r w:rsidRPr="003F7088">
              <w:rPr>
                <w:rFonts w:ascii="Times New Roman" w:hAnsi="Times New Roman"/>
              </w:rPr>
              <w:t>i trong ta k</w:t>
            </w:r>
            <w:r w:rsidR="003F7088" w:rsidRPr="003F7088">
              <w:rPr>
                <w:rFonts w:ascii="Times New Roman" w:hAnsi="Times New Roman"/>
              </w:rPr>
              <w:t>ỉ</w:t>
            </w:r>
            <w:r w:rsidRPr="003F7088">
              <w:rPr>
                <w:rFonts w:ascii="Times New Roman" w:hAnsi="Times New Roman"/>
              </w:rPr>
              <w:t xml:space="preserve"> ni</w:t>
            </w:r>
            <w:r w:rsidR="003F7088" w:rsidRPr="003F7088">
              <w:rPr>
                <w:rFonts w:ascii="Times New Roman" w:hAnsi="Times New Roman"/>
              </w:rPr>
              <w:t>ệ</w:t>
            </w:r>
            <w:r w:rsidRPr="003F7088">
              <w:rPr>
                <w:rFonts w:ascii="Times New Roman" w:hAnsi="Times New Roman"/>
              </w:rPr>
              <w:t xml:space="preserve">m </w:t>
            </w:r>
            <w:r w:rsidR="003F7088" w:rsidRPr="003F7088">
              <w:rPr>
                <w:rFonts w:ascii="Times New Roman" w:hAnsi="Times New Roman"/>
              </w:rPr>
              <w:t>đầ</w:t>
            </w:r>
            <w:r w:rsidR="001817E9" w:rsidRPr="003F7088">
              <w:rPr>
                <w:rFonts w:ascii="Times New Roman" w:hAnsi="Times New Roman"/>
              </w:rPr>
              <w:t xml:space="preserve">u </w:t>
            </w:r>
            <w:r w:rsidR="003F7088" w:rsidRPr="003F7088">
              <w:rPr>
                <w:rFonts w:ascii="Times New Roman" w:hAnsi="Times New Roman"/>
              </w:rPr>
              <w:t>đờ</w:t>
            </w:r>
            <w:r w:rsidR="001817E9" w:rsidRPr="003F7088">
              <w:rPr>
                <w:rFonts w:ascii="Times New Roman" w:hAnsi="Times New Roman"/>
              </w:rPr>
              <w:t>i trong s</w:t>
            </w:r>
            <w:r w:rsidR="003F7088" w:rsidRPr="003F7088">
              <w:rPr>
                <w:rFonts w:ascii="Times New Roman" w:hAnsi="Times New Roman"/>
              </w:rPr>
              <w:t>á</w:t>
            </w:r>
            <w:r w:rsidR="001817E9" w:rsidRPr="003F7088">
              <w:rPr>
                <w:rFonts w:ascii="Times New Roman" w:hAnsi="Times New Roman"/>
              </w:rPr>
              <w:t>ng h</w:t>
            </w:r>
            <w:r w:rsidR="003F7088" w:rsidRPr="003F7088">
              <w:rPr>
                <w:rFonts w:ascii="Times New Roman" w:hAnsi="Times New Roman"/>
              </w:rPr>
              <w:t>ồ</w:t>
            </w:r>
            <w:r w:rsidR="001817E9" w:rsidRPr="003F7088">
              <w:rPr>
                <w:rFonts w:ascii="Times New Roman" w:hAnsi="Times New Roman"/>
              </w:rPr>
              <w:t>n nhi</w:t>
            </w:r>
            <w:r w:rsidR="003F7088" w:rsidRPr="003F7088">
              <w:rPr>
                <w:rFonts w:ascii="Times New Roman" w:hAnsi="Times New Roman"/>
              </w:rPr>
              <w:t>ê</w:t>
            </w:r>
            <w:r w:rsidR="001817E9" w:rsidRPr="003F7088">
              <w:rPr>
                <w:rFonts w:ascii="Times New Roman" w:hAnsi="Times New Roman"/>
              </w:rPr>
              <w:t>n, ghi l</w:t>
            </w:r>
            <w:r w:rsidR="003F7088" w:rsidRPr="003F7088">
              <w:rPr>
                <w:rFonts w:ascii="Times New Roman" w:hAnsi="Times New Roman"/>
              </w:rPr>
              <w:t>ạ</w:t>
            </w:r>
            <w:r w:rsidR="001817E9" w:rsidRPr="003F7088">
              <w:rPr>
                <w:rFonts w:ascii="Times New Roman" w:hAnsi="Times New Roman"/>
              </w:rPr>
              <w:t>i kho</w:t>
            </w:r>
            <w:r w:rsidR="003F7088" w:rsidRPr="003F7088">
              <w:rPr>
                <w:rFonts w:ascii="Times New Roman" w:hAnsi="Times New Roman"/>
              </w:rPr>
              <w:t>ả</w:t>
            </w:r>
            <w:r w:rsidR="001817E9" w:rsidRPr="003F7088">
              <w:rPr>
                <w:rFonts w:ascii="Times New Roman" w:hAnsi="Times New Roman"/>
              </w:rPr>
              <w:t>nh kh</w:t>
            </w:r>
            <w:r w:rsidR="003F7088" w:rsidRPr="003F7088">
              <w:rPr>
                <w:rFonts w:ascii="Times New Roman" w:hAnsi="Times New Roman"/>
              </w:rPr>
              <w:t>ắ</w:t>
            </w:r>
            <w:r w:rsidR="001817E9" w:rsidRPr="003F7088">
              <w:rPr>
                <w:rFonts w:ascii="Times New Roman" w:hAnsi="Times New Roman"/>
              </w:rPr>
              <w:t>c th</w:t>
            </w:r>
            <w:r w:rsidR="003F7088" w:rsidRPr="003F7088">
              <w:rPr>
                <w:rFonts w:ascii="Times New Roman" w:hAnsi="Times New Roman"/>
              </w:rPr>
              <w:t>ậ</w:t>
            </w:r>
            <w:r w:rsidR="001817E9" w:rsidRPr="003F7088">
              <w:rPr>
                <w:rFonts w:ascii="Times New Roman" w:hAnsi="Times New Roman"/>
              </w:rPr>
              <w:t xml:space="preserve">t </w:t>
            </w:r>
            <w:r w:rsidR="003F7088" w:rsidRPr="003F7088">
              <w:rPr>
                <w:rFonts w:ascii="Times New Roman" w:hAnsi="Times New Roman"/>
              </w:rPr>
              <w:t>đẹ</w:t>
            </w:r>
            <w:r w:rsidR="001817E9" w:rsidRPr="003F7088">
              <w:rPr>
                <w:rFonts w:ascii="Times New Roman" w:hAnsi="Times New Roman"/>
              </w:rPr>
              <w:t>p trong t</w:t>
            </w:r>
            <w:r w:rsidR="003F7088" w:rsidRPr="003F7088">
              <w:rPr>
                <w:rFonts w:ascii="Times New Roman" w:hAnsi="Times New Roman"/>
              </w:rPr>
              <w:t>â</w:t>
            </w:r>
            <w:r w:rsidR="001817E9" w:rsidRPr="003F7088">
              <w:rPr>
                <w:rFonts w:ascii="Times New Roman" w:hAnsi="Times New Roman"/>
              </w:rPr>
              <w:t>m h</w:t>
            </w:r>
            <w:r w:rsidR="003F7088" w:rsidRPr="003F7088">
              <w:rPr>
                <w:rFonts w:ascii="Times New Roman" w:hAnsi="Times New Roman"/>
              </w:rPr>
              <w:t>ồ</w:t>
            </w:r>
            <w:r w:rsidR="001817E9" w:rsidRPr="003F7088">
              <w:rPr>
                <w:rFonts w:ascii="Times New Roman" w:hAnsi="Times New Roman"/>
              </w:rPr>
              <w:t>n tu</w:t>
            </w:r>
            <w:r w:rsidR="003F7088" w:rsidRPr="003F7088">
              <w:rPr>
                <w:rFonts w:ascii="Times New Roman" w:hAnsi="Times New Roman"/>
              </w:rPr>
              <w:t>ổ</w:t>
            </w:r>
            <w:r w:rsidR="001817E9" w:rsidRPr="003F7088">
              <w:rPr>
                <w:rFonts w:ascii="Times New Roman" w:hAnsi="Times New Roman"/>
              </w:rPr>
              <w:t>i th</w:t>
            </w:r>
            <w:r w:rsidR="003F7088" w:rsidRPr="003F7088">
              <w:rPr>
                <w:rFonts w:ascii="Times New Roman" w:hAnsi="Times New Roman"/>
              </w:rPr>
              <w:t>ơ</w:t>
            </w:r>
            <w:r w:rsidR="001817E9" w:rsidRPr="003F7088">
              <w:rPr>
                <w:rFonts w:ascii="Times New Roman" w:hAnsi="Times New Roman"/>
              </w:rPr>
              <w:t>. Nh</w:t>
            </w:r>
            <w:r w:rsidR="003F7088" w:rsidRPr="003F7088">
              <w:rPr>
                <w:rFonts w:ascii="Times New Roman" w:hAnsi="Times New Roman"/>
              </w:rPr>
              <w:t>ữ</w:t>
            </w:r>
            <w:r w:rsidR="001817E9" w:rsidRPr="003F7088">
              <w:rPr>
                <w:rFonts w:ascii="Times New Roman" w:hAnsi="Times New Roman"/>
              </w:rPr>
              <w:t>ng trang v</w:t>
            </w:r>
            <w:r w:rsidR="003F7088" w:rsidRPr="003F7088">
              <w:rPr>
                <w:rFonts w:ascii="Times New Roman" w:hAnsi="Times New Roman"/>
              </w:rPr>
              <w:t>ă</w:t>
            </w:r>
            <w:r w:rsidR="001817E9" w:rsidRPr="003F7088">
              <w:rPr>
                <w:rFonts w:ascii="Times New Roman" w:hAnsi="Times New Roman"/>
              </w:rPr>
              <w:t>n tinh t</w:t>
            </w:r>
            <w:r w:rsidR="003F7088" w:rsidRPr="003F7088">
              <w:rPr>
                <w:rFonts w:ascii="Times New Roman" w:hAnsi="Times New Roman"/>
              </w:rPr>
              <w:t>ế</w:t>
            </w:r>
            <w:r w:rsidR="001817E9" w:rsidRPr="003F7088">
              <w:rPr>
                <w:rFonts w:ascii="Times New Roman" w:hAnsi="Times New Roman"/>
              </w:rPr>
              <w:t>, gi</w:t>
            </w:r>
            <w:r w:rsidR="003F7088" w:rsidRPr="003F7088">
              <w:rPr>
                <w:rFonts w:ascii="Times New Roman" w:hAnsi="Times New Roman"/>
              </w:rPr>
              <w:t>à</w:t>
            </w:r>
            <w:r w:rsidR="001817E9" w:rsidRPr="003F7088">
              <w:rPr>
                <w:rFonts w:ascii="Times New Roman" w:hAnsi="Times New Roman"/>
              </w:rPr>
              <w:t>u s</w:t>
            </w:r>
            <w:r w:rsidR="003F7088" w:rsidRPr="003F7088">
              <w:rPr>
                <w:rFonts w:ascii="Times New Roman" w:hAnsi="Times New Roman"/>
              </w:rPr>
              <w:t>ứ</w:t>
            </w:r>
            <w:r w:rsidR="001817E9" w:rsidRPr="003F7088">
              <w:rPr>
                <w:rFonts w:ascii="Times New Roman" w:hAnsi="Times New Roman"/>
              </w:rPr>
              <w:t>c bi</w:t>
            </w:r>
            <w:r w:rsidR="003F7088" w:rsidRPr="003F7088">
              <w:rPr>
                <w:rFonts w:ascii="Times New Roman" w:hAnsi="Times New Roman"/>
              </w:rPr>
              <w:t>ể</w:t>
            </w:r>
            <w:r w:rsidR="001817E9" w:rsidRPr="003F7088">
              <w:rPr>
                <w:rFonts w:ascii="Times New Roman" w:hAnsi="Times New Roman"/>
              </w:rPr>
              <w:t>u c</w:t>
            </w:r>
            <w:r w:rsidR="003F7088" w:rsidRPr="003F7088">
              <w:rPr>
                <w:rFonts w:ascii="Times New Roman" w:hAnsi="Times New Roman"/>
              </w:rPr>
              <w:t>ả</w:t>
            </w:r>
            <w:r w:rsidR="001817E9" w:rsidRPr="003F7088">
              <w:rPr>
                <w:rFonts w:ascii="Times New Roman" w:hAnsi="Times New Roman"/>
              </w:rPr>
              <w:t>m s</w:t>
            </w:r>
            <w:r w:rsidR="003F7088" w:rsidRPr="003F7088">
              <w:rPr>
                <w:rFonts w:ascii="Times New Roman" w:hAnsi="Times New Roman"/>
              </w:rPr>
              <w:t>ẽ</w:t>
            </w:r>
            <w:r w:rsidR="001817E9" w:rsidRPr="003F7088">
              <w:rPr>
                <w:rFonts w:ascii="Times New Roman" w:hAnsi="Times New Roman"/>
              </w:rPr>
              <w:t xml:space="preserve"> c</w:t>
            </w:r>
            <w:r w:rsidR="003F7088" w:rsidRPr="003F7088">
              <w:rPr>
                <w:rFonts w:ascii="Times New Roman" w:hAnsi="Times New Roman"/>
              </w:rPr>
              <w:t>ò</w:t>
            </w:r>
            <w:r w:rsidR="001817E9" w:rsidRPr="003F7088">
              <w:rPr>
                <w:rFonts w:ascii="Times New Roman" w:hAnsi="Times New Roman"/>
              </w:rPr>
              <w:t>n l</w:t>
            </w:r>
            <w:r w:rsidR="003F7088" w:rsidRPr="003F7088">
              <w:rPr>
                <w:rFonts w:ascii="Times New Roman" w:hAnsi="Times New Roman"/>
              </w:rPr>
              <w:t>à</w:t>
            </w:r>
            <w:r w:rsidR="001817E9" w:rsidRPr="003F7088">
              <w:rPr>
                <w:rFonts w:ascii="Times New Roman" w:hAnsi="Times New Roman"/>
              </w:rPr>
              <w:t>m bi</w:t>
            </w:r>
            <w:r w:rsidR="003F7088" w:rsidRPr="003F7088">
              <w:rPr>
                <w:rFonts w:ascii="Times New Roman" w:hAnsi="Times New Roman"/>
              </w:rPr>
              <w:t>ế</w:t>
            </w:r>
            <w:r w:rsidR="001817E9" w:rsidRPr="003F7088">
              <w:rPr>
                <w:rFonts w:ascii="Times New Roman" w:hAnsi="Times New Roman"/>
              </w:rPr>
              <w:t>t bao th</w:t>
            </w:r>
            <w:r w:rsidR="003F7088" w:rsidRPr="003F7088">
              <w:rPr>
                <w:rFonts w:ascii="Times New Roman" w:hAnsi="Times New Roman"/>
              </w:rPr>
              <w:t>ế</w:t>
            </w:r>
            <w:r w:rsidR="001817E9" w:rsidRPr="003F7088">
              <w:rPr>
                <w:rFonts w:ascii="Times New Roman" w:hAnsi="Times New Roman"/>
              </w:rPr>
              <w:t xml:space="preserve"> h</w:t>
            </w:r>
            <w:r w:rsidR="003F7088" w:rsidRPr="003F7088">
              <w:rPr>
                <w:rFonts w:ascii="Times New Roman" w:hAnsi="Times New Roman"/>
              </w:rPr>
              <w:t>ệ</w:t>
            </w:r>
            <w:r w:rsidR="001817E9" w:rsidRPr="003F7088">
              <w:rPr>
                <w:rFonts w:ascii="Times New Roman" w:hAnsi="Times New Roman"/>
              </w:rPr>
              <w:t xml:space="preserve"> h</w:t>
            </w:r>
            <w:r w:rsidR="003F7088" w:rsidRPr="003F7088">
              <w:rPr>
                <w:rFonts w:ascii="Times New Roman" w:hAnsi="Times New Roman"/>
              </w:rPr>
              <w:t>ọ</w:t>
            </w:r>
            <w:r w:rsidR="001817E9" w:rsidRPr="003F7088">
              <w:rPr>
                <w:rFonts w:ascii="Times New Roman" w:hAnsi="Times New Roman"/>
              </w:rPr>
              <w:t>c sinh x</w:t>
            </w:r>
            <w:r w:rsidR="003F7088" w:rsidRPr="003F7088">
              <w:rPr>
                <w:rFonts w:ascii="Times New Roman" w:hAnsi="Times New Roman"/>
              </w:rPr>
              <w:t>ú</w:t>
            </w:r>
            <w:r w:rsidR="001817E9" w:rsidRPr="003F7088">
              <w:rPr>
                <w:rFonts w:ascii="Times New Roman" w:hAnsi="Times New Roman"/>
              </w:rPr>
              <w:t xml:space="preserve">c </w:t>
            </w:r>
            <w:r w:rsidR="003F7088" w:rsidRPr="003F7088">
              <w:rPr>
                <w:rFonts w:ascii="Times New Roman" w:hAnsi="Times New Roman"/>
              </w:rPr>
              <w:t>độ</w:t>
            </w:r>
            <w:r w:rsidR="001817E9" w:rsidRPr="003F7088">
              <w:rPr>
                <w:rFonts w:ascii="Times New Roman" w:hAnsi="Times New Roman"/>
              </w:rPr>
              <w:t>ng.</w:t>
            </w:r>
            <w:r w:rsidR="009C1375" w:rsidRPr="003F7088">
              <w:rPr>
                <w:rFonts w:ascii="Times New Roman" w:hAnsi="Times New Roman"/>
              </w:rPr>
              <w:t xml:space="preserve"> </w:t>
            </w:r>
          </w:p>
          <w:p w:rsidR="00231316" w:rsidRPr="003F7088" w:rsidRDefault="00231316" w:rsidP="00FB2FF5">
            <w:pPr>
              <w:jc w:val="both"/>
              <w:rPr>
                <w:rFonts w:ascii="Times New Roman" w:hAnsi="Times New Roman"/>
              </w:rPr>
            </w:pPr>
          </w:p>
        </w:tc>
      </w:tr>
    </w:tbl>
    <w:p w:rsidR="009A3745" w:rsidRPr="003F7088" w:rsidRDefault="009A3745" w:rsidP="009A3745">
      <w:pPr>
        <w:ind w:right="-275"/>
        <w:jc w:val="center"/>
        <w:rPr>
          <w:rFonts w:ascii="Times New Roman" w:hAnsi="Times New Roman"/>
          <w:b/>
          <w:u w:val="single"/>
        </w:rPr>
      </w:pPr>
      <w:r w:rsidRPr="003F7088">
        <w:rPr>
          <w:rFonts w:ascii="Times New Roman" w:hAnsi="Times New Roman"/>
          <w:b/>
          <w:u w:val="single"/>
        </w:rPr>
        <w:lastRenderedPageBreak/>
        <w:t>III. M</w:t>
      </w:r>
      <w:r w:rsidR="003F7088" w:rsidRPr="003F7088">
        <w:rPr>
          <w:rFonts w:ascii="Times New Roman" w:hAnsi="Times New Roman"/>
          <w:b/>
          <w:u w:val="single"/>
        </w:rPr>
        <w:t>ỘT</w:t>
      </w:r>
      <w:r w:rsidRPr="003F7088">
        <w:rPr>
          <w:rFonts w:ascii="Times New Roman" w:hAnsi="Times New Roman"/>
          <w:b/>
          <w:u w:val="single"/>
        </w:rPr>
        <w:t xml:space="preserve"> </w:t>
      </w:r>
      <w:r w:rsidR="003F7088" w:rsidRPr="003F7088">
        <w:rPr>
          <w:rFonts w:ascii="Times New Roman" w:hAnsi="Times New Roman"/>
          <w:b/>
          <w:u w:val="single"/>
        </w:rPr>
        <w:t>SỐ</w:t>
      </w:r>
      <w:r w:rsidRPr="003F7088">
        <w:rPr>
          <w:rFonts w:ascii="Times New Roman" w:hAnsi="Times New Roman"/>
          <w:b/>
          <w:u w:val="single"/>
        </w:rPr>
        <w:t xml:space="preserve"> </w:t>
      </w:r>
      <w:r w:rsidR="003F7088" w:rsidRPr="003F7088">
        <w:rPr>
          <w:rFonts w:ascii="Times New Roman" w:hAnsi="Times New Roman"/>
          <w:b/>
          <w:u w:val="single"/>
        </w:rPr>
        <w:t>BÀI</w:t>
      </w:r>
      <w:r w:rsidRPr="003F7088">
        <w:rPr>
          <w:rFonts w:ascii="Times New Roman" w:hAnsi="Times New Roman"/>
          <w:b/>
          <w:u w:val="single"/>
        </w:rPr>
        <w:t xml:space="preserve"> </w:t>
      </w:r>
      <w:r w:rsidR="003F7088" w:rsidRPr="003F7088">
        <w:rPr>
          <w:rFonts w:ascii="Times New Roman" w:hAnsi="Times New Roman"/>
          <w:b/>
          <w:u w:val="single"/>
        </w:rPr>
        <w:t>TẬPBỔ</w:t>
      </w:r>
      <w:r w:rsidRPr="003F7088">
        <w:rPr>
          <w:rFonts w:ascii="Times New Roman" w:hAnsi="Times New Roman"/>
          <w:b/>
          <w:u w:val="single"/>
        </w:rPr>
        <w:t xml:space="preserve"> </w:t>
      </w:r>
      <w:r w:rsidR="003F7088" w:rsidRPr="003F7088">
        <w:rPr>
          <w:rFonts w:ascii="Times New Roman" w:hAnsi="Times New Roman"/>
          <w:b/>
          <w:u w:val="single"/>
        </w:rPr>
        <w:t>SUNG</w:t>
      </w:r>
      <w:r w:rsidRPr="003F7088">
        <w:rPr>
          <w:rFonts w:ascii="Times New Roman" w:hAnsi="Times New Roman"/>
          <w:b/>
          <w:u w:val="single"/>
        </w:rPr>
        <w:t>:</w:t>
      </w:r>
    </w:p>
    <w:p w:rsidR="009A3745" w:rsidRPr="003F7088" w:rsidRDefault="009A3745" w:rsidP="009A3745">
      <w:pPr>
        <w:ind w:right="-275"/>
        <w:jc w:val="both"/>
        <w:rPr>
          <w:rFonts w:ascii="Times New Roman" w:hAnsi="Times New Roman"/>
        </w:rPr>
      </w:pPr>
      <w:r w:rsidRPr="003F7088">
        <w:rPr>
          <w:rFonts w:ascii="Times New Roman" w:hAnsi="Times New Roman"/>
          <w:b/>
          <w:u w:val="single"/>
        </w:rPr>
        <w:t>C</w:t>
      </w:r>
      <w:r w:rsidR="003F7088" w:rsidRPr="003F7088">
        <w:rPr>
          <w:rFonts w:ascii="Times New Roman" w:hAnsi="Times New Roman"/>
          <w:b/>
          <w:u w:val="single"/>
        </w:rPr>
        <w:t>â</w:t>
      </w:r>
      <w:r w:rsidRPr="003F7088">
        <w:rPr>
          <w:rFonts w:ascii="Times New Roman" w:hAnsi="Times New Roman"/>
          <w:b/>
          <w:u w:val="single"/>
        </w:rPr>
        <w:t>u 1</w:t>
      </w:r>
      <w:r w:rsidRPr="003F7088">
        <w:rPr>
          <w:rFonts w:ascii="Times New Roman" w:hAnsi="Times New Roman"/>
          <w:b/>
        </w:rPr>
        <w:t xml:space="preserve">: </w:t>
      </w:r>
      <w:r w:rsidRPr="003F7088">
        <w:rPr>
          <w:rFonts w:ascii="Times New Roman" w:hAnsi="Times New Roman"/>
        </w:rPr>
        <w:t xml:space="preserve"> H</w:t>
      </w:r>
      <w:r w:rsidR="003F7088" w:rsidRPr="003F7088">
        <w:rPr>
          <w:rFonts w:ascii="Times New Roman" w:hAnsi="Times New Roman"/>
        </w:rPr>
        <w:t>ã</w:t>
      </w:r>
      <w:r w:rsidRPr="003F7088">
        <w:rPr>
          <w:rFonts w:ascii="Times New Roman" w:hAnsi="Times New Roman"/>
        </w:rPr>
        <w:t>y ph</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í</w:t>
      </w:r>
      <w:r w:rsidRPr="003F7088">
        <w:rPr>
          <w:rFonts w:ascii="Times New Roman" w:hAnsi="Times New Roman"/>
        </w:rPr>
        <w:t>ch gi</w:t>
      </w:r>
      <w:r w:rsidR="003F7088" w:rsidRPr="003F7088">
        <w:rPr>
          <w:rFonts w:ascii="Times New Roman" w:hAnsi="Times New Roman"/>
        </w:rPr>
        <w:t>á</w:t>
      </w:r>
      <w:r w:rsidRPr="003F7088">
        <w:rPr>
          <w:rFonts w:ascii="Times New Roman" w:hAnsi="Times New Roman"/>
        </w:rPr>
        <w:t xml:space="preserve"> tr</w:t>
      </w:r>
      <w:r w:rsidR="003F7088" w:rsidRPr="003F7088">
        <w:rPr>
          <w:rFonts w:ascii="Times New Roman" w:hAnsi="Times New Roman"/>
        </w:rPr>
        <w:t>ị</w:t>
      </w:r>
      <w:r w:rsidRPr="003F7088">
        <w:rPr>
          <w:rFonts w:ascii="Times New Roman" w:hAnsi="Times New Roman"/>
        </w:rPr>
        <w:t xml:space="preserve"> bi</w:t>
      </w:r>
      <w:r w:rsidR="003F7088" w:rsidRPr="003F7088">
        <w:rPr>
          <w:rFonts w:ascii="Times New Roman" w:hAnsi="Times New Roman"/>
        </w:rPr>
        <w:t>ể</w:t>
      </w:r>
      <w:r w:rsidRPr="003F7088">
        <w:rPr>
          <w:rFonts w:ascii="Times New Roman" w:hAnsi="Times New Roman"/>
        </w:rPr>
        <w:t xml:space="preserve">u </w:t>
      </w:r>
      <w:r w:rsidR="003F7088" w:rsidRPr="003F7088">
        <w:rPr>
          <w:rFonts w:ascii="Times New Roman" w:hAnsi="Times New Roman"/>
        </w:rPr>
        <w:t>đạ</w:t>
      </w:r>
      <w:r w:rsidRPr="003F7088">
        <w:rPr>
          <w:rFonts w:ascii="Times New Roman" w:hAnsi="Times New Roman"/>
        </w:rPr>
        <w:t>t c</w:t>
      </w:r>
      <w:r w:rsidR="003F7088" w:rsidRPr="003F7088">
        <w:rPr>
          <w:rFonts w:ascii="Times New Roman" w:hAnsi="Times New Roman"/>
        </w:rPr>
        <w:t>ủ</w:t>
      </w:r>
      <w:r w:rsidRPr="003F7088">
        <w:rPr>
          <w:rFonts w:ascii="Times New Roman" w:hAnsi="Times New Roman"/>
        </w:rPr>
        <w:t>a ngh</w:t>
      </w:r>
      <w:r w:rsidR="003F7088" w:rsidRPr="003F7088">
        <w:rPr>
          <w:rFonts w:ascii="Times New Roman" w:hAnsi="Times New Roman"/>
        </w:rPr>
        <w:t>ệ</w:t>
      </w:r>
      <w:r w:rsidRPr="003F7088">
        <w:rPr>
          <w:rFonts w:ascii="Times New Roman" w:hAnsi="Times New Roman"/>
        </w:rPr>
        <w:t xml:space="preserve"> thu</w:t>
      </w:r>
      <w:r w:rsidR="003F7088" w:rsidRPr="003F7088">
        <w:rPr>
          <w:rFonts w:ascii="Times New Roman" w:hAnsi="Times New Roman"/>
        </w:rPr>
        <w:t>ậ</w:t>
      </w:r>
      <w:r w:rsidRPr="003F7088">
        <w:rPr>
          <w:rFonts w:ascii="Times New Roman" w:hAnsi="Times New Roman"/>
        </w:rPr>
        <w:t>t so s</w:t>
      </w:r>
      <w:r w:rsidR="003F7088" w:rsidRPr="003F7088">
        <w:rPr>
          <w:rFonts w:ascii="Times New Roman" w:hAnsi="Times New Roman"/>
        </w:rPr>
        <w:t>á</w:t>
      </w:r>
      <w:r w:rsidRPr="003F7088">
        <w:rPr>
          <w:rFonts w:ascii="Times New Roman" w:hAnsi="Times New Roman"/>
        </w:rPr>
        <w:t xml:space="preserve">nh trong </w:t>
      </w:r>
      <w:r w:rsidR="003F7088" w:rsidRPr="003F7088">
        <w:rPr>
          <w:rFonts w:ascii="Times New Roman" w:hAnsi="Times New Roman"/>
        </w:rPr>
        <w:t>đ</w:t>
      </w:r>
      <w:r w:rsidRPr="003F7088">
        <w:rPr>
          <w:rFonts w:ascii="Times New Roman" w:hAnsi="Times New Roman"/>
        </w:rPr>
        <w:t>o</w:t>
      </w:r>
      <w:r w:rsidR="003F7088" w:rsidRPr="003F7088">
        <w:rPr>
          <w:rFonts w:ascii="Times New Roman" w:hAnsi="Times New Roman"/>
        </w:rPr>
        <w:t>ạ</w:t>
      </w:r>
      <w:r w:rsidRPr="003F7088">
        <w:rPr>
          <w:rFonts w:ascii="Times New Roman" w:hAnsi="Times New Roman"/>
        </w:rPr>
        <w:t>n van sau:</w:t>
      </w:r>
    </w:p>
    <w:p w:rsidR="009A3745" w:rsidRPr="003F7088" w:rsidRDefault="009A3745" w:rsidP="009A3745">
      <w:pPr>
        <w:ind w:right="-275"/>
        <w:jc w:val="both"/>
        <w:rPr>
          <w:rFonts w:ascii="Times New Roman" w:hAnsi="Times New Roman"/>
          <w:i/>
        </w:rPr>
      </w:pPr>
      <w:r w:rsidRPr="003F7088">
        <w:rPr>
          <w:rFonts w:ascii="Times New Roman" w:hAnsi="Times New Roman"/>
        </w:rPr>
        <w:t xml:space="preserve">     </w:t>
      </w:r>
      <w:r w:rsidRPr="003F7088">
        <w:rPr>
          <w:rFonts w:ascii="Times New Roman" w:hAnsi="Times New Roman"/>
          <w:i/>
        </w:rPr>
        <w:t>T</w:t>
      </w:r>
      <w:r w:rsidR="003F7088" w:rsidRPr="003F7088">
        <w:rPr>
          <w:rFonts w:ascii="Times New Roman" w:hAnsi="Times New Roman"/>
          <w:i/>
        </w:rPr>
        <w:t>ô</w:t>
      </w:r>
      <w:r w:rsidRPr="003F7088">
        <w:rPr>
          <w:rFonts w:ascii="Times New Roman" w:hAnsi="Times New Roman"/>
          <w:i/>
        </w:rPr>
        <w:t>i  qu</w:t>
      </w:r>
      <w:r w:rsidR="003F7088" w:rsidRPr="003F7088">
        <w:rPr>
          <w:rFonts w:ascii="Times New Roman" w:hAnsi="Times New Roman"/>
          <w:i/>
        </w:rPr>
        <w:t>ê</w:t>
      </w:r>
      <w:r w:rsidRPr="003F7088">
        <w:rPr>
          <w:rFonts w:ascii="Times New Roman" w:hAnsi="Times New Roman"/>
          <w:i/>
        </w:rPr>
        <w:t>n th</w:t>
      </w:r>
      <w:r w:rsidR="003F7088" w:rsidRPr="003F7088">
        <w:rPr>
          <w:rFonts w:ascii="Times New Roman" w:hAnsi="Times New Roman"/>
          <w:i/>
        </w:rPr>
        <w:t>ể</w:t>
      </w:r>
      <w:r w:rsidRPr="003F7088">
        <w:rPr>
          <w:rFonts w:ascii="Times New Roman" w:hAnsi="Times New Roman"/>
          <w:i/>
        </w:rPr>
        <w:t xml:space="preserve"> n</w:t>
      </w:r>
      <w:r w:rsidR="003F7088" w:rsidRPr="003F7088">
        <w:rPr>
          <w:rFonts w:ascii="Times New Roman" w:hAnsi="Times New Roman"/>
          <w:i/>
        </w:rPr>
        <w:t>à</w:t>
      </w:r>
      <w:r w:rsidRPr="003F7088">
        <w:rPr>
          <w:rFonts w:ascii="Times New Roman" w:hAnsi="Times New Roman"/>
          <w:i/>
        </w:rPr>
        <w:t xml:space="preserve">o </w:t>
      </w:r>
      <w:r w:rsidR="003F7088" w:rsidRPr="003F7088">
        <w:rPr>
          <w:rFonts w:ascii="Times New Roman" w:hAnsi="Times New Roman"/>
          <w:i/>
        </w:rPr>
        <w:t>đượ</w:t>
      </w:r>
      <w:r w:rsidRPr="003F7088">
        <w:rPr>
          <w:rFonts w:ascii="Times New Roman" w:hAnsi="Times New Roman"/>
          <w:i/>
        </w:rPr>
        <w:t>c nh</w:t>
      </w:r>
      <w:r w:rsidR="003F7088" w:rsidRPr="003F7088">
        <w:rPr>
          <w:rFonts w:ascii="Times New Roman" w:hAnsi="Times New Roman"/>
          <w:i/>
        </w:rPr>
        <w:t>ữ</w:t>
      </w:r>
      <w:r w:rsidRPr="003F7088">
        <w:rPr>
          <w:rFonts w:ascii="Times New Roman" w:hAnsi="Times New Roman"/>
          <w:i/>
        </w:rPr>
        <w:t>ng c</w:t>
      </w:r>
      <w:r w:rsidR="003F7088" w:rsidRPr="003F7088">
        <w:rPr>
          <w:rFonts w:ascii="Times New Roman" w:hAnsi="Times New Roman"/>
          <w:i/>
        </w:rPr>
        <w:t>ả</w:t>
      </w:r>
      <w:r w:rsidRPr="003F7088">
        <w:rPr>
          <w:rFonts w:ascii="Times New Roman" w:hAnsi="Times New Roman"/>
          <w:i/>
        </w:rPr>
        <w:t>m gi</w:t>
      </w:r>
      <w:r w:rsidR="003F7088" w:rsidRPr="003F7088">
        <w:rPr>
          <w:rFonts w:ascii="Times New Roman" w:hAnsi="Times New Roman"/>
          <w:i/>
        </w:rPr>
        <w:t>á</w:t>
      </w:r>
      <w:r w:rsidRPr="003F7088">
        <w:rPr>
          <w:rFonts w:ascii="Times New Roman" w:hAnsi="Times New Roman"/>
          <w:i/>
        </w:rPr>
        <w:t>c  trong s</w:t>
      </w:r>
      <w:r w:rsidR="003F7088" w:rsidRPr="003F7088">
        <w:rPr>
          <w:rFonts w:ascii="Times New Roman" w:hAnsi="Times New Roman"/>
          <w:i/>
        </w:rPr>
        <w:t>á</w:t>
      </w:r>
      <w:r w:rsidRPr="003F7088">
        <w:rPr>
          <w:rFonts w:ascii="Times New Roman" w:hAnsi="Times New Roman"/>
          <w:i/>
        </w:rPr>
        <w:t xml:space="preserve">ng </w:t>
      </w:r>
      <w:r w:rsidR="003F7088" w:rsidRPr="003F7088">
        <w:rPr>
          <w:rFonts w:ascii="Times New Roman" w:hAnsi="Times New Roman"/>
          <w:i/>
        </w:rPr>
        <w:t>ấ</w:t>
      </w:r>
      <w:r w:rsidRPr="003F7088">
        <w:rPr>
          <w:rFonts w:ascii="Times New Roman" w:hAnsi="Times New Roman"/>
          <w:i/>
        </w:rPr>
        <w:t>y n</w:t>
      </w:r>
      <w:r w:rsidR="003F7088" w:rsidRPr="003F7088">
        <w:rPr>
          <w:rFonts w:ascii="Times New Roman" w:hAnsi="Times New Roman"/>
          <w:i/>
        </w:rPr>
        <w:t>ả</w:t>
      </w:r>
      <w:r w:rsidRPr="003F7088">
        <w:rPr>
          <w:rFonts w:ascii="Times New Roman" w:hAnsi="Times New Roman"/>
          <w:i/>
        </w:rPr>
        <w:t>y n</w:t>
      </w:r>
      <w:r w:rsidR="003F7088" w:rsidRPr="003F7088">
        <w:rPr>
          <w:rFonts w:ascii="Times New Roman" w:hAnsi="Times New Roman"/>
          <w:i/>
        </w:rPr>
        <w:t>ở</w:t>
      </w:r>
      <w:r w:rsidRPr="003F7088">
        <w:rPr>
          <w:rFonts w:ascii="Times New Roman" w:hAnsi="Times New Roman"/>
          <w:i/>
        </w:rPr>
        <w:t xml:space="preserve"> trong l</w:t>
      </w:r>
      <w:r w:rsidR="003F7088" w:rsidRPr="003F7088">
        <w:rPr>
          <w:rFonts w:ascii="Times New Roman" w:hAnsi="Times New Roman"/>
          <w:i/>
        </w:rPr>
        <w:t>ò</w:t>
      </w:r>
      <w:r w:rsidRPr="003F7088">
        <w:rPr>
          <w:rFonts w:ascii="Times New Roman" w:hAnsi="Times New Roman"/>
          <w:i/>
        </w:rPr>
        <w:t>ng t</w:t>
      </w:r>
      <w:r w:rsidR="003F7088" w:rsidRPr="003F7088">
        <w:rPr>
          <w:rFonts w:ascii="Times New Roman" w:hAnsi="Times New Roman"/>
          <w:i/>
        </w:rPr>
        <w:t>ô</w:t>
      </w:r>
      <w:r w:rsidRPr="003F7088">
        <w:rPr>
          <w:rFonts w:ascii="Times New Roman" w:hAnsi="Times New Roman"/>
          <w:i/>
        </w:rPr>
        <w:t>i nh</w:t>
      </w:r>
      <w:r w:rsidR="003F7088" w:rsidRPr="003F7088">
        <w:rPr>
          <w:rFonts w:ascii="Times New Roman" w:hAnsi="Times New Roman"/>
          <w:i/>
        </w:rPr>
        <w:t>ư</w:t>
      </w:r>
      <w:r w:rsidRPr="003F7088">
        <w:rPr>
          <w:rFonts w:ascii="Times New Roman" w:hAnsi="Times New Roman"/>
          <w:i/>
        </w:rPr>
        <w:t xml:space="preserve"> m</w:t>
      </w:r>
      <w:r w:rsidR="003F7088" w:rsidRPr="003F7088">
        <w:rPr>
          <w:rFonts w:ascii="Times New Roman" w:hAnsi="Times New Roman"/>
          <w:i/>
        </w:rPr>
        <w:t>ấ</w:t>
      </w:r>
      <w:r w:rsidRPr="003F7088">
        <w:rPr>
          <w:rFonts w:ascii="Times New Roman" w:hAnsi="Times New Roman"/>
          <w:i/>
        </w:rPr>
        <w:t>y c</w:t>
      </w:r>
      <w:r w:rsidR="003F7088" w:rsidRPr="003F7088">
        <w:rPr>
          <w:rFonts w:ascii="Times New Roman" w:hAnsi="Times New Roman"/>
          <w:i/>
        </w:rPr>
        <w:t>à</w:t>
      </w:r>
      <w:r w:rsidRPr="003F7088">
        <w:rPr>
          <w:rFonts w:ascii="Times New Roman" w:hAnsi="Times New Roman"/>
          <w:i/>
        </w:rPr>
        <w:t>nh hoa t</w:t>
      </w:r>
      <w:r w:rsidR="003F7088" w:rsidRPr="003F7088">
        <w:rPr>
          <w:rFonts w:ascii="Times New Roman" w:hAnsi="Times New Roman"/>
          <w:i/>
        </w:rPr>
        <w:t>ươ</w:t>
      </w:r>
      <w:r w:rsidRPr="003F7088">
        <w:rPr>
          <w:rFonts w:ascii="Times New Roman" w:hAnsi="Times New Roman"/>
          <w:i/>
        </w:rPr>
        <w:t>i m</w:t>
      </w:r>
      <w:r w:rsidR="003F7088" w:rsidRPr="003F7088">
        <w:rPr>
          <w:rFonts w:ascii="Times New Roman" w:hAnsi="Times New Roman"/>
          <w:i/>
        </w:rPr>
        <w:t>ỉ</w:t>
      </w:r>
      <w:r w:rsidRPr="003F7088">
        <w:rPr>
          <w:rFonts w:ascii="Times New Roman" w:hAnsi="Times New Roman"/>
          <w:i/>
        </w:rPr>
        <w:t>m c</w:t>
      </w:r>
      <w:r w:rsidR="003F7088" w:rsidRPr="003F7088">
        <w:rPr>
          <w:rFonts w:ascii="Times New Roman" w:hAnsi="Times New Roman"/>
          <w:i/>
        </w:rPr>
        <w:t>ườ</w:t>
      </w:r>
      <w:r w:rsidRPr="003F7088">
        <w:rPr>
          <w:rFonts w:ascii="Times New Roman" w:hAnsi="Times New Roman"/>
          <w:i/>
        </w:rPr>
        <w:t>i gi</w:t>
      </w:r>
      <w:r w:rsidR="003F7088" w:rsidRPr="003F7088">
        <w:rPr>
          <w:rFonts w:ascii="Times New Roman" w:hAnsi="Times New Roman"/>
          <w:i/>
        </w:rPr>
        <w:t>ữ</w:t>
      </w:r>
      <w:r w:rsidRPr="003F7088">
        <w:rPr>
          <w:rFonts w:ascii="Times New Roman" w:hAnsi="Times New Roman"/>
          <w:i/>
        </w:rPr>
        <w:t>a b</w:t>
      </w:r>
      <w:r w:rsidR="003F7088" w:rsidRPr="003F7088">
        <w:rPr>
          <w:rFonts w:ascii="Times New Roman" w:hAnsi="Times New Roman"/>
          <w:i/>
        </w:rPr>
        <w:t>ầ</w:t>
      </w:r>
      <w:r w:rsidRPr="003F7088">
        <w:rPr>
          <w:rFonts w:ascii="Times New Roman" w:hAnsi="Times New Roman"/>
          <w:i/>
        </w:rPr>
        <w:t>u tr</w:t>
      </w:r>
      <w:r w:rsidR="003F7088" w:rsidRPr="003F7088">
        <w:rPr>
          <w:rFonts w:ascii="Times New Roman" w:hAnsi="Times New Roman"/>
          <w:i/>
        </w:rPr>
        <w:t>ờ</w:t>
      </w:r>
      <w:r w:rsidRPr="003F7088">
        <w:rPr>
          <w:rFonts w:ascii="Times New Roman" w:hAnsi="Times New Roman"/>
          <w:i/>
        </w:rPr>
        <w:t xml:space="preserve">i quang </w:t>
      </w:r>
      <w:r w:rsidR="003F7088" w:rsidRPr="003F7088">
        <w:rPr>
          <w:rFonts w:ascii="Times New Roman" w:hAnsi="Times New Roman"/>
          <w:i/>
        </w:rPr>
        <w:t>đã</w:t>
      </w:r>
      <w:r w:rsidRPr="003F7088">
        <w:rPr>
          <w:rFonts w:ascii="Times New Roman" w:hAnsi="Times New Roman"/>
          <w:i/>
        </w:rPr>
        <w:t>ng.</w:t>
      </w:r>
    </w:p>
    <w:p w:rsidR="009A3745" w:rsidRPr="003F7088" w:rsidRDefault="009A3745" w:rsidP="009A3745">
      <w:pPr>
        <w:ind w:right="-275"/>
        <w:jc w:val="both"/>
        <w:rPr>
          <w:rFonts w:ascii="Times New Roman" w:hAnsi="Times New Roman"/>
        </w:rPr>
      </w:pPr>
      <w:r w:rsidRPr="003F7088">
        <w:rPr>
          <w:rFonts w:ascii="Times New Roman" w:hAnsi="Times New Roman"/>
          <w:b/>
          <w:u w:val="single"/>
        </w:rPr>
        <w:t>G</w:t>
      </w:r>
      <w:r w:rsidR="003F7088" w:rsidRPr="003F7088">
        <w:rPr>
          <w:rFonts w:ascii="Times New Roman" w:hAnsi="Times New Roman"/>
          <w:b/>
          <w:u w:val="single"/>
        </w:rPr>
        <w:t>ợ</w:t>
      </w:r>
      <w:r w:rsidRPr="003F7088">
        <w:rPr>
          <w:rFonts w:ascii="Times New Roman" w:hAnsi="Times New Roman"/>
          <w:b/>
          <w:u w:val="single"/>
        </w:rPr>
        <w:t xml:space="preserve">i </w:t>
      </w:r>
      <w:r w:rsidR="003F7088" w:rsidRPr="003F7088">
        <w:rPr>
          <w:rFonts w:ascii="Times New Roman" w:hAnsi="Times New Roman"/>
          <w:b/>
          <w:u w:val="single"/>
        </w:rPr>
        <w:t>ý</w:t>
      </w:r>
      <w:r w:rsidRPr="003F7088">
        <w:rPr>
          <w:rFonts w:ascii="Times New Roman" w:hAnsi="Times New Roman"/>
          <w:b/>
          <w:u w:val="single"/>
        </w:rPr>
        <w:t>:</w:t>
      </w:r>
      <w:r w:rsidRPr="003F7088">
        <w:rPr>
          <w:rFonts w:ascii="Times New Roman" w:hAnsi="Times New Roman"/>
        </w:rPr>
        <w:t xml:space="preserve">  Ch</w:t>
      </w:r>
      <w:r w:rsidR="003F7088" w:rsidRPr="003F7088">
        <w:rPr>
          <w:rFonts w:ascii="Times New Roman" w:hAnsi="Times New Roman"/>
        </w:rPr>
        <w:t>ú</w:t>
      </w:r>
      <w:r w:rsidRPr="003F7088">
        <w:rPr>
          <w:rFonts w:ascii="Times New Roman" w:hAnsi="Times New Roman"/>
        </w:rPr>
        <w:t xml:space="preserve"> </w:t>
      </w:r>
      <w:r w:rsidR="003F7088" w:rsidRPr="003F7088">
        <w:rPr>
          <w:rFonts w:ascii="Times New Roman" w:hAnsi="Times New Roman"/>
        </w:rPr>
        <w:t>ý</w:t>
      </w:r>
      <w:r w:rsidRPr="003F7088">
        <w:rPr>
          <w:rFonts w:ascii="Times New Roman" w:hAnsi="Times New Roman"/>
        </w:rPr>
        <w:t xml:space="preserve"> </w:t>
      </w:r>
      <w:r w:rsidR="003F7088" w:rsidRPr="003F7088">
        <w:rPr>
          <w:rFonts w:ascii="Times New Roman" w:hAnsi="Times New Roman"/>
        </w:rPr>
        <w:t>đâ</w:t>
      </w:r>
      <w:r w:rsidRPr="003F7088">
        <w:rPr>
          <w:rFonts w:ascii="Times New Roman" w:hAnsi="Times New Roman"/>
        </w:rPr>
        <w:t>y l</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á</w:t>
      </w:r>
      <w:r w:rsidRPr="003F7088">
        <w:rPr>
          <w:rFonts w:ascii="Times New Roman" w:hAnsi="Times New Roman"/>
        </w:rPr>
        <w:t>ch ph</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í</w:t>
      </w:r>
      <w:r w:rsidRPr="003F7088">
        <w:rPr>
          <w:rFonts w:ascii="Times New Roman" w:hAnsi="Times New Roman"/>
        </w:rPr>
        <w:t>ch m</w:t>
      </w:r>
      <w:r w:rsidR="003F7088" w:rsidRPr="003F7088">
        <w:rPr>
          <w:rFonts w:ascii="Times New Roman" w:hAnsi="Times New Roman"/>
        </w:rPr>
        <w:t>ộ</w:t>
      </w:r>
      <w:r w:rsidRPr="003F7088">
        <w:rPr>
          <w:rFonts w:ascii="Times New Roman" w:hAnsi="Times New Roman"/>
        </w:rPr>
        <w:t>t ph</w:t>
      </w:r>
      <w:r w:rsidR="003F7088" w:rsidRPr="003F7088">
        <w:rPr>
          <w:rFonts w:ascii="Times New Roman" w:hAnsi="Times New Roman"/>
        </w:rPr>
        <w:t>é</w:t>
      </w:r>
      <w:r w:rsidRPr="003F7088">
        <w:rPr>
          <w:rFonts w:ascii="Times New Roman" w:hAnsi="Times New Roman"/>
        </w:rPr>
        <w:t>p tu t</w:t>
      </w:r>
      <w:r w:rsidR="003F7088" w:rsidRPr="003F7088">
        <w:rPr>
          <w:rFonts w:ascii="Times New Roman" w:hAnsi="Times New Roman"/>
        </w:rPr>
        <w:t>ừ</w:t>
      </w:r>
      <w:r w:rsidRPr="003F7088">
        <w:rPr>
          <w:rFonts w:ascii="Times New Roman" w:hAnsi="Times New Roman"/>
        </w:rPr>
        <w:t xml:space="preserve"> so s</w:t>
      </w:r>
      <w:r w:rsidR="003F7088" w:rsidRPr="003F7088">
        <w:rPr>
          <w:rFonts w:ascii="Times New Roman" w:hAnsi="Times New Roman"/>
        </w:rPr>
        <w:t>á</w:t>
      </w:r>
      <w:r w:rsidRPr="003F7088">
        <w:rPr>
          <w:rFonts w:ascii="Times New Roman" w:hAnsi="Times New Roman"/>
        </w:rPr>
        <w:t>nh: A nh</w:t>
      </w:r>
      <w:r w:rsidR="003F7088" w:rsidRPr="003F7088">
        <w:rPr>
          <w:rFonts w:ascii="Times New Roman" w:hAnsi="Times New Roman"/>
        </w:rPr>
        <w:t>ư</w:t>
      </w:r>
      <w:r w:rsidRPr="003F7088">
        <w:rPr>
          <w:rFonts w:ascii="Times New Roman" w:hAnsi="Times New Roman"/>
        </w:rPr>
        <w:t xml:space="preserve"> B ( ph</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í</w:t>
      </w:r>
      <w:r w:rsidRPr="003F7088">
        <w:rPr>
          <w:rFonts w:ascii="Times New Roman" w:hAnsi="Times New Roman"/>
        </w:rPr>
        <w:t xml:space="preserve">ch B </w:t>
      </w:r>
      <w:r w:rsidR="003F7088" w:rsidRPr="003F7088">
        <w:rPr>
          <w:rFonts w:ascii="Times New Roman" w:hAnsi="Times New Roman"/>
        </w:rPr>
        <w:t>để</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m r</w:t>
      </w:r>
      <w:r w:rsidR="003F7088" w:rsidRPr="003F7088">
        <w:rPr>
          <w:rFonts w:ascii="Times New Roman" w:hAnsi="Times New Roman"/>
        </w:rPr>
        <w:t>õ</w:t>
      </w:r>
      <w:r w:rsidRPr="003F7088">
        <w:rPr>
          <w:rFonts w:ascii="Times New Roman" w:hAnsi="Times New Roman"/>
        </w:rPr>
        <w:t xml:space="preserve"> A).</w:t>
      </w:r>
    </w:p>
    <w:p w:rsidR="009A3745" w:rsidRPr="003F7088" w:rsidRDefault="009A3745" w:rsidP="009A3745">
      <w:pPr>
        <w:ind w:right="-275"/>
        <w:jc w:val="both"/>
        <w:rPr>
          <w:rFonts w:ascii="Times New Roman" w:hAnsi="Times New Roman"/>
        </w:rPr>
      </w:pPr>
      <w:r w:rsidRPr="003F7088">
        <w:rPr>
          <w:rFonts w:ascii="Times New Roman" w:hAnsi="Times New Roman"/>
        </w:rPr>
        <w:t xml:space="preserve"> - H</w:t>
      </w:r>
      <w:r w:rsidR="003F7088" w:rsidRPr="003F7088">
        <w:rPr>
          <w:rFonts w:ascii="Times New Roman" w:hAnsi="Times New Roman"/>
        </w:rPr>
        <w:t>ì</w:t>
      </w:r>
      <w:r w:rsidRPr="003F7088">
        <w:rPr>
          <w:rFonts w:ascii="Times New Roman" w:hAnsi="Times New Roman"/>
        </w:rPr>
        <w:t xml:space="preserve">nh </w:t>
      </w:r>
      <w:r w:rsidR="003F7088" w:rsidRPr="003F7088">
        <w:rPr>
          <w:rFonts w:ascii="Times New Roman" w:hAnsi="Times New Roman"/>
        </w:rPr>
        <w:t>ả</w:t>
      </w:r>
      <w:r w:rsidRPr="003F7088">
        <w:rPr>
          <w:rFonts w:ascii="Times New Roman" w:hAnsi="Times New Roman"/>
        </w:rPr>
        <w:t xml:space="preserve">nh </w:t>
      </w:r>
      <w:r w:rsidRPr="003F7088">
        <w:rPr>
          <w:rFonts w:ascii="Times New Roman" w:hAnsi="Times New Roman"/>
          <w:i/>
        </w:rPr>
        <w:t>c</w:t>
      </w:r>
      <w:r w:rsidR="003F7088" w:rsidRPr="003F7088">
        <w:rPr>
          <w:rFonts w:ascii="Times New Roman" w:hAnsi="Times New Roman"/>
          <w:i/>
        </w:rPr>
        <w:t>à</w:t>
      </w:r>
      <w:r w:rsidRPr="003F7088">
        <w:rPr>
          <w:rFonts w:ascii="Times New Roman" w:hAnsi="Times New Roman"/>
          <w:i/>
        </w:rPr>
        <w:t>nh hoa t</w:t>
      </w:r>
      <w:r w:rsidR="003F7088" w:rsidRPr="003F7088">
        <w:rPr>
          <w:rFonts w:ascii="Times New Roman" w:hAnsi="Times New Roman"/>
          <w:i/>
        </w:rPr>
        <w:t>ươ</w:t>
      </w:r>
      <w:r w:rsidRPr="003F7088">
        <w:rPr>
          <w:rFonts w:ascii="Times New Roman" w:hAnsi="Times New Roman"/>
          <w:i/>
        </w:rPr>
        <w:t>i</w:t>
      </w:r>
      <w:r w:rsidRPr="003F7088">
        <w:rPr>
          <w:rFonts w:ascii="Times New Roman" w:hAnsi="Times New Roman"/>
        </w:rPr>
        <w:t xml:space="preserve"> bi</w:t>
      </w:r>
      <w:r w:rsidR="003F7088" w:rsidRPr="003F7088">
        <w:rPr>
          <w:rFonts w:ascii="Times New Roman" w:hAnsi="Times New Roman"/>
        </w:rPr>
        <w:t>ể</w:t>
      </w:r>
      <w:r w:rsidRPr="003F7088">
        <w:rPr>
          <w:rFonts w:ascii="Times New Roman" w:hAnsi="Times New Roman"/>
        </w:rPr>
        <w:t>u tr</w:t>
      </w:r>
      <w:r w:rsidR="003F7088" w:rsidRPr="003F7088">
        <w:rPr>
          <w:rFonts w:ascii="Times New Roman" w:hAnsi="Times New Roman"/>
        </w:rPr>
        <w:t>ư</w:t>
      </w:r>
      <w:r w:rsidRPr="003F7088">
        <w:rPr>
          <w:rFonts w:ascii="Times New Roman" w:hAnsi="Times New Roman"/>
        </w:rPr>
        <w:t>ng cho c</w:t>
      </w:r>
      <w:r w:rsidR="003F7088" w:rsidRPr="003F7088">
        <w:rPr>
          <w:rFonts w:ascii="Times New Roman" w:hAnsi="Times New Roman"/>
        </w:rPr>
        <w:t>á</w:t>
      </w:r>
      <w:r w:rsidRPr="003F7088">
        <w:rPr>
          <w:rFonts w:ascii="Times New Roman" w:hAnsi="Times New Roman"/>
        </w:rPr>
        <w:t xml:space="preserve">i </w:t>
      </w:r>
      <w:r w:rsidR="003F7088" w:rsidRPr="003F7088">
        <w:rPr>
          <w:rFonts w:ascii="Times New Roman" w:hAnsi="Times New Roman"/>
        </w:rPr>
        <w:t>đẹ</w:t>
      </w:r>
      <w:r w:rsidRPr="003F7088">
        <w:rPr>
          <w:rFonts w:ascii="Times New Roman" w:hAnsi="Times New Roman"/>
        </w:rPr>
        <w:t>p, c</w:t>
      </w:r>
      <w:r w:rsidR="003F7088" w:rsidRPr="003F7088">
        <w:rPr>
          <w:rFonts w:ascii="Times New Roman" w:hAnsi="Times New Roman"/>
        </w:rPr>
        <w:t>á</w:t>
      </w:r>
      <w:r w:rsidRPr="003F7088">
        <w:rPr>
          <w:rFonts w:ascii="Times New Roman" w:hAnsi="Times New Roman"/>
        </w:rPr>
        <w:t>i tinh hoa tinh tu</w:t>
      </w:r>
      <w:r w:rsidR="003F7088" w:rsidRPr="003F7088">
        <w:rPr>
          <w:rFonts w:ascii="Times New Roman" w:hAnsi="Times New Roman"/>
        </w:rPr>
        <w:t>ý</w:t>
      </w:r>
      <w:r w:rsidRPr="003F7088">
        <w:rPr>
          <w:rFonts w:ascii="Times New Roman" w:hAnsi="Times New Roman"/>
        </w:rPr>
        <w:t>, c</w:t>
      </w:r>
      <w:r w:rsidR="003F7088" w:rsidRPr="003F7088">
        <w:rPr>
          <w:rFonts w:ascii="Times New Roman" w:hAnsi="Times New Roman"/>
        </w:rPr>
        <w:t>á</w:t>
      </w:r>
      <w:r w:rsidRPr="003F7088">
        <w:rPr>
          <w:rFonts w:ascii="Times New Roman" w:hAnsi="Times New Roman"/>
        </w:rPr>
        <w:t xml:space="preserve">i </w:t>
      </w:r>
      <w:r w:rsidR="003F7088" w:rsidRPr="003F7088">
        <w:rPr>
          <w:rFonts w:ascii="Times New Roman" w:hAnsi="Times New Roman"/>
        </w:rPr>
        <w:t>đá</w:t>
      </w:r>
      <w:r w:rsidRPr="003F7088">
        <w:rPr>
          <w:rFonts w:ascii="Times New Roman" w:hAnsi="Times New Roman"/>
        </w:rPr>
        <w:t>ng y</w:t>
      </w:r>
      <w:r w:rsidR="003F7088" w:rsidRPr="003F7088">
        <w:rPr>
          <w:rFonts w:ascii="Times New Roman" w:hAnsi="Times New Roman"/>
        </w:rPr>
        <w:t>ê</w:t>
      </w:r>
      <w:r w:rsidRPr="003F7088">
        <w:rPr>
          <w:rFonts w:ascii="Times New Roman" w:hAnsi="Times New Roman"/>
        </w:rPr>
        <w:t xml:space="preserve">u, </w:t>
      </w:r>
      <w:r w:rsidR="003F7088" w:rsidRPr="003F7088">
        <w:rPr>
          <w:rFonts w:ascii="Times New Roman" w:hAnsi="Times New Roman"/>
        </w:rPr>
        <w:t>đá</w:t>
      </w:r>
      <w:r w:rsidRPr="003F7088">
        <w:rPr>
          <w:rFonts w:ascii="Times New Roman" w:hAnsi="Times New Roman"/>
        </w:rPr>
        <w:t>ng n</w:t>
      </w:r>
      <w:r w:rsidR="003F7088" w:rsidRPr="003F7088">
        <w:rPr>
          <w:rFonts w:ascii="Times New Roman" w:hAnsi="Times New Roman"/>
        </w:rPr>
        <w:t>â</w:t>
      </w:r>
      <w:r w:rsidRPr="003F7088">
        <w:rPr>
          <w:rFonts w:ascii="Times New Roman" w:hAnsi="Times New Roman"/>
        </w:rPr>
        <w:t>ng nui c</w:t>
      </w:r>
      <w:r w:rsidR="003F7088" w:rsidRPr="003F7088">
        <w:rPr>
          <w:rFonts w:ascii="Times New Roman" w:hAnsi="Times New Roman"/>
        </w:rPr>
        <w:t>ủ</w:t>
      </w:r>
      <w:r w:rsidRPr="003F7088">
        <w:rPr>
          <w:rFonts w:ascii="Times New Roman" w:hAnsi="Times New Roman"/>
        </w:rPr>
        <w:t>a t</w:t>
      </w:r>
      <w:r w:rsidR="003F7088" w:rsidRPr="003F7088">
        <w:rPr>
          <w:rFonts w:ascii="Times New Roman" w:hAnsi="Times New Roman"/>
        </w:rPr>
        <w:t>ạ</w:t>
      </w:r>
      <w:r w:rsidRPr="003F7088">
        <w:rPr>
          <w:rFonts w:ascii="Times New Roman" w:hAnsi="Times New Roman"/>
        </w:rPr>
        <w:t>o ho</w:t>
      </w:r>
      <w:r w:rsidR="003F7088" w:rsidRPr="003F7088">
        <w:rPr>
          <w:rFonts w:ascii="Times New Roman" w:hAnsi="Times New Roman"/>
        </w:rPr>
        <w:t>á</w:t>
      </w:r>
      <w:r w:rsidRPr="003F7088">
        <w:rPr>
          <w:rFonts w:ascii="Times New Roman" w:hAnsi="Times New Roman"/>
        </w:rPr>
        <w:t xml:space="preserve"> ban cho con ng</w:t>
      </w:r>
      <w:r w:rsidR="003F7088" w:rsidRPr="003F7088">
        <w:rPr>
          <w:rFonts w:ascii="Times New Roman" w:hAnsi="Times New Roman"/>
        </w:rPr>
        <w:t>ườ</w:t>
      </w:r>
      <w:r w:rsidRPr="003F7088">
        <w:rPr>
          <w:rFonts w:ascii="Times New Roman" w:hAnsi="Times New Roman"/>
        </w:rPr>
        <w:t>i. D</w:t>
      </w:r>
      <w:r w:rsidR="003F7088" w:rsidRPr="003F7088">
        <w:rPr>
          <w:rFonts w:ascii="Times New Roman" w:hAnsi="Times New Roman"/>
        </w:rPr>
        <w:t>ù</w:t>
      </w:r>
      <w:r w:rsidRPr="003F7088">
        <w:rPr>
          <w:rFonts w:ascii="Times New Roman" w:hAnsi="Times New Roman"/>
        </w:rPr>
        <w:t>ng h</w:t>
      </w:r>
      <w:r w:rsidR="003F7088" w:rsidRPr="003F7088">
        <w:rPr>
          <w:rFonts w:ascii="Times New Roman" w:hAnsi="Times New Roman"/>
        </w:rPr>
        <w:t>ì</w:t>
      </w:r>
      <w:r w:rsidRPr="003F7088">
        <w:rPr>
          <w:rFonts w:ascii="Times New Roman" w:hAnsi="Times New Roman"/>
        </w:rPr>
        <w:t xml:space="preserve">nh </w:t>
      </w:r>
      <w:r w:rsidR="003F7088" w:rsidRPr="003F7088">
        <w:rPr>
          <w:rFonts w:ascii="Times New Roman" w:hAnsi="Times New Roman"/>
        </w:rPr>
        <w:t>ả</w:t>
      </w:r>
      <w:r w:rsidRPr="003F7088">
        <w:rPr>
          <w:rFonts w:ascii="Times New Roman" w:hAnsi="Times New Roman"/>
        </w:rPr>
        <w:t xml:space="preserve">nh </w:t>
      </w:r>
      <w:r w:rsidRPr="003F7088">
        <w:rPr>
          <w:rFonts w:ascii="Times New Roman" w:hAnsi="Times New Roman"/>
          <w:i/>
        </w:rPr>
        <w:t>c</w:t>
      </w:r>
      <w:r w:rsidR="003F7088" w:rsidRPr="003F7088">
        <w:rPr>
          <w:rFonts w:ascii="Times New Roman" w:hAnsi="Times New Roman"/>
          <w:i/>
        </w:rPr>
        <w:t>à</w:t>
      </w:r>
      <w:r w:rsidRPr="003F7088">
        <w:rPr>
          <w:rFonts w:ascii="Times New Roman" w:hAnsi="Times New Roman"/>
          <w:i/>
        </w:rPr>
        <w:t>nh hoa t</w:t>
      </w:r>
      <w:r w:rsidR="003F7088" w:rsidRPr="003F7088">
        <w:rPr>
          <w:rFonts w:ascii="Times New Roman" w:hAnsi="Times New Roman"/>
          <w:i/>
        </w:rPr>
        <w:t>ươ</w:t>
      </w:r>
      <w:r w:rsidRPr="003F7088">
        <w:rPr>
          <w:rFonts w:ascii="Times New Roman" w:hAnsi="Times New Roman"/>
          <w:i/>
        </w:rPr>
        <w:t xml:space="preserve">i </w:t>
      </w:r>
      <w:r w:rsidRPr="003F7088">
        <w:rPr>
          <w:rFonts w:ascii="Times New Roman" w:hAnsi="Times New Roman"/>
        </w:rPr>
        <w:t>t</w:t>
      </w:r>
      <w:r w:rsidR="003F7088" w:rsidRPr="003F7088">
        <w:rPr>
          <w:rFonts w:ascii="Times New Roman" w:hAnsi="Times New Roman"/>
        </w:rPr>
        <w:t>á</w:t>
      </w:r>
      <w:r w:rsidRPr="003F7088">
        <w:rPr>
          <w:rFonts w:ascii="Times New Roman" w:hAnsi="Times New Roman"/>
        </w:rPr>
        <w:t>c gi</w:t>
      </w:r>
      <w:r w:rsidR="003F7088" w:rsidRPr="003F7088">
        <w:rPr>
          <w:rFonts w:ascii="Times New Roman" w:hAnsi="Times New Roman"/>
        </w:rPr>
        <w:t>ả</w:t>
      </w:r>
      <w:r w:rsidRPr="003F7088">
        <w:rPr>
          <w:rFonts w:ascii="Times New Roman" w:hAnsi="Times New Roman"/>
        </w:rPr>
        <w:t>i nh</w:t>
      </w:r>
      <w:r w:rsidR="003F7088" w:rsidRPr="003F7088">
        <w:rPr>
          <w:rFonts w:ascii="Times New Roman" w:hAnsi="Times New Roman"/>
        </w:rPr>
        <w:t>ằ</w:t>
      </w:r>
      <w:r w:rsidRPr="003F7088">
        <w:rPr>
          <w:rFonts w:ascii="Times New Roman" w:hAnsi="Times New Roman"/>
        </w:rPr>
        <w:t>m di</w:t>
      </w:r>
      <w:r w:rsidR="003F7088" w:rsidRPr="003F7088">
        <w:rPr>
          <w:rFonts w:ascii="Times New Roman" w:hAnsi="Times New Roman"/>
        </w:rPr>
        <w:t>ễ</w:t>
      </w:r>
      <w:r w:rsidRPr="003F7088">
        <w:rPr>
          <w:rFonts w:ascii="Times New Roman" w:hAnsi="Times New Roman"/>
        </w:rPr>
        <w:t>n t</w:t>
      </w:r>
      <w:r w:rsidR="003F7088" w:rsidRPr="003F7088">
        <w:rPr>
          <w:rFonts w:ascii="Times New Roman" w:hAnsi="Times New Roman"/>
        </w:rPr>
        <w:t>ả</w:t>
      </w:r>
      <w:r w:rsidRPr="003F7088">
        <w:rPr>
          <w:rFonts w:ascii="Times New Roman" w:hAnsi="Times New Roman"/>
        </w:rPr>
        <w:t xml:space="preserve"> nh</w:t>
      </w:r>
      <w:r w:rsidR="003F7088" w:rsidRPr="003F7088">
        <w:rPr>
          <w:rFonts w:ascii="Times New Roman" w:hAnsi="Times New Roman"/>
        </w:rPr>
        <w:t>ữ</w:t>
      </w:r>
      <w:r w:rsidRPr="003F7088">
        <w:rPr>
          <w:rFonts w:ascii="Times New Roman" w:hAnsi="Times New Roman"/>
        </w:rPr>
        <w:t>ng c</w:t>
      </w:r>
      <w:r w:rsidR="003F7088" w:rsidRPr="003F7088">
        <w:rPr>
          <w:rFonts w:ascii="Times New Roman" w:hAnsi="Times New Roman"/>
        </w:rPr>
        <w:t>ả</w:t>
      </w:r>
      <w:r w:rsidRPr="003F7088">
        <w:rPr>
          <w:rFonts w:ascii="Times New Roman" w:hAnsi="Times New Roman"/>
        </w:rPr>
        <w:t>m gi</w:t>
      </w:r>
      <w:r w:rsidR="003F7088" w:rsidRPr="003F7088">
        <w:rPr>
          <w:rFonts w:ascii="Times New Roman" w:hAnsi="Times New Roman"/>
        </w:rPr>
        <w:t>á</w:t>
      </w:r>
      <w:r w:rsidRPr="003F7088">
        <w:rPr>
          <w:rFonts w:ascii="Times New Roman" w:hAnsi="Times New Roman"/>
        </w:rPr>
        <w:t>c, nh</w:t>
      </w:r>
      <w:r w:rsidR="003F7088" w:rsidRPr="003F7088">
        <w:rPr>
          <w:rFonts w:ascii="Times New Roman" w:hAnsi="Times New Roman"/>
        </w:rPr>
        <w:t>ữ</w:t>
      </w:r>
      <w:r w:rsidRPr="003F7088">
        <w:rPr>
          <w:rFonts w:ascii="Times New Roman" w:hAnsi="Times New Roman"/>
        </w:rPr>
        <w:t xml:space="preserve">ng rung </w:t>
      </w:r>
      <w:r w:rsidR="003F7088" w:rsidRPr="003F7088">
        <w:rPr>
          <w:rFonts w:ascii="Times New Roman" w:hAnsi="Times New Roman"/>
        </w:rPr>
        <w:t>độ</w:t>
      </w:r>
      <w:r w:rsidRPr="003F7088">
        <w:rPr>
          <w:rFonts w:ascii="Times New Roman" w:hAnsi="Times New Roman"/>
        </w:rPr>
        <w:t>ng trong bu</w:t>
      </w:r>
      <w:r w:rsidR="003F7088" w:rsidRPr="003F7088">
        <w:rPr>
          <w:rFonts w:ascii="Times New Roman" w:hAnsi="Times New Roman"/>
        </w:rPr>
        <w:t>ổ</w:t>
      </w:r>
      <w:r w:rsidRPr="003F7088">
        <w:rPr>
          <w:rFonts w:ascii="Times New Roman" w:hAnsi="Times New Roman"/>
        </w:rPr>
        <w:t xml:space="preserve">i </w:t>
      </w:r>
      <w:r w:rsidR="003F7088" w:rsidRPr="003F7088">
        <w:rPr>
          <w:rFonts w:ascii="Times New Roman" w:hAnsi="Times New Roman"/>
        </w:rPr>
        <w:t>đầ</w:t>
      </w:r>
      <w:r w:rsidRPr="003F7088">
        <w:rPr>
          <w:rFonts w:ascii="Times New Roman" w:hAnsi="Times New Roman"/>
        </w:rPr>
        <w:t>u ti</w:t>
      </w:r>
      <w:r w:rsidR="003F7088" w:rsidRPr="003F7088">
        <w:rPr>
          <w:rFonts w:ascii="Times New Roman" w:hAnsi="Times New Roman"/>
        </w:rPr>
        <w:t>ê</w:t>
      </w:r>
      <w:r w:rsidRPr="003F7088">
        <w:rPr>
          <w:rFonts w:ascii="Times New Roman" w:hAnsi="Times New Roman"/>
        </w:rPr>
        <w:t>n th</w:t>
      </w:r>
      <w:r w:rsidR="003F7088" w:rsidRPr="003F7088">
        <w:rPr>
          <w:rFonts w:ascii="Times New Roman" w:hAnsi="Times New Roman"/>
        </w:rPr>
        <w:t>ậ</w:t>
      </w:r>
      <w:r w:rsidRPr="003F7088">
        <w:rPr>
          <w:rFonts w:ascii="Times New Roman" w:hAnsi="Times New Roman"/>
        </w:rPr>
        <w:t xml:space="preserve">t </w:t>
      </w:r>
      <w:r w:rsidR="003F7088" w:rsidRPr="003F7088">
        <w:rPr>
          <w:rFonts w:ascii="Times New Roman" w:hAnsi="Times New Roman"/>
        </w:rPr>
        <w:t>đẹ</w:t>
      </w:r>
      <w:r w:rsidRPr="003F7088">
        <w:rPr>
          <w:rFonts w:ascii="Times New Roman" w:hAnsi="Times New Roman"/>
        </w:rPr>
        <w:t xml:space="preserve">p </w:t>
      </w:r>
      <w:r w:rsidR="003F7088" w:rsidRPr="003F7088">
        <w:rPr>
          <w:rFonts w:ascii="Times New Roman" w:hAnsi="Times New Roman"/>
        </w:rPr>
        <w:t>đẽ</w:t>
      </w:r>
      <w:r w:rsidRPr="003F7088">
        <w:rPr>
          <w:rFonts w:ascii="Times New Roman" w:hAnsi="Times New Roman"/>
        </w:rPr>
        <w:t xml:space="preserve">, </w:t>
      </w:r>
      <w:r w:rsidR="003F7088" w:rsidRPr="003F7088">
        <w:rPr>
          <w:rFonts w:ascii="Times New Roman" w:hAnsi="Times New Roman"/>
        </w:rPr>
        <w:t>đá</w:t>
      </w:r>
      <w:r w:rsidRPr="003F7088">
        <w:rPr>
          <w:rFonts w:ascii="Times New Roman" w:hAnsi="Times New Roman"/>
        </w:rPr>
        <w:t>ng y</w:t>
      </w:r>
      <w:r w:rsidR="003F7088" w:rsidRPr="003F7088">
        <w:rPr>
          <w:rFonts w:ascii="Times New Roman" w:hAnsi="Times New Roman"/>
        </w:rPr>
        <w:t>ê</w:t>
      </w:r>
      <w:r w:rsidRPr="003F7088">
        <w:rPr>
          <w:rFonts w:ascii="Times New Roman" w:hAnsi="Times New Roman"/>
        </w:rPr>
        <w:t xml:space="preserve">u, </w:t>
      </w:r>
      <w:r w:rsidR="003F7088" w:rsidRPr="003F7088">
        <w:rPr>
          <w:rFonts w:ascii="Times New Roman" w:hAnsi="Times New Roman"/>
        </w:rPr>
        <w:t>đá</w:t>
      </w:r>
      <w:r w:rsidRPr="003F7088">
        <w:rPr>
          <w:rFonts w:ascii="Times New Roman" w:hAnsi="Times New Roman"/>
        </w:rPr>
        <w:t>ng n</w:t>
      </w:r>
      <w:r w:rsidR="003F7088" w:rsidRPr="003F7088">
        <w:rPr>
          <w:rFonts w:ascii="Times New Roman" w:hAnsi="Times New Roman"/>
        </w:rPr>
        <w:t>â</w:t>
      </w:r>
      <w:r w:rsidRPr="003F7088">
        <w:rPr>
          <w:rFonts w:ascii="Times New Roman" w:hAnsi="Times New Roman"/>
        </w:rPr>
        <w:t>ng niu v</w:t>
      </w:r>
      <w:r w:rsidR="003F7088" w:rsidRPr="003F7088">
        <w:rPr>
          <w:rFonts w:ascii="Times New Roman" w:hAnsi="Times New Roman"/>
        </w:rPr>
        <w:t>ô</w:t>
      </w:r>
      <w:r w:rsidRPr="003F7088">
        <w:rPr>
          <w:rFonts w:ascii="Times New Roman" w:hAnsi="Times New Roman"/>
        </w:rPr>
        <w:t xml:space="preserve"> c</w:t>
      </w:r>
      <w:r w:rsidR="003F7088" w:rsidRPr="003F7088">
        <w:rPr>
          <w:rFonts w:ascii="Times New Roman" w:hAnsi="Times New Roman"/>
        </w:rPr>
        <w:t>ù</w:t>
      </w:r>
      <w:r w:rsidRPr="003F7088">
        <w:rPr>
          <w:rFonts w:ascii="Times New Roman" w:hAnsi="Times New Roman"/>
        </w:rPr>
        <w:t>ng. V</w:t>
      </w:r>
      <w:r w:rsidR="003F7088" w:rsidRPr="003F7088">
        <w:rPr>
          <w:rFonts w:ascii="Times New Roman" w:hAnsi="Times New Roman"/>
        </w:rPr>
        <w:t>ẻ</w:t>
      </w:r>
      <w:r w:rsidRPr="003F7088">
        <w:rPr>
          <w:rFonts w:ascii="Times New Roman" w:hAnsi="Times New Roman"/>
        </w:rPr>
        <w:t xml:space="preserve"> </w:t>
      </w:r>
      <w:r w:rsidR="003F7088" w:rsidRPr="003F7088">
        <w:rPr>
          <w:rFonts w:ascii="Times New Roman" w:hAnsi="Times New Roman"/>
        </w:rPr>
        <w:t>đẹ</w:t>
      </w:r>
      <w:r w:rsidRPr="003F7088">
        <w:rPr>
          <w:rFonts w:ascii="Times New Roman" w:hAnsi="Times New Roman"/>
        </w:rPr>
        <w:t xml:space="preserve">p </w:t>
      </w:r>
      <w:r w:rsidR="003F7088" w:rsidRPr="003F7088">
        <w:rPr>
          <w:rFonts w:ascii="Times New Roman" w:hAnsi="Times New Roman"/>
        </w:rPr>
        <w:t>ấ</w:t>
      </w:r>
      <w:r w:rsidRPr="003F7088">
        <w:rPr>
          <w:rFonts w:ascii="Times New Roman" w:hAnsi="Times New Roman"/>
        </w:rPr>
        <w:t>y kh</w:t>
      </w:r>
      <w:r w:rsidR="003F7088" w:rsidRPr="003F7088">
        <w:rPr>
          <w:rFonts w:ascii="Times New Roman" w:hAnsi="Times New Roman"/>
        </w:rPr>
        <w:t>ô</w:t>
      </w:r>
      <w:r w:rsidRPr="003F7088">
        <w:rPr>
          <w:rFonts w:ascii="Times New Roman" w:hAnsi="Times New Roman"/>
        </w:rPr>
        <w:t>ng ch</w:t>
      </w:r>
      <w:r w:rsidR="003F7088" w:rsidRPr="003F7088">
        <w:rPr>
          <w:rFonts w:ascii="Times New Roman" w:hAnsi="Times New Roman"/>
        </w:rPr>
        <w:t>ỉ</w:t>
      </w:r>
      <w:r w:rsidRPr="003F7088">
        <w:rPr>
          <w:rFonts w:ascii="Times New Roman" w:hAnsi="Times New Roman"/>
        </w:rPr>
        <w:t xml:space="preserve"> s</w:t>
      </w:r>
      <w:r w:rsidR="003F7088" w:rsidRPr="003F7088">
        <w:rPr>
          <w:rFonts w:ascii="Times New Roman" w:hAnsi="Times New Roman"/>
        </w:rPr>
        <w:t>ố</w:t>
      </w:r>
      <w:r w:rsidRPr="003F7088">
        <w:rPr>
          <w:rFonts w:ascii="Times New Roman" w:hAnsi="Times New Roman"/>
        </w:rPr>
        <w:t>ng m</w:t>
      </w:r>
      <w:r w:rsidR="003F7088" w:rsidRPr="003F7088">
        <w:rPr>
          <w:rFonts w:ascii="Times New Roman" w:hAnsi="Times New Roman"/>
        </w:rPr>
        <w:t>ã</w:t>
      </w:r>
      <w:r w:rsidRPr="003F7088">
        <w:rPr>
          <w:rFonts w:ascii="Times New Roman" w:hAnsi="Times New Roman"/>
        </w:rPr>
        <w:t>i trong ti</w:t>
      </w:r>
      <w:r w:rsidR="003F7088" w:rsidRPr="003F7088">
        <w:rPr>
          <w:rFonts w:ascii="Times New Roman" w:hAnsi="Times New Roman"/>
        </w:rPr>
        <w:t>ề</w:t>
      </w:r>
      <w:r w:rsidRPr="003F7088">
        <w:rPr>
          <w:rFonts w:ascii="Times New Roman" w:hAnsi="Times New Roman"/>
        </w:rPr>
        <w:t>m th</w:t>
      </w:r>
      <w:r w:rsidR="003F7088" w:rsidRPr="003F7088">
        <w:rPr>
          <w:rFonts w:ascii="Times New Roman" w:hAnsi="Times New Roman"/>
        </w:rPr>
        <w:t>ứ</w:t>
      </w:r>
      <w:r w:rsidRPr="003F7088">
        <w:rPr>
          <w:rFonts w:ascii="Times New Roman" w:hAnsi="Times New Roman"/>
        </w:rPr>
        <w:t>c, k</w:t>
      </w:r>
      <w:r w:rsidR="003F7088" w:rsidRPr="003F7088">
        <w:rPr>
          <w:rFonts w:ascii="Times New Roman" w:hAnsi="Times New Roman"/>
        </w:rPr>
        <w:t>í</w:t>
      </w:r>
      <w:r w:rsidRPr="003F7088">
        <w:rPr>
          <w:rFonts w:ascii="Times New Roman" w:hAnsi="Times New Roman"/>
        </w:rPr>
        <w:t xml:space="preserve"> </w:t>
      </w:r>
      <w:r w:rsidR="003F7088" w:rsidRPr="003F7088">
        <w:rPr>
          <w:rFonts w:ascii="Times New Roman" w:hAnsi="Times New Roman"/>
        </w:rPr>
        <w:t>ứ</w:t>
      </w:r>
      <w:r w:rsidRPr="003F7088">
        <w:rPr>
          <w:rFonts w:ascii="Times New Roman" w:hAnsi="Times New Roman"/>
        </w:rPr>
        <w:t>c m</w:t>
      </w:r>
      <w:r w:rsidR="003F7088" w:rsidRPr="003F7088">
        <w:rPr>
          <w:rFonts w:ascii="Times New Roman" w:hAnsi="Times New Roman"/>
        </w:rPr>
        <w:t>à</w:t>
      </w:r>
      <w:r w:rsidRPr="003F7088">
        <w:rPr>
          <w:rFonts w:ascii="Times New Roman" w:hAnsi="Times New Roman"/>
        </w:rPr>
        <w:t xml:space="preserve"> lu</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ươ</w:t>
      </w:r>
      <w:r w:rsidRPr="003F7088">
        <w:rPr>
          <w:rFonts w:ascii="Times New Roman" w:hAnsi="Times New Roman"/>
        </w:rPr>
        <w:t>i m</w:t>
      </w:r>
      <w:r w:rsidR="003F7088" w:rsidRPr="003F7088">
        <w:rPr>
          <w:rFonts w:ascii="Times New Roman" w:hAnsi="Times New Roman"/>
        </w:rPr>
        <w:t>ó</w:t>
      </w:r>
      <w:r w:rsidRPr="003F7088">
        <w:rPr>
          <w:rFonts w:ascii="Times New Roman" w:hAnsi="Times New Roman"/>
        </w:rPr>
        <w:t>i v</w:t>
      </w:r>
      <w:r w:rsidR="003F7088" w:rsidRPr="003F7088">
        <w:rPr>
          <w:rFonts w:ascii="Times New Roman" w:hAnsi="Times New Roman"/>
        </w:rPr>
        <w:t>ẹ</w:t>
      </w:r>
      <w:r w:rsidRPr="003F7088">
        <w:rPr>
          <w:rFonts w:ascii="Times New Roman" w:hAnsi="Times New Roman"/>
        </w:rPr>
        <w:t>n nguy</w:t>
      </w:r>
      <w:r w:rsidR="003F7088" w:rsidRPr="003F7088">
        <w:rPr>
          <w:rFonts w:ascii="Times New Roman" w:hAnsi="Times New Roman"/>
        </w:rPr>
        <w:t>ê</w:t>
      </w:r>
      <w:r w:rsidRPr="003F7088">
        <w:rPr>
          <w:rFonts w:ascii="Times New Roman" w:hAnsi="Times New Roman"/>
        </w:rPr>
        <w:t>n.</w:t>
      </w:r>
    </w:p>
    <w:p w:rsidR="009A3745" w:rsidRPr="003F7088" w:rsidRDefault="009A3745" w:rsidP="009A3745">
      <w:pPr>
        <w:ind w:right="-275"/>
        <w:jc w:val="both"/>
        <w:rPr>
          <w:rFonts w:ascii="Times New Roman" w:hAnsi="Times New Roman"/>
        </w:rPr>
      </w:pPr>
      <w:r w:rsidRPr="003F7088">
        <w:rPr>
          <w:rFonts w:ascii="Times New Roman" w:hAnsi="Times New Roman"/>
        </w:rPr>
        <w:t xml:space="preserve"> - Ph</w:t>
      </w:r>
      <w:r w:rsidR="003F7088" w:rsidRPr="003F7088">
        <w:rPr>
          <w:rFonts w:ascii="Times New Roman" w:hAnsi="Times New Roman"/>
        </w:rPr>
        <w:t>é</w:t>
      </w:r>
      <w:r w:rsidRPr="003F7088">
        <w:rPr>
          <w:rFonts w:ascii="Times New Roman" w:hAnsi="Times New Roman"/>
        </w:rPr>
        <w:t>p nh</w:t>
      </w:r>
      <w:r w:rsidR="003F7088" w:rsidRPr="003F7088">
        <w:rPr>
          <w:rFonts w:ascii="Times New Roman" w:hAnsi="Times New Roman"/>
        </w:rPr>
        <w:t>â</w:t>
      </w:r>
      <w:r w:rsidRPr="003F7088">
        <w:rPr>
          <w:rFonts w:ascii="Times New Roman" w:hAnsi="Times New Roman"/>
        </w:rPr>
        <w:t>n ho</w:t>
      </w:r>
      <w:r w:rsidR="003F7088" w:rsidRPr="003F7088">
        <w:rPr>
          <w:rFonts w:ascii="Times New Roman" w:hAnsi="Times New Roman"/>
        </w:rPr>
        <w:t>á</w:t>
      </w:r>
      <w:r w:rsidRPr="003F7088">
        <w:rPr>
          <w:rFonts w:ascii="Times New Roman" w:hAnsi="Times New Roman"/>
        </w:rPr>
        <w:t xml:space="preserve"> </w:t>
      </w:r>
      <w:r w:rsidRPr="003F7088">
        <w:rPr>
          <w:rFonts w:ascii="Times New Roman" w:hAnsi="Times New Roman"/>
          <w:i/>
        </w:rPr>
        <w:t>m</w:t>
      </w:r>
      <w:r w:rsidR="003F7088" w:rsidRPr="003F7088">
        <w:rPr>
          <w:rFonts w:ascii="Times New Roman" w:hAnsi="Times New Roman"/>
          <w:i/>
        </w:rPr>
        <w:t>ỉ</w:t>
      </w:r>
      <w:r w:rsidRPr="003F7088">
        <w:rPr>
          <w:rFonts w:ascii="Times New Roman" w:hAnsi="Times New Roman"/>
          <w:i/>
        </w:rPr>
        <w:t>m c</w:t>
      </w:r>
      <w:r w:rsidR="003F7088" w:rsidRPr="003F7088">
        <w:rPr>
          <w:rFonts w:ascii="Times New Roman" w:hAnsi="Times New Roman"/>
          <w:i/>
        </w:rPr>
        <w:t>ườ</w:t>
      </w:r>
      <w:r w:rsidRPr="003F7088">
        <w:rPr>
          <w:rFonts w:ascii="Times New Roman" w:hAnsi="Times New Roman"/>
          <w:i/>
        </w:rPr>
        <w:t xml:space="preserve">i </w:t>
      </w:r>
      <w:r w:rsidRPr="003F7088">
        <w:rPr>
          <w:rFonts w:ascii="Times New Roman" w:hAnsi="Times New Roman"/>
        </w:rPr>
        <w:t>di</w:t>
      </w:r>
      <w:r w:rsidR="003F7088" w:rsidRPr="003F7088">
        <w:rPr>
          <w:rFonts w:ascii="Times New Roman" w:hAnsi="Times New Roman"/>
        </w:rPr>
        <w:t>ễ</w:t>
      </w:r>
      <w:r w:rsidRPr="003F7088">
        <w:rPr>
          <w:rFonts w:ascii="Times New Roman" w:hAnsi="Times New Roman"/>
        </w:rPr>
        <w:t>n t</w:t>
      </w:r>
      <w:r w:rsidR="003F7088" w:rsidRPr="003F7088">
        <w:rPr>
          <w:rFonts w:ascii="Times New Roman" w:hAnsi="Times New Roman"/>
        </w:rPr>
        <w:t>ả</w:t>
      </w:r>
      <w:r w:rsidRPr="003F7088">
        <w:rPr>
          <w:rFonts w:ascii="Times New Roman" w:hAnsi="Times New Roman"/>
        </w:rPr>
        <w:t xml:space="preserve"> ni</w:t>
      </w:r>
      <w:r w:rsidR="003F7088" w:rsidRPr="003F7088">
        <w:rPr>
          <w:rFonts w:ascii="Times New Roman" w:hAnsi="Times New Roman"/>
        </w:rPr>
        <w:t>ề</w:t>
      </w:r>
      <w:r w:rsidRPr="003F7088">
        <w:rPr>
          <w:rFonts w:ascii="Times New Roman" w:hAnsi="Times New Roman"/>
        </w:rPr>
        <w:t>m vui, ni</w:t>
      </w:r>
      <w:r w:rsidR="003F7088" w:rsidRPr="003F7088">
        <w:rPr>
          <w:rFonts w:ascii="Times New Roman" w:hAnsi="Times New Roman"/>
        </w:rPr>
        <w:t>ề</w:t>
      </w:r>
      <w:r w:rsidRPr="003F7088">
        <w:rPr>
          <w:rFonts w:ascii="Times New Roman" w:hAnsi="Times New Roman"/>
        </w:rPr>
        <w:t>m h</w:t>
      </w:r>
      <w:r w:rsidR="003F7088" w:rsidRPr="003F7088">
        <w:rPr>
          <w:rFonts w:ascii="Times New Roman" w:hAnsi="Times New Roman"/>
        </w:rPr>
        <w:t>ạ</w:t>
      </w:r>
      <w:r w:rsidRPr="003F7088">
        <w:rPr>
          <w:rFonts w:ascii="Times New Roman" w:hAnsi="Times New Roman"/>
        </w:rPr>
        <w:t>nh ph</w:t>
      </w:r>
      <w:r w:rsidR="003F7088" w:rsidRPr="003F7088">
        <w:rPr>
          <w:rFonts w:ascii="Times New Roman" w:hAnsi="Times New Roman"/>
        </w:rPr>
        <w:t>ú</w:t>
      </w:r>
      <w:r w:rsidRPr="003F7088">
        <w:rPr>
          <w:rFonts w:ascii="Times New Roman" w:hAnsi="Times New Roman"/>
        </w:rPr>
        <w:t>c tr</w:t>
      </w:r>
      <w:r w:rsidR="003F7088" w:rsidRPr="003F7088">
        <w:rPr>
          <w:rFonts w:ascii="Times New Roman" w:hAnsi="Times New Roman"/>
        </w:rPr>
        <w:t>à</w:t>
      </w:r>
      <w:r w:rsidRPr="003F7088">
        <w:rPr>
          <w:rFonts w:ascii="Times New Roman" w:hAnsi="Times New Roman"/>
        </w:rPr>
        <w:t>n ng</w:t>
      </w:r>
      <w:r w:rsidR="003F7088" w:rsidRPr="003F7088">
        <w:rPr>
          <w:rFonts w:ascii="Times New Roman" w:hAnsi="Times New Roman"/>
        </w:rPr>
        <w:t>ậ</w:t>
      </w:r>
      <w:r w:rsidRPr="003F7088">
        <w:rPr>
          <w:rFonts w:ascii="Times New Roman" w:hAnsi="Times New Roman"/>
        </w:rPr>
        <w:t>p r</w:t>
      </w:r>
      <w:r w:rsidR="003F7088" w:rsidRPr="003F7088">
        <w:rPr>
          <w:rFonts w:ascii="Times New Roman" w:hAnsi="Times New Roman"/>
        </w:rPr>
        <w:t>ạ</w:t>
      </w:r>
      <w:r w:rsidRPr="003F7088">
        <w:rPr>
          <w:rFonts w:ascii="Times New Roman" w:hAnsi="Times New Roman"/>
        </w:rPr>
        <w:t>o r</w:t>
      </w:r>
      <w:r w:rsidR="003F7088" w:rsidRPr="003F7088">
        <w:rPr>
          <w:rFonts w:ascii="Times New Roman" w:hAnsi="Times New Roman"/>
        </w:rPr>
        <w:t>ự</w:t>
      </w:r>
      <w:r w:rsidRPr="003F7088">
        <w:rPr>
          <w:rFonts w:ascii="Times New Roman" w:hAnsi="Times New Roman"/>
        </w:rPr>
        <w:t>c v</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ả</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t t</w:t>
      </w:r>
      <w:r w:rsidR="003F7088" w:rsidRPr="003F7088">
        <w:rPr>
          <w:rFonts w:ascii="Times New Roman" w:hAnsi="Times New Roman"/>
        </w:rPr>
        <w:t>ươ</w:t>
      </w:r>
      <w:r w:rsidRPr="003F7088">
        <w:rPr>
          <w:rFonts w:ascii="Times New Roman" w:hAnsi="Times New Roman"/>
        </w:rPr>
        <w:t xml:space="preserve">ng lai </w:t>
      </w:r>
      <w:r w:rsidR="003F7088" w:rsidRPr="003F7088">
        <w:rPr>
          <w:rFonts w:ascii="Times New Roman" w:hAnsi="Times New Roman"/>
        </w:rPr>
        <w:t>đẹ</w:t>
      </w:r>
      <w:r w:rsidRPr="003F7088">
        <w:rPr>
          <w:rFonts w:ascii="Times New Roman" w:hAnsi="Times New Roman"/>
        </w:rPr>
        <w:t xml:space="preserve">p </w:t>
      </w:r>
      <w:r w:rsidR="003F7088" w:rsidRPr="003F7088">
        <w:rPr>
          <w:rFonts w:ascii="Times New Roman" w:hAnsi="Times New Roman"/>
        </w:rPr>
        <w:t>đẽ</w:t>
      </w:r>
      <w:r w:rsidRPr="003F7088">
        <w:rPr>
          <w:rFonts w:ascii="Times New Roman" w:hAnsi="Times New Roman"/>
        </w:rPr>
        <w:t xml:space="preserve"> </w:t>
      </w:r>
      <w:r w:rsidR="003F7088" w:rsidRPr="003F7088">
        <w:rPr>
          <w:rFonts w:ascii="Times New Roman" w:hAnsi="Times New Roman"/>
        </w:rPr>
        <w:t>đ</w:t>
      </w:r>
      <w:r w:rsidRPr="003F7088">
        <w:rPr>
          <w:rFonts w:ascii="Times New Roman" w:hAnsi="Times New Roman"/>
        </w:rPr>
        <w:t>ang ch</w:t>
      </w:r>
      <w:r w:rsidR="003F7088" w:rsidRPr="003F7088">
        <w:rPr>
          <w:rFonts w:ascii="Times New Roman" w:hAnsi="Times New Roman"/>
        </w:rPr>
        <w:t>ờ</w:t>
      </w:r>
      <w:r w:rsidRPr="003F7088">
        <w:rPr>
          <w:rFonts w:ascii="Times New Roman" w:hAnsi="Times New Roman"/>
        </w:rPr>
        <w:t xml:space="preserve"> ph</w:t>
      </w:r>
      <w:r w:rsidR="003F7088" w:rsidRPr="003F7088">
        <w:rPr>
          <w:rFonts w:ascii="Times New Roman" w:hAnsi="Times New Roman"/>
        </w:rPr>
        <w:t>í</w:t>
      </w:r>
      <w:r w:rsidRPr="003F7088">
        <w:rPr>
          <w:rFonts w:ascii="Times New Roman" w:hAnsi="Times New Roman"/>
        </w:rPr>
        <w:t>a tr</w:t>
      </w:r>
      <w:r w:rsidR="003F7088" w:rsidRPr="003F7088">
        <w:rPr>
          <w:rFonts w:ascii="Times New Roman" w:hAnsi="Times New Roman"/>
        </w:rPr>
        <w:t>ướ</w:t>
      </w:r>
      <w:r w:rsidRPr="003F7088">
        <w:rPr>
          <w:rFonts w:ascii="Times New Roman" w:hAnsi="Times New Roman"/>
        </w:rPr>
        <w:t>c. R</w:t>
      </w:r>
      <w:r w:rsidR="003F7088" w:rsidRPr="003F7088">
        <w:rPr>
          <w:rFonts w:ascii="Times New Roman" w:hAnsi="Times New Roman"/>
        </w:rPr>
        <w:t>õ</w:t>
      </w:r>
      <w:r w:rsidRPr="003F7088">
        <w:rPr>
          <w:rFonts w:ascii="Times New Roman" w:hAnsi="Times New Roman"/>
        </w:rPr>
        <w:t xml:space="preserve"> r</w:t>
      </w:r>
      <w:r w:rsidR="003F7088" w:rsidRPr="003F7088">
        <w:rPr>
          <w:rFonts w:ascii="Times New Roman" w:hAnsi="Times New Roman"/>
        </w:rPr>
        <w:t>à</w:t>
      </w:r>
      <w:r w:rsidRPr="003F7088">
        <w:rPr>
          <w:rFonts w:ascii="Times New Roman" w:hAnsi="Times New Roman"/>
        </w:rPr>
        <w:t>ng nh</w:t>
      </w:r>
      <w:r w:rsidR="003F7088" w:rsidRPr="003F7088">
        <w:rPr>
          <w:rFonts w:ascii="Times New Roman" w:hAnsi="Times New Roman"/>
        </w:rPr>
        <w:t>ữ</w:t>
      </w:r>
      <w:r w:rsidRPr="003F7088">
        <w:rPr>
          <w:rFonts w:ascii="Times New Roman" w:hAnsi="Times New Roman"/>
        </w:rPr>
        <w:t>ng c</w:t>
      </w:r>
      <w:r w:rsidR="003F7088" w:rsidRPr="003F7088">
        <w:rPr>
          <w:rFonts w:ascii="Times New Roman" w:hAnsi="Times New Roman"/>
        </w:rPr>
        <w:t>ả</w:t>
      </w:r>
      <w:r w:rsidRPr="003F7088">
        <w:rPr>
          <w:rFonts w:ascii="Times New Roman" w:hAnsi="Times New Roman"/>
        </w:rPr>
        <w:t>m gi</w:t>
      </w:r>
      <w:r w:rsidR="003F7088" w:rsidRPr="003F7088">
        <w:rPr>
          <w:rFonts w:ascii="Times New Roman" w:hAnsi="Times New Roman"/>
        </w:rPr>
        <w:t>á</w:t>
      </w:r>
      <w:r w:rsidRPr="003F7088">
        <w:rPr>
          <w:rFonts w:ascii="Times New Roman" w:hAnsi="Times New Roman"/>
        </w:rPr>
        <w:t>c, c</w:t>
      </w:r>
      <w:r w:rsidR="003F7088" w:rsidRPr="003F7088">
        <w:rPr>
          <w:rFonts w:ascii="Times New Roman" w:hAnsi="Times New Roman"/>
        </w:rPr>
        <w:t>ả</w:t>
      </w:r>
      <w:r w:rsidRPr="003F7088">
        <w:rPr>
          <w:rFonts w:ascii="Times New Roman" w:hAnsi="Times New Roman"/>
        </w:rPr>
        <w:t>m nh</w:t>
      </w:r>
      <w:r w:rsidR="003F7088" w:rsidRPr="003F7088">
        <w:rPr>
          <w:rFonts w:ascii="Times New Roman" w:hAnsi="Times New Roman"/>
        </w:rPr>
        <w:t>ậ</w:t>
      </w:r>
      <w:r w:rsidRPr="003F7088">
        <w:rPr>
          <w:rFonts w:ascii="Times New Roman" w:hAnsi="Times New Roman"/>
        </w:rPr>
        <w:t xml:space="preserve">n </w:t>
      </w:r>
      <w:r w:rsidR="003F7088" w:rsidRPr="003F7088">
        <w:rPr>
          <w:rFonts w:ascii="Times New Roman" w:hAnsi="Times New Roman"/>
        </w:rPr>
        <w:t>đầ</w:t>
      </w:r>
      <w:r w:rsidRPr="003F7088">
        <w:rPr>
          <w:rFonts w:ascii="Times New Roman" w:hAnsi="Times New Roman"/>
        </w:rPr>
        <w:t>u ti</w:t>
      </w:r>
      <w:r w:rsidR="003F7088" w:rsidRPr="003F7088">
        <w:rPr>
          <w:rFonts w:ascii="Times New Roman" w:hAnsi="Times New Roman"/>
        </w:rPr>
        <w:t>ê</w:t>
      </w:r>
      <w:r w:rsidRPr="003F7088">
        <w:rPr>
          <w:rFonts w:ascii="Times New Roman" w:hAnsi="Times New Roman"/>
        </w:rPr>
        <w:t xml:space="preserve">n </w:t>
      </w:r>
      <w:r w:rsidR="003F7088" w:rsidRPr="003F7088">
        <w:rPr>
          <w:rFonts w:ascii="Times New Roman" w:hAnsi="Times New Roman"/>
        </w:rPr>
        <w:t>ấ</w:t>
      </w:r>
      <w:r w:rsidRPr="003F7088">
        <w:rPr>
          <w:rFonts w:ascii="Times New Roman" w:hAnsi="Times New Roman"/>
        </w:rPr>
        <w:t>y s</w:t>
      </w:r>
      <w:r w:rsidR="003F7088" w:rsidRPr="003F7088">
        <w:rPr>
          <w:rFonts w:ascii="Times New Roman" w:hAnsi="Times New Roman"/>
        </w:rPr>
        <w:t>ố</w:t>
      </w:r>
      <w:r w:rsidRPr="003F7088">
        <w:rPr>
          <w:rFonts w:ascii="Times New Roman" w:hAnsi="Times New Roman"/>
        </w:rPr>
        <w:t>ng m</w:t>
      </w:r>
      <w:r w:rsidR="003F7088" w:rsidRPr="003F7088">
        <w:rPr>
          <w:rFonts w:ascii="Times New Roman" w:hAnsi="Times New Roman"/>
        </w:rPr>
        <w:t>ã</w:t>
      </w:r>
      <w:r w:rsidRPr="003F7088">
        <w:rPr>
          <w:rFonts w:ascii="Times New Roman" w:hAnsi="Times New Roman"/>
        </w:rPr>
        <w:t>i trong l</w:t>
      </w:r>
      <w:r w:rsidR="003F7088" w:rsidRPr="003F7088">
        <w:rPr>
          <w:rFonts w:ascii="Times New Roman" w:hAnsi="Times New Roman"/>
        </w:rPr>
        <w:t>ò</w:t>
      </w:r>
      <w:r w:rsidRPr="003F7088">
        <w:rPr>
          <w:rFonts w:ascii="Times New Roman" w:hAnsi="Times New Roman"/>
        </w:rPr>
        <w:t>ng ''t</w:t>
      </w:r>
      <w:r w:rsidR="003F7088" w:rsidRPr="003F7088">
        <w:rPr>
          <w:rFonts w:ascii="Times New Roman" w:hAnsi="Times New Roman"/>
        </w:rPr>
        <w:t>ô</w:t>
      </w:r>
      <w:r w:rsidRPr="003F7088">
        <w:rPr>
          <w:rFonts w:ascii="Times New Roman" w:hAnsi="Times New Roman"/>
        </w:rPr>
        <w:t>i'' v</w:t>
      </w:r>
      <w:r w:rsidR="003F7088" w:rsidRPr="003F7088">
        <w:rPr>
          <w:rFonts w:ascii="Times New Roman" w:hAnsi="Times New Roman"/>
        </w:rPr>
        <w:t>ớ</w:t>
      </w:r>
      <w:r w:rsidRPr="003F7088">
        <w:rPr>
          <w:rFonts w:ascii="Times New Roman" w:hAnsi="Times New Roman"/>
        </w:rPr>
        <w:t>i bao tr</w:t>
      </w:r>
      <w:r w:rsidR="003F7088" w:rsidRPr="003F7088">
        <w:rPr>
          <w:rFonts w:ascii="Times New Roman" w:hAnsi="Times New Roman"/>
        </w:rPr>
        <w:t>à</w:t>
      </w:r>
      <w:r w:rsidRPr="003F7088">
        <w:rPr>
          <w:rFonts w:ascii="Times New Roman" w:hAnsi="Times New Roman"/>
        </w:rPr>
        <w:t>n ng</w:t>
      </w:r>
      <w:r w:rsidR="003F7088" w:rsidRPr="003F7088">
        <w:rPr>
          <w:rFonts w:ascii="Times New Roman" w:hAnsi="Times New Roman"/>
        </w:rPr>
        <w:t>ậ</w:t>
      </w:r>
      <w:r w:rsidRPr="003F7088">
        <w:rPr>
          <w:rFonts w:ascii="Times New Roman" w:hAnsi="Times New Roman"/>
        </w:rPr>
        <w:t>p hy v</w:t>
      </w:r>
      <w:r w:rsidR="003F7088" w:rsidRPr="003F7088">
        <w:rPr>
          <w:rFonts w:ascii="Times New Roman" w:hAnsi="Times New Roman"/>
        </w:rPr>
        <w:t>ọ</w:t>
      </w:r>
      <w:r w:rsidRPr="003F7088">
        <w:rPr>
          <w:rFonts w:ascii="Times New Roman" w:hAnsi="Times New Roman"/>
        </w:rPr>
        <w:t>ng v</w:t>
      </w:r>
      <w:r w:rsidR="003F7088" w:rsidRPr="003F7088">
        <w:rPr>
          <w:rFonts w:ascii="Times New Roman" w:hAnsi="Times New Roman"/>
        </w:rPr>
        <w:t>ề</w:t>
      </w:r>
      <w:r w:rsidRPr="003F7088">
        <w:rPr>
          <w:rFonts w:ascii="Times New Roman" w:hAnsi="Times New Roman"/>
        </w:rPr>
        <w:t xml:space="preserve"> t</w:t>
      </w:r>
      <w:r w:rsidR="003F7088" w:rsidRPr="003F7088">
        <w:rPr>
          <w:rFonts w:ascii="Times New Roman" w:hAnsi="Times New Roman"/>
        </w:rPr>
        <w:t>ươ</w:t>
      </w:r>
      <w:r w:rsidRPr="003F7088">
        <w:rPr>
          <w:rFonts w:ascii="Times New Roman" w:hAnsi="Times New Roman"/>
        </w:rPr>
        <w:t>ng lai.</w:t>
      </w:r>
    </w:p>
    <w:p w:rsidR="009A3745" w:rsidRPr="003F7088" w:rsidRDefault="009A3745" w:rsidP="009A3745">
      <w:pPr>
        <w:ind w:right="-275"/>
        <w:jc w:val="both"/>
        <w:rPr>
          <w:rFonts w:ascii="Times New Roman" w:hAnsi="Times New Roman"/>
        </w:rPr>
      </w:pPr>
      <w:r w:rsidRPr="003F7088">
        <w:rPr>
          <w:rFonts w:ascii="Times New Roman" w:hAnsi="Times New Roman"/>
        </w:rPr>
        <w:t>* Nh</w:t>
      </w:r>
      <w:r w:rsidR="003F7088" w:rsidRPr="003F7088">
        <w:rPr>
          <w:rFonts w:ascii="Times New Roman" w:hAnsi="Times New Roman"/>
        </w:rPr>
        <w:t>ậ</w:t>
      </w:r>
      <w:r w:rsidRPr="003F7088">
        <w:rPr>
          <w:rFonts w:ascii="Times New Roman" w:hAnsi="Times New Roman"/>
        </w:rPr>
        <w:t>n x</w:t>
      </w:r>
      <w:r w:rsidR="003F7088" w:rsidRPr="003F7088">
        <w:rPr>
          <w:rFonts w:ascii="Times New Roman" w:hAnsi="Times New Roman"/>
        </w:rPr>
        <w:t>é</w:t>
      </w:r>
      <w:r w:rsidRPr="003F7088">
        <w:rPr>
          <w:rFonts w:ascii="Times New Roman" w:hAnsi="Times New Roman"/>
        </w:rPr>
        <w:t>t: C</w:t>
      </w:r>
      <w:r w:rsidR="003F7088" w:rsidRPr="003F7088">
        <w:rPr>
          <w:rFonts w:ascii="Times New Roman" w:hAnsi="Times New Roman"/>
        </w:rPr>
        <w:t>á</w:t>
      </w:r>
      <w:r w:rsidRPr="003F7088">
        <w:rPr>
          <w:rFonts w:ascii="Times New Roman" w:hAnsi="Times New Roman"/>
        </w:rPr>
        <w:t>ch di</w:t>
      </w:r>
      <w:r w:rsidR="003F7088" w:rsidRPr="003F7088">
        <w:rPr>
          <w:rFonts w:ascii="Times New Roman" w:hAnsi="Times New Roman"/>
        </w:rPr>
        <w:t>ễ</w:t>
      </w:r>
      <w:r w:rsidRPr="003F7088">
        <w:rPr>
          <w:rFonts w:ascii="Times New Roman" w:hAnsi="Times New Roman"/>
        </w:rPr>
        <w:t>n t</w:t>
      </w:r>
      <w:r w:rsidR="003F7088" w:rsidRPr="003F7088">
        <w:rPr>
          <w:rFonts w:ascii="Times New Roman" w:hAnsi="Times New Roman"/>
        </w:rPr>
        <w:t>ả</w:t>
      </w:r>
      <w:r w:rsidRPr="003F7088">
        <w:rPr>
          <w:rFonts w:ascii="Times New Roman" w:hAnsi="Times New Roman"/>
        </w:rPr>
        <w:t xml:space="preserve"> th</w:t>
      </w:r>
      <w:r w:rsidR="003F7088" w:rsidRPr="003F7088">
        <w:rPr>
          <w:rFonts w:ascii="Times New Roman" w:hAnsi="Times New Roman"/>
        </w:rPr>
        <w:t>ậ</w:t>
      </w:r>
      <w:r w:rsidRPr="003F7088">
        <w:rPr>
          <w:rFonts w:ascii="Times New Roman" w:hAnsi="Times New Roman"/>
        </w:rPr>
        <w:t>t hay, th</w:t>
      </w:r>
      <w:r w:rsidR="003F7088" w:rsidRPr="003F7088">
        <w:rPr>
          <w:rFonts w:ascii="Times New Roman" w:hAnsi="Times New Roman"/>
        </w:rPr>
        <w:t>ậ</w:t>
      </w:r>
      <w:r w:rsidRPr="003F7088">
        <w:rPr>
          <w:rFonts w:ascii="Times New Roman" w:hAnsi="Times New Roman"/>
        </w:rPr>
        <w:t xml:space="preserve">t </w:t>
      </w:r>
      <w:r w:rsidR="003F7088" w:rsidRPr="003F7088">
        <w:rPr>
          <w:rFonts w:ascii="Times New Roman" w:hAnsi="Times New Roman"/>
        </w:rPr>
        <w:t>đặ</w:t>
      </w:r>
      <w:r w:rsidRPr="003F7088">
        <w:rPr>
          <w:rFonts w:ascii="Times New Roman" w:hAnsi="Times New Roman"/>
        </w:rPr>
        <w:t>c s</w:t>
      </w:r>
      <w:r w:rsidR="003F7088" w:rsidRPr="003F7088">
        <w:rPr>
          <w:rFonts w:ascii="Times New Roman" w:hAnsi="Times New Roman"/>
        </w:rPr>
        <w:t>ắ</w:t>
      </w:r>
      <w:r w:rsidRPr="003F7088">
        <w:rPr>
          <w:rFonts w:ascii="Times New Roman" w:hAnsi="Times New Roman"/>
        </w:rPr>
        <w:t>c v</w:t>
      </w:r>
      <w:r w:rsidR="003F7088" w:rsidRPr="003F7088">
        <w:rPr>
          <w:rFonts w:ascii="Times New Roman" w:hAnsi="Times New Roman"/>
        </w:rPr>
        <w:t>à</w:t>
      </w:r>
      <w:r w:rsidRPr="003F7088">
        <w:rPr>
          <w:rFonts w:ascii="Times New Roman" w:hAnsi="Times New Roman"/>
        </w:rPr>
        <w:t xml:space="preserve"> gi</w:t>
      </w:r>
      <w:r w:rsidR="003F7088" w:rsidRPr="003F7088">
        <w:rPr>
          <w:rFonts w:ascii="Times New Roman" w:hAnsi="Times New Roman"/>
        </w:rPr>
        <w:t>à</w:t>
      </w:r>
      <w:r w:rsidRPr="003F7088">
        <w:rPr>
          <w:rFonts w:ascii="Times New Roman" w:hAnsi="Times New Roman"/>
        </w:rPr>
        <w:t>u ch</w:t>
      </w:r>
      <w:r w:rsidR="003F7088" w:rsidRPr="003F7088">
        <w:rPr>
          <w:rFonts w:ascii="Times New Roman" w:hAnsi="Times New Roman"/>
        </w:rPr>
        <w:t>ấ</w:t>
      </w:r>
      <w:r w:rsidRPr="003F7088">
        <w:rPr>
          <w:rFonts w:ascii="Times New Roman" w:hAnsi="Times New Roman"/>
        </w:rPr>
        <w:t>t th</w:t>
      </w:r>
      <w:r w:rsidR="003F7088" w:rsidRPr="003F7088">
        <w:rPr>
          <w:rFonts w:ascii="Times New Roman" w:hAnsi="Times New Roman"/>
        </w:rPr>
        <w:t>ơ</w:t>
      </w:r>
      <w:r w:rsidRPr="003F7088">
        <w:rPr>
          <w:rFonts w:ascii="Times New Roman" w:hAnsi="Times New Roman"/>
        </w:rPr>
        <w:t>.</w:t>
      </w:r>
    </w:p>
    <w:p w:rsidR="009A3745" w:rsidRPr="003F7088" w:rsidRDefault="009A3745" w:rsidP="009A3745">
      <w:pPr>
        <w:ind w:right="-275"/>
        <w:jc w:val="both"/>
        <w:rPr>
          <w:rFonts w:ascii="Times New Roman" w:hAnsi="Times New Roman"/>
        </w:rPr>
      </w:pPr>
      <w:r w:rsidRPr="003F7088">
        <w:rPr>
          <w:rFonts w:ascii="Times New Roman" w:hAnsi="Times New Roman"/>
        </w:rPr>
        <w:t xml:space="preserve">* </w:t>
      </w:r>
      <w:r w:rsidR="003F7088" w:rsidRPr="003F7088">
        <w:rPr>
          <w:rFonts w:ascii="Times New Roman" w:hAnsi="Times New Roman"/>
        </w:rPr>
        <w:t>Đá</w:t>
      </w:r>
      <w:r w:rsidRPr="003F7088">
        <w:rPr>
          <w:rFonts w:ascii="Times New Roman" w:hAnsi="Times New Roman"/>
        </w:rPr>
        <w:t>nh gi</w:t>
      </w:r>
      <w:r w:rsidR="003F7088" w:rsidRPr="003F7088">
        <w:rPr>
          <w:rFonts w:ascii="Times New Roman" w:hAnsi="Times New Roman"/>
        </w:rPr>
        <w:t>á</w:t>
      </w:r>
      <w:r w:rsidRPr="003F7088">
        <w:rPr>
          <w:rFonts w:ascii="Times New Roman" w:hAnsi="Times New Roman"/>
        </w:rPr>
        <w:t>: Ta c</w:t>
      </w:r>
      <w:r w:rsidR="003F7088" w:rsidRPr="003F7088">
        <w:rPr>
          <w:rFonts w:ascii="Times New Roman" w:hAnsi="Times New Roman"/>
        </w:rPr>
        <w:t>ả</w:t>
      </w:r>
      <w:r w:rsidRPr="003F7088">
        <w:rPr>
          <w:rFonts w:ascii="Times New Roman" w:hAnsi="Times New Roman"/>
        </w:rPr>
        <w:t>m nh</w:t>
      </w:r>
      <w:r w:rsidR="003F7088" w:rsidRPr="003F7088">
        <w:rPr>
          <w:rFonts w:ascii="Times New Roman" w:hAnsi="Times New Roman"/>
        </w:rPr>
        <w:t>ậ</w:t>
      </w:r>
      <w:r w:rsidRPr="003F7088">
        <w:rPr>
          <w:rFonts w:ascii="Times New Roman" w:hAnsi="Times New Roman"/>
        </w:rPr>
        <w:t xml:space="preserve">n </w:t>
      </w:r>
      <w:r w:rsidR="003F7088" w:rsidRPr="003F7088">
        <w:rPr>
          <w:rFonts w:ascii="Times New Roman" w:hAnsi="Times New Roman"/>
        </w:rPr>
        <w:t>đượ</w:t>
      </w:r>
      <w:r w:rsidRPr="003F7088">
        <w:rPr>
          <w:rFonts w:ascii="Times New Roman" w:hAnsi="Times New Roman"/>
        </w:rPr>
        <w:t>c t</w:t>
      </w:r>
      <w:r w:rsidR="003F7088" w:rsidRPr="003F7088">
        <w:rPr>
          <w:rFonts w:ascii="Times New Roman" w:hAnsi="Times New Roman"/>
        </w:rPr>
        <w:t>ấ</w:t>
      </w:r>
      <w:r w:rsidRPr="003F7088">
        <w:rPr>
          <w:rFonts w:ascii="Times New Roman" w:hAnsi="Times New Roman"/>
        </w:rPr>
        <w:t>m l</w:t>
      </w:r>
      <w:r w:rsidR="003F7088" w:rsidRPr="003F7088">
        <w:rPr>
          <w:rFonts w:ascii="Times New Roman" w:hAnsi="Times New Roman"/>
        </w:rPr>
        <w:t>ò</w:t>
      </w:r>
      <w:r w:rsidRPr="003F7088">
        <w:rPr>
          <w:rFonts w:ascii="Times New Roman" w:hAnsi="Times New Roman"/>
        </w:rPr>
        <w:t>ng m</w:t>
      </w:r>
      <w:r w:rsidR="003F7088" w:rsidRPr="003F7088">
        <w:rPr>
          <w:rFonts w:ascii="Times New Roman" w:hAnsi="Times New Roman"/>
        </w:rPr>
        <w:t>ã</w:t>
      </w:r>
      <w:r w:rsidRPr="003F7088">
        <w:rPr>
          <w:rFonts w:ascii="Times New Roman" w:hAnsi="Times New Roman"/>
        </w:rPr>
        <w:t>i m</w:t>
      </w:r>
      <w:r w:rsidR="003F7088" w:rsidRPr="003F7088">
        <w:rPr>
          <w:rFonts w:ascii="Times New Roman" w:hAnsi="Times New Roman"/>
        </w:rPr>
        <w:t>ã</w:t>
      </w:r>
      <w:r w:rsidRPr="003F7088">
        <w:rPr>
          <w:rFonts w:ascii="Times New Roman" w:hAnsi="Times New Roman"/>
        </w:rPr>
        <w:t>i bi</w:t>
      </w:r>
      <w:r w:rsidR="003F7088" w:rsidRPr="003F7088">
        <w:rPr>
          <w:rFonts w:ascii="Times New Roman" w:hAnsi="Times New Roman"/>
        </w:rPr>
        <w:t>ế</w:t>
      </w:r>
      <w:r w:rsidRPr="003F7088">
        <w:rPr>
          <w:rFonts w:ascii="Times New Roman" w:hAnsi="Times New Roman"/>
        </w:rPr>
        <w:t xml:space="preserve">t </w:t>
      </w:r>
      <w:r w:rsidR="003F7088" w:rsidRPr="003F7088">
        <w:rPr>
          <w:rFonts w:ascii="Times New Roman" w:hAnsi="Times New Roman"/>
        </w:rPr>
        <w:t>ơ</w:t>
      </w:r>
      <w:r w:rsidRPr="003F7088">
        <w:rPr>
          <w:rFonts w:ascii="Times New Roman" w:hAnsi="Times New Roman"/>
        </w:rPr>
        <w:t>n, y</w:t>
      </w:r>
      <w:r w:rsidR="003F7088" w:rsidRPr="003F7088">
        <w:rPr>
          <w:rFonts w:ascii="Times New Roman" w:hAnsi="Times New Roman"/>
        </w:rPr>
        <w:t>ê</w:t>
      </w:r>
      <w:r w:rsidRPr="003F7088">
        <w:rPr>
          <w:rFonts w:ascii="Times New Roman" w:hAnsi="Times New Roman"/>
        </w:rPr>
        <w:t>u qu</w:t>
      </w:r>
      <w:r w:rsidR="003F7088" w:rsidRPr="003F7088">
        <w:rPr>
          <w:rFonts w:ascii="Times New Roman" w:hAnsi="Times New Roman"/>
        </w:rPr>
        <w:t>ý</w:t>
      </w:r>
      <w:r w:rsidRPr="003F7088">
        <w:rPr>
          <w:rFonts w:ascii="Times New Roman" w:hAnsi="Times New Roman"/>
        </w:rPr>
        <w:t xml:space="preserve"> th</w:t>
      </w:r>
      <w:r w:rsidR="003F7088" w:rsidRPr="003F7088">
        <w:rPr>
          <w:rFonts w:ascii="Times New Roman" w:hAnsi="Times New Roman"/>
        </w:rPr>
        <w:t>ầ</w:t>
      </w:r>
      <w:r w:rsidRPr="003F7088">
        <w:rPr>
          <w:rFonts w:ascii="Times New Roman" w:hAnsi="Times New Roman"/>
        </w:rPr>
        <w:t>y c</w:t>
      </w:r>
      <w:r w:rsidR="003F7088" w:rsidRPr="003F7088">
        <w:rPr>
          <w:rFonts w:ascii="Times New Roman" w:hAnsi="Times New Roman"/>
        </w:rPr>
        <w:t>ô</w:t>
      </w:r>
      <w:r w:rsidRPr="003F7088">
        <w:rPr>
          <w:rFonts w:ascii="Times New Roman" w:hAnsi="Times New Roman"/>
        </w:rPr>
        <w:t>, m</w:t>
      </w:r>
      <w:r w:rsidR="003F7088" w:rsidRPr="003F7088">
        <w:rPr>
          <w:rFonts w:ascii="Times New Roman" w:hAnsi="Times New Roman"/>
        </w:rPr>
        <w:t>á</w:t>
      </w:r>
      <w:r w:rsidRPr="003F7088">
        <w:rPr>
          <w:rFonts w:ascii="Times New Roman" w:hAnsi="Times New Roman"/>
        </w:rPr>
        <w:t>i tr</w:t>
      </w:r>
      <w:r w:rsidR="003F7088" w:rsidRPr="003F7088">
        <w:rPr>
          <w:rFonts w:ascii="Times New Roman" w:hAnsi="Times New Roman"/>
        </w:rPr>
        <w:t>ườ</w:t>
      </w:r>
      <w:r w:rsidRPr="003F7088">
        <w:rPr>
          <w:rFonts w:ascii="Times New Roman" w:hAnsi="Times New Roman"/>
        </w:rPr>
        <w:t>ng, b</w:t>
      </w:r>
      <w:r w:rsidR="003F7088" w:rsidRPr="003F7088">
        <w:rPr>
          <w:rFonts w:ascii="Times New Roman" w:hAnsi="Times New Roman"/>
        </w:rPr>
        <w:t>è</w:t>
      </w:r>
      <w:r w:rsidRPr="003F7088">
        <w:rPr>
          <w:rFonts w:ascii="Times New Roman" w:hAnsi="Times New Roman"/>
        </w:rPr>
        <w:t xml:space="preserve"> b</w:t>
      </w:r>
      <w:r w:rsidR="003F7088" w:rsidRPr="003F7088">
        <w:rPr>
          <w:rFonts w:ascii="Times New Roman" w:hAnsi="Times New Roman"/>
        </w:rPr>
        <w:t>ạ</w:t>
      </w:r>
      <w:r w:rsidRPr="003F7088">
        <w:rPr>
          <w:rFonts w:ascii="Times New Roman" w:hAnsi="Times New Roman"/>
        </w:rPr>
        <w:t>n ch</w:t>
      </w:r>
      <w:r w:rsidR="003F7088" w:rsidRPr="003F7088">
        <w:rPr>
          <w:rFonts w:ascii="Times New Roman" w:hAnsi="Times New Roman"/>
        </w:rPr>
        <w:t>ủ</w:t>
      </w:r>
      <w:r w:rsidRPr="003F7088">
        <w:rPr>
          <w:rFonts w:ascii="Times New Roman" w:hAnsi="Times New Roman"/>
        </w:rPr>
        <w:t>a nh</w:t>
      </w:r>
      <w:r w:rsidR="003F7088" w:rsidRPr="003F7088">
        <w:rPr>
          <w:rFonts w:ascii="Times New Roman" w:hAnsi="Times New Roman"/>
        </w:rPr>
        <w:t>à</w:t>
      </w:r>
      <w:r w:rsidRPr="003F7088">
        <w:rPr>
          <w:rFonts w:ascii="Times New Roman" w:hAnsi="Times New Roman"/>
        </w:rPr>
        <w:t xml:space="preserve"> v</w:t>
      </w:r>
      <w:r w:rsidR="003F7088" w:rsidRPr="003F7088">
        <w:rPr>
          <w:rFonts w:ascii="Times New Roman" w:hAnsi="Times New Roman"/>
        </w:rPr>
        <w:t>ă</w:t>
      </w:r>
      <w:r w:rsidRPr="003F7088">
        <w:rPr>
          <w:rFonts w:ascii="Times New Roman" w:hAnsi="Times New Roman"/>
        </w:rPr>
        <w:t>n Thanh T</w:t>
      </w:r>
      <w:r w:rsidR="003F7088" w:rsidRPr="003F7088">
        <w:rPr>
          <w:rFonts w:ascii="Times New Roman" w:hAnsi="Times New Roman"/>
        </w:rPr>
        <w:t>ị</w:t>
      </w:r>
      <w:r w:rsidRPr="003F7088">
        <w:rPr>
          <w:rFonts w:ascii="Times New Roman" w:hAnsi="Times New Roman"/>
        </w:rPr>
        <w:t>nh.</w:t>
      </w:r>
    </w:p>
    <w:p w:rsidR="009A3745" w:rsidRPr="003F7088" w:rsidRDefault="009A3745" w:rsidP="009A3745">
      <w:pPr>
        <w:ind w:right="-275"/>
        <w:jc w:val="both"/>
        <w:rPr>
          <w:rFonts w:ascii="Times New Roman" w:hAnsi="Times New Roman"/>
        </w:rPr>
      </w:pPr>
      <w:r w:rsidRPr="003F7088">
        <w:rPr>
          <w:rFonts w:ascii="Times New Roman" w:hAnsi="Times New Roman"/>
        </w:rPr>
        <w:t xml:space="preserve"> * B</w:t>
      </w:r>
      <w:r w:rsidR="003F7088" w:rsidRPr="003F7088">
        <w:rPr>
          <w:rFonts w:ascii="Times New Roman" w:hAnsi="Times New Roman"/>
        </w:rPr>
        <w:t>à</w:t>
      </w:r>
      <w:r w:rsidRPr="003F7088">
        <w:rPr>
          <w:rFonts w:ascii="Times New Roman" w:hAnsi="Times New Roman"/>
        </w:rPr>
        <w:t>i h</w:t>
      </w:r>
      <w:r w:rsidR="003F7088" w:rsidRPr="003F7088">
        <w:rPr>
          <w:rFonts w:ascii="Times New Roman" w:hAnsi="Times New Roman"/>
        </w:rPr>
        <w:t>ọ</w:t>
      </w:r>
      <w:r w:rsidRPr="003F7088">
        <w:rPr>
          <w:rFonts w:ascii="Times New Roman" w:hAnsi="Times New Roman"/>
        </w:rPr>
        <w:t>c khi ph</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í</w:t>
      </w:r>
      <w:r w:rsidRPr="003F7088">
        <w:rPr>
          <w:rFonts w:ascii="Times New Roman" w:hAnsi="Times New Roman"/>
        </w:rPr>
        <w:t>ch gi</w:t>
      </w:r>
      <w:r w:rsidR="003F7088" w:rsidRPr="003F7088">
        <w:rPr>
          <w:rFonts w:ascii="Times New Roman" w:hAnsi="Times New Roman"/>
        </w:rPr>
        <w:t>á</w:t>
      </w:r>
      <w:r w:rsidRPr="003F7088">
        <w:rPr>
          <w:rFonts w:ascii="Times New Roman" w:hAnsi="Times New Roman"/>
        </w:rPr>
        <w:t xml:space="preserve"> tr</w:t>
      </w:r>
      <w:r w:rsidR="003F7088" w:rsidRPr="003F7088">
        <w:rPr>
          <w:rFonts w:ascii="Times New Roman" w:hAnsi="Times New Roman"/>
        </w:rPr>
        <w:t>ị</w:t>
      </w:r>
      <w:r w:rsidRPr="003F7088">
        <w:rPr>
          <w:rFonts w:ascii="Times New Roman" w:hAnsi="Times New Roman"/>
        </w:rPr>
        <w:t xml:space="preserve"> bi</w:t>
      </w:r>
      <w:r w:rsidR="003F7088" w:rsidRPr="003F7088">
        <w:rPr>
          <w:rFonts w:ascii="Times New Roman" w:hAnsi="Times New Roman"/>
        </w:rPr>
        <w:t>ệ</w:t>
      </w:r>
      <w:r w:rsidRPr="003F7088">
        <w:rPr>
          <w:rFonts w:ascii="Times New Roman" w:hAnsi="Times New Roman"/>
        </w:rPr>
        <w:t>n ph</w:t>
      </w:r>
      <w:r w:rsidR="003F7088" w:rsidRPr="003F7088">
        <w:rPr>
          <w:rFonts w:ascii="Times New Roman" w:hAnsi="Times New Roman"/>
        </w:rPr>
        <w:t>á</w:t>
      </w:r>
      <w:r w:rsidRPr="003F7088">
        <w:rPr>
          <w:rFonts w:ascii="Times New Roman" w:hAnsi="Times New Roman"/>
        </w:rPr>
        <w:t>p tu t</w:t>
      </w:r>
      <w:r w:rsidR="003F7088" w:rsidRPr="003F7088">
        <w:rPr>
          <w:rFonts w:ascii="Times New Roman" w:hAnsi="Times New Roman"/>
        </w:rPr>
        <w:t>ừ</w:t>
      </w:r>
      <w:r w:rsidRPr="003F7088">
        <w:rPr>
          <w:rFonts w:ascii="Times New Roman" w:hAnsi="Times New Roman"/>
        </w:rPr>
        <w:t xml:space="preserve"> so s</w:t>
      </w:r>
      <w:r w:rsidR="003F7088" w:rsidRPr="003F7088">
        <w:rPr>
          <w:rFonts w:ascii="Times New Roman" w:hAnsi="Times New Roman"/>
        </w:rPr>
        <w:t>á</w:t>
      </w:r>
      <w:r w:rsidRPr="003F7088">
        <w:rPr>
          <w:rFonts w:ascii="Times New Roman" w:hAnsi="Times New Roman"/>
        </w:rPr>
        <w:t>nh c</w:t>
      </w:r>
      <w:r w:rsidR="003F7088" w:rsidRPr="003F7088">
        <w:rPr>
          <w:rFonts w:ascii="Times New Roman" w:hAnsi="Times New Roman"/>
        </w:rPr>
        <w:t>ầ</w:t>
      </w:r>
      <w:r w:rsidRPr="003F7088">
        <w:rPr>
          <w:rFonts w:ascii="Times New Roman" w:hAnsi="Times New Roman"/>
        </w:rPr>
        <w:t>n ch</w:t>
      </w:r>
      <w:r w:rsidR="003F7088" w:rsidRPr="003F7088">
        <w:rPr>
          <w:rFonts w:ascii="Times New Roman" w:hAnsi="Times New Roman"/>
        </w:rPr>
        <w:t>ú</w:t>
      </w:r>
      <w:r w:rsidRPr="003F7088">
        <w:rPr>
          <w:rFonts w:ascii="Times New Roman" w:hAnsi="Times New Roman"/>
        </w:rPr>
        <w:t xml:space="preserve"> </w:t>
      </w:r>
      <w:r w:rsidR="003F7088" w:rsidRPr="003F7088">
        <w:rPr>
          <w:rFonts w:ascii="Times New Roman" w:hAnsi="Times New Roman"/>
        </w:rPr>
        <w:t>ý</w:t>
      </w:r>
      <w:r w:rsidRPr="003F7088">
        <w:rPr>
          <w:rFonts w:ascii="Times New Roman" w:hAnsi="Times New Roman"/>
        </w:rPr>
        <w:t>:</w:t>
      </w:r>
    </w:p>
    <w:p w:rsidR="009A3745" w:rsidRPr="003F7088" w:rsidRDefault="009A3745" w:rsidP="009A3745">
      <w:pPr>
        <w:ind w:right="-275"/>
        <w:jc w:val="both"/>
        <w:rPr>
          <w:rFonts w:ascii="Times New Roman" w:hAnsi="Times New Roman"/>
        </w:rPr>
      </w:pPr>
      <w:r w:rsidRPr="003F7088">
        <w:rPr>
          <w:rFonts w:ascii="Times New Roman" w:hAnsi="Times New Roman"/>
        </w:rPr>
        <w:t xml:space="preserve"> + Ph</w:t>
      </w:r>
      <w:r w:rsidR="003F7088" w:rsidRPr="003F7088">
        <w:rPr>
          <w:rFonts w:ascii="Times New Roman" w:hAnsi="Times New Roman"/>
        </w:rPr>
        <w:t>ả</w:t>
      </w:r>
      <w:r w:rsidRPr="003F7088">
        <w:rPr>
          <w:rFonts w:ascii="Times New Roman" w:hAnsi="Times New Roman"/>
        </w:rPr>
        <w:t>i ph</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í</w:t>
      </w:r>
      <w:r w:rsidRPr="003F7088">
        <w:rPr>
          <w:rFonts w:ascii="Times New Roman" w:hAnsi="Times New Roman"/>
        </w:rPr>
        <w:t>ch k</w:t>
      </w:r>
      <w:r w:rsidR="003F7088" w:rsidRPr="003F7088">
        <w:rPr>
          <w:rFonts w:ascii="Times New Roman" w:hAnsi="Times New Roman"/>
        </w:rPr>
        <w:t>ĩ</w:t>
      </w:r>
      <w:r w:rsidRPr="003F7088">
        <w:rPr>
          <w:rFonts w:ascii="Times New Roman" w:hAnsi="Times New Roman"/>
        </w:rPr>
        <w:t xml:space="preserve"> h</w:t>
      </w:r>
      <w:r w:rsidR="003F7088" w:rsidRPr="003F7088">
        <w:rPr>
          <w:rFonts w:ascii="Times New Roman" w:hAnsi="Times New Roman"/>
        </w:rPr>
        <w:t>ì</w:t>
      </w:r>
      <w:r w:rsidRPr="003F7088">
        <w:rPr>
          <w:rFonts w:ascii="Times New Roman" w:hAnsi="Times New Roman"/>
        </w:rPr>
        <w:t xml:space="preserve">nh </w:t>
      </w:r>
      <w:r w:rsidR="003F7088" w:rsidRPr="003F7088">
        <w:rPr>
          <w:rFonts w:ascii="Times New Roman" w:hAnsi="Times New Roman"/>
        </w:rPr>
        <w:t>ả</w:t>
      </w:r>
      <w:r w:rsidRPr="003F7088">
        <w:rPr>
          <w:rFonts w:ascii="Times New Roman" w:hAnsi="Times New Roman"/>
        </w:rPr>
        <w:t xml:space="preserve">nh </w:t>
      </w:r>
      <w:r w:rsidR="003F7088" w:rsidRPr="003F7088">
        <w:rPr>
          <w:rFonts w:ascii="Times New Roman" w:hAnsi="Times New Roman"/>
        </w:rPr>
        <w:t>đượ</w:t>
      </w:r>
      <w:r w:rsidRPr="003F7088">
        <w:rPr>
          <w:rFonts w:ascii="Times New Roman" w:hAnsi="Times New Roman"/>
        </w:rPr>
        <w:t xml:space="preserve">c </w:t>
      </w:r>
      <w:r w:rsidR="003F7088" w:rsidRPr="003F7088">
        <w:rPr>
          <w:rFonts w:ascii="Times New Roman" w:hAnsi="Times New Roman"/>
        </w:rPr>
        <w:t>đ</w:t>
      </w:r>
      <w:r w:rsidRPr="003F7088">
        <w:rPr>
          <w:rFonts w:ascii="Times New Roman" w:hAnsi="Times New Roman"/>
        </w:rPr>
        <w:t>em ra so s</w:t>
      </w:r>
      <w:r w:rsidR="003F7088" w:rsidRPr="003F7088">
        <w:rPr>
          <w:rFonts w:ascii="Times New Roman" w:hAnsi="Times New Roman"/>
        </w:rPr>
        <w:t>á</w:t>
      </w:r>
      <w:r w:rsidRPr="003F7088">
        <w:rPr>
          <w:rFonts w:ascii="Times New Roman" w:hAnsi="Times New Roman"/>
        </w:rPr>
        <w:t>nh(B)( H</w:t>
      </w:r>
      <w:r w:rsidR="003F7088" w:rsidRPr="003F7088">
        <w:rPr>
          <w:rFonts w:ascii="Times New Roman" w:hAnsi="Times New Roman"/>
        </w:rPr>
        <w:t>ì</w:t>
      </w:r>
      <w:r w:rsidRPr="003F7088">
        <w:rPr>
          <w:rFonts w:ascii="Times New Roman" w:hAnsi="Times New Roman"/>
        </w:rPr>
        <w:t xml:space="preserve">nh </w:t>
      </w:r>
      <w:r w:rsidR="003F7088" w:rsidRPr="003F7088">
        <w:rPr>
          <w:rFonts w:ascii="Times New Roman" w:hAnsi="Times New Roman"/>
        </w:rPr>
        <w:t>ả</w:t>
      </w:r>
      <w:r w:rsidRPr="003F7088">
        <w:rPr>
          <w:rFonts w:ascii="Times New Roman" w:hAnsi="Times New Roman"/>
        </w:rPr>
        <w:t>nh n</w:t>
      </w:r>
      <w:r w:rsidR="003F7088" w:rsidRPr="003F7088">
        <w:rPr>
          <w:rFonts w:ascii="Times New Roman" w:hAnsi="Times New Roman"/>
        </w:rPr>
        <w:t>à</w:t>
      </w:r>
      <w:r w:rsidRPr="003F7088">
        <w:rPr>
          <w:rFonts w:ascii="Times New Roman" w:hAnsi="Times New Roman"/>
        </w:rPr>
        <w:t>y bi</w:t>
      </w:r>
      <w:r w:rsidR="003F7088" w:rsidRPr="003F7088">
        <w:rPr>
          <w:rFonts w:ascii="Times New Roman" w:hAnsi="Times New Roman"/>
        </w:rPr>
        <w:t>ể</w:t>
      </w:r>
      <w:r w:rsidRPr="003F7088">
        <w:rPr>
          <w:rFonts w:ascii="Times New Roman" w:hAnsi="Times New Roman"/>
        </w:rPr>
        <w:t>u tr</w:t>
      </w:r>
      <w:r w:rsidR="003F7088" w:rsidRPr="003F7088">
        <w:rPr>
          <w:rFonts w:ascii="Times New Roman" w:hAnsi="Times New Roman"/>
        </w:rPr>
        <w:t>ư</w:t>
      </w:r>
      <w:r w:rsidRPr="003F7088">
        <w:rPr>
          <w:rFonts w:ascii="Times New Roman" w:hAnsi="Times New Roman"/>
        </w:rPr>
        <w:t xml:space="preserve">ng cho </w:t>
      </w:r>
      <w:r w:rsidR="003F7088" w:rsidRPr="003F7088">
        <w:rPr>
          <w:rFonts w:ascii="Times New Roman" w:hAnsi="Times New Roman"/>
        </w:rPr>
        <w:t>đ</w:t>
      </w:r>
      <w:r w:rsidRPr="003F7088">
        <w:rPr>
          <w:rFonts w:ascii="Times New Roman" w:hAnsi="Times New Roman"/>
        </w:rPr>
        <w:t>i</w:t>
      </w:r>
      <w:r w:rsidR="003F7088" w:rsidRPr="003F7088">
        <w:rPr>
          <w:rFonts w:ascii="Times New Roman" w:hAnsi="Times New Roman"/>
        </w:rPr>
        <w:t>ề</w:t>
      </w:r>
      <w:r w:rsidRPr="003F7088">
        <w:rPr>
          <w:rFonts w:ascii="Times New Roman" w:hAnsi="Times New Roman"/>
        </w:rPr>
        <w:t>u g</w:t>
      </w:r>
      <w:r w:rsidR="003F7088" w:rsidRPr="003F7088">
        <w:rPr>
          <w:rFonts w:ascii="Times New Roman" w:hAnsi="Times New Roman"/>
        </w:rPr>
        <w:t>ì</w:t>
      </w:r>
      <w:r w:rsidRPr="003F7088">
        <w:rPr>
          <w:rFonts w:ascii="Times New Roman" w:hAnsi="Times New Roman"/>
        </w:rPr>
        <w:t>? G</w:t>
      </w:r>
      <w:r w:rsidR="003F7088" w:rsidRPr="003F7088">
        <w:rPr>
          <w:rFonts w:ascii="Times New Roman" w:hAnsi="Times New Roman"/>
        </w:rPr>
        <w:t>ợ</w:t>
      </w:r>
      <w:r w:rsidRPr="003F7088">
        <w:rPr>
          <w:rFonts w:ascii="Times New Roman" w:hAnsi="Times New Roman"/>
        </w:rPr>
        <w:t>i cho ta suy ngh</w:t>
      </w:r>
      <w:r w:rsidR="003F7088" w:rsidRPr="003F7088">
        <w:rPr>
          <w:rFonts w:ascii="Times New Roman" w:hAnsi="Times New Roman"/>
        </w:rPr>
        <w:t>ĩ</w:t>
      </w:r>
      <w:r w:rsidRPr="003F7088">
        <w:rPr>
          <w:rFonts w:ascii="Times New Roman" w:hAnsi="Times New Roman"/>
        </w:rPr>
        <w:t xml:space="preserve"> li</w:t>
      </w:r>
      <w:r w:rsidR="003F7088" w:rsidRPr="003F7088">
        <w:rPr>
          <w:rFonts w:ascii="Times New Roman" w:hAnsi="Times New Roman"/>
        </w:rPr>
        <w:t>ê</w:t>
      </w:r>
      <w:r w:rsidRPr="003F7088">
        <w:rPr>
          <w:rFonts w:ascii="Times New Roman" w:hAnsi="Times New Roman"/>
        </w:rPr>
        <w:t>n t</w:t>
      </w:r>
      <w:r w:rsidR="003F7088" w:rsidRPr="003F7088">
        <w:rPr>
          <w:rFonts w:ascii="Times New Roman" w:hAnsi="Times New Roman"/>
        </w:rPr>
        <w:t>ưở</w:t>
      </w:r>
      <w:r w:rsidRPr="003F7088">
        <w:rPr>
          <w:rFonts w:ascii="Times New Roman" w:hAnsi="Times New Roman"/>
        </w:rPr>
        <w:t>ng t</w:t>
      </w:r>
      <w:r w:rsidR="003F7088" w:rsidRPr="003F7088">
        <w:rPr>
          <w:rFonts w:ascii="Times New Roman" w:hAnsi="Times New Roman"/>
        </w:rPr>
        <w:t>ớ</w:t>
      </w:r>
      <w:r w:rsidRPr="003F7088">
        <w:rPr>
          <w:rFonts w:ascii="Times New Roman" w:hAnsi="Times New Roman"/>
        </w:rPr>
        <w:t xml:space="preserve">i </w:t>
      </w:r>
      <w:r w:rsidR="003F7088" w:rsidRPr="003F7088">
        <w:rPr>
          <w:rFonts w:ascii="Times New Roman" w:hAnsi="Times New Roman"/>
        </w:rPr>
        <w:t>đ</w:t>
      </w:r>
      <w:r w:rsidRPr="003F7088">
        <w:rPr>
          <w:rFonts w:ascii="Times New Roman" w:hAnsi="Times New Roman"/>
        </w:rPr>
        <w:t>i</w:t>
      </w:r>
      <w:r w:rsidR="003F7088" w:rsidRPr="003F7088">
        <w:rPr>
          <w:rFonts w:ascii="Times New Roman" w:hAnsi="Times New Roman"/>
        </w:rPr>
        <w:t>ề</w:t>
      </w:r>
      <w:r w:rsidRPr="003F7088">
        <w:rPr>
          <w:rFonts w:ascii="Times New Roman" w:hAnsi="Times New Roman"/>
        </w:rPr>
        <w:t>u g</w:t>
      </w:r>
      <w:r w:rsidR="003F7088" w:rsidRPr="003F7088">
        <w:rPr>
          <w:rFonts w:ascii="Times New Roman" w:hAnsi="Times New Roman"/>
        </w:rPr>
        <w:t>ì</w:t>
      </w:r>
      <w:r w:rsidRPr="003F7088">
        <w:rPr>
          <w:rFonts w:ascii="Times New Roman" w:hAnsi="Times New Roman"/>
        </w:rPr>
        <w:t>? Gi</w:t>
      </w:r>
      <w:r w:rsidR="003F7088" w:rsidRPr="003F7088">
        <w:rPr>
          <w:rFonts w:ascii="Times New Roman" w:hAnsi="Times New Roman"/>
        </w:rPr>
        <w:t>ú</w:t>
      </w:r>
      <w:r w:rsidRPr="003F7088">
        <w:rPr>
          <w:rFonts w:ascii="Times New Roman" w:hAnsi="Times New Roman"/>
        </w:rPr>
        <w:t>p ta hi</w:t>
      </w:r>
      <w:r w:rsidR="003F7088" w:rsidRPr="003F7088">
        <w:rPr>
          <w:rFonts w:ascii="Times New Roman" w:hAnsi="Times New Roman"/>
        </w:rPr>
        <w:t>ể</w:t>
      </w:r>
      <w:r w:rsidRPr="003F7088">
        <w:rPr>
          <w:rFonts w:ascii="Times New Roman" w:hAnsi="Times New Roman"/>
        </w:rPr>
        <w:t>u g</w:t>
      </w:r>
      <w:r w:rsidR="003F7088" w:rsidRPr="003F7088">
        <w:rPr>
          <w:rFonts w:ascii="Times New Roman" w:hAnsi="Times New Roman"/>
        </w:rPr>
        <w:t>ì</w:t>
      </w:r>
      <w:r w:rsidRPr="003F7088">
        <w:rPr>
          <w:rFonts w:ascii="Times New Roman" w:hAnsi="Times New Roman"/>
        </w:rPr>
        <w:t xml:space="preserve"> v</w:t>
      </w:r>
      <w:r w:rsidR="003F7088" w:rsidRPr="003F7088">
        <w:rPr>
          <w:rFonts w:ascii="Times New Roman" w:hAnsi="Times New Roman"/>
        </w:rPr>
        <w:t>ề</w:t>
      </w:r>
      <w:r w:rsidRPr="003F7088">
        <w:rPr>
          <w:rFonts w:ascii="Times New Roman" w:hAnsi="Times New Roman"/>
        </w:rPr>
        <w:t xml:space="preserve"> h</w:t>
      </w:r>
      <w:r w:rsidR="003F7088" w:rsidRPr="003F7088">
        <w:rPr>
          <w:rFonts w:ascii="Times New Roman" w:hAnsi="Times New Roman"/>
        </w:rPr>
        <w:t>ì</w:t>
      </w:r>
      <w:r w:rsidRPr="003F7088">
        <w:rPr>
          <w:rFonts w:ascii="Times New Roman" w:hAnsi="Times New Roman"/>
        </w:rPr>
        <w:t xml:space="preserve">nh </w:t>
      </w:r>
      <w:r w:rsidR="003F7088" w:rsidRPr="003F7088">
        <w:rPr>
          <w:rFonts w:ascii="Times New Roman" w:hAnsi="Times New Roman"/>
        </w:rPr>
        <w:t>ả</w:t>
      </w:r>
      <w:r w:rsidRPr="003F7088">
        <w:rPr>
          <w:rFonts w:ascii="Times New Roman" w:hAnsi="Times New Roman"/>
        </w:rPr>
        <w:t>nh s</w:t>
      </w:r>
      <w:r w:rsidR="003F7088" w:rsidRPr="003F7088">
        <w:rPr>
          <w:rFonts w:ascii="Times New Roman" w:hAnsi="Times New Roman"/>
        </w:rPr>
        <w:t>á</w:t>
      </w:r>
      <w:r w:rsidRPr="003F7088">
        <w:rPr>
          <w:rFonts w:ascii="Times New Roman" w:hAnsi="Times New Roman"/>
        </w:rPr>
        <w:t>nh (A).</w:t>
      </w:r>
    </w:p>
    <w:p w:rsidR="009A3745" w:rsidRPr="003F7088" w:rsidRDefault="009A3745" w:rsidP="009A3745">
      <w:pPr>
        <w:ind w:right="-275"/>
        <w:jc w:val="both"/>
        <w:rPr>
          <w:rFonts w:ascii="Times New Roman" w:hAnsi="Times New Roman"/>
        </w:rPr>
      </w:pPr>
      <w:r w:rsidRPr="003F7088">
        <w:rPr>
          <w:rFonts w:ascii="Times New Roman" w:hAnsi="Times New Roman"/>
        </w:rPr>
        <w:t xml:space="preserve"> + Ph</w:t>
      </w:r>
      <w:r w:rsidR="003F7088" w:rsidRPr="003F7088">
        <w:rPr>
          <w:rFonts w:ascii="Times New Roman" w:hAnsi="Times New Roman"/>
        </w:rPr>
        <w:t>ả</w:t>
      </w:r>
      <w:r w:rsidRPr="003F7088">
        <w:rPr>
          <w:rFonts w:ascii="Times New Roman" w:hAnsi="Times New Roman"/>
        </w:rPr>
        <w:t>i nh</w:t>
      </w:r>
      <w:r w:rsidR="003F7088" w:rsidRPr="003F7088">
        <w:rPr>
          <w:rFonts w:ascii="Times New Roman" w:hAnsi="Times New Roman"/>
        </w:rPr>
        <w:t>ậ</w:t>
      </w:r>
      <w:r w:rsidRPr="003F7088">
        <w:rPr>
          <w:rFonts w:ascii="Times New Roman" w:hAnsi="Times New Roman"/>
        </w:rPr>
        <w:t>n x</w:t>
      </w:r>
      <w:r w:rsidR="003F7088" w:rsidRPr="003F7088">
        <w:rPr>
          <w:rFonts w:ascii="Times New Roman" w:hAnsi="Times New Roman"/>
        </w:rPr>
        <w:t>é</w:t>
      </w:r>
      <w:r w:rsidRPr="003F7088">
        <w:rPr>
          <w:rFonts w:ascii="Times New Roman" w:hAnsi="Times New Roman"/>
        </w:rPr>
        <w:t>t, ch</w:t>
      </w:r>
      <w:r w:rsidR="003F7088" w:rsidRPr="003F7088">
        <w:rPr>
          <w:rFonts w:ascii="Times New Roman" w:hAnsi="Times New Roman"/>
        </w:rPr>
        <w:t>ỉ</w:t>
      </w:r>
      <w:r w:rsidRPr="003F7088">
        <w:rPr>
          <w:rFonts w:ascii="Times New Roman" w:hAnsi="Times New Roman"/>
        </w:rPr>
        <w:t xml:space="preserve"> ra </w:t>
      </w:r>
      <w:r w:rsidR="003F7088" w:rsidRPr="003F7088">
        <w:rPr>
          <w:rFonts w:ascii="Times New Roman" w:hAnsi="Times New Roman"/>
        </w:rPr>
        <w:t>đượ</w:t>
      </w:r>
      <w:r w:rsidRPr="003F7088">
        <w:rPr>
          <w:rFonts w:ascii="Times New Roman" w:hAnsi="Times New Roman"/>
        </w:rPr>
        <w:t>c c</w:t>
      </w:r>
      <w:r w:rsidR="003F7088" w:rsidRPr="003F7088">
        <w:rPr>
          <w:rFonts w:ascii="Times New Roman" w:hAnsi="Times New Roman"/>
        </w:rPr>
        <w:t>á</w:t>
      </w:r>
      <w:r w:rsidRPr="003F7088">
        <w:rPr>
          <w:rFonts w:ascii="Times New Roman" w:hAnsi="Times New Roman"/>
        </w:rPr>
        <w:t>i hay c</w:t>
      </w:r>
      <w:r w:rsidR="003F7088" w:rsidRPr="003F7088">
        <w:rPr>
          <w:rFonts w:ascii="Times New Roman" w:hAnsi="Times New Roman"/>
        </w:rPr>
        <w:t>ủ</w:t>
      </w:r>
      <w:r w:rsidRPr="003F7088">
        <w:rPr>
          <w:rFonts w:ascii="Times New Roman" w:hAnsi="Times New Roman"/>
        </w:rPr>
        <w:t>a c</w:t>
      </w:r>
      <w:r w:rsidR="003F7088" w:rsidRPr="003F7088">
        <w:rPr>
          <w:rFonts w:ascii="Times New Roman" w:hAnsi="Times New Roman"/>
        </w:rPr>
        <w:t>á</w:t>
      </w:r>
      <w:r w:rsidRPr="003F7088">
        <w:rPr>
          <w:rFonts w:ascii="Times New Roman" w:hAnsi="Times New Roman"/>
        </w:rPr>
        <w:t>ch n</w:t>
      </w:r>
      <w:r w:rsidR="003F7088" w:rsidRPr="003F7088">
        <w:rPr>
          <w:rFonts w:ascii="Times New Roman" w:hAnsi="Times New Roman"/>
        </w:rPr>
        <w:t>ó</w:t>
      </w:r>
      <w:r w:rsidRPr="003F7088">
        <w:rPr>
          <w:rFonts w:ascii="Times New Roman" w:hAnsi="Times New Roman"/>
        </w:rPr>
        <w:t>i n</w:t>
      </w:r>
      <w:r w:rsidR="003F7088" w:rsidRPr="003F7088">
        <w:rPr>
          <w:rFonts w:ascii="Times New Roman" w:hAnsi="Times New Roman"/>
        </w:rPr>
        <w:t>à</w:t>
      </w:r>
      <w:r w:rsidRPr="003F7088">
        <w:rPr>
          <w:rFonts w:ascii="Times New Roman" w:hAnsi="Times New Roman"/>
        </w:rPr>
        <w:t>y(NT).</w:t>
      </w:r>
    </w:p>
    <w:p w:rsidR="009A3745" w:rsidRPr="003F7088" w:rsidRDefault="009A3745" w:rsidP="009A3745">
      <w:pPr>
        <w:ind w:right="-275"/>
        <w:jc w:val="both"/>
        <w:rPr>
          <w:rFonts w:ascii="Times New Roman" w:hAnsi="Times New Roman"/>
        </w:rPr>
      </w:pPr>
      <w:r w:rsidRPr="003F7088">
        <w:rPr>
          <w:rFonts w:ascii="Times New Roman" w:hAnsi="Times New Roman"/>
        </w:rPr>
        <w:t xml:space="preserve"> + Ph</w:t>
      </w:r>
      <w:r w:rsidR="003F7088" w:rsidRPr="003F7088">
        <w:rPr>
          <w:rFonts w:ascii="Times New Roman" w:hAnsi="Times New Roman"/>
        </w:rPr>
        <w:t>ả</w:t>
      </w:r>
      <w:r w:rsidRPr="003F7088">
        <w:rPr>
          <w:rFonts w:ascii="Times New Roman" w:hAnsi="Times New Roman"/>
        </w:rPr>
        <w:t xml:space="preserve">i </w:t>
      </w:r>
      <w:r w:rsidR="003F7088" w:rsidRPr="003F7088">
        <w:rPr>
          <w:rFonts w:ascii="Times New Roman" w:hAnsi="Times New Roman"/>
        </w:rPr>
        <w:t>đá</w:t>
      </w:r>
      <w:r w:rsidRPr="003F7088">
        <w:rPr>
          <w:rFonts w:ascii="Times New Roman" w:hAnsi="Times New Roman"/>
        </w:rPr>
        <w:t>nh gi</w:t>
      </w:r>
      <w:r w:rsidR="003F7088" w:rsidRPr="003F7088">
        <w:rPr>
          <w:rFonts w:ascii="Times New Roman" w:hAnsi="Times New Roman"/>
        </w:rPr>
        <w:t>á</w:t>
      </w:r>
      <w:r w:rsidRPr="003F7088">
        <w:rPr>
          <w:rFonts w:ascii="Times New Roman" w:hAnsi="Times New Roman"/>
        </w:rPr>
        <w:t>, nh</w:t>
      </w:r>
      <w:r w:rsidR="003F7088" w:rsidRPr="003F7088">
        <w:rPr>
          <w:rFonts w:ascii="Times New Roman" w:hAnsi="Times New Roman"/>
        </w:rPr>
        <w:t>ậ</w:t>
      </w:r>
      <w:r w:rsidRPr="003F7088">
        <w:rPr>
          <w:rFonts w:ascii="Times New Roman" w:hAnsi="Times New Roman"/>
        </w:rPr>
        <w:t>n x</w:t>
      </w:r>
      <w:r w:rsidR="003F7088" w:rsidRPr="003F7088">
        <w:rPr>
          <w:rFonts w:ascii="Times New Roman" w:hAnsi="Times New Roman"/>
        </w:rPr>
        <w:t>é</w:t>
      </w:r>
      <w:r w:rsidRPr="003F7088">
        <w:rPr>
          <w:rFonts w:ascii="Times New Roman" w:hAnsi="Times New Roman"/>
        </w:rPr>
        <w:t xml:space="preserve">t </w:t>
      </w:r>
      <w:r w:rsidR="003F7088" w:rsidRPr="003F7088">
        <w:rPr>
          <w:rFonts w:ascii="Times New Roman" w:hAnsi="Times New Roman"/>
        </w:rPr>
        <w:t>đượ</w:t>
      </w:r>
      <w:r w:rsidRPr="003F7088">
        <w:rPr>
          <w:rFonts w:ascii="Times New Roman" w:hAnsi="Times New Roman"/>
        </w:rPr>
        <w:t>c th</w:t>
      </w:r>
      <w:r w:rsidR="003F7088" w:rsidRPr="003F7088">
        <w:rPr>
          <w:rFonts w:ascii="Times New Roman" w:hAnsi="Times New Roman"/>
        </w:rPr>
        <w:t>á</w:t>
      </w:r>
      <w:r w:rsidRPr="003F7088">
        <w:rPr>
          <w:rFonts w:ascii="Times New Roman" w:hAnsi="Times New Roman"/>
        </w:rPr>
        <w:t xml:space="preserve">i </w:t>
      </w:r>
      <w:r w:rsidR="003F7088" w:rsidRPr="003F7088">
        <w:rPr>
          <w:rFonts w:ascii="Times New Roman" w:hAnsi="Times New Roman"/>
        </w:rPr>
        <w:t>độ</w:t>
      </w:r>
      <w:r w:rsidRPr="003F7088">
        <w:rPr>
          <w:rFonts w:ascii="Times New Roman" w:hAnsi="Times New Roman"/>
        </w:rPr>
        <w:t>, t</w:t>
      </w:r>
      <w:r w:rsidR="003F7088" w:rsidRPr="003F7088">
        <w:rPr>
          <w:rFonts w:ascii="Times New Roman" w:hAnsi="Times New Roman"/>
        </w:rPr>
        <w:t>ì</w:t>
      </w:r>
      <w:r w:rsidRPr="003F7088">
        <w:rPr>
          <w:rFonts w:ascii="Times New Roman" w:hAnsi="Times New Roman"/>
        </w:rPr>
        <w:t>nh c</w:t>
      </w:r>
      <w:r w:rsidR="003F7088" w:rsidRPr="003F7088">
        <w:rPr>
          <w:rFonts w:ascii="Times New Roman" w:hAnsi="Times New Roman"/>
        </w:rPr>
        <w:t>ả</w:t>
      </w:r>
      <w:r w:rsidRPr="003F7088">
        <w:rPr>
          <w:rFonts w:ascii="Times New Roman" w:hAnsi="Times New Roman"/>
        </w:rPr>
        <w:t>m, t</w:t>
      </w:r>
      <w:r w:rsidR="003F7088" w:rsidRPr="003F7088">
        <w:rPr>
          <w:rFonts w:ascii="Times New Roman" w:hAnsi="Times New Roman"/>
        </w:rPr>
        <w:t>â</w:t>
      </w:r>
      <w:r w:rsidRPr="003F7088">
        <w:rPr>
          <w:rFonts w:ascii="Times New Roman" w:hAnsi="Times New Roman"/>
        </w:rPr>
        <w:t>m h</w:t>
      </w:r>
      <w:r w:rsidR="003F7088" w:rsidRPr="003F7088">
        <w:rPr>
          <w:rFonts w:ascii="Times New Roman" w:hAnsi="Times New Roman"/>
        </w:rPr>
        <w:t>ồ</w:t>
      </w:r>
      <w:r w:rsidRPr="003F7088">
        <w:rPr>
          <w:rFonts w:ascii="Times New Roman" w:hAnsi="Times New Roman"/>
        </w:rPr>
        <w:t>n c</w:t>
      </w:r>
      <w:r w:rsidR="003F7088" w:rsidRPr="003F7088">
        <w:rPr>
          <w:rFonts w:ascii="Times New Roman" w:hAnsi="Times New Roman"/>
        </w:rPr>
        <w:t>ủ</w:t>
      </w:r>
      <w:r w:rsidRPr="003F7088">
        <w:rPr>
          <w:rFonts w:ascii="Times New Roman" w:hAnsi="Times New Roman"/>
        </w:rPr>
        <w:t>a t</w:t>
      </w:r>
      <w:r w:rsidR="003F7088" w:rsidRPr="003F7088">
        <w:rPr>
          <w:rFonts w:ascii="Times New Roman" w:hAnsi="Times New Roman"/>
        </w:rPr>
        <w:t>á</w:t>
      </w:r>
      <w:r w:rsidRPr="003F7088">
        <w:rPr>
          <w:rFonts w:ascii="Times New Roman" w:hAnsi="Times New Roman"/>
        </w:rPr>
        <w:t>c gi</w:t>
      </w:r>
      <w:r w:rsidR="003F7088" w:rsidRPr="003F7088">
        <w:rPr>
          <w:rFonts w:ascii="Times New Roman" w:hAnsi="Times New Roman"/>
        </w:rPr>
        <w:t>ả</w:t>
      </w:r>
      <w:r w:rsidRPr="003F7088">
        <w:rPr>
          <w:rFonts w:ascii="Times New Roman" w:hAnsi="Times New Roman"/>
        </w:rPr>
        <w:t xml:space="preserve">. </w:t>
      </w:r>
    </w:p>
    <w:p w:rsidR="009A3745" w:rsidRPr="003F7088" w:rsidRDefault="009A3745" w:rsidP="009A3745">
      <w:pPr>
        <w:ind w:right="-275"/>
        <w:jc w:val="both"/>
        <w:rPr>
          <w:rFonts w:ascii="Times New Roman" w:hAnsi="Times New Roman"/>
        </w:rPr>
      </w:pPr>
      <w:r w:rsidRPr="003F7088">
        <w:rPr>
          <w:rFonts w:ascii="Times New Roman" w:hAnsi="Times New Roman"/>
        </w:rPr>
        <w:t xml:space="preserve"> * G</w:t>
      </w:r>
      <w:r w:rsidR="003F7088" w:rsidRPr="003F7088">
        <w:rPr>
          <w:rFonts w:ascii="Times New Roman" w:hAnsi="Times New Roman"/>
        </w:rPr>
        <w:t>ợ</w:t>
      </w:r>
      <w:r w:rsidRPr="003F7088">
        <w:rPr>
          <w:rFonts w:ascii="Times New Roman" w:hAnsi="Times New Roman"/>
        </w:rPr>
        <w:t xml:space="preserve">i </w:t>
      </w:r>
      <w:r w:rsidR="003F7088" w:rsidRPr="003F7088">
        <w:rPr>
          <w:rFonts w:ascii="Times New Roman" w:hAnsi="Times New Roman"/>
        </w:rPr>
        <w:t>ý</w:t>
      </w:r>
      <w:r w:rsidRPr="003F7088">
        <w:rPr>
          <w:rFonts w:ascii="Times New Roman" w:hAnsi="Times New Roman"/>
        </w:rPr>
        <w:t xml:space="preserve"> c</w:t>
      </w:r>
      <w:r w:rsidR="003F7088" w:rsidRPr="003F7088">
        <w:rPr>
          <w:rFonts w:ascii="Times New Roman" w:hAnsi="Times New Roman"/>
        </w:rPr>
        <w:t>á</w:t>
      </w:r>
      <w:r w:rsidRPr="003F7088">
        <w:rPr>
          <w:rFonts w:ascii="Times New Roman" w:hAnsi="Times New Roman"/>
        </w:rPr>
        <w:t>ch vi</w:t>
      </w:r>
      <w:r w:rsidR="003F7088" w:rsidRPr="003F7088">
        <w:rPr>
          <w:rFonts w:ascii="Times New Roman" w:hAnsi="Times New Roman"/>
        </w:rPr>
        <w:t>ế</w:t>
      </w:r>
      <w:r w:rsidRPr="003F7088">
        <w:rPr>
          <w:rFonts w:ascii="Times New Roman" w:hAnsi="Times New Roman"/>
        </w:rPr>
        <w:t>t m</w:t>
      </w:r>
      <w:r w:rsidR="003F7088" w:rsidRPr="003F7088">
        <w:rPr>
          <w:rFonts w:ascii="Times New Roman" w:hAnsi="Times New Roman"/>
        </w:rPr>
        <w:t>ở</w:t>
      </w:r>
      <w:r w:rsidRPr="003F7088">
        <w:rPr>
          <w:rFonts w:ascii="Times New Roman" w:hAnsi="Times New Roman"/>
        </w:rPr>
        <w:t xml:space="preserve"> </w:t>
      </w:r>
      <w:r w:rsidR="003F7088" w:rsidRPr="003F7088">
        <w:rPr>
          <w:rFonts w:ascii="Times New Roman" w:hAnsi="Times New Roman"/>
        </w:rPr>
        <w:t>đ</w:t>
      </w:r>
      <w:r w:rsidRPr="003F7088">
        <w:rPr>
          <w:rFonts w:ascii="Times New Roman" w:hAnsi="Times New Roman"/>
        </w:rPr>
        <w:t>o</w:t>
      </w:r>
      <w:r w:rsidR="003F7088" w:rsidRPr="003F7088">
        <w:rPr>
          <w:rFonts w:ascii="Times New Roman" w:hAnsi="Times New Roman"/>
        </w:rPr>
        <w:t>ạ</w:t>
      </w:r>
      <w:r w:rsidRPr="003F7088">
        <w:rPr>
          <w:rFonts w:ascii="Times New Roman" w:hAnsi="Times New Roman"/>
        </w:rPr>
        <w:t>n: n</w:t>
      </w:r>
      <w:r w:rsidR="003F7088" w:rsidRPr="003F7088">
        <w:rPr>
          <w:rFonts w:ascii="Times New Roman" w:hAnsi="Times New Roman"/>
        </w:rPr>
        <w:t>ê</w:t>
      </w:r>
      <w:r w:rsidRPr="003F7088">
        <w:rPr>
          <w:rFonts w:ascii="Times New Roman" w:hAnsi="Times New Roman"/>
        </w:rPr>
        <w:t xml:space="preserve">n </w:t>
      </w:r>
      <w:r w:rsidR="003F7088" w:rsidRPr="003F7088">
        <w:rPr>
          <w:rFonts w:ascii="Times New Roman" w:hAnsi="Times New Roman"/>
        </w:rPr>
        <w:t>đ</w:t>
      </w:r>
      <w:r w:rsidRPr="003F7088">
        <w:rPr>
          <w:rFonts w:ascii="Times New Roman" w:hAnsi="Times New Roman"/>
        </w:rPr>
        <w:t>i th</w:t>
      </w:r>
      <w:r w:rsidR="003F7088" w:rsidRPr="003F7088">
        <w:rPr>
          <w:rFonts w:ascii="Times New Roman" w:hAnsi="Times New Roman"/>
        </w:rPr>
        <w:t>ẳ</w:t>
      </w:r>
      <w:r w:rsidRPr="003F7088">
        <w:rPr>
          <w:rFonts w:ascii="Times New Roman" w:hAnsi="Times New Roman"/>
        </w:rPr>
        <w:t>ng, tr</w:t>
      </w:r>
      <w:r w:rsidR="003F7088" w:rsidRPr="003F7088">
        <w:rPr>
          <w:rFonts w:ascii="Times New Roman" w:hAnsi="Times New Roman"/>
        </w:rPr>
        <w:t>ự</w:t>
      </w:r>
      <w:r w:rsidRPr="003F7088">
        <w:rPr>
          <w:rFonts w:ascii="Times New Roman" w:hAnsi="Times New Roman"/>
        </w:rPr>
        <w:t>c ti</w:t>
      </w:r>
      <w:r w:rsidR="003F7088" w:rsidRPr="003F7088">
        <w:rPr>
          <w:rFonts w:ascii="Times New Roman" w:hAnsi="Times New Roman"/>
        </w:rPr>
        <w:t>ế</w:t>
      </w:r>
      <w:r w:rsidRPr="003F7088">
        <w:rPr>
          <w:rFonts w:ascii="Times New Roman" w:hAnsi="Times New Roman"/>
        </w:rPr>
        <w:t>p v</w:t>
      </w:r>
      <w:r w:rsidR="003F7088" w:rsidRPr="003F7088">
        <w:rPr>
          <w:rFonts w:ascii="Times New Roman" w:hAnsi="Times New Roman"/>
        </w:rPr>
        <w:t>à</w:t>
      </w:r>
      <w:r w:rsidRPr="003F7088">
        <w:rPr>
          <w:rFonts w:ascii="Times New Roman" w:hAnsi="Times New Roman"/>
        </w:rPr>
        <w:t>o v</w:t>
      </w:r>
      <w:r w:rsidR="003F7088" w:rsidRPr="003F7088">
        <w:rPr>
          <w:rFonts w:ascii="Times New Roman" w:hAnsi="Times New Roman"/>
        </w:rPr>
        <w:t>ấ</w:t>
      </w:r>
      <w:r w:rsidRPr="003F7088">
        <w:rPr>
          <w:rFonts w:ascii="Times New Roman" w:hAnsi="Times New Roman"/>
        </w:rPr>
        <w:t xml:space="preserve">n </w:t>
      </w:r>
      <w:r w:rsidR="003F7088" w:rsidRPr="003F7088">
        <w:rPr>
          <w:rFonts w:ascii="Times New Roman" w:hAnsi="Times New Roman"/>
        </w:rPr>
        <w:t>đề</w:t>
      </w:r>
      <w:r w:rsidRPr="003F7088">
        <w:rPr>
          <w:rFonts w:ascii="Times New Roman" w:hAnsi="Times New Roman"/>
        </w:rPr>
        <w:t>, kh</w:t>
      </w:r>
      <w:r w:rsidR="003F7088" w:rsidRPr="003F7088">
        <w:rPr>
          <w:rFonts w:ascii="Times New Roman" w:hAnsi="Times New Roman"/>
        </w:rPr>
        <w:t>ô</w:t>
      </w:r>
      <w:r w:rsidRPr="003F7088">
        <w:rPr>
          <w:rFonts w:ascii="Times New Roman" w:hAnsi="Times New Roman"/>
        </w:rPr>
        <w:t>ng vi</w:t>
      </w:r>
      <w:r w:rsidR="003F7088" w:rsidRPr="003F7088">
        <w:rPr>
          <w:rFonts w:ascii="Times New Roman" w:hAnsi="Times New Roman"/>
        </w:rPr>
        <w:t>ế</w:t>
      </w:r>
      <w:r w:rsidRPr="003F7088">
        <w:rPr>
          <w:rFonts w:ascii="Times New Roman" w:hAnsi="Times New Roman"/>
        </w:rPr>
        <w:t>t d</w:t>
      </w:r>
      <w:r w:rsidR="003F7088" w:rsidRPr="003F7088">
        <w:rPr>
          <w:rFonts w:ascii="Times New Roman" w:hAnsi="Times New Roman"/>
        </w:rPr>
        <w:t>à</w:t>
      </w:r>
      <w:r w:rsidRPr="003F7088">
        <w:rPr>
          <w:rFonts w:ascii="Times New Roman" w:hAnsi="Times New Roman"/>
        </w:rPr>
        <w:t>i d</w:t>
      </w:r>
      <w:r w:rsidR="003F7088" w:rsidRPr="003F7088">
        <w:rPr>
          <w:rFonts w:ascii="Times New Roman" w:hAnsi="Times New Roman"/>
        </w:rPr>
        <w:t>ò</w:t>
      </w:r>
      <w:r w:rsidRPr="003F7088">
        <w:rPr>
          <w:rFonts w:ascii="Times New Roman" w:hAnsi="Times New Roman"/>
        </w:rPr>
        <w:t>ng, lan man v</w:t>
      </w:r>
      <w:r w:rsidR="003F7088" w:rsidRPr="003F7088">
        <w:rPr>
          <w:rFonts w:ascii="Times New Roman" w:hAnsi="Times New Roman"/>
        </w:rPr>
        <w:t>à</w:t>
      </w:r>
      <w:r w:rsidRPr="003F7088">
        <w:rPr>
          <w:rFonts w:ascii="Times New Roman" w:hAnsi="Times New Roman"/>
        </w:rPr>
        <w:t xml:space="preserve"> xa </w:t>
      </w:r>
      <w:r w:rsidR="003F7088" w:rsidRPr="003F7088">
        <w:rPr>
          <w:rFonts w:ascii="Times New Roman" w:hAnsi="Times New Roman"/>
        </w:rPr>
        <w:t>đề</w:t>
      </w:r>
      <w:r w:rsidRPr="003F7088">
        <w:rPr>
          <w:rFonts w:ascii="Times New Roman" w:hAnsi="Times New Roman"/>
        </w:rPr>
        <w:t>.</w:t>
      </w:r>
    </w:p>
    <w:p w:rsidR="009A3745" w:rsidRPr="003F7088" w:rsidRDefault="009A3745" w:rsidP="009A3745">
      <w:pPr>
        <w:ind w:right="-275"/>
        <w:jc w:val="both"/>
        <w:rPr>
          <w:rFonts w:ascii="Times New Roman" w:hAnsi="Times New Roman"/>
        </w:rPr>
      </w:pPr>
      <w:r w:rsidRPr="003F7088">
        <w:rPr>
          <w:rFonts w:ascii="Times New Roman" w:hAnsi="Times New Roman"/>
        </w:rPr>
        <w:t>VD: Trong truy</w:t>
      </w:r>
      <w:r w:rsidR="003F7088" w:rsidRPr="003F7088">
        <w:rPr>
          <w:rFonts w:ascii="Times New Roman" w:hAnsi="Times New Roman"/>
        </w:rPr>
        <w:t>ệ</w:t>
      </w:r>
      <w:r w:rsidRPr="003F7088">
        <w:rPr>
          <w:rFonts w:ascii="Times New Roman" w:hAnsi="Times New Roman"/>
        </w:rPr>
        <w:t>n ng</w:t>
      </w:r>
      <w:r w:rsidR="003F7088" w:rsidRPr="003F7088">
        <w:rPr>
          <w:rFonts w:ascii="Times New Roman" w:hAnsi="Times New Roman"/>
        </w:rPr>
        <w:t>ắ</w:t>
      </w:r>
      <w:r w:rsidRPr="003F7088">
        <w:rPr>
          <w:rFonts w:ascii="Times New Roman" w:hAnsi="Times New Roman"/>
        </w:rPr>
        <w:t>n ''T</w:t>
      </w:r>
      <w:r w:rsidR="003F7088" w:rsidRPr="003F7088">
        <w:rPr>
          <w:rFonts w:ascii="Times New Roman" w:hAnsi="Times New Roman"/>
        </w:rPr>
        <w:t>ô</w:t>
      </w:r>
      <w:r w:rsidRPr="003F7088">
        <w:rPr>
          <w:rFonts w:ascii="Times New Roman" w:hAnsi="Times New Roman"/>
        </w:rPr>
        <w:t xml:space="preserve">i </w:t>
      </w:r>
      <w:r w:rsidR="003F7088" w:rsidRPr="003F7088">
        <w:rPr>
          <w:rFonts w:ascii="Times New Roman" w:hAnsi="Times New Roman"/>
        </w:rPr>
        <w:t>đ</w:t>
      </w:r>
      <w:r w:rsidRPr="003F7088">
        <w:rPr>
          <w:rFonts w:ascii="Times New Roman" w:hAnsi="Times New Roman"/>
        </w:rPr>
        <w:t>i h</w:t>
      </w:r>
      <w:r w:rsidR="003F7088" w:rsidRPr="003F7088">
        <w:rPr>
          <w:rFonts w:ascii="Times New Roman" w:hAnsi="Times New Roman"/>
        </w:rPr>
        <w:t>ọ</w:t>
      </w:r>
      <w:r w:rsidRPr="003F7088">
        <w:rPr>
          <w:rFonts w:ascii="Times New Roman" w:hAnsi="Times New Roman"/>
        </w:rPr>
        <w:t>c'' c</w:t>
      </w:r>
      <w:r w:rsidR="003F7088" w:rsidRPr="003F7088">
        <w:rPr>
          <w:rFonts w:ascii="Times New Roman" w:hAnsi="Times New Roman"/>
        </w:rPr>
        <w:t>ủ</w:t>
      </w:r>
      <w:r w:rsidRPr="003F7088">
        <w:rPr>
          <w:rFonts w:ascii="Times New Roman" w:hAnsi="Times New Roman"/>
        </w:rPr>
        <w:t>a Thanh T</w:t>
      </w:r>
      <w:r w:rsidR="003F7088" w:rsidRPr="003F7088">
        <w:rPr>
          <w:rFonts w:ascii="Times New Roman" w:hAnsi="Times New Roman"/>
        </w:rPr>
        <w:t>ị</w:t>
      </w:r>
      <w:r w:rsidRPr="003F7088">
        <w:rPr>
          <w:rFonts w:ascii="Times New Roman" w:hAnsi="Times New Roman"/>
        </w:rPr>
        <w:t>nh c</w:t>
      </w:r>
      <w:r w:rsidR="003F7088" w:rsidRPr="003F7088">
        <w:rPr>
          <w:rFonts w:ascii="Times New Roman" w:hAnsi="Times New Roman"/>
        </w:rPr>
        <w:t>ó</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t so s</w:t>
      </w:r>
      <w:r w:rsidR="003F7088" w:rsidRPr="003F7088">
        <w:rPr>
          <w:rFonts w:ascii="Times New Roman" w:hAnsi="Times New Roman"/>
        </w:rPr>
        <w:t>á</w:t>
      </w:r>
      <w:r w:rsidRPr="003F7088">
        <w:rPr>
          <w:rFonts w:ascii="Times New Roman" w:hAnsi="Times New Roman"/>
        </w:rPr>
        <w:t>nh th</w:t>
      </w:r>
      <w:r w:rsidR="003F7088" w:rsidRPr="003F7088">
        <w:rPr>
          <w:rFonts w:ascii="Times New Roman" w:hAnsi="Times New Roman"/>
        </w:rPr>
        <w:t>â</w:t>
      </w:r>
      <w:r w:rsidRPr="003F7088">
        <w:rPr>
          <w:rFonts w:ascii="Times New Roman" w:hAnsi="Times New Roman"/>
        </w:rPr>
        <w:t xml:space="preserve">t hay </w:t>
      </w:r>
      <w:r w:rsidR="003F7088" w:rsidRPr="003F7088">
        <w:rPr>
          <w:rFonts w:ascii="Times New Roman" w:hAnsi="Times New Roman"/>
        </w:rPr>
        <w:t>đó</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 T</w:t>
      </w:r>
      <w:r w:rsidR="003F7088" w:rsidRPr="003F7088">
        <w:rPr>
          <w:rFonts w:ascii="Times New Roman" w:hAnsi="Times New Roman"/>
        </w:rPr>
        <w:t>ô</w:t>
      </w:r>
      <w:r w:rsidRPr="003F7088">
        <w:rPr>
          <w:rFonts w:ascii="Times New Roman" w:hAnsi="Times New Roman"/>
        </w:rPr>
        <w:t>i qu</w:t>
      </w:r>
      <w:r w:rsidR="003F7088" w:rsidRPr="003F7088">
        <w:rPr>
          <w:rFonts w:ascii="Times New Roman" w:hAnsi="Times New Roman"/>
        </w:rPr>
        <w:t>ê</w:t>
      </w:r>
      <w:r w:rsidRPr="003F7088">
        <w:rPr>
          <w:rFonts w:ascii="Times New Roman" w:hAnsi="Times New Roman"/>
        </w:rPr>
        <w:t>n th</w:t>
      </w:r>
      <w:r w:rsidR="003F7088" w:rsidRPr="003F7088">
        <w:rPr>
          <w:rFonts w:ascii="Times New Roman" w:hAnsi="Times New Roman"/>
        </w:rPr>
        <w:t>ế</w:t>
      </w:r>
      <w:r w:rsidRPr="003F7088">
        <w:rPr>
          <w:rFonts w:ascii="Times New Roman" w:hAnsi="Times New Roman"/>
        </w:rPr>
        <w:t xml:space="preserve"> n</w:t>
      </w:r>
      <w:r w:rsidR="003F7088" w:rsidRPr="003F7088">
        <w:rPr>
          <w:rFonts w:ascii="Times New Roman" w:hAnsi="Times New Roman"/>
        </w:rPr>
        <w:t>à</w:t>
      </w:r>
      <w:r w:rsidRPr="003F7088">
        <w:rPr>
          <w:rFonts w:ascii="Times New Roman" w:hAnsi="Times New Roman"/>
        </w:rPr>
        <w:t>o....</w:t>
      </w:r>
    </w:p>
    <w:p w:rsidR="009A3745" w:rsidRPr="003F7088" w:rsidRDefault="009A3745" w:rsidP="009A3745">
      <w:pPr>
        <w:ind w:right="-275"/>
        <w:jc w:val="both"/>
        <w:rPr>
          <w:rFonts w:ascii="Times New Roman" w:hAnsi="Times New Roman"/>
        </w:rPr>
      </w:pPr>
      <w:r w:rsidRPr="003F7088">
        <w:rPr>
          <w:rFonts w:ascii="Times New Roman" w:hAnsi="Times New Roman"/>
        </w:rPr>
        <w:t>C</w:t>
      </w:r>
      <w:r w:rsidR="003F7088" w:rsidRPr="003F7088">
        <w:rPr>
          <w:rFonts w:ascii="Times New Roman" w:hAnsi="Times New Roman"/>
        </w:rPr>
        <w:t>â</w:t>
      </w:r>
      <w:r w:rsidRPr="003F7088">
        <w:rPr>
          <w:rFonts w:ascii="Times New Roman" w:hAnsi="Times New Roman"/>
        </w:rPr>
        <w:t>u k</w:t>
      </w:r>
      <w:r w:rsidR="003F7088" w:rsidRPr="003F7088">
        <w:rPr>
          <w:rFonts w:ascii="Times New Roman" w:hAnsi="Times New Roman"/>
        </w:rPr>
        <w:t>ế</w:t>
      </w:r>
      <w:r w:rsidRPr="003F7088">
        <w:rPr>
          <w:rFonts w:ascii="Times New Roman" w:hAnsi="Times New Roman"/>
        </w:rPr>
        <w:t>t: T</w:t>
      </w:r>
      <w:r w:rsidR="003F7088" w:rsidRPr="003F7088">
        <w:rPr>
          <w:rFonts w:ascii="Times New Roman" w:hAnsi="Times New Roman"/>
        </w:rPr>
        <w:t>ấ</w:t>
      </w:r>
      <w:r w:rsidRPr="003F7088">
        <w:rPr>
          <w:rFonts w:ascii="Times New Roman" w:hAnsi="Times New Roman"/>
        </w:rPr>
        <w:t>m l</w:t>
      </w:r>
      <w:r w:rsidR="003F7088" w:rsidRPr="003F7088">
        <w:rPr>
          <w:rFonts w:ascii="Times New Roman" w:hAnsi="Times New Roman"/>
        </w:rPr>
        <w:t>ò</w:t>
      </w:r>
      <w:r w:rsidRPr="003F7088">
        <w:rPr>
          <w:rFonts w:ascii="Times New Roman" w:hAnsi="Times New Roman"/>
        </w:rPr>
        <w:t>ng, t</w:t>
      </w:r>
      <w:r w:rsidR="003F7088" w:rsidRPr="003F7088">
        <w:rPr>
          <w:rFonts w:ascii="Times New Roman" w:hAnsi="Times New Roman"/>
        </w:rPr>
        <w:t>ì</w:t>
      </w:r>
      <w:r w:rsidRPr="003F7088">
        <w:rPr>
          <w:rFonts w:ascii="Times New Roman" w:hAnsi="Times New Roman"/>
        </w:rPr>
        <w:t>nh y</w:t>
      </w:r>
      <w:r w:rsidR="003F7088" w:rsidRPr="003F7088">
        <w:rPr>
          <w:rFonts w:ascii="Times New Roman" w:hAnsi="Times New Roman"/>
        </w:rPr>
        <w:t>ê</w:t>
      </w:r>
      <w:r w:rsidRPr="003F7088">
        <w:rPr>
          <w:rFonts w:ascii="Times New Roman" w:hAnsi="Times New Roman"/>
        </w:rPr>
        <w:t>u c</w:t>
      </w:r>
      <w:r w:rsidR="003F7088" w:rsidRPr="003F7088">
        <w:rPr>
          <w:rFonts w:ascii="Times New Roman" w:hAnsi="Times New Roman"/>
        </w:rPr>
        <w:t>ủ</w:t>
      </w:r>
      <w:r w:rsidRPr="003F7088">
        <w:rPr>
          <w:rFonts w:ascii="Times New Roman" w:hAnsi="Times New Roman"/>
        </w:rPr>
        <w:t>a nh</w:t>
      </w:r>
      <w:r w:rsidR="003F7088" w:rsidRPr="003F7088">
        <w:rPr>
          <w:rFonts w:ascii="Times New Roman" w:hAnsi="Times New Roman"/>
        </w:rPr>
        <w:t>à</w:t>
      </w:r>
      <w:r w:rsidRPr="003F7088">
        <w:rPr>
          <w:rFonts w:ascii="Times New Roman" w:hAnsi="Times New Roman"/>
        </w:rPr>
        <w:t xml:space="preserve"> v</w:t>
      </w:r>
      <w:r w:rsidR="003F7088" w:rsidRPr="003F7088">
        <w:rPr>
          <w:rFonts w:ascii="Times New Roman" w:hAnsi="Times New Roman"/>
        </w:rPr>
        <w:t>ă</w:t>
      </w:r>
      <w:r w:rsidRPr="003F7088">
        <w:rPr>
          <w:rFonts w:ascii="Times New Roman" w:hAnsi="Times New Roman"/>
        </w:rPr>
        <w:t>n Thanh T</w:t>
      </w:r>
      <w:r w:rsidR="003F7088" w:rsidRPr="003F7088">
        <w:rPr>
          <w:rFonts w:ascii="Times New Roman" w:hAnsi="Times New Roman"/>
        </w:rPr>
        <w:t>ị</w:t>
      </w:r>
      <w:r w:rsidRPr="003F7088">
        <w:rPr>
          <w:rFonts w:ascii="Times New Roman" w:hAnsi="Times New Roman"/>
        </w:rPr>
        <w:t>nh v</w:t>
      </w:r>
      <w:r w:rsidR="003F7088" w:rsidRPr="003F7088">
        <w:rPr>
          <w:rFonts w:ascii="Times New Roman" w:hAnsi="Times New Roman"/>
        </w:rPr>
        <w:t>ớ</w:t>
      </w:r>
      <w:r w:rsidRPr="003F7088">
        <w:rPr>
          <w:rFonts w:ascii="Times New Roman" w:hAnsi="Times New Roman"/>
        </w:rPr>
        <w:t>i m</w:t>
      </w:r>
      <w:r w:rsidR="003F7088" w:rsidRPr="003F7088">
        <w:rPr>
          <w:rFonts w:ascii="Times New Roman" w:hAnsi="Times New Roman"/>
        </w:rPr>
        <w:t>á</w:t>
      </w:r>
      <w:r w:rsidRPr="003F7088">
        <w:rPr>
          <w:rFonts w:ascii="Times New Roman" w:hAnsi="Times New Roman"/>
        </w:rPr>
        <w:t>i tr</w:t>
      </w:r>
      <w:r w:rsidR="003F7088" w:rsidRPr="003F7088">
        <w:rPr>
          <w:rFonts w:ascii="Times New Roman" w:hAnsi="Times New Roman"/>
        </w:rPr>
        <w:t>ườ</w:t>
      </w:r>
      <w:r w:rsidRPr="003F7088">
        <w:rPr>
          <w:rFonts w:ascii="Times New Roman" w:hAnsi="Times New Roman"/>
        </w:rPr>
        <w:t>ng, th</w:t>
      </w:r>
      <w:r w:rsidR="003F7088" w:rsidRPr="003F7088">
        <w:rPr>
          <w:rFonts w:ascii="Times New Roman" w:hAnsi="Times New Roman"/>
        </w:rPr>
        <w:t>ầ</w:t>
      </w:r>
      <w:r w:rsidRPr="003F7088">
        <w:rPr>
          <w:rFonts w:ascii="Times New Roman" w:hAnsi="Times New Roman"/>
        </w:rPr>
        <w:t>y c</w:t>
      </w:r>
      <w:r w:rsidR="003F7088" w:rsidRPr="003F7088">
        <w:rPr>
          <w:rFonts w:ascii="Times New Roman" w:hAnsi="Times New Roman"/>
        </w:rPr>
        <w:t>ô</w:t>
      </w:r>
      <w:r w:rsidRPr="003F7088">
        <w:rPr>
          <w:rFonts w:ascii="Times New Roman" w:hAnsi="Times New Roman"/>
        </w:rPr>
        <w:t>, b</w:t>
      </w:r>
      <w:r w:rsidR="003F7088" w:rsidRPr="003F7088">
        <w:rPr>
          <w:rFonts w:ascii="Times New Roman" w:hAnsi="Times New Roman"/>
        </w:rPr>
        <w:t>ạ</w:t>
      </w:r>
      <w:r w:rsidRPr="003F7088">
        <w:rPr>
          <w:rFonts w:ascii="Times New Roman" w:hAnsi="Times New Roman"/>
        </w:rPr>
        <w:t>n b</w:t>
      </w:r>
      <w:r w:rsidR="003F7088" w:rsidRPr="003F7088">
        <w:rPr>
          <w:rFonts w:ascii="Times New Roman" w:hAnsi="Times New Roman"/>
        </w:rPr>
        <w:t>è</w:t>
      </w:r>
      <w:r w:rsidRPr="003F7088">
        <w:rPr>
          <w:rFonts w:ascii="Times New Roman" w:hAnsi="Times New Roman"/>
        </w:rPr>
        <w:t>, v</w:t>
      </w:r>
      <w:r w:rsidR="003F7088" w:rsidRPr="003F7088">
        <w:rPr>
          <w:rFonts w:ascii="Times New Roman" w:hAnsi="Times New Roman"/>
        </w:rPr>
        <w:t>ớ</w:t>
      </w:r>
      <w:r w:rsidRPr="003F7088">
        <w:rPr>
          <w:rFonts w:ascii="Times New Roman" w:hAnsi="Times New Roman"/>
        </w:rPr>
        <w:t>i  k</w:t>
      </w:r>
      <w:r w:rsidR="003F7088" w:rsidRPr="003F7088">
        <w:rPr>
          <w:rFonts w:ascii="Times New Roman" w:hAnsi="Times New Roman"/>
        </w:rPr>
        <w:t>ỉ</w:t>
      </w:r>
      <w:r w:rsidRPr="003F7088">
        <w:rPr>
          <w:rFonts w:ascii="Times New Roman" w:hAnsi="Times New Roman"/>
        </w:rPr>
        <w:t xml:space="preserve"> ni</w:t>
      </w:r>
      <w:r w:rsidR="003F7088" w:rsidRPr="003F7088">
        <w:rPr>
          <w:rFonts w:ascii="Times New Roman" w:hAnsi="Times New Roman"/>
        </w:rPr>
        <w:t>ệ</w:t>
      </w:r>
      <w:r w:rsidRPr="003F7088">
        <w:rPr>
          <w:rFonts w:ascii="Times New Roman" w:hAnsi="Times New Roman"/>
        </w:rPr>
        <w:t xml:space="preserve">m </w:t>
      </w:r>
      <w:r w:rsidR="003F7088" w:rsidRPr="003F7088">
        <w:rPr>
          <w:rFonts w:ascii="Times New Roman" w:hAnsi="Times New Roman"/>
        </w:rPr>
        <w:t>đầ</w:t>
      </w:r>
      <w:r w:rsidRPr="003F7088">
        <w:rPr>
          <w:rFonts w:ascii="Times New Roman" w:hAnsi="Times New Roman"/>
        </w:rPr>
        <w:t>u ti</w:t>
      </w:r>
      <w:r w:rsidR="003F7088" w:rsidRPr="003F7088">
        <w:rPr>
          <w:rFonts w:ascii="Times New Roman" w:hAnsi="Times New Roman"/>
        </w:rPr>
        <w:t>ê</w:t>
      </w:r>
      <w:r w:rsidRPr="003F7088">
        <w:rPr>
          <w:rFonts w:ascii="Times New Roman" w:hAnsi="Times New Roman"/>
        </w:rPr>
        <w:t>n thi</w:t>
      </w:r>
      <w:r w:rsidR="003F7088" w:rsidRPr="003F7088">
        <w:rPr>
          <w:rFonts w:ascii="Times New Roman" w:hAnsi="Times New Roman"/>
        </w:rPr>
        <w:t>ê</w:t>
      </w:r>
      <w:r w:rsidRPr="003F7088">
        <w:rPr>
          <w:rFonts w:ascii="Times New Roman" w:hAnsi="Times New Roman"/>
        </w:rPr>
        <w:t>ng li</w:t>
      </w:r>
      <w:r w:rsidR="003F7088" w:rsidRPr="003F7088">
        <w:rPr>
          <w:rFonts w:ascii="Times New Roman" w:hAnsi="Times New Roman"/>
        </w:rPr>
        <w:t>ê</w:t>
      </w:r>
      <w:r w:rsidRPr="003F7088">
        <w:rPr>
          <w:rFonts w:ascii="Times New Roman" w:hAnsi="Times New Roman"/>
        </w:rPr>
        <w:t>ng s</w:t>
      </w:r>
      <w:r w:rsidR="003F7088" w:rsidRPr="003F7088">
        <w:rPr>
          <w:rFonts w:ascii="Times New Roman" w:hAnsi="Times New Roman"/>
        </w:rPr>
        <w:t>â</w:t>
      </w:r>
      <w:r w:rsidRPr="003F7088">
        <w:rPr>
          <w:rFonts w:ascii="Times New Roman" w:hAnsi="Times New Roman"/>
        </w:rPr>
        <w:t>u n</w:t>
      </w:r>
      <w:r w:rsidR="003F7088" w:rsidRPr="003F7088">
        <w:rPr>
          <w:rFonts w:ascii="Times New Roman" w:hAnsi="Times New Roman"/>
        </w:rPr>
        <w:t>ặ</w:t>
      </w:r>
      <w:r w:rsidRPr="003F7088">
        <w:rPr>
          <w:rFonts w:ascii="Times New Roman" w:hAnsi="Times New Roman"/>
        </w:rPr>
        <w:t xml:space="preserve">ng </w:t>
      </w:r>
      <w:r w:rsidR="003F7088" w:rsidRPr="003F7088">
        <w:rPr>
          <w:rFonts w:ascii="Times New Roman" w:hAnsi="Times New Roman"/>
        </w:rPr>
        <w:t>đế</w:t>
      </w:r>
      <w:r w:rsidRPr="003F7088">
        <w:rPr>
          <w:rFonts w:ascii="Times New Roman" w:hAnsi="Times New Roman"/>
        </w:rPr>
        <w:t>n ch</w:t>
      </w:r>
      <w:r w:rsidR="003F7088" w:rsidRPr="003F7088">
        <w:rPr>
          <w:rFonts w:ascii="Times New Roman" w:hAnsi="Times New Roman"/>
        </w:rPr>
        <w:t>ừ</w:t>
      </w:r>
      <w:r w:rsidRPr="003F7088">
        <w:rPr>
          <w:rFonts w:ascii="Times New Roman" w:hAnsi="Times New Roman"/>
        </w:rPr>
        <w:t>ng n</w:t>
      </w:r>
      <w:r w:rsidR="003F7088" w:rsidRPr="003F7088">
        <w:rPr>
          <w:rFonts w:ascii="Times New Roman" w:hAnsi="Times New Roman"/>
        </w:rPr>
        <w:t>à</w:t>
      </w:r>
      <w:r w:rsidRPr="003F7088">
        <w:rPr>
          <w:rFonts w:ascii="Times New Roman" w:hAnsi="Times New Roman"/>
        </w:rPr>
        <w:t>o, bao nhi</w:t>
      </w:r>
      <w:r w:rsidR="003F7088" w:rsidRPr="003F7088">
        <w:rPr>
          <w:rFonts w:ascii="Times New Roman" w:hAnsi="Times New Roman"/>
        </w:rPr>
        <w:t>ê</w:t>
      </w:r>
      <w:r w:rsidRPr="003F7088">
        <w:rPr>
          <w:rFonts w:ascii="Times New Roman" w:hAnsi="Times New Roman"/>
        </w:rPr>
        <w:t>u n</w:t>
      </w:r>
      <w:r w:rsidR="003F7088" w:rsidRPr="003F7088">
        <w:rPr>
          <w:rFonts w:ascii="Times New Roman" w:hAnsi="Times New Roman"/>
        </w:rPr>
        <w:t>ă</w:t>
      </w:r>
      <w:r w:rsidRPr="003F7088">
        <w:rPr>
          <w:rFonts w:ascii="Times New Roman" w:hAnsi="Times New Roman"/>
        </w:rPr>
        <w:t>m tr</w:t>
      </w:r>
      <w:r w:rsidR="003F7088" w:rsidRPr="003F7088">
        <w:rPr>
          <w:rFonts w:ascii="Times New Roman" w:hAnsi="Times New Roman"/>
        </w:rPr>
        <w:t>ô</w:t>
      </w:r>
      <w:r w:rsidRPr="003F7088">
        <w:rPr>
          <w:rFonts w:ascii="Times New Roman" w:hAnsi="Times New Roman"/>
        </w:rPr>
        <w:t>i qua m</w:t>
      </w:r>
      <w:r w:rsidR="003F7088" w:rsidRPr="003F7088">
        <w:rPr>
          <w:rFonts w:ascii="Times New Roman" w:hAnsi="Times New Roman"/>
        </w:rPr>
        <w:t>à</w:t>
      </w:r>
      <w:r w:rsidRPr="003F7088">
        <w:rPr>
          <w:rFonts w:ascii="Times New Roman" w:hAnsi="Times New Roman"/>
        </w:rPr>
        <w:t xml:space="preserve"> v</w:t>
      </w:r>
      <w:r w:rsidR="003F7088" w:rsidRPr="003F7088">
        <w:rPr>
          <w:rFonts w:ascii="Times New Roman" w:hAnsi="Times New Roman"/>
        </w:rPr>
        <w:t>ẫ</w:t>
      </w:r>
      <w:r w:rsidRPr="003F7088">
        <w:rPr>
          <w:rFonts w:ascii="Times New Roman" w:hAnsi="Times New Roman"/>
        </w:rPr>
        <w:t>n t</w:t>
      </w:r>
      <w:r w:rsidR="003F7088" w:rsidRPr="003F7088">
        <w:rPr>
          <w:rFonts w:ascii="Times New Roman" w:hAnsi="Times New Roman"/>
        </w:rPr>
        <w:t>ươ</w:t>
      </w:r>
      <w:r w:rsidRPr="003F7088">
        <w:rPr>
          <w:rFonts w:ascii="Times New Roman" w:hAnsi="Times New Roman"/>
        </w:rPr>
        <w:t>i m</w:t>
      </w:r>
      <w:r w:rsidR="003F7088" w:rsidRPr="003F7088">
        <w:rPr>
          <w:rFonts w:ascii="Times New Roman" w:hAnsi="Times New Roman"/>
        </w:rPr>
        <w:t>ớ</w:t>
      </w:r>
      <w:r w:rsidRPr="003F7088">
        <w:rPr>
          <w:rFonts w:ascii="Times New Roman" w:hAnsi="Times New Roman"/>
        </w:rPr>
        <w:t>i, v</w:t>
      </w:r>
      <w:r w:rsidR="003F7088" w:rsidRPr="003F7088">
        <w:rPr>
          <w:rFonts w:ascii="Times New Roman" w:hAnsi="Times New Roman"/>
        </w:rPr>
        <w:t>ẹ</w:t>
      </w:r>
      <w:r w:rsidRPr="003F7088">
        <w:rPr>
          <w:rFonts w:ascii="Times New Roman" w:hAnsi="Times New Roman"/>
        </w:rPr>
        <w:t>n nguy</w:t>
      </w:r>
      <w:r w:rsidR="003F7088" w:rsidRPr="003F7088">
        <w:rPr>
          <w:rFonts w:ascii="Times New Roman" w:hAnsi="Times New Roman"/>
        </w:rPr>
        <w:t>ê</w:t>
      </w:r>
      <w:r w:rsidRPr="003F7088">
        <w:rPr>
          <w:rFonts w:ascii="Times New Roman" w:hAnsi="Times New Roman"/>
        </w:rPr>
        <w:t>n.</w:t>
      </w:r>
    </w:p>
    <w:p w:rsidR="009A3745" w:rsidRPr="003F7088" w:rsidRDefault="009A3745" w:rsidP="009A3745">
      <w:pPr>
        <w:ind w:left="-57" w:right="-275"/>
        <w:jc w:val="both"/>
        <w:rPr>
          <w:rFonts w:ascii="Times New Roman" w:hAnsi="Times New Roman"/>
        </w:rPr>
      </w:pPr>
      <w:r w:rsidRPr="003F7088">
        <w:rPr>
          <w:rFonts w:ascii="Times New Roman" w:hAnsi="Times New Roman"/>
          <w:b/>
          <w:u w:val="single"/>
        </w:rPr>
        <w:t>C</w:t>
      </w:r>
      <w:r w:rsidR="003F7088" w:rsidRPr="003F7088">
        <w:rPr>
          <w:rFonts w:ascii="Times New Roman" w:hAnsi="Times New Roman"/>
          <w:b/>
          <w:u w:val="single"/>
        </w:rPr>
        <w:t>â</w:t>
      </w:r>
      <w:r w:rsidRPr="003F7088">
        <w:rPr>
          <w:rFonts w:ascii="Times New Roman" w:hAnsi="Times New Roman"/>
          <w:b/>
          <w:u w:val="single"/>
        </w:rPr>
        <w:t>u 2</w:t>
      </w:r>
      <w:r w:rsidRPr="003F7088">
        <w:rPr>
          <w:rFonts w:ascii="Times New Roman" w:hAnsi="Times New Roman"/>
          <w:b/>
        </w:rPr>
        <w:t xml:space="preserve">: </w:t>
      </w:r>
      <w:r w:rsidRPr="003F7088">
        <w:rPr>
          <w:rFonts w:ascii="Times New Roman" w:hAnsi="Times New Roman"/>
        </w:rPr>
        <w:t xml:space="preserve"> H</w:t>
      </w:r>
      <w:r w:rsidR="003F7088" w:rsidRPr="003F7088">
        <w:rPr>
          <w:rFonts w:ascii="Times New Roman" w:hAnsi="Times New Roman"/>
        </w:rPr>
        <w:t>ã</w:t>
      </w:r>
      <w:r w:rsidRPr="003F7088">
        <w:rPr>
          <w:rFonts w:ascii="Times New Roman" w:hAnsi="Times New Roman"/>
        </w:rPr>
        <w:t>y ph</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í</w:t>
      </w:r>
      <w:r w:rsidRPr="003F7088">
        <w:rPr>
          <w:rFonts w:ascii="Times New Roman" w:hAnsi="Times New Roman"/>
        </w:rPr>
        <w:t>ch gi</w:t>
      </w:r>
      <w:r w:rsidR="003F7088" w:rsidRPr="003F7088">
        <w:rPr>
          <w:rFonts w:ascii="Times New Roman" w:hAnsi="Times New Roman"/>
        </w:rPr>
        <w:t>á</w:t>
      </w:r>
      <w:r w:rsidRPr="003F7088">
        <w:rPr>
          <w:rFonts w:ascii="Times New Roman" w:hAnsi="Times New Roman"/>
        </w:rPr>
        <w:t xml:space="preserve"> tr</w:t>
      </w:r>
      <w:r w:rsidR="003F7088" w:rsidRPr="003F7088">
        <w:rPr>
          <w:rFonts w:ascii="Times New Roman" w:hAnsi="Times New Roman"/>
        </w:rPr>
        <w:t>ị</w:t>
      </w:r>
      <w:r w:rsidRPr="003F7088">
        <w:rPr>
          <w:rFonts w:ascii="Times New Roman" w:hAnsi="Times New Roman"/>
        </w:rPr>
        <w:t xml:space="preserve"> bi</w:t>
      </w:r>
      <w:r w:rsidR="003F7088" w:rsidRPr="003F7088">
        <w:rPr>
          <w:rFonts w:ascii="Times New Roman" w:hAnsi="Times New Roman"/>
        </w:rPr>
        <w:t>ể</w:t>
      </w:r>
      <w:r w:rsidRPr="003F7088">
        <w:rPr>
          <w:rFonts w:ascii="Times New Roman" w:hAnsi="Times New Roman"/>
        </w:rPr>
        <w:t xml:space="preserve">u </w:t>
      </w:r>
      <w:r w:rsidR="003F7088" w:rsidRPr="003F7088">
        <w:rPr>
          <w:rFonts w:ascii="Times New Roman" w:hAnsi="Times New Roman"/>
        </w:rPr>
        <w:t>đạ</w:t>
      </w:r>
      <w:r w:rsidRPr="003F7088">
        <w:rPr>
          <w:rFonts w:ascii="Times New Roman" w:hAnsi="Times New Roman"/>
        </w:rPr>
        <w:t>t c</w:t>
      </w:r>
      <w:r w:rsidR="003F7088" w:rsidRPr="003F7088">
        <w:rPr>
          <w:rFonts w:ascii="Times New Roman" w:hAnsi="Times New Roman"/>
        </w:rPr>
        <w:t>ủ</w:t>
      </w:r>
      <w:r w:rsidRPr="003F7088">
        <w:rPr>
          <w:rFonts w:ascii="Times New Roman" w:hAnsi="Times New Roman"/>
        </w:rPr>
        <w:t>a ngh</w:t>
      </w:r>
      <w:r w:rsidR="003F7088" w:rsidRPr="003F7088">
        <w:rPr>
          <w:rFonts w:ascii="Times New Roman" w:hAnsi="Times New Roman"/>
        </w:rPr>
        <w:t>ệ</w:t>
      </w:r>
      <w:r w:rsidRPr="003F7088">
        <w:rPr>
          <w:rFonts w:ascii="Times New Roman" w:hAnsi="Times New Roman"/>
        </w:rPr>
        <w:t xml:space="preserve"> thu</w:t>
      </w:r>
      <w:r w:rsidR="003F7088" w:rsidRPr="003F7088">
        <w:rPr>
          <w:rFonts w:ascii="Times New Roman" w:hAnsi="Times New Roman"/>
        </w:rPr>
        <w:t>ậ</w:t>
      </w:r>
      <w:r w:rsidRPr="003F7088">
        <w:rPr>
          <w:rFonts w:ascii="Times New Roman" w:hAnsi="Times New Roman"/>
        </w:rPr>
        <w:t>t so s</w:t>
      </w:r>
      <w:r w:rsidR="003F7088" w:rsidRPr="003F7088">
        <w:rPr>
          <w:rFonts w:ascii="Times New Roman" w:hAnsi="Times New Roman"/>
        </w:rPr>
        <w:t>á</w:t>
      </w:r>
      <w:r w:rsidRPr="003F7088">
        <w:rPr>
          <w:rFonts w:ascii="Times New Roman" w:hAnsi="Times New Roman"/>
        </w:rPr>
        <w:t xml:space="preserve">nh trong </w:t>
      </w:r>
      <w:r w:rsidR="003F7088" w:rsidRPr="003F7088">
        <w:rPr>
          <w:rFonts w:ascii="Times New Roman" w:hAnsi="Times New Roman"/>
        </w:rPr>
        <w:t>đ</w:t>
      </w:r>
      <w:r w:rsidRPr="003F7088">
        <w:rPr>
          <w:rFonts w:ascii="Times New Roman" w:hAnsi="Times New Roman"/>
        </w:rPr>
        <w:t>o</w:t>
      </w:r>
      <w:r w:rsidR="003F7088" w:rsidRPr="003F7088">
        <w:rPr>
          <w:rFonts w:ascii="Times New Roman" w:hAnsi="Times New Roman"/>
        </w:rPr>
        <w:t>ạ</w:t>
      </w:r>
      <w:r w:rsidRPr="003F7088">
        <w:rPr>
          <w:rFonts w:ascii="Times New Roman" w:hAnsi="Times New Roman"/>
        </w:rPr>
        <w:t>n van sau:</w:t>
      </w:r>
    </w:p>
    <w:p w:rsidR="009A3745" w:rsidRPr="003F7088" w:rsidRDefault="009A3745" w:rsidP="009A3745">
      <w:pPr>
        <w:ind w:left="-57" w:right="-275"/>
        <w:jc w:val="both"/>
        <w:rPr>
          <w:rFonts w:ascii="Times New Roman" w:hAnsi="Times New Roman"/>
          <w:i/>
        </w:rPr>
      </w:pPr>
      <w:r w:rsidRPr="003F7088">
        <w:rPr>
          <w:rFonts w:ascii="Times New Roman" w:hAnsi="Times New Roman"/>
          <w:i/>
        </w:rPr>
        <w:t>''</w:t>
      </w:r>
      <w:r w:rsidR="003F7088" w:rsidRPr="003F7088">
        <w:rPr>
          <w:rFonts w:ascii="Times New Roman" w:hAnsi="Times New Roman"/>
          <w:i/>
        </w:rPr>
        <w:t>Ý</w:t>
      </w:r>
      <w:r w:rsidRPr="003F7088">
        <w:rPr>
          <w:rFonts w:ascii="Times New Roman" w:hAnsi="Times New Roman"/>
          <w:i/>
        </w:rPr>
        <w:t xml:space="preserve"> ngh</w:t>
      </w:r>
      <w:r w:rsidR="003F7088" w:rsidRPr="003F7088">
        <w:rPr>
          <w:rFonts w:ascii="Times New Roman" w:hAnsi="Times New Roman"/>
          <w:i/>
        </w:rPr>
        <w:t>ĩ</w:t>
      </w:r>
      <w:r w:rsidRPr="003F7088">
        <w:rPr>
          <w:rFonts w:ascii="Times New Roman" w:hAnsi="Times New Roman"/>
          <w:i/>
        </w:rPr>
        <w:t xml:space="preserve"> </w:t>
      </w:r>
      <w:r w:rsidR="003F7088" w:rsidRPr="003F7088">
        <w:rPr>
          <w:rFonts w:ascii="Times New Roman" w:hAnsi="Times New Roman"/>
          <w:i/>
        </w:rPr>
        <w:t>ấ</w:t>
      </w:r>
      <w:r w:rsidRPr="003F7088">
        <w:rPr>
          <w:rFonts w:ascii="Times New Roman" w:hAnsi="Times New Roman"/>
          <w:i/>
        </w:rPr>
        <w:t>y tho</w:t>
      </w:r>
      <w:r w:rsidR="003F7088" w:rsidRPr="003F7088">
        <w:rPr>
          <w:rFonts w:ascii="Times New Roman" w:hAnsi="Times New Roman"/>
          <w:i/>
        </w:rPr>
        <w:t>á</w:t>
      </w:r>
      <w:r w:rsidRPr="003F7088">
        <w:rPr>
          <w:rFonts w:ascii="Times New Roman" w:hAnsi="Times New Roman"/>
          <w:i/>
        </w:rPr>
        <w:t>ng qua trong tr</w:t>
      </w:r>
      <w:r w:rsidR="003F7088" w:rsidRPr="003F7088">
        <w:rPr>
          <w:rFonts w:ascii="Times New Roman" w:hAnsi="Times New Roman"/>
          <w:i/>
        </w:rPr>
        <w:t>í</w:t>
      </w:r>
      <w:r w:rsidRPr="003F7088">
        <w:rPr>
          <w:rFonts w:ascii="Times New Roman" w:hAnsi="Times New Roman"/>
          <w:i/>
        </w:rPr>
        <w:t xml:space="preserve"> t</w:t>
      </w:r>
      <w:r w:rsidR="003F7088" w:rsidRPr="003F7088">
        <w:rPr>
          <w:rFonts w:ascii="Times New Roman" w:hAnsi="Times New Roman"/>
          <w:i/>
        </w:rPr>
        <w:t>ô</w:t>
      </w:r>
      <w:r w:rsidRPr="003F7088">
        <w:rPr>
          <w:rFonts w:ascii="Times New Roman" w:hAnsi="Times New Roman"/>
          <w:i/>
        </w:rPr>
        <w:t>i nh</w:t>
      </w:r>
      <w:r w:rsidR="003F7088" w:rsidRPr="003F7088">
        <w:rPr>
          <w:rFonts w:ascii="Times New Roman" w:hAnsi="Times New Roman"/>
          <w:i/>
        </w:rPr>
        <w:t>ẹ</w:t>
      </w:r>
      <w:r w:rsidRPr="003F7088">
        <w:rPr>
          <w:rFonts w:ascii="Times New Roman" w:hAnsi="Times New Roman"/>
          <w:i/>
        </w:rPr>
        <w:t xml:space="preserve"> nh</w:t>
      </w:r>
      <w:r w:rsidR="003F7088" w:rsidRPr="003F7088">
        <w:rPr>
          <w:rFonts w:ascii="Times New Roman" w:hAnsi="Times New Roman"/>
          <w:i/>
        </w:rPr>
        <w:t>à</w:t>
      </w:r>
      <w:r w:rsidRPr="003F7088">
        <w:rPr>
          <w:rFonts w:ascii="Times New Roman" w:hAnsi="Times New Roman"/>
          <w:i/>
        </w:rPr>
        <w:t>ng nh</w:t>
      </w:r>
      <w:r w:rsidR="003F7088" w:rsidRPr="003F7088">
        <w:rPr>
          <w:rFonts w:ascii="Times New Roman" w:hAnsi="Times New Roman"/>
          <w:i/>
        </w:rPr>
        <w:t>ư</w:t>
      </w:r>
      <w:r w:rsidRPr="003F7088">
        <w:rPr>
          <w:rFonts w:ascii="Times New Roman" w:hAnsi="Times New Roman"/>
          <w:i/>
        </w:rPr>
        <w:t xml:space="preserve"> m</w:t>
      </w:r>
      <w:r w:rsidR="003F7088" w:rsidRPr="003F7088">
        <w:rPr>
          <w:rFonts w:ascii="Times New Roman" w:hAnsi="Times New Roman"/>
          <w:i/>
        </w:rPr>
        <w:t>ộ</w:t>
      </w:r>
      <w:r w:rsidRPr="003F7088">
        <w:rPr>
          <w:rFonts w:ascii="Times New Roman" w:hAnsi="Times New Roman"/>
          <w:i/>
        </w:rPr>
        <w:t>t l</w:t>
      </w:r>
      <w:r w:rsidR="003F7088" w:rsidRPr="003F7088">
        <w:rPr>
          <w:rFonts w:ascii="Times New Roman" w:hAnsi="Times New Roman"/>
          <w:i/>
        </w:rPr>
        <w:t>à</w:t>
      </w:r>
      <w:r w:rsidRPr="003F7088">
        <w:rPr>
          <w:rFonts w:ascii="Times New Roman" w:hAnsi="Times New Roman"/>
          <w:i/>
        </w:rPr>
        <w:t>n m</w:t>
      </w:r>
      <w:r w:rsidR="003F7088" w:rsidRPr="003F7088">
        <w:rPr>
          <w:rFonts w:ascii="Times New Roman" w:hAnsi="Times New Roman"/>
          <w:i/>
        </w:rPr>
        <w:t>â</w:t>
      </w:r>
      <w:r w:rsidRPr="003F7088">
        <w:rPr>
          <w:rFonts w:ascii="Times New Roman" w:hAnsi="Times New Roman"/>
          <w:i/>
        </w:rPr>
        <w:t>y l</w:t>
      </w:r>
      <w:r w:rsidR="003F7088" w:rsidRPr="003F7088">
        <w:rPr>
          <w:rFonts w:ascii="Times New Roman" w:hAnsi="Times New Roman"/>
          <w:i/>
        </w:rPr>
        <w:t>ướ</w:t>
      </w:r>
      <w:r w:rsidRPr="003F7088">
        <w:rPr>
          <w:rFonts w:ascii="Times New Roman" w:hAnsi="Times New Roman"/>
          <w:i/>
        </w:rPr>
        <w:t>t ngang tr</w:t>
      </w:r>
      <w:r w:rsidR="003F7088" w:rsidRPr="003F7088">
        <w:rPr>
          <w:rFonts w:ascii="Times New Roman" w:hAnsi="Times New Roman"/>
          <w:i/>
        </w:rPr>
        <w:t>ê</w:t>
      </w:r>
      <w:r w:rsidRPr="003F7088">
        <w:rPr>
          <w:rFonts w:ascii="Times New Roman" w:hAnsi="Times New Roman"/>
          <w:i/>
        </w:rPr>
        <w:t>n ng</w:t>
      </w:r>
      <w:r w:rsidR="003F7088" w:rsidRPr="003F7088">
        <w:rPr>
          <w:rFonts w:ascii="Times New Roman" w:hAnsi="Times New Roman"/>
          <w:i/>
        </w:rPr>
        <w:t>ọ</w:t>
      </w:r>
      <w:r w:rsidRPr="003F7088">
        <w:rPr>
          <w:rFonts w:ascii="Times New Roman" w:hAnsi="Times New Roman"/>
          <w:i/>
        </w:rPr>
        <w:t>n n</w:t>
      </w:r>
      <w:r w:rsidR="003F7088" w:rsidRPr="003F7088">
        <w:rPr>
          <w:rFonts w:ascii="Times New Roman" w:hAnsi="Times New Roman"/>
          <w:i/>
        </w:rPr>
        <w:t>ú</w:t>
      </w:r>
      <w:r w:rsidRPr="003F7088">
        <w:rPr>
          <w:rFonts w:ascii="Times New Roman" w:hAnsi="Times New Roman"/>
          <w:i/>
        </w:rPr>
        <w:t>i''</w:t>
      </w:r>
    </w:p>
    <w:p w:rsidR="009A3745" w:rsidRPr="003F7088" w:rsidRDefault="009A3745" w:rsidP="009A3745">
      <w:pPr>
        <w:ind w:left="-57" w:right="-275"/>
        <w:jc w:val="both"/>
        <w:rPr>
          <w:rFonts w:ascii="Times New Roman" w:hAnsi="Times New Roman"/>
        </w:rPr>
      </w:pPr>
      <w:r w:rsidRPr="003F7088">
        <w:rPr>
          <w:rFonts w:ascii="Times New Roman" w:hAnsi="Times New Roman"/>
          <w:b/>
          <w:u w:val="single"/>
        </w:rPr>
        <w:t>G</w:t>
      </w:r>
      <w:r w:rsidR="003F7088" w:rsidRPr="003F7088">
        <w:rPr>
          <w:rFonts w:ascii="Times New Roman" w:hAnsi="Times New Roman"/>
          <w:b/>
          <w:u w:val="single"/>
        </w:rPr>
        <w:t>ợ</w:t>
      </w:r>
      <w:r w:rsidRPr="003F7088">
        <w:rPr>
          <w:rFonts w:ascii="Times New Roman" w:hAnsi="Times New Roman"/>
          <w:b/>
          <w:u w:val="single"/>
        </w:rPr>
        <w:t xml:space="preserve">i </w:t>
      </w:r>
      <w:r w:rsidR="003F7088" w:rsidRPr="003F7088">
        <w:rPr>
          <w:rFonts w:ascii="Times New Roman" w:hAnsi="Times New Roman"/>
          <w:b/>
          <w:u w:val="single"/>
        </w:rPr>
        <w:t>ý</w:t>
      </w:r>
      <w:r w:rsidRPr="003F7088">
        <w:rPr>
          <w:rFonts w:ascii="Times New Roman" w:hAnsi="Times New Roman"/>
          <w:b/>
          <w:u w:val="single"/>
        </w:rPr>
        <w:t>:</w:t>
      </w:r>
      <w:r w:rsidRPr="003F7088">
        <w:rPr>
          <w:rFonts w:ascii="Times New Roman" w:hAnsi="Times New Roman"/>
        </w:rPr>
        <w:t xml:space="preserve">      + Y</w:t>
      </w:r>
      <w:r w:rsidR="003F7088" w:rsidRPr="003F7088">
        <w:rPr>
          <w:rFonts w:ascii="Times New Roman" w:hAnsi="Times New Roman"/>
        </w:rPr>
        <w:t>ê</w:t>
      </w:r>
      <w:r w:rsidRPr="003F7088">
        <w:rPr>
          <w:rFonts w:ascii="Times New Roman" w:hAnsi="Times New Roman"/>
        </w:rPr>
        <w:t>u c</w:t>
      </w:r>
      <w:r w:rsidR="003F7088" w:rsidRPr="003F7088">
        <w:rPr>
          <w:rFonts w:ascii="Times New Roman" w:hAnsi="Times New Roman"/>
        </w:rPr>
        <w:t>ầ</w:t>
      </w:r>
      <w:r w:rsidRPr="003F7088">
        <w:rPr>
          <w:rFonts w:ascii="Times New Roman" w:hAnsi="Times New Roman"/>
        </w:rPr>
        <w:t>u v</w:t>
      </w:r>
      <w:r w:rsidR="003F7088" w:rsidRPr="003F7088">
        <w:rPr>
          <w:rFonts w:ascii="Times New Roman" w:hAnsi="Times New Roman"/>
        </w:rPr>
        <w:t>ề</w:t>
      </w:r>
      <w:r w:rsidRPr="003F7088">
        <w:rPr>
          <w:rFonts w:ascii="Times New Roman" w:hAnsi="Times New Roman"/>
        </w:rPr>
        <w:t xml:space="preserve"> h</w:t>
      </w:r>
      <w:r w:rsidR="003F7088" w:rsidRPr="003F7088">
        <w:rPr>
          <w:rFonts w:ascii="Times New Roman" w:hAnsi="Times New Roman"/>
        </w:rPr>
        <w:t>ì</w:t>
      </w:r>
      <w:r w:rsidRPr="003F7088">
        <w:rPr>
          <w:rFonts w:ascii="Times New Roman" w:hAnsi="Times New Roman"/>
        </w:rPr>
        <w:t>nh th</w:t>
      </w:r>
      <w:r w:rsidR="003F7088" w:rsidRPr="003F7088">
        <w:rPr>
          <w:rFonts w:ascii="Times New Roman" w:hAnsi="Times New Roman"/>
        </w:rPr>
        <w:t>ứ</w:t>
      </w:r>
      <w:r w:rsidRPr="003F7088">
        <w:rPr>
          <w:rFonts w:ascii="Times New Roman" w:hAnsi="Times New Roman"/>
        </w:rPr>
        <w:t>c ph</w:t>
      </w:r>
      <w:r w:rsidR="003F7088" w:rsidRPr="003F7088">
        <w:rPr>
          <w:rFonts w:ascii="Times New Roman" w:hAnsi="Times New Roman"/>
        </w:rPr>
        <w:t>ả</w:t>
      </w:r>
      <w:r w:rsidRPr="003F7088">
        <w:rPr>
          <w:rFonts w:ascii="Times New Roman" w:hAnsi="Times New Roman"/>
        </w:rPr>
        <w:t>i vi</w:t>
      </w:r>
      <w:r w:rsidR="003F7088" w:rsidRPr="003F7088">
        <w:rPr>
          <w:rFonts w:ascii="Times New Roman" w:hAnsi="Times New Roman"/>
        </w:rPr>
        <w:t>ế</w:t>
      </w:r>
      <w:r w:rsidRPr="003F7088">
        <w:rPr>
          <w:rFonts w:ascii="Times New Roman" w:hAnsi="Times New Roman"/>
        </w:rPr>
        <w:t>t th</w:t>
      </w:r>
      <w:r w:rsidR="003F7088" w:rsidRPr="003F7088">
        <w:rPr>
          <w:rFonts w:ascii="Times New Roman" w:hAnsi="Times New Roman"/>
        </w:rPr>
        <w:t>à</w:t>
      </w:r>
      <w:r w:rsidRPr="003F7088">
        <w:rPr>
          <w:rFonts w:ascii="Times New Roman" w:hAnsi="Times New Roman"/>
        </w:rPr>
        <w:t>nh m</w:t>
      </w:r>
      <w:r w:rsidR="003F7088" w:rsidRPr="003F7088">
        <w:rPr>
          <w:rFonts w:ascii="Times New Roman" w:hAnsi="Times New Roman"/>
        </w:rPr>
        <w:t>ộ</w:t>
      </w:r>
      <w:r w:rsidRPr="003F7088">
        <w:rPr>
          <w:rFonts w:ascii="Times New Roman" w:hAnsi="Times New Roman"/>
        </w:rPr>
        <w:t xml:space="preserve">t </w:t>
      </w:r>
      <w:r w:rsidR="003F7088" w:rsidRPr="003F7088">
        <w:rPr>
          <w:rFonts w:ascii="Times New Roman" w:hAnsi="Times New Roman"/>
        </w:rPr>
        <w:t>đ</w:t>
      </w:r>
      <w:r w:rsidRPr="003F7088">
        <w:rPr>
          <w:rFonts w:ascii="Times New Roman" w:hAnsi="Times New Roman"/>
        </w:rPr>
        <w:t>o</w:t>
      </w:r>
      <w:r w:rsidR="003F7088" w:rsidRPr="003F7088">
        <w:rPr>
          <w:rFonts w:ascii="Times New Roman" w:hAnsi="Times New Roman"/>
        </w:rPr>
        <w:t>ạ</w:t>
      </w:r>
      <w:r w:rsidRPr="003F7088">
        <w:rPr>
          <w:rFonts w:ascii="Times New Roman" w:hAnsi="Times New Roman"/>
        </w:rPr>
        <w:t>n v</w:t>
      </w:r>
      <w:r w:rsidR="003F7088" w:rsidRPr="003F7088">
        <w:rPr>
          <w:rFonts w:ascii="Times New Roman" w:hAnsi="Times New Roman"/>
        </w:rPr>
        <w:t>ă</w:t>
      </w:r>
      <w:r w:rsidRPr="003F7088">
        <w:rPr>
          <w:rFonts w:ascii="Times New Roman" w:hAnsi="Times New Roman"/>
        </w:rPr>
        <w:t>n ho</w:t>
      </w:r>
      <w:r w:rsidR="003F7088" w:rsidRPr="003F7088">
        <w:rPr>
          <w:rFonts w:ascii="Times New Roman" w:hAnsi="Times New Roman"/>
        </w:rPr>
        <w:t>à</w:t>
      </w:r>
      <w:r w:rsidRPr="003F7088">
        <w:rPr>
          <w:rFonts w:ascii="Times New Roman" w:hAnsi="Times New Roman"/>
        </w:rPr>
        <w:t>n ch</w:t>
      </w:r>
      <w:r w:rsidR="003F7088" w:rsidRPr="003F7088">
        <w:rPr>
          <w:rFonts w:ascii="Times New Roman" w:hAnsi="Times New Roman"/>
        </w:rPr>
        <w:t>ỉ</w:t>
      </w:r>
      <w:r w:rsidRPr="003F7088">
        <w:rPr>
          <w:rFonts w:ascii="Times New Roman" w:hAnsi="Times New Roman"/>
        </w:rPr>
        <w:t>nh</w:t>
      </w:r>
    </w:p>
    <w:p w:rsidR="009A3745" w:rsidRPr="003F7088" w:rsidRDefault="009A3745" w:rsidP="009A3745">
      <w:pPr>
        <w:ind w:left="-57" w:right="-275"/>
        <w:jc w:val="both"/>
        <w:rPr>
          <w:rFonts w:ascii="Times New Roman" w:hAnsi="Times New Roman"/>
        </w:rPr>
      </w:pPr>
      <w:r w:rsidRPr="003F7088">
        <w:rPr>
          <w:rFonts w:ascii="Times New Roman" w:hAnsi="Times New Roman"/>
        </w:rPr>
        <w:t xml:space="preserve">   + Y</w:t>
      </w:r>
      <w:r w:rsidR="003F7088" w:rsidRPr="003F7088">
        <w:rPr>
          <w:rFonts w:ascii="Times New Roman" w:hAnsi="Times New Roman"/>
        </w:rPr>
        <w:t>ê</w:t>
      </w:r>
      <w:r w:rsidRPr="003F7088">
        <w:rPr>
          <w:rFonts w:ascii="Times New Roman" w:hAnsi="Times New Roman"/>
        </w:rPr>
        <w:t>u c</w:t>
      </w:r>
      <w:r w:rsidR="003F7088" w:rsidRPr="003F7088">
        <w:rPr>
          <w:rFonts w:ascii="Times New Roman" w:hAnsi="Times New Roman"/>
        </w:rPr>
        <w:t>ầ</w:t>
      </w:r>
      <w:r w:rsidRPr="003F7088">
        <w:rPr>
          <w:rFonts w:ascii="Times New Roman" w:hAnsi="Times New Roman"/>
        </w:rPr>
        <w:t>u v</w:t>
      </w:r>
      <w:r w:rsidR="003F7088" w:rsidRPr="003F7088">
        <w:rPr>
          <w:rFonts w:ascii="Times New Roman" w:hAnsi="Times New Roman"/>
        </w:rPr>
        <w:t>ề</w:t>
      </w:r>
      <w:r w:rsidRPr="003F7088">
        <w:rPr>
          <w:rFonts w:ascii="Times New Roman" w:hAnsi="Times New Roman"/>
        </w:rPr>
        <w:t xml:space="preserve"> n</w:t>
      </w:r>
      <w:r w:rsidR="003F7088" w:rsidRPr="003F7088">
        <w:rPr>
          <w:rFonts w:ascii="Times New Roman" w:hAnsi="Times New Roman"/>
        </w:rPr>
        <w:t>ộ</w:t>
      </w:r>
      <w:r w:rsidRPr="003F7088">
        <w:rPr>
          <w:rFonts w:ascii="Times New Roman" w:hAnsi="Times New Roman"/>
        </w:rPr>
        <w:t>i dung c</w:t>
      </w:r>
      <w:r w:rsidR="003F7088" w:rsidRPr="003F7088">
        <w:rPr>
          <w:rFonts w:ascii="Times New Roman" w:hAnsi="Times New Roman"/>
        </w:rPr>
        <w:t>ầ</w:t>
      </w:r>
      <w:r w:rsidRPr="003F7088">
        <w:rPr>
          <w:rFonts w:ascii="Times New Roman" w:hAnsi="Times New Roman"/>
        </w:rPr>
        <w:t>n l</w:t>
      </w:r>
      <w:r w:rsidR="003F7088" w:rsidRPr="003F7088">
        <w:rPr>
          <w:rFonts w:ascii="Times New Roman" w:hAnsi="Times New Roman"/>
        </w:rPr>
        <w:t>à</w:t>
      </w:r>
      <w:r w:rsidRPr="003F7088">
        <w:rPr>
          <w:rFonts w:ascii="Times New Roman" w:hAnsi="Times New Roman"/>
        </w:rPr>
        <w:t>m r</w:t>
      </w:r>
      <w:r w:rsidR="003F7088" w:rsidRPr="003F7088">
        <w:rPr>
          <w:rFonts w:ascii="Times New Roman" w:hAnsi="Times New Roman"/>
        </w:rPr>
        <w:t>õ</w:t>
      </w:r>
      <w:r w:rsidRPr="003F7088">
        <w:rPr>
          <w:rFonts w:ascii="Times New Roman" w:hAnsi="Times New Roman"/>
        </w:rPr>
        <w:t xml:space="preserve"> c</w:t>
      </w:r>
      <w:r w:rsidR="003F7088" w:rsidRPr="003F7088">
        <w:rPr>
          <w:rFonts w:ascii="Times New Roman" w:hAnsi="Times New Roman"/>
        </w:rPr>
        <w:t>á</w:t>
      </w:r>
      <w:r w:rsidRPr="003F7088">
        <w:rPr>
          <w:rFonts w:ascii="Times New Roman" w:hAnsi="Times New Roman"/>
        </w:rPr>
        <w:t>c v</w:t>
      </w:r>
      <w:r w:rsidR="003F7088" w:rsidRPr="003F7088">
        <w:rPr>
          <w:rFonts w:ascii="Times New Roman" w:hAnsi="Times New Roman"/>
        </w:rPr>
        <w:t>ấ</w:t>
      </w:r>
      <w:r w:rsidRPr="003F7088">
        <w:rPr>
          <w:rFonts w:ascii="Times New Roman" w:hAnsi="Times New Roman"/>
        </w:rPr>
        <w:t xml:space="preserve">n </w:t>
      </w:r>
      <w:r w:rsidR="003F7088" w:rsidRPr="003F7088">
        <w:rPr>
          <w:rFonts w:ascii="Times New Roman" w:hAnsi="Times New Roman"/>
        </w:rPr>
        <w:t>đề</w:t>
      </w:r>
      <w:r w:rsidRPr="003F7088">
        <w:rPr>
          <w:rFonts w:ascii="Times New Roman" w:hAnsi="Times New Roman"/>
        </w:rPr>
        <w:t xml:space="preserve"> sau:</w:t>
      </w:r>
    </w:p>
    <w:p w:rsidR="009A3745" w:rsidRPr="003F7088" w:rsidRDefault="009A3745" w:rsidP="009A3745">
      <w:pPr>
        <w:ind w:left="-57" w:right="-275"/>
        <w:jc w:val="both"/>
        <w:rPr>
          <w:rFonts w:ascii="Times New Roman" w:hAnsi="Times New Roman"/>
        </w:rPr>
      </w:pPr>
      <w:r w:rsidRPr="003F7088">
        <w:rPr>
          <w:rFonts w:ascii="Times New Roman" w:hAnsi="Times New Roman"/>
        </w:rPr>
        <w:t xml:space="preserve">      - Ch</w:t>
      </w:r>
      <w:r w:rsidR="003F7088" w:rsidRPr="003F7088">
        <w:rPr>
          <w:rFonts w:ascii="Times New Roman" w:hAnsi="Times New Roman"/>
        </w:rPr>
        <w:t>ỉ</w:t>
      </w:r>
      <w:r w:rsidRPr="003F7088">
        <w:rPr>
          <w:rFonts w:ascii="Times New Roman" w:hAnsi="Times New Roman"/>
        </w:rPr>
        <w:t xml:space="preserve"> ra </w:t>
      </w:r>
      <w:r w:rsidR="003F7088" w:rsidRPr="003F7088">
        <w:rPr>
          <w:rFonts w:ascii="Times New Roman" w:hAnsi="Times New Roman"/>
        </w:rPr>
        <w:t>đượ</w:t>
      </w:r>
      <w:r w:rsidRPr="003F7088">
        <w:rPr>
          <w:rFonts w:ascii="Times New Roman" w:hAnsi="Times New Roman"/>
        </w:rPr>
        <w:t>c v</w:t>
      </w:r>
      <w:r w:rsidR="003F7088" w:rsidRPr="003F7088">
        <w:rPr>
          <w:rFonts w:ascii="Times New Roman" w:hAnsi="Times New Roman"/>
        </w:rPr>
        <w:t>ế</w:t>
      </w:r>
      <w:r w:rsidRPr="003F7088">
        <w:rPr>
          <w:rFonts w:ascii="Times New Roman" w:hAnsi="Times New Roman"/>
        </w:rPr>
        <w:t xml:space="preserve">  so s</w:t>
      </w:r>
      <w:r w:rsidR="003F7088" w:rsidRPr="003F7088">
        <w:rPr>
          <w:rFonts w:ascii="Times New Roman" w:hAnsi="Times New Roman"/>
        </w:rPr>
        <w:t>á</w:t>
      </w:r>
      <w:r w:rsidRPr="003F7088">
        <w:rPr>
          <w:rFonts w:ascii="Times New Roman" w:hAnsi="Times New Roman"/>
        </w:rPr>
        <w:t xml:space="preserve">nh </w:t>
      </w:r>
    </w:p>
    <w:p w:rsidR="009A3745" w:rsidRPr="003F7088" w:rsidRDefault="009A3745" w:rsidP="009A3745">
      <w:pPr>
        <w:ind w:left="-57" w:right="-275"/>
        <w:jc w:val="both"/>
        <w:rPr>
          <w:rFonts w:ascii="Times New Roman" w:hAnsi="Times New Roman"/>
        </w:rPr>
      </w:pPr>
      <w:r w:rsidRPr="003F7088">
        <w:rPr>
          <w:rFonts w:ascii="Times New Roman" w:hAnsi="Times New Roman"/>
        </w:rPr>
        <w:lastRenderedPageBreak/>
        <w:t xml:space="preserve">      - H</w:t>
      </w:r>
      <w:r w:rsidR="003F7088" w:rsidRPr="003F7088">
        <w:rPr>
          <w:rFonts w:ascii="Times New Roman" w:hAnsi="Times New Roman"/>
        </w:rPr>
        <w:t>ì</w:t>
      </w:r>
      <w:r w:rsidRPr="003F7088">
        <w:rPr>
          <w:rFonts w:ascii="Times New Roman" w:hAnsi="Times New Roman"/>
        </w:rPr>
        <w:t xml:space="preserve">nh </w:t>
      </w:r>
      <w:r w:rsidR="003F7088" w:rsidRPr="003F7088">
        <w:rPr>
          <w:rFonts w:ascii="Times New Roman" w:hAnsi="Times New Roman"/>
        </w:rPr>
        <w:t>ả</w:t>
      </w:r>
      <w:r w:rsidRPr="003F7088">
        <w:rPr>
          <w:rFonts w:ascii="Times New Roman" w:hAnsi="Times New Roman"/>
        </w:rPr>
        <w:t xml:space="preserve">nh </w:t>
      </w:r>
      <w:r w:rsidRPr="003F7088">
        <w:rPr>
          <w:rFonts w:ascii="Times New Roman" w:hAnsi="Times New Roman"/>
          <w:i/>
        </w:rPr>
        <w:t>l</w:t>
      </w:r>
      <w:r w:rsidR="003F7088" w:rsidRPr="003F7088">
        <w:rPr>
          <w:rFonts w:ascii="Times New Roman" w:hAnsi="Times New Roman"/>
          <w:i/>
        </w:rPr>
        <w:t>à</w:t>
      </w:r>
      <w:r w:rsidRPr="003F7088">
        <w:rPr>
          <w:rFonts w:ascii="Times New Roman" w:hAnsi="Times New Roman"/>
          <w:i/>
        </w:rPr>
        <w:t>n m</w:t>
      </w:r>
      <w:r w:rsidR="003F7088" w:rsidRPr="003F7088">
        <w:rPr>
          <w:rFonts w:ascii="Times New Roman" w:hAnsi="Times New Roman"/>
          <w:i/>
        </w:rPr>
        <w:t>â</w:t>
      </w:r>
      <w:r w:rsidRPr="003F7088">
        <w:rPr>
          <w:rFonts w:ascii="Times New Roman" w:hAnsi="Times New Roman"/>
          <w:i/>
        </w:rPr>
        <w:t>y</w:t>
      </w:r>
      <w:r w:rsidRPr="003F7088">
        <w:rPr>
          <w:rFonts w:ascii="Times New Roman" w:hAnsi="Times New Roman"/>
        </w:rPr>
        <w:t xml:space="preserve"> di</w:t>
      </w:r>
      <w:r w:rsidR="003F7088" w:rsidRPr="003F7088">
        <w:rPr>
          <w:rFonts w:ascii="Times New Roman" w:hAnsi="Times New Roman"/>
        </w:rPr>
        <w:t>ễ</w:t>
      </w:r>
      <w:r w:rsidRPr="003F7088">
        <w:rPr>
          <w:rFonts w:ascii="Times New Roman" w:hAnsi="Times New Roman"/>
        </w:rPr>
        <w:t>n t</w:t>
      </w:r>
      <w:r w:rsidR="003F7088" w:rsidRPr="003F7088">
        <w:rPr>
          <w:rFonts w:ascii="Times New Roman" w:hAnsi="Times New Roman"/>
        </w:rPr>
        <w:t>ả</w:t>
      </w:r>
      <w:r w:rsidRPr="003F7088">
        <w:rPr>
          <w:rFonts w:ascii="Times New Roman" w:hAnsi="Times New Roman"/>
        </w:rPr>
        <w:t xml:space="preserve"> s</w:t>
      </w:r>
      <w:r w:rsidR="003F7088" w:rsidRPr="003F7088">
        <w:rPr>
          <w:rFonts w:ascii="Times New Roman" w:hAnsi="Times New Roman"/>
        </w:rPr>
        <w:t>ự</w:t>
      </w:r>
      <w:r w:rsidRPr="003F7088">
        <w:rPr>
          <w:rFonts w:ascii="Times New Roman" w:hAnsi="Times New Roman"/>
        </w:rPr>
        <w:t xml:space="preserve"> trong s</w:t>
      </w:r>
      <w:r w:rsidR="003F7088" w:rsidRPr="003F7088">
        <w:rPr>
          <w:rFonts w:ascii="Times New Roman" w:hAnsi="Times New Roman"/>
        </w:rPr>
        <w:t>á</w:t>
      </w:r>
      <w:r w:rsidRPr="003F7088">
        <w:rPr>
          <w:rFonts w:ascii="Times New Roman" w:hAnsi="Times New Roman"/>
        </w:rPr>
        <w:t>ng, ng</w:t>
      </w:r>
      <w:r w:rsidR="003F7088" w:rsidRPr="003F7088">
        <w:rPr>
          <w:rFonts w:ascii="Times New Roman" w:hAnsi="Times New Roman"/>
        </w:rPr>
        <w:t>â</w:t>
      </w:r>
      <w:r w:rsidRPr="003F7088">
        <w:rPr>
          <w:rFonts w:ascii="Times New Roman" w:hAnsi="Times New Roman"/>
        </w:rPr>
        <w:t>y th</w:t>
      </w:r>
      <w:r w:rsidR="003F7088" w:rsidRPr="003F7088">
        <w:rPr>
          <w:rFonts w:ascii="Times New Roman" w:hAnsi="Times New Roman"/>
        </w:rPr>
        <w:t>ơ</w:t>
      </w:r>
      <w:r w:rsidRPr="003F7088">
        <w:rPr>
          <w:rFonts w:ascii="Times New Roman" w:hAnsi="Times New Roman"/>
        </w:rPr>
        <w:t>, d</w:t>
      </w:r>
      <w:r w:rsidR="003F7088" w:rsidRPr="003F7088">
        <w:rPr>
          <w:rFonts w:ascii="Times New Roman" w:hAnsi="Times New Roman"/>
        </w:rPr>
        <w:t>ị</w:t>
      </w:r>
      <w:r w:rsidRPr="003F7088">
        <w:rPr>
          <w:rFonts w:ascii="Times New Roman" w:hAnsi="Times New Roman"/>
        </w:rPr>
        <w:t>u d</w:t>
      </w:r>
      <w:r w:rsidR="003F7088" w:rsidRPr="003F7088">
        <w:rPr>
          <w:rFonts w:ascii="Times New Roman" w:hAnsi="Times New Roman"/>
        </w:rPr>
        <w:t>à</w:t>
      </w:r>
      <w:r w:rsidRPr="003F7088">
        <w:rPr>
          <w:rFonts w:ascii="Times New Roman" w:hAnsi="Times New Roman"/>
        </w:rPr>
        <w:t xml:space="preserve">ng </w:t>
      </w:r>
      <w:r w:rsidR="003F7088" w:rsidRPr="003F7088">
        <w:rPr>
          <w:rFonts w:ascii="Times New Roman" w:hAnsi="Times New Roman"/>
        </w:rPr>
        <w:t>đá</w:t>
      </w:r>
      <w:r w:rsidRPr="003F7088">
        <w:rPr>
          <w:rFonts w:ascii="Times New Roman" w:hAnsi="Times New Roman"/>
        </w:rPr>
        <w:t>ng y</w:t>
      </w:r>
      <w:r w:rsidR="003F7088" w:rsidRPr="003F7088">
        <w:rPr>
          <w:rFonts w:ascii="Times New Roman" w:hAnsi="Times New Roman"/>
        </w:rPr>
        <w:t>ê</w:t>
      </w:r>
      <w:r w:rsidRPr="003F7088">
        <w:rPr>
          <w:rFonts w:ascii="Times New Roman" w:hAnsi="Times New Roman"/>
        </w:rPr>
        <w:t>u c</w:t>
      </w:r>
      <w:r w:rsidR="003F7088" w:rsidRPr="003F7088">
        <w:rPr>
          <w:rFonts w:ascii="Times New Roman" w:hAnsi="Times New Roman"/>
        </w:rPr>
        <w:t>ủ</w:t>
      </w:r>
      <w:r w:rsidRPr="003F7088">
        <w:rPr>
          <w:rFonts w:ascii="Times New Roman" w:hAnsi="Times New Roman"/>
        </w:rPr>
        <w:t>a tr</w:t>
      </w:r>
      <w:r w:rsidR="003F7088" w:rsidRPr="003F7088">
        <w:rPr>
          <w:rFonts w:ascii="Times New Roman" w:hAnsi="Times New Roman"/>
        </w:rPr>
        <w:t>ẻ</w:t>
      </w:r>
      <w:r w:rsidRPr="003F7088">
        <w:rPr>
          <w:rFonts w:ascii="Times New Roman" w:hAnsi="Times New Roman"/>
        </w:rPr>
        <w:t xml:space="preserve"> th</w:t>
      </w:r>
      <w:r w:rsidR="003F7088" w:rsidRPr="003F7088">
        <w:rPr>
          <w:rFonts w:ascii="Times New Roman" w:hAnsi="Times New Roman"/>
        </w:rPr>
        <w:t>ơ</w:t>
      </w:r>
      <w:r w:rsidRPr="003F7088">
        <w:rPr>
          <w:rFonts w:ascii="Times New Roman" w:hAnsi="Times New Roman"/>
        </w:rPr>
        <w:t>. Ch</w:t>
      </w:r>
      <w:r w:rsidR="003F7088" w:rsidRPr="003F7088">
        <w:rPr>
          <w:rFonts w:ascii="Times New Roman" w:hAnsi="Times New Roman"/>
        </w:rPr>
        <w:t>ỉ</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 xml:space="preserve">t </w:t>
      </w:r>
      <w:r w:rsidR="003F7088" w:rsidRPr="003F7088">
        <w:rPr>
          <w:rFonts w:ascii="Times New Roman" w:hAnsi="Times New Roman"/>
        </w:rPr>
        <w:t>ý</w:t>
      </w:r>
      <w:r w:rsidRPr="003F7088">
        <w:rPr>
          <w:rFonts w:ascii="Times New Roman" w:hAnsi="Times New Roman"/>
        </w:rPr>
        <w:t xml:space="preserve"> ngh</w:t>
      </w:r>
      <w:r w:rsidR="003F7088" w:rsidRPr="003F7088">
        <w:rPr>
          <w:rFonts w:ascii="Times New Roman" w:hAnsi="Times New Roman"/>
        </w:rPr>
        <w:t>ĩ</w:t>
      </w:r>
      <w:r w:rsidRPr="003F7088">
        <w:rPr>
          <w:rFonts w:ascii="Times New Roman" w:hAnsi="Times New Roman"/>
        </w:rPr>
        <w:t xml:space="preserve"> tho</w:t>
      </w:r>
      <w:r w:rsidR="003F7088" w:rsidRPr="003F7088">
        <w:rPr>
          <w:rFonts w:ascii="Times New Roman" w:hAnsi="Times New Roman"/>
        </w:rPr>
        <w:t>á</w:t>
      </w:r>
      <w:r w:rsidRPr="003F7088">
        <w:rPr>
          <w:rFonts w:ascii="Times New Roman" w:hAnsi="Times New Roman"/>
        </w:rPr>
        <w:t>ng qua th</w:t>
      </w:r>
      <w:r w:rsidR="003F7088" w:rsidRPr="003F7088">
        <w:rPr>
          <w:rFonts w:ascii="Times New Roman" w:hAnsi="Times New Roman"/>
        </w:rPr>
        <w:t>ô</w:t>
      </w:r>
      <w:r w:rsidRPr="003F7088">
        <w:rPr>
          <w:rFonts w:ascii="Times New Roman" w:hAnsi="Times New Roman"/>
        </w:rPr>
        <w:t>i m</w:t>
      </w:r>
      <w:r w:rsidR="003F7088" w:rsidRPr="003F7088">
        <w:rPr>
          <w:rFonts w:ascii="Times New Roman" w:hAnsi="Times New Roman"/>
        </w:rPr>
        <w:t>à</w:t>
      </w:r>
      <w:r w:rsidRPr="003F7088">
        <w:rPr>
          <w:rFonts w:ascii="Times New Roman" w:hAnsi="Times New Roman"/>
        </w:rPr>
        <w:t xml:space="preserve"> s</w:t>
      </w:r>
      <w:r w:rsidR="003F7088" w:rsidRPr="003F7088">
        <w:rPr>
          <w:rFonts w:ascii="Times New Roman" w:hAnsi="Times New Roman"/>
        </w:rPr>
        <w:t>ố</w:t>
      </w:r>
      <w:r w:rsidRPr="003F7088">
        <w:rPr>
          <w:rFonts w:ascii="Times New Roman" w:hAnsi="Times New Roman"/>
        </w:rPr>
        <w:t>ng m</w:t>
      </w:r>
      <w:r w:rsidR="003F7088" w:rsidRPr="003F7088">
        <w:rPr>
          <w:rFonts w:ascii="Times New Roman" w:hAnsi="Times New Roman"/>
        </w:rPr>
        <w:t>ã</w:t>
      </w:r>
      <w:r w:rsidRPr="003F7088">
        <w:rPr>
          <w:rFonts w:ascii="Times New Roman" w:hAnsi="Times New Roman"/>
        </w:rPr>
        <w:t xml:space="preserve">i, </w:t>
      </w:r>
      <w:r w:rsidR="003F7088" w:rsidRPr="003F7088">
        <w:rPr>
          <w:rFonts w:ascii="Times New Roman" w:hAnsi="Times New Roman"/>
        </w:rPr>
        <w:t>đọ</w:t>
      </w:r>
      <w:r w:rsidRPr="003F7088">
        <w:rPr>
          <w:rFonts w:ascii="Times New Roman" w:hAnsi="Times New Roman"/>
        </w:rPr>
        <w:t>ng m</w:t>
      </w:r>
      <w:r w:rsidR="003F7088" w:rsidRPr="003F7088">
        <w:rPr>
          <w:rFonts w:ascii="Times New Roman" w:hAnsi="Times New Roman"/>
        </w:rPr>
        <w:t>ã</w:t>
      </w:r>
      <w:r w:rsidRPr="003F7088">
        <w:rPr>
          <w:rFonts w:ascii="Times New Roman" w:hAnsi="Times New Roman"/>
        </w:rPr>
        <w:t>i v</w:t>
      </w:r>
      <w:r w:rsidR="003F7088" w:rsidRPr="003F7088">
        <w:rPr>
          <w:rFonts w:ascii="Times New Roman" w:hAnsi="Times New Roman"/>
        </w:rPr>
        <w:t>à</w:t>
      </w:r>
      <w:r w:rsidRPr="003F7088">
        <w:rPr>
          <w:rFonts w:ascii="Times New Roman" w:hAnsi="Times New Roman"/>
        </w:rPr>
        <w:t xml:space="preserve"> lung linh trong k</w:t>
      </w:r>
      <w:r w:rsidR="003F7088" w:rsidRPr="003F7088">
        <w:rPr>
          <w:rFonts w:ascii="Times New Roman" w:hAnsi="Times New Roman"/>
        </w:rPr>
        <w:t>í</w:t>
      </w:r>
      <w:r w:rsidRPr="003F7088">
        <w:rPr>
          <w:rFonts w:ascii="Times New Roman" w:hAnsi="Times New Roman"/>
        </w:rPr>
        <w:t xml:space="preserve"> </w:t>
      </w:r>
      <w:r w:rsidR="003F7088" w:rsidRPr="003F7088">
        <w:rPr>
          <w:rFonts w:ascii="Times New Roman" w:hAnsi="Times New Roman"/>
        </w:rPr>
        <w:t>ứ</w:t>
      </w:r>
      <w:r w:rsidRPr="003F7088">
        <w:rPr>
          <w:rFonts w:ascii="Times New Roman" w:hAnsi="Times New Roman"/>
        </w:rPr>
        <w:t>c. Kh</w:t>
      </w:r>
      <w:r w:rsidR="003F7088" w:rsidRPr="003F7088">
        <w:rPr>
          <w:rFonts w:ascii="Times New Roman" w:hAnsi="Times New Roman"/>
        </w:rPr>
        <w:t>á</w:t>
      </w:r>
      <w:r w:rsidRPr="003F7088">
        <w:rPr>
          <w:rFonts w:ascii="Times New Roman" w:hAnsi="Times New Roman"/>
        </w:rPr>
        <w:t>t v</w:t>
      </w:r>
      <w:r w:rsidR="003F7088" w:rsidRPr="003F7088">
        <w:rPr>
          <w:rFonts w:ascii="Times New Roman" w:hAnsi="Times New Roman"/>
        </w:rPr>
        <w:t>ọ</w:t>
      </w:r>
      <w:r w:rsidRPr="003F7088">
        <w:rPr>
          <w:rFonts w:ascii="Times New Roman" w:hAnsi="Times New Roman"/>
        </w:rPr>
        <w:t>ng m</w:t>
      </w:r>
      <w:r w:rsidR="003F7088" w:rsidRPr="003F7088">
        <w:rPr>
          <w:rFonts w:ascii="Times New Roman" w:hAnsi="Times New Roman"/>
        </w:rPr>
        <w:t>ã</w:t>
      </w:r>
      <w:r w:rsidRPr="003F7088">
        <w:rPr>
          <w:rFonts w:ascii="Times New Roman" w:hAnsi="Times New Roman"/>
        </w:rPr>
        <w:t>nh li</w:t>
      </w:r>
      <w:r w:rsidR="003F7088" w:rsidRPr="003F7088">
        <w:rPr>
          <w:rFonts w:ascii="Times New Roman" w:hAnsi="Times New Roman"/>
        </w:rPr>
        <w:t>ệ</w:t>
      </w:r>
      <w:r w:rsidRPr="003F7088">
        <w:rPr>
          <w:rFonts w:ascii="Times New Roman" w:hAnsi="Times New Roman"/>
        </w:rPr>
        <w:t>t v</w:t>
      </w:r>
      <w:r w:rsidR="003F7088" w:rsidRPr="003F7088">
        <w:rPr>
          <w:rFonts w:ascii="Times New Roman" w:hAnsi="Times New Roman"/>
        </w:rPr>
        <w:t>ươ</w:t>
      </w:r>
      <w:r w:rsidRPr="003F7088">
        <w:rPr>
          <w:rFonts w:ascii="Times New Roman" w:hAnsi="Times New Roman"/>
        </w:rPr>
        <w:t>n t</w:t>
      </w:r>
      <w:r w:rsidR="003F7088" w:rsidRPr="003F7088">
        <w:rPr>
          <w:rFonts w:ascii="Times New Roman" w:hAnsi="Times New Roman"/>
        </w:rPr>
        <w:t>ớ</w:t>
      </w:r>
      <w:r w:rsidRPr="003F7088">
        <w:rPr>
          <w:rFonts w:ascii="Times New Roman" w:hAnsi="Times New Roman"/>
        </w:rPr>
        <w:t>i m</w:t>
      </w:r>
      <w:r w:rsidR="003F7088" w:rsidRPr="003F7088">
        <w:rPr>
          <w:rFonts w:ascii="Times New Roman" w:hAnsi="Times New Roman"/>
        </w:rPr>
        <w:t>ộ</w:t>
      </w:r>
      <w:r w:rsidRPr="003F7088">
        <w:rPr>
          <w:rFonts w:ascii="Times New Roman" w:hAnsi="Times New Roman"/>
        </w:rPr>
        <w:t xml:space="preserve">t </w:t>
      </w:r>
      <w:r w:rsidR="003F7088" w:rsidRPr="003F7088">
        <w:rPr>
          <w:rFonts w:ascii="Times New Roman" w:hAnsi="Times New Roman"/>
        </w:rPr>
        <w:t>đỉ</w:t>
      </w:r>
      <w:r w:rsidRPr="003F7088">
        <w:rPr>
          <w:rFonts w:ascii="Times New Roman" w:hAnsi="Times New Roman"/>
        </w:rPr>
        <w:t>nh cao,..</w:t>
      </w:r>
    </w:p>
    <w:p w:rsidR="009A3745" w:rsidRPr="003F7088" w:rsidRDefault="009A3745" w:rsidP="009A3745">
      <w:pPr>
        <w:ind w:left="-57" w:right="-275"/>
        <w:jc w:val="both"/>
        <w:rPr>
          <w:rFonts w:ascii="Times New Roman" w:hAnsi="Times New Roman"/>
        </w:rPr>
      </w:pPr>
      <w:r w:rsidRPr="003F7088">
        <w:rPr>
          <w:rFonts w:ascii="Times New Roman" w:hAnsi="Times New Roman"/>
        </w:rPr>
        <w:t xml:space="preserve">- Qua </w:t>
      </w:r>
      <w:r w:rsidR="003F7088" w:rsidRPr="003F7088">
        <w:rPr>
          <w:rFonts w:ascii="Times New Roman" w:hAnsi="Times New Roman"/>
        </w:rPr>
        <w:t>đó</w:t>
      </w:r>
      <w:r w:rsidRPr="003F7088">
        <w:rPr>
          <w:rFonts w:ascii="Times New Roman" w:hAnsi="Times New Roman"/>
        </w:rPr>
        <w:t xml:space="preserve"> th</w:t>
      </w:r>
      <w:r w:rsidR="003F7088" w:rsidRPr="003F7088">
        <w:rPr>
          <w:rFonts w:ascii="Times New Roman" w:hAnsi="Times New Roman"/>
        </w:rPr>
        <w:t>ể</w:t>
      </w:r>
      <w:r w:rsidRPr="003F7088">
        <w:rPr>
          <w:rFonts w:ascii="Times New Roman" w:hAnsi="Times New Roman"/>
        </w:rPr>
        <w:t xml:space="preserve"> hi</w:t>
      </w:r>
      <w:r w:rsidR="003F7088" w:rsidRPr="003F7088">
        <w:rPr>
          <w:rFonts w:ascii="Times New Roman" w:hAnsi="Times New Roman"/>
        </w:rPr>
        <w:t>ệ</w:t>
      </w:r>
      <w:r w:rsidRPr="003F7088">
        <w:rPr>
          <w:rFonts w:ascii="Times New Roman" w:hAnsi="Times New Roman"/>
        </w:rPr>
        <w:t>n t</w:t>
      </w:r>
      <w:r w:rsidR="003F7088" w:rsidRPr="003F7088">
        <w:rPr>
          <w:rFonts w:ascii="Times New Roman" w:hAnsi="Times New Roman"/>
        </w:rPr>
        <w:t>â</w:t>
      </w:r>
      <w:r w:rsidRPr="003F7088">
        <w:rPr>
          <w:rFonts w:ascii="Times New Roman" w:hAnsi="Times New Roman"/>
        </w:rPr>
        <w:t>m h</w:t>
      </w:r>
      <w:r w:rsidR="003F7088" w:rsidRPr="003F7088">
        <w:rPr>
          <w:rFonts w:ascii="Times New Roman" w:hAnsi="Times New Roman"/>
        </w:rPr>
        <w:t>ồ</w:t>
      </w:r>
      <w:r w:rsidRPr="003F7088">
        <w:rPr>
          <w:rFonts w:ascii="Times New Roman" w:hAnsi="Times New Roman"/>
        </w:rPr>
        <w:t>n kh</w:t>
      </w:r>
      <w:r w:rsidR="003F7088" w:rsidRPr="003F7088">
        <w:rPr>
          <w:rFonts w:ascii="Times New Roman" w:hAnsi="Times New Roman"/>
        </w:rPr>
        <w:t>á</w:t>
      </w:r>
      <w:r w:rsidRPr="003F7088">
        <w:rPr>
          <w:rFonts w:ascii="Times New Roman" w:hAnsi="Times New Roman"/>
        </w:rPr>
        <w:t>t khao bay cao, bay xa, v</w:t>
      </w:r>
      <w:r w:rsidR="003F7088" w:rsidRPr="003F7088">
        <w:rPr>
          <w:rFonts w:ascii="Times New Roman" w:hAnsi="Times New Roman"/>
        </w:rPr>
        <w:t>ươ</w:t>
      </w:r>
      <w:r w:rsidRPr="003F7088">
        <w:rPr>
          <w:rFonts w:ascii="Times New Roman" w:hAnsi="Times New Roman"/>
        </w:rPr>
        <w:t>n t</w:t>
      </w:r>
      <w:r w:rsidR="003F7088" w:rsidRPr="003F7088">
        <w:rPr>
          <w:rFonts w:ascii="Times New Roman" w:hAnsi="Times New Roman"/>
        </w:rPr>
        <w:t>ớ</w:t>
      </w:r>
      <w:r w:rsidRPr="003F7088">
        <w:rPr>
          <w:rFonts w:ascii="Times New Roman" w:hAnsi="Times New Roman"/>
        </w:rPr>
        <w:t>i nh</w:t>
      </w:r>
      <w:r w:rsidR="003F7088" w:rsidRPr="003F7088">
        <w:rPr>
          <w:rFonts w:ascii="Times New Roman" w:hAnsi="Times New Roman"/>
        </w:rPr>
        <w:t>ữ</w:t>
      </w:r>
      <w:r w:rsidRPr="003F7088">
        <w:rPr>
          <w:rFonts w:ascii="Times New Roman" w:hAnsi="Times New Roman"/>
        </w:rPr>
        <w:t>ng ch</w:t>
      </w:r>
      <w:r w:rsidR="003F7088" w:rsidRPr="003F7088">
        <w:rPr>
          <w:rFonts w:ascii="Times New Roman" w:hAnsi="Times New Roman"/>
        </w:rPr>
        <w:t>â</w:t>
      </w:r>
      <w:r w:rsidRPr="003F7088">
        <w:rPr>
          <w:rFonts w:ascii="Times New Roman" w:hAnsi="Times New Roman"/>
        </w:rPr>
        <w:t>n tr</w:t>
      </w:r>
      <w:r w:rsidR="003F7088" w:rsidRPr="003F7088">
        <w:rPr>
          <w:rFonts w:ascii="Times New Roman" w:hAnsi="Times New Roman"/>
        </w:rPr>
        <w:t>ờ</w:t>
      </w:r>
      <w:r w:rsidRPr="003F7088">
        <w:rPr>
          <w:rFonts w:ascii="Times New Roman" w:hAnsi="Times New Roman"/>
        </w:rPr>
        <w:t>i m</w:t>
      </w:r>
      <w:r w:rsidR="003F7088" w:rsidRPr="003F7088">
        <w:rPr>
          <w:rFonts w:ascii="Times New Roman" w:hAnsi="Times New Roman"/>
        </w:rPr>
        <w:t>ớ</w:t>
      </w:r>
      <w:r w:rsidRPr="003F7088">
        <w:rPr>
          <w:rFonts w:ascii="Times New Roman" w:hAnsi="Times New Roman"/>
        </w:rPr>
        <w:t>i.</w:t>
      </w:r>
    </w:p>
    <w:p w:rsidR="009A3745" w:rsidRPr="003F7088" w:rsidRDefault="009A3745" w:rsidP="009A3745">
      <w:pPr>
        <w:ind w:left="-57" w:right="-275"/>
        <w:jc w:val="both"/>
        <w:rPr>
          <w:rFonts w:ascii="Times New Roman" w:hAnsi="Times New Roman"/>
          <w:i/>
        </w:rPr>
      </w:pPr>
      <w:r w:rsidRPr="003F7088">
        <w:rPr>
          <w:rFonts w:ascii="Times New Roman" w:hAnsi="Times New Roman"/>
        </w:rPr>
        <w:t>*</w:t>
      </w:r>
      <w:r w:rsidRPr="003F7088">
        <w:rPr>
          <w:rFonts w:ascii="Times New Roman" w:hAnsi="Times New Roman"/>
          <w:i/>
        </w:rPr>
        <w:t xml:space="preserve"> Vi</w:t>
      </w:r>
      <w:r w:rsidR="003F7088" w:rsidRPr="003F7088">
        <w:rPr>
          <w:rFonts w:ascii="Times New Roman" w:hAnsi="Times New Roman"/>
          <w:i/>
        </w:rPr>
        <w:t>ế</w:t>
      </w:r>
      <w:r w:rsidRPr="003F7088">
        <w:rPr>
          <w:rFonts w:ascii="Times New Roman" w:hAnsi="Times New Roman"/>
          <w:i/>
        </w:rPr>
        <w:t>t th</w:t>
      </w:r>
      <w:r w:rsidR="003F7088" w:rsidRPr="003F7088">
        <w:rPr>
          <w:rFonts w:ascii="Times New Roman" w:hAnsi="Times New Roman"/>
          <w:i/>
        </w:rPr>
        <w:t>à</w:t>
      </w:r>
      <w:r w:rsidRPr="003F7088">
        <w:rPr>
          <w:rFonts w:ascii="Times New Roman" w:hAnsi="Times New Roman"/>
          <w:i/>
        </w:rPr>
        <w:t xml:space="preserve">nh </w:t>
      </w:r>
      <w:r w:rsidR="003F7088" w:rsidRPr="003F7088">
        <w:rPr>
          <w:rFonts w:ascii="Times New Roman" w:hAnsi="Times New Roman"/>
          <w:i/>
        </w:rPr>
        <w:t>đ</w:t>
      </w:r>
      <w:r w:rsidRPr="003F7088">
        <w:rPr>
          <w:rFonts w:ascii="Times New Roman" w:hAnsi="Times New Roman"/>
          <w:i/>
        </w:rPr>
        <w:t>o</w:t>
      </w:r>
      <w:r w:rsidR="003F7088" w:rsidRPr="003F7088">
        <w:rPr>
          <w:rFonts w:ascii="Times New Roman" w:hAnsi="Times New Roman"/>
          <w:i/>
        </w:rPr>
        <w:t>ạ</w:t>
      </w:r>
      <w:r w:rsidRPr="003F7088">
        <w:rPr>
          <w:rFonts w:ascii="Times New Roman" w:hAnsi="Times New Roman"/>
          <w:i/>
        </w:rPr>
        <w:t>n v</w:t>
      </w:r>
      <w:r w:rsidR="003F7088" w:rsidRPr="003F7088">
        <w:rPr>
          <w:rFonts w:ascii="Times New Roman" w:hAnsi="Times New Roman"/>
          <w:i/>
        </w:rPr>
        <w:t>ă</w:t>
      </w:r>
      <w:r w:rsidRPr="003F7088">
        <w:rPr>
          <w:rFonts w:ascii="Times New Roman" w:hAnsi="Times New Roman"/>
          <w:i/>
        </w:rPr>
        <w:t>n:</w:t>
      </w:r>
    </w:p>
    <w:p w:rsidR="009A3745" w:rsidRPr="003F7088" w:rsidRDefault="009A3745" w:rsidP="009A3745">
      <w:pPr>
        <w:ind w:left="-57" w:right="-275"/>
        <w:jc w:val="both"/>
        <w:rPr>
          <w:rFonts w:ascii="Times New Roman" w:hAnsi="Times New Roman"/>
        </w:rPr>
      </w:pPr>
      <w:r w:rsidRPr="003F7088">
        <w:rPr>
          <w:rFonts w:ascii="Times New Roman" w:hAnsi="Times New Roman"/>
        </w:rPr>
        <w:t xml:space="preserve">     Trong truy</w:t>
      </w:r>
      <w:r w:rsidR="003F7088" w:rsidRPr="003F7088">
        <w:rPr>
          <w:rFonts w:ascii="Times New Roman" w:hAnsi="Times New Roman"/>
        </w:rPr>
        <w:t>ệ</w:t>
      </w:r>
      <w:r w:rsidRPr="003F7088">
        <w:rPr>
          <w:rFonts w:ascii="Times New Roman" w:hAnsi="Times New Roman"/>
        </w:rPr>
        <w:t>n ng</w:t>
      </w:r>
      <w:r w:rsidR="003F7088" w:rsidRPr="003F7088">
        <w:rPr>
          <w:rFonts w:ascii="Times New Roman" w:hAnsi="Times New Roman"/>
        </w:rPr>
        <w:t>ắ</w:t>
      </w:r>
      <w:r w:rsidRPr="003F7088">
        <w:rPr>
          <w:rFonts w:ascii="Times New Roman" w:hAnsi="Times New Roman"/>
        </w:rPr>
        <w:t xml:space="preserve">n </w:t>
      </w:r>
      <w:r w:rsidRPr="003F7088">
        <w:rPr>
          <w:rFonts w:ascii="Times New Roman" w:hAnsi="Times New Roman"/>
          <w:i/>
        </w:rPr>
        <w:t>''T</w:t>
      </w:r>
      <w:r w:rsidR="003F7088" w:rsidRPr="003F7088">
        <w:rPr>
          <w:rFonts w:ascii="Times New Roman" w:hAnsi="Times New Roman"/>
          <w:i/>
        </w:rPr>
        <w:t>ô</w:t>
      </w:r>
      <w:r w:rsidRPr="003F7088">
        <w:rPr>
          <w:rFonts w:ascii="Times New Roman" w:hAnsi="Times New Roman"/>
          <w:i/>
        </w:rPr>
        <w:t xml:space="preserve">i </w:t>
      </w:r>
      <w:r w:rsidR="003F7088" w:rsidRPr="003F7088">
        <w:rPr>
          <w:rFonts w:ascii="Times New Roman" w:hAnsi="Times New Roman"/>
          <w:i/>
        </w:rPr>
        <w:t>đ</w:t>
      </w:r>
      <w:r w:rsidRPr="003F7088">
        <w:rPr>
          <w:rFonts w:ascii="Times New Roman" w:hAnsi="Times New Roman"/>
          <w:i/>
        </w:rPr>
        <w:t>i h</w:t>
      </w:r>
      <w:r w:rsidR="003F7088" w:rsidRPr="003F7088">
        <w:rPr>
          <w:rFonts w:ascii="Times New Roman" w:hAnsi="Times New Roman"/>
          <w:i/>
        </w:rPr>
        <w:t>ọ</w:t>
      </w:r>
      <w:r w:rsidRPr="003F7088">
        <w:rPr>
          <w:rFonts w:ascii="Times New Roman" w:hAnsi="Times New Roman"/>
          <w:i/>
        </w:rPr>
        <w:t>c''</w:t>
      </w:r>
      <w:r w:rsidRPr="003F7088">
        <w:rPr>
          <w:rFonts w:ascii="Times New Roman" w:hAnsi="Times New Roman"/>
        </w:rPr>
        <w:t xml:space="preserve"> c</w:t>
      </w:r>
      <w:r w:rsidR="003F7088" w:rsidRPr="003F7088">
        <w:rPr>
          <w:rFonts w:ascii="Times New Roman" w:hAnsi="Times New Roman"/>
        </w:rPr>
        <w:t>ủ</w:t>
      </w:r>
      <w:r w:rsidRPr="003F7088">
        <w:rPr>
          <w:rFonts w:ascii="Times New Roman" w:hAnsi="Times New Roman"/>
        </w:rPr>
        <w:t>a Thanh T</w:t>
      </w:r>
      <w:r w:rsidR="003F7088" w:rsidRPr="003F7088">
        <w:rPr>
          <w:rFonts w:ascii="Times New Roman" w:hAnsi="Times New Roman"/>
        </w:rPr>
        <w:t>ị</w:t>
      </w:r>
      <w:r w:rsidRPr="003F7088">
        <w:rPr>
          <w:rFonts w:ascii="Times New Roman" w:hAnsi="Times New Roman"/>
        </w:rPr>
        <w:t>nh c</w:t>
      </w:r>
      <w:r w:rsidR="003F7088" w:rsidRPr="003F7088">
        <w:rPr>
          <w:rFonts w:ascii="Times New Roman" w:hAnsi="Times New Roman"/>
        </w:rPr>
        <w:t>ó</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t so s</w:t>
      </w:r>
      <w:r w:rsidR="003F7088" w:rsidRPr="003F7088">
        <w:rPr>
          <w:rFonts w:ascii="Times New Roman" w:hAnsi="Times New Roman"/>
        </w:rPr>
        <w:t>á</w:t>
      </w:r>
      <w:r w:rsidRPr="003F7088">
        <w:rPr>
          <w:rFonts w:ascii="Times New Roman" w:hAnsi="Times New Roman"/>
        </w:rPr>
        <w:t>nh r</w:t>
      </w:r>
      <w:r w:rsidR="003F7088" w:rsidRPr="003F7088">
        <w:rPr>
          <w:rFonts w:ascii="Times New Roman" w:hAnsi="Times New Roman"/>
        </w:rPr>
        <w:t>ấ</w:t>
      </w:r>
      <w:r w:rsidRPr="003F7088">
        <w:rPr>
          <w:rFonts w:ascii="Times New Roman" w:hAnsi="Times New Roman"/>
        </w:rPr>
        <w:t xml:space="preserve">t hay </w:t>
      </w:r>
      <w:r w:rsidR="003F7088" w:rsidRPr="003F7088">
        <w:rPr>
          <w:rFonts w:ascii="Times New Roman" w:hAnsi="Times New Roman"/>
        </w:rPr>
        <w:t>đó</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w:t>
      </w:r>
      <w:r w:rsidRPr="003F7088">
        <w:rPr>
          <w:rFonts w:ascii="Times New Roman" w:hAnsi="Times New Roman"/>
          <w:i/>
        </w:rPr>
        <w:t>''</w:t>
      </w:r>
      <w:r w:rsidR="003F7088" w:rsidRPr="003F7088">
        <w:rPr>
          <w:rFonts w:ascii="Times New Roman" w:hAnsi="Times New Roman"/>
          <w:i/>
        </w:rPr>
        <w:t>Ý</w:t>
      </w:r>
      <w:r w:rsidRPr="003F7088">
        <w:rPr>
          <w:rFonts w:ascii="Times New Roman" w:hAnsi="Times New Roman"/>
          <w:i/>
        </w:rPr>
        <w:t xml:space="preserve"> ngh</w:t>
      </w:r>
      <w:r w:rsidR="003F7088" w:rsidRPr="003F7088">
        <w:rPr>
          <w:rFonts w:ascii="Times New Roman" w:hAnsi="Times New Roman"/>
          <w:i/>
        </w:rPr>
        <w:t>ĩ</w:t>
      </w:r>
      <w:r w:rsidRPr="003F7088">
        <w:rPr>
          <w:rFonts w:ascii="Times New Roman" w:hAnsi="Times New Roman"/>
          <w:i/>
        </w:rPr>
        <w:t xml:space="preserve"> </w:t>
      </w:r>
      <w:r w:rsidR="003F7088" w:rsidRPr="003F7088">
        <w:rPr>
          <w:rFonts w:ascii="Times New Roman" w:hAnsi="Times New Roman"/>
          <w:i/>
        </w:rPr>
        <w:t>ấ</w:t>
      </w:r>
      <w:r w:rsidRPr="003F7088">
        <w:rPr>
          <w:rFonts w:ascii="Times New Roman" w:hAnsi="Times New Roman"/>
          <w:i/>
        </w:rPr>
        <w:t>y tho</w:t>
      </w:r>
      <w:r w:rsidR="003F7088" w:rsidRPr="003F7088">
        <w:rPr>
          <w:rFonts w:ascii="Times New Roman" w:hAnsi="Times New Roman"/>
          <w:i/>
        </w:rPr>
        <w:t>á</w:t>
      </w:r>
      <w:r w:rsidRPr="003F7088">
        <w:rPr>
          <w:rFonts w:ascii="Times New Roman" w:hAnsi="Times New Roman"/>
          <w:i/>
        </w:rPr>
        <w:t>ng qua trong tr</w:t>
      </w:r>
      <w:r w:rsidR="003F7088" w:rsidRPr="003F7088">
        <w:rPr>
          <w:rFonts w:ascii="Times New Roman" w:hAnsi="Times New Roman"/>
          <w:i/>
        </w:rPr>
        <w:t>í</w:t>
      </w:r>
      <w:r w:rsidRPr="003F7088">
        <w:rPr>
          <w:rFonts w:ascii="Times New Roman" w:hAnsi="Times New Roman"/>
          <w:i/>
        </w:rPr>
        <w:t xml:space="preserve"> t</w:t>
      </w:r>
      <w:r w:rsidR="003F7088" w:rsidRPr="003F7088">
        <w:rPr>
          <w:rFonts w:ascii="Times New Roman" w:hAnsi="Times New Roman"/>
          <w:i/>
        </w:rPr>
        <w:t>ô</w:t>
      </w:r>
      <w:r w:rsidRPr="003F7088">
        <w:rPr>
          <w:rFonts w:ascii="Times New Roman" w:hAnsi="Times New Roman"/>
          <w:i/>
        </w:rPr>
        <w:t>i nh</w:t>
      </w:r>
      <w:r w:rsidR="003F7088" w:rsidRPr="003F7088">
        <w:rPr>
          <w:rFonts w:ascii="Times New Roman" w:hAnsi="Times New Roman"/>
          <w:i/>
        </w:rPr>
        <w:t>ẹ</w:t>
      </w:r>
      <w:r w:rsidRPr="003F7088">
        <w:rPr>
          <w:rFonts w:ascii="Times New Roman" w:hAnsi="Times New Roman"/>
          <w:i/>
        </w:rPr>
        <w:t xml:space="preserve"> nh</w:t>
      </w:r>
      <w:r w:rsidR="003F7088" w:rsidRPr="003F7088">
        <w:rPr>
          <w:rFonts w:ascii="Times New Roman" w:hAnsi="Times New Roman"/>
          <w:i/>
        </w:rPr>
        <w:t>à</w:t>
      </w:r>
      <w:r w:rsidRPr="003F7088">
        <w:rPr>
          <w:rFonts w:ascii="Times New Roman" w:hAnsi="Times New Roman"/>
          <w:i/>
        </w:rPr>
        <w:t>ng nh</w:t>
      </w:r>
      <w:r w:rsidR="003F7088" w:rsidRPr="003F7088">
        <w:rPr>
          <w:rFonts w:ascii="Times New Roman" w:hAnsi="Times New Roman"/>
          <w:i/>
        </w:rPr>
        <w:t>ư</w:t>
      </w:r>
      <w:r w:rsidRPr="003F7088">
        <w:rPr>
          <w:rFonts w:ascii="Times New Roman" w:hAnsi="Times New Roman"/>
          <w:i/>
        </w:rPr>
        <w:t xml:space="preserve"> m</w:t>
      </w:r>
      <w:r w:rsidR="003F7088" w:rsidRPr="003F7088">
        <w:rPr>
          <w:rFonts w:ascii="Times New Roman" w:hAnsi="Times New Roman"/>
          <w:i/>
        </w:rPr>
        <w:t>ộ</w:t>
      </w:r>
      <w:r w:rsidRPr="003F7088">
        <w:rPr>
          <w:rFonts w:ascii="Times New Roman" w:hAnsi="Times New Roman"/>
          <w:i/>
        </w:rPr>
        <w:t>t l</w:t>
      </w:r>
      <w:r w:rsidR="003F7088" w:rsidRPr="003F7088">
        <w:rPr>
          <w:rFonts w:ascii="Times New Roman" w:hAnsi="Times New Roman"/>
          <w:i/>
        </w:rPr>
        <w:t>à</w:t>
      </w:r>
      <w:r w:rsidRPr="003F7088">
        <w:rPr>
          <w:rFonts w:ascii="Times New Roman" w:hAnsi="Times New Roman"/>
          <w:i/>
        </w:rPr>
        <w:t>n m</w:t>
      </w:r>
      <w:r w:rsidR="003F7088" w:rsidRPr="003F7088">
        <w:rPr>
          <w:rFonts w:ascii="Times New Roman" w:hAnsi="Times New Roman"/>
          <w:i/>
        </w:rPr>
        <w:t>â</w:t>
      </w:r>
      <w:r w:rsidRPr="003F7088">
        <w:rPr>
          <w:rFonts w:ascii="Times New Roman" w:hAnsi="Times New Roman"/>
          <w:i/>
        </w:rPr>
        <w:t>y l</w:t>
      </w:r>
      <w:r w:rsidR="003F7088" w:rsidRPr="003F7088">
        <w:rPr>
          <w:rFonts w:ascii="Times New Roman" w:hAnsi="Times New Roman"/>
          <w:i/>
        </w:rPr>
        <w:t>ướ</w:t>
      </w:r>
      <w:r w:rsidRPr="003F7088">
        <w:rPr>
          <w:rFonts w:ascii="Times New Roman" w:hAnsi="Times New Roman"/>
          <w:i/>
        </w:rPr>
        <w:t>t ngang tr</w:t>
      </w:r>
      <w:r w:rsidR="003F7088" w:rsidRPr="003F7088">
        <w:rPr>
          <w:rFonts w:ascii="Times New Roman" w:hAnsi="Times New Roman"/>
          <w:i/>
        </w:rPr>
        <w:t>ê</w:t>
      </w:r>
      <w:r w:rsidRPr="003F7088">
        <w:rPr>
          <w:rFonts w:ascii="Times New Roman" w:hAnsi="Times New Roman"/>
          <w:i/>
        </w:rPr>
        <w:t>n ng</w:t>
      </w:r>
      <w:r w:rsidR="003F7088" w:rsidRPr="003F7088">
        <w:rPr>
          <w:rFonts w:ascii="Times New Roman" w:hAnsi="Times New Roman"/>
          <w:i/>
        </w:rPr>
        <w:t>ọ</w:t>
      </w:r>
      <w:r w:rsidRPr="003F7088">
        <w:rPr>
          <w:rFonts w:ascii="Times New Roman" w:hAnsi="Times New Roman"/>
          <w:i/>
        </w:rPr>
        <w:t>n n</w:t>
      </w:r>
      <w:r w:rsidR="003F7088" w:rsidRPr="003F7088">
        <w:rPr>
          <w:rFonts w:ascii="Times New Roman" w:hAnsi="Times New Roman"/>
          <w:i/>
        </w:rPr>
        <w:t>ú</w:t>
      </w:r>
      <w:r w:rsidRPr="003F7088">
        <w:rPr>
          <w:rFonts w:ascii="Times New Roman" w:hAnsi="Times New Roman"/>
          <w:i/>
        </w:rPr>
        <w:t>i''.</w:t>
      </w:r>
      <w:r w:rsidRPr="003F7088">
        <w:rPr>
          <w:rFonts w:ascii="Times New Roman" w:hAnsi="Times New Roman"/>
        </w:rPr>
        <w:t xml:space="preserve"> </w:t>
      </w:r>
      <w:r w:rsidR="003F7088" w:rsidRPr="003F7088">
        <w:rPr>
          <w:rFonts w:ascii="Times New Roman" w:hAnsi="Times New Roman"/>
        </w:rPr>
        <w:t>Đâ</w:t>
      </w:r>
      <w:r w:rsidRPr="003F7088">
        <w:rPr>
          <w:rFonts w:ascii="Times New Roman" w:hAnsi="Times New Roman"/>
        </w:rPr>
        <w:t>y l</w:t>
      </w:r>
      <w:r w:rsidR="003F7088" w:rsidRPr="003F7088">
        <w:rPr>
          <w:rFonts w:ascii="Times New Roman" w:hAnsi="Times New Roman"/>
        </w:rPr>
        <w:t>à</w:t>
      </w:r>
      <w:r w:rsidRPr="003F7088">
        <w:rPr>
          <w:rFonts w:ascii="Times New Roman" w:hAnsi="Times New Roman"/>
        </w:rPr>
        <w:t xml:space="preserve"> ph</w:t>
      </w:r>
      <w:r w:rsidR="003F7088" w:rsidRPr="003F7088">
        <w:rPr>
          <w:rFonts w:ascii="Times New Roman" w:hAnsi="Times New Roman"/>
        </w:rPr>
        <w:t>é</w:t>
      </w:r>
      <w:r w:rsidRPr="003F7088">
        <w:rPr>
          <w:rFonts w:ascii="Times New Roman" w:hAnsi="Times New Roman"/>
        </w:rPr>
        <w:t>p so s</w:t>
      </w:r>
      <w:r w:rsidR="003F7088" w:rsidRPr="003F7088">
        <w:rPr>
          <w:rFonts w:ascii="Times New Roman" w:hAnsi="Times New Roman"/>
        </w:rPr>
        <w:t>á</w:t>
      </w:r>
      <w:r w:rsidRPr="003F7088">
        <w:rPr>
          <w:rFonts w:ascii="Times New Roman" w:hAnsi="Times New Roman"/>
        </w:rPr>
        <w:t>nh  hay v</w:t>
      </w:r>
      <w:r w:rsidR="003F7088" w:rsidRPr="003F7088">
        <w:rPr>
          <w:rFonts w:ascii="Times New Roman" w:hAnsi="Times New Roman"/>
        </w:rPr>
        <w:t>à</w:t>
      </w:r>
      <w:r w:rsidRPr="003F7088">
        <w:rPr>
          <w:rFonts w:ascii="Times New Roman" w:hAnsi="Times New Roman"/>
        </w:rPr>
        <w:t xml:space="preserve"> r</w:t>
      </w:r>
      <w:r w:rsidR="003F7088" w:rsidRPr="003F7088">
        <w:rPr>
          <w:rFonts w:ascii="Times New Roman" w:hAnsi="Times New Roman"/>
        </w:rPr>
        <w:t>ấ</w:t>
      </w:r>
      <w:r w:rsidRPr="003F7088">
        <w:rPr>
          <w:rFonts w:ascii="Times New Roman" w:hAnsi="Times New Roman"/>
        </w:rPr>
        <w:t xml:space="preserve">t </w:t>
      </w:r>
      <w:r w:rsidR="003F7088" w:rsidRPr="003F7088">
        <w:rPr>
          <w:rFonts w:ascii="Times New Roman" w:hAnsi="Times New Roman"/>
        </w:rPr>
        <w:t>đẹ</w:t>
      </w:r>
      <w:r w:rsidRPr="003F7088">
        <w:rPr>
          <w:rFonts w:ascii="Times New Roman" w:hAnsi="Times New Roman"/>
        </w:rPr>
        <w:t>p. H</w:t>
      </w:r>
      <w:r w:rsidR="003F7088" w:rsidRPr="003F7088">
        <w:rPr>
          <w:rFonts w:ascii="Times New Roman" w:hAnsi="Times New Roman"/>
        </w:rPr>
        <w:t>ì</w:t>
      </w:r>
      <w:r w:rsidRPr="003F7088">
        <w:rPr>
          <w:rFonts w:ascii="Times New Roman" w:hAnsi="Times New Roman"/>
        </w:rPr>
        <w:t xml:space="preserve">nh </w:t>
      </w:r>
      <w:r w:rsidR="003F7088" w:rsidRPr="003F7088">
        <w:rPr>
          <w:rFonts w:ascii="Times New Roman" w:hAnsi="Times New Roman"/>
        </w:rPr>
        <w:t>ả</w:t>
      </w:r>
      <w:r w:rsidRPr="003F7088">
        <w:rPr>
          <w:rFonts w:ascii="Times New Roman" w:hAnsi="Times New Roman"/>
        </w:rPr>
        <w:t xml:space="preserve">nh </w:t>
      </w:r>
      <w:r w:rsidRPr="003F7088">
        <w:rPr>
          <w:rFonts w:ascii="Times New Roman" w:hAnsi="Times New Roman"/>
          <w:i/>
        </w:rPr>
        <w:t>l</w:t>
      </w:r>
      <w:r w:rsidR="003F7088" w:rsidRPr="003F7088">
        <w:rPr>
          <w:rFonts w:ascii="Times New Roman" w:hAnsi="Times New Roman"/>
          <w:i/>
        </w:rPr>
        <w:t>à</w:t>
      </w:r>
      <w:r w:rsidRPr="003F7088">
        <w:rPr>
          <w:rFonts w:ascii="Times New Roman" w:hAnsi="Times New Roman"/>
          <w:i/>
        </w:rPr>
        <w:t>n m</w:t>
      </w:r>
      <w:r w:rsidR="003F7088" w:rsidRPr="003F7088">
        <w:rPr>
          <w:rFonts w:ascii="Times New Roman" w:hAnsi="Times New Roman"/>
          <w:i/>
        </w:rPr>
        <w:t>â</w:t>
      </w:r>
      <w:r w:rsidRPr="003F7088">
        <w:rPr>
          <w:rFonts w:ascii="Times New Roman" w:hAnsi="Times New Roman"/>
          <w:i/>
        </w:rPr>
        <w:t>y</w:t>
      </w:r>
      <w:r w:rsidRPr="003F7088">
        <w:rPr>
          <w:rFonts w:ascii="Times New Roman" w:hAnsi="Times New Roman"/>
        </w:rPr>
        <w:t xml:space="preserve"> di</w:t>
      </w:r>
      <w:r w:rsidR="003F7088" w:rsidRPr="003F7088">
        <w:rPr>
          <w:rFonts w:ascii="Times New Roman" w:hAnsi="Times New Roman"/>
        </w:rPr>
        <w:t>ễ</w:t>
      </w:r>
      <w:r w:rsidRPr="003F7088">
        <w:rPr>
          <w:rFonts w:ascii="Times New Roman" w:hAnsi="Times New Roman"/>
        </w:rPr>
        <w:t>n t</w:t>
      </w:r>
      <w:r w:rsidR="003F7088" w:rsidRPr="003F7088">
        <w:rPr>
          <w:rFonts w:ascii="Times New Roman" w:hAnsi="Times New Roman"/>
        </w:rPr>
        <w:t>ả</w:t>
      </w:r>
      <w:r w:rsidRPr="003F7088">
        <w:rPr>
          <w:rFonts w:ascii="Times New Roman" w:hAnsi="Times New Roman"/>
        </w:rPr>
        <w:t xml:space="preserve"> s</w:t>
      </w:r>
      <w:r w:rsidR="003F7088" w:rsidRPr="003F7088">
        <w:rPr>
          <w:rFonts w:ascii="Times New Roman" w:hAnsi="Times New Roman"/>
        </w:rPr>
        <w:t>ự</w:t>
      </w:r>
      <w:r w:rsidRPr="003F7088">
        <w:rPr>
          <w:rFonts w:ascii="Times New Roman" w:hAnsi="Times New Roman"/>
        </w:rPr>
        <w:t xml:space="preserve"> trong s</w:t>
      </w:r>
      <w:r w:rsidR="003F7088" w:rsidRPr="003F7088">
        <w:rPr>
          <w:rFonts w:ascii="Times New Roman" w:hAnsi="Times New Roman"/>
        </w:rPr>
        <w:t>á</w:t>
      </w:r>
      <w:r w:rsidRPr="003F7088">
        <w:rPr>
          <w:rFonts w:ascii="Times New Roman" w:hAnsi="Times New Roman"/>
        </w:rPr>
        <w:t>ng, th</w:t>
      </w:r>
      <w:r w:rsidR="003F7088" w:rsidRPr="003F7088">
        <w:rPr>
          <w:rFonts w:ascii="Times New Roman" w:hAnsi="Times New Roman"/>
        </w:rPr>
        <w:t>ơ</w:t>
      </w:r>
      <w:r w:rsidRPr="003F7088">
        <w:rPr>
          <w:rFonts w:ascii="Times New Roman" w:hAnsi="Times New Roman"/>
        </w:rPr>
        <w:t xml:space="preserve"> ng</w:t>
      </w:r>
      <w:r w:rsidR="003F7088" w:rsidRPr="003F7088">
        <w:rPr>
          <w:rFonts w:ascii="Times New Roman" w:hAnsi="Times New Roman"/>
        </w:rPr>
        <w:t>â</w:t>
      </w:r>
      <w:r w:rsidRPr="003F7088">
        <w:rPr>
          <w:rFonts w:ascii="Times New Roman" w:hAnsi="Times New Roman"/>
        </w:rPr>
        <w:t>y, d</w:t>
      </w:r>
      <w:r w:rsidR="003F7088" w:rsidRPr="003F7088">
        <w:rPr>
          <w:rFonts w:ascii="Times New Roman" w:hAnsi="Times New Roman"/>
        </w:rPr>
        <w:t>ị</w:t>
      </w:r>
      <w:r w:rsidRPr="003F7088">
        <w:rPr>
          <w:rFonts w:ascii="Times New Roman" w:hAnsi="Times New Roman"/>
        </w:rPr>
        <w:t>u d</w:t>
      </w:r>
      <w:r w:rsidR="003F7088" w:rsidRPr="003F7088">
        <w:rPr>
          <w:rFonts w:ascii="Times New Roman" w:hAnsi="Times New Roman"/>
        </w:rPr>
        <w:t>à</w:t>
      </w:r>
      <w:r w:rsidRPr="003F7088">
        <w:rPr>
          <w:rFonts w:ascii="Times New Roman" w:hAnsi="Times New Roman"/>
        </w:rPr>
        <w:t>ng v</w:t>
      </w:r>
      <w:r w:rsidR="003F7088" w:rsidRPr="003F7088">
        <w:rPr>
          <w:rFonts w:ascii="Times New Roman" w:hAnsi="Times New Roman"/>
        </w:rPr>
        <w:t>à</w:t>
      </w:r>
      <w:r w:rsidRPr="003F7088">
        <w:rPr>
          <w:rFonts w:ascii="Times New Roman" w:hAnsi="Times New Roman"/>
        </w:rPr>
        <w:t xml:space="preserve"> </w:t>
      </w:r>
      <w:r w:rsidR="003F7088" w:rsidRPr="003F7088">
        <w:rPr>
          <w:rFonts w:ascii="Times New Roman" w:hAnsi="Times New Roman"/>
        </w:rPr>
        <w:t>đá</w:t>
      </w:r>
      <w:r w:rsidRPr="003F7088">
        <w:rPr>
          <w:rFonts w:ascii="Times New Roman" w:hAnsi="Times New Roman"/>
        </w:rPr>
        <w:t>ng y</w:t>
      </w:r>
      <w:r w:rsidR="003F7088" w:rsidRPr="003F7088">
        <w:rPr>
          <w:rFonts w:ascii="Times New Roman" w:hAnsi="Times New Roman"/>
        </w:rPr>
        <w:t>ê</w:t>
      </w:r>
      <w:r w:rsidRPr="003F7088">
        <w:rPr>
          <w:rFonts w:ascii="Times New Roman" w:hAnsi="Times New Roman"/>
        </w:rPr>
        <w:t>u c</w:t>
      </w:r>
      <w:r w:rsidR="003F7088" w:rsidRPr="003F7088">
        <w:rPr>
          <w:rFonts w:ascii="Times New Roman" w:hAnsi="Times New Roman"/>
        </w:rPr>
        <w:t>ủ</w:t>
      </w:r>
      <w:r w:rsidRPr="003F7088">
        <w:rPr>
          <w:rFonts w:ascii="Times New Roman" w:hAnsi="Times New Roman"/>
        </w:rPr>
        <w:t>a tr</w:t>
      </w:r>
      <w:r w:rsidR="003F7088" w:rsidRPr="003F7088">
        <w:rPr>
          <w:rFonts w:ascii="Times New Roman" w:hAnsi="Times New Roman"/>
        </w:rPr>
        <w:t>ẻ</w:t>
      </w:r>
      <w:r w:rsidRPr="003F7088">
        <w:rPr>
          <w:rFonts w:ascii="Times New Roman" w:hAnsi="Times New Roman"/>
        </w:rPr>
        <w:t xml:space="preserve"> th</w:t>
      </w:r>
      <w:r w:rsidR="003F7088" w:rsidRPr="003F7088">
        <w:rPr>
          <w:rFonts w:ascii="Times New Roman" w:hAnsi="Times New Roman"/>
        </w:rPr>
        <w:t>ơ</w:t>
      </w:r>
      <w:r w:rsidRPr="003F7088">
        <w:rPr>
          <w:rFonts w:ascii="Times New Roman" w:hAnsi="Times New Roman"/>
        </w:rPr>
        <w:t>. K</w:t>
      </w:r>
      <w:r w:rsidR="003F7088" w:rsidRPr="003F7088">
        <w:rPr>
          <w:rFonts w:ascii="Times New Roman" w:hAnsi="Times New Roman"/>
        </w:rPr>
        <w:t>ỉ</w:t>
      </w:r>
      <w:r w:rsidRPr="003F7088">
        <w:rPr>
          <w:rFonts w:ascii="Times New Roman" w:hAnsi="Times New Roman"/>
        </w:rPr>
        <w:t xml:space="preserve"> ni</w:t>
      </w:r>
      <w:r w:rsidR="003F7088" w:rsidRPr="003F7088">
        <w:rPr>
          <w:rFonts w:ascii="Times New Roman" w:hAnsi="Times New Roman"/>
        </w:rPr>
        <w:t>ệ</w:t>
      </w:r>
      <w:r w:rsidRPr="003F7088">
        <w:rPr>
          <w:rFonts w:ascii="Times New Roman" w:hAnsi="Times New Roman"/>
        </w:rPr>
        <w:t>m v</w:t>
      </w:r>
      <w:r w:rsidR="003F7088" w:rsidRPr="003F7088">
        <w:rPr>
          <w:rFonts w:ascii="Times New Roman" w:hAnsi="Times New Roman"/>
        </w:rPr>
        <w:t>ề</w:t>
      </w:r>
      <w:r w:rsidRPr="003F7088">
        <w:rPr>
          <w:rFonts w:ascii="Times New Roman" w:hAnsi="Times New Roman"/>
        </w:rPr>
        <w:t xml:space="preserve"> ng</w:t>
      </w:r>
      <w:r w:rsidR="003F7088" w:rsidRPr="003F7088">
        <w:rPr>
          <w:rFonts w:ascii="Times New Roman" w:hAnsi="Times New Roman"/>
        </w:rPr>
        <w:t>à</w:t>
      </w:r>
      <w:r w:rsidRPr="003F7088">
        <w:rPr>
          <w:rFonts w:ascii="Times New Roman" w:hAnsi="Times New Roman"/>
        </w:rPr>
        <w:t>y khai tr</w:t>
      </w:r>
      <w:r w:rsidR="003F7088" w:rsidRPr="003F7088">
        <w:rPr>
          <w:rFonts w:ascii="Times New Roman" w:hAnsi="Times New Roman"/>
        </w:rPr>
        <w:t>ườ</w:t>
      </w:r>
      <w:r w:rsidRPr="003F7088">
        <w:rPr>
          <w:rFonts w:ascii="Times New Roman" w:hAnsi="Times New Roman"/>
        </w:rPr>
        <w:t xml:space="preserve">ng </w:t>
      </w:r>
      <w:r w:rsidR="003F7088" w:rsidRPr="003F7088">
        <w:rPr>
          <w:rFonts w:ascii="Times New Roman" w:hAnsi="Times New Roman"/>
        </w:rPr>
        <w:t>đầ</w:t>
      </w:r>
      <w:r w:rsidRPr="003F7088">
        <w:rPr>
          <w:rFonts w:ascii="Times New Roman" w:hAnsi="Times New Roman"/>
        </w:rPr>
        <w:t>u ti</w:t>
      </w:r>
      <w:r w:rsidR="003F7088" w:rsidRPr="003F7088">
        <w:rPr>
          <w:rFonts w:ascii="Times New Roman" w:hAnsi="Times New Roman"/>
        </w:rPr>
        <w:t>ê</w:t>
      </w:r>
      <w:r w:rsidRPr="003F7088">
        <w:rPr>
          <w:rFonts w:ascii="Times New Roman" w:hAnsi="Times New Roman"/>
        </w:rPr>
        <w:t>n s</w:t>
      </w:r>
      <w:r w:rsidR="003F7088" w:rsidRPr="003F7088">
        <w:rPr>
          <w:rFonts w:ascii="Times New Roman" w:hAnsi="Times New Roman"/>
        </w:rPr>
        <w:t>ứ</w:t>
      </w:r>
      <w:r w:rsidRPr="003F7088">
        <w:rPr>
          <w:rFonts w:ascii="Times New Roman" w:hAnsi="Times New Roman"/>
        </w:rPr>
        <w:t>c s</w:t>
      </w:r>
      <w:r w:rsidR="003F7088" w:rsidRPr="003F7088">
        <w:rPr>
          <w:rFonts w:ascii="Times New Roman" w:hAnsi="Times New Roman"/>
        </w:rPr>
        <w:t>ố</w:t>
      </w:r>
      <w:r w:rsidRPr="003F7088">
        <w:rPr>
          <w:rFonts w:ascii="Times New Roman" w:hAnsi="Times New Roman"/>
        </w:rPr>
        <w:t>ng th</w:t>
      </w:r>
      <w:r w:rsidR="003F7088" w:rsidRPr="003F7088">
        <w:rPr>
          <w:rFonts w:ascii="Times New Roman" w:hAnsi="Times New Roman"/>
        </w:rPr>
        <w:t>ậ</w:t>
      </w:r>
      <w:r w:rsidRPr="003F7088">
        <w:rPr>
          <w:rFonts w:ascii="Times New Roman" w:hAnsi="Times New Roman"/>
        </w:rPr>
        <w:t>t k</w:t>
      </w:r>
      <w:r w:rsidR="003F7088" w:rsidRPr="003F7088">
        <w:rPr>
          <w:rFonts w:ascii="Times New Roman" w:hAnsi="Times New Roman"/>
        </w:rPr>
        <w:t>ì</w:t>
      </w:r>
      <w:r w:rsidRPr="003F7088">
        <w:rPr>
          <w:rFonts w:ascii="Times New Roman" w:hAnsi="Times New Roman"/>
        </w:rPr>
        <w:t xml:space="preserve"> di</w:t>
      </w:r>
      <w:r w:rsidR="003F7088" w:rsidRPr="003F7088">
        <w:rPr>
          <w:rFonts w:ascii="Times New Roman" w:hAnsi="Times New Roman"/>
        </w:rPr>
        <w:t>ệ</w:t>
      </w:r>
      <w:r w:rsidRPr="003F7088">
        <w:rPr>
          <w:rFonts w:ascii="Times New Roman" w:hAnsi="Times New Roman"/>
        </w:rPr>
        <w:t>u, th</w:t>
      </w:r>
      <w:r w:rsidR="003F7088" w:rsidRPr="003F7088">
        <w:rPr>
          <w:rFonts w:ascii="Times New Roman" w:hAnsi="Times New Roman"/>
        </w:rPr>
        <w:t>ậ</w:t>
      </w:r>
      <w:r w:rsidRPr="003F7088">
        <w:rPr>
          <w:rFonts w:ascii="Times New Roman" w:hAnsi="Times New Roman"/>
        </w:rPr>
        <w:t>t m</w:t>
      </w:r>
      <w:r w:rsidR="003F7088" w:rsidRPr="003F7088">
        <w:rPr>
          <w:rFonts w:ascii="Times New Roman" w:hAnsi="Times New Roman"/>
        </w:rPr>
        <w:t>ã</w:t>
      </w:r>
      <w:r w:rsidRPr="003F7088">
        <w:rPr>
          <w:rFonts w:ascii="Times New Roman" w:hAnsi="Times New Roman"/>
        </w:rPr>
        <w:t>nh li</w:t>
      </w:r>
      <w:r w:rsidR="003F7088" w:rsidRPr="003F7088">
        <w:rPr>
          <w:rFonts w:ascii="Times New Roman" w:hAnsi="Times New Roman"/>
        </w:rPr>
        <w:t>ệ</w:t>
      </w:r>
      <w:r w:rsidRPr="003F7088">
        <w:rPr>
          <w:rFonts w:ascii="Times New Roman" w:hAnsi="Times New Roman"/>
        </w:rPr>
        <w:t>t. Ch</w:t>
      </w:r>
      <w:r w:rsidR="003F7088" w:rsidRPr="003F7088">
        <w:rPr>
          <w:rFonts w:ascii="Times New Roman" w:hAnsi="Times New Roman"/>
        </w:rPr>
        <w:t>ỉ</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 xml:space="preserve">t </w:t>
      </w:r>
      <w:r w:rsidR="003F7088" w:rsidRPr="003F7088">
        <w:rPr>
          <w:rFonts w:ascii="Times New Roman" w:hAnsi="Times New Roman"/>
          <w:i/>
        </w:rPr>
        <w:t>ý</w:t>
      </w:r>
      <w:r w:rsidRPr="003F7088">
        <w:rPr>
          <w:rFonts w:ascii="Times New Roman" w:hAnsi="Times New Roman"/>
          <w:i/>
        </w:rPr>
        <w:t xml:space="preserve"> ngh</w:t>
      </w:r>
      <w:r w:rsidR="003F7088" w:rsidRPr="003F7088">
        <w:rPr>
          <w:rFonts w:ascii="Times New Roman" w:hAnsi="Times New Roman"/>
          <w:i/>
        </w:rPr>
        <w:t>ĩ</w:t>
      </w:r>
      <w:r w:rsidRPr="003F7088">
        <w:rPr>
          <w:rFonts w:ascii="Times New Roman" w:hAnsi="Times New Roman"/>
          <w:i/>
        </w:rPr>
        <w:t xml:space="preserve"> tho</w:t>
      </w:r>
      <w:r w:rsidR="003F7088" w:rsidRPr="003F7088">
        <w:rPr>
          <w:rFonts w:ascii="Times New Roman" w:hAnsi="Times New Roman"/>
          <w:i/>
        </w:rPr>
        <w:t>á</w:t>
      </w:r>
      <w:r w:rsidRPr="003F7088">
        <w:rPr>
          <w:rFonts w:ascii="Times New Roman" w:hAnsi="Times New Roman"/>
          <w:i/>
        </w:rPr>
        <w:t>ng</w:t>
      </w:r>
      <w:r w:rsidRPr="003F7088">
        <w:rPr>
          <w:rFonts w:ascii="Times New Roman" w:hAnsi="Times New Roman"/>
        </w:rPr>
        <w:t xml:space="preserve"> qua th</w:t>
      </w:r>
      <w:r w:rsidR="003F7088" w:rsidRPr="003F7088">
        <w:rPr>
          <w:rFonts w:ascii="Times New Roman" w:hAnsi="Times New Roman"/>
        </w:rPr>
        <w:t>ô</w:t>
      </w:r>
      <w:r w:rsidRPr="003F7088">
        <w:rPr>
          <w:rFonts w:ascii="Times New Roman" w:hAnsi="Times New Roman"/>
        </w:rPr>
        <w:t>i m</w:t>
      </w:r>
      <w:r w:rsidR="003F7088" w:rsidRPr="003F7088">
        <w:rPr>
          <w:rFonts w:ascii="Times New Roman" w:hAnsi="Times New Roman"/>
        </w:rPr>
        <w:t>á</w:t>
      </w:r>
      <w:r w:rsidRPr="003F7088">
        <w:rPr>
          <w:rFonts w:ascii="Times New Roman" w:hAnsi="Times New Roman"/>
        </w:rPr>
        <w:t xml:space="preserve"> s</w:t>
      </w:r>
      <w:r w:rsidR="003F7088" w:rsidRPr="003F7088">
        <w:rPr>
          <w:rFonts w:ascii="Times New Roman" w:hAnsi="Times New Roman"/>
        </w:rPr>
        <w:t>ố</w:t>
      </w:r>
      <w:r w:rsidRPr="003F7088">
        <w:rPr>
          <w:rFonts w:ascii="Times New Roman" w:hAnsi="Times New Roman"/>
        </w:rPr>
        <w:t>ng m</w:t>
      </w:r>
      <w:r w:rsidR="003F7088" w:rsidRPr="003F7088">
        <w:rPr>
          <w:rFonts w:ascii="Times New Roman" w:hAnsi="Times New Roman"/>
        </w:rPr>
        <w:t>ã</w:t>
      </w:r>
      <w:r w:rsidRPr="003F7088">
        <w:rPr>
          <w:rFonts w:ascii="Times New Roman" w:hAnsi="Times New Roman"/>
        </w:rPr>
        <w:t xml:space="preserve">i, </w:t>
      </w:r>
      <w:r w:rsidR="003F7088" w:rsidRPr="003F7088">
        <w:rPr>
          <w:rFonts w:ascii="Times New Roman" w:hAnsi="Times New Roman"/>
        </w:rPr>
        <w:t>đọ</w:t>
      </w:r>
      <w:r w:rsidRPr="003F7088">
        <w:rPr>
          <w:rFonts w:ascii="Times New Roman" w:hAnsi="Times New Roman"/>
        </w:rPr>
        <w:t>ng m</w:t>
      </w:r>
      <w:r w:rsidR="003F7088" w:rsidRPr="003F7088">
        <w:rPr>
          <w:rFonts w:ascii="Times New Roman" w:hAnsi="Times New Roman"/>
        </w:rPr>
        <w:t>ã</w:t>
      </w:r>
      <w:r w:rsidRPr="003F7088">
        <w:rPr>
          <w:rFonts w:ascii="Times New Roman" w:hAnsi="Times New Roman"/>
        </w:rPr>
        <w:t>i trong k</w:t>
      </w:r>
      <w:r w:rsidR="003F7088" w:rsidRPr="003F7088">
        <w:rPr>
          <w:rFonts w:ascii="Times New Roman" w:hAnsi="Times New Roman"/>
        </w:rPr>
        <w:t>í</w:t>
      </w:r>
      <w:r w:rsidRPr="003F7088">
        <w:rPr>
          <w:rFonts w:ascii="Times New Roman" w:hAnsi="Times New Roman"/>
        </w:rPr>
        <w:t xml:space="preserve"> </w:t>
      </w:r>
      <w:r w:rsidR="003F7088" w:rsidRPr="003F7088">
        <w:rPr>
          <w:rFonts w:ascii="Times New Roman" w:hAnsi="Times New Roman"/>
        </w:rPr>
        <w:t>ứ</w:t>
      </w:r>
      <w:r w:rsidRPr="003F7088">
        <w:rPr>
          <w:rFonts w:ascii="Times New Roman" w:hAnsi="Times New Roman"/>
        </w:rPr>
        <w:t>c. Bao nhi</w:t>
      </w:r>
      <w:r w:rsidR="003F7088" w:rsidRPr="003F7088">
        <w:rPr>
          <w:rFonts w:ascii="Times New Roman" w:hAnsi="Times New Roman"/>
        </w:rPr>
        <w:t>ê</w:t>
      </w:r>
      <w:r w:rsidRPr="003F7088">
        <w:rPr>
          <w:rFonts w:ascii="Times New Roman" w:hAnsi="Times New Roman"/>
        </w:rPr>
        <w:t>u n</w:t>
      </w:r>
      <w:r w:rsidR="003F7088" w:rsidRPr="003F7088">
        <w:rPr>
          <w:rFonts w:ascii="Times New Roman" w:hAnsi="Times New Roman"/>
        </w:rPr>
        <w:t>ă</w:t>
      </w:r>
      <w:r w:rsidRPr="003F7088">
        <w:rPr>
          <w:rFonts w:ascii="Times New Roman" w:hAnsi="Times New Roman"/>
        </w:rPr>
        <w:t>m th</w:t>
      </w:r>
      <w:r w:rsidR="003F7088" w:rsidRPr="003F7088">
        <w:rPr>
          <w:rFonts w:ascii="Times New Roman" w:hAnsi="Times New Roman"/>
        </w:rPr>
        <w:t>á</w:t>
      </w:r>
      <w:r w:rsidRPr="003F7088">
        <w:rPr>
          <w:rFonts w:ascii="Times New Roman" w:hAnsi="Times New Roman"/>
        </w:rPr>
        <w:t>ng qua r</w:t>
      </w:r>
      <w:r w:rsidR="003F7088" w:rsidRPr="003F7088">
        <w:rPr>
          <w:rFonts w:ascii="Times New Roman" w:hAnsi="Times New Roman"/>
        </w:rPr>
        <w:t>ồ</w:t>
      </w:r>
      <w:r w:rsidRPr="003F7088">
        <w:rPr>
          <w:rFonts w:ascii="Times New Roman" w:hAnsi="Times New Roman"/>
        </w:rPr>
        <w:t>i v</w:t>
      </w:r>
      <w:r w:rsidR="003F7088" w:rsidRPr="003F7088">
        <w:rPr>
          <w:rFonts w:ascii="Times New Roman" w:hAnsi="Times New Roman"/>
        </w:rPr>
        <w:t>ẫ</w:t>
      </w:r>
      <w:r w:rsidRPr="003F7088">
        <w:rPr>
          <w:rFonts w:ascii="Times New Roman" w:hAnsi="Times New Roman"/>
        </w:rPr>
        <w:t>n s</w:t>
      </w:r>
      <w:r w:rsidR="003F7088" w:rsidRPr="003F7088">
        <w:rPr>
          <w:rFonts w:ascii="Times New Roman" w:hAnsi="Times New Roman"/>
        </w:rPr>
        <w:t>ố</w:t>
      </w:r>
      <w:r w:rsidRPr="003F7088">
        <w:rPr>
          <w:rFonts w:ascii="Times New Roman" w:hAnsi="Times New Roman"/>
        </w:rPr>
        <w:t>ng d</w:t>
      </w:r>
      <w:r w:rsidR="003F7088" w:rsidRPr="003F7088">
        <w:rPr>
          <w:rFonts w:ascii="Times New Roman" w:hAnsi="Times New Roman"/>
        </w:rPr>
        <w:t>ậ</w:t>
      </w:r>
      <w:r w:rsidRPr="003F7088">
        <w:rPr>
          <w:rFonts w:ascii="Times New Roman" w:hAnsi="Times New Roman"/>
        </w:rPr>
        <w:t>y lung linh. Ta th</w:t>
      </w:r>
      <w:r w:rsidR="003F7088" w:rsidRPr="003F7088">
        <w:rPr>
          <w:rFonts w:ascii="Times New Roman" w:hAnsi="Times New Roman"/>
        </w:rPr>
        <w:t>ấ</w:t>
      </w:r>
      <w:r w:rsidRPr="003F7088">
        <w:rPr>
          <w:rFonts w:ascii="Times New Roman" w:hAnsi="Times New Roman"/>
        </w:rPr>
        <w:t>y nh</w:t>
      </w:r>
      <w:r w:rsidR="003F7088" w:rsidRPr="003F7088">
        <w:rPr>
          <w:rFonts w:ascii="Times New Roman" w:hAnsi="Times New Roman"/>
        </w:rPr>
        <w:t>ư</w:t>
      </w:r>
      <w:r w:rsidRPr="003F7088">
        <w:rPr>
          <w:rFonts w:ascii="Times New Roman" w:hAnsi="Times New Roman"/>
        </w:rPr>
        <w:t xml:space="preserve"> </w:t>
      </w:r>
      <w:r w:rsidR="003F7088" w:rsidRPr="003F7088">
        <w:rPr>
          <w:rFonts w:ascii="Times New Roman" w:hAnsi="Times New Roman"/>
        </w:rPr>
        <w:t>đâ</w:t>
      </w:r>
      <w:r w:rsidRPr="003F7088">
        <w:rPr>
          <w:rFonts w:ascii="Times New Roman" w:hAnsi="Times New Roman"/>
        </w:rPr>
        <w:t xml:space="preserve">u </w:t>
      </w:r>
      <w:r w:rsidR="003F7088" w:rsidRPr="003F7088">
        <w:rPr>
          <w:rFonts w:ascii="Times New Roman" w:hAnsi="Times New Roman"/>
        </w:rPr>
        <w:t>đó</w:t>
      </w:r>
      <w:r w:rsidRPr="003F7088">
        <w:rPr>
          <w:rFonts w:ascii="Times New Roman" w:hAnsi="Times New Roman"/>
        </w:rPr>
        <w:t xml:space="preserve"> </w:t>
      </w:r>
      <w:r w:rsidR="003F7088" w:rsidRPr="003F7088">
        <w:rPr>
          <w:rFonts w:ascii="Times New Roman" w:hAnsi="Times New Roman"/>
        </w:rPr>
        <w:t>á</w:t>
      </w:r>
      <w:r w:rsidRPr="003F7088">
        <w:rPr>
          <w:rFonts w:ascii="Times New Roman" w:hAnsi="Times New Roman"/>
        </w:rPr>
        <w:t>nh l</w:t>
      </w:r>
      <w:r w:rsidR="003F7088" w:rsidRPr="003F7088">
        <w:rPr>
          <w:rFonts w:ascii="Times New Roman" w:hAnsi="Times New Roman"/>
        </w:rPr>
        <w:t>ê</w:t>
      </w:r>
      <w:r w:rsidRPr="003F7088">
        <w:rPr>
          <w:rFonts w:ascii="Times New Roman" w:hAnsi="Times New Roman"/>
        </w:rPr>
        <w:t>n m</w:t>
      </w:r>
      <w:r w:rsidR="003F7088" w:rsidRPr="003F7088">
        <w:rPr>
          <w:rFonts w:ascii="Times New Roman" w:hAnsi="Times New Roman"/>
        </w:rPr>
        <w:t>ộ</w:t>
      </w:r>
      <w:r w:rsidRPr="003F7088">
        <w:rPr>
          <w:rFonts w:ascii="Times New Roman" w:hAnsi="Times New Roman"/>
        </w:rPr>
        <w:t>t kh</w:t>
      </w:r>
      <w:r w:rsidR="003F7088" w:rsidRPr="003F7088">
        <w:rPr>
          <w:rFonts w:ascii="Times New Roman" w:hAnsi="Times New Roman"/>
        </w:rPr>
        <w:t>á</w:t>
      </w:r>
      <w:r w:rsidRPr="003F7088">
        <w:rPr>
          <w:rFonts w:ascii="Times New Roman" w:hAnsi="Times New Roman"/>
        </w:rPr>
        <w:t>t v</w:t>
      </w:r>
      <w:r w:rsidR="003F7088" w:rsidRPr="003F7088">
        <w:rPr>
          <w:rFonts w:ascii="Times New Roman" w:hAnsi="Times New Roman"/>
        </w:rPr>
        <w:t>ọ</w:t>
      </w:r>
      <w:r w:rsidRPr="003F7088">
        <w:rPr>
          <w:rFonts w:ascii="Times New Roman" w:hAnsi="Times New Roman"/>
        </w:rPr>
        <w:t>ng m</w:t>
      </w:r>
      <w:r w:rsidR="003F7088" w:rsidRPr="003F7088">
        <w:rPr>
          <w:rFonts w:ascii="Times New Roman" w:hAnsi="Times New Roman"/>
        </w:rPr>
        <w:t>ã</w:t>
      </w:r>
      <w:r w:rsidRPr="003F7088">
        <w:rPr>
          <w:rFonts w:ascii="Times New Roman" w:hAnsi="Times New Roman"/>
        </w:rPr>
        <w:t>nh li</w:t>
      </w:r>
      <w:r w:rsidR="003F7088" w:rsidRPr="003F7088">
        <w:rPr>
          <w:rFonts w:ascii="Times New Roman" w:hAnsi="Times New Roman"/>
        </w:rPr>
        <w:t>ệ</w:t>
      </w:r>
      <w:r w:rsidRPr="003F7088">
        <w:rPr>
          <w:rFonts w:ascii="Times New Roman" w:hAnsi="Times New Roman"/>
        </w:rPr>
        <w:t>t v</w:t>
      </w:r>
      <w:r w:rsidR="003F7088" w:rsidRPr="003F7088">
        <w:rPr>
          <w:rFonts w:ascii="Times New Roman" w:hAnsi="Times New Roman"/>
        </w:rPr>
        <w:t>ươ</w:t>
      </w:r>
      <w:r w:rsidRPr="003F7088">
        <w:rPr>
          <w:rFonts w:ascii="Times New Roman" w:hAnsi="Times New Roman"/>
        </w:rPr>
        <w:t>n t</w:t>
      </w:r>
      <w:r w:rsidR="003F7088" w:rsidRPr="003F7088">
        <w:rPr>
          <w:rFonts w:ascii="Times New Roman" w:hAnsi="Times New Roman"/>
        </w:rPr>
        <w:t>ớ</w:t>
      </w:r>
      <w:r w:rsidRPr="003F7088">
        <w:rPr>
          <w:rFonts w:ascii="Times New Roman" w:hAnsi="Times New Roman"/>
        </w:rPr>
        <w:t>i m</w:t>
      </w:r>
      <w:r w:rsidR="003F7088" w:rsidRPr="003F7088">
        <w:rPr>
          <w:rFonts w:ascii="Times New Roman" w:hAnsi="Times New Roman"/>
        </w:rPr>
        <w:t>ộ</w:t>
      </w:r>
      <w:r w:rsidRPr="003F7088">
        <w:rPr>
          <w:rFonts w:ascii="Times New Roman" w:hAnsi="Times New Roman"/>
        </w:rPr>
        <w:t xml:space="preserve">t </w:t>
      </w:r>
      <w:r w:rsidR="003F7088" w:rsidRPr="003F7088">
        <w:rPr>
          <w:rFonts w:ascii="Times New Roman" w:hAnsi="Times New Roman"/>
        </w:rPr>
        <w:t>đỉ</w:t>
      </w:r>
      <w:r w:rsidRPr="003F7088">
        <w:rPr>
          <w:rFonts w:ascii="Times New Roman" w:hAnsi="Times New Roman"/>
        </w:rPr>
        <w:t>nh cao. C</w:t>
      </w:r>
      <w:r w:rsidR="003F7088" w:rsidRPr="003F7088">
        <w:rPr>
          <w:rFonts w:ascii="Times New Roman" w:hAnsi="Times New Roman"/>
        </w:rPr>
        <w:t>á</w:t>
      </w:r>
      <w:r w:rsidRPr="003F7088">
        <w:rPr>
          <w:rFonts w:ascii="Times New Roman" w:hAnsi="Times New Roman"/>
        </w:rPr>
        <w:t>ch di</w:t>
      </w:r>
      <w:r w:rsidR="003F7088" w:rsidRPr="003F7088">
        <w:rPr>
          <w:rFonts w:ascii="Times New Roman" w:hAnsi="Times New Roman"/>
        </w:rPr>
        <w:t>ễ</w:t>
      </w:r>
      <w:r w:rsidRPr="003F7088">
        <w:rPr>
          <w:rFonts w:ascii="Times New Roman" w:hAnsi="Times New Roman"/>
        </w:rPr>
        <w:t>n t</w:t>
      </w:r>
      <w:r w:rsidR="003F7088" w:rsidRPr="003F7088">
        <w:rPr>
          <w:rFonts w:ascii="Times New Roman" w:hAnsi="Times New Roman"/>
        </w:rPr>
        <w:t>ả</w:t>
      </w:r>
      <w:r w:rsidRPr="003F7088">
        <w:rPr>
          <w:rFonts w:ascii="Times New Roman" w:hAnsi="Times New Roman"/>
        </w:rPr>
        <w:t xml:space="preserve"> th</w:t>
      </w:r>
      <w:r w:rsidR="003F7088" w:rsidRPr="003F7088">
        <w:rPr>
          <w:rFonts w:ascii="Times New Roman" w:hAnsi="Times New Roman"/>
        </w:rPr>
        <w:t>ậ</w:t>
      </w:r>
      <w:r w:rsidRPr="003F7088">
        <w:rPr>
          <w:rFonts w:ascii="Times New Roman" w:hAnsi="Times New Roman"/>
        </w:rPr>
        <w:t>t hay, th</w:t>
      </w:r>
      <w:r w:rsidR="003F7088" w:rsidRPr="003F7088">
        <w:rPr>
          <w:rFonts w:ascii="Times New Roman" w:hAnsi="Times New Roman"/>
        </w:rPr>
        <w:t>ậ</w:t>
      </w:r>
      <w:r w:rsidRPr="003F7088">
        <w:rPr>
          <w:rFonts w:ascii="Times New Roman" w:hAnsi="Times New Roman"/>
        </w:rPr>
        <w:t xml:space="preserve">t </w:t>
      </w:r>
      <w:r w:rsidR="003F7088" w:rsidRPr="003F7088">
        <w:rPr>
          <w:rFonts w:ascii="Times New Roman" w:hAnsi="Times New Roman"/>
        </w:rPr>
        <w:t>đặ</w:t>
      </w:r>
      <w:r w:rsidRPr="003F7088">
        <w:rPr>
          <w:rFonts w:ascii="Times New Roman" w:hAnsi="Times New Roman"/>
        </w:rPr>
        <w:t>c s</w:t>
      </w:r>
      <w:r w:rsidR="003F7088" w:rsidRPr="003F7088">
        <w:rPr>
          <w:rFonts w:ascii="Times New Roman" w:hAnsi="Times New Roman"/>
        </w:rPr>
        <w:t>ắ</w:t>
      </w:r>
      <w:r w:rsidRPr="003F7088">
        <w:rPr>
          <w:rFonts w:ascii="Times New Roman" w:hAnsi="Times New Roman"/>
        </w:rPr>
        <w:t>c v</w:t>
      </w:r>
      <w:r w:rsidR="003F7088" w:rsidRPr="003F7088">
        <w:rPr>
          <w:rFonts w:ascii="Times New Roman" w:hAnsi="Times New Roman"/>
        </w:rPr>
        <w:t>à</w:t>
      </w:r>
      <w:r w:rsidRPr="003F7088">
        <w:rPr>
          <w:rFonts w:ascii="Times New Roman" w:hAnsi="Times New Roman"/>
        </w:rPr>
        <w:t xml:space="preserve"> th</w:t>
      </w:r>
      <w:r w:rsidR="003F7088" w:rsidRPr="003F7088">
        <w:rPr>
          <w:rFonts w:ascii="Times New Roman" w:hAnsi="Times New Roman"/>
        </w:rPr>
        <w:t>á</w:t>
      </w:r>
      <w:r w:rsidRPr="003F7088">
        <w:rPr>
          <w:rFonts w:ascii="Times New Roman" w:hAnsi="Times New Roman"/>
        </w:rPr>
        <w:t xml:space="preserve">m </w:t>
      </w:r>
      <w:r w:rsidR="003F7088" w:rsidRPr="003F7088">
        <w:rPr>
          <w:rFonts w:ascii="Times New Roman" w:hAnsi="Times New Roman"/>
        </w:rPr>
        <w:t>đẫ</w:t>
      </w:r>
      <w:r w:rsidRPr="003F7088">
        <w:rPr>
          <w:rFonts w:ascii="Times New Roman" w:hAnsi="Times New Roman"/>
        </w:rPr>
        <w:t>m ch</w:t>
      </w:r>
      <w:r w:rsidR="003F7088" w:rsidRPr="003F7088">
        <w:rPr>
          <w:rFonts w:ascii="Times New Roman" w:hAnsi="Times New Roman"/>
        </w:rPr>
        <w:t>ấ</w:t>
      </w:r>
      <w:r w:rsidRPr="003F7088">
        <w:rPr>
          <w:rFonts w:ascii="Times New Roman" w:hAnsi="Times New Roman"/>
        </w:rPr>
        <w:t>t tr</w:t>
      </w:r>
      <w:r w:rsidR="003F7088" w:rsidRPr="003F7088">
        <w:rPr>
          <w:rFonts w:ascii="Times New Roman" w:hAnsi="Times New Roman"/>
        </w:rPr>
        <w:t>ữ</w:t>
      </w:r>
      <w:r w:rsidRPr="003F7088">
        <w:rPr>
          <w:rFonts w:ascii="Times New Roman" w:hAnsi="Times New Roman"/>
        </w:rPr>
        <w:t xml:space="preserve"> t</w:t>
      </w:r>
      <w:r w:rsidR="003F7088" w:rsidRPr="003F7088">
        <w:rPr>
          <w:rFonts w:ascii="Times New Roman" w:hAnsi="Times New Roman"/>
        </w:rPr>
        <w:t>ì</w:t>
      </w:r>
      <w:r w:rsidRPr="003F7088">
        <w:rPr>
          <w:rFonts w:ascii="Times New Roman" w:hAnsi="Times New Roman"/>
        </w:rPr>
        <w:t xml:space="preserve">nh. Qua </w:t>
      </w:r>
      <w:r w:rsidR="003F7088" w:rsidRPr="003F7088">
        <w:rPr>
          <w:rFonts w:ascii="Times New Roman" w:hAnsi="Times New Roman"/>
        </w:rPr>
        <w:t>đó</w:t>
      </w:r>
      <w:r w:rsidRPr="003F7088">
        <w:rPr>
          <w:rFonts w:ascii="Times New Roman" w:hAnsi="Times New Roman"/>
        </w:rPr>
        <w:t>, ta  c</w:t>
      </w:r>
      <w:r w:rsidR="003F7088" w:rsidRPr="003F7088">
        <w:rPr>
          <w:rFonts w:ascii="Times New Roman" w:hAnsi="Times New Roman"/>
        </w:rPr>
        <w:t>ả</w:t>
      </w:r>
      <w:r w:rsidRPr="003F7088">
        <w:rPr>
          <w:rFonts w:ascii="Times New Roman" w:hAnsi="Times New Roman"/>
        </w:rPr>
        <w:t>m nh</w:t>
      </w:r>
      <w:r w:rsidR="003F7088" w:rsidRPr="003F7088">
        <w:rPr>
          <w:rFonts w:ascii="Times New Roman" w:hAnsi="Times New Roman"/>
        </w:rPr>
        <w:t>ậ</w:t>
      </w:r>
      <w:r w:rsidRPr="003F7088">
        <w:rPr>
          <w:rFonts w:ascii="Times New Roman" w:hAnsi="Times New Roman"/>
        </w:rPr>
        <w:t xml:space="preserve">n </w:t>
      </w:r>
      <w:r w:rsidR="003F7088" w:rsidRPr="003F7088">
        <w:rPr>
          <w:rFonts w:ascii="Times New Roman" w:hAnsi="Times New Roman"/>
        </w:rPr>
        <w:t>đượ</w:t>
      </w:r>
      <w:r w:rsidRPr="003F7088">
        <w:rPr>
          <w:rFonts w:ascii="Times New Roman" w:hAnsi="Times New Roman"/>
        </w:rPr>
        <w:t>c m</w:t>
      </w:r>
      <w:r w:rsidR="003F7088" w:rsidRPr="003F7088">
        <w:rPr>
          <w:rFonts w:ascii="Times New Roman" w:hAnsi="Times New Roman"/>
        </w:rPr>
        <w:t>ộ</w:t>
      </w:r>
      <w:r w:rsidRPr="003F7088">
        <w:rPr>
          <w:rFonts w:ascii="Times New Roman" w:hAnsi="Times New Roman"/>
        </w:rPr>
        <w:t>t t</w:t>
      </w:r>
      <w:r w:rsidR="003F7088" w:rsidRPr="003F7088">
        <w:rPr>
          <w:rFonts w:ascii="Times New Roman" w:hAnsi="Times New Roman"/>
        </w:rPr>
        <w:t>â</w:t>
      </w:r>
      <w:r w:rsidRPr="003F7088">
        <w:rPr>
          <w:rFonts w:ascii="Times New Roman" w:hAnsi="Times New Roman"/>
        </w:rPr>
        <w:t>m h</w:t>
      </w:r>
      <w:r w:rsidR="003F7088" w:rsidRPr="003F7088">
        <w:rPr>
          <w:rFonts w:ascii="Times New Roman" w:hAnsi="Times New Roman"/>
        </w:rPr>
        <w:t>ồ</w:t>
      </w:r>
      <w:r w:rsidRPr="003F7088">
        <w:rPr>
          <w:rFonts w:ascii="Times New Roman" w:hAnsi="Times New Roman"/>
        </w:rPr>
        <w:t>n kh</w:t>
      </w:r>
      <w:r w:rsidR="003F7088" w:rsidRPr="003F7088">
        <w:rPr>
          <w:rFonts w:ascii="Times New Roman" w:hAnsi="Times New Roman"/>
        </w:rPr>
        <w:t>á</w:t>
      </w:r>
      <w:r w:rsidRPr="003F7088">
        <w:rPr>
          <w:rFonts w:ascii="Times New Roman" w:hAnsi="Times New Roman"/>
        </w:rPr>
        <w:t>t khao bay cao, bay xa, v</w:t>
      </w:r>
      <w:r w:rsidR="003F7088" w:rsidRPr="003F7088">
        <w:rPr>
          <w:rFonts w:ascii="Times New Roman" w:hAnsi="Times New Roman"/>
        </w:rPr>
        <w:t>ươ</w:t>
      </w:r>
      <w:r w:rsidRPr="003F7088">
        <w:rPr>
          <w:rFonts w:ascii="Times New Roman" w:hAnsi="Times New Roman"/>
        </w:rPr>
        <w:t>n t</w:t>
      </w:r>
      <w:r w:rsidR="003F7088" w:rsidRPr="003F7088">
        <w:rPr>
          <w:rFonts w:ascii="Times New Roman" w:hAnsi="Times New Roman"/>
        </w:rPr>
        <w:t>ớ</w:t>
      </w:r>
      <w:r w:rsidRPr="003F7088">
        <w:rPr>
          <w:rFonts w:ascii="Times New Roman" w:hAnsi="Times New Roman"/>
        </w:rPr>
        <w:t>i nh</w:t>
      </w:r>
      <w:r w:rsidR="003F7088" w:rsidRPr="003F7088">
        <w:rPr>
          <w:rFonts w:ascii="Times New Roman" w:hAnsi="Times New Roman"/>
        </w:rPr>
        <w:t>ữ</w:t>
      </w:r>
      <w:r w:rsidRPr="003F7088">
        <w:rPr>
          <w:rFonts w:ascii="Times New Roman" w:hAnsi="Times New Roman"/>
        </w:rPr>
        <w:t>ng ch</w:t>
      </w:r>
      <w:r w:rsidR="003F7088" w:rsidRPr="003F7088">
        <w:rPr>
          <w:rFonts w:ascii="Times New Roman" w:hAnsi="Times New Roman"/>
        </w:rPr>
        <w:t>â</w:t>
      </w:r>
      <w:r w:rsidRPr="003F7088">
        <w:rPr>
          <w:rFonts w:ascii="Times New Roman" w:hAnsi="Times New Roman"/>
        </w:rPr>
        <w:t>n tr</w:t>
      </w:r>
      <w:r w:rsidR="003F7088" w:rsidRPr="003F7088">
        <w:rPr>
          <w:rFonts w:ascii="Times New Roman" w:hAnsi="Times New Roman"/>
        </w:rPr>
        <w:t>ờ</w:t>
      </w:r>
      <w:r w:rsidRPr="003F7088">
        <w:rPr>
          <w:rFonts w:ascii="Times New Roman" w:hAnsi="Times New Roman"/>
        </w:rPr>
        <w:t>i m</w:t>
      </w:r>
      <w:r w:rsidR="003F7088" w:rsidRPr="003F7088">
        <w:rPr>
          <w:rFonts w:ascii="Times New Roman" w:hAnsi="Times New Roman"/>
        </w:rPr>
        <w:t>ớ</w:t>
      </w:r>
      <w:r w:rsidRPr="003F7088">
        <w:rPr>
          <w:rFonts w:ascii="Times New Roman" w:hAnsi="Times New Roman"/>
        </w:rPr>
        <w:t xml:space="preserve">i. </w:t>
      </w:r>
      <w:r w:rsidR="003F7088" w:rsidRPr="003F7088">
        <w:rPr>
          <w:rFonts w:ascii="Times New Roman" w:hAnsi="Times New Roman"/>
        </w:rPr>
        <w:t>Ướ</w:t>
      </w:r>
      <w:r w:rsidRPr="003F7088">
        <w:rPr>
          <w:rFonts w:ascii="Times New Roman" w:hAnsi="Times New Roman"/>
        </w:rPr>
        <w:t>c m</w:t>
      </w:r>
      <w:r w:rsidR="003F7088" w:rsidRPr="003F7088">
        <w:rPr>
          <w:rFonts w:ascii="Times New Roman" w:hAnsi="Times New Roman"/>
        </w:rPr>
        <w:t>ơ</w:t>
      </w:r>
      <w:r w:rsidRPr="003F7088">
        <w:rPr>
          <w:rFonts w:ascii="Times New Roman" w:hAnsi="Times New Roman"/>
        </w:rPr>
        <w:t>, kh</w:t>
      </w:r>
      <w:r w:rsidR="003F7088" w:rsidRPr="003F7088">
        <w:rPr>
          <w:rFonts w:ascii="Times New Roman" w:hAnsi="Times New Roman"/>
        </w:rPr>
        <w:t>á</w:t>
      </w:r>
      <w:r w:rsidRPr="003F7088">
        <w:rPr>
          <w:rFonts w:ascii="Times New Roman" w:hAnsi="Times New Roman"/>
        </w:rPr>
        <w:t>t v</w:t>
      </w:r>
      <w:r w:rsidR="003F7088" w:rsidRPr="003F7088">
        <w:rPr>
          <w:rFonts w:ascii="Times New Roman" w:hAnsi="Times New Roman"/>
        </w:rPr>
        <w:t>ọ</w:t>
      </w:r>
      <w:r w:rsidRPr="003F7088">
        <w:rPr>
          <w:rFonts w:ascii="Times New Roman" w:hAnsi="Times New Roman"/>
        </w:rPr>
        <w:t xml:space="preserve">ng </w:t>
      </w:r>
      <w:r w:rsidR="003F7088" w:rsidRPr="003F7088">
        <w:rPr>
          <w:rFonts w:ascii="Times New Roman" w:hAnsi="Times New Roman"/>
        </w:rPr>
        <w:t>ấ</w:t>
      </w:r>
      <w:r w:rsidRPr="003F7088">
        <w:rPr>
          <w:rFonts w:ascii="Times New Roman" w:hAnsi="Times New Roman"/>
        </w:rPr>
        <w:t>y c</w:t>
      </w:r>
      <w:r w:rsidR="003F7088" w:rsidRPr="003F7088">
        <w:rPr>
          <w:rFonts w:ascii="Times New Roman" w:hAnsi="Times New Roman"/>
        </w:rPr>
        <w:t>ủ</w:t>
      </w:r>
      <w:r w:rsidRPr="003F7088">
        <w:rPr>
          <w:rFonts w:ascii="Times New Roman" w:hAnsi="Times New Roman"/>
        </w:rPr>
        <w:t>a nh</w:t>
      </w:r>
      <w:r w:rsidR="003F7088" w:rsidRPr="003F7088">
        <w:rPr>
          <w:rFonts w:ascii="Times New Roman" w:hAnsi="Times New Roman"/>
        </w:rPr>
        <w:t>à</w:t>
      </w:r>
      <w:r w:rsidRPr="003F7088">
        <w:rPr>
          <w:rFonts w:ascii="Times New Roman" w:hAnsi="Times New Roman"/>
        </w:rPr>
        <w:t xml:space="preserve"> v</w:t>
      </w:r>
      <w:r w:rsidR="003F7088" w:rsidRPr="003F7088">
        <w:rPr>
          <w:rFonts w:ascii="Times New Roman" w:hAnsi="Times New Roman"/>
        </w:rPr>
        <w:t>ă</w:t>
      </w:r>
      <w:r w:rsidRPr="003F7088">
        <w:rPr>
          <w:rFonts w:ascii="Times New Roman" w:hAnsi="Times New Roman"/>
        </w:rPr>
        <w:t>n th</w:t>
      </w:r>
      <w:r w:rsidR="003F7088" w:rsidRPr="003F7088">
        <w:rPr>
          <w:rFonts w:ascii="Times New Roman" w:hAnsi="Times New Roman"/>
        </w:rPr>
        <w:t>ậ</w:t>
      </w:r>
      <w:r w:rsidRPr="003F7088">
        <w:rPr>
          <w:rFonts w:ascii="Times New Roman" w:hAnsi="Times New Roman"/>
        </w:rPr>
        <w:t xml:space="preserve">t cao </w:t>
      </w:r>
      <w:r w:rsidR="003F7088" w:rsidRPr="003F7088">
        <w:rPr>
          <w:rFonts w:ascii="Times New Roman" w:hAnsi="Times New Roman"/>
        </w:rPr>
        <w:t>đẹ</w:t>
      </w:r>
      <w:r w:rsidRPr="003F7088">
        <w:rPr>
          <w:rFonts w:ascii="Times New Roman" w:hAnsi="Times New Roman"/>
        </w:rPr>
        <w:t xml:space="preserve">p, </w:t>
      </w:r>
      <w:r w:rsidR="003F7088" w:rsidRPr="003F7088">
        <w:rPr>
          <w:rFonts w:ascii="Times New Roman" w:hAnsi="Times New Roman"/>
        </w:rPr>
        <w:t>đá</w:t>
      </w:r>
      <w:r w:rsidRPr="003F7088">
        <w:rPr>
          <w:rFonts w:ascii="Times New Roman" w:hAnsi="Times New Roman"/>
        </w:rPr>
        <w:t>ng tr</w:t>
      </w:r>
      <w:r w:rsidR="003F7088" w:rsidRPr="003F7088">
        <w:rPr>
          <w:rFonts w:ascii="Times New Roman" w:hAnsi="Times New Roman"/>
        </w:rPr>
        <w:t>â</w:t>
      </w:r>
      <w:r w:rsidRPr="003F7088">
        <w:rPr>
          <w:rFonts w:ascii="Times New Roman" w:hAnsi="Times New Roman"/>
        </w:rPr>
        <w:t>n tr</w:t>
      </w:r>
      <w:r w:rsidR="003F7088" w:rsidRPr="003F7088">
        <w:rPr>
          <w:rFonts w:ascii="Times New Roman" w:hAnsi="Times New Roman"/>
        </w:rPr>
        <w:t>ọ</w:t>
      </w:r>
      <w:r w:rsidRPr="003F7088">
        <w:rPr>
          <w:rFonts w:ascii="Times New Roman" w:hAnsi="Times New Roman"/>
        </w:rPr>
        <w:t>ng bi</w:t>
      </w:r>
      <w:r w:rsidR="003F7088" w:rsidRPr="003F7088">
        <w:rPr>
          <w:rFonts w:ascii="Times New Roman" w:hAnsi="Times New Roman"/>
        </w:rPr>
        <w:t>ế</w:t>
      </w:r>
      <w:r w:rsidRPr="003F7088">
        <w:rPr>
          <w:rFonts w:ascii="Times New Roman" w:hAnsi="Times New Roman"/>
        </w:rPr>
        <w:t>t nh</w:t>
      </w:r>
      <w:r w:rsidR="003F7088" w:rsidRPr="003F7088">
        <w:rPr>
          <w:rFonts w:ascii="Times New Roman" w:hAnsi="Times New Roman"/>
        </w:rPr>
        <w:t>ữ</w:t>
      </w:r>
      <w:r w:rsidRPr="003F7088">
        <w:rPr>
          <w:rFonts w:ascii="Times New Roman" w:hAnsi="Times New Roman"/>
        </w:rPr>
        <w:t>ng n</w:t>
      </w:r>
      <w:r w:rsidR="003F7088" w:rsidRPr="003F7088">
        <w:rPr>
          <w:rFonts w:ascii="Times New Roman" w:hAnsi="Times New Roman"/>
        </w:rPr>
        <w:t>à</w:t>
      </w:r>
      <w:r w:rsidRPr="003F7088">
        <w:rPr>
          <w:rFonts w:ascii="Times New Roman" w:hAnsi="Times New Roman"/>
        </w:rPr>
        <w:t xml:space="preserve">o. </w:t>
      </w:r>
    </w:p>
    <w:p w:rsidR="009A3745" w:rsidRPr="003F7088" w:rsidRDefault="009A3745" w:rsidP="009A3745">
      <w:pPr>
        <w:ind w:left="-57" w:right="-275"/>
        <w:jc w:val="both"/>
        <w:rPr>
          <w:rFonts w:ascii="Times New Roman" w:hAnsi="Times New Roman"/>
        </w:rPr>
      </w:pPr>
      <w:r w:rsidRPr="003F7088">
        <w:rPr>
          <w:rFonts w:ascii="Times New Roman" w:hAnsi="Times New Roman"/>
          <w:b/>
          <w:u w:val="single"/>
        </w:rPr>
        <w:t>C</w:t>
      </w:r>
      <w:r w:rsidR="003F7088" w:rsidRPr="003F7088">
        <w:rPr>
          <w:rFonts w:ascii="Times New Roman" w:hAnsi="Times New Roman"/>
          <w:b/>
          <w:u w:val="single"/>
        </w:rPr>
        <w:t>â</w:t>
      </w:r>
      <w:r w:rsidRPr="003F7088">
        <w:rPr>
          <w:rFonts w:ascii="Times New Roman" w:hAnsi="Times New Roman"/>
          <w:b/>
          <w:u w:val="single"/>
        </w:rPr>
        <w:t xml:space="preserve">u 3 </w:t>
      </w:r>
      <w:r w:rsidRPr="003F7088">
        <w:rPr>
          <w:rFonts w:ascii="Times New Roman" w:hAnsi="Times New Roman"/>
          <w:b/>
        </w:rPr>
        <w:t xml:space="preserve">: </w:t>
      </w:r>
      <w:r w:rsidRPr="003F7088">
        <w:rPr>
          <w:rFonts w:ascii="Times New Roman" w:hAnsi="Times New Roman"/>
        </w:rPr>
        <w:t xml:space="preserve"> H</w:t>
      </w:r>
      <w:r w:rsidR="003F7088" w:rsidRPr="003F7088">
        <w:rPr>
          <w:rFonts w:ascii="Times New Roman" w:hAnsi="Times New Roman"/>
        </w:rPr>
        <w:t>ã</w:t>
      </w:r>
      <w:r w:rsidRPr="003F7088">
        <w:rPr>
          <w:rFonts w:ascii="Times New Roman" w:hAnsi="Times New Roman"/>
        </w:rPr>
        <w:t>y ph</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í</w:t>
      </w:r>
      <w:r w:rsidRPr="003F7088">
        <w:rPr>
          <w:rFonts w:ascii="Times New Roman" w:hAnsi="Times New Roman"/>
        </w:rPr>
        <w:t>ch gi</w:t>
      </w:r>
      <w:r w:rsidR="003F7088" w:rsidRPr="003F7088">
        <w:rPr>
          <w:rFonts w:ascii="Times New Roman" w:hAnsi="Times New Roman"/>
        </w:rPr>
        <w:t>á</w:t>
      </w:r>
      <w:r w:rsidRPr="003F7088">
        <w:rPr>
          <w:rFonts w:ascii="Times New Roman" w:hAnsi="Times New Roman"/>
        </w:rPr>
        <w:t xml:space="preserve"> tr</w:t>
      </w:r>
      <w:r w:rsidR="003F7088" w:rsidRPr="003F7088">
        <w:rPr>
          <w:rFonts w:ascii="Times New Roman" w:hAnsi="Times New Roman"/>
        </w:rPr>
        <w:t>ị</w:t>
      </w:r>
      <w:r w:rsidRPr="003F7088">
        <w:rPr>
          <w:rFonts w:ascii="Times New Roman" w:hAnsi="Times New Roman"/>
        </w:rPr>
        <w:t xml:space="preserve"> bi</w:t>
      </w:r>
      <w:r w:rsidR="003F7088" w:rsidRPr="003F7088">
        <w:rPr>
          <w:rFonts w:ascii="Times New Roman" w:hAnsi="Times New Roman"/>
        </w:rPr>
        <w:t>ể</w:t>
      </w:r>
      <w:r w:rsidRPr="003F7088">
        <w:rPr>
          <w:rFonts w:ascii="Times New Roman" w:hAnsi="Times New Roman"/>
        </w:rPr>
        <w:t xml:space="preserve">u </w:t>
      </w:r>
      <w:r w:rsidR="003F7088" w:rsidRPr="003F7088">
        <w:rPr>
          <w:rFonts w:ascii="Times New Roman" w:hAnsi="Times New Roman"/>
        </w:rPr>
        <w:t>đạ</w:t>
      </w:r>
      <w:r w:rsidRPr="003F7088">
        <w:rPr>
          <w:rFonts w:ascii="Times New Roman" w:hAnsi="Times New Roman"/>
        </w:rPr>
        <w:t>t c</w:t>
      </w:r>
      <w:r w:rsidR="003F7088" w:rsidRPr="003F7088">
        <w:rPr>
          <w:rFonts w:ascii="Times New Roman" w:hAnsi="Times New Roman"/>
        </w:rPr>
        <w:t>ủ</w:t>
      </w:r>
      <w:r w:rsidRPr="003F7088">
        <w:rPr>
          <w:rFonts w:ascii="Times New Roman" w:hAnsi="Times New Roman"/>
        </w:rPr>
        <w:t>a ngh</w:t>
      </w:r>
      <w:r w:rsidR="003F7088" w:rsidRPr="003F7088">
        <w:rPr>
          <w:rFonts w:ascii="Times New Roman" w:hAnsi="Times New Roman"/>
        </w:rPr>
        <w:t>ệ</w:t>
      </w:r>
      <w:r w:rsidRPr="003F7088">
        <w:rPr>
          <w:rFonts w:ascii="Times New Roman" w:hAnsi="Times New Roman"/>
        </w:rPr>
        <w:t xml:space="preserve"> thu</w:t>
      </w:r>
      <w:r w:rsidR="003F7088" w:rsidRPr="003F7088">
        <w:rPr>
          <w:rFonts w:ascii="Times New Roman" w:hAnsi="Times New Roman"/>
        </w:rPr>
        <w:t>ậ</w:t>
      </w:r>
      <w:r w:rsidRPr="003F7088">
        <w:rPr>
          <w:rFonts w:ascii="Times New Roman" w:hAnsi="Times New Roman"/>
        </w:rPr>
        <w:t>t so s</w:t>
      </w:r>
      <w:r w:rsidR="003F7088" w:rsidRPr="003F7088">
        <w:rPr>
          <w:rFonts w:ascii="Times New Roman" w:hAnsi="Times New Roman"/>
        </w:rPr>
        <w:t>á</w:t>
      </w:r>
      <w:r w:rsidRPr="003F7088">
        <w:rPr>
          <w:rFonts w:ascii="Times New Roman" w:hAnsi="Times New Roman"/>
        </w:rPr>
        <w:t xml:space="preserve">nh trong </w:t>
      </w:r>
      <w:r w:rsidR="003F7088" w:rsidRPr="003F7088">
        <w:rPr>
          <w:rFonts w:ascii="Times New Roman" w:hAnsi="Times New Roman"/>
        </w:rPr>
        <w:t>đ</w:t>
      </w:r>
      <w:r w:rsidRPr="003F7088">
        <w:rPr>
          <w:rFonts w:ascii="Times New Roman" w:hAnsi="Times New Roman"/>
        </w:rPr>
        <w:t>o</w:t>
      </w:r>
      <w:r w:rsidR="003F7088" w:rsidRPr="003F7088">
        <w:rPr>
          <w:rFonts w:ascii="Times New Roman" w:hAnsi="Times New Roman"/>
        </w:rPr>
        <w:t>ạ</w:t>
      </w:r>
      <w:r w:rsidRPr="003F7088">
        <w:rPr>
          <w:rFonts w:ascii="Times New Roman" w:hAnsi="Times New Roman"/>
        </w:rPr>
        <w:t>n v</w:t>
      </w:r>
      <w:r w:rsidR="003F7088" w:rsidRPr="003F7088">
        <w:rPr>
          <w:rFonts w:ascii="Times New Roman" w:hAnsi="Times New Roman"/>
        </w:rPr>
        <w:t>ă</w:t>
      </w:r>
      <w:r w:rsidRPr="003F7088">
        <w:rPr>
          <w:rFonts w:ascii="Times New Roman" w:hAnsi="Times New Roman"/>
        </w:rPr>
        <w:t>n sau:</w:t>
      </w:r>
    </w:p>
    <w:p w:rsidR="009A3745" w:rsidRPr="003F7088" w:rsidRDefault="009A3745" w:rsidP="009A3745">
      <w:pPr>
        <w:ind w:left="-57" w:right="-275"/>
        <w:jc w:val="both"/>
        <w:rPr>
          <w:rFonts w:ascii="Times New Roman" w:hAnsi="Times New Roman"/>
          <w:i/>
        </w:rPr>
      </w:pPr>
      <w:r w:rsidRPr="003F7088">
        <w:rPr>
          <w:rFonts w:ascii="Times New Roman" w:hAnsi="Times New Roman"/>
          <w:i/>
        </w:rPr>
        <w:t>'' H</w:t>
      </w:r>
      <w:r w:rsidR="003F7088" w:rsidRPr="003F7088">
        <w:rPr>
          <w:rFonts w:ascii="Times New Roman" w:hAnsi="Times New Roman"/>
          <w:i/>
        </w:rPr>
        <w:t>ọ</w:t>
      </w:r>
      <w:r w:rsidRPr="003F7088">
        <w:rPr>
          <w:rFonts w:ascii="Times New Roman" w:hAnsi="Times New Roman"/>
          <w:i/>
        </w:rPr>
        <w:t xml:space="preserve"> nh</w:t>
      </w:r>
      <w:r w:rsidR="003F7088" w:rsidRPr="003F7088">
        <w:rPr>
          <w:rFonts w:ascii="Times New Roman" w:hAnsi="Times New Roman"/>
          <w:i/>
        </w:rPr>
        <w:t>ư</w:t>
      </w:r>
      <w:r w:rsidRPr="003F7088">
        <w:rPr>
          <w:rFonts w:ascii="Times New Roman" w:hAnsi="Times New Roman"/>
          <w:i/>
        </w:rPr>
        <w:t xml:space="preserve"> con chim con </w:t>
      </w:r>
      <w:r w:rsidR="003F7088" w:rsidRPr="003F7088">
        <w:rPr>
          <w:rFonts w:ascii="Times New Roman" w:hAnsi="Times New Roman"/>
          <w:i/>
        </w:rPr>
        <w:t>đứ</w:t>
      </w:r>
      <w:r w:rsidRPr="003F7088">
        <w:rPr>
          <w:rFonts w:ascii="Times New Roman" w:hAnsi="Times New Roman"/>
          <w:i/>
        </w:rPr>
        <w:t>ng b</w:t>
      </w:r>
      <w:r w:rsidR="003F7088" w:rsidRPr="003F7088">
        <w:rPr>
          <w:rFonts w:ascii="Times New Roman" w:hAnsi="Times New Roman"/>
          <w:i/>
        </w:rPr>
        <w:t>ê</w:t>
      </w:r>
      <w:r w:rsidRPr="003F7088">
        <w:rPr>
          <w:rFonts w:ascii="Times New Roman" w:hAnsi="Times New Roman"/>
          <w:i/>
        </w:rPr>
        <w:t>n b</w:t>
      </w:r>
      <w:r w:rsidR="003F7088" w:rsidRPr="003F7088">
        <w:rPr>
          <w:rFonts w:ascii="Times New Roman" w:hAnsi="Times New Roman"/>
          <w:i/>
        </w:rPr>
        <w:t>ờ</w:t>
      </w:r>
      <w:r w:rsidRPr="003F7088">
        <w:rPr>
          <w:rFonts w:ascii="Times New Roman" w:hAnsi="Times New Roman"/>
          <w:i/>
        </w:rPr>
        <w:t xml:space="preserve"> t</w:t>
      </w:r>
      <w:r w:rsidR="003F7088" w:rsidRPr="003F7088">
        <w:rPr>
          <w:rFonts w:ascii="Times New Roman" w:hAnsi="Times New Roman"/>
          <w:i/>
        </w:rPr>
        <w:t>ổ</w:t>
      </w:r>
      <w:r w:rsidRPr="003F7088">
        <w:rPr>
          <w:rFonts w:ascii="Times New Roman" w:hAnsi="Times New Roman"/>
          <w:i/>
        </w:rPr>
        <w:t xml:space="preserve"> nh</w:t>
      </w:r>
      <w:r w:rsidR="003F7088" w:rsidRPr="003F7088">
        <w:rPr>
          <w:rFonts w:ascii="Times New Roman" w:hAnsi="Times New Roman"/>
          <w:i/>
        </w:rPr>
        <w:t>ì</w:t>
      </w:r>
      <w:r w:rsidRPr="003F7088">
        <w:rPr>
          <w:rFonts w:ascii="Times New Roman" w:hAnsi="Times New Roman"/>
          <w:i/>
        </w:rPr>
        <w:t>n qu</w:t>
      </w:r>
      <w:r w:rsidR="003F7088" w:rsidRPr="003F7088">
        <w:rPr>
          <w:rFonts w:ascii="Times New Roman" w:hAnsi="Times New Roman"/>
          <w:i/>
        </w:rPr>
        <w:t>ã</w:t>
      </w:r>
      <w:r w:rsidRPr="003F7088">
        <w:rPr>
          <w:rFonts w:ascii="Times New Roman" w:hAnsi="Times New Roman"/>
          <w:i/>
        </w:rPr>
        <w:t>ng tr</w:t>
      </w:r>
      <w:r w:rsidR="003F7088" w:rsidRPr="003F7088">
        <w:rPr>
          <w:rFonts w:ascii="Times New Roman" w:hAnsi="Times New Roman"/>
          <w:i/>
        </w:rPr>
        <w:t>ờ</w:t>
      </w:r>
      <w:r w:rsidRPr="003F7088">
        <w:rPr>
          <w:rFonts w:ascii="Times New Roman" w:hAnsi="Times New Roman"/>
          <w:i/>
        </w:rPr>
        <w:t>i r</w:t>
      </w:r>
      <w:r w:rsidR="003F7088" w:rsidRPr="003F7088">
        <w:rPr>
          <w:rFonts w:ascii="Times New Roman" w:hAnsi="Times New Roman"/>
          <w:i/>
        </w:rPr>
        <w:t>ô</w:t>
      </w:r>
      <w:r w:rsidRPr="003F7088">
        <w:rPr>
          <w:rFonts w:ascii="Times New Roman" w:hAnsi="Times New Roman"/>
          <w:i/>
        </w:rPr>
        <w:t>ng......... ''</w:t>
      </w:r>
    </w:p>
    <w:p w:rsidR="009A3745" w:rsidRPr="003F7088" w:rsidRDefault="009A3745" w:rsidP="009A3745">
      <w:pPr>
        <w:ind w:left="-57" w:right="-275"/>
        <w:jc w:val="both"/>
        <w:rPr>
          <w:rFonts w:ascii="Times New Roman" w:hAnsi="Times New Roman"/>
        </w:rPr>
      </w:pPr>
      <w:r w:rsidRPr="003F7088">
        <w:rPr>
          <w:rFonts w:ascii="Times New Roman" w:hAnsi="Times New Roman"/>
        </w:rPr>
        <w:t xml:space="preserve">   </w:t>
      </w:r>
      <w:r w:rsidRPr="003F7088">
        <w:rPr>
          <w:rFonts w:ascii="Times New Roman" w:hAnsi="Times New Roman"/>
          <w:b/>
          <w:u w:val="single"/>
        </w:rPr>
        <w:t>G</w:t>
      </w:r>
      <w:r w:rsidR="003F7088" w:rsidRPr="003F7088">
        <w:rPr>
          <w:rFonts w:ascii="Times New Roman" w:hAnsi="Times New Roman"/>
          <w:b/>
          <w:u w:val="single"/>
        </w:rPr>
        <w:t>ợ</w:t>
      </w:r>
      <w:r w:rsidRPr="003F7088">
        <w:rPr>
          <w:rFonts w:ascii="Times New Roman" w:hAnsi="Times New Roman"/>
          <w:b/>
          <w:u w:val="single"/>
        </w:rPr>
        <w:t xml:space="preserve">i </w:t>
      </w:r>
      <w:r w:rsidR="003F7088" w:rsidRPr="003F7088">
        <w:rPr>
          <w:rFonts w:ascii="Times New Roman" w:hAnsi="Times New Roman"/>
          <w:b/>
          <w:u w:val="single"/>
        </w:rPr>
        <w:t>ý</w:t>
      </w:r>
      <w:r w:rsidRPr="003F7088">
        <w:rPr>
          <w:rFonts w:ascii="Times New Roman" w:hAnsi="Times New Roman"/>
          <w:b/>
          <w:u w:val="single"/>
        </w:rPr>
        <w:t>:</w:t>
      </w:r>
      <w:r w:rsidRPr="003F7088">
        <w:rPr>
          <w:rFonts w:ascii="Times New Roman" w:hAnsi="Times New Roman"/>
        </w:rPr>
        <w:t xml:space="preserve">     </w:t>
      </w:r>
      <w:r w:rsidR="00314258" w:rsidRPr="003F7088">
        <w:rPr>
          <w:rFonts w:ascii="Times New Roman" w:hAnsi="Times New Roman"/>
        </w:rPr>
        <w:t>-</w:t>
      </w:r>
      <w:r w:rsidRPr="003F7088">
        <w:rPr>
          <w:rFonts w:ascii="Times New Roman" w:hAnsi="Times New Roman"/>
        </w:rPr>
        <w:t xml:space="preserve"> Y</w:t>
      </w:r>
      <w:r w:rsidR="003F7088" w:rsidRPr="003F7088">
        <w:rPr>
          <w:rFonts w:ascii="Times New Roman" w:hAnsi="Times New Roman"/>
        </w:rPr>
        <w:t>ê</w:t>
      </w:r>
      <w:r w:rsidRPr="003F7088">
        <w:rPr>
          <w:rFonts w:ascii="Times New Roman" w:hAnsi="Times New Roman"/>
        </w:rPr>
        <w:t>u c</w:t>
      </w:r>
      <w:r w:rsidR="003F7088" w:rsidRPr="003F7088">
        <w:rPr>
          <w:rFonts w:ascii="Times New Roman" w:hAnsi="Times New Roman"/>
        </w:rPr>
        <w:t>ầ</w:t>
      </w:r>
      <w:r w:rsidRPr="003F7088">
        <w:rPr>
          <w:rFonts w:ascii="Times New Roman" w:hAnsi="Times New Roman"/>
        </w:rPr>
        <w:t>u v</w:t>
      </w:r>
      <w:r w:rsidR="003F7088" w:rsidRPr="003F7088">
        <w:rPr>
          <w:rFonts w:ascii="Times New Roman" w:hAnsi="Times New Roman"/>
        </w:rPr>
        <w:t>ề</w:t>
      </w:r>
      <w:r w:rsidRPr="003F7088">
        <w:rPr>
          <w:rFonts w:ascii="Times New Roman" w:hAnsi="Times New Roman"/>
        </w:rPr>
        <w:t xml:space="preserve"> h</w:t>
      </w:r>
      <w:r w:rsidR="003F7088" w:rsidRPr="003F7088">
        <w:rPr>
          <w:rFonts w:ascii="Times New Roman" w:hAnsi="Times New Roman"/>
        </w:rPr>
        <w:t>ì</w:t>
      </w:r>
      <w:r w:rsidRPr="003F7088">
        <w:rPr>
          <w:rFonts w:ascii="Times New Roman" w:hAnsi="Times New Roman"/>
        </w:rPr>
        <w:t>nh th</w:t>
      </w:r>
      <w:r w:rsidR="003F7088" w:rsidRPr="003F7088">
        <w:rPr>
          <w:rFonts w:ascii="Times New Roman" w:hAnsi="Times New Roman"/>
        </w:rPr>
        <w:t>ứ</w:t>
      </w:r>
      <w:r w:rsidRPr="003F7088">
        <w:rPr>
          <w:rFonts w:ascii="Times New Roman" w:hAnsi="Times New Roman"/>
        </w:rPr>
        <w:t>c ph</w:t>
      </w:r>
      <w:r w:rsidR="003F7088" w:rsidRPr="003F7088">
        <w:rPr>
          <w:rFonts w:ascii="Times New Roman" w:hAnsi="Times New Roman"/>
        </w:rPr>
        <w:t>ả</w:t>
      </w:r>
      <w:r w:rsidRPr="003F7088">
        <w:rPr>
          <w:rFonts w:ascii="Times New Roman" w:hAnsi="Times New Roman"/>
        </w:rPr>
        <w:t>i vi</w:t>
      </w:r>
      <w:r w:rsidR="003F7088" w:rsidRPr="003F7088">
        <w:rPr>
          <w:rFonts w:ascii="Times New Roman" w:hAnsi="Times New Roman"/>
        </w:rPr>
        <w:t>ế</w:t>
      </w:r>
      <w:r w:rsidRPr="003F7088">
        <w:rPr>
          <w:rFonts w:ascii="Times New Roman" w:hAnsi="Times New Roman"/>
        </w:rPr>
        <w:t>t th</w:t>
      </w:r>
      <w:r w:rsidR="003F7088" w:rsidRPr="003F7088">
        <w:rPr>
          <w:rFonts w:ascii="Times New Roman" w:hAnsi="Times New Roman"/>
        </w:rPr>
        <w:t>à</w:t>
      </w:r>
      <w:r w:rsidRPr="003F7088">
        <w:rPr>
          <w:rFonts w:ascii="Times New Roman" w:hAnsi="Times New Roman"/>
        </w:rPr>
        <w:t>nh m</w:t>
      </w:r>
      <w:r w:rsidR="003F7088" w:rsidRPr="003F7088">
        <w:rPr>
          <w:rFonts w:ascii="Times New Roman" w:hAnsi="Times New Roman"/>
        </w:rPr>
        <w:t>ộ</w:t>
      </w:r>
      <w:r w:rsidRPr="003F7088">
        <w:rPr>
          <w:rFonts w:ascii="Times New Roman" w:hAnsi="Times New Roman"/>
        </w:rPr>
        <w:t xml:space="preserve">t </w:t>
      </w:r>
      <w:r w:rsidR="003F7088" w:rsidRPr="003F7088">
        <w:rPr>
          <w:rFonts w:ascii="Times New Roman" w:hAnsi="Times New Roman"/>
        </w:rPr>
        <w:t>đ</w:t>
      </w:r>
      <w:r w:rsidRPr="003F7088">
        <w:rPr>
          <w:rFonts w:ascii="Times New Roman" w:hAnsi="Times New Roman"/>
        </w:rPr>
        <w:t>o</w:t>
      </w:r>
      <w:r w:rsidR="003F7088" w:rsidRPr="003F7088">
        <w:rPr>
          <w:rFonts w:ascii="Times New Roman" w:hAnsi="Times New Roman"/>
        </w:rPr>
        <w:t>ạ</w:t>
      </w:r>
      <w:r w:rsidRPr="003F7088">
        <w:rPr>
          <w:rFonts w:ascii="Times New Roman" w:hAnsi="Times New Roman"/>
        </w:rPr>
        <w:t>n v</w:t>
      </w:r>
      <w:r w:rsidR="003F7088" w:rsidRPr="003F7088">
        <w:rPr>
          <w:rFonts w:ascii="Times New Roman" w:hAnsi="Times New Roman"/>
        </w:rPr>
        <w:t>ă</w:t>
      </w:r>
      <w:r w:rsidRPr="003F7088">
        <w:rPr>
          <w:rFonts w:ascii="Times New Roman" w:hAnsi="Times New Roman"/>
        </w:rPr>
        <w:t>n ho</w:t>
      </w:r>
      <w:r w:rsidR="003F7088" w:rsidRPr="003F7088">
        <w:rPr>
          <w:rFonts w:ascii="Times New Roman" w:hAnsi="Times New Roman"/>
        </w:rPr>
        <w:t>à</w:t>
      </w:r>
      <w:r w:rsidRPr="003F7088">
        <w:rPr>
          <w:rFonts w:ascii="Times New Roman" w:hAnsi="Times New Roman"/>
        </w:rPr>
        <w:t>n ch</w:t>
      </w:r>
      <w:r w:rsidR="003F7088" w:rsidRPr="003F7088">
        <w:rPr>
          <w:rFonts w:ascii="Times New Roman" w:hAnsi="Times New Roman"/>
        </w:rPr>
        <w:t>ỉ</w:t>
      </w:r>
      <w:r w:rsidRPr="003F7088">
        <w:rPr>
          <w:rFonts w:ascii="Times New Roman" w:hAnsi="Times New Roman"/>
        </w:rPr>
        <w:t>nh</w:t>
      </w:r>
    </w:p>
    <w:p w:rsidR="009A3745" w:rsidRPr="003F7088" w:rsidRDefault="009A3745" w:rsidP="009A3745">
      <w:pPr>
        <w:ind w:left="-57" w:right="-275"/>
        <w:jc w:val="both"/>
        <w:rPr>
          <w:rFonts w:ascii="Times New Roman" w:hAnsi="Times New Roman"/>
        </w:rPr>
      </w:pPr>
      <w:r w:rsidRPr="003F7088">
        <w:rPr>
          <w:rFonts w:ascii="Times New Roman" w:hAnsi="Times New Roman"/>
        </w:rPr>
        <w:t xml:space="preserve">  </w:t>
      </w:r>
      <w:r w:rsidR="00314258" w:rsidRPr="003F7088">
        <w:rPr>
          <w:rFonts w:ascii="Times New Roman" w:hAnsi="Times New Roman"/>
        </w:rPr>
        <w:t xml:space="preserve">               </w:t>
      </w:r>
      <w:r w:rsidRPr="003F7088">
        <w:rPr>
          <w:rFonts w:ascii="Times New Roman" w:hAnsi="Times New Roman"/>
        </w:rPr>
        <w:t xml:space="preserve"> </w:t>
      </w:r>
      <w:r w:rsidR="00314258" w:rsidRPr="003F7088">
        <w:rPr>
          <w:rFonts w:ascii="Times New Roman" w:hAnsi="Times New Roman"/>
        </w:rPr>
        <w:t>-</w:t>
      </w:r>
      <w:r w:rsidRPr="003F7088">
        <w:rPr>
          <w:rFonts w:ascii="Times New Roman" w:hAnsi="Times New Roman"/>
        </w:rPr>
        <w:t>Y</w:t>
      </w:r>
      <w:r w:rsidR="003F7088" w:rsidRPr="003F7088">
        <w:rPr>
          <w:rFonts w:ascii="Times New Roman" w:hAnsi="Times New Roman"/>
        </w:rPr>
        <w:t>ê</w:t>
      </w:r>
      <w:r w:rsidRPr="003F7088">
        <w:rPr>
          <w:rFonts w:ascii="Times New Roman" w:hAnsi="Times New Roman"/>
        </w:rPr>
        <w:t>u c</w:t>
      </w:r>
      <w:r w:rsidR="003F7088" w:rsidRPr="003F7088">
        <w:rPr>
          <w:rFonts w:ascii="Times New Roman" w:hAnsi="Times New Roman"/>
        </w:rPr>
        <w:t>ầ</w:t>
      </w:r>
      <w:r w:rsidRPr="003F7088">
        <w:rPr>
          <w:rFonts w:ascii="Times New Roman" w:hAnsi="Times New Roman"/>
        </w:rPr>
        <w:t>u v</w:t>
      </w:r>
      <w:r w:rsidR="003F7088" w:rsidRPr="003F7088">
        <w:rPr>
          <w:rFonts w:ascii="Times New Roman" w:hAnsi="Times New Roman"/>
        </w:rPr>
        <w:t>ề</w:t>
      </w:r>
      <w:r w:rsidRPr="003F7088">
        <w:rPr>
          <w:rFonts w:ascii="Times New Roman" w:hAnsi="Times New Roman"/>
        </w:rPr>
        <w:t xml:space="preserve"> n</w:t>
      </w:r>
      <w:r w:rsidR="003F7088" w:rsidRPr="003F7088">
        <w:rPr>
          <w:rFonts w:ascii="Times New Roman" w:hAnsi="Times New Roman"/>
        </w:rPr>
        <w:t>ộ</w:t>
      </w:r>
      <w:r w:rsidRPr="003F7088">
        <w:rPr>
          <w:rFonts w:ascii="Times New Roman" w:hAnsi="Times New Roman"/>
        </w:rPr>
        <w:t>i dung c</w:t>
      </w:r>
      <w:r w:rsidR="003F7088" w:rsidRPr="003F7088">
        <w:rPr>
          <w:rFonts w:ascii="Times New Roman" w:hAnsi="Times New Roman"/>
        </w:rPr>
        <w:t>ầ</w:t>
      </w:r>
      <w:r w:rsidRPr="003F7088">
        <w:rPr>
          <w:rFonts w:ascii="Times New Roman" w:hAnsi="Times New Roman"/>
        </w:rPr>
        <w:t>n l</w:t>
      </w:r>
      <w:r w:rsidR="003F7088" w:rsidRPr="003F7088">
        <w:rPr>
          <w:rFonts w:ascii="Times New Roman" w:hAnsi="Times New Roman"/>
        </w:rPr>
        <w:t>à</w:t>
      </w:r>
      <w:r w:rsidRPr="003F7088">
        <w:rPr>
          <w:rFonts w:ascii="Times New Roman" w:hAnsi="Times New Roman"/>
        </w:rPr>
        <w:t>m r</w:t>
      </w:r>
      <w:r w:rsidR="003F7088" w:rsidRPr="003F7088">
        <w:rPr>
          <w:rFonts w:ascii="Times New Roman" w:hAnsi="Times New Roman"/>
        </w:rPr>
        <w:t>õ</w:t>
      </w:r>
      <w:r w:rsidRPr="003F7088">
        <w:rPr>
          <w:rFonts w:ascii="Times New Roman" w:hAnsi="Times New Roman"/>
        </w:rPr>
        <w:t xml:space="preserve"> c</w:t>
      </w:r>
      <w:r w:rsidR="003F7088" w:rsidRPr="003F7088">
        <w:rPr>
          <w:rFonts w:ascii="Times New Roman" w:hAnsi="Times New Roman"/>
        </w:rPr>
        <w:t>á</w:t>
      </w:r>
      <w:r w:rsidRPr="003F7088">
        <w:rPr>
          <w:rFonts w:ascii="Times New Roman" w:hAnsi="Times New Roman"/>
        </w:rPr>
        <w:t>c v</w:t>
      </w:r>
      <w:r w:rsidR="003F7088" w:rsidRPr="003F7088">
        <w:rPr>
          <w:rFonts w:ascii="Times New Roman" w:hAnsi="Times New Roman"/>
        </w:rPr>
        <w:t>ấ</w:t>
      </w:r>
      <w:r w:rsidRPr="003F7088">
        <w:rPr>
          <w:rFonts w:ascii="Times New Roman" w:hAnsi="Times New Roman"/>
        </w:rPr>
        <w:t xml:space="preserve">n </w:t>
      </w:r>
      <w:r w:rsidR="003F7088" w:rsidRPr="003F7088">
        <w:rPr>
          <w:rFonts w:ascii="Times New Roman" w:hAnsi="Times New Roman"/>
        </w:rPr>
        <w:t>đề</w:t>
      </w:r>
      <w:r w:rsidRPr="003F7088">
        <w:rPr>
          <w:rFonts w:ascii="Times New Roman" w:hAnsi="Times New Roman"/>
        </w:rPr>
        <w:t xml:space="preserve"> sau:</w:t>
      </w:r>
    </w:p>
    <w:p w:rsidR="009A3745" w:rsidRPr="003F7088" w:rsidRDefault="009A3745" w:rsidP="009A3745">
      <w:pPr>
        <w:ind w:left="-57" w:right="-275"/>
        <w:jc w:val="both"/>
        <w:rPr>
          <w:rFonts w:ascii="Times New Roman" w:hAnsi="Times New Roman"/>
        </w:rPr>
      </w:pPr>
      <w:r w:rsidRPr="003F7088">
        <w:rPr>
          <w:rFonts w:ascii="Times New Roman" w:hAnsi="Times New Roman"/>
        </w:rPr>
        <w:t xml:space="preserve">     </w:t>
      </w:r>
      <w:r w:rsidR="00314258" w:rsidRPr="003F7088">
        <w:rPr>
          <w:rFonts w:ascii="Times New Roman" w:hAnsi="Times New Roman"/>
        </w:rPr>
        <w:t>+</w:t>
      </w:r>
      <w:r w:rsidRPr="003F7088">
        <w:rPr>
          <w:rFonts w:ascii="Times New Roman" w:hAnsi="Times New Roman"/>
        </w:rPr>
        <w:t xml:space="preserve"> Ch</w:t>
      </w:r>
      <w:r w:rsidR="003F7088" w:rsidRPr="003F7088">
        <w:rPr>
          <w:rFonts w:ascii="Times New Roman" w:hAnsi="Times New Roman"/>
        </w:rPr>
        <w:t>ỉ</w:t>
      </w:r>
      <w:r w:rsidRPr="003F7088">
        <w:rPr>
          <w:rFonts w:ascii="Times New Roman" w:hAnsi="Times New Roman"/>
        </w:rPr>
        <w:t xml:space="preserve"> ra </w:t>
      </w:r>
      <w:r w:rsidR="003F7088" w:rsidRPr="003F7088">
        <w:rPr>
          <w:rFonts w:ascii="Times New Roman" w:hAnsi="Times New Roman"/>
        </w:rPr>
        <w:t>đượ</w:t>
      </w:r>
      <w:r w:rsidRPr="003F7088">
        <w:rPr>
          <w:rFonts w:ascii="Times New Roman" w:hAnsi="Times New Roman"/>
        </w:rPr>
        <w:t>c v</w:t>
      </w:r>
      <w:r w:rsidR="003F7088" w:rsidRPr="003F7088">
        <w:rPr>
          <w:rFonts w:ascii="Times New Roman" w:hAnsi="Times New Roman"/>
        </w:rPr>
        <w:t>ế</w:t>
      </w:r>
      <w:r w:rsidRPr="003F7088">
        <w:rPr>
          <w:rFonts w:ascii="Times New Roman" w:hAnsi="Times New Roman"/>
        </w:rPr>
        <w:t xml:space="preserve">  so s</w:t>
      </w:r>
      <w:r w:rsidR="003F7088" w:rsidRPr="003F7088">
        <w:rPr>
          <w:rFonts w:ascii="Times New Roman" w:hAnsi="Times New Roman"/>
        </w:rPr>
        <w:t>á</w:t>
      </w:r>
      <w:r w:rsidRPr="003F7088">
        <w:rPr>
          <w:rFonts w:ascii="Times New Roman" w:hAnsi="Times New Roman"/>
        </w:rPr>
        <w:t xml:space="preserve">nh </w:t>
      </w:r>
    </w:p>
    <w:p w:rsidR="009A3745" w:rsidRPr="003F7088" w:rsidRDefault="00314258" w:rsidP="009A3745">
      <w:pPr>
        <w:ind w:left="-57" w:right="-275"/>
        <w:jc w:val="both"/>
        <w:rPr>
          <w:rFonts w:ascii="Times New Roman" w:hAnsi="Times New Roman"/>
        </w:rPr>
      </w:pPr>
      <w:r w:rsidRPr="003F7088">
        <w:rPr>
          <w:rFonts w:ascii="Times New Roman" w:hAnsi="Times New Roman"/>
        </w:rPr>
        <w:t xml:space="preserve">     + </w:t>
      </w:r>
      <w:r w:rsidR="009A3745" w:rsidRPr="003F7088">
        <w:rPr>
          <w:rFonts w:ascii="Times New Roman" w:hAnsi="Times New Roman"/>
        </w:rPr>
        <w:t>H</w:t>
      </w:r>
      <w:r w:rsidR="003F7088" w:rsidRPr="003F7088">
        <w:rPr>
          <w:rFonts w:ascii="Times New Roman" w:hAnsi="Times New Roman"/>
        </w:rPr>
        <w:t>ì</w:t>
      </w:r>
      <w:r w:rsidR="009A3745" w:rsidRPr="003F7088">
        <w:rPr>
          <w:rFonts w:ascii="Times New Roman" w:hAnsi="Times New Roman"/>
        </w:rPr>
        <w:t xml:space="preserve">nh </w:t>
      </w:r>
      <w:r w:rsidR="003F7088" w:rsidRPr="003F7088">
        <w:rPr>
          <w:rFonts w:ascii="Times New Roman" w:hAnsi="Times New Roman"/>
        </w:rPr>
        <w:t>ả</w:t>
      </w:r>
      <w:r w:rsidR="009A3745" w:rsidRPr="003F7088">
        <w:rPr>
          <w:rFonts w:ascii="Times New Roman" w:hAnsi="Times New Roman"/>
        </w:rPr>
        <w:t xml:space="preserve">nh </w:t>
      </w:r>
      <w:r w:rsidR="009A3745" w:rsidRPr="003F7088">
        <w:rPr>
          <w:rFonts w:ascii="Times New Roman" w:hAnsi="Times New Roman"/>
          <w:i/>
        </w:rPr>
        <w:t xml:space="preserve">chim con </w:t>
      </w:r>
      <w:r w:rsidR="003F7088" w:rsidRPr="003F7088">
        <w:rPr>
          <w:rFonts w:ascii="Times New Roman" w:hAnsi="Times New Roman"/>
        </w:rPr>
        <w:t>đượ</w:t>
      </w:r>
      <w:r w:rsidR="009A3745" w:rsidRPr="003F7088">
        <w:rPr>
          <w:rFonts w:ascii="Times New Roman" w:hAnsi="Times New Roman"/>
        </w:rPr>
        <w:t xml:space="preserve">c </w:t>
      </w:r>
      <w:r w:rsidR="003F7088" w:rsidRPr="003F7088">
        <w:rPr>
          <w:rFonts w:ascii="Times New Roman" w:hAnsi="Times New Roman"/>
        </w:rPr>
        <w:t>để</w:t>
      </w:r>
      <w:r w:rsidR="009A3745" w:rsidRPr="003F7088">
        <w:rPr>
          <w:rFonts w:ascii="Times New Roman" w:hAnsi="Times New Roman"/>
        </w:rPr>
        <w:t xml:space="preserve"> d</w:t>
      </w:r>
      <w:r w:rsidR="003F7088" w:rsidRPr="003F7088">
        <w:rPr>
          <w:rFonts w:ascii="Times New Roman" w:hAnsi="Times New Roman"/>
        </w:rPr>
        <w:t>ù</w:t>
      </w:r>
      <w:r w:rsidR="009A3745" w:rsidRPr="003F7088">
        <w:rPr>
          <w:rFonts w:ascii="Times New Roman" w:hAnsi="Times New Roman"/>
        </w:rPr>
        <w:t xml:space="preserve">ng </w:t>
      </w:r>
      <w:r w:rsidR="003F7088" w:rsidRPr="003F7088">
        <w:rPr>
          <w:rFonts w:ascii="Times New Roman" w:hAnsi="Times New Roman"/>
        </w:rPr>
        <w:t>để</w:t>
      </w:r>
      <w:r w:rsidR="009A3745" w:rsidRPr="003F7088">
        <w:rPr>
          <w:rFonts w:ascii="Times New Roman" w:hAnsi="Times New Roman"/>
        </w:rPr>
        <w:t xml:space="preserve"> di</w:t>
      </w:r>
      <w:r w:rsidR="003F7088" w:rsidRPr="003F7088">
        <w:rPr>
          <w:rFonts w:ascii="Times New Roman" w:hAnsi="Times New Roman"/>
        </w:rPr>
        <w:t>ễ</w:t>
      </w:r>
      <w:r w:rsidR="009A3745" w:rsidRPr="003F7088">
        <w:rPr>
          <w:rFonts w:ascii="Times New Roman" w:hAnsi="Times New Roman"/>
        </w:rPr>
        <w:t>n t</w:t>
      </w:r>
      <w:r w:rsidR="003F7088" w:rsidRPr="003F7088">
        <w:rPr>
          <w:rFonts w:ascii="Times New Roman" w:hAnsi="Times New Roman"/>
        </w:rPr>
        <w:t>ả</w:t>
      </w:r>
      <w:r w:rsidR="009A3745" w:rsidRPr="003F7088">
        <w:rPr>
          <w:rFonts w:ascii="Times New Roman" w:hAnsi="Times New Roman"/>
        </w:rPr>
        <w:t xml:space="preserve">  t</w:t>
      </w:r>
      <w:r w:rsidR="003F7088" w:rsidRPr="003F7088">
        <w:rPr>
          <w:rFonts w:ascii="Times New Roman" w:hAnsi="Times New Roman"/>
        </w:rPr>
        <w:t>â</w:t>
      </w:r>
      <w:r w:rsidR="009A3745" w:rsidRPr="003F7088">
        <w:rPr>
          <w:rFonts w:ascii="Times New Roman" w:hAnsi="Times New Roman"/>
        </w:rPr>
        <w:t>m tr</w:t>
      </w:r>
      <w:r w:rsidR="003F7088" w:rsidRPr="003F7088">
        <w:rPr>
          <w:rFonts w:ascii="Times New Roman" w:hAnsi="Times New Roman"/>
        </w:rPr>
        <w:t>ạ</w:t>
      </w:r>
      <w:r w:rsidR="009A3745" w:rsidRPr="003F7088">
        <w:rPr>
          <w:rFonts w:ascii="Times New Roman" w:hAnsi="Times New Roman"/>
        </w:rPr>
        <w:t>ng c</w:t>
      </w:r>
      <w:r w:rsidR="003F7088" w:rsidRPr="003F7088">
        <w:rPr>
          <w:rFonts w:ascii="Times New Roman" w:hAnsi="Times New Roman"/>
        </w:rPr>
        <w:t>ủ</w:t>
      </w:r>
      <w:r w:rsidR="009A3745" w:rsidRPr="003F7088">
        <w:rPr>
          <w:rFonts w:ascii="Times New Roman" w:hAnsi="Times New Roman"/>
        </w:rPr>
        <w:t>a ''t</w:t>
      </w:r>
      <w:r w:rsidR="003F7088" w:rsidRPr="003F7088">
        <w:rPr>
          <w:rFonts w:ascii="Times New Roman" w:hAnsi="Times New Roman"/>
        </w:rPr>
        <w:t>ô</w:t>
      </w:r>
      <w:r w:rsidR="009A3745" w:rsidRPr="003F7088">
        <w:rPr>
          <w:rFonts w:ascii="Times New Roman" w:hAnsi="Times New Roman"/>
        </w:rPr>
        <w:t>i'' v</w:t>
      </w:r>
      <w:r w:rsidR="003F7088" w:rsidRPr="003F7088">
        <w:rPr>
          <w:rFonts w:ascii="Times New Roman" w:hAnsi="Times New Roman"/>
        </w:rPr>
        <w:t>à</w:t>
      </w:r>
      <w:r w:rsidR="009A3745" w:rsidRPr="003F7088">
        <w:rPr>
          <w:rFonts w:ascii="Times New Roman" w:hAnsi="Times New Roman"/>
        </w:rPr>
        <w:t xml:space="preserve"> c</w:t>
      </w:r>
      <w:r w:rsidR="003F7088" w:rsidRPr="003F7088">
        <w:rPr>
          <w:rFonts w:ascii="Times New Roman" w:hAnsi="Times New Roman"/>
        </w:rPr>
        <w:t>á</w:t>
      </w:r>
      <w:r w:rsidR="009A3745" w:rsidRPr="003F7088">
        <w:rPr>
          <w:rFonts w:ascii="Times New Roman" w:hAnsi="Times New Roman"/>
        </w:rPr>
        <w:t>c c</w:t>
      </w:r>
      <w:r w:rsidR="003F7088" w:rsidRPr="003F7088">
        <w:rPr>
          <w:rFonts w:ascii="Times New Roman" w:hAnsi="Times New Roman"/>
        </w:rPr>
        <w:t>ô</w:t>
      </w:r>
      <w:r w:rsidR="009A3745" w:rsidRPr="003F7088">
        <w:rPr>
          <w:rFonts w:ascii="Times New Roman" w:hAnsi="Times New Roman"/>
        </w:rPr>
        <w:t xml:space="preserve"> c</w:t>
      </w:r>
      <w:r w:rsidR="003F7088" w:rsidRPr="003F7088">
        <w:rPr>
          <w:rFonts w:ascii="Times New Roman" w:hAnsi="Times New Roman"/>
        </w:rPr>
        <w:t>ậ</w:t>
      </w:r>
      <w:r w:rsidR="009A3745" w:rsidRPr="003F7088">
        <w:rPr>
          <w:rFonts w:ascii="Times New Roman" w:hAnsi="Times New Roman"/>
        </w:rPr>
        <w:t>u l</w:t>
      </w:r>
      <w:r w:rsidR="003F7088" w:rsidRPr="003F7088">
        <w:rPr>
          <w:rFonts w:ascii="Times New Roman" w:hAnsi="Times New Roman"/>
        </w:rPr>
        <w:t>ầ</w:t>
      </w:r>
      <w:r w:rsidR="009A3745" w:rsidRPr="003F7088">
        <w:rPr>
          <w:rFonts w:ascii="Times New Roman" w:hAnsi="Times New Roman"/>
        </w:rPr>
        <w:t>n d</w:t>
      </w:r>
      <w:r w:rsidR="003F7088" w:rsidRPr="003F7088">
        <w:rPr>
          <w:rFonts w:ascii="Times New Roman" w:hAnsi="Times New Roman"/>
        </w:rPr>
        <w:t>ầ</w:t>
      </w:r>
      <w:r w:rsidR="009A3745" w:rsidRPr="003F7088">
        <w:rPr>
          <w:rFonts w:ascii="Times New Roman" w:hAnsi="Times New Roman"/>
        </w:rPr>
        <w:t>u ti</w:t>
      </w:r>
      <w:r w:rsidR="003F7088" w:rsidRPr="003F7088">
        <w:rPr>
          <w:rFonts w:ascii="Times New Roman" w:hAnsi="Times New Roman"/>
        </w:rPr>
        <w:t>ê</w:t>
      </w:r>
      <w:r w:rsidR="009A3745" w:rsidRPr="003F7088">
        <w:rPr>
          <w:rFonts w:ascii="Times New Roman" w:hAnsi="Times New Roman"/>
        </w:rPr>
        <w:t xml:space="preserve">n </w:t>
      </w:r>
      <w:r w:rsidR="003F7088" w:rsidRPr="003F7088">
        <w:rPr>
          <w:rFonts w:ascii="Times New Roman" w:hAnsi="Times New Roman"/>
        </w:rPr>
        <w:t>đế</w:t>
      </w:r>
      <w:r w:rsidR="009A3745" w:rsidRPr="003F7088">
        <w:rPr>
          <w:rFonts w:ascii="Times New Roman" w:hAnsi="Times New Roman"/>
        </w:rPr>
        <w:t>n tr</w:t>
      </w:r>
      <w:r w:rsidR="003F7088" w:rsidRPr="003F7088">
        <w:rPr>
          <w:rFonts w:ascii="Times New Roman" w:hAnsi="Times New Roman"/>
        </w:rPr>
        <w:t>ườ</w:t>
      </w:r>
      <w:r w:rsidR="009A3745" w:rsidRPr="003F7088">
        <w:rPr>
          <w:rFonts w:ascii="Times New Roman" w:hAnsi="Times New Roman"/>
        </w:rPr>
        <w:t>ng. M</w:t>
      </w:r>
      <w:r w:rsidR="003F7088" w:rsidRPr="003F7088">
        <w:rPr>
          <w:rFonts w:ascii="Times New Roman" w:hAnsi="Times New Roman"/>
        </w:rPr>
        <w:t>á</w:t>
      </w:r>
      <w:r w:rsidR="009A3745" w:rsidRPr="003F7088">
        <w:rPr>
          <w:rFonts w:ascii="Times New Roman" w:hAnsi="Times New Roman"/>
        </w:rPr>
        <w:t>i tr</w:t>
      </w:r>
      <w:r w:rsidR="003F7088" w:rsidRPr="003F7088">
        <w:rPr>
          <w:rFonts w:ascii="Times New Roman" w:hAnsi="Times New Roman"/>
        </w:rPr>
        <w:t>ườ</w:t>
      </w:r>
      <w:r w:rsidR="009A3745" w:rsidRPr="003F7088">
        <w:rPr>
          <w:rFonts w:ascii="Times New Roman" w:hAnsi="Times New Roman"/>
        </w:rPr>
        <w:t>ng nh</w:t>
      </w:r>
      <w:r w:rsidR="003F7088" w:rsidRPr="003F7088">
        <w:rPr>
          <w:rFonts w:ascii="Times New Roman" w:hAnsi="Times New Roman"/>
        </w:rPr>
        <w:t>ư</w:t>
      </w:r>
      <w:r w:rsidR="009A3745" w:rsidRPr="003F7088">
        <w:rPr>
          <w:rFonts w:ascii="Times New Roman" w:hAnsi="Times New Roman"/>
        </w:rPr>
        <w:t xml:space="preserve"> t</w:t>
      </w:r>
      <w:r w:rsidR="003F7088" w:rsidRPr="003F7088">
        <w:rPr>
          <w:rFonts w:ascii="Times New Roman" w:hAnsi="Times New Roman"/>
        </w:rPr>
        <w:t>ổ</w:t>
      </w:r>
      <w:r w:rsidR="009A3745" w:rsidRPr="003F7088">
        <w:rPr>
          <w:rFonts w:ascii="Times New Roman" w:hAnsi="Times New Roman"/>
        </w:rPr>
        <w:t xml:space="preserve"> </w:t>
      </w:r>
      <w:r w:rsidR="003F7088" w:rsidRPr="003F7088">
        <w:rPr>
          <w:rFonts w:ascii="Times New Roman" w:hAnsi="Times New Roman"/>
        </w:rPr>
        <w:t>ấ</w:t>
      </w:r>
      <w:r w:rsidR="009A3745" w:rsidRPr="003F7088">
        <w:rPr>
          <w:rFonts w:ascii="Times New Roman" w:hAnsi="Times New Roman"/>
        </w:rPr>
        <w:t>m, m</w:t>
      </w:r>
      <w:r w:rsidR="003F7088" w:rsidRPr="003F7088">
        <w:rPr>
          <w:rFonts w:ascii="Times New Roman" w:hAnsi="Times New Roman"/>
        </w:rPr>
        <w:t>ỗ</w:t>
      </w:r>
      <w:r w:rsidR="009A3745" w:rsidRPr="003F7088">
        <w:rPr>
          <w:rFonts w:ascii="Times New Roman" w:hAnsi="Times New Roman"/>
        </w:rPr>
        <w:t>i c</w:t>
      </w:r>
      <w:r w:rsidR="003F7088" w:rsidRPr="003F7088">
        <w:rPr>
          <w:rFonts w:ascii="Times New Roman" w:hAnsi="Times New Roman"/>
        </w:rPr>
        <w:t>ô</w:t>
      </w:r>
      <w:r w:rsidR="009A3745" w:rsidRPr="003F7088">
        <w:rPr>
          <w:rFonts w:ascii="Times New Roman" w:hAnsi="Times New Roman"/>
        </w:rPr>
        <w:t xml:space="preserve"> c</w:t>
      </w:r>
      <w:r w:rsidR="003F7088" w:rsidRPr="003F7088">
        <w:rPr>
          <w:rFonts w:ascii="Times New Roman" w:hAnsi="Times New Roman"/>
        </w:rPr>
        <w:t>ậ</w:t>
      </w:r>
      <w:r w:rsidR="009A3745" w:rsidRPr="003F7088">
        <w:rPr>
          <w:rFonts w:ascii="Times New Roman" w:hAnsi="Times New Roman"/>
        </w:rPr>
        <w:t>u h</w:t>
      </w:r>
      <w:r w:rsidR="003F7088" w:rsidRPr="003F7088">
        <w:rPr>
          <w:rFonts w:ascii="Times New Roman" w:hAnsi="Times New Roman"/>
        </w:rPr>
        <w:t>ọ</w:t>
      </w:r>
      <w:r w:rsidR="009A3745" w:rsidRPr="003F7088">
        <w:rPr>
          <w:rFonts w:ascii="Times New Roman" w:hAnsi="Times New Roman"/>
        </w:rPr>
        <w:t>c tr</w:t>
      </w:r>
      <w:r w:rsidR="003F7088" w:rsidRPr="003F7088">
        <w:rPr>
          <w:rFonts w:ascii="Times New Roman" w:hAnsi="Times New Roman"/>
        </w:rPr>
        <w:t>ò</w:t>
      </w:r>
      <w:r w:rsidR="009A3745" w:rsidRPr="003F7088">
        <w:rPr>
          <w:rFonts w:ascii="Times New Roman" w:hAnsi="Times New Roman"/>
        </w:rPr>
        <w:t xml:space="preserve"> nh</w:t>
      </w:r>
      <w:r w:rsidR="003F7088" w:rsidRPr="003F7088">
        <w:rPr>
          <w:rFonts w:ascii="Times New Roman" w:hAnsi="Times New Roman"/>
        </w:rPr>
        <w:t>ư</w:t>
      </w:r>
      <w:r w:rsidR="009A3745" w:rsidRPr="003F7088">
        <w:rPr>
          <w:rFonts w:ascii="Times New Roman" w:hAnsi="Times New Roman"/>
        </w:rPr>
        <w:t xml:space="preserve"> c</w:t>
      </w:r>
      <w:r w:rsidR="003F7088" w:rsidRPr="003F7088">
        <w:rPr>
          <w:rFonts w:ascii="Times New Roman" w:hAnsi="Times New Roman"/>
        </w:rPr>
        <w:t>á</w:t>
      </w:r>
      <w:r w:rsidR="009A3745" w:rsidRPr="003F7088">
        <w:rPr>
          <w:rFonts w:ascii="Times New Roman" w:hAnsi="Times New Roman"/>
        </w:rPr>
        <w:t xml:space="preserve">nh chim non </w:t>
      </w:r>
      <w:r w:rsidR="003F7088" w:rsidRPr="003F7088">
        <w:rPr>
          <w:rFonts w:ascii="Times New Roman" w:hAnsi="Times New Roman"/>
        </w:rPr>
        <w:t>đ</w:t>
      </w:r>
      <w:r w:rsidR="009A3745" w:rsidRPr="003F7088">
        <w:rPr>
          <w:rFonts w:ascii="Times New Roman" w:hAnsi="Times New Roman"/>
        </w:rPr>
        <w:t xml:space="preserve">ang </w:t>
      </w:r>
      <w:r w:rsidR="003F7088" w:rsidRPr="003F7088">
        <w:rPr>
          <w:rFonts w:ascii="Times New Roman" w:hAnsi="Times New Roman"/>
        </w:rPr>
        <w:t>ướ</w:t>
      </w:r>
      <w:r w:rsidR="009A3745" w:rsidRPr="003F7088">
        <w:rPr>
          <w:rFonts w:ascii="Times New Roman" w:hAnsi="Times New Roman"/>
        </w:rPr>
        <w:t>c m</w:t>
      </w:r>
      <w:r w:rsidR="003F7088" w:rsidRPr="003F7088">
        <w:rPr>
          <w:rFonts w:ascii="Times New Roman" w:hAnsi="Times New Roman"/>
        </w:rPr>
        <w:t>ơ</w:t>
      </w:r>
      <w:r w:rsidR="009A3745" w:rsidRPr="003F7088">
        <w:rPr>
          <w:rFonts w:ascii="Times New Roman" w:hAnsi="Times New Roman"/>
        </w:rPr>
        <w:t xml:space="preserve"> </w:t>
      </w:r>
      <w:r w:rsidR="003F7088" w:rsidRPr="003F7088">
        <w:rPr>
          <w:rFonts w:ascii="Times New Roman" w:hAnsi="Times New Roman"/>
        </w:rPr>
        <w:t>đượ</w:t>
      </w:r>
      <w:r w:rsidR="009A3745" w:rsidRPr="003F7088">
        <w:rPr>
          <w:rFonts w:ascii="Times New Roman" w:hAnsi="Times New Roman"/>
        </w:rPr>
        <w:t>c kh</w:t>
      </w:r>
      <w:r w:rsidR="003F7088" w:rsidRPr="003F7088">
        <w:rPr>
          <w:rFonts w:ascii="Times New Roman" w:hAnsi="Times New Roman"/>
        </w:rPr>
        <w:t>á</w:t>
      </w:r>
      <w:r w:rsidR="009A3745" w:rsidRPr="003F7088">
        <w:rPr>
          <w:rFonts w:ascii="Times New Roman" w:hAnsi="Times New Roman"/>
        </w:rPr>
        <w:t>m ph</w:t>
      </w:r>
      <w:r w:rsidR="003F7088" w:rsidRPr="003F7088">
        <w:rPr>
          <w:rFonts w:ascii="Times New Roman" w:hAnsi="Times New Roman"/>
        </w:rPr>
        <w:t>á</w:t>
      </w:r>
      <w:r w:rsidR="009A3745" w:rsidRPr="003F7088">
        <w:rPr>
          <w:rFonts w:ascii="Times New Roman" w:hAnsi="Times New Roman"/>
        </w:rPr>
        <w:t xml:space="preserve"> ch</w:t>
      </w:r>
      <w:r w:rsidR="003F7088" w:rsidRPr="003F7088">
        <w:rPr>
          <w:rFonts w:ascii="Times New Roman" w:hAnsi="Times New Roman"/>
        </w:rPr>
        <w:t>â</w:t>
      </w:r>
      <w:r w:rsidR="009A3745" w:rsidRPr="003F7088">
        <w:rPr>
          <w:rFonts w:ascii="Times New Roman" w:hAnsi="Times New Roman"/>
        </w:rPr>
        <w:t>n tr</w:t>
      </w:r>
      <w:r w:rsidR="003F7088" w:rsidRPr="003F7088">
        <w:rPr>
          <w:rFonts w:ascii="Times New Roman" w:hAnsi="Times New Roman"/>
        </w:rPr>
        <w:t>ờ</w:t>
      </w:r>
      <w:r w:rsidR="009A3745" w:rsidRPr="003F7088">
        <w:rPr>
          <w:rFonts w:ascii="Times New Roman" w:hAnsi="Times New Roman"/>
        </w:rPr>
        <w:t>i ki</w:t>
      </w:r>
      <w:r w:rsidR="003F7088" w:rsidRPr="003F7088">
        <w:rPr>
          <w:rFonts w:ascii="Times New Roman" w:hAnsi="Times New Roman"/>
        </w:rPr>
        <w:t>ế</w:t>
      </w:r>
      <w:r w:rsidR="009A3745" w:rsidRPr="003F7088">
        <w:rPr>
          <w:rFonts w:ascii="Times New Roman" w:hAnsi="Times New Roman"/>
        </w:rPr>
        <w:t>n th</w:t>
      </w:r>
      <w:r w:rsidR="003F7088" w:rsidRPr="003F7088">
        <w:rPr>
          <w:rFonts w:ascii="Times New Roman" w:hAnsi="Times New Roman"/>
        </w:rPr>
        <w:t>ứ</w:t>
      </w:r>
      <w:r w:rsidR="009A3745" w:rsidRPr="003F7088">
        <w:rPr>
          <w:rFonts w:ascii="Times New Roman" w:hAnsi="Times New Roman"/>
        </w:rPr>
        <w:t>c, nh</w:t>
      </w:r>
      <w:r w:rsidR="003F7088" w:rsidRPr="003F7088">
        <w:rPr>
          <w:rFonts w:ascii="Times New Roman" w:hAnsi="Times New Roman"/>
        </w:rPr>
        <w:t>ư</w:t>
      </w:r>
      <w:r w:rsidR="009A3745" w:rsidRPr="003F7088">
        <w:rPr>
          <w:rFonts w:ascii="Times New Roman" w:hAnsi="Times New Roman"/>
        </w:rPr>
        <w:t>ng c</w:t>
      </w:r>
      <w:r w:rsidR="003F7088" w:rsidRPr="003F7088">
        <w:rPr>
          <w:rFonts w:ascii="Times New Roman" w:hAnsi="Times New Roman"/>
        </w:rPr>
        <w:t>ũ</w:t>
      </w:r>
      <w:r w:rsidR="009A3745" w:rsidRPr="003F7088">
        <w:rPr>
          <w:rFonts w:ascii="Times New Roman" w:hAnsi="Times New Roman"/>
        </w:rPr>
        <w:t>ng r</w:t>
      </w:r>
      <w:r w:rsidR="003F7088" w:rsidRPr="003F7088">
        <w:rPr>
          <w:rFonts w:ascii="Times New Roman" w:hAnsi="Times New Roman"/>
        </w:rPr>
        <w:t>ấ</w:t>
      </w:r>
      <w:r w:rsidR="009A3745" w:rsidRPr="003F7088">
        <w:rPr>
          <w:rFonts w:ascii="Times New Roman" w:hAnsi="Times New Roman"/>
        </w:rPr>
        <w:t>t lo l</w:t>
      </w:r>
      <w:r w:rsidR="003F7088" w:rsidRPr="003F7088">
        <w:rPr>
          <w:rFonts w:ascii="Times New Roman" w:hAnsi="Times New Roman"/>
        </w:rPr>
        <w:t>ắ</w:t>
      </w:r>
      <w:r w:rsidR="009A3745" w:rsidRPr="003F7088">
        <w:rPr>
          <w:rFonts w:ascii="Times New Roman" w:hAnsi="Times New Roman"/>
        </w:rPr>
        <w:t>ng tr</w:t>
      </w:r>
      <w:r w:rsidR="003F7088" w:rsidRPr="003F7088">
        <w:rPr>
          <w:rFonts w:ascii="Times New Roman" w:hAnsi="Times New Roman"/>
        </w:rPr>
        <w:t>ướ</w:t>
      </w:r>
      <w:r w:rsidR="009A3745" w:rsidRPr="003F7088">
        <w:rPr>
          <w:rFonts w:ascii="Times New Roman" w:hAnsi="Times New Roman"/>
        </w:rPr>
        <w:t>c ch</w:t>
      </w:r>
      <w:r w:rsidR="003F7088" w:rsidRPr="003F7088">
        <w:rPr>
          <w:rFonts w:ascii="Times New Roman" w:hAnsi="Times New Roman"/>
        </w:rPr>
        <w:t>â</w:t>
      </w:r>
      <w:r w:rsidR="009A3745" w:rsidRPr="003F7088">
        <w:rPr>
          <w:rFonts w:ascii="Times New Roman" w:hAnsi="Times New Roman"/>
        </w:rPr>
        <w:t>n tr</w:t>
      </w:r>
      <w:r w:rsidR="003F7088" w:rsidRPr="003F7088">
        <w:rPr>
          <w:rFonts w:ascii="Times New Roman" w:hAnsi="Times New Roman"/>
        </w:rPr>
        <w:t>ò</w:t>
      </w:r>
      <w:r w:rsidR="009A3745" w:rsidRPr="003F7088">
        <w:rPr>
          <w:rFonts w:ascii="Times New Roman" w:hAnsi="Times New Roman"/>
        </w:rPr>
        <w:t>i ki</w:t>
      </w:r>
      <w:r w:rsidR="003F7088" w:rsidRPr="003F7088">
        <w:rPr>
          <w:rFonts w:ascii="Times New Roman" w:hAnsi="Times New Roman"/>
        </w:rPr>
        <w:t>ế</w:t>
      </w:r>
      <w:r w:rsidR="009A3745" w:rsidRPr="003F7088">
        <w:rPr>
          <w:rFonts w:ascii="Times New Roman" w:hAnsi="Times New Roman"/>
        </w:rPr>
        <w:t>n th</w:t>
      </w:r>
      <w:r w:rsidR="003F7088" w:rsidRPr="003F7088">
        <w:rPr>
          <w:rFonts w:ascii="Times New Roman" w:hAnsi="Times New Roman"/>
        </w:rPr>
        <w:t>ứ</w:t>
      </w:r>
      <w:r w:rsidR="009A3745" w:rsidRPr="003F7088">
        <w:rPr>
          <w:rFonts w:ascii="Times New Roman" w:hAnsi="Times New Roman"/>
        </w:rPr>
        <w:t>c m</w:t>
      </w:r>
      <w:r w:rsidR="003F7088" w:rsidRPr="003F7088">
        <w:rPr>
          <w:rFonts w:ascii="Times New Roman" w:hAnsi="Times New Roman"/>
        </w:rPr>
        <w:t>ê</w:t>
      </w:r>
      <w:r w:rsidR="009A3745" w:rsidRPr="003F7088">
        <w:rPr>
          <w:rFonts w:ascii="Times New Roman" w:hAnsi="Times New Roman"/>
        </w:rPr>
        <w:t>nh m</w:t>
      </w:r>
      <w:r w:rsidR="003F7088" w:rsidRPr="003F7088">
        <w:rPr>
          <w:rFonts w:ascii="Times New Roman" w:hAnsi="Times New Roman"/>
        </w:rPr>
        <w:t>ô</w:t>
      </w:r>
      <w:r w:rsidR="009A3745" w:rsidRPr="003F7088">
        <w:rPr>
          <w:rFonts w:ascii="Times New Roman" w:hAnsi="Times New Roman"/>
        </w:rPr>
        <w:t>ng, bao la b</w:t>
      </w:r>
      <w:r w:rsidR="003F7088" w:rsidRPr="003F7088">
        <w:rPr>
          <w:rFonts w:ascii="Times New Roman" w:hAnsi="Times New Roman"/>
        </w:rPr>
        <w:t>ấ</w:t>
      </w:r>
      <w:r w:rsidR="009A3745" w:rsidRPr="003F7088">
        <w:rPr>
          <w:rFonts w:ascii="Times New Roman" w:hAnsi="Times New Roman"/>
        </w:rPr>
        <w:t>t t</w:t>
      </w:r>
      <w:r w:rsidR="003F7088" w:rsidRPr="003F7088">
        <w:rPr>
          <w:rFonts w:ascii="Times New Roman" w:hAnsi="Times New Roman"/>
        </w:rPr>
        <w:t>ậ</w:t>
      </w:r>
      <w:r w:rsidR="009A3745" w:rsidRPr="003F7088">
        <w:rPr>
          <w:rFonts w:ascii="Times New Roman" w:hAnsi="Times New Roman"/>
        </w:rPr>
        <w:t xml:space="preserve">n </w:t>
      </w:r>
      <w:r w:rsidR="003F7088" w:rsidRPr="003F7088">
        <w:rPr>
          <w:rFonts w:ascii="Times New Roman" w:hAnsi="Times New Roman"/>
        </w:rPr>
        <w:t>ấ</w:t>
      </w:r>
      <w:r w:rsidR="009A3745" w:rsidRPr="003F7088">
        <w:rPr>
          <w:rFonts w:ascii="Times New Roman" w:hAnsi="Times New Roman"/>
        </w:rPr>
        <w:t>y</w:t>
      </w:r>
    </w:p>
    <w:p w:rsidR="009A3745" w:rsidRPr="003F7088" w:rsidRDefault="009A3745" w:rsidP="009A3745">
      <w:pPr>
        <w:ind w:left="-57" w:right="-275"/>
        <w:jc w:val="both"/>
        <w:rPr>
          <w:rFonts w:ascii="Times New Roman" w:hAnsi="Times New Roman"/>
        </w:rPr>
      </w:pPr>
      <w:r w:rsidRPr="003F7088">
        <w:rPr>
          <w:rFonts w:ascii="Times New Roman" w:hAnsi="Times New Roman"/>
        </w:rPr>
        <w:t xml:space="preserve">- Qua </w:t>
      </w:r>
      <w:r w:rsidR="003F7088" w:rsidRPr="003F7088">
        <w:rPr>
          <w:rFonts w:ascii="Times New Roman" w:hAnsi="Times New Roman"/>
        </w:rPr>
        <w:t>đó</w:t>
      </w:r>
      <w:r w:rsidRPr="003F7088">
        <w:rPr>
          <w:rFonts w:ascii="Times New Roman" w:hAnsi="Times New Roman"/>
        </w:rPr>
        <w:t>, ta c</w:t>
      </w:r>
      <w:r w:rsidR="003F7088" w:rsidRPr="003F7088">
        <w:rPr>
          <w:rFonts w:ascii="Times New Roman" w:hAnsi="Times New Roman"/>
        </w:rPr>
        <w:t>ả</w:t>
      </w:r>
      <w:r w:rsidRPr="003F7088">
        <w:rPr>
          <w:rFonts w:ascii="Times New Roman" w:hAnsi="Times New Roman"/>
        </w:rPr>
        <w:t>m nh</w:t>
      </w:r>
      <w:r w:rsidR="003F7088" w:rsidRPr="003F7088">
        <w:rPr>
          <w:rFonts w:ascii="Times New Roman" w:hAnsi="Times New Roman"/>
        </w:rPr>
        <w:t>ậ</w:t>
      </w:r>
      <w:r w:rsidRPr="003F7088">
        <w:rPr>
          <w:rFonts w:ascii="Times New Roman" w:hAnsi="Times New Roman"/>
        </w:rPr>
        <w:t xml:space="preserve">n </w:t>
      </w:r>
      <w:r w:rsidR="003F7088" w:rsidRPr="003F7088">
        <w:rPr>
          <w:rFonts w:ascii="Times New Roman" w:hAnsi="Times New Roman"/>
        </w:rPr>
        <w:t>đượ</w:t>
      </w:r>
      <w:r w:rsidRPr="003F7088">
        <w:rPr>
          <w:rFonts w:ascii="Times New Roman" w:hAnsi="Times New Roman"/>
        </w:rPr>
        <w:t>c t</w:t>
      </w:r>
      <w:r w:rsidR="003F7088" w:rsidRPr="003F7088">
        <w:rPr>
          <w:rFonts w:ascii="Times New Roman" w:hAnsi="Times New Roman"/>
        </w:rPr>
        <w:t>ấ</w:t>
      </w:r>
      <w:r w:rsidRPr="003F7088">
        <w:rPr>
          <w:rFonts w:ascii="Times New Roman" w:hAnsi="Times New Roman"/>
        </w:rPr>
        <w:t>m l</w:t>
      </w:r>
      <w:r w:rsidR="003F7088" w:rsidRPr="003F7088">
        <w:rPr>
          <w:rFonts w:ascii="Times New Roman" w:hAnsi="Times New Roman"/>
        </w:rPr>
        <w:t>ò</w:t>
      </w:r>
      <w:r w:rsidRPr="003F7088">
        <w:rPr>
          <w:rFonts w:ascii="Times New Roman" w:hAnsi="Times New Roman"/>
        </w:rPr>
        <w:t>ng m</w:t>
      </w:r>
      <w:r w:rsidR="003F7088" w:rsidRPr="003F7088">
        <w:rPr>
          <w:rFonts w:ascii="Times New Roman" w:hAnsi="Times New Roman"/>
        </w:rPr>
        <w:t>ã</w:t>
      </w:r>
      <w:r w:rsidRPr="003F7088">
        <w:rPr>
          <w:rFonts w:ascii="Times New Roman" w:hAnsi="Times New Roman"/>
        </w:rPr>
        <w:t>i m</w:t>
      </w:r>
      <w:r w:rsidR="003F7088" w:rsidRPr="003F7088">
        <w:rPr>
          <w:rFonts w:ascii="Times New Roman" w:hAnsi="Times New Roman"/>
        </w:rPr>
        <w:t>ã</w:t>
      </w:r>
      <w:r w:rsidRPr="003F7088">
        <w:rPr>
          <w:rFonts w:ascii="Times New Roman" w:hAnsi="Times New Roman"/>
        </w:rPr>
        <w:t>i bi</w:t>
      </w:r>
      <w:r w:rsidR="003F7088" w:rsidRPr="003F7088">
        <w:rPr>
          <w:rFonts w:ascii="Times New Roman" w:hAnsi="Times New Roman"/>
        </w:rPr>
        <w:t>ế</w:t>
      </w:r>
      <w:r w:rsidRPr="003F7088">
        <w:rPr>
          <w:rFonts w:ascii="Times New Roman" w:hAnsi="Times New Roman"/>
        </w:rPr>
        <w:t xml:space="preserve">t </w:t>
      </w:r>
      <w:r w:rsidR="003F7088" w:rsidRPr="003F7088">
        <w:rPr>
          <w:rFonts w:ascii="Times New Roman" w:hAnsi="Times New Roman"/>
        </w:rPr>
        <w:t>ơ</w:t>
      </w:r>
      <w:r w:rsidRPr="003F7088">
        <w:rPr>
          <w:rFonts w:ascii="Times New Roman" w:hAnsi="Times New Roman"/>
        </w:rPr>
        <w:t>n, y</w:t>
      </w:r>
      <w:r w:rsidR="003F7088" w:rsidRPr="003F7088">
        <w:rPr>
          <w:rFonts w:ascii="Times New Roman" w:hAnsi="Times New Roman"/>
        </w:rPr>
        <w:t>ê</w:t>
      </w:r>
      <w:r w:rsidRPr="003F7088">
        <w:rPr>
          <w:rFonts w:ascii="Times New Roman" w:hAnsi="Times New Roman"/>
        </w:rPr>
        <w:t>u qu</w:t>
      </w:r>
      <w:r w:rsidR="003F7088" w:rsidRPr="003F7088">
        <w:rPr>
          <w:rFonts w:ascii="Times New Roman" w:hAnsi="Times New Roman"/>
        </w:rPr>
        <w:t>ý</w:t>
      </w:r>
      <w:r w:rsidRPr="003F7088">
        <w:rPr>
          <w:rFonts w:ascii="Times New Roman" w:hAnsi="Times New Roman"/>
        </w:rPr>
        <w:t xml:space="preserve"> m</w:t>
      </w:r>
      <w:r w:rsidR="003F7088" w:rsidRPr="003F7088">
        <w:rPr>
          <w:rFonts w:ascii="Times New Roman" w:hAnsi="Times New Roman"/>
        </w:rPr>
        <w:t>á</w:t>
      </w:r>
      <w:r w:rsidRPr="003F7088">
        <w:rPr>
          <w:rFonts w:ascii="Times New Roman" w:hAnsi="Times New Roman"/>
        </w:rPr>
        <w:t>i tr</w:t>
      </w:r>
      <w:r w:rsidR="003F7088" w:rsidRPr="003F7088">
        <w:rPr>
          <w:rFonts w:ascii="Times New Roman" w:hAnsi="Times New Roman"/>
        </w:rPr>
        <w:t>ườ</w:t>
      </w:r>
      <w:r w:rsidRPr="003F7088">
        <w:rPr>
          <w:rFonts w:ascii="Times New Roman" w:hAnsi="Times New Roman"/>
        </w:rPr>
        <w:t>ng, th</w:t>
      </w:r>
      <w:r w:rsidR="003F7088" w:rsidRPr="003F7088">
        <w:rPr>
          <w:rFonts w:ascii="Times New Roman" w:hAnsi="Times New Roman"/>
        </w:rPr>
        <w:t>ầ</w:t>
      </w:r>
      <w:r w:rsidRPr="003F7088">
        <w:rPr>
          <w:rFonts w:ascii="Times New Roman" w:hAnsi="Times New Roman"/>
        </w:rPr>
        <w:t>y c</w:t>
      </w:r>
      <w:r w:rsidR="003F7088" w:rsidRPr="003F7088">
        <w:rPr>
          <w:rFonts w:ascii="Times New Roman" w:hAnsi="Times New Roman"/>
        </w:rPr>
        <w:t>ô</w:t>
      </w:r>
      <w:r w:rsidRPr="003F7088">
        <w:rPr>
          <w:rFonts w:ascii="Times New Roman" w:hAnsi="Times New Roman"/>
        </w:rPr>
        <w:t xml:space="preserve">  b</w:t>
      </w:r>
      <w:r w:rsidR="003F7088" w:rsidRPr="003F7088">
        <w:rPr>
          <w:rFonts w:ascii="Times New Roman" w:hAnsi="Times New Roman"/>
        </w:rPr>
        <w:t>è</w:t>
      </w:r>
      <w:r w:rsidRPr="003F7088">
        <w:rPr>
          <w:rFonts w:ascii="Times New Roman" w:hAnsi="Times New Roman"/>
        </w:rPr>
        <w:t>b</w:t>
      </w:r>
      <w:r w:rsidR="003F7088" w:rsidRPr="003F7088">
        <w:rPr>
          <w:rFonts w:ascii="Times New Roman" w:hAnsi="Times New Roman"/>
        </w:rPr>
        <w:t>ạ</w:t>
      </w:r>
      <w:r w:rsidRPr="003F7088">
        <w:rPr>
          <w:rFonts w:ascii="Times New Roman" w:hAnsi="Times New Roman"/>
        </w:rPr>
        <w:t>n c</w:t>
      </w:r>
      <w:r w:rsidR="003F7088" w:rsidRPr="003F7088">
        <w:rPr>
          <w:rFonts w:ascii="Times New Roman" w:hAnsi="Times New Roman"/>
        </w:rPr>
        <w:t>ủ</w:t>
      </w:r>
      <w:r w:rsidRPr="003F7088">
        <w:rPr>
          <w:rFonts w:ascii="Times New Roman" w:hAnsi="Times New Roman"/>
        </w:rPr>
        <w:t>a nh</w:t>
      </w:r>
      <w:r w:rsidR="003F7088" w:rsidRPr="003F7088">
        <w:rPr>
          <w:rFonts w:ascii="Times New Roman" w:hAnsi="Times New Roman"/>
        </w:rPr>
        <w:t>à</w:t>
      </w:r>
      <w:r w:rsidRPr="003F7088">
        <w:rPr>
          <w:rFonts w:ascii="Times New Roman" w:hAnsi="Times New Roman"/>
        </w:rPr>
        <w:t xml:space="preserve"> v</w:t>
      </w:r>
      <w:r w:rsidR="003F7088" w:rsidRPr="003F7088">
        <w:rPr>
          <w:rFonts w:ascii="Times New Roman" w:hAnsi="Times New Roman"/>
        </w:rPr>
        <w:t>ă</w:t>
      </w:r>
      <w:r w:rsidRPr="003F7088">
        <w:rPr>
          <w:rFonts w:ascii="Times New Roman" w:hAnsi="Times New Roman"/>
        </w:rPr>
        <w:t>n.</w:t>
      </w:r>
    </w:p>
    <w:p w:rsidR="009A3745" w:rsidRPr="003F7088" w:rsidRDefault="009A3745" w:rsidP="009A3745">
      <w:pPr>
        <w:ind w:left="-57" w:right="-275"/>
        <w:jc w:val="both"/>
        <w:rPr>
          <w:rFonts w:ascii="Times New Roman" w:hAnsi="Times New Roman"/>
        </w:rPr>
      </w:pPr>
      <w:r w:rsidRPr="003F7088">
        <w:rPr>
          <w:rFonts w:ascii="Times New Roman" w:hAnsi="Times New Roman"/>
          <w:b/>
          <w:u w:val="single"/>
        </w:rPr>
        <w:t>C</w:t>
      </w:r>
      <w:r w:rsidR="003F7088" w:rsidRPr="003F7088">
        <w:rPr>
          <w:rFonts w:ascii="Times New Roman" w:hAnsi="Times New Roman"/>
          <w:b/>
          <w:u w:val="single"/>
        </w:rPr>
        <w:t>â</w:t>
      </w:r>
      <w:r w:rsidRPr="003F7088">
        <w:rPr>
          <w:rFonts w:ascii="Times New Roman" w:hAnsi="Times New Roman"/>
          <w:b/>
          <w:u w:val="single"/>
        </w:rPr>
        <w:t>u 4</w:t>
      </w:r>
      <w:r w:rsidRPr="003F7088">
        <w:rPr>
          <w:rFonts w:ascii="Times New Roman" w:hAnsi="Times New Roman"/>
          <w:b/>
        </w:rPr>
        <w:t>:</w:t>
      </w:r>
      <w:r w:rsidRPr="003F7088">
        <w:rPr>
          <w:rFonts w:ascii="Times New Roman" w:hAnsi="Times New Roman"/>
        </w:rPr>
        <w:t xml:space="preserve"> H</w:t>
      </w:r>
      <w:r w:rsidR="003F7088" w:rsidRPr="003F7088">
        <w:rPr>
          <w:rFonts w:ascii="Times New Roman" w:hAnsi="Times New Roman"/>
        </w:rPr>
        <w:t>ã</w:t>
      </w:r>
      <w:r w:rsidRPr="003F7088">
        <w:rPr>
          <w:rFonts w:ascii="Times New Roman" w:hAnsi="Times New Roman"/>
        </w:rPr>
        <w:t>y ch</w:t>
      </w:r>
      <w:r w:rsidR="003F7088" w:rsidRPr="003F7088">
        <w:rPr>
          <w:rFonts w:ascii="Times New Roman" w:hAnsi="Times New Roman"/>
        </w:rPr>
        <w:t>ỉ</w:t>
      </w:r>
      <w:r w:rsidRPr="003F7088">
        <w:rPr>
          <w:rFonts w:ascii="Times New Roman" w:hAnsi="Times New Roman"/>
        </w:rPr>
        <w:t xml:space="preserve"> ra  v</w:t>
      </w:r>
      <w:r w:rsidR="003F7088" w:rsidRPr="003F7088">
        <w:rPr>
          <w:rFonts w:ascii="Times New Roman" w:hAnsi="Times New Roman"/>
        </w:rPr>
        <w:t>à</w:t>
      </w:r>
      <w:r w:rsidRPr="003F7088">
        <w:rPr>
          <w:rFonts w:ascii="Times New Roman" w:hAnsi="Times New Roman"/>
        </w:rPr>
        <w:t xml:space="preserve">  ph</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í</w:t>
      </w:r>
      <w:r w:rsidRPr="003F7088">
        <w:rPr>
          <w:rFonts w:ascii="Times New Roman" w:hAnsi="Times New Roman"/>
        </w:rPr>
        <w:t>ch c</w:t>
      </w:r>
      <w:r w:rsidR="003F7088" w:rsidRPr="003F7088">
        <w:rPr>
          <w:rFonts w:ascii="Times New Roman" w:hAnsi="Times New Roman"/>
        </w:rPr>
        <w:t>á</w:t>
      </w:r>
      <w:r w:rsidRPr="003F7088">
        <w:rPr>
          <w:rFonts w:ascii="Times New Roman" w:hAnsi="Times New Roman"/>
        </w:rPr>
        <w:t>i hay c</w:t>
      </w:r>
      <w:r w:rsidR="003F7088" w:rsidRPr="003F7088">
        <w:rPr>
          <w:rFonts w:ascii="Times New Roman" w:hAnsi="Times New Roman"/>
        </w:rPr>
        <w:t>ủ</w:t>
      </w:r>
      <w:r w:rsidRPr="003F7088">
        <w:rPr>
          <w:rFonts w:ascii="Times New Roman" w:hAnsi="Times New Roman"/>
        </w:rPr>
        <w:t>a c</w:t>
      </w:r>
      <w:r w:rsidR="003F7088" w:rsidRPr="003F7088">
        <w:rPr>
          <w:rFonts w:ascii="Times New Roman" w:hAnsi="Times New Roman"/>
        </w:rPr>
        <w:t>á</w:t>
      </w:r>
      <w:r w:rsidRPr="003F7088">
        <w:rPr>
          <w:rFonts w:ascii="Times New Roman" w:hAnsi="Times New Roman"/>
        </w:rPr>
        <w:t>ch k</w:t>
      </w:r>
      <w:r w:rsidR="003F7088" w:rsidRPr="003F7088">
        <w:rPr>
          <w:rFonts w:ascii="Times New Roman" w:hAnsi="Times New Roman"/>
        </w:rPr>
        <w:t>ế</w:t>
      </w:r>
      <w:r w:rsidRPr="003F7088">
        <w:rPr>
          <w:rFonts w:ascii="Times New Roman" w:hAnsi="Times New Roman"/>
        </w:rPr>
        <w:t>t th</w:t>
      </w:r>
      <w:r w:rsidR="003F7088" w:rsidRPr="003F7088">
        <w:rPr>
          <w:rFonts w:ascii="Times New Roman" w:hAnsi="Times New Roman"/>
        </w:rPr>
        <w:t>ú</w:t>
      </w:r>
      <w:r w:rsidRPr="003F7088">
        <w:rPr>
          <w:rFonts w:ascii="Times New Roman" w:hAnsi="Times New Roman"/>
        </w:rPr>
        <w:t>c thi</w:t>
      </w:r>
      <w:r w:rsidR="003F7088" w:rsidRPr="003F7088">
        <w:rPr>
          <w:rFonts w:ascii="Times New Roman" w:hAnsi="Times New Roman"/>
        </w:rPr>
        <w:t>ê</w:t>
      </w:r>
      <w:r w:rsidRPr="003F7088">
        <w:rPr>
          <w:rFonts w:ascii="Times New Roman" w:hAnsi="Times New Roman"/>
        </w:rPr>
        <w:t>n truy</w:t>
      </w:r>
      <w:r w:rsidR="003F7088" w:rsidRPr="003F7088">
        <w:rPr>
          <w:rFonts w:ascii="Times New Roman" w:hAnsi="Times New Roman"/>
        </w:rPr>
        <w:t>ệ</w:t>
      </w:r>
      <w:r w:rsidRPr="003F7088">
        <w:rPr>
          <w:rFonts w:ascii="Times New Roman" w:hAnsi="Times New Roman"/>
        </w:rPr>
        <w:t>n ng</w:t>
      </w:r>
      <w:r w:rsidR="003F7088" w:rsidRPr="003F7088">
        <w:rPr>
          <w:rFonts w:ascii="Times New Roman" w:hAnsi="Times New Roman"/>
        </w:rPr>
        <w:t>ắ</w:t>
      </w:r>
      <w:r w:rsidRPr="003F7088">
        <w:rPr>
          <w:rFonts w:ascii="Times New Roman" w:hAnsi="Times New Roman"/>
        </w:rPr>
        <w:t xml:space="preserve">n </w:t>
      </w:r>
      <w:r w:rsidRPr="003F7088">
        <w:rPr>
          <w:rFonts w:ascii="Times New Roman" w:hAnsi="Times New Roman"/>
          <w:i/>
        </w:rPr>
        <w:t>T</w:t>
      </w:r>
      <w:r w:rsidR="003F7088" w:rsidRPr="003F7088">
        <w:rPr>
          <w:rFonts w:ascii="Times New Roman" w:hAnsi="Times New Roman"/>
          <w:i/>
        </w:rPr>
        <w:t>ô</w:t>
      </w:r>
      <w:r w:rsidRPr="003F7088">
        <w:rPr>
          <w:rFonts w:ascii="Times New Roman" w:hAnsi="Times New Roman"/>
          <w:i/>
        </w:rPr>
        <w:t xml:space="preserve">i </w:t>
      </w:r>
      <w:r w:rsidR="003F7088" w:rsidRPr="003F7088">
        <w:rPr>
          <w:rFonts w:ascii="Times New Roman" w:hAnsi="Times New Roman"/>
          <w:i/>
        </w:rPr>
        <w:t>đ</w:t>
      </w:r>
      <w:r w:rsidRPr="003F7088">
        <w:rPr>
          <w:rFonts w:ascii="Times New Roman" w:hAnsi="Times New Roman"/>
          <w:i/>
        </w:rPr>
        <w:t>i h</w:t>
      </w:r>
      <w:r w:rsidR="003F7088" w:rsidRPr="003F7088">
        <w:rPr>
          <w:rFonts w:ascii="Times New Roman" w:hAnsi="Times New Roman"/>
          <w:i/>
        </w:rPr>
        <w:t>ọ</w:t>
      </w:r>
      <w:r w:rsidRPr="003F7088">
        <w:rPr>
          <w:rFonts w:ascii="Times New Roman" w:hAnsi="Times New Roman"/>
          <w:i/>
        </w:rPr>
        <w:t>c</w:t>
      </w:r>
      <w:r w:rsidRPr="003F7088">
        <w:rPr>
          <w:rFonts w:ascii="Times New Roman" w:hAnsi="Times New Roman"/>
        </w:rPr>
        <w:t xml:space="preserve"> c</w:t>
      </w:r>
      <w:r w:rsidR="003F7088" w:rsidRPr="003F7088">
        <w:rPr>
          <w:rFonts w:ascii="Times New Roman" w:hAnsi="Times New Roman"/>
        </w:rPr>
        <w:t>ủ</w:t>
      </w:r>
      <w:r w:rsidRPr="003F7088">
        <w:rPr>
          <w:rFonts w:ascii="Times New Roman" w:hAnsi="Times New Roman"/>
        </w:rPr>
        <w:t>a  nh</w:t>
      </w:r>
      <w:r w:rsidR="003F7088" w:rsidRPr="003F7088">
        <w:rPr>
          <w:rFonts w:ascii="Times New Roman" w:hAnsi="Times New Roman"/>
        </w:rPr>
        <w:t>à</w:t>
      </w:r>
      <w:r w:rsidRPr="003F7088">
        <w:rPr>
          <w:rFonts w:ascii="Times New Roman" w:hAnsi="Times New Roman"/>
        </w:rPr>
        <w:t xml:space="preserve"> v</w:t>
      </w:r>
      <w:r w:rsidR="003F7088" w:rsidRPr="003F7088">
        <w:rPr>
          <w:rFonts w:ascii="Times New Roman" w:hAnsi="Times New Roman"/>
        </w:rPr>
        <w:t>ă</w:t>
      </w:r>
      <w:r w:rsidRPr="003F7088">
        <w:rPr>
          <w:rFonts w:ascii="Times New Roman" w:hAnsi="Times New Roman"/>
        </w:rPr>
        <w:t>n Thanh T</w:t>
      </w:r>
      <w:r w:rsidR="003F7088" w:rsidRPr="003F7088">
        <w:rPr>
          <w:rFonts w:ascii="Times New Roman" w:hAnsi="Times New Roman"/>
        </w:rPr>
        <w:t>ị</w:t>
      </w:r>
      <w:r w:rsidRPr="003F7088">
        <w:rPr>
          <w:rFonts w:ascii="Times New Roman" w:hAnsi="Times New Roman"/>
        </w:rPr>
        <w:t>nh ?</w:t>
      </w:r>
    </w:p>
    <w:p w:rsidR="009A3745" w:rsidRPr="003F7088" w:rsidRDefault="009A3745" w:rsidP="009A3745">
      <w:pPr>
        <w:ind w:left="-57" w:right="-275"/>
        <w:jc w:val="both"/>
        <w:rPr>
          <w:rFonts w:ascii="Times New Roman" w:hAnsi="Times New Roman"/>
        </w:rPr>
      </w:pPr>
      <w:r w:rsidRPr="003F7088">
        <w:rPr>
          <w:rFonts w:ascii="Times New Roman" w:hAnsi="Times New Roman"/>
        </w:rPr>
        <w:t xml:space="preserve"> </w:t>
      </w:r>
      <w:r w:rsidRPr="003F7088">
        <w:rPr>
          <w:rFonts w:ascii="Times New Roman" w:hAnsi="Times New Roman"/>
          <w:b/>
          <w:u w:val="single"/>
        </w:rPr>
        <w:t>G</w:t>
      </w:r>
      <w:r w:rsidR="003F7088" w:rsidRPr="003F7088">
        <w:rPr>
          <w:rFonts w:ascii="Times New Roman" w:hAnsi="Times New Roman"/>
          <w:b/>
          <w:u w:val="single"/>
        </w:rPr>
        <w:t>ợ</w:t>
      </w:r>
      <w:r w:rsidRPr="003F7088">
        <w:rPr>
          <w:rFonts w:ascii="Times New Roman" w:hAnsi="Times New Roman"/>
          <w:b/>
          <w:u w:val="single"/>
        </w:rPr>
        <w:t xml:space="preserve">i </w:t>
      </w:r>
      <w:r w:rsidR="003F7088" w:rsidRPr="003F7088">
        <w:rPr>
          <w:rFonts w:ascii="Times New Roman" w:hAnsi="Times New Roman"/>
          <w:b/>
          <w:u w:val="single"/>
        </w:rPr>
        <w:t>ý</w:t>
      </w:r>
      <w:r w:rsidRPr="003F7088">
        <w:rPr>
          <w:rFonts w:ascii="Times New Roman" w:hAnsi="Times New Roman"/>
          <w:b/>
          <w:u w:val="single"/>
        </w:rPr>
        <w:t>:</w:t>
      </w:r>
      <w:r w:rsidRPr="003F7088">
        <w:rPr>
          <w:rFonts w:ascii="Times New Roman" w:hAnsi="Times New Roman"/>
        </w:rPr>
        <w:t xml:space="preserve">   + C</w:t>
      </w:r>
      <w:r w:rsidR="003F7088" w:rsidRPr="003F7088">
        <w:rPr>
          <w:rFonts w:ascii="Times New Roman" w:hAnsi="Times New Roman"/>
        </w:rPr>
        <w:t>á</w:t>
      </w:r>
      <w:r w:rsidRPr="003F7088">
        <w:rPr>
          <w:rFonts w:ascii="Times New Roman" w:hAnsi="Times New Roman"/>
        </w:rPr>
        <w:t>ch k</w:t>
      </w:r>
      <w:r w:rsidR="003F7088" w:rsidRPr="003F7088">
        <w:rPr>
          <w:rFonts w:ascii="Times New Roman" w:hAnsi="Times New Roman"/>
        </w:rPr>
        <w:t>ế</w:t>
      </w:r>
      <w:r w:rsidRPr="003F7088">
        <w:rPr>
          <w:rFonts w:ascii="Times New Roman" w:hAnsi="Times New Roman"/>
        </w:rPr>
        <w:t>t th</w:t>
      </w:r>
      <w:r w:rsidR="003F7088" w:rsidRPr="003F7088">
        <w:rPr>
          <w:rFonts w:ascii="Times New Roman" w:hAnsi="Times New Roman"/>
        </w:rPr>
        <w:t>ú</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i vi</w:t>
      </w:r>
      <w:r w:rsidR="003F7088" w:rsidRPr="003F7088">
        <w:rPr>
          <w:rFonts w:ascii="Times New Roman" w:hAnsi="Times New Roman"/>
        </w:rPr>
        <w:t>ế</w:t>
      </w:r>
      <w:r w:rsidRPr="003F7088">
        <w:rPr>
          <w:rFonts w:ascii="Times New Roman" w:hAnsi="Times New Roman"/>
        </w:rPr>
        <w:t>t t</w:t>
      </w:r>
      <w:r w:rsidR="003F7088" w:rsidRPr="003F7088">
        <w:rPr>
          <w:rFonts w:ascii="Times New Roman" w:hAnsi="Times New Roman"/>
        </w:rPr>
        <w:t>ậ</w:t>
      </w:r>
      <w:r w:rsidRPr="003F7088">
        <w:rPr>
          <w:rFonts w:ascii="Times New Roman" w:hAnsi="Times New Roman"/>
        </w:rPr>
        <w:t>p : t</w:t>
      </w:r>
      <w:r w:rsidR="003F7088" w:rsidRPr="003F7088">
        <w:rPr>
          <w:rFonts w:ascii="Times New Roman" w:hAnsi="Times New Roman"/>
        </w:rPr>
        <w:t>ô</w:t>
      </w:r>
      <w:r w:rsidRPr="003F7088">
        <w:rPr>
          <w:rFonts w:ascii="Times New Roman" w:hAnsi="Times New Roman"/>
        </w:rPr>
        <w:t xml:space="preserve">i </w:t>
      </w:r>
      <w:r w:rsidR="003F7088" w:rsidRPr="003F7088">
        <w:rPr>
          <w:rFonts w:ascii="Times New Roman" w:hAnsi="Times New Roman"/>
        </w:rPr>
        <w:t>đ</w:t>
      </w:r>
      <w:r w:rsidRPr="003F7088">
        <w:rPr>
          <w:rFonts w:ascii="Times New Roman" w:hAnsi="Times New Roman"/>
        </w:rPr>
        <w:t>i h</w:t>
      </w:r>
      <w:r w:rsidR="003F7088" w:rsidRPr="003F7088">
        <w:rPr>
          <w:rFonts w:ascii="Times New Roman" w:hAnsi="Times New Roman"/>
        </w:rPr>
        <w:t>ọ</w:t>
      </w:r>
      <w:r w:rsidRPr="003F7088">
        <w:rPr>
          <w:rFonts w:ascii="Times New Roman" w:hAnsi="Times New Roman"/>
        </w:rPr>
        <w:t>c''</w:t>
      </w:r>
    </w:p>
    <w:p w:rsidR="009A3745" w:rsidRPr="003F7088" w:rsidRDefault="009A3745" w:rsidP="009A3745">
      <w:pPr>
        <w:ind w:left="-57" w:right="-275"/>
        <w:jc w:val="both"/>
        <w:rPr>
          <w:rFonts w:ascii="Times New Roman" w:hAnsi="Times New Roman"/>
        </w:rPr>
      </w:pPr>
      <w:r w:rsidRPr="003F7088">
        <w:rPr>
          <w:rFonts w:ascii="Times New Roman" w:hAnsi="Times New Roman"/>
        </w:rPr>
        <w:t xml:space="preserve">               + C</w:t>
      </w:r>
      <w:r w:rsidR="003F7088" w:rsidRPr="003F7088">
        <w:rPr>
          <w:rFonts w:ascii="Times New Roman" w:hAnsi="Times New Roman"/>
        </w:rPr>
        <w:t>á</w:t>
      </w:r>
      <w:r w:rsidRPr="003F7088">
        <w:rPr>
          <w:rFonts w:ascii="Times New Roman" w:hAnsi="Times New Roman"/>
        </w:rPr>
        <w:t>ch k</w:t>
      </w:r>
      <w:r w:rsidR="003F7088" w:rsidRPr="003F7088">
        <w:rPr>
          <w:rFonts w:ascii="Times New Roman" w:hAnsi="Times New Roman"/>
        </w:rPr>
        <w:t>ế</w:t>
      </w:r>
      <w:r w:rsidRPr="003F7088">
        <w:rPr>
          <w:rFonts w:ascii="Times New Roman" w:hAnsi="Times New Roman"/>
        </w:rPr>
        <w:t>t th</w:t>
      </w:r>
      <w:r w:rsidR="003F7088" w:rsidRPr="003F7088">
        <w:rPr>
          <w:rFonts w:ascii="Times New Roman" w:hAnsi="Times New Roman"/>
        </w:rPr>
        <w:t>ú</w:t>
      </w:r>
      <w:r w:rsidRPr="003F7088">
        <w:rPr>
          <w:rFonts w:ascii="Times New Roman" w:hAnsi="Times New Roman"/>
        </w:rPr>
        <w:t>c r</w:t>
      </w:r>
      <w:r w:rsidR="003F7088" w:rsidRPr="003F7088">
        <w:rPr>
          <w:rFonts w:ascii="Times New Roman" w:hAnsi="Times New Roman"/>
        </w:rPr>
        <w:t>ấ</w:t>
      </w:r>
      <w:r w:rsidRPr="003F7088">
        <w:rPr>
          <w:rFonts w:ascii="Times New Roman" w:hAnsi="Times New Roman"/>
        </w:rPr>
        <w:t>t t</w:t>
      </w:r>
      <w:r w:rsidR="003F7088" w:rsidRPr="003F7088">
        <w:rPr>
          <w:rFonts w:ascii="Times New Roman" w:hAnsi="Times New Roman"/>
        </w:rPr>
        <w:t>ự</w:t>
      </w:r>
      <w:r w:rsidRPr="003F7088">
        <w:rPr>
          <w:rFonts w:ascii="Times New Roman" w:hAnsi="Times New Roman"/>
        </w:rPr>
        <w:t xml:space="preserve"> nhi</w:t>
      </w:r>
      <w:r w:rsidR="003F7088" w:rsidRPr="003F7088">
        <w:rPr>
          <w:rFonts w:ascii="Times New Roman" w:hAnsi="Times New Roman"/>
        </w:rPr>
        <w:t>ê</w:t>
      </w:r>
      <w:r w:rsidRPr="003F7088">
        <w:rPr>
          <w:rFonts w:ascii="Times New Roman" w:hAnsi="Times New Roman"/>
        </w:rPr>
        <w:t>n v</w:t>
      </w:r>
      <w:r w:rsidR="003F7088" w:rsidRPr="003F7088">
        <w:rPr>
          <w:rFonts w:ascii="Times New Roman" w:hAnsi="Times New Roman"/>
        </w:rPr>
        <w:t>à</w:t>
      </w:r>
      <w:r w:rsidRPr="003F7088">
        <w:rPr>
          <w:rFonts w:ascii="Times New Roman" w:hAnsi="Times New Roman"/>
        </w:rPr>
        <w:t xml:space="preserve"> b</w:t>
      </w:r>
      <w:r w:rsidR="003F7088" w:rsidRPr="003F7088">
        <w:rPr>
          <w:rFonts w:ascii="Times New Roman" w:hAnsi="Times New Roman"/>
        </w:rPr>
        <w:t>ấ</w:t>
      </w:r>
      <w:r w:rsidRPr="003F7088">
        <w:rPr>
          <w:rFonts w:ascii="Times New Roman" w:hAnsi="Times New Roman"/>
        </w:rPr>
        <w:t>t ng</w:t>
      </w:r>
      <w:r w:rsidR="003F7088" w:rsidRPr="003F7088">
        <w:rPr>
          <w:rFonts w:ascii="Times New Roman" w:hAnsi="Times New Roman"/>
        </w:rPr>
        <w:t>ờ</w:t>
      </w:r>
      <w:r w:rsidRPr="003F7088">
        <w:rPr>
          <w:rFonts w:ascii="Times New Roman" w:hAnsi="Times New Roman"/>
        </w:rPr>
        <w:t>. D</w:t>
      </w:r>
      <w:r w:rsidR="003F7088" w:rsidRPr="003F7088">
        <w:rPr>
          <w:rFonts w:ascii="Times New Roman" w:hAnsi="Times New Roman"/>
        </w:rPr>
        <w:t>ò</w:t>
      </w:r>
      <w:r w:rsidRPr="003F7088">
        <w:rPr>
          <w:rFonts w:ascii="Times New Roman" w:hAnsi="Times New Roman"/>
        </w:rPr>
        <w:t>ng ch</w:t>
      </w:r>
      <w:r w:rsidR="003F7088" w:rsidRPr="003F7088">
        <w:rPr>
          <w:rFonts w:ascii="Times New Roman" w:hAnsi="Times New Roman"/>
        </w:rPr>
        <w:t>ữ</w:t>
      </w:r>
      <w:r w:rsidRPr="003F7088">
        <w:rPr>
          <w:rFonts w:ascii="Times New Roman" w:hAnsi="Times New Roman"/>
        </w:rPr>
        <w:t xml:space="preserve"> t</w:t>
      </w:r>
      <w:r w:rsidR="003F7088" w:rsidRPr="003F7088">
        <w:rPr>
          <w:rFonts w:ascii="Times New Roman" w:hAnsi="Times New Roman"/>
        </w:rPr>
        <w:t>ô</w:t>
      </w:r>
      <w:r w:rsidRPr="003F7088">
        <w:rPr>
          <w:rFonts w:ascii="Times New Roman" w:hAnsi="Times New Roman"/>
        </w:rPr>
        <w:t xml:space="preserve">i </w:t>
      </w:r>
      <w:r w:rsidR="003F7088" w:rsidRPr="003F7088">
        <w:rPr>
          <w:rFonts w:ascii="Times New Roman" w:hAnsi="Times New Roman"/>
        </w:rPr>
        <w:t>đ</w:t>
      </w:r>
      <w:r w:rsidRPr="003F7088">
        <w:rPr>
          <w:rFonts w:ascii="Times New Roman" w:hAnsi="Times New Roman"/>
        </w:rPr>
        <w:t>i h</w:t>
      </w:r>
      <w:r w:rsidR="003F7088" w:rsidRPr="003F7088">
        <w:rPr>
          <w:rFonts w:ascii="Times New Roman" w:hAnsi="Times New Roman"/>
        </w:rPr>
        <w:t>ọ</w:t>
      </w:r>
      <w:r w:rsidRPr="003F7088">
        <w:rPr>
          <w:rFonts w:ascii="Times New Roman" w:hAnsi="Times New Roman"/>
        </w:rPr>
        <w:t>c v</w:t>
      </w:r>
      <w:r w:rsidR="003F7088" w:rsidRPr="003F7088">
        <w:rPr>
          <w:rFonts w:ascii="Times New Roman" w:hAnsi="Times New Roman"/>
        </w:rPr>
        <w:t>ừ</w:t>
      </w:r>
      <w:r w:rsidRPr="003F7088">
        <w:rPr>
          <w:rFonts w:ascii="Times New Roman" w:hAnsi="Times New Roman"/>
        </w:rPr>
        <w:t>a kh</w:t>
      </w:r>
      <w:r w:rsidR="003F7088" w:rsidRPr="003F7088">
        <w:rPr>
          <w:rFonts w:ascii="Times New Roman" w:hAnsi="Times New Roman"/>
        </w:rPr>
        <w:t>é</w:t>
      </w:r>
      <w:r w:rsidRPr="003F7088">
        <w:rPr>
          <w:rFonts w:ascii="Times New Roman" w:hAnsi="Times New Roman"/>
        </w:rPr>
        <w:t>p l</w:t>
      </w:r>
      <w:r w:rsidR="003F7088" w:rsidRPr="003F7088">
        <w:rPr>
          <w:rFonts w:ascii="Times New Roman" w:hAnsi="Times New Roman"/>
        </w:rPr>
        <w:t>ạ</w:t>
      </w:r>
      <w:r w:rsidRPr="003F7088">
        <w:rPr>
          <w:rFonts w:ascii="Times New Roman" w:hAnsi="Times New Roman"/>
        </w:rPr>
        <w:t>i b</w:t>
      </w:r>
      <w:r w:rsidR="003F7088" w:rsidRPr="003F7088">
        <w:rPr>
          <w:rFonts w:ascii="Times New Roman" w:hAnsi="Times New Roman"/>
        </w:rPr>
        <w:t>à</w:t>
      </w:r>
      <w:r w:rsidRPr="003F7088">
        <w:rPr>
          <w:rFonts w:ascii="Times New Roman" w:hAnsi="Times New Roman"/>
        </w:rPr>
        <w:t>i v</w:t>
      </w:r>
      <w:r w:rsidR="003F7088" w:rsidRPr="003F7088">
        <w:rPr>
          <w:rFonts w:ascii="Times New Roman" w:hAnsi="Times New Roman"/>
        </w:rPr>
        <w:t>ă</w:t>
      </w:r>
      <w:r w:rsidRPr="003F7088">
        <w:rPr>
          <w:rFonts w:ascii="Times New Roman" w:hAnsi="Times New Roman"/>
        </w:rPr>
        <w:t>n, v</w:t>
      </w:r>
      <w:r w:rsidR="003F7088" w:rsidRPr="003F7088">
        <w:rPr>
          <w:rFonts w:ascii="Times New Roman" w:hAnsi="Times New Roman"/>
        </w:rPr>
        <w:t>ừ</w:t>
      </w:r>
      <w:r w:rsidRPr="003F7088">
        <w:rPr>
          <w:rFonts w:ascii="Times New Roman" w:hAnsi="Times New Roman"/>
        </w:rPr>
        <w:t>a m</w:t>
      </w:r>
      <w:r w:rsidR="003F7088" w:rsidRPr="003F7088">
        <w:rPr>
          <w:rFonts w:ascii="Times New Roman" w:hAnsi="Times New Roman"/>
        </w:rPr>
        <w:t>ở</w:t>
      </w:r>
      <w:r w:rsidRPr="003F7088">
        <w:rPr>
          <w:rFonts w:ascii="Times New Roman" w:hAnsi="Times New Roman"/>
        </w:rPr>
        <w:t xml:space="preserve"> ra m</w:t>
      </w:r>
      <w:r w:rsidR="003F7088" w:rsidRPr="003F7088">
        <w:rPr>
          <w:rFonts w:ascii="Times New Roman" w:hAnsi="Times New Roman"/>
        </w:rPr>
        <w:t>ộ</w:t>
      </w:r>
      <w:r w:rsidRPr="003F7088">
        <w:rPr>
          <w:rFonts w:ascii="Times New Roman" w:hAnsi="Times New Roman"/>
        </w:rPr>
        <w:t>t b</w:t>
      </w:r>
      <w:r w:rsidR="003F7088" w:rsidRPr="003F7088">
        <w:rPr>
          <w:rFonts w:ascii="Times New Roman" w:hAnsi="Times New Roman"/>
        </w:rPr>
        <w:t>ầ</w:t>
      </w:r>
      <w:r w:rsidRPr="003F7088">
        <w:rPr>
          <w:rFonts w:ascii="Times New Roman" w:hAnsi="Times New Roman"/>
        </w:rPr>
        <w:t>u tr</w:t>
      </w:r>
      <w:r w:rsidR="003F7088" w:rsidRPr="003F7088">
        <w:rPr>
          <w:rFonts w:ascii="Times New Roman" w:hAnsi="Times New Roman"/>
        </w:rPr>
        <w:t>ờ</w:t>
      </w:r>
      <w:r w:rsidRPr="003F7088">
        <w:rPr>
          <w:rFonts w:ascii="Times New Roman" w:hAnsi="Times New Roman"/>
        </w:rPr>
        <w:t>i m</w:t>
      </w:r>
      <w:r w:rsidR="003F7088" w:rsidRPr="003F7088">
        <w:rPr>
          <w:rFonts w:ascii="Times New Roman" w:hAnsi="Times New Roman"/>
        </w:rPr>
        <w:t>ớ</w:t>
      </w:r>
      <w:r w:rsidRPr="003F7088">
        <w:rPr>
          <w:rFonts w:ascii="Times New Roman" w:hAnsi="Times New Roman"/>
        </w:rPr>
        <w:t>i, m</w:t>
      </w:r>
      <w:r w:rsidR="003F7088" w:rsidRPr="003F7088">
        <w:rPr>
          <w:rFonts w:ascii="Times New Roman" w:hAnsi="Times New Roman"/>
        </w:rPr>
        <w:t>ộ</w:t>
      </w:r>
      <w:r w:rsidRPr="003F7088">
        <w:rPr>
          <w:rFonts w:ascii="Times New Roman" w:hAnsi="Times New Roman"/>
        </w:rPr>
        <w:t>t th</w:t>
      </w:r>
      <w:r w:rsidR="003F7088" w:rsidRPr="003F7088">
        <w:rPr>
          <w:rFonts w:ascii="Times New Roman" w:hAnsi="Times New Roman"/>
        </w:rPr>
        <w:t>ế</w:t>
      </w:r>
      <w:r w:rsidRPr="003F7088">
        <w:rPr>
          <w:rFonts w:ascii="Times New Roman" w:hAnsi="Times New Roman"/>
        </w:rPr>
        <w:t xml:space="preserve"> gi</w:t>
      </w:r>
      <w:r w:rsidR="003F7088" w:rsidRPr="003F7088">
        <w:rPr>
          <w:rFonts w:ascii="Times New Roman" w:hAnsi="Times New Roman"/>
        </w:rPr>
        <w:t>ớ</w:t>
      </w:r>
      <w:r w:rsidRPr="003F7088">
        <w:rPr>
          <w:rFonts w:ascii="Times New Roman" w:hAnsi="Times New Roman"/>
        </w:rPr>
        <w:t>i m</w:t>
      </w:r>
      <w:r w:rsidR="003F7088" w:rsidRPr="003F7088">
        <w:rPr>
          <w:rFonts w:ascii="Times New Roman" w:hAnsi="Times New Roman"/>
        </w:rPr>
        <w:t>ớ</w:t>
      </w:r>
      <w:r w:rsidRPr="003F7088">
        <w:rPr>
          <w:rFonts w:ascii="Times New Roman" w:hAnsi="Times New Roman"/>
        </w:rPr>
        <w:t>i;  m</w:t>
      </w:r>
      <w:r w:rsidR="003F7088" w:rsidRPr="003F7088">
        <w:rPr>
          <w:rFonts w:ascii="Times New Roman" w:hAnsi="Times New Roman"/>
        </w:rPr>
        <w:t>ộ</w:t>
      </w:r>
      <w:r w:rsidRPr="003F7088">
        <w:rPr>
          <w:rFonts w:ascii="Times New Roman" w:hAnsi="Times New Roman"/>
        </w:rPr>
        <w:t>t kh</w:t>
      </w:r>
      <w:r w:rsidR="003F7088" w:rsidRPr="003F7088">
        <w:rPr>
          <w:rFonts w:ascii="Times New Roman" w:hAnsi="Times New Roman"/>
        </w:rPr>
        <w:t>ô</w:t>
      </w:r>
      <w:r w:rsidRPr="003F7088">
        <w:rPr>
          <w:rFonts w:ascii="Times New Roman" w:hAnsi="Times New Roman"/>
        </w:rPr>
        <w:t>ng gian, th</w:t>
      </w:r>
      <w:r w:rsidR="003F7088" w:rsidRPr="003F7088">
        <w:rPr>
          <w:rFonts w:ascii="Times New Roman" w:hAnsi="Times New Roman"/>
        </w:rPr>
        <w:t>ờ</w:t>
      </w:r>
      <w:r w:rsidRPr="003F7088">
        <w:rPr>
          <w:rFonts w:ascii="Times New Roman" w:hAnsi="Times New Roman"/>
        </w:rPr>
        <w:t>i gian m</w:t>
      </w:r>
      <w:r w:rsidR="003F7088" w:rsidRPr="003F7088">
        <w:rPr>
          <w:rFonts w:ascii="Times New Roman" w:hAnsi="Times New Roman"/>
        </w:rPr>
        <w:t>ớ</w:t>
      </w:r>
      <w:r w:rsidRPr="003F7088">
        <w:rPr>
          <w:rFonts w:ascii="Times New Roman" w:hAnsi="Times New Roman"/>
        </w:rPr>
        <w:t>i; m</w:t>
      </w:r>
      <w:r w:rsidR="003F7088" w:rsidRPr="003F7088">
        <w:rPr>
          <w:rFonts w:ascii="Times New Roman" w:hAnsi="Times New Roman"/>
        </w:rPr>
        <w:t>ộ</w:t>
      </w:r>
      <w:r w:rsidRPr="003F7088">
        <w:rPr>
          <w:rFonts w:ascii="Times New Roman" w:hAnsi="Times New Roman"/>
        </w:rPr>
        <w:t>t t</w:t>
      </w:r>
      <w:r w:rsidR="003F7088" w:rsidRPr="003F7088">
        <w:rPr>
          <w:rFonts w:ascii="Times New Roman" w:hAnsi="Times New Roman"/>
        </w:rPr>
        <w:t>â</w:t>
      </w:r>
      <w:r w:rsidRPr="003F7088">
        <w:rPr>
          <w:rFonts w:ascii="Times New Roman" w:hAnsi="Times New Roman"/>
        </w:rPr>
        <w:t>m tr</w:t>
      </w:r>
      <w:r w:rsidR="003F7088" w:rsidRPr="003F7088">
        <w:rPr>
          <w:rFonts w:ascii="Times New Roman" w:hAnsi="Times New Roman"/>
        </w:rPr>
        <w:t>ạ</w:t>
      </w:r>
      <w:r w:rsidRPr="003F7088">
        <w:rPr>
          <w:rFonts w:ascii="Times New Roman" w:hAnsi="Times New Roman"/>
        </w:rPr>
        <w:t>ng, t</w:t>
      </w:r>
      <w:r w:rsidR="003F7088" w:rsidRPr="003F7088">
        <w:rPr>
          <w:rFonts w:ascii="Times New Roman" w:hAnsi="Times New Roman"/>
        </w:rPr>
        <w:t>ì</w:t>
      </w:r>
      <w:r w:rsidRPr="003F7088">
        <w:rPr>
          <w:rFonts w:ascii="Times New Roman" w:hAnsi="Times New Roman"/>
        </w:rPr>
        <w:t>nh c</w:t>
      </w:r>
      <w:r w:rsidR="003F7088" w:rsidRPr="003F7088">
        <w:rPr>
          <w:rFonts w:ascii="Times New Roman" w:hAnsi="Times New Roman"/>
        </w:rPr>
        <w:t>ả</w:t>
      </w:r>
      <w:r w:rsidRPr="003F7088">
        <w:rPr>
          <w:rFonts w:ascii="Times New Roman" w:hAnsi="Times New Roman"/>
        </w:rPr>
        <w:t>m m</w:t>
      </w:r>
      <w:r w:rsidR="003F7088" w:rsidRPr="003F7088">
        <w:rPr>
          <w:rFonts w:ascii="Times New Roman" w:hAnsi="Times New Roman"/>
        </w:rPr>
        <w:t>ớ</w:t>
      </w:r>
      <w:r w:rsidRPr="003F7088">
        <w:rPr>
          <w:rFonts w:ascii="Times New Roman" w:hAnsi="Times New Roman"/>
        </w:rPr>
        <w:t>i trong cu</w:t>
      </w:r>
      <w:r w:rsidR="003F7088" w:rsidRPr="003F7088">
        <w:rPr>
          <w:rFonts w:ascii="Times New Roman" w:hAnsi="Times New Roman"/>
        </w:rPr>
        <w:t>ộ</w:t>
      </w:r>
      <w:r w:rsidRPr="003F7088">
        <w:rPr>
          <w:rFonts w:ascii="Times New Roman" w:hAnsi="Times New Roman"/>
        </w:rPr>
        <w:t xml:space="preserve">c </w:t>
      </w:r>
      <w:r w:rsidR="003F7088" w:rsidRPr="003F7088">
        <w:rPr>
          <w:rFonts w:ascii="Times New Roman" w:hAnsi="Times New Roman"/>
        </w:rPr>
        <w:t>đờ</w:t>
      </w:r>
      <w:r w:rsidRPr="003F7088">
        <w:rPr>
          <w:rFonts w:ascii="Times New Roman" w:hAnsi="Times New Roman"/>
        </w:rPr>
        <w:t>i c</w:t>
      </w:r>
      <w:r w:rsidR="003F7088" w:rsidRPr="003F7088">
        <w:rPr>
          <w:rFonts w:ascii="Times New Roman" w:hAnsi="Times New Roman"/>
        </w:rPr>
        <w:t>ủ</w:t>
      </w:r>
      <w:r w:rsidRPr="003F7088">
        <w:rPr>
          <w:rFonts w:ascii="Times New Roman" w:hAnsi="Times New Roman"/>
        </w:rPr>
        <w:t xml:space="preserve">a </w:t>
      </w:r>
      <w:r w:rsidR="003F7088" w:rsidRPr="003F7088">
        <w:rPr>
          <w:rFonts w:ascii="Times New Roman" w:hAnsi="Times New Roman"/>
        </w:rPr>
        <w:t>đứ</w:t>
      </w:r>
      <w:r w:rsidRPr="003F7088">
        <w:rPr>
          <w:rFonts w:ascii="Times New Roman" w:hAnsi="Times New Roman"/>
        </w:rPr>
        <w:t>a b</w:t>
      </w:r>
      <w:r w:rsidR="003F7088" w:rsidRPr="003F7088">
        <w:rPr>
          <w:rFonts w:ascii="Times New Roman" w:hAnsi="Times New Roman"/>
        </w:rPr>
        <w:t>é</w:t>
      </w:r>
      <w:r w:rsidRPr="003F7088">
        <w:rPr>
          <w:rFonts w:ascii="Times New Roman" w:hAnsi="Times New Roman"/>
        </w:rPr>
        <w:t xml:space="preserve"> t</w:t>
      </w:r>
      <w:r w:rsidR="003F7088" w:rsidRPr="003F7088">
        <w:rPr>
          <w:rFonts w:ascii="Times New Roman" w:hAnsi="Times New Roman"/>
        </w:rPr>
        <w:t>ô</w:t>
      </w:r>
      <w:r w:rsidRPr="003F7088">
        <w:rPr>
          <w:rFonts w:ascii="Times New Roman" w:hAnsi="Times New Roman"/>
        </w:rPr>
        <w:t xml:space="preserve">i. </w:t>
      </w:r>
      <w:r w:rsidR="003F7088" w:rsidRPr="003F7088">
        <w:rPr>
          <w:rFonts w:ascii="Times New Roman" w:hAnsi="Times New Roman"/>
        </w:rPr>
        <w:t>Đó</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th</w:t>
      </w:r>
      <w:r w:rsidR="003F7088" w:rsidRPr="003F7088">
        <w:rPr>
          <w:rFonts w:ascii="Times New Roman" w:hAnsi="Times New Roman"/>
        </w:rPr>
        <w:t>ế</w:t>
      </w:r>
      <w:r w:rsidRPr="003F7088">
        <w:rPr>
          <w:rFonts w:ascii="Times New Roman" w:hAnsi="Times New Roman"/>
        </w:rPr>
        <w:t xml:space="preserve"> gi</w:t>
      </w:r>
      <w:r w:rsidR="003F7088" w:rsidRPr="003F7088">
        <w:rPr>
          <w:rFonts w:ascii="Times New Roman" w:hAnsi="Times New Roman"/>
        </w:rPr>
        <w:t>ớ</w:t>
      </w:r>
      <w:r w:rsidRPr="003F7088">
        <w:rPr>
          <w:rFonts w:ascii="Times New Roman" w:hAnsi="Times New Roman"/>
        </w:rPr>
        <w:t>i c</w:t>
      </w:r>
      <w:r w:rsidR="003F7088" w:rsidRPr="003F7088">
        <w:rPr>
          <w:rFonts w:ascii="Times New Roman" w:hAnsi="Times New Roman"/>
        </w:rPr>
        <w:t>ủ</w:t>
      </w:r>
      <w:r w:rsidRPr="003F7088">
        <w:rPr>
          <w:rFonts w:ascii="Times New Roman" w:hAnsi="Times New Roman"/>
        </w:rPr>
        <w:t>a m</w:t>
      </w:r>
      <w:r w:rsidR="003F7088" w:rsidRPr="003F7088">
        <w:rPr>
          <w:rFonts w:ascii="Times New Roman" w:hAnsi="Times New Roman"/>
        </w:rPr>
        <w:t>á</w:t>
      </w:r>
      <w:r w:rsidRPr="003F7088">
        <w:rPr>
          <w:rFonts w:ascii="Times New Roman" w:hAnsi="Times New Roman"/>
        </w:rPr>
        <w:t>i tr</w:t>
      </w:r>
      <w:r w:rsidR="003F7088" w:rsidRPr="003F7088">
        <w:rPr>
          <w:rFonts w:ascii="Times New Roman" w:hAnsi="Times New Roman"/>
        </w:rPr>
        <w:t>ườ</w:t>
      </w:r>
      <w:r w:rsidRPr="003F7088">
        <w:rPr>
          <w:rFonts w:ascii="Times New Roman" w:hAnsi="Times New Roman"/>
        </w:rPr>
        <w:t>ng, th</w:t>
      </w:r>
      <w:r w:rsidR="003F7088" w:rsidRPr="003F7088">
        <w:rPr>
          <w:rFonts w:ascii="Times New Roman" w:hAnsi="Times New Roman"/>
        </w:rPr>
        <w:t>ầ</w:t>
      </w:r>
      <w:r w:rsidRPr="003F7088">
        <w:rPr>
          <w:rFonts w:ascii="Times New Roman" w:hAnsi="Times New Roman"/>
        </w:rPr>
        <w:t>y c</w:t>
      </w:r>
      <w:r w:rsidR="003F7088" w:rsidRPr="003F7088">
        <w:rPr>
          <w:rFonts w:ascii="Times New Roman" w:hAnsi="Times New Roman"/>
        </w:rPr>
        <w:t>ô</w:t>
      </w:r>
      <w:r w:rsidRPr="003F7088">
        <w:rPr>
          <w:rFonts w:ascii="Times New Roman" w:hAnsi="Times New Roman"/>
        </w:rPr>
        <w:t>, b</w:t>
      </w:r>
      <w:r w:rsidR="003F7088" w:rsidRPr="003F7088">
        <w:rPr>
          <w:rFonts w:ascii="Times New Roman" w:hAnsi="Times New Roman"/>
        </w:rPr>
        <w:t>è</w:t>
      </w:r>
      <w:r w:rsidRPr="003F7088">
        <w:rPr>
          <w:rFonts w:ascii="Times New Roman" w:hAnsi="Times New Roman"/>
        </w:rPr>
        <w:t xml:space="preserve"> b</w:t>
      </w:r>
      <w:r w:rsidR="003F7088" w:rsidRPr="003F7088">
        <w:rPr>
          <w:rFonts w:ascii="Times New Roman" w:hAnsi="Times New Roman"/>
        </w:rPr>
        <w:t>ạ</w:t>
      </w:r>
      <w:r w:rsidRPr="003F7088">
        <w:rPr>
          <w:rFonts w:ascii="Times New Roman" w:hAnsi="Times New Roman"/>
        </w:rPr>
        <w:t>n, c</w:t>
      </w:r>
      <w:r w:rsidR="003F7088" w:rsidRPr="003F7088">
        <w:rPr>
          <w:rFonts w:ascii="Times New Roman" w:hAnsi="Times New Roman"/>
        </w:rPr>
        <w:t>ủ</w:t>
      </w:r>
      <w:r w:rsidRPr="003F7088">
        <w:rPr>
          <w:rFonts w:ascii="Times New Roman" w:hAnsi="Times New Roman"/>
        </w:rPr>
        <w:t>a kho tri th</w:t>
      </w:r>
      <w:r w:rsidR="003F7088" w:rsidRPr="003F7088">
        <w:rPr>
          <w:rFonts w:ascii="Times New Roman" w:hAnsi="Times New Roman"/>
        </w:rPr>
        <w:t>ứ</w:t>
      </w:r>
      <w:r w:rsidRPr="003F7088">
        <w:rPr>
          <w:rFonts w:ascii="Times New Roman" w:hAnsi="Times New Roman"/>
        </w:rPr>
        <w:t>c,...</w:t>
      </w:r>
    </w:p>
    <w:p w:rsidR="009A3745" w:rsidRPr="003F7088" w:rsidRDefault="009A3745" w:rsidP="009A3745">
      <w:pPr>
        <w:ind w:left="-57" w:right="-275"/>
        <w:jc w:val="both"/>
        <w:rPr>
          <w:rFonts w:ascii="Times New Roman" w:hAnsi="Times New Roman"/>
        </w:rPr>
      </w:pPr>
      <w:r w:rsidRPr="003F7088">
        <w:rPr>
          <w:rFonts w:ascii="Times New Roman" w:hAnsi="Times New Roman"/>
        </w:rPr>
        <w:t xml:space="preserve">              + D</w:t>
      </w:r>
      <w:r w:rsidR="003F7088" w:rsidRPr="003F7088">
        <w:rPr>
          <w:rFonts w:ascii="Times New Roman" w:hAnsi="Times New Roman"/>
        </w:rPr>
        <w:t>ò</w:t>
      </w:r>
      <w:r w:rsidRPr="003F7088">
        <w:rPr>
          <w:rFonts w:ascii="Times New Roman" w:hAnsi="Times New Roman"/>
        </w:rPr>
        <w:t>ng ch</w:t>
      </w:r>
      <w:r w:rsidR="003F7088" w:rsidRPr="003F7088">
        <w:rPr>
          <w:rFonts w:ascii="Times New Roman" w:hAnsi="Times New Roman"/>
        </w:rPr>
        <w:t>ữ</w:t>
      </w:r>
      <w:r w:rsidRPr="003F7088">
        <w:rPr>
          <w:rFonts w:ascii="Times New Roman" w:hAnsi="Times New Roman"/>
        </w:rPr>
        <w:t xml:space="preserve"> n</w:t>
      </w:r>
      <w:r w:rsidR="003F7088" w:rsidRPr="003F7088">
        <w:rPr>
          <w:rFonts w:ascii="Times New Roman" w:hAnsi="Times New Roman"/>
        </w:rPr>
        <w:t>à</w:t>
      </w:r>
      <w:r w:rsidRPr="003F7088">
        <w:rPr>
          <w:rFonts w:ascii="Times New Roman" w:hAnsi="Times New Roman"/>
        </w:rPr>
        <w:t>y c</w:t>
      </w:r>
      <w:r w:rsidR="003F7088" w:rsidRPr="003F7088">
        <w:rPr>
          <w:rFonts w:ascii="Times New Roman" w:hAnsi="Times New Roman"/>
        </w:rPr>
        <w:t>ò</w:t>
      </w:r>
      <w:r w:rsidRPr="003F7088">
        <w:rPr>
          <w:rFonts w:ascii="Times New Roman" w:hAnsi="Times New Roman"/>
        </w:rPr>
        <w:t>n th</w:t>
      </w:r>
      <w:r w:rsidR="003F7088" w:rsidRPr="003F7088">
        <w:rPr>
          <w:rFonts w:ascii="Times New Roman" w:hAnsi="Times New Roman"/>
        </w:rPr>
        <w:t>ể</w:t>
      </w:r>
      <w:r w:rsidRPr="003F7088">
        <w:rPr>
          <w:rFonts w:ascii="Times New Roman" w:hAnsi="Times New Roman"/>
        </w:rPr>
        <w:t xml:space="preserve"> hi</w:t>
      </w:r>
      <w:r w:rsidR="003F7088" w:rsidRPr="003F7088">
        <w:rPr>
          <w:rFonts w:ascii="Times New Roman" w:hAnsi="Times New Roman"/>
        </w:rPr>
        <w:t>ệ</w:t>
      </w:r>
      <w:r w:rsidRPr="003F7088">
        <w:rPr>
          <w:rFonts w:ascii="Times New Roman" w:hAnsi="Times New Roman"/>
        </w:rPr>
        <w:t>n ch</w:t>
      </w:r>
      <w:r w:rsidR="003F7088" w:rsidRPr="003F7088">
        <w:rPr>
          <w:rFonts w:ascii="Times New Roman" w:hAnsi="Times New Roman"/>
        </w:rPr>
        <w:t>ủ</w:t>
      </w:r>
      <w:r w:rsidRPr="003F7088">
        <w:rPr>
          <w:rFonts w:ascii="Times New Roman" w:hAnsi="Times New Roman"/>
        </w:rPr>
        <w:t xml:space="preserve"> </w:t>
      </w:r>
      <w:r w:rsidR="003F7088" w:rsidRPr="003F7088">
        <w:rPr>
          <w:rFonts w:ascii="Times New Roman" w:hAnsi="Times New Roman"/>
        </w:rPr>
        <w:t>đề</w:t>
      </w:r>
      <w:r w:rsidRPr="003F7088">
        <w:rPr>
          <w:rFonts w:ascii="Times New Roman" w:hAnsi="Times New Roman"/>
        </w:rPr>
        <w:t xml:space="preserve"> truy</w:t>
      </w:r>
      <w:r w:rsidR="003F7088" w:rsidRPr="003F7088">
        <w:rPr>
          <w:rFonts w:ascii="Times New Roman" w:hAnsi="Times New Roman"/>
        </w:rPr>
        <w:t>ệ</w:t>
      </w:r>
      <w:r w:rsidRPr="003F7088">
        <w:rPr>
          <w:rFonts w:ascii="Times New Roman" w:hAnsi="Times New Roman"/>
        </w:rPr>
        <w:t>n ng</w:t>
      </w:r>
      <w:r w:rsidR="003F7088" w:rsidRPr="003F7088">
        <w:rPr>
          <w:rFonts w:ascii="Times New Roman" w:hAnsi="Times New Roman"/>
        </w:rPr>
        <w:t>ắ</w:t>
      </w:r>
      <w:r w:rsidRPr="003F7088">
        <w:rPr>
          <w:rFonts w:ascii="Times New Roman" w:hAnsi="Times New Roman"/>
        </w:rPr>
        <w:t>n.</w:t>
      </w:r>
    </w:p>
    <w:p w:rsidR="009A3745" w:rsidRPr="003F7088" w:rsidRDefault="009A3745" w:rsidP="009A3745">
      <w:pPr>
        <w:ind w:left="-57" w:right="-275"/>
        <w:jc w:val="both"/>
        <w:rPr>
          <w:rFonts w:ascii="Times New Roman" w:hAnsi="Times New Roman"/>
        </w:rPr>
      </w:pPr>
      <w:r w:rsidRPr="003F7088">
        <w:rPr>
          <w:rFonts w:ascii="Times New Roman" w:hAnsi="Times New Roman"/>
          <w:b/>
          <w:u w:val="single"/>
        </w:rPr>
        <w:t>C</w:t>
      </w:r>
      <w:r w:rsidR="003F7088" w:rsidRPr="003F7088">
        <w:rPr>
          <w:rFonts w:ascii="Times New Roman" w:hAnsi="Times New Roman"/>
          <w:b/>
          <w:u w:val="single"/>
        </w:rPr>
        <w:t>â</w:t>
      </w:r>
      <w:r w:rsidRPr="003F7088">
        <w:rPr>
          <w:rFonts w:ascii="Times New Roman" w:hAnsi="Times New Roman"/>
          <w:b/>
          <w:u w:val="single"/>
        </w:rPr>
        <w:t>u 5:</w:t>
      </w:r>
      <w:r w:rsidRPr="003F7088">
        <w:rPr>
          <w:rFonts w:ascii="Times New Roman" w:hAnsi="Times New Roman"/>
        </w:rPr>
        <w:t xml:space="preserve"> H</w:t>
      </w:r>
      <w:r w:rsidR="003F7088" w:rsidRPr="003F7088">
        <w:rPr>
          <w:rFonts w:ascii="Times New Roman" w:hAnsi="Times New Roman"/>
        </w:rPr>
        <w:t>ã</w:t>
      </w:r>
      <w:r w:rsidRPr="003F7088">
        <w:rPr>
          <w:rFonts w:ascii="Times New Roman" w:hAnsi="Times New Roman"/>
        </w:rPr>
        <w:t>y ph</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í</w:t>
      </w:r>
      <w:r w:rsidRPr="003F7088">
        <w:rPr>
          <w:rFonts w:ascii="Times New Roman" w:hAnsi="Times New Roman"/>
        </w:rPr>
        <w:t>ch l</w:t>
      </w:r>
      <w:r w:rsidR="003F7088" w:rsidRPr="003F7088">
        <w:rPr>
          <w:rFonts w:ascii="Times New Roman" w:hAnsi="Times New Roman"/>
        </w:rPr>
        <w:t>à</w:t>
      </w:r>
      <w:r w:rsidRPr="003F7088">
        <w:rPr>
          <w:rFonts w:ascii="Times New Roman" w:hAnsi="Times New Roman"/>
        </w:rPr>
        <w:t>m s</w:t>
      </w:r>
      <w:r w:rsidR="003F7088" w:rsidRPr="003F7088">
        <w:rPr>
          <w:rFonts w:ascii="Times New Roman" w:hAnsi="Times New Roman"/>
        </w:rPr>
        <w:t>á</w:t>
      </w:r>
      <w:r w:rsidRPr="003F7088">
        <w:rPr>
          <w:rFonts w:ascii="Times New Roman" w:hAnsi="Times New Roman"/>
        </w:rPr>
        <w:t>ng t</w:t>
      </w:r>
      <w:r w:rsidR="003F7088" w:rsidRPr="003F7088">
        <w:rPr>
          <w:rFonts w:ascii="Times New Roman" w:hAnsi="Times New Roman"/>
        </w:rPr>
        <w:t>ỏ</w:t>
      </w:r>
      <w:r w:rsidRPr="003F7088">
        <w:rPr>
          <w:rFonts w:ascii="Times New Roman" w:hAnsi="Times New Roman"/>
        </w:rPr>
        <w:t xml:space="preserve"> ch</w:t>
      </w:r>
      <w:r w:rsidR="003F7088" w:rsidRPr="003F7088">
        <w:rPr>
          <w:rFonts w:ascii="Times New Roman" w:hAnsi="Times New Roman"/>
        </w:rPr>
        <w:t>ấ</w:t>
      </w:r>
      <w:r w:rsidRPr="003F7088">
        <w:rPr>
          <w:rFonts w:ascii="Times New Roman" w:hAnsi="Times New Roman"/>
        </w:rPr>
        <w:t>t th</w:t>
      </w:r>
      <w:r w:rsidR="003F7088" w:rsidRPr="003F7088">
        <w:rPr>
          <w:rFonts w:ascii="Times New Roman" w:hAnsi="Times New Roman"/>
        </w:rPr>
        <w:t>ơ</w:t>
      </w:r>
      <w:r w:rsidRPr="003F7088">
        <w:rPr>
          <w:rFonts w:ascii="Times New Roman" w:hAnsi="Times New Roman"/>
        </w:rPr>
        <w:t xml:space="preserve"> to</w:t>
      </w:r>
      <w:r w:rsidR="003F7088" w:rsidRPr="003F7088">
        <w:rPr>
          <w:rFonts w:ascii="Times New Roman" w:hAnsi="Times New Roman"/>
        </w:rPr>
        <w:t>á</w:t>
      </w:r>
      <w:r w:rsidRPr="003F7088">
        <w:rPr>
          <w:rFonts w:ascii="Times New Roman" w:hAnsi="Times New Roman"/>
        </w:rPr>
        <w:t>t l</w:t>
      </w:r>
      <w:r w:rsidR="003F7088" w:rsidRPr="003F7088">
        <w:rPr>
          <w:rFonts w:ascii="Times New Roman" w:hAnsi="Times New Roman"/>
        </w:rPr>
        <w:t>ê</w:t>
      </w:r>
      <w:r w:rsidRPr="003F7088">
        <w:rPr>
          <w:rFonts w:ascii="Times New Roman" w:hAnsi="Times New Roman"/>
        </w:rPr>
        <w:t>n t</w:t>
      </w:r>
      <w:r w:rsidR="003F7088" w:rsidRPr="003F7088">
        <w:rPr>
          <w:rFonts w:ascii="Times New Roman" w:hAnsi="Times New Roman"/>
        </w:rPr>
        <w:t>ừ</w:t>
      </w:r>
      <w:r w:rsidRPr="003F7088">
        <w:rPr>
          <w:rFonts w:ascii="Times New Roman" w:hAnsi="Times New Roman"/>
        </w:rPr>
        <w:t xml:space="preserve"> thi</w:t>
      </w:r>
      <w:r w:rsidR="003F7088" w:rsidRPr="003F7088">
        <w:rPr>
          <w:rFonts w:ascii="Times New Roman" w:hAnsi="Times New Roman"/>
        </w:rPr>
        <w:t>ê</w:t>
      </w:r>
      <w:r w:rsidRPr="003F7088">
        <w:rPr>
          <w:rFonts w:ascii="Times New Roman" w:hAnsi="Times New Roman"/>
        </w:rPr>
        <w:t>n truy</w:t>
      </w:r>
      <w:r w:rsidR="003F7088" w:rsidRPr="003F7088">
        <w:rPr>
          <w:rFonts w:ascii="Times New Roman" w:hAnsi="Times New Roman"/>
        </w:rPr>
        <w:t>ệ</w:t>
      </w:r>
      <w:r w:rsidRPr="003F7088">
        <w:rPr>
          <w:rFonts w:ascii="Times New Roman" w:hAnsi="Times New Roman"/>
        </w:rPr>
        <w:t>n '' T</w:t>
      </w:r>
      <w:r w:rsidR="003F7088" w:rsidRPr="003F7088">
        <w:rPr>
          <w:rFonts w:ascii="Times New Roman" w:hAnsi="Times New Roman"/>
        </w:rPr>
        <w:t>ô</w:t>
      </w:r>
      <w:r w:rsidRPr="003F7088">
        <w:rPr>
          <w:rFonts w:ascii="Times New Roman" w:hAnsi="Times New Roman"/>
        </w:rPr>
        <w:t xml:space="preserve">i </w:t>
      </w:r>
      <w:r w:rsidR="003F7088" w:rsidRPr="003F7088">
        <w:rPr>
          <w:rFonts w:ascii="Times New Roman" w:hAnsi="Times New Roman"/>
        </w:rPr>
        <w:t>đ</w:t>
      </w:r>
      <w:r w:rsidRPr="003F7088">
        <w:rPr>
          <w:rFonts w:ascii="Times New Roman" w:hAnsi="Times New Roman"/>
        </w:rPr>
        <w:t>i h</w:t>
      </w:r>
      <w:r w:rsidR="003F7088" w:rsidRPr="003F7088">
        <w:rPr>
          <w:rFonts w:ascii="Times New Roman" w:hAnsi="Times New Roman"/>
        </w:rPr>
        <w:t>ọ</w:t>
      </w:r>
      <w:r w:rsidRPr="003F7088">
        <w:rPr>
          <w:rFonts w:ascii="Times New Roman" w:hAnsi="Times New Roman"/>
        </w:rPr>
        <w:t>c''?</w:t>
      </w:r>
    </w:p>
    <w:p w:rsidR="009A3745" w:rsidRPr="003F7088" w:rsidRDefault="009A3745" w:rsidP="009A3745">
      <w:pPr>
        <w:ind w:left="-57" w:right="-275"/>
        <w:jc w:val="both"/>
        <w:rPr>
          <w:rFonts w:ascii="Times New Roman" w:hAnsi="Times New Roman"/>
        </w:rPr>
      </w:pPr>
      <w:r w:rsidRPr="003F7088">
        <w:rPr>
          <w:rFonts w:ascii="Times New Roman" w:hAnsi="Times New Roman"/>
        </w:rPr>
        <w:t xml:space="preserve"> </w:t>
      </w:r>
      <w:r w:rsidRPr="003F7088">
        <w:rPr>
          <w:rFonts w:ascii="Times New Roman" w:hAnsi="Times New Roman"/>
          <w:b/>
          <w:u w:val="single"/>
        </w:rPr>
        <w:t>G</w:t>
      </w:r>
      <w:r w:rsidR="003F7088" w:rsidRPr="003F7088">
        <w:rPr>
          <w:rFonts w:ascii="Times New Roman" w:hAnsi="Times New Roman"/>
          <w:b/>
          <w:u w:val="single"/>
        </w:rPr>
        <w:t>ợ</w:t>
      </w:r>
      <w:r w:rsidRPr="003F7088">
        <w:rPr>
          <w:rFonts w:ascii="Times New Roman" w:hAnsi="Times New Roman"/>
          <w:b/>
          <w:u w:val="single"/>
        </w:rPr>
        <w:t xml:space="preserve">i </w:t>
      </w:r>
      <w:r w:rsidR="003F7088" w:rsidRPr="003F7088">
        <w:rPr>
          <w:rFonts w:ascii="Times New Roman" w:hAnsi="Times New Roman"/>
          <w:b/>
          <w:u w:val="single"/>
        </w:rPr>
        <w:t>ý</w:t>
      </w:r>
      <w:r w:rsidRPr="003F7088">
        <w:rPr>
          <w:rFonts w:ascii="Times New Roman" w:hAnsi="Times New Roman"/>
          <w:b/>
        </w:rPr>
        <w:t>:</w:t>
      </w:r>
      <w:r w:rsidRPr="003F7088">
        <w:rPr>
          <w:rFonts w:ascii="Times New Roman" w:hAnsi="Times New Roman"/>
        </w:rPr>
        <w:t xml:space="preserve"> ( Ch</w:t>
      </w:r>
      <w:r w:rsidR="003F7088" w:rsidRPr="003F7088">
        <w:rPr>
          <w:rFonts w:ascii="Times New Roman" w:hAnsi="Times New Roman"/>
        </w:rPr>
        <w:t>ấ</w:t>
      </w:r>
      <w:r w:rsidRPr="003F7088">
        <w:rPr>
          <w:rFonts w:ascii="Times New Roman" w:hAnsi="Times New Roman"/>
        </w:rPr>
        <w:t>t th</w:t>
      </w:r>
      <w:r w:rsidR="003F7088" w:rsidRPr="003F7088">
        <w:rPr>
          <w:rFonts w:ascii="Times New Roman" w:hAnsi="Times New Roman"/>
        </w:rPr>
        <w:t>ơ</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g</w:t>
      </w:r>
      <w:r w:rsidR="003F7088" w:rsidRPr="003F7088">
        <w:rPr>
          <w:rFonts w:ascii="Times New Roman" w:hAnsi="Times New Roman"/>
        </w:rPr>
        <w:t>ì</w:t>
      </w:r>
      <w:r w:rsidRPr="003F7088">
        <w:rPr>
          <w:rFonts w:ascii="Times New Roman" w:hAnsi="Times New Roman"/>
        </w:rPr>
        <w:t xml:space="preserve">? </w:t>
      </w:r>
      <w:r w:rsidR="003F7088" w:rsidRPr="003F7088">
        <w:rPr>
          <w:rFonts w:ascii="Times New Roman" w:hAnsi="Times New Roman"/>
        </w:rPr>
        <w:t>Ở</w:t>
      </w:r>
      <w:r w:rsidRPr="003F7088">
        <w:rPr>
          <w:rFonts w:ascii="Times New Roman" w:hAnsi="Times New Roman"/>
        </w:rPr>
        <w:t xml:space="preserve"> </w:t>
      </w:r>
      <w:r w:rsidR="003F7088" w:rsidRPr="003F7088">
        <w:rPr>
          <w:rFonts w:ascii="Times New Roman" w:hAnsi="Times New Roman"/>
        </w:rPr>
        <w:t>đâ</w:t>
      </w:r>
      <w:r w:rsidRPr="003F7088">
        <w:rPr>
          <w:rFonts w:ascii="Times New Roman" w:hAnsi="Times New Roman"/>
        </w:rPr>
        <w:t>u? Th</w:t>
      </w:r>
      <w:r w:rsidR="003F7088" w:rsidRPr="003F7088">
        <w:rPr>
          <w:rFonts w:ascii="Times New Roman" w:hAnsi="Times New Roman"/>
        </w:rPr>
        <w:t>ể</w:t>
      </w:r>
      <w:r w:rsidRPr="003F7088">
        <w:rPr>
          <w:rFonts w:ascii="Times New Roman" w:hAnsi="Times New Roman"/>
        </w:rPr>
        <w:t xml:space="preserve"> hi</w:t>
      </w:r>
      <w:r w:rsidR="003F7088" w:rsidRPr="003F7088">
        <w:rPr>
          <w:rFonts w:ascii="Times New Roman" w:hAnsi="Times New Roman"/>
        </w:rPr>
        <w:t>ệ</w:t>
      </w:r>
      <w:r w:rsidRPr="003F7088">
        <w:rPr>
          <w:rFonts w:ascii="Times New Roman" w:hAnsi="Times New Roman"/>
        </w:rPr>
        <w:t>n nh</w:t>
      </w:r>
      <w:r w:rsidR="003F7088" w:rsidRPr="003F7088">
        <w:rPr>
          <w:rFonts w:ascii="Times New Roman" w:hAnsi="Times New Roman"/>
        </w:rPr>
        <w:t>ư</w:t>
      </w:r>
      <w:r w:rsidRPr="003F7088">
        <w:rPr>
          <w:rFonts w:ascii="Times New Roman" w:hAnsi="Times New Roman"/>
        </w:rPr>
        <w:t xml:space="preserve"> th</w:t>
      </w:r>
      <w:r w:rsidR="003F7088" w:rsidRPr="003F7088">
        <w:rPr>
          <w:rFonts w:ascii="Times New Roman" w:hAnsi="Times New Roman"/>
        </w:rPr>
        <w:t>ế</w:t>
      </w:r>
      <w:r w:rsidRPr="003F7088">
        <w:rPr>
          <w:rFonts w:ascii="Times New Roman" w:hAnsi="Times New Roman"/>
        </w:rPr>
        <w:t xml:space="preserve"> n</w:t>
      </w:r>
      <w:r w:rsidR="003F7088" w:rsidRPr="003F7088">
        <w:rPr>
          <w:rFonts w:ascii="Times New Roman" w:hAnsi="Times New Roman"/>
        </w:rPr>
        <w:t>à</w:t>
      </w:r>
      <w:r w:rsidRPr="003F7088">
        <w:rPr>
          <w:rFonts w:ascii="Times New Roman" w:hAnsi="Times New Roman"/>
        </w:rPr>
        <w:t>o?)</w:t>
      </w:r>
    </w:p>
    <w:p w:rsidR="009A3745" w:rsidRPr="003F7088" w:rsidRDefault="009A3745" w:rsidP="009A3745">
      <w:pPr>
        <w:ind w:left="-57" w:right="-275"/>
        <w:jc w:val="both"/>
        <w:rPr>
          <w:rFonts w:ascii="Times New Roman" w:hAnsi="Times New Roman"/>
        </w:rPr>
      </w:pPr>
      <w:r w:rsidRPr="003F7088">
        <w:rPr>
          <w:rFonts w:ascii="Times New Roman" w:hAnsi="Times New Roman"/>
        </w:rPr>
        <w:t xml:space="preserve">  + Ch</w:t>
      </w:r>
      <w:r w:rsidR="003F7088" w:rsidRPr="003F7088">
        <w:rPr>
          <w:rFonts w:ascii="Times New Roman" w:hAnsi="Times New Roman"/>
        </w:rPr>
        <w:t>ấ</w:t>
      </w:r>
      <w:r w:rsidRPr="003F7088">
        <w:rPr>
          <w:rFonts w:ascii="Times New Roman" w:hAnsi="Times New Roman"/>
        </w:rPr>
        <w:t>t th</w:t>
      </w:r>
      <w:r w:rsidR="003F7088" w:rsidRPr="003F7088">
        <w:rPr>
          <w:rFonts w:ascii="Times New Roman" w:hAnsi="Times New Roman"/>
        </w:rPr>
        <w:t>ơ</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t n</w:t>
      </w:r>
      <w:r w:rsidR="003F7088" w:rsidRPr="003F7088">
        <w:rPr>
          <w:rFonts w:ascii="Times New Roman" w:hAnsi="Times New Roman"/>
        </w:rPr>
        <w:t>é</w:t>
      </w:r>
      <w:r w:rsidRPr="003F7088">
        <w:rPr>
          <w:rFonts w:ascii="Times New Roman" w:hAnsi="Times New Roman"/>
        </w:rPr>
        <w:t xml:space="preserve">t </w:t>
      </w:r>
      <w:r w:rsidR="003F7088" w:rsidRPr="003F7088">
        <w:rPr>
          <w:rFonts w:ascii="Times New Roman" w:hAnsi="Times New Roman"/>
        </w:rPr>
        <w:t>đẹ</w:t>
      </w:r>
      <w:r w:rsidRPr="003F7088">
        <w:rPr>
          <w:rFonts w:ascii="Times New Roman" w:hAnsi="Times New Roman"/>
        </w:rPr>
        <w:t>p t</w:t>
      </w:r>
      <w:r w:rsidR="003F7088" w:rsidRPr="003F7088">
        <w:rPr>
          <w:rFonts w:ascii="Times New Roman" w:hAnsi="Times New Roman"/>
        </w:rPr>
        <w:t>ạ</w:t>
      </w:r>
      <w:r w:rsidRPr="003F7088">
        <w:rPr>
          <w:rFonts w:ascii="Times New Roman" w:hAnsi="Times New Roman"/>
        </w:rPr>
        <w:t>o n</w:t>
      </w:r>
      <w:r w:rsidR="003F7088" w:rsidRPr="003F7088">
        <w:rPr>
          <w:rFonts w:ascii="Times New Roman" w:hAnsi="Times New Roman"/>
        </w:rPr>
        <w:t>ê</w:t>
      </w:r>
      <w:r w:rsidRPr="003F7088">
        <w:rPr>
          <w:rFonts w:ascii="Times New Roman" w:hAnsi="Times New Roman"/>
        </w:rPr>
        <w:t>n gi</w:t>
      </w:r>
      <w:r w:rsidR="003F7088" w:rsidRPr="003F7088">
        <w:rPr>
          <w:rFonts w:ascii="Times New Roman" w:hAnsi="Times New Roman"/>
        </w:rPr>
        <w:t>á</w:t>
      </w:r>
      <w:r w:rsidRPr="003F7088">
        <w:rPr>
          <w:rFonts w:ascii="Times New Roman" w:hAnsi="Times New Roman"/>
        </w:rPr>
        <w:t xml:space="preserve"> tr</w:t>
      </w:r>
      <w:r w:rsidR="003F7088" w:rsidRPr="003F7088">
        <w:rPr>
          <w:rFonts w:ascii="Times New Roman" w:hAnsi="Times New Roman"/>
        </w:rPr>
        <w:t>ị</w:t>
      </w:r>
      <w:r w:rsidRPr="003F7088">
        <w:rPr>
          <w:rFonts w:ascii="Times New Roman" w:hAnsi="Times New Roman"/>
        </w:rPr>
        <w:t xml:space="preserve"> t</w:t>
      </w:r>
      <w:r w:rsidR="003F7088" w:rsidRPr="003F7088">
        <w:rPr>
          <w:rFonts w:ascii="Times New Roman" w:hAnsi="Times New Roman"/>
        </w:rPr>
        <w:t>ư</w:t>
      </w:r>
      <w:r w:rsidRPr="003F7088">
        <w:rPr>
          <w:rFonts w:ascii="Times New Roman" w:hAnsi="Times New Roman"/>
        </w:rPr>
        <w:t xml:space="preserve"> t</w:t>
      </w:r>
      <w:r w:rsidR="003F7088" w:rsidRPr="003F7088">
        <w:rPr>
          <w:rFonts w:ascii="Times New Roman" w:hAnsi="Times New Roman"/>
        </w:rPr>
        <w:t>ưở</w:t>
      </w:r>
      <w:r w:rsidRPr="003F7088">
        <w:rPr>
          <w:rFonts w:ascii="Times New Roman" w:hAnsi="Times New Roman"/>
        </w:rPr>
        <w:t>ng v</w:t>
      </w:r>
      <w:r w:rsidR="003F7088" w:rsidRPr="003F7088">
        <w:rPr>
          <w:rFonts w:ascii="Times New Roman" w:hAnsi="Times New Roman"/>
        </w:rPr>
        <w:t>à</w:t>
      </w:r>
      <w:r w:rsidRPr="003F7088">
        <w:rPr>
          <w:rFonts w:ascii="Times New Roman" w:hAnsi="Times New Roman"/>
        </w:rPr>
        <w:t xml:space="preserve"> ngh</w:t>
      </w:r>
      <w:r w:rsidR="003F7088" w:rsidRPr="003F7088">
        <w:rPr>
          <w:rFonts w:ascii="Times New Roman" w:hAnsi="Times New Roman"/>
        </w:rPr>
        <w:t>ệ</w:t>
      </w:r>
      <w:r w:rsidRPr="003F7088">
        <w:rPr>
          <w:rFonts w:ascii="Times New Roman" w:hAnsi="Times New Roman"/>
        </w:rPr>
        <w:t xml:space="preserve"> thu</w:t>
      </w:r>
      <w:r w:rsidR="003F7088" w:rsidRPr="003F7088">
        <w:rPr>
          <w:rFonts w:ascii="Times New Roman" w:hAnsi="Times New Roman"/>
        </w:rPr>
        <w:t>ậ</w:t>
      </w:r>
      <w:r w:rsidRPr="003F7088">
        <w:rPr>
          <w:rFonts w:ascii="Times New Roman" w:hAnsi="Times New Roman"/>
        </w:rPr>
        <w:t>t c</w:t>
      </w:r>
      <w:r w:rsidR="003F7088" w:rsidRPr="003F7088">
        <w:rPr>
          <w:rFonts w:ascii="Times New Roman" w:hAnsi="Times New Roman"/>
        </w:rPr>
        <w:t>ủ</w:t>
      </w:r>
      <w:r w:rsidRPr="003F7088">
        <w:rPr>
          <w:rFonts w:ascii="Times New Roman" w:hAnsi="Times New Roman"/>
        </w:rPr>
        <w:t>a truy</w:t>
      </w:r>
      <w:r w:rsidR="003F7088" w:rsidRPr="003F7088">
        <w:rPr>
          <w:rFonts w:ascii="Times New Roman" w:hAnsi="Times New Roman"/>
        </w:rPr>
        <w:t>ệ</w:t>
      </w:r>
      <w:r w:rsidRPr="003F7088">
        <w:rPr>
          <w:rFonts w:ascii="Times New Roman" w:hAnsi="Times New Roman"/>
        </w:rPr>
        <w:t>n ng</w:t>
      </w:r>
      <w:r w:rsidR="003F7088" w:rsidRPr="003F7088">
        <w:rPr>
          <w:rFonts w:ascii="Times New Roman" w:hAnsi="Times New Roman"/>
        </w:rPr>
        <w:t>ắ</w:t>
      </w:r>
      <w:r w:rsidRPr="003F7088">
        <w:rPr>
          <w:rFonts w:ascii="Times New Roman" w:hAnsi="Times New Roman"/>
        </w:rPr>
        <w:t>n n</w:t>
      </w:r>
      <w:r w:rsidR="003F7088" w:rsidRPr="003F7088">
        <w:rPr>
          <w:rFonts w:ascii="Times New Roman" w:hAnsi="Times New Roman"/>
        </w:rPr>
        <w:t>à</w:t>
      </w:r>
      <w:r w:rsidRPr="003F7088">
        <w:rPr>
          <w:rFonts w:ascii="Times New Roman" w:hAnsi="Times New Roman"/>
        </w:rPr>
        <w:t>y, th</w:t>
      </w:r>
      <w:r w:rsidR="003F7088" w:rsidRPr="003F7088">
        <w:rPr>
          <w:rFonts w:ascii="Times New Roman" w:hAnsi="Times New Roman"/>
        </w:rPr>
        <w:t>ể</w:t>
      </w:r>
      <w:r w:rsidRPr="003F7088">
        <w:rPr>
          <w:rFonts w:ascii="Times New Roman" w:hAnsi="Times New Roman"/>
        </w:rPr>
        <w:t xml:space="preserve"> hi</w:t>
      </w:r>
      <w:r w:rsidR="003F7088" w:rsidRPr="003F7088">
        <w:rPr>
          <w:rFonts w:ascii="Times New Roman" w:hAnsi="Times New Roman"/>
        </w:rPr>
        <w:t>ệ</w:t>
      </w:r>
      <w:r w:rsidRPr="003F7088">
        <w:rPr>
          <w:rFonts w:ascii="Times New Roman" w:hAnsi="Times New Roman"/>
        </w:rPr>
        <w:t xml:space="preserve">n </w:t>
      </w:r>
      <w:r w:rsidR="003F7088" w:rsidRPr="003F7088">
        <w:rPr>
          <w:rFonts w:ascii="Times New Roman" w:hAnsi="Times New Roman"/>
        </w:rPr>
        <w:t>ở</w:t>
      </w:r>
      <w:r w:rsidRPr="003F7088">
        <w:rPr>
          <w:rFonts w:ascii="Times New Roman" w:hAnsi="Times New Roman"/>
        </w:rPr>
        <w:t xml:space="preserve"> nh</w:t>
      </w:r>
      <w:r w:rsidR="003F7088" w:rsidRPr="003F7088">
        <w:rPr>
          <w:rFonts w:ascii="Times New Roman" w:hAnsi="Times New Roman"/>
        </w:rPr>
        <w:t>ữ</w:t>
      </w:r>
      <w:r w:rsidRPr="003F7088">
        <w:rPr>
          <w:rFonts w:ascii="Times New Roman" w:hAnsi="Times New Roman"/>
        </w:rPr>
        <w:t>ng v</w:t>
      </w:r>
      <w:r w:rsidR="003F7088" w:rsidRPr="003F7088">
        <w:rPr>
          <w:rFonts w:ascii="Times New Roman" w:hAnsi="Times New Roman"/>
        </w:rPr>
        <w:t>ấ</w:t>
      </w:r>
      <w:r w:rsidRPr="003F7088">
        <w:rPr>
          <w:rFonts w:ascii="Times New Roman" w:hAnsi="Times New Roman"/>
        </w:rPr>
        <w:t xml:space="preserve">n </w:t>
      </w:r>
      <w:r w:rsidR="003F7088" w:rsidRPr="003F7088">
        <w:rPr>
          <w:rFonts w:ascii="Times New Roman" w:hAnsi="Times New Roman"/>
        </w:rPr>
        <w:t>đề</w:t>
      </w:r>
      <w:r w:rsidRPr="003F7088">
        <w:rPr>
          <w:rFonts w:ascii="Times New Roman" w:hAnsi="Times New Roman"/>
        </w:rPr>
        <w:t xml:space="preserve"> sau:</w:t>
      </w:r>
    </w:p>
    <w:p w:rsidR="009A3745" w:rsidRPr="003F7088" w:rsidRDefault="009A3745" w:rsidP="009A3745">
      <w:pPr>
        <w:ind w:left="-57" w:right="-275"/>
        <w:jc w:val="both"/>
        <w:rPr>
          <w:rFonts w:ascii="Times New Roman" w:hAnsi="Times New Roman"/>
        </w:rPr>
      </w:pPr>
      <w:r w:rsidRPr="003F7088">
        <w:rPr>
          <w:rFonts w:ascii="Times New Roman" w:hAnsi="Times New Roman"/>
        </w:rPr>
        <w:t xml:space="preserve">   - Tr</w:t>
      </w:r>
      <w:r w:rsidR="003F7088" w:rsidRPr="003F7088">
        <w:rPr>
          <w:rFonts w:ascii="Times New Roman" w:hAnsi="Times New Roman"/>
        </w:rPr>
        <w:t>ướ</w:t>
      </w:r>
      <w:r w:rsidRPr="003F7088">
        <w:rPr>
          <w:rFonts w:ascii="Times New Roman" w:hAnsi="Times New Roman"/>
        </w:rPr>
        <w:t>c h</w:t>
      </w:r>
      <w:r w:rsidR="003F7088" w:rsidRPr="003F7088">
        <w:rPr>
          <w:rFonts w:ascii="Times New Roman" w:hAnsi="Times New Roman"/>
        </w:rPr>
        <w:t>ế</w:t>
      </w:r>
      <w:r w:rsidRPr="003F7088">
        <w:rPr>
          <w:rFonts w:ascii="Times New Roman" w:hAnsi="Times New Roman"/>
        </w:rPr>
        <w:t>t, ch</w:t>
      </w:r>
      <w:r w:rsidR="003F7088" w:rsidRPr="003F7088">
        <w:rPr>
          <w:rFonts w:ascii="Times New Roman" w:hAnsi="Times New Roman"/>
        </w:rPr>
        <w:t>ấ</w:t>
      </w:r>
      <w:r w:rsidRPr="003F7088">
        <w:rPr>
          <w:rFonts w:ascii="Times New Roman" w:hAnsi="Times New Roman"/>
        </w:rPr>
        <w:t>t th</w:t>
      </w:r>
      <w:r w:rsidR="003F7088" w:rsidRPr="003F7088">
        <w:rPr>
          <w:rFonts w:ascii="Times New Roman" w:hAnsi="Times New Roman"/>
        </w:rPr>
        <w:t>ơ</w:t>
      </w:r>
      <w:r w:rsidRPr="003F7088">
        <w:rPr>
          <w:rFonts w:ascii="Times New Roman" w:hAnsi="Times New Roman"/>
        </w:rPr>
        <w:t xml:space="preserve"> th</w:t>
      </w:r>
      <w:r w:rsidR="003F7088" w:rsidRPr="003F7088">
        <w:rPr>
          <w:rFonts w:ascii="Times New Roman" w:hAnsi="Times New Roman"/>
        </w:rPr>
        <w:t>ể</w:t>
      </w:r>
      <w:r w:rsidRPr="003F7088">
        <w:rPr>
          <w:rFonts w:ascii="Times New Roman" w:hAnsi="Times New Roman"/>
        </w:rPr>
        <w:t xml:space="preserve"> hi</w:t>
      </w:r>
      <w:r w:rsidR="003F7088" w:rsidRPr="003F7088">
        <w:rPr>
          <w:rFonts w:ascii="Times New Roman" w:hAnsi="Times New Roman"/>
        </w:rPr>
        <w:t>ệ</w:t>
      </w:r>
      <w:r w:rsidRPr="003F7088">
        <w:rPr>
          <w:rFonts w:ascii="Times New Roman" w:hAnsi="Times New Roman"/>
        </w:rPr>
        <w:t xml:space="preserve">n </w:t>
      </w:r>
      <w:r w:rsidR="003F7088" w:rsidRPr="003F7088">
        <w:rPr>
          <w:rFonts w:ascii="Times New Roman" w:hAnsi="Times New Roman"/>
        </w:rPr>
        <w:t>ở</w:t>
      </w:r>
      <w:r w:rsidRPr="003F7088">
        <w:rPr>
          <w:rFonts w:ascii="Times New Roman" w:hAnsi="Times New Roman"/>
        </w:rPr>
        <w:t xml:space="preserve"> ch</w:t>
      </w:r>
      <w:r w:rsidR="003F7088" w:rsidRPr="003F7088">
        <w:rPr>
          <w:rFonts w:ascii="Times New Roman" w:hAnsi="Times New Roman"/>
        </w:rPr>
        <w:t>ổ</w:t>
      </w:r>
      <w:r w:rsidRPr="003F7088">
        <w:rPr>
          <w:rFonts w:ascii="Times New Roman" w:hAnsi="Times New Roman"/>
        </w:rPr>
        <w:t>: truy</w:t>
      </w:r>
      <w:r w:rsidR="003F7088" w:rsidRPr="003F7088">
        <w:rPr>
          <w:rFonts w:ascii="Times New Roman" w:hAnsi="Times New Roman"/>
        </w:rPr>
        <w:t>ệ</w:t>
      </w:r>
      <w:r w:rsidRPr="003F7088">
        <w:rPr>
          <w:rFonts w:ascii="Times New Roman" w:hAnsi="Times New Roman"/>
        </w:rPr>
        <w:t>n ng</w:t>
      </w:r>
      <w:r w:rsidR="003F7088" w:rsidRPr="003F7088">
        <w:rPr>
          <w:rFonts w:ascii="Times New Roman" w:hAnsi="Times New Roman"/>
        </w:rPr>
        <w:t>ắ</w:t>
      </w:r>
      <w:r w:rsidRPr="003F7088">
        <w:rPr>
          <w:rFonts w:ascii="Times New Roman" w:hAnsi="Times New Roman"/>
        </w:rPr>
        <w:t>n kh</w:t>
      </w:r>
      <w:r w:rsidR="003F7088" w:rsidRPr="003F7088">
        <w:rPr>
          <w:rFonts w:ascii="Times New Roman" w:hAnsi="Times New Roman"/>
        </w:rPr>
        <w:t>ô</w:t>
      </w:r>
      <w:r w:rsidRPr="003F7088">
        <w:rPr>
          <w:rFonts w:ascii="Times New Roman" w:hAnsi="Times New Roman"/>
        </w:rPr>
        <w:t>ng c</w:t>
      </w:r>
      <w:r w:rsidR="003F7088" w:rsidRPr="003F7088">
        <w:rPr>
          <w:rFonts w:ascii="Times New Roman" w:hAnsi="Times New Roman"/>
        </w:rPr>
        <w:t>ó</w:t>
      </w:r>
      <w:r w:rsidRPr="003F7088">
        <w:rPr>
          <w:rFonts w:ascii="Times New Roman" w:hAnsi="Times New Roman"/>
        </w:rPr>
        <w:t xml:space="preserve"> c</w:t>
      </w:r>
      <w:r w:rsidR="003F7088" w:rsidRPr="003F7088">
        <w:rPr>
          <w:rFonts w:ascii="Times New Roman" w:hAnsi="Times New Roman"/>
        </w:rPr>
        <w:t>ố</w:t>
      </w:r>
      <w:r w:rsidRPr="003F7088">
        <w:rPr>
          <w:rFonts w:ascii="Times New Roman" w:hAnsi="Times New Roman"/>
        </w:rPr>
        <w:t>t truy</w:t>
      </w:r>
      <w:r w:rsidR="003F7088" w:rsidRPr="003F7088">
        <w:rPr>
          <w:rFonts w:ascii="Times New Roman" w:hAnsi="Times New Roman"/>
        </w:rPr>
        <w:t>ệ</w:t>
      </w:r>
      <w:r w:rsidRPr="003F7088">
        <w:rPr>
          <w:rFonts w:ascii="Times New Roman" w:hAnsi="Times New Roman"/>
        </w:rPr>
        <w:t>n m</w:t>
      </w:r>
      <w:r w:rsidR="003F7088" w:rsidRPr="003F7088">
        <w:rPr>
          <w:rFonts w:ascii="Times New Roman" w:hAnsi="Times New Roman"/>
        </w:rPr>
        <w:t>à</w:t>
      </w:r>
      <w:r w:rsidRPr="003F7088">
        <w:rPr>
          <w:rFonts w:ascii="Times New Roman" w:hAnsi="Times New Roman"/>
        </w:rPr>
        <w:t xml:space="preserve"> ch</w:t>
      </w:r>
      <w:r w:rsidR="003F7088" w:rsidRPr="003F7088">
        <w:rPr>
          <w:rFonts w:ascii="Times New Roman" w:hAnsi="Times New Roman"/>
        </w:rPr>
        <w:t>ỉ</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d</w:t>
      </w:r>
      <w:r w:rsidR="003F7088" w:rsidRPr="003F7088">
        <w:rPr>
          <w:rFonts w:ascii="Times New Roman" w:hAnsi="Times New Roman"/>
        </w:rPr>
        <w:t>ò</w:t>
      </w:r>
      <w:r w:rsidRPr="003F7088">
        <w:rPr>
          <w:rFonts w:ascii="Times New Roman" w:hAnsi="Times New Roman"/>
        </w:rPr>
        <w:t>ng ch</w:t>
      </w:r>
      <w:r w:rsidR="003F7088" w:rsidRPr="003F7088">
        <w:rPr>
          <w:rFonts w:ascii="Times New Roman" w:hAnsi="Times New Roman"/>
        </w:rPr>
        <w:t>ả</w:t>
      </w:r>
      <w:r w:rsidRPr="003F7088">
        <w:rPr>
          <w:rFonts w:ascii="Times New Roman" w:hAnsi="Times New Roman"/>
        </w:rPr>
        <w:t>y c</w:t>
      </w:r>
      <w:r w:rsidR="003F7088" w:rsidRPr="003F7088">
        <w:rPr>
          <w:rFonts w:ascii="Times New Roman" w:hAnsi="Times New Roman"/>
        </w:rPr>
        <w:t>ả</w:t>
      </w:r>
      <w:r w:rsidRPr="003F7088">
        <w:rPr>
          <w:rFonts w:ascii="Times New Roman" w:hAnsi="Times New Roman"/>
        </w:rPr>
        <w:t>m x</w:t>
      </w:r>
      <w:r w:rsidR="003F7088" w:rsidRPr="003F7088">
        <w:rPr>
          <w:rFonts w:ascii="Times New Roman" w:hAnsi="Times New Roman"/>
        </w:rPr>
        <w:t>ú</w:t>
      </w:r>
      <w:r w:rsidRPr="003F7088">
        <w:rPr>
          <w:rFonts w:ascii="Times New Roman" w:hAnsi="Times New Roman"/>
        </w:rPr>
        <w:t>c, l</w:t>
      </w:r>
      <w:r w:rsidR="003F7088" w:rsidRPr="003F7088">
        <w:rPr>
          <w:rFonts w:ascii="Times New Roman" w:hAnsi="Times New Roman"/>
        </w:rPr>
        <w:t>à</w:t>
      </w:r>
      <w:r w:rsidRPr="003F7088">
        <w:rPr>
          <w:rFonts w:ascii="Times New Roman" w:hAnsi="Times New Roman"/>
        </w:rPr>
        <w:t xml:space="preserve"> nh</w:t>
      </w:r>
      <w:r w:rsidR="003F7088" w:rsidRPr="003F7088">
        <w:rPr>
          <w:rFonts w:ascii="Times New Roman" w:hAnsi="Times New Roman"/>
        </w:rPr>
        <w:t>ữ</w:t>
      </w:r>
      <w:r w:rsidRPr="003F7088">
        <w:rPr>
          <w:rFonts w:ascii="Times New Roman" w:hAnsi="Times New Roman"/>
        </w:rPr>
        <w:t>ng t</w:t>
      </w:r>
      <w:r w:rsidR="003F7088" w:rsidRPr="003F7088">
        <w:rPr>
          <w:rFonts w:ascii="Times New Roman" w:hAnsi="Times New Roman"/>
        </w:rPr>
        <w:t>â</w:t>
      </w:r>
      <w:r w:rsidRPr="003F7088">
        <w:rPr>
          <w:rFonts w:ascii="Times New Roman" w:hAnsi="Times New Roman"/>
        </w:rPr>
        <w:t>m t</w:t>
      </w:r>
      <w:r w:rsidR="003F7088" w:rsidRPr="003F7088">
        <w:rPr>
          <w:rFonts w:ascii="Times New Roman" w:hAnsi="Times New Roman"/>
        </w:rPr>
        <w:t>ư</w:t>
      </w:r>
      <w:r w:rsidRPr="003F7088">
        <w:rPr>
          <w:rFonts w:ascii="Times New Roman" w:hAnsi="Times New Roman"/>
        </w:rPr>
        <w:t xml:space="preserve"> t</w:t>
      </w:r>
      <w:r w:rsidR="003F7088" w:rsidRPr="003F7088">
        <w:rPr>
          <w:rFonts w:ascii="Times New Roman" w:hAnsi="Times New Roman"/>
        </w:rPr>
        <w:t>ì</w:t>
      </w:r>
      <w:r w:rsidRPr="003F7088">
        <w:rPr>
          <w:rFonts w:ascii="Times New Roman" w:hAnsi="Times New Roman"/>
        </w:rPr>
        <w:t>nh c</w:t>
      </w:r>
      <w:r w:rsidR="003F7088" w:rsidRPr="003F7088">
        <w:rPr>
          <w:rFonts w:ascii="Times New Roman" w:hAnsi="Times New Roman"/>
        </w:rPr>
        <w:t>ả</w:t>
      </w:r>
      <w:r w:rsidRPr="003F7088">
        <w:rPr>
          <w:rFonts w:ascii="Times New Roman" w:hAnsi="Times New Roman"/>
        </w:rPr>
        <w:t>m c</w:t>
      </w:r>
      <w:r w:rsidR="003F7088" w:rsidRPr="003F7088">
        <w:rPr>
          <w:rFonts w:ascii="Times New Roman" w:hAnsi="Times New Roman"/>
        </w:rPr>
        <w:t>ủ</w:t>
      </w:r>
      <w:r w:rsidRPr="003F7088">
        <w:rPr>
          <w:rFonts w:ascii="Times New Roman" w:hAnsi="Times New Roman"/>
        </w:rPr>
        <w:t>a m</w:t>
      </w:r>
      <w:r w:rsidR="003F7088" w:rsidRPr="003F7088">
        <w:rPr>
          <w:rFonts w:ascii="Times New Roman" w:hAnsi="Times New Roman"/>
        </w:rPr>
        <w:t>ộ</w:t>
      </w:r>
      <w:r w:rsidRPr="003F7088">
        <w:rPr>
          <w:rFonts w:ascii="Times New Roman" w:hAnsi="Times New Roman"/>
        </w:rPr>
        <w:t>t t</w:t>
      </w:r>
      <w:r w:rsidR="003F7088" w:rsidRPr="003F7088">
        <w:rPr>
          <w:rFonts w:ascii="Times New Roman" w:hAnsi="Times New Roman"/>
        </w:rPr>
        <w:t>â</w:t>
      </w:r>
      <w:r w:rsidRPr="003F7088">
        <w:rPr>
          <w:rFonts w:ascii="Times New Roman" w:hAnsi="Times New Roman"/>
        </w:rPr>
        <w:t>m h</w:t>
      </w:r>
      <w:r w:rsidR="003F7088" w:rsidRPr="003F7088">
        <w:rPr>
          <w:rFonts w:ascii="Times New Roman" w:hAnsi="Times New Roman"/>
        </w:rPr>
        <w:t>ồ</w:t>
      </w:r>
      <w:r w:rsidRPr="003F7088">
        <w:rPr>
          <w:rFonts w:ascii="Times New Roman" w:hAnsi="Times New Roman"/>
        </w:rPr>
        <w:t>n tr</w:t>
      </w:r>
      <w:r w:rsidR="003F7088" w:rsidRPr="003F7088">
        <w:rPr>
          <w:rFonts w:ascii="Times New Roman" w:hAnsi="Times New Roman"/>
        </w:rPr>
        <w:t>ẻ</w:t>
      </w:r>
      <w:r w:rsidRPr="003F7088">
        <w:rPr>
          <w:rFonts w:ascii="Times New Roman" w:hAnsi="Times New Roman"/>
        </w:rPr>
        <w:t xml:space="preserve"> d</w:t>
      </w:r>
      <w:r w:rsidR="003F7088" w:rsidRPr="003F7088">
        <w:rPr>
          <w:rFonts w:ascii="Times New Roman" w:hAnsi="Times New Roman"/>
        </w:rPr>
        <w:t>ạ</w:t>
      </w:r>
      <w:r w:rsidRPr="003F7088">
        <w:rPr>
          <w:rFonts w:ascii="Times New Roman" w:hAnsi="Times New Roman"/>
        </w:rPr>
        <w:t>i trong bu</w:t>
      </w:r>
      <w:r w:rsidR="003F7088" w:rsidRPr="003F7088">
        <w:rPr>
          <w:rFonts w:ascii="Times New Roman" w:hAnsi="Times New Roman"/>
        </w:rPr>
        <w:t>ổ</w:t>
      </w:r>
      <w:r w:rsidRPr="003F7088">
        <w:rPr>
          <w:rFonts w:ascii="Times New Roman" w:hAnsi="Times New Roman"/>
        </w:rPr>
        <w:t>i khai tr</w:t>
      </w:r>
      <w:r w:rsidR="003F7088" w:rsidRPr="003F7088">
        <w:rPr>
          <w:rFonts w:ascii="Times New Roman" w:hAnsi="Times New Roman"/>
        </w:rPr>
        <w:t>ườ</w:t>
      </w:r>
      <w:r w:rsidRPr="003F7088">
        <w:rPr>
          <w:rFonts w:ascii="Times New Roman" w:hAnsi="Times New Roman"/>
        </w:rPr>
        <w:t xml:space="preserve">ng </w:t>
      </w:r>
      <w:r w:rsidR="003F7088" w:rsidRPr="003F7088">
        <w:rPr>
          <w:rFonts w:ascii="Times New Roman" w:hAnsi="Times New Roman"/>
        </w:rPr>
        <w:t>đầ</w:t>
      </w:r>
      <w:r w:rsidRPr="003F7088">
        <w:rPr>
          <w:rFonts w:ascii="Times New Roman" w:hAnsi="Times New Roman"/>
        </w:rPr>
        <w:t>u ti</w:t>
      </w:r>
      <w:r w:rsidR="003F7088" w:rsidRPr="003F7088">
        <w:rPr>
          <w:rFonts w:ascii="Times New Roman" w:hAnsi="Times New Roman"/>
        </w:rPr>
        <w:t>ê</w:t>
      </w:r>
      <w:r w:rsidRPr="003F7088">
        <w:rPr>
          <w:rFonts w:ascii="Times New Roman" w:hAnsi="Times New Roman"/>
        </w:rPr>
        <w:t>n. Nh</w:t>
      </w:r>
      <w:r w:rsidR="003F7088" w:rsidRPr="003F7088">
        <w:rPr>
          <w:rFonts w:ascii="Times New Roman" w:hAnsi="Times New Roman"/>
        </w:rPr>
        <w:t>ữ</w:t>
      </w:r>
      <w:r w:rsidRPr="003F7088">
        <w:rPr>
          <w:rFonts w:ascii="Times New Roman" w:hAnsi="Times New Roman"/>
        </w:rPr>
        <w:t>ng c</w:t>
      </w:r>
      <w:r w:rsidR="003F7088" w:rsidRPr="003F7088">
        <w:rPr>
          <w:rFonts w:ascii="Times New Roman" w:hAnsi="Times New Roman"/>
        </w:rPr>
        <w:t>ả</w:t>
      </w:r>
      <w:r w:rsidRPr="003F7088">
        <w:rPr>
          <w:rFonts w:ascii="Times New Roman" w:hAnsi="Times New Roman"/>
        </w:rPr>
        <w:t>m x</w:t>
      </w:r>
      <w:r w:rsidR="003F7088" w:rsidRPr="003F7088">
        <w:rPr>
          <w:rFonts w:ascii="Times New Roman" w:hAnsi="Times New Roman"/>
        </w:rPr>
        <w:t>ú</w:t>
      </w:r>
      <w:r w:rsidRPr="003F7088">
        <w:rPr>
          <w:rFonts w:ascii="Times New Roman" w:hAnsi="Times New Roman"/>
        </w:rPr>
        <w:t xml:space="preserve">c </w:t>
      </w:r>
      <w:r w:rsidR="003F7088" w:rsidRPr="003F7088">
        <w:rPr>
          <w:rFonts w:ascii="Times New Roman" w:hAnsi="Times New Roman"/>
        </w:rPr>
        <w:t>ê</w:t>
      </w:r>
      <w:r w:rsidRPr="003F7088">
        <w:rPr>
          <w:rFonts w:ascii="Times New Roman" w:hAnsi="Times New Roman"/>
        </w:rPr>
        <w:t>m d</w:t>
      </w:r>
      <w:r w:rsidR="003F7088" w:rsidRPr="003F7088">
        <w:rPr>
          <w:rFonts w:ascii="Times New Roman" w:hAnsi="Times New Roman"/>
        </w:rPr>
        <w:t>ị</w:t>
      </w:r>
      <w:r w:rsidRPr="003F7088">
        <w:rPr>
          <w:rFonts w:ascii="Times New Roman" w:hAnsi="Times New Roman"/>
        </w:rPr>
        <w:t>u ng</w:t>
      </w:r>
      <w:r w:rsidR="003F7088" w:rsidRPr="003F7088">
        <w:rPr>
          <w:rFonts w:ascii="Times New Roman" w:hAnsi="Times New Roman"/>
        </w:rPr>
        <w:t>ọ</w:t>
      </w:r>
      <w:r w:rsidRPr="003F7088">
        <w:rPr>
          <w:rFonts w:ascii="Times New Roman" w:hAnsi="Times New Roman"/>
        </w:rPr>
        <w:t>t ng</w:t>
      </w:r>
      <w:r w:rsidR="003F7088" w:rsidRPr="003F7088">
        <w:rPr>
          <w:rFonts w:ascii="Times New Roman" w:hAnsi="Times New Roman"/>
        </w:rPr>
        <w:t>à</w:t>
      </w:r>
      <w:r w:rsidRPr="003F7088">
        <w:rPr>
          <w:rFonts w:ascii="Times New Roman" w:hAnsi="Times New Roman"/>
        </w:rPr>
        <w:t>o, man m</w:t>
      </w:r>
      <w:r w:rsidR="003F7088" w:rsidRPr="003F7088">
        <w:rPr>
          <w:rFonts w:ascii="Times New Roman" w:hAnsi="Times New Roman"/>
        </w:rPr>
        <w:t>á</w:t>
      </w:r>
      <w:r w:rsidRPr="003F7088">
        <w:rPr>
          <w:rFonts w:ascii="Times New Roman" w:hAnsi="Times New Roman"/>
        </w:rPr>
        <w:t>c bu</w:t>
      </w:r>
      <w:r w:rsidR="003F7088" w:rsidRPr="003F7088">
        <w:rPr>
          <w:rFonts w:ascii="Times New Roman" w:hAnsi="Times New Roman"/>
        </w:rPr>
        <w:t>ồ</w:t>
      </w:r>
      <w:r w:rsidRPr="003F7088">
        <w:rPr>
          <w:rFonts w:ascii="Times New Roman" w:hAnsi="Times New Roman"/>
        </w:rPr>
        <w:t>n, th</w:t>
      </w:r>
      <w:r w:rsidR="003F7088" w:rsidRPr="003F7088">
        <w:rPr>
          <w:rFonts w:ascii="Times New Roman" w:hAnsi="Times New Roman"/>
        </w:rPr>
        <w:t>ơ</w:t>
      </w:r>
      <w:r w:rsidRPr="003F7088">
        <w:rPr>
          <w:rFonts w:ascii="Times New Roman" w:hAnsi="Times New Roman"/>
        </w:rPr>
        <w:t xml:space="preserve"> ng</w:t>
      </w:r>
      <w:r w:rsidR="003F7088" w:rsidRPr="003F7088">
        <w:rPr>
          <w:rFonts w:ascii="Times New Roman" w:hAnsi="Times New Roman"/>
        </w:rPr>
        <w:t>â</w:t>
      </w:r>
      <w:r w:rsidRPr="003F7088">
        <w:rPr>
          <w:rFonts w:ascii="Times New Roman" w:hAnsi="Times New Roman"/>
        </w:rPr>
        <w:t>y trong s</w:t>
      </w:r>
      <w:r w:rsidR="003F7088" w:rsidRPr="003F7088">
        <w:rPr>
          <w:rFonts w:ascii="Times New Roman" w:hAnsi="Times New Roman"/>
        </w:rPr>
        <w:t>á</w:t>
      </w:r>
      <w:r w:rsidRPr="003F7088">
        <w:rPr>
          <w:rFonts w:ascii="Times New Roman" w:hAnsi="Times New Roman"/>
        </w:rPr>
        <w:t>ng l</w:t>
      </w:r>
      <w:r w:rsidR="003F7088" w:rsidRPr="003F7088">
        <w:rPr>
          <w:rFonts w:ascii="Times New Roman" w:hAnsi="Times New Roman"/>
        </w:rPr>
        <w:t>à</w:t>
      </w:r>
      <w:r w:rsidRPr="003F7088">
        <w:rPr>
          <w:rFonts w:ascii="Times New Roman" w:hAnsi="Times New Roman"/>
        </w:rPr>
        <w:t>m l</w:t>
      </w:r>
      <w:r w:rsidR="003F7088" w:rsidRPr="003F7088">
        <w:rPr>
          <w:rFonts w:ascii="Times New Roman" w:hAnsi="Times New Roman"/>
        </w:rPr>
        <w:t>ò</w:t>
      </w:r>
      <w:r w:rsidRPr="003F7088">
        <w:rPr>
          <w:rFonts w:ascii="Times New Roman" w:hAnsi="Times New Roman"/>
        </w:rPr>
        <w:t>ng ta rung l</w:t>
      </w:r>
      <w:r w:rsidR="003F7088" w:rsidRPr="003F7088">
        <w:rPr>
          <w:rFonts w:ascii="Times New Roman" w:hAnsi="Times New Roman"/>
        </w:rPr>
        <w:t>ê</w:t>
      </w:r>
      <w:r w:rsidRPr="003F7088">
        <w:rPr>
          <w:rFonts w:ascii="Times New Roman" w:hAnsi="Times New Roman"/>
        </w:rPr>
        <w:t>n nh</w:t>
      </w:r>
      <w:r w:rsidR="003F7088" w:rsidRPr="003F7088">
        <w:rPr>
          <w:rFonts w:ascii="Times New Roman" w:hAnsi="Times New Roman"/>
        </w:rPr>
        <w:t>ữ</w:t>
      </w:r>
      <w:r w:rsidRPr="003F7088">
        <w:rPr>
          <w:rFonts w:ascii="Times New Roman" w:hAnsi="Times New Roman"/>
        </w:rPr>
        <w:t>ng c</w:t>
      </w:r>
      <w:r w:rsidR="003F7088" w:rsidRPr="003F7088">
        <w:rPr>
          <w:rFonts w:ascii="Times New Roman" w:hAnsi="Times New Roman"/>
        </w:rPr>
        <w:t>ả</w:t>
      </w:r>
      <w:r w:rsidRPr="003F7088">
        <w:rPr>
          <w:rFonts w:ascii="Times New Roman" w:hAnsi="Times New Roman"/>
        </w:rPr>
        <w:t>m x</w:t>
      </w:r>
      <w:r w:rsidR="003F7088" w:rsidRPr="003F7088">
        <w:rPr>
          <w:rFonts w:ascii="Times New Roman" w:hAnsi="Times New Roman"/>
        </w:rPr>
        <w:t>ú</w:t>
      </w:r>
      <w:r w:rsidRPr="003F7088">
        <w:rPr>
          <w:rFonts w:ascii="Times New Roman" w:hAnsi="Times New Roman"/>
        </w:rPr>
        <w:t>c.</w:t>
      </w:r>
    </w:p>
    <w:p w:rsidR="009A3745" w:rsidRPr="003F7088" w:rsidRDefault="009A3745" w:rsidP="009A3745">
      <w:pPr>
        <w:ind w:left="-57" w:right="-275"/>
        <w:jc w:val="both"/>
        <w:rPr>
          <w:rFonts w:ascii="Times New Roman" w:hAnsi="Times New Roman"/>
        </w:rPr>
      </w:pPr>
      <w:r w:rsidRPr="003F7088">
        <w:rPr>
          <w:rFonts w:ascii="Times New Roman" w:hAnsi="Times New Roman"/>
        </w:rPr>
        <w:t xml:space="preserve">  - Ch</w:t>
      </w:r>
      <w:r w:rsidR="003F7088" w:rsidRPr="003F7088">
        <w:rPr>
          <w:rFonts w:ascii="Times New Roman" w:hAnsi="Times New Roman"/>
        </w:rPr>
        <w:t>ấ</w:t>
      </w:r>
      <w:r w:rsidRPr="003F7088">
        <w:rPr>
          <w:rFonts w:ascii="Times New Roman" w:hAnsi="Times New Roman"/>
        </w:rPr>
        <w:t>t th</w:t>
      </w:r>
      <w:r w:rsidR="003F7088" w:rsidRPr="003F7088">
        <w:rPr>
          <w:rFonts w:ascii="Times New Roman" w:hAnsi="Times New Roman"/>
        </w:rPr>
        <w:t>ơ</w:t>
      </w:r>
      <w:r w:rsidRPr="003F7088">
        <w:rPr>
          <w:rFonts w:ascii="Times New Roman" w:hAnsi="Times New Roman"/>
        </w:rPr>
        <w:t xml:space="preserve"> to</w:t>
      </w:r>
      <w:r w:rsidR="003F7088" w:rsidRPr="003F7088">
        <w:rPr>
          <w:rFonts w:ascii="Times New Roman" w:hAnsi="Times New Roman"/>
        </w:rPr>
        <w:t>á</w:t>
      </w:r>
      <w:r w:rsidRPr="003F7088">
        <w:rPr>
          <w:rFonts w:ascii="Times New Roman" w:hAnsi="Times New Roman"/>
        </w:rPr>
        <w:t>t l</w:t>
      </w:r>
      <w:r w:rsidR="003F7088" w:rsidRPr="003F7088">
        <w:rPr>
          <w:rFonts w:ascii="Times New Roman" w:hAnsi="Times New Roman"/>
        </w:rPr>
        <w:t>ê</w:t>
      </w:r>
      <w:r w:rsidRPr="003F7088">
        <w:rPr>
          <w:rFonts w:ascii="Times New Roman" w:hAnsi="Times New Roman"/>
        </w:rPr>
        <w:t>n t</w:t>
      </w:r>
      <w:r w:rsidR="003F7088" w:rsidRPr="003F7088">
        <w:rPr>
          <w:rFonts w:ascii="Times New Roman" w:hAnsi="Times New Roman"/>
        </w:rPr>
        <w:t>ừ</w:t>
      </w:r>
      <w:r w:rsidRPr="003F7088">
        <w:rPr>
          <w:rFonts w:ascii="Times New Roman" w:hAnsi="Times New Roman"/>
        </w:rPr>
        <w:t xml:space="preserve"> nh</w:t>
      </w:r>
      <w:r w:rsidR="003F7088" w:rsidRPr="003F7088">
        <w:rPr>
          <w:rFonts w:ascii="Times New Roman" w:hAnsi="Times New Roman"/>
        </w:rPr>
        <w:t>ữ</w:t>
      </w:r>
      <w:r w:rsidRPr="003F7088">
        <w:rPr>
          <w:rFonts w:ascii="Times New Roman" w:hAnsi="Times New Roman"/>
        </w:rPr>
        <w:t>ng t</w:t>
      </w:r>
      <w:r w:rsidR="003F7088" w:rsidRPr="003F7088">
        <w:rPr>
          <w:rFonts w:ascii="Times New Roman" w:hAnsi="Times New Roman"/>
        </w:rPr>
        <w:t>ì</w:t>
      </w:r>
      <w:r w:rsidRPr="003F7088">
        <w:rPr>
          <w:rFonts w:ascii="Times New Roman" w:hAnsi="Times New Roman"/>
        </w:rPr>
        <w:t>nh ti</w:t>
      </w:r>
      <w:r w:rsidR="003F7088" w:rsidRPr="003F7088">
        <w:rPr>
          <w:rFonts w:ascii="Times New Roman" w:hAnsi="Times New Roman"/>
        </w:rPr>
        <w:t>ế</w:t>
      </w:r>
      <w:r w:rsidRPr="003F7088">
        <w:rPr>
          <w:rFonts w:ascii="Times New Roman" w:hAnsi="Times New Roman"/>
        </w:rPr>
        <w:t>t s</w:t>
      </w:r>
      <w:r w:rsidR="003F7088" w:rsidRPr="003F7088">
        <w:rPr>
          <w:rFonts w:ascii="Times New Roman" w:hAnsi="Times New Roman"/>
        </w:rPr>
        <w:t>ự</w:t>
      </w:r>
      <w:r w:rsidRPr="003F7088">
        <w:rPr>
          <w:rFonts w:ascii="Times New Roman" w:hAnsi="Times New Roman"/>
        </w:rPr>
        <w:t xml:space="preserve"> vi</w:t>
      </w:r>
      <w:r w:rsidR="003F7088" w:rsidRPr="003F7088">
        <w:rPr>
          <w:rFonts w:ascii="Times New Roman" w:hAnsi="Times New Roman"/>
        </w:rPr>
        <w:t>ệ</w:t>
      </w:r>
      <w:r w:rsidRPr="003F7088">
        <w:rPr>
          <w:rFonts w:ascii="Times New Roman" w:hAnsi="Times New Roman"/>
        </w:rPr>
        <w:t>c d</w:t>
      </w:r>
      <w:r w:rsidR="003F7088" w:rsidRPr="003F7088">
        <w:rPr>
          <w:rFonts w:ascii="Times New Roman" w:hAnsi="Times New Roman"/>
        </w:rPr>
        <w:t>à</w:t>
      </w:r>
      <w:r w:rsidRPr="003F7088">
        <w:rPr>
          <w:rFonts w:ascii="Times New Roman" w:hAnsi="Times New Roman"/>
        </w:rPr>
        <w:t>o d</w:t>
      </w:r>
      <w:r w:rsidR="003F7088" w:rsidRPr="003F7088">
        <w:rPr>
          <w:rFonts w:ascii="Times New Roman" w:hAnsi="Times New Roman"/>
        </w:rPr>
        <w:t>ạ</w:t>
      </w:r>
      <w:r w:rsidRPr="003F7088">
        <w:rPr>
          <w:rFonts w:ascii="Times New Roman" w:hAnsi="Times New Roman"/>
        </w:rPr>
        <w:t>t c</w:t>
      </w:r>
      <w:r w:rsidR="003F7088" w:rsidRPr="003F7088">
        <w:rPr>
          <w:rFonts w:ascii="Times New Roman" w:hAnsi="Times New Roman"/>
        </w:rPr>
        <w:t>ả</w:t>
      </w:r>
      <w:r w:rsidRPr="003F7088">
        <w:rPr>
          <w:rFonts w:ascii="Times New Roman" w:hAnsi="Times New Roman"/>
        </w:rPr>
        <w:t>m x</w:t>
      </w:r>
      <w:r w:rsidR="003F7088" w:rsidRPr="003F7088">
        <w:rPr>
          <w:rFonts w:ascii="Times New Roman" w:hAnsi="Times New Roman"/>
        </w:rPr>
        <w:t>ú</w:t>
      </w:r>
      <w:r w:rsidRPr="003F7088">
        <w:rPr>
          <w:rFonts w:ascii="Times New Roman" w:hAnsi="Times New Roman"/>
        </w:rPr>
        <w:t>c( m</w:t>
      </w:r>
      <w:r w:rsidR="003F7088" w:rsidRPr="003F7088">
        <w:rPr>
          <w:rFonts w:ascii="Times New Roman" w:hAnsi="Times New Roman"/>
        </w:rPr>
        <w:t>ẹ</w:t>
      </w:r>
      <w:r w:rsidRPr="003F7088">
        <w:rPr>
          <w:rFonts w:ascii="Times New Roman" w:hAnsi="Times New Roman"/>
        </w:rPr>
        <w:t xml:space="preserve"> </w:t>
      </w:r>
      <w:r w:rsidR="003F7088" w:rsidRPr="003F7088">
        <w:rPr>
          <w:rFonts w:ascii="Times New Roman" w:hAnsi="Times New Roman"/>
        </w:rPr>
        <w:t>â</w:t>
      </w:r>
      <w:r w:rsidRPr="003F7088">
        <w:rPr>
          <w:rFonts w:ascii="Times New Roman" w:hAnsi="Times New Roman"/>
        </w:rPr>
        <w:t>u y</w:t>
      </w:r>
      <w:r w:rsidR="003F7088" w:rsidRPr="003F7088">
        <w:rPr>
          <w:rFonts w:ascii="Times New Roman" w:hAnsi="Times New Roman"/>
        </w:rPr>
        <w:t>ế</w:t>
      </w:r>
      <w:r w:rsidRPr="003F7088">
        <w:rPr>
          <w:rFonts w:ascii="Times New Roman" w:hAnsi="Times New Roman"/>
        </w:rPr>
        <w:t>m d</w:t>
      </w:r>
      <w:r w:rsidR="003F7088" w:rsidRPr="003F7088">
        <w:rPr>
          <w:rFonts w:ascii="Times New Roman" w:hAnsi="Times New Roman"/>
        </w:rPr>
        <w:t>ẫ</w:t>
      </w:r>
      <w:r w:rsidRPr="003F7088">
        <w:rPr>
          <w:rFonts w:ascii="Times New Roman" w:hAnsi="Times New Roman"/>
        </w:rPr>
        <w:t xml:space="preserve">n </w:t>
      </w:r>
      <w:r w:rsidR="003F7088" w:rsidRPr="003F7088">
        <w:rPr>
          <w:rFonts w:ascii="Times New Roman" w:hAnsi="Times New Roman"/>
        </w:rPr>
        <w:t>đ</w:t>
      </w:r>
      <w:r w:rsidRPr="003F7088">
        <w:rPr>
          <w:rFonts w:ascii="Times New Roman" w:hAnsi="Times New Roman"/>
        </w:rPr>
        <w:t>i..., c</w:t>
      </w:r>
      <w:r w:rsidR="003F7088" w:rsidRPr="003F7088">
        <w:rPr>
          <w:rFonts w:ascii="Times New Roman" w:hAnsi="Times New Roman"/>
        </w:rPr>
        <w:t>á</w:t>
      </w:r>
      <w:r w:rsidRPr="003F7088">
        <w:rPr>
          <w:rFonts w:ascii="Times New Roman" w:hAnsi="Times New Roman"/>
        </w:rPr>
        <w:t>c c</w:t>
      </w:r>
      <w:r w:rsidR="003F7088" w:rsidRPr="003F7088">
        <w:rPr>
          <w:rFonts w:ascii="Times New Roman" w:hAnsi="Times New Roman"/>
        </w:rPr>
        <w:t>ậ</w:t>
      </w:r>
      <w:r w:rsidRPr="003F7088">
        <w:rPr>
          <w:rFonts w:ascii="Times New Roman" w:hAnsi="Times New Roman"/>
        </w:rPr>
        <w:t>u h</w:t>
      </w:r>
      <w:r w:rsidR="003F7088" w:rsidRPr="003F7088">
        <w:rPr>
          <w:rFonts w:ascii="Times New Roman" w:hAnsi="Times New Roman"/>
        </w:rPr>
        <w:t>ọ</w:t>
      </w:r>
      <w:r w:rsidRPr="003F7088">
        <w:rPr>
          <w:rFonts w:ascii="Times New Roman" w:hAnsi="Times New Roman"/>
        </w:rPr>
        <w:t>c tr</w:t>
      </w:r>
      <w:r w:rsidR="003F7088" w:rsidRPr="003F7088">
        <w:rPr>
          <w:rFonts w:ascii="Times New Roman" w:hAnsi="Times New Roman"/>
        </w:rPr>
        <w:t>ò</w:t>
      </w:r>
      <w:r w:rsidRPr="003F7088">
        <w:rPr>
          <w:rFonts w:ascii="Times New Roman" w:hAnsi="Times New Roman"/>
        </w:rPr>
        <w:t xml:space="preserve">..., con </w:t>
      </w:r>
      <w:r w:rsidR="003F7088" w:rsidRPr="003F7088">
        <w:rPr>
          <w:rFonts w:ascii="Times New Roman" w:hAnsi="Times New Roman"/>
        </w:rPr>
        <w:t>đườ</w:t>
      </w:r>
      <w:r w:rsidRPr="003F7088">
        <w:rPr>
          <w:rFonts w:ascii="Times New Roman" w:hAnsi="Times New Roman"/>
        </w:rPr>
        <w:t>ng t</w:t>
      </w:r>
      <w:r w:rsidR="003F7088" w:rsidRPr="003F7088">
        <w:rPr>
          <w:rFonts w:ascii="Times New Roman" w:hAnsi="Times New Roman"/>
        </w:rPr>
        <w:t>ớ</w:t>
      </w:r>
      <w:r w:rsidRPr="003F7088">
        <w:rPr>
          <w:rFonts w:ascii="Times New Roman" w:hAnsi="Times New Roman"/>
        </w:rPr>
        <w:t>i tr</w:t>
      </w:r>
      <w:r w:rsidR="003F7088" w:rsidRPr="003F7088">
        <w:rPr>
          <w:rFonts w:ascii="Times New Roman" w:hAnsi="Times New Roman"/>
        </w:rPr>
        <w:t>ườ</w:t>
      </w:r>
      <w:r w:rsidRPr="003F7088">
        <w:rPr>
          <w:rFonts w:ascii="Times New Roman" w:hAnsi="Times New Roman"/>
        </w:rPr>
        <w:t>ng.... ).</w:t>
      </w:r>
    </w:p>
    <w:p w:rsidR="009A3745" w:rsidRPr="003F7088" w:rsidRDefault="009A3745" w:rsidP="009A3745">
      <w:pPr>
        <w:ind w:left="-57" w:right="-275"/>
        <w:jc w:val="both"/>
        <w:rPr>
          <w:rFonts w:ascii="Times New Roman" w:hAnsi="Times New Roman"/>
        </w:rPr>
      </w:pPr>
      <w:r w:rsidRPr="003F7088">
        <w:rPr>
          <w:rFonts w:ascii="Times New Roman" w:hAnsi="Times New Roman"/>
        </w:rPr>
        <w:t xml:space="preserve"> - Ch</w:t>
      </w:r>
      <w:r w:rsidR="003F7088" w:rsidRPr="003F7088">
        <w:rPr>
          <w:rFonts w:ascii="Times New Roman" w:hAnsi="Times New Roman"/>
        </w:rPr>
        <w:t>ấ</w:t>
      </w:r>
      <w:r w:rsidRPr="003F7088">
        <w:rPr>
          <w:rFonts w:ascii="Times New Roman" w:hAnsi="Times New Roman"/>
        </w:rPr>
        <w:t>t th</w:t>
      </w:r>
      <w:r w:rsidR="003F7088" w:rsidRPr="003F7088">
        <w:rPr>
          <w:rFonts w:ascii="Times New Roman" w:hAnsi="Times New Roman"/>
        </w:rPr>
        <w:t>ơ</w:t>
      </w:r>
      <w:r w:rsidRPr="003F7088">
        <w:rPr>
          <w:rFonts w:ascii="Times New Roman" w:hAnsi="Times New Roman"/>
        </w:rPr>
        <w:t xml:space="preserve"> to</w:t>
      </w:r>
      <w:r w:rsidR="003F7088" w:rsidRPr="003F7088">
        <w:rPr>
          <w:rFonts w:ascii="Times New Roman" w:hAnsi="Times New Roman"/>
        </w:rPr>
        <w:t>á</w:t>
      </w:r>
      <w:r w:rsidRPr="003F7088">
        <w:rPr>
          <w:rFonts w:ascii="Times New Roman" w:hAnsi="Times New Roman"/>
        </w:rPr>
        <w:t>t l</w:t>
      </w:r>
      <w:r w:rsidR="003F7088" w:rsidRPr="003F7088">
        <w:rPr>
          <w:rFonts w:ascii="Times New Roman" w:hAnsi="Times New Roman"/>
        </w:rPr>
        <w:t>ê</w:t>
      </w:r>
      <w:r w:rsidRPr="003F7088">
        <w:rPr>
          <w:rFonts w:ascii="Times New Roman" w:hAnsi="Times New Roman"/>
        </w:rPr>
        <w:t>n t</w:t>
      </w:r>
      <w:r w:rsidR="003F7088" w:rsidRPr="003F7088">
        <w:rPr>
          <w:rFonts w:ascii="Times New Roman" w:hAnsi="Times New Roman"/>
        </w:rPr>
        <w:t>ừ</w:t>
      </w:r>
      <w:r w:rsidRPr="003F7088">
        <w:rPr>
          <w:rFonts w:ascii="Times New Roman" w:hAnsi="Times New Roman"/>
        </w:rPr>
        <w:t xml:space="preserve"> c</w:t>
      </w:r>
      <w:r w:rsidR="003F7088" w:rsidRPr="003F7088">
        <w:rPr>
          <w:rFonts w:ascii="Times New Roman" w:hAnsi="Times New Roman"/>
        </w:rPr>
        <w:t>ả</w:t>
      </w:r>
      <w:r w:rsidRPr="003F7088">
        <w:rPr>
          <w:rFonts w:ascii="Times New Roman" w:hAnsi="Times New Roman"/>
        </w:rPr>
        <w:t>nh s</w:t>
      </w:r>
      <w:r w:rsidR="003F7088" w:rsidRPr="003F7088">
        <w:rPr>
          <w:rFonts w:ascii="Times New Roman" w:hAnsi="Times New Roman"/>
        </w:rPr>
        <w:t>ắ</w:t>
      </w:r>
      <w:r w:rsidRPr="003F7088">
        <w:rPr>
          <w:rFonts w:ascii="Times New Roman" w:hAnsi="Times New Roman"/>
        </w:rPr>
        <w:t>c thi</w:t>
      </w:r>
      <w:r w:rsidR="003F7088" w:rsidRPr="003F7088">
        <w:rPr>
          <w:rFonts w:ascii="Times New Roman" w:hAnsi="Times New Roman"/>
        </w:rPr>
        <w:t>ê</w:t>
      </w:r>
      <w:r w:rsidRPr="003F7088">
        <w:rPr>
          <w:rFonts w:ascii="Times New Roman" w:hAnsi="Times New Roman"/>
        </w:rPr>
        <w:t>n nhi</w:t>
      </w:r>
      <w:r w:rsidR="003F7088" w:rsidRPr="003F7088">
        <w:rPr>
          <w:rFonts w:ascii="Times New Roman" w:hAnsi="Times New Roman"/>
        </w:rPr>
        <w:t>ê</w:t>
      </w:r>
      <w:r w:rsidRPr="003F7088">
        <w:rPr>
          <w:rFonts w:ascii="Times New Roman" w:hAnsi="Times New Roman"/>
        </w:rPr>
        <w:t>n r</w:t>
      </w:r>
      <w:r w:rsidR="003F7088" w:rsidRPr="003F7088">
        <w:rPr>
          <w:rFonts w:ascii="Times New Roman" w:hAnsi="Times New Roman"/>
        </w:rPr>
        <w:t>ấ</w:t>
      </w:r>
      <w:r w:rsidRPr="003F7088">
        <w:rPr>
          <w:rFonts w:ascii="Times New Roman" w:hAnsi="Times New Roman"/>
        </w:rPr>
        <w:t>t th</w:t>
      </w:r>
      <w:r w:rsidR="003F7088" w:rsidRPr="003F7088">
        <w:rPr>
          <w:rFonts w:ascii="Times New Roman" w:hAnsi="Times New Roman"/>
        </w:rPr>
        <w:t>ơ</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ng v</w:t>
      </w:r>
      <w:r w:rsidR="003F7088" w:rsidRPr="003F7088">
        <w:rPr>
          <w:rFonts w:ascii="Times New Roman" w:hAnsi="Times New Roman"/>
        </w:rPr>
        <w:t>à</w:t>
      </w:r>
      <w:r w:rsidRPr="003F7088">
        <w:rPr>
          <w:rFonts w:ascii="Times New Roman" w:hAnsi="Times New Roman"/>
        </w:rPr>
        <w:t xml:space="preserve"> n</w:t>
      </w:r>
      <w:r w:rsidR="003F7088" w:rsidRPr="003F7088">
        <w:rPr>
          <w:rFonts w:ascii="Times New Roman" w:hAnsi="Times New Roman"/>
        </w:rPr>
        <w:t>ê</w:t>
      </w:r>
      <w:r w:rsidRPr="003F7088">
        <w:rPr>
          <w:rFonts w:ascii="Times New Roman" w:hAnsi="Times New Roman"/>
        </w:rPr>
        <w:t>n th</w:t>
      </w:r>
      <w:r w:rsidR="003F7088" w:rsidRPr="003F7088">
        <w:rPr>
          <w:rFonts w:ascii="Times New Roman" w:hAnsi="Times New Roman"/>
        </w:rPr>
        <w:t>ơ</w:t>
      </w:r>
      <w:r w:rsidRPr="003F7088">
        <w:rPr>
          <w:rFonts w:ascii="Times New Roman" w:hAnsi="Times New Roman"/>
        </w:rPr>
        <w:t xml:space="preserve"> trong tr</w:t>
      </w:r>
      <w:r w:rsidR="003F7088" w:rsidRPr="003F7088">
        <w:rPr>
          <w:rFonts w:ascii="Times New Roman" w:hAnsi="Times New Roman"/>
        </w:rPr>
        <w:t>ẻ</w:t>
      </w:r>
      <w:r w:rsidRPr="003F7088">
        <w:rPr>
          <w:rFonts w:ascii="Times New Roman" w:hAnsi="Times New Roman"/>
        </w:rPr>
        <w:t>o.</w:t>
      </w:r>
    </w:p>
    <w:p w:rsidR="009A3745" w:rsidRPr="003F7088" w:rsidRDefault="009A3745" w:rsidP="009A3745">
      <w:pPr>
        <w:ind w:left="-57" w:right="-275"/>
        <w:jc w:val="both"/>
        <w:rPr>
          <w:rFonts w:ascii="Times New Roman" w:hAnsi="Times New Roman"/>
        </w:rPr>
      </w:pPr>
      <w:r w:rsidRPr="003F7088">
        <w:rPr>
          <w:rFonts w:ascii="Times New Roman" w:hAnsi="Times New Roman"/>
        </w:rPr>
        <w:t xml:space="preserve"> - Ch</w:t>
      </w:r>
      <w:r w:rsidR="003F7088" w:rsidRPr="003F7088">
        <w:rPr>
          <w:rFonts w:ascii="Times New Roman" w:hAnsi="Times New Roman"/>
        </w:rPr>
        <w:t>ấ</w:t>
      </w:r>
      <w:r w:rsidRPr="003F7088">
        <w:rPr>
          <w:rFonts w:ascii="Times New Roman" w:hAnsi="Times New Roman"/>
        </w:rPr>
        <w:t>t th</w:t>
      </w:r>
      <w:r w:rsidR="003F7088" w:rsidRPr="003F7088">
        <w:rPr>
          <w:rFonts w:ascii="Times New Roman" w:hAnsi="Times New Roman"/>
        </w:rPr>
        <w:t>ơ</w:t>
      </w:r>
      <w:r w:rsidRPr="003F7088">
        <w:rPr>
          <w:rFonts w:ascii="Times New Roman" w:hAnsi="Times New Roman"/>
        </w:rPr>
        <w:t xml:space="preserve"> c</w:t>
      </w:r>
      <w:r w:rsidR="003F7088" w:rsidRPr="003F7088">
        <w:rPr>
          <w:rFonts w:ascii="Times New Roman" w:hAnsi="Times New Roman"/>
        </w:rPr>
        <w:t>ò</w:t>
      </w:r>
      <w:r w:rsidRPr="003F7088">
        <w:rPr>
          <w:rFonts w:ascii="Times New Roman" w:hAnsi="Times New Roman"/>
        </w:rPr>
        <w:t>n to</w:t>
      </w:r>
      <w:r w:rsidR="003F7088" w:rsidRPr="003F7088">
        <w:rPr>
          <w:rFonts w:ascii="Times New Roman" w:hAnsi="Times New Roman"/>
        </w:rPr>
        <w:t>ả</w:t>
      </w:r>
      <w:r w:rsidRPr="003F7088">
        <w:rPr>
          <w:rFonts w:ascii="Times New Roman" w:hAnsi="Times New Roman"/>
        </w:rPr>
        <w:t xml:space="preserve"> ra t</w:t>
      </w:r>
      <w:r w:rsidR="003F7088" w:rsidRPr="003F7088">
        <w:rPr>
          <w:rFonts w:ascii="Times New Roman" w:hAnsi="Times New Roman"/>
        </w:rPr>
        <w:t>ừ</w:t>
      </w:r>
      <w:r w:rsidRPr="003F7088">
        <w:rPr>
          <w:rFonts w:ascii="Times New Roman" w:hAnsi="Times New Roman"/>
        </w:rPr>
        <w:t xml:space="preserve"> gi</w:t>
      </w:r>
      <w:r w:rsidR="003F7088" w:rsidRPr="003F7088">
        <w:rPr>
          <w:rFonts w:ascii="Times New Roman" w:hAnsi="Times New Roman"/>
        </w:rPr>
        <w:t>ọ</w:t>
      </w:r>
      <w:r w:rsidRPr="003F7088">
        <w:rPr>
          <w:rFonts w:ascii="Times New Roman" w:hAnsi="Times New Roman"/>
        </w:rPr>
        <w:t>ng n</w:t>
      </w:r>
      <w:r w:rsidR="003F7088" w:rsidRPr="003F7088">
        <w:rPr>
          <w:rFonts w:ascii="Times New Roman" w:hAnsi="Times New Roman"/>
        </w:rPr>
        <w:t>ó</w:t>
      </w:r>
      <w:r w:rsidRPr="003F7088">
        <w:rPr>
          <w:rFonts w:ascii="Times New Roman" w:hAnsi="Times New Roman"/>
        </w:rPr>
        <w:t xml:space="preserve">i </w:t>
      </w:r>
      <w:r w:rsidR="003F7088" w:rsidRPr="003F7088">
        <w:rPr>
          <w:rFonts w:ascii="Times New Roman" w:hAnsi="Times New Roman"/>
        </w:rPr>
        <w:t>â</w:t>
      </w:r>
      <w:r w:rsidRPr="003F7088">
        <w:rPr>
          <w:rFonts w:ascii="Times New Roman" w:hAnsi="Times New Roman"/>
        </w:rPr>
        <w:t>n c</w:t>
      </w:r>
      <w:r w:rsidR="003F7088" w:rsidRPr="003F7088">
        <w:rPr>
          <w:rFonts w:ascii="Times New Roman" w:hAnsi="Times New Roman"/>
        </w:rPr>
        <w:t>ầ</w:t>
      </w:r>
      <w:r w:rsidRPr="003F7088">
        <w:rPr>
          <w:rFonts w:ascii="Times New Roman" w:hAnsi="Times New Roman"/>
        </w:rPr>
        <w:t>n, c</w:t>
      </w:r>
      <w:r w:rsidR="003F7088" w:rsidRPr="003F7088">
        <w:rPr>
          <w:rFonts w:ascii="Times New Roman" w:hAnsi="Times New Roman"/>
        </w:rPr>
        <w:t>ặ</w:t>
      </w:r>
      <w:r w:rsidRPr="003F7088">
        <w:rPr>
          <w:rFonts w:ascii="Times New Roman" w:hAnsi="Times New Roman"/>
        </w:rPr>
        <w:t>p m</w:t>
      </w:r>
      <w:r w:rsidR="003F7088" w:rsidRPr="003F7088">
        <w:rPr>
          <w:rFonts w:ascii="Times New Roman" w:hAnsi="Times New Roman"/>
        </w:rPr>
        <w:t>ắ</w:t>
      </w:r>
      <w:r w:rsidRPr="003F7088">
        <w:rPr>
          <w:rFonts w:ascii="Times New Roman" w:hAnsi="Times New Roman"/>
        </w:rPr>
        <w:t>t hi</w:t>
      </w:r>
      <w:r w:rsidR="003F7088" w:rsidRPr="003F7088">
        <w:rPr>
          <w:rFonts w:ascii="Times New Roman" w:hAnsi="Times New Roman"/>
        </w:rPr>
        <w:t>ề</w:t>
      </w:r>
      <w:r w:rsidRPr="003F7088">
        <w:rPr>
          <w:rFonts w:ascii="Times New Roman" w:hAnsi="Times New Roman"/>
        </w:rPr>
        <w:t>n t</w:t>
      </w:r>
      <w:r w:rsidR="003F7088" w:rsidRPr="003F7088">
        <w:rPr>
          <w:rFonts w:ascii="Times New Roman" w:hAnsi="Times New Roman"/>
        </w:rPr>
        <w:t>ừ</w:t>
      </w:r>
      <w:r w:rsidRPr="003F7088">
        <w:rPr>
          <w:rFonts w:ascii="Times New Roman" w:hAnsi="Times New Roman"/>
        </w:rPr>
        <w:t xml:space="preserve">  c</w:t>
      </w:r>
      <w:r w:rsidR="003F7088" w:rsidRPr="003F7088">
        <w:rPr>
          <w:rFonts w:ascii="Times New Roman" w:hAnsi="Times New Roman"/>
        </w:rPr>
        <w:t>ủ</w:t>
      </w:r>
      <w:r w:rsidRPr="003F7088">
        <w:rPr>
          <w:rFonts w:ascii="Times New Roman" w:hAnsi="Times New Roman"/>
        </w:rPr>
        <w:t xml:space="preserve">a </w:t>
      </w:r>
      <w:r w:rsidR="003F7088" w:rsidRPr="003F7088">
        <w:rPr>
          <w:rFonts w:ascii="Times New Roman" w:hAnsi="Times New Roman"/>
        </w:rPr>
        <w:t>ô</w:t>
      </w:r>
      <w:r w:rsidRPr="003F7088">
        <w:rPr>
          <w:rFonts w:ascii="Times New Roman" w:hAnsi="Times New Roman"/>
        </w:rPr>
        <w:t xml:space="preserve">ng </w:t>
      </w:r>
      <w:r w:rsidR="003F7088" w:rsidRPr="003F7088">
        <w:rPr>
          <w:rFonts w:ascii="Times New Roman" w:hAnsi="Times New Roman"/>
        </w:rPr>
        <w:t>đố</w:t>
      </w:r>
      <w:r w:rsidRPr="003F7088">
        <w:rPr>
          <w:rFonts w:ascii="Times New Roman" w:hAnsi="Times New Roman"/>
        </w:rPr>
        <w:t>c v</w:t>
      </w:r>
      <w:r w:rsidR="003F7088" w:rsidRPr="003F7088">
        <w:rPr>
          <w:rFonts w:ascii="Times New Roman" w:hAnsi="Times New Roman"/>
        </w:rPr>
        <w:t>à</w:t>
      </w:r>
      <w:r w:rsidRPr="003F7088">
        <w:rPr>
          <w:rFonts w:ascii="Times New Roman" w:hAnsi="Times New Roman"/>
        </w:rPr>
        <w:t xml:space="preserve"> khu</w:t>
      </w:r>
      <w:r w:rsidR="003F7088" w:rsidRPr="003F7088">
        <w:rPr>
          <w:rFonts w:ascii="Times New Roman" w:hAnsi="Times New Roman"/>
        </w:rPr>
        <w:t>ô</w:t>
      </w:r>
      <w:r w:rsidRPr="003F7088">
        <w:rPr>
          <w:rFonts w:ascii="Times New Roman" w:hAnsi="Times New Roman"/>
        </w:rPr>
        <w:t>n m</w:t>
      </w:r>
      <w:r w:rsidR="003F7088" w:rsidRPr="003F7088">
        <w:rPr>
          <w:rFonts w:ascii="Times New Roman" w:hAnsi="Times New Roman"/>
        </w:rPr>
        <w:t>ặ</w:t>
      </w:r>
      <w:r w:rsidRPr="003F7088">
        <w:rPr>
          <w:rFonts w:ascii="Times New Roman" w:hAnsi="Times New Roman"/>
        </w:rPr>
        <w:t>t t</w:t>
      </w:r>
      <w:r w:rsidR="003F7088" w:rsidRPr="003F7088">
        <w:rPr>
          <w:rFonts w:ascii="Times New Roman" w:hAnsi="Times New Roman"/>
        </w:rPr>
        <w:t>ườ</w:t>
      </w:r>
      <w:r w:rsidRPr="003F7088">
        <w:rPr>
          <w:rFonts w:ascii="Times New Roman" w:hAnsi="Times New Roman"/>
        </w:rPr>
        <w:t>i c</w:t>
      </w:r>
      <w:r w:rsidR="003F7088" w:rsidRPr="003F7088">
        <w:rPr>
          <w:rFonts w:ascii="Times New Roman" w:hAnsi="Times New Roman"/>
        </w:rPr>
        <w:t>ườ</w:t>
      </w:r>
      <w:r w:rsidRPr="003F7088">
        <w:rPr>
          <w:rFonts w:ascii="Times New Roman" w:hAnsi="Times New Roman"/>
        </w:rPr>
        <w:t>i c</w:t>
      </w:r>
      <w:r w:rsidR="003F7088" w:rsidRPr="003F7088">
        <w:rPr>
          <w:rFonts w:ascii="Times New Roman" w:hAnsi="Times New Roman"/>
        </w:rPr>
        <w:t>ủ</w:t>
      </w:r>
      <w:r w:rsidRPr="003F7088">
        <w:rPr>
          <w:rFonts w:ascii="Times New Roman" w:hAnsi="Times New Roman"/>
        </w:rPr>
        <w:t>a th</w:t>
      </w:r>
      <w:r w:rsidR="003F7088" w:rsidRPr="003F7088">
        <w:rPr>
          <w:rFonts w:ascii="Times New Roman" w:hAnsi="Times New Roman"/>
        </w:rPr>
        <w:t>ấ</w:t>
      </w:r>
      <w:r w:rsidRPr="003F7088">
        <w:rPr>
          <w:rFonts w:ascii="Times New Roman" w:hAnsi="Times New Roman"/>
        </w:rPr>
        <w:t>y gi</w:t>
      </w:r>
      <w:r w:rsidR="003F7088" w:rsidRPr="003F7088">
        <w:rPr>
          <w:rFonts w:ascii="Times New Roman" w:hAnsi="Times New Roman"/>
        </w:rPr>
        <w:t>á</w:t>
      </w:r>
      <w:r w:rsidRPr="003F7088">
        <w:rPr>
          <w:rFonts w:ascii="Times New Roman" w:hAnsi="Times New Roman"/>
        </w:rPr>
        <w:t>o.</w:t>
      </w:r>
    </w:p>
    <w:p w:rsidR="009A3745" w:rsidRPr="003F7088" w:rsidRDefault="009A3745" w:rsidP="009A3745">
      <w:pPr>
        <w:ind w:left="-57" w:right="-275"/>
        <w:jc w:val="both"/>
        <w:rPr>
          <w:rFonts w:ascii="Times New Roman" w:hAnsi="Times New Roman"/>
        </w:rPr>
      </w:pPr>
      <w:r w:rsidRPr="003F7088">
        <w:rPr>
          <w:rFonts w:ascii="Times New Roman" w:hAnsi="Times New Roman"/>
        </w:rPr>
        <w:lastRenderedPageBreak/>
        <w:t>- Ch</w:t>
      </w:r>
      <w:r w:rsidR="003F7088" w:rsidRPr="003F7088">
        <w:rPr>
          <w:rFonts w:ascii="Times New Roman" w:hAnsi="Times New Roman"/>
        </w:rPr>
        <w:t>ấ</w:t>
      </w:r>
      <w:r w:rsidRPr="003F7088">
        <w:rPr>
          <w:rFonts w:ascii="Times New Roman" w:hAnsi="Times New Roman"/>
        </w:rPr>
        <w:t>t th</w:t>
      </w:r>
      <w:r w:rsidR="003F7088" w:rsidRPr="003F7088">
        <w:rPr>
          <w:rFonts w:ascii="Times New Roman" w:hAnsi="Times New Roman"/>
        </w:rPr>
        <w:t>ơ</w:t>
      </w:r>
      <w:r w:rsidRPr="003F7088">
        <w:rPr>
          <w:rFonts w:ascii="Times New Roman" w:hAnsi="Times New Roman"/>
        </w:rPr>
        <w:t xml:space="preserve"> c</w:t>
      </w:r>
      <w:r w:rsidR="003F7088" w:rsidRPr="003F7088">
        <w:rPr>
          <w:rFonts w:ascii="Times New Roman" w:hAnsi="Times New Roman"/>
        </w:rPr>
        <w:t>ò</w:t>
      </w:r>
      <w:r w:rsidRPr="003F7088">
        <w:rPr>
          <w:rFonts w:ascii="Times New Roman" w:hAnsi="Times New Roman"/>
        </w:rPr>
        <w:t>n to</w:t>
      </w:r>
      <w:r w:rsidR="003F7088" w:rsidRPr="003F7088">
        <w:rPr>
          <w:rFonts w:ascii="Times New Roman" w:hAnsi="Times New Roman"/>
        </w:rPr>
        <w:t>ả</w:t>
      </w:r>
      <w:r w:rsidRPr="003F7088">
        <w:rPr>
          <w:rFonts w:ascii="Times New Roman" w:hAnsi="Times New Roman"/>
        </w:rPr>
        <w:t xml:space="preserve"> ra t</w:t>
      </w:r>
      <w:r w:rsidR="003F7088" w:rsidRPr="003F7088">
        <w:rPr>
          <w:rFonts w:ascii="Times New Roman" w:hAnsi="Times New Roman"/>
        </w:rPr>
        <w:t>ừ</w:t>
      </w:r>
      <w:r w:rsidRPr="003F7088">
        <w:rPr>
          <w:rFonts w:ascii="Times New Roman" w:hAnsi="Times New Roman"/>
        </w:rPr>
        <w:t xml:space="preserve"> t</w:t>
      </w:r>
      <w:r w:rsidR="003F7088" w:rsidRPr="003F7088">
        <w:rPr>
          <w:rFonts w:ascii="Times New Roman" w:hAnsi="Times New Roman"/>
        </w:rPr>
        <w:t>ấ</w:t>
      </w:r>
      <w:r w:rsidRPr="003F7088">
        <w:rPr>
          <w:rFonts w:ascii="Times New Roman" w:hAnsi="Times New Roman"/>
        </w:rPr>
        <w:t>m l</w:t>
      </w:r>
      <w:r w:rsidR="003F7088" w:rsidRPr="003F7088">
        <w:rPr>
          <w:rFonts w:ascii="Times New Roman" w:hAnsi="Times New Roman"/>
        </w:rPr>
        <w:t>ò</w:t>
      </w:r>
      <w:r w:rsidRPr="003F7088">
        <w:rPr>
          <w:rFonts w:ascii="Times New Roman" w:hAnsi="Times New Roman"/>
        </w:rPr>
        <w:t>ng y</w:t>
      </w:r>
      <w:r w:rsidR="003F7088" w:rsidRPr="003F7088">
        <w:rPr>
          <w:rFonts w:ascii="Times New Roman" w:hAnsi="Times New Roman"/>
        </w:rPr>
        <w:t>ê</w:t>
      </w:r>
      <w:r w:rsidRPr="003F7088">
        <w:rPr>
          <w:rFonts w:ascii="Times New Roman" w:hAnsi="Times New Roman"/>
        </w:rPr>
        <w:t>u th</w:t>
      </w:r>
      <w:r w:rsidR="003F7088" w:rsidRPr="003F7088">
        <w:rPr>
          <w:rFonts w:ascii="Times New Roman" w:hAnsi="Times New Roman"/>
        </w:rPr>
        <w:t>ươ</w:t>
      </w:r>
      <w:r w:rsidRPr="003F7088">
        <w:rPr>
          <w:rFonts w:ascii="Times New Roman" w:hAnsi="Times New Roman"/>
        </w:rPr>
        <w:t>ng con h</w:t>
      </w:r>
      <w:r w:rsidR="003F7088" w:rsidRPr="003F7088">
        <w:rPr>
          <w:rFonts w:ascii="Times New Roman" w:hAnsi="Times New Roman"/>
        </w:rPr>
        <w:t>ế</w:t>
      </w:r>
      <w:r w:rsidRPr="003F7088">
        <w:rPr>
          <w:rFonts w:ascii="Times New Roman" w:hAnsi="Times New Roman"/>
        </w:rPr>
        <w:t>t m</w:t>
      </w:r>
      <w:r w:rsidR="003F7088" w:rsidRPr="003F7088">
        <w:rPr>
          <w:rFonts w:ascii="Times New Roman" w:hAnsi="Times New Roman"/>
        </w:rPr>
        <w:t>ự</w:t>
      </w:r>
      <w:r w:rsidRPr="003F7088">
        <w:rPr>
          <w:rFonts w:ascii="Times New Roman" w:hAnsi="Times New Roman"/>
        </w:rPr>
        <w:t>c ( 4 l</w:t>
      </w:r>
      <w:r w:rsidR="003F7088" w:rsidRPr="003F7088">
        <w:rPr>
          <w:rFonts w:ascii="Times New Roman" w:hAnsi="Times New Roman"/>
        </w:rPr>
        <w:t>ầ</w:t>
      </w:r>
      <w:r w:rsidRPr="003F7088">
        <w:rPr>
          <w:rFonts w:ascii="Times New Roman" w:hAnsi="Times New Roman"/>
        </w:rPr>
        <w:t>n Thanh T</w:t>
      </w:r>
      <w:r w:rsidR="003F7088" w:rsidRPr="003F7088">
        <w:rPr>
          <w:rFonts w:ascii="Times New Roman" w:hAnsi="Times New Roman"/>
        </w:rPr>
        <w:t>ị</w:t>
      </w:r>
      <w:r w:rsidRPr="003F7088">
        <w:rPr>
          <w:rFonts w:ascii="Times New Roman" w:hAnsi="Times New Roman"/>
        </w:rPr>
        <w:t>nh n</w:t>
      </w:r>
      <w:r w:rsidR="003F7088" w:rsidRPr="003F7088">
        <w:rPr>
          <w:rFonts w:ascii="Times New Roman" w:hAnsi="Times New Roman"/>
        </w:rPr>
        <w:t>ó</w:t>
      </w:r>
      <w:r w:rsidRPr="003F7088">
        <w:rPr>
          <w:rFonts w:ascii="Times New Roman" w:hAnsi="Times New Roman"/>
        </w:rPr>
        <w:t>i v</w:t>
      </w:r>
      <w:r w:rsidR="003F7088" w:rsidRPr="003F7088">
        <w:rPr>
          <w:rFonts w:ascii="Times New Roman" w:hAnsi="Times New Roman"/>
        </w:rPr>
        <w:t>ề</w:t>
      </w:r>
      <w:r w:rsidRPr="003F7088">
        <w:rPr>
          <w:rFonts w:ascii="Times New Roman" w:hAnsi="Times New Roman"/>
        </w:rPr>
        <w:t xml:space="preserve"> b</w:t>
      </w:r>
      <w:r w:rsidR="003F7088" w:rsidRPr="003F7088">
        <w:rPr>
          <w:rFonts w:ascii="Times New Roman" w:hAnsi="Times New Roman"/>
        </w:rPr>
        <w:t>à</w:t>
      </w:r>
      <w:r w:rsidRPr="003F7088">
        <w:rPr>
          <w:rFonts w:ascii="Times New Roman" w:hAnsi="Times New Roman"/>
        </w:rPr>
        <w:t>n tay m</w:t>
      </w:r>
      <w:r w:rsidR="003F7088" w:rsidRPr="003F7088">
        <w:rPr>
          <w:rFonts w:ascii="Times New Roman" w:hAnsi="Times New Roman"/>
        </w:rPr>
        <w:t>ẹ</w:t>
      </w:r>
      <w:r w:rsidRPr="003F7088">
        <w:rPr>
          <w:rFonts w:ascii="Times New Roman" w:hAnsi="Times New Roman"/>
        </w:rPr>
        <w:t>). H</w:t>
      </w:r>
      <w:r w:rsidR="003F7088" w:rsidRPr="003F7088">
        <w:rPr>
          <w:rFonts w:ascii="Times New Roman" w:hAnsi="Times New Roman"/>
        </w:rPr>
        <w:t>ì</w:t>
      </w:r>
      <w:r w:rsidRPr="003F7088">
        <w:rPr>
          <w:rFonts w:ascii="Times New Roman" w:hAnsi="Times New Roman"/>
        </w:rPr>
        <w:t>nh t</w:t>
      </w:r>
      <w:r w:rsidR="003F7088" w:rsidRPr="003F7088">
        <w:rPr>
          <w:rFonts w:ascii="Times New Roman" w:hAnsi="Times New Roman"/>
        </w:rPr>
        <w:t>ượ</w:t>
      </w:r>
      <w:r w:rsidRPr="003F7088">
        <w:rPr>
          <w:rFonts w:ascii="Times New Roman" w:hAnsi="Times New Roman"/>
        </w:rPr>
        <w:t>ng b</w:t>
      </w:r>
      <w:r w:rsidR="003F7088" w:rsidRPr="003F7088">
        <w:rPr>
          <w:rFonts w:ascii="Times New Roman" w:hAnsi="Times New Roman"/>
        </w:rPr>
        <w:t>à</w:t>
      </w:r>
      <w:r w:rsidRPr="003F7088">
        <w:rPr>
          <w:rFonts w:ascii="Times New Roman" w:hAnsi="Times New Roman"/>
        </w:rPr>
        <w:t>n tay m</w:t>
      </w:r>
      <w:r w:rsidR="003F7088" w:rsidRPr="003F7088">
        <w:rPr>
          <w:rFonts w:ascii="Times New Roman" w:hAnsi="Times New Roman"/>
        </w:rPr>
        <w:t>ẹ</w:t>
      </w:r>
      <w:r w:rsidRPr="003F7088">
        <w:rPr>
          <w:rFonts w:ascii="Times New Roman" w:hAnsi="Times New Roman"/>
        </w:rPr>
        <w:t xml:space="preserve"> th</w:t>
      </w:r>
      <w:r w:rsidR="003F7088" w:rsidRPr="003F7088">
        <w:rPr>
          <w:rFonts w:ascii="Times New Roman" w:hAnsi="Times New Roman"/>
        </w:rPr>
        <w:t>ể</w:t>
      </w:r>
      <w:r w:rsidRPr="003F7088">
        <w:rPr>
          <w:rFonts w:ascii="Times New Roman" w:hAnsi="Times New Roman"/>
        </w:rPr>
        <w:t xml:space="preserve"> hi</w:t>
      </w:r>
      <w:r w:rsidR="003F7088" w:rsidRPr="003F7088">
        <w:rPr>
          <w:rFonts w:ascii="Times New Roman" w:hAnsi="Times New Roman"/>
        </w:rPr>
        <w:t>ệ</w:t>
      </w:r>
      <w:r w:rsidRPr="003F7088">
        <w:rPr>
          <w:rFonts w:ascii="Times New Roman" w:hAnsi="Times New Roman"/>
        </w:rPr>
        <w:t>n m</w:t>
      </w:r>
      <w:r w:rsidR="003F7088" w:rsidRPr="003F7088">
        <w:rPr>
          <w:rFonts w:ascii="Times New Roman" w:hAnsi="Times New Roman"/>
        </w:rPr>
        <w:t>ộ</w:t>
      </w:r>
      <w:r w:rsidRPr="003F7088">
        <w:rPr>
          <w:rFonts w:ascii="Times New Roman" w:hAnsi="Times New Roman"/>
        </w:rPr>
        <w:t>t c</w:t>
      </w:r>
      <w:r w:rsidR="003F7088" w:rsidRPr="003F7088">
        <w:rPr>
          <w:rFonts w:ascii="Times New Roman" w:hAnsi="Times New Roman"/>
        </w:rPr>
        <w:t>á</w:t>
      </w:r>
      <w:r w:rsidRPr="003F7088">
        <w:rPr>
          <w:rFonts w:ascii="Times New Roman" w:hAnsi="Times New Roman"/>
        </w:rPr>
        <w:t>ch tinh t</w:t>
      </w:r>
      <w:r w:rsidR="003F7088" w:rsidRPr="003F7088">
        <w:rPr>
          <w:rFonts w:ascii="Times New Roman" w:hAnsi="Times New Roman"/>
        </w:rPr>
        <w:t>ế</w:t>
      </w:r>
      <w:r w:rsidRPr="003F7088">
        <w:rPr>
          <w:rFonts w:ascii="Times New Roman" w:hAnsi="Times New Roman"/>
        </w:rPr>
        <w:t xml:space="preserve"> v</w:t>
      </w:r>
      <w:r w:rsidR="003F7088" w:rsidRPr="003F7088">
        <w:rPr>
          <w:rFonts w:ascii="Times New Roman" w:hAnsi="Times New Roman"/>
        </w:rPr>
        <w:t>à</w:t>
      </w:r>
      <w:r w:rsidRPr="003F7088">
        <w:rPr>
          <w:rFonts w:ascii="Times New Roman" w:hAnsi="Times New Roman"/>
        </w:rPr>
        <w:t xml:space="preserve"> bi</w:t>
      </w:r>
      <w:r w:rsidR="003F7088" w:rsidRPr="003F7088">
        <w:rPr>
          <w:rFonts w:ascii="Times New Roman" w:hAnsi="Times New Roman"/>
        </w:rPr>
        <w:t>ể</w:t>
      </w:r>
      <w:r w:rsidRPr="003F7088">
        <w:rPr>
          <w:rFonts w:ascii="Times New Roman" w:hAnsi="Times New Roman"/>
        </w:rPr>
        <w:t>u c</w:t>
      </w:r>
      <w:r w:rsidR="003F7088" w:rsidRPr="003F7088">
        <w:rPr>
          <w:rFonts w:ascii="Times New Roman" w:hAnsi="Times New Roman"/>
        </w:rPr>
        <w:t>ả</w:t>
      </w:r>
      <w:r w:rsidRPr="003F7088">
        <w:rPr>
          <w:rFonts w:ascii="Times New Roman" w:hAnsi="Times New Roman"/>
        </w:rPr>
        <w:t>m, t</w:t>
      </w:r>
      <w:r w:rsidR="003F7088" w:rsidRPr="003F7088">
        <w:rPr>
          <w:rFonts w:ascii="Times New Roman" w:hAnsi="Times New Roman"/>
        </w:rPr>
        <w:t>ì</w:t>
      </w:r>
      <w:r w:rsidRPr="003F7088">
        <w:rPr>
          <w:rFonts w:ascii="Times New Roman" w:hAnsi="Times New Roman"/>
        </w:rPr>
        <w:t>nh th</w:t>
      </w:r>
      <w:r w:rsidR="003F7088" w:rsidRPr="003F7088">
        <w:rPr>
          <w:rFonts w:ascii="Times New Roman" w:hAnsi="Times New Roman"/>
        </w:rPr>
        <w:t>ươ</w:t>
      </w:r>
      <w:r w:rsidRPr="003F7088">
        <w:rPr>
          <w:rFonts w:ascii="Times New Roman" w:hAnsi="Times New Roman"/>
        </w:rPr>
        <w:t>ng con bao la v</w:t>
      </w:r>
      <w:r w:rsidR="003F7088" w:rsidRPr="003F7088">
        <w:rPr>
          <w:rFonts w:ascii="Times New Roman" w:hAnsi="Times New Roman"/>
        </w:rPr>
        <w:t>ô</w:t>
      </w:r>
      <w:r w:rsidRPr="003F7088">
        <w:rPr>
          <w:rFonts w:ascii="Times New Roman" w:hAnsi="Times New Roman"/>
        </w:rPr>
        <w:t xml:space="preserve"> b</w:t>
      </w:r>
      <w:r w:rsidR="003F7088" w:rsidRPr="003F7088">
        <w:rPr>
          <w:rFonts w:ascii="Times New Roman" w:hAnsi="Times New Roman"/>
        </w:rPr>
        <w:t>ờ</w:t>
      </w:r>
      <w:r w:rsidRPr="003F7088">
        <w:rPr>
          <w:rFonts w:ascii="Times New Roman" w:hAnsi="Times New Roman"/>
        </w:rPr>
        <w:t xml:space="preserve"> c</w:t>
      </w:r>
      <w:r w:rsidR="003F7088" w:rsidRPr="003F7088">
        <w:rPr>
          <w:rFonts w:ascii="Times New Roman" w:hAnsi="Times New Roman"/>
        </w:rPr>
        <w:t>ủ</w:t>
      </w:r>
      <w:r w:rsidRPr="003F7088">
        <w:rPr>
          <w:rFonts w:ascii="Times New Roman" w:hAnsi="Times New Roman"/>
        </w:rPr>
        <w:t>a m</w:t>
      </w:r>
      <w:r w:rsidR="003F7088" w:rsidRPr="003F7088">
        <w:rPr>
          <w:rFonts w:ascii="Times New Roman" w:hAnsi="Times New Roman"/>
        </w:rPr>
        <w:t>ẹ</w:t>
      </w:r>
      <w:r w:rsidRPr="003F7088">
        <w:rPr>
          <w:rFonts w:ascii="Times New Roman" w:hAnsi="Times New Roman"/>
        </w:rPr>
        <w:t>.</w:t>
      </w:r>
    </w:p>
    <w:p w:rsidR="009A3745" w:rsidRPr="003F7088" w:rsidRDefault="009A3745" w:rsidP="009A3745">
      <w:pPr>
        <w:ind w:left="-57" w:right="-275"/>
        <w:jc w:val="both"/>
        <w:rPr>
          <w:rFonts w:ascii="Times New Roman" w:hAnsi="Times New Roman"/>
        </w:rPr>
      </w:pPr>
      <w:r w:rsidRPr="003F7088">
        <w:rPr>
          <w:rFonts w:ascii="Times New Roman" w:hAnsi="Times New Roman"/>
        </w:rPr>
        <w:t xml:space="preserve"> - Ch</w:t>
      </w:r>
      <w:r w:rsidR="003F7088" w:rsidRPr="003F7088">
        <w:rPr>
          <w:rFonts w:ascii="Times New Roman" w:hAnsi="Times New Roman"/>
        </w:rPr>
        <w:t>ấ</w:t>
      </w:r>
      <w:r w:rsidRPr="003F7088">
        <w:rPr>
          <w:rFonts w:ascii="Times New Roman" w:hAnsi="Times New Roman"/>
        </w:rPr>
        <w:t>t th</w:t>
      </w:r>
      <w:r w:rsidR="003F7088" w:rsidRPr="003F7088">
        <w:rPr>
          <w:rFonts w:ascii="Times New Roman" w:hAnsi="Times New Roman"/>
        </w:rPr>
        <w:t>ơ</w:t>
      </w:r>
      <w:r w:rsidRPr="003F7088">
        <w:rPr>
          <w:rFonts w:ascii="Times New Roman" w:hAnsi="Times New Roman"/>
        </w:rPr>
        <w:t xml:space="preserve"> c</w:t>
      </w:r>
      <w:r w:rsidR="003F7088" w:rsidRPr="003F7088">
        <w:rPr>
          <w:rFonts w:ascii="Times New Roman" w:hAnsi="Times New Roman"/>
        </w:rPr>
        <w:t>ò</w:t>
      </w:r>
      <w:r w:rsidRPr="003F7088">
        <w:rPr>
          <w:rFonts w:ascii="Times New Roman" w:hAnsi="Times New Roman"/>
        </w:rPr>
        <w:t>n th</w:t>
      </w:r>
      <w:r w:rsidR="003F7088" w:rsidRPr="003F7088">
        <w:rPr>
          <w:rFonts w:ascii="Times New Roman" w:hAnsi="Times New Roman"/>
        </w:rPr>
        <w:t>ể</w:t>
      </w:r>
      <w:r w:rsidRPr="003F7088">
        <w:rPr>
          <w:rFonts w:ascii="Times New Roman" w:hAnsi="Times New Roman"/>
        </w:rPr>
        <w:t xml:space="preserve"> hi</w:t>
      </w:r>
      <w:r w:rsidR="003F7088" w:rsidRPr="003F7088">
        <w:rPr>
          <w:rFonts w:ascii="Times New Roman" w:hAnsi="Times New Roman"/>
        </w:rPr>
        <w:t>ệ</w:t>
      </w:r>
      <w:r w:rsidRPr="003F7088">
        <w:rPr>
          <w:rFonts w:ascii="Times New Roman" w:hAnsi="Times New Roman"/>
        </w:rPr>
        <w:t xml:space="preserve">n </w:t>
      </w:r>
      <w:r w:rsidR="003F7088" w:rsidRPr="003F7088">
        <w:rPr>
          <w:rFonts w:ascii="Times New Roman" w:hAnsi="Times New Roman"/>
        </w:rPr>
        <w:t>ở</w:t>
      </w:r>
      <w:r w:rsidRPr="003F7088">
        <w:rPr>
          <w:rFonts w:ascii="Times New Roman" w:hAnsi="Times New Roman"/>
        </w:rPr>
        <w:t xml:space="preserve"> c</w:t>
      </w:r>
      <w:r w:rsidR="003F7088" w:rsidRPr="003F7088">
        <w:rPr>
          <w:rFonts w:ascii="Times New Roman" w:hAnsi="Times New Roman"/>
        </w:rPr>
        <w:t>á</w:t>
      </w:r>
      <w:r w:rsidRPr="003F7088">
        <w:rPr>
          <w:rFonts w:ascii="Times New Roman" w:hAnsi="Times New Roman"/>
        </w:rPr>
        <w:t>c h</w:t>
      </w:r>
      <w:r w:rsidR="003F7088" w:rsidRPr="003F7088">
        <w:rPr>
          <w:rFonts w:ascii="Times New Roman" w:hAnsi="Times New Roman"/>
        </w:rPr>
        <w:t>ì</w:t>
      </w:r>
      <w:r w:rsidRPr="003F7088">
        <w:rPr>
          <w:rFonts w:ascii="Times New Roman" w:hAnsi="Times New Roman"/>
        </w:rPr>
        <w:t xml:space="preserve">nh </w:t>
      </w:r>
      <w:r w:rsidR="003F7088" w:rsidRPr="003F7088">
        <w:rPr>
          <w:rFonts w:ascii="Times New Roman" w:hAnsi="Times New Roman"/>
        </w:rPr>
        <w:t>ả</w:t>
      </w:r>
      <w:r w:rsidRPr="003F7088">
        <w:rPr>
          <w:rFonts w:ascii="Times New Roman" w:hAnsi="Times New Roman"/>
        </w:rPr>
        <w:t>nh so s</w:t>
      </w:r>
      <w:r w:rsidR="003F7088" w:rsidRPr="003F7088">
        <w:rPr>
          <w:rFonts w:ascii="Times New Roman" w:hAnsi="Times New Roman"/>
        </w:rPr>
        <w:t>á</w:t>
      </w:r>
      <w:r w:rsidRPr="003F7088">
        <w:rPr>
          <w:rFonts w:ascii="Times New Roman" w:hAnsi="Times New Roman"/>
        </w:rPr>
        <w:t xml:space="preserve">nh </w:t>
      </w:r>
      <w:r w:rsidR="003F7088" w:rsidRPr="003F7088">
        <w:rPr>
          <w:rFonts w:ascii="Times New Roman" w:hAnsi="Times New Roman"/>
        </w:rPr>
        <w:t>đầ</w:t>
      </w:r>
      <w:r w:rsidRPr="003F7088">
        <w:rPr>
          <w:rFonts w:ascii="Times New Roman" w:hAnsi="Times New Roman"/>
        </w:rPr>
        <w:t>y th</w:t>
      </w:r>
      <w:r w:rsidR="003F7088" w:rsidRPr="003F7088">
        <w:rPr>
          <w:rFonts w:ascii="Times New Roman" w:hAnsi="Times New Roman"/>
        </w:rPr>
        <w:t>ú</w:t>
      </w:r>
      <w:r w:rsidRPr="003F7088">
        <w:rPr>
          <w:rFonts w:ascii="Times New Roman" w:hAnsi="Times New Roman"/>
        </w:rPr>
        <w:t xml:space="preserve"> v</w:t>
      </w:r>
      <w:r w:rsidR="003F7088" w:rsidRPr="003F7088">
        <w:rPr>
          <w:rFonts w:ascii="Times New Roman" w:hAnsi="Times New Roman"/>
        </w:rPr>
        <w:t>ị</w:t>
      </w:r>
      <w:r w:rsidRPr="003F7088">
        <w:rPr>
          <w:rFonts w:ascii="Times New Roman" w:hAnsi="Times New Roman"/>
        </w:rPr>
        <w:t xml:space="preserve">, </w:t>
      </w:r>
      <w:r w:rsidR="003F7088" w:rsidRPr="003F7088">
        <w:rPr>
          <w:rFonts w:ascii="Times New Roman" w:hAnsi="Times New Roman"/>
        </w:rPr>
        <w:t>ở</w:t>
      </w:r>
      <w:r w:rsidRPr="003F7088">
        <w:rPr>
          <w:rFonts w:ascii="Times New Roman" w:hAnsi="Times New Roman"/>
        </w:rPr>
        <w:t xml:space="preserve"> gi</w:t>
      </w:r>
      <w:r w:rsidR="003F7088" w:rsidRPr="003F7088">
        <w:rPr>
          <w:rFonts w:ascii="Times New Roman" w:hAnsi="Times New Roman"/>
        </w:rPr>
        <w:t>ọ</w:t>
      </w:r>
      <w:r w:rsidRPr="003F7088">
        <w:rPr>
          <w:rFonts w:ascii="Times New Roman" w:hAnsi="Times New Roman"/>
        </w:rPr>
        <w:t>ng v</w:t>
      </w:r>
      <w:r w:rsidR="003F7088" w:rsidRPr="003F7088">
        <w:rPr>
          <w:rFonts w:ascii="Times New Roman" w:hAnsi="Times New Roman"/>
        </w:rPr>
        <w:t>ă</w:t>
      </w:r>
      <w:r w:rsidRPr="003F7088">
        <w:rPr>
          <w:rFonts w:ascii="Times New Roman" w:hAnsi="Times New Roman"/>
        </w:rPr>
        <w:t>n nh</w:t>
      </w:r>
      <w:r w:rsidR="003F7088" w:rsidRPr="003F7088">
        <w:rPr>
          <w:rFonts w:ascii="Times New Roman" w:hAnsi="Times New Roman"/>
        </w:rPr>
        <w:t>ẹ</w:t>
      </w:r>
      <w:r w:rsidRPr="003F7088">
        <w:rPr>
          <w:rFonts w:ascii="Times New Roman" w:hAnsi="Times New Roman"/>
        </w:rPr>
        <w:t xml:space="preserve"> nh</w:t>
      </w:r>
      <w:r w:rsidR="003F7088" w:rsidRPr="003F7088">
        <w:rPr>
          <w:rFonts w:ascii="Times New Roman" w:hAnsi="Times New Roman"/>
        </w:rPr>
        <w:t>à</w:t>
      </w:r>
      <w:r w:rsidRPr="003F7088">
        <w:rPr>
          <w:rFonts w:ascii="Times New Roman" w:hAnsi="Times New Roman"/>
        </w:rPr>
        <w:t>ng, trong s</w:t>
      </w:r>
      <w:r w:rsidR="003F7088" w:rsidRPr="003F7088">
        <w:rPr>
          <w:rFonts w:ascii="Times New Roman" w:hAnsi="Times New Roman"/>
        </w:rPr>
        <w:t>á</w:t>
      </w:r>
      <w:r w:rsidRPr="003F7088">
        <w:rPr>
          <w:rFonts w:ascii="Times New Roman" w:hAnsi="Times New Roman"/>
        </w:rPr>
        <w:t>ng g</w:t>
      </w:r>
      <w:r w:rsidR="003F7088" w:rsidRPr="003F7088">
        <w:rPr>
          <w:rFonts w:ascii="Times New Roman" w:hAnsi="Times New Roman"/>
        </w:rPr>
        <w:t>ợ</w:t>
      </w:r>
      <w:r w:rsidRPr="003F7088">
        <w:rPr>
          <w:rFonts w:ascii="Times New Roman" w:hAnsi="Times New Roman"/>
        </w:rPr>
        <w:t>i c</w:t>
      </w:r>
      <w:r w:rsidR="003F7088" w:rsidRPr="003F7088">
        <w:rPr>
          <w:rFonts w:ascii="Times New Roman" w:hAnsi="Times New Roman"/>
        </w:rPr>
        <w:t>ả</w:t>
      </w:r>
      <w:r w:rsidRPr="003F7088">
        <w:rPr>
          <w:rFonts w:ascii="Times New Roman" w:hAnsi="Times New Roman"/>
        </w:rPr>
        <w:t xml:space="preserve">m </w:t>
      </w:r>
      <w:r w:rsidR="003F7088" w:rsidRPr="003F7088">
        <w:rPr>
          <w:rFonts w:ascii="Times New Roman" w:hAnsi="Times New Roman"/>
        </w:rPr>
        <w:t>ở</w:t>
      </w:r>
      <w:r w:rsidRPr="003F7088">
        <w:rPr>
          <w:rFonts w:ascii="Times New Roman" w:hAnsi="Times New Roman"/>
        </w:rPr>
        <w:t xml:space="preserve"> </w:t>
      </w:r>
      <w:r w:rsidR="003F7088" w:rsidRPr="003F7088">
        <w:rPr>
          <w:rFonts w:ascii="Times New Roman" w:hAnsi="Times New Roman"/>
        </w:rPr>
        <w:t>â</w:t>
      </w:r>
      <w:r w:rsidRPr="003F7088">
        <w:rPr>
          <w:rFonts w:ascii="Times New Roman" w:hAnsi="Times New Roman"/>
        </w:rPr>
        <w:t xml:space="preserve">m </w:t>
      </w:r>
      <w:r w:rsidR="003F7088" w:rsidRPr="003F7088">
        <w:rPr>
          <w:rFonts w:ascii="Times New Roman" w:hAnsi="Times New Roman"/>
        </w:rPr>
        <w:t>đ</w:t>
      </w:r>
      <w:r w:rsidRPr="003F7088">
        <w:rPr>
          <w:rFonts w:ascii="Times New Roman" w:hAnsi="Times New Roman"/>
        </w:rPr>
        <w:t>i</w:t>
      </w:r>
      <w:r w:rsidR="003F7088" w:rsidRPr="003F7088">
        <w:rPr>
          <w:rFonts w:ascii="Times New Roman" w:hAnsi="Times New Roman"/>
        </w:rPr>
        <w:t>ệ</w:t>
      </w:r>
      <w:r w:rsidRPr="003F7088">
        <w:rPr>
          <w:rFonts w:ascii="Times New Roman" w:hAnsi="Times New Roman"/>
        </w:rPr>
        <w:t>u tha thi</w:t>
      </w:r>
      <w:r w:rsidR="003F7088" w:rsidRPr="003F7088">
        <w:rPr>
          <w:rFonts w:ascii="Times New Roman" w:hAnsi="Times New Roman"/>
        </w:rPr>
        <w:t>ế</w:t>
      </w:r>
      <w:r w:rsidRPr="003F7088">
        <w:rPr>
          <w:rFonts w:ascii="Times New Roman" w:hAnsi="Times New Roman"/>
        </w:rPr>
        <w:t>t.</w:t>
      </w:r>
    </w:p>
    <w:p w:rsidR="009A3745" w:rsidRPr="003F7088" w:rsidRDefault="009A3745" w:rsidP="009A3745">
      <w:pPr>
        <w:ind w:left="-57" w:right="-275"/>
        <w:jc w:val="both"/>
        <w:rPr>
          <w:rFonts w:ascii="Times New Roman" w:hAnsi="Times New Roman"/>
        </w:rPr>
      </w:pPr>
      <w:r w:rsidRPr="003F7088">
        <w:rPr>
          <w:rFonts w:ascii="Times New Roman" w:hAnsi="Times New Roman"/>
        </w:rPr>
        <w:t>- Ch</w:t>
      </w:r>
      <w:r w:rsidR="003F7088" w:rsidRPr="003F7088">
        <w:rPr>
          <w:rFonts w:ascii="Times New Roman" w:hAnsi="Times New Roman"/>
        </w:rPr>
        <w:t>ấ</w:t>
      </w:r>
      <w:r w:rsidRPr="003F7088">
        <w:rPr>
          <w:rFonts w:ascii="Times New Roman" w:hAnsi="Times New Roman"/>
        </w:rPr>
        <w:t>t th</w:t>
      </w:r>
      <w:r w:rsidR="003F7088" w:rsidRPr="003F7088">
        <w:rPr>
          <w:rFonts w:ascii="Times New Roman" w:hAnsi="Times New Roman"/>
        </w:rPr>
        <w:t>ơ</w:t>
      </w:r>
      <w:r w:rsidRPr="003F7088">
        <w:rPr>
          <w:rFonts w:ascii="Times New Roman" w:hAnsi="Times New Roman"/>
        </w:rPr>
        <w:t xml:space="preserve"> c</w:t>
      </w:r>
      <w:r w:rsidR="003F7088" w:rsidRPr="003F7088">
        <w:rPr>
          <w:rFonts w:ascii="Times New Roman" w:hAnsi="Times New Roman"/>
        </w:rPr>
        <w:t>ò</w:t>
      </w:r>
      <w:r w:rsidRPr="003F7088">
        <w:rPr>
          <w:rFonts w:ascii="Times New Roman" w:hAnsi="Times New Roman"/>
        </w:rPr>
        <w:t>n th</w:t>
      </w:r>
      <w:r w:rsidR="003F7088" w:rsidRPr="003F7088">
        <w:rPr>
          <w:rFonts w:ascii="Times New Roman" w:hAnsi="Times New Roman"/>
        </w:rPr>
        <w:t>ể</w:t>
      </w:r>
      <w:r w:rsidRPr="003F7088">
        <w:rPr>
          <w:rFonts w:ascii="Times New Roman" w:hAnsi="Times New Roman"/>
        </w:rPr>
        <w:t xml:space="preserve"> hi</w:t>
      </w:r>
      <w:r w:rsidR="003F7088" w:rsidRPr="003F7088">
        <w:rPr>
          <w:rFonts w:ascii="Times New Roman" w:hAnsi="Times New Roman"/>
        </w:rPr>
        <w:t>ệ</w:t>
      </w:r>
      <w:r w:rsidRPr="003F7088">
        <w:rPr>
          <w:rFonts w:ascii="Times New Roman" w:hAnsi="Times New Roman"/>
        </w:rPr>
        <w:t xml:space="preserve">n </w:t>
      </w:r>
      <w:r w:rsidR="003F7088" w:rsidRPr="003F7088">
        <w:rPr>
          <w:rFonts w:ascii="Times New Roman" w:hAnsi="Times New Roman"/>
        </w:rPr>
        <w:t>ở</w:t>
      </w:r>
      <w:r w:rsidRPr="003F7088">
        <w:rPr>
          <w:rFonts w:ascii="Times New Roman" w:hAnsi="Times New Roman"/>
        </w:rPr>
        <w:t xml:space="preserve"> ch</w:t>
      </w:r>
      <w:r w:rsidR="003F7088" w:rsidRPr="003F7088">
        <w:rPr>
          <w:rFonts w:ascii="Times New Roman" w:hAnsi="Times New Roman"/>
        </w:rPr>
        <w:t>ổ</w:t>
      </w:r>
      <w:r w:rsidRPr="003F7088">
        <w:rPr>
          <w:rFonts w:ascii="Times New Roman" w:hAnsi="Times New Roman"/>
        </w:rPr>
        <w:t xml:space="preserve"> t</w:t>
      </w:r>
      <w:r w:rsidR="003F7088" w:rsidRPr="003F7088">
        <w:rPr>
          <w:rFonts w:ascii="Times New Roman" w:hAnsi="Times New Roman"/>
        </w:rPr>
        <w:t>ạ</w:t>
      </w:r>
      <w:r w:rsidRPr="003F7088">
        <w:rPr>
          <w:rFonts w:ascii="Times New Roman" w:hAnsi="Times New Roman"/>
        </w:rPr>
        <w:t xml:space="preserve">o </w:t>
      </w:r>
      <w:r w:rsidR="003F7088" w:rsidRPr="003F7088">
        <w:rPr>
          <w:rFonts w:ascii="Times New Roman" w:hAnsi="Times New Roman"/>
        </w:rPr>
        <w:t>đượ</w:t>
      </w:r>
      <w:r w:rsidRPr="003F7088">
        <w:rPr>
          <w:rFonts w:ascii="Times New Roman" w:hAnsi="Times New Roman"/>
        </w:rPr>
        <w:t>c s</w:t>
      </w:r>
      <w:r w:rsidR="003F7088" w:rsidRPr="003F7088">
        <w:rPr>
          <w:rFonts w:ascii="Times New Roman" w:hAnsi="Times New Roman"/>
        </w:rPr>
        <w:t>ự</w:t>
      </w:r>
      <w:r w:rsidRPr="003F7088">
        <w:rPr>
          <w:rFonts w:ascii="Times New Roman" w:hAnsi="Times New Roman"/>
        </w:rPr>
        <w:t xml:space="preserve"> </w:t>
      </w:r>
      <w:r w:rsidR="003F7088" w:rsidRPr="003F7088">
        <w:rPr>
          <w:rFonts w:ascii="Times New Roman" w:hAnsi="Times New Roman"/>
        </w:rPr>
        <w:t>đồ</w:t>
      </w:r>
      <w:r w:rsidRPr="003F7088">
        <w:rPr>
          <w:rFonts w:ascii="Times New Roman" w:hAnsi="Times New Roman"/>
        </w:rPr>
        <w:t>ng c</w:t>
      </w:r>
      <w:r w:rsidR="003F7088" w:rsidRPr="003F7088">
        <w:rPr>
          <w:rFonts w:ascii="Times New Roman" w:hAnsi="Times New Roman"/>
        </w:rPr>
        <w:t>ả</w:t>
      </w:r>
      <w:r w:rsidRPr="003F7088">
        <w:rPr>
          <w:rFonts w:ascii="Times New Roman" w:hAnsi="Times New Roman"/>
        </w:rPr>
        <w:t xml:space="preserve">m, </w:t>
      </w:r>
      <w:r w:rsidR="003F7088" w:rsidRPr="003F7088">
        <w:rPr>
          <w:rFonts w:ascii="Times New Roman" w:hAnsi="Times New Roman"/>
        </w:rPr>
        <w:t>đồ</w:t>
      </w:r>
      <w:r w:rsidRPr="003F7088">
        <w:rPr>
          <w:rFonts w:ascii="Times New Roman" w:hAnsi="Times New Roman"/>
        </w:rPr>
        <w:t xml:space="preserve">ng </w:t>
      </w:r>
      <w:r w:rsidR="003F7088" w:rsidRPr="003F7088">
        <w:rPr>
          <w:rFonts w:ascii="Times New Roman" w:hAnsi="Times New Roman"/>
        </w:rPr>
        <w:t>đ</w:t>
      </w:r>
      <w:r w:rsidRPr="003F7088">
        <w:rPr>
          <w:rFonts w:ascii="Times New Roman" w:hAnsi="Times New Roman"/>
        </w:rPr>
        <w:t>i</w:t>
      </w:r>
      <w:r w:rsidR="003F7088" w:rsidRPr="003F7088">
        <w:rPr>
          <w:rFonts w:ascii="Times New Roman" w:hAnsi="Times New Roman"/>
        </w:rPr>
        <w:t>ệ</w:t>
      </w:r>
      <w:r w:rsidRPr="003F7088">
        <w:rPr>
          <w:rFonts w:ascii="Times New Roman" w:hAnsi="Times New Roman"/>
        </w:rPr>
        <w:t>u c</w:t>
      </w:r>
      <w:r w:rsidR="003F7088" w:rsidRPr="003F7088">
        <w:rPr>
          <w:rFonts w:ascii="Times New Roman" w:hAnsi="Times New Roman"/>
        </w:rPr>
        <w:t>ủ</w:t>
      </w:r>
      <w:r w:rsidRPr="003F7088">
        <w:rPr>
          <w:rFonts w:ascii="Times New Roman" w:hAnsi="Times New Roman"/>
        </w:rPr>
        <w:t>a m</w:t>
      </w:r>
      <w:r w:rsidR="003F7088" w:rsidRPr="003F7088">
        <w:rPr>
          <w:rFonts w:ascii="Times New Roman" w:hAnsi="Times New Roman"/>
        </w:rPr>
        <w:t>ọ</w:t>
      </w:r>
      <w:r w:rsidRPr="003F7088">
        <w:rPr>
          <w:rFonts w:ascii="Times New Roman" w:hAnsi="Times New Roman"/>
        </w:rPr>
        <w:t>i ng</w:t>
      </w:r>
      <w:r w:rsidR="003F7088" w:rsidRPr="003F7088">
        <w:rPr>
          <w:rFonts w:ascii="Times New Roman" w:hAnsi="Times New Roman"/>
        </w:rPr>
        <w:t>ườ</w:t>
      </w:r>
      <w:r w:rsidRPr="003F7088">
        <w:rPr>
          <w:rFonts w:ascii="Times New Roman" w:hAnsi="Times New Roman"/>
        </w:rPr>
        <w:t>i (k</w:t>
      </w:r>
      <w:r w:rsidR="003F7088" w:rsidRPr="003F7088">
        <w:rPr>
          <w:rFonts w:ascii="Times New Roman" w:hAnsi="Times New Roman"/>
        </w:rPr>
        <w:t>ỉ</w:t>
      </w:r>
      <w:r w:rsidRPr="003F7088">
        <w:rPr>
          <w:rFonts w:ascii="Times New Roman" w:hAnsi="Times New Roman"/>
        </w:rPr>
        <w:t xml:space="preserve"> ni</w:t>
      </w:r>
      <w:r w:rsidR="003F7088" w:rsidRPr="003F7088">
        <w:rPr>
          <w:rFonts w:ascii="Times New Roman" w:hAnsi="Times New Roman"/>
        </w:rPr>
        <w:t>ệ</w:t>
      </w:r>
      <w:r w:rsidRPr="003F7088">
        <w:rPr>
          <w:rFonts w:ascii="Times New Roman" w:hAnsi="Times New Roman"/>
        </w:rPr>
        <w:t>n tu</w:t>
      </w:r>
      <w:r w:rsidR="003F7088" w:rsidRPr="003F7088">
        <w:rPr>
          <w:rFonts w:ascii="Times New Roman" w:hAnsi="Times New Roman"/>
        </w:rPr>
        <w:t>ổ</w:t>
      </w:r>
      <w:r w:rsidRPr="003F7088">
        <w:rPr>
          <w:rFonts w:ascii="Times New Roman" w:hAnsi="Times New Roman"/>
        </w:rPr>
        <w:t>i th</w:t>
      </w:r>
      <w:r w:rsidR="003F7088" w:rsidRPr="003F7088">
        <w:rPr>
          <w:rFonts w:ascii="Times New Roman" w:hAnsi="Times New Roman"/>
        </w:rPr>
        <w:t>ơ</w:t>
      </w:r>
      <w:r w:rsidRPr="003F7088">
        <w:rPr>
          <w:rFonts w:ascii="Times New Roman" w:hAnsi="Times New Roman"/>
        </w:rPr>
        <w:t xml:space="preserve"> c</w:t>
      </w:r>
      <w:r w:rsidR="003F7088" w:rsidRPr="003F7088">
        <w:rPr>
          <w:rFonts w:ascii="Times New Roman" w:hAnsi="Times New Roman"/>
        </w:rPr>
        <w:t>ắ</w:t>
      </w:r>
      <w:r w:rsidRPr="003F7088">
        <w:rPr>
          <w:rFonts w:ascii="Times New Roman" w:hAnsi="Times New Roman"/>
        </w:rPr>
        <w:t>p s</w:t>
      </w:r>
      <w:r w:rsidR="003F7088" w:rsidRPr="003F7088">
        <w:rPr>
          <w:rFonts w:ascii="Times New Roman" w:hAnsi="Times New Roman"/>
        </w:rPr>
        <w:t>á</w:t>
      </w:r>
      <w:r w:rsidRPr="003F7088">
        <w:rPr>
          <w:rFonts w:ascii="Times New Roman" w:hAnsi="Times New Roman"/>
        </w:rPr>
        <w:t>ch t</w:t>
      </w:r>
      <w:r w:rsidR="003F7088" w:rsidRPr="003F7088">
        <w:rPr>
          <w:rFonts w:ascii="Times New Roman" w:hAnsi="Times New Roman"/>
        </w:rPr>
        <w:t>ớ</w:t>
      </w:r>
      <w:r w:rsidRPr="003F7088">
        <w:rPr>
          <w:rFonts w:ascii="Times New Roman" w:hAnsi="Times New Roman"/>
        </w:rPr>
        <w:t>i tr</w:t>
      </w:r>
      <w:r w:rsidR="003F7088" w:rsidRPr="003F7088">
        <w:rPr>
          <w:rFonts w:ascii="Times New Roman" w:hAnsi="Times New Roman"/>
        </w:rPr>
        <w:t>ườ</w:t>
      </w:r>
      <w:r w:rsidRPr="003F7088">
        <w:rPr>
          <w:rFonts w:ascii="Times New Roman" w:hAnsi="Times New Roman"/>
        </w:rPr>
        <w:t>ng, h</w:t>
      </w:r>
      <w:r w:rsidR="003F7088" w:rsidRPr="003F7088">
        <w:rPr>
          <w:rFonts w:ascii="Times New Roman" w:hAnsi="Times New Roman"/>
        </w:rPr>
        <w:t>ì</w:t>
      </w:r>
      <w:r w:rsidRPr="003F7088">
        <w:rPr>
          <w:rFonts w:ascii="Times New Roman" w:hAnsi="Times New Roman"/>
        </w:rPr>
        <w:t xml:space="preserve">nh </w:t>
      </w:r>
      <w:r w:rsidR="003F7088" w:rsidRPr="003F7088">
        <w:rPr>
          <w:rFonts w:ascii="Times New Roman" w:hAnsi="Times New Roman"/>
        </w:rPr>
        <w:t>ả</w:t>
      </w:r>
      <w:r w:rsidRPr="003F7088">
        <w:rPr>
          <w:rFonts w:ascii="Times New Roman" w:hAnsi="Times New Roman"/>
        </w:rPr>
        <w:t>nh m</w:t>
      </w:r>
      <w:r w:rsidR="003F7088" w:rsidRPr="003F7088">
        <w:rPr>
          <w:rFonts w:ascii="Times New Roman" w:hAnsi="Times New Roman"/>
        </w:rPr>
        <w:t>ù</w:t>
      </w:r>
      <w:r w:rsidRPr="003F7088">
        <w:rPr>
          <w:rFonts w:ascii="Times New Roman" w:hAnsi="Times New Roman"/>
        </w:rPr>
        <w:t>a thu y</w:t>
      </w:r>
      <w:r w:rsidR="003F7088" w:rsidRPr="003F7088">
        <w:rPr>
          <w:rFonts w:ascii="Times New Roman" w:hAnsi="Times New Roman"/>
        </w:rPr>
        <w:t>ê</w:t>
      </w:r>
      <w:r w:rsidRPr="003F7088">
        <w:rPr>
          <w:rFonts w:ascii="Times New Roman" w:hAnsi="Times New Roman"/>
        </w:rPr>
        <w:t>n l</w:t>
      </w:r>
      <w:r w:rsidR="003F7088" w:rsidRPr="003F7088">
        <w:rPr>
          <w:rFonts w:ascii="Times New Roman" w:hAnsi="Times New Roman"/>
        </w:rPr>
        <w:t>ặ</w:t>
      </w:r>
      <w:r w:rsidRPr="003F7088">
        <w:rPr>
          <w:rFonts w:ascii="Times New Roman" w:hAnsi="Times New Roman"/>
        </w:rPr>
        <w:t>ng qu</w:t>
      </w:r>
      <w:r w:rsidR="003F7088" w:rsidRPr="003F7088">
        <w:rPr>
          <w:rFonts w:ascii="Times New Roman" w:hAnsi="Times New Roman"/>
        </w:rPr>
        <w:t>ê</w:t>
      </w:r>
      <w:r w:rsidRPr="003F7088">
        <w:rPr>
          <w:rFonts w:ascii="Times New Roman" w:hAnsi="Times New Roman"/>
        </w:rPr>
        <w:t xml:space="preserve"> Vi</w:t>
      </w:r>
      <w:r w:rsidR="003F7088" w:rsidRPr="003F7088">
        <w:rPr>
          <w:rFonts w:ascii="Times New Roman" w:hAnsi="Times New Roman"/>
        </w:rPr>
        <w:t>ệ</w:t>
      </w:r>
      <w:r w:rsidRPr="003F7088">
        <w:rPr>
          <w:rFonts w:ascii="Times New Roman" w:hAnsi="Times New Roman"/>
        </w:rPr>
        <w:t>t.</w:t>
      </w:r>
    </w:p>
    <w:p w:rsidR="009A3745" w:rsidRPr="003F7088" w:rsidRDefault="009A3745" w:rsidP="009A3745">
      <w:pPr>
        <w:ind w:left="-57" w:right="-275"/>
        <w:jc w:val="both"/>
        <w:rPr>
          <w:rFonts w:ascii="Times New Roman" w:hAnsi="Times New Roman"/>
        </w:rPr>
      </w:pPr>
      <w:r w:rsidRPr="003F7088">
        <w:rPr>
          <w:rFonts w:ascii="Times New Roman" w:hAnsi="Times New Roman"/>
          <w:b/>
          <w:u w:val="single"/>
        </w:rPr>
        <w:t>C</w:t>
      </w:r>
      <w:r w:rsidR="003F7088" w:rsidRPr="003F7088">
        <w:rPr>
          <w:rFonts w:ascii="Times New Roman" w:hAnsi="Times New Roman"/>
          <w:b/>
          <w:u w:val="single"/>
        </w:rPr>
        <w:t>â</w:t>
      </w:r>
      <w:r w:rsidRPr="003F7088">
        <w:rPr>
          <w:rFonts w:ascii="Times New Roman" w:hAnsi="Times New Roman"/>
          <w:b/>
          <w:u w:val="single"/>
        </w:rPr>
        <w:t>u 6:</w:t>
      </w:r>
      <w:r w:rsidRPr="003F7088">
        <w:rPr>
          <w:rFonts w:ascii="Times New Roman" w:hAnsi="Times New Roman"/>
        </w:rPr>
        <w:t xml:space="preserve">  </w:t>
      </w:r>
      <w:r w:rsidRPr="003F7088">
        <w:rPr>
          <w:rFonts w:ascii="Times New Roman" w:hAnsi="Times New Roman"/>
          <w:i/>
        </w:rPr>
        <w:t xml:space="preserve"> </w:t>
      </w:r>
      <w:r w:rsidRPr="003F7088">
        <w:rPr>
          <w:rFonts w:ascii="Times New Roman" w:hAnsi="Times New Roman"/>
        </w:rPr>
        <w:t>H</w:t>
      </w:r>
      <w:r w:rsidR="003F7088" w:rsidRPr="003F7088">
        <w:rPr>
          <w:rFonts w:ascii="Times New Roman" w:hAnsi="Times New Roman"/>
        </w:rPr>
        <w:t>ã</w:t>
      </w:r>
      <w:r w:rsidRPr="003F7088">
        <w:rPr>
          <w:rFonts w:ascii="Times New Roman" w:hAnsi="Times New Roman"/>
        </w:rPr>
        <w:t>y ch</w:t>
      </w:r>
      <w:r w:rsidR="003F7088" w:rsidRPr="003F7088">
        <w:rPr>
          <w:rFonts w:ascii="Times New Roman" w:hAnsi="Times New Roman"/>
        </w:rPr>
        <w:t>ỉ</w:t>
      </w:r>
      <w:r w:rsidRPr="003F7088">
        <w:rPr>
          <w:rFonts w:ascii="Times New Roman" w:hAnsi="Times New Roman"/>
        </w:rPr>
        <w:t xml:space="preserve"> ra 3 h</w:t>
      </w:r>
      <w:r w:rsidR="003F7088" w:rsidRPr="003F7088">
        <w:rPr>
          <w:rFonts w:ascii="Times New Roman" w:hAnsi="Times New Roman"/>
        </w:rPr>
        <w:t>ì</w:t>
      </w:r>
      <w:r w:rsidRPr="003F7088">
        <w:rPr>
          <w:rFonts w:ascii="Times New Roman" w:hAnsi="Times New Roman"/>
        </w:rPr>
        <w:t xml:space="preserve">nh </w:t>
      </w:r>
      <w:r w:rsidR="003F7088" w:rsidRPr="003F7088">
        <w:rPr>
          <w:rFonts w:ascii="Times New Roman" w:hAnsi="Times New Roman"/>
        </w:rPr>
        <w:t>ả</w:t>
      </w:r>
      <w:r w:rsidRPr="003F7088">
        <w:rPr>
          <w:rFonts w:ascii="Times New Roman" w:hAnsi="Times New Roman"/>
        </w:rPr>
        <w:t>nh so s</w:t>
      </w:r>
      <w:r w:rsidR="003F7088" w:rsidRPr="003F7088">
        <w:rPr>
          <w:rFonts w:ascii="Times New Roman" w:hAnsi="Times New Roman"/>
        </w:rPr>
        <w:t>á</w:t>
      </w:r>
      <w:r w:rsidRPr="003F7088">
        <w:rPr>
          <w:rFonts w:ascii="Times New Roman" w:hAnsi="Times New Roman"/>
        </w:rPr>
        <w:t xml:space="preserve">nh </w:t>
      </w:r>
      <w:r w:rsidR="003F7088" w:rsidRPr="003F7088">
        <w:rPr>
          <w:rFonts w:ascii="Times New Roman" w:hAnsi="Times New Roman"/>
        </w:rPr>
        <w:t>đặ</w:t>
      </w:r>
      <w:r w:rsidRPr="003F7088">
        <w:rPr>
          <w:rFonts w:ascii="Times New Roman" w:hAnsi="Times New Roman"/>
        </w:rPr>
        <w:t>c s</w:t>
      </w:r>
      <w:r w:rsidR="003F7088" w:rsidRPr="003F7088">
        <w:rPr>
          <w:rFonts w:ascii="Times New Roman" w:hAnsi="Times New Roman"/>
        </w:rPr>
        <w:t>ắ</w:t>
      </w:r>
      <w:r w:rsidRPr="003F7088">
        <w:rPr>
          <w:rFonts w:ascii="Times New Roman" w:hAnsi="Times New Roman"/>
        </w:rPr>
        <w:t>c v</w:t>
      </w:r>
      <w:r w:rsidR="003F7088" w:rsidRPr="003F7088">
        <w:rPr>
          <w:rFonts w:ascii="Times New Roman" w:hAnsi="Times New Roman"/>
        </w:rPr>
        <w:t>à</w:t>
      </w:r>
      <w:r w:rsidRPr="003F7088">
        <w:rPr>
          <w:rFonts w:ascii="Times New Roman" w:hAnsi="Times New Roman"/>
        </w:rPr>
        <w:t xml:space="preserve"> ph</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í</w:t>
      </w:r>
      <w:r w:rsidRPr="003F7088">
        <w:rPr>
          <w:rFonts w:ascii="Times New Roman" w:hAnsi="Times New Roman"/>
        </w:rPr>
        <w:t>ch hi</w:t>
      </w:r>
      <w:r w:rsidR="003F7088" w:rsidRPr="003F7088">
        <w:rPr>
          <w:rFonts w:ascii="Times New Roman" w:hAnsi="Times New Roman"/>
        </w:rPr>
        <w:t>ệ</w:t>
      </w:r>
      <w:r w:rsidRPr="003F7088">
        <w:rPr>
          <w:rFonts w:ascii="Times New Roman" w:hAnsi="Times New Roman"/>
        </w:rPr>
        <w:t>u qu</w:t>
      </w:r>
      <w:r w:rsidR="003F7088" w:rsidRPr="003F7088">
        <w:rPr>
          <w:rFonts w:ascii="Times New Roman" w:hAnsi="Times New Roman"/>
        </w:rPr>
        <w:t>ả</w:t>
      </w:r>
      <w:r w:rsidRPr="003F7088">
        <w:rPr>
          <w:rFonts w:ascii="Times New Roman" w:hAnsi="Times New Roman"/>
        </w:rPr>
        <w:t xml:space="preserve"> ngh</w:t>
      </w:r>
      <w:r w:rsidR="003F7088" w:rsidRPr="003F7088">
        <w:rPr>
          <w:rFonts w:ascii="Times New Roman" w:hAnsi="Times New Roman"/>
        </w:rPr>
        <w:t>ệ</w:t>
      </w:r>
      <w:r w:rsidRPr="003F7088">
        <w:rPr>
          <w:rFonts w:ascii="Times New Roman" w:hAnsi="Times New Roman"/>
        </w:rPr>
        <w:t xml:space="preserve"> thu</w:t>
      </w:r>
      <w:r w:rsidR="003F7088" w:rsidRPr="003F7088">
        <w:rPr>
          <w:rFonts w:ascii="Times New Roman" w:hAnsi="Times New Roman"/>
        </w:rPr>
        <w:t>ậ</w:t>
      </w:r>
      <w:r w:rsidRPr="003F7088">
        <w:rPr>
          <w:rFonts w:ascii="Times New Roman" w:hAnsi="Times New Roman"/>
        </w:rPr>
        <w:t>t c</w:t>
      </w:r>
      <w:r w:rsidR="003F7088" w:rsidRPr="003F7088">
        <w:rPr>
          <w:rFonts w:ascii="Times New Roman" w:hAnsi="Times New Roman"/>
        </w:rPr>
        <w:t>ủ</w:t>
      </w:r>
      <w:r w:rsidRPr="003F7088">
        <w:rPr>
          <w:rFonts w:ascii="Times New Roman" w:hAnsi="Times New Roman"/>
        </w:rPr>
        <w:t>a 3 h</w:t>
      </w:r>
      <w:r w:rsidR="003F7088" w:rsidRPr="003F7088">
        <w:rPr>
          <w:rFonts w:ascii="Times New Roman" w:hAnsi="Times New Roman"/>
        </w:rPr>
        <w:t>ì</w:t>
      </w:r>
      <w:r w:rsidRPr="003F7088">
        <w:rPr>
          <w:rFonts w:ascii="Times New Roman" w:hAnsi="Times New Roman"/>
        </w:rPr>
        <w:t xml:space="preserve">nh </w:t>
      </w:r>
      <w:r w:rsidR="003F7088" w:rsidRPr="003F7088">
        <w:rPr>
          <w:rFonts w:ascii="Times New Roman" w:hAnsi="Times New Roman"/>
        </w:rPr>
        <w:t>ả</w:t>
      </w:r>
      <w:r w:rsidRPr="003F7088">
        <w:rPr>
          <w:rFonts w:ascii="Times New Roman" w:hAnsi="Times New Roman"/>
        </w:rPr>
        <w:t xml:space="preserve">nh </w:t>
      </w:r>
      <w:r w:rsidR="003F7088" w:rsidRPr="003F7088">
        <w:rPr>
          <w:rFonts w:ascii="Times New Roman" w:hAnsi="Times New Roman"/>
        </w:rPr>
        <w:t>đó</w:t>
      </w:r>
      <w:r w:rsidRPr="003F7088">
        <w:rPr>
          <w:rFonts w:ascii="Times New Roman" w:hAnsi="Times New Roman"/>
        </w:rPr>
        <w:t xml:space="preserve"> trong truy</w:t>
      </w:r>
      <w:r w:rsidR="003F7088" w:rsidRPr="003F7088">
        <w:rPr>
          <w:rFonts w:ascii="Times New Roman" w:hAnsi="Times New Roman"/>
        </w:rPr>
        <w:t>ệ</w:t>
      </w:r>
      <w:r w:rsidRPr="003F7088">
        <w:rPr>
          <w:rFonts w:ascii="Times New Roman" w:hAnsi="Times New Roman"/>
        </w:rPr>
        <w:t>n ng</w:t>
      </w:r>
      <w:r w:rsidR="003F7088" w:rsidRPr="003F7088">
        <w:rPr>
          <w:rFonts w:ascii="Times New Roman" w:hAnsi="Times New Roman"/>
        </w:rPr>
        <w:t>ắ</w:t>
      </w:r>
      <w:r w:rsidRPr="003F7088">
        <w:rPr>
          <w:rFonts w:ascii="Times New Roman" w:hAnsi="Times New Roman"/>
        </w:rPr>
        <w:t xml:space="preserve">n </w:t>
      </w:r>
      <w:r w:rsidRPr="003F7088">
        <w:rPr>
          <w:rFonts w:ascii="Times New Roman" w:hAnsi="Times New Roman"/>
          <w:i/>
        </w:rPr>
        <w:t>T</w:t>
      </w:r>
      <w:r w:rsidR="003F7088" w:rsidRPr="003F7088">
        <w:rPr>
          <w:rFonts w:ascii="Times New Roman" w:hAnsi="Times New Roman"/>
          <w:i/>
        </w:rPr>
        <w:t>ô</w:t>
      </w:r>
      <w:r w:rsidRPr="003F7088">
        <w:rPr>
          <w:rFonts w:ascii="Times New Roman" w:hAnsi="Times New Roman"/>
          <w:i/>
        </w:rPr>
        <w:t xml:space="preserve">i </w:t>
      </w:r>
      <w:r w:rsidR="003F7088" w:rsidRPr="003F7088">
        <w:rPr>
          <w:rFonts w:ascii="Times New Roman" w:hAnsi="Times New Roman"/>
          <w:i/>
        </w:rPr>
        <w:t>đ</w:t>
      </w:r>
      <w:r w:rsidRPr="003F7088">
        <w:rPr>
          <w:rFonts w:ascii="Times New Roman" w:hAnsi="Times New Roman"/>
          <w:i/>
        </w:rPr>
        <w:t>i h</w:t>
      </w:r>
      <w:r w:rsidR="003F7088" w:rsidRPr="003F7088">
        <w:rPr>
          <w:rFonts w:ascii="Times New Roman" w:hAnsi="Times New Roman"/>
          <w:i/>
        </w:rPr>
        <w:t>ọ</w:t>
      </w:r>
      <w:r w:rsidRPr="003F7088">
        <w:rPr>
          <w:rFonts w:ascii="Times New Roman" w:hAnsi="Times New Roman"/>
          <w:i/>
        </w:rPr>
        <w:t>c</w:t>
      </w:r>
      <w:r w:rsidRPr="003F7088">
        <w:rPr>
          <w:rFonts w:ascii="Times New Roman" w:hAnsi="Times New Roman"/>
        </w:rPr>
        <w:t xml:space="preserve"> c</w:t>
      </w:r>
      <w:r w:rsidR="003F7088" w:rsidRPr="003F7088">
        <w:rPr>
          <w:rFonts w:ascii="Times New Roman" w:hAnsi="Times New Roman"/>
        </w:rPr>
        <w:t>ủ</w:t>
      </w:r>
      <w:r w:rsidRPr="003F7088">
        <w:rPr>
          <w:rFonts w:ascii="Times New Roman" w:hAnsi="Times New Roman"/>
        </w:rPr>
        <w:t>a Thanh T</w:t>
      </w:r>
      <w:r w:rsidR="003F7088" w:rsidRPr="003F7088">
        <w:rPr>
          <w:rFonts w:ascii="Times New Roman" w:hAnsi="Times New Roman"/>
        </w:rPr>
        <w:t>ị</w:t>
      </w:r>
      <w:r w:rsidRPr="003F7088">
        <w:rPr>
          <w:rFonts w:ascii="Times New Roman" w:hAnsi="Times New Roman"/>
        </w:rPr>
        <w:t>nh ?</w:t>
      </w:r>
    </w:p>
    <w:p w:rsidR="009A3745" w:rsidRPr="003F7088" w:rsidRDefault="009A3745" w:rsidP="009A3745">
      <w:pPr>
        <w:ind w:left="-57" w:right="-275"/>
        <w:jc w:val="both"/>
        <w:rPr>
          <w:rFonts w:ascii="Times New Roman" w:hAnsi="Times New Roman"/>
        </w:rPr>
      </w:pPr>
      <w:r w:rsidRPr="003F7088">
        <w:rPr>
          <w:rFonts w:ascii="Times New Roman" w:hAnsi="Times New Roman"/>
          <w:b/>
          <w:u w:val="single"/>
        </w:rPr>
        <w:t>G</w:t>
      </w:r>
      <w:r w:rsidR="003F7088" w:rsidRPr="003F7088">
        <w:rPr>
          <w:rFonts w:ascii="Times New Roman" w:hAnsi="Times New Roman"/>
          <w:b/>
          <w:u w:val="single"/>
        </w:rPr>
        <w:t>ợ</w:t>
      </w:r>
      <w:r w:rsidRPr="003F7088">
        <w:rPr>
          <w:rFonts w:ascii="Times New Roman" w:hAnsi="Times New Roman"/>
          <w:b/>
          <w:u w:val="single"/>
        </w:rPr>
        <w:t xml:space="preserve">i </w:t>
      </w:r>
      <w:r w:rsidR="003F7088" w:rsidRPr="003F7088">
        <w:rPr>
          <w:rFonts w:ascii="Times New Roman" w:hAnsi="Times New Roman"/>
          <w:b/>
          <w:u w:val="single"/>
        </w:rPr>
        <w:t>ý</w:t>
      </w:r>
      <w:r w:rsidRPr="003F7088">
        <w:rPr>
          <w:rFonts w:ascii="Times New Roman" w:hAnsi="Times New Roman"/>
          <w:b/>
          <w:u w:val="single"/>
        </w:rPr>
        <w:t xml:space="preserve">: </w:t>
      </w:r>
      <w:r w:rsidRPr="003F7088">
        <w:rPr>
          <w:rFonts w:ascii="Times New Roman" w:hAnsi="Times New Roman"/>
        </w:rPr>
        <w:t>+ Ph</w:t>
      </w:r>
      <w:r w:rsidR="003F7088" w:rsidRPr="003F7088">
        <w:rPr>
          <w:rFonts w:ascii="Times New Roman" w:hAnsi="Times New Roman"/>
        </w:rPr>
        <w:t>ả</w:t>
      </w:r>
      <w:r w:rsidRPr="003F7088">
        <w:rPr>
          <w:rFonts w:ascii="Times New Roman" w:hAnsi="Times New Roman"/>
        </w:rPr>
        <w:t>i ch</w:t>
      </w:r>
      <w:r w:rsidR="003F7088" w:rsidRPr="003F7088">
        <w:rPr>
          <w:rFonts w:ascii="Times New Roman" w:hAnsi="Times New Roman"/>
        </w:rPr>
        <w:t>ỉ</w:t>
      </w:r>
      <w:r w:rsidRPr="003F7088">
        <w:rPr>
          <w:rFonts w:ascii="Times New Roman" w:hAnsi="Times New Roman"/>
        </w:rPr>
        <w:t xml:space="preserve"> ra </w:t>
      </w:r>
      <w:r w:rsidR="003F7088" w:rsidRPr="003F7088">
        <w:rPr>
          <w:rFonts w:ascii="Times New Roman" w:hAnsi="Times New Roman"/>
        </w:rPr>
        <w:t>đượ</w:t>
      </w:r>
      <w:r w:rsidRPr="003F7088">
        <w:rPr>
          <w:rFonts w:ascii="Times New Roman" w:hAnsi="Times New Roman"/>
        </w:rPr>
        <w:t>c 3 h</w:t>
      </w:r>
      <w:r w:rsidR="003F7088" w:rsidRPr="003F7088">
        <w:rPr>
          <w:rFonts w:ascii="Times New Roman" w:hAnsi="Times New Roman"/>
        </w:rPr>
        <w:t>ì</w:t>
      </w:r>
      <w:r w:rsidRPr="003F7088">
        <w:rPr>
          <w:rFonts w:ascii="Times New Roman" w:hAnsi="Times New Roman"/>
        </w:rPr>
        <w:t xml:space="preserve">nh </w:t>
      </w:r>
      <w:r w:rsidR="003F7088" w:rsidRPr="003F7088">
        <w:rPr>
          <w:rFonts w:ascii="Times New Roman" w:hAnsi="Times New Roman"/>
        </w:rPr>
        <w:t>ả</w:t>
      </w:r>
      <w:r w:rsidRPr="003F7088">
        <w:rPr>
          <w:rFonts w:ascii="Times New Roman" w:hAnsi="Times New Roman"/>
        </w:rPr>
        <w:t xml:space="preserve">nh </w:t>
      </w:r>
      <w:r w:rsidR="003F7088" w:rsidRPr="003F7088">
        <w:rPr>
          <w:rFonts w:ascii="Times New Roman" w:hAnsi="Times New Roman"/>
        </w:rPr>
        <w:t>đặ</w:t>
      </w:r>
      <w:r w:rsidRPr="003F7088">
        <w:rPr>
          <w:rFonts w:ascii="Times New Roman" w:hAnsi="Times New Roman"/>
        </w:rPr>
        <w:t>c s</w:t>
      </w:r>
      <w:r w:rsidR="003F7088" w:rsidRPr="003F7088">
        <w:rPr>
          <w:rFonts w:ascii="Times New Roman" w:hAnsi="Times New Roman"/>
        </w:rPr>
        <w:t>ắ</w:t>
      </w:r>
      <w:r w:rsidRPr="003F7088">
        <w:rPr>
          <w:rFonts w:ascii="Times New Roman" w:hAnsi="Times New Roman"/>
        </w:rPr>
        <w:t xml:space="preserve">c </w:t>
      </w:r>
      <w:r w:rsidR="003F7088" w:rsidRPr="003F7088">
        <w:rPr>
          <w:rFonts w:ascii="Times New Roman" w:hAnsi="Times New Roman"/>
        </w:rPr>
        <w:t>đó</w:t>
      </w:r>
    </w:p>
    <w:p w:rsidR="009A3745" w:rsidRPr="003F7088" w:rsidRDefault="009A3745" w:rsidP="009A3745">
      <w:pPr>
        <w:ind w:left="-57" w:right="-275"/>
        <w:jc w:val="both"/>
        <w:rPr>
          <w:rFonts w:ascii="Times New Roman" w:hAnsi="Times New Roman"/>
        </w:rPr>
      </w:pPr>
      <w:r w:rsidRPr="003F7088">
        <w:rPr>
          <w:rFonts w:ascii="Times New Roman" w:hAnsi="Times New Roman"/>
        </w:rPr>
        <w:t>+ Ba h</w:t>
      </w:r>
      <w:r w:rsidR="003F7088" w:rsidRPr="003F7088">
        <w:rPr>
          <w:rFonts w:ascii="Times New Roman" w:hAnsi="Times New Roman"/>
        </w:rPr>
        <w:t>ì</w:t>
      </w:r>
      <w:r w:rsidRPr="003F7088">
        <w:rPr>
          <w:rFonts w:ascii="Times New Roman" w:hAnsi="Times New Roman"/>
        </w:rPr>
        <w:t xml:space="preserve">nh </w:t>
      </w:r>
      <w:r w:rsidR="003F7088" w:rsidRPr="003F7088">
        <w:rPr>
          <w:rFonts w:ascii="Times New Roman" w:hAnsi="Times New Roman"/>
        </w:rPr>
        <w:t>ả</w:t>
      </w:r>
      <w:r w:rsidRPr="003F7088">
        <w:rPr>
          <w:rFonts w:ascii="Times New Roman" w:hAnsi="Times New Roman"/>
        </w:rPr>
        <w:t>nh n</w:t>
      </w:r>
      <w:r w:rsidR="003F7088" w:rsidRPr="003F7088">
        <w:rPr>
          <w:rFonts w:ascii="Times New Roman" w:hAnsi="Times New Roman"/>
        </w:rPr>
        <w:t>à</w:t>
      </w:r>
      <w:r w:rsidRPr="003F7088">
        <w:rPr>
          <w:rFonts w:ascii="Times New Roman" w:hAnsi="Times New Roman"/>
        </w:rPr>
        <w:t>y xu</w:t>
      </w:r>
      <w:r w:rsidR="003F7088" w:rsidRPr="003F7088">
        <w:rPr>
          <w:rFonts w:ascii="Times New Roman" w:hAnsi="Times New Roman"/>
        </w:rPr>
        <w:t>ấ</w:t>
      </w:r>
      <w:r w:rsidRPr="003F7088">
        <w:rPr>
          <w:rFonts w:ascii="Times New Roman" w:hAnsi="Times New Roman"/>
        </w:rPr>
        <w:t>t hi</w:t>
      </w:r>
      <w:r w:rsidR="003F7088" w:rsidRPr="003F7088">
        <w:rPr>
          <w:rFonts w:ascii="Times New Roman" w:hAnsi="Times New Roman"/>
        </w:rPr>
        <w:t>ệ</w:t>
      </w:r>
      <w:r w:rsidRPr="003F7088">
        <w:rPr>
          <w:rFonts w:ascii="Times New Roman" w:hAnsi="Times New Roman"/>
        </w:rPr>
        <w:t>n trong 3 th</w:t>
      </w:r>
      <w:r w:rsidR="003F7088" w:rsidRPr="003F7088">
        <w:rPr>
          <w:rFonts w:ascii="Times New Roman" w:hAnsi="Times New Roman"/>
        </w:rPr>
        <w:t>ờ</w:t>
      </w:r>
      <w:r w:rsidRPr="003F7088">
        <w:rPr>
          <w:rFonts w:ascii="Times New Roman" w:hAnsi="Times New Roman"/>
        </w:rPr>
        <w:t xml:space="preserve">i </w:t>
      </w:r>
      <w:r w:rsidR="003F7088" w:rsidRPr="003F7088">
        <w:rPr>
          <w:rFonts w:ascii="Times New Roman" w:hAnsi="Times New Roman"/>
        </w:rPr>
        <w:t>đ</w:t>
      </w:r>
      <w:r w:rsidRPr="003F7088">
        <w:rPr>
          <w:rFonts w:ascii="Times New Roman" w:hAnsi="Times New Roman"/>
        </w:rPr>
        <w:t>i</w:t>
      </w:r>
      <w:r w:rsidR="003F7088" w:rsidRPr="003F7088">
        <w:rPr>
          <w:rFonts w:ascii="Times New Roman" w:hAnsi="Times New Roman"/>
        </w:rPr>
        <w:t>ể</w:t>
      </w:r>
      <w:r w:rsidRPr="003F7088">
        <w:rPr>
          <w:rFonts w:ascii="Times New Roman" w:hAnsi="Times New Roman"/>
        </w:rPr>
        <w:t>m kh</w:t>
      </w:r>
      <w:r w:rsidR="003F7088" w:rsidRPr="003F7088">
        <w:rPr>
          <w:rFonts w:ascii="Times New Roman" w:hAnsi="Times New Roman"/>
        </w:rPr>
        <w:t>á</w:t>
      </w:r>
      <w:r w:rsidRPr="003F7088">
        <w:rPr>
          <w:rFonts w:ascii="Times New Roman" w:hAnsi="Times New Roman"/>
        </w:rPr>
        <w:t>c nhau: (ch</w:t>
      </w:r>
      <w:r w:rsidR="003F7088" w:rsidRPr="003F7088">
        <w:rPr>
          <w:rFonts w:ascii="Times New Roman" w:hAnsi="Times New Roman"/>
        </w:rPr>
        <w:t>ỉ</w:t>
      </w:r>
      <w:r w:rsidRPr="003F7088">
        <w:rPr>
          <w:rFonts w:ascii="Times New Roman" w:hAnsi="Times New Roman"/>
        </w:rPr>
        <w:t xml:space="preserve"> r</w:t>
      </w:r>
      <w:r w:rsidR="003F7088" w:rsidRPr="003F7088">
        <w:rPr>
          <w:rFonts w:ascii="Times New Roman" w:hAnsi="Times New Roman"/>
        </w:rPr>
        <w:t>õ</w:t>
      </w:r>
      <w:r w:rsidRPr="003F7088">
        <w:rPr>
          <w:rFonts w:ascii="Times New Roman" w:hAnsi="Times New Roman"/>
        </w:rPr>
        <w:t xml:space="preserve"> 3 th</w:t>
      </w:r>
      <w:r w:rsidR="003F7088" w:rsidRPr="003F7088">
        <w:rPr>
          <w:rFonts w:ascii="Times New Roman" w:hAnsi="Times New Roman"/>
        </w:rPr>
        <w:t>ờ</w:t>
      </w:r>
      <w:r w:rsidRPr="003F7088">
        <w:rPr>
          <w:rFonts w:ascii="Times New Roman" w:hAnsi="Times New Roman"/>
        </w:rPr>
        <w:t xml:space="preserve">i </w:t>
      </w:r>
      <w:r w:rsidR="003F7088" w:rsidRPr="003F7088">
        <w:rPr>
          <w:rFonts w:ascii="Times New Roman" w:hAnsi="Times New Roman"/>
        </w:rPr>
        <w:t>đ</w:t>
      </w:r>
      <w:r w:rsidRPr="003F7088">
        <w:rPr>
          <w:rFonts w:ascii="Times New Roman" w:hAnsi="Times New Roman"/>
        </w:rPr>
        <w:t>i</w:t>
      </w:r>
      <w:r w:rsidR="003F7088" w:rsidRPr="003F7088">
        <w:rPr>
          <w:rFonts w:ascii="Times New Roman" w:hAnsi="Times New Roman"/>
        </w:rPr>
        <w:t>ể</w:t>
      </w:r>
      <w:r w:rsidRPr="003F7088">
        <w:rPr>
          <w:rFonts w:ascii="Times New Roman" w:hAnsi="Times New Roman"/>
        </w:rPr>
        <w:t>m)</w:t>
      </w:r>
    </w:p>
    <w:p w:rsidR="009A3745" w:rsidRPr="003F7088" w:rsidRDefault="009A3745" w:rsidP="009A3745">
      <w:pPr>
        <w:ind w:left="-57" w:right="-275"/>
        <w:jc w:val="both"/>
        <w:rPr>
          <w:rFonts w:ascii="Times New Roman" w:hAnsi="Times New Roman"/>
        </w:rPr>
      </w:pPr>
      <w:r w:rsidRPr="003F7088">
        <w:rPr>
          <w:rFonts w:ascii="Times New Roman" w:hAnsi="Times New Roman"/>
        </w:rPr>
        <w:t xml:space="preserve"> + Hi</w:t>
      </w:r>
      <w:r w:rsidR="003F7088" w:rsidRPr="003F7088">
        <w:rPr>
          <w:rFonts w:ascii="Times New Roman" w:hAnsi="Times New Roman"/>
        </w:rPr>
        <w:t>ệ</w:t>
      </w:r>
      <w:r w:rsidRPr="003F7088">
        <w:rPr>
          <w:rFonts w:ascii="Times New Roman" w:hAnsi="Times New Roman"/>
        </w:rPr>
        <w:t>u qu</w:t>
      </w:r>
      <w:r w:rsidR="003F7088" w:rsidRPr="003F7088">
        <w:rPr>
          <w:rFonts w:ascii="Times New Roman" w:hAnsi="Times New Roman"/>
        </w:rPr>
        <w:t>ả</w:t>
      </w:r>
      <w:r w:rsidRPr="003F7088">
        <w:rPr>
          <w:rFonts w:ascii="Times New Roman" w:hAnsi="Times New Roman"/>
        </w:rPr>
        <w:t xml:space="preserve"> ngh</w:t>
      </w:r>
      <w:r w:rsidR="003F7088" w:rsidRPr="003F7088">
        <w:rPr>
          <w:rFonts w:ascii="Times New Roman" w:hAnsi="Times New Roman"/>
        </w:rPr>
        <w:t>ệ</w:t>
      </w:r>
      <w:r w:rsidRPr="003F7088">
        <w:rPr>
          <w:rFonts w:ascii="Times New Roman" w:hAnsi="Times New Roman"/>
        </w:rPr>
        <w:t xml:space="preserve"> thu</w:t>
      </w:r>
      <w:r w:rsidR="003F7088" w:rsidRPr="003F7088">
        <w:rPr>
          <w:rFonts w:ascii="Times New Roman" w:hAnsi="Times New Roman"/>
        </w:rPr>
        <w:t>ậ</w:t>
      </w:r>
      <w:r w:rsidRPr="003F7088">
        <w:rPr>
          <w:rFonts w:ascii="Times New Roman" w:hAnsi="Times New Roman"/>
        </w:rPr>
        <w:t>t:</w:t>
      </w:r>
    </w:p>
    <w:p w:rsidR="009A3745" w:rsidRPr="003F7088" w:rsidRDefault="009A3745" w:rsidP="009A3745">
      <w:pPr>
        <w:ind w:left="-57" w:right="-275"/>
        <w:jc w:val="both"/>
        <w:rPr>
          <w:rFonts w:ascii="Times New Roman" w:hAnsi="Times New Roman"/>
        </w:rPr>
      </w:pPr>
      <w:r w:rsidRPr="003F7088">
        <w:rPr>
          <w:rFonts w:ascii="Times New Roman" w:hAnsi="Times New Roman"/>
        </w:rPr>
        <w:t xml:space="preserve">    -  C</w:t>
      </w:r>
      <w:r w:rsidR="003F7088" w:rsidRPr="003F7088">
        <w:rPr>
          <w:rFonts w:ascii="Times New Roman" w:hAnsi="Times New Roman"/>
        </w:rPr>
        <w:t>á</w:t>
      </w:r>
      <w:r w:rsidRPr="003F7088">
        <w:rPr>
          <w:rFonts w:ascii="Times New Roman" w:hAnsi="Times New Roman"/>
        </w:rPr>
        <w:t>c h</w:t>
      </w:r>
      <w:r w:rsidR="003F7088" w:rsidRPr="003F7088">
        <w:rPr>
          <w:rFonts w:ascii="Times New Roman" w:hAnsi="Times New Roman"/>
        </w:rPr>
        <w:t>ì</w:t>
      </w:r>
      <w:r w:rsidRPr="003F7088">
        <w:rPr>
          <w:rFonts w:ascii="Times New Roman" w:hAnsi="Times New Roman"/>
        </w:rPr>
        <w:t xml:space="preserve">nh </w:t>
      </w:r>
      <w:r w:rsidR="003F7088" w:rsidRPr="003F7088">
        <w:rPr>
          <w:rFonts w:ascii="Times New Roman" w:hAnsi="Times New Roman"/>
        </w:rPr>
        <w:t>ả</w:t>
      </w:r>
      <w:r w:rsidRPr="003F7088">
        <w:rPr>
          <w:rFonts w:ascii="Times New Roman" w:hAnsi="Times New Roman"/>
        </w:rPr>
        <w:t>nh so s</w:t>
      </w:r>
      <w:r w:rsidR="003F7088" w:rsidRPr="003F7088">
        <w:rPr>
          <w:rFonts w:ascii="Times New Roman" w:hAnsi="Times New Roman"/>
        </w:rPr>
        <w:t>á</w:t>
      </w:r>
      <w:r w:rsidRPr="003F7088">
        <w:rPr>
          <w:rFonts w:ascii="Times New Roman" w:hAnsi="Times New Roman"/>
        </w:rPr>
        <w:t>nh tr</w:t>
      </w:r>
      <w:r w:rsidR="003F7088" w:rsidRPr="003F7088">
        <w:rPr>
          <w:rFonts w:ascii="Times New Roman" w:hAnsi="Times New Roman"/>
        </w:rPr>
        <w:t>ê</w:t>
      </w:r>
      <w:r w:rsidRPr="003F7088">
        <w:rPr>
          <w:rFonts w:ascii="Times New Roman" w:hAnsi="Times New Roman"/>
        </w:rPr>
        <w:t>n di</w:t>
      </w:r>
      <w:r w:rsidR="003F7088" w:rsidRPr="003F7088">
        <w:rPr>
          <w:rFonts w:ascii="Times New Roman" w:hAnsi="Times New Roman"/>
        </w:rPr>
        <w:t>ễ</w:t>
      </w:r>
      <w:r w:rsidRPr="003F7088">
        <w:rPr>
          <w:rFonts w:ascii="Times New Roman" w:hAnsi="Times New Roman"/>
        </w:rPr>
        <w:t>n t</w:t>
      </w:r>
      <w:r w:rsidR="003F7088" w:rsidRPr="003F7088">
        <w:rPr>
          <w:rFonts w:ascii="Times New Roman" w:hAnsi="Times New Roman"/>
        </w:rPr>
        <w:t>ả</w:t>
      </w:r>
      <w:r w:rsidRPr="003F7088">
        <w:rPr>
          <w:rFonts w:ascii="Times New Roman" w:hAnsi="Times New Roman"/>
        </w:rPr>
        <w:t xml:space="preserve"> r</w:t>
      </w:r>
      <w:r w:rsidR="003F7088" w:rsidRPr="003F7088">
        <w:rPr>
          <w:rFonts w:ascii="Times New Roman" w:hAnsi="Times New Roman"/>
        </w:rPr>
        <w:t>ấ</w:t>
      </w:r>
      <w:r w:rsidRPr="003F7088">
        <w:rPr>
          <w:rFonts w:ascii="Times New Roman" w:hAnsi="Times New Roman"/>
        </w:rPr>
        <w:t>t r</w:t>
      </w:r>
      <w:r w:rsidR="003F7088" w:rsidRPr="003F7088">
        <w:rPr>
          <w:rFonts w:ascii="Times New Roman" w:hAnsi="Times New Roman"/>
        </w:rPr>
        <w:t>õ</w:t>
      </w:r>
      <w:r w:rsidRPr="003F7088">
        <w:rPr>
          <w:rFonts w:ascii="Times New Roman" w:hAnsi="Times New Roman"/>
        </w:rPr>
        <w:t xml:space="preserve"> n</w:t>
      </w:r>
      <w:r w:rsidR="003F7088" w:rsidRPr="003F7088">
        <w:rPr>
          <w:rFonts w:ascii="Times New Roman" w:hAnsi="Times New Roman"/>
        </w:rPr>
        <w:t>é</w:t>
      </w:r>
      <w:r w:rsidRPr="003F7088">
        <w:rPr>
          <w:rFonts w:ascii="Times New Roman" w:hAnsi="Times New Roman"/>
        </w:rPr>
        <w:t>t s</w:t>
      </w:r>
      <w:r w:rsidR="003F7088" w:rsidRPr="003F7088">
        <w:rPr>
          <w:rFonts w:ascii="Times New Roman" w:hAnsi="Times New Roman"/>
        </w:rPr>
        <w:t>ự</w:t>
      </w:r>
      <w:r w:rsidRPr="003F7088">
        <w:rPr>
          <w:rFonts w:ascii="Times New Roman" w:hAnsi="Times New Roman"/>
        </w:rPr>
        <w:t xml:space="preserve"> v</w:t>
      </w:r>
      <w:r w:rsidR="003F7088" w:rsidRPr="003F7088">
        <w:rPr>
          <w:rFonts w:ascii="Times New Roman" w:hAnsi="Times New Roman"/>
        </w:rPr>
        <w:t>ậ</w:t>
      </w:r>
      <w:r w:rsidRPr="003F7088">
        <w:rPr>
          <w:rFonts w:ascii="Times New Roman" w:hAnsi="Times New Roman"/>
        </w:rPr>
        <w:t xml:space="preserve">n </w:t>
      </w:r>
      <w:r w:rsidR="003F7088" w:rsidRPr="003F7088">
        <w:rPr>
          <w:rFonts w:ascii="Times New Roman" w:hAnsi="Times New Roman"/>
        </w:rPr>
        <w:t>độ</w:t>
      </w:r>
      <w:r w:rsidRPr="003F7088">
        <w:rPr>
          <w:rFonts w:ascii="Times New Roman" w:hAnsi="Times New Roman"/>
        </w:rPr>
        <w:t>ng t</w:t>
      </w:r>
      <w:r w:rsidR="003F7088" w:rsidRPr="003F7088">
        <w:rPr>
          <w:rFonts w:ascii="Times New Roman" w:hAnsi="Times New Roman"/>
        </w:rPr>
        <w:t>â</w:t>
      </w:r>
      <w:r w:rsidRPr="003F7088">
        <w:rPr>
          <w:rFonts w:ascii="Times New Roman" w:hAnsi="Times New Roman"/>
        </w:rPr>
        <w:t>m tr</w:t>
      </w:r>
      <w:r w:rsidR="003F7088" w:rsidRPr="003F7088">
        <w:rPr>
          <w:rFonts w:ascii="Times New Roman" w:hAnsi="Times New Roman"/>
        </w:rPr>
        <w:t>ạ</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nh</w:t>
      </w:r>
      <w:r w:rsidR="003F7088" w:rsidRPr="003F7088">
        <w:rPr>
          <w:rFonts w:ascii="Times New Roman" w:hAnsi="Times New Roman"/>
        </w:rPr>
        <w:t>â</w:t>
      </w:r>
      <w:r w:rsidRPr="003F7088">
        <w:rPr>
          <w:rFonts w:ascii="Times New Roman" w:hAnsi="Times New Roman"/>
        </w:rPr>
        <w:t>n v</w:t>
      </w:r>
      <w:r w:rsidR="003F7088" w:rsidRPr="003F7088">
        <w:rPr>
          <w:rFonts w:ascii="Times New Roman" w:hAnsi="Times New Roman"/>
        </w:rPr>
        <w:t>ậ</w:t>
      </w:r>
      <w:r w:rsidRPr="003F7088">
        <w:rPr>
          <w:rFonts w:ascii="Times New Roman" w:hAnsi="Times New Roman"/>
        </w:rPr>
        <w:t>t t</w:t>
      </w:r>
      <w:r w:rsidR="003F7088" w:rsidRPr="003F7088">
        <w:rPr>
          <w:rFonts w:ascii="Times New Roman" w:hAnsi="Times New Roman"/>
        </w:rPr>
        <w:t>ô</w:t>
      </w:r>
      <w:r w:rsidRPr="003F7088">
        <w:rPr>
          <w:rFonts w:ascii="Times New Roman" w:hAnsi="Times New Roman"/>
        </w:rPr>
        <w:t>i.( l</w:t>
      </w:r>
      <w:r w:rsidR="003F7088" w:rsidRPr="003F7088">
        <w:rPr>
          <w:rFonts w:ascii="Times New Roman" w:hAnsi="Times New Roman"/>
        </w:rPr>
        <w:t>à</w:t>
      </w:r>
      <w:r w:rsidRPr="003F7088">
        <w:rPr>
          <w:rFonts w:ascii="Times New Roman" w:hAnsi="Times New Roman"/>
        </w:rPr>
        <w:t>m r</w:t>
      </w:r>
      <w:r w:rsidR="003F7088" w:rsidRPr="003F7088">
        <w:rPr>
          <w:rFonts w:ascii="Times New Roman" w:hAnsi="Times New Roman"/>
        </w:rPr>
        <w:t>õ</w:t>
      </w:r>
      <w:r w:rsidRPr="003F7088">
        <w:rPr>
          <w:rFonts w:ascii="Times New Roman" w:hAnsi="Times New Roman"/>
        </w:rPr>
        <w:t xml:space="preserve"> </w:t>
      </w:r>
      <w:r w:rsidR="003F7088" w:rsidRPr="003F7088">
        <w:rPr>
          <w:rFonts w:ascii="Times New Roman" w:hAnsi="Times New Roman"/>
        </w:rPr>
        <w:t>ý</w:t>
      </w:r>
      <w:r w:rsidRPr="003F7088">
        <w:rPr>
          <w:rFonts w:ascii="Times New Roman" w:hAnsi="Times New Roman"/>
        </w:rPr>
        <w:t xml:space="preserve"> n</w:t>
      </w:r>
      <w:r w:rsidR="003F7088" w:rsidRPr="003F7088">
        <w:rPr>
          <w:rFonts w:ascii="Times New Roman" w:hAnsi="Times New Roman"/>
        </w:rPr>
        <w:t>à</w:t>
      </w:r>
      <w:r w:rsidRPr="003F7088">
        <w:rPr>
          <w:rFonts w:ascii="Times New Roman" w:hAnsi="Times New Roman"/>
        </w:rPr>
        <w:t>y)</w:t>
      </w:r>
    </w:p>
    <w:p w:rsidR="009A3745" w:rsidRPr="003F7088" w:rsidRDefault="009A3745" w:rsidP="009A3745">
      <w:pPr>
        <w:ind w:left="-57" w:right="-275"/>
        <w:jc w:val="both"/>
        <w:rPr>
          <w:rFonts w:ascii="Times New Roman" w:hAnsi="Times New Roman"/>
        </w:rPr>
      </w:pPr>
      <w:r w:rsidRPr="003F7088">
        <w:rPr>
          <w:rFonts w:ascii="Times New Roman" w:hAnsi="Times New Roman"/>
        </w:rPr>
        <w:t xml:space="preserve">  - Nh</w:t>
      </w:r>
      <w:r w:rsidR="003F7088" w:rsidRPr="003F7088">
        <w:rPr>
          <w:rFonts w:ascii="Times New Roman" w:hAnsi="Times New Roman"/>
        </w:rPr>
        <w:t>ữ</w:t>
      </w:r>
      <w:r w:rsidRPr="003F7088">
        <w:rPr>
          <w:rFonts w:ascii="Times New Roman" w:hAnsi="Times New Roman"/>
        </w:rPr>
        <w:t>ng h</w:t>
      </w:r>
      <w:r w:rsidR="003F7088" w:rsidRPr="003F7088">
        <w:rPr>
          <w:rFonts w:ascii="Times New Roman" w:hAnsi="Times New Roman"/>
        </w:rPr>
        <w:t>ì</w:t>
      </w:r>
      <w:r w:rsidRPr="003F7088">
        <w:rPr>
          <w:rFonts w:ascii="Times New Roman" w:hAnsi="Times New Roman"/>
        </w:rPr>
        <w:t xml:space="preserve">nh </w:t>
      </w:r>
      <w:r w:rsidR="003F7088" w:rsidRPr="003F7088">
        <w:rPr>
          <w:rFonts w:ascii="Times New Roman" w:hAnsi="Times New Roman"/>
        </w:rPr>
        <w:t>ả</w:t>
      </w:r>
      <w:r w:rsidRPr="003F7088">
        <w:rPr>
          <w:rFonts w:ascii="Times New Roman" w:hAnsi="Times New Roman"/>
        </w:rPr>
        <w:t>nh so s</w:t>
      </w:r>
      <w:r w:rsidR="003F7088" w:rsidRPr="003F7088">
        <w:rPr>
          <w:rFonts w:ascii="Times New Roman" w:hAnsi="Times New Roman"/>
        </w:rPr>
        <w:t>á</w:t>
      </w:r>
      <w:r w:rsidRPr="003F7088">
        <w:rPr>
          <w:rFonts w:ascii="Times New Roman" w:hAnsi="Times New Roman"/>
        </w:rPr>
        <w:t>nh n</w:t>
      </w:r>
      <w:r w:rsidR="003F7088" w:rsidRPr="003F7088">
        <w:rPr>
          <w:rFonts w:ascii="Times New Roman" w:hAnsi="Times New Roman"/>
        </w:rPr>
        <w:t>à</w:t>
      </w:r>
      <w:r w:rsidRPr="003F7088">
        <w:rPr>
          <w:rFonts w:ascii="Times New Roman" w:hAnsi="Times New Roman"/>
        </w:rPr>
        <w:t>y gi</w:t>
      </w:r>
      <w:r w:rsidR="003F7088" w:rsidRPr="003F7088">
        <w:rPr>
          <w:rFonts w:ascii="Times New Roman" w:hAnsi="Times New Roman"/>
        </w:rPr>
        <w:t>ú</w:t>
      </w:r>
      <w:r w:rsidRPr="003F7088">
        <w:rPr>
          <w:rFonts w:ascii="Times New Roman" w:hAnsi="Times New Roman"/>
        </w:rPr>
        <w:t>p ta hi</w:t>
      </w:r>
      <w:r w:rsidR="003F7088" w:rsidRPr="003F7088">
        <w:rPr>
          <w:rFonts w:ascii="Times New Roman" w:hAnsi="Times New Roman"/>
        </w:rPr>
        <w:t>ể</w:t>
      </w:r>
      <w:r w:rsidRPr="003F7088">
        <w:rPr>
          <w:rFonts w:ascii="Times New Roman" w:hAnsi="Times New Roman"/>
        </w:rPr>
        <w:t>u r</w:t>
      </w:r>
      <w:r w:rsidR="003F7088" w:rsidRPr="003F7088">
        <w:rPr>
          <w:rFonts w:ascii="Times New Roman" w:hAnsi="Times New Roman"/>
        </w:rPr>
        <w:t>õ</w:t>
      </w:r>
      <w:r w:rsidRPr="003F7088">
        <w:rPr>
          <w:rFonts w:ascii="Times New Roman" w:hAnsi="Times New Roman"/>
        </w:rPr>
        <w:t xml:space="preserve"> h</w:t>
      </w:r>
      <w:r w:rsidR="003F7088" w:rsidRPr="003F7088">
        <w:rPr>
          <w:rFonts w:ascii="Times New Roman" w:hAnsi="Times New Roman"/>
        </w:rPr>
        <w:t>ơ</w:t>
      </w:r>
      <w:r w:rsidRPr="003F7088">
        <w:rPr>
          <w:rFonts w:ascii="Times New Roman" w:hAnsi="Times New Roman"/>
        </w:rPr>
        <w:t>n t</w:t>
      </w:r>
      <w:r w:rsidR="003F7088" w:rsidRPr="003F7088">
        <w:rPr>
          <w:rFonts w:ascii="Times New Roman" w:hAnsi="Times New Roman"/>
        </w:rPr>
        <w:t>â</w:t>
      </w:r>
      <w:r w:rsidRPr="003F7088">
        <w:rPr>
          <w:rFonts w:ascii="Times New Roman" w:hAnsi="Times New Roman"/>
        </w:rPr>
        <w:t>m l</w:t>
      </w:r>
      <w:r w:rsidR="003F7088" w:rsidRPr="003F7088">
        <w:rPr>
          <w:rFonts w:ascii="Times New Roman" w:hAnsi="Times New Roman"/>
        </w:rPr>
        <w:t>í</w:t>
      </w:r>
      <w:r w:rsidRPr="003F7088">
        <w:rPr>
          <w:rFonts w:ascii="Times New Roman" w:hAnsi="Times New Roman"/>
        </w:rPr>
        <w:t xml:space="preserve"> c</w:t>
      </w:r>
      <w:r w:rsidR="003F7088" w:rsidRPr="003F7088">
        <w:rPr>
          <w:rFonts w:ascii="Times New Roman" w:hAnsi="Times New Roman"/>
        </w:rPr>
        <w:t>ủ</w:t>
      </w:r>
      <w:r w:rsidRPr="003F7088">
        <w:rPr>
          <w:rFonts w:ascii="Times New Roman" w:hAnsi="Times New Roman"/>
        </w:rPr>
        <w:t>a c</w:t>
      </w:r>
      <w:r w:rsidR="003F7088" w:rsidRPr="003F7088">
        <w:rPr>
          <w:rFonts w:ascii="Times New Roman" w:hAnsi="Times New Roman"/>
        </w:rPr>
        <w:t>á</w:t>
      </w:r>
      <w:r w:rsidRPr="003F7088">
        <w:rPr>
          <w:rFonts w:ascii="Times New Roman" w:hAnsi="Times New Roman"/>
        </w:rPr>
        <w:t>c em nh</w:t>
      </w:r>
      <w:r w:rsidR="003F7088" w:rsidRPr="003F7088">
        <w:rPr>
          <w:rFonts w:ascii="Times New Roman" w:hAnsi="Times New Roman"/>
        </w:rPr>
        <w:t>ỏ</w:t>
      </w:r>
      <w:r w:rsidRPr="003F7088">
        <w:rPr>
          <w:rFonts w:ascii="Times New Roman" w:hAnsi="Times New Roman"/>
        </w:rPr>
        <w:t xml:space="preserve"> l</w:t>
      </w:r>
      <w:r w:rsidR="003F7088" w:rsidRPr="003F7088">
        <w:rPr>
          <w:rFonts w:ascii="Times New Roman" w:hAnsi="Times New Roman"/>
        </w:rPr>
        <w:t>ầ</w:t>
      </w:r>
      <w:r w:rsidRPr="003F7088">
        <w:rPr>
          <w:rFonts w:ascii="Times New Roman" w:hAnsi="Times New Roman"/>
        </w:rPr>
        <w:t xml:space="preserve">n </w:t>
      </w:r>
      <w:r w:rsidR="003F7088" w:rsidRPr="003F7088">
        <w:rPr>
          <w:rFonts w:ascii="Times New Roman" w:hAnsi="Times New Roman"/>
        </w:rPr>
        <w:t>đầ</w:t>
      </w:r>
      <w:r w:rsidRPr="003F7088">
        <w:rPr>
          <w:rFonts w:ascii="Times New Roman" w:hAnsi="Times New Roman"/>
        </w:rPr>
        <w:t xml:space="preserve">u </w:t>
      </w:r>
      <w:r w:rsidR="003F7088" w:rsidRPr="003F7088">
        <w:rPr>
          <w:rFonts w:ascii="Times New Roman" w:hAnsi="Times New Roman"/>
        </w:rPr>
        <w:t>đế</w:t>
      </w:r>
      <w:r w:rsidRPr="003F7088">
        <w:rPr>
          <w:rFonts w:ascii="Times New Roman" w:hAnsi="Times New Roman"/>
        </w:rPr>
        <w:t>n tr</w:t>
      </w:r>
      <w:r w:rsidR="003F7088" w:rsidRPr="003F7088">
        <w:rPr>
          <w:rFonts w:ascii="Times New Roman" w:hAnsi="Times New Roman"/>
        </w:rPr>
        <w:t>ườ</w:t>
      </w:r>
      <w:r w:rsidRPr="003F7088">
        <w:rPr>
          <w:rFonts w:ascii="Times New Roman" w:hAnsi="Times New Roman"/>
        </w:rPr>
        <w:t>ng.</w:t>
      </w:r>
    </w:p>
    <w:p w:rsidR="009A3745" w:rsidRPr="003F7088" w:rsidRDefault="009A3745" w:rsidP="009A3745">
      <w:pPr>
        <w:ind w:left="-57" w:right="-275"/>
        <w:jc w:val="both"/>
        <w:rPr>
          <w:rFonts w:ascii="Times New Roman" w:hAnsi="Times New Roman"/>
        </w:rPr>
      </w:pPr>
      <w:r w:rsidRPr="003F7088">
        <w:rPr>
          <w:rFonts w:ascii="Times New Roman" w:hAnsi="Times New Roman"/>
        </w:rPr>
        <w:t xml:space="preserve">  - C</w:t>
      </w:r>
      <w:r w:rsidR="003F7088" w:rsidRPr="003F7088">
        <w:rPr>
          <w:rFonts w:ascii="Times New Roman" w:hAnsi="Times New Roman"/>
        </w:rPr>
        <w:t>á</w:t>
      </w:r>
      <w:r w:rsidRPr="003F7088">
        <w:rPr>
          <w:rFonts w:ascii="Times New Roman" w:hAnsi="Times New Roman"/>
        </w:rPr>
        <w:t>c h</w:t>
      </w:r>
      <w:r w:rsidR="003F7088" w:rsidRPr="003F7088">
        <w:rPr>
          <w:rFonts w:ascii="Times New Roman" w:hAnsi="Times New Roman"/>
        </w:rPr>
        <w:t>ì</w:t>
      </w:r>
      <w:r w:rsidRPr="003F7088">
        <w:rPr>
          <w:rFonts w:ascii="Times New Roman" w:hAnsi="Times New Roman"/>
        </w:rPr>
        <w:t xml:space="preserve">nh </w:t>
      </w:r>
      <w:r w:rsidR="003F7088" w:rsidRPr="003F7088">
        <w:rPr>
          <w:rFonts w:ascii="Times New Roman" w:hAnsi="Times New Roman"/>
        </w:rPr>
        <w:t>ả</w:t>
      </w:r>
      <w:r w:rsidRPr="003F7088">
        <w:rPr>
          <w:rFonts w:ascii="Times New Roman" w:hAnsi="Times New Roman"/>
        </w:rPr>
        <w:t>nh th</w:t>
      </w:r>
      <w:r w:rsidR="003F7088" w:rsidRPr="003F7088">
        <w:rPr>
          <w:rFonts w:ascii="Times New Roman" w:hAnsi="Times New Roman"/>
        </w:rPr>
        <w:t>ậ</w:t>
      </w:r>
      <w:r w:rsidRPr="003F7088">
        <w:rPr>
          <w:rFonts w:ascii="Times New Roman" w:hAnsi="Times New Roman"/>
        </w:rPr>
        <w:t>t t</w:t>
      </w:r>
      <w:r w:rsidR="003F7088" w:rsidRPr="003F7088">
        <w:rPr>
          <w:rFonts w:ascii="Times New Roman" w:hAnsi="Times New Roman"/>
        </w:rPr>
        <w:t>ươ</w:t>
      </w:r>
      <w:r w:rsidRPr="003F7088">
        <w:rPr>
          <w:rFonts w:ascii="Times New Roman" w:hAnsi="Times New Roman"/>
        </w:rPr>
        <w:t>i s</w:t>
      </w:r>
      <w:r w:rsidR="003F7088" w:rsidRPr="003F7088">
        <w:rPr>
          <w:rFonts w:ascii="Times New Roman" w:hAnsi="Times New Roman"/>
        </w:rPr>
        <w:t>á</w:t>
      </w:r>
      <w:r w:rsidRPr="003F7088">
        <w:rPr>
          <w:rFonts w:ascii="Times New Roman" w:hAnsi="Times New Roman"/>
        </w:rPr>
        <w:t>ng, nh</w:t>
      </w:r>
      <w:r w:rsidR="003F7088" w:rsidRPr="003F7088">
        <w:rPr>
          <w:rFonts w:ascii="Times New Roman" w:hAnsi="Times New Roman"/>
        </w:rPr>
        <w:t>ẹ</w:t>
      </w:r>
      <w:r w:rsidRPr="003F7088">
        <w:rPr>
          <w:rFonts w:ascii="Times New Roman" w:hAnsi="Times New Roman"/>
        </w:rPr>
        <w:t xml:space="preserve"> nh</w:t>
      </w:r>
      <w:r w:rsidR="003F7088" w:rsidRPr="003F7088">
        <w:rPr>
          <w:rFonts w:ascii="Times New Roman" w:hAnsi="Times New Roman"/>
        </w:rPr>
        <w:t>à</w:t>
      </w:r>
      <w:r w:rsidRPr="003F7088">
        <w:rPr>
          <w:rFonts w:ascii="Times New Roman" w:hAnsi="Times New Roman"/>
        </w:rPr>
        <w:t>ng t</w:t>
      </w:r>
      <w:r w:rsidR="003F7088" w:rsidRPr="003F7088">
        <w:rPr>
          <w:rFonts w:ascii="Times New Roman" w:hAnsi="Times New Roman"/>
        </w:rPr>
        <w:t>ă</w:t>
      </w:r>
      <w:r w:rsidRPr="003F7088">
        <w:rPr>
          <w:rFonts w:ascii="Times New Roman" w:hAnsi="Times New Roman"/>
        </w:rPr>
        <w:t>ng th</w:t>
      </w:r>
      <w:r w:rsidR="003F7088" w:rsidRPr="003F7088">
        <w:rPr>
          <w:rFonts w:ascii="Times New Roman" w:hAnsi="Times New Roman"/>
        </w:rPr>
        <w:t>ê</w:t>
      </w:r>
      <w:r w:rsidRPr="003F7088">
        <w:rPr>
          <w:rFonts w:ascii="Times New Roman" w:hAnsi="Times New Roman"/>
        </w:rPr>
        <w:t>m m</w:t>
      </w:r>
      <w:r w:rsidR="003F7088" w:rsidRPr="003F7088">
        <w:rPr>
          <w:rFonts w:ascii="Times New Roman" w:hAnsi="Times New Roman"/>
        </w:rPr>
        <w:t>à</w:t>
      </w:r>
      <w:r w:rsidRPr="003F7088">
        <w:rPr>
          <w:rFonts w:ascii="Times New Roman" w:hAnsi="Times New Roman"/>
        </w:rPr>
        <w:t>u s</w:t>
      </w:r>
      <w:r w:rsidR="003F7088" w:rsidRPr="003F7088">
        <w:rPr>
          <w:rFonts w:ascii="Times New Roman" w:hAnsi="Times New Roman"/>
        </w:rPr>
        <w:t>ắ</w:t>
      </w:r>
      <w:r w:rsidRPr="003F7088">
        <w:rPr>
          <w:rFonts w:ascii="Times New Roman" w:hAnsi="Times New Roman"/>
        </w:rPr>
        <w:t>c tr</w:t>
      </w:r>
      <w:r w:rsidR="003F7088" w:rsidRPr="003F7088">
        <w:rPr>
          <w:rFonts w:ascii="Times New Roman" w:hAnsi="Times New Roman"/>
        </w:rPr>
        <w:t>ữ</w:t>
      </w:r>
      <w:r w:rsidRPr="003F7088">
        <w:rPr>
          <w:rFonts w:ascii="Times New Roman" w:hAnsi="Times New Roman"/>
        </w:rPr>
        <w:t xml:space="preserve"> t</w:t>
      </w:r>
      <w:r w:rsidR="003F7088" w:rsidRPr="003F7088">
        <w:rPr>
          <w:rFonts w:ascii="Times New Roman" w:hAnsi="Times New Roman"/>
        </w:rPr>
        <w:t>ì</w:t>
      </w:r>
      <w:r w:rsidRPr="003F7088">
        <w:rPr>
          <w:rFonts w:ascii="Times New Roman" w:hAnsi="Times New Roman"/>
        </w:rPr>
        <w:t>nh cho t</w:t>
      </w:r>
      <w:r w:rsidR="003F7088" w:rsidRPr="003F7088">
        <w:rPr>
          <w:rFonts w:ascii="Times New Roman" w:hAnsi="Times New Roman"/>
        </w:rPr>
        <w:t>á</w:t>
      </w:r>
      <w:r w:rsidRPr="003F7088">
        <w:rPr>
          <w:rFonts w:ascii="Times New Roman" w:hAnsi="Times New Roman"/>
        </w:rPr>
        <w:t>c ph</w:t>
      </w:r>
      <w:r w:rsidR="003F7088" w:rsidRPr="003F7088">
        <w:rPr>
          <w:rFonts w:ascii="Times New Roman" w:hAnsi="Times New Roman"/>
        </w:rPr>
        <w:t>ẩ</w:t>
      </w:r>
      <w:r w:rsidRPr="003F7088">
        <w:rPr>
          <w:rFonts w:ascii="Times New Roman" w:hAnsi="Times New Roman"/>
        </w:rPr>
        <w:t>m.</w:t>
      </w:r>
    </w:p>
    <w:p w:rsidR="009A3745" w:rsidRPr="003F7088" w:rsidRDefault="009A3745" w:rsidP="009A3745">
      <w:pPr>
        <w:ind w:left="-57" w:right="-275"/>
        <w:jc w:val="both"/>
        <w:rPr>
          <w:rFonts w:ascii="Times New Roman" w:hAnsi="Times New Roman"/>
        </w:rPr>
      </w:pPr>
      <w:r w:rsidRPr="003F7088">
        <w:rPr>
          <w:rFonts w:ascii="Times New Roman" w:hAnsi="Times New Roman"/>
        </w:rPr>
        <w:t xml:space="preserve"> * </w:t>
      </w:r>
      <w:r w:rsidR="003F7088" w:rsidRPr="003F7088">
        <w:rPr>
          <w:rFonts w:ascii="Times New Roman" w:hAnsi="Times New Roman"/>
        </w:rPr>
        <w:t>Đá</w:t>
      </w:r>
      <w:r w:rsidRPr="003F7088">
        <w:rPr>
          <w:rFonts w:ascii="Times New Roman" w:hAnsi="Times New Roman"/>
        </w:rPr>
        <w:t>nh gi</w:t>
      </w:r>
      <w:r w:rsidR="003F7088" w:rsidRPr="003F7088">
        <w:rPr>
          <w:rFonts w:ascii="Times New Roman" w:hAnsi="Times New Roman"/>
        </w:rPr>
        <w:t>á</w:t>
      </w:r>
      <w:r w:rsidRPr="003F7088">
        <w:rPr>
          <w:rFonts w:ascii="Times New Roman" w:hAnsi="Times New Roman"/>
        </w:rPr>
        <w:t>: H</w:t>
      </w:r>
      <w:r w:rsidR="003F7088" w:rsidRPr="003F7088">
        <w:rPr>
          <w:rFonts w:ascii="Times New Roman" w:hAnsi="Times New Roman"/>
        </w:rPr>
        <w:t>ẳ</w:t>
      </w:r>
      <w:r w:rsidRPr="003F7088">
        <w:rPr>
          <w:rFonts w:ascii="Times New Roman" w:hAnsi="Times New Roman"/>
        </w:rPr>
        <w:t>n ph</w:t>
      </w:r>
      <w:r w:rsidR="003F7088" w:rsidRPr="003F7088">
        <w:rPr>
          <w:rFonts w:ascii="Times New Roman" w:hAnsi="Times New Roman"/>
        </w:rPr>
        <w:t>ả</w:t>
      </w:r>
      <w:r w:rsidRPr="003F7088">
        <w:rPr>
          <w:rFonts w:ascii="Times New Roman" w:hAnsi="Times New Roman"/>
        </w:rPr>
        <w:t>i c</w:t>
      </w:r>
      <w:r w:rsidR="003F7088" w:rsidRPr="003F7088">
        <w:rPr>
          <w:rFonts w:ascii="Times New Roman" w:hAnsi="Times New Roman"/>
        </w:rPr>
        <w:t>ó</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t ng</w:t>
      </w:r>
      <w:r w:rsidR="003F7088" w:rsidRPr="003F7088">
        <w:rPr>
          <w:rFonts w:ascii="Times New Roman" w:hAnsi="Times New Roman"/>
        </w:rPr>
        <w:t>ò</w:t>
      </w:r>
      <w:r w:rsidRPr="003F7088">
        <w:rPr>
          <w:rFonts w:ascii="Times New Roman" w:hAnsi="Times New Roman"/>
        </w:rPr>
        <w:t>i b</w:t>
      </w:r>
      <w:r w:rsidR="003F7088" w:rsidRPr="003F7088">
        <w:rPr>
          <w:rFonts w:ascii="Times New Roman" w:hAnsi="Times New Roman"/>
        </w:rPr>
        <w:t>ú</w:t>
      </w:r>
      <w:r w:rsidRPr="003F7088">
        <w:rPr>
          <w:rFonts w:ascii="Times New Roman" w:hAnsi="Times New Roman"/>
        </w:rPr>
        <w:t>t t</w:t>
      </w:r>
      <w:r w:rsidR="003F7088" w:rsidRPr="003F7088">
        <w:rPr>
          <w:rFonts w:ascii="Times New Roman" w:hAnsi="Times New Roman"/>
        </w:rPr>
        <w:t>à</w:t>
      </w:r>
      <w:r w:rsidRPr="003F7088">
        <w:rPr>
          <w:rFonts w:ascii="Times New Roman" w:hAnsi="Times New Roman"/>
        </w:rPr>
        <w:t>i hoa, ph</w:t>
      </w:r>
      <w:r w:rsidR="003F7088" w:rsidRPr="003F7088">
        <w:rPr>
          <w:rFonts w:ascii="Times New Roman" w:hAnsi="Times New Roman"/>
        </w:rPr>
        <w:t>ả</w:t>
      </w:r>
      <w:r w:rsidRPr="003F7088">
        <w:rPr>
          <w:rFonts w:ascii="Times New Roman" w:hAnsi="Times New Roman"/>
        </w:rPr>
        <w:t>i c</w:t>
      </w:r>
      <w:r w:rsidR="003F7088" w:rsidRPr="003F7088">
        <w:rPr>
          <w:rFonts w:ascii="Times New Roman" w:hAnsi="Times New Roman"/>
        </w:rPr>
        <w:t>ó</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t t</w:t>
      </w:r>
      <w:r w:rsidR="003F7088" w:rsidRPr="003F7088">
        <w:rPr>
          <w:rFonts w:ascii="Times New Roman" w:hAnsi="Times New Roman"/>
        </w:rPr>
        <w:t>â</w:t>
      </w:r>
      <w:r w:rsidRPr="003F7088">
        <w:rPr>
          <w:rFonts w:ascii="Times New Roman" w:hAnsi="Times New Roman"/>
        </w:rPr>
        <w:t>m h</w:t>
      </w:r>
      <w:r w:rsidR="003F7088" w:rsidRPr="003F7088">
        <w:rPr>
          <w:rFonts w:ascii="Times New Roman" w:hAnsi="Times New Roman"/>
        </w:rPr>
        <w:t>ồ</w:t>
      </w:r>
      <w:r w:rsidRPr="003F7088">
        <w:rPr>
          <w:rFonts w:ascii="Times New Roman" w:hAnsi="Times New Roman"/>
        </w:rPr>
        <w:t>n nh</w:t>
      </w:r>
      <w:r w:rsidR="003F7088" w:rsidRPr="003F7088">
        <w:rPr>
          <w:rFonts w:ascii="Times New Roman" w:hAnsi="Times New Roman"/>
        </w:rPr>
        <w:t>ạ</w:t>
      </w:r>
      <w:r w:rsidRPr="003F7088">
        <w:rPr>
          <w:rFonts w:ascii="Times New Roman" w:hAnsi="Times New Roman"/>
        </w:rPr>
        <w:t>y c</w:t>
      </w:r>
      <w:r w:rsidR="003F7088" w:rsidRPr="003F7088">
        <w:rPr>
          <w:rFonts w:ascii="Times New Roman" w:hAnsi="Times New Roman"/>
        </w:rPr>
        <w:t>ả</w:t>
      </w:r>
      <w:r w:rsidRPr="003F7088">
        <w:rPr>
          <w:rFonts w:ascii="Times New Roman" w:hAnsi="Times New Roman"/>
        </w:rPr>
        <w:t>m Thanh T</w:t>
      </w:r>
      <w:r w:rsidR="003F7088" w:rsidRPr="003F7088">
        <w:rPr>
          <w:rFonts w:ascii="Times New Roman" w:hAnsi="Times New Roman"/>
        </w:rPr>
        <w:t>ị</w:t>
      </w:r>
      <w:r w:rsidRPr="003F7088">
        <w:rPr>
          <w:rFonts w:ascii="Times New Roman" w:hAnsi="Times New Roman"/>
        </w:rPr>
        <w:t>nh m</w:t>
      </w:r>
      <w:r w:rsidR="003F7088" w:rsidRPr="003F7088">
        <w:rPr>
          <w:rFonts w:ascii="Times New Roman" w:hAnsi="Times New Roman"/>
        </w:rPr>
        <w:t>ớ</w:t>
      </w:r>
      <w:r w:rsidRPr="003F7088">
        <w:rPr>
          <w:rFonts w:ascii="Times New Roman" w:hAnsi="Times New Roman"/>
        </w:rPr>
        <w:t>i c</w:t>
      </w:r>
      <w:r w:rsidR="003F7088" w:rsidRPr="003F7088">
        <w:rPr>
          <w:rFonts w:ascii="Times New Roman" w:hAnsi="Times New Roman"/>
        </w:rPr>
        <w:t>ó</w:t>
      </w:r>
      <w:r w:rsidRPr="003F7088">
        <w:rPr>
          <w:rFonts w:ascii="Times New Roman" w:hAnsi="Times New Roman"/>
        </w:rPr>
        <w:t xml:space="preserve"> th</w:t>
      </w:r>
      <w:r w:rsidR="003F7088" w:rsidRPr="003F7088">
        <w:rPr>
          <w:rFonts w:ascii="Times New Roman" w:hAnsi="Times New Roman"/>
        </w:rPr>
        <w:t>ể</w:t>
      </w:r>
      <w:r w:rsidRPr="003F7088">
        <w:rPr>
          <w:rFonts w:ascii="Times New Roman" w:hAnsi="Times New Roman"/>
        </w:rPr>
        <w:t xml:space="preserve"> vi</w:t>
      </w:r>
      <w:r w:rsidR="003F7088" w:rsidRPr="003F7088">
        <w:rPr>
          <w:rFonts w:ascii="Times New Roman" w:hAnsi="Times New Roman"/>
        </w:rPr>
        <w:t>ế</w:t>
      </w:r>
      <w:r w:rsidRPr="003F7088">
        <w:rPr>
          <w:rFonts w:ascii="Times New Roman" w:hAnsi="Times New Roman"/>
        </w:rPr>
        <w:t>t l</w:t>
      </w:r>
      <w:r w:rsidR="003F7088" w:rsidRPr="003F7088">
        <w:rPr>
          <w:rFonts w:ascii="Times New Roman" w:hAnsi="Times New Roman"/>
        </w:rPr>
        <w:t>ê</w:t>
      </w:r>
      <w:r w:rsidRPr="003F7088">
        <w:rPr>
          <w:rFonts w:ascii="Times New Roman" w:hAnsi="Times New Roman"/>
        </w:rPr>
        <w:t>n nh</w:t>
      </w:r>
      <w:r w:rsidR="003F7088" w:rsidRPr="003F7088">
        <w:rPr>
          <w:rFonts w:ascii="Times New Roman" w:hAnsi="Times New Roman"/>
        </w:rPr>
        <w:t>ữ</w:t>
      </w:r>
      <w:r w:rsidRPr="003F7088">
        <w:rPr>
          <w:rFonts w:ascii="Times New Roman" w:hAnsi="Times New Roman"/>
        </w:rPr>
        <w:t>ng h</w:t>
      </w:r>
      <w:r w:rsidR="003F7088" w:rsidRPr="003F7088">
        <w:rPr>
          <w:rFonts w:ascii="Times New Roman" w:hAnsi="Times New Roman"/>
        </w:rPr>
        <w:t>ì</w:t>
      </w:r>
      <w:r w:rsidRPr="003F7088">
        <w:rPr>
          <w:rFonts w:ascii="Times New Roman" w:hAnsi="Times New Roman"/>
        </w:rPr>
        <w:t>nh s</w:t>
      </w:r>
      <w:r w:rsidR="003F7088" w:rsidRPr="003F7088">
        <w:rPr>
          <w:rFonts w:ascii="Times New Roman" w:hAnsi="Times New Roman"/>
        </w:rPr>
        <w:t>á</w:t>
      </w:r>
      <w:r w:rsidRPr="003F7088">
        <w:rPr>
          <w:rFonts w:ascii="Times New Roman" w:hAnsi="Times New Roman"/>
        </w:rPr>
        <w:t>nh so s</w:t>
      </w:r>
      <w:r w:rsidR="003F7088" w:rsidRPr="003F7088">
        <w:rPr>
          <w:rFonts w:ascii="Times New Roman" w:hAnsi="Times New Roman"/>
        </w:rPr>
        <w:t>á</w:t>
      </w:r>
      <w:r w:rsidRPr="003F7088">
        <w:rPr>
          <w:rFonts w:ascii="Times New Roman" w:hAnsi="Times New Roman"/>
        </w:rPr>
        <w:t xml:space="preserve">nh hay </w:t>
      </w:r>
      <w:r w:rsidR="003F7088" w:rsidRPr="003F7088">
        <w:rPr>
          <w:rFonts w:ascii="Times New Roman" w:hAnsi="Times New Roman"/>
        </w:rPr>
        <w:t>đế</w:t>
      </w:r>
      <w:r w:rsidRPr="003F7088">
        <w:rPr>
          <w:rFonts w:ascii="Times New Roman" w:hAnsi="Times New Roman"/>
        </w:rPr>
        <w:t>n v</w:t>
      </w:r>
      <w:r w:rsidR="003F7088" w:rsidRPr="003F7088">
        <w:rPr>
          <w:rFonts w:ascii="Times New Roman" w:hAnsi="Times New Roman"/>
        </w:rPr>
        <w:t>ậ</w:t>
      </w:r>
      <w:r w:rsidRPr="003F7088">
        <w:rPr>
          <w:rFonts w:ascii="Times New Roman" w:hAnsi="Times New Roman"/>
        </w:rPr>
        <w:t>y</w:t>
      </w:r>
    </w:p>
    <w:p w:rsidR="009A3745" w:rsidRPr="003F7088" w:rsidRDefault="009A3745" w:rsidP="009A3745">
      <w:pPr>
        <w:ind w:left="-57" w:right="-275"/>
        <w:jc w:val="both"/>
        <w:rPr>
          <w:rFonts w:ascii="Times New Roman" w:hAnsi="Times New Roman"/>
        </w:rPr>
      </w:pPr>
      <w:r w:rsidRPr="003F7088">
        <w:rPr>
          <w:rFonts w:ascii="Times New Roman" w:hAnsi="Times New Roman"/>
        </w:rPr>
        <w:t xml:space="preserve"> * Vi</w:t>
      </w:r>
      <w:r w:rsidR="003F7088" w:rsidRPr="003F7088">
        <w:rPr>
          <w:rFonts w:ascii="Times New Roman" w:hAnsi="Times New Roman"/>
        </w:rPr>
        <w:t>ế</w:t>
      </w:r>
      <w:r w:rsidRPr="003F7088">
        <w:rPr>
          <w:rFonts w:ascii="Times New Roman" w:hAnsi="Times New Roman"/>
        </w:rPr>
        <w:t>t th</w:t>
      </w:r>
      <w:r w:rsidR="003F7088" w:rsidRPr="003F7088">
        <w:rPr>
          <w:rFonts w:ascii="Times New Roman" w:hAnsi="Times New Roman"/>
        </w:rPr>
        <w:t>à</w:t>
      </w:r>
      <w:r w:rsidRPr="003F7088">
        <w:rPr>
          <w:rFonts w:ascii="Times New Roman" w:hAnsi="Times New Roman"/>
        </w:rPr>
        <w:t xml:space="preserve">nh </w:t>
      </w:r>
      <w:r w:rsidR="003F7088" w:rsidRPr="003F7088">
        <w:rPr>
          <w:rFonts w:ascii="Times New Roman" w:hAnsi="Times New Roman"/>
        </w:rPr>
        <w:t>đ</w:t>
      </w:r>
      <w:r w:rsidRPr="003F7088">
        <w:rPr>
          <w:rFonts w:ascii="Times New Roman" w:hAnsi="Times New Roman"/>
        </w:rPr>
        <w:t>o</w:t>
      </w:r>
      <w:r w:rsidR="003F7088" w:rsidRPr="003F7088">
        <w:rPr>
          <w:rFonts w:ascii="Times New Roman" w:hAnsi="Times New Roman"/>
        </w:rPr>
        <w:t>ạ</w:t>
      </w:r>
      <w:r w:rsidRPr="003F7088">
        <w:rPr>
          <w:rFonts w:ascii="Times New Roman" w:hAnsi="Times New Roman"/>
        </w:rPr>
        <w:t>n:</w:t>
      </w:r>
    </w:p>
    <w:p w:rsidR="009A3745" w:rsidRPr="003F7088" w:rsidRDefault="009A3745" w:rsidP="009A3745">
      <w:pPr>
        <w:ind w:left="-57" w:right="-275"/>
        <w:jc w:val="both"/>
        <w:rPr>
          <w:rFonts w:ascii="Times New Roman" w:hAnsi="Times New Roman"/>
        </w:rPr>
      </w:pPr>
      <w:r w:rsidRPr="003F7088">
        <w:rPr>
          <w:rFonts w:ascii="Times New Roman" w:hAnsi="Times New Roman"/>
        </w:rPr>
        <w:t xml:space="preserve">    Trong truy</w:t>
      </w:r>
      <w:r w:rsidR="003F7088" w:rsidRPr="003F7088">
        <w:rPr>
          <w:rFonts w:ascii="Times New Roman" w:hAnsi="Times New Roman"/>
        </w:rPr>
        <w:t>ệ</w:t>
      </w:r>
      <w:r w:rsidRPr="003F7088">
        <w:rPr>
          <w:rFonts w:ascii="Times New Roman" w:hAnsi="Times New Roman"/>
        </w:rPr>
        <w:t>n ng</w:t>
      </w:r>
      <w:r w:rsidR="003F7088" w:rsidRPr="003F7088">
        <w:rPr>
          <w:rFonts w:ascii="Times New Roman" w:hAnsi="Times New Roman"/>
        </w:rPr>
        <w:t>ắ</w:t>
      </w:r>
      <w:r w:rsidRPr="003F7088">
        <w:rPr>
          <w:rFonts w:ascii="Times New Roman" w:hAnsi="Times New Roman"/>
        </w:rPr>
        <w:t>n '' T</w:t>
      </w:r>
      <w:r w:rsidR="003F7088" w:rsidRPr="003F7088">
        <w:rPr>
          <w:rFonts w:ascii="Times New Roman" w:hAnsi="Times New Roman"/>
        </w:rPr>
        <w:t>ô</w:t>
      </w:r>
      <w:r w:rsidRPr="003F7088">
        <w:rPr>
          <w:rFonts w:ascii="Times New Roman" w:hAnsi="Times New Roman"/>
        </w:rPr>
        <w:t xml:space="preserve">i </w:t>
      </w:r>
      <w:r w:rsidR="003F7088" w:rsidRPr="003F7088">
        <w:rPr>
          <w:rFonts w:ascii="Times New Roman" w:hAnsi="Times New Roman"/>
        </w:rPr>
        <w:t>đ</w:t>
      </w:r>
      <w:r w:rsidRPr="003F7088">
        <w:rPr>
          <w:rFonts w:ascii="Times New Roman" w:hAnsi="Times New Roman"/>
        </w:rPr>
        <w:t>i h</w:t>
      </w:r>
      <w:r w:rsidR="003F7088" w:rsidRPr="003F7088">
        <w:rPr>
          <w:rFonts w:ascii="Times New Roman" w:hAnsi="Times New Roman"/>
        </w:rPr>
        <w:t>ọ</w:t>
      </w:r>
      <w:r w:rsidRPr="003F7088">
        <w:rPr>
          <w:rFonts w:ascii="Times New Roman" w:hAnsi="Times New Roman"/>
        </w:rPr>
        <w:t>c '' Thanh T</w:t>
      </w:r>
      <w:r w:rsidR="003F7088" w:rsidRPr="003F7088">
        <w:rPr>
          <w:rFonts w:ascii="Times New Roman" w:hAnsi="Times New Roman"/>
        </w:rPr>
        <w:t>ị</w:t>
      </w:r>
      <w:r w:rsidRPr="003F7088">
        <w:rPr>
          <w:rFonts w:ascii="Times New Roman" w:hAnsi="Times New Roman"/>
        </w:rPr>
        <w:t xml:space="preserve">nh </w:t>
      </w:r>
      <w:r w:rsidR="003F7088" w:rsidRPr="003F7088">
        <w:rPr>
          <w:rFonts w:ascii="Times New Roman" w:hAnsi="Times New Roman"/>
        </w:rPr>
        <w:t>đã</w:t>
      </w:r>
      <w:r w:rsidRPr="003F7088">
        <w:rPr>
          <w:rFonts w:ascii="Times New Roman" w:hAnsi="Times New Roman"/>
        </w:rPr>
        <w:t xml:space="preserve"> s</w:t>
      </w:r>
      <w:r w:rsidR="003F7088" w:rsidRPr="003F7088">
        <w:rPr>
          <w:rFonts w:ascii="Times New Roman" w:hAnsi="Times New Roman"/>
        </w:rPr>
        <w:t>ử</w:t>
      </w:r>
      <w:r w:rsidRPr="003F7088">
        <w:rPr>
          <w:rFonts w:ascii="Times New Roman" w:hAnsi="Times New Roman"/>
        </w:rPr>
        <w:t xml:space="preserve"> d</w:t>
      </w:r>
      <w:r w:rsidR="003F7088" w:rsidRPr="003F7088">
        <w:rPr>
          <w:rFonts w:ascii="Times New Roman" w:hAnsi="Times New Roman"/>
        </w:rPr>
        <w:t>ụ</w:t>
      </w:r>
      <w:r w:rsidRPr="003F7088">
        <w:rPr>
          <w:rFonts w:ascii="Times New Roman" w:hAnsi="Times New Roman"/>
        </w:rPr>
        <w:t>ng 3 h</w:t>
      </w:r>
      <w:r w:rsidR="003F7088" w:rsidRPr="003F7088">
        <w:rPr>
          <w:rFonts w:ascii="Times New Roman" w:hAnsi="Times New Roman"/>
        </w:rPr>
        <w:t>ì</w:t>
      </w:r>
      <w:r w:rsidRPr="003F7088">
        <w:rPr>
          <w:rFonts w:ascii="Times New Roman" w:hAnsi="Times New Roman"/>
        </w:rPr>
        <w:t xml:space="preserve">nh </w:t>
      </w:r>
      <w:r w:rsidR="003F7088" w:rsidRPr="003F7088">
        <w:rPr>
          <w:rFonts w:ascii="Times New Roman" w:hAnsi="Times New Roman"/>
        </w:rPr>
        <w:t>ả</w:t>
      </w:r>
      <w:r w:rsidRPr="003F7088">
        <w:rPr>
          <w:rFonts w:ascii="Times New Roman" w:hAnsi="Times New Roman"/>
        </w:rPr>
        <w:t>nh so s</w:t>
      </w:r>
      <w:r w:rsidR="003F7088" w:rsidRPr="003F7088">
        <w:rPr>
          <w:rFonts w:ascii="Times New Roman" w:hAnsi="Times New Roman"/>
        </w:rPr>
        <w:t>á</w:t>
      </w:r>
      <w:r w:rsidRPr="003F7088">
        <w:rPr>
          <w:rFonts w:ascii="Times New Roman" w:hAnsi="Times New Roman"/>
        </w:rPr>
        <w:t>nh r</w:t>
      </w:r>
      <w:r w:rsidR="003F7088" w:rsidRPr="003F7088">
        <w:rPr>
          <w:rFonts w:ascii="Times New Roman" w:hAnsi="Times New Roman"/>
        </w:rPr>
        <w:t>ấ</w:t>
      </w:r>
      <w:r w:rsidRPr="003F7088">
        <w:rPr>
          <w:rFonts w:ascii="Times New Roman" w:hAnsi="Times New Roman"/>
        </w:rPr>
        <w:t>t hay v</w:t>
      </w:r>
      <w:r w:rsidR="003F7088" w:rsidRPr="003F7088">
        <w:rPr>
          <w:rFonts w:ascii="Times New Roman" w:hAnsi="Times New Roman"/>
        </w:rPr>
        <w:t>à</w:t>
      </w:r>
      <w:r w:rsidRPr="003F7088">
        <w:rPr>
          <w:rFonts w:ascii="Times New Roman" w:hAnsi="Times New Roman"/>
        </w:rPr>
        <w:t xml:space="preserve"> </w:t>
      </w:r>
      <w:r w:rsidR="003F7088" w:rsidRPr="003F7088">
        <w:rPr>
          <w:rFonts w:ascii="Times New Roman" w:hAnsi="Times New Roman"/>
        </w:rPr>
        <w:t>đầ</w:t>
      </w:r>
      <w:r w:rsidRPr="003F7088">
        <w:rPr>
          <w:rFonts w:ascii="Times New Roman" w:hAnsi="Times New Roman"/>
        </w:rPr>
        <w:t>y th</w:t>
      </w:r>
      <w:r w:rsidR="003F7088" w:rsidRPr="003F7088">
        <w:rPr>
          <w:rFonts w:ascii="Times New Roman" w:hAnsi="Times New Roman"/>
        </w:rPr>
        <w:t>ú</w:t>
      </w:r>
      <w:r w:rsidRPr="003F7088">
        <w:rPr>
          <w:rFonts w:ascii="Times New Roman" w:hAnsi="Times New Roman"/>
        </w:rPr>
        <w:t xml:space="preserve"> v</w:t>
      </w:r>
      <w:r w:rsidR="003F7088" w:rsidRPr="003F7088">
        <w:rPr>
          <w:rFonts w:ascii="Times New Roman" w:hAnsi="Times New Roman"/>
        </w:rPr>
        <w:t>ị</w:t>
      </w:r>
      <w:r w:rsidRPr="003F7088">
        <w:rPr>
          <w:rFonts w:ascii="Times New Roman" w:hAnsi="Times New Roman"/>
        </w:rPr>
        <w:t>. Ba h</w:t>
      </w:r>
      <w:r w:rsidR="003F7088" w:rsidRPr="003F7088">
        <w:rPr>
          <w:rFonts w:ascii="Times New Roman" w:hAnsi="Times New Roman"/>
        </w:rPr>
        <w:t>ì</w:t>
      </w:r>
      <w:r w:rsidRPr="003F7088">
        <w:rPr>
          <w:rFonts w:ascii="Times New Roman" w:hAnsi="Times New Roman"/>
        </w:rPr>
        <w:t xml:space="preserve">nh </w:t>
      </w:r>
      <w:r w:rsidR="003F7088" w:rsidRPr="003F7088">
        <w:rPr>
          <w:rFonts w:ascii="Times New Roman" w:hAnsi="Times New Roman"/>
        </w:rPr>
        <w:t>ả</w:t>
      </w:r>
      <w:r w:rsidRPr="003F7088">
        <w:rPr>
          <w:rFonts w:ascii="Times New Roman" w:hAnsi="Times New Roman"/>
        </w:rPr>
        <w:t xml:space="preserve">nh </w:t>
      </w:r>
      <w:r w:rsidR="003F7088" w:rsidRPr="003F7088">
        <w:rPr>
          <w:rFonts w:ascii="Times New Roman" w:hAnsi="Times New Roman"/>
        </w:rPr>
        <w:t>đượ</w:t>
      </w:r>
      <w:r w:rsidRPr="003F7088">
        <w:rPr>
          <w:rFonts w:ascii="Times New Roman" w:hAnsi="Times New Roman"/>
        </w:rPr>
        <w:t>c xu</w:t>
      </w:r>
      <w:r w:rsidR="003F7088" w:rsidRPr="003F7088">
        <w:rPr>
          <w:rFonts w:ascii="Times New Roman" w:hAnsi="Times New Roman"/>
        </w:rPr>
        <w:t>ấ</w:t>
      </w:r>
      <w:r w:rsidRPr="003F7088">
        <w:rPr>
          <w:rFonts w:ascii="Times New Roman" w:hAnsi="Times New Roman"/>
        </w:rPr>
        <w:t>t hi</w:t>
      </w:r>
      <w:r w:rsidR="003F7088" w:rsidRPr="003F7088">
        <w:rPr>
          <w:rFonts w:ascii="Times New Roman" w:hAnsi="Times New Roman"/>
        </w:rPr>
        <w:t>ệ</w:t>
      </w:r>
      <w:r w:rsidRPr="003F7088">
        <w:rPr>
          <w:rFonts w:ascii="Times New Roman" w:hAnsi="Times New Roman"/>
        </w:rPr>
        <w:t xml:space="preserve">n </w:t>
      </w:r>
      <w:r w:rsidR="003F7088" w:rsidRPr="003F7088">
        <w:rPr>
          <w:rFonts w:ascii="Times New Roman" w:hAnsi="Times New Roman"/>
        </w:rPr>
        <w:t>ở</w:t>
      </w:r>
      <w:r w:rsidRPr="003F7088">
        <w:rPr>
          <w:rFonts w:ascii="Times New Roman" w:hAnsi="Times New Roman"/>
        </w:rPr>
        <w:t xml:space="preserve"> ba th</w:t>
      </w:r>
      <w:r w:rsidR="003F7088" w:rsidRPr="003F7088">
        <w:rPr>
          <w:rFonts w:ascii="Times New Roman" w:hAnsi="Times New Roman"/>
        </w:rPr>
        <w:t>ờ</w:t>
      </w:r>
      <w:r w:rsidRPr="003F7088">
        <w:rPr>
          <w:rFonts w:ascii="Times New Roman" w:hAnsi="Times New Roman"/>
        </w:rPr>
        <w:t xml:space="preserve">i </w:t>
      </w:r>
      <w:r w:rsidR="003F7088" w:rsidRPr="003F7088">
        <w:rPr>
          <w:rFonts w:ascii="Times New Roman" w:hAnsi="Times New Roman"/>
        </w:rPr>
        <w:t>đ</w:t>
      </w:r>
      <w:r w:rsidRPr="003F7088">
        <w:rPr>
          <w:rFonts w:ascii="Times New Roman" w:hAnsi="Times New Roman"/>
        </w:rPr>
        <w:t>i</w:t>
      </w:r>
      <w:r w:rsidR="003F7088" w:rsidRPr="003F7088">
        <w:rPr>
          <w:rFonts w:ascii="Times New Roman" w:hAnsi="Times New Roman"/>
        </w:rPr>
        <w:t>ể</w:t>
      </w:r>
      <w:r w:rsidRPr="003F7088">
        <w:rPr>
          <w:rFonts w:ascii="Times New Roman" w:hAnsi="Times New Roman"/>
        </w:rPr>
        <w:t>m kh</w:t>
      </w:r>
      <w:r w:rsidR="003F7088" w:rsidRPr="003F7088">
        <w:rPr>
          <w:rFonts w:ascii="Times New Roman" w:hAnsi="Times New Roman"/>
        </w:rPr>
        <w:t>á</w:t>
      </w:r>
      <w:r w:rsidRPr="003F7088">
        <w:rPr>
          <w:rFonts w:ascii="Times New Roman" w:hAnsi="Times New Roman"/>
        </w:rPr>
        <w:t>c nhau. Khi nh</w:t>
      </w:r>
      <w:r w:rsidR="003F7088" w:rsidRPr="003F7088">
        <w:rPr>
          <w:rFonts w:ascii="Times New Roman" w:hAnsi="Times New Roman"/>
        </w:rPr>
        <w:t>ớ</w:t>
      </w:r>
      <w:r w:rsidRPr="003F7088">
        <w:rPr>
          <w:rFonts w:ascii="Times New Roman" w:hAnsi="Times New Roman"/>
        </w:rPr>
        <w:t xml:space="preserve"> v</w:t>
      </w:r>
      <w:r w:rsidR="003F7088" w:rsidRPr="003F7088">
        <w:rPr>
          <w:rFonts w:ascii="Times New Roman" w:hAnsi="Times New Roman"/>
        </w:rPr>
        <w:t>ề</w:t>
      </w:r>
      <w:r w:rsidRPr="003F7088">
        <w:rPr>
          <w:rFonts w:ascii="Times New Roman" w:hAnsi="Times New Roman"/>
        </w:rPr>
        <w:t xml:space="preserve"> ng</w:t>
      </w:r>
      <w:r w:rsidR="003F7088" w:rsidRPr="003F7088">
        <w:rPr>
          <w:rFonts w:ascii="Times New Roman" w:hAnsi="Times New Roman"/>
        </w:rPr>
        <w:t>à</w:t>
      </w:r>
      <w:r w:rsidRPr="003F7088">
        <w:rPr>
          <w:rFonts w:ascii="Times New Roman" w:hAnsi="Times New Roman"/>
        </w:rPr>
        <w:t xml:space="preserve">y </w:t>
      </w:r>
      <w:r w:rsidR="003F7088" w:rsidRPr="003F7088">
        <w:rPr>
          <w:rFonts w:ascii="Times New Roman" w:hAnsi="Times New Roman"/>
        </w:rPr>
        <w:t>đầ</w:t>
      </w:r>
      <w:r w:rsidRPr="003F7088">
        <w:rPr>
          <w:rFonts w:ascii="Times New Roman" w:hAnsi="Times New Roman"/>
        </w:rPr>
        <w:t>u ti</w:t>
      </w:r>
      <w:r w:rsidR="003F7088" w:rsidRPr="003F7088">
        <w:rPr>
          <w:rFonts w:ascii="Times New Roman" w:hAnsi="Times New Roman"/>
        </w:rPr>
        <w:t>ê</w:t>
      </w:r>
      <w:r w:rsidRPr="003F7088">
        <w:rPr>
          <w:rFonts w:ascii="Times New Roman" w:hAnsi="Times New Roman"/>
        </w:rPr>
        <w:t xml:space="preserve">n </w:t>
      </w:r>
      <w:r w:rsidR="003F7088" w:rsidRPr="003F7088">
        <w:rPr>
          <w:rFonts w:ascii="Times New Roman" w:hAnsi="Times New Roman"/>
        </w:rPr>
        <w:t>đế</w:t>
      </w:r>
      <w:r w:rsidRPr="003F7088">
        <w:rPr>
          <w:rFonts w:ascii="Times New Roman" w:hAnsi="Times New Roman"/>
        </w:rPr>
        <w:t>n tr</w:t>
      </w:r>
      <w:r w:rsidR="003F7088" w:rsidRPr="003F7088">
        <w:rPr>
          <w:rFonts w:ascii="Times New Roman" w:hAnsi="Times New Roman"/>
        </w:rPr>
        <w:t>ườ</w:t>
      </w:r>
      <w:r w:rsidRPr="003F7088">
        <w:rPr>
          <w:rFonts w:ascii="Times New Roman" w:hAnsi="Times New Roman"/>
        </w:rPr>
        <w:t>ng nh</w:t>
      </w:r>
      <w:r w:rsidR="003F7088" w:rsidRPr="003F7088">
        <w:rPr>
          <w:rFonts w:ascii="Times New Roman" w:hAnsi="Times New Roman"/>
        </w:rPr>
        <w:t>à</w:t>
      </w:r>
      <w:r w:rsidRPr="003F7088">
        <w:rPr>
          <w:rFonts w:ascii="Times New Roman" w:hAnsi="Times New Roman"/>
        </w:rPr>
        <w:t xml:space="preserve"> v</w:t>
      </w:r>
      <w:r w:rsidR="003F7088" w:rsidRPr="003F7088">
        <w:rPr>
          <w:rFonts w:ascii="Times New Roman" w:hAnsi="Times New Roman"/>
        </w:rPr>
        <w:t>ă</w:t>
      </w:r>
      <w:r w:rsidRPr="003F7088">
        <w:rPr>
          <w:rFonts w:ascii="Times New Roman" w:hAnsi="Times New Roman"/>
        </w:rPr>
        <w:t xml:space="preserve">n </w:t>
      </w:r>
      <w:r w:rsidR="003F7088" w:rsidRPr="003F7088">
        <w:rPr>
          <w:rFonts w:ascii="Times New Roman" w:hAnsi="Times New Roman"/>
        </w:rPr>
        <w:t>đã</w:t>
      </w:r>
      <w:r w:rsidRPr="003F7088">
        <w:rPr>
          <w:rFonts w:ascii="Times New Roman" w:hAnsi="Times New Roman"/>
        </w:rPr>
        <w:t xml:space="preserve"> so s</w:t>
      </w:r>
      <w:r w:rsidR="003F7088" w:rsidRPr="003F7088">
        <w:rPr>
          <w:rFonts w:ascii="Times New Roman" w:hAnsi="Times New Roman"/>
        </w:rPr>
        <w:t>á</w:t>
      </w:r>
      <w:r w:rsidRPr="003F7088">
        <w:rPr>
          <w:rFonts w:ascii="Times New Roman" w:hAnsi="Times New Roman"/>
        </w:rPr>
        <w:t xml:space="preserve">nh '' </w:t>
      </w:r>
      <w:r w:rsidRPr="003F7088">
        <w:rPr>
          <w:rFonts w:ascii="Times New Roman" w:hAnsi="Times New Roman"/>
          <w:i/>
        </w:rPr>
        <w:t>nh</w:t>
      </w:r>
      <w:r w:rsidR="003F7088" w:rsidRPr="003F7088">
        <w:rPr>
          <w:rFonts w:ascii="Times New Roman" w:hAnsi="Times New Roman"/>
          <w:i/>
        </w:rPr>
        <w:t>ữ</w:t>
      </w:r>
      <w:r w:rsidRPr="003F7088">
        <w:rPr>
          <w:rFonts w:ascii="Times New Roman" w:hAnsi="Times New Roman"/>
          <w:i/>
        </w:rPr>
        <w:t>ng c</w:t>
      </w:r>
      <w:r w:rsidR="003F7088" w:rsidRPr="003F7088">
        <w:rPr>
          <w:rFonts w:ascii="Times New Roman" w:hAnsi="Times New Roman"/>
          <w:i/>
        </w:rPr>
        <w:t>ả</w:t>
      </w:r>
      <w:r w:rsidRPr="003F7088">
        <w:rPr>
          <w:rFonts w:ascii="Times New Roman" w:hAnsi="Times New Roman"/>
          <w:i/>
        </w:rPr>
        <w:t>m gi</w:t>
      </w:r>
      <w:r w:rsidR="003F7088" w:rsidRPr="003F7088">
        <w:rPr>
          <w:rFonts w:ascii="Times New Roman" w:hAnsi="Times New Roman"/>
          <w:i/>
        </w:rPr>
        <w:t>á</w:t>
      </w:r>
      <w:r w:rsidRPr="003F7088">
        <w:rPr>
          <w:rFonts w:ascii="Times New Roman" w:hAnsi="Times New Roman"/>
          <w:i/>
        </w:rPr>
        <w:t>c trong s</w:t>
      </w:r>
      <w:r w:rsidR="003F7088" w:rsidRPr="003F7088">
        <w:rPr>
          <w:rFonts w:ascii="Times New Roman" w:hAnsi="Times New Roman"/>
          <w:i/>
        </w:rPr>
        <w:t>á</w:t>
      </w:r>
      <w:r w:rsidRPr="003F7088">
        <w:rPr>
          <w:rFonts w:ascii="Times New Roman" w:hAnsi="Times New Roman"/>
          <w:i/>
        </w:rPr>
        <w:t xml:space="preserve">ng </w:t>
      </w:r>
      <w:r w:rsidR="003F7088" w:rsidRPr="003F7088">
        <w:rPr>
          <w:rFonts w:ascii="Times New Roman" w:hAnsi="Times New Roman"/>
          <w:i/>
        </w:rPr>
        <w:t>ấ</w:t>
      </w:r>
      <w:r w:rsidRPr="003F7088">
        <w:rPr>
          <w:rFonts w:ascii="Times New Roman" w:hAnsi="Times New Roman"/>
          <w:i/>
        </w:rPr>
        <w:t>y ... b</w:t>
      </w:r>
      <w:r w:rsidR="003F7088" w:rsidRPr="003F7088">
        <w:rPr>
          <w:rFonts w:ascii="Times New Roman" w:hAnsi="Times New Roman"/>
          <w:i/>
        </w:rPr>
        <w:t>ầ</w:t>
      </w:r>
      <w:r w:rsidRPr="003F7088">
        <w:rPr>
          <w:rFonts w:ascii="Times New Roman" w:hAnsi="Times New Roman"/>
          <w:i/>
        </w:rPr>
        <w:t>u tr</w:t>
      </w:r>
      <w:r w:rsidR="003F7088" w:rsidRPr="003F7088">
        <w:rPr>
          <w:rFonts w:ascii="Times New Roman" w:hAnsi="Times New Roman"/>
          <w:i/>
        </w:rPr>
        <w:t>ờ</w:t>
      </w:r>
      <w:r w:rsidRPr="003F7088">
        <w:rPr>
          <w:rFonts w:ascii="Times New Roman" w:hAnsi="Times New Roman"/>
          <w:i/>
        </w:rPr>
        <w:t xml:space="preserve">i quang </w:t>
      </w:r>
      <w:r w:rsidR="003F7088" w:rsidRPr="003F7088">
        <w:rPr>
          <w:rFonts w:ascii="Times New Roman" w:hAnsi="Times New Roman"/>
          <w:i/>
        </w:rPr>
        <w:t>đã</w:t>
      </w:r>
      <w:r w:rsidRPr="003F7088">
        <w:rPr>
          <w:rFonts w:ascii="Times New Roman" w:hAnsi="Times New Roman"/>
          <w:i/>
        </w:rPr>
        <w:t>ng''</w:t>
      </w:r>
      <w:r w:rsidRPr="003F7088">
        <w:rPr>
          <w:rFonts w:ascii="Times New Roman" w:hAnsi="Times New Roman"/>
        </w:rPr>
        <w:t>. L</w:t>
      </w:r>
      <w:r w:rsidR="003F7088" w:rsidRPr="003F7088">
        <w:rPr>
          <w:rFonts w:ascii="Times New Roman" w:hAnsi="Times New Roman"/>
        </w:rPr>
        <w:t>ú</w:t>
      </w:r>
      <w:r w:rsidRPr="003F7088">
        <w:rPr>
          <w:rFonts w:ascii="Times New Roman" w:hAnsi="Times New Roman"/>
        </w:rPr>
        <w:t>c c</w:t>
      </w:r>
      <w:r w:rsidR="003F7088" w:rsidRPr="003F7088">
        <w:rPr>
          <w:rFonts w:ascii="Times New Roman" w:hAnsi="Times New Roman"/>
        </w:rPr>
        <w:t>ù</w:t>
      </w:r>
      <w:r w:rsidRPr="003F7088">
        <w:rPr>
          <w:rFonts w:ascii="Times New Roman" w:hAnsi="Times New Roman"/>
        </w:rPr>
        <w:t>ng m</w:t>
      </w:r>
      <w:r w:rsidR="003F7088" w:rsidRPr="003F7088">
        <w:rPr>
          <w:rFonts w:ascii="Times New Roman" w:hAnsi="Times New Roman"/>
        </w:rPr>
        <w:t>ẹ</w:t>
      </w:r>
      <w:r w:rsidRPr="003F7088">
        <w:rPr>
          <w:rFonts w:ascii="Times New Roman" w:hAnsi="Times New Roman"/>
        </w:rPr>
        <w:t xml:space="preserve"> tr</w:t>
      </w:r>
      <w:r w:rsidR="003F7088" w:rsidRPr="003F7088">
        <w:rPr>
          <w:rFonts w:ascii="Times New Roman" w:hAnsi="Times New Roman"/>
        </w:rPr>
        <w:t>ê</w:t>
      </w:r>
      <w:r w:rsidRPr="003F7088">
        <w:rPr>
          <w:rFonts w:ascii="Times New Roman" w:hAnsi="Times New Roman"/>
        </w:rPr>
        <w:t xml:space="preserve">n </w:t>
      </w:r>
      <w:r w:rsidR="003F7088" w:rsidRPr="003F7088">
        <w:rPr>
          <w:rFonts w:ascii="Times New Roman" w:hAnsi="Times New Roman"/>
        </w:rPr>
        <w:t>đườ</w:t>
      </w:r>
      <w:r w:rsidRPr="003F7088">
        <w:rPr>
          <w:rFonts w:ascii="Times New Roman" w:hAnsi="Times New Roman"/>
        </w:rPr>
        <w:t>ng t</w:t>
      </w:r>
      <w:r w:rsidR="003F7088" w:rsidRPr="003F7088">
        <w:rPr>
          <w:rFonts w:ascii="Times New Roman" w:hAnsi="Times New Roman"/>
        </w:rPr>
        <w:t>ớ</w:t>
      </w:r>
      <w:r w:rsidRPr="003F7088">
        <w:rPr>
          <w:rFonts w:ascii="Times New Roman" w:hAnsi="Times New Roman"/>
        </w:rPr>
        <w:t>i tr</w:t>
      </w:r>
      <w:r w:rsidR="003F7088" w:rsidRPr="003F7088">
        <w:rPr>
          <w:rFonts w:ascii="Times New Roman" w:hAnsi="Times New Roman"/>
        </w:rPr>
        <w:t>ườ</w:t>
      </w:r>
      <w:r w:rsidRPr="003F7088">
        <w:rPr>
          <w:rFonts w:ascii="Times New Roman" w:hAnsi="Times New Roman"/>
        </w:rPr>
        <w:t>ng, Thanh T</w:t>
      </w:r>
      <w:r w:rsidR="003F7088" w:rsidRPr="003F7088">
        <w:rPr>
          <w:rFonts w:ascii="Times New Roman" w:hAnsi="Times New Roman"/>
        </w:rPr>
        <w:t>ị</w:t>
      </w:r>
      <w:r w:rsidRPr="003F7088">
        <w:rPr>
          <w:rFonts w:ascii="Times New Roman" w:hAnsi="Times New Roman"/>
        </w:rPr>
        <w:t>nh l</w:t>
      </w:r>
      <w:r w:rsidR="003F7088" w:rsidRPr="003F7088">
        <w:rPr>
          <w:rFonts w:ascii="Times New Roman" w:hAnsi="Times New Roman"/>
        </w:rPr>
        <w:t>ạ</w:t>
      </w:r>
      <w:r w:rsidRPr="003F7088">
        <w:rPr>
          <w:rFonts w:ascii="Times New Roman" w:hAnsi="Times New Roman"/>
        </w:rPr>
        <w:t>i so s</w:t>
      </w:r>
      <w:r w:rsidR="003F7088" w:rsidRPr="003F7088">
        <w:rPr>
          <w:rFonts w:ascii="Times New Roman" w:hAnsi="Times New Roman"/>
        </w:rPr>
        <w:t>á</w:t>
      </w:r>
      <w:r w:rsidRPr="003F7088">
        <w:rPr>
          <w:rFonts w:ascii="Times New Roman" w:hAnsi="Times New Roman"/>
        </w:rPr>
        <w:t xml:space="preserve">nh '' </w:t>
      </w:r>
      <w:r w:rsidR="003F7088" w:rsidRPr="003F7088">
        <w:rPr>
          <w:rFonts w:ascii="Times New Roman" w:hAnsi="Times New Roman"/>
          <w:i/>
        </w:rPr>
        <w:t>Ý</w:t>
      </w:r>
      <w:r w:rsidRPr="003F7088">
        <w:rPr>
          <w:rFonts w:ascii="Times New Roman" w:hAnsi="Times New Roman"/>
          <w:i/>
        </w:rPr>
        <w:t xml:space="preserve">  ngh</w:t>
      </w:r>
      <w:r w:rsidR="003F7088" w:rsidRPr="003F7088">
        <w:rPr>
          <w:rFonts w:ascii="Times New Roman" w:hAnsi="Times New Roman"/>
          <w:i/>
        </w:rPr>
        <w:t>ĩ</w:t>
      </w:r>
      <w:r w:rsidRPr="003F7088">
        <w:rPr>
          <w:rFonts w:ascii="Times New Roman" w:hAnsi="Times New Roman"/>
          <w:i/>
        </w:rPr>
        <w:t xml:space="preserve"> </w:t>
      </w:r>
      <w:r w:rsidR="003F7088" w:rsidRPr="003F7088">
        <w:rPr>
          <w:rFonts w:ascii="Times New Roman" w:hAnsi="Times New Roman"/>
          <w:i/>
        </w:rPr>
        <w:t>ấ</w:t>
      </w:r>
      <w:r w:rsidRPr="003F7088">
        <w:rPr>
          <w:rFonts w:ascii="Times New Roman" w:hAnsi="Times New Roman"/>
          <w:i/>
        </w:rPr>
        <w:t>y tho</w:t>
      </w:r>
      <w:r w:rsidR="003F7088" w:rsidRPr="003F7088">
        <w:rPr>
          <w:rFonts w:ascii="Times New Roman" w:hAnsi="Times New Roman"/>
          <w:i/>
        </w:rPr>
        <w:t>á</w:t>
      </w:r>
      <w:r w:rsidRPr="003F7088">
        <w:rPr>
          <w:rFonts w:ascii="Times New Roman" w:hAnsi="Times New Roman"/>
          <w:i/>
        </w:rPr>
        <w:t>ng qua..... l</w:t>
      </w:r>
      <w:r w:rsidR="003F7088" w:rsidRPr="003F7088">
        <w:rPr>
          <w:rFonts w:ascii="Times New Roman" w:hAnsi="Times New Roman"/>
          <w:i/>
        </w:rPr>
        <w:t>ướ</w:t>
      </w:r>
      <w:r w:rsidRPr="003F7088">
        <w:rPr>
          <w:rFonts w:ascii="Times New Roman" w:hAnsi="Times New Roman"/>
          <w:i/>
        </w:rPr>
        <w:t>t ngang tr</w:t>
      </w:r>
      <w:r w:rsidR="003F7088" w:rsidRPr="003F7088">
        <w:rPr>
          <w:rFonts w:ascii="Times New Roman" w:hAnsi="Times New Roman"/>
          <w:i/>
        </w:rPr>
        <w:t>ê</w:t>
      </w:r>
      <w:r w:rsidRPr="003F7088">
        <w:rPr>
          <w:rFonts w:ascii="Times New Roman" w:hAnsi="Times New Roman"/>
          <w:i/>
        </w:rPr>
        <w:t>n ng</w:t>
      </w:r>
      <w:r w:rsidR="003F7088" w:rsidRPr="003F7088">
        <w:rPr>
          <w:rFonts w:ascii="Times New Roman" w:hAnsi="Times New Roman"/>
          <w:i/>
        </w:rPr>
        <w:t>ọ</w:t>
      </w:r>
      <w:r w:rsidRPr="003F7088">
        <w:rPr>
          <w:rFonts w:ascii="Times New Roman" w:hAnsi="Times New Roman"/>
          <w:i/>
        </w:rPr>
        <w:t>n n</w:t>
      </w:r>
      <w:r w:rsidR="003F7088" w:rsidRPr="003F7088">
        <w:rPr>
          <w:rFonts w:ascii="Times New Roman" w:hAnsi="Times New Roman"/>
          <w:i/>
        </w:rPr>
        <w:t>ú</w:t>
      </w:r>
      <w:r w:rsidRPr="003F7088">
        <w:rPr>
          <w:rFonts w:ascii="Times New Roman" w:hAnsi="Times New Roman"/>
          <w:i/>
        </w:rPr>
        <w:t xml:space="preserve">i'' </w:t>
      </w:r>
      <w:r w:rsidRPr="003F7088">
        <w:rPr>
          <w:rFonts w:ascii="Times New Roman" w:hAnsi="Times New Roman"/>
        </w:rPr>
        <w:t xml:space="preserve"> v</w:t>
      </w:r>
      <w:r w:rsidR="003F7088" w:rsidRPr="003F7088">
        <w:rPr>
          <w:rFonts w:ascii="Times New Roman" w:hAnsi="Times New Roman"/>
        </w:rPr>
        <w:t>à</w:t>
      </w:r>
      <w:r w:rsidRPr="003F7088">
        <w:rPr>
          <w:rFonts w:ascii="Times New Roman" w:hAnsi="Times New Roman"/>
        </w:rPr>
        <w:t xml:space="preserve"> khi </w:t>
      </w:r>
      <w:r w:rsidR="003F7088" w:rsidRPr="003F7088">
        <w:rPr>
          <w:rFonts w:ascii="Times New Roman" w:hAnsi="Times New Roman"/>
        </w:rPr>
        <w:t>đứ</w:t>
      </w:r>
      <w:r w:rsidRPr="003F7088">
        <w:rPr>
          <w:rFonts w:ascii="Times New Roman" w:hAnsi="Times New Roman"/>
        </w:rPr>
        <w:t>ng tr</w:t>
      </w:r>
      <w:r w:rsidR="003F7088" w:rsidRPr="003F7088">
        <w:rPr>
          <w:rFonts w:ascii="Times New Roman" w:hAnsi="Times New Roman"/>
        </w:rPr>
        <w:t>ê</w:t>
      </w:r>
      <w:r w:rsidRPr="003F7088">
        <w:rPr>
          <w:rFonts w:ascii="Times New Roman" w:hAnsi="Times New Roman"/>
        </w:rPr>
        <w:t>n s</w:t>
      </w:r>
      <w:r w:rsidR="003F7088" w:rsidRPr="003F7088">
        <w:rPr>
          <w:rFonts w:ascii="Times New Roman" w:hAnsi="Times New Roman"/>
        </w:rPr>
        <w:t>â</w:t>
      </w:r>
      <w:r w:rsidRPr="003F7088">
        <w:rPr>
          <w:rFonts w:ascii="Times New Roman" w:hAnsi="Times New Roman"/>
        </w:rPr>
        <w:t>n tr</w:t>
      </w:r>
      <w:r w:rsidR="003F7088" w:rsidRPr="003F7088">
        <w:rPr>
          <w:rFonts w:ascii="Times New Roman" w:hAnsi="Times New Roman"/>
        </w:rPr>
        <w:t>ườ</w:t>
      </w:r>
      <w:r w:rsidRPr="003F7088">
        <w:rPr>
          <w:rFonts w:ascii="Times New Roman" w:hAnsi="Times New Roman"/>
        </w:rPr>
        <w:t>ng t</w:t>
      </w:r>
      <w:r w:rsidR="003F7088" w:rsidRPr="003F7088">
        <w:rPr>
          <w:rFonts w:ascii="Times New Roman" w:hAnsi="Times New Roman"/>
        </w:rPr>
        <w:t>á</w:t>
      </w:r>
      <w:r w:rsidRPr="003F7088">
        <w:rPr>
          <w:rFonts w:ascii="Times New Roman" w:hAnsi="Times New Roman"/>
        </w:rPr>
        <w:t>c gi</w:t>
      </w:r>
      <w:r w:rsidR="003F7088" w:rsidRPr="003F7088">
        <w:rPr>
          <w:rFonts w:ascii="Times New Roman" w:hAnsi="Times New Roman"/>
        </w:rPr>
        <w:t>ả</w:t>
      </w:r>
      <w:r w:rsidRPr="003F7088">
        <w:rPr>
          <w:rFonts w:ascii="Times New Roman" w:hAnsi="Times New Roman"/>
        </w:rPr>
        <w:t xml:space="preserve"> l</w:t>
      </w:r>
      <w:r w:rsidR="003F7088" w:rsidRPr="003F7088">
        <w:rPr>
          <w:rFonts w:ascii="Times New Roman" w:hAnsi="Times New Roman"/>
        </w:rPr>
        <w:t>ạ</w:t>
      </w:r>
      <w:r w:rsidRPr="003F7088">
        <w:rPr>
          <w:rFonts w:ascii="Times New Roman" w:hAnsi="Times New Roman"/>
        </w:rPr>
        <w:t>i so s</w:t>
      </w:r>
      <w:r w:rsidR="003F7088" w:rsidRPr="003F7088">
        <w:rPr>
          <w:rFonts w:ascii="Times New Roman" w:hAnsi="Times New Roman"/>
        </w:rPr>
        <w:t>á</w:t>
      </w:r>
      <w:r w:rsidRPr="003F7088">
        <w:rPr>
          <w:rFonts w:ascii="Times New Roman" w:hAnsi="Times New Roman"/>
        </w:rPr>
        <w:t xml:space="preserve">nh '' </w:t>
      </w:r>
      <w:r w:rsidRPr="003F7088">
        <w:rPr>
          <w:rFonts w:ascii="Times New Roman" w:hAnsi="Times New Roman"/>
          <w:i/>
        </w:rPr>
        <w:t>H</w:t>
      </w:r>
      <w:r w:rsidR="003F7088" w:rsidRPr="003F7088">
        <w:rPr>
          <w:rFonts w:ascii="Times New Roman" w:hAnsi="Times New Roman"/>
          <w:i/>
        </w:rPr>
        <w:t>ọ</w:t>
      </w:r>
      <w:r w:rsidRPr="003F7088">
        <w:rPr>
          <w:rFonts w:ascii="Times New Roman" w:hAnsi="Times New Roman"/>
          <w:i/>
        </w:rPr>
        <w:t xml:space="preserve"> nh</w:t>
      </w:r>
      <w:r w:rsidR="003F7088" w:rsidRPr="003F7088">
        <w:rPr>
          <w:rFonts w:ascii="Times New Roman" w:hAnsi="Times New Roman"/>
          <w:i/>
        </w:rPr>
        <w:t>ư</w:t>
      </w:r>
      <w:r w:rsidRPr="003F7088">
        <w:rPr>
          <w:rFonts w:ascii="Times New Roman" w:hAnsi="Times New Roman"/>
          <w:i/>
        </w:rPr>
        <w:t xml:space="preserve"> con chim .... ng</w:t>
      </w:r>
      <w:r w:rsidR="003F7088" w:rsidRPr="003F7088">
        <w:rPr>
          <w:rFonts w:ascii="Times New Roman" w:hAnsi="Times New Roman"/>
          <w:i/>
        </w:rPr>
        <w:t>ậ</w:t>
      </w:r>
      <w:r w:rsidRPr="003F7088">
        <w:rPr>
          <w:rFonts w:ascii="Times New Roman" w:hAnsi="Times New Roman"/>
          <w:i/>
        </w:rPr>
        <w:t>p ng</w:t>
      </w:r>
      <w:r w:rsidR="003F7088" w:rsidRPr="003F7088">
        <w:rPr>
          <w:rFonts w:ascii="Times New Roman" w:hAnsi="Times New Roman"/>
          <w:i/>
        </w:rPr>
        <w:t>ừ</w:t>
      </w:r>
      <w:r w:rsidRPr="003F7088">
        <w:rPr>
          <w:rFonts w:ascii="Times New Roman" w:hAnsi="Times New Roman"/>
          <w:i/>
        </w:rPr>
        <w:t>ng e s</w:t>
      </w:r>
      <w:r w:rsidR="003F7088" w:rsidRPr="003F7088">
        <w:rPr>
          <w:rFonts w:ascii="Times New Roman" w:hAnsi="Times New Roman"/>
          <w:i/>
        </w:rPr>
        <w:t>ợ</w:t>
      </w:r>
      <w:r w:rsidRPr="003F7088">
        <w:rPr>
          <w:rFonts w:ascii="Times New Roman" w:hAnsi="Times New Roman"/>
          <w:i/>
        </w:rPr>
        <w:t>''</w:t>
      </w:r>
      <w:r w:rsidRPr="003F7088">
        <w:rPr>
          <w:rFonts w:ascii="Times New Roman" w:hAnsi="Times New Roman"/>
        </w:rPr>
        <w:t>. Nh</w:t>
      </w:r>
      <w:r w:rsidR="003F7088" w:rsidRPr="003F7088">
        <w:rPr>
          <w:rFonts w:ascii="Times New Roman" w:hAnsi="Times New Roman"/>
        </w:rPr>
        <w:t>ữ</w:t>
      </w:r>
      <w:r w:rsidRPr="003F7088">
        <w:rPr>
          <w:rFonts w:ascii="Times New Roman" w:hAnsi="Times New Roman"/>
        </w:rPr>
        <w:t>ng h</w:t>
      </w:r>
      <w:r w:rsidR="003F7088" w:rsidRPr="003F7088">
        <w:rPr>
          <w:rFonts w:ascii="Times New Roman" w:hAnsi="Times New Roman"/>
        </w:rPr>
        <w:t>ì</w:t>
      </w:r>
      <w:r w:rsidRPr="003F7088">
        <w:rPr>
          <w:rFonts w:ascii="Times New Roman" w:hAnsi="Times New Roman"/>
        </w:rPr>
        <w:t xml:space="preserve">nh </w:t>
      </w:r>
      <w:r w:rsidR="003F7088" w:rsidRPr="003F7088">
        <w:rPr>
          <w:rFonts w:ascii="Times New Roman" w:hAnsi="Times New Roman"/>
        </w:rPr>
        <w:t>ả</w:t>
      </w:r>
      <w:r w:rsidRPr="003F7088">
        <w:rPr>
          <w:rFonts w:ascii="Times New Roman" w:hAnsi="Times New Roman"/>
        </w:rPr>
        <w:t>nh n</w:t>
      </w:r>
      <w:r w:rsidR="003F7088" w:rsidRPr="003F7088">
        <w:rPr>
          <w:rFonts w:ascii="Times New Roman" w:hAnsi="Times New Roman"/>
        </w:rPr>
        <w:t>à</w:t>
      </w:r>
      <w:r w:rsidRPr="003F7088">
        <w:rPr>
          <w:rFonts w:ascii="Times New Roman" w:hAnsi="Times New Roman"/>
        </w:rPr>
        <w:t xml:space="preserve">y </w:t>
      </w:r>
      <w:r w:rsidR="003F7088" w:rsidRPr="003F7088">
        <w:rPr>
          <w:rFonts w:ascii="Times New Roman" w:hAnsi="Times New Roman"/>
        </w:rPr>
        <w:t>đã</w:t>
      </w:r>
      <w:r w:rsidRPr="003F7088">
        <w:rPr>
          <w:rFonts w:ascii="Times New Roman" w:hAnsi="Times New Roman"/>
        </w:rPr>
        <w:t xml:space="preserve"> di</w:t>
      </w:r>
      <w:r w:rsidR="003F7088" w:rsidRPr="003F7088">
        <w:rPr>
          <w:rFonts w:ascii="Times New Roman" w:hAnsi="Times New Roman"/>
        </w:rPr>
        <w:t>ễ</w:t>
      </w:r>
      <w:r w:rsidRPr="003F7088">
        <w:rPr>
          <w:rFonts w:ascii="Times New Roman" w:hAnsi="Times New Roman"/>
        </w:rPr>
        <w:t>n t</w:t>
      </w:r>
      <w:r w:rsidR="003F7088" w:rsidRPr="003F7088">
        <w:rPr>
          <w:rFonts w:ascii="Times New Roman" w:hAnsi="Times New Roman"/>
        </w:rPr>
        <w:t>ả</w:t>
      </w:r>
      <w:r w:rsidRPr="003F7088">
        <w:rPr>
          <w:rFonts w:ascii="Times New Roman" w:hAnsi="Times New Roman"/>
        </w:rPr>
        <w:t xml:space="preserve"> r</w:t>
      </w:r>
      <w:r w:rsidR="003F7088" w:rsidRPr="003F7088">
        <w:rPr>
          <w:rFonts w:ascii="Times New Roman" w:hAnsi="Times New Roman"/>
        </w:rPr>
        <w:t>ấ</w:t>
      </w:r>
      <w:r w:rsidRPr="003F7088">
        <w:rPr>
          <w:rFonts w:ascii="Times New Roman" w:hAnsi="Times New Roman"/>
        </w:rPr>
        <w:t>t r</w:t>
      </w:r>
      <w:r w:rsidR="003F7088" w:rsidRPr="003F7088">
        <w:rPr>
          <w:rFonts w:ascii="Times New Roman" w:hAnsi="Times New Roman"/>
        </w:rPr>
        <w:t>õ</w:t>
      </w:r>
      <w:r w:rsidRPr="003F7088">
        <w:rPr>
          <w:rFonts w:ascii="Times New Roman" w:hAnsi="Times New Roman"/>
        </w:rPr>
        <w:t xml:space="preserve"> s</w:t>
      </w:r>
      <w:r w:rsidR="003F7088" w:rsidRPr="003F7088">
        <w:rPr>
          <w:rFonts w:ascii="Times New Roman" w:hAnsi="Times New Roman"/>
        </w:rPr>
        <w:t>ự</w:t>
      </w:r>
      <w:r w:rsidRPr="003F7088">
        <w:rPr>
          <w:rFonts w:ascii="Times New Roman" w:hAnsi="Times New Roman"/>
        </w:rPr>
        <w:t xml:space="preserve"> v</w:t>
      </w:r>
      <w:r w:rsidR="003F7088" w:rsidRPr="003F7088">
        <w:rPr>
          <w:rFonts w:ascii="Times New Roman" w:hAnsi="Times New Roman"/>
        </w:rPr>
        <w:t>ậ</w:t>
      </w:r>
      <w:r w:rsidRPr="003F7088">
        <w:rPr>
          <w:rFonts w:ascii="Times New Roman" w:hAnsi="Times New Roman"/>
        </w:rPr>
        <w:t xml:space="preserve">n </w:t>
      </w:r>
      <w:r w:rsidR="003F7088" w:rsidRPr="003F7088">
        <w:rPr>
          <w:rFonts w:ascii="Times New Roman" w:hAnsi="Times New Roman"/>
        </w:rPr>
        <w:t>độ</w:t>
      </w:r>
      <w:r w:rsidRPr="003F7088">
        <w:rPr>
          <w:rFonts w:ascii="Times New Roman" w:hAnsi="Times New Roman"/>
        </w:rPr>
        <w:t>ng t</w:t>
      </w:r>
      <w:r w:rsidR="003F7088" w:rsidRPr="003F7088">
        <w:rPr>
          <w:rFonts w:ascii="Times New Roman" w:hAnsi="Times New Roman"/>
        </w:rPr>
        <w:t>â</w:t>
      </w:r>
      <w:r w:rsidRPr="003F7088">
        <w:rPr>
          <w:rFonts w:ascii="Times New Roman" w:hAnsi="Times New Roman"/>
        </w:rPr>
        <w:t>m tr</w:t>
      </w:r>
      <w:r w:rsidR="003F7088" w:rsidRPr="003F7088">
        <w:rPr>
          <w:rFonts w:ascii="Times New Roman" w:hAnsi="Times New Roman"/>
        </w:rPr>
        <w:t>ạ</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 xml:space="preserve">a </w:t>
      </w:r>
      <w:r w:rsidRPr="003F7088">
        <w:rPr>
          <w:rFonts w:ascii="Times New Roman" w:hAnsi="Times New Roman"/>
          <w:i/>
        </w:rPr>
        <w:t>t</w:t>
      </w:r>
      <w:r w:rsidR="003F7088" w:rsidRPr="003F7088">
        <w:rPr>
          <w:rFonts w:ascii="Times New Roman" w:hAnsi="Times New Roman"/>
          <w:i/>
        </w:rPr>
        <w:t>ô</w:t>
      </w:r>
      <w:r w:rsidRPr="003F7088">
        <w:rPr>
          <w:rFonts w:ascii="Times New Roman" w:hAnsi="Times New Roman"/>
          <w:i/>
        </w:rPr>
        <w:t>i</w:t>
      </w:r>
      <w:r w:rsidRPr="003F7088">
        <w:rPr>
          <w:rFonts w:ascii="Times New Roman" w:hAnsi="Times New Roman"/>
        </w:rPr>
        <w:t>: t</w:t>
      </w:r>
      <w:r w:rsidR="003F7088" w:rsidRPr="003F7088">
        <w:rPr>
          <w:rFonts w:ascii="Times New Roman" w:hAnsi="Times New Roman"/>
        </w:rPr>
        <w:t>ừ</w:t>
      </w:r>
      <w:r w:rsidRPr="003F7088">
        <w:rPr>
          <w:rFonts w:ascii="Times New Roman" w:hAnsi="Times New Roman"/>
        </w:rPr>
        <w:t xml:space="preserve"> nao nao nh</w:t>
      </w:r>
      <w:r w:rsidR="003F7088" w:rsidRPr="003F7088">
        <w:rPr>
          <w:rFonts w:ascii="Times New Roman" w:hAnsi="Times New Roman"/>
        </w:rPr>
        <w:t>ớ</w:t>
      </w:r>
      <w:r w:rsidRPr="003F7088">
        <w:rPr>
          <w:rFonts w:ascii="Times New Roman" w:hAnsi="Times New Roman"/>
        </w:rPr>
        <w:t xml:space="preserve"> v</w:t>
      </w:r>
      <w:r w:rsidR="003F7088" w:rsidRPr="003F7088">
        <w:rPr>
          <w:rFonts w:ascii="Times New Roman" w:hAnsi="Times New Roman"/>
        </w:rPr>
        <w:t>ề</w:t>
      </w:r>
      <w:r w:rsidRPr="003F7088">
        <w:rPr>
          <w:rFonts w:ascii="Times New Roman" w:hAnsi="Times New Roman"/>
        </w:rPr>
        <w:t xml:space="preserve"> ng</w:t>
      </w:r>
      <w:r w:rsidR="003F7088" w:rsidRPr="003F7088">
        <w:rPr>
          <w:rFonts w:ascii="Times New Roman" w:hAnsi="Times New Roman"/>
        </w:rPr>
        <w:t>à</w:t>
      </w:r>
      <w:r w:rsidRPr="003F7088">
        <w:rPr>
          <w:rFonts w:ascii="Times New Roman" w:hAnsi="Times New Roman"/>
        </w:rPr>
        <w:t xml:space="preserve">y </w:t>
      </w:r>
      <w:r w:rsidR="003F7088" w:rsidRPr="003F7088">
        <w:rPr>
          <w:rFonts w:ascii="Times New Roman" w:hAnsi="Times New Roman"/>
        </w:rPr>
        <w:t>đầ</w:t>
      </w:r>
      <w:r w:rsidRPr="003F7088">
        <w:rPr>
          <w:rFonts w:ascii="Times New Roman" w:hAnsi="Times New Roman"/>
        </w:rPr>
        <w:t>u ti</w:t>
      </w:r>
      <w:r w:rsidR="003F7088" w:rsidRPr="003F7088">
        <w:rPr>
          <w:rFonts w:ascii="Times New Roman" w:hAnsi="Times New Roman"/>
        </w:rPr>
        <w:t>ê</w:t>
      </w:r>
      <w:r w:rsidRPr="003F7088">
        <w:rPr>
          <w:rFonts w:ascii="Times New Roman" w:hAnsi="Times New Roman"/>
        </w:rPr>
        <w:t xml:space="preserve">n </w:t>
      </w:r>
      <w:r w:rsidR="003F7088" w:rsidRPr="003F7088">
        <w:rPr>
          <w:rFonts w:ascii="Times New Roman" w:hAnsi="Times New Roman"/>
        </w:rPr>
        <w:t>đế</w:t>
      </w:r>
      <w:r w:rsidRPr="003F7088">
        <w:rPr>
          <w:rFonts w:ascii="Times New Roman" w:hAnsi="Times New Roman"/>
        </w:rPr>
        <w:t>n tr</w:t>
      </w:r>
      <w:r w:rsidR="003F7088" w:rsidRPr="003F7088">
        <w:rPr>
          <w:rFonts w:ascii="Times New Roman" w:hAnsi="Times New Roman"/>
        </w:rPr>
        <w:t>ườ</w:t>
      </w:r>
      <w:r w:rsidRPr="003F7088">
        <w:rPr>
          <w:rFonts w:ascii="Times New Roman" w:hAnsi="Times New Roman"/>
        </w:rPr>
        <w:t xml:space="preserve">ng </w:t>
      </w:r>
      <w:r w:rsidR="003F7088" w:rsidRPr="003F7088">
        <w:rPr>
          <w:rFonts w:ascii="Times New Roman" w:hAnsi="Times New Roman"/>
        </w:rPr>
        <w:t>đế</w:t>
      </w:r>
      <w:r w:rsidRPr="003F7088">
        <w:rPr>
          <w:rFonts w:ascii="Times New Roman" w:hAnsi="Times New Roman"/>
        </w:rPr>
        <w:t>n nh</w:t>
      </w:r>
      <w:r w:rsidR="003F7088" w:rsidRPr="003F7088">
        <w:rPr>
          <w:rFonts w:ascii="Times New Roman" w:hAnsi="Times New Roman"/>
        </w:rPr>
        <w:t>ớ</w:t>
      </w:r>
      <w:r w:rsidRPr="003F7088">
        <w:rPr>
          <w:rFonts w:ascii="Times New Roman" w:hAnsi="Times New Roman"/>
        </w:rPr>
        <w:t xml:space="preserve"> nh</w:t>
      </w:r>
      <w:r w:rsidR="003F7088" w:rsidRPr="003F7088">
        <w:rPr>
          <w:rFonts w:ascii="Times New Roman" w:hAnsi="Times New Roman"/>
        </w:rPr>
        <w:t>ữ</w:t>
      </w:r>
      <w:r w:rsidRPr="003F7088">
        <w:rPr>
          <w:rFonts w:ascii="Times New Roman" w:hAnsi="Times New Roman"/>
        </w:rPr>
        <w:t>ng c</w:t>
      </w:r>
      <w:r w:rsidR="003F7088" w:rsidRPr="003F7088">
        <w:rPr>
          <w:rFonts w:ascii="Times New Roman" w:hAnsi="Times New Roman"/>
        </w:rPr>
        <w:t>ả</w:t>
      </w:r>
      <w:r w:rsidRPr="003F7088">
        <w:rPr>
          <w:rFonts w:ascii="Times New Roman" w:hAnsi="Times New Roman"/>
        </w:rPr>
        <w:t>m gi</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ý</w:t>
      </w:r>
      <w:r w:rsidRPr="003F7088">
        <w:rPr>
          <w:rFonts w:ascii="Times New Roman" w:hAnsi="Times New Roman"/>
        </w:rPr>
        <w:t xml:space="preserve"> ngh</w:t>
      </w:r>
      <w:r w:rsidR="003F7088" w:rsidRPr="003F7088">
        <w:rPr>
          <w:rFonts w:ascii="Times New Roman" w:hAnsi="Times New Roman"/>
        </w:rPr>
        <w:t>ĩ</w:t>
      </w:r>
      <w:r w:rsidRPr="003F7088">
        <w:rPr>
          <w:rFonts w:ascii="Times New Roman" w:hAnsi="Times New Roman"/>
        </w:rPr>
        <w:t xml:space="preserve"> non n</w:t>
      </w:r>
      <w:r w:rsidR="003F7088" w:rsidRPr="003F7088">
        <w:rPr>
          <w:rFonts w:ascii="Times New Roman" w:hAnsi="Times New Roman"/>
        </w:rPr>
        <w:t>ớ</w:t>
      </w:r>
      <w:r w:rsidRPr="003F7088">
        <w:rPr>
          <w:rFonts w:ascii="Times New Roman" w:hAnsi="Times New Roman"/>
        </w:rPr>
        <w:t>t th</w:t>
      </w:r>
      <w:r w:rsidR="003F7088" w:rsidRPr="003F7088">
        <w:rPr>
          <w:rFonts w:ascii="Times New Roman" w:hAnsi="Times New Roman"/>
        </w:rPr>
        <w:t>ơ</w:t>
      </w:r>
      <w:r w:rsidRPr="003F7088">
        <w:rPr>
          <w:rFonts w:ascii="Times New Roman" w:hAnsi="Times New Roman"/>
        </w:rPr>
        <w:t xml:space="preserve"> ng</w:t>
      </w:r>
      <w:r w:rsidR="003F7088" w:rsidRPr="003F7088">
        <w:rPr>
          <w:rFonts w:ascii="Times New Roman" w:hAnsi="Times New Roman"/>
        </w:rPr>
        <w:t>â</w:t>
      </w:r>
      <w:r w:rsidRPr="003F7088">
        <w:rPr>
          <w:rFonts w:ascii="Times New Roman" w:hAnsi="Times New Roman"/>
        </w:rPr>
        <w:t>y v</w:t>
      </w:r>
      <w:r w:rsidR="003F7088" w:rsidRPr="003F7088">
        <w:rPr>
          <w:rFonts w:ascii="Times New Roman" w:hAnsi="Times New Roman"/>
        </w:rPr>
        <w:t>à</w:t>
      </w:r>
      <w:r w:rsidRPr="003F7088">
        <w:rPr>
          <w:rFonts w:ascii="Times New Roman" w:hAnsi="Times New Roman"/>
        </w:rPr>
        <w:t xml:space="preserve"> cu</w:t>
      </w:r>
      <w:r w:rsidR="003F7088" w:rsidRPr="003F7088">
        <w:rPr>
          <w:rFonts w:ascii="Times New Roman" w:hAnsi="Times New Roman"/>
        </w:rPr>
        <w:t>ố</w:t>
      </w:r>
      <w:r w:rsidRPr="003F7088">
        <w:rPr>
          <w:rFonts w:ascii="Times New Roman" w:hAnsi="Times New Roman"/>
        </w:rPr>
        <w:t>i c</w:t>
      </w:r>
      <w:r w:rsidR="003F7088" w:rsidRPr="003F7088">
        <w:rPr>
          <w:rFonts w:ascii="Times New Roman" w:hAnsi="Times New Roman"/>
        </w:rPr>
        <w:t>ù</w:t>
      </w:r>
      <w:r w:rsidRPr="003F7088">
        <w:rPr>
          <w:rFonts w:ascii="Times New Roman" w:hAnsi="Times New Roman"/>
        </w:rPr>
        <w:t>ng l</w:t>
      </w:r>
      <w:r w:rsidR="003F7088" w:rsidRPr="003F7088">
        <w:rPr>
          <w:rFonts w:ascii="Times New Roman" w:hAnsi="Times New Roman"/>
        </w:rPr>
        <w:t>à</w:t>
      </w:r>
      <w:r w:rsidRPr="003F7088">
        <w:rPr>
          <w:rFonts w:ascii="Times New Roman" w:hAnsi="Times New Roman"/>
        </w:rPr>
        <w:t xml:space="preserve"> nh</w:t>
      </w:r>
      <w:r w:rsidR="003F7088" w:rsidRPr="003F7088">
        <w:rPr>
          <w:rFonts w:ascii="Times New Roman" w:hAnsi="Times New Roman"/>
        </w:rPr>
        <w:t>ữ</w:t>
      </w:r>
      <w:r w:rsidRPr="003F7088">
        <w:rPr>
          <w:rFonts w:ascii="Times New Roman" w:hAnsi="Times New Roman"/>
        </w:rPr>
        <w:t>ng t</w:t>
      </w:r>
      <w:r w:rsidR="003F7088" w:rsidRPr="003F7088">
        <w:rPr>
          <w:rFonts w:ascii="Times New Roman" w:hAnsi="Times New Roman"/>
        </w:rPr>
        <w:t>â</w:t>
      </w:r>
      <w:r w:rsidRPr="003F7088">
        <w:rPr>
          <w:rFonts w:ascii="Times New Roman" w:hAnsi="Times New Roman"/>
        </w:rPr>
        <w:t>m tr</w:t>
      </w:r>
      <w:r w:rsidR="003F7088" w:rsidRPr="003F7088">
        <w:rPr>
          <w:rFonts w:ascii="Times New Roman" w:hAnsi="Times New Roman"/>
        </w:rPr>
        <w:t>ạ</w:t>
      </w:r>
      <w:r w:rsidRPr="003F7088">
        <w:rPr>
          <w:rFonts w:ascii="Times New Roman" w:hAnsi="Times New Roman"/>
        </w:rPr>
        <w:t>ng r</w:t>
      </w:r>
      <w:r w:rsidR="003F7088" w:rsidRPr="003F7088">
        <w:rPr>
          <w:rFonts w:ascii="Times New Roman" w:hAnsi="Times New Roman"/>
        </w:rPr>
        <w:t>ụ</w:t>
      </w:r>
      <w:r w:rsidRPr="003F7088">
        <w:rPr>
          <w:rFonts w:ascii="Times New Roman" w:hAnsi="Times New Roman"/>
        </w:rPr>
        <w:t>t r</w:t>
      </w:r>
      <w:r w:rsidR="003F7088" w:rsidRPr="003F7088">
        <w:rPr>
          <w:rFonts w:ascii="Times New Roman" w:hAnsi="Times New Roman"/>
        </w:rPr>
        <w:t>è</w:t>
      </w:r>
      <w:r w:rsidRPr="003F7088">
        <w:rPr>
          <w:rFonts w:ascii="Times New Roman" w:hAnsi="Times New Roman"/>
        </w:rPr>
        <w:t>, e s</w:t>
      </w:r>
      <w:r w:rsidR="003F7088" w:rsidRPr="003F7088">
        <w:rPr>
          <w:rFonts w:ascii="Times New Roman" w:hAnsi="Times New Roman"/>
        </w:rPr>
        <w:t>ợ</w:t>
      </w:r>
      <w:r w:rsidRPr="003F7088">
        <w:rPr>
          <w:rFonts w:ascii="Times New Roman" w:hAnsi="Times New Roman"/>
        </w:rPr>
        <w:t xml:space="preserve"> c</w:t>
      </w:r>
      <w:r w:rsidR="003F7088" w:rsidRPr="003F7088">
        <w:rPr>
          <w:rFonts w:ascii="Times New Roman" w:hAnsi="Times New Roman"/>
        </w:rPr>
        <w:t>ủ</w:t>
      </w:r>
      <w:r w:rsidRPr="003F7088">
        <w:rPr>
          <w:rFonts w:ascii="Times New Roman" w:hAnsi="Times New Roman"/>
        </w:rPr>
        <w:t>a t</w:t>
      </w:r>
      <w:r w:rsidR="003F7088" w:rsidRPr="003F7088">
        <w:rPr>
          <w:rFonts w:ascii="Times New Roman" w:hAnsi="Times New Roman"/>
        </w:rPr>
        <w:t>ô</w:t>
      </w:r>
      <w:r w:rsidRPr="003F7088">
        <w:rPr>
          <w:rFonts w:ascii="Times New Roman" w:hAnsi="Times New Roman"/>
        </w:rPr>
        <w:t>i v</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á</w:t>
      </w:r>
      <w:r w:rsidRPr="003F7088">
        <w:rPr>
          <w:rFonts w:ascii="Times New Roman" w:hAnsi="Times New Roman"/>
        </w:rPr>
        <w:t>c c</w:t>
      </w:r>
      <w:r w:rsidR="003F7088" w:rsidRPr="003F7088">
        <w:rPr>
          <w:rFonts w:ascii="Times New Roman" w:hAnsi="Times New Roman"/>
        </w:rPr>
        <w:t>ô</w:t>
      </w:r>
      <w:r w:rsidRPr="003F7088">
        <w:rPr>
          <w:rFonts w:ascii="Times New Roman" w:hAnsi="Times New Roman"/>
        </w:rPr>
        <w:t xml:space="preserve"> c</w:t>
      </w:r>
      <w:r w:rsidR="003F7088" w:rsidRPr="003F7088">
        <w:rPr>
          <w:rFonts w:ascii="Times New Roman" w:hAnsi="Times New Roman"/>
        </w:rPr>
        <w:t>ậ</w:t>
      </w:r>
      <w:r w:rsidRPr="003F7088">
        <w:rPr>
          <w:rFonts w:ascii="Times New Roman" w:hAnsi="Times New Roman"/>
        </w:rPr>
        <w:t>u h</w:t>
      </w:r>
      <w:r w:rsidR="003F7088" w:rsidRPr="003F7088">
        <w:rPr>
          <w:rFonts w:ascii="Times New Roman" w:hAnsi="Times New Roman"/>
        </w:rPr>
        <w:t>ọ</w:t>
      </w:r>
      <w:r w:rsidRPr="003F7088">
        <w:rPr>
          <w:rFonts w:ascii="Times New Roman" w:hAnsi="Times New Roman"/>
        </w:rPr>
        <w:t>c tr</w:t>
      </w:r>
      <w:r w:rsidR="003F7088" w:rsidRPr="003F7088">
        <w:rPr>
          <w:rFonts w:ascii="Times New Roman" w:hAnsi="Times New Roman"/>
        </w:rPr>
        <w:t>ò</w:t>
      </w:r>
      <w:r w:rsidRPr="003F7088">
        <w:rPr>
          <w:rFonts w:ascii="Times New Roman" w:hAnsi="Times New Roman"/>
        </w:rPr>
        <w:t xml:space="preserve"> kh</w:t>
      </w:r>
      <w:r w:rsidR="003F7088" w:rsidRPr="003F7088">
        <w:rPr>
          <w:rFonts w:ascii="Times New Roman" w:hAnsi="Times New Roman"/>
        </w:rPr>
        <w:t>á</w:t>
      </w:r>
      <w:r w:rsidRPr="003F7088">
        <w:rPr>
          <w:rFonts w:ascii="Times New Roman" w:hAnsi="Times New Roman"/>
        </w:rPr>
        <w:t>c. C</w:t>
      </w:r>
      <w:r w:rsidR="003F7088" w:rsidRPr="003F7088">
        <w:rPr>
          <w:rFonts w:ascii="Times New Roman" w:hAnsi="Times New Roman"/>
        </w:rPr>
        <w:t>á</w:t>
      </w:r>
      <w:r w:rsidRPr="003F7088">
        <w:rPr>
          <w:rFonts w:ascii="Times New Roman" w:hAnsi="Times New Roman"/>
        </w:rPr>
        <w:t>c h</w:t>
      </w:r>
      <w:r w:rsidR="003F7088" w:rsidRPr="003F7088">
        <w:rPr>
          <w:rFonts w:ascii="Times New Roman" w:hAnsi="Times New Roman"/>
        </w:rPr>
        <w:t>ì</w:t>
      </w:r>
      <w:r w:rsidRPr="003F7088">
        <w:rPr>
          <w:rFonts w:ascii="Times New Roman" w:hAnsi="Times New Roman"/>
        </w:rPr>
        <w:t xml:space="preserve">nh </w:t>
      </w:r>
      <w:r w:rsidR="003F7088" w:rsidRPr="003F7088">
        <w:rPr>
          <w:rFonts w:ascii="Times New Roman" w:hAnsi="Times New Roman"/>
        </w:rPr>
        <w:t>ả</w:t>
      </w:r>
      <w:r w:rsidRPr="003F7088">
        <w:rPr>
          <w:rFonts w:ascii="Times New Roman" w:hAnsi="Times New Roman"/>
        </w:rPr>
        <w:t>nh so s</w:t>
      </w:r>
      <w:r w:rsidR="003F7088" w:rsidRPr="003F7088">
        <w:rPr>
          <w:rFonts w:ascii="Times New Roman" w:hAnsi="Times New Roman"/>
        </w:rPr>
        <w:t>á</w:t>
      </w:r>
      <w:r w:rsidRPr="003F7088">
        <w:rPr>
          <w:rFonts w:ascii="Times New Roman" w:hAnsi="Times New Roman"/>
        </w:rPr>
        <w:t>nh n</w:t>
      </w:r>
      <w:r w:rsidR="003F7088" w:rsidRPr="003F7088">
        <w:rPr>
          <w:rFonts w:ascii="Times New Roman" w:hAnsi="Times New Roman"/>
        </w:rPr>
        <w:t>à</w:t>
      </w:r>
      <w:r w:rsidRPr="003F7088">
        <w:rPr>
          <w:rFonts w:ascii="Times New Roman" w:hAnsi="Times New Roman"/>
        </w:rPr>
        <w:t xml:space="preserve">y </w:t>
      </w:r>
      <w:r w:rsidR="003F7088" w:rsidRPr="003F7088">
        <w:rPr>
          <w:rFonts w:ascii="Times New Roman" w:hAnsi="Times New Roman"/>
        </w:rPr>
        <w:t>đã</w:t>
      </w:r>
      <w:r w:rsidRPr="003F7088">
        <w:rPr>
          <w:rFonts w:ascii="Times New Roman" w:hAnsi="Times New Roman"/>
        </w:rPr>
        <w:t xml:space="preserve"> gi</w:t>
      </w:r>
      <w:r w:rsidR="003F7088" w:rsidRPr="003F7088">
        <w:rPr>
          <w:rFonts w:ascii="Times New Roman" w:hAnsi="Times New Roman"/>
        </w:rPr>
        <w:t>ú</w:t>
      </w:r>
      <w:r w:rsidRPr="003F7088">
        <w:rPr>
          <w:rFonts w:ascii="Times New Roman" w:hAnsi="Times New Roman"/>
        </w:rPr>
        <w:t>p ta hi</w:t>
      </w:r>
      <w:r w:rsidR="003F7088" w:rsidRPr="003F7088">
        <w:rPr>
          <w:rFonts w:ascii="Times New Roman" w:hAnsi="Times New Roman"/>
        </w:rPr>
        <w:t>ể</w:t>
      </w:r>
      <w:r w:rsidRPr="003F7088">
        <w:rPr>
          <w:rFonts w:ascii="Times New Roman" w:hAnsi="Times New Roman"/>
        </w:rPr>
        <w:t>u r</w:t>
      </w:r>
      <w:r w:rsidR="003F7088" w:rsidRPr="003F7088">
        <w:rPr>
          <w:rFonts w:ascii="Times New Roman" w:hAnsi="Times New Roman"/>
        </w:rPr>
        <w:t>õ</w:t>
      </w:r>
      <w:r w:rsidRPr="003F7088">
        <w:rPr>
          <w:rFonts w:ascii="Times New Roman" w:hAnsi="Times New Roman"/>
        </w:rPr>
        <w:t xml:space="preserve"> h</w:t>
      </w:r>
      <w:r w:rsidR="003F7088" w:rsidRPr="003F7088">
        <w:rPr>
          <w:rFonts w:ascii="Times New Roman" w:hAnsi="Times New Roman"/>
        </w:rPr>
        <w:t>ơ</w:t>
      </w:r>
      <w:r w:rsidRPr="003F7088">
        <w:rPr>
          <w:rFonts w:ascii="Times New Roman" w:hAnsi="Times New Roman"/>
        </w:rPr>
        <w:t>n t</w:t>
      </w:r>
      <w:r w:rsidR="003F7088" w:rsidRPr="003F7088">
        <w:rPr>
          <w:rFonts w:ascii="Times New Roman" w:hAnsi="Times New Roman"/>
        </w:rPr>
        <w:t>â</w:t>
      </w:r>
      <w:r w:rsidRPr="003F7088">
        <w:rPr>
          <w:rFonts w:ascii="Times New Roman" w:hAnsi="Times New Roman"/>
        </w:rPr>
        <w:t>m l</w:t>
      </w:r>
      <w:r w:rsidR="003F7088" w:rsidRPr="003F7088">
        <w:rPr>
          <w:rFonts w:ascii="Times New Roman" w:hAnsi="Times New Roman"/>
        </w:rPr>
        <w:t>í</w:t>
      </w:r>
      <w:r w:rsidRPr="003F7088">
        <w:rPr>
          <w:rFonts w:ascii="Times New Roman" w:hAnsi="Times New Roman"/>
        </w:rPr>
        <w:t xml:space="preserve"> c</w:t>
      </w:r>
      <w:r w:rsidR="003F7088" w:rsidRPr="003F7088">
        <w:rPr>
          <w:rFonts w:ascii="Times New Roman" w:hAnsi="Times New Roman"/>
        </w:rPr>
        <w:t>ủ</w:t>
      </w:r>
      <w:r w:rsidRPr="003F7088">
        <w:rPr>
          <w:rFonts w:ascii="Times New Roman" w:hAnsi="Times New Roman"/>
        </w:rPr>
        <w:t>a nh</w:t>
      </w:r>
      <w:r w:rsidR="003F7088" w:rsidRPr="003F7088">
        <w:rPr>
          <w:rFonts w:ascii="Times New Roman" w:hAnsi="Times New Roman"/>
        </w:rPr>
        <w:t>ữ</w:t>
      </w:r>
      <w:r w:rsidRPr="003F7088">
        <w:rPr>
          <w:rFonts w:ascii="Times New Roman" w:hAnsi="Times New Roman"/>
        </w:rPr>
        <w:t>ng em b</w:t>
      </w:r>
      <w:r w:rsidR="003F7088" w:rsidRPr="003F7088">
        <w:rPr>
          <w:rFonts w:ascii="Times New Roman" w:hAnsi="Times New Roman"/>
        </w:rPr>
        <w:t>é</w:t>
      </w:r>
      <w:r w:rsidRPr="003F7088">
        <w:rPr>
          <w:rFonts w:ascii="Times New Roman" w:hAnsi="Times New Roman"/>
        </w:rPr>
        <w:t xml:space="preserve"> l</w:t>
      </w:r>
      <w:r w:rsidR="003F7088" w:rsidRPr="003F7088">
        <w:rPr>
          <w:rFonts w:ascii="Times New Roman" w:hAnsi="Times New Roman"/>
        </w:rPr>
        <w:t>ầ</w:t>
      </w:r>
      <w:r w:rsidRPr="003F7088">
        <w:rPr>
          <w:rFonts w:ascii="Times New Roman" w:hAnsi="Times New Roman"/>
        </w:rPr>
        <w:t xml:space="preserve">n </w:t>
      </w:r>
      <w:r w:rsidR="003F7088" w:rsidRPr="003F7088">
        <w:rPr>
          <w:rFonts w:ascii="Times New Roman" w:hAnsi="Times New Roman"/>
        </w:rPr>
        <w:t>đầ</w:t>
      </w:r>
      <w:r w:rsidRPr="003F7088">
        <w:rPr>
          <w:rFonts w:ascii="Times New Roman" w:hAnsi="Times New Roman"/>
        </w:rPr>
        <w:t>u ti</w:t>
      </w:r>
      <w:r w:rsidR="003F7088" w:rsidRPr="003F7088">
        <w:rPr>
          <w:rFonts w:ascii="Times New Roman" w:hAnsi="Times New Roman"/>
        </w:rPr>
        <w:t>ê</w:t>
      </w:r>
      <w:r w:rsidRPr="003F7088">
        <w:rPr>
          <w:rFonts w:ascii="Times New Roman" w:hAnsi="Times New Roman"/>
        </w:rPr>
        <w:t>n t</w:t>
      </w:r>
      <w:r w:rsidR="003F7088" w:rsidRPr="003F7088">
        <w:rPr>
          <w:rFonts w:ascii="Times New Roman" w:hAnsi="Times New Roman"/>
        </w:rPr>
        <w:t>ớ</w:t>
      </w:r>
      <w:r w:rsidRPr="003F7088">
        <w:rPr>
          <w:rFonts w:ascii="Times New Roman" w:hAnsi="Times New Roman"/>
        </w:rPr>
        <w:t>i tr</w:t>
      </w:r>
      <w:r w:rsidR="003F7088" w:rsidRPr="003F7088">
        <w:rPr>
          <w:rFonts w:ascii="Times New Roman" w:hAnsi="Times New Roman"/>
        </w:rPr>
        <w:t>ườ</w:t>
      </w:r>
      <w:r w:rsidRPr="003F7088">
        <w:rPr>
          <w:rFonts w:ascii="Times New Roman" w:hAnsi="Times New Roman"/>
        </w:rPr>
        <w:t>ng. Nh</w:t>
      </w:r>
      <w:r w:rsidR="003F7088" w:rsidRPr="003F7088">
        <w:rPr>
          <w:rFonts w:ascii="Times New Roman" w:hAnsi="Times New Roman"/>
        </w:rPr>
        <w:t>ữ</w:t>
      </w:r>
      <w:r w:rsidRPr="003F7088">
        <w:rPr>
          <w:rFonts w:ascii="Times New Roman" w:hAnsi="Times New Roman"/>
        </w:rPr>
        <w:t>ng h</w:t>
      </w:r>
      <w:r w:rsidR="003F7088" w:rsidRPr="003F7088">
        <w:rPr>
          <w:rFonts w:ascii="Times New Roman" w:hAnsi="Times New Roman"/>
        </w:rPr>
        <w:t>ì</w:t>
      </w:r>
      <w:r w:rsidRPr="003F7088">
        <w:rPr>
          <w:rFonts w:ascii="Times New Roman" w:hAnsi="Times New Roman"/>
        </w:rPr>
        <w:t xml:space="preserve">nh </w:t>
      </w:r>
      <w:r w:rsidR="003F7088" w:rsidRPr="003F7088">
        <w:rPr>
          <w:rFonts w:ascii="Times New Roman" w:hAnsi="Times New Roman"/>
        </w:rPr>
        <w:t>ả</w:t>
      </w:r>
      <w:r w:rsidRPr="003F7088">
        <w:rPr>
          <w:rFonts w:ascii="Times New Roman" w:hAnsi="Times New Roman"/>
        </w:rPr>
        <w:t>nh so s</w:t>
      </w:r>
      <w:r w:rsidR="003F7088" w:rsidRPr="003F7088">
        <w:rPr>
          <w:rFonts w:ascii="Times New Roman" w:hAnsi="Times New Roman"/>
        </w:rPr>
        <w:t>á</w:t>
      </w:r>
      <w:r w:rsidRPr="003F7088">
        <w:rPr>
          <w:rFonts w:ascii="Times New Roman" w:hAnsi="Times New Roman"/>
        </w:rPr>
        <w:t>nh n</w:t>
      </w:r>
      <w:r w:rsidR="003F7088" w:rsidRPr="003F7088">
        <w:rPr>
          <w:rFonts w:ascii="Times New Roman" w:hAnsi="Times New Roman"/>
        </w:rPr>
        <w:t>à</w:t>
      </w:r>
      <w:r w:rsidRPr="003F7088">
        <w:rPr>
          <w:rFonts w:ascii="Times New Roman" w:hAnsi="Times New Roman"/>
        </w:rPr>
        <w:t>y th</w:t>
      </w:r>
      <w:r w:rsidR="003F7088" w:rsidRPr="003F7088">
        <w:rPr>
          <w:rFonts w:ascii="Times New Roman" w:hAnsi="Times New Roman"/>
        </w:rPr>
        <w:t>ậ</w:t>
      </w:r>
      <w:r w:rsidRPr="003F7088">
        <w:rPr>
          <w:rFonts w:ascii="Times New Roman" w:hAnsi="Times New Roman"/>
        </w:rPr>
        <w:t>t t</w:t>
      </w:r>
      <w:r w:rsidR="003F7088" w:rsidRPr="003F7088">
        <w:rPr>
          <w:rFonts w:ascii="Times New Roman" w:hAnsi="Times New Roman"/>
        </w:rPr>
        <w:t>ươ</w:t>
      </w:r>
      <w:r w:rsidRPr="003F7088">
        <w:rPr>
          <w:rFonts w:ascii="Times New Roman" w:hAnsi="Times New Roman"/>
        </w:rPr>
        <w:t>i s</w:t>
      </w:r>
      <w:r w:rsidR="003F7088" w:rsidRPr="003F7088">
        <w:rPr>
          <w:rFonts w:ascii="Times New Roman" w:hAnsi="Times New Roman"/>
        </w:rPr>
        <w:t>á</w:t>
      </w:r>
      <w:r w:rsidRPr="003F7088">
        <w:rPr>
          <w:rFonts w:ascii="Times New Roman" w:hAnsi="Times New Roman"/>
        </w:rPr>
        <w:t>ng, nh</w:t>
      </w:r>
      <w:r w:rsidR="003F7088" w:rsidRPr="003F7088">
        <w:rPr>
          <w:rFonts w:ascii="Times New Roman" w:hAnsi="Times New Roman"/>
        </w:rPr>
        <w:t>ẹ</w:t>
      </w:r>
      <w:r w:rsidRPr="003F7088">
        <w:rPr>
          <w:rFonts w:ascii="Times New Roman" w:hAnsi="Times New Roman"/>
        </w:rPr>
        <w:t xml:space="preserve"> nh</w:t>
      </w:r>
      <w:r w:rsidR="003F7088" w:rsidRPr="003F7088">
        <w:rPr>
          <w:rFonts w:ascii="Times New Roman" w:hAnsi="Times New Roman"/>
        </w:rPr>
        <w:t>à</w:t>
      </w:r>
      <w:r w:rsidRPr="003F7088">
        <w:rPr>
          <w:rFonts w:ascii="Times New Roman" w:hAnsi="Times New Roman"/>
        </w:rPr>
        <w:t>ng l</w:t>
      </w:r>
      <w:r w:rsidR="003F7088" w:rsidRPr="003F7088">
        <w:rPr>
          <w:rFonts w:ascii="Times New Roman" w:hAnsi="Times New Roman"/>
        </w:rPr>
        <w:t>à</w:t>
      </w:r>
      <w:r w:rsidRPr="003F7088">
        <w:rPr>
          <w:rFonts w:ascii="Times New Roman" w:hAnsi="Times New Roman"/>
        </w:rPr>
        <w:t>m t</w:t>
      </w:r>
      <w:r w:rsidR="003F7088" w:rsidRPr="003F7088">
        <w:rPr>
          <w:rFonts w:ascii="Times New Roman" w:hAnsi="Times New Roman"/>
        </w:rPr>
        <w:t>ă</w:t>
      </w:r>
      <w:r w:rsidRPr="003F7088">
        <w:rPr>
          <w:rFonts w:ascii="Times New Roman" w:hAnsi="Times New Roman"/>
        </w:rPr>
        <w:t>ng th</w:t>
      </w:r>
      <w:r w:rsidR="003F7088" w:rsidRPr="003F7088">
        <w:rPr>
          <w:rFonts w:ascii="Times New Roman" w:hAnsi="Times New Roman"/>
        </w:rPr>
        <w:t>ê</w:t>
      </w:r>
      <w:r w:rsidRPr="003F7088">
        <w:rPr>
          <w:rFonts w:ascii="Times New Roman" w:hAnsi="Times New Roman"/>
        </w:rPr>
        <w:t>m m</w:t>
      </w:r>
      <w:r w:rsidR="003F7088" w:rsidRPr="003F7088">
        <w:rPr>
          <w:rFonts w:ascii="Times New Roman" w:hAnsi="Times New Roman"/>
        </w:rPr>
        <w:t>à</w:t>
      </w:r>
      <w:r w:rsidRPr="003F7088">
        <w:rPr>
          <w:rFonts w:ascii="Times New Roman" w:hAnsi="Times New Roman"/>
        </w:rPr>
        <w:t>u s</w:t>
      </w:r>
      <w:r w:rsidR="003F7088" w:rsidRPr="003F7088">
        <w:rPr>
          <w:rFonts w:ascii="Times New Roman" w:hAnsi="Times New Roman"/>
        </w:rPr>
        <w:t>ắ</w:t>
      </w:r>
      <w:r w:rsidRPr="003F7088">
        <w:rPr>
          <w:rFonts w:ascii="Times New Roman" w:hAnsi="Times New Roman"/>
        </w:rPr>
        <w:t>c tr</w:t>
      </w:r>
      <w:r w:rsidR="003F7088" w:rsidRPr="003F7088">
        <w:rPr>
          <w:rFonts w:ascii="Times New Roman" w:hAnsi="Times New Roman"/>
        </w:rPr>
        <w:t>ữ</w:t>
      </w:r>
      <w:r w:rsidRPr="003F7088">
        <w:rPr>
          <w:rFonts w:ascii="Times New Roman" w:hAnsi="Times New Roman"/>
        </w:rPr>
        <w:t xml:space="preserve"> t</w:t>
      </w:r>
      <w:r w:rsidR="003F7088" w:rsidRPr="003F7088">
        <w:rPr>
          <w:rFonts w:ascii="Times New Roman" w:hAnsi="Times New Roman"/>
        </w:rPr>
        <w:t>ì</w:t>
      </w:r>
      <w:r w:rsidRPr="003F7088">
        <w:rPr>
          <w:rFonts w:ascii="Times New Roman" w:hAnsi="Times New Roman"/>
        </w:rPr>
        <w:t>nh cho t</w:t>
      </w:r>
      <w:r w:rsidR="003F7088" w:rsidRPr="003F7088">
        <w:rPr>
          <w:rFonts w:ascii="Times New Roman" w:hAnsi="Times New Roman"/>
        </w:rPr>
        <w:t>á</w:t>
      </w:r>
      <w:r w:rsidRPr="003F7088">
        <w:rPr>
          <w:rFonts w:ascii="Times New Roman" w:hAnsi="Times New Roman"/>
        </w:rPr>
        <w:t>c ph</w:t>
      </w:r>
      <w:r w:rsidR="003F7088" w:rsidRPr="003F7088">
        <w:rPr>
          <w:rFonts w:ascii="Times New Roman" w:hAnsi="Times New Roman"/>
        </w:rPr>
        <w:t>ẩ</w:t>
      </w:r>
      <w:r w:rsidRPr="003F7088">
        <w:rPr>
          <w:rFonts w:ascii="Times New Roman" w:hAnsi="Times New Roman"/>
        </w:rPr>
        <w:t>m. H</w:t>
      </w:r>
      <w:r w:rsidR="003F7088" w:rsidRPr="003F7088">
        <w:rPr>
          <w:rFonts w:ascii="Times New Roman" w:hAnsi="Times New Roman"/>
        </w:rPr>
        <w:t>ẳ</w:t>
      </w:r>
      <w:r w:rsidRPr="003F7088">
        <w:rPr>
          <w:rFonts w:ascii="Times New Roman" w:hAnsi="Times New Roman"/>
        </w:rPr>
        <w:t>n ph</w:t>
      </w:r>
      <w:r w:rsidR="003F7088" w:rsidRPr="003F7088">
        <w:rPr>
          <w:rFonts w:ascii="Times New Roman" w:hAnsi="Times New Roman"/>
        </w:rPr>
        <w:t>ả</w:t>
      </w:r>
      <w:r w:rsidRPr="003F7088">
        <w:rPr>
          <w:rFonts w:ascii="Times New Roman" w:hAnsi="Times New Roman"/>
        </w:rPr>
        <w:t>i l</w:t>
      </w:r>
      <w:r w:rsidR="003F7088" w:rsidRPr="003F7088">
        <w:rPr>
          <w:rFonts w:ascii="Times New Roman" w:hAnsi="Times New Roman"/>
        </w:rPr>
        <w:t>à</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t ng</w:t>
      </w:r>
      <w:r w:rsidR="003F7088" w:rsidRPr="003F7088">
        <w:rPr>
          <w:rFonts w:ascii="Times New Roman" w:hAnsi="Times New Roman"/>
        </w:rPr>
        <w:t>ò</w:t>
      </w:r>
      <w:r w:rsidRPr="003F7088">
        <w:rPr>
          <w:rFonts w:ascii="Times New Roman" w:hAnsi="Times New Roman"/>
        </w:rPr>
        <w:t>i b</w:t>
      </w:r>
      <w:r w:rsidR="003F7088" w:rsidRPr="003F7088">
        <w:rPr>
          <w:rFonts w:ascii="Times New Roman" w:hAnsi="Times New Roman"/>
        </w:rPr>
        <w:t>ú</w:t>
      </w:r>
      <w:r w:rsidRPr="003F7088">
        <w:rPr>
          <w:rFonts w:ascii="Times New Roman" w:hAnsi="Times New Roman"/>
        </w:rPr>
        <w:t>t t</w:t>
      </w:r>
      <w:r w:rsidR="003F7088" w:rsidRPr="003F7088">
        <w:rPr>
          <w:rFonts w:ascii="Times New Roman" w:hAnsi="Times New Roman"/>
        </w:rPr>
        <w:t>à</w:t>
      </w:r>
      <w:r w:rsidRPr="003F7088">
        <w:rPr>
          <w:rFonts w:ascii="Times New Roman" w:hAnsi="Times New Roman"/>
        </w:rPr>
        <w:t>i hoa, ph</w:t>
      </w:r>
      <w:r w:rsidR="003F7088" w:rsidRPr="003F7088">
        <w:rPr>
          <w:rFonts w:ascii="Times New Roman" w:hAnsi="Times New Roman"/>
        </w:rPr>
        <w:t>ả</w:t>
      </w:r>
      <w:r w:rsidRPr="003F7088">
        <w:rPr>
          <w:rFonts w:ascii="Times New Roman" w:hAnsi="Times New Roman"/>
        </w:rPr>
        <w:t>i c</w:t>
      </w:r>
      <w:r w:rsidR="003F7088" w:rsidRPr="003F7088">
        <w:rPr>
          <w:rFonts w:ascii="Times New Roman" w:hAnsi="Times New Roman"/>
        </w:rPr>
        <w:t>ó</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t t</w:t>
      </w:r>
      <w:r w:rsidR="003F7088" w:rsidRPr="003F7088">
        <w:rPr>
          <w:rFonts w:ascii="Times New Roman" w:hAnsi="Times New Roman"/>
        </w:rPr>
        <w:t>â</w:t>
      </w:r>
      <w:r w:rsidRPr="003F7088">
        <w:rPr>
          <w:rFonts w:ascii="Times New Roman" w:hAnsi="Times New Roman"/>
        </w:rPr>
        <w:t>m h</w:t>
      </w:r>
      <w:r w:rsidR="003F7088" w:rsidRPr="003F7088">
        <w:rPr>
          <w:rFonts w:ascii="Times New Roman" w:hAnsi="Times New Roman"/>
        </w:rPr>
        <w:t>ồ</w:t>
      </w:r>
      <w:r w:rsidRPr="003F7088">
        <w:rPr>
          <w:rFonts w:ascii="Times New Roman" w:hAnsi="Times New Roman"/>
        </w:rPr>
        <w:t>n nh</w:t>
      </w:r>
      <w:r w:rsidR="003F7088" w:rsidRPr="003F7088">
        <w:rPr>
          <w:rFonts w:ascii="Times New Roman" w:hAnsi="Times New Roman"/>
        </w:rPr>
        <w:t>ạ</w:t>
      </w:r>
      <w:r w:rsidRPr="003F7088">
        <w:rPr>
          <w:rFonts w:ascii="Times New Roman" w:hAnsi="Times New Roman"/>
        </w:rPr>
        <w:t>y c</w:t>
      </w:r>
      <w:r w:rsidR="003F7088" w:rsidRPr="003F7088">
        <w:rPr>
          <w:rFonts w:ascii="Times New Roman" w:hAnsi="Times New Roman"/>
        </w:rPr>
        <w:t>ả</w:t>
      </w:r>
      <w:r w:rsidRPr="003F7088">
        <w:rPr>
          <w:rFonts w:ascii="Times New Roman" w:hAnsi="Times New Roman"/>
        </w:rPr>
        <w:t>m, Thanh T</w:t>
      </w:r>
      <w:r w:rsidR="003F7088" w:rsidRPr="003F7088">
        <w:rPr>
          <w:rFonts w:ascii="Times New Roman" w:hAnsi="Times New Roman"/>
        </w:rPr>
        <w:t>ị</w:t>
      </w:r>
      <w:r w:rsidRPr="003F7088">
        <w:rPr>
          <w:rFonts w:ascii="Times New Roman" w:hAnsi="Times New Roman"/>
        </w:rPr>
        <w:t>nh m</w:t>
      </w:r>
      <w:r w:rsidR="003F7088" w:rsidRPr="003F7088">
        <w:rPr>
          <w:rFonts w:ascii="Times New Roman" w:hAnsi="Times New Roman"/>
        </w:rPr>
        <w:t>ớ</w:t>
      </w:r>
      <w:r w:rsidRPr="003F7088">
        <w:rPr>
          <w:rFonts w:ascii="Times New Roman" w:hAnsi="Times New Roman"/>
        </w:rPr>
        <w:t>i c</w:t>
      </w:r>
      <w:r w:rsidR="003F7088" w:rsidRPr="003F7088">
        <w:rPr>
          <w:rFonts w:ascii="Times New Roman" w:hAnsi="Times New Roman"/>
        </w:rPr>
        <w:t>ó</w:t>
      </w:r>
      <w:r w:rsidRPr="003F7088">
        <w:rPr>
          <w:rFonts w:ascii="Times New Roman" w:hAnsi="Times New Roman"/>
        </w:rPr>
        <w:t xml:space="preserve"> th</w:t>
      </w:r>
      <w:r w:rsidR="003F7088" w:rsidRPr="003F7088">
        <w:rPr>
          <w:rFonts w:ascii="Times New Roman" w:hAnsi="Times New Roman"/>
        </w:rPr>
        <w:t>ể</w:t>
      </w:r>
      <w:r w:rsidRPr="003F7088">
        <w:rPr>
          <w:rFonts w:ascii="Times New Roman" w:hAnsi="Times New Roman"/>
        </w:rPr>
        <w:t xml:space="preserve"> vi</w:t>
      </w:r>
      <w:r w:rsidR="003F7088" w:rsidRPr="003F7088">
        <w:rPr>
          <w:rFonts w:ascii="Times New Roman" w:hAnsi="Times New Roman"/>
        </w:rPr>
        <w:t>ế</w:t>
      </w:r>
      <w:r w:rsidRPr="003F7088">
        <w:rPr>
          <w:rFonts w:ascii="Times New Roman" w:hAnsi="Times New Roman"/>
        </w:rPr>
        <w:t>t l</w:t>
      </w:r>
      <w:r w:rsidR="003F7088" w:rsidRPr="003F7088">
        <w:rPr>
          <w:rFonts w:ascii="Times New Roman" w:hAnsi="Times New Roman"/>
        </w:rPr>
        <w:t>ê</w:t>
      </w:r>
      <w:r w:rsidRPr="003F7088">
        <w:rPr>
          <w:rFonts w:ascii="Times New Roman" w:hAnsi="Times New Roman"/>
        </w:rPr>
        <w:t>n nh</w:t>
      </w:r>
      <w:r w:rsidR="003F7088" w:rsidRPr="003F7088">
        <w:rPr>
          <w:rFonts w:ascii="Times New Roman" w:hAnsi="Times New Roman"/>
        </w:rPr>
        <w:t>ữ</w:t>
      </w:r>
      <w:r w:rsidRPr="003F7088">
        <w:rPr>
          <w:rFonts w:ascii="Times New Roman" w:hAnsi="Times New Roman"/>
        </w:rPr>
        <w:t>ng h</w:t>
      </w:r>
      <w:r w:rsidR="003F7088" w:rsidRPr="003F7088">
        <w:rPr>
          <w:rFonts w:ascii="Times New Roman" w:hAnsi="Times New Roman"/>
        </w:rPr>
        <w:t>ì</w:t>
      </w:r>
      <w:r w:rsidRPr="003F7088">
        <w:rPr>
          <w:rFonts w:ascii="Times New Roman" w:hAnsi="Times New Roman"/>
        </w:rPr>
        <w:t xml:space="preserve">nh </w:t>
      </w:r>
      <w:r w:rsidR="003F7088" w:rsidRPr="003F7088">
        <w:rPr>
          <w:rFonts w:ascii="Times New Roman" w:hAnsi="Times New Roman"/>
        </w:rPr>
        <w:t>ả</w:t>
      </w:r>
      <w:r w:rsidRPr="003F7088">
        <w:rPr>
          <w:rFonts w:ascii="Times New Roman" w:hAnsi="Times New Roman"/>
        </w:rPr>
        <w:t>nh so s</w:t>
      </w:r>
      <w:r w:rsidR="003F7088" w:rsidRPr="003F7088">
        <w:rPr>
          <w:rFonts w:ascii="Times New Roman" w:hAnsi="Times New Roman"/>
        </w:rPr>
        <w:t>á</w:t>
      </w:r>
      <w:r w:rsidRPr="003F7088">
        <w:rPr>
          <w:rFonts w:ascii="Times New Roman" w:hAnsi="Times New Roman"/>
        </w:rPr>
        <w:t xml:space="preserve">nh hay </w:t>
      </w:r>
      <w:r w:rsidR="003F7088" w:rsidRPr="003F7088">
        <w:rPr>
          <w:rFonts w:ascii="Times New Roman" w:hAnsi="Times New Roman"/>
        </w:rPr>
        <w:t>đế</w:t>
      </w:r>
      <w:r w:rsidRPr="003F7088">
        <w:rPr>
          <w:rFonts w:ascii="Times New Roman" w:hAnsi="Times New Roman"/>
        </w:rPr>
        <w:t>n v</w:t>
      </w:r>
      <w:r w:rsidR="003F7088" w:rsidRPr="003F7088">
        <w:rPr>
          <w:rFonts w:ascii="Times New Roman" w:hAnsi="Times New Roman"/>
        </w:rPr>
        <w:t>ậ</w:t>
      </w:r>
      <w:r w:rsidRPr="003F7088">
        <w:rPr>
          <w:rFonts w:ascii="Times New Roman" w:hAnsi="Times New Roman"/>
        </w:rPr>
        <w:t>y.</w:t>
      </w:r>
    </w:p>
    <w:p w:rsidR="009A3745" w:rsidRPr="003F7088" w:rsidRDefault="009A3745" w:rsidP="009A3745">
      <w:pPr>
        <w:ind w:left="-57" w:right="-275"/>
        <w:jc w:val="both"/>
        <w:rPr>
          <w:rFonts w:ascii="Times New Roman" w:hAnsi="Times New Roman"/>
        </w:rPr>
      </w:pPr>
      <w:r w:rsidRPr="003F7088">
        <w:rPr>
          <w:rFonts w:ascii="Times New Roman" w:hAnsi="Times New Roman"/>
        </w:rPr>
        <w:t xml:space="preserve"> </w:t>
      </w:r>
      <w:r w:rsidRPr="003F7088">
        <w:rPr>
          <w:rFonts w:ascii="Times New Roman" w:hAnsi="Times New Roman"/>
          <w:b/>
          <w:u w:val="single"/>
        </w:rPr>
        <w:t>C</w:t>
      </w:r>
      <w:r w:rsidR="003F7088" w:rsidRPr="003F7088">
        <w:rPr>
          <w:rFonts w:ascii="Times New Roman" w:hAnsi="Times New Roman"/>
          <w:b/>
          <w:u w:val="single"/>
        </w:rPr>
        <w:t>â</w:t>
      </w:r>
      <w:r w:rsidRPr="003F7088">
        <w:rPr>
          <w:rFonts w:ascii="Times New Roman" w:hAnsi="Times New Roman"/>
          <w:b/>
          <w:u w:val="single"/>
        </w:rPr>
        <w:t>u 7</w:t>
      </w:r>
      <w:r w:rsidRPr="003F7088">
        <w:rPr>
          <w:rFonts w:ascii="Times New Roman" w:hAnsi="Times New Roman"/>
          <w:b/>
        </w:rPr>
        <w:t>:</w:t>
      </w:r>
      <w:r w:rsidRPr="003F7088">
        <w:rPr>
          <w:rFonts w:ascii="Times New Roman" w:hAnsi="Times New Roman"/>
        </w:rPr>
        <w:t xml:space="preserve">  Nh</w:t>
      </w:r>
      <w:r w:rsidR="003F7088" w:rsidRPr="003F7088">
        <w:rPr>
          <w:rFonts w:ascii="Times New Roman" w:hAnsi="Times New Roman"/>
        </w:rPr>
        <w:t>ậ</w:t>
      </w:r>
      <w:r w:rsidRPr="003F7088">
        <w:rPr>
          <w:rFonts w:ascii="Times New Roman" w:hAnsi="Times New Roman"/>
        </w:rPr>
        <w:t>n x</w:t>
      </w:r>
      <w:r w:rsidR="003F7088" w:rsidRPr="003F7088">
        <w:rPr>
          <w:rFonts w:ascii="Times New Roman" w:hAnsi="Times New Roman"/>
        </w:rPr>
        <w:t>é</w:t>
      </w:r>
      <w:r w:rsidRPr="003F7088">
        <w:rPr>
          <w:rFonts w:ascii="Times New Roman" w:hAnsi="Times New Roman"/>
        </w:rPr>
        <w:t xml:space="preserve">t </w:t>
      </w:r>
      <w:r w:rsidR="003F7088" w:rsidRPr="003F7088">
        <w:rPr>
          <w:rFonts w:ascii="Times New Roman" w:hAnsi="Times New Roman"/>
        </w:rPr>
        <w:t>đặ</w:t>
      </w:r>
      <w:r w:rsidRPr="003F7088">
        <w:rPr>
          <w:rFonts w:ascii="Times New Roman" w:hAnsi="Times New Roman"/>
        </w:rPr>
        <w:t>c s</w:t>
      </w:r>
      <w:r w:rsidR="003F7088" w:rsidRPr="003F7088">
        <w:rPr>
          <w:rFonts w:ascii="Times New Roman" w:hAnsi="Times New Roman"/>
        </w:rPr>
        <w:t>ắ</w:t>
      </w:r>
      <w:r w:rsidRPr="003F7088">
        <w:rPr>
          <w:rFonts w:ascii="Times New Roman" w:hAnsi="Times New Roman"/>
        </w:rPr>
        <w:t>c ngh</w:t>
      </w:r>
      <w:r w:rsidR="003F7088" w:rsidRPr="003F7088">
        <w:rPr>
          <w:rFonts w:ascii="Times New Roman" w:hAnsi="Times New Roman"/>
        </w:rPr>
        <w:t>ệ</w:t>
      </w:r>
      <w:r w:rsidRPr="003F7088">
        <w:rPr>
          <w:rFonts w:ascii="Times New Roman" w:hAnsi="Times New Roman"/>
        </w:rPr>
        <w:t xml:space="preserve"> thu</w:t>
      </w:r>
      <w:r w:rsidR="003F7088" w:rsidRPr="003F7088">
        <w:rPr>
          <w:rFonts w:ascii="Times New Roman" w:hAnsi="Times New Roman"/>
        </w:rPr>
        <w:t>ậ</w:t>
      </w:r>
      <w:r w:rsidRPr="003F7088">
        <w:rPr>
          <w:rFonts w:ascii="Times New Roman" w:hAnsi="Times New Roman"/>
        </w:rPr>
        <w:t>t c</w:t>
      </w:r>
      <w:r w:rsidR="003F7088" w:rsidRPr="003F7088">
        <w:rPr>
          <w:rFonts w:ascii="Times New Roman" w:hAnsi="Times New Roman"/>
        </w:rPr>
        <w:t>ủ</w:t>
      </w:r>
      <w:r w:rsidRPr="003F7088">
        <w:rPr>
          <w:rFonts w:ascii="Times New Roman" w:hAnsi="Times New Roman"/>
        </w:rPr>
        <w:t>a truy</w:t>
      </w:r>
      <w:r w:rsidR="003F7088" w:rsidRPr="003F7088">
        <w:rPr>
          <w:rFonts w:ascii="Times New Roman" w:hAnsi="Times New Roman"/>
        </w:rPr>
        <w:t>ệ</w:t>
      </w:r>
      <w:r w:rsidRPr="003F7088">
        <w:rPr>
          <w:rFonts w:ascii="Times New Roman" w:hAnsi="Times New Roman"/>
        </w:rPr>
        <w:t>n ng</w:t>
      </w:r>
      <w:r w:rsidR="003F7088" w:rsidRPr="003F7088">
        <w:rPr>
          <w:rFonts w:ascii="Times New Roman" w:hAnsi="Times New Roman"/>
        </w:rPr>
        <w:t>ắ</w:t>
      </w:r>
      <w:r w:rsidRPr="003F7088">
        <w:rPr>
          <w:rFonts w:ascii="Times New Roman" w:hAnsi="Times New Roman"/>
        </w:rPr>
        <w:t xml:space="preserve">n </w:t>
      </w:r>
      <w:r w:rsidRPr="003F7088">
        <w:rPr>
          <w:rFonts w:ascii="Times New Roman" w:hAnsi="Times New Roman"/>
          <w:i/>
        </w:rPr>
        <w:t>T</w:t>
      </w:r>
      <w:r w:rsidR="003F7088" w:rsidRPr="003F7088">
        <w:rPr>
          <w:rFonts w:ascii="Times New Roman" w:hAnsi="Times New Roman"/>
          <w:i/>
        </w:rPr>
        <w:t>ô</w:t>
      </w:r>
      <w:r w:rsidRPr="003F7088">
        <w:rPr>
          <w:rFonts w:ascii="Times New Roman" w:hAnsi="Times New Roman"/>
          <w:i/>
        </w:rPr>
        <w:t xml:space="preserve">i </w:t>
      </w:r>
      <w:r w:rsidR="003F7088" w:rsidRPr="003F7088">
        <w:rPr>
          <w:rFonts w:ascii="Times New Roman" w:hAnsi="Times New Roman"/>
          <w:i/>
        </w:rPr>
        <w:t>đ</w:t>
      </w:r>
      <w:r w:rsidRPr="003F7088">
        <w:rPr>
          <w:rFonts w:ascii="Times New Roman" w:hAnsi="Times New Roman"/>
          <w:i/>
        </w:rPr>
        <w:t>i h</w:t>
      </w:r>
      <w:r w:rsidR="003F7088" w:rsidRPr="003F7088">
        <w:rPr>
          <w:rFonts w:ascii="Times New Roman" w:hAnsi="Times New Roman"/>
          <w:i/>
        </w:rPr>
        <w:t>ọ</w:t>
      </w:r>
      <w:r w:rsidRPr="003F7088">
        <w:rPr>
          <w:rFonts w:ascii="Times New Roman" w:hAnsi="Times New Roman"/>
          <w:i/>
        </w:rPr>
        <w:t>c</w:t>
      </w:r>
      <w:r w:rsidRPr="003F7088">
        <w:rPr>
          <w:rFonts w:ascii="Times New Roman" w:hAnsi="Times New Roman"/>
        </w:rPr>
        <w:t>. Theo em, s</w:t>
      </w:r>
      <w:r w:rsidR="003F7088" w:rsidRPr="003F7088">
        <w:rPr>
          <w:rFonts w:ascii="Times New Roman" w:hAnsi="Times New Roman"/>
        </w:rPr>
        <w:t>ứ</w:t>
      </w:r>
      <w:r w:rsidRPr="003F7088">
        <w:rPr>
          <w:rFonts w:ascii="Times New Roman" w:hAnsi="Times New Roman"/>
        </w:rPr>
        <w:t>c cu</w:t>
      </w:r>
      <w:r w:rsidR="003F7088" w:rsidRPr="003F7088">
        <w:rPr>
          <w:rFonts w:ascii="Times New Roman" w:hAnsi="Times New Roman"/>
        </w:rPr>
        <w:t>ố</w:t>
      </w:r>
      <w:r w:rsidRPr="003F7088">
        <w:rPr>
          <w:rFonts w:ascii="Times New Roman" w:hAnsi="Times New Roman"/>
        </w:rPr>
        <w:t>n h</w:t>
      </w:r>
      <w:r w:rsidR="003F7088" w:rsidRPr="003F7088">
        <w:rPr>
          <w:rFonts w:ascii="Times New Roman" w:hAnsi="Times New Roman"/>
        </w:rPr>
        <w:t>ú</w:t>
      </w:r>
      <w:r w:rsidRPr="003F7088">
        <w:rPr>
          <w:rFonts w:ascii="Times New Roman" w:hAnsi="Times New Roman"/>
        </w:rPr>
        <w:t>t c</w:t>
      </w:r>
      <w:r w:rsidR="003F7088" w:rsidRPr="003F7088">
        <w:rPr>
          <w:rFonts w:ascii="Times New Roman" w:hAnsi="Times New Roman"/>
        </w:rPr>
        <w:t>ủ</w:t>
      </w:r>
      <w:r w:rsidRPr="003F7088">
        <w:rPr>
          <w:rFonts w:ascii="Times New Roman" w:hAnsi="Times New Roman"/>
        </w:rPr>
        <w:t>a t</w:t>
      </w:r>
      <w:r w:rsidR="003F7088" w:rsidRPr="003F7088">
        <w:rPr>
          <w:rFonts w:ascii="Times New Roman" w:hAnsi="Times New Roman"/>
        </w:rPr>
        <w:t>á</w:t>
      </w:r>
      <w:r w:rsidRPr="003F7088">
        <w:rPr>
          <w:rFonts w:ascii="Times New Roman" w:hAnsi="Times New Roman"/>
        </w:rPr>
        <w:t>c ph</w:t>
      </w:r>
      <w:r w:rsidR="003F7088" w:rsidRPr="003F7088">
        <w:rPr>
          <w:rFonts w:ascii="Times New Roman" w:hAnsi="Times New Roman"/>
        </w:rPr>
        <w:t>ẩ</w:t>
      </w:r>
      <w:r w:rsidRPr="003F7088">
        <w:rPr>
          <w:rFonts w:ascii="Times New Roman" w:hAnsi="Times New Roman"/>
        </w:rPr>
        <w:t xml:space="preserve">m </w:t>
      </w:r>
      <w:r w:rsidR="003F7088" w:rsidRPr="003F7088">
        <w:rPr>
          <w:rFonts w:ascii="Times New Roman" w:hAnsi="Times New Roman"/>
        </w:rPr>
        <w:t>đượ</w:t>
      </w:r>
      <w:r w:rsidRPr="003F7088">
        <w:rPr>
          <w:rFonts w:ascii="Times New Roman" w:hAnsi="Times New Roman"/>
        </w:rPr>
        <w:t>c t</w:t>
      </w:r>
      <w:r w:rsidR="003F7088" w:rsidRPr="003F7088">
        <w:rPr>
          <w:rFonts w:ascii="Times New Roman" w:hAnsi="Times New Roman"/>
        </w:rPr>
        <w:t>ạ</w:t>
      </w:r>
      <w:r w:rsidRPr="003F7088">
        <w:rPr>
          <w:rFonts w:ascii="Times New Roman" w:hAnsi="Times New Roman"/>
        </w:rPr>
        <w:t>o n</w:t>
      </w:r>
      <w:r w:rsidR="003F7088" w:rsidRPr="003F7088">
        <w:rPr>
          <w:rFonts w:ascii="Times New Roman" w:hAnsi="Times New Roman"/>
        </w:rPr>
        <w:t>ê</w:t>
      </w:r>
      <w:r w:rsidRPr="003F7088">
        <w:rPr>
          <w:rFonts w:ascii="Times New Roman" w:hAnsi="Times New Roman"/>
        </w:rPr>
        <w:t>n t</w:t>
      </w:r>
      <w:r w:rsidR="003F7088" w:rsidRPr="003F7088">
        <w:rPr>
          <w:rFonts w:ascii="Times New Roman" w:hAnsi="Times New Roman"/>
        </w:rPr>
        <w:t>ừ</w:t>
      </w:r>
      <w:r w:rsidRPr="003F7088">
        <w:rPr>
          <w:rFonts w:ascii="Times New Roman" w:hAnsi="Times New Roman"/>
        </w:rPr>
        <w:t xml:space="preserve"> </w:t>
      </w:r>
      <w:r w:rsidR="003F7088" w:rsidRPr="003F7088">
        <w:rPr>
          <w:rFonts w:ascii="Times New Roman" w:hAnsi="Times New Roman"/>
        </w:rPr>
        <w:t>đâ</w:t>
      </w:r>
      <w:r w:rsidRPr="003F7088">
        <w:rPr>
          <w:rFonts w:ascii="Times New Roman" w:hAnsi="Times New Roman"/>
        </w:rPr>
        <w:t>u?</w:t>
      </w:r>
    </w:p>
    <w:p w:rsidR="009A3745" w:rsidRPr="003F7088" w:rsidRDefault="009A3745" w:rsidP="009A3745">
      <w:pPr>
        <w:ind w:left="-57" w:right="-275"/>
        <w:jc w:val="both"/>
        <w:rPr>
          <w:rFonts w:ascii="Times New Roman" w:hAnsi="Times New Roman"/>
        </w:rPr>
      </w:pPr>
      <w:r w:rsidRPr="003F7088">
        <w:rPr>
          <w:rFonts w:ascii="Times New Roman" w:hAnsi="Times New Roman"/>
          <w:b/>
          <w:u w:val="single"/>
        </w:rPr>
        <w:t>G</w:t>
      </w:r>
      <w:r w:rsidR="003F7088" w:rsidRPr="003F7088">
        <w:rPr>
          <w:rFonts w:ascii="Times New Roman" w:hAnsi="Times New Roman"/>
          <w:b/>
          <w:u w:val="single"/>
        </w:rPr>
        <w:t>ợ</w:t>
      </w:r>
      <w:r w:rsidRPr="003F7088">
        <w:rPr>
          <w:rFonts w:ascii="Times New Roman" w:hAnsi="Times New Roman"/>
          <w:b/>
          <w:u w:val="single"/>
        </w:rPr>
        <w:t xml:space="preserve">i </w:t>
      </w:r>
      <w:r w:rsidR="003F7088" w:rsidRPr="003F7088">
        <w:rPr>
          <w:rFonts w:ascii="Times New Roman" w:hAnsi="Times New Roman"/>
          <w:b/>
          <w:u w:val="single"/>
        </w:rPr>
        <w:t>ý</w:t>
      </w:r>
      <w:r w:rsidRPr="003F7088">
        <w:rPr>
          <w:rFonts w:ascii="Times New Roman" w:hAnsi="Times New Roman"/>
          <w:b/>
          <w:u w:val="single"/>
        </w:rPr>
        <w:t>:</w:t>
      </w:r>
      <w:r w:rsidRPr="003F7088">
        <w:rPr>
          <w:rFonts w:ascii="Times New Roman" w:hAnsi="Times New Roman"/>
          <w:b/>
        </w:rPr>
        <w:t xml:space="preserve"> </w:t>
      </w:r>
      <w:r w:rsidRPr="003F7088">
        <w:rPr>
          <w:rFonts w:ascii="Times New Roman" w:hAnsi="Times New Roman"/>
        </w:rPr>
        <w:t xml:space="preserve"> +  </w:t>
      </w:r>
      <w:r w:rsidR="003F7088" w:rsidRPr="003F7088">
        <w:rPr>
          <w:rFonts w:ascii="Times New Roman" w:hAnsi="Times New Roman"/>
        </w:rPr>
        <w:t>Đặ</w:t>
      </w:r>
      <w:r w:rsidRPr="003F7088">
        <w:rPr>
          <w:rFonts w:ascii="Times New Roman" w:hAnsi="Times New Roman"/>
        </w:rPr>
        <w:t>c s</w:t>
      </w:r>
      <w:r w:rsidR="003F7088" w:rsidRPr="003F7088">
        <w:rPr>
          <w:rFonts w:ascii="Times New Roman" w:hAnsi="Times New Roman"/>
        </w:rPr>
        <w:t>ắ</w:t>
      </w:r>
      <w:r w:rsidRPr="003F7088">
        <w:rPr>
          <w:rFonts w:ascii="Times New Roman" w:hAnsi="Times New Roman"/>
        </w:rPr>
        <w:t>c ngh</w:t>
      </w:r>
      <w:r w:rsidR="003F7088" w:rsidRPr="003F7088">
        <w:rPr>
          <w:rFonts w:ascii="Times New Roman" w:hAnsi="Times New Roman"/>
        </w:rPr>
        <w:t>ệ</w:t>
      </w:r>
      <w:r w:rsidRPr="003F7088">
        <w:rPr>
          <w:rFonts w:ascii="Times New Roman" w:hAnsi="Times New Roman"/>
        </w:rPr>
        <w:t xml:space="preserve"> thu</w:t>
      </w:r>
      <w:r w:rsidR="003F7088" w:rsidRPr="003F7088">
        <w:rPr>
          <w:rFonts w:ascii="Times New Roman" w:hAnsi="Times New Roman"/>
        </w:rPr>
        <w:t>ậ</w:t>
      </w:r>
      <w:r w:rsidRPr="003F7088">
        <w:rPr>
          <w:rFonts w:ascii="Times New Roman" w:hAnsi="Times New Roman"/>
        </w:rPr>
        <w:t>t c</w:t>
      </w:r>
      <w:r w:rsidR="003F7088" w:rsidRPr="003F7088">
        <w:rPr>
          <w:rFonts w:ascii="Times New Roman" w:hAnsi="Times New Roman"/>
        </w:rPr>
        <w:t>ủ</w:t>
      </w:r>
      <w:r w:rsidRPr="003F7088">
        <w:rPr>
          <w:rFonts w:ascii="Times New Roman" w:hAnsi="Times New Roman"/>
        </w:rPr>
        <w:t>a truy</w:t>
      </w:r>
      <w:r w:rsidR="003F7088" w:rsidRPr="003F7088">
        <w:rPr>
          <w:rFonts w:ascii="Times New Roman" w:hAnsi="Times New Roman"/>
        </w:rPr>
        <w:t>ệ</w:t>
      </w:r>
      <w:r w:rsidRPr="003F7088">
        <w:rPr>
          <w:rFonts w:ascii="Times New Roman" w:hAnsi="Times New Roman"/>
        </w:rPr>
        <w:t>n ng</w:t>
      </w:r>
      <w:r w:rsidR="003F7088" w:rsidRPr="003F7088">
        <w:rPr>
          <w:rFonts w:ascii="Times New Roman" w:hAnsi="Times New Roman"/>
        </w:rPr>
        <w:t>ắ</w:t>
      </w:r>
      <w:r w:rsidRPr="003F7088">
        <w:rPr>
          <w:rFonts w:ascii="Times New Roman" w:hAnsi="Times New Roman"/>
        </w:rPr>
        <w:t xml:space="preserve">n </w:t>
      </w:r>
      <w:r w:rsidRPr="003F7088">
        <w:rPr>
          <w:rFonts w:ascii="Times New Roman" w:hAnsi="Times New Roman"/>
          <w:i/>
        </w:rPr>
        <w:t>T</w:t>
      </w:r>
      <w:r w:rsidR="003F7088" w:rsidRPr="003F7088">
        <w:rPr>
          <w:rFonts w:ascii="Times New Roman" w:hAnsi="Times New Roman"/>
          <w:i/>
        </w:rPr>
        <w:t>ô</w:t>
      </w:r>
      <w:r w:rsidRPr="003F7088">
        <w:rPr>
          <w:rFonts w:ascii="Times New Roman" w:hAnsi="Times New Roman"/>
          <w:i/>
        </w:rPr>
        <w:t xml:space="preserve">i </w:t>
      </w:r>
      <w:r w:rsidR="003F7088" w:rsidRPr="003F7088">
        <w:rPr>
          <w:rFonts w:ascii="Times New Roman" w:hAnsi="Times New Roman"/>
          <w:i/>
        </w:rPr>
        <w:t>đ</w:t>
      </w:r>
      <w:r w:rsidRPr="003F7088">
        <w:rPr>
          <w:rFonts w:ascii="Times New Roman" w:hAnsi="Times New Roman"/>
          <w:i/>
        </w:rPr>
        <w:t>i h</w:t>
      </w:r>
      <w:r w:rsidR="003F7088" w:rsidRPr="003F7088">
        <w:rPr>
          <w:rFonts w:ascii="Times New Roman" w:hAnsi="Times New Roman"/>
          <w:i/>
        </w:rPr>
        <w:t>ọ</w:t>
      </w:r>
      <w:r w:rsidRPr="003F7088">
        <w:rPr>
          <w:rFonts w:ascii="Times New Roman" w:hAnsi="Times New Roman"/>
          <w:i/>
        </w:rPr>
        <w:t xml:space="preserve">c </w:t>
      </w:r>
      <w:r w:rsidRPr="003F7088">
        <w:rPr>
          <w:rFonts w:ascii="Times New Roman" w:hAnsi="Times New Roman"/>
        </w:rPr>
        <w:t>l</w:t>
      </w:r>
      <w:r w:rsidR="003F7088" w:rsidRPr="003F7088">
        <w:rPr>
          <w:rFonts w:ascii="Times New Roman" w:hAnsi="Times New Roman"/>
        </w:rPr>
        <w:t>à</w:t>
      </w:r>
      <w:r w:rsidRPr="003F7088">
        <w:rPr>
          <w:rFonts w:ascii="Times New Roman" w:hAnsi="Times New Roman"/>
        </w:rPr>
        <w:t>:</w:t>
      </w:r>
    </w:p>
    <w:p w:rsidR="009A3745" w:rsidRPr="003F7088" w:rsidRDefault="009A3745" w:rsidP="009A3745">
      <w:pPr>
        <w:ind w:left="-57" w:right="-275"/>
        <w:jc w:val="both"/>
        <w:rPr>
          <w:rFonts w:ascii="Times New Roman" w:hAnsi="Times New Roman"/>
        </w:rPr>
      </w:pPr>
      <w:r w:rsidRPr="003F7088">
        <w:rPr>
          <w:rFonts w:ascii="Times New Roman" w:hAnsi="Times New Roman"/>
        </w:rPr>
        <w:t xml:space="preserve">         - Truy</w:t>
      </w:r>
      <w:r w:rsidR="003F7088" w:rsidRPr="003F7088">
        <w:rPr>
          <w:rFonts w:ascii="Times New Roman" w:hAnsi="Times New Roman"/>
        </w:rPr>
        <w:t>ệ</w:t>
      </w:r>
      <w:r w:rsidRPr="003F7088">
        <w:rPr>
          <w:rFonts w:ascii="Times New Roman" w:hAnsi="Times New Roman"/>
        </w:rPr>
        <w:t>n ng</w:t>
      </w:r>
      <w:r w:rsidR="003F7088" w:rsidRPr="003F7088">
        <w:rPr>
          <w:rFonts w:ascii="Times New Roman" w:hAnsi="Times New Roman"/>
        </w:rPr>
        <w:t>ắ</w:t>
      </w:r>
      <w:r w:rsidRPr="003F7088">
        <w:rPr>
          <w:rFonts w:ascii="Times New Roman" w:hAnsi="Times New Roman"/>
        </w:rPr>
        <w:t xml:space="preserve">n </w:t>
      </w:r>
      <w:r w:rsidR="003F7088" w:rsidRPr="003F7088">
        <w:rPr>
          <w:rFonts w:ascii="Times New Roman" w:hAnsi="Times New Roman"/>
        </w:rPr>
        <w:t>đựơ</w:t>
      </w:r>
      <w:r w:rsidRPr="003F7088">
        <w:rPr>
          <w:rFonts w:ascii="Times New Roman" w:hAnsi="Times New Roman"/>
        </w:rPr>
        <w:t>c b</w:t>
      </w:r>
      <w:r w:rsidR="003F7088" w:rsidRPr="003F7088">
        <w:rPr>
          <w:rFonts w:ascii="Times New Roman" w:hAnsi="Times New Roman"/>
        </w:rPr>
        <w:t>ố</w:t>
      </w:r>
      <w:r w:rsidRPr="003F7088">
        <w:rPr>
          <w:rFonts w:ascii="Times New Roman" w:hAnsi="Times New Roman"/>
        </w:rPr>
        <w:t xml:space="preserve"> c</w:t>
      </w:r>
      <w:r w:rsidR="003F7088" w:rsidRPr="003F7088">
        <w:rPr>
          <w:rFonts w:ascii="Times New Roman" w:hAnsi="Times New Roman"/>
        </w:rPr>
        <w:t>ụ</w:t>
      </w:r>
      <w:r w:rsidRPr="003F7088">
        <w:rPr>
          <w:rFonts w:ascii="Times New Roman" w:hAnsi="Times New Roman"/>
        </w:rPr>
        <w:t>c theo d</w:t>
      </w:r>
      <w:r w:rsidR="003F7088" w:rsidRPr="003F7088">
        <w:rPr>
          <w:rFonts w:ascii="Times New Roman" w:hAnsi="Times New Roman"/>
        </w:rPr>
        <w:t>ò</w:t>
      </w:r>
      <w:r w:rsidRPr="003F7088">
        <w:rPr>
          <w:rFonts w:ascii="Times New Roman" w:hAnsi="Times New Roman"/>
        </w:rPr>
        <w:t>ng h</w:t>
      </w:r>
      <w:r w:rsidR="003F7088" w:rsidRPr="003F7088">
        <w:rPr>
          <w:rFonts w:ascii="Times New Roman" w:hAnsi="Times New Roman"/>
        </w:rPr>
        <w:t>ồ</w:t>
      </w:r>
      <w:r w:rsidRPr="003F7088">
        <w:rPr>
          <w:rFonts w:ascii="Times New Roman" w:hAnsi="Times New Roman"/>
        </w:rPr>
        <w:t>i t</w:t>
      </w:r>
      <w:r w:rsidR="003F7088" w:rsidRPr="003F7088">
        <w:rPr>
          <w:rFonts w:ascii="Times New Roman" w:hAnsi="Times New Roman"/>
        </w:rPr>
        <w:t>ưở</w:t>
      </w:r>
      <w:r w:rsidRPr="003F7088">
        <w:rPr>
          <w:rFonts w:ascii="Times New Roman" w:hAnsi="Times New Roman"/>
        </w:rPr>
        <w:t>ng, c</w:t>
      </w:r>
      <w:r w:rsidR="003F7088" w:rsidRPr="003F7088">
        <w:rPr>
          <w:rFonts w:ascii="Times New Roman" w:hAnsi="Times New Roman"/>
        </w:rPr>
        <w:t>ả</w:t>
      </w:r>
      <w:r w:rsidRPr="003F7088">
        <w:rPr>
          <w:rFonts w:ascii="Times New Roman" w:hAnsi="Times New Roman"/>
        </w:rPr>
        <w:t>m ngh</w:t>
      </w:r>
      <w:r w:rsidR="003F7088" w:rsidRPr="003F7088">
        <w:rPr>
          <w:rFonts w:ascii="Times New Roman" w:hAnsi="Times New Roman"/>
        </w:rPr>
        <w:t>ĩ</w:t>
      </w:r>
      <w:r w:rsidRPr="003F7088">
        <w:rPr>
          <w:rFonts w:ascii="Times New Roman" w:hAnsi="Times New Roman"/>
        </w:rPr>
        <w:t>a c</w:t>
      </w:r>
      <w:r w:rsidR="003F7088" w:rsidRPr="003F7088">
        <w:rPr>
          <w:rFonts w:ascii="Times New Roman" w:hAnsi="Times New Roman"/>
        </w:rPr>
        <w:t>ủ</w:t>
      </w:r>
      <w:r w:rsidRPr="003F7088">
        <w:rPr>
          <w:rFonts w:ascii="Times New Roman" w:hAnsi="Times New Roman"/>
        </w:rPr>
        <w:t>a nh</w:t>
      </w:r>
      <w:r w:rsidR="003F7088" w:rsidRPr="003F7088">
        <w:rPr>
          <w:rFonts w:ascii="Times New Roman" w:hAnsi="Times New Roman"/>
        </w:rPr>
        <w:t>â</w:t>
      </w:r>
      <w:r w:rsidRPr="003F7088">
        <w:rPr>
          <w:rFonts w:ascii="Times New Roman" w:hAnsi="Times New Roman"/>
        </w:rPr>
        <w:t>n v</w:t>
      </w:r>
      <w:r w:rsidR="003F7088" w:rsidRPr="003F7088">
        <w:rPr>
          <w:rFonts w:ascii="Times New Roman" w:hAnsi="Times New Roman"/>
        </w:rPr>
        <w:t>ậ</w:t>
      </w:r>
      <w:r w:rsidRPr="003F7088">
        <w:rPr>
          <w:rFonts w:ascii="Times New Roman" w:hAnsi="Times New Roman"/>
        </w:rPr>
        <w:t>t ''t</w:t>
      </w:r>
      <w:r w:rsidR="003F7088" w:rsidRPr="003F7088">
        <w:rPr>
          <w:rFonts w:ascii="Times New Roman" w:hAnsi="Times New Roman"/>
        </w:rPr>
        <w:t>ô</w:t>
      </w:r>
      <w:r w:rsidRPr="003F7088">
        <w:rPr>
          <w:rFonts w:ascii="Times New Roman" w:hAnsi="Times New Roman"/>
        </w:rPr>
        <w:t>i'', theo tr</w:t>
      </w:r>
      <w:r w:rsidR="003F7088" w:rsidRPr="003F7088">
        <w:rPr>
          <w:rFonts w:ascii="Times New Roman" w:hAnsi="Times New Roman"/>
        </w:rPr>
        <w:t>ì</w:t>
      </w:r>
      <w:r w:rsidRPr="003F7088">
        <w:rPr>
          <w:rFonts w:ascii="Times New Roman" w:hAnsi="Times New Roman"/>
        </w:rPr>
        <w:t>nh t</w:t>
      </w:r>
      <w:r w:rsidR="003F7088" w:rsidRPr="003F7088">
        <w:rPr>
          <w:rFonts w:ascii="Times New Roman" w:hAnsi="Times New Roman"/>
        </w:rPr>
        <w:t>ự</w:t>
      </w:r>
      <w:r w:rsidRPr="003F7088">
        <w:rPr>
          <w:rFonts w:ascii="Times New Roman" w:hAnsi="Times New Roman"/>
        </w:rPr>
        <w:t xml:space="preserve"> th</w:t>
      </w:r>
      <w:r w:rsidR="003F7088" w:rsidRPr="003F7088">
        <w:rPr>
          <w:rFonts w:ascii="Times New Roman" w:hAnsi="Times New Roman"/>
        </w:rPr>
        <w:t>ờ</w:t>
      </w:r>
      <w:r w:rsidRPr="003F7088">
        <w:rPr>
          <w:rFonts w:ascii="Times New Roman" w:hAnsi="Times New Roman"/>
        </w:rPr>
        <w:t>i gian c</w:t>
      </w:r>
      <w:r w:rsidR="003F7088" w:rsidRPr="003F7088">
        <w:rPr>
          <w:rFonts w:ascii="Times New Roman" w:hAnsi="Times New Roman"/>
        </w:rPr>
        <w:t>ủ</w:t>
      </w:r>
      <w:r w:rsidRPr="003F7088">
        <w:rPr>
          <w:rFonts w:ascii="Times New Roman" w:hAnsi="Times New Roman"/>
        </w:rPr>
        <w:t>a m</w:t>
      </w:r>
      <w:r w:rsidR="003F7088" w:rsidRPr="003F7088">
        <w:rPr>
          <w:rFonts w:ascii="Times New Roman" w:hAnsi="Times New Roman"/>
        </w:rPr>
        <w:t>ộ</w:t>
      </w:r>
      <w:r w:rsidRPr="003F7088">
        <w:rPr>
          <w:rFonts w:ascii="Times New Roman" w:hAnsi="Times New Roman"/>
        </w:rPr>
        <w:t>t bu</w:t>
      </w:r>
      <w:r w:rsidR="003F7088" w:rsidRPr="003F7088">
        <w:rPr>
          <w:rFonts w:ascii="Times New Roman" w:hAnsi="Times New Roman"/>
        </w:rPr>
        <w:t>ổ</w:t>
      </w:r>
      <w:r w:rsidRPr="003F7088">
        <w:rPr>
          <w:rFonts w:ascii="Times New Roman" w:hAnsi="Times New Roman"/>
        </w:rPr>
        <w:t>i t</w:t>
      </w:r>
      <w:r w:rsidR="003F7088" w:rsidRPr="003F7088">
        <w:rPr>
          <w:rFonts w:ascii="Times New Roman" w:hAnsi="Times New Roman"/>
        </w:rPr>
        <w:t>ự</w:t>
      </w:r>
      <w:r w:rsidRPr="003F7088">
        <w:rPr>
          <w:rFonts w:ascii="Times New Roman" w:hAnsi="Times New Roman"/>
        </w:rPr>
        <w:t>u tr</w:t>
      </w:r>
      <w:r w:rsidR="003F7088" w:rsidRPr="003F7088">
        <w:rPr>
          <w:rFonts w:ascii="Times New Roman" w:hAnsi="Times New Roman"/>
        </w:rPr>
        <w:t>ườ</w:t>
      </w:r>
      <w:r w:rsidRPr="003F7088">
        <w:rPr>
          <w:rFonts w:ascii="Times New Roman" w:hAnsi="Times New Roman"/>
        </w:rPr>
        <w:t>ng.</w:t>
      </w:r>
    </w:p>
    <w:p w:rsidR="009A3745" w:rsidRPr="003F7088" w:rsidRDefault="009A3745" w:rsidP="009A3745">
      <w:pPr>
        <w:ind w:left="-57" w:right="-275"/>
        <w:jc w:val="both"/>
        <w:rPr>
          <w:rFonts w:ascii="Times New Roman" w:hAnsi="Times New Roman"/>
        </w:rPr>
      </w:pPr>
      <w:r w:rsidRPr="003F7088">
        <w:rPr>
          <w:rFonts w:ascii="Times New Roman" w:hAnsi="Times New Roman"/>
        </w:rPr>
        <w:t xml:space="preserve">        - S</w:t>
      </w:r>
      <w:r w:rsidR="003F7088" w:rsidRPr="003F7088">
        <w:rPr>
          <w:rFonts w:ascii="Times New Roman" w:hAnsi="Times New Roman"/>
        </w:rPr>
        <w:t>ự</w:t>
      </w:r>
      <w:r w:rsidRPr="003F7088">
        <w:rPr>
          <w:rFonts w:ascii="Times New Roman" w:hAnsi="Times New Roman"/>
        </w:rPr>
        <w:t xml:space="preserve"> k</w:t>
      </w:r>
      <w:r w:rsidR="003F7088" w:rsidRPr="003F7088">
        <w:rPr>
          <w:rFonts w:ascii="Times New Roman" w:hAnsi="Times New Roman"/>
        </w:rPr>
        <w:t>ế</w:t>
      </w:r>
      <w:r w:rsidRPr="003F7088">
        <w:rPr>
          <w:rFonts w:ascii="Times New Roman" w:hAnsi="Times New Roman"/>
        </w:rPr>
        <w:t>t h</w:t>
      </w:r>
      <w:r w:rsidR="003F7088" w:rsidRPr="003F7088">
        <w:rPr>
          <w:rFonts w:ascii="Times New Roman" w:hAnsi="Times New Roman"/>
        </w:rPr>
        <w:t>ợ</w:t>
      </w:r>
      <w:r w:rsidRPr="003F7088">
        <w:rPr>
          <w:rFonts w:ascii="Times New Roman" w:hAnsi="Times New Roman"/>
        </w:rPr>
        <w:t>p h</w:t>
      </w:r>
      <w:r w:rsidR="003F7088" w:rsidRPr="003F7088">
        <w:rPr>
          <w:rFonts w:ascii="Times New Roman" w:hAnsi="Times New Roman"/>
        </w:rPr>
        <w:t>à</w:t>
      </w:r>
      <w:r w:rsidRPr="003F7088">
        <w:rPr>
          <w:rFonts w:ascii="Times New Roman" w:hAnsi="Times New Roman"/>
        </w:rPr>
        <w:t>i ho</w:t>
      </w:r>
      <w:r w:rsidR="003F7088" w:rsidRPr="003F7088">
        <w:rPr>
          <w:rFonts w:ascii="Times New Roman" w:hAnsi="Times New Roman"/>
        </w:rPr>
        <w:t>à</w:t>
      </w:r>
      <w:r w:rsidRPr="003F7088">
        <w:rPr>
          <w:rFonts w:ascii="Times New Roman" w:hAnsi="Times New Roman"/>
        </w:rPr>
        <w:t xml:space="preserve"> gi</w:t>
      </w:r>
      <w:r w:rsidR="003F7088" w:rsidRPr="003F7088">
        <w:rPr>
          <w:rFonts w:ascii="Times New Roman" w:hAnsi="Times New Roman"/>
        </w:rPr>
        <w:t>ữ</w:t>
      </w:r>
      <w:r w:rsidRPr="003F7088">
        <w:rPr>
          <w:rFonts w:ascii="Times New Roman" w:hAnsi="Times New Roman"/>
        </w:rPr>
        <w:t>a k</w:t>
      </w:r>
      <w:r w:rsidR="003F7088" w:rsidRPr="003F7088">
        <w:rPr>
          <w:rFonts w:ascii="Times New Roman" w:hAnsi="Times New Roman"/>
        </w:rPr>
        <w:t>ể</w:t>
      </w:r>
      <w:r w:rsidRPr="003F7088">
        <w:rPr>
          <w:rFonts w:ascii="Times New Roman" w:hAnsi="Times New Roman"/>
        </w:rPr>
        <w:t>, mi</w:t>
      </w:r>
      <w:r w:rsidR="003F7088" w:rsidRPr="003F7088">
        <w:rPr>
          <w:rFonts w:ascii="Times New Roman" w:hAnsi="Times New Roman"/>
        </w:rPr>
        <w:t>ê</w:t>
      </w:r>
      <w:r w:rsidRPr="003F7088">
        <w:rPr>
          <w:rFonts w:ascii="Times New Roman" w:hAnsi="Times New Roman"/>
        </w:rPr>
        <w:t>u t</w:t>
      </w:r>
      <w:r w:rsidR="003F7088" w:rsidRPr="003F7088">
        <w:rPr>
          <w:rFonts w:ascii="Times New Roman" w:hAnsi="Times New Roman"/>
        </w:rPr>
        <w:t>ả</w:t>
      </w:r>
      <w:r w:rsidRPr="003F7088">
        <w:rPr>
          <w:rFonts w:ascii="Times New Roman" w:hAnsi="Times New Roman"/>
        </w:rPr>
        <w:t xml:space="preserve"> v</w:t>
      </w:r>
      <w:r w:rsidR="003F7088" w:rsidRPr="003F7088">
        <w:rPr>
          <w:rFonts w:ascii="Times New Roman" w:hAnsi="Times New Roman"/>
        </w:rPr>
        <w:t>ớ</w:t>
      </w:r>
      <w:r w:rsidRPr="003F7088">
        <w:rPr>
          <w:rFonts w:ascii="Times New Roman" w:hAnsi="Times New Roman"/>
        </w:rPr>
        <w:t>i b</w:t>
      </w:r>
      <w:r w:rsidR="003F7088" w:rsidRPr="003F7088">
        <w:rPr>
          <w:rFonts w:ascii="Times New Roman" w:hAnsi="Times New Roman"/>
        </w:rPr>
        <w:t>ộ</w:t>
      </w:r>
      <w:r w:rsidRPr="003F7088">
        <w:rPr>
          <w:rFonts w:ascii="Times New Roman" w:hAnsi="Times New Roman"/>
        </w:rPr>
        <w:t xml:space="preserve"> l</w:t>
      </w:r>
      <w:r w:rsidR="003F7088" w:rsidRPr="003F7088">
        <w:rPr>
          <w:rFonts w:ascii="Times New Roman" w:hAnsi="Times New Roman"/>
        </w:rPr>
        <w:t>ộ</w:t>
      </w:r>
      <w:r w:rsidRPr="003F7088">
        <w:rPr>
          <w:rFonts w:ascii="Times New Roman" w:hAnsi="Times New Roman"/>
        </w:rPr>
        <w:t xml:space="preserve"> t</w:t>
      </w:r>
      <w:r w:rsidR="003F7088" w:rsidRPr="003F7088">
        <w:rPr>
          <w:rFonts w:ascii="Times New Roman" w:hAnsi="Times New Roman"/>
        </w:rPr>
        <w:t>â</w:t>
      </w:r>
      <w:r w:rsidRPr="003F7088">
        <w:rPr>
          <w:rFonts w:ascii="Times New Roman" w:hAnsi="Times New Roman"/>
        </w:rPr>
        <w:t>m tr</w:t>
      </w:r>
      <w:r w:rsidR="003F7088" w:rsidRPr="003F7088">
        <w:rPr>
          <w:rFonts w:ascii="Times New Roman" w:hAnsi="Times New Roman"/>
        </w:rPr>
        <w:t>ạ</w:t>
      </w:r>
      <w:r w:rsidRPr="003F7088">
        <w:rPr>
          <w:rFonts w:ascii="Times New Roman" w:hAnsi="Times New Roman"/>
        </w:rPr>
        <w:t>ng c</w:t>
      </w:r>
      <w:r w:rsidR="003F7088" w:rsidRPr="003F7088">
        <w:rPr>
          <w:rFonts w:ascii="Times New Roman" w:hAnsi="Times New Roman"/>
        </w:rPr>
        <w:t>ả</w:t>
      </w:r>
      <w:r w:rsidRPr="003F7088">
        <w:rPr>
          <w:rFonts w:ascii="Times New Roman" w:hAnsi="Times New Roman"/>
        </w:rPr>
        <w:t>m x</w:t>
      </w:r>
      <w:r w:rsidR="003F7088" w:rsidRPr="003F7088">
        <w:rPr>
          <w:rFonts w:ascii="Times New Roman" w:hAnsi="Times New Roman"/>
        </w:rPr>
        <w:t>ú</w:t>
      </w:r>
      <w:r w:rsidRPr="003F7088">
        <w:rPr>
          <w:rFonts w:ascii="Times New Roman" w:hAnsi="Times New Roman"/>
        </w:rPr>
        <w:t>c.</w:t>
      </w:r>
    </w:p>
    <w:p w:rsidR="009A3745" w:rsidRPr="003F7088" w:rsidRDefault="009A3745" w:rsidP="009A3745">
      <w:pPr>
        <w:ind w:left="-57" w:right="-275"/>
        <w:jc w:val="both"/>
        <w:rPr>
          <w:rFonts w:ascii="Times New Roman" w:hAnsi="Times New Roman"/>
        </w:rPr>
      </w:pPr>
      <w:r w:rsidRPr="003F7088">
        <w:rPr>
          <w:rFonts w:ascii="Times New Roman" w:hAnsi="Times New Roman"/>
        </w:rPr>
        <w:t xml:space="preserve">        - S</w:t>
      </w:r>
      <w:r w:rsidR="003F7088" w:rsidRPr="003F7088">
        <w:rPr>
          <w:rFonts w:ascii="Times New Roman" w:hAnsi="Times New Roman"/>
        </w:rPr>
        <w:t>ử</w:t>
      </w:r>
      <w:r w:rsidRPr="003F7088">
        <w:rPr>
          <w:rFonts w:ascii="Times New Roman" w:hAnsi="Times New Roman"/>
        </w:rPr>
        <w:t xml:space="preserve"> d</w:t>
      </w:r>
      <w:r w:rsidR="003F7088" w:rsidRPr="003F7088">
        <w:rPr>
          <w:rFonts w:ascii="Times New Roman" w:hAnsi="Times New Roman"/>
        </w:rPr>
        <w:t>ụ</w:t>
      </w:r>
      <w:r w:rsidRPr="003F7088">
        <w:rPr>
          <w:rFonts w:ascii="Times New Roman" w:hAnsi="Times New Roman"/>
        </w:rPr>
        <w:t>ng nh</w:t>
      </w:r>
      <w:r w:rsidR="003F7088" w:rsidRPr="003F7088">
        <w:rPr>
          <w:rFonts w:ascii="Times New Roman" w:hAnsi="Times New Roman"/>
        </w:rPr>
        <w:t>ữ</w:t>
      </w:r>
      <w:r w:rsidRPr="003F7088">
        <w:rPr>
          <w:rFonts w:ascii="Times New Roman" w:hAnsi="Times New Roman"/>
        </w:rPr>
        <w:t>ng h</w:t>
      </w:r>
      <w:r w:rsidR="003F7088" w:rsidRPr="003F7088">
        <w:rPr>
          <w:rFonts w:ascii="Times New Roman" w:hAnsi="Times New Roman"/>
        </w:rPr>
        <w:t>ì</w:t>
      </w:r>
      <w:r w:rsidRPr="003F7088">
        <w:rPr>
          <w:rFonts w:ascii="Times New Roman" w:hAnsi="Times New Roman"/>
        </w:rPr>
        <w:t xml:space="preserve">nh </w:t>
      </w:r>
      <w:r w:rsidR="003F7088" w:rsidRPr="003F7088">
        <w:rPr>
          <w:rFonts w:ascii="Times New Roman" w:hAnsi="Times New Roman"/>
        </w:rPr>
        <w:t>ả</w:t>
      </w:r>
      <w:r w:rsidRPr="003F7088">
        <w:rPr>
          <w:rFonts w:ascii="Times New Roman" w:hAnsi="Times New Roman"/>
        </w:rPr>
        <w:t>nh so s</w:t>
      </w:r>
      <w:r w:rsidR="003F7088" w:rsidRPr="003F7088">
        <w:rPr>
          <w:rFonts w:ascii="Times New Roman" w:hAnsi="Times New Roman"/>
        </w:rPr>
        <w:t>á</w:t>
      </w:r>
      <w:r w:rsidRPr="003F7088">
        <w:rPr>
          <w:rFonts w:ascii="Times New Roman" w:hAnsi="Times New Roman"/>
        </w:rPr>
        <w:t>nh m</w:t>
      </w:r>
      <w:r w:rsidR="003F7088" w:rsidRPr="003F7088">
        <w:rPr>
          <w:rFonts w:ascii="Times New Roman" w:hAnsi="Times New Roman"/>
        </w:rPr>
        <w:t>ớ</w:t>
      </w:r>
      <w:r w:rsidRPr="003F7088">
        <w:rPr>
          <w:rFonts w:ascii="Times New Roman" w:hAnsi="Times New Roman"/>
        </w:rPr>
        <w:t>i m</w:t>
      </w:r>
      <w:r w:rsidR="003F7088" w:rsidRPr="003F7088">
        <w:rPr>
          <w:rFonts w:ascii="Times New Roman" w:hAnsi="Times New Roman"/>
        </w:rPr>
        <w:t>ẻ</w:t>
      </w:r>
      <w:r w:rsidRPr="003F7088">
        <w:rPr>
          <w:rFonts w:ascii="Times New Roman" w:hAnsi="Times New Roman"/>
        </w:rPr>
        <w:t xml:space="preserve">, </w:t>
      </w:r>
      <w:r w:rsidR="003F7088" w:rsidRPr="003F7088">
        <w:rPr>
          <w:rFonts w:ascii="Times New Roman" w:hAnsi="Times New Roman"/>
        </w:rPr>
        <w:t>độ</w:t>
      </w:r>
      <w:r w:rsidRPr="003F7088">
        <w:rPr>
          <w:rFonts w:ascii="Times New Roman" w:hAnsi="Times New Roman"/>
        </w:rPr>
        <w:t xml:space="preserve">c </w:t>
      </w:r>
      <w:r w:rsidR="003F7088" w:rsidRPr="003F7088">
        <w:rPr>
          <w:rFonts w:ascii="Times New Roman" w:hAnsi="Times New Roman"/>
        </w:rPr>
        <w:t>đá</w:t>
      </w:r>
      <w:r w:rsidRPr="003F7088">
        <w:rPr>
          <w:rFonts w:ascii="Times New Roman" w:hAnsi="Times New Roman"/>
        </w:rPr>
        <w:t>o gi</w:t>
      </w:r>
      <w:r w:rsidR="003F7088" w:rsidRPr="003F7088">
        <w:rPr>
          <w:rFonts w:ascii="Times New Roman" w:hAnsi="Times New Roman"/>
        </w:rPr>
        <w:t>à</w:t>
      </w:r>
      <w:r w:rsidRPr="003F7088">
        <w:rPr>
          <w:rFonts w:ascii="Times New Roman" w:hAnsi="Times New Roman"/>
        </w:rPr>
        <w:t>u c</w:t>
      </w:r>
      <w:r w:rsidR="003F7088" w:rsidRPr="003F7088">
        <w:rPr>
          <w:rFonts w:ascii="Times New Roman" w:hAnsi="Times New Roman"/>
        </w:rPr>
        <w:t>ả</w:t>
      </w:r>
      <w:r w:rsidRPr="003F7088">
        <w:rPr>
          <w:rFonts w:ascii="Times New Roman" w:hAnsi="Times New Roman"/>
        </w:rPr>
        <w:t>m x</w:t>
      </w:r>
      <w:r w:rsidR="003F7088" w:rsidRPr="003F7088">
        <w:rPr>
          <w:rFonts w:ascii="Times New Roman" w:hAnsi="Times New Roman"/>
        </w:rPr>
        <w:t>ú</w:t>
      </w:r>
      <w:r w:rsidRPr="003F7088">
        <w:rPr>
          <w:rFonts w:ascii="Times New Roman" w:hAnsi="Times New Roman"/>
        </w:rPr>
        <w:t>c tr</w:t>
      </w:r>
      <w:r w:rsidR="003F7088" w:rsidRPr="003F7088">
        <w:rPr>
          <w:rFonts w:ascii="Times New Roman" w:hAnsi="Times New Roman"/>
        </w:rPr>
        <w:t>ữ</w:t>
      </w:r>
      <w:r w:rsidRPr="003F7088">
        <w:rPr>
          <w:rFonts w:ascii="Times New Roman" w:hAnsi="Times New Roman"/>
        </w:rPr>
        <w:t xml:space="preserve"> t</w:t>
      </w:r>
      <w:r w:rsidR="003F7088" w:rsidRPr="003F7088">
        <w:rPr>
          <w:rFonts w:ascii="Times New Roman" w:hAnsi="Times New Roman"/>
        </w:rPr>
        <w:t>ì</w:t>
      </w:r>
      <w:r w:rsidRPr="003F7088">
        <w:rPr>
          <w:rFonts w:ascii="Times New Roman" w:hAnsi="Times New Roman"/>
        </w:rPr>
        <w:t>nh.</w:t>
      </w:r>
    </w:p>
    <w:p w:rsidR="009A3745" w:rsidRPr="003F7088" w:rsidRDefault="009A3745" w:rsidP="009A3745">
      <w:pPr>
        <w:ind w:left="-57" w:right="-275"/>
        <w:jc w:val="both"/>
        <w:rPr>
          <w:rFonts w:ascii="Times New Roman" w:hAnsi="Times New Roman"/>
        </w:rPr>
      </w:pPr>
      <w:r w:rsidRPr="003F7088">
        <w:rPr>
          <w:rFonts w:ascii="Times New Roman" w:hAnsi="Times New Roman"/>
        </w:rPr>
        <w:t>Ch</w:t>
      </w:r>
      <w:r w:rsidR="003F7088" w:rsidRPr="003F7088">
        <w:rPr>
          <w:rFonts w:ascii="Times New Roman" w:hAnsi="Times New Roman"/>
        </w:rPr>
        <w:t>í</w:t>
      </w:r>
      <w:r w:rsidRPr="003F7088">
        <w:rPr>
          <w:rFonts w:ascii="Times New Roman" w:hAnsi="Times New Roman"/>
        </w:rPr>
        <w:t>nh c</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đặ</w:t>
      </w:r>
      <w:r w:rsidRPr="003F7088">
        <w:rPr>
          <w:rFonts w:ascii="Times New Roman" w:hAnsi="Times New Roman"/>
        </w:rPr>
        <w:t>c s</w:t>
      </w:r>
      <w:r w:rsidR="003F7088" w:rsidRPr="003F7088">
        <w:rPr>
          <w:rFonts w:ascii="Times New Roman" w:hAnsi="Times New Roman"/>
        </w:rPr>
        <w:t>ắ</w:t>
      </w:r>
      <w:r w:rsidRPr="003F7088">
        <w:rPr>
          <w:rFonts w:ascii="Times New Roman" w:hAnsi="Times New Roman"/>
        </w:rPr>
        <w:t>c ngh</w:t>
      </w:r>
      <w:r w:rsidR="003F7088" w:rsidRPr="003F7088">
        <w:rPr>
          <w:rFonts w:ascii="Times New Roman" w:hAnsi="Times New Roman"/>
        </w:rPr>
        <w:t>ệ</w:t>
      </w:r>
      <w:r w:rsidRPr="003F7088">
        <w:rPr>
          <w:rFonts w:ascii="Times New Roman" w:hAnsi="Times New Roman"/>
        </w:rPr>
        <w:t xml:space="preserve"> thu</w:t>
      </w:r>
      <w:r w:rsidR="003F7088" w:rsidRPr="003F7088">
        <w:rPr>
          <w:rFonts w:ascii="Times New Roman" w:hAnsi="Times New Roman"/>
        </w:rPr>
        <w:t>ậ</w:t>
      </w:r>
      <w:r w:rsidRPr="003F7088">
        <w:rPr>
          <w:rFonts w:ascii="Times New Roman" w:hAnsi="Times New Roman"/>
        </w:rPr>
        <w:t>t tr</w:t>
      </w:r>
      <w:r w:rsidR="003F7088" w:rsidRPr="003F7088">
        <w:rPr>
          <w:rFonts w:ascii="Times New Roman" w:hAnsi="Times New Roman"/>
        </w:rPr>
        <w:t>ê</w:t>
      </w:r>
      <w:r w:rsidRPr="003F7088">
        <w:rPr>
          <w:rFonts w:ascii="Times New Roman" w:hAnsi="Times New Roman"/>
        </w:rPr>
        <w:t>n g</w:t>
      </w:r>
      <w:r w:rsidR="003F7088" w:rsidRPr="003F7088">
        <w:rPr>
          <w:rFonts w:ascii="Times New Roman" w:hAnsi="Times New Roman"/>
        </w:rPr>
        <w:t>ó</w:t>
      </w:r>
      <w:r w:rsidRPr="003F7088">
        <w:rPr>
          <w:rFonts w:ascii="Times New Roman" w:hAnsi="Times New Roman"/>
        </w:rPr>
        <w:t>p ph</w:t>
      </w:r>
      <w:r w:rsidR="003F7088" w:rsidRPr="003F7088">
        <w:rPr>
          <w:rFonts w:ascii="Times New Roman" w:hAnsi="Times New Roman"/>
        </w:rPr>
        <w:t>ầ</w:t>
      </w:r>
      <w:r w:rsidRPr="003F7088">
        <w:rPr>
          <w:rFonts w:ascii="Times New Roman" w:hAnsi="Times New Roman"/>
        </w:rPr>
        <w:t>n quan tr</w:t>
      </w:r>
      <w:r w:rsidR="003F7088" w:rsidRPr="003F7088">
        <w:rPr>
          <w:rFonts w:ascii="Times New Roman" w:hAnsi="Times New Roman"/>
        </w:rPr>
        <w:t>ọ</w:t>
      </w:r>
      <w:r w:rsidRPr="003F7088">
        <w:rPr>
          <w:rFonts w:ascii="Times New Roman" w:hAnsi="Times New Roman"/>
        </w:rPr>
        <w:t>ng t</w:t>
      </w:r>
      <w:r w:rsidR="003F7088" w:rsidRPr="003F7088">
        <w:rPr>
          <w:rFonts w:ascii="Times New Roman" w:hAnsi="Times New Roman"/>
        </w:rPr>
        <w:t>ạ</w:t>
      </w:r>
      <w:r w:rsidRPr="003F7088">
        <w:rPr>
          <w:rFonts w:ascii="Times New Roman" w:hAnsi="Times New Roman"/>
        </w:rPr>
        <w:t>o n</w:t>
      </w:r>
      <w:r w:rsidR="003F7088" w:rsidRPr="003F7088">
        <w:rPr>
          <w:rFonts w:ascii="Times New Roman" w:hAnsi="Times New Roman"/>
        </w:rPr>
        <w:t>ê</w:t>
      </w:r>
      <w:r w:rsidRPr="003F7088">
        <w:rPr>
          <w:rFonts w:ascii="Times New Roman" w:hAnsi="Times New Roman"/>
        </w:rPr>
        <w:t>n ch</w:t>
      </w:r>
      <w:r w:rsidR="003F7088" w:rsidRPr="003F7088">
        <w:rPr>
          <w:rFonts w:ascii="Times New Roman" w:hAnsi="Times New Roman"/>
        </w:rPr>
        <w:t>ấ</w:t>
      </w:r>
      <w:r w:rsidRPr="003F7088">
        <w:rPr>
          <w:rFonts w:ascii="Times New Roman" w:hAnsi="Times New Roman"/>
        </w:rPr>
        <w:t>t tr</w:t>
      </w:r>
      <w:r w:rsidR="003F7088" w:rsidRPr="003F7088">
        <w:rPr>
          <w:rFonts w:ascii="Times New Roman" w:hAnsi="Times New Roman"/>
        </w:rPr>
        <w:t>ữ</w:t>
      </w:r>
      <w:r w:rsidRPr="003F7088">
        <w:rPr>
          <w:rFonts w:ascii="Times New Roman" w:hAnsi="Times New Roman"/>
        </w:rPr>
        <w:t xml:space="preserve"> t</w:t>
      </w:r>
      <w:r w:rsidR="003F7088" w:rsidRPr="003F7088">
        <w:rPr>
          <w:rFonts w:ascii="Times New Roman" w:hAnsi="Times New Roman"/>
        </w:rPr>
        <w:t>ì</w:t>
      </w:r>
      <w:r w:rsidRPr="003F7088">
        <w:rPr>
          <w:rFonts w:ascii="Times New Roman" w:hAnsi="Times New Roman"/>
        </w:rPr>
        <w:t>nh c</w:t>
      </w:r>
      <w:r w:rsidR="003F7088" w:rsidRPr="003F7088">
        <w:rPr>
          <w:rFonts w:ascii="Times New Roman" w:hAnsi="Times New Roman"/>
        </w:rPr>
        <w:t>ủ</w:t>
      </w:r>
      <w:r w:rsidRPr="003F7088">
        <w:rPr>
          <w:rFonts w:ascii="Times New Roman" w:hAnsi="Times New Roman"/>
        </w:rPr>
        <w:t>a t</w:t>
      </w:r>
      <w:r w:rsidR="003F7088" w:rsidRPr="003F7088">
        <w:rPr>
          <w:rFonts w:ascii="Times New Roman" w:hAnsi="Times New Roman"/>
        </w:rPr>
        <w:t>á</w:t>
      </w:r>
      <w:r w:rsidRPr="003F7088">
        <w:rPr>
          <w:rFonts w:ascii="Times New Roman" w:hAnsi="Times New Roman"/>
        </w:rPr>
        <w:t>c ph</w:t>
      </w:r>
      <w:r w:rsidR="003F7088" w:rsidRPr="003F7088">
        <w:rPr>
          <w:rFonts w:ascii="Times New Roman" w:hAnsi="Times New Roman"/>
        </w:rPr>
        <w:t>ẩ</w:t>
      </w:r>
      <w:r w:rsidRPr="003F7088">
        <w:rPr>
          <w:rFonts w:ascii="Times New Roman" w:hAnsi="Times New Roman"/>
        </w:rPr>
        <w:t>m.</w:t>
      </w:r>
    </w:p>
    <w:p w:rsidR="009A3745" w:rsidRPr="003F7088" w:rsidRDefault="009A3745" w:rsidP="009A3745">
      <w:pPr>
        <w:ind w:left="-57" w:right="-275"/>
        <w:jc w:val="both"/>
        <w:rPr>
          <w:rFonts w:ascii="Times New Roman" w:hAnsi="Times New Roman"/>
          <w:lang w:val="fr-FR"/>
        </w:rPr>
      </w:pPr>
      <w:r w:rsidRPr="003F7088">
        <w:rPr>
          <w:rFonts w:ascii="Times New Roman" w:hAnsi="Times New Roman"/>
        </w:rPr>
        <w:t xml:space="preserve"> </w:t>
      </w:r>
      <w:r w:rsidRPr="003F7088">
        <w:rPr>
          <w:rFonts w:ascii="Times New Roman" w:hAnsi="Times New Roman"/>
          <w:lang w:val="fr-FR"/>
        </w:rPr>
        <w:t>+ S</w:t>
      </w:r>
      <w:r w:rsidR="003F7088" w:rsidRPr="003F7088">
        <w:rPr>
          <w:rFonts w:ascii="Times New Roman" w:hAnsi="Times New Roman"/>
          <w:lang w:val="fr-FR"/>
        </w:rPr>
        <w:t>ứ</w:t>
      </w:r>
      <w:r w:rsidRPr="003F7088">
        <w:rPr>
          <w:rFonts w:ascii="Times New Roman" w:hAnsi="Times New Roman"/>
          <w:lang w:val="fr-FR"/>
        </w:rPr>
        <w:t>c cu</w:t>
      </w:r>
      <w:r w:rsidR="003F7088" w:rsidRPr="003F7088">
        <w:rPr>
          <w:rFonts w:ascii="Times New Roman" w:hAnsi="Times New Roman"/>
          <w:lang w:val="fr-FR"/>
        </w:rPr>
        <w:t>ố</w:t>
      </w:r>
      <w:r w:rsidRPr="003F7088">
        <w:rPr>
          <w:rFonts w:ascii="Times New Roman" w:hAnsi="Times New Roman"/>
          <w:lang w:val="fr-FR"/>
        </w:rPr>
        <w:t>n h</w:t>
      </w:r>
      <w:r w:rsidR="003F7088" w:rsidRPr="003F7088">
        <w:rPr>
          <w:rFonts w:ascii="Times New Roman" w:hAnsi="Times New Roman"/>
          <w:lang w:val="fr-FR"/>
        </w:rPr>
        <w:t>ú</w:t>
      </w:r>
      <w:r w:rsidRPr="003F7088">
        <w:rPr>
          <w:rFonts w:ascii="Times New Roman" w:hAnsi="Times New Roman"/>
          <w:lang w:val="fr-FR"/>
        </w:rPr>
        <w:t>t c</w:t>
      </w:r>
      <w:r w:rsidR="003F7088" w:rsidRPr="003F7088">
        <w:rPr>
          <w:rFonts w:ascii="Times New Roman" w:hAnsi="Times New Roman"/>
          <w:lang w:val="fr-FR"/>
        </w:rPr>
        <w:t>ủ</w:t>
      </w:r>
      <w:r w:rsidRPr="003F7088">
        <w:rPr>
          <w:rFonts w:ascii="Times New Roman" w:hAnsi="Times New Roman"/>
          <w:lang w:val="fr-FR"/>
        </w:rPr>
        <w:t>a t</w:t>
      </w:r>
      <w:r w:rsidR="003F7088" w:rsidRPr="003F7088">
        <w:rPr>
          <w:rFonts w:ascii="Times New Roman" w:hAnsi="Times New Roman"/>
          <w:lang w:val="fr-FR"/>
        </w:rPr>
        <w:t>á</w:t>
      </w:r>
      <w:r w:rsidRPr="003F7088">
        <w:rPr>
          <w:rFonts w:ascii="Times New Roman" w:hAnsi="Times New Roman"/>
          <w:lang w:val="fr-FR"/>
        </w:rPr>
        <w:t>c ph</w:t>
      </w:r>
      <w:r w:rsidR="003F7088" w:rsidRPr="003F7088">
        <w:rPr>
          <w:rFonts w:ascii="Times New Roman" w:hAnsi="Times New Roman"/>
          <w:lang w:val="fr-FR"/>
        </w:rPr>
        <w:t>ẩ</w:t>
      </w:r>
      <w:r w:rsidRPr="003F7088">
        <w:rPr>
          <w:rFonts w:ascii="Times New Roman" w:hAnsi="Times New Roman"/>
          <w:lang w:val="fr-FR"/>
        </w:rPr>
        <w:t xml:space="preserve">m </w:t>
      </w:r>
      <w:r w:rsidR="003F7088" w:rsidRPr="003F7088">
        <w:rPr>
          <w:rFonts w:ascii="Times New Roman" w:hAnsi="Times New Roman"/>
          <w:lang w:val="fr-FR"/>
        </w:rPr>
        <w:t>đượ</w:t>
      </w:r>
      <w:r w:rsidRPr="003F7088">
        <w:rPr>
          <w:rFonts w:ascii="Times New Roman" w:hAnsi="Times New Roman"/>
          <w:lang w:val="fr-FR"/>
        </w:rPr>
        <w:t>c t</w:t>
      </w:r>
      <w:r w:rsidR="003F7088" w:rsidRPr="003F7088">
        <w:rPr>
          <w:rFonts w:ascii="Times New Roman" w:hAnsi="Times New Roman"/>
          <w:lang w:val="fr-FR"/>
        </w:rPr>
        <w:t>ạ</w:t>
      </w:r>
      <w:r w:rsidRPr="003F7088">
        <w:rPr>
          <w:rFonts w:ascii="Times New Roman" w:hAnsi="Times New Roman"/>
          <w:lang w:val="fr-FR"/>
        </w:rPr>
        <w:t>o n</w:t>
      </w:r>
      <w:r w:rsidR="003F7088" w:rsidRPr="003F7088">
        <w:rPr>
          <w:rFonts w:ascii="Times New Roman" w:hAnsi="Times New Roman"/>
          <w:lang w:val="fr-FR"/>
        </w:rPr>
        <w:t>ê</w:t>
      </w:r>
      <w:r w:rsidRPr="003F7088">
        <w:rPr>
          <w:rFonts w:ascii="Times New Roman" w:hAnsi="Times New Roman"/>
          <w:lang w:val="fr-FR"/>
        </w:rPr>
        <w:t>n t</w:t>
      </w:r>
      <w:r w:rsidR="003F7088" w:rsidRPr="003F7088">
        <w:rPr>
          <w:rFonts w:ascii="Times New Roman" w:hAnsi="Times New Roman"/>
          <w:lang w:val="fr-FR"/>
        </w:rPr>
        <w:t>ừ</w:t>
      </w:r>
      <w:r w:rsidRPr="003F7088">
        <w:rPr>
          <w:rFonts w:ascii="Times New Roman" w:hAnsi="Times New Roman"/>
          <w:lang w:val="fr-FR"/>
        </w:rPr>
        <w:t>:</w:t>
      </w:r>
    </w:p>
    <w:p w:rsidR="009A3745" w:rsidRPr="003F7088" w:rsidRDefault="009A3745" w:rsidP="009A3745">
      <w:pPr>
        <w:ind w:left="-57" w:right="-275"/>
        <w:jc w:val="both"/>
        <w:rPr>
          <w:rFonts w:ascii="Times New Roman" w:hAnsi="Times New Roman"/>
          <w:lang w:val="fr-FR"/>
        </w:rPr>
      </w:pPr>
      <w:r w:rsidRPr="003F7088">
        <w:rPr>
          <w:rFonts w:ascii="Times New Roman" w:hAnsi="Times New Roman"/>
          <w:lang w:val="fr-FR"/>
        </w:rPr>
        <w:t xml:space="preserve">   - B</w:t>
      </w:r>
      <w:r w:rsidR="003F7088" w:rsidRPr="003F7088">
        <w:rPr>
          <w:rFonts w:ascii="Times New Roman" w:hAnsi="Times New Roman"/>
          <w:lang w:val="fr-FR"/>
        </w:rPr>
        <w:t>ả</w:t>
      </w:r>
      <w:r w:rsidRPr="003F7088">
        <w:rPr>
          <w:rFonts w:ascii="Times New Roman" w:hAnsi="Times New Roman"/>
          <w:lang w:val="fr-FR"/>
        </w:rPr>
        <w:t>n th</w:t>
      </w:r>
      <w:r w:rsidR="003F7088" w:rsidRPr="003F7088">
        <w:rPr>
          <w:rFonts w:ascii="Times New Roman" w:hAnsi="Times New Roman"/>
          <w:lang w:val="fr-FR"/>
        </w:rPr>
        <w:t>â</w:t>
      </w:r>
      <w:r w:rsidRPr="003F7088">
        <w:rPr>
          <w:rFonts w:ascii="Times New Roman" w:hAnsi="Times New Roman"/>
          <w:lang w:val="fr-FR"/>
        </w:rPr>
        <w:t>n t</w:t>
      </w:r>
      <w:r w:rsidR="003F7088" w:rsidRPr="003F7088">
        <w:rPr>
          <w:rFonts w:ascii="Times New Roman" w:hAnsi="Times New Roman"/>
          <w:lang w:val="fr-FR"/>
        </w:rPr>
        <w:t>ì</w:t>
      </w:r>
      <w:r w:rsidRPr="003F7088">
        <w:rPr>
          <w:rFonts w:ascii="Times New Roman" w:hAnsi="Times New Roman"/>
          <w:lang w:val="fr-FR"/>
        </w:rPr>
        <w:t>nh hu</w:t>
      </w:r>
      <w:r w:rsidR="003F7088" w:rsidRPr="003F7088">
        <w:rPr>
          <w:rFonts w:ascii="Times New Roman" w:hAnsi="Times New Roman"/>
          <w:lang w:val="fr-FR"/>
        </w:rPr>
        <w:t>ố</w:t>
      </w:r>
      <w:r w:rsidRPr="003F7088">
        <w:rPr>
          <w:rFonts w:ascii="Times New Roman" w:hAnsi="Times New Roman"/>
          <w:lang w:val="fr-FR"/>
        </w:rPr>
        <w:t>ng truy</w:t>
      </w:r>
      <w:r w:rsidR="003F7088" w:rsidRPr="003F7088">
        <w:rPr>
          <w:rFonts w:ascii="Times New Roman" w:hAnsi="Times New Roman"/>
          <w:lang w:val="fr-FR"/>
        </w:rPr>
        <w:t>ệ</w:t>
      </w:r>
      <w:r w:rsidRPr="003F7088">
        <w:rPr>
          <w:rFonts w:ascii="Times New Roman" w:hAnsi="Times New Roman"/>
          <w:lang w:val="fr-FR"/>
        </w:rPr>
        <w:t>n (bu</w:t>
      </w:r>
      <w:r w:rsidR="003F7088" w:rsidRPr="003F7088">
        <w:rPr>
          <w:rFonts w:ascii="Times New Roman" w:hAnsi="Times New Roman"/>
          <w:lang w:val="fr-FR"/>
        </w:rPr>
        <w:t>ổ</w:t>
      </w:r>
      <w:r w:rsidRPr="003F7088">
        <w:rPr>
          <w:rFonts w:ascii="Times New Roman" w:hAnsi="Times New Roman"/>
          <w:lang w:val="fr-FR"/>
        </w:rPr>
        <w:t>i t</w:t>
      </w:r>
      <w:r w:rsidR="003F7088" w:rsidRPr="003F7088">
        <w:rPr>
          <w:rFonts w:ascii="Times New Roman" w:hAnsi="Times New Roman"/>
          <w:lang w:val="fr-FR"/>
        </w:rPr>
        <w:t>ự</w:t>
      </w:r>
      <w:r w:rsidRPr="003F7088">
        <w:rPr>
          <w:rFonts w:ascii="Times New Roman" w:hAnsi="Times New Roman"/>
          <w:lang w:val="fr-FR"/>
        </w:rPr>
        <w:t>u tr</w:t>
      </w:r>
      <w:r w:rsidR="003F7088" w:rsidRPr="003F7088">
        <w:rPr>
          <w:rFonts w:ascii="Times New Roman" w:hAnsi="Times New Roman"/>
          <w:lang w:val="fr-FR"/>
        </w:rPr>
        <w:t>ườ</w:t>
      </w:r>
      <w:r w:rsidRPr="003F7088">
        <w:rPr>
          <w:rFonts w:ascii="Times New Roman" w:hAnsi="Times New Roman"/>
          <w:lang w:val="fr-FR"/>
        </w:rPr>
        <w:t xml:space="preserve">ng </w:t>
      </w:r>
      <w:r w:rsidR="003F7088" w:rsidRPr="003F7088">
        <w:rPr>
          <w:rFonts w:ascii="Times New Roman" w:hAnsi="Times New Roman"/>
          <w:lang w:val="fr-FR"/>
        </w:rPr>
        <w:t>đầ</w:t>
      </w:r>
      <w:r w:rsidRPr="003F7088">
        <w:rPr>
          <w:rFonts w:ascii="Times New Roman" w:hAnsi="Times New Roman"/>
          <w:lang w:val="fr-FR"/>
        </w:rPr>
        <w:t>u ti</w:t>
      </w:r>
      <w:r w:rsidR="003F7088" w:rsidRPr="003F7088">
        <w:rPr>
          <w:rFonts w:ascii="Times New Roman" w:hAnsi="Times New Roman"/>
          <w:lang w:val="fr-FR"/>
        </w:rPr>
        <w:t>ê</w:t>
      </w:r>
      <w:r w:rsidRPr="003F7088">
        <w:rPr>
          <w:rFonts w:ascii="Times New Roman" w:hAnsi="Times New Roman"/>
          <w:lang w:val="fr-FR"/>
        </w:rPr>
        <w:t xml:space="preserve">n trong </w:t>
      </w:r>
      <w:r w:rsidR="003F7088" w:rsidRPr="003F7088">
        <w:rPr>
          <w:rFonts w:ascii="Times New Roman" w:hAnsi="Times New Roman"/>
          <w:lang w:val="fr-FR"/>
        </w:rPr>
        <w:t>đờ</w:t>
      </w:r>
      <w:r w:rsidRPr="003F7088">
        <w:rPr>
          <w:rFonts w:ascii="Times New Roman" w:hAnsi="Times New Roman"/>
          <w:lang w:val="fr-FR"/>
        </w:rPr>
        <w:t xml:space="preserve">i </w:t>
      </w:r>
      <w:r w:rsidR="003F7088" w:rsidRPr="003F7088">
        <w:rPr>
          <w:rFonts w:ascii="Times New Roman" w:hAnsi="Times New Roman"/>
          <w:lang w:val="fr-FR"/>
        </w:rPr>
        <w:t>đã</w:t>
      </w:r>
      <w:r w:rsidRPr="003F7088">
        <w:rPr>
          <w:rFonts w:ascii="Times New Roman" w:hAnsi="Times New Roman"/>
          <w:lang w:val="fr-FR"/>
        </w:rPr>
        <w:t xml:space="preserve"> ch</w:t>
      </w:r>
      <w:r w:rsidR="003F7088" w:rsidRPr="003F7088">
        <w:rPr>
          <w:rFonts w:ascii="Times New Roman" w:hAnsi="Times New Roman"/>
          <w:lang w:val="fr-FR"/>
        </w:rPr>
        <w:t>ắ</w:t>
      </w:r>
      <w:r w:rsidRPr="003F7088">
        <w:rPr>
          <w:rFonts w:ascii="Times New Roman" w:hAnsi="Times New Roman"/>
          <w:lang w:val="fr-FR"/>
        </w:rPr>
        <w:t xml:space="preserve"> </w:t>
      </w:r>
      <w:r w:rsidR="003F7088" w:rsidRPr="003F7088">
        <w:rPr>
          <w:rFonts w:ascii="Times New Roman" w:hAnsi="Times New Roman"/>
          <w:lang w:val="fr-FR"/>
        </w:rPr>
        <w:t>đự</w:t>
      </w:r>
      <w:r w:rsidRPr="003F7088">
        <w:rPr>
          <w:rFonts w:ascii="Times New Roman" w:hAnsi="Times New Roman"/>
          <w:lang w:val="fr-FR"/>
        </w:rPr>
        <w:t>ng c</w:t>
      </w:r>
      <w:r w:rsidR="003F7088" w:rsidRPr="003F7088">
        <w:rPr>
          <w:rFonts w:ascii="Times New Roman" w:hAnsi="Times New Roman"/>
          <w:lang w:val="fr-FR"/>
        </w:rPr>
        <w:t>ả</w:t>
      </w:r>
      <w:r w:rsidRPr="003F7088">
        <w:rPr>
          <w:rFonts w:ascii="Times New Roman" w:hAnsi="Times New Roman"/>
          <w:lang w:val="fr-FR"/>
        </w:rPr>
        <w:t>m  x</w:t>
      </w:r>
      <w:r w:rsidR="003F7088" w:rsidRPr="003F7088">
        <w:rPr>
          <w:rFonts w:ascii="Times New Roman" w:hAnsi="Times New Roman"/>
          <w:lang w:val="fr-FR"/>
        </w:rPr>
        <w:t>ú</w:t>
      </w:r>
      <w:r w:rsidRPr="003F7088">
        <w:rPr>
          <w:rFonts w:ascii="Times New Roman" w:hAnsi="Times New Roman"/>
          <w:lang w:val="fr-FR"/>
        </w:rPr>
        <w:t>c thi</w:t>
      </w:r>
      <w:r w:rsidR="003F7088" w:rsidRPr="003F7088">
        <w:rPr>
          <w:rFonts w:ascii="Times New Roman" w:hAnsi="Times New Roman"/>
          <w:lang w:val="fr-FR"/>
        </w:rPr>
        <w:t>ế</w:t>
      </w:r>
      <w:r w:rsidRPr="003F7088">
        <w:rPr>
          <w:rFonts w:ascii="Times New Roman" w:hAnsi="Times New Roman"/>
          <w:lang w:val="fr-FR"/>
        </w:rPr>
        <w:t>t tha, mang bao k</w:t>
      </w:r>
      <w:r w:rsidR="003F7088" w:rsidRPr="003F7088">
        <w:rPr>
          <w:rFonts w:ascii="Times New Roman" w:hAnsi="Times New Roman"/>
          <w:lang w:val="fr-FR"/>
        </w:rPr>
        <w:t>ỉ</w:t>
      </w:r>
      <w:r w:rsidRPr="003F7088">
        <w:rPr>
          <w:rFonts w:ascii="Times New Roman" w:hAnsi="Times New Roman"/>
          <w:lang w:val="fr-FR"/>
        </w:rPr>
        <w:t xml:space="preserve"> ni</w:t>
      </w:r>
      <w:r w:rsidR="003F7088" w:rsidRPr="003F7088">
        <w:rPr>
          <w:rFonts w:ascii="Times New Roman" w:hAnsi="Times New Roman"/>
          <w:lang w:val="fr-FR"/>
        </w:rPr>
        <w:t>ệ</w:t>
      </w:r>
      <w:r w:rsidRPr="003F7088">
        <w:rPr>
          <w:rFonts w:ascii="Times New Roman" w:hAnsi="Times New Roman"/>
          <w:lang w:val="fr-FR"/>
        </w:rPr>
        <w:t>m m</w:t>
      </w:r>
      <w:r w:rsidR="003F7088" w:rsidRPr="003F7088">
        <w:rPr>
          <w:rFonts w:ascii="Times New Roman" w:hAnsi="Times New Roman"/>
          <w:lang w:val="fr-FR"/>
        </w:rPr>
        <w:t>ớ</w:t>
      </w:r>
      <w:r w:rsidRPr="003F7088">
        <w:rPr>
          <w:rFonts w:ascii="Times New Roman" w:hAnsi="Times New Roman"/>
          <w:lang w:val="fr-FR"/>
        </w:rPr>
        <w:t>i l</w:t>
      </w:r>
      <w:r w:rsidR="003F7088" w:rsidRPr="003F7088">
        <w:rPr>
          <w:rFonts w:ascii="Times New Roman" w:hAnsi="Times New Roman"/>
          <w:lang w:val="fr-FR"/>
        </w:rPr>
        <w:t>ạ</w:t>
      </w:r>
      <w:r w:rsidRPr="003F7088">
        <w:rPr>
          <w:rFonts w:ascii="Times New Roman" w:hAnsi="Times New Roman"/>
          <w:lang w:val="fr-FR"/>
        </w:rPr>
        <w:t>, '' m</w:t>
      </w:r>
      <w:r w:rsidR="003F7088" w:rsidRPr="003F7088">
        <w:rPr>
          <w:rFonts w:ascii="Times New Roman" w:hAnsi="Times New Roman"/>
          <w:lang w:val="fr-FR"/>
        </w:rPr>
        <w:t>ơ</w:t>
      </w:r>
      <w:r w:rsidRPr="003F7088">
        <w:rPr>
          <w:rFonts w:ascii="Times New Roman" w:hAnsi="Times New Roman"/>
          <w:lang w:val="fr-FR"/>
        </w:rPr>
        <w:t>n man'' c</w:t>
      </w:r>
      <w:r w:rsidR="003F7088" w:rsidRPr="003F7088">
        <w:rPr>
          <w:rFonts w:ascii="Times New Roman" w:hAnsi="Times New Roman"/>
          <w:lang w:val="fr-FR"/>
        </w:rPr>
        <w:t>ủ</w:t>
      </w:r>
      <w:r w:rsidRPr="003F7088">
        <w:rPr>
          <w:rFonts w:ascii="Times New Roman" w:hAnsi="Times New Roman"/>
          <w:lang w:val="fr-FR"/>
        </w:rPr>
        <w:t>a nh</w:t>
      </w:r>
      <w:r w:rsidR="003F7088" w:rsidRPr="003F7088">
        <w:rPr>
          <w:rFonts w:ascii="Times New Roman" w:hAnsi="Times New Roman"/>
          <w:lang w:val="fr-FR"/>
        </w:rPr>
        <w:t>â</w:t>
      </w:r>
      <w:r w:rsidRPr="003F7088">
        <w:rPr>
          <w:rFonts w:ascii="Times New Roman" w:hAnsi="Times New Roman"/>
          <w:lang w:val="fr-FR"/>
        </w:rPr>
        <w:t>n v</w:t>
      </w:r>
      <w:r w:rsidR="003F7088" w:rsidRPr="003F7088">
        <w:rPr>
          <w:rFonts w:ascii="Times New Roman" w:hAnsi="Times New Roman"/>
          <w:lang w:val="fr-FR"/>
        </w:rPr>
        <w:t>ậ</w:t>
      </w:r>
      <w:r w:rsidRPr="003F7088">
        <w:rPr>
          <w:rFonts w:ascii="Times New Roman" w:hAnsi="Times New Roman"/>
          <w:lang w:val="fr-FR"/>
        </w:rPr>
        <w:t>t ''t</w:t>
      </w:r>
      <w:r w:rsidR="003F7088" w:rsidRPr="003F7088">
        <w:rPr>
          <w:rFonts w:ascii="Times New Roman" w:hAnsi="Times New Roman"/>
          <w:lang w:val="fr-FR"/>
        </w:rPr>
        <w:t>ô</w:t>
      </w:r>
      <w:r w:rsidRPr="003F7088">
        <w:rPr>
          <w:rFonts w:ascii="Times New Roman" w:hAnsi="Times New Roman"/>
          <w:lang w:val="fr-FR"/>
        </w:rPr>
        <w:t>i').</w:t>
      </w:r>
    </w:p>
    <w:p w:rsidR="009A3745" w:rsidRPr="003F7088" w:rsidRDefault="009A3745" w:rsidP="009A3745">
      <w:pPr>
        <w:ind w:left="-57" w:right="-275"/>
        <w:jc w:val="both"/>
        <w:rPr>
          <w:rFonts w:ascii="Times New Roman" w:hAnsi="Times New Roman"/>
          <w:lang w:val="fr-FR"/>
        </w:rPr>
      </w:pPr>
      <w:r w:rsidRPr="003F7088">
        <w:rPr>
          <w:rFonts w:ascii="Times New Roman" w:hAnsi="Times New Roman"/>
          <w:lang w:val="fr-FR"/>
        </w:rPr>
        <w:t xml:space="preserve">  - T</w:t>
      </w:r>
      <w:r w:rsidR="003F7088" w:rsidRPr="003F7088">
        <w:rPr>
          <w:rFonts w:ascii="Times New Roman" w:hAnsi="Times New Roman"/>
          <w:lang w:val="fr-FR"/>
        </w:rPr>
        <w:t>ì</w:t>
      </w:r>
      <w:r w:rsidRPr="003F7088">
        <w:rPr>
          <w:rFonts w:ascii="Times New Roman" w:hAnsi="Times New Roman"/>
          <w:lang w:val="fr-FR"/>
        </w:rPr>
        <w:t>nh c</w:t>
      </w:r>
      <w:r w:rsidR="003F7088" w:rsidRPr="003F7088">
        <w:rPr>
          <w:rFonts w:ascii="Times New Roman" w:hAnsi="Times New Roman"/>
          <w:lang w:val="fr-FR"/>
        </w:rPr>
        <w:t>ả</w:t>
      </w:r>
      <w:r w:rsidRPr="003F7088">
        <w:rPr>
          <w:rFonts w:ascii="Times New Roman" w:hAnsi="Times New Roman"/>
          <w:lang w:val="fr-FR"/>
        </w:rPr>
        <w:t xml:space="preserve">m </w:t>
      </w:r>
      <w:r w:rsidR="003F7088" w:rsidRPr="003F7088">
        <w:rPr>
          <w:rFonts w:ascii="Times New Roman" w:hAnsi="Times New Roman"/>
          <w:lang w:val="fr-FR"/>
        </w:rPr>
        <w:t>ấ</w:t>
      </w:r>
      <w:r w:rsidRPr="003F7088">
        <w:rPr>
          <w:rFonts w:ascii="Times New Roman" w:hAnsi="Times New Roman"/>
          <w:lang w:val="fr-FR"/>
        </w:rPr>
        <w:t xml:space="preserve">m </w:t>
      </w:r>
      <w:r w:rsidR="003F7088" w:rsidRPr="003F7088">
        <w:rPr>
          <w:rFonts w:ascii="Times New Roman" w:hAnsi="Times New Roman"/>
          <w:lang w:val="fr-FR"/>
        </w:rPr>
        <w:t>ấ</w:t>
      </w:r>
      <w:r w:rsidRPr="003F7088">
        <w:rPr>
          <w:rFonts w:ascii="Times New Roman" w:hAnsi="Times New Roman"/>
          <w:lang w:val="fr-FR"/>
        </w:rPr>
        <w:t>p, tri</w:t>
      </w:r>
      <w:r w:rsidR="003F7088" w:rsidRPr="003F7088">
        <w:rPr>
          <w:rFonts w:ascii="Times New Roman" w:hAnsi="Times New Roman"/>
          <w:lang w:val="fr-FR"/>
        </w:rPr>
        <w:t>ì</w:t>
      </w:r>
      <w:r w:rsidRPr="003F7088">
        <w:rPr>
          <w:rFonts w:ascii="Times New Roman" w:hAnsi="Times New Roman"/>
          <w:lang w:val="fr-FR"/>
        </w:rPr>
        <w:t>u m</w:t>
      </w:r>
      <w:r w:rsidR="003F7088" w:rsidRPr="003F7088">
        <w:rPr>
          <w:rFonts w:ascii="Times New Roman" w:hAnsi="Times New Roman"/>
          <w:lang w:val="fr-FR"/>
        </w:rPr>
        <w:t>ế</w:t>
      </w:r>
      <w:r w:rsidRPr="003F7088">
        <w:rPr>
          <w:rFonts w:ascii="Times New Roman" w:hAnsi="Times New Roman"/>
          <w:lang w:val="fr-FR"/>
        </w:rPr>
        <w:t>n c</w:t>
      </w:r>
      <w:r w:rsidR="003F7088" w:rsidRPr="003F7088">
        <w:rPr>
          <w:rFonts w:ascii="Times New Roman" w:hAnsi="Times New Roman"/>
          <w:lang w:val="fr-FR"/>
        </w:rPr>
        <w:t>ủ</w:t>
      </w:r>
      <w:r w:rsidRPr="003F7088">
        <w:rPr>
          <w:rFonts w:ascii="Times New Roman" w:hAnsi="Times New Roman"/>
          <w:lang w:val="fr-FR"/>
        </w:rPr>
        <w:t>a nh</w:t>
      </w:r>
      <w:r w:rsidR="003F7088" w:rsidRPr="003F7088">
        <w:rPr>
          <w:rFonts w:ascii="Times New Roman" w:hAnsi="Times New Roman"/>
          <w:lang w:val="fr-FR"/>
        </w:rPr>
        <w:t>ữ</w:t>
      </w:r>
      <w:r w:rsidRPr="003F7088">
        <w:rPr>
          <w:rFonts w:ascii="Times New Roman" w:hAnsi="Times New Roman"/>
          <w:lang w:val="fr-FR"/>
        </w:rPr>
        <w:t>ng ng</w:t>
      </w:r>
      <w:r w:rsidR="003F7088" w:rsidRPr="003F7088">
        <w:rPr>
          <w:rFonts w:ascii="Times New Roman" w:hAnsi="Times New Roman"/>
          <w:lang w:val="fr-FR"/>
        </w:rPr>
        <w:t>ườ</w:t>
      </w:r>
      <w:r w:rsidRPr="003F7088">
        <w:rPr>
          <w:rFonts w:ascii="Times New Roman" w:hAnsi="Times New Roman"/>
          <w:lang w:val="fr-FR"/>
        </w:rPr>
        <w:t>i l</w:t>
      </w:r>
      <w:r w:rsidR="003F7088" w:rsidRPr="003F7088">
        <w:rPr>
          <w:rFonts w:ascii="Times New Roman" w:hAnsi="Times New Roman"/>
          <w:lang w:val="fr-FR"/>
        </w:rPr>
        <w:t>ớ</w:t>
      </w:r>
      <w:r w:rsidRPr="003F7088">
        <w:rPr>
          <w:rFonts w:ascii="Times New Roman" w:hAnsi="Times New Roman"/>
          <w:lang w:val="fr-FR"/>
        </w:rPr>
        <w:t xml:space="preserve">n </w:t>
      </w:r>
      <w:r w:rsidR="003F7088" w:rsidRPr="003F7088">
        <w:rPr>
          <w:rFonts w:ascii="Times New Roman" w:hAnsi="Times New Roman"/>
          <w:lang w:val="fr-FR"/>
        </w:rPr>
        <w:t>đố</w:t>
      </w:r>
      <w:r w:rsidRPr="003F7088">
        <w:rPr>
          <w:rFonts w:ascii="Times New Roman" w:hAnsi="Times New Roman"/>
          <w:lang w:val="fr-FR"/>
        </w:rPr>
        <w:t>i v</w:t>
      </w:r>
      <w:r w:rsidR="003F7088" w:rsidRPr="003F7088">
        <w:rPr>
          <w:rFonts w:ascii="Times New Roman" w:hAnsi="Times New Roman"/>
          <w:lang w:val="fr-FR"/>
        </w:rPr>
        <w:t>ớ</w:t>
      </w:r>
      <w:r w:rsidRPr="003F7088">
        <w:rPr>
          <w:rFonts w:ascii="Times New Roman" w:hAnsi="Times New Roman"/>
          <w:lang w:val="fr-FR"/>
        </w:rPr>
        <w:t>i c</w:t>
      </w:r>
      <w:r w:rsidR="003F7088" w:rsidRPr="003F7088">
        <w:rPr>
          <w:rFonts w:ascii="Times New Roman" w:hAnsi="Times New Roman"/>
          <w:lang w:val="fr-FR"/>
        </w:rPr>
        <w:t>á</w:t>
      </w:r>
      <w:r w:rsidRPr="003F7088">
        <w:rPr>
          <w:rFonts w:ascii="Times New Roman" w:hAnsi="Times New Roman"/>
          <w:lang w:val="fr-FR"/>
        </w:rPr>
        <w:t>c em nh</w:t>
      </w:r>
      <w:r w:rsidR="003F7088" w:rsidRPr="003F7088">
        <w:rPr>
          <w:rFonts w:ascii="Times New Roman" w:hAnsi="Times New Roman"/>
          <w:lang w:val="fr-FR"/>
        </w:rPr>
        <w:t>ỏ</w:t>
      </w:r>
      <w:r w:rsidRPr="003F7088">
        <w:rPr>
          <w:rFonts w:ascii="Times New Roman" w:hAnsi="Times New Roman"/>
          <w:lang w:val="fr-FR"/>
        </w:rPr>
        <w:t xml:space="preserve"> l</w:t>
      </w:r>
      <w:r w:rsidR="003F7088" w:rsidRPr="003F7088">
        <w:rPr>
          <w:rFonts w:ascii="Times New Roman" w:hAnsi="Times New Roman"/>
          <w:lang w:val="fr-FR"/>
        </w:rPr>
        <w:t>ầ</w:t>
      </w:r>
      <w:r w:rsidRPr="003F7088">
        <w:rPr>
          <w:rFonts w:ascii="Times New Roman" w:hAnsi="Times New Roman"/>
          <w:lang w:val="fr-FR"/>
        </w:rPr>
        <w:t xml:space="preserve">n </w:t>
      </w:r>
      <w:r w:rsidR="003F7088" w:rsidRPr="003F7088">
        <w:rPr>
          <w:rFonts w:ascii="Times New Roman" w:hAnsi="Times New Roman"/>
          <w:lang w:val="fr-FR"/>
        </w:rPr>
        <w:t>đầ</w:t>
      </w:r>
      <w:r w:rsidRPr="003F7088">
        <w:rPr>
          <w:rFonts w:ascii="Times New Roman" w:hAnsi="Times New Roman"/>
          <w:lang w:val="fr-FR"/>
        </w:rPr>
        <w:t>u ti</w:t>
      </w:r>
      <w:r w:rsidR="003F7088" w:rsidRPr="003F7088">
        <w:rPr>
          <w:rFonts w:ascii="Times New Roman" w:hAnsi="Times New Roman"/>
          <w:lang w:val="fr-FR"/>
        </w:rPr>
        <w:t>ê</w:t>
      </w:r>
      <w:r w:rsidRPr="003F7088">
        <w:rPr>
          <w:rFonts w:ascii="Times New Roman" w:hAnsi="Times New Roman"/>
          <w:lang w:val="fr-FR"/>
        </w:rPr>
        <w:t xml:space="preserve">n </w:t>
      </w:r>
      <w:r w:rsidR="003F7088" w:rsidRPr="003F7088">
        <w:rPr>
          <w:rFonts w:ascii="Times New Roman" w:hAnsi="Times New Roman"/>
          <w:lang w:val="fr-FR"/>
        </w:rPr>
        <w:t>đế</w:t>
      </w:r>
      <w:r w:rsidRPr="003F7088">
        <w:rPr>
          <w:rFonts w:ascii="Times New Roman" w:hAnsi="Times New Roman"/>
          <w:lang w:val="fr-FR"/>
        </w:rPr>
        <w:t>n tr</w:t>
      </w:r>
      <w:r w:rsidR="003F7088" w:rsidRPr="003F7088">
        <w:rPr>
          <w:rFonts w:ascii="Times New Roman" w:hAnsi="Times New Roman"/>
          <w:lang w:val="fr-FR"/>
        </w:rPr>
        <w:t>ườ</w:t>
      </w:r>
      <w:r w:rsidRPr="003F7088">
        <w:rPr>
          <w:rFonts w:ascii="Times New Roman" w:hAnsi="Times New Roman"/>
          <w:lang w:val="fr-FR"/>
        </w:rPr>
        <w:t>ng.</w:t>
      </w:r>
    </w:p>
    <w:p w:rsidR="009A3745" w:rsidRPr="003F7088" w:rsidRDefault="009A3745" w:rsidP="009A3745">
      <w:pPr>
        <w:ind w:left="-57" w:right="-275"/>
        <w:jc w:val="both"/>
        <w:rPr>
          <w:rFonts w:ascii="Times New Roman" w:hAnsi="Times New Roman"/>
        </w:rPr>
      </w:pPr>
      <w:r w:rsidRPr="003F7088">
        <w:rPr>
          <w:rFonts w:ascii="Times New Roman" w:hAnsi="Times New Roman"/>
          <w:lang w:val="fr-FR"/>
        </w:rPr>
        <w:lastRenderedPageBreak/>
        <w:t xml:space="preserve"> </w:t>
      </w:r>
      <w:r w:rsidRPr="003F7088">
        <w:rPr>
          <w:rFonts w:ascii="Times New Roman" w:hAnsi="Times New Roman"/>
        </w:rPr>
        <w:t>- H</w:t>
      </w:r>
      <w:r w:rsidR="003F7088" w:rsidRPr="003F7088">
        <w:rPr>
          <w:rFonts w:ascii="Times New Roman" w:hAnsi="Times New Roman"/>
        </w:rPr>
        <w:t>ì</w:t>
      </w:r>
      <w:r w:rsidRPr="003F7088">
        <w:rPr>
          <w:rFonts w:ascii="Times New Roman" w:hAnsi="Times New Roman"/>
        </w:rPr>
        <w:t xml:space="preserve">nh </w:t>
      </w:r>
      <w:r w:rsidR="003F7088" w:rsidRPr="003F7088">
        <w:rPr>
          <w:rFonts w:ascii="Times New Roman" w:hAnsi="Times New Roman"/>
        </w:rPr>
        <w:t>ả</w:t>
      </w:r>
      <w:r w:rsidRPr="003F7088">
        <w:rPr>
          <w:rFonts w:ascii="Times New Roman" w:hAnsi="Times New Roman"/>
        </w:rPr>
        <w:t>nh thi</w:t>
      </w:r>
      <w:r w:rsidR="003F7088" w:rsidRPr="003F7088">
        <w:rPr>
          <w:rFonts w:ascii="Times New Roman" w:hAnsi="Times New Roman"/>
        </w:rPr>
        <w:t>ê</w:t>
      </w:r>
      <w:r w:rsidRPr="003F7088">
        <w:rPr>
          <w:rFonts w:ascii="Times New Roman" w:hAnsi="Times New Roman"/>
        </w:rPr>
        <w:t>n nhi</w:t>
      </w:r>
      <w:r w:rsidR="003F7088" w:rsidRPr="003F7088">
        <w:rPr>
          <w:rFonts w:ascii="Times New Roman" w:hAnsi="Times New Roman"/>
        </w:rPr>
        <w:t>ê</w:t>
      </w:r>
      <w:r w:rsidRPr="003F7088">
        <w:rPr>
          <w:rFonts w:ascii="Times New Roman" w:hAnsi="Times New Roman"/>
        </w:rPr>
        <w:t>n, ng</w:t>
      </w:r>
      <w:r w:rsidR="003F7088" w:rsidRPr="003F7088">
        <w:rPr>
          <w:rFonts w:ascii="Times New Roman" w:hAnsi="Times New Roman"/>
        </w:rPr>
        <w:t>ô</w:t>
      </w:r>
      <w:r w:rsidRPr="003F7088">
        <w:rPr>
          <w:rFonts w:ascii="Times New Roman" w:hAnsi="Times New Roman"/>
        </w:rPr>
        <w:t>i tr</w:t>
      </w:r>
      <w:r w:rsidR="003F7088" w:rsidRPr="003F7088">
        <w:rPr>
          <w:rFonts w:ascii="Times New Roman" w:hAnsi="Times New Roman"/>
        </w:rPr>
        <w:t>ườ</w:t>
      </w:r>
      <w:r w:rsidRPr="003F7088">
        <w:rPr>
          <w:rFonts w:ascii="Times New Roman" w:hAnsi="Times New Roman"/>
        </w:rPr>
        <w:t>ng v</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á</w:t>
      </w:r>
      <w:r w:rsidRPr="003F7088">
        <w:rPr>
          <w:rFonts w:ascii="Times New Roman" w:hAnsi="Times New Roman"/>
        </w:rPr>
        <w:t>c so s</w:t>
      </w:r>
      <w:r w:rsidR="003F7088" w:rsidRPr="003F7088">
        <w:rPr>
          <w:rFonts w:ascii="Times New Roman" w:hAnsi="Times New Roman"/>
        </w:rPr>
        <w:t>á</w:t>
      </w:r>
      <w:r w:rsidRPr="003F7088">
        <w:rPr>
          <w:rFonts w:ascii="Times New Roman" w:hAnsi="Times New Roman"/>
        </w:rPr>
        <w:t>nh gi</w:t>
      </w:r>
      <w:r w:rsidR="003F7088" w:rsidRPr="003F7088">
        <w:rPr>
          <w:rFonts w:ascii="Times New Roman" w:hAnsi="Times New Roman"/>
        </w:rPr>
        <w:t>à</w:t>
      </w:r>
      <w:r w:rsidRPr="003F7088">
        <w:rPr>
          <w:rFonts w:ascii="Times New Roman" w:hAnsi="Times New Roman"/>
        </w:rPr>
        <w:t>u s</w:t>
      </w:r>
      <w:r w:rsidR="003F7088" w:rsidRPr="003F7088">
        <w:rPr>
          <w:rFonts w:ascii="Times New Roman" w:hAnsi="Times New Roman"/>
        </w:rPr>
        <w:t>ứ</w:t>
      </w:r>
      <w:r w:rsidRPr="003F7088">
        <w:rPr>
          <w:rFonts w:ascii="Times New Roman" w:hAnsi="Times New Roman"/>
        </w:rPr>
        <w:t>c g</w:t>
      </w:r>
      <w:r w:rsidR="003F7088" w:rsidRPr="003F7088">
        <w:rPr>
          <w:rFonts w:ascii="Times New Roman" w:hAnsi="Times New Roman"/>
        </w:rPr>
        <w:t>ợ</w:t>
      </w:r>
      <w:r w:rsidRPr="003F7088">
        <w:rPr>
          <w:rFonts w:ascii="Times New Roman" w:hAnsi="Times New Roman"/>
        </w:rPr>
        <w:t>i c</w:t>
      </w:r>
      <w:r w:rsidR="003F7088" w:rsidRPr="003F7088">
        <w:rPr>
          <w:rFonts w:ascii="Times New Roman" w:hAnsi="Times New Roman"/>
        </w:rPr>
        <w:t>ả</w:t>
      </w:r>
      <w:r w:rsidRPr="003F7088">
        <w:rPr>
          <w:rFonts w:ascii="Times New Roman" w:hAnsi="Times New Roman"/>
        </w:rPr>
        <w:t>m c</w:t>
      </w:r>
      <w:r w:rsidR="003F7088" w:rsidRPr="003F7088">
        <w:rPr>
          <w:rFonts w:ascii="Times New Roman" w:hAnsi="Times New Roman"/>
        </w:rPr>
        <w:t>ủ</w:t>
      </w:r>
      <w:r w:rsidRPr="003F7088">
        <w:rPr>
          <w:rFonts w:ascii="Times New Roman" w:hAnsi="Times New Roman"/>
        </w:rPr>
        <w:t>a t</w:t>
      </w:r>
      <w:r w:rsidR="003F7088" w:rsidRPr="003F7088">
        <w:rPr>
          <w:rFonts w:ascii="Times New Roman" w:hAnsi="Times New Roman"/>
        </w:rPr>
        <w:t>á</w:t>
      </w:r>
      <w:r w:rsidRPr="003F7088">
        <w:rPr>
          <w:rFonts w:ascii="Times New Roman" w:hAnsi="Times New Roman"/>
        </w:rPr>
        <w:t>c gi</w:t>
      </w:r>
      <w:r w:rsidR="003F7088" w:rsidRPr="003F7088">
        <w:rPr>
          <w:rFonts w:ascii="Times New Roman" w:hAnsi="Times New Roman"/>
        </w:rPr>
        <w:t>ả</w:t>
      </w:r>
      <w:r w:rsidRPr="003F7088">
        <w:rPr>
          <w:rFonts w:ascii="Times New Roman" w:hAnsi="Times New Roman"/>
        </w:rPr>
        <w:t>.</w:t>
      </w:r>
    </w:p>
    <w:p w:rsidR="009A3745" w:rsidRPr="003F7088" w:rsidRDefault="009A3745" w:rsidP="009A3745">
      <w:pPr>
        <w:ind w:left="-57" w:right="-275"/>
        <w:jc w:val="both"/>
        <w:rPr>
          <w:rFonts w:ascii="Times New Roman" w:hAnsi="Times New Roman"/>
        </w:rPr>
      </w:pPr>
      <w:r w:rsidRPr="003F7088">
        <w:rPr>
          <w:rFonts w:ascii="Times New Roman" w:hAnsi="Times New Roman"/>
        </w:rPr>
        <w:t xml:space="preserve"> To</w:t>
      </w:r>
      <w:r w:rsidR="003F7088" w:rsidRPr="003F7088">
        <w:rPr>
          <w:rFonts w:ascii="Times New Roman" w:hAnsi="Times New Roman"/>
        </w:rPr>
        <w:t>à</w:t>
      </w:r>
      <w:r w:rsidRPr="003F7088">
        <w:rPr>
          <w:rFonts w:ascii="Times New Roman" w:hAnsi="Times New Roman"/>
        </w:rPr>
        <w:t>n b</w:t>
      </w:r>
      <w:r w:rsidR="003F7088" w:rsidRPr="003F7088">
        <w:rPr>
          <w:rFonts w:ascii="Times New Roman" w:hAnsi="Times New Roman"/>
        </w:rPr>
        <w:t>ộ</w:t>
      </w:r>
      <w:r w:rsidRPr="003F7088">
        <w:rPr>
          <w:rFonts w:ascii="Times New Roman" w:hAnsi="Times New Roman"/>
        </w:rPr>
        <w:t xml:space="preserve"> truy</w:t>
      </w:r>
      <w:r w:rsidR="003F7088" w:rsidRPr="003F7088">
        <w:rPr>
          <w:rFonts w:ascii="Times New Roman" w:hAnsi="Times New Roman"/>
        </w:rPr>
        <w:t>ệ</w:t>
      </w:r>
      <w:r w:rsidRPr="003F7088">
        <w:rPr>
          <w:rFonts w:ascii="Times New Roman" w:hAnsi="Times New Roman"/>
        </w:rPr>
        <w:t>n ng</w:t>
      </w:r>
      <w:r w:rsidR="003F7088" w:rsidRPr="003F7088">
        <w:rPr>
          <w:rFonts w:ascii="Times New Roman" w:hAnsi="Times New Roman"/>
        </w:rPr>
        <w:t>ắ</w:t>
      </w:r>
      <w:r w:rsidRPr="003F7088">
        <w:rPr>
          <w:rFonts w:ascii="Times New Roman" w:hAnsi="Times New Roman"/>
        </w:rPr>
        <w:t>n to</w:t>
      </w:r>
      <w:r w:rsidR="003F7088" w:rsidRPr="003F7088">
        <w:rPr>
          <w:rFonts w:ascii="Times New Roman" w:hAnsi="Times New Roman"/>
        </w:rPr>
        <w:t>á</w:t>
      </w:r>
      <w:r w:rsidRPr="003F7088">
        <w:rPr>
          <w:rFonts w:ascii="Times New Roman" w:hAnsi="Times New Roman"/>
        </w:rPr>
        <w:t>t l</w:t>
      </w:r>
      <w:r w:rsidR="003F7088" w:rsidRPr="003F7088">
        <w:rPr>
          <w:rFonts w:ascii="Times New Roman" w:hAnsi="Times New Roman"/>
        </w:rPr>
        <w:t>ê</w:t>
      </w:r>
      <w:r w:rsidRPr="003F7088">
        <w:rPr>
          <w:rFonts w:ascii="Times New Roman" w:hAnsi="Times New Roman"/>
        </w:rPr>
        <w:t>n ch</w:t>
      </w:r>
      <w:r w:rsidR="003F7088" w:rsidRPr="003F7088">
        <w:rPr>
          <w:rFonts w:ascii="Times New Roman" w:hAnsi="Times New Roman"/>
        </w:rPr>
        <w:t>ấ</w:t>
      </w:r>
      <w:r w:rsidRPr="003F7088">
        <w:rPr>
          <w:rFonts w:ascii="Times New Roman" w:hAnsi="Times New Roman"/>
        </w:rPr>
        <w:t>t tr</w:t>
      </w:r>
      <w:r w:rsidR="003F7088" w:rsidRPr="003F7088">
        <w:rPr>
          <w:rFonts w:ascii="Times New Roman" w:hAnsi="Times New Roman"/>
        </w:rPr>
        <w:t>ữ</w:t>
      </w:r>
      <w:r w:rsidRPr="003F7088">
        <w:rPr>
          <w:rFonts w:ascii="Times New Roman" w:hAnsi="Times New Roman"/>
        </w:rPr>
        <w:t xml:space="preserve"> t</w:t>
      </w:r>
      <w:r w:rsidR="003F7088" w:rsidRPr="003F7088">
        <w:rPr>
          <w:rFonts w:ascii="Times New Roman" w:hAnsi="Times New Roman"/>
        </w:rPr>
        <w:t>ì</w:t>
      </w:r>
      <w:r w:rsidRPr="003F7088">
        <w:rPr>
          <w:rFonts w:ascii="Times New Roman" w:hAnsi="Times New Roman"/>
        </w:rPr>
        <w:t>nh thi</w:t>
      </w:r>
      <w:r w:rsidR="003F7088" w:rsidRPr="003F7088">
        <w:rPr>
          <w:rFonts w:ascii="Times New Roman" w:hAnsi="Times New Roman"/>
        </w:rPr>
        <w:t>ế</w:t>
      </w:r>
      <w:r w:rsidRPr="003F7088">
        <w:rPr>
          <w:rFonts w:ascii="Times New Roman" w:hAnsi="Times New Roman"/>
        </w:rPr>
        <w:t xml:space="preserve">t tha, </w:t>
      </w:r>
      <w:r w:rsidR="003F7088" w:rsidRPr="003F7088">
        <w:rPr>
          <w:rFonts w:ascii="Times New Roman" w:hAnsi="Times New Roman"/>
        </w:rPr>
        <w:t>ê</w:t>
      </w:r>
      <w:r w:rsidRPr="003F7088">
        <w:rPr>
          <w:rFonts w:ascii="Times New Roman" w:hAnsi="Times New Roman"/>
        </w:rPr>
        <w:t>m d</w:t>
      </w:r>
      <w:r w:rsidR="003F7088" w:rsidRPr="003F7088">
        <w:rPr>
          <w:rFonts w:ascii="Times New Roman" w:hAnsi="Times New Roman"/>
        </w:rPr>
        <w:t>ị</w:t>
      </w:r>
      <w:r w:rsidRPr="003F7088">
        <w:rPr>
          <w:rFonts w:ascii="Times New Roman" w:hAnsi="Times New Roman"/>
        </w:rPr>
        <w:t>u.</w:t>
      </w:r>
    </w:p>
    <w:p w:rsidR="009A3745" w:rsidRPr="003F7088" w:rsidRDefault="009A3745" w:rsidP="009A3745">
      <w:pPr>
        <w:ind w:left="-57" w:right="-275"/>
        <w:jc w:val="both"/>
        <w:rPr>
          <w:rFonts w:ascii="Times New Roman" w:hAnsi="Times New Roman"/>
          <w:b/>
          <w:u w:val="single"/>
        </w:rPr>
      </w:pPr>
      <w:r w:rsidRPr="003F7088">
        <w:rPr>
          <w:rFonts w:ascii="Times New Roman" w:hAnsi="Times New Roman"/>
          <w:b/>
          <w:u w:val="single"/>
        </w:rPr>
        <w:t xml:space="preserve">                                             </w:t>
      </w:r>
    </w:p>
    <w:p w:rsidR="006E10C8" w:rsidRPr="003F7088" w:rsidRDefault="00DD5E4B" w:rsidP="006E10C8">
      <w:pPr>
        <w:rPr>
          <w:rFonts w:ascii="Times New Roman" w:hAnsi="Times New Roman"/>
        </w:rPr>
      </w:pPr>
      <w:r w:rsidRPr="003F7088">
        <w:rPr>
          <w:rFonts w:ascii="Times New Roman" w:hAnsi="Times New Roman"/>
        </w:rPr>
        <w:t xml:space="preserve"> </w:t>
      </w:r>
      <w:r w:rsidR="00E14530" w:rsidRPr="003F7088">
        <w:rPr>
          <w:rFonts w:ascii="Times New Roman" w:hAnsi="Times New Roman"/>
          <w:b/>
          <w:u w:val="single"/>
        </w:rPr>
        <w:t>3. C</w:t>
      </w:r>
      <w:r w:rsidR="003F7088" w:rsidRPr="003F7088">
        <w:rPr>
          <w:rFonts w:ascii="Times New Roman" w:hAnsi="Times New Roman"/>
          <w:b/>
          <w:u w:val="single"/>
        </w:rPr>
        <w:t>ủ</w:t>
      </w:r>
      <w:r w:rsidR="00E14530" w:rsidRPr="003F7088">
        <w:rPr>
          <w:rFonts w:ascii="Times New Roman" w:hAnsi="Times New Roman"/>
          <w:b/>
          <w:u w:val="single"/>
        </w:rPr>
        <w:t>ng c</w:t>
      </w:r>
      <w:r w:rsidR="003F7088" w:rsidRPr="003F7088">
        <w:rPr>
          <w:rFonts w:ascii="Times New Roman" w:hAnsi="Times New Roman"/>
          <w:b/>
          <w:u w:val="single"/>
        </w:rPr>
        <w:t>ố</w:t>
      </w:r>
      <w:r w:rsidR="00E14530" w:rsidRPr="003F7088">
        <w:rPr>
          <w:rFonts w:ascii="Times New Roman" w:hAnsi="Times New Roman"/>
          <w:b/>
          <w:u w:val="single"/>
        </w:rPr>
        <w:t>, h</w:t>
      </w:r>
      <w:r w:rsidR="003F7088" w:rsidRPr="003F7088">
        <w:rPr>
          <w:rFonts w:ascii="Times New Roman" w:hAnsi="Times New Roman"/>
          <w:b/>
          <w:u w:val="single"/>
        </w:rPr>
        <w:t>ướ</w:t>
      </w:r>
      <w:r w:rsidR="00E14530" w:rsidRPr="003F7088">
        <w:rPr>
          <w:rFonts w:ascii="Times New Roman" w:hAnsi="Times New Roman"/>
          <w:b/>
          <w:u w:val="single"/>
        </w:rPr>
        <w:t>ng d</w:t>
      </w:r>
      <w:r w:rsidR="003F7088" w:rsidRPr="003F7088">
        <w:rPr>
          <w:rFonts w:ascii="Times New Roman" w:hAnsi="Times New Roman"/>
          <w:b/>
          <w:u w:val="single"/>
        </w:rPr>
        <w:t>ẫ</w:t>
      </w:r>
      <w:r w:rsidR="00E14530" w:rsidRPr="003F7088">
        <w:rPr>
          <w:rFonts w:ascii="Times New Roman" w:hAnsi="Times New Roman"/>
          <w:b/>
          <w:u w:val="single"/>
        </w:rPr>
        <w:t>n v</w:t>
      </w:r>
      <w:r w:rsidR="003F7088" w:rsidRPr="003F7088">
        <w:rPr>
          <w:rFonts w:ascii="Times New Roman" w:hAnsi="Times New Roman"/>
          <w:b/>
          <w:u w:val="single"/>
        </w:rPr>
        <w:t>ề</w:t>
      </w:r>
      <w:r w:rsidR="00E14530" w:rsidRPr="003F7088">
        <w:rPr>
          <w:rFonts w:ascii="Times New Roman" w:hAnsi="Times New Roman"/>
          <w:b/>
          <w:u w:val="single"/>
        </w:rPr>
        <w:t xml:space="preserve"> nh</w:t>
      </w:r>
      <w:r w:rsidR="003F7088" w:rsidRPr="003F7088">
        <w:rPr>
          <w:rFonts w:ascii="Times New Roman" w:hAnsi="Times New Roman"/>
          <w:b/>
          <w:u w:val="single"/>
        </w:rPr>
        <w:t>à</w:t>
      </w:r>
      <w:r w:rsidR="00E14530" w:rsidRPr="003F7088">
        <w:rPr>
          <w:rFonts w:ascii="Times New Roman" w:hAnsi="Times New Roman"/>
        </w:rPr>
        <w:t>:</w:t>
      </w:r>
    </w:p>
    <w:p w:rsidR="00447C98" w:rsidRPr="003F7088" w:rsidRDefault="00DD5E4B" w:rsidP="006E10C8">
      <w:pPr>
        <w:rPr>
          <w:rFonts w:ascii="Times New Roman" w:hAnsi="Times New Roman"/>
        </w:rPr>
      </w:pPr>
      <w:r w:rsidRPr="003F7088">
        <w:rPr>
          <w:rFonts w:ascii="Times New Roman" w:hAnsi="Times New Roman"/>
        </w:rPr>
        <w:t xml:space="preserve">                 - H</w:t>
      </w:r>
      <w:r w:rsidR="003F7088" w:rsidRPr="003F7088">
        <w:rPr>
          <w:rFonts w:ascii="Times New Roman" w:hAnsi="Times New Roman"/>
        </w:rPr>
        <w:t>ọ</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i, chu</w:t>
      </w:r>
      <w:r w:rsidR="003F7088" w:rsidRPr="003F7088">
        <w:rPr>
          <w:rFonts w:ascii="Times New Roman" w:hAnsi="Times New Roman"/>
        </w:rPr>
        <w:t>ẩ</w:t>
      </w:r>
      <w:r w:rsidRPr="003F7088">
        <w:rPr>
          <w:rFonts w:ascii="Times New Roman" w:hAnsi="Times New Roman"/>
        </w:rPr>
        <w:t>n b</w:t>
      </w:r>
      <w:r w:rsidR="003F7088" w:rsidRPr="003F7088">
        <w:rPr>
          <w:rFonts w:ascii="Times New Roman" w:hAnsi="Times New Roman"/>
        </w:rPr>
        <w:t>ị</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 Trong l</w:t>
      </w:r>
      <w:r w:rsidR="003F7088" w:rsidRPr="003F7088">
        <w:rPr>
          <w:rFonts w:ascii="Times New Roman" w:hAnsi="Times New Roman"/>
        </w:rPr>
        <w:t>ò</w:t>
      </w:r>
      <w:r w:rsidRPr="003F7088">
        <w:rPr>
          <w:rFonts w:ascii="Times New Roman" w:hAnsi="Times New Roman"/>
        </w:rPr>
        <w:t>ng m</w:t>
      </w:r>
      <w:r w:rsidR="003F7088" w:rsidRPr="003F7088">
        <w:rPr>
          <w:rFonts w:ascii="Times New Roman" w:hAnsi="Times New Roman"/>
        </w:rPr>
        <w:t>ẹ</w:t>
      </w:r>
      <w:r w:rsidRPr="003F7088">
        <w:rPr>
          <w:rFonts w:ascii="Times New Roman" w:hAnsi="Times New Roman"/>
        </w:rPr>
        <w:t>...</w:t>
      </w:r>
    </w:p>
    <w:p w:rsidR="00D032C1" w:rsidRPr="003F7088" w:rsidRDefault="00447C98" w:rsidP="00314258">
      <w:pPr>
        <w:tabs>
          <w:tab w:val="left" w:pos="2520"/>
        </w:tabs>
        <w:rPr>
          <w:rFonts w:ascii="Times New Roman" w:hAnsi="Times New Roman"/>
          <w:b/>
          <w:sz w:val="36"/>
          <w:szCs w:val="36"/>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so</w:t>
      </w:r>
      <w:r w:rsidR="003F7088" w:rsidRPr="003F7088">
        <w:rPr>
          <w:rFonts w:ascii="Times New Roman" w:hAnsi="Times New Roman"/>
          <w:lang w:val="fr-FR"/>
        </w:rPr>
        <w:t>ạ</w:t>
      </w:r>
      <w:r w:rsidRPr="003F7088">
        <w:rPr>
          <w:rFonts w:ascii="Times New Roman" w:hAnsi="Times New Roman"/>
          <w:lang w:val="fr-FR"/>
        </w:rPr>
        <w:t>n</w:t>
      </w:r>
      <w:r w:rsidR="00D032C1" w:rsidRPr="003F7088">
        <w:rPr>
          <w:rFonts w:ascii="Times New Roman" w:hAnsi="Times New Roman"/>
          <w:lang w:val="fr-FR"/>
        </w:rPr>
        <w:t xml:space="preserve">: </w:t>
      </w:r>
    </w:p>
    <w:p w:rsidR="00D032C1" w:rsidRPr="003F7088" w:rsidRDefault="00447C98" w:rsidP="00D032C1">
      <w:pPr>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d</w:t>
      </w:r>
      <w:r w:rsidR="003F7088" w:rsidRPr="003F7088">
        <w:rPr>
          <w:rFonts w:ascii="Times New Roman" w:hAnsi="Times New Roman"/>
          <w:lang w:val="fr-FR"/>
        </w:rPr>
        <w:t>ạ</w:t>
      </w:r>
      <w:r w:rsidRPr="003F7088">
        <w:rPr>
          <w:rFonts w:ascii="Times New Roman" w:hAnsi="Times New Roman"/>
          <w:lang w:val="fr-FR"/>
        </w:rPr>
        <w:t>y:</w:t>
      </w:r>
      <w:r w:rsidR="00D032C1" w:rsidRPr="003F7088">
        <w:rPr>
          <w:rFonts w:ascii="Times New Roman" w:hAnsi="Times New Roman"/>
          <w:lang w:val="fr-FR"/>
        </w:rPr>
        <w:t xml:space="preserve">                                         </w:t>
      </w:r>
    </w:p>
    <w:p w:rsidR="00447C98" w:rsidRPr="003F7088" w:rsidRDefault="00D032C1" w:rsidP="00D032C1">
      <w:pPr>
        <w:rPr>
          <w:rFonts w:ascii="Times New Roman" w:hAnsi="Times New Roman"/>
          <w:lang w:val="fr-FR"/>
        </w:rPr>
      </w:pPr>
      <w:r w:rsidRPr="003F7088">
        <w:rPr>
          <w:rFonts w:ascii="Times New Roman" w:hAnsi="Times New Roman"/>
          <w:lang w:val="fr-FR"/>
        </w:rPr>
        <w:t xml:space="preserve">                         </w:t>
      </w:r>
      <w:r w:rsidR="00FB57AC" w:rsidRPr="003F7088">
        <w:rPr>
          <w:rFonts w:ascii="Times New Roman" w:hAnsi="Times New Roman"/>
          <w:lang w:val="fr-FR"/>
        </w:rPr>
        <w:t xml:space="preserve">        </w:t>
      </w:r>
      <w:r w:rsidRPr="003F7088">
        <w:rPr>
          <w:rFonts w:ascii="Times New Roman" w:hAnsi="Times New Roman"/>
          <w:lang w:val="fr-FR"/>
        </w:rPr>
        <w:t xml:space="preserve"> </w:t>
      </w:r>
      <w:r w:rsidR="00447C98" w:rsidRPr="003F7088">
        <w:rPr>
          <w:rFonts w:ascii="Times New Roman" w:hAnsi="Times New Roman"/>
          <w:b/>
          <w:sz w:val="36"/>
          <w:szCs w:val="36"/>
          <w:lang w:val="fr-FR"/>
        </w:rPr>
        <w:t>Bu</w:t>
      </w:r>
      <w:r w:rsidR="003F7088" w:rsidRPr="003F7088">
        <w:rPr>
          <w:rFonts w:ascii="Times New Roman" w:hAnsi="Times New Roman"/>
          <w:b/>
          <w:sz w:val="36"/>
          <w:szCs w:val="36"/>
          <w:lang w:val="fr-FR"/>
        </w:rPr>
        <w:t>ổ</w:t>
      </w:r>
      <w:r w:rsidR="00447C98" w:rsidRPr="003F7088">
        <w:rPr>
          <w:rFonts w:ascii="Times New Roman" w:hAnsi="Times New Roman"/>
          <w:b/>
          <w:sz w:val="36"/>
          <w:szCs w:val="36"/>
          <w:lang w:val="fr-FR"/>
        </w:rPr>
        <w:t>i 2</w:t>
      </w:r>
      <w:r w:rsidR="00FB57AC" w:rsidRPr="003F7088">
        <w:rPr>
          <w:rFonts w:ascii="Times New Roman" w:hAnsi="Times New Roman"/>
          <w:b/>
          <w:sz w:val="36"/>
          <w:szCs w:val="36"/>
          <w:lang w:val="fr-FR"/>
        </w:rPr>
        <w:t>:</w:t>
      </w:r>
      <w:r w:rsidR="00D46452" w:rsidRPr="003F7088">
        <w:rPr>
          <w:rFonts w:ascii="Times New Roman" w:hAnsi="Times New Roman"/>
          <w:b/>
          <w:sz w:val="32"/>
          <w:szCs w:val="32"/>
          <w:lang w:val="fr-FR"/>
        </w:rPr>
        <w:t xml:space="preserve"> </w:t>
      </w:r>
      <w:r w:rsidR="003F7088" w:rsidRPr="003F7088">
        <w:rPr>
          <w:rFonts w:ascii="Times New Roman" w:hAnsi="Times New Roman"/>
          <w:b/>
          <w:sz w:val="32"/>
          <w:szCs w:val="32"/>
          <w:lang w:val="fr-FR"/>
        </w:rPr>
        <w:t>ÔN</w:t>
      </w:r>
      <w:r w:rsidR="00D46452" w:rsidRPr="003F7088">
        <w:rPr>
          <w:rFonts w:ascii="Times New Roman" w:hAnsi="Times New Roman"/>
          <w:b/>
          <w:sz w:val="32"/>
          <w:szCs w:val="32"/>
          <w:lang w:val="fr-FR"/>
        </w:rPr>
        <w:t xml:space="preserve"> </w:t>
      </w:r>
      <w:r w:rsidR="003F7088" w:rsidRPr="003F7088">
        <w:rPr>
          <w:rFonts w:ascii="Times New Roman" w:hAnsi="Times New Roman"/>
          <w:b/>
          <w:sz w:val="32"/>
          <w:szCs w:val="32"/>
          <w:lang w:val="fr-FR"/>
        </w:rPr>
        <w:t>TẬP</w:t>
      </w:r>
      <w:r w:rsidR="00D46452" w:rsidRPr="003F7088">
        <w:rPr>
          <w:rFonts w:ascii="Times New Roman" w:hAnsi="Times New Roman"/>
          <w:b/>
          <w:sz w:val="32"/>
          <w:szCs w:val="32"/>
          <w:lang w:val="fr-FR"/>
        </w:rPr>
        <w:t xml:space="preserve"> </w:t>
      </w:r>
      <w:r w:rsidR="003F7088" w:rsidRPr="003F7088">
        <w:rPr>
          <w:rFonts w:ascii="Times New Roman" w:hAnsi="Times New Roman"/>
          <w:b/>
          <w:sz w:val="32"/>
          <w:szCs w:val="32"/>
          <w:lang w:val="fr-FR"/>
        </w:rPr>
        <w:t>TỔNG</w:t>
      </w:r>
      <w:r w:rsidR="00D46452" w:rsidRPr="003F7088">
        <w:rPr>
          <w:rFonts w:ascii="Times New Roman" w:hAnsi="Times New Roman"/>
          <w:b/>
          <w:sz w:val="32"/>
          <w:szCs w:val="32"/>
          <w:lang w:val="fr-FR"/>
        </w:rPr>
        <w:t xml:space="preserve"> </w:t>
      </w:r>
      <w:r w:rsidR="003F7088" w:rsidRPr="003F7088">
        <w:rPr>
          <w:rFonts w:ascii="Times New Roman" w:hAnsi="Times New Roman"/>
          <w:b/>
          <w:sz w:val="32"/>
          <w:szCs w:val="32"/>
          <w:lang w:val="fr-FR"/>
        </w:rPr>
        <w:t>HỢP</w:t>
      </w:r>
      <w:r w:rsidR="00D46452" w:rsidRPr="003F7088">
        <w:rPr>
          <w:rFonts w:ascii="Times New Roman" w:hAnsi="Times New Roman"/>
          <w:b/>
          <w:sz w:val="36"/>
          <w:szCs w:val="36"/>
          <w:lang w:val="fr-FR"/>
        </w:rPr>
        <w:t>( Ti</w:t>
      </w:r>
      <w:r w:rsidR="003F7088" w:rsidRPr="003F7088">
        <w:rPr>
          <w:rFonts w:ascii="Times New Roman" w:hAnsi="Times New Roman"/>
          <w:b/>
          <w:sz w:val="36"/>
          <w:szCs w:val="36"/>
          <w:lang w:val="fr-FR"/>
        </w:rPr>
        <w:t>ế</w:t>
      </w:r>
      <w:r w:rsidR="00D46452" w:rsidRPr="003F7088">
        <w:rPr>
          <w:rFonts w:ascii="Times New Roman" w:hAnsi="Times New Roman"/>
          <w:b/>
          <w:sz w:val="36"/>
          <w:szCs w:val="36"/>
          <w:lang w:val="fr-FR"/>
        </w:rPr>
        <w:t>t 4,5,6,8)</w:t>
      </w:r>
    </w:p>
    <w:p w:rsidR="00447C98" w:rsidRPr="003F7088" w:rsidRDefault="00447C98" w:rsidP="00447C98">
      <w:pPr>
        <w:rPr>
          <w:rFonts w:ascii="Times New Roman" w:hAnsi="Times New Roman"/>
          <w:b/>
          <w:u w:val="single"/>
          <w:lang w:val="fr-FR"/>
        </w:rPr>
      </w:pPr>
      <w:r w:rsidRPr="003F7088">
        <w:rPr>
          <w:rFonts w:ascii="Times New Roman" w:hAnsi="Times New Roman"/>
          <w:b/>
          <w:u w:val="single"/>
          <w:lang w:val="fr-FR"/>
        </w:rPr>
        <w:t>A. M</w:t>
      </w:r>
      <w:r w:rsidR="003F7088" w:rsidRPr="003F7088">
        <w:rPr>
          <w:rFonts w:ascii="Times New Roman" w:hAnsi="Times New Roman"/>
          <w:b/>
          <w:u w:val="single"/>
          <w:lang w:val="fr-FR"/>
        </w:rPr>
        <w:t>ụ</w:t>
      </w:r>
      <w:r w:rsidRPr="003F7088">
        <w:rPr>
          <w:rFonts w:ascii="Times New Roman" w:hAnsi="Times New Roman"/>
          <w:b/>
          <w:u w:val="single"/>
          <w:lang w:val="fr-FR"/>
        </w:rPr>
        <w:t>c ti</w:t>
      </w:r>
      <w:r w:rsidR="003F7088" w:rsidRPr="003F7088">
        <w:rPr>
          <w:rFonts w:ascii="Times New Roman" w:hAnsi="Times New Roman"/>
          <w:b/>
          <w:u w:val="single"/>
          <w:lang w:val="fr-FR"/>
        </w:rPr>
        <w:t>ê</w:t>
      </w:r>
      <w:r w:rsidRPr="003F7088">
        <w:rPr>
          <w:rFonts w:ascii="Times New Roman" w:hAnsi="Times New Roman"/>
          <w:b/>
          <w:u w:val="single"/>
          <w:lang w:val="fr-FR"/>
        </w:rPr>
        <w:t>u c</w:t>
      </w:r>
      <w:r w:rsidR="003F7088" w:rsidRPr="003F7088">
        <w:rPr>
          <w:rFonts w:ascii="Times New Roman" w:hAnsi="Times New Roman"/>
          <w:b/>
          <w:u w:val="single"/>
          <w:lang w:val="fr-FR"/>
        </w:rPr>
        <w:t>ầ</w:t>
      </w:r>
      <w:r w:rsidRPr="003F7088">
        <w:rPr>
          <w:rFonts w:ascii="Times New Roman" w:hAnsi="Times New Roman"/>
          <w:b/>
          <w:u w:val="single"/>
          <w:lang w:val="fr-FR"/>
        </w:rPr>
        <w:t xml:space="preserve">n </w:t>
      </w:r>
      <w:r w:rsidR="003F7088" w:rsidRPr="003F7088">
        <w:rPr>
          <w:rFonts w:ascii="Times New Roman" w:hAnsi="Times New Roman"/>
          <w:b/>
          <w:u w:val="single"/>
          <w:lang w:val="fr-FR"/>
        </w:rPr>
        <w:t>đạ</w:t>
      </w:r>
      <w:r w:rsidRPr="003F7088">
        <w:rPr>
          <w:rFonts w:ascii="Times New Roman" w:hAnsi="Times New Roman"/>
          <w:b/>
          <w:u w:val="single"/>
          <w:lang w:val="fr-FR"/>
        </w:rPr>
        <w:t>t:</w:t>
      </w:r>
    </w:p>
    <w:p w:rsidR="00447C98" w:rsidRPr="003F7088" w:rsidRDefault="00447C98" w:rsidP="00447C98">
      <w:pPr>
        <w:rPr>
          <w:rFonts w:ascii="Times New Roman" w:hAnsi="Times New Roman"/>
          <w:lang w:val="fr-FR"/>
        </w:rPr>
      </w:pPr>
      <w:r w:rsidRPr="003F7088">
        <w:rPr>
          <w:rFonts w:ascii="Times New Roman" w:hAnsi="Times New Roman"/>
          <w:lang w:val="fr-FR"/>
        </w:rPr>
        <w:t xml:space="preserve">- </w:t>
      </w:r>
      <w:r w:rsidR="003F7088" w:rsidRPr="003F7088">
        <w:rPr>
          <w:rFonts w:ascii="Times New Roman" w:hAnsi="Times New Roman"/>
          <w:lang w:val="fr-FR"/>
        </w:rPr>
        <w:t>Ô</w:t>
      </w:r>
      <w:r w:rsidRPr="003F7088">
        <w:rPr>
          <w:rFonts w:ascii="Times New Roman" w:hAnsi="Times New Roman"/>
          <w:lang w:val="fr-FR"/>
        </w:rPr>
        <w:t>n t</w:t>
      </w:r>
      <w:r w:rsidR="003F7088" w:rsidRPr="003F7088">
        <w:rPr>
          <w:rFonts w:ascii="Times New Roman" w:hAnsi="Times New Roman"/>
          <w:lang w:val="fr-FR"/>
        </w:rPr>
        <w:t>ậ</w:t>
      </w:r>
      <w:r w:rsidRPr="003F7088">
        <w:rPr>
          <w:rFonts w:ascii="Times New Roman" w:hAnsi="Times New Roman"/>
          <w:lang w:val="fr-FR"/>
        </w:rPr>
        <w:t>p l</w:t>
      </w:r>
      <w:r w:rsidR="003F7088" w:rsidRPr="003F7088">
        <w:rPr>
          <w:rFonts w:ascii="Times New Roman" w:hAnsi="Times New Roman"/>
          <w:lang w:val="fr-FR"/>
        </w:rPr>
        <w:t>ạ</w:t>
      </w:r>
      <w:r w:rsidRPr="003F7088">
        <w:rPr>
          <w:rFonts w:ascii="Times New Roman" w:hAnsi="Times New Roman"/>
          <w:lang w:val="fr-FR"/>
        </w:rPr>
        <w:t>i c</w:t>
      </w:r>
      <w:r w:rsidR="003F7088" w:rsidRPr="003F7088">
        <w:rPr>
          <w:rFonts w:ascii="Times New Roman" w:hAnsi="Times New Roman"/>
          <w:lang w:val="fr-FR"/>
        </w:rPr>
        <w:t>á</w:t>
      </w:r>
      <w:r w:rsidRPr="003F7088">
        <w:rPr>
          <w:rFonts w:ascii="Times New Roman" w:hAnsi="Times New Roman"/>
          <w:lang w:val="fr-FR"/>
        </w:rPr>
        <w:t>c ki</w:t>
      </w:r>
      <w:r w:rsidR="003F7088" w:rsidRPr="003F7088">
        <w:rPr>
          <w:rFonts w:ascii="Times New Roman" w:hAnsi="Times New Roman"/>
          <w:lang w:val="fr-FR"/>
        </w:rPr>
        <w:t>ế</w:t>
      </w:r>
      <w:r w:rsidRPr="003F7088">
        <w:rPr>
          <w:rFonts w:ascii="Times New Roman" w:hAnsi="Times New Roman"/>
          <w:lang w:val="fr-FR"/>
        </w:rPr>
        <w:t>n  th</w:t>
      </w:r>
      <w:r w:rsidR="003F7088" w:rsidRPr="003F7088">
        <w:rPr>
          <w:rFonts w:ascii="Times New Roman" w:hAnsi="Times New Roman"/>
          <w:lang w:val="fr-FR"/>
        </w:rPr>
        <w:t>ứ</w:t>
      </w:r>
      <w:r w:rsidRPr="003F7088">
        <w:rPr>
          <w:rFonts w:ascii="Times New Roman" w:hAnsi="Times New Roman"/>
          <w:lang w:val="fr-FR"/>
        </w:rPr>
        <w:t>c v</w:t>
      </w:r>
      <w:r w:rsidR="003F7088" w:rsidRPr="003F7088">
        <w:rPr>
          <w:rFonts w:ascii="Times New Roman" w:hAnsi="Times New Roman"/>
          <w:lang w:val="fr-FR"/>
        </w:rPr>
        <w:t>ề</w:t>
      </w:r>
      <w:r w:rsidRPr="003F7088">
        <w:rPr>
          <w:rFonts w:ascii="Times New Roman" w:hAnsi="Times New Roman"/>
          <w:lang w:val="fr-FR"/>
        </w:rPr>
        <w:t xml:space="preserve"> t</w:t>
      </w:r>
      <w:r w:rsidR="003F7088" w:rsidRPr="003F7088">
        <w:rPr>
          <w:rFonts w:ascii="Times New Roman" w:hAnsi="Times New Roman"/>
          <w:lang w:val="fr-FR"/>
        </w:rPr>
        <w:t>í</w:t>
      </w:r>
      <w:r w:rsidRPr="003F7088">
        <w:rPr>
          <w:rFonts w:ascii="Times New Roman" w:hAnsi="Times New Roman"/>
          <w:lang w:val="fr-FR"/>
        </w:rPr>
        <w:t>nh th</w:t>
      </w:r>
      <w:r w:rsidR="003F7088" w:rsidRPr="003F7088">
        <w:rPr>
          <w:rFonts w:ascii="Times New Roman" w:hAnsi="Times New Roman"/>
          <w:lang w:val="fr-FR"/>
        </w:rPr>
        <w:t>ố</w:t>
      </w:r>
      <w:r w:rsidRPr="003F7088">
        <w:rPr>
          <w:rFonts w:ascii="Times New Roman" w:hAnsi="Times New Roman"/>
          <w:lang w:val="fr-FR"/>
        </w:rPr>
        <w:t>ng nh</w:t>
      </w:r>
      <w:r w:rsidR="003F7088" w:rsidRPr="003F7088">
        <w:rPr>
          <w:rFonts w:ascii="Times New Roman" w:hAnsi="Times New Roman"/>
          <w:lang w:val="fr-FR"/>
        </w:rPr>
        <w:t>ấ</w:t>
      </w:r>
      <w:r w:rsidRPr="003F7088">
        <w:rPr>
          <w:rFonts w:ascii="Times New Roman" w:hAnsi="Times New Roman"/>
          <w:lang w:val="fr-FR"/>
        </w:rPr>
        <w:t>t v</w:t>
      </w:r>
      <w:r w:rsidR="003F7088" w:rsidRPr="003F7088">
        <w:rPr>
          <w:rFonts w:ascii="Times New Roman" w:hAnsi="Times New Roman"/>
          <w:lang w:val="fr-FR"/>
        </w:rPr>
        <w:t>ề</w:t>
      </w:r>
      <w:r w:rsidRPr="003F7088">
        <w:rPr>
          <w:rFonts w:ascii="Times New Roman" w:hAnsi="Times New Roman"/>
          <w:lang w:val="fr-FR"/>
        </w:rPr>
        <w:t xml:space="preserve"> ch</w:t>
      </w:r>
      <w:r w:rsidR="003F7088" w:rsidRPr="003F7088">
        <w:rPr>
          <w:rFonts w:ascii="Times New Roman" w:hAnsi="Times New Roman"/>
          <w:lang w:val="fr-FR"/>
        </w:rPr>
        <w:t>ủ</w:t>
      </w:r>
      <w:r w:rsidRPr="003F7088">
        <w:rPr>
          <w:rFonts w:ascii="Times New Roman" w:hAnsi="Times New Roman"/>
          <w:lang w:val="fr-FR"/>
        </w:rPr>
        <w:t xml:space="preserve"> </w:t>
      </w:r>
      <w:r w:rsidR="003F7088" w:rsidRPr="003F7088">
        <w:rPr>
          <w:rFonts w:ascii="Times New Roman" w:hAnsi="Times New Roman"/>
          <w:lang w:val="fr-FR"/>
        </w:rPr>
        <w:t>đề</w:t>
      </w:r>
      <w:r w:rsidRPr="003F7088">
        <w:rPr>
          <w:rFonts w:ascii="Times New Roman" w:hAnsi="Times New Roman"/>
          <w:lang w:val="fr-FR"/>
        </w:rPr>
        <w:t xml:space="preserve"> c</w:t>
      </w:r>
      <w:r w:rsidR="003F7088" w:rsidRPr="003F7088">
        <w:rPr>
          <w:rFonts w:ascii="Times New Roman" w:hAnsi="Times New Roman"/>
          <w:lang w:val="fr-FR"/>
        </w:rPr>
        <w:t>ủ</w:t>
      </w:r>
      <w:r w:rsidRPr="003F7088">
        <w:rPr>
          <w:rFonts w:ascii="Times New Roman" w:hAnsi="Times New Roman"/>
          <w:lang w:val="fr-FR"/>
        </w:rPr>
        <w:t>a v</w:t>
      </w:r>
      <w:r w:rsidR="003F7088" w:rsidRPr="003F7088">
        <w:rPr>
          <w:rFonts w:ascii="Times New Roman" w:hAnsi="Times New Roman"/>
          <w:lang w:val="fr-FR"/>
        </w:rPr>
        <w:t>ă</w:t>
      </w:r>
      <w:r w:rsidRPr="003F7088">
        <w:rPr>
          <w:rFonts w:ascii="Times New Roman" w:hAnsi="Times New Roman"/>
          <w:lang w:val="fr-FR"/>
        </w:rPr>
        <w:t>n b</w:t>
      </w:r>
      <w:r w:rsidR="003F7088" w:rsidRPr="003F7088">
        <w:rPr>
          <w:rFonts w:ascii="Times New Roman" w:hAnsi="Times New Roman"/>
          <w:lang w:val="fr-FR"/>
        </w:rPr>
        <w:t>ả</w:t>
      </w:r>
      <w:r w:rsidRPr="003F7088">
        <w:rPr>
          <w:rFonts w:ascii="Times New Roman" w:hAnsi="Times New Roman"/>
          <w:lang w:val="fr-FR"/>
        </w:rPr>
        <w:t>n, x</w:t>
      </w:r>
      <w:r w:rsidR="003F7088" w:rsidRPr="003F7088">
        <w:rPr>
          <w:rFonts w:ascii="Times New Roman" w:hAnsi="Times New Roman"/>
          <w:lang w:val="fr-FR"/>
        </w:rPr>
        <w:t>â</w:t>
      </w:r>
      <w:r w:rsidRPr="003F7088">
        <w:rPr>
          <w:rFonts w:ascii="Times New Roman" w:hAnsi="Times New Roman"/>
          <w:lang w:val="fr-FR"/>
        </w:rPr>
        <w:t>y d</w:t>
      </w:r>
      <w:r w:rsidR="003F7088" w:rsidRPr="003F7088">
        <w:rPr>
          <w:rFonts w:ascii="Times New Roman" w:hAnsi="Times New Roman"/>
          <w:lang w:val="fr-FR"/>
        </w:rPr>
        <w:t>ự</w:t>
      </w:r>
      <w:r w:rsidRPr="003F7088">
        <w:rPr>
          <w:rFonts w:ascii="Times New Roman" w:hAnsi="Times New Roman"/>
          <w:lang w:val="fr-FR"/>
        </w:rPr>
        <w:t xml:space="preserve">ng </w:t>
      </w:r>
      <w:r w:rsidR="003F7088" w:rsidRPr="003F7088">
        <w:rPr>
          <w:rFonts w:ascii="Times New Roman" w:hAnsi="Times New Roman"/>
          <w:lang w:val="fr-FR"/>
        </w:rPr>
        <w:t>đ</w:t>
      </w:r>
      <w:r w:rsidRPr="003F7088">
        <w:rPr>
          <w:rFonts w:ascii="Times New Roman" w:hAnsi="Times New Roman"/>
          <w:lang w:val="fr-FR"/>
        </w:rPr>
        <w:t>o</w:t>
      </w:r>
      <w:r w:rsidR="003F7088" w:rsidRPr="003F7088">
        <w:rPr>
          <w:rFonts w:ascii="Times New Roman" w:hAnsi="Times New Roman"/>
          <w:lang w:val="fr-FR"/>
        </w:rPr>
        <w:t>ạ</w:t>
      </w:r>
      <w:r w:rsidRPr="003F7088">
        <w:rPr>
          <w:rFonts w:ascii="Times New Roman" w:hAnsi="Times New Roman"/>
          <w:lang w:val="fr-FR"/>
        </w:rPr>
        <w:t>n v</w:t>
      </w:r>
      <w:r w:rsidR="003F7088" w:rsidRPr="003F7088">
        <w:rPr>
          <w:rFonts w:ascii="Times New Roman" w:hAnsi="Times New Roman"/>
          <w:lang w:val="fr-FR"/>
        </w:rPr>
        <w:t>ă</w:t>
      </w:r>
      <w:r w:rsidRPr="003F7088">
        <w:rPr>
          <w:rFonts w:ascii="Times New Roman" w:hAnsi="Times New Roman"/>
          <w:lang w:val="fr-FR"/>
        </w:rPr>
        <w:t>n.</w:t>
      </w:r>
    </w:p>
    <w:p w:rsidR="00447C98" w:rsidRPr="003F7088" w:rsidRDefault="00447C98" w:rsidP="00447C98">
      <w:pPr>
        <w:rPr>
          <w:rFonts w:ascii="Times New Roman" w:hAnsi="Times New Roman"/>
          <w:lang w:val="fr-FR"/>
        </w:rPr>
      </w:pPr>
      <w:r w:rsidRPr="003F7088">
        <w:rPr>
          <w:rFonts w:ascii="Times New Roman" w:hAnsi="Times New Roman"/>
          <w:lang w:val="fr-FR"/>
        </w:rPr>
        <w:t>- R</w:t>
      </w:r>
      <w:r w:rsidR="003F7088" w:rsidRPr="003F7088">
        <w:rPr>
          <w:rFonts w:ascii="Times New Roman" w:hAnsi="Times New Roman"/>
          <w:lang w:val="fr-FR"/>
        </w:rPr>
        <w:t>è</w:t>
      </w:r>
      <w:r w:rsidRPr="003F7088">
        <w:rPr>
          <w:rFonts w:ascii="Times New Roman" w:hAnsi="Times New Roman"/>
          <w:lang w:val="fr-FR"/>
        </w:rPr>
        <w:t>n k</w:t>
      </w:r>
      <w:r w:rsidR="003F7088" w:rsidRPr="003F7088">
        <w:rPr>
          <w:rFonts w:ascii="Times New Roman" w:hAnsi="Times New Roman"/>
          <w:lang w:val="fr-FR"/>
        </w:rPr>
        <w:t>ĩ</w:t>
      </w:r>
      <w:r w:rsidRPr="003F7088">
        <w:rPr>
          <w:rFonts w:ascii="Times New Roman" w:hAnsi="Times New Roman"/>
          <w:lang w:val="fr-FR"/>
        </w:rPr>
        <w:t xml:space="preserve"> n</w:t>
      </w:r>
      <w:r w:rsidR="003F7088" w:rsidRPr="003F7088">
        <w:rPr>
          <w:rFonts w:ascii="Times New Roman" w:hAnsi="Times New Roman"/>
          <w:lang w:val="fr-FR"/>
        </w:rPr>
        <w:t>ă</w:t>
      </w:r>
      <w:r w:rsidRPr="003F7088">
        <w:rPr>
          <w:rFonts w:ascii="Times New Roman" w:hAnsi="Times New Roman"/>
          <w:lang w:val="fr-FR"/>
        </w:rPr>
        <w:t>ng c</w:t>
      </w:r>
      <w:r w:rsidR="003F7088" w:rsidRPr="003F7088">
        <w:rPr>
          <w:rFonts w:ascii="Times New Roman" w:hAnsi="Times New Roman"/>
          <w:lang w:val="fr-FR"/>
        </w:rPr>
        <w:t>ả</w:t>
      </w:r>
      <w:r w:rsidRPr="003F7088">
        <w:rPr>
          <w:rFonts w:ascii="Times New Roman" w:hAnsi="Times New Roman"/>
          <w:lang w:val="fr-FR"/>
        </w:rPr>
        <w:t>m th</w:t>
      </w:r>
      <w:r w:rsidR="003F7088" w:rsidRPr="003F7088">
        <w:rPr>
          <w:rFonts w:ascii="Times New Roman" w:hAnsi="Times New Roman"/>
          <w:lang w:val="fr-FR"/>
        </w:rPr>
        <w:t>ụ</w:t>
      </w:r>
      <w:r w:rsidRPr="003F7088">
        <w:rPr>
          <w:rFonts w:ascii="Times New Roman" w:hAnsi="Times New Roman"/>
          <w:lang w:val="fr-FR"/>
        </w:rPr>
        <w:t xml:space="preserve"> v</w:t>
      </w:r>
      <w:r w:rsidR="003F7088" w:rsidRPr="003F7088">
        <w:rPr>
          <w:rFonts w:ascii="Times New Roman" w:hAnsi="Times New Roman"/>
          <w:lang w:val="fr-FR"/>
        </w:rPr>
        <w:t>ă</w:t>
      </w:r>
      <w:r w:rsidRPr="003F7088">
        <w:rPr>
          <w:rFonts w:ascii="Times New Roman" w:hAnsi="Times New Roman"/>
          <w:lang w:val="fr-FR"/>
        </w:rPr>
        <w:t>n h</w:t>
      </w:r>
      <w:r w:rsidR="003F7088" w:rsidRPr="003F7088">
        <w:rPr>
          <w:rFonts w:ascii="Times New Roman" w:hAnsi="Times New Roman"/>
          <w:lang w:val="fr-FR"/>
        </w:rPr>
        <w:t>ọ</w:t>
      </w:r>
      <w:r w:rsidRPr="003F7088">
        <w:rPr>
          <w:rFonts w:ascii="Times New Roman" w:hAnsi="Times New Roman"/>
          <w:lang w:val="fr-FR"/>
        </w:rPr>
        <w:t>c qua b</w:t>
      </w:r>
      <w:r w:rsidR="003F7088" w:rsidRPr="003F7088">
        <w:rPr>
          <w:rFonts w:ascii="Times New Roman" w:hAnsi="Times New Roman"/>
          <w:lang w:val="fr-FR"/>
        </w:rPr>
        <w:t>à</w:t>
      </w:r>
      <w:r w:rsidRPr="003F7088">
        <w:rPr>
          <w:rFonts w:ascii="Times New Roman" w:hAnsi="Times New Roman"/>
          <w:lang w:val="fr-FR"/>
        </w:rPr>
        <w:t xml:space="preserve">i </w:t>
      </w:r>
      <w:r w:rsidR="003F7522" w:rsidRPr="003F7088">
        <w:rPr>
          <w:rFonts w:ascii="Times New Roman" w:hAnsi="Times New Roman"/>
          <w:lang w:val="fr-FR"/>
        </w:rPr>
        <w:t>“Trong l</w:t>
      </w:r>
      <w:r w:rsidR="003F7088" w:rsidRPr="003F7088">
        <w:rPr>
          <w:rFonts w:ascii="Times New Roman" w:hAnsi="Times New Roman"/>
          <w:lang w:val="fr-FR"/>
        </w:rPr>
        <w:t>ò</w:t>
      </w:r>
      <w:r w:rsidR="003F7522" w:rsidRPr="003F7088">
        <w:rPr>
          <w:rFonts w:ascii="Times New Roman" w:hAnsi="Times New Roman"/>
          <w:lang w:val="fr-FR"/>
        </w:rPr>
        <w:t>ng m</w:t>
      </w:r>
      <w:r w:rsidR="003F7088" w:rsidRPr="003F7088">
        <w:rPr>
          <w:rFonts w:ascii="Times New Roman" w:hAnsi="Times New Roman"/>
          <w:lang w:val="fr-FR"/>
        </w:rPr>
        <w:t>ẹ</w:t>
      </w:r>
      <w:r w:rsidR="003F7522" w:rsidRPr="003F7088">
        <w:rPr>
          <w:rFonts w:ascii="Times New Roman" w:hAnsi="Times New Roman"/>
          <w:lang w:val="fr-FR"/>
        </w:rPr>
        <w:t>” c</w:t>
      </w:r>
      <w:r w:rsidR="003F7088" w:rsidRPr="003F7088">
        <w:rPr>
          <w:rFonts w:ascii="Times New Roman" w:hAnsi="Times New Roman"/>
          <w:lang w:val="fr-FR"/>
        </w:rPr>
        <w:t>ủ</w:t>
      </w:r>
      <w:r w:rsidR="003F7522" w:rsidRPr="003F7088">
        <w:rPr>
          <w:rFonts w:ascii="Times New Roman" w:hAnsi="Times New Roman"/>
          <w:lang w:val="fr-FR"/>
        </w:rPr>
        <w:t>a Nguy</w:t>
      </w:r>
      <w:r w:rsidR="003F7088" w:rsidRPr="003F7088">
        <w:rPr>
          <w:rFonts w:ascii="Times New Roman" w:hAnsi="Times New Roman"/>
          <w:lang w:val="fr-FR"/>
        </w:rPr>
        <w:t>ê</w:t>
      </w:r>
      <w:r w:rsidR="003F7522" w:rsidRPr="003F7088">
        <w:rPr>
          <w:rFonts w:ascii="Times New Roman" w:hAnsi="Times New Roman"/>
          <w:lang w:val="fr-FR"/>
        </w:rPr>
        <w:t>n H</w:t>
      </w:r>
      <w:r w:rsidR="003F7088" w:rsidRPr="003F7088">
        <w:rPr>
          <w:rFonts w:ascii="Times New Roman" w:hAnsi="Times New Roman"/>
          <w:lang w:val="fr-FR"/>
        </w:rPr>
        <w:t>ồ</w:t>
      </w:r>
      <w:r w:rsidR="003F7522" w:rsidRPr="003F7088">
        <w:rPr>
          <w:rFonts w:ascii="Times New Roman" w:hAnsi="Times New Roman"/>
          <w:lang w:val="fr-FR"/>
        </w:rPr>
        <w:t>ng.</w:t>
      </w:r>
    </w:p>
    <w:p w:rsidR="00447C98" w:rsidRPr="003F7088" w:rsidRDefault="00447C98" w:rsidP="00447C98">
      <w:pPr>
        <w:rPr>
          <w:rFonts w:ascii="Times New Roman" w:hAnsi="Times New Roman"/>
          <w:b/>
          <w:u w:val="single"/>
        </w:rPr>
      </w:pPr>
      <w:r w:rsidRPr="003F7088">
        <w:rPr>
          <w:rFonts w:ascii="Times New Roman" w:hAnsi="Times New Roman"/>
          <w:b/>
          <w:u w:val="single"/>
        </w:rPr>
        <w:t>B. Chu</w:t>
      </w:r>
      <w:r w:rsidR="003F7088" w:rsidRPr="003F7088">
        <w:rPr>
          <w:rFonts w:ascii="Times New Roman" w:hAnsi="Times New Roman"/>
          <w:b/>
          <w:u w:val="single"/>
        </w:rPr>
        <w:t>ẩ</w:t>
      </w:r>
      <w:r w:rsidRPr="003F7088">
        <w:rPr>
          <w:rFonts w:ascii="Times New Roman" w:hAnsi="Times New Roman"/>
          <w:b/>
          <w:u w:val="single"/>
        </w:rPr>
        <w:t>n b</w:t>
      </w:r>
      <w:r w:rsidR="003F7088" w:rsidRPr="003F7088">
        <w:rPr>
          <w:rFonts w:ascii="Times New Roman" w:hAnsi="Times New Roman"/>
          <w:b/>
          <w:u w:val="single"/>
        </w:rPr>
        <w:t>ị</w:t>
      </w:r>
      <w:r w:rsidRPr="003F7088">
        <w:rPr>
          <w:rFonts w:ascii="Times New Roman" w:hAnsi="Times New Roman"/>
          <w:b/>
          <w:u w:val="single"/>
        </w:rPr>
        <w:t xml:space="preserve">: </w:t>
      </w:r>
    </w:p>
    <w:p w:rsidR="00447C98" w:rsidRPr="003F7088" w:rsidRDefault="00447C98" w:rsidP="00447C98">
      <w:pPr>
        <w:rPr>
          <w:rFonts w:ascii="Times New Roman" w:hAnsi="Times New Roman"/>
        </w:rPr>
      </w:pPr>
      <w:r w:rsidRPr="003F7088">
        <w:rPr>
          <w:rFonts w:ascii="Times New Roman" w:hAnsi="Times New Roman"/>
        </w:rPr>
        <w:t>Th</w:t>
      </w:r>
      <w:r w:rsidR="003F7088" w:rsidRPr="003F7088">
        <w:rPr>
          <w:rFonts w:ascii="Times New Roman" w:hAnsi="Times New Roman"/>
        </w:rPr>
        <w:t>ầ</w:t>
      </w:r>
      <w:r w:rsidRPr="003F7088">
        <w:rPr>
          <w:rFonts w:ascii="Times New Roman" w:hAnsi="Times New Roman"/>
        </w:rPr>
        <w:t>y: C</w:t>
      </w:r>
      <w:r w:rsidR="003F7088" w:rsidRPr="003F7088">
        <w:rPr>
          <w:rFonts w:ascii="Times New Roman" w:hAnsi="Times New Roman"/>
        </w:rPr>
        <w:t>á</w:t>
      </w:r>
      <w:r w:rsidRPr="003F7088">
        <w:rPr>
          <w:rFonts w:ascii="Times New Roman" w:hAnsi="Times New Roman"/>
        </w:rPr>
        <w:t>c d</w:t>
      </w:r>
      <w:r w:rsidR="003F7088" w:rsidRPr="003F7088">
        <w:rPr>
          <w:rFonts w:ascii="Times New Roman" w:hAnsi="Times New Roman"/>
        </w:rPr>
        <w:t>ạ</w:t>
      </w:r>
      <w:r w:rsidRPr="003F7088">
        <w:rPr>
          <w:rFonts w:ascii="Times New Roman" w:hAnsi="Times New Roman"/>
        </w:rPr>
        <w:t>ng b</w:t>
      </w:r>
      <w:r w:rsidR="003F7088" w:rsidRPr="003F7088">
        <w:rPr>
          <w:rFonts w:ascii="Times New Roman" w:hAnsi="Times New Roman"/>
        </w:rPr>
        <w:t>à</w:t>
      </w:r>
      <w:r w:rsidRPr="003F7088">
        <w:rPr>
          <w:rFonts w:ascii="Times New Roman" w:hAnsi="Times New Roman"/>
        </w:rPr>
        <w:t>i t</w:t>
      </w:r>
      <w:r w:rsidR="003F7088" w:rsidRPr="003F7088">
        <w:rPr>
          <w:rFonts w:ascii="Times New Roman" w:hAnsi="Times New Roman"/>
        </w:rPr>
        <w:t>ậ</w:t>
      </w:r>
      <w:r w:rsidRPr="003F7088">
        <w:rPr>
          <w:rFonts w:ascii="Times New Roman" w:hAnsi="Times New Roman"/>
        </w:rPr>
        <w:t xml:space="preserve">p </w:t>
      </w:r>
    </w:p>
    <w:p w:rsidR="00447C98" w:rsidRPr="003F7088" w:rsidRDefault="00447C98" w:rsidP="00447C98">
      <w:pPr>
        <w:rPr>
          <w:rFonts w:ascii="Times New Roman" w:hAnsi="Times New Roman"/>
        </w:rPr>
      </w:pPr>
      <w:r w:rsidRPr="003F7088">
        <w:rPr>
          <w:rFonts w:ascii="Times New Roman" w:hAnsi="Times New Roman"/>
        </w:rPr>
        <w:t>Tr</w:t>
      </w:r>
      <w:r w:rsidR="003F7088" w:rsidRPr="003F7088">
        <w:rPr>
          <w:rFonts w:ascii="Times New Roman" w:hAnsi="Times New Roman"/>
        </w:rPr>
        <w:t>ò</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w:t>
      </w:r>
    </w:p>
    <w:p w:rsidR="00447C98" w:rsidRPr="003F7088" w:rsidRDefault="00447C98" w:rsidP="00447C98">
      <w:pPr>
        <w:rPr>
          <w:rFonts w:ascii="Times New Roman" w:hAnsi="Times New Roman"/>
          <w:b/>
          <w:u w:val="single"/>
        </w:rPr>
      </w:pPr>
      <w:r w:rsidRPr="003F7088">
        <w:rPr>
          <w:rFonts w:ascii="Times New Roman" w:hAnsi="Times New Roman"/>
          <w:b/>
          <w:u w:val="single"/>
        </w:rPr>
        <w:t>C. Ti</w:t>
      </w:r>
      <w:r w:rsidR="003F7088" w:rsidRPr="003F7088">
        <w:rPr>
          <w:rFonts w:ascii="Times New Roman" w:hAnsi="Times New Roman"/>
          <w:b/>
          <w:u w:val="single"/>
        </w:rPr>
        <w:t>ế</w:t>
      </w:r>
      <w:r w:rsidRPr="003F7088">
        <w:rPr>
          <w:rFonts w:ascii="Times New Roman" w:hAnsi="Times New Roman"/>
          <w:b/>
          <w:u w:val="single"/>
        </w:rPr>
        <w:t>n tr</w:t>
      </w:r>
      <w:r w:rsidR="003F7088" w:rsidRPr="003F7088">
        <w:rPr>
          <w:rFonts w:ascii="Times New Roman" w:hAnsi="Times New Roman"/>
          <w:b/>
          <w:u w:val="single"/>
        </w:rPr>
        <w:t>ì</w:t>
      </w:r>
      <w:r w:rsidRPr="003F7088">
        <w:rPr>
          <w:rFonts w:ascii="Times New Roman" w:hAnsi="Times New Roman"/>
          <w:b/>
          <w:u w:val="single"/>
        </w:rPr>
        <w:t>nh t</w:t>
      </w:r>
      <w:r w:rsidR="003F7088" w:rsidRPr="003F7088">
        <w:rPr>
          <w:rFonts w:ascii="Times New Roman" w:hAnsi="Times New Roman"/>
          <w:b/>
          <w:u w:val="single"/>
        </w:rPr>
        <w:t>ổ</w:t>
      </w:r>
      <w:r w:rsidRPr="003F7088">
        <w:rPr>
          <w:rFonts w:ascii="Times New Roman" w:hAnsi="Times New Roman"/>
          <w:b/>
          <w:u w:val="single"/>
        </w:rPr>
        <w:t xml:space="preserve"> ch</w:t>
      </w:r>
      <w:r w:rsidR="003F7088" w:rsidRPr="003F7088">
        <w:rPr>
          <w:rFonts w:ascii="Times New Roman" w:hAnsi="Times New Roman"/>
          <w:b/>
          <w:u w:val="single"/>
        </w:rPr>
        <w:t>ứ</w:t>
      </w:r>
      <w:r w:rsidRPr="003F7088">
        <w:rPr>
          <w:rFonts w:ascii="Times New Roman" w:hAnsi="Times New Roman"/>
          <w:b/>
          <w:u w:val="single"/>
        </w:rPr>
        <w:t>c c</w:t>
      </w:r>
      <w:r w:rsidR="003F7088" w:rsidRPr="003F7088">
        <w:rPr>
          <w:rFonts w:ascii="Times New Roman" w:hAnsi="Times New Roman"/>
          <w:b/>
          <w:u w:val="single"/>
        </w:rPr>
        <w:t>á</w:t>
      </w:r>
      <w:r w:rsidRPr="003F7088">
        <w:rPr>
          <w:rFonts w:ascii="Times New Roman" w:hAnsi="Times New Roman"/>
          <w:b/>
          <w:u w:val="single"/>
        </w:rPr>
        <w:t>c ho</w:t>
      </w:r>
      <w:r w:rsidR="003F7088" w:rsidRPr="003F7088">
        <w:rPr>
          <w:rFonts w:ascii="Times New Roman" w:hAnsi="Times New Roman"/>
          <w:b/>
          <w:u w:val="single"/>
        </w:rPr>
        <w:t>ạ</w:t>
      </w:r>
      <w:r w:rsidRPr="003F7088">
        <w:rPr>
          <w:rFonts w:ascii="Times New Roman" w:hAnsi="Times New Roman"/>
          <w:b/>
          <w:u w:val="single"/>
        </w:rPr>
        <w:t xml:space="preserve">t </w:t>
      </w:r>
      <w:r w:rsidR="003F7088" w:rsidRPr="003F7088">
        <w:rPr>
          <w:rFonts w:ascii="Times New Roman" w:hAnsi="Times New Roman"/>
          <w:b/>
          <w:u w:val="single"/>
        </w:rPr>
        <w:t>độ</w:t>
      </w:r>
      <w:r w:rsidRPr="003F7088">
        <w:rPr>
          <w:rFonts w:ascii="Times New Roman" w:hAnsi="Times New Roman"/>
          <w:b/>
          <w:u w:val="single"/>
        </w:rPr>
        <w:t>ng d</w:t>
      </w:r>
      <w:r w:rsidR="003F7088" w:rsidRPr="003F7088">
        <w:rPr>
          <w:rFonts w:ascii="Times New Roman" w:hAnsi="Times New Roman"/>
          <w:b/>
          <w:u w:val="single"/>
        </w:rPr>
        <w:t>ạ</w:t>
      </w:r>
      <w:r w:rsidRPr="003F7088">
        <w:rPr>
          <w:rFonts w:ascii="Times New Roman" w:hAnsi="Times New Roman"/>
          <w:b/>
          <w:u w:val="single"/>
        </w:rPr>
        <w:t>y v</w:t>
      </w:r>
      <w:r w:rsidR="003F7088" w:rsidRPr="003F7088">
        <w:rPr>
          <w:rFonts w:ascii="Times New Roman" w:hAnsi="Times New Roman"/>
          <w:b/>
          <w:u w:val="single"/>
        </w:rPr>
        <w:t>à</w:t>
      </w:r>
      <w:r w:rsidRPr="003F7088">
        <w:rPr>
          <w:rFonts w:ascii="Times New Roman" w:hAnsi="Times New Roman"/>
          <w:b/>
          <w:u w:val="single"/>
        </w:rPr>
        <w:t xml:space="preserve"> h</w:t>
      </w:r>
      <w:r w:rsidR="003F7088" w:rsidRPr="003F7088">
        <w:rPr>
          <w:rFonts w:ascii="Times New Roman" w:hAnsi="Times New Roman"/>
          <w:b/>
          <w:u w:val="single"/>
        </w:rPr>
        <w:t>ọ</w:t>
      </w:r>
      <w:r w:rsidRPr="003F7088">
        <w:rPr>
          <w:rFonts w:ascii="Times New Roman" w:hAnsi="Times New Roman"/>
          <w:b/>
          <w:u w:val="single"/>
        </w:rPr>
        <w:t>c:</w:t>
      </w:r>
    </w:p>
    <w:p w:rsidR="00447C98" w:rsidRPr="003F7088" w:rsidRDefault="00447C98" w:rsidP="00447C98">
      <w:pPr>
        <w:rPr>
          <w:rFonts w:ascii="Times New Roman" w:hAnsi="Times New Roman"/>
        </w:rPr>
      </w:pPr>
      <w:r w:rsidRPr="003F7088">
        <w:rPr>
          <w:rFonts w:ascii="Times New Roman" w:hAnsi="Times New Roman"/>
          <w:b/>
        </w:rPr>
        <w:t>1. Ki</w:t>
      </w:r>
      <w:r w:rsidR="003F7088" w:rsidRPr="003F7088">
        <w:rPr>
          <w:rFonts w:ascii="Times New Roman" w:hAnsi="Times New Roman"/>
          <w:b/>
        </w:rPr>
        <w:t>ể</w:t>
      </w:r>
      <w:r w:rsidRPr="003F7088">
        <w:rPr>
          <w:rFonts w:ascii="Times New Roman" w:hAnsi="Times New Roman"/>
          <w:b/>
        </w:rPr>
        <w:t>m tra:</w:t>
      </w:r>
      <w:r w:rsidRPr="003F7088">
        <w:rPr>
          <w:rFonts w:ascii="Times New Roman" w:hAnsi="Times New Roman"/>
        </w:rPr>
        <w:t xml:space="preserve">  ? Th</w:t>
      </w:r>
      <w:r w:rsidR="003F7088" w:rsidRPr="003F7088">
        <w:rPr>
          <w:rFonts w:ascii="Times New Roman" w:hAnsi="Times New Roman"/>
        </w:rPr>
        <w:t>ế</w:t>
      </w:r>
      <w:r w:rsidRPr="003F7088">
        <w:rPr>
          <w:rFonts w:ascii="Times New Roman" w:hAnsi="Times New Roman"/>
        </w:rPr>
        <w:t xml:space="preserve"> n</w:t>
      </w:r>
      <w:r w:rsidR="003F7088" w:rsidRPr="003F7088">
        <w:rPr>
          <w:rFonts w:ascii="Times New Roman" w:hAnsi="Times New Roman"/>
        </w:rPr>
        <w:t>à</w:t>
      </w:r>
      <w:r w:rsidRPr="003F7088">
        <w:rPr>
          <w:rFonts w:ascii="Times New Roman" w:hAnsi="Times New Roman"/>
        </w:rPr>
        <w:t>o l</w:t>
      </w:r>
      <w:r w:rsidR="003F7088" w:rsidRPr="003F7088">
        <w:rPr>
          <w:rFonts w:ascii="Times New Roman" w:hAnsi="Times New Roman"/>
        </w:rPr>
        <w:t>à</w:t>
      </w:r>
      <w:r w:rsidRPr="003F7088">
        <w:rPr>
          <w:rFonts w:ascii="Times New Roman" w:hAnsi="Times New Roman"/>
        </w:rPr>
        <w:t xml:space="preserve"> t</w:t>
      </w:r>
      <w:r w:rsidR="003F7088" w:rsidRPr="003F7088">
        <w:rPr>
          <w:rFonts w:ascii="Times New Roman" w:hAnsi="Times New Roman"/>
        </w:rPr>
        <w:t>ừ</w:t>
      </w:r>
      <w:r w:rsidRPr="003F7088">
        <w:rPr>
          <w:rFonts w:ascii="Times New Roman" w:hAnsi="Times New Roman"/>
        </w:rPr>
        <w:t xml:space="preserve"> ng</w:t>
      </w:r>
      <w:r w:rsidR="003F7088" w:rsidRPr="003F7088">
        <w:rPr>
          <w:rFonts w:ascii="Times New Roman" w:hAnsi="Times New Roman"/>
        </w:rPr>
        <w:t>ữ</w:t>
      </w:r>
      <w:r w:rsidRPr="003F7088">
        <w:rPr>
          <w:rFonts w:ascii="Times New Roman" w:hAnsi="Times New Roman"/>
        </w:rPr>
        <w:t xml:space="preserve"> ngh</w:t>
      </w:r>
      <w:r w:rsidR="003F7088" w:rsidRPr="003F7088">
        <w:rPr>
          <w:rFonts w:ascii="Times New Roman" w:hAnsi="Times New Roman"/>
        </w:rPr>
        <w:t>ĩ</w:t>
      </w:r>
      <w:r w:rsidRPr="003F7088">
        <w:rPr>
          <w:rFonts w:ascii="Times New Roman" w:hAnsi="Times New Roman"/>
        </w:rPr>
        <w:t>a r</w:t>
      </w:r>
      <w:r w:rsidR="003F7088" w:rsidRPr="003F7088">
        <w:rPr>
          <w:rFonts w:ascii="Times New Roman" w:hAnsi="Times New Roman"/>
        </w:rPr>
        <w:t>ộ</w:t>
      </w:r>
      <w:r w:rsidRPr="003F7088">
        <w:rPr>
          <w:rFonts w:ascii="Times New Roman" w:hAnsi="Times New Roman"/>
        </w:rPr>
        <w:t>ng, t</w:t>
      </w:r>
      <w:r w:rsidR="003F7088" w:rsidRPr="003F7088">
        <w:rPr>
          <w:rFonts w:ascii="Times New Roman" w:hAnsi="Times New Roman"/>
        </w:rPr>
        <w:t>ừ</w:t>
      </w:r>
      <w:r w:rsidRPr="003F7088">
        <w:rPr>
          <w:rFonts w:ascii="Times New Roman" w:hAnsi="Times New Roman"/>
        </w:rPr>
        <w:t xml:space="preserve"> ng</w:t>
      </w:r>
      <w:r w:rsidR="003F7088" w:rsidRPr="003F7088">
        <w:rPr>
          <w:rFonts w:ascii="Times New Roman" w:hAnsi="Times New Roman"/>
        </w:rPr>
        <w:t>ữ</w:t>
      </w:r>
      <w:r w:rsidRPr="003F7088">
        <w:rPr>
          <w:rFonts w:ascii="Times New Roman" w:hAnsi="Times New Roman"/>
        </w:rPr>
        <w:t xml:space="preserve"> ngh</w:t>
      </w:r>
      <w:r w:rsidR="003F7088" w:rsidRPr="003F7088">
        <w:rPr>
          <w:rFonts w:ascii="Times New Roman" w:hAnsi="Times New Roman"/>
        </w:rPr>
        <w:t>ĩ</w:t>
      </w:r>
      <w:r w:rsidRPr="003F7088">
        <w:rPr>
          <w:rFonts w:ascii="Times New Roman" w:hAnsi="Times New Roman"/>
        </w:rPr>
        <w:t>a h</w:t>
      </w:r>
      <w:r w:rsidR="003F7088" w:rsidRPr="003F7088">
        <w:rPr>
          <w:rFonts w:ascii="Times New Roman" w:hAnsi="Times New Roman"/>
        </w:rPr>
        <w:t>ẹ</w:t>
      </w:r>
      <w:r w:rsidRPr="003F7088">
        <w:rPr>
          <w:rFonts w:ascii="Times New Roman" w:hAnsi="Times New Roman"/>
        </w:rPr>
        <w:t xml:space="preserve">p? </w:t>
      </w:r>
    </w:p>
    <w:p w:rsidR="00447C98" w:rsidRPr="003F7088" w:rsidRDefault="00447C98" w:rsidP="00447C98">
      <w:pPr>
        <w:rPr>
          <w:rFonts w:ascii="Times New Roman" w:hAnsi="Times New Roman"/>
        </w:rPr>
      </w:pPr>
      <w:r w:rsidRPr="003F7088">
        <w:rPr>
          <w:rFonts w:ascii="Times New Roman" w:hAnsi="Times New Roman"/>
        </w:rPr>
        <w:tab/>
        <w:t xml:space="preserve">           ? Ph</w:t>
      </w:r>
      <w:r w:rsidR="003F7088" w:rsidRPr="003F7088">
        <w:rPr>
          <w:rFonts w:ascii="Times New Roman" w:hAnsi="Times New Roman"/>
        </w:rPr>
        <w:t>á</w:t>
      </w:r>
      <w:r w:rsidRPr="003F7088">
        <w:rPr>
          <w:rFonts w:ascii="Times New Roman" w:hAnsi="Times New Roman"/>
        </w:rPr>
        <w:t>t bi</w:t>
      </w:r>
      <w:r w:rsidR="003F7088" w:rsidRPr="003F7088">
        <w:rPr>
          <w:rFonts w:ascii="Times New Roman" w:hAnsi="Times New Roman"/>
        </w:rPr>
        <w:t>ể</w:t>
      </w:r>
      <w:r w:rsidRPr="003F7088">
        <w:rPr>
          <w:rFonts w:ascii="Times New Roman" w:hAnsi="Times New Roman"/>
        </w:rPr>
        <w:t>u c</w:t>
      </w:r>
      <w:r w:rsidR="003F7088" w:rsidRPr="003F7088">
        <w:rPr>
          <w:rFonts w:ascii="Times New Roman" w:hAnsi="Times New Roman"/>
        </w:rPr>
        <w:t>ả</w:t>
      </w:r>
      <w:r w:rsidRPr="003F7088">
        <w:rPr>
          <w:rFonts w:ascii="Times New Roman" w:hAnsi="Times New Roman"/>
        </w:rPr>
        <w:t>m ngh</w:t>
      </w:r>
      <w:r w:rsidR="003F7088" w:rsidRPr="003F7088">
        <w:rPr>
          <w:rFonts w:ascii="Times New Roman" w:hAnsi="Times New Roman"/>
        </w:rPr>
        <w:t>ĩ</w:t>
      </w:r>
      <w:r w:rsidRPr="003F7088">
        <w:rPr>
          <w:rFonts w:ascii="Times New Roman" w:hAnsi="Times New Roman"/>
        </w:rPr>
        <w:t xml:space="preserve"> c</w:t>
      </w:r>
      <w:r w:rsidR="003F7088" w:rsidRPr="003F7088">
        <w:rPr>
          <w:rFonts w:ascii="Times New Roman" w:hAnsi="Times New Roman"/>
        </w:rPr>
        <w:t>ủ</w:t>
      </w:r>
      <w:r w:rsidRPr="003F7088">
        <w:rPr>
          <w:rFonts w:ascii="Times New Roman" w:hAnsi="Times New Roman"/>
        </w:rPr>
        <w:t>a em v</w:t>
      </w:r>
      <w:r w:rsidR="003F7088" w:rsidRPr="003F7088">
        <w:rPr>
          <w:rFonts w:ascii="Times New Roman" w:hAnsi="Times New Roman"/>
        </w:rPr>
        <w:t>ề</w:t>
      </w:r>
      <w:r w:rsidRPr="003F7088">
        <w:rPr>
          <w:rFonts w:ascii="Times New Roman" w:hAnsi="Times New Roman"/>
        </w:rPr>
        <w:t xml:space="preserve"> d</w:t>
      </w:r>
      <w:r w:rsidR="003F7088" w:rsidRPr="003F7088">
        <w:rPr>
          <w:rFonts w:ascii="Times New Roman" w:hAnsi="Times New Roman"/>
        </w:rPr>
        <w:t>ò</w:t>
      </w:r>
      <w:r w:rsidRPr="003F7088">
        <w:rPr>
          <w:rFonts w:ascii="Times New Roman" w:hAnsi="Times New Roman"/>
        </w:rPr>
        <w:t>ng c</w:t>
      </w:r>
      <w:r w:rsidR="003F7088" w:rsidRPr="003F7088">
        <w:rPr>
          <w:rFonts w:ascii="Times New Roman" w:hAnsi="Times New Roman"/>
        </w:rPr>
        <w:t>ả</w:t>
      </w:r>
      <w:r w:rsidRPr="003F7088">
        <w:rPr>
          <w:rFonts w:ascii="Times New Roman" w:hAnsi="Times New Roman"/>
        </w:rPr>
        <w:t>m x</w:t>
      </w:r>
      <w:r w:rsidR="003F7088" w:rsidRPr="003F7088">
        <w:rPr>
          <w:rFonts w:ascii="Times New Roman" w:hAnsi="Times New Roman"/>
        </w:rPr>
        <w:t>ú</w:t>
      </w:r>
      <w:r w:rsidRPr="003F7088">
        <w:rPr>
          <w:rFonts w:ascii="Times New Roman" w:hAnsi="Times New Roman"/>
        </w:rPr>
        <w:t>c c</w:t>
      </w:r>
      <w:r w:rsidR="003F7088" w:rsidRPr="003F7088">
        <w:rPr>
          <w:rFonts w:ascii="Times New Roman" w:hAnsi="Times New Roman"/>
        </w:rPr>
        <w:t>ủ</w:t>
      </w:r>
      <w:r w:rsidRPr="003F7088">
        <w:rPr>
          <w:rFonts w:ascii="Times New Roman" w:hAnsi="Times New Roman"/>
        </w:rPr>
        <w:t>a nh</w:t>
      </w:r>
      <w:r w:rsidR="003F7088" w:rsidRPr="003F7088">
        <w:rPr>
          <w:rFonts w:ascii="Times New Roman" w:hAnsi="Times New Roman"/>
        </w:rPr>
        <w:t>â</w:t>
      </w:r>
      <w:r w:rsidRPr="003F7088">
        <w:rPr>
          <w:rFonts w:ascii="Times New Roman" w:hAnsi="Times New Roman"/>
        </w:rPr>
        <w:t>n v</w:t>
      </w:r>
      <w:r w:rsidR="003F7088" w:rsidRPr="003F7088">
        <w:rPr>
          <w:rFonts w:ascii="Times New Roman" w:hAnsi="Times New Roman"/>
        </w:rPr>
        <w:t>ậ</w:t>
      </w:r>
      <w:r w:rsidRPr="003F7088">
        <w:rPr>
          <w:rFonts w:ascii="Times New Roman" w:hAnsi="Times New Roman"/>
        </w:rPr>
        <w:t>t “t</w:t>
      </w:r>
      <w:r w:rsidR="003F7088" w:rsidRPr="003F7088">
        <w:rPr>
          <w:rFonts w:ascii="Times New Roman" w:hAnsi="Times New Roman"/>
        </w:rPr>
        <w:t>ô</w:t>
      </w:r>
      <w:r w:rsidRPr="003F7088">
        <w:rPr>
          <w:rFonts w:ascii="Times New Roman" w:hAnsi="Times New Roman"/>
        </w:rPr>
        <w:t>i” trong truy</w:t>
      </w:r>
      <w:r w:rsidR="003F7088" w:rsidRPr="003F7088">
        <w:rPr>
          <w:rFonts w:ascii="Times New Roman" w:hAnsi="Times New Roman"/>
        </w:rPr>
        <w:t>ệ</w:t>
      </w:r>
      <w:r w:rsidRPr="003F7088">
        <w:rPr>
          <w:rFonts w:ascii="Times New Roman" w:hAnsi="Times New Roman"/>
        </w:rPr>
        <w:t>n ng</w:t>
      </w:r>
      <w:r w:rsidR="003F7088" w:rsidRPr="003F7088">
        <w:rPr>
          <w:rFonts w:ascii="Times New Roman" w:hAnsi="Times New Roman"/>
        </w:rPr>
        <w:t>ắ</w:t>
      </w:r>
      <w:r w:rsidRPr="003F7088">
        <w:rPr>
          <w:rFonts w:ascii="Times New Roman" w:hAnsi="Times New Roman"/>
        </w:rPr>
        <w:t>n “ T</w:t>
      </w:r>
      <w:r w:rsidR="003F7088" w:rsidRPr="003F7088">
        <w:rPr>
          <w:rFonts w:ascii="Times New Roman" w:hAnsi="Times New Roman"/>
        </w:rPr>
        <w:t>ô</w:t>
      </w:r>
      <w:r w:rsidRPr="003F7088">
        <w:rPr>
          <w:rFonts w:ascii="Times New Roman" w:hAnsi="Times New Roman"/>
        </w:rPr>
        <w:t xml:space="preserve">i </w:t>
      </w:r>
      <w:r w:rsidR="003F7088" w:rsidRPr="003F7088">
        <w:rPr>
          <w:rFonts w:ascii="Times New Roman" w:hAnsi="Times New Roman"/>
        </w:rPr>
        <w:t>đ</w:t>
      </w:r>
      <w:r w:rsidRPr="003F7088">
        <w:rPr>
          <w:rFonts w:ascii="Times New Roman" w:hAnsi="Times New Roman"/>
        </w:rPr>
        <w:t>i h</w:t>
      </w:r>
      <w:r w:rsidR="003F7088" w:rsidRPr="003F7088">
        <w:rPr>
          <w:rFonts w:ascii="Times New Roman" w:hAnsi="Times New Roman"/>
        </w:rPr>
        <w:t>ọ</w:t>
      </w:r>
      <w:r w:rsidRPr="003F7088">
        <w:rPr>
          <w:rFonts w:ascii="Times New Roman" w:hAnsi="Times New Roman"/>
        </w:rPr>
        <w:t>c” c</w:t>
      </w:r>
      <w:r w:rsidR="003F7088" w:rsidRPr="003F7088">
        <w:rPr>
          <w:rFonts w:ascii="Times New Roman" w:hAnsi="Times New Roman"/>
        </w:rPr>
        <w:t>ủ</w:t>
      </w:r>
      <w:r w:rsidRPr="003F7088">
        <w:rPr>
          <w:rFonts w:ascii="Times New Roman" w:hAnsi="Times New Roman"/>
        </w:rPr>
        <w:t>a Thanh T</w:t>
      </w:r>
      <w:r w:rsidR="003F7088" w:rsidRPr="003F7088">
        <w:rPr>
          <w:rFonts w:ascii="Times New Roman" w:hAnsi="Times New Roman"/>
        </w:rPr>
        <w:t>ị</w:t>
      </w:r>
      <w:r w:rsidRPr="003F7088">
        <w:rPr>
          <w:rFonts w:ascii="Times New Roman" w:hAnsi="Times New Roman"/>
        </w:rPr>
        <w:t>nh? (N</w:t>
      </w:r>
      <w:r w:rsidR="003F7088" w:rsidRPr="003F7088">
        <w:rPr>
          <w:rFonts w:ascii="Times New Roman" w:hAnsi="Times New Roman"/>
        </w:rPr>
        <w:t>ê</w:t>
      </w:r>
      <w:r w:rsidRPr="003F7088">
        <w:rPr>
          <w:rFonts w:ascii="Times New Roman" w:hAnsi="Times New Roman"/>
        </w:rPr>
        <w:t>u d</w:t>
      </w:r>
      <w:r w:rsidR="003F7088" w:rsidRPr="003F7088">
        <w:rPr>
          <w:rFonts w:ascii="Times New Roman" w:hAnsi="Times New Roman"/>
        </w:rPr>
        <w:t>à</w:t>
      </w:r>
      <w:r w:rsidRPr="003F7088">
        <w:rPr>
          <w:rFonts w:ascii="Times New Roman" w:hAnsi="Times New Roman"/>
        </w:rPr>
        <w:t xml:space="preserve">n </w:t>
      </w:r>
      <w:r w:rsidR="003F7088" w:rsidRPr="003F7088">
        <w:rPr>
          <w:rFonts w:ascii="Times New Roman" w:hAnsi="Times New Roman"/>
        </w:rPr>
        <w:t>ý</w:t>
      </w:r>
      <w:r w:rsidRPr="003F7088">
        <w:rPr>
          <w:rFonts w:ascii="Times New Roman" w:hAnsi="Times New Roman"/>
        </w:rPr>
        <w:t>)</w:t>
      </w:r>
    </w:p>
    <w:p w:rsidR="00447C98" w:rsidRPr="003F7088" w:rsidRDefault="00447C98" w:rsidP="00447C98">
      <w:pPr>
        <w:rPr>
          <w:rFonts w:ascii="Times New Roman" w:hAnsi="Times New Roman"/>
          <w:b/>
        </w:rPr>
      </w:pPr>
      <w:r w:rsidRPr="003F7088">
        <w:rPr>
          <w:rFonts w:ascii="Times New Roman" w:hAnsi="Times New Roman"/>
          <w:b/>
        </w:rPr>
        <w:t xml:space="preserve">2. </w:t>
      </w:r>
      <w:r w:rsidR="003F7088" w:rsidRPr="003F7088">
        <w:rPr>
          <w:rFonts w:ascii="Times New Roman" w:hAnsi="Times New Roman"/>
          <w:b/>
        </w:rPr>
        <w:t>Ô</w:t>
      </w:r>
      <w:r w:rsidRPr="003F7088">
        <w:rPr>
          <w:rFonts w:ascii="Times New Roman" w:hAnsi="Times New Roman"/>
          <w:b/>
        </w:rPr>
        <w:t>n t</w:t>
      </w:r>
      <w:r w:rsidR="003F7088" w:rsidRPr="003F7088">
        <w:rPr>
          <w:rFonts w:ascii="Times New Roman" w:hAnsi="Times New Roman"/>
          <w:b/>
        </w:rPr>
        <w:t>ậ</w:t>
      </w:r>
      <w:r w:rsidRPr="003F7088">
        <w:rPr>
          <w:rFonts w:ascii="Times New Roman" w:hAnsi="Times New Roman"/>
          <w:b/>
        </w:rPr>
        <w:t>p:</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0"/>
        <w:gridCol w:w="6080"/>
      </w:tblGrid>
      <w:tr w:rsidR="00447C98" w:rsidRPr="003F7088" w:rsidTr="00FB2FF5">
        <w:tc>
          <w:tcPr>
            <w:tcW w:w="3640" w:type="dxa"/>
          </w:tcPr>
          <w:p w:rsidR="00447C98" w:rsidRPr="003F7088" w:rsidRDefault="00447C98" w:rsidP="00FB2FF5">
            <w:pPr>
              <w:jc w:val="center"/>
              <w:rPr>
                <w:rFonts w:ascii="Times New Roman" w:hAnsi="Times New Roman"/>
              </w:rPr>
            </w:pPr>
            <w:r w:rsidRPr="003F7088">
              <w:rPr>
                <w:rFonts w:ascii="Times New Roman" w:hAnsi="Times New Roman"/>
              </w:rPr>
              <w:t>Ho</w:t>
            </w:r>
            <w:r w:rsidR="003F7088" w:rsidRPr="003F7088">
              <w:rPr>
                <w:rFonts w:ascii="Times New Roman" w:hAnsi="Times New Roman"/>
              </w:rPr>
              <w:t>ạ</w:t>
            </w:r>
            <w:r w:rsidRPr="003F7088">
              <w:rPr>
                <w:rFonts w:ascii="Times New Roman" w:hAnsi="Times New Roman"/>
              </w:rPr>
              <w:t xml:space="preserve">t </w:t>
            </w:r>
            <w:r w:rsidR="003F7088" w:rsidRPr="003F7088">
              <w:rPr>
                <w:rFonts w:ascii="Times New Roman" w:hAnsi="Times New Roman"/>
              </w:rPr>
              <w:t>độ</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th</w:t>
            </w:r>
            <w:r w:rsidR="003F7088" w:rsidRPr="003F7088">
              <w:rPr>
                <w:rFonts w:ascii="Times New Roman" w:hAnsi="Times New Roman"/>
              </w:rPr>
              <w:t>ầ</w:t>
            </w:r>
            <w:r w:rsidRPr="003F7088">
              <w:rPr>
                <w:rFonts w:ascii="Times New Roman" w:hAnsi="Times New Roman"/>
              </w:rPr>
              <w:t>y v</w:t>
            </w:r>
            <w:r w:rsidR="003F7088" w:rsidRPr="003F7088">
              <w:rPr>
                <w:rFonts w:ascii="Times New Roman" w:hAnsi="Times New Roman"/>
              </w:rPr>
              <w:t>à</w:t>
            </w:r>
            <w:r w:rsidRPr="003F7088">
              <w:rPr>
                <w:rFonts w:ascii="Times New Roman" w:hAnsi="Times New Roman"/>
              </w:rPr>
              <w:t xml:space="preserve"> tr</w:t>
            </w:r>
            <w:r w:rsidR="003F7088" w:rsidRPr="003F7088">
              <w:rPr>
                <w:rFonts w:ascii="Times New Roman" w:hAnsi="Times New Roman"/>
              </w:rPr>
              <w:t>ò</w:t>
            </w:r>
          </w:p>
        </w:tc>
        <w:tc>
          <w:tcPr>
            <w:tcW w:w="6080" w:type="dxa"/>
          </w:tcPr>
          <w:p w:rsidR="00447C98" w:rsidRPr="003F7088" w:rsidRDefault="00447C98" w:rsidP="00FB2FF5">
            <w:pPr>
              <w:jc w:val="center"/>
              <w:rPr>
                <w:rFonts w:ascii="Times New Roman" w:hAnsi="Times New Roman"/>
              </w:rPr>
            </w:pPr>
            <w:r w:rsidRPr="003F7088">
              <w:rPr>
                <w:rFonts w:ascii="Times New Roman" w:hAnsi="Times New Roman"/>
              </w:rPr>
              <w:t>N</w:t>
            </w:r>
            <w:r w:rsidR="003F7088" w:rsidRPr="003F7088">
              <w:rPr>
                <w:rFonts w:ascii="Times New Roman" w:hAnsi="Times New Roman"/>
              </w:rPr>
              <w:t>ộ</w:t>
            </w:r>
            <w:r w:rsidRPr="003F7088">
              <w:rPr>
                <w:rFonts w:ascii="Times New Roman" w:hAnsi="Times New Roman"/>
              </w:rPr>
              <w:t>i dung</w:t>
            </w:r>
          </w:p>
        </w:tc>
      </w:tr>
      <w:tr w:rsidR="00447C98" w:rsidRPr="003F7088" w:rsidTr="00FB2FF5">
        <w:trPr>
          <w:trHeight w:val="6776"/>
        </w:trPr>
        <w:tc>
          <w:tcPr>
            <w:tcW w:w="3640" w:type="dxa"/>
          </w:tcPr>
          <w:p w:rsidR="00543B6B" w:rsidRPr="003F7088" w:rsidRDefault="00543B6B" w:rsidP="00FB2FF5">
            <w:pPr>
              <w:jc w:val="both"/>
              <w:rPr>
                <w:rFonts w:ascii="Times New Roman" w:hAnsi="Times New Roman"/>
              </w:rPr>
            </w:pPr>
          </w:p>
          <w:p w:rsidR="00C41689" w:rsidRPr="003F7088" w:rsidRDefault="00C41689" w:rsidP="00FB2FF5">
            <w:pPr>
              <w:jc w:val="both"/>
              <w:rPr>
                <w:rFonts w:ascii="Times New Roman" w:hAnsi="Times New Roman"/>
                <w:lang w:val="vi-VN"/>
              </w:rPr>
            </w:pPr>
          </w:p>
          <w:p w:rsidR="00FB57AC" w:rsidRPr="003F7088" w:rsidRDefault="00543B6B" w:rsidP="00FB2FF5">
            <w:pPr>
              <w:jc w:val="both"/>
              <w:rPr>
                <w:rFonts w:ascii="Times New Roman" w:hAnsi="Times New Roman"/>
              </w:rPr>
            </w:pPr>
            <w:r w:rsidRPr="003F7088">
              <w:rPr>
                <w:rFonts w:ascii="Times New Roman" w:hAnsi="Times New Roman"/>
              </w:rPr>
              <w:t>? Th</w:t>
            </w:r>
            <w:r w:rsidR="003F7088" w:rsidRPr="003F7088">
              <w:rPr>
                <w:rFonts w:ascii="Times New Roman" w:hAnsi="Times New Roman"/>
              </w:rPr>
              <w:t>ế</w:t>
            </w:r>
            <w:r w:rsidRPr="003F7088">
              <w:rPr>
                <w:rFonts w:ascii="Times New Roman" w:hAnsi="Times New Roman"/>
              </w:rPr>
              <w:t xml:space="preserve"> n</w:t>
            </w:r>
            <w:r w:rsidR="003F7088" w:rsidRPr="003F7088">
              <w:rPr>
                <w:rFonts w:ascii="Times New Roman" w:hAnsi="Times New Roman"/>
              </w:rPr>
              <w:t>à</w:t>
            </w:r>
            <w:r w:rsidRPr="003F7088">
              <w:rPr>
                <w:rFonts w:ascii="Times New Roman" w:hAnsi="Times New Roman"/>
              </w:rPr>
              <w:t>o l</w:t>
            </w:r>
            <w:r w:rsidR="003F7088" w:rsidRPr="003F7088">
              <w:rPr>
                <w:rFonts w:ascii="Times New Roman" w:hAnsi="Times New Roman"/>
              </w:rPr>
              <w:t>à</w:t>
            </w:r>
            <w:r w:rsidRPr="003F7088">
              <w:rPr>
                <w:rFonts w:ascii="Times New Roman" w:hAnsi="Times New Roman"/>
              </w:rPr>
              <w:t xml:space="preserve"> </w:t>
            </w:r>
            <w:r w:rsidR="003F7088" w:rsidRPr="003F7088">
              <w:rPr>
                <w:rFonts w:ascii="Times New Roman" w:hAnsi="Times New Roman"/>
              </w:rPr>
              <w:t>đ</w:t>
            </w:r>
            <w:r w:rsidRPr="003F7088">
              <w:rPr>
                <w:rFonts w:ascii="Times New Roman" w:hAnsi="Times New Roman"/>
              </w:rPr>
              <w:t>o</w:t>
            </w:r>
            <w:r w:rsidR="003F7088" w:rsidRPr="003F7088">
              <w:rPr>
                <w:rFonts w:ascii="Times New Roman" w:hAnsi="Times New Roman"/>
              </w:rPr>
              <w:t>ạ</w:t>
            </w:r>
            <w:r w:rsidRPr="003F7088">
              <w:rPr>
                <w:rFonts w:ascii="Times New Roman" w:hAnsi="Times New Roman"/>
              </w:rPr>
              <w:t>n v</w:t>
            </w:r>
            <w:r w:rsidR="003F7088" w:rsidRPr="003F7088">
              <w:rPr>
                <w:rFonts w:ascii="Times New Roman" w:hAnsi="Times New Roman"/>
              </w:rPr>
              <w:t>ă</w:t>
            </w:r>
            <w:r w:rsidRPr="003F7088">
              <w:rPr>
                <w:rFonts w:ascii="Times New Roman" w:hAnsi="Times New Roman"/>
              </w:rPr>
              <w:t>n? D</w:t>
            </w:r>
            <w:r w:rsidR="003F7088" w:rsidRPr="003F7088">
              <w:rPr>
                <w:rFonts w:ascii="Times New Roman" w:hAnsi="Times New Roman"/>
              </w:rPr>
              <w:t>ấ</w:t>
            </w:r>
            <w:r w:rsidRPr="003F7088">
              <w:rPr>
                <w:rFonts w:ascii="Times New Roman" w:hAnsi="Times New Roman"/>
              </w:rPr>
              <w:t>u hi</w:t>
            </w:r>
            <w:r w:rsidR="003F7088" w:rsidRPr="003F7088">
              <w:rPr>
                <w:rFonts w:ascii="Times New Roman" w:hAnsi="Times New Roman"/>
              </w:rPr>
              <w:t>ệ</w:t>
            </w:r>
            <w:r w:rsidRPr="003F7088">
              <w:rPr>
                <w:rFonts w:ascii="Times New Roman" w:hAnsi="Times New Roman"/>
              </w:rPr>
              <w:t xml:space="preserve">u </w:t>
            </w:r>
            <w:r w:rsidR="003F7088" w:rsidRPr="003F7088">
              <w:rPr>
                <w:rFonts w:ascii="Times New Roman" w:hAnsi="Times New Roman"/>
              </w:rPr>
              <w:t>để</w:t>
            </w:r>
            <w:r w:rsidRPr="003F7088">
              <w:rPr>
                <w:rFonts w:ascii="Times New Roman" w:hAnsi="Times New Roman"/>
              </w:rPr>
              <w:t xml:space="preserve"> nh</w:t>
            </w:r>
            <w:r w:rsidR="003F7088" w:rsidRPr="003F7088">
              <w:rPr>
                <w:rFonts w:ascii="Times New Roman" w:hAnsi="Times New Roman"/>
              </w:rPr>
              <w:t>ậ</w:t>
            </w:r>
            <w:r w:rsidRPr="003F7088">
              <w:rPr>
                <w:rFonts w:ascii="Times New Roman" w:hAnsi="Times New Roman"/>
              </w:rPr>
              <w:t>n bi</w:t>
            </w:r>
            <w:r w:rsidR="003F7088" w:rsidRPr="003F7088">
              <w:rPr>
                <w:rFonts w:ascii="Times New Roman" w:hAnsi="Times New Roman"/>
              </w:rPr>
              <w:t>ế</w:t>
            </w:r>
            <w:r w:rsidRPr="003F7088">
              <w:rPr>
                <w:rFonts w:ascii="Times New Roman" w:hAnsi="Times New Roman"/>
              </w:rPr>
              <w:t xml:space="preserve">t </w:t>
            </w:r>
            <w:r w:rsidR="003F7088" w:rsidRPr="003F7088">
              <w:rPr>
                <w:rFonts w:ascii="Times New Roman" w:hAnsi="Times New Roman"/>
              </w:rPr>
              <w:t>đ</w:t>
            </w:r>
            <w:r w:rsidRPr="003F7088">
              <w:rPr>
                <w:rFonts w:ascii="Times New Roman" w:hAnsi="Times New Roman"/>
              </w:rPr>
              <w:t>o</w:t>
            </w:r>
            <w:r w:rsidR="003F7088" w:rsidRPr="003F7088">
              <w:rPr>
                <w:rFonts w:ascii="Times New Roman" w:hAnsi="Times New Roman"/>
              </w:rPr>
              <w:t>ạ</w:t>
            </w:r>
            <w:r w:rsidRPr="003F7088">
              <w:rPr>
                <w:rFonts w:ascii="Times New Roman" w:hAnsi="Times New Roman"/>
              </w:rPr>
              <w:t>n v</w:t>
            </w:r>
            <w:r w:rsidR="003F7088" w:rsidRPr="003F7088">
              <w:rPr>
                <w:rFonts w:ascii="Times New Roman" w:hAnsi="Times New Roman"/>
              </w:rPr>
              <w:t>ă</w:t>
            </w:r>
            <w:r w:rsidRPr="003F7088">
              <w:rPr>
                <w:rFonts w:ascii="Times New Roman" w:hAnsi="Times New Roman"/>
              </w:rPr>
              <w:t>n?</w:t>
            </w:r>
          </w:p>
          <w:p w:rsidR="00543B6B" w:rsidRPr="003F7088" w:rsidRDefault="00543B6B" w:rsidP="00FB2FF5">
            <w:pPr>
              <w:jc w:val="both"/>
              <w:rPr>
                <w:rFonts w:ascii="Times New Roman" w:hAnsi="Times New Roman"/>
              </w:rPr>
            </w:pPr>
          </w:p>
          <w:p w:rsidR="00C41689" w:rsidRPr="003F7088" w:rsidRDefault="00C41689" w:rsidP="00FB2FF5">
            <w:pPr>
              <w:jc w:val="both"/>
              <w:rPr>
                <w:rFonts w:ascii="Times New Roman" w:hAnsi="Times New Roman"/>
                <w:lang w:val="vi-VN"/>
              </w:rPr>
            </w:pPr>
          </w:p>
          <w:p w:rsidR="00543B6B" w:rsidRPr="003F7088" w:rsidRDefault="00543B6B" w:rsidP="00FB2FF5">
            <w:pPr>
              <w:jc w:val="both"/>
              <w:rPr>
                <w:rFonts w:ascii="Times New Roman" w:hAnsi="Times New Roman"/>
                <w:lang w:val="vi-VN"/>
              </w:rPr>
            </w:pPr>
            <w:r w:rsidRPr="003F7088">
              <w:rPr>
                <w:rFonts w:ascii="Times New Roman" w:hAnsi="Times New Roman"/>
                <w:lang w:val="vi-VN"/>
              </w:rPr>
              <w:t>? Th</w:t>
            </w:r>
            <w:r w:rsidR="003F7088" w:rsidRPr="003F7088">
              <w:rPr>
                <w:rFonts w:ascii="Times New Roman" w:hAnsi="Times New Roman"/>
                <w:lang w:val="vi-VN"/>
              </w:rPr>
              <w:t>ế</w:t>
            </w:r>
            <w:r w:rsidRPr="003F7088">
              <w:rPr>
                <w:rFonts w:ascii="Times New Roman" w:hAnsi="Times New Roman"/>
                <w:lang w:val="vi-VN"/>
              </w:rPr>
              <w:t xml:space="preserve"> n</w:t>
            </w:r>
            <w:r w:rsidR="003F7088" w:rsidRPr="003F7088">
              <w:rPr>
                <w:rFonts w:ascii="Times New Roman" w:hAnsi="Times New Roman"/>
                <w:lang w:val="vi-VN"/>
              </w:rPr>
              <w:t>à</w:t>
            </w:r>
            <w:r w:rsidRPr="003F7088">
              <w:rPr>
                <w:rFonts w:ascii="Times New Roman" w:hAnsi="Times New Roman"/>
                <w:lang w:val="vi-VN"/>
              </w:rPr>
              <w:t>o l</w:t>
            </w:r>
            <w:r w:rsidR="003F7088" w:rsidRPr="003F7088">
              <w:rPr>
                <w:rFonts w:ascii="Times New Roman" w:hAnsi="Times New Roman"/>
                <w:lang w:val="vi-VN"/>
              </w:rPr>
              <w:t>à</w:t>
            </w:r>
            <w:r w:rsidRPr="003F7088">
              <w:rPr>
                <w:rFonts w:ascii="Times New Roman" w:hAnsi="Times New Roman"/>
                <w:lang w:val="vi-VN"/>
              </w:rPr>
              <w:t xml:space="preserve"> t</w:t>
            </w:r>
            <w:r w:rsidR="003F7088" w:rsidRPr="003F7088">
              <w:rPr>
                <w:rFonts w:ascii="Times New Roman" w:hAnsi="Times New Roman"/>
                <w:lang w:val="vi-VN"/>
              </w:rPr>
              <w:t>ừ</w:t>
            </w:r>
            <w:r w:rsidRPr="003F7088">
              <w:rPr>
                <w:rFonts w:ascii="Times New Roman" w:hAnsi="Times New Roman"/>
                <w:lang w:val="vi-VN"/>
              </w:rPr>
              <w:t xml:space="preserve"> ng</w:t>
            </w:r>
            <w:r w:rsidR="003F7088" w:rsidRPr="003F7088">
              <w:rPr>
                <w:rFonts w:ascii="Times New Roman" w:hAnsi="Times New Roman"/>
                <w:lang w:val="vi-VN"/>
              </w:rPr>
              <w:t>ữ</w:t>
            </w:r>
            <w:r w:rsidRPr="003F7088">
              <w:rPr>
                <w:rFonts w:ascii="Times New Roman" w:hAnsi="Times New Roman"/>
                <w:lang w:val="vi-VN"/>
              </w:rPr>
              <w:t xml:space="preserve"> ch</w:t>
            </w:r>
            <w:r w:rsidR="003F7088" w:rsidRPr="003F7088">
              <w:rPr>
                <w:rFonts w:ascii="Times New Roman" w:hAnsi="Times New Roman"/>
                <w:lang w:val="vi-VN"/>
              </w:rPr>
              <w:t>ủ</w:t>
            </w:r>
            <w:r w:rsidRPr="003F7088">
              <w:rPr>
                <w:rFonts w:ascii="Times New Roman" w:hAnsi="Times New Roman"/>
                <w:lang w:val="vi-VN"/>
              </w:rPr>
              <w:t xml:space="preserve"> </w:t>
            </w:r>
            <w:r w:rsidR="003F7088" w:rsidRPr="003F7088">
              <w:rPr>
                <w:rFonts w:ascii="Times New Roman" w:hAnsi="Times New Roman"/>
                <w:lang w:val="vi-VN"/>
              </w:rPr>
              <w:t>đề</w:t>
            </w:r>
            <w:r w:rsidRPr="003F7088">
              <w:rPr>
                <w:rFonts w:ascii="Times New Roman" w:hAnsi="Times New Roman"/>
                <w:lang w:val="vi-VN"/>
              </w:rPr>
              <w:t>; c</w:t>
            </w:r>
            <w:r w:rsidR="003F7088" w:rsidRPr="003F7088">
              <w:rPr>
                <w:rFonts w:ascii="Times New Roman" w:hAnsi="Times New Roman"/>
                <w:lang w:val="vi-VN"/>
              </w:rPr>
              <w:t>â</w:t>
            </w:r>
            <w:r w:rsidRPr="003F7088">
              <w:rPr>
                <w:rFonts w:ascii="Times New Roman" w:hAnsi="Times New Roman"/>
                <w:lang w:val="vi-VN"/>
              </w:rPr>
              <w:t>u ch</w:t>
            </w:r>
            <w:r w:rsidR="003F7088" w:rsidRPr="003F7088">
              <w:rPr>
                <w:rFonts w:ascii="Times New Roman" w:hAnsi="Times New Roman"/>
                <w:lang w:val="vi-VN"/>
              </w:rPr>
              <w:t>ủ</w:t>
            </w:r>
            <w:r w:rsidRPr="003F7088">
              <w:rPr>
                <w:rFonts w:ascii="Times New Roman" w:hAnsi="Times New Roman"/>
                <w:lang w:val="vi-VN"/>
              </w:rPr>
              <w:t xml:space="preserve"> </w:t>
            </w:r>
            <w:r w:rsidR="003F7088" w:rsidRPr="003F7088">
              <w:rPr>
                <w:rFonts w:ascii="Times New Roman" w:hAnsi="Times New Roman"/>
                <w:lang w:val="vi-VN"/>
              </w:rPr>
              <w:t>đề</w:t>
            </w:r>
            <w:r w:rsidRPr="003F7088">
              <w:rPr>
                <w:rFonts w:ascii="Times New Roman" w:hAnsi="Times New Roman"/>
                <w:lang w:val="vi-VN"/>
              </w:rPr>
              <w:t>?</w:t>
            </w:r>
          </w:p>
          <w:p w:rsidR="00543B6B" w:rsidRPr="003F7088" w:rsidRDefault="00543B6B" w:rsidP="00FB2FF5">
            <w:pPr>
              <w:jc w:val="both"/>
              <w:rPr>
                <w:rFonts w:ascii="Times New Roman" w:hAnsi="Times New Roman"/>
                <w:lang w:val="vi-VN"/>
              </w:rPr>
            </w:pPr>
          </w:p>
          <w:p w:rsidR="00193434" w:rsidRPr="003F7088" w:rsidRDefault="00364260" w:rsidP="00FB2FF5">
            <w:pPr>
              <w:jc w:val="both"/>
              <w:rPr>
                <w:rFonts w:ascii="Times New Roman" w:hAnsi="Times New Roman"/>
                <w:lang w:val="vi-VN"/>
              </w:rPr>
            </w:pPr>
            <w:r w:rsidRPr="003F7088">
              <w:rPr>
                <w:rFonts w:ascii="Times New Roman" w:hAnsi="Times New Roman"/>
                <w:lang w:val="vi-VN"/>
              </w:rPr>
              <w:t>? Thế nào là từ ngữ chủ đề và câu chủ đề trong đoạn văn?</w:t>
            </w:r>
          </w:p>
          <w:p w:rsidR="00364260" w:rsidRPr="003F7088" w:rsidRDefault="00364260"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543B6B" w:rsidRPr="003F7088" w:rsidRDefault="00543B6B" w:rsidP="00FB2FF5">
            <w:pPr>
              <w:jc w:val="both"/>
              <w:rPr>
                <w:rFonts w:ascii="Times New Roman" w:hAnsi="Times New Roman"/>
                <w:lang w:val="fr-FR"/>
              </w:rPr>
            </w:pPr>
            <w:r w:rsidRPr="003F7088">
              <w:rPr>
                <w:rFonts w:ascii="Times New Roman" w:hAnsi="Times New Roman"/>
                <w:lang w:val="fr-FR"/>
              </w:rPr>
              <w:t>? H</w:t>
            </w:r>
            <w:r w:rsidR="003F7088" w:rsidRPr="003F7088">
              <w:rPr>
                <w:rFonts w:ascii="Times New Roman" w:hAnsi="Times New Roman"/>
                <w:lang w:val="fr-FR"/>
              </w:rPr>
              <w:t>ã</w:t>
            </w:r>
            <w:r w:rsidRPr="003F7088">
              <w:rPr>
                <w:rFonts w:ascii="Times New Roman" w:hAnsi="Times New Roman"/>
                <w:lang w:val="fr-FR"/>
              </w:rPr>
              <w:t>y n</w:t>
            </w:r>
            <w:r w:rsidR="003F7088" w:rsidRPr="003F7088">
              <w:rPr>
                <w:rFonts w:ascii="Times New Roman" w:hAnsi="Times New Roman"/>
                <w:lang w:val="fr-FR"/>
              </w:rPr>
              <w:t>ê</w:t>
            </w:r>
            <w:r w:rsidRPr="003F7088">
              <w:rPr>
                <w:rFonts w:ascii="Times New Roman" w:hAnsi="Times New Roman"/>
                <w:lang w:val="fr-FR"/>
              </w:rPr>
              <w:t>u c</w:t>
            </w:r>
            <w:r w:rsidR="003F7088" w:rsidRPr="003F7088">
              <w:rPr>
                <w:rFonts w:ascii="Times New Roman" w:hAnsi="Times New Roman"/>
                <w:lang w:val="fr-FR"/>
              </w:rPr>
              <w:t>á</w:t>
            </w:r>
            <w:r w:rsidRPr="003F7088">
              <w:rPr>
                <w:rFonts w:ascii="Times New Roman" w:hAnsi="Times New Roman"/>
                <w:lang w:val="fr-FR"/>
              </w:rPr>
              <w:t>c c</w:t>
            </w:r>
            <w:r w:rsidR="003F7088" w:rsidRPr="003F7088">
              <w:rPr>
                <w:rFonts w:ascii="Times New Roman" w:hAnsi="Times New Roman"/>
                <w:lang w:val="fr-FR"/>
              </w:rPr>
              <w:t>á</w:t>
            </w:r>
            <w:r w:rsidRPr="003F7088">
              <w:rPr>
                <w:rFonts w:ascii="Times New Roman" w:hAnsi="Times New Roman"/>
                <w:lang w:val="fr-FR"/>
              </w:rPr>
              <w:t>ch tr</w:t>
            </w:r>
            <w:r w:rsidR="003F7088" w:rsidRPr="003F7088">
              <w:rPr>
                <w:rFonts w:ascii="Times New Roman" w:hAnsi="Times New Roman"/>
                <w:lang w:val="fr-FR"/>
              </w:rPr>
              <w:t>ì</w:t>
            </w:r>
            <w:r w:rsidRPr="003F7088">
              <w:rPr>
                <w:rFonts w:ascii="Times New Roman" w:hAnsi="Times New Roman"/>
                <w:lang w:val="fr-FR"/>
              </w:rPr>
              <w:t>nh b</w:t>
            </w:r>
            <w:r w:rsidR="003F7088" w:rsidRPr="003F7088">
              <w:rPr>
                <w:rFonts w:ascii="Times New Roman" w:hAnsi="Times New Roman"/>
                <w:lang w:val="fr-FR"/>
              </w:rPr>
              <w:t>à</w:t>
            </w:r>
            <w:r w:rsidRPr="003F7088">
              <w:rPr>
                <w:rFonts w:ascii="Times New Roman" w:hAnsi="Times New Roman"/>
                <w:lang w:val="fr-FR"/>
              </w:rPr>
              <w:t xml:space="preserve">y </w:t>
            </w:r>
            <w:r w:rsidR="003F7088" w:rsidRPr="003F7088">
              <w:rPr>
                <w:rFonts w:ascii="Times New Roman" w:hAnsi="Times New Roman"/>
                <w:lang w:val="fr-FR"/>
              </w:rPr>
              <w:t>đ</w:t>
            </w:r>
            <w:r w:rsidRPr="003F7088">
              <w:rPr>
                <w:rFonts w:ascii="Times New Roman" w:hAnsi="Times New Roman"/>
                <w:lang w:val="fr-FR"/>
              </w:rPr>
              <w:t>o</w:t>
            </w:r>
            <w:r w:rsidR="003F7088" w:rsidRPr="003F7088">
              <w:rPr>
                <w:rFonts w:ascii="Times New Roman" w:hAnsi="Times New Roman"/>
                <w:lang w:val="fr-FR"/>
              </w:rPr>
              <w:t>ạ</w:t>
            </w:r>
            <w:r w:rsidRPr="003F7088">
              <w:rPr>
                <w:rFonts w:ascii="Times New Roman" w:hAnsi="Times New Roman"/>
                <w:lang w:val="fr-FR"/>
              </w:rPr>
              <w:t>n v</w:t>
            </w:r>
            <w:r w:rsidR="003F7088" w:rsidRPr="003F7088">
              <w:rPr>
                <w:rFonts w:ascii="Times New Roman" w:hAnsi="Times New Roman"/>
                <w:lang w:val="fr-FR"/>
              </w:rPr>
              <w:t>ă</w:t>
            </w:r>
            <w:r w:rsidRPr="003F7088">
              <w:rPr>
                <w:rFonts w:ascii="Times New Roman" w:hAnsi="Times New Roman"/>
                <w:lang w:val="fr-FR"/>
              </w:rPr>
              <w:t>n?</w:t>
            </w:r>
          </w:p>
          <w:p w:rsidR="00543B6B" w:rsidRPr="003F7088" w:rsidRDefault="00543B6B" w:rsidP="00FB2FF5">
            <w:pPr>
              <w:jc w:val="both"/>
              <w:rPr>
                <w:rFonts w:ascii="Times New Roman" w:hAnsi="Times New Roman"/>
                <w:lang w:val="fr-FR"/>
              </w:rPr>
            </w:pPr>
          </w:p>
          <w:p w:rsidR="00543B6B" w:rsidRPr="003F7088" w:rsidRDefault="00543B6B" w:rsidP="00FB2FF5">
            <w:pPr>
              <w:jc w:val="both"/>
              <w:rPr>
                <w:rFonts w:ascii="Times New Roman" w:hAnsi="Times New Roman"/>
                <w:lang w:val="fr-FR"/>
              </w:rPr>
            </w:pPr>
          </w:p>
          <w:p w:rsidR="00193434" w:rsidRPr="003F7088" w:rsidRDefault="00193434" w:rsidP="00FB2FF5">
            <w:pPr>
              <w:jc w:val="both"/>
              <w:rPr>
                <w:rFonts w:ascii="Times New Roman" w:hAnsi="Times New Roman"/>
                <w:lang w:val="fr-FR"/>
              </w:rPr>
            </w:pPr>
          </w:p>
          <w:p w:rsidR="00193434" w:rsidRPr="003F7088" w:rsidRDefault="00193434" w:rsidP="00FB2FF5">
            <w:pPr>
              <w:jc w:val="both"/>
              <w:rPr>
                <w:rFonts w:ascii="Times New Roman" w:hAnsi="Times New Roman"/>
                <w:lang w:val="fr-FR"/>
              </w:rPr>
            </w:pPr>
          </w:p>
          <w:p w:rsidR="00193434" w:rsidRPr="003F7088" w:rsidRDefault="00193434" w:rsidP="00FB2FF5">
            <w:pPr>
              <w:jc w:val="both"/>
              <w:rPr>
                <w:rFonts w:ascii="Times New Roman" w:hAnsi="Times New Roman"/>
                <w:lang w:val="fr-FR"/>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41689" w:rsidP="00FB2FF5">
            <w:pPr>
              <w:jc w:val="both"/>
              <w:rPr>
                <w:rFonts w:ascii="Times New Roman" w:hAnsi="Times New Roman"/>
                <w:lang w:val="vi-VN"/>
              </w:rPr>
            </w:pPr>
            <w:r w:rsidRPr="003F7088">
              <w:rPr>
                <w:rFonts w:ascii="Times New Roman" w:hAnsi="Times New Roman"/>
                <w:lang w:val="vi-VN"/>
              </w:rPr>
              <w:t>Cho mỗi cách trình bày một ví dụ?</w:t>
            </w: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447C98" w:rsidRPr="003F7088" w:rsidRDefault="005A0476" w:rsidP="00FB2FF5">
            <w:pPr>
              <w:jc w:val="both"/>
              <w:rPr>
                <w:rFonts w:ascii="Times New Roman" w:hAnsi="Times New Roman"/>
                <w:lang w:val="vi-VN"/>
              </w:rPr>
            </w:pPr>
            <w:r w:rsidRPr="003F7088">
              <w:rPr>
                <w:rFonts w:ascii="Times New Roman" w:hAnsi="Times New Roman"/>
                <w:lang w:val="vi-VN"/>
              </w:rPr>
              <w:t>? Vi</w:t>
            </w:r>
            <w:r w:rsidR="003F7088" w:rsidRPr="003F7088">
              <w:rPr>
                <w:rFonts w:ascii="Times New Roman" w:hAnsi="Times New Roman"/>
                <w:lang w:val="vi-VN"/>
              </w:rPr>
              <w:t>ế</w:t>
            </w:r>
            <w:r w:rsidRPr="003F7088">
              <w:rPr>
                <w:rFonts w:ascii="Times New Roman" w:hAnsi="Times New Roman"/>
                <w:lang w:val="vi-VN"/>
              </w:rPr>
              <w:t xml:space="preserve">t </w:t>
            </w:r>
            <w:r w:rsidR="003F7088" w:rsidRPr="003F7088">
              <w:rPr>
                <w:rFonts w:ascii="Times New Roman" w:hAnsi="Times New Roman"/>
                <w:lang w:val="vi-VN"/>
              </w:rPr>
              <w:t>đ</w:t>
            </w:r>
            <w:r w:rsidRPr="003F7088">
              <w:rPr>
                <w:rFonts w:ascii="Times New Roman" w:hAnsi="Times New Roman"/>
                <w:lang w:val="vi-VN"/>
              </w:rPr>
              <w:t>o</w:t>
            </w:r>
            <w:r w:rsidR="003F7088" w:rsidRPr="003F7088">
              <w:rPr>
                <w:rFonts w:ascii="Times New Roman" w:hAnsi="Times New Roman"/>
                <w:lang w:val="vi-VN"/>
              </w:rPr>
              <w:t>ạ</w:t>
            </w:r>
            <w:r w:rsidRPr="003F7088">
              <w:rPr>
                <w:rFonts w:ascii="Times New Roman" w:hAnsi="Times New Roman"/>
                <w:lang w:val="vi-VN"/>
              </w:rPr>
              <w:t>n v</w:t>
            </w:r>
            <w:r w:rsidR="003F7088" w:rsidRPr="003F7088">
              <w:rPr>
                <w:rFonts w:ascii="Times New Roman" w:hAnsi="Times New Roman"/>
                <w:lang w:val="vi-VN"/>
              </w:rPr>
              <w:t>ă</w:t>
            </w:r>
            <w:r w:rsidRPr="003F7088">
              <w:rPr>
                <w:rFonts w:ascii="Times New Roman" w:hAnsi="Times New Roman"/>
                <w:lang w:val="vi-VN"/>
              </w:rPr>
              <w:t>n tr</w:t>
            </w:r>
            <w:r w:rsidR="003F7088" w:rsidRPr="003F7088">
              <w:rPr>
                <w:rFonts w:ascii="Times New Roman" w:hAnsi="Times New Roman"/>
                <w:lang w:val="vi-VN"/>
              </w:rPr>
              <w:t>ì</w:t>
            </w:r>
            <w:r w:rsidRPr="003F7088">
              <w:rPr>
                <w:rFonts w:ascii="Times New Roman" w:hAnsi="Times New Roman"/>
                <w:lang w:val="vi-VN"/>
              </w:rPr>
              <w:t>nh b</w:t>
            </w:r>
            <w:r w:rsidR="003F7088" w:rsidRPr="003F7088">
              <w:rPr>
                <w:rFonts w:ascii="Times New Roman" w:hAnsi="Times New Roman"/>
                <w:lang w:val="vi-VN"/>
              </w:rPr>
              <w:t>à</w:t>
            </w:r>
            <w:r w:rsidRPr="003F7088">
              <w:rPr>
                <w:rFonts w:ascii="Times New Roman" w:hAnsi="Times New Roman"/>
                <w:lang w:val="vi-VN"/>
              </w:rPr>
              <w:t>y theo c</w:t>
            </w:r>
            <w:r w:rsidR="003F7088" w:rsidRPr="003F7088">
              <w:rPr>
                <w:rFonts w:ascii="Times New Roman" w:hAnsi="Times New Roman"/>
                <w:lang w:val="vi-VN"/>
              </w:rPr>
              <w:t>á</w:t>
            </w:r>
            <w:r w:rsidRPr="003F7088">
              <w:rPr>
                <w:rFonts w:ascii="Times New Roman" w:hAnsi="Times New Roman"/>
                <w:lang w:val="vi-VN"/>
              </w:rPr>
              <w:t>c ki</w:t>
            </w:r>
            <w:r w:rsidR="003F7088" w:rsidRPr="003F7088">
              <w:rPr>
                <w:rFonts w:ascii="Times New Roman" w:hAnsi="Times New Roman"/>
                <w:lang w:val="vi-VN"/>
              </w:rPr>
              <w:t>ể</w:t>
            </w:r>
            <w:r w:rsidRPr="003F7088">
              <w:rPr>
                <w:rFonts w:ascii="Times New Roman" w:hAnsi="Times New Roman"/>
                <w:lang w:val="vi-VN"/>
              </w:rPr>
              <w:t>u: di</w:t>
            </w:r>
            <w:r w:rsidR="003F7088" w:rsidRPr="003F7088">
              <w:rPr>
                <w:rFonts w:ascii="Times New Roman" w:hAnsi="Times New Roman"/>
                <w:lang w:val="vi-VN"/>
              </w:rPr>
              <w:t>ễ</w:t>
            </w:r>
            <w:r w:rsidRPr="003F7088">
              <w:rPr>
                <w:rFonts w:ascii="Times New Roman" w:hAnsi="Times New Roman"/>
                <w:lang w:val="vi-VN"/>
              </w:rPr>
              <w:t>n d</w:t>
            </w:r>
            <w:r w:rsidR="003F7088" w:rsidRPr="003F7088">
              <w:rPr>
                <w:rFonts w:ascii="Times New Roman" w:hAnsi="Times New Roman"/>
                <w:lang w:val="vi-VN"/>
              </w:rPr>
              <w:t>ị</w:t>
            </w:r>
            <w:r w:rsidRPr="003F7088">
              <w:rPr>
                <w:rFonts w:ascii="Times New Roman" w:hAnsi="Times New Roman"/>
                <w:lang w:val="vi-VN"/>
              </w:rPr>
              <w:t>ch, quy n</w:t>
            </w:r>
            <w:r w:rsidR="003F7088" w:rsidRPr="003F7088">
              <w:rPr>
                <w:rFonts w:ascii="Times New Roman" w:hAnsi="Times New Roman"/>
                <w:lang w:val="vi-VN"/>
              </w:rPr>
              <w:t>ạ</w:t>
            </w:r>
            <w:r w:rsidRPr="003F7088">
              <w:rPr>
                <w:rFonts w:ascii="Times New Roman" w:hAnsi="Times New Roman"/>
                <w:lang w:val="vi-VN"/>
              </w:rPr>
              <w:t>p, song h</w:t>
            </w:r>
            <w:r w:rsidR="003F7088" w:rsidRPr="003F7088">
              <w:rPr>
                <w:rFonts w:ascii="Times New Roman" w:hAnsi="Times New Roman"/>
                <w:lang w:val="vi-VN"/>
              </w:rPr>
              <w:t>à</w:t>
            </w:r>
            <w:r w:rsidRPr="003F7088">
              <w:rPr>
                <w:rFonts w:ascii="Times New Roman" w:hAnsi="Times New Roman"/>
                <w:lang w:val="vi-VN"/>
              </w:rPr>
              <w:t>nh?</w:t>
            </w:r>
          </w:p>
          <w:p w:rsidR="00447C98" w:rsidRPr="003F7088" w:rsidRDefault="00447C98" w:rsidP="00FB2FF5">
            <w:pPr>
              <w:jc w:val="both"/>
              <w:rPr>
                <w:rFonts w:ascii="Times New Roman" w:hAnsi="Times New Roman"/>
                <w:lang w:val="vi-VN"/>
              </w:rPr>
            </w:pPr>
          </w:p>
          <w:p w:rsidR="00447C98" w:rsidRPr="003F7088" w:rsidRDefault="00447C98" w:rsidP="00FB2FF5">
            <w:pPr>
              <w:jc w:val="both"/>
              <w:rPr>
                <w:rFonts w:ascii="Times New Roman" w:hAnsi="Times New Roman"/>
                <w:lang w:val="vi-VN"/>
              </w:rPr>
            </w:pPr>
          </w:p>
          <w:p w:rsidR="00447C98" w:rsidRPr="003F7088" w:rsidRDefault="00447C98" w:rsidP="00FB2FF5">
            <w:pPr>
              <w:jc w:val="both"/>
              <w:rPr>
                <w:rFonts w:ascii="Times New Roman" w:hAnsi="Times New Roman"/>
                <w:lang w:val="vi-VN"/>
              </w:rPr>
            </w:pPr>
          </w:p>
          <w:p w:rsidR="00447C98" w:rsidRPr="003F7088" w:rsidRDefault="00447C98" w:rsidP="00FB2FF5">
            <w:pPr>
              <w:jc w:val="both"/>
              <w:rPr>
                <w:rFonts w:ascii="Times New Roman" w:hAnsi="Times New Roman"/>
                <w:lang w:val="vi-VN"/>
              </w:rPr>
            </w:pPr>
          </w:p>
          <w:p w:rsidR="00447C98" w:rsidRPr="003F7088" w:rsidRDefault="00447C98" w:rsidP="00FB2FF5">
            <w:pPr>
              <w:jc w:val="both"/>
              <w:rPr>
                <w:rFonts w:ascii="Times New Roman" w:hAnsi="Times New Roman"/>
                <w:lang w:val="vi-VN"/>
              </w:rPr>
            </w:pPr>
          </w:p>
          <w:p w:rsidR="00A34677" w:rsidRPr="003F7088" w:rsidRDefault="00A34677" w:rsidP="00FB2FF5">
            <w:pPr>
              <w:jc w:val="both"/>
              <w:rPr>
                <w:rFonts w:ascii="Times New Roman" w:hAnsi="Times New Roman"/>
                <w:lang w:val="vi-VN"/>
              </w:rPr>
            </w:pPr>
            <w:r w:rsidRPr="003F7088">
              <w:rPr>
                <w:rFonts w:ascii="Times New Roman" w:hAnsi="Times New Roman"/>
                <w:lang w:val="vi-VN"/>
              </w:rPr>
              <w:t xml:space="preserve">  </w:t>
            </w:r>
          </w:p>
          <w:p w:rsidR="00A34677" w:rsidRPr="003F7088" w:rsidRDefault="00A34677" w:rsidP="00FB2FF5">
            <w:pPr>
              <w:jc w:val="both"/>
              <w:rPr>
                <w:rFonts w:ascii="Times New Roman" w:hAnsi="Times New Roman"/>
                <w:lang w:val="vi-VN"/>
              </w:rPr>
            </w:pPr>
          </w:p>
          <w:p w:rsidR="00A34677" w:rsidRPr="003F7088" w:rsidRDefault="00A34677" w:rsidP="00FB2FF5">
            <w:pPr>
              <w:jc w:val="both"/>
              <w:rPr>
                <w:rFonts w:ascii="Times New Roman" w:hAnsi="Times New Roman"/>
                <w:lang w:val="vi-VN"/>
              </w:rPr>
            </w:pPr>
          </w:p>
          <w:p w:rsidR="00A34677" w:rsidRPr="003F7088" w:rsidRDefault="00A34677" w:rsidP="00FB2FF5">
            <w:pPr>
              <w:jc w:val="both"/>
              <w:rPr>
                <w:rFonts w:ascii="Times New Roman" w:hAnsi="Times New Roman"/>
                <w:lang w:val="vi-VN"/>
              </w:rPr>
            </w:pPr>
          </w:p>
          <w:p w:rsidR="00A34677" w:rsidRPr="003F7088" w:rsidRDefault="00A34677" w:rsidP="00FB2FF5">
            <w:pPr>
              <w:jc w:val="both"/>
              <w:rPr>
                <w:rFonts w:ascii="Times New Roman" w:hAnsi="Times New Roman"/>
                <w:lang w:val="vi-VN"/>
              </w:rPr>
            </w:pPr>
          </w:p>
          <w:p w:rsidR="00447C98" w:rsidRPr="003F7088" w:rsidRDefault="00A34677" w:rsidP="00FB2FF5">
            <w:pPr>
              <w:jc w:val="both"/>
              <w:rPr>
                <w:rFonts w:ascii="Times New Roman" w:hAnsi="Times New Roman"/>
              </w:rPr>
            </w:pPr>
            <w:r w:rsidRPr="003F7088">
              <w:rPr>
                <w:rFonts w:ascii="Times New Roman" w:hAnsi="Times New Roman"/>
              </w:rPr>
              <w:t>HS vi</w:t>
            </w:r>
            <w:r w:rsidR="003F7088" w:rsidRPr="003F7088">
              <w:rPr>
                <w:rFonts w:ascii="Times New Roman" w:hAnsi="Times New Roman"/>
              </w:rPr>
              <w:t>ế</w:t>
            </w:r>
            <w:r w:rsidRPr="003F7088">
              <w:rPr>
                <w:rFonts w:ascii="Times New Roman" w:hAnsi="Times New Roman"/>
              </w:rPr>
              <w:t>t t</w:t>
            </w:r>
            <w:r w:rsidR="003F7088" w:rsidRPr="003F7088">
              <w:rPr>
                <w:rFonts w:ascii="Times New Roman" w:hAnsi="Times New Roman"/>
              </w:rPr>
              <w:t>ươ</w:t>
            </w:r>
            <w:r w:rsidRPr="003F7088">
              <w:rPr>
                <w:rFonts w:ascii="Times New Roman" w:hAnsi="Times New Roman"/>
              </w:rPr>
              <w:t>ng t</w:t>
            </w:r>
            <w:r w:rsidR="003F7088" w:rsidRPr="003F7088">
              <w:rPr>
                <w:rFonts w:ascii="Times New Roman" w:hAnsi="Times New Roman"/>
              </w:rPr>
              <w:t>ự</w:t>
            </w:r>
          </w:p>
          <w:p w:rsidR="00A34677" w:rsidRPr="003F7088" w:rsidRDefault="00A34677"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C41689" w:rsidRPr="003F7088" w:rsidRDefault="00C41689" w:rsidP="00C41689">
            <w:pPr>
              <w:jc w:val="both"/>
              <w:rPr>
                <w:rFonts w:ascii="Times New Roman" w:hAnsi="Times New Roman"/>
                <w:b/>
                <w:lang w:val="vi-VN"/>
              </w:rPr>
            </w:pPr>
            <w:r w:rsidRPr="003F7088">
              <w:rPr>
                <w:rFonts w:ascii="Times New Roman" w:hAnsi="Times New Roman"/>
                <w:b/>
              </w:rPr>
              <w:t>B</w:t>
            </w:r>
            <w:r w:rsidR="003F7088" w:rsidRPr="003F7088">
              <w:rPr>
                <w:rFonts w:ascii="Times New Roman" w:hAnsi="Times New Roman"/>
                <w:b/>
              </w:rPr>
              <w:t>à</w:t>
            </w:r>
            <w:r w:rsidRPr="003F7088">
              <w:rPr>
                <w:rFonts w:ascii="Times New Roman" w:hAnsi="Times New Roman"/>
                <w:b/>
              </w:rPr>
              <w:t xml:space="preserve">i </w:t>
            </w:r>
            <w:r w:rsidRPr="003F7088">
              <w:rPr>
                <w:rFonts w:ascii="Times New Roman" w:hAnsi="Times New Roman"/>
                <w:b/>
                <w:lang w:val="vi-VN"/>
              </w:rPr>
              <w:t>2</w:t>
            </w:r>
            <w:r w:rsidRPr="003F7088">
              <w:rPr>
                <w:rFonts w:ascii="Times New Roman" w:hAnsi="Times New Roman"/>
                <w:b/>
              </w:rPr>
              <w:t>. X</w:t>
            </w:r>
            <w:r w:rsidR="003F7088" w:rsidRPr="003F7088">
              <w:rPr>
                <w:rFonts w:ascii="Times New Roman" w:hAnsi="Times New Roman"/>
                <w:b/>
              </w:rPr>
              <w:t>á</w:t>
            </w:r>
            <w:r w:rsidRPr="003F7088">
              <w:rPr>
                <w:rFonts w:ascii="Times New Roman" w:hAnsi="Times New Roman"/>
                <w:b/>
              </w:rPr>
              <w:t xml:space="preserve">c </w:t>
            </w:r>
            <w:r w:rsidR="003F7088" w:rsidRPr="003F7088">
              <w:rPr>
                <w:rFonts w:ascii="Times New Roman" w:hAnsi="Times New Roman"/>
                <w:b/>
              </w:rPr>
              <w:t>đị</w:t>
            </w:r>
            <w:r w:rsidRPr="003F7088">
              <w:rPr>
                <w:rFonts w:ascii="Times New Roman" w:hAnsi="Times New Roman"/>
                <w:b/>
              </w:rPr>
              <w:t>nh c</w:t>
            </w:r>
            <w:r w:rsidR="003F7088" w:rsidRPr="003F7088">
              <w:rPr>
                <w:rFonts w:ascii="Times New Roman" w:hAnsi="Times New Roman"/>
                <w:b/>
              </w:rPr>
              <w:t>á</w:t>
            </w:r>
            <w:r w:rsidRPr="003F7088">
              <w:rPr>
                <w:rFonts w:ascii="Times New Roman" w:hAnsi="Times New Roman"/>
                <w:b/>
              </w:rPr>
              <w:t>ch tr</w:t>
            </w:r>
            <w:r w:rsidR="003F7088" w:rsidRPr="003F7088">
              <w:rPr>
                <w:rFonts w:ascii="Times New Roman" w:hAnsi="Times New Roman"/>
                <w:b/>
              </w:rPr>
              <w:t>ì</w:t>
            </w:r>
            <w:r w:rsidRPr="003F7088">
              <w:rPr>
                <w:rFonts w:ascii="Times New Roman" w:hAnsi="Times New Roman"/>
                <w:b/>
              </w:rPr>
              <w:t>nh b</w:t>
            </w:r>
            <w:r w:rsidR="003F7088" w:rsidRPr="003F7088">
              <w:rPr>
                <w:rFonts w:ascii="Times New Roman" w:hAnsi="Times New Roman"/>
                <w:b/>
              </w:rPr>
              <w:t>à</w:t>
            </w:r>
            <w:r w:rsidRPr="003F7088">
              <w:rPr>
                <w:rFonts w:ascii="Times New Roman" w:hAnsi="Times New Roman"/>
                <w:b/>
              </w:rPr>
              <w:t>y n</w:t>
            </w:r>
            <w:r w:rsidR="003F7088" w:rsidRPr="003F7088">
              <w:rPr>
                <w:rFonts w:ascii="Times New Roman" w:hAnsi="Times New Roman"/>
                <w:b/>
              </w:rPr>
              <w:t>ộ</w:t>
            </w:r>
            <w:r w:rsidRPr="003F7088">
              <w:rPr>
                <w:rFonts w:ascii="Times New Roman" w:hAnsi="Times New Roman"/>
                <w:b/>
              </w:rPr>
              <w:t>i dung v</w:t>
            </w:r>
            <w:r w:rsidR="003F7088" w:rsidRPr="003F7088">
              <w:rPr>
                <w:rFonts w:ascii="Times New Roman" w:hAnsi="Times New Roman"/>
                <w:b/>
              </w:rPr>
              <w:t>à</w:t>
            </w:r>
            <w:r w:rsidRPr="003F7088">
              <w:rPr>
                <w:rFonts w:ascii="Times New Roman" w:hAnsi="Times New Roman"/>
                <w:b/>
              </w:rPr>
              <w:t xml:space="preserve"> c</w:t>
            </w:r>
            <w:r w:rsidR="003F7088" w:rsidRPr="003F7088">
              <w:rPr>
                <w:rFonts w:ascii="Times New Roman" w:hAnsi="Times New Roman"/>
                <w:b/>
              </w:rPr>
              <w:t>â</w:t>
            </w:r>
            <w:r w:rsidRPr="003F7088">
              <w:rPr>
                <w:rFonts w:ascii="Times New Roman" w:hAnsi="Times New Roman"/>
                <w:b/>
              </w:rPr>
              <w:t>u ch</w:t>
            </w:r>
            <w:r w:rsidR="003F7088" w:rsidRPr="003F7088">
              <w:rPr>
                <w:rFonts w:ascii="Times New Roman" w:hAnsi="Times New Roman"/>
                <w:b/>
              </w:rPr>
              <w:t>ủ</w:t>
            </w:r>
            <w:r w:rsidRPr="003F7088">
              <w:rPr>
                <w:rFonts w:ascii="Times New Roman" w:hAnsi="Times New Roman"/>
                <w:b/>
              </w:rPr>
              <w:t xml:space="preserve"> </w:t>
            </w:r>
            <w:r w:rsidR="003F7088" w:rsidRPr="003F7088">
              <w:rPr>
                <w:rFonts w:ascii="Times New Roman" w:hAnsi="Times New Roman"/>
                <w:b/>
              </w:rPr>
              <w:t>đề</w:t>
            </w:r>
            <w:r w:rsidRPr="003F7088">
              <w:rPr>
                <w:rFonts w:ascii="Times New Roman" w:hAnsi="Times New Roman"/>
                <w:b/>
              </w:rPr>
              <w:t xml:space="preserve"> c</w:t>
            </w:r>
            <w:r w:rsidR="003F7088" w:rsidRPr="003F7088">
              <w:rPr>
                <w:rFonts w:ascii="Times New Roman" w:hAnsi="Times New Roman"/>
                <w:b/>
              </w:rPr>
              <w:t>ủ</w:t>
            </w:r>
            <w:r w:rsidRPr="003F7088">
              <w:rPr>
                <w:rFonts w:ascii="Times New Roman" w:hAnsi="Times New Roman"/>
                <w:b/>
              </w:rPr>
              <w:t>a c</w:t>
            </w:r>
            <w:r w:rsidR="003F7088" w:rsidRPr="003F7088">
              <w:rPr>
                <w:rFonts w:ascii="Times New Roman" w:hAnsi="Times New Roman"/>
                <w:b/>
              </w:rPr>
              <w:t>á</w:t>
            </w:r>
            <w:r w:rsidRPr="003F7088">
              <w:rPr>
                <w:rFonts w:ascii="Times New Roman" w:hAnsi="Times New Roman"/>
                <w:b/>
              </w:rPr>
              <w:t xml:space="preserve">c </w:t>
            </w:r>
            <w:r w:rsidR="003F7088" w:rsidRPr="003F7088">
              <w:rPr>
                <w:rFonts w:ascii="Times New Roman" w:hAnsi="Times New Roman"/>
                <w:b/>
              </w:rPr>
              <w:t>đ</w:t>
            </w:r>
            <w:r w:rsidRPr="003F7088">
              <w:rPr>
                <w:rFonts w:ascii="Times New Roman" w:hAnsi="Times New Roman"/>
                <w:b/>
              </w:rPr>
              <w:t>o</w:t>
            </w:r>
            <w:r w:rsidR="003F7088" w:rsidRPr="003F7088">
              <w:rPr>
                <w:rFonts w:ascii="Times New Roman" w:hAnsi="Times New Roman"/>
                <w:b/>
              </w:rPr>
              <w:t>ạ</w:t>
            </w:r>
            <w:r w:rsidRPr="003F7088">
              <w:rPr>
                <w:rFonts w:ascii="Times New Roman" w:hAnsi="Times New Roman"/>
                <w:b/>
              </w:rPr>
              <w:t>n v</w:t>
            </w:r>
            <w:r w:rsidR="003F7088" w:rsidRPr="003F7088">
              <w:rPr>
                <w:rFonts w:ascii="Times New Roman" w:hAnsi="Times New Roman"/>
                <w:b/>
              </w:rPr>
              <w:t>ă</w:t>
            </w:r>
            <w:r w:rsidRPr="003F7088">
              <w:rPr>
                <w:rFonts w:ascii="Times New Roman" w:hAnsi="Times New Roman"/>
                <w:b/>
              </w:rPr>
              <w:t>n sau</w:t>
            </w:r>
            <w:r w:rsidRPr="003F7088">
              <w:rPr>
                <w:rFonts w:ascii="Times New Roman" w:hAnsi="Times New Roman"/>
                <w:b/>
                <w:lang w:val="vi-VN"/>
              </w:rPr>
              <w:t>?</w:t>
            </w: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482AFE" w:rsidRPr="003F7088" w:rsidRDefault="00482AFE" w:rsidP="00482AFE">
            <w:pPr>
              <w:jc w:val="both"/>
              <w:rPr>
                <w:rFonts w:ascii="Times New Roman" w:hAnsi="Times New Roman"/>
                <w:b/>
                <w:lang w:val="vi-VN"/>
              </w:rPr>
            </w:pPr>
            <w:r w:rsidRPr="003F7088">
              <w:rPr>
                <w:rFonts w:ascii="Times New Roman" w:hAnsi="Times New Roman"/>
                <w:b/>
                <w:lang w:val="vi-VN"/>
              </w:rPr>
              <w:t>GV hướng dẫn HS</w:t>
            </w:r>
            <w:r w:rsidRPr="003F7088">
              <w:rPr>
                <w:rFonts w:ascii="Times New Roman" w:hAnsi="Times New Roman"/>
                <w:b/>
              </w:rPr>
              <w:t xml:space="preserve">  </w:t>
            </w:r>
            <w:r w:rsidRPr="003F7088">
              <w:rPr>
                <w:rFonts w:ascii="Times New Roman" w:hAnsi="Times New Roman"/>
                <w:b/>
                <w:lang w:val="vi-VN"/>
              </w:rPr>
              <w:t>x</w:t>
            </w:r>
            <w:r w:rsidR="003F7088" w:rsidRPr="003F7088">
              <w:rPr>
                <w:rFonts w:ascii="Times New Roman" w:hAnsi="Times New Roman"/>
                <w:b/>
              </w:rPr>
              <w:t>á</w:t>
            </w:r>
            <w:r w:rsidRPr="003F7088">
              <w:rPr>
                <w:rFonts w:ascii="Times New Roman" w:hAnsi="Times New Roman"/>
                <w:b/>
              </w:rPr>
              <w:t xml:space="preserve">c </w:t>
            </w:r>
            <w:r w:rsidR="003F7088" w:rsidRPr="003F7088">
              <w:rPr>
                <w:rFonts w:ascii="Times New Roman" w:hAnsi="Times New Roman"/>
                <w:b/>
              </w:rPr>
              <w:t>đị</w:t>
            </w:r>
            <w:r w:rsidRPr="003F7088">
              <w:rPr>
                <w:rFonts w:ascii="Times New Roman" w:hAnsi="Times New Roman"/>
                <w:b/>
              </w:rPr>
              <w:t>nh c</w:t>
            </w:r>
            <w:r w:rsidR="003F7088" w:rsidRPr="003F7088">
              <w:rPr>
                <w:rFonts w:ascii="Times New Roman" w:hAnsi="Times New Roman"/>
                <w:b/>
              </w:rPr>
              <w:t>á</w:t>
            </w:r>
            <w:r w:rsidRPr="003F7088">
              <w:rPr>
                <w:rFonts w:ascii="Times New Roman" w:hAnsi="Times New Roman"/>
                <w:b/>
              </w:rPr>
              <w:t>ch tr</w:t>
            </w:r>
            <w:r w:rsidR="003F7088" w:rsidRPr="003F7088">
              <w:rPr>
                <w:rFonts w:ascii="Times New Roman" w:hAnsi="Times New Roman"/>
                <w:b/>
              </w:rPr>
              <w:t>ì</w:t>
            </w:r>
            <w:r w:rsidRPr="003F7088">
              <w:rPr>
                <w:rFonts w:ascii="Times New Roman" w:hAnsi="Times New Roman"/>
                <w:b/>
              </w:rPr>
              <w:t>nh b</w:t>
            </w:r>
            <w:r w:rsidR="003F7088" w:rsidRPr="003F7088">
              <w:rPr>
                <w:rFonts w:ascii="Times New Roman" w:hAnsi="Times New Roman"/>
                <w:b/>
              </w:rPr>
              <w:t>à</w:t>
            </w:r>
            <w:r w:rsidRPr="003F7088">
              <w:rPr>
                <w:rFonts w:ascii="Times New Roman" w:hAnsi="Times New Roman"/>
                <w:b/>
              </w:rPr>
              <w:t>y n</w:t>
            </w:r>
            <w:r w:rsidR="003F7088" w:rsidRPr="003F7088">
              <w:rPr>
                <w:rFonts w:ascii="Times New Roman" w:hAnsi="Times New Roman"/>
                <w:b/>
              </w:rPr>
              <w:t>ộ</w:t>
            </w:r>
            <w:r w:rsidRPr="003F7088">
              <w:rPr>
                <w:rFonts w:ascii="Times New Roman" w:hAnsi="Times New Roman"/>
                <w:b/>
              </w:rPr>
              <w:t>i dung v</w:t>
            </w:r>
            <w:r w:rsidR="003F7088" w:rsidRPr="003F7088">
              <w:rPr>
                <w:rFonts w:ascii="Times New Roman" w:hAnsi="Times New Roman"/>
                <w:b/>
              </w:rPr>
              <w:t>à</w:t>
            </w:r>
            <w:r w:rsidRPr="003F7088">
              <w:rPr>
                <w:rFonts w:ascii="Times New Roman" w:hAnsi="Times New Roman"/>
                <w:b/>
              </w:rPr>
              <w:t xml:space="preserve"> c</w:t>
            </w:r>
            <w:r w:rsidR="003F7088" w:rsidRPr="003F7088">
              <w:rPr>
                <w:rFonts w:ascii="Times New Roman" w:hAnsi="Times New Roman"/>
                <w:b/>
              </w:rPr>
              <w:t>â</w:t>
            </w:r>
            <w:r w:rsidRPr="003F7088">
              <w:rPr>
                <w:rFonts w:ascii="Times New Roman" w:hAnsi="Times New Roman"/>
                <w:b/>
              </w:rPr>
              <w:t>u ch</w:t>
            </w:r>
            <w:r w:rsidR="003F7088" w:rsidRPr="003F7088">
              <w:rPr>
                <w:rFonts w:ascii="Times New Roman" w:hAnsi="Times New Roman"/>
                <w:b/>
              </w:rPr>
              <w:t>ủ</w:t>
            </w:r>
            <w:r w:rsidRPr="003F7088">
              <w:rPr>
                <w:rFonts w:ascii="Times New Roman" w:hAnsi="Times New Roman"/>
                <w:b/>
              </w:rPr>
              <w:t xml:space="preserve"> </w:t>
            </w:r>
            <w:r w:rsidR="003F7088" w:rsidRPr="003F7088">
              <w:rPr>
                <w:rFonts w:ascii="Times New Roman" w:hAnsi="Times New Roman"/>
                <w:b/>
              </w:rPr>
              <w:t>đề</w:t>
            </w:r>
            <w:r w:rsidRPr="003F7088">
              <w:rPr>
                <w:rFonts w:ascii="Times New Roman" w:hAnsi="Times New Roman"/>
                <w:b/>
              </w:rPr>
              <w:t xml:space="preserve"> c</w:t>
            </w:r>
            <w:r w:rsidR="003F7088" w:rsidRPr="003F7088">
              <w:rPr>
                <w:rFonts w:ascii="Times New Roman" w:hAnsi="Times New Roman"/>
                <w:b/>
              </w:rPr>
              <w:t>ủ</w:t>
            </w:r>
            <w:r w:rsidRPr="003F7088">
              <w:rPr>
                <w:rFonts w:ascii="Times New Roman" w:hAnsi="Times New Roman"/>
                <w:b/>
              </w:rPr>
              <w:t>a c</w:t>
            </w:r>
            <w:r w:rsidR="003F7088" w:rsidRPr="003F7088">
              <w:rPr>
                <w:rFonts w:ascii="Times New Roman" w:hAnsi="Times New Roman"/>
                <w:b/>
              </w:rPr>
              <w:t>á</w:t>
            </w:r>
            <w:r w:rsidRPr="003F7088">
              <w:rPr>
                <w:rFonts w:ascii="Times New Roman" w:hAnsi="Times New Roman"/>
                <w:b/>
              </w:rPr>
              <w:t xml:space="preserve">c </w:t>
            </w:r>
            <w:r w:rsidR="003F7088" w:rsidRPr="003F7088">
              <w:rPr>
                <w:rFonts w:ascii="Times New Roman" w:hAnsi="Times New Roman"/>
                <w:b/>
              </w:rPr>
              <w:t>đ</w:t>
            </w:r>
            <w:r w:rsidRPr="003F7088">
              <w:rPr>
                <w:rFonts w:ascii="Times New Roman" w:hAnsi="Times New Roman"/>
                <w:b/>
              </w:rPr>
              <w:t>o</w:t>
            </w:r>
            <w:r w:rsidR="003F7088" w:rsidRPr="003F7088">
              <w:rPr>
                <w:rFonts w:ascii="Times New Roman" w:hAnsi="Times New Roman"/>
                <w:b/>
              </w:rPr>
              <w:t>ạ</w:t>
            </w:r>
            <w:r w:rsidRPr="003F7088">
              <w:rPr>
                <w:rFonts w:ascii="Times New Roman" w:hAnsi="Times New Roman"/>
                <w:b/>
              </w:rPr>
              <w:t>n v</w:t>
            </w:r>
            <w:r w:rsidR="003F7088" w:rsidRPr="003F7088">
              <w:rPr>
                <w:rFonts w:ascii="Times New Roman" w:hAnsi="Times New Roman"/>
                <w:b/>
              </w:rPr>
              <w:t>ă</w:t>
            </w:r>
            <w:r w:rsidRPr="003F7088">
              <w:rPr>
                <w:rFonts w:ascii="Times New Roman" w:hAnsi="Times New Roman"/>
                <w:b/>
              </w:rPr>
              <w:t xml:space="preserve">n </w:t>
            </w: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482AFE" w:rsidP="00FB2FF5">
            <w:pPr>
              <w:jc w:val="both"/>
              <w:rPr>
                <w:rFonts w:ascii="Times New Roman" w:hAnsi="Times New Roman"/>
                <w:lang w:val="vi-VN"/>
              </w:rPr>
            </w:pPr>
            <w:r w:rsidRPr="003F7088">
              <w:rPr>
                <w:rFonts w:ascii="Times New Roman" w:hAnsi="Times New Roman"/>
                <w:lang w:val="vi-VN"/>
              </w:rPr>
              <w:t>HS lên bảng trình bày</w:t>
            </w: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482AFE" w:rsidRPr="003F7088" w:rsidRDefault="00482AFE" w:rsidP="00482AFE">
            <w:pPr>
              <w:jc w:val="both"/>
              <w:rPr>
                <w:rFonts w:ascii="Times New Roman" w:hAnsi="Times New Roman"/>
                <w:lang w:val="vi-VN"/>
              </w:rPr>
            </w:pPr>
            <w:r w:rsidRPr="003F7088">
              <w:rPr>
                <w:rFonts w:ascii="Times New Roman" w:hAnsi="Times New Roman"/>
                <w:lang w:val="vi-VN"/>
              </w:rPr>
              <w:t>HS lên bảng trình bày</w:t>
            </w: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482AFE" w:rsidRPr="003F7088" w:rsidRDefault="00482AFE" w:rsidP="00482AFE">
            <w:pPr>
              <w:jc w:val="both"/>
              <w:rPr>
                <w:rFonts w:ascii="Times New Roman" w:hAnsi="Times New Roman"/>
                <w:lang w:val="vi-VN"/>
              </w:rPr>
            </w:pPr>
            <w:r w:rsidRPr="003F7088">
              <w:rPr>
                <w:rFonts w:ascii="Times New Roman" w:hAnsi="Times New Roman"/>
                <w:lang w:val="vi-VN"/>
              </w:rPr>
              <w:t>HS lên bảng trình bày</w:t>
            </w: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482AFE" w:rsidRPr="003F7088" w:rsidRDefault="00482AFE" w:rsidP="00482AFE">
            <w:pPr>
              <w:jc w:val="both"/>
              <w:rPr>
                <w:rFonts w:ascii="Times New Roman" w:hAnsi="Times New Roman"/>
                <w:lang w:val="vi-VN"/>
              </w:rPr>
            </w:pPr>
            <w:r w:rsidRPr="003F7088">
              <w:rPr>
                <w:rFonts w:ascii="Times New Roman" w:hAnsi="Times New Roman"/>
                <w:lang w:val="vi-VN"/>
              </w:rPr>
              <w:t>HS lên bảng trình bày</w:t>
            </w: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482AFE" w:rsidRPr="003F7088" w:rsidRDefault="00482AFE" w:rsidP="00482AFE">
            <w:pPr>
              <w:jc w:val="both"/>
              <w:rPr>
                <w:rFonts w:ascii="Times New Roman" w:hAnsi="Times New Roman"/>
                <w:lang w:val="vi-VN"/>
              </w:rPr>
            </w:pPr>
            <w:r w:rsidRPr="003F7088">
              <w:rPr>
                <w:rFonts w:ascii="Times New Roman" w:hAnsi="Times New Roman"/>
                <w:lang w:val="vi-VN"/>
              </w:rPr>
              <w:t>HS lên bảng trình bày</w:t>
            </w: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482AFE" w:rsidRPr="003F7088" w:rsidRDefault="00482AFE" w:rsidP="00482AFE">
            <w:pPr>
              <w:jc w:val="both"/>
              <w:rPr>
                <w:rFonts w:ascii="Times New Roman" w:hAnsi="Times New Roman"/>
                <w:lang w:val="vi-VN"/>
              </w:rPr>
            </w:pPr>
            <w:r w:rsidRPr="003F7088">
              <w:rPr>
                <w:rFonts w:ascii="Times New Roman" w:hAnsi="Times New Roman"/>
                <w:lang w:val="vi-VN"/>
              </w:rPr>
              <w:t>HS lên bảng trình bày</w:t>
            </w: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482AFE" w:rsidRPr="003F7088" w:rsidRDefault="00482AFE" w:rsidP="00482AFE">
            <w:pPr>
              <w:jc w:val="both"/>
              <w:rPr>
                <w:rFonts w:ascii="Times New Roman" w:hAnsi="Times New Roman"/>
                <w:lang w:val="vi-VN"/>
              </w:rPr>
            </w:pPr>
            <w:r w:rsidRPr="003F7088">
              <w:rPr>
                <w:rFonts w:ascii="Times New Roman" w:hAnsi="Times New Roman"/>
                <w:lang w:val="vi-VN"/>
              </w:rPr>
              <w:t>HS lên bảng trình bày</w:t>
            </w: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482AFE" w:rsidRPr="003F7088" w:rsidRDefault="00482AFE" w:rsidP="00482AFE">
            <w:pPr>
              <w:jc w:val="both"/>
              <w:rPr>
                <w:rFonts w:ascii="Times New Roman" w:hAnsi="Times New Roman"/>
                <w:lang w:val="vi-VN"/>
              </w:rPr>
            </w:pPr>
            <w:r w:rsidRPr="003F7088">
              <w:rPr>
                <w:rFonts w:ascii="Times New Roman" w:hAnsi="Times New Roman"/>
                <w:lang w:val="vi-VN"/>
              </w:rPr>
              <w:t>HS lên bảng trình bày</w:t>
            </w: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482AFE" w:rsidRPr="003F7088" w:rsidRDefault="00482AFE" w:rsidP="00482AFE">
            <w:pPr>
              <w:jc w:val="both"/>
              <w:rPr>
                <w:rFonts w:ascii="Times New Roman" w:hAnsi="Times New Roman"/>
                <w:lang w:val="vi-VN"/>
              </w:rPr>
            </w:pPr>
            <w:r w:rsidRPr="003F7088">
              <w:rPr>
                <w:rFonts w:ascii="Times New Roman" w:hAnsi="Times New Roman"/>
                <w:lang w:val="vi-VN"/>
              </w:rPr>
              <w:t>HS lên bảng trình bày</w:t>
            </w: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482AFE" w:rsidRPr="003F7088" w:rsidRDefault="00482AFE" w:rsidP="00482AFE">
            <w:pPr>
              <w:jc w:val="both"/>
              <w:rPr>
                <w:rFonts w:ascii="Times New Roman" w:hAnsi="Times New Roman"/>
                <w:lang w:val="vi-VN"/>
              </w:rPr>
            </w:pPr>
            <w:r w:rsidRPr="003F7088">
              <w:rPr>
                <w:rFonts w:ascii="Times New Roman" w:hAnsi="Times New Roman"/>
                <w:lang w:val="vi-VN"/>
              </w:rPr>
              <w:t>HS lên bảng trình bày</w:t>
            </w: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482AFE" w:rsidRPr="003F7088" w:rsidRDefault="00482AFE" w:rsidP="00482AFE">
            <w:pPr>
              <w:jc w:val="both"/>
              <w:rPr>
                <w:rFonts w:ascii="Times New Roman" w:hAnsi="Times New Roman"/>
                <w:lang w:val="vi-VN"/>
              </w:rPr>
            </w:pPr>
            <w:r w:rsidRPr="003F7088">
              <w:rPr>
                <w:rFonts w:ascii="Times New Roman" w:hAnsi="Times New Roman"/>
                <w:lang w:val="vi-VN"/>
              </w:rPr>
              <w:t>HS lên bảng trình bày</w:t>
            </w: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482AFE" w:rsidRPr="003F7088" w:rsidRDefault="00482AFE" w:rsidP="00482AFE">
            <w:pPr>
              <w:jc w:val="both"/>
              <w:rPr>
                <w:rFonts w:ascii="Times New Roman" w:hAnsi="Times New Roman"/>
                <w:lang w:val="vi-VN"/>
              </w:rPr>
            </w:pPr>
            <w:r w:rsidRPr="003F7088">
              <w:rPr>
                <w:rFonts w:ascii="Times New Roman" w:hAnsi="Times New Roman"/>
                <w:lang w:val="vi-VN"/>
              </w:rPr>
              <w:t>HS lên bảng trình bày</w:t>
            </w: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482AFE" w:rsidRPr="003F7088" w:rsidRDefault="00482AFE"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C41689">
            <w:pPr>
              <w:jc w:val="both"/>
              <w:rPr>
                <w:rFonts w:ascii="Times New Roman" w:hAnsi="Times New Roman"/>
                <w:b/>
                <w:lang w:val="vi-VN"/>
              </w:rPr>
            </w:pPr>
            <w:r w:rsidRPr="003F7088">
              <w:rPr>
                <w:rFonts w:ascii="Times New Roman" w:hAnsi="Times New Roman"/>
                <w:b/>
                <w:lang w:val="vi-VN"/>
              </w:rPr>
              <w:t>B</w:t>
            </w:r>
            <w:r w:rsidR="003F7088" w:rsidRPr="003F7088">
              <w:rPr>
                <w:rFonts w:ascii="Times New Roman" w:hAnsi="Times New Roman"/>
                <w:b/>
                <w:lang w:val="vi-VN"/>
              </w:rPr>
              <w:t>à</w:t>
            </w:r>
            <w:r w:rsidRPr="003F7088">
              <w:rPr>
                <w:rFonts w:ascii="Times New Roman" w:hAnsi="Times New Roman"/>
                <w:b/>
                <w:lang w:val="vi-VN"/>
              </w:rPr>
              <w:t>i 3.Vi</w:t>
            </w:r>
            <w:r w:rsidR="003F7088" w:rsidRPr="003F7088">
              <w:rPr>
                <w:rFonts w:ascii="Times New Roman" w:hAnsi="Times New Roman"/>
                <w:b/>
                <w:lang w:val="vi-VN"/>
              </w:rPr>
              <w:t>ế</w:t>
            </w:r>
            <w:r w:rsidRPr="003F7088">
              <w:rPr>
                <w:rFonts w:ascii="Times New Roman" w:hAnsi="Times New Roman"/>
                <w:b/>
                <w:lang w:val="vi-VN"/>
              </w:rPr>
              <w:t xml:space="preserve">t </w:t>
            </w:r>
            <w:r w:rsidR="003F7088" w:rsidRPr="003F7088">
              <w:rPr>
                <w:rFonts w:ascii="Times New Roman" w:hAnsi="Times New Roman"/>
                <w:b/>
                <w:lang w:val="vi-VN"/>
              </w:rPr>
              <w:t>đ</w:t>
            </w:r>
            <w:r w:rsidRPr="003F7088">
              <w:rPr>
                <w:rFonts w:ascii="Times New Roman" w:hAnsi="Times New Roman"/>
                <w:b/>
                <w:lang w:val="vi-VN"/>
              </w:rPr>
              <w:t>o</w:t>
            </w:r>
            <w:r w:rsidR="003F7088" w:rsidRPr="003F7088">
              <w:rPr>
                <w:rFonts w:ascii="Times New Roman" w:hAnsi="Times New Roman"/>
                <w:b/>
                <w:lang w:val="vi-VN"/>
              </w:rPr>
              <w:t>ạ</w:t>
            </w:r>
            <w:r w:rsidRPr="003F7088">
              <w:rPr>
                <w:rFonts w:ascii="Times New Roman" w:hAnsi="Times New Roman"/>
                <w:b/>
                <w:lang w:val="vi-VN"/>
              </w:rPr>
              <w:t>n v</w:t>
            </w:r>
            <w:r w:rsidR="003F7088" w:rsidRPr="003F7088">
              <w:rPr>
                <w:rFonts w:ascii="Times New Roman" w:hAnsi="Times New Roman"/>
                <w:b/>
                <w:lang w:val="vi-VN"/>
              </w:rPr>
              <w:t>ă</w:t>
            </w:r>
            <w:r w:rsidRPr="003F7088">
              <w:rPr>
                <w:rFonts w:ascii="Times New Roman" w:hAnsi="Times New Roman"/>
                <w:b/>
                <w:lang w:val="vi-VN"/>
              </w:rPr>
              <w:t>n ch</w:t>
            </w:r>
            <w:r w:rsidR="003F7088" w:rsidRPr="003F7088">
              <w:rPr>
                <w:rFonts w:ascii="Times New Roman" w:hAnsi="Times New Roman"/>
                <w:b/>
                <w:lang w:val="vi-VN"/>
              </w:rPr>
              <w:t>ủ</w:t>
            </w:r>
            <w:r w:rsidRPr="003F7088">
              <w:rPr>
                <w:rFonts w:ascii="Times New Roman" w:hAnsi="Times New Roman"/>
                <w:b/>
                <w:lang w:val="vi-VN"/>
              </w:rPr>
              <w:t xml:space="preserve"> </w:t>
            </w:r>
            <w:r w:rsidR="003F7088" w:rsidRPr="003F7088">
              <w:rPr>
                <w:rFonts w:ascii="Times New Roman" w:hAnsi="Times New Roman"/>
                <w:b/>
                <w:lang w:val="vi-VN"/>
              </w:rPr>
              <w:t>đề</w:t>
            </w:r>
            <w:r w:rsidRPr="003F7088">
              <w:rPr>
                <w:rFonts w:ascii="Times New Roman" w:hAnsi="Times New Roman"/>
                <w:b/>
                <w:lang w:val="vi-VN"/>
              </w:rPr>
              <w:t xml:space="preserve"> v</w:t>
            </w:r>
            <w:r w:rsidR="003F7088" w:rsidRPr="003F7088">
              <w:rPr>
                <w:rFonts w:ascii="Times New Roman" w:hAnsi="Times New Roman"/>
                <w:b/>
                <w:lang w:val="vi-VN"/>
              </w:rPr>
              <w:t>ề</w:t>
            </w:r>
            <w:r w:rsidRPr="003F7088">
              <w:rPr>
                <w:rFonts w:ascii="Times New Roman" w:hAnsi="Times New Roman"/>
                <w:b/>
                <w:lang w:val="vi-VN"/>
              </w:rPr>
              <w:t xml:space="preserve"> nh</w:t>
            </w:r>
            <w:r w:rsidR="003F7088" w:rsidRPr="003F7088">
              <w:rPr>
                <w:rFonts w:ascii="Times New Roman" w:hAnsi="Times New Roman"/>
                <w:b/>
                <w:lang w:val="vi-VN"/>
              </w:rPr>
              <w:t>à</w:t>
            </w:r>
            <w:r w:rsidRPr="003F7088">
              <w:rPr>
                <w:rFonts w:ascii="Times New Roman" w:hAnsi="Times New Roman"/>
                <w:b/>
                <w:lang w:val="vi-VN"/>
              </w:rPr>
              <w:t xml:space="preserve"> tr</w:t>
            </w:r>
            <w:r w:rsidR="003F7088" w:rsidRPr="003F7088">
              <w:rPr>
                <w:rFonts w:ascii="Times New Roman" w:hAnsi="Times New Roman"/>
                <w:b/>
                <w:lang w:val="vi-VN"/>
              </w:rPr>
              <w:t>ườ</w:t>
            </w:r>
            <w:r w:rsidRPr="003F7088">
              <w:rPr>
                <w:rFonts w:ascii="Times New Roman" w:hAnsi="Times New Roman"/>
                <w:b/>
                <w:lang w:val="vi-VN"/>
              </w:rPr>
              <w:t>ng tr</w:t>
            </w:r>
            <w:r w:rsidR="003F7088" w:rsidRPr="003F7088">
              <w:rPr>
                <w:rFonts w:ascii="Times New Roman" w:hAnsi="Times New Roman"/>
                <w:b/>
                <w:lang w:val="vi-VN"/>
              </w:rPr>
              <w:t>ì</w:t>
            </w:r>
            <w:r w:rsidRPr="003F7088">
              <w:rPr>
                <w:rFonts w:ascii="Times New Roman" w:hAnsi="Times New Roman"/>
                <w:b/>
                <w:lang w:val="vi-VN"/>
              </w:rPr>
              <w:t>nh b</w:t>
            </w:r>
            <w:r w:rsidR="003F7088" w:rsidRPr="003F7088">
              <w:rPr>
                <w:rFonts w:ascii="Times New Roman" w:hAnsi="Times New Roman"/>
                <w:b/>
                <w:lang w:val="vi-VN"/>
              </w:rPr>
              <w:t>à</w:t>
            </w:r>
            <w:r w:rsidRPr="003F7088">
              <w:rPr>
                <w:rFonts w:ascii="Times New Roman" w:hAnsi="Times New Roman"/>
                <w:b/>
                <w:lang w:val="vi-VN"/>
              </w:rPr>
              <w:t>y n</w:t>
            </w:r>
            <w:r w:rsidR="003F7088" w:rsidRPr="003F7088">
              <w:rPr>
                <w:rFonts w:ascii="Times New Roman" w:hAnsi="Times New Roman"/>
                <w:b/>
                <w:lang w:val="vi-VN"/>
              </w:rPr>
              <w:t>ộ</w:t>
            </w:r>
            <w:r w:rsidRPr="003F7088">
              <w:rPr>
                <w:rFonts w:ascii="Times New Roman" w:hAnsi="Times New Roman"/>
                <w:b/>
                <w:lang w:val="vi-VN"/>
              </w:rPr>
              <w:t>i dung theo c</w:t>
            </w:r>
            <w:r w:rsidR="003F7088" w:rsidRPr="003F7088">
              <w:rPr>
                <w:rFonts w:ascii="Times New Roman" w:hAnsi="Times New Roman"/>
                <w:b/>
                <w:lang w:val="vi-VN"/>
              </w:rPr>
              <w:t>á</w:t>
            </w:r>
            <w:r w:rsidRPr="003F7088">
              <w:rPr>
                <w:rFonts w:ascii="Times New Roman" w:hAnsi="Times New Roman"/>
                <w:b/>
                <w:lang w:val="vi-VN"/>
              </w:rPr>
              <w:t>ch di</w:t>
            </w:r>
            <w:r w:rsidR="003F7088" w:rsidRPr="003F7088">
              <w:rPr>
                <w:rFonts w:ascii="Times New Roman" w:hAnsi="Times New Roman"/>
                <w:b/>
                <w:lang w:val="vi-VN"/>
              </w:rPr>
              <w:t>ễ</w:t>
            </w:r>
            <w:r w:rsidRPr="003F7088">
              <w:rPr>
                <w:rFonts w:ascii="Times New Roman" w:hAnsi="Times New Roman"/>
                <w:b/>
                <w:lang w:val="vi-VN"/>
              </w:rPr>
              <w:t>n d</w:t>
            </w:r>
            <w:r w:rsidR="003F7088" w:rsidRPr="003F7088">
              <w:rPr>
                <w:rFonts w:ascii="Times New Roman" w:hAnsi="Times New Roman"/>
                <w:b/>
                <w:lang w:val="vi-VN"/>
              </w:rPr>
              <w:t>ị</w:t>
            </w:r>
            <w:r w:rsidRPr="003F7088">
              <w:rPr>
                <w:rFonts w:ascii="Times New Roman" w:hAnsi="Times New Roman"/>
                <w:b/>
                <w:lang w:val="vi-VN"/>
              </w:rPr>
              <w:t>ch, qui n</w:t>
            </w:r>
            <w:r w:rsidR="003F7088" w:rsidRPr="003F7088">
              <w:rPr>
                <w:rFonts w:ascii="Times New Roman" w:hAnsi="Times New Roman"/>
                <w:b/>
                <w:lang w:val="vi-VN"/>
              </w:rPr>
              <w:t>ạ</w:t>
            </w:r>
            <w:r w:rsidRPr="003F7088">
              <w:rPr>
                <w:rFonts w:ascii="Times New Roman" w:hAnsi="Times New Roman"/>
                <w:b/>
                <w:lang w:val="vi-VN"/>
              </w:rPr>
              <w:t>p, song h</w:t>
            </w:r>
            <w:r w:rsidR="003F7088" w:rsidRPr="003F7088">
              <w:rPr>
                <w:rFonts w:ascii="Times New Roman" w:hAnsi="Times New Roman"/>
                <w:b/>
                <w:lang w:val="vi-VN"/>
              </w:rPr>
              <w:t>à</w:t>
            </w:r>
            <w:r w:rsidRPr="003F7088">
              <w:rPr>
                <w:rFonts w:ascii="Times New Roman" w:hAnsi="Times New Roman"/>
                <w:b/>
                <w:lang w:val="vi-VN"/>
              </w:rPr>
              <w:t>nh.</w:t>
            </w: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C41689">
            <w:pPr>
              <w:rPr>
                <w:rFonts w:ascii="Times New Roman" w:hAnsi="Times New Roman"/>
                <w:b/>
                <w:i/>
                <w:lang w:val="vi-VN"/>
              </w:rPr>
            </w:pPr>
            <w:r w:rsidRPr="003F7088">
              <w:rPr>
                <w:rFonts w:ascii="Times New Roman" w:hAnsi="Times New Roman"/>
                <w:b/>
                <w:i/>
                <w:lang w:val="vi-VN"/>
              </w:rPr>
              <w:t>B</w:t>
            </w:r>
            <w:r w:rsidR="003F7088" w:rsidRPr="003F7088">
              <w:rPr>
                <w:rFonts w:ascii="Times New Roman" w:hAnsi="Times New Roman"/>
                <w:b/>
                <w:i/>
                <w:lang w:val="vi-VN"/>
              </w:rPr>
              <w:t>à</w:t>
            </w:r>
            <w:r w:rsidRPr="003F7088">
              <w:rPr>
                <w:rFonts w:ascii="Times New Roman" w:hAnsi="Times New Roman"/>
                <w:b/>
                <w:i/>
                <w:lang w:val="vi-VN"/>
              </w:rPr>
              <w:t>i 4. X</w:t>
            </w:r>
            <w:r w:rsidR="003F7088" w:rsidRPr="003F7088">
              <w:rPr>
                <w:rFonts w:ascii="Times New Roman" w:hAnsi="Times New Roman"/>
                <w:b/>
                <w:i/>
                <w:lang w:val="vi-VN"/>
              </w:rPr>
              <w:t>á</w:t>
            </w:r>
            <w:r w:rsidRPr="003F7088">
              <w:rPr>
                <w:rFonts w:ascii="Times New Roman" w:hAnsi="Times New Roman"/>
                <w:b/>
                <w:i/>
                <w:lang w:val="vi-VN"/>
              </w:rPr>
              <w:t xml:space="preserve">c </w:t>
            </w:r>
            <w:r w:rsidR="003F7088" w:rsidRPr="003F7088">
              <w:rPr>
                <w:rFonts w:ascii="Times New Roman" w:hAnsi="Times New Roman"/>
                <w:b/>
                <w:i/>
                <w:lang w:val="vi-VN"/>
              </w:rPr>
              <w:t>đị</w:t>
            </w:r>
            <w:r w:rsidRPr="003F7088">
              <w:rPr>
                <w:rFonts w:ascii="Times New Roman" w:hAnsi="Times New Roman"/>
                <w:b/>
                <w:i/>
                <w:lang w:val="vi-VN"/>
              </w:rPr>
              <w:t>nh c</w:t>
            </w:r>
            <w:r w:rsidR="003F7088" w:rsidRPr="003F7088">
              <w:rPr>
                <w:rFonts w:ascii="Times New Roman" w:hAnsi="Times New Roman"/>
                <w:b/>
                <w:i/>
                <w:lang w:val="vi-VN"/>
              </w:rPr>
              <w:t>á</w:t>
            </w:r>
            <w:r w:rsidRPr="003F7088">
              <w:rPr>
                <w:rFonts w:ascii="Times New Roman" w:hAnsi="Times New Roman"/>
                <w:b/>
                <w:i/>
                <w:lang w:val="vi-VN"/>
              </w:rPr>
              <w:t>c ph</w:t>
            </w:r>
            <w:r w:rsidR="003F7088" w:rsidRPr="003F7088">
              <w:rPr>
                <w:rFonts w:ascii="Times New Roman" w:hAnsi="Times New Roman"/>
                <w:b/>
                <w:i/>
                <w:lang w:val="vi-VN"/>
              </w:rPr>
              <w:t>ươ</w:t>
            </w:r>
            <w:r w:rsidRPr="003F7088">
              <w:rPr>
                <w:rFonts w:ascii="Times New Roman" w:hAnsi="Times New Roman"/>
                <w:b/>
                <w:i/>
                <w:lang w:val="vi-VN"/>
              </w:rPr>
              <w:t>ng ti</w:t>
            </w:r>
            <w:r w:rsidR="003F7088" w:rsidRPr="003F7088">
              <w:rPr>
                <w:rFonts w:ascii="Times New Roman" w:hAnsi="Times New Roman"/>
                <w:b/>
                <w:i/>
                <w:lang w:val="vi-VN"/>
              </w:rPr>
              <w:t>ệ</w:t>
            </w:r>
            <w:r w:rsidRPr="003F7088">
              <w:rPr>
                <w:rFonts w:ascii="Times New Roman" w:hAnsi="Times New Roman"/>
                <w:b/>
                <w:i/>
                <w:lang w:val="vi-VN"/>
              </w:rPr>
              <w:t>n li</w:t>
            </w:r>
            <w:r w:rsidR="003F7088" w:rsidRPr="003F7088">
              <w:rPr>
                <w:rFonts w:ascii="Times New Roman" w:hAnsi="Times New Roman"/>
                <w:b/>
                <w:i/>
                <w:lang w:val="vi-VN"/>
              </w:rPr>
              <w:t>ê</w:t>
            </w:r>
            <w:r w:rsidRPr="003F7088">
              <w:rPr>
                <w:rFonts w:ascii="Times New Roman" w:hAnsi="Times New Roman"/>
                <w:b/>
                <w:i/>
                <w:lang w:val="vi-VN"/>
              </w:rPr>
              <w:t>n k</w:t>
            </w:r>
            <w:r w:rsidR="003F7088" w:rsidRPr="003F7088">
              <w:rPr>
                <w:rFonts w:ascii="Times New Roman" w:hAnsi="Times New Roman"/>
                <w:b/>
                <w:i/>
                <w:lang w:val="vi-VN"/>
              </w:rPr>
              <w:t>ế</w:t>
            </w:r>
            <w:r w:rsidRPr="003F7088">
              <w:rPr>
                <w:rFonts w:ascii="Times New Roman" w:hAnsi="Times New Roman"/>
                <w:b/>
                <w:i/>
                <w:lang w:val="vi-VN"/>
              </w:rPr>
              <w:t>t c</w:t>
            </w:r>
            <w:r w:rsidR="003F7088" w:rsidRPr="003F7088">
              <w:rPr>
                <w:rFonts w:ascii="Times New Roman" w:hAnsi="Times New Roman"/>
                <w:b/>
                <w:i/>
                <w:lang w:val="vi-VN"/>
              </w:rPr>
              <w:t>â</w:t>
            </w:r>
            <w:r w:rsidRPr="003F7088">
              <w:rPr>
                <w:rFonts w:ascii="Times New Roman" w:hAnsi="Times New Roman"/>
                <w:b/>
                <w:i/>
                <w:lang w:val="vi-VN"/>
              </w:rPr>
              <w:t>u v</w:t>
            </w:r>
            <w:r w:rsidR="003F7088" w:rsidRPr="003F7088">
              <w:rPr>
                <w:rFonts w:ascii="Times New Roman" w:hAnsi="Times New Roman"/>
                <w:b/>
                <w:i/>
                <w:lang w:val="vi-VN"/>
              </w:rPr>
              <w:t>à</w:t>
            </w:r>
            <w:r w:rsidRPr="003F7088">
              <w:rPr>
                <w:rFonts w:ascii="Times New Roman" w:hAnsi="Times New Roman"/>
                <w:b/>
                <w:i/>
                <w:lang w:val="vi-VN"/>
              </w:rPr>
              <w:t xml:space="preserve"> li</w:t>
            </w:r>
            <w:r w:rsidR="003F7088" w:rsidRPr="003F7088">
              <w:rPr>
                <w:rFonts w:ascii="Times New Roman" w:hAnsi="Times New Roman"/>
                <w:b/>
                <w:i/>
                <w:lang w:val="vi-VN"/>
              </w:rPr>
              <w:t>ê</w:t>
            </w:r>
            <w:r w:rsidRPr="003F7088">
              <w:rPr>
                <w:rFonts w:ascii="Times New Roman" w:hAnsi="Times New Roman"/>
                <w:b/>
                <w:i/>
                <w:lang w:val="vi-VN"/>
              </w:rPr>
              <w:t>n k</w:t>
            </w:r>
            <w:r w:rsidR="003F7088" w:rsidRPr="003F7088">
              <w:rPr>
                <w:rFonts w:ascii="Times New Roman" w:hAnsi="Times New Roman"/>
                <w:b/>
                <w:i/>
                <w:lang w:val="vi-VN"/>
              </w:rPr>
              <w:t>ế</w:t>
            </w:r>
            <w:r w:rsidRPr="003F7088">
              <w:rPr>
                <w:rFonts w:ascii="Times New Roman" w:hAnsi="Times New Roman"/>
                <w:b/>
                <w:i/>
                <w:lang w:val="vi-VN"/>
              </w:rPr>
              <w:t xml:space="preserve">t </w:t>
            </w:r>
            <w:r w:rsidR="003F7088" w:rsidRPr="003F7088">
              <w:rPr>
                <w:rFonts w:ascii="Times New Roman" w:hAnsi="Times New Roman"/>
                <w:b/>
                <w:i/>
                <w:lang w:val="vi-VN"/>
              </w:rPr>
              <w:t>đ</w:t>
            </w:r>
            <w:r w:rsidRPr="003F7088">
              <w:rPr>
                <w:rFonts w:ascii="Times New Roman" w:hAnsi="Times New Roman"/>
                <w:b/>
                <w:i/>
                <w:lang w:val="vi-VN"/>
              </w:rPr>
              <w:t>o</w:t>
            </w:r>
            <w:r w:rsidR="003F7088" w:rsidRPr="003F7088">
              <w:rPr>
                <w:rFonts w:ascii="Times New Roman" w:hAnsi="Times New Roman"/>
                <w:b/>
                <w:i/>
                <w:lang w:val="vi-VN"/>
              </w:rPr>
              <w:t>ạ</w:t>
            </w:r>
            <w:r w:rsidRPr="003F7088">
              <w:rPr>
                <w:rFonts w:ascii="Times New Roman" w:hAnsi="Times New Roman"/>
                <w:b/>
                <w:i/>
                <w:lang w:val="vi-VN"/>
              </w:rPr>
              <w:t>n v</w:t>
            </w:r>
            <w:r w:rsidR="003F7088" w:rsidRPr="003F7088">
              <w:rPr>
                <w:rFonts w:ascii="Times New Roman" w:hAnsi="Times New Roman"/>
                <w:b/>
                <w:i/>
                <w:lang w:val="vi-VN"/>
              </w:rPr>
              <w:t>ă</w:t>
            </w:r>
            <w:r w:rsidRPr="003F7088">
              <w:rPr>
                <w:rFonts w:ascii="Times New Roman" w:hAnsi="Times New Roman"/>
                <w:b/>
                <w:i/>
                <w:lang w:val="vi-VN"/>
              </w:rPr>
              <w:t>n trong nh</w:t>
            </w:r>
            <w:r w:rsidR="003F7088" w:rsidRPr="003F7088">
              <w:rPr>
                <w:rFonts w:ascii="Times New Roman" w:hAnsi="Times New Roman"/>
                <w:b/>
                <w:i/>
                <w:lang w:val="vi-VN"/>
              </w:rPr>
              <w:t>ữ</w:t>
            </w:r>
            <w:r w:rsidRPr="003F7088">
              <w:rPr>
                <w:rFonts w:ascii="Times New Roman" w:hAnsi="Times New Roman"/>
                <w:b/>
                <w:i/>
                <w:lang w:val="vi-VN"/>
              </w:rPr>
              <w:t>ng ph</w:t>
            </w:r>
            <w:r w:rsidR="003F7088" w:rsidRPr="003F7088">
              <w:rPr>
                <w:rFonts w:ascii="Times New Roman" w:hAnsi="Times New Roman"/>
                <w:b/>
                <w:i/>
                <w:lang w:val="vi-VN"/>
              </w:rPr>
              <w:t>ầ</w:t>
            </w:r>
            <w:r w:rsidRPr="003F7088">
              <w:rPr>
                <w:rFonts w:ascii="Times New Roman" w:hAnsi="Times New Roman"/>
                <w:b/>
                <w:i/>
                <w:lang w:val="vi-VN"/>
              </w:rPr>
              <w:t>n tr</w:t>
            </w:r>
            <w:r w:rsidR="003F7088" w:rsidRPr="003F7088">
              <w:rPr>
                <w:rFonts w:ascii="Times New Roman" w:hAnsi="Times New Roman"/>
                <w:b/>
                <w:i/>
                <w:lang w:val="vi-VN"/>
              </w:rPr>
              <w:t>í</w:t>
            </w:r>
            <w:r w:rsidRPr="003F7088">
              <w:rPr>
                <w:rFonts w:ascii="Times New Roman" w:hAnsi="Times New Roman"/>
                <w:b/>
                <w:i/>
                <w:lang w:val="vi-VN"/>
              </w:rPr>
              <w:t>ch sau:</w:t>
            </w: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C41689">
            <w:pPr>
              <w:jc w:val="both"/>
              <w:rPr>
                <w:rFonts w:ascii="Times New Roman" w:hAnsi="Times New Roman"/>
                <w:i/>
                <w:lang w:val="vi-VN"/>
              </w:rPr>
            </w:pPr>
            <w:r w:rsidRPr="003F7088">
              <w:rPr>
                <w:rFonts w:ascii="Times New Roman" w:hAnsi="Times New Roman"/>
                <w:b/>
                <w:lang w:val="vi-VN"/>
              </w:rPr>
              <w:t>B</w:t>
            </w:r>
            <w:r w:rsidR="003F7088" w:rsidRPr="003F7088">
              <w:rPr>
                <w:rFonts w:ascii="Times New Roman" w:hAnsi="Times New Roman"/>
                <w:b/>
                <w:lang w:val="vi-VN"/>
              </w:rPr>
              <w:t>à</w:t>
            </w:r>
            <w:r w:rsidRPr="003F7088">
              <w:rPr>
                <w:rFonts w:ascii="Times New Roman" w:hAnsi="Times New Roman"/>
                <w:b/>
                <w:lang w:val="vi-VN"/>
              </w:rPr>
              <w:t>i 5. Chon c</w:t>
            </w:r>
            <w:r w:rsidR="003F7088" w:rsidRPr="003F7088">
              <w:rPr>
                <w:rFonts w:ascii="Times New Roman" w:hAnsi="Times New Roman"/>
                <w:b/>
                <w:lang w:val="vi-VN"/>
              </w:rPr>
              <w:t>á</w:t>
            </w:r>
            <w:r w:rsidRPr="003F7088">
              <w:rPr>
                <w:rFonts w:ascii="Times New Roman" w:hAnsi="Times New Roman"/>
                <w:b/>
                <w:lang w:val="vi-VN"/>
              </w:rPr>
              <w:t>c t</w:t>
            </w:r>
            <w:r w:rsidR="003F7088" w:rsidRPr="003F7088">
              <w:rPr>
                <w:rFonts w:ascii="Times New Roman" w:hAnsi="Times New Roman"/>
                <w:b/>
                <w:lang w:val="vi-VN"/>
              </w:rPr>
              <w:t>ừ</w:t>
            </w:r>
            <w:r w:rsidRPr="003F7088">
              <w:rPr>
                <w:rFonts w:ascii="Times New Roman" w:hAnsi="Times New Roman"/>
                <w:b/>
                <w:lang w:val="vi-VN"/>
              </w:rPr>
              <w:t xml:space="preserve"> ng</w:t>
            </w:r>
            <w:r w:rsidR="003F7088" w:rsidRPr="003F7088">
              <w:rPr>
                <w:rFonts w:ascii="Times New Roman" w:hAnsi="Times New Roman"/>
                <w:b/>
                <w:lang w:val="vi-VN"/>
              </w:rPr>
              <w:t>ữ</w:t>
            </w:r>
            <w:r w:rsidRPr="003F7088">
              <w:rPr>
                <w:rFonts w:ascii="Times New Roman" w:hAnsi="Times New Roman"/>
                <w:b/>
                <w:lang w:val="vi-VN"/>
              </w:rPr>
              <w:t xml:space="preserve"> ho</w:t>
            </w:r>
            <w:r w:rsidR="003F7088" w:rsidRPr="003F7088">
              <w:rPr>
                <w:rFonts w:ascii="Times New Roman" w:hAnsi="Times New Roman"/>
                <w:b/>
                <w:lang w:val="vi-VN"/>
              </w:rPr>
              <w:t>ặ</w:t>
            </w:r>
            <w:r w:rsidRPr="003F7088">
              <w:rPr>
                <w:rFonts w:ascii="Times New Roman" w:hAnsi="Times New Roman"/>
                <w:b/>
                <w:lang w:val="vi-VN"/>
              </w:rPr>
              <w:t>c c</w:t>
            </w:r>
            <w:r w:rsidR="003F7088" w:rsidRPr="003F7088">
              <w:rPr>
                <w:rFonts w:ascii="Times New Roman" w:hAnsi="Times New Roman"/>
                <w:b/>
                <w:lang w:val="vi-VN"/>
              </w:rPr>
              <w:t>â</w:t>
            </w:r>
            <w:r w:rsidRPr="003F7088">
              <w:rPr>
                <w:rFonts w:ascii="Times New Roman" w:hAnsi="Times New Roman"/>
                <w:b/>
                <w:lang w:val="vi-VN"/>
              </w:rPr>
              <w:t>u  th</w:t>
            </w:r>
            <w:r w:rsidR="003F7088" w:rsidRPr="003F7088">
              <w:rPr>
                <w:rFonts w:ascii="Times New Roman" w:hAnsi="Times New Roman"/>
                <w:b/>
                <w:lang w:val="vi-VN"/>
              </w:rPr>
              <w:t>í</w:t>
            </w:r>
            <w:r w:rsidRPr="003F7088">
              <w:rPr>
                <w:rFonts w:ascii="Times New Roman" w:hAnsi="Times New Roman"/>
                <w:b/>
                <w:lang w:val="vi-VN"/>
              </w:rPr>
              <w:t>ch h</w:t>
            </w:r>
            <w:r w:rsidR="003F7088" w:rsidRPr="003F7088">
              <w:rPr>
                <w:rFonts w:ascii="Times New Roman" w:hAnsi="Times New Roman"/>
                <w:b/>
                <w:lang w:val="vi-VN"/>
              </w:rPr>
              <w:t>ợ</w:t>
            </w:r>
            <w:r w:rsidRPr="003F7088">
              <w:rPr>
                <w:rFonts w:ascii="Times New Roman" w:hAnsi="Times New Roman"/>
                <w:b/>
                <w:lang w:val="vi-VN"/>
              </w:rPr>
              <w:t xml:space="preserve">p </w:t>
            </w:r>
            <w:r w:rsidR="003F7088" w:rsidRPr="003F7088">
              <w:rPr>
                <w:rFonts w:ascii="Times New Roman" w:hAnsi="Times New Roman"/>
                <w:b/>
                <w:lang w:val="vi-VN"/>
              </w:rPr>
              <w:t>đ</w:t>
            </w:r>
            <w:r w:rsidRPr="003F7088">
              <w:rPr>
                <w:rFonts w:ascii="Times New Roman" w:hAnsi="Times New Roman"/>
                <w:b/>
                <w:lang w:val="vi-VN"/>
              </w:rPr>
              <w:t>i</w:t>
            </w:r>
            <w:r w:rsidR="003F7088" w:rsidRPr="003F7088">
              <w:rPr>
                <w:rFonts w:ascii="Times New Roman" w:hAnsi="Times New Roman"/>
                <w:b/>
                <w:lang w:val="vi-VN"/>
              </w:rPr>
              <w:t>ề</w:t>
            </w:r>
            <w:r w:rsidRPr="003F7088">
              <w:rPr>
                <w:rFonts w:ascii="Times New Roman" w:hAnsi="Times New Roman"/>
                <w:b/>
                <w:lang w:val="vi-VN"/>
              </w:rPr>
              <w:t>n v</w:t>
            </w:r>
            <w:r w:rsidR="003F7088" w:rsidRPr="003F7088">
              <w:rPr>
                <w:rFonts w:ascii="Times New Roman" w:hAnsi="Times New Roman"/>
                <w:b/>
                <w:lang w:val="vi-VN"/>
              </w:rPr>
              <w:t>à</w:t>
            </w:r>
            <w:r w:rsidRPr="003F7088">
              <w:rPr>
                <w:rFonts w:ascii="Times New Roman" w:hAnsi="Times New Roman"/>
                <w:b/>
                <w:lang w:val="vi-VN"/>
              </w:rPr>
              <w:t>o ch</w:t>
            </w:r>
            <w:r w:rsidR="003F7088" w:rsidRPr="003F7088">
              <w:rPr>
                <w:rFonts w:ascii="Times New Roman" w:hAnsi="Times New Roman"/>
                <w:b/>
                <w:lang w:val="vi-VN"/>
              </w:rPr>
              <w:t>ỗ</w:t>
            </w:r>
            <w:r w:rsidRPr="003F7088">
              <w:rPr>
                <w:rFonts w:ascii="Times New Roman" w:hAnsi="Times New Roman"/>
                <w:b/>
                <w:lang w:val="vi-VN"/>
              </w:rPr>
              <w:t xml:space="preserve"> tr</w:t>
            </w:r>
            <w:r w:rsidR="003F7088" w:rsidRPr="003F7088">
              <w:rPr>
                <w:rFonts w:ascii="Times New Roman" w:hAnsi="Times New Roman"/>
                <w:b/>
                <w:lang w:val="vi-VN"/>
              </w:rPr>
              <w:t>ố</w:t>
            </w:r>
            <w:r w:rsidRPr="003F7088">
              <w:rPr>
                <w:rFonts w:ascii="Times New Roman" w:hAnsi="Times New Roman"/>
                <w:b/>
                <w:lang w:val="vi-VN"/>
              </w:rPr>
              <w:t xml:space="preserve">ng trong </w:t>
            </w:r>
            <w:r w:rsidR="003F7088" w:rsidRPr="003F7088">
              <w:rPr>
                <w:rFonts w:ascii="Times New Roman" w:hAnsi="Times New Roman"/>
                <w:b/>
                <w:lang w:val="vi-VN"/>
              </w:rPr>
              <w:t>đ</w:t>
            </w:r>
            <w:r w:rsidRPr="003F7088">
              <w:rPr>
                <w:rFonts w:ascii="Times New Roman" w:hAnsi="Times New Roman"/>
                <w:b/>
                <w:lang w:val="vi-VN"/>
              </w:rPr>
              <w:t>o</w:t>
            </w:r>
            <w:r w:rsidR="003F7088" w:rsidRPr="003F7088">
              <w:rPr>
                <w:rFonts w:ascii="Times New Roman" w:hAnsi="Times New Roman"/>
                <w:b/>
                <w:lang w:val="vi-VN"/>
              </w:rPr>
              <w:t>ạ</w:t>
            </w:r>
            <w:r w:rsidRPr="003F7088">
              <w:rPr>
                <w:rFonts w:ascii="Times New Roman" w:hAnsi="Times New Roman"/>
                <w:b/>
                <w:lang w:val="vi-VN"/>
              </w:rPr>
              <w:t>n v</w:t>
            </w:r>
            <w:r w:rsidR="003F7088" w:rsidRPr="003F7088">
              <w:rPr>
                <w:rFonts w:ascii="Times New Roman" w:hAnsi="Times New Roman"/>
                <w:b/>
                <w:lang w:val="vi-VN"/>
              </w:rPr>
              <w:t>ă</w:t>
            </w:r>
            <w:r w:rsidRPr="003F7088">
              <w:rPr>
                <w:rFonts w:ascii="Times New Roman" w:hAnsi="Times New Roman"/>
                <w:b/>
                <w:lang w:val="vi-VN"/>
              </w:rPr>
              <w:t xml:space="preserve">n sau </w:t>
            </w:r>
            <w:r w:rsidR="003F7088" w:rsidRPr="003F7088">
              <w:rPr>
                <w:rFonts w:ascii="Times New Roman" w:hAnsi="Times New Roman"/>
                <w:b/>
                <w:lang w:val="vi-VN"/>
              </w:rPr>
              <w:t>để</w:t>
            </w:r>
            <w:r w:rsidRPr="003F7088">
              <w:rPr>
                <w:rFonts w:ascii="Times New Roman" w:hAnsi="Times New Roman"/>
                <w:b/>
                <w:lang w:val="vi-VN"/>
              </w:rPr>
              <w:t xml:space="preserve"> l</w:t>
            </w:r>
            <w:r w:rsidR="003F7088" w:rsidRPr="003F7088">
              <w:rPr>
                <w:rFonts w:ascii="Times New Roman" w:hAnsi="Times New Roman"/>
                <w:b/>
                <w:lang w:val="vi-VN"/>
              </w:rPr>
              <w:t>à</w:t>
            </w:r>
            <w:r w:rsidRPr="003F7088">
              <w:rPr>
                <w:rFonts w:ascii="Times New Roman" w:hAnsi="Times New Roman"/>
                <w:b/>
                <w:lang w:val="vi-VN"/>
              </w:rPr>
              <w:t>m ph</w:t>
            </w:r>
            <w:r w:rsidR="003F7088" w:rsidRPr="003F7088">
              <w:rPr>
                <w:rFonts w:ascii="Times New Roman" w:hAnsi="Times New Roman"/>
                <w:b/>
                <w:lang w:val="vi-VN"/>
              </w:rPr>
              <w:t>ươ</w:t>
            </w:r>
            <w:r w:rsidRPr="003F7088">
              <w:rPr>
                <w:rFonts w:ascii="Times New Roman" w:hAnsi="Times New Roman"/>
                <w:b/>
                <w:lang w:val="vi-VN"/>
              </w:rPr>
              <w:t>ng ti</w:t>
            </w:r>
            <w:r w:rsidR="003F7088" w:rsidRPr="003F7088">
              <w:rPr>
                <w:rFonts w:ascii="Times New Roman" w:hAnsi="Times New Roman"/>
                <w:b/>
                <w:lang w:val="vi-VN"/>
              </w:rPr>
              <w:t>ệ</w:t>
            </w:r>
            <w:r w:rsidRPr="003F7088">
              <w:rPr>
                <w:rFonts w:ascii="Times New Roman" w:hAnsi="Times New Roman"/>
                <w:b/>
                <w:lang w:val="vi-VN"/>
              </w:rPr>
              <w:t>n li</w:t>
            </w:r>
            <w:r w:rsidR="003F7088" w:rsidRPr="003F7088">
              <w:rPr>
                <w:rFonts w:ascii="Times New Roman" w:hAnsi="Times New Roman"/>
                <w:b/>
                <w:lang w:val="vi-VN"/>
              </w:rPr>
              <w:t>ê</w:t>
            </w:r>
            <w:r w:rsidRPr="003F7088">
              <w:rPr>
                <w:rFonts w:ascii="Times New Roman" w:hAnsi="Times New Roman"/>
                <w:b/>
                <w:lang w:val="vi-VN"/>
              </w:rPr>
              <w:t>n k</w:t>
            </w:r>
            <w:r w:rsidR="003F7088" w:rsidRPr="003F7088">
              <w:rPr>
                <w:rFonts w:ascii="Times New Roman" w:hAnsi="Times New Roman"/>
                <w:b/>
                <w:lang w:val="vi-VN"/>
              </w:rPr>
              <w:t>ế</w:t>
            </w:r>
            <w:r w:rsidRPr="003F7088">
              <w:rPr>
                <w:rFonts w:ascii="Times New Roman" w:hAnsi="Times New Roman"/>
                <w:b/>
                <w:lang w:val="vi-VN"/>
              </w:rPr>
              <w:t xml:space="preserve">t </w:t>
            </w:r>
            <w:r w:rsidR="003F7088" w:rsidRPr="003F7088">
              <w:rPr>
                <w:rFonts w:ascii="Times New Roman" w:hAnsi="Times New Roman"/>
                <w:b/>
                <w:lang w:val="vi-VN"/>
              </w:rPr>
              <w:t>đ</w:t>
            </w:r>
            <w:r w:rsidRPr="003F7088">
              <w:rPr>
                <w:rFonts w:ascii="Times New Roman" w:hAnsi="Times New Roman"/>
                <w:b/>
                <w:lang w:val="vi-VN"/>
              </w:rPr>
              <w:t>o</w:t>
            </w:r>
            <w:r w:rsidR="003F7088" w:rsidRPr="003F7088">
              <w:rPr>
                <w:rFonts w:ascii="Times New Roman" w:hAnsi="Times New Roman"/>
                <w:b/>
                <w:lang w:val="vi-VN"/>
              </w:rPr>
              <w:t>ạ</w:t>
            </w:r>
            <w:r w:rsidRPr="003F7088">
              <w:rPr>
                <w:rFonts w:ascii="Times New Roman" w:hAnsi="Times New Roman"/>
                <w:b/>
                <w:lang w:val="vi-VN"/>
              </w:rPr>
              <w:t>n</w:t>
            </w:r>
            <w:r w:rsidRPr="003F7088">
              <w:rPr>
                <w:rFonts w:ascii="Times New Roman" w:hAnsi="Times New Roman"/>
                <w:i/>
                <w:lang w:val="vi-VN"/>
              </w:rPr>
              <w:t>.</w:t>
            </w: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C41689">
            <w:pPr>
              <w:ind w:firstLine="720"/>
              <w:jc w:val="both"/>
              <w:rPr>
                <w:rFonts w:ascii="Times New Roman" w:hAnsi="Times New Roman"/>
                <w:b/>
                <w:lang w:val="vi-VN"/>
              </w:rPr>
            </w:pPr>
            <w:r w:rsidRPr="003F7088">
              <w:rPr>
                <w:rFonts w:ascii="Times New Roman" w:hAnsi="Times New Roman"/>
                <w:b/>
                <w:lang w:val="vi-VN"/>
              </w:rPr>
              <w:t>B</w:t>
            </w:r>
            <w:r w:rsidR="003F7088" w:rsidRPr="003F7088">
              <w:rPr>
                <w:rFonts w:ascii="Times New Roman" w:hAnsi="Times New Roman"/>
                <w:b/>
                <w:lang w:val="vi-VN"/>
              </w:rPr>
              <w:t>à</w:t>
            </w:r>
            <w:r w:rsidRPr="003F7088">
              <w:rPr>
                <w:rFonts w:ascii="Times New Roman" w:hAnsi="Times New Roman"/>
                <w:b/>
                <w:lang w:val="vi-VN"/>
              </w:rPr>
              <w:t>i 6. Vi</w:t>
            </w:r>
            <w:r w:rsidR="003F7088" w:rsidRPr="003F7088">
              <w:rPr>
                <w:rFonts w:ascii="Times New Roman" w:hAnsi="Times New Roman"/>
                <w:b/>
                <w:lang w:val="vi-VN"/>
              </w:rPr>
              <w:t>ế</w:t>
            </w:r>
            <w:r w:rsidRPr="003F7088">
              <w:rPr>
                <w:rFonts w:ascii="Times New Roman" w:hAnsi="Times New Roman"/>
                <w:b/>
                <w:lang w:val="vi-VN"/>
              </w:rPr>
              <w:t>t b</w:t>
            </w:r>
            <w:r w:rsidR="003F7088" w:rsidRPr="003F7088">
              <w:rPr>
                <w:rFonts w:ascii="Times New Roman" w:hAnsi="Times New Roman"/>
                <w:b/>
                <w:lang w:val="vi-VN"/>
              </w:rPr>
              <w:t>à</w:t>
            </w:r>
            <w:r w:rsidRPr="003F7088">
              <w:rPr>
                <w:rFonts w:ascii="Times New Roman" w:hAnsi="Times New Roman"/>
                <w:b/>
                <w:lang w:val="vi-VN"/>
              </w:rPr>
              <w:t>i v</w:t>
            </w:r>
            <w:r w:rsidR="003F7088" w:rsidRPr="003F7088">
              <w:rPr>
                <w:rFonts w:ascii="Times New Roman" w:hAnsi="Times New Roman"/>
                <w:b/>
                <w:lang w:val="vi-VN"/>
              </w:rPr>
              <w:t>ă</w:t>
            </w:r>
            <w:r w:rsidRPr="003F7088">
              <w:rPr>
                <w:rFonts w:ascii="Times New Roman" w:hAnsi="Times New Roman"/>
                <w:b/>
                <w:lang w:val="vi-VN"/>
              </w:rPr>
              <w:t>n ng</w:t>
            </w:r>
            <w:r w:rsidR="003F7088" w:rsidRPr="003F7088">
              <w:rPr>
                <w:rFonts w:ascii="Times New Roman" w:hAnsi="Times New Roman"/>
                <w:b/>
                <w:lang w:val="vi-VN"/>
              </w:rPr>
              <w:t>ắ</w:t>
            </w:r>
            <w:r w:rsidRPr="003F7088">
              <w:rPr>
                <w:rFonts w:ascii="Times New Roman" w:hAnsi="Times New Roman"/>
                <w:b/>
                <w:lang w:val="vi-VN"/>
              </w:rPr>
              <w:t>n n</w:t>
            </w:r>
            <w:r w:rsidR="003F7088" w:rsidRPr="003F7088">
              <w:rPr>
                <w:rFonts w:ascii="Times New Roman" w:hAnsi="Times New Roman"/>
                <w:b/>
                <w:lang w:val="vi-VN"/>
              </w:rPr>
              <w:t>ê</w:t>
            </w:r>
            <w:r w:rsidRPr="003F7088">
              <w:rPr>
                <w:rFonts w:ascii="Times New Roman" w:hAnsi="Times New Roman"/>
                <w:b/>
                <w:lang w:val="vi-VN"/>
              </w:rPr>
              <w:t>u c</w:t>
            </w:r>
            <w:r w:rsidR="003F7088" w:rsidRPr="003F7088">
              <w:rPr>
                <w:rFonts w:ascii="Times New Roman" w:hAnsi="Times New Roman"/>
                <w:b/>
                <w:lang w:val="vi-VN"/>
              </w:rPr>
              <w:t>ả</w:t>
            </w:r>
            <w:r w:rsidRPr="003F7088">
              <w:rPr>
                <w:rFonts w:ascii="Times New Roman" w:hAnsi="Times New Roman"/>
                <w:b/>
                <w:lang w:val="vi-VN"/>
              </w:rPr>
              <w:t>m nh</w:t>
            </w:r>
            <w:r w:rsidR="003F7088" w:rsidRPr="003F7088">
              <w:rPr>
                <w:rFonts w:ascii="Times New Roman" w:hAnsi="Times New Roman"/>
                <w:b/>
                <w:lang w:val="vi-VN"/>
              </w:rPr>
              <w:t>ậ</w:t>
            </w:r>
            <w:r w:rsidRPr="003F7088">
              <w:rPr>
                <w:rFonts w:ascii="Times New Roman" w:hAnsi="Times New Roman"/>
                <w:b/>
                <w:lang w:val="vi-VN"/>
              </w:rPr>
              <w:t>n c</w:t>
            </w:r>
            <w:r w:rsidR="003F7088" w:rsidRPr="003F7088">
              <w:rPr>
                <w:rFonts w:ascii="Times New Roman" w:hAnsi="Times New Roman"/>
                <w:b/>
                <w:lang w:val="vi-VN"/>
              </w:rPr>
              <w:t>ủ</w:t>
            </w:r>
            <w:r w:rsidRPr="003F7088">
              <w:rPr>
                <w:rFonts w:ascii="Times New Roman" w:hAnsi="Times New Roman"/>
                <w:b/>
                <w:lang w:val="vi-VN"/>
              </w:rPr>
              <w:t>a em v</w:t>
            </w:r>
            <w:r w:rsidR="003F7088" w:rsidRPr="003F7088">
              <w:rPr>
                <w:rFonts w:ascii="Times New Roman" w:hAnsi="Times New Roman"/>
                <w:b/>
                <w:lang w:val="vi-VN"/>
              </w:rPr>
              <w:t>ề</w:t>
            </w:r>
            <w:r w:rsidRPr="003F7088">
              <w:rPr>
                <w:rFonts w:ascii="Times New Roman" w:hAnsi="Times New Roman"/>
                <w:b/>
                <w:lang w:val="vi-VN"/>
              </w:rPr>
              <w:t xml:space="preserve"> v</w:t>
            </w:r>
            <w:r w:rsidR="003F7088" w:rsidRPr="003F7088">
              <w:rPr>
                <w:rFonts w:ascii="Times New Roman" w:hAnsi="Times New Roman"/>
                <w:b/>
                <w:lang w:val="vi-VN"/>
              </w:rPr>
              <w:t>ẻ</w:t>
            </w:r>
            <w:r w:rsidRPr="003F7088">
              <w:rPr>
                <w:rFonts w:ascii="Times New Roman" w:hAnsi="Times New Roman"/>
                <w:b/>
                <w:lang w:val="vi-VN"/>
              </w:rPr>
              <w:t xml:space="preserve"> </w:t>
            </w:r>
            <w:r w:rsidR="003F7088" w:rsidRPr="003F7088">
              <w:rPr>
                <w:rFonts w:ascii="Times New Roman" w:hAnsi="Times New Roman"/>
                <w:b/>
                <w:lang w:val="vi-VN"/>
              </w:rPr>
              <w:t>đẹ</w:t>
            </w:r>
            <w:r w:rsidRPr="003F7088">
              <w:rPr>
                <w:rFonts w:ascii="Times New Roman" w:hAnsi="Times New Roman"/>
                <w:b/>
                <w:lang w:val="vi-VN"/>
              </w:rPr>
              <w:t>p c</w:t>
            </w:r>
            <w:r w:rsidR="003F7088" w:rsidRPr="003F7088">
              <w:rPr>
                <w:rFonts w:ascii="Times New Roman" w:hAnsi="Times New Roman"/>
                <w:b/>
                <w:lang w:val="vi-VN"/>
              </w:rPr>
              <w:t>ủ</w:t>
            </w:r>
            <w:r w:rsidRPr="003F7088">
              <w:rPr>
                <w:rFonts w:ascii="Times New Roman" w:hAnsi="Times New Roman"/>
                <w:b/>
                <w:lang w:val="vi-VN"/>
              </w:rPr>
              <w:t>a  m</w:t>
            </w:r>
            <w:r w:rsidR="003F7088" w:rsidRPr="003F7088">
              <w:rPr>
                <w:rFonts w:ascii="Times New Roman" w:hAnsi="Times New Roman"/>
                <w:b/>
                <w:lang w:val="vi-VN"/>
              </w:rPr>
              <w:t>ộ</w:t>
            </w:r>
            <w:r w:rsidRPr="003F7088">
              <w:rPr>
                <w:rFonts w:ascii="Times New Roman" w:hAnsi="Times New Roman"/>
                <w:b/>
                <w:lang w:val="vi-VN"/>
              </w:rPr>
              <w:t>t trong nh</w:t>
            </w:r>
            <w:r w:rsidR="003F7088" w:rsidRPr="003F7088">
              <w:rPr>
                <w:rFonts w:ascii="Times New Roman" w:hAnsi="Times New Roman"/>
                <w:b/>
                <w:lang w:val="vi-VN"/>
              </w:rPr>
              <w:t>ữ</w:t>
            </w:r>
            <w:r w:rsidRPr="003F7088">
              <w:rPr>
                <w:rFonts w:ascii="Times New Roman" w:hAnsi="Times New Roman"/>
                <w:b/>
                <w:lang w:val="vi-VN"/>
              </w:rPr>
              <w:t>ng b</w:t>
            </w:r>
            <w:r w:rsidR="003F7088" w:rsidRPr="003F7088">
              <w:rPr>
                <w:rFonts w:ascii="Times New Roman" w:hAnsi="Times New Roman"/>
                <w:b/>
                <w:lang w:val="vi-VN"/>
              </w:rPr>
              <w:t>à</w:t>
            </w:r>
            <w:r w:rsidRPr="003F7088">
              <w:rPr>
                <w:rFonts w:ascii="Times New Roman" w:hAnsi="Times New Roman"/>
                <w:b/>
                <w:lang w:val="vi-VN"/>
              </w:rPr>
              <w:t>i th</w:t>
            </w:r>
            <w:r w:rsidR="003F7088" w:rsidRPr="003F7088">
              <w:rPr>
                <w:rFonts w:ascii="Times New Roman" w:hAnsi="Times New Roman"/>
                <w:b/>
                <w:lang w:val="vi-VN"/>
              </w:rPr>
              <w:t>ơ</w:t>
            </w:r>
            <w:r w:rsidR="00BD34F7" w:rsidRPr="003F7088">
              <w:rPr>
                <w:rFonts w:ascii="Times New Roman" w:hAnsi="Times New Roman"/>
                <w:b/>
                <w:lang w:val="vi-VN"/>
              </w:rPr>
              <w:t xml:space="preserve">(em thích) </w:t>
            </w:r>
            <w:r w:rsidRPr="003F7088">
              <w:rPr>
                <w:rFonts w:ascii="Times New Roman" w:hAnsi="Times New Roman"/>
                <w:b/>
                <w:lang w:val="vi-VN"/>
              </w:rPr>
              <w:t>c</w:t>
            </w:r>
            <w:r w:rsidR="003F7088" w:rsidRPr="003F7088">
              <w:rPr>
                <w:rFonts w:ascii="Times New Roman" w:hAnsi="Times New Roman"/>
                <w:b/>
                <w:lang w:val="vi-VN"/>
              </w:rPr>
              <w:t>ó</w:t>
            </w:r>
            <w:r w:rsidRPr="003F7088">
              <w:rPr>
                <w:rFonts w:ascii="Times New Roman" w:hAnsi="Times New Roman"/>
                <w:b/>
                <w:lang w:val="vi-VN"/>
              </w:rPr>
              <w:t xml:space="preserve"> s</w:t>
            </w:r>
            <w:r w:rsidR="003F7088" w:rsidRPr="003F7088">
              <w:rPr>
                <w:rFonts w:ascii="Times New Roman" w:hAnsi="Times New Roman"/>
                <w:b/>
                <w:lang w:val="vi-VN"/>
              </w:rPr>
              <w:t>ử</w:t>
            </w:r>
            <w:r w:rsidRPr="003F7088">
              <w:rPr>
                <w:rFonts w:ascii="Times New Roman" w:hAnsi="Times New Roman"/>
                <w:b/>
                <w:lang w:val="vi-VN"/>
              </w:rPr>
              <w:t xml:space="preserve"> d</w:t>
            </w:r>
            <w:r w:rsidR="003F7088" w:rsidRPr="003F7088">
              <w:rPr>
                <w:rFonts w:ascii="Times New Roman" w:hAnsi="Times New Roman"/>
                <w:b/>
                <w:lang w:val="vi-VN"/>
              </w:rPr>
              <w:t>ụ</w:t>
            </w:r>
            <w:r w:rsidRPr="003F7088">
              <w:rPr>
                <w:rFonts w:ascii="Times New Roman" w:hAnsi="Times New Roman"/>
                <w:b/>
                <w:lang w:val="vi-VN"/>
              </w:rPr>
              <w:t>ng ph</w:t>
            </w:r>
            <w:r w:rsidR="003F7088" w:rsidRPr="003F7088">
              <w:rPr>
                <w:rFonts w:ascii="Times New Roman" w:hAnsi="Times New Roman"/>
                <w:b/>
                <w:lang w:val="vi-VN"/>
              </w:rPr>
              <w:t>ươ</w:t>
            </w:r>
            <w:r w:rsidRPr="003F7088">
              <w:rPr>
                <w:rFonts w:ascii="Times New Roman" w:hAnsi="Times New Roman"/>
                <w:b/>
                <w:lang w:val="vi-VN"/>
              </w:rPr>
              <w:t>ng ti</w:t>
            </w:r>
            <w:r w:rsidR="003F7088" w:rsidRPr="003F7088">
              <w:rPr>
                <w:rFonts w:ascii="Times New Roman" w:hAnsi="Times New Roman"/>
                <w:b/>
                <w:lang w:val="vi-VN"/>
              </w:rPr>
              <w:t>ệ</w:t>
            </w:r>
            <w:r w:rsidRPr="003F7088">
              <w:rPr>
                <w:rFonts w:ascii="Times New Roman" w:hAnsi="Times New Roman"/>
                <w:b/>
                <w:lang w:val="vi-VN"/>
              </w:rPr>
              <w:t>n li</w:t>
            </w:r>
            <w:r w:rsidR="003F7088" w:rsidRPr="003F7088">
              <w:rPr>
                <w:rFonts w:ascii="Times New Roman" w:hAnsi="Times New Roman"/>
                <w:b/>
                <w:lang w:val="vi-VN"/>
              </w:rPr>
              <w:t>ê</w:t>
            </w:r>
            <w:r w:rsidRPr="003F7088">
              <w:rPr>
                <w:rFonts w:ascii="Times New Roman" w:hAnsi="Times New Roman"/>
                <w:b/>
                <w:lang w:val="vi-VN"/>
              </w:rPr>
              <w:t>n k</w:t>
            </w:r>
            <w:r w:rsidR="003F7088" w:rsidRPr="003F7088">
              <w:rPr>
                <w:rFonts w:ascii="Times New Roman" w:hAnsi="Times New Roman"/>
                <w:b/>
                <w:lang w:val="vi-VN"/>
              </w:rPr>
              <w:t>ế</w:t>
            </w:r>
            <w:r w:rsidRPr="003F7088">
              <w:rPr>
                <w:rFonts w:ascii="Times New Roman" w:hAnsi="Times New Roman"/>
                <w:b/>
                <w:lang w:val="vi-VN"/>
              </w:rPr>
              <w:t xml:space="preserve">t </w:t>
            </w:r>
            <w:r w:rsidR="003F7088" w:rsidRPr="003F7088">
              <w:rPr>
                <w:rFonts w:ascii="Times New Roman" w:hAnsi="Times New Roman"/>
                <w:b/>
                <w:lang w:val="vi-VN"/>
              </w:rPr>
              <w:t>đ</w:t>
            </w:r>
            <w:r w:rsidRPr="003F7088">
              <w:rPr>
                <w:rFonts w:ascii="Times New Roman" w:hAnsi="Times New Roman"/>
                <w:b/>
                <w:lang w:val="vi-VN"/>
              </w:rPr>
              <w:t>o</w:t>
            </w:r>
            <w:r w:rsidR="003F7088" w:rsidRPr="003F7088">
              <w:rPr>
                <w:rFonts w:ascii="Times New Roman" w:hAnsi="Times New Roman"/>
                <w:b/>
                <w:lang w:val="vi-VN"/>
              </w:rPr>
              <w:t>ạ</w:t>
            </w:r>
            <w:r w:rsidRPr="003F7088">
              <w:rPr>
                <w:rFonts w:ascii="Times New Roman" w:hAnsi="Times New Roman"/>
                <w:b/>
                <w:lang w:val="vi-VN"/>
              </w:rPr>
              <w:t>n v</w:t>
            </w:r>
            <w:r w:rsidR="003F7088" w:rsidRPr="003F7088">
              <w:rPr>
                <w:rFonts w:ascii="Times New Roman" w:hAnsi="Times New Roman"/>
                <w:b/>
                <w:lang w:val="vi-VN"/>
              </w:rPr>
              <w:t>ă</w:t>
            </w:r>
            <w:r w:rsidRPr="003F7088">
              <w:rPr>
                <w:rFonts w:ascii="Times New Roman" w:hAnsi="Times New Roman"/>
                <w:b/>
                <w:lang w:val="vi-VN"/>
              </w:rPr>
              <w:t xml:space="preserve">n. </w:t>
            </w: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D42ADF" w:rsidRPr="003F7088" w:rsidRDefault="00D42ADF" w:rsidP="00FB2FF5">
            <w:pPr>
              <w:jc w:val="both"/>
              <w:rPr>
                <w:rFonts w:ascii="Times New Roman" w:hAnsi="Times New Roman"/>
                <w:lang w:val="vi-VN"/>
              </w:rPr>
            </w:pPr>
            <w:r w:rsidRPr="003F7088">
              <w:rPr>
                <w:rFonts w:ascii="Times New Roman" w:hAnsi="Times New Roman"/>
                <w:lang w:val="vi-VN"/>
              </w:rPr>
              <w:t xml:space="preserve"> Ph</w:t>
            </w:r>
            <w:r w:rsidR="003F7088" w:rsidRPr="003F7088">
              <w:rPr>
                <w:rFonts w:ascii="Times New Roman" w:hAnsi="Times New Roman"/>
                <w:lang w:val="vi-VN"/>
              </w:rPr>
              <w:t>â</w:t>
            </w:r>
            <w:r w:rsidRPr="003F7088">
              <w:rPr>
                <w:rFonts w:ascii="Times New Roman" w:hAnsi="Times New Roman"/>
                <w:lang w:val="vi-VN"/>
              </w:rPr>
              <w:t>n t</w:t>
            </w:r>
            <w:r w:rsidR="003F7088" w:rsidRPr="003F7088">
              <w:rPr>
                <w:rFonts w:ascii="Times New Roman" w:hAnsi="Times New Roman"/>
                <w:lang w:val="vi-VN"/>
              </w:rPr>
              <w:t>í</w:t>
            </w:r>
            <w:r w:rsidRPr="003F7088">
              <w:rPr>
                <w:rFonts w:ascii="Times New Roman" w:hAnsi="Times New Roman"/>
                <w:lang w:val="vi-VN"/>
              </w:rPr>
              <w:t>ch “Trong l</w:t>
            </w:r>
            <w:r w:rsidR="003F7088" w:rsidRPr="003F7088">
              <w:rPr>
                <w:rFonts w:ascii="Times New Roman" w:hAnsi="Times New Roman"/>
                <w:lang w:val="vi-VN"/>
              </w:rPr>
              <w:t>ò</w:t>
            </w:r>
            <w:r w:rsidRPr="003F7088">
              <w:rPr>
                <w:rFonts w:ascii="Times New Roman" w:hAnsi="Times New Roman"/>
                <w:lang w:val="vi-VN"/>
              </w:rPr>
              <w:t>ng m</w:t>
            </w:r>
            <w:r w:rsidR="003F7088" w:rsidRPr="003F7088">
              <w:rPr>
                <w:rFonts w:ascii="Times New Roman" w:hAnsi="Times New Roman"/>
                <w:lang w:val="vi-VN"/>
              </w:rPr>
              <w:t>ẹ</w:t>
            </w:r>
            <w:r w:rsidRPr="003F7088">
              <w:rPr>
                <w:rFonts w:ascii="Times New Roman" w:hAnsi="Times New Roman"/>
                <w:lang w:val="vi-VN"/>
              </w:rPr>
              <w:t>”, em h</w:t>
            </w:r>
            <w:r w:rsidR="003F7088" w:rsidRPr="003F7088">
              <w:rPr>
                <w:rFonts w:ascii="Times New Roman" w:hAnsi="Times New Roman"/>
                <w:lang w:val="vi-VN"/>
              </w:rPr>
              <w:t>ã</w:t>
            </w:r>
            <w:r w:rsidRPr="003F7088">
              <w:rPr>
                <w:rFonts w:ascii="Times New Roman" w:hAnsi="Times New Roman"/>
                <w:lang w:val="vi-VN"/>
              </w:rPr>
              <w:t>y l</w:t>
            </w:r>
            <w:r w:rsidR="003F7088" w:rsidRPr="003F7088">
              <w:rPr>
                <w:rFonts w:ascii="Times New Roman" w:hAnsi="Times New Roman"/>
                <w:lang w:val="vi-VN"/>
              </w:rPr>
              <w:t>à</w:t>
            </w:r>
            <w:r w:rsidRPr="003F7088">
              <w:rPr>
                <w:rFonts w:ascii="Times New Roman" w:hAnsi="Times New Roman"/>
                <w:lang w:val="vi-VN"/>
              </w:rPr>
              <w:t>m s</w:t>
            </w:r>
            <w:r w:rsidR="003F7088" w:rsidRPr="003F7088">
              <w:rPr>
                <w:rFonts w:ascii="Times New Roman" w:hAnsi="Times New Roman"/>
                <w:lang w:val="vi-VN"/>
              </w:rPr>
              <w:t>á</w:t>
            </w:r>
            <w:r w:rsidRPr="003F7088">
              <w:rPr>
                <w:rFonts w:ascii="Times New Roman" w:hAnsi="Times New Roman"/>
                <w:lang w:val="vi-VN"/>
              </w:rPr>
              <w:t>ng t</w:t>
            </w:r>
            <w:r w:rsidR="003F7088" w:rsidRPr="003F7088">
              <w:rPr>
                <w:rFonts w:ascii="Times New Roman" w:hAnsi="Times New Roman"/>
                <w:lang w:val="vi-VN"/>
              </w:rPr>
              <w:t>ỏ</w:t>
            </w:r>
            <w:r w:rsidRPr="003F7088">
              <w:rPr>
                <w:rFonts w:ascii="Times New Roman" w:hAnsi="Times New Roman"/>
                <w:lang w:val="vi-VN"/>
              </w:rPr>
              <w:t xml:space="preserve"> nh</w:t>
            </w:r>
            <w:r w:rsidR="003F7088" w:rsidRPr="003F7088">
              <w:rPr>
                <w:rFonts w:ascii="Times New Roman" w:hAnsi="Times New Roman"/>
                <w:lang w:val="vi-VN"/>
              </w:rPr>
              <w:t>ậ</w:t>
            </w:r>
            <w:r w:rsidRPr="003F7088">
              <w:rPr>
                <w:rFonts w:ascii="Times New Roman" w:hAnsi="Times New Roman"/>
                <w:lang w:val="vi-VN"/>
              </w:rPr>
              <w:t xml:space="preserve">n </w:t>
            </w:r>
            <w:r w:rsidR="003F7088" w:rsidRPr="003F7088">
              <w:rPr>
                <w:rFonts w:ascii="Times New Roman" w:hAnsi="Times New Roman"/>
                <w:lang w:val="vi-VN"/>
              </w:rPr>
              <w:t>đị</w:t>
            </w:r>
            <w:r w:rsidRPr="003F7088">
              <w:rPr>
                <w:rFonts w:ascii="Times New Roman" w:hAnsi="Times New Roman"/>
                <w:lang w:val="vi-VN"/>
              </w:rPr>
              <w:t>nh sau: “</w:t>
            </w:r>
            <w:r w:rsidR="003F7088" w:rsidRPr="003F7088">
              <w:rPr>
                <w:rFonts w:ascii="Times New Roman" w:hAnsi="Times New Roman"/>
                <w:lang w:val="vi-VN"/>
              </w:rPr>
              <w:t>Đ</w:t>
            </w:r>
            <w:r w:rsidRPr="003F7088">
              <w:rPr>
                <w:rFonts w:ascii="Times New Roman" w:hAnsi="Times New Roman"/>
                <w:lang w:val="vi-VN"/>
              </w:rPr>
              <w:t>o</w:t>
            </w:r>
            <w:r w:rsidR="003F7088" w:rsidRPr="003F7088">
              <w:rPr>
                <w:rFonts w:ascii="Times New Roman" w:hAnsi="Times New Roman"/>
                <w:lang w:val="vi-VN"/>
              </w:rPr>
              <w:t>ạ</w:t>
            </w:r>
            <w:r w:rsidRPr="003F7088">
              <w:rPr>
                <w:rFonts w:ascii="Times New Roman" w:hAnsi="Times New Roman"/>
                <w:lang w:val="vi-VN"/>
              </w:rPr>
              <w:t>n tr</w:t>
            </w:r>
            <w:r w:rsidR="003F7088" w:rsidRPr="003F7088">
              <w:rPr>
                <w:rFonts w:ascii="Times New Roman" w:hAnsi="Times New Roman"/>
                <w:lang w:val="vi-VN"/>
              </w:rPr>
              <w:t>í</w:t>
            </w:r>
            <w:r w:rsidRPr="003F7088">
              <w:rPr>
                <w:rFonts w:ascii="Times New Roman" w:hAnsi="Times New Roman"/>
                <w:lang w:val="vi-VN"/>
              </w:rPr>
              <w:t xml:space="preserve">ch </w:t>
            </w:r>
            <w:r w:rsidRPr="003F7088">
              <w:rPr>
                <w:rFonts w:ascii="Times New Roman" w:hAnsi="Times New Roman"/>
                <w:i/>
                <w:lang w:val="vi-VN"/>
              </w:rPr>
              <w:t>Trong l</w:t>
            </w:r>
            <w:r w:rsidR="003F7088" w:rsidRPr="003F7088">
              <w:rPr>
                <w:rFonts w:ascii="Times New Roman" w:hAnsi="Times New Roman"/>
                <w:i/>
                <w:lang w:val="vi-VN"/>
              </w:rPr>
              <w:t>ò</w:t>
            </w:r>
            <w:r w:rsidRPr="003F7088">
              <w:rPr>
                <w:rFonts w:ascii="Times New Roman" w:hAnsi="Times New Roman"/>
                <w:i/>
                <w:lang w:val="vi-VN"/>
              </w:rPr>
              <w:t>ng m</w:t>
            </w:r>
            <w:r w:rsidR="003F7088" w:rsidRPr="003F7088">
              <w:rPr>
                <w:rFonts w:ascii="Times New Roman" w:hAnsi="Times New Roman"/>
                <w:i/>
                <w:lang w:val="vi-VN"/>
              </w:rPr>
              <w:t>ẹ</w:t>
            </w:r>
            <w:r w:rsidRPr="003F7088">
              <w:rPr>
                <w:rFonts w:ascii="Times New Roman" w:hAnsi="Times New Roman"/>
                <w:lang w:val="vi-VN"/>
              </w:rPr>
              <w:t xml:space="preserve"> </w:t>
            </w:r>
            <w:r w:rsidR="003F7088" w:rsidRPr="003F7088">
              <w:rPr>
                <w:rFonts w:ascii="Times New Roman" w:hAnsi="Times New Roman"/>
                <w:lang w:val="vi-VN"/>
              </w:rPr>
              <w:t>đã</w:t>
            </w:r>
            <w:r w:rsidRPr="003F7088">
              <w:rPr>
                <w:rFonts w:ascii="Times New Roman" w:hAnsi="Times New Roman"/>
                <w:lang w:val="vi-VN"/>
              </w:rPr>
              <w:t xml:space="preserve"> ghi l</w:t>
            </w:r>
            <w:r w:rsidR="003F7088" w:rsidRPr="003F7088">
              <w:rPr>
                <w:rFonts w:ascii="Times New Roman" w:hAnsi="Times New Roman"/>
                <w:lang w:val="vi-VN"/>
              </w:rPr>
              <w:t>ạ</w:t>
            </w:r>
            <w:r w:rsidRPr="003F7088">
              <w:rPr>
                <w:rFonts w:ascii="Times New Roman" w:hAnsi="Times New Roman"/>
                <w:lang w:val="vi-VN"/>
              </w:rPr>
              <w:t>i nh</w:t>
            </w:r>
            <w:r w:rsidR="003F7088" w:rsidRPr="003F7088">
              <w:rPr>
                <w:rFonts w:ascii="Times New Roman" w:hAnsi="Times New Roman"/>
                <w:lang w:val="vi-VN"/>
              </w:rPr>
              <w:t>ữ</w:t>
            </w:r>
            <w:r w:rsidRPr="003F7088">
              <w:rPr>
                <w:rFonts w:ascii="Times New Roman" w:hAnsi="Times New Roman"/>
                <w:lang w:val="vi-VN"/>
              </w:rPr>
              <w:t>ng</w:t>
            </w:r>
            <w:r w:rsidR="00061C6B" w:rsidRPr="003F7088">
              <w:rPr>
                <w:rFonts w:ascii="Times New Roman" w:hAnsi="Times New Roman"/>
                <w:lang w:val="vi-VN"/>
              </w:rPr>
              <w:t xml:space="preserve"> rung </w:t>
            </w:r>
            <w:r w:rsidR="003F7088" w:rsidRPr="003F7088">
              <w:rPr>
                <w:rFonts w:ascii="Times New Roman" w:hAnsi="Times New Roman"/>
                <w:lang w:val="vi-VN"/>
              </w:rPr>
              <w:t>độ</w:t>
            </w:r>
            <w:r w:rsidR="00061C6B" w:rsidRPr="003F7088">
              <w:rPr>
                <w:rFonts w:ascii="Times New Roman" w:hAnsi="Times New Roman"/>
                <w:lang w:val="vi-VN"/>
              </w:rPr>
              <w:t>ng c</w:t>
            </w:r>
            <w:r w:rsidR="003F7088" w:rsidRPr="003F7088">
              <w:rPr>
                <w:rFonts w:ascii="Times New Roman" w:hAnsi="Times New Roman"/>
                <w:lang w:val="vi-VN"/>
              </w:rPr>
              <w:t>ự</w:t>
            </w:r>
            <w:r w:rsidR="00061C6B" w:rsidRPr="003F7088">
              <w:rPr>
                <w:rFonts w:ascii="Times New Roman" w:hAnsi="Times New Roman"/>
                <w:lang w:val="vi-VN"/>
              </w:rPr>
              <w:t xml:space="preserve">c </w:t>
            </w:r>
            <w:r w:rsidR="003F7088" w:rsidRPr="003F7088">
              <w:rPr>
                <w:rFonts w:ascii="Times New Roman" w:hAnsi="Times New Roman"/>
                <w:lang w:val="vi-VN"/>
              </w:rPr>
              <w:t>đ</w:t>
            </w:r>
            <w:r w:rsidR="00061C6B" w:rsidRPr="003F7088">
              <w:rPr>
                <w:rFonts w:ascii="Times New Roman" w:hAnsi="Times New Roman"/>
                <w:lang w:val="vi-VN"/>
              </w:rPr>
              <w:t>i</w:t>
            </w:r>
            <w:r w:rsidR="003F7088" w:rsidRPr="003F7088">
              <w:rPr>
                <w:rFonts w:ascii="Times New Roman" w:hAnsi="Times New Roman"/>
                <w:lang w:val="vi-VN"/>
              </w:rPr>
              <w:t>ể</w:t>
            </w:r>
            <w:r w:rsidR="00061C6B" w:rsidRPr="003F7088">
              <w:rPr>
                <w:rFonts w:ascii="Times New Roman" w:hAnsi="Times New Roman"/>
                <w:lang w:val="vi-VN"/>
              </w:rPr>
              <w:t>m c</w:t>
            </w:r>
            <w:r w:rsidR="003F7088" w:rsidRPr="003F7088">
              <w:rPr>
                <w:rFonts w:ascii="Times New Roman" w:hAnsi="Times New Roman"/>
                <w:lang w:val="vi-VN"/>
              </w:rPr>
              <w:t>ủ</w:t>
            </w:r>
            <w:r w:rsidR="00061C6B" w:rsidRPr="003F7088">
              <w:rPr>
                <w:rFonts w:ascii="Times New Roman" w:hAnsi="Times New Roman"/>
                <w:lang w:val="vi-VN"/>
              </w:rPr>
              <w:t>a m</w:t>
            </w:r>
            <w:r w:rsidR="003F7088" w:rsidRPr="003F7088">
              <w:rPr>
                <w:rFonts w:ascii="Times New Roman" w:hAnsi="Times New Roman"/>
                <w:lang w:val="vi-VN"/>
              </w:rPr>
              <w:t>ộ</w:t>
            </w:r>
            <w:r w:rsidR="00061C6B" w:rsidRPr="003F7088">
              <w:rPr>
                <w:rFonts w:ascii="Times New Roman" w:hAnsi="Times New Roman"/>
                <w:lang w:val="vi-VN"/>
              </w:rPr>
              <w:t>t t</w:t>
            </w:r>
            <w:r w:rsidR="003F7088" w:rsidRPr="003F7088">
              <w:rPr>
                <w:rFonts w:ascii="Times New Roman" w:hAnsi="Times New Roman"/>
                <w:lang w:val="vi-VN"/>
              </w:rPr>
              <w:t>â</w:t>
            </w:r>
            <w:r w:rsidR="00061C6B" w:rsidRPr="003F7088">
              <w:rPr>
                <w:rFonts w:ascii="Times New Roman" w:hAnsi="Times New Roman"/>
                <w:lang w:val="vi-VN"/>
              </w:rPr>
              <w:t>m</w:t>
            </w:r>
            <w:r w:rsidRPr="003F7088">
              <w:rPr>
                <w:rFonts w:ascii="Times New Roman" w:hAnsi="Times New Roman"/>
                <w:lang w:val="vi-VN"/>
              </w:rPr>
              <w:t xml:space="preserve"> h</w:t>
            </w:r>
            <w:r w:rsidR="003F7088" w:rsidRPr="003F7088">
              <w:rPr>
                <w:rFonts w:ascii="Times New Roman" w:hAnsi="Times New Roman"/>
                <w:lang w:val="vi-VN"/>
              </w:rPr>
              <w:t>ồ</w:t>
            </w:r>
            <w:r w:rsidRPr="003F7088">
              <w:rPr>
                <w:rFonts w:ascii="Times New Roman" w:hAnsi="Times New Roman"/>
                <w:lang w:val="vi-VN"/>
              </w:rPr>
              <w:t>n tr</w:t>
            </w:r>
            <w:r w:rsidR="003F7088" w:rsidRPr="003F7088">
              <w:rPr>
                <w:rFonts w:ascii="Times New Roman" w:hAnsi="Times New Roman"/>
                <w:lang w:val="vi-VN"/>
              </w:rPr>
              <w:t>ẻ</w:t>
            </w:r>
            <w:r w:rsidRPr="003F7088">
              <w:rPr>
                <w:rFonts w:ascii="Times New Roman" w:hAnsi="Times New Roman"/>
                <w:lang w:val="vi-VN"/>
              </w:rPr>
              <w:t xml:space="preserve"> d</w:t>
            </w:r>
            <w:r w:rsidR="003F7088" w:rsidRPr="003F7088">
              <w:rPr>
                <w:rFonts w:ascii="Times New Roman" w:hAnsi="Times New Roman"/>
                <w:lang w:val="vi-VN"/>
              </w:rPr>
              <w:t>ạ</w:t>
            </w:r>
            <w:r w:rsidRPr="003F7088">
              <w:rPr>
                <w:rFonts w:ascii="Times New Roman" w:hAnsi="Times New Roman"/>
                <w:lang w:val="vi-VN"/>
              </w:rPr>
              <w:t>i”</w:t>
            </w:r>
          </w:p>
          <w:p w:rsidR="00447C98" w:rsidRPr="003F7088" w:rsidRDefault="00A34677" w:rsidP="00FB2FF5">
            <w:pPr>
              <w:jc w:val="both"/>
              <w:rPr>
                <w:rFonts w:ascii="Times New Roman" w:hAnsi="Times New Roman"/>
                <w:lang w:val="vi-VN"/>
              </w:rPr>
            </w:pPr>
            <w:r w:rsidRPr="003F7088">
              <w:rPr>
                <w:rFonts w:ascii="Times New Roman" w:hAnsi="Times New Roman"/>
                <w:lang w:val="vi-VN"/>
              </w:rPr>
              <w:t xml:space="preserve"> </w:t>
            </w:r>
          </w:p>
          <w:p w:rsidR="00447C98" w:rsidRPr="003F7088" w:rsidRDefault="00447C98" w:rsidP="00FB2FF5">
            <w:pPr>
              <w:jc w:val="both"/>
              <w:rPr>
                <w:rFonts w:ascii="Times New Roman" w:hAnsi="Times New Roman"/>
                <w:lang w:val="vi-VN"/>
              </w:rPr>
            </w:pPr>
          </w:p>
          <w:p w:rsidR="00447C98" w:rsidRPr="003F7088" w:rsidRDefault="00447C98" w:rsidP="00FB2FF5">
            <w:pPr>
              <w:jc w:val="both"/>
              <w:rPr>
                <w:rFonts w:ascii="Times New Roman" w:hAnsi="Times New Roman"/>
                <w:lang w:val="vi-VN"/>
              </w:rPr>
            </w:pPr>
          </w:p>
          <w:p w:rsidR="00447C98" w:rsidRPr="003F7088" w:rsidRDefault="00447C98" w:rsidP="00FB2FF5">
            <w:pPr>
              <w:jc w:val="both"/>
              <w:rPr>
                <w:rFonts w:ascii="Times New Roman" w:hAnsi="Times New Roman"/>
                <w:lang w:val="vi-VN"/>
              </w:rPr>
            </w:pPr>
          </w:p>
          <w:p w:rsidR="00447C98" w:rsidRPr="003F7088" w:rsidRDefault="00447C98" w:rsidP="00FB2FF5">
            <w:pPr>
              <w:jc w:val="both"/>
              <w:rPr>
                <w:rFonts w:ascii="Times New Roman" w:hAnsi="Times New Roman"/>
                <w:lang w:val="vi-VN"/>
              </w:rPr>
            </w:pPr>
          </w:p>
          <w:p w:rsidR="00447C98" w:rsidRPr="003F7088" w:rsidRDefault="00447C98" w:rsidP="00FB2FF5">
            <w:pPr>
              <w:jc w:val="both"/>
              <w:rPr>
                <w:rFonts w:ascii="Times New Roman" w:hAnsi="Times New Roman"/>
                <w:lang w:val="vi-VN"/>
              </w:rPr>
            </w:pPr>
          </w:p>
          <w:p w:rsidR="00447C98" w:rsidRPr="003F7088" w:rsidRDefault="00447C98" w:rsidP="00FB2FF5">
            <w:pPr>
              <w:jc w:val="both"/>
              <w:rPr>
                <w:rFonts w:ascii="Times New Roman" w:hAnsi="Times New Roman"/>
                <w:lang w:val="vi-VN"/>
              </w:rPr>
            </w:pPr>
          </w:p>
          <w:p w:rsidR="00447C98" w:rsidRPr="003F7088" w:rsidRDefault="00447C98" w:rsidP="00FB2FF5">
            <w:pPr>
              <w:jc w:val="both"/>
              <w:rPr>
                <w:rFonts w:ascii="Times New Roman" w:hAnsi="Times New Roman"/>
                <w:lang w:val="vi-VN"/>
              </w:rPr>
            </w:pPr>
          </w:p>
          <w:p w:rsidR="00447C98" w:rsidRPr="003F7088" w:rsidRDefault="00447C98" w:rsidP="00FB2FF5">
            <w:pPr>
              <w:jc w:val="both"/>
              <w:rPr>
                <w:rFonts w:ascii="Times New Roman" w:hAnsi="Times New Roman"/>
                <w:lang w:val="vi-VN"/>
              </w:rPr>
            </w:pPr>
          </w:p>
          <w:p w:rsidR="00447C98" w:rsidRPr="003F7088" w:rsidRDefault="00447C98" w:rsidP="00FB2FF5">
            <w:pPr>
              <w:jc w:val="both"/>
              <w:rPr>
                <w:rFonts w:ascii="Times New Roman" w:hAnsi="Times New Roman"/>
                <w:lang w:val="vi-VN"/>
              </w:rPr>
            </w:pPr>
          </w:p>
          <w:p w:rsidR="00447C98" w:rsidRPr="003F7088" w:rsidRDefault="00447C98" w:rsidP="00FB2FF5">
            <w:pPr>
              <w:jc w:val="both"/>
              <w:rPr>
                <w:rFonts w:ascii="Times New Roman" w:hAnsi="Times New Roman"/>
                <w:lang w:val="vi-VN"/>
              </w:rPr>
            </w:pPr>
          </w:p>
          <w:p w:rsidR="00447C98" w:rsidRPr="003F7088" w:rsidRDefault="00447C98" w:rsidP="00FB2FF5">
            <w:pPr>
              <w:jc w:val="both"/>
              <w:rPr>
                <w:rFonts w:ascii="Times New Roman" w:hAnsi="Times New Roman"/>
                <w:lang w:val="vi-VN"/>
              </w:rPr>
            </w:pPr>
          </w:p>
          <w:p w:rsidR="00447C98" w:rsidRPr="003F7088" w:rsidRDefault="00447C98" w:rsidP="00FB2FF5">
            <w:pPr>
              <w:jc w:val="both"/>
              <w:rPr>
                <w:rFonts w:ascii="Times New Roman" w:hAnsi="Times New Roman"/>
                <w:lang w:val="vi-VN"/>
              </w:rPr>
            </w:pPr>
          </w:p>
          <w:p w:rsidR="00447C98" w:rsidRPr="003F7088" w:rsidRDefault="00447C98" w:rsidP="00FB2FF5">
            <w:pPr>
              <w:jc w:val="both"/>
              <w:rPr>
                <w:rFonts w:ascii="Times New Roman" w:hAnsi="Times New Roman"/>
                <w:lang w:val="vi-VN"/>
              </w:rPr>
            </w:pPr>
          </w:p>
          <w:p w:rsidR="00447C98" w:rsidRPr="003F7088" w:rsidRDefault="00447C98" w:rsidP="00FB2FF5">
            <w:pPr>
              <w:jc w:val="both"/>
              <w:rPr>
                <w:rFonts w:ascii="Times New Roman" w:hAnsi="Times New Roman"/>
                <w:lang w:val="vi-VN"/>
              </w:rPr>
            </w:pPr>
          </w:p>
          <w:p w:rsidR="00447C98" w:rsidRPr="003F7088" w:rsidRDefault="00447C98" w:rsidP="00FB2FF5">
            <w:pPr>
              <w:jc w:val="both"/>
              <w:rPr>
                <w:rFonts w:ascii="Times New Roman" w:hAnsi="Times New Roman"/>
                <w:lang w:val="vi-VN"/>
              </w:rPr>
            </w:pPr>
          </w:p>
          <w:p w:rsidR="00447C98" w:rsidRPr="003F7088" w:rsidRDefault="00447C98" w:rsidP="00FB2FF5">
            <w:pPr>
              <w:jc w:val="both"/>
              <w:rPr>
                <w:rFonts w:ascii="Times New Roman" w:hAnsi="Times New Roman"/>
                <w:lang w:val="vi-VN"/>
              </w:rPr>
            </w:pPr>
          </w:p>
          <w:p w:rsidR="00447C98" w:rsidRPr="003F7088" w:rsidRDefault="00447C98" w:rsidP="00FB2FF5">
            <w:pPr>
              <w:jc w:val="both"/>
              <w:rPr>
                <w:rFonts w:ascii="Times New Roman" w:hAnsi="Times New Roman"/>
                <w:lang w:val="vi-VN"/>
              </w:rPr>
            </w:pPr>
          </w:p>
          <w:p w:rsidR="00447C98" w:rsidRPr="003F7088" w:rsidRDefault="00447C98" w:rsidP="00FB2FF5">
            <w:pPr>
              <w:jc w:val="both"/>
              <w:rPr>
                <w:rFonts w:ascii="Times New Roman" w:hAnsi="Times New Roman"/>
                <w:lang w:val="vi-VN"/>
              </w:rPr>
            </w:pPr>
          </w:p>
          <w:p w:rsidR="00447C98" w:rsidRPr="003F7088" w:rsidRDefault="00447C98" w:rsidP="00FB2FF5">
            <w:pPr>
              <w:jc w:val="both"/>
              <w:rPr>
                <w:rFonts w:ascii="Times New Roman" w:hAnsi="Times New Roman"/>
                <w:lang w:val="vi-VN"/>
              </w:rPr>
            </w:pPr>
          </w:p>
          <w:p w:rsidR="00447C98" w:rsidRPr="003F7088" w:rsidRDefault="00447C98" w:rsidP="00FB2FF5">
            <w:pPr>
              <w:jc w:val="both"/>
              <w:rPr>
                <w:rFonts w:ascii="Times New Roman" w:hAnsi="Times New Roman"/>
                <w:lang w:val="vi-VN"/>
              </w:rPr>
            </w:pPr>
          </w:p>
          <w:p w:rsidR="00447C98" w:rsidRPr="003F7088" w:rsidRDefault="00447C98" w:rsidP="00FB2FF5">
            <w:pPr>
              <w:jc w:val="both"/>
              <w:rPr>
                <w:rFonts w:ascii="Times New Roman" w:hAnsi="Times New Roman"/>
                <w:lang w:val="vi-VN"/>
              </w:rPr>
            </w:pPr>
          </w:p>
          <w:p w:rsidR="00447C98" w:rsidRPr="003F7088" w:rsidRDefault="00447C98" w:rsidP="00FB2FF5">
            <w:pPr>
              <w:jc w:val="both"/>
              <w:rPr>
                <w:rFonts w:ascii="Times New Roman" w:hAnsi="Times New Roman"/>
                <w:lang w:val="vi-VN"/>
              </w:rPr>
            </w:pPr>
          </w:p>
          <w:p w:rsidR="00447C98" w:rsidRPr="003F7088" w:rsidRDefault="00447C98" w:rsidP="00FB2FF5">
            <w:pPr>
              <w:jc w:val="both"/>
              <w:rPr>
                <w:rFonts w:ascii="Times New Roman" w:hAnsi="Times New Roman"/>
                <w:lang w:val="vi-VN"/>
              </w:rPr>
            </w:pPr>
          </w:p>
          <w:p w:rsidR="00447C98" w:rsidRPr="003F7088" w:rsidRDefault="00447C98" w:rsidP="00FB2FF5">
            <w:pPr>
              <w:jc w:val="both"/>
              <w:rPr>
                <w:rFonts w:ascii="Times New Roman" w:hAnsi="Times New Roman"/>
                <w:lang w:val="vi-VN"/>
              </w:rPr>
            </w:pPr>
          </w:p>
          <w:p w:rsidR="00447C98" w:rsidRPr="003F7088" w:rsidRDefault="00447C98" w:rsidP="00FB2FF5">
            <w:pPr>
              <w:jc w:val="both"/>
              <w:rPr>
                <w:rFonts w:ascii="Times New Roman" w:hAnsi="Times New Roman"/>
                <w:lang w:val="vi-VN"/>
              </w:rPr>
            </w:pPr>
          </w:p>
          <w:p w:rsidR="00447C98" w:rsidRPr="003F7088" w:rsidRDefault="00447C98" w:rsidP="00FB2FF5">
            <w:pPr>
              <w:jc w:val="both"/>
              <w:rPr>
                <w:rFonts w:ascii="Times New Roman" w:hAnsi="Times New Roman"/>
                <w:lang w:val="vi-VN"/>
              </w:rPr>
            </w:pPr>
          </w:p>
          <w:p w:rsidR="00447C98" w:rsidRPr="003F7088" w:rsidRDefault="00447C98" w:rsidP="00FB2FF5">
            <w:pPr>
              <w:jc w:val="both"/>
              <w:rPr>
                <w:rFonts w:ascii="Times New Roman" w:hAnsi="Times New Roman"/>
                <w:lang w:val="vi-VN"/>
              </w:rPr>
            </w:pPr>
          </w:p>
          <w:p w:rsidR="00447C98" w:rsidRPr="003F7088" w:rsidRDefault="00447C98" w:rsidP="00FB2FF5">
            <w:pPr>
              <w:jc w:val="both"/>
              <w:rPr>
                <w:rFonts w:ascii="Times New Roman" w:hAnsi="Times New Roman"/>
                <w:lang w:val="vi-VN"/>
              </w:rPr>
            </w:pPr>
          </w:p>
          <w:p w:rsidR="00447C98" w:rsidRPr="003F7088" w:rsidRDefault="00447C98" w:rsidP="00FB2FF5">
            <w:pPr>
              <w:jc w:val="both"/>
              <w:rPr>
                <w:rFonts w:ascii="Times New Roman" w:hAnsi="Times New Roman"/>
                <w:lang w:val="vi-VN"/>
              </w:rPr>
            </w:pPr>
          </w:p>
          <w:p w:rsidR="00447C98" w:rsidRPr="003F7088" w:rsidRDefault="00447C98" w:rsidP="00FB2FF5">
            <w:pPr>
              <w:jc w:val="both"/>
              <w:rPr>
                <w:rFonts w:ascii="Times New Roman" w:hAnsi="Times New Roman"/>
                <w:lang w:val="vi-VN"/>
              </w:rPr>
            </w:pPr>
          </w:p>
          <w:p w:rsidR="00447C98" w:rsidRPr="003F7088" w:rsidRDefault="00447C98" w:rsidP="00FB2FF5">
            <w:pPr>
              <w:jc w:val="both"/>
              <w:rPr>
                <w:rFonts w:ascii="Times New Roman" w:hAnsi="Times New Roman"/>
              </w:rPr>
            </w:pPr>
            <w:r w:rsidRPr="003F7088">
              <w:rPr>
                <w:rFonts w:ascii="Times New Roman" w:hAnsi="Times New Roman"/>
              </w:rPr>
              <w:t>Vi</w:t>
            </w:r>
            <w:r w:rsidR="003F7088" w:rsidRPr="003F7088">
              <w:rPr>
                <w:rFonts w:ascii="Times New Roman" w:hAnsi="Times New Roman"/>
              </w:rPr>
              <w:t>ế</w:t>
            </w:r>
            <w:r w:rsidRPr="003F7088">
              <w:rPr>
                <w:rFonts w:ascii="Times New Roman" w:hAnsi="Times New Roman"/>
              </w:rPr>
              <w:t>t b</w:t>
            </w:r>
            <w:r w:rsidR="003F7088" w:rsidRPr="003F7088">
              <w:rPr>
                <w:rFonts w:ascii="Times New Roman" w:hAnsi="Times New Roman"/>
              </w:rPr>
              <w:t>à</w:t>
            </w:r>
            <w:r w:rsidRPr="003F7088">
              <w:rPr>
                <w:rFonts w:ascii="Times New Roman" w:hAnsi="Times New Roman"/>
              </w:rPr>
              <w:t>i</w:t>
            </w:r>
          </w:p>
          <w:p w:rsidR="00D42ADF" w:rsidRPr="003F7088" w:rsidRDefault="00D42ADF" w:rsidP="00FB2FF5">
            <w:pPr>
              <w:jc w:val="both"/>
              <w:rPr>
                <w:rFonts w:ascii="Times New Roman" w:hAnsi="Times New Roman"/>
              </w:rPr>
            </w:pPr>
          </w:p>
          <w:p w:rsidR="00D14195" w:rsidRPr="003F7088" w:rsidRDefault="00D14195" w:rsidP="00FB2FF5">
            <w:pPr>
              <w:jc w:val="both"/>
              <w:rPr>
                <w:rFonts w:ascii="Times New Roman" w:hAnsi="Times New Roman"/>
              </w:rPr>
            </w:pPr>
          </w:p>
          <w:p w:rsidR="00D14195" w:rsidRPr="003F7088" w:rsidRDefault="00D14195" w:rsidP="00FB2FF5">
            <w:pPr>
              <w:jc w:val="both"/>
              <w:rPr>
                <w:rFonts w:ascii="Times New Roman" w:hAnsi="Times New Roman"/>
              </w:rPr>
            </w:pPr>
          </w:p>
          <w:p w:rsidR="00D14195" w:rsidRPr="003F7088" w:rsidRDefault="00D14195" w:rsidP="00FB2FF5">
            <w:pPr>
              <w:jc w:val="both"/>
              <w:rPr>
                <w:rFonts w:ascii="Times New Roman" w:hAnsi="Times New Roman"/>
              </w:rPr>
            </w:pPr>
          </w:p>
          <w:p w:rsidR="00D14195" w:rsidRPr="003F7088" w:rsidRDefault="00D14195" w:rsidP="00FB2FF5">
            <w:pPr>
              <w:jc w:val="both"/>
              <w:rPr>
                <w:rFonts w:ascii="Times New Roman" w:hAnsi="Times New Roman"/>
              </w:rPr>
            </w:pPr>
          </w:p>
          <w:p w:rsidR="00D14195" w:rsidRPr="003F7088" w:rsidRDefault="00D14195" w:rsidP="00FB2FF5">
            <w:pPr>
              <w:jc w:val="both"/>
              <w:rPr>
                <w:rFonts w:ascii="Times New Roman" w:hAnsi="Times New Roman"/>
              </w:rPr>
            </w:pPr>
          </w:p>
          <w:p w:rsidR="00D14195" w:rsidRPr="003F7088" w:rsidRDefault="00D14195" w:rsidP="00FB2FF5">
            <w:pPr>
              <w:jc w:val="both"/>
              <w:rPr>
                <w:rFonts w:ascii="Times New Roman" w:hAnsi="Times New Roman"/>
              </w:rPr>
            </w:pPr>
          </w:p>
          <w:p w:rsidR="00D14195" w:rsidRPr="003F7088" w:rsidRDefault="00D14195" w:rsidP="00FB2FF5">
            <w:pPr>
              <w:jc w:val="both"/>
              <w:rPr>
                <w:rFonts w:ascii="Times New Roman" w:hAnsi="Times New Roman"/>
              </w:rPr>
            </w:pPr>
          </w:p>
          <w:p w:rsidR="00D14195" w:rsidRPr="003F7088" w:rsidRDefault="00D14195" w:rsidP="00FB2FF5">
            <w:pPr>
              <w:jc w:val="both"/>
              <w:rPr>
                <w:rFonts w:ascii="Times New Roman" w:hAnsi="Times New Roman"/>
              </w:rPr>
            </w:pPr>
          </w:p>
          <w:p w:rsidR="00D14195" w:rsidRPr="003F7088" w:rsidRDefault="00D14195" w:rsidP="00FB2FF5">
            <w:pPr>
              <w:jc w:val="both"/>
              <w:rPr>
                <w:rFonts w:ascii="Times New Roman" w:hAnsi="Times New Roman"/>
              </w:rPr>
            </w:pPr>
          </w:p>
          <w:p w:rsidR="00447C98" w:rsidRPr="003F7088" w:rsidRDefault="00447C98" w:rsidP="00FB2FF5">
            <w:pPr>
              <w:jc w:val="both"/>
              <w:rPr>
                <w:rFonts w:ascii="Times New Roman" w:hAnsi="Times New Roman"/>
              </w:rPr>
            </w:pPr>
            <w:r w:rsidRPr="003F7088">
              <w:rPr>
                <w:rFonts w:ascii="Times New Roman" w:hAnsi="Times New Roman"/>
              </w:rPr>
              <w:t>HS tri</w:t>
            </w:r>
            <w:r w:rsidR="003F7088" w:rsidRPr="003F7088">
              <w:rPr>
                <w:rFonts w:ascii="Times New Roman" w:hAnsi="Times New Roman"/>
              </w:rPr>
              <w:t>ể</w:t>
            </w:r>
            <w:r w:rsidRPr="003F7088">
              <w:rPr>
                <w:rFonts w:ascii="Times New Roman" w:hAnsi="Times New Roman"/>
              </w:rPr>
              <w:t>n khai ph</w:t>
            </w:r>
            <w:r w:rsidR="003F7088" w:rsidRPr="003F7088">
              <w:rPr>
                <w:rFonts w:ascii="Times New Roman" w:hAnsi="Times New Roman"/>
              </w:rPr>
              <w:t>ầ</w:t>
            </w:r>
            <w:r w:rsidRPr="003F7088">
              <w:rPr>
                <w:rFonts w:ascii="Times New Roman" w:hAnsi="Times New Roman"/>
              </w:rPr>
              <w:t>n th</w:t>
            </w:r>
            <w:r w:rsidR="003F7088" w:rsidRPr="003F7088">
              <w:rPr>
                <w:rFonts w:ascii="Times New Roman" w:hAnsi="Times New Roman"/>
              </w:rPr>
              <w:t>â</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i theo c</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ý</w:t>
            </w:r>
            <w:r w:rsidRPr="003F7088">
              <w:rPr>
                <w:rFonts w:ascii="Times New Roman" w:hAnsi="Times New Roman"/>
              </w:rPr>
              <w:t xml:space="preserve"> trong d</w:t>
            </w:r>
            <w:r w:rsidR="003F7088" w:rsidRPr="003F7088">
              <w:rPr>
                <w:rFonts w:ascii="Times New Roman" w:hAnsi="Times New Roman"/>
              </w:rPr>
              <w:t>à</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i.</w:t>
            </w:r>
          </w:p>
        </w:tc>
        <w:tc>
          <w:tcPr>
            <w:tcW w:w="6080" w:type="dxa"/>
          </w:tcPr>
          <w:p w:rsidR="00543B6B" w:rsidRPr="003F7088" w:rsidRDefault="00543B6B" w:rsidP="00543B6B">
            <w:pPr>
              <w:jc w:val="both"/>
              <w:rPr>
                <w:rFonts w:ascii="Times New Roman" w:hAnsi="Times New Roman"/>
                <w:b/>
                <w:u w:val="single"/>
              </w:rPr>
            </w:pPr>
            <w:r w:rsidRPr="003F7088">
              <w:rPr>
                <w:rFonts w:ascii="Times New Roman" w:hAnsi="Times New Roman"/>
                <w:b/>
                <w:u w:val="single"/>
              </w:rPr>
              <w:lastRenderedPageBreak/>
              <w:t>I.</w:t>
            </w:r>
            <w:r w:rsidR="003F7088" w:rsidRPr="003F7088">
              <w:rPr>
                <w:rFonts w:ascii="Times New Roman" w:hAnsi="Times New Roman"/>
                <w:b/>
                <w:u w:val="single"/>
              </w:rPr>
              <w:t>Ô</w:t>
            </w:r>
            <w:r w:rsidRPr="003F7088">
              <w:rPr>
                <w:rFonts w:ascii="Times New Roman" w:hAnsi="Times New Roman"/>
                <w:b/>
                <w:u w:val="single"/>
              </w:rPr>
              <w:t>n t</w:t>
            </w:r>
            <w:r w:rsidR="003F7088" w:rsidRPr="003F7088">
              <w:rPr>
                <w:rFonts w:ascii="Times New Roman" w:hAnsi="Times New Roman"/>
                <w:b/>
                <w:u w:val="single"/>
              </w:rPr>
              <w:t>ậ</w:t>
            </w:r>
            <w:r w:rsidRPr="003F7088">
              <w:rPr>
                <w:rFonts w:ascii="Times New Roman" w:hAnsi="Times New Roman"/>
                <w:b/>
                <w:u w:val="single"/>
              </w:rPr>
              <w:t>p l</w:t>
            </w:r>
            <w:r w:rsidR="003F7088" w:rsidRPr="003F7088">
              <w:rPr>
                <w:rFonts w:ascii="Times New Roman" w:hAnsi="Times New Roman"/>
                <w:b/>
                <w:u w:val="single"/>
              </w:rPr>
              <w:t>ý</w:t>
            </w:r>
            <w:r w:rsidRPr="003F7088">
              <w:rPr>
                <w:rFonts w:ascii="Times New Roman" w:hAnsi="Times New Roman"/>
                <w:b/>
                <w:u w:val="single"/>
              </w:rPr>
              <w:t xml:space="preserve"> thuy</w:t>
            </w:r>
            <w:r w:rsidR="003F7088" w:rsidRPr="003F7088">
              <w:rPr>
                <w:rFonts w:ascii="Times New Roman" w:hAnsi="Times New Roman"/>
                <w:b/>
                <w:u w:val="single"/>
              </w:rPr>
              <w:t>ế</w:t>
            </w:r>
            <w:r w:rsidRPr="003F7088">
              <w:rPr>
                <w:rFonts w:ascii="Times New Roman" w:hAnsi="Times New Roman"/>
                <w:b/>
                <w:u w:val="single"/>
              </w:rPr>
              <w:t xml:space="preserve">t </w:t>
            </w:r>
          </w:p>
          <w:p w:rsidR="00543B6B" w:rsidRPr="003F7088" w:rsidRDefault="00193434" w:rsidP="00FB2FF5">
            <w:pPr>
              <w:jc w:val="both"/>
              <w:rPr>
                <w:rFonts w:ascii="Times New Roman" w:hAnsi="Times New Roman"/>
                <w:b/>
                <w:u w:val="single"/>
              </w:rPr>
            </w:pPr>
            <w:r w:rsidRPr="003F7088">
              <w:rPr>
                <w:rFonts w:ascii="Times New Roman" w:hAnsi="Times New Roman"/>
                <w:b/>
                <w:u w:val="single"/>
              </w:rPr>
              <w:t>1/Thế nào là đoạn văn</w:t>
            </w:r>
          </w:p>
          <w:p w:rsidR="00CA0451" w:rsidRPr="003F7088" w:rsidRDefault="00CA0451" w:rsidP="00FB2FF5">
            <w:pPr>
              <w:jc w:val="both"/>
              <w:rPr>
                <w:rFonts w:ascii="Times New Roman" w:hAnsi="Times New Roman"/>
              </w:rPr>
            </w:pPr>
            <w:r w:rsidRPr="003F7088">
              <w:rPr>
                <w:rFonts w:ascii="Times New Roman" w:hAnsi="Times New Roman"/>
              </w:rPr>
              <w:t xml:space="preserve">- </w:t>
            </w:r>
            <w:r w:rsidR="000B0371" w:rsidRPr="003F7088">
              <w:rPr>
                <w:rFonts w:ascii="Times New Roman" w:hAnsi="Times New Roman"/>
              </w:rPr>
              <w:t>Về hình thức: Đoạn văn là tập hợp của nhiều câu văn.Bắt đầu bằng chữ viế</w:t>
            </w:r>
            <w:r w:rsidRPr="003F7088">
              <w:rPr>
                <w:rFonts w:ascii="Times New Roman" w:hAnsi="Times New Roman"/>
              </w:rPr>
              <w:t>t hoa đầu dòng và kết thúc bằng dấu chấm.</w:t>
            </w:r>
          </w:p>
          <w:p w:rsidR="00543B6B" w:rsidRPr="003F7088" w:rsidRDefault="00CA0451" w:rsidP="00CA0451">
            <w:pPr>
              <w:jc w:val="both"/>
              <w:rPr>
                <w:rFonts w:ascii="Times New Roman" w:hAnsi="Times New Roman"/>
                <w:b/>
                <w:u w:val="single"/>
              </w:rPr>
            </w:pPr>
            <w:r w:rsidRPr="003F7088">
              <w:rPr>
                <w:rFonts w:ascii="Times New Roman" w:hAnsi="Times New Roman"/>
              </w:rPr>
              <w:t xml:space="preserve">- </w:t>
            </w:r>
            <w:r w:rsidR="000B0371" w:rsidRPr="003F7088">
              <w:rPr>
                <w:rFonts w:ascii="Times New Roman" w:hAnsi="Times New Roman"/>
              </w:rPr>
              <w:t>Về nội dung:</w:t>
            </w:r>
            <w:r w:rsidRPr="003F7088">
              <w:rPr>
                <w:rFonts w:ascii="Times New Roman" w:hAnsi="Times New Roman"/>
              </w:rPr>
              <w:t>Biểu đạt một ý tương đối hoàn chỉnh</w:t>
            </w:r>
            <w:r w:rsidR="00193434" w:rsidRPr="003F7088">
              <w:rPr>
                <w:rFonts w:ascii="Times New Roman" w:hAnsi="Times New Roman"/>
              </w:rPr>
              <w:t>.</w:t>
            </w:r>
          </w:p>
          <w:p w:rsidR="00364260" w:rsidRPr="003F7088" w:rsidRDefault="00364260" w:rsidP="00CA0451">
            <w:pPr>
              <w:ind w:right="-5"/>
              <w:jc w:val="both"/>
              <w:rPr>
                <w:rFonts w:ascii="Times New Roman" w:hAnsi="Times New Roman"/>
                <w:i/>
              </w:rPr>
            </w:pPr>
            <w:r w:rsidRPr="003F7088">
              <w:rPr>
                <w:rFonts w:ascii="Times New Roman" w:hAnsi="Times New Roman"/>
                <w:i/>
              </w:rPr>
              <w:t>- Từ ngữ chủ đề là từ ngữ duy trì đối tượng được nói đến trong đoạn văn.</w:t>
            </w:r>
          </w:p>
          <w:p w:rsidR="00364260" w:rsidRPr="003F7088" w:rsidRDefault="00364260" w:rsidP="00CA0451">
            <w:pPr>
              <w:ind w:right="-5"/>
              <w:jc w:val="both"/>
              <w:rPr>
                <w:rFonts w:ascii="Times New Roman" w:hAnsi="Times New Roman"/>
                <w:i/>
              </w:rPr>
            </w:pPr>
            <w:r w:rsidRPr="003F7088">
              <w:rPr>
                <w:rFonts w:ascii="Times New Roman" w:hAnsi="Times New Roman"/>
                <w:i/>
              </w:rPr>
              <w:t>- Câu chủ đề là câu mang nội dung khái quát cho cả đoạn văn.Câu chủ đề thường có đầy đủ các thành phần chính ( CN – VN),và có thể đứng đầu hoặc cuối đoạn văn.</w:t>
            </w:r>
          </w:p>
          <w:p w:rsidR="00193434" w:rsidRPr="003F7088" w:rsidRDefault="00193434" w:rsidP="00CA0451">
            <w:pPr>
              <w:ind w:right="-5"/>
              <w:jc w:val="both"/>
              <w:rPr>
                <w:rFonts w:ascii="Times New Roman" w:hAnsi="Times New Roman"/>
                <w:b/>
                <w:i/>
              </w:rPr>
            </w:pPr>
            <w:r w:rsidRPr="003F7088">
              <w:rPr>
                <w:rFonts w:ascii="Times New Roman" w:hAnsi="Times New Roman"/>
                <w:b/>
                <w:i/>
              </w:rPr>
              <w:t>2/ Cách trình bày đoạn văn</w:t>
            </w:r>
          </w:p>
          <w:p w:rsidR="00CA0451" w:rsidRPr="003F7088" w:rsidRDefault="00193434" w:rsidP="00CA0451">
            <w:pPr>
              <w:ind w:right="-5"/>
              <w:jc w:val="both"/>
              <w:rPr>
                <w:rFonts w:ascii="Times New Roman" w:hAnsi="Times New Roman"/>
              </w:rPr>
            </w:pPr>
            <w:r w:rsidRPr="003F7088">
              <w:rPr>
                <w:rFonts w:ascii="Times New Roman" w:hAnsi="Times New Roman"/>
                <w:b/>
                <w:i/>
              </w:rPr>
              <w:t>a</w:t>
            </w:r>
            <w:r w:rsidR="00CA0451" w:rsidRPr="003F7088">
              <w:rPr>
                <w:rFonts w:ascii="Times New Roman" w:hAnsi="Times New Roman"/>
                <w:b/>
                <w:i/>
              </w:rPr>
              <w:t>. Đoạn diễn dịch</w:t>
            </w:r>
            <w:r w:rsidR="00CA0451" w:rsidRPr="003F7088">
              <w:rPr>
                <w:rFonts w:ascii="Times New Roman" w:hAnsi="Times New Roman"/>
              </w:rPr>
              <w:t>.</w:t>
            </w:r>
          </w:p>
          <w:p w:rsidR="00CA0451" w:rsidRPr="003F7088" w:rsidRDefault="00CA0451" w:rsidP="00CA0451">
            <w:pPr>
              <w:ind w:right="-5"/>
              <w:jc w:val="both"/>
              <w:rPr>
                <w:rFonts w:ascii="Times New Roman" w:hAnsi="Times New Roman"/>
              </w:rPr>
            </w:pPr>
            <w:r w:rsidRPr="003F7088">
              <w:rPr>
                <w:rFonts w:ascii="Times New Roman" w:hAnsi="Times New Roman"/>
              </w:rPr>
              <w:t>Đoạn diễn dịch là một đoạn văn trong đó câu chủ đề mang ý nghĩa khái quát  đứng ở đầu đoạn, các câu còn lại triển khai ý tưởng chủ đề, mang ý nghĩa minh hoạ, cụ thể. Các câu triển khai được thực hiện bằng các thao tác giải thích, chứng minh, phân tích, bình luận; có thể kèm những nhận xét, đánh giá và bộc lộ sự cảm nhận của người viết.</w:t>
            </w:r>
          </w:p>
          <w:p w:rsidR="00CA0451" w:rsidRPr="003F7088" w:rsidRDefault="00CA0451" w:rsidP="00CA0451">
            <w:pPr>
              <w:ind w:right="-5"/>
              <w:jc w:val="both"/>
              <w:rPr>
                <w:rFonts w:ascii="Times New Roman" w:hAnsi="Times New Roman"/>
              </w:rPr>
            </w:pPr>
            <w:r w:rsidRPr="003F7088">
              <w:rPr>
                <w:rFonts w:ascii="Times New Roman" w:hAnsi="Times New Roman"/>
                <w:b/>
                <w:i/>
              </w:rPr>
              <w:t>Ví dụ</w:t>
            </w:r>
            <w:r w:rsidRPr="003F7088">
              <w:rPr>
                <w:rFonts w:ascii="Times New Roman" w:hAnsi="Times New Roman"/>
              </w:rPr>
              <w:t>: Đoạn văn diễn dịch, nội dung nói về cá tính sáng tạo trong sáng tác thơ:</w:t>
            </w:r>
          </w:p>
          <w:p w:rsidR="00CA0451" w:rsidRPr="003F7088" w:rsidRDefault="00CA0451" w:rsidP="00CA0451">
            <w:pPr>
              <w:ind w:right="-5"/>
              <w:jc w:val="both"/>
              <w:rPr>
                <w:rFonts w:ascii="Times New Roman" w:hAnsi="Times New Roman"/>
                <w:i/>
              </w:rPr>
            </w:pPr>
            <w:r w:rsidRPr="003F7088">
              <w:rPr>
                <w:rFonts w:ascii="Times New Roman" w:hAnsi="Times New Roman"/>
                <w:i/>
              </w:rPr>
              <w:t xml:space="preserve">“ Sáng tác thơ là một công việc rất đặc biệt, rất khó khăn, đòi hỏi người nghệ sĩ phải hình thành một cá tính sáng tạo(1).Tuy vậy, theo Xuân Diệu - tuyệt </w:t>
            </w:r>
            <w:r w:rsidRPr="003F7088">
              <w:rPr>
                <w:rFonts w:ascii="Times New Roman" w:hAnsi="Times New Roman"/>
                <w:i/>
              </w:rPr>
              <w:lastRenderedPageBreak/>
              <w:t>nhiên không nên thổi phồng cái cá biệt, cái độc đáo ấy lên một cách quá đáng(2). Điêù ấy không hợp với thơ và không phải phẩm chất của người làm thơ chân chính(3). Hãy sáng tác thơ một cách tự nhiên, bình dị, phải đấu tranh để cải thiện cái việc tự sáng tạo ấy không trở thành anh hùng chủ nghĩa(4) .Trong khi sáng tác nhà thơ không thể cứ chăm chăm: mình phải ghi dấu ấn của mình vào trong bài thơ này, tập thơ nọ(5). Chính trong quá trình lao động dồn toàn tâm toàn ý bằng sự xúc cảm tràn đầy, có thể nhà thơ sẽ tạo ra được bản sắc riêng biệt một cách tự nhiên, nhà thơ sẽ biểu hiện được cái cá biệt của mình trong những giây phút cầm bút”(6)..</w:t>
            </w:r>
          </w:p>
          <w:p w:rsidR="00CA0451" w:rsidRPr="003F7088" w:rsidRDefault="00CA0451" w:rsidP="00CA0451">
            <w:pPr>
              <w:ind w:right="-5"/>
              <w:jc w:val="both"/>
              <w:rPr>
                <w:rFonts w:ascii="Times New Roman" w:hAnsi="Times New Roman"/>
              </w:rPr>
            </w:pPr>
            <w:r w:rsidRPr="003F7088">
              <w:rPr>
                <w:rFonts w:ascii="Times New Roman" w:hAnsi="Times New Roman"/>
                <w:b/>
                <w:i/>
              </w:rPr>
              <w:t>Mô hình đoạn văn</w:t>
            </w:r>
            <w:r w:rsidRPr="003F7088">
              <w:rPr>
                <w:rFonts w:ascii="Times New Roman" w:hAnsi="Times New Roman"/>
              </w:rPr>
              <w:t>: Câu 1 là câu mở đoạn, mang ý chính của đoạn gọi là câu chủ đề. Bốn câu còn lại là những câu triển khai làm rõ ý của câu chủ đề. Đây là đoạn văn giải thích có kết cấu diễn dịch.</w:t>
            </w:r>
            <w:r w:rsidRPr="003F7088">
              <w:rPr>
                <w:rFonts w:ascii="Times New Roman" w:hAnsi="Times New Roman"/>
              </w:rPr>
              <w:tab/>
            </w:r>
            <w:r w:rsidRPr="003F7088">
              <w:rPr>
                <w:rFonts w:ascii="Times New Roman" w:hAnsi="Times New Roman"/>
              </w:rPr>
              <w:tab/>
            </w:r>
            <w:r w:rsidRPr="003F7088">
              <w:rPr>
                <w:rFonts w:ascii="Times New Roman" w:hAnsi="Times New Roman"/>
              </w:rPr>
              <w:tab/>
            </w:r>
            <w:r w:rsidRPr="003F7088">
              <w:rPr>
                <w:rFonts w:ascii="Times New Roman" w:hAnsi="Times New Roman"/>
              </w:rPr>
              <w:tab/>
            </w:r>
          </w:p>
          <w:p w:rsidR="00CA0451" w:rsidRPr="003F7088" w:rsidRDefault="00193434" w:rsidP="00CA0451">
            <w:pPr>
              <w:ind w:right="-5"/>
              <w:rPr>
                <w:rFonts w:ascii="Times New Roman" w:hAnsi="Times New Roman"/>
              </w:rPr>
            </w:pPr>
            <w:r w:rsidRPr="003F7088">
              <w:rPr>
                <w:rFonts w:ascii="Times New Roman" w:hAnsi="Times New Roman"/>
              </w:rPr>
              <w:t>b</w:t>
            </w:r>
            <w:r w:rsidR="00CA0451" w:rsidRPr="003F7088">
              <w:rPr>
                <w:rFonts w:ascii="Times New Roman" w:hAnsi="Times New Roman"/>
              </w:rPr>
              <w:t xml:space="preserve">. </w:t>
            </w:r>
            <w:r w:rsidR="00CA0451" w:rsidRPr="003F7088">
              <w:rPr>
                <w:rFonts w:ascii="Times New Roman" w:hAnsi="Times New Roman"/>
                <w:b/>
                <w:i/>
              </w:rPr>
              <w:t xml:space="preserve">Đoạn quy nạp. </w:t>
            </w:r>
            <w:r w:rsidR="00CA0451" w:rsidRPr="003F7088">
              <w:rPr>
                <w:rFonts w:ascii="Times New Roman" w:hAnsi="Times New Roman"/>
              </w:rPr>
              <w:t>Đoạn văn quy nạp là đoạn văn được trình bày đi từ các ý chi tiết, cụ thể nhằm hướng tới ý khái quát nằm ở cuối đoạn. Các câu trên được trình bày bằng thao tác minh hoạ, lập luận, cảm nhận và rút ra nhận xét, đánh giá chung.</w:t>
            </w:r>
          </w:p>
          <w:p w:rsidR="00CA0451" w:rsidRPr="003F7088" w:rsidRDefault="00CA0451" w:rsidP="00CA0451">
            <w:pPr>
              <w:ind w:right="-5"/>
              <w:jc w:val="both"/>
              <w:rPr>
                <w:rFonts w:ascii="Times New Roman" w:hAnsi="Times New Roman"/>
              </w:rPr>
            </w:pPr>
            <w:r w:rsidRPr="003F7088">
              <w:rPr>
                <w:rFonts w:ascii="Times New Roman" w:hAnsi="Times New Roman"/>
                <w:b/>
                <w:i/>
              </w:rPr>
              <w:t>Ví dụ:</w:t>
            </w:r>
            <w:r w:rsidRPr="003F7088">
              <w:rPr>
                <w:rFonts w:ascii="Times New Roman" w:hAnsi="Times New Roman"/>
              </w:rPr>
              <w:t xml:space="preserve"> Đoạn văn quy nạp, nội dung nói về đoạn kết bài thơ “Đồng chí” của Chính Hữu.</w:t>
            </w:r>
          </w:p>
          <w:p w:rsidR="00CA0451" w:rsidRPr="003F7088" w:rsidRDefault="00CA0451" w:rsidP="00CA0451">
            <w:pPr>
              <w:ind w:right="-5"/>
              <w:jc w:val="both"/>
              <w:rPr>
                <w:rFonts w:ascii="Times New Roman" w:hAnsi="Times New Roman"/>
                <w:i/>
              </w:rPr>
            </w:pPr>
            <w:r w:rsidRPr="003F7088">
              <w:rPr>
                <w:rFonts w:ascii="Times New Roman" w:hAnsi="Times New Roman"/>
                <w:i/>
              </w:rPr>
              <w:t>“ Chính Hữu khép lại bài thơ bằng một hình tượng thơ:</w:t>
            </w:r>
          </w:p>
          <w:p w:rsidR="00CA0451" w:rsidRPr="003F7088" w:rsidRDefault="00CA0451" w:rsidP="00CA0451">
            <w:pPr>
              <w:ind w:right="-5"/>
              <w:jc w:val="both"/>
              <w:rPr>
                <w:rFonts w:ascii="Times New Roman" w:hAnsi="Times New Roman"/>
                <w:i/>
              </w:rPr>
            </w:pPr>
            <w:r w:rsidRPr="003F7088">
              <w:rPr>
                <w:rFonts w:ascii="Times New Roman" w:hAnsi="Times New Roman"/>
                <w:i/>
              </w:rPr>
              <w:tab/>
              <w:t>Đêm nay rừng hoang sương muối</w:t>
            </w:r>
          </w:p>
          <w:p w:rsidR="00CA0451" w:rsidRPr="003F7088" w:rsidRDefault="00CA0451" w:rsidP="00CA0451">
            <w:pPr>
              <w:ind w:right="-5"/>
              <w:jc w:val="both"/>
              <w:rPr>
                <w:rFonts w:ascii="Times New Roman" w:hAnsi="Times New Roman"/>
                <w:i/>
              </w:rPr>
            </w:pPr>
            <w:r w:rsidRPr="003F7088">
              <w:rPr>
                <w:rFonts w:ascii="Times New Roman" w:hAnsi="Times New Roman"/>
                <w:i/>
              </w:rPr>
              <w:tab/>
              <w:t>Đứng cạnh bên nhau chờ giặc tới</w:t>
            </w:r>
          </w:p>
          <w:p w:rsidR="00CA0451" w:rsidRPr="003F7088" w:rsidRDefault="00CA0451" w:rsidP="00CA0451">
            <w:pPr>
              <w:ind w:right="-5"/>
              <w:jc w:val="both"/>
              <w:rPr>
                <w:rFonts w:ascii="Times New Roman" w:hAnsi="Times New Roman"/>
                <w:i/>
              </w:rPr>
            </w:pPr>
            <w:r w:rsidRPr="003F7088">
              <w:rPr>
                <w:rFonts w:ascii="Times New Roman" w:hAnsi="Times New Roman"/>
                <w:i/>
              </w:rPr>
              <w:t>Đầu súng trăng treo(1).</w:t>
            </w:r>
          </w:p>
          <w:p w:rsidR="00CA0451" w:rsidRPr="003F7088" w:rsidRDefault="00CA0451" w:rsidP="00CA0451">
            <w:pPr>
              <w:ind w:right="-5"/>
              <w:jc w:val="both"/>
              <w:rPr>
                <w:rFonts w:ascii="Times New Roman" w:hAnsi="Times New Roman"/>
                <w:i/>
              </w:rPr>
            </w:pPr>
            <w:r w:rsidRPr="003F7088">
              <w:rPr>
                <w:rFonts w:ascii="Times New Roman" w:hAnsi="Times New Roman"/>
                <w:i/>
              </w:rPr>
              <w:t xml:space="preserve"> Đêm khuya chờ giặc tới, trăng đã xế ngang tầm súng(2). Bất chợt chiến sĩ ta có một phát hiện thú vị: Đầu súng trăng treo(3). Câu thơ như một tiếng reo vui hồn nhiên mà chứa đựng đầy ý nghĩa(4). Trong sự tương phản giữa súng và trăng, người đọc vẫn tìm ra được sự gắn bó gần gũi(5). Súng tượng trưng cho tinh thần quyết chiến quyết thắng kẻ thù xâm lược(6). Trăng tượng trưng cho cuộc sống thanh bình, yên vui(7). Khẩu súng và vầng trăng là hình tượng sóng đôi trong lịch sử dựng nước và giữ nước của dân tộc Việt </w:t>
            </w:r>
            <w:smartTag w:uri="urn:schemas-microsoft-com:office:smarttags" w:element="place">
              <w:smartTag w:uri="urn:schemas-microsoft-com:office:smarttags" w:element="country-region">
                <w:r w:rsidRPr="003F7088">
                  <w:rPr>
                    <w:rFonts w:ascii="Times New Roman" w:hAnsi="Times New Roman"/>
                    <w:i/>
                  </w:rPr>
                  <w:t>Nam</w:t>
                </w:r>
              </w:smartTag>
            </w:smartTag>
            <w:r w:rsidRPr="003F7088">
              <w:rPr>
                <w:rFonts w:ascii="Times New Roman" w:hAnsi="Times New Roman"/>
                <w:i/>
              </w:rPr>
              <w:t xml:space="preserve"> bất khuất và hào hoa muôn thuở(8). Chất hiện thực nghiệt ngã và lãng mạng bay bổng đã hoà quyện lẫn nhau tạo  nên hình tượng thơ để đời(9).</w:t>
            </w:r>
          </w:p>
          <w:p w:rsidR="00193434" w:rsidRPr="003F7088" w:rsidRDefault="00CA0451" w:rsidP="00CA0451">
            <w:pPr>
              <w:ind w:right="-5"/>
              <w:jc w:val="both"/>
              <w:rPr>
                <w:rFonts w:ascii="Times New Roman" w:hAnsi="Times New Roman"/>
              </w:rPr>
            </w:pPr>
            <w:r w:rsidRPr="003F7088">
              <w:rPr>
                <w:rFonts w:ascii="Times New Roman" w:hAnsi="Times New Roman"/>
                <w:b/>
                <w:i/>
              </w:rPr>
              <w:t>Mô hình đoạn văn:</w:t>
            </w:r>
            <w:r w:rsidRPr="003F7088">
              <w:rPr>
                <w:rFonts w:ascii="Times New Roman" w:hAnsi="Times New Roman"/>
              </w:rPr>
              <w:t xml:space="preserve"> Tám câu đầu triển khai phân tích hình tượng thơ trong đoạn cuối bài thơ “Đồng </w:t>
            </w:r>
            <w:r w:rsidRPr="003F7088">
              <w:rPr>
                <w:rFonts w:ascii="Times New Roman" w:hAnsi="Times New Roman"/>
              </w:rPr>
              <w:lastRenderedPageBreak/>
              <w:t>chí”, từ đó khái quát vấn đề trong câu cuối – câu chủ đề, thể hiện ý chính của đoạn: đánh giá về hình tượng thơ. Đây là đoạn văn phân tích có kết cấu quy nạp.</w:t>
            </w:r>
          </w:p>
          <w:p w:rsidR="00193434" w:rsidRPr="003F7088" w:rsidRDefault="00193434" w:rsidP="00CA0451">
            <w:pPr>
              <w:ind w:right="-5"/>
              <w:jc w:val="both"/>
              <w:rPr>
                <w:rFonts w:ascii="Times New Roman" w:hAnsi="Times New Roman"/>
                <w:b/>
                <w:i/>
              </w:rPr>
            </w:pPr>
            <w:r w:rsidRPr="003F7088">
              <w:rPr>
                <w:rFonts w:ascii="Times New Roman" w:hAnsi="Times New Roman"/>
                <w:b/>
                <w:i/>
              </w:rPr>
              <w:t>c. Đoạn song hành</w:t>
            </w:r>
          </w:p>
          <w:p w:rsidR="00193434" w:rsidRPr="003F7088" w:rsidRDefault="00193434" w:rsidP="00CA0451">
            <w:pPr>
              <w:ind w:right="-5"/>
              <w:jc w:val="both"/>
              <w:rPr>
                <w:rFonts w:ascii="Times New Roman" w:hAnsi="Times New Roman"/>
              </w:rPr>
            </w:pPr>
            <w:r w:rsidRPr="003F7088">
              <w:rPr>
                <w:rFonts w:ascii="Times New Roman" w:hAnsi="Times New Roman"/>
              </w:rPr>
              <w:t>Đoạn văn song hành là đoạn không có câu chủ đề,có từ ngữ chủ đề.Các câu trong đoạn có vai trò ngang hàng, bình đẳng không phụ thuộc nhau.</w:t>
            </w:r>
          </w:p>
          <w:p w:rsidR="00193434" w:rsidRPr="003F7088" w:rsidRDefault="00193434" w:rsidP="00193434">
            <w:pPr>
              <w:ind w:firstLine="720"/>
              <w:jc w:val="both"/>
              <w:rPr>
                <w:rFonts w:ascii="Times New Roman" w:hAnsi="Times New Roman"/>
                <w:i/>
              </w:rPr>
            </w:pPr>
            <w:r w:rsidRPr="003F7088">
              <w:rPr>
                <w:rFonts w:ascii="Times New Roman" w:hAnsi="Times New Roman"/>
              </w:rPr>
              <w:t>Ví dụ:</w:t>
            </w:r>
            <w:r w:rsidRPr="003F7088">
              <w:rPr>
                <w:rFonts w:ascii="Times New Roman" w:hAnsi="Times New Roman"/>
                <w:i/>
              </w:rPr>
              <w:t xml:space="preserve"> Ca dao l</w:t>
            </w:r>
            <w:r w:rsidR="003F7088" w:rsidRPr="003F7088">
              <w:rPr>
                <w:rFonts w:ascii="Times New Roman" w:hAnsi="Times New Roman"/>
                <w:i/>
              </w:rPr>
              <w:t>à</w:t>
            </w:r>
            <w:r w:rsidRPr="003F7088">
              <w:rPr>
                <w:rFonts w:ascii="Times New Roman" w:hAnsi="Times New Roman"/>
                <w:i/>
              </w:rPr>
              <w:t xml:space="preserve"> b</w:t>
            </w:r>
            <w:r w:rsidR="003F7088" w:rsidRPr="003F7088">
              <w:rPr>
                <w:rFonts w:ascii="Times New Roman" w:hAnsi="Times New Roman"/>
                <w:i/>
              </w:rPr>
              <w:t>ầ</w:t>
            </w:r>
            <w:r w:rsidRPr="003F7088">
              <w:rPr>
                <w:rFonts w:ascii="Times New Roman" w:hAnsi="Times New Roman"/>
                <w:i/>
              </w:rPr>
              <w:t>u s</w:t>
            </w:r>
            <w:r w:rsidR="003F7088" w:rsidRPr="003F7088">
              <w:rPr>
                <w:rFonts w:ascii="Times New Roman" w:hAnsi="Times New Roman"/>
                <w:i/>
              </w:rPr>
              <w:t>ữ</w:t>
            </w:r>
            <w:r w:rsidRPr="003F7088">
              <w:rPr>
                <w:rFonts w:ascii="Times New Roman" w:hAnsi="Times New Roman"/>
                <w:i/>
              </w:rPr>
              <w:t>a tinh th</w:t>
            </w:r>
            <w:r w:rsidR="003F7088" w:rsidRPr="003F7088">
              <w:rPr>
                <w:rFonts w:ascii="Times New Roman" w:hAnsi="Times New Roman"/>
                <w:i/>
              </w:rPr>
              <w:t>ầ</w:t>
            </w:r>
            <w:r w:rsidRPr="003F7088">
              <w:rPr>
                <w:rFonts w:ascii="Times New Roman" w:hAnsi="Times New Roman"/>
                <w:i/>
              </w:rPr>
              <w:t>n nu</w:t>
            </w:r>
            <w:r w:rsidR="003F7088" w:rsidRPr="003F7088">
              <w:rPr>
                <w:rFonts w:ascii="Times New Roman" w:hAnsi="Times New Roman"/>
                <w:i/>
              </w:rPr>
              <w:t>ô</w:t>
            </w:r>
            <w:r w:rsidRPr="003F7088">
              <w:rPr>
                <w:rFonts w:ascii="Times New Roman" w:hAnsi="Times New Roman"/>
                <w:i/>
              </w:rPr>
              <w:t>i d</w:t>
            </w:r>
            <w:r w:rsidR="003F7088" w:rsidRPr="003F7088">
              <w:rPr>
                <w:rFonts w:ascii="Times New Roman" w:hAnsi="Times New Roman"/>
                <w:i/>
              </w:rPr>
              <w:t>ưỡ</w:t>
            </w:r>
            <w:r w:rsidRPr="003F7088">
              <w:rPr>
                <w:rFonts w:ascii="Times New Roman" w:hAnsi="Times New Roman"/>
                <w:i/>
              </w:rPr>
              <w:t>ng tr</w:t>
            </w:r>
            <w:r w:rsidR="003F7088" w:rsidRPr="003F7088">
              <w:rPr>
                <w:rFonts w:ascii="Times New Roman" w:hAnsi="Times New Roman"/>
                <w:i/>
              </w:rPr>
              <w:t>ẻ</w:t>
            </w:r>
            <w:r w:rsidRPr="003F7088">
              <w:rPr>
                <w:rFonts w:ascii="Times New Roman" w:hAnsi="Times New Roman"/>
                <w:i/>
              </w:rPr>
              <w:t xml:space="preserve"> th</w:t>
            </w:r>
            <w:r w:rsidR="003F7088" w:rsidRPr="003F7088">
              <w:rPr>
                <w:rFonts w:ascii="Times New Roman" w:hAnsi="Times New Roman"/>
                <w:i/>
              </w:rPr>
              <w:t>ơ</w:t>
            </w:r>
            <w:r w:rsidRPr="003F7088">
              <w:rPr>
                <w:rFonts w:ascii="Times New Roman" w:hAnsi="Times New Roman"/>
                <w:i/>
              </w:rPr>
              <w:t>( h</w:t>
            </w:r>
            <w:r w:rsidR="003F7088" w:rsidRPr="003F7088">
              <w:rPr>
                <w:rFonts w:ascii="Times New Roman" w:hAnsi="Times New Roman"/>
                <w:i/>
              </w:rPr>
              <w:t>á</w:t>
            </w:r>
            <w:r w:rsidRPr="003F7088">
              <w:rPr>
                <w:rFonts w:ascii="Times New Roman" w:hAnsi="Times New Roman"/>
                <w:i/>
              </w:rPr>
              <w:t>t ru). Ca dao l</w:t>
            </w:r>
            <w:r w:rsidR="003F7088" w:rsidRPr="003F7088">
              <w:rPr>
                <w:rFonts w:ascii="Times New Roman" w:hAnsi="Times New Roman"/>
                <w:i/>
              </w:rPr>
              <w:t>à</w:t>
            </w:r>
            <w:r w:rsidRPr="003F7088">
              <w:rPr>
                <w:rFonts w:ascii="Times New Roman" w:hAnsi="Times New Roman"/>
                <w:i/>
              </w:rPr>
              <w:t xml:space="preserve"> h</w:t>
            </w:r>
            <w:r w:rsidR="003F7088" w:rsidRPr="003F7088">
              <w:rPr>
                <w:rFonts w:ascii="Times New Roman" w:hAnsi="Times New Roman"/>
                <w:i/>
              </w:rPr>
              <w:t>ì</w:t>
            </w:r>
            <w:r w:rsidRPr="003F7088">
              <w:rPr>
                <w:rFonts w:ascii="Times New Roman" w:hAnsi="Times New Roman"/>
                <w:i/>
              </w:rPr>
              <w:t>nh th</w:t>
            </w:r>
            <w:r w:rsidR="003F7088" w:rsidRPr="003F7088">
              <w:rPr>
                <w:rFonts w:ascii="Times New Roman" w:hAnsi="Times New Roman"/>
                <w:i/>
              </w:rPr>
              <w:t>ứ</w:t>
            </w:r>
            <w:r w:rsidRPr="003F7088">
              <w:rPr>
                <w:rFonts w:ascii="Times New Roman" w:hAnsi="Times New Roman"/>
                <w:i/>
              </w:rPr>
              <w:t>c tr</w:t>
            </w:r>
            <w:r w:rsidR="003F7088" w:rsidRPr="003F7088">
              <w:rPr>
                <w:rFonts w:ascii="Times New Roman" w:hAnsi="Times New Roman"/>
                <w:i/>
              </w:rPr>
              <w:t>ò</w:t>
            </w:r>
            <w:r w:rsidRPr="003F7088">
              <w:rPr>
                <w:rFonts w:ascii="Times New Roman" w:hAnsi="Times New Roman"/>
                <w:i/>
              </w:rPr>
              <w:t xml:space="preserve"> chuy</w:t>
            </w:r>
            <w:r w:rsidR="003F7088" w:rsidRPr="003F7088">
              <w:rPr>
                <w:rFonts w:ascii="Times New Roman" w:hAnsi="Times New Roman"/>
                <w:i/>
              </w:rPr>
              <w:t>ệ</w:t>
            </w:r>
            <w:r w:rsidRPr="003F7088">
              <w:rPr>
                <w:rFonts w:ascii="Times New Roman" w:hAnsi="Times New Roman"/>
                <w:i/>
              </w:rPr>
              <w:t>n t</w:t>
            </w:r>
            <w:r w:rsidR="003F7088" w:rsidRPr="003F7088">
              <w:rPr>
                <w:rFonts w:ascii="Times New Roman" w:hAnsi="Times New Roman"/>
                <w:i/>
              </w:rPr>
              <w:t>â</w:t>
            </w:r>
            <w:r w:rsidRPr="003F7088">
              <w:rPr>
                <w:rFonts w:ascii="Times New Roman" w:hAnsi="Times New Roman"/>
                <w:i/>
              </w:rPr>
              <w:t>m t</w:t>
            </w:r>
            <w:r w:rsidR="003F7088" w:rsidRPr="003F7088">
              <w:rPr>
                <w:rFonts w:ascii="Times New Roman" w:hAnsi="Times New Roman"/>
                <w:i/>
              </w:rPr>
              <w:t>ì</w:t>
            </w:r>
            <w:r w:rsidRPr="003F7088">
              <w:rPr>
                <w:rFonts w:ascii="Times New Roman" w:hAnsi="Times New Roman"/>
                <w:i/>
              </w:rPr>
              <w:t>nh c</w:t>
            </w:r>
            <w:r w:rsidR="003F7088" w:rsidRPr="003F7088">
              <w:rPr>
                <w:rFonts w:ascii="Times New Roman" w:hAnsi="Times New Roman"/>
                <w:i/>
              </w:rPr>
              <w:t>ủ</w:t>
            </w:r>
            <w:r w:rsidRPr="003F7088">
              <w:rPr>
                <w:rFonts w:ascii="Times New Roman" w:hAnsi="Times New Roman"/>
                <w:i/>
              </w:rPr>
              <w:t>a nh</w:t>
            </w:r>
            <w:r w:rsidR="003F7088" w:rsidRPr="003F7088">
              <w:rPr>
                <w:rFonts w:ascii="Times New Roman" w:hAnsi="Times New Roman"/>
                <w:i/>
              </w:rPr>
              <w:t>ữ</w:t>
            </w:r>
            <w:r w:rsidRPr="003F7088">
              <w:rPr>
                <w:rFonts w:ascii="Times New Roman" w:hAnsi="Times New Roman"/>
                <w:i/>
              </w:rPr>
              <w:t>ng ch</w:t>
            </w:r>
            <w:r w:rsidR="003F7088" w:rsidRPr="003F7088">
              <w:rPr>
                <w:rFonts w:ascii="Times New Roman" w:hAnsi="Times New Roman"/>
                <w:i/>
              </w:rPr>
              <w:t>à</w:t>
            </w:r>
            <w:r w:rsidRPr="003F7088">
              <w:rPr>
                <w:rFonts w:ascii="Times New Roman" w:hAnsi="Times New Roman"/>
                <w:i/>
              </w:rPr>
              <w:t>ng trai c</w:t>
            </w:r>
            <w:r w:rsidR="003F7088" w:rsidRPr="003F7088">
              <w:rPr>
                <w:rFonts w:ascii="Times New Roman" w:hAnsi="Times New Roman"/>
                <w:i/>
              </w:rPr>
              <w:t>ô</w:t>
            </w:r>
            <w:r w:rsidRPr="003F7088">
              <w:rPr>
                <w:rFonts w:ascii="Times New Roman" w:hAnsi="Times New Roman"/>
                <w:i/>
              </w:rPr>
              <w:t xml:space="preserve"> g</w:t>
            </w:r>
            <w:r w:rsidR="003F7088" w:rsidRPr="003F7088">
              <w:rPr>
                <w:rFonts w:ascii="Times New Roman" w:hAnsi="Times New Roman"/>
                <w:i/>
              </w:rPr>
              <w:t>á</w:t>
            </w:r>
            <w:r w:rsidRPr="003F7088">
              <w:rPr>
                <w:rFonts w:ascii="Times New Roman" w:hAnsi="Times New Roman"/>
                <w:i/>
              </w:rPr>
              <w:t>i(h</w:t>
            </w:r>
            <w:r w:rsidR="003F7088" w:rsidRPr="003F7088">
              <w:rPr>
                <w:rFonts w:ascii="Times New Roman" w:hAnsi="Times New Roman"/>
                <w:i/>
              </w:rPr>
              <w:t>á</w:t>
            </w:r>
            <w:r w:rsidRPr="003F7088">
              <w:rPr>
                <w:rFonts w:ascii="Times New Roman" w:hAnsi="Times New Roman"/>
                <w:i/>
              </w:rPr>
              <w:t>t v</w:t>
            </w:r>
            <w:r w:rsidR="003F7088" w:rsidRPr="003F7088">
              <w:rPr>
                <w:rFonts w:ascii="Times New Roman" w:hAnsi="Times New Roman"/>
                <w:i/>
              </w:rPr>
              <w:t>í</w:t>
            </w:r>
            <w:r w:rsidRPr="003F7088">
              <w:rPr>
                <w:rFonts w:ascii="Times New Roman" w:hAnsi="Times New Roman"/>
                <w:i/>
              </w:rPr>
              <w:t>, h</w:t>
            </w:r>
            <w:r w:rsidR="003F7088" w:rsidRPr="003F7088">
              <w:rPr>
                <w:rFonts w:ascii="Times New Roman" w:hAnsi="Times New Roman"/>
                <w:i/>
              </w:rPr>
              <w:t>á</w:t>
            </w:r>
            <w:r w:rsidRPr="003F7088">
              <w:rPr>
                <w:rFonts w:ascii="Times New Roman" w:hAnsi="Times New Roman"/>
                <w:i/>
              </w:rPr>
              <w:t>t xoan, h</w:t>
            </w:r>
            <w:r w:rsidR="003F7088" w:rsidRPr="003F7088">
              <w:rPr>
                <w:rFonts w:ascii="Times New Roman" w:hAnsi="Times New Roman"/>
                <w:i/>
              </w:rPr>
              <w:t>á</w:t>
            </w:r>
            <w:r w:rsidRPr="003F7088">
              <w:rPr>
                <w:rFonts w:ascii="Times New Roman" w:hAnsi="Times New Roman"/>
                <w:i/>
              </w:rPr>
              <w:t>t gh</w:t>
            </w:r>
            <w:r w:rsidR="003F7088" w:rsidRPr="003F7088">
              <w:rPr>
                <w:rFonts w:ascii="Times New Roman" w:hAnsi="Times New Roman"/>
                <w:i/>
              </w:rPr>
              <w:t>ẹ</w:t>
            </w:r>
            <w:r w:rsidRPr="003F7088">
              <w:rPr>
                <w:rFonts w:ascii="Times New Roman" w:hAnsi="Times New Roman"/>
                <w:i/>
              </w:rPr>
              <w:t>o). Ca dao l</w:t>
            </w:r>
            <w:r w:rsidR="003F7088" w:rsidRPr="003F7088">
              <w:rPr>
                <w:rFonts w:ascii="Times New Roman" w:hAnsi="Times New Roman"/>
                <w:i/>
              </w:rPr>
              <w:t>à</w:t>
            </w:r>
            <w:r w:rsidRPr="003F7088">
              <w:rPr>
                <w:rFonts w:ascii="Times New Roman" w:hAnsi="Times New Roman"/>
                <w:i/>
              </w:rPr>
              <w:t xml:space="preserve"> ti</w:t>
            </w:r>
            <w:r w:rsidR="003F7088" w:rsidRPr="003F7088">
              <w:rPr>
                <w:rFonts w:ascii="Times New Roman" w:hAnsi="Times New Roman"/>
                <w:i/>
              </w:rPr>
              <w:t>ế</w:t>
            </w:r>
            <w:r w:rsidRPr="003F7088">
              <w:rPr>
                <w:rFonts w:ascii="Times New Roman" w:hAnsi="Times New Roman"/>
                <w:i/>
              </w:rPr>
              <w:t>ng n</w:t>
            </w:r>
            <w:r w:rsidR="003F7088" w:rsidRPr="003F7088">
              <w:rPr>
                <w:rFonts w:ascii="Times New Roman" w:hAnsi="Times New Roman"/>
                <w:i/>
              </w:rPr>
              <w:t>ó</w:t>
            </w:r>
            <w:r w:rsidRPr="003F7088">
              <w:rPr>
                <w:rFonts w:ascii="Times New Roman" w:hAnsi="Times New Roman"/>
                <w:i/>
              </w:rPr>
              <w:t>i bi</w:t>
            </w:r>
            <w:r w:rsidR="003F7088" w:rsidRPr="003F7088">
              <w:rPr>
                <w:rFonts w:ascii="Times New Roman" w:hAnsi="Times New Roman"/>
                <w:i/>
              </w:rPr>
              <w:t>ế</w:t>
            </w:r>
            <w:r w:rsidRPr="003F7088">
              <w:rPr>
                <w:rFonts w:ascii="Times New Roman" w:hAnsi="Times New Roman"/>
                <w:i/>
              </w:rPr>
              <w:t xml:space="preserve">t </w:t>
            </w:r>
            <w:r w:rsidR="003F7088" w:rsidRPr="003F7088">
              <w:rPr>
                <w:rFonts w:ascii="Times New Roman" w:hAnsi="Times New Roman"/>
                <w:i/>
              </w:rPr>
              <w:t>ơ</w:t>
            </w:r>
            <w:r w:rsidRPr="003F7088">
              <w:rPr>
                <w:rFonts w:ascii="Times New Roman" w:hAnsi="Times New Roman"/>
                <w:i/>
              </w:rPr>
              <w:t>n, t</w:t>
            </w:r>
            <w:r w:rsidR="003F7088" w:rsidRPr="003F7088">
              <w:rPr>
                <w:rFonts w:ascii="Times New Roman" w:hAnsi="Times New Roman"/>
                <w:i/>
              </w:rPr>
              <w:t>ự</w:t>
            </w:r>
            <w:r w:rsidRPr="003F7088">
              <w:rPr>
                <w:rFonts w:ascii="Times New Roman" w:hAnsi="Times New Roman"/>
                <w:i/>
              </w:rPr>
              <w:t xml:space="preserve"> h</w:t>
            </w:r>
            <w:r w:rsidR="003F7088" w:rsidRPr="003F7088">
              <w:rPr>
                <w:rFonts w:ascii="Times New Roman" w:hAnsi="Times New Roman"/>
                <w:i/>
              </w:rPr>
              <w:t>à</w:t>
            </w:r>
            <w:r w:rsidRPr="003F7088">
              <w:rPr>
                <w:rFonts w:ascii="Times New Roman" w:hAnsi="Times New Roman"/>
                <w:i/>
              </w:rPr>
              <w:t>o v</w:t>
            </w:r>
            <w:r w:rsidR="003F7088" w:rsidRPr="003F7088">
              <w:rPr>
                <w:rFonts w:ascii="Times New Roman" w:hAnsi="Times New Roman"/>
                <w:i/>
              </w:rPr>
              <w:t>ề</w:t>
            </w:r>
            <w:r w:rsidRPr="003F7088">
              <w:rPr>
                <w:rFonts w:ascii="Times New Roman" w:hAnsi="Times New Roman"/>
                <w:i/>
              </w:rPr>
              <w:t xml:space="preserve"> c</w:t>
            </w:r>
            <w:r w:rsidR="003F7088" w:rsidRPr="003F7088">
              <w:rPr>
                <w:rFonts w:ascii="Times New Roman" w:hAnsi="Times New Roman"/>
                <w:i/>
              </w:rPr>
              <w:t>ô</w:t>
            </w:r>
            <w:r w:rsidRPr="003F7088">
              <w:rPr>
                <w:rFonts w:ascii="Times New Roman" w:hAnsi="Times New Roman"/>
                <w:i/>
              </w:rPr>
              <w:t xml:space="preserve">ng </w:t>
            </w:r>
            <w:r w:rsidR="003F7088" w:rsidRPr="003F7088">
              <w:rPr>
                <w:rFonts w:ascii="Times New Roman" w:hAnsi="Times New Roman"/>
                <w:i/>
              </w:rPr>
              <w:t>đứ</w:t>
            </w:r>
            <w:r w:rsidRPr="003F7088">
              <w:rPr>
                <w:rFonts w:ascii="Times New Roman" w:hAnsi="Times New Roman"/>
                <w:i/>
              </w:rPr>
              <w:t>c c</w:t>
            </w:r>
            <w:r w:rsidR="003F7088" w:rsidRPr="003F7088">
              <w:rPr>
                <w:rFonts w:ascii="Times New Roman" w:hAnsi="Times New Roman"/>
                <w:i/>
              </w:rPr>
              <w:t>ủ</w:t>
            </w:r>
            <w:r w:rsidRPr="003F7088">
              <w:rPr>
                <w:rFonts w:ascii="Times New Roman" w:hAnsi="Times New Roman"/>
                <w:i/>
              </w:rPr>
              <w:t>a t</w:t>
            </w:r>
            <w:r w:rsidR="003F7088" w:rsidRPr="003F7088">
              <w:rPr>
                <w:rFonts w:ascii="Times New Roman" w:hAnsi="Times New Roman"/>
                <w:i/>
              </w:rPr>
              <w:t>ổ</w:t>
            </w:r>
            <w:r w:rsidRPr="003F7088">
              <w:rPr>
                <w:rFonts w:ascii="Times New Roman" w:hAnsi="Times New Roman"/>
                <w:i/>
              </w:rPr>
              <w:t xml:space="preserve"> ti</w:t>
            </w:r>
            <w:r w:rsidR="003F7088" w:rsidRPr="003F7088">
              <w:rPr>
                <w:rFonts w:ascii="Times New Roman" w:hAnsi="Times New Roman"/>
                <w:i/>
              </w:rPr>
              <w:t>ê</w:t>
            </w:r>
            <w:r w:rsidRPr="003F7088">
              <w:rPr>
                <w:rFonts w:ascii="Times New Roman" w:hAnsi="Times New Roman"/>
                <w:i/>
              </w:rPr>
              <w:t>n v</w:t>
            </w:r>
            <w:r w:rsidR="003F7088" w:rsidRPr="003F7088">
              <w:rPr>
                <w:rFonts w:ascii="Times New Roman" w:hAnsi="Times New Roman"/>
                <w:i/>
              </w:rPr>
              <w:t>à</w:t>
            </w:r>
            <w:r w:rsidRPr="003F7088">
              <w:rPr>
                <w:rFonts w:ascii="Times New Roman" w:hAnsi="Times New Roman"/>
                <w:i/>
              </w:rPr>
              <w:t xml:space="preserve"> anh linh c</w:t>
            </w:r>
            <w:r w:rsidR="003F7088" w:rsidRPr="003F7088">
              <w:rPr>
                <w:rFonts w:ascii="Times New Roman" w:hAnsi="Times New Roman"/>
                <w:i/>
              </w:rPr>
              <w:t>ủ</w:t>
            </w:r>
            <w:r w:rsidRPr="003F7088">
              <w:rPr>
                <w:rFonts w:ascii="Times New Roman" w:hAnsi="Times New Roman"/>
                <w:i/>
              </w:rPr>
              <w:t>a nh</w:t>
            </w:r>
            <w:r w:rsidR="003F7088" w:rsidRPr="003F7088">
              <w:rPr>
                <w:rFonts w:ascii="Times New Roman" w:hAnsi="Times New Roman"/>
                <w:i/>
              </w:rPr>
              <w:t>ữ</w:t>
            </w:r>
            <w:r w:rsidRPr="003F7088">
              <w:rPr>
                <w:rFonts w:ascii="Times New Roman" w:hAnsi="Times New Roman"/>
                <w:i/>
              </w:rPr>
              <w:t>ng ng</w:t>
            </w:r>
            <w:r w:rsidR="003F7088" w:rsidRPr="003F7088">
              <w:rPr>
                <w:rFonts w:ascii="Times New Roman" w:hAnsi="Times New Roman"/>
                <w:i/>
              </w:rPr>
              <w:t>ườ</w:t>
            </w:r>
            <w:r w:rsidRPr="003F7088">
              <w:rPr>
                <w:rFonts w:ascii="Times New Roman" w:hAnsi="Times New Roman"/>
                <w:i/>
              </w:rPr>
              <w:t xml:space="preserve">i </w:t>
            </w:r>
            <w:r w:rsidR="003F7088" w:rsidRPr="003F7088">
              <w:rPr>
                <w:rFonts w:ascii="Times New Roman" w:hAnsi="Times New Roman"/>
                <w:i/>
              </w:rPr>
              <w:t>đã</w:t>
            </w:r>
            <w:r w:rsidRPr="003F7088">
              <w:rPr>
                <w:rFonts w:ascii="Times New Roman" w:hAnsi="Times New Roman"/>
                <w:i/>
              </w:rPr>
              <w:t xml:space="preserve"> khu</w:t>
            </w:r>
            <w:r w:rsidR="003F7088" w:rsidRPr="003F7088">
              <w:rPr>
                <w:rFonts w:ascii="Times New Roman" w:hAnsi="Times New Roman"/>
                <w:i/>
              </w:rPr>
              <w:t>ấ</w:t>
            </w:r>
            <w:r w:rsidRPr="003F7088">
              <w:rPr>
                <w:rFonts w:ascii="Times New Roman" w:hAnsi="Times New Roman"/>
                <w:i/>
              </w:rPr>
              <w:t>t ( b</w:t>
            </w:r>
            <w:r w:rsidR="003F7088" w:rsidRPr="003F7088">
              <w:rPr>
                <w:rFonts w:ascii="Times New Roman" w:hAnsi="Times New Roman"/>
                <w:i/>
              </w:rPr>
              <w:t>à</w:t>
            </w:r>
            <w:r w:rsidRPr="003F7088">
              <w:rPr>
                <w:rFonts w:ascii="Times New Roman" w:hAnsi="Times New Roman"/>
                <w:i/>
              </w:rPr>
              <w:t>i ca l</w:t>
            </w:r>
            <w:r w:rsidR="003F7088" w:rsidRPr="003F7088">
              <w:rPr>
                <w:rFonts w:ascii="Times New Roman" w:hAnsi="Times New Roman"/>
                <w:i/>
              </w:rPr>
              <w:t>ễ</w:t>
            </w:r>
            <w:r w:rsidRPr="003F7088">
              <w:rPr>
                <w:rFonts w:ascii="Times New Roman" w:hAnsi="Times New Roman"/>
                <w:i/>
              </w:rPr>
              <w:t xml:space="preserve"> h</w:t>
            </w:r>
            <w:r w:rsidR="003F7088" w:rsidRPr="003F7088">
              <w:rPr>
                <w:rFonts w:ascii="Times New Roman" w:hAnsi="Times New Roman"/>
                <w:i/>
              </w:rPr>
              <w:t>ộ</w:t>
            </w:r>
            <w:r w:rsidRPr="003F7088">
              <w:rPr>
                <w:rFonts w:ascii="Times New Roman" w:hAnsi="Times New Roman"/>
                <w:i/>
              </w:rPr>
              <w:t>i). Ca dao l</w:t>
            </w:r>
            <w:r w:rsidR="003F7088" w:rsidRPr="003F7088">
              <w:rPr>
                <w:rFonts w:ascii="Times New Roman" w:hAnsi="Times New Roman"/>
                <w:i/>
              </w:rPr>
              <w:t>à</w:t>
            </w:r>
            <w:r w:rsidRPr="003F7088">
              <w:rPr>
                <w:rFonts w:ascii="Times New Roman" w:hAnsi="Times New Roman"/>
                <w:i/>
              </w:rPr>
              <w:t xml:space="preserve"> ph</w:t>
            </w:r>
            <w:r w:rsidR="003F7088" w:rsidRPr="003F7088">
              <w:rPr>
                <w:rFonts w:ascii="Times New Roman" w:hAnsi="Times New Roman"/>
                <w:i/>
              </w:rPr>
              <w:t>ươ</w:t>
            </w:r>
            <w:r w:rsidRPr="003F7088">
              <w:rPr>
                <w:rFonts w:ascii="Times New Roman" w:hAnsi="Times New Roman"/>
                <w:i/>
              </w:rPr>
              <w:t>ng ti</w:t>
            </w:r>
            <w:r w:rsidR="003F7088" w:rsidRPr="003F7088">
              <w:rPr>
                <w:rFonts w:ascii="Times New Roman" w:hAnsi="Times New Roman"/>
                <w:i/>
              </w:rPr>
              <w:t>ệ</w:t>
            </w:r>
            <w:r w:rsidRPr="003F7088">
              <w:rPr>
                <w:rFonts w:ascii="Times New Roman" w:hAnsi="Times New Roman"/>
                <w:i/>
              </w:rPr>
              <w:t>n b</w:t>
            </w:r>
            <w:r w:rsidR="003F7088" w:rsidRPr="003F7088">
              <w:rPr>
                <w:rFonts w:ascii="Times New Roman" w:hAnsi="Times New Roman"/>
                <w:i/>
              </w:rPr>
              <w:t>ộ</w:t>
            </w:r>
            <w:r w:rsidRPr="003F7088">
              <w:rPr>
                <w:rFonts w:ascii="Times New Roman" w:hAnsi="Times New Roman"/>
                <w:i/>
              </w:rPr>
              <w:t>c l</w:t>
            </w:r>
            <w:r w:rsidR="003F7088" w:rsidRPr="003F7088">
              <w:rPr>
                <w:rFonts w:ascii="Times New Roman" w:hAnsi="Times New Roman"/>
                <w:i/>
              </w:rPr>
              <w:t>ộ</w:t>
            </w:r>
            <w:r w:rsidRPr="003F7088">
              <w:rPr>
                <w:rFonts w:ascii="Times New Roman" w:hAnsi="Times New Roman"/>
                <w:i/>
              </w:rPr>
              <w:t xml:space="preserve"> n</w:t>
            </w:r>
            <w:r w:rsidR="003F7088" w:rsidRPr="003F7088">
              <w:rPr>
                <w:rFonts w:ascii="Times New Roman" w:hAnsi="Times New Roman"/>
                <w:i/>
              </w:rPr>
              <w:t>ỗ</w:t>
            </w:r>
            <w:r w:rsidRPr="003F7088">
              <w:rPr>
                <w:rFonts w:ascii="Times New Roman" w:hAnsi="Times New Roman"/>
                <w:i/>
              </w:rPr>
              <w:t>i t</w:t>
            </w:r>
            <w:r w:rsidR="003F7088" w:rsidRPr="003F7088">
              <w:rPr>
                <w:rFonts w:ascii="Times New Roman" w:hAnsi="Times New Roman"/>
                <w:i/>
              </w:rPr>
              <w:t>ứ</w:t>
            </w:r>
            <w:r w:rsidRPr="003F7088">
              <w:rPr>
                <w:rFonts w:ascii="Times New Roman" w:hAnsi="Times New Roman"/>
                <w:i/>
              </w:rPr>
              <w:t>c gi</w:t>
            </w:r>
            <w:r w:rsidR="003F7088" w:rsidRPr="003F7088">
              <w:rPr>
                <w:rFonts w:ascii="Times New Roman" w:hAnsi="Times New Roman"/>
                <w:i/>
              </w:rPr>
              <w:t>ậ</w:t>
            </w:r>
            <w:r w:rsidRPr="003F7088">
              <w:rPr>
                <w:rFonts w:ascii="Times New Roman" w:hAnsi="Times New Roman"/>
                <w:i/>
              </w:rPr>
              <w:t>n ho</w:t>
            </w:r>
            <w:r w:rsidR="003F7088" w:rsidRPr="003F7088">
              <w:rPr>
                <w:rFonts w:ascii="Times New Roman" w:hAnsi="Times New Roman"/>
                <w:i/>
              </w:rPr>
              <w:t>ặ</w:t>
            </w:r>
            <w:r w:rsidRPr="003F7088">
              <w:rPr>
                <w:rFonts w:ascii="Times New Roman" w:hAnsi="Times New Roman"/>
                <w:i/>
              </w:rPr>
              <w:t>c l</w:t>
            </w:r>
            <w:r w:rsidR="003F7088" w:rsidRPr="003F7088">
              <w:rPr>
                <w:rFonts w:ascii="Times New Roman" w:hAnsi="Times New Roman"/>
                <w:i/>
              </w:rPr>
              <w:t>ò</w:t>
            </w:r>
            <w:r w:rsidRPr="003F7088">
              <w:rPr>
                <w:rFonts w:ascii="Times New Roman" w:hAnsi="Times New Roman"/>
                <w:i/>
              </w:rPr>
              <w:t>ng h</w:t>
            </w:r>
            <w:r w:rsidR="003F7088" w:rsidRPr="003F7088">
              <w:rPr>
                <w:rFonts w:ascii="Times New Roman" w:hAnsi="Times New Roman"/>
                <w:i/>
              </w:rPr>
              <w:t>â</w:t>
            </w:r>
            <w:r w:rsidRPr="003F7088">
              <w:rPr>
                <w:rFonts w:ascii="Times New Roman" w:hAnsi="Times New Roman"/>
                <w:i/>
              </w:rPr>
              <w:t>n hoan c</w:t>
            </w:r>
            <w:r w:rsidR="003F7088" w:rsidRPr="003F7088">
              <w:rPr>
                <w:rFonts w:ascii="Times New Roman" w:hAnsi="Times New Roman"/>
                <w:i/>
              </w:rPr>
              <w:t>ủ</w:t>
            </w:r>
            <w:r w:rsidRPr="003F7088">
              <w:rPr>
                <w:rFonts w:ascii="Times New Roman" w:hAnsi="Times New Roman"/>
                <w:i/>
              </w:rPr>
              <w:t>a nh</w:t>
            </w:r>
            <w:r w:rsidR="003F7088" w:rsidRPr="003F7088">
              <w:rPr>
                <w:rFonts w:ascii="Times New Roman" w:hAnsi="Times New Roman"/>
                <w:i/>
              </w:rPr>
              <w:t>ữ</w:t>
            </w:r>
            <w:r w:rsidRPr="003F7088">
              <w:rPr>
                <w:rFonts w:ascii="Times New Roman" w:hAnsi="Times New Roman"/>
                <w:i/>
              </w:rPr>
              <w:t>ng ng</w:t>
            </w:r>
            <w:r w:rsidR="003F7088" w:rsidRPr="003F7088">
              <w:rPr>
                <w:rFonts w:ascii="Times New Roman" w:hAnsi="Times New Roman"/>
                <w:i/>
              </w:rPr>
              <w:t>ườ</w:t>
            </w:r>
            <w:r w:rsidRPr="003F7088">
              <w:rPr>
                <w:rFonts w:ascii="Times New Roman" w:hAnsi="Times New Roman"/>
                <w:i/>
              </w:rPr>
              <w:t>i s</w:t>
            </w:r>
            <w:r w:rsidR="003F7088" w:rsidRPr="003F7088">
              <w:rPr>
                <w:rFonts w:ascii="Times New Roman" w:hAnsi="Times New Roman"/>
                <w:i/>
              </w:rPr>
              <w:t>ả</w:t>
            </w:r>
            <w:r w:rsidRPr="003F7088">
              <w:rPr>
                <w:rFonts w:ascii="Times New Roman" w:hAnsi="Times New Roman"/>
                <w:i/>
              </w:rPr>
              <w:t>n xu</w:t>
            </w:r>
            <w:r w:rsidR="003F7088" w:rsidRPr="003F7088">
              <w:rPr>
                <w:rFonts w:ascii="Times New Roman" w:hAnsi="Times New Roman"/>
                <w:i/>
              </w:rPr>
              <w:t>ấ</w:t>
            </w:r>
            <w:r w:rsidRPr="003F7088">
              <w:rPr>
                <w:rFonts w:ascii="Times New Roman" w:hAnsi="Times New Roman"/>
                <w:i/>
              </w:rPr>
              <w:t>t( h</w:t>
            </w:r>
            <w:r w:rsidR="003F7088" w:rsidRPr="003F7088">
              <w:rPr>
                <w:rFonts w:ascii="Times New Roman" w:hAnsi="Times New Roman"/>
                <w:i/>
              </w:rPr>
              <w:t>ò</w:t>
            </w:r>
            <w:r w:rsidRPr="003F7088">
              <w:rPr>
                <w:rFonts w:ascii="Times New Roman" w:hAnsi="Times New Roman"/>
                <w:i/>
              </w:rPr>
              <w:t>, l</w:t>
            </w:r>
            <w:r w:rsidR="003F7088" w:rsidRPr="003F7088">
              <w:rPr>
                <w:rFonts w:ascii="Times New Roman" w:hAnsi="Times New Roman"/>
                <w:i/>
              </w:rPr>
              <w:t>í</w:t>
            </w:r>
            <w:r w:rsidRPr="003F7088">
              <w:rPr>
                <w:rFonts w:ascii="Times New Roman" w:hAnsi="Times New Roman"/>
                <w:i/>
              </w:rPr>
              <w:t>).</w:t>
            </w:r>
          </w:p>
          <w:p w:rsidR="00CA0451" w:rsidRPr="003F7088" w:rsidRDefault="00193434" w:rsidP="00CA0451">
            <w:pPr>
              <w:ind w:right="-5"/>
              <w:jc w:val="both"/>
              <w:rPr>
                <w:rFonts w:ascii="Times New Roman" w:hAnsi="Times New Roman"/>
                <w:b/>
                <w:i/>
              </w:rPr>
            </w:pPr>
            <w:r w:rsidRPr="003F7088">
              <w:rPr>
                <w:rFonts w:ascii="Times New Roman" w:hAnsi="Times New Roman"/>
                <w:b/>
                <w:i/>
              </w:rPr>
              <w:t>d</w:t>
            </w:r>
            <w:r w:rsidR="00CA0451" w:rsidRPr="003F7088">
              <w:rPr>
                <w:rFonts w:ascii="Times New Roman" w:hAnsi="Times New Roman"/>
                <w:b/>
                <w:i/>
              </w:rPr>
              <w:t>. Đoạn tổng phân hợp.</w:t>
            </w:r>
          </w:p>
          <w:p w:rsidR="00CA0451" w:rsidRPr="003F7088" w:rsidRDefault="00CA0451" w:rsidP="00CA0451">
            <w:pPr>
              <w:ind w:right="-5"/>
              <w:jc w:val="both"/>
              <w:rPr>
                <w:rFonts w:ascii="Times New Roman" w:hAnsi="Times New Roman"/>
              </w:rPr>
            </w:pPr>
            <w:r w:rsidRPr="003F7088">
              <w:rPr>
                <w:rFonts w:ascii="Times New Roman" w:hAnsi="Times New Roman"/>
              </w:rPr>
              <w:t>Đoạn văn tổng phân hợp là đoạn văn phối hợp diễn dịch với quy nạp. Câu mở đoạn nêu ý khái quát bậc một, các câu tiếp theo khai triển ý khái quát, câu kết đoạn là ý khái quát bậc hai mang tính chất nâng cao, mở rộng. Những câu khai triển được thực hiện bằng thao tác giải thích, chứng minh, phân tích, bình luận, nhận xét hoặc nêu cảm tưởng, để từ đó đề xuất nhận định đối với chủ đề, tổng hợp lại, khẳng định thêm giá trị của vấn đề.</w:t>
            </w:r>
          </w:p>
          <w:p w:rsidR="00CA0451" w:rsidRPr="003F7088" w:rsidRDefault="00CA0451" w:rsidP="00CA0451">
            <w:pPr>
              <w:ind w:right="-5"/>
              <w:jc w:val="both"/>
              <w:rPr>
                <w:rFonts w:ascii="Times New Roman" w:hAnsi="Times New Roman"/>
              </w:rPr>
            </w:pPr>
            <w:r w:rsidRPr="003F7088">
              <w:rPr>
                <w:rFonts w:ascii="Times New Roman" w:hAnsi="Times New Roman"/>
                <w:b/>
                <w:i/>
              </w:rPr>
              <w:t>Ví dụ:</w:t>
            </w:r>
            <w:r w:rsidRPr="003F7088">
              <w:rPr>
                <w:rFonts w:ascii="Times New Roman" w:hAnsi="Times New Roman"/>
              </w:rPr>
              <w:t xml:space="preserve"> Đoạn văn tổng phân hợp, nội dung nói về đạo lí uống nước nhớ nguồn:</w:t>
            </w:r>
          </w:p>
          <w:p w:rsidR="00CA0451" w:rsidRPr="003F7088" w:rsidRDefault="00CA0451" w:rsidP="00CA0451">
            <w:pPr>
              <w:ind w:right="-5"/>
              <w:jc w:val="both"/>
              <w:rPr>
                <w:rFonts w:ascii="Times New Roman" w:hAnsi="Times New Roman"/>
                <w:i/>
              </w:rPr>
            </w:pPr>
            <w:r w:rsidRPr="003F7088">
              <w:rPr>
                <w:rFonts w:ascii="Times New Roman" w:hAnsi="Times New Roman"/>
                <w:i/>
              </w:rPr>
              <w:t xml:space="preserve">“ Lòng biết ơn là cơ sở của đạo làm người(1). Hiện nay trên khắp đất nước ta đang dấy lên phong trào đền ơn đáp nghĩa đối với thương binh, liệt sĩ, những bà mẹ anh hùng, những gia đình có công với cách mạng(2). Đảng và Nhà nước cùng toàn dân thực sự quan tâm, chăm sóc các đối tượng chính sách(3). Thương binh được học nghề, được trợ vốn làm ăn; các gia đình liệt sĩ, các bà mẹ Việt Nam anh hùng được tặng nhà tình nghĩa, được các cơ quan đoàn thể phụng dưỡng, săn sóc tận tình(4). Rồi những cuộc hành quân về chiến trường xưa tìm hài cốt đồng đội, những nghĩa trang liệt sĩ đẹp đẽ với đài Tổ quốc ghi công sừng sững, uy nghiêm, luôn nhắc nhở mọi người, mọi thế hệ hãy nhớ ơn các liệt sĩ đã hi sinh anh dũng vì độc lập, tự do…(5)Không thể nào kể hết những biểu hiện sinh động, phong phú của đạo lí </w:t>
            </w:r>
            <w:r w:rsidRPr="003F7088">
              <w:rPr>
                <w:rFonts w:ascii="Times New Roman" w:hAnsi="Times New Roman"/>
                <w:b/>
                <w:i/>
              </w:rPr>
              <w:t>uống nước nhớ nguồn</w:t>
            </w:r>
            <w:r w:rsidRPr="003F7088">
              <w:rPr>
                <w:rFonts w:ascii="Times New Roman" w:hAnsi="Times New Roman"/>
                <w:i/>
              </w:rPr>
              <w:t xml:space="preserve"> của dân tộc ta(6). Đạo lí này là nền tảng vững vàng để xây dựng một xã hội thực sự tốt đẹp(7). </w:t>
            </w:r>
          </w:p>
          <w:p w:rsidR="00CA0451" w:rsidRPr="003F7088" w:rsidRDefault="00CA0451" w:rsidP="00CA0451">
            <w:pPr>
              <w:ind w:right="-5"/>
              <w:jc w:val="both"/>
              <w:rPr>
                <w:rFonts w:ascii="Times New Roman" w:hAnsi="Times New Roman"/>
              </w:rPr>
            </w:pPr>
            <w:r w:rsidRPr="003F7088">
              <w:rPr>
                <w:rFonts w:ascii="Times New Roman" w:hAnsi="Times New Roman"/>
                <w:b/>
                <w:i/>
              </w:rPr>
              <w:lastRenderedPageBreak/>
              <w:t>Mô hình đoạn văn</w:t>
            </w:r>
            <w:r w:rsidRPr="003F7088">
              <w:rPr>
                <w:rFonts w:ascii="Times New Roman" w:hAnsi="Times New Roman"/>
              </w:rPr>
              <w:t>: Đoạn văn gốm bảy câu:</w:t>
            </w:r>
          </w:p>
          <w:p w:rsidR="00CA0451" w:rsidRPr="003F7088" w:rsidRDefault="00CA0451" w:rsidP="00CA0451">
            <w:pPr>
              <w:numPr>
                <w:ilvl w:val="0"/>
                <w:numId w:val="16"/>
              </w:numPr>
              <w:ind w:left="0" w:right="-5" w:firstLine="0"/>
              <w:jc w:val="both"/>
              <w:rPr>
                <w:rFonts w:ascii="Times New Roman" w:hAnsi="Times New Roman"/>
              </w:rPr>
            </w:pPr>
            <w:r w:rsidRPr="003F7088">
              <w:rPr>
                <w:rFonts w:ascii="Times New Roman" w:hAnsi="Times New Roman"/>
              </w:rPr>
              <w:t>Câu đầu (tổng): Nêu lên nhận định khái quát về đạo làm người, đó là lòng biết ơn.</w:t>
            </w:r>
          </w:p>
          <w:p w:rsidR="00CA0451" w:rsidRPr="003F7088" w:rsidRDefault="00CA0451" w:rsidP="00CA0451">
            <w:pPr>
              <w:numPr>
                <w:ilvl w:val="0"/>
                <w:numId w:val="16"/>
              </w:numPr>
              <w:ind w:left="0" w:right="-5" w:firstLine="0"/>
              <w:jc w:val="both"/>
              <w:rPr>
                <w:rFonts w:ascii="Times New Roman" w:hAnsi="Times New Roman"/>
              </w:rPr>
            </w:pPr>
            <w:r w:rsidRPr="003F7088">
              <w:rPr>
                <w:rFonts w:ascii="Times New Roman" w:hAnsi="Times New Roman"/>
              </w:rPr>
              <w:t>Năm câu tiếp ( phân): Phân tích để chứng minh biểu hiện của đạo lí uống nước nhớ nguồn.</w:t>
            </w:r>
          </w:p>
          <w:p w:rsidR="00CA0451" w:rsidRPr="003F7088" w:rsidRDefault="00364260" w:rsidP="00364260">
            <w:pPr>
              <w:ind w:right="-5"/>
              <w:jc w:val="both"/>
              <w:rPr>
                <w:rFonts w:ascii="Times New Roman" w:hAnsi="Times New Roman"/>
              </w:rPr>
            </w:pPr>
            <w:r w:rsidRPr="003F7088">
              <w:rPr>
                <w:rFonts w:ascii="Times New Roman" w:hAnsi="Times New Roman"/>
              </w:rPr>
              <w:t xml:space="preserve">- </w:t>
            </w:r>
            <w:r w:rsidR="00CA0451" w:rsidRPr="003F7088">
              <w:rPr>
                <w:rFonts w:ascii="Times New Roman" w:hAnsi="Times New Roman"/>
              </w:rPr>
              <w:t>Câu cuối (hợp): Khẳng định vai trò của đạo lí uống nước nhớ nguồn đối với việc xây dựng xã hội.</w:t>
            </w:r>
          </w:p>
          <w:p w:rsidR="00CA0451" w:rsidRPr="003F7088" w:rsidRDefault="00CA0451" w:rsidP="00CA0451">
            <w:pPr>
              <w:ind w:right="-5"/>
              <w:jc w:val="both"/>
              <w:rPr>
                <w:rFonts w:ascii="Times New Roman" w:hAnsi="Times New Roman"/>
              </w:rPr>
            </w:pPr>
            <w:r w:rsidRPr="003F7088">
              <w:rPr>
                <w:rFonts w:ascii="Times New Roman" w:hAnsi="Times New Roman"/>
              </w:rPr>
              <w:t>Đây là đoạn văn chứng minh có kết cấu tổng phân hợp.</w:t>
            </w:r>
          </w:p>
          <w:p w:rsidR="00543B6B" w:rsidRPr="003F7088" w:rsidRDefault="00193434" w:rsidP="00FB2FF5">
            <w:pPr>
              <w:jc w:val="both"/>
              <w:rPr>
                <w:rFonts w:ascii="Times New Roman" w:hAnsi="Times New Roman"/>
                <w:b/>
                <w:u w:val="single"/>
              </w:rPr>
            </w:pPr>
            <w:r w:rsidRPr="003F7088">
              <w:rPr>
                <w:rFonts w:ascii="Times New Roman" w:hAnsi="Times New Roman"/>
                <w:b/>
                <w:u w:val="single"/>
              </w:rPr>
              <w:t>II. Luy</w:t>
            </w:r>
            <w:r w:rsidR="003F7088" w:rsidRPr="003F7088">
              <w:rPr>
                <w:rFonts w:ascii="Times New Roman" w:hAnsi="Times New Roman"/>
                <w:b/>
                <w:u w:val="single"/>
              </w:rPr>
              <w:t>ệ</w:t>
            </w:r>
            <w:r w:rsidRPr="003F7088">
              <w:rPr>
                <w:rFonts w:ascii="Times New Roman" w:hAnsi="Times New Roman"/>
                <w:b/>
                <w:u w:val="single"/>
              </w:rPr>
              <w:t>n t</w:t>
            </w:r>
            <w:r w:rsidR="003F7088" w:rsidRPr="003F7088">
              <w:rPr>
                <w:rFonts w:ascii="Times New Roman" w:hAnsi="Times New Roman"/>
                <w:b/>
                <w:u w:val="single"/>
              </w:rPr>
              <w:t>ậ</w:t>
            </w:r>
            <w:r w:rsidRPr="003F7088">
              <w:rPr>
                <w:rFonts w:ascii="Times New Roman" w:hAnsi="Times New Roman"/>
                <w:b/>
                <w:u w:val="single"/>
              </w:rPr>
              <w:t>p th</w:t>
            </w:r>
            <w:r w:rsidR="003F7088" w:rsidRPr="003F7088">
              <w:rPr>
                <w:rFonts w:ascii="Times New Roman" w:hAnsi="Times New Roman"/>
                <w:b/>
                <w:u w:val="single"/>
              </w:rPr>
              <w:t>ự</w:t>
            </w:r>
            <w:r w:rsidRPr="003F7088">
              <w:rPr>
                <w:rFonts w:ascii="Times New Roman" w:hAnsi="Times New Roman"/>
                <w:b/>
                <w:u w:val="single"/>
              </w:rPr>
              <w:t>c h</w:t>
            </w:r>
            <w:r w:rsidR="003F7088" w:rsidRPr="003F7088">
              <w:rPr>
                <w:rFonts w:ascii="Times New Roman" w:hAnsi="Times New Roman"/>
                <w:b/>
                <w:u w:val="single"/>
              </w:rPr>
              <w:t>à</w:t>
            </w:r>
            <w:r w:rsidRPr="003F7088">
              <w:rPr>
                <w:rFonts w:ascii="Times New Roman" w:hAnsi="Times New Roman"/>
                <w:b/>
                <w:u w:val="single"/>
              </w:rPr>
              <w:t>nh:</w:t>
            </w:r>
          </w:p>
          <w:p w:rsidR="00C41689" w:rsidRPr="003F7088" w:rsidRDefault="00BD34F7" w:rsidP="00C41689">
            <w:pPr>
              <w:jc w:val="center"/>
              <w:rPr>
                <w:rFonts w:ascii="Times New Roman" w:hAnsi="Times New Roman"/>
                <w:i/>
              </w:rPr>
            </w:pPr>
            <w:r w:rsidRPr="003F7088">
              <w:rPr>
                <w:rFonts w:ascii="Times New Roman" w:hAnsi="Times New Roman"/>
                <w:i/>
                <w:lang w:val="vi-VN"/>
              </w:rPr>
              <w:t>A.</w:t>
            </w:r>
            <w:r w:rsidR="00C41689" w:rsidRPr="003F7088">
              <w:rPr>
                <w:rFonts w:ascii="Times New Roman" w:hAnsi="Times New Roman"/>
                <w:i/>
              </w:rPr>
              <w:t>B</w:t>
            </w:r>
            <w:r w:rsidR="003F7088" w:rsidRPr="003F7088">
              <w:rPr>
                <w:rFonts w:ascii="Times New Roman" w:hAnsi="Times New Roman"/>
                <w:i/>
              </w:rPr>
              <w:t>ÀI</w:t>
            </w:r>
            <w:r w:rsidR="00C41689" w:rsidRPr="003F7088">
              <w:rPr>
                <w:rFonts w:ascii="Times New Roman" w:hAnsi="Times New Roman"/>
                <w:i/>
              </w:rPr>
              <w:t xml:space="preserve"> </w:t>
            </w:r>
            <w:r w:rsidR="003F7088" w:rsidRPr="003F7088">
              <w:rPr>
                <w:rFonts w:ascii="Times New Roman" w:hAnsi="Times New Roman"/>
                <w:i/>
              </w:rPr>
              <w:t>TẬP</w:t>
            </w:r>
            <w:r w:rsidR="00C41689" w:rsidRPr="003F7088">
              <w:rPr>
                <w:rFonts w:ascii="Times New Roman" w:hAnsi="Times New Roman"/>
                <w:i/>
              </w:rPr>
              <w:t xml:space="preserve"> </w:t>
            </w:r>
            <w:r w:rsidR="003F7088" w:rsidRPr="003F7088">
              <w:rPr>
                <w:rFonts w:ascii="Times New Roman" w:hAnsi="Times New Roman"/>
                <w:i/>
              </w:rPr>
              <w:t>VỀ</w:t>
            </w:r>
            <w:r w:rsidR="00C41689" w:rsidRPr="003F7088">
              <w:rPr>
                <w:rFonts w:ascii="Times New Roman" w:hAnsi="Times New Roman"/>
                <w:i/>
              </w:rPr>
              <w:t xml:space="preserve"> </w:t>
            </w:r>
            <w:r w:rsidR="003F7088" w:rsidRPr="003F7088">
              <w:rPr>
                <w:rFonts w:ascii="Times New Roman" w:hAnsi="Times New Roman"/>
                <w:i/>
              </w:rPr>
              <w:t>ĐOẠN</w:t>
            </w:r>
            <w:r w:rsidR="00C41689" w:rsidRPr="003F7088">
              <w:rPr>
                <w:rFonts w:ascii="Times New Roman" w:hAnsi="Times New Roman"/>
                <w:i/>
              </w:rPr>
              <w:t xml:space="preserve"> </w:t>
            </w:r>
            <w:r w:rsidR="003F7088" w:rsidRPr="003F7088">
              <w:rPr>
                <w:rFonts w:ascii="Times New Roman" w:hAnsi="Times New Roman"/>
                <w:i/>
              </w:rPr>
              <w:t>VĂN</w:t>
            </w:r>
          </w:p>
          <w:p w:rsidR="00447C98" w:rsidRPr="003F7088" w:rsidRDefault="00447C98" w:rsidP="00FB2FF5">
            <w:pPr>
              <w:jc w:val="both"/>
              <w:rPr>
                <w:rFonts w:ascii="Times New Roman" w:hAnsi="Times New Roman"/>
                <w:b/>
                <w:u w:val="single"/>
              </w:rPr>
            </w:pPr>
            <w:r w:rsidRPr="003F7088">
              <w:rPr>
                <w:rFonts w:ascii="Times New Roman" w:hAnsi="Times New Roman"/>
                <w:b/>
                <w:u w:val="single"/>
              </w:rPr>
              <w:t>B</w:t>
            </w:r>
            <w:r w:rsidR="003F7088" w:rsidRPr="003F7088">
              <w:rPr>
                <w:rFonts w:ascii="Times New Roman" w:hAnsi="Times New Roman"/>
                <w:b/>
                <w:u w:val="single"/>
              </w:rPr>
              <w:t>à</w:t>
            </w:r>
            <w:r w:rsidRPr="003F7088">
              <w:rPr>
                <w:rFonts w:ascii="Times New Roman" w:hAnsi="Times New Roman"/>
                <w:b/>
                <w:u w:val="single"/>
              </w:rPr>
              <w:t>i t</w:t>
            </w:r>
            <w:r w:rsidR="003F7088" w:rsidRPr="003F7088">
              <w:rPr>
                <w:rFonts w:ascii="Times New Roman" w:hAnsi="Times New Roman"/>
                <w:b/>
                <w:u w:val="single"/>
              </w:rPr>
              <w:t>ậ</w:t>
            </w:r>
            <w:r w:rsidRPr="003F7088">
              <w:rPr>
                <w:rFonts w:ascii="Times New Roman" w:hAnsi="Times New Roman"/>
                <w:b/>
                <w:u w:val="single"/>
              </w:rPr>
              <w:t>p 1</w:t>
            </w:r>
          </w:p>
          <w:p w:rsidR="00A34677" w:rsidRPr="003F7088" w:rsidRDefault="00C80F17" w:rsidP="00FB2FF5">
            <w:pPr>
              <w:jc w:val="both"/>
              <w:rPr>
                <w:rFonts w:ascii="Times New Roman" w:hAnsi="Times New Roman"/>
                <w:u w:val="single"/>
              </w:rPr>
            </w:pPr>
            <w:r w:rsidRPr="003F7088">
              <w:rPr>
                <w:rFonts w:ascii="Times New Roman" w:hAnsi="Times New Roman"/>
                <w:u w:val="single"/>
                <w:lang w:val="vi-VN"/>
              </w:rPr>
              <w:t>1.</w:t>
            </w:r>
            <w:r w:rsidR="00A34677" w:rsidRPr="003F7088">
              <w:rPr>
                <w:rFonts w:ascii="Times New Roman" w:hAnsi="Times New Roman"/>
                <w:u w:val="single"/>
              </w:rPr>
              <w:t xml:space="preserve"> Ki</w:t>
            </w:r>
            <w:r w:rsidR="003F7088" w:rsidRPr="003F7088">
              <w:rPr>
                <w:rFonts w:ascii="Times New Roman" w:hAnsi="Times New Roman"/>
                <w:u w:val="single"/>
              </w:rPr>
              <w:t>ể</w:t>
            </w:r>
            <w:r w:rsidR="00A34677" w:rsidRPr="003F7088">
              <w:rPr>
                <w:rFonts w:ascii="Times New Roman" w:hAnsi="Times New Roman"/>
                <w:u w:val="single"/>
              </w:rPr>
              <w:t>u di</w:t>
            </w:r>
            <w:r w:rsidR="003F7088" w:rsidRPr="003F7088">
              <w:rPr>
                <w:rFonts w:ascii="Times New Roman" w:hAnsi="Times New Roman"/>
                <w:u w:val="single"/>
              </w:rPr>
              <w:t>ễ</w:t>
            </w:r>
            <w:r w:rsidR="00A34677" w:rsidRPr="003F7088">
              <w:rPr>
                <w:rFonts w:ascii="Times New Roman" w:hAnsi="Times New Roman"/>
                <w:u w:val="single"/>
              </w:rPr>
              <w:t>n d</w:t>
            </w:r>
            <w:r w:rsidR="003F7088" w:rsidRPr="003F7088">
              <w:rPr>
                <w:rFonts w:ascii="Times New Roman" w:hAnsi="Times New Roman"/>
                <w:u w:val="single"/>
              </w:rPr>
              <w:t>ị</w:t>
            </w:r>
            <w:r w:rsidR="00A34677" w:rsidRPr="003F7088">
              <w:rPr>
                <w:rFonts w:ascii="Times New Roman" w:hAnsi="Times New Roman"/>
                <w:u w:val="single"/>
              </w:rPr>
              <w:t>ch</w:t>
            </w:r>
          </w:p>
          <w:p w:rsidR="00C41689" w:rsidRPr="003F7088" w:rsidRDefault="00C41689" w:rsidP="00C41689">
            <w:pPr>
              <w:rPr>
                <w:rFonts w:ascii="Times New Roman" w:hAnsi="Times New Roman"/>
                <w:b/>
                <w:i/>
              </w:rPr>
            </w:pPr>
            <w:r w:rsidRPr="003F7088">
              <w:rPr>
                <w:rFonts w:ascii="Times New Roman" w:hAnsi="Times New Roman"/>
                <w:b/>
                <w:i/>
                <w:lang w:val="vi-VN"/>
              </w:rPr>
              <w:t>-Đoạn 1:</w:t>
            </w:r>
          </w:p>
          <w:p w:rsidR="005A0476" w:rsidRPr="003F7088" w:rsidRDefault="005A0476" w:rsidP="00FB2FF5">
            <w:pPr>
              <w:jc w:val="both"/>
              <w:rPr>
                <w:rFonts w:ascii="Times New Roman" w:hAnsi="Times New Roman"/>
              </w:rPr>
            </w:pPr>
            <w:r w:rsidRPr="003F7088">
              <w:rPr>
                <w:rFonts w:ascii="Times New Roman" w:hAnsi="Times New Roman"/>
              </w:rPr>
              <w:t>L</w:t>
            </w:r>
            <w:r w:rsidR="003F7088" w:rsidRPr="003F7088">
              <w:rPr>
                <w:rFonts w:ascii="Times New Roman" w:hAnsi="Times New Roman"/>
              </w:rPr>
              <w:t>ã</w:t>
            </w:r>
            <w:r w:rsidRPr="003F7088">
              <w:rPr>
                <w:rFonts w:ascii="Times New Roman" w:hAnsi="Times New Roman"/>
              </w:rPr>
              <w:t>o H</w:t>
            </w:r>
            <w:r w:rsidR="003F7088" w:rsidRPr="003F7088">
              <w:rPr>
                <w:rFonts w:ascii="Times New Roman" w:hAnsi="Times New Roman"/>
              </w:rPr>
              <w:t>ạ</w:t>
            </w:r>
            <w:r w:rsidRPr="003F7088">
              <w:rPr>
                <w:rFonts w:ascii="Times New Roman" w:hAnsi="Times New Roman"/>
              </w:rPr>
              <w:t>c l</w:t>
            </w:r>
            <w:r w:rsidR="003F7088" w:rsidRPr="003F7088">
              <w:rPr>
                <w:rFonts w:ascii="Times New Roman" w:hAnsi="Times New Roman"/>
              </w:rPr>
              <w:t>à</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t n</w:t>
            </w:r>
            <w:r w:rsidR="003F7088" w:rsidRPr="003F7088">
              <w:rPr>
                <w:rFonts w:ascii="Times New Roman" w:hAnsi="Times New Roman"/>
              </w:rPr>
              <w:t>ô</w:t>
            </w:r>
            <w:r w:rsidRPr="003F7088">
              <w:rPr>
                <w:rFonts w:ascii="Times New Roman" w:hAnsi="Times New Roman"/>
              </w:rPr>
              <w:t>ng d</w:t>
            </w:r>
            <w:r w:rsidR="003F7088" w:rsidRPr="003F7088">
              <w:rPr>
                <w:rFonts w:ascii="Times New Roman" w:hAnsi="Times New Roman"/>
              </w:rPr>
              <w:t>â</w:t>
            </w:r>
            <w:r w:rsidRPr="003F7088">
              <w:rPr>
                <w:rFonts w:ascii="Times New Roman" w:hAnsi="Times New Roman"/>
              </w:rPr>
              <w:t>n ngh</w:t>
            </w:r>
            <w:r w:rsidR="003F7088" w:rsidRPr="003F7088">
              <w:rPr>
                <w:rFonts w:ascii="Times New Roman" w:hAnsi="Times New Roman"/>
              </w:rPr>
              <w:t>è</w:t>
            </w:r>
            <w:r w:rsidRPr="003F7088">
              <w:rPr>
                <w:rFonts w:ascii="Times New Roman" w:hAnsi="Times New Roman"/>
              </w:rPr>
              <w:t>o kh</w:t>
            </w:r>
            <w:r w:rsidR="003F7088" w:rsidRPr="003F7088">
              <w:rPr>
                <w:rFonts w:ascii="Times New Roman" w:hAnsi="Times New Roman"/>
              </w:rPr>
              <w:t>ổ</w:t>
            </w:r>
            <w:r w:rsidRPr="003F7088">
              <w:rPr>
                <w:rFonts w:ascii="Times New Roman" w:hAnsi="Times New Roman"/>
              </w:rPr>
              <w:t xml:space="preserve"> nh</w:t>
            </w:r>
            <w:r w:rsidR="003F7088" w:rsidRPr="003F7088">
              <w:rPr>
                <w:rFonts w:ascii="Times New Roman" w:hAnsi="Times New Roman"/>
              </w:rPr>
              <w:t>ư</w:t>
            </w:r>
            <w:r w:rsidRPr="003F7088">
              <w:rPr>
                <w:rFonts w:ascii="Times New Roman" w:hAnsi="Times New Roman"/>
              </w:rPr>
              <w:t>ng c</w:t>
            </w:r>
            <w:r w:rsidR="003F7088" w:rsidRPr="003F7088">
              <w:rPr>
                <w:rFonts w:ascii="Times New Roman" w:hAnsi="Times New Roman"/>
              </w:rPr>
              <w:t>ó</w:t>
            </w:r>
            <w:r w:rsidRPr="003F7088">
              <w:rPr>
                <w:rFonts w:ascii="Times New Roman" w:hAnsi="Times New Roman"/>
              </w:rPr>
              <w:t xml:space="preserve"> ph</w:t>
            </w:r>
            <w:r w:rsidR="003F7088" w:rsidRPr="003F7088">
              <w:rPr>
                <w:rFonts w:ascii="Times New Roman" w:hAnsi="Times New Roman"/>
              </w:rPr>
              <w:t>ẩ</w:t>
            </w:r>
            <w:r w:rsidRPr="003F7088">
              <w:rPr>
                <w:rFonts w:ascii="Times New Roman" w:hAnsi="Times New Roman"/>
              </w:rPr>
              <w:t>m ch</w:t>
            </w:r>
            <w:r w:rsidR="003F7088" w:rsidRPr="003F7088">
              <w:rPr>
                <w:rFonts w:ascii="Times New Roman" w:hAnsi="Times New Roman"/>
              </w:rPr>
              <w:t>ấ</w:t>
            </w:r>
            <w:r w:rsidRPr="003F7088">
              <w:rPr>
                <w:rFonts w:ascii="Times New Roman" w:hAnsi="Times New Roman"/>
              </w:rPr>
              <w:t>t trong s</w:t>
            </w:r>
            <w:r w:rsidR="003F7088" w:rsidRPr="003F7088">
              <w:rPr>
                <w:rFonts w:ascii="Times New Roman" w:hAnsi="Times New Roman"/>
              </w:rPr>
              <w:t>ạ</w:t>
            </w:r>
            <w:r w:rsidRPr="003F7088">
              <w:rPr>
                <w:rFonts w:ascii="Times New Roman" w:hAnsi="Times New Roman"/>
              </w:rPr>
              <w:t>ch, gi</w:t>
            </w:r>
            <w:r w:rsidR="003F7088" w:rsidRPr="003F7088">
              <w:rPr>
                <w:rFonts w:ascii="Times New Roman" w:hAnsi="Times New Roman"/>
              </w:rPr>
              <w:t>à</w:t>
            </w:r>
            <w:r w:rsidRPr="003F7088">
              <w:rPr>
                <w:rFonts w:ascii="Times New Roman" w:hAnsi="Times New Roman"/>
              </w:rPr>
              <w:t>u l</w:t>
            </w:r>
            <w:r w:rsidR="003F7088" w:rsidRPr="003F7088">
              <w:rPr>
                <w:rFonts w:ascii="Times New Roman" w:hAnsi="Times New Roman"/>
              </w:rPr>
              <w:t>ò</w:t>
            </w:r>
            <w:r w:rsidRPr="003F7088">
              <w:rPr>
                <w:rFonts w:ascii="Times New Roman" w:hAnsi="Times New Roman"/>
              </w:rPr>
              <w:t>ng t</w:t>
            </w:r>
            <w:r w:rsidR="003F7088" w:rsidRPr="003F7088">
              <w:rPr>
                <w:rFonts w:ascii="Times New Roman" w:hAnsi="Times New Roman"/>
              </w:rPr>
              <w:t>ự</w:t>
            </w:r>
            <w:r w:rsidRPr="003F7088">
              <w:rPr>
                <w:rFonts w:ascii="Times New Roman" w:hAnsi="Times New Roman"/>
              </w:rPr>
              <w:t xml:space="preserve"> tr</w:t>
            </w:r>
            <w:r w:rsidR="003F7088" w:rsidRPr="003F7088">
              <w:rPr>
                <w:rFonts w:ascii="Times New Roman" w:hAnsi="Times New Roman"/>
              </w:rPr>
              <w:t>ọ</w:t>
            </w:r>
            <w:r w:rsidRPr="003F7088">
              <w:rPr>
                <w:rFonts w:ascii="Times New Roman" w:hAnsi="Times New Roman"/>
              </w:rPr>
              <w:t>ng. Gia c</w:t>
            </w:r>
            <w:r w:rsidR="003F7088" w:rsidRPr="003F7088">
              <w:rPr>
                <w:rFonts w:ascii="Times New Roman" w:hAnsi="Times New Roman"/>
              </w:rPr>
              <w:t>ả</w:t>
            </w:r>
            <w:r w:rsidRPr="003F7088">
              <w:rPr>
                <w:rFonts w:ascii="Times New Roman" w:hAnsi="Times New Roman"/>
              </w:rPr>
              <w:t>nh t</w:t>
            </w:r>
            <w:r w:rsidR="003F7088" w:rsidRPr="003F7088">
              <w:rPr>
                <w:rFonts w:ascii="Times New Roman" w:hAnsi="Times New Roman"/>
              </w:rPr>
              <w:t>ú</w:t>
            </w:r>
            <w:r w:rsidRPr="003F7088">
              <w:rPr>
                <w:rFonts w:ascii="Times New Roman" w:hAnsi="Times New Roman"/>
              </w:rPr>
              <w:t>ng qu</w:t>
            </w:r>
            <w:r w:rsidR="003F7088" w:rsidRPr="003F7088">
              <w:rPr>
                <w:rFonts w:ascii="Times New Roman" w:hAnsi="Times New Roman"/>
              </w:rPr>
              <w:t>ẫ</w:t>
            </w:r>
            <w:r w:rsidRPr="003F7088">
              <w:rPr>
                <w:rFonts w:ascii="Times New Roman" w:hAnsi="Times New Roman"/>
              </w:rPr>
              <w:t>n, kh</w:t>
            </w:r>
            <w:r w:rsidR="003F7088" w:rsidRPr="003F7088">
              <w:rPr>
                <w:rFonts w:ascii="Times New Roman" w:hAnsi="Times New Roman"/>
              </w:rPr>
              <w:t>ô</w:t>
            </w:r>
            <w:r w:rsidRPr="003F7088">
              <w:rPr>
                <w:rFonts w:ascii="Times New Roman" w:hAnsi="Times New Roman"/>
              </w:rPr>
              <w:t>ng mu</w:t>
            </w:r>
            <w:r w:rsidR="003F7088" w:rsidRPr="003F7088">
              <w:rPr>
                <w:rFonts w:ascii="Times New Roman" w:hAnsi="Times New Roman"/>
              </w:rPr>
              <w:t>ố</w:t>
            </w:r>
            <w:r w:rsidRPr="003F7088">
              <w:rPr>
                <w:rFonts w:ascii="Times New Roman" w:hAnsi="Times New Roman"/>
              </w:rPr>
              <w:t>n nh</w:t>
            </w:r>
            <w:r w:rsidR="003F7088" w:rsidRPr="003F7088">
              <w:rPr>
                <w:rFonts w:ascii="Times New Roman" w:hAnsi="Times New Roman"/>
              </w:rPr>
              <w:t>ờ</w:t>
            </w:r>
            <w:r w:rsidRPr="003F7088">
              <w:rPr>
                <w:rFonts w:ascii="Times New Roman" w:hAnsi="Times New Roman"/>
              </w:rPr>
              <w:t xml:space="preserve"> v</w:t>
            </w:r>
            <w:r w:rsidR="003F7088" w:rsidRPr="003F7088">
              <w:rPr>
                <w:rFonts w:ascii="Times New Roman" w:hAnsi="Times New Roman"/>
              </w:rPr>
              <w:t>ả</w:t>
            </w:r>
            <w:r w:rsidRPr="003F7088">
              <w:rPr>
                <w:rFonts w:ascii="Times New Roman" w:hAnsi="Times New Roman"/>
              </w:rPr>
              <w:t xml:space="preserve"> h</w:t>
            </w:r>
            <w:r w:rsidR="003F7088" w:rsidRPr="003F7088">
              <w:rPr>
                <w:rFonts w:ascii="Times New Roman" w:hAnsi="Times New Roman"/>
              </w:rPr>
              <w:t>à</w:t>
            </w:r>
            <w:r w:rsidRPr="003F7088">
              <w:rPr>
                <w:rFonts w:ascii="Times New Roman" w:hAnsi="Times New Roman"/>
              </w:rPr>
              <w:t>ng x</w:t>
            </w:r>
            <w:r w:rsidR="003F7088" w:rsidRPr="003F7088">
              <w:rPr>
                <w:rFonts w:ascii="Times New Roman" w:hAnsi="Times New Roman"/>
              </w:rPr>
              <w:t>ó</w:t>
            </w:r>
            <w:r w:rsidRPr="003F7088">
              <w:rPr>
                <w:rFonts w:ascii="Times New Roman" w:hAnsi="Times New Roman"/>
              </w:rPr>
              <w:t>m l</w:t>
            </w:r>
            <w:r w:rsidR="003F7088" w:rsidRPr="003F7088">
              <w:rPr>
                <w:rFonts w:ascii="Times New Roman" w:hAnsi="Times New Roman"/>
              </w:rPr>
              <w:t>ã</w:t>
            </w:r>
            <w:r w:rsidRPr="003F7088">
              <w:rPr>
                <w:rFonts w:ascii="Times New Roman" w:hAnsi="Times New Roman"/>
              </w:rPr>
              <w:t xml:space="preserve">o </w:t>
            </w:r>
            <w:r w:rsidR="003F7088" w:rsidRPr="003F7088">
              <w:rPr>
                <w:rFonts w:ascii="Times New Roman" w:hAnsi="Times New Roman"/>
              </w:rPr>
              <w:t>đã</w:t>
            </w:r>
            <w:r w:rsidRPr="003F7088">
              <w:rPr>
                <w:rFonts w:ascii="Times New Roman" w:hAnsi="Times New Roman"/>
              </w:rPr>
              <w:t xml:space="preserve"> ph</w:t>
            </w:r>
            <w:r w:rsidR="003F7088" w:rsidRPr="003F7088">
              <w:rPr>
                <w:rFonts w:ascii="Times New Roman" w:hAnsi="Times New Roman"/>
              </w:rPr>
              <w:t>ả</w:t>
            </w:r>
            <w:r w:rsidRPr="003F7088">
              <w:rPr>
                <w:rFonts w:ascii="Times New Roman" w:hAnsi="Times New Roman"/>
              </w:rPr>
              <w:t>i b</w:t>
            </w:r>
            <w:r w:rsidR="003F7088" w:rsidRPr="003F7088">
              <w:rPr>
                <w:rFonts w:ascii="Times New Roman" w:hAnsi="Times New Roman"/>
              </w:rPr>
              <w:t>á</w:t>
            </w:r>
            <w:r w:rsidRPr="003F7088">
              <w:rPr>
                <w:rFonts w:ascii="Times New Roman" w:hAnsi="Times New Roman"/>
              </w:rPr>
              <w:t>n con ch</w:t>
            </w:r>
            <w:r w:rsidR="003F7088" w:rsidRPr="003F7088">
              <w:rPr>
                <w:rFonts w:ascii="Times New Roman" w:hAnsi="Times New Roman"/>
              </w:rPr>
              <w:t>ó</w:t>
            </w:r>
            <w:r w:rsidRPr="003F7088">
              <w:rPr>
                <w:rFonts w:ascii="Times New Roman" w:hAnsi="Times New Roman"/>
              </w:rPr>
              <w:t xml:space="preserve"> v</w:t>
            </w:r>
            <w:r w:rsidR="003F7088" w:rsidRPr="003F7088">
              <w:rPr>
                <w:rFonts w:ascii="Times New Roman" w:hAnsi="Times New Roman"/>
              </w:rPr>
              <w:t>à</w:t>
            </w:r>
            <w:r w:rsidRPr="003F7088">
              <w:rPr>
                <w:rFonts w:ascii="Times New Roman" w:hAnsi="Times New Roman"/>
              </w:rPr>
              <w:t>ng y</w:t>
            </w:r>
            <w:r w:rsidR="003F7088" w:rsidRPr="003F7088">
              <w:rPr>
                <w:rFonts w:ascii="Times New Roman" w:hAnsi="Times New Roman"/>
              </w:rPr>
              <w:t>ê</w:t>
            </w:r>
            <w:r w:rsidRPr="003F7088">
              <w:rPr>
                <w:rFonts w:ascii="Times New Roman" w:hAnsi="Times New Roman"/>
              </w:rPr>
              <w:t xml:space="preserve">u </w:t>
            </w:r>
            <w:r w:rsidR="005B1D27" w:rsidRPr="003F7088">
              <w:rPr>
                <w:rFonts w:ascii="Times New Roman" w:hAnsi="Times New Roman"/>
              </w:rPr>
              <w:t>qu</w:t>
            </w:r>
            <w:r w:rsidR="003F7088" w:rsidRPr="003F7088">
              <w:rPr>
                <w:rFonts w:ascii="Times New Roman" w:hAnsi="Times New Roman"/>
              </w:rPr>
              <w:t>ý</w:t>
            </w:r>
            <w:r w:rsidR="005B1D27" w:rsidRPr="003F7088">
              <w:rPr>
                <w:rFonts w:ascii="Times New Roman" w:hAnsi="Times New Roman"/>
              </w:rPr>
              <w:t>. Trong n</w:t>
            </w:r>
            <w:r w:rsidR="003F7088" w:rsidRPr="003F7088">
              <w:rPr>
                <w:rFonts w:ascii="Times New Roman" w:hAnsi="Times New Roman"/>
              </w:rPr>
              <w:t>ỗ</w:t>
            </w:r>
            <w:r w:rsidR="005B1D27" w:rsidRPr="003F7088">
              <w:rPr>
                <w:rFonts w:ascii="Times New Roman" w:hAnsi="Times New Roman"/>
              </w:rPr>
              <w:t>i kh</w:t>
            </w:r>
            <w:r w:rsidR="003F7088" w:rsidRPr="003F7088">
              <w:rPr>
                <w:rFonts w:ascii="Times New Roman" w:hAnsi="Times New Roman"/>
              </w:rPr>
              <w:t>ổ</w:t>
            </w:r>
            <w:r w:rsidR="005B1D27" w:rsidRPr="003F7088">
              <w:rPr>
                <w:rFonts w:ascii="Times New Roman" w:hAnsi="Times New Roman"/>
              </w:rPr>
              <w:t xml:space="preserve"> c</w:t>
            </w:r>
            <w:r w:rsidR="003F7088" w:rsidRPr="003F7088">
              <w:rPr>
                <w:rFonts w:ascii="Times New Roman" w:hAnsi="Times New Roman"/>
              </w:rPr>
              <w:t>ự</w:t>
            </w:r>
            <w:r w:rsidR="005B1D27" w:rsidRPr="003F7088">
              <w:rPr>
                <w:rFonts w:ascii="Times New Roman" w:hAnsi="Times New Roman"/>
              </w:rPr>
              <w:t>c</w:t>
            </w:r>
            <w:r w:rsidR="00F87085" w:rsidRPr="003F7088">
              <w:rPr>
                <w:rFonts w:ascii="Times New Roman" w:hAnsi="Times New Roman"/>
              </w:rPr>
              <w:t>, l</w:t>
            </w:r>
            <w:r w:rsidR="003F7088" w:rsidRPr="003F7088">
              <w:rPr>
                <w:rFonts w:ascii="Times New Roman" w:hAnsi="Times New Roman"/>
              </w:rPr>
              <w:t>ã</w:t>
            </w:r>
            <w:r w:rsidR="00F87085" w:rsidRPr="003F7088">
              <w:rPr>
                <w:rFonts w:ascii="Times New Roman" w:hAnsi="Times New Roman"/>
              </w:rPr>
              <w:t>o ph</w:t>
            </w:r>
            <w:r w:rsidR="003F7088" w:rsidRPr="003F7088">
              <w:rPr>
                <w:rFonts w:ascii="Times New Roman" w:hAnsi="Times New Roman"/>
              </w:rPr>
              <w:t>ả</w:t>
            </w:r>
            <w:r w:rsidR="00F87085" w:rsidRPr="003F7088">
              <w:rPr>
                <w:rFonts w:ascii="Times New Roman" w:hAnsi="Times New Roman"/>
              </w:rPr>
              <w:t xml:space="preserve">i </w:t>
            </w:r>
            <w:r w:rsidR="003F7088" w:rsidRPr="003F7088">
              <w:rPr>
                <w:rFonts w:ascii="Times New Roman" w:hAnsi="Times New Roman"/>
              </w:rPr>
              <w:t>ă</w:t>
            </w:r>
            <w:r w:rsidR="00F87085" w:rsidRPr="003F7088">
              <w:rPr>
                <w:rFonts w:ascii="Times New Roman" w:hAnsi="Times New Roman"/>
              </w:rPr>
              <w:t>n c</w:t>
            </w:r>
            <w:r w:rsidR="003F7088" w:rsidRPr="003F7088">
              <w:rPr>
                <w:rFonts w:ascii="Times New Roman" w:hAnsi="Times New Roman"/>
              </w:rPr>
              <w:t>ủ</w:t>
            </w:r>
            <w:r w:rsidR="00F87085" w:rsidRPr="003F7088">
              <w:rPr>
                <w:rFonts w:ascii="Times New Roman" w:hAnsi="Times New Roman"/>
              </w:rPr>
              <w:t xml:space="preserve"> chu</w:t>
            </w:r>
            <w:r w:rsidR="003F7088" w:rsidRPr="003F7088">
              <w:rPr>
                <w:rFonts w:ascii="Times New Roman" w:hAnsi="Times New Roman"/>
              </w:rPr>
              <w:t>ố</w:t>
            </w:r>
            <w:r w:rsidR="00F87085" w:rsidRPr="003F7088">
              <w:rPr>
                <w:rFonts w:ascii="Times New Roman" w:hAnsi="Times New Roman"/>
              </w:rPr>
              <w:t>i, c</w:t>
            </w:r>
            <w:r w:rsidR="003F7088" w:rsidRPr="003F7088">
              <w:rPr>
                <w:rFonts w:ascii="Times New Roman" w:hAnsi="Times New Roman"/>
              </w:rPr>
              <w:t>ủ</w:t>
            </w:r>
            <w:r w:rsidR="00F87085" w:rsidRPr="003F7088">
              <w:rPr>
                <w:rFonts w:ascii="Times New Roman" w:hAnsi="Times New Roman"/>
              </w:rPr>
              <w:t xml:space="preserve"> r</w:t>
            </w:r>
            <w:r w:rsidR="003F7088" w:rsidRPr="003F7088">
              <w:rPr>
                <w:rFonts w:ascii="Times New Roman" w:hAnsi="Times New Roman"/>
              </w:rPr>
              <w:t>á</w:t>
            </w:r>
            <w:r w:rsidR="00F87085" w:rsidRPr="003F7088">
              <w:rPr>
                <w:rFonts w:ascii="Times New Roman" w:hAnsi="Times New Roman"/>
              </w:rPr>
              <w:t>y... nh</w:t>
            </w:r>
            <w:r w:rsidR="003F7088" w:rsidRPr="003F7088">
              <w:rPr>
                <w:rFonts w:ascii="Times New Roman" w:hAnsi="Times New Roman"/>
              </w:rPr>
              <w:t>ư</w:t>
            </w:r>
            <w:r w:rsidR="00F87085" w:rsidRPr="003F7088">
              <w:rPr>
                <w:rFonts w:ascii="Times New Roman" w:hAnsi="Times New Roman"/>
              </w:rPr>
              <w:t>ng v</w:t>
            </w:r>
            <w:r w:rsidR="003F7088" w:rsidRPr="003F7088">
              <w:rPr>
                <w:rFonts w:ascii="Times New Roman" w:hAnsi="Times New Roman"/>
              </w:rPr>
              <w:t>ẫ</w:t>
            </w:r>
            <w:r w:rsidR="00F87085" w:rsidRPr="003F7088">
              <w:rPr>
                <w:rFonts w:ascii="Times New Roman" w:hAnsi="Times New Roman"/>
              </w:rPr>
              <w:t>n</w:t>
            </w:r>
            <w:r w:rsidR="00A34677" w:rsidRPr="003F7088">
              <w:rPr>
                <w:rFonts w:ascii="Times New Roman" w:hAnsi="Times New Roman"/>
              </w:rPr>
              <w:t xml:space="preserve"> nh</w:t>
            </w:r>
            <w:r w:rsidR="003F7088" w:rsidRPr="003F7088">
              <w:rPr>
                <w:rFonts w:ascii="Times New Roman" w:hAnsi="Times New Roman"/>
              </w:rPr>
              <w:t>ấ</w:t>
            </w:r>
            <w:r w:rsidR="00A34677" w:rsidRPr="003F7088">
              <w:rPr>
                <w:rFonts w:ascii="Times New Roman" w:hAnsi="Times New Roman"/>
              </w:rPr>
              <w:t>t quy</w:t>
            </w:r>
            <w:r w:rsidR="003F7088" w:rsidRPr="003F7088">
              <w:rPr>
                <w:rFonts w:ascii="Times New Roman" w:hAnsi="Times New Roman"/>
              </w:rPr>
              <w:t>ế</w:t>
            </w:r>
            <w:r w:rsidR="00F87085" w:rsidRPr="003F7088">
              <w:rPr>
                <w:rFonts w:ascii="Times New Roman" w:hAnsi="Times New Roman"/>
              </w:rPr>
              <w:t>t t</w:t>
            </w:r>
            <w:r w:rsidR="003F7088" w:rsidRPr="003F7088">
              <w:rPr>
                <w:rFonts w:ascii="Times New Roman" w:hAnsi="Times New Roman"/>
              </w:rPr>
              <w:t>ừ</w:t>
            </w:r>
            <w:r w:rsidR="00F87085" w:rsidRPr="003F7088">
              <w:rPr>
                <w:rFonts w:ascii="Times New Roman" w:hAnsi="Times New Roman"/>
              </w:rPr>
              <w:t xml:space="preserve"> ch</w:t>
            </w:r>
            <w:r w:rsidR="003F7088" w:rsidRPr="003F7088">
              <w:rPr>
                <w:rFonts w:ascii="Times New Roman" w:hAnsi="Times New Roman"/>
              </w:rPr>
              <w:t>ố</w:t>
            </w:r>
            <w:r w:rsidR="00F87085" w:rsidRPr="003F7088">
              <w:rPr>
                <w:rFonts w:ascii="Times New Roman" w:hAnsi="Times New Roman"/>
              </w:rPr>
              <w:t>i m</w:t>
            </w:r>
            <w:r w:rsidR="003F7088" w:rsidRPr="003F7088">
              <w:rPr>
                <w:rFonts w:ascii="Times New Roman" w:hAnsi="Times New Roman"/>
              </w:rPr>
              <w:t>ọ</w:t>
            </w:r>
            <w:r w:rsidR="00F87085" w:rsidRPr="003F7088">
              <w:rPr>
                <w:rFonts w:ascii="Times New Roman" w:hAnsi="Times New Roman"/>
              </w:rPr>
              <w:t>i s</w:t>
            </w:r>
            <w:r w:rsidR="003F7088" w:rsidRPr="003F7088">
              <w:rPr>
                <w:rFonts w:ascii="Times New Roman" w:hAnsi="Times New Roman"/>
              </w:rPr>
              <w:t>ự</w:t>
            </w:r>
            <w:r w:rsidR="00F87085" w:rsidRPr="003F7088">
              <w:rPr>
                <w:rFonts w:ascii="Times New Roman" w:hAnsi="Times New Roman"/>
              </w:rPr>
              <w:t xml:space="preserve"> gi</w:t>
            </w:r>
            <w:r w:rsidR="003F7088" w:rsidRPr="003F7088">
              <w:rPr>
                <w:rFonts w:ascii="Times New Roman" w:hAnsi="Times New Roman"/>
              </w:rPr>
              <w:t>ú</w:t>
            </w:r>
            <w:r w:rsidR="00F87085" w:rsidRPr="003F7088">
              <w:rPr>
                <w:rFonts w:ascii="Times New Roman" w:hAnsi="Times New Roman"/>
              </w:rPr>
              <w:t xml:space="preserve">p </w:t>
            </w:r>
            <w:r w:rsidR="003F7088" w:rsidRPr="003F7088">
              <w:rPr>
                <w:rFonts w:ascii="Times New Roman" w:hAnsi="Times New Roman"/>
              </w:rPr>
              <w:t>đỡ</w:t>
            </w:r>
            <w:r w:rsidR="00F87085" w:rsidRPr="003F7088">
              <w:rPr>
                <w:rFonts w:ascii="Times New Roman" w:hAnsi="Times New Roman"/>
              </w:rPr>
              <w:t xml:space="preserve"> c</w:t>
            </w:r>
            <w:r w:rsidR="003F7088" w:rsidRPr="003F7088">
              <w:rPr>
                <w:rFonts w:ascii="Times New Roman" w:hAnsi="Times New Roman"/>
              </w:rPr>
              <w:t>ủ</w:t>
            </w:r>
            <w:r w:rsidR="00F87085" w:rsidRPr="003F7088">
              <w:rPr>
                <w:rFonts w:ascii="Times New Roman" w:hAnsi="Times New Roman"/>
              </w:rPr>
              <w:t xml:space="preserve">a </w:t>
            </w:r>
            <w:r w:rsidR="003F7088" w:rsidRPr="003F7088">
              <w:rPr>
                <w:rFonts w:ascii="Times New Roman" w:hAnsi="Times New Roman"/>
              </w:rPr>
              <w:t>ô</w:t>
            </w:r>
            <w:r w:rsidR="00482262" w:rsidRPr="003F7088">
              <w:rPr>
                <w:rFonts w:ascii="Times New Roman" w:hAnsi="Times New Roman"/>
              </w:rPr>
              <w:t>ng gi</w:t>
            </w:r>
            <w:r w:rsidR="003F7088" w:rsidRPr="003F7088">
              <w:rPr>
                <w:rFonts w:ascii="Times New Roman" w:hAnsi="Times New Roman"/>
              </w:rPr>
              <w:t>á</w:t>
            </w:r>
            <w:r w:rsidR="00482262" w:rsidRPr="003F7088">
              <w:rPr>
                <w:rFonts w:ascii="Times New Roman" w:hAnsi="Times New Roman"/>
              </w:rPr>
              <w:t>o, nh</w:t>
            </w:r>
            <w:r w:rsidR="003F7088" w:rsidRPr="003F7088">
              <w:rPr>
                <w:rFonts w:ascii="Times New Roman" w:hAnsi="Times New Roman"/>
              </w:rPr>
              <w:t>ấ</w:t>
            </w:r>
            <w:r w:rsidR="00482262" w:rsidRPr="003F7088">
              <w:rPr>
                <w:rFonts w:ascii="Times New Roman" w:hAnsi="Times New Roman"/>
              </w:rPr>
              <w:t xml:space="preserve">t </w:t>
            </w:r>
            <w:r w:rsidR="003F7088" w:rsidRPr="003F7088">
              <w:rPr>
                <w:rFonts w:ascii="Times New Roman" w:hAnsi="Times New Roman"/>
              </w:rPr>
              <w:t>đị</w:t>
            </w:r>
            <w:r w:rsidR="00482262" w:rsidRPr="003F7088">
              <w:rPr>
                <w:rFonts w:ascii="Times New Roman" w:hAnsi="Times New Roman"/>
              </w:rPr>
              <w:t>nh d</w:t>
            </w:r>
            <w:r w:rsidR="003F7088" w:rsidRPr="003F7088">
              <w:rPr>
                <w:rFonts w:ascii="Times New Roman" w:hAnsi="Times New Roman"/>
              </w:rPr>
              <w:t>à</w:t>
            </w:r>
            <w:r w:rsidR="00482262" w:rsidRPr="003F7088">
              <w:rPr>
                <w:rFonts w:ascii="Times New Roman" w:hAnsi="Times New Roman"/>
              </w:rPr>
              <w:t>nh  ti</w:t>
            </w:r>
            <w:r w:rsidR="003F7088" w:rsidRPr="003F7088">
              <w:rPr>
                <w:rFonts w:ascii="Times New Roman" w:hAnsi="Times New Roman"/>
              </w:rPr>
              <w:t>ề</w:t>
            </w:r>
            <w:r w:rsidR="00482262" w:rsidRPr="003F7088">
              <w:rPr>
                <w:rFonts w:ascii="Times New Roman" w:hAnsi="Times New Roman"/>
              </w:rPr>
              <w:t xml:space="preserve">n </w:t>
            </w:r>
            <w:r w:rsidR="003F7088" w:rsidRPr="003F7088">
              <w:rPr>
                <w:rFonts w:ascii="Times New Roman" w:hAnsi="Times New Roman"/>
              </w:rPr>
              <w:t>để</w:t>
            </w:r>
            <w:r w:rsidR="00F87085" w:rsidRPr="003F7088">
              <w:rPr>
                <w:rFonts w:ascii="Times New Roman" w:hAnsi="Times New Roman"/>
              </w:rPr>
              <w:t xml:space="preserve"> n</w:t>
            </w:r>
            <w:r w:rsidR="00482262" w:rsidRPr="003F7088">
              <w:rPr>
                <w:rFonts w:ascii="Times New Roman" w:hAnsi="Times New Roman"/>
              </w:rPr>
              <w:t>h</w:t>
            </w:r>
            <w:r w:rsidR="003F7088" w:rsidRPr="003F7088">
              <w:rPr>
                <w:rFonts w:ascii="Times New Roman" w:hAnsi="Times New Roman"/>
              </w:rPr>
              <w:t>ờ</w:t>
            </w:r>
            <w:r w:rsidR="00482262" w:rsidRPr="003F7088">
              <w:rPr>
                <w:rFonts w:ascii="Times New Roman" w:hAnsi="Times New Roman"/>
              </w:rPr>
              <w:t xml:space="preserve"> </w:t>
            </w:r>
            <w:r w:rsidR="003F7088" w:rsidRPr="003F7088">
              <w:rPr>
                <w:rFonts w:ascii="Times New Roman" w:hAnsi="Times New Roman"/>
              </w:rPr>
              <w:t>ô</w:t>
            </w:r>
            <w:r w:rsidR="00482262" w:rsidRPr="003F7088">
              <w:rPr>
                <w:rFonts w:ascii="Times New Roman" w:hAnsi="Times New Roman"/>
              </w:rPr>
              <w:t>ng gi</w:t>
            </w:r>
            <w:r w:rsidR="003F7088" w:rsidRPr="003F7088">
              <w:rPr>
                <w:rFonts w:ascii="Times New Roman" w:hAnsi="Times New Roman"/>
              </w:rPr>
              <w:t>á</w:t>
            </w:r>
            <w:r w:rsidR="00482262" w:rsidRPr="003F7088">
              <w:rPr>
                <w:rFonts w:ascii="Times New Roman" w:hAnsi="Times New Roman"/>
              </w:rPr>
              <w:t>o lo cho l</w:t>
            </w:r>
            <w:r w:rsidR="003F7088" w:rsidRPr="003F7088">
              <w:rPr>
                <w:rFonts w:ascii="Times New Roman" w:hAnsi="Times New Roman"/>
              </w:rPr>
              <w:t>ã</w:t>
            </w:r>
            <w:r w:rsidR="00482262" w:rsidRPr="003F7088">
              <w:rPr>
                <w:rFonts w:ascii="Times New Roman" w:hAnsi="Times New Roman"/>
              </w:rPr>
              <w:t>o khi ch</w:t>
            </w:r>
            <w:r w:rsidR="003F7088" w:rsidRPr="003F7088">
              <w:rPr>
                <w:rFonts w:ascii="Times New Roman" w:hAnsi="Times New Roman"/>
              </w:rPr>
              <w:t>ế</w:t>
            </w:r>
            <w:r w:rsidR="00482262" w:rsidRPr="003F7088">
              <w:rPr>
                <w:rFonts w:ascii="Times New Roman" w:hAnsi="Times New Roman"/>
              </w:rPr>
              <w:t>t. B</w:t>
            </w:r>
            <w:r w:rsidR="003F7088" w:rsidRPr="003F7088">
              <w:rPr>
                <w:rFonts w:ascii="Times New Roman" w:hAnsi="Times New Roman"/>
              </w:rPr>
              <w:t>ấ</w:t>
            </w:r>
            <w:r w:rsidR="00482262" w:rsidRPr="003F7088">
              <w:rPr>
                <w:rFonts w:ascii="Times New Roman" w:hAnsi="Times New Roman"/>
              </w:rPr>
              <w:t xml:space="preserve">t </w:t>
            </w:r>
            <w:r w:rsidR="003F7088" w:rsidRPr="003F7088">
              <w:rPr>
                <w:rFonts w:ascii="Times New Roman" w:hAnsi="Times New Roman"/>
              </w:rPr>
              <w:t>đắ</w:t>
            </w:r>
            <w:r w:rsidR="00482262" w:rsidRPr="003F7088">
              <w:rPr>
                <w:rFonts w:ascii="Times New Roman" w:hAnsi="Times New Roman"/>
              </w:rPr>
              <w:t>c d</w:t>
            </w:r>
            <w:r w:rsidR="003F7088" w:rsidRPr="003F7088">
              <w:rPr>
                <w:rFonts w:ascii="Times New Roman" w:hAnsi="Times New Roman"/>
              </w:rPr>
              <w:t>ĩ</w:t>
            </w:r>
            <w:r w:rsidR="00482262" w:rsidRPr="003F7088">
              <w:rPr>
                <w:rFonts w:ascii="Times New Roman" w:hAnsi="Times New Roman"/>
              </w:rPr>
              <w:t xml:space="preserve"> ph</w:t>
            </w:r>
            <w:r w:rsidR="003F7088" w:rsidRPr="003F7088">
              <w:rPr>
                <w:rFonts w:ascii="Times New Roman" w:hAnsi="Times New Roman"/>
              </w:rPr>
              <w:t>ả</w:t>
            </w:r>
            <w:r w:rsidR="00482262" w:rsidRPr="003F7088">
              <w:rPr>
                <w:rFonts w:ascii="Times New Roman" w:hAnsi="Times New Roman"/>
              </w:rPr>
              <w:t>i b</w:t>
            </w:r>
            <w:r w:rsidR="003F7088" w:rsidRPr="003F7088">
              <w:rPr>
                <w:rFonts w:ascii="Times New Roman" w:hAnsi="Times New Roman"/>
              </w:rPr>
              <w:t>á</w:t>
            </w:r>
            <w:r w:rsidR="00482262" w:rsidRPr="003F7088">
              <w:rPr>
                <w:rFonts w:ascii="Times New Roman" w:hAnsi="Times New Roman"/>
              </w:rPr>
              <w:t>n con ch</w:t>
            </w:r>
            <w:r w:rsidR="003F7088" w:rsidRPr="003F7088">
              <w:rPr>
                <w:rFonts w:ascii="Times New Roman" w:hAnsi="Times New Roman"/>
              </w:rPr>
              <w:t>ó</w:t>
            </w:r>
            <w:r w:rsidR="00482262" w:rsidRPr="003F7088">
              <w:rPr>
                <w:rFonts w:ascii="Times New Roman" w:hAnsi="Times New Roman"/>
              </w:rPr>
              <w:t xml:space="preserve"> v</w:t>
            </w:r>
            <w:r w:rsidR="003F7088" w:rsidRPr="003F7088">
              <w:rPr>
                <w:rFonts w:ascii="Times New Roman" w:hAnsi="Times New Roman"/>
              </w:rPr>
              <w:t>à</w:t>
            </w:r>
            <w:r w:rsidR="00482262" w:rsidRPr="003F7088">
              <w:rPr>
                <w:rFonts w:ascii="Times New Roman" w:hAnsi="Times New Roman"/>
              </w:rPr>
              <w:t>ng, l</w:t>
            </w:r>
            <w:r w:rsidR="003F7088" w:rsidRPr="003F7088">
              <w:rPr>
                <w:rFonts w:ascii="Times New Roman" w:hAnsi="Times New Roman"/>
              </w:rPr>
              <w:t>ã</w:t>
            </w:r>
            <w:r w:rsidR="00482262" w:rsidRPr="003F7088">
              <w:rPr>
                <w:rFonts w:ascii="Times New Roman" w:hAnsi="Times New Roman"/>
              </w:rPr>
              <w:t xml:space="preserve">o </w:t>
            </w:r>
            <w:r w:rsidR="003F7088" w:rsidRPr="003F7088">
              <w:rPr>
                <w:rFonts w:ascii="Times New Roman" w:hAnsi="Times New Roman"/>
              </w:rPr>
              <w:t>đ</w:t>
            </w:r>
            <w:r w:rsidR="00482262" w:rsidRPr="003F7088">
              <w:rPr>
                <w:rFonts w:ascii="Times New Roman" w:hAnsi="Times New Roman"/>
              </w:rPr>
              <w:t xml:space="preserve">au </w:t>
            </w:r>
            <w:r w:rsidR="003F7088" w:rsidRPr="003F7088">
              <w:rPr>
                <w:rFonts w:ascii="Times New Roman" w:hAnsi="Times New Roman"/>
              </w:rPr>
              <w:t>đớ</w:t>
            </w:r>
            <w:r w:rsidR="00482262" w:rsidRPr="003F7088">
              <w:rPr>
                <w:rFonts w:ascii="Times New Roman" w:hAnsi="Times New Roman"/>
              </w:rPr>
              <w:t>n d</w:t>
            </w:r>
            <w:r w:rsidR="003F7088" w:rsidRPr="003F7088">
              <w:rPr>
                <w:rFonts w:ascii="Times New Roman" w:hAnsi="Times New Roman"/>
              </w:rPr>
              <w:t>ằ</w:t>
            </w:r>
            <w:r w:rsidR="00482262" w:rsidRPr="003F7088">
              <w:rPr>
                <w:rFonts w:ascii="Times New Roman" w:hAnsi="Times New Roman"/>
              </w:rPr>
              <w:t>n v</w:t>
            </w:r>
            <w:r w:rsidR="003F7088" w:rsidRPr="003F7088">
              <w:rPr>
                <w:rFonts w:ascii="Times New Roman" w:hAnsi="Times New Roman"/>
              </w:rPr>
              <w:t>ặ</w:t>
            </w:r>
            <w:r w:rsidR="00482262" w:rsidRPr="003F7088">
              <w:rPr>
                <w:rFonts w:ascii="Times New Roman" w:hAnsi="Times New Roman"/>
              </w:rPr>
              <w:t>t l</w:t>
            </w:r>
            <w:r w:rsidR="003F7088" w:rsidRPr="003F7088">
              <w:rPr>
                <w:rFonts w:ascii="Times New Roman" w:hAnsi="Times New Roman"/>
              </w:rPr>
              <w:t>ươ</w:t>
            </w:r>
            <w:r w:rsidR="00482262" w:rsidRPr="003F7088">
              <w:rPr>
                <w:rFonts w:ascii="Times New Roman" w:hAnsi="Times New Roman"/>
              </w:rPr>
              <w:t>ng t</w:t>
            </w:r>
            <w:r w:rsidR="003F7088" w:rsidRPr="003F7088">
              <w:rPr>
                <w:rFonts w:ascii="Times New Roman" w:hAnsi="Times New Roman"/>
              </w:rPr>
              <w:t>â</w:t>
            </w:r>
            <w:r w:rsidR="00482262" w:rsidRPr="003F7088">
              <w:rPr>
                <w:rFonts w:ascii="Times New Roman" w:hAnsi="Times New Roman"/>
              </w:rPr>
              <w:t>m v</w:t>
            </w:r>
            <w:r w:rsidR="003F7088" w:rsidRPr="003F7088">
              <w:rPr>
                <w:rFonts w:ascii="Times New Roman" w:hAnsi="Times New Roman"/>
              </w:rPr>
              <w:t>à</w:t>
            </w:r>
            <w:r w:rsidR="00482262" w:rsidRPr="003F7088">
              <w:rPr>
                <w:rFonts w:ascii="Times New Roman" w:hAnsi="Times New Roman"/>
              </w:rPr>
              <w:t xml:space="preserve"> cu</w:t>
            </w:r>
            <w:r w:rsidR="003F7088" w:rsidRPr="003F7088">
              <w:rPr>
                <w:rFonts w:ascii="Times New Roman" w:hAnsi="Times New Roman"/>
              </w:rPr>
              <w:t>ố</w:t>
            </w:r>
            <w:r w:rsidR="00482262" w:rsidRPr="003F7088">
              <w:rPr>
                <w:rFonts w:ascii="Times New Roman" w:hAnsi="Times New Roman"/>
              </w:rPr>
              <w:t>i c</w:t>
            </w:r>
            <w:r w:rsidR="003F7088" w:rsidRPr="003F7088">
              <w:rPr>
                <w:rFonts w:ascii="Times New Roman" w:hAnsi="Times New Roman"/>
              </w:rPr>
              <w:t>ù</w:t>
            </w:r>
            <w:r w:rsidR="00482262" w:rsidRPr="003F7088">
              <w:rPr>
                <w:rFonts w:ascii="Times New Roman" w:hAnsi="Times New Roman"/>
              </w:rPr>
              <w:t>ng d</w:t>
            </w:r>
            <w:r w:rsidR="003F7088" w:rsidRPr="003F7088">
              <w:rPr>
                <w:rFonts w:ascii="Times New Roman" w:hAnsi="Times New Roman"/>
              </w:rPr>
              <w:t>ù</w:t>
            </w:r>
            <w:r w:rsidR="00482262" w:rsidRPr="003F7088">
              <w:rPr>
                <w:rFonts w:ascii="Times New Roman" w:hAnsi="Times New Roman"/>
              </w:rPr>
              <w:t>ng b</w:t>
            </w:r>
            <w:r w:rsidR="003F7088" w:rsidRPr="003F7088">
              <w:rPr>
                <w:rFonts w:ascii="Times New Roman" w:hAnsi="Times New Roman"/>
              </w:rPr>
              <w:t>ả</w:t>
            </w:r>
            <w:r w:rsidR="00482262" w:rsidRPr="003F7088">
              <w:rPr>
                <w:rFonts w:ascii="Times New Roman" w:hAnsi="Times New Roman"/>
              </w:rPr>
              <w:t xml:space="preserve"> ch</w:t>
            </w:r>
            <w:r w:rsidR="003F7088" w:rsidRPr="003F7088">
              <w:rPr>
                <w:rFonts w:ascii="Times New Roman" w:hAnsi="Times New Roman"/>
              </w:rPr>
              <w:t>ó</w:t>
            </w:r>
            <w:r w:rsidR="00482262" w:rsidRPr="003F7088">
              <w:rPr>
                <w:rFonts w:ascii="Times New Roman" w:hAnsi="Times New Roman"/>
              </w:rPr>
              <w:t xml:space="preserve">   k</w:t>
            </w:r>
            <w:r w:rsidR="003F7088" w:rsidRPr="003F7088">
              <w:rPr>
                <w:rFonts w:ascii="Times New Roman" w:hAnsi="Times New Roman"/>
              </w:rPr>
              <w:t>ế</w:t>
            </w:r>
            <w:r w:rsidR="00482262" w:rsidRPr="003F7088">
              <w:rPr>
                <w:rFonts w:ascii="Times New Roman" w:hAnsi="Times New Roman"/>
              </w:rPr>
              <w:t>t li</w:t>
            </w:r>
            <w:r w:rsidR="003F7088" w:rsidRPr="003F7088">
              <w:rPr>
                <w:rFonts w:ascii="Times New Roman" w:hAnsi="Times New Roman"/>
              </w:rPr>
              <w:t>ễ</w:t>
            </w:r>
            <w:r w:rsidR="00482262" w:rsidRPr="003F7088">
              <w:rPr>
                <w:rFonts w:ascii="Times New Roman" w:hAnsi="Times New Roman"/>
              </w:rPr>
              <w:t xml:space="preserve">u </w:t>
            </w:r>
            <w:r w:rsidR="003F7088" w:rsidRPr="003F7088">
              <w:rPr>
                <w:rFonts w:ascii="Times New Roman" w:hAnsi="Times New Roman"/>
              </w:rPr>
              <w:t>đờ</w:t>
            </w:r>
            <w:r w:rsidR="00482262" w:rsidRPr="003F7088">
              <w:rPr>
                <w:rFonts w:ascii="Times New Roman" w:hAnsi="Times New Roman"/>
              </w:rPr>
              <w:t>i m</w:t>
            </w:r>
            <w:r w:rsidR="003F7088" w:rsidRPr="003F7088">
              <w:rPr>
                <w:rFonts w:ascii="Times New Roman" w:hAnsi="Times New Roman"/>
              </w:rPr>
              <w:t>ì</w:t>
            </w:r>
            <w:r w:rsidR="00482262" w:rsidRPr="003F7088">
              <w:rPr>
                <w:rFonts w:ascii="Times New Roman" w:hAnsi="Times New Roman"/>
              </w:rPr>
              <w:t xml:space="preserve">nh </w:t>
            </w:r>
            <w:r w:rsidR="003F7088" w:rsidRPr="003F7088">
              <w:rPr>
                <w:rFonts w:ascii="Times New Roman" w:hAnsi="Times New Roman"/>
              </w:rPr>
              <w:t>để</w:t>
            </w:r>
            <w:r w:rsidR="00482262" w:rsidRPr="003F7088">
              <w:rPr>
                <w:rFonts w:ascii="Times New Roman" w:hAnsi="Times New Roman"/>
              </w:rPr>
              <w:t xml:space="preserve"> t</w:t>
            </w:r>
            <w:r w:rsidR="003F7088" w:rsidRPr="003F7088">
              <w:rPr>
                <w:rFonts w:ascii="Times New Roman" w:hAnsi="Times New Roman"/>
              </w:rPr>
              <w:t>ạ</w:t>
            </w:r>
            <w:r w:rsidR="00482262" w:rsidRPr="003F7088">
              <w:rPr>
                <w:rFonts w:ascii="Times New Roman" w:hAnsi="Times New Roman"/>
              </w:rPr>
              <w:t xml:space="preserve"> l</w:t>
            </w:r>
            <w:r w:rsidR="003F7088" w:rsidRPr="003F7088">
              <w:rPr>
                <w:rFonts w:ascii="Times New Roman" w:hAnsi="Times New Roman"/>
              </w:rPr>
              <w:t>ỗ</w:t>
            </w:r>
            <w:r w:rsidR="00482262" w:rsidRPr="003F7088">
              <w:rPr>
                <w:rFonts w:ascii="Times New Roman" w:hAnsi="Times New Roman"/>
              </w:rPr>
              <w:t>i v</w:t>
            </w:r>
            <w:r w:rsidR="003F7088" w:rsidRPr="003F7088">
              <w:rPr>
                <w:rFonts w:ascii="Times New Roman" w:hAnsi="Times New Roman"/>
              </w:rPr>
              <w:t>ớ</w:t>
            </w:r>
            <w:r w:rsidR="00482262" w:rsidRPr="003F7088">
              <w:rPr>
                <w:rFonts w:ascii="Times New Roman" w:hAnsi="Times New Roman"/>
              </w:rPr>
              <w:t>i c</w:t>
            </w:r>
            <w:r w:rsidR="003F7088" w:rsidRPr="003F7088">
              <w:rPr>
                <w:rFonts w:ascii="Times New Roman" w:hAnsi="Times New Roman"/>
              </w:rPr>
              <w:t>ậ</w:t>
            </w:r>
            <w:r w:rsidR="00482262" w:rsidRPr="003F7088">
              <w:rPr>
                <w:rFonts w:ascii="Times New Roman" w:hAnsi="Times New Roman"/>
              </w:rPr>
              <w:t>u v</w:t>
            </w:r>
            <w:r w:rsidR="003F7088" w:rsidRPr="003F7088">
              <w:rPr>
                <w:rFonts w:ascii="Times New Roman" w:hAnsi="Times New Roman"/>
              </w:rPr>
              <w:t>à</w:t>
            </w:r>
            <w:r w:rsidR="00482262" w:rsidRPr="003F7088">
              <w:rPr>
                <w:rFonts w:ascii="Times New Roman" w:hAnsi="Times New Roman"/>
              </w:rPr>
              <w:t>ng. L</w:t>
            </w:r>
            <w:r w:rsidR="003F7088" w:rsidRPr="003F7088">
              <w:rPr>
                <w:rFonts w:ascii="Times New Roman" w:hAnsi="Times New Roman"/>
              </w:rPr>
              <w:t>ã</w:t>
            </w:r>
            <w:r w:rsidR="00482262" w:rsidRPr="003F7088">
              <w:rPr>
                <w:rFonts w:ascii="Times New Roman" w:hAnsi="Times New Roman"/>
              </w:rPr>
              <w:t>o th</w:t>
            </w:r>
            <w:r w:rsidR="003F7088" w:rsidRPr="003F7088">
              <w:rPr>
                <w:rFonts w:ascii="Times New Roman" w:hAnsi="Times New Roman"/>
              </w:rPr>
              <w:t>à</w:t>
            </w:r>
            <w:r w:rsidR="00482262" w:rsidRPr="003F7088">
              <w:rPr>
                <w:rFonts w:ascii="Times New Roman" w:hAnsi="Times New Roman"/>
              </w:rPr>
              <w:t xml:space="preserve"> ch</w:t>
            </w:r>
            <w:r w:rsidR="003F7088" w:rsidRPr="003F7088">
              <w:rPr>
                <w:rFonts w:ascii="Times New Roman" w:hAnsi="Times New Roman"/>
              </w:rPr>
              <w:t>ế</w:t>
            </w:r>
            <w:r w:rsidR="00482262" w:rsidRPr="003F7088">
              <w:rPr>
                <w:rFonts w:ascii="Times New Roman" w:hAnsi="Times New Roman"/>
              </w:rPr>
              <w:t xml:space="preserve">t </w:t>
            </w:r>
            <w:r w:rsidR="003F7088" w:rsidRPr="003F7088">
              <w:rPr>
                <w:rFonts w:ascii="Times New Roman" w:hAnsi="Times New Roman"/>
              </w:rPr>
              <w:t>để</w:t>
            </w:r>
            <w:r w:rsidR="00482262" w:rsidRPr="003F7088">
              <w:rPr>
                <w:rFonts w:ascii="Times New Roman" w:hAnsi="Times New Roman"/>
              </w:rPr>
              <w:t xml:space="preserve"> gi</w:t>
            </w:r>
            <w:r w:rsidR="003F7088" w:rsidRPr="003F7088">
              <w:rPr>
                <w:rFonts w:ascii="Times New Roman" w:hAnsi="Times New Roman"/>
              </w:rPr>
              <w:t>ữ</w:t>
            </w:r>
            <w:r w:rsidR="00482262" w:rsidRPr="003F7088">
              <w:rPr>
                <w:rFonts w:ascii="Times New Roman" w:hAnsi="Times New Roman"/>
              </w:rPr>
              <w:t xml:space="preserve"> t</w:t>
            </w:r>
            <w:r w:rsidR="003F7088" w:rsidRPr="003F7088">
              <w:rPr>
                <w:rFonts w:ascii="Times New Roman" w:hAnsi="Times New Roman"/>
              </w:rPr>
              <w:t>ấ</w:t>
            </w:r>
            <w:r w:rsidR="00482262" w:rsidRPr="003F7088">
              <w:rPr>
                <w:rFonts w:ascii="Times New Roman" w:hAnsi="Times New Roman"/>
              </w:rPr>
              <w:t>m l</w:t>
            </w:r>
            <w:r w:rsidR="003F7088" w:rsidRPr="003F7088">
              <w:rPr>
                <w:rFonts w:ascii="Times New Roman" w:hAnsi="Times New Roman"/>
              </w:rPr>
              <w:t>ò</w:t>
            </w:r>
            <w:r w:rsidR="00482262" w:rsidRPr="003F7088">
              <w:rPr>
                <w:rFonts w:ascii="Times New Roman" w:hAnsi="Times New Roman"/>
              </w:rPr>
              <w:t>ng trong s</w:t>
            </w:r>
            <w:r w:rsidR="003F7088" w:rsidRPr="003F7088">
              <w:rPr>
                <w:rFonts w:ascii="Times New Roman" w:hAnsi="Times New Roman"/>
              </w:rPr>
              <w:t>ạ</w:t>
            </w:r>
            <w:r w:rsidR="00482262" w:rsidRPr="003F7088">
              <w:rPr>
                <w:rFonts w:ascii="Times New Roman" w:hAnsi="Times New Roman"/>
              </w:rPr>
              <w:t>ch v</w:t>
            </w:r>
            <w:r w:rsidR="003F7088" w:rsidRPr="003F7088">
              <w:rPr>
                <w:rFonts w:ascii="Times New Roman" w:hAnsi="Times New Roman"/>
              </w:rPr>
              <w:t>à</w:t>
            </w:r>
            <w:r w:rsidR="00482262" w:rsidRPr="003F7088">
              <w:rPr>
                <w:rFonts w:ascii="Times New Roman" w:hAnsi="Times New Roman"/>
              </w:rPr>
              <w:t xml:space="preserve"> nh</w:t>
            </w:r>
            <w:r w:rsidR="003F7088" w:rsidRPr="003F7088">
              <w:rPr>
                <w:rFonts w:ascii="Times New Roman" w:hAnsi="Times New Roman"/>
              </w:rPr>
              <w:t>ấ</w:t>
            </w:r>
            <w:r w:rsidR="00482262" w:rsidRPr="003F7088">
              <w:rPr>
                <w:rFonts w:ascii="Times New Roman" w:hAnsi="Times New Roman"/>
              </w:rPr>
              <w:t xml:space="preserve">t </w:t>
            </w:r>
            <w:r w:rsidR="003F7088" w:rsidRPr="003F7088">
              <w:rPr>
                <w:rFonts w:ascii="Times New Roman" w:hAnsi="Times New Roman"/>
              </w:rPr>
              <w:t>đị</w:t>
            </w:r>
            <w:r w:rsidR="00482262" w:rsidRPr="003F7088">
              <w:rPr>
                <w:rFonts w:ascii="Times New Roman" w:hAnsi="Times New Roman"/>
              </w:rPr>
              <w:t>nh kh</w:t>
            </w:r>
            <w:r w:rsidR="003F7088" w:rsidRPr="003F7088">
              <w:rPr>
                <w:rFonts w:ascii="Times New Roman" w:hAnsi="Times New Roman"/>
              </w:rPr>
              <w:t>ô</w:t>
            </w:r>
            <w:r w:rsidR="00482262" w:rsidRPr="003F7088">
              <w:rPr>
                <w:rFonts w:ascii="Times New Roman" w:hAnsi="Times New Roman"/>
              </w:rPr>
              <w:t>ng ch</w:t>
            </w:r>
            <w:r w:rsidR="003F7088" w:rsidRPr="003F7088">
              <w:rPr>
                <w:rFonts w:ascii="Times New Roman" w:hAnsi="Times New Roman"/>
              </w:rPr>
              <w:t>ị</w:t>
            </w:r>
            <w:r w:rsidR="00482262" w:rsidRPr="003F7088">
              <w:rPr>
                <w:rFonts w:ascii="Times New Roman" w:hAnsi="Times New Roman"/>
              </w:rPr>
              <w:t>u b</w:t>
            </w:r>
            <w:r w:rsidR="003F7088" w:rsidRPr="003F7088">
              <w:rPr>
                <w:rFonts w:ascii="Times New Roman" w:hAnsi="Times New Roman"/>
              </w:rPr>
              <w:t>á</w:t>
            </w:r>
            <w:r w:rsidR="00482262" w:rsidRPr="003F7088">
              <w:rPr>
                <w:rFonts w:ascii="Times New Roman" w:hAnsi="Times New Roman"/>
              </w:rPr>
              <w:t>n m</w:t>
            </w:r>
            <w:r w:rsidR="003F7088" w:rsidRPr="003F7088">
              <w:rPr>
                <w:rFonts w:ascii="Times New Roman" w:hAnsi="Times New Roman"/>
              </w:rPr>
              <w:t>ả</w:t>
            </w:r>
            <w:r w:rsidR="00482262" w:rsidRPr="003F7088">
              <w:rPr>
                <w:rFonts w:ascii="Times New Roman" w:hAnsi="Times New Roman"/>
              </w:rPr>
              <w:t>nh v</w:t>
            </w:r>
            <w:r w:rsidR="003F7088" w:rsidRPr="003F7088">
              <w:rPr>
                <w:rFonts w:ascii="Times New Roman" w:hAnsi="Times New Roman"/>
              </w:rPr>
              <w:t>ườ</w:t>
            </w:r>
            <w:r w:rsidR="00482262" w:rsidRPr="003F7088">
              <w:rPr>
                <w:rFonts w:ascii="Times New Roman" w:hAnsi="Times New Roman"/>
              </w:rPr>
              <w:t>n c</w:t>
            </w:r>
            <w:r w:rsidR="003F7088" w:rsidRPr="003F7088">
              <w:rPr>
                <w:rFonts w:ascii="Times New Roman" w:hAnsi="Times New Roman"/>
              </w:rPr>
              <w:t>ủ</w:t>
            </w:r>
            <w:r w:rsidR="00482262" w:rsidRPr="003F7088">
              <w:rPr>
                <w:rFonts w:ascii="Times New Roman" w:hAnsi="Times New Roman"/>
              </w:rPr>
              <w:t>a con d</w:t>
            </w:r>
            <w:r w:rsidR="003F7088" w:rsidRPr="003F7088">
              <w:rPr>
                <w:rFonts w:ascii="Times New Roman" w:hAnsi="Times New Roman"/>
              </w:rPr>
              <w:t>ù</w:t>
            </w:r>
            <w:r w:rsidR="00482262" w:rsidRPr="003F7088">
              <w:rPr>
                <w:rFonts w:ascii="Times New Roman" w:hAnsi="Times New Roman"/>
              </w:rPr>
              <w:t xml:space="preserve"> ch</w:t>
            </w:r>
            <w:r w:rsidR="003F7088" w:rsidRPr="003F7088">
              <w:rPr>
                <w:rFonts w:ascii="Times New Roman" w:hAnsi="Times New Roman"/>
              </w:rPr>
              <w:t>ỉ</w:t>
            </w:r>
            <w:r w:rsidR="00482262" w:rsidRPr="003F7088">
              <w:rPr>
                <w:rFonts w:ascii="Times New Roman" w:hAnsi="Times New Roman"/>
              </w:rPr>
              <w:t xml:space="preserve"> m</w:t>
            </w:r>
            <w:r w:rsidR="003F7088" w:rsidRPr="003F7088">
              <w:rPr>
                <w:rFonts w:ascii="Times New Roman" w:hAnsi="Times New Roman"/>
              </w:rPr>
              <w:t>ộ</w:t>
            </w:r>
            <w:r w:rsidR="00482262" w:rsidRPr="003F7088">
              <w:rPr>
                <w:rFonts w:ascii="Times New Roman" w:hAnsi="Times New Roman"/>
              </w:rPr>
              <w:t>t s</w:t>
            </w:r>
            <w:r w:rsidR="003F7088" w:rsidRPr="003F7088">
              <w:rPr>
                <w:rFonts w:ascii="Times New Roman" w:hAnsi="Times New Roman"/>
              </w:rPr>
              <w:t>à</w:t>
            </w:r>
            <w:r w:rsidR="00482262" w:rsidRPr="003F7088">
              <w:rPr>
                <w:rFonts w:ascii="Times New Roman" w:hAnsi="Times New Roman"/>
              </w:rPr>
              <w:t>o.</w:t>
            </w:r>
            <w:r w:rsidR="00F87085" w:rsidRPr="003F7088">
              <w:rPr>
                <w:rFonts w:ascii="Times New Roman" w:hAnsi="Times New Roman"/>
              </w:rPr>
              <w:t xml:space="preserve"> </w:t>
            </w:r>
          </w:p>
          <w:p w:rsidR="00C80F17" w:rsidRPr="003F7088" w:rsidRDefault="00C41689" w:rsidP="00C80F17">
            <w:pPr>
              <w:rPr>
                <w:rFonts w:ascii="Times New Roman" w:hAnsi="Times New Roman"/>
                <w:b/>
                <w:i/>
              </w:rPr>
            </w:pPr>
            <w:r w:rsidRPr="003F7088">
              <w:rPr>
                <w:rFonts w:ascii="Times New Roman" w:hAnsi="Times New Roman"/>
                <w:b/>
                <w:i/>
                <w:lang w:val="vi-VN"/>
              </w:rPr>
              <w:t>-Đoạn 2:</w:t>
            </w:r>
          </w:p>
          <w:p w:rsidR="00C80F17" w:rsidRPr="003F7088" w:rsidRDefault="00C80F17" w:rsidP="00C80F17">
            <w:pPr>
              <w:pStyle w:val="BodyText2"/>
              <w:ind w:firstLine="720"/>
              <w:rPr>
                <w:rFonts w:ascii="Times New Roman" w:hAnsi="Times New Roman"/>
                <w:i/>
              </w:rPr>
            </w:pPr>
            <w:r w:rsidRPr="003F7088">
              <w:rPr>
                <w:rFonts w:ascii="Times New Roman" w:hAnsi="Times New Roman"/>
                <w:b/>
              </w:rPr>
              <w:t>Sau tr</w:t>
            </w:r>
            <w:r w:rsidR="003F7088" w:rsidRPr="003F7088">
              <w:rPr>
                <w:rFonts w:ascii="Times New Roman" w:hAnsi="Times New Roman"/>
                <w:b/>
              </w:rPr>
              <w:t>ậ</w:t>
            </w:r>
            <w:r w:rsidRPr="003F7088">
              <w:rPr>
                <w:rFonts w:ascii="Times New Roman" w:hAnsi="Times New Roman"/>
                <w:b/>
              </w:rPr>
              <w:t>n m</w:t>
            </w:r>
            <w:r w:rsidR="003F7088" w:rsidRPr="003F7088">
              <w:rPr>
                <w:rFonts w:ascii="Times New Roman" w:hAnsi="Times New Roman"/>
                <w:b/>
              </w:rPr>
              <w:t>ư</w:t>
            </w:r>
            <w:r w:rsidRPr="003F7088">
              <w:rPr>
                <w:rFonts w:ascii="Times New Roman" w:hAnsi="Times New Roman"/>
                <w:b/>
              </w:rPr>
              <w:t>a r</w:t>
            </w:r>
            <w:r w:rsidR="003F7088" w:rsidRPr="003F7088">
              <w:rPr>
                <w:rFonts w:ascii="Times New Roman" w:hAnsi="Times New Roman"/>
                <w:b/>
              </w:rPr>
              <w:t>à</w:t>
            </w:r>
            <w:r w:rsidRPr="003F7088">
              <w:rPr>
                <w:rFonts w:ascii="Times New Roman" w:hAnsi="Times New Roman"/>
                <w:b/>
              </w:rPr>
              <w:t xml:space="preserve">o, </w:t>
            </w:r>
            <w:r w:rsidRPr="003F7088">
              <w:rPr>
                <w:rFonts w:ascii="Times New Roman" w:hAnsi="Times New Roman"/>
                <w:b/>
                <w:u w:val="single"/>
              </w:rPr>
              <w:t>m</w:t>
            </w:r>
            <w:r w:rsidR="003F7088" w:rsidRPr="003F7088">
              <w:rPr>
                <w:rFonts w:ascii="Times New Roman" w:hAnsi="Times New Roman"/>
                <w:b/>
                <w:u w:val="single"/>
              </w:rPr>
              <w:t>ọ</w:t>
            </w:r>
            <w:r w:rsidRPr="003F7088">
              <w:rPr>
                <w:rFonts w:ascii="Times New Roman" w:hAnsi="Times New Roman"/>
                <w:b/>
                <w:u w:val="single"/>
              </w:rPr>
              <w:t>i v</w:t>
            </w:r>
            <w:r w:rsidR="003F7088" w:rsidRPr="003F7088">
              <w:rPr>
                <w:rFonts w:ascii="Times New Roman" w:hAnsi="Times New Roman"/>
                <w:b/>
                <w:u w:val="single"/>
              </w:rPr>
              <w:t>ậ</w:t>
            </w:r>
            <w:r w:rsidRPr="003F7088">
              <w:rPr>
                <w:rFonts w:ascii="Times New Roman" w:hAnsi="Times New Roman"/>
                <w:b/>
                <w:u w:val="single"/>
              </w:rPr>
              <w:t xml:space="preserve">t </w:t>
            </w:r>
            <w:r w:rsidR="003F7088" w:rsidRPr="003F7088">
              <w:rPr>
                <w:rFonts w:ascii="Times New Roman" w:hAnsi="Times New Roman"/>
                <w:b/>
                <w:u w:val="single"/>
              </w:rPr>
              <w:t>đề</w:t>
            </w:r>
            <w:r w:rsidRPr="003F7088">
              <w:rPr>
                <w:rFonts w:ascii="Times New Roman" w:hAnsi="Times New Roman"/>
                <w:b/>
                <w:u w:val="single"/>
              </w:rPr>
              <w:t>u s</w:t>
            </w:r>
            <w:r w:rsidR="003F7088" w:rsidRPr="003F7088">
              <w:rPr>
                <w:rFonts w:ascii="Times New Roman" w:hAnsi="Times New Roman"/>
                <w:b/>
                <w:u w:val="single"/>
              </w:rPr>
              <w:t>á</w:t>
            </w:r>
            <w:r w:rsidRPr="003F7088">
              <w:rPr>
                <w:rFonts w:ascii="Times New Roman" w:hAnsi="Times New Roman"/>
                <w:b/>
                <w:u w:val="single"/>
              </w:rPr>
              <w:t>ng v</w:t>
            </w:r>
            <w:r w:rsidR="003F7088" w:rsidRPr="003F7088">
              <w:rPr>
                <w:rFonts w:ascii="Times New Roman" w:hAnsi="Times New Roman"/>
                <w:b/>
                <w:u w:val="single"/>
              </w:rPr>
              <w:t>à</w:t>
            </w:r>
            <w:r w:rsidRPr="003F7088">
              <w:rPr>
                <w:rFonts w:ascii="Times New Roman" w:hAnsi="Times New Roman"/>
                <w:b/>
                <w:u w:val="single"/>
              </w:rPr>
              <w:t xml:space="preserve"> t</w:t>
            </w:r>
            <w:r w:rsidR="003F7088" w:rsidRPr="003F7088">
              <w:rPr>
                <w:rFonts w:ascii="Times New Roman" w:hAnsi="Times New Roman"/>
                <w:b/>
                <w:u w:val="single"/>
              </w:rPr>
              <w:t>ươ</w:t>
            </w:r>
            <w:r w:rsidRPr="003F7088">
              <w:rPr>
                <w:rFonts w:ascii="Times New Roman" w:hAnsi="Times New Roman"/>
                <w:b/>
              </w:rPr>
              <w:t>i</w:t>
            </w:r>
            <w:r w:rsidRPr="003F7088">
              <w:rPr>
                <w:rFonts w:ascii="Times New Roman" w:hAnsi="Times New Roman"/>
                <w:i/>
              </w:rPr>
              <w:t>. Nh</w:t>
            </w:r>
            <w:r w:rsidR="003F7088" w:rsidRPr="003F7088">
              <w:rPr>
                <w:rFonts w:ascii="Times New Roman" w:hAnsi="Times New Roman"/>
                <w:i/>
              </w:rPr>
              <w:t>ữ</w:t>
            </w:r>
            <w:r w:rsidRPr="003F7088">
              <w:rPr>
                <w:rFonts w:ascii="Times New Roman" w:hAnsi="Times New Roman"/>
                <w:i/>
              </w:rPr>
              <w:t xml:space="preserve">ng </w:t>
            </w:r>
            <w:r w:rsidR="003F7088" w:rsidRPr="003F7088">
              <w:rPr>
                <w:rFonts w:ascii="Times New Roman" w:hAnsi="Times New Roman"/>
                <w:i/>
              </w:rPr>
              <w:t>đ</w:t>
            </w:r>
            <w:r w:rsidRPr="003F7088">
              <w:rPr>
                <w:rFonts w:ascii="Times New Roman" w:hAnsi="Times New Roman"/>
                <w:i/>
              </w:rPr>
              <w:t>o</w:t>
            </w:r>
            <w:r w:rsidR="003F7088" w:rsidRPr="003F7088">
              <w:rPr>
                <w:rFonts w:ascii="Times New Roman" w:hAnsi="Times New Roman"/>
                <w:i/>
              </w:rPr>
              <w:t>á</w:t>
            </w:r>
            <w:r w:rsidRPr="003F7088">
              <w:rPr>
                <w:rFonts w:ascii="Times New Roman" w:hAnsi="Times New Roman"/>
                <w:i/>
              </w:rPr>
              <w:t xml:space="preserve"> r</w:t>
            </w:r>
            <w:r w:rsidR="003F7088" w:rsidRPr="003F7088">
              <w:rPr>
                <w:rFonts w:ascii="Times New Roman" w:hAnsi="Times New Roman"/>
                <w:i/>
              </w:rPr>
              <w:t>â</w:t>
            </w:r>
            <w:r w:rsidRPr="003F7088">
              <w:rPr>
                <w:rFonts w:ascii="Times New Roman" w:hAnsi="Times New Roman"/>
                <w:i/>
              </w:rPr>
              <w:t>m b</w:t>
            </w:r>
            <w:r w:rsidR="003F7088" w:rsidRPr="003F7088">
              <w:rPr>
                <w:rFonts w:ascii="Times New Roman" w:hAnsi="Times New Roman"/>
                <w:i/>
              </w:rPr>
              <w:t>ụ</w:t>
            </w:r>
            <w:r w:rsidRPr="003F7088">
              <w:rPr>
                <w:rFonts w:ascii="Times New Roman" w:hAnsi="Times New Roman"/>
                <w:i/>
              </w:rPr>
              <w:t>t th</w:t>
            </w:r>
            <w:r w:rsidR="003F7088" w:rsidRPr="003F7088">
              <w:rPr>
                <w:rFonts w:ascii="Times New Roman" w:hAnsi="Times New Roman"/>
                <w:i/>
              </w:rPr>
              <w:t>ê</w:t>
            </w:r>
            <w:r w:rsidRPr="003F7088">
              <w:rPr>
                <w:rFonts w:ascii="Times New Roman" w:hAnsi="Times New Roman"/>
                <w:i/>
              </w:rPr>
              <w:t>m m</w:t>
            </w:r>
            <w:r w:rsidR="003F7088" w:rsidRPr="003F7088">
              <w:rPr>
                <w:rFonts w:ascii="Times New Roman" w:hAnsi="Times New Roman"/>
                <w:i/>
              </w:rPr>
              <w:t>à</w:t>
            </w:r>
            <w:r w:rsidRPr="003F7088">
              <w:rPr>
                <w:rFonts w:ascii="Times New Roman" w:hAnsi="Times New Roman"/>
                <w:i/>
              </w:rPr>
              <w:t xml:space="preserve">u </w:t>
            </w:r>
            <w:r w:rsidR="003F7088" w:rsidRPr="003F7088">
              <w:rPr>
                <w:rFonts w:ascii="Times New Roman" w:hAnsi="Times New Roman"/>
                <w:i/>
              </w:rPr>
              <w:t>đỏ</w:t>
            </w:r>
            <w:r w:rsidRPr="003F7088">
              <w:rPr>
                <w:rFonts w:ascii="Times New Roman" w:hAnsi="Times New Roman"/>
                <w:i/>
              </w:rPr>
              <w:t xml:space="preserve"> ch</w:t>
            </w:r>
            <w:r w:rsidR="003F7088" w:rsidRPr="003F7088">
              <w:rPr>
                <w:rFonts w:ascii="Times New Roman" w:hAnsi="Times New Roman"/>
                <w:i/>
              </w:rPr>
              <w:t>ó</w:t>
            </w:r>
            <w:r w:rsidRPr="003F7088">
              <w:rPr>
                <w:rFonts w:ascii="Times New Roman" w:hAnsi="Times New Roman"/>
                <w:i/>
              </w:rPr>
              <w:t>i. B</w:t>
            </w:r>
            <w:r w:rsidR="003F7088" w:rsidRPr="003F7088">
              <w:rPr>
                <w:rFonts w:ascii="Times New Roman" w:hAnsi="Times New Roman"/>
                <w:i/>
              </w:rPr>
              <w:t>ầ</w:t>
            </w:r>
            <w:r w:rsidRPr="003F7088">
              <w:rPr>
                <w:rFonts w:ascii="Times New Roman" w:hAnsi="Times New Roman"/>
                <w:i/>
              </w:rPr>
              <w:t>u tr</w:t>
            </w:r>
            <w:r w:rsidR="003F7088" w:rsidRPr="003F7088">
              <w:rPr>
                <w:rFonts w:ascii="Times New Roman" w:hAnsi="Times New Roman"/>
                <w:i/>
              </w:rPr>
              <w:t>ờ</w:t>
            </w:r>
            <w:r w:rsidRPr="003F7088">
              <w:rPr>
                <w:rFonts w:ascii="Times New Roman" w:hAnsi="Times New Roman"/>
                <w:i/>
              </w:rPr>
              <w:t>i xanh b</w:t>
            </w:r>
            <w:r w:rsidR="003F7088" w:rsidRPr="003F7088">
              <w:rPr>
                <w:rFonts w:ascii="Times New Roman" w:hAnsi="Times New Roman"/>
                <w:i/>
              </w:rPr>
              <w:t>ó</w:t>
            </w:r>
            <w:r w:rsidRPr="003F7088">
              <w:rPr>
                <w:rFonts w:ascii="Times New Roman" w:hAnsi="Times New Roman"/>
                <w:i/>
              </w:rPr>
              <w:t>ng nh</w:t>
            </w:r>
            <w:r w:rsidR="003F7088" w:rsidRPr="003F7088">
              <w:rPr>
                <w:rFonts w:ascii="Times New Roman" w:hAnsi="Times New Roman"/>
                <w:i/>
              </w:rPr>
              <w:t>ư</w:t>
            </w:r>
            <w:r w:rsidRPr="003F7088">
              <w:rPr>
                <w:rFonts w:ascii="Times New Roman" w:hAnsi="Times New Roman"/>
                <w:i/>
              </w:rPr>
              <w:t xml:space="preserve"> v</w:t>
            </w:r>
            <w:r w:rsidR="003F7088" w:rsidRPr="003F7088">
              <w:rPr>
                <w:rFonts w:ascii="Times New Roman" w:hAnsi="Times New Roman"/>
                <w:i/>
              </w:rPr>
              <w:t>ừ</w:t>
            </w:r>
            <w:r w:rsidRPr="003F7088">
              <w:rPr>
                <w:rFonts w:ascii="Times New Roman" w:hAnsi="Times New Roman"/>
                <w:i/>
              </w:rPr>
              <w:t xml:space="preserve">a </w:t>
            </w:r>
            <w:r w:rsidR="003F7088" w:rsidRPr="003F7088">
              <w:rPr>
                <w:rFonts w:ascii="Times New Roman" w:hAnsi="Times New Roman"/>
                <w:i/>
              </w:rPr>
              <w:t>đượ</w:t>
            </w:r>
            <w:r w:rsidRPr="003F7088">
              <w:rPr>
                <w:rFonts w:ascii="Times New Roman" w:hAnsi="Times New Roman"/>
                <w:i/>
              </w:rPr>
              <w:t>c g</w:t>
            </w:r>
            <w:r w:rsidR="003F7088" w:rsidRPr="003F7088">
              <w:rPr>
                <w:rFonts w:ascii="Times New Roman" w:hAnsi="Times New Roman"/>
                <w:i/>
              </w:rPr>
              <w:t>ộ</w:t>
            </w:r>
            <w:r w:rsidRPr="003F7088">
              <w:rPr>
                <w:rFonts w:ascii="Times New Roman" w:hAnsi="Times New Roman"/>
                <w:i/>
              </w:rPr>
              <w:t>i r</w:t>
            </w:r>
            <w:r w:rsidR="003F7088" w:rsidRPr="003F7088">
              <w:rPr>
                <w:rFonts w:ascii="Times New Roman" w:hAnsi="Times New Roman"/>
                <w:i/>
              </w:rPr>
              <w:t>ử</w:t>
            </w:r>
            <w:r w:rsidRPr="003F7088">
              <w:rPr>
                <w:rFonts w:ascii="Times New Roman" w:hAnsi="Times New Roman"/>
                <w:i/>
              </w:rPr>
              <w:t>a. M</w:t>
            </w:r>
            <w:r w:rsidR="003F7088" w:rsidRPr="003F7088">
              <w:rPr>
                <w:rFonts w:ascii="Times New Roman" w:hAnsi="Times New Roman"/>
                <w:i/>
              </w:rPr>
              <w:t>ấ</w:t>
            </w:r>
            <w:r w:rsidRPr="003F7088">
              <w:rPr>
                <w:rFonts w:ascii="Times New Roman" w:hAnsi="Times New Roman"/>
                <w:i/>
              </w:rPr>
              <w:t xml:space="preserve">y </w:t>
            </w:r>
            <w:r w:rsidR="003F7088" w:rsidRPr="003F7088">
              <w:rPr>
                <w:rFonts w:ascii="Times New Roman" w:hAnsi="Times New Roman"/>
                <w:i/>
              </w:rPr>
              <w:t>đá</w:t>
            </w:r>
            <w:r w:rsidRPr="003F7088">
              <w:rPr>
                <w:rFonts w:ascii="Times New Roman" w:hAnsi="Times New Roman"/>
                <w:i/>
              </w:rPr>
              <w:t>m m</w:t>
            </w:r>
            <w:r w:rsidR="003F7088" w:rsidRPr="003F7088">
              <w:rPr>
                <w:rFonts w:ascii="Times New Roman" w:hAnsi="Times New Roman"/>
                <w:i/>
              </w:rPr>
              <w:t>â</w:t>
            </w:r>
            <w:r w:rsidRPr="003F7088">
              <w:rPr>
                <w:rFonts w:ascii="Times New Roman" w:hAnsi="Times New Roman"/>
                <w:i/>
              </w:rPr>
              <w:t>y b</w:t>
            </w:r>
            <w:r w:rsidR="003F7088" w:rsidRPr="003F7088">
              <w:rPr>
                <w:rFonts w:ascii="Times New Roman" w:hAnsi="Times New Roman"/>
                <w:i/>
              </w:rPr>
              <w:t>ô</w:t>
            </w:r>
            <w:r w:rsidRPr="003F7088">
              <w:rPr>
                <w:rFonts w:ascii="Times New Roman" w:hAnsi="Times New Roman"/>
                <w:i/>
              </w:rPr>
              <w:t>ng tr</w:t>
            </w:r>
            <w:r w:rsidR="003F7088" w:rsidRPr="003F7088">
              <w:rPr>
                <w:rFonts w:ascii="Times New Roman" w:hAnsi="Times New Roman"/>
                <w:i/>
              </w:rPr>
              <w:t>ô</w:t>
            </w:r>
            <w:r w:rsidRPr="003F7088">
              <w:rPr>
                <w:rFonts w:ascii="Times New Roman" w:hAnsi="Times New Roman"/>
                <w:i/>
              </w:rPr>
              <w:t>i nh</w:t>
            </w:r>
            <w:r w:rsidR="003F7088" w:rsidRPr="003F7088">
              <w:rPr>
                <w:rFonts w:ascii="Times New Roman" w:hAnsi="Times New Roman"/>
                <w:i/>
              </w:rPr>
              <w:t>ở</w:t>
            </w:r>
            <w:r w:rsidRPr="003F7088">
              <w:rPr>
                <w:rFonts w:ascii="Times New Roman" w:hAnsi="Times New Roman"/>
                <w:i/>
              </w:rPr>
              <w:t>n nh</w:t>
            </w:r>
            <w:r w:rsidR="003F7088" w:rsidRPr="003F7088">
              <w:rPr>
                <w:rFonts w:ascii="Times New Roman" w:hAnsi="Times New Roman"/>
                <w:i/>
              </w:rPr>
              <w:t>ơ</w:t>
            </w:r>
            <w:r w:rsidRPr="003F7088">
              <w:rPr>
                <w:rFonts w:ascii="Times New Roman" w:hAnsi="Times New Roman"/>
                <w:i/>
              </w:rPr>
              <w:t>,s</w:t>
            </w:r>
            <w:r w:rsidR="003F7088" w:rsidRPr="003F7088">
              <w:rPr>
                <w:rFonts w:ascii="Times New Roman" w:hAnsi="Times New Roman"/>
                <w:i/>
              </w:rPr>
              <w:t>á</w:t>
            </w:r>
            <w:r w:rsidRPr="003F7088">
              <w:rPr>
                <w:rFonts w:ascii="Times New Roman" w:hAnsi="Times New Roman"/>
                <w:i/>
              </w:rPr>
              <w:t>ng r</w:t>
            </w:r>
            <w:r w:rsidR="003F7088" w:rsidRPr="003F7088">
              <w:rPr>
                <w:rFonts w:ascii="Times New Roman" w:hAnsi="Times New Roman"/>
                <w:i/>
              </w:rPr>
              <w:t>ự</w:t>
            </w:r>
            <w:r w:rsidRPr="003F7088">
              <w:rPr>
                <w:rFonts w:ascii="Times New Roman" w:hAnsi="Times New Roman"/>
                <w:i/>
              </w:rPr>
              <w:t>c l</w:t>
            </w:r>
            <w:r w:rsidR="003F7088" w:rsidRPr="003F7088">
              <w:rPr>
                <w:rFonts w:ascii="Times New Roman" w:hAnsi="Times New Roman"/>
                <w:i/>
              </w:rPr>
              <w:t>ê</w:t>
            </w:r>
            <w:r w:rsidRPr="003F7088">
              <w:rPr>
                <w:rFonts w:ascii="Times New Roman" w:hAnsi="Times New Roman"/>
                <w:i/>
              </w:rPr>
              <w:t xml:space="preserve">n trong </w:t>
            </w:r>
            <w:r w:rsidR="003F7088" w:rsidRPr="003F7088">
              <w:rPr>
                <w:rFonts w:ascii="Times New Roman" w:hAnsi="Times New Roman"/>
                <w:i/>
              </w:rPr>
              <w:t>ắ</w:t>
            </w:r>
            <w:r w:rsidRPr="003F7088">
              <w:rPr>
                <w:rFonts w:ascii="Times New Roman" w:hAnsi="Times New Roman"/>
                <w:i/>
              </w:rPr>
              <w:t>nh m</w:t>
            </w:r>
            <w:r w:rsidR="003F7088" w:rsidRPr="003F7088">
              <w:rPr>
                <w:rFonts w:ascii="Times New Roman" w:hAnsi="Times New Roman"/>
                <w:i/>
              </w:rPr>
              <w:t>ặ</w:t>
            </w:r>
            <w:r w:rsidRPr="003F7088">
              <w:rPr>
                <w:rFonts w:ascii="Times New Roman" w:hAnsi="Times New Roman"/>
                <w:i/>
              </w:rPr>
              <w:t>t tr</w:t>
            </w:r>
            <w:r w:rsidR="003F7088" w:rsidRPr="003F7088">
              <w:rPr>
                <w:rFonts w:ascii="Times New Roman" w:hAnsi="Times New Roman"/>
                <w:i/>
              </w:rPr>
              <w:t>ờ</w:t>
            </w:r>
            <w:r w:rsidRPr="003F7088">
              <w:rPr>
                <w:rFonts w:ascii="Times New Roman" w:hAnsi="Times New Roman"/>
                <w:i/>
              </w:rPr>
              <w:t>i.</w:t>
            </w:r>
          </w:p>
          <w:p w:rsidR="00C80F17" w:rsidRPr="003F7088" w:rsidRDefault="00C80F17" w:rsidP="00C80F17">
            <w:pPr>
              <w:rPr>
                <w:rFonts w:ascii="Times New Roman" w:hAnsi="Times New Roman"/>
                <w:i/>
              </w:rPr>
            </w:pPr>
            <w:r w:rsidRPr="003F7088">
              <w:rPr>
                <w:rFonts w:ascii="Times New Roman" w:hAnsi="Times New Roman"/>
                <w:b/>
                <w:i/>
              </w:rPr>
              <w:t>2.</w:t>
            </w:r>
            <w:r w:rsidR="003F7088" w:rsidRPr="003F7088">
              <w:rPr>
                <w:rFonts w:ascii="Times New Roman" w:hAnsi="Times New Roman"/>
                <w:b/>
                <w:i/>
              </w:rPr>
              <w:t>Đ</w:t>
            </w:r>
            <w:r w:rsidRPr="003F7088">
              <w:rPr>
                <w:rFonts w:ascii="Times New Roman" w:hAnsi="Times New Roman"/>
                <w:b/>
                <w:i/>
              </w:rPr>
              <w:t>o</w:t>
            </w:r>
            <w:r w:rsidR="003F7088" w:rsidRPr="003F7088">
              <w:rPr>
                <w:rFonts w:ascii="Times New Roman" w:hAnsi="Times New Roman"/>
                <w:b/>
                <w:i/>
              </w:rPr>
              <w:t>ạ</w:t>
            </w:r>
            <w:r w:rsidRPr="003F7088">
              <w:rPr>
                <w:rFonts w:ascii="Times New Roman" w:hAnsi="Times New Roman"/>
                <w:b/>
                <w:i/>
              </w:rPr>
              <w:t>n qui n</w:t>
            </w:r>
            <w:r w:rsidR="003F7088" w:rsidRPr="003F7088">
              <w:rPr>
                <w:rFonts w:ascii="Times New Roman" w:hAnsi="Times New Roman"/>
                <w:b/>
                <w:i/>
              </w:rPr>
              <w:t>ạ</w:t>
            </w:r>
            <w:r w:rsidRPr="003F7088">
              <w:rPr>
                <w:rFonts w:ascii="Times New Roman" w:hAnsi="Times New Roman"/>
                <w:b/>
                <w:i/>
              </w:rPr>
              <w:t>p.</w:t>
            </w:r>
          </w:p>
          <w:p w:rsidR="00C80F17" w:rsidRPr="003F7088" w:rsidRDefault="00C80F17" w:rsidP="00C80F17">
            <w:pPr>
              <w:pStyle w:val="BodyText2"/>
              <w:ind w:firstLine="720"/>
              <w:rPr>
                <w:rFonts w:ascii="Times New Roman" w:hAnsi="Times New Roman"/>
                <w:b/>
                <w:u w:val="single"/>
                <w:lang w:val="vi-VN"/>
              </w:rPr>
            </w:pPr>
            <w:r w:rsidRPr="003F7088">
              <w:rPr>
                <w:rFonts w:ascii="Times New Roman" w:hAnsi="Times New Roman"/>
                <w:i/>
                <w:lang w:val="vi-VN"/>
              </w:rPr>
              <w:t>“</w:t>
            </w:r>
            <w:r w:rsidRPr="003F7088">
              <w:rPr>
                <w:rFonts w:ascii="Times New Roman" w:hAnsi="Times New Roman"/>
                <w:i/>
              </w:rPr>
              <w:t>C</w:t>
            </w:r>
            <w:r w:rsidR="003F7088" w:rsidRPr="003F7088">
              <w:rPr>
                <w:rFonts w:ascii="Times New Roman" w:hAnsi="Times New Roman"/>
                <w:i/>
              </w:rPr>
              <w:t>â</w:t>
            </w:r>
            <w:r w:rsidRPr="003F7088">
              <w:rPr>
                <w:rFonts w:ascii="Times New Roman" w:hAnsi="Times New Roman"/>
                <w:i/>
              </w:rPr>
              <w:t>y lan, c</w:t>
            </w:r>
            <w:r w:rsidR="003F7088" w:rsidRPr="003F7088">
              <w:rPr>
                <w:rFonts w:ascii="Times New Roman" w:hAnsi="Times New Roman"/>
                <w:i/>
              </w:rPr>
              <w:t>â</w:t>
            </w:r>
            <w:r w:rsidRPr="003F7088">
              <w:rPr>
                <w:rFonts w:ascii="Times New Roman" w:hAnsi="Times New Roman"/>
                <w:i/>
              </w:rPr>
              <w:t>y hu</w:t>
            </w:r>
            <w:r w:rsidR="003F7088" w:rsidRPr="003F7088">
              <w:rPr>
                <w:rFonts w:ascii="Times New Roman" w:hAnsi="Times New Roman"/>
                <w:i/>
              </w:rPr>
              <w:t>ệ</w:t>
            </w:r>
            <w:r w:rsidRPr="003F7088">
              <w:rPr>
                <w:rFonts w:ascii="Times New Roman" w:hAnsi="Times New Roman"/>
                <w:i/>
              </w:rPr>
              <w:t>, c</w:t>
            </w:r>
            <w:r w:rsidR="003F7088" w:rsidRPr="003F7088">
              <w:rPr>
                <w:rFonts w:ascii="Times New Roman" w:hAnsi="Times New Roman"/>
                <w:i/>
              </w:rPr>
              <w:t>â</w:t>
            </w:r>
            <w:r w:rsidRPr="003F7088">
              <w:rPr>
                <w:rFonts w:ascii="Times New Roman" w:hAnsi="Times New Roman"/>
                <w:i/>
              </w:rPr>
              <w:t>y h</w:t>
            </w:r>
            <w:r w:rsidR="003F7088" w:rsidRPr="003F7088">
              <w:rPr>
                <w:rFonts w:ascii="Times New Roman" w:hAnsi="Times New Roman"/>
                <w:i/>
              </w:rPr>
              <w:t>ồ</w:t>
            </w:r>
            <w:r w:rsidRPr="003F7088">
              <w:rPr>
                <w:rFonts w:ascii="Times New Roman" w:hAnsi="Times New Roman"/>
                <w:i/>
              </w:rPr>
              <w:t>ng n</w:t>
            </w:r>
            <w:r w:rsidR="003F7088" w:rsidRPr="003F7088">
              <w:rPr>
                <w:rFonts w:ascii="Times New Roman" w:hAnsi="Times New Roman"/>
                <w:i/>
              </w:rPr>
              <w:t>ó</w:t>
            </w:r>
            <w:r w:rsidRPr="003F7088">
              <w:rPr>
                <w:rFonts w:ascii="Times New Roman" w:hAnsi="Times New Roman"/>
                <w:i/>
              </w:rPr>
              <w:t>i chuy</w:t>
            </w:r>
            <w:r w:rsidR="003F7088" w:rsidRPr="003F7088">
              <w:rPr>
                <w:rFonts w:ascii="Times New Roman" w:hAnsi="Times New Roman"/>
                <w:i/>
              </w:rPr>
              <w:t>ệ</w:t>
            </w:r>
            <w:r w:rsidRPr="003F7088">
              <w:rPr>
                <w:rFonts w:ascii="Times New Roman" w:hAnsi="Times New Roman"/>
                <w:i/>
              </w:rPr>
              <w:t>n b</w:t>
            </w:r>
            <w:r w:rsidR="003F7088" w:rsidRPr="003F7088">
              <w:rPr>
                <w:rFonts w:ascii="Times New Roman" w:hAnsi="Times New Roman"/>
                <w:i/>
              </w:rPr>
              <w:t>ằ</w:t>
            </w:r>
            <w:r w:rsidRPr="003F7088">
              <w:rPr>
                <w:rFonts w:ascii="Times New Roman" w:hAnsi="Times New Roman"/>
                <w:i/>
              </w:rPr>
              <w:t>ng h</w:t>
            </w:r>
            <w:r w:rsidR="003F7088" w:rsidRPr="003F7088">
              <w:rPr>
                <w:rFonts w:ascii="Times New Roman" w:hAnsi="Times New Roman"/>
                <w:i/>
              </w:rPr>
              <w:t>ươ</w:t>
            </w:r>
            <w:r w:rsidRPr="003F7088">
              <w:rPr>
                <w:rFonts w:ascii="Times New Roman" w:hAnsi="Times New Roman"/>
                <w:i/>
              </w:rPr>
              <w:t>ng, b</w:t>
            </w:r>
            <w:r w:rsidR="003F7088" w:rsidRPr="003F7088">
              <w:rPr>
                <w:rFonts w:ascii="Times New Roman" w:hAnsi="Times New Roman"/>
                <w:i/>
              </w:rPr>
              <w:t>ằ</w:t>
            </w:r>
            <w:r w:rsidRPr="003F7088">
              <w:rPr>
                <w:rFonts w:ascii="Times New Roman" w:hAnsi="Times New Roman"/>
                <w:i/>
              </w:rPr>
              <w:t xml:space="preserve">ng hoa. </w:t>
            </w:r>
            <w:r w:rsidRPr="003F7088">
              <w:rPr>
                <w:rFonts w:ascii="Times New Roman" w:hAnsi="Times New Roman"/>
                <w:i/>
                <w:lang w:val="fr-FR"/>
              </w:rPr>
              <w:t>C</w:t>
            </w:r>
            <w:r w:rsidR="003F7088" w:rsidRPr="003F7088">
              <w:rPr>
                <w:rFonts w:ascii="Times New Roman" w:hAnsi="Times New Roman"/>
                <w:i/>
                <w:lang w:val="fr-FR"/>
              </w:rPr>
              <w:t>â</w:t>
            </w:r>
            <w:r w:rsidRPr="003F7088">
              <w:rPr>
                <w:rFonts w:ascii="Times New Roman" w:hAnsi="Times New Roman"/>
                <w:i/>
                <w:lang w:val="fr-FR"/>
              </w:rPr>
              <w:t>y m</w:t>
            </w:r>
            <w:r w:rsidR="003F7088" w:rsidRPr="003F7088">
              <w:rPr>
                <w:rFonts w:ascii="Times New Roman" w:hAnsi="Times New Roman"/>
                <w:i/>
                <w:lang w:val="fr-FR"/>
              </w:rPr>
              <w:t>ơ</w:t>
            </w:r>
            <w:r w:rsidRPr="003F7088">
              <w:rPr>
                <w:rFonts w:ascii="Times New Roman" w:hAnsi="Times New Roman"/>
                <w:i/>
                <w:lang w:val="fr-FR"/>
              </w:rPr>
              <w:t>, c</w:t>
            </w:r>
            <w:r w:rsidR="003F7088" w:rsidRPr="003F7088">
              <w:rPr>
                <w:rFonts w:ascii="Times New Roman" w:hAnsi="Times New Roman"/>
                <w:i/>
                <w:lang w:val="fr-FR"/>
              </w:rPr>
              <w:t>â</w:t>
            </w:r>
            <w:r w:rsidRPr="003F7088">
              <w:rPr>
                <w:rFonts w:ascii="Times New Roman" w:hAnsi="Times New Roman"/>
                <w:i/>
                <w:lang w:val="fr-FR"/>
              </w:rPr>
              <w:t>y c</w:t>
            </w:r>
            <w:r w:rsidR="003F7088" w:rsidRPr="003F7088">
              <w:rPr>
                <w:rFonts w:ascii="Times New Roman" w:hAnsi="Times New Roman"/>
                <w:i/>
                <w:lang w:val="fr-FR"/>
              </w:rPr>
              <w:t>ả</w:t>
            </w:r>
            <w:r w:rsidRPr="003F7088">
              <w:rPr>
                <w:rFonts w:ascii="Times New Roman" w:hAnsi="Times New Roman"/>
                <w:i/>
                <w:lang w:val="fr-FR"/>
              </w:rPr>
              <w:t>i n</w:t>
            </w:r>
            <w:r w:rsidR="003F7088" w:rsidRPr="003F7088">
              <w:rPr>
                <w:rFonts w:ascii="Times New Roman" w:hAnsi="Times New Roman"/>
                <w:i/>
                <w:lang w:val="fr-FR"/>
              </w:rPr>
              <w:t>ó</w:t>
            </w:r>
            <w:r w:rsidRPr="003F7088">
              <w:rPr>
                <w:rFonts w:ascii="Times New Roman" w:hAnsi="Times New Roman"/>
                <w:i/>
                <w:lang w:val="fr-FR"/>
              </w:rPr>
              <w:t>i chuy</w:t>
            </w:r>
            <w:r w:rsidR="003F7088" w:rsidRPr="003F7088">
              <w:rPr>
                <w:rFonts w:ascii="Times New Roman" w:hAnsi="Times New Roman"/>
                <w:i/>
                <w:lang w:val="fr-FR"/>
              </w:rPr>
              <w:t>ệ</w:t>
            </w:r>
            <w:r w:rsidRPr="003F7088">
              <w:rPr>
                <w:rFonts w:ascii="Times New Roman" w:hAnsi="Times New Roman"/>
                <w:i/>
                <w:lang w:val="fr-FR"/>
              </w:rPr>
              <w:t>n b</w:t>
            </w:r>
            <w:r w:rsidR="003F7088" w:rsidRPr="003F7088">
              <w:rPr>
                <w:rFonts w:ascii="Times New Roman" w:hAnsi="Times New Roman"/>
                <w:i/>
                <w:lang w:val="fr-FR"/>
              </w:rPr>
              <w:t>ằ</w:t>
            </w:r>
            <w:r w:rsidRPr="003F7088">
              <w:rPr>
                <w:rFonts w:ascii="Times New Roman" w:hAnsi="Times New Roman"/>
                <w:i/>
                <w:lang w:val="fr-FR"/>
              </w:rPr>
              <w:t>ng l</w:t>
            </w:r>
            <w:r w:rsidR="003F7088" w:rsidRPr="003F7088">
              <w:rPr>
                <w:rFonts w:ascii="Times New Roman" w:hAnsi="Times New Roman"/>
                <w:i/>
                <w:lang w:val="fr-FR"/>
              </w:rPr>
              <w:t>á</w:t>
            </w:r>
            <w:r w:rsidRPr="003F7088">
              <w:rPr>
                <w:rFonts w:ascii="Times New Roman" w:hAnsi="Times New Roman"/>
                <w:i/>
                <w:lang w:val="fr-FR"/>
              </w:rPr>
              <w:t>. C</w:t>
            </w:r>
            <w:r w:rsidR="003F7088" w:rsidRPr="003F7088">
              <w:rPr>
                <w:rFonts w:ascii="Times New Roman" w:hAnsi="Times New Roman"/>
                <w:i/>
                <w:lang w:val="fr-FR"/>
              </w:rPr>
              <w:t>â</w:t>
            </w:r>
            <w:r w:rsidRPr="003F7088">
              <w:rPr>
                <w:rFonts w:ascii="Times New Roman" w:hAnsi="Times New Roman"/>
                <w:i/>
                <w:lang w:val="fr-FR"/>
              </w:rPr>
              <w:t>y b</w:t>
            </w:r>
            <w:r w:rsidR="003F7088" w:rsidRPr="003F7088">
              <w:rPr>
                <w:rFonts w:ascii="Times New Roman" w:hAnsi="Times New Roman"/>
                <w:i/>
                <w:lang w:val="fr-FR"/>
              </w:rPr>
              <w:t>ầ</w:t>
            </w:r>
            <w:r w:rsidRPr="003F7088">
              <w:rPr>
                <w:rFonts w:ascii="Times New Roman" w:hAnsi="Times New Roman"/>
                <w:i/>
                <w:lang w:val="fr-FR"/>
              </w:rPr>
              <w:t>u, c</w:t>
            </w:r>
            <w:r w:rsidR="003F7088" w:rsidRPr="003F7088">
              <w:rPr>
                <w:rFonts w:ascii="Times New Roman" w:hAnsi="Times New Roman"/>
                <w:i/>
                <w:lang w:val="fr-FR"/>
              </w:rPr>
              <w:t>â</w:t>
            </w:r>
            <w:r w:rsidRPr="003F7088">
              <w:rPr>
                <w:rFonts w:ascii="Times New Roman" w:hAnsi="Times New Roman"/>
                <w:i/>
                <w:lang w:val="fr-FR"/>
              </w:rPr>
              <w:t>y b</w:t>
            </w:r>
            <w:r w:rsidR="003F7088" w:rsidRPr="003F7088">
              <w:rPr>
                <w:rFonts w:ascii="Times New Roman" w:hAnsi="Times New Roman"/>
                <w:i/>
                <w:lang w:val="fr-FR"/>
              </w:rPr>
              <w:t>í</w:t>
            </w:r>
            <w:r w:rsidRPr="003F7088">
              <w:rPr>
                <w:rFonts w:ascii="Times New Roman" w:hAnsi="Times New Roman"/>
                <w:i/>
                <w:lang w:val="fr-FR"/>
              </w:rPr>
              <w:t xml:space="preserve"> n</w:t>
            </w:r>
            <w:r w:rsidR="003F7088" w:rsidRPr="003F7088">
              <w:rPr>
                <w:rFonts w:ascii="Times New Roman" w:hAnsi="Times New Roman"/>
                <w:i/>
                <w:lang w:val="fr-FR"/>
              </w:rPr>
              <w:t>ó</w:t>
            </w:r>
            <w:r w:rsidRPr="003F7088">
              <w:rPr>
                <w:rFonts w:ascii="Times New Roman" w:hAnsi="Times New Roman"/>
                <w:i/>
                <w:lang w:val="fr-FR"/>
              </w:rPr>
              <w:t>i b</w:t>
            </w:r>
            <w:r w:rsidR="003F7088" w:rsidRPr="003F7088">
              <w:rPr>
                <w:rFonts w:ascii="Times New Roman" w:hAnsi="Times New Roman"/>
                <w:i/>
                <w:lang w:val="fr-FR"/>
              </w:rPr>
              <w:t>ằ</w:t>
            </w:r>
            <w:r w:rsidRPr="003F7088">
              <w:rPr>
                <w:rFonts w:ascii="Times New Roman" w:hAnsi="Times New Roman"/>
                <w:i/>
                <w:lang w:val="fr-FR"/>
              </w:rPr>
              <w:t>ng qu</w:t>
            </w:r>
            <w:r w:rsidR="003F7088" w:rsidRPr="003F7088">
              <w:rPr>
                <w:rFonts w:ascii="Times New Roman" w:hAnsi="Times New Roman"/>
                <w:i/>
                <w:lang w:val="fr-FR"/>
              </w:rPr>
              <w:t>ả</w:t>
            </w:r>
            <w:r w:rsidRPr="003F7088">
              <w:rPr>
                <w:rFonts w:ascii="Times New Roman" w:hAnsi="Times New Roman"/>
                <w:i/>
                <w:lang w:val="fr-FR"/>
              </w:rPr>
              <w:t>. C</w:t>
            </w:r>
            <w:r w:rsidR="003F7088" w:rsidRPr="003F7088">
              <w:rPr>
                <w:rFonts w:ascii="Times New Roman" w:hAnsi="Times New Roman"/>
                <w:i/>
                <w:lang w:val="fr-FR"/>
              </w:rPr>
              <w:t>â</w:t>
            </w:r>
            <w:r w:rsidRPr="003F7088">
              <w:rPr>
                <w:rFonts w:ascii="Times New Roman" w:hAnsi="Times New Roman"/>
                <w:i/>
                <w:lang w:val="fr-FR"/>
              </w:rPr>
              <w:t>y khoai, c</w:t>
            </w:r>
            <w:r w:rsidR="003F7088" w:rsidRPr="003F7088">
              <w:rPr>
                <w:rFonts w:ascii="Times New Roman" w:hAnsi="Times New Roman"/>
                <w:i/>
                <w:lang w:val="fr-FR"/>
              </w:rPr>
              <w:t>â</w:t>
            </w:r>
            <w:r w:rsidRPr="003F7088">
              <w:rPr>
                <w:rFonts w:ascii="Times New Roman" w:hAnsi="Times New Roman"/>
                <w:i/>
                <w:lang w:val="fr-FR"/>
              </w:rPr>
              <w:t>y dong n</w:t>
            </w:r>
            <w:r w:rsidR="003F7088" w:rsidRPr="003F7088">
              <w:rPr>
                <w:rFonts w:ascii="Times New Roman" w:hAnsi="Times New Roman"/>
                <w:i/>
                <w:lang w:val="fr-FR"/>
              </w:rPr>
              <w:t>ó</w:t>
            </w:r>
            <w:r w:rsidRPr="003F7088">
              <w:rPr>
                <w:rFonts w:ascii="Times New Roman" w:hAnsi="Times New Roman"/>
                <w:i/>
                <w:lang w:val="fr-FR"/>
              </w:rPr>
              <w:t>i b</w:t>
            </w:r>
            <w:r w:rsidR="003F7088" w:rsidRPr="003F7088">
              <w:rPr>
                <w:rFonts w:ascii="Times New Roman" w:hAnsi="Times New Roman"/>
                <w:i/>
                <w:lang w:val="fr-FR"/>
              </w:rPr>
              <w:t>ằ</w:t>
            </w:r>
            <w:r w:rsidRPr="003F7088">
              <w:rPr>
                <w:rFonts w:ascii="Times New Roman" w:hAnsi="Times New Roman"/>
                <w:i/>
                <w:lang w:val="fr-FR"/>
              </w:rPr>
              <w:t>ng c</w:t>
            </w:r>
            <w:r w:rsidR="003F7088" w:rsidRPr="003F7088">
              <w:rPr>
                <w:rFonts w:ascii="Times New Roman" w:hAnsi="Times New Roman"/>
                <w:i/>
                <w:lang w:val="fr-FR"/>
              </w:rPr>
              <w:t>ủ</w:t>
            </w:r>
            <w:r w:rsidRPr="003F7088">
              <w:rPr>
                <w:rFonts w:ascii="Times New Roman" w:hAnsi="Times New Roman"/>
                <w:i/>
                <w:lang w:val="fr-FR"/>
              </w:rPr>
              <w:t>, b</w:t>
            </w:r>
            <w:r w:rsidR="003F7088" w:rsidRPr="003F7088">
              <w:rPr>
                <w:rFonts w:ascii="Times New Roman" w:hAnsi="Times New Roman"/>
                <w:i/>
                <w:lang w:val="fr-FR"/>
              </w:rPr>
              <w:t>ằ</w:t>
            </w:r>
            <w:r w:rsidRPr="003F7088">
              <w:rPr>
                <w:rFonts w:ascii="Times New Roman" w:hAnsi="Times New Roman"/>
                <w:i/>
                <w:lang w:val="fr-FR"/>
              </w:rPr>
              <w:t>ng r</w:t>
            </w:r>
            <w:r w:rsidR="003F7088" w:rsidRPr="003F7088">
              <w:rPr>
                <w:rFonts w:ascii="Times New Roman" w:hAnsi="Times New Roman"/>
                <w:i/>
                <w:lang w:val="fr-FR"/>
              </w:rPr>
              <w:t>ễ</w:t>
            </w:r>
            <w:r w:rsidRPr="003F7088">
              <w:rPr>
                <w:rFonts w:ascii="Times New Roman" w:hAnsi="Times New Roman"/>
                <w:i/>
                <w:lang w:val="fr-FR"/>
              </w:rPr>
              <w:t xml:space="preserve">. </w:t>
            </w:r>
            <w:r w:rsidRPr="003F7088">
              <w:rPr>
                <w:rFonts w:ascii="Times New Roman" w:hAnsi="Times New Roman"/>
                <w:b/>
                <w:u w:val="single"/>
                <w:lang w:val="fr-FR"/>
              </w:rPr>
              <w:t>Bao nhi</w:t>
            </w:r>
            <w:r w:rsidR="003F7088" w:rsidRPr="003F7088">
              <w:rPr>
                <w:rFonts w:ascii="Times New Roman" w:hAnsi="Times New Roman"/>
                <w:b/>
                <w:u w:val="single"/>
                <w:lang w:val="fr-FR"/>
              </w:rPr>
              <w:t>ê</w:t>
            </w:r>
            <w:r w:rsidRPr="003F7088">
              <w:rPr>
                <w:rFonts w:ascii="Times New Roman" w:hAnsi="Times New Roman"/>
                <w:b/>
                <w:u w:val="single"/>
                <w:lang w:val="fr-FR"/>
              </w:rPr>
              <w:t>u th</w:t>
            </w:r>
            <w:r w:rsidR="003F7088" w:rsidRPr="003F7088">
              <w:rPr>
                <w:rFonts w:ascii="Times New Roman" w:hAnsi="Times New Roman"/>
                <w:b/>
                <w:u w:val="single"/>
                <w:lang w:val="fr-FR"/>
              </w:rPr>
              <w:t>ứ</w:t>
            </w:r>
            <w:r w:rsidRPr="003F7088">
              <w:rPr>
                <w:rFonts w:ascii="Times New Roman" w:hAnsi="Times New Roman"/>
                <w:b/>
                <w:u w:val="single"/>
                <w:lang w:val="fr-FR"/>
              </w:rPr>
              <w:t xml:space="preserve"> hoa, </w:t>
            </w:r>
            <w:r w:rsidRPr="003F7088">
              <w:rPr>
                <w:rFonts w:ascii="Times New Roman" w:hAnsi="Times New Roman"/>
                <w:b/>
                <w:u w:val="single"/>
                <w:lang w:val="fr-FR"/>
              </w:rPr>
              <w:lastRenderedPageBreak/>
              <w:t>b</w:t>
            </w:r>
            <w:r w:rsidR="003F7088" w:rsidRPr="003F7088">
              <w:rPr>
                <w:rFonts w:ascii="Times New Roman" w:hAnsi="Times New Roman"/>
                <w:b/>
                <w:u w:val="single"/>
                <w:lang w:val="fr-FR"/>
              </w:rPr>
              <w:t>ấ</w:t>
            </w:r>
            <w:r w:rsidRPr="003F7088">
              <w:rPr>
                <w:rFonts w:ascii="Times New Roman" w:hAnsi="Times New Roman"/>
                <w:b/>
                <w:u w:val="single"/>
                <w:lang w:val="fr-FR"/>
              </w:rPr>
              <w:t>y nhi</w:t>
            </w:r>
            <w:r w:rsidR="003F7088" w:rsidRPr="003F7088">
              <w:rPr>
                <w:rFonts w:ascii="Times New Roman" w:hAnsi="Times New Roman"/>
                <w:b/>
                <w:u w:val="single"/>
                <w:lang w:val="fr-FR"/>
              </w:rPr>
              <w:t>ê</w:t>
            </w:r>
            <w:r w:rsidRPr="003F7088">
              <w:rPr>
                <w:rFonts w:ascii="Times New Roman" w:hAnsi="Times New Roman"/>
                <w:b/>
                <w:u w:val="single"/>
                <w:lang w:val="fr-FR"/>
              </w:rPr>
              <w:t>u ti</w:t>
            </w:r>
            <w:r w:rsidR="003F7088" w:rsidRPr="003F7088">
              <w:rPr>
                <w:rFonts w:ascii="Times New Roman" w:hAnsi="Times New Roman"/>
                <w:b/>
                <w:u w:val="single"/>
                <w:lang w:val="fr-FR"/>
              </w:rPr>
              <w:t>ế</w:t>
            </w:r>
            <w:r w:rsidRPr="003F7088">
              <w:rPr>
                <w:rFonts w:ascii="Times New Roman" w:hAnsi="Times New Roman"/>
                <w:b/>
                <w:u w:val="single"/>
                <w:lang w:val="fr-FR"/>
              </w:rPr>
              <w:t>ng n</w:t>
            </w:r>
            <w:r w:rsidR="003F7088" w:rsidRPr="003F7088">
              <w:rPr>
                <w:rFonts w:ascii="Times New Roman" w:hAnsi="Times New Roman"/>
                <w:b/>
                <w:u w:val="single"/>
                <w:lang w:val="fr-FR"/>
              </w:rPr>
              <w:t>ó</w:t>
            </w:r>
            <w:r w:rsidRPr="003F7088">
              <w:rPr>
                <w:rFonts w:ascii="Times New Roman" w:hAnsi="Times New Roman"/>
                <w:b/>
                <w:u w:val="single"/>
                <w:lang w:val="fr-FR"/>
              </w:rPr>
              <w:t>i.</w:t>
            </w:r>
            <w:r w:rsidRPr="003F7088">
              <w:rPr>
                <w:rFonts w:ascii="Times New Roman" w:hAnsi="Times New Roman"/>
                <w:b/>
                <w:u w:val="single"/>
                <w:lang w:val="vi-VN"/>
              </w:rPr>
              <w:t>”</w:t>
            </w:r>
          </w:p>
          <w:p w:rsidR="00C80F17" w:rsidRPr="003F7088" w:rsidRDefault="00C80F17" w:rsidP="00C80F17">
            <w:pPr>
              <w:jc w:val="both"/>
              <w:rPr>
                <w:rFonts w:ascii="Times New Roman" w:hAnsi="Times New Roman"/>
                <w:i/>
                <w:lang w:val="fr-FR"/>
              </w:rPr>
            </w:pPr>
            <w:r w:rsidRPr="003F7088">
              <w:rPr>
                <w:rFonts w:ascii="Times New Roman" w:hAnsi="Times New Roman"/>
                <w:b/>
                <w:i/>
                <w:lang w:val="fr-FR"/>
              </w:rPr>
              <w:t>3.</w:t>
            </w:r>
            <w:r w:rsidR="003F7088" w:rsidRPr="003F7088">
              <w:rPr>
                <w:rFonts w:ascii="Times New Roman" w:hAnsi="Times New Roman"/>
                <w:b/>
                <w:i/>
                <w:lang w:val="fr-FR"/>
              </w:rPr>
              <w:t>Đ</w:t>
            </w:r>
            <w:r w:rsidRPr="003F7088">
              <w:rPr>
                <w:rFonts w:ascii="Times New Roman" w:hAnsi="Times New Roman"/>
                <w:b/>
                <w:i/>
                <w:lang w:val="fr-FR"/>
              </w:rPr>
              <w:t>o</w:t>
            </w:r>
            <w:r w:rsidR="003F7088" w:rsidRPr="003F7088">
              <w:rPr>
                <w:rFonts w:ascii="Times New Roman" w:hAnsi="Times New Roman"/>
                <w:b/>
                <w:i/>
                <w:lang w:val="fr-FR"/>
              </w:rPr>
              <w:t>ạ</w:t>
            </w:r>
            <w:r w:rsidRPr="003F7088">
              <w:rPr>
                <w:rFonts w:ascii="Times New Roman" w:hAnsi="Times New Roman"/>
                <w:b/>
                <w:i/>
                <w:lang w:val="fr-FR"/>
              </w:rPr>
              <w:t>n song h</w:t>
            </w:r>
            <w:r w:rsidR="003F7088" w:rsidRPr="003F7088">
              <w:rPr>
                <w:rFonts w:ascii="Times New Roman" w:hAnsi="Times New Roman"/>
                <w:b/>
                <w:i/>
                <w:lang w:val="fr-FR"/>
              </w:rPr>
              <w:t>à</w:t>
            </w:r>
            <w:r w:rsidRPr="003F7088">
              <w:rPr>
                <w:rFonts w:ascii="Times New Roman" w:hAnsi="Times New Roman"/>
                <w:b/>
                <w:i/>
                <w:lang w:val="fr-FR"/>
              </w:rPr>
              <w:t>nh</w:t>
            </w:r>
            <w:r w:rsidRPr="003F7088">
              <w:rPr>
                <w:rFonts w:ascii="Times New Roman" w:hAnsi="Times New Roman"/>
                <w:i/>
                <w:lang w:val="fr-FR"/>
              </w:rPr>
              <w:t>.</w:t>
            </w:r>
          </w:p>
          <w:p w:rsidR="00C80F17" w:rsidRPr="003F7088" w:rsidRDefault="00C80F17" w:rsidP="00C80F17">
            <w:pPr>
              <w:ind w:firstLine="720"/>
              <w:jc w:val="both"/>
              <w:rPr>
                <w:rFonts w:ascii="Times New Roman" w:hAnsi="Times New Roman"/>
                <w:i/>
              </w:rPr>
            </w:pPr>
            <w:r w:rsidRPr="003F7088">
              <w:rPr>
                <w:rFonts w:ascii="Times New Roman" w:hAnsi="Times New Roman"/>
                <w:i/>
              </w:rPr>
              <w:t>Ca dao l</w:t>
            </w:r>
            <w:r w:rsidR="003F7088" w:rsidRPr="003F7088">
              <w:rPr>
                <w:rFonts w:ascii="Times New Roman" w:hAnsi="Times New Roman"/>
                <w:i/>
              </w:rPr>
              <w:t>à</w:t>
            </w:r>
            <w:r w:rsidRPr="003F7088">
              <w:rPr>
                <w:rFonts w:ascii="Times New Roman" w:hAnsi="Times New Roman"/>
                <w:i/>
              </w:rPr>
              <w:t xml:space="preserve"> b</w:t>
            </w:r>
            <w:r w:rsidR="003F7088" w:rsidRPr="003F7088">
              <w:rPr>
                <w:rFonts w:ascii="Times New Roman" w:hAnsi="Times New Roman"/>
                <w:i/>
              </w:rPr>
              <w:t>ầ</w:t>
            </w:r>
            <w:r w:rsidRPr="003F7088">
              <w:rPr>
                <w:rFonts w:ascii="Times New Roman" w:hAnsi="Times New Roman"/>
                <w:i/>
              </w:rPr>
              <w:t>u s</w:t>
            </w:r>
            <w:r w:rsidR="003F7088" w:rsidRPr="003F7088">
              <w:rPr>
                <w:rFonts w:ascii="Times New Roman" w:hAnsi="Times New Roman"/>
                <w:i/>
              </w:rPr>
              <w:t>ữ</w:t>
            </w:r>
            <w:r w:rsidRPr="003F7088">
              <w:rPr>
                <w:rFonts w:ascii="Times New Roman" w:hAnsi="Times New Roman"/>
                <w:i/>
              </w:rPr>
              <w:t>a tinh th</w:t>
            </w:r>
            <w:r w:rsidR="003F7088" w:rsidRPr="003F7088">
              <w:rPr>
                <w:rFonts w:ascii="Times New Roman" w:hAnsi="Times New Roman"/>
                <w:i/>
              </w:rPr>
              <w:t>ầ</w:t>
            </w:r>
            <w:r w:rsidRPr="003F7088">
              <w:rPr>
                <w:rFonts w:ascii="Times New Roman" w:hAnsi="Times New Roman"/>
                <w:i/>
              </w:rPr>
              <w:t>n nu</w:t>
            </w:r>
            <w:r w:rsidR="003F7088" w:rsidRPr="003F7088">
              <w:rPr>
                <w:rFonts w:ascii="Times New Roman" w:hAnsi="Times New Roman"/>
                <w:i/>
              </w:rPr>
              <w:t>ô</w:t>
            </w:r>
            <w:r w:rsidRPr="003F7088">
              <w:rPr>
                <w:rFonts w:ascii="Times New Roman" w:hAnsi="Times New Roman"/>
                <w:i/>
              </w:rPr>
              <w:t>i d</w:t>
            </w:r>
            <w:r w:rsidR="003F7088" w:rsidRPr="003F7088">
              <w:rPr>
                <w:rFonts w:ascii="Times New Roman" w:hAnsi="Times New Roman"/>
                <w:i/>
              </w:rPr>
              <w:t>ưỡ</w:t>
            </w:r>
            <w:r w:rsidRPr="003F7088">
              <w:rPr>
                <w:rFonts w:ascii="Times New Roman" w:hAnsi="Times New Roman"/>
                <w:i/>
              </w:rPr>
              <w:t>ng tr</w:t>
            </w:r>
            <w:r w:rsidR="003F7088" w:rsidRPr="003F7088">
              <w:rPr>
                <w:rFonts w:ascii="Times New Roman" w:hAnsi="Times New Roman"/>
                <w:i/>
              </w:rPr>
              <w:t>ẻ</w:t>
            </w:r>
            <w:r w:rsidRPr="003F7088">
              <w:rPr>
                <w:rFonts w:ascii="Times New Roman" w:hAnsi="Times New Roman"/>
                <w:i/>
              </w:rPr>
              <w:t xml:space="preserve"> th</w:t>
            </w:r>
            <w:r w:rsidR="003F7088" w:rsidRPr="003F7088">
              <w:rPr>
                <w:rFonts w:ascii="Times New Roman" w:hAnsi="Times New Roman"/>
                <w:i/>
              </w:rPr>
              <w:t>ơ</w:t>
            </w:r>
            <w:r w:rsidRPr="003F7088">
              <w:rPr>
                <w:rFonts w:ascii="Times New Roman" w:hAnsi="Times New Roman"/>
                <w:i/>
              </w:rPr>
              <w:t>( h</w:t>
            </w:r>
            <w:r w:rsidR="003F7088" w:rsidRPr="003F7088">
              <w:rPr>
                <w:rFonts w:ascii="Times New Roman" w:hAnsi="Times New Roman"/>
                <w:i/>
              </w:rPr>
              <w:t>á</w:t>
            </w:r>
            <w:r w:rsidRPr="003F7088">
              <w:rPr>
                <w:rFonts w:ascii="Times New Roman" w:hAnsi="Times New Roman"/>
                <w:i/>
              </w:rPr>
              <w:t>t ru). Ca dao l</w:t>
            </w:r>
            <w:r w:rsidR="003F7088" w:rsidRPr="003F7088">
              <w:rPr>
                <w:rFonts w:ascii="Times New Roman" w:hAnsi="Times New Roman"/>
                <w:i/>
              </w:rPr>
              <w:t>à</w:t>
            </w:r>
            <w:r w:rsidRPr="003F7088">
              <w:rPr>
                <w:rFonts w:ascii="Times New Roman" w:hAnsi="Times New Roman"/>
                <w:i/>
              </w:rPr>
              <w:t xml:space="preserve"> h</w:t>
            </w:r>
            <w:r w:rsidR="003F7088" w:rsidRPr="003F7088">
              <w:rPr>
                <w:rFonts w:ascii="Times New Roman" w:hAnsi="Times New Roman"/>
                <w:i/>
              </w:rPr>
              <w:t>ì</w:t>
            </w:r>
            <w:r w:rsidRPr="003F7088">
              <w:rPr>
                <w:rFonts w:ascii="Times New Roman" w:hAnsi="Times New Roman"/>
                <w:i/>
              </w:rPr>
              <w:t>nh th</w:t>
            </w:r>
            <w:r w:rsidR="003F7088" w:rsidRPr="003F7088">
              <w:rPr>
                <w:rFonts w:ascii="Times New Roman" w:hAnsi="Times New Roman"/>
                <w:i/>
              </w:rPr>
              <w:t>ứ</w:t>
            </w:r>
            <w:r w:rsidRPr="003F7088">
              <w:rPr>
                <w:rFonts w:ascii="Times New Roman" w:hAnsi="Times New Roman"/>
                <w:i/>
              </w:rPr>
              <w:t>c tr</w:t>
            </w:r>
            <w:r w:rsidR="003F7088" w:rsidRPr="003F7088">
              <w:rPr>
                <w:rFonts w:ascii="Times New Roman" w:hAnsi="Times New Roman"/>
                <w:i/>
              </w:rPr>
              <w:t>ò</w:t>
            </w:r>
            <w:r w:rsidRPr="003F7088">
              <w:rPr>
                <w:rFonts w:ascii="Times New Roman" w:hAnsi="Times New Roman"/>
                <w:i/>
              </w:rPr>
              <w:t xml:space="preserve"> chuy</w:t>
            </w:r>
            <w:r w:rsidR="003F7088" w:rsidRPr="003F7088">
              <w:rPr>
                <w:rFonts w:ascii="Times New Roman" w:hAnsi="Times New Roman"/>
                <w:i/>
              </w:rPr>
              <w:t>ệ</w:t>
            </w:r>
            <w:r w:rsidRPr="003F7088">
              <w:rPr>
                <w:rFonts w:ascii="Times New Roman" w:hAnsi="Times New Roman"/>
                <w:i/>
              </w:rPr>
              <w:t>n t</w:t>
            </w:r>
            <w:r w:rsidR="003F7088" w:rsidRPr="003F7088">
              <w:rPr>
                <w:rFonts w:ascii="Times New Roman" w:hAnsi="Times New Roman"/>
                <w:i/>
              </w:rPr>
              <w:t>â</w:t>
            </w:r>
            <w:r w:rsidRPr="003F7088">
              <w:rPr>
                <w:rFonts w:ascii="Times New Roman" w:hAnsi="Times New Roman"/>
                <w:i/>
              </w:rPr>
              <w:t>m t</w:t>
            </w:r>
            <w:r w:rsidR="003F7088" w:rsidRPr="003F7088">
              <w:rPr>
                <w:rFonts w:ascii="Times New Roman" w:hAnsi="Times New Roman"/>
                <w:i/>
              </w:rPr>
              <w:t>ì</w:t>
            </w:r>
            <w:r w:rsidRPr="003F7088">
              <w:rPr>
                <w:rFonts w:ascii="Times New Roman" w:hAnsi="Times New Roman"/>
                <w:i/>
              </w:rPr>
              <w:t>nh c</w:t>
            </w:r>
            <w:r w:rsidR="003F7088" w:rsidRPr="003F7088">
              <w:rPr>
                <w:rFonts w:ascii="Times New Roman" w:hAnsi="Times New Roman"/>
                <w:i/>
              </w:rPr>
              <w:t>ủ</w:t>
            </w:r>
            <w:r w:rsidRPr="003F7088">
              <w:rPr>
                <w:rFonts w:ascii="Times New Roman" w:hAnsi="Times New Roman"/>
                <w:i/>
              </w:rPr>
              <w:t>a nh</w:t>
            </w:r>
            <w:r w:rsidR="003F7088" w:rsidRPr="003F7088">
              <w:rPr>
                <w:rFonts w:ascii="Times New Roman" w:hAnsi="Times New Roman"/>
                <w:i/>
              </w:rPr>
              <w:t>ữ</w:t>
            </w:r>
            <w:r w:rsidRPr="003F7088">
              <w:rPr>
                <w:rFonts w:ascii="Times New Roman" w:hAnsi="Times New Roman"/>
                <w:i/>
              </w:rPr>
              <w:t>ng ch</w:t>
            </w:r>
            <w:r w:rsidR="003F7088" w:rsidRPr="003F7088">
              <w:rPr>
                <w:rFonts w:ascii="Times New Roman" w:hAnsi="Times New Roman"/>
                <w:i/>
              </w:rPr>
              <w:t>à</w:t>
            </w:r>
            <w:r w:rsidRPr="003F7088">
              <w:rPr>
                <w:rFonts w:ascii="Times New Roman" w:hAnsi="Times New Roman"/>
                <w:i/>
              </w:rPr>
              <w:t>ng trai c</w:t>
            </w:r>
            <w:r w:rsidR="003F7088" w:rsidRPr="003F7088">
              <w:rPr>
                <w:rFonts w:ascii="Times New Roman" w:hAnsi="Times New Roman"/>
                <w:i/>
              </w:rPr>
              <w:t>ô</w:t>
            </w:r>
            <w:r w:rsidRPr="003F7088">
              <w:rPr>
                <w:rFonts w:ascii="Times New Roman" w:hAnsi="Times New Roman"/>
                <w:i/>
              </w:rPr>
              <w:t xml:space="preserve"> g</w:t>
            </w:r>
            <w:r w:rsidR="003F7088" w:rsidRPr="003F7088">
              <w:rPr>
                <w:rFonts w:ascii="Times New Roman" w:hAnsi="Times New Roman"/>
                <w:i/>
              </w:rPr>
              <w:t>á</w:t>
            </w:r>
            <w:r w:rsidRPr="003F7088">
              <w:rPr>
                <w:rFonts w:ascii="Times New Roman" w:hAnsi="Times New Roman"/>
                <w:i/>
              </w:rPr>
              <w:t>i(h</w:t>
            </w:r>
            <w:r w:rsidR="003F7088" w:rsidRPr="003F7088">
              <w:rPr>
                <w:rFonts w:ascii="Times New Roman" w:hAnsi="Times New Roman"/>
                <w:i/>
              </w:rPr>
              <w:t>á</w:t>
            </w:r>
            <w:r w:rsidRPr="003F7088">
              <w:rPr>
                <w:rFonts w:ascii="Times New Roman" w:hAnsi="Times New Roman"/>
                <w:i/>
              </w:rPr>
              <w:t>t v</w:t>
            </w:r>
            <w:r w:rsidR="003F7088" w:rsidRPr="003F7088">
              <w:rPr>
                <w:rFonts w:ascii="Times New Roman" w:hAnsi="Times New Roman"/>
                <w:i/>
              </w:rPr>
              <w:t>í</w:t>
            </w:r>
            <w:r w:rsidRPr="003F7088">
              <w:rPr>
                <w:rFonts w:ascii="Times New Roman" w:hAnsi="Times New Roman"/>
                <w:i/>
              </w:rPr>
              <w:t>, h</w:t>
            </w:r>
            <w:r w:rsidR="003F7088" w:rsidRPr="003F7088">
              <w:rPr>
                <w:rFonts w:ascii="Times New Roman" w:hAnsi="Times New Roman"/>
                <w:i/>
              </w:rPr>
              <w:t>á</w:t>
            </w:r>
            <w:r w:rsidRPr="003F7088">
              <w:rPr>
                <w:rFonts w:ascii="Times New Roman" w:hAnsi="Times New Roman"/>
                <w:i/>
              </w:rPr>
              <w:t>t xoan, h</w:t>
            </w:r>
            <w:r w:rsidR="003F7088" w:rsidRPr="003F7088">
              <w:rPr>
                <w:rFonts w:ascii="Times New Roman" w:hAnsi="Times New Roman"/>
                <w:i/>
              </w:rPr>
              <w:t>á</w:t>
            </w:r>
            <w:r w:rsidRPr="003F7088">
              <w:rPr>
                <w:rFonts w:ascii="Times New Roman" w:hAnsi="Times New Roman"/>
                <w:i/>
              </w:rPr>
              <w:t>t gh</w:t>
            </w:r>
            <w:r w:rsidR="003F7088" w:rsidRPr="003F7088">
              <w:rPr>
                <w:rFonts w:ascii="Times New Roman" w:hAnsi="Times New Roman"/>
                <w:i/>
              </w:rPr>
              <w:t>ẹ</w:t>
            </w:r>
            <w:r w:rsidRPr="003F7088">
              <w:rPr>
                <w:rFonts w:ascii="Times New Roman" w:hAnsi="Times New Roman"/>
                <w:i/>
              </w:rPr>
              <w:t>o). Ca dao l</w:t>
            </w:r>
            <w:r w:rsidR="003F7088" w:rsidRPr="003F7088">
              <w:rPr>
                <w:rFonts w:ascii="Times New Roman" w:hAnsi="Times New Roman"/>
                <w:i/>
              </w:rPr>
              <w:t>à</w:t>
            </w:r>
            <w:r w:rsidRPr="003F7088">
              <w:rPr>
                <w:rFonts w:ascii="Times New Roman" w:hAnsi="Times New Roman"/>
                <w:i/>
              </w:rPr>
              <w:t xml:space="preserve"> ti</w:t>
            </w:r>
            <w:r w:rsidR="003F7088" w:rsidRPr="003F7088">
              <w:rPr>
                <w:rFonts w:ascii="Times New Roman" w:hAnsi="Times New Roman"/>
                <w:i/>
              </w:rPr>
              <w:t>ế</w:t>
            </w:r>
            <w:r w:rsidRPr="003F7088">
              <w:rPr>
                <w:rFonts w:ascii="Times New Roman" w:hAnsi="Times New Roman"/>
                <w:i/>
              </w:rPr>
              <w:t>ng n</w:t>
            </w:r>
            <w:r w:rsidR="003F7088" w:rsidRPr="003F7088">
              <w:rPr>
                <w:rFonts w:ascii="Times New Roman" w:hAnsi="Times New Roman"/>
                <w:i/>
              </w:rPr>
              <w:t>ó</w:t>
            </w:r>
            <w:r w:rsidRPr="003F7088">
              <w:rPr>
                <w:rFonts w:ascii="Times New Roman" w:hAnsi="Times New Roman"/>
                <w:i/>
              </w:rPr>
              <w:t>i bi</w:t>
            </w:r>
            <w:r w:rsidR="003F7088" w:rsidRPr="003F7088">
              <w:rPr>
                <w:rFonts w:ascii="Times New Roman" w:hAnsi="Times New Roman"/>
                <w:i/>
              </w:rPr>
              <w:t>ế</w:t>
            </w:r>
            <w:r w:rsidRPr="003F7088">
              <w:rPr>
                <w:rFonts w:ascii="Times New Roman" w:hAnsi="Times New Roman"/>
                <w:i/>
              </w:rPr>
              <w:t xml:space="preserve">t </w:t>
            </w:r>
            <w:r w:rsidR="003F7088" w:rsidRPr="003F7088">
              <w:rPr>
                <w:rFonts w:ascii="Times New Roman" w:hAnsi="Times New Roman"/>
                <w:i/>
              </w:rPr>
              <w:t>ơ</w:t>
            </w:r>
            <w:r w:rsidRPr="003F7088">
              <w:rPr>
                <w:rFonts w:ascii="Times New Roman" w:hAnsi="Times New Roman"/>
                <w:i/>
              </w:rPr>
              <w:t>n, t</w:t>
            </w:r>
            <w:r w:rsidR="003F7088" w:rsidRPr="003F7088">
              <w:rPr>
                <w:rFonts w:ascii="Times New Roman" w:hAnsi="Times New Roman"/>
                <w:i/>
              </w:rPr>
              <w:t>ự</w:t>
            </w:r>
            <w:r w:rsidRPr="003F7088">
              <w:rPr>
                <w:rFonts w:ascii="Times New Roman" w:hAnsi="Times New Roman"/>
                <w:i/>
              </w:rPr>
              <w:t xml:space="preserve"> h</w:t>
            </w:r>
            <w:r w:rsidR="003F7088" w:rsidRPr="003F7088">
              <w:rPr>
                <w:rFonts w:ascii="Times New Roman" w:hAnsi="Times New Roman"/>
                <w:i/>
              </w:rPr>
              <w:t>à</w:t>
            </w:r>
            <w:r w:rsidRPr="003F7088">
              <w:rPr>
                <w:rFonts w:ascii="Times New Roman" w:hAnsi="Times New Roman"/>
                <w:i/>
              </w:rPr>
              <w:t>o v</w:t>
            </w:r>
            <w:r w:rsidR="003F7088" w:rsidRPr="003F7088">
              <w:rPr>
                <w:rFonts w:ascii="Times New Roman" w:hAnsi="Times New Roman"/>
                <w:i/>
              </w:rPr>
              <w:t>ề</w:t>
            </w:r>
            <w:r w:rsidRPr="003F7088">
              <w:rPr>
                <w:rFonts w:ascii="Times New Roman" w:hAnsi="Times New Roman"/>
                <w:i/>
              </w:rPr>
              <w:t xml:space="preserve"> c</w:t>
            </w:r>
            <w:r w:rsidR="003F7088" w:rsidRPr="003F7088">
              <w:rPr>
                <w:rFonts w:ascii="Times New Roman" w:hAnsi="Times New Roman"/>
                <w:i/>
              </w:rPr>
              <w:t>ô</w:t>
            </w:r>
            <w:r w:rsidRPr="003F7088">
              <w:rPr>
                <w:rFonts w:ascii="Times New Roman" w:hAnsi="Times New Roman"/>
                <w:i/>
              </w:rPr>
              <w:t xml:space="preserve">ng </w:t>
            </w:r>
            <w:r w:rsidR="003F7088" w:rsidRPr="003F7088">
              <w:rPr>
                <w:rFonts w:ascii="Times New Roman" w:hAnsi="Times New Roman"/>
                <w:i/>
              </w:rPr>
              <w:t>đứ</w:t>
            </w:r>
            <w:r w:rsidRPr="003F7088">
              <w:rPr>
                <w:rFonts w:ascii="Times New Roman" w:hAnsi="Times New Roman"/>
                <w:i/>
              </w:rPr>
              <w:t>c c</w:t>
            </w:r>
            <w:r w:rsidR="003F7088" w:rsidRPr="003F7088">
              <w:rPr>
                <w:rFonts w:ascii="Times New Roman" w:hAnsi="Times New Roman"/>
                <w:i/>
              </w:rPr>
              <w:t>ủ</w:t>
            </w:r>
            <w:r w:rsidRPr="003F7088">
              <w:rPr>
                <w:rFonts w:ascii="Times New Roman" w:hAnsi="Times New Roman"/>
                <w:i/>
              </w:rPr>
              <w:t>a t</w:t>
            </w:r>
            <w:r w:rsidR="003F7088" w:rsidRPr="003F7088">
              <w:rPr>
                <w:rFonts w:ascii="Times New Roman" w:hAnsi="Times New Roman"/>
                <w:i/>
              </w:rPr>
              <w:t>ổ</w:t>
            </w:r>
            <w:r w:rsidRPr="003F7088">
              <w:rPr>
                <w:rFonts w:ascii="Times New Roman" w:hAnsi="Times New Roman"/>
                <w:i/>
              </w:rPr>
              <w:t xml:space="preserve"> ti</w:t>
            </w:r>
            <w:r w:rsidR="003F7088" w:rsidRPr="003F7088">
              <w:rPr>
                <w:rFonts w:ascii="Times New Roman" w:hAnsi="Times New Roman"/>
                <w:i/>
              </w:rPr>
              <w:t>ê</w:t>
            </w:r>
            <w:r w:rsidRPr="003F7088">
              <w:rPr>
                <w:rFonts w:ascii="Times New Roman" w:hAnsi="Times New Roman"/>
                <w:i/>
              </w:rPr>
              <w:t>n v</w:t>
            </w:r>
            <w:r w:rsidR="003F7088" w:rsidRPr="003F7088">
              <w:rPr>
                <w:rFonts w:ascii="Times New Roman" w:hAnsi="Times New Roman"/>
                <w:i/>
              </w:rPr>
              <w:t>à</w:t>
            </w:r>
            <w:r w:rsidRPr="003F7088">
              <w:rPr>
                <w:rFonts w:ascii="Times New Roman" w:hAnsi="Times New Roman"/>
                <w:i/>
              </w:rPr>
              <w:t xml:space="preserve"> anh linh c</w:t>
            </w:r>
            <w:r w:rsidR="003F7088" w:rsidRPr="003F7088">
              <w:rPr>
                <w:rFonts w:ascii="Times New Roman" w:hAnsi="Times New Roman"/>
                <w:i/>
              </w:rPr>
              <w:t>ủ</w:t>
            </w:r>
            <w:r w:rsidRPr="003F7088">
              <w:rPr>
                <w:rFonts w:ascii="Times New Roman" w:hAnsi="Times New Roman"/>
                <w:i/>
              </w:rPr>
              <w:t>a nh</w:t>
            </w:r>
            <w:r w:rsidR="003F7088" w:rsidRPr="003F7088">
              <w:rPr>
                <w:rFonts w:ascii="Times New Roman" w:hAnsi="Times New Roman"/>
                <w:i/>
              </w:rPr>
              <w:t>ữ</w:t>
            </w:r>
            <w:r w:rsidRPr="003F7088">
              <w:rPr>
                <w:rFonts w:ascii="Times New Roman" w:hAnsi="Times New Roman"/>
                <w:i/>
              </w:rPr>
              <w:t>ng ng</w:t>
            </w:r>
            <w:r w:rsidR="003F7088" w:rsidRPr="003F7088">
              <w:rPr>
                <w:rFonts w:ascii="Times New Roman" w:hAnsi="Times New Roman"/>
                <w:i/>
              </w:rPr>
              <w:t>ườ</w:t>
            </w:r>
            <w:r w:rsidRPr="003F7088">
              <w:rPr>
                <w:rFonts w:ascii="Times New Roman" w:hAnsi="Times New Roman"/>
                <w:i/>
              </w:rPr>
              <w:t xml:space="preserve">i </w:t>
            </w:r>
            <w:r w:rsidR="003F7088" w:rsidRPr="003F7088">
              <w:rPr>
                <w:rFonts w:ascii="Times New Roman" w:hAnsi="Times New Roman"/>
                <w:i/>
              </w:rPr>
              <w:t>đã</w:t>
            </w:r>
            <w:r w:rsidRPr="003F7088">
              <w:rPr>
                <w:rFonts w:ascii="Times New Roman" w:hAnsi="Times New Roman"/>
                <w:i/>
              </w:rPr>
              <w:t xml:space="preserve"> khu</w:t>
            </w:r>
            <w:r w:rsidR="003F7088" w:rsidRPr="003F7088">
              <w:rPr>
                <w:rFonts w:ascii="Times New Roman" w:hAnsi="Times New Roman"/>
                <w:i/>
              </w:rPr>
              <w:t>ấ</w:t>
            </w:r>
            <w:r w:rsidRPr="003F7088">
              <w:rPr>
                <w:rFonts w:ascii="Times New Roman" w:hAnsi="Times New Roman"/>
                <w:i/>
              </w:rPr>
              <w:t>t ( b</w:t>
            </w:r>
            <w:r w:rsidR="003F7088" w:rsidRPr="003F7088">
              <w:rPr>
                <w:rFonts w:ascii="Times New Roman" w:hAnsi="Times New Roman"/>
                <w:i/>
              </w:rPr>
              <w:t>à</w:t>
            </w:r>
            <w:r w:rsidRPr="003F7088">
              <w:rPr>
                <w:rFonts w:ascii="Times New Roman" w:hAnsi="Times New Roman"/>
                <w:i/>
              </w:rPr>
              <w:t>i ca l</w:t>
            </w:r>
            <w:r w:rsidR="003F7088" w:rsidRPr="003F7088">
              <w:rPr>
                <w:rFonts w:ascii="Times New Roman" w:hAnsi="Times New Roman"/>
                <w:i/>
              </w:rPr>
              <w:t>ễ</w:t>
            </w:r>
            <w:r w:rsidRPr="003F7088">
              <w:rPr>
                <w:rFonts w:ascii="Times New Roman" w:hAnsi="Times New Roman"/>
                <w:i/>
              </w:rPr>
              <w:t xml:space="preserve"> h</w:t>
            </w:r>
            <w:r w:rsidR="003F7088" w:rsidRPr="003F7088">
              <w:rPr>
                <w:rFonts w:ascii="Times New Roman" w:hAnsi="Times New Roman"/>
                <w:i/>
              </w:rPr>
              <w:t>ộ</w:t>
            </w:r>
            <w:r w:rsidRPr="003F7088">
              <w:rPr>
                <w:rFonts w:ascii="Times New Roman" w:hAnsi="Times New Roman"/>
                <w:i/>
              </w:rPr>
              <w:t>i). Ca dao l</w:t>
            </w:r>
            <w:r w:rsidR="003F7088" w:rsidRPr="003F7088">
              <w:rPr>
                <w:rFonts w:ascii="Times New Roman" w:hAnsi="Times New Roman"/>
                <w:i/>
              </w:rPr>
              <w:t>à</w:t>
            </w:r>
            <w:r w:rsidRPr="003F7088">
              <w:rPr>
                <w:rFonts w:ascii="Times New Roman" w:hAnsi="Times New Roman"/>
                <w:i/>
              </w:rPr>
              <w:t xml:space="preserve"> ph</w:t>
            </w:r>
            <w:r w:rsidR="003F7088" w:rsidRPr="003F7088">
              <w:rPr>
                <w:rFonts w:ascii="Times New Roman" w:hAnsi="Times New Roman"/>
                <w:i/>
              </w:rPr>
              <w:t>ươ</w:t>
            </w:r>
            <w:r w:rsidRPr="003F7088">
              <w:rPr>
                <w:rFonts w:ascii="Times New Roman" w:hAnsi="Times New Roman"/>
                <w:i/>
              </w:rPr>
              <w:t>ng ti</w:t>
            </w:r>
            <w:r w:rsidR="003F7088" w:rsidRPr="003F7088">
              <w:rPr>
                <w:rFonts w:ascii="Times New Roman" w:hAnsi="Times New Roman"/>
                <w:i/>
              </w:rPr>
              <w:t>ệ</w:t>
            </w:r>
            <w:r w:rsidRPr="003F7088">
              <w:rPr>
                <w:rFonts w:ascii="Times New Roman" w:hAnsi="Times New Roman"/>
                <w:i/>
              </w:rPr>
              <w:t>n b</w:t>
            </w:r>
            <w:r w:rsidR="003F7088" w:rsidRPr="003F7088">
              <w:rPr>
                <w:rFonts w:ascii="Times New Roman" w:hAnsi="Times New Roman"/>
                <w:i/>
              </w:rPr>
              <w:t>ộ</w:t>
            </w:r>
            <w:r w:rsidRPr="003F7088">
              <w:rPr>
                <w:rFonts w:ascii="Times New Roman" w:hAnsi="Times New Roman"/>
                <w:i/>
              </w:rPr>
              <w:t>c l</w:t>
            </w:r>
            <w:r w:rsidR="003F7088" w:rsidRPr="003F7088">
              <w:rPr>
                <w:rFonts w:ascii="Times New Roman" w:hAnsi="Times New Roman"/>
                <w:i/>
              </w:rPr>
              <w:t>ộ</w:t>
            </w:r>
            <w:r w:rsidRPr="003F7088">
              <w:rPr>
                <w:rFonts w:ascii="Times New Roman" w:hAnsi="Times New Roman"/>
                <w:i/>
              </w:rPr>
              <w:t xml:space="preserve"> n</w:t>
            </w:r>
            <w:r w:rsidR="003F7088" w:rsidRPr="003F7088">
              <w:rPr>
                <w:rFonts w:ascii="Times New Roman" w:hAnsi="Times New Roman"/>
                <w:i/>
              </w:rPr>
              <w:t>ỗ</w:t>
            </w:r>
            <w:r w:rsidRPr="003F7088">
              <w:rPr>
                <w:rFonts w:ascii="Times New Roman" w:hAnsi="Times New Roman"/>
                <w:i/>
              </w:rPr>
              <w:t>i t</w:t>
            </w:r>
            <w:r w:rsidR="003F7088" w:rsidRPr="003F7088">
              <w:rPr>
                <w:rFonts w:ascii="Times New Roman" w:hAnsi="Times New Roman"/>
                <w:i/>
              </w:rPr>
              <w:t>ứ</w:t>
            </w:r>
            <w:r w:rsidRPr="003F7088">
              <w:rPr>
                <w:rFonts w:ascii="Times New Roman" w:hAnsi="Times New Roman"/>
                <w:i/>
              </w:rPr>
              <w:t>c gi</w:t>
            </w:r>
            <w:r w:rsidR="003F7088" w:rsidRPr="003F7088">
              <w:rPr>
                <w:rFonts w:ascii="Times New Roman" w:hAnsi="Times New Roman"/>
                <w:i/>
              </w:rPr>
              <w:t>ậ</w:t>
            </w:r>
            <w:r w:rsidRPr="003F7088">
              <w:rPr>
                <w:rFonts w:ascii="Times New Roman" w:hAnsi="Times New Roman"/>
                <w:i/>
              </w:rPr>
              <w:t>n ho</w:t>
            </w:r>
            <w:r w:rsidR="003F7088" w:rsidRPr="003F7088">
              <w:rPr>
                <w:rFonts w:ascii="Times New Roman" w:hAnsi="Times New Roman"/>
                <w:i/>
              </w:rPr>
              <w:t>ặ</w:t>
            </w:r>
            <w:r w:rsidRPr="003F7088">
              <w:rPr>
                <w:rFonts w:ascii="Times New Roman" w:hAnsi="Times New Roman"/>
                <w:i/>
              </w:rPr>
              <w:t>c l</w:t>
            </w:r>
            <w:r w:rsidR="003F7088" w:rsidRPr="003F7088">
              <w:rPr>
                <w:rFonts w:ascii="Times New Roman" w:hAnsi="Times New Roman"/>
                <w:i/>
              </w:rPr>
              <w:t>ò</w:t>
            </w:r>
            <w:r w:rsidRPr="003F7088">
              <w:rPr>
                <w:rFonts w:ascii="Times New Roman" w:hAnsi="Times New Roman"/>
                <w:i/>
              </w:rPr>
              <w:t>ng h</w:t>
            </w:r>
            <w:r w:rsidR="003F7088" w:rsidRPr="003F7088">
              <w:rPr>
                <w:rFonts w:ascii="Times New Roman" w:hAnsi="Times New Roman"/>
                <w:i/>
              </w:rPr>
              <w:t>â</w:t>
            </w:r>
            <w:r w:rsidRPr="003F7088">
              <w:rPr>
                <w:rFonts w:ascii="Times New Roman" w:hAnsi="Times New Roman"/>
                <w:i/>
              </w:rPr>
              <w:t>n hoan c</w:t>
            </w:r>
            <w:r w:rsidR="003F7088" w:rsidRPr="003F7088">
              <w:rPr>
                <w:rFonts w:ascii="Times New Roman" w:hAnsi="Times New Roman"/>
                <w:i/>
              </w:rPr>
              <w:t>ủ</w:t>
            </w:r>
            <w:r w:rsidRPr="003F7088">
              <w:rPr>
                <w:rFonts w:ascii="Times New Roman" w:hAnsi="Times New Roman"/>
                <w:i/>
              </w:rPr>
              <w:t>a nh</w:t>
            </w:r>
            <w:r w:rsidR="003F7088" w:rsidRPr="003F7088">
              <w:rPr>
                <w:rFonts w:ascii="Times New Roman" w:hAnsi="Times New Roman"/>
                <w:i/>
              </w:rPr>
              <w:t>ữ</w:t>
            </w:r>
            <w:r w:rsidRPr="003F7088">
              <w:rPr>
                <w:rFonts w:ascii="Times New Roman" w:hAnsi="Times New Roman"/>
                <w:i/>
              </w:rPr>
              <w:t>ng ng</w:t>
            </w:r>
            <w:r w:rsidR="003F7088" w:rsidRPr="003F7088">
              <w:rPr>
                <w:rFonts w:ascii="Times New Roman" w:hAnsi="Times New Roman"/>
                <w:i/>
              </w:rPr>
              <w:t>ườ</w:t>
            </w:r>
            <w:r w:rsidRPr="003F7088">
              <w:rPr>
                <w:rFonts w:ascii="Times New Roman" w:hAnsi="Times New Roman"/>
                <w:i/>
              </w:rPr>
              <w:t>i s</w:t>
            </w:r>
            <w:r w:rsidR="003F7088" w:rsidRPr="003F7088">
              <w:rPr>
                <w:rFonts w:ascii="Times New Roman" w:hAnsi="Times New Roman"/>
                <w:i/>
              </w:rPr>
              <w:t>ả</w:t>
            </w:r>
            <w:r w:rsidRPr="003F7088">
              <w:rPr>
                <w:rFonts w:ascii="Times New Roman" w:hAnsi="Times New Roman"/>
                <w:i/>
              </w:rPr>
              <w:t>n xu</w:t>
            </w:r>
            <w:r w:rsidR="003F7088" w:rsidRPr="003F7088">
              <w:rPr>
                <w:rFonts w:ascii="Times New Roman" w:hAnsi="Times New Roman"/>
                <w:i/>
              </w:rPr>
              <w:t>ấ</w:t>
            </w:r>
            <w:r w:rsidRPr="003F7088">
              <w:rPr>
                <w:rFonts w:ascii="Times New Roman" w:hAnsi="Times New Roman"/>
                <w:i/>
              </w:rPr>
              <w:t>t( h</w:t>
            </w:r>
            <w:r w:rsidR="003F7088" w:rsidRPr="003F7088">
              <w:rPr>
                <w:rFonts w:ascii="Times New Roman" w:hAnsi="Times New Roman"/>
                <w:i/>
              </w:rPr>
              <w:t>ò</w:t>
            </w:r>
            <w:r w:rsidRPr="003F7088">
              <w:rPr>
                <w:rFonts w:ascii="Times New Roman" w:hAnsi="Times New Roman"/>
                <w:i/>
              </w:rPr>
              <w:t>, l</w:t>
            </w:r>
            <w:r w:rsidR="003F7088" w:rsidRPr="003F7088">
              <w:rPr>
                <w:rFonts w:ascii="Times New Roman" w:hAnsi="Times New Roman"/>
                <w:i/>
              </w:rPr>
              <w:t>í</w:t>
            </w:r>
            <w:r w:rsidRPr="003F7088">
              <w:rPr>
                <w:rFonts w:ascii="Times New Roman" w:hAnsi="Times New Roman"/>
                <w:i/>
              </w:rPr>
              <w:t>).</w:t>
            </w:r>
          </w:p>
          <w:p w:rsidR="00C80F17" w:rsidRPr="003F7088" w:rsidRDefault="00C80F17" w:rsidP="00C80F17">
            <w:pPr>
              <w:jc w:val="both"/>
              <w:rPr>
                <w:rFonts w:ascii="Times New Roman" w:hAnsi="Times New Roman"/>
                <w:i/>
              </w:rPr>
            </w:pPr>
            <w:r w:rsidRPr="003F7088">
              <w:rPr>
                <w:rFonts w:ascii="Times New Roman" w:hAnsi="Times New Roman"/>
                <w:b/>
                <w:i/>
              </w:rPr>
              <w:t>4.</w:t>
            </w:r>
            <w:r w:rsidR="003F7088" w:rsidRPr="003F7088">
              <w:rPr>
                <w:rFonts w:ascii="Times New Roman" w:hAnsi="Times New Roman"/>
                <w:b/>
                <w:i/>
              </w:rPr>
              <w:t>Đ</w:t>
            </w:r>
            <w:r w:rsidRPr="003F7088">
              <w:rPr>
                <w:rFonts w:ascii="Times New Roman" w:hAnsi="Times New Roman"/>
                <w:b/>
                <w:i/>
              </w:rPr>
              <w:t>o</w:t>
            </w:r>
            <w:r w:rsidR="003F7088" w:rsidRPr="003F7088">
              <w:rPr>
                <w:rFonts w:ascii="Times New Roman" w:hAnsi="Times New Roman"/>
                <w:b/>
                <w:i/>
              </w:rPr>
              <w:t>ạ</w:t>
            </w:r>
            <w:r w:rsidRPr="003F7088">
              <w:rPr>
                <w:rFonts w:ascii="Times New Roman" w:hAnsi="Times New Roman"/>
                <w:b/>
                <w:i/>
              </w:rPr>
              <w:t>n m</w:t>
            </w:r>
            <w:r w:rsidR="003F7088" w:rsidRPr="003F7088">
              <w:rPr>
                <w:rFonts w:ascii="Times New Roman" w:hAnsi="Times New Roman"/>
                <w:b/>
                <w:i/>
              </w:rPr>
              <w:t>ó</w:t>
            </w:r>
            <w:r w:rsidRPr="003F7088">
              <w:rPr>
                <w:rFonts w:ascii="Times New Roman" w:hAnsi="Times New Roman"/>
                <w:b/>
                <w:i/>
              </w:rPr>
              <w:t>c x</w:t>
            </w:r>
            <w:r w:rsidR="003F7088" w:rsidRPr="003F7088">
              <w:rPr>
                <w:rFonts w:ascii="Times New Roman" w:hAnsi="Times New Roman"/>
                <w:b/>
                <w:i/>
              </w:rPr>
              <w:t>í</w:t>
            </w:r>
            <w:r w:rsidRPr="003F7088">
              <w:rPr>
                <w:rFonts w:ascii="Times New Roman" w:hAnsi="Times New Roman"/>
                <w:b/>
                <w:i/>
              </w:rPr>
              <w:t>ch</w:t>
            </w:r>
            <w:r w:rsidRPr="003F7088">
              <w:rPr>
                <w:rFonts w:ascii="Times New Roman" w:hAnsi="Times New Roman"/>
                <w:i/>
              </w:rPr>
              <w:t>.</w:t>
            </w:r>
          </w:p>
          <w:p w:rsidR="00C80F17" w:rsidRPr="003F7088" w:rsidRDefault="00C80F17" w:rsidP="00C80F17">
            <w:pPr>
              <w:ind w:firstLine="720"/>
              <w:jc w:val="both"/>
              <w:rPr>
                <w:rFonts w:ascii="Times New Roman" w:hAnsi="Times New Roman"/>
                <w:i/>
              </w:rPr>
            </w:pPr>
            <w:r w:rsidRPr="003F7088">
              <w:rPr>
                <w:rFonts w:ascii="Times New Roman" w:hAnsi="Times New Roman"/>
                <w:i/>
              </w:rPr>
              <w:t>C</w:t>
            </w:r>
            <w:r w:rsidR="003F7088" w:rsidRPr="003F7088">
              <w:rPr>
                <w:rFonts w:ascii="Times New Roman" w:hAnsi="Times New Roman"/>
                <w:i/>
              </w:rPr>
              <w:t>á</w:t>
            </w:r>
            <w:r w:rsidRPr="003F7088">
              <w:rPr>
                <w:rFonts w:ascii="Times New Roman" w:hAnsi="Times New Roman"/>
                <w:i/>
              </w:rPr>
              <w:t>m  t</w:t>
            </w:r>
            <w:r w:rsidR="003F7088" w:rsidRPr="003F7088">
              <w:rPr>
                <w:rFonts w:ascii="Times New Roman" w:hAnsi="Times New Roman"/>
                <w:i/>
              </w:rPr>
              <w:t>ứ</w:t>
            </w:r>
            <w:r w:rsidRPr="003F7088">
              <w:rPr>
                <w:rFonts w:ascii="Times New Roman" w:hAnsi="Times New Roman"/>
                <w:i/>
              </w:rPr>
              <w:t>c l</w:t>
            </w:r>
            <w:r w:rsidR="003F7088" w:rsidRPr="003F7088">
              <w:rPr>
                <w:rFonts w:ascii="Times New Roman" w:hAnsi="Times New Roman"/>
                <w:i/>
              </w:rPr>
              <w:t>ắ</w:t>
            </w:r>
            <w:r w:rsidRPr="003F7088">
              <w:rPr>
                <w:rFonts w:ascii="Times New Roman" w:hAnsi="Times New Roman"/>
                <w:i/>
              </w:rPr>
              <w:t>m, v</w:t>
            </w:r>
            <w:r w:rsidR="003F7088" w:rsidRPr="003F7088">
              <w:rPr>
                <w:rFonts w:ascii="Times New Roman" w:hAnsi="Times New Roman"/>
                <w:i/>
              </w:rPr>
              <w:t>ộ</w:t>
            </w:r>
            <w:r w:rsidRPr="003F7088">
              <w:rPr>
                <w:rFonts w:ascii="Times New Roman" w:hAnsi="Times New Roman"/>
                <w:i/>
              </w:rPr>
              <w:t>i v</w:t>
            </w:r>
            <w:r w:rsidR="003F7088" w:rsidRPr="003F7088">
              <w:rPr>
                <w:rFonts w:ascii="Times New Roman" w:hAnsi="Times New Roman"/>
                <w:i/>
              </w:rPr>
              <w:t>ề</w:t>
            </w:r>
            <w:r w:rsidRPr="003F7088">
              <w:rPr>
                <w:rFonts w:ascii="Times New Roman" w:hAnsi="Times New Roman"/>
                <w:i/>
              </w:rPr>
              <w:t xml:space="preserve"> nh</w:t>
            </w:r>
            <w:r w:rsidR="003F7088" w:rsidRPr="003F7088">
              <w:rPr>
                <w:rFonts w:ascii="Times New Roman" w:hAnsi="Times New Roman"/>
                <w:i/>
              </w:rPr>
              <w:t>à</w:t>
            </w:r>
            <w:r w:rsidRPr="003F7088">
              <w:rPr>
                <w:rFonts w:ascii="Times New Roman" w:hAnsi="Times New Roman"/>
                <w:i/>
              </w:rPr>
              <w:t xml:space="preserve"> k</w:t>
            </w:r>
            <w:r w:rsidR="003F7088" w:rsidRPr="003F7088">
              <w:rPr>
                <w:rFonts w:ascii="Times New Roman" w:hAnsi="Times New Roman"/>
                <w:i/>
              </w:rPr>
              <w:t>ể</w:t>
            </w:r>
            <w:r w:rsidRPr="003F7088">
              <w:rPr>
                <w:rFonts w:ascii="Times New Roman" w:hAnsi="Times New Roman"/>
                <w:i/>
              </w:rPr>
              <w:t xml:space="preserve"> cho m</w:t>
            </w:r>
            <w:r w:rsidR="003F7088" w:rsidRPr="003F7088">
              <w:rPr>
                <w:rFonts w:ascii="Times New Roman" w:hAnsi="Times New Roman"/>
                <w:i/>
              </w:rPr>
              <w:t>ẹ</w:t>
            </w:r>
            <w:r w:rsidRPr="003F7088">
              <w:rPr>
                <w:rFonts w:ascii="Times New Roman" w:hAnsi="Times New Roman"/>
                <w:i/>
              </w:rPr>
              <w:t xml:space="preserve"> nghe. M</w:t>
            </w:r>
            <w:r w:rsidR="003F7088" w:rsidRPr="003F7088">
              <w:rPr>
                <w:rFonts w:ascii="Times New Roman" w:hAnsi="Times New Roman"/>
                <w:i/>
              </w:rPr>
              <w:t>ẹ</w:t>
            </w:r>
            <w:r w:rsidRPr="003F7088">
              <w:rPr>
                <w:rFonts w:ascii="Times New Roman" w:hAnsi="Times New Roman"/>
                <w:i/>
              </w:rPr>
              <w:t xml:space="preserve"> n</w:t>
            </w:r>
            <w:r w:rsidR="003F7088" w:rsidRPr="003F7088">
              <w:rPr>
                <w:rFonts w:ascii="Times New Roman" w:hAnsi="Times New Roman"/>
                <w:i/>
              </w:rPr>
              <w:t>ó</w:t>
            </w:r>
            <w:r w:rsidRPr="003F7088">
              <w:rPr>
                <w:rFonts w:ascii="Times New Roman" w:hAnsi="Times New Roman"/>
                <w:i/>
              </w:rPr>
              <w:t xml:space="preserve"> xui b</w:t>
            </w:r>
            <w:r w:rsidR="003F7088" w:rsidRPr="003F7088">
              <w:rPr>
                <w:rFonts w:ascii="Times New Roman" w:hAnsi="Times New Roman"/>
                <w:i/>
              </w:rPr>
              <w:t>ắ</w:t>
            </w:r>
            <w:r w:rsidRPr="003F7088">
              <w:rPr>
                <w:rFonts w:ascii="Times New Roman" w:hAnsi="Times New Roman"/>
                <w:i/>
              </w:rPr>
              <w:t>t chim l</w:t>
            </w:r>
            <w:r w:rsidR="003F7088" w:rsidRPr="003F7088">
              <w:rPr>
                <w:rFonts w:ascii="Times New Roman" w:hAnsi="Times New Roman"/>
                <w:i/>
              </w:rPr>
              <w:t>à</w:t>
            </w:r>
            <w:r w:rsidRPr="003F7088">
              <w:rPr>
                <w:rFonts w:ascii="Times New Roman" w:hAnsi="Times New Roman"/>
                <w:i/>
              </w:rPr>
              <w:t>m th</w:t>
            </w:r>
            <w:r w:rsidR="003F7088" w:rsidRPr="003F7088">
              <w:rPr>
                <w:rFonts w:ascii="Times New Roman" w:hAnsi="Times New Roman"/>
                <w:i/>
              </w:rPr>
              <w:t>ị</w:t>
            </w:r>
            <w:r w:rsidRPr="003F7088">
              <w:rPr>
                <w:rFonts w:ascii="Times New Roman" w:hAnsi="Times New Roman"/>
                <w:i/>
              </w:rPr>
              <w:t xml:space="preserve">t </w:t>
            </w:r>
            <w:r w:rsidR="003F7088" w:rsidRPr="003F7088">
              <w:rPr>
                <w:rFonts w:ascii="Times New Roman" w:hAnsi="Times New Roman"/>
                <w:i/>
              </w:rPr>
              <w:t>ă</w:t>
            </w:r>
            <w:r w:rsidRPr="003F7088">
              <w:rPr>
                <w:rFonts w:ascii="Times New Roman" w:hAnsi="Times New Roman"/>
                <w:i/>
              </w:rPr>
              <w:t>n. C</w:t>
            </w:r>
            <w:r w:rsidR="003F7088" w:rsidRPr="003F7088">
              <w:rPr>
                <w:rFonts w:ascii="Times New Roman" w:hAnsi="Times New Roman"/>
                <w:i/>
              </w:rPr>
              <w:t>á</w:t>
            </w:r>
            <w:r w:rsidRPr="003F7088">
              <w:rPr>
                <w:rFonts w:ascii="Times New Roman" w:hAnsi="Times New Roman"/>
                <w:i/>
              </w:rPr>
              <w:t>m v</w:t>
            </w:r>
            <w:r w:rsidR="003F7088" w:rsidRPr="003F7088">
              <w:rPr>
                <w:rFonts w:ascii="Times New Roman" w:hAnsi="Times New Roman"/>
                <w:i/>
              </w:rPr>
              <w:t>ề</w:t>
            </w:r>
            <w:r w:rsidRPr="003F7088">
              <w:rPr>
                <w:rFonts w:ascii="Times New Roman" w:hAnsi="Times New Roman"/>
                <w:i/>
              </w:rPr>
              <w:t xml:space="preserve"> cung sai l</w:t>
            </w:r>
            <w:r w:rsidR="003F7088" w:rsidRPr="003F7088">
              <w:rPr>
                <w:rFonts w:ascii="Times New Roman" w:hAnsi="Times New Roman"/>
                <w:i/>
              </w:rPr>
              <w:t>í</w:t>
            </w:r>
            <w:r w:rsidRPr="003F7088">
              <w:rPr>
                <w:rFonts w:ascii="Times New Roman" w:hAnsi="Times New Roman"/>
                <w:i/>
              </w:rPr>
              <w:t>nh gi</w:t>
            </w:r>
            <w:r w:rsidR="003F7088" w:rsidRPr="003F7088">
              <w:rPr>
                <w:rFonts w:ascii="Times New Roman" w:hAnsi="Times New Roman"/>
                <w:i/>
              </w:rPr>
              <w:t>ế</w:t>
            </w:r>
            <w:r w:rsidRPr="003F7088">
              <w:rPr>
                <w:rFonts w:ascii="Times New Roman" w:hAnsi="Times New Roman"/>
                <w:i/>
              </w:rPr>
              <w:t xml:space="preserve">t chim  </w:t>
            </w:r>
            <w:r w:rsidR="003F7088" w:rsidRPr="003F7088">
              <w:rPr>
                <w:rFonts w:ascii="Times New Roman" w:hAnsi="Times New Roman"/>
                <w:i/>
              </w:rPr>
              <w:t>ă</w:t>
            </w:r>
            <w:r w:rsidRPr="003F7088">
              <w:rPr>
                <w:rFonts w:ascii="Times New Roman" w:hAnsi="Times New Roman"/>
                <w:i/>
              </w:rPr>
              <w:t>n v</w:t>
            </w:r>
            <w:r w:rsidR="003F7088" w:rsidRPr="003F7088">
              <w:rPr>
                <w:rFonts w:ascii="Times New Roman" w:hAnsi="Times New Roman"/>
                <w:i/>
              </w:rPr>
              <w:t>à</w:t>
            </w:r>
            <w:r w:rsidRPr="003F7088">
              <w:rPr>
                <w:rFonts w:ascii="Times New Roman" w:hAnsi="Times New Roman"/>
                <w:i/>
              </w:rPr>
              <w:t xml:space="preserve"> v</w:t>
            </w:r>
            <w:r w:rsidR="003F7088" w:rsidRPr="003F7088">
              <w:rPr>
                <w:rFonts w:ascii="Times New Roman" w:hAnsi="Times New Roman"/>
                <w:i/>
              </w:rPr>
              <w:t>ứ</w:t>
            </w:r>
            <w:r w:rsidRPr="003F7088">
              <w:rPr>
                <w:rFonts w:ascii="Times New Roman" w:hAnsi="Times New Roman"/>
                <w:i/>
              </w:rPr>
              <w:t>t l</w:t>
            </w:r>
            <w:r w:rsidR="003F7088" w:rsidRPr="003F7088">
              <w:rPr>
                <w:rFonts w:ascii="Times New Roman" w:hAnsi="Times New Roman"/>
                <w:i/>
              </w:rPr>
              <w:t>ô</w:t>
            </w:r>
            <w:r w:rsidRPr="003F7088">
              <w:rPr>
                <w:rFonts w:ascii="Times New Roman" w:hAnsi="Times New Roman"/>
                <w:i/>
              </w:rPr>
              <w:t>ng ra v</w:t>
            </w:r>
            <w:r w:rsidR="003F7088" w:rsidRPr="003F7088">
              <w:rPr>
                <w:rFonts w:ascii="Times New Roman" w:hAnsi="Times New Roman"/>
                <w:i/>
              </w:rPr>
              <w:t>ườ</w:t>
            </w:r>
            <w:r w:rsidRPr="003F7088">
              <w:rPr>
                <w:rFonts w:ascii="Times New Roman" w:hAnsi="Times New Roman"/>
                <w:i/>
              </w:rPr>
              <w:t>n. L</w:t>
            </w:r>
            <w:r w:rsidR="003F7088" w:rsidRPr="003F7088">
              <w:rPr>
                <w:rFonts w:ascii="Times New Roman" w:hAnsi="Times New Roman"/>
                <w:i/>
              </w:rPr>
              <w:t>ô</w:t>
            </w:r>
            <w:r w:rsidRPr="003F7088">
              <w:rPr>
                <w:rFonts w:ascii="Times New Roman" w:hAnsi="Times New Roman"/>
                <w:i/>
              </w:rPr>
              <w:t>ng chim l</w:t>
            </w:r>
            <w:r w:rsidR="003F7088" w:rsidRPr="003F7088">
              <w:rPr>
                <w:rFonts w:ascii="Times New Roman" w:hAnsi="Times New Roman"/>
                <w:i/>
              </w:rPr>
              <w:t>ạ</w:t>
            </w:r>
            <w:r w:rsidRPr="003F7088">
              <w:rPr>
                <w:rFonts w:ascii="Times New Roman" w:hAnsi="Times New Roman"/>
                <w:i/>
              </w:rPr>
              <w:t>i ho</w:t>
            </w:r>
            <w:r w:rsidR="003F7088" w:rsidRPr="003F7088">
              <w:rPr>
                <w:rFonts w:ascii="Times New Roman" w:hAnsi="Times New Roman"/>
                <w:i/>
              </w:rPr>
              <w:t>á</w:t>
            </w:r>
            <w:r w:rsidRPr="003F7088">
              <w:rPr>
                <w:rFonts w:ascii="Times New Roman" w:hAnsi="Times New Roman"/>
                <w:i/>
              </w:rPr>
              <w:t xml:space="preserve"> ra hai c</w:t>
            </w:r>
            <w:r w:rsidR="003F7088" w:rsidRPr="003F7088">
              <w:rPr>
                <w:rFonts w:ascii="Times New Roman" w:hAnsi="Times New Roman"/>
                <w:i/>
              </w:rPr>
              <w:t>â</w:t>
            </w:r>
            <w:r w:rsidRPr="003F7088">
              <w:rPr>
                <w:rFonts w:ascii="Times New Roman" w:hAnsi="Times New Roman"/>
                <w:i/>
              </w:rPr>
              <w:t xml:space="preserve">y xoan </w:t>
            </w:r>
            <w:r w:rsidR="003F7088" w:rsidRPr="003F7088">
              <w:rPr>
                <w:rFonts w:ascii="Times New Roman" w:hAnsi="Times New Roman"/>
                <w:i/>
              </w:rPr>
              <w:t>đà</w:t>
            </w:r>
            <w:r w:rsidRPr="003F7088">
              <w:rPr>
                <w:rFonts w:ascii="Times New Roman" w:hAnsi="Times New Roman"/>
                <w:i/>
              </w:rPr>
              <w:t>o t</w:t>
            </w:r>
            <w:r w:rsidR="003F7088" w:rsidRPr="003F7088">
              <w:rPr>
                <w:rFonts w:ascii="Times New Roman" w:hAnsi="Times New Roman"/>
                <w:i/>
              </w:rPr>
              <w:t>ươ</w:t>
            </w:r>
            <w:r w:rsidRPr="003F7088">
              <w:rPr>
                <w:rFonts w:ascii="Times New Roman" w:hAnsi="Times New Roman"/>
                <w:i/>
              </w:rPr>
              <w:t>i t</w:t>
            </w:r>
            <w:r w:rsidR="003F7088" w:rsidRPr="003F7088">
              <w:rPr>
                <w:rFonts w:ascii="Times New Roman" w:hAnsi="Times New Roman"/>
                <w:i/>
              </w:rPr>
              <w:t>ố</w:t>
            </w:r>
            <w:r w:rsidRPr="003F7088">
              <w:rPr>
                <w:rFonts w:ascii="Times New Roman" w:hAnsi="Times New Roman"/>
                <w:i/>
              </w:rPr>
              <w:t>t. Vua th</w:t>
            </w:r>
            <w:r w:rsidR="003F7088" w:rsidRPr="003F7088">
              <w:rPr>
                <w:rFonts w:ascii="Times New Roman" w:hAnsi="Times New Roman"/>
                <w:i/>
              </w:rPr>
              <w:t>ấ</w:t>
            </w:r>
            <w:r w:rsidRPr="003F7088">
              <w:rPr>
                <w:rFonts w:ascii="Times New Roman" w:hAnsi="Times New Roman"/>
                <w:i/>
              </w:rPr>
              <w:t>y c</w:t>
            </w:r>
            <w:r w:rsidR="003F7088" w:rsidRPr="003F7088">
              <w:rPr>
                <w:rFonts w:ascii="Times New Roman" w:hAnsi="Times New Roman"/>
                <w:i/>
              </w:rPr>
              <w:t>â</w:t>
            </w:r>
            <w:r w:rsidRPr="003F7088">
              <w:rPr>
                <w:rFonts w:ascii="Times New Roman" w:hAnsi="Times New Roman"/>
                <w:i/>
              </w:rPr>
              <w:t xml:space="preserve">y </w:t>
            </w:r>
            <w:r w:rsidR="003F7088" w:rsidRPr="003F7088">
              <w:rPr>
                <w:rFonts w:ascii="Times New Roman" w:hAnsi="Times New Roman"/>
                <w:i/>
              </w:rPr>
              <w:t>đẹ</w:t>
            </w:r>
            <w:r w:rsidRPr="003F7088">
              <w:rPr>
                <w:rFonts w:ascii="Times New Roman" w:hAnsi="Times New Roman"/>
                <w:i/>
              </w:rPr>
              <w:t>p, l</w:t>
            </w:r>
            <w:r w:rsidR="003F7088" w:rsidRPr="003F7088">
              <w:rPr>
                <w:rFonts w:ascii="Times New Roman" w:hAnsi="Times New Roman"/>
                <w:i/>
              </w:rPr>
              <w:t>ấ</w:t>
            </w:r>
            <w:r w:rsidRPr="003F7088">
              <w:rPr>
                <w:rFonts w:ascii="Times New Roman" w:hAnsi="Times New Roman"/>
                <w:i/>
              </w:rPr>
              <w:t>y l</w:t>
            </w:r>
            <w:r w:rsidR="003F7088" w:rsidRPr="003F7088">
              <w:rPr>
                <w:rFonts w:ascii="Times New Roman" w:hAnsi="Times New Roman"/>
                <w:i/>
              </w:rPr>
              <w:t>à</w:t>
            </w:r>
            <w:r w:rsidRPr="003F7088">
              <w:rPr>
                <w:rFonts w:ascii="Times New Roman" w:hAnsi="Times New Roman"/>
                <w:i/>
              </w:rPr>
              <w:t>m th</w:t>
            </w:r>
            <w:r w:rsidR="003F7088" w:rsidRPr="003F7088">
              <w:rPr>
                <w:rFonts w:ascii="Times New Roman" w:hAnsi="Times New Roman"/>
                <w:i/>
              </w:rPr>
              <w:t>í</w:t>
            </w:r>
            <w:r w:rsidRPr="003F7088">
              <w:rPr>
                <w:rFonts w:ascii="Times New Roman" w:hAnsi="Times New Roman"/>
                <w:i/>
              </w:rPr>
              <w:t>ch, sai m</w:t>
            </w:r>
            <w:r w:rsidR="003F7088" w:rsidRPr="003F7088">
              <w:rPr>
                <w:rFonts w:ascii="Times New Roman" w:hAnsi="Times New Roman"/>
                <w:i/>
              </w:rPr>
              <w:t>ắ</w:t>
            </w:r>
            <w:r w:rsidRPr="003F7088">
              <w:rPr>
                <w:rFonts w:ascii="Times New Roman" w:hAnsi="Times New Roman"/>
                <w:i/>
              </w:rPr>
              <w:t>c v</w:t>
            </w:r>
            <w:r w:rsidR="003F7088" w:rsidRPr="003F7088">
              <w:rPr>
                <w:rFonts w:ascii="Times New Roman" w:hAnsi="Times New Roman"/>
                <w:i/>
              </w:rPr>
              <w:t>õ</w:t>
            </w:r>
            <w:r w:rsidRPr="003F7088">
              <w:rPr>
                <w:rFonts w:ascii="Times New Roman" w:hAnsi="Times New Roman"/>
                <w:i/>
              </w:rPr>
              <w:t xml:space="preserve">ng </w:t>
            </w:r>
            <w:r w:rsidR="003F7088" w:rsidRPr="003F7088">
              <w:rPr>
                <w:rFonts w:ascii="Times New Roman" w:hAnsi="Times New Roman"/>
                <w:i/>
              </w:rPr>
              <w:t>đà</w:t>
            </w:r>
            <w:r w:rsidRPr="003F7088">
              <w:rPr>
                <w:rFonts w:ascii="Times New Roman" w:hAnsi="Times New Roman"/>
                <w:i/>
              </w:rPr>
              <w:t xml:space="preserve">o </w:t>
            </w:r>
            <w:r w:rsidR="003F7088" w:rsidRPr="003F7088">
              <w:rPr>
                <w:rFonts w:ascii="Times New Roman" w:hAnsi="Times New Roman"/>
                <w:i/>
              </w:rPr>
              <w:t>để</w:t>
            </w:r>
            <w:r w:rsidRPr="003F7088">
              <w:rPr>
                <w:rFonts w:ascii="Times New Roman" w:hAnsi="Times New Roman"/>
                <w:i/>
              </w:rPr>
              <w:t xml:space="preserve"> n</w:t>
            </w:r>
            <w:r w:rsidR="003F7088" w:rsidRPr="003F7088">
              <w:rPr>
                <w:rFonts w:ascii="Times New Roman" w:hAnsi="Times New Roman"/>
                <w:i/>
              </w:rPr>
              <w:t>ằ</w:t>
            </w:r>
            <w:r w:rsidRPr="003F7088">
              <w:rPr>
                <w:rFonts w:ascii="Times New Roman" w:hAnsi="Times New Roman"/>
                <w:i/>
              </w:rPr>
              <w:t>m ch</w:t>
            </w:r>
            <w:r w:rsidR="003F7088" w:rsidRPr="003F7088">
              <w:rPr>
                <w:rFonts w:ascii="Times New Roman" w:hAnsi="Times New Roman"/>
                <w:i/>
              </w:rPr>
              <w:t>ơ</w:t>
            </w:r>
            <w:r w:rsidRPr="003F7088">
              <w:rPr>
                <w:rFonts w:ascii="Times New Roman" w:hAnsi="Times New Roman"/>
                <w:i/>
              </w:rPr>
              <w:t>i h</w:t>
            </w:r>
            <w:r w:rsidR="003F7088" w:rsidRPr="003F7088">
              <w:rPr>
                <w:rFonts w:ascii="Times New Roman" w:hAnsi="Times New Roman"/>
                <w:i/>
              </w:rPr>
              <w:t>ó</w:t>
            </w:r>
            <w:r w:rsidRPr="003F7088">
              <w:rPr>
                <w:rFonts w:ascii="Times New Roman" w:hAnsi="Times New Roman"/>
                <w:i/>
              </w:rPr>
              <w:t>ng m</w:t>
            </w:r>
            <w:r w:rsidR="003F7088" w:rsidRPr="003F7088">
              <w:rPr>
                <w:rFonts w:ascii="Times New Roman" w:hAnsi="Times New Roman"/>
                <w:i/>
              </w:rPr>
              <w:t>á</w:t>
            </w:r>
            <w:r w:rsidRPr="003F7088">
              <w:rPr>
                <w:rFonts w:ascii="Times New Roman" w:hAnsi="Times New Roman"/>
                <w:i/>
              </w:rPr>
              <w:t xml:space="preserve">t. </w:t>
            </w:r>
            <w:r w:rsidRPr="003F7088">
              <w:rPr>
                <w:rFonts w:ascii="Times New Roman" w:hAnsi="Times New Roman"/>
                <w:i/>
              </w:rPr>
              <w:cr/>
              <w:t>5</w:t>
            </w:r>
            <w:r w:rsidRPr="003F7088">
              <w:rPr>
                <w:rFonts w:ascii="Times New Roman" w:hAnsi="Times New Roman"/>
                <w:b/>
                <w:i/>
              </w:rPr>
              <w:t>.</w:t>
            </w:r>
            <w:r w:rsidR="003F7088" w:rsidRPr="003F7088">
              <w:rPr>
                <w:rFonts w:ascii="Times New Roman" w:hAnsi="Times New Roman"/>
                <w:b/>
                <w:i/>
              </w:rPr>
              <w:t>Đ</w:t>
            </w:r>
            <w:r w:rsidRPr="003F7088">
              <w:rPr>
                <w:rFonts w:ascii="Times New Roman" w:hAnsi="Times New Roman"/>
                <w:b/>
                <w:i/>
              </w:rPr>
              <w:t>o</w:t>
            </w:r>
            <w:r w:rsidR="003F7088" w:rsidRPr="003F7088">
              <w:rPr>
                <w:rFonts w:ascii="Times New Roman" w:hAnsi="Times New Roman"/>
                <w:b/>
                <w:i/>
              </w:rPr>
              <w:t>ạ</w:t>
            </w:r>
            <w:r w:rsidRPr="003F7088">
              <w:rPr>
                <w:rFonts w:ascii="Times New Roman" w:hAnsi="Times New Roman"/>
                <w:b/>
                <w:i/>
              </w:rPr>
              <w:t>n t</w:t>
            </w:r>
            <w:r w:rsidR="003F7088" w:rsidRPr="003F7088">
              <w:rPr>
                <w:rFonts w:ascii="Times New Roman" w:hAnsi="Times New Roman"/>
                <w:b/>
                <w:i/>
              </w:rPr>
              <w:t>ổ</w:t>
            </w:r>
            <w:r w:rsidRPr="003F7088">
              <w:rPr>
                <w:rFonts w:ascii="Times New Roman" w:hAnsi="Times New Roman"/>
                <w:b/>
                <w:i/>
              </w:rPr>
              <w:t>ng- ph</w:t>
            </w:r>
            <w:r w:rsidR="003F7088" w:rsidRPr="003F7088">
              <w:rPr>
                <w:rFonts w:ascii="Times New Roman" w:hAnsi="Times New Roman"/>
                <w:b/>
                <w:i/>
              </w:rPr>
              <w:t>â</w:t>
            </w:r>
            <w:r w:rsidRPr="003F7088">
              <w:rPr>
                <w:rFonts w:ascii="Times New Roman" w:hAnsi="Times New Roman"/>
                <w:b/>
                <w:i/>
              </w:rPr>
              <w:t>n- h</w:t>
            </w:r>
            <w:r w:rsidR="003F7088" w:rsidRPr="003F7088">
              <w:rPr>
                <w:rFonts w:ascii="Times New Roman" w:hAnsi="Times New Roman"/>
                <w:b/>
                <w:i/>
              </w:rPr>
              <w:t>ợ</w:t>
            </w:r>
            <w:r w:rsidRPr="003F7088">
              <w:rPr>
                <w:rFonts w:ascii="Times New Roman" w:hAnsi="Times New Roman"/>
                <w:b/>
                <w:i/>
              </w:rPr>
              <w:t>p</w:t>
            </w:r>
            <w:r w:rsidRPr="003F7088">
              <w:rPr>
                <w:rFonts w:ascii="Times New Roman" w:hAnsi="Times New Roman"/>
                <w:i/>
              </w:rPr>
              <w:t>.</w:t>
            </w:r>
          </w:p>
          <w:p w:rsidR="00C80F17" w:rsidRPr="003F7088" w:rsidRDefault="00C80F17" w:rsidP="00C80F17">
            <w:pPr>
              <w:pStyle w:val="BodyText2"/>
              <w:ind w:firstLine="720"/>
              <w:rPr>
                <w:rFonts w:ascii="Times New Roman" w:hAnsi="Times New Roman"/>
                <w:i/>
                <w:lang w:val="vi-VN"/>
              </w:rPr>
            </w:pPr>
            <w:r w:rsidRPr="003F7088">
              <w:rPr>
                <w:rFonts w:ascii="Times New Roman" w:hAnsi="Times New Roman"/>
                <w:i/>
                <w:lang w:val="vi-VN"/>
              </w:rPr>
              <w:t>“</w:t>
            </w:r>
            <w:r w:rsidRPr="003F7088">
              <w:rPr>
                <w:rFonts w:ascii="Times New Roman" w:hAnsi="Times New Roman"/>
                <w:b/>
                <w:u w:val="single"/>
              </w:rPr>
              <w:t>X</w:t>
            </w:r>
            <w:r w:rsidR="003F7088" w:rsidRPr="003F7088">
              <w:rPr>
                <w:rFonts w:ascii="Times New Roman" w:hAnsi="Times New Roman"/>
                <w:b/>
                <w:u w:val="single"/>
              </w:rPr>
              <w:t>ư</w:t>
            </w:r>
            <w:r w:rsidRPr="003F7088">
              <w:rPr>
                <w:rFonts w:ascii="Times New Roman" w:hAnsi="Times New Roman"/>
                <w:b/>
                <w:u w:val="single"/>
              </w:rPr>
              <w:t>a nay ng</w:t>
            </w:r>
            <w:r w:rsidR="003F7088" w:rsidRPr="003F7088">
              <w:rPr>
                <w:rFonts w:ascii="Times New Roman" w:hAnsi="Times New Roman"/>
                <w:b/>
                <w:u w:val="single"/>
              </w:rPr>
              <w:t>ườ</w:t>
            </w:r>
            <w:r w:rsidRPr="003F7088">
              <w:rPr>
                <w:rFonts w:ascii="Times New Roman" w:hAnsi="Times New Roman"/>
                <w:b/>
                <w:u w:val="single"/>
              </w:rPr>
              <w:t>i gi</w:t>
            </w:r>
            <w:r w:rsidR="003F7088" w:rsidRPr="003F7088">
              <w:rPr>
                <w:rFonts w:ascii="Times New Roman" w:hAnsi="Times New Roman"/>
                <w:b/>
                <w:u w:val="single"/>
              </w:rPr>
              <w:t>ỏ</w:t>
            </w:r>
            <w:r w:rsidRPr="003F7088">
              <w:rPr>
                <w:rFonts w:ascii="Times New Roman" w:hAnsi="Times New Roman"/>
                <w:b/>
                <w:u w:val="single"/>
              </w:rPr>
              <w:t>i d</w:t>
            </w:r>
            <w:r w:rsidR="003F7088" w:rsidRPr="003F7088">
              <w:rPr>
                <w:rFonts w:ascii="Times New Roman" w:hAnsi="Times New Roman"/>
                <w:b/>
                <w:u w:val="single"/>
              </w:rPr>
              <w:t>ù</w:t>
            </w:r>
            <w:r w:rsidRPr="003F7088">
              <w:rPr>
                <w:rFonts w:ascii="Times New Roman" w:hAnsi="Times New Roman"/>
                <w:b/>
                <w:u w:val="single"/>
              </w:rPr>
              <w:t>ng binh l</w:t>
            </w:r>
            <w:r w:rsidR="003F7088" w:rsidRPr="003F7088">
              <w:rPr>
                <w:rFonts w:ascii="Times New Roman" w:hAnsi="Times New Roman"/>
                <w:b/>
                <w:u w:val="single"/>
              </w:rPr>
              <w:t>à</w:t>
            </w:r>
            <w:r w:rsidRPr="003F7088">
              <w:rPr>
                <w:rFonts w:ascii="Times New Roman" w:hAnsi="Times New Roman"/>
                <w:b/>
                <w:u w:val="single"/>
              </w:rPr>
              <w:t xml:space="preserve"> </w:t>
            </w:r>
            <w:r w:rsidR="003F7088" w:rsidRPr="003F7088">
              <w:rPr>
                <w:rFonts w:ascii="Times New Roman" w:hAnsi="Times New Roman"/>
                <w:b/>
                <w:u w:val="single"/>
              </w:rPr>
              <w:t>ở</w:t>
            </w:r>
            <w:r w:rsidRPr="003F7088">
              <w:rPr>
                <w:rFonts w:ascii="Times New Roman" w:hAnsi="Times New Roman"/>
                <w:b/>
                <w:u w:val="single"/>
              </w:rPr>
              <w:t xml:space="preserve"> ch</w:t>
            </w:r>
            <w:r w:rsidR="003F7088" w:rsidRPr="003F7088">
              <w:rPr>
                <w:rFonts w:ascii="Times New Roman" w:hAnsi="Times New Roman"/>
                <w:b/>
                <w:u w:val="single"/>
              </w:rPr>
              <w:t>ỗ</w:t>
            </w:r>
            <w:r w:rsidRPr="003F7088">
              <w:rPr>
                <w:rFonts w:ascii="Times New Roman" w:hAnsi="Times New Roman"/>
                <w:b/>
                <w:u w:val="single"/>
              </w:rPr>
              <w:t xml:space="preserve"> hi</w:t>
            </w:r>
            <w:r w:rsidR="003F7088" w:rsidRPr="003F7088">
              <w:rPr>
                <w:rFonts w:ascii="Times New Roman" w:hAnsi="Times New Roman"/>
                <w:b/>
                <w:u w:val="single"/>
              </w:rPr>
              <w:t>ể</w:t>
            </w:r>
            <w:r w:rsidRPr="003F7088">
              <w:rPr>
                <w:rFonts w:ascii="Times New Roman" w:hAnsi="Times New Roman"/>
                <w:b/>
                <w:u w:val="single"/>
              </w:rPr>
              <w:t>u bi</w:t>
            </w:r>
            <w:r w:rsidR="003F7088" w:rsidRPr="003F7088">
              <w:rPr>
                <w:rFonts w:ascii="Times New Roman" w:hAnsi="Times New Roman"/>
                <w:b/>
                <w:u w:val="single"/>
              </w:rPr>
              <w:t>ế</w:t>
            </w:r>
            <w:r w:rsidRPr="003F7088">
              <w:rPr>
                <w:rFonts w:ascii="Times New Roman" w:hAnsi="Times New Roman"/>
                <w:b/>
                <w:u w:val="single"/>
              </w:rPr>
              <w:t>t th</w:t>
            </w:r>
            <w:r w:rsidR="003F7088" w:rsidRPr="003F7088">
              <w:rPr>
                <w:rFonts w:ascii="Times New Roman" w:hAnsi="Times New Roman"/>
                <w:b/>
                <w:u w:val="single"/>
              </w:rPr>
              <w:t>ờ</w:t>
            </w:r>
            <w:r w:rsidRPr="003F7088">
              <w:rPr>
                <w:rFonts w:ascii="Times New Roman" w:hAnsi="Times New Roman"/>
                <w:b/>
                <w:u w:val="single"/>
              </w:rPr>
              <w:t>i th</w:t>
            </w:r>
            <w:r w:rsidR="003F7088" w:rsidRPr="003F7088">
              <w:rPr>
                <w:rFonts w:ascii="Times New Roman" w:hAnsi="Times New Roman"/>
                <w:b/>
                <w:u w:val="single"/>
              </w:rPr>
              <w:t>ế</w:t>
            </w:r>
            <w:r w:rsidRPr="003F7088">
              <w:rPr>
                <w:rFonts w:ascii="Times New Roman" w:hAnsi="Times New Roman"/>
                <w:b/>
                <w:u w:val="single"/>
              </w:rPr>
              <w:t>.</w:t>
            </w:r>
            <w:r w:rsidRPr="003F7088">
              <w:rPr>
                <w:rFonts w:ascii="Times New Roman" w:hAnsi="Times New Roman"/>
                <w:i/>
              </w:rPr>
              <w:t xml:space="preserve"> </w:t>
            </w:r>
            <w:r w:rsidR="003F7088" w:rsidRPr="003F7088">
              <w:rPr>
                <w:rFonts w:ascii="Times New Roman" w:hAnsi="Times New Roman"/>
                <w:i/>
              </w:rPr>
              <w:t>Đượ</w:t>
            </w:r>
            <w:r w:rsidRPr="003F7088">
              <w:rPr>
                <w:rFonts w:ascii="Times New Roman" w:hAnsi="Times New Roman"/>
                <w:i/>
              </w:rPr>
              <w:t>c th</w:t>
            </w:r>
            <w:r w:rsidR="003F7088" w:rsidRPr="003F7088">
              <w:rPr>
                <w:rFonts w:ascii="Times New Roman" w:hAnsi="Times New Roman"/>
                <w:i/>
              </w:rPr>
              <w:t>ờ</w:t>
            </w:r>
            <w:r w:rsidRPr="003F7088">
              <w:rPr>
                <w:rFonts w:ascii="Times New Roman" w:hAnsi="Times New Roman"/>
                <w:i/>
              </w:rPr>
              <w:t>i v</w:t>
            </w:r>
            <w:r w:rsidR="003F7088" w:rsidRPr="003F7088">
              <w:rPr>
                <w:rFonts w:ascii="Times New Roman" w:hAnsi="Times New Roman"/>
                <w:i/>
              </w:rPr>
              <w:t>à</w:t>
            </w:r>
            <w:r w:rsidRPr="003F7088">
              <w:rPr>
                <w:rFonts w:ascii="Times New Roman" w:hAnsi="Times New Roman"/>
                <w:i/>
              </w:rPr>
              <w:t xml:space="preserve"> c</w:t>
            </w:r>
            <w:r w:rsidR="003F7088" w:rsidRPr="003F7088">
              <w:rPr>
                <w:rFonts w:ascii="Times New Roman" w:hAnsi="Times New Roman"/>
                <w:i/>
              </w:rPr>
              <w:t>ó</w:t>
            </w:r>
            <w:r w:rsidRPr="003F7088">
              <w:rPr>
                <w:rFonts w:ascii="Times New Roman" w:hAnsi="Times New Roman"/>
                <w:i/>
              </w:rPr>
              <w:t xml:space="preserve"> th</w:t>
            </w:r>
            <w:r w:rsidR="003F7088" w:rsidRPr="003F7088">
              <w:rPr>
                <w:rFonts w:ascii="Times New Roman" w:hAnsi="Times New Roman"/>
                <w:i/>
              </w:rPr>
              <w:t>ế</w:t>
            </w:r>
            <w:r w:rsidRPr="003F7088">
              <w:rPr>
                <w:rFonts w:ascii="Times New Roman" w:hAnsi="Times New Roman"/>
                <w:i/>
              </w:rPr>
              <w:t xml:space="preserve"> th</w:t>
            </w:r>
            <w:r w:rsidR="003F7088" w:rsidRPr="003F7088">
              <w:rPr>
                <w:rFonts w:ascii="Times New Roman" w:hAnsi="Times New Roman"/>
                <w:i/>
              </w:rPr>
              <w:t>ì</w:t>
            </w:r>
            <w:r w:rsidRPr="003F7088">
              <w:rPr>
                <w:rFonts w:ascii="Times New Roman" w:hAnsi="Times New Roman"/>
                <w:i/>
              </w:rPr>
              <w:t xml:space="preserve"> bi</w:t>
            </w:r>
            <w:r w:rsidR="003F7088" w:rsidRPr="003F7088">
              <w:rPr>
                <w:rFonts w:ascii="Times New Roman" w:hAnsi="Times New Roman"/>
                <w:i/>
              </w:rPr>
              <w:t>ế</w:t>
            </w:r>
            <w:r w:rsidRPr="003F7088">
              <w:rPr>
                <w:rFonts w:ascii="Times New Roman" w:hAnsi="Times New Roman"/>
                <w:i/>
              </w:rPr>
              <w:t>n m</w:t>
            </w:r>
            <w:r w:rsidR="003F7088" w:rsidRPr="003F7088">
              <w:rPr>
                <w:rFonts w:ascii="Times New Roman" w:hAnsi="Times New Roman"/>
                <w:i/>
              </w:rPr>
              <w:t>ấ</w:t>
            </w:r>
            <w:r w:rsidRPr="003F7088">
              <w:rPr>
                <w:rFonts w:ascii="Times New Roman" w:hAnsi="Times New Roman"/>
                <w:i/>
              </w:rPr>
              <w:t>t th</w:t>
            </w:r>
            <w:r w:rsidR="003F7088" w:rsidRPr="003F7088">
              <w:rPr>
                <w:rFonts w:ascii="Times New Roman" w:hAnsi="Times New Roman"/>
                <w:i/>
              </w:rPr>
              <w:t>à</w:t>
            </w:r>
            <w:r w:rsidRPr="003F7088">
              <w:rPr>
                <w:rFonts w:ascii="Times New Roman" w:hAnsi="Times New Roman"/>
                <w:i/>
              </w:rPr>
              <w:t>nh c</w:t>
            </w:r>
            <w:r w:rsidR="003F7088" w:rsidRPr="003F7088">
              <w:rPr>
                <w:rFonts w:ascii="Times New Roman" w:hAnsi="Times New Roman"/>
                <w:i/>
              </w:rPr>
              <w:t>ò</w:t>
            </w:r>
            <w:r w:rsidRPr="003F7088">
              <w:rPr>
                <w:rFonts w:ascii="Times New Roman" w:hAnsi="Times New Roman"/>
                <w:i/>
              </w:rPr>
              <w:t>n, ho</w:t>
            </w:r>
            <w:r w:rsidR="003F7088" w:rsidRPr="003F7088">
              <w:rPr>
                <w:rFonts w:ascii="Times New Roman" w:hAnsi="Times New Roman"/>
                <w:i/>
              </w:rPr>
              <w:t>á</w:t>
            </w:r>
            <w:r w:rsidRPr="003F7088">
              <w:rPr>
                <w:rFonts w:ascii="Times New Roman" w:hAnsi="Times New Roman"/>
                <w:i/>
              </w:rPr>
              <w:t xml:space="preserve"> nh</w:t>
            </w:r>
            <w:r w:rsidR="003F7088" w:rsidRPr="003F7088">
              <w:rPr>
                <w:rFonts w:ascii="Times New Roman" w:hAnsi="Times New Roman"/>
                <w:i/>
              </w:rPr>
              <w:t>ỏ</w:t>
            </w:r>
            <w:r w:rsidRPr="003F7088">
              <w:rPr>
                <w:rFonts w:ascii="Times New Roman" w:hAnsi="Times New Roman"/>
                <w:i/>
              </w:rPr>
              <w:t xml:space="preserve"> th</w:t>
            </w:r>
            <w:r w:rsidR="003F7088" w:rsidRPr="003F7088">
              <w:rPr>
                <w:rFonts w:ascii="Times New Roman" w:hAnsi="Times New Roman"/>
                <w:i/>
              </w:rPr>
              <w:t>à</w:t>
            </w:r>
            <w:r w:rsidRPr="003F7088">
              <w:rPr>
                <w:rFonts w:ascii="Times New Roman" w:hAnsi="Times New Roman"/>
                <w:i/>
              </w:rPr>
              <w:t>nh l</w:t>
            </w:r>
            <w:r w:rsidR="003F7088" w:rsidRPr="003F7088">
              <w:rPr>
                <w:rFonts w:ascii="Times New Roman" w:hAnsi="Times New Roman"/>
                <w:i/>
              </w:rPr>
              <w:t>ớ</w:t>
            </w:r>
            <w:r w:rsidRPr="003F7088">
              <w:rPr>
                <w:rFonts w:ascii="Times New Roman" w:hAnsi="Times New Roman"/>
                <w:i/>
              </w:rPr>
              <w:t>n. M</w:t>
            </w:r>
            <w:r w:rsidR="003F7088" w:rsidRPr="003F7088">
              <w:rPr>
                <w:rFonts w:ascii="Times New Roman" w:hAnsi="Times New Roman"/>
                <w:i/>
              </w:rPr>
              <w:t>ấ</w:t>
            </w:r>
            <w:r w:rsidRPr="003F7088">
              <w:rPr>
                <w:rFonts w:ascii="Times New Roman" w:hAnsi="Times New Roman"/>
                <w:i/>
              </w:rPr>
              <w:t>t th</w:t>
            </w:r>
            <w:r w:rsidR="003F7088" w:rsidRPr="003F7088">
              <w:rPr>
                <w:rFonts w:ascii="Times New Roman" w:hAnsi="Times New Roman"/>
                <w:i/>
              </w:rPr>
              <w:t>ờ</w:t>
            </w:r>
            <w:r w:rsidRPr="003F7088">
              <w:rPr>
                <w:rFonts w:ascii="Times New Roman" w:hAnsi="Times New Roman"/>
                <w:i/>
              </w:rPr>
              <w:t>i kh</w:t>
            </w:r>
            <w:r w:rsidR="003F7088" w:rsidRPr="003F7088">
              <w:rPr>
                <w:rFonts w:ascii="Times New Roman" w:hAnsi="Times New Roman"/>
                <w:i/>
              </w:rPr>
              <w:t>ô</w:t>
            </w:r>
            <w:r w:rsidRPr="003F7088">
              <w:rPr>
                <w:rFonts w:ascii="Times New Roman" w:hAnsi="Times New Roman"/>
                <w:i/>
              </w:rPr>
              <w:t>ng th</w:t>
            </w:r>
            <w:r w:rsidR="003F7088" w:rsidRPr="003F7088">
              <w:rPr>
                <w:rFonts w:ascii="Times New Roman" w:hAnsi="Times New Roman"/>
                <w:i/>
              </w:rPr>
              <w:t>ế</w:t>
            </w:r>
            <w:r w:rsidRPr="003F7088">
              <w:rPr>
                <w:rFonts w:ascii="Times New Roman" w:hAnsi="Times New Roman"/>
                <w:i/>
              </w:rPr>
              <w:t xml:space="preserve"> th</w:t>
            </w:r>
            <w:r w:rsidR="003F7088" w:rsidRPr="003F7088">
              <w:rPr>
                <w:rFonts w:ascii="Times New Roman" w:hAnsi="Times New Roman"/>
                <w:i/>
              </w:rPr>
              <w:t>ì</w:t>
            </w:r>
            <w:r w:rsidRPr="003F7088">
              <w:rPr>
                <w:rFonts w:ascii="Times New Roman" w:hAnsi="Times New Roman"/>
                <w:i/>
              </w:rPr>
              <w:t xml:space="preserve"> tr</w:t>
            </w:r>
            <w:r w:rsidR="003F7088" w:rsidRPr="003F7088">
              <w:rPr>
                <w:rFonts w:ascii="Times New Roman" w:hAnsi="Times New Roman"/>
                <w:i/>
              </w:rPr>
              <w:t>ở</w:t>
            </w:r>
            <w:r w:rsidRPr="003F7088">
              <w:rPr>
                <w:rFonts w:ascii="Times New Roman" w:hAnsi="Times New Roman"/>
                <w:i/>
              </w:rPr>
              <w:t xml:space="preserve"> m</w:t>
            </w:r>
            <w:r w:rsidR="003F7088" w:rsidRPr="003F7088">
              <w:rPr>
                <w:rFonts w:ascii="Times New Roman" w:hAnsi="Times New Roman"/>
                <w:i/>
              </w:rPr>
              <w:t>ạ</w:t>
            </w:r>
            <w:r w:rsidRPr="003F7088">
              <w:rPr>
                <w:rFonts w:ascii="Times New Roman" w:hAnsi="Times New Roman"/>
                <w:i/>
              </w:rPr>
              <w:t>nh ra y</w:t>
            </w:r>
            <w:r w:rsidR="003F7088" w:rsidRPr="003F7088">
              <w:rPr>
                <w:rFonts w:ascii="Times New Roman" w:hAnsi="Times New Roman"/>
                <w:i/>
              </w:rPr>
              <w:t>ế</w:t>
            </w:r>
            <w:r w:rsidRPr="003F7088">
              <w:rPr>
                <w:rFonts w:ascii="Times New Roman" w:hAnsi="Times New Roman"/>
                <w:i/>
              </w:rPr>
              <w:t xml:space="preserve">u, </w:t>
            </w:r>
            <w:r w:rsidR="003F7088" w:rsidRPr="003F7088">
              <w:rPr>
                <w:rFonts w:ascii="Times New Roman" w:hAnsi="Times New Roman"/>
                <w:i/>
              </w:rPr>
              <w:t>đổ</w:t>
            </w:r>
            <w:r w:rsidRPr="003F7088">
              <w:rPr>
                <w:rFonts w:ascii="Times New Roman" w:hAnsi="Times New Roman"/>
                <w:i/>
              </w:rPr>
              <w:t>i y</w:t>
            </w:r>
            <w:r w:rsidR="003F7088" w:rsidRPr="003F7088">
              <w:rPr>
                <w:rFonts w:ascii="Times New Roman" w:hAnsi="Times New Roman"/>
                <w:i/>
              </w:rPr>
              <w:t>ế</w:t>
            </w:r>
            <w:r w:rsidRPr="003F7088">
              <w:rPr>
                <w:rFonts w:ascii="Times New Roman" w:hAnsi="Times New Roman"/>
                <w:i/>
              </w:rPr>
              <w:t>u l</w:t>
            </w:r>
            <w:r w:rsidR="003F7088" w:rsidRPr="003F7088">
              <w:rPr>
                <w:rFonts w:ascii="Times New Roman" w:hAnsi="Times New Roman"/>
                <w:i/>
              </w:rPr>
              <w:t>à</w:t>
            </w:r>
            <w:r w:rsidRPr="003F7088">
              <w:rPr>
                <w:rFonts w:ascii="Times New Roman" w:hAnsi="Times New Roman"/>
                <w:i/>
              </w:rPr>
              <w:t>m nguy, ch</w:t>
            </w:r>
            <w:r w:rsidR="003F7088" w:rsidRPr="003F7088">
              <w:rPr>
                <w:rFonts w:ascii="Times New Roman" w:hAnsi="Times New Roman"/>
                <w:i/>
              </w:rPr>
              <w:t>ỉ</w:t>
            </w:r>
            <w:r w:rsidRPr="003F7088">
              <w:rPr>
                <w:rFonts w:ascii="Times New Roman" w:hAnsi="Times New Roman"/>
                <w:i/>
              </w:rPr>
              <w:t xml:space="preserve"> </w:t>
            </w:r>
            <w:r w:rsidR="003F7088" w:rsidRPr="003F7088">
              <w:rPr>
                <w:rFonts w:ascii="Times New Roman" w:hAnsi="Times New Roman"/>
                <w:i/>
              </w:rPr>
              <w:t>ở</w:t>
            </w:r>
            <w:r w:rsidRPr="003F7088">
              <w:rPr>
                <w:rFonts w:ascii="Times New Roman" w:hAnsi="Times New Roman"/>
                <w:i/>
              </w:rPr>
              <w:t xml:space="preserve"> trong kho</w:t>
            </w:r>
            <w:r w:rsidR="003F7088" w:rsidRPr="003F7088">
              <w:rPr>
                <w:rFonts w:ascii="Times New Roman" w:hAnsi="Times New Roman"/>
                <w:i/>
              </w:rPr>
              <w:t>ả</w:t>
            </w:r>
            <w:r w:rsidRPr="003F7088">
              <w:rPr>
                <w:rFonts w:ascii="Times New Roman" w:hAnsi="Times New Roman"/>
                <w:i/>
              </w:rPr>
              <w:t>ng tr</w:t>
            </w:r>
            <w:r w:rsidR="003F7088" w:rsidRPr="003F7088">
              <w:rPr>
                <w:rFonts w:ascii="Times New Roman" w:hAnsi="Times New Roman"/>
                <w:i/>
              </w:rPr>
              <w:t>ở</w:t>
            </w:r>
            <w:r w:rsidRPr="003F7088">
              <w:rPr>
                <w:rFonts w:ascii="Times New Roman" w:hAnsi="Times New Roman"/>
                <w:i/>
              </w:rPr>
              <w:t xml:space="preserve"> b</w:t>
            </w:r>
            <w:r w:rsidR="003F7088" w:rsidRPr="003F7088">
              <w:rPr>
                <w:rFonts w:ascii="Times New Roman" w:hAnsi="Times New Roman"/>
                <w:i/>
              </w:rPr>
              <w:t>à</w:t>
            </w:r>
            <w:r w:rsidRPr="003F7088">
              <w:rPr>
                <w:rFonts w:ascii="Times New Roman" w:hAnsi="Times New Roman"/>
                <w:i/>
              </w:rPr>
              <w:t>n tay th</w:t>
            </w:r>
            <w:r w:rsidR="003F7088" w:rsidRPr="003F7088">
              <w:rPr>
                <w:rFonts w:ascii="Times New Roman" w:hAnsi="Times New Roman"/>
                <w:i/>
              </w:rPr>
              <w:t>ô</w:t>
            </w:r>
            <w:r w:rsidRPr="003F7088">
              <w:rPr>
                <w:rFonts w:ascii="Times New Roman" w:hAnsi="Times New Roman"/>
                <w:i/>
              </w:rPr>
              <w:t xml:space="preserve">i. </w:t>
            </w:r>
            <w:r w:rsidRPr="003F7088">
              <w:rPr>
                <w:rFonts w:ascii="Times New Roman" w:hAnsi="Times New Roman"/>
                <w:b/>
              </w:rPr>
              <w:t>Nay c</w:t>
            </w:r>
            <w:r w:rsidR="003F7088" w:rsidRPr="003F7088">
              <w:rPr>
                <w:rFonts w:ascii="Times New Roman" w:hAnsi="Times New Roman"/>
                <w:b/>
              </w:rPr>
              <w:t>á</w:t>
            </w:r>
            <w:r w:rsidRPr="003F7088">
              <w:rPr>
                <w:rFonts w:ascii="Times New Roman" w:hAnsi="Times New Roman"/>
                <w:b/>
              </w:rPr>
              <w:t>c ng</w:t>
            </w:r>
            <w:r w:rsidR="003F7088" w:rsidRPr="003F7088">
              <w:rPr>
                <w:rFonts w:ascii="Times New Roman" w:hAnsi="Times New Roman"/>
                <w:b/>
              </w:rPr>
              <w:t>ươ</w:t>
            </w:r>
            <w:r w:rsidRPr="003F7088">
              <w:rPr>
                <w:rFonts w:ascii="Times New Roman" w:hAnsi="Times New Roman"/>
                <w:b/>
              </w:rPr>
              <w:t>i kh</w:t>
            </w:r>
            <w:r w:rsidR="003F7088" w:rsidRPr="003F7088">
              <w:rPr>
                <w:rFonts w:ascii="Times New Roman" w:hAnsi="Times New Roman"/>
                <w:b/>
              </w:rPr>
              <w:t>ô</w:t>
            </w:r>
            <w:r w:rsidRPr="003F7088">
              <w:rPr>
                <w:rFonts w:ascii="Times New Roman" w:hAnsi="Times New Roman"/>
                <w:b/>
              </w:rPr>
              <w:t>ng r</w:t>
            </w:r>
            <w:r w:rsidR="003F7088" w:rsidRPr="003F7088">
              <w:rPr>
                <w:rFonts w:ascii="Times New Roman" w:hAnsi="Times New Roman"/>
                <w:b/>
              </w:rPr>
              <w:t>õ</w:t>
            </w:r>
            <w:r w:rsidRPr="003F7088">
              <w:rPr>
                <w:rFonts w:ascii="Times New Roman" w:hAnsi="Times New Roman"/>
                <w:b/>
              </w:rPr>
              <w:t xml:space="preserve"> th</w:t>
            </w:r>
            <w:r w:rsidR="003F7088" w:rsidRPr="003F7088">
              <w:rPr>
                <w:rFonts w:ascii="Times New Roman" w:hAnsi="Times New Roman"/>
                <w:b/>
              </w:rPr>
              <w:t>ờ</w:t>
            </w:r>
            <w:r w:rsidRPr="003F7088">
              <w:rPr>
                <w:rFonts w:ascii="Times New Roman" w:hAnsi="Times New Roman"/>
                <w:b/>
              </w:rPr>
              <w:t>i th</w:t>
            </w:r>
            <w:r w:rsidR="003F7088" w:rsidRPr="003F7088">
              <w:rPr>
                <w:rFonts w:ascii="Times New Roman" w:hAnsi="Times New Roman"/>
                <w:b/>
              </w:rPr>
              <w:t>ế</w:t>
            </w:r>
            <w:r w:rsidRPr="003F7088">
              <w:rPr>
                <w:rFonts w:ascii="Times New Roman" w:hAnsi="Times New Roman"/>
                <w:b/>
              </w:rPr>
              <w:t>, ch</w:t>
            </w:r>
            <w:r w:rsidR="003F7088" w:rsidRPr="003F7088">
              <w:rPr>
                <w:rFonts w:ascii="Times New Roman" w:hAnsi="Times New Roman"/>
                <w:b/>
              </w:rPr>
              <w:t>ỉ</w:t>
            </w:r>
            <w:r w:rsidRPr="003F7088">
              <w:rPr>
                <w:rFonts w:ascii="Times New Roman" w:hAnsi="Times New Roman"/>
                <w:b/>
              </w:rPr>
              <w:t xml:space="preserve"> gi</w:t>
            </w:r>
            <w:r w:rsidR="003F7088" w:rsidRPr="003F7088">
              <w:rPr>
                <w:rFonts w:ascii="Times New Roman" w:hAnsi="Times New Roman"/>
                <w:b/>
              </w:rPr>
              <w:t>ả</w:t>
            </w:r>
            <w:r w:rsidRPr="003F7088">
              <w:rPr>
                <w:rFonts w:ascii="Times New Roman" w:hAnsi="Times New Roman"/>
                <w:b/>
              </w:rPr>
              <w:t xml:space="preserve"> d</w:t>
            </w:r>
            <w:r w:rsidR="003F7088" w:rsidRPr="003F7088">
              <w:rPr>
                <w:rFonts w:ascii="Times New Roman" w:hAnsi="Times New Roman"/>
                <w:b/>
              </w:rPr>
              <w:t>ố</w:t>
            </w:r>
            <w:r w:rsidRPr="003F7088">
              <w:rPr>
                <w:rFonts w:ascii="Times New Roman" w:hAnsi="Times New Roman"/>
                <w:b/>
              </w:rPr>
              <w:t>i quan, h</w:t>
            </w:r>
            <w:r w:rsidR="003F7088" w:rsidRPr="003F7088">
              <w:rPr>
                <w:rFonts w:ascii="Times New Roman" w:hAnsi="Times New Roman"/>
                <w:b/>
              </w:rPr>
              <w:t>á</w:t>
            </w:r>
            <w:r w:rsidRPr="003F7088">
              <w:rPr>
                <w:rFonts w:ascii="Times New Roman" w:hAnsi="Times New Roman"/>
                <w:b/>
              </w:rPr>
              <w:t xml:space="preserve"> ch</w:t>
            </w:r>
            <w:r w:rsidR="003F7088" w:rsidRPr="003F7088">
              <w:rPr>
                <w:rFonts w:ascii="Times New Roman" w:hAnsi="Times New Roman"/>
                <w:b/>
              </w:rPr>
              <w:t>ẳ</w:t>
            </w:r>
            <w:r w:rsidRPr="003F7088">
              <w:rPr>
                <w:rFonts w:ascii="Times New Roman" w:hAnsi="Times New Roman"/>
                <w:b/>
              </w:rPr>
              <w:t>ng ph</w:t>
            </w:r>
            <w:r w:rsidR="003F7088" w:rsidRPr="003F7088">
              <w:rPr>
                <w:rFonts w:ascii="Times New Roman" w:hAnsi="Times New Roman"/>
                <w:b/>
              </w:rPr>
              <w:t>ả</w:t>
            </w:r>
            <w:r w:rsidRPr="003F7088">
              <w:rPr>
                <w:rFonts w:ascii="Times New Roman" w:hAnsi="Times New Roman"/>
                <w:b/>
              </w:rPr>
              <w:t>i l</w:t>
            </w:r>
            <w:r w:rsidR="003F7088" w:rsidRPr="003F7088">
              <w:rPr>
                <w:rFonts w:ascii="Times New Roman" w:hAnsi="Times New Roman"/>
                <w:b/>
              </w:rPr>
              <w:t>à</w:t>
            </w:r>
            <w:r w:rsidRPr="003F7088">
              <w:rPr>
                <w:rFonts w:ascii="Times New Roman" w:hAnsi="Times New Roman"/>
                <w:b/>
              </w:rPr>
              <w:t xml:space="preserve"> d</w:t>
            </w:r>
            <w:r w:rsidR="003F7088" w:rsidRPr="003F7088">
              <w:rPr>
                <w:rFonts w:ascii="Times New Roman" w:hAnsi="Times New Roman"/>
                <w:b/>
              </w:rPr>
              <w:t>ạ</w:t>
            </w:r>
            <w:r w:rsidRPr="003F7088">
              <w:rPr>
                <w:rFonts w:ascii="Times New Roman" w:hAnsi="Times New Roman"/>
                <w:b/>
              </w:rPr>
              <w:t>ng th</w:t>
            </w:r>
            <w:r w:rsidR="003F7088" w:rsidRPr="003F7088">
              <w:rPr>
                <w:rFonts w:ascii="Times New Roman" w:hAnsi="Times New Roman"/>
                <w:b/>
              </w:rPr>
              <w:t>ấ</w:t>
            </w:r>
            <w:r w:rsidRPr="003F7088">
              <w:rPr>
                <w:rFonts w:ascii="Times New Roman" w:hAnsi="Times New Roman"/>
                <w:b/>
              </w:rPr>
              <w:t xml:space="preserve">t phu </w:t>
            </w:r>
            <w:r w:rsidR="003F7088" w:rsidRPr="003F7088">
              <w:rPr>
                <w:rFonts w:ascii="Times New Roman" w:hAnsi="Times New Roman"/>
                <w:b/>
              </w:rPr>
              <w:t>đớ</w:t>
            </w:r>
            <w:r w:rsidRPr="003F7088">
              <w:rPr>
                <w:rFonts w:ascii="Times New Roman" w:hAnsi="Times New Roman"/>
                <w:b/>
              </w:rPr>
              <w:t>n h</w:t>
            </w:r>
            <w:r w:rsidR="003F7088" w:rsidRPr="003F7088">
              <w:rPr>
                <w:rFonts w:ascii="Times New Roman" w:hAnsi="Times New Roman"/>
                <w:b/>
              </w:rPr>
              <w:t>è</w:t>
            </w:r>
            <w:r w:rsidRPr="003F7088">
              <w:rPr>
                <w:rFonts w:ascii="Times New Roman" w:hAnsi="Times New Roman"/>
                <w:b/>
              </w:rPr>
              <w:t xml:space="preserve">n, sao </w:t>
            </w:r>
            <w:r w:rsidR="003F7088" w:rsidRPr="003F7088">
              <w:rPr>
                <w:rFonts w:ascii="Times New Roman" w:hAnsi="Times New Roman"/>
                <w:b/>
              </w:rPr>
              <w:t>đủ</w:t>
            </w:r>
            <w:r w:rsidRPr="003F7088">
              <w:rPr>
                <w:rFonts w:ascii="Times New Roman" w:hAnsi="Times New Roman"/>
                <w:b/>
              </w:rPr>
              <w:t xml:space="preserve"> n</w:t>
            </w:r>
            <w:r w:rsidR="003F7088" w:rsidRPr="003F7088">
              <w:rPr>
                <w:rFonts w:ascii="Times New Roman" w:hAnsi="Times New Roman"/>
                <w:b/>
              </w:rPr>
              <w:t>ó</w:t>
            </w:r>
            <w:r w:rsidRPr="003F7088">
              <w:rPr>
                <w:rFonts w:ascii="Times New Roman" w:hAnsi="Times New Roman"/>
                <w:b/>
              </w:rPr>
              <w:t>i chuy</w:t>
            </w:r>
            <w:r w:rsidR="003F7088" w:rsidRPr="003F7088">
              <w:rPr>
                <w:rFonts w:ascii="Times New Roman" w:hAnsi="Times New Roman"/>
                <w:b/>
              </w:rPr>
              <w:t>ệ</w:t>
            </w:r>
            <w:r w:rsidRPr="003F7088">
              <w:rPr>
                <w:rFonts w:ascii="Times New Roman" w:hAnsi="Times New Roman"/>
                <w:b/>
              </w:rPr>
              <w:t>n vi</w:t>
            </w:r>
            <w:r w:rsidR="003F7088" w:rsidRPr="003F7088">
              <w:rPr>
                <w:rFonts w:ascii="Times New Roman" w:hAnsi="Times New Roman"/>
                <w:b/>
              </w:rPr>
              <w:t>ệ</w:t>
            </w:r>
            <w:r w:rsidRPr="003F7088">
              <w:rPr>
                <w:rFonts w:ascii="Times New Roman" w:hAnsi="Times New Roman"/>
                <w:b/>
              </w:rPr>
              <w:t xml:space="preserve">c binh </w:t>
            </w:r>
            <w:r w:rsidR="003F7088" w:rsidRPr="003F7088">
              <w:rPr>
                <w:rFonts w:ascii="Times New Roman" w:hAnsi="Times New Roman"/>
                <w:b/>
              </w:rPr>
              <w:t>đượ</w:t>
            </w:r>
            <w:r w:rsidRPr="003F7088">
              <w:rPr>
                <w:rFonts w:ascii="Times New Roman" w:hAnsi="Times New Roman"/>
                <w:b/>
              </w:rPr>
              <w:t>c</w:t>
            </w:r>
            <w:r w:rsidRPr="003F7088">
              <w:rPr>
                <w:rFonts w:ascii="Times New Roman" w:hAnsi="Times New Roman"/>
                <w:i/>
              </w:rPr>
              <w:t>.</w:t>
            </w:r>
            <w:r w:rsidRPr="003F7088">
              <w:rPr>
                <w:rFonts w:ascii="Times New Roman" w:hAnsi="Times New Roman"/>
                <w:i/>
                <w:lang w:val="vi-VN"/>
              </w:rPr>
              <w:t>”</w:t>
            </w:r>
          </w:p>
          <w:p w:rsidR="00C80F17" w:rsidRPr="003F7088" w:rsidRDefault="00C80F17" w:rsidP="00C80F17">
            <w:pPr>
              <w:jc w:val="both"/>
              <w:rPr>
                <w:rFonts w:ascii="Times New Roman" w:hAnsi="Times New Roman"/>
                <w:b/>
                <w:lang w:val="vi-VN"/>
              </w:rPr>
            </w:pPr>
            <w:r w:rsidRPr="003F7088">
              <w:rPr>
                <w:rFonts w:ascii="Times New Roman" w:hAnsi="Times New Roman"/>
                <w:b/>
                <w:lang w:val="vi-VN"/>
              </w:rPr>
              <w:t>B</w:t>
            </w:r>
            <w:r w:rsidR="003F7088" w:rsidRPr="003F7088">
              <w:rPr>
                <w:rFonts w:ascii="Times New Roman" w:hAnsi="Times New Roman"/>
                <w:b/>
                <w:lang w:val="vi-VN"/>
              </w:rPr>
              <w:t>à</w:t>
            </w:r>
            <w:r w:rsidRPr="003F7088">
              <w:rPr>
                <w:rFonts w:ascii="Times New Roman" w:hAnsi="Times New Roman"/>
                <w:b/>
                <w:lang w:val="vi-VN"/>
              </w:rPr>
              <w:t xml:space="preserve">i </w:t>
            </w:r>
            <w:r w:rsidR="00C41689" w:rsidRPr="003F7088">
              <w:rPr>
                <w:rFonts w:ascii="Times New Roman" w:hAnsi="Times New Roman"/>
                <w:b/>
                <w:lang w:val="vi-VN"/>
              </w:rPr>
              <w:t>2</w:t>
            </w:r>
            <w:r w:rsidRPr="003F7088">
              <w:rPr>
                <w:rFonts w:ascii="Times New Roman" w:hAnsi="Times New Roman"/>
                <w:b/>
                <w:lang w:val="vi-VN"/>
              </w:rPr>
              <w:t>. X</w:t>
            </w:r>
            <w:r w:rsidR="003F7088" w:rsidRPr="003F7088">
              <w:rPr>
                <w:rFonts w:ascii="Times New Roman" w:hAnsi="Times New Roman"/>
                <w:b/>
                <w:lang w:val="vi-VN"/>
              </w:rPr>
              <w:t>á</w:t>
            </w:r>
            <w:r w:rsidRPr="003F7088">
              <w:rPr>
                <w:rFonts w:ascii="Times New Roman" w:hAnsi="Times New Roman"/>
                <w:b/>
                <w:lang w:val="vi-VN"/>
              </w:rPr>
              <w:t xml:space="preserve">c </w:t>
            </w:r>
            <w:r w:rsidR="003F7088" w:rsidRPr="003F7088">
              <w:rPr>
                <w:rFonts w:ascii="Times New Roman" w:hAnsi="Times New Roman"/>
                <w:b/>
                <w:lang w:val="vi-VN"/>
              </w:rPr>
              <w:t>đị</w:t>
            </w:r>
            <w:r w:rsidRPr="003F7088">
              <w:rPr>
                <w:rFonts w:ascii="Times New Roman" w:hAnsi="Times New Roman"/>
                <w:b/>
                <w:lang w:val="vi-VN"/>
              </w:rPr>
              <w:t>nh c</w:t>
            </w:r>
            <w:r w:rsidR="003F7088" w:rsidRPr="003F7088">
              <w:rPr>
                <w:rFonts w:ascii="Times New Roman" w:hAnsi="Times New Roman"/>
                <w:b/>
                <w:lang w:val="vi-VN"/>
              </w:rPr>
              <w:t>á</w:t>
            </w:r>
            <w:r w:rsidRPr="003F7088">
              <w:rPr>
                <w:rFonts w:ascii="Times New Roman" w:hAnsi="Times New Roman"/>
                <w:b/>
                <w:lang w:val="vi-VN"/>
              </w:rPr>
              <w:t>ch tr</w:t>
            </w:r>
            <w:r w:rsidR="003F7088" w:rsidRPr="003F7088">
              <w:rPr>
                <w:rFonts w:ascii="Times New Roman" w:hAnsi="Times New Roman"/>
                <w:b/>
                <w:lang w:val="vi-VN"/>
              </w:rPr>
              <w:t>ì</w:t>
            </w:r>
            <w:r w:rsidRPr="003F7088">
              <w:rPr>
                <w:rFonts w:ascii="Times New Roman" w:hAnsi="Times New Roman"/>
                <w:b/>
                <w:lang w:val="vi-VN"/>
              </w:rPr>
              <w:t>nh b</w:t>
            </w:r>
            <w:r w:rsidR="003F7088" w:rsidRPr="003F7088">
              <w:rPr>
                <w:rFonts w:ascii="Times New Roman" w:hAnsi="Times New Roman"/>
                <w:b/>
                <w:lang w:val="vi-VN"/>
              </w:rPr>
              <w:t>à</w:t>
            </w:r>
            <w:r w:rsidRPr="003F7088">
              <w:rPr>
                <w:rFonts w:ascii="Times New Roman" w:hAnsi="Times New Roman"/>
                <w:b/>
                <w:lang w:val="vi-VN"/>
              </w:rPr>
              <w:t>y n</w:t>
            </w:r>
            <w:r w:rsidR="003F7088" w:rsidRPr="003F7088">
              <w:rPr>
                <w:rFonts w:ascii="Times New Roman" w:hAnsi="Times New Roman"/>
                <w:b/>
                <w:lang w:val="vi-VN"/>
              </w:rPr>
              <w:t>ộ</w:t>
            </w:r>
            <w:r w:rsidRPr="003F7088">
              <w:rPr>
                <w:rFonts w:ascii="Times New Roman" w:hAnsi="Times New Roman"/>
                <w:b/>
                <w:lang w:val="vi-VN"/>
              </w:rPr>
              <w:t>i dung v</w:t>
            </w:r>
            <w:r w:rsidR="003F7088" w:rsidRPr="003F7088">
              <w:rPr>
                <w:rFonts w:ascii="Times New Roman" w:hAnsi="Times New Roman"/>
                <w:b/>
                <w:lang w:val="vi-VN"/>
              </w:rPr>
              <w:t>à</w:t>
            </w:r>
            <w:r w:rsidRPr="003F7088">
              <w:rPr>
                <w:rFonts w:ascii="Times New Roman" w:hAnsi="Times New Roman"/>
                <w:b/>
                <w:lang w:val="vi-VN"/>
              </w:rPr>
              <w:t xml:space="preserve"> c</w:t>
            </w:r>
            <w:r w:rsidR="003F7088" w:rsidRPr="003F7088">
              <w:rPr>
                <w:rFonts w:ascii="Times New Roman" w:hAnsi="Times New Roman"/>
                <w:b/>
                <w:lang w:val="vi-VN"/>
              </w:rPr>
              <w:t>â</w:t>
            </w:r>
            <w:r w:rsidRPr="003F7088">
              <w:rPr>
                <w:rFonts w:ascii="Times New Roman" w:hAnsi="Times New Roman"/>
                <w:b/>
                <w:lang w:val="vi-VN"/>
              </w:rPr>
              <w:t>u ch</w:t>
            </w:r>
            <w:r w:rsidR="003F7088" w:rsidRPr="003F7088">
              <w:rPr>
                <w:rFonts w:ascii="Times New Roman" w:hAnsi="Times New Roman"/>
                <w:b/>
                <w:lang w:val="vi-VN"/>
              </w:rPr>
              <w:t>ủ</w:t>
            </w:r>
            <w:r w:rsidRPr="003F7088">
              <w:rPr>
                <w:rFonts w:ascii="Times New Roman" w:hAnsi="Times New Roman"/>
                <w:b/>
                <w:lang w:val="vi-VN"/>
              </w:rPr>
              <w:t xml:space="preserve"> </w:t>
            </w:r>
            <w:r w:rsidR="003F7088" w:rsidRPr="003F7088">
              <w:rPr>
                <w:rFonts w:ascii="Times New Roman" w:hAnsi="Times New Roman"/>
                <w:b/>
                <w:lang w:val="vi-VN"/>
              </w:rPr>
              <w:t>đề</w:t>
            </w:r>
            <w:r w:rsidRPr="003F7088">
              <w:rPr>
                <w:rFonts w:ascii="Times New Roman" w:hAnsi="Times New Roman"/>
                <w:b/>
                <w:lang w:val="vi-VN"/>
              </w:rPr>
              <w:t xml:space="preserve"> c</w:t>
            </w:r>
            <w:r w:rsidR="003F7088" w:rsidRPr="003F7088">
              <w:rPr>
                <w:rFonts w:ascii="Times New Roman" w:hAnsi="Times New Roman"/>
                <w:b/>
                <w:lang w:val="vi-VN"/>
              </w:rPr>
              <w:t>ủ</w:t>
            </w:r>
            <w:r w:rsidRPr="003F7088">
              <w:rPr>
                <w:rFonts w:ascii="Times New Roman" w:hAnsi="Times New Roman"/>
                <w:b/>
                <w:lang w:val="vi-VN"/>
              </w:rPr>
              <w:t>a c</w:t>
            </w:r>
            <w:r w:rsidR="003F7088" w:rsidRPr="003F7088">
              <w:rPr>
                <w:rFonts w:ascii="Times New Roman" w:hAnsi="Times New Roman"/>
                <w:b/>
                <w:lang w:val="vi-VN"/>
              </w:rPr>
              <w:t>á</w:t>
            </w:r>
            <w:r w:rsidRPr="003F7088">
              <w:rPr>
                <w:rFonts w:ascii="Times New Roman" w:hAnsi="Times New Roman"/>
                <w:b/>
                <w:lang w:val="vi-VN"/>
              </w:rPr>
              <w:t xml:space="preserve">c </w:t>
            </w:r>
            <w:r w:rsidR="003F7088" w:rsidRPr="003F7088">
              <w:rPr>
                <w:rFonts w:ascii="Times New Roman" w:hAnsi="Times New Roman"/>
                <w:b/>
                <w:lang w:val="vi-VN"/>
              </w:rPr>
              <w:t>đ</w:t>
            </w:r>
            <w:r w:rsidRPr="003F7088">
              <w:rPr>
                <w:rFonts w:ascii="Times New Roman" w:hAnsi="Times New Roman"/>
                <w:b/>
                <w:lang w:val="vi-VN"/>
              </w:rPr>
              <w:t>o</w:t>
            </w:r>
            <w:r w:rsidR="003F7088" w:rsidRPr="003F7088">
              <w:rPr>
                <w:rFonts w:ascii="Times New Roman" w:hAnsi="Times New Roman"/>
                <w:b/>
                <w:lang w:val="vi-VN"/>
              </w:rPr>
              <w:t>ạ</w:t>
            </w:r>
            <w:r w:rsidRPr="003F7088">
              <w:rPr>
                <w:rFonts w:ascii="Times New Roman" w:hAnsi="Times New Roman"/>
                <w:b/>
                <w:lang w:val="vi-VN"/>
              </w:rPr>
              <w:t>n v</w:t>
            </w:r>
            <w:r w:rsidR="003F7088" w:rsidRPr="003F7088">
              <w:rPr>
                <w:rFonts w:ascii="Times New Roman" w:hAnsi="Times New Roman"/>
                <w:b/>
                <w:lang w:val="vi-VN"/>
              </w:rPr>
              <w:t>ă</w:t>
            </w:r>
            <w:r w:rsidRPr="003F7088">
              <w:rPr>
                <w:rFonts w:ascii="Times New Roman" w:hAnsi="Times New Roman"/>
                <w:b/>
                <w:lang w:val="vi-VN"/>
              </w:rPr>
              <w:t>n sau:</w:t>
            </w:r>
          </w:p>
          <w:p w:rsidR="0071247D" w:rsidRPr="003F7088" w:rsidRDefault="0071247D" w:rsidP="0071247D">
            <w:pPr>
              <w:ind w:firstLine="720"/>
              <w:jc w:val="both"/>
              <w:rPr>
                <w:rFonts w:ascii="Times New Roman" w:hAnsi="Times New Roman"/>
                <w:i/>
              </w:rPr>
            </w:pPr>
            <w:r w:rsidRPr="003F7088">
              <w:rPr>
                <w:rFonts w:ascii="Times New Roman" w:hAnsi="Times New Roman"/>
                <w:i/>
              </w:rPr>
              <w:t>1. Tr</w:t>
            </w:r>
            <w:r w:rsidR="003F7088" w:rsidRPr="003F7088">
              <w:rPr>
                <w:rFonts w:ascii="Times New Roman" w:hAnsi="Times New Roman"/>
                <w:i/>
              </w:rPr>
              <w:t>ê</w:t>
            </w:r>
            <w:r w:rsidRPr="003F7088">
              <w:rPr>
                <w:rFonts w:ascii="Times New Roman" w:hAnsi="Times New Roman"/>
                <w:i/>
              </w:rPr>
              <w:t>n r</w:t>
            </w:r>
            <w:r w:rsidR="003F7088" w:rsidRPr="003F7088">
              <w:rPr>
                <w:rFonts w:ascii="Times New Roman" w:hAnsi="Times New Roman"/>
                <w:i/>
              </w:rPr>
              <w:t>ừ</w:t>
            </w:r>
            <w:r w:rsidRPr="003F7088">
              <w:rPr>
                <w:rFonts w:ascii="Times New Roman" w:hAnsi="Times New Roman"/>
                <w:i/>
              </w:rPr>
              <w:t>ng n</w:t>
            </w:r>
            <w:r w:rsidR="003F7088" w:rsidRPr="003F7088">
              <w:rPr>
                <w:rFonts w:ascii="Times New Roman" w:hAnsi="Times New Roman"/>
                <w:i/>
              </w:rPr>
              <w:t>ú</w:t>
            </w:r>
            <w:r w:rsidRPr="003F7088">
              <w:rPr>
                <w:rFonts w:ascii="Times New Roman" w:hAnsi="Times New Roman"/>
                <w:i/>
              </w:rPr>
              <w:t>i, bu</w:t>
            </w:r>
            <w:r w:rsidR="003F7088" w:rsidRPr="003F7088">
              <w:rPr>
                <w:rFonts w:ascii="Times New Roman" w:hAnsi="Times New Roman"/>
                <w:i/>
              </w:rPr>
              <w:t>ổ</w:t>
            </w:r>
            <w:r w:rsidRPr="003F7088">
              <w:rPr>
                <w:rFonts w:ascii="Times New Roman" w:hAnsi="Times New Roman"/>
                <w:i/>
              </w:rPr>
              <w:t>i s</w:t>
            </w:r>
            <w:r w:rsidR="003F7088" w:rsidRPr="003F7088">
              <w:rPr>
                <w:rFonts w:ascii="Times New Roman" w:hAnsi="Times New Roman"/>
                <w:i/>
              </w:rPr>
              <w:t>á</w:t>
            </w:r>
            <w:r w:rsidRPr="003F7088">
              <w:rPr>
                <w:rFonts w:ascii="Times New Roman" w:hAnsi="Times New Roman"/>
                <w:i/>
              </w:rPr>
              <w:t>ng th</w:t>
            </w:r>
            <w:r w:rsidR="003F7088" w:rsidRPr="003F7088">
              <w:rPr>
                <w:rFonts w:ascii="Times New Roman" w:hAnsi="Times New Roman"/>
                <w:i/>
              </w:rPr>
              <w:t>ườ</w:t>
            </w:r>
            <w:r w:rsidRPr="003F7088">
              <w:rPr>
                <w:rFonts w:ascii="Times New Roman" w:hAnsi="Times New Roman"/>
                <w:i/>
              </w:rPr>
              <w:t xml:space="preserve">ng </w:t>
            </w:r>
            <w:r w:rsidR="003F7088" w:rsidRPr="003F7088">
              <w:rPr>
                <w:rFonts w:ascii="Times New Roman" w:hAnsi="Times New Roman"/>
                <w:i/>
              </w:rPr>
              <w:t>đế</w:t>
            </w:r>
            <w:r w:rsidRPr="003F7088">
              <w:rPr>
                <w:rFonts w:ascii="Times New Roman" w:hAnsi="Times New Roman"/>
                <w:i/>
              </w:rPr>
              <w:t>n ch</w:t>
            </w:r>
            <w:r w:rsidR="003F7088" w:rsidRPr="003F7088">
              <w:rPr>
                <w:rFonts w:ascii="Times New Roman" w:hAnsi="Times New Roman"/>
                <w:i/>
              </w:rPr>
              <w:t>ậ</w:t>
            </w:r>
            <w:r w:rsidRPr="003F7088">
              <w:rPr>
                <w:rFonts w:ascii="Times New Roman" w:hAnsi="Times New Roman"/>
                <w:i/>
              </w:rPr>
              <w:t xml:space="preserve">m. </w:t>
            </w:r>
            <w:r w:rsidR="003F7088" w:rsidRPr="003F7088">
              <w:rPr>
                <w:rFonts w:ascii="Times New Roman" w:hAnsi="Times New Roman"/>
                <w:i/>
              </w:rPr>
              <w:t>Đô</w:t>
            </w:r>
            <w:r w:rsidRPr="003F7088">
              <w:rPr>
                <w:rFonts w:ascii="Times New Roman" w:hAnsi="Times New Roman"/>
                <w:i/>
              </w:rPr>
              <w:t>i chim y</w:t>
            </w:r>
            <w:r w:rsidR="003F7088" w:rsidRPr="003F7088">
              <w:rPr>
                <w:rFonts w:ascii="Times New Roman" w:hAnsi="Times New Roman"/>
                <w:i/>
              </w:rPr>
              <w:t>ế</w:t>
            </w:r>
            <w:r w:rsidRPr="003F7088">
              <w:rPr>
                <w:rFonts w:ascii="Times New Roman" w:hAnsi="Times New Roman"/>
                <w:i/>
              </w:rPr>
              <w:t>n “ B</w:t>
            </w:r>
            <w:r w:rsidR="003F7088" w:rsidRPr="003F7088">
              <w:rPr>
                <w:rFonts w:ascii="Times New Roman" w:hAnsi="Times New Roman"/>
                <w:i/>
              </w:rPr>
              <w:t>ó</w:t>
            </w:r>
            <w:r w:rsidRPr="003F7088">
              <w:rPr>
                <w:rFonts w:ascii="Times New Roman" w:hAnsi="Times New Roman"/>
                <w:i/>
              </w:rPr>
              <w:t>p…b</w:t>
            </w:r>
            <w:r w:rsidR="003F7088" w:rsidRPr="003F7088">
              <w:rPr>
                <w:rFonts w:ascii="Times New Roman" w:hAnsi="Times New Roman"/>
                <w:i/>
              </w:rPr>
              <w:t>ó</w:t>
            </w:r>
            <w:r w:rsidRPr="003F7088">
              <w:rPr>
                <w:rFonts w:ascii="Times New Roman" w:hAnsi="Times New Roman"/>
                <w:i/>
              </w:rPr>
              <w:t xml:space="preserve">p” </w:t>
            </w:r>
            <w:r w:rsidR="003F7088" w:rsidRPr="003F7088">
              <w:rPr>
                <w:rFonts w:ascii="Times New Roman" w:hAnsi="Times New Roman"/>
                <w:i/>
              </w:rPr>
              <w:t>đã</w:t>
            </w:r>
            <w:r w:rsidRPr="003F7088">
              <w:rPr>
                <w:rFonts w:ascii="Times New Roman" w:hAnsi="Times New Roman"/>
                <w:i/>
              </w:rPr>
              <w:t xml:space="preserve"> t</w:t>
            </w:r>
            <w:r w:rsidR="003F7088" w:rsidRPr="003F7088">
              <w:rPr>
                <w:rFonts w:ascii="Times New Roman" w:hAnsi="Times New Roman"/>
                <w:i/>
              </w:rPr>
              <w:t>ì</w:t>
            </w:r>
            <w:r w:rsidRPr="003F7088">
              <w:rPr>
                <w:rFonts w:ascii="Times New Roman" w:hAnsi="Times New Roman"/>
                <w:i/>
              </w:rPr>
              <w:t xml:space="preserve">m </w:t>
            </w:r>
            <w:r w:rsidR="003F7088" w:rsidRPr="003F7088">
              <w:rPr>
                <w:rFonts w:ascii="Times New Roman" w:hAnsi="Times New Roman"/>
                <w:i/>
              </w:rPr>
              <w:t>đượ</w:t>
            </w:r>
            <w:r w:rsidRPr="003F7088">
              <w:rPr>
                <w:rFonts w:ascii="Times New Roman" w:hAnsi="Times New Roman"/>
                <w:i/>
              </w:rPr>
              <w:t>c nhau t</w:t>
            </w:r>
            <w:r w:rsidR="003F7088" w:rsidRPr="003F7088">
              <w:rPr>
                <w:rFonts w:ascii="Times New Roman" w:hAnsi="Times New Roman"/>
                <w:i/>
              </w:rPr>
              <w:t>ừ</w:t>
            </w:r>
            <w:r w:rsidRPr="003F7088">
              <w:rPr>
                <w:rFonts w:ascii="Times New Roman" w:hAnsi="Times New Roman"/>
                <w:i/>
              </w:rPr>
              <w:t xml:space="preserve"> l</w:t>
            </w:r>
            <w:r w:rsidR="003F7088" w:rsidRPr="003F7088">
              <w:rPr>
                <w:rFonts w:ascii="Times New Roman" w:hAnsi="Times New Roman"/>
                <w:i/>
              </w:rPr>
              <w:t>â</w:t>
            </w:r>
            <w:r w:rsidRPr="003F7088">
              <w:rPr>
                <w:rFonts w:ascii="Times New Roman" w:hAnsi="Times New Roman"/>
                <w:i/>
              </w:rPr>
              <w:t>u m</w:t>
            </w:r>
            <w:r w:rsidR="003F7088" w:rsidRPr="003F7088">
              <w:rPr>
                <w:rFonts w:ascii="Times New Roman" w:hAnsi="Times New Roman"/>
                <w:i/>
              </w:rPr>
              <w:t>à</w:t>
            </w:r>
            <w:r w:rsidRPr="003F7088">
              <w:rPr>
                <w:rFonts w:ascii="Times New Roman" w:hAnsi="Times New Roman"/>
                <w:i/>
              </w:rPr>
              <w:t xml:space="preserve"> nh</w:t>
            </w:r>
            <w:r w:rsidR="003F7088" w:rsidRPr="003F7088">
              <w:rPr>
                <w:rFonts w:ascii="Times New Roman" w:hAnsi="Times New Roman"/>
                <w:i/>
              </w:rPr>
              <w:t>ữ</w:t>
            </w:r>
            <w:r w:rsidRPr="003F7088">
              <w:rPr>
                <w:rFonts w:ascii="Times New Roman" w:hAnsi="Times New Roman"/>
                <w:i/>
              </w:rPr>
              <w:t>ng tia n</w:t>
            </w:r>
            <w:r w:rsidR="003F7088" w:rsidRPr="003F7088">
              <w:rPr>
                <w:rFonts w:ascii="Times New Roman" w:hAnsi="Times New Roman"/>
                <w:i/>
              </w:rPr>
              <w:t>ắ</w:t>
            </w:r>
            <w:r w:rsidRPr="003F7088">
              <w:rPr>
                <w:rFonts w:ascii="Times New Roman" w:hAnsi="Times New Roman"/>
                <w:i/>
              </w:rPr>
              <w:t xml:space="preserve">ng </w:t>
            </w:r>
            <w:r w:rsidR="003F7088" w:rsidRPr="003F7088">
              <w:rPr>
                <w:rFonts w:ascii="Times New Roman" w:hAnsi="Times New Roman"/>
                <w:i/>
              </w:rPr>
              <w:t>đầ</w:t>
            </w:r>
            <w:r w:rsidRPr="003F7088">
              <w:rPr>
                <w:rFonts w:ascii="Times New Roman" w:hAnsi="Times New Roman"/>
                <w:i/>
              </w:rPr>
              <w:t>u ti</w:t>
            </w:r>
            <w:r w:rsidR="003F7088" w:rsidRPr="003F7088">
              <w:rPr>
                <w:rFonts w:ascii="Times New Roman" w:hAnsi="Times New Roman"/>
                <w:i/>
              </w:rPr>
              <w:t>ê</w:t>
            </w:r>
            <w:r w:rsidRPr="003F7088">
              <w:rPr>
                <w:rFonts w:ascii="Times New Roman" w:hAnsi="Times New Roman"/>
                <w:i/>
              </w:rPr>
              <w:t>n v</w:t>
            </w:r>
            <w:r w:rsidR="003F7088" w:rsidRPr="003F7088">
              <w:rPr>
                <w:rFonts w:ascii="Times New Roman" w:hAnsi="Times New Roman"/>
                <w:i/>
              </w:rPr>
              <w:t>ẫ</w:t>
            </w:r>
            <w:r w:rsidRPr="003F7088">
              <w:rPr>
                <w:rFonts w:ascii="Times New Roman" w:hAnsi="Times New Roman"/>
                <w:i/>
              </w:rPr>
              <w:t>n ch</w:t>
            </w:r>
            <w:r w:rsidR="003F7088" w:rsidRPr="003F7088">
              <w:rPr>
                <w:rFonts w:ascii="Times New Roman" w:hAnsi="Times New Roman"/>
                <w:i/>
              </w:rPr>
              <w:t>ư</w:t>
            </w:r>
            <w:r w:rsidRPr="003F7088">
              <w:rPr>
                <w:rFonts w:ascii="Times New Roman" w:hAnsi="Times New Roman"/>
                <w:i/>
              </w:rPr>
              <w:t>a v</w:t>
            </w:r>
            <w:r w:rsidR="003F7088" w:rsidRPr="003F7088">
              <w:rPr>
                <w:rFonts w:ascii="Times New Roman" w:hAnsi="Times New Roman"/>
                <w:i/>
              </w:rPr>
              <w:t>ượ</w:t>
            </w:r>
            <w:r w:rsidRPr="003F7088">
              <w:rPr>
                <w:rFonts w:ascii="Times New Roman" w:hAnsi="Times New Roman"/>
                <w:i/>
              </w:rPr>
              <w:t xml:space="preserve">t </w:t>
            </w:r>
            <w:r w:rsidR="003F7088" w:rsidRPr="003F7088">
              <w:rPr>
                <w:rFonts w:ascii="Times New Roman" w:hAnsi="Times New Roman"/>
                <w:i/>
              </w:rPr>
              <w:t>đượ</w:t>
            </w:r>
            <w:r w:rsidRPr="003F7088">
              <w:rPr>
                <w:rFonts w:ascii="Times New Roman" w:hAnsi="Times New Roman"/>
                <w:i/>
              </w:rPr>
              <w:t>c c</w:t>
            </w:r>
            <w:r w:rsidR="003F7088" w:rsidRPr="003F7088">
              <w:rPr>
                <w:rFonts w:ascii="Times New Roman" w:hAnsi="Times New Roman"/>
                <w:i/>
              </w:rPr>
              <w:t>á</w:t>
            </w:r>
            <w:r w:rsidRPr="003F7088">
              <w:rPr>
                <w:rFonts w:ascii="Times New Roman" w:hAnsi="Times New Roman"/>
                <w:i/>
              </w:rPr>
              <w:t>c ch</w:t>
            </w:r>
            <w:r w:rsidR="003F7088" w:rsidRPr="003F7088">
              <w:rPr>
                <w:rFonts w:ascii="Times New Roman" w:hAnsi="Times New Roman"/>
                <w:i/>
              </w:rPr>
              <w:t>ó</w:t>
            </w:r>
            <w:r w:rsidRPr="003F7088">
              <w:rPr>
                <w:rFonts w:ascii="Times New Roman" w:hAnsi="Times New Roman"/>
                <w:i/>
              </w:rPr>
              <w:t>p n</w:t>
            </w:r>
            <w:r w:rsidR="003F7088" w:rsidRPr="003F7088">
              <w:rPr>
                <w:rFonts w:ascii="Times New Roman" w:hAnsi="Times New Roman"/>
                <w:i/>
              </w:rPr>
              <w:t>ú</w:t>
            </w:r>
            <w:r w:rsidRPr="003F7088">
              <w:rPr>
                <w:rFonts w:ascii="Times New Roman" w:hAnsi="Times New Roman"/>
                <w:i/>
              </w:rPr>
              <w:t>i v</w:t>
            </w:r>
            <w:r w:rsidR="003F7088" w:rsidRPr="003F7088">
              <w:rPr>
                <w:rFonts w:ascii="Times New Roman" w:hAnsi="Times New Roman"/>
                <w:i/>
              </w:rPr>
              <w:t>à</w:t>
            </w:r>
            <w:r w:rsidRPr="003F7088">
              <w:rPr>
                <w:rFonts w:ascii="Times New Roman" w:hAnsi="Times New Roman"/>
                <w:i/>
              </w:rPr>
              <w:t xml:space="preserve"> len qua n</w:t>
            </w:r>
            <w:r w:rsidR="003F7088" w:rsidRPr="003F7088">
              <w:rPr>
                <w:rFonts w:ascii="Times New Roman" w:hAnsi="Times New Roman"/>
                <w:i/>
              </w:rPr>
              <w:t>ổ</w:t>
            </w:r>
            <w:r w:rsidRPr="003F7088">
              <w:rPr>
                <w:rFonts w:ascii="Times New Roman" w:hAnsi="Times New Roman"/>
                <w:i/>
              </w:rPr>
              <w:t>i c</w:t>
            </w:r>
            <w:r w:rsidR="003F7088" w:rsidRPr="003F7088">
              <w:rPr>
                <w:rFonts w:ascii="Times New Roman" w:hAnsi="Times New Roman"/>
                <w:i/>
              </w:rPr>
              <w:t>á</w:t>
            </w:r>
            <w:r w:rsidRPr="003F7088">
              <w:rPr>
                <w:rFonts w:ascii="Times New Roman" w:hAnsi="Times New Roman"/>
                <w:i/>
              </w:rPr>
              <w:t>c c</w:t>
            </w:r>
            <w:r w:rsidR="003F7088" w:rsidRPr="003F7088">
              <w:rPr>
                <w:rFonts w:ascii="Times New Roman" w:hAnsi="Times New Roman"/>
                <w:i/>
              </w:rPr>
              <w:t>ụ</w:t>
            </w:r>
            <w:r w:rsidRPr="003F7088">
              <w:rPr>
                <w:rFonts w:ascii="Times New Roman" w:hAnsi="Times New Roman"/>
                <w:i/>
              </w:rPr>
              <w:t>m r</w:t>
            </w:r>
            <w:r w:rsidR="003F7088" w:rsidRPr="003F7088">
              <w:rPr>
                <w:rFonts w:ascii="Times New Roman" w:hAnsi="Times New Roman"/>
                <w:i/>
              </w:rPr>
              <w:t>ừ</w:t>
            </w:r>
            <w:r w:rsidRPr="003F7088">
              <w:rPr>
                <w:rFonts w:ascii="Times New Roman" w:hAnsi="Times New Roman"/>
                <w:i/>
              </w:rPr>
              <w:t>ng gi</w:t>
            </w:r>
            <w:r w:rsidR="003F7088" w:rsidRPr="003F7088">
              <w:rPr>
                <w:rFonts w:ascii="Times New Roman" w:hAnsi="Times New Roman"/>
                <w:i/>
              </w:rPr>
              <w:t>à</w:t>
            </w:r>
            <w:r w:rsidRPr="003F7088">
              <w:rPr>
                <w:rFonts w:ascii="Times New Roman" w:hAnsi="Times New Roman"/>
                <w:i/>
              </w:rPr>
              <w:t xml:space="preserve"> c</w:t>
            </w:r>
            <w:r w:rsidR="003F7088" w:rsidRPr="003F7088">
              <w:rPr>
                <w:rFonts w:ascii="Times New Roman" w:hAnsi="Times New Roman"/>
                <w:i/>
              </w:rPr>
              <w:t>â</w:t>
            </w:r>
            <w:r w:rsidRPr="003F7088">
              <w:rPr>
                <w:rFonts w:ascii="Times New Roman" w:hAnsi="Times New Roman"/>
                <w:i/>
              </w:rPr>
              <w:t>y c</w:t>
            </w:r>
            <w:r w:rsidR="003F7088" w:rsidRPr="003F7088">
              <w:rPr>
                <w:rFonts w:ascii="Times New Roman" w:hAnsi="Times New Roman"/>
                <w:i/>
              </w:rPr>
              <w:t>ố</w:t>
            </w:r>
            <w:r w:rsidRPr="003F7088">
              <w:rPr>
                <w:rFonts w:ascii="Times New Roman" w:hAnsi="Times New Roman"/>
                <w:i/>
              </w:rPr>
              <w:t>i m</w:t>
            </w:r>
            <w:r w:rsidR="003F7088" w:rsidRPr="003F7088">
              <w:rPr>
                <w:rFonts w:ascii="Times New Roman" w:hAnsi="Times New Roman"/>
                <w:i/>
              </w:rPr>
              <w:t>ọ</w:t>
            </w:r>
            <w:r w:rsidRPr="003F7088">
              <w:rPr>
                <w:rFonts w:ascii="Times New Roman" w:hAnsi="Times New Roman"/>
                <w:i/>
              </w:rPr>
              <w:t>c chen ch</w:t>
            </w:r>
            <w:r w:rsidR="003F7088" w:rsidRPr="003F7088">
              <w:rPr>
                <w:rFonts w:ascii="Times New Roman" w:hAnsi="Times New Roman"/>
                <w:i/>
              </w:rPr>
              <w:t>ú</w:t>
            </w:r>
            <w:r w:rsidRPr="003F7088">
              <w:rPr>
                <w:rFonts w:ascii="Times New Roman" w:hAnsi="Times New Roman"/>
                <w:i/>
              </w:rPr>
              <w:t>c d</w:t>
            </w:r>
            <w:r w:rsidR="003F7088" w:rsidRPr="003F7088">
              <w:rPr>
                <w:rFonts w:ascii="Times New Roman" w:hAnsi="Times New Roman"/>
                <w:i/>
              </w:rPr>
              <w:t>ầ</w:t>
            </w:r>
            <w:r w:rsidRPr="003F7088">
              <w:rPr>
                <w:rFonts w:ascii="Times New Roman" w:hAnsi="Times New Roman"/>
                <w:i/>
              </w:rPr>
              <w:t xml:space="preserve">y </w:t>
            </w:r>
            <w:r w:rsidR="003F7088" w:rsidRPr="003F7088">
              <w:rPr>
                <w:rFonts w:ascii="Times New Roman" w:hAnsi="Times New Roman"/>
                <w:i/>
              </w:rPr>
              <w:t>đặ</w:t>
            </w:r>
            <w:r w:rsidRPr="003F7088">
              <w:rPr>
                <w:rFonts w:ascii="Times New Roman" w:hAnsi="Times New Roman"/>
                <w:i/>
              </w:rPr>
              <w:t>c. S</w:t>
            </w:r>
            <w:r w:rsidR="003F7088" w:rsidRPr="003F7088">
              <w:rPr>
                <w:rFonts w:ascii="Times New Roman" w:hAnsi="Times New Roman"/>
                <w:i/>
              </w:rPr>
              <w:t>ươ</w:t>
            </w:r>
            <w:r w:rsidRPr="003F7088">
              <w:rPr>
                <w:rFonts w:ascii="Times New Roman" w:hAnsi="Times New Roman"/>
                <w:i/>
              </w:rPr>
              <w:t>ng n</w:t>
            </w:r>
            <w:r w:rsidR="003F7088" w:rsidRPr="003F7088">
              <w:rPr>
                <w:rFonts w:ascii="Times New Roman" w:hAnsi="Times New Roman"/>
                <w:i/>
              </w:rPr>
              <w:t>ú</w:t>
            </w:r>
            <w:r w:rsidRPr="003F7088">
              <w:rPr>
                <w:rFonts w:ascii="Times New Roman" w:hAnsi="Times New Roman"/>
                <w:i/>
              </w:rPr>
              <w:t>i n</w:t>
            </w:r>
            <w:r w:rsidR="003F7088" w:rsidRPr="003F7088">
              <w:rPr>
                <w:rFonts w:ascii="Times New Roman" w:hAnsi="Times New Roman"/>
                <w:i/>
              </w:rPr>
              <w:t>ấ</w:t>
            </w:r>
            <w:r w:rsidRPr="003F7088">
              <w:rPr>
                <w:rFonts w:ascii="Times New Roman" w:hAnsi="Times New Roman"/>
                <w:i/>
              </w:rPr>
              <w:t>n n</w:t>
            </w:r>
            <w:r w:rsidR="003F7088" w:rsidRPr="003F7088">
              <w:rPr>
                <w:rFonts w:ascii="Times New Roman" w:hAnsi="Times New Roman"/>
                <w:i/>
              </w:rPr>
              <w:t>á</w:t>
            </w:r>
            <w:r w:rsidRPr="003F7088">
              <w:rPr>
                <w:rFonts w:ascii="Times New Roman" w:hAnsi="Times New Roman"/>
                <w:i/>
              </w:rPr>
              <w:t xml:space="preserve"> m</w:t>
            </w:r>
            <w:r w:rsidR="003F7088" w:rsidRPr="003F7088">
              <w:rPr>
                <w:rFonts w:ascii="Times New Roman" w:hAnsi="Times New Roman"/>
                <w:i/>
              </w:rPr>
              <w:t>ã</w:t>
            </w:r>
            <w:r w:rsidRPr="003F7088">
              <w:rPr>
                <w:rFonts w:ascii="Times New Roman" w:hAnsi="Times New Roman"/>
                <w:i/>
              </w:rPr>
              <w:t>i m</w:t>
            </w:r>
            <w:r w:rsidR="003F7088" w:rsidRPr="003F7088">
              <w:rPr>
                <w:rFonts w:ascii="Times New Roman" w:hAnsi="Times New Roman"/>
                <w:i/>
              </w:rPr>
              <w:t>ớ</w:t>
            </w:r>
            <w:r w:rsidRPr="003F7088">
              <w:rPr>
                <w:rFonts w:ascii="Times New Roman" w:hAnsi="Times New Roman"/>
                <w:i/>
              </w:rPr>
              <w:t>i ch</w:t>
            </w:r>
            <w:r w:rsidR="003F7088" w:rsidRPr="003F7088">
              <w:rPr>
                <w:rFonts w:ascii="Times New Roman" w:hAnsi="Times New Roman"/>
                <w:i/>
              </w:rPr>
              <w:t>ị</w:t>
            </w:r>
            <w:r w:rsidRPr="003F7088">
              <w:rPr>
                <w:rFonts w:ascii="Times New Roman" w:hAnsi="Times New Roman"/>
                <w:i/>
              </w:rPr>
              <w:t xml:space="preserve">u tan </w:t>
            </w:r>
            <w:r w:rsidR="003F7088" w:rsidRPr="003F7088">
              <w:rPr>
                <w:rFonts w:ascii="Times New Roman" w:hAnsi="Times New Roman"/>
                <w:i/>
              </w:rPr>
              <w:t>đ</w:t>
            </w:r>
            <w:r w:rsidRPr="003F7088">
              <w:rPr>
                <w:rFonts w:ascii="Times New Roman" w:hAnsi="Times New Roman"/>
                <w:i/>
              </w:rPr>
              <w:t>i m</w:t>
            </w:r>
            <w:r w:rsidR="003F7088" w:rsidRPr="003F7088">
              <w:rPr>
                <w:rFonts w:ascii="Times New Roman" w:hAnsi="Times New Roman"/>
                <w:i/>
              </w:rPr>
              <w:t>ộ</w:t>
            </w:r>
            <w:r w:rsidRPr="003F7088">
              <w:rPr>
                <w:rFonts w:ascii="Times New Roman" w:hAnsi="Times New Roman"/>
                <w:i/>
              </w:rPr>
              <w:t>t c</w:t>
            </w:r>
            <w:r w:rsidR="003F7088" w:rsidRPr="003F7088">
              <w:rPr>
                <w:rFonts w:ascii="Times New Roman" w:hAnsi="Times New Roman"/>
                <w:i/>
              </w:rPr>
              <w:t>á</w:t>
            </w:r>
            <w:r w:rsidRPr="003F7088">
              <w:rPr>
                <w:rFonts w:ascii="Times New Roman" w:hAnsi="Times New Roman"/>
                <w:i/>
              </w:rPr>
              <w:t>ch d</w:t>
            </w:r>
            <w:r w:rsidR="003F7088" w:rsidRPr="003F7088">
              <w:rPr>
                <w:rFonts w:ascii="Times New Roman" w:hAnsi="Times New Roman"/>
                <w:i/>
              </w:rPr>
              <w:t>ầ</w:t>
            </w:r>
            <w:r w:rsidRPr="003F7088">
              <w:rPr>
                <w:rFonts w:ascii="Times New Roman" w:hAnsi="Times New Roman"/>
                <w:i/>
              </w:rPr>
              <w:t>n d</w:t>
            </w:r>
            <w:r w:rsidR="003F7088" w:rsidRPr="003F7088">
              <w:rPr>
                <w:rFonts w:ascii="Times New Roman" w:hAnsi="Times New Roman"/>
                <w:i/>
              </w:rPr>
              <w:t>à</w:t>
            </w:r>
            <w:r w:rsidRPr="003F7088">
              <w:rPr>
                <w:rFonts w:ascii="Times New Roman" w:hAnsi="Times New Roman"/>
                <w:i/>
              </w:rPr>
              <w:t xml:space="preserve"> nh</w:t>
            </w:r>
            <w:r w:rsidR="003F7088" w:rsidRPr="003F7088">
              <w:rPr>
                <w:rFonts w:ascii="Times New Roman" w:hAnsi="Times New Roman"/>
                <w:i/>
              </w:rPr>
              <w:t>ư</w:t>
            </w:r>
            <w:r w:rsidRPr="003F7088">
              <w:rPr>
                <w:rFonts w:ascii="Times New Roman" w:hAnsi="Times New Roman"/>
                <w:i/>
              </w:rPr>
              <w:t xml:space="preserve"> ng</w:t>
            </w:r>
            <w:r w:rsidR="003F7088" w:rsidRPr="003F7088">
              <w:rPr>
                <w:rFonts w:ascii="Times New Roman" w:hAnsi="Times New Roman"/>
                <w:i/>
              </w:rPr>
              <w:t>ườ</w:t>
            </w:r>
            <w:r w:rsidRPr="003F7088">
              <w:rPr>
                <w:rFonts w:ascii="Times New Roman" w:hAnsi="Times New Roman"/>
                <w:i/>
              </w:rPr>
              <w:t>i ng</w:t>
            </w:r>
            <w:r w:rsidR="003F7088" w:rsidRPr="003F7088">
              <w:rPr>
                <w:rFonts w:ascii="Times New Roman" w:hAnsi="Times New Roman"/>
                <w:i/>
              </w:rPr>
              <w:t>ủ</w:t>
            </w:r>
            <w:r w:rsidRPr="003F7088">
              <w:rPr>
                <w:rFonts w:ascii="Times New Roman" w:hAnsi="Times New Roman"/>
                <w:i/>
              </w:rPr>
              <w:t xml:space="preserve"> n</w:t>
            </w:r>
            <w:r w:rsidR="003F7088" w:rsidRPr="003F7088">
              <w:rPr>
                <w:rFonts w:ascii="Times New Roman" w:hAnsi="Times New Roman"/>
                <w:i/>
              </w:rPr>
              <w:t>ướ</w:t>
            </w:r>
            <w:r w:rsidRPr="003F7088">
              <w:rPr>
                <w:rFonts w:ascii="Times New Roman" w:hAnsi="Times New Roman"/>
                <w:i/>
              </w:rPr>
              <w:t>ng. G</w:t>
            </w:r>
            <w:r w:rsidR="003F7088" w:rsidRPr="003F7088">
              <w:rPr>
                <w:rFonts w:ascii="Times New Roman" w:hAnsi="Times New Roman"/>
                <w:i/>
              </w:rPr>
              <w:t>à</w:t>
            </w:r>
            <w:r w:rsidRPr="003F7088">
              <w:rPr>
                <w:rFonts w:ascii="Times New Roman" w:hAnsi="Times New Roman"/>
                <w:i/>
              </w:rPr>
              <w:t xml:space="preserve"> tr</w:t>
            </w:r>
            <w:r w:rsidR="003F7088" w:rsidRPr="003F7088">
              <w:rPr>
                <w:rFonts w:ascii="Times New Roman" w:hAnsi="Times New Roman"/>
                <w:i/>
              </w:rPr>
              <w:t>ố</w:t>
            </w:r>
            <w:r w:rsidRPr="003F7088">
              <w:rPr>
                <w:rFonts w:ascii="Times New Roman" w:hAnsi="Times New Roman"/>
                <w:i/>
              </w:rPr>
              <w:t>ng d</w:t>
            </w:r>
            <w:r w:rsidR="003F7088" w:rsidRPr="003F7088">
              <w:rPr>
                <w:rFonts w:ascii="Times New Roman" w:hAnsi="Times New Roman"/>
                <w:i/>
              </w:rPr>
              <w:t>ậ</w:t>
            </w:r>
            <w:r w:rsidRPr="003F7088">
              <w:rPr>
                <w:rFonts w:ascii="Times New Roman" w:hAnsi="Times New Roman"/>
                <w:i/>
              </w:rPr>
              <w:t>y tr</w:t>
            </w:r>
            <w:r w:rsidR="003F7088" w:rsidRPr="003F7088">
              <w:rPr>
                <w:rFonts w:ascii="Times New Roman" w:hAnsi="Times New Roman"/>
                <w:i/>
              </w:rPr>
              <w:t>ễ</w:t>
            </w:r>
            <w:r w:rsidRPr="003F7088">
              <w:rPr>
                <w:rFonts w:ascii="Times New Roman" w:hAnsi="Times New Roman"/>
                <w:i/>
              </w:rPr>
              <w:t>. Ch</w:t>
            </w:r>
            <w:r w:rsidR="003F7088" w:rsidRPr="003F7088">
              <w:rPr>
                <w:rFonts w:ascii="Times New Roman" w:hAnsi="Times New Roman"/>
                <w:i/>
              </w:rPr>
              <w:t>ú</w:t>
            </w:r>
            <w:r w:rsidRPr="003F7088">
              <w:rPr>
                <w:rFonts w:ascii="Times New Roman" w:hAnsi="Times New Roman"/>
                <w:i/>
              </w:rPr>
              <w:t>ng v</w:t>
            </w:r>
            <w:r w:rsidR="003F7088" w:rsidRPr="003F7088">
              <w:rPr>
                <w:rFonts w:ascii="Times New Roman" w:hAnsi="Times New Roman"/>
                <w:i/>
              </w:rPr>
              <w:t>ẫ</w:t>
            </w:r>
            <w:r w:rsidRPr="003F7088">
              <w:rPr>
                <w:rFonts w:ascii="Times New Roman" w:hAnsi="Times New Roman"/>
                <w:i/>
              </w:rPr>
              <w:t>n r</w:t>
            </w:r>
            <w:r w:rsidR="003F7088" w:rsidRPr="003F7088">
              <w:rPr>
                <w:rFonts w:ascii="Times New Roman" w:hAnsi="Times New Roman"/>
                <w:i/>
              </w:rPr>
              <w:t>ướ</w:t>
            </w:r>
            <w:r w:rsidRPr="003F7088">
              <w:rPr>
                <w:rFonts w:ascii="Times New Roman" w:hAnsi="Times New Roman"/>
                <w:i/>
              </w:rPr>
              <w:t>n c</w:t>
            </w:r>
            <w:r w:rsidR="003F7088" w:rsidRPr="003F7088">
              <w:rPr>
                <w:rFonts w:ascii="Times New Roman" w:hAnsi="Times New Roman"/>
                <w:i/>
              </w:rPr>
              <w:t>ổ</w:t>
            </w:r>
            <w:r w:rsidRPr="003F7088">
              <w:rPr>
                <w:rFonts w:ascii="Times New Roman" w:hAnsi="Times New Roman"/>
                <w:i/>
              </w:rPr>
              <w:t xml:space="preserve"> </w:t>
            </w:r>
            <w:r w:rsidR="003F7088" w:rsidRPr="003F7088">
              <w:rPr>
                <w:rFonts w:ascii="Times New Roman" w:hAnsi="Times New Roman"/>
                <w:i/>
              </w:rPr>
              <w:t>đ</w:t>
            </w:r>
            <w:r w:rsidRPr="003F7088">
              <w:rPr>
                <w:rFonts w:ascii="Times New Roman" w:hAnsi="Times New Roman"/>
                <w:i/>
              </w:rPr>
              <w:t>ua nhau g</w:t>
            </w:r>
            <w:r w:rsidR="003F7088" w:rsidRPr="003F7088">
              <w:rPr>
                <w:rFonts w:ascii="Times New Roman" w:hAnsi="Times New Roman"/>
                <w:i/>
              </w:rPr>
              <w:t>á</w:t>
            </w:r>
            <w:r w:rsidRPr="003F7088">
              <w:rPr>
                <w:rFonts w:ascii="Times New Roman" w:hAnsi="Times New Roman"/>
                <w:i/>
              </w:rPr>
              <w:t>y, kh</w:t>
            </w:r>
            <w:r w:rsidR="003F7088" w:rsidRPr="003F7088">
              <w:rPr>
                <w:rFonts w:ascii="Times New Roman" w:hAnsi="Times New Roman"/>
                <w:i/>
              </w:rPr>
              <w:t>ô</w:t>
            </w:r>
            <w:r w:rsidRPr="003F7088">
              <w:rPr>
                <w:rFonts w:ascii="Times New Roman" w:hAnsi="Times New Roman"/>
                <w:i/>
              </w:rPr>
              <w:t>ng ph</w:t>
            </w:r>
            <w:r w:rsidR="003F7088" w:rsidRPr="003F7088">
              <w:rPr>
                <w:rFonts w:ascii="Times New Roman" w:hAnsi="Times New Roman"/>
                <w:i/>
              </w:rPr>
              <w:t>ả</w:t>
            </w:r>
            <w:r w:rsidRPr="003F7088">
              <w:rPr>
                <w:rFonts w:ascii="Times New Roman" w:hAnsi="Times New Roman"/>
                <w:i/>
              </w:rPr>
              <w:t xml:space="preserve">i </w:t>
            </w:r>
            <w:r w:rsidR="003F7088" w:rsidRPr="003F7088">
              <w:rPr>
                <w:rFonts w:ascii="Times New Roman" w:hAnsi="Times New Roman"/>
                <w:i/>
              </w:rPr>
              <w:t>để</w:t>
            </w:r>
            <w:r w:rsidRPr="003F7088">
              <w:rPr>
                <w:rFonts w:ascii="Times New Roman" w:hAnsi="Times New Roman"/>
                <w:i/>
              </w:rPr>
              <w:t xml:space="preserve"> </w:t>
            </w:r>
            <w:r w:rsidR="003F7088" w:rsidRPr="003F7088">
              <w:rPr>
                <w:rFonts w:ascii="Times New Roman" w:hAnsi="Times New Roman"/>
                <w:i/>
              </w:rPr>
              <w:t>đá</w:t>
            </w:r>
            <w:r w:rsidRPr="003F7088">
              <w:rPr>
                <w:rFonts w:ascii="Times New Roman" w:hAnsi="Times New Roman"/>
                <w:i/>
              </w:rPr>
              <w:t>nh th</w:t>
            </w:r>
            <w:r w:rsidR="003F7088" w:rsidRPr="003F7088">
              <w:rPr>
                <w:rFonts w:ascii="Times New Roman" w:hAnsi="Times New Roman"/>
                <w:i/>
              </w:rPr>
              <w:t>ứ</w:t>
            </w:r>
            <w:r w:rsidRPr="003F7088">
              <w:rPr>
                <w:rFonts w:ascii="Times New Roman" w:hAnsi="Times New Roman"/>
                <w:i/>
              </w:rPr>
              <w:t>c m</w:t>
            </w:r>
            <w:r w:rsidR="003F7088" w:rsidRPr="003F7088">
              <w:rPr>
                <w:rFonts w:ascii="Times New Roman" w:hAnsi="Times New Roman"/>
                <w:i/>
              </w:rPr>
              <w:t>ọ</w:t>
            </w:r>
            <w:r w:rsidRPr="003F7088">
              <w:rPr>
                <w:rFonts w:ascii="Times New Roman" w:hAnsi="Times New Roman"/>
                <w:i/>
              </w:rPr>
              <w:t>i ng</w:t>
            </w:r>
            <w:r w:rsidR="003F7088" w:rsidRPr="003F7088">
              <w:rPr>
                <w:rFonts w:ascii="Times New Roman" w:hAnsi="Times New Roman"/>
                <w:i/>
              </w:rPr>
              <w:t>ườ</w:t>
            </w:r>
            <w:r w:rsidRPr="003F7088">
              <w:rPr>
                <w:rFonts w:ascii="Times New Roman" w:hAnsi="Times New Roman"/>
                <w:i/>
              </w:rPr>
              <w:t>i m</w:t>
            </w:r>
            <w:r w:rsidR="003F7088" w:rsidRPr="003F7088">
              <w:rPr>
                <w:rFonts w:ascii="Times New Roman" w:hAnsi="Times New Roman"/>
                <w:i/>
              </w:rPr>
              <w:t>à</w:t>
            </w:r>
            <w:r w:rsidRPr="003F7088">
              <w:rPr>
                <w:rFonts w:ascii="Times New Roman" w:hAnsi="Times New Roman"/>
                <w:i/>
              </w:rPr>
              <w:t xml:space="preserve"> ch</w:t>
            </w:r>
            <w:r w:rsidR="003F7088" w:rsidRPr="003F7088">
              <w:rPr>
                <w:rFonts w:ascii="Times New Roman" w:hAnsi="Times New Roman"/>
                <w:i/>
              </w:rPr>
              <w:t>ỉ</w:t>
            </w:r>
            <w:r w:rsidRPr="003F7088">
              <w:rPr>
                <w:rFonts w:ascii="Times New Roman" w:hAnsi="Times New Roman"/>
                <w:i/>
              </w:rPr>
              <w:t xml:space="preserve"> </w:t>
            </w:r>
            <w:r w:rsidR="003F7088" w:rsidRPr="003F7088">
              <w:rPr>
                <w:rFonts w:ascii="Times New Roman" w:hAnsi="Times New Roman"/>
                <w:i/>
              </w:rPr>
              <w:t>để</w:t>
            </w:r>
            <w:r w:rsidRPr="003F7088">
              <w:rPr>
                <w:rFonts w:ascii="Times New Roman" w:hAnsi="Times New Roman"/>
                <w:i/>
              </w:rPr>
              <w:t xml:space="preserve"> b</w:t>
            </w:r>
            <w:r w:rsidR="003F7088" w:rsidRPr="003F7088">
              <w:rPr>
                <w:rFonts w:ascii="Times New Roman" w:hAnsi="Times New Roman"/>
                <w:i/>
              </w:rPr>
              <w:t>á</w:t>
            </w:r>
            <w:r w:rsidRPr="003F7088">
              <w:rPr>
                <w:rFonts w:ascii="Times New Roman" w:hAnsi="Times New Roman"/>
                <w:i/>
              </w:rPr>
              <w:t>o cho m</w:t>
            </w:r>
            <w:r w:rsidR="003F7088" w:rsidRPr="003F7088">
              <w:rPr>
                <w:rFonts w:ascii="Times New Roman" w:hAnsi="Times New Roman"/>
                <w:i/>
              </w:rPr>
              <w:t>ọ</w:t>
            </w:r>
            <w:r w:rsidRPr="003F7088">
              <w:rPr>
                <w:rFonts w:ascii="Times New Roman" w:hAnsi="Times New Roman"/>
                <w:i/>
              </w:rPr>
              <w:t>i ng</w:t>
            </w:r>
            <w:r w:rsidR="003F7088" w:rsidRPr="003F7088">
              <w:rPr>
                <w:rFonts w:ascii="Times New Roman" w:hAnsi="Times New Roman"/>
                <w:i/>
              </w:rPr>
              <w:t>ườ</w:t>
            </w:r>
            <w:r w:rsidRPr="003F7088">
              <w:rPr>
                <w:rFonts w:ascii="Times New Roman" w:hAnsi="Times New Roman"/>
                <w:i/>
              </w:rPr>
              <w:t>i bi</w:t>
            </w:r>
            <w:r w:rsidR="003F7088" w:rsidRPr="003F7088">
              <w:rPr>
                <w:rFonts w:ascii="Times New Roman" w:hAnsi="Times New Roman"/>
                <w:i/>
              </w:rPr>
              <w:t>ế</w:t>
            </w:r>
            <w:r w:rsidRPr="003F7088">
              <w:rPr>
                <w:rFonts w:ascii="Times New Roman" w:hAnsi="Times New Roman"/>
                <w:i/>
              </w:rPr>
              <w:t>t r</w:t>
            </w:r>
            <w:r w:rsidR="003F7088" w:rsidRPr="003F7088">
              <w:rPr>
                <w:rFonts w:ascii="Times New Roman" w:hAnsi="Times New Roman"/>
                <w:i/>
              </w:rPr>
              <w:t>ằ</w:t>
            </w:r>
            <w:r w:rsidRPr="003F7088">
              <w:rPr>
                <w:rFonts w:ascii="Times New Roman" w:hAnsi="Times New Roman"/>
                <w:i/>
              </w:rPr>
              <w:t>ng ch</w:t>
            </w:r>
            <w:r w:rsidR="003F7088" w:rsidRPr="003F7088">
              <w:rPr>
                <w:rFonts w:ascii="Times New Roman" w:hAnsi="Times New Roman"/>
                <w:i/>
              </w:rPr>
              <w:t>ú</w:t>
            </w:r>
            <w:r w:rsidRPr="003F7088">
              <w:rPr>
                <w:rFonts w:ascii="Times New Roman" w:hAnsi="Times New Roman"/>
                <w:i/>
              </w:rPr>
              <w:t xml:space="preserve">ng </w:t>
            </w:r>
            <w:r w:rsidR="003F7088" w:rsidRPr="003F7088">
              <w:rPr>
                <w:rFonts w:ascii="Times New Roman" w:hAnsi="Times New Roman"/>
                <w:i/>
              </w:rPr>
              <w:t>đã</w:t>
            </w:r>
            <w:r w:rsidRPr="003F7088">
              <w:rPr>
                <w:rFonts w:ascii="Times New Roman" w:hAnsi="Times New Roman"/>
                <w:i/>
              </w:rPr>
              <w:t xml:space="preserve"> d</w:t>
            </w:r>
            <w:r w:rsidR="003F7088" w:rsidRPr="003F7088">
              <w:rPr>
                <w:rFonts w:ascii="Times New Roman" w:hAnsi="Times New Roman"/>
                <w:i/>
              </w:rPr>
              <w:t>ậ</w:t>
            </w:r>
            <w:r w:rsidRPr="003F7088">
              <w:rPr>
                <w:rFonts w:ascii="Times New Roman" w:hAnsi="Times New Roman"/>
                <w:i/>
              </w:rPr>
              <w:t xml:space="preserve">y. </w:t>
            </w:r>
          </w:p>
          <w:p w:rsidR="00C80F17" w:rsidRPr="003F7088" w:rsidRDefault="0071247D" w:rsidP="0071247D">
            <w:pPr>
              <w:ind w:firstLine="720"/>
              <w:jc w:val="both"/>
              <w:rPr>
                <w:rFonts w:ascii="Times New Roman" w:hAnsi="Times New Roman"/>
                <w:i/>
                <w:lang w:val="vi-VN"/>
              </w:rPr>
            </w:pPr>
            <w:r w:rsidRPr="003F7088">
              <w:rPr>
                <w:rFonts w:ascii="Times New Roman" w:hAnsi="Times New Roman"/>
                <w:i/>
              </w:rPr>
              <w:t>2. Ch</w:t>
            </w:r>
            <w:r w:rsidR="003F7088" w:rsidRPr="003F7088">
              <w:rPr>
                <w:rFonts w:ascii="Times New Roman" w:hAnsi="Times New Roman"/>
                <w:i/>
              </w:rPr>
              <w:t>ú</w:t>
            </w:r>
            <w:r w:rsidRPr="003F7088">
              <w:rPr>
                <w:rFonts w:ascii="Times New Roman" w:hAnsi="Times New Roman"/>
                <w:i/>
              </w:rPr>
              <w:t>ng l</w:t>
            </w:r>
            <w:r w:rsidR="003F7088" w:rsidRPr="003F7088">
              <w:rPr>
                <w:rFonts w:ascii="Times New Roman" w:hAnsi="Times New Roman"/>
                <w:i/>
              </w:rPr>
              <w:t>ậ</w:t>
            </w:r>
            <w:r w:rsidRPr="003F7088">
              <w:rPr>
                <w:rFonts w:ascii="Times New Roman" w:hAnsi="Times New Roman"/>
                <w:i/>
              </w:rPr>
              <w:t>p ra nh</w:t>
            </w:r>
            <w:r w:rsidR="003F7088" w:rsidRPr="003F7088">
              <w:rPr>
                <w:rFonts w:ascii="Times New Roman" w:hAnsi="Times New Roman"/>
                <w:i/>
              </w:rPr>
              <w:t>à</w:t>
            </w:r>
            <w:r w:rsidRPr="003F7088">
              <w:rPr>
                <w:rFonts w:ascii="Times New Roman" w:hAnsi="Times New Roman"/>
                <w:i/>
              </w:rPr>
              <w:t xml:space="preserve"> t</w:t>
            </w:r>
            <w:r w:rsidR="003F7088" w:rsidRPr="003F7088">
              <w:rPr>
                <w:rFonts w:ascii="Times New Roman" w:hAnsi="Times New Roman"/>
                <w:i/>
              </w:rPr>
              <w:t>ù</w:t>
            </w:r>
            <w:r w:rsidRPr="003F7088">
              <w:rPr>
                <w:rFonts w:ascii="Times New Roman" w:hAnsi="Times New Roman"/>
                <w:i/>
              </w:rPr>
              <w:t xml:space="preserve"> nhi</w:t>
            </w:r>
            <w:r w:rsidR="003F7088" w:rsidRPr="003F7088">
              <w:rPr>
                <w:rFonts w:ascii="Times New Roman" w:hAnsi="Times New Roman"/>
                <w:i/>
              </w:rPr>
              <w:t>ề</w:t>
            </w:r>
            <w:r w:rsidRPr="003F7088">
              <w:rPr>
                <w:rFonts w:ascii="Times New Roman" w:hAnsi="Times New Roman"/>
                <w:i/>
              </w:rPr>
              <w:t>u h</w:t>
            </w:r>
            <w:r w:rsidR="003F7088" w:rsidRPr="003F7088">
              <w:rPr>
                <w:rFonts w:ascii="Times New Roman" w:hAnsi="Times New Roman"/>
                <w:i/>
              </w:rPr>
              <w:t>ơ</w:t>
            </w:r>
            <w:r w:rsidRPr="003F7088">
              <w:rPr>
                <w:rFonts w:ascii="Times New Roman" w:hAnsi="Times New Roman"/>
                <w:i/>
              </w:rPr>
              <w:t>n tr</w:t>
            </w:r>
            <w:r w:rsidR="003F7088" w:rsidRPr="003F7088">
              <w:rPr>
                <w:rFonts w:ascii="Times New Roman" w:hAnsi="Times New Roman"/>
                <w:i/>
              </w:rPr>
              <w:t>ườ</w:t>
            </w:r>
            <w:r w:rsidRPr="003F7088">
              <w:rPr>
                <w:rFonts w:ascii="Times New Roman" w:hAnsi="Times New Roman"/>
                <w:i/>
              </w:rPr>
              <w:t>ng h</w:t>
            </w:r>
            <w:r w:rsidR="003F7088" w:rsidRPr="003F7088">
              <w:rPr>
                <w:rFonts w:ascii="Times New Roman" w:hAnsi="Times New Roman"/>
                <w:i/>
              </w:rPr>
              <w:t>ọ</w:t>
            </w:r>
            <w:r w:rsidRPr="003F7088">
              <w:rPr>
                <w:rFonts w:ascii="Times New Roman" w:hAnsi="Times New Roman"/>
                <w:i/>
              </w:rPr>
              <w:t xml:space="preserve">c. </w:t>
            </w:r>
            <w:r w:rsidRPr="003F7088">
              <w:rPr>
                <w:rFonts w:ascii="Times New Roman" w:hAnsi="Times New Roman"/>
                <w:i/>
              </w:rPr>
              <w:lastRenderedPageBreak/>
              <w:t>Ch</w:t>
            </w:r>
            <w:r w:rsidR="003F7088" w:rsidRPr="003F7088">
              <w:rPr>
                <w:rFonts w:ascii="Times New Roman" w:hAnsi="Times New Roman"/>
                <w:i/>
              </w:rPr>
              <w:t>ú</w:t>
            </w:r>
            <w:r w:rsidRPr="003F7088">
              <w:rPr>
                <w:rFonts w:ascii="Times New Roman" w:hAnsi="Times New Roman"/>
                <w:i/>
              </w:rPr>
              <w:t>ng th</w:t>
            </w:r>
            <w:r w:rsidR="003F7088" w:rsidRPr="003F7088">
              <w:rPr>
                <w:rFonts w:ascii="Times New Roman" w:hAnsi="Times New Roman"/>
                <w:i/>
              </w:rPr>
              <w:t>ẳ</w:t>
            </w:r>
            <w:r w:rsidRPr="003F7088">
              <w:rPr>
                <w:rFonts w:ascii="Times New Roman" w:hAnsi="Times New Roman"/>
                <w:i/>
              </w:rPr>
              <w:t>ng tay ch</w:t>
            </w:r>
            <w:r w:rsidR="003F7088" w:rsidRPr="003F7088">
              <w:rPr>
                <w:rFonts w:ascii="Times New Roman" w:hAnsi="Times New Roman"/>
                <w:i/>
              </w:rPr>
              <w:t>é</w:t>
            </w:r>
            <w:r w:rsidRPr="003F7088">
              <w:rPr>
                <w:rFonts w:ascii="Times New Roman" w:hAnsi="Times New Roman"/>
                <w:i/>
              </w:rPr>
              <w:t>m gi</w:t>
            </w:r>
            <w:r w:rsidR="003F7088" w:rsidRPr="003F7088">
              <w:rPr>
                <w:rFonts w:ascii="Times New Roman" w:hAnsi="Times New Roman"/>
                <w:i/>
              </w:rPr>
              <w:t>ế</w:t>
            </w:r>
            <w:r w:rsidRPr="003F7088">
              <w:rPr>
                <w:rFonts w:ascii="Times New Roman" w:hAnsi="Times New Roman"/>
                <w:i/>
              </w:rPr>
              <w:t>t nh</w:t>
            </w:r>
            <w:r w:rsidR="003F7088" w:rsidRPr="003F7088">
              <w:rPr>
                <w:rFonts w:ascii="Times New Roman" w:hAnsi="Times New Roman"/>
                <w:i/>
              </w:rPr>
              <w:t>ữ</w:t>
            </w:r>
            <w:r w:rsidRPr="003F7088">
              <w:rPr>
                <w:rFonts w:ascii="Times New Roman" w:hAnsi="Times New Roman"/>
                <w:i/>
              </w:rPr>
              <w:t>ng ng</w:t>
            </w:r>
            <w:r w:rsidR="003F7088" w:rsidRPr="003F7088">
              <w:rPr>
                <w:rFonts w:ascii="Times New Roman" w:hAnsi="Times New Roman"/>
                <w:i/>
              </w:rPr>
              <w:t>ườ</w:t>
            </w:r>
            <w:r w:rsidRPr="003F7088">
              <w:rPr>
                <w:rFonts w:ascii="Times New Roman" w:hAnsi="Times New Roman"/>
                <w:i/>
              </w:rPr>
              <w:t>i y</w:t>
            </w:r>
            <w:r w:rsidR="003F7088" w:rsidRPr="003F7088">
              <w:rPr>
                <w:rFonts w:ascii="Times New Roman" w:hAnsi="Times New Roman"/>
                <w:i/>
              </w:rPr>
              <w:t>ê</w:t>
            </w:r>
            <w:r w:rsidRPr="003F7088">
              <w:rPr>
                <w:rFonts w:ascii="Times New Roman" w:hAnsi="Times New Roman"/>
                <w:i/>
              </w:rPr>
              <w:t>u n</w:t>
            </w:r>
            <w:r w:rsidR="003F7088" w:rsidRPr="003F7088">
              <w:rPr>
                <w:rFonts w:ascii="Times New Roman" w:hAnsi="Times New Roman"/>
                <w:i/>
              </w:rPr>
              <w:t>ướ</w:t>
            </w:r>
            <w:r w:rsidRPr="003F7088">
              <w:rPr>
                <w:rFonts w:ascii="Times New Roman" w:hAnsi="Times New Roman"/>
                <w:i/>
              </w:rPr>
              <w:t>c th</w:t>
            </w:r>
            <w:r w:rsidR="003F7088" w:rsidRPr="003F7088">
              <w:rPr>
                <w:rFonts w:ascii="Times New Roman" w:hAnsi="Times New Roman"/>
                <w:i/>
              </w:rPr>
              <w:t>ươ</w:t>
            </w:r>
            <w:r w:rsidRPr="003F7088">
              <w:rPr>
                <w:rFonts w:ascii="Times New Roman" w:hAnsi="Times New Roman"/>
                <w:i/>
              </w:rPr>
              <w:t>ng n</w:t>
            </w:r>
            <w:r w:rsidR="003F7088" w:rsidRPr="003F7088">
              <w:rPr>
                <w:rFonts w:ascii="Times New Roman" w:hAnsi="Times New Roman"/>
                <w:i/>
              </w:rPr>
              <w:t>ò</w:t>
            </w:r>
            <w:r w:rsidRPr="003F7088">
              <w:rPr>
                <w:rFonts w:ascii="Times New Roman" w:hAnsi="Times New Roman"/>
                <w:i/>
              </w:rPr>
              <w:t>i c</w:t>
            </w:r>
            <w:r w:rsidR="003F7088" w:rsidRPr="003F7088">
              <w:rPr>
                <w:rFonts w:ascii="Times New Roman" w:hAnsi="Times New Roman"/>
                <w:i/>
              </w:rPr>
              <w:t>ủ</w:t>
            </w:r>
            <w:r w:rsidRPr="003F7088">
              <w:rPr>
                <w:rFonts w:ascii="Times New Roman" w:hAnsi="Times New Roman"/>
                <w:i/>
              </w:rPr>
              <w:t>a ta. Ch</w:t>
            </w:r>
            <w:r w:rsidR="003F7088" w:rsidRPr="003F7088">
              <w:rPr>
                <w:rFonts w:ascii="Times New Roman" w:hAnsi="Times New Roman"/>
                <w:i/>
              </w:rPr>
              <w:t>ú</w:t>
            </w:r>
            <w:r w:rsidRPr="003F7088">
              <w:rPr>
                <w:rFonts w:ascii="Times New Roman" w:hAnsi="Times New Roman"/>
                <w:i/>
              </w:rPr>
              <w:t>ng t</w:t>
            </w:r>
            <w:r w:rsidR="003F7088" w:rsidRPr="003F7088">
              <w:rPr>
                <w:rFonts w:ascii="Times New Roman" w:hAnsi="Times New Roman"/>
                <w:i/>
              </w:rPr>
              <w:t>ắ</w:t>
            </w:r>
            <w:r w:rsidRPr="003F7088">
              <w:rPr>
                <w:rFonts w:ascii="Times New Roman" w:hAnsi="Times New Roman"/>
                <w:i/>
              </w:rPr>
              <w:t>m c</w:t>
            </w:r>
            <w:r w:rsidR="003F7088" w:rsidRPr="003F7088">
              <w:rPr>
                <w:rFonts w:ascii="Times New Roman" w:hAnsi="Times New Roman"/>
                <w:i/>
              </w:rPr>
              <w:t>á</w:t>
            </w:r>
            <w:r w:rsidRPr="003F7088">
              <w:rPr>
                <w:rFonts w:ascii="Times New Roman" w:hAnsi="Times New Roman"/>
                <w:i/>
              </w:rPr>
              <w:t>c cu</w:t>
            </w:r>
            <w:r w:rsidR="003F7088" w:rsidRPr="003F7088">
              <w:rPr>
                <w:rFonts w:ascii="Times New Roman" w:hAnsi="Times New Roman"/>
                <w:i/>
              </w:rPr>
              <w:t>ộ</w:t>
            </w:r>
            <w:r w:rsidRPr="003F7088">
              <w:rPr>
                <w:rFonts w:ascii="Times New Roman" w:hAnsi="Times New Roman"/>
                <w:i/>
              </w:rPr>
              <w:t>c</w:t>
            </w:r>
            <w:r w:rsidR="004A4174" w:rsidRPr="003F7088">
              <w:rPr>
                <w:rFonts w:ascii="Times New Roman" w:hAnsi="Times New Roman"/>
                <w:i/>
                <w:lang w:val="vi-VN"/>
              </w:rPr>
              <w:t xml:space="preserve"> khởi nghĩa của ta trong những bể máu.</w:t>
            </w:r>
          </w:p>
          <w:p w:rsidR="00C80F17" w:rsidRPr="003F7088" w:rsidRDefault="00C80F17" w:rsidP="00C80F17">
            <w:pPr>
              <w:ind w:firstLine="720"/>
              <w:jc w:val="both"/>
              <w:rPr>
                <w:rFonts w:ascii="Times New Roman" w:hAnsi="Times New Roman"/>
                <w:i/>
              </w:rPr>
            </w:pPr>
            <w:r w:rsidRPr="003F7088">
              <w:rPr>
                <w:rFonts w:ascii="Times New Roman" w:hAnsi="Times New Roman"/>
                <w:i/>
                <w:lang w:val="vi-VN"/>
              </w:rPr>
              <w:t>3. Nh</w:t>
            </w:r>
            <w:r w:rsidR="003F7088" w:rsidRPr="003F7088">
              <w:rPr>
                <w:rFonts w:ascii="Times New Roman" w:hAnsi="Times New Roman"/>
                <w:i/>
                <w:lang w:val="vi-VN"/>
              </w:rPr>
              <w:t>ậ</w:t>
            </w:r>
            <w:r w:rsidRPr="003F7088">
              <w:rPr>
                <w:rFonts w:ascii="Times New Roman" w:hAnsi="Times New Roman"/>
                <w:i/>
                <w:lang w:val="vi-VN"/>
              </w:rPr>
              <w:t>t k</w:t>
            </w:r>
            <w:r w:rsidR="003F7088" w:rsidRPr="003F7088">
              <w:rPr>
                <w:rFonts w:ascii="Times New Roman" w:hAnsi="Times New Roman"/>
                <w:i/>
                <w:lang w:val="vi-VN"/>
              </w:rPr>
              <w:t>í</w:t>
            </w:r>
            <w:r w:rsidRPr="003F7088">
              <w:rPr>
                <w:rFonts w:ascii="Times New Roman" w:hAnsi="Times New Roman"/>
                <w:i/>
                <w:lang w:val="vi-VN"/>
              </w:rPr>
              <w:t xml:space="preserve"> trong t</w:t>
            </w:r>
            <w:r w:rsidR="003F7088" w:rsidRPr="003F7088">
              <w:rPr>
                <w:rFonts w:ascii="Times New Roman" w:hAnsi="Times New Roman"/>
                <w:i/>
                <w:lang w:val="vi-VN"/>
              </w:rPr>
              <w:t>ù</w:t>
            </w:r>
            <w:r w:rsidRPr="003F7088">
              <w:rPr>
                <w:rFonts w:ascii="Times New Roman" w:hAnsi="Times New Roman"/>
                <w:i/>
                <w:lang w:val="vi-VN"/>
              </w:rPr>
              <w:t xml:space="preserve"> canh c</w:t>
            </w:r>
            <w:r w:rsidR="003F7088" w:rsidRPr="003F7088">
              <w:rPr>
                <w:rFonts w:ascii="Times New Roman" w:hAnsi="Times New Roman"/>
                <w:i/>
                <w:lang w:val="vi-VN"/>
              </w:rPr>
              <w:t>á</w:t>
            </w:r>
            <w:r w:rsidRPr="003F7088">
              <w:rPr>
                <w:rFonts w:ascii="Times New Roman" w:hAnsi="Times New Roman"/>
                <w:i/>
                <w:lang w:val="vi-VN"/>
              </w:rPr>
              <w:t>nh m</w:t>
            </w:r>
            <w:r w:rsidR="003F7088" w:rsidRPr="003F7088">
              <w:rPr>
                <w:rFonts w:ascii="Times New Roman" w:hAnsi="Times New Roman"/>
                <w:i/>
                <w:lang w:val="vi-VN"/>
              </w:rPr>
              <w:t>ộ</w:t>
            </w:r>
            <w:r w:rsidRPr="003F7088">
              <w:rPr>
                <w:rFonts w:ascii="Times New Roman" w:hAnsi="Times New Roman"/>
                <w:i/>
                <w:lang w:val="vi-VN"/>
              </w:rPr>
              <w:t>t t</w:t>
            </w:r>
            <w:r w:rsidR="003F7088" w:rsidRPr="003F7088">
              <w:rPr>
                <w:rFonts w:ascii="Times New Roman" w:hAnsi="Times New Roman"/>
                <w:i/>
                <w:lang w:val="vi-VN"/>
              </w:rPr>
              <w:t>ấ</w:t>
            </w:r>
            <w:r w:rsidRPr="003F7088">
              <w:rPr>
                <w:rFonts w:ascii="Times New Roman" w:hAnsi="Times New Roman"/>
                <w:i/>
                <w:lang w:val="vi-VN"/>
              </w:rPr>
              <w:t>m l</w:t>
            </w:r>
            <w:r w:rsidR="003F7088" w:rsidRPr="003F7088">
              <w:rPr>
                <w:rFonts w:ascii="Times New Roman" w:hAnsi="Times New Roman"/>
                <w:i/>
                <w:lang w:val="vi-VN"/>
              </w:rPr>
              <w:t>ò</w:t>
            </w:r>
            <w:r w:rsidRPr="003F7088">
              <w:rPr>
                <w:rFonts w:ascii="Times New Roman" w:hAnsi="Times New Roman"/>
                <w:i/>
                <w:lang w:val="vi-VN"/>
              </w:rPr>
              <w:t>ng nh</w:t>
            </w:r>
            <w:r w:rsidR="003F7088" w:rsidRPr="003F7088">
              <w:rPr>
                <w:rFonts w:ascii="Times New Roman" w:hAnsi="Times New Roman"/>
                <w:i/>
                <w:lang w:val="vi-VN"/>
              </w:rPr>
              <w:t>ớ</w:t>
            </w:r>
            <w:r w:rsidRPr="003F7088">
              <w:rPr>
                <w:rFonts w:ascii="Times New Roman" w:hAnsi="Times New Roman"/>
                <w:i/>
                <w:lang w:val="vi-VN"/>
              </w:rPr>
              <w:t xml:space="preserve"> n</w:t>
            </w:r>
            <w:r w:rsidR="003F7088" w:rsidRPr="003F7088">
              <w:rPr>
                <w:rFonts w:ascii="Times New Roman" w:hAnsi="Times New Roman"/>
                <w:i/>
                <w:lang w:val="vi-VN"/>
              </w:rPr>
              <w:t>ướ</w:t>
            </w:r>
            <w:r w:rsidRPr="003F7088">
              <w:rPr>
                <w:rFonts w:ascii="Times New Roman" w:hAnsi="Times New Roman"/>
                <w:i/>
                <w:lang w:val="vi-VN"/>
              </w:rPr>
              <w:t>c. Ch</w:t>
            </w:r>
            <w:r w:rsidR="003F7088" w:rsidRPr="003F7088">
              <w:rPr>
                <w:rFonts w:ascii="Times New Roman" w:hAnsi="Times New Roman"/>
                <w:i/>
                <w:lang w:val="vi-VN"/>
              </w:rPr>
              <w:t>â</w:t>
            </w:r>
            <w:r w:rsidRPr="003F7088">
              <w:rPr>
                <w:rFonts w:ascii="Times New Roman" w:hAnsi="Times New Roman"/>
                <w:i/>
                <w:lang w:val="vi-VN"/>
              </w:rPr>
              <w:t>n b</w:t>
            </w:r>
            <w:r w:rsidR="003F7088" w:rsidRPr="003F7088">
              <w:rPr>
                <w:rFonts w:ascii="Times New Roman" w:hAnsi="Times New Roman"/>
                <w:i/>
                <w:lang w:val="vi-VN"/>
              </w:rPr>
              <w:t>ướ</w:t>
            </w:r>
            <w:r w:rsidRPr="003F7088">
              <w:rPr>
                <w:rFonts w:ascii="Times New Roman" w:hAnsi="Times New Roman"/>
                <w:i/>
                <w:lang w:val="vi-VN"/>
              </w:rPr>
              <w:t xml:space="preserve">c </w:t>
            </w:r>
            <w:r w:rsidR="003F7088" w:rsidRPr="003F7088">
              <w:rPr>
                <w:rFonts w:ascii="Times New Roman" w:hAnsi="Times New Roman"/>
                <w:i/>
                <w:lang w:val="vi-VN"/>
              </w:rPr>
              <w:t>đ</w:t>
            </w:r>
            <w:r w:rsidRPr="003F7088">
              <w:rPr>
                <w:rFonts w:ascii="Times New Roman" w:hAnsi="Times New Roman"/>
                <w:i/>
                <w:lang w:val="vi-VN"/>
              </w:rPr>
              <w:t>i tr</w:t>
            </w:r>
            <w:r w:rsidR="003F7088" w:rsidRPr="003F7088">
              <w:rPr>
                <w:rFonts w:ascii="Times New Roman" w:hAnsi="Times New Roman"/>
                <w:i/>
                <w:lang w:val="vi-VN"/>
              </w:rPr>
              <w:t>ê</w:t>
            </w:r>
            <w:r w:rsidRPr="003F7088">
              <w:rPr>
                <w:rFonts w:ascii="Times New Roman" w:hAnsi="Times New Roman"/>
                <w:i/>
                <w:lang w:val="vi-VN"/>
              </w:rPr>
              <w:t xml:space="preserve">n </w:t>
            </w:r>
            <w:r w:rsidR="003F7088" w:rsidRPr="003F7088">
              <w:rPr>
                <w:rFonts w:ascii="Times New Roman" w:hAnsi="Times New Roman"/>
                <w:i/>
                <w:lang w:val="vi-VN"/>
              </w:rPr>
              <w:t>đấ</w:t>
            </w:r>
            <w:r w:rsidRPr="003F7088">
              <w:rPr>
                <w:rFonts w:ascii="Times New Roman" w:hAnsi="Times New Roman"/>
                <w:i/>
                <w:lang w:val="vi-VN"/>
              </w:rPr>
              <w:t>t B</w:t>
            </w:r>
            <w:r w:rsidR="003F7088" w:rsidRPr="003F7088">
              <w:rPr>
                <w:rFonts w:ascii="Times New Roman" w:hAnsi="Times New Roman"/>
                <w:i/>
                <w:lang w:val="vi-VN"/>
              </w:rPr>
              <w:t>ắ</w:t>
            </w:r>
            <w:r w:rsidRPr="003F7088">
              <w:rPr>
                <w:rFonts w:ascii="Times New Roman" w:hAnsi="Times New Roman"/>
                <w:i/>
                <w:lang w:val="vi-VN"/>
              </w:rPr>
              <w:t>c m</w:t>
            </w:r>
            <w:r w:rsidR="003F7088" w:rsidRPr="003F7088">
              <w:rPr>
                <w:rFonts w:ascii="Times New Roman" w:hAnsi="Times New Roman"/>
                <w:i/>
                <w:lang w:val="vi-VN"/>
              </w:rPr>
              <w:t>à</w:t>
            </w:r>
            <w:r w:rsidRPr="003F7088">
              <w:rPr>
                <w:rFonts w:ascii="Times New Roman" w:hAnsi="Times New Roman"/>
                <w:i/>
                <w:lang w:val="vi-VN"/>
              </w:rPr>
              <w:t xml:space="preserve"> l</w:t>
            </w:r>
            <w:r w:rsidR="003F7088" w:rsidRPr="003F7088">
              <w:rPr>
                <w:rFonts w:ascii="Times New Roman" w:hAnsi="Times New Roman"/>
                <w:i/>
                <w:lang w:val="vi-VN"/>
              </w:rPr>
              <w:t>ò</w:t>
            </w:r>
            <w:r w:rsidRPr="003F7088">
              <w:rPr>
                <w:rFonts w:ascii="Times New Roman" w:hAnsi="Times New Roman"/>
                <w:i/>
                <w:lang w:val="vi-VN"/>
              </w:rPr>
              <w:t>ng v</w:t>
            </w:r>
            <w:r w:rsidR="003F7088" w:rsidRPr="003F7088">
              <w:rPr>
                <w:rFonts w:ascii="Times New Roman" w:hAnsi="Times New Roman"/>
                <w:i/>
                <w:lang w:val="vi-VN"/>
              </w:rPr>
              <w:t>ẫ</w:t>
            </w:r>
            <w:r w:rsidRPr="003F7088">
              <w:rPr>
                <w:rFonts w:ascii="Times New Roman" w:hAnsi="Times New Roman"/>
                <w:i/>
                <w:lang w:val="vi-VN"/>
              </w:rPr>
              <w:t>n h</w:t>
            </w:r>
            <w:r w:rsidR="003F7088" w:rsidRPr="003F7088">
              <w:rPr>
                <w:rFonts w:ascii="Times New Roman" w:hAnsi="Times New Roman"/>
                <w:i/>
                <w:lang w:val="vi-VN"/>
              </w:rPr>
              <w:t>ướ</w:t>
            </w:r>
            <w:r w:rsidRPr="003F7088">
              <w:rPr>
                <w:rFonts w:ascii="Times New Roman" w:hAnsi="Times New Roman"/>
                <w:i/>
                <w:lang w:val="vi-VN"/>
              </w:rPr>
              <w:t>ng v</w:t>
            </w:r>
            <w:r w:rsidR="003F7088" w:rsidRPr="003F7088">
              <w:rPr>
                <w:rFonts w:ascii="Times New Roman" w:hAnsi="Times New Roman"/>
                <w:i/>
                <w:lang w:val="vi-VN"/>
              </w:rPr>
              <w:t>ề</w:t>
            </w:r>
            <w:r w:rsidRPr="003F7088">
              <w:rPr>
                <w:rFonts w:ascii="Times New Roman" w:hAnsi="Times New Roman"/>
                <w:i/>
                <w:lang w:val="vi-VN"/>
              </w:rPr>
              <w:t xml:space="preserve"> Nam, nh</w:t>
            </w:r>
            <w:r w:rsidR="003F7088" w:rsidRPr="003F7088">
              <w:rPr>
                <w:rFonts w:ascii="Times New Roman" w:hAnsi="Times New Roman"/>
                <w:i/>
                <w:lang w:val="vi-VN"/>
              </w:rPr>
              <w:t>ớ</w:t>
            </w:r>
            <w:r w:rsidRPr="003F7088">
              <w:rPr>
                <w:rFonts w:ascii="Times New Roman" w:hAnsi="Times New Roman"/>
                <w:i/>
                <w:lang w:val="vi-VN"/>
              </w:rPr>
              <w:t xml:space="preserve"> </w:t>
            </w:r>
            <w:r w:rsidR="003F7088" w:rsidRPr="003F7088">
              <w:rPr>
                <w:rFonts w:ascii="Times New Roman" w:hAnsi="Times New Roman"/>
                <w:i/>
                <w:lang w:val="vi-VN"/>
              </w:rPr>
              <w:t>đồ</w:t>
            </w:r>
            <w:r w:rsidRPr="003F7088">
              <w:rPr>
                <w:rFonts w:ascii="Times New Roman" w:hAnsi="Times New Roman"/>
                <w:i/>
                <w:lang w:val="vi-VN"/>
              </w:rPr>
              <w:t>ng b</w:t>
            </w:r>
            <w:r w:rsidR="003F7088" w:rsidRPr="003F7088">
              <w:rPr>
                <w:rFonts w:ascii="Times New Roman" w:hAnsi="Times New Roman"/>
                <w:i/>
                <w:lang w:val="vi-VN"/>
              </w:rPr>
              <w:t>à</w:t>
            </w:r>
            <w:r w:rsidRPr="003F7088">
              <w:rPr>
                <w:rFonts w:ascii="Times New Roman" w:hAnsi="Times New Roman"/>
                <w:i/>
                <w:lang w:val="vi-VN"/>
              </w:rPr>
              <w:t>o trong c</w:t>
            </w:r>
            <w:r w:rsidR="003F7088" w:rsidRPr="003F7088">
              <w:rPr>
                <w:rFonts w:ascii="Times New Roman" w:hAnsi="Times New Roman"/>
                <w:i/>
                <w:lang w:val="vi-VN"/>
              </w:rPr>
              <w:t>ả</w:t>
            </w:r>
            <w:r w:rsidRPr="003F7088">
              <w:rPr>
                <w:rFonts w:ascii="Times New Roman" w:hAnsi="Times New Roman"/>
                <w:i/>
                <w:lang w:val="vi-VN"/>
              </w:rPr>
              <w:t>nh l</w:t>
            </w:r>
            <w:r w:rsidR="003F7088" w:rsidRPr="003F7088">
              <w:rPr>
                <w:rFonts w:ascii="Times New Roman" w:hAnsi="Times New Roman"/>
                <w:i/>
                <w:lang w:val="vi-VN"/>
              </w:rPr>
              <w:t>ầ</w:t>
            </w:r>
            <w:r w:rsidRPr="003F7088">
              <w:rPr>
                <w:rFonts w:ascii="Times New Roman" w:hAnsi="Times New Roman"/>
                <w:i/>
                <w:lang w:val="vi-VN"/>
              </w:rPr>
              <w:t>m than, c</w:t>
            </w:r>
            <w:r w:rsidR="003F7088" w:rsidRPr="003F7088">
              <w:rPr>
                <w:rFonts w:ascii="Times New Roman" w:hAnsi="Times New Roman"/>
                <w:i/>
                <w:lang w:val="vi-VN"/>
              </w:rPr>
              <w:t>ó</w:t>
            </w:r>
            <w:r w:rsidRPr="003F7088">
              <w:rPr>
                <w:rFonts w:ascii="Times New Roman" w:hAnsi="Times New Roman"/>
                <w:i/>
                <w:lang w:val="vi-VN"/>
              </w:rPr>
              <w:t xml:space="preserve"> l</w:t>
            </w:r>
            <w:r w:rsidR="003F7088" w:rsidRPr="003F7088">
              <w:rPr>
                <w:rFonts w:ascii="Times New Roman" w:hAnsi="Times New Roman"/>
                <w:i/>
                <w:lang w:val="vi-VN"/>
              </w:rPr>
              <w:t>ẽ</w:t>
            </w:r>
            <w:r w:rsidRPr="003F7088">
              <w:rPr>
                <w:rFonts w:ascii="Times New Roman" w:hAnsi="Times New Roman"/>
                <w:i/>
                <w:lang w:val="vi-VN"/>
              </w:rPr>
              <w:t xml:space="preserve"> nh</w:t>
            </w:r>
            <w:r w:rsidR="003F7088" w:rsidRPr="003F7088">
              <w:rPr>
                <w:rFonts w:ascii="Times New Roman" w:hAnsi="Times New Roman"/>
                <w:i/>
                <w:lang w:val="vi-VN"/>
              </w:rPr>
              <w:t>ớ</w:t>
            </w:r>
            <w:r w:rsidRPr="003F7088">
              <w:rPr>
                <w:rFonts w:ascii="Times New Roman" w:hAnsi="Times New Roman"/>
                <w:i/>
                <w:lang w:val="vi-VN"/>
              </w:rPr>
              <w:t xml:space="preserve"> c</w:t>
            </w:r>
            <w:r w:rsidR="003F7088" w:rsidRPr="003F7088">
              <w:rPr>
                <w:rFonts w:ascii="Times New Roman" w:hAnsi="Times New Roman"/>
                <w:i/>
                <w:lang w:val="vi-VN"/>
              </w:rPr>
              <w:t>ả</w:t>
            </w:r>
            <w:r w:rsidRPr="003F7088">
              <w:rPr>
                <w:rFonts w:ascii="Times New Roman" w:hAnsi="Times New Roman"/>
                <w:i/>
                <w:lang w:val="vi-VN"/>
              </w:rPr>
              <w:t xml:space="preserve"> ti</w:t>
            </w:r>
            <w:r w:rsidR="003F7088" w:rsidRPr="003F7088">
              <w:rPr>
                <w:rFonts w:ascii="Times New Roman" w:hAnsi="Times New Roman"/>
                <w:i/>
                <w:lang w:val="vi-VN"/>
              </w:rPr>
              <w:t>ế</w:t>
            </w:r>
            <w:r w:rsidRPr="003F7088">
              <w:rPr>
                <w:rFonts w:ascii="Times New Roman" w:hAnsi="Times New Roman"/>
                <w:i/>
                <w:lang w:val="vi-VN"/>
              </w:rPr>
              <w:t>ng kh</w:t>
            </w:r>
            <w:r w:rsidR="003F7088" w:rsidRPr="003F7088">
              <w:rPr>
                <w:rFonts w:ascii="Times New Roman" w:hAnsi="Times New Roman"/>
                <w:i/>
                <w:lang w:val="vi-VN"/>
              </w:rPr>
              <w:t>ó</w:t>
            </w:r>
            <w:r w:rsidRPr="003F7088">
              <w:rPr>
                <w:rFonts w:ascii="Times New Roman" w:hAnsi="Times New Roman"/>
                <w:i/>
                <w:lang w:val="vi-VN"/>
              </w:rPr>
              <w:t>c c</w:t>
            </w:r>
            <w:r w:rsidR="003F7088" w:rsidRPr="003F7088">
              <w:rPr>
                <w:rFonts w:ascii="Times New Roman" w:hAnsi="Times New Roman"/>
                <w:i/>
                <w:lang w:val="vi-VN"/>
              </w:rPr>
              <w:t>ủ</w:t>
            </w:r>
            <w:r w:rsidRPr="003F7088">
              <w:rPr>
                <w:rFonts w:ascii="Times New Roman" w:hAnsi="Times New Roman"/>
                <w:i/>
                <w:lang w:val="vi-VN"/>
              </w:rPr>
              <w:t>a bao nhi</w:t>
            </w:r>
            <w:r w:rsidR="003F7088" w:rsidRPr="003F7088">
              <w:rPr>
                <w:rFonts w:ascii="Times New Roman" w:hAnsi="Times New Roman"/>
                <w:i/>
                <w:lang w:val="vi-VN"/>
              </w:rPr>
              <w:t>ê</w:t>
            </w:r>
            <w:r w:rsidRPr="003F7088">
              <w:rPr>
                <w:rFonts w:ascii="Times New Roman" w:hAnsi="Times New Roman"/>
                <w:i/>
                <w:lang w:val="vi-VN"/>
              </w:rPr>
              <w:t>u em b</w:t>
            </w:r>
            <w:r w:rsidR="003F7088" w:rsidRPr="003F7088">
              <w:rPr>
                <w:rFonts w:ascii="Times New Roman" w:hAnsi="Times New Roman"/>
                <w:i/>
                <w:lang w:val="vi-VN"/>
              </w:rPr>
              <w:t>é</w:t>
            </w:r>
            <w:r w:rsidRPr="003F7088">
              <w:rPr>
                <w:rFonts w:ascii="Times New Roman" w:hAnsi="Times New Roman"/>
                <w:i/>
                <w:lang w:val="vi-VN"/>
              </w:rPr>
              <w:t xml:space="preserve"> Vi</w:t>
            </w:r>
            <w:r w:rsidR="003F7088" w:rsidRPr="003F7088">
              <w:rPr>
                <w:rFonts w:ascii="Times New Roman" w:hAnsi="Times New Roman"/>
                <w:i/>
                <w:lang w:val="vi-VN"/>
              </w:rPr>
              <w:t>ệ</w:t>
            </w:r>
            <w:r w:rsidRPr="003F7088">
              <w:rPr>
                <w:rFonts w:ascii="Times New Roman" w:hAnsi="Times New Roman"/>
                <w:i/>
                <w:lang w:val="vi-VN"/>
              </w:rPr>
              <w:t>t Nam qua ti</w:t>
            </w:r>
            <w:r w:rsidR="003F7088" w:rsidRPr="003F7088">
              <w:rPr>
                <w:rFonts w:ascii="Times New Roman" w:hAnsi="Times New Roman"/>
                <w:i/>
                <w:lang w:val="vi-VN"/>
              </w:rPr>
              <w:t>ế</w:t>
            </w:r>
            <w:r w:rsidRPr="003F7088">
              <w:rPr>
                <w:rFonts w:ascii="Times New Roman" w:hAnsi="Times New Roman"/>
                <w:i/>
                <w:lang w:val="vi-VN"/>
              </w:rPr>
              <w:t>ng kh</w:t>
            </w:r>
            <w:r w:rsidR="003F7088" w:rsidRPr="003F7088">
              <w:rPr>
                <w:rFonts w:ascii="Times New Roman" w:hAnsi="Times New Roman"/>
                <w:i/>
                <w:lang w:val="vi-VN"/>
              </w:rPr>
              <w:t>ó</w:t>
            </w:r>
            <w:r w:rsidRPr="003F7088">
              <w:rPr>
                <w:rFonts w:ascii="Times New Roman" w:hAnsi="Times New Roman"/>
                <w:i/>
                <w:lang w:val="vi-VN"/>
              </w:rPr>
              <w:t>c c</w:t>
            </w:r>
            <w:r w:rsidR="003F7088" w:rsidRPr="003F7088">
              <w:rPr>
                <w:rFonts w:ascii="Times New Roman" w:hAnsi="Times New Roman"/>
                <w:i/>
                <w:lang w:val="vi-VN"/>
              </w:rPr>
              <w:t>ủ</w:t>
            </w:r>
            <w:r w:rsidRPr="003F7088">
              <w:rPr>
                <w:rFonts w:ascii="Times New Roman" w:hAnsi="Times New Roman"/>
                <w:i/>
                <w:lang w:val="vi-VN"/>
              </w:rPr>
              <w:t>a m</w:t>
            </w:r>
            <w:r w:rsidR="003F7088" w:rsidRPr="003F7088">
              <w:rPr>
                <w:rFonts w:ascii="Times New Roman" w:hAnsi="Times New Roman"/>
                <w:i/>
                <w:lang w:val="vi-VN"/>
              </w:rPr>
              <w:t>ộ</w:t>
            </w:r>
            <w:r w:rsidRPr="003F7088">
              <w:rPr>
                <w:rFonts w:ascii="Times New Roman" w:hAnsi="Times New Roman"/>
                <w:i/>
                <w:lang w:val="vi-VN"/>
              </w:rPr>
              <w:t>t em b</w:t>
            </w:r>
            <w:r w:rsidR="003F7088" w:rsidRPr="003F7088">
              <w:rPr>
                <w:rFonts w:ascii="Times New Roman" w:hAnsi="Times New Roman"/>
                <w:i/>
                <w:lang w:val="vi-VN"/>
              </w:rPr>
              <w:t>é</w:t>
            </w:r>
            <w:r w:rsidRPr="003F7088">
              <w:rPr>
                <w:rFonts w:ascii="Times New Roman" w:hAnsi="Times New Roman"/>
                <w:i/>
                <w:lang w:val="vi-VN"/>
              </w:rPr>
              <w:t xml:space="preserve"> Trung Qu</w:t>
            </w:r>
            <w:r w:rsidR="003F7088" w:rsidRPr="003F7088">
              <w:rPr>
                <w:rFonts w:ascii="Times New Roman" w:hAnsi="Times New Roman"/>
                <w:i/>
                <w:lang w:val="vi-VN"/>
              </w:rPr>
              <w:t>ố</w:t>
            </w:r>
            <w:r w:rsidRPr="003F7088">
              <w:rPr>
                <w:rFonts w:ascii="Times New Roman" w:hAnsi="Times New Roman"/>
                <w:i/>
                <w:lang w:val="vi-VN"/>
              </w:rPr>
              <w:t>c, nh</w:t>
            </w:r>
            <w:r w:rsidR="003F7088" w:rsidRPr="003F7088">
              <w:rPr>
                <w:rFonts w:ascii="Times New Roman" w:hAnsi="Times New Roman"/>
                <w:i/>
                <w:lang w:val="vi-VN"/>
              </w:rPr>
              <w:t>ớ</w:t>
            </w:r>
            <w:r w:rsidRPr="003F7088">
              <w:rPr>
                <w:rFonts w:ascii="Times New Roman" w:hAnsi="Times New Roman"/>
                <w:i/>
                <w:lang w:val="vi-VN"/>
              </w:rPr>
              <w:t xml:space="preserve"> ng</w:t>
            </w:r>
            <w:r w:rsidR="003F7088" w:rsidRPr="003F7088">
              <w:rPr>
                <w:rFonts w:ascii="Times New Roman" w:hAnsi="Times New Roman"/>
                <w:i/>
                <w:lang w:val="vi-VN"/>
              </w:rPr>
              <w:t>ườ</w:t>
            </w:r>
            <w:r w:rsidRPr="003F7088">
              <w:rPr>
                <w:rFonts w:ascii="Times New Roman" w:hAnsi="Times New Roman"/>
                <w:i/>
                <w:lang w:val="vi-VN"/>
              </w:rPr>
              <w:t xml:space="preserve">i </w:t>
            </w:r>
            <w:r w:rsidR="003F7088" w:rsidRPr="003F7088">
              <w:rPr>
                <w:rFonts w:ascii="Times New Roman" w:hAnsi="Times New Roman"/>
                <w:i/>
                <w:lang w:val="vi-VN"/>
              </w:rPr>
              <w:t>đồ</w:t>
            </w:r>
            <w:r w:rsidRPr="003F7088">
              <w:rPr>
                <w:rFonts w:ascii="Times New Roman" w:hAnsi="Times New Roman"/>
                <w:i/>
                <w:lang w:val="vi-VN"/>
              </w:rPr>
              <w:t>ng ch</w:t>
            </w:r>
            <w:r w:rsidR="003F7088" w:rsidRPr="003F7088">
              <w:rPr>
                <w:rFonts w:ascii="Times New Roman" w:hAnsi="Times New Roman"/>
                <w:i/>
                <w:lang w:val="vi-VN"/>
              </w:rPr>
              <w:t>í</w:t>
            </w:r>
            <w:r w:rsidRPr="003F7088">
              <w:rPr>
                <w:rFonts w:ascii="Times New Roman" w:hAnsi="Times New Roman"/>
                <w:i/>
                <w:lang w:val="vi-VN"/>
              </w:rPr>
              <w:t xml:space="preserve"> </w:t>
            </w:r>
            <w:r w:rsidR="003F7088" w:rsidRPr="003F7088">
              <w:rPr>
                <w:rFonts w:ascii="Times New Roman" w:hAnsi="Times New Roman"/>
                <w:i/>
                <w:lang w:val="vi-VN"/>
              </w:rPr>
              <w:t>đư</w:t>
            </w:r>
            <w:r w:rsidRPr="003F7088">
              <w:rPr>
                <w:rFonts w:ascii="Times New Roman" w:hAnsi="Times New Roman"/>
                <w:i/>
                <w:lang w:val="vi-VN"/>
              </w:rPr>
              <w:t>a ti</w:t>
            </w:r>
            <w:r w:rsidR="003F7088" w:rsidRPr="003F7088">
              <w:rPr>
                <w:rFonts w:ascii="Times New Roman" w:hAnsi="Times New Roman"/>
                <w:i/>
                <w:lang w:val="vi-VN"/>
              </w:rPr>
              <w:t>ễ</w:t>
            </w:r>
            <w:r w:rsidRPr="003F7088">
              <w:rPr>
                <w:rFonts w:ascii="Times New Roman" w:hAnsi="Times New Roman"/>
                <w:i/>
                <w:lang w:val="vi-VN"/>
              </w:rPr>
              <w:t>n b</w:t>
            </w:r>
            <w:r w:rsidR="003F7088" w:rsidRPr="003F7088">
              <w:rPr>
                <w:rFonts w:ascii="Times New Roman" w:hAnsi="Times New Roman"/>
                <w:i/>
                <w:lang w:val="vi-VN"/>
              </w:rPr>
              <w:t>ê</w:t>
            </w:r>
            <w:r w:rsidRPr="003F7088">
              <w:rPr>
                <w:rFonts w:ascii="Times New Roman" w:hAnsi="Times New Roman"/>
                <w:i/>
                <w:lang w:val="vi-VN"/>
              </w:rPr>
              <w:t>n s</w:t>
            </w:r>
            <w:r w:rsidR="003F7088" w:rsidRPr="003F7088">
              <w:rPr>
                <w:rFonts w:ascii="Times New Roman" w:hAnsi="Times New Roman"/>
                <w:i/>
                <w:lang w:val="vi-VN"/>
              </w:rPr>
              <w:t>ô</w:t>
            </w:r>
            <w:r w:rsidRPr="003F7088">
              <w:rPr>
                <w:rFonts w:ascii="Times New Roman" w:hAnsi="Times New Roman"/>
                <w:i/>
                <w:lang w:val="vi-VN"/>
              </w:rPr>
              <w:t>ng, nh</w:t>
            </w:r>
            <w:r w:rsidR="003F7088" w:rsidRPr="003F7088">
              <w:rPr>
                <w:rFonts w:ascii="Times New Roman" w:hAnsi="Times New Roman"/>
                <w:i/>
                <w:lang w:val="vi-VN"/>
              </w:rPr>
              <w:t>ớ</w:t>
            </w:r>
            <w:r w:rsidRPr="003F7088">
              <w:rPr>
                <w:rFonts w:ascii="Times New Roman" w:hAnsi="Times New Roman"/>
                <w:i/>
                <w:lang w:val="vi-VN"/>
              </w:rPr>
              <w:t xml:space="preserve"> l</w:t>
            </w:r>
            <w:r w:rsidR="003F7088" w:rsidRPr="003F7088">
              <w:rPr>
                <w:rFonts w:ascii="Times New Roman" w:hAnsi="Times New Roman"/>
                <w:i/>
                <w:lang w:val="vi-VN"/>
              </w:rPr>
              <w:t>á</w:t>
            </w:r>
            <w:r w:rsidRPr="003F7088">
              <w:rPr>
                <w:rFonts w:ascii="Times New Roman" w:hAnsi="Times New Roman"/>
                <w:i/>
                <w:lang w:val="vi-VN"/>
              </w:rPr>
              <w:t xml:space="preserve"> c</w:t>
            </w:r>
            <w:r w:rsidR="003F7088" w:rsidRPr="003F7088">
              <w:rPr>
                <w:rFonts w:ascii="Times New Roman" w:hAnsi="Times New Roman"/>
                <w:i/>
                <w:lang w:val="vi-VN"/>
              </w:rPr>
              <w:t>ờ</w:t>
            </w:r>
            <w:r w:rsidRPr="003F7088">
              <w:rPr>
                <w:rFonts w:ascii="Times New Roman" w:hAnsi="Times New Roman"/>
                <w:i/>
                <w:lang w:val="vi-VN"/>
              </w:rPr>
              <w:t xml:space="preserve"> ngh</w:t>
            </w:r>
            <w:r w:rsidR="003F7088" w:rsidRPr="003F7088">
              <w:rPr>
                <w:rFonts w:ascii="Times New Roman" w:hAnsi="Times New Roman"/>
                <w:i/>
                <w:lang w:val="vi-VN"/>
              </w:rPr>
              <w:t>ĩ</w:t>
            </w:r>
            <w:r w:rsidRPr="003F7088">
              <w:rPr>
                <w:rFonts w:ascii="Times New Roman" w:hAnsi="Times New Roman"/>
                <w:i/>
                <w:lang w:val="vi-VN"/>
              </w:rPr>
              <w:t xml:space="preserve">a </w:t>
            </w:r>
            <w:r w:rsidR="003F7088" w:rsidRPr="003F7088">
              <w:rPr>
                <w:rFonts w:ascii="Times New Roman" w:hAnsi="Times New Roman"/>
                <w:i/>
                <w:lang w:val="vi-VN"/>
              </w:rPr>
              <w:t>đ</w:t>
            </w:r>
            <w:r w:rsidRPr="003F7088">
              <w:rPr>
                <w:rFonts w:ascii="Times New Roman" w:hAnsi="Times New Roman"/>
                <w:i/>
                <w:lang w:val="vi-VN"/>
              </w:rPr>
              <w:t>ang tung bay ph</w:t>
            </w:r>
            <w:r w:rsidR="003F7088" w:rsidRPr="003F7088">
              <w:rPr>
                <w:rFonts w:ascii="Times New Roman" w:hAnsi="Times New Roman"/>
                <w:i/>
                <w:lang w:val="vi-VN"/>
              </w:rPr>
              <w:t>ấ</w:t>
            </w:r>
            <w:r w:rsidRPr="003F7088">
              <w:rPr>
                <w:rFonts w:ascii="Times New Roman" w:hAnsi="Times New Roman"/>
                <w:i/>
                <w:lang w:val="vi-VN"/>
              </w:rPr>
              <w:t>p ph</w:t>
            </w:r>
            <w:r w:rsidR="003F7088" w:rsidRPr="003F7088">
              <w:rPr>
                <w:rFonts w:ascii="Times New Roman" w:hAnsi="Times New Roman"/>
                <w:i/>
                <w:lang w:val="vi-VN"/>
              </w:rPr>
              <w:t>ớ</w:t>
            </w:r>
            <w:r w:rsidRPr="003F7088">
              <w:rPr>
                <w:rFonts w:ascii="Times New Roman" w:hAnsi="Times New Roman"/>
                <w:i/>
                <w:lang w:val="vi-VN"/>
              </w:rPr>
              <w:t xml:space="preserve">i. </w:t>
            </w:r>
            <w:r w:rsidRPr="003F7088">
              <w:rPr>
                <w:rFonts w:ascii="Times New Roman" w:hAnsi="Times New Roman"/>
                <w:i/>
              </w:rPr>
              <w:t>Nh</w:t>
            </w:r>
            <w:r w:rsidR="003F7088" w:rsidRPr="003F7088">
              <w:rPr>
                <w:rFonts w:ascii="Times New Roman" w:hAnsi="Times New Roman"/>
                <w:i/>
              </w:rPr>
              <w:t>ớ</w:t>
            </w:r>
            <w:r w:rsidRPr="003F7088">
              <w:rPr>
                <w:rFonts w:ascii="Times New Roman" w:hAnsi="Times New Roman"/>
                <w:i/>
              </w:rPr>
              <w:t xml:space="preserve"> l</w:t>
            </w:r>
            <w:r w:rsidR="003F7088" w:rsidRPr="003F7088">
              <w:rPr>
                <w:rFonts w:ascii="Times New Roman" w:hAnsi="Times New Roman"/>
                <w:i/>
              </w:rPr>
              <w:t>ú</w:t>
            </w:r>
            <w:r w:rsidRPr="003F7088">
              <w:rPr>
                <w:rFonts w:ascii="Times New Roman" w:hAnsi="Times New Roman"/>
                <w:i/>
              </w:rPr>
              <w:t>c t</w:t>
            </w:r>
            <w:r w:rsidR="003F7088" w:rsidRPr="003F7088">
              <w:rPr>
                <w:rFonts w:ascii="Times New Roman" w:hAnsi="Times New Roman"/>
                <w:i/>
              </w:rPr>
              <w:t>ỉ</w:t>
            </w:r>
            <w:r w:rsidRPr="003F7088">
              <w:rPr>
                <w:rFonts w:ascii="Times New Roman" w:hAnsi="Times New Roman"/>
                <w:i/>
              </w:rPr>
              <w:t>nh v</w:t>
            </w:r>
            <w:r w:rsidR="003F7088" w:rsidRPr="003F7088">
              <w:rPr>
                <w:rFonts w:ascii="Times New Roman" w:hAnsi="Times New Roman"/>
                <w:i/>
              </w:rPr>
              <w:t>à</w:t>
            </w:r>
            <w:r w:rsidRPr="003F7088">
              <w:rPr>
                <w:rFonts w:ascii="Times New Roman" w:hAnsi="Times New Roman"/>
                <w:i/>
              </w:rPr>
              <w:t xml:space="preserve"> trong c</w:t>
            </w:r>
            <w:r w:rsidR="003F7088" w:rsidRPr="003F7088">
              <w:rPr>
                <w:rFonts w:ascii="Times New Roman" w:hAnsi="Times New Roman"/>
                <w:i/>
              </w:rPr>
              <w:t>ả</w:t>
            </w:r>
            <w:r w:rsidRPr="003F7088">
              <w:rPr>
                <w:rFonts w:ascii="Times New Roman" w:hAnsi="Times New Roman"/>
                <w:i/>
              </w:rPr>
              <w:t xml:space="preserve"> nh</w:t>
            </w:r>
            <w:r w:rsidR="003F7088" w:rsidRPr="003F7088">
              <w:rPr>
                <w:rFonts w:ascii="Times New Roman" w:hAnsi="Times New Roman"/>
                <w:i/>
              </w:rPr>
              <w:t>ữ</w:t>
            </w:r>
            <w:r w:rsidRPr="003F7088">
              <w:rPr>
                <w:rFonts w:ascii="Times New Roman" w:hAnsi="Times New Roman"/>
                <w:i/>
              </w:rPr>
              <w:t>ng l</w:t>
            </w:r>
            <w:r w:rsidR="003F7088" w:rsidRPr="003F7088">
              <w:rPr>
                <w:rFonts w:ascii="Times New Roman" w:hAnsi="Times New Roman"/>
                <w:i/>
              </w:rPr>
              <w:t>ú</w:t>
            </w:r>
            <w:r w:rsidRPr="003F7088">
              <w:rPr>
                <w:rFonts w:ascii="Times New Roman" w:hAnsi="Times New Roman"/>
                <w:i/>
              </w:rPr>
              <w:t>c m</w:t>
            </w:r>
            <w:r w:rsidR="003F7088" w:rsidRPr="003F7088">
              <w:rPr>
                <w:rFonts w:ascii="Times New Roman" w:hAnsi="Times New Roman"/>
                <w:i/>
              </w:rPr>
              <w:t>ơ</w:t>
            </w:r>
            <w:r w:rsidRPr="003F7088">
              <w:rPr>
                <w:rFonts w:ascii="Times New Roman" w:hAnsi="Times New Roman"/>
                <w:i/>
              </w:rPr>
              <w:t>.</w:t>
            </w:r>
          </w:p>
          <w:p w:rsidR="00C80F17" w:rsidRPr="003F7088" w:rsidRDefault="00C80F17" w:rsidP="00C80F17">
            <w:pPr>
              <w:ind w:firstLine="720"/>
              <w:jc w:val="both"/>
              <w:rPr>
                <w:rFonts w:ascii="Times New Roman" w:hAnsi="Times New Roman"/>
                <w:i/>
              </w:rPr>
            </w:pPr>
            <w:r w:rsidRPr="003F7088">
              <w:rPr>
                <w:rFonts w:ascii="Times New Roman" w:hAnsi="Times New Roman"/>
                <w:i/>
              </w:rPr>
              <w:t>4. T</w:t>
            </w:r>
            <w:r w:rsidR="003F7088" w:rsidRPr="003F7088">
              <w:rPr>
                <w:rFonts w:ascii="Times New Roman" w:hAnsi="Times New Roman"/>
                <w:i/>
              </w:rPr>
              <w:t>ả</w:t>
            </w:r>
            <w:r w:rsidRPr="003F7088">
              <w:rPr>
                <w:rFonts w:ascii="Times New Roman" w:hAnsi="Times New Roman"/>
                <w:i/>
              </w:rPr>
              <w:t>ng s</w:t>
            </w:r>
            <w:r w:rsidR="003F7088" w:rsidRPr="003F7088">
              <w:rPr>
                <w:rFonts w:ascii="Times New Roman" w:hAnsi="Times New Roman"/>
                <w:i/>
              </w:rPr>
              <w:t>á</w:t>
            </w:r>
            <w:r w:rsidRPr="003F7088">
              <w:rPr>
                <w:rFonts w:ascii="Times New Roman" w:hAnsi="Times New Roman"/>
                <w:i/>
              </w:rPr>
              <w:t>ng v</w:t>
            </w:r>
            <w:r w:rsidR="003F7088" w:rsidRPr="003F7088">
              <w:rPr>
                <w:rFonts w:ascii="Times New Roman" w:hAnsi="Times New Roman"/>
                <w:i/>
              </w:rPr>
              <w:t>ò</w:t>
            </w:r>
            <w:r w:rsidRPr="003F7088">
              <w:rPr>
                <w:rFonts w:ascii="Times New Roman" w:hAnsi="Times New Roman"/>
                <w:i/>
              </w:rPr>
              <w:t>m tr</w:t>
            </w:r>
            <w:r w:rsidR="003F7088" w:rsidRPr="003F7088">
              <w:rPr>
                <w:rFonts w:ascii="Times New Roman" w:hAnsi="Times New Roman"/>
                <w:i/>
              </w:rPr>
              <w:t>ờ</w:t>
            </w:r>
            <w:r w:rsidRPr="003F7088">
              <w:rPr>
                <w:rFonts w:ascii="Times New Roman" w:hAnsi="Times New Roman"/>
                <w:i/>
              </w:rPr>
              <w:t>i cao xanh m</w:t>
            </w:r>
            <w:r w:rsidR="003F7088" w:rsidRPr="003F7088">
              <w:rPr>
                <w:rFonts w:ascii="Times New Roman" w:hAnsi="Times New Roman"/>
                <w:i/>
              </w:rPr>
              <w:t>ê</w:t>
            </w:r>
            <w:r w:rsidRPr="003F7088">
              <w:rPr>
                <w:rFonts w:ascii="Times New Roman" w:hAnsi="Times New Roman"/>
                <w:i/>
              </w:rPr>
              <w:t>nh m</w:t>
            </w:r>
            <w:r w:rsidR="003F7088" w:rsidRPr="003F7088">
              <w:rPr>
                <w:rFonts w:ascii="Times New Roman" w:hAnsi="Times New Roman"/>
                <w:i/>
              </w:rPr>
              <w:t>ô</w:t>
            </w:r>
            <w:r w:rsidRPr="003F7088">
              <w:rPr>
                <w:rFonts w:ascii="Times New Roman" w:hAnsi="Times New Roman"/>
                <w:i/>
              </w:rPr>
              <w:t>ng. Gi</w:t>
            </w:r>
            <w:r w:rsidR="003F7088" w:rsidRPr="003F7088">
              <w:rPr>
                <w:rFonts w:ascii="Times New Roman" w:hAnsi="Times New Roman"/>
                <w:i/>
              </w:rPr>
              <w:t>ó</w:t>
            </w:r>
            <w:r w:rsidRPr="003F7088">
              <w:rPr>
                <w:rFonts w:ascii="Times New Roman" w:hAnsi="Times New Roman"/>
                <w:i/>
              </w:rPr>
              <w:t xml:space="preserve"> t</w:t>
            </w:r>
            <w:r w:rsidR="003F7088" w:rsidRPr="003F7088">
              <w:rPr>
                <w:rFonts w:ascii="Times New Roman" w:hAnsi="Times New Roman"/>
                <w:i/>
              </w:rPr>
              <w:t>ừ</w:t>
            </w:r>
            <w:r w:rsidRPr="003F7088">
              <w:rPr>
                <w:rFonts w:ascii="Times New Roman" w:hAnsi="Times New Roman"/>
                <w:i/>
              </w:rPr>
              <w:t xml:space="preserve"> tr</w:t>
            </w:r>
            <w:r w:rsidR="003F7088" w:rsidRPr="003F7088">
              <w:rPr>
                <w:rFonts w:ascii="Times New Roman" w:hAnsi="Times New Roman"/>
                <w:i/>
              </w:rPr>
              <w:t>ê</w:t>
            </w:r>
            <w:r w:rsidRPr="003F7088">
              <w:rPr>
                <w:rFonts w:ascii="Times New Roman" w:hAnsi="Times New Roman"/>
                <w:i/>
              </w:rPr>
              <w:t xml:space="preserve">n </w:t>
            </w:r>
            <w:r w:rsidR="003F7088" w:rsidRPr="003F7088">
              <w:rPr>
                <w:rFonts w:ascii="Times New Roman" w:hAnsi="Times New Roman"/>
                <w:i/>
              </w:rPr>
              <w:t>đỉ</w:t>
            </w:r>
            <w:r w:rsidRPr="003F7088">
              <w:rPr>
                <w:rFonts w:ascii="Times New Roman" w:hAnsi="Times New Roman"/>
                <w:i/>
              </w:rPr>
              <w:t>nh n</w:t>
            </w:r>
            <w:r w:rsidR="003F7088" w:rsidRPr="003F7088">
              <w:rPr>
                <w:rFonts w:ascii="Times New Roman" w:hAnsi="Times New Roman"/>
                <w:i/>
              </w:rPr>
              <w:t>ú</w:t>
            </w:r>
            <w:r w:rsidRPr="003F7088">
              <w:rPr>
                <w:rFonts w:ascii="Times New Roman" w:hAnsi="Times New Roman"/>
                <w:i/>
              </w:rPr>
              <w:t>i tr</w:t>
            </w:r>
            <w:r w:rsidR="003F7088" w:rsidRPr="003F7088">
              <w:rPr>
                <w:rFonts w:ascii="Times New Roman" w:hAnsi="Times New Roman"/>
                <w:i/>
              </w:rPr>
              <w:t>à</w:t>
            </w:r>
            <w:r w:rsidRPr="003F7088">
              <w:rPr>
                <w:rFonts w:ascii="Times New Roman" w:hAnsi="Times New Roman"/>
                <w:i/>
              </w:rPr>
              <w:t>n xu</w:t>
            </w:r>
            <w:r w:rsidR="003F7088" w:rsidRPr="003F7088">
              <w:rPr>
                <w:rFonts w:ascii="Times New Roman" w:hAnsi="Times New Roman"/>
                <w:i/>
              </w:rPr>
              <w:t>ố</w:t>
            </w:r>
            <w:r w:rsidRPr="003F7088">
              <w:rPr>
                <w:rFonts w:ascii="Times New Roman" w:hAnsi="Times New Roman"/>
                <w:i/>
              </w:rPr>
              <w:t>ng thung l</w:t>
            </w:r>
            <w:r w:rsidR="003F7088" w:rsidRPr="003F7088">
              <w:rPr>
                <w:rFonts w:ascii="Times New Roman" w:hAnsi="Times New Roman"/>
                <w:i/>
              </w:rPr>
              <w:t>ũ</w:t>
            </w:r>
            <w:r w:rsidRPr="003F7088">
              <w:rPr>
                <w:rFonts w:ascii="Times New Roman" w:hAnsi="Times New Roman"/>
                <w:i/>
              </w:rPr>
              <w:t>ng m</w:t>
            </w:r>
            <w:r w:rsidR="003F7088" w:rsidRPr="003F7088">
              <w:rPr>
                <w:rFonts w:ascii="Times New Roman" w:hAnsi="Times New Roman"/>
                <w:i/>
              </w:rPr>
              <w:t>á</w:t>
            </w:r>
            <w:r w:rsidRPr="003F7088">
              <w:rPr>
                <w:rFonts w:ascii="Times New Roman" w:hAnsi="Times New Roman"/>
                <w:i/>
              </w:rPr>
              <w:t>t r</w:t>
            </w:r>
            <w:r w:rsidR="003F7088" w:rsidRPr="003F7088">
              <w:rPr>
                <w:rFonts w:ascii="Times New Roman" w:hAnsi="Times New Roman"/>
                <w:i/>
              </w:rPr>
              <w:t>ượ</w:t>
            </w:r>
            <w:r w:rsidRPr="003F7088">
              <w:rPr>
                <w:rFonts w:ascii="Times New Roman" w:hAnsi="Times New Roman"/>
                <w:i/>
              </w:rPr>
              <w:t>i. Kho</w:t>
            </w:r>
            <w:r w:rsidR="003F7088" w:rsidRPr="003F7088">
              <w:rPr>
                <w:rFonts w:ascii="Times New Roman" w:hAnsi="Times New Roman"/>
                <w:i/>
              </w:rPr>
              <w:t>ả</w:t>
            </w:r>
            <w:r w:rsidRPr="003F7088">
              <w:rPr>
                <w:rFonts w:ascii="Times New Roman" w:hAnsi="Times New Roman"/>
                <w:i/>
              </w:rPr>
              <w:t>ng tr</w:t>
            </w:r>
            <w:r w:rsidR="003F7088" w:rsidRPr="003F7088">
              <w:rPr>
                <w:rFonts w:ascii="Times New Roman" w:hAnsi="Times New Roman"/>
                <w:i/>
              </w:rPr>
              <w:t>ờ</w:t>
            </w:r>
            <w:r w:rsidRPr="003F7088">
              <w:rPr>
                <w:rFonts w:ascii="Times New Roman" w:hAnsi="Times New Roman"/>
                <w:i/>
              </w:rPr>
              <w:t>i sau d</w:t>
            </w:r>
            <w:r w:rsidR="003F7088" w:rsidRPr="003F7088">
              <w:rPr>
                <w:rFonts w:ascii="Times New Roman" w:hAnsi="Times New Roman"/>
                <w:i/>
              </w:rPr>
              <w:t>ã</w:t>
            </w:r>
            <w:r w:rsidRPr="003F7088">
              <w:rPr>
                <w:rFonts w:ascii="Times New Roman" w:hAnsi="Times New Roman"/>
                <w:i/>
              </w:rPr>
              <w:t>y n</w:t>
            </w:r>
            <w:r w:rsidR="003F7088" w:rsidRPr="003F7088">
              <w:rPr>
                <w:rFonts w:ascii="Times New Roman" w:hAnsi="Times New Roman"/>
                <w:i/>
              </w:rPr>
              <w:t>ú</w:t>
            </w:r>
            <w:r w:rsidRPr="003F7088">
              <w:rPr>
                <w:rFonts w:ascii="Times New Roman" w:hAnsi="Times New Roman"/>
                <w:i/>
              </w:rPr>
              <w:t>i ph</w:t>
            </w:r>
            <w:r w:rsidR="003F7088" w:rsidRPr="003F7088">
              <w:rPr>
                <w:rFonts w:ascii="Times New Roman" w:hAnsi="Times New Roman"/>
                <w:i/>
              </w:rPr>
              <w:t>í</w:t>
            </w:r>
            <w:r w:rsidRPr="003F7088">
              <w:rPr>
                <w:rFonts w:ascii="Times New Roman" w:hAnsi="Times New Roman"/>
                <w:i/>
              </w:rPr>
              <w:t xml:space="preserve">a </w:t>
            </w:r>
            <w:r w:rsidR="003F7088" w:rsidRPr="003F7088">
              <w:rPr>
                <w:rFonts w:ascii="Times New Roman" w:hAnsi="Times New Roman"/>
                <w:i/>
              </w:rPr>
              <w:t>đô</w:t>
            </w:r>
            <w:r w:rsidRPr="003F7088">
              <w:rPr>
                <w:rFonts w:ascii="Times New Roman" w:hAnsi="Times New Roman"/>
                <w:i/>
              </w:rPr>
              <w:t xml:space="preserve">ng </w:t>
            </w:r>
            <w:r w:rsidR="003F7088" w:rsidRPr="003F7088">
              <w:rPr>
                <w:rFonts w:ascii="Times New Roman" w:hAnsi="Times New Roman"/>
                <w:i/>
              </w:rPr>
              <w:t>ử</w:t>
            </w:r>
            <w:r w:rsidRPr="003F7088">
              <w:rPr>
                <w:rFonts w:ascii="Times New Roman" w:hAnsi="Times New Roman"/>
                <w:i/>
              </w:rPr>
              <w:t xml:space="preserve">ng </w:t>
            </w:r>
            <w:r w:rsidR="003F7088" w:rsidRPr="003F7088">
              <w:rPr>
                <w:rFonts w:ascii="Times New Roman" w:hAnsi="Times New Roman"/>
                <w:i/>
              </w:rPr>
              <w:t>đỏ</w:t>
            </w:r>
            <w:r w:rsidRPr="003F7088">
              <w:rPr>
                <w:rFonts w:ascii="Times New Roman" w:hAnsi="Times New Roman"/>
                <w:i/>
              </w:rPr>
              <w:t>. Nh</w:t>
            </w:r>
            <w:r w:rsidR="003F7088" w:rsidRPr="003F7088">
              <w:rPr>
                <w:rFonts w:ascii="Times New Roman" w:hAnsi="Times New Roman"/>
                <w:i/>
              </w:rPr>
              <w:t>ữ</w:t>
            </w:r>
            <w:r w:rsidRPr="003F7088">
              <w:rPr>
                <w:rFonts w:ascii="Times New Roman" w:hAnsi="Times New Roman"/>
                <w:i/>
              </w:rPr>
              <w:t>ng tia n</w:t>
            </w:r>
            <w:r w:rsidR="003F7088" w:rsidRPr="003F7088">
              <w:rPr>
                <w:rFonts w:ascii="Times New Roman" w:hAnsi="Times New Roman"/>
                <w:i/>
              </w:rPr>
              <w:t>ắ</w:t>
            </w:r>
            <w:r w:rsidRPr="003F7088">
              <w:rPr>
                <w:rFonts w:ascii="Times New Roman" w:hAnsi="Times New Roman"/>
                <w:i/>
              </w:rPr>
              <w:t xml:space="preserve">ng </w:t>
            </w:r>
            <w:r w:rsidR="003F7088" w:rsidRPr="003F7088">
              <w:rPr>
                <w:rFonts w:ascii="Times New Roman" w:hAnsi="Times New Roman"/>
                <w:i/>
              </w:rPr>
              <w:t>đầ</w:t>
            </w:r>
            <w:r w:rsidRPr="003F7088">
              <w:rPr>
                <w:rFonts w:ascii="Times New Roman" w:hAnsi="Times New Roman"/>
                <w:i/>
              </w:rPr>
              <w:t>u ti</w:t>
            </w:r>
            <w:r w:rsidR="003F7088" w:rsidRPr="003F7088">
              <w:rPr>
                <w:rFonts w:ascii="Times New Roman" w:hAnsi="Times New Roman"/>
                <w:i/>
              </w:rPr>
              <w:t>ê</w:t>
            </w:r>
            <w:r w:rsidRPr="003F7088">
              <w:rPr>
                <w:rFonts w:ascii="Times New Roman" w:hAnsi="Times New Roman"/>
                <w:i/>
              </w:rPr>
              <w:t>n h</w:t>
            </w:r>
            <w:r w:rsidR="003F7088" w:rsidRPr="003F7088">
              <w:rPr>
                <w:rFonts w:ascii="Times New Roman" w:hAnsi="Times New Roman"/>
                <w:i/>
              </w:rPr>
              <w:t>ắ</w:t>
            </w:r>
            <w:r w:rsidRPr="003F7088">
              <w:rPr>
                <w:rFonts w:ascii="Times New Roman" w:hAnsi="Times New Roman"/>
                <w:i/>
              </w:rPr>
              <w:t>t ch</w:t>
            </w:r>
            <w:r w:rsidR="003F7088" w:rsidRPr="003F7088">
              <w:rPr>
                <w:rFonts w:ascii="Times New Roman" w:hAnsi="Times New Roman"/>
                <w:i/>
              </w:rPr>
              <w:t>é</w:t>
            </w:r>
            <w:r w:rsidRPr="003F7088">
              <w:rPr>
                <w:rFonts w:ascii="Times New Roman" w:hAnsi="Times New Roman"/>
                <w:i/>
              </w:rPr>
              <w:t>o qua thung l</w:t>
            </w:r>
            <w:r w:rsidR="003F7088" w:rsidRPr="003F7088">
              <w:rPr>
                <w:rFonts w:ascii="Times New Roman" w:hAnsi="Times New Roman"/>
                <w:i/>
              </w:rPr>
              <w:t>ũ</w:t>
            </w:r>
            <w:r w:rsidRPr="003F7088">
              <w:rPr>
                <w:rFonts w:ascii="Times New Roman" w:hAnsi="Times New Roman"/>
                <w:i/>
              </w:rPr>
              <w:t>ng, tr</w:t>
            </w:r>
            <w:r w:rsidR="003F7088" w:rsidRPr="003F7088">
              <w:rPr>
                <w:rFonts w:ascii="Times New Roman" w:hAnsi="Times New Roman"/>
                <w:i/>
              </w:rPr>
              <w:t>ả</w:t>
            </w:r>
            <w:r w:rsidRPr="003F7088">
              <w:rPr>
                <w:rFonts w:ascii="Times New Roman" w:hAnsi="Times New Roman"/>
                <w:i/>
              </w:rPr>
              <w:t>i l</w:t>
            </w:r>
            <w:r w:rsidR="003F7088" w:rsidRPr="003F7088">
              <w:rPr>
                <w:rFonts w:ascii="Times New Roman" w:hAnsi="Times New Roman"/>
                <w:i/>
              </w:rPr>
              <w:t>ê</w:t>
            </w:r>
            <w:r w:rsidRPr="003F7088">
              <w:rPr>
                <w:rFonts w:ascii="Times New Roman" w:hAnsi="Times New Roman"/>
                <w:i/>
              </w:rPr>
              <w:t xml:space="preserve">n </w:t>
            </w:r>
            <w:r w:rsidR="003F7088" w:rsidRPr="003F7088">
              <w:rPr>
                <w:rFonts w:ascii="Times New Roman" w:hAnsi="Times New Roman"/>
                <w:i/>
              </w:rPr>
              <w:t>đỉ</w:t>
            </w:r>
            <w:r w:rsidRPr="003F7088">
              <w:rPr>
                <w:rFonts w:ascii="Times New Roman" w:hAnsi="Times New Roman"/>
                <w:i/>
              </w:rPr>
              <w:t>nh n</w:t>
            </w:r>
            <w:r w:rsidR="003F7088" w:rsidRPr="003F7088">
              <w:rPr>
                <w:rFonts w:ascii="Times New Roman" w:hAnsi="Times New Roman"/>
                <w:i/>
              </w:rPr>
              <w:t>ú</w:t>
            </w:r>
            <w:r w:rsidRPr="003F7088">
              <w:rPr>
                <w:rFonts w:ascii="Times New Roman" w:hAnsi="Times New Roman"/>
                <w:i/>
              </w:rPr>
              <w:t>i ph</w:t>
            </w:r>
            <w:r w:rsidR="003F7088" w:rsidRPr="003F7088">
              <w:rPr>
                <w:rFonts w:ascii="Times New Roman" w:hAnsi="Times New Roman"/>
                <w:i/>
              </w:rPr>
              <w:t>í</w:t>
            </w:r>
            <w:r w:rsidRPr="003F7088">
              <w:rPr>
                <w:rFonts w:ascii="Times New Roman" w:hAnsi="Times New Roman"/>
                <w:i/>
              </w:rPr>
              <w:t>a t</w:t>
            </w:r>
            <w:r w:rsidR="003F7088" w:rsidRPr="003F7088">
              <w:rPr>
                <w:rFonts w:ascii="Times New Roman" w:hAnsi="Times New Roman"/>
                <w:i/>
              </w:rPr>
              <w:t>â</w:t>
            </w:r>
            <w:r w:rsidRPr="003F7088">
              <w:rPr>
                <w:rFonts w:ascii="Times New Roman" w:hAnsi="Times New Roman"/>
                <w:i/>
              </w:rPr>
              <w:t>y nh</w:t>
            </w:r>
            <w:r w:rsidR="003F7088" w:rsidRPr="003F7088">
              <w:rPr>
                <w:rFonts w:ascii="Times New Roman" w:hAnsi="Times New Roman"/>
                <w:i/>
              </w:rPr>
              <w:t>ữ</w:t>
            </w:r>
            <w:r w:rsidRPr="003F7088">
              <w:rPr>
                <w:rFonts w:ascii="Times New Roman" w:hAnsi="Times New Roman"/>
                <w:i/>
              </w:rPr>
              <w:t>ng v</w:t>
            </w:r>
            <w:r w:rsidR="003F7088" w:rsidRPr="003F7088">
              <w:rPr>
                <w:rFonts w:ascii="Times New Roman" w:hAnsi="Times New Roman"/>
                <w:i/>
              </w:rPr>
              <w:t>ệ</w:t>
            </w:r>
            <w:r w:rsidRPr="003F7088">
              <w:rPr>
                <w:rFonts w:ascii="Times New Roman" w:hAnsi="Times New Roman"/>
                <w:i/>
              </w:rPr>
              <w:t>t s</w:t>
            </w:r>
            <w:r w:rsidR="003F7088" w:rsidRPr="003F7088">
              <w:rPr>
                <w:rFonts w:ascii="Times New Roman" w:hAnsi="Times New Roman"/>
                <w:i/>
              </w:rPr>
              <w:t>á</w:t>
            </w:r>
            <w:r w:rsidRPr="003F7088">
              <w:rPr>
                <w:rFonts w:ascii="Times New Roman" w:hAnsi="Times New Roman"/>
                <w:i/>
              </w:rPr>
              <w:t>ng m</w:t>
            </w:r>
            <w:r w:rsidR="003F7088" w:rsidRPr="003F7088">
              <w:rPr>
                <w:rFonts w:ascii="Times New Roman" w:hAnsi="Times New Roman"/>
                <w:i/>
              </w:rPr>
              <w:t>à</w:t>
            </w:r>
            <w:r w:rsidRPr="003F7088">
              <w:rPr>
                <w:rFonts w:ascii="Times New Roman" w:hAnsi="Times New Roman"/>
                <w:i/>
              </w:rPr>
              <w:t>u l</w:t>
            </w:r>
            <w:r w:rsidR="003F7088" w:rsidRPr="003F7088">
              <w:rPr>
                <w:rFonts w:ascii="Times New Roman" w:hAnsi="Times New Roman"/>
                <w:i/>
              </w:rPr>
              <w:t>á</w:t>
            </w:r>
            <w:r w:rsidRPr="003F7088">
              <w:rPr>
                <w:rFonts w:ascii="Times New Roman" w:hAnsi="Times New Roman"/>
                <w:i/>
              </w:rPr>
              <w:t xml:space="preserve"> m</w:t>
            </w:r>
            <w:r w:rsidR="003F7088" w:rsidRPr="003F7088">
              <w:rPr>
                <w:rFonts w:ascii="Times New Roman" w:hAnsi="Times New Roman"/>
                <w:i/>
              </w:rPr>
              <w:t>ạ</w:t>
            </w:r>
            <w:r w:rsidRPr="003F7088">
              <w:rPr>
                <w:rFonts w:ascii="Times New Roman" w:hAnsi="Times New Roman"/>
                <w:i/>
              </w:rPr>
              <w:t xml:space="preserve"> t</w:t>
            </w:r>
            <w:r w:rsidR="003F7088" w:rsidRPr="003F7088">
              <w:rPr>
                <w:rFonts w:ascii="Times New Roman" w:hAnsi="Times New Roman"/>
                <w:i/>
              </w:rPr>
              <w:t>ươ</w:t>
            </w:r>
            <w:r w:rsidRPr="003F7088">
              <w:rPr>
                <w:rFonts w:ascii="Times New Roman" w:hAnsi="Times New Roman"/>
                <w:i/>
              </w:rPr>
              <w:t>i t</w:t>
            </w:r>
            <w:r w:rsidR="003F7088" w:rsidRPr="003F7088">
              <w:rPr>
                <w:rFonts w:ascii="Times New Roman" w:hAnsi="Times New Roman"/>
                <w:i/>
              </w:rPr>
              <w:t>ắ</w:t>
            </w:r>
            <w:r w:rsidRPr="003F7088">
              <w:rPr>
                <w:rFonts w:ascii="Times New Roman" w:hAnsi="Times New Roman"/>
                <w:i/>
              </w:rPr>
              <w:t>n</w:t>
            </w:r>
            <w:r w:rsidRPr="003F7088">
              <w:rPr>
                <w:rFonts w:ascii="Times New Roman" w:hAnsi="Times New Roman"/>
                <w:i/>
                <w:lang w:val="vi-VN"/>
              </w:rPr>
              <w:t>.</w:t>
            </w:r>
            <w:r w:rsidRPr="003F7088">
              <w:rPr>
                <w:rFonts w:ascii="Times New Roman" w:hAnsi="Times New Roman"/>
                <w:i/>
              </w:rPr>
              <w:t xml:space="preserve"> Ven r</w:t>
            </w:r>
            <w:r w:rsidR="003F7088" w:rsidRPr="003F7088">
              <w:rPr>
                <w:rFonts w:ascii="Times New Roman" w:hAnsi="Times New Roman"/>
                <w:i/>
              </w:rPr>
              <w:t>ừ</w:t>
            </w:r>
            <w:r w:rsidRPr="003F7088">
              <w:rPr>
                <w:rFonts w:ascii="Times New Roman" w:hAnsi="Times New Roman"/>
                <w:i/>
              </w:rPr>
              <w:t>ng, r</w:t>
            </w:r>
            <w:r w:rsidR="003F7088" w:rsidRPr="003F7088">
              <w:rPr>
                <w:rFonts w:ascii="Times New Roman" w:hAnsi="Times New Roman"/>
                <w:i/>
              </w:rPr>
              <w:t>ả</w:t>
            </w:r>
            <w:r w:rsidRPr="003F7088">
              <w:rPr>
                <w:rFonts w:ascii="Times New Roman" w:hAnsi="Times New Roman"/>
                <w:i/>
              </w:rPr>
              <w:t>i r</w:t>
            </w:r>
            <w:r w:rsidR="003F7088" w:rsidRPr="003F7088">
              <w:rPr>
                <w:rFonts w:ascii="Times New Roman" w:hAnsi="Times New Roman"/>
                <w:i/>
              </w:rPr>
              <w:t>á</w:t>
            </w:r>
            <w:r w:rsidRPr="003F7088">
              <w:rPr>
                <w:rFonts w:ascii="Times New Roman" w:hAnsi="Times New Roman"/>
                <w:i/>
              </w:rPr>
              <w:t>c nh</w:t>
            </w:r>
            <w:r w:rsidR="003F7088" w:rsidRPr="003F7088">
              <w:rPr>
                <w:rFonts w:ascii="Times New Roman" w:hAnsi="Times New Roman"/>
                <w:i/>
              </w:rPr>
              <w:t>ữ</w:t>
            </w:r>
            <w:r w:rsidRPr="003F7088">
              <w:rPr>
                <w:rFonts w:ascii="Times New Roman" w:hAnsi="Times New Roman"/>
                <w:i/>
              </w:rPr>
              <w:t>ng c</w:t>
            </w:r>
            <w:r w:rsidR="003F7088" w:rsidRPr="003F7088">
              <w:rPr>
                <w:rFonts w:ascii="Times New Roman" w:hAnsi="Times New Roman"/>
                <w:i/>
              </w:rPr>
              <w:t>â</w:t>
            </w:r>
            <w:r w:rsidRPr="003F7088">
              <w:rPr>
                <w:rFonts w:ascii="Times New Roman" w:hAnsi="Times New Roman"/>
                <w:i/>
              </w:rPr>
              <w:t xml:space="preserve">y lim </w:t>
            </w:r>
            <w:r w:rsidR="003F7088" w:rsidRPr="003F7088">
              <w:rPr>
                <w:rFonts w:ascii="Times New Roman" w:hAnsi="Times New Roman"/>
                <w:i/>
              </w:rPr>
              <w:t>đã</w:t>
            </w:r>
            <w:r w:rsidRPr="003F7088">
              <w:rPr>
                <w:rFonts w:ascii="Times New Roman" w:hAnsi="Times New Roman"/>
                <w:i/>
              </w:rPr>
              <w:t xml:space="preserve"> tr</w:t>
            </w:r>
            <w:r w:rsidR="003F7088" w:rsidRPr="003F7088">
              <w:rPr>
                <w:rFonts w:ascii="Times New Roman" w:hAnsi="Times New Roman"/>
                <w:i/>
              </w:rPr>
              <w:t>ổ</w:t>
            </w:r>
            <w:r w:rsidRPr="003F7088">
              <w:rPr>
                <w:rFonts w:ascii="Times New Roman" w:hAnsi="Times New Roman"/>
                <w:i/>
              </w:rPr>
              <w:t xml:space="preserve"> hoa v</w:t>
            </w:r>
            <w:r w:rsidR="003F7088" w:rsidRPr="003F7088">
              <w:rPr>
                <w:rFonts w:ascii="Times New Roman" w:hAnsi="Times New Roman"/>
                <w:i/>
              </w:rPr>
              <w:t>à</w:t>
            </w:r>
            <w:r w:rsidRPr="003F7088">
              <w:rPr>
                <w:rFonts w:ascii="Times New Roman" w:hAnsi="Times New Roman"/>
                <w:i/>
              </w:rPr>
              <w:t>ng, nh</w:t>
            </w:r>
            <w:r w:rsidR="003F7088" w:rsidRPr="003F7088">
              <w:rPr>
                <w:rFonts w:ascii="Times New Roman" w:hAnsi="Times New Roman"/>
                <w:i/>
              </w:rPr>
              <w:t>ữ</w:t>
            </w:r>
            <w:r w:rsidRPr="003F7088">
              <w:rPr>
                <w:rFonts w:ascii="Times New Roman" w:hAnsi="Times New Roman"/>
                <w:i/>
              </w:rPr>
              <w:t>ng c</w:t>
            </w:r>
            <w:r w:rsidR="003F7088" w:rsidRPr="003F7088">
              <w:rPr>
                <w:rFonts w:ascii="Times New Roman" w:hAnsi="Times New Roman"/>
                <w:i/>
              </w:rPr>
              <w:t>â</w:t>
            </w:r>
            <w:r w:rsidRPr="003F7088">
              <w:rPr>
                <w:rFonts w:ascii="Times New Roman" w:hAnsi="Times New Roman"/>
                <w:i/>
              </w:rPr>
              <w:t>y v</w:t>
            </w:r>
            <w:r w:rsidR="003F7088" w:rsidRPr="003F7088">
              <w:rPr>
                <w:rFonts w:ascii="Times New Roman" w:hAnsi="Times New Roman"/>
                <w:i/>
              </w:rPr>
              <w:t>ả</w:t>
            </w:r>
            <w:r w:rsidRPr="003F7088">
              <w:rPr>
                <w:rFonts w:ascii="Times New Roman" w:hAnsi="Times New Roman"/>
                <w:i/>
              </w:rPr>
              <w:t>i thi</w:t>
            </w:r>
            <w:r w:rsidR="003F7088" w:rsidRPr="003F7088">
              <w:rPr>
                <w:rFonts w:ascii="Times New Roman" w:hAnsi="Times New Roman"/>
                <w:i/>
              </w:rPr>
              <w:t>ề</w:t>
            </w:r>
            <w:r w:rsidRPr="003F7088">
              <w:rPr>
                <w:rFonts w:ascii="Times New Roman" w:hAnsi="Times New Roman"/>
                <w:i/>
              </w:rPr>
              <w:t xml:space="preserve">u </w:t>
            </w:r>
            <w:r w:rsidR="003F7088" w:rsidRPr="003F7088">
              <w:rPr>
                <w:rFonts w:ascii="Times New Roman" w:hAnsi="Times New Roman"/>
                <w:i/>
              </w:rPr>
              <w:t>đã</w:t>
            </w:r>
            <w:r w:rsidRPr="003F7088">
              <w:rPr>
                <w:rFonts w:ascii="Times New Roman" w:hAnsi="Times New Roman"/>
                <w:i/>
              </w:rPr>
              <w:t xml:space="preserve"> </w:t>
            </w:r>
            <w:r w:rsidR="003F7088" w:rsidRPr="003F7088">
              <w:rPr>
                <w:rFonts w:ascii="Times New Roman" w:hAnsi="Times New Roman"/>
                <w:i/>
              </w:rPr>
              <w:t>đỏ</w:t>
            </w:r>
            <w:r w:rsidRPr="003F7088">
              <w:rPr>
                <w:rFonts w:ascii="Times New Roman" w:hAnsi="Times New Roman"/>
                <w:i/>
              </w:rPr>
              <w:t xml:space="preserve"> </w:t>
            </w:r>
            <w:r w:rsidR="003F7088" w:rsidRPr="003F7088">
              <w:rPr>
                <w:rFonts w:ascii="Times New Roman" w:hAnsi="Times New Roman"/>
                <w:i/>
              </w:rPr>
              <w:t>ố</w:t>
            </w:r>
            <w:r w:rsidRPr="003F7088">
              <w:rPr>
                <w:rFonts w:ascii="Times New Roman" w:hAnsi="Times New Roman"/>
                <w:i/>
              </w:rPr>
              <w:t>i nh</w:t>
            </w:r>
            <w:r w:rsidR="003F7088" w:rsidRPr="003F7088">
              <w:rPr>
                <w:rFonts w:ascii="Times New Roman" w:hAnsi="Times New Roman"/>
                <w:i/>
              </w:rPr>
              <w:t>ữ</w:t>
            </w:r>
            <w:r w:rsidRPr="003F7088">
              <w:rPr>
                <w:rFonts w:ascii="Times New Roman" w:hAnsi="Times New Roman"/>
                <w:i/>
              </w:rPr>
              <w:t>ng qu</w:t>
            </w:r>
            <w:r w:rsidR="003F7088" w:rsidRPr="003F7088">
              <w:rPr>
                <w:rFonts w:ascii="Times New Roman" w:hAnsi="Times New Roman"/>
                <w:i/>
              </w:rPr>
              <w:t>ả</w:t>
            </w:r>
            <w:r w:rsidRPr="003F7088">
              <w:rPr>
                <w:rFonts w:ascii="Times New Roman" w:hAnsi="Times New Roman"/>
                <w:i/>
              </w:rPr>
              <w:t xml:space="preserve">. </w:t>
            </w:r>
          </w:p>
          <w:p w:rsidR="00C80F17" w:rsidRPr="003F7088" w:rsidRDefault="00C80F17" w:rsidP="00C80F17">
            <w:pPr>
              <w:ind w:firstLine="720"/>
              <w:jc w:val="both"/>
              <w:rPr>
                <w:rFonts w:ascii="Times New Roman" w:hAnsi="Times New Roman"/>
                <w:i/>
              </w:rPr>
            </w:pPr>
            <w:r w:rsidRPr="003F7088">
              <w:rPr>
                <w:rFonts w:ascii="Times New Roman" w:hAnsi="Times New Roman"/>
                <w:i/>
              </w:rPr>
              <w:t>5. Ch</w:t>
            </w:r>
            <w:r w:rsidR="003F7088" w:rsidRPr="003F7088">
              <w:rPr>
                <w:rFonts w:ascii="Times New Roman" w:hAnsi="Times New Roman"/>
                <w:i/>
              </w:rPr>
              <w:t>í</w:t>
            </w:r>
            <w:r w:rsidRPr="003F7088">
              <w:rPr>
                <w:rFonts w:ascii="Times New Roman" w:hAnsi="Times New Roman"/>
                <w:i/>
              </w:rPr>
              <w:t xml:space="preserve"> Ph</w:t>
            </w:r>
            <w:r w:rsidR="003F7088" w:rsidRPr="003F7088">
              <w:rPr>
                <w:rFonts w:ascii="Times New Roman" w:hAnsi="Times New Roman"/>
                <w:i/>
              </w:rPr>
              <w:t>è</w:t>
            </w:r>
            <w:r w:rsidRPr="003F7088">
              <w:rPr>
                <w:rFonts w:ascii="Times New Roman" w:hAnsi="Times New Roman"/>
                <w:i/>
              </w:rPr>
              <w:t xml:space="preserve">o </w:t>
            </w:r>
            <w:r w:rsidR="003F7088" w:rsidRPr="003F7088">
              <w:rPr>
                <w:rFonts w:ascii="Times New Roman" w:hAnsi="Times New Roman"/>
                <w:i/>
              </w:rPr>
              <w:t>đã</w:t>
            </w:r>
            <w:r w:rsidRPr="003F7088">
              <w:rPr>
                <w:rFonts w:ascii="Times New Roman" w:hAnsi="Times New Roman"/>
                <w:i/>
              </w:rPr>
              <w:t xml:space="preserve"> ch</w:t>
            </w:r>
            <w:r w:rsidR="003F7088" w:rsidRPr="003F7088">
              <w:rPr>
                <w:rFonts w:ascii="Times New Roman" w:hAnsi="Times New Roman"/>
                <w:i/>
              </w:rPr>
              <w:t>ế</w:t>
            </w:r>
            <w:r w:rsidRPr="003F7088">
              <w:rPr>
                <w:rFonts w:ascii="Times New Roman" w:hAnsi="Times New Roman"/>
                <w:i/>
              </w:rPr>
              <w:t>t, ch</w:t>
            </w:r>
            <w:r w:rsidR="003F7088" w:rsidRPr="003F7088">
              <w:rPr>
                <w:rFonts w:ascii="Times New Roman" w:hAnsi="Times New Roman"/>
                <w:i/>
              </w:rPr>
              <w:t>ế</w:t>
            </w:r>
            <w:r w:rsidRPr="003F7088">
              <w:rPr>
                <w:rFonts w:ascii="Times New Roman" w:hAnsi="Times New Roman"/>
                <w:i/>
              </w:rPr>
              <w:t>t tr</w:t>
            </w:r>
            <w:r w:rsidR="003F7088" w:rsidRPr="003F7088">
              <w:rPr>
                <w:rFonts w:ascii="Times New Roman" w:hAnsi="Times New Roman"/>
                <w:i/>
              </w:rPr>
              <w:t>ê</w:t>
            </w:r>
            <w:r w:rsidRPr="003F7088">
              <w:rPr>
                <w:rFonts w:ascii="Times New Roman" w:hAnsi="Times New Roman"/>
                <w:i/>
              </w:rPr>
              <w:t>n ng</w:t>
            </w:r>
            <w:r w:rsidR="003F7088" w:rsidRPr="003F7088">
              <w:rPr>
                <w:rFonts w:ascii="Times New Roman" w:hAnsi="Times New Roman"/>
                <w:i/>
              </w:rPr>
              <w:t>ưỡ</w:t>
            </w:r>
            <w:r w:rsidRPr="003F7088">
              <w:rPr>
                <w:rFonts w:ascii="Times New Roman" w:hAnsi="Times New Roman"/>
                <w:i/>
              </w:rPr>
              <w:t>ng c</w:t>
            </w:r>
            <w:r w:rsidR="003F7088" w:rsidRPr="003F7088">
              <w:rPr>
                <w:rFonts w:ascii="Times New Roman" w:hAnsi="Times New Roman"/>
                <w:i/>
              </w:rPr>
              <w:t>ủ</w:t>
            </w:r>
            <w:r w:rsidRPr="003F7088">
              <w:rPr>
                <w:rFonts w:ascii="Times New Roman" w:hAnsi="Times New Roman"/>
                <w:i/>
              </w:rPr>
              <w:t>a tr</w:t>
            </w:r>
            <w:r w:rsidR="003F7088" w:rsidRPr="003F7088">
              <w:rPr>
                <w:rFonts w:ascii="Times New Roman" w:hAnsi="Times New Roman"/>
                <w:i/>
              </w:rPr>
              <w:t>ở</w:t>
            </w:r>
            <w:r w:rsidRPr="003F7088">
              <w:rPr>
                <w:rFonts w:ascii="Times New Roman" w:hAnsi="Times New Roman"/>
                <w:i/>
              </w:rPr>
              <w:t xml:space="preserve"> v</w:t>
            </w:r>
            <w:r w:rsidR="003F7088" w:rsidRPr="003F7088">
              <w:rPr>
                <w:rFonts w:ascii="Times New Roman" w:hAnsi="Times New Roman"/>
                <w:i/>
              </w:rPr>
              <w:t>ề</w:t>
            </w:r>
            <w:r w:rsidRPr="003F7088">
              <w:rPr>
                <w:rFonts w:ascii="Times New Roman" w:hAnsi="Times New Roman"/>
                <w:i/>
              </w:rPr>
              <w:t xml:space="preserve"> cu</w:t>
            </w:r>
            <w:r w:rsidR="003F7088" w:rsidRPr="003F7088">
              <w:rPr>
                <w:rFonts w:ascii="Times New Roman" w:hAnsi="Times New Roman"/>
                <w:i/>
              </w:rPr>
              <w:t>ộ</w:t>
            </w:r>
            <w:r w:rsidRPr="003F7088">
              <w:rPr>
                <w:rFonts w:ascii="Times New Roman" w:hAnsi="Times New Roman"/>
                <w:i/>
              </w:rPr>
              <w:t>c s</w:t>
            </w:r>
            <w:r w:rsidR="003F7088" w:rsidRPr="003F7088">
              <w:rPr>
                <w:rFonts w:ascii="Times New Roman" w:hAnsi="Times New Roman"/>
                <w:i/>
              </w:rPr>
              <w:t>ố</w:t>
            </w:r>
            <w:r w:rsidRPr="003F7088">
              <w:rPr>
                <w:rFonts w:ascii="Times New Roman" w:hAnsi="Times New Roman"/>
                <w:i/>
              </w:rPr>
              <w:t>ng. Anh ph</w:t>
            </w:r>
            <w:r w:rsidR="003F7088" w:rsidRPr="003F7088">
              <w:rPr>
                <w:rFonts w:ascii="Times New Roman" w:hAnsi="Times New Roman"/>
                <w:i/>
              </w:rPr>
              <w:t>ả</w:t>
            </w:r>
            <w:r w:rsidRPr="003F7088">
              <w:rPr>
                <w:rFonts w:ascii="Times New Roman" w:hAnsi="Times New Roman"/>
                <w:i/>
              </w:rPr>
              <w:t>i ch</w:t>
            </w:r>
            <w:r w:rsidR="003F7088" w:rsidRPr="003F7088">
              <w:rPr>
                <w:rFonts w:ascii="Times New Roman" w:hAnsi="Times New Roman"/>
                <w:i/>
              </w:rPr>
              <w:t>ế</w:t>
            </w:r>
            <w:r w:rsidRPr="003F7088">
              <w:rPr>
                <w:rFonts w:ascii="Times New Roman" w:hAnsi="Times New Roman"/>
                <w:i/>
              </w:rPr>
              <w:t>t v</w:t>
            </w:r>
            <w:r w:rsidR="003F7088" w:rsidRPr="003F7088">
              <w:rPr>
                <w:rFonts w:ascii="Times New Roman" w:hAnsi="Times New Roman"/>
                <w:i/>
              </w:rPr>
              <w:t>ì</w:t>
            </w:r>
            <w:r w:rsidRPr="003F7088">
              <w:rPr>
                <w:rFonts w:ascii="Times New Roman" w:hAnsi="Times New Roman"/>
                <w:i/>
              </w:rPr>
              <w:t xml:space="preserve"> x</w:t>
            </w:r>
            <w:r w:rsidR="003F7088" w:rsidRPr="003F7088">
              <w:rPr>
                <w:rFonts w:ascii="Times New Roman" w:hAnsi="Times New Roman"/>
                <w:i/>
              </w:rPr>
              <w:t>ã</w:t>
            </w:r>
            <w:r w:rsidRPr="003F7088">
              <w:rPr>
                <w:rFonts w:ascii="Times New Roman" w:hAnsi="Times New Roman"/>
                <w:i/>
              </w:rPr>
              <w:t xml:space="preserve"> h</w:t>
            </w:r>
            <w:r w:rsidR="003F7088" w:rsidRPr="003F7088">
              <w:rPr>
                <w:rFonts w:ascii="Times New Roman" w:hAnsi="Times New Roman"/>
                <w:i/>
              </w:rPr>
              <w:t>ộ</w:t>
            </w:r>
            <w:r w:rsidRPr="003F7088">
              <w:rPr>
                <w:rFonts w:ascii="Times New Roman" w:hAnsi="Times New Roman"/>
                <w:i/>
              </w:rPr>
              <w:t>i kh</w:t>
            </w:r>
            <w:r w:rsidR="003F7088" w:rsidRPr="003F7088">
              <w:rPr>
                <w:rFonts w:ascii="Times New Roman" w:hAnsi="Times New Roman"/>
                <w:i/>
              </w:rPr>
              <w:t>ô</w:t>
            </w:r>
            <w:r w:rsidRPr="003F7088">
              <w:rPr>
                <w:rFonts w:ascii="Times New Roman" w:hAnsi="Times New Roman"/>
                <w:i/>
              </w:rPr>
              <w:t xml:space="preserve">ng cho anh </w:t>
            </w:r>
            <w:r w:rsidR="003F7088" w:rsidRPr="003F7088">
              <w:rPr>
                <w:rFonts w:ascii="Times New Roman" w:hAnsi="Times New Roman"/>
                <w:i/>
              </w:rPr>
              <w:t>đượ</w:t>
            </w:r>
            <w:r w:rsidRPr="003F7088">
              <w:rPr>
                <w:rFonts w:ascii="Times New Roman" w:hAnsi="Times New Roman"/>
                <w:i/>
              </w:rPr>
              <w:t>c s</w:t>
            </w:r>
            <w:r w:rsidR="003F7088" w:rsidRPr="003F7088">
              <w:rPr>
                <w:rFonts w:ascii="Times New Roman" w:hAnsi="Times New Roman"/>
                <w:i/>
              </w:rPr>
              <w:t>ố</w:t>
            </w:r>
            <w:r w:rsidRPr="003F7088">
              <w:rPr>
                <w:rFonts w:ascii="Times New Roman" w:hAnsi="Times New Roman"/>
                <w:i/>
              </w:rPr>
              <w:t>ng. V</w:t>
            </w:r>
            <w:r w:rsidR="003F7088" w:rsidRPr="003F7088">
              <w:rPr>
                <w:rFonts w:ascii="Times New Roman" w:hAnsi="Times New Roman"/>
                <w:i/>
              </w:rPr>
              <w:t>à</w:t>
            </w:r>
            <w:r w:rsidRPr="003F7088">
              <w:rPr>
                <w:rFonts w:ascii="Times New Roman" w:hAnsi="Times New Roman"/>
                <w:i/>
              </w:rPr>
              <w:t xml:space="preserve"> c</w:t>
            </w:r>
            <w:r w:rsidR="003F7088" w:rsidRPr="003F7088">
              <w:rPr>
                <w:rFonts w:ascii="Times New Roman" w:hAnsi="Times New Roman"/>
                <w:i/>
              </w:rPr>
              <w:t>ũ</w:t>
            </w:r>
            <w:r w:rsidRPr="003F7088">
              <w:rPr>
                <w:rFonts w:ascii="Times New Roman" w:hAnsi="Times New Roman"/>
                <w:i/>
              </w:rPr>
              <w:t>ng ch</w:t>
            </w:r>
            <w:r w:rsidR="003F7088" w:rsidRPr="003F7088">
              <w:rPr>
                <w:rFonts w:ascii="Times New Roman" w:hAnsi="Times New Roman"/>
                <w:i/>
              </w:rPr>
              <w:t>í</w:t>
            </w:r>
            <w:r w:rsidRPr="003F7088">
              <w:rPr>
                <w:rFonts w:ascii="Times New Roman" w:hAnsi="Times New Roman"/>
                <w:i/>
              </w:rPr>
              <w:t>nh v</w:t>
            </w:r>
            <w:r w:rsidR="003F7088" w:rsidRPr="003F7088">
              <w:rPr>
                <w:rFonts w:ascii="Times New Roman" w:hAnsi="Times New Roman"/>
                <w:i/>
              </w:rPr>
              <w:t>ì</w:t>
            </w:r>
            <w:r w:rsidRPr="003F7088">
              <w:rPr>
                <w:rFonts w:ascii="Times New Roman" w:hAnsi="Times New Roman"/>
                <w:i/>
              </w:rPr>
              <w:t xml:space="preserve"> anh kh</w:t>
            </w:r>
            <w:r w:rsidR="003F7088" w:rsidRPr="003F7088">
              <w:rPr>
                <w:rFonts w:ascii="Times New Roman" w:hAnsi="Times New Roman"/>
                <w:i/>
              </w:rPr>
              <w:t>ô</w:t>
            </w:r>
            <w:r w:rsidRPr="003F7088">
              <w:rPr>
                <w:rFonts w:ascii="Times New Roman" w:hAnsi="Times New Roman"/>
                <w:i/>
              </w:rPr>
              <w:t>ng t</w:t>
            </w:r>
            <w:r w:rsidR="003F7088" w:rsidRPr="003F7088">
              <w:rPr>
                <w:rFonts w:ascii="Times New Roman" w:hAnsi="Times New Roman"/>
                <w:i/>
              </w:rPr>
              <w:t>ì</w:t>
            </w:r>
            <w:r w:rsidRPr="003F7088">
              <w:rPr>
                <w:rFonts w:ascii="Times New Roman" w:hAnsi="Times New Roman"/>
                <w:i/>
              </w:rPr>
              <w:t xml:space="preserve">m ra </w:t>
            </w:r>
            <w:r w:rsidR="003F7088" w:rsidRPr="003F7088">
              <w:rPr>
                <w:rFonts w:ascii="Times New Roman" w:hAnsi="Times New Roman"/>
                <w:i/>
              </w:rPr>
              <w:t>đườ</w:t>
            </w:r>
            <w:r w:rsidRPr="003F7088">
              <w:rPr>
                <w:rFonts w:ascii="Times New Roman" w:hAnsi="Times New Roman"/>
                <w:i/>
              </w:rPr>
              <w:t>ng s</w:t>
            </w:r>
            <w:r w:rsidR="003F7088" w:rsidRPr="003F7088">
              <w:rPr>
                <w:rFonts w:ascii="Times New Roman" w:hAnsi="Times New Roman"/>
                <w:i/>
              </w:rPr>
              <w:t>ố</w:t>
            </w:r>
            <w:r w:rsidRPr="003F7088">
              <w:rPr>
                <w:rFonts w:ascii="Times New Roman" w:hAnsi="Times New Roman"/>
                <w:i/>
              </w:rPr>
              <w:t>ng. K</w:t>
            </w:r>
            <w:r w:rsidR="003F7088" w:rsidRPr="003F7088">
              <w:rPr>
                <w:rFonts w:ascii="Times New Roman" w:hAnsi="Times New Roman"/>
                <w:i/>
              </w:rPr>
              <w:t>ẻ</w:t>
            </w:r>
            <w:r w:rsidRPr="003F7088">
              <w:rPr>
                <w:rFonts w:ascii="Times New Roman" w:hAnsi="Times New Roman"/>
                <w:i/>
              </w:rPr>
              <w:t xml:space="preserve"> th</w:t>
            </w:r>
            <w:r w:rsidR="003F7088" w:rsidRPr="003F7088">
              <w:rPr>
                <w:rFonts w:ascii="Times New Roman" w:hAnsi="Times New Roman"/>
                <w:i/>
              </w:rPr>
              <w:t>ù</w:t>
            </w:r>
            <w:r w:rsidRPr="003F7088">
              <w:rPr>
                <w:rFonts w:ascii="Times New Roman" w:hAnsi="Times New Roman"/>
                <w:i/>
              </w:rPr>
              <w:t xml:space="preserve"> </w:t>
            </w:r>
            <w:r w:rsidR="003F7088" w:rsidRPr="003F7088">
              <w:rPr>
                <w:rFonts w:ascii="Times New Roman" w:hAnsi="Times New Roman"/>
                <w:i/>
              </w:rPr>
              <w:t>đã</w:t>
            </w:r>
            <w:r w:rsidRPr="003F7088">
              <w:rPr>
                <w:rFonts w:ascii="Times New Roman" w:hAnsi="Times New Roman"/>
                <w:i/>
              </w:rPr>
              <w:t xml:space="preserve"> b</w:t>
            </w:r>
            <w:r w:rsidR="003F7088" w:rsidRPr="003F7088">
              <w:rPr>
                <w:rFonts w:ascii="Times New Roman" w:hAnsi="Times New Roman"/>
                <w:i/>
              </w:rPr>
              <w:t>ị</w:t>
            </w:r>
            <w:r w:rsidRPr="003F7088">
              <w:rPr>
                <w:rFonts w:ascii="Times New Roman" w:hAnsi="Times New Roman"/>
                <w:i/>
              </w:rPr>
              <w:t xml:space="preserve"> </w:t>
            </w:r>
            <w:r w:rsidR="003F7088" w:rsidRPr="003F7088">
              <w:rPr>
                <w:rFonts w:ascii="Times New Roman" w:hAnsi="Times New Roman"/>
                <w:i/>
              </w:rPr>
              <w:t>đề</w:t>
            </w:r>
            <w:r w:rsidRPr="003F7088">
              <w:rPr>
                <w:rFonts w:ascii="Times New Roman" w:hAnsi="Times New Roman"/>
                <w:i/>
              </w:rPr>
              <w:t>n t</w:t>
            </w:r>
            <w:r w:rsidR="003F7088" w:rsidRPr="003F7088">
              <w:rPr>
                <w:rFonts w:ascii="Times New Roman" w:hAnsi="Times New Roman"/>
                <w:i/>
              </w:rPr>
              <w:t>ộ</w:t>
            </w:r>
            <w:r w:rsidRPr="003F7088">
              <w:rPr>
                <w:rFonts w:ascii="Times New Roman" w:hAnsi="Times New Roman"/>
                <w:i/>
              </w:rPr>
              <w:t>i, nh</w:t>
            </w:r>
            <w:r w:rsidR="003F7088" w:rsidRPr="003F7088">
              <w:rPr>
                <w:rFonts w:ascii="Times New Roman" w:hAnsi="Times New Roman"/>
                <w:i/>
              </w:rPr>
              <w:t>ư</w:t>
            </w:r>
            <w:r w:rsidRPr="003F7088">
              <w:rPr>
                <w:rFonts w:ascii="Times New Roman" w:hAnsi="Times New Roman"/>
                <w:i/>
              </w:rPr>
              <w:t xml:space="preserve">ng </w:t>
            </w:r>
            <w:r w:rsidRPr="003F7088">
              <w:rPr>
                <w:rFonts w:ascii="Times New Roman" w:hAnsi="Times New Roman"/>
                <w:i/>
                <w:lang w:val="vi-VN"/>
              </w:rPr>
              <w:t>“</w:t>
            </w:r>
            <w:r w:rsidRPr="003F7088">
              <w:rPr>
                <w:rFonts w:ascii="Times New Roman" w:hAnsi="Times New Roman"/>
                <w:i/>
              </w:rPr>
              <w:t>Tre gi</w:t>
            </w:r>
            <w:r w:rsidR="003F7088" w:rsidRPr="003F7088">
              <w:rPr>
                <w:rFonts w:ascii="Times New Roman" w:hAnsi="Times New Roman"/>
                <w:i/>
              </w:rPr>
              <w:t>à</w:t>
            </w:r>
            <w:r w:rsidRPr="003F7088">
              <w:rPr>
                <w:rFonts w:ascii="Times New Roman" w:hAnsi="Times New Roman"/>
                <w:i/>
              </w:rPr>
              <w:t xml:space="preserve"> m</w:t>
            </w:r>
            <w:r w:rsidR="003F7088" w:rsidRPr="003F7088">
              <w:rPr>
                <w:rFonts w:ascii="Times New Roman" w:hAnsi="Times New Roman"/>
                <w:i/>
              </w:rPr>
              <w:t>ă</w:t>
            </w:r>
            <w:r w:rsidRPr="003F7088">
              <w:rPr>
                <w:rFonts w:ascii="Times New Roman" w:hAnsi="Times New Roman"/>
                <w:i/>
              </w:rPr>
              <w:t>ng m</w:t>
            </w:r>
            <w:r w:rsidR="003F7088" w:rsidRPr="003F7088">
              <w:rPr>
                <w:rFonts w:ascii="Times New Roman" w:hAnsi="Times New Roman"/>
                <w:i/>
              </w:rPr>
              <w:t>ọ</w:t>
            </w:r>
            <w:r w:rsidRPr="003F7088">
              <w:rPr>
                <w:rFonts w:ascii="Times New Roman" w:hAnsi="Times New Roman"/>
                <w:i/>
              </w:rPr>
              <w:t>c</w:t>
            </w:r>
            <w:r w:rsidRPr="003F7088">
              <w:rPr>
                <w:rFonts w:ascii="Times New Roman" w:hAnsi="Times New Roman"/>
                <w:i/>
                <w:lang w:val="vi-VN"/>
              </w:rPr>
              <w:t>”</w:t>
            </w:r>
            <w:r w:rsidRPr="003F7088">
              <w:rPr>
                <w:rFonts w:ascii="Times New Roman" w:hAnsi="Times New Roman"/>
                <w:i/>
              </w:rPr>
              <w:t>, th</w:t>
            </w:r>
            <w:r w:rsidR="003F7088" w:rsidRPr="003F7088">
              <w:rPr>
                <w:rFonts w:ascii="Times New Roman" w:hAnsi="Times New Roman"/>
                <w:i/>
              </w:rPr>
              <w:t>ằ</w:t>
            </w:r>
            <w:r w:rsidRPr="003F7088">
              <w:rPr>
                <w:rFonts w:ascii="Times New Roman" w:hAnsi="Times New Roman"/>
                <w:i/>
              </w:rPr>
              <w:t xml:space="preserve">ng </w:t>
            </w:r>
            <w:r w:rsidR="003F7088" w:rsidRPr="003F7088">
              <w:rPr>
                <w:rFonts w:ascii="Times New Roman" w:hAnsi="Times New Roman"/>
                <w:i/>
              </w:rPr>
              <w:t>ấ</w:t>
            </w:r>
            <w:r w:rsidRPr="003F7088">
              <w:rPr>
                <w:rFonts w:ascii="Times New Roman" w:hAnsi="Times New Roman"/>
                <w:i/>
              </w:rPr>
              <w:t>y ch</w:t>
            </w:r>
            <w:r w:rsidR="003F7088" w:rsidRPr="003F7088">
              <w:rPr>
                <w:rFonts w:ascii="Times New Roman" w:hAnsi="Times New Roman"/>
                <w:i/>
              </w:rPr>
              <w:t>ế</w:t>
            </w:r>
            <w:r w:rsidRPr="003F7088">
              <w:rPr>
                <w:rFonts w:ascii="Times New Roman" w:hAnsi="Times New Roman"/>
                <w:i/>
              </w:rPr>
              <w:t>t c</w:t>
            </w:r>
            <w:r w:rsidR="003F7088" w:rsidRPr="003F7088">
              <w:rPr>
                <w:rFonts w:ascii="Times New Roman" w:hAnsi="Times New Roman"/>
                <w:i/>
              </w:rPr>
              <w:t>ò</w:t>
            </w:r>
            <w:r w:rsidRPr="003F7088">
              <w:rPr>
                <w:rFonts w:ascii="Times New Roman" w:hAnsi="Times New Roman"/>
                <w:i/>
              </w:rPr>
              <w:t>n th</w:t>
            </w:r>
            <w:r w:rsidR="003F7088" w:rsidRPr="003F7088">
              <w:rPr>
                <w:rFonts w:ascii="Times New Roman" w:hAnsi="Times New Roman"/>
                <w:i/>
              </w:rPr>
              <w:t>ằ</w:t>
            </w:r>
            <w:r w:rsidRPr="003F7088">
              <w:rPr>
                <w:rFonts w:ascii="Times New Roman" w:hAnsi="Times New Roman"/>
                <w:i/>
              </w:rPr>
              <w:t>ng kh</w:t>
            </w:r>
            <w:r w:rsidR="003F7088" w:rsidRPr="003F7088">
              <w:rPr>
                <w:rFonts w:ascii="Times New Roman" w:hAnsi="Times New Roman"/>
                <w:i/>
              </w:rPr>
              <w:t>á</w:t>
            </w:r>
            <w:r w:rsidRPr="003F7088">
              <w:rPr>
                <w:rFonts w:ascii="Times New Roman" w:hAnsi="Times New Roman"/>
                <w:i/>
              </w:rPr>
              <w:t>c. Cu</w:t>
            </w:r>
            <w:r w:rsidR="003F7088" w:rsidRPr="003F7088">
              <w:rPr>
                <w:rFonts w:ascii="Times New Roman" w:hAnsi="Times New Roman"/>
                <w:i/>
              </w:rPr>
              <w:t>ộ</w:t>
            </w:r>
            <w:r w:rsidRPr="003F7088">
              <w:rPr>
                <w:rFonts w:ascii="Times New Roman" w:hAnsi="Times New Roman"/>
                <w:i/>
              </w:rPr>
              <w:t>c s</w:t>
            </w:r>
            <w:r w:rsidR="003F7088" w:rsidRPr="003F7088">
              <w:rPr>
                <w:rFonts w:ascii="Times New Roman" w:hAnsi="Times New Roman"/>
                <w:i/>
              </w:rPr>
              <w:t>ố</w:t>
            </w:r>
            <w:r w:rsidRPr="003F7088">
              <w:rPr>
                <w:rFonts w:ascii="Times New Roman" w:hAnsi="Times New Roman"/>
                <w:i/>
              </w:rPr>
              <w:t>ng v</w:t>
            </w:r>
            <w:r w:rsidR="003F7088" w:rsidRPr="003F7088">
              <w:rPr>
                <w:rFonts w:ascii="Times New Roman" w:hAnsi="Times New Roman"/>
                <w:i/>
              </w:rPr>
              <w:t>ẫ</w:t>
            </w:r>
            <w:r w:rsidRPr="003F7088">
              <w:rPr>
                <w:rFonts w:ascii="Times New Roman" w:hAnsi="Times New Roman"/>
                <w:i/>
              </w:rPr>
              <w:t>n t</w:t>
            </w:r>
            <w:r w:rsidR="003F7088" w:rsidRPr="003F7088">
              <w:rPr>
                <w:rFonts w:ascii="Times New Roman" w:hAnsi="Times New Roman"/>
                <w:i/>
              </w:rPr>
              <w:t>ố</w:t>
            </w:r>
            <w:r w:rsidRPr="003F7088">
              <w:rPr>
                <w:rFonts w:ascii="Times New Roman" w:hAnsi="Times New Roman"/>
                <w:i/>
              </w:rPr>
              <w:t>i s</w:t>
            </w:r>
            <w:r w:rsidR="003F7088" w:rsidRPr="003F7088">
              <w:rPr>
                <w:rFonts w:ascii="Times New Roman" w:hAnsi="Times New Roman"/>
                <w:i/>
              </w:rPr>
              <w:t>ầ</w:t>
            </w:r>
            <w:r w:rsidRPr="003F7088">
              <w:rPr>
                <w:rFonts w:ascii="Times New Roman" w:hAnsi="Times New Roman"/>
                <w:i/>
              </w:rPr>
              <w:t>m.</w:t>
            </w:r>
          </w:p>
          <w:p w:rsidR="00C80F17" w:rsidRPr="003F7088" w:rsidRDefault="00C80F17" w:rsidP="00C80F17">
            <w:pPr>
              <w:ind w:firstLine="720"/>
              <w:jc w:val="both"/>
              <w:rPr>
                <w:rFonts w:ascii="Times New Roman" w:hAnsi="Times New Roman"/>
                <w:i/>
              </w:rPr>
            </w:pPr>
            <w:r w:rsidRPr="003F7088">
              <w:rPr>
                <w:rFonts w:ascii="Times New Roman" w:hAnsi="Times New Roman"/>
                <w:i/>
              </w:rPr>
              <w:t>6. Trong b</w:t>
            </w:r>
            <w:r w:rsidR="003F7088" w:rsidRPr="003F7088">
              <w:rPr>
                <w:rFonts w:ascii="Times New Roman" w:hAnsi="Times New Roman"/>
                <w:i/>
              </w:rPr>
              <w:t>ố</w:t>
            </w:r>
            <w:r w:rsidRPr="003F7088">
              <w:rPr>
                <w:rFonts w:ascii="Times New Roman" w:hAnsi="Times New Roman"/>
                <w:i/>
              </w:rPr>
              <w:t>n l</w:t>
            </w:r>
            <w:r w:rsidR="003F7088" w:rsidRPr="003F7088">
              <w:rPr>
                <w:rFonts w:ascii="Times New Roman" w:hAnsi="Times New Roman"/>
                <w:i/>
              </w:rPr>
              <w:t>ầ</w:t>
            </w:r>
            <w:r w:rsidRPr="003F7088">
              <w:rPr>
                <w:rFonts w:ascii="Times New Roman" w:hAnsi="Times New Roman"/>
                <w:i/>
              </w:rPr>
              <w:t>n g</w:t>
            </w:r>
            <w:r w:rsidR="003F7088" w:rsidRPr="003F7088">
              <w:rPr>
                <w:rFonts w:ascii="Times New Roman" w:hAnsi="Times New Roman"/>
                <w:i/>
              </w:rPr>
              <w:t>ẩ</w:t>
            </w:r>
            <w:r w:rsidRPr="003F7088">
              <w:rPr>
                <w:rFonts w:ascii="Times New Roman" w:hAnsi="Times New Roman"/>
                <w:i/>
              </w:rPr>
              <w:t xml:space="preserve">y </w:t>
            </w:r>
            <w:r w:rsidR="003F7088" w:rsidRPr="003F7088">
              <w:rPr>
                <w:rFonts w:ascii="Times New Roman" w:hAnsi="Times New Roman"/>
                <w:i/>
              </w:rPr>
              <w:t>đà</w:t>
            </w:r>
            <w:r w:rsidRPr="003F7088">
              <w:rPr>
                <w:rFonts w:ascii="Times New Roman" w:hAnsi="Times New Roman"/>
                <w:i/>
              </w:rPr>
              <w:t>n, ch</w:t>
            </w:r>
            <w:r w:rsidR="003F7088" w:rsidRPr="003F7088">
              <w:rPr>
                <w:rFonts w:ascii="Times New Roman" w:hAnsi="Times New Roman"/>
                <w:i/>
              </w:rPr>
              <w:t>ỉ</w:t>
            </w:r>
            <w:r w:rsidRPr="003F7088">
              <w:rPr>
                <w:rFonts w:ascii="Times New Roman" w:hAnsi="Times New Roman"/>
                <w:i/>
              </w:rPr>
              <w:t xml:space="preserve"> c</w:t>
            </w:r>
            <w:r w:rsidR="003F7088" w:rsidRPr="003F7088">
              <w:rPr>
                <w:rFonts w:ascii="Times New Roman" w:hAnsi="Times New Roman"/>
                <w:i/>
              </w:rPr>
              <w:t>ó</w:t>
            </w:r>
            <w:r w:rsidRPr="003F7088">
              <w:rPr>
                <w:rFonts w:ascii="Times New Roman" w:hAnsi="Times New Roman"/>
                <w:i/>
              </w:rPr>
              <w:t xml:space="preserve"> l</w:t>
            </w:r>
            <w:r w:rsidR="003F7088" w:rsidRPr="003F7088">
              <w:rPr>
                <w:rFonts w:ascii="Times New Roman" w:hAnsi="Times New Roman"/>
                <w:i/>
              </w:rPr>
              <w:t>ầ</w:t>
            </w:r>
            <w:r w:rsidRPr="003F7088">
              <w:rPr>
                <w:rFonts w:ascii="Times New Roman" w:hAnsi="Times New Roman"/>
                <w:i/>
              </w:rPr>
              <w:t xml:space="preserve">n </w:t>
            </w:r>
            <w:r w:rsidR="003F7088" w:rsidRPr="003F7088">
              <w:rPr>
                <w:rFonts w:ascii="Times New Roman" w:hAnsi="Times New Roman"/>
                <w:i/>
              </w:rPr>
              <w:t>đầ</w:t>
            </w:r>
            <w:r w:rsidRPr="003F7088">
              <w:rPr>
                <w:rFonts w:ascii="Times New Roman" w:hAnsi="Times New Roman"/>
                <w:i/>
              </w:rPr>
              <w:t>u ti</w:t>
            </w:r>
            <w:r w:rsidR="003F7088" w:rsidRPr="003F7088">
              <w:rPr>
                <w:rFonts w:ascii="Times New Roman" w:hAnsi="Times New Roman"/>
                <w:i/>
              </w:rPr>
              <w:t>ê</w:t>
            </w:r>
            <w:r w:rsidRPr="003F7088">
              <w:rPr>
                <w:rFonts w:ascii="Times New Roman" w:hAnsi="Times New Roman"/>
                <w:i/>
              </w:rPr>
              <w:t>n g</w:t>
            </w:r>
            <w:r w:rsidR="003F7088" w:rsidRPr="003F7088">
              <w:rPr>
                <w:rFonts w:ascii="Times New Roman" w:hAnsi="Times New Roman"/>
                <w:i/>
              </w:rPr>
              <w:t>ẩ</w:t>
            </w:r>
            <w:r w:rsidRPr="003F7088">
              <w:rPr>
                <w:rFonts w:ascii="Times New Roman" w:hAnsi="Times New Roman"/>
                <w:i/>
              </w:rPr>
              <w:t>y cho Kim Tr</w:t>
            </w:r>
            <w:r w:rsidR="003F7088" w:rsidRPr="003F7088">
              <w:rPr>
                <w:rFonts w:ascii="Times New Roman" w:hAnsi="Times New Roman"/>
                <w:i/>
              </w:rPr>
              <w:t>ọ</w:t>
            </w:r>
            <w:r w:rsidRPr="003F7088">
              <w:rPr>
                <w:rFonts w:ascii="Times New Roman" w:hAnsi="Times New Roman"/>
                <w:i/>
              </w:rPr>
              <w:t>ng nghe l</w:t>
            </w:r>
            <w:r w:rsidR="003F7088" w:rsidRPr="003F7088">
              <w:rPr>
                <w:rFonts w:ascii="Times New Roman" w:hAnsi="Times New Roman"/>
                <w:i/>
              </w:rPr>
              <w:t>à</w:t>
            </w:r>
            <w:r w:rsidRPr="003F7088">
              <w:rPr>
                <w:rFonts w:ascii="Times New Roman" w:hAnsi="Times New Roman"/>
                <w:i/>
              </w:rPr>
              <w:t xml:space="preserve"> Ki</w:t>
            </w:r>
            <w:r w:rsidR="003F7088" w:rsidRPr="003F7088">
              <w:rPr>
                <w:rFonts w:ascii="Times New Roman" w:hAnsi="Times New Roman"/>
                <w:i/>
              </w:rPr>
              <w:t>ề</w:t>
            </w:r>
            <w:r w:rsidRPr="003F7088">
              <w:rPr>
                <w:rFonts w:ascii="Times New Roman" w:hAnsi="Times New Roman"/>
                <w:i/>
              </w:rPr>
              <w:t>u t</w:t>
            </w:r>
            <w:r w:rsidR="003F7088" w:rsidRPr="003F7088">
              <w:rPr>
                <w:rFonts w:ascii="Times New Roman" w:hAnsi="Times New Roman"/>
                <w:i/>
              </w:rPr>
              <w:t>ự</w:t>
            </w:r>
            <w:r w:rsidRPr="003F7088">
              <w:rPr>
                <w:rFonts w:ascii="Times New Roman" w:hAnsi="Times New Roman"/>
                <w:i/>
              </w:rPr>
              <w:t xml:space="preserve"> nguy</w:t>
            </w:r>
            <w:r w:rsidR="003F7088" w:rsidRPr="003F7088">
              <w:rPr>
                <w:rFonts w:ascii="Times New Roman" w:hAnsi="Times New Roman"/>
                <w:i/>
              </w:rPr>
              <w:t>ệ</w:t>
            </w:r>
            <w:r w:rsidRPr="003F7088">
              <w:rPr>
                <w:rFonts w:ascii="Times New Roman" w:hAnsi="Times New Roman"/>
                <w:i/>
              </w:rPr>
              <w:t>n nh</w:t>
            </w:r>
            <w:r w:rsidR="003F7088" w:rsidRPr="003F7088">
              <w:rPr>
                <w:rFonts w:ascii="Times New Roman" w:hAnsi="Times New Roman"/>
                <w:i/>
              </w:rPr>
              <w:t>ấ</w:t>
            </w:r>
            <w:r w:rsidRPr="003F7088">
              <w:rPr>
                <w:rFonts w:ascii="Times New Roman" w:hAnsi="Times New Roman"/>
                <w:i/>
              </w:rPr>
              <w:t>t. Th</w:t>
            </w:r>
            <w:r w:rsidR="003F7088" w:rsidRPr="003F7088">
              <w:rPr>
                <w:rFonts w:ascii="Times New Roman" w:hAnsi="Times New Roman"/>
                <w:i/>
              </w:rPr>
              <w:t>ú</w:t>
            </w:r>
            <w:r w:rsidRPr="003F7088">
              <w:rPr>
                <w:rFonts w:ascii="Times New Roman" w:hAnsi="Times New Roman"/>
                <w:i/>
              </w:rPr>
              <w:t>y Ki</w:t>
            </w:r>
            <w:r w:rsidR="003F7088" w:rsidRPr="003F7088">
              <w:rPr>
                <w:rFonts w:ascii="Times New Roman" w:hAnsi="Times New Roman"/>
                <w:i/>
              </w:rPr>
              <w:t>ề</w:t>
            </w:r>
            <w:r w:rsidRPr="003F7088">
              <w:rPr>
                <w:rFonts w:ascii="Times New Roman" w:hAnsi="Times New Roman"/>
                <w:i/>
              </w:rPr>
              <w:t xml:space="preserve">u </w:t>
            </w:r>
            <w:r w:rsidR="003F7088" w:rsidRPr="003F7088">
              <w:rPr>
                <w:rFonts w:ascii="Times New Roman" w:hAnsi="Times New Roman"/>
                <w:i/>
              </w:rPr>
              <w:t>đã</w:t>
            </w:r>
            <w:r w:rsidRPr="003F7088">
              <w:rPr>
                <w:rFonts w:ascii="Times New Roman" w:hAnsi="Times New Roman"/>
                <w:i/>
              </w:rPr>
              <w:t xml:space="preserve"> tr</w:t>
            </w:r>
            <w:r w:rsidR="003F7088" w:rsidRPr="003F7088">
              <w:rPr>
                <w:rFonts w:ascii="Times New Roman" w:hAnsi="Times New Roman"/>
                <w:i/>
              </w:rPr>
              <w:t>ổ</w:t>
            </w:r>
            <w:r w:rsidRPr="003F7088">
              <w:rPr>
                <w:rFonts w:ascii="Times New Roman" w:hAnsi="Times New Roman"/>
                <w:i/>
              </w:rPr>
              <w:t xml:space="preserve"> h</w:t>
            </w:r>
            <w:r w:rsidR="003F7088" w:rsidRPr="003F7088">
              <w:rPr>
                <w:rFonts w:ascii="Times New Roman" w:hAnsi="Times New Roman"/>
                <w:i/>
              </w:rPr>
              <w:t>ế</w:t>
            </w:r>
            <w:r w:rsidRPr="003F7088">
              <w:rPr>
                <w:rFonts w:ascii="Times New Roman" w:hAnsi="Times New Roman"/>
                <w:i/>
              </w:rPr>
              <w:t>t t</w:t>
            </w:r>
            <w:r w:rsidR="003F7088" w:rsidRPr="003F7088">
              <w:rPr>
                <w:rFonts w:ascii="Times New Roman" w:hAnsi="Times New Roman"/>
                <w:i/>
              </w:rPr>
              <w:t>à</w:t>
            </w:r>
            <w:r w:rsidRPr="003F7088">
              <w:rPr>
                <w:rFonts w:ascii="Times New Roman" w:hAnsi="Times New Roman"/>
                <w:i/>
              </w:rPr>
              <w:t>i n</w:t>
            </w:r>
            <w:r w:rsidR="003F7088" w:rsidRPr="003F7088">
              <w:rPr>
                <w:rFonts w:ascii="Times New Roman" w:hAnsi="Times New Roman"/>
                <w:i/>
              </w:rPr>
              <w:t>ă</w:t>
            </w:r>
            <w:r w:rsidRPr="003F7088">
              <w:rPr>
                <w:rFonts w:ascii="Times New Roman" w:hAnsi="Times New Roman"/>
                <w:i/>
              </w:rPr>
              <w:t>ng v</w:t>
            </w:r>
            <w:r w:rsidR="003F7088" w:rsidRPr="003F7088">
              <w:rPr>
                <w:rFonts w:ascii="Times New Roman" w:hAnsi="Times New Roman"/>
                <w:i/>
              </w:rPr>
              <w:t>à</w:t>
            </w:r>
            <w:r w:rsidRPr="003F7088">
              <w:rPr>
                <w:rFonts w:ascii="Times New Roman" w:hAnsi="Times New Roman"/>
                <w:i/>
              </w:rPr>
              <w:t xml:space="preserve"> hi</w:t>
            </w:r>
            <w:r w:rsidR="003F7088" w:rsidRPr="003F7088">
              <w:rPr>
                <w:rFonts w:ascii="Times New Roman" w:hAnsi="Times New Roman"/>
                <w:i/>
              </w:rPr>
              <w:t>ể</w:t>
            </w:r>
            <w:r w:rsidRPr="003F7088">
              <w:rPr>
                <w:rFonts w:ascii="Times New Roman" w:hAnsi="Times New Roman"/>
                <w:i/>
              </w:rPr>
              <w:t>u bi</w:t>
            </w:r>
            <w:r w:rsidR="003F7088" w:rsidRPr="003F7088">
              <w:rPr>
                <w:rFonts w:ascii="Times New Roman" w:hAnsi="Times New Roman"/>
                <w:i/>
              </w:rPr>
              <w:t>ế</w:t>
            </w:r>
            <w:r w:rsidRPr="003F7088">
              <w:rPr>
                <w:rFonts w:ascii="Times New Roman" w:hAnsi="Times New Roman"/>
                <w:i/>
              </w:rPr>
              <w:t>t c</w:t>
            </w:r>
            <w:r w:rsidR="003F7088" w:rsidRPr="003F7088">
              <w:rPr>
                <w:rFonts w:ascii="Times New Roman" w:hAnsi="Times New Roman"/>
                <w:i/>
              </w:rPr>
              <w:t>ủ</w:t>
            </w:r>
            <w:r w:rsidRPr="003F7088">
              <w:rPr>
                <w:rFonts w:ascii="Times New Roman" w:hAnsi="Times New Roman"/>
                <w:i/>
              </w:rPr>
              <w:t>a m</w:t>
            </w:r>
            <w:r w:rsidR="003F7088" w:rsidRPr="003F7088">
              <w:rPr>
                <w:rFonts w:ascii="Times New Roman" w:hAnsi="Times New Roman"/>
                <w:i/>
              </w:rPr>
              <w:t>ì</w:t>
            </w:r>
            <w:r w:rsidRPr="003F7088">
              <w:rPr>
                <w:rFonts w:ascii="Times New Roman" w:hAnsi="Times New Roman"/>
                <w:i/>
              </w:rPr>
              <w:t>nh trong ng</w:t>
            </w:r>
            <w:r w:rsidR="003F7088" w:rsidRPr="003F7088">
              <w:rPr>
                <w:rFonts w:ascii="Times New Roman" w:hAnsi="Times New Roman"/>
                <w:i/>
              </w:rPr>
              <w:t>ó</w:t>
            </w:r>
            <w:r w:rsidRPr="003F7088">
              <w:rPr>
                <w:rFonts w:ascii="Times New Roman" w:hAnsi="Times New Roman"/>
                <w:i/>
              </w:rPr>
              <w:t xml:space="preserve">n </w:t>
            </w:r>
            <w:r w:rsidR="003F7088" w:rsidRPr="003F7088">
              <w:rPr>
                <w:rFonts w:ascii="Times New Roman" w:hAnsi="Times New Roman"/>
                <w:i/>
              </w:rPr>
              <w:t>đà</w:t>
            </w:r>
            <w:r w:rsidRPr="003F7088">
              <w:rPr>
                <w:rFonts w:ascii="Times New Roman" w:hAnsi="Times New Roman"/>
                <w:i/>
              </w:rPr>
              <w:t>n: N</w:t>
            </w:r>
            <w:r w:rsidR="003F7088" w:rsidRPr="003F7088">
              <w:rPr>
                <w:rFonts w:ascii="Times New Roman" w:hAnsi="Times New Roman"/>
                <w:i/>
              </w:rPr>
              <w:t>à</w:t>
            </w:r>
            <w:r w:rsidRPr="003F7088">
              <w:rPr>
                <w:rFonts w:ascii="Times New Roman" w:hAnsi="Times New Roman"/>
                <w:i/>
              </w:rPr>
              <w:t>o l</w:t>
            </w:r>
            <w:r w:rsidR="003F7088" w:rsidRPr="003F7088">
              <w:rPr>
                <w:rFonts w:ascii="Times New Roman" w:hAnsi="Times New Roman"/>
                <w:i/>
              </w:rPr>
              <w:t>ư</w:t>
            </w:r>
            <w:r w:rsidRPr="003F7088">
              <w:rPr>
                <w:rFonts w:ascii="Times New Roman" w:hAnsi="Times New Roman"/>
                <w:i/>
              </w:rPr>
              <w:t>u th</w:t>
            </w:r>
            <w:r w:rsidR="003F7088" w:rsidRPr="003F7088">
              <w:rPr>
                <w:rFonts w:ascii="Times New Roman" w:hAnsi="Times New Roman"/>
                <w:i/>
              </w:rPr>
              <w:t>ủ</w:t>
            </w:r>
            <w:r w:rsidRPr="003F7088">
              <w:rPr>
                <w:rFonts w:ascii="Times New Roman" w:hAnsi="Times New Roman"/>
                <w:i/>
              </w:rPr>
              <w:t>y h</w:t>
            </w:r>
            <w:r w:rsidR="003F7088" w:rsidRPr="003F7088">
              <w:rPr>
                <w:rFonts w:ascii="Times New Roman" w:hAnsi="Times New Roman"/>
                <w:i/>
              </w:rPr>
              <w:t>à</w:t>
            </w:r>
            <w:r w:rsidRPr="003F7088">
              <w:rPr>
                <w:rFonts w:ascii="Times New Roman" w:hAnsi="Times New Roman"/>
                <w:i/>
              </w:rPr>
              <w:t>nh v</w:t>
            </w:r>
            <w:r w:rsidR="003F7088" w:rsidRPr="003F7088">
              <w:rPr>
                <w:rFonts w:ascii="Times New Roman" w:hAnsi="Times New Roman"/>
                <w:i/>
              </w:rPr>
              <w:t>ă</w:t>
            </w:r>
            <w:r w:rsidRPr="003F7088">
              <w:rPr>
                <w:rFonts w:ascii="Times New Roman" w:hAnsi="Times New Roman"/>
                <w:i/>
              </w:rPr>
              <w:t>n, n</w:t>
            </w:r>
            <w:r w:rsidR="003F7088" w:rsidRPr="003F7088">
              <w:rPr>
                <w:rFonts w:ascii="Times New Roman" w:hAnsi="Times New Roman"/>
                <w:i/>
              </w:rPr>
              <w:t>à</w:t>
            </w:r>
            <w:r w:rsidRPr="003F7088">
              <w:rPr>
                <w:rFonts w:ascii="Times New Roman" w:hAnsi="Times New Roman"/>
                <w:i/>
              </w:rPr>
              <w:t>o kh</w:t>
            </w:r>
            <w:r w:rsidR="003F7088" w:rsidRPr="003F7088">
              <w:rPr>
                <w:rFonts w:ascii="Times New Roman" w:hAnsi="Times New Roman"/>
                <w:i/>
              </w:rPr>
              <w:t>ú</w:t>
            </w:r>
            <w:r w:rsidRPr="003F7088">
              <w:rPr>
                <w:rFonts w:ascii="Times New Roman" w:hAnsi="Times New Roman"/>
                <w:i/>
              </w:rPr>
              <w:t>c Qu</w:t>
            </w:r>
            <w:r w:rsidR="003F7088" w:rsidRPr="003F7088">
              <w:rPr>
                <w:rFonts w:ascii="Times New Roman" w:hAnsi="Times New Roman"/>
                <w:i/>
              </w:rPr>
              <w:t>ả</w:t>
            </w:r>
            <w:r w:rsidRPr="003F7088">
              <w:rPr>
                <w:rFonts w:ascii="Times New Roman" w:hAnsi="Times New Roman"/>
                <w:i/>
              </w:rPr>
              <w:t>ng L</w:t>
            </w:r>
            <w:r w:rsidR="003F7088" w:rsidRPr="003F7088">
              <w:rPr>
                <w:rFonts w:ascii="Times New Roman" w:hAnsi="Times New Roman"/>
                <w:i/>
              </w:rPr>
              <w:t>ă</w:t>
            </w:r>
            <w:r w:rsidRPr="003F7088">
              <w:rPr>
                <w:rFonts w:ascii="Times New Roman" w:hAnsi="Times New Roman"/>
                <w:i/>
              </w:rPr>
              <w:t>ng, kh</w:t>
            </w:r>
            <w:r w:rsidR="003F7088" w:rsidRPr="003F7088">
              <w:rPr>
                <w:rFonts w:ascii="Times New Roman" w:hAnsi="Times New Roman"/>
                <w:i/>
              </w:rPr>
              <w:t>ú</w:t>
            </w:r>
            <w:r w:rsidRPr="003F7088">
              <w:rPr>
                <w:rFonts w:ascii="Times New Roman" w:hAnsi="Times New Roman"/>
                <w:i/>
              </w:rPr>
              <w:t>c Chi</w:t>
            </w:r>
            <w:r w:rsidR="003F7088" w:rsidRPr="003F7088">
              <w:rPr>
                <w:rFonts w:ascii="Times New Roman" w:hAnsi="Times New Roman"/>
                <w:i/>
              </w:rPr>
              <w:t>ê</w:t>
            </w:r>
            <w:r w:rsidRPr="003F7088">
              <w:rPr>
                <w:rFonts w:ascii="Times New Roman" w:hAnsi="Times New Roman"/>
                <w:i/>
              </w:rPr>
              <w:t>u Qu</w:t>
            </w:r>
            <w:r w:rsidR="003F7088" w:rsidRPr="003F7088">
              <w:rPr>
                <w:rFonts w:ascii="Times New Roman" w:hAnsi="Times New Roman"/>
                <w:i/>
              </w:rPr>
              <w:t>â</w:t>
            </w:r>
            <w:r w:rsidRPr="003F7088">
              <w:rPr>
                <w:rFonts w:ascii="Times New Roman" w:hAnsi="Times New Roman"/>
                <w:i/>
              </w:rPr>
              <w:t xml:space="preserve">n. </w:t>
            </w:r>
            <w:r w:rsidR="003F7088" w:rsidRPr="003F7088">
              <w:rPr>
                <w:rFonts w:ascii="Times New Roman" w:hAnsi="Times New Roman"/>
                <w:i/>
              </w:rPr>
              <w:t>Đó</w:t>
            </w:r>
            <w:r w:rsidRPr="003F7088">
              <w:rPr>
                <w:rFonts w:ascii="Times New Roman" w:hAnsi="Times New Roman"/>
                <w:i/>
              </w:rPr>
              <w:t xml:space="preserve"> l</w:t>
            </w:r>
            <w:r w:rsidR="003F7088" w:rsidRPr="003F7088">
              <w:rPr>
                <w:rFonts w:ascii="Times New Roman" w:hAnsi="Times New Roman"/>
                <w:i/>
              </w:rPr>
              <w:t>à</w:t>
            </w:r>
            <w:r w:rsidRPr="003F7088">
              <w:rPr>
                <w:rFonts w:ascii="Times New Roman" w:hAnsi="Times New Roman"/>
                <w:i/>
              </w:rPr>
              <w:t xml:space="preserve"> ti</w:t>
            </w:r>
            <w:r w:rsidR="003F7088" w:rsidRPr="003F7088">
              <w:rPr>
                <w:rFonts w:ascii="Times New Roman" w:hAnsi="Times New Roman"/>
                <w:i/>
              </w:rPr>
              <w:t>ế</w:t>
            </w:r>
            <w:r w:rsidRPr="003F7088">
              <w:rPr>
                <w:rFonts w:ascii="Times New Roman" w:hAnsi="Times New Roman"/>
                <w:i/>
              </w:rPr>
              <w:t xml:space="preserve">ng </w:t>
            </w:r>
            <w:r w:rsidR="003F7088" w:rsidRPr="003F7088">
              <w:rPr>
                <w:rFonts w:ascii="Times New Roman" w:hAnsi="Times New Roman"/>
                <w:i/>
              </w:rPr>
              <w:t>đà</w:t>
            </w:r>
            <w:r w:rsidRPr="003F7088">
              <w:rPr>
                <w:rFonts w:ascii="Times New Roman" w:hAnsi="Times New Roman"/>
                <w:i/>
              </w:rPr>
              <w:t>n c</w:t>
            </w:r>
            <w:r w:rsidR="003F7088" w:rsidRPr="003F7088">
              <w:rPr>
                <w:rFonts w:ascii="Times New Roman" w:hAnsi="Times New Roman"/>
                <w:i/>
              </w:rPr>
              <w:t>ủ</w:t>
            </w:r>
            <w:r w:rsidRPr="003F7088">
              <w:rPr>
                <w:rFonts w:ascii="Times New Roman" w:hAnsi="Times New Roman"/>
                <w:i/>
              </w:rPr>
              <w:t>a m</w:t>
            </w:r>
            <w:r w:rsidR="003F7088" w:rsidRPr="003F7088">
              <w:rPr>
                <w:rFonts w:ascii="Times New Roman" w:hAnsi="Times New Roman"/>
                <w:i/>
              </w:rPr>
              <w:t>ù</w:t>
            </w:r>
            <w:r w:rsidRPr="003F7088">
              <w:rPr>
                <w:rFonts w:ascii="Times New Roman" w:hAnsi="Times New Roman"/>
                <w:i/>
              </w:rPr>
              <w:t>a xu</w:t>
            </w:r>
            <w:r w:rsidR="003F7088" w:rsidRPr="003F7088">
              <w:rPr>
                <w:rFonts w:ascii="Times New Roman" w:hAnsi="Times New Roman"/>
                <w:i/>
              </w:rPr>
              <w:t>â</w:t>
            </w:r>
            <w:r w:rsidRPr="003F7088">
              <w:rPr>
                <w:rFonts w:ascii="Times New Roman" w:hAnsi="Times New Roman"/>
                <w:i/>
              </w:rPr>
              <w:t>n, c</w:t>
            </w:r>
            <w:r w:rsidR="003F7088" w:rsidRPr="003F7088">
              <w:rPr>
                <w:rFonts w:ascii="Times New Roman" w:hAnsi="Times New Roman"/>
                <w:i/>
              </w:rPr>
              <w:t>ủ</w:t>
            </w:r>
            <w:r w:rsidRPr="003F7088">
              <w:rPr>
                <w:rFonts w:ascii="Times New Roman" w:hAnsi="Times New Roman"/>
                <w:i/>
              </w:rPr>
              <w:t>a bu</w:t>
            </w:r>
            <w:r w:rsidR="003F7088" w:rsidRPr="003F7088">
              <w:rPr>
                <w:rFonts w:ascii="Times New Roman" w:hAnsi="Times New Roman"/>
                <w:i/>
              </w:rPr>
              <w:t>ổ</w:t>
            </w:r>
            <w:r w:rsidRPr="003F7088">
              <w:rPr>
                <w:rFonts w:ascii="Times New Roman" w:hAnsi="Times New Roman"/>
                <w:i/>
              </w:rPr>
              <w:t>i mai, c</w:t>
            </w:r>
            <w:r w:rsidR="003F7088" w:rsidRPr="003F7088">
              <w:rPr>
                <w:rFonts w:ascii="Times New Roman" w:hAnsi="Times New Roman"/>
                <w:i/>
              </w:rPr>
              <w:t>ủ</w:t>
            </w:r>
            <w:r w:rsidRPr="003F7088">
              <w:rPr>
                <w:rFonts w:ascii="Times New Roman" w:hAnsi="Times New Roman"/>
                <w:i/>
              </w:rPr>
              <w:t>a tu</w:t>
            </w:r>
            <w:r w:rsidR="003F7088" w:rsidRPr="003F7088">
              <w:rPr>
                <w:rFonts w:ascii="Times New Roman" w:hAnsi="Times New Roman"/>
                <w:i/>
              </w:rPr>
              <w:t>ổ</w:t>
            </w:r>
            <w:r w:rsidRPr="003F7088">
              <w:rPr>
                <w:rFonts w:ascii="Times New Roman" w:hAnsi="Times New Roman"/>
                <w:i/>
              </w:rPr>
              <w:t>i tr</w:t>
            </w:r>
            <w:r w:rsidR="003F7088" w:rsidRPr="003F7088">
              <w:rPr>
                <w:rFonts w:ascii="Times New Roman" w:hAnsi="Times New Roman"/>
                <w:i/>
              </w:rPr>
              <w:t>ẻ</w:t>
            </w:r>
            <w:r w:rsidRPr="003F7088">
              <w:rPr>
                <w:rFonts w:ascii="Times New Roman" w:hAnsi="Times New Roman"/>
                <w:i/>
              </w:rPr>
              <w:t>, c</w:t>
            </w:r>
            <w:r w:rsidR="003F7088" w:rsidRPr="003F7088">
              <w:rPr>
                <w:rFonts w:ascii="Times New Roman" w:hAnsi="Times New Roman"/>
                <w:i/>
              </w:rPr>
              <w:t>ủ</w:t>
            </w:r>
            <w:r w:rsidRPr="003F7088">
              <w:rPr>
                <w:rFonts w:ascii="Times New Roman" w:hAnsi="Times New Roman"/>
                <w:i/>
              </w:rPr>
              <w:t>a t</w:t>
            </w:r>
            <w:r w:rsidR="003F7088" w:rsidRPr="003F7088">
              <w:rPr>
                <w:rFonts w:ascii="Times New Roman" w:hAnsi="Times New Roman"/>
                <w:i/>
              </w:rPr>
              <w:t>ì</w:t>
            </w:r>
            <w:r w:rsidRPr="003F7088">
              <w:rPr>
                <w:rFonts w:ascii="Times New Roman" w:hAnsi="Times New Roman"/>
                <w:i/>
              </w:rPr>
              <w:t>nh y</w:t>
            </w:r>
            <w:r w:rsidR="003F7088" w:rsidRPr="003F7088">
              <w:rPr>
                <w:rFonts w:ascii="Times New Roman" w:hAnsi="Times New Roman"/>
                <w:i/>
              </w:rPr>
              <w:t>ê</w:t>
            </w:r>
            <w:r w:rsidRPr="003F7088">
              <w:rPr>
                <w:rFonts w:ascii="Times New Roman" w:hAnsi="Times New Roman"/>
                <w:i/>
              </w:rPr>
              <w:t>u, c</w:t>
            </w:r>
            <w:r w:rsidR="003F7088" w:rsidRPr="003F7088">
              <w:rPr>
                <w:rFonts w:ascii="Times New Roman" w:hAnsi="Times New Roman"/>
                <w:i/>
              </w:rPr>
              <w:t>ủ</w:t>
            </w:r>
            <w:r w:rsidRPr="003F7088">
              <w:rPr>
                <w:rFonts w:ascii="Times New Roman" w:hAnsi="Times New Roman"/>
                <w:i/>
              </w:rPr>
              <w:t>a nh</w:t>
            </w:r>
            <w:r w:rsidR="003F7088" w:rsidRPr="003F7088">
              <w:rPr>
                <w:rFonts w:ascii="Times New Roman" w:hAnsi="Times New Roman"/>
                <w:i/>
              </w:rPr>
              <w:t>ữ</w:t>
            </w:r>
            <w:r w:rsidRPr="003F7088">
              <w:rPr>
                <w:rFonts w:ascii="Times New Roman" w:hAnsi="Times New Roman"/>
                <w:i/>
              </w:rPr>
              <w:t>ng g</w:t>
            </w:r>
            <w:r w:rsidR="003F7088" w:rsidRPr="003F7088">
              <w:rPr>
                <w:rFonts w:ascii="Times New Roman" w:hAnsi="Times New Roman"/>
                <w:i/>
              </w:rPr>
              <w:t>ặ</w:t>
            </w:r>
            <w:r w:rsidRPr="003F7088">
              <w:rPr>
                <w:rFonts w:ascii="Times New Roman" w:hAnsi="Times New Roman"/>
                <w:i/>
              </w:rPr>
              <w:t>p g</w:t>
            </w:r>
            <w:r w:rsidR="003F7088" w:rsidRPr="003F7088">
              <w:rPr>
                <w:rFonts w:ascii="Times New Roman" w:hAnsi="Times New Roman"/>
                <w:i/>
              </w:rPr>
              <w:t>ỡ</w:t>
            </w:r>
            <w:r w:rsidRPr="003F7088">
              <w:rPr>
                <w:rFonts w:ascii="Times New Roman" w:hAnsi="Times New Roman"/>
                <w:i/>
              </w:rPr>
              <w:t xml:space="preserve"> di</w:t>
            </w:r>
            <w:r w:rsidR="003F7088" w:rsidRPr="003F7088">
              <w:rPr>
                <w:rFonts w:ascii="Times New Roman" w:hAnsi="Times New Roman"/>
                <w:i/>
              </w:rPr>
              <w:t>ệ</w:t>
            </w:r>
            <w:r w:rsidRPr="003F7088">
              <w:rPr>
                <w:rFonts w:ascii="Times New Roman" w:hAnsi="Times New Roman"/>
                <w:i/>
              </w:rPr>
              <w:t>u k</w:t>
            </w:r>
            <w:r w:rsidR="003F7088" w:rsidRPr="003F7088">
              <w:rPr>
                <w:rFonts w:ascii="Times New Roman" w:hAnsi="Times New Roman"/>
                <w:i/>
              </w:rPr>
              <w:t>ì</w:t>
            </w:r>
            <w:r w:rsidRPr="003F7088">
              <w:rPr>
                <w:rFonts w:ascii="Times New Roman" w:hAnsi="Times New Roman"/>
                <w:i/>
              </w:rPr>
              <w:t xml:space="preserve"> gi</w:t>
            </w:r>
            <w:r w:rsidR="003F7088" w:rsidRPr="003F7088">
              <w:rPr>
                <w:rFonts w:ascii="Times New Roman" w:hAnsi="Times New Roman"/>
                <w:i/>
              </w:rPr>
              <w:t>ữ</w:t>
            </w:r>
            <w:r w:rsidRPr="003F7088">
              <w:rPr>
                <w:rFonts w:ascii="Times New Roman" w:hAnsi="Times New Roman"/>
                <w:i/>
              </w:rPr>
              <w:t>a nh</w:t>
            </w:r>
            <w:r w:rsidR="003F7088" w:rsidRPr="003F7088">
              <w:rPr>
                <w:rFonts w:ascii="Times New Roman" w:hAnsi="Times New Roman"/>
                <w:i/>
              </w:rPr>
              <w:t>ạ</w:t>
            </w:r>
            <w:r w:rsidRPr="003F7088">
              <w:rPr>
                <w:rFonts w:ascii="Times New Roman" w:hAnsi="Times New Roman"/>
                <w:i/>
              </w:rPr>
              <w:t>c v</w:t>
            </w:r>
            <w:r w:rsidR="003F7088" w:rsidRPr="003F7088">
              <w:rPr>
                <w:rFonts w:ascii="Times New Roman" w:hAnsi="Times New Roman"/>
                <w:i/>
              </w:rPr>
              <w:t>à</w:t>
            </w:r>
            <w:r w:rsidRPr="003F7088">
              <w:rPr>
                <w:rFonts w:ascii="Times New Roman" w:hAnsi="Times New Roman"/>
                <w:i/>
              </w:rPr>
              <w:t xml:space="preserve"> th</w:t>
            </w:r>
            <w:r w:rsidR="003F7088" w:rsidRPr="003F7088">
              <w:rPr>
                <w:rFonts w:ascii="Times New Roman" w:hAnsi="Times New Roman"/>
                <w:i/>
              </w:rPr>
              <w:t>ơ</w:t>
            </w:r>
            <w:r w:rsidRPr="003F7088">
              <w:rPr>
                <w:rFonts w:ascii="Times New Roman" w:hAnsi="Times New Roman"/>
                <w:i/>
              </w:rPr>
              <w:t xml:space="preserve">.  </w:t>
            </w:r>
          </w:p>
          <w:p w:rsidR="00C80F17" w:rsidRPr="003F7088" w:rsidRDefault="00C80F17" w:rsidP="00C80F17">
            <w:pPr>
              <w:spacing w:before="120"/>
              <w:ind w:firstLine="993"/>
              <w:jc w:val="both"/>
              <w:rPr>
                <w:rFonts w:ascii="Times New Roman" w:hAnsi="Times New Roman"/>
                <w:i/>
              </w:rPr>
            </w:pPr>
            <w:r w:rsidRPr="003F7088">
              <w:rPr>
                <w:rFonts w:ascii="Times New Roman" w:hAnsi="Times New Roman"/>
                <w:i/>
              </w:rPr>
              <w:t xml:space="preserve">7. </w:t>
            </w:r>
            <w:r w:rsidRPr="003F7088">
              <w:rPr>
                <w:rFonts w:ascii="Times New Roman" w:hAnsi="Times New Roman"/>
                <w:i/>
                <w:lang w:val="vi-VN"/>
              </w:rPr>
              <w:t>“</w:t>
            </w:r>
            <w:r w:rsidRPr="003F7088">
              <w:rPr>
                <w:rFonts w:ascii="Times New Roman" w:hAnsi="Times New Roman"/>
                <w:i/>
              </w:rPr>
              <w:t>Ngh</w:t>
            </w:r>
            <w:r w:rsidR="003F7088" w:rsidRPr="003F7088">
              <w:rPr>
                <w:rFonts w:ascii="Times New Roman" w:hAnsi="Times New Roman"/>
                <w:i/>
              </w:rPr>
              <w:t>ệ</w:t>
            </w:r>
            <w:r w:rsidRPr="003F7088">
              <w:rPr>
                <w:rFonts w:ascii="Times New Roman" w:hAnsi="Times New Roman"/>
                <w:i/>
              </w:rPr>
              <w:t xml:space="preserve"> thu</w:t>
            </w:r>
            <w:r w:rsidR="003F7088" w:rsidRPr="003F7088">
              <w:rPr>
                <w:rFonts w:ascii="Times New Roman" w:hAnsi="Times New Roman"/>
                <w:i/>
              </w:rPr>
              <w:t>ậ</w:t>
            </w:r>
            <w:r w:rsidRPr="003F7088">
              <w:rPr>
                <w:rFonts w:ascii="Times New Roman" w:hAnsi="Times New Roman"/>
                <w:i/>
              </w:rPr>
              <w:t>t trong th</w:t>
            </w:r>
            <w:r w:rsidR="003F7088" w:rsidRPr="003F7088">
              <w:rPr>
                <w:rFonts w:ascii="Times New Roman" w:hAnsi="Times New Roman"/>
                <w:i/>
              </w:rPr>
              <w:t>ơ</w:t>
            </w:r>
            <w:r w:rsidRPr="003F7088">
              <w:rPr>
                <w:rFonts w:ascii="Times New Roman" w:hAnsi="Times New Roman"/>
                <w:i/>
              </w:rPr>
              <w:t xml:space="preserve"> Nh</w:t>
            </w:r>
            <w:r w:rsidR="003F7088" w:rsidRPr="003F7088">
              <w:rPr>
                <w:rFonts w:ascii="Times New Roman" w:hAnsi="Times New Roman"/>
                <w:i/>
              </w:rPr>
              <w:t>ậ</w:t>
            </w:r>
            <w:r w:rsidRPr="003F7088">
              <w:rPr>
                <w:rFonts w:ascii="Times New Roman" w:hAnsi="Times New Roman"/>
                <w:i/>
              </w:rPr>
              <w:t>t k</w:t>
            </w:r>
            <w:r w:rsidR="003F7088" w:rsidRPr="003F7088">
              <w:rPr>
                <w:rFonts w:ascii="Times New Roman" w:hAnsi="Times New Roman"/>
                <w:i/>
              </w:rPr>
              <w:t>ý</w:t>
            </w:r>
            <w:r w:rsidRPr="003F7088">
              <w:rPr>
                <w:rFonts w:ascii="Times New Roman" w:hAnsi="Times New Roman"/>
                <w:i/>
              </w:rPr>
              <w:t xml:space="preserve"> trong t</w:t>
            </w:r>
            <w:r w:rsidR="003F7088" w:rsidRPr="003F7088">
              <w:rPr>
                <w:rFonts w:ascii="Times New Roman" w:hAnsi="Times New Roman"/>
                <w:i/>
              </w:rPr>
              <w:t>ù</w:t>
            </w:r>
            <w:r w:rsidRPr="003F7088">
              <w:rPr>
                <w:rFonts w:ascii="Times New Roman" w:hAnsi="Times New Roman"/>
                <w:i/>
              </w:rPr>
              <w:t xml:space="preserve"> r</w:t>
            </w:r>
            <w:r w:rsidR="003F7088" w:rsidRPr="003F7088">
              <w:rPr>
                <w:rFonts w:ascii="Times New Roman" w:hAnsi="Times New Roman"/>
                <w:i/>
              </w:rPr>
              <w:t>ấ</w:t>
            </w:r>
            <w:r w:rsidRPr="003F7088">
              <w:rPr>
                <w:rFonts w:ascii="Times New Roman" w:hAnsi="Times New Roman"/>
                <w:i/>
              </w:rPr>
              <w:t>t phong ph</w:t>
            </w:r>
            <w:r w:rsidR="003F7088" w:rsidRPr="003F7088">
              <w:rPr>
                <w:rFonts w:ascii="Times New Roman" w:hAnsi="Times New Roman"/>
                <w:i/>
              </w:rPr>
              <w:t>ú</w:t>
            </w:r>
            <w:r w:rsidRPr="003F7088">
              <w:rPr>
                <w:rFonts w:ascii="Times New Roman" w:hAnsi="Times New Roman"/>
                <w:i/>
              </w:rPr>
              <w:t>. C</w:t>
            </w:r>
            <w:r w:rsidR="003F7088" w:rsidRPr="003F7088">
              <w:rPr>
                <w:rFonts w:ascii="Times New Roman" w:hAnsi="Times New Roman"/>
                <w:i/>
              </w:rPr>
              <w:t>ó</w:t>
            </w:r>
            <w:r w:rsidRPr="003F7088">
              <w:rPr>
                <w:rFonts w:ascii="Times New Roman" w:hAnsi="Times New Roman"/>
                <w:i/>
              </w:rPr>
              <w:t xml:space="preserve"> b</w:t>
            </w:r>
            <w:r w:rsidR="003F7088" w:rsidRPr="003F7088">
              <w:rPr>
                <w:rFonts w:ascii="Times New Roman" w:hAnsi="Times New Roman"/>
                <w:i/>
              </w:rPr>
              <w:t>à</w:t>
            </w:r>
            <w:r w:rsidRPr="003F7088">
              <w:rPr>
                <w:rFonts w:ascii="Times New Roman" w:hAnsi="Times New Roman"/>
                <w:i/>
              </w:rPr>
              <w:t>i l</w:t>
            </w:r>
            <w:r w:rsidR="003F7088" w:rsidRPr="003F7088">
              <w:rPr>
                <w:rFonts w:ascii="Times New Roman" w:hAnsi="Times New Roman"/>
                <w:i/>
              </w:rPr>
              <w:t>à</w:t>
            </w:r>
            <w:r w:rsidRPr="003F7088">
              <w:rPr>
                <w:rFonts w:ascii="Times New Roman" w:hAnsi="Times New Roman"/>
                <w:i/>
              </w:rPr>
              <w:t xml:space="preserve"> l</w:t>
            </w:r>
            <w:r w:rsidR="003F7088" w:rsidRPr="003F7088">
              <w:rPr>
                <w:rFonts w:ascii="Times New Roman" w:hAnsi="Times New Roman"/>
                <w:i/>
              </w:rPr>
              <w:t>ờ</w:t>
            </w:r>
            <w:r w:rsidRPr="003F7088">
              <w:rPr>
                <w:rFonts w:ascii="Times New Roman" w:hAnsi="Times New Roman"/>
                <w:i/>
              </w:rPr>
              <w:t>i ph</w:t>
            </w:r>
            <w:r w:rsidR="003F7088" w:rsidRPr="003F7088">
              <w:rPr>
                <w:rFonts w:ascii="Times New Roman" w:hAnsi="Times New Roman"/>
                <w:i/>
              </w:rPr>
              <w:t>á</w:t>
            </w:r>
            <w:r w:rsidRPr="003F7088">
              <w:rPr>
                <w:rFonts w:ascii="Times New Roman" w:hAnsi="Times New Roman"/>
                <w:i/>
              </w:rPr>
              <w:t>t bi</w:t>
            </w:r>
            <w:r w:rsidR="003F7088" w:rsidRPr="003F7088">
              <w:rPr>
                <w:rFonts w:ascii="Times New Roman" w:hAnsi="Times New Roman"/>
                <w:i/>
              </w:rPr>
              <w:t>ể</w:t>
            </w:r>
            <w:r w:rsidRPr="003F7088">
              <w:rPr>
                <w:rFonts w:ascii="Times New Roman" w:hAnsi="Times New Roman"/>
                <w:i/>
              </w:rPr>
              <w:t>u tr</w:t>
            </w:r>
            <w:r w:rsidR="003F7088" w:rsidRPr="003F7088">
              <w:rPr>
                <w:rFonts w:ascii="Times New Roman" w:hAnsi="Times New Roman"/>
                <w:i/>
              </w:rPr>
              <w:t>ự</w:t>
            </w:r>
            <w:r w:rsidRPr="003F7088">
              <w:rPr>
                <w:rFonts w:ascii="Times New Roman" w:hAnsi="Times New Roman"/>
                <w:i/>
              </w:rPr>
              <w:t>c ti</w:t>
            </w:r>
            <w:r w:rsidR="003F7088" w:rsidRPr="003F7088">
              <w:rPr>
                <w:rFonts w:ascii="Times New Roman" w:hAnsi="Times New Roman"/>
                <w:i/>
              </w:rPr>
              <w:t>ế</w:t>
            </w:r>
            <w:r w:rsidRPr="003F7088">
              <w:rPr>
                <w:rFonts w:ascii="Times New Roman" w:hAnsi="Times New Roman"/>
                <w:i/>
              </w:rPr>
              <w:t xml:space="preserve">p, </w:t>
            </w:r>
            <w:r w:rsidR="003F7088" w:rsidRPr="003F7088">
              <w:rPr>
                <w:rFonts w:ascii="Times New Roman" w:hAnsi="Times New Roman"/>
                <w:i/>
              </w:rPr>
              <w:t>đọ</w:t>
            </w:r>
            <w:r w:rsidRPr="003F7088">
              <w:rPr>
                <w:rFonts w:ascii="Times New Roman" w:hAnsi="Times New Roman"/>
                <w:i/>
              </w:rPr>
              <w:t>c hi</w:t>
            </w:r>
            <w:r w:rsidR="003F7088" w:rsidRPr="003F7088">
              <w:rPr>
                <w:rFonts w:ascii="Times New Roman" w:hAnsi="Times New Roman"/>
                <w:i/>
              </w:rPr>
              <w:t>ể</w:t>
            </w:r>
            <w:r w:rsidRPr="003F7088">
              <w:rPr>
                <w:rFonts w:ascii="Times New Roman" w:hAnsi="Times New Roman"/>
                <w:i/>
              </w:rPr>
              <w:t>u ngay. C</w:t>
            </w:r>
            <w:r w:rsidR="003F7088" w:rsidRPr="003F7088">
              <w:rPr>
                <w:rFonts w:ascii="Times New Roman" w:hAnsi="Times New Roman"/>
                <w:i/>
              </w:rPr>
              <w:t>ó</w:t>
            </w:r>
            <w:r w:rsidRPr="003F7088">
              <w:rPr>
                <w:rFonts w:ascii="Times New Roman" w:hAnsi="Times New Roman"/>
                <w:i/>
              </w:rPr>
              <w:t xml:space="preserve"> b</w:t>
            </w:r>
            <w:r w:rsidR="003F7088" w:rsidRPr="003F7088">
              <w:rPr>
                <w:rFonts w:ascii="Times New Roman" w:hAnsi="Times New Roman"/>
                <w:i/>
              </w:rPr>
              <w:t>à</w:t>
            </w:r>
            <w:r w:rsidRPr="003F7088">
              <w:rPr>
                <w:rFonts w:ascii="Times New Roman" w:hAnsi="Times New Roman"/>
                <w:i/>
              </w:rPr>
              <w:t>i l</w:t>
            </w:r>
            <w:r w:rsidR="003F7088" w:rsidRPr="003F7088">
              <w:rPr>
                <w:rFonts w:ascii="Times New Roman" w:hAnsi="Times New Roman"/>
                <w:i/>
              </w:rPr>
              <w:t>ạ</w:t>
            </w:r>
            <w:r w:rsidRPr="003F7088">
              <w:rPr>
                <w:rFonts w:ascii="Times New Roman" w:hAnsi="Times New Roman"/>
                <w:i/>
              </w:rPr>
              <w:t>i d</w:t>
            </w:r>
            <w:r w:rsidR="003F7088" w:rsidRPr="003F7088">
              <w:rPr>
                <w:rFonts w:ascii="Times New Roman" w:hAnsi="Times New Roman"/>
                <w:i/>
              </w:rPr>
              <w:t>ù</w:t>
            </w:r>
            <w:r w:rsidRPr="003F7088">
              <w:rPr>
                <w:rFonts w:ascii="Times New Roman" w:hAnsi="Times New Roman"/>
                <w:i/>
              </w:rPr>
              <w:t>ng l</w:t>
            </w:r>
            <w:r w:rsidR="003F7088" w:rsidRPr="003F7088">
              <w:rPr>
                <w:rFonts w:ascii="Times New Roman" w:hAnsi="Times New Roman"/>
                <w:i/>
              </w:rPr>
              <w:t>ố</w:t>
            </w:r>
            <w:r w:rsidRPr="003F7088">
              <w:rPr>
                <w:rFonts w:ascii="Times New Roman" w:hAnsi="Times New Roman"/>
                <w:i/>
              </w:rPr>
              <w:t>i ng</w:t>
            </w:r>
            <w:r w:rsidR="003F7088" w:rsidRPr="003F7088">
              <w:rPr>
                <w:rFonts w:ascii="Times New Roman" w:hAnsi="Times New Roman"/>
                <w:i/>
              </w:rPr>
              <w:t>ụ</w:t>
            </w:r>
            <w:r w:rsidRPr="003F7088">
              <w:rPr>
                <w:rFonts w:ascii="Times New Roman" w:hAnsi="Times New Roman"/>
                <w:i/>
              </w:rPr>
              <w:t xml:space="preserve"> ng</w:t>
            </w:r>
            <w:r w:rsidR="003F7088" w:rsidRPr="003F7088">
              <w:rPr>
                <w:rFonts w:ascii="Times New Roman" w:hAnsi="Times New Roman"/>
                <w:i/>
              </w:rPr>
              <w:t>ô</w:t>
            </w:r>
            <w:r w:rsidRPr="003F7088">
              <w:rPr>
                <w:rFonts w:ascii="Times New Roman" w:hAnsi="Times New Roman"/>
                <w:i/>
              </w:rPr>
              <w:t>n r</w:t>
            </w:r>
            <w:r w:rsidR="003F7088" w:rsidRPr="003F7088">
              <w:rPr>
                <w:rFonts w:ascii="Times New Roman" w:hAnsi="Times New Roman"/>
                <w:i/>
              </w:rPr>
              <w:t>ấ</w:t>
            </w:r>
            <w:r w:rsidRPr="003F7088">
              <w:rPr>
                <w:rFonts w:ascii="Times New Roman" w:hAnsi="Times New Roman"/>
                <w:i/>
              </w:rPr>
              <w:t>t th</w:t>
            </w:r>
            <w:r w:rsidR="003F7088" w:rsidRPr="003F7088">
              <w:rPr>
                <w:rFonts w:ascii="Times New Roman" w:hAnsi="Times New Roman"/>
                <w:i/>
              </w:rPr>
              <w:t>â</w:t>
            </w:r>
            <w:r w:rsidRPr="003F7088">
              <w:rPr>
                <w:rFonts w:ascii="Times New Roman" w:hAnsi="Times New Roman"/>
                <w:i/>
              </w:rPr>
              <w:t>m thu</w:t>
            </w:r>
            <w:r w:rsidR="003F7088" w:rsidRPr="003F7088">
              <w:rPr>
                <w:rFonts w:ascii="Times New Roman" w:hAnsi="Times New Roman"/>
                <w:i/>
              </w:rPr>
              <w:t>ý</w:t>
            </w:r>
            <w:r w:rsidRPr="003F7088">
              <w:rPr>
                <w:rFonts w:ascii="Times New Roman" w:hAnsi="Times New Roman"/>
                <w:i/>
              </w:rPr>
              <w:t>. C</w:t>
            </w:r>
            <w:r w:rsidR="003F7088" w:rsidRPr="003F7088">
              <w:rPr>
                <w:rFonts w:ascii="Times New Roman" w:hAnsi="Times New Roman"/>
                <w:i/>
              </w:rPr>
              <w:t>ó</w:t>
            </w:r>
            <w:r w:rsidRPr="003F7088">
              <w:rPr>
                <w:rFonts w:ascii="Times New Roman" w:hAnsi="Times New Roman"/>
                <w:i/>
              </w:rPr>
              <w:t xml:space="preserve"> b</w:t>
            </w:r>
            <w:r w:rsidR="003F7088" w:rsidRPr="003F7088">
              <w:rPr>
                <w:rFonts w:ascii="Times New Roman" w:hAnsi="Times New Roman"/>
                <w:i/>
              </w:rPr>
              <w:t>à</w:t>
            </w:r>
            <w:r w:rsidRPr="003F7088">
              <w:rPr>
                <w:rFonts w:ascii="Times New Roman" w:hAnsi="Times New Roman"/>
                <w:i/>
              </w:rPr>
              <w:t>i t</w:t>
            </w:r>
            <w:r w:rsidR="003F7088" w:rsidRPr="003F7088">
              <w:rPr>
                <w:rFonts w:ascii="Times New Roman" w:hAnsi="Times New Roman"/>
                <w:i/>
              </w:rPr>
              <w:t>ự</w:t>
            </w:r>
            <w:r w:rsidRPr="003F7088">
              <w:rPr>
                <w:rFonts w:ascii="Times New Roman" w:hAnsi="Times New Roman"/>
                <w:i/>
              </w:rPr>
              <w:t xml:space="preserve"> s</w:t>
            </w:r>
            <w:r w:rsidR="003F7088" w:rsidRPr="003F7088">
              <w:rPr>
                <w:rFonts w:ascii="Times New Roman" w:hAnsi="Times New Roman"/>
                <w:i/>
              </w:rPr>
              <w:t>ự</w:t>
            </w:r>
            <w:r w:rsidRPr="003F7088">
              <w:rPr>
                <w:rFonts w:ascii="Times New Roman" w:hAnsi="Times New Roman"/>
                <w:i/>
              </w:rPr>
              <w:t xml:space="preserve"> , c</w:t>
            </w:r>
            <w:r w:rsidR="003F7088" w:rsidRPr="003F7088">
              <w:rPr>
                <w:rFonts w:ascii="Times New Roman" w:hAnsi="Times New Roman"/>
                <w:i/>
              </w:rPr>
              <w:t>ó</w:t>
            </w:r>
            <w:r w:rsidRPr="003F7088">
              <w:rPr>
                <w:rFonts w:ascii="Times New Roman" w:hAnsi="Times New Roman"/>
                <w:i/>
              </w:rPr>
              <w:t xml:space="preserve"> b</w:t>
            </w:r>
            <w:r w:rsidR="003F7088" w:rsidRPr="003F7088">
              <w:rPr>
                <w:rFonts w:ascii="Times New Roman" w:hAnsi="Times New Roman"/>
                <w:i/>
              </w:rPr>
              <w:t>à</w:t>
            </w:r>
            <w:r w:rsidRPr="003F7088">
              <w:rPr>
                <w:rFonts w:ascii="Times New Roman" w:hAnsi="Times New Roman"/>
                <w:i/>
              </w:rPr>
              <w:t>i tr</w:t>
            </w:r>
            <w:r w:rsidR="003F7088" w:rsidRPr="003F7088">
              <w:rPr>
                <w:rFonts w:ascii="Times New Roman" w:hAnsi="Times New Roman"/>
                <w:i/>
              </w:rPr>
              <w:t>ữ</w:t>
            </w:r>
            <w:r w:rsidRPr="003F7088">
              <w:rPr>
                <w:rFonts w:ascii="Times New Roman" w:hAnsi="Times New Roman"/>
                <w:i/>
              </w:rPr>
              <w:t xml:space="preserve"> t</w:t>
            </w:r>
            <w:r w:rsidR="003F7088" w:rsidRPr="003F7088">
              <w:rPr>
                <w:rFonts w:ascii="Times New Roman" w:hAnsi="Times New Roman"/>
                <w:i/>
              </w:rPr>
              <w:t>ì</w:t>
            </w:r>
            <w:r w:rsidRPr="003F7088">
              <w:rPr>
                <w:rFonts w:ascii="Times New Roman" w:hAnsi="Times New Roman"/>
                <w:i/>
              </w:rPr>
              <w:t>nh, hay v</w:t>
            </w:r>
            <w:r w:rsidR="003F7088" w:rsidRPr="003F7088">
              <w:rPr>
                <w:rFonts w:ascii="Times New Roman" w:hAnsi="Times New Roman"/>
                <w:i/>
              </w:rPr>
              <w:t>ừ</w:t>
            </w:r>
            <w:r w:rsidRPr="003F7088">
              <w:rPr>
                <w:rFonts w:ascii="Times New Roman" w:hAnsi="Times New Roman"/>
                <w:i/>
              </w:rPr>
              <w:t>a t</w:t>
            </w:r>
            <w:r w:rsidR="003F7088" w:rsidRPr="003F7088">
              <w:rPr>
                <w:rFonts w:ascii="Times New Roman" w:hAnsi="Times New Roman"/>
                <w:i/>
              </w:rPr>
              <w:t>ự</w:t>
            </w:r>
            <w:r w:rsidRPr="003F7088">
              <w:rPr>
                <w:rFonts w:ascii="Times New Roman" w:hAnsi="Times New Roman"/>
                <w:i/>
              </w:rPr>
              <w:t xml:space="preserve"> s</w:t>
            </w:r>
            <w:r w:rsidR="003F7088" w:rsidRPr="003F7088">
              <w:rPr>
                <w:rFonts w:ascii="Times New Roman" w:hAnsi="Times New Roman"/>
                <w:i/>
              </w:rPr>
              <w:t>ự</w:t>
            </w:r>
            <w:r w:rsidRPr="003F7088">
              <w:rPr>
                <w:rFonts w:ascii="Times New Roman" w:hAnsi="Times New Roman"/>
                <w:i/>
              </w:rPr>
              <w:t xml:space="preserve"> , v</w:t>
            </w:r>
            <w:r w:rsidR="003F7088" w:rsidRPr="003F7088">
              <w:rPr>
                <w:rFonts w:ascii="Times New Roman" w:hAnsi="Times New Roman"/>
                <w:i/>
              </w:rPr>
              <w:t>ừ</w:t>
            </w:r>
            <w:r w:rsidRPr="003F7088">
              <w:rPr>
                <w:rFonts w:ascii="Times New Roman" w:hAnsi="Times New Roman"/>
                <w:i/>
              </w:rPr>
              <w:t>a tr</w:t>
            </w:r>
            <w:r w:rsidR="003F7088" w:rsidRPr="003F7088">
              <w:rPr>
                <w:rFonts w:ascii="Times New Roman" w:hAnsi="Times New Roman"/>
                <w:i/>
              </w:rPr>
              <w:t>ữ</w:t>
            </w:r>
            <w:r w:rsidRPr="003F7088">
              <w:rPr>
                <w:rFonts w:ascii="Times New Roman" w:hAnsi="Times New Roman"/>
                <w:i/>
              </w:rPr>
              <w:t xml:space="preserve"> t</w:t>
            </w:r>
            <w:r w:rsidR="003F7088" w:rsidRPr="003F7088">
              <w:rPr>
                <w:rFonts w:ascii="Times New Roman" w:hAnsi="Times New Roman"/>
                <w:i/>
              </w:rPr>
              <w:t>ì</w:t>
            </w:r>
            <w:r w:rsidRPr="003F7088">
              <w:rPr>
                <w:rFonts w:ascii="Times New Roman" w:hAnsi="Times New Roman"/>
                <w:i/>
              </w:rPr>
              <w:t>nh. L</w:t>
            </w:r>
            <w:r w:rsidR="003F7088" w:rsidRPr="003F7088">
              <w:rPr>
                <w:rFonts w:ascii="Times New Roman" w:hAnsi="Times New Roman"/>
                <w:i/>
              </w:rPr>
              <w:t>ạ</w:t>
            </w:r>
            <w:r w:rsidRPr="003F7088">
              <w:rPr>
                <w:rFonts w:ascii="Times New Roman" w:hAnsi="Times New Roman"/>
                <w:i/>
              </w:rPr>
              <w:t>i c</w:t>
            </w:r>
            <w:r w:rsidR="003F7088" w:rsidRPr="003F7088">
              <w:rPr>
                <w:rFonts w:ascii="Times New Roman" w:hAnsi="Times New Roman"/>
                <w:i/>
              </w:rPr>
              <w:t>ó</w:t>
            </w:r>
            <w:r w:rsidRPr="003F7088">
              <w:rPr>
                <w:rFonts w:ascii="Times New Roman" w:hAnsi="Times New Roman"/>
                <w:i/>
              </w:rPr>
              <w:t xml:space="preserve"> b</w:t>
            </w:r>
            <w:r w:rsidR="003F7088" w:rsidRPr="003F7088">
              <w:rPr>
                <w:rFonts w:ascii="Times New Roman" w:hAnsi="Times New Roman"/>
                <w:i/>
              </w:rPr>
              <w:t>à</w:t>
            </w:r>
            <w:r w:rsidRPr="003F7088">
              <w:rPr>
                <w:rFonts w:ascii="Times New Roman" w:hAnsi="Times New Roman"/>
                <w:i/>
              </w:rPr>
              <w:t>i ch</w:t>
            </w:r>
            <w:r w:rsidR="003F7088" w:rsidRPr="003F7088">
              <w:rPr>
                <w:rFonts w:ascii="Times New Roman" w:hAnsi="Times New Roman"/>
                <w:i/>
              </w:rPr>
              <w:t>â</w:t>
            </w:r>
            <w:r w:rsidRPr="003F7088">
              <w:rPr>
                <w:rFonts w:ascii="Times New Roman" w:hAnsi="Times New Roman"/>
                <w:i/>
              </w:rPr>
              <w:t>m bi</w:t>
            </w:r>
            <w:r w:rsidR="003F7088" w:rsidRPr="003F7088">
              <w:rPr>
                <w:rFonts w:ascii="Times New Roman" w:hAnsi="Times New Roman"/>
                <w:i/>
              </w:rPr>
              <w:t>ế</w:t>
            </w:r>
            <w:r w:rsidRPr="003F7088">
              <w:rPr>
                <w:rFonts w:ascii="Times New Roman" w:hAnsi="Times New Roman"/>
                <w:i/>
              </w:rPr>
              <w:t>m. Ngh</w:t>
            </w:r>
            <w:r w:rsidR="003F7088" w:rsidRPr="003F7088">
              <w:rPr>
                <w:rFonts w:ascii="Times New Roman" w:hAnsi="Times New Roman"/>
                <w:i/>
              </w:rPr>
              <w:t>ệ</w:t>
            </w:r>
            <w:r w:rsidRPr="003F7088">
              <w:rPr>
                <w:rFonts w:ascii="Times New Roman" w:hAnsi="Times New Roman"/>
                <w:i/>
              </w:rPr>
              <w:t xml:space="preserve"> thu</w:t>
            </w:r>
            <w:r w:rsidR="003F7088" w:rsidRPr="003F7088">
              <w:rPr>
                <w:rFonts w:ascii="Times New Roman" w:hAnsi="Times New Roman"/>
                <w:i/>
              </w:rPr>
              <w:t>ậ</w:t>
            </w:r>
            <w:r w:rsidRPr="003F7088">
              <w:rPr>
                <w:rFonts w:ascii="Times New Roman" w:hAnsi="Times New Roman"/>
                <w:i/>
              </w:rPr>
              <w:t>t ch</w:t>
            </w:r>
            <w:r w:rsidR="003F7088" w:rsidRPr="003F7088">
              <w:rPr>
                <w:rFonts w:ascii="Times New Roman" w:hAnsi="Times New Roman"/>
                <w:i/>
              </w:rPr>
              <w:t>â</w:t>
            </w:r>
            <w:r w:rsidRPr="003F7088">
              <w:rPr>
                <w:rFonts w:ascii="Times New Roman" w:hAnsi="Times New Roman"/>
                <w:i/>
              </w:rPr>
              <w:t>m bi</w:t>
            </w:r>
            <w:r w:rsidR="003F7088" w:rsidRPr="003F7088">
              <w:rPr>
                <w:rFonts w:ascii="Times New Roman" w:hAnsi="Times New Roman"/>
                <w:i/>
              </w:rPr>
              <w:t>ế</w:t>
            </w:r>
            <w:r w:rsidRPr="003F7088">
              <w:rPr>
                <w:rFonts w:ascii="Times New Roman" w:hAnsi="Times New Roman"/>
                <w:i/>
              </w:rPr>
              <w:t>m c</w:t>
            </w:r>
            <w:r w:rsidR="003F7088" w:rsidRPr="003F7088">
              <w:rPr>
                <w:rFonts w:ascii="Times New Roman" w:hAnsi="Times New Roman"/>
                <w:i/>
              </w:rPr>
              <w:t>ũ</w:t>
            </w:r>
            <w:r w:rsidRPr="003F7088">
              <w:rPr>
                <w:rFonts w:ascii="Times New Roman" w:hAnsi="Times New Roman"/>
                <w:i/>
              </w:rPr>
              <w:t>ng r</w:t>
            </w:r>
            <w:r w:rsidR="003F7088" w:rsidRPr="003F7088">
              <w:rPr>
                <w:rFonts w:ascii="Times New Roman" w:hAnsi="Times New Roman"/>
                <w:i/>
              </w:rPr>
              <w:t>ấ</w:t>
            </w:r>
            <w:r w:rsidRPr="003F7088">
              <w:rPr>
                <w:rFonts w:ascii="Times New Roman" w:hAnsi="Times New Roman"/>
                <w:i/>
              </w:rPr>
              <w:t>t nhi</w:t>
            </w:r>
            <w:r w:rsidR="003F7088" w:rsidRPr="003F7088">
              <w:rPr>
                <w:rFonts w:ascii="Times New Roman" w:hAnsi="Times New Roman"/>
                <w:i/>
              </w:rPr>
              <w:t>ề</w:t>
            </w:r>
            <w:r w:rsidRPr="003F7088">
              <w:rPr>
                <w:rFonts w:ascii="Times New Roman" w:hAnsi="Times New Roman"/>
                <w:i/>
              </w:rPr>
              <w:t>u v</w:t>
            </w:r>
            <w:r w:rsidR="003F7088" w:rsidRPr="003F7088">
              <w:rPr>
                <w:rFonts w:ascii="Times New Roman" w:hAnsi="Times New Roman"/>
                <w:i/>
              </w:rPr>
              <w:t>ẻ</w:t>
            </w:r>
            <w:r w:rsidRPr="003F7088">
              <w:rPr>
                <w:rFonts w:ascii="Times New Roman" w:hAnsi="Times New Roman"/>
                <w:i/>
                <w:lang w:val="vi-VN"/>
              </w:rPr>
              <w:t>”</w:t>
            </w:r>
            <w:r w:rsidRPr="003F7088">
              <w:rPr>
                <w:rFonts w:ascii="Times New Roman" w:hAnsi="Times New Roman"/>
                <w:i/>
              </w:rPr>
              <w:t>.</w:t>
            </w:r>
          </w:p>
          <w:p w:rsidR="00C80F17" w:rsidRPr="003F7088" w:rsidRDefault="00C80F17" w:rsidP="00C80F17">
            <w:pPr>
              <w:spacing w:before="120"/>
              <w:ind w:firstLine="992"/>
              <w:jc w:val="both"/>
              <w:rPr>
                <w:rFonts w:ascii="Times New Roman" w:hAnsi="Times New Roman"/>
                <w:i/>
                <w:lang w:val="vi-VN"/>
              </w:rPr>
            </w:pPr>
            <w:r w:rsidRPr="003F7088">
              <w:rPr>
                <w:rFonts w:ascii="Times New Roman" w:hAnsi="Times New Roman"/>
                <w:i/>
              </w:rPr>
              <w:t>8.</w:t>
            </w:r>
            <w:r w:rsidRPr="003F7088">
              <w:rPr>
                <w:rFonts w:ascii="Times New Roman" w:hAnsi="Times New Roman"/>
                <w:i/>
                <w:lang w:val="vi-VN"/>
              </w:rPr>
              <w:t>”</w:t>
            </w:r>
            <w:r w:rsidRPr="003F7088">
              <w:rPr>
                <w:rFonts w:ascii="Times New Roman" w:hAnsi="Times New Roman"/>
                <w:i/>
              </w:rPr>
              <w:t>Ph</w:t>
            </w:r>
            <w:r w:rsidR="003F7088" w:rsidRPr="003F7088">
              <w:rPr>
                <w:rFonts w:ascii="Times New Roman" w:hAnsi="Times New Roman"/>
                <w:i/>
              </w:rPr>
              <w:t>ó</w:t>
            </w:r>
            <w:r w:rsidRPr="003F7088">
              <w:rPr>
                <w:rFonts w:ascii="Times New Roman" w:hAnsi="Times New Roman"/>
                <w:i/>
              </w:rPr>
              <w:t xml:space="preserve"> l</w:t>
            </w:r>
            <w:r w:rsidR="003F7088" w:rsidRPr="003F7088">
              <w:rPr>
                <w:rFonts w:ascii="Times New Roman" w:hAnsi="Times New Roman"/>
                <w:i/>
              </w:rPr>
              <w:t>ý</w:t>
            </w:r>
            <w:r w:rsidRPr="003F7088">
              <w:rPr>
                <w:rFonts w:ascii="Times New Roman" w:hAnsi="Times New Roman"/>
                <w:i/>
              </w:rPr>
              <w:t xml:space="preserve"> , tr</w:t>
            </w:r>
            <w:r w:rsidR="003F7088" w:rsidRPr="003F7088">
              <w:rPr>
                <w:rFonts w:ascii="Times New Roman" w:hAnsi="Times New Roman"/>
                <w:i/>
              </w:rPr>
              <w:t>ươ</w:t>
            </w:r>
            <w:r w:rsidRPr="003F7088">
              <w:rPr>
                <w:rFonts w:ascii="Times New Roman" w:hAnsi="Times New Roman"/>
                <w:i/>
              </w:rPr>
              <w:t>ng tu</w:t>
            </w:r>
            <w:r w:rsidR="003F7088" w:rsidRPr="003F7088">
              <w:rPr>
                <w:rFonts w:ascii="Times New Roman" w:hAnsi="Times New Roman"/>
                <w:i/>
              </w:rPr>
              <w:t>ầ</w:t>
            </w:r>
            <w:r w:rsidRPr="003F7088">
              <w:rPr>
                <w:rFonts w:ascii="Times New Roman" w:hAnsi="Times New Roman"/>
                <w:i/>
              </w:rPr>
              <w:t>n c</w:t>
            </w:r>
            <w:r w:rsidR="003F7088" w:rsidRPr="003F7088">
              <w:rPr>
                <w:rFonts w:ascii="Times New Roman" w:hAnsi="Times New Roman"/>
                <w:i/>
              </w:rPr>
              <w:t>ũ</w:t>
            </w:r>
            <w:r w:rsidRPr="003F7088">
              <w:rPr>
                <w:rFonts w:ascii="Times New Roman" w:hAnsi="Times New Roman"/>
                <w:i/>
              </w:rPr>
              <w:t>ng nh</w:t>
            </w:r>
            <w:r w:rsidR="003F7088" w:rsidRPr="003F7088">
              <w:rPr>
                <w:rFonts w:ascii="Times New Roman" w:hAnsi="Times New Roman"/>
                <w:i/>
              </w:rPr>
              <w:t>ư</w:t>
            </w:r>
            <w:r w:rsidRPr="003F7088">
              <w:rPr>
                <w:rFonts w:ascii="Times New Roman" w:hAnsi="Times New Roman"/>
                <w:i/>
              </w:rPr>
              <w:t xml:space="preserve"> t</w:t>
            </w:r>
            <w:r w:rsidR="003F7088" w:rsidRPr="003F7088">
              <w:rPr>
                <w:rFonts w:ascii="Times New Roman" w:hAnsi="Times New Roman"/>
                <w:i/>
              </w:rPr>
              <w:t>ộ</w:t>
            </w:r>
            <w:r w:rsidRPr="003F7088">
              <w:rPr>
                <w:rFonts w:ascii="Times New Roman" w:hAnsi="Times New Roman"/>
                <w:i/>
              </w:rPr>
              <w:t>c bi</w:t>
            </w:r>
            <w:r w:rsidR="003F7088" w:rsidRPr="003F7088">
              <w:rPr>
                <w:rFonts w:ascii="Times New Roman" w:hAnsi="Times New Roman"/>
                <w:i/>
              </w:rPr>
              <w:t>ể</w:t>
            </w:r>
            <w:r w:rsidRPr="003F7088">
              <w:rPr>
                <w:rFonts w:ascii="Times New Roman" w:hAnsi="Times New Roman"/>
                <w:i/>
              </w:rPr>
              <w:t>u, tu</w:t>
            </w:r>
            <w:r w:rsidR="003F7088" w:rsidRPr="003F7088">
              <w:rPr>
                <w:rFonts w:ascii="Times New Roman" w:hAnsi="Times New Roman"/>
                <w:i/>
              </w:rPr>
              <w:t>ầ</w:t>
            </w:r>
            <w:r w:rsidRPr="003F7088">
              <w:rPr>
                <w:rFonts w:ascii="Times New Roman" w:hAnsi="Times New Roman"/>
                <w:i/>
              </w:rPr>
              <w:t>n phu, tuy kh</w:t>
            </w:r>
            <w:r w:rsidR="003F7088" w:rsidRPr="003F7088">
              <w:rPr>
                <w:rFonts w:ascii="Times New Roman" w:hAnsi="Times New Roman"/>
                <w:i/>
              </w:rPr>
              <w:t>ô</w:t>
            </w:r>
            <w:r w:rsidRPr="003F7088">
              <w:rPr>
                <w:rFonts w:ascii="Times New Roman" w:hAnsi="Times New Roman"/>
                <w:i/>
              </w:rPr>
              <w:t>ng ph</w:t>
            </w:r>
            <w:r w:rsidR="003F7088" w:rsidRPr="003F7088">
              <w:rPr>
                <w:rFonts w:ascii="Times New Roman" w:hAnsi="Times New Roman"/>
                <w:i/>
              </w:rPr>
              <w:t>ả</w:t>
            </w:r>
            <w:r w:rsidRPr="003F7088">
              <w:rPr>
                <w:rFonts w:ascii="Times New Roman" w:hAnsi="Times New Roman"/>
                <w:i/>
              </w:rPr>
              <w:t>i l</w:t>
            </w:r>
            <w:r w:rsidR="003F7088" w:rsidRPr="003F7088">
              <w:rPr>
                <w:rFonts w:ascii="Times New Roman" w:hAnsi="Times New Roman"/>
                <w:i/>
              </w:rPr>
              <w:t>à</w:t>
            </w:r>
            <w:r w:rsidRPr="003F7088">
              <w:rPr>
                <w:rFonts w:ascii="Times New Roman" w:hAnsi="Times New Roman"/>
                <w:i/>
              </w:rPr>
              <w:t>m vi</w:t>
            </w:r>
            <w:r w:rsidR="003F7088" w:rsidRPr="003F7088">
              <w:rPr>
                <w:rFonts w:ascii="Times New Roman" w:hAnsi="Times New Roman"/>
                <w:i/>
              </w:rPr>
              <w:t>ệ</w:t>
            </w:r>
            <w:r w:rsidRPr="003F7088">
              <w:rPr>
                <w:rFonts w:ascii="Times New Roman" w:hAnsi="Times New Roman"/>
                <w:i/>
              </w:rPr>
              <w:t>c g</w:t>
            </w:r>
            <w:r w:rsidR="003F7088" w:rsidRPr="003F7088">
              <w:rPr>
                <w:rFonts w:ascii="Times New Roman" w:hAnsi="Times New Roman"/>
                <w:i/>
              </w:rPr>
              <w:t>ì</w:t>
            </w:r>
            <w:r w:rsidRPr="003F7088">
              <w:rPr>
                <w:rFonts w:ascii="Times New Roman" w:hAnsi="Times New Roman"/>
                <w:i/>
              </w:rPr>
              <w:t>, ai n</w:t>
            </w:r>
            <w:r w:rsidR="003F7088" w:rsidRPr="003F7088">
              <w:rPr>
                <w:rFonts w:ascii="Times New Roman" w:hAnsi="Times New Roman"/>
                <w:i/>
              </w:rPr>
              <w:t>ấ</w:t>
            </w:r>
            <w:r w:rsidRPr="003F7088">
              <w:rPr>
                <w:rFonts w:ascii="Times New Roman" w:hAnsi="Times New Roman"/>
                <w:i/>
              </w:rPr>
              <w:t>y c</w:t>
            </w:r>
            <w:r w:rsidR="003F7088" w:rsidRPr="003F7088">
              <w:rPr>
                <w:rFonts w:ascii="Times New Roman" w:hAnsi="Times New Roman"/>
                <w:i/>
              </w:rPr>
              <w:t>ũ</w:t>
            </w:r>
            <w:r w:rsidRPr="003F7088">
              <w:rPr>
                <w:rFonts w:ascii="Times New Roman" w:hAnsi="Times New Roman"/>
                <w:i/>
              </w:rPr>
              <w:t>ng s</w:t>
            </w:r>
            <w:r w:rsidR="003F7088" w:rsidRPr="003F7088">
              <w:rPr>
                <w:rFonts w:ascii="Times New Roman" w:hAnsi="Times New Roman"/>
                <w:i/>
              </w:rPr>
              <w:t>ợ</w:t>
            </w:r>
            <w:r w:rsidRPr="003F7088">
              <w:rPr>
                <w:rFonts w:ascii="Times New Roman" w:hAnsi="Times New Roman"/>
                <w:i/>
              </w:rPr>
              <w:t xml:space="preserve"> t</w:t>
            </w:r>
            <w:r w:rsidR="003F7088" w:rsidRPr="003F7088">
              <w:rPr>
                <w:rFonts w:ascii="Times New Roman" w:hAnsi="Times New Roman"/>
                <w:i/>
              </w:rPr>
              <w:t>ó</w:t>
            </w:r>
            <w:r w:rsidRPr="003F7088">
              <w:rPr>
                <w:rFonts w:ascii="Times New Roman" w:hAnsi="Times New Roman"/>
                <w:i/>
              </w:rPr>
              <w:t>c g</w:t>
            </w:r>
            <w:r w:rsidR="003F7088" w:rsidRPr="003F7088">
              <w:rPr>
                <w:rFonts w:ascii="Times New Roman" w:hAnsi="Times New Roman"/>
                <w:i/>
              </w:rPr>
              <w:t>á</w:t>
            </w:r>
            <w:r w:rsidRPr="003F7088">
              <w:rPr>
                <w:rFonts w:ascii="Times New Roman" w:hAnsi="Times New Roman"/>
                <w:i/>
              </w:rPr>
              <w:t>y ch</w:t>
            </w:r>
            <w:r w:rsidR="003F7088" w:rsidRPr="003F7088">
              <w:rPr>
                <w:rFonts w:ascii="Times New Roman" w:hAnsi="Times New Roman"/>
                <w:i/>
              </w:rPr>
              <w:t>ạ</w:t>
            </w:r>
            <w:r w:rsidRPr="003F7088">
              <w:rPr>
                <w:rFonts w:ascii="Times New Roman" w:hAnsi="Times New Roman"/>
                <w:i/>
              </w:rPr>
              <w:t>y xu</w:t>
            </w:r>
            <w:r w:rsidR="003F7088" w:rsidRPr="003F7088">
              <w:rPr>
                <w:rFonts w:ascii="Times New Roman" w:hAnsi="Times New Roman"/>
                <w:i/>
              </w:rPr>
              <w:t>ô</w:t>
            </w:r>
            <w:r w:rsidRPr="003F7088">
              <w:rPr>
                <w:rFonts w:ascii="Times New Roman" w:hAnsi="Times New Roman"/>
                <w:i/>
              </w:rPr>
              <w:t>i ch</w:t>
            </w:r>
            <w:r w:rsidR="003F7088" w:rsidRPr="003F7088">
              <w:rPr>
                <w:rFonts w:ascii="Times New Roman" w:hAnsi="Times New Roman"/>
                <w:i/>
              </w:rPr>
              <w:t>ạ</w:t>
            </w:r>
            <w:r w:rsidRPr="003F7088">
              <w:rPr>
                <w:rFonts w:ascii="Times New Roman" w:hAnsi="Times New Roman"/>
                <w:i/>
              </w:rPr>
              <w:t>y ng</w:t>
            </w:r>
            <w:r w:rsidR="003F7088" w:rsidRPr="003F7088">
              <w:rPr>
                <w:rFonts w:ascii="Times New Roman" w:hAnsi="Times New Roman"/>
                <w:i/>
              </w:rPr>
              <w:t>ượ</w:t>
            </w:r>
            <w:r w:rsidRPr="003F7088">
              <w:rPr>
                <w:rFonts w:ascii="Times New Roman" w:hAnsi="Times New Roman"/>
                <w:i/>
              </w:rPr>
              <w:t>c. Ph</w:t>
            </w:r>
            <w:r w:rsidR="003F7088" w:rsidRPr="003F7088">
              <w:rPr>
                <w:rFonts w:ascii="Times New Roman" w:hAnsi="Times New Roman"/>
                <w:i/>
              </w:rPr>
              <w:t>ó</w:t>
            </w:r>
            <w:r w:rsidRPr="003F7088">
              <w:rPr>
                <w:rFonts w:ascii="Times New Roman" w:hAnsi="Times New Roman"/>
                <w:i/>
              </w:rPr>
              <w:t xml:space="preserve"> h</w:t>
            </w:r>
            <w:r w:rsidR="003F7088" w:rsidRPr="003F7088">
              <w:rPr>
                <w:rFonts w:ascii="Times New Roman" w:hAnsi="Times New Roman"/>
                <w:i/>
              </w:rPr>
              <w:t>ộ</w:t>
            </w:r>
            <w:r w:rsidRPr="003F7088">
              <w:rPr>
                <w:rFonts w:ascii="Times New Roman" w:hAnsi="Times New Roman"/>
                <w:i/>
              </w:rPr>
              <w:t>i,th</w:t>
            </w:r>
            <w:r w:rsidR="003F7088" w:rsidRPr="003F7088">
              <w:rPr>
                <w:rFonts w:ascii="Times New Roman" w:hAnsi="Times New Roman"/>
                <w:i/>
              </w:rPr>
              <w:t>ủ</w:t>
            </w:r>
            <w:r w:rsidRPr="003F7088">
              <w:rPr>
                <w:rFonts w:ascii="Times New Roman" w:hAnsi="Times New Roman"/>
                <w:i/>
              </w:rPr>
              <w:t xml:space="preserve"> qu</w:t>
            </w:r>
            <w:r w:rsidR="003F7088" w:rsidRPr="003F7088">
              <w:rPr>
                <w:rFonts w:ascii="Times New Roman" w:hAnsi="Times New Roman"/>
                <w:i/>
              </w:rPr>
              <w:t>ỹ</w:t>
            </w:r>
            <w:r w:rsidRPr="003F7088">
              <w:rPr>
                <w:rFonts w:ascii="Times New Roman" w:hAnsi="Times New Roman"/>
                <w:i/>
              </w:rPr>
              <w:t xml:space="preserve"> </w:t>
            </w:r>
            <w:r w:rsidR="003F7088" w:rsidRPr="003F7088">
              <w:rPr>
                <w:rFonts w:ascii="Times New Roman" w:hAnsi="Times New Roman"/>
                <w:i/>
              </w:rPr>
              <w:t>đố</w:t>
            </w:r>
            <w:r w:rsidRPr="003F7088">
              <w:rPr>
                <w:rFonts w:ascii="Times New Roman" w:hAnsi="Times New Roman"/>
                <w:i/>
              </w:rPr>
              <w:t>i nhau v</w:t>
            </w:r>
            <w:r w:rsidR="003F7088" w:rsidRPr="003F7088">
              <w:rPr>
                <w:rFonts w:ascii="Times New Roman" w:hAnsi="Times New Roman"/>
                <w:i/>
              </w:rPr>
              <w:t>ớ</w:t>
            </w:r>
            <w:r w:rsidRPr="003F7088">
              <w:rPr>
                <w:rFonts w:ascii="Times New Roman" w:hAnsi="Times New Roman"/>
                <w:i/>
              </w:rPr>
              <w:t>i th</w:t>
            </w:r>
            <w:r w:rsidR="003F7088" w:rsidRPr="003F7088">
              <w:rPr>
                <w:rFonts w:ascii="Times New Roman" w:hAnsi="Times New Roman"/>
                <w:i/>
              </w:rPr>
              <w:t>ư</w:t>
            </w:r>
            <w:r w:rsidRPr="003F7088">
              <w:rPr>
                <w:rFonts w:ascii="Times New Roman" w:hAnsi="Times New Roman"/>
                <w:i/>
              </w:rPr>
              <w:t xml:space="preserve"> k</w:t>
            </w:r>
            <w:r w:rsidR="003F7088" w:rsidRPr="003F7088">
              <w:rPr>
                <w:rFonts w:ascii="Times New Roman" w:hAnsi="Times New Roman"/>
                <w:i/>
              </w:rPr>
              <w:t>ý</w:t>
            </w:r>
            <w:r w:rsidRPr="003F7088">
              <w:rPr>
                <w:rFonts w:ascii="Times New Roman" w:hAnsi="Times New Roman"/>
                <w:i/>
              </w:rPr>
              <w:t>, tr</w:t>
            </w:r>
            <w:r w:rsidR="003F7088" w:rsidRPr="003F7088">
              <w:rPr>
                <w:rFonts w:ascii="Times New Roman" w:hAnsi="Times New Roman"/>
                <w:i/>
              </w:rPr>
              <w:t>ưở</w:t>
            </w:r>
            <w:r w:rsidRPr="003F7088">
              <w:rPr>
                <w:rFonts w:ascii="Times New Roman" w:hAnsi="Times New Roman"/>
                <w:i/>
              </w:rPr>
              <w:t>ng b</w:t>
            </w:r>
            <w:r w:rsidR="003F7088" w:rsidRPr="003F7088">
              <w:rPr>
                <w:rFonts w:ascii="Times New Roman" w:hAnsi="Times New Roman"/>
                <w:i/>
              </w:rPr>
              <w:t>ạ</w:t>
            </w:r>
            <w:r w:rsidRPr="003F7088">
              <w:rPr>
                <w:rFonts w:ascii="Times New Roman" w:hAnsi="Times New Roman"/>
                <w:i/>
              </w:rPr>
              <w:t xml:space="preserve"> , m</w:t>
            </w:r>
            <w:r w:rsidR="003F7088" w:rsidRPr="003F7088">
              <w:rPr>
                <w:rFonts w:ascii="Times New Roman" w:hAnsi="Times New Roman"/>
                <w:i/>
              </w:rPr>
              <w:t>ỗ</w:t>
            </w:r>
            <w:r w:rsidRPr="003F7088">
              <w:rPr>
                <w:rFonts w:ascii="Times New Roman" w:hAnsi="Times New Roman"/>
                <w:i/>
              </w:rPr>
              <w:t>i ng</w:t>
            </w:r>
            <w:r w:rsidR="003F7088" w:rsidRPr="003F7088">
              <w:rPr>
                <w:rFonts w:ascii="Times New Roman" w:hAnsi="Times New Roman"/>
                <w:i/>
              </w:rPr>
              <w:t>ườ</w:t>
            </w:r>
            <w:r w:rsidRPr="003F7088">
              <w:rPr>
                <w:rFonts w:ascii="Times New Roman" w:hAnsi="Times New Roman"/>
                <w:i/>
              </w:rPr>
              <w:t xml:space="preserve">i khoanh tay </w:t>
            </w:r>
            <w:r w:rsidR="003F7088" w:rsidRPr="003F7088">
              <w:rPr>
                <w:rFonts w:ascii="Times New Roman" w:hAnsi="Times New Roman"/>
                <w:i/>
              </w:rPr>
              <w:t>đứ</w:t>
            </w:r>
            <w:r w:rsidRPr="003F7088">
              <w:rPr>
                <w:rFonts w:ascii="Times New Roman" w:hAnsi="Times New Roman"/>
                <w:i/>
              </w:rPr>
              <w:t>ng t</w:t>
            </w:r>
            <w:r w:rsidR="003F7088" w:rsidRPr="003F7088">
              <w:rPr>
                <w:rFonts w:ascii="Times New Roman" w:hAnsi="Times New Roman"/>
                <w:i/>
              </w:rPr>
              <w:t>ự</w:t>
            </w:r>
            <w:r w:rsidRPr="003F7088">
              <w:rPr>
                <w:rFonts w:ascii="Times New Roman" w:hAnsi="Times New Roman"/>
                <w:i/>
              </w:rPr>
              <w:t>a m</w:t>
            </w:r>
            <w:r w:rsidR="003F7088" w:rsidRPr="003F7088">
              <w:rPr>
                <w:rFonts w:ascii="Times New Roman" w:hAnsi="Times New Roman"/>
                <w:i/>
              </w:rPr>
              <w:t>ỗ</w:t>
            </w:r>
            <w:r w:rsidRPr="003F7088">
              <w:rPr>
                <w:rFonts w:ascii="Times New Roman" w:hAnsi="Times New Roman"/>
                <w:i/>
              </w:rPr>
              <w:t>i c</w:t>
            </w:r>
            <w:r w:rsidR="003F7088" w:rsidRPr="003F7088">
              <w:rPr>
                <w:rFonts w:ascii="Times New Roman" w:hAnsi="Times New Roman"/>
                <w:i/>
              </w:rPr>
              <w:t>ộ</w:t>
            </w:r>
            <w:r w:rsidRPr="003F7088">
              <w:rPr>
                <w:rFonts w:ascii="Times New Roman" w:hAnsi="Times New Roman"/>
                <w:i/>
              </w:rPr>
              <w:t>t, d</w:t>
            </w:r>
            <w:r w:rsidR="003F7088" w:rsidRPr="003F7088">
              <w:rPr>
                <w:rFonts w:ascii="Times New Roman" w:hAnsi="Times New Roman"/>
                <w:i/>
              </w:rPr>
              <w:t>á</w:t>
            </w:r>
            <w:r w:rsidRPr="003F7088">
              <w:rPr>
                <w:rFonts w:ascii="Times New Roman" w:hAnsi="Times New Roman"/>
                <w:i/>
              </w:rPr>
              <w:t>ng b</w:t>
            </w:r>
            <w:r w:rsidR="003F7088" w:rsidRPr="003F7088">
              <w:rPr>
                <w:rFonts w:ascii="Times New Roman" w:hAnsi="Times New Roman"/>
                <w:i/>
              </w:rPr>
              <w:t>ộ</w:t>
            </w:r>
            <w:r w:rsidRPr="003F7088">
              <w:rPr>
                <w:rFonts w:ascii="Times New Roman" w:hAnsi="Times New Roman"/>
                <w:i/>
              </w:rPr>
              <w:t xml:space="preserve"> len l</w:t>
            </w:r>
            <w:r w:rsidR="003F7088" w:rsidRPr="003F7088">
              <w:rPr>
                <w:rFonts w:ascii="Times New Roman" w:hAnsi="Times New Roman"/>
                <w:i/>
              </w:rPr>
              <w:t>é</w:t>
            </w:r>
            <w:r w:rsidRPr="003F7088">
              <w:rPr>
                <w:rFonts w:ascii="Times New Roman" w:hAnsi="Times New Roman"/>
                <w:i/>
              </w:rPr>
              <w:t>t nh</w:t>
            </w:r>
            <w:r w:rsidR="003F7088" w:rsidRPr="003F7088">
              <w:rPr>
                <w:rFonts w:ascii="Times New Roman" w:hAnsi="Times New Roman"/>
                <w:i/>
              </w:rPr>
              <w:t>ư</w:t>
            </w:r>
            <w:r w:rsidRPr="003F7088">
              <w:rPr>
                <w:rFonts w:ascii="Times New Roman" w:hAnsi="Times New Roman"/>
                <w:i/>
              </w:rPr>
              <w:t xml:space="preserve"> r</w:t>
            </w:r>
            <w:r w:rsidR="003F7088" w:rsidRPr="003F7088">
              <w:rPr>
                <w:rFonts w:ascii="Times New Roman" w:hAnsi="Times New Roman"/>
                <w:i/>
              </w:rPr>
              <w:t>ắ</w:t>
            </w:r>
            <w:r w:rsidRPr="003F7088">
              <w:rPr>
                <w:rFonts w:ascii="Times New Roman" w:hAnsi="Times New Roman"/>
                <w:i/>
              </w:rPr>
              <w:t>n m</w:t>
            </w:r>
            <w:r w:rsidR="003F7088" w:rsidRPr="003F7088">
              <w:rPr>
                <w:rFonts w:ascii="Times New Roman" w:hAnsi="Times New Roman"/>
                <w:i/>
              </w:rPr>
              <w:t>ồ</w:t>
            </w:r>
            <w:r w:rsidRPr="003F7088">
              <w:rPr>
                <w:rFonts w:ascii="Times New Roman" w:hAnsi="Times New Roman"/>
                <w:i/>
              </w:rPr>
              <w:t>ng n</w:t>
            </w:r>
            <w:r w:rsidR="003F7088" w:rsidRPr="003F7088">
              <w:rPr>
                <w:rFonts w:ascii="Times New Roman" w:hAnsi="Times New Roman"/>
                <w:i/>
              </w:rPr>
              <w:t>ă</w:t>
            </w:r>
            <w:r w:rsidRPr="003F7088">
              <w:rPr>
                <w:rFonts w:ascii="Times New Roman" w:hAnsi="Times New Roman"/>
                <w:i/>
              </w:rPr>
              <w:t>m. Ch</w:t>
            </w:r>
            <w:r w:rsidR="003F7088" w:rsidRPr="003F7088">
              <w:rPr>
                <w:rFonts w:ascii="Times New Roman" w:hAnsi="Times New Roman"/>
                <w:i/>
              </w:rPr>
              <w:t>á</w:t>
            </w:r>
            <w:r w:rsidRPr="003F7088">
              <w:rPr>
                <w:rFonts w:ascii="Times New Roman" w:hAnsi="Times New Roman"/>
                <w:i/>
              </w:rPr>
              <w:t>nh t</w:t>
            </w:r>
            <w:r w:rsidR="003F7088" w:rsidRPr="003F7088">
              <w:rPr>
                <w:rFonts w:ascii="Times New Roman" w:hAnsi="Times New Roman"/>
                <w:i/>
              </w:rPr>
              <w:t>ổ</w:t>
            </w:r>
            <w:r w:rsidRPr="003F7088">
              <w:rPr>
                <w:rFonts w:ascii="Times New Roman" w:hAnsi="Times New Roman"/>
                <w:i/>
              </w:rPr>
              <w:t>ng ng</w:t>
            </w:r>
            <w:r w:rsidR="003F7088" w:rsidRPr="003F7088">
              <w:rPr>
                <w:rFonts w:ascii="Times New Roman" w:hAnsi="Times New Roman"/>
                <w:i/>
              </w:rPr>
              <w:t>ồ</w:t>
            </w:r>
            <w:r w:rsidRPr="003F7088">
              <w:rPr>
                <w:rFonts w:ascii="Times New Roman" w:hAnsi="Times New Roman"/>
                <w:i/>
              </w:rPr>
              <w:t>i ng</w:t>
            </w:r>
            <w:r w:rsidR="003F7088" w:rsidRPr="003F7088">
              <w:rPr>
                <w:rFonts w:ascii="Times New Roman" w:hAnsi="Times New Roman"/>
                <w:i/>
              </w:rPr>
              <w:t>á</w:t>
            </w:r>
            <w:r w:rsidRPr="003F7088">
              <w:rPr>
                <w:rFonts w:ascii="Times New Roman" w:hAnsi="Times New Roman"/>
                <w:i/>
              </w:rPr>
              <w:t>p v</w:t>
            </w:r>
            <w:r w:rsidR="003F7088" w:rsidRPr="003F7088">
              <w:rPr>
                <w:rFonts w:ascii="Times New Roman" w:hAnsi="Times New Roman"/>
                <w:i/>
              </w:rPr>
              <w:t>ặ</w:t>
            </w:r>
            <w:r w:rsidRPr="003F7088">
              <w:rPr>
                <w:rFonts w:ascii="Times New Roman" w:hAnsi="Times New Roman"/>
                <w:i/>
              </w:rPr>
              <w:t>t c</w:t>
            </w:r>
            <w:r w:rsidR="003F7088" w:rsidRPr="003F7088">
              <w:rPr>
                <w:rFonts w:ascii="Times New Roman" w:hAnsi="Times New Roman"/>
                <w:i/>
              </w:rPr>
              <w:t>ạ</w:t>
            </w:r>
            <w:r w:rsidRPr="003F7088">
              <w:rPr>
                <w:rFonts w:ascii="Times New Roman" w:hAnsi="Times New Roman"/>
                <w:i/>
              </w:rPr>
              <w:t>nh b</w:t>
            </w:r>
            <w:r w:rsidR="003F7088" w:rsidRPr="003F7088">
              <w:rPr>
                <w:rFonts w:ascii="Times New Roman" w:hAnsi="Times New Roman"/>
                <w:i/>
              </w:rPr>
              <w:t>ứ</w:t>
            </w:r>
            <w:r w:rsidRPr="003F7088">
              <w:rPr>
                <w:rFonts w:ascii="Times New Roman" w:hAnsi="Times New Roman"/>
                <w:i/>
              </w:rPr>
              <w:t>c c</w:t>
            </w:r>
            <w:r w:rsidR="003F7088" w:rsidRPr="003F7088">
              <w:rPr>
                <w:rFonts w:ascii="Times New Roman" w:hAnsi="Times New Roman"/>
                <w:i/>
              </w:rPr>
              <w:t>â</w:t>
            </w:r>
            <w:r w:rsidRPr="003F7088">
              <w:rPr>
                <w:rFonts w:ascii="Times New Roman" w:hAnsi="Times New Roman"/>
                <w:i/>
              </w:rPr>
              <w:t>u l</w:t>
            </w:r>
            <w:r w:rsidR="003F7088" w:rsidRPr="003F7088">
              <w:rPr>
                <w:rFonts w:ascii="Times New Roman" w:hAnsi="Times New Roman"/>
                <w:i/>
              </w:rPr>
              <w:t>ơ</w:t>
            </w:r>
            <w:r w:rsidRPr="003F7088">
              <w:rPr>
                <w:rFonts w:ascii="Times New Roman" w:hAnsi="Times New Roman"/>
                <w:i/>
              </w:rPr>
              <w:t>n, con ru</w:t>
            </w:r>
            <w:r w:rsidR="003F7088" w:rsidRPr="003F7088">
              <w:rPr>
                <w:rFonts w:ascii="Times New Roman" w:hAnsi="Times New Roman"/>
                <w:i/>
              </w:rPr>
              <w:t>ồ</w:t>
            </w:r>
            <w:r w:rsidRPr="003F7088">
              <w:rPr>
                <w:rFonts w:ascii="Times New Roman" w:hAnsi="Times New Roman"/>
                <w:i/>
              </w:rPr>
              <w:t xml:space="preserve">i </w:t>
            </w:r>
            <w:r w:rsidR="003F7088" w:rsidRPr="003F7088">
              <w:rPr>
                <w:rFonts w:ascii="Times New Roman" w:hAnsi="Times New Roman"/>
                <w:i/>
              </w:rPr>
              <w:t>đậ</w:t>
            </w:r>
            <w:r w:rsidRPr="003F7088">
              <w:rPr>
                <w:rFonts w:ascii="Times New Roman" w:hAnsi="Times New Roman"/>
                <w:i/>
              </w:rPr>
              <w:t>u m</w:t>
            </w:r>
            <w:r w:rsidR="003F7088" w:rsidRPr="003F7088">
              <w:rPr>
                <w:rFonts w:ascii="Times New Roman" w:hAnsi="Times New Roman"/>
                <w:i/>
              </w:rPr>
              <w:t>é</w:t>
            </w:r>
            <w:r w:rsidRPr="003F7088">
              <w:rPr>
                <w:rFonts w:ascii="Times New Roman" w:hAnsi="Times New Roman"/>
                <w:i/>
              </w:rPr>
              <w:t>p kh</w:t>
            </w:r>
            <w:r w:rsidR="003F7088" w:rsidRPr="003F7088">
              <w:rPr>
                <w:rFonts w:ascii="Times New Roman" w:hAnsi="Times New Roman"/>
                <w:i/>
              </w:rPr>
              <w:t>ô</w:t>
            </w:r>
            <w:r w:rsidRPr="003F7088">
              <w:rPr>
                <w:rFonts w:ascii="Times New Roman" w:hAnsi="Times New Roman"/>
                <w:i/>
              </w:rPr>
              <w:t>ng mu</w:t>
            </w:r>
            <w:r w:rsidR="003F7088" w:rsidRPr="003F7088">
              <w:rPr>
                <w:rFonts w:ascii="Times New Roman" w:hAnsi="Times New Roman"/>
                <w:i/>
              </w:rPr>
              <w:t>ố</w:t>
            </w:r>
            <w:r w:rsidRPr="003F7088">
              <w:rPr>
                <w:rFonts w:ascii="Times New Roman" w:hAnsi="Times New Roman"/>
                <w:i/>
              </w:rPr>
              <w:t xml:space="preserve">n </w:t>
            </w:r>
            <w:r w:rsidR="003F7088" w:rsidRPr="003F7088">
              <w:rPr>
                <w:rFonts w:ascii="Times New Roman" w:hAnsi="Times New Roman"/>
                <w:i/>
              </w:rPr>
              <w:t>đ</w:t>
            </w:r>
            <w:r w:rsidRPr="003F7088">
              <w:rPr>
                <w:rFonts w:ascii="Times New Roman" w:hAnsi="Times New Roman"/>
                <w:i/>
              </w:rPr>
              <w:t>u</w:t>
            </w:r>
            <w:r w:rsidR="003F7088" w:rsidRPr="003F7088">
              <w:rPr>
                <w:rFonts w:ascii="Times New Roman" w:hAnsi="Times New Roman"/>
                <w:i/>
              </w:rPr>
              <w:t>ổ</w:t>
            </w:r>
            <w:r w:rsidRPr="003F7088">
              <w:rPr>
                <w:rFonts w:ascii="Times New Roman" w:hAnsi="Times New Roman"/>
                <w:i/>
              </w:rPr>
              <w:t>i. Ch</w:t>
            </w:r>
            <w:r w:rsidR="003F7088" w:rsidRPr="003F7088">
              <w:rPr>
                <w:rFonts w:ascii="Times New Roman" w:hAnsi="Times New Roman"/>
                <w:i/>
              </w:rPr>
              <w:t>á</w:t>
            </w:r>
            <w:r w:rsidRPr="003F7088">
              <w:rPr>
                <w:rFonts w:ascii="Times New Roman" w:hAnsi="Times New Roman"/>
                <w:i/>
              </w:rPr>
              <w:t>nh h</w:t>
            </w:r>
            <w:r w:rsidR="003F7088" w:rsidRPr="003F7088">
              <w:rPr>
                <w:rFonts w:ascii="Times New Roman" w:hAnsi="Times New Roman"/>
                <w:i/>
              </w:rPr>
              <w:t>ộ</w:t>
            </w:r>
            <w:r w:rsidRPr="003F7088">
              <w:rPr>
                <w:rFonts w:ascii="Times New Roman" w:hAnsi="Times New Roman"/>
                <w:i/>
              </w:rPr>
              <w:t>i lu</w:t>
            </w:r>
            <w:r w:rsidR="003F7088" w:rsidRPr="003F7088">
              <w:rPr>
                <w:rFonts w:ascii="Times New Roman" w:hAnsi="Times New Roman"/>
                <w:i/>
              </w:rPr>
              <w:t>ô</w:t>
            </w:r>
            <w:r w:rsidRPr="003F7088">
              <w:rPr>
                <w:rFonts w:ascii="Times New Roman" w:hAnsi="Times New Roman"/>
                <w:i/>
              </w:rPr>
              <w:t>n tay gi</w:t>
            </w:r>
            <w:r w:rsidR="003F7088" w:rsidRPr="003F7088">
              <w:rPr>
                <w:rFonts w:ascii="Times New Roman" w:hAnsi="Times New Roman"/>
                <w:i/>
              </w:rPr>
              <w:t>ở</w:t>
            </w:r>
            <w:r w:rsidRPr="003F7088">
              <w:rPr>
                <w:rFonts w:ascii="Times New Roman" w:hAnsi="Times New Roman"/>
                <w:i/>
              </w:rPr>
              <w:t xml:space="preserve"> cu</w:t>
            </w:r>
            <w:r w:rsidR="003F7088" w:rsidRPr="003F7088">
              <w:rPr>
                <w:rFonts w:ascii="Times New Roman" w:hAnsi="Times New Roman"/>
                <w:i/>
              </w:rPr>
              <w:t>ố</w:t>
            </w:r>
            <w:r w:rsidRPr="003F7088">
              <w:rPr>
                <w:rFonts w:ascii="Times New Roman" w:hAnsi="Times New Roman"/>
                <w:i/>
              </w:rPr>
              <w:t>n s</w:t>
            </w:r>
            <w:r w:rsidR="003F7088" w:rsidRPr="003F7088">
              <w:rPr>
                <w:rFonts w:ascii="Times New Roman" w:hAnsi="Times New Roman"/>
                <w:i/>
              </w:rPr>
              <w:t>ổ</w:t>
            </w:r>
            <w:r w:rsidRPr="003F7088">
              <w:rPr>
                <w:rFonts w:ascii="Times New Roman" w:hAnsi="Times New Roman"/>
                <w:i/>
              </w:rPr>
              <w:t xml:space="preserve"> thu</w:t>
            </w:r>
            <w:r w:rsidR="003F7088" w:rsidRPr="003F7088">
              <w:rPr>
                <w:rFonts w:ascii="Times New Roman" w:hAnsi="Times New Roman"/>
                <w:i/>
              </w:rPr>
              <w:t>ế</w:t>
            </w:r>
            <w:r w:rsidRPr="003F7088">
              <w:rPr>
                <w:rFonts w:ascii="Times New Roman" w:hAnsi="Times New Roman"/>
                <w:i/>
              </w:rPr>
              <w:t>, hai m</w:t>
            </w:r>
            <w:r w:rsidR="003F7088" w:rsidRPr="003F7088">
              <w:rPr>
                <w:rFonts w:ascii="Times New Roman" w:hAnsi="Times New Roman"/>
                <w:i/>
              </w:rPr>
              <w:t>ắ</w:t>
            </w:r>
            <w:r w:rsidRPr="003F7088">
              <w:rPr>
                <w:rFonts w:ascii="Times New Roman" w:hAnsi="Times New Roman"/>
                <w:i/>
              </w:rPr>
              <w:t>t v</w:t>
            </w:r>
            <w:r w:rsidR="003F7088" w:rsidRPr="003F7088">
              <w:rPr>
                <w:rFonts w:ascii="Times New Roman" w:hAnsi="Times New Roman"/>
                <w:i/>
              </w:rPr>
              <w:t>ẫ</w:t>
            </w:r>
            <w:r w:rsidRPr="003F7088">
              <w:rPr>
                <w:rFonts w:ascii="Times New Roman" w:hAnsi="Times New Roman"/>
                <w:i/>
              </w:rPr>
              <w:t>n l</w:t>
            </w:r>
            <w:r w:rsidR="003F7088" w:rsidRPr="003F7088">
              <w:rPr>
                <w:rFonts w:ascii="Times New Roman" w:hAnsi="Times New Roman"/>
                <w:i/>
              </w:rPr>
              <w:t>ấ</w:t>
            </w:r>
            <w:r w:rsidRPr="003F7088">
              <w:rPr>
                <w:rFonts w:ascii="Times New Roman" w:hAnsi="Times New Roman"/>
                <w:i/>
              </w:rPr>
              <w:t>m l</w:t>
            </w:r>
            <w:r w:rsidR="003F7088" w:rsidRPr="003F7088">
              <w:rPr>
                <w:rFonts w:ascii="Times New Roman" w:hAnsi="Times New Roman"/>
                <w:i/>
              </w:rPr>
              <w:t>é</w:t>
            </w:r>
            <w:r w:rsidRPr="003F7088">
              <w:rPr>
                <w:rFonts w:ascii="Times New Roman" w:hAnsi="Times New Roman"/>
                <w:i/>
              </w:rPr>
              <w:t>t tr</w:t>
            </w:r>
            <w:r w:rsidR="003F7088" w:rsidRPr="003F7088">
              <w:rPr>
                <w:rFonts w:ascii="Times New Roman" w:hAnsi="Times New Roman"/>
                <w:i/>
              </w:rPr>
              <w:t>ô</w:t>
            </w:r>
            <w:r w:rsidRPr="003F7088">
              <w:rPr>
                <w:rFonts w:ascii="Times New Roman" w:hAnsi="Times New Roman"/>
                <w:i/>
              </w:rPr>
              <w:t xml:space="preserve">ng </w:t>
            </w:r>
            <w:r w:rsidR="003F7088" w:rsidRPr="003F7088">
              <w:rPr>
                <w:rFonts w:ascii="Times New Roman" w:hAnsi="Times New Roman"/>
                <w:i/>
              </w:rPr>
              <w:t>đ</w:t>
            </w:r>
            <w:r w:rsidRPr="003F7088">
              <w:rPr>
                <w:rFonts w:ascii="Times New Roman" w:hAnsi="Times New Roman"/>
                <w:i/>
              </w:rPr>
              <w:t xml:space="preserve">i </w:t>
            </w:r>
            <w:r w:rsidR="003F7088" w:rsidRPr="003F7088">
              <w:rPr>
                <w:rFonts w:ascii="Times New Roman" w:hAnsi="Times New Roman"/>
                <w:i/>
              </w:rPr>
              <w:t>đằ</w:t>
            </w:r>
            <w:r w:rsidRPr="003F7088">
              <w:rPr>
                <w:rFonts w:ascii="Times New Roman" w:hAnsi="Times New Roman"/>
                <w:i/>
              </w:rPr>
              <w:t>ng n</w:t>
            </w:r>
            <w:r w:rsidR="003F7088" w:rsidRPr="003F7088">
              <w:rPr>
                <w:rFonts w:ascii="Times New Roman" w:hAnsi="Times New Roman"/>
                <w:i/>
              </w:rPr>
              <w:t>à</w:t>
            </w:r>
            <w:r w:rsidRPr="003F7088">
              <w:rPr>
                <w:rFonts w:ascii="Times New Roman" w:hAnsi="Times New Roman"/>
                <w:i/>
              </w:rPr>
              <w:t>o!</w:t>
            </w:r>
            <w:r w:rsidRPr="003F7088">
              <w:rPr>
                <w:rFonts w:ascii="Times New Roman" w:hAnsi="Times New Roman"/>
                <w:i/>
                <w:lang w:val="vi-VN"/>
              </w:rPr>
              <w:t>”</w:t>
            </w:r>
          </w:p>
          <w:p w:rsidR="00C80F17" w:rsidRPr="003F7088" w:rsidRDefault="00C80F17" w:rsidP="00C80F17">
            <w:pPr>
              <w:spacing w:before="120"/>
              <w:ind w:firstLine="851"/>
              <w:jc w:val="both"/>
              <w:rPr>
                <w:rFonts w:ascii="Times New Roman" w:hAnsi="Times New Roman"/>
                <w:i/>
              </w:rPr>
            </w:pPr>
            <w:r w:rsidRPr="003F7088">
              <w:rPr>
                <w:rFonts w:ascii="Times New Roman" w:hAnsi="Times New Roman"/>
                <w:i/>
                <w:lang w:val="vi-VN"/>
              </w:rPr>
              <w:lastRenderedPageBreak/>
              <w:t>9. V</w:t>
            </w:r>
            <w:r w:rsidR="003F7088" w:rsidRPr="003F7088">
              <w:rPr>
                <w:rFonts w:ascii="Times New Roman" w:hAnsi="Times New Roman"/>
                <w:i/>
                <w:lang w:val="vi-VN"/>
              </w:rPr>
              <w:t>ù</w:t>
            </w:r>
            <w:r w:rsidRPr="003F7088">
              <w:rPr>
                <w:rFonts w:ascii="Times New Roman" w:hAnsi="Times New Roman"/>
                <w:i/>
                <w:lang w:val="vi-VN"/>
              </w:rPr>
              <w:t>ng n</w:t>
            </w:r>
            <w:r w:rsidR="003F7088" w:rsidRPr="003F7088">
              <w:rPr>
                <w:rFonts w:ascii="Times New Roman" w:hAnsi="Times New Roman"/>
                <w:i/>
                <w:lang w:val="vi-VN"/>
              </w:rPr>
              <w:t>à</w:t>
            </w:r>
            <w:r w:rsidRPr="003F7088">
              <w:rPr>
                <w:rFonts w:ascii="Times New Roman" w:hAnsi="Times New Roman"/>
                <w:i/>
                <w:lang w:val="vi-VN"/>
              </w:rPr>
              <w:t>y n</w:t>
            </w:r>
            <w:r w:rsidR="003F7088" w:rsidRPr="003F7088">
              <w:rPr>
                <w:rFonts w:ascii="Times New Roman" w:hAnsi="Times New Roman"/>
                <w:i/>
                <w:lang w:val="vi-VN"/>
              </w:rPr>
              <w:t>ú</w:t>
            </w:r>
            <w:r w:rsidRPr="003F7088">
              <w:rPr>
                <w:rFonts w:ascii="Times New Roman" w:hAnsi="Times New Roman"/>
                <w:i/>
                <w:lang w:val="vi-VN"/>
              </w:rPr>
              <w:t xml:space="preserve">i </w:t>
            </w:r>
            <w:r w:rsidR="003F7088" w:rsidRPr="003F7088">
              <w:rPr>
                <w:rFonts w:ascii="Times New Roman" w:hAnsi="Times New Roman"/>
                <w:i/>
                <w:lang w:val="vi-VN"/>
              </w:rPr>
              <w:t>đấ</w:t>
            </w:r>
            <w:r w:rsidRPr="003F7088">
              <w:rPr>
                <w:rFonts w:ascii="Times New Roman" w:hAnsi="Times New Roman"/>
                <w:i/>
                <w:lang w:val="vi-VN"/>
              </w:rPr>
              <w:t>t xen v</w:t>
            </w:r>
            <w:r w:rsidR="003F7088" w:rsidRPr="003F7088">
              <w:rPr>
                <w:rFonts w:ascii="Times New Roman" w:hAnsi="Times New Roman"/>
                <w:i/>
                <w:lang w:val="vi-VN"/>
              </w:rPr>
              <w:t>ớ</w:t>
            </w:r>
            <w:r w:rsidRPr="003F7088">
              <w:rPr>
                <w:rFonts w:ascii="Times New Roman" w:hAnsi="Times New Roman"/>
                <w:i/>
                <w:lang w:val="vi-VN"/>
              </w:rPr>
              <w:t>i n</w:t>
            </w:r>
            <w:r w:rsidR="003F7088" w:rsidRPr="003F7088">
              <w:rPr>
                <w:rFonts w:ascii="Times New Roman" w:hAnsi="Times New Roman"/>
                <w:i/>
                <w:lang w:val="vi-VN"/>
              </w:rPr>
              <w:t>ú</w:t>
            </w:r>
            <w:r w:rsidRPr="003F7088">
              <w:rPr>
                <w:rFonts w:ascii="Times New Roman" w:hAnsi="Times New Roman"/>
                <w:i/>
                <w:lang w:val="vi-VN"/>
              </w:rPr>
              <w:t xml:space="preserve">i </w:t>
            </w:r>
            <w:r w:rsidR="003F7088" w:rsidRPr="003F7088">
              <w:rPr>
                <w:rFonts w:ascii="Times New Roman" w:hAnsi="Times New Roman"/>
                <w:i/>
                <w:lang w:val="vi-VN"/>
              </w:rPr>
              <w:t>đá</w:t>
            </w:r>
            <w:r w:rsidRPr="003F7088">
              <w:rPr>
                <w:rFonts w:ascii="Times New Roman" w:hAnsi="Times New Roman"/>
                <w:i/>
                <w:lang w:val="vi-VN"/>
              </w:rPr>
              <w:t xml:space="preserve">, </w:t>
            </w:r>
            <w:r w:rsidR="003F7088" w:rsidRPr="003F7088">
              <w:rPr>
                <w:rFonts w:ascii="Times New Roman" w:hAnsi="Times New Roman"/>
                <w:i/>
                <w:lang w:val="vi-VN"/>
              </w:rPr>
              <w:t>đị</w:t>
            </w:r>
            <w:r w:rsidRPr="003F7088">
              <w:rPr>
                <w:rFonts w:ascii="Times New Roman" w:hAnsi="Times New Roman"/>
                <w:i/>
                <w:lang w:val="vi-VN"/>
              </w:rPr>
              <w:t>a th</w:t>
            </w:r>
            <w:r w:rsidR="003F7088" w:rsidRPr="003F7088">
              <w:rPr>
                <w:rFonts w:ascii="Times New Roman" w:hAnsi="Times New Roman"/>
                <w:i/>
                <w:lang w:val="vi-VN"/>
              </w:rPr>
              <w:t>ế</w:t>
            </w:r>
            <w:r w:rsidRPr="003F7088">
              <w:rPr>
                <w:rFonts w:ascii="Times New Roman" w:hAnsi="Times New Roman"/>
                <w:i/>
                <w:lang w:val="vi-VN"/>
              </w:rPr>
              <w:t xml:space="preserve"> hi</w:t>
            </w:r>
            <w:r w:rsidR="003F7088" w:rsidRPr="003F7088">
              <w:rPr>
                <w:rFonts w:ascii="Times New Roman" w:hAnsi="Times New Roman"/>
                <w:i/>
                <w:lang w:val="vi-VN"/>
              </w:rPr>
              <w:t>ể</w:t>
            </w:r>
            <w:r w:rsidRPr="003F7088">
              <w:rPr>
                <w:rFonts w:ascii="Times New Roman" w:hAnsi="Times New Roman"/>
                <w:i/>
                <w:lang w:val="vi-VN"/>
              </w:rPr>
              <w:t>m tr</w:t>
            </w:r>
            <w:r w:rsidR="003F7088" w:rsidRPr="003F7088">
              <w:rPr>
                <w:rFonts w:ascii="Times New Roman" w:hAnsi="Times New Roman"/>
                <w:i/>
                <w:lang w:val="vi-VN"/>
              </w:rPr>
              <w:t>ở</w:t>
            </w:r>
            <w:r w:rsidRPr="003F7088">
              <w:rPr>
                <w:rFonts w:ascii="Times New Roman" w:hAnsi="Times New Roman"/>
                <w:i/>
                <w:lang w:val="vi-VN"/>
              </w:rPr>
              <w:t>. Nh</w:t>
            </w:r>
            <w:r w:rsidR="003F7088" w:rsidRPr="003F7088">
              <w:rPr>
                <w:rFonts w:ascii="Times New Roman" w:hAnsi="Times New Roman"/>
                <w:i/>
                <w:lang w:val="vi-VN"/>
              </w:rPr>
              <w:t>ữ</w:t>
            </w:r>
            <w:r w:rsidRPr="003F7088">
              <w:rPr>
                <w:rFonts w:ascii="Times New Roman" w:hAnsi="Times New Roman"/>
                <w:i/>
                <w:lang w:val="vi-VN"/>
              </w:rPr>
              <w:t>ng ch</w:t>
            </w:r>
            <w:r w:rsidR="003F7088" w:rsidRPr="003F7088">
              <w:rPr>
                <w:rFonts w:ascii="Times New Roman" w:hAnsi="Times New Roman"/>
                <w:i/>
                <w:lang w:val="vi-VN"/>
              </w:rPr>
              <w:t>â</w:t>
            </w:r>
            <w:r w:rsidRPr="003F7088">
              <w:rPr>
                <w:rFonts w:ascii="Times New Roman" w:hAnsi="Times New Roman"/>
                <w:i/>
                <w:lang w:val="vi-VN"/>
              </w:rPr>
              <w:t>n nh</w:t>
            </w:r>
            <w:r w:rsidR="003F7088" w:rsidRPr="003F7088">
              <w:rPr>
                <w:rFonts w:ascii="Times New Roman" w:hAnsi="Times New Roman"/>
                <w:i/>
                <w:lang w:val="vi-VN"/>
              </w:rPr>
              <w:t>à</w:t>
            </w:r>
            <w:r w:rsidRPr="003F7088">
              <w:rPr>
                <w:rFonts w:ascii="Times New Roman" w:hAnsi="Times New Roman"/>
                <w:i/>
                <w:lang w:val="vi-VN"/>
              </w:rPr>
              <w:t xml:space="preserve"> nh</w:t>
            </w:r>
            <w:r w:rsidR="003F7088" w:rsidRPr="003F7088">
              <w:rPr>
                <w:rFonts w:ascii="Times New Roman" w:hAnsi="Times New Roman"/>
                <w:i/>
                <w:lang w:val="vi-VN"/>
              </w:rPr>
              <w:t>ỏ</w:t>
            </w:r>
            <w:r w:rsidRPr="003F7088">
              <w:rPr>
                <w:rFonts w:ascii="Times New Roman" w:hAnsi="Times New Roman"/>
                <w:i/>
                <w:lang w:val="vi-VN"/>
              </w:rPr>
              <w:t xml:space="preserve"> c</w:t>
            </w:r>
            <w:r w:rsidR="003F7088" w:rsidRPr="003F7088">
              <w:rPr>
                <w:rFonts w:ascii="Times New Roman" w:hAnsi="Times New Roman"/>
                <w:i/>
                <w:lang w:val="vi-VN"/>
              </w:rPr>
              <w:t>ủ</w:t>
            </w:r>
            <w:r w:rsidRPr="003F7088">
              <w:rPr>
                <w:rFonts w:ascii="Times New Roman" w:hAnsi="Times New Roman"/>
                <w:i/>
                <w:lang w:val="vi-VN"/>
              </w:rPr>
              <w:t xml:space="preserve">a </w:t>
            </w:r>
            <w:r w:rsidR="003F7088" w:rsidRPr="003F7088">
              <w:rPr>
                <w:rFonts w:ascii="Times New Roman" w:hAnsi="Times New Roman"/>
                <w:i/>
                <w:lang w:val="vi-VN"/>
              </w:rPr>
              <w:t>đồ</w:t>
            </w:r>
            <w:r w:rsidRPr="003F7088">
              <w:rPr>
                <w:rFonts w:ascii="Times New Roman" w:hAnsi="Times New Roman"/>
                <w:i/>
                <w:lang w:val="vi-VN"/>
              </w:rPr>
              <w:t>ng b</w:t>
            </w:r>
            <w:r w:rsidR="003F7088" w:rsidRPr="003F7088">
              <w:rPr>
                <w:rFonts w:ascii="Times New Roman" w:hAnsi="Times New Roman"/>
                <w:i/>
                <w:lang w:val="vi-VN"/>
              </w:rPr>
              <w:t>à</w:t>
            </w:r>
            <w:r w:rsidRPr="003F7088">
              <w:rPr>
                <w:rFonts w:ascii="Times New Roman" w:hAnsi="Times New Roman"/>
                <w:i/>
                <w:lang w:val="vi-VN"/>
              </w:rPr>
              <w:t>o M</w:t>
            </w:r>
            <w:r w:rsidR="003F7088" w:rsidRPr="003F7088">
              <w:rPr>
                <w:rFonts w:ascii="Times New Roman" w:hAnsi="Times New Roman"/>
                <w:i/>
                <w:lang w:val="vi-VN"/>
              </w:rPr>
              <w:t>ù</w:t>
            </w:r>
            <w:r w:rsidRPr="003F7088">
              <w:rPr>
                <w:rFonts w:ascii="Times New Roman" w:hAnsi="Times New Roman"/>
                <w:i/>
                <w:lang w:val="vi-VN"/>
              </w:rPr>
              <w:t>ng n</w:t>
            </w:r>
            <w:r w:rsidR="003F7088" w:rsidRPr="003F7088">
              <w:rPr>
                <w:rFonts w:ascii="Times New Roman" w:hAnsi="Times New Roman"/>
                <w:i/>
                <w:lang w:val="vi-VN"/>
              </w:rPr>
              <w:t>ằ</w:t>
            </w:r>
            <w:r w:rsidRPr="003F7088">
              <w:rPr>
                <w:rFonts w:ascii="Times New Roman" w:hAnsi="Times New Roman"/>
                <w:i/>
                <w:lang w:val="vi-VN"/>
              </w:rPr>
              <w:t>m th</w:t>
            </w:r>
            <w:r w:rsidR="003F7088" w:rsidRPr="003F7088">
              <w:rPr>
                <w:rFonts w:ascii="Times New Roman" w:hAnsi="Times New Roman"/>
                <w:i/>
                <w:lang w:val="vi-VN"/>
              </w:rPr>
              <w:t>ư</w:t>
            </w:r>
            <w:r w:rsidRPr="003F7088">
              <w:rPr>
                <w:rFonts w:ascii="Times New Roman" w:hAnsi="Times New Roman"/>
                <w:i/>
                <w:lang w:val="vi-VN"/>
              </w:rPr>
              <w:t>a th</w:t>
            </w:r>
            <w:r w:rsidR="003F7088" w:rsidRPr="003F7088">
              <w:rPr>
                <w:rFonts w:ascii="Times New Roman" w:hAnsi="Times New Roman"/>
                <w:i/>
                <w:lang w:val="vi-VN"/>
              </w:rPr>
              <w:t>ớ</w:t>
            </w:r>
            <w:r w:rsidRPr="003F7088">
              <w:rPr>
                <w:rFonts w:ascii="Times New Roman" w:hAnsi="Times New Roman"/>
                <w:i/>
                <w:lang w:val="vi-VN"/>
              </w:rPr>
              <w:t>t gi</w:t>
            </w:r>
            <w:r w:rsidR="003F7088" w:rsidRPr="003F7088">
              <w:rPr>
                <w:rFonts w:ascii="Times New Roman" w:hAnsi="Times New Roman"/>
                <w:i/>
                <w:lang w:val="vi-VN"/>
              </w:rPr>
              <w:t>ữ</w:t>
            </w:r>
            <w:r w:rsidRPr="003F7088">
              <w:rPr>
                <w:rFonts w:ascii="Times New Roman" w:hAnsi="Times New Roman"/>
                <w:i/>
                <w:lang w:val="vi-VN"/>
              </w:rPr>
              <w:t>a nh</w:t>
            </w:r>
            <w:r w:rsidR="003F7088" w:rsidRPr="003F7088">
              <w:rPr>
                <w:rFonts w:ascii="Times New Roman" w:hAnsi="Times New Roman"/>
                <w:i/>
                <w:lang w:val="vi-VN"/>
              </w:rPr>
              <w:t>ữ</w:t>
            </w:r>
            <w:r w:rsidRPr="003F7088">
              <w:rPr>
                <w:rFonts w:ascii="Times New Roman" w:hAnsi="Times New Roman"/>
                <w:i/>
                <w:lang w:val="vi-VN"/>
              </w:rPr>
              <w:t>ng n</w:t>
            </w:r>
            <w:r w:rsidR="003F7088" w:rsidRPr="003F7088">
              <w:rPr>
                <w:rFonts w:ascii="Times New Roman" w:hAnsi="Times New Roman"/>
                <w:i/>
                <w:lang w:val="vi-VN"/>
              </w:rPr>
              <w:t>ươ</w:t>
            </w:r>
            <w:r w:rsidRPr="003F7088">
              <w:rPr>
                <w:rFonts w:ascii="Times New Roman" w:hAnsi="Times New Roman"/>
                <w:i/>
                <w:lang w:val="vi-VN"/>
              </w:rPr>
              <w:t>ng ng</w:t>
            </w:r>
            <w:r w:rsidR="003F7088" w:rsidRPr="003F7088">
              <w:rPr>
                <w:rFonts w:ascii="Times New Roman" w:hAnsi="Times New Roman"/>
                <w:i/>
                <w:lang w:val="vi-VN"/>
              </w:rPr>
              <w:t>ô</w:t>
            </w:r>
            <w:r w:rsidRPr="003F7088">
              <w:rPr>
                <w:rFonts w:ascii="Times New Roman" w:hAnsi="Times New Roman"/>
                <w:i/>
                <w:lang w:val="vi-VN"/>
              </w:rPr>
              <w:t xml:space="preserve"> tr</w:t>
            </w:r>
            <w:r w:rsidR="003F7088" w:rsidRPr="003F7088">
              <w:rPr>
                <w:rFonts w:ascii="Times New Roman" w:hAnsi="Times New Roman"/>
                <w:i/>
                <w:lang w:val="vi-VN"/>
              </w:rPr>
              <w:t>ê</w:t>
            </w:r>
            <w:r w:rsidRPr="003F7088">
              <w:rPr>
                <w:rFonts w:ascii="Times New Roman" w:hAnsi="Times New Roman"/>
                <w:i/>
                <w:lang w:val="vi-VN"/>
              </w:rPr>
              <w:t>n s</w:t>
            </w:r>
            <w:r w:rsidR="003F7088" w:rsidRPr="003F7088">
              <w:rPr>
                <w:rFonts w:ascii="Times New Roman" w:hAnsi="Times New Roman"/>
                <w:i/>
                <w:lang w:val="vi-VN"/>
              </w:rPr>
              <w:t>ườ</w:t>
            </w:r>
            <w:r w:rsidRPr="003F7088">
              <w:rPr>
                <w:rFonts w:ascii="Times New Roman" w:hAnsi="Times New Roman"/>
                <w:i/>
                <w:lang w:val="vi-VN"/>
              </w:rPr>
              <w:t>n n</w:t>
            </w:r>
            <w:r w:rsidR="003F7088" w:rsidRPr="003F7088">
              <w:rPr>
                <w:rFonts w:ascii="Times New Roman" w:hAnsi="Times New Roman"/>
                <w:i/>
                <w:lang w:val="vi-VN"/>
              </w:rPr>
              <w:t>ú</w:t>
            </w:r>
            <w:r w:rsidRPr="003F7088">
              <w:rPr>
                <w:rFonts w:ascii="Times New Roman" w:hAnsi="Times New Roman"/>
                <w:i/>
                <w:lang w:val="vi-VN"/>
              </w:rPr>
              <w:t>i hay b</w:t>
            </w:r>
            <w:r w:rsidR="003F7088" w:rsidRPr="003F7088">
              <w:rPr>
                <w:rFonts w:ascii="Times New Roman" w:hAnsi="Times New Roman"/>
                <w:i/>
                <w:lang w:val="vi-VN"/>
              </w:rPr>
              <w:t>ê</w:t>
            </w:r>
            <w:r w:rsidRPr="003F7088">
              <w:rPr>
                <w:rFonts w:ascii="Times New Roman" w:hAnsi="Times New Roman"/>
                <w:i/>
                <w:lang w:val="vi-VN"/>
              </w:rPr>
              <w:t>n nh</w:t>
            </w:r>
            <w:r w:rsidR="003F7088" w:rsidRPr="003F7088">
              <w:rPr>
                <w:rFonts w:ascii="Times New Roman" w:hAnsi="Times New Roman"/>
                <w:i/>
                <w:lang w:val="vi-VN"/>
              </w:rPr>
              <w:t>ữ</w:t>
            </w:r>
            <w:r w:rsidRPr="003F7088">
              <w:rPr>
                <w:rFonts w:ascii="Times New Roman" w:hAnsi="Times New Roman"/>
                <w:i/>
                <w:lang w:val="vi-VN"/>
              </w:rPr>
              <w:t>ng th</w:t>
            </w:r>
            <w:r w:rsidR="003F7088" w:rsidRPr="003F7088">
              <w:rPr>
                <w:rFonts w:ascii="Times New Roman" w:hAnsi="Times New Roman"/>
                <w:i/>
                <w:lang w:val="vi-VN"/>
              </w:rPr>
              <w:t>ử</w:t>
            </w:r>
            <w:r w:rsidRPr="003F7088">
              <w:rPr>
                <w:rFonts w:ascii="Times New Roman" w:hAnsi="Times New Roman"/>
                <w:i/>
                <w:lang w:val="vi-VN"/>
              </w:rPr>
              <w:t>a ru</w:t>
            </w:r>
            <w:r w:rsidR="003F7088" w:rsidRPr="003F7088">
              <w:rPr>
                <w:rFonts w:ascii="Times New Roman" w:hAnsi="Times New Roman"/>
                <w:i/>
                <w:lang w:val="vi-VN"/>
              </w:rPr>
              <w:t>ộ</w:t>
            </w:r>
            <w:r w:rsidRPr="003F7088">
              <w:rPr>
                <w:rFonts w:ascii="Times New Roman" w:hAnsi="Times New Roman"/>
                <w:i/>
                <w:lang w:val="vi-VN"/>
              </w:rPr>
              <w:t>ng nh</w:t>
            </w:r>
            <w:r w:rsidR="003F7088" w:rsidRPr="003F7088">
              <w:rPr>
                <w:rFonts w:ascii="Times New Roman" w:hAnsi="Times New Roman"/>
                <w:i/>
                <w:lang w:val="vi-VN"/>
              </w:rPr>
              <w:t>ỏ</w:t>
            </w:r>
            <w:r w:rsidRPr="003F7088">
              <w:rPr>
                <w:rFonts w:ascii="Times New Roman" w:hAnsi="Times New Roman"/>
                <w:i/>
                <w:lang w:val="vi-VN"/>
              </w:rPr>
              <w:t xml:space="preserve"> d</w:t>
            </w:r>
            <w:r w:rsidR="003F7088" w:rsidRPr="003F7088">
              <w:rPr>
                <w:rFonts w:ascii="Times New Roman" w:hAnsi="Times New Roman"/>
                <w:i/>
                <w:lang w:val="vi-VN"/>
              </w:rPr>
              <w:t>ướ</w:t>
            </w:r>
            <w:r w:rsidRPr="003F7088">
              <w:rPr>
                <w:rFonts w:ascii="Times New Roman" w:hAnsi="Times New Roman"/>
                <w:i/>
                <w:lang w:val="vi-VN"/>
              </w:rPr>
              <w:t>i thung l</w:t>
            </w:r>
            <w:r w:rsidR="003F7088" w:rsidRPr="003F7088">
              <w:rPr>
                <w:rFonts w:ascii="Times New Roman" w:hAnsi="Times New Roman"/>
                <w:i/>
                <w:lang w:val="vi-VN"/>
              </w:rPr>
              <w:t>ũ</w:t>
            </w:r>
            <w:r w:rsidRPr="003F7088">
              <w:rPr>
                <w:rFonts w:ascii="Times New Roman" w:hAnsi="Times New Roman"/>
                <w:i/>
                <w:lang w:val="vi-VN"/>
              </w:rPr>
              <w:t xml:space="preserve">ng. </w:t>
            </w:r>
            <w:r w:rsidRPr="003F7088">
              <w:rPr>
                <w:rFonts w:ascii="Times New Roman" w:hAnsi="Times New Roman"/>
                <w:i/>
              </w:rPr>
              <w:t>S</w:t>
            </w:r>
            <w:r w:rsidR="003F7088" w:rsidRPr="003F7088">
              <w:rPr>
                <w:rFonts w:ascii="Times New Roman" w:hAnsi="Times New Roman"/>
                <w:i/>
              </w:rPr>
              <w:t>ươ</w:t>
            </w:r>
            <w:r w:rsidRPr="003F7088">
              <w:rPr>
                <w:rFonts w:ascii="Times New Roman" w:hAnsi="Times New Roman"/>
                <w:i/>
              </w:rPr>
              <w:t>ng tr</w:t>
            </w:r>
            <w:r w:rsidR="003F7088" w:rsidRPr="003F7088">
              <w:rPr>
                <w:rFonts w:ascii="Times New Roman" w:hAnsi="Times New Roman"/>
                <w:i/>
              </w:rPr>
              <w:t>ắ</w:t>
            </w:r>
            <w:r w:rsidRPr="003F7088">
              <w:rPr>
                <w:rFonts w:ascii="Times New Roman" w:hAnsi="Times New Roman"/>
                <w:i/>
              </w:rPr>
              <w:t>ng t</w:t>
            </w:r>
            <w:r w:rsidR="003F7088" w:rsidRPr="003F7088">
              <w:rPr>
                <w:rFonts w:ascii="Times New Roman" w:hAnsi="Times New Roman"/>
                <w:i/>
              </w:rPr>
              <w:t>ừ</w:t>
            </w:r>
            <w:r w:rsidRPr="003F7088">
              <w:rPr>
                <w:rFonts w:ascii="Times New Roman" w:hAnsi="Times New Roman"/>
                <w:i/>
              </w:rPr>
              <w:t>ng d</w:t>
            </w:r>
            <w:r w:rsidR="003F7088" w:rsidRPr="003F7088">
              <w:rPr>
                <w:rFonts w:ascii="Times New Roman" w:hAnsi="Times New Roman"/>
                <w:i/>
              </w:rPr>
              <w:t>ả</w:t>
            </w:r>
            <w:r w:rsidRPr="003F7088">
              <w:rPr>
                <w:rFonts w:ascii="Times New Roman" w:hAnsi="Times New Roman"/>
                <w:i/>
              </w:rPr>
              <w:t xml:space="preserve">i </w:t>
            </w:r>
            <w:r w:rsidR="003F7088" w:rsidRPr="003F7088">
              <w:rPr>
                <w:rFonts w:ascii="Times New Roman" w:hAnsi="Times New Roman"/>
                <w:i/>
              </w:rPr>
              <w:t>đọ</w:t>
            </w:r>
            <w:r w:rsidRPr="003F7088">
              <w:rPr>
                <w:rFonts w:ascii="Times New Roman" w:hAnsi="Times New Roman"/>
                <w:i/>
              </w:rPr>
              <w:t>ng tr</w:t>
            </w:r>
            <w:r w:rsidR="003F7088" w:rsidRPr="003F7088">
              <w:rPr>
                <w:rFonts w:ascii="Times New Roman" w:hAnsi="Times New Roman"/>
                <w:i/>
              </w:rPr>
              <w:t>ê</w:t>
            </w:r>
            <w:r w:rsidRPr="003F7088">
              <w:rPr>
                <w:rFonts w:ascii="Times New Roman" w:hAnsi="Times New Roman"/>
                <w:i/>
              </w:rPr>
              <w:t>n c</w:t>
            </w:r>
            <w:r w:rsidR="003F7088" w:rsidRPr="003F7088">
              <w:rPr>
                <w:rFonts w:ascii="Times New Roman" w:hAnsi="Times New Roman"/>
                <w:i/>
              </w:rPr>
              <w:t>á</w:t>
            </w:r>
            <w:r w:rsidRPr="003F7088">
              <w:rPr>
                <w:rFonts w:ascii="Times New Roman" w:hAnsi="Times New Roman"/>
                <w:i/>
              </w:rPr>
              <w:t xml:space="preserve">c </w:t>
            </w:r>
            <w:r w:rsidR="003F7088" w:rsidRPr="003F7088">
              <w:rPr>
                <w:rFonts w:ascii="Times New Roman" w:hAnsi="Times New Roman"/>
                <w:i/>
              </w:rPr>
              <w:t>đầ</w:t>
            </w:r>
            <w:r w:rsidRPr="003F7088">
              <w:rPr>
                <w:rFonts w:ascii="Times New Roman" w:hAnsi="Times New Roman"/>
                <w:i/>
              </w:rPr>
              <w:t>u n</w:t>
            </w:r>
            <w:r w:rsidR="003F7088" w:rsidRPr="003F7088">
              <w:rPr>
                <w:rFonts w:ascii="Times New Roman" w:hAnsi="Times New Roman"/>
                <w:i/>
              </w:rPr>
              <w:t>ú</w:t>
            </w:r>
            <w:r w:rsidRPr="003F7088">
              <w:rPr>
                <w:rFonts w:ascii="Times New Roman" w:hAnsi="Times New Roman"/>
                <w:i/>
              </w:rPr>
              <w:t>i. Khung c</w:t>
            </w:r>
            <w:r w:rsidR="003F7088" w:rsidRPr="003F7088">
              <w:rPr>
                <w:rFonts w:ascii="Times New Roman" w:hAnsi="Times New Roman"/>
                <w:i/>
              </w:rPr>
              <w:t>ả</w:t>
            </w:r>
            <w:r w:rsidRPr="003F7088">
              <w:rPr>
                <w:rFonts w:ascii="Times New Roman" w:hAnsi="Times New Roman"/>
                <w:i/>
              </w:rPr>
              <w:t>nh P</w:t>
            </w:r>
            <w:r w:rsidR="003F7088" w:rsidRPr="003F7088">
              <w:rPr>
                <w:rFonts w:ascii="Times New Roman" w:hAnsi="Times New Roman"/>
                <w:i/>
              </w:rPr>
              <w:t>ắ</w:t>
            </w:r>
            <w:r w:rsidRPr="003F7088">
              <w:rPr>
                <w:rFonts w:ascii="Times New Roman" w:hAnsi="Times New Roman"/>
                <w:i/>
              </w:rPr>
              <w:t>c B</w:t>
            </w:r>
            <w:r w:rsidR="003F7088" w:rsidRPr="003F7088">
              <w:rPr>
                <w:rFonts w:ascii="Times New Roman" w:hAnsi="Times New Roman"/>
                <w:i/>
              </w:rPr>
              <w:t>ó</w:t>
            </w:r>
            <w:r w:rsidRPr="003F7088">
              <w:rPr>
                <w:rFonts w:ascii="Times New Roman" w:hAnsi="Times New Roman"/>
                <w:i/>
              </w:rPr>
              <w:t xml:space="preserve"> hi</w:t>
            </w:r>
            <w:r w:rsidR="003F7088" w:rsidRPr="003F7088">
              <w:rPr>
                <w:rFonts w:ascii="Times New Roman" w:hAnsi="Times New Roman"/>
                <w:i/>
              </w:rPr>
              <w:t>ệ</w:t>
            </w:r>
            <w:r w:rsidRPr="003F7088">
              <w:rPr>
                <w:rFonts w:ascii="Times New Roman" w:hAnsi="Times New Roman"/>
                <w:i/>
              </w:rPr>
              <w:t>n ra tr</w:t>
            </w:r>
            <w:r w:rsidR="003F7088" w:rsidRPr="003F7088">
              <w:rPr>
                <w:rFonts w:ascii="Times New Roman" w:hAnsi="Times New Roman"/>
                <w:i/>
              </w:rPr>
              <w:t>ướ</w:t>
            </w:r>
            <w:r w:rsidRPr="003F7088">
              <w:rPr>
                <w:rFonts w:ascii="Times New Roman" w:hAnsi="Times New Roman"/>
                <w:i/>
              </w:rPr>
              <w:t>c m</w:t>
            </w:r>
            <w:r w:rsidR="003F7088" w:rsidRPr="003F7088">
              <w:rPr>
                <w:rFonts w:ascii="Times New Roman" w:hAnsi="Times New Roman"/>
                <w:i/>
              </w:rPr>
              <w:t>ắ</w:t>
            </w:r>
            <w:r w:rsidRPr="003F7088">
              <w:rPr>
                <w:rFonts w:ascii="Times New Roman" w:hAnsi="Times New Roman"/>
                <w:i/>
              </w:rPr>
              <w:t>t nh</w:t>
            </w:r>
            <w:r w:rsidR="003F7088" w:rsidRPr="003F7088">
              <w:rPr>
                <w:rFonts w:ascii="Times New Roman" w:hAnsi="Times New Roman"/>
                <w:i/>
              </w:rPr>
              <w:t>ư</w:t>
            </w:r>
            <w:r w:rsidRPr="003F7088">
              <w:rPr>
                <w:rFonts w:ascii="Times New Roman" w:hAnsi="Times New Roman"/>
                <w:i/>
              </w:rPr>
              <w:t xml:space="preserve"> m</w:t>
            </w:r>
            <w:r w:rsidR="003F7088" w:rsidRPr="003F7088">
              <w:rPr>
                <w:rFonts w:ascii="Times New Roman" w:hAnsi="Times New Roman"/>
                <w:i/>
              </w:rPr>
              <w:t>ộ</w:t>
            </w:r>
            <w:r w:rsidRPr="003F7088">
              <w:rPr>
                <w:rFonts w:ascii="Times New Roman" w:hAnsi="Times New Roman"/>
                <w:i/>
              </w:rPr>
              <w:t>t b</w:t>
            </w:r>
            <w:r w:rsidR="003F7088" w:rsidRPr="003F7088">
              <w:rPr>
                <w:rFonts w:ascii="Times New Roman" w:hAnsi="Times New Roman"/>
                <w:i/>
              </w:rPr>
              <w:t>ứ</w:t>
            </w:r>
            <w:r w:rsidRPr="003F7088">
              <w:rPr>
                <w:rFonts w:ascii="Times New Roman" w:hAnsi="Times New Roman"/>
                <w:i/>
              </w:rPr>
              <w:t>c tranh thu</w:t>
            </w:r>
            <w:r w:rsidR="003F7088" w:rsidRPr="003F7088">
              <w:rPr>
                <w:rFonts w:ascii="Times New Roman" w:hAnsi="Times New Roman"/>
                <w:i/>
              </w:rPr>
              <w:t>ỷ</w:t>
            </w:r>
            <w:r w:rsidRPr="003F7088">
              <w:rPr>
                <w:rFonts w:ascii="Times New Roman" w:hAnsi="Times New Roman"/>
                <w:i/>
              </w:rPr>
              <w:t xml:space="preserve"> m</w:t>
            </w:r>
            <w:r w:rsidR="003F7088" w:rsidRPr="003F7088">
              <w:rPr>
                <w:rFonts w:ascii="Times New Roman" w:hAnsi="Times New Roman"/>
                <w:i/>
              </w:rPr>
              <w:t>ạ</w:t>
            </w:r>
            <w:r w:rsidRPr="003F7088">
              <w:rPr>
                <w:rFonts w:ascii="Times New Roman" w:hAnsi="Times New Roman"/>
                <w:i/>
              </w:rPr>
              <w:t>c.</w:t>
            </w:r>
          </w:p>
          <w:p w:rsidR="00C80F17" w:rsidRPr="003F7088" w:rsidRDefault="00C80F17" w:rsidP="00C80F17">
            <w:pPr>
              <w:spacing w:before="120"/>
              <w:ind w:firstLine="720"/>
              <w:jc w:val="both"/>
              <w:rPr>
                <w:rFonts w:ascii="Times New Roman" w:hAnsi="Times New Roman"/>
                <w:i/>
                <w:lang w:val="vi-VN"/>
              </w:rPr>
            </w:pPr>
            <w:r w:rsidRPr="003F7088">
              <w:rPr>
                <w:rFonts w:ascii="Times New Roman" w:hAnsi="Times New Roman"/>
                <w:i/>
                <w:lang w:val="fr-FR"/>
              </w:rPr>
              <w:t>10. Phong c</w:t>
            </w:r>
            <w:r w:rsidR="003F7088" w:rsidRPr="003F7088">
              <w:rPr>
                <w:rFonts w:ascii="Times New Roman" w:hAnsi="Times New Roman"/>
                <w:i/>
                <w:lang w:val="fr-FR"/>
              </w:rPr>
              <w:t>ả</w:t>
            </w:r>
            <w:r w:rsidRPr="003F7088">
              <w:rPr>
                <w:rFonts w:ascii="Times New Roman" w:hAnsi="Times New Roman"/>
                <w:i/>
                <w:lang w:val="fr-FR"/>
              </w:rPr>
              <w:t xml:space="preserve">nh </w:t>
            </w:r>
            <w:r w:rsidR="003F7088" w:rsidRPr="003F7088">
              <w:rPr>
                <w:rFonts w:ascii="Times New Roman" w:hAnsi="Times New Roman"/>
                <w:i/>
                <w:lang w:val="fr-FR"/>
              </w:rPr>
              <w:t>ở</w:t>
            </w:r>
            <w:r w:rsidRPr="003F7088">
              <w:rPr>
                <w:rFonts w:ascii="Times New Roman" w:hAnsi="Times New Roman"/>
                <w:i/>
                <w:lang w:val="fr-FR"/>
              </w:rPr>
              <w:t xml:space="preserve"> </w:t>
            </w:r>
            <w:r w:rsidR="003F7088" w:rsidRPr="003F7088">
              <w:rPr>
                <w:rFonts w:ascii="Times New Roman" w:hAnsi="Times New Roman"/>
                <w:i/>
                <w:lang w:val="fr-FR"/>
              </w:rPr>
              <w:t>đâ</w:t>
            </w:r>
            <w:r w:rsidRPr="003F7088">
              <w:rPr>
                <w:rFonts w:ascii="Times New Roman" w:hAnsi="Times New Roman"/>
                <w:i/>
                <w:lang w:val="fr-FR"/>
              </w:rPr>
              <w:t>y th</w:t>
            </w:r>
            <w:r w:rsidR="003F7088" w:rsidRPr="003F7088">
              <w:rPr>
                <w:rFonts w:ascii="Times New Roman" w:hAnsi="Times New Roman"/>
                <w:i/>
                <w:lang w:val="fr-FR"/>
              </w:rPr>
              <w:t>ậ</w:t>
            </w:r>
            <w:r w:rsidRPr="003F7088">
              <w:rPr>
                <w:rFonts w:ascii="Times New Roman" w:hAnsi="Times New Roman"/>
                <w:i/>
                <w:lang w:val="fr-FR"/>
              </w:rPr>
              <w:t xml:space="preserve">t </w:t>
            </w:r>
            <w:r w:rsidR="003F7088" w:rsidRPr="003F7088">
              <w:rPr>
                <w:rFonts w:ascii="Times New Roman" w:hAnsi="Times New Roman"/>
                <w:i/>
                <w:lang w:val="fr-FR"/>
              </w:rPr>
              <w:t>đẹ</w:t>
            </w:r>
            <w:r w:rsidRPr="003F7088">
              <w:rPr>
                <w:rFonts w:ascii="Times New Roman" w:hAnsi="Times New Roman"/>
                <w:i/>
                <w:lang w:val="fr-FR"/>
              </w:rPr>
              <w:t xml:space="preserve">p. </w:t>
            </w:r>
            <w:r w:rsidRPr="003F7088">
              <w:rPr>
                <w:rFonts w:ascii="Times New Roman" w:hAnsi="Times New Roman"/>
                <w:i/>
              </w:rPr>
              <w:t>Tho</w:t>
            </w:r>
            <w:r w:rsidR="003F7088" w:rsidRPr="003F7088">
              <w:rPr>
                <w:rFonts w:ascii="Times New Roman" w:hAnsi="Times New Roman"/>
                <w:i/>
              </w:rPr>
              <w:t>ắ</w:t>
            </w:r>
            <w:r w:rsidRPr="003F7088">
              <w:rPr>
                <w:rFonts w:ascii="Times New Roman" w:hAnsi="Times New Roman"/>
                <w:i/>
              </w:rPr>
              <w:t>t c</w:t>
            </w:r>
            <w:r w:rsidR="003F7088" w:rsidRPr="003F7088">
              <w:rPr>
                <w:rFonts w:ascii="Times New Roman" w:hAnsi="Times New Roman"/>
                <w:i/>
              </w:rPr>
              <w:t>á</w:t>
            </w:r>
            <w:r w:rsidRPr="003F7088">
              <w:rPr>
                <w:rFonts w:ascii="Times New Roman" w:hAnsi="Times New Roman"/>
                <w:i/>
              </w:rPr>
              <w:t>i , l</w:t>
            </w:r>
            <w:r w:rsidR="003F7088" w:rsidRPr="003F7088">
              <w:rPr>
                <w:rFonts w:ascii="Times New Roman" w:hAnsi="Times New Roman"/>
                <w:i/>
              </w:rPr>
              <w:t>á</w:t>
            </w:r>
            <w:r w:rsidRPr="003F7088">
              <w:rPr>
                <w:rFonts w:ascii="Times New Roman" w:hAnsi="Times New Roman"/>
                <w:i/>
              </w:rPr>
              <w:t xml:space="preserve">c </w:t>
            </w:r>
            <w:r w:rsidR="003F7088" w:rsidRPr="003F7088">
              <w:rPr>
                <w:rFonts w:ascii="Times New Roman" w:hAnsi="Times New Roman"/>
                <w:i/>
              </w:rPr>
              <w:t>đá</w:t>
            </w:r>
            <w:r w:rsidRPr="003F7088">
              <w:rPr>
                <w:rFonts w:ascii="Times New Roman" w:hAnsi="Times New Roman"/>
                <w:i/>
              </w:rPr>
              <w:t>c l</w:t>
            </w:r>
            <w:r w:rsidR="003F7088" w:rsidRPr="003F7088">
              <w:rPr>
                <w:rFonts w:ascii="Times New Roman" w:hAnsi="Times New Roman"/>
                <w:i/>
              </w:rPr>
              <w:t>á</w:t>
            </w:r>
            <w:r w:rsidRPr="003F7088">
              <w:rPr>
                <w:rFonts w:ascii="Times New Roman" w:hAnsi="Times New Roman"/>
                <w:i/>
              </w:rPr>
              <w:t xml:space="preserve"> v</w:t>
            </w:r>
            <w:r w:rsidR="003F7088" w:rsidRPr="003F7088">
              <w:rPr>
                <w:rFonts w:ascii="Times New Roman" w:hAnsi="Times New Roman"/>
                <w:i/>
              </w:rPr>
              <w:t>à</w:t>
            </w:r>
            <w:r w:rsidRPr="003F7088">
              <w:rPr>
                <w:rFonts w:ascii="Times New Roman" w:hAnsi="Times New Roman"/>
                <w:i/>
              </w:rPr>
              <w:t>ng r</w:t>
            </w:r>
            <w:r w:rsidR="003F7088" w:rsidRPr="003F7088">
              <w:rPr>
                <w:rFonts w:ascii="Times New Roman" w:hAnsi="Times New Roman"/>
                <w:i/>
              </w:rPr>
              <w:t>ơ</w:t>
            </w:r>
            <w:r w:rsidRPr="003F7088">
              <w:rPr>
                <w:rFonts w:ascii="Times New Roman" w:hAnsi="Times New Roman"/>
                <w:i/>
              </w:rPr>
              <w:t>i trong kho</w:t>
            </w:r>
            <w:r w:rsidR="003F7088" w:rsidRPr="003F7088">
              <w:rPr>
                <w:rFonts w:ascii="Times New Roman" w:hAnsi="Times New Roman"/>
                <w:i/>
              </w:rPr>
              <w:t>ả</w:t>
            </w:r>
            <w:r w:rsidRPr="003F7088">
              <w:rPr>
                <w:rFonts w:ascii="Times New Roman" w:hAnsi="Times New Roman"/>
                <w:i/>
              </w:rPr>
              <w:t>nh kh</w:t>
            </w:r>
            <w:r w:rsidR="003F7088" w:rsidRPr="003F7088">
              <w:rPr>
                <w:rFonts w:ascii="Times New Roman" w:hAnsi="Times New Roman"/>
                <w:i/>
              </w:rPr>
              <w:t>ắ</w:t>
            </w:r>
            <w:r w:rsidRPr="003F7088">
              <w:rPr>
                <w:rFonts w:ascii="Times New Roman" w:hAnsi="Times New Roman"/>
                <w:i/>
              </w:rPr>
              <w:t>c m</w:t>
            </w:r>
            <w:r w:rsidR="003F7088" w:rsidRPr="003F7088">
              <w:rPr>
                <w:rFonts w:ascii="Times New Roman" w:hAnsi="Times New Roman"/>
                <w:i/>
              </w:rPr>
              <w:t>ù</w:t>
            </w:r>
            <w:r w:rsidRPr="003F7088">
              <w:rPr>
                <w:rFonts w:ascii="Times New Roman" w:hAnsi="Times New Roman"/>
                <w:i/>
              </w:rPr>
              <w:t>a thu. Tho</w:t>
            </w:r>
            <w:r w:rsidR="003F7088" w:rsidRPr="003F7088">
              <w:rPr>
                <w:rFonts w:ascii="Times New Roman" w:hAnsi="Times New Roman"/>
                <w:i/>
              </w:rPr>
              <w:t>ắ</w:t>
            </w:r>
            <w:r w:rsidRPr="003F7088">
              <w:rPr>
                <w:rFonts w:ascii="Times New Roman" w:hAnsi="Times New Roman"/>
                <w:i/>
              </w:rPr>
              <w:t>t c</w:t>
            </w:r>
            <w:r w:rsidR="003F7088" w:rsidRPr="003F7088">
              <w:rPr>
                <w:rFonts w:ascii="Times New Roman" w:hAnsi="Times New Roman"/>
                <w:i/>
              </w:rPr>
              <w:t>á</w:t>
            </w:r>
            <w:r w:rsidRPr="003F7088">
              <w:rPr>
                <w:rFonts w:ascii="Times New Roman" w:hAnsi="Times New Roman"/>
                <w:i/>
              </w:rPr>
              <w:t>i, tr</w:t>
            </w:r>
            <w:r w:rsidR="003F7088" w:rsidRPr="003F7088">
              <w:rPr>
                <w:rFonts w:ascii="Times New Roman" w:hAnsi="Times New Roman"/>
                <w:i/>
              </w:rPr>
              <w:t>ắ</w:t>
            </w:r>
            <w:r w:rsidRPr="003F7088">
              <w:rPr>
                <w:rFonts w:ascii="Times New Roman" w:hAnsi="Times New Roman"/>
                <w:i/>
              </w:rPr>
              <w:t>ng long lanh m</w:t>
            </w:r>
            <w:r w:rsidR="003F7088" w:rsidRPr="003F7088">
              <w:rPr>
                <w:rFonts w:ascii="Times New Roman" w:hAnsi="Times New Roman"/>
                <w:i/>
              </w:rPr>
              <w:t>ộ</w:t>
            </w:r>
            <w:r w:rsidRPr="003F7088">
              <w:rPr>
                <w:rFonts w:ascii="Times New Roman" w:hAnsi="Times New Roman"/>
                <w:i/>
              </w:rPr>
              <w:t>t c</w:t>
            </w:r>
            <w:r w:rsidR="003F7088" w:rsidRPr="003F7088">
              <w:rPr>
                <w:rFonts w:ascii="Times New Roman" w:hAnsi="Times New Roman"/>
                <w:i/>
              </w:rPr>
              <w:t>ơ</w:t>
            </w:r>
            <w:r w:rsidRPr="003F7088">
              <w:rPr>
                <w:rFonts w:ascii="Times New Roman" w:hAnsi="Times New Roman"/>
                <w:i/>
              </w:rPr>
              <w:t>n m</w:t>
            </w:r>
            <w:r w:rsidR="003F7088" w:rsidRPr="003F7088">
              <w:rPr>
                <w:rFonts w:ascii="Times New Roman" w:hAnsi="Times New Roman"/>
                <w:i/>
              </w:rPr>
              <w:t>ư</w:t>
            </w:r>
            <w:r w:rsidRPr="003F7088">
              <w:rPr>
                <w:rFonts w:ascii="Times New Roman" w:hAnsi="Times New Roman"/>
                <w:i/>
              </w:rPr>
              <w:t>a tuy</w:t>
            </w:r>
            <w:r w:rsidR="003F7088" w:rsidRPr="003F7088">
              <w:rPr>
                <w:rFonts w:ascii="Times New Roman" w:hAnsi="Times New Roman"/>
                <w:i/>
              </w:rPr>
              <w:t>ế</w:t>
            </w:r>
            <w:r w:rsidRPr="003F7088">
              <w:rPr>
                <w:rFonts w:ascii="Times New Roman" w:hAnsi="Times New Roman"/>
                <w:i/>
              </w:rPr>
              <w:t>t tr</w:t>
            </w:r>
            <w:r w:rsidR="003F7088" w:rsidRPr="003F7088">
              <w:rPr>
                <w:rFonts w:ascii="Times New Roman" w:hAnsi="Times New Roman"/>
                <w:i/>
              </w:rPr>
              <w:t>ê</w:t>
            </w:r>
            <w:r w:rsidRPr="003F7088">
              <w:rPr>
                <w:rFonts w:ascii="Times New Roman" w:hAnsi="Times New Roman"/>
                <w:i/>
              </w:rPr>
              <w:t>n nh</w:t>
            </w:r>
            <w:r w:rsidR="003F7088" w:rsidRPr="003F7088">
              <w:rPr>
                <w:rFonts w:ascii="Times New Roman" w:hAnsi="Times New Roman"/>
                <w:i/>
              </w:rPr>
              <w:t>ữ</w:t>
            </w:r>
            <w:r w:rsidRPr="003F7088">
              <w:rPr>
                <w:rFonts w:ascii="Times New Roman" w:hAnsi="Times New Roman"/>
                <w:i/>
              </w:rPr>
              <w:t>ng c</w:t>
            </w:r>
            <w:r w:rsidR="003F7088" w:rsidRPr="003F7088">
              <w:rPr>
                <w:rFonts w:ascii="Times New Roman" w:hAnsi="Times New Roman"/>
                <w:i/>
              </w:rPr>
              <w:t>à</w:t>
            </w:r>
            <w:r w:rsidRPr="003F7088">
              <w:rPr>
                <w:rFonts w:ascii="Times New Roman" w:hAnsi="Times New Roman"/>
                <w:i/>
              </w:rPr>
              <w:t xml:space="preserve">nh </w:t>
            </w:r>
            <w:r w:rsidR="003F7088" w:rsidRPr="003F7088">
              <w:rPr>
                <w:rFonts w:ascii="Times New Roman" w:hAnsi="Times New Roman"/>
                <w:i/>
              </w:rPr>
              <w:t>đà</w:t>
            </w:r>
            <w:r w:rsidRPr="003F7088">
              <w:rPr>
                <w:rFonts w:ascii="Times New Roman" w:hAnsi="Times New Roman"/>
                <w:i/>
              </w:rPr>
              <w:t>o, l</w:t>
            </w:r>
            <w:r w:rsidR="003F7088" w:rsidRPr="003F7088">
              <w:rPr>
                <w:rFonts w:ascii="Times New Roman" w:hAnsi="Times New Roman"/>
                <w:i/>
              </w:rPr>
              <w:t>ê</w:t>
            </w:r>
            <w:r w:rsidRPr="003F7088">
              <w:rPr>
                <w:rFonts w:ascii="Times New Roman" w:hAnsi="Times New Roman"/>
                <w:i/>
              </w:rPr>
              <w:t>, m</w:t>
            </w:r>
            <w:r w:rsidR="003F7088" w:rsidRPr="003F7088">
              <w:rPr>
                <w:rFonts w:ascii="Times New Roman" w:hAnsi="Times New Roman"/>
                <w:i/>
              </w:rPr>
              <w:t>ậ</w:t>
            </w:r>
            <w:r w:rsidRPr="003F7088">
              <w:rPr>
                <w:rFonts w:ascii="Times New Roman" w:hAnsi="Times New Roman"/>
                <w:i/>
              </w:rPr>
              <w:t>n. Tho</w:t>
            </w:r>
            <w:r w:rsidR="003F7088" w:rsidRPr="003F7088">
              <w:rPr>
                <w:rFonts w:ascii="Times New Roman" w:hAnsi="Times New Roman"/>
                <w:i/>
              </w:rPr>
              <w:t>ắ</w:t>
            </w:r>
            <w:r w:rsidRPr="003F7088">
              <w:rPr>
                <w:rFonts w:ascii="Times New Roman" w:hAnsi="Times New Roman"/>
                <w:i/>
              </w:rPr>
              <w:t>t c</w:t>
            </w:r>
            <w:r w:rsidR="003F7088" w:rsidRPr="003F7088">
              <w:rPr>
                <w:rFonts w:ascii="Times New Roman" w:hAnsi="Times New Roman"/>
                <w:i/>
              </w:rPr>
              <w:t>á</w:t>
            </w:r>
            <w:r w:rsidRPr="003F7088">
              <w:rPr>
                <w:rFonts w:ascii="Times New Roman" w:hAnsi="Times New Roman"/>
                <w:i/>
              </w:rPr>
              <w:t>i, gi</w:t>
            </w:r>
            <w:r w:rsidR="003F7088" w:rsidRPr="003F7088">
              <w:rPr>
                <w:rFonts w:ascii="Times New Roman" w:hAnsi="Times New Roman"/>
                <w:i/>
              </w:rPr>
              <w:t>ó</w:t>
            </w:r>
            <w:r w:rsidRPr="003F7088">
              <w:rPr>
                <w:rFonts w:ascii="Times New Roman" w:hAnsi="Times New Roman"/>
                <w:i/>
              </w:rPr>
              <w:t xml:space="preserve"> xu</w:t>
            </w:r>
            <w:r w:rsidR="003F7088" w:rsidRPr="003F7088">
              <w:rPr>
                <w:rFonts w:ascii="Times New Roman" w:hAnsi="Times New Roman"/>
                <w:i/>
              </w:rPr>
              <w:t>â</w:t>
            </w:r>
            <w:r w:rsidRPr="003F7088">
              <w:rPr>
                <w:rFonts w:ascii="Times New Roman" w:hAnsi="Times New Roman"/>
                <w:i/>
              </w:rPr>
              <w:t>n h</w:t>
            </w:r>
            <w:r w:rsidR="003F7088" w:rsidRPr="003F7088">
              <w:rPr>
                <w:rFonts w:ascii="Times New Roman" w:hAnsi="Times New Roman"/>
                <w:i/>
              </w:rPr>
              <w:t>â</w:t>
            </w:r>
            <w:r w:rsidRPr="003F7088">
              <w:rPr>
                <w:rFonts w:ascii="Times New Roman" w:hAnsi="Times New Roman"/>
                <w:i/>
              </w:rPr>
              <w:t>y h</w:t>
            </w:r>
            <w:r w:rsidR="003F7088" w:rsidRPr="003F7088">
              <w:rPr>
                <w:rFonts w:ascii="Times New Roman" w:hAnsi="Times New Roman"/>
                <w:i/>
              </w:rPr>
              <w:t>ẩ</w:t>
            </w:r>
            <w:r w:rsidRPr="003F7088">
              <w:rPr>
                <w:rFonts w:ascii="Times New Roman" w:hAnsi="Times New Roman"/>
                <w:i/>
              </w:rPr>
              <w:t>y n</w:t>
            </w:r>
            <w:r w:rsidR="003F7088" w:rsidRPr="003F7088">
              <w:rPr>
                <w:rFonts w:ascii="Times New Roman" w:hAnsi="Times New Roman"/>
                <w:i/>
              </w:rPr>
              <w:t>ồ</w:t>
            </w:r>
            <w:r w:rsidRPr="003F7088">
              <w:rPr>
                <w:rFonts w:ascii="Times New Roman" w:hAnsi="Times New Roman"/>
                <w:i/>
              </w:rPr>
              <w:t>ng n</w:t>
            </w:r>
            <w:r w:rsidR="003F7088" w:rsidRPr="003F7088">
              <w:rPr>
                <w:rFonts w:ascii="Times New Roman" w:hAnsi="Times New Roman"/>
                <w:i/>
              </w:rPr>
              <w:t>à</w:t>
            </w:r>
            <w:r w:rsidRPr="003F7088">
              <w:rPr>
                <w:rFonts w:ascii="Times New Roman" w:hAnsi="Times New Roman"/>
                <w:i/>
              </w:rPr>
              <w:t>n v</w:t>
            </w:r>
            <w:r w:rsidR="003F7088" w:rsidRPr="003F7088">
              <w:rPr>
                <w:rFonts w:ascii="Times New Roman" w:hAnsi="Times New Roman"/>
                <w:i/>
              </w:rPr>
              <w:t>ớ</w:t>
            </w:r>
            <w:r w:rsidRPr="003F7088">
              <w:rPr>
                <w:rFonts w:ascii="Times New Roman" w:hAnsi="Times New Roman"/>
                <w:i/>
              </w:rPr>
              <w:t>i nh</w:t>
            </w:r>
            <w:r w:rsidR="003F7088" w:rsidRPr="003F7088">
              <w:rPr>
                <w:rFonts w:ascii="Times New Roman" w:hAnsi="Times New Roman"/>
                <w:i/>
              </w:rPr>
              <w:t>ữ</w:t>
            </w:r>
            <w:r w:rsidRPr="003F7088">
              <w:rPr>
                <w:rFonts w:ascii="Times New Roman" w:hAnsi="Times New Roman"/>
                <w:i/>
              </w:rPr>
              <w:t>ng b</w:t>
            </w:r>
            <w:r w:rsidR="003F7088" w:rsidRPr="003F7088">
              <w:rPr>
                <w:rFonts w:ascii="Times New Roman" w:hAnsi="Times New Roman"/>
                <w:i/>
              </w:rPr>
              <w:t>ô</w:t>
            </w:r>
            <w:r w:rsidRPr="003F7088">
              <w:rPr>
                <w:rFonts w:ascii="Times New Roman" w:hAnsi="Times New Roman"/>
                <w:i/>
              </w:rPr>
              <w:t xml:space="preserve">ng hoa lay </w:t>
            </w:r>
            <w:r w:rsidR="003F7088" w:rsidRPr="003F7088">
              <w:rPr>
                <w:rFonts w:ascii="Times New Roman" w:hAnsi="Times New Roman"/>
                <w:i/>
              </w:rPr>
              <w:t>ơ</w:t>
            </w:r>
            <w:r w:rsidRPr="003F7088">
              <w:rPr>
                <w:rFonts w:ascii="Times New Roman" w:hAnsi="Times New Roman"/>
                <w:i/>
              </w:rPr>
              <w:t>n m</w:t>
            </w:r>
            <w:r w:rsidR="003F7088" w:rsidRPr="003F7088">
              <w:rPr>
                <w:rFonts w:ascii="Times New Roman" w:hAnsi="Times New Roman"/>
                <w:i/>
              </w:rPr>
              <w:t>à</w:t>
            </w:r>
            <w:r w:rsidRPr="003F7088">
              <w:rPr>
                <w:rFonts w:ascii="Times New Roman" w:hAnsi="Times New Roman"/>
                <w:i/>
              </w:rPr>
              <w:t xml:space="preserve">u </w:t>
            </w:r>
            <w:r w:rsidR="003F7088" w:rsidRPr="003F7088">
              <w:rPr>
                <w:rFonts w:ascii="Times New Roman" w:hAnsi="Times New Roman"/>
                <w:i/>
              </w:rPr>
              <w:t>đ</w:t>
            </w:r>
            <w:r w:rsidRPr="003F7088">
              <w:rPr>
                <w:rFonts w:ascii="Times New Roman" w:hAnsi="Times New Roman"/>
                <w:i/>
              </w:rPr>
              <w:t>en nhung hi</w:t>
            </w:r>
            <w:r w:rsidR="003F7088" w:rsidRPr="003F7088">
              <w:rPr>
                <w:rFonts w:ascii="Times New Roman" w:hAnsi="Times New Roman"/>
                <w:i/>
              </w:rPr>
              <w:t>ế</w:t>
            </w:r>
            <w:r w:rsidRPr="003F7088">
              <w:rPr>
                <w:rFonts w:ascii="Times New Roman" w:hAnsi="Times New Roman"/>
                <w:i/>
              </w:rPr>
              <w:t>m qu</w:t>
            </w:r>
            <w:r w:rsidR="003F7088" w:rsidRPr="003F7088">
              <w:rPr>
                <w:rFonts w:ascii="Times New Roman" w:hAnsi="Times New Roman"/>
                <w:i/>
              </w:rPr>
              <w:t>í</w:t>
            </w:r>
            <w:r w:rsidRPr="003F7088">
              <w:rPr>
                <w:rFonts w:ascii="Times New Roman" w:hAnsi="Times New Roman"/>
                <w:i/>
                <w:lang w:val="vi-VN"/>
              </w:rPr>
              <w:t>.</w:t>
            </w:r>
          </w:p>
          <w:p w:rsidR="00C80F17" w:rsidRPr="003F7088" w:rsidRDefault="00C80F17" w:rsidP="00C80F17">
            <w:pPr>
              <w:spacing w:before="120"/>
              <w:ind w:firstLine="720"/>
              <w:jc w:val="both"/>
              <w:rPr>
                <w:rFonts w:ascii="Times New Roman" w:hAnsi="Times New Roman"/>
                <w:i/>
                <w:lang w:val="vi-VN"/>
              </w:rPr>
            </w:pPr>
            <w:r w:rsidRPr="003F7088">
              <w:rPr>
                <w:rFonts w:ascii="Times New Roman" w:hAnsi="Times New Roman"/>
                <w:i/>
                <w:lang w:val="vi-VN"/>
              </w:rPr>
              <w:t>11. M</w:t>
            </w:r>
            <w:r w:rsidR="003F7088" w:rsidRPr="003F7088">
              <w:rPr>
                <w:rFonts w:ascii="Times New Roman" w:hAnsi="Times New Roman"/>
                <w:i/>
                <w:lang w:val="vi-VN"/>
              </w:rPr>
              <w:t>ư</w:t>
            </w:r>
            <w:r w:rsidRPr="003F7088">
              <w:rPr>
                <w:rFonts w:ascii="Times New Roman" w:hAnsi="Times New Roman"/>
                <w:i/>
                <w:lang w:val="vi-VN"/>
              </w:rPr>
              <w:t>a r</w:t>
            </w:r>
            <w:r w:rsidR="003F7088" w:rsidRPr="003F7088">
              <w:rPr>
                <w:rFonts w:ascii="Times New Roman" w:hAnsi="Times New Roman"/>
                <w:i/>
                <w:lang w:val="vi-VN"/>
              </w:rPr>
              <w:t>ả</w:t>
            </w:r>
            <w:r w:rsidRPr="003F7088">
              <w:rPr>
                <w:rFonts w:ascii="Times New Roman" w:hAnsi="Times New Roman"/>
                <w:i/>
                <w:lang w:val="vi-VN"/>
              </w:rPr>
              <w:t xml:space="preserve"> r</w:t>
            </w:r>
            <w:r w:rsidR="003F7088" w:rsidRPr="003F7088">
              <w:rPr>
                <w:rFonts w:ascii="Times New Roman" w:hAnsi="Times New Roman"/>
                <w:i/>
                <w:lang w:val="vi-VN"/>
              </w:rPr>
              <w:t>í</w:t>
            </w:r>
            <w:r w:rsidRPr="003F7088">
              <w:rPr>
                <w:rFonts w:ascii="Times New Roman" w:hAnsi="Times New Roman"/>
                <w:i/>
                <w:lang w:val="vi-VN"/>
              </w:rPr>
              <w:t xml:space="preserve">ch </w:t>
            </w:r>
            <w:r w:rsidR="003F7088" w:rsidRPr="003F7088">
              <w:rPr>
                <w:rFonts w:ascii="Times New Roman" w:hAnsi="Times New Roman"/>
                <w:i/>
                <w:lang w:val="vi-VN"/>
              </w:rPr>
              <w:t>đê</w:t>
            </w:r>
            <w:r w:rsidRPr="003F7088">
              <w:rPr>
                <w:rFonts w:ascii="Times New Roman" w:hAnsi="Times New Roman"/>
                <w:i/>
                <w:lang w:val="vi-VN"/>
              </w:rPr>
              <w:t>m ng</w:t>
            </w:r>
            <w:r w:rsidR="003F7088" w:rsidRPr="003F7088">
              <w:rPr>
                <w:rFonts w:ascii="Times New Roman" w:hAnsi="Times New Roman"/>
                <w:i/>
                <w:lang w:val="vi-VN"/>
              </w:rPr>
              <w:t>à</w:t>
            </w:r>
            <w:r w:rsidRPr="003F7088">
              <w:rPr>
                <w:rFonts w:ascii="Times New Roman" w:hAnsi="Times New Roman"/>
                <w:i/>
                <w:lang w:val="vi-VN"/>
              </w:rPr>
              <w:t>y. M</w:t>
            </w:r>
            <w:r w:rsidR="003F7088" w:rsidRPr="003F7088">
              <w:rPr>
                <w:rFonts w:ascii="Times New Roman" w:hAnsi="Times New Roman"/>
                <w:i/>
                <w:lang w:val="vi-VN"/>
              </w:rPr>
              <w:t>ư</w:t>
            </w:r>
            <w:r w:rsidRPr="003F7088">
              <w:rPr>
                <w:rFonts w:ascii="Times New Roman" w:hAnsi="Times New Roman"/>
                <w:i/>
                <w:lang w:val="vi-VN"/>
              </w:rPr>
              <w:t>a t</w:t>
            </w:r>
            <w:r w:rsidR="003F7088" w:rsidRPr="003F7088">
              <w:rPr>
                <w:rFonts w:ascii="Times New Roman" w:hAnsi="Times New Roman"/>
                <w:i/>
                <w:lang w:val="vi-VN"/>
              </w:rPr>
              <w:t>ố</w:t>
            </w:r>
            <w:r w:rsidRPr="003F7088">
              <w:rPr>
                <w:rFonts w:ascii="Times New Roman" w:hAnsi="Times New Roman"/>
                <w:i/>
                <w:lang w:val="vi-VN"/>
              </w:rPr>
              <w:t>i t</w:t>
            </w:r>
            <w:r w:rsidR="003F7088" w:rsidRPr="003F7088">
              <w:rPr>
                <w:rFonts w:ascii="Times New Roman" w:hAnsi="Times New Roman"/>
                <w:i/>
                <w:lang w:val="vi-VN"/>
              </w:rPr>
              <w:t>ă</w:t>
            </w:r>
            <w:r w:rsidRPr="003F7088">
              <w:rPr>
                <w:rFonts w:ascii="Times New Roman" w:hAnsi="Times New Roman"/>
                <w:i/>
                <w:lang w:val="vi-VN"/>
              </w:rPr>
              <w:t>m m</w:t>
            </w:r>
            <w:r w:rsidR="003F7088" w:rsidRPr="003F7088">
              <w:rPr>
                <w:rFonts w:ascii="Times New Roman" w:hAnsi="Times New Roman"/>
                <w:i/>
                <w:lang w:val="vi-VN"/>
              </w:rPr>
              <w:t>ặ</w:t>
            </w:r>
            <w:r w:rsidRPr="003F7088">
              <w:rPr>
                <w:rFonts w:ascii="Times New Roman" w:hAnsi="Times New Roman"/>
                <w:i/>
                <w:lang w:val="vi-VN"/>
              </w:rPr>
              <w:t>t m</w:t>
            </w:r>
            <w:r w:rsidR="003F7088" w:rsidRPr="003F7088">
              <w:rPr>
                <w:rFonts w:ascii="Times New Roman" w:hAnsi="Times New Roman"/>
                <w:i/>
                <w:lang w:val="vi-VN"/>
              </w:rPr>
              <w:t>ũ</w:t>
            </w:r>
            <w:r w:rsidRPr="003F7088">
              <w:rPr>
                <w:rFonts w:ascii="Times New Roman" w:hAnsi="Times New Roman"/>
                <w:i/>
                <w:lang w:val="vi-VN"/>
              </w:rPr>
              <w:t>i. M</w:t>
            </w:r>
            <w:r w:rsidR="003F7088" w:rsidRPr="003F7088">
              <w:rPr>
                <w:rFonts w:ascii="Times New Roman" w:hAnsi="Times New Roman"/>
                <w:i/>
                <w:lang w:val="vi-VN"/>
              </w:rPr>
              <w:t>ư</w:t>
            </w:r>
            <w:r w:rsidRPr="003F7088">
              <w:rPr>
                <w:rFonts w:ascii="Times New Roman" w:hAnsi="Times New Roman"/>
                <w:i/>
                <w:lang w:val="vi-VN"/>
              </w:rPr>
              <w:t>a th</w:t>
            </w:r>
            <w:r w:rsidR="003F7088" w:rsidRPr="003F7088">
              <w:rPr>
                <w:rFonts w:ascii="Times New Roman" w:hAnsi="Times New Roman"/>
                <w:i/>
                <w:lang w:val="vi-VN"/>
              </w:rPr>
              <w:t>ố</w:t>
            </w:r>
            <w:r w:rsidRPr="003F7088">
              <w:rPr>
                <w:rFonts w:ascii="Times New Roman" w:hAnsi="Times New Roman"/>
                <w:i/>
                <w:lang w:val="vi-VN"/>
              </w:rPr>
              <w:t xml:space="preserve">i </w:t>
            </w:r>
            <w:r w:rsidR="003F7088" w:rsidRPr="003F7088">
              <w:rPr>
                <w:rFonts w:ascii="Times New Roman" w:hAnsi="Times New Roman"/>
                <w:i/>
                <w:lang w:val="vi-VN"/>
              </w:rPr>
              <w:t>đấ</w:t>
            </w:r>
            <w:r w:rsidRPr="003F7088">
              <w:rPr>
                <w:rFonts w:ascii="Times New Roman" w:hAnsi="Times New Roman"/>
                <w:i/>
                <w:lang w:val="vi-VN"/>
              </w:rPr>
              <w:t>t th</w:t>
            </w:r>
            <w:r w:rsidR="003F7088" w:rsidRPr="003F7088">
              <w:rPr>
                <w:rFonts w:ascii="Times New Roman" w:hAnsi="Times New Roman"/>
                <w:i/>
                <w:lang w:val="vi-VN"/>
              </w:rPr>
              <w:t>ố</w:t>
            </w:r>
            <w:r w:rsidRPr="003F7088">
              <w:rPr>
                <w:rFonts w:ascii="Times New Roman" w:hAnsi="Times New Roman"/>
                <w:i/>
                <w:lang w:val="vi-VN"/>
              </w:rPr>
              <w:t>i c</w:t>
            </w:r>
            <w:r w:rsidR="003F7088" w:rsidRPr="003F7088">
              <w:rPr>
                <w:rFonts w:ascii="Times New Roman" w:hAnsi="Times New Roman"/>
                <w:i/>
                <w:lang w:val="vi-VN"/>
              </w:rPr>
              <w:t>á</w:t>
            </w:r>
            <w:r w:rsidRPr="003F7088">
              <w:rPr>
                <w:rFonts w:ascii="Times New Roman" w:hAnsi="Times New Roman"/>
                <w:i/>
                <w:lang w:val="vi-VN"/>
              </w:rPr>
              <w:t>t. Tr</w:t>
            </w:r>
            <w:r w:rsidR="003F7088" w:rsidRPr="003F7088">
              <w:rPr>
                <w:rFonts w:ascii="Times New Roman" w:hAnsi="Times New Roman"/>
                <w:i/>
                <w:lang w:val="vi-VN"/>
              </w:rPr>
              <w:t>ậ</w:t>
            </w:r>
            <w:r w:rsidRPr="003F7088">
              <w:rPr>
                <w:rFonts w:ascii="Times New Roman" w:hAnsi="Times New Roman"/>
                <w:i/>
                <w:lang w:val="vi-VN"/>
              </w:rPr>
              <w:t>n n</w:t>
            </w:r>
            <w:r w:rsidR="003F7088" w:rsidRPr="003F7088">
              <w:rPr>
                <w:rFonts w:ascii="Times New Roman" w:hAnsi="Times New Roman"/>
                <w:i/>
                <w:lang w:val="vi-VN"/>
              </w:rPr>
              <w:t>à</w:t>
            </w:r>
            <w:r w:rsidRPr="003F7088">
              <w:rPr>
                <w:rFonts w:ascii="Times New Roman" w:hAnsi="Times New Roman"/>
                <w:i/>
                <w:lang w:val="vi-VN"/>
              </w:rPr>
              <w:t>y ch</w:t>
            </w:r>
            <w:r w:rsidR="003F7088" w:rsidRPr="003F7088">
              <w:rPr>
                <w:rFonts w:ascii="Times New Roman" w:hAnsi="Times New Roman"/>
                <w:i/>
                <w:lang w:val="vi-VN"/>
              </w:rPr>
              <w:t>ư</w:t>
            </w:r>
            <w:r w:rsidRPr="003F7088">
              <w:rPr>
                <w:rFonts w:ascii="Times New Roman" w:hAnsi="Times New Roman"/>
                <w:i/>
                <w:lang w:val="vi-VN"/>
              </w:rPr>
              <w:t>a qua, tr</w:t>
            </w:r>
            <w:r w:rsidR="003F7088" w:rsidRPr="003F7088">
              <w:rPr>
                <w:rFonts w:ascii="Times New Roman" w:hAnsi="Times New Roman"/>
                <w:i/>
                <w:lang w:val="vi-VN"/>
              </w:rPr>
              <w:t>ậ</w:t>
            </w:r>
            <w:r w:rsidRPr="003F7088">
              <w:rPr>
                <w:rFonts w:ascii="Times New Roman" w:hAnsi="Times New Roman"/>
                <w:i/>
                <w:lang w:val="vi-VN"/>
              </w:rPr>
              <w:t>n kh</w:t>
            </w:r>
            <w:r w:rsidR="003F7088" w:rsidRPr="003F7088">
              <w:rPr>
                <w:rFonts w:ascii="Times New Roman" w:hAnsi="Times New Roman"/>
                <w:i/>
                <w:lang w:val="vi-VN"/>
              </w:rPr>
              <w:t>á</w:t>
            </w:r>
            <w:r w:rsidRPr="003F7088">
              <w:rPr>
                <w:rFonts w:ascii="Times New Roman" w:hAnsi="Times New Roman"/>
                <w:i/>
                <w:lang w:val="vi-VN"/>
              </w:rPr>
              <w:t xml:space="preserve">c </w:t>
            </w:r>
            <w:r w:rsidR="003F7088" w:rsidRPr="003F7088">
              <w:rPr>
                <w:rFonts w:ascii="Times New Roman" w:hAnsi="Times New Roman"/>
                <w:i/>
                <w:lang w:val="vi-VN"/>
              </w:rPr>
              <w:t>đã</w:t>
            </w:r>
            <w:r w:rsidRPr="003F7088">
              <w:rPr>
                <w:rFonts w:ascii="Times New Roman" w:hAnsi="Times New Roman"/>
                <w:i/>
                <w:lang w:val="vi-VN"/>
              </w:rPr>
              <w:t xml:space="preserve"> t</w:t>
            </w:r>
            <w:r w:rsidR="003F7088" w:rsidRPr="003F7088">
              <w:rPr>
                <w:rFonts w:ascii="Times New Roman" w:hAnsi="Times New Roman"/>
                <w:i/>
                <w:lang w:val="vi-VN"/>
              </w:rPr>
              <w:t>ớ</w:t>
            </w:r>
            <w:r w:rsidRPr="003F7088">
              <w:rPr>
                <w:rFonts w:ascii="Times New Roman" w:hAnsi="Times New Roman"/>
                <w:i/>
                <w:lang w:val="vi-VN"/>
              </w:rPr>
              <w:t>i, r</w:t>
            </w:r>
            <w:r w:rsidR="003F7088" w:rsidRPr="003F7088">
              <w:rPr>
                <w:rFonts w:ascii="Times New Roman" w:hAnsi="Times New Roman"/>
                <w:i/>
                <w:lang w:val="vi-VN"/>
              </w:rPr>
              <w:t>á</w:t>
            </w:r>
            <w:r w:rsidRPr="003F7088">
              <w:rPr>
                <w:rFonts w:ascii="Times New Roman" w:hAnsi="Times New Roman"/>
                <w:i/>
                <w:lang w:val="vi-VN"/>
              </w:rPr>
              <w:t>o ri</w:t>
            </w:r>
            <w:r w:rsidR="003F7088" w:rsidRPr="003F7088">
              <w:rPr>
                <w:rFonts w:ascii="Times New Roman" w:hAnsi="Times New Roman"/>
                <w:i/>
                <w:lang w:val="vi-VN"/>
              </w:rPr>
              <w:t>ế</w:t>
            </w:r>
            <w:r w:rsidRPr="003F7088">
              <w:rPr>
                <w:rFonts w:ascii="Times New Roman" w:hAnsi="Times New Roman"/>
                <w:i/>
                <w:lang w:val="vi-VN"/>
              </w:rPr>
              <w:t>t hung t</w:t>
            </w:r>
            <w:r w:rsidR="003F7088" w:rsidRPr="003F7088">
              <w:rPr>
                <w:rFonts w:ascii="Times New Roman" w:hAnsi="Times New Roman"/>
                <w:i/>
                <w:lang w:val="vi-VN"/>
              </w:rPr>
              <w:t>ợ</w:t>
            </w:r>
            <w:r w:rsidRPr="003F7088">
              <w:rPr>
                <w:rFonts w:ascii="Times New Roman" w:hAnsi="Times New Roman"/>
                <w:i/>
                <w:lang w:val="vi-VN"/>
              </w:rPr>
              <w:t>n h</w:t>
            </w:r>
            <w:r w:rsidR="003F7088" w:rsidRPr="003F7088">
              <w:rPr>
                <w:rFonts w:ascii="Times New Roman" w:hAnsi="Times New Roman"/>
                <w:i/>
                <w:lang w:val="vi-VN"/>
              </w:rPr>
              <w:t>ơ</w:t>
            </w:r>
            <w:r w:rsidRPr="003F7088">
              <w:rPr>
                <w:rFonts w:ascii="Times New Roman" w:hAnsi="Times New Roman"/>
                <w:i/>
                <w:lang w:val="vi-VN"/>
              </w:rPr>
              <w:t>n. T</w:t>
            </w:r>
            <w:r w:rsidR="003F7088" w:rsidRPr="003F7088">
              <w:rPr>
                <w:rFonts w:ascii="Times New Roman" w:hAnsi="Times New Roman"/>
                <w:i/>
                <w:lang w:val="vi-VN"/>
              </w:rPr>
              <w:t>ưở</w:t>
            </w:r>
            <w:r w:rsidRPr="003F7088">
              <w:rPr>
                <w:rFonts w:ascii="Times New Roman" w:hAnsi="Times New Roman"/>
                <w:i/>
                <w:lang w:val="vi-VN"/>
              </w:rPr>
              <w:t>ng nh</w:t>
            </w:r>
            <w:r w:rsidR="003F7088" w:rsidRPr="003F7088">
              <w:rPr>
                <w:rFonts w:ascii="Times New Roman" w:hAnsi="Times New Roman"/>
                <w:i/>
                <w:lang w:val="vi-VN"/>
              </w:rPr>
              <w:t>ư</w:t>
            </w:r>
            <w:r w:rsidRPr="003F7088">
              <w:rPr>
                <w:rFonts w:ascii="Times New Roman" w:hAnsi="Times New Roman"/>
                <w:i/>
                <w:lang w:val="vi-VN"/>
              </w:rPr>
              <w:t xml:space="preserve"> bi</w:t>
            </w:r>
            <w:r w:rsidR="003F7088" w:rsidRPr="003F7088">
              <w:rPr>
                <w:rFonts w:ascii="Times New Roman" w:hAnsi="Times New Roman"/>
                <w:i/>
                <w:lang w:val="vi-VN"/>
              </w:rPr>
              <w:t>ể</w:t>
            </w:r>
            <w:r w:rsidRPr="003F7088">
              <w:rPr>
                <w:rFonts w:ascii="Times New Roman" w:hAnsi="Times New Roman"/>
                <w:i/>
                <w:lang w:val="vi-VN"/>
              </w:rPr>
              <w:t>n c</w:t>
            </w:r>
            <w:r w:rsidR="003F7088" w:rsidRPr="003F7088">
              <w:rPr>
                <w:rFonts w:ascii="Times New Roman" w:hAnsi="Times New Roman"/>
                <w:i/>
                <w:lang w:val="vi-VN"/>
              </w:rPr>
              <w:t>ó</w:t>
            </w:r>
            <w:r w:rsidRPr="003F7088">
              <w:rPr>
                <w:rFonts w:ascii="Times New Roman" w:hAnsi="Times New Roman"/>
                <w:i/>
                <w:lang w:val="vi-VN"/>
              </w:rPr>
              <w:t xml:space="preserve"> bao nhi</w:t>
            </w:r>
            <w:r w:rsidR="003F7088" w:rsidRPr="003F7088">
              <w:rPr>
                <w:rFonts w:ascii="Times New Roman" w:hAnsi="Times New Roman"/>
                <w:i/>
                <w:lang w:val="vi-VN"/>
              </w:rPr>
              <w:t>ê</w:t>
            </w:r>
            <w:r w:rsidRPr="003F7088">
              <w:rPr>
                <w:rFonts w:ascii="Times New Roman" w:hAnsi="Times New Roman"/>
                <w:i/>
                <w:lang w:val="vi-VN"/>
              </w:rPr>
              <w:t>u n</w:t>
            </w:r>
            <w:r w:rsidR="003F7088" w:rsidRPr="003F7088">
              <w:rPr>
                <w:rFonts w:ascii="Times New Roman" w:hAnsi="Times New Roman"/>
                <w:i/>
                <w:lang w:val="vi-VN"/>
              </w:rPr>
              <w:t>ướ</w:t>
            </w:r>
            <w:r w:rsidRPr="003F7088">
              <w:rPr>
                <w:rFonts w:ascii="Times New Roman" w:hAnsi="Times New Roman"/>
                <w:i/>
                <w:lang w:val="vi-VN"/>
              </w:rPr>
              <w:t>c , tr</w:t>
            </w:r>
            <w:r w:rsidR="003F7088" w:rsidRPr="003F7088">
              <w:rPr>
                <w:rFonts w:ascii="Times New Roman" w:hAnsi="Times New Roman"/>
                <w:i/>
                <w:lang w:val="vi-VN"/>
              </w:rPr>
              <w:t>ờ</w:t>
            </w:r>
            <w:r w:rsidRPr="003F7088">
              <w:rPr>
                <w:rFonts w:ascii="Times New Roman" w:hAnsi="Times New Roman"/>
                <w:i/>
                <w:lang w:val="vi-VN"/>
              </w:rPr>
              <w:t>i h</w:t>
            </w:r>
            <w:r w:rsidR="003F7088" w:rsidRPr="003F7088">
              <w:rPr>
                <w:rFonts w:ascii="Times New Roman" w:hAnsi="Times New Roman"/>
                <w:i/>
                <w:lang w:val="vi-VN"/>
              </w:rPr>
              <w:t>ú</w:t>
            </w:r>
            <w:r w:rsidRPr="003F7088">
              <w:rPr>
                <w:rFonts w:ascii="Times New Roman" w:hAnsi="Times New Roman"/>
                <w:i/>
                <w:lang w:val="vi-VN"/>
              </w:rPr>
              <w:t>t l</w:t>
            </w:r>
            <w:r w:rsidR="003F7088" w:rsidRPr="003F7088">
              <w:rPr>
                <w:rFonts w:ascii="Times New Roman" w:hAnsi="Times New Roman"/>
                <w:i/>
                <w:lang w:val="vi-VN"/>
              </w:rPr>
              <w:t>ê</w:t>
            </w:r>
            <w:r w:rsidRPr="003F7088">
              <w:rPr>
                <w:rFonts w:ascii="Times New Roman" w:hAnsi="Times New Roman"/>
                <w:i/>
                <w:lang w:val="vi-VN"/>
              </w:rPr>
              <w:t xml:space="preserve">n, </w:t>
            </w:r>
            <w:r w:rsidR="003F7088" w:rsidRPr="003F7088">
              <w:rPr>
                <w:rFonts w:ascii="Times New Roman" w:hAnsi="Times New Roman"/>
                <w:i/>
                <w:lang w:val="vi-VN"/>
              </w:rPr>
              <w:t>đổ</w:t>
            </w:r>
            <w:r w:rsidRPr="003F7088">
              <w:rPr>
                <w:rFonts w:ascii="Times New Roman" w:hAnsi="Times New Roman"/>
                <w:i/>
                <w:lang w:val="vi-VN"/>
              </w:rPr>
              <w:t xml:space="preserve"> h</w:t>
            </w:r>
            <w:r w:rsidR="003F7088" w:rsidRPr="003F7088">
              <w:rPr>
                <w:rFonts w:ascii="Times New Roman" w:hAnsi="Times New Roman"/>
                <w:i/>
                <w:lang w:val="vi-VN"/>
              </w:rPr>
              <w:t>ế</w:t>
            </w:r>
            <w:r w:rsidRPr="003F7088">
              <w:rPr>
                <w:rFonts w:ascii="Times New Roman" w:hAnsi="Times New Roman"/>
                <w:i/>
                <w:lang w:val="vi-VN"/>
              </w:rPr>
              <w:t>t xu</w:t>
            </w:r>
            <w:r w:rsidR="003F7088" w:rsidRPr="003F7088">
              <w:rPr>
                <w:rFonts w:ascii="Times New Roman" w:hAnsi="Times New Roman"/>
                <w:i/>
                <w:lang w:val="vi-VN"/>
              </w:rPr>
              <w:t>ố</w:t>
            </w:r>
            <w:r w:rsidRPr="003F7088">
              <w:rPr>
                <w:rFonts w:ascii="Times New Roman" w:hAnsi="Times New Roman"/>
                <w:i/>
                <w:lang w:val="vi-VN"/>
              </w:rPr>
              <w:t xml:space="preserve">ng </w:t>
            </w:r>
            <w:r w:rsidR="003F7088" w:rsidRPr="003F7088">
              <w:rPr>
                <w:rFonts w:ascii="Times New Roman" w:hAnsi="Times New Roman"/>
                <w:i/>
                <w:lang w:val="vi-VN"/>
              </w:rPr>
              <w:t>đấ</w:t>
            </w:r>
            <w:r w:rsidRPr="003F7088">
              <w:rPr>
                <w:rFonts w:ascii="Times New Roman" w:hAnsi="Times New Roman"/>
                <w:i/>
                <w:lang w:val="vi-VN"/>
              </w:rPr>
              <w:t>t li</w:t>
            </w:r>
            <w:r w:rsidR="003F7088" w:rsidRPr="003F7088">
              <w:rPr>
                <w:rFonts w:ascii="Times New Roman" w:hAnsi="Times New Roman"/>
                <w:i/>
                <w:lang w:val="vi-VN"/>
              </w:rPr>
              <w:t>ề</w:t>
            </w:r>
            <w:r w:rsidRPr="003F7088">
              <w:rPr>
                <w:rFonts w:ascii="Times New Roman" w:hAnsi="Times New Roman"/>
                <w:i/>
                <w:lang w:val="vi-VN"/>
              </w:rPr>
              <w:t>n.</w:t>
            </w:r>
          </w:p>
          <w:p w:rsidR="00C80F17" w:rsidRPr="003F7088" w:rsidRDefault="00C80F17" w:rsidP="00C80F17">
            <w:pPr>
              <w:pStyle w:val="BodyText2"/>
              <w:ind w:firstLine="720"/>
              <w:rPr>
                <w:rFonts w:ascii="Times New Roman" w:hAnsi="Times New Roman"/>
                <w:i/>
              </w:rPr>
            </w:pPr>
            <w:r w:rsidRPr="003F7088">
              <w:rPr>
                <w:rFonts w:ascii="Times New Roman" w:hAnsi="Times New Roman"/>
                <w:i/>
              </w:rPr>
              <w:t>12. Mu</w:t>
            </w:r>
            <w:r w:rsidR="003F7088" w:rsidRPr="003F7088">
              <w:rPr>
                <w:rFonts w:ascii="Times New Roman" w:hAnsi="Times New Roman"/>
                <w:i/>
              </w:rPr>
              <w:t>ố</w:t>
            </w:r>
            <w:r w:rsidRPr="003F7088">
              <w:rPr>
                <w:rFonts w:ascii="Times New Roman" w:hAnsi="Times New Roman"/>
                <w:i/>
              </w:rPr>
              <w:t>n x</w:t>
            </w:r>
            <w:r w:rsidR="003F7088" w:rsidRPr="003F7088">
              <w:rPr>
                <w:rFonts w:ascii="Times New Roman" w:hAnsi="Times New Roman"/>
                <w:i/>
              </w:rPr>
              <w:t>â</w:t>
            </w:r>
            <w:r w:rsidRPr="003F7088">
              <w:rPr>
                <w:rFonts w:ascii="Times New Roman" w:hAnsi="Times New Roman"/>
                <w:i/>
              </w:rPr>
              <w:t>y d</w:t>
            </w:r>
            <w:r w:rsidR="003F7088" w:rsidRPr="003F7088">
              <w:rPr>
                <w:rFonts w:ascii="Times New Roman" w:hAnsi="Times New Roman"/>
                <w:i/>
              </w:rPr>
              <w:t>ự</w:t>
            </w:r>
            <w:r w:rsidRPr="003F7088">
              <w:rPr>
                <w:rFonts w:ascii="Times New Roman" w:hAnsi="Times New Roman"/>
                <w:i/>
              </w:rPr>
              <w:t>ng ch</w:t>
            </w:r>
            <w:r w:rsidR="003F7088" w:rsidRPr="003F7088">
              <w:rPr>
                <w:rFonts w:ascii="Times New Roman" w:hAnsi="Times New Roman"/>
                <w:i/>
              </w:rPr>
              <w:t>ủ</w:t>
            </w:r>
            <w:r w:rsidRPr="003F7088">
              <w:rPr>
                <w:rFonts w:ascii="Times New Roman" w:hAnsi="Times New Roman"/>
                <w:i/>
              </w:rPr>
              <w:t xml:space="preserve"> ngh</w:t>
            </w:r>
            <w:r w:rsidR="003F7088" w:rsidRPr="003F7088">
              <w:rPr>
                <w:rFonts w:ascii="Times New Roman" w:hAnsi="Times New Roman"/>
                <w:i/>
              </w:rPr>
              <w:t>ĩ</w:t>
            </w:r>
            <w:r w:rsidRPr="003F7088">
              <w:rPr>
                <w:rFonts w:ascii="Times New Roman" w:hAnsi="Times New Roman"/>
                <w:i/>
              </w:rPr>
              <w:t>a x</w:t>
            </w:r>
            <w:r w:rsidR="003F7088" w:rsidRPr="003F7088">
              <w:rPr>
                <w:rFonts w:ascii="Times New Roman" w:hAnsi="Times New Roman"/>
                <w:i/>
              </w:rPr>
              <w:t>ã</w:t>
            </w:r>
            <w:r w:rsidRPr="003F7088">
              <w:rPr>
                <w:rFonts w:ascii="Times New Roman" w:hAnsi="Times New Roman"/>
                <w:i/>
              </w:rPr>
              <w:t xml:space="preserve"> h</w:t>
            </w:r>
            <w:r w:rsidR="003F7088" w:rsidRPr="003F7088">
              <w:rPr>
                <w:rFonts w:ascii="Times New Roman" w:hAnsi="Times New Roman"/>
                <w:i/>
              </w:rPr>
              <w:t>ộ</w:t>
            </w:r>
            <w:r w:rsidRPr="003F7088">
              <w:rPr>
                <w:rFonts w:ascii="Times New Roman" w:hAnsi="Times New Roman"/>
                <w:i/>
              </w:rPr>
              <w:t>i th</w:t>
            </w:r>
            <w:r w:rsidR="003F7088" w:rsidRPr="003F7088">
              <w:rPr>
                <w:rFonts w:ascii="Times New Roman" w:hAnsi="Times New Roman"/>
                <w:i/>
              </w:rPr>
              <w:t>ì</w:t>
            </w:r>
            <w:r w:rsidRPr="003F7088">
              <w:rPr>
                <w:rFonts w:ascii="Times New Roman" w:hAnsi="Times New Roman"/>
                <w:i/>
              </w:rPr>
              <w:t xml:space="preserve"> ph</w:t>
            </w:r>
            <w:r w:rsidR="003F7088" w:rsidRPr="003F7088">
              <w:rPr>
                <w:rFonts w:ascii="Times New Roman" w:hAnsi="Times New Roman"/>
                <w:i/>
              </w:rPr>
              <w:t>ả</w:t>
            </w:r>
            <w:r w:rsidRPr="003F7088">
              <w:rPr>
                <w:rFonts w:ascii="Times New Roman" w:hAnsi="Times New Roman"/>
                <w:i/>
              </w:rPr>
              <w:t>i t</w:t>
            </w:r>
            <w:r w:rsidR="003F7088" w:rsidRPr="003F7088">
              <w:rPr>
                <w:rFonts w:ascii="Times New Roman" w:hAnsi="Times New Roman"/>
                <w:i/>
              </w:rPr>
              <w:t>ă</w:t>
            </w:r>
            <w:r w:rsidRPr="003F7088">
              <w:rPr>
                <w:rFonts w:ascii="Times New Roman" w:hAnsi="Times New Roman"/>
                <w:i/>
              </w:rPr>
              <w:t>ng gia s</w:t>
            </w:r>
            <w:r w:rsidR="003F7088" w:rsidRPr="003F7088">
              <w:rPr>
                <w:rFonts w:ascii="Times New Roman" w:hAnsi="Times New Roman"/>
                <w:i/>
              </w:rPr>
              <w:t>ả</w:t>
            </w:r>
            <w:r w:rsidRPr="003F7088">
              <w:rPr>
                <w:rFonts w:ascii="Times New Roman" w:hAnsi="Times New Roman"/>
                <w:i/>
              </w:rPr>
              <w:t>n xu</w:t>
            </w:r>
            <w:r w:rsidR="003F7088" w:rsidRPr="003F7088">
              <w:rPr>
                <w:rFonts w:ascii="Times New Roman" w:hAnsi="Times New Roman"/>
                <w:i/>
              </w:rPr>
              <w:t>ấ</w:t>
            </w:r>
            <w:r w:rsidRPr="003F7088">
              <w:rPr>
                <w:rFonts w:ascii="Times New Roman" w:hAnsi="Times New Roman"/>
                <w:i/>
              </w:rPr>
              <w:t>t.Mu</w:t>
            </w:r>
            <w:r w:rsidR="003F7088" w:rsidRPr="003F7088">
              <w:rPr>
                <w:rFonts w:ascii="Times New Roman" w:hAnsi="Times New Roman"/>
                <w:i/>
              </w:rPr>
              <w:t>ố</w:t>
            </w:r>
            <w:r w:rsidRPr="003F7088">
              <w:rPr>
                <w:rFonts w:ascii="Times New Roman" w:hAnsi="Times New Roman"/>
                <w:i/>
              </w:rPr>
              <w:t>n t</w:t>
            </w:r>
            <w:r w:rsidR="003F7088" w:rsidRPr="003F7088">
              <w:rPr>
                <w:rFonts w:ascii="Times New Roman" w:hAnsi="Times New Roman"/>
                <w:i/>
              </w:rPr>
              <w:t>ă</w:t>
            </w:r>
            <w:r w:rsidRPr="003F7088">
              <w:rPr>
                <w:rFonts w:ascii="Times New Roman" w:hAnsi="Times New Roman"/>
                <w:i/>
              </w:rPr>
              <w:t>ng gia s</w:t>
            </w:r>
            <w:r w:rsidR="003F7088" w:rsidRPr="003F7088">
              <w:rPr>
                <w:rFonts w:ascii="Times New Roman" w:hAnsi="Times New Roman"/>
                <w:i/>
              </w:rPr>
              <w:t>ả</w:t>
            </w:r>
            <w:r w:rsidRPr="003F7088">
              <w:rPr>
                <w:rFonts w:ascii="Times New Roman" w:hAnsi="Times New Roman"/>
                <w:i/>
              </w:rPr>
              <w:t>n xu</w:t>
            </w:r>
            <w:r w:rsidR="003F7088" w:rsidRPr="003F7088">
              <w:rPr>
                <w:rFonts w:ascii="Times New Roman" w:hAnsi="Times New Roman"/>
                <w:i/>
              </w:rPr>
              <w:t>ấ</w:t>
            </w:r>
            <w:r w:rsidRPr="003F7088">
              <w:rPr>
                <w:rFonts w:ascii="Times New Roman" w:hAnsi="Times New Roman"/>
                <w:i/>
              </w:rPr>
              <w:t>t t</w:t>
            </w:r>
            <w:r w:rsidR="003F7088" w:rsidRPr="003F7088">
              <w:rPr>
                <w:rFonts w:ascii="Times New Roman" w:hAnsi="Times New Roman"/>
                <w:i/>
              </w:rPr>
              <w:t>ố</w:t>
            </w:r>
            <w:r w:rsidRPr="003F7088">
              <w:rPr>
                <w:rFonts w:ascii="Times New Roman" w:hAnsi="Times New Roman"/>
                <w:i/>
              </w:rPr>
              <w:t>t th</w:t>
            </w:r>
            <w:r w:rsidR="003F7088" w:rsidRPr="003F7088">
              <w:rPr>
                <w:rFonts w:ascii="Times New Roman" w:hAnsi="Times New Roman"/>
                <w:i/>
              </w:rPr>
              <w:t>ì</w:t>
            </w:r>
            <w:r w:rsidRPr="003F7088">
              <w:rPr>
                <w:rFonts w:ascii="Times New Roman" w:hAnsi="Times New Roman"/>
                <w:i/>
              </w:rPr>
              <w:t xml:space="preserve"> ph</w:t>
            </w:r>
            <w:r w:rsidR="003F7088" w:rsidRPr="003F7088">
              <w:rPr>
                <w:rFonts w:ascii="Times New Roman" w:hAnsi="Times New Roman"/>
                <w:i/>
              </w:rPr>
              <w:t>ả</w:t>
            </w:r>
            <w:r w:rsidRPr="003F7088">
              <w:rPr>
                <w:rFonts w:ascii="Times New Roman" w:hAnsi="Times New Roman"/>
                <w:i/>
              </w:rPr>
              <w:t>i lo k</w:t>
            </w:r>
            <w:r w:rsidR="003F7088" w:rsidRPr="003F7088">
              <w:rPr>
                <w:rFonts w:ascii="Times New Roman" w:hAnsi="Times New Roman"/>
                <w:i/>
              </w:rPr>
              <w:t>ĩ</w:t>
            </w:r>
            <w:r w:rsidRPr="003F7088">
              <w:rPr>
                <w:rFonts w:ascii="Times New Roman" w:hAnsi="Times New Roman"/>
                <w:i/>
              </w:rPr>
              <w:t xml:space="preserve"> thu</w:t>
            </w:r>
            <w:r w:rsidR="003F7088" w:rsidRPr="003F7088">
              <w:rPr>
                <w:rFonts w:ascii="Times New Roman" w:hAnsi="Times New Roman"/>
                <w:i/>
              </w:rPr>
              <w:t>ậ</w:t>
            </w:r>
            <w:r w:rsidRPr="003F7088">
              <w:rPr>
                <w:rFonts w:ascii="Times New Roman" w:hAnsi="Times New Roman"/>
                <w:i/>
              </w:rPr>
              <w:t>t c</w:t>
            </w:r>
            <w:r w:rsidR="003F7088" w:rsidRPr="003F7088">
              <w:rPr>
                <w:rFonts w:ascii="Times New Roman" w:hAnsi="Times New Roman"/>
                <w:i/>
              </w:rPr>
              <w:t>ả</w:t>
            </w:r>
            <w:r w:rsidRPr="003F7088">
              <w:rPr>
                <w:rFonts w:ascii="Times New Roman" w:hAnsi="Times New Roman"/>
                <w:i/>
              </w:rPr>
              <w:t>i ti</w:t>
            </w:r>
            <w:r w:rsidR="003F7088" w:rsidRPr="003F7088">
              <w:rPr>
                <w:rFonts w:ascii="Times New Roman" w:hAnsi="Times New Roman"/>
                <w:i/>
              </w:rPr>
              <w:t>ế</w:t>
            </w:r>
            <w:r w:rsidRPr="003F7088">
              <w:rPr>
                <w:rFonts w:ascii="Times New Roman" w:hAnsi="Times New Roman"/>
                <w:i/>
              </w:rPr>
              <w:t>n. Mu</w:t>
            </w:r>
            <w:r w:rsidR="003F7088" w:rsidRPr="003F7088">
              <w:rPr>
                <w:rFonts w:ascii="Times New Roman" w:hAnsi="Times New Roman"/>
                <w:i/>
              </w:rPr>
              <w:t>ố</w:t>
            </w:r>
            <w:r w:rsidRPr="003F7088">
              <w:rPr>
                <w:rFonts w:ascii="Times New Roman" w:hAnsi="Times New Roman"/>
                <w:i/>
              </w:rPr>
              <w:t>n s</w:t>
            </w:r>
            <w:r w:rsidR="003F7088" w:rsidRPr="003F7088">
              <w:rPr>
                <w:rFonts w:ascii="Times New Roman" w:hAnsi="Times New Roman"/>
                <w:i/>
              </w:rPr>
              <w:t>ử</w:t>
            </w:r>
            <w:r w:rsidRPr="003F7088">
              <w:rPr>
                <w:rFonts w:ascii="Times New Roman" w:hAnsi="Times New Roman"/>
                <w:i/>
              </w:rPr>
              <w:t xml:space="preserve"> d</w:t>
            </w:r>
            <w:r w:rsidR="003F7088" w:rsidRPr="003F7088">
              <w:rPr>
                <w:rFonts w:ascii="Times New Roman" w:hAnsi="Times New Roman"/>
                <w:i/>
              </w:rPr>
              <w:t>ụ</w:t>
            </w:r>
            <w:r w:rsidRPr="003F7088">
              <w:rPr>
                <w:rFonts w:ascii="Times New Roman" w:hAnsi="Times New Roman"/>
                <w:i/>
              </w:rPr>
              <w:t>ng t</w:t>
            </w:r>
            <w:r w:rsidR="003F7088" w:rsidRPr="003F7088">
              <w:rPr>
                <w:rFonts w:ascii="Times New Roman" w:hAnsi="Times New Roman"/>
                <w:i/>
              </w:rPr>
              <w:t>ố</w:t>
            </w:r>
            <w:r w:rsidRPr="003F7088">
              <w:rPr>
                <w:rFonts w:ascii="Times New Roman" w:hAnsi="Times New Roman"/>
                <w:i/>
              </w:rPr>
              <w:t>t k</w:t>
            </w:r>
            <w:r w:rsidR="003F7088" w:rsidRPr="003F7088">
              <w:rPr>
                <w:rFonts w:ascii="Times New Roman" w:hAnsi="Times New Roman"/>
                <w:i/>
              </w:rPr>
              <w:t>ĩ</w:t>
            </w:r>
            <w:r w:rsidRPr="003F7088">
              <w:rPr>
                <w:rFonts w:ascii="Times New Roman" w:hAnsi="Times New Roman"/>
                <w:i/>
              </w:rPr>
              <w:t xml:space="preserve"> thu</w:t>
            </w:r>
            <w:r w:rsidR="003F7088" w:rsidRPr="003F7088">
              <w:rPr>
                <w:rFonts w:ascii="Times New Roman" w:hAnsi="Times New Roman"/>
                <w:i/>
              </w:rPr>
              <w:t>ậ</w:t>
            </w:r>
            <w:r w:rsidRPr="003F7088">
              <w:rPr>
                <w:rFonts w:ascii="Times New Roman" w:hAnsi="Times New Roman"/>
                <w:i/>
              </w:rPr>
              <w:t>t th</w:t>
            </w:r>
            <w:r w:rsidR="003F7088" w:rsidRPr="003F7088">
              <w:rPr>
                <w:rFonts w:ascii="Times New Roman" w:hAnsi="Times New Roman"/>
                <w:i/>
              </w:rPr>
              <w:t>ì</w:t>
            </w:r>
            <w:r w:rsidRPr="003F7088">
              <w:rPr>
                <w:rFonts w:ascii="Times New Roman" w:hAnsi="Times New Roman"/>
                <w:i/>
              </w:rPr>
              <w:t xml:space="preserve"> ph</w:t>
            </w:r>
            <w:r w:rsidR="003F7088" w:rsidRPr="003F7088">
              <w:rPr>
                <w:rFonts w:ascii="Times New Roman" w:hAnsi="Times New Roman"/>
                <w:i/>
              </w:rPr>
              <w:t>ả</w:t>
            </w:r>
            <w:r w:rsidRPr="003F7088">
              <w:rPr>
                <w:rFonts w:ascii="Times New Roman" w:hAnsi="Times New Roman"/>
                <w:i/>
              </w:rPr>
              <w:t>i c</w:t>
            </w:r>
            <w:r w:rsidR="003F7088" w:rsidRPr="003F7088">
              <w:rPr>
                <w:rFonts w:ascii="Times New Roman" w:hAnsi="Times New Roman"/>
                <w:i/>
              </w:rPr>
              <w:t>ó</w:t>
            </w:r>
            <w:r w:rsidRPr="003F7088">
              <w:rPr>
                <w:rFonts w:ascii="Times New Roman" w:hAnsi="Times New Roman"/>
                <w:i/>
              </w:rPr>
              <w:t xml:space="preserve"> v</w:t>
            </w:r>
            <w:r w:rsidR="003F7088" w:rsidRPr="003F7088">
              <w:rPr>
                <w:rFonts w:ascii="Times New Roman" w:hAnsi="Times New Roman"/>
                <w:i/>
              </w:rPr>
              <w:t>ă</w:t>
            </w:r>
            <w:r w:rsidRPr="003F7088">
              <w:rPr>
                <w:rFonts w:ascii="Times New Roman" w:hAnsi="Times New Roman"/>
                <w:i/>
              </w:rPr>
              <w:t>n ho</w:t>
            </w:r>
            <w:r w:rsidR="003F7088" w:rsidRPr="003F7088">
              <w:rPr>
                <w:rFonts w:ascii="Times New Roman" w:hAnsi="Times New Roman"/>
                <w:i/>
              </w:rPr>
              <w:t>á</w:t>
            </w:r>
            <w:r w:rsidRPr="003F7088">
              <w:rPr>
                <w:rFonts w:ascii="Times New Roman" w:hAnsi="Times New Roman"/>
                <w:i/>
              </w:rPr>
              <w:t>. V</w:t>
            </w:r>
            <w:r w:rsidR="003F7088" w:rsidRPr="003F7088">
              <w:rPr>
                <w:rFonts w:ascii="Times New Roman" w:hAnsi="Times New Roman"/>
                <w:i/>
              </w:rPr>
              <w:t>ì</w:t>
            </w:r>
            <w:r w:rsidRPr="003F7088">
              <w:rPr>
                <w:rFonts w:ascii="Times New Roman" w:hAnsi="Times New Roman"/>
                <w:i/>
              </w:rPr>
              <w:t xml:space="preserve"> v</w:t>
            </w:r>
            <w:r w:rsidR="003F7088" w:rsidRPr="003F7088">
              <w:rPr>
                <w:rFonts w:ascii="Times New Roman" w:hAnsi="Times New Roman"/>
                <w:i/>
              </w:rPr>
              <w:t>ậ</w:t>
            </w:r>
            <w:r w:rsidRPr="003F7088">
              <w:rPr>
                <w:rFonts w:ascii="Times New Roman" w:hAnsi="Times New Roman"/>
                <w:i/>
              </w:rPr>
              <w:t>y c</w:t>
            </w:r>
            <w:r w:rsidR="003F7088" w:rsidRPr="003F7088">
              <w:rPr>
                <w:rFonts w:ascii="Times New Roman" w:hAnsi="Times New Roman"/>
                <w:i/>
              </w:rPr>
              <w:t>ô</w:t>
            </w:r>
            <w:r w:rsidRPr="003F7088">
              <w:rPr>
                <w:rFonts w:ascii="Times New Roman" w:hAnsi="Times New Roman"/>
                <w:i/>
              </w:rPr>
              <w:t>ng vi</w:t>
            </w:r>
            <w:r w:rsidR="003F7088" w:rsidRPr="003F7088">
              <w:rPr>
                <w:rFonts w:ascii="Times New Roman" w:hAnsi="Times New Roman"/>
                <w:i/>
              </w:rPr>
              <w:t>ệ</w:t>
            </w:r>
            <w:r w:rsidRPr="003F7088">
              <w:rPr>
                <w:rFonts w:ascii="Times New Roman" w:hAnsi="Times New Roman"/>
                <w:i/>
              </w:rPr>
              <w:t>c b</w:t>
            </w:r>
            <w:r w:rsidR="003F7088" w:rsidRPr="003F7088">
              <w:rPr>
                <w:rFonts w:ascii="Times New Roman" w:hAnsi="Times New Roman"/>
                <w:i/>
              </w:rPr>
              <w:t>ổ</w:t>
            </w:r>
            <w:r w:rsidRPr="003F7088">
              <w:rPr>
                <w:rFonts w:ascii="Times New Roman" w:hAnsi="Times New Roman"/>
                <w:i/>
              </w:rPr>
              <w:t xml:space="preserve"> t</w:t>
            </w:r>
            <w:r w:rsidR="003F7088" w:rsidRPr="003F7088">
              <w:rPr>
                <w:rFonts w:ascii="Times New Roman" w:hAnsi="Times New Roman"/>
                <w:i/>
              </w:rPr>
              <w:t>ú</w:t>
            </w:r>
            <w:r w:rsidRPr="003F7088">
              <w:rPr>
                <w:rFonts w:ascii="Times New Roman" w:hAnsi="Times New Roman"/>
                <w:i/>
              </w:rPr>
              <w:t>c v</w:t>
            </w:r>
            <w:r w:rsidR="003F7088" w:rsidRPr="003F7088">
              <w:rPr>
                <w:rFonts w:ascii="Times New Roman" w:hAnsi="Times New Roman"/>
                <w:i/>
              </w:rPr>
              <w:t>ă</w:t>
            </w:r>
            <w:r w:rsidRPr="003F7088">
              <w:rPr>
                <w:rFonts w:ascii="Times New Roman" w:hAnsi="Times New Roman"/>
                <w:i/>
              </w:rPr>
              <w:t>n ho</w:t>
            </w:r>
            <w:r w:rsidR="003F7088" w:rsidRPr="003F7088">
              <w:rPr>
                <w:rFonts w:ascii="Times New Roman" w:hAnsi="Times New Roman"/>
                <w:i/>
              </w:rPr>
              <w:t>á</w:t>
            </w:r>
            <w:r w:rsidRPr="003F7088">
              <w:rPr>
                <w:rFonts w:ascii="Times New Roman" w:hAnsi="Times New Roman"/>
                <w:i/>
              </w:rPr>
              <w:t xml:space="preserve"> l</w:t>
            </w:r>
            <w:r w:rsidR="003F7088" w:rsidRPr="003F7088">
              <w:rPr>
                <w:rFonts w:ascii="Times New Roman" w:hAnsi="Times New Roman"/>
                <w:i/>
              </w:rPr>
              <w:t>à</w:t>
            </w:r>
            <w:r w:rsidRPr="003F7088">
              <w:rPr>
                <w:rFonts w:ascii="Times New Roman" w:hAnsi="Times New Roman"/>
                <w:i/>
              </w:rPr>
              <w:t xml:space="preserve"> c</w:t>
            </w:r>
            <w:r w:rsidR="003F7088" w:rsidRPr="003F7088">
              <w:rPr>
                <w:rFonts w:ascii="Times New Roman" w:hAnsi="Times New Roman"/>
                <w:i/>
              </w:rPr>
              <w:t>ự</w:t>
            </w:r>
            <w:r w:rsidRPr="003F7088">
              <w:rPr>
                <w:rFonts w:ascii="Times New Roman" w:hAnsi="Times New Roman"/>
                <w:i/>
              </w:rPr>
              <w:t>c k</w:t>
            </w:r>
            <w:r w:rsidR="003F7088" w:rsidRPr="003F7088">
              <w:rPr>
                <w:rFonts w:ascii="Times New Roman" w:hAnsi="Times New Roman"/>
                <w:i/>
              </w:rPr>
              <w:t>ì</w:t>
            </w:r>
            <w:r w:rsidRPr="003F7088">
              <w:rPr>
                <w:rFonts w:ascii="Times New Roman" w:hAnsi="Times New Roman"/>
                <w:i/>
              </w:rPr>
              <w:t xml:space="preserve"> c</w:t>
            </w:r>
            <w:r w:rsidR="003F7088" w:rsidRPr="003F7088">
              <w:rPr>
                <w:rFonts w:ascii="Times New Roman" w:hAnsi="Times New Roman"/>
                <w:i/>
              </w:rPr>
              <w:t>ầ</w:t>
            </w:r>
            <w:r w:rsidRPr="003F7088">
              <w:rPr>
                <w:rFonts w:ascii="Times New Roman" w:hAnsi="Times New Roman"/>
                <w:i/>
              </w:rPr>
              <w:t>n thi</w:t>
            </w:r>
            <w:r w:rsidR="003F7088" w:rsidRPr="003F7088">
              <w:rPr>
                <w:rFonts w:ascii="Times New Roman" w:hAnsi="Times New Roman"/>
                <w:i/>
              </w:rPr>
              <w:t>ế</w:t>
            </w:r>
            <w:r w:rsidRPr="003F7088">
              <w:rPr>
                <w:rFonts w:ascii="Times New Roman" w:hAnsi="Times New Roman"/>
                <w:i/>
              </w:rPr>
              <w:t>t.</w:t>
            </w:r>
          </w:p>
          <w:p w:rsidR="00C80F17" w:rsidRPr="003F7088" w:rsidRDefault="00C80F17" w:rsidP="00C80F17">
            <w:pPr>
              <w:pStyle w:val="BodyText2"/>
              <w:ind w:firstLine="720"/>
              <w:rPr>
                <w:rFonts w:ascii="Times New Roman" w:hAnsi="Times New Roman"/>
                <w:i/>
              </w:rPr>
            </w:pPr>
            <w:r w:rsidRPr="003F7088">
              <w:rPr>
                <w:rFonts w:ascii="Times New Roman" w:hAnsi="Times New Roman"/>
                <w:i/>
              </w:rPr>
              <w:t>13. Th</w:t>
            </w:r>
            <w:r w:rsidR="003F7088" w:rsidRPr="003F7088">
              <w:rPr>
                <w:rFonts w:ascii="Times New Roman" w:hAnsi="Times New Roman"/>
                <w:i/>
              </w:rPr>
              <w:t>â</w:t>
            </w:r>
            <w:r w:rsidRPr="003F7088">
              <w:rPr>
                <w:rFonts w:ascii="Times New Roman" w:hAnsi="Times New Roman"/>
                <w:i/>
              </w:rPr>
              <w:t>n c</w:t>
            </w:r>
            <w:r w:rsidR="003F7088" w:rsidRPr="003F7088">
              <w:rPr>
                <w:rFonts w:ascii="Times New Roman" w:hAnsi="Times New Roman"/>
                <w:i/>
              </w:rPr>
              <w:t>ọ</w:t>
            </w:r>
            <w:r w:rsidRPr="003F7088">
              <w:rPr>
                <w:rFonts w:ascii="Times New Roman" w:hAnsi="Times New Roman"/>
                <w:i/>
              </w:rPr>
              <w:t xml:space="preserve"> v</w:t>
            </w:r>
            <w:r w:rsidR="003F7088" w:rsidRPr="003F7088">
              <w:rPr>
                <w:rFonts w:ascii="Times New Roman" w:hAnsi="Times New Roman"/>
                <w:i/>
              </w:rPr>
              <w:t>ú</w:t>
            </w:r>
            <w:r w:rsidRPr="003F7088">
              <w:rPr>
                <w:rFonts w:ascii="Times New Roman" w:hAnsi="Times New Roman"/>
                <w:i/>
              </w:rPr>
              <w:t>t th</w:t>
            </w:r>
            <w:r w:rsidR="003F7088" w:rsidRPr="003F7088">
              <w:rPr>
                <w:rFonts w:ascii="Times New Roman" w:hAnsi="Times New Roman"/>
                <w:i/>
              </w:rPr>
              <w:t>ẳ</w:t>
            </w:r>
            <w:r w:rsidRPr="003F7088">
              <w:rPr>
                <w:rFonts w:ascii="Times New Roman" w:hAnsi="Times New Roman"/>
                <w:i/>
              </w:rPr>
              <w:t>ng tr</w:t>
            </w:r>
            <w:r w:rsidR="003F7088" w:rsidRPr="003F7088">
              <w:rPr>
                <w:rFonts w:ascii="Times New Roman" w:hAnsi="Times New Roman"/>
                <w:i/>
              </w:rPr>
              <w:t>ờ</w:t>
            </w:r>
            <w:r w:rsidRPr="003F7088">
              <w:rPr>
                <w:rFonts w:ascii="Times New Roman" w:hAnsi="Times New Roman"/>
                <w:i/>
              </w:rPr>
              <w:t>i hai ba ch</w:t>
            </w:r>
            <w:r w:rsidR="003F7088" w:rsidRPr="003F7088">
              <w:rPr>
                <w:rFonts w:ascii="Times New Roman" w:hAnsi="Times New Roman"/>
                <w:i/>
              </w:rPr>
              <w:t>ụ</w:t>
            </w:r>
            <w:r w:rsidRPr="003F7088">
              <w:rPr>
                <w:rFonts w:ascii="Times New Roman" w:hAnsi="Times New Roman"/>
                <w:i/>
              </w:rPr>
              <w:t>c m</w:t>
            </w:r>
            <w:r w:rsidR="003F7088" w:rsidRPr="003F7088">
              <w:rPr>
                <w:rFonts w:ascii="Times New Roman" w:hAnsi="Times New Roman"/>
                <w:i/>
              </w:rPr>
              <w:t>é</w:t>
            </w:r>
            <w:r w:rsidRPr="003F7088">
              <w:rPr>
                <w:rFonts w:ascii="Times New Roman" w:hAnsi="Times New Roman"/>
                <w:i/>
              </w:rPr>
              <w:t>t cao, gi</w:t>
            </w:r>
            <w:r w:rsidR="003F7088" w:rsidRPr="003F7088">
              <w:rPr>
                <w:rFonts w:ascii="Times New Roman" w:hAnsi="Times New Roman"/>
                <w:i/>
              </w:rPr>
              <w:t>ó</w:t>
            </w:r>
            <w:r w:rsidRPr="003F7088">
              <w:rPr>
                <w:rFonts w:ascii="Times New Roman" w:hAnsi="Times New Roman"/>
                <w:i/>
              </w:rPr>
              <w:t xml:space="preserve"> b</w:t>
            </w:r>
            <w:r w:rsidR="003F7088" w:rsidRPr="003F7088">
              <w:rPr>
                <w:rFonts w:ascii="Times New Roman" w:hAnsi="Times New Roman"/>
                <w:i/>
              </w:rPr>
              <w:t>ã</w:t>
            </w:r>
            <w:r w:rsidRPr="003F7088">
              <w:rPr>
                <w:rFonts w:ascii="Times New Roman" w:hAnsi="Times New Roman"/>
                <w:i/>
              </w:rPr>
              <w:t>o kh</w:t>
            </w:r>
            <w:r w:rsidR="003F7088" w:rsidRPr="003F7088">
              <w:rPr>
                <w:rFonts w:ascii="Times New Roman" w:hAnsi="Times New Roman"/>
                <w:i/>
              </w:rPr>
              <w:t>ô</w:t>
            </w:r>
            <w:r w:rsidRPr="003F7088">
              <w:rPr>
                <w:rFonts w:ascii="Times New Roman" w:hAnsi="Times New Roman"/>
                <w:i/>
              </w:rPr>
              <w:t>ng th</w:t>
            </w:r>
            <w:r w:rsidR="003F7088" w:rsidRPr="003F7088">
              <w:rPr>
                <w:rFonts w:ascii="Times New Roman" w:hAnsi="Times New Roman"/>
                <w:i/>
              </w:rPr>
              <w:t>ể</w:t>
            </w:r>
            <w:r w:rsidRPr="003F7088">
              <w:rPr>
                <w:rFonts w:ascii="Times New Roman" w:hAnsi="Times New Roman"/>
                <w:i/>
              </w:rPr>
              <w:t xml:space="preserve"> qu</w:t>
            </w:r>
            <w:r w:rsidR="003F7088" w:rsidRPr="003F7088">
              <w:rPr>
                <w:rFonts w:ascii="Times New Roman" w:hAnsi="Times New Roman"/>
                <w:i/>
              </w:rPr>
              <w:t>ậ</w:t>
            </w:r>
            <w:r w:rsidRPr="003F7088">
              <w:rPr>
                <w:rFonts w:ascii="Times New Roman" w:hAnsi="Times New Roman"/>
                <w:i/>
              </w:rPr>
              <w:t>t ng</w:t>
            </w:r>
            <w:r w:rsidR="003F7088" w:rsidRPr="003F7088">
              <w:rPr>
                <w:rFonts w:ascii="Times New Roman" w:hAnsi="Times New Roman"/>
                <w:i/>
              </w:rPr>
              <w:t>ã</w:t>
            </w:r>
            <w:r w:rsidRPr="003F7088">
              <w:rPr>
                <w:rFonts w:ascii="Times New Roman" w:hAnsi="Times New Roman"/>
                <w:i/>
              </w:rPr>
              <w:t>. B</w:t>
            </w:r>
            <w:r w:rsidR="003F7088" w:rsidRPr="003F7088">
              <w:rPr>
                <w:rFonts w:ascii="Times New Roman" w:hAnsi="Times New Roman"/>
                <w:i/>
              </w:rPr>
              <w:t>ú</w:t>
            </w:r>
            <w:r w:rsidRPr="003F7088">
              <w:rPr>
                <w:rFonts w:ascii="Times New Roman" w:hAnsi="Times New Roman"/>
                <w:i/>
              </w:rPr>
              <w:t>p c</w:t>
            </w:r>
            <w:r w:rsidR="003F7088" w:rsidRPr="003F7088">
              <w:rPr>
                <w:rFonts w:ascii="Times New Roman" w:hAnsi="Times New Roman"/>
                <w:i/>
              </w:rPr>
              <w:t>ọ</w:t>
            </w:r>
            <w:r w:rsidRPr="003F7088">
              <w:rPr>
                <w:rFonts w:ascii="Times New Roman" w:hAnsi="Times New Roman"/>
                <w:i/>
              </w:rPr>
              <w:t xml:space="preserve"> v</w:t>
            </w:r>
            <w:r w:rsidR="003F7088" w:rsidRPr="003F7088">
              <w:rPr>
                <w:rFonts w:ascii="Times New Roman" w:hAnsi="Times New Roman"/>
                <w:i/>
              </w:rPr>
              <w:t>ú</w:t>
            </w:r>
            <w:r w:rsidRPr="003F7088">
              <w:rPr>
                <w:rFonts w:ascii="Times New Roman" w:hAnsi="Times New Roman"/>
                <w:i/>
              </w:rPr>
              <w:t>t d</w:t>
            </w:r>
            <w:r w:rsidR="003F7088" w:rsidRPr="003F7088">
              <w:rPr>
                <w:rFonts w:ascii="Times New Roman" w:hAnsi="Times New Roman"/>
                <w:i/>
              </w:rPr>
              <w:t>à</w:t>
            </w:r>
            <w:r w:rsidRPr="003F7088">
              <w:rPr>
                <w:rFonts w:ascii="Times New Roman" w:hAnsi="Times New Roman"/>
                <w:i/>
              </w:rPr>
              <w:t>i nh</w:t>
            </w:r>
            <w:r w:rsidR="003F7088" w:rsidRPr="003F7088">
              <w:rPr>
                <w:rFonts w:ascii="Times New Roman" w:hAnsi="Times New Roman"/>
                <w:i/>
              </w:rPr>
              <w:t>ư</w:t>
            </w:r>
            <w:r w:rsidRPr="003F7088">
              <w:rPr>
                <w:rFonts w:ascii="Times New Roman" w:hAnsi="Times New Roman"/>
                <w:i/>
              </w:rPr>
              <w:t xml:space="preserve"> thanh ki</w:t>
            </w:r>
            <w:r w:rsidR="003F7088" w:rsidRPr="003F7088">
              <w:rPr>
                <w:rFonts w:ascii="Times New Roman" w:hAnsi="Times New Roman"/>
                <w:i/>
              </w:rPr>
              <w:t>ế</w:t>
            </w:r>
            <w:r w:rsidRPr="003F7088">
              <w:rPr>
                <w:rFonts w:ascii="Times New Roman" w:hAnsi="Times New Roman"/>
                <w:i/>
              </w:rPr>
              <w:t>m s</w:t>
            </w:r>
            <w:r w:rsidR="003F7088" w:rsidRPr="003F7088">
              <w:rPr>
                <w:rFonts w:ascii="Times New Roman" w:hAnsi="Times New Roman"/>
                <w:i/>
              </w:rPr>
              <w:t>ắ</w:t>
            </w:r>
            <w:r w:rsidRPr="003F7088">
              <w:rPr>
                <w:rFonts w:ascii="Times New Roman" w:hAnsi="Times New Roman"/>
                <w:i/>
              </w:rPr>
              <w:t>c vung l</w:t>
            </w:r>
            <w:r w:rsidR="003F7088" w:rsidRPr="003F7088">
              <w:rPr>
                <w:rFonts w:ascii="Times New Roman" w:hAnsi="Times New Roman"/>
                <w:i/>
              </w:rPr>
              <w:t>ê</w:t>
            </w:r>
            <w:r w:rsidRPr="003F7088">
              <w:rPr>
                <w:rFonts w:ascii="Times New Roman" w:hAnsi="Times New Roman"/>
                <w:i/>
              </w:rPr>
              <w:t>n. C</w:t>
            </w:r>
            <w:r w:rsidR="003F7088" w:rsidRPr="003F7088">
              <w:rPr>
                <w:rFonts w:ascii="Times New Roman" w:hAnsi="Times New Roman"/>
                <w:i/>
              </w:rPr>
              <w:t>â</w:t>
            </w:r>
            <w:r w:rsidRPr="003F7088">
              <w:rPr>
                <w:rFonts w:ascii="Times New Roman" w:hAnsi="Times New Roman"/>
                <w:i/>
              </w:rPr>
              <w:t>y non v</w:t>
            </w:r>
            <w:r w:rsidR="003F7088" w:rsidRPr="003F7088">
              <w:rPr>
                <w:rFonts w:ascii="Times New Roman" w:hAnsi="Times New Roman"/>
                <w:i/>
              </w:rPr>
              <w:t>ừ</w:t>
            </w:r>
            <w:r w:rsidRPr="003F7088">
              <w:rPr>
                <w:rFonts w:ascii="Times New Roman" w:hAnsi="Times New Roman"/>
                <w:i/>
              </w:rPr>
              <w:t>a tr</w:t>
            </w:r>
            <w:r w:rsidR="003F7088" w:rsidRPr="003F7088">
              <w:rPr>
                <w:rFonts w:ascii="Times New Roman" w:hAnsi="Times New Roman"/>
                <w:i/>
              </w:rPr>
              <w:t>ồ</w:t>
            </w:r>
            <w:r w:rsidRPr="003F7088">
              <w:rPr>
                <w:rFonts w:ascii="Times New Roman" w:hAnsi="Times New Roman"/>
                <w:i/>
              </w:rPr>
              <w:t>i, l</w:t>
            </w:r>
            <w:r w:rsidR="003F7088" w:rsidRPr="003F7088">
              <w:rPr>
                <w:rFonts w:ascii="Times New Roman" w:hAnsi="Times New Roman"/>
                <w:i/>
              </w:rPr>
              <w:t>á</w:t>
            </w:r>
            <w:r w:rsidRPr="003F7088">
              <w:rPr>
                <w:rFonts w:ascii="Times New Roman" w:hAnsi="Times New Roman"/>
                <w:i/>
              </w:rPr>
              <w:t xml:space="preserve"> </w:t>
            </w:r>
            <w:r w:rsidR="003F7088" w:rsidRPr="003F7088">
              <w:rPr>
                <w:rFonts w:ascii="Times New Roman" w:hAnsi="Times New Roman"/>
                <w:i/>
              </w:rPr>
              <w:t>đã</w:t>
            </w:r>
            <w:r w:rsidRPr="003F7088">
              <w:rPr>
                <w:rFonts w:ascii="Times New Roman" w:hAnsi="Times New Roman"/>
                <w:i/>
              </w:rPr>
              <w:t xml:space="preserve"> xo</w:t>
            </w:r>
            <w:r w:rsidR="003F7088" w:rsidRPr="003F7088">
              <w:rPr>
                <w:rFonts w:ascii="Times New Roman" w:hAnsi="Times New Roman"/>
                <w:i/>
              </w:rPr>
              <w:t>à</w:t>
            </w:r>
            <w:r w:rsidRPr="003F7088">
              <w:rPr>
                <w:rFonts w:ascii="Times New Roman" w:hAnsi="Times New Roman"/>
                <w:i/>
              </w:rPr>
              <w:t xml:space="preserve"> xu</w:t>
            </w:r>
            <w:r w:rsidR="003F7088" w:rsidRPr="003F7088">
              <w:rPr>
                <w:rFonts w:ascii="Times New Roman" w:hAnsi="Times New Roman"/>
                <w:i/>
              </w:rPr>
              <w:t>ố</w:t>
            </w:r>
            <w:r w:rsidRPr="003F7088">
              <w:rPr>
                <w:rFonts w:ascii="Times New Roman" w:hAnsi="Times New Roman"/>
                <w:i/>
              </w:rPr>
              <w:t>ng m</w:t>
            </w:r>
            <w:r w:rsidR="003F7088" w:rsidRPr="003F7088">
              <w:rPr>
                <w:rFonts w:ascii="Times New Roman" w:hAnsi="Times New Roman"/>
                <w:i/>
              </w:rPr>
              <w:t>ặ</w:t>
            </w:r>
            <w:r w:rsidRPr="003F7088">
              <w:rPr>
                <w:rFonts w:ascii="Times New Roman" w:hAnsi="Times New Roman"/>
                <w:i/>
              </w:rPr>
              <w:t xml:space="preserve">t </w:t>
            </w:r>
            <w:r w:rsidR="003F7088" w:rsidRPr="003F7088">
              <w:rPr>
                <w:rFonts w:ascii="Times New Roman" w:hAnsi="Times New Roman"/>
                <w:i/>
              </w:rPr>
              <w:t>đấ</w:t>
            </w:r>
            <w:r w:rsidRPr="003F7088">
              <w:rPr>
                <w:rFonts w:ascii="Times New Roman" w:hAnsi="Times New Roman"/>
                <w:i/>
              </w:rPr>
              <w:t>t .L</w:t>
            </w:r>
            <w:r w:rsidR="003F7088" w:rsidRPr="003F7088">
              <w:rPr>
                <w:rFonts w:ascii="Times New Roman" w:hAnsi="Times New Roman"/>
                <w:i/>
              </w:rPr>
              <w:t>á</w:t>
            </w:r>
            <w:r w:rsidRPr="003F7088">
              <w:rPr>
                <w:rFonts w:ascii="Times New Roman" w:hAnsi="Times New Roman"/>
                <w:i/>
              </w:rPr>
              <w:t xml:space="preserve"> c</w:t>
            </w:r>
            <w:r w:rsidR="003F7088" w:rsidRPr="003F7088">
              <w:rPr>
                <w:rFonts w:ascii="Times New Roman" w:hAnsi="Times New Roman"/>
                <w:i/>
              </w:rPr>
              <w:t>ọ</w:t>
            </w:r>
            <w:r w:rsidRPr="003F7088">
              <w:rPr>
                <w:rFonts w:ascii="Times New Roman" w:hAnsi="Times New Roman"/>
                <w:i/>
              </w:rPr>
              <w:t xml:space="preserve"> tr</w:t>
            </w:r>
            <w:r w:rsidR="003F7088" w:rsidRPr="003F7088">
              <w:rPr>
                <w:rFonts w:ascii="Times New Roman" w:hAnsi="Times New Roman"/>
                <w:i/>
              </w:rPr>
              <w:t>ò</w:t>
            </w:r>
            <w:r w:rsidRPr="003F7088">
              <w:rPr>
                <w:rFonts w:ascii="Times New Roman" w:hAnsi="Times New Roman"/>
                <w:i/>
              </w:rPr>
              <w:t>n xo</w:t>
            </w:r>
            <w:r w:rsidR="003F7088" w:rsidRPr="003F7088">
              <w:rPr>
                <w:rFonts w:ascii="Times New Roman" w:hAnsi="Times New Roman"/>
                <w:i/>
              </w:rPr>
              <w:t>è</w:t>
            </w:r>
            <w:r w:rsidRPr="003F7088">
              <w:rPr>
                <w:rFonts w:ascii="Times New Roman" w:hAnsi="Times New Roman"/>
                <w:i/>
              </w:rPr>
              <w:t xml:space="preserve"> ra nhi</w:t>
            </w:r>
            <w:r w:rsidR="003F7088" w:rsidRPr="003F7088">
              <w:rPr>
                <w:rFonts w:ascii="Times New Roman" w:hAnsi="Times New Roman"/>
                <w:i/>
              </w:rPr>
              <w:t>ề</w:t>
            </w:r>
            <w:r w:rsidRPr="003F7088">
              <w:rPr>
                <w:rFonts w:ascii="Times New Roman" w:hAnsi="Times New Roman"/>
                <w:i/>
              </w:rPr>
              <w:t>u phi</w:t>
            </w:r>
            <w:r w:rsidR="003F7088" w:rsidRPr="003F7088">
              <w:rPr>
                <w:rFonts w:ascii="Times New Roman" w:hAnsi="Times New Roman"/>
                <w:i/>
              </w:rPr>
              <w:t>ế</w:t>
            </w:r>
            <w:r w:rsidRPr="003F7088">
              <w:rPr>
                <w:rFonts w:ascii="Times New Roman" w:hAnsi="Times New Roman"/>
                <w:i/>
              </w:rPr>
              <w:t>n nh</w:t>
            </w:r>
            <w:r w:rsidR="003F7088" w:rsidRPr="003F7088">
              <w:rPr>
                <w:rFonts w:ascii="Times New Roman" w:hAnsi="Times New Roman"/>
                <w:i/>
              </w:rPr>
              <w:t>ọ</w:t>
            </w:r>
            <w:r w:rsidRPr="003F7088">
              <w:rPr>
                <w:rFonts w:ascii="Times New Roman" w:hAnsi="Times New Roman"/>
                <w:i/>
              </w:rPr>
              <w:t>n d</w:t>
            </w:r>
            <w:r w:rsidR="003F7088" w:rsidRPr="003F7088">
              <w:rPr>
                <w:rFonts w:ascii="Times New Roman" w:hAnsi="Times New Roman"/>
                <w:i/>
              </w:rPr>
              <w:t>à</w:t>
            </w:r>
            <w:r w:rsidRPr="003F7088">
              <w:rPr>
                <w:rFonts w:ascii="Times New Roman" w:hAnsi="Times New Roman"/>
                <w:i/>
              </w:rPr>
              <w:t>i, tr</w:t>
            </w:r>
            <w:r w:rsidR="003F7088" w:rsidRPr="003F7088">
              <w:rPr>
                <w:rFonts w:ascii="Times New Roman" w:hAnsi="Times New Roman"/>
                <w:i/>
              </w:rPr>
              <w:t>ô</w:t>
            </w:r>
            <w:r w:rsidRPr="003F7088">
              <w:rPr>
                <w:rFonts w:ascii="Times New Roman" w:hAnsi="Times New Roman"/>
                <w:i/>
              </w:rPr>
              <w:t>ng xa nh</w:t>
            </w:r>
            <w:r w:rsidR="003F7088" w:rsidRPr="003F7088">
              <w:rPr>
                <w:rFonts w:ascii="Times New Roman" w:hAnsi="Times New Roman"/>
                <w:i/>
              </w:rPr>
              <w:t>ư</w:t>
            </w:r>
            <w:r w:rsidRPr="003F7088">
              <w:rPr>
                <w:rFonts w:ascii="Times New Roman" w:hAnsi="Times New Roman"/>
                <w:i/>
              </w:rPr>
              <w:t xml:space="preserve"> m</w:t>
            </w:r>
            <w:r w:rsidR="003F7088" w:rsidRPr="003F7088">
              <w:rPr>
                <w:rFonts w:ascii="Times New Roman" w:hAnsi="Times New Roman"/>
                <w:i/>
              </w:rPr>
              <w:t>ộ</w:t>
            </w:r>
            <w:r w:rsidRPr="003F7088">
              <w:rPr>
                <w:rFonts w:ascii="Times New Roman" w:hAnsi="Times New Roman"/>
                <w:i/>
              </w:rPr>
              <w:t>t r</w:t>
            </w:r>
            <w:r w:rsidR="003F7088" w:rsidRPr="003F7088">
              <w:rPr>
                <w:rFonts w:ascii="Times New Roman" w:hAnsi="Times New Roman"/>
                <w:i/>
              </w:rPr>
              <w:t>ừ</w:t>
            </w:r>
            <w:r w:rsidRPr="003F7088">
              <w:rPr>
                <w:rFonts w:ascii="Times New Roman" w:hAnsi="Times New Roman"/>
                <w:i/>
              </w:rPr>
              <w:t>ng tay v</w:t>
            </w:r>
            <w:r w:rsidR="003F7088" w:rsidRPr="003F7088">
              <w:rPr>
                <w:rFonts w:ascii="Times New Roman" w:hAnsi="Times New Roman"/>
                <w:i/>
              </w:rPr>
              <w:t>ẫ</w:t>
            </w:r>
            <w:r w:rsidRPr="003F7088">
              <w:rPr>
                <w:rFonts w:ascii="Times New Roman" w:hAnsi="Times New Roman"/>
                <w:i/>
              </w:rPr>
              <w:t>y, tr</w:t>
            </w:r>
            <w:r w:rsidR="003F7088" w:rsidRPr="003F7088">
              <w:rPr>
                <w:rFonts w:ascii="Times New Roman" w:hAnsi="Times New Roman"/>
                <w:i/>
              </w:rPr>
              <w:t>ư</w:t>
            </w:r>
            <w:r w:rsidRPr="003F7088">
              <w:rPr>
                <w:rFonts w:ascii="Times New Roman" w:hAnsi="Times New Roman"/>
                <w:i/>
              </w:rPr>
              <w:t>a h</w:t>
            </w:r>
            <w:r w:rsidR="003F7088" w:rsidRPr="003F7088">
              <w:rPr>
                <w:rFonts w:ascii="Times New Roman" w:hAnsi="Times New Roman"/>
                <w:i/>
              </w:rPr>
              <w:t>è</w:t>
            </w:r>
            <w:r w:rsidRPr="003F7088">
              <w:rPr>
                <w:rFonts w:ascii="Times New Roman" w:hAnsi="Times New Roman"/>
                <w:i/>
              </w:rPr>
              <w:t xml:space="preserve"> l</w:t>
            </w:r>
            <w:r w:rsidR="003F7088" w:rsidRPr="003F7088">
              <w:rPr>
                <w:rFonts w:ascii="Times New Roman" w:hAnsi="Times New Roman"/>
                <w:i/>
              </w:rPr>
              <w:t>ấ</w:t>
            </w:r>
            <w:r w:rsidRPr="003F7088">
              <w:rPr>
                <w:rFonts w:ascii="Times New Roman" w:hAnsi="Times New Roman"/>
                <w:i/>
              </w:rPr>
              <w:t>p lo</w:t>
            </w:r>
            <w:r w:rsidR="003F7088" w:rsidRPr="003F7088">
              <w:rPr>
                <w:rFonts w:ascii="Times New Roman" w:hAnsi="Times New Roman"/>
                <w:i/>
              </w:rPr>
              <w:t>á</w:t>
            </w:r>
            <w:r w:rsidRPr="003F7088">
              <w:rPr>
                <w:rFonts w:ascii="Times New Roman" w:hAnsi="Times New Roman"/>
                <w:i/>
              </w:rPr>
              <w:t xml:space="preserve"> n</w:t>
            </w:r>
            <w:r w:rsidR="003F7088" w:rsidRPr="003F7088">
              <w:rPr>
                <w:rFonts w:ascii="Times New Roman" w:hAnsi="Times New Roman"/>
                <w:i/>
              </w:rPr>
              <w:t>ắ</w:t>
            </w:r>
            <w:r w:rsidRPr="003F7088">
              <w:rPr>
                <w:rFonts w:ascii="Times New Roman" w:hAnsi="Times New Roman"/>
                <w:i/>
              </w:rPr>
              <w:t>ng nh</w:t>
            </w:r>
            <w:r w:rsidR="003F7088" w:rsidRPr="003F7088">
              <w:rPr>
                <w:rFonts w:ascii="Times New Roman" w:hAnsi="Times New Roman"/>
                <w:i/>
              </w:rPr>
              <w:t>ư</w:t>
            </w:r>
            <w:r w:rsidRPr="003F7088">
              <w:rPr>
                <w:rFonts w:ascii="Times New Roman" w:hAnsi="Times New Roman"/>
                <w:i/>
              </w:rPr>
              <w:t xml:space="preserve"> r</w:t>
            </w:r>
            <w:r w:rsidR="003F7088" w:rsidRPr="003F7088">
              <w:rPr>
                <w:rFonts w:ascii="Times New Roman" w:hAnsi="Times New Roman"/>
                <w:i/>
              </w:rPr>
              <w:t>ừ</w:t>
            </w:r>
            <w:r w:rsidRPr="003F7088">
              <w:rPr>
                <w:rFonts w:ascii="Times New Roman" w:hAnsi="Times New Roman"/>
                <w:i/>
              </w:rPr>
              <w:t>ng m</w:t>
            </w:r>
            <w:r w:rsidR="003F7088" w:rsidRPr="003F7088">
              <w:rPr>
                <w:rFonts w:ascii="Times New Roman" w:hAnsi="Times New Roman"/>
                <w:i/>
              </w:rPr>
              <w:t>ặ</w:t>
            </w:r>
            <w:r w:rsidRPr="003F7088">
              <w:rPr>
                <w:rFonts w:ascii="Times New Roman" w:hAnsi="Times New Roman"/>
                <w:i/>
              </w:rPr>
              <w:t>t tr</w:t>
            </w:r>
            <w:r w:rsidR="003F7088" w:rsidRPr="003F7088">
              <w:rPr>
                <w:rFonts w:ascii="Times New Roman" w:hAnsi="Times New Roman"/>
                <w:i/>
              </w:rPr>
              <w:t>ờ</w:t>
            </w:r>
            <w:r w:rsidRPr="003F7088">
              <w:rPr>
                <w:rFonts w:ascii="Times New Roman" w:hAnsi="Times New Roman"/>
                <w:i/>
              </w:rPr>
              <w:t>i m</w:t>
            </w:r>
            <w:r w:rsidR="003F7088" w:rsidRPr="003F7088">
              <w:rPr>
                <w:rFonts w:ascii="Times New Roman" w:hAnsi="Times New Roman"/>
                <w:i/>
              </w:rPr>
              <w:t>ớ</w:t>
            </w:r>
            <w:r w:rsidRPr="003F7088">
              <w:rPr>
                <w:rFonts w:ascii="Times New Roman" w:hAnsi="Times New Roman"/>
                <w:i/>
              </w:rPr>
              <w:t>i m</w:t>
            </w:r>
            <w:r w:rsidR="003F7088" w:rsidRPr="003F7088">
              <w:rPr>
                <w:rFonts w:ascii="Times New Roman" w:hAnsi="Times New Roman"/>
                <w:i/>
              </w:rPr>
              <w:t>ọ</w:t>
            </w:r>
            <w:r w:rsidRPr="003F7088">
              <w:rPr>
                <w:rFonts w:ascii="Times New Roman" w:hAnsi="Times New Roman"/>
                <w:i/>
              </w:rPr>
              <w:t xml:space="preserve">c. </w:t>
            </w:r>
          </w:p>
          <w:p w:rsidR="00C80F17" w:rsidRPr="003F7088" w:rsidRDefault="00C80F17" w:rsidP="00C80F17">
            <w:pPr>
              <w:pStyle w:val="BodyText2"/>
              <w:ind w:firstLine="720"/>
              <w:rPr>
                <w:rFonts w:ascii="Times New Roman" w:hAnsi="Times New Roman"/>
                <w:i/>
              </w:rPr>
            </w:pPr>
            <w:r w:rsidRPr="003F7088">
              <w:rPr>
                <w:rFonts w:ascii="Times New Roman" w:hAnsi="Times New Roman"/>
                <w:i/>
              </w:rPr>
              <w:t>14. R</w:t>
            </w:r>
            <w:r w:rsidR="003F7088" w:rsidRPr="003F7088">
              <w:rPr>
                <w:rFonts w:ascii="Times New Roman" w:hAnsi="Times New Roman"/>
                <w:i/>
              </w:rPr>
              <w:t>ừ</w:t>
            </w:r>
            <w:r w:rsidRPr="003F7088">
              <w:rPr>
                <w:rFonts w:ascii="Times New Roman" w:hAnsi="Times New Roman"/>
                <w:i/>
              </w:rPr>
              <w:t>ng chi</w:t>
            </w:r>
            <w:r w:rsidR="003F7088" w:rsidRPr="003F7088">
              <w:rPr>
                <w:rFonts w:ascii="Times New Roman" w:hAnsi="Times New Roman"/>
                <w:i/>
              </w:rPr>
              <w:t>ề</w:t>
            </w:r>
            <w:r w:rsidRPr="003F7088">
              <w:rPr>
                <w:rFonts w:ascii="Times New Roman" w:hAnsi="Times New Roman"/>
                <w:i/>
              </w:rPr>
              <w:t xml:space="preserve">u </w:t>
            </w:r>
            <w:r w:rsidR="003F7088" w:rsidRPr="003F7088">
              <w:rPr>
                <w:rFonts w:ascii="Times New Roman" w:hAnsi="Times New Roman"/>
                <w:i/>
              </w:rPr>
              <w:t>Đê</w:t>
            </w:r>
            <w:r w:rsidRPr="003F7088">
              <w:rPr>
                <w:rFonts w:ascii="Times New Roman" w:hAnsi="Times New Roman"/>
                <w:i/>
              </w:rPr>
              <w:t xml:space="preserve"> Ba n</w:t>
            </w:r>
            <w:r w:rsidR="003F7088" w:rsidRPr="003F7088">
              <w:rPr>
                <w:rFonts w:ascii="Times New Roman" w:hAnsi="Times New Roman"/>
                <w:i/>
              </w:rPr>
              <w:t>ổ</w:t>
            </w:r>
            <w:r w:rsidRPr="003F7088">
              <w:rPr>
                <w:rFonts w:ascii="Times New Roman" w:hAnsi="Times New Roman"/>
                <w:i/>
              </w:rPr>
              <w:t>i l</w:t>
            </w:r>
            <w:r w:rsidR="003F7088" w:rsidRPr="003F7088">
              <w:rPr>
                <w:rFonts w:ascii="Times New Roman" w:hAnsi="Times New Roman"/>
                <w:i/>
              </w:rPr>
              <w:t>ê</w:t>
            </w:r>
            <w:r w:rsidRPr="003F7088">
              <w:rPr>
                <w:rFonts w:ascii="Times New Roman" w:hAnsi="Times New Roman"/>
                <w:i/>
              </w:rPr>
              <w:t>n s</w:t>
            </w:r>
            <w:r w:rsidR="003F7088" w:rsidRPr="003F7088">
              <w:rPr>
                <w:rFonts w:ascii="Times New Roman" w:hAnsi="Times New Roman"/>
                <w:i/>
              </w:rPr>
              <w:t>ừ</w:t>
            </w:r>
            <w:r w:rsidRPr="003F7088">
              <w:rPr>
                <w:rFonts w:ascii="Times New Roman" w:hAnsi="Times New Roman"/>
                <w:i/>
              </w:rPr>
              <w:t>ng s</w:t>
            </w:r>
            <w:r w:rsidR="003F7088" w:rsidRPr="003F7088">
              <w:rPr>
                <w:rFonts w:ascii="Times New Roman" w:hAnsi="Times New Roman"/>
                <w:i/>
              </w:rPr>
              <w:t>ữ</w:t>
            </w:r>
            <w:r w:rsidRPr="003F7088">
              <w:rPr>
                <w:rFonts w:ascii="Times New Roman" w:hAnsi="Times New Roman"/>
                <w:i/>
              </w:rPr>
              <w:t>ng. N</w:t>
            </w:r>
            <w:r w:rsidR="003F7088" w:rsidRPr="003F7088">
              <w:rPr>
                <w:rFonts w:ascii="Times New Roman" w:hAnsi="Times New Roman"/>
                <w:i/>
              </w:rPr>
              <w:t>ắ</w:t>
            </w:r>
            <w:r w:rsidRPr="003F7088">
              <w:rPr>
                <w:rFonts w:ascii="Times New Roman" w:hAnsi="Times New Roman"/>
                <w:i/>
              </w:rPr>
              <w:t>ng nh</w:t>
            </w:r>
            <w:r w:rsidR="003F7088" w:rsidRPr="003F7088">
              <w:rPr>
                <w:rFonts w:ascii="Times New Roman" w:hAnsi="Times New Roman"/>
                <w:i/>
              </w:rPr>
              <w:t>ạ</w:t>
            </w:r>
            <w:r w:rsidRPr="003F7088">
              <w:rPr>
                <w:rFonts w:ascii="Times New Roman" w:hAnsi="Times New Roman"/>
                <w:i/>
              </w:rPr>
              <w:t>t d</w:t>
            </w:r>
            <w:r w:rsidR="003F7088" w:rsidRPr="003F7088">
              <w:rPr>
                <w:rFonts w:ascii="Times New Roman" w:hAnsi="Times New Roman"/>
                <w:i/>
              </w:rPr>
              <w:t>ầ</w:t>
            </w:r>
            <w:r w:rsidRPr="003F7088">
              <w:rPr>
                <w:rFonts w:ascii="Times New Roman" w:hAnsi="Times New Roman"/>
                <w:i/>
              </w:rPr>
              <w:t>n l</w:t>
            </w:r>
            <w:r w:rsidR="003F7088" w:rsidRPr="003F7088">
              <w:rPr>
                <w:rFonts w:ascii="Times New Roman" w:hAnsi="Times New Roman"/>
                <w:i/>
              </w:rPr>
              <w:t>à</w:t>
            </w:r>
            <w:r w:rsidRPr="003F7088">
              <w:rPr>
                <w:rFonts w:ascii="Times New Roman" w:hAnsi="Times New Roman"/>
                <w:i/>
              </w:rPr>
              <w:t>m s</w:t>
            </w:r>
            <w:r w:rsidR="003F7088" w:rsidRPr="003F7088">
              <w:rPr>
                <w:rFonts w:ascii="Times New Roman" w:hAnsi="Times New Roman"/>
                <w:i/>
              </w:rPr>
              <w:t>á</w:t>
            </w:r>
            <w:r w:rsidRPr="003F7088">
              <w:rPr>
                <w:rFonts w:ascii="Times New Roman" w:hAnsi="Times New Roman"/>
                <w:i/>
              </w:rPr>
              <w:t>ng l</w:t>
            </w:r>
            <w:r w:rsidR="003F7088" w:rsidRPr="003F7088">
              <w:rPr>
                <w:rFonts w:ascii="Times New Roman" w:hAnsi="Times New Roman"/>
                <w:i/>
              </w:rPr>
              <w:t>ê</w:t>
            </w:r>
            <w:r w:rsidRPr="003F7088">
              <w:rPr>
                <w:rFonts w:ascii="Times New Roman" w:hAnsi="Times New Roman"/>
                <w:i/>
              </w:rPr>
              <w:t>n nh</w:t>
            </w:r>
            <w:r w:rsidR="003F7088" w:rsidRPr="003F7088">
              <w:rPr>
                <w:rFonts w:ascii="Times New Roman" w:hAnsi="Times New Roman"/>
                <w:i/>
              </w:rPr>
              <w:t>ữ</w:t>
            </w:r>
            <w:r w:rsidRPr="003F7088">
              <w:rPr>
                <w:rFonts w:ascii="Times New Roman" w:hAnsi="Times New Roman"/>
                <w:i/>
              </w:rPr>
              <w:t>ng c</w:t>
            </w:r>
            <w:r w:rsidR="003F7088" w:rsidRPr="003F7088">
              <w:rPr>
                <w:rFonts w:ascii="Times New Roman" w:hAnsi="Times New Roman"/>
                <w:i/>
              </w:rPr>
              <w:t>ụ</w:t>
            </w:r>
            <w:r w:rsidRPr="003F7088">
              <w:rPr>
                <w:rFonts w:ascii="Times New Roman" w:hAnsi="Times New Roman"/>
                <w:i/>
              </w:rPr>
              <w:t>m b</w:t>
            </w:r>
            <w:r w:rsidR="003F7088" w:rsidRPr="003F7088">
              <w:rPr>
                <w:rFonts w:ascii="Times New Roman" w:hAnsi="Times New Roman"/>
                <w:i/>
              </w:rPr>
              <w:t>ô</w:t>
            </w:r>
            <w:r w:rsidRPr="003F7088">
              <w:rPr>
                <w:rFonts w:ascii="Times New Roman" w:hAnsi="Times New Roman"/>
                <w:i/>
              </w:rPr>
              <w:t xml:space="preserve">ng lan </w:t>
            </w:r>
            <w:r w:rsidRPr="003F7088">
              <w:rPr>
                <w:rFonts w:ascii="Times New Roman" w:hAnsi="Times New Roman"/>
                <w:i/>
              </w:rPr>
              <w:lastRenderedPageBreak/>
              <w:t>trong gi</w:t>
            </w:r>
            <w:r w:rsidR="003F7088" w:rsidRPr="003F7088">
              <w:rPr>
                <w:rFonts w:ascii="Times New Roman" w:hAnsi="Times New Roman"/>
                <w:i/>
              </w:rPr>
              <w:t>ó</w:t>
            </w:r>
            <w:r w:rsidRPr="003F7088">
              <w:rPr>
                <w:rFonts w:ascii="Times New Roman" w:hAnsi="Times New Roman"/>
                <w:i/>
              </w:rPr>
              <w:t>. Tr</w:t>
            </w:r>
            <w:r w:rsidR="003F7088" w:rsidRPr="003F7088">
              <w:rPr>
                <w:rFonts w:ascii="Times New Roman" w:hAnsi="Times New Roman"/>
                <w:i/>
              </w:rPr>
              <w:t>ê</w:t>
            </w:r>
            <w:r w:rsidRPr="003F7088">
              <w:rPr>
                <w:rFonts w:ascii="Times New Roman" w:hAnsi="Times New Roman"/>
                <w:i/>
              </w:rPr>
              <w:t>n nh</w:t>
            </w:r>
            <w:r w:rsidR="003F7088" w:rsidRPr="003F7088">
              <w:rPr>
                <w:rFonts w:ascii="Times New Roman" w:hAnsi="Times New Roman"/>
                <w:i/>
              </w:rPr>
              <w:t>ữ</w:t>
            </w:r>
            <w:r w:rsidRPr="003F7088">
              <w:rPr>
                <w:rFonts w:ascii="Times New Roman" w:hAnsi="Times New Roman"/>
                <w:i/>
              </w:rPr>
              <w:t>ng b</w:t>
            </w:r>
            <w:r w:rsidR="003F7088" w:rsidRPr="003F7088">
              <w:rPr>
                <w:rFonts w:ascii="Times New Roman" w:hAnsi="Times New Roman"/>
                <w:i/>
              </w:rPr>
              <w:t>ắ</w:t>
            </w:r>
            <w:r w:rsidRPr="003F7088">
              <w:rPr>
                <w:rFonts w:ascii="Times New Roman" w:hAnsi="Times New Roman"/>
                <w:i/>
              </w:rPr>
              <w:t>p ng</w:t>
            </w:r>
            <w:r w:rsidR="003F7088" w:rsidRPr="003F7088">
              <w:rPr>
                <w:rFonts w:ascii="Times New Roman" w:hAnsi="Times New Roman"/>
                <w:i/>
              </w:rPr>
              <w:t>ô</w:t>
            </w:r>
            <w:r w:rsidRPr="003F7088">
              <w:rPr>
                <w:rFonts w:ascii="Times New Roman" w:hAnsi="Times New Roman"/>
                <w:i/>
              </w:rPr>
              <w:t>, m</w:t>
            </w:r>
            <w:r w:rsidR="003F7088" w:rsidRPr="003F7088">
              <w:rPr>
                <w:rFonts w:ascii="Times New Roman" w:hAnsi="Times New Roman"/>
                <w:i/>
              </w:rPr>
              <w:t>ớ</w:t>
            </w:r>
            <w:r w:rsidRPr="003F7088">
              <w:rPr>
                <w:rFonts w:ascii="Times New Roman" w:hAnsi="Times New Roman"/>
                <w:i/>
              </w:rPr>
              <w:t xml:space="preserve"> r</w:t>
            </w:r>
            <w:r w:rsidR="003F7088" w:rsidRPr="003F7088">
              <w:rPr>
                <w:rFonts w:ascii="Times New Roman" w:hAnsi="Times New Roman"/>
                <w:i/>
              </w:rPr>
              <w:t>â</w:t>
            </w:r>
            <w:r w:rsidRPr="003F7088">
              <w:rPr>
                <w:rFonts w:ascii="Times New Roman" w:hAnsi="Times New Roman"/>
                <w:i/>
              </w:rPr>
              <w:t>u non tr</w:t>
            </w:r>
            <w:r w:rsidR="003F7088" w:rsidRPr="003F7088">
              <w:rPr>
                <w:rFonts w:ascii="Times New Roman" w:hAnsi="Times New Roman"/>
                <w:i/>
              </w:rPr>
              <w:t>ắ</w:t>
            </w:r>
            <w:r w:rsidRPr="003F7088">
              <w:rPr>
                <w:rFonts w:ascii="Times New Roman" w:hAnsi="Times New Roman"/>
                <w:i/>
              </w:rPr>
              <w:t>ng nh</w:t>
            </w:r>
            <w:r w:rsidR="003F7088" w:rsidRPr="003F7088">
              <w:rPr>
                <w:rFonts w:ascii="Times New Roman" w:hAnsi="Times New Roman"/>
                <w:i/>
              </w:rPr>
              <w:t>ư</w:t>
            </w:r>
            <w:r w:rsidRPr="003F7088">
              <w:rPr>
                <w:rFonts w:ascii="Times New Roman" w:hAnsi="Times New Roman"/>
                <w:i/>
              </w:rPr>
              <w:t xml:space="preserve"> c</w:t>
            </w:r>
            <w:r w:rsidR="003F7088" w:rsidRPr="003F7088">
              <w:rPr>
                <w:rFonts w:ascii="Times New Roman" w:hAnsi="Times New Roman"/>
                <w:i/>
              </w:rPr>
              <w:t>ướ</w:t>
            </w:r>
            <w:r w:rsidRPr="003F7088">
              <w:rPr>
                <w:rFonts w:ascii="Times New Roman" w:hAnsi="Times New Roman"/>
                <w:i/>
              </w:rPr>
              <w:t>c</w:t>
            </w:r>
            <w:r w:rsidRPr="003F7088">
              <w:rPr>
                <w:rFonts w:ascii="Times New Roman" w:hAnsi="Times New Roman"/>
                <w:i/>
                <w:lang w:val="vi-VN"/>
              </w:rPr>
              <w:t>.</w:t>
            </w:r>
            <w:r w:rsidRPr="003F7088">
              <w:rPr>
                <w:rFonts w:ascii="Times New Roman" w:hAnsi="Times New Roman"/>
                <w:i/>
              </w:rPr>
              <w:t>S</w:t>
            </w:r>
            <w:r w:rsidR="003F7088" w:rsidRPr="003F7088">
              <w:rPr>
                <w:rFonts w:ascii="Times New Roman" w:hAnsi="Times New Roman"/>
                <w:i/>
              </w:rPr>
              <w:t>ươ</w:t>
            </w:r>
            <w:r w:rsidRPr="003F7088">
              <w:rPr>
                <w:rFonts w:ascii="Times New Roman" w:hAnsi="Times New Roman"/>
                <w:i/>
              </w:rPr>
              <w:t>ng lam nh</w:t>
            </w:r>
            <w:r w:rsidR="003F7088" w:rsidRPr="003F7088">
              <w:rPr>
                <w:rFonts w:ascii="Times New Roman" w:hAnsi="Times New Roman"/>
                <w:i/>
              </w:rPr>
              <w:t>ẹ</w:t>
            </w:r>
            <w:r w:rsidRPr="003F7088">
              <w:rPr>
                <w:rFonts w:ascii="Times New Roman" w:hAnsi="Times New Roman"/>
                <w:i/>
              </w:rPr>
              <w:t xml:space="preserve"> b</w:t>
            </w:r>
            <w:r w:rsidR="003F7088" w:rsidRPr="003F7088">
              <w:rPr>
                <w:rFonts w:ascii="Times New Roman" w:hAnsi="Times New Roman"/>
                <w:i/>
              </w:rPr>
              <w:t>ò</w:t>
            </w:r>
            <w:r w:rsidRPr="003F7088">
              <w:rPr>
                <w:rFonts w:ascii="Times New Roman" w:hAnsi="Times New Roman"/>
                <w:i/>
              </w:rPr>
              <w:t xml:space="preserve"> tr</w:t>
            </w:r>
            <w:r w:rsidR="003F7088" w:rsidRPr="003F7088">
              <w:rPr>
                <w:rFonts w:ascii="Times New Roman" w:hAnsi="Times New Roman"/>
                <w:i/>
              </w:rPr>
              <w:t>ê</w:t>
            </w:r>
            <w:r w:rsidRPr="003F7088">
              <w:rPr>
                <w:rFonts w:ascii="Times New Roman" w:hAnsi="Times New Roman"/>
                <w:i/>
              </w:rPr>
              <w:t>n c</w:t>
            </w:r>
            <w:r w:rsidR="003F7088" w:rsidRPr="003F7088">
              <w:rPr>
                <w:rFonts w:ascii="Times New Roman" w:hAnsi="Times New Roman"/>
                <w:i/>
              </w:rPr>
              <w:t>á</w:t>
            </w:r>
            <w:r w:rsidRPr="003F7088">
              <w:rPr>
                <w:rFonts w:ascii="Times New Roman" w:hAnsi="Times New Roman"/>
                <w:i/>
              </w:rPr>
              <w:t>c s</w:t>
            </w:r>
            <w:r w:rsidR="003F7088" w:rsidRPr="003F7088">
              <w:rPr>
                <w:rFonts w:ascii="Times New Roman" w:hAnsi="Times New Roman"/>
                <w:i/>
              </w:rPr>
              <w:t>ườ</w:t>
            </w:r>
            <w:r w:rsidRPr="003F7088">
              <w:rPr>
                <w:rFonts w:ascii="Times New Roman" w:hAnsi="Times New Roman"/>
                <w:i/>
              </w:rPr>
              <w:t>n n</w:t>
            </w:r>
            <w:r w:rsidR="003F7088" w:rsidRPr="003F7088">
              <w:rPr>
                <w:rFonts w:ascii="Times New Roman" w:hAnsi="Times New Roman"/>
                <w:i/>
              </w:rPr>
              <w:t>ú</w:t>
            </w:r>
            <w:r w:rsidRPr="003F7088">
              <w:rPr>
                <w:rFonts w:ascii="Times New Roman" w:hAnsi="Times New Roman"/>
                <w:i/>
              </w:rPr>
              <w:t>i. M</w:t>
            </w:r>
            <w:r w:rsidR="003F7088" w:rsidRPr="003F7088">
              <w:rPr>
                <w:rFonts w:ascii="Times New Roman" w:hAnsi="Times New Roman"/>
                <w:i/>
              </w:rPr>
              <w:t>ặ</w:t>
            </w:r>
            <w:r w:rsidRPr="003F7088">
              <w:rPr>
                <w:rFonts w:ascii="Times New Roman" w:hAnsi="Times New Roman"/>
                <w:i/>
              </w:rPr>
              <w:t>t tr</w:t>
            </w:r>
            <w:r w:rsidR="003F7088" w:rsidRPr="003F7088">
              <w:rPr>
                <w:rFonts w:ascii="Times New Roman" w:hAnsi="Times New Roman"/>
                <w:i/>
              </w:rPr>
              <w:t>ờ</w:t>
            </w:r>
            <w:r w:rsidRPr="003F7088">
              <w:rPr>
                <w:rFonts w:ascii="Times New Roman" w:hAnsi="Times New Roman"/>
                <w:i/>
              </w:rPr>
              <w:t>i g</w:t>
            </w:r>
            <w:r w:rsidR="003F7088" w:rsidRPr="003F7088">
              <w:rPr>
                <w:rFonts w:ascii="Times New Roman" w:hAnsi="Times New Roman"/>
                <w:i/>
              </w:rPr>
              <w:t>á</w:t>
            </w:r>
            <w:r w:rsidRPr="003F7088">
              <w:rPr>
                <w:rFonts w:ascii="Times New Roman" w:hAnsi="Times New Roman"/>
                <w:i/>
              </w:rPr>
              <w:t>c b</w:t>
            </w:r>
            <w:r w:rsidR="003F7088" w:rsidRPr="003F7088">
              <w:rPr>
                <w:rFonts w:ascii="Times New Roman" w:hAnsi="Times New Roman"/>
                <w:i/>
              </w:rPr>
              <w:t>ó</w:t>
            </w:r>
            <w:r w:rsidRPr="003F7088">
              <w:rPr>
                <w:rFonts w:ascii="Times New Roman" w:hAnsi="Times New Roman"/>
                <w:i/>
              </w:rPr>
              <w:t>ng, nh</w:t>
            </w:r>
            <w:r w:rsidR="003F7088" w:rsidRPr="003F7088">
              <w:rPr>
                <w:rFonts w:ascii="Times New Roman" w:hAnsi="Times New Roman"/>
                <w:i/>
              </w:rPr>
              <w:t>ữ</w:t>
            </w:r>
            <w:r w:rsidRPr="003F7088">
              <w:rPr>
                <w:rFonts w:ascii="Times New Roman" w:hAnsi="Times New Roman"/>
                <w:i/>
              </w:rPr>
              <w:t>ng tia n</w:t>
            </w:r>
            <w:r w:rsidR="003F7088" w:rsidRPr="003F7088">
              <w:rPr>
                <w:rFonts w:ascii="Times New Roman" w:hAnsi="Times New Roman"/>
                <w:i/>
              </w:rPr>
              <w:t>ắ</w:t>
            </w:r>
            <w:r w:rsidRPr="003F7088">
              <w:rPr>
                <w:rFonts w:ascii="Times New Roman" w:hAnsi="Times New Roman"/>
                <w:i/>
              </w:rPr>
              <w:t>ng h</w:t>
            </w:r>
            <w:r w:rsidR="003F7088" w:rsidRPr="003F7088">
              <w:rPr>
                <w:rFonts w:ascii="Times New Roman" w:hAnsi="Times New Roman"/>
                <w:i/>
              </w:rPr>
              <w:t>ắ</w:t>
            </w:r>
            <w:r w:rsidRPr="003F7088">
              <w:rPr>
                <w:rFonts w:ascii="Times New Roman" w:hAnsi="Times New Roman"/>
                <w:i/>
              </w:rPr>
              <w:t>t l</w:t>
            </w:r>
            <w:r w:rsidR="003F7088" w:rsidRPr="003F7088">
              <w:rPr>
                <w:rFonts w:ascii="Times New Roman" w:hAnsi="Times New Roman"/>
                <w:i/>
              </w:rPr>
              <w:t>ê</w:t>
            </w:r>
            <w:r w:rsidRPr="003F7088">
              <w:rPr>
                <w:rFonts w:ascii="Times New Roman" w:hAnsi="Times New Roman"/>
                <w:i/>
              </w:rPr>
              <w:t>n c</w:t>
            </w:r>
            <w:r w:rsidR="003F7088" w:rsidRPr="003F7088">
              <w:rPr>
                <w:rFonts w:ascii="Times New Roman" w:hAnsi="Times New Roman"/>
                <w:i/>
              </w:rPr>
              <w:t>á</w:t>
            </w:r>
            <w:r w:rsidRPr="003F7088">
              <w:rPr>
                <w:rFonts w:ascii="Times New Roman" w:hAnsi="Times New Roman"/>
                <w:i/>
              </w:rPr>
              <w:t>c v</w:t>
            </w:r>
            <w:r w:rsidR="003F7088" w:rsidRPr="003F7088">
              <w:rPr>
                <w:rFonts w:ascii="Times New Roman" w:hAnsi="Times New Roman"/>
                <w:i/>
              </w:rPr>
              <w:t>ò</w:t>
            </w:r>
            <w:r w:rsidRPr="003F7088">
              <w:rPr>
                <w:rFonts w:ascii="Times New Roman" w:hAnsi="Times New Roman"/>
                <w:i/>
              </w:rPr>
              <w:t>m c</w:t>
            </w:r>
            <w:r w:rsidR="003F7088" w:rsidRPr="003F7088">
              <w:rPr>
                <w:rFonts w:ascii="Times New Roman" w:hAnsi="Times New Roman"/>
                <w:i/>
              </w:rPr>
              <w:t>â</w:t>
            </w:r>
            <w:r w:rsidRPr="003F7088">
              <w:rPr>
                <w:rFonts w:ascii="Times New Roman" w:hAnsi="Times New Roman"/>
                <w:i/>
              </w:rPr>
              <w:t>y.</w:t>
            </w:r>
          </w:p>
          <w:p w:rsidR="00C80F17" w:rsidRPr="003F7088" w:rsidRDefault="00C80F17" w:rsidP="00C80F17">
            <w:pPr>
              <w:ind w:firstLine="720"/>
              <w:jc w:val="both"/>
              <w:rPr>
                <w:rFonts w:ascii="Times New Roman" w:hAnsi="Times New Roman"/>
                <w:i/>
                <w:lang w:val="vi-VN"/>
              </w:rPr>
            </w:pPr>
            <w:r w:rsidRPr="003F7088">
              <w:rPr>
                <w:rFonts w:ascii="Times New Roman" w:hAnsi="Times New Roman"/>
                <w:i/>
                <w:lang w:val="fr-FR"/>
              </w:rPr>
              <w:t>15.</w:t>
            </w:r>
            <w:r w:rsidRPr="003F7088">
              <w:rPr>
                <w:rFonts w:ascii="Times New Roman" w:hAnsi="Times New Roman"/>
                <w:i/>
                <w:lang w:val="vi-VN"/>
              </w:rPr>
              <w:t>”</w:t>
            </w:r>
            <w:r w:rsidRPr="003F7088">
              <w:rPr>
                <w:rFonts w:ascii="Times New Roman" w:hAnsi="Times New Roman"/>
                <w:i/>
                <w:lang w:val="fr-FR"/>
              </w:rPr>
              <w:t>Phong c</w:t>
            </w:r>
            <w:r w:rsidR="003F7088" w:rsidRPr="003F7088">
              <w:rPr>
                <w:rFonts w:ascii="Times New Roman" w:hAnsi="Times New Roman"/>
                <w:i/>
                <w:lang w:val="fr-FR"/>
              </w:rPr>
              <w:t>ả</w:t>
            </w:r>
            <w:r w:rsidRPr="003F7088">
              <w:rPr>
                <w:rFonts w:ascii="Times New Roman" w:hAnsi="Times New Roman"/>
                <w:i/>
                <w:lang w:val="fr-FR"/>
              </w:rPr>
              <w:t>nh mi</w:t>
            </w:r>
            <w:r w:rsidR="003F7088" w:rsidRPr="003F7088">
              <w:rPr>
                <w:rFonts w:ascii="Times New Roman" w:hAnsi="Times New Roman"/>
                <w:i/>
                <w:lang w:val="fr-FR"/>
              </w:rPr>
              <w:t>ề</w:t>
            </w:r>
            <w:r w:rsidRPr="003F7088">
              <w:rPr>
                <w:rFonts w:ascii="Times New Roman" w:hAnsi="Times New Roman"/>
                <w:i/>
                <w:lang w:val="fr-FR"/>
              </w:rPr>
              <w:t>n T</w:t>
            </w:r>
            <w:r w:rsidR="003F7088" w:rsidRPr="003F7088">
              <w:rPr>
                <w:rFonts w:ascii="Times New Roman" w:hAnsi="Times New Roman"/>
                <w:i/>
                <w:lang w:val="fr-FR"/>
              </w:rPr>
              <w:t>â</w:t>
            </w:r>
            <w:r w:rsidRPr="003F7088">
              <w:rPr>
                <w:rFonts w:ascii="Times New Roman" w:hAnsi="Times New Roman"/>
                <w:i/>
                <w:lang w:val="fr-FR"/>
              </w:rPr>
              <w:t>y B</w:t>
            </w:r>
            <w:r w:rsidR="003F7088" w:rsidRPr="003F7088">
              <w:rPr>
                <w:rFonts w:ascii="Times New Roman" w:hAnsi="Times New Roman"/>
                <w:i/>
                <w:lang w:val="fr-FR"/>
              </w:rPr>
              <w:t>ắ</w:t>
            </w:r>
            <w:r w:rsidRPr="003F7088">
              <w:rPr>
                <w:rFonts w:ascii="Times New Roman" w:hAnsi="Times New Roman"/>
                <w:i/>
                <w:lang w:val="fr-FR"/>
              </w:rPr>
              <w:t>c th</w:t>
            </w:r>
            <w:r w:rsidR="003F7088" w:rsidRPr="003F7088">
              <w:rPr>
                <w:rFonts w:ascii="Times New Roman" w:hAnsi="Times New Roman"/>
                <w:i/>
                <w:lang w:val="fr-FR"/>
              </w:rPr>
              <w:t>ậ</w:t>
            </w:r>
            <w:r w:rsidRPr="003F7088">
              <w:rPr>
                <w:rFonts w:ascii="Times New Roman" w:hAnsi="Times New Roman"/>
                <w:i/>
                <w:lang w:val="fr-FR"/>
              </w:rPr>
              <w:t>t l</w:t>
            </w:r>
            <w:r w:rsidR="003F7088" w:rsidRPr="003F7088">
              <w:rPr>
                <w:rFonts w:ascii="Times New Roman" w:hAnsi="Times New Roman"/>
                <w:i/>
                <w:lang w:val="fr-FR"/>
              </w:rPr>
              <w:t>à</w:t>
            </w:r>
            <w:r w:rsidRPr="003F7088">
              <w:rPr>
                <w:rFonts w:ascii="Times New Roman" w:hAnsi="Times New Roman"/>
                <w:i/>
                <w:lang w:val="fr-FR"/>
              </w:rPr>
              <w:t xml:space="preserve"> h</w:t>
            </w:r>
            <w:r w:rsidR="003F7088" w:rsidRPr="003F7088">
              <w:rPr>
                <w:rFonts w:ascii="Times New Roman" w:hAnsi="Times New Roman"/>
                <w:i/>
                <w:lang w:val="fr-FR"/>
              </w:rPr>
              <w:t>ù</w:t>
            </w:r>
            <w:r w:rsidRPr="003F7088">
              <w:rPr>
                <w:rFonts w:ascii="Times New Roman" w:hAnsi="Times New Roman"/>
                <w:i/>
                <w:lang w:val="fr-FR"/>
              </w:rPr>
              <w:t>ng v</w:t>
            </w:r>
            <w:r w:rsidR="003F7088" w:rsidRPr="003F7088">
              <w:rPr>
                <w:rFonts w:ascii="Times New Roman" w:hAnsi="Times New Roman"/>
                <w:i/>
                <w:lang w:val="fr-FR"/>
              </w:rPr>
              <w:t>ĩ</w:t>
            </w:r>
            <w:r w:rsidRPr="003F7088">
              <w:rPr>
                <w:rFonts w:ascii="Times New Roman" w:hAnsi="Times New Roman"/>
                <w:i/>
                <w:lang w:val="fr-FR"/>
              </w:rPr>
              <w:t>. N</w:t>
            </w:r>
            <w:r w:rsidR="003F7088" w:rsidRPr="003F7088">
              <w:rPr>
                <w:rFonts w:ascii="Times New Roman" w:hAnsi="Times New Roman"/>
                <w:i/>
                <w:lang w:val="fr-FR"/>
              </w:rPr>
              <w:t>ú</w:t>
            </w:r>
            <w:r w:rsidRPr="003F7088">
              <w:rPr>
                <w:rFonts w:ascii="Times New Roman" w:hAnsi="Times New Roman"/>
                <w:i/>
                <w:lang w:val="fr-FR"/>
              </w:rPr>
              <w:t>i r</w:t>
            </w:r>
            <w:r w:rsidR="003F7088" w:rsidRPr="003F7088">
              <w:rPr>
                <w:rFonts w:ascii="Times New Roman" w:hAnsi="Times New Roman"/>
                <w:i/>
                <w:lang w:val="fr-FR"/>
              </w:rPr>
              <w:t>ừ</w:t>
            </w:r>
            <w:r w:rsidRPr="003F7088">
              <w:rPr>
                <w:rFonts w:ascii="Times New Roman" w:hAnsi="Times New Roman"/>
                <w:i/>
                <w:lang w:val="fr-FR"/>
              </w:rPr>
              <w:t>ng tr</w:t>
            </w:r>
            <w:r w:rsidR="003F7088" w:rsidRPr="003F7088">
              <w:rPr>
                <w:rFonts w:ascii="Times New Roman" w:hAnsi="Times New Roman"/>
                <w:i/>
                <w:lang w:val="fr-FR"/>
              </w:rPr>
              <w:t>ù</w:t>
            </w:r>
            <w:r w:rsidRPr="003F7088">
              <w:rPr>
                <w:rFonts w:ascii="Times New Roman" w:hAnsi="Times New Roman"/>
                <w:i/>
                <w:lang w:val="fr-FR"/>
              </w:rPr>
              <w:t xml:space="preserve">ng </w:t>
            </w:r>
            <w:r w:rsidR="003F7088" w:rsidRPr="003F7088">
              <w:rPr>
                <w:rFonts w:ascii="Times New Roman" w:hAnsi="Times New Roman"/>
                <w:i/>
                <w:lang w:val="fr-FR"/>
              </w:rPr>
              <w:t>đ</w:t>
            </w:r>
            <w:r w:rsidRPr="003F7088">
              <w:rPr>
                <w:rFonts w:ascii="Times New Roman" w:hAnsi="Times New Roman"/>
                <w:i/>
                <w:lang w:val="fr-FR"/>
              </w:rPr>
              <w:t>i</w:t>
            </w:r>
            <w:r w:rsidR="003F7088" w:rsidRPr="003F7088">
              <w:rPr>
                <w:rFonts w:ascii="Times New Roman" w:hAnsi="Times New Roman"/>
                <w:i/>
                <w:lang w:val="fr-FR"/>
              </w:rPr>
              <w:t>ệ</w:t>
            </w:r>
            <w:r w:rsidRPr="003F7088">
              <w:rPr>
                <w:rFonts w:ascii="Times New Roman" w:hAnsi="Times New Roman"/>
                <w:i/>
                <w:lang w:val="fr-FR"/>
              </w:rPr>
              <w:t>p nh</w:t>
            </w:r>
            <w:r w:rsidR="003F7088" w:rsidRPr="003F7088">
              <w:rPr>
                <w:rFonts w:ascii="Times New Roman" w:hAnsi="Times New Roman"/>
                <w:i/>
                <w:lang w:val="fr-FR"/>
              </w:rPr>
              <w:t>ấ</w:t>
            </w:r>
            <w:r w:rsidRPr="003F7088">
              <w:rPr>
                <w:rFonts w:ascii="Times New Roman" w:hAnsi="Times New Roman"/>
                <w:i/>
                <w:lang w:val="fr-FR"/>
              </w:rPr>
              <w:t>p nh</w:t>
            </w:r>
            <w:r w:rsidR="003F7088" w:rsidRPr="003F7088">
              <w:rPr>
                <w:rFonts w:ascii="Times New Roman" w:hAnsi="Times New Roman"/>
                <w:i/>
                <w:lang w:val="fr-FR"/>
              </w:rPr>
              <w:t>ô</w:t>
            </w:r>
            <w:r w:rsidRPr="003F7088">
              <w:rPr>
                <w:rFonts w:ascii="Times New Roman" w:hAnsi="Times New Roman"/>
                <w:i/>
                <w:lang w:val="fr-FR"/>
              </w:rPr>
              <w:t xml:space="preserve"> m</w:t>
            </w:r>
            <w:r w:rsidR="003F7088" w:rsidRPr="003F7088">
              <w:rPr>
                <w:rFonts w:ascii="Times New Roman" w:hAnsi="Times New Roman"/>
                <w:i/>
                <w:lang w:val="fr-FR"/>
              </w:rPr>
              <w:t>ộ</w:t>
            </w:r>
            <w:r w:rsidRPr="003F7088">
              <w:rPr>
                <w:rFonts w:ascii="Times New Roman" w:hAnsi="Times New Roman"/>
                <w:i/>
                <w:lang w:val="fr-FR"/>
              </w:rPr>
              <w:t>t m</w:t>
            </w:r>
            <w:r w:rsidR="003F7088" w:rsidRPr="003F7088">
              <w:rPr>
                <w:rFonts w:ascii="Times New Roman" w:hAnsi="Times New Roman"/>
                <w:i/>
                <w:lang w:val="fr-FR"/>
              </w:rPr>
              <w:t>ầ</w:t>
            </w:r>
            <w:r w:rsidRPr="003F7088">
              <w:rPr>
                <w:rFonts w:ascii="Times New Roman" w:hAnsi="Times New Roman"/>
                <w:i/>
                <w:lang w:val="fr-FR"/>
              </w:rPr>
              <w:t>u xanh th</w:t>
            </w:r>
            <w:r w:rsidR="003F7088" w:rsidRPr="003F7088">
              <w:rPr>
                <w:rFonts w:ascii="Times New Roman" w:hAnsi="Times New Roman"/>
                <w:i/>
                <w:lang w:val="fr-FR"/>
              </w:rPr>
              <w:t>ẳ</w:t>
            </w:r>
            <w:r w:rsidRPr="003F7088">
              <w:rPr>
                <w:rFonts w:ascii="Times New Roman" w:hAnsi="Times New Roman"/>
                <w:i/>
                <w:lang w:val="fr-FR"/>
              </w:rPr>
              <w:t>m. C</w:t>
            </w:r>
            <w:r w:rsidR="003F7088" w:rsidRPr="003F7088">
              <w:rPr>
                <w:rFonts w:ascii="Times New Roman" w:hAnsi="Times New Roman"/>
                <w:i/>
                <w:lang w:val="fr-FR"/>
              </w:rPr>
              <w:t>ó</w:t>
            </w:r>
            <w:r w:rsidRPr="003F7088">
              <w:rPr>
                <w:rFonts w:ascii="Times New Roman" w:hAnsi="Times New Roman"/>
                <w:i/>
                <w:lang w:val="fr-FR"/>
              </w:rPr>
              <w:t xml:space="preserve"> nh</w:t>
            </w:r>
            <w:r w:rsidR="003F7088" w:rsidRPr="003F7088">
              <w:rPr>
                <w:rFonts w:ascii="Times New Roman" w:hAnsi="Times New Roman"/>
                <w:i/>
                <w:lang w:val="fr-FR"/>
              </w:rPr>
              <w:t>ữ</w:t>
            </w:r>
            <w:r w:rsidRPr="003F7088">
              <w:rPr>
                <w:rFonts w:ascii="Times New Roman" w:hAnsi="Times New Roman"/>
                <w:i/>
                <w:lang w:val="fr-FR"/>
              </w:rPr>
              <w:t>ng ngon n</w:t>
            </w:r>
            <w:r w:rsidR="003F7088" w:rsidRPr="003F7088">
              <w:rPr>
                <w:rFonts w:ascii="Times New Roman" w:hAnsi="Times New Roman"/>
                <w:i/>
                <w:lang w:val="fr-FR"/>
              </w:rPr>
              <w:t>ú</w:t>
            </w:r>
            <w:r w:rsidRPr="003F7088">
              <w:rPr>
                <w:rFonts w:ascii="Times New Roman" w:hAnsi="Times New Roman"/>
                <w:i/>
                <w:lang w:val="fr-FR"/>
              </w:rPr>
              <w:t>i cao ch</w:t>
            </w:r>
            <w:r w:rsidR="003F7088" w:rsidRPr="003F7088">
              <w:rPr>
                <w:rFonts w:ascii="Times New Roman" w:hAnsi="Times New Roman"/>
                <w:i/>
                <w:lang w:val="fr-FR"/>
              </w:rPr>
              <w:t>ó</w:t>
            </w:r>
            <w:r w:rsidRPr="003F7088">
              <w:rPr>
                <w:rFonts w:ascii="Times New Roman" w:hAnsi="Times New Roman"/>
                <w:i/>
                <w:lang w:val="fr-FR"/>
              </w:rPr>
              <w:t>t v</w:t>
            </w:r>
            <w:r w:rsidR="003F7088" w:rsidRPr="003F7088">
              <w:rPr>
                <w:rFonts w:ascii="Times New Roman" w:hAnsi="Times New Roman"/>
                <w:i/>
                <w:lang w:val="fr-FR"/>
              </w:rPr>
              <w:t>ó</w:t>
            </w:r>
            <w:r w:rsidRPr="003F7088">
              <w:rPr>
                <w:rFonts w:ascii="Times New Roman" w:hAnsi="Times New Roman"/>
                <w:i/>
                <w:lang w:val="fr-FR"/>
              </w:rPr>
              <w:t>t, b</w:t>
            </w:r>
            <w:r w:rsidR="003F7088" w:rsidRPr="003F7088">
              <w:rPr>
                <w:rFonts w:ascii="Times New Roman" w:hAnsi="Times New Roman"/>
                <w:i/>
                <w:lang w:val="fr-FR"/>
              </w:rPr>
              <w:t>ố</w:t>
            </w:r>
            <w:r w:rsidRPr="003F7088">
              <w:rPr>
                <w:rFonts w:ascii="Times New Roman" w:hAnsi="Times New Roman"/>
                <w:i/>
                <w:lang w:val="fr-FR"/>
              </w:rPr>
              <w:t>n m</w:t>
            </w:r>
            <w:r w:rsidR="003F7088" w:rsidRPr="003F7088">
              <w:rPr>
                <w:rFonts w:ascii="Times New Roman" w:hAnsi="Times New Roman"/>
                <w:i/>
                <w:lang w:val="fr-FR"/>
              </w:rPr>
              <w:t>ù</w:t>
            </w:r>
            <w:r w:rsidRPr="003F7088">
              <w:rPr>
                <w:rFonts w:ascii="Times New Roman" w:hAnsi="Times New Roman"/>
                <w:i/>
                <w:lang w:val="fr-FR"/>
              </w:rPr>
              <w:t>a m</w:t>
            </w:r>
            <w:r w:rsidR="003F7088" w:rsidRPr="003F7088">
              <w:rPr>
                <w:rFonts w:ascii="Times New Roman" w:hAnsi="Times New Roman"/>
                <w:i/>
                <w:lang w:val="fr-FR"/>
              </w:rPr>
              <w:t>â</w:t>
            </w:r>
            <w:r w:rsidRPr="003F7088">
              <w:rPr>
                <w:rFonts w:ascii="Times New Roman" w:hAnsi="Times New Roman"/>
                <w:i/>
                <w:lang w:val="fr-FR"/>
              </w:rPr>
              <w:t>y qu</w:t>
            </w:r>
            <w:r w:rsidR="003F7088" w:rsidRPr="003F7088">
              <w:rPr>
                <w:rFonts w:ascii="Times New Roman" w:hAnsi="Times New Roman"/>
                <w:i/>
                <w:lang w:val="fr-FR"/>
              </w:rPr>
              <w:t>ấ</w:t>
            </w:r>
            <w:r w:rsidRPr="003F7088">
              <w:rPr>
                <w:rFonts w:ascii="Times New Roman" w:hAnsi="Times New Roman"/>
                <w:i/>
                <w:lang w:val="fr-FR"/>
              </w:rPr>
              <w:t>n quanh s</w:t>
            </w:r>
            <w:r w:rsidR="003F7088" w:rsidRPr="003F7088">
              <w:rPr>
                <w:rFonts w:ascii="Times New Roman" w:hAnsi="Times New Roman"/>
                <w:i/>
                <w:lang w:val="fr-FR"/>
              </w:rPr>
              <w:t>ườ</w:t>
            </w:r>
            <w:r w:rsidRPr="003F7088">
              <w:rPr>
                <w:rFonts w:ascii="Times New Roman" w:hAnsi="Times New Roman"/>
                <w:i/>
                <w:lang w:val="fr-FR"/>
              </w:rPr>
              <w:t xml:space="preserve">n. </w:t>
            </w:r>
            <w:r w:rsidRPr="003F7088">
              <w:rPr>
                <w:rFonts w:ascii="Times New Roman" w:hAnsi="Times New Roman"/>
                <w:i/>
              </w:rPr>
              <w:t>C</w:t>
            </w:r>
            <w:r w:rsidR="003F7088" w:rsidRPr="003F7088">
              <w:rPr>
                <w:rFonts w:ascii="Times New Roman" w:hAnsi="Times New Roman"/>
                <w:i/>
              </w:rPr>
              <w:t>ó</w:t>
            </w:r>
            <w:r w:rsidRPr="003F7088">
              <w:rPr>
                <w:rFonts w:ascii="Times New Roman" w:hAnsi="Times New Roman"/>
                <w:i/>
              </w:rPr>
              <w:t xml:space="preserve"> nh</w:t>
            </w:r>
            <w:r w:rsidR="003F7088" w:rsidRPr="003F7088">
              <w:rPr>
                <w:rFonts w:ascii="Times New Roman" w:hAnsi="Times New Roman"/>
                <w:i/>
              </w:rPr>
              <w:t>ữ</w:t>
            </w:r>
            <w:r w:rsidRPr="003F7088">
              <w:rPr>
                <w:rFonts w:ascii="Times New Roman" w:hAnsi="Times New Roman"/>
                <w:i/>
              </w:rPr>
              <w:t>ng cao nguy</w:t>
            </w:r>
            <w:r w:rsidR="003F7088" w:rsidRPr="003F7088">
              <w:rPr>
                <w:rFonts w:ascii="Times New Roman" w:hAnsi="Times New Roman"/>
                <w:i/>
              </w:rPr>
              <w:t>ê</w:t>
            </w:r>
            <w:r w:rsidRPr="003F7088">
              <w:rPr>
                <w:rFonts w:ascii="Times New Roman" w:hAnsi="Times New Roman"/>
                <w:i/>
              </w:rPr>
              <w:t>n ch</w:t>
            </w:r>
            <w:r w:rsidR="003F7088" w:rsidRPr="003F7088">
              <w:rPr>
                <w:rFonts w:ascii="Times New Roman" w:hAnsi="Times New Roman"/>
                <w:i/>
              </w:rPr>
              <w:t>ạ</w:t>
            </w:r>
            <w:r w:rsidRPr="003F7088">
              <w:rPr>
                <w:rFonts w:ascii="Times New Roman" w:hAnsi="Times New Roman"/>
                <w:i/>
              </w:rPr>
              <w:t>y d</w:t>
            </w:r>
            <w:r w:rsidR="003F7088" w:rsidRPr="003F7088">
              <w:rPr>
                <w:rFonts w:ascii="Times New Roman" w:hAnsi="Times New Roman"/>
                <w:i/>
              </w:rPr>
              <w:t>à</w:t>
            </w:r>
            <w:r w:rsidRPr="003F7088">
              <w:rPr>
                <w:rFonts w:ascii="Times New Roman" w:hAnsi="Times New Roman"/>
                <w:i/>
              </w:rPr>
              <w:t>i m</w:t>
            </w:r>
            <w:r w:rsidR="003F7088" w:rsidRPr="003F7088">
              <w:rPr>
                <w:rFonts w:ascii="Times New Roman" w:hAnsi="Times New Roman"/>
                <w:i/>
              </w:rPr>
              <w:t>ê</w:t>
            </w:r>
            <w:r w:rsidRPr="003F7088">
              <w:rPr>
                <w:rFonts w:ascii="Times New Roman" w:hAnsi="Times New Roman"/>
                <w:i/>
              </w:rPr>
              <w:t>nh m</w:t>
            </w:r>
            <w:r w:rsidR="003F7088" w:rsidRPr="003F7088">
              <w:rPr>
                <w:rFonts w:ascii="Times New Roman" w:hAnsi="Times New Roman"/>
                <w:i/>
              </w:rPr>
              <w:t>ô</w:t>
            </w:r>
            <w:r w:rsidRPr="003F7088">
              <w:rPr>
                <w:rFonts w:ascii="Times New Roman" w:hAnsi="Times New Roman"/>
                <w:i/>
              </w:rPr>
              <w:t>ng. C</w:t>
            </w:r>
            <w:r w:rsidR="003F7088" w:rsidRPr="003F7088">
              <w:rPr>
                <w:rFonts w:ascii="Times New Roman" w:hAnsi="Times New Roman"/>
                <w:i/>
              </w:rPr>
              <w:t>ó</w:t>
            </w:r>
            <w:r w:rsidRPr="003F7088">
              <w:rPr>
                <w:rFonts w:ascii="Times New Roman" w:hAnsi="Times New Roman"/>
                <w:i/>
              </w:rPr>
              <w:t xml:space="preserve"> nh</w:t>
            </w:r>
            <w:r w:rsidR="003F7088" w:rsidRPr="003F7088">
              <w:rPr>
                <w:rFonts w:ascii="Times New Roman" w:hAnsi="Times New Roman"/>
                <w:i/>
              </w:rPr>
              <w:t>ữ</w:t>
            </w:r>
            <w:r w:rsidRPr="003F7088">
              <w:rPr>
                <w:rFonts w:ascii="Times New Roman" w:hAnsi="Times New Roman"/>
                <w:i/>
              </w:rPr>
              <w:t>ng thung l</w:t>
            </w:r>
            <w:r w:rsidR="003F7088" w:rsidRPr="003F7088">
              <w:rPr>
                <w:rFonts w:ascii="Times New Roman" w:hAnsi="Times New Roman"/>
                <w:i/>
              </w:rPr>
              <w:t>ũ</w:t>
            </w:r>
            <w:r w:rsidRPr="003F7088">
              <w:rPr>
                <w:rFonts w:ascii="Times New Roman" w:hAnsi="Times New Roman"/>
                <w:i/>
              </w:rPr>
              <w:t>ng h</w:t>
            </w:r>
            <w:r w:rsidR="003F7088" w:rsidRPr="003F7088">
              <w:rPr>
                <w:rFonts w:ascii="Times New Roman" w:hAnsi="Times New Roman"/>
                <w:i/>
              </w:rPr>
              <w:t>ì</w:t>
            </w:r>
            <w:r w:rsidRPr="003F7088">
              <w:rPr>
                <w:rFonts w:ascii="Times New Roman" w:hAnsi="Times New Roman"/>
                <w:i/>
              </w:rPr>
              <w:t>nh l</w:t>
            </w:r>
            <w:r w:rsidR="003F7088" w:rsidRPr="003F7088">
              <w:rPr>
                <w:rFonts w:ascii="Times New Roman" w:hAnsi="Times New Roman"/>
                <w:i/>
              </w:rPr>
              <w:t>ò</w:t>
            </w:r>
            <w:r w:rsidRPr="003F7088">
              <w:rPr>
                <w:rFonts w:ascii="Times New Roman" w:hAnsi="Times New Roman"/>
                <w:i/>
              </w:rPr>
              <w:t>ng ch</w:t>
            </w:r>
            <w:r w:rsidR="003F7088" w:rsidRPr="003F7088">
              <w:rPr>
                <w:rFonts w:ascii="Times New Roman" w:hAnsi="Times New Roman"/>
                <w:i/>
              </w:rPr>
              <w:t>ả</w:t>
            </w:r>
            <w:r w:rsidRPr="003F7088">
              <w:rPr>
                <w:rFonts w:ascii="Times New Roman" w:hAnsi="Times New Roman"/>
                <w:i/>
              </w:rPr>
              <w:t>o l</w:t>
            </w:r>
            <w:r w:rsidR="003F7088" w:rsidRPr="003F7088">
              <w:rPr>
                <w:rFonts w:ascii="Times New Roman" w:hAnsi="Times New Roman"/>
                <w:i/>
              </w:rPr>
              <w:t>ọ</w:t>
            </w:r>
            <w:r w:rsidRPr="003F7088">
              <w:rPr>
                <w:rFonts w:ascii="Times New Roman" w:hAnsi="Times New Roman"/>
                <w:i/>
              </w:rPr>
              <w:t>t v</w:t>
            </w:r>
            <w:r w:rsidR="003F7088" w:rsidRPr="003F7088">
              <w:rPr>
                <w:rFonts w:ascii="Times New Roman" w:hAnsi="Times New Roman"/>
                <w:i/>
              </w:rPr>
              <w:t>à</w:t>
            </w:r>
            <w:r w:rsidRPr="003F7088">
              <w:rPr>
                <w:rFonts w:ascii="Times New Roman" w:hAnsi="Times New Roman"/>
                <w:i/>
              </w:rPr>
              <w:t>o gi</w:t>
            </w:r>
            <w:r w:rsidR="003F7088" w:rsidRPr="003F7088">
              <w:rPr>
                <w:rFonts w:ascii="Times New Roman" w:hAnsi="Times New Roman"/>
                <w:i/>
              </w:rPr>
              <w:t>ữ</w:t>
            </w:r>
            <w:r w:rsidRPr="003F7088">
              <w:rPr>
                <w:rFonts w:ascii="Times New Roman" w:hAnsi="Times New Roman"/>
                <w:i/>
              </w:rPr>
              <w:t>a nh</w:t>
            </w:r>
            <w:r w:rsidR="003F7088" w:rsidRPr="003F7088">
              <w:rPr>
                <w:rFonts w:ascii="Times New Roman" w:hAnsi="Times New Roman"/>
                <w:i/>
              </w:rPr>
              <w:t>ữ</w:t>
            </w:r>
            <w:r w:rsidRPr="003F7088">
              <w:rPr>
                <w:rFonts w:ascii="Times New Roman" w:hAnsi="Times New Roman"/>
                <w:i/>
              </w:rPr>
              <w:t>ng kho</w:t>
            </w:r>
            <w:r w:rsidR="003F7088" w:rsidRPr="003F7088">
              <w:rPr>
                <w:rFonts w:ascii="Times New Roman" w:hAnsi="Times New Roman"/>
                <w:i/>
              </w:rPr>
              <w:t>ả</w:t>
            </w:r>
            <w:r w:rsidRPr="003F7088">
              <w:rPr>
                <w:rFonts w:ascii="Times New Roman" w:hAnsi="Times New Roman"/>
                <w:i/>
              </w:rPr>
              <w:t>ng n</w:t>
            </w:r>
            <w:r w:rsidR="003F7088" w:rsidRPr="003F7088">
              <w:rPr>
                <w:rFonts w:ascii="Times New Roman" w:hAnsi="Times New Roman"/>
                <w:i/>
              </w:rPr>
              <w:t>ú</w:t>
            </w:r>
            <w:r w:rsidRPr="003F7088">
              <w:rPr>
                <w:rFonts w:ascii="Times New Roman" w:hAnsi="Times New Roman"/>
                <w:i/>
              </w:rPr>
              <w:t xml:space="preserve">i </w:t>
            </w:r>
            <w:r w:rsidR="003F7088" w:rsidRPr="003F7088">
              <w:rPr>
                <w:rFonts w:ascii="Times New Roman" w:hAnsi="Times New Roman"/>
                <w:i/>
              </w:rPr>
              <w:t>đồ</w:t>
            </w:r>
            <w:r w:rsidRPr="003F7088">
              <w:rPr>
                <w:rFonts w:ascii="Times New Roman" w:hAnsi="Times New Roman"/>
                <w:i/>
              </w:rPr>
              <w:t>i.</w:t>
            </w:r>
            <w:r w:rsidRPr="003F7088">
              <w:rPr>
                <w:rFonts w:ascii="Times New Roman" w:hAnsi="Times New Roman"/>
                <w:i/>
                <w:lang w:val="vi-VN"/>
              </w:rPr>
              <w:t>”</w:t>
            </w:r>
          </w:p>
          <w:p w:rsidR="00C80F17" w:rsidRPr="003F7088" w:rsidRDefault="00C80F17" w:rsidP="00C80F17">
            <w:pPr>
              <w:ind w:firstLine="720"/>
              <w:jc w:val="both"/>
              <w:rPr>
                <w:rFonts w:ascii="Times New Roman" w:hAnsi="Times New Roman"/>
                <w:i/>
                <w:lang w:val="vi-VN"/>
              </w:rPr>
            </w:pPr>
            <w:r w:rsidRPr="003F7088">
              <w:rPr>
                <w:rFonts w:ascii="Times New Roman" w:hAnsi="Times New Roman"/>
                <w:i/>
              </w:rPr>
              <w:t>16.</w:t>
            </w:r>
            <w:r w:rsidRPr="003F7088">
              <w:rPr>
                <w:rFonts w:ascii="Times New Roman" w:hAnsi="Times New Roman"/>
                <w:i/>
                <w:lang w:val="vi-VN"/>
              </w:rPr>
              <w:t>”</w:t>
            </w:r>
            <w:r w:rsidRPr="003F7088">
              <w:rPr>
                <w:rFonts w:ascii="Times New Roman" w:hAnsi="Times New Roman"/>
                <w:i/>
              </w:rPr>
              <w:t>Trong kho</w:t>
            </w:r>
            <w:r w:rsidR="003F7088" w:rsidRPr="003F7088">
              <w:rPr>
                <w:rFonts w:ascii="Times New Roman" w:hAnsi="Times New Roman"/>
                <w:i/>
              </w:rPr>
              <w:t>ả</w:t>
            </w:r>
            <w:r w:rsidRPr="003F7088">
              <w:rPr>
                <w:rFonts w:ascii="Times New Roman" w:hAnsi="Times New Roman"/>
                <w:i/>
              </w:rPr>
              <w:t>nh kh</w:t>
            </w:r>
            <w:r w:rsidR="003F7088" w:rsidRPr="003F7088">
              <w:rPr>
                <w:rFonts w:ascii="Times New Roman" w:hAnsi="Times New Roman"/>
                <w:i/>
              </w:rPr>
              <w:t>ắ</w:t>
            </w:r>
            <w:r w:rsidRPr="003F7088">
              <w:rPr>
                <w:rFonts w:ascii="Times New Roman" w:hAnsi="Times New Roman"/>
                <w:i/>
              </w:rPr>
              <w:t>c, s</w:t>
            </w:r>
            <w:r w:rsidR="003F7088" w:rsidRPr="003F7088">
              <w:rPr>
                <w:rFonts w:ascii="Times New Roman" w:hAnsi="Times New Roman"/>
                <w:i/>
              </w:rPr>
              <w:t>ươ</w:t>
            </w:r>
            <w:r w:rsidRPr="003F7088">
              <w:rPr>
                <w:rFonts w:ascii="Times New Roman" w:hAnsi="Times New Roman"/>
                <w:i/>
              </w:rPr>
              <w:t xml:space="preserve">ng </w:t>
            </w:r>
            <w:r w:rsidR="003F7088" w:rsidRPr="003F7088">
              <w:rPr>
                <w:rFonts w:ascii="Times New Roman" w:hAnsi="Times New Roman"/>
                <w:i/>
              </w:rPr>
              <w:t>ử</w:t>
            </w:r>
            <w:r w:rsidRPr="003F7088">
              <w:rPr>
                <w:rFonts w:ascii="Times New Roman" w:hAnsi="Times New Roman"/>
                <w:i/>
              </w:rPr>
              <w:t>ng l</w:t>
            </w:r>
            <w:r w:rsidR="003F7088" w:rsidRPr="003F7088">
              <w:rPr>
                <w:rFonts w:ascii="Times New Roman" w:hAnsi="Times New Roman"/>
                <w:i/>
              </w:rPr>
              <w:t>ê</w:t>
            </w:r>
            <w:r w:rsidRPr="003F7088">
              <w:rPr>
                <w:rFonts w:ascii="Times New Roman" w:hAnsi="Times New Roman"/>
                <w:i/>
              </w:rPr>
              <w:t>n nh</w:t>
            </w:r>
            <w:r w:rsidR="003F7088" w:rsidRPr="003F7088">
              <w:rPr>
                <w:rFonts w:ascii="Times New Roman" w:hAnsi="Times New Roman"/>
                <w:i/>
              </w:rPr>
              <w:t>ư</w:t>
            </w:r>
            <w:r w:rsidRPr="003F7088">
              <w:rPr>
                <w:rFonts w:ascii="Times New Roman" w:hAnsi="Times New Roman"/>
                <w:i/>
              </w:rPr>
              <w:t xml:space="preserve"> m</w:t>
            </w:r>
            <w:r w:rsidR="003F7088" w:rsidRPr="003F7088">
              <w:rPr>
                <w:rFonts w:ascii="Times New Roman" w:hAnsi="Times New Roman"/>
                <w:i/>
              </w:rPr>
              <w:t>ộ</w:t>
            </w:r>
            <w:r w:rsidRPr="003F7088">
              <w:rPr>
                <w:rFonts w:ascii="Times New Roman" w:hAnsi="Times New Roman"/>
                <w:i/>
              </w:rPr>
              <w:t>t l</w:t>
            </w:r>
            <w:r w:rsidR="003F7088" w:rsidRPr="003F7088">
              <w:rPr>
                <w:rFonts w:ascii="Times New Roman" w:hAnsi="Times New Roman"/>
                <w:i/>
              </w:rPr>
              <w:t>à</w:t>
            </w:r>
            <w:r w:rsidRPr="003F7088">
              <w:rPr>
                <w:rFonts w:ascii="Times New Roman" w:hAnsi="Times New Roman"/>
                <w:i/>
              </w:rPr>
              <w:t>n m</w:t>
            </w:r>
            <w:r w:rsidR="003F7088" w:rsidRPr="003F7088">
              <w:rPr>
                <w:rFonts w:ascii="Times New Roman" w:hAnsi="Times New Roman"/>
                <w:i/>
              </w:rPr>
              <w:t>â</w:t>
            </w:r>
            <w:r w:rsidRPr="003F7088">
              <w:rPr>
                <w:rFonts w:ascii="Times New Roman" w:hAnsi="Times New Roman"/>
                <w:i/>
              </w:rPr>
              <w:t>y da cam. Bao nhi</w:t>
            </w:r>
            <w:r w:rsidR="003F7088" w:rsidRPr="003F7088">
              <w:rPr>
                <w:rFonts w:ascii="Times New Roman" w:hAnsi="Times New Roman"/>
                <w:i/>
              </w:rPr>
              <w:t>ê</w:t>
            </w:r>
            <w:r w:rsidRPr="003F7088">
              <w:rPr>
                <w:rFonts w:ascii="Times New Roman" w:hAnsi="Times New Roman"/>
                <w:i/>
              </w:rPr>
              <w:t>u ng</w:t>
            </w:r>
            <w:r w:rsidR="003F7088" w:rsidRPr="003F7088">
              <w:rPr>
                <w:rFonts w:ascii="Times New Roman" w:hAnsi="Times New Roman"/>
                <w:i/>
              </w:rPr>
              <w:t>ườ</w:t>
            </w:r>
            <w:r w:rsidRPr="003F7088">
              <w:rPr>
                <w:rFonts w:ascii="Times New Roman" w:hAnsi="Times New Roman"/>
                <w:i/>
              </w:rPr>
              <w:t>i tr</w:t>
            </w:r>
            <w:r w:rsidR="003F7088" w:rsidRPr="003F7088">
              <w:rPr>
                <w:rFonts w:ascii="Times New Roman" w:hAnsi="Times New Roman"/>
                <w:i/>
              </w:rPr>
              <w:t>ê</w:t>
            </w:r>
            <w:r w:rsidRPr="003F7088">
              <w:rPr>
                <w:rFonts w:ascii="Times New Roman" w:hAnsi="Times New Roman"/>
                <w:i/>
              </w:rPr>
              <w:t>n n</w:t>
            </w:r>
            <w:r w:rsidR="003F7088" w:rsidRPr="003F7088">
              <w:rPr>
                <w:rFonts w:ascii="Times New Roman" w:hAnsi="Times New Roman"/>
                <w:i/>
              </w:rPr>
              <w:t>ú</w:t>
            </w:r>
            <w:r w:rsidRPr="003F7088">
              <w:rPr>
                <w:rFonts w:ascii="Times New Roman" w:hAnsi="Times New Roman"/>
                <w:i/>
              </w:rPr>
              <w:t>i reo l</w:t>
            </w:r>
            <w:r w:rsidR="003F7088" w:rsidRPr="003F7088">
              <w:rPr>
                <w:rFonts w:ascii="Times New Roman" w:hAnsi="Times New Roman"/>
                <w:i/>
              </w:rPr>
              <w:t>ê</w:t>
            </w:r>
            <w:r w:rsidRPr="003F7088">
              <w:rPr>
                <w:rFonts w:ascii="Times New Roman" w:hAnsi="Times New Roman"/>
                <w:i/>
              </w:rPr>
              <w:t>n m</w:t>
            </w:r>
            <w:r w:rsidR="003F7088" w:rsidRPr="003F7088">
              <w:rPr>
                <w:rFonts w:ascii="Times New Roman" w:hAnsi="Times New Roman"/>
                <w:i/>
              </w:rPr>
              <w:t>ộ</w:t>
            </w:r>
            <w:r w:rsidRPr="003F7088">
              <w:rPr>
                <w:rFonts w:ascii="Times New Roman" w:hAnsi="Times New Roman"/>
                <w:i/>
              </w:rPr>
              <w:t>t ti</w:t>
            </w:r>
            <w:r w:rsidR="003F7088" w:rsidRPr="003F7088">
              <w:rPr>
                <w:rFonts w:ascii="Times New Roman" w:hAnsi="Times New Roman"/>
                <w:i/>
              </w:rPr>
              <w:t>ế</w:t>
            </w:r>
            <w:r w:rsidRPr="003F7088">
              <w:rPr>
                <w:rFonts w:ascii="Times New Roman" w:hAnsi="Times New Roman"/>
                <w:i/>
              </w:rPr>
              <w:t>ng, t</w:t>
            </w:r>
            <w:r w:rsidR="003F7088" w:rsidRPr="003F7088">
              <w:rPr>
                <w:rFonts w:ascii="Times New Roman" w:hAnsi="Times New Roman"/>
                <w:i/>
              </w:rPr>
              <w:t>ô</w:t>
            </w:r>
            <w:r w:rsidRPr="003F7088">
              <w:rPr>
                <w:rFonts w:ascii="Times New Roman" w:hAnsi="Times New Roman"/>
                <w:i/>
              </w:rPr>
              <w:t>i kh</w:t>
            </w:r>
            <w:r w:rsidR="003F7088" w:rsidRPr="003F7088">
              <w:rPr>
                <w:rFonts w:ascii="Times New Roman" w:hAnsi="Times New Roman"/>
                <w:i/>
              </w:rPr>
              <w:t>ô</w:t>
            </w:r>
            <w:r w:rsidRPr="003F7088">
              <w:rPr>
                <w:rFonts w:ascii="Times New Roman" w:hAnsi="Times New Roman"/>
                <w:i/>
              </w:rPr>
              <w:t>ng th</w:t>
            </w:r>
            <w:r w:rsidR="003F7088" w:rsidRPr="003F7088">
              <w:rPr>
                <w:rFonts w:ascii="Times New Roman" w:hAnsi="Times New Roman"/>
                <w:i/>
              </w:rPr>
              <w:t>ể</w:t>
            </w:r>
            <w:r w:rsidRPr="003F7088">
              <w:rPr>
                <w:rFonts w:ascii="Times New Roman" w:hAnsi="Times New Roman"/>
                <w:i/>
              </w:rPr>
              <w:t xml:space="preserve"> nghe bi</w:t>
            </w:r>
            <w:r w:rsidR="003F7088" w:rsidRPr="003F7088">
              <w:rPr>
                <w:rFonts w:ascii="Times New Roman" w:hAnsi="Times New Roman"/>
                <w:i/>
              </w:rPr>
              <w:t>ế</w:t>
            </w:r>
            <w:r w:rsidRPr="003F7088">
              <w:rPr>
                <w:rFonts w:ascii="Times New Roman" w:hAnsi="Times New Roman"/>
                <w:i/>
              </w:rPr>
              <w:t>t ra th</w:t>
            </w:r>
            <w:r w:rsidR="003F7088" w:rsidRPr="003F7088">
              <w:rPr>
                <w:rFonts w:ascii="Times New Roman" w:hAnsi="Times New Roman"/>
                <w:i/>
              </w:rPr>
              <w:t>ế</w:t>
            </w:r>
            <w:r w:rsidRPr="003F7088">
              <w:rPr>
                <w:rFonts w:ascii="Times New Roman" w:hAnsi="Times New Roman"/>
                <w:i/>
              </w:rPr>
              <w:t xml:space="preserve"> n</w:t>
            </w:r>
            <w:r w:rsidR="003F7088" w:rsidRPr="003F7088">
              <w:rPr>
                <w:rFonts w:ascii="Times New Roman" w:hAnsi="Times New Roman"/>
                <w:i/>
              </w:rPr>
              <w:t>à</w:t>
            </w:r>
            <w:r w:rsidRPr="003F7088">
              <w:rPr>
                <w:rFonts w:ascii="Times New Roman" w:hAnsi="Times New Roman"/>
                <w:i/>
              </w:rPr>
              <w:t>o. T</w:t>
            </w:r>
            <w:r w:rsidR="003F7088" w:rsidRPr="003F7088">
              <w:rPr>
                <w:rFonts w:ascii="Times New Roman" w:hAnsi="Times New Roman"/>
                <w:i/>
              </w:rPr>
              <w:t>ấ</w:t>
            </w:r>
            <w:r w:rsidRPr="003F7088">
              <w:rPr>
                <w:rFonts w:ascii="Times New Roman" w:hAnsi="Times New Roman"/>
                <w:i/>
              </w:rPr>
              <w:t>t c</w:t>
            </w:r>
            <w:r w:rsidR="003F7088" w:rsidRPr="003F7088">
              <w:rPr>
                <w:rFonts w:ascii="Times New Roman" w:hAnsi="Times New Roman"/>
                <w:i/>
              </w:rPr>
              <w:t>ả</w:t>
            </w:r>
            <w:r w:rsidRPr="003F7088">
              <w:rPr>
                <w:rFonts w:ascii="Times New Roman" w:hAnsi="Times New Roman"/>
                <w:i/>
              </w:rPr>
              <w:t xml:space="preserve"> quay m</w:t>
            </w:r>
            <w:r w:rsidR="003F7088" w:rsidRPr="003F7088">
              <w:rPr>
                <w:rFonts w:ascii="Times New Roman" w:hAnsi="Times New Roman"/>
                <w:i/>
              </w:rPr>
              <w:t>ặ</w:t>
            </w:r>
            <w:r w:rsidRPr="003F7088">
              <w:rPr>
                <w:rFonts w:ascii="Times New Roman" w:hAnsi="Times New Roman"/>
                <w:i/>
              </w:rPr>
              <w:t>t v</w:t>
            </w:r>
            <w:r w:rsidR="003F7088" w:rsidRPr="003F7088">
              <w:rPr>
                <w:rFonts w:ascii="Times New Roman" w:hAnsi="Times New Roman"/>
                <w:i/>
              </w:rPr>
              <w:t>ề</w:t>
            </w:r>
            <w:r w:rsidRPr="003F7088">
              <w:rPr>
                <w:rFonts w:ascii="Times New Roman" w:hAnsi="Times New Roman"/>
                <w:i/>
              </w:rPr>
              <w:t xml:space="preserve"> </w:t>
            </w:r>
            <w:r w:rsidR="003F7088" w:rsidRPr="003F7088">
              <w:rPr>
                <w:rFonts w:ascii="Times New Roman" w:hAnsi="Times New Roman"/>
                <w:i/>
              </w:rPr>
              <w:t>đằ</w:t>
            </w:r>
            <w:r w:rsidRPr="003F7088">
              <w:rPr>
                <w:rFonts w:ascii="Times New Roman" w:hAnsi="Times New Roman"/>
                <w:i/>
              </w:rPr>
              <w:t xml:space="preserve">ng </w:t>
            </w:r>
            <w:r w:rsidR="003F7088" w:rsidRPr="003F7088">
              <w:rPr>
                <w:rFonts w:ascii="Times New Roman" w:hAnsi="Times New Roman"/>
                <w:i/>
              </w:rPr>
              <w:t>ấ</w:t>
            </w:r>
            <w:r w:rsidRPr="003F7088">
              <w:rPr>
                <w:rFonts w:ascii="Times New Roman" w:hAnsi="Times New Roman"/>
                <w:i/>
              </w:rPr>
              <w:t>y. L</w:t>
            </w:r>
            <w:r w:rsidR="003F7088" w:rsidRPr="003F7088">
              <w:rPr>
                <w:rFonts w:ascii="Times New Roman" w:hAnsi="Times New Roman"/>
                <w:i/>
              </w:rPr>
              <w:t>à</w:t>
            </w:r>
            <w:r w:rsidRPr="003F7088">
              <w:rPr>
                <w:rFonts w:ascii="Times New Roman" w:hAnsi="Times New Roman"/>
                <w:i/>
              </w:rPr>
              <w:t>n s</w:t>
            </w:r>
            <w:r w:rsidR="003F7088" w:rsidRPr="003F7088">
              <w:rPr>
                <w:rFonts w:ascii="Times New Roman" w:hAnsi="Times New Roman"/>
                <w:i/>
              </w:rPr>
              <w:t>ươ</w:t>
            </w:r>
            <w:r w:rsidRPr="003F7088">
              <w:rPr>
                <w:rFonts w:ascii="Times New Roman" w:hAnsi="Times New Roman"/>
                <w:i/>
              </w:rPr>
              <w:t>ng tan r</w:t>
            </w:r>
            <w:r w:rsidR="003F7088" w:rsidRPr="003F7088">
              <w:rPr>
                <w:rFonts w:ascii="Times New Roman" w:hAnsi="Times New Roman"/>
                <w:i/>
              </w:rPr>
              <w:t>ấ</w:t>
            </w:r>
            <w:r w:rsidRPr="003F7088">
              <w:rPr>
                <w:rFonts w:ascii="Times New Roman" w:hAnsi="Times New Roman"/>
                <w:i/>
              </w:rPr>
              <w:t>t nhanh, m</w:t>
            </w:r>
            <w:r w:rsidR="003F7088" w:rsidRPr="003F7088">
              <w:rPr>
                <w:rFonts w:ascii="Times New Roman" w:hAnsi="Times New Roman"/>
                <w:i/>
              </w:rPr>
              <w:t>â</w:t>
            </w:r>
            <w:r w:rsidRPr="003F7088">
              <w:rPr>
                <w:rFonts w:ascii="Times New Roman" w:hAnsi="Times New Roman"/>
                <w:i/>
              </w:rPr>
              <w:t>y v</w:t>
            </w:r>
            <w:r w:rsidR="003F7088" w:rsidRPr="003F7088">
              <w:rPr>
                <w:rFonts w:ascii="Times New Roman" w:hAnsi="Times New Roman"/>
                <w:i/>
              </w:rPr>
              <w:t>à</w:t>
            </w:r>
            <w:r w:rsidRPr="003F7088">
              <w:rPr>
                <w:rFonts w:ascii="Times New Roman" w:hAnsi="Times New Roman"/>
                <w:i/>
              </w:rPr>
              <w:t xml:space="preserve"> s</w:t>
            </w:r>
            <w:r w:rsidR="003F7088" w:rsidRPr="003F7088">
              <w:rPr>
                <w:rFonts w:ascii="Times New Roman" w:hAnsi="Times New Roman"/>
                <w:i/>
              </w:rPr>
              <w:t>ươ</w:t>
            </w:r>
            <w:r w:rsidRPr="003F7088">
              <w:rPr>
                <w:rFonts w:ascii="Times New Roman" w:hAnsi="Times New Roman"/>
                <w:i/>
              </w:rPr>
              <w:t>ng chen nhau lo</w:t>
            </w:r>
            <w:r w:rsidR="003F7088" w:rsidRPr="003F7088">
              <w:rPr>
                <w:rFonts w:ascii="Times New Roman" w:hAnsi="Times New Roman"/>
                <w:i/>
              </w:rPr>
              <w:t>á</w:t>
            </w:r>
            <w:r w:rsidRPr="003F7088">
              <w:rPr>
                <w:rFonts w:ascii="Times New Roman" w:hAnsi="Times New Roman"/>
                <w:i/>
              </w:rPr>
              <w:t>ng tho</w:t>
            </w:r>
            <w:r w:rsidR="003F7088" w:rsidRPr="003F7088">
              <w:rPr>
                <w:rFonts w:ascii="Times New Roman" w:hAnsi="Times New Roman"/>
                <w:i/>
              </w:rPr>
              <w:t>á</w:t>
            </w:r>
            <w:r w:rsidRPr="003F7088">
              <w:rPr>
                <w:rFonts w:ascii="Times New Roman" w:hAnsi="Times New Roman"/>
                <w:i/>
              </w:rPr>
              <w:t>ng. Ti</w:t>
            </w:r>
            <w:r w:rsidR="003F7088" w:rsidRPr="003F7088">
              <w:rPr>
                <w:rFonts w:ascii="Times New Roman" w:hAnsi="Times New Roman"/>
                <w:i/>
              </w:rPr>
              <w:t>ế</w:t>
            </w:r>
            <w:r w:rsidRPr="003F7088">
              <w:rPr>
                <w:rFonts w:ascii="Times New Roman" w:hAnsi="Times New Roman"/>
                <w:i/>
              </w:rPr>
              <w:t>ng ng</w:t>
            </w:r>
            <w:r w:rsidR="003F7088" w:rsidRPr="003F7088">
              <w:rPr>
                <w:rFonts w:ascii="Times New Roman" w:hAnsi="Times New Roman"/>
                <w:i/>
              </w:rPr>
              <w:t>ườ</w:t>
            </w:r>
            <w:r w:rsidRPr="003F7088">
              <w:rPr>
                <w:rFonts w:ascii="Times New Roman" w:hAnsi="Times New Roman"/>
                <w:i/>
              </w:rPr>
              <w:t>i reo kh</w:t>
            </w:r>
            <w:r w:rsidR="003F7088" w:rsidRPr="003F7088">
              <w:rPr>
                <w:rFonts w:ascii="Times New Roman" w:hAnsi="Times New Roman"/>
                <w:i/>
              </w:rPr>
              <w:t>ô</w:t>
            </w:r>
            <w:r w:rsidRPr="003F7088">
              <w:rPr>
                <w:rFonts w:ascii="Times New Roman" w:hAnsi="Times New Roman"/>
                <w:i/>
              </w:rPr>
              <w:t>ng ng</w:t>
            </w:r>
            <w:r w:rsidR="003F7088" w:rsidRPr="003F7088">
              <w:rPr>
                <w:rFonts w:ascii="Times New Roman" w:hAnsi="Times New Roman"/>
                <w:i/>
              </w:rPr>
              <w:t>ớ</w:t>
            </w:r>
            <w:r w:rsidRPr="003F7088">
              <w:rPr>
                <w:rFonts w:ascii="Times New Roman" w:hAnsi="Times New Roman"/>
                <w:i/>
              </w:rPr>
              <w:t>t. Ti</w:t>
            </w:r>
            <w:r w:rsidR="003F7088" w:rsidRPr="003F7088">
              <w:rPr>
                <w:rFonts w:ascii="Times New Roman" w:hAnsi="Times New Roman"/>
                <w:i/>
              </w:rPr>
              <w:t>ế</w:t>
            </w:r>
            <w:r w:rsidRPr="003F7088">
              <w:rPr>
                <w:rFonts w:ascii="Times New Roman" w:hAnsi="Times New Roman"/>
                <w:i/>
              </w:rPr>
              <w:t>ng tr</w:t>
            </w:r>
            <w:r w:rsidR="003F7088" w:rsidRPr="003F7088">
              <w:rPr>
                <w:rFonts w:ascii="Times New Roman" w:hAnsi="Times New Roman"/>
                <w:i/>
              </w:rPr>
              <w:t>ố</w:t>
            </w:r>
            <w:r w:rsidRPr="003F7088">
              <w:rPr>
                <w:rFonts w:ascii="Times New Roman" w:hAnsi="Times New Roman"/>
                <w:i/>
              </w:rPr>
              <w:t>ng ph</w:t>
            </w:r>
            <w:r w:rsidR="003F7088" w:rsidRPr="003F7088">
              <w:rPr>
                <w:rFonts w:ascii="Times New Roman" w:hAnsi="Times New Roman"/>
                <w:i/>
              </w:rPr>
              <w:t>ậ</w:t>
            </w:r>
            <w:r w:rsidRPr="003F7088">
              <w:rPr>
                <w:rFonts w:ascii="Times New Roman" w:hAnsi="Times New Roman"/>
                <w:i/>
              </w:rPr>
              <w:t>p ph</w:t>
            </w:r>
            <w:r w:rsidR="003F7088" w:rsidRPr="003F7088">
              <w:rPr>
                <w:rFonts w:ascii="Times New Roman" w:hAnsi="Times New Roman"/>
                <w:i/>
              </w:rPr>
              <w:t>ì</w:t>
            </w:r>
            <w:r w:rsidRPr="003F7088">
              <w:rPr>
                <w:rFonts w:ascii="Times New Roman" w:hAnsi="Times New Roman"/>
                <w:i/>
              </w:rPr>
              <w:t>nh, ph</w:t>
            </w:r>
            <w:r w:rsidR="003F7088" w:rsidRPr="003F7088">
              <w:rPr>
                <w:rFonts w:ascii="Times New Roman" w:hAnsi="Times New Roman"/>
                <w:i/>
              </w:rPr>
              <w:t>ậ</w:t>
            </w:r>
            <w:r w:rsidRPr="003F7088">
              <w:rPr>
                <w:rFonts w:ascii="Times New Roman" w:hAnsi="Times New Roman"/>
                <w:i/>
              </w:rPr>
              <w:t>p ph</w:t>
            </w:r>
            <w:r w:rsidR="003F7088" w:rsidRPr="003F7088">
              <w:rPr>
                <w:rFonts w:ascii="Times New Roman" w:hAnsi="Times New Roman"/>
                <w:i/>
              </w:rPr>
              <w:t>ì</w:t>
            </w:r>
            <w:r w:rsidRPr="003F7088">
              <w:rPr>
                <w:rFonts w:ascii="Times New Roman" w:hAnsi="Times New Roman"/>
                <w:i/>
              </w:rPr>
              <w:t>nh. Ti</w:t>
            </w:r>
            <w:r w:rsidR="003F7088" w:rsidRPr="003F7088">
              <w:rPr>
                <w:rFonts w:ascii="Times New Roman" w:hAnsi="Times New Roman"/>
                <w:i/>
              </w:rPr>
              <w:t>ế</w:t>
            </w:r>
            <w:r w:rsidRPr="003F7088">
              <w:rPr>
                <w:rFonts w:ascii="Times New Roman" w:hAnsi="Times New Roman"/>
                <w:i/>
              </w:rPr>
              <w:t>ng t</w:t>
            </w:r>
            <w:r w:rsidR="003F7088" w:rsidRPr="003F7088">
              <w:rPr>
                <w:rFonts w:ascii="Times New Roman" w:hAnsi="Times New Roman"/>
                <w:i/>
              </w:rPr>
              <w:t>ụ</w:t>
            </w:r>
            <w:r w:rsidRPr="003F7088">
              <w:rPr>
                <w:rFonts w:ascii="Times New Roman" w:hAnsi="Times New Roman"/>
                <w:i/>
              </w:rPr>
              <w:t>ng kinh nh</w:t>
            </w:r>
            <w:r w:rsidR="003F7088" w:rsidRPr="003F7088">
              <w:rPr>
                <w:rFonts w:ascii="Times New Roman" w:hAnsi="Times New Roman"/>
                <w:i/>
              </w:rPr>
              <w:t>ư</w:t>
            </w:r>
            <w:r w:rsidRPr="003F7088">
              <w:rPr>
                <w:rFonts w:ascii="Times New Roman" w:hAnsi="Times New Roman"/>
                <w:i/>
              </w:rPr>
              <w:t xml:space="preserve"> h</w:t>
            </w:r>
            <w:r w:rsidR="003F7088" w:rsidRPr="003F7088">
              <w:rPr>
                <w:rFonts w:ascii="Times New Roman" w:hAnsi="Times New Roman"/>
                <w:i/>
              </w:rPr>
              <w:t>á</w:t>
            </w:r>
            <w:r w:rsidRPr="003F7088">
              <w:rPr>
                <w:rFonts w:ascii="Times New Roman" w:hAnsi="Times New Roman"/>
                <w:i/>
              </w:rPr>
              <w:t>t</w:t>
            </w:r>
            <w:r w:rsidRPr="003F7088">
              <w:rPr>
                <w:rFonts w:ascii="Times New Roman" w:hAnsi="Times New Roman"/>
                <w:i/>
                <w:lang w:val="vi-VN"/>
              </w:rPr>
              <w:t>”</w:t>
            </w:r>
          </w:p>
          <w:p w:rsidR="00C80F17" w:rsidRPr="003F7088" w:rsidRDefault="00C80F17" w:rsidP="00C80F17">
            <w:pPr>
              <w:pStyle w:val="BodyText2"/>
              <w:ind w:firstLine="720"/>
              <w:rPr>
                <w:rFonts w:ascii="Times New Roman" w:hAnsi="Times New Roman"/>
                <w:i/>
              </w:rPr>
            </w:pPr>
            <w:r w:rsidRPr="003F7088">
              <w:rPr>
                <w:rFonts w:ascii="Times New Roman" w:hAnsi="Times New Roman"/>
                <w:i/>
              </w:rPr>
              <w:t>17. Tr</w:t>
            </w:r>
            <w:r w:rsidR="003F7088" w:rsidRPr="003F7088">
              <w:rPr>
                <w:rFonts w:ascii="Times New Roman" w:hAnsi="Times New Roman"/>
                <w:i/>
              </w:rPr>
              <w:t>ê</w:t>
            </w:r>
            <w:r w:rsidRPr="003F7088">
              <w:rPr>
                <w:rFonts w:ascii="Times New Roman" w:hAnsi="Times New Roman"/>
                <w:i/>
              </w:rPr>
              <w:t>n m</w:t>
            </w:r>
            <w:r w:rsidR="003F7088" w:rsidRPr="003F7088">
              <w:rPr>
                <w:rFonts w:ascii="Times New Roman" w:hAnsi="Times New Roman"/>
                <w:i/>
              </w:rPr>
              <w:t>ấ</w:t>
            </w:r>
            <w:r w:rsidRPr="003F7088">
              <w:rPr>
                <w:rFonts w:ascii="Times New Roman" w:hAnsi="Times New Roman"/>
                <w:i/>
              </w:rPr>
              <w:t>y c</w:t>
            </w:r>
            <w:r w:rsidR="003F7088" w:rsidRPr="003F7088">
              <w:rPr>
                <w:rFonts w:ascii="Times New Roman" w:hAnsi="Times New Roman"/>
                <w:i/>
              </w:rPr>
              <w:t>â</w:t>
            </w:r>
            <w:r w:rsidRPr="003F7088">
              <w:rPr>
                <w:rFonts w:ascii="Times New Roman" w:hAnsi="Times New Roman"/>
                <w:i/>
              </w:rPr>
              <w:t>y cao c</w:t>
            </w:r>
            <w:r w:rsidR="003F7088" w:rsidRPr="003F7088">
              <w:rPr>
                <w:rFonts w:ascii="Times New Roman" w:hAnsi="Times New Roman"/>
                <w:i/>
              </w:rPr>
              <w:t>ạ</w:t>
            </w:r>
            <w:r w:rsidRPr="003F7088">
              <w:rPr>
                <w:rFonts w:ascii="Times New Roman" w:hAnsi="Times New Roman"/>
                <w:i/>
              </w:rPr>
              <w:t>nh nh</w:t>
            </w:r>
            <w:r w:rsidR="003F7088" w:rsidRPr="003F7088">
              <w:rPr>
                <w:rFonts w:ascii="Times New Roman" w:hAnsi="Times New Roman"/>
                <w:i/>
              </w:rPr>
              <w:t>à</w:t>
            </w:r>
            <w:r w:rsidRPr="003F7088">
              <w:rPr>
                <w:rFonts w:ascii="Times New Roman" w:hAnsi="Times New Roman"/>
                <w:i/>
              </w:rPr>
              <w:t xml:space="preserve">, ve </w:t>
            </w:r>
            <w:r w:rsidR="003F7088" w:rsidRPr="003F7088">
              <w:rPr>
                <w:rFonts w:ascii="Times New Roman" w:hAnsi="Times New Roman"/>
                <w:i/>
              </w:rPr>
              <w:t>đ</w:t>
            </w:r>
            <w:r w:rsidRPr="003F7088">
              <w:rPr>
                <w:rFonts w:ascii="Times New Roman" w:hAnsi="Times New Roman"/>
                <w:i/>
              </w:rPr>
              <w:t>ua nhau k</w:t>
            </w:r>
            <w:r w:rsidR="003F7088" w:rsidRPr="003F7088">
              <w:rPr>
                <w:rFonts w:ascii="Times New Roman" w:hAnsi="Times New Roman"/>
                <w:i/>
              </w:rPr>
              <w:t>ê</w:t>
            </w:r>
            <w:r w:rsidRPr="003F7088">
              <w:rPr>
                <w:rFonts w:ascii="Times New Roman" w:hAnsi="Times New Roman"/>
                <w:i/>
              </w:rPr>
              <w:t>u ra r</w:t>
            </w:r>
            <w:r w:rsidR="003F7088" w:rsidRPr="003F7088">
              <w:rPr>
                <w:rFonts w:ascii="Times New Roman" w:hAnsi="Times New Roman"/>
                <w:i/>
              </w:rPr>
              <w:t>ả</w:t>
            </w:r>
            <w:r w:rsidRPr="003F7088">
              <w:rPr>
                <w:rFonts w:ascii="Times New Roman" w:hAnsi="Times New Roman"/>
                <w:i/>
              </w:rPr>
              <w:t>. Ngo</w:t>
            </w:r>
            <w:r w:rsidR="003F7088" w:rsidRPr="003F7088">
              <w:rPr>
                <w:rFonts w:ascii="Times New Roman" w:hAnsi="Times New Roman"/>
                <w:i/>
              </w:rPr>
              <w:t>à</w:t>
            </w:r>
            <w:r w:rsidRPr="003F7088">
              <w:rPr>
                <w:rFonts w:ascii="Times New Roman" w:hAnsi="Times New Roman"/>
                <w:i/>
              </w:rPr>
              <w:t>i su</w:t>
            </w:r>
            <w:r w:rsidR="003F7088" w:rsidRPr="003F7088">
              <w:rPr>
                <w:rFonts w:ascii="Times New Roman" w:hAnsi="Times New Roman"/>
                <w:i/>
              </w:rPr>
              <w:t>ố</w:t>
            </w:r>
            <w:r w:rsidRPr="003F7088">
              <w:rPr>
                <w:rFonts w:ascii="Times New Roman" w:hAnsi="Times New Roman"/>
                <w:i/>
              </w:rPr>
              <w:t>i, ti</w:t>
            </w:r>
            <w:r w:rsidR="003F7088" w:rsidRPr="003F7088">
              <w:rPr>
                <w:rFonts w:ascii="Times New Roman" w:hAnsi="Times New Roman"/>
                <w:i/>
              </w:rPr>
              <w:t>ế</w:t>
            </w:r>
            <w:r w:rsidRPr="003F7088">
              <w:rPr>
                <w:rFonts w:ascii="Times New Roman" w:hAnsi="Times New Roman"/>
                <w:i/>
              </w:rPr>
              <w:t>ng chim cu</w:t>
            </w:r>
            <w:r w:rsidR="003F7088" w:rsidRPr="003F7088">
              <w:rPr>
                <w:rFonts w:ascii="Times New Roman" w:hAnsi="Times New Roman"/>
                <w:i/>
              </w:rPr>
              <w:t>ố</w:t>
            </w:r>
            <w:r w:rsidRPr="003F7088">
              <w:rPr>
                <w:rFonts w:ascii="Times New Roman" w:hAnsi="Times New Roman"/>
                <w:i/>
              </w:rPr>
              <w:t>c v</w:t>
            </w:r>
            <w:r w:rsidR="003F7088" w:rsidRPr="003F7088">
              <w:rPr>
                <w:rFonts w:ascii="Times New Roman" w:hAnsi="Times New Roman"/>
                <w:i/>
              </w:rPr>
              <w:t>ọ</w:t>
            </w:r>
            <w:r w:rsidRPr="003F7088">
              <w:rPr>
                <w:rFonts w:ascii="Times New Roman" w:hAnsi="Times New Roman"/>
                <w:i/>
              </w:rPr>
              <w:t>ng v</w:t>
            </w:r>
            <w:r w:rsidR="003F7088" w:rsidRPr="003F7088">
              <w:rPr>
                <w:rFonts w:ascii="Times New Roman" w:hAnsi="Times New Roman"/>
                <w:i/>
              </w:rPr>
              <w:t>à</w:t>
            </w:r>
            <w:r w:rsidRPr="003F7088">
              <w:rPr>
                <w:rFonts w:ascii="Times New Roman" w:hAnsi="Times New Roman"/>
                <w:i/>
              </w:rPr>
              <w:t xml:space="preserve">o </w:t>
            </w:r>
            <w:r w:rsidR="003F7088" w:rsidRPr="003F7088">
              <w:rPr>
                <w:rFonts w:ascii="Times New Roman" w:hAnsi="Times New Roman"/>
                <w:i/>
              </w:rPr>
              <w:t>đề</w:t>
            </w:r>
            <w:r w:rsidRPr="003F7088">
              <w:rPr>
                <w:rFonts w:ascii="Times New Roman" w:hAnsi="Times New Roman"/>
                <w:i/>
              </w:rPr>
              <w:t xml:space="preserve">u </w:t>
            </w:r>
            <w:r w:rsidR="003F7088" w:rsidRPr="003F7088">
              <w:rPr>
                <w:rFonts w:ascii="Times New Roman" w:hAnsi="Times New Roman"/>
                <w:i/>
              </w:rPr>
              <w:t>đề</w:t>
            </w:r>
            <w:r w:rsidRPr="003F7088">
              <w:rPr>
                <w:rFonts w:ascii="Times New Roman" w:hAnsi="Times New Roman"/>
                <w:i/>
              </w:rPr>
              <w:t>u</w:t>
            </w:r>
            <w:r w:rsidRPr="003F7088">
              <w:rPr>
                <w:rFonts w:ascii="Times New Roman" w:hAnsi="Times New Roman"/>
                <w:i/>
                <w:lang w:val="vi-VN"/>
              </w:rPr>
              <w:t>.</w:t>
            </w:r>
            <w:r w:rsidRPr="003F7088">
              <w:rPr>
                <w:rFonts w:ascii="Times New Roman" w:hAnsi="Times New Roman"/>
                <w:i/>
              </w:rPr>
              <w:t>B</w:t>
            </w:r>
            <w:r w:rsidR="003F7088" w:rsidRPr="003F7088">
              <w:rPr>
                <w:rFonts w:ascii="Times New Roman" w:hAnsi="Times New Roman"/>
                <w:i/>
              </w:rPr>
              <w:t>ả</w:t>
            </w:r>
            <w:r w:rsidRPr="003F7088">
              <w:rPr>
                <w:rFonts w:ascii="Times New Roman" w:hAnsi="Times New Roman"/>
                <w:i/>
              </w:rPr>
              <w:t>n l</w:t>
            </w:r>
            <w:r w:rsidR="003F7088" w:rsidRPr="003F7088">
              <w:rPr>
                <w:rFonts w:ascii="Times New Roman" w:hAnsi="Times New Roman"/>
                <w:i/>
              </w:rPr>
              <w:t>à</w:t>
            </w:r>
            <w:r w:rsidRPr="003F7088">
              <w:rPr>
                <w:rFonts w:ascii="Times New Roman" w:hAnsi="Times New Roman"/>
                <w:i/>
              </w:rPr>
              <w:t xml:space="preserve">ng </w:t>
            </w:r>
            <w:r w:rsidR="003F7088" w:rsidRPr="003F7088">
              <w:rPr>
                <w:rFonts w:ascii="Times New Roman" w:hAnsi="Times New Roman"/>
                <w:i/>
              </w:rPr>
              <w:t>đã</w:t>
            </w:r>
            <w:r w:rsidRPr="003F7088">
              <w:rPr>
                <w:rFonts w:ascii="Times New Roman" w:hAnsi="Times New Roman"/>
                <w:i/>
              </w:rPr>
              <w:t xml:space="preserve"> th</w:t>
            </w:r>
            <w:r w:rsidR="003F7088" w:rsidRPr="003F7088">
              <w:rPr>
                <w:rFonts w:ascii="Times New Roman" w:hAnsi="Times New Roman"/>
                <w:i/>
              </w:rPr>
              <w:t>ứ</w:t>
            </w:r>
            <w:r w:rsidRPr="003F7088">
              <w:rPr>
                <w:rFonts w:ascii="Times New Roman" w:hAnsi="Times New Roman"/>
                <w:i/>
              </w:rPr>
              <w:t>c gi</w:t>
            </w:r>
            <w:r w:rsidR="003F7088" w:rsidRPr="003F7088">
              <w:rPr>
                <w:rFonts w:ascii="Times New Roman" w:hAnsi="Times New Roman"/>
                <w:i/>
              </w:rPr>
              <w:t>ấ</w:t>
            </w:r>
            <w:r w:rsidRPr="003F7088">
              <w:rPr>
                <w:rFonts w:ascii="Times New Roman" w:hAnsi="Times New Roman"/>
                <w:i/>
              </w:rPr>
              <w:t xml:space="preserve">c. </w:t>
            </w:r>
            <w:r w:rsidR="003F7088" w:rsidRPr="003F7088">
              <w:rPr>
                <w:rFonts w:ascii="Times New Roman" w:hAnsi="Times New Roman"/>
                <w:i/>
              </w:rPr>
              <w:t>Đó</w:t>
            </w:r>
            <w:r w:rsidRPr="003F7088">
              <w:rPr>
                <w:rFonts w:ascii="Times New Roman" w:hAnsi="Times New Roman"/>
                <w:i/>
              </w:rPr>
              <w:t xml:space="preserve"> </w:t>
            </w:r>
            <w:r w:rsidR="003F7088" w:rsidRPr="003F7088">
              <w:rPr>
                <w:rFonts w:ascii="Times New Roman" w:hAnsi="Times New Roman"/>
                <w:i/>
              </w:rPr>
              <w:t>đâ</w:t>
            </w:r>
            <w:r w:rsidRPr="003F7088">
              <w:rPr>
                <w:rFonts w:ascii="Times New Roman" w:hAnsi="Times New Roman"/>
                <w:i/>
              </w:rPr>
              <w:t xml:space="preserve">y, </w:t>
            </w:r>
            <w:r w:rsidR="003F7088" w:rsidRPr="003F7088">
              <w:rPr>
                <w:rFonts w:ascii="Times New Roman" w:hAnsi="Times New Roman"/>
                <w:i/>
              </w:rPr>
              <w:t>á</w:t>
            </w:r>
            <w:r w:rsidRPr="003F7088">
              <w:rPr>
                <w:rFonts w:ascii="Times New Roman" w:hAnsi="Times New Roman"/>
                <w:i/>
              </w:rPr>
              <w:t>nh l</w:t>
            </w:r>
            <w:r w:rsidR="003F7088" w:rsidRPr="003F7088">
              <w:rPr>
                <w:rFonts w:ascii="Times New Roman" w:hAnsi="Times New Roman"/>
                <w:i/>
              </w:rPr>
              <w:t>ử</w:t>
            </w:r>
            <w:r w:rsidRPr="003F7088">
              <w:rPr>
                <w:rFonts w:ascii="Times New Roman" w:hAnsi="Times New Roman"/>
                <w:i/>
              </w:rPr>
              <w:t>a h</w:t>
            </w:r>
            <w:r w:rsidR="003F7088" w:rsidRPr="003F7088">
              <w:rPr>
                <w:rFonts w:ascii="Times New Roman" w:hAnsi="Times New Roman"/>
                <w:i/>
              </w:rPr>
              <w:t>ồ</w:t>
            </w:r>
            <w:r w:rsidRPr="003F7088">
              <w:rPr>
                <w:rFonts w:ascii="Times New Roman" w:hAnsi="Times New Roman"/>
                <w:i/>
              </w:rPr>
              <w:t>ng b</w:t>
            </w:r>
            <w:r w:rsidR="003F7088" w:rsidRPr="003F7088">
              <w:rPr>
                <w:rFonts w:ascii="Times New Roman" w:hAnsi="Times New Roman"/>
                <w:i/>
              </w:rPr>
              <w:t>ậ</w:t>
            </w:r>
            <w:r w:rsidRPr="003F7088">
              <w:rPr>
                <w:rFonts w:ascii="Times New Roman" w:hAnsi="Times New Roman"/>
                <w:i/>
              </w:rPr>
              <w:t>p b</w:t>
            </w:r>
            <w:r w:rsidR="003F7088" w:rsidRPr="003F7088">
              <w:rPr>
                <w:rFonts w:ascii="Times New Roman" w:hAnsi="Times New Roman"/>
                <w:i/>
              </w:rPr>
              <w:t>ù</w:t>
            </w:r>
            <w:r w:rsidRPr="003F7088">
              <w:rPr>
                <w:rFonts w:ascii="Times New Roman" w:hAnsi="Times New Roman"/>
                <w:i/>
              </w:rPr>
              <w:t>ng tr</w:t>
            </w:r>
            <w:r w:rsidR="003F7088" w:rsidRPr="003F7088">
              <w:rPr>
                <w:rFonts w:ascii="Times New Roman" w:hAnsi="Times New Roman"/>
                <w:i/>
              </w:rPr>
              <w:t>ê</w:t>
            </w:r>
            <w:r w:rsidRPr="003F7088">
              <w:rPr>
                <w:rFonts w:ascii="Times New Roman" w:hAnsi="Times New Roman"/>
                <w:i/>
              </w:rPr>
              <w:t>n c</w:t>
            </w:r>
            <w:r w:rsidR="003F7088" w:rsidRPr="003F7088">
              <w:rPr>
                <w:rFonts w:ascii="Times New Roman" w:hAnsi="Times New Roman"/>
                <w:i/>
              </w:rPr>
              <w:t>á</w:t>
            </w:r>
            <w:r w:rsidRPr="003F7088">
              <w:rPr>
                <w:rFonts w:ascii="Times New Roman" w:hAnsi="Times New Roman"/>
                <w:i/>
              </w:rPr>
              <w:t>i b</w:t>
            </w:r>
            <w:r w:rsidR="003F7088" w:rsidRPr="003F7088">
              <w:rPr>
                <w:rFonts w:ascii="Times New Roman" w:hAnsi="Times New Roman"/>
                <w:i/>
              </w:rPr>
              <w:t>ế</w:t>
            </w:r>
            <w:r w:rsidRPr="003F7088">
              <w:rPr>
                <w:rFonts w:ascii="Times New Roman" w:hAnsi="Times New Roman"/>
                <w:i/>
              </w:rPr>
              <w:t>p. Ngo</w:t>
            </w:r>
            <w:r w:rsidR="003F7088" w:rsidRPr="003F7088">
              <w:rPr>
                <w:rFonts w:ascii="Times New Roman" w:hAnsi="Times New Roman"/>
                <w:i/>
              </w:rPr>
              <w:t>à</w:t>
            </w:r>
            <w:r w:rsidRPr="003F7088">
              <w:rPr>
                <w:rFonts w:ascii="Times New Roman" w:hAnsi="Times New Roman"/>
                <w:i/>
              </w:rPr>
              <w:t>i b</w:t>
            </w:r>
            <w:r w:rsidR="003F7088" w:rsidRPr="003F7088">
              <w:rPr>
                <w:rFonts w:ascii="Times New Roman" w:hAnsi="Times New Roman"/>
                <w:i/>
              </w:rPr>
              <w:t>ờ</w:t>
            </w:r>
            <w:r w:rsidRPr="003F7088">
              <w:rPr>
                <w:rFonts w:ascii="Times New Roman" w:hAnsi="Times New Roman"/>
                <w:i/>
              </w:rPr>
              <w:t xml:space="preserve"> ru</w:t>
            </w:r>
            <w:r w:rsidR="003F7088" w:rsidRPr="003F7088">
              <w:rPr>
                <w:rFonts w:ascii="Times New Roman" w:hAnsi="Times New Roman"/>
                <w:i/>
              </w:rPr>
              <w:t>ộ</w:t>
            </w:r>
            <w:r w:rsidRPr="003F7088">
              <w:rPr>
                <w:rFonts w:ascii="Times New Roman" w:hAnsi="Times New Roman"/>
                <w:i/>
              </w:rPr>
              <w:t xml:space="preserve">ng </w:t>
            </w:r>
            <w:r w:rsidR="003F7088" w:rsidRPr="003F7088">
              <w:rPr>
                <w:rFonts w:ascii="Times New Roman" w:hAnsi="Times New Roman"/>
                <w:i/>
              </w:rPr>
              <w:t>đã</w:t>
            </w:r>
            <w:r w:rsidRPr="003F7088">
              <w:rPr>
                <w:rFonts w:ascii="Times New Roman" w:hAnsi="Times New Roman"/>
                <w:i/>
              </w:rPr>
              <w:t xml:space="preserve"> c</w:t>
            </w:r>
            <w:r w:rsidR="003F7088" w:rsidRPr="003F7088">
              <w:rPr>
                <w:rFonts w:ascii="Times New Roman" w:hAnsi="Times New Roman"/>
                <w:i/>
              </w:rPr>
              <w:t>ó</w:t>
            </w:r>
            <w:r w:rsidRPr="003F7088">
              <w:rPr>
                <w:rFonts w:ascii="Times New Roman" w:hAnsi="Times New Roman"/>
                <w:i/>
              </w:rPr>
              <w:t xml:space="preserve"> b</w:t>
            </w:r>
            <w:r w:rsidR="003F7088" w:rsidRPr="003F7088">
              <w:rPr>
                <w:rFonts w:ascii="Times New Roman" w:hAnsi="Times New Roman"/>
                <w:i/>
              </w:rPr>
              <w:t>ướ</w:t>
            </w:r>
            <w:r w:rsidRPr="003F7088">
              <w:rPr>
                <w:rFonts w:ascii="Times New Roman" w:hAnsi="Times New Roman"/>
                <w:i/>
              </w:rPr>
              <w:t>c ch</w:t>
            </w:r>
            <w:r w:rsidR="003F7088" w:rsidRPr="003F7088">
              <w:rPr>
                <w:rFonts w:ascii="Times New Roman" w:hAnsi="Times New Roman"/>
                <w:i/>
              </w:rPr>
              <w:t>â</w:t>
            </w:r>
            <w:r w:rsidRPr="003F7088">
              <w:rPr>
                <w:rFonts w:ascii="Times New Roman" w:hAnsi="Times New Roman"/>
                <w:i/>
              </w:rPr>
              <w:t>n ng</w:t>
            </w:r>
            <w:r w:rsidR="003F7088" w:rsidRPr="003F7088">
              <w:rPr>
                <w:rFonts w:ascii="Times New Roman" w:hAnsi="Times New Roman"/>
                <w:i/>
              </w:rPr>
              <w:t>ườ</w:t>
            </w:r>
            <w:r w:rsidRPr="003F7088">
              <w:rPr>
                <w:rFonts w:ascii="Times New Roman" w:hAnsi="Times New Roman"/>
                <w:i/>
              </w:rPr>
              <w:t xml:space="preserve">i </w:t>
            </w:r>
            <w:r w:rsidR="003F7088" w:rsidRPr="003F7088">
              <w:rPr>
                <w:rFonts w:ascii="Times New Roman" w:hAnsi="Times New Roman"/>
                <w:i/>
              </w:rPr>
              <w:t>đ</w:t>
            </w:r>
            <w:r w:rsidRPr="003F7088">
              <w:rPr>
                <w:rFonts w:ascii="Times New Roman" w:hAnsi="Times New Roman"/>
                <w:i/>
              </w:rPr>
              <w:t>i, ti</w:t>
            </w:r>
            <w:r w:rsidR="003F7088" w:rsidRPr="003F7088">
              <w:rPr>
                <w:rFonts w:ascii="Times New Roman" w:hAnsi="Times New Roman"/>
                <w:i/>
              </w:rPr>
              <w:t>ế</w:t>
            </w:r>
            <w:r w:rsidRPr="003F7088">
              <w:rPr>
                <w:rFonts w:ascii="Times New Roman" w:hAnsi="Times New Roman"/>
                <w:i/>
              </w:rPr>
              <w:t>ng n</w:t>
            </w:r>
            <w:r w:rsidR="003F7088" w:rsidRPr="003F7088">
              <w:rPr>
                <w:rFonts w:ascii="Times New Roman" w:hAnsi="Times New Roman"/>
                <w:i/>
              </w:rPr>
              <w:t>ó</w:t>
            </w:r>
            <w:r w:rsidRPr="003F7088">
              <w:rPr>
                <w:rFonts w:ascii="Times New Roman" w:hAnsi="Times New Roman"/>
                <w:i/>
              </w:rPr>
              <w:t>i chuy</w:t>
            </w:r>
            <w:r w:rsidR="003F7088" w:rsidRPr="003F7088">
              <w:rPr>
                <w:rFonts w:ascii="Times New Roman" w:hAnsi="Times New Roman"/>
                <w:i/>
              </w:rPr>
              <w:t>ệ</w:t>
            </w:r>
            <w:r w:rsidRPr="003F7088">
              <w:rPr>
                <w:rFonts w:ascii="Times New Roman" w:hAnsi="Times New Roman"/>
                <w:i/>
              </w:rPr>
              <w:t>n r</w:t>
            </w:r>
            <w:r w:rsidR="003F7088" w:rsidRPr="003F7088">
              <w:rPr>
                <w:rFonts w:ascii="Times New Roman" w:hAnsi="Times New Roman"/>
                <w:i/>
              </w:rPr>
              <w:t>ì</w:t>
            </w:r>
            <w:r w:rsidRPr="003F7088">
              <w:rPr>
                <w:rFonts w:ascii="Times New Roman" w:hAnsi="Times New Roman"/>
                <w:i/>
              </w:rPr>
              <w:t xml:space="preserve"> r</w:t>
            </w:r>
            <w:r w:rsidR="003F7088" w:rsidRPr="003F7088">
              <w:rPr>
                <w:rFonts w:ascii="Times New Roman" w:hAnsi="Times New Roman"/>
                <w:i/>
              </w:rPr>
              <w:t>ầ</w:t>
            </w:r>
            <w:r w:rsidRPr="003F7088">
              <w:rPr>
                <w:rFonts w:ascii="Times New Roman" w:hAnsi="Times New Roman"/>
                <w:i/>
              </w:rPr>
              <w:t>m, ti</w:t>
            </w:r>
            <w:r w:rsidR="003F7088" w:rsidRPr="003F7088">
              <w:rPr>
                <w:rFonts w:ascii="Times New Roman" w:hAnsi="Times New Roman"/>
                <w:i/>
              </w:rPr>
              <w:t>ế</w:t>
            </w:r>
            <w:r w:rsidRPr="003F7088">
              <w:rPr>
                <w:rFonts w:ascii="Times New Roman" w:hAnsi="Times New Roman"/>
                <w:i/>
              </w:rPr>
              <w:t>ng g</w:t>
            </w:r>
            <w:r w:rsidR="003F7088" w:rsidRPr="003F7088">
              <w:rPr>
                <w:rFonts w:ascii="Times New Roman" w:hAnsi="Times New Roman"/>
                <w:i/>
              </w:rPr>
              <w:t>ọ</w:t>
            </w:r>
            <w:r w:rsidRPr="003F7088">
              <w:rPr>
                <w:rFonts w:ascii="Times New Roman" w:hAnsi="Times New Roman"/>
                <w:i/>
              </w:rPr>
              <w:t xml:space="preserve">i nhau </w:t>
            </w:r>
            <w:r w:rsidR="003F7088" w:rsidRPr="003F7088">
              <w:rPr>
                <w:rFonts w:ascii="Times New Roman" w:hAnsi="Times New Roman"/>
                <w:i/>
              </w:rPr>
              <w:t>í</w:t>
            </w:r>
            <w:r w:rsidRPr="003F7088">
              <w:rPr>
                <w:rFonts w:ascii="Times New Roman" w:hAnsi="Times New Roman"/>
                <w:i/>
              </w:rPr>
              <w:t xml:space="preserve"> </w:t>
            </w:r>
            <w:r w:rsidR="003F7088" w:rsidRPr="003F7088">
              <w:rPr>
                <w:rFonts w:ascii="Times New Roman" w:hAnsi="Times New Roman"/>
                <w:i/>
              </w:rPr>
              <w:t>ớ</w:t>
            </w:r>
            <w:r w:rsidRPr="003F7088">
              <w:rPr>
                <w:rFonts w:ascii="Times New Roman" w:hAnsi="Times New Roman"/>
                <w:i/>
              </w:rPr>
              <w:t>i.</w:t>
            </w:r>
            <w:r w:rsidRPr="003F7088">
              <w:rPr>
                <w:rFonts w:ascii="Times New Roman" w:hAnsi="Times New Roman"/>
                <w:i/>
                <w:lang w:val="vi-VN"/>
              </w:rPr>
              <w:t>.</w:t>
            </w:r>
            <w:r w:rsidRPr="003F7088">
              <w:rPr>
                <w:rFonts w:ascii="Times New Roman" w:hAnsi="Times New Roman"/>
                <w:i/>
              </w:rPr>
              <w:t xml:space="preserve">  </w:t>
            </w:r>
          </w:p>
          <w:p w:rsidR="00C80F17" w:rsidRPr="003F7088" w:rsidRDefault="00C80F17" w:rsidP="00C80F17">
            <w:pPr>
              <w:pStyle w:val="BodyText2"/>
              <w:ind w:firstLine="720"/>
              <w:rPr>
                <w:rFonts w:ascii="Times New Roman" w:hAnsi="Times New Roman"/>
                <w:i/>
              </w:rPr>
            </w:pPr>
            <w:r w:rsidRPr="003F7088">
              <w:rPr>
                <w:rFonts w:ascii="Times New Roman" w:hAnsi="Times New Roman"/>
                <w:i/>
              </w:rPr>
              <w:t>18. M</w:t>
            </w:r>
            <w:r w:rsidR="003F7088" w:rsidRPr="003F7088">
              <w:rPr>
                <w:rFonts w:ascii="Times New Roman" w:hAnsi="Times New Roman"/>
                <w:i/>
              </w:rPr>
              <w:t>ộ</w:t>
            </w:r>
            <w:r w:rsidRPr="003F7088">
              <w:rPr>
                <w:rFonts w:ascii="Times New Roman" w:hAnsi="Times New Roman"/>
                <w:i/>
              </w:rPr>
              <w:t>t m</w:t>
            </w:r>
            <w:r w:rsidR="003F7088" w:rsidRPr="003F7088">
              <w:rPr>
                <w:rFonts w:ascii="Times New Roman" w:hAnsi="Times New Roman"/>
                <w:i/>
              </w:rPr>
              <w:t>ì</w:t>
            </w:r>
            <w:r w:rsidRPr="003F7088">
              <w:rPr>
                <w:rFonts w:ascii="Times New Roman" w:hAnsi="Times New Roman"/>
                <w:i/>
              </w:rPr>
              <w:t>nh ch</w:t>
            </w:r>
            <w:r w:rsidR="003F7088" w:rsidRPr="003F7088">
              <w:rPr>
                <w:rFonts w:ascii="Times New Roman" w:hAnsi="Times New Roman"/>
                <w:i/>
              </w:rPr>
              <w:t>ị</w:t>
            </w:r>
            <w:r w:rsidRPr="003F7088">
              <w:rPr>
                <w:rFonts w:ascii="Times New Roman" w:hAnsi="Times New Roman"/>
                <w:i/>
              </w:rPr>
              <w:t xml:space="preserve"> ph</w:t>
            </w:r>
            <w:r w:rsidR="003F7088" w:rsidRPr="003F7088">
              <w:rPr>
                <w:rFonts w:ascii="Times New Roman" w:hAnsi="Times New Roman"/>
                <w:i/>
              </w:rPr>
              <w:t>ả</w:t>
            </w:r>
            <w:r w:rsidRPr="003F7088">
              <w:rPr>
                <w:rFonts w:ascii="Times New Roman" w:hAnsi="Times New Roman"/>
                <w:i/>
              </w:rPr>
              <w:t>i gi</w:t>
            </w:r>
            <w:r w:rsidR="003F7088" w:rsidRPr="003F7088">
              <w:rPr>
                <w:rFonts w:ascii="Times New Roman" w:hAnsi="Times New Roman"/>
                <w:i/>
              </w:rPr>
              <w:t>ả</w:t>
            </w:r>
            <w:r w:rsidRPr="003F7088">
              <w:rPr>
                <w:rFonts w:ascii="Times New Roman" w:hAnsi="Times New Roman"/>
                <w:i/>
              </w:rPr>
              <w:t>i quy</w:t>
            </w:r>
            <w:r w:rsidR="003F7088" w:rsidRPr="003F7088">
              <w:rPr>
                <w:rFonts w:ascii="Times New Roman" w:hAnsi="Times New Roman"/>
                <w:i/>
              </w:rPr>
              <w:t>ế</w:t>
            </w:r>
            <w:r w:rsidRPr="003F7088">
              <w:rPr>
                <w:rFonts w:ascii="Times New Roman" w:hAnsi="Times New Roman"/>
                <w:i/>
              </w:rPr>
              <w:t>t m</w:t>
            </w:r>
            <w:r w:rsidR="003F7088" w:rsidRPr="003F7088">
              <w:rPr>
                <w:rFonts w:ascii="Times New Roman" w:hAnsi="Times New Roman"/>
                <w:i/>
              </w:rPr>
              <w:t>ọ</w:t>
            </w:r>
            <w:r w:rsidRPr="003F7088">
              <w:rPr>
                <w:rFonts w:ascii="Times New Roman" w:hAnsi="Times New Roman"/>
                <w:i/>
              </w:rPr>
              <w:t>i c</w:t>
            </w:r>
            <w:r w:rsidR="003F7088" w:rsidRPr="003F7088">
              <w:rPr>
                <w:rFonts w:ascii="Times New Roman" w:hAnsi="Times New Roman"/>
                <w:i/>
              </w:rPr>
              <w:t>ô</w:t>
            </w:r>
            <w:r w:rsidRPr="003F7088">
              <w:rPr>
                <w:rFonts w:ascii="Times New Roman" w:hAnsi="Times New Roman"/>
                <w:i/>
              </w:rPr>
              <w:t>ng vi</w:t>
            </w:r>
            <w:r w:rsidR="003F7088" w:rsidRPr="003F7088">
              <w:rPr>
                <w:rFonts w:ascii="Times New Roman" w:hAnsi="Times New Roman"/>
                <w:i/>
              </w:rPr>
              <w:t>ệ</w:t>
            </w:r>
            <w:r w:rsidRPr="003F7088">
              <w:rPr>
                <w:rFonts w:ascii="Times New Roman" w:hAnsi="Times New Roman"/>
                <w:i/>
              </w:rPr>
              <w:t>c c</w:t>
            </w:r>
            <w:r w:rsidR="003F7088" w:rsidRPr="003F7088">
              <w:rPr>
                <w:rFonts w:ascii="Times New Roman" w:hAnsi="Times New Roman"/>
                <w:i/>
              </w:rPr>
              <w:t>ủ</w:t>
            </w:r>
            <w:r w:rsidRPr="003F7088">
              <w:rPr>
                <w:rFonts w:ascii="Times New Roman" w:hAnsi="Times New Roman"/>
                <w:i/>
              </w:rPr>
              <w:t xml:space="preserve">a gia </w:t>
            </w:r>
            <w:r w:rsidR="003F7088" w:rsidRPr="003F7088">
              <w:rPr>
                <w:rFonts w:ascii="Times New Roman" w:hAnsi="Times New Roman"/>
                <w:i/>
              </w:rPr>
              <w:t>đì</w:t>
            </w:r>
            <w:r w:rsidRPr="003F7088">
              <w:rPr>
                <w:rFonts w:ascii="Times New Roman" w:hAnsi="Times New Roman"/>
                <w:i/>
              </w:rPr>
              <w:t>nh. Ch</w:t>
            </w:r>
            <w:r w:rsidR="003F7088" w:rsidRPr="003F7088">
              <w:rPr>
                <w:rFonts w:ascii="Times New Roman" w:hAnsi="Times New Roman"/>
                <w:i/>
              </w:rPr>
              <w:t>ị</w:t>
            </w:r>
            <w:r w:rsidRPr="003F7088">
              <w:rPr>
                <w:rFonts w:ascii="Times New Roman" w:hAnsi="Times New Roman"/>
                <w:i/>
              </w:rPr>
              <w:t xml:space="preserve"> ph</w:t>
            </w:r>
            <w:r w:rsidR="003F7088" w:rsidRPr="003F7088">
              <w:rPr>
                <w:rFonts w:ascii="Times New Roman" w:hAnsi="Times New Roman"/>
                <w:i/>
              </w:rPr>
              <w:t>ả</w:t>
            </w:r>
            <w:r w:rsidRPr="003F7088">
              <w:rPr>
                <w:rFonts w:ascii="Times New Roman" w:hAnsi="Times New Roman"/>
                <w:i/>
              </w:rPr>
              <w:t xml:space="preserve">i </w:t>
            </w:r>
            <w:r w:rsidR="003F7088" w:rsidRPr="003F7088">
              <w:rPr>
                <w:rFonts w:ascii="Times New Roman" w:hAnsi="Times New Roman"/>
                <w:i/>
              </w:rPr>
              <w:t>đươ</w:t>
            </w:r>
            <w:r w:rsidRPr="003F7088">
              <w:rPr>
                <w:rFonts w:ascii="Times New Roman" w:hAnsi="Times New Roman"/>
                <w:i/>
              </w:rPr>
              <w:t xml:space="preserve">ng </w:t>
            </w:r>
            <w:r w:rsidR="003F7088" w:rsidRPr="003F7088">
              <w:rPr>
                <w:rFonts w:ascii="Times New Roman" w:hAnsi="Times New Roman"/>
                <w:i/>
              </w:rPr>
              <w:t>đầ</w:t>
            </w:r>
            <w:r w:rsidRPr="003F7088">
              <w:rPr>
                <w:rFonts w:ascii="Times New Roman" w:hAnsi="Times New Roman"/>
                <w:i/>
              </w:rPr>
              <w:t>u v</w:t>
            </w:r>
            <w:r w:rsidR="003F7088" w:rsidRPr="003F7088">
              <w:rPr>
                <w:rFonts w:ascii="Times New Roman" w:hAnsi="Times New Roman"/>
                <w:i/>
              </w:rPr>
              <w:t>ớ</w:t>
            </w:r>
            <w:r w:rsidRPr="003F7088">
              <w:rPr>
                <w:rFonts w:ascii="Times New Roman" w:hAnsi="Times New Roman"/>
                <w:i/>
              </w:rPr>
              <w:t>i nh</w:t>
            </w:r>
            <w:r w:rsidR="003F7088" w:rsidRPr="003F7088">
              <w:rPr>
                <w:rFonts w:ascii="Times New Roman" w:hAnsi="Times New Roman"/>
                <w:i/>
              </w:rPr>
              <w:t>ữ</w:t>
            </w:r>
            <w:r w:rsidRPr="003F7088">
              <w:rPr>
                <w:rFonts w:ascii="Times New Roman" w:hAnsi="Times New Roman"/>
                <w:i/>
              </w:rPr>
              <w:t>ng th</w:t>
            </w:r>
            <w:r w:rsidR="003F7088" w:rsidRPr="003F7088">
              <w:rPr>
                <w:rFonts w:ascii="Times New Roman" w:hAnsi="Times New Roman"/>
                <w:i/>
              </w:rPr>
              <w:t>ế</w:t>
            </w:r>
            <w:r w:rsidRPr="003F7088">
              <w:rPr>
                <w:rFonts w:ascii="Times New Roman" w:hAnsi="Times New Roman"/>
                <w:i/>
              </w:rPr>
              <w:t xml:space="preserve"> l</w:t>
            </w:r>
            <w:r w:rsidR="003F7088" w:rsidRPr="003F7088">
              <w:rPr>
                <w:rFonts w:ascii="Times New Roman" w:hAnsi="Times New Roman"/>
                <w:i/>
              </w:rPr>
              <w:t>ự</w:t>
            </w:r>
            <w:r w:rsidRPr="003F7088">
              <w:rPr>
                <w:rFonts w:ascii="Times New Roman" w:hAnsi="Times New Roman"/>
                <w:i/>
              </w:rPr>
              <w:t>c t</w:t>
            </w:r>
            <w:r w:rsidR="003F7088" w:rsidRPr="003F7088">
              <w:rPr>
                <w:rFonts w:ascii="Times New Roman" w:hAnsi="Times New Roman"/>
                <w:i/>
              </w:rPr>
              <w:t>à</w:t>
            </w:r>
            <w:r w:rsidRPr="003F7088">
              <w:rPr>
                <w:rFonts w:ascii="Times New Roman" w:hAnsi="Times New Roman"/>
                <w:i/>
              </w:rPr>
              <w:t>n b</w:t>
            </w:r>
            <w:r w:rsidR="003F7088" w:rsidRPr="003F7088">
              <w:rPr>
                <w:rFonts w:ascii="Times New Roman" w:hAnsi="Times New Roman"/>
                <w:i/>
              </w:rPr>
              <w:t>ạ</w:t>
            </w:r>
            <w:r w:rsidRPr="003F7088">
              <w:rPr>
                <w:rFonts w:ascii="Times New Roman" w:hAnsi="Times New Roman"/>
                <w:i/>
              </w:rPr>
              <w:t>o:quan l</w:t>
            </w:r>
            <w:r w:rsidR="003F7088" w:rsidRPr="003F7088">
              <w:rPr>
                <w:rFonts w:ascii="Times New Roman" w:hAnsi="Times New Roman"/>
                <w:i/>
              </w:rPr>
              <w:t>ạ</w:t>
            </w:r>
            <w:r w:rsidRPr="003F7088">
              <w:rPr>
                <w:rFonts w:ascii="Times New Roman" w:hAnsi="Times New Roman"/>
                <w:i/>
              </w:rPr>
              <w:t>i c</w:t>
            </w:r>
            <w:r w:rsidR="003F7088" w:rsidRPr="003F7088">
              <w:rPr>
                <w:rFonts w:ascii="Times New Roman" w:hAnsi="Times New Roman"/>
                <w:i/>
              </w:rPr>
              <w:t>ườ</w:t>
            </w:r>
            <w:r w:rsidRPr="003F7088">
              <w:rPr>
                <w:rFonts w:ascii="Times New Roman" w:hAnsi="Times New Roman"/>
                <w:i/>
              </w:rPr>
              <w:t>ng h</w:t>
            </w:r>
            <w:r w:rsidR="003F7088" w:rsidRPr="003F7088">
              <w:rPr>
                <w:rFonts w:ascii="Times New Roman" w:hAnsi="Times New Roman"/>
                <w:i/>
              </w:rPr>
              <w:t>à</w:t>
            </w:r>
            <w:r w:rsidRPr="003F7088">
              <w:rPr>
                <w:rFonts w:ascii="Times New Roman" w:hAnsi="Times New Roman"/>
                <w:i/>
              </w:rPr>
              <w:t xml:space="preserve">o, </w:t>
            </w:r>
            <w:r w:rsidR="003F7088" w:rsidRPr="003F7088">
              <w:rPr>
                <w:rFonts w:ascii="Times New Roman" w:hAnsi="Times New Roman"/>
                <w:i/>
              </w:rPr>
              <w:t>đị</w:t>
            </w:r>
            <w:r w:rsidRPr="003F7088">
              <w:rPr>
                <w:rFonts w:ascii="Times New Roman" w:hAnsi="Times New Roman"/>
                <w:i/>
              </w:rPr>
              <w:t>a ch</w:t>
            </w:r>
            <w:r w:rsidR="003F7088" w:rsidRPr="003F7088">
              <w:rPr>
                <w:rFonts w:ascii="Times New Roman" w:hAnsi="Times New Roman"/>
                <w:i/>
              </w:rPr>
              <w:t>ủ</w:t>
            </w:r>
            <w:r w:rsidRPr="003F7088">
              <w:rPr>
                <w:rFonts w:ascii="Times New Roman" w:hAnsi="Times New Roman"/>
                <w:i/>
              </w:rPr>
              <w:t xml:space="preserve"> v</w:t>
            </w:r>
            <w:r w:rsidR="003F7088" w:rsidRPr="003F7088">
              <w:rPr>
                <w:rFonts w:ascii="Times New Roman" w:hAnsi="Times New Roman"/>
                <w:i/>
              </w:rPr>
              <w:t>à</w:t>
            </w:r>
            <w:r w:rsidRPr="003F7088">
              <w:rPr>
                <w:rFonts w:ascii="Times New Roman" w:hAnsi="Times New Roman"/>
                <w:i/>
              </w:rPr>
              <w:t xml:space="preserve"> tay sai c</w:t>
            </w:r>
            <w:r w:rsidR="003F7088" w:rsidRPr="003F7088">
              <w:rPr>
                <w:rFonts w:ascii="Times New Roman" w:hAnsi="Times New Roman"/>
                <w:i/>
              </w:rPr>
              <w:t>ủ</w:t>
            </w:r>
            <w:r w:rsidRPr="003F7088">
              <w:rPr>
                <w:rFonts w:ascii="Times New Roman" w:hAnsi="Times New Roman"/>
                <w:i/>
              </w:rPr>
              <w:t>a ch</w:t>
            </w:r>
            <w:r w:rsidR="003F7088" w:rsidRPr="003F7088">
              <w:rPr>
                <w:rFonts w:ascii="Times New Roman" w:hAnsi="Times New Roman"/>
                <w:i/>
              </w:rPr>
              <w:t>ú</w:t>
            </w:r>
            <w:r w:rsidRPr="003F7088">
              <w:rPr>
                <w:rFonts w:ascii="Times New Roman" w:hAnsi="Times New Roman"/>
                <w:i/>
              </w:rPr>
              <w:t>ng</w:t>
            </w:r>
            <w:r w:rsidRPr="003F7088">
              <w:rPr>
                <w:rFonts w:ascii="Times New Roman" w:hAnsi="Times New Roman"/>
                <w:i/>
                <w:lang w:val="vi-VN"/>
              </w:rPr>
              <w:t>.</w:t>
            </w:r>
            <w:r w:rsidRPr="003F7088">
              <w:rPr>
                <w:rFonts w:ascii="Times New Roman" w:hAnsi="Times New Roman"/>
                <w:i/>
              </w:rPr>
              <w:t xml:space="preserve"> Ch</w:t>
            </w:r>
            <w:r w:rsidR="003F7088" w:rsidRPr="003F7088">
              <w:rPr>
                <w:rFonts w:ascii="Times New Roman" w:hAnsi="Times New Roman"/>
                <w:i/>
              </w:rPr>
              <w:t>ị</w:t>
            </w:r>
            <w:r w:rsidRPr="003F7088">
              <w:rPr>
                <w:rFonts w:ascii="Times New Roman" w:hAnsi="Times New Roman"/>
                <w:i/>
              </w:rPr>
              <w:t xml:space="preserve"> c</w:t>
            </w:r>
            <w:r w:rsidR="003F7088" w:rsidRPr="003F7088">
              <w:rPr>
                <w:rFonts w:ascii="Times New Roman" w:hAnsi="Times New Roman"/>
                <w:i/>
              </w:rPr>
              <w:t>ó</w:t>
            </w:r>
            <w:r w:rsidRPr="003F7088">
              <w:rPr>
                <w:rFonts w:ascii="Times New Roman" w:hAnsi="Times New Roman"/>
                <w:i/>
              </w:rPr>
              <w:t xml:space="preserve"> kh</w:t>
            </w:r>
            <w:r w:rsidR="003F7088" w:rsidRPr="003F7088">
              <w:rPr>
                <w:rFonts w:ascii="Times New Roman" w:hAnsi="Times New Roman"/>
                <w:i/>
              </w:rPr>
              <w:t>ó</w:t>
            </w:r>
            <w:r w:rsidRPr="003F7088">
              <w:rPr>
                <w:rFonts w:ascii="Times New Roman" w:hAnsi="Times New Roman"/>
                <w:i/>
              </w:rPr>
              <w:t>c l</w:t>
            </w:r>
            <w:r w:rsidR="003F7088" w:rsidRPr="003F7088">
              <w:rPr>
                <w:rFonts w:ascii="Times New Roman" w:hAnsi="Times New Roman"/>
                <w:i/>
              </w:rPr>
              <w:t>ó</w:t>
            </w:r>
            <w:r w:rsidRPr="003F7088">
              <w:rPr>
                <w:rFonts w:ascii="Times New Roman" w:hAnsi="Times New Roman"/>
                <w:i/>
              </w:rPr>
              <w:t>c k</w:t>
            </w:r>
            <w:r w:rsidR="003F7088" w:rsidRPr="003F7088">
              <w:rPr>
                <w:rFonts w:ascii="Times New Roman" w:hAnsi="Times New Roman"/>
                <w:i/>
              </w:rPr>
              <w:t>ê</w:t>
            </w:r>
            <w:r w:rsidRPr="003F7088">
              <w:rPr>
                <w:rFonts w:ascii="Times New Roman" w:hAnsi="Times New Roman"/>
                <w:i/>
              </w:rPr>
              <w:t>u tr</w:t>
            </w:r>
            <w:r w:rsidR="003F7088" w:rsidRPr="003F7088">
              <w:rPr>
                <w:rFonts w:ascii="Times New Roman" w:hAnsi="Times New Roman"/>
                <w:i/>
              </w:rPr>
              <w:t>ờ</w:t>
            </w:r>
            <w:r w:rsidRPr="003F7088">
              <w:rPr>
                <w:rFonts w:ascii="Times New Roman" w:hAnsi="Times New Roman"/>
                <w:i/>
              </w:rPr>
              <w:t>i, nh</w:t>
            </w:r>
            <w:r w:rsidR="003F7088" w:rsidRPr="003F7088">
              <w:rPr>
                <w:rFonts w:ascii="Times New Roman" w:hAnsi="Times New Roman"/>
                <w:i/>
              </w:rPr>
              <w:t>ư</w:t>
            </w:r>
            <w:r w:rsidRPr="003F7088">
              <w:rPr>
                <w:rFonts w:ascii="Times New Roman" w:hAnsi="Times New Roman"/>
                <w:i/>
              </w:rPr>
              <w:t>ng ch</w:t>
            </w:r>
            <w:r w:rsidR="003F7088" w:rsidRPr="003F7088">
              <w:rPr>
                <w:rFonts w:ascii="Times New Roman" w:hAnsi="Times New Roman"/>
                <w:i/>
              </w:rPr>
              <w:t>ị</w:t>
            </w:r>
            <w:r w:rsidRPr="003F7088">
              <w:rPr>
                <w:rFonts w:ascii="Times New Roman" w:hAnsi="Times New Roman"/>
                <w:i/>
              </w:rPr>
              <w:t xml:space="preserve"> kh</w:t>
            </w:r>
            <w:r w:rsidR="003F7088" w:rsidRPr="003F7088">
              <w:rPr>
                <w:rFonts w:ascii="Times New Roman" w:hAnsi="Times New Roman"/>
                <w:i/>
              </w:rPr>
              <w:t>ô</w:t>
            </w:r>
            <w:r w:rsidRPr="003F7088">
              <w:rPr>
                <w:rFonts w:ascii="Times New Roman" w:hAnsi="Times New Roman"/>
                <w:i/>
              </w:rPr>
              <w:t>ng nh</w:t>
            </w:r>
            <w:r w:rsidR="003F7088" w:rsidRPr="003F7088">
              <w:rPr>
                <w:rFonts w:ascii="Times New Roman" w:hAnsi="Times New Roman"/>
                <w:i/>
              </w:rPr>
              <w:t>ắ</w:t>
            </w:r>
            <w:r w:rsidRPr="003F7088">
              <w:rPr>
                <w:rFonts w:ascii="Times New Roman" w:hAnsi="Times New Roman"/>
                <w:i/>
              </w:rPr>
              <w:t>m m</w:t>
            </w:r>
            <w:r w:rsidR="003F7088" w:rsidRPr="003F7088">
              <w:rPr>
                <w:rFonts w:ascii="Times New Roman" w:hAnsi="Times New Roman"/>
                <w:i/>
              </w:rPr>
              <w:t>ắ</w:t>
            </w:r>
            <w:r w:rsidRPr="003F7088">
              <w:rPr>
                <w:rFonts w:ascii="Times New Roman" w:hAnsi="Times New Roman"/>
                <w:i/>
              </w:rPr>
              <w:t>t, khoanh tay m</w:t>
            </w:r>
            <w:r w:rsidR="003F7088" w:rsidRPr="003F7088">
              <w:rPr>
                <w:rFonts w:ascii="Times New Roman" w:hAnsi="Times New Roman"/>
                <w:i/>
              </w:rPr>
              <w:t>à</w:t>
            </w:r>
            <w:r w:rsidRPr="003F7088">
              <w:rPr>
                <w:rFonts w:ascii="Times New Roman" w:hAnsi="Times New Roman"/>
                <w:i/>
              </w:rPr>
              <w:t xml:space="preserve"> t</w:t>
            </w:r>
            <w:r w:rsidR="003F7088" w:rsidRPr="003F7088">
              <w:rPr>
                <w:rFonts w:ascii="Times New Roman" w:hAnsi="Times New Roman"/>
                <w:i/>
              </w:rPr>
              <w:t>ì</w:t>
            </w:r>
            <w:r w:rsidRPr="003F7088">
              <w:rPr>
                <w:rFonts w:ascii="Times New Roman" w:hAnsi="Times New Roman"/>
                <w:i/>
              </w:rPr>
              <w:t>m c</w:t>
            </w:r>
            <w:r w:rsidR="003F7088" w:rsidRPr="003F7088">
              <w:rPr>
                <w:rFonts w:ascii="Times New Roman" w:hAnsi="Times New Roman"/>
                <w:i/>
              </w:rPr>
              <w:t>á</w:t>
            </w:r>
            <w:r w:rsidRPr="003F7088">
              <w:rPr>
                <w:rFonts w:ascii="Times New Roman" w:hAnsi="Times New Roman"/>
                <w:i/>
              </w:rPr>
              <w:t>ch c</w:t>
            </w:r>
            <w:r w:rsidR="003F7088" w:rsidRPr="003F7088">
              <w:rPr>
                <w:rFonts w:ascii="Times New Roman" w:hAnsi="Times New Roman"/>
                <w:i/>
              </w:rPr>
              <w:t>ứ</w:t>
            </w:r>
            <w:r w:rsidRPr="003F7088">
              <w:rPr>
                <w:rFonts w:ascii="Times New Roman" w:hAnsi="Times New Roman"/>
                <w:i/>
              </w:rPr>
              <w:t xml:space="preserve">u </w:t>
            </w:r>
            <w:r w:rsidR="003F7088" w:rsidRPr="003F7088">
              <w:rPr>
                <w:rFonts w:ascii="Times New Roman" w:hAnsi="Times New Roman"/>
                <w:i/>
              </w:rPr>
              <w:t>đượ</w:t>
            </w:r>
            <w:r w:rsidRPr="003F7088">
              <w:rPr>
                <w:rFonts w:ascii="Times New Roman" w:hAnsi="Times New Roman"/>
                <w:i/>
              </w:rPr>
              <w:t>c ch</w:t>
            </w:r>
            <w:r w:rsidR="003F7088" w:rsidRPr="003F7088">
              <w:rPr>
                <w:rFonts w:ascii="Times New Roman" w:hAnsi="Times New Roman"/>
                <w:i/>
              </w:rPr>
              <w:t>ồ</w:t>
            </w:r>
            <w:r w:rsidRPr="003F7088">
              <w:rPr>
                <w:rFonts w:ascii="Times New Roman" w:hAnsi="Times New Roman"/>
                <w:i/>
              </w:rPr>
              <w:t>ng ra kh</w:t>
            </w:r>
            <w:r w:rsidR="003F7088" w:rsidRPr="003F7088">
              <w:rPr>
                <w:rFonts w:ascii="Times New Roman" w:hAnsi="Times New Roman"/>
                <w:i/>
              </w:rPr>
              <w:t>ỏ</w:t>
            </w:r>
            <w:r w:rsidRPr="003F7088">
              <w:rPr>
                <w:rFonts w:ascii="Times New Roman" w:hAnsi="Times New Roman"/>
                <w:i/>
              </w:rPr>
              <w:t>i c</w:t>
            </w:r>
            <w:r w:rsidR="003F7088" w:rsidRPr="003F7088">
              <w:rPr>
                <w:rFonts w:ascii="Times New Roman" w:hAnsi="Times New Roman"/>
                <w:i/>
              </w:rPr>
              <w:t>ơ</w:t>
            </w:r>
            <w:r w:rsidRPr="003F7088">
              <w:rPr>
                <w:rFonts w:ascii="Times New Roman" w:hAnsi="Times New Roman"/>
                <w:i/>
              </w:rPr>
              <w:t>n ho</w:t>
            </w:r>
            <w:r w:rsidR="003F7088" w:rsidRPr="003F7088">
              <w:rPr>
                <w:rFonts w:ascii="Times New Roman" w:hAnsi="Times New Roman"/>
                <w:i/>
              </w:rPr>
              <w:t>ạ</w:t>
            </w:r>
            <w:r w:rsidRPr="003F7088">
              <w:rPr>
                <w:rFonts w:ascii="Times New Roman" w:hAnsi="Times New Roman"/>
                <w:i/>
              </w:rPr>
              <w:t>n n</w:t>
            </w:r>
            <w:r w:rsidR="003F7088" w:rsidRPr="003F7088">
              <w:rPr>
                <w:rFonts w:ascii="Times New Roman" w:hAnsi="Times New Roman"/>
                <w:i/>
              </w:rPr>
              <w:t>ạ</w:t>
            </w:r>
            <w:r w:rsidRPr="003F7088">
              <w:rPr>
                <w:rFonts w:ascii="Times New Roman" w:hAnsi="Times New Roman"/>
                <w:i/>
              </w:rPr>
              <w:t>n. H</w:t>
            </w:r>
            <w:r w:rsidR="003F7088" w:rsidRPr="003F7088">
              <w:rPr>
                <w:rFonts w:ascii="Times New Roman" w:hAnsi="Times New Roman"/>
                <w:i/>
              </w:rPr>
              <w:t>ì</w:t>
            </w:r>
            <w:r w:rsidRPr="003F7088">
              <w:rPr>
                <w:rFonts w:ascii="Times New Roman" w:hAnsi="Times New Roman"/>
                <w:i/>
              </w:rPr>
              <w:t xml:space="preserve">nh </w:t>
            </w:r>
            <w:r w:rsidR="003F7088" w:rsidRPr="003F7088">
              <w:rPr>
                <w:rFonts w:ascii="Times New Roman" w:hAnsi="Times New Roman"/>
                <w:i/>
              </w:rPr>
              <w:t>ả</w:t>
            </w:r>
            <w:r w:rsidRPr="003F7088">
              <w:rPr>
                <w:rFonts w:ascii="Times New Roman" w:hAnsi="Times New Roman"/>
                <w:i/>
              </w:rPr>
              <w:t>nh ch</w:t>
            </w:r>
            <w:r w:rsidR="003F7088" w:rsidRPr="003F7088">
              <w:rPr>
                <w:rFonts w:ascii="Times New Roman" w:hAnsi="Times New Roman"/>
                <w:i/>
              </w:rPr>
              <w:t>ị</w:t>
            </w:r>
            <w:r w:rsidRPr="003F7088">
              <w:rPr>
                <w:rFonts w:ascii="Times New Roman" w:hAnsi="Times New Roman"/>
                <w:i/>
              </w:rPr>
              <w:t xml:space="preserve"> D</w:t>
            </w:r>
            <w:r w:rsidR="003F7088" w:rsidRPr="003F7088">
              <w:rPr>
                <w:rFonts w:ascii="Times New Roman" w:hAnsi="Times New Roman"/>
                <w:i/>
              </w:rPr>
              <w:t>ậ</w:t>
            </w:r>
            <w:r w:rsidRPr="003F7088">
              <w:rPr>
                <w:rFonts w:ascii="Times New Roman" w:hAnsi="Times New Roman"/>
                <w:i/>
              </w:rPr>
              <w:t>u hi</w:t>
            </w:r>
            <w:r w:rsidR="003F7088" w:rsidRPr="003F7088">
              <w:rPr>
                <w:rFonts w:ascii="Times New Roman" w:hAnsi="Times New Roman"/>
                <w:i/>
              </w:rPr>
              <w:t>ệ</w:t>
            </w:r>
            <w:r w:rsidRPr="003F7088">
              <w:rPr>
                <w:rFonts w:ascii="Times New Roman" w:hAnsi="Times New Roman"/>
                <w:i/>
              </w:rPr>
              <w:t>n l</w:t>
            </w:r>
            <w:r w:rsidR="003F7088" w:rsidRPr="003F7088">
              <w:rPr>
                <w:rFonts w:ascii="Times New Roman" w:hAnsi="Times New Roman"/>
                <w:i/>
              </w:rPr>
              <w:t>ê</w:t>
            </w:r>
            <w:r w:rsidRPr="003F7088">
              <w:rPr>
                <w:rFonts w:ascii="Times New Roman" w:hAnsi="Times New Roman"/>
                <w:i/>
              </w:rPr>
              <w:t>n v</w:t>
            </w:r>
            <w:r w:rsidR="003F7088" w:rsidRPr="003F7088">
              <w:rPr>
                <w:rFonts w:ascii="Times New Roman" w:hAnsi="Times New Roman"/>
                <w:i/>
              </w:rPr>
              <w:t>ữ</w:t>
            </w:r>
            <w:r w:rsidRPr="003F7088">
              <w:rPr>
                <w:rFonts w:ascii="Times New Roman" w:hAnsi="Times New Roman"/>
                <w:i/>
              </w:rPr>
              <w:t>ng ch</w:t>
            </w:r>
            <w:r w:rsidR="003F7088" w:rsidRPr="003F7088">
              <w:rPr>
                <w:rFonts w:ascii="Times New Roman" w:hAnsi="Times New Roman"/>
                <w:i/>
              </w:rPr>
              <w:t>ã</w:t>
            </w:r>
            <w:r w:rsidRPr="003F7088">
              <w:rPr>
                <w:rFonts w:ascii="Times New Roman" w:hAnsi="Times New Roman"/>
                <w:i/>
              </w:rPr>
              <w:t>i nh</w:t>
            </w:r>
            <w:r w:rsidR="003F7088" w:rsidRPr="003F7088">
              <w:rPr>
                <w:rFonts w:ascii="Times New Roman" w:hAnsi="Times New Roman"/>
                <w:i/>
              </w:rPr>
              <w:t>ư</w:t>
            </w:r>
            <w:r w:rsidRPr="003F7088">
              <w:rPr>
                <w:rFonts w:ascii="Times New Roman" w:hAnsi="Times New Roman"/>
                <w:i/>
              </w:rPr>
              <w:t xml:space="preserve"> m</w:t>
            </w:r>
            <w:r w:rsidR="003F7088" w:rsidRPr="003F7088">
              <w:rPr>
                <w:rFonts w:ascii="Times New Roman" w:hAnsi="Times New Roman"/>
                <w:i/>
              </w:rPr>
              <w:t>ộ</w:t>
            </w:r>
            <w:r w:rsidRPr="003F7088">
              <w:rPr>
                <w:rFonts w:ascii="Times New Roman" w:hAnsi="Times New Roman"/>
                <w:i/>
              </w:rPr>
              <w:t>t ch</w:t>
            </w:r>
            <w:r w:rsidR="003F7088" w:rsidRPr="003F7088">
              <w:rPr>
                <w:rFonts w:ascii="Times New Roman" w:hAnsi="Times New Roman"/>
                <w:i/>
              </w:rPr>
              <w:t>ỗ</w:t>
            </w:r>
            <w:r w:rsidRPr="003F7088">
              <w:rPr>
                <w:rFonts w:ascii="Times New Roman" w:hAnsi="Times New Roman"/>
                <w:i/>
              </w:rPr>
              <w:t xml:space="preserve"> d</w:t>
            </w:r>
            <w:r w:rsidR="003F7088" w:rsidRPr="003F7088">
              <w:rPr>
                <w:rFonts w:ascii="Times New Roman" w:hAnsi="Times New Roman"/>
                <w:i/>
              </w:rPr>
              <w:t>ự</w:t>
            </w:r>
            <w:r w:rsidRPr="003F7088">
              <w:rPr>
                <w:rFonts w:ascii="Times New Roman" w:hAnsi="Times New Roman"/>
                <w:i/>
              </w:rPr>
              <w:t>a v</w:t>
            </w:r>
            <w:r w:rsidR="003F7088" w:rsidRPr="003F7088">
              <w:rPr>
                <w:rFonts w:ascii="Times New Roman" w:hAnsi="Times New Roman"/>
                <w:i/>
              </w:rPr>
              <w:t>ữ</w:t>
            </w:r>
            <w:r w:rsidRPr="003F7088">
              <w:rPr>
                <w:rFonts w:ascii="Times New Roman" w:hAnsi="Times New Roman"/>
                <w:i/>
              </w:rPr>
              <w:t>ng ch</w:t>
            </w:r>
            <w:r w:rsidR="003F7088" w:rsidRPr="003F7088">
              <w:rPr>
                <w:rFonts w:ascii="Times New Roman" w:hAnsi="Times New Roman"/>
                <w:i/>
              </w:rPr>
              <w:t>ắ</w:t>
            </w:r>
            <w:r w:rsidRPr="003F7088">
              <w:rPr>
                <w:rFonts w:ascii="Times New Roman" w:hAnsi="Times New Roman"/>
                <w:i/>
              </w:rPr>
              <w:t>c c</w:t>
            </w:r>
            <w:r w:rsidR="003F7088" w:rsidRPr="003F7088">
              <w:rPr>
                <w:rFonts w:ascii="Times New Roman" w:hAnsi="Times New Roman"/>
                <w:i/>
              </w:rPr>
              <w:t>ủ</w:t>
            </w:r>
            <w:r w:rsidRPr="003F7088">
              <w:rPr>
                <w:rFonts w:ascii="Times New Roman" w:hAnsi="Times New Roman"/>
                <w:i/>
              </w:rPr>
              <w:t xml:space="preserve">a </w:t>
            </w:r>
            <w:r w:rsidRPr="003F7088">
              <w:rPr>
                <w:rFonts w:ascii="Times New Roman" w:hAnsi="Times New Roman"/>
                <w:i/>
              </w:rPr>
              <w:lastRenderedPageBreak/>
              <w:t>c</w:t>
            </w:r>
            <w:r w:rsidR="003F7088" w:rsidRPr="003F7088">
              <w:rPr>
                <w:rFonts w:ascii="Times New Roman" w:hAnsi="Times New Roman"/>
                <w:i/>
              </w:rPr>
              <w:t>ả</w:t>
            </w:r>
            <w:r w:rsidRPr="003F7088">
              <w:rPr>
                <w:rFonts w:ascii="Times New Roman" w:hAnsi="Times New Roman"/>
                <w:i/>
              </w:rPr>
              <w:t xml:space="preserve"> gia </w:t>
            </w:r>
            <w:r w:rsidR="003F7088" w:rsidRPr="003F7088">
              <w:rPr>
                <w:rFonts w:ascii="Times New Roman" w:hAnsi="Times New Roman"/>
                <w:i/>
              </w:rPr>
              <w:t>đì</w:t>
            </w:r>
            <w:r w:rsidRPr="003F7088">
              <w:rPr>
                <w:rFonts w:ascii="Times New Roman" w:hAnsi="Times New Roman"/>
                <w:i/>
              </w:rPr>
              <w:t>nh.</w:t>
            </w:r>
          </w:p>
          <w:p w:rsidR="00C80F17" w:rsidRPr="003F7088" w:rsidRDefault="00C80F17" w:rsidP="00C80F17">
            <w:pPr>
              <w:pStyle w:val="BodyText2"/>
              <w:ind w:firstLine="720"/>
              <w:rPr>
                <w:rFonts w:ascii="Times New Roman" w:hAnsi="Times New Roman"/>
                <w:i/>
              </w:rPr>
            </w:pPr>
            <w:r w:rsidRPr="003F7088">
              <w:rPr>
                <w:rFonts w:ascii="Times New Roman" w:hAnsi="Times New Roman"/>
                <w:i/>
              </w:rPr>
              <w:t>19.“C</w:t>
            </w:r>
            <w:r w:rsidR="003F7088" w:rsidRPr="003F7088">
              <w:rPr>
                <w:rFonts w:ascii="Times New Roman" w:hAnsi="Times New Roman"/>
                <w:i/>
              </w:rPr>
              <w:t>à</w:t>
            </w:r>
            <w:r w:rsidRPr="003F7088">
              <w:rPr>
                <w:rFonts w:ascii="Times New Roman" w:hAnsi="Times New Roman"/>
                <w:i/>
              </w:rPr>
              <w:t xml:space="preserve"> Mau l</w:t>
            </w:r>
            <w:r w:rsidR="003F7088" w:rsidRPr="003F7088">
              <w:rPr>
                <w:rFonts w:ascii="Times New Roman" w:hAnsi="Times New Roman"/>
                <w:i/>
              </w:rPr>
              <w:t>à</w:t>
            </w:r>
            <w:r w:rsidRPr="003F7088">
              <w:rPr>
                <w:rFonts w:ascii="Times New Roman" w:hAnsi="Times New Roman"/>
                <w:i/>
              </w:rPr>
              <w:t xml:space="preserve"> </w:t>
            </w:r>
            <w:r w:rsidR="003F7088" w:rsidRPr="003F7088">
              <w:rPr>
                <w:rFonts w:ascii="Times New Roman" w:hAnsi="Times New Roman"/>
                <w:i/>
              </w:rPr>
              <w:t>đấ</w:t>
            </w:r>
            <w:r w:rsidRPr="003F7088">
              <w:rPr>
                <w:rFonts w:ascii="Times New Roman" w:hAnsi="Times New Roman"/>
                <w:i/>
              </w:rPr>
              <w:t>t m</w:t>
            </w:r>
            <w:r w:rsidR="003F7088" w:rsidRPr="003F7088">
              <w:rPr>
                <w:rFonts w:ascii="Times New Roman" w:hAnsi="Times New Roman"/>
                <w:i/>
              </w:rPr>
              <w:t>ư</w:t>
            </w:r>
            <w:r w:rsidRPr="003F7088">
              <w:rPr>
                <w:rFonts w:ascii="Times New Roman" w:hAnsi="Times New Roman"/>
                <w:i/>
              </w:rPr>
              <w:t>a d</w:t>
            </w:r>
            <w:r w:rsidR="003F7088" w:rsidRPr="003F7088">
              <w:rPr>
                <w:rFonts w:ascii="Times New Roman" w:hAnsi="Times New Roman"/>
                <w:i/>
              </w:rPr>
              <w:t>ô</w:t>
            </w:r>
            <w:r w:rsidRPr="003F7088">
              <w:rPr>
                <w:rFonts w:ascii="Times New Roman" w:hAnsi="Times New Roman"/>
                <w:i/>
              </w:rPr>
              <w:t>ng.V</w:t>
            </w:r>
            <w:r w:rsidR="003F7088" w:rsidRPr="003F7088">
              <w:rPr>
                <w:rFonts w:ascii="Times New Roman" w:hAnsi="Times New Roman"/>
                <w:i/>
              </w:rPr>
              <w:t>à</w:t>
            </w:r>
            <w:r w:rsidRPr="003F7088">
              <w:rPr>
                <w:rFonts w:ascii="Times New Roman" w:hAnsi="Times New Roman"/>
                <w:i/>
              </w:rPr>
              <w:t>o th</w:t>
            </w:r>
            <w:r w:rsidR="003F7088" w:rsidRPr="003F7088">
              <w:rPr>
                <w:rFonts w:ascii="Times New Roman" w:hAnsi="Times New Roman"/>
                <w:i/>
              </w:rPr>
              <w:t>á</w:t>
            </w:r>
            <w:r w:rsidRPr="003F7088">
              <w:rPr>
                <w:rFonts w:ascii="Times New Roman" w:hAnsi="Times New Roman"/>
                <w:i/>
              </w:rPr>
              <w:t>ng ba, th</w:t>
            </w:r>
            <w:r w:rsidR="003F7088" w:rsidRPr="003F7088">
              <w:rPr>
                <w:rFonts w:ascii="Times New Roman" w:hAnsi="Times New Roman"/>
                <w:i/>
              </w:rPr>
              <w:t>á</w:t>
            </w:r>
            <w:r w:rsidRPr="003F7088">
              <w:rPr>
                <w:rFonts w:ascii="Times New Roman" w:hAnsi="Times New Roman"/>
                <w:i/>
              </w:rPr>
              <w:t>ng t</w:t>
            </w:r>
            <w:r w:rsidR="003F7088" w:rsidRPr="003F7088">
              <w:rPr>
                <w:rFonts w:ascii="Times New Roman" w:hAnsi="Times New Roman"/>
                <w:i/>
              </w:rPr>
              <w:t>ư</w:t>
            </w:r>
            <w:r w:rsidRPr="003F7088">
              <w:rPr>
                <w:rFonts w:ascii="Times New Roman" w:hAnsi="Times New Roman"/>
                <w:i/>
              </w:rPr>
              <w:t>, n</w:t>
            </w:r>
            <w:r w:rsidR="003F7088" w:rsidRPr="003F7088">
              <w:rPr>
                <w:rFonts w:ascii="Times New Roman" w:hAnsi="Times New Roman"/>
                <w:i/>
              </w:rPr>
              <w:t>ắ</w:t>
            </w:r>
            <w:r w:rsidRPr="003F7088">
              <w:rPr>
                <w:rFonts w:ascii="Times New Roman" w:hAnsi="Times New Roman"/>
                <w:i/>
              </w:rPr>
              <w:t>ng s</w:t>
            </w:r>
            <w:r w:rsidR="003F7088" w:rsidRPr="003F7088">
              <w:rPr>
                <w:rFonts w:ascii="Times New Roman" w:hAnsi="Times New Roman"/>
                <w:i/>
              </w:rPr>
              <w:t>ớ</w:t>
            </w:r>
            <w:r w:rsidRPr="003F7088">
              <w:rPr>
                <w:rFonts w:ascii="Times New Roman" w:hAnsi="Times New Roman"/>
                <w:i/>
              </w:rPr>
              <w:t>m chi</w:t>
            </w:r>
            <w:r w:rsidR="003F7088" w:rsidRPr="003F7088">
              <w:rPr>
                <w:rFonts w:ascii="Times New Roman" w:hAnsi="Times New Roman"/>
                <w:i/>
              </w:rPr>
              <w:t>ề</w:t>
            </w:r>
            <w:r w:rsidRPr="003F7088">
              <w:rPr>
                <w:rFonts w:ascii="Times New Roman" w:hAnsi="Times New Roman"/>
                <w:i/>
              </w:rPr>
              <w:t>u m</w:t>
            </w:r>
            <w:r w:rsidR="003F7088" w:rsidRPr="003F7088">
              <w:rPr>
                <w:rFonts w:ascii="Times New Roman" w:hAnsi="Times New Roman"/>
                <w:i/>
              </w:rPr>
              <w:t>ư</w:t>
            </w:r>
            <w:r w:rsidRPr="003F7088">
              <w:rPr>
                <w:rFonts w:ascii="Times New Roman" w:hAnsi="Times New Roman"/>
                <w:i/>
              </w:rPr>
              <w:t xml:space="preserve">a. </w:t>
            </w:r>
            <w:r w:rsidR="003F7088" w:rsidRPr="003F7088">
              <w:rPr>
                <w:rFonts w:ascii="Times New Roman" w:hAnsi="Times New Roman"/>
                <w:i/>
              </w:rPr>
              <w:t>Đ</w:t>
            </w:r>
            <w:r w:rsidRPr="003F7088">
              <w:rPr>
                <w:rFonts w:ascii="Times New Roman" w:hAnsi="Times New Roman"/>
                <w:i/>
              </w:rPr>
              <w:t>ang n</w:t>
            </w:r>
            <w:r w:rsidR="003F7088" w:rsidRPr="003F7088">
              <w:rPr>
                <w:rFonts w:ascii="Times New Roman" w:hAnsi="Times New Roman"/>
                <w:i/>
              </w:rPr>
              <w:t>ắ</w:t>
            </w:r>
            <w:r w:rsidRPr="003F7088">
              <w:rPr>
                <w:rFonts w:ascii="Times New Roman" w:hAnsi="Times New Roman"/>
                <w:i/>
              </w:rPr>
              <w:t xml:space="preserve">ng </w:t>
            </w:r>
            <w:r w:rsidR="003F7088" w:rsidRPr="003F7088">
              <w:rPr>
                <w:rFonts w:ascii="Times New Roman" w:hAnsi="Times New Roman"/>
                <w:i/>
              </w:rPr>
              <w:t>đó</w:t>
            </w:r>
            <w:r w:rsidRPr="003F7088">
              <w:rPr>
                <w:rFonts w:ascii="Times New Roman" w:hAnsi="Times New Roman"/>
                <w:i/>
              </w:rPr>
              <w:t>, m</w:t>
            </w:r>
            <w:r w:rsidR="003F7088" w:rsidRPr="003F7088">
              <w:rPr>
                <w:rFonts w:ascii="Times New Roman" w:hAnsi="Times New Roman"/>
                <w:i/>
              </w:rPr>
              <w:t>ư</w:t>
            </w:r>
            <w:r w:rsidRPr="003F7088">
              <w:rPr>
                <w:rFonts w:ascii="Times New Roman" w:hAnsi="Times New Roman"/>
                <w:i/>
              </w:rPr>
              <w:t xml:space="preserve">a </w:t>
            </w:r>
            <w:r w:rsidR="003F7088" w:rsidRPr="003F7088">
              <w:rPr>
                <w:rFonts w:ascii="Times New Roman" w:hAnsi="Times New Roman"/>
                <w:i/>
              </w:rPr>
              <w:t>đổ</w:t>
            </w:r>
            <w:r w:rsidRPr="003F7088">
              <w:rPr>
                <w:rFonts w:ascii="Times New Roman" w:hAnsi="Times New Roman"/>
                <w:i/>
              </w:rPr>
              <w:t xml:space="preserve"> ngay xu</w:t>
            </w:r>
            <w:r w:rsidR="003F7088" w:rsidRPr="003F7088">
              <w:rPr>
                <w:rFonts w:ascii="Times New Roman" w:hAnsi="Times New Roman"/>
                <w:i/>
              </w:rPr>
              <w:t>ố</w:t>
            </w:r>
            <w:r w:rsidRPr="003F7088">
              <w:rPr>
                <w:rFonts w:ascii="Times New Roman" w:hAnsi="Times New Roman"/>
                <w:i/>
              </w:rPr>
              <w:t xml:space="preserve">ng </w:t>
            </w:r>
            <w:r w:rsidR="003F7088" w:rsidRPr="003F7088">
              <w:rPr>
                <w:rFonts w:ascii="Times New Roman" w:hAnsi="Times New Roman"/>
                <w:i/>
              </w:rPr>
              <w:t>đó</w:t>
            </w:r>
            <w:r w:rsidRPr="003F7088">
              <w:rPr>
                <w:rFonts w:ascii="Times New Roman" w:hAnsi="Times New Roman"/>
                <w:i/>
              </w:rPr>
              <w:t>.M</w:t>
            </w:r>
            <w:r w:rsidR="003F7088" w:rsidRPr="003F7088">
              <w:rPr>
                <w:rFonts w:ascii="Times New Roman" w:hAnsi="Times New Roman"/>
                <w:i/>
              </w:rPr>
              <w:t>ư</w:t>
            </w:r>
            <w:r w:rsidRPr="003F7088">
              <w:rPr>
                <w:rFonts w:ascii="Times New Roman" w:hAnsi="Times New Roman"/>
                <w:i/>
              </w:rPr>
              <w:t>a h</w:t>
            </w:r>
            <w:r w:rsidR="003F7088" w:rsidRPr="003F7088">
              <w:rPr>
                <w:rFonts w:ascii="Times New Roman" w:hAnsi="Times New Roman"/>
                <w:i/>
              </w:rPr>
              <w:t>ố</w:t>
            </w:r>
            <w:r w:rsidRPr="003F7088">
              <w:rPr>
                <w:rFonts w:ascii="Times New Roman" w:hAnsi="Times New Roman"/>
                <w:i/>
              </w:rPr>
              <w:t>i h</w:t>
            </w:r>
            <w:r w:rsidR="003F7088" w:rsidRPr="003F7088">
              <w:rPr>
                <w:rFonts w:ascii="Times New Roman" w:hAnsi="Times New Roman"/>
                <w:i/>
              </w:rPr>
              <w:t>ả</w:t>
            </w:r>
            <w:r w:rsidRPr="003F7088">
              <w:rPr>
                <w:rFonts w:ascii="Times New Roman" w:hAnsi="Times New Roman"/>
                <w:i/>
              </w:rPr>
              <w:t xml:space="preserve"> c</w:t>
            </w:r>
            <w:r w:rsidR="003F7088" w:rsidRPr="003F7088">
              <w:rPr>
                <w:rFonts w:ascii="Times New Roman" w:hAnsi="Times New Roman"/>
                <w:i/>
              </w:rPr>
              <w:t>ò</w:t>
            </w:r>
            <w:r w:rsidRPr="003F7088">
              <w:rPr>
                <w:rFonts w:ascii="Times New Roman" w:hAnsi="Times New Roman"/>
                <w:i/>
              </w:rPr>
              <w:t>n k</w:t>
            </w:r>
            <w:r w:rsidR="003F7088" w:rsidRPr="003F7088">
              <w:rPr>
                <w:rFonts w:ascii="Times New Roman" w:hAnsi="Times New Roman"/>
                <w:i/>
              </w:rPr>
              <w:t>ị</w:t>
            </w:r>
            <w:r w:rsidRPr="003F7088">
              <w:rPr>
                <w:rFonts w:ascii="Times New Roman" w:hAnsi="Times New Roman"/>
                <w:i/>
              </w:rPr>
              <w:t>p ch</w:t>
            </w:r>
            <w:r w:rsidR="003F7088" w:rsidRPr="003F7088">
              <w:rPr>
                <w:rFonts w:ascii="Times New Roman" w:hAnsi="Times New Roman"/>
                <w:i/>
              </w:rPr>
              <w:t>ạ</w:t>
            </w:r>
            <w:r w:rsidRPr="003F7088">
              <w:rPr>
                <w:rFonts w:ascii="Times New Roman" w:hAnsi="Times New Roman"/>
                <w:i/>
              </w:rPr>
              <w:t>y v</w:t>
            </w:r>
            <w:r w:rsidR="003F7088" w:rsidRPr="003F7088">
              <w:rPr>
                <w:rFonts w:ascii="Times New Roman" w:hAnsi="Times New Roman"/>
                <w:i/>
              </w:rPr>
              <w:t>à</w:t>
            </w:r>
            <w:r w:rsidRPr="003F7088">
              <w:rPr>
                <w:rFonts w:ascii="Times New Roman" w:hAnsi="Times New Roman"/>
                <w:i/>
              </w:rPr>
              <w:t>o nh</w:t>
            </w:r>
            <w:r w:rsidR="003F7088" w:rsidRPr="003F7088">
              <w:rPr>
                <w:rFonts w:ascii="Times New Roman" w:hAnsi="Times New Roman"/>
                <w:i/>
              </w:rPr>
              <w:t>à</w:t>
            </w:r>
            <w:r w:rsidRPr="003F7088">
              <w:rPr>
                <w:rFonts w:ascii="Times New Roman" w:hAnsi="Times New Roman"/>
                <w:i/>
              </w:rPr>
              <w:t>.M</w:t>
            </w:r>
            <w:r w:rsidR="003F7088" w:rsidRPr="003F7088">
              <w:rPr>
                <w:rFonts w:ascii="Times New Roman" w:hAnsi="Times New Roman"/>
                <w:i/>
              </w:rPr>
              <w:t>ư</w:t>
            </w:r>
            <w:r w:rsidRPr="003F7088">
              <w:rPr>
                <w:rFonts w:ascii="Times New Roman" w:hAnsi="Times New Roman"/>
                <w:i/>
              </w:rPr>
              <w:t>a r</w:t>
            </w:r>
            <w:r w:rsidR="003F7088" w:rsidRPr="003F7088">
              <w:rPr>
                <w:rFonts w:ascii="Times New Roman" w:hAnsi="Times New Roman"/>
                <w:i/>
              </w:rPr>
              <w:t>ấ</w:t>
            </w:r>
            <w:r w:rsidRPr="003F7088">
              <w:rPr>
                <w:rFonts w:ascii="Times New Roman" w:hAnsi="Times New Roman"/>
                <w:i/>
              </w:rPr>
              <w:t>t ph</w:t>
            </w:r>
            <w:r w:rsidR="003F7088" w:rsidRPr="003F7088">
              <w:rPr>
                <w:rFonts w:ascii="Times New Roman" w:hAnsi="Times New Roman"/>
                <w:i/>
              </w:rPr>
              <w:t>ũ</w:t>
            </w:r>
            <w:r w:rsidRPr="003F7088">
              <w:rPr>
                <w:rFonts w:ascii="Times New Roman" w:hAnsi="Times New Roman"/>
                <w:i/>
              </w:rPr>
              <w:t>, m</w:t>
            </w:r>
            <w:r w:rsidR="003F7088" w:rsidRPr="003F7088">
              <w:rPr>
                <w:rFonts w:ascii="Times New Roman" w:hAnsi="Times New Roman"/>
                <w:i/>
              </w:rPr>
              <w:t>ộ</w:t>
            </w:r>
            <w:r w:rsidRPr="003F7088">
              <w:rPr>
                <w:rFonts w:ascii="Times New Roman" w:hAnsi="Times New Roman"/>
                <w:i/>
              </w:rPr>
              <w:t>t h</w:t>
            </w:r>
            <w:r w:rsidR="003F7088" w:rsidRPr="003F7088">
              <w:rPr>
                <w:rFonts w:ascii="Times New Roman" w:hAnsi="Times New Roman"/>
                <w:i/>
              </w:rPr>
              <w:t>ồ</w:t>
            </w:r>
            <w:r w:rsidRPr="003F7088">
              <w:rPr>
                <w:rFonts w:ascii="Times New Roman" w:hAnsi="Times New Roman"/>
                <w:i/>
              </w:rPr>
              <w:t>i r</w:t>
            </w:r>
            <w:r w:rsidR="003F7088" w:rsidRPr="003F7088">
              <w:rPr>
                <w:rFonts w:ascii="Times New Roman" w:hAnsi="Times New Roman"/>
                <w:i/>
              </w:rPr>
              <w:t>ồ</w:t>
            </w:r>
            <w:r w:rsidRPr="003F7088">
              <w:rPr>
                <w:rFonts w:ascii="Times New Roman" w:hAnsi="Times New Roman"/>
                <w:i/>
              </w:rPr>
              <w:t>i t</w:t>
            </w:r>
            <w:r w:rsidR="003F7088" w:rsidRPr="003F7088">
              <w:rPr>
                <w:rFonts w:ascii="Times New Roman" w:hAnsi="Times New Roman"/>
                <w:i/>
              </w:rPr>
              <w:t>ạ</w:t>
            </w:r>
            <w:r w:rsidRPr="003F7088">
              <w:rPr>
                <w:rFonts w:ascii="Times New Roman" w:hAnsi="Times New Roman"/>
                <w:i/>
              </w:rPr>
              <w:t>nh h</w:t>
            </w:r>
            <w:r w:rsidR="003F7088" w:rsidRPr="003F7088">
              <w:rPr>
                <w:rFonts w:ascii="Times New Roman" w:hAnsi="Times New Roman"/>
                <w:i/>
              </w:rPr>
              <w:t>ẳ</w:t>
            </w:r>
            <w:r w:rsidRPr="003F7088">
              <w:rPr>
                <w:rFonts w:ascii="Times New Roman" w:hAnsi="Times New Roman"/>
                <w:i/>
              </w:rPr>
              <w:t>n. Trong m</w:t>
            </w:r>
            <w:r w:rsidR="003F7088" w:rsidRPr="003F7088">
              <w:rPr>
                <w:rFonts w:ascii="Times New Roman" w:hAnsi="Times New Roman"/>
                <w:i/>
              </w:rPr>
              <w:t>ư</w:t>
            </w:r>
            <w:r w:rsidRPr="003F7088">
              <w:rPr>
                <w:rFonts w:ascii="Times New Roman" w:hAnsi="Times New Roman"/>
                <w:i/>
              </w:rPr>
              <w:t>a th</w:t>
            </w:r>
            <w:r w:rsidR="003F7088" w:rsidRPr="003F7088">
              <w:rPr>
                <w:rFonts w:ascii="Times New Roman" w:hAnsi="Times New Roman"/>
                <w:i/>
              </w:rPr>
              <w:t>ườ</w:t>
            </w:r>
            <w:r w:rsidRPr="003F7088">
              <w:rPr>
                <w:rFonts w:ascii="Times New Roman" w:hAnsi="Times New Roman"/>
                <w:i/>
              </w:rPr>
              <w:t>ng n</w:t>
            </w:r>
            <w:r w:rsidR="003F7088" w:rsidRPr="003F7088">
              <w:rPr>
                <w:rFonts w:ascii="Times New Roman" w:hAnsi="Times New Roman"/>
                <w:i/>
              </w:rPr>
              <w:t>ổ</w:t>
            </w:r>
            <w:r w:rsidRPr="003F7088">
              <w:rPr>
                <w:rFonts w:ascii="Times New Roman" w:hAnsi="Times New Roman"/>
                <w:i/>
              </w:rPr>
              <w:t>i c</w:t>
            </w:r>
            <w:r w:rsidR="003F7088" w:rsidRPr="003F7088">
              <w:rPr>
                <w:rFonts w:ascii="Times New Roman" w:hAnsi="Times New Roman"/>
                <w:i/>
              </w:rPr>
              <w:t>ơ</w:t>
            </w:r>
            <w:r w:rsidRPr="003F7088">
              <w:rPr>
                <w:rFonts w:ascii="Times New Roman" w:hAnsi="Times New Roman"/>
                <w:i/>
              </w:rPr>
              <w:t>n d</w:t>
            </w:r>
            <w:r w:rsidR="003F7088" w:rsidRPr="003F7088">
              <w:rPr>
                <w:rFonts w:ascii="Times New Roman" w:hAnsi="Times New Roman"/>
                <w:i/>
              </w:rPr>
              <w:t>ô</w:t>
            </w:r>
            <w:r w:rsidRPr="003F7088">
              <w:rPr>
                <w:rFonts w:ascii="Times New Roman" w:hAnsi="Times New Roman"/>
                <w:i/>
              </w:rPr>
              <w:t>ng.”</w:t>
            </w:r>
          </w:p>
          <w:p w:rsidR="00C80F17" w:rsidRPr="003F7088" w:rsidRDefault="00C80F17" w:rsidP="00C80F17">
            <w:pPr>
              <w:pStyle w:val="BodyText2"/>
              <w:ind w:firstLine="720"/>
              <w:rPr>
                <w:rFonts w:ascii="Times New Roman" w:hAnsi="Times New Roman"/>
                <w:i/>
                <w:lang w:val="fr-FR"/>
              </w:rPr>
            </w:pPr>
            <w:r w:rsidRPr="003F7088">
              <w:rPr>
                <w:rFonts w:ascii="Times New Roman" w:hAnsi="Times New Roman"/>
                <w:i/>
                <w:lang w:val="fr-FR"/>
              </w:rPr>
              <w:t>20.“L</w:t>
            </w:r>
            <w:r w:rsidR="003F7088" w:rsidRPr="003F7088">
              <w:rPr>
                <w:rFonts w:ascii="Times New Roman" w:hAnsi="Times New Roman"/>
                <w:i/>
                <w:lang w:val="fr-FR"/>
              </w:rPr>
              <w:t>à</w:t>
            </w:r>
            <w:r w:rsidRPr="003F7088">
              <w:rPr>
                <w:rFonts w:ascii="Times New Roman" w:hAnsi="Times New Roman"/>
                <w:i/>
                <w:lang w:val="fr-FR"/>
              </w:rPr>
              <w:t>ng x</w:t>
            </w:r>
            <w:r w:rsidR="003F7088" w:rsidRPr="003F7088">
              <w:rPr>
                <w:rFonts w:ascii="Times New Roman" w:hAnsi="Times New Roman"/>
                <w:i/>
                <w:lang w:val="fr-FR"/>
              </w:rPr>
              <w:t>ó</w:t>
            </w:r>
            <w:r w:rsidRPr="003F7088">
              <w:rPr>
                <w:rFonts w:ascii="Times New Roman" w:hAnsi="Times New Roman"/>
                <w:i/>
                <w:lang w:val="fr-FR"/>
              </w:rPr>
              <w:t>m ta x</w:t>
            </w:r>
            <w:r w:rsidR="003F7088" w:rsidRPr="003F7088">
              <w:rPr>
                <w:rFonts w:ascii="Times New Roman" w:hAnsi="Times New Roman"/>
                <w:i/>
                <w:lang w:val="fr-FR"/>
              </w:rPr>
              <w:t>ư</w:t>
            </w:r>
            <w:r w:rsidRPr="003F7088">
              <w:rPr>
                <w:rFonts w:ascii="Times New Roman" w:hAnsi="Times New Roman"/>
                <w:i/>
                <w:lang w:val="fr-FR"/>
              </w:rPr>
              <w:t>a kia lam l</w:t>
            </w:r>
            <w:r w:rsidR="003F7088" w:rsidRPr="003F7088">
              <w:rPr>
                <w:rFonts w:ascii="Times New Roman" w:hAnsi="Times New Roman"/>
                <w:i/>
                <w:lang w:val="fr-FR"/>
              </w:rPr>
              <w:t>ũ</w:t>
            </w:r>
            <w:r w:rsidRPr="003F7088">
              <w:rPr>
                <w:rFonts w:ascii="Times New Roman" w:hAnsi="Times New Roman"/>
                <w:i/>
                <w:lang w:val="fr-FR"/>
              </w:rPr>
              <w:t xml:space="preserve"> quanh n</w:t>
            </w:r>
            <w:r w:rsidR="003F7088" w:rsidRPr="003F7088">
              <w:rPr>
                <w:rFonts w:ascii="Times New Roman" w:hAnsi="Times New Roman"/>
                <w:i/>
                <w:lang w:val="fr-FR"/>
              </w:rPr>
              <w:t>ă</w:t>
            </w:r>
            <w:r w:rsidRPr="003F7088">
              <w:rPr>
                <w:rFonts w:ascii="Times New Roman" w:hAnsi="Times New Roman"/>
                <w:i/>
                <w:lang w:val="fr-FR"/>
              </w:rPr>
              <w:t>m m</w:t>
            </w:r>
            <w:r w:rsidR="003F7088" w:rsidRPr="003F7088">
              <w:rPr>
                <w:rFonts w:ascii="Times New Roman" w:hAnsi="Times New Roman"/>
                <w:i/>
                <w:lang w:val="fr-FR"/>
              </w:rPr>
              <w:t>à</w:t>
            </w:r>
            <w:r w:rsidRPr="003F7088">
              <w:rPr>
                <w:rFonts w:ascii="Times New Roman" w:hAnsi="Times New Roman"/>
                <w:i/>
                <w:lang w:val="fr-FR"/>
              </w:rPr>
              <w:t xml:space="preserve"> v</w:t>
            </w:r>
            <w:r w:rsidR="003F7088" w:rsidRPr="003F7088">
              <w:rPr>
                <w:rFonts w:ascii="Times New Roman" w:hAnsi="Times New Roman"/>
                <w:i/>
                <w:lang w:val="fr-FR"/>
              </w:rPr>
              <w:t>ẫ</w:t>
            </w:r>
            <w:r w:rsidRPr="003F7088">
              <w:rPr>
                <w:rFonts w:ascii="Times New Roman" w:hAnsi="Times New Roman"/>
                <w:i/>
                <w:lang w:val="fr-FR"/>
              </w:rPr>
              <w:t>n quanh n</w:t>
            </w:r>
            <w:r w:rsidR="003F7088" w:rsidRPr="003F7088">
              <w:rPr>
                <w:rFonts w:ascii="Times New Roman" w:hAnsi="Times New Roman"/>
                <w:i/>
                <w:lang w:val="fr-FR"/>
              </w:rPr>
              <w:t>ă</w:t>
            </w:r>
            <w:r w:rsidRPr="003F7088">
              <w:rPr>
                <w:rFonts w:ascii="Times New Roman" w:hAnsi="Times New Roman"/>
                <w:i/>
                <w:lang w:val="fr-FR"/>
              </w:rPr>
              <w:t xml:space="preserve">m </w:t>
            </w:r>
            <w:r w:rsidR="003F7088" w:rsidRPr="003F7088">
              <w:rPr>
                <w:rFonts w:ascii="Times New Roman" w:hAnsi="Times New Roman"/>
                <w:i/>
                <w:lang w:val="fr-FR"/>
              </w:rPr>
              <w:t>đó</w:t>
            </w:r>
            <w:r w:rsidRPr="003F7088">
              <w:rPr>
                <w:rFonts w:ascii="Times New Roman" w:hAnsi="Times New Roman"/>
                <w:i/>
                <w:lang w:val="fr-FR"/>
              </w:rPr>
              <w:t>i r</w:t>
            </w:r>
            <w:r w:rsidR="003F7088" w:rsidRPr="003F7088">
              <w:rPr>
                <w:rFonts w:ascii="Times New Roman" w:hAnsi="Times New Roman"/>
                <w:i/>
                <w:lang w:val="fr-FR"/>
              </w:rPr>
              <w:t>á</w:t>
            </w:r>
            <w:r w:rsidRPr="003F7088">
              <w:rPr>
                <w:rFonts w:ascii="Times New Roman" w:hAnsi="Times New Roman"/>
                <w:i/>
                <w:lang w:val="fr-FR"/>
              </w:rPr>
              <w:t>ch. L</w:t>
            </w:r>
            <w:r w:rsidR="003F7088" w:rsidRPr="003F7088">
              <w:rPr>
                <w:rFonts w:ascii="Times New Roman" w:hAnsi="Times New Roman"/>
                <w:i/>
                <w:lang w:val="fr-FR"/>
              </w:rPr>
              <w:t>à</w:t>
            </w:r>
            <w:r w:rsidRPr="003F7088">
              <w:rPr>
                <w:rFonts w:ascii="Times New Roman" w:hAnsi="Times New Roman"/>
                <w:i/>
                <w:lang w:val="fr-FR"/>
              </w:rPr>
              <w:t>ng x</w:t>
            </w:r>
            <w:r w:rsidR="003F7088" w:rsidRPr="003F7088">
              <w:rPr>
                <w:rFonts w:ascii="Times New Roman" w:hAnsi="Times New Roman"/>
                <w:i/>
                <w:lang w:val="fr-FR"/>
              </w:rPr>
              <w:t>ó</w:t>
            </w:r>
            <w:r w:rsidRPr="003F7088">
              <w:rPr>
                <w:rFonts w:ascii="Times New Roman" w:hAnsi="Times New Roman"/>
                <w:i/>
                <w:lang w:val="fr-FR"/>
              </w:rPr>
              <w:t>m ta ng</w:t>
            </w:r>
            <w:r w:rsidR="003F7088" w:rsidRPr="003F7088">
              <w:rPr>
                <w:rFonts w:ascii="Times New Roman" w:hAnsi="Times New Roman"/>
                <w:i/>
                <w:lang w:val="fr-FR"/>
              </w:rPr>
              <w:t>à</w:t>
            </w:r>
            <w:r w:rsidRPr="003F7088">
              <w:rPr>
                <w:rFonts w:ascii="Times New Roman" w:hAnsi="Times New Roman"/>
                <w:i/>
                <w:lang w:val="fr-FR"/>
              </w:rPr>
              <w:t>y nay b</w:t>
            </w:r>
            <w:r w:rsidR="003F7088" w:rsidRPr="003F7088">
              <w:rPr>
                <w:rFonts w:ascii="Times New Roman" w:hAnsi="Times New Roman"/>
                <w:i/>
                <w:lang w:val="fr-FR"/>
              </w:rPr>
              <w:t>ố</w:t>
            </w:r>
            <w:r w:rsidRPr="003F7088">
              <w:rPr>
                <w:rFonts w:ascii="Times New Roman" w:hAnsi="Times New Roman"/>
                <w:i/>
                <w:lang w:val="fr-FR"/>
              </w:rPr>
              <w:t>n m</w:t>
            </w:r>
            <w:r w:rsidR="003F7088" w:rsidRPr="003F7088">
              <w:rPr>
                <w:rFonts w:ascii="Times New Roman" w:hAnsi="Times New Roman"/>
                <w:i/>
                <w:lang w:val="fr-FR"/>
              </w:rPr>
              <w:t>ù</w:t>
            </w:r>
            <w:r w:rsidRPr="003F7088">
              <w:rPr>
                <w:rFonts w:ascii="Times New Roman" w:hAnsi="Times New Roman"/>
                <w:i/>
                <w:lang w:val="fr-FR"/>
              </w:rPr>
              <w:t>a nh</w:t>
            </w:r>
            <w:r w:rsidR="003F7088" w:rsidRPr="003F7088">
              <w:rPr>
                <w:rFonts w:ascii="Times New Roman" w:hAnsi="Times New Roman"/>
                <w:i/>
                <w:lang w:val="fr-FR"/>
              </w:rPr>
              <w:t>ộ</w:t>
            </w:r>
            <w:r w:rsidRPr="003F7088">
              <w:rPr>
                <w:rFonts w:ascii="Times New Roman" w:hAnsi="Times New Roman"/>
                <w:i/>
                <w:lang w:val="fr-FR"/>
              </w:rPr>
              <w:t>n nh</w:t>
            </w:r>
            <w:r w:rsidR="003F7088" w:rsidRPr="003F7088">
              <w:rPr>
                <w:rFonts w:ascii="Times New Roman" w:hAnsi="Times New Roman"/>
                <w:i/>
                <w:lang w:val="fr-FR"/>
              </w:rPr>
              <w:t>ị</w:t>
            </w:r>
            <w:r w:rsidRPr="003F7088">
              <w:rPr>
                <w:rFonts w:ascii="Times New Roman" w:hAnsi="Times New Roman"/>
                <w:i/>
                <w:lang w:val="fr-FR"/>
              </w:rPr>
              <w:t>p c</w:t>
            </w:r>
            <w:r w:rsidR="003F7088" w:rsidRPr="003F7088">
              <w:rPr>
                <w:rFonts w:ascii="Times New Roman" w:hAnsi="Times New Roman"/>
                <w:i/>
                <w:lang w:val="fr-FR"/>
              </w:rPr>
              <w:t>ả</w:t>
            </w:r>
            <w:r w:rsidRPr="003F7088">
              <w:rPr>
                <w:rFonts w:ascii="Times New Roman" w:hAnsi="Times New Roman"/>
                <w:i/>
                <w:lang w:val="fr-FR"/>
              </w:rPr>
              <w:t>nh l</w:t>
            </w:r>
            <w:r w:rsidR="003F7088" w:rsidRPr="003F7088">
              <w:rPr>
                <w:rFonts w:ascii="Times New Roman" w:hAnsi="Times New Roman"/>
                <w:i/>
                <w:lang w:val="fr-FR"/>
              </w:rPr>
              <w:t>à</w:t>
            </w:r>
            <w:r w:rsidRPr="003F7088">
              <w:rPr>
                <w:rFonts w:ascii="Times New Roman" w:hAnsi="Times New Roman"/>
                <w:i/>
                <w:lang w:val="fr-FR"/>
              </w:rPr>
              <w:t xml:space="preserve">m </w:t>
            </w:r>
            <w:r w:rsidR="003F7088" w:rsidRPr="003F7088">
              <w:rPr>
                <w:rFonts w:ascii="Times New Roman" w:hAnsi="Times New Roman"/>
                <w:i/>
                <w:lang w:val="fr-FR"/>
              </w:rPr>
              <w:t>ă</w:t>
            </w:r>
            <w:r w:rsidRPr="003F7088">
              <w:rPr>
                <w:rFonts w:ascii="Times New Roman" w:hAnsi="Times New Roman"/>
                <w:i/>
                <w:lang w:val="fr-FR"/>
              </w:rPr>
              <w:t>n t</w:t>
            </w:r>
            <w:r w:rsidR="003F7088" w:rsidRPr="003F7088">
              <w:rPr>
                <w:rFonts w:ascii="Times New Roman" w:hAnsi="Times New Roman"/>
                <w:i/>
                <w:lang w:val="fr-FR"/>
              </w:rPr>
              <w:t>ậ</w:t>
            </w:r>
            <w:r w:rsidRPr="003F7088">
              <w:rPr>
                <w:rFonts w:ascii="Times New Roman" w:hAnsi="Times New Roman"/>
                <w:i/>
                <w:lang w:val="fr-FR"/>
              </w:rPr>
              <w:t>p th</w:t>
            </w:r>
            <w:r w:rsidR="003F7088" w:rsidRPr="003F7088">
              <w:rPr>
                <w:rFonts w:ascii="Times New Roman" w:hAnsi="Times New Roman"/>
                <w:i/>
                <w:lang w:val="fr-FR"/>
              </w:rPr>
              <w:t>ể</w:t>
            </w:r>
            <w:r w:rsidRPr="003F7088">
              <w:rPr>
                <w:rFonts w:ascii="Times New Roman" w:hAnsi="Times New Roman"/>
                <w:i/>
                <w:lang w:val="fr-FR"/>
              </w:rPr>
              <w:t xml:space="preserve">. </w:t>
            </w:r>
            <w:r w:rsidR="003F7088" w:rsidRPr="003F7088">
              <w:rPr>
                <w:rFonts w:ascii="Times New Roman" w:hAnsi="Times New Roman"/>
                <w:i/>
                <w:lang w:val="fr-FR"/>
              </w:rPr>
              <w:t>Đâ</w:t>
            </w:r>
            <w:r w:rsidRPr="003F7088">
              <w:rPr>
                <w:rFonts w:ascii="Times New Roman" w:hAnsi="Times New Roman"/>
                <w:i/>
                <w:lang w:val="fr-FR"/>
              </w:rPr>
              <w:t xml:space="preserve">u </w:t>
            </w:r>
            <w:r w:rsidR="003F7088" w:rsidRPr="003F7088">
              <w:rPr>
                <w:rFonts w:ascii="Times New Roman" w:hAnsi="Times New Roman"/>
                <w:i/>
                <w:lang w:val="fr-FR"/>
              </w:rPr>
              <w:t>đâ</w:t>
            </w:r>
            <w:r w:rsidRPr="003F7088">
              <w:rPr>
                <w:rFonts w:ascii="Times New Roman" w:hAnsi="Times New Roman"/>
                <w:i/>
                <w:lang w:val="fr-FR"/>
              </w:rPr>
              <w:t>u c</w:t>
            </w:r>
            <w:r w:rsidR="003F7088" w:rsidRPr="003F7088">
              <w:rPr>
                <w:rFonts w:ascii="Times New Roman" w:hAnsi="Times New Roman"/>
                <w:i/>
                <w:lang w:val="fr-FR"/>
              </w:rPr>
              <w:t>ũ</w:t>
            </w:r>
            <w:r w:rsidRPr="003F7088">
              <w:rPr>
                <w:rFonts w:ascii="Times New Roman" w:hAnsi="Times New Roman"/>
                <w:i/>
                <w:lang w:val="fr-FR"/>
              </w:rPr>
              <w:t>ng c</w:t>
            </w:r>
            <w:r w:rsidR="003F7088" w:rsidRPr="003F7088">
              <w:rPr>
                <w:rFonts w:ascii="Times New Roman" w:hAnsi="Times New Roman"/>
                <w:i/>
                <w:lang w:val="fr-FR"/>
              </w:rPr>
              <w:t>ó</w:t>
            </w:r>
            <w:r w:rsidRPr="003F7088">
              <w:rPr>
                <w:rFonts w:ascii="Times New Roman" w:hAnsi="Times New Roman"/>
                <w:i/>
                <w:lang w:val="fr-FR"/>
              </w:rPr>
              <w:t xml:space="preserve"> tr</w:t>
            </w:r>
            <w:r w:rsidR="003F7088" w:rsidRPr="003F7088">
              <w:rPr>
                <w:rFonts w:ascii="Times New Roman" w:hAnsi="Times New Roman"/>
                <w:i/>
                <w:lang w:val="fr-FR"/>
              </w:rPr>
              <w:t>ườ</w:t>
            </w:r>
            <w:r w:rsidRPr="003F7088">
              <w:rPr>
                <w:rFonts w:ascii="Times New Roman" w:hAnsi="Times New Roman"/>
                <w:i/>
                <w:lang w:val="fr-FR"/>
              </w:rPr>
              <w:t>ng h</w:t>
            </w:r>
            <w:r w:rsidR="003F7088" w:rsidRPr="003F7088">
              <w:rPr>
                <w:rFonts w:ascii="Times New Roman" w:hAnsi="Times New Roman"/>
                <w:i/>
                <w:lang w:val="fr-FR"/>
              </w:rPr>
              <w:t>ọ</w:t>
            </w:r>
            <w:r w:rsidRPr="003F7088">
              <w:rPr>
                <w:rFonts w:ascii="Times New Roman" w:hAnsi="Times New Roman"/>
                <w:i/>
                <w:lang w:val="fr-FR"/>
              </w:rPr>
              <w:t>c, nh</w:t>
            </w:r>
            <w:r w:rsidR="003F7088" w:rsidRPr="003F7088">
              <w:rPr>
                <w:rFonts w:ascii="Times New Roman" w:hAnsi="Times New Roman"/>
                <w:i/>
                <w:lang w:val="fr-FR"/>
              </w:rPr>
              <w:t>à</w:t>
            </w:r>
            <w:r w:rsidRPr="003F7088">
              <w:rPr>
                <w:rFonts w:ascii="Times New Roman" w:hAnsi="Times New Roman"/>
                <w:i/>
                <w:lang w:val="fr-FR"/>
              </w:rPr>
              <w:t xml:space="preserve"> g</w:t>
            </w:r>
            <w:r w:rsidR="003F7088" w:rsidRPr="003F7088">
              <w:rPr>
                <w:rFonts w:ascii="Times New Roman" w:hAnsi="Times New Roman"/>
                <w:i/>
                <w:lang w:val="fr-FR"/>
              </w:rPr>
              <w:t>ử</w:t>
            </w:r>
            <w:r w:rsidRPr="003F7088">
              <w:rPr>
                <w:rFonts w:ascii="Times New Roman" w:hAnsi="Times New Roman"/>
                <w:i/>
                <w:lang w:val="fr-FR"/>
              </w:rPr>
              <w:t>i tr</w:t>
            </w:r>
            <w:r w:rsidR="003F7088" w:rsidRPr="003F7088">
              <w:rPr>
                <w:rFonts w:ascii="Times New Roman" w:hAnsi="Times New Roman"/>
                <w:i/>
                <w:lang w:val="fr-FR"/>
              </w:rPr>
              <w:t>ẻ</w:t>
            </w:r>
            <w:r w:rsidRPr="003F7088">
              <w:rPr>
                <w:rFonts w:ascii="Times New Roman" w:hAnsi="Times New Roman"/>
                <w:i/>
                <w:lang w:val="fr-FR"/>
              </w:rPr>
              <w:t>, nh</w:t>
            </w:r>
            <w:r w:rsidR="003F7088" w:rsidRPr="003F7088">
              <w:rPr>
                <w:rFonts w:ascii="Times New Roman" w:hAnsi="Times New Roman"/>
                <w:i/>
                <w:lang w:val="fr-FR"/>
              </w:rPr>
              <w:t>à</w:t>
            </w:r>
            <w:r w:rsidRPr="003F7088">
              <w:rPr>
                <w:rFonts w:ascii="Times New Roman" w:hAnsi="Times New Roman"/>
                <w:i/>
                <w:lang w:val="fr-FR"/>
              </w:rPr>
              <w:t xml:space="preserve"> h</w:t>
            </w:r>
            <w:r w:rsidR="003F7088" w:rsidRPr="003F7088">
              <w:rPr>
                <w:rFonts w:ascii="Times New Roman" w:hAnsi="Times New Roman"/>
                <w:i/>
                <w:lang w:val="fr-FR"/>
              </w:rPr>
              <w:t>ộ</w:t>
            </w:r>
            <w:r w:rsidRPr="003F7088">
              <w:rPr>
                <w:rFonts w:ascii="Times New Roman" w:hAnsi="Times New Roman"/>
                <w:i/>
                <w:lang w:val="fr-FR"/>
              </w:rPr>
              <w:t xml:space="preserve"> sinh, c</w:t>
            </w:r>
            <w:r w:rsidR="003F7088" w:rsidRPr="003F7088">
              <w:rPr>
                <w:rFonts w:ascii="Times New Roman" w:hAnsi="Times New Roman"/>
                <w:i/>
                <w:lang w:val="fr-FR"/>
              </w:rPr>
              <w:t>â</w:t>
            </w:r>
            <w:r w:rsidRPr="003F7088">
              <w:rPr>
                <w:rFonts w:ascii="Times New Roman" w:hAnsi="Times New Roman"/>
                <w:i/>
                <w:lang w:val="fr-FR"/>
              </w:rPr>
              <w:t>u l</w:t>
            </w:r>
            <w:r w:rsidR="003F7088" w:rsidRPr="003F7088">
              <w:rPr>
                <w:rFonts w:ascii="Times New Roman" w:hAnsi="Times New Roman"/>
                <w:i/>
                <w:lang w:val="fr-FR"/>
              </w:rPr>
              <w:t>ạ</w:t>
            </w:r>
            <w:r w:rsidRPr="003F7088">
              <w:rPr>
                <w:rFonts w:ascii="Times New Roman" w:hAnsi="Times New Roman"/>
                <w:i/>
                <w:lang w:val="fr-FR"/>
              </w:rPr>
              <w:t>c b</w:t>
            </w:r>
            <w:r w:rsidR="003F7088" w:rsidRPr="003F7088">
              <w:rPr>
                <w:rFonts w:ascii="Times New Roman" w:hAnsi="Times New Roman"/>
                <w:i/>
                <w:lang w:val="fr-FR"/>
              </w:rPr>
              <w:t>ộ</w:t>
            </w:r>
            <w:r w:rsidRPr="003F7088">
              <w:rPr>
                <w:rFonts w:ascii="Times New Roman" w:hAnsi="Times New Roman"/>
                <w:i/>
                <w:lang w:val="fr-FR"/>
              </w:rPr>
              <w:t>, s</w:t>
            </w:r>
            <w:r w:rsidR="003F7088" w:rsidRPr="003F7088">
              <w:rPr>
                <w:rFonts w:ascii="Times New Roman" w:hAnsi="Times New Roman"/>
                <w:i/>
                <w:lang w:val="fr-FR"/>
              </w:rPr>
              <w:t>â</w:t>
            </w:r>
            <w:r w:rsidRPr="003F7088">
              <w:rPr>
                <w:rFonts w:ascii="Times New Roman" w:hAnsi="Times New Roman"/>
                <w:i/>
                <w:lang w:val="fr-FR"/>
              </w:rPr>
              <w:t>n v</w:t>
            </w:r>
            <w:r w:rsidR="003F7088" w:rsidRPr="003F7088">
              <w:rPr>
                <w:rFonts w:ascii="Times New Roman" w:hAnsi="Times New Roman"/>
                <w:i/>
                <w:lang w:val="fr-FR"/>
              </w:rPr>
              <w:t>à</w:t>
            </w:r>
            <w:r w:rsidRPr="003F7088">
              <w:rPr>
                <w:rFonts w:ascii="Times New Roman" w:hAnsi="Times New Roman"/>
                <w:i/>
                <w:lang w:val="fr-FR"/>
              </w:rPr>
              <w:t xml:space="preserve"> kho c</w:t>
            </w:r>
            <w:r w:rsidR="003F7088" w:rsidRPr="003F7088">
              <w:rPr>
                <w:rFonts w:ascii="Times New Roman" w:hAnsi="Times New Roman"/>
                <w:i/>
                <w:lang w:val="fr-FR"/>
              </w:rPr>
              <w:t>ủ</w:t>
            </w:r>
            <w:r w:rsidRPr="003F7088">
              <w:rPr>
                <w:rFonts w:ascii="Times New Roman" w:hAnsi="Times New Roman"/>
                <w:i/>
                <w:lang w:val="fr-FR"/>
              </w:rPr>
              <w:t>a h</w:t>
            </w:r>
            <w:r w:rsidR="003F7088" w:rsidRPr="003F7088">
              <w:rPr>
                <w:rFonts w:ascii="Times New Roman" w:hAnsi="Times New Roman"/>
                <w:i/>
                <w:lang w:val="fr-FR"/>
              </w:rPr>
              <w:t>ợ</w:t>
            </w:r>
            <w:r w:rsidRPr="003F7088">
              <w:rPr>
                <w:rFonts w:ascii="Times New Roman" w:hAnsi="Times New Roman"/>
                <w:i/>
                <w:lang w:val="fr-FR"/>
              </w:rPr>
              <w:t>p t</w:t>
            </w:r>
            <w:r w:rsidR="003F7088" w:rsidRPr="003F7088">
              <w:rPr>
                <w:rFonts w:ascii="Times New Roman" w:hAnsi="Times New Roman"/>
                <w:i/>
                <w:lang w:val="fr-FR"/>
              </w:rPr>
              <w:t>á</w:t>
            </w:r>
            <w:r w:rsidRPr="003F7088">
              <w:rPr>
                <w:rFonts w:ascii="Times New Roman" w:hAnsi="Times New Roman"/>
                <w:i/>
                <w:lang w:val="fr-FR"/>
              </w:rPr>
              <w:t>c x</w:t>
            </w:r>
            <w:r w:rsidR="003F7088" w:rsidRPr="003F7088">
              <w:rPr>
                <w:rFonts w:ascii="Times New Roman" w:hAnsi="Times New Roman"/>
                <w:i/>
                <w:lang w:val="fr-FR"/>
              </w:rPr>
              <w:t>ã</w:t>
            </w:r>
            <w:r w:rsidRPr="003F7088">
              <w:rPr>
                <w:rFonts w:ascii="Times New Roman" w:hAnsi="Times New Roman"/>
                <w:i/>
                <w:lang w:val="fr-FR"/>
              </w:rPr>
              <w:t>, nh</w:t>
            </w:r>
            <w:r w:rsidR="003F7088" w:rsidRPr="003F7088">
              <w:rPr>
                <w:rFonts w:ascii="Times New Roman" w:hAnsi="Times New Roman"/>
                <w:i/>
                <w:lang w:val="fr-FR"/>
              </w:rPr>
              <w:t>à</w:t>
            </w:r>
            <w:r w:rsidRPr="003F7088">
              <w:rPr>
                <w:rFonts w:ascii="Times New Roman" w:hAnsi="Times New Roman"/>
                <w:i/>
                <w:lang w:val="fr-FR"/>
              </w:rPr>
              <w:t xml:space="preserve"> m</w:t>
            </w:r>
            <w:r w:rsidR="003F7088" w:rsidRPr="003F7088">
              <w:rPr>
                <w:rFonts w:ascii="Times New Roman" w:hAnsi="Times New Roman"/>
                <w:i/>
                <w:lang w:val="fr-FR"/>
              </w:rPr>
              <w:t>ớ</w:t>
            </w:r>
            <w:r w:rsidRPr="003F7088">
              <w:rPr>
                <w:rFonts w:ascii="Times New Roman" w:hAnsi="Times New Roman"/>
                <w:i/>
                <w:lang w:val="fr-FR"/>
              </w:rPr>
              <w:t>i c</w:t>
            </w:r>
            <w:r w:rsidR="003F7088" w:rsidRPr="003F7088">
              <w:rPr>
                <w:rFonts w:ascii="Times New Roman" w:hAnsi="Times New Roman"/>
                <w:i/>
                <w:lang w:val="fr-FR"/>
              </w:rPr>
              <w:t>ủ</w:t>
            </w:r>
            <w:r w:rsidRPr="003F7088">
              <w:rPr>
                <w:rFonts w:ascii="Times New Roman" w:hAnsi="Times New Roman"/>
                <w:i/>
                <w:lang w:val="fr-FR"/>
              </w:rPr>
              <w:t>a c</w:t>
            </w:r>
            <w:r w:rsidR="003F7088" w:rsidRPr="003F7088">
              <w:rPr>
                <w:rFonts w:ascii="Times New Roman" w:hAnsi="Times New Roman"/>
                <w:i/>
                <w:lang w:val="fr-FR"/>
              </w:rPr>
              <w:t>á</w:t>
            </w:r>
            <w:r w:rsidRPr="003F7088">
              <w:rPr>
                <w:rFonts w:ascii="Times New Roman" w:hAnsi="Times New Roman"/>
                <w:i/>
                <w:lang w:val="fr-FR"/>
              </w:rPr>
              <w:t>c x</w:t>
            </w:r>
            <w:r w:rsidR="003F7088" w:rsidRPr="003F7088">
              <w:rPr>
                <w:rFonts w:ascii="Times New Roman" w:hAnsi="Times New Roman"/>
                <w:i/>
                <w:lang w:val="fr-FR"/>
              </w:rPr>
              <w:t>ã</w:t>
            </w:r>
            <w:r w:rsidRPr="003F7088">
              <w:rPr>
                <w:rFonts w:ascii="Times New Roman" w:hAnsi="Times New Roman"/>
                <w:i/>
                <w:lang w:val="fr-FR"/>
              </w:rPr>
              <w:t xml:space="preserve"> vi</w:t>
            </w:r>
            <w:r w:rsidR="003F7088" w:rsidRPr="003F7088">
              <w:rPr>
                <w:rFonts w:ascii="Times New Roman" w:hAnsi="Times New Roman"/>
                <w:i/>
                <w:lang w:val="fr-FR"/>
              </w:rPr>
              <w:t>ê</w:t>
            </w:r>
            <w:r w:rsidRPr="003F7088">
              <w:rPr>
                <w:rFonts w:ascii="Times New Roman" w:hAnsi="Times New Roman"/>
                <w:i/>
                <w:lang w:val="fr-FR"/>
              </w:rPr>
              <w:t xml:space="preserve">n. </w:t>
            </w:r>
            <w:r w:rsidR="003F7088" w:rsidRPr="003F7088">
              <w:rPr>
                <w:rFonts w:ascii="Times New Roman" w:hAnsi="Times New Roman"/>
                <w:i/>
                <w:lang w:val="fr-FR"/>
              </w:rPr>
              <w:t>Đờ</w:t>
            </w:r>
            <w:r w:rsidRPr="003F7088">
              <w:rPr>
                <w:rFonts w:ascii="Times New Roman" w:hAnsi="Times New Roman"/>
                <w:i/>
                <w:lang w:val="fr-FR"/>
              </w:rPr>
              <w:t>i s</w:t>
            </w:r>
            <w:r w:rsidR="003F7088" w:rsidRPr="003F7088">
              <w:rPr>
                <w:rFonts w:ascii="Times New Roman" w:hAnsi="Times New Roman"/>
                <w:i/>
                <w:lang w:val="fr-FR"/>
              </w:rPr>
              <w:t>ố</w:t>
            </w:r>
            <w:r w:rsidRPr="003F7088">
              <w:rPr>
                <w:rFonts w:ascii="Times New Roman" w:hAnsi="Times New Roman"/>
                <w:i/>
                <w:lang w:val="fr-FR"/>
              </w:rPr>
              <w:t>ng v</w:t>
            </w:r>
            <w:r w:rsidR="003F7088" w:rsidRPr="003F7088">
              <w:rPr>
                <w:rFonts w:ascii="Times New Roman" w:hAnsi="Times New Roman"/>
                <w:i/>
                <w:lang w:val="fr-FR"/>
              </w:rPr>
              <w:t>ậ</w:t>
            </w:r>
            <w:r w:rsidRPr="003F7088">
              <w:rPr>
                <w:rFonts w:ascii="Times New Roman" w:hAnsi="Times New Roman"/>
                <w:i/>
                <w:lang w:val="fr-FR"/>
              </w:rPr>
              <w:t>t ch</w:t>
            </w:r>
            <w:r w:rsidR="003F7088" w:rsidRPr="003F7088">
              <w:rPr>
                <w:rFonts w:ascii="Times New Roman" w:hAnsi="Times New Roman"/>
                <w:i/>
                <w:lang w:val="fr-FR"/>
              </w:rPr>
              <w:t>ấ</w:t>
            </w:r>
            <w:r w:rsidRPr="003F7088">
              <w:rPr>
                <w:rFonts w:ascii="Times New Roman" w:hAnsi="Times New Roman"/>
                <w:i/>
                <w:lang w:val="fr-FR"/>
              </w:rPr>
              <w:t>t ng</w:t>
            </w:r>
            <w:r w:rsidR="003F7088" w:rsidRPr="003F7088">
              <w:rPr>
                <w:rFonts w:ascii="Times New Roman" w:hAnsi="Times New Roman"/>
                <w:i/>
                <w:lang w:val="fr-FR"/>
              </w:rPr>
              <w:t>à</w:t>
            </w:r>
            <w:r w:rsidRPr="003F7088">
              <w:rPr>
                <w:rFonts w:ascii="Times New Roman" w:hAnsi="Times New Roman"/>
                <w:i/>
                <w:lang w:val="fr-FR"/>
              </w:rPr>
              <w:t>y c</w:t>
            </w:r>
            <w:r w:rsidR="003F7088" w:rsidRPr="003F7088">
              <w:rPr>
                <w:rFonts w:ascii="Times New Roman" w:hAnsi="Times New Roman"/>
                <w:i/>
                <w:lang w:val="fr-FR"/>
              </w:rPr>
              <w:t>à</w:t>
            </w:r>
            <w:r w:rsidRPr="003F7088">
              <w:rPr>
                <w:rFonts w:ascii="Times New Roman" w:hAnsi="Times New Roman"/>
                <w:i/>
                <w:lang w:val="fr-FR"/>
              </w:rPr>
              <w:t xml:space="preserve">ng </w:t>
            </w:r>
            <w:r w:rsidR="003F7088" w:rsidRPr="003F7088">
              <w:rPr>
                <w:rFonts w:ascii="Times New Roman" w:hAnsi="Times New Roman"/>
                <w:i/>
                <w:lang w:val="fr-FR"/>
              </w:rPr>
              <w:t>ấ</w:t>
            </w:r>
            <w:r w:rsidRPr="003F7088">
              <w:rPr>
                <w:rFonts w:ascii="Times New Roman" w:hAnsi="Times New Roman"/>
                <w:i/>
                <w:lang w:val="fr-FR"/>
              </w:rPr>
              <w:t xml:space="preserve">m no, </w:t>
            </w:r>
            <w:r w:rsidR="003F7088" w:rsidRPr="003F7088">
              <w:rPr>
                <w:rFonts w:ascii="Times New Roman" w:hAnsi="Times New Roman"/>
                <w:i/>
                <w:lang w:val="fr-FR"/>
              </w:rPr>
              <w:t>đờ</w:t>
            </w:r>
            <w:r w:rsidRPr="003F7088">
              <w:rPr>
                <w:rFonts w:ascii="Times New Roman" w:hAnsi="Times New Roman"/>
                <w:i/>
                <w:lang w:val="fr-FR"/>
              </w:rPr>
              <w:t>i s</w:t>
            </w:r>
            <w:r w:rsidR="003F7088" w:rsidRPr="003F7088">
              <w:rPr>
                <w:rFonts w:ascii="Times New Roman" w:hAnsi="Times New Roman"/>
                <w:i/>
                <w:lang w:val="fr-FR"/>
              </w:rPr>
              <w:t>ố</w:t>
            </w:r>
            <w:r w:rsidRPr="003F7088">
              <w:rPr>
                <w:rFonts w:ascii="Times New Roman" w:hAnsi="Times New Roman"/>
                <w:i/>
                <w:lang w:val="fr-FR"/>
              </w:rPr>
              <w:t>ng tinh th</w:t>
            </w:r>
            <w:r w:rsidR="003F7088" w:rsidRPr="003F7088">
              <w:rPr>
                <w:rFonts w:ascii="Times New Roman" w:hAnsi="Times New Roman"/>
                <w:i/>
                <w:lang w:val="fr-FR"/>
              </w:rPr>
              <w:t>ầ</w:t>
            </w:r>
            <w:r w:rsidRPr="003F7088">
              <w:rPr>
                <w:rFonts w:ascii="Times New Roman" w:hAnsi="Times New Roman"/>
                <w:i/>
                <w:lang w:val="fr-FR"/>
              </w:rPr>
              <w:t>n ng</w:t>
            </w:r>
            <w:r w:rsidR="003F7088" w:rsidRPr="003F7088">
              <w:rPr>
                <w:rFonts w:ascii="Times New Roman" w:hAnsi="Times New Roman"/>
                <w:i/>
                <w:lang w:val="fr-FR"/>
              </w:rPr>
              <w:t>à</w:t>
            </w:r>
            <w:r w:rsidRPr="003F7088">
              <w:rPr>
                <w:rFonts w:ascii="Times New Roman" w:hAnsi="Times New Roman"/>
                <w:i/>
                <w:lang w:val="fr-FR"/>
              </w:rPr>
              <w:t>y c</w:t>
            </w:r>
            <w:r w:rsidR="003F7088" w:rsidRPr="003F7088">
              <w:rPr>
                <w:rFonts w:ascii="Times New Roman" w:hAnsi="Times New Roman"/>
                <w:i/>
                <w:lang w:val="fr-FR"/>
              </w:rPr>
              <w:t>à</w:t>
            </w:r>
            <w:r w:rsidRPr="003F7088">
              <w:rPr>
                <w:rFonts w:ascii="Times New Roman" w:hAnsi="Times New Roman"/>
                <w:i/>
                <w:lang w:val="fr-FR"/>
              </w:rPr>
              <w:t>ng ti</w:t>
            </w:r>
            <w:r w:rsidR="003F7088" w:rsidRPr="003F7088">
              <w:rPr>
                <w:rFonts w:ascii="Times New Roman" w:hAnsi="Times New Roman"/>
                <w:i/>
                <w:lang w:val="fr-FR"/>
              </w:rPr>
              <w:t>ế</w:t>
            </w:r>
            <w:r w:rsidRPr="003F7088">
              <w:rPr>
                <w:rFonts w:ascii="Times New Roman" w:hAnsi="Times New Roman"/>
                <w:i/>
                <w:lang w:val="fr-FR"/>
              </w:rPr>
              <w:t>n b</w:t>
            </w:r>
            <w:r w:rsidR="003F7088" w:rsidRPr="003F7088">
              <w:rPr>
                <w:rFonts w:ascii="Times New Roman" w:hAnsi="Times New Roman"/>
                <w:i/>
                <w:lang w:val="fr-FR"/>
              </w:rPr>
              <w:t>ộ</w:t>
            </w:r>
            <w:r w:rsidRPr="003F7088">
              <w:rPr>
                <w:rFonts w:ascii="Times New Roman" w:hAnsi="Times New Roman"/>
                <w:i/>
                <w:lang w:val="fr-FR"/>
              </w:rPr>
              <w:t>.”</w:t>
            </w:r>
          </w:p>
          <w:p w:rsidR="00C80F17" w:rsidRPr="003F7088" w:rsidRDefault="00C80F17" w:rsidP="00C80F17">
            <w:pPr>
              <w:pStyle w:val="BodyText2"/>
              <w:ind w:firstLine="720"/>
              <w:rPr>
                <w:rFonts w:ascii="Times New Roman" w:hAnsi="Times New Roman"/>
                <w:i/>
              </w:rPr>
            </w:pPr>
            <w:r w:rsidRPr="003F7088">
              <w:rPr>
                <w:rFonts w:ascii="Times New Roman" w:hAnsi="Times New Roman"/>
                <w:i/>
                <w:lang w:val="fr-FR"/>
              </w:rPr>
              <w:t>21.“B</w:t>
            </w:r>
            <w:r w:rsidR="003F7088" w:rsidRPr="003F7088">
              <w:rPr>
                <w:rFonts w:ascii="Times New Roman" w:hAnsi="Times New Roman"/>
                <w:i/>
                <w:lang w:val="fr-FR"/>
              </w:rPr>
              <w:t>â</w:t>
            </w:r>
            <w:r w:rsidRPr="003F7088">
              <w:rPr>
                <w:rFonts w:ascii="Times New Roman" w:hAnsi="Times New Roman"/>
                <w:i/>
                <w:lang w:val="fr-FR"/>
              </w:rPr>
              <w:t>y gi</w:t>
            </w:r>
            <w:r w:rsidR="003F7088" w:rsidRPr="003F7088">
              <w:rPr>
                <w:rFonts w:ascii="Times New Roman" w:hAnsi="Times New Roman"/>
                <w:i/>
                <w:lang w:val="fr-FR"/>
              </w:rPr>
              <w:t>ờ</w:t>
            </w:r>
            <w:r w:rsidRPr="003F7088">
              <w:rPr>
                <w:rFonts w:ascii="Times New Roman" w:hAnsi="Times New Roman"/>
                <w:i/>
                <w:lang w:val="fr-FR"/>
              </w:rPr>
              <w:t xml:space="preserve"> mu</w:t>
            </w:r>
            <w:r w:rsidR="003F7088" w:rsidRPr="003F7088">
              <w:rPr>
                <w:rFonts w:ascii="Times New Roman" w:hAnsi="Times New Roman"/>
                <w:i/>
                <w:lang w:val="fr-FR"/>
              </w:rPr>
              <w:t>ố</w:t>
            </w:r>
            <w:r w:rsidRPr="003F7088">
              <w:rPr>
                <w:rFonts w:ascii="Times New Roman" w:hAnsi="Times New Roman"/>
                <w:i/>
                <w:lang w:val="fr-FR"/>
              </w:rPr>
              <w:t>n mang l</w:t>
            </w:r>
            <w:r w:rsidR="003F7088" w:rsidRPr="003F7088">
              <w:rPr>
                <w:rFonts w:ascii="Times New Roman" w:hAnsi="Times New Roman"/>
                <w:i/>
                <w:lang w:val="fr-FR"/>
              </w:rPr>
              <w:t>ạ</w:t>
            </w:r>
            <w:r w:rsidRPr="003F7088">
              <w:rPr>
                <w:rFonts w:ascii="Times New Roman" w:hAnsi="Times New Roman"/>
                <w:i/>
                <w:lang w:val="fr-FR"/>
              </w:rPr>
              <w:t>i l</w:t>
            </w:r>
            <w:r w:rsidR="003F7088" w:rsidRPr="003F7088">
              <w:rPr>
                <w:rFonts w:ascii="Times New Roman" w:hAnsi="Times New Roman"/>
                <w:i/>
                <w:lang w:val="fr-FR"/>
              </w:rPr>
              <w:t>ợ</w:t>
            </w:r>
            <w:r w:rsidRPr="003F7088">
              <w:rPr>
                <w:rFonts w:ascii="Times New Roman" w:hAnsi="Times New Roman"/>
                <w:i/>
                <w:lang w:val="fr-FR"/>
              </w:rPr>
              <w:t xml:space="preserve">i </w:t>
            </w:r>
            <w:r w:rsidR="003F7088" w:rsidRPr="003F7088">
              <w:rPr>
                <w:rFonts w:ascii="Times New Roman" w:hAnsi="Times New Roman"/>
                <w:i/>
                <w:lang w:val="fr-FR"/>
              </w:rPr>
              <w:t>í</w:t>
            </w:r>
            <w:r w:rsidRPr="003F7088">
              <w:rPr>
                <w:rFonts w:ascii="Times New Roman" w:hAnsi="Times New Roman"/>
                <w:i/>
                <w:lang w:val="fr-FR"/>
              </w:rPr>
              <w:t xml:space="preserve">ch cho </w:t>
            </w:r>
            <w:r w:rsidR="003F7088" w:rsidRPr="003F7088">
              <w:rPr>
                <w:rFonts w:ascii="Times New Roman" w:hAnsi="Times New Roman"/>
                <w:i/>
                <w:lang w:val="fr-FR"/>
              </w:rPr>
              <w:t>đồ</w:t>
            </w:r>
            <w:r w:rsidRPr="003F7088">
              <w:rPr>
                <w:rFonts w:ascii="Times New Roman" w:hAnsi="Times New Roman"/>
                <w:i/>
                <w:lang w:val="fr-FR"/>
              </w:rPr>
              <w:t>ng b</w:t>
            </w:r>
            <w:r w:rsidR="003F7088" w:rsidRPr="003F7088">
              <w:rPr>
                <w:rFonts w:ascii="Times New Roman" w:hAnsi="Times New Roman"/>
                <w:i/>
                <w:lang w:val="fr-FR"/>
              </w:rPr>
              <w:t>à</w:t>
            </w:r>
            <w:r w:rsidRPr="003F7088">
              <w:rPr>
                <w:rFonts w:ascii="Times New Roman" w:hAnsi="Times New Roman"/>
                <w:i/>
                <w:lang w:val="fr-FR"/>
              </w:rPr>
              <w:t>o c</w:t>
            </w:r>
            <w:r w:rsidR="003F7088" w:rsidRPr="003F7088">
              <w:rPr>
                <w:rFonts w:ascii="Times New Roman" w:hAnsi="Times New Roman"/>
                <w:i/>
                <w:lang w:val="fr-FR"/>
              </w:rPr>
              <w:t>á</w:t>
            </w:r>
            <w:r w:rsidRPr="003F7088">
              <w:rPr>
                <w:rFonts w:ascii="Times New Roman" w:hAnsi="Times New Roman"/>
                <w:i/>
                <w:lang w:val="fr-FR"/>
              </w:rPr>
              <w:t>c d</w:t>
            </w:r>
            <w:r w:rsidR="003F7088" w:rsidRPr="003F7088">
              <w:rPr>
                <w:rFonts w:ascii="Times New Roman" w:hAnsi="Times New Roman"/>
                <w:i/>
                <w:lang w:val="fr-FR"/>
              </w:rPr>
              <w:t>â</w:t>
            </w:r>
            <w:r w:rsidRPr="003F7088">
              <w:rPr>
                <w:rFonts w:ascii="Times New Roman" w:hAnsi="Times New Roman"/>
                <w:i/>
                <w:lang w:val="fr-FR"/>
              </w:rPr>
              <w:t>n t</w:t>
            </w:r>
            <w:r w:rsidR="003F7088" w:rsidRPr="003F7088">
              <w:rPr>
                <w:rFonts w:ascii="Times New Roman" w:hAnsi="Times New Roman"/>
                <w:i/>
                <w:lang w:val="fr-FR"/>
              </w:rPr>
              <w:t>ộ</w:t>
            </w:r>
            <w:r w:rsidRPr="003F7088">
              <w:rPr>
                <w:rFonts w:ascii="Times New Roman" w:hAnsi="Times New Roman"/>
                <w:i/>
                <w:lang w:val="fr-FR"/>
              </w:rPr>
              <w:t>c, th</w:t>
            </w:r>
            <w:r w:rsidR="003F7088" w:rsidRPr="003F7088">
              <w:rPr>
                <w:rFonts w:ascii="Times New Roman" w:hAnsi="Times New Roman"/>
                <w:i/>
                <w:lang w:val="fr-FR"/>
              </w:rPr>
              <w:t>ì</w:t>
            </w:r>
            <w:r w:rsidRPr="003F7088">
              <w:rPr>
                <w:rFonts w:ascii="Times New Roman" w:hAnsi="Times New Roman"/>
                <w:i/>
                <w:lang w:val="fr-FR"/>
              </w:rPr>
              <w:t xml:space="preserve"> ph</w:t>
            </w:r>
            <w:r w:rsidR="003F7088" w:rsidRPr="003F7088">
              <w:rPr>
                <w:rFonts w:ascii="Times New Roman" w:hAnsi="Times New Roman"/>
                <w:i/>
                <w:lang w:val="fr-FR"/>
              </w:rPr>
              <w:t>ả</w:t>
            </w:r>
            <w:r w:rsidRPr="003F7088">
              <w:rPr>
                <w:rFonts w:ascii="Times New Roman" w:hAnsi="Times New Roman"/>
                <w:i/>
                <w:lang w:val="fr-FR"/>
              </w:rPr>
              <w:t>i n</w:t>
            </w:r>
            <w:r w:rsidR="003F7088" w:rsidRPr="003F7088">
              <w:rPr>
                <w:rFonts w:ascii="Times New Roman" w:hAnsi="Times New Roman"/>
                <w:i/>
                <w:lang w:val="fr-FR"/>
              </w:rPr>
              <w:t>â</w:t>
            </w:r>
            <w:r w:rsidRPr="003F7088">
              <w:rPr>
                <w:rFonts w:ascii="Times New Roman" w:hAnsi="Times New Roman"/>
                <w:i/>
                <w:lang w:val="fr-FR"/>
              </w:rPr>
              <w:t xml:space="preserve">ng cao </w:t>
            </w:r>
            <w:r w:rsidR="003F7088" w:rsidRPr="003F7088">
              <w:rPr>
                <w:rFonts w:ascii="Times New Roman" w:hAnsi="Times New Roman"/>
                <w:i/>
                <w:lang w:val="fr-FR"/>
              </w:rPr>
              <w:t>đờ</w:t>
            </w:r>
            <w:r w:rsidRPr="003F7088">
              <w:rPr>
                <w:rFonts w:ascii="Times New Roman" w:hAnsi="Times New Roman"/>
                <w:i/>
                <w:lang w:val="fr-FR"/>
              </w:rPr>
              <w:t>i s</w:t>
            </w:r>
            <w:r w:rsidR="003F7088" w:rsidRPr="003F7088">
              <w:rPr>
                <w:rFonts w:ascii="Times New Roman" w:hAnsi="Times New Roman"/>
                <w:i/>
                <w:lang w:val="fr-FR"/>
              </w:rPr>
              <w:t>ố</w:t>
            </w:r>
            <w:r w:rsidRPr="003F7088">
              <w:rPr>
                <w:rFonts w:ascii="Times New Roman" w:hAnsi="Times New Roman"/>
                <w:i/>
                <w:lang w:val="fr-FR"/>
              </w:rPr>
              <w:t>ng c</w:t>
            </w:r>
            <w:r w:rsidR="003F7088" w:rsidRPr="003F7088">
              <w:rPr>
                <w:rFonts w:ascii="Times New Roman" w:hAnsi="Times New Roman"/>
                <w:i/>
                <w:lang w:val="fr-FR"/>
              </w:rPr>
              <w:t>ủ</w:t>
            </w:r>
            <w:r w:rsidRPr="003F7088">
              <w:rPr>
                <w:rFonts w:ascii="Times New Roman" w:hAnsi="Times New Roman"/>
                <w:i/>
                <w:lang w:val="fr-FR"/>
              </w:rPr>
              <w:t xml:space="preserve">a </w:t>
            </w:r>
            <w:r w:rsidR="003F7088" w:rsidRPr="003F7088">
              <w:rPr>
                <w:rFonts w:ascii="Times New Roman" w:hAnsi="Times New Roman"/>
                <w:i/>
                <w:lang w:val="fr-FR"/>
              </w:rPr>
              <w:t>đồ</w:t>
            </w:r>
            <w:r w:rsidRPr="003F7088">
              <w:rPr>
                <w:rFonts w:ascii="Times New Roman" w:hAnsi="Times New Roman"/>
                <w:i/>
                <w:lang w:val="fr-FR"/>
              </w:rPr>
              <w:t>ng b</w:t>
            </w:r>
            <w:r w:rsidR="003F7088" w:rsidRPr="003F7088">
              <w:rPr>
                <w:rFonts w:ascii="Times New Roman" w:hAnsi="Times New Roman"/>
                <w:i/>
                <w:lang w:val="fr-FR"/>
              </w:rPr>
              <w:t>à</w:t>
            </w:r>
            <w:r w:rsidRPr="003F7088">
              <w:rPr>
                <w:rFonts w:ascii="Times New Roman" w:hAnsi="Times New Roman"/>
                <w:i/>
                <w:lang w:val="fr-FR"/>
              </w:rPr>
              <w:t>o. Mu</w:t>
            </w:r>
            <w:r w:rsidR="003F7088" w:rsidRPr="003F7088">
              <w:rPr>
                <w:rFonts w:ascii="Times New Roman" w:hAnsi="Times New Roman"/>
                <w:i/>
                <w:lang w:val="fr-FR"/>
              </w:rPr>
              <w:t>ố</w:t>
            </w:r>
            <w:r w:rsidRPr="003F7088">
              <w:rPr>
                <w:rFonts w:ascii="Times New Roman" w:hAnsi="Times New Roman"/>
                <w:i/>
                <w:lang w:val="fr-FR"/>
              </w:rPr>
              <w:t>n n</w:t>
            </w:r>
            <w:r w:rsidR="003F7088" w:rsidRPr="003F7088">
              <w:rPr>
                <w:rFonts w:ascii="Times New Roman" w:hAnsi="Times New Roman"/>
                <w:i/>
                <w:lang w:val="fr-FR"/>
              </w:rPr>
              <w:t>â</w:t>
            </w:r>
            <w:r w:rsidRPr="003F7088">
              <w:rPr>
                <w:rFonts w:ascii="Times New Roman" w:hAnsi="Times New Roman"/>
                <w:i/>
                <w:lang w:val="fr-FR"/>
              </w:rPr>
              <w:t xml:space="preserve">ng cao </w:t>
            </w:r>
            <w:r w:rsidR="003F7088" w:rsidRPr="003F7088">
              <w:rPr>
                <w:rFonts w:ascii="Times New Roman" w:hAnsi="Times New Roman"/>
                <w:i/>
                <w:lang w:val="fr-FR"/>
              </w:rPr>
              <w:t>đờ</w:t>
            </w:r>
            <w:r w:rsidRPr="003F7088">
              <w:rPr>
                <w:rFonts w:ascii="Times New Roman" w:hAnsi="Times New Roman"/>
                <w:i/>
                <w:lang w:val="fr-FR"/>
              </w:rPr>
              <w:t>i s</w:t>
            </w:r>
            <w:r w:rsidR="003F7088" w:rsidRPr="003F7088">
              <w:rPr>
                <w:rFonts w:ascii="Times New Roman" w:hAnsi="Times New Roman"/>
                <w:i/>
                <w:lang w:val="fr-FR"/>
              </w:rPr>
              <w:t>ố</w:t>
            </w:r>
            <w:r w:rsidRPr="003F7088">
              <w:rPr>
                <w:rFonts w:ascii="Times New Roman" w:hAnsi="Times New Roman"/>
                <w:i/>
                <w:lang w:val="fr-FR"/>
              </w:rPr>
              <w:t>ng c</w:t>
            </w:r>
            <w:r w:rsidR="003F7088" w:rsidRPr="003F7088">
              <w:rPr>
                <w:rFonts w:ascii="Times New Roman" w:hAnsi="Times New Roman"/>
                <w:i/>
                <w:lang w:val="fr-FR"/>
              </w:rPr>
              <w:t>ủ</w:t>
            </w:r>
            <w:r w:rsidRPr="003F7088">
              <w:rPr>
                <w:rFonts w:ascii="Times New Roman" w:hAnsi="Times New Roman"/>
                <w:i/>
                <w:lang w:val="fr-FR"/>
              </w:rPr>
              <w:t xml:space="preserve">a </w:t>
            </w:r>
            <w:r w:rsidR="003F7088" w:rsidRPr="003F7088">
              <w:rPr>
                <w:rFonts w:ascii="Times New Roman" w:hAnsi="Times New Roman"/>
                <w:i/>
                <w:lang w:val="fr-FR"/>
              </w:rPr>
              <w:t>đồ</w:t>
            </w:r>
            <w:r w:rsidRPr="003F7088">
              <w:rPr>
                <w:rFonts w:ascii="Times New Roman" w:hAnsi="Times New Roman"/>
                <w:i/>
                <w:lang w:val="fr-FR"/>
              </w:rPr>
              <w:t>ng b</w:t>
            </w:r>
            <w:r w:rsidR="003F7088" w:rsidRPr="003F7088">
              <w:rPr>
                <w:rFonts w:ascii="Times New Roman" w:hAnsi="Times New Roman"/>
                <w:i/>
                <w:lang w:val="fr-FR"/>
              </w:rPr>
              <w:t>à</w:t>
            </w:r>
            <w:r w:rsidRPr="003F7088">
              <w:rPr>
                <w:rFonts w:ascii="Times New Roman" w:hAnsi="Times New Roman"/>
                <w:i/>
                <w:lang w:val="fr-FR"/>
              </w:rPr>
              <w:t>o, kh</w:t>
            </w:r>
            <w:r w:rsidR="003F7088" w:rsidRPr="003F7088">
              <w:rPr>
                <w:rFonts w:ascii="Times New Roman" w:hAnsi="Times New Roman"/>
                <w:i/>
                <w:lang w:val="fr-FR"/>
              </w:rPr>
              <w:t>ô</w:t>
            </w:r>
            <w:r w:rsidRPr="003F7088">
              <w:rPr>
                <w:rFonts w:ascii="Times New Roman" w:hAnsi="Times New Roman"/>
                <w:i/>
                <w:lang w:val="fr-FR"/>
              </w:rPr>
              <w:t>ng ph</w:t>
            </w:r>
            <w:r w:rsidR="003F7088" w:rsidRPr="003F7088">
              <w:rPr>
                <w:rFonts w:ascii="Times New Roman" w:hAnsi="Times New Roman"/>
                <w:i/>
                <w:lang w:val="fr-FR"/>
              </w:rPr>
              <w:t>ả</w:t>
            </w:r>
            <w:r w:rsidRPr="003F7088">
              <w:rPr>
                <w:rFonts w:ascii="Times New Roman" w:hAnsi="Times New Roman"/>
                <w:i/>
                <w:lang w:val="fr-FR"/>
              </w:rPr>
              <w:t>i c</w:t>
            </w:r>
            <w:r w:rsidR="003F7088" w:rsidRPr="003F7088">
              <w:rPr>
                <w:rFonts w:ascii="Times New Roman" w:hAnsi="Times New Roman"/>
                <w:i/>
                <w:lang w:val="fr-FR"/>
              </w:rPr>
              <w:t>ứ</w:t>
            </w:r>
            <w:r w:rsidRPr="003F7088">
              <w:rPr>
                <w:rFonts w:ascii="Times New Roman" w:hAnsi="Times New Roman"/>
                <w:i/>
                <w:lang w:val="fr-FR"/>
              </w:rPr>
              <w:t xml:space="preserve"> n</w:t>
            </w:r>
            <w:r w:rsidR="003F7088" w:rsidRPr="003F7088">
              <w:rPr>
                <w:rFonts w:ascii="Times New Roman" w:hAnsi="Times New Roman"/>
                <w:i/>
                <w:lang w:val="fr-FR"/>
              </w:rPr>
              <w:t>ó</w:t>
            </w:r>
            <w:r w:rsidRPr="003F7088">
              <w:rPr>
                <w:rFonts w:ascii="Times New Roman" w:hAnsi="Times New Roman"/>
                <w:i/>
                <w:lang w:val="fr-FR"/>
              </w:rPr>
              <w:t>i m</w:t>
            </w:r>
            <w:r w:rsidR="003F7088" w:rsidRPr="003F7088">
              <w:rPr>
                <w:rFonts w:ascii="Times New Roman" w:hAnsi="Times New Roman"/>
                <w:i/>
                <w:lang w:val="fr-FR"/>
              </w:rPr>
              <w:t>à</w:t>
            </w:r>
            <w:r w:rsidRPr="003F7088">
              <w:rPr>
                <w:rFonts w:ascii="Times New Roman" w:hAnsi="Times New Roman"/>
                <w:i/>
                <w:lang w:val="fr-FR"/>
              </w:rPr>
              <w:t xml:space="preserve"> ra c</w:t>
            </w:r>
            <w:r w:rsidR="003F7088" w:rsidRPr="003F7088">
              <w:rPr>
                <w:rFonts w:ascii="Times New Roman" w:hAnsi="Times New Roman"/>
                <w:i/>
                <w:lang w:val="fr-FR"/>
              </w:rPr>
              <w:t>ơ</w:t>
            </w:r>
            <w:r w:rsidRPr="003F7088">
              <w:rPr>
                <w:rFonts w:ascii="Times New Roman" w:hAnsi="Times New Roman"/>
                <w:i/>
                <w:lang w:val="fr-FR"/>
              </w:rPr>
              <w:t>m g</w:t>
            </w:r>
            <w:r w:rsidR="003F7088" w:rsidRPr="003F7088">
              <w:rPr>
                <w:rFonts w:ascii="Times New Roman" w:hAnsi="Times New Roman"/>
                <w:i/>
                <w:lang w:val="fr-FR"/>
              </w:rPr>
              <w:t>ạ</w:t>
            </w:r>
            <w:r w:rsidRPr="003F7088">
              <w:rPr>
                <w:rFonts w:ascii="Times New Roman" w:hAnsi="Times New Roman"/>
                <w:i/>
                <w:lang w:val="fr-FR"/>
              </w:rPr>
              <w:t xml:space="preserve">o. </w:t>
            </w:r>
            <w:r w:rsidRPr="003F7088">
              <w:rPr>
                <w:rFonts w:ascii="Times New Roman" w:hAnsi="Times New Roman"/>
                <w:i/>
              </w:rPr>
              <w:t>C</w:t>
            </w:r>
            <w:r w:rsidR="003F7088" w:rsidRPr="003F7088">
              <w:rPr>
                <w:rFonts w:ascii="Times New Roman" w:hAnsi="Times New Roman"/>
                <w:i/>
              </w:rPr>
              <w:t>ơ</w:t>
            </w:r>
            <w:r w:rsidRPr="003F7088">
              <w:rPr>
                <w:rFonts w:ascii="Times New Roman" w:hAnsi="Times New Roman"/>
                <w:i/>
              </w:rPr>
              <w:t>m g</w:t>
            </w:r>
            <w:r w:rsidR="003F7088" w:rsidRPr="003F7088">
              <w:rPr>
                <w:rFonts w:ascii="Times New Roman" w:hAnsi="Times New Roman"/>
                <w:i/>
              </w:rPr>
              <w:t>ạ</w:t>
            </w:r>
            <w:r w:rsidRPr="003F7088">
              <w:rPr>
                <w:rFonts w:ascii="Times New Roman" w:hAnsi="Times New Roman"/>
                <w:i/>
              </w:rPr>
              <w:t>o kh</w:t>
            </w:r>
            <w:r w:rsidR="003F7088" w:rsidRPr="003F7088">
              <w:rPr>
                <w:rFonts w:ascii="Times New Roman" w:hAnsi="Times New Roman"/>
                <w:i/>
              </w:rPr>
              <w:t>ô</w:t>
            </w:r>
            <w:r w:rsidRPr="003F7088">
              <w:rPr>
                <w:rFonts w:ascii="Times New Roman" w:hAnsi="Times New Roman"/>
                <w:i/>
              </w:rPr>
              <w:t>ng ph</w:t>
            </w:r>
            <w:r w:rsidR="003F7088" w:rsidRPr="003F7088">
              <w:rPr>
                <w:rFonts w:ascii="Times New Roman" w:hAnsi="Times New Roman"/>
                <w:i/>
              </w:rPr>
              <w:t>ả</w:t>
            </w:r>
            <w:r w:rsidRPr="003F7088">
              <w:rPr>
                <w:rFonts w:ascii="Times New Roman" w:hAnsi="Times New Roman"/>
                <w:i/>
              </w:rPr>
              <w:t>i t</w:t>
            </w:r>
            <w:r w:rsidR="003F7088" w:rsidRPr="003F7088">
              <w:rPr>
                <w:rFonts w:ascii="Times New Roman" w:hAnsi="Times New Roman"/>
                <w:i/>
              </w:rPr>
              <w:t>ừ</w:t>
            </w:r>
            <w:r w:rsidRPr="003F7088">
              <w:rPr>
                <w:rFonts w:ascii="Times New Roman" w:hAnsi="Times New Roman"/>
                <w:i/>
              </w:rPr>
              <w:t xml:space="preserve"> tr</w:t>
            </w:r>
            <w:r w:rsidR="003F7088" w:rsidRPr="003F7088">
              <w:rPr>
                <w:rFonts w:ascii="Times New Roman" w:hAnsi="Times New Roman"/>
                <w:i/>
              </w:rPr>
              <w:t>ê</w:t>
            </w:r>
            <w:r w:rsidRPr="003F7088">
              <w:rPr>
                <w:rFonts w:ascii="Times New Roman" w:hAnsi="Times New Roman"/>
                <w:i/>
              </w:rPr>
              <w:t>n tr</w:t>
            </w:r>
            <w:r w:rsidR="003F7088" w:rsidRPr="003F7088">
              <w:rPr>
                <w:rFonts w:ascii="Times New Roman" w:hAnsi="Times New Roman"/>
                <w:i/>
              </w:rPr>
              <w:t>ờ</w:t>
            </w:r>
            <w:r w:rsidRPr="003F7088">
              <w:rPr>
                <w:rFonts w:ascii="Times New Roman" w:hAnsi="Times New Roman"/>
                <w:i/>
              </w:rPr>
              <w:t>i r</w:t>
            </w:r>
            <w:r w:rsidR="003F7088" w:rsidRPr="003F7088">
              <w:rPr>
                <w:rFonts w:ascii="Times New Roman" w:hAnsi="Times New Roman"/>
                <w:i/>
              </w:rPr>
              <w:t>ơ</w:t>
            </w:r>
            <w:r w:rsidRPr="003F7088">
              <w:rPr>
                <w:rFonts w:ascii="Times New Roman" w:hAnsi="Times New Roman"/>
                <w:i/>
              </w:rPr>
              <w:t>i xu</w:t>
            </w:r>
            <w:r w:rsidR="003F7088" w:rsidRPr="003F7088">
              <w:rPr>
                <w:rFonts w:ascii="Times New Roman" w:hAnsi="Times New Roman"/>
                <w:i/>
              </w:rPr>
              <w:t>ố</w:t>
            </w:r>
            <w:r w:rsidRPr="003F7088">
              <w:rPr>
                <w:rFonts w:ascii="Times New Roman" w:hAnsi="Times New Roman"/>
                <w:i/>
              </w:rPr>
              <w:t>ng. Mu</w:t>
            </w:r>
            <w:r w:rsidR="003F7088" w:rsidRPr="003F7088">
              <w:rPr>
                <w:rFonts w:ascii="Times New Roman" w:hAnsi="Times New Roman"/>
                <w:i/>
              </w:rPr>
              <w:t>ố</w:t>
            </w:r>
            <w:r w:rsidRPr="003F7088">
              <w:rPr>
                <w:rFonts w:ascii="Times New Roman" w:hAnsi="Times New Roman"/>
                <w:i/>
              </w:rPr>
              <w:t>n c</w:t>
            </w:r>
            <w:r w:rsidR="003F7088" w:rsidRPr="003F7088">
              <w:rPr>
                <w:rFonts w:ascii="Times New Roman" w:hAnsi="Times New Roman"/>
                <w:i/>
              </w:rPr>
              <w:t>ó</w:t>
            </w:r>
            <w:r w:rsidRPr="003F7088">
              <w:rPr>
                <w:rFonts w:ascii="Times New Roman" w:hAnsi="Times New Roman"/>
                <w:i/>
              </w:rPr>
              <w:t xml:space="preserve"> c</w:t>
            </w:r>
            <w:r w:rsidR="003F7088" w:rsidRPr="003F7088">
              <w:rPr>
                <w:rFonts w:ascii="Times New Roman" w:hAnsi="Times New Roman"/>
                <w:i/>
              </w:rPr>
              <w:t>ơ</w:t>
            </w:r>
            <w:r w:rsidRPr="003F7088">
              <w:rPr>
                <w:rFonts w:ascii="Times New Roman" w:hAnsi="Times New Roman"/>
                <w:i/>
              </w:rPr>
              <w:t>m g</w:t>
            </w:r>
            <w:r w:rsidR="003F7088" w:rsidRPr="003F7088">
              <w:rPr>
                <w:rFonts w:ascii="Times New Roman" w:hAnsi="Times New Roman"/>
                <w:i/>
              </w:rPr>
              <w:t>ạ</w:t>
            </w:r>
            <w:r w:rsidRPr="003F7088">
              <w:rPr>
                <w:rFonts w:ascii="Times New Roman" w:hAnsi="Times New Roman"/>
                <w:i/>
              </w:rPr>
              <w:t>o th</w:t>
            </w:r>
            <w:r w:rsidR="003F7088" w:rsidRPr="003F7088">
              <w:rPr>
                <w:rFonts w:ascii="Times New Roman" w:hAnsi="Times New Roman"/>
                <w:i/>
              </w:rPr>
              <w:t>ì</w:t>
            </w:r>
            <w:r w:rsidRPr="003F7088">
              <w:rPr>
                <w:rFonts w:ascii="Times New Roman" w:hAnsi="Times New Roman"/>
                <w:i/>
              </w:rPr>
              <w:t xml:space="preserve"> m</w:t>
            </w:r>
            <w:r w:rsidR="003F7088" w:rsidRPr="003F7088">
              <w:rPr>
                <w:rFonts w:ascii="Times New Roman" w:hAnsi="Times New Roman"/>
                <w:i/>
              </w:rPr>
              <w:t>ỗ</w:t>
            </w:r>
            <w:r w:rsidRPr="003F7088">
              <w:rPr>
                <w:rFonts w:ascii="Times New Roman" w:hAnsi="Times New Roman"/>
                <w:i/>
              </w:rPr>
              <w:t>i ng</w:t>
            </w:r>
            <w:r w:rsidR="003F7088" w:rsidRPr="003F7088">
              <w:rPr>
                <w:rFonts w:ascii="Times New Roman" w:hAnsi="Times New Roman"/>
                <w:i/>
              </w:rPr>
              <w:t>ườ</w:t>
            </w:r>
            <w:r w:rsidRPr="003F7088">
              <w:rPr>
                <w:rFonts w:ascii="Times New Roman" w:hAnsi="Times New Roman"/>
                <w:i/>
              </w:rPr>
              <w:t>i ph</w:t>
            </w:r>
            <w:r w:rsidR="003F7088" w:rsidRPr="003F7088">
              <w:rPr>
                <w:rFonts w:ascii="Times New Roman" w:hAnsi="Times New Roman"/>
                <w:i/>
              </w:rPr>
              <w:t>ả</w:t>
            </w:r>
            <w:r w:rsidRPr="003F7088">
              <w:rPr>
                <w:rFonts w:ascii="Times New Roman" w:hAnsi="Times New Roman"/>
                <w:i/>
              </w:rPr>
              <w:t>i l</w:t>
            </w:r>
            <w:r w:rsidR="003F7088" w:rsidRPr="003F7088">
              <w:rPr>
                <w:rFonts w:ascii="Times New Roman" w:hAnsi="Times New Roman"/>
                <w:i/>
              </w:rPr>
              <w:t>à</w:t>
            </w:r>
            <w:r w:rsidRPr="003F7088">
              <w:rPr>
                <w:rFonts w:ascii="Times New Roman" w:hAnsi="Times New Roman"/>
                <w:i/>
              </w:rPr>
              <w:t>m c</w:t>
            </w:r>
            <w:r w:rsidR="003F7088" w:rsidRPr="003F7088">
              <w:rPr>
                <w:rFonts w:ascii="Times New Roman" w:hAnsi="Times New Roman"/>
                <w:i/>
              </w:rPr>
              <w:t>á</w:t>
            </w:r>
            <w:r w:rsidRPr="003F7088">
              <w:rPr>
                <w:rFonts w:ascii="Times New Roman" w:hAnsi="Times New Roman"/>
                <w:i/>
              </w:rPr>
              <w:t>i g</w:t>
            </w:r>
            <w:r w:rsidR="003F7088" w:rsidRPr="003F7088">
              <w:rPr>
                <w:rFonts w:ascii="Times New Roman" w:hAnsi="Times New Roman"/>
                <w:i/>
              </w:rPr>
              <w:t>ì</w:t>
            </w:r>
            <w:r w:rsidRPr="003F7088">
              <w:rPr>
                <w:rFonts w:ascii="Times New Roman" w:hAnsi="Times New Roman"/>
                <w:i/>
              </w:rPr>
              <w:t>? Mu</w:t>
            </w:r>
            <w:r w:rsidR="003F7088" w:rsidRPr="003F7088">
              <w:rPr>
                <w:rFonts w:ascii="Times New Roman" w:hAnsi="Times New Roman"/>
                <w:i/>
              </w:rPr>
              <w:t>ố</w:t>
            </w:r>
            <w:r w:rsidRPr="003F7088">
              <w:rPr>
                <w:rFonts w:ascii="Times New Roman" w:hAnsi="Times New Roman"/>
                <w:i/>
              </w:rPr>
              <w:t xml:space="preserve">n </w:t>
            </w:r>
            <w:r w:rsidR="003F7088" w:rsidRPr="003F7088">
              <w:rPr>
                <w:rFonts w:ascii="Times New Roman" w:hAnsi="Times New Roman"/>
                <w:i/>
              </w:rPr>
              <w:t>ấ</w:t>
            </w:r>
            <w:r w:rsidRPr="003F7088">
              <w:rPr>
                <w:rFonts w:ascii="Times New Roman" w:hAnsi="Times New Roman"/>
                <w:i/>
              </w:rPr>
              <w:t>m no th</w:t>
            </w:r>
            <w:r w:rsidR="003F7088" w:rsidRPr="003F7088">
              <w:rPr>
                <w:rFonts w:ascii="Times New Roman" w:hAnsi="Times New Roman"/>
                <w:i/>
              </w:rPr>
              <w:t>ì</w:t>
            </w:r>
            <w:r w:rsidRPr="003F7088">
              <w:rPr>
                <w:rFonts w:ascii="Times New Roman" w:hAnsi="Times New Roman"/>
                <w:i/>
              </w:rPr>
              <w:t xml:space="preserve"> ph</w:t>
            </w:r>
            <w:r w:rsidR="003F7088" w:rsidRPr="003F7088">
              <w:rPr>
                <w:rFonts w:ascii="Times New Roman" w:hAnsi="Times New Roman"/>
                <w:i/>
              </w:rPr>
              <w:t>ả</w:t>
            </w:r>
            <w:r w:rsidRPr="003F7088">
              <w:rPr>
                <w:rFonts w:ascii="Times New Roman" w:hAnsi="Times New Roman"/>
                <w:i/>
              </w:rPr>
              <w:t>i l</w:t>
            </w:r>
            <w:r w:rsidR="003F7088" w:rsidRPr="003F7088">
              <w:rPr>
                <w:rFonts w:ascii="Times New Roman" w:hAnsi="Times New Roman"/>
                <w:i/>
              </w:rPr>
              <w:t>à</w:t>
            </w:r>
            <w:r w:rsidRPr="003F7088">
              <w:rPr>
                <w:rFonts w:ascii="Times New Roman" w:hAnsi="Times New Roman"/>
                <w:i/>
              </w:rPr>
              <w:t>m c</w:t>
            </w:r>
            <w:r w:rsidR="003F7088" w:rsidRPr="003F7088">
              <w:rPr>
                <w:rFonts w:ascii="Times New Roman" w:hAnsi="Times New Roman"/>
                <w:i/>
              </w:rPr>
              <w:t>á</w:t>
            </w:r>
            <w:r w:rsidRPr="003F7088">
              <w:rPr>
                <w:rFonts w:ascii="Times New Roman" w:hAnsi="Times New Roman"/>
                <w:i/>
              </w:rPr>
              <w:t>i g</w:t>
            </w:r>
            <w:r w:rsidR="003F7088" w:rsidRPr="003F7088">
              <w:rPr>
                <w:rFonts w:ascii="Times New Roman" w:hAnsi="Times New Roman"/>
                <w:i/>
              </w:rPr>
              <w:t>ì</w:t>
            </w:r>
            <w:r w:rsidRPr="003F7088">
              <w:rPr>
                <w:rFonts w:ascii="Times New Roman" w:hAnsi="Times New Roman"/>
                <w:i/>
              </w:rPr>
              <w:t>? Ph</w:t>
            </w:r>
            <w:r w:rsidR="003F7088" w:rsidRPr="003F7088">
              <w:rPr>
                <w:rFonts w:ascii="Times New Roman" w:hAnsi="Times New Roman"/>
                <w:i/>
              </w:rPr>
              <w:t>ả</w:t>
            </w:r>
            <w:r w:rsidRPr="003F7088">
              <w:rPr>
                <w:rFonts w:ascii="Times New Roman" w:hAnsi="Times New Roman"/>
                <w:i/>
              </w:rPr>
              <w:t>i l</w:t>
            </w:r>
            <w:r w:rsidR="003F7088" w:rsidRPr="003F7088">
              <w:rPr>
                <w:rFonts w:ascii="Times New Roman" w:hAnsi="Times New Roman"/>
                <w:i/>
              </w:rPr>
              <w:t>à</w:t>
            </w:r>
            <w:r w:rsidRPr="003F7088">
              <w:rPr>
                <w:rFonts w:ascii="Times New Roman" w:hAnsi="Times New Roman"/>
                <w:i/>
              </w:rPr>
              <w:t>m th</w:t>
            </w:r>
            <w:r w:rsidR="003F7088" w:rsidRPr="003F7088">
              <w:rPr>
                <w:rFonts w:ascii="Times New Roman" w:hAnsi="Times New Roman"/>
                <w:i/>
              </w:rPr>
              <w:t>ế</w:t>
            </w:r>
            <w:r w:rsidRPr="003F7088">
              <w:rPr>
                <w:rFonts w:ascii="Times New Roman" w:hAnsi="Times New Roman"/>
                <w:i/>
              </w:rPr>
              <w:t xml:space="preserve"> n</w:t>
            </w:r>
            <w:r w:rsidR="003F7088" w:rsidRPr="003F7088">
              <w:rPr>
                <w:rFonts w:ascii="Times New Roman" w:hAnsi="Times New Roman"/>
                <w:i/>
              </w:rPr>
              <w:t>à</w:t>
            </w:r>
            <w:r w:rsidRPr="003F7088">
              <w:rPr>
                <w:rFonts w:ascii="Times New Roman" w:hAnsi="Times New Roman"/>
                <w:i/>
              </w:rPr>
              <w:t>o? Ph</w:t>
            </w:r>
            <w:r w:rsidR="003F7088" w:rsidRPr="003F7088">
              <w:rPr>
                <w:rFonts w:ascii="Times New Roman" w:hAnsi="Times New Roman"/>
                <w:i/>
              </w:rPr>
              <w:t>ả</w:t>
            </w:r>
            <w:r w:rsidRPr="003F7088">
              <w:rPr>
                <w:rFonts w:ascii="Times New Roman" w:hAnsi="Times New Roman"/>
                <w:i/>
              </w:rPr>
              <w:t>i t</w:t>
            </w:r>
            <w:r w:rsidR="003F7088" w:rsidRPr="003F7088">
              <w:rPr>
                <w:rFonts w:ascii="Times New Roman" w:hAnsi="Times New Roman"/>
                <w:i/>
              </w:rPr>
              <w:t>ă</w:t>
            </w:r>
            <w:r w:rsidRPr="003F7088">
              <w:rPr>
                <w:rFonts w:ascii="Times New Roman" w:hAnsi="Times New Roman"/>
                <w:i/>
              </w:rPr>
              <w:t>ng gia s</w:t>
            </w:r>
            <w:r w:rsidR="003F7088" w:rsidRPr="003F7088">
              <w:rPr>
                <w:rFonts w:ascii="Times New Roman" w:hAnsi="Times New Roman"/>
                <w:i/>
              </w:rPr>
              <w:t>ả</w:t>
            </w:r>
            <w:r w:rsidRPr="003F7088">
              <w:rPr>
                <w:rFonts w:ascii="Times New Roman" w:hAnsi="Times New Roman"/>
                <w:i/>
              </w:rPr>
              <w:t>n xu</w:t>
            </w:r>
            <w:r w:rsidR="003F7088" w:rsidRPr="003F7088">
              <w:rPr>
                <w:rFonts w:ascii="Times New Roman" w:hAnsi="Times New Roman"/>
                <w:i/>
              </w:rPr>
              <w:t>ấ</w:t>
            </w:r>
            <w:r w:rsidRPr="003F7088">
              <w:rPr>
                <w:rFonts w:ascii="Times New Roman" w:hAnsi="Times New Roman"/>
                <w:i/>
              </w:rPr>
              <w:t>t.”</w:t>
            </w:r>
          </w:p>
          <w:p w:rsidR="00C80F17" w:rsidRPr="003F7088" w:rsidRDefault="00C80F17" w:rsidP="00C80F17">
            <w:pPr>
              <w:ind w:firstLine="720"/>
              <w:jc w:val="both"/>
              <w:rPr>
                <w:rFonts w:ascii="Times New Roman" w:hAnsi="Times New Roman"/>
                <w:i/>
              </w:rPr>
            </w:pPr>
            <w:r w:rsidRPr="003F7088">
              <w:rPr>
                <w:rFonts w:ascii="Times New Roman" w:hAnsi="Times New Roman"/>
                <w:i/>
              </w:rPr>
              <w:t>23. C</w:t>
            </w:r>
            <w:r w:rsidR="003F7088" w:rsidRPr="003F7088">
              <w:rPr>
                <w:rFonts w:ascii="Times New Roman" w:hAnsi="Times New Roman"/>
                <w:i/>
              </w:rPr>
              <w:t>á</w:t>
            </w:r>
            <w:r w:rsidRPr="003F7088">
              <w:rPr>
                <w:rFonts w:ascii="Times New Roman" w:hAnsi="Times New Roman"/>
                <w:i/>
              </w:rPr>
              <w:t xml:space="preserve">nh </w:t>
            </w:r>
            <w:r w:rsidR="003F7088" w:rsidRPr="003F7088">
              <w:rPr>
                <w:rFonts w:ascii="Times New Roman" w:hAnsi="Times New Roman"/>
                <w:i/>
              </w:rPr>
              <w:t>đạ</w:t>
            </w:r>
            <w:r w:rsidRPr="003F7088">
              <w:rPr>
                <w:rFonts w:ascii="Times New Roman" w:hAnsi="Times New Roman"/>
                <w:i/>
              </w:rPr>
              <w:t>i b</w:t>
            </w:r>
            <w:r w:rsidR="003F7088" w:rsidRPr="003F7088">
              <w:rPr>
                <w:rFonts w:ascii="Times New Roman" w:hAnsi="Times New Roman"/>
                <w:i/>
              </w:rPr>
              <w:t>à</w:t>
            </w:r>
            <w:r w:rsidRPr="003F7088">
              <w:rPr>
                <w:rFonts w:ascii="Times New Roman" w:hAnsi="Times New Roman"/>
                <w:i/>
              </w:rPr>
              <w:t>ng r</w:t>
            </w:r>
            <w:r w:rsidR="003F7088" w:rsidRPr="003F7088">
              <w:rPr>
                <w:rFonts w:ascii="Times New Roman" w:hAnsi="Times New Roman"/>
                <w:i/>
              </w:rPr>
              <w:t>ấ</w:t>
            </w:r>
            <w:r w:rsidRPr="003F7088">
              <w:rPr>
                <w:rFonts w:ascii="Times New Roman" w:hAnsi="Times New Roman"/>
                <w:i/>
              </w:rPr>
              <w:t>t kho</w:t>
            </w:r>
            <w:r w:rsidR="003F7088" w:rsidRPr="003F7088">
              <w:rPr>
                <w:rFonts w:ascii="Times New Roman" w:hAnsi="Times New Roman"/>
                <w:i/>
              </w:rPr>
              <w:t>ẻ</w:t>
            </w:r>
            <w:r w:rsidRPr="003F7088">
              <w:rPr>
                <w:rFonts w:ascii="Times New Roman" w:hAnsi="Times New Roman"/>
                <w:i/>
              </w:rPr>
              <w:t>, n</w:t>
            </w:r>
            <w:r w:rsidR="003F7088" w:rsidRPr="003F7088">
              <w:rPr>
                <w:rFonts w:ascii="Times New Roman" w:hAnsi="Times New Roman"/>
                <w:i/>
              </w:rPr>
              <w:t>ó</w:t>
            </w:r>
            <w:r w:rsidRPr="003F7088">
              <w:rPr>
                <w:rFonts w:ascii="Times New Roman" w:hAnsi="Times New Roman"/>
                <w:i/>
              </w:rPr>
              <w:t xml:space="preserve"> c</w:t>
            </w:r>
            <w:r w:rsidR="003F7088" w:rsidRPr="003F7088">
              <w:rPr>
                <w:rFonts w:ascii="Times New Roman" w:hAnsi="Times New Roman"/>
                <w:i/>
              </w:rPr>
              <w:t>ó</w:t>
            </w:r>
            <w:r w:rsidRPr="003F7088">
              <w:rPr>
                <w:rFonts w:ascii="Times New Roman" w:hAnsi="Times New Roman"/>
                <w:i/>
              </w:rPr>
              <w:t xml:space="preserve"> m</w:t>
            </w:r>
            <w:r w:rsidR="003F7088" w:rsidRPr="003F7088">
              <w:rPr>
                <w:rFonts w:ascii="Times New Roman" w:hAnsi="Times New Roman"/>
                <w:i/>
              </w:rPr>
              <w:t>ộ</w:t>
            </w:r>
            <w:r w:rsidRPr="003F7088">
              <w:rPr>
                <w:rFonts w:ascii="Times New Roman" w:hAnsi="Times New Roman"/>
                <w:i/>
              </w:rPr>
              <w:t>t b</w:t>
            </w:r>
            <w:r w:rsidR="003F7088" w:rsidRPr="003F7088">
              <w:rPr>
                <w:rFonts w:ascii="Times New Roman" w:hAnsi="Times New Roman"/>
                <w:i/>
              </w:rPr>
              <w:t>ộ</w:t>
            </w:r>
            <w:r w:rsidRPr="003F7088">
              <w:rPr>
                <w:rFonts w:ascii="Times New Roman" w:hAnsi="Times New Roman"/>
                <w:i/>
              </w:rPr>
              <w:t xml:space="preserve"> x</w:t>
            </w:r>
            <w:r w:rsidR="003F7088" w:rsidRPr="003F7088">
              <w:rPr>
                <w:rFonts w:ascii="Times New Roman" w:hAnsi="Times New Roman"/>
                <w:i/>
              </w:rPr>
              <w:t>ươ</w:t>
            </w:r>
            <w:r w:rsidRPr="003F7088">
              <w:rPr>
                <w:rFonts w:ascii="Times New Roman" w:hAnsi="Times New Roman"/>
                <w:i/>
              </w:rPr>
              <w:t>ng c</w:t>
            </w:r>
            <w:r w:rsidR="003F7088" w:rsidRPr="003F7088">
              <w:rPr>
                <w:rFonts w:ascii="Times New Roman" w:hAnsi="Times New Roman"/>
                <w:i/>
              </w:rPr>
              <w:t>á</w:t>
            </w:r>
            <w:r w:rsidRPr="003F7088">
              <w:rPr>
                <w:rFonts w:ascii="Times New Roman" w:hAnsi="Times New Roman"/>
                <w:i/>
              </w:rPr>
              <w:t>nh tr</w:t>
            </w:r>
            <w:r w:rsidR="003F7088" w:rsidRPr="003F7088">
              <w:rPr>
                <w:rFonts w:ascii="Times New Roman" w:hAnsi="Times New Roman"/>
                <w:i/>
              </w:rPr>
              <w:t>ò</w:t>
            </w:r>
            <w:r w:rsidRPr="003F7088">
              <w:rPr>
                <w:rFonts w:ascii="Times New Roman" w:hAnsi="Times New Roman"/>
                <w:i/>
              </w:rPr>
              <w:t>n d</w:t>
            </w:r>
            <w:r w:rsidR="003F7088" w:rsidRPr="003F7088">
              <w:rPr>
                <w:rFonts w:ascii="Times New Roman" w:hAnsi="Times New Roman"/>
                <w:i/>
              </w:rPr>
              <w:t>à</w:t>
            </w:r>
            <w:r w:rsidRPr="003F7088">
              <w:rPr>
                <w:rFonts w:ascii="Times New Roman" w:hAnsi="Times New Roman"/>
                <w:i/>
              </w:rPr>
              <w:t>i nh</w:t>
            </w:r>
            <w:r w:rsidR="003F7088" w:rsidRPr="003F7088">
              <w:rPr>
                <w:rFonts w:ascii="Times New Roman" w:hAnsi="Times New Roman"/>
                <w:i/>
              </w:rPr>
              <w:t>ư</w:t>
            </w:r>
            <w:r w:rsidRPr="003F7088">
              <w:rPr>
                <w:rFonts w:ascii="Times New Roman" w:hAnsi="Times New Roman"/>
                <w:i/>
              </w:rPr>
              <w:t xml:space="preserve"> </w:t>
            </w:r>
            <w:r w:rsidR="003F7088" w:rsidRPr="003F7088">
              <w:rPr>
                <w:rFonts w:ascii="Times New Roman" w:hAnsi="Times New Roman"/>
                <w:i/>
              </w:rPr>
              <w:t>ố</w:t>
            </w:r>
            <w:r w:rsidRPr="003F7088">
              <w:rPr>
                <w:rFonts w:ascii="Times New Roman" w:hAnsi="Times New Roman"/>
                <w:i/>
              </w:rPr>
              <w:t>ng s</w:t>
            </w:r>
            <w:r w:rsidR="003F7088" w:rsidRPr="003F7088">
              <w:rPr>
                <w:rFonts w:ascii="Times New Roman" w:hAnsi="Times New Roman"/>
                <w:i/>
              </w:rPr>
              <w:t>á</w:t>
            </w:r>
            <w:r w:rsidRPr="003F7088">
              <w:rPr>
                <w:rFonts w:ascii="Times New Roman" w:hAnsi="Times New Roman"/>
                <w:i/>
              </w:rPr>
              <w:t>o, v</w:t>
            </w:r>
            <w:r w:rsidR="003F7088" w:rsidRPr="003F7088">
              <w:rPr>
                <w:rFonts w:ascii="Times New Roman" w:hAnsi="Times New Roman"/>
                <w:i/>
              </w:rPr>
              <w:t>à</w:t>
            </w:r>
            <w:r w:rsidRPr="003F7088">
              <w:rPr>
                <w:rFonts w:ascii="Times New Roman" w:hAnsi="Times New Roman"/>
                <w:i/>
              </w:rPr>
              <w:t xml:space="preserve"> trong nh</w:t>
            </w:r>
            <w:r w:rsidR="003F7088" w:rsidRPr="003F7088">
              <w:rPr>
                <w:rFonts w:ascii="Times New Roman" w:hAnsi="Times New Roman"/>
                <w:i/>
              </w:rPr>
              <w:t>ư</w:t>
            </w:r>
            <w:r w:rsidRPr="003F7088">
              <w:rPr>
                <w:rFonts w:ascii="Times New Roman" w:hAnsi="Times New Roman"/>
                <w:i/>
              </w:rPr>
              <w:t xml:space="preserve"> l</w:t>
            </w:r>
            <w:r w:rsidR="003F7088" w:rsidRPr="003F7088">
              <w:rPr>
                <w:rFonts w:ascii="Times New Roman" w:hAnsi="Times New Roman"/>
                <w:i/>
              </w:rPr>
              <w:t>ớ</w:t>
            </w:r>
            <w:r w:rsidRPr="003F7088">
              <w:rPr>
                <w:rFonts w:ascii="Times New Roman" w:hAnsi="Times New Roman"/>
                <w:i/>
              </w:rPr>
              <w:t>p thu</w:t>
            </w:r>
            <w:r w:rsidR="003F7088" w:rsidRPr="003F7088">
              <w:rPr>
                <w:rFonts w:ascii="Times New Roman" w:hAnsi="Times New Roman"/>
                <w:i/>
              </w:rPr>
              <w:t>ỷ</w:t>
            </w:r>
            <w:r w:rsidRPr="003F7088">
              <w:rPr>
                <w:rFonts w:ascii="Times New Roman" w:hAnsi="Times New Roman"/>
                <w:i/>
              </w:rPr>
              <w:t xml:space="preserve"> tinh. L</w:t>
            </w:r>
            <w:r w:rsidR="003F7088" w:rsidRPr="003F7088">
              <w:rPr>
                <w:rFonts w:ascii="Times New Roman" w:hAnsi="Times New Roman"/>
                <w:i/>
              </w:rPr>
              <w:t>ô</w:t>
            </w:r>
            <w:r w:rsidRPr="003F7088">
              <w:rPr>
                <w:rFonts w:ascii="Times New Roman" w:hAnsi="Times New Roman"/>
                <w:i/>
              </w:rPr>
              <w:t>ng c</w:t>
            </w:r>
            <w:r w:rsidR="003F7088" w:rsidRPr="003F7088">
              <w:rPr>
                <w:rFonts w:ascii="Times New Roman" w:hAnsi="Times New Roman"/>
                <w:i/>
              </w:rPr>
              <w:t>á</w:t>
            </w:r>
            <w:r w:rsidRPr="003F7088">
              <w:rPr>
                <w:rFonts w:ascii="Times New Roman" w:hAnsi="Times New Roman"/>
                <w:i/>
              </w:rPr>
              <w:t xml:space="preserve">nh </w:t>
            </w:r>
            <w:r w:rsidR="003F7088" w:rsidRPr="003F7088">
              <w:rPr>
                <w:rFonts w:ascii="Times New Roman" w:hAnsi="Times New Roman"/>
                <w:i/>
              </w:rPr>
              <w:t>đạ</w:t>
            </w:r>
            <w:r w:rsidRPr="003F7088">
              <w:rPr>
                <w:rFonts w:ascii="Times New Roman" w:hAnsi="Times New Roman"/>
                <w:i/>
              </w:rPr>
              <w:t>i b</w:t>
            </w:r>
            <w:r w:rsidR="003F7088" w:rsidRPr="003F7088">
              <w:rPr>
                <w:rFonts w:ascii="Times New Roman" w:hAnsi="Times New Roman"/>
                <w:i/>
              </w:rPr>
              <w:t>à</w:t>
            </w:r>
            <w:r w:rsidRPr="003F7088">
              <w:rPr>
                <w:rFonts w:ascii="Times New Roman" w:hAnsi="Times New Roman"/>
                <w:i/>
              </w:rPr>
              <w:t>ng ng</w:t>
            </w:r>
            <w:r w:rsidR="003F7088" w:rsidRPr="003F7088">
              <w:rPr>
                <w:rFonts w:ascii="Times New Roman" w:hAnsi="Times New Roman"/>
                <w:i/>
              </w:rPr>
              <w:t>ắ</w:t>
            </w:r>
            <w:r w:rsidRPr="003F7088">
              <w:rPr>
                <w:rFonts w:ascii="Times New Roman" w:hAnsi="Times New Roman"/>
                <w:i/>
              </w:rPr>
              <w:t>n nh</w:t>
            </w:r>
            <w:r w:rsidR="003F7088" w:rsidRPr="003F7088">
              <w:rPr>
                <w:rFonts w:ascii="Times New Roman" w:hAnsi="Times New Roman"/>
                <w:i/>
              </w:rPr>
              <w:t>ấ</w:t>
            </w:r>
            <w:r w:rsidRPr="003F7088">
              <w:rPr>
                <w:rFonts w:ascii="Times New Roman" w:hAnsi="Times New Roman"/>
                <w:i/>
              </w:rPr>
              <w:t>t c</w:t>
            </w:r>
            <w:r w:rsidR="003F7088" w:rsidRPr="003F7088">
              <w:rPr>
                <w:rFonts w:ascii="Times New Roman" w:hAnsi="Times New Roman"/>
                <w:i/>
              </w:rPr>
              <w:t>ũ</w:t>
            </w:r>
            <w:r w:rsidRPr="003F7088">
              <w:rPr>
                <w:rFonts w:ascii="Times New Roman" w:hAnsi="Times New Roman"/>
                <w:i/>
              </w:rPr>
              <w:t>ng ph</w:t>
            </w:r>
            <w:r w:rsidR="003F7088" w:rsidRPr="003F7088">
              <w:rPr>
                <w:rFonts w:ascii="Times New Roman" w:hAnsi="Times New Roman"/>
                <w:i/>
              </w:rPr>
              <w:t>ả</w:t>
            </w:r>
            <w:r w:rsidRPr="003F7088">
              <w:rPr>
                <w:rFonts w:ascii="Times New Roman" w:hAnsi="Times New Roman"/>
                <w:i/>
              </w:rPr>
              <w:t>i t</w:t>
            </w:r>
            <w:r w:rsidR="003F7088" w:rsidRPr="003F7088">
              <w:rPr>
                <w:rFonts w:ascii="Times New Roman" w:hAnsi="Times New Roman"/>
                <w:i/>
              </w:rPr>
              <w:t>ớ</w:t>
            </w:r>
            <w:r w:rsidRPr="003F7088">
              <w:rPr>
                <w:rFonts w:ascii="Times New Roman" w:hAnsi="Times New Roman"/>
                <w:i/>
              </w:rPr>
              <w:t>i b</w:t>
            </w:r>
            <w:r w:rsidR="003F7088" w:rsidRPr="003F7088">
              <w:rPr>
                <w:rFonts w:ascii="Times New Roman" w:hAnsi="Times New Roman"/>
                <w:i/>
              </w:rPr>
              <w:t>ố</w:t>
            </w:r>
            <w:r w:rsidRPr="003F7088">
              <w:rPr>
                <w:rFonts w:ascii="Times New Roman" w:hAnsi="Times New Roman"/>
                <w:i/>
              </w:rPr>
              <w:t>n m</w:t>
            </w:r>
            <w:r w:rsidR="003F7088" w:rsidRPr="003F7088">
              <w:rPr>
                <w:rFonts w:ascii="Times New Roman" w:hAnsi="Times New Roman"/>
                <w:i/>
              </w:rPr>
              <w:t>ươ</w:t>
            </w:r>
            <w:r w:rsidRPr="003F7088">
              <w:rPr>
                <w:rFonts w:ascii="Times New Roman" w:hAnsi="Times New Roman"/>
                <w:i/>
              </w:rPr>
              <w:t>i nh</w:t>
            </w:r>
            <w:r w:rsidR="003F7088" w:rsidRPr="003F7088">
              <w:rPr>
                <w:rFonts w:ascii="Times New Roman" w:hAnsi="Times New Roman"/>
                <w:i/>
              </w:rPr>
              <w:t>ă</w:t>
            </w:r>
            <w:r w:rsidRPr="003F7088">
              <w:rPr>
                <w:rFonts w:ascii="Times New Roman" w:hAnsi="Times New Roman"/>
                <w:i/>
              </w:rPr>
              <w:t>m ph</w:t>
            </w:r>
            <w:r w:rsidR="003F7088" w:rsidRPr="003F7088">
              <w:rPr>
                <w:rFonts w:ascii="Times New Roman" w:hAnsi="Times New Roman"/>
                <w:i/>
              </w:rPr>
              <w:t>â</w:t>
            </w:r>
            <w:r w:rsidRPr="003F7088">
              <w:rPr>
                <w:rFonts w:ascii="Times New Roman" w:hAnsi="Times New Roman"/>
                <w:i/>
              </w:rPr>
              <w:t>n. M</w:t>
            </w:r>
            <w:r w:rsidR="003F7088" w:rsidRPr="003F7088">
              <w:rPr>
                <w:rFonts w:ascii="Times New Roman" w:hAnsi="Times New Roman"/>
                <w:i/>
              </w:rPr>
              <w:t>ỏ</w:t>
            </w:r>
            <w:r w:rsidRPr="003F7088">
              <w:rPr>
                <w:rFonts w:ascii="Times New Roman" w:hAnsi="Times New Roman"/>
                <w:i/>
              </w:rPr>
              <w:t xml:space="preserve"> </w:t>
            </w:r>
            <w:r w:rsidR="003F7088" w:rsidRPr="003F7088">
              <w:rPr>
                <w:rFonts w:ascii="Times New Roman" w:hAnsi="Times New Roman"/>
                <w:i/>
              </w:rPr>
              <w:t>đạ</w:t>
            </w:r>
            <w:r w:rsidRPr="003F7088">
              <w:rPr>
                <w:rFonts w:ascii="Times New Roman" w:hAnsi="Times New Roman"/>
                <w:i/>
              </w:rPr>
              <w:t>i b</w:t>
            </w:r>
            <w:r w:rsidR="003F7088" w:rsidRPr="003F7088">
              <w:rPr>
                <w:rFonts w:ascii="Times New Roman" w:hAnsi="Times New Roman"/>
                <w:i/>
              </w:rPr>
              <w:t>à</w:t>
            </w:r>
            <w:r w:rsidRPr="003F7088">
              <w:rPr>
                <w:rFonts w:ascii="Times New Roman" w:hAnsi="Times New Roman"/>
                <w:i/>
              </w:rPr>
              <w:t>ng d</w:t>
            </w:r>
            <w:r w:rsidR="003F7088" w:rsidRPr="003F7088">
              <w:rPr>
                <w:rFonts w:ascii="Times New Roman" w:hAnsi="Times New Roman"/>
                <w:i/>
              </w:rPr>
              <w:t>à</w:t>
            </w:r>
            <w:r w:rsidRPr="003F7088">
              <w:rPr>
                <w:rFonts w:ascii="Times New Roman" w:hAnsi="Times New Roman"/>
                <w:i/>
              </w:rPr>
              <w:t>i t</w:t>
            </w:r>
            <w:r w:rsidR="003F7088" w:rsidRPr="003F7088">
              <w:rPr>
                <w:rFonts w:ascii="Times New Roman" w:hAnsi="Times New Roman"/>
                <w:i/>
              </w:rPr>
              <w:t>ớ</w:t>
            </w:r>
            <w:r w:rsidRPr="003F7088">
              <w:rPr>
                <w:rFonts w:ascii="Times New Roman" w:hAnsi="Times New Roman"/>
                <w:i/>
              </w:rPr>
              <w:t>i b</w:t>
            </w:r>
            <w:r w:rsidR="003F7088" w:rsidRPr="003F7088">
              <w:rPr>
                <w:rFonts w:ascii="Times New Roman" w:hAnsi="Times New Roman"/>
                <w:i/>
              </w:rPr>
              <w:t>ố</w:t>
            </w:r>
            <w:r w:rsidRPr="003F7088">
              <w:rPr>
                <w:rFonts w:ascii="Times New Roman" w:hAnsi="Times New Roman"/>
                <w:i/>
              </w:rPr>
              <w:t xml:space="preserve">n </w:t>
            </w:r>
            <w:r w:rsidRPr="003F7088">
              <w:rPr>
                <w:rFonts w:ascii="Times New Roman" w:hAnsi="Times New Roman"/>
                <w:i/>
              </w:rPr>
              <w:lastRenderedPageBreak/>
              <w:t>m</w:t>
            </w:r>
            <w:r w:rsidR="003F7088" w:rsidRPr="003F7088">
              <w:rPr>
                <w:rFonts w:ascii="Times New Roman" w:hAnsi="Times New Roman"/>
                <w:i/>
              </w:rPr>
              <w:t>ươ</w:t>
            </w:r>
            <w:r w:rsidRPr="003F7088">
              <w:rPr>
                <w:rFonts w:ascii="Times New Roman" w:hAnsi="Times New Roman"/>
                <w:i/>
              </w:rPr>
              <w:t>i ph</w:t>
            </w:r>
            <w:r w:rsidR="003F7088" w:rsidRPr="003F7088">
              <w:rPr>
                <w:rFonts w:ascii="Times New Roman" w:hAnsi="Times New Roman"/>
                <w:i/>
              </w:rPr>
              <w:t>â</w:t>
            </w:r>
            <w:r w:rsidRPr="003F7088">
              <w:rPr>
                <w:rFonts w:ascii="Times New Roman" w:hAnsi="Times New Roman"/>
                <w:i/>
              </w:rPr>
              <w:t>n, r</w:t>
            </w:r>
            <w:r w:rsidR="003F7088" w:rsidRPr="003F7088">
              <w:rPr>
                <w:rFonts w:ascii="Times New Roman" w:hAnsi="Times New Roman"/>
                <w:i/>
              </w:rPr>
              <w:t>ấ</w:t>
            </w:r>
            <w:r w:rsidRPr="003F7088">
              <w:rPr>
                <w:rFonts w:ascii="Times New Roman" w:hAnsi="Times New Roman"/>
                <w:i/>
              </w:rPr>
              <w:t>t c</w:t>
            </w:r>
            <w:r w:rsidR="003F7088" w:rsidRPr="003F7088">
              <w:rPr>
                <w:rFonts w:ascii="Times New Roman" w:hAnsi="Times New Roman"/>
                <w:i/>
              </w:rPr>
              <w:t>ứ</w:t>
            </w:r>
            <w:r w:rsidRPr="003F7088">
              <w:rPr>
                <w:rFonts w:ascii="Times New Roman" w:hAnsi="Times New Roman"/>
                <w:i/>
              </w:rPr>
              <w:t>ng. V</w:t>
            </w:r>
            <w:r w:rsidR="003F7088" w:rsidRPr="003F7088">
              <w:rPr>
                <w:rFonts w:ascii="Times New Roman" w:hAnsi="Times New Roman"/>
                <w:i/>
              </w:rPr>
              <w:t>à</w:t>
            </w:r>
            <w:r w:rsidRPr="003F7088">
              <w:rPr>
                <w:rFonts w:ascii="Times New Roman" w:hAnsi="Times New Roman"/>
                <w:i/>
              </w:rPr>
              <w:t xml:space="preserve"> </w:t>
            </w:r>
            <w:r w:rsidR="003F7088" w:rsidRPr="003F7088">
              <w:rPr>
                <w:rFonts w:ascii="Times New Roman" w:hAnsi="Times New Roman"/>
                <w:i/>
              </w:rPr>
              <w:t>đô</w:t>
            </w:r>
            <w:r w:rsidRPr="003F7088">
              <w:rPr>
                <w:rFonts w:ascii="Times New Roman" w:hAnsi="Times New Roman"/>
                <w:i/>
              </w:rPr>
              <w:t>i ch</w:t>
            </w:r>
            <w:r w:rsidR="003F7088" w:rsidRPr="003F7088">
              <w:rPr>
                <w:rFonts w:ascii="Times New Roman" w:hAnsi="Times New Roman"/>
                <w:i/>
              </w:rPr>
              <w:t>â</w:t>
            </w:r>
            <w:r w:rsidRPr="003F7088">
              <w:rPr>
                <w:rFonts w:ascii="Times New Roman" w:hAnsi="Times New Roman"/>
                <w:i/>
              </w:rPr>
              <w:t>n th</w:t>
            </w:r>
            <w:r w:rsidR="003F7088" w:rsidRPr="003F7088">
              <w:rPr>
                <w:rFonts w:ascii="Times New Roman" w:hAnsi="Times New Roman"/>
                <w:i/>
              </w:rPr>
              <w:t>ì</w:t>
            </w:r>
            <w:r w:rsidRPr="003F7088">
              <w:rPr>
                <w:rFonts w:ascii="Times New Roman" w:hAnsi="Times New Roman"/>
                <w:i/>
              </w:rPr>
              <w:t xml:space="preserve"> gi</w:t>
            </w:r>
            <w:r w:rsidR="003F7088" w:rsidRPr="003F7088">
              <w:rPr>
                <w:rFonts w:ascii="Times New Roman" w:hAnsi="Times New Roman"/>
                <w:i/>
              </w:rPr>
              <w:t>ố</w:t>
            </w:r>
            <w:r w:rsidRPr="003F7088">
              <w:rPr>
                <w:rFonts w:ascii="Times New Roman" w:hAnsi="Times New Roman"/>
                <w:i/>
              </w:rPr>
              <w:t>ng nh</w:t>
            </w:r>
            <w:r w:rsidR="003F7088" w:rsidRPr="003F7088">
              <w:rPr>
                <w:rFonts w:ascii="Times New Roman" w:hAnsi="Times New Roman"/>
                <w:i/>
              </w:rPr>
              <w:t>ư</w:t>
            </w:r>
            <w:r w:rsidRPr="003F7088">
              <w:rPr>
                <w:rFonts w:ascii="Times New Roman" w:hAnsi="Times New Roman"/>
                <w:i/>
              </w:rPr>
              <w:t xml:space="preserve"> </w:t>
            </w:r>
            <w:r w:rsidR="003F7088" w:rsidRPr="003F7088">
              <w:rPr>
                <w:rFonts w:ascii="Times New Roman" w:hAnsi="Times New Roman"/>
                <w:i/>
              </w:rPr>
              <w:t>đô</w:t>
            </w:r>
            <w:r w:rsidRPr="003F7088">
              <w:rPr>
                <w:rFonts w:ascii="Times New Roman" w:hAnsi="Times New Roman"/>
                <w:i/>
              </w:rPr>
              <w:t>i m</w:t>
            </w:r>
            <w:r w:rsidR="003F7088" w:rsidRPr="003F7088">
              <w:rPr>
                <w:rFonts w:ascii="Times New Roman" w:hAnsi="Times New Roman"/>
                <w:i/>
              </w:rPr>
              <w:t>ó</w:t>
            </w:r>
            <w:r w:rsidRPr="003F7088">
              <w:rPr>
                <w:rFonts w:ascii="Times New Roman" w:hAnsi="Times New Roman"/>
                <w:i/>
              </w:rPr>
              <w:t>c h</w:t>
            </w:r>
            <w:r w:rsidR="003F7088" w:rsidRPr="003F7088">
              <w:rPr>
                <w:rFonts w:ascii="Times New Roman" w:hAnsi="Times New Roman"/>
                <w:i/>
              </w:rPr>
              <w:t>à</w:t>
            </w:r>
            <w:r w:rsidRPr="003F7088">
              <w:rPr>
                <w:rFonts w:ascii="Times New Roman" w:hAnsi="Times New Roman"/>
                <w:i/>
              </w:rPr>
              <w:t>ng c</w:t>
            </w:r>
            <w:r w:rsidR="003F7088" w:rsidRPr="003F7088">
              <w:rPr>
                <w:rFonts w:ascii="Times New Roman" w:hAnsi="Times New Roman"/>
                <w:i/>
              </w:rPr>
              <w:t>ầ</w:t>
            </w:r>
            <w:r w:rsidRPr="003F7088">
              <w:rPr>
                <w:rFonts w:ascii="Times New Roman" w:hAnsi="Times New Roman"/>
                <w:i/>
              </w:rPr>
              <w:t>n c</w:t>
            </w:r>
            <w:r w:rsidR="003F7088" w:rsidRPr="003F7088">
              <w:rPr>
                <w:rFonts w:ascii="Times New Roman" w:hAnsi="Times New Roman"/>
                <w:i/>
              </w:rPr>
              <w:t>ẩ</w:t>
            </w:r>
            <w:r w:rsidRPr="003F7088">
              <w:rPr>
                <w:rFonts w:ascii="Times New Roman" w:hAnsi="Times New Roman"/>
                <w:i/>
              </w:rPr>
              <w:t>u, nh</w:t>
            </w:r>
            <w:r w:rsidR="003F7088" w:rsidRPr="003F7088">
              <w:rPr>
                <w:rFonts w:ascii="Times New Roman" w:hAnsi="Times New Roman"/>
                <w:i/>
              </w:rPr>
              <w:t>ữ</w:t>
            </w:r>
            <w:r w:rsidRPr="003F7088">
              <w:rPr>
                <w:rFonts w:ascii="Times New Roman" w:hAnsi="Times New Roman"/>
                <w:i/>
              </w:rPr>
              <w:t>ng m</w:t>
            </w:r>
            <w:r w:rsidR="003F7088" w:rsidRPr="003F7088">
              <w:rPr>
                <w:rFonts w:ascii="Times New Roman" w:hAnsi="Times New Roman"/>
                <w:i/>
              </w:rPr>
              <w:t>ó</w:t>
            </w:r>
            <w:r w:rsidRPr="003F7088">
              <w:rPr>
                <w:rFonts w:ascii="Times New Roman" w:hAnsi="Times New Roman"/>
                <w:i/>
              </w:rPr>
              <w:t>ng c</w:t>
            </w:r>
            <w:r w:rsidR="003F7088" w:rsidRPr="003F7088">
              <w:rPr>
                <w:rFonts w:ascii="Times New Roman" w:hAnsi="Times New Roman"/>
                <w:i/>
              </w:rPr>
              <w:t>ủ</w:t>
            </w:r>
            <w:r w:rsidRPr="003F7088">
              <w:rPr>
                <w:rFonts w:ascii="Times New Roman" w:hAnsi="Times New Roman"/>
                <w:i/>
              </w:rPr>
              <w:t>a n</w:t>
            </w:r>
            <w:r w:rsidR="003F7088" w:rsidRPr="003F7088">
              <w:rPr>
                <w:rFonts w:ascii="Times New Roman" w:hAnsi="Times New Roman"/>
                <w:i/>
              </w:rPr>
              <w:t>ó</w:t>
            </w:r>
            <w:r w:rsidRPr="003F7088">
              <w:rPr>
                <w:rFonts w:ascii="Times New Roman" w:hAnsi="Times New Roman"/>
                <w:i/>
              </w:rPr>
              <w:t xml:space="preserve"> v</w:t>
            </w:r>
            <w:r w:rsidR="003F7088" w:rsidRPr="003F7088">
              <w:rPr>
                <w:rFonts w:ascii="Times New Roman" w:hAnsi="Times New Roman"/>
                <w:i/>
              </w:rPr>
              <w:t>ớ</w:t>
            </w:r>
            <w:r w:rsidRPr="003F7088">
              <w:rPr>
                <w:rFonts w:ascii="Times New Roman" w:hAnsi="Times New Roman"/>
                <w:i/>
              </w:rPr>
              <w:t>i nh</w:t>
            </w:r>
            <w:r w:rsidR="003F7088" w:rsidRPr="003F7088">
              <w:rPr>
                <w:rFonts w:ascii="Times New Roman" w:hAnsi="Times New Roman"/>
                <w:i/>
              </w:rPr>
              <w:t>ữ</w:t>
            </w:r>
            <w:r w:rsidRPr="003F7088">
              <w:rPr>
                <w:rFonts w:ascii="Times New Roman" w:hAnsi="Times New Roman"/>
                <w:i/>
              </w:rPr>
              <w:t>ng vu</w:t>
            </w:r>
            <w:r w:rsidR="003F7088" w:rsidRPr="003F7088">
              <w:rPr>
                <w:rFonts w:ascii="Times New Roman" w:hAnsi="Times New Roman"/>
                <w:i/>
              </w:rPr>
              <w:t>ố</w:t>
            </w:r>
            <w:r w:rsidRPr="003F7088">
              <w:rPr>
                <w:rFonts w:ascii="Times New Roman" w:hAnsi="Times New Roman"/>
                <w:i/>
              </w:rPr>
              <w:t>t nh</w:t>
            </w:r>
            <w:r w:rsidR="003F7088" w:rsidRPr="003F7088">
              <w:rPr>
                <w:rFonts w:ascii="Times New Roman" w:hAnsi="Times New Roman"/>
                <w:i/>
              </w:rPr>
              <w:t>ọ</w:t>
            </w:r>
            <w:r w:rsidRPr="003F7088">
              <w:rPr>
                <w:rFonts w:ascii="Times New Roman" w:hAnsi="Times New Roman"/>
                <w:i/>
              </w:rPr>
              <w:t>n c</w:t>
            </w:r>
            <w:r w:rsidR="003F7088" w:rsidRPr="003F7088">
              <w:rPr>
                <w:rFonts w:ascii="Times New Roman" w:hAnsi="Times New Roman"/>
                <w:i/>
              </w:rPr>
              <w:t>ó</w:t>
            </w:r>
            <w:r w:rsidRPr="003F7088">
              <w:rPr>
                <w:rFonts w:ascii="Times New Roman" w:hAnsi="Times New Roman"/>
                <w:i/>
              </w:rPr>
              <w:t xml:space="preserve"> th</w:t>
            </w:r>
            <w:r w:rsidR="003F7088" w:rsidRPr="003F7088">
              <w:rPr>
                <w:rFonts w:ascii="Times New Roman" w:hAnsi="Times New Roman"/>
                <w:i/>
              </w:rPr>
              <w:t>ể</w:t>
            </w:r>
            <w:r w:rsidRPr="003F7088">
              <w:rPr>
                <w:rFonts w:ascii="Times New Roman" w:hAnsi="Times New Roman"/>
                <w:i/>
              </w:rPr>
              <w:t xml:space="preserve"> c</w:t>
            </w:r>
            <w:r w:rsidR="003F7088" w:rsidRPr="003F7088">
              <w:rPr>
                <w:rFonts w:ascii="Times New Roman" w:hAnsi="Times New Roman"/>
                <w:i/>
              </w:rPr>
              <w:t>à</w:t>
            </w:r>
            <w:r w:rsidRPr="003F7088">
              <w:rPr>
                <w:rFonts w:ascii="Times New Roman" w:hAnsi="Times New Roman"/>
                <w:i/>
              </w:rPr>
              <w:t>o x</w:t>
            </w:r>
            <w:r w:rsidR="003F7088" w:rsidRPr="003F7088">
              <w:rPr>
                <w:rFonts w:ascii="Times New Roman" w:hAnsi="Times New Roman"/>
                <w:i/>
              </w:rPr>
              <w:t>ơ</w:t>
            </w:r>
            <w:r w:rsidRPr="003F7088">
              <w:rPr>
                <w:rFonts w:ascii="Times New Roman" w:hAnsi="Times New Roman"/>
                <w:i/>
              </w:rPr>
              <w:t xml:space="preserve"> g</w:t>
            </w:r>
            <w:r w:rsidR="003F7088" w:rsidRPr="003F7088">
              <w:rPr>
                <w:rFonts w:ascii="Times New Roman" w:hAnsi="Times New Roman"/>
                <w:i/>
              </w:rPr>
              <w:t>ỗ</w:t>
            </w:r>
            <w:r w:rsidRPr="003F7088">
              <w:rPr>
                <w:rFonts w:ascii="Times New Roman" w:hAnsi="Times New Roman"/>
                <w:i/>
              </w:rPr>
              <w:t xml:space="preserve"> nh</w:t>
            </w:r>
            <w:r w:rsidR="003F7088" w:rsidRPr="003F7088">
              <w:rPr>
                <w:rFonts w:ascii="Times New Roman" w:hAnsi="Times New Roman"/>
                <w:i/>
              </w:rPr>
              <w:t>ư</w:t>
            </w:r>
            <w:r w:rsidRPr="003F7088">
              <w:rPr>
                <w:rFonts w:ascii="Times New Roman" w:hAnsi="Times New Roman"/>
                <w:i/>
              </w:rPr>
              <w:t xml:space="preserve"> ta t</w:t>
            </w:r>
            <w:r w:rsidR="003F7088" w:rsidRPr="003F7088">
              <w:rPr>
                <w:rFonts w:ascii="Times New Roman" w:hAnsi="Times New Roman"/>
                <w:i/>
              </w:rPr>
              <w:t>ướ</w:t>
            </w:r>
            <w:r w:rsidRPr="003F7088">
              <w:rPr>
                <w:rFonts w:ascii="Times New Roman" w:hAnsi="Times New Roman"/>
                <w:i/>
              </w:rPr>
              <w:t>c l</w:t>
            </w:r>
            <w:r w:rsidR="003F7088" w:rsidRPr="003F7088">
              <w:rPr>
                <w:rFonts w:ascii="Times New Roman" w:hAnsi="Times New Roman"/>
                <w:i/>
              </w:rPr>
              <w:t>ạ</w:t>
            </w:r>
            <w:r w:rsidRPr="003F7088">
              <w:rPr>
                <w:rFonts w:ascii="Times New Roman" w:hAnsi="Times New Roman"/>
                <w:i/>
              </w:rPr>
              <w:t>t giang v</w:t>
            </w:r>
            <w:r w:rsidR="003F7088" w:rsidRPr="003F7088">
              <w:rPr>
                <w:rFonts w:ascii="Times New Roman" w:hAnsi="Times New Roman"/>
                <w:i/>
              </w:rPr>
              <w:t>ậ</w:t>
            </w:r>
            <w:r w:rsidRPr="003F7088">
              <w:rPr>
                <w:rFonts w:ascii="Times New Roman" w:hAnsi="Times New Roman"/>
                <w:i/>
              </w:rPr>
              <w:t>y.</w:t>
            </w:r>
          </w:p>
          <w:p w:rsidR="00C80F17" w:rsidRPr="003F7088" w:rsidRDefault="00C80F17" w:rsidP="00C80F17">
            <w:pPr>
              <w:ind w:firstLine="720"/>
              <w:jc w:val="both"/>
              <w:rPr>
                <w:rFonts w:ascii="Times New Roman" w:hAnsi="Times New Roman"/>
                <w:i/>
              </w:rPr>
            </w:pPr>
            <w:r w:rsidRPr="003F7088">
              <w:rPr>
                <w:rFonts w:ascii="Times New Roman" w:hAnsi="Times New Roman"/>
                <w:i/>
              </w:rPr>
              <w:t xml:space="preserve"> 24.Gi</w:t>
            </w:r>
            <w:r w:rsidR="003F7088" w:rsidRPr="003F7088">
              <w:rPr>
                <w:rFonts w:ascii="Times New Roman" w:hAnsi="Times New Roman"/>
                <w:i/>
              </w:rPr>
              <w:t>ó</w:t>
            </w:r>
            <w:r w:rsidRPr="003F7088">
              <w:rPr>
                <w:rFonts w:ascii="Times New Roman" w:hAnsi="Times New Roman"/>
                <w:i/>
              </w:rPr>
              <w:t xml:space="preserve"> b</w:t>
            </w:r>
            <w:r w:rsidR="003F7088" w:rsidRPr="003F7088">
              <w:rPr>
                <w:rFonts w:ascii="Times New Roman" w:hAnsi="Times New Roman"/>
                <w:i/>
              </w:rPr>
              <w:t>ắ</w:t>
            </w:r>
            <w:r w:rsidRPr="003F7088">
              <w:rPr>
                <w:rFonts w:ascii="Times New Roman" w:hAnsi="Times New Roman"/>
                <w:i/>
              </w:rPr>
              <w:t xml:space="preserve">t </w:t>
            </w:r>
            <w:r w:rsidR="003F7088" w:rsidRPr="003F7088">
              <w:rPr>
                <w:rFonts w:ascii="Times New Roman" w:hAnsi="Times New Roman"/>
                <w:i/>
              </w:rPr>
              <w:t>đầ</w:t>
            </w:r>
            <w:r w:rsidRPr="003F7088">
              <w:rPr>
                <w:rFonts w:ascii="Times New Roman" w:hAnsi="Times New Roman"/>
                <w:i/>
              </w:rPr>
              <w:t>u th</w:t>
            </w:r>
            <w:r w:rsidR="003F7088" w:rsidRPr="003F7088">
              <w:rPr>
                <w:rFonts w:ascii="Times New Roman" w:hAnsi="Times New Roman"/>
                <w:i/>
              </w:rPr>
              <w:t>ổ</w:t>
            </w:r>
            <w:r w:rsidRPr="003F7088">
              <w:rPr>
                <w:rFonts w:ascii="Times New Roman" w:hAnsi="Times New Roman"/>
                <w:i/>
              </w:rPr>
              <w:t>i r</w:t>
            </w:r>
            <w:r w:rsidR="003F7088" w:rsidRPr="003F7088">
              <w:rPr>
                <w:rFonts w:ascii="Times New Roman" w:hAnsi="Times New Roman"/>
                <w:i/>
              </w:rPr>
              <w:t>à</w:t>
            </w:r>
            <w:r w:rsidRPr="003F7088">
              <w:rPr>
                <w:rFonts w:ascii="Times New Roman" w:hAnsi="Times New Roman"/>
                <w:i/>
              </w:rPr>
              <w:t>o r</w:t>
            </w:r>
            <w:r w:rsidR="003F7088" w:rsidRPr="003F7088">
              <w:rPr>
                <w:rFonts w:ascii="Times New Roman" w:hAnsi="Times New Roman"/>
                <w:i/>
              </w:rPr>
              <w:t>à</w:t>
            </w:r>
            <w:r w:rsidRPr="003F7088">
              <w:rPr>
                <w:rFonts w:ascii="Times New Roman" w:hAnsi="Times New Roman"/>
                <w:i/>
              </w:rPr>
              <w:t>o theo v</w:t>
            </w:r>
            <w:r w:rsidR="003F7088" w:rsidRPr="003F7088">
              <w:rPr>
                <w:rFonts w:ascii="Times New Roman" w:hAnsi="Times New Roman"/>
                <w:i/>
              </w:rPr>
              <w:t>ớ</w:t>
            </w:r>
            <w:r w:rsidRPr="003F7088">
              <w:rPr>
                <w:rFonts w:ascii="Times New Roman" w:hAnsi="Times New Roman"/>
                <w:i/>
              </w:rPr>
              <w:t>i kh</w:t>
            </w:r>
            <w:r w:rsidR="003F7088" w:rsidRPr="003F7088">
              <w:rPr>
                <w:rFonts w:ascii="Times New Roman" w:hAnsi="Times New Roman"/>
                <w:i/>
              </w:rPr>
              <w:t>ố</w:t>
            </w:r>
            <w:r w:rsidRPr="003F7088">
              <w:rPr>
                <w:rFonts w:ascii="Times New Roman" w:hAnsi="Times New Roman"/>
                <w:i/>
              </w:rPr>
              <w:t>i m</w:t>
            </w:r>
            <w:r w:rsidR="003F7088" w:rsidRPr="003F7088">
              <w:rPr>
                <w:rFonts w:ascii="Times New Roman" w:hAnsi="Times New Roman"/>
                <w:i/>
              </w:rPr>
              <w:t>ặ</w:t>
            </w:r>
            <w:r w:rsidRPr="003F7088">
              <w:rPr>
                <w:rFonts w:ascii="Times New Roman" w:hAnsi="Times New Roman"/>
                <w:i/>
              </w:rPr>
              <w:t>t tr</w:t>
            </w:r>
            <w:r w:rsidR="003F7088" w:rsidRPr="003F7088">
              <w:rPr>
                <w:rFonts w:ascii="Times New Roman" w:hAnsi="Times New Roman"/>
                <w:i/>
              </w:rPr>
              <w:t>ờ</w:t>
            </w:r>
            <w:r w:rsidRPr="003F7088">
              <w:rPr>
                <w:rFonts w:ascii="Times New Roman" w:hAnsi="Times New Roman"/>
                <w:i/>
              </w:rPr>
              <w:t>i tr</w:t>
            </w:r>
            <w:r w:rsidR="003F7088" w:rsidRPr="003F7088">
              <w:rPr>
                <w:rFonts w:ascii="Times New Roman" w:hAnsi="Times New Roman"/>
                <w:i/>
              </w:rPr>
              <w:t>ò</w:t>
            </w:r>
            <w:r w:rsidRPr="003F7088">
              <w:rPr>
                <w:rFonts w:ascii="Times New Roman" w:hAnsi="Times New Roman"/>
                <w:i/>
              </w:rPr>
              <w:t xml:space="preserve">n </w:t>
            </w:r>
            <w:r w:rsidR="003F7088" w:rsidRPr="003F7088">
              <w:rPr>
                <w:rFonts w:ascii="Times New Roman" w:hAnsi="Times New Roman"/>
                <w:i/>
              </w:rPr>
              <w:t>đ</w:t>
            </w:r>
            <w:r w:rsidRPr="003F7088">
              <w:rPr>
                <w:rFonts w:ascii="Times New Roman" w:hAnsi="Times New Roman"/>
                <w:i/>
              </w:rPr>
              <w:t>ang tu</w:t>
            </w:r>
            <w:r w:rsidR="003F7088" w:rsidRPr="003F7088">
              <w:rPr>
                <w:rFonts w:ascii="Times New Roman" w:hAnsi="Times New Roman"/>
                <w:i/>
              </w:rPr>
              <w:t>ô</w:t>
            </w:r>
            <w:r w:rsidRPr="003F7088">
              <w:rPr>
                <w:rFonts w:ascii="Times New Roman" w:hAnsi="Times New Roman"/>
                <w:i/>
              </w:rPr>
              <w:t xml:space="preserve">n </w:t>
            </w:r>
            <w:r w:rsidR="003F7088" w:rsidRPr="003F7088">
              <w:rPr>
                <w:rFonts w:ascii="Times New Roman" w:hAnsi="Times New Roman"/>
                <w:i/>
              </w:rPr>
              <w:t>á</w:t>
            </w:r>
            <w:r w:rsidRPr="003F7088">
              <w:rPr>
                <w:rFonts w:ascii="Times New Roman" w:hAnsi="Times New Roman"/>
                <w:i/>
              </w:rPr>
              <w:t>nh s</w:t>
            </w:r>
            <w:r w:rsidR="003F7088" w:rsidRPr="003F7088">
              <w:rPr>
                <w:rFonts w:ascii="Times New Roman" w:hAnsi="Times New Roman"/>
                <w:i/>
              </w:rPr>
              <w:t>á</w:t>
            </w:r>
            <w:r w:rsidRPr="003F7088">
              <w:rPr>
                <w:rFonts w:ascii="Times New Roman" w:hAnsi="Times New Roman"/>
                <w:i/>
              </w:rPr>
              <w:t>ng v</w:t>
            </w:r>
            <w:r w:rsidR="003F7088" w:rsidRPr="003F7088">
              <w:rPr>
                <w:rFonts w:ascii="Times New Roman" w:hAnsi="Times New Roman"/>
                <w:i/>
              </w:rPr>
              <w:t>à</w:t>
            </w:r>
            <w:r w:rsidRPr="003F7088">
              <w:rPr>
                <w:rFonts w:ascii="Times New Roman" w:hAnsi="Times New Roman"/>
                <w:i/>
              </w:rPr>
              <w:t>ng r</w:t>
            </w:r>
            <w:r w:rsidR="003F7088" w:rsidRPr="003F7088">
              <w:rPr>
                <w:rFonts w:ascii="Times New Roman" w:hAnsi="Times New Roman"/>
                <w:i/>
              </w:rPr>
              <w:t>ự</w:t>
            </w:r>
            <w:r w:rsidRPr="003F7088">
              <w:rPr>
                <w:rFonts w:ascii="Times New Roman" w:hAnsi="Times New Roman"/>
                <w:i/>
              </w:rPr>
              <w:t>c xu</w:t>
            </w:r>
            <w:r w:rsidR="003F7088" w:rsidRPr="003F7088">
              <w:rPr>
                <w:rFonts w:ascii="Times New Roman" w:hAnsi="Times New Roman"/>
                <w:i/>
              </w:rPr>
              <w:t>ố</w:t>
            </w:r>
            <w:r w:rsidRPr="003F7088">
              <w:rPr>
                <w:rFonts w:ascii="Times New Roman" w:hAnsi="Times New Roman"/>
                <w:i/>
              </w:rPr>
              <w:t>ng m</w:t>
            </w:r>
            <w:r w:rsidR="003F7088" w:rsidRPr="003F7088">
              <w:rPr>
                <w:rFonts w:ascii="Times New Roman" w:hAnsi="Times New Roman"/>
                <w:i/>
              </w:rPr>
              <w:t>ặ</w:t>
            </w:r>
            <w:r w:rsidRPr="003F7088">
              <w:rPr>
                <w:rFonts w:ascii="Times New Roman" w:hAnsi="Times New Roman"/>
                <w:i/>
              </w:rPr>
              <w:t xml:space="preserve">t </w:t>
            </w:r>
            <w:r w:rsidR="003F7088" w:rsidRPr="003F7088">
              <w:rPr>
                <w:rFonts w:ascii="Times New Roman" w:hAnsi="Times New Roman"/>
                <w:i/>
              </w:rPr>
              <w:t>đấ</w:t>
            </w:r>
            <w:r w:rsidRPr="003F7088">
              <w:rPr>
                <w:rFonts w:ascii="Times New Roman" w:hAnsi="Times New Roman"/>
                <w:i/>
              </w:rPr>
              <w:t>t. M</w:t>
            </w:r>
            <w:r w:rsidR="003F7088" w:rsidRPr="003F7088">
              <w:rPr>
                <w:rFonts w:ascii="Times New Roman" w:hAnsi="Times New Roman"/>
                <w:i/>
              </w:rPr>
              <w:t>ộ</w:t>
            </w:r>
            <w:r w:rsidRPr="003F7088">
              <w:rPr>
                <w:rFonts w:ascii="Times New Roman" w:hAnsi="Times New Roman"/>
                <w:i/>
              </w:rPr>
              <w:t>t l</w:t>
            </w:r>
            <w:r w:rsidR="003F7088" w:rsidRPr="003F7088">
              <w:rPr>
                <w:rFonts w:ascii="Times New Roman" w:hAnsi="Times New Roman"/>
                <w:i/>
              </w:rPr>
              <w:t>à</w:t>
            </w:r>
            <w:r w:rsidRPr="003F7088">
              <w:rPr>
                <w:rFonts w:ascii="Times New Roman" w:hAnsi="Times New Roman"/>
                <w:i/>
              </w:rPr>
              <w:t>n h</w:t>
            </w:r>
            <w:r w:rsidR="003F7088" w:rsidRPr="003F7088">
              <w:rPr>
                <w:rFonts w:ascii="Times New Roman" w:hAnsi="Times New Roman"/>
                <w:i/>
              </w:rPr>
              <w:t>ơ</w:t>
            </w:r>
            <w:r w:rsidRPr="003F7088">
              <w:rPr>
                <w:rFonts w:ascii="Times New Roman" w:hAnsi="Times New Roman"/>
                <w:i/>
              </w:rPr>
              <w:t xml:space="preserve">i </w:t>
            </w:r>
            <w:r w:rsidR="003F7088" w:rsidRPr="003F7088">
              <w:rPr>
                <w:rFonts w:ascii="Times New Roman" w:hAnsi="Times New Roman"/>
                <w:i/>
              </w:rPr>
              <w:t>đấ</w:t>
            </w:r>
            <w:r w:rsidRPr="003F7088">
              <w:rPr>
                <w:rFonts w:ascii="Times New Roman" w:hAnsi="Times New Roman"/>
                <w:i/>
              </w:rPr>
              <w:t>t nh</w:t>
            </w:r>
            <w:r w:rsidR="003F7088" w:rsidRPr="003F7088">
              <w:rPr>
                <w:rFonts w:ascii="Times New Roman" w:hAnsi="Times New Roman"/>
                <w:i/>
              </w:rPr>
              <w:t>è</w:t>
            </w:r>
            <w:r w:rsidRPr="003F7088">
              <w:rPr>
                <w:rFonts w:ascii="Times New Roman" w:hAnsi="Times New Roman"/>
                <w:i/>
              </w:rPr>
              <w:t xml:space="preserve"> nh</w:t>
            </w:r>
            <w:r w:rsidR="003F7088" w:rsidRPr="003F7088">
              <w:rPr>
                <w:rFonts w:ascii="Times New Roman" w:hAnsi="Times New Roman"/>
                <w:i/>
              </w:rPr>
              <w:t>ẹ</w:t>
            </w:r>
            <w:r w:rsidRPr="003F7088">
              <w:rPr>
                <w:rFonts w:ascii="Times New Roman" w:hAnsi="Times New Roman"/>
                <w:i/>
              </w:rPr>
              <w:t xml:space="preserve"> to</w:t>
            </w:r>
            <w:r w:rsidR="003F7088" w:rsidRPr="003F7088">
              <w:rPr>
                <w:rFonts w:ascii="Times New Roman" w:hAnsi="Times New Roman"/>
                <w:i/>
              </w:rPr>
              <w:t>ả</w:t>
            </w:r>
            <w:r w:rsidRPr="003F7088">
              <w:rPr>
                <w:rFonts w:ascii="Times New Roman" w:hAnsi="Times New Roman"/>
                <w:i/>
              </w:rPr>
              <w:t xml:space="preserve"> l</w:t>
            </w:r>
            <w:r w:rsidR="003F7088" w:rsidRPr="003F7088">
              <w:rPr>
                <w:rFonts w:ascii="Times New Roman" w:hAnsi="Times New Roman"/>
                <w:i/>
              </w:rPr>
              <w:t>ê</w:t>
            </w:r>
            <w:r w:rsidRPr="003F7088">
              <w:rPr>
                <w:rFonts w:ascii="Times New Roman" w:hAnsi="Times New Roman"/>
                <w:i/>
              </w:rPr>
              <w:t>n, ph</w:t>
            </w:r>
            <w:r w:rsidR="003F7088" w:rsidRPr="003F7088">
              <w:rPr>
                <w:rFonts w:ascii="Times New Roman" w:hAnsi="Times New Roman"/>
                <w:i/>
              </w:rPr>
              <w:t>ủ</w:t>
            </w:r>
            <w:r w:rsidRPr="003F7088">
              <w:rPr>
                <w:rFonts w:ascii="Times New Roman" w:hAnsi="Times New Roman"/>
                <w:i/>
              </w:rPr>
              <w:t xml:space="preserve"> m</w:t>
            </w:r>
            <w:r w:rsidR="003F7088" w:rsidRPr="003F7088">
              <w:rPr>
                <w:rFonts w:ascii="Times New Roman" w:hAnsi="Times New Roman"/>
                <w:i/>
              </w:rPr>
              <w:t>ờ</w:t>
            </w:r>
            <w:r w:rsidRPr="003F7088">
              <w:rPr>
                <w:rFonts w:ascii="Times New Roman" w:hAnsi="Times New Roman"/>
                <w:i/>
              </w:rPr>
              <w:t xml:space="preserve"> nh</w:t>
            </w:r>
            <w:r w:rsidR="003F7088" w:rsidRPr="003F7088">
              <w:rPr>
                <w:rFonts w:ascii="Times New Roman" w:hAnsi="Times New Roman"/>
                <w:i/>
              </w:rPr>
              <w:t>ữ</w:t>
            </w:r>
            <w:r w:rsidRPr="003F7088">
              <w:rPr>
                <w:rFonts w:ascii="Times New Roman" w:hAnsi="Times New Roman"/>
                <w:i/>
              </w:rPr>
              <w:t>ng c</w:t>
            </w:r>
            <w:r w:rsidR="003F7088" w:rsidRPr="003F7088">
              <w:rPr>
                <w:rFonts w:ascii="Times New Roman" w:hAnsi="Times New Roman"/>
                <w:i/>
              </w:rPr>
              <w:t>â</w:t>
            </w:r>
            <w:r w:rsidRPr="003F7088">
              <w:rPr>
                <w:rFonts w:ascii="Times New Roman" w:hAnsi="Times New Roman"/>
                <w:i/>
              </w:rPr>
              <w:t>y c</w:t>
            </w:r>
            <w:r w:rsidR="003F7088" w:rsidRPr="003F7088">
              <w:rPr>
                <w:rFonts w:ascii="Times New Roman" w:hAnsi="Times New Roman"/>
                <w:i/>
              </w:rPr>
              <w:t>ú</w:t>
            </w:r>
            <w:r w:rsidRPr="003F7088">
              <w:rPr>
                <w:rFonts w:ascii="Times New Roman" w:hAnsi="Times New Roman"/>
                <w:i/>
              </w:rPr>
              <w:t xml:space="preserve">c </w:t>
            </w:r>
            <w:r w:rsidR="003F7088" w:rsidRPr="003F7088">
              <w:rPr>
                <w:rFonts w:ascii="Times New Roman" w:hAnsi="Times New Roman"/>
                <w:i/>
              </w:rPr>
              <w:t>á</w:t>
            </w:r>
            <w:r w:rsidRPr="003F7088">
              <w:rPr>
                <w:rFonts w:ascii="Times New Roman" w:hAnsi="Times New Roman"/>
                <w:i/>
              </w:rPr>
              <w:t>o, r</w:t>
            </w:r>
            <w:r w:rsidR="003F7088" w:rsidRPr="003F7088">
              <w:rPr>
                <w:rFonts w:ascii="Times New Roman" w:hAnsi="Times New Roman"/>
                <w:i/>
              </w:rPr>
              <w:t>ồ</w:t>
            </w:r>
            <w:r w:rsidRPr="003F7088">
              <w:rPr>
                <w:rFonts w:ascii="Times New Roman" w:hAnsi="Times New Roman"/>
                <w:i/>
              </w:rPr>
              <w:t>i tan d</w:t>
            </w:r>
            <w:r w:rsidR="003F7088" w:rsidRPr="003F7088">
              <w:rPr>
                <w:rFonts w:ascii="Times New Roman" w:hAnsi="Times New Roman"/>
                <w:i/>
              </w:rPr>
              <w:t>ầ</w:t>
            </w:r>
            <w:r w:rsidRPr="003F7088">
              <w:rPr>
                <w:rFonts w:ascii="Times New Roman" w:hAnsi="Times New Roman"/>
                <w:i/>
              </w:rPr>
              <w:t>n theo h</w:t>
            </w:r>
            <w:r w:rsidR="003F7088" w:rsidRPr="003F7088">
              <w:rPr>
                <w:rFonts w:ascii="Times New Roman" w:hAnsi="Times New Roman"/>
                <w:i/>
              </w:rPr>
              <w:t>ơ</w:t>
            </w:r>
            <w:r w:rsidRPr="003F7088">
              <w:rPr>
                <w:rFonts w:ascii="Times New Roman" w:hAnsi="Times New Roman"/>
                <w:i/>
              </w:rPr>
              <w:t xml:space="preserve">i </w:t>
            </w:r>
            <w:r w:rsidR="003F7088" w:rsidRPr="003F7088">
              <w:rPr>
                <w:rFonts w:ascii="Times New Roman" w:hAnsi="Times New Roman"/>
                <w:i/>
              </w:rPr>
              <w:t>ấ</w:t>
            </w:r>
            <w:r w:rsidRPr="003F7088">
              <w:rPr>
                <w:rFonts w:ascii="Times New Roman" w:hAnsi="Times New Roman"/>
                <w:i/>
              </w:rPr>
              <w:t>m m</w:t>
            </w:r>
            <w:r w:rsidR="003F7088" w:rsidRPr="003F7088">
              <w:rPr>
                <w:rFonts w:ascii="Times New Roman" w:hAnsi="Times New Roman"/>
                <w:i/>
              </w:rPr>
              <w:t>ặ</w:t>
            </w:r>
            <w:r w:rsidRPr="003F7088">
              <w:rPr>
                <w:rFonts w:ascii="Times New Roman" w:hAnsi="Times New Roman"/>
                <w:i/>
              </w:rPr>
              <w:t>t tr</w:t>
            </w:r>
            <w:r w:rsidR="003F7088" w:rsidRPr="003F7088">
              <w:rPr>
                <w:rFonts w:ascii="Times New Roman" w:hAnsi="Times New Roman"/>
                <w:i/>
              </w:rPr>
              <w:t>ờ</w:t>
            </w:r>
            <w:r w:rsidRPr="003F7088">
              <w:rPr>
                <w:rFonts w:ascii="Times New Roman" w:hAnsi="Times New Roman"/>
                <w:i/>
              </w:rPr>
              <w:t>i. Ph</w:t>
            </w:r>
            <w:r w:rsidR="003F7088" w:rsidRPr="003F7088">
              <w:rPr>
                <w:rFonts w:ascii="Times New Roman" w:hAnsi="Times New Roman"/>
                <w:i/>
              </w:rPr>
              <w:t>ú</w:t>
            </w:r>
            <w:r w:rsidRPr="003F7088">
              <w:rPr>
                <w:rFonts w:ascii="Times New Roman" w:hAnsi="Times New Roman"/>
                <w:i/>
              </w:rPr>
              <w:t>t y</w:t>
            </w:r>
            <w:r w:rsidR="003F7088" w:rsidRPr="003F7088">
              <w:rPr>
                <w:rFonts w:ascii="Times New Roman" w:hAnsi="Times New Roman"/>
                <w:i/>
              </w:rPr>
              <w:t>ê</w:t>
            </w:r>
            <w:r w:rsidRPr="003F7088">
              <w:rPr>
                <w:rFonts w:ascii="Times New Roman" w:hAnsi="Times New Roman"/>
                <w:i/>
              </w:rPr>
              <w:t>n t</w:t>
            </w:r>
            <w:r w:rsidR="003F7088" w:rsidRPr="003F7088">
              <w:rPr>
                <w:rFonts w:ascii="Times New Roman" w:hAnsi="Times New Roman"/>
                <w:i/>
              </w:rPr>
              <w:t>ĩ</w:t>
            </w:r>
            <w:r w:rsidRPr="003F7088">
              <w:rPr>
                <w:rFonts w:ascii="Times New Roman" w:hAnsi="Times New Roman"/>
                <w:i/>
              </w:rPr>
              <w:t>nh c</w:t>
            </w:r>
            <w:r w:rsidR="003F7088" w:rsidRPr="003F7088">
              <w:rPr>
                <w:rFonts w:ascii="Times New Roman" w:hAnsi="Times New Roman"/>
                <w:i/>
              </w:rPr>
              <w:t>ủ</w:t>
            </w:r>
            <w:r w:rsidRPr="003F7088">
              <w:rPr>
                <w:rFonts w:ascii="Times New Roman" w:hAnsi="Times New Roman"/>
                <w:i/>
              </w:rPr>
              <w:t>a r</w:t>
            </w:r>
            <w:r w:rsidR="003F7088" w:rsidRPr="003F7088">
              <w:rPr>
                <w:rFonts w:ascii="Times New Roman" w:hAnsi="Times New Roman"/>
                <w:i/>
              </w:rPr>
              <w:t>ừ</w:t>
            </w:r>
            <w:r w:rsidRPr="003F7088">
              <w:rPr>
                <w:rFonts w:ascii="Times New Roman" w:hAnsi="Times New Roman"/>
                <w:i/>
              </w:rPr>
              <w:t>ng ban mai d</w:t>
            </w:r>
            <w:r w:rsidR="003F7088" w:rsidRPr="003F7088">
              <w:rPr>
                <w:rFonts w:ascii="Times New Roman" w:hAnsi="Times New Roman"/>
                <w:i/>
              </w:rPr>
              <w:t>ầ</w:t>
            </w:r>
            <w:r w:rsidRPr="003F7088">
              <w:rPr>
                <w:rFonts w:ascii="Times New Roman" w:hAnsi="Times New Roman"/>
                <w:i/>
              </w:rPr>
              <w:t>n bi</w:t>
            </w:r>
            <w:r w:rsidR="003F7088" w:rsidRPr="003F7088">
              <w:rPr>
                <w:rFonts w:ascii="Times New Roman" w:hAnsi="Times New Roman"/>
                <w:i/>
              </w:rPr>
              <w:t>ế</w:t>
            </w:r>
            <w:r w:rsidRPr="003F7088">
              <w:rPr>
                <w:rFonts w:ascii="Times New Roman" w:hAnsi="Times New Roman"/>
                <w:i/>
              </w:rPr>
              <w:t xml:space="preserve">n </w:t>
            </w:r>
            <w:r w:rsidR="003F7088" w:rsidRPr="003F7088">
              <w:rPr>
                <w:rFonts w:ascii="Times New Roman" w:hAnsi="Times New Roman"/>
                <w:i/>
              </w:rPr>
              <w:t>đ</w:t>
            </w:r>
            <w:r w:rsidRPr="003F7088">
              <w:rPr>
                <w:rFonts w:ascii="Times New Roman" w:hAnsi="Times New Roman"/>
                <w:i/>
              </w:rPr>
              <w:t>i.”</w:t>
            </w:r>
            <w:r w:rsidRPr="003F7088">
              <w:rPr>
                <w:rFonts w:ascii="Times New Roman" w:hAnsi="Times New Roman"/>
                <w:i/>
              </w:rPr>
              <w:cr/>
              <w:t xml:space="preserve"> </w:t>
            </w:r>
            <w:r w:rsidRPr="003F7088">
              <w:rPr>
                <w:rFonts w:ascii="Times New Roman" w:hAnsi="Times New Roman"/>
                <w:i/>
              </w:rPr>
              <w:tab/>
              <w:t>25.“Ph</w:t>
            </w:r>
            <w:r w:rsidR="003F7088" w:rsidRPr="003F7088">
              <w:rPr>
                <w:rFonts w:ascii="Times New Roman" w:hAnsi="Times New Roman"/>
                <w:i/>
              </w:rPr>
              <w:t>ượ</w:t>
            </w:r>
            <w:r w:rsidRPr="003F7088">
              <w:rPr>
                <w:rFonts w:ascii="Times New Roman" w:hAnsi="Times New Roman"/>
                <w:i/>
              </w:rPr>
              <w:t>ng kh</w:t>
            </w:r>
            <w:r w:rsidR="003F7088" w:rsidRPr="003F7088">
              <w:rPr>
                <w:rFonts w:ascii="Times New Roman" w:hAnsi="Times New Roman"/>
                <w:i/>
              </w:rPr>
              <w:t>ô</w:t>
            </w:r>
            <w:r w:rsidRPr="003F7088">
              <w:rPr>
                <w:rFonts w:ascii="Times New Roman" w:hAnsi="Times New Roman"/>
                <w:i/>
              </w:rPr>
              <w:t>ng th</w:t>
            </w:r>
            <w:r w:rsidR="003F7088" w:rsidRPr="003F7088">
              <w:rPr>
                <w:rFonts w:ascii="Times New Roman" w:hAnsi="Times New Roman"/>
                <w:i/>
              </w:rPr>
              <w:t>ơ</w:t>
            </w:r>
            <w:r w:rsidRPr="003F7088">
              <w:rPr>
                <w:rFonts w:ascii="Times New Roman" w:hAnsi="Times New Roman"/>
                <w:i/>
              </w:rPr>
              <w:t>m, ph</w:t>
            </w:r>
            <w:r w:rsidR="003F7088" w:rsidRPr="003F7088">
              <w:rPr>
                <w:rFonts w:ascii="Times New Roman" w:hAnsi="Times New Roman"/>
                <w:i/>
              </w:rPr>
              <w:t>ượ</w:t>
            </w:r>
            <w:r w:rsidRPr="003F7088">
              <w:rPr>
                <w:rFonts w:ascii="Times New Roman" w:hAnsi="Times New Roman"/>
                <w:i/>
              </w:rPr>
              <w:t>ng ch</w:t>
            </w:r>
            <w:r w:rsidR="003F7088" w:rsidRPr="003F7088">
              <w:rPr>
                <w:rFonts w:ascii="Times New Roman" w:hAnsi="Times New Roman"/>
                <w:i/>
              </w:rPr>
              <w:t>ư</w:t>
            </w:r>
            <w:r w:rsidRPr="003F7088">
              <w:rPr>
                <w:rFonts w:ascii="Times New Roman" w:hAnsi="Times New Roman"/>
                <w:i/>
              </w:rPr>
              <w:t>a h</w:t>
            </w:r>
            <w:r w:rsidR="003F7088" w:rsidRPr="003F7088">
              <w:rPr>
                <w:rFonts w:ascii="Times New Roman" w:hAnsi="Times New Roman"/>
                <w:i/>
              </w:rPr>
              <w:t>ẳ</w:t>
            </w:r>
            <w:r w:rsidRPr="003F7088">
              <w:rPr>
                <w:rFonts w:ascii="Times New Roman" w:hAnsi="Times New Roman"/>
                <w:i/>
              </w:rPr>
              <w:t xml:space="preserve">n </w:t>
            </w:r>
            <w:r w:rsidR="003F7088" w:rsidRPr="003F7088">
              <w:rPr>
                <w:rFonts w:ascii="Times New Roman" w:hAnsi="Times New Roman"/>
                <w:i/>
              </w:rPr>
              <w:t>đã</w:t>
            </w:r>
            <w:r w:rsidRPr="003F7088">
              <w:rPr>
                <w:rFonts w:ascii="Times New Roman" w:hAnsi="Times New Roman"/>
                <w:i/>
              </w:rPr>
              <w:t xml:space="preserve"> l</w:t>
            </w:r>
            <w:r w:rsidR="003F7088" w:rsidRPr="003F7088">
              <w:rPr>
                <w:rFonts w:ascii="Times New Roman" w:hAnsi="Times New Roman"/>
                <w:i/>
              </w:rPr>
              <w:t>à</w:t>
            </w:r>
            <w:r w:rsidRPr="003F7088">
              <w:rPr>
                <w:rFonts w:ascii="Times New Roman" w:hAnsi="Times New Roman"/>
                <w:i/>
              </w:rPr>
              <w:t xml:space="preserve"> </w:t>
            </w:r>
            <w:r w:rsidR="003F7088" w:rsidRPr="003F7088">
              <w:rPr>
                <w:rFonts w:ascii="Times New Roman" w:hAnsi="Times New Roman"/>
                <w:i/>
              </w:rPr>
              <w:t>đẹ</w:t>
            </w:r>
            <w:r w:rsidRPr="003F7088">
              <w:rPr>
                <w:rFonts w:ascii="Times New Roman" w:hAnsi="Times New Roman"/>
                <w:i/>
              </w:rPr>
              <w:t>p nh</w:t>
            </w:r>
            <w:r w:rsidR="003F7088" w:rsidRPr="003F7088">
              <w:rPr>
                <w:rFonts w:ascii="Times New Roman" w:hAnsi="Times New Roman"/>
                <w:i/>
              </w:rPr>
              <w:t>ư</w:t>
            </w:r>
            <w:r w:rsidRPr="003F7088">
              <w:rPr>
                <w:rFonts w:ascii="Times New Roman" w:hAnsi="Times New Roman"/>
                <w:i/>
              </w:rPr>
              <w:t>ng ph</w:t>
            </w:r>
            <w:r w:rsidR="003F7088" w:rsidRPr="003F7088">
              <w:rPr>
                <w:rFonts w:ascii="Times New Roman" w:hAnsi="Times New Roman"/>
                <w:i/>
              </w:rPr>
              <w:t>ượ</w:t>
            </w:r>
            <w:r w:rsidRPr="003F7088">
              <w:rPr>
                <w:rFonts w:ascii="Times New Roman" w:hAnsi="Times New Roman"/>
                <w:i/>
              </w:rPr>
              <w:t xml:space="preserve">ng </w:t>
            </w:r>
            <w:r w:rsidR="003F7088" w:rsidRPr="003F7088">
              <w:rPr>
                <w:rFonts w:ascii="Times New Roman" w:hAnsi="Times New Roman"/>
                <w:i/>
              </w:rPr>
              <w:t>đỏ</w:t>
            </w:r>
            <w:r w:rsidRPr="003F7088">
              <w:rPr>
                <w:rFonts w:ascii="Times New Roman" w:hAnsi="Times New Roman"/>
                <w:i/>
              </w:rPr>
              <w:t xml:space="preserve"> v</w:t>
            </w:r>
            <w:r w:rsidR="003F7088" w:rsidRPr="003F7088">
              <w:rPr>
                <w:rFonts w:ascii="Times New Roman" w:hAnsi="Times New Roman"/>
                <w:i/>
              </w:rPr>
              <w:t>à</w:t>
            </w:r>
            <w:r w:rsidRPr="003F7088">
              <w:rPr>
                <w:rFonts w:ascii="Times New Roman" w:hAnsi="Times New Roman"/>
                <w:i/>
              </w:rPr>
              <w:t xml:space="preserve"> ph</w:t>
            </w:r>
            <w:r w:rsidR="003F7088" w:rsidRPr="003F7088">
              <w:rPr>
                <w:rFonts w:ascii="Times New Roman" w:hAnsi="Times New Roman"/>
                <w:i/>
              </w:rPr>
              <w:t>ượ</w:t>
            </w:r>
            <w:r w:rsidRPr="003F7088">
              <w:rPr>
                <w:rFonts w:ascii="Times New Roman" w:hAnsi="Times New Roman"/>
                <w:i/>
              </w:rPr>
              <w:t>ng nhi</w:t>
            </w:r>
            <w:r w:rsidR="003F7088" w:rsidRPr="003F7088">
              <w:rPr>
                <w:rFonts w:ascii="Times New Roman" w:hAnsi="Times New Roman"/>
                <w:i/>
              </w:rPr>
              <w:t>ề</w:t>
            </w:r>
            <w:r w:rsidRPr="003F7088">
              <w:rPr>
                <w:rFonts w:ascii="Times New Roman" w:hAnsi="Times New Roman"/>
                <w:i/>
              </w:rPr>
              <w:t>u, ph</w:t>
            </w:r>
            <w:r w:rsidR="003F7088" w:rsidRPr="003F7088">
              <w:rPr>
                <w:rFonts w:ascii="Times New Roman" w:hAnsi="Times New Roman"/>
                <w:i/>
              </w:rPr>
              <w:t>ượ</w:t>
            </w:r>
            <w:r w:rsidRPr="003F7088">
              <w:rPr>
                <w:rFonts w:ascii="Times New Roman" w:hAnsi="Times New Roman"/>
                <w:i/>
              </w:rPr>
              <w:t>ng c</w:t>
            </w:r>
            <w:r w:rsidR="003F7088" w:rsidRPr="003F7088">
              <w:rPr>
                <w:rFonts w:ascii="Times New Roman" w:hAnsi="Times New Roman"/>
                <w:i/>
              </w:rPr>
              <w:t>ó</w:t>
            </w:r>
            <w:r w:rsidRPr="003F7088">
              <w:rPr>
                <w:rFonts w:ascii="Times New Roman" w:hAnsi="Times New Roman"/>
                <w:i/>
              </w:rPr>
              <w:t xml:space="preserve"> m</w:t>
            </w:r>
            <w:r w:rsidR="003F7088" w:rsidRPr="003F7088">
              <w:rPr>
                <w:rFonts w:ascii="Times New Roman" w:hAnsi="Times New Roman"/>
                <w:i/>
              </w:rPr>
              <w:t>ộ</w:t>
            </w:r>
            <w:r w:rsidRPr="003F7088">
              <w:rPr>
                <w:rFonts w:ascii="Times New Roman" w:hAnsi="Times New Roman"/>
                <w:i/>
              </w:rPr>
              <w:t>t linh h</w:t>
            </w:r>
            <w:r w:rsidR="003F7088" w:rsidRPr="003F7088">
              <w:rPr>
                <w:rFonts w:ascii="Times New Roman" w:hAnsi="Times New Roman"/>
                <w:i/>
              </w:rPr>
              <w:t>ồ</w:t>
            </w:r>
            <w:r w:rsidRPr="003F7088">
              <w:rPr>
                <w:rFonts w:ascii="Times New Roman" w:hAnsi="Times New Roman"/>
                <w:i/>
              </w:rPr>
              <w:t>n s</w:t>
            </w:r>
            <w:r w:rsidR="003F7088" w:rsidRPr="003F7088">
              <w:rPr>
                <w:rFonts w:ascii="Times New Roman" w:hAnsi="Times New Roman"/>
                <w:i/>
              </w:rPr>
              <w:t>ắ</w:t>
            </w:r>
            <w:r w:rsidRPr="003F7088">
              <w:rPr>
                <w:rFonts w:ascii="Times New Roman" w:hAnsi="Times New Roman"/>
                <w:i/>
              </w:rPr>
              <w:t>c s</w:t>
            </w:r>
            <w:r w:rsidR="003F7088" w:rsidRPr="003F7088">
              <w:rPr>
                <w:rFonts w:ascii="Times New Roman" w:hAnsi="Times New Roman"/>
                <w:i/>
              </w:rPr>
              <w:t>ả</w:t>
            </w:r>
            <w:r w:rsidRPr="003F7088">
              <w:rPr>
                <w:rFonts w:ascii="Times New Roman" w:hAnsi="Times New Roman"/>
                <w:i/>
              </w:rPr>
              <w:t>o m</w:t>
            </w:r>
            <w:r w:rsidR="003F7088" w:rsidRPr="003F7088">
              <w:rPr>
                <w:rFonts w:ascii="Times New Roman" w:hAnsi="Times New Roman"/>
                <w:i/>
              </w:rPr>
              <w:t>ê</w:t>
            </w:r>
            <w:r w:rsidRPr="003F7088">
              <w:rPr>
                <w:rFonts w:ascii="Times New Roman" w:hAnsi="Times New Roman"/>
                <w:i/>
              </w:rPr>
              <w:t>nh mang. Hoa ph</w:t>
            </w:r>
            <w:r w:rsidR="003F7088" w:rsidRPr="003F7088">
              <w:rPr>
                <w:rFonts w:ascii="Times New Roman" w:hAnsi="Times New Roman"/>
                <w:i/>
              </w:rPr>
              <w:t>ượ</w:t>
            </w:r>
            <w:r w:rsidRPr="003F7088">
              <w:rPr>
                <w:rFonts w:ascii="Times New Roman" w:hAnsi="Times New Roman"/>
                <w:i/>
              </w:rPr>
              <w:t>ng t</w:t>
            </w:r>
            <w:r w:rsidR="003F7088" w:rsidRPr="003F7088">
              <w:rPr>
                <w:rFonts w:ascii="Times New Roman" w:hAnsi="Times New Roman"/>
                <w:i/>
              </w:rPr>
              <w:t>ươ</w:t>
            </w:r>
            <w:r w:rsidRPr="003F7088">
              <w:rPr>
                <w:rFonts w:ascii="Times New Roman" w:hAnsi="Times New Roman"/>
                <w:i/>
              </w:rPr>
              <w:t>i c</w:t>
            </w:r>
            <w:r w:rsidR="003F7088" w:rsidRPr="003F7088">
              <w:rPr>
                <w:rFonts w:ascii="Times New Roman" w:hAnsi="Times New Roman"/>
                <w:i/>
              </w:rPr>
              <w:t>ườ</w:t>
            </w:r>
            <w:r w:rsidRPr="003F7088">
              <w:rPr>
                <w:rFonts w:ascii="Times New Roman" w:hAnsi="Times New Roman"/>
                <w:i/>
              </w:rPr>
              <w:t>i nh</w:t>
            </w:r>
            <w:r w:rsidR="003F7088" w:rsidRPr="003F7088">
              <w:rPr>
                <w:rFonts w:ascii="Times New Roman" w:hAnsi="Times New Roman"/>
                <w:i/>
              </w:rPr>
              <w:t>ư</w:t>
            </w:r>
            <w:r w:rsidRPr="003F7088">
              <w:rPr>
                <w:rFonts w:ascii="Times New Roman" w:hAnsi="Times New Roman"/>
                <w:i/>
              </w:rPr>
              <w:t>ng m</w:t>
            </w:r>
            <w:r w:rsidR="003F7088" w:rsidRPr="003F7088">
              <w:rPr>
                <w:rFonts w:ascii="Times New Roman" w:hAnsi="Times New Roman"/>
                <w:i/>
              </w:rPr>
              <w:t>à</w:t>
            </w:r>
            <w:r w:rsidRPr="003F7088">
              <w:rPr>
                <w:rFonts w:ascii="Times New Roman" w:hAnsi="Times New Roman"/>
                <w:i/>
              </w:rPr>
              <w:t xml:space="preserve"> t</w:t>
            </w:r>
            <w:r w:rsidR="003F7088" w:rsidRPr="003F7088">
              <w:rPr>
                <w:rFonts w:ascii="Times New Roman" w:hAnsi="Times New Roman"/>
                <w:i/>
              </w:rPr>
              <w:t>ươ</w:t>
            </w:r>
            <w:r w:rsidRPr="003F7088">
              <w:rPr>
                <w:rFonts w:ascii="Times New Roman" w:hAnsi="Times New Roman"/>
                <w:i/>
              </w:rPr>
              <w:t>i qu</w:t>
            </w:r>
            <w:r w:rsidR="003F7088" w:rsidRPr="003F7088">
              <w:rPr>
                <w:rFonts w:ascii="Times New Roman" w:hAnsi="Times New Roman"/>
                <w:i/>
              </w:rPr>
              <w:t>á</w:t>
            </w:r>
            <w:r w:rsidRPr="003F7088">
              <w:rPr>
                <w:rFonts w:ascii="Times New Roman" w:hAnsi="Times New Roman"/>
                <w:i/>
              </w:rPr>
              <w:t xml:space="preserve"> qu</w:t>
            </w:r>
            <w:r w:rsidR="003F7088" w:rsidRPr="003F7088">
              <w:rPr>
                <w:rFonts w:ascii="Times New Roman" w:hAnsi="Times New Roman"/>
                <w:i/>
              </w:rPr>
              <w:t>ắ</w:t>
            </w:r>
            <w:r w:rsidRPr="003F7088">
              <w:rPr>
                <w:rFonts w:ascii="Times New Roman" w:hAnsi="Times New Roman"/>
                <w:i/>
              </w:rPr>
              <w:t>t. Hoa ph</w:t>
            </w:r>
            <w:r w:rsidR="003F7088" w:rsidRPr="003F7088">
              <w:rPr>
                <w:rFonts w:ascii="Times New Roman" w:hAnsi="Times New Roman"/>
                <w:i/>
              </w:rPr>
              <w:t>ượ</w:t>
            </w:r>
            <w:r w:rsidRPr="003F7088">
              <w:rPr>
                <w:rFonts w:ascii="Times New Roman" w:hAnsi="Times New Roman"/>
                <w:i/>
              </w:rPr>
              <w:t xml:space="preserve">ng </w:t>
            </w:r>
            <w:r w:rsidR="003F7088" w:rsidRPr="003F7088">
              <w:rPr>
                <w:rFonts w:ascii="Times New Roman" w:hAnsi="Times New Roman"/>
                <w:i/>
              </w:rPr>
              <w:t>đẹ</w:t>
            </w:r>
            <w:r w:rsidRPr="003F7088">
              <w:rPr>
                <w:rFonts w:ascii="Times New Roman" w:hAnsi="Times New Roman"/>
                <w:i/>
              </w:rPr>
              <w:t>p nh</w:t>
            </w:r>
            <w:r w:rsidR="003F7088" w:rsidRPr="003F7088">
              <w:rPr>
                <w:rFonts w:ascii="Times New Roman" w:hAnsi="Times New Roman"/>
                <w:i/>
              </w:rPr>
              <w:t>ư</w:t>
            </w:r>
            <w:r w:rsidRPr="003F7088">
              <w:rPr>
                <w:rFonts w:ascii="Times New Roman" w:hAnsi="Times New Roman"/>
                <w:i/>
              </w:rPr>
              <w:t>ng m</w:t>
            </w:r>
            <w:r w:rsidR="003F7088" w:rsidRPr="003F7088">
              <w:rPr>
                <w:rFonts w:ascii="Times New Roman" w:hAnsi="Times New Roman"/>
                <w:i/>
              </w:rPr>
              <w:t>à</w:t>
            </w:r>
            <w:r w:rsidRPr="003F7088">
              <w:rPr>
                <w:rFonts w:ascii="Times New Roman" w:hAnsi="Times New Roman"/>
                <w:i/>
              </w:rPr>
              <w:t xml:space="preserve"> </w:t>
            </w:r>
            <w:r w:rsidR="003F7088" w:rsidRPr="003F7088">
              <w:rPr>
                <w:rFonts w:ascii="Times New Roman" w:hAnsi="Times New Roman"/>
                <w:i/>
              </w:rPr>
              <w:t>đẹ</w:t>
            </w:r>
            <w:r w:rsidRPr="003F7088">
              <w:rPr>
                <w:rFonts w:ascii="Times New Roman" w:hAnsi="Times New Roman"/>
                <w:i/>
              </w:rPr>
              <w:t>p n</w:t>
            </w:r>
            <w:r w:rsidR="003F7088" w:rsidRPr="003F7088">
              <w:rPr>
                <w:rFonts w:ascii="Times New Roman" w:hAnsi="Times New Roman"/>
                <w:i/>
              </w:rPr>
              <w:t>ã</w:t>
            </w:r>
            <w:r w:rsidRPr="003F7088">
              <w:rPr>
                <w:rFonts w:ascii="Times New Roman" w:hAnsi="Times New Roman"/>
                <w:i/>
              </w:rPr>
              <w:t>o n</w:t>
            </w:r>
            <w:r w:rsidR="003F7088" w:rsidRPr="003F7088">
              <w:rPr>
                <w:rFonts w:ascii="Times New Roman" w:hAnsi="Times New Roman"/>
                <w:i/>
              </w:rPr>
              <w:t>ù</w:t>
            </w:r>
            <w:r w:rsidRPr="003F7088">
              <w:rPr>
                <w:rFonts w:ascii="Times New Roman" w:hAnsi="Times New Roman"/>
                <w:i/>
              </w:rPr>
              <w:t>ng.”</w:t>
            </w:r>
          </w:p>
          <w:p w:rsidR="00C80F17" w:rsidRPr="003F7088" w:rsidRDefault="00C80F17" w:rsidP="00C80F17">
            <w:pPr>
              <w:pStyle w:val="BodyText2"/>
              <w:ind w:firstLine="720"/>
              <w:rPr>
                <w:rFonts w:ascii="Times New Roman" w:hAnsi="Times New Roman"/>
                <w:i/>
              </w:rPr>
            </w:pPr>
            <w:r w:rsidRPr="003F7088">
              <w:rPr>
                <w:rFonts w:ascii="Times New Roman" w:hAnsi="Times New Roman"/>
                <w:i/>
              </w:rPr>
              <w:t>26. “C</w:t>
            </w:r>
            <w:r w:rsidR="003F7088" w:rsidRPr="003F7088">
              <w:rPr>
                <w:rFonts w:ascii="Times New Roman" w:hAnsi="Times New Roman"/>
                <w:i/>
              </w:rPr>
              <w:t>â</w:t>
            </w:r>
            <w:r w:rsidRPr="003F7088">
              <w:rPr>
                <w:rFonts w:ascii="Times New Roman" w:hAnsi="Times New Roman"/>
                <w:i/>
              </w:rPr>
              <w:t>u th</w:t>
            </w:r>
            <w:r w:rsidR="003F7088" w:rsidRPr="003F7088">
              <w:rPr>
                <w:rFonts w:ascii="Times New Roman" w:hAnsi="Times New Roman"/>
                <w:i/>
              </w:rPr>
              <w:t>ơ</w:t>
            </w:r>
            <w:r w:rsidRPr="003F7088">
              <w:rPr>
                <w:rFonts w:ascii="Times New Roman" w:hAnsi="Times New Roman"/>
                <w:i/>
              </w:rPr>
              <w:t xml:space="preserve"> gi</w:t>
            </w:r>
            <w:r w:rsidR="003F7088" w:rsidRPr="003F7088">
              <w:rPr>
                <w:rFonts w:ascii="Times New Roman" w:hAnsi="Times New Roman"/>
                <w:i/>
              </w:rPr>
              <w:t>ả</w:t>
            </w:r>
            <w:r w:rsidRPr="003F7088">
              <w:rPr>
                <w:rFonts w:ascii="Times New Roman" w:hAnsi="Times New Roman"/>
                <w:i/>
              </w:rPr>
              <w:t xml:space="preserve">n </w:t>
            </w:r>
            <w:r w:rsidR="003F7088" w:rsidRPr="003F7088">
              <w:rPr>
                <w:rFonts w:ascii="Times New Roman" w:hAnsi="Times New Roman"/>
                <w:i/>
              </w:rPr>
              <w:t>đơ</w:t>
            </w:r>
            <w:r w:rsidRPr="003F7088">
              <w:rPr>
                <w:rFonts w:ascii="Times New Roman" w:hAnsi="Times New Roman"/>
                <w:i/>
              </w:rPr>
              <w:t>n nh</w:t>
            </w:r>
            <w:r w:rsidR="003F7088" w:rsidRPr="003F7088">
              <w:rPr>
                <w:rFonts w:ascii="Times New Roman" w:hAnsi="Times New Roman"/>
                <w:i/>
              </w:rPr>
              <w:t>ư</w:t>
            </w:r>
            <w:r w:rsidRPr="003F7088">
              <w:rPr>
                <w:rFonts w:ascii="Times New Roman" w:hAnsi="Times New Roman"/>
                <w:i/>
              </w:rPr>
              <w:t xml:space="preserve"> nh</w:t>
            </w:r>
            <w:r w:rsidR="003F7088" w:rsidRPr="003F7088">
              <w:rPr>
                <w:rFonts w:ascii="Times New Roman" w:hAnsi="Times New Roman"/>
                <w:i/>
              </w:rPr>
              <w:t>ữ</w:t>
            </w:r>
            <w:r w:rsidRPr="003F7088">
              <w:rPr>
                <w:rFonts w:ascii="Times New Roman" w:hAnsi="Times New Roman"/>
                <w:i/>
              </w:rPr>
              <w:t>ng l</w:t>
            </w:r>
            <w:r w:rsidR="003F7088" w:rsidRPr="003F7088">
              <w:rPr>
                <w:rFonts w:ascii="Times New Roman" w:hAnsi="Times New Roman"/>
                <w:i/>
              </w:rPr>
              <w:t>ờ</w:t>
            </w:r>
            <w:r w:rsidRPr="003F7088">
              <w:rPr>
                <w:rFonts w:ascii="Times New Roman" w:hAnsi="Times New Roman"/>
                <w:i/>
              </w:rPr>
              <w:t>i th</w:t>
            </w:r>
            <w:r w:rsidR="003F7088" w:rsidRPr="003F7088">
              <w:rPr>
                <w:rFonts w:ascii="Times New Roman" w:hAnsi="Times New Roman"/>
                <w:i/>
              </w:rPr>
              <w:t>ì</w:t>
            </w:r>
            <w:r w:rsidRPr="003F7088">
              <w:rPr>
                <w:rFonts w:ascii="Times New Roman" w:hAnsi="Times New Roman"/>
                <w:i/>
              </w:rPr>
              <w:t xml:space="preserve"> th</w:t>
            </w:r>
            <w:r w:rsidR="003F7088" w:rsidRPr="003F7088">
              <w:rPr>
                <w:rFonts w:ascii="Times New Roman" w:hAnsi="Times New Roman"/>
                <w:i/>
              </w:rPr>
              <w:t>ầ</w:t>
            </w:r>
            <w:r w:rsidRPr="003F7088">
              <w:rPr>
                <w:rFonts w:ascii="Times New Roman" w:hAnsi="Times New Roman"/>
                <w:i/>
              </w:rPr>
              <w:t>m. Ch</w:t>
            </w:r>
            <w:r w:rsidR="003F7088" w:rsidRPr="003F7088">
              <w:rPr>
                <w:rFonts w:ascii="Times New Roman" w:hAnsi="Times New Roman"/>
                <w:i/>
              </w:rPr>
              <w:t>ữ</w:t>
            </w:r>
            <w:r w:rsidRPr="003F7088">
              <w:rPr>
                <w:rFonts w:ascii="Times New Roman" w:hAnsi="Times New Roman"/>
                <w:i/>
              </w:rPr>
              <w:t xml:space="preserve"> ngh</w:t>
            </w:r>
            <w:r w:rsidR="003F7088" w:rsidRPr="003F7088">
              <w:rPr>
                <w:rFonts w:ascii="Times New Roman" w:hAnsi="Times New Roman"/>
                <w:i/>
              </w:rPr>
              <w:t>ĩ</w:t>
            </w:r>
            <w:r w:rsidRPr="003F7088">
              <w:rPr>
                <w:rFonts w:ascii="Times New Roman" w:hAnsi="Times New Roman"/>
                <w:i/>
              </w:rPr>
              <w:t>a s</w:t>
            </w:r>
            <w:r w:rsidR="003F7088" w:rsidRPr="003F7088">
              <w:rPr>
                <w:rFonts w:ascii="Times New Roman" w:hAnsi="Times New Roman"/>
                <w:i/>
              </w:rPr>
              <w:t>ố</w:t>
            </w:r>
            <w:r w:rsidRPr="003F7088">
              <w:rPr>
                <w:rFonts w:ascii="Times New Roman" w:hAnsi="Times New Roman"/>
                <w:i/>
              </w:rPr>
              <w:t xml:space="preserve">ng </w:t>
            </w:r>
            <w:r w:rsidR="003F7088" w:rsidRPr="003F7088">
              <w:rPr>
                <w:rFonts w:ascii="Times New Roman" w:hAnsi="Times New Roman"/>
                <w:i/>
              </w:rPr>
              <w:t>độ</w:t>
            </w:r>
            <w:r w:rsidRPr="003F7088">
              <w:rPr>
                <w:rFonts w:ascii="Times New Roman" w:hAnsi="Times New Roman"/>
                <w:i/>
              </w:rPr>
              <w:t>ng khi</w:t>
            </w:r>
            <w:r w:rsidR="003F7088" w:rsidRPr="003F7088">
              <w:rPr>
                <w:rFonts w:ascii="Times New Roman" w:hAnsi="Times New Roman"/>
                <w:i/>
              </w:rPr>
              <w:t>ế</w:t>
            </w:r>
            <w:r w:rsidRPr="003F7088">
              <w:rPr>
                <w:rFonts w:ascii="Times New Roman" w:hAnsi="Times New Roman"/>
                <w:i/>
              </w:rPr>
              <w:t>n c</w:t>
            </w:r>
            <w:r w:rsidR="003F7088" w:rsidRPr="003F7088">
              <w:rPr>
                <w:rFonts w:ascii="Times New Roman" w:hAnsi="Times New Roman"/>
                <w:i/>
              </w:rPr>
              <w:t>ả</w:t>
            </w:r>
            <w:r w:rsidRPr="003F7088">
              <w:rPr>
                <w:rFonts w:ascii="Times New Roman" w:hAnsi="Times New Roman"/>
                <w:i/>
              </w:rPr>
              <w:t>nh s</w:t>
            </w:r>
            <w:r w:rsidR="003F7088" w:rsidRPr="003F7088">
              <w:rPr>
                <w:rFonts w:ascii="Times New Roman" w:hAnsi="Times New Roman"/>
                <w:i/>
              </w:rPr>
              <w:t>ắ</w:t>
            </w:r>
            <w:r w:rsidRPr="003F7088">
              <w:rPr>
                <w:rFonts w:ascii="Times New Roman" w:hAnsi="Times New Roman"/>
                <w:i/>
              </w:rPr>
              <w:t>c nh</w:t>
            </w:r>
            <w:r w:rsidR="003F7088" w:rsidRPr="003F7088">
              <w:rPr>
                <w:rFonts w:ascii="Times New Roman" w:hAnsi="Times New Roman"/>
                <w:i/>
              </w:rPr>
              <w:t>ư</w:t>
            </w:r>
            <w:r w:rsidRPr="003F7088">
              <w:rPr>
                <w:rFonts w:ascii="Times New Roman" w:hAnsi="Times New Roman"/>
                <w:i/>
              </w:rPr>
              <w:t xml:space="preserve"> l</w:t>
            </w:r>
            <w:r w:rsidR="003F7088" w:rsidRPr="003F7088">
              <w:rPr>
                <w:rFonts w:ascii="Times New Roman" w:hAnsi="Times New Roman"/>
                <w:i/>
              </w:rPr>
              <w:t>ộ</w:t>
            </w:r>
            <w:r w:rsidRPr="003F7088">
              <w:rPr>
                <w:rFonts w:ascii="Times New Roman" w:hAnsi="Times New Roman"/>
                <w:i/>
              </w:rPr>
              <w:t xml:space="preserve"> ra tr</w:t>
            </w:r>
            <w:r w:rsidR="003F7088" w:rsidRPr="003F7088">
              <w:rPr>
                <w:rFonts w:ascii="Times New Roman" w:hAnsi="Times New Roman"/>
                <w:i/>
              </w:rPr>
              <w:t>ướ</w:t>
            </w:r>
            <w:r w:rsidRPr="003F7088">
              <w:rPr>
                <w:rFonts w:ascii="Times New Roman" w:hAnsi="Times New Roman"/>
                <w:i/>
              </w:rPr>
              <w:t>c m</w:t>
            </w:r>
            <w:r w:rsidR="003F7088" w:rsidRPr="003F7088">
              <w:rPr>
                <w:rFonts w:ascii="Times New Roman" w:hAnsi="Times New Roman"/>
                <w:i/>
              </w:rPr>
              <w:t>ắ</w:t>
            </w:r>
            <w:r w:rsidRPr="003F7088">
              <w:rPr>
                <w:rFonts w:ascii="Times New Roman" w:hAnsi="Times New Roman"/>
                <w:i/>
              </w:rPr>
              <w:t>t. H</w:t>
            </w:r>
            <w:r w:rsidR="003F7088" w:rsidRPr="003F7088">
              <w:rPr>
                <w:rFonts w:ascii="Times New Roman" w:hAnsi="Times New Roman"/>
                <w:i/>
              </w:rPr>
              <w:t>ì</w:t>
            </w:r>
            <w:r w:rsidRPr="003F7088">
              <w:rPr>
                <w:rFonts w:ascii="Times New Roman" w:hAnsi="Times New Roman"/>
                <w:i/>
              </w:rPr>
              <w:t xml:space="preserve">nh </w:t>
            </w:r>
            <w:r w:rsidR="003F7088" w:rsidRPr="003F7088">
              <w:rPr>
                <w:rFonts w:ascii="Times New Roman" w:hAnsi="Times New Roman"/>
                <w:i/>
              </w:rPr>
              <w:t>ả</w:t>
            </w:r>
            <w:r w:rsidRPr="003F7088">
              <w:rPr>
                <w:rFonts w:ascii="Times New Roman" w:hAnsi="Times New Roman"/>
                <w:i/>
              </w:rPr>
              <w:t>nh hi</w:t>
            </w:r>
            <w:r w:rsidR="003F7088" w:rsidRPr="003F7088">
              <w:rPr>
                <w:rFonts w:ascii="Times New Roman" w:hAnsi="Times New Roman"/>
                <w:i/>
              </w:rPr>
              <w:t>ệ</w:t>
            </w:r>
            <w:r w:rsidRPr="003F7088">
              <w:rPr>
                <w:rFonts w:ascii="Times New Roman" w:hAnsi="Times New Roman"/>
                <w:i/>
              </w:rPr>
              <w:t>n l</w:t>
            </w:r>
            <w:r w:rsidR="003F7088" w:rsidRPr="003F7088">
              <w:rPr>
                <w:rFonts w:ascii="Times New Roman" w:hAnsi="Times New Roman"/>
                <w:i/>
              </w:rPr>
              <w:t>ê</w:t>
            </w:r>
            <w:r w:rsidRPr="003F7088">
              <w:rPr>
                <w:rFonts w:ascii="Times New Roman" w:hAnsi="Times New Roman"/>
                <w:i/>
              </w:rPr>
              <w:t>n v</w:t>
            </w:r>
            <w:r w:rsidR="003F7088" w:rsidRPr="003F7088">
              <w:rPr>
                <w:rFonts w:ascii="Times New Roman" w:hAnsi="Times New Roman"/>
                <w:i/>
              </w:rPr>
              <w:t>ớ</w:t>
            </w:r>
            <w:r w:rsidRPr="003F7088">
              <w:rPr>
                <w:rFonts w:ascii="Times New Roman" w:hAnsi="Times New Roman"/>
                <w:i/>
              </w:rPr>
              <w:t>i v</w:t>
            </w:r>
            <w:r w:rsidR="003F7088" w:rsidRPr="003F7088">
              <w:rPr>
                <w:rFonts w:ascii="Times New Roman" w:hAnsi="Times New Roman"/>
                <w:i/>
              </w:rPr>
              <w:t>ẻ</w:t>
            </w:r>
            <w:r w:rsidRPr="003F7088">
              <w:rPr>
                <w:rFonts w:ascii="Times New Roman" w:hAnsi="Times New Roman"/>
                <w:i/>
              </w:rPr>
              <w:t xml:space="preserve"> </w:t>
            </w:r>
            <w:r w:rsidR="003F7088" w:rsidRPr="003F7088">
              <w:rPr>
                <w:rFonts w:ascii="Times New Roman" w:hAnsi="Times New Roman"/>
                <w:i/>
              </w:rPr>
              <w:t>đẹ</w:t>
            </w:r>
            <w:r w:rsidRPr="003F7088">
              <w:rPr>
                <w:rFonts w:ascii="Times New Roman" w:hAnsi="Times New Roman"/>
                <w:i/>
              </w:rPr>
              <w:t>p tinh trong k</w:t>
            </w:r>
            <w:r w:rsidR="003F7088" w:rsidRPr="003F7088">
              <w:rPr>
                <w:rFonts w:ascii="Times New Roman" w:hAnsi="Times New Roman"/>
                <w:i/>
              </w:rPr>
              <w:t>ì</w:t>
            </w:r>
            <w:r w:rsidRPr="003F7088">
              <w:rPr>
                <w:rFonts w:ascii="Times New Roman" w:hAnsi="Times New Roman"/>
                <w:i/>
              </w:rPr>
              <w:t xml:space="preserve"> l</w:t>
            </w:r>
            <w:r w:rsidR="003F7088" w:rsidRPr="003F7088">
              <w:rPr>
                <w:rFonts w:ascii="Times New Roman" w:hAnsi="Times New Roman"/>
                <w:i/>
              </w:rPr>
              <w:t>ạ</w:t>
            </w:r>
            <w:r w:rsidRPr="003F7088">
              <w:rPr>
                <w:rFonts w:ascii="Times New Roman" w:hAnsi="Times New Roman"/>
                <w:i/>
              </w:rPr>
              <w:t>. To</w:t>
            </w:r>
            <w:r w:rsidR="003F7088" w:rsidRPr="003F7088">
              <w:rPr>
                <w:rFonts w:ascii="Times New Roman" w:hAnsi="Times New Roman"/>
                <w:i/>
              </w:rPr>
              <w:t>à</w:t>
            </w:r>
            <w:r w:rsidRPr="003F7088">
              <w:rPr>
                <w:rFonts w:ascii="Times New Roman" w:hAnsi="Times New Roman"/>
                <w:i/>
              </w:rPr>
              <w:t>n b</w:t>
            </w:r>
            <w:r w:rsidR="003F7088" w:rsidRPr="003F7088">
              <w:rPr>
                <w:rFonts w:ascii="Times New Roman" w:hAnsi="Times New Roman"/>
                <w:i/>
              </w:rPr>
              <w:t>ộ</w:t>
            </w:r>
            <w:r w:rsidRPr="003F7088">
              <w:rPr>
                <w:rFonts w:ascii="Times New Roman" w:hAnsi="Times New Roman"/>
                <w:i/>
              </w:rPr>
              <w:t xml:space="preserve"> b</w:t>
            </w:r>
            <w:r w:rsidR="003F7088" w:rsidRPr="003F7088">
              <w:rPr>
                <w:rFonts w:ascii="Times New Roman" w:hAnsi="Times New Roman"/>
                <w:i/>
              </w:rPr>
              <w:t>à</w:t>
            </w:r>
            <w:r w:rsidRPr="003F7088">
              <w:rPr>
                <w:rFonts w:ascii="Times New Roman" w:hAnsi="Times New Roman"/>
                <w:i/>
              </w:rPr>
              <w:t>i th</w:t>
            </w:r>
            <w:r w:rsidR="003F7088" w:rsidRPr="003F7088">
              <w:rPr>
                <w:rFonts w:ascii="Times New Roman" w:hAnsi="Times New Roman"/>
                <w:i/>
              </w:rPr>
              <w:t>ơ</w:t>
            </w:r>
            <w:r w:rsidRPr="003F7088">
              <w:rPr>
                <w:rFonts w:ascii="Times New Roman" w:hAnsi="Times New Roman"/>
                <w:i/>
              </w:rPr>
              <w:t xml:space="preserve"> nh</w:t>
            </w:r>
            <w:r w:rsidR="003F7088" w:rsidRPr="003F7088">
              <w:rPr>
                <w:rFonts w:ascii="Times New Roman" w:hAnsi="Times New Roman"/>
                <w:i/>
              </w:rPr>
              <w:t>ư</w:t>
            </w:r>
            <w:r w:rsidRPr="003F7088">
              <w:rPr>
                <w:rFonts w:ascii="Times New Roman" w:hAnsi="Times New Roman"/>
                <w:i/>
              </w:rPr>
              <w:t xml:space="preserve"> reo l</w:t>
            </w:r>
            <w:r w:rsidR="003F7088" w:rsidRPr="003F7088">
              <w:rPr>
                <w:rFonts w:ascii="Times New Roman" w:hAnsi="Times New Roman"/>
                <w:i/>
              </w:rPr>
              <w:t>ê</w:t>
            </w:r>
            <w:r w:rsidRPr="003F7088">
              <w:rPr>
                <w:rFonts w:ascii="Times New Roman" w:hAnsi="Times New Roman"/>
                <w:i/>
              </w:rPr>
              <w:t>n trong n</w:t>
            </w:r>
            <w:r w:rsidR="003F7088" w:rsidRPr="003F7088">
              <w:rPr>
                <w:rFonts w:ascii="Times New Roman" w:hAnsi="Times New Roman"/>
                <w:i/>
              </w:rPr>
              <w:t>ắ</w:t>
            </w:r>
            <w:r w:rsidRPr="003F7088">
              <w:rPr>
                <w:rFonts w:ascii="Times New Roman" w:hAnsi="Times New Roman"/>
                <w:i/>
              </w:rPr>
              <w:t>ng.”</w:t>
            </w:r>
          </w:p>
          <w:p w:rsidR="00C80F17" w:rsidRPr="003F7088" w:rsidRDefault="00C80F17" w:rsidP="00C80F17">
            <w:pPr>
              <w:pStyle w:val="BodyText2"/>
              <w:ind w:firstLine="720"/>
              <w:rPr>
                <w:rFonts w:ascii="Times New Roman" w:hAnsi="Times New Roman"/>
                <w:i/>
              </w:rPr>
            </w:pPr>
            <w:r w:rsidRPr="003F7088">
              <w:rPr>
                <w:rFonts w:ascii="Times New Roman" w:hAnsi="Times New Roman"/>
                <w:i/>
              </w:rPr>
              <w:t>27. Ch</w:t>
            </w:r>
            <w:r w:rsidR="003F7088" w:rsidRPr="003F7088">
              <w:rPr>
                <w:rFonts w:ascii="Times New Roman" w:hAnsi="Times New Roman"/>
                <w:i/>
              </w:rPr>
              <w:t>ẳ</w:t>
            </w:r>
            <w:r w:rsidRPr="003F7088">
              <w:rPr>
                <w:rFonts w:ascii="Times New Roman" w:hAnsi="Times New Roman"/>
                <w:i/>
              </w:rPr>
              <w:t>ng c</w:t>
            </w:r>
            <w:r w:rsidR="003F7088" w:rsidRPr="003F7088">
              <w:rPr>
                <w:rFonts w:ascii="Times New Roman" w:hAnsi="Times New Roman"/>
                <w:i/>
              </w:rPr>
              <w:t>ó</w:t>
            </w:r>
            <w:r w:rsidRPr="003F7088">
              <w:rPr>
                <w:rFonts w:ascii="Times New Roman" w:hAnsi="Times New Roman"/>
                <w:i/>
              </w:rPr>
              <w:t xml:space="preserve"> n</w:t>
            </w:r>
            <w:r w:rsidR="003F7088" w:rsidRPr="003F7088">
              <w:rPr>
                <w:rFonts w:ascii="Times New Roman" w:hAnsi="Times New Roman"/>
                <w:i/>
              </w:rPr>
              <w:t>ơ</w:t>
            </w:r>
            <w:r w:rsidRPr="003F7088">
              <w:rPr>
                <w:rFonts w:ascii="Times New Roman" w:hAnsi="Times New Roman"/>
                <w:i/>
              </w:rPr>
              <w:t>i n</w:t>
            </w:r>
            <w:r w:rsidR="003F7088" w:rsidRPr="003F7088">
              <w:rPr>
                <w:rFonts w:ascii="Times New Roman" w:hAnsi="Times New Roman"/>
                <w:i/>
              </w:rPr>
              <w:t>à</w:t>
            </w:r>
            <w:r w:rsidRPr="003F7088">
              <w:rPr>
                <w:rFonts w:ascii="Times New Roman" w:hAnsi="Times New Roman"/>
                <w:i/>
              </w:rPr>
              <w:t>o nh</w:t>
            </w:r>
            <w:r w:rsidR="003F7088" w:rsidRPr="003F7088">
              <w:rPr>
                <w:rFonts w:ascii="Times New Roman" w:hAnsi="Times New Roman"/>
                <w:i/>
              </w:rPr>
              <w:t>ư</w:t>
            </w:r>
            <w:r w:rsidRPr="003F7088">
              <w:rPr>
                <w:rFonts w:ascii="Times New Roman" w:hAnsi="Times New Roman"/>
                <w:i/>
              </w:rPr>
              <w:t xml:space="preserve"> s</w:t>
            </w:r>
            <w:r w:rsidR="003F7088" w:rsidRPr="003F7088">
              <w:rPr>
                <w:rFonts w:ascii="Times New Roman" w:hAnsi="Times New Roman"/>
                <w:i/>
              </w:rPr>
              <w:t>ô</w:t>
            </w:r>
            <w:r w:rsidRPr="003F7088">
              <w:rPr>
                <w:rFonts w:ascii="Times New Roman" w:hAnsi="Times New Roman"/>
                <w:i/>
              </w:rPr>
              <w:t>ng Thao qu</w:t>
            </w:r>
            <w:r w:rsidR="003F7088" w:rsidRPr="003F7088">
              <w:rPr>
                <w:rFonts w:ascii="Times New Roman" w:hAnsi="Times New Roman"/>
                <w:i/>
              </w:rPr>
              <w:t>ê</w:t>
            </w:r>
            <w:r w:rsidRPr="003F7088">
              <w:rPr>
                <w:rFonts w:ascii="Times New Roman" w:hAnsi="Times New Roman"/>
                <w:i/>
              </w:rPr>
              <w:t xml:space="preserve"> t</w:t>
            </w:r>
            <w:r w:rsidR="003F7088" w:rsidRPr="003F7088">
              <w:rPr>
                <w:rFonts w:ascii="Times New Roman" w:hAnsi="Times New Roman"/>
                <w:i/>
              </w:rPr>
              <w:t>ô</w:t>
            </w:r>
            <w:r w:rsidRPr="003F7088">
              <w:rPr>
                <w:rFonts w:ascii="Times New Roman" w:hAnsi="Times New Roman"/>
                <w:i/>
              </w:rPr>
              <w:t>i, r</w:t>
            </w:r>
            <w:r w:rsidR="003F7088" w:rsidRPr="003F7088">
              <w:rPr>
                <w:rFonts w:ascii="Times New Roman" w:hAnsi="Times New Roman"/>
                <w:i/>
              </w:rPr>
              <w:t>ừ</w:t>
            </w:r>
            <w:r w:rsidRPr="003F7088">
              <w:rPr>
                <w:rFonts w:ascii="Times New Roman" w:hAnsi="Times New Roman"/>
                <w:i/>
              </w:rPr>
              <w:t>ng c</w:t>
            </w:r>
            <w:r w:rsidR="003F7088" w:rsidRPr="003F7088">
              <w:rPr>
                <w:rFonts w:ascii="Times New Roman" w:hAnsi="Times New Roman"/>
                <w:i/>
              </w:rPr>
              <w:t>ọ</w:t>
            </w:r>
            <w:r w:rsidRPr="003F7088">
              <w:rPr>
                <w:rFonts w:ascii="Times New Roman" w:hAnsi="Times New Roman"/>
                <w:i/>
              </w:rPr>
              <w:t xml:space="preserve"> tr</w:t>
            </w:r>
            <w:r w:rsidR="003F7088" w:rsidRPr="003F7088">
              <w:rPr>
                <w:rFonts w:ascii="Times New Roman" w:hAnsi="Times New Roman"/>
                <w:i/>
              </w:rPr>
              <w:t>ậ</w:t>
            </w:r>
            <w:r w:rsidRPr="003F7088">
              <w:rPr>
                <w:rFonts w:ascii="Times New Roman" w:hAnsi="Times New Roman"/>
                <w:i/>
              </w:rPr>
              <w:t>p tr</w:t>
            </w:r>
            <w:r w:rsidR="003F7088" w:rsidRPr="003F7088">
              <w:rPr>
                <w:rFonts w:ascii="Times New Roman" w:hAnsi="Times New Roman"/>
                <w:i/>
              </w:rPr>
              <w:t>ù</w:t>
            </w:r>
            <w:r w:rsidRPr="003F7088">
              <w:rPr>
                <w:rFonts w:ascii="Times New Roman" w:hAnsi="Times New Roman"/>
                <w:i/>
              </w:rPr>
              <w:t>ng. Th</w:t>
            </w:r>
            <w:r w:rsidR="003F7088" w:rsidRPr="003F7088">
              <w:rPr>
                <w:rFonts w:ascii="Times New Roman" w:hAnsi="Times New Roman"/>
                <w:i/>
              </w:rPr>
              <w:t>â</w:t>
            </w:r>
            <w:r w:rsidRPr="003F7088">
              <w:rPr>
                <w:rFonts w:ascii="Times New Roman" w:hAnsi="Times New Roman"/>
                <w:i/>
              </w:rPr>
              <w:t>n c</w:t>
            </w:r>
            <w:r w:rsidR="003F7088" w:rsidRPr="003F7088">
              <w:rPr>
                <w:rFonts w:ascii="Times New Roman" w:hAnsi="Times New Roman"/>
                <w:i/>
              </w:rPr>
              <w:t>ọ</w:t>
            </w:r>
            <w:r w:rsidRPr="003F7088">
              <w:rPr>
                <w:rFonts w:ascii="Times New Roman" w:hAnsi="Times New Roman"/>
                <w:i/>
              </w:rPr>
              <w:t xml:space="preserve"> cao v</w:t>
            </w:r>
            <w:r w:rsidR="003F7088" w:rsidRPr="003F7088">
              <w:rPr>
                <w:rFonts w:ascii="Times New Roman" w:hAnsi="Times New Roman"/>
                <w:i/>
              </w:rPr>
              <w:t>ú</w:t>
            </w:r>
            <w:r w:rsidRPr="003F7088">
              <w:rPr>
                <w:rFonts w:ascii="Times New Roman" w:hAnsi="Times New Roman"/>
                <w:i/>
              </w:rPr>
              <w:t>t. B</w:t>
            </w:r>
            <w:r w:rsidR="003F7088" w:rsidRPr="003F7088">
              <w:rPr>
                <w:rFonts w:ascii="Times New Roman" w:hAnsi="Times New Roman"/>
                <w:i/>
              </w:rPr>
              <w:t>ú</w:t>
            </w:r>
            <w:r w:rsidRPr="003F7088">
              <w:rPr>
                <w:rFonts w:ascii="Times New Roman" w:hAnsi="Times New Roman"/>
                <w:i/>
              </w:rPr>
              <w:t>p c</w:t>
            </w:r>
            <w:r w:rsidR="003F7088" w:rsidRPr="003F7088">
              <w:rPr>
                <w:rFonts w:ascii="Times New Roman" w:hAnsi="Times New Roman"/>
                <w:i/>
              </w:rPr>
              <w:t>ọ</w:t>
            </w:r>
            <w:r w:rsidRPr="003F7088">
              <w:rPr>
                <w:rFonts w:ascii="Times New Roman" w:hAnsi="Times New Roman"/>
                <w:i/>
              </w:rPr>
              <w:t xml:space="preserve"> d</w:t>
            </w:r>
            <w:r w:rsidR="003F7088" w:rsidRPr="003F7088">
              <w:rPr>
                <w:rFonts w:ascii="Times New Roman" w:hAnsi="Times New Roman"/>
                <w:i/>
              </w:rPr>
              <w:t>à</w:t>
            </w:r>
            <w:r w:rsidRPr="003F7088">
              <w:rPr>
                <w:rFonts w:ascii="Times New Roman" w:hAnsi="Times New Roman"/>
                <w:i/>
              </w:rPr>
              <w:t>i nh</w:t>
            </w:r>
            <w:r w:rsidR="003F7088" w:rsidRPr="003F7088">
              <w:rPr>
                <w:rFonts w:ascii="Times New Roman" w:hAnsi="Times New Roman"/>
                <w:i/>
              </w:rPr>
              <w:t>ư</w:t>
            </w:r>
            <w:r w:rsidRPr="003F7088">
              <w:rPr>
                <w:rFonts w:ascii="Times New Roman" w:hAnsi="Times New Roman"/>
                <w:i/>
              </w:rPr>
              <w:t xml:space="preserve"> thanh ki</w:t>
            </w:r>
            <w:r w:rsidR="003F7088" w:rsidRPr="003F7088">
              <w:rPr>
                <w:rFonts w:ascii="Times New Roman" w:hAnsi="Times New Roman"/>
                <w:i/>
              </w:rPr>
              <w:t>ế</w:t>
            </w:r>
            <w:r w:rsidRPr="003F7088">
              <w:rPr>
                <w:rFonts w:ascii="Times New Roman" w:hAnsi="Times New Roman"/>
                <w:i/>
              </w:rPr>
              <w:t>m s</w:t>
            </w:r>
            <w:r w:rsidR="003F7088" w:rsidRPr="003F7088">
              <w:rPr>
                <w:rFonts w:ascii="Times New Roman" w:hAnsi="Times New Roman"/>
                <w:i/>
              </w:rPr>
              <w:t>ắ</w:t>
            </w:r>
            <w:r w:rsidRPr="003F7088">
              <w:rPr>
                <w:rFonts w:ascii="Times New Roman" w:hAnsi="Times New Roman"/>
                <w:i/>
              </w:rPr>
              <w:t>c. L</w:t>
            </w:r>
            <w:r w:rsidR="003F7088" w:rsidRPr="003F7088">
              <w:rPr>
                <w:rFonts w:ascii="Times New Roman" w:hAnsi="Times New Roman"/>
                <w:i/>
              </w:rPr>
              <w:t>á</w:t>
            </w:r>
            <w:r w:rsidRPr="003F7088">
              <w:rPr>
                <w:rFonts w:ascii="Times New Roman" w:hAnsi="Times New Roman"/>
                <w:i/>
              </w:rPr>
              <w:t xml:space="preserve"> c</w:t>
            </w:r>
            <w:r w:rsidR="003F7088" w:rsidRPr="003F7088">
              <w:rPr>
                <w:rFonts w:ascii="Times New Roman" w:hAnsi="Times New Roman"/>
                <w:i/>
              </w:rPr>
              <w:t>ọ</w:t>
            </w:r>
            <w:r w:rsidRPr="003F7088">
              <w:rPr>
                <w:rFonts w:ascii="Times New Roman" w:hAnsi="Times New Roman"/>
                <w:i/>
              </w:rPr>
              <w:t xml:space="preserve"> tr</w:t>
            </w:r>
            <w:r w:rsidR="003F7088" w:rsidRPr="003F7088">
              <w:rPr>
                <w:rFonts w:ascii="Times New Roman" w:hAnsi="Times New Roman"/>
                <w:i/>
              </w:rPr>
              <w:t>ò</w:t>
            </w:r>
            <w:r w:rsidRPr="003F7088">
              <w:rPr>
                <w:rFonts w:ascii="Times New Roman" w:hAnsi="Times New Roman"/>
                <w:i/>
              </w:rPr>
              <w:t>n xo</w:t>
            </w:r>
            <w:r w:rsidR="003F7088" w:rsidRPr="003F7088">
              <w:rPr>
                <w:rFonts w:ascii="Times New Roman" w:hAnsi="Times New Roman"/>
                <w:i/>
              </w:rPr>
              <w:t>è</w:t>
            </w:r>
            <w:r w:rsidRPr="003F7088">
              <w:rPr>
                <w:rFonts w:ascii="Times New Roman" w:hAnsi="Times New Roman"/>
                <w:i/>
              </w:rPr>
              <w:t xml:space="preserve"> ra nhi</w:t>
            </w:r>
            <w:r w:rsidR="003F7088" w:rsidRPr="003F7088">
              <w:rPr>
                <w:rFonts w:ascii="Times New Roman" w:hAnsi="Times New Roman"/>
                <w:i/>
              </w:rPr>
              <w:t>ề</w:t>
            </w:r>
            <w:r w:rsidRPr="003F7088">
              <w:rPr>
                <w:rFonts w:ascii="Times New Roman" w:hAnsi="Times New Roman"/>
                <w:i/>
              </w:rPr>
              <w:t>u phi</w:t>
            </w:r>
            <w:r w:rsidR="003F7088" w:rsidRPr="003F7088">
              <w:rPr>
                <w:rFonts w:ascii="Times New Roman" w:hAnsi="Times New Roman"/>
                <w:i/>
              </w:rPr>
              <w:t>ế</w:t>
            </w:r>
            <w:r w:rsidRPr="003F7088">
              <w:rPr>
                <w:rFonts w:ascii="Times New Roman" w:hAnsi="Times New Roman"/>
                <w:i/>
              </w:rPr>
              <w:t>n nh</w:t>
            </w:r>
            <w:r w:rsidR="003F7088" w:rsidRPr="003F7088">
              <w:rPr>
                <w:rFonts w:ascii="Times New Roman" w:hAnsi="Times New Roman"/>
                <w:i/>
              </w:rPr>
              <w:t>ọ</w:t>
            </w:r>
            <w:r w:rsidRPr="003F7088">
              <w:rPr>
                <w:rFonts w:ascii="Times New Roman" w:hAnsi="Times New Roman"/>
                <w:i/>
              </w:rPr>
              <w:t>n d</w:t>
            </w:r>
            <w:r w:rsidR="003F7088" w:rsidRPr="003F7088">
              <w:rPr>
                <w:rFonts w:ascii="Times New Roman" w:hAnsi="Times New Roman"/>
                <w:i/>
              </w:rPr>
              <w:t>à</w:t>
            </w:r>
            <w:r w:rsidRPr="003F7088">
              <w:rPr>
                <w:rFonts w:ascii="Times New Roman" w:hAnsi="Times New Roman"/>
                <w:i/>
              </w:rPr>
              <w:t>i.</w:t>
            </w:r>
          </w:p>
          <w:p w:rsidR="00C80F17" w:rsidRPr="003F7088" w:rsidRDefault="00C80F17" w:rsidP="00C80F17">
            <w:pPr>
              <w:pStyle w:val="BodyText2"/>
              <w:ind w:firstLine="720"/>
              <w:rPr>
                <w:rFonts w:ascii="Times New Roman" w:hAnsi="Times New Roman"/>
                <w:i/>
              </w:rPr>
            </w:pPr>
            <w:r w:rsidRPr="003F7088">
              <w:rPr>
                <w:rFonts w:ascii="Times New Roman" w:hAnsi="Times New Roman"/>
                <w:i/>
              </w:rPr>
              <w:t>28.“Ch</w:t>
            </w:r>
            <w:r w:rsidR="003F7088" w:rsidRPr="003F7088">
              <w:rPr>
                <w:rFonts w:ascii="Times New Roman" w:hAnsi="Times New Roman"/>
                <w:i/>
              </w:rPr>
              <w:t>ú</w:t>
            </w:r>
            <w:r w:rsidRPr="003F7088">
              <w:rPr>
                <w:rFonts w:ascii="Times New Roman" w:hAnsi="Times New Roman"/>
                <w:i/>
              </w:rPr>
              <w:t xml:space="preserve"> chu</w:t>
            </w:r>
            <w:r w:rsidR="003F7088" w:rsidRPr="003F7088">
              <w:rPr>
                <w:rFonts w:ascii="Times New Roman" w:hAnsi="Times New Roman"/>
                <w:i/>
              </w:rPr>
              <w:t>ồ</w:t>
            </w:r>
            <w:r w:rsidRPr="003F7088">
              <w:rPr>
                <w:rFonts w:ascii="Times New Roman" w:hAnsi="Times New Roman"/>
                <w:i/>
              </w:rPr>
              <w:t>n chu</w:t>
            </w:r>
            <w:r w:rsidR="003F7088" w:rsidRPr="003F7088">
              <w:rPr>
                <w:rFonts w:ascii="Times New Roman" w:hAnsi="Times New Roman"/>
                <w:i/>
              </w:rPr>
              <w:t>ồ</w:t>
            </w:r>
            <w:r w:rsidRPr="003F7088">
              <w:rPr>
                <w:rFonts w:ascii="Times New Roman" w:hAnsi="Times New Roman"/>
                <w:i/>
              </w:rPr>
              <w:t>n n</w:t>
            </w:r>
            <w:r w:rsidR="003F7088" w:rsidRPr="003F7088">
              <w:rPr>
                <w:rFonts w:ascii="Times New Roman" w:hAnsi="Times New Roman"/>
                <w:i/>
              </w:rPr>
              <w:t>ướ</w:t>
            </w:r>
            <w:r w:rsidRPr="003F7088">
              <w:rPr>
                <w:rFonts w:ascii="Times New Roman" w:hAnsi="Times New Roman"/>
                <w:i/>
              </w:rPr>
              <w:t>c m</w:t>
            </w:r>
            <w:r w:rsidR="003F7088" w:rsidRPr="003F7088">
              <w:rPr>
                <w:rFonts w:ascii="Times New Roman" w:hAnsi="Times New Roman"/>
                <w:i/>
              </w:rPr>
              <w:t>ớ</w:t>
            </w:r>
            <w:r w:rsidRPr="003F7088">
              <w:rPr>
                <w:rFonts w:ascii="Times New Roman" w:hAnsi="Times New Roman"/>
                <w:i/>
              </w:rPr>
              <w:t xml:space="preserve">i </w:t>
            </w:r>
            <w:r w:rsidR="003F7088" w:rsidRPr="003F7088">
              <w:rPr>
                <w:rFonts w:ascii="Times New Roman" w:hAnsi="Times New Roman"/>
                <w:i/>
              </w:rPr>
              <w:t>đẹ</w:t>
            </w:r>
            <w:r w:rsidRPr="003F7088">
              <w:rPr>
                <w:rFonts w:ascii="Times New Roman" w:hAnsi="Times New Roman"/>
                <w:i/>
              </w:rPr>
              <w:t>p l</w:t>
            </w:r>
            <w:r w:rsidR="003F7088" w:rsidRPr="003F7088">
              <w:rPr>
                <w:rFonts w:ascii="Times New Roman" w:hAnsi="Times New Roman"/>
                <w:i/>
              </w:rPr>
              <w:t>à</w:t>
            </w:r>
            <w:r w:rsidRPr="003F7088">
              <w:rPr>
                <w:rFonts w:ascii="Times New Roman" w:hAnsi="Times New Roman"/>
                <w:i/>
              </w:rPr>
              <w:t>m sao! M</w:t>
            </w:r>
            <w:r w:rsidR="003F7088" w:rsidRPr="003F7088">
              <w:rPr>
                <w:rFonts w:ascii="Times New Roman" w:hAnsi="Times New Roman"/>
                <w:i/>
              </w:rPr>
              <w:t>à</w:t>
            </w:r>
            <w:r w:rsidRPr="003F7088">
              <w:rPr>
                <w:rFonts w:ascii="Times New Roman" w:hAnsi="Times New Roman"/>
                <w:i/>
              </w:rPr>
              <w:t>u v</w:t>
            </w:r>
            <w:r w:rsidR="003F7088" w:rsidRPr="003F7088">
              <w:rPr>
                <w:rFonts w:ascii="Times New Roman" w:hAnsi="Times New Roman"/>
                <w:i/>
              </w:rPr>
              <w:t>à</w:t>
            </w:r>
            <w:r w:rsidRPr="003F7088">
              <w:rPr>
                <w:rFonts w:ascii="Times New Roman" w:hAnsi="Times New Roman"/>
                <w:i/>
              </w:rPr>
              <w:t>ng tr</w:t>
            </w:r>
            <w:r w:rsidR="003F7088" w:rsidRPr="003F7088">
              <w:rPr>
                <w:rFonts w:ascii="Times New Roman" w:hAnsi="Times New Roman"/>
                <w:i/>
              </w:rPr>
              <w:t>ê</w:t>
            </w:r>
            <w:r w:rsidRPr="003F7088">
              <w:rPr>
                <w:rFonts w:ascii="Times New Roman" w:hAnsi="Times New Roman"/>
                <w:i/>
              </w:rPr>
              <w:t>n l</w:t>
            </w:r>
            <w:r w:rsidR="003F7088" w:rsidRPr="003F7088">
              <w:rPr>
                <w:rFonts w:ascii="Times New Roman" w:hAnsi="Times New Roman"/>
                <w:i/>
              </w:rPr>
              <w:t>ư</w:t>
            </w:r>
            <w:r w:rsidRPr="003F7088">
              <w:rPr>
                <w:rFonts w:ascii="Times New Roman" w:hAnsi="Times New Roman"/>
                <w:i/>
              </w:rPr>
              <w:t>ng ch</w:t>
            </w:r>
            <w:r w:rsidR="003F7088" w:rsidRPr="003F7088">
              <w:rPr>
                <w:rFonts w:ascii="Times New Roman" w:hAnsi="Times New Roman"/>
                <w:i/>
              </w:rPr>
              <w:t>ú</w:t>
            </w:r>
            <w:r w:rsidRPr="003F7088">
              <w:rPr>
                <w:rFonts w:ascii="Times New Roman" w:hAnsi="Times New Roman"/>
                <w:i/>
              </w:rPr>
              <w:t xml:space="preserve"> l</w:t>
            </w:r>
            <w:r w:rsidR="003F7088" w:rsidRPr="003F7088">
              <w:rPr>
                <w:rFonts w:ascii="Times New Roman" w:hAnsi="Times New Roman"/>
                <w:i/>
              </w:rPr>
              <w:t>ấ</w:t>
            </w:r>
            <w:r w:rsidRPr="003F7088">
              <w:rPr>
                <w:rFonts w:ascii="Times New Roman" w:hAnsi="Times New Roman"/>
                <w:i/>
              </w:rPr>
              <w:t>p l</w:t>
            </w:r>
            <w:r w:rsidR="003F7088" w:rsidRPr="003F7088">
              <w:rPr>
                <w:rFonts w:ascii="Times New Roman" w:hAnsi="Times New Roman"/>
                <w:i/>
              </w:rPr>
              <w:t>á</w:t>
            </w:r>
            <w:r w:rsidRPr="003F7088">
              <w:rPr>
                <w:rFonts w:ascii="Times New Roman" w:hAnsi="Times New Roman"/>
                <w:i/>
              </w:rPr>
              <w:t>nh. B</w:t>
            </w:r>
            <w:r w:rsidR="003F7088" w:rsidRPr="003F7088">
              <w:rPr>
                <w:rFonts w:ascii="Times New Roman" w:hAnsi="Times New Roman"/>
                <w:i/>
              </w:rPr>
              <w:t>ố</w:t>
            </w:r>
            <w:r w:rsidRPr="003F7088">
              <w:rPr>
                <w:rFonts w:ascii="Times New Roman" w:hAnsi="Times New Roman"/>
                <w:i/>
              </w:rPr>
              <w:t>n c</w:t>
            </w:r>
            <w:r w:rsidR="003F7088" w:rsidRPr="003F7088">
              <w:rPr>
                <w:rFonts w:ascii="Times New Roman" w:hAnsi="Times New Roman"/>
                <w:i/>
              </w:rPr>
              <w:t>á</w:t>
            </w:r>
            <w:r w:rsidRPr="003F7088">
              <w:rPr>
                <w:rFonts w:ascii="Times New Roman" w:hAnsi="Times New Roman"/>
                <w:i/>
              </w:rPr>
              <w:t>i c</w:t>
            </w:r>
            <w:r w:rsidR="003F7088" w:rsidRPr="003F7088">
              <w:rPr>
                <w:rFonts w:ascii="Times New Roman" w:hAnsi="Times New Roman"/>
                <w:i/>
              </w:rPr>
              <w:t>á</w:t>
            </w:r>
            <w:r w:rsidRPr="003F7088">
              <w:rPr>
                <w:rFonts w:ascii="Times New Roman" w:hAnsi="Times New Roman"/>
                <w:i/>
              </w:rPr>
              <w:t>nh m</w:t>
            </w:r>
            <w:r w:rsidR="003F7088" w:rsidRPr="003F7088">
              <w:rPr>
                <w:rFonts w:ascii="Times New Roman" w:hAnsi="Times New Roman"/>
                <w:i/>
              </w:rPr>
              <w:t>ỏ</w:t>
            </w:r>
            <w:r w:rsidRPr="003F7088">
              <w:rPr>
                <w:rFonts w:ascii="Times New Roman" w:hAnsi="Times New Roman"/>
                <w:i/>
              </w:rPr>
              <w:t>ng nh</w:t>
            </w:r>
            <w:r w:rsidR="003F7088" w:rsidRPr="003F7088">
              <w:rPr>
                <w:rFonts w:ascii="Times New Roman" w:hAnsi="Times New Roman"/>
                <w:i/>
              </w:rPr>
              <w:t>ư</w:t>
            </w:r>
            <w:r w:rsidRPr="003F7088">
              <w:rPr>
                <w:rFonts w:ascii="Times New Roman" w:hAnsi="Times New Roman"/>
                <w:i/>
              </w:rPr>
              <w:t xml:space="preserve"> gi</w:t>
            </w:r>
            <w:r w:rsidR="003F7088" w:rsidRPr="003F7088">
              <w:rPr>
                <w:rFonts w:ascii="Times New Roman" w:hAnsi="Times New Roman"/>
                <w:i/>
              </w:rPr>
              <w:t>ấ</w:t>
            </w:r>
            <w:r w:rsidRPr="003F7088">
              <w:rPr>
                <w:rFonts w:ascii="Times New Roman" w:hAnsi="Times New Roman"/>
                <w:i/>
              </w:rPr>
              <w:t>y b</w:t>
            </w:r>
            <w:r w:rsidR="003F7088" w:rsidRPr="003F7088">
              <w:rPr>
                <w:rFonts w:ascii="Times New Roman" w:hAnsi="Times New Roman"/>
                <w:i/>
              </w:rPr>
              <w:t>ó</w:t>
            </w:r>
            <w:r w:rsidRPr="003F7088">
              <w:rPr>
                <w:rFonts w:ascii="Times New Roman" w:hAnsi="Times New Roman"/>
                <w:i/>
              </w:rPr>
              <w:t>ng. C</w:t>
            </w:r>
            <w:r w:rsidR="003F7088" w:rsidRPr="003F7088">
              <w:rPr>
                <w:rFonts w:ascii="Times New Roman" w:hAnsi="Times New Roman"/>
                <w:i/>
              </w:rPr>
              <w:t>á</w:t>
            </w:r>
            <w:r w:rsidRPr="003F7088">
              <w:rPr>
                <w:rFonts w:ascii="Times New Roman" w:hAnsi="Times New Roman"/>
                <w:i/>
              </w:rPr>
              <w:t xml:space="preserve">i </w:t>
            </w:r>
            <w:r w:rsidR="003F7088" w:rsidRPr="003F7088">
              <w:rPr>
                <w:rFonts w:ascii="Times New Roman" w:hAnsi="Times New Roman"/>
                <w:i/>
              </w:rPr>
              <w:t>đầ</w:t>
            </w:r>
            <w:r w:rsidRPr="003F7088">
              <w:rPr>
                <w:rFonts w:ascii="Times New Roman" w:hAnsi="Times New Roman"/>
                <w:i/>
              </w:rPr>
              <w:t>u tr</w:t>
            </w:r>
            <w:r w:rsidR="003F7088" w:rsidRPr="003F7088">
              <w:rPr>
                <w:rFonts w:ascii="Times New Roman" w:hAnsi="Times New Roman"/>
                <w:i/>
              </w:rPr>
              <w:t>ò</w:t>
            </w:r>
            <w:r w:rsidRPr="003F7088">
              <w:rPr>
                <w:rFonts w:ascii="Times New Roman" w:hAnsi="Times New Roman"/>
                <w:i/>
              </w:rPr>
              <w:t>n v</w:t>
            </w:r>
            <w:r w:rsidR="003F7088" w:rsidRPr="003F7088">
              <w:rPr>
                <w:rFonts w:ascii="Times New Roman" w:hAnsi="Times New Roman"/>
                <w:i/>
              </w:rPr>
              <w:t>à</w:t>
            </w:r>
            <w:r w:rsidRPr="003F7088">
              <w:rPr>
                <w:rFonts w:ascii="Times New Roman" w:hAnsi="Times New Roman"/>
                <w:i/>
              </w:rPr>
              <w:t xml:space="preserve"> hai con m</w:t>
            </w:r>
            <w:r w:rsidR="003F7088" w:rsidRPr="003F7088">
              <w:rPr>
                <w:rFonts w:ascii="Times New Roman" w:hAnsi="Times New Roman"/>
                <w:i/>
              </w:rPr>
              <w:t>ắ</w:t>
            </w:r>
            <w:r w:rsidRPr="003F7088">
              <w:rPr>
                <w:rFonts w:ascii="Times New Roman" w:hAnsi="Times New Roman"/>
                <w:i/>
              </w:rPr>
              <w:t>t long lanh nh</w:t>
            </w:r>
            <w:r w:rsidR="003F7088" w:rsidRPr="003F7088">
              <w:rPr>
                <w:rFonts w:ascii="Times New Roman" w:hAnsi="Times New Roman"/>
                <w:i/>
              </w:rPr>
              <w:t>ư</w:t>
            </w:r>
            <w:r w:rsidRPr="003F7088">
              <w:rPr>
                <w:rFonts w:ascii="Times New Roman" w:hAnsi="Times New Roman"/>
                <w:i/>
              </w:rPr>
              <w:t xml:space="preserve"> thu</w:t>
            </w:r>
            <w:r w:rsidR="003F7088" w:rsidRPr="003F7088">
              <w:rPr>
                <w:rFonts w:ascii="Times New Roman" w:hAnsi="Times New Roman"/>
                <w:i/>
              </w:rPr>
              <w:t>ỷ</w:t>
            </w:r>
            <w:r w:rsidRPr="003F7088">
              <w:rPr>
                <w:rFonts w:ascii="Times New Roman" w:hAnsi="Times New Roman"/>
                <w:i/>
              </w:rPr>
              <w:t xml:space="preserve"> tinh. Th</w:t>
            </w:r>
            <w:r w:rsidR="003F7088" w:rsidRPr="003F7088">
              <w:rPr>
                <w:rFonts w:ascii="Times New Roman" w:hAnsi="Times New Roman"/>
                <w:i/>
              </w:rPr>
              <w:t>â</w:t>
            </w:r>
            <w:r w:rsidRPr="003F7088">
              <w:rPr>
                <w:rFonts w:ascii="Times New Roman" w:hAnsi="Times New Roman"/>
                <w:i/>
              </w:rPr>
              <w:t>n ch</w:t>
            </w:r>
            <w:r w:rsidR="003F7088" w:rsidRPr="003F7088">
              <w:rPr>
                <w:rFonts w:ascii="Times New Roman" w:hAnsi="Times New Roman"/>
                <w:i/>
              </w:rPr>
              <w:t>ú</w:t>
            </w:r>
            <w:r w:rsidRPr="003F7088">
              <w:rPr>
                <w:rFonts w:ascii="Times New Roman" w:hAnsi="Times New Roman"/>
                <w:i/>
              </w:rPr>
              <w:t xml:space="preserve"> nh</w:t>
            </w:r>
            <w:r w:rsidR="003F7088" w:rsidRPr="003F7088">
              <w:rPr>
                <w:rFonts w:ascii="Times New Roman" w:hAnsi="Times New Roman"/>
                <w:i/>
              </w:rPr>
              <w:t>ỏ</w:t>
            </w:r>
            <w:r w:rsidRPr="003F7088">
              <w:rPr>
                <w:rFonts w:ascii="Times New Roman" w:hAnsi="Times New Roman"/>
                <w:i/>
              </w:rPr>
              <w:t xml:space="preserve"> v</w:t>
            </w:r>
            <w:r w:rsidR="003F7088" w:rsidRPr="003F7088">
              <w:rPr>
                <w:rFonts w:ascii="Times New Roman" w:hAnsi="Times New Roman"/>
                <w:i/>
              </w:rPr>
              <w:t>à</w:t>
            </w:r>
            <w:r w:rsidRPr="003F7088">
              <w:rPr>
                <w:rFonts w:ascii="Times New Roman" w:hAnsi="Times New Roman"/>
                <w:i/>
              </w:rPr>
              <w:t xml:space="preserve"> thon v</w:t>
            </w:r>
            <w:r w:rsidR="003F7088" w:rsidRPr="003F7088">
              <w:rPr>
                <w:rFonts w:ascii="Times New Roman" w:hAnsi="Times New Roman"/>
                <w:i/>
              </w:rPr>
              <w:t>à</w:t>
            </w:r>
            <w:r w:rsidRPr="003F7088">
              <w:rPr>
                <w:rFonts w:ascii="Times New Roman" w:hAnsi="Times New Roman"/>
                <w:i/>
              </w:rPr>
              <w:t>ng nh</w:t>
            </w:r>
            <w:r w:rsidR="003F7088" w:rsidRPr="003F7088">
              <w:rPr>
                <w:rFonts w:ascii="Times New Roman" w:hAnsi="Times New Roman"/>
                <w:i/>
              </w:rPr>
              <w:t>ư</w:t>
            </w:r>
            <w:r w:rsidRPr="003F7088">
              <w:rPr>
                <w:rFonts w:ascii="Times New Roman" w:hAnsi="Times New Roman"/>
                <w:i/>
              </w:rPr>
              <w:t xml:space="preserve"> m</w:t>
            </w:r>
            <w:r w:rsidR="003F7088" w:rsidRPr="003F7088">
              <w:rPr>
                <w:rFonts w:ascii="Times New Roman" w:hAnsi="Times New Roman"/>
                <w:i/>
              </w:rPr>
              <w:t>à</w:t>
            </w:r>
            <w:r w:rsidRPr="003F7088">
              <w:rPr>
                <w:rFonts w:ascii="Times New Roman" w:hAnsi="Times New Roman"/>
                <w:i/>
              </w:rPr>
              <w:t>u v</w:t>
            </w:r>
            <w:r w:rsidR="003F7088" w:rsidRPr="003F7088">
              <w:rPr>
                <w:rFonts w:ascii="Times New Roman" w:hAnsi="Times New Roman"/>
                <w:i/>
              </w:rPr>
              <w:t>à</w:t>
            </w:r>
            <w:r w:rsidRPr="003F7088">
              <w:rPr>
                <w:rFonts w:ascii="Times New Roman" w:hAnsi="Times New Roman"/>
                <w:i/>
              </w:rPr>
              <w:t>ng c</w:t>
            </w:r>
            <w:r w:rsidR="003F7088" w:rsidRPr="003F7088">
              <w:rPr>
                <w:rFonts w:ascii="Times New Roman" w:hAnsi="Times New Roman"/>
                <w:i/>
              </w:rPr>
              <w:t>ủ</w:t>
            </w:r>
            <w:r w:rsidRPr="003F7088">
              <w:rPr>
                <w:rFonts w:ascii="Times New Roman" w:hAnsi="Times New Roman"/>
                <w:i/>
              </w:rPr>
              <w:t>a n</w:t>
            </w:r>
            <w:r w:rsidR="003F7088" w:rsidRPr="003F7088">
              <w:rPr>
                <w:rFonts w:ascii="Times New Roman" w:hAnsi="Times New Roman"/>
                <w:i/>
              </w:rPr>
              <w:t>ắ</w:t>
            </w:r>
            <w:r w:rsidRPr="003F7088">
              <w:rPr>
                <w:rFonts w:ascii="Times New Roman" w:hAnsi="Times New Roman"/>
                <w:i/>
              </w:rPr>
              <w:t>ng m</w:t>
            </w:r>
            <w:r w:rsidR="003F7088" w:rsidRPr="003F7088">
              <w:rPr>
                <w:rFonts w:ascii="Times New Roman" w:hAnsi="Times New Roman"/>
                <w:i/>
              </w:rPr>
              <w:t>ù</w:t>
            </w:r>
            <w:r w:rsidRPr="003F7088">
              <w:rPr>
                <w:rFonts w:ascii="Times New Roman" w:hAnsi="Times New Roman"/>
                <w:i/>
              </w:rPr>
              <w:t>a thu.”</w:t>
            </w:r>
          </w:p>
          <w:p w:rsidR="00C80F17" w:rsidRPr="003F7088" w:rsidRDefault="00C80F17" w:rsidP="00C80F17">
            <w:pPr>
              <w:pStyle w:val="BodyText2"/>
              <w:ind w:firstLine="720"/>
              <w:rPr>
                <w:rFonts w:ascii="Times New Roman" w:hAnsi="Times New Roman"/>
                <w:i/>
              </w:rPr>
            </w:pPr>
            <w:r w:rsidRPr="003F7088">
              <w:rPr>
                <w:rFonts w:ascii="Times New Roman" w:hAnsi="Times New Roman"/>
                <w:i/>
              </w:rPr>
              <w:t>29.D</w:t>
            </w:r>
            <w:r w:rsidR="003F7088" w:rsidRPr="003F7088">
              <w:rPr>
                <w:rFonts w:ascii="Times New Roman" w:hAnsi="Times New Roman"/>
                <w:i/>
              </w:rPr>
              <w:t>ạ</w:t>
            </w:r>
            <w:r w:rsidRPr="003F7088">
              <w:rPr>
                <w:rFonts w:ascii="Times New Roman" w:hAnsi="Times New Roman"/>
                <w:i/>
              </w:rPr>
              <w:t>y v</w:t>
            </w:r>
            <w:r w:rsidR="003F7088" w:rsidRPr="003F7088">
              <w:rPr>
                <w:rFonts w:ascii="Times New Roman" w:hAnsi="Times New Roman"/>
                <w:i/>
              </w:rPr>
              <w:t>ă</w:t>
            </w:r>
            <w:r w:rsidRPr="003F7088">
              <w:rPr>
                <w:rFonts w:ascii="Times New Roman" w:hAnsi="Times New Roman"/>
                <w:i/>
              </w:rPr>
              <w:t>n ch</w:t>
            </w:r>
            <w:r w:rsidR="003F7088" w:rsidRPr="003F7088">
              <w:rPr>
                <w:rFonts w:ascii="Times New Roman" w:hAnsi="Times New Roman"/>
                <w:i/>
              </w:rPr>
              <w:t>ươ</w:t>
            </w:r>
            <w:r w:rsidRPr="003F7088">
              <w:rPr>
                <w:rFonts w:ascii="Times New Roman" w:hAnsi="Times New Roman"/>
                <w:i/>
              </w:rPr>
              <w:t xml:space="preserve">ng </w:t>
            </w:r>
            <w:r w:rsidR="003F7088" w:rsidRPr="003F7088">
              <w:rPr>
                <w:rFonts w:ascii="Times New Roman" w:hAnsi="Times New Roman"/>
                <w:i/>
              </w:rPr>
              <w:t>ở</w:t>
            </w:r>
            <w:r w:rsidRPr="003F7088">
              <w:rPr>
                <w:rFonts w:ascii="Times New Roman" w:hAnsi="Times New Roman"/>
                <w:i/>
              </w:rPr>
              <w:t xml:space="preserve"> ph</w:t>
            </w:r>
            <w:r w:rsidR="003F7088" w:rsidRPr="003F7088">
              <w:rPr>
                <w:rFonts w:ascii="Times New Roman" w:hAnsi="Times New Roman"/>
                <w:i/>
              </w:rPr>
              <w:t>ổ</w:t>
            </w:r>
            <w:r w:rsidRPr="003F7088">
              <w:rPr>
                <w:rFonts w:ascii="Times New Roman" w:hAnsi="Times New Roman"/>
                <w:i/>
              </w:rPr>
              <w:t xml:space="preserve"> th</w:t>
            </w:r>
            <w:r w:rsidR="003F7088" w:rsidRPr="003F7088">
              <w:rPr>
                <w:rFonts w:ascii="Times New Roman" w:hAnsi="Times New Roman"/>
                <w:i/>
              </w:rPr>
              <w:t>ô</w:t>
            </w:r>
            <w:r w:rsidRPr="003F7088">
              <w:rPr>
                <w:rFonts w:ascii="Times New Roman" w:hAnsi="Times New Roman"/>
                <w:i/>
              </w:rPr>
              <w:t>ng c</w:t>
            </w:r>
            <w:r w:rsidR="003F7088" w:rsidRPr="003F7088">
              <w:rPr>
                <w:rFonts w:ascii="Times New Roman" w:hAnsi="Times New Roman"/>
                <w:i/>
              </w:rPr>
              <w:t>ó</w:t>
            </w:r>
            <w:r w:rsidRPr="003F7088">
              <w:rPr>
                <w:rFonts w:ascii="Times New Roman" w:hAnsi="Times New Roman"/>
                <w:i/>
              </w:rPr>
              <w:t xml:space="preserve"> nhi</w:t>
            </w:r>
            <w:r w:rsidR="003F7088" w:rsidRPr="003F7088">
              <w:rPr>
                <w:rFonts w:ascii="Times New Roman" w:hAnsi="Times New Roman"/>
                <w:i/>
              </w:rPr>
              <w:t>ê</w:t>
            </w:r>
            <w:r w:rsidRPr="003F7088">
              <w:rPr>
                <w:rFonts w:ascii="Times New Roman" w:hAnsi="Times New Roman"/>
                <w:i/>
              </w:rPr>
              <w:t>u m</w:t>
            </w:r>
            <w:r w:rsidR="003F7088" w:rsidRPr="003F7088">
              <w:rPr>
                <w:rFonts w:ascii="Times New Roman" w:hAnsi="Times New Roman"/>
                <w:i/>
              </w:rPr>
              <w:t>ụ</w:t>
            </w:r>
            <w:r w:rsidRPr="003F7088">
              <w:rPr>
                <w:rFonts w:ascii="Times New Roman" w:hAnsi="Times New Roman"/>
                <w:i/>
              </w:rPr>
              <w:t xml:space="preserve">c </w:t>
            </w:r>
            <w:r w:rsidR="003F7088" w:rsidRPr="003F7088">
              <w:rPr>
                <w:rFonts w:ascii="Times New Roman" w:hAnsi="Times New Roman"/>
                <w:i/>
              </w:rPr>
              <w:t>đí</w:t>
            </w:r>
            <w:r w:rsidRPr="003F7088">
              <w:rPr>
                <w:rFonts w:ascii="Times New Roman" w:hAnsi="Times New Roman"/>
                <w:i/>
              </w:rPr>
              <w:t>ch. Tr</w:t>
            </w:r>
            <w:r w:rsidR="003F7088" w:rsidRPr="003F7088">
              <w:rPr>
                <w:rFonts w:ascii="Times New Roman" w:hAnsi="Times New Roman"/>
                <w:i/>
              </w:rPr>
              <w:t>ướ</w:t>
            </w:r>
            <w:r w:rsidRPr="003F7088">
              <w:rPr>
                <w:rFonts w:ascii="Times New Roman" w:hAnsi="Times New Roman"/>
                <w:i/>
              </w:rPr>
              <w:t>c h</w:t>
            </w:r>
            <w:r w:rsidR="003F7088" w:rsidRPr="003F7088">
              <w:rPr>
                <w:rFonts w:ascii="Times New Roman" w:hAnsi="Times New Roman"/>
                <w:i/>
              </w:rPr>
              <w:t>ế</w:t>
            </w:r>
            <w:r w:rsidRPr="003F7088">
              <w:rPr>
                <w:rFonts w:ascii="Times New Roman" w:hAnsi="Times New Roman"/>
                <w:i/>
              </w:rPr>
              <w:t>t n</w:t>
            </w:r>
            <w:r w:rsidR="003F7088" w:rsidRPr="003F7088">
              <w:rPr>
                <w:rFonts w:ascii="Times New Roman" w:hAnsi="Times New Roman"/>
                <w:i/>
              </w:rPr>
              <w:t>ó</w:t>
            </w:r>
            <w:r w:rsidRPr="003F7088">
              <w:rPr>
                <w:rFonts w:ascii="Times New Roman" w:hAnsi="Times New Roman"/>
                <w:i/>
              </w:rPr>
              <w:t xml:space="preserve"> t</w:t>
            </w:r>
            <w:r w:rsidR="003F7088" w:rsidRPr="003F7088">
              <w:rPr>
                <w:rFonts w:ascii="Times New Roman" w:hAnsi="Times New Roman"/>
                <w:i/>
              </w:rPr>
              <w:t>ạ</w:t>
            </w:r>
            <w:r w:rsidRPr="003F7088">
              <w:rPr>
                <w:rFonts w:ascii="Times New Roman" w:hAnsi="Times New Roman"/>
                <w:i/>
              </w:rPr>
              <w:t xml:space="preserve">o </w:t>
            </w:r>
            <w:r w:rsidR="003F7088" w:rsidRPr="003F7088">
              <w:rPr>
                <w:rFonts w:ascii="Times New Roman" w:hAnsi="Times New Roman"/>
                <w:i/>
              </w:rPr>
              <w:t>đ</w:t>
            </w:r>
            <w:r w:rsidRPr="003F7088">
              <w:rPr>
                <w:rFonts w:ascii="Times New Roman" w:hAnsi="Times New Roman"/>
                <w:i/>
              </w:rPr>
              <w:t>i</w:t>
            </w:r>
            <w:r w:rsidR="003F7088" w:rsidRPr="003F7088">
              <w:rPr>
                <w:rFonts w:ascii="Times New Roman" w:hAnsi="Times New Roman"/>
                <w:i/>
              </w:rPr>
              <w:t>ề</w:t>
            </w:r>
            <w:r w:rsidRPr="003F7088">
              <w:rPr>
                <w:rFonts w:ascii="Times New Roman" w:hAnsi="Times New Roman"/>
                <w:i/>
              </w:rPr>
              <w:t>u ki</w:t>
            </w:r>
            <w:r w:rsidR="003F7088" w:rsidRPr="003F7088">
              <w:rPr>
                <w:rFonts w:ascii="Times New Roman" w:hAnsi="Times New Roman"/>
                <w:i/>
              </w:rPr>
              <w:t>ệ</w:t>
            </w:r>
            <w:r w:rsidRPr="003F7088">
              <w:rPr>
                <w:rFonts w:ascii="Times New Roman" w:hAnsi="Times New Roman"/>
                <w:i/>
              </w:rPr>
              <w:t>n cho h</w:t>
            </w:r>
            <w:r w:rsidR="003F7088" w:rsidRPr="003F7088">
              <w:rPr>
                <w:rFonts w:ascii="Times New Roman" w:hAnsi="Times New Roman"/>
                <w:i/>
              </w:rPr>
              <w:t>ọ</w:t>
            </w:r>
            <w:r w:rsidRPr="003F7088">
              <w:rPr>
                <w:rFonts w:ascii="Times New Roman" w:hAnsi="Times New Roman"/>
                <w:i/>
              </w:rPr>
              <w:t xml:space="preserve">c sinh </w:t>
            </w:r>
            <w:r w:rsidRPr="003F7088">
              <w:rPr>
                <w:rFonts w:ascii="Times New Roman" w:hAnsi="Times New Roman"/>
                <w:i/>
              </w:rPr>
              <w:lastRenderedPageBreak/>
              <w:t>ti</w:t>
            </w:r>
            <w:r w:rsidR="003F7088" w:rsidRPr="003F7088">
              <w:rPr>
                <w:rFonts w:ascii="Times New Roman" w:hAnsi="Times New Roman"/>
                <w:i/>
              </w:rPr>
              <w:t>ế</w:t>
            </w:r>
            <w:r w:rsidRPr="003F7088">
              <w:rPr>
                <w:rFonts w:ascii="Times New Roman" w:hAnsi="Times New Roman"/>
                <w:i/>
              </w:rPr>
              <w:t>p x</w:t>
            </w:r>
            <w:r w:rsidR="003F7088" w:rsidRPr="003F7088">
              <w:rPr>
                <w:rFonts w:ascii="Times New Roman" w:hAnsi="Times New Roman"/>
                <w:i/>
              </w:rPr>
              <w:t>ú</w:t>
            </w:r>
            <w:r w:rsidRPr="003F7088">
              <w:rPr>
                <w:rFonts w:ascii="Times New Roman" w:hAnsi="Times New Roman"/>
                <w:i/>
              </w:rPr>
              <w:t>c v</w:t>
            </w:r>
            <w:r w:rsidR="003F7088" w:rsidRPr="003F7088">
              <w:rPr>
                <w:rFonts w:ascii="Times New Roman" w:hAnsi="Times New Roman"/>
                <w:i/>
              </w:rPr>
              <w:t>ớ</w:t>
            </w:r>
            <w:r w:rsidRPr="003F7088">
              <w:rPr>
                <w:rFonts w:ascii="Times New Roman" w:hAnsi="Times New Roman"/>
                <w:i/>
              </w:rPr>
              <w:t>i m</w:t>
            </w:r>
            <w:r w:rsidR="003F7088" w:rsidRPr="003F7088">
              <w:rPr>
                <w:rFonts w:ascii="Times New Roman" w:hAnsi="Times New Roman"/>
                <w:i/>
              </w:rPr>
              <w:t>ộ</w:t>
            </w:r>
            <w:r w:rsidRPr="003F7088">
              <w:rPr>
                <w:rFonts w:ascii="Times New Roman" w:hAnsi="Times New Roman"/>
                <w:i/>
              </w:rPr>
              <w:t>t lo</w:t>
            </w:r>
            <w:r w:rsidR="003F7088" w:rsidRPr="003F7088">
              <w:rPr>
                <w:rFonts w:ascii="Times New Roman" w:hAnsi="Times New Roman"/>
                <w:i/>
              </w:rPr>
              <w:t>ạ</w:t>
            </w:r>
            <w:r w:rsidRPr="003F7088">
              <w:rPr>
                <w:rFonts w:ascii="Times New Roman" w:hAnsi="Times New Roman"/>
                <w:i/>
              </w:rPr>
              <w:t>i s</w:t>
            </w:r>
            <w:r w:rsidR="003F7088" w:rsidRPr="003F7088">
              <w:rPr>
                <w:rFonts w:ascii="Times New Roman" w:hAnsi="Times New Roman"/>
                <w:i/>
              </w:rPr>
              <w:t>ả</w:t>
            </w:r>
            <w:r w:rsidRPr="003F7088">
              <w:rPr>
                <w:rFonts w:ascii="Times New Roman" w:hAnsi="Times New Roman"/>
                <w:i/>
              </w:rPr>
              <w:t>n ph</w:t>
            </w:r>
            <w:r w:rsidR="003F7088" w:rsidRPr="003F7088">
              <w:rPr>
                <w:rFonts w:ascii="Times New Roman" w:hAnsi="Times New Roman"/>
                <w:i/>
              </w:rPr>
              <w:t>ẩ</w:t>
            </w:r>
            <w:r w:rsidRPr="003F7088">
              <w:rPr>
                <w:rFonts w:ascii="Times New Roman" w:hAnsi="Times New Roman"/>
                <w:i/>
              </w:rPr>
              <w:t>m c</w:t>
            </w:r>
            <w:r w:rsidR="003F7088" w:rsidRPr="003F7088">
              <w:rPr>
                <w:rFonts w:ascii="Times New Roman" w:hAnsi="Times New Roman"/>
                <w:i/>
              </w:rPr>
              <w:t>ủ</w:t>
            </w:r>
            <w:r w:rsidRPr="003F7088">
              <w:rPr>
                <w:rFonts w:ascii="Times New Roman" w:hAnsi="Times New Roman"/>
                <w:i/>
              </w:rPr>
              <w:t>a con ng</w:t>
            </w:r>
            <w:r w:rsidR="003F7088" w:rsidRPr="003F7088">
              <w:rPr>
                <w:rFonts w:ascii="Times New Roman" w:hAnsi="Times New Roman"/>
                <w:i/>
              </w:rPr>
              <w:t>ườ</w:t>
            </w:r>
            <w:r w:rsidRPr="003F7088">
              <w:rPr>
                <w:rFonts w:ascii="Times New Roman" w:hAnsi="Times New Roman"/>
                <w:i/>
              </w:rPr>
              <w:t>i, k</w:t>
            </w:r>
            <w:r w:rsidR="003F7088" w:rsidRPr="003F7088">
              <w:rPr>
                <w:rFonts w:ascii="Times New Roman" w:hAnsi="Times New Roman"/>
                <w:i/>
              </w:rPr>
              <w:t>ế</w:t>
            </w:r>
            <w:r w:rsidRPr="003F7088">
              <w:rPr>
                <w:rFonts w:ascii="Times New Roman" w:hAnsi="Times New Roman"/>
                <w:i/>
              </w:rPr>
              <w:t>t qu</w:t>
            </w:r>
            <w:r w:rsidR="003F7088" w:rsidRPr="003F7088">
              <w:rPr>
                <w:rFonts w:ascii="Times New Roman" w:hAnsi="Times New Roman"/>
                <w:i/>
              </w:rPr>
              <w:t>ả</w:t>
            </w:r>
            <w:r w:rsidRPr="003F7088">
              <w:rPr>
                <w:rFonts w:ascii="Times New Roman" w:hAnsi="Times New Roman"/>
                <w:i/>
              </w:rPr>
              <w:t xml:space="preserve"> c</w:t>
            </w:r>
            <w:r w:rsidR="003F7088" w:rsidRPr="003F7088">
              <w:rPr>
                <w:rFonts w:ascii="Times New Roman" w:hAnsi="Times New Roman"/>
                <w:i/>
              </w:rPr>
              <w:t>ủ</w:t>
            </w:r>
            <w:r w:rsidRPr="003F7088">
              <w:rPr>
                <w:rFonts w:ascii="Times New Roman" w:hAnsi="Times New Roman"/>
                <w:i/>
              </w:rPr>
              <w:t>a m</w:t>
            </w:r>
            <w:r w:rsidR="003F7088" w:rsidRPr="003F7088">
              <w:rPr>
                <w:rFonts w:ascii="Times New Roman" w:hAnsi="Times New Roman"/>
                <w:i/>
              </w:rPr>
              <w:t>ộ</w:t>
            </w:r>
            <w:r w:rsidRPr="003F7088">
              <w:rPr>
                <w:rFonts w:ascii="Times New Roman" w:hAnsi="Times New Roman"/>
                <w:i/>
              </w:rPr>
              <w:t>t th</w:t>
            </w:r>
            <w:r w:rsidR="003F7088" w:rsidRPr="003F7088">
              <w:rPr>
                <w:rFonts w:ascii="Times New Roman" w:hAnsi="Times New Roman"/>
                <w:i/>
              </w:rPr>
              <w:t>ứ</w:t>
            </w:r>
            <w:r w:rsidRPr="003F7088">
              <w:rPr>
                <w:rFonts w:ascii="Times New Roman" w:hAnsi="Times New Roman"/>
                <w:i/>
              </w:rPr>
              <w:t xml:space="preserve"> lao </w:t>
            </w:r>
            <w:r w:rsidR="003F7088" w:rsidRPr="003F7088">
              <w:rPr>
                <w:rFonts w:ascii="Times New Roman" w:hAnsi="Times New Roman"/>
                <w:i/>
              </w:rPr>
              <w:t>độ</w:t>
            </w:r>
            <w:r w:rsidRPr="003F7088">
              <w:rPr>
                <w:rFonts w:ascii="Times New Roman" w:hAnsi="Times New Roman"/>
                <w:i/>
              </w:rPr>
              <w:t xml:space="preserve">ng </w:t>
            </w:r>
            <w:r w:rsidR="003F7088" w:rsidRPr="003F7088">
              <w:rPr>
                <w:rFonts w:ascii="Times New Roman" w:hAnsi="Times New Roman"/>
                <w:i/>
              </w:rPr>
              <w:t>đặ</w:t>
            </w:r>
            <w:r w:rsidRPr="003F7088">
              <w:rPr>
                <w:rFonts w:ascii="Times New Roman" w:hAnsi="Times New Roman"/>
                <w:i/>
              </w:rPr>
              <w:t>c th</w:t>
            </w:r>
            <w:r w:rsidR="003F7088" w:rsidRPr="003F7088">
              <w:rPr>
                <w:rFonts w:ascii="Times New Roman" w:hAnsi="Times New Roman"/>
                <w:i/>
              </w:rPr>
              <w:t>ù</w:t>
            </w:r>
            <w:r w:rsidRPr="003F7088">
              <w:rPr>
                <w:rFonts w:ascii="Times New Roman" w:hAnsi="Times New Roman"/>
                <w:i/>
              </w:rPr>
              <w:t xml:space="preserve">- lao </w:t>
            </w:r>
            <w:r w:rsidR="003F7088" w:rsidRPr="003F7088">
              <w:rPr>
                <w:rFonts w:ascii="Times New Roman" w:hAnsi="Times New Roman"/>
                <w:i/>
              </w:rPr>
              <w:t>độ</w:t>
            </w:r>
            <w:r w:rsidRPr="003F7088">
              <w:rPr>
                <w:rFonts w:ascii="Times New Roman" w:hAnsi="Times New Roman"/>
                <w:i/>
              </w:rPr>
              <w:t>ng ngh</w:t>
            </w:r>
            <w:r w:rsidR="003F7088" w:rsidRPr="003F7088">
              <w:rPr>
                <w:rFonts w:ascii="Times New Roman" w:hAnsi="Times New Roman"/>
                <w:i/>
              </w:rPr>
              <w:t>ệ</w:t>
            </w:r>
            <w:r w:rsidRPr="003F7088">
              <w:rPr>
                <w:rFonts w:ascii="Times New Roman" w:hAnsi="Times New Roman"/>
                <w:i/>
              </w:rPr>
              <w:t xml:space="preserve"> thu</w:t>
            </w:r>
            <w:r w:rsidR="003F7088" w:rsidRPr="003F7088">
              <w:rPr>
                <w:rFonts w:ascii="Times New Roman" w:hAnsi="Times New Roman"/>
                <w:i/>
              </w:rPr>
              <w:t>ậ</w:t>
            </w:r>
            <w:r w:rsidRPr="003F7088">
              <w:rPr>
                <w:rFonts w:ascii="Times New Roman" w:hAnsi="Times New Roman"/>
                <w:i/>
              </w:rPr>
              <w:t xml:space="preserve">t. </w:t>
            </w:r>
            <w:r w:rsidR="003F7088" w:rsidRPr="003F7088">
              <w:rPr>
                <w:rFonts w:ascii="Times New Roman" w:hAnsi="Times New Roman"/>
                <w:i/>
              </w:rPr>
              <w:t>Đồ</w:t>
            </w:r>
            <w:r w:rsidRPr="003F7088">
              <w:rPr>
                <w:rFonts w:ascii="Times New Roman" w:hAnsi="Times New Roman"/>
                <w:i/>
              </w:rPr>
              <w:t>ng th</w:t>
            </w:r>
            <w:r w:rsidR="003F7088" w:rsidRPr="003F7088">
              <w:rPr>
                <w:rFonts w:ascii="Times New Roman" w:hAnsi="Times New Roman"/>
                <w:i/>
              </w:rPr>
              <w:t>ờ</w:t>
            </w:r>
            <w:r w:rsidRPr="003F7088">
              <w:rPr>
                <w:rFonts w:ascii="Times New Roman" w:hAnsi="Times New Roman"/>
                <w:i/>
              </w:rPr>
              <w:t>i, d</w:t>
            </w:r>
            <w:r w:rsidR="003F7088" w:rsidRPr="003F7088">
              <w:rPr>
                <w:rFonts w:ascii="Times New Roman" w:hAnsi="Times New Roman"/>
                <w:i/>
              </w:rPr>
              <w:t>ạ</w:t>
            </w:r>
            <w:r w:rsidRPr="003F7088">
              <w:rPr>
                <w:rFonts w:ascii="Times New Roman" w:hAnsi="Times New Roman"/>
                <w:i/>
              </w:rPr>
              <w:t>y v</w:t>
            </w:r>
            <w:r w:rsidR="003F7088" w:rsidRPr="003F7088">
              <w:rPr>
                <w:rFonts w:ascii="Times New Roman" w:hAnsi="Times New Roman"/>
                <w:i/>
              </w:rPr>
              <w:t>ă</w:t>
            </w:r>
            <w:r w:rsidRPr="003F7088">
              <w:rPr>
                <w:rFonts w:ascii="Times New Roman" w:hAnsi="Times New Roman"/>
                <w:i/>
              </w:rPr>
              <w:t>n ch</w:t>
            </w:r>
            <w:r w:rsidR="003F7088" w:rsidRPr="003F7088">
              <w:rPr>
                <w:rFonts w:ascii="Times New Roman" w:hAnsi="Times New Roman"/>
                <w:i/>
              </w:rPr>
              <w:t>ươ</w:t>
            </w:r>
            <w:r w:rsidRPr="003F7088">
              <w:rPr>
                <w:rFonts w:ascii="Times New Roman" w:hAnsi="Times New Roman"/>
                <w:i/>
              </w:rPr>
              <w:t>ng ch</w:t>
            </w:r>
            <w:r w:rsidR="003F7088" w:rsidRPr="003F7088">
              <w:rPr>
                <w:rFonts w:ascii="Times New Roman" w:hAnsi="Times New Roman"/>
                <w:i/>
              </w:rPr>
              <w:t>í</w:t>
            </w:r>
            <w:r w:rsidRPr="003F7088">
              <w:rPr>
                <w:rFonts w:ascii="Times New Roman" w:hAnsi="Times New Roman"/>
                <w:i/>
              </w:rPr>
              <w:t>nh l</w:t>
            </w:r>
            <w:r w:rsidR="003F7088" w:rsidRPr="003F7088">
              <w:rPr>
                <w:rFonts w:ascii="Times New Roman" w:hAnsi="Times New Roman"/>
                <w:i/>
              </w:rPr>
              <w:t>à</w:t>
            </w:r>
            <w:r w:rsidRPr="003F7088">
              <w:rPr>
                <w:rFonts w:ascii="Times New Roman" w:hAnsi="Times New Roman"/>
                <w:i/>
              </w:rPr>
              <w:t xml:space="preserve"> h</w:t>
            </w:r>
            <w:r w:rsidR="003F7088" w:rsidRPr="003F7088">
              <w:rPr>
                <w:rFonts w:ascii="Times New Roman" w:hAnsi="Times New Roman"/>
                <w:i/>
              </w:rPr>
              <w:t>ì</w:t>
            </w:r>
            <w:r w:rsidRPr="003F7088">
              <w:rPr>
                <w:rFonts w:ascii="Times New Roman" w:hAnsi="Times New Roman"/>
                <w:i/>
              </w:rPr>
              <w:t>nh th</w:t>
            </w:r>
            <w:r w:rsidR="003F7088" w:rsidRPr="003F7088">
              <w:rPr>
                <w:rFonts w:ascii="Times New Roman" w:hAnsi="Times New Roman"/>
                <w:i/>
              </w:rPr>
              <w:t>ứ</w:t>
            </w:r>
            <w:r w:rsidRPr="003F7088">
              <w:rPr>
                <w:rFonts w:ascii="Times New Roman" w:hAnsi="Times New Roman"/>
                <w:i/>
              </w:rPr>
              <w:t>c quan tr</w:t>
            </w:r>
            <w:r w:rsidR="003F7088" w:rsidRPr="003F7088">
              <w:rPr>
                <w:rFonts w:ascii="Times New Roman" w:hAnsi="Times New Roman"/>
                <w:i/>
              </w:rPr>
              <w:t>ọ</w:t>
            </w:r>
            <w:r w:rsidRPr="003F7088">
              <w:rPr>
                <w:rFonts w:ascii="Times New Roman" w:hAnsi="Times New Roman"/>
                <w:i/>
              </w:rPr>
              <w:t>ng gi</w:t>
            </w:r>
            <w:r w:rsidR="003F7088" w:rsidRPr="003F7088">
              <w:rPr>
                <w:rFonts w:ascii="Times New Roman" w:hAnsi="Times New Roman"/>
                <w:i/>
              </w:rPr>
              <w:t>ú</w:t>
            </w:r>
            <w:r w:rsidRPr="003F7088">
              <w:rPr>
                <w:rFonts w:ascii="Times New Roman" w:hAnsi="Times New Roman"/>
                <w:i/>
              </w:rPr>
              <w:t>p c</w:t>
            </w:r>
            <w:r w:rsidR="003F7088" w:rsidRPr="003F7088">
              <w:rPr>
                <w:rFonts w:ascii="Times New Roman" w:hAnsi="Times New Roman"/>
                <w:i/>
              </w:rPr>
              <w:t>á</w:t>
            </w:r>
            <w:r w:rsidRPr="003F7088">
              <w:rPr>
                <w:rFonts w:ascii="Times New Roman" w:hAnsi="Times New Roman"/>
                <w:i/>
              </w:rPr>
              <w:t>c em hi</w:t>
            </w:r>
            <w:r w:rsidR="003F7088" w:rsidRPr="003F7088">
              <w:rPr>
                <w:rFonts w:ascii="Times New Roman" w:hAnsi="Times New Roman"/>
                <w:i/>
              </w:rPr>
              <w:t>ể</w:t>
            </w:r>
            <w:r w:rsidRPr="003F7088">
              <w:rPr>
                <w:rFonts w:ascii="Times New Roman" w:hAnsi="Times New Roman"/>
                <w:i/>
              </w:rPr>
              <w:t>u bi</w:t>
            </w:r>
            <w:r w:rsidR="003F7088" w:rsidRPr="003F7088">
              <w:rPr>
                <w:rFonts w:ascii="Times New Roman" w:hAnsi="Times New Roman"/>
                <w:i/>
              </w:rPr>
              <w:t>ế</w:t>
            </w:r>
            <w:r w:rsidRPr="003F7088">
              <w:rPr>
                <w:rFonts w:ascii="Times New Roman" w:hAnsi="Times New Roman"/>
                <w:i/>
              </w:rPr>
              <w:t>t, n</w:t>
            </w:r>
            <w:r w:rsidR="003F7088" w:rsidRPr="003F7088">
              <w:rPr>
                <w:rFonts w:ascii="Times New Roman" w:hAnsi="Times New Roman"/>
                <w:i/>
              </w:rPr>
              <w:t>ắ</w:t>
            </w:r>
            <w:r w:rsidRPr="003F7088">
              <w:rPr>
                <w:rFonts w:ascii="Times New Roman" w:hAnsi="Times New Roman"/>
                <w:i/>
              </w:rPr>
              <w:t>m v</w:t>
            </w:r>
            <w:r w:rsidR="003F7088" w:rsidRPr="003F7088">
              <w:rPr>
                <w:rFonts w:ascii="Times New Roman" w:hAnsi="Times New Roman"/>
                <w:i/>
              </w:rPr>
              <w:t>ữ</w:t>
            </w:r>
            <w:r w:rsidRPr="003F7088">
              <w:rPr>
                <w:rFonts w:ascii="Times New Roman" w:hAnsi="Times New Roman"/>
                <w:i/>
              </w:rPr>
              <w:t>ng v</w:t>
            </w:r>
            <w:r w:rsidR="003F7088" w:rsidRPr="003F7088">
              <w:rPr>
                <w:rFonts w:ascii="Times New Roman" w:hAnsi="Times New Roman"/>
                <w:i/>
              </w:rPr>
              <w:t>à</w:t>
            </w:r>
            <w:r w:rsidRPr="003F7088">
              <w:rPr>
                <w:rFonts w:ascii="Times New Roman" w:hAnsi="Times New Roman"/>
                <w:i/>
              </w:rPr>
              <w:t xml:space="preserve"> s</w:t>
            </w:r>
            <w:r w:rsidR="003F7088" w:rsidRPr="003F7088">
              <w:rPr>
                <w:rFonts w:ascii="Times New Roman" w:hAnsi="Times New Roman"/>
                <w:i/>
              </w:rPr>
              <w:t>ử</w:t>
            </w:r>
            <w:r w:rsidRPr="003F7088">
              <w:rPr>
                <w:rFonts w:ascii="Times New Roman" w:hAnsi="Times New Roman"/>
                <w:i/>
              </w:rPr>
              <w:t xml:space="preserve"> d</w:t>
            </w:r>
            <w:r w:rsidR="003F7088" w:rsidRPr="003F7088">
              <w:rPr>
                <w:rFonts w:ascii="Times New Roman" w:hAnsi="Times New Roman"/>
                <w:i/>
              </w:rPr>
              <w:t>ụ</w:t>
            </w:r>
            <w:r w:rsidRPr="003F7088">
              <w:rPr>
                <w:rFonts w:ascii="Times New Roman" w:hAnsi="Times New Roman"/>
                <w:i/>
              </w:rPr>
              <w:t>ng ti</w:t>
            </w:r>
            <w:r w:rsidR="003F7088" w:rsidRPr="003F7088">
              <w:rPr>
                <w:rFonts w:ascii="Times New Roman" w:hAnsi="Times New Roman"/>
                <w:i/>
              </w:rPr>
              <w:t>ế</w:t>
            </w:r>
            <w:r w:rsidRPr="003F7088">
              <w:rPr>
                <w:rFonts w:ascii="Times New Roman" w:hAnsi="Times New Roman"/>
                <w:i/>
              </w:rPr>
              <w:t>ng m</w:t>
            </w:r>
            <w:r w:rsidR="003F7088" w:rsidRPr="003F7088">
              <w:rPr>
                <w:rFonts w:ascii="Times New Roman" w:hAnsi="Times New Roman"/>
                <w:i/>
              </w:rPr>
              <w:t>ẹ</w:t>
            </w:r>
            <w:r w:rsidRPr="003F7088">
              <w:rPr>
                <w:rFonts w:ascii="Times New Roman" w:hAnsi="Times New Roman"/>
                <w:i/>
              </w:rPr>
              <w:t xml:space="preserve"> </w:t>
            </w:r>
            <w:r w:rsidR="003F7088" w:rsidRPr="003F7088">
              <w:rPr>
                <w:rFonts w:ascii="Times New Roman" w:hAnsi="Times New Roman"/>
                <w:i/>
              </w:rPr>
              <w:t>đẻ</w:t>
            </w:r>
            <w:r w:rsidRPr="003F7088">
              <w:rPr>
                <w:rFonts w:ascii="Times New Roman" w:hAnsi="Times New Roman"/>
                <w:i/>
              </w:rPr>
              <w:t xml:space="preserve"> cho </w:t>
            </w:r>
            <w:r w:rsidR="003F7088" w:rsidRPr="003F7088">
              <w:rPr>
                <w:rFonts w:ascii="Times New Roman" w:hAnsi="Times New Roman"/>
                <w:i/>
              </w:rPr>
              <w:t>đú</w:t>
            </w:r>
            <w:r w:rsidRPr="003F7088">
              <w:rPr>
                <w:rFonts w:ascii="Times New Roman" w:hAnsi="Times New Roman"/>
                <w:i/>
              </w:rPr>
              <w:t>ng cho hay. D</w:t>
            </w:r>
            <w:r w:rsidR="003F7088" w:rsidRPr="003F7088">
              <w:rPr>
                <w:rFonts w:ascii="Times New Roman" w:hAnsi="Times New Roman"/>
                <w:i/>
              </w:rPr>
              <w:t>ạ</w:t>
            </w:r>
            <w:r w:rsidRPr="003F7088">
              <w:rPr>
                <w:rFonts w:ascii="Times New Roman" w:hAnsi="Times New Roman"/>
                <w:i/>
              </w:rPr>
              <w:t>y v</w:t>
            </w:r>
            <w:r w:rsidR="003F7088" w:rsidRPr="003F7088">
              <w:rPr>
                <w:rFonts w:ascii="Times New Roman" w:hAnsi="Times New Roman"/>
                <w:i/>
              </w:rPr>
              <w:t>ă</w:t>
            </w:r>
            <w:r w:rsidRPr="003F7088">
              <w:rPr>
                <w:rFonts w:ascii="Times New Roman" w:hAnsi="Times New Roman"/>
                <w:i/>
              </w:rPr>
              <w:t>n ch</w:t>
            </w:r>
            <w:r w:rsidR="003F7088" w:rsidRPr="003F7088">
              <w:rPr>
                <w:rFonts w:ascii="Times New Roman" w:hAnsi="Times New Roman"/>
                <w:i/>
              </w:rPr>
              <w:t>ươ</w:t>
            </w:r>
            <w:r w:rsidRPr="003F7088">
              <w:rPr>
                <w:rFonts w:ascii="Times New Roman" w:hAnsi="Times New Roman"/>
                <w:i/>
              </w:rPr>
              <w:t>ng c</w:t>
            </w:r>
            <w:r w:rsidR="003F7088" w:rsidRPr="003F7088">
              <w:rPr>
                <w:rFonts w:ascii="Times New Roman" w:hAnsi="Times New Roman"/>
                <w:i/>
              </w:rPr>
              <w:t>ũ</w:t>
            </w:r>
            <w:r w:rsidRPr="003F7088">
              <w:rPr>
                <w:rFonts w:ascii="Times New Roman" w:hAnsi="Times New Roman"/>
                <w:i/>
              </w:rPr>
              <w:t>ng l</w:t>
            </w:r>
            <w:r w:rsidR="003F7088" w:rsidRPr="003F7088">
              <w:rPr>
                <w:rFonts w:ascii="Times New Roman" w:hAnsi="Times New Roman"/>
                <w:i/>
              </w:rPr>
              <w:t>à</w:t>
            </w:r>
            <w:r w:rsidRPr="003F7088">
              <w:rPr>
                <w:rFonts w:ascii="Times New Roman" w:hAnsi="Times New Roman"/>
                <w:i/>
              </w:rPr>
              <w:t xml:space="preserve"> m</w:t>
            </w:r>
            <w:r w:rsidR="003F7088" w:rsidRPr="003F7088">
              <w:rPr>
                <w:rFonts w:ascii="Times New Roman" w:hAnsi="Times New Roman"/>
                <w:i/>
              </w:rPr>
              <w:t>ộ</w:t>
            </w:r>
            <w:r w:rsidRPr="003F7088">
              <w:rPr>
                <w:rFonts w:ascii="Times New Roman" w:hAnsi="Times New Roman"/>
                <w:i/>
              </w:rPr>
              <w:t>t trong nh</w:t>
            </w:r>
            <w:r w:rsidR="003F7088" w:rsidRPr="003F7088">
              <w:rPr>
                <w:rFonts w:ascii="Times New Roman" w:hAnsi="Times New Roman"/>
                <w:i/>
              </w:rPr>
              <w:t>ữ</w:t>
            </w:r>
            <w:r w:rsidRPr="003F7088">
              <w:rPr>
                <w:rFonts w:ascii="Times New Roman" w:hAnsi="Times New Roman"/>
                <w:i/>
              </w:rPr>
              <w:t xml:space="preserve">ng con </w:t>
            </w:r>
            <w:r w:rsidR="003F7088" w:rsidRPr="003F7088">
              <w:rPr>
                <w:rFonts w:ascii="Times New Roman" w:hAnsi="Times New Roman"/>
                <w:i/>
              </w:rPr>
              <w:t>đườ</w:t>
            </w:r>
            <w:r w:rsidRPr="003F7088">
              <w:rPr>
                <w:rFonts w:ascii="Times New Roman" w:hAnsi="Times New Roman"/>
                <w:i/>
              </w:rPr>
              <w:t>ng c</w:t>
            </w:r>
            <w:r w:rsidR="003F7088" w:rsidRPr="003F7088">
              <w:rPr>
                <w:rFonts w:ascii="Times New Roman" w:hAnsi="Times New Roman"/>
                <w:i/>
              </w:rPr>
              <w:t>ủ</w:t>
            </w:r>
            <w:r w:rsidRPr="003F7088">
              <w:rPr>
                <w:rFonts w:ascii="Times New Roman" w:hAnsi="Times New Roman"/>
                <w:i/>
              </w:rPr>
              <w:t>a gi</w:t>
            </w:r>
            <w:r w:rsidR="003F7088" w:rsidRPr="003F7088">
              <w:rPr>
                <w:rFonts w:ascii="Times New Roman" w:hAnsi="Times New Roman"/>
                <w:i/>
              </w:rPr>
              <w:t>á</w:t>
            </w:r>
            <w:r w:rsidRPr="003F7088">
              <w:rPr>
                <w:rFonts w:ascii="Times New Roman" w:hAnsi="Times New Roman"/>
                <w:i/>
              </w:rPr>
              <w:t>o d</w:t>
            </w:r>
            <w:r w:rsidR="003F7088" w:rsidRPr="003F7088">
              <w:rPr>
                <w:rFonts w:ascii="Times New Roman" w:hAnsi="Times New Roman"/>
                <w:i/>
              </w:rPr>
              <w:t>ụ</w:t>
            </w:r>
            <w:r w:rsidRPr="003F7088">
              <w:rPr>
                <w:rFonts w:ascii="Times New Roman" w:hAnsi="Times New Roman"/>
                <w:i/>
              </w:rPr>
              <w:t>c th</w:t>
            </w:r>
            <w:r w:rsidR="003F7088" w:rsidRPr="003F7088">
              <w:rPr>
                <w:rFonts w:ascii="Times New Roman" w:hAnsi="Times New Roman"/>
                <w:i/>
              </w:rPr>
              <w:t>ẩ</w:t>
            </w:r>
            <w:r w:rsidRPr="003F7088">
              <w:rPr>
                <w:rFonts w:ascii="Times New Roman" w:hAnsi="Times New Roman"/>
                <w:i/>
              </w:rPr>
              <w:t>m m</w:t>
            </w:r>
            <w:r w:rsidR="003F7088" w:rsidRPr="003F7088">
              <w:rPr>
                <w:rFonts w:ascii="Times New Roman" w:hAnsi="Times New Roman"/>
                <w:i/>
              </w:rPr>
              <w:t>ĩ</w:t>
            </w:r>
            <w:r w:rsidRPr="003F7088">
              <w:rPr>
                <w:rFonts w:ascii="Times New Roman" w:hAnsi="Times New Roman"/>
                <w:i/>
              </w:rPr>
              <w:t>.</w:t>
            </w:r>
          </w:p>
          <w:p w:rsidR="00C80F17" w:rsidRPr="003F7088" w:rsidRDefault="00C80F17" w:rsidP="00C80F17">
            <w:pPr>
              <w:pStyle w:val="BodyText2"/>
              <w:ind w:firstLine="720"/>
              <w:rPr>
                <w:rFonts w:ascii="Times New Roman" w:hAnsi="Times New Roman"/>
                <w:i/>
              </w:rPr>
            </w:pPr>
            <w:r w:rsidRPr="003F7088">
              <w:rPr>
                <w:rFonts w:ascii="Times New Roman" w:hAnsi="Times New Roman"/>
                <w:i/>
              </w:rPr>
              <w:t>30. “Nhi</w:t>
            </w:r>
            <w:r w:rsidR="003F7088" w:rsidRPr="003F7088">
              <w:rPr>
                <w:rFonts w:ascii="Times New Roman" w:hAnsi="Times New Roman"/>
                <w:i/>
              </w:rPr>
              <w:t>ệ</w:t>
            </w:r>
            <w:r w:rsidRPr="003F7088">
              <w:rPr>
                <w:rFonts w:ascii="Times New Roman" w:hAnsi="Times New Roman"/>
                <w:i/>
              </w:rPr>
              <w:t>m v</w:t>
            </w:r>
            <w:r w:rsidR="003F7088" w:rsidRPr="003F7088">
              <w:rPr>
                <w:rFonts w:ascii="Times New Roman" w:hAnsi="Times New Roman"/>
                <w:i/>
              </w:rPr>
              <w:t>ụ</w:t>
            </w:r>
            <w:r w:rsidRPr="003F7088">
              <w:rPr>
                <w:rFonts w:ascii="Times New Roman" w:hAnsi="Times New Roman"/>
                <w:i/>
              </w:rPr>
              <w:t xml:space="preserve"> c</w:t>
            </w:r>
            <w:r w:rsidR="003F7088" w:rsidRPr="003F7088">
              <w:rPr>
                <w:rFonts w:ascii="Times New Roman" w:hAnsi="Times New Roman"/>
                <w:i/>
              </w:rPr>
              <w:t>ủ</w:t>
            </w:r>
            <w:r w:rsidRPr="003F7088">
              <w:rPr>
                <w:rFonts w:ascii="Times New Roman" w:hAnsi="Times New Roman"/>
                <w:i/>
              </w:rPr>
              <w:t>a h</w:t>
            </w:r>
            <w:r w:rsidR="003F7088" w:rsidRPr="003F7088">
              <w:rPr>
                <w:rFonts w:ascii="Times New Roman" w:hAnsi="Times New Roman"/>
                <w:i/>
              </w:rPr>
              <w:t>ọ</w:t>
            </w:r>
            <w:r w:rsidRPr="003F7088">
              <w:rPr>
                <w:rFonts w:ascii="Times New Roman" w:hAnsi="Times New Roman"/>
                <w:i/>
              </w:rPr>
              <w:t>c sinh l</w:t>
            </w:r>
            <w:r w:rsidR="003F7088" w:rsidRPr="003F7088">
              <w:rPr>
                <w:rFonts w:ascii="Times New Roman" w:hAnsi="Times New Roman"/>
                <w:i/>
              </w:rPr>
              <w:t>à</w:t>
            </w:r>
            <w:r w:rsidRPr="003F7088">
              <w:rPr>
                <w:rFonts w:ascii="Times New Roman" w:hAnsi="Times New Roman"/>
                <w:i/>
              </w:rPr>
              <w:t xml:space="preserve"> h</w:t>
            </w:r>
            <w:r w:rsidR="003F7088" w:rsidRPr="003F7088">
              <w:rPr>
                <w:rFonts w:ascii="Times New Roman" w:hAnsi="Times New Roman"/>
                <w:i/>
              </w:rPr>
              <w:t>ọ</w:t>
            </w:r>
            <w:r w:rsidRPr="003F7088">
              <w:rPr>
                <w:rFonts w:ascii="Times New Roman" w:hAnsi="Times New Roman"/>
                <w:i/>
              </w:rPr>
              <w:t>c t</w:t>
            </w:r>
            <w:r w:rsidR="003F7088" w:rsidRPr="003F7088">
              <w:rPr>
                <w:rFonts w:ascii="Times New Roman" w:hAnsi="Times New Roman"/>
                <w:i/>
              </w:rPr>
              <w:t>ậ</w:t>
            </w:r>
            <w:r w:rsidRPr="003F7088">
              <w:rPr>
                <w:rFonts w:ascii="Times New Roman" w:hAnsi="Times New Roman"/>
                <w:i/>
              </w:rPr>
              <w:t>p th</w:t>
            </w:r>
            <w:r w:rsidR="003F7088" w:rsidRPr="003F7088">
              <w:rPr>
                <w:rFonts w:ascii="Times New Roman" w:hAnsi="Times New Roman"/>
                <w:i/>
              </w:rPr>
              <w:t>ậ</w:t>
            </w:r>
            <w:r w:rsidRPr="003F7088">
              <w:rPr>
                <w:rFonts w:ascii="Times New Roman" w:hAnsi="Times New Roman"/>
                <w:i/>
              </w:rPr>
              <w:t>t t</w:t>
            </w:r>
            <w:r w:rsidR="003F7088" w:rsidRPr="003F7088">
              <w:rPr>
                <w:rFonts w:ascii="Times New Roman" w:hAnsi="Times New Roman"/>
                <w:i/>
              </w:rPr>
              <w:t>ố</w:t>
            </w:r>
            <w:r w:rsidRPr="003F7088">
              <w:rPr>
                <w:rFonts w:ascii="Times New Roman" w:hAnsi="Times New Roman"/>
                <w:i/>
              </w:rPr>
              <w:t>t, ti</w:t>
            </w:r>
            <w:r w:rsidR="003F7088" w:rsidRPr="003F7088">
              <w:rPr>
                <w:rFonts w:ascii="Times New Roman" w:hAnsi="Times New Roman"/>
                <w:i/>
              </w:rPr>
              <w:t>ế</w:t>
            </w:r>
            <w:r w:rsidRPr="003F7088">
              <w:rPr>
                <w:rFonts w:ascii="Times New Roman" w:hAnsi="Times New Roman"/>
                <w:i/>
              </w:rPr>
              <w:t xml:space="preserve">p thu </w:t>
            </w:r>
            <w:r w:rsidR="003F7088" w:rsidRPr="003F7088">
              <w:rPr>
                <w:rFonts w:ascii="Times New Roman" w:hAnsi="Times New Roman"/>
                <w:i/>
              </w:rPr>
              <w:t>đầ</w:t>
            </w:r>
            <w:r w:rsidRPr="003F7088">
              <w:rPr>
                <w:rFonts w:ascii="Times New Roman" w:hAnsi="Times New Roman"/>
                <w:i/>
              </w:rPr>
              <w:t xml:space="preserve">y </w:t>
            </w:r>
            <w:r w:rsidR="003F7088" w:rsidRPr="003F7088">
              <w:rPr>
                <w:rFonts w:ascii="Times New Roman" w:hAnsi="Times New Roman"/>
                <w:i/>
              </w:rPr>
              <w:t>đủ</w:t>
            </w:r>
            <w:r w:rsidRPr="003F7088">
              <w:rPr>
                <w:rFonts w:ascii="Times New Roman" w:hAnsi="Times New Roman"/>
                <w:i/>
              </w:rPr>
              <w:t xml:space="preserve"> tri th</w:t>
            </w:r>
            <w:r w:rsidR="003F7088" w:rsidRPr="003F7088">
              <w:rPr>
                <w:rFonts w:ascii="Times New Roman" w:hAnsi="Times New Roman"/>
                <w:i/>
              </w:rPr>
              <w:t>ứ</w:t>
            </w:r>
            <w:r w:rsidRPr="003F7088">
              <w:rPr>
                <w:rFonts w:ascii="Times New Roman" w:hAnsi="Times New Roman"/>
                <w:i/>
              </w:rPr>
              <w:t>c c</w:t>
            </w:r>
            <w:r w:rsidR="003F7088" w:rsidRPr="003F7088">
              <w:rPr>
                <w:rFonts w:ascii="Times New Roman" w:hAnsi="Times New Roman"/>
                <w:i/>
              </w:rPr>
              <w:t>ủ</w:t>
            </w:r>
            <w:r w:rsidRPr="003F7088">
              <w:rPr>
                <w:rFonts w:ascii="Times New Roman" w:hAnsi="Times New Roman"/>
                <w:i/>
              </w:rPr>
              <w:t>a th</w:t>
            </w:r>
            <w:r w:rsidR="003F7088" w:rsidRPr="003F7088">
              <w:rPr>
                <w:rFonts w:ascii="Times New Roman" w:hAnsi="Times New Roman"/>
                <w:i/>
              </w:rPr>
              <w:t>ầ</w:t>
            </w:r>
            <w:r w:rsidRPr="003F7088">
              <w:rPr>
                <w:rFonts w:ascii="Times New Roman" w:hAnsi="Times New Roman"/>
                <w:i/>
              </w:rPr>
              <w:t>y c</w:t>
            </w:r>
            <w:r w:rsidR="003F7088" w:rsidRPr="003F7088">
              <w:rPr>
                <w:rFonts w:ascii="Times New Roman" w:hAnsi="Times New Roman"/>
                <w:i/>
              </w:rPr>
              <w:t>ô</w:t>
            </w:r>
            <w:r w:rsidRPr="003F7088">
              <w:rPr>
                <w:rFonts w:ascii="Times New Roman" w:hAnsi="Times New Roman"/>
                <w:i/>
              </w:rPr>
              <w:t xml:space="preserve"> gi</w:t>
            </w:r>
            <w:r w:rsidR="003F7088" w:rsidRPr="003F7088">
              <w:rPr>
                <w:rFonts w:ascii="Times New Roman" w:hAnsi="Times New Roman"/>
                <w:i/>
              </w:rPr>
              <w:t>á</w:t>
            </w:r>
            <w:r w:rsidRPr="003F7088">
              <w:rPr>
                <w:rFonts w:ascii="Times New Roman" w:hAnsi="Times New Roman"/>
                <w:i/>
              </w:rPr>
              <w:t>o truy</w:t>
            </w:r>
            <w:r w:rsidR="003F7088" w:rsidRPr="003F7088">
              <w:rPr>
                <w:rFonts w:ascii="Times New Roman" w:hAnsi="Times New Roman"/>
                <w:i/>
              </w:rPr>
              <w:t>ề</w:t>
            </w:r>
            <w:r w:rsidRPr="003F7088">
              <w:rPr>
                <w:rFonts w:ascii="Times New Roman" w:hAnsi="Times New Roman"/>
                <w:i/>
              </w:rPr>
              <w:t xml:space="preserve">n </w:t>
            </w:r>
            <w:r w:rsidR="003F7088" w:rsidRPr="003F7088">
              <w:rPr>
                <w:rFonts w:ascii="Times New Roman" w:hAnsi="Times New Roman"/>
                <w:i/>
              </w:rPr>
              <w:t>đạ</w:t>
            </w:r>
            <w:r w:rsidRPr="003F7088">
              <w:rPr>
                <w:rFonts w:ascii="Times New Roman" w:hAnsi="Times New Roman"/>
                <w:i/>
              </w:rPr>
              <w:t>t tr</w:t>
            </w:r>
            <w:r w:rsidR="003F7088" w:rsidRPr="003F7088">
              <w:rPr>
                <w:rFonts w:ascii="Times New Roman" w:hAnsi="Times New Roman"/>
                <w:i/>
              </w:rPr>
              <w:t>ê</w:t>
            </w:r>
            <w:r w:rsidRPr="003F7088">
              <w:rPr>
                <w:rFonts w:ascii="Times New Roman" w:hAnsi="Times New Roman"/>
                <w:i/>
              </w:rPr>
              <w:t>n l</w:t>
            </w:r>
            <w:r w:rsidR="003F7088" w:rsidRPr="003F7088">
              <w:rPr>
                <w:rFonts w:ascii="Times New Roman" w:hAnsi="Times New Roman"/>
                <w:i/>
              </w:rPr>
              <w:t>ớ</w:t>
            </w:r>
            <w:r w:rsidRPr="003F7088">
              <w:rPr>
                <w:rFonts w:ascii="Times New Roman" w:hAnsi="Times New Roman"/>
                <w:i/>
              </w:rPr>
              <w:t>p. Mu</w:t>
            </w:r>
            <w:r w:rsidR="003F7088" w:rsidRPr="003F7088">
              <w:rPr>
                <w:rFonts w:ascii="Times New Roman" w:hAnsi="Times New Roman"/>
                <w:i/>
              </w:rPr>
              <w:t>ố</w:t>
            </w:r>
            <w:r w:rsidRPr="003F7088">
              <w:rPr>
                <w:rFonts w:ascii="Times New Roman" w:hAnsi="Times New Roman"/>
                <w:i/>
              </w:rPr>
              <w:t>n ti</w:t>
            </w:r>
            <w:r w:rsidR="003F7088" w:rsidRPr="003F7088">
              <w:rPr>
                <w:rFonts w:ascii="Times New Roman" w:hAnsi="Times New Roman"/>
                <w:i/>
              </w:rPr>
              <w:t>ế</w:t>
            </w:r>
            <w:r w:rsidRPr="003F7088">
              <w:rPr>
                <w:rFonts w:ascii="Times New Roman" w:hAnsi="Times New Roman"/>
                <w:i/>
              </w:rPr>
              <w:t xml:space="preserve">p thu </w:t>
            </w:r>
            <w:r w:rsidR="003F7088" w:rsidRPr="003F7088">
              <w:rPr>
                <w:rFonts w:ascii="Times New Roman" w:hAnsi="Times New Roman"/>
                <w:i/>
              </w:rPr>
              <w:t>đầ</w:t>
            </w:r>
            <w:r w:rsidRPr="003F7088">
              <w:rPr>
                <w:rFonts w:ascii="Times New Roman" w:hAnsi="Times New Roman"/>
                <w:i/>
              </w:rPr>
              <w:t xml:space="preserve">y </w:t>
            </w:r>
            <w:r w:rsidR="003F7088" w:rsidRPr="003F7088">
              <w:rPr>
                <w:rFonts w:ascii="Times New Roman" w:hAnsi="Times New Roman"/>
                <w:i/>
              </w:rPr>
              <w:t>đủ</w:t>
            </w:r>
            <w:r w:rsidRPr="003F7088">
              <w:rPr>
                <w:rFonts w:ascii="Times New Roman" w:hAnsi="Times New Roman"/>
                <w:i/>
              </w:rPr>
              <w:t xml:space="preserve"> th</w:t>
            </w:r>
            <w:r w:rsidR="003F7088" w:rsidRPr="003F7088">
              <w:rPr>
                <w:rFonts w:ascii="Times New Roman" w:hAnsi="Times New Roman"/>
                <w:i/>
              </w:rPr>
              <w:t>ì</w:t>
            </w:r>
            <w:r w:rsidRPr="003F7088">
              <w:rPr>
                <w:rFonts w:ascii="Times New Roman" w:hAnsi="Times New Roman"/>
                <w:i/>
              </w:rPr>
              <w:t xml:space="preserve"> ph</w:t>
            </w:r>
            <w:r w:rsidR="003F7088" w:rsidRPr="003F7088">
              <w:rPr>
                <w:rFonts w:ascii="Times New Roman" w:hAnsi="Times New Roman"/>
                <w:i/>
              </w:rPr>
              <w:t>ả</w:t>
            </w:r>
            <w:r w:rsidRPr="003F7088">
              <w:rPr>
                <w:rFonts w:ascii="Times New Roman" w:hAnsi="Times New Roman"/>
                <w:i/>
              </w:rPr>
              <w:t>i ghi ch</w:t>
            </w:r>
            <w:r w:rsidR="003F7088" w:rsidRPr="003F7088">
              <w:rPr>
                <w:rFonts w:ascii="Times New Roman" w:hAnsi="Times New Roman"/>
                <w:i/>
              </w:rPr>
              <w:t>é</w:t>
            </w:r>
            <w:r w:rsidRPr="003F7088">
              <w:rPr>
                <w:rFonts w:ascii="Times New Roman" w:hAnsi="Times New Roman"/>
                <w:i/>
              </w:rPr>
              <w:t>p c</w:t>
            </w:r>
            <w:r w:rsidR="003F7088" w:rsidRPr="003F7088">
              <w:rPr>
                <w:rFonts w:ascii="Times New Roman" w:hAnsi="Times New Roman"/>
                <w:i/>
              </w:rPr>
              <w:t>ẩ</w:t>
            </w:r>
            <w:r w:rsidRPr="003F7088">
              <w:rPr>
                <w:rFonts w:ascii="Times New Roman" w:hAnsi="Times New Roman"/>
                <w:i/>
              </w:rPr>
              <w:t>n th</w:t>
            </w:r>
            <w:r w:rsidR="003F7088" w:rsidRPr="003F7088">
              <w:rPr>
                <w:rFonts w:ascii="Times New Roman" w:hAnsi="Times New Roman"/>
                <w:i/>
              </w:rPr>
              <w:t>ậ</w:t>
            </w:r>
            <w:r w:rsidRPr="003F7088">
              <w:rPr>
                <w:rFonts w:ascii="Times New Roman" w:hAnsi="Times New Roman"/>
                <w:i/>
              </w:rPr>
              <w:t>n. V</w:t>
            </w:r>
            <w:r w:rsidR="003F7088" w:rsidRPr="003F7088">
              <w:rPr>
                <w:rFonts w:ascii="Times New Roman" w:hAnsi="Times New Roman"/>
                <w:i/>
              </w:rPr>
              <w:t>ì</w:t>
            </w:r>
            <w:r w:rsidRPr="003F7088">
              <w:rPr>
                <w:rFonts w:ascii="Times New Roman" w:hAnsi="Times New Roman"/>
                <w:i/>
              </w:rPr>
              <w:t xml:space="preserve"> ghi ch</w:t>
            </w:r>
            <w:r w:rsidR="003F7088" w:rsidRPr="003F7088">
              <w:rPr>
                <w:rFonts w:ascii="Times New Roman" w:hAnsi="Times New Roman"/>
                <w:i/>
              </w:rPr>
              <w:t>é</w:t>
            </w:r>
            <w:r w:rsidRPr="003F7088">
              <w:rPr>
                <w:rFonts w:ascii="Times New Roman" w:hAnsi="Times New Roman"/>
                <w:i/>
              </w:rPr>
              <w:t>p c</w:t>
            </w:r>
            <w:r w:rsidR="003F7088" w:rsidRPr="003F7088">
              <w:rPr>
                <w:rFonts w:ascii="Times New Roman" w:hAnsi="Times New Roman"/>
                <w:i/>
              </w:rPr>
              <w:t>ẩ</w:t>
            </w:r>
            <w:r w:rsidRPr="003F7088">
              <w:rPr>
                <w:rFonts w:ascii="Times New Roman" w:hAnsi="Times New Roman"/>
                <w:i/>
              </w:rPr>
              <w:t>n th</w:t>
            </w:r>
            <w:r w:rsidR="003F7088" w:rsidRPr="003F7088">
              <w:rPr>
                <w:rFonts w:ascii="Times New Roman" w:hAnsi="Times New Roman"/>
                <w:i/>
              </w:rPr>
              <w:t>ậ</w:t>
            </w:r>
            <w:r w:rsidRPr="003F7088">
              <w:rPr>
                <w:rFonts w:ascii="Times New Roman" w:hAnsi="Times New Roman"/>
                <w:i/>
              </w:rPr>
              <w:t>n s</w:t>
            </w:r>
            <w:r w:rsidR="003F7088" w:rsidRPr="003F7088">
              <w:rPr>
                <w:rFonts w:ascii="Times New Roman" w:hAnsi="Times New Roman"/>
                <w:i/>
              </w:rPr>
              <w:t>ẽ</w:t>
            </w:r>
            <w:r w:rsidRPr="003F7088">
              <w:rPr>
                <w:rFonts w:ascii="Times New Roman" w:hAnsi="Times New Roman"/>
                <w:i/>
              </w:rPr>
              <w:t xml:space="preserve"> gi</w:t>
            </w:r>
            <w:r w:rsidR="003F7088" w:rsidRPr="003F7088">
              <w:rPr>
                <w:rFonts w:ascii="Times New Roman" w:hAnsi="Times New Roman"/>
                <w:i/>
              </w:rPr>
              <w:t>ú</w:t>
            </w:r>
            <w:r w:rsidRPr="003F7088">
              <w:rPr>
                <w:rFonts w:ascii="Times New Roman" w:hAnsi="Times New Roman"/>
                <w:i/>
              </w:rPr>
              <w:t>p ch</w:t>
            </w:r>
            <w:r w:rsidR="003F7088" w:rsidRPr="003F7088">
              <w:rPr>
                <w:rFonts w:ascii="Times New Roman" w:hAnsi="Times New Roman"/>
                <w:i/>
              </w:rPr>
              <w:t>ú</w:t>
            </w:r>
            <w:r w:rsidRPr="003F7088">
              <w:rPr>
                <w:rFonts w:ascii="Times New Roman" w:hAnsi="Times New Roman"/>
                <w:i/>
              </w:rPr>
              <w:t>ng ta n</w:t>
            </w:r>
            <w:r w:rsidR="003F7088" w:rsidRPr="003F7088">
              <w:rPr>
                <w:rFonts w:ascii="Times New Roman" w:hAnsi="Times New Roman"/>
                <w:i/>
              </w:rPr>
              <w:t>ắ</w:t>
            </w:r>
            <w:r w:rsidRPr="003F7088">
              <w:rPr>
                <w:rFonts w:ascii="Times New Roman" w:hAnsi="Times New Roman"/>
                <w:i/>
              </w:rPr>
              <w:t>m r</w:t>
            </w:r>
            <w:r w:rsidR="003F7088" w:rsidRPr="003F7088">
              <w:rPr>
                <w:rFonts w:ascii="Times New Roman" w:hAnsi="Times New Roman"/>
                <w:i/>
              </w:rPr>
              <w:t>õ</w:t>
            </w:r>
            <w:r w:rsidRPr="003F7088">
              <w:rPr>
                <w:rFonts w:ascii="Times New Roman" w:hAnsi="Times New Roman"/>
                <w:i/>
              </w:rPr>
              <w:t xml:space="preserve"> v</w:t>
            </w:r>
            <w:r w:rsidR="003F7088" w:rsidRPr="003F7088">
              <w:rPr>
                <w:rFonts w:ascii="Times New Roman" w:hAnsi="Times New Roman"/>
                <w:i/>
              </w:rPr>
              <w:t>ấ</w:t>
            </w:r>
            <w:r w:rsidRPr="003F7088">
              <w:rPr>
                <w:rFonts w:ascii="Times New Roman" w:hAnsi="Times New Roman"/>
                <w:i/>
              </w:rPr>
              <w:t xml:space="preserve">n </w:t>
            </w:r>
            <w:r w:rsidR="003F7088" w:rsidRPr="003F7088">
              <w:rPr>
                <w:rFonts w:ascii="Times New Roman" w:hAnsi="Times New Roman"/>
                <w:i/>
              </w:rPr>
              <w:t>đề</w:t>
            </w:r>
            <w:r w:rsidRPr="003F7088">
              <w:rPr>
                <w:rFonts w:ascii="Times New Roman" w:hAnsi="Times New Roman"/>
                <w:i/>
              </w:rPr>
              <w:t xml:space="preserve"> m</w:t>
            </w:r>
            <w:r w:rsidR="003F7088" w:rsidRPr="003F7088">
              <w:rPr>
                <w:rFonts w:ascii="Times New Roman" w:hAnsi="Times New Roman"/>
                <w:i/>
              </w:rPr>
              <w:t>ộ</w:t>
            </w:r>
            <w:r w:rsidRPr="003F7088">
              <w:rPr>
                <w:rFonts w:ascii="Times New Roman" w:hAnsi="Times New Roman"/>
                <w:i/>
              </w:rPr>
              <w:t>t c</w:t>
            </w:r>
            <w:r w:rsidR="003F7088" w:rsidRPr="003F7088">
              <w:rPr>
                <w:rFonts w:ascii="Times New Roman" w:hAnsi="Times New Roman"/>
                <w:i/>
              </w:rPr>
              <w:t>á</w:t>
            </w:r>
            <w:r w:rsidRPr="003F7088">
              <w:rPr>
                <w:rFonts w:ascii="Times New Roman" w:hAnsi="Times New Roman"/>
                <w:i/>
              </w:rPr>
              <w:t xml:space="preserve">ch </w:t>
            </w:r>
            <w:r w:rsidR="003F7088" w:rsidRPr="003F7088">
              <w:rPr>
                <w:rFonts w:ascii="Times New Roman" w:hAnsi="Times New Roman"/>
                <w:i/>
              </w:rPr>
              <w:t>đầ</w:t>
            </w:r>
            <w:r w:rsidRPr="003F7088">
              <w:rPr>
                <w:rFonts w:ascii="Times New Roman" w:hAnsi="Times New Roman"/>
                <w:i/>
              </w:rPr>
              <w:t xml:space="preserve">y </w:t>
            </w:r>
            <w:r w:rsidR="003F7088" w:rsidRPr="003F7088">
              <w:rPr>
                <w:rFonts w:ascii="Times New Roman" w:hAnsi="Times New Roman"/>
                <w:i/>
              </w:rPr>
              <w:t>đủ</w:t>
            </w:r>
            <w:r w:rsidRPr="003F7088">
              <w:rPr>
                <w:rFonts w:ascii="Times New Roman" w:hAnsi="Times New Roman"/>
                <w:i/>
              </w:rPr>
              <w:t xml:space="preserve"> v</w:t>
            </w:r>
            <w:r w:rsidR="003F7088" w:rsidRPr="003F7088">
              <w:rPr>
                <w:rFonts w:ascii="Times New Roman" w:hAnsi="Times New Roman"/>
                <w:i/>
              </w:rPr>
              <w:t>à</w:t>
            </w:r>
            <w:r w:rsidRPr="003F7088">
              <w:rPr>
                <w:rFonts w:ascii="Times New Roman" w:hAnsi="Times New Roman"/>
                <w:i/>
              </w:rPr>
              <w:t xml:space="preserve"> c</w:t>
            </w:r>
            <w:r w:rsidR="003F7088" w:rsidRPr="003F7088">
              <w:rPr>
                <w:rFonts w:ascii="Times New Roman" w:hAnsi="Times New Roman"/>
                <w:i/>
              </w:rPr>
              <w:t>ó</w:t>
            </w:r>
            <w:r w:rsidRPr="003F7088">
              <w:rPr>
                <w:rFonts w:ascii="Times New Roman" w:hAnsi="Times New Roman"/>
                <w:i/>
              </w:rPr>
              <w:t xml:space="preserve"> h</w:t>
            </w:r>
            <w:r w:rsidR="003F7088" w:rsidRPr="003F7088">
              <w:rPr>
                <w:rFonts w:ascii="Times New Roman" w:hAnsi="Times New Roman"/>
                <w:i/>
              </w:rPr>
              <w:t>ệ</w:t>
            </w:r>
            <w:r w:rsidRPr="003F7088">
              <w:rPr>
                <w:rFonts w:ascii="Times New Roman" w:hAnsi="Times New Roman"/>
                <w:i/>
              </w:rPr>
              <w:t xml:space="preserve"> th</w:t>
            </w:r>
            <w:r w:rsidR="003F7088" w:rsidRPr="003F7088">
              <w:rPr>
                <w:rFonts w:ascii="Times New Roman" w:hAnsi="Times New Roman"/>
                <w:i/>
              </w:rPr>
              <w:t>ố</w:t>
            </w:r>
            <w:r w:rsidRPr="003F7088">
              <w:rPr>
                <w:rFonts w:ascii="Times New Roman" w:hAnsi="Times New Roman"/>
                <w:i/>
              </w:rPr>
              <w:t>ng. Mu</w:t>
            </w:r>
            <w:r w:rsidR="003F7088" w:rsidRPr="003F7088">
              <w:rPr>
                <w:rFonts w:ascii="Times New Roman" w:hAnsi="Times New Roman"/>
                <w:i/>
              </w:rPr>
              <w:t>ố</w:t>
            </w:r>
            <w:r w:rsidRPr="003F7088">
              <w:rPr>
                <w:rFonts w:ascii="Times New Roman" w:hAnsi="Times New Roman"/>
                <w:i/>
              </w:rPr>
              <w:t>n nh</w:t>
            </w:r>
            <w:r w:rsidR="003F7088" w:rsidRPr="003F7088">
              <w:rPr>
                <w:rFonts w:ascii="Times New Roman" w:hAnsi="Times New Roman"/>
                <w:i/>
              </w:rPr>
              <w:t>ư</w:t>
            </w:r>
            <w:r w:rsidRPr="003F7088">
              <w:rPr>
                <w:rFonts w:ascii="Times New Roman" w:hAnsi="Times New Roman"/>
                <w:i/>
              </w:rPr>
              <w:t xml:space="preserve"> v</w:t>
            </w:r>
            <w:r w:rsidR="003F7088" w:rsidRPr="003F7088">
              <w:rPr>
                <w:rFonts w:ascii="Times New Roman" w:hAnsi="Times New Roman"/>
                <w:i/>
              </w:rPr>
              <w:t>ậ</w:t>
            </w:r>
            <w:r w:rsidRPr="003F7088">
              <w:rPr>
                <w:rFonts w:ascii="Times New Roman" w:hAnsi="Times New Roman"/>
                <w:i/>
              </w:rPr>
              <w:t>y, c</w:t>
            </w:r>
            <w:r w:rsidR="003F7088" w:rsidRPr="003F7088">
              <w:rPr>
                <w:rFonts w:ascii="Times New Roman" w:hAnsi="Times New Roman"/>
                <w:i/>
              </w:rPr>
              <w:t>ầ</w:t>
            </w:r>
            <w:r w:rsidRPr="003F7088">
              <w:rPr>
                <w:rFonts w:ascii="Times New Roman" w:hAnsi="Times New Roman"/>
                <w:i/>
              </w:rPr>
              <w:t>n ph</w:t>
            </w:r>
            <w:r w:rsidR="003F7088" w:rsidRPr="003F7088">
              <w:rPr>
                <w:rFonts w:ascii="Times New Roman" w:hAnsi="Times New Roman"/>
                <w:i/>
              </w:rPr>
              <w:t>ả</w:t>
            </w:r>
            <w:r w:rsidRPr="003F7088">
              <w:rPr>
                <w:rFonts w:ascii="Times New Roman" w:hAnsi="Times New Roman"/>
                <w:i/>
              </w:rPr>
              <w:t xml:space="preserve">i </w:t>
            </w:r>
            <w:r w:rsidR="003F7088" w:rsidRPr="003F7088">
              <w:rPr>
                <w:rFonts w:ascii="Times New Roman" w:hAnsi="Times New Roman"/>
                <w:i/>
              </w:rPr>
              <w:t>đ</w:t>
            </w:r>
            <w:r w:rsidRPr="003F7088">
              <w:rPr>
                <w:rFonts w:ascii="Times New Roman" w:hAnsi="Times New Roman"/>
                <w:i/>
              </w:rPr>
              <w:t>i h</w:t>
            </w:r>
            <w:r w:rsidR="003F7088" w:rsidRPr="003F7088">
              <w:rPr>
                <w:rFonts w:ascii="Times New Roman" w:hAnsi="Times New Roman"/>
                <w:i/>
              </w:rPr>
              <w:t>ọ</w:t>
            </w:r>
            <w:r w:rsidRPr="003F7088">
              <w:rPr>
                <w:rFonts w:ascii="Times New Roman" w:hAnsi="Times New Roman"/>
                <w:i/>
              </w:rPr>
              <w:t xml:space="preserve">c </w:t>
            </w:r>
            <w:r w:rsidR="003F7088" w:rsidRPr="003F7088">
              <w:rPr>
                <w:rFonts w:ascii="Times New Roman" w:hAnsi="Times New Roman"/>
                <w:i/>
              </w:rPr>
              <w:t>đề</w:t>
            </w:r>
            <w:r w:rsidRPr="003F7088">
              <w:rPr>
                <w:rFonts w:ascii="Times New Roman" w:hAnsi="Times New Roman"/>
                <w:i/>
              </w:rPr>
              <w:t xml:space="preserve">u </w:t>
            </w:r>
            <w:r w:rsidR="003F7088" w:rsidRPr="003F7088">
              <w:rPr>
                <w:rFonts w:ascii="Times New Roman" w:hAnsi="Times New Roman"/>
                <w:i/>
              </w:rPr>
              <w:t>đặ</w:t>
            </w:r>
            <w:r w:rsidRPr="003F7088">
              <w:rPr>
                <w:rFonts w:ascii="Times New Roman" w:hAnsi="Times New Roman"/>
                <w:i/>
              </w:rPr>
              <w:t>n.”</w:t>
            </w:r>
          </w:p>
          <w:p w:rsidR="00C80F17" w:rsidRPr="003F7088" w:rsidRDefault="00C80F17" w:rsidP="00C80F17">
            <w:pPr>
              <w:pStyle w:val="BodyText2"/>
              <w:ind w:firstLine="720"/>
              <w:rPr>
                <w:rFonts w:ascii="Times New Roman" w:hAnsi="Times New Roman"/>
                <w:i/>
              </w:rPr>
            </w:pPr>
            <w:r w:rsidRPr="003F7088">
              <w:rPr>
                <w:rFonts w:ascii="Times New Roman" w:hAnsi="Times New Roman"/>
                <w:i/>
              </w:rPr>
              <w:t>31. “T</w:t>
            </w:r>
            <w:r w:rsidR="003F7088" w:rsidRPr="003F7088">
              <w:rPr>
                <w:rFonts w:ascii="Times New Roman" w:hAnsi="Times New Roman"/>
                <w:i/>
              </w:rPr>
              <w:t>ấ</w:t>
            </w:r>
            <w:r w:rsidRPr="003F7088">
              <w:rPr>
                <w:rFonts w:ascii="Times New Roman" w:hAnsi="Times New Roman"/>
                <w:i/>
              </w:rPr>
              <w:t>m g</w:t>
            </w:r>
            <w:r w:rsidR="003F7088" w:rsidRPr="003F7088">
              <w:rPr>
                <w:rFonts w:ascii="Times New Roman" w:hAnsi="Times New Roman"/>
                <w:i/>
              </w:rPr>
              <w:t>ươ</w:t>
            </w:r>
            <w:r w:rsidRPr="003F7088">
              <w:rPr>
                <w:rFonts w:ascii="Times New Roman" w:hAnsi="Times New Roman"/>
                <w:i/>
              </w:rPr>
              <w:t>ng l</w:t>
            </w:r>
            <w:r w:rsidR="003F7088" w:rsidRPr="003F7088">
              <w:rPr>
                <w:rFonts w:ascii="Times New Roman" w:hAnsi="Times New Roman"/>
                <w:i/>
              </w:rPr>
              <w:t>à</w:t>
            </w:r>
            <w:r w:rsidRPr="003F7088">
              <w:rPr>
                <w:rFonts w:ascii="Times New Roman" w:hAnsi="Times New Roman"/>
                <w:i/>
              </w:rPr>
              <w:t xml:space="preserve"> ng</w:t>
            </w:r>
            <w:r w:rsidR="003F7088" w:rsidRPr="003F7088">
              <w:rPr>
                <w:rFonts w:ascii="Times New Roman" w:hAnsi="Times New Roman"/>
                <w:i/>
              </w:rPr>
              <w:t>ườ</w:t>
            </w:r>
            <w:r w:rsidRPr="003F7088">
              <w:rPr>
                <w:rFonts w:ascii="Times New Roman" w:hAnsi="Times New Roman"/>
                <w:i/>
              </w:rPr>
              <w:t>i b</w:t>
            </w:r>
            <w:r w:rsidR="003F7088" w:rsidRPr="003F7088">
              <w:rPr>
                <w:rFonts w:ascii="Times New Roman" w:hAnsi="Times New Roman"/>
                <w:i/>
              </w:rPr>
              <w:t>ạ</w:t>
            </w:r>
            <w:r w:rsidRPr="003F7088">
              <w:rPr>
                <w:rFonts w:ascii="Times New Roman" w:hAnsi="Times New Roman"/>
                <w:i/>
              </w:rPr>
              <w:t>n ch</w:t>
            </w:r>
            <w:r w:rsidR="003F7088" w:rsidRPr="003F7088">
              <w:rPr>
                <w:rFonts w:ascii="Times New Roman" w:hAnsi="Times New Roman"/>
                <w:i/>
              </w:rPr>
              <w:t>â</w:t>
            </w:r>
            <w:r w:rsidRPr="003F7088">
              <w:rPr>
                <w:rFonts w:ascii="Times New Roman" w:hAnsi="Times New Roman"/>
                <w:i/>
              </w:rPr>
              <w:t>n th</w:t>
            </w:r>
            <w:r w:rsidR="003F7088" w:rsidRPr="003F7088">
              <w:rPr>
                <w:rFonts w:ascii="Times New Roman" w:hAnsi="Times New Roman"/>
                <w:i/>
              </w:rPr>
              <w:t>ậ</w:t>
            </w:r>
            <w:r w:rsidRPr="003F7088">
              <w:rPr>
                <w:rFonts w:ascii="Times New Roman" w:hAnsi="Times New Roman"/>
                <w:i/>
              </w:rPr>
              <w:t>t su</w:t>
            </w:r>
            <w:r w:rsidR="003F7088" w:rsidRPr="003F7088">
              <w:rPr>
                <w:rFonts w:ascii="Times New Roman" w:hAnsi="Times New Roman"/>
                <w:i/>
              </w:rPr>
              <w:t>ố</w:t>
            </w:r>
            <w:r w:rsidRPr="003F7088">
              <w:rPr>
                <w:rFonts w:ascii="Times New Roman" w:hAnsi="Times New Roman"/>
                <w:i/>
              </w:rPr>
              <w:t>t cu</w:t>
            </w:r>
            <w:r w:rsidR="003F7088" w:rsidRPr="003F7088">
              <w:rPr>
                <w:rFonts w:ascii="Times New Roman" w:hAnsi="Times New Roman"/>
                <w:i/>
              </w:rPr>
              <w:t>ộ</w:t>
            </w:r>
            <w:r w:rsidRPr="003F7088">
              <w:rPr>
                <w:rFonts w:ascii="Times New Roman" w:hAnsi="Times New Roman"/>
                <w:i/>
              </w:rPr>
              <w:t xml:space="preserve">c </w:t>
            </w:r>
            <w:r w:rsidR="003F7088" w:rsidRPr="003F7088">
              <w:rPr>
                <w:rFonts w:ascii="Times New Roman" w:hAnsi="Times New Roman"/>
                <w:i/>
              </w:rPr>
              <w:t>đờ</w:t>
            </w:r>
            <w:r w:rsidRPr="003F7088">
              <w:rPr>
                <w:rFonts w:ascii="Times New Roman" w:hAnsi="Times New Roman"/>
                <w:i/>
              </w:rPr>
              <w:t>i m</w:t>
            </w:r>
            <w:r w:rsidR="003F7088" w:rsidRPr="003F7088">
              <w:rPr>
                <w:rFonts w:ascii="Times New Roman" w:hAnsi="Times New Roman"/>
                <w:i/>
              </w:rPr>
              <w:t>ì</w:t>
            </w:r>
            <w:r w:rsidRPr="003F7088">
              <w:rPr>
                <w:rFonts w:ascii="Times New Roman" w:hAnsi="Times New Roman"/>
                <w:i/>
              </w:rPr>
              <w:t>nh, kh</w:t>
            </w:r>
            <w:r w:rsidR="003F7088" w:rsidRPr="003F7088">
              <w:rPr>
                <w:rFonts w:ascii="Times New Roman" w:hAnsi="Times New Roman"/>
                <w:i/>
              </w:rPr>
              <w:t>ô</w:t>
            </w:r>
            <w:r w:rsidRPr="003F7088">
              <w:rPr>
                <w:rFonts w:ascii="Times New Roman" w:hAnsi="Times New Roman"/>
                <w:i/>
              </w:rPr>
              <w:t>ng bao gi</w:t>
            </w:r>
            <w:r w:rsidR="003F7088" w:rsidRPr="003F7088">
              <w:rPr>
                <w:rFonts w:ascii="Times New Roman" w:hAnsi="Times New Roman"/>
                <w:i/>
              </w:rPr>
              <w:t>ờ</w:t>
            </w:r>
            <w:r w:rsidRPr="003F7088">
              <w:rPr>
                <w:rFonts w:ascii="Times New Roman" w:hAnsi="Times New Roman"/>
                <w:i/>
              </w:rPr>
              <w:t xml:space="preserve"> bi</w:t>
            </w:r>
            <w:r w:rsidR="003F7088" w:rsidRPr="003F7088">
              <w:rPr>
                <w:rFonts w:ascii="Times New Roman" w:hAnsi="Times New Roman"/>
                <w:i/>
              </w:rPr>
              <w:t>ế</w:t>
            </w:r>
            <w:r w:rsidRPr="003F7088">
              <w:rPr>
                <w:rFonts w:ascii="Times New Roman" w:hAnsi="Times New Roman"/>
                <w:i/>
              </w:rPr>
              <w:t>t xu n</w:t>
            </w:r>
            <w:r w:rsidR="003F7088" w:rsidRPr="003F7088">
              <w:rPr>
                <w:rFonts w:ascii="Times New Roman" w:hAnsi="Times New Roman"/>
                <w:i/>
              </w:rPr>
              <w:t>ị</w:t>
            </w:r>
            <w:r w:rsidRPr="003F7088">
              <w:rPr>
                <w:rFonts w:ascii="Times New Roman" w:hAnsi="Times New Roman"/>
                <w:i/>
              </w:rPr>
              <w:t>nh ai d</w:t>
            </w:r>
            <w:r w:rsidR="003F7088" w:rsidRPr="003F7088">
              <w:rPr>
                <w:rFonts w:ascii="Times New Roman" w:hAnsi="Times New Roman"/>
                <w:i/>
              </w:rPr>
              <w:t>ù</w:t>
            </w:r>
            <w:r w:rsidRPr="003F7088">
              <w:rPr>
                <w:rFonts w:ascii="Times New Roman" w:hAnsi="Times New Roman"/>
                <w:i/>
              </w:rPr>
              <w:t xml:space="preserve"> </w:t>
            </w:r>
            <w:r w:rsidR="003F7088" w:rsidRPr="003F7088">
              <w:rPr>
                <w:rFonts w:ascii="Times New Roman" w:hAnsi="Times New Roman"/>
                <w:i/>
              </w:rPr>
              <w:t>đó</w:t>
            </w:r>
            <w:r w:rsidRPr="003F7088">
              <w:rPr>
                <w:rFonts w:ascii="Times New Roman" w:hAnsi="Times New Roman"/>
                <w:i/>
              </w:rPr>
              <w:t xml:space="preserve"> l</w:t>
            </w:r>
            <w:r w:rsidR="003F7088" w:rsidRPr="003F7088">
              <w:rPr>
                <w:rFonts w:ascii="Times New Roman" w:hAnsi="Times New Roman"/>
                <w:i/>
              </w:rPr>
              <w:t>à</w:t>
            </w:r>
            <w:r w:rsidRPr="003F7088">
              <w:rPr>
                <w:rFonts w:ascii="Times New Roman" w:hAnsi="Times New Roman"/>
                <w:i/>
              </w:rPr>
              <w:t xml:space="preserve"> k</w:t>
            </w:r>
            <w:r w:rsidR="003F7088" w:rsidRPr="003F7088">
              <w:rPr>
                <w:rFonts w:ascii="Times New Roman" w:hAnsi="Times New Roman"/>
                <w:i/>
              </w:rPr>
              <w:t>ẻ</w:t>
            </w:r>
            <w:r w:rsidRPr="003F7088">
              <w:rPr>
                <w:rFonts w:ascii="Times New Roman" w:hAnsi="Times New Roman"/>
                <w:i/>
              </w:rPr>
              <w:t xml:space="preserve"> v</w:t>
            </w:r>
            <w:r w:rsidR="003F7088" w:rsidRPr="003F7088">
              <w:rPr>
                <w:rFonts w:ascii="Times New Roman" w:hAnsi="Times New Roman"/>
                <w:i/>
              </w:rPr>
              <w:t>ươ</w:t>
            </w:r>
            <w:r w:rsidRPr="003F7088">
              <w:rPr>
                <w:rFonts w:ascii="Times New Roman" w:hAnsi="Times New Roman"/>
                <w:i/>
              </w:rPr>
              <w:t>ng gi</w:t>
            </w:r>
            <w:r w:rsidR="003F7088" w:rsidRPr="003F7088">
              <w:rPr>
                <w:rFonts w:ascii="Times New Roman" w:hAnsi="Times New Roman"/>
                <w:i/>
              </w:rPr>
              <w:t>ả</w:t>
            </w:r>
            <w:r w:rsidRPr="003F7088">
              <w:rPr>
                <w:rFonts w:ascii="Times New Roman" w:hAnsi="Times New Roman"/>
                <w:i/>
              </w:rPr>
              <w:t xml:space="preserve"> uy quy</w:t>
            </w:r>
            <w:r w:rsidR="003F7088" w:rsidRPr="003F7088">
              <w:rPr>
                <w:rFonts w:ascii="Times New Roman" w:hAnsi="Times New Roman"/>
                <w:i/>
              </w:rPr>
              <w:t>ề</w:t>
            </w:r>
            <w:r w:rsidRPr="003F7088">
              <w:rPr>
                <w:rFonts w:ascii="Times New Roman" w:hAnsi="Times New Roman"/>
                <w:i/>
              </w:rPr>
              <w:t>n hay gi</w:t>
            </w:r>
            <w:r w:rsidR="003F7088" w:rsidRPr="003F7088">
              <w:rPr>
                <w:rFonts w:ascii="Times New Roman" w:hAnsi="Times New Roman"/>
                <w:i/>
              </w:rPr>
              <w:t>à</w:t>
            </w:r>
            <w:r w:rsidRPr="003F7088">
              <w:rPr>
                <w:rFonts w:ascii="Times New Roman" w:hAnsi="Times New Roman"/>
                <w:i/>
              </w:rPr>
              <w:t>u sang h</w:t>
            </w:r>
            <w:r w:rsidR="003F7088" w:rsidRPr="003F7088">
              <w:rPr>
                <w:rFonts w:ascii="Times New Roman" w:hAnsi="Times New Roman"/>
                <w:i/>
              </w:rPr>
              <w:t>ã</w:t>
            </w:r>
            <w:r w:rsidRPr="003F7088">
              <w:rPr>
                <w:rFonts w:ascii="Times New Roman" w:hAnsi="Times New Roman"/>
                <w:i/>
              </w:rPr>
              <w:t>nh ti</w:t>
            </w:r>
            <w:r w:rsidR="003F7088" w:rsidRPr="003F7088">
              <w:rPr>
                <w:rFonts w:ascii="Times New Roman" w:hAnsi="Times New Roman"/>
                <w:i/>
              </w:rPr>
              <w:t>ế</w:t>
            </w:r>
            <w:r w:rsidRPr="003F7088">
              <w:rPr>
                <w:rFonts w:ascii="Times New Roman" w:hAnsi="Times New Roman"/>
                <w:i/>
              </w:rPr>
              <w:t>n.D</w:t>
            </w:r>
            <w:r w:rsidR="003F7088" w:rsidRPr="003F7088">
              <w:rPr>
                <w:rFonts w:ascii="Times New Roman" w:hAnsi="Times New Roman"/>
                <w:i/>
              </w:rPr>
              <w:t>ù</w:t>
            </w:r>
            <w:r w:rsidRPr="003F7088">
              <w:rPr>
                <w:rFonts w:ascii="Times New Roman" w:hAnsi="Times New Roman"/>
                <w:i/>
              </w:rPr>
              <w:t xml:space="preserve"> g</w:t>
            </w:r>
            <w:r w:rsidR="003F7088" w:rsidRPr="003F7088">
              <w:rPr>
                <w:rFonts w:ascii="Times New Roman" w:hAnsi="Times New Roman"/>
                <w:i/>
              </w:rPr>
              <w:t>ươ</w:t>
            </w:r>
            <w:r w:rsidRPr="003F7088">
              <w:rPr>
                <w:rFonts w:ascii="Times New Roman" w:hAnsi="Times New Roman"/>
                <w:i/>
              </w:rPr>
              <w:t>ng c</w:t>
            </w:r>
            <w:r w:rsidR="003F7088" w:rsidRPr="003F7088">
              <w:rPr>
                <w:rFonts w:ascii="Times New Roman" w:hAnsi="Times New Roman"/>
                <w:i/>
              </w:rPr>
              <w:t>ó</w:t>
            </w:r>
            <w:r w:rsidRPr="003F7088">
              <w:rPr>
                <w:rFonts w:ascii="Times New Roman" w:hAnsi="Times New Roman"/>
                <w:i/>
              </w:rPr>
              <w:t xml:space="preserve"> tan x</w:t>
            </w:r>
            <w:r w:rsidR="003F7088" w:rsidRPr="003F7088">
              <w:rPr>
                <w:rFonts w:ascii="Times New Roman" w:hAnsi="Times New Roman"/>
                <w:i/>
              </w:rPr>
              <w:t>ươ</w:t>
            </w:r>
            <w:r w:rsidRPr="003F7088">
              <w:rPr>
                <w:rFonts w:ascii="Times New Roman" w:hAnsi="Times New Roman"/>
                <w:i/>
              </w:rPr>
              <w:t>ng n</w:t>
            </w:r>
            <w:r w:rsidR="003F7088" w:rsidRPr="003F7088">
              <w:rPr>
                <w:rFonts w:ascii="Times New Roman" w:hAnsi="Times New Roman"/>
                <w:i/>
              </w:rPr>
              <w:t>á</w:t>
            </w:r>
            <w:r w:rsidRPr="003F7088">
              <w:rPr>
                <w:rFonts w:ascii="Times New Roman" w:hAnsi="Times New Roman"/>
                <w:i/>
              </w:rPr>
              <w:t>t th</w:t>
            </w:r>
            <w:r w:rsidR="003F7088" w:rsidRPr="003F7088">
              <w:rPr>
                <w:rFonts w:ascii="Times New Roman" w:hAnsi="Times New Roman"/>
                <w:i/>
              </w:rPr>
              <w:t>ị</w:t>
            </w:r>
            <w:r w:rsidRPr="003F7088">
              <w:rPr>
                <w:rFonts w:ascii="Times New Roman" w:hAnsi="Times New Roman"/>
                <w:i/>
              </w:rPr>
              <w:t>t v</w:t>
            </w:r>
            <w:r w:rsidR="003F7088" w:rsidRPr="003F7088">
              <w:rPr>
                <w:rFonts w:ascii="Times New Roman" w:hAnsi="Times New Roman"/>
                <w:i/>
              </w:rPr>
              <w:t>ẫ</w:t>
            </w:r>
            <w:r w:rsidRPr="003F7088">
              <w:rPr>
                <w:rFonts w:ascii="Times New Roman" w:hAnsi="Times New Roman"/>
                <w:i/>
              </w:rPr>
              <w:t>n c</w:t>
            </w:r>
            <w:r w:rsidR="003F7088" w:rsidRPr="003F7088">
              <w:rPr>
                <w:rFonts w:ascii="Times New Roman" w:hAnsi="Times New Roman"/>
                <w:i/>
              </w:rPr>
              <w:t>ứ</w:t>
            </w:r>
            <w:r w:rsidRPr="003F7088">
              <w:rPr>
                <w:rFonts w:ascii="Times New Roman" w:hAnsi="Times New Roman"/>
                <w:i/>
              </w:rPr>
              <w:t xml:space="preserve"> nguy</w:t>
            </w:r>
            <w:r w:rsidR="003F7088" w:rsidRPr="003F7088">
              <w:rPr>
                <w:rFonts w:ascii="Times New Roman" w:hAnsi="Times New Roman"/>
                <w:i/>
              </w:rPr>
              <w:t>ê</w:t>
            </w:r>
            <w:r w:rsidRPr="003F7088">
              <w:rPr>
                <w:rFonts w:ascii="Times New Roman" w:hAnsi="Times New Roman"/>
                <w:i/>
              </w:rPr>
              <w:t>n t</w:t>
            </w:r>
            <w:r w:rsidR="003F7088" w:rsidRPr="003F7088">
              <w:rPr>
                <w:rFonts w:ascii="Times New Roman" w:hAnsi="Times New Roman"/>
                <w:i/>
              </w:rPr>
              <w:t>ấ</w:t>
            </w:r>
            <w:r w:rsidRPr="003F7088">
              <w:rPr>
                <w:rFonts w:ascii="Times New Roman" w:hAnsi="Times New Roman"/>
                <w:i/>
              </w:rPr>
              <w:t>m l</w:t>
            </w:r>
            <w:r w:rsidR="003F7088" w:rsidRPr="003F7088">
              <w:rPr>
                <w:rFonts w:ascii="Times New Roman" w:hAnsi="Times New Roman"/>
                <w:i/>
              </w:rPr>
              <w:t>ò</w:t>
            </w:r>
            <w:r w:rsidRPr="003F7088">
              <w:rPr>
                <w:rFonts w:ascii="Times New Roman" w:hAnsi="Times New Roman"/>
                <w:i/>
              </w:rPr>
              <w:t>ng ngay th</w:t>
            </w:r>
            <w:r w:rsidR="003F7088" w:rsidRPr="003F7088">
              <w:rPr>
                <w:rFonts w:ascii="Times New Roman" w:hAnsi="Times New Roman"/>
                <w:i/>
              </w:rPr>
              <w:t>ẳ</w:t>
            </w:r>
            <w:r w:rsidRPr="003F7088">
              <w:rPr>
                <w:rFonts w:ascii="Times New Roman" w:hAnsi="Times New Roman"/>
                <w:i/>
              </w:rPr>
              <w:t>ng trong s</w:t>
            </w:r>
            <w:r w:rsidR="003F7088" w:rsidRPr="003F7088">
              <w:rPr>
                <w:rFonts w:ascii="Times New Roman" w:hAnsi="Times New Roman"/>
                <w:i/>
              </w:rPr>
              <w:t>ạ</w:t>
            </w:r>
            <w:r w:rsidRPr="003F7088">
              <w:rPr>
                <w:rFonts w:ascii="Times New Roman" w:hAnsi="Times New Roman"/>
                <w:i/>
              </w:rPr>
              <w:t>ch nh</w:t>
            </w:r>
            <w:r w:rsidR="003F7088" w:rsidRPr="003F7088">
              <w:rPr>
                <w:rFonts w:ascii="Times New Roman" w:hAnsi="Times New Roman"/>
                <w:i/>
              </w:rPr>
              <w:t>ư</w:t>
            </w:r>
            <w:r w:rsidRPr="003F7088">
              <w:rPr>
                <w:rFonts w:ascii="Times New Roman" w:hAnsi="Times New Roman"/>
                <w:i/>
              </w:rPr>
              <w:t xml:space="preserve"> t</w:t>
            </w:r>
            <w:r w:rsidR="003F7088" w:rsidRPr="003F7088">
              <w:rPr>
                <w:rFonts w:ascii="Times New Roman" w:hAnsi="Times New Roman"/>
                <w:i/>
              </w:rPr>
              <w:t>ừ</w:t>
            </w:r>
            <w:r w:rsidRPr="003F7088">
              <w:rPr>
                <w:rFonts w:ascii="Times New Roman" w:hAnsi="Times New Roman"/>
                <w:i/>
              </w:rPr>
              <w:t xml:space="preserve"> l</w:t>
            </w:r>
            <w:r w:rsidR="003F7088" w:rsidRPr="003F7088">
              <w:rPr>
                <w:rFonts w:ascii="Times New Roman" w:hAnsi="Times New Roman"/>
                <w:i/>
              </w:rPr>
              <w:t>ú</w:t>
            </w:r>
            <w:r w:rsidRPr="003F7088">
              <w:rPr>
                <w:rFonts w:ascii="Times New Roman" w:hAnsi="Times New Roman"/>
                <w:i/>
              </w:rPr>
              <w:t>c m</w:t>
            </w:r>
            <w:r w:rsidR="003F7088" w:rsidRPr="003F7088">
              <w:rPr>
                <w:rFonts w:ascii="Times New Roman" w:hAnsi="Times New Roman"/>
                <w:i/>
              </w:rPr>
              <w:t>ẹ</w:t>
            </w:r>
            <w:r w:rsidRPr="003F7088">
              <w:rPr>
                <w:rFonts w:ascii="Times New Roman" w:hAnsi="Times New Roman"/>
                <w:i/>
              </w:rPr>
              <w:t xml:space="preserve"> cha sinh ra n</w:t>
            </w:r>
            <w:r w:rsidR="003F7088" w:rsidRPr="003F7088">
              <w:rPr>
                <w:rFonts w:ascii="Times New Roman" w:hAnsi="Times New Roman"/>
                <w:i/>
              </w:rPr>
              <w:t>ó</w:t>
            </w:r>
            <w:r w:rsidRPr="003F7088">
              <w:rPr>
                <w:rFonts w:ascii="Times New Roman" w:hAnsi="Times New Roman"/>
                <w:i/>
              </w:rPr>
              <w:t>.N</w:t>
            </w:r>
            <w:r w:rsidR="003F7088" w:rsidRPr="003F7088">
              <w:rPr>
                <w:rFonts w:ascii="Times New Roman" w:hAnsi="Times New Roman"/>
                <w:i/>
              </w:rPr>
              <w:t>ế</w:t>
            </w:r>
            <w:r w:rsidRPr="003F7088">
              <w:rPr>
                <w:rFonts w:ascii="Times New Roman" w:hAnsi="Times New Roman"/>
                <w:i/>
              </w:rPr>
              <w:t>u ai c</w:t>
            </w:r>
            <w:r w:rsidR="003F7088" w:rsidRPr="003F7088">
              <w:rPr>
                <w:rFonts w:ascii="Times New Roman" w:hAnsi="Times New Roman"/>
                <w:i/>
              </w:rPr>
              <w:t>ó</w:t>
            </w:r>
            <w:r w:rsidRPr="003F7088">
              <w:rPr>
                <w:rFonts w:ascii="Times New Roman" w:hAnsi="Times New Roman"/>
                <w:i/>
              </w:rPr>
              <w:t xml:space="preserve"> b</w:t>
            </w:r>
            <w:r w:rsidR="003F7088" w:rsidRPr="003F7088">
              <w:rPr>
                <w:rFonts w:ascii="Times New Roman" w:hAnsi="Times New Roman"/>
                <w:i/>
              </w:rPr>
              <w:t>ộ</w:t>
            </w:r>
            <w:r w:rsidRPr="003F7088">
              <w:rPr>
                <w:rFonts w:ascii="Times New Roman" w:hAnsi="Times New Roman"/>
                <w:i/>
              </w:rPr>
              <w:t xml:space="preserve"> m</w:t>
            </w:r>
            <w:r w:rsidR="003F7088" w:rsidRPr="003F7088">
              <w:rPr>
                <w:rFonts w:ascii="Times New Roman" w:hAnsi="Times New Roman"/>
                <w:i/>
              </w:rPr>
              <w:t>ặ</w:t>
            </w:r>
            <w:r w:rsidRPr="003F7088">
              <w:rPr>
                <w:rFonts w:ascii="Times New Roman" w:hAnsi="Times New Roman"/>
                <w:i/>
              </w:rPr>
              <w:t>t kh</w:t>
            </w:r>
            <w:r w:rsidR="003F7088" w:rsidRPr="003F7088">
              <w:rPr>
                <w:rFonts w:ascii="Times New Roman" w:hAnsi="Times New Roman"/>
                <w:i/>
              </w:rPr>
              <w:t>ô</w:t>
            </w:r>
            <w:r w:rsidRPr="003F7088">
              <w:rPr>
                <w:rFonts w:ascii="Times New Roman" w:hAnsi="Times New Roman"/>
                <w:i/>
              </w:rPr>
              <w:t xml:space="preserve">ng </w:t>
            </w:r>
            <w:r w:rsidR="003F7088" w:rsidRPr="003F7088">
              <w:rPr>
                <w:rFonts w:ascii="Times New Roman" w:hAnsi="Times New Roman"/>
                <w:i/>
              </w:rPr>
              <w:t>đượ</w:t>
            </w:r>
            <w:r w:rsidRPr="003F7088">
              <w:rPr>
                <w:rFonts w:ascii="Times New Roman" w:hAnsi="Times New Roman"/>
                <w:i/>
              </w:rPr>
              <w:t xml:space="preserve">c xinh </w:t>
            </w:r>
            <w:r w:rsidR="003F7088" w:rsidRPr="003F7088">
              <w:rPr>
                <w:rFonts w:ascii="Times New Roman" w:hAnsi="Times New Roman"/>
                <w:i/>
              </w:rPr>
              <w:t>đẹ</w:t>
            </w:r>
            <w:r w:rsidRPr="003F7088">
              <w:rPr>
                <w:rFonts w:ascii="Times New Roman" w:hAnsi="Times New Roman"/>
                <w:i/>
              </w:rPr>
              <w:t>p th</w:t>
            </w:r>
            <w:r w:rsidR="003F7088" w:rsidRPr="003F7088">
              <w:rPr>
                <w:rFonts w:ascii="Times New Roman" w:hAnsi="Times New Roman"/>
                <w:i/>
              </w:rPr>
              <w:t>ì</w:t>
            </w:r>
            <w:r w:rsidRPr="003F7088">
              <w:rPr>
                <w:rFonts w:ascii="Times New Roman" w:hAnsi="Times New Roman"/>
                <w:i/>
              </w:rPr>
              <w:t xml:space="preserve"> g</w:t>
            </w:r>
            <w:r w:rsidR="003F7088" w:rsidRPr="003F7088">
              <w:rPr>
                <w:rFonts w:ascii="Times New Roman" w:hAnsi="Times New Roman"/>
                <w:i/>
              </w:rPr>
              <w:t>ươ</w:t>
            </w:r>
            <w:r w:rsidRPr="003F7088">
              <w:rPr>
                <w:rFonts w:ascii="Times New Roman" w:hAnsi="Times New Roman"/>
                <w:i/>
              </w:rPr>
              <w:t>ng kh</w:t>
            </w:r>
            <w:r w:rsidR="003F7088" w:rsidRPr="003F7088">
              <w:rPr>
                <w:rFonts w:ascii="Times New Roman" w:hAnsi="Times New Roman"/>
                <w:i/>
              </w:rPr>
              <w:t>ô</w:t>
            </w:r>
            <w:r w:rsidRPr="003F7088">
              <w:rPr>
                <w:rFonts w:ascii="Times New Roman" w:hAnsi="Times New Roman"/>
                <w:i/>
              </w:rPr>
              <w:t>ng bao gi</w:t>
            </w:r>
            <w:r w:rsidR="003F7088" w:rsidRPr="003F7088">
              <w:rPr>
                <w:rFonts w:ascii="Times New Roman" w:hAnsi="Times New Roman"/>
                <w:i/>
              </w:rPr>
              <w:t>ờ</w:t>
            </w:r>
            <w:r w:rsidRPr="003F7088">
              <w:rPr>
                <w:rFonts w:ascii="Times New Roman" w:hAnsi="Times New Roman"/>
                <w:i/>
              </w:rPr>
              <w:t xml:space="preserve">  n</w:t>
            </w:r>
            <w:r w:rsidR="003F7088" w:rsidRPr="003F7088">
              <w:rPr>
                <w:rFonts w:ascii="Times New Roman" w:hAnsi="Times New Roman"/>
                <w:i/>
              </w:rPr>
              <w:t>ó</w:t>
            </w:r>
            <w:r w:rsidRPr="003F7088">
              <w:rPr>
                <w:rFonts w:ascii="Times New Roman" w:hAnsi="Times New Roman"/>
                <w:i/>
              </w:rPr>
              <w:t>i d</w:t>
            </w:r>
            <w:r w:rsidR="003F7088" w:rsidRPr="003F7088">
              <w:rPr>
                <w:rFonts w:ascii="Times New Roman" w:hAnsi="Times New Roman"/>
                <w:i/>
              </w:rPr>
              <w:t>ố</w:t>
            </w:r>
            <w:r w:rsidRPr="003F7088">
              <w:rPr>
                <w:rFonts w:ascii="Times New Roman" w:hAnsi="Times New Roman"/>
                <w:i/>
              </w:rPr>
              <w:t>i, n</w:t>
            </w:r>
            <w:r w:rsidR="003F7088" w:rsidRPr="003F7088">
              <w:rPr>
                <w:rFonts w:ascii="Times New Roman" w:hAnsi="Times New Roman"/>
                <w:i/>
              </w:rPr>
              <w:t>ị</w:t>
            </w:r>
            <w:r w:rsidRPr="003F7088">
              <w:rPr>
                <w:rFonts w:ascii="Times New Roman" w:hAnsi="Times New Roman"/>
                <w:i/>
              </w:rPr>
              <w:t>nh x</w:t>
            </w:r>
            <w:r w:rsidR="003F7088" w:rsidRPr="003F7088">
              <w:rPr>
                <w:rFonts w:ascii="Times New Roman" w:hAnsi="Times New Roman"/>
                <w:i/>
              </w:rPr>
              <w:t>ằ</w:t>
            </w:r>
            <w:r w:rsidRPr="003F7088">
              <w:rPr>
                <w:rFonts w:ascii="Times New Roman" w:hAnsi="Times New Roman"/>
                <w:i/>
              </w:rPr>
              <w:t>ng l</w:t>
            </w:r>
            <w:r w:rsidR="003F7088" w:rsidRPr="003F7088">
              <w:rPr>
                <w:rFonts w:ascii="Times New Roman" w:hAnsi="Times New Roman"/>
                <w:i/>
              </w:rPr>
              <w:t>à</w:t>
            </w:r>
            <w:r w:rsidRPr="003F7088">
              <w:rPr>
                <w:rFonts w:ascii="Times New Roman" w:hAnsi="Times New Roman"/>
                <w:i/>
              </w:rPr>
              <w:t xml:space="preserve"> xinh </w:t>
            </w:r>
            <w:r w:rsidR="003F7088" w:rsidRPr="003F7088">
              <w:rPr>
                <w:rFonts w:ascii="Times New Roman" w:hAnsi="Times New Roman"/>
                <w:i/>
              </w:rPr>
              <w:t>đẹ</w:t>
            </w:r>
            <w:r w:rsidRPr="003F7088">
              <w:rPr>
                <w:rFonts w:ascii="Times New Roman" w:hAnsi="Times New Roman"/>
                <w:i/>
              </w:rPr>
              <w:t>p. N</w:t>
            </w:r>
            <w:r w:rsidR="003F7088" w:rsidRPr="003F7088">
              <w:rPr>
                <w:rFonts w:ascii="Times New Roman" w:hAnsi="Times New Roman"/>
                <w:i/>
              </w:rPr>
              <w:t>ế</w:t>
            </w:r>
            <w:r w:rsidRPr="003F7088">
              <w:rPr>
                <w:rFonts w:ascii="Times New Roman" w:hAnsi="Times New Roman"/>
                <w:i/>
              </w:rPr>
              <w:t>u ai c</w:t>
            </w:r>
            <w:r w:rsidR="003F7088" w:rsidRPr="003F7088">
              <w:rPr>
                <w:rFonts w:ascii="Times New Roman" w:hAnsi="Times New Roman"/>
                <w:i/>
              </w:rPr>
              <w:t>ó</w:t>
            </w:r>
            <w:r w:rsidRPr="003F7088">
              <w:rPr>
                <w:rFonts w:ascii="Times New Roman" w:hAnsi="Times New Roman"/>
                <w:i/>
              </w:rPr>
              <w:t xml:space="preserve"> m</w:t>
            </w:r>
            <w:r w:rsidR="003F7088" w:rsidRPr="003F7088">
              <w:rPr>
                <w:rFonts w:ascii="Times New Roman" w:hAnsi="Times New Roman"/>
                <w:i/>
              </w:rPr>
              <w:t>ặ</w:t>
            </w:r>
            <w:r w:rsidRPr="003F7088">
              <w:rPr>
                <w:rFonts w:ascii="Times New Roman" w:hAnsi="Times New Roman"/>
                <w:i/>
              </w:rPr>
              <w:t>t nh</w:t>
            </w:r>
            <w:r w:rsidR="003F7088" w:rsidRPr="003F7088">
              <w:rPr>
                <w:rFonts w:ascii="Times New Roman" w:hAnsi="Times New Roman"/>
                <w:i/>
              </w:rPr>
              <w:t>ọ</w:t>
            </w:r>
            <w:r w:rsidRPr="003F7088">
              <w:rPr>
                <w:rFonts w:ascii="Times New Roman" w:hAnsi="Times New Roman"/>
                <w:i/>
              </w:rPr>
              <w:t>, g</w:t>
            </w:r>
            <w:r w:rsidR="003F7088" w:rsidRPr="003F7088">
              <w:rPr>
                <w:rFonts w:ascii="Times New Roman" w:hAnsi="Times New Roman"/>
                <w:i/>
              </w:rPr>
              <w:t>ươ</w:t>
            </w:r>
            <w:r w:rsidRPr="003F7088">
              <w:rPr>
                <w:rFonts w:ascii="Times New Roman" w:hAnsi="Times New Roman"/>
                <w:i/>
              </w:rPr>
              <w:t>ng nh</w:t>
            </w:r>
            <w:r w:rsidR="003F7088" w:rsidRPr="003F7088">
              <w:rPr>
                <w:rFonts w:ascii="Times New Roman" w:hAnsi="Times New Roman"/>
                <w:i/>
              </w:rPr>
              <w:t>ắ</w:t>
            </w:r>
            <w:r w:rsidRPr="003F7088">
              <w:rPr>
                <w:rFonts w:ascii="Times New Roman" w:hAnsi="Times New Roman"/>
                <w:i/>
              </w:rPr>
              <w:t>c nh</w:t>
            </w:r>
            <w:r w:rsidR="003F7088" w:rsidRPr="003F7088">
              <w:rPr>
                <w:rFonts w:ascii="Times New Roman" w:hAnsi="Times New Roman"/>
                <w:i/>
              </w:rPr>
              <w:t>ở</w:t>
            </w:r>
            <w:r w:rsidRPr="003F7088">
              <w:rPr>
                <w:rFonts w:ascii="Times New Roman" w:hAnsi="Times New Roman"/>
                <w:i/>
              </w:rPr>
              <w:t xml:space="preserve"> ngay…” </w:t>
            </w:r>
          </w:p>
          <w:p w:rsidR="00C80F17" w:rsidRPr="003F7088" w:rsidRDefault="00C80F17" w:rsidP="00C80F17">
            <w:pPr>
              <w:pStyle w:val="BodyText2"/>
              <w:ind w:firstLine="720"/>
              <w:rPr>
                <w:rFonts w:ascii="Times New Roman" w:hAnsi="Times New Roman"/>
                <w:i/>
              </w:rPr>
            </w:pPr>
            <w:r w:rsidRPr="003F7088">
              <w:rPr>
                <w:rFonts w:ascii="Times New Roman" w:hAnsi="Times New Roman"/>
                <w:i/>
              </w:rPr>
              <w:t>32. Tr</w:t>
            </w:r>
            <w:r w:rsidR="003F7088" w:rsidRPr="003F7088">
              <w:rPr>
                <w:rFonts w:ascii="Times New Roman" w:hAnsi="Times New Roman"/>
                <w:i/>
              </w:rPr>
              <w:t>ầ</w:t>
            </w:r>
            <w:r w:rsidRPr="003F7088">
              <w:rPr>
                <w:rFonts w:ascii="Times New Roman" w:hAnsi="Times New Roman"/>
                <w:i/>
              </w:rPr>
              <w:t xml:space="preserve">n </w:t>
            </w:r>
            <w:r w:rsidR="003F7088" w:rsidRPr="003F7088">
              <w:rPr>
                <w:rFonts w:ascii="Times New Roman" w:hAnsi="Times New Roman"/>
                <w:i/>
              </w:rPr>
              <w:t>Đă</w:t>
            </w:r>
            <w:r w:rsidRPr="003F7088">
              <w:rPr>
                <w:rFonts w:ascii="Times New Roman" w:hAnsi="Times New Roman"/>
                <w:i/>
              </w:rPr>
              <w:t>ng Khoa r</w:t>
            </w:r>
            <w:r w:rsidR="003F7088" w:rsidRPr="003F7088">
              <w:rPr>
                <w:rFonts w:ascii="Times New Roman" w:hAnsi="Times New Roman"/>
                <w:i/>
              </w:rPr>
              <w:t>ấ</w:t>
            </w:r>
            <w:r w:rsidRPr="003F7088">
              <w:rPr>
                <w:rFonts w:ascii="Times New Roman" w:hAnsi="Times New Roman"/>
                <w:i/>
              </w:rPr>
              <w:t>t bi</w:t>
            </w:r>
            <w:r w:rsidR="003F7088" w:rsidRPr="003F7088">
              <w:rPr>
                <w:rFonts w:ascii="Times New Roman" w:hAnsi="Times New Roman"/>
                <w:i/>
              </w:rPr>
              <w:t>ế</w:t>
            </w:r>
            <w:r w:rsidRPr="003F7088">
              <w:rPr>
                <w:rFonts w:ascii="Times New Roman" w:hAnsi="Times New Roman"/>
                <w:i/>
              </w:rPr>
              <w:t>t y</w:t>
            </w:r>
            <w:r w:rsidR="003F7088" w:rsidRPr="003F7088">
              <w:rPr>
                <w:rFonts w:ascii="Times New Roman" w:hAnsi="Times New Roman"/>
                <w:i/>
              </w:rPr>
              <w:t>ê</w:t>
            </w:r>
            <w:r w:rsidRPr="003F7088">
              <w:rPr>
                <w:rFonts w:ascii="Times New Roman" w:hAnsi="Times New Roman"/>
                <w:i/>
              </w:rPr>
              <w:t>u th</w:t>
            </w:r>
            <w:r w:rsidR="003F7088" w:rsidRPr="003F7088">
              <w:rPr>
                <w:rFonts w:ascii="Times New Roman" w:hAnsi="Times New Roman"/>
                <w:i/>
              </w:rPr>
              <w:t>ươ</w:t>
            </w:r>
            <w:r w:rsidRPr="003F7088">
              <w:rPr>
                <w:rFonts w:ascii="Times New Roman" w:hAnsi="Times New Roman"/>
                <w:i/>
              </w:rPr>
              <w:t>ng. Em th</w:t>
            </w:r>
            <w:r w:rsidR="003F7088" w:rsidRPr="003F7088">
              <w:rPr>
                <w:rFonts w:ascii="Times New Roman" w:hAnsi="Times New Roman"/>
                <w:i/>
              </w:rPr>
              <w:t>ươ</w:t>
            </w:r>
            <w:r w:rsidRPr="003F7088">
              <w:rPr>
                <w:rFonts w:ascii="Times New Roman" w:hAnsi="Times New Roman"/>
                <w:i/>
              </w:rPr>
              <w:t>ng b</w:t>
            </w:r>
            <w:r w:rsidR="003F7088" w:rsidRPr="003F7088">
              <w:rPr>
                <w:rFonts w:ascii="Times New Roman" w:hAnsi="Times New Roman"/>
                <w:i/>
              </w:rPr>
              <w:t>á</w:t>
            </w:r>
            <w:r w:rsidRPr="003F7088">
              <w:rPr>
                <w:rFonts w:ascii="Times New Roman" w:hAnsi="Times New Roman"/>
                <w:i/>
              </w:rPr>
              <w:t xml:space="preserve">c </w:t>
            </w:r>
            <w:r w:rsidR="003F7088" w:rsidRPr="003F7088">
              <w:rPr>
                <w:rFonts w:ascii="Times New Roman" w:hAnsi="Times New Roman"/>
                <w:i/>
              </w:rPr>
              <w:t>đẩ</w:t>
            </w:r>
            <w:r w:rsidRPr="003F7088">
              <w:rPr>
                <w:rFonts w:ascii="Times New Roman" w:hAnsi="Times New Roman"/>
                <w:i/>
              </w:rPr>
              <w:t>y xe b</w:t>
            </w:r>
            <w:r w:rsidR="003F7088" w:rsidRPr="003F7088">
              <w:rPr>
                <w:rFonts w:ascii="Times New Roman" w:hAnsi="Times New Roman"/>
                <w:i/>
              </w:rPr>
              <w:t>ò</w:t>
            </w:r>
            <w:r w:rsidRPr="003F7088">
              <w:rPr>
                <w:rFonts w:ascii="Times New Roman" w:hAnsi="Times New Roman"/>
                <w:i/>
              </w:rPr>
              <w:t xml:space="preserve"> “m</w:t>
            </w:r>
            <w:r w:rsidR="003F7088" w:rsidRPr="003F7088">
              <w:rPr>
                <w:rFonts w:ascii="Times New Roman" w:hAnsi="Times New Roman"/>
                <w:i/>
              </w:rPr>
              <w:t>ồ</w:t>
            </w:r>
            <w:r w:rsidRPr="003F7088">
              <w:rPr>
                <w:rFonts w:ascii="Times New Roman" w:hAnsi="Times New Roman"/>
                <w:i/>
              </w:rPr>
              <w:t xml:space="preserve"> h</w:t>
            </w:r>
            <w:r w:rsidR="003F7088" w:rsidRPr="003F7088">
              <w:rPr>
                <w:rFonts w:ascii="Times New Roman" w:hAnsi="Times New Roman"/>
                <w:i/>
              </w:rPr>
              <w:t>ô</w:t>
            </w:r>
            <w:r w:rsidRPr="003F7088">
              <w:rPr>
                <w:rFonts w:ascii="Times New Roman" w:hAnsi="Times New Roman"/>
                <w:i/>
              </w:rPr>
              <w:t xml:space="preserve">i </w:t>
            </w:r>
            <w:r w:rsidR="003F7088" w:rsidRPr="003F7088">
              <w:rPr>
                <w:rFonts w:ascii="Times New Roman" w:hAnsi="Times New Roman"/>
                <w:i/>
              </w:rPr>
              <w:t>ướ</w:t>
            </w:r>
            <w:r w:rsidRPr="003F7088">
              <w:rPr>
                <w:rFonts w:ascii="Times New Roman" w:hAnsi="Times New Roman"/>
                <w:i/>
              </w:rPr>
              <w:t>t l</w:t>
            </w:r>
            <w:r w:rsidR="003F7088" w:rsidRPr="003F7088">
              <w:rPr>
                <w:rFonts w:ascii="Times New Roman" w:hAnsi="Times New Roman"/>
                <w:i/>
              </w:rPr>
              <w:t>ư</w:t>
            </w:r>
            <w:r w:rsidRPr="003F7088">
              <w:rPr>
                <w:rFonts w:ascii="Times New Roman" w:hAnsi="Times New Roman"/>
                <w:i/>
              </w:rPr>
              <w:t>ng, c</w:t>
            </w:r>
            <w:r w:rsidR="003F7088" w:rsidRPr="003F7088">
              <w:rPr>
                <w:rFonts w:ascii="Times New Roman" w:hAnsi="Times New Roman"/>
                <w:i/>
              </w:rPr>
              <w:t>ă</w:t>
            </w:r>
            <w:r w:rsidRPr="003F7088">
              <w:rPr>
                <w:rFonts w:ascii="Times New Roman" w:hAnsi="Times New Roman"/>
                <w:i/>
              </w:rPr>
              <w:t>ng s</w:t>
            </w:r>
            <w:r w:rsidR="003F7088" w:rsidRPr="003F7088">
              <w:rPr>
                <w:rFonts w:ascii="Times New Roman" w:hAnsi="Times New Roman"/>
                <w:i/>
              </w:rPr>
              <w:t>ợ</w:t>
            </w:r>
            <w:r w:rsidRPr="003F7088">
              <w:rPr>
                <w:rFonts w:ascii="Times New Roman" w:hAnsi="Times New Roman"/>
                <w:i/>
              </w:rPr>
              <w:t xml:space="preserve">i </w:t>
            </w:r>
            <w:r w:rsidRPr="003F7088">
              <w:rPr>
                <w:rFonts w:ascii="Times New Roman" w:hAnsi="Times New Roman"/>
                <w:i/>
              </w:rPr>
              <w:lastRenderedPageBreak/>
              <w:t>d</w:t>
            </w:r>
            <w:r w:rsidR="003F7088" w:rsidRPr="003F7088">
              <w:rPr>
                <w:rFonts w:ascii="Times New Roman" w:hAnsi="Times New Roman"/>
                <w:i/>
              </w:rPr>
              <w:t>â</w:t>
            </w:r>
            <w:r w:rsidRPr="003F7088">
              <w:rPr>
                <w:rFonts w:ascii="Times New Roman" w:hAnsi="Times New Roman"/>
                <w:i/>
              </w:rPr>
              <w:t>y th</w:t>
            </w:r>
            <w:r w:rsidR="003F7088" w:rsidRPr="003F7088">
              <w:rPr>
                <w:rFonts w:ascii="Times New Roman" w:hAnsi="Times New Roman"/>
                <w:i/>
              </w:rPr>
              <w:t>ừ</w:t>
            </w:r>
            <w:r w:rsidRPr="003F7088">
              <w:rPr>
                <w:rFonts w:ascii="Times New Roman" w:hAnsi="Times New Roman"/>
                <w:i/>
              </w:rPr>
              <w:t>ng” ch</w:t>
            </w:r>
            <w:r w:rsidR="003F7088" w:rsidRPr="003F7088">
              <w:rPr>
                <w:rFonts w:ascii="Times New Roman" w:hAnsi="Times New Roman"/>
                <w:i/>
              </w:rPr>
              <w:t>ở</w:t>
            </w:r>
            <w:r w:rsidRPr="003F7088">
              <w:rPr>
                <w:rFonts w:ascii="Times New Roman" w:hAnsi="Times New Roman"/>
                <w:i/>
              </w:rPr>
              <w:t xml:space="preserve"> v</w:t>
            </w:r>
            <w:r w:rsidR="003F7088" w:rsidRPr="003F7088">
              <w:rPr>
                <w:rFonts w:ascii="Times New Roman" w:hAnsi="Times New Roman"/>
                <w:i/>
              </w:rPr>
              <w:t>ô</w:t>
            </w:r>
            <w:r w:rsidRPr="003F7088">
              <w:rPr>
                <w:rFonts w:ascii="Times New Roman" w:hAnsi="Times New Roman"/>
                <w:i/>
              </w:rPr>
              <w:t>i c</w:t>
            </w:r>
            <w:r w:rsidR="003F7088" w:rsidRPr="003F7088">
              <w:rPr>
                <w:rFonts w:ascii="Times New Roman" w:hAnsi="Times New Roman"/>
                <w:i/>
              </w:rPr>
              <w:t>á</w:t>
            </w:r>
            <w:r w:rsidRPr="003F7088">
              <w:rPr>
                <w:rFonts w:ascii="Times New Roman" w:hAnsi="Times New Roman"/>
                <w:i/>
              </w:rPr>
              <w:t>t v</w:t>
            </w:r>
            <w:r w:rsidR="003F7088" w:rsidRPr="003F7088">
              <w:rPr>
                <w:rFonts w:ascii="Times New Roman" w:hAnsi="Times New Roman"/>
                <w:i/>
              </w:rPr>
              <w:t>ề</w:t>
            </w:r>
            <w:r w:rsidRPr="003F7088">
              <w:rPr>
                <w:rFonts w:ascii="Times New Roman" w:hAnsi="Times New Roman"/>
                <w:i/>
              </w:rPr>
              <w:t xml:space="preserve"> x</w:t>
            </w:r>
            <w:r w:rsidR="003F7088" w:rsidRPr="003F7088">
              <w:rPr>
                <w:rFonts w:ascii="Times New Roman" w:hAnsi="Times New Roman"/>
                <w:i/>
              </w:rPr>
              <w:t>â</w:t>
            </w:r>
            <w:r w:rsidRPr="003F7088">
              <w:rPr>
                <w:rFonts w:ascii="Times New Roman" w:hAnsi="Times New Roman"/>
                <w:i/>
              </w:rPr>
              <w:t>y tr</w:t>
            </w:r>
            <w:r w:rsidR="003F7088" w:rsidRPr="003F7088">
              <w:rPr>
                <w:rFonts w:ascii="Times New Roman" w:hAnsi="Times New Roman"/>
                <w:i/>
              </w:rPr>
              <w:t>ườ</w:t>
            </w:r>
            <w:r w:rsidRPr="003F7088">
              <w:rPr>
                <w:rFonts w:ascii="Times New Roman" w:hAnsi="Times New Roman"/>
                <w:i/>
              </w:rPr>
              <w:t>ng h</w:t>
            </w:r>
            <w:r w:rsidR="003F7088" w:rsidRPr="003F7088">
              <w:rPr>
                <w:rFonts w:ascii="Times New Roman" w:hAnsi="Times New Roman"/>
                <w:i/>
              </w:rPr>
              <w:t>ọ</w:t>
            </w:r>
            <w:r w:rsidRPr="003F7088">
              <w:rPr>
                <w:rFonts w:ascii="Times New Roman" w:hAnsi="Times New Roman"/>
                <w:i/>
              </w:rPr>
              <w:t>c, v</w:t>
            </w:r>
            <w:r w:rsidR="003F7088" w:rsidRPr="003F7088">
              <w:rPr>
                <w:rFonts w:ascii="Times New Roman" w:hAnsi="Times New Roman"/>
                <w:i/>
              </w:rPr>
              <w:t>à</w:t>
            </w:r>
            <w:r w:rsidRPr="003F7088">
              <w:rPr>
                <w:rFonts w:ascii="Times New Roman" w:hAnsi="Times New Roman"/>
                <w:i/>
              </w:rPr>
              <w:t xml:space="preserve"> m</w:t>
            </w:r>
            <w:r w:rsidR="003F7088" w:rsidRPr="003F7088">
              <w:rPr>
                <w:rFonts w:ascii="Times New Roman" w:hAnsi="Times New Roman"/>
                <w:i/>
              </w:rPr>
              <w:t>ờ</w:t>
            </w:r>
            <w:r w:rsidRPr="003F7088">
              <w:rPr>
                <w:rFonts w:ascii="Times New Roman" w:hAnsi="Times New Roman"/>
                <w:i/>
              </w:rPr>
              <w:t>i b</w:t>
            </w:r>
            <w:r w:rsidR="003F7088" w:rsidRPr="003F7088">
              <w:rPr>
                <w:rFonts w:ascii="Times New Roman" w:hAnsi="Times New Roman"/>
                <w:i/>
              </w:rPr>
              <w:t>á</w:t>
            </w:r>
            <w:r w:rsidRPr="003F7088">
              <w:rPr>
                <w:rFonts w:ascii="Times New Roman" w:hAnsi="Times New Roman"/>
                <w:i/>
              </w:rPr>
              <w:t>c v</w:t>
            </w:r>
            <w:r w:rsidR="003F7088" w:rsidRPr="003F7088">
              <w:rPr>
                <w:rFonts w:ascii="Times New Roman" w:hAnsi="Times New Roman"/>
                <w:i/>
              </w:rPr>
              <w:t>ề</w:t>
            </w:r>
            <w:r w:rsidRPr="003F7088">
              <w:rPr>
                <w:rFonts w:ascii="Times New Roman" w:hAnsi="Times New Roman"/>
                <w:i/>
              </w:rPr>
              <w:t xml:space="preserve"> nh</w:t>
            </w:r>
            <w:r w:rsidR="003F7088" w:rsidRPr="003F7088">
              <w:rPr>
                <w:rFonts w:ascii="Times New Roman" w:hAnsi="Times New Roman"/>
                <w:i/>
              </w:rPr>
              <w:t>à</w:t>
            </w:r>
            <w:r w:rsidRPr="003F7088">
              <w:rPr>
                <w:rFonts w:ascii="Times New Roman" w:hAnsi="Times New Roman"/>
                <w:i/>
              </w:rPr>
              <w:t xml:space="preserve"> m</w:t>
            </w:r>
            <w:r w:rsidR="003F7088" w:rsidRPr="003F7088">
              <w:rPr>
                <w:rFonts w:ascii="Times New Roman" w:hAnsi="Times New Roman"/>
                <w:i/>
              </w:rPr>
              <w:t>ì</w:t>
            </w:r>
            <w:r w:rsidRPr="003F7088">
              <w:rPr>
                <w:rFonts w:ascii="Times New Roman" w:hAnsi="Times New Roman"/>
                <w:i/>
              </w:rPr>
              <w:t>nh. Em th</w:t>
            </w:r>
            <w:r w:rsidR="003F7088" w:rsidRPr="003F7088">
              <w:rPr>
                <w:rFonts w:ascii="Times New Roman" w:hAnsi="Times New Roman"/>
                <w:i/>
              </w:rPr>
              <w:t>ươ</w:t>
            </w:r>
            <w:r w:rsidRPr="003F7088">
              <w:rPr>
                <w:rFonts w:ascii="Times New Roman" w:hAnsi="Times New Roman"/>
                <w:i/>
              </w:rPr>
              <w:t>ng th</w:t>
            </w:r>
            <w:r w:rsidR="003F7088" w:rsidRPr="003F7088">
              <w:rPr>
                <w:rFonts w:ascii="Times New Roman" w:hAnsi="Times New Roman"/>
                <w:i/>
              </w:rPr>
              <w:t>ầ</w:t>
            </w:r>
            <w:r w:rsidRPr="003F7088">
              <w:rPr>
                <w:rFonts w:ascii="Times New Roman" w:hAnsi="Times New Roman"/>
                <w:i/>
              </w:rPr>
              <w:t>y gi</w:t>
            </w:r>
            <w:r w:rsidR="003F7088" w:rsidRPr="003F7088">
              <w:rPr>
                <w:rFonts w:ascii="Times New Roman" w:hAnsi="Times New Roman"/>
                <w:i/>
              </w:rPr>
              <w:t>á</w:t>
            </w:r>
            <w:r w:rsidRPr="003F7088">
              <w:rPr>
                <w:rFonts w:ascii="Times New Roman" w:hAnsi="Times New Roman"/>
                <w:i/>
              </w:rPr>
              <w:t>o m</w:t>
            </w:r>
            <w:r w:rsidR="003F7088" w:rsidRPr="003F7088">
              <w:rPr>
                <w:rFonts w:ascii="Times New Roman" w:hAnsi="Times New Roman"/>
                <w:i/>
              </w:rPr>
              <w:t>ộ</w:t>
            </w:r>
            <w:r w:rsidRPr="003F7088">
              <w:rPr>
                <w:rFonts w:ascii="Times New Roman" w:hAnsi="Times New Roman"/>
                <w:i/>
              </w:rPr>
              <w:t>t h</w:t>
            </w:r>
            <w:r w:rsidR="003F7088" w:rsidRPr="003F7088">
              <w:rPr>
                <w:rFonts w:ascii="Times New Roman" w:hAnsi="Times New Roman"/>
                <w:i/>
              </w:rPr>
              <w:t>ô</w:t>
            </w:r>
            <w:r w:rsidRPr="003F7088">
              <w:rPr>
                <w:rFonts w:ascii="Times New Roman" w:hAnsi="Times New Roman"/>
                <w:i/>
              </w:rPr>
              <w:t>m tr</w:t>
            </w:r>
            <w:r w:rsidR="003F7088" w:rsidRPr="003F7088">
              <w:rPr>
                <w:rFonts w:ascii="Times New Roman" w:hAnsi="Times New Roman"/>
                <w:i/>
              </w:rPr>
              <w:t>ờ</w:t>
            </w:r>
            <w:r w:rsidRPr="003F7088">
              <w:rPr>
                <w:rFonts w:ascii="Times New Roman" w:hAnsi="Times New Roman"/>
                <w:i/>
              </w:rPr>
              <w:t>i m</w:t>
            </w:r>
            <w:r w:rsidR="003F7088" w:rsidRPr="003F7088">
              <w:rPr>
                <w:rFonts w:ascii="Times New Roman" w:hAnsi="Times New Roman"/>
                <w:i/>
              </w:rPr>
              <w:t>ư</w:t>
            </w:r>
            <w:r w:rsidRPr="003F7088">
              <w:rPr>
                <w:rFonts w:ascii="Times New Roman" w:hAnsi="Times New Roman"/>
                <w:i/>
              </w:rPr>
              <w:t xml:space="preserve">a </w:t>
            </w:r>
            <w:r w:rsidR="003F7088" w:rsidRPr="003F7088">
              <w:rPr>
                <w:rFonts w:ascii="Times New Roman" w:hAnsi="Times New Roman"/>
                <w:i/>
              </w:rPr>
              <w:t>đườ</w:t>
            </w:r>
            <w:r w:rsidRPr="003F7088">
              <w:rPr>
                <w:rFonts w:ascii="Times New Roman" w:hAnsi="Times New Roman"/>
                <w:i/>
              </w:rPr>
              <w:t>ng tr</w:t>
            </w:r>
            <w:r w:rsidR="003F7088" w:rsidRPr="003F7088">
              <w:rPr>
                <w:rFonts w:ascii="Times New Roman" w:hAnsi="Times New Roman"/>
                <w:i/>
              </w:rPr>
              <w:t>ơ</w:t>
            </w:r>
            <w:r w:rsidRPr="003F7088">
              <w:rPr>
                <w:rFonts w:ascii="Times New Roman" w:hAnsi="Times New Roman"/>
                <w:i/>
              </w:rPr>
              <w:t>n b</w:t>
            </w:r>
            <w:r w:rsidR="003F7088" w:rsidRPr="003F7088">
              <w:rPr>
                <w:rFonts w:ascii="Times New Roman" w:hAnsi="Times New Roman"/>
                <w:i/>
              </w:rPr>
              <w:t>ị</w:t>
            </w:r>
            <w:r w:rsidRPr="003F7088">
              <w:rPr>
                <w:rFonts w:ascii="Times New Roman" w:hAnsi="Times New Roman"/>
                <w:i/>
              </w:rPr>
              <w:t xml:space="preserve"> ng</w:t>
            </w:r>
            <w:r w:rsidR="003F7088" w:rsidRPr="003F7088">
              <w:rPr>
                <w:rFonts w:ascii="Times New Roman" w:hAnsi="Times New Roman"/>
                <w:i/>
              </w:rPr>
              <w:t>ã</w:t>
            </w:r>
            <w:r w:rsidRPr="003F7088">
              <w:rPr>
                <w:rFonts w:ascii="Times New Roman" w:hAnsi="Times New Roman"/>
                <w:i/>
              </w:rPr>
              <w:t>, cho n</w:t>
            </w:r>
            <w:r w:rsidR="003F7088" w:rsidRPr="003F7088">
              <w:rPr>
                <w:rFonts w:ascii="Times New Roman" w:hAnsi="Times New Roman"/>
                <w:i/>
              </w:rPr>
              <w:t>ê</w:t>
            </w:r>
            <w:r w:rsidRPr="003F7088">
              <w:rPr>
                <w:rFonts w:ascii="Times New Roman" w:hAnsi="Times New Roman"/>
                <w:i/>
              </w:rPr>
              <w:t>n d</w:t>
            </w:r>
            <w:r w:rsidR="003F7088" w:rsidRPr="003F7088">
              <w:rPr>
                <w:rFonts w:ascii="Times New Roman" w:hAnsi="Times New Roman"/>
                <w:i/>
              </w:rPr>
              <w:t>â</w:t>
            </w:r>
            <w:r w:rsidRPr="003F7088">
              <w:rPr>
                <w:rFonts w:ascii="Times New Roman" w:hAnsi="Times New Roman"/>
                <w:i/>
              </w:rPr>
              <w:t>n l</w:t>
            </w:r>
            <w:r w:rsidR="003F7088" w:rsidRPr="003F7088">
              <w:rPr>
                <w:rFonts w:ascii="Times New Roman" w:hAnsi="Times New Roman"/>
                <w:i/>
              </w:rPr>
              <w:t>à</w:t>
            </w:r>
            <w:r w:rsidRPr="003F7088">
              <w:rPr>
                <w:rFonts w:ascii="Times New Roman" w:hAnsi="Times New Roman"/>
                <w:i/>
              </w:rPr>
              <w:t>ng b</w:t>
            </w:r>
            <w:r w:rsidR="003F7088" w:rsidRPr="003F7088">
              <w:rPr>
                <w:rFonts w:ascii="Times New Roman" w:hAnsi="Times New Roman"/>
                <w:i/>
              </w:rPr>
              <w:t>è</w:t>
            </w:r>
            <w:r w:rsidRPr="003F7088">
              <w:rPr>
                <w:rFonts w:ascii="Times New Roman" w:hAnsi="Times New Roman"/>
                <w:i/>
              </w:rPr>
              <w:t xml:space="preserve">n </w:t>
            </w:r>
            <w:r w:rsidR="003F7088" w:rsidRPr="003F7088">
              <w:rPr>
                <w:rFonts w:ascii="Times New Roman" w:hAnsi="Times New Roman"/>
                <w:i/>
              </w:rPr>
              <w:t>đắ</w:t>
            </w:r>
            <w:r w:rsidRPr="003F7088">
              <w:rPr>
                <w:rFonts w:ascii="Times New Roman" w:hAnsi="Times New Roman"/>
                <w:i/>
              </w:rPr>
              <w:t>p l</w:t>
            </w:r>
            <w:r w:rsidR="003F7088" w:rsidRPr="003F7088">
              <w:rPr>
                <w:rFonts w:ascii="Times New Roman" w:hAnsi="Times New Roman"/>
                <w:i/>
              </w:rPr>
              <w:t>ạ</w:t>
            </w:r>
            <w:r w:rsidRPr="003F7088">
              <w:rPr>
                <w:rFonts w:ascii="Times New Roman" w:hAnsi="Times New Roman"/>
                <w:i/>
              </w:rPr>
              <w:t xml:space="preserve">i </w:t>
            </w:r>
            <w:r w:rsidR="003F7088" w:rsidRPr="003F7088">
              <w:rPr>
                <w:rFonts w:ascii="Times New Roman" w:hAnsi="Times New Roman"/>
                <w:i/>
              </w:rPr>
              <w:t>đườ</w:t>
            </w:r>
            <w:r w:rsidRPr="003F7088">
              <w:rPr>
                <w:rFonts w:ascii="Times New Roman" w:hAnsi="Times New Roman"/>
                <w:i/>
              </w:rPr>
              <w:t>ng.</w:t>
            </w:r>
          </w:p>
          <w:p w:rsidR="00C80F17" w:rsidRPr="003F7088" w:rsidRDefault="00C80F17" w:rsidP="00C80F17">
            <w:pPr>
              <w:pStyle w:val="BodyText2"/>
              <w:ind w:firstLine="720"/>
              <w:rPr>
                <w:rFonts w:ascii="Times New Roman" w:hAnsi="Times New Roman"/>
                <w:i/>
              </w:rPr>
            </w:pPr>
            <w:r w:rsidRPr="003F7088">
              <w:rPr>
                <w:rFonts w:ascii="Times New Roman" w:hAnsi="Times New Roman"/>
                <w:i/>
              </w:rPr>
              <w:t>33.M</w:t>
            </w:r>
            <w:r w:rsidR="003F7088" w:rsidRPr="003F7088">
              <w:rPr>
                <w:rFonts w:ascii="Times New Roman" w:hAnsi="Times New Roman"/>
                <w:i/>
              </w:rPr>
              <w:t>ư</w:t>
            </w:r>
            <w:r w:rsidRPr="003F7088">
              <w:rPr>
                <w:rFonts w:ascii="Times New Roman" w:hAnsi="Times New Roman"/>
                <w:i/>
              </w:rPr>
              <w:t xml:space="preserve">a </w:t>
            </w:r>
            <w:r w:rsidR="003F7088" w:rsidRPr="003F7088">
              <w:rPr>
                <w:rFonts w:ascii="Times New Roman" w:hAnsi="Times New Roman"/>
                <w:i/>
              </w:rPr>
              <w:t>đã</w:t>
            </w:r>
            <w:r w:rsidRPr="003F7088">
              <w:rPr>
                <w:rFonts w:ascii="Times New Roman" w:hAnsi="Times New Roman"/>
                <w:i/>
              </w:rPr>
              <w:t xml:space="preserve"> ng</w:t>
            </w:r>
            <w:r w:rsidR="003F7088" w:rsidRPr="003F7088">
              <w:rPr>
                <w:rFonts w:ascii="Times New Roman" w:hAnsi="Times New Roman"/>
                <w:i/>
              </w:rPr>
              <w:t>ớ</w:t>
            </w:r>
            <w:r w:rsidRPr="003F7088">
              <w:rPr>
                <w:rFonts w:ascii="Times New Roman" w:hAnsi="Times New Roman"/>
                <w:i/>
              </w:rPr>
              <w:t>t. Tr</w:t>
            </w:r>
            <w:r w:rsidR="003F7088" w:rsidRPr="003F7088">
              <w:rPr>
                <w:rFonts w:ascii="Times New Roman" w:hAnsi="Times New Roman"/>
                <w:i/>
              </w:rPr>
              <w:t>ờ</w:t>
            </w:r>
            <w:r w:rsidRPr="003F7088">
              <w:rPr>
                <w:rFonts w:ascii="Times New Roman" w:hAnsi="Times New Roman"/>
                <w:i/>
              </w:rPr>
              <w:t>i r</w:t>
            </w:r>
            <w:r w:rsidR="003F7088" w:rsidRPr="003F7088">
              <w:rPr>
                <w:rFonts w:ascii="Times New Roman" w:hAnsi="Times New Roman"/>
                <w:i/>
              </w:rPr>
              <w:t>ạ</w:t>
            </w:r>
            <w:r w:rsidRPr="003F7088">
              <w:rPr>
                <w:rFonts w:ascii="Times New Roman" w:hAnsi="Times New Roman"/>
                <w:i/>
              </w:rPr>
              <w:t>ng d</w:t>
            </w:r>
            <w:r w:rsidR="003F7088" w:rsidRPr="003F7088">
              <w:rPr>
                <w:rFonts w:ascii="Times New Roman" w:hAnsi="Times New Roman"/>
                <w:i/>
              </w:rPr>
              <w:t>ầ</w:t>
            </w:r>
            <w:r w:rsidRPr="003F7088">
              <w:rPr>
                <w:rFonts w:ascii="Times New Roman" w:hAnsi="Times New Roman"/>
                <w:i/>
              </w:rPr>
              <w:t>n. M</w:t>
            </w:r>
            <w:r w:rsidR="003F7088" w:rsidRPr="003F7088">
              <w:rPr>
                <w:rFonts w:ascii="Times New Roman" w:hAnsi="Times New Roman"/>
                <w:i/>
              </w:rPr>
              <w:t>ấ</w:t>
            </w:r>
            <w:r w:rsidRPr="003F7088">
              <w:rPr>
                <w:rFonts w:ascii="Times New Roman" w:hAnsi="Times New Roman"/>
                <w:i/>
              </w:rPr>
              <w:t>y con chim ch</w:t>
            </w:r>
            <w:r w:rsidR="003F7088" w:rsidRPr="003F7088">
              <w:rPr>
                <w:rFonts w:ascii="Times New Roman" w:hAnsi="Times New Roman"/>
                <w:i/>
              </w:rPr>
              <w:t>à</w:t>
            </w:r>
            <w:r w:rsidRPr="003F7088">
              <w:rPr>
                <w:rFonts w:ascii="Times New Roman" w:hAnsi="Times New Roman"/>
                <w:i/>
              </w:rPr>
              <w:t>o m</w:t>
            </w:r>
            <w:r w:rsidR="003F7088" w:rsidRPr="003F7088">
              <w:rPr>
                <w:rFonts w:ascii="Times New Roman" w:hAnsi="Times New Roman"/>
                <w:i/>
              </w:rPr>
              <w:t>à</w:t>
            </w:r>
            <w:r w:rsidRPr="003F7088">
              <w:rPr>
                <w:rFonts w:ascii="Times New Roman" w:hAnsi="Times New Roman"/>
                <w:i/>
              </w:rPr>
              <w:t>o t</w:t>
            </w:r>
            <w:r w:rsidR="003F7088" w:rsidRPr="003F7088">
              <w:rPr>
                <w:rFonts w:ascii="Times New Roman" w:hAnsi="Times New Roman"/>
                <w:i/>
              </w:rPr>
              <w:t>ừ</w:t>
            </w:r>
            <w:r w:rsidRPr="003F7088">
              <w:rPr>
                <w:rFonts w:ascii="Times New Roman" w:hAnsi="Times New Roman"/>
                <w:i/>
              </w:rPr>
              <w:t xml:space="preserve"> h</w:t>
            </w:r>
            <w:r w:rsidR="003F7088" w:rsidRPr="003F7088">
              <w:rPr>
                <w:rFonts w:ascii="Times New Roman" w:hAnsi="Times New Roman"/>
                <w:i/>
              </w:rPr>
              <w:t>ố</w:t>
            </w:r>
            <w:r w:rsidRPr="003F7088">
              <w:rPr>
                <w:rFonts w:ascii="Times New Roman" w:hAnsi="Times New Roman"/>
                <w:i/>
              </w:rPr>
              <w:t>c c</w:t>
            </w:r>
            <w:r w:rsidR="003F7088" w:rsidRPr="003F7088">
              <w:rPr>
                <w:rFonts w:ascii="Times New Roman" w:hAnsi="Times New Roman"/>
                <w:i/>
              </w:rPr>
              <w:t>â</w:t>
            </w:r>
            <w:r w:rsidRPr="003F7088">
              <w:rPr>
                <w:rFonts w:ascii="Times New Roman" w:hAnsi="Times New Roman"/>
                <w:i/>
              </w:rPr>
              <w:t>y n</w:t>
            </w:r>
            <w:r w:rsidR="003F7088" w:rsidRPr="003F7088">
              <w:rPr>
                <w:rFonts w:ascii="Times New Roman" w:hAnsi="Times New Roman"/>
                <w:i/>
              </w:rPr>
              <w:t>à</w:t>
            </w:r>
            <w:r w:rsidRPr="003F7088">
              <w:rPr>
                <w:rFonts w:ascii="Times New Roman" w:hAnsi="Times New Roman"/>
                <w:i/>
              </w:rPr>
              <w:t xml:space="preserve">o </w:t>
            </w:r>
            <w:r w:rsidR="003F7088" w:rsidRPr="003F7088">
              <w:rPr>
                <w:rFonts w:ascii="Times New Roman" w:hAnsi="Times New Roman"/>
                <w:i/>
              </w:rPr>
              <w:t>đó</w:t>
            </w:r>
            <w:r w:rsidRPr="003F7088">
              <w:rPr>
                <w:rFonts w:ascii="Times New Roman" w:hAnsi="Times New Roman"/>
                <w:i/>
              </w:rPr>
              <w:t xml:space="preserve"> bay ra h</w:t>
            </w:r>
            <w:r w:rsidR="003F7088" w:rsidRPr="003F7088">
              <w:rPr>
                <w:rFonts w:ascii="Times New Roman" w:hAnsi="Times New Roman"/>
                <w:i/>
              </w:rPr>
              <w:t>ó</w:t>
            </w:r>
            <w:r w:rsidRPr="003F7088">
              <w:rPr>
                <w:rFonts w:ascii="Times New Roman" w:hAnsi="Times New Roman"/>
                <w:i/>
              </w:rPr>
              <w:t>t r</w:t>
            </w:r>
            <w:r w:rsidR="003F7088" w:rsidRPr="003F7088">
              <w:rPr>
                <w:rFonts w:ascii="Times New Roman" w:hAnsi="Times New Roman"/>
                <w:i/>
              </w:rPr>
              <w:t>â</w:t>
            </w:r>
            <w:r w:rsidRPr="003F7088">
              <w:rPr>
                <w:rFonts w:ascii="Times New Roman" w:hAnsi="Times New Roman"/>
                <w:i/>
              </w:rPr>
              <w:t>m ran. M</w:t>
            </w:r>
            <w:r w:rsidR="003F7088" w:rsidRPr="003F7088">
              <w:rPr>
                <w:rFonts w:ascii="Times New Roman" w:hAnsi="Times New Roman"/>
                <w:i/>
              </w:rPr>
              <w:t>ư</w:t>
            </w:r>
            <w:r w:rsidRPr="003F7088">
              <w:rPr>
                <w:rFonts w:ascii="Times New Roman" w:hAnsi="Times New Roman"/>
                <w:i/>
              </w:rPr>
              <w:t>a t</w:t>
            </w:r>
            <w:r w:rsidR="003F7088" w:rsidRPr="003F7088">
              <w:rPr>
                <w:rFonts w:ascii="Times New Roman" w:hAnsi="Times New Roman"/>
                <w:i/>
              </w:rPr>
              <w:t>ạ</w:t>
            </w:r>
            <w:r w:rsidRPr="003F7088">
              <w:rPr>
                <w:rFonts w:ascii="Times New Roman" w:hAnsi="Times New Roman"/>
                <w:i/>
              </w:rPr>
              <w:t>nh, ph</w:t>
            </w:r>
            <w:r w:rsidR="003F7088" w:rsidRPr="003F7088">
              <w:rPr>
                <w:rFonts w:ascii="Times New Roman" w:hAnsi="Times New Roman"/>
                <w:i/>
              </w:rPr>
              <w:t>í</w:t>
            </w:r>
            <w:r w:rsidRPr="003F7088">
              <w:rPr>
                <w:rFonts w:ascii="Times New Roman" w:hAnsi="Times New Roman"/>
                <w:i/>
              </w:rPr>
              <w:t xml:space="preserve">a </w:t>
            </w:r>
            <w:r w:rsidR="003F7088" w:rsidRPr="003F7088">
              <w:rPr>
                <w:rFonts w:ascii="Times New Roman" w:hAnsi="Times New Roman"/>
                <w:i/>
              </w:rPr>
              <w:t>đô</w:t>
            </w:r>
            <w:r w:rsidRPr="003F7088">
              <w:rPr>
                <w:rFonts w:ascii="Times New Roman" w:hAnsi="Times New Roman"/>
                <w:i/>
              </w:rPr>
              <w:t>ng m</w:t>
            </w:r>
            <w:r w:rsidR="003F7088" w:rsidRPr="003F7088">
              <w:rPr>
                <w:rFonts w:ascii="Times New Roman" w:hAnsi="Times New Roman"/>
                <w:i/>
              </w:rPr>
              <w:t>ộ</w:t>
            </w:r>
            <w:r w:rsidRPr="003F7088">
              <w:rPr>
                <w:rFonts w:ascii="Times New Roman" w:hAnsi="Times New Roman"/>
                <w:i/>
              </w:rPr>
              <w:t>t m</w:t>
            </w:r>
            <w:r w:rsidR="003F7088" w:rsidRPr="003F7088">
              <w:rPr>
                <w:rFonts w:ascii="Times New Roman" w:hAnsi="Times New Roman"/>
                <w:i/>
              </w:rPr>
              <w:t>ả</w:t>
            </w:r>
            <w:r w:rsidRPr="003F7088">
              <w:rPr>
                <w:rFonts w:ascii="Times New Roman" w:hAnsi="Times New Roman"/>
                <w:i/>
              </w:rPr>
              <w:t>ng tr</w:t>
            </w:r>
            <w:r w:rsidR="003F7088" w:rsidRPr="003F7088">
              <w:rPr>
                <w:rFonts w:ascii="Times New Roman" w:hAnsi="Times New Roman"/>
                <w:i/>
              </w:rPr>
              <w:t>ờ</w:t>
            </w:r>
            <w:r w:rsidRPr="003F7088">
              <w:rPr>
                <w:rFonts w:ascii="Times New Roman" w:hAnsi="Times New Roman"/>
                <w:i/>
              </w:rPr>
              <w:t>i trong v</w:t>
            </w:r>
            <w:r w:rsidR="003F7088" w:rsidRPr="003F7088">
              <w:rPr>
                <w:rFonts w:ascii="Times New Roman" w:hAnsi="Times New Roman"/>
                <w:i/>
              </w:rPr>
              <w:t>ắ</w:t>
            </w:r>
            <w:r w:rsidRPr="003F7088">
              <w:rPr>
                <w:rFonts w:ascii="Times New Roman" w:hAnsi="Times New Roman"/>
                <w:i/>
              </w:rPr>
              <w:t>t. M</w:t>
            </w:r>
            <w:r w:rsidR="003F7088" w:rsidRPr="003F7088">
              <w:rPr>
                <w:rFonts w:ascii="Times New Roman" w:hAnsi="Times New Roman"/>
                <w:i/>
              </w:rPr>
              <w:t>ặ</w:t>
            </w:r>
            <w:r w:rsidRPr="003F7088">
              <w:rPr>
                <w:rFonts w:ascii="Times New Roman" w:hAnsi="Times New Roman"/>
                <w:i/>
              </w:rPr>
              <w:t>t tr</w:t>
            </w:r>
            <w:r w:rsidR="003F7088" w:rsidRPr="003F7088">
              <w:rPr>
                <w:rFonts w:ascii="Times New Roman" w:hAnsi="Times New Roman"/>
                <w:i/>
              </w:rPr>
              <w:t>ờ</w:t>
            </w:r>
            <w:r w:rsidRPr="003F7088">
              <w:rPr>
                <w:rFonts w:ascii="Times New Roman" w:hAnsi="Times New Roman"/>
                <w:i/>
              </w:rPr>
              <w:t>i l</w:t>
            </w:r>
            <w:r w:rsidR="003F7088" w:rsidRPr="003F7088">
              <w:rPr>
                <w:rFonts w:ascii="Times New Roman" w:hAnsi="Times New Roman"/>
                <w:i/>
              </w:rPr>
              <w:t>ó</w:t>
            </w:r>
            <w:r w:rsidRPr="003F7088">
              <w:rPr>
                <w:rFonts w:ascii="Times New Roman" w:hAnsi="Times New Roman"/>
                <w:i/>
              </w:rPr>
              <w:t xml:space="preserve"> ra, ch</w:t>
            </w:r>
            <w:r w:rsidR="003F7088" w:rsidRPr="003F7088">
              <w:rPr>
                <w:rFonts w:ascii="Times New Roman" w:hAnsi="Times New Roman"/>
                <w:i/>
              </w:rPr>
              <w:t>ó</w:t>
            </w:r>
            <w:r w:rsidRPr="003F7088">
              <w:rPr>
                <w:rFonts w:ascii="Times New Roman" w:hAnsi="Times New Roman"/>
                <w:i/>
              </w:rPr>
              <w:t>i l</w:t>
            </w:r>
            <w:r w:rsidR="003F7088" w:rsidRPr="003F7088">
              <w:rPr>
                <w:rFonts w:ascii="Times New Roman" w:hAnsi="Times New Roman"/>
                <w:i/>
              </w:rPr>
              <w:t>ọ</w:t>
            </w:r>
            <w:r w:rsidRPr="003F7088">
              <w:rPr>
                <w:rFonts w:ascii="Times New Roman" w:hAnsi="Times New Roman"/>
                <w:i/>
              </w:rPr>
              <w:t>i tr</w:t>
            </w:r>
            <w:r w:rsidR="003F7088" w:rsidRPr="003F7088">
              <w:rPr>
                <w:rFonts w:ascii="Times New Roman" w:hAnsi="Times New Roman"/>
                <w:i/>
              </w:rPr>
              <w:t>ê</w:t>
            </w:r>
            <w:r w:rsidRPr="003F7088">
              <w:rPr>
                <w:rFonts w:ascii="Times New Roman" w:hAnsi="Times New Roman"/>
                <w:i/>
              </w:rPr>
              <w:t>n nh</w:t>
            </w:r>
            <w:r w:rsidR="003F7088" w:rsidRPr="003F7088">
              <w:rPr>
                <w:rFonts w:ascii="Times New Roman" w:hAnsi="Times New Roman"/>
                <w:i/>
              </w:rPr>
              <w:t>ữ</w:t>
            </w:r>
            <w:r w:rsidRPr="003F7088">
              <w:rPr>
                <w:rFonts w:ascii="Times New Roman" w:hAnsi="Times New Roman"/>
                <w:i/>
              </w:rPr>
              <w:t>ng v</w:t>
            </w:r>
            <w:r w:rsidR="003F7088" w:rsidRPr="003F7088">
              <w:rPr>
                <w:rFonts w:ascii="Times New Roman" w:hAnsi="Times New Roman"/>
                <w:i/>
              </w:rPr>
              <w:t>ò</w:t>
            </w:r>
            <w:r w:rsidRPr="003F7088">
              <w:rPr>
                <w:rFonts w:ascii="Times New Roman" w:hAnsi="Times New Roman"/>
                <w:i/>
              </w:rPr>
              <w:t>m l</w:t>
            </w:r>
            <w:r w:rsidR="003F7088" w:rsidRPr="003F7088">
              <w:rPr>
                <w:rFonts w:ascii="Times New Roman" w:hAnsi="Times New Roman"/>
                <w:i/>
              </w:rPr>
              <w:t>á</w:t>
            </w:r>
            <w:r w:rsidRPr="003F7088">
              <w:rPr>
                <w:rFonts w:ascii="Times New Roman" w:hAnsi="Times New Roman"/>
                <w:i/>
              </w:rPr>
              <w:t xml:space="preserve"> b</w:t>
            </w:r>
            <w:r w:rsidR="003F7088" w:rsidRPr="003F7088">
              <w:rPr>
                <w:rFonts w:ascii="Times New Roman" w:hAnsi="Times New Roman"/>
                <w:i/>
              </w:rPr>
              <w:t>ưở</w:t>
            </w:r>
            <w:r w:rsidRPr="003F7088">
              <w:rPr>
                <w:rFonts w:ascii="Times New Roman" w:hAnsi="Times New Roman"/>
                <w:i/>
              </w:rPr>
              <w:t>i l</w:t>
            </w:r>
            <w:r w:rsidR="003F7088" w:rsidRPr="003F7088">
              <w:rPr>
                <w:rFonts w:ascii="Times New Roman" w:hAnsi="Times New Roman"/>
                <w:i/>
              </w:rPr>
              <w:t>ấ</w:t>
            </w:r>
            <w:r w:rsidRPr="003F7088">
              <w:rPr>
                <w:rFonts w:ascii="Times New Roman" w:hAnsi="Times New Roman"/>
                <w:i/>
              </w:rPr>
              <w:t>p l</w:t>
            </w:r>
            <w:r w:rsidR="003F7088" w:rsidRPr="003F7088">
              <w:rPr>
                <w:rFonts w:ascii="Times New Roman" w:hAnsi="Times New Roman"/>
                <w:i/>
              </w:rPr>
              <w:t>á</w:t>
            </w:r>
            <w:r w:rsidRPr="003F7088">
              <w:rPr>
                <w:rFonts w:ascii="Times New Roman" w:hAnsi="Times New Roman"/>
                <w:i/>
              </w:rPr>
              <w:t>nh.</w:t>
            </w:r>
          </w:p>
          <w:p w:rsidR="00C80F17" w:rsidRPr="003F7088" w:rsidRDefault="00C80F17" w:rsidP="00C80F17">
            <w:pPr>
              <w:pStyle w:val="BodyText2"/>
              <w:ind w:firstLine="720"/>
              <w:rPr>
                <w:rFonts w:ascii="Times New Roman" w:hAnsi="Times New Roman"/>
                <w:i/>
              </w:rPr>
            </w:pPr>
            <w:r w:rsidRPr="003F7088">
              <w:rPr>
                <w:rFonts w:ascii="Times New Roman" w:hAnsi="Times New Roman"/>
                <w:i/>
              </w:rPr>
              <w:t>34.Nguy</w:t>
            </w:r>
            <w:r w:rsidR="003F7088" w:rsidRPr="003F7088">
              <w:rPr>
                <w:rFonts w:ascii="Times New Roman" w:hAnsi="Times New Roman"/>
                <w:i/>
              </w:rPr>
              <w:t>ê</w:t>
            </w:r>
            <w:r w:rsidRPr="003F7088">
              <w:rPr>
                <w:rFonts w:ascii="Times New Roman" w:hAnsi="Times New Roman"/>
                <w:i/>
              </w:rPr>
              <w:t>n H</w:t>
            </w:r>
            <w:r w:rsidR="003F7088" w:rsidRPr="003F7088">
              <w:rPr>
                <w:rFonts w:ascii="Times New Roman" w:hAnsi="Times New Roman"/>
                <w:i/>
              </w:rPr>
              <w:t>ồ</w:t>
            </w:r>
            <w:r w:rsidRPr="003F7088">
              <w:rPr>
                <w:rFonts w:ascii="Times New Roman" w:hAnsi="Times New Roman"/>
                <w:i/>
              </w:rPr>
              <w:t>ng(1918-1982) t</w:t>
            </w:r>
            <w:r w:rsidR="003F7088" w:rsidRPr="003F7088">
              <w:rPr>
                <w:rFonts w:ascii="Times New Roman" w:hAnsi="Times New Roman"/>
                <w:i/>
              </w:rPr>
              <w:t>ê</w:t>
            </w:r>
            <w:r w:rsidRPr="003F7088">
              <w:rPr>
                <w:rFonts w:ascii="Times New Roman" w:hAnsi="Times New Roman"/>
                <w:i/>
              </w:rPr>
              <w:t>n khai sinh l</w:t>
            </w:r>
            <w:r w:rsidR="003F7088" w:rsidRPr="003F7088">
              <w:rPr>
                <w:rFonts w:ascii="Times New Roman" w:hAnsi="Times New Roman"/>
                <w:i/>
              </w:rPr>
              <w:t>à</w:t>
            </w:r>
            <w:r w:rsidRPr="003F7088">
              <w:rPr>
                <w:rFonts w:ascii="Times New Roman" w:hAnsi="Times New Roman"/>
                <w:i/>
              </w:rPr>
              <w:t xml:space="preserve"> Nguy</w:t>
            </w:r>
            <w:r w:rsidR="003F7088" w:rsidRPr="003F7088">
              <w:rPr>
                <w:rFonts w:ascii="Times New Roman" w:hAnsi="Times New Roman"/>
                <w:i/>
              </w:rPr>
              <w:t>ễ</w:t>
            </w:r>
            <w:r w:rsidRPr="003F7088">
              <w:rPr>
                <w:rFonts w:ascii="Times New Roman" w:hAnsi="Times New Roman"/>
                <w:i/>
              </w:rPr>
              <w:t>n Nguy</w:t>
            </w:r>
            <w:r w:rsidR="003F7088" w:rsidRPr="003F7088">
              <w:rPr>
                <w:rFonts w:ascii="Times New Roman" w:hAnsi="Times New Roman"/>
                <w:i/>
              </w:rPr>
              <w:t>ê</w:t>
            </w:r>
            <w:r w:rsidRPr="003F7088">
              <w:rPr>
                <w:rFonts w:ascii="Times New Roman" w:hAnsi="Times New Roman"/>
                <w:i/>
              </w:rPr>
              <w:t>n H</w:t>
            </w:r>
            <w:r w:rsidR="003F7088" w:rsidRPr="003F7088">
              <w:rPr>
                <w:rFonts w:ascii="Times New Roman" w:hAnsi="Times New Roman"/>
                <w:i/>
              </w:rPr>
              <w:t>ồ</w:t>
            </w:r>
            <w:r w:rsidRPr="003F7088">
              <w:rPr>
                <w:rFonts w:ascii="Times New Roman" w:hAnsi="Times New Roman"/>
                <w:i/>
              </w:rPr>
              <w:t>ng, qu</w:t>
            </w:r>
            <w:r w:rsidR="003F7088" w:rsidRPr="003F7088">
              <w:rPr>
                <w:rFonts w:ascii="Times New Roman" w:hAnsi="Times New Roman"/>
                <w:i/>
              </w:rPr>
              <w:t>ê</w:t>
            </w:r>
            <w:r w:rsidRPr="003F7088">
              <w:rPr>
                <w:rFonts w:ascii="Times New Roman" w:hAnsi="Times New Roman"/>
                <w:i/>
              </w:rPr>
              <w:t xml:space="preserve"> </w:t>
            </w:r>
            <w:r w:rsidR="003F7088" w:rsidRPr="003F7088">
              <w:rPr>
                <w:rFonts w:ascii="Times New Roman" w:hAnsi="Times New Roman"/>
                <w:i/>
              </w:rPr>
              <w:t>ở</w:t>
            </w:r>
            <w:r w:rsidRPr="003F7088">
              <w:rPr>
                <w:rFonts w:ascii="Times New Roman" w:hAnsi="Times New Roman"/>
                <w:i/>
              </w:rPr>
              <w:t xml:space="preserve"> th</w:t>
            </w:r>
            <w:r w:rsidR="003F7088" w:rsidRPr="003F7088">
              <w:rPr>
                <w:rFonts w:ascii="Times New Roman" w:hAnsi="Times New Roman"/>
                <w:i/>
              </w:rPr>
              <w:t>à</w:t>
            </w:r>
            <w:r w:rsidRPr="003F7088">
              <w:rPr>
                <w:rFonts w:ascii="Times New Roman" w:hAnsi="Times New Roman"/>
                <w:i/>
              </w:rPr>
              <w:t>nh ph</w:t>
            </w:r>
            <w:r w:rsidR="003F7088" w:rsidRPr="003F7088">
              <w:rPr>
                <w:rFonts w:ascii="Times New Roman" w:hAnsi="Times New Roman"/>
                <w:i/>
              </w:rPr>
              <w:t>ố</w:t>
            </w:r>
            <w:r w:rsidRPr="003F7088">
              <w:rPr>
                <w:rFonts w:ascii="Times New Roman" w:hAnsi="Times New Roman"/>
                <w:i/>
              </w:rPr>
              <w:t xml:space="preserve"> </w:t>
            </w:r>
            <w:smartTag w:uri="urn:schemas-microsoft-com:office:smarttags" w:element="country-region">
              <w:smartTag w:uri="urn:schemas-microsoft-com:office:smarttags" w:element="place">
                <w:r w:rsidRPr="003F7088">
                  <w:rPr>
                    <w:rFonts w:ascii="Times New Roman" w:hAnsi="Times New Roman"/>
                    <w:i/>
                  </w:rPr>
                  <w:t>Nam</w:t>
                </w:r>
              </w:smartTag>
            </w:smartTag>
            <w:r w:rsidRPr="003F7088">
              <w:rPr>
                <w:rFonts w:ascii="Times New Roman" w:hAnsi="Times New Roman"/>
                <w:i/>
              </w:rPr>
              <w:t xml:space="preserve"> </w:t>
            </w:r>
            <w:r w:rsidR="003F7088" w:rsidRPr="003F7088">
              <w:rPr>
                <w:rFonts w:ascii="Times New Roman" w:hAnsi="Times New Roman"/>
                <w:i/>
              </w:rPr>
              <w:t>Đị</w:t>
            </w:r>
            <w:r w:rsidRPr="003F7088">
              <w:rPr>
                <w:rFonts w:ascii="Times New Roman" w:hAnsi="Times New Roman"/>
                <w:i/>
              </w:rPr>
              <w:t>nh. Tr</w:t>
            </w:r>
            <w:r w:rsidR="003F7088" w:rsidRPr="003F7088">
              <w:rPr>
                <w:rFonts w:ascii="Times New Roman" w:hAnsi="Times New Roman"/>
                <w:i/>
              </w:rPr>
              <w:t>ướ</w:t>
            </w:r>
            <w:r w:rsidRPr="003F7088">
              <w:rPr>
                <w:rFonts w:ascii="Times New Roman" w:hAnsi="Times New Roman"/>
                <w:i/>
              </w:rPr>
              <w:t>c C</w:t>
            </w:r>
            <w:r w:rsidR="003F7088" w:rsidRPr="003F7088">
              <w:rPr>
                <w:rFonts w:ascii="Times New Roman" w:hAnsi="Times New Roman"/>
                <w:i/>
              </w:rPr>
              <w:t>á</w:t>
            </w:r>
            <w:r w:rsidRPr="003F7088">
              <w:rPr>
                <w:rFonts w:ascii="Times New Roman" w:hAnsi="Times New Roman"/>
                <w:i/>
              </w:rPr>
              <w:t>ch m</w:t>
            </w:r>
            <w:r w:rsidR="003F7088" w:rsidRPr="003F7088">
              <w:rPr>
                <w:rFonts w:ascii="Times New Roman" w:hAnsi="Times New Roman"/>
                <w:i/>
              </w:rPr>
              <w:t>ạ</w:t>
            </w:r>
            <w:r w:rsidRPr="003F7088">
              <w:rPr>
                <w:rFonts w:ascii="Times New Roman" w:hAnsi="Times New Roman"/>
                <w:i/>
              </w:rPr>
              <w:t xml:space="preserve">ng, </w:t>
            </w:r>
            <w:r w:rsidR="003F7088" w:rsidRPr="003F7088">
              <w:rPr>
                <w:rFonts w:ascii="Times New Roman" w:hAnsi="Times New Roman"/>
                <w:i/>
              </w:rPr>
              <w:t>ô</w:t>
            </w:r>
            <w:r w:rsidRPr="003F7088">
              <w:rPr>
                <w:rFonts w:ascii="Times New Roman" w:hAnsi="Times New Roman"/>
                <w:i/>
              </w:rPr>
              <w:t>ng s</w:t>
            </w:r>
            <w:r w:rsidR="003F7088" w:rsidRPr="003F7088">
              <w:rPr>
                <w:rFonts w:ascii="Times New Roman" w:hAnsi="Times New Roman"/>
                <w:i/>
              </w:rPr>
              <w:t>ố</w:t>
            </w:r>
            <w:r w:rsidRPr="003F7088">
              <w:rPr>
                <w:rFonts w:ascii="Times New Roman" w:hAnsi="Times New Roman"/>
                <w:i/>
              </w:rPr>
              <w:t>ng ch</w:t>
            </w:r>
            <w:r w:rsidR="003F7088" w:rsidRPr="003F7088">
              <w:rPr>
                <w:rFonts w:ascii="Times New Roman" w:hAnsi="Times New Roman"/>
                <w:i/>
              </w:rPr>
              <w:t>ủ</w:t>
            </w:r>
            <w:r w:rsidRPr="003F7088">
              <w:rPr>
                <w:rFonts w:ascii="Times New Roman" w:hAnsi="Times New Roman"/>
                <w:i/>
              </w:rPr>
              <w:t xml:space="preserve"> y</w:t>
            </w:r>
            <w:r w:rsidR="003F7088" w:rsidRPr="003F7088">
              <w:rPr>
                <w:rFonts w:ascii="Times New Roman" w:hAnsi="Times New Roman"/>
                <w:i/>
              </w:rPr>
              <w:t>ế</w:t>
            </w:r>
            <w:r w:rsidRPr="003F7088">
              <w:rPr>
                <w:rFonts w:ascii="Times New Roman" w:hAnsi="Times New Roman"/>
                <w:i/>
              </w:rPr>
              <w:t xml:space="preserve">u </w:t>
            </w:r>
            <w:r w:rsidR="003F7088" w:rsidRPr="003F7088">
              <w:rPr>
                <w:rFonts w:ascii="Times New Roman" w:hAnsi="Times New Roman"/>
                <w:i/>
              </w:rPr>
              <w:t>ở</w:t>
            </w:r>
            <w:r w:rsidRPr="003F7088">
              <w:rPr>
                <w:rFonts w:ascii="Times New Roman" w:hAnsi="Times New Roman"/>
                <w:i/>
              </w:rPr>
              <w:t xml:space="preserve"> th</w:t>
            </w:r>
            <w:r w:rsidR="003F7088" w:rsidRPr="003F7088">
              <w:rPr>
                <w:rFonts w:ascii="Times New Roman" w:hAnsi="Times New Roman"/>
                <w:i/>
              </w:rPr>
              <w:t>à</w:t>
            </w:r>
            <w:r w:rsidRPr="003F7088">
              <w:rPr>
                <w:rFonts w:ascii="Times New Roman" w:hAnsi="Times New Roman"/>
                <w:i/>
              </w:rPr>
              <w:t>nh ph</w:t>
            </w:r>
            <w:r w:rsidR="003F7088" w:rsidRPr="003F7088">
              <w:rPr>
                <w:rFonts w:ascii="Times New Roman" w:hAnsi="Times New Roman"/>
                <w:i/>
              </w:rPr>
              <w:t>ố</w:t>
            </w:r>
            <w:r w:rsidRPr="003F7088">
              <w:rPr>
                <w:rFonts w:ascii="Times New Roman" w:hAnsi="Times New Roman"/>
                <w:i/>
              </w:rPr>
              <w:t xml:space="preserve"> c</w:t>
            </w:r>
            <w:r w:rsidR="003F7088" w:rsidRPr="003F7088">
              <w:rPr>
                <w:rFonts w:ascii="Times New Roman" w:hAnsi="Times New Roman"/>
                <w:i/>
              </w:rPr>
              <w:t>ả</w:t>
            </w:r>
            <w:r w:rsidRPr="003F7088">
              <w:rPr>
                <w:rFonts w:ascii="Times New Roman" w:hAnsi="Times New Roman"/>
                <w:i/>
              </w:rPr>
              <w:t>ng H</w:t>
            </w:r>
            <w:r w:rsidR="003F7088" w:rsidRPr="003F7088">
              <w:rPr>
                <w:rFonts w:ascii="Times New Roman" w:hAnsi="Times New Roman"/>
                <w:i/>
              </w:rPr>
              <w:t>ả</w:t>
            </w:r>
            <w:r w:rsidRPr="003F7088">
              <w:rPr>
                <w:rFonts w:ascii="Times New Roman" w:hAnsi="Times New Roman"/>
                <w:i/>
              </w:rPr>
              <w:t>i Ph</w:t>
            </w:r>
            <w:r w:rsidR="003F7088" w:rsidRPr="003F7088">
              <w:rPr>
                <w:rFonts w:ascii="Times New Roman" w:hAnsi="Times New Roman"/>
                <w:i/>
              </w:rPr>
              <w:t>ò</w:t>
            </w:r>
            <w:r w:rsidRPr="003F7088">
              <w:rPr>
                <w:rFonts w:ascii="Times New Roman" w:hAnsi="Times New Roman"/>
                <w:i/>
              </w:rPr>
              <w:t>ng, trong m</w:t>
            </w:r>
            <w:r w:rsidR="003F7088" w:rsidRPr="003F7088">
              <w:rPr>
                <w:rFonts w:ascii="Times New Roman" w:hAnsi="Times New Roman"/>
                <w:i/>
              </w:rPr>
              <w:t>ộ</w:t>
            </w:r>
            <w:r w:rsidRPr="003F7088">
              <w:rPr>
                <w:rFonts w:ascii="Times New Roman" w:hAnsi="Times New Roman"/>
                <w:i/>
              </w:rPr>
              <w:t>t x</w:t>
            </w:r>
            <w:r w:rsidR="003F7088" w:rsidRPr="003F7088">
              <w:rPr>
                <w:rFonts w:ascii="Times New Roman" w:hAnsi="Times New Roman"/>
                <w:i/>
              </w:rPr>
              <w:t>ó</w:t>
            </w:r>
            <w:r w:rsidRPr="003F7088">
              <w:rPr>
                <w:rFonts w:ascii="Times New Roman" w:hAnsi="Times New Roman"/>
                <w:i/>
              </w:rPr>
              <w:t xml:space="preserve">m lao </w:t>
            </w:r>
            <w:r w:rsidR="003F7088" w:rsidRPr="003F7088">
              <w:rPr>
                <w:rFonts w:ascii="Times New Roman" w:hAnsi="Times New Roman"/>
                <w:i/>
              </w:rPr>
              <w:t>độ</w:t>
            </w:r>
            <w:r w:rsidRPr="003F7088">
              <w:rPr>
                <w:rFonts w:ascii="Times New Roman" w:hAnsi="Times New Roman"/>
                <w:i/>
              </w:rPr>
              <w:t>ng ngh</w:t>
            </w:r>
            <w:r w:rsidR="003F7088" w:rsidRPr="003F7088">
              <w:rPr>
                <w:rFonts w:ascii="Times New Roman" w:hAnsi="Times New Roman"/>
                <w:i/>
              </w:rPr>
              <w:t>è</w:t>
            </w:r>
            <w:r w:rsidRPr="003F7088">
              <w:rPr>
                <w:rFonts w:ascii="Times New Roman" w:hAnsi="Times New Roman"/>
                <w:i/>
              </w:rPr>
              <w:t>o. Ngay t</w:t>
            </w:r>
            <w:r w:rsidR="003F7088" w:rsidRPr="003F7088">
              <w:rPr>
                <w:rFonts w:ascii="Times New Roman" w:hAnsi="Times New Roman"/>
                <w:i/>
              </w:rPr>
              <w:t>ừ</w:t>
            </w:r>
            <w:r w:rsidRPr="003F7088">
              <w:rPr>
                <w:rFonts w:ascii="Times New Roman" w:hAnsi="Times New Roman"/>
                <w:i/>
              </w:rPr>
              <w:t xml:space="preserve"> t</w:t>
            </w:r>
            <w:r w:rsidR="003F7088" w:rsidRPr="003F7088">
              <w:rPr>
                <w:rFonts w:ascii="Times New Roman" w:hAnsi="Times New Roman"/>
                <w:i/>
              </w:rPr>
              <w:t>á</w:t>
            </w:r>
            <w:r w:rsidRPr="003F7088">
              <w:rPr>
                <w:rFonts w:ascii="Times New Roman" w:hAnsi="Times New Roman"/>
                <w:i/>
              </w:rPr>
              <w:t>c ph</w:t>
            </w:r>
            <w:r w:rsidR="003F7088" w:rsidRPr="003F7088">
              <w:rPr>
                <w:rFonts w:ascii="Times New Roman" w:hAnsi="Times New Roman"/>
                <w:i/>
              </w:rPr>
              <w:t>ẩ</w:t>
            </w:r>
            <w:r w:rsidRPr="003F7088">
              <w:rPr>
                <w:rFonts w:ascii="Times New Roman" w:hAnsi="Times New Roman"/>
                <w:i/>
              </w:rPr>
              <w:t xml:space="preserve">m </w:t>
            </w:r>
            <w:r w:rsidR="003F7088" w:rsidRPr="003F7088">
              <w:rPr>
                <w:rFonts w:ascii="Times New Roman" w:hAnsi="Times New Roman"/>
                <w:i/>
              </w:rPr>
              <w:t>đầ</w:t>
            </w:r>
            <w:r w:rsidRPr="003F7088">
              <w:rPr>
                <w:rFonts w:ascii="Times New Roman" w:hAnsi="Times New Roman"/>
                <w:i/>
              </w:rPr>
              <w:t>u tay, Nguy</w:t>
            </w:r>
            <w:r w:rsidR="003F7088" w:rsidRPr="003F7088">
              <w:rPr>
                <w:rFonts w:ascii="Times New Roman" w:hAnsi="Times New Roman"/>
                <w:i/>
              </w:rPr>
              <w:t>ê</w:t>
            </w:r>
            <w:r w:rsidRPr="003F7088">
              <w:rPr>
                <w:rFonts w:ascii="Times New Roman" w:hAnsi="Times New Roman"/>
                <w:i/>
              </w:rPr>
              <w:t>n H</w:t>
            </w:r>
            <w:r w:rsidR="003F7088" w:rsidRPr="003F7088">
              <w:rPr>
                <w:rFonts w:ascii="Times New Roman" w:hAnsi="Times New Roman"/>
                <w:i/>
              </w:rPr>
              <w:t>ồ</w:t>
            </w:r>
            <w:r w:rsidRPr="003F7088">
              <w:rPr>
                <w:rFonts w:ascii="Times New Roman" w:hAnsi="Times New Roman"/>
                <w:i/>
              </w:rPr>
              <w:t xml:space="preserve">ng </w:t>
            </w:r>
            <w:r w:rsidR="003F7088" w:rsidRPr="003F7088">
              <w:rPr>
                <w:rFonts w:ascii="Times New Roman" w:hAnsi="Times New Roman"/>
                <w:i/>
              </w:rPr>
              <w:t>đã</w:t>
            </w:r>
            <w:r w:rsidRPr="003F7088">
              <w:rPr>
                <w:rFonts w:ascii="Times New Roman" w:hAnsi="Times New Roman"/>
                <w:i/>
              </w:rPr>
              <w:t xml:space="preserve"> h</w:t>
            </w:r>
            <w:r w:rsidR="003F7088" w:rsidRPr="003F7088">
              <w:rPr>
                <w:rFonts w:ascii="Times New Roman" w:hAnsi="Times New Roman"/>
                <w:i/>
              </w:rPr>
              <w:t>ướ</w:t>
            </w:r>
            <w:r w:rsidRPr="003F7088">
              <w:rPr>
                <w:rFonts w:ascii="Times New Roman" w:hAnsi="Times New Roman"/>
                <w:i/>
              </w:rPr>
              <w:t>ng ng</w:t>
            </w:r>
            <w:r w:rsidR="003F7088" w:rsidRPr="003F7088">
              <w:rPr>
                <w:rFonts w:ascii="Times New Roman" w:hAnsi="Times New Roman"/>
                <w:i/>
              </w:rPr>
              <w:t>ò</w:t>
            </w:r>
            <w:r w:rsidRPr="003F7088">
              <w:rPr>
                <w:rFonts w:ascii="Times New Roman" w:hAnsi="Times New Roman"/>
                <w:i/>
              </w:rPr>
              <w:t>i b</w:t>
            </w:r>
            <w:r w:rsidR="003F7088" w:rsidRPr="003F7088">
              <w:rPr>
                <w:rFonts w:ascii="Times New Roman" w:hAnsi="Times New Roman"/>
                <w:i/>
              </w:rPr>
              <w:t>ú</w:t>
            </w:r>
            <w:r w:rsidRPr="003F7088">
              <w:rPr>
                <w:rFonts w:ascii="Times New Roman" w:hAnsi="Times New Roman"/>
                <w:i/>
              </w:rPr>
              <w:t>t v</w:t>
            </w:r>
            <w:r w:rsidR="003F7088" w:rsidRPr="003F7088">
              <w:rPr>
                <w:rFonts w:ascii="Times New Roman" w:hAnsi="Times New Roman"/>
                <w:i/>
              </w:rPr>
              <w:t>ề</w:t>
            </w:r>
            <w:r w:rsidRPr="003F7088">
              <w:rPr>
                <w:rFonts w:ascii="Times New Roman" w:hAnsi="Times New Roman"/>
                <w:i/>
              </w:rPr>
              <w:t xml:space="preserve"> nh</w:t>
            </w:r>
            <w:r w:rsidR="003F7088" w:rsidRPr="003F7088">
              <w:rPr>
                <w:rFonts w:ascii="Times New Roman" w:hAnsi="Times New Roman"/>
                <w:i/>
              </w:rPr>
              <w:t>ữ</w:t>
            </w:r>
            <w:r w:rsidRPr="003F7088">
              <w:rPr>
                <w:rFonts w:ascii="Times New Roman" w:hAnsi="Times New Roman"/>
                <w:i/>
              </w:rPr>
              <w:t>ng ng</w:t>
            </w:r>
            <w:r w:rsidR="003F7088" w:rsidRPr="003F7088">
              <w:rPr>
                <w:rFonts w:ascii="Times New Roman" w:hAnsi="Times New Roman"/>
                <w:i/>
              </w:rPr>
              <w:t>ườ</w:t>
            </w:r>
            <w:r w:rsidRPr="003F7088">
              <w:rPr>
                <w:rFonts w:ascii="Times New Roman" w:hAnsi="Times New Roman"/>
                <w:i/>
              </w:rPr>
              <w:t>i c</w:t>
            </w:r>
            <w:r w:rsidR="003F7088" w:rsidRPr="003F7088">
              <w:rPr>
                <w:rFonts w:ascii="Times New Roman" w:hAnsi="Times New Roman"/>
                <w:i/>
              </w:rPr>
              <w:t>ù</w:t>
            </w:r>
            <w:r w:rsidRPr="003F7088">
              <w:rPr>
                <w:rFonts w:ascii="Times New Roman" w:hAnsi="Times New Roman"/>
                <w:i/>
              </w:rPr>
              <w:t>ng kh</w:t>
            </w:r>
            <w:r w:rsidR="003F7088" w:rsidRPr="003F7088">
              <w:rPr>
                <w:rFonts w:ascii="Times New Roman" w:hAnsi="Times New Roman"/>
                <w:i/>
              </w:rPr>
              <w:t>ổ</w:t>
            </w:r>
            <w:r w:rsidRPr="003F7088">
              <w:rPr>
                <w:rFonts w:ascii="Times New Roman" w:hAnsi="Times New Roman"/>
                <w:i/>
              </w:rPr>
              <w:t xml:space="preserve"> g</w:t>
            </w:r>
            <w:r w:rsidR="003F7088" w:rsidRPr="003F7088">
              <w:rPr>
                <w:rFonts w:ascii="Times New Roman" w:hAnsi="Times New Roman"/>
                <w:i/>
              </w:rPr>
              <w:t>ầ</w:t>
            </w:r>
            <w:r w:rsidRPr="003F7088">
              <w:rPr>
                <w:rFonts w:ascii="Times New Roman" w:hAnsi="Times New Roman"/>
                <w:i/>
              </w:rPr>
              <w:t>n g</w:t>
            </w:r>
            <w:r w:rsidR="003F7088" w:rsidRPr="003F7088">
              <w:rPr>
                <w:rFonts w:ascii="Times New Roman" w:hAnsi="Times New Roman"/>
                <w:i/>
              </w:rPr>
              <w:t>ũ</w:t>
            </w:r>
            <w:r w:rsidRPr="003F7088">
              <w:rPr>
                <w:rFonts w:ascii="Times New Roman" w:hAnsi="Times New Roman"/>
                <w:i/>
              </w:rPr>
              <w:t>i m</w:t>
            </w:r>
            <w:r w:rsidR="003F7088" w:rsidRPr="003F7088">
              <w:rPr>
                <w:rFonts w:ascii="Times New Roman" w:hAnsi="Times New Roman"/>
                <w:i/>
              </w:rPr>
              <w:t>à</w:t>
            </w:r>
            <w:r w:rsidRPr="003F7088">
              <w:rPr>
                <w:rFonts w:ascii="Times New Roman" w:hAnsi="Times New Roman"/>
                <w:i/>
              </w:rPr>
              <w:t xml:space="preserve"> </w:t>
            </w:r>
            <w:r w:rsidR="003F7088" w:rsidRPr="003F7088">
              <w:rPr>
                <w:rFonts w:ascii="Times New Roman" w:hAnsi="Times New Roman"/>
                <w:i/>
              </w:rPr>
              <w:t>ô</w:t>
            </w:r>
            <w:r w:rsidRPr="003F7088">
              <w:rPr>
                <w:rFonts w:ascii="Times New Roman" w:hAnsi="Times New Roman"/>
                <w:i/>
              </w:rPr>
              <w:t>ng y</w:t>
            </w:r>
            <w:r w:rsidR="003F7088" w:rsidRPr="003F7088">
              <w:rPr>
                <w:rFonts w:ascii="Times New Roman" w:hAnsi="Times New Roman"/>
                <w:i/>
              </w:rPr>
              <w:t>ê</w:t>
            </w:r>
            <w:r w:rsidRPr="003F7088">
              <w:rPr>
                <w:rFonts w:ascii="Times New Roman" w:hAnsi="Times New Roman"/>
                <w:i/>
              </w:rPr>
              <w:t>u th</w:t>
            </w:r>
            <w:r w:rsidR="003F7088" w:rsidRPr="003F7088">
              <w:rPr>
                <w:rFonts w:ascii="Times New Roman" w:hAnsi="Times New Roman"/>
                <w:i/>
              </w:rPr>
              <w:t>ươ</w:t>
            </w:r>
            <w:r w:rsidRPr="003F7088">
              <w:rPr>
                <w:rFonts w:ascii="Times New Roman" w:hAnsi="Times New Roman"/>
                <w:i/>
              </w:rPr>
              <w:t>ng th</w:t>
            </w:r>
            <w:r w:rsidR="003F7088" w:rsidRPr="003F7088">
              <w:rPr>
                <w:rFonts w:ascii="Times New Roman" w:hAnsi="Times New Roman"/>
                <w:i/>
              </w:rPr>
              <w:t>ắ</w:t>
            </w:r>
            <w:r w:rsidRPr="003F7088">
              <w:rPr>
                <w:rFonts w:ascii="Times New Roman" w:hAnsi="Times New Roman"/>
                <w:i/>
              </w:rPr>
              <w:t>m thi</w:t>
            </w:r>
            <w:r w:rsidR="003F7088" w:rsidRPr="003F7088">
              <w:rPr>
                <w:rFonts w:ascii="Times New Roman" w:hAnsi="Times New Roman"/>
                <w:i/>
              </w:rPr>
              <w:t>ế</w:t>
            </w:r>
            <w:r w:rsidRPr="003F7088">
              <w:rPr>
                <w:rFonts w:ascii="Times New Roman" w:hAnsi="Times New Roman"/>
                <w:i/>
              </w:rPr>
              <w:t>t. Sau C</w:t>
            </w:r>
            <w:r w:rsidR="003F7088" w:rsidRPr="003F7088">
              <w:rPr>
                <w:rFonts w:ascii="Times New Roman" w:hAnsi="Times New Roman"/>
                <w:i/>
              </w:rPr>
              <w:t>á</w:t>
            </w:r>
            <w:r w:rsidRPr="003F7088">
              <w:rPr>
                <w:rFonts w:ascii="Times New Roman" w:hAnsi="Times New Roman"/>
                <w:i/>
              </w:rPr>
              <w:t>ch m</w:t>
            </w:r>
            <w:r w:rsidR="003F7088" w:rsidRPr="003F7088">
              <w:rPr>
                <w:rFonts w:ascii="Times New Roman" w:hAnsi="Times New Roman"/>
                <w:i/>
              </w:rPr>
              <w:t>ạ</w:t>
            </w:r>
            <w:r w:rsidRPr="003F7088">
              <w:rPr>
                <w:rFonts w:ascii="Times New Roman" w:hAnsi="Times New Roman"/>
                <w:i/>
              </w:rPr>
              <w:t>ng, Nguy</w:t>
            </w:r>
            <w:r w:rsidR="003F7088" w:rsidRPr="003F7088">
              <w:rPr>
                <w:rFonts w:ascii="Times New Roman" w:hAnsi="Times New Roman"/>
                <w:i/>
              </w:rPr>
              <w:t>ê</w:t>
            </w:r>
            <w:r w:rsidRPr="003F7088">
              <w:rPr>
                <w:rFonts w:ascii="Times New Roman" w:hAnsi="Times New Roman"/>
                <w:i/>
              </w:rPr>
              <w:t>n H</w:t>
            </w:r>
            <w:r w:rsidR="003F7088" w:rsidRPr="003F7088">
              <w:rPr>
                <w:rFonts w:ascii="Times New Roman" w:hAnsi="Times New Roman"/>
                <w:i/>
              </w:rPr>
              <w:t>ồ</w:t>
            </w:r>
            <w:r w:rsidRPr="003F7088">
              <w:rPr>
                <w:rFonts w:ascii="Times New Roman" w:hAnsi="Times New Roman"/>
                <w:i/>
              </w:rPr>
              <w:t>ng ti</w:t>
            </w:r>
            <w:r w:rsidR="003F7088" w:rsidRPr="003F7088">
              <w:rPr>
                <w:rFonts w:ascii="Times New Roman" w:hAnsi="Times New Roman"/>
                <w:i/>
              </w:rPr>
              <w:t>ế</w:t>
            </w:r>
            <w:r w:rsidRPr="003F7088">
              <w:rPr>
                <w:rFonts w:ascii="Times New Roman" w:hAnsi="Times New Roman"/>
                <w:i/>
              </w:rPr>
              <w:t>p t</w:t>
            </w:r>
            <w:r w:rsidR="003F7088" w:rsidRPr="003F7088">
              <w:rPr>
                <w:rFonts w:ascii="Times New Roman" w:hAnsi="Times New Roman"/>
                <w:i/>
              </w:rPr>
              <w:t>ụ</w:t>
            </w:r>
            <w:r w:rsidRPr="003F7088">
              <w:rPr>
                <w:rFonts w:ascii="Times New Roman" w:hAnsi="Times New Roman"/>
                <w:i/>
              </w:rPr>
              <w:t>c b</w:t>
            </w:r>
            <w:r w:rsidR="003F7088" w:rsidRPr="003F7088">
              <w:rPr>
                <w:rFonts w:ascii="Times New Roman" w:hAnsi="Times New Roman"/>
                <w:i/>
              </w:rPr>
              <w:t>ề</w:t>
            </w:r>
            <w:r w:rsidRPr="003F7088">
              <w:rPr>
                <w:rFonts w:ascii="Times New Roman" w:hAnsi="Times New Roman"/>
                <w:i/>
              </w:rPr>
              <w:t xml:space="preserve"> b</w:t>
            </w:r>
            <w:r w:rsidR="003F7088" w:rsidRPr="003F7088">
              <w:rPr>
                <w:rFonts w:ascii="Times New Roman" w:hAnsi="Times New Roman"/>
                <w:i/>
              </w:rPr>
              <w:t>ỉ</w:t>
            </w:r>
            <w:r w:rsidRPr="003F7088">
              <w:rPr>
                <w:rFonts w:ascii="Times New Roman" w:hAnsi="Times New Roman"/>
                <w:i/>
              </w:rPr>
              <w:t xml:space="preserve"> s</w:t>
            </w:r>
            <w:r w:rsidR="003F7088" w:rsidRPr="003F7088">
              <w:rPr>
                <w:rFonts w:ascii="Times New Roman" w:hAnsi="Times New Roman"/>
                <w:i/>
              </w:rPr>
              <w:t>á</w:t>
            </w:r>
            <w:r w:rsidRPr="003F7088">
              <w:rPr>
                <w:rFonts w:ascii="Times New Roman" w:hAnsi="Times New Roman"/>
                <w:i/>
              </w:rPr>
              <w:t>ng t</w:t>
            </w:r>
            <w:r w:rsidR="003F7088" w:rsidRPr="003F7088">
              <w:rPr>
                <w:rFonts w:ascii="Times New Roman" w:hAnsi="Times New Roman"/>
                <w:i/>
              </w:rPr>
              <w:t>á</w:t>
            </w:r>
            <w:r w:rsidRPr="003F7088">
              <w:rPr>
                <w:rFonts w:ascii="Times New Roman" w:hAnsi="Times New Roman"/>
                <w:i/>
              </w:rPr>
              <w:t xml:space="preserve">c, </w:t>
            </w:r>
            <w:r w:rsidR="003F7088" w:rsidRPr="003F7088">
              <w:rPr>
                <w:rFonts w:ascii="Times New Roman" w:hAnsi="Times New Roman"/>
                <w:i/>
              </w:rPr>
              <w:t>ô</w:t>
            </w:r>
            <w:r w:rsidRPr="003F7088">
              <w:rPr>
                <w:rFonts w:ascii="Times New Roman" w:hAnsi="Times New Roman"/>
                <w:i/>
              </w:rPr>
              <w:t>ng vi</w:t>
            </w:r>
            <w:r w:rsidR="003F7088" w:rsidRPr="003F7088">
              <w:rPr>
                <w:rFonts w:ascii="Times New Roman" w:hAnsi="Times New Roman"/>
                <w:i/>
              </w:rPr>
              <w:t>ế</w:t>
            </w:r>
            <w:r w:rsidRPr="003F7088">
              <w:rPr>
                <w:rFonts w:ascii="Times New Roman" w:hAnsi="Times New Roman"/>
                <w:i/>
              </w:rPr>
              <w:t>t c</w:t>
            </w:r>
            <w:r w:rsidR="003F7088" w:rsidRPr="003F7088">
              <w:rPr>
                <w:rFonts w:ascii="Times New Roman" w:hAnsi="Times New Roman"/>
                <w:i/>
              </w:rPr>
              <w:t>ả</w:t>
            </w:r>
            <w:r w:rsidRPr="003F7088">
              <w:rPr>
                <w:rFonts w:ascii="Times New Roman" w:hAnsi="Times New Roman"/>
                <w:i/>
              </w:rPr>
              <w:t xml:space="preserve"> ti</w:t>
            </w:r>
            <w:r w:rsidR="003F7088" w:rsidRPr="003F7088">
              <w:rPr>
                <w:rFonts w:ascii="Times New Roman" w:hAnsi="Times New Roman"/>
                <w:i/>
              </w:rPr>
              <w:t>ể</w:t>
            </w:r>
            <w:r w:rsidRPr="003F7088">
              <w:rPr>
                <w:rFonts w:ascii="Times New Roman" w:hAnsi="Times New Roman"/>
                <w:i/>
              </w:rPr>
              <w:t>u thuy</w:t>
            </w:r>
            <w:r w:rsidR="003F7088" w:rsidRPr="003F7088">
              <w:rPr>
                <w:rFonts w:ascii="Times New Roman" w:hAnsi="Times New Roman"/>
                <w:i/>
              </w:rPr>
              <w:t>ế</w:t>
            </w:r>
            <w:r w:rsidRPr="003F7088">
              <w:rPr>
                <w:rFonts w:ascii="Times New Roman" w:hAnsi="Times New Roman"/>
                <w:i/>
              </w:rPr>
              <w:t>t, k</w:t>
            </w:r>
            <w:r w:rsidR="003F7088" w:rsidRPr="003F7088">
              <w:rPr>
                <w:rFonts w:ascii="Times New Roman" w:hAnsi="Times New Roman"/>
                <w:i/>
              </w:rPr>
              <w:t>í</w:t>
            </w:r>
            <w:r w:rsidRPr="003F7088">
              <w:rPr>
                <w:rFonts w:ascii="Times New Roman" w:hAnsi="Times New Roman"/>
                <w:i/>
              </w:rPr>
              <w:t>, th</w:t>
            </w:r>
            <w:r w:rsidR="003F7088" w:rsidRPr="003F7088">
              <w:rPr>
                <w:rFonts w:ascii="Times New Roman" w:hAnsi="Times New Roman"/>
                <w:i/>
              </w:rPr>
              <w:t>ơ</w:t>
            </w:r>
            <w:r w:rsidRPr="003F7088">
              <w:rPr>
                <w:rFonts w:ascii="Times New Roman" w:hAnsi="Times New Roman"/>
                <w:i/>
              </w:rPr>
              <w:t>, n</w:t>
            </w:r>
            <w:r w:rsidR="003F7088" w:rsidRPr="003F7088">
              <w:rPr>
                <w:rFonts w:ascii="Times New Roman" w:hAnsi="Times New Roman"/>
                <w:i/>
              </w:rPr>
              <w:t>ổ</w:t>
            </w:r>
            <w:r w:rsidRPr="003F7088">
              <w:rPr>
                <w:rFonts w:ascii="Times New Roman" w:hAnsi="Times New Roman"/>
                <w:i/>
              </w:rPr>
              <w:t>i b</w:t>
            </w:r>
            <w:r w:rsidR="003F7088" w:rsidRPr="003F7088">
              <w:rPr>
                <w:rFonts w:ascii="Times New Roman" w:hAnsi="Times New Roman"/>
                <w:i/>
              </w:rPr>
              <w:t>ậ</w:t>
            </w:r>
            <w:r w:rsidRPr="003F7088">
              <w:rPr>
                <w:rFonts w:ascii="Times New Roman" w:hAnsi="Times New Roman"/>
                <w:i/>
              </w:rPr>
              <w:t>t h</w:t>
            </w:r>
            <w:r w:rsidR="003F7088" w:rsidRPr="003F7088">
              <w:rPr>
                <w:rFonts w:ascii="Times New Roman" w:hAnsi="Times New Roman"/>
                <w:i/>
              </w:rPr>
              <w:t>ơ</w:t>
            </w:r>
            <w:r w:rsidRPr="003F7088">
              <w:rPr>
                <w:rFonts w:ascii="Times New Roman" w:hAnsi="Times New Roman"/>
                <w:i/>
              </w:rPr>
              <w:t>n c</w:t>
            </w:r>
            <w:r w:rsidR="003F7088" w:rsidRPr="003F7088">
              <w:rPr>
                <w:rFonts w:ascii="Times New Roman" w:hAnsi="Times New Roman"/>
                <w:i/>
              </w:rPr>
              <w:t>ả</w:t>
            </w:r>
            <w:r w:rsidRPr="003F7088">
              <w:rPr>
                <w:rFonts w:ascii="Times New Roman" w:hAnsi="Times New Roman"/>
                <w:i/>
              </w:rPr>
              <w:t xml:space="preserve"> l</w:t>
            </w:r>
            <w:r w:rsidR="003F7088" w:rsidRPr="003F7088">
              <w:rPr>
                <w:rFonts w:ascii="Times New Roman" w:hAnsi="Times New Roman"/>
                <w:i/>
              </w:rPr>
              <w:t>à</w:t>
            </w:r>
            <w:r w:rsidRPr="003F7088">
              <w:rPr>
                <w:rFonts w:ascii="Times New Roman" w:hAnsi="Times New Roman"/>
                <w:i/>
              </w:rPr>
              <w:t xml:space="preserve"> c</w:t>
            </w:r>
            <w:r w:rsidR="003F7088" w:rsidRPr="003F7088">
              <w:rPr>
                <w:rFonts w:ascii="Times New Roman" w:hAnsi="Times New Roman"/>
                <w:i/>
              </w:rPr>
              <w:t>á</w:t>
            </w:r>
            <w:r w:rsidRPr="003F7088">
              <w:rPr>
                <w:rFonts w:ascii="Times New Roman" w:hAnsi="Times New Roman"/>
                <w:i/>
              </w:rPr>
              <w:t>c b</w:t>
            </w:r>
            <w:r w:rsidR="003F7088" w:rsidRPr="003F7088">
              <w:rPr>
                <w:rFonts w:ascii="Times New Roman" w:hAnsi="Times New Roman"/>
                <w:i/>
              </w:rPr>
              <w:t>ộ</w:t>
            </w:r>
            <w:r w:rsidRPr="003F7088">
              <w:rPr>
                <w:rFonts w:ascii="Times New Roman" w:hAnsi="Times New Roman"/>
                <w:i/>
              </w:rPr>
              <w:t xml:space="preserve"> ti</w:t>
            </w:r>
            <w:r w:rsidR="003F7088" w:rsidRPr="003F7088">
              <w:rPr>
                <w:rFonts w:ascii="Times New Roman" w:hAnsi="Times New Roman"/>
                <w:i/>
              </w:rPr>
              <w:t>ể</w:t>
            </w:r>
            <w:r w:rsidRPr="003F7088">
              <w:rPr>
                <w:rFonts w:ascii="Times New Roman" w:hAnsi="Times New Roman"/>
                <w:i/>
              </w:rPr>
              <w:t>u thuy</w:t>
            </w:r>
            <w:r w:rsidR="003F7088" w:rsidRPr="003F7088">
              <w:rPr>
                <w:rFonts w:ascii="Times New Roman" w:hAnsi="Times New Roman"/>
                <w:i/>
              </w:rPr>
              <w:t>ế</w:t>
            </w:r>
            <w:r w:rsidRPr="003F7088">
              <w:rPr>
                <w:rFonts w:ascii="Times New Roman" w:hAnsi="Times New Roman"/>
                <w:i/>
              </w:rPr>
              <w:t>t s</w:t>
            </w:r>
            <w:r w:rsidR="003F7088" w:rsidRPr="003F7088">
              <w:rPr>
                <w:rFonts w:ascii="Times New Roman" w:hAnsi="Times New Roman"/>
                <w:i/>
              </w:rPr>
              <w:t>ử</w:t>
            </w:r>
            <w:r w:rsidRPr="003F7088">
              <w:rPr>
                <w:rFonts w:ascii="Times New Roman" w:hAnsi="Times New Roman"/>
                <w:i/>
              </w:rPr>
              <w:t xml:space="preserve"> thi nhi</w:t>
            </w:r>
            <w:r w:rsidR="003F7088" w:rsidRPr="003F7088">
              <w:rPr>
                <w:rFonts w:ascii="Times New Roman" w:hAnsi="Times New Roman"/>
                <w:i/>
              </w:rPr>
              <w:t>ề</w:t>
            </w:r>
            <w:r w:rsidRPr="003F7088">
              <w:rPr>
                <w:rFonts w:ascii="Times New Roman" w:hAnsi="Times New Roman"/>
                <w:i/>
              </w:rPr>
              <w:t>u t</w:t>
            </w:r>
            <w:r w:rsidR="003F7088" w:rsidRPr="003F7088">
              <w:rPr>
                <w:rFonts w:ascii="Times New Roman" w:hAnsi="Times New Roman"/>
                <w:i/>
              </w:rPr>
              <w:t>ậ</w:t>
            </w:r>
            <w:r w:rsidRPr="003F7088">
              <w:rPr>
                <w:rFonts w:ascii="Times New Roman" w:hAnsi="Times New Roman"/>
                <w:i/>
              </w:rPr>
              <w:t>p. Nguy</w:t>
            </w:r>
            <w:r w:rsidR="003F7088" w:rsidRPr="003F7088">
              <w:rPr>
                <w:rFonts w:ascii="Times New Roman" w:hAnsi="Times New Roman"/>
                <w:i/>
              </w:rPr>
              <w:t>ê</w:t>
            </w:r>
            <w:r w:rsidRPr="003F7088">
              <w:rPr>
                <w:rFonts w:ascii="Times New Roman" w:hAnsi="Times New Roman"/>
                <w:i/>
              </w:rPr>
              <w:t>n H</w:t>
            </w:r>
            <w:r w:rsidR="003F7088" w:rsidRPr="003F7088">
              <w:rPr>
                <w:rFonts w:ascii="Times New Roman" w:hAnsi="Times New Roman"/>
                <w:i/>
              </w:rPr>
              <w:t>ồ</w:t>
            </w:r>
            <w:r w:rsidRPr="003F7088">
              <w:rPr>
                <w:rFonts w:ascii="Times New Roman" w:hAnsi="Times New Roman"/>
                <w:i/>
              </w:rPr>
              <w:t xml:space="preserve">ng </w:t>
            </w:r>
            <w:r w:rsidR="003F7088" w:rsidRPr="003F7088">
              <w:rPr>
                <w:rFonts w:ascii="Times New Roman" w:hAnsi="Times New Roman"/>
                <w:i/>
              </w:rPr>
              <w:t>đượ</w:t>
            </w:r>
            <w:r w:rsidRPr="003F7088">
              <w:rPr>
                <w:rFonts w:ascii="Times New Roman" w:hAnsi="Times New Roman"/>
                <w:i/>
              </w:rPr>
              <w:t>c Nh</w:t>
            </w:r>
            <w:r w:rsidR="003F7088" w:rsidRPr="003F7088">
              <w:rPr>
                <w:rFonts w:ascii="Times New Roman" w:hAnsi="Times New Roman"/>
                <w:i/>
              </w:rPr>
              <w:t>à</w:t>
            </w:r>
            <w:r w:rsidRPr="003F7088">
              <w:rPr>
                <w:rFonts w:ascii="Times New Roman" w:hAnsi="Times New Roman"/>
                <w:i/>
              </w:rPr>
              <w:t xml:space="preserve"> n</w:t>
            </w:r>
            <w:r w:rsidR="003F7088" w:rsidRPr="003F7088">
              <w:rPr>
                <w:rFonts w:ascii="Times New Roman" w:hAnsi="Times New Roman"/>
                <w:i/>
              </w:rPr>
              <w:t>ướ</w:t>
            </w:r>
            <w:r w:rsidRPr="003F7088">
              <w:rPr>
                <w:rFonts w:ascii="Times New Roman" w:hAnsi="Times New Roman"/>
                <w:i/>
              </w:rPr>
              <w:t>c truy t</w:t>
            </w:r>
            <w:r w:rsidR="003F7088" w:rsidRPr="003F7088">
              <w:rPr>
                <w:rFonts w:ascii="Times New Roman" w:hAnsi="Times New Roman"/>
                <w:i/>
              </w:rPr>
              <w:t>ặ</w:t>
            </w:r>
            <w:r w:rsidRPr="003F7088">
              <w:rPr>
                <w:rFonts w:ascii="Times New Roman" w:hAnsi="Times New Roman"/>
                <w:i/>
              </w:rPr>
              <w:t>ng Gi</w:t>
            </w:r>
            <w:r w:rsidR="003F7088" w:rsidRPr="003F7088">
              <w:rPr>
                <w:rFonts w:ascii="Times New Roman" w:hAnsi="Times New Roman"/>
                <w:i/>
              </w:rPr>
              <w:t>ả</w:t>
            </w:r>
            <w:r w:rsidRPr="003F7088">
              <w:rPr>
                <w:rFonts w:ascii="Times New Roman" w:hAnsi="Times New Roman"/>
                <w:i/>
              </w:rPr>
              <w:t>i th</w:t>
            </w:r>
            <w:r w:rsidR="003F7088" w:rsidRPr="003F7088">
              <w:rPr>
                <w:rFonts w:ascii="Times New Roman" w:hAnsi="Times New Roman"/>
                <w:i/>
              </w:rPr>
              <w:t>ưở</w:t>
            </w:r>
            <w:r w:rsidRPr="003F7088">
              <w:rPr>
                <w:rFonts w:ascii="Times New Roman" w:hAnsi="Times New Roman"/>
                <w:i/>
              </w:rPr>
              <w:t>ng H</w:t>
            </w:r>
            <w:r w:rsidR="003F7088" w:rsidRPr="003F7088">
              <w:rPr>
                <w:rFonts w:ascii="Times New Roman" w:hAnsi="Times New Roman"/>
                <w:i/>
              </w:rPr>
              <w:t>ồ</w:t>
            </w:r>
            <w:r w:rsidRPr="003F7088">
              <w:rPr>
                <w:rFonts w:ascii="Times New Roman" w:hAnsi="Times New Roman"/>
                <w:i/>
              </w:rPr>
              <w:t xml:space="preserve"> Ch</w:t>
            </w:r>
            <w:r w:rsidR="003F7088" w:rsidRPr="003F7088">
              <w:rPr>
                <w:rFonts w:ascii="Times New Roman" w:hAnsi="Times New Roman"/>
                <w:i/>
              </w:rPr>
              <w:t>í</w:t>
            </w:r>
            <w:r w:rsidRPr="003F7088">
              <w:rPr>
                <w:rFonts w:ascii="Times New Roman" w:hAnsi="Times New Roman"/>
                <w:i/>
              </w:rPr>
              <w:t xml:space="preserve"> Minh v</w:t>
            </w:r>
            <w:r w:rsidR="003F7088" w:rsidRPr="003F7088">
              <w:rPr>
                <w:rFonts w:ascii="Times New Roman" w:hAnsi="Times New Roman"/>
                <w:i/>
              </w:rPr>
              <w:t>ề</w:t>
            </w:r>
            <w:r w:rsidRPr="003F7088">
              <w:rPr>
                <w:rFonts w:ascii="Times New Roman" w:hAnsi="Times New Roman"/>
                <w:i/>
              </w:rPr>
              <w:t xml:space="preserve"> v</w:t>
            </w:r>
            <w:r w:rsidR="003F7088" w:rsidRPr="003F7088">
              <w:rPr>
                <w:rFonts w:ascii="Times New Roman" w:hAnsi="Times New Roman"/>
                <w:i/>
              </w:rPr>
              <w:t>ă</w:t>
            </w:r>
            <w:r w:rsidRPr="003F7088">
              <w:rPr>
                <w:rFonts w:ascii="Times New Roman" w:hAnsi="Times New Roman"/>
                <w:i/>
              </w:rPr>
              <w:t>n h</w:t>
            </w:r>
            <w:r w:rsidR="003F7088" w:rsidRPr="003F7088">
              <w:rPr>
                <w:rFonts w:ascii="Times New Roman" w:hAnsi="Times New Roman"/>
                <w:i/>
              </w:rPr>
              <w:t>ọ</w:t>
            </w:r>
            <w:r w:rsidRPr="003F7088">
              <w:rPr>
                <w:rFonts w:ascii="Times New Roman" w:hAnsi="Times New Roman"/>
                <w:i/>
              </w:rPr>
              <w:t>c ngh</w:t>
            </w:r>
            <w:r w:rsidR="003F7088" w:rsidRPr="003F7088">
              <w:rPr>
                <w:rFonts w:ascii="Times New Roman" w:hAnsi="Times New Roman"/>
                <w:i/>
              </w:rPr>
              <w:t>ệ</w:t>
            </w:r>
            <w:r w:rsidRPr="003F7088">
              <w:rPr>
                <w:rFonts w:ascii="Times New Roman" w:hAnsi="Times New Roman"/>
                <w:i/>
              </w:rPr>
              <w:t xml:space="preserve"> thu</w:t>
            </w:r>
            <w:r w:rsidR="003F7088" w:rsidRPr="003F7088">
              <w:rPr>
                <w:rFonts w:ascii="Times New Roman" w:hAnsi="Times New Roman"/>
                <w:i/>
              </w:rPr>
              <w:t>ậ</w:t>
            </w:r>
            <w:r w:rsidRPr="003F7088">
              <w:rPr>
                <w:rFonts w:ascii="Times New Roman" w:hAnsi="Times New Roman"/>
                <w:i/>
              </w:rPr>
              <w:t>t(n</w:t>
            </w:r>
            <w:r w:rsidR="003F7088" w:rsidRPr="003F7088">
              <w:rPr>
                <w:rFonts w:ascii="Times New Roman" w:hAnsi="Times New Roman"/>
                <w:i/>
              </w:rPr>
              <w:t>ă</w:t>
            </w:r>
            <w:r w:rsidRPr="003F7088">
              <w:rPr>
                <w:rFonts w:ascii="Times New Roman" w:hAnsi="Times New Roman"/>
                <w:i/>
              </w:rPr>
              <w:t>m 1996).</w:t>
            </w:r>
          </w:p>
          <w:p w:rsidR="00C80F17" w:rsidRPr="003F7088" w:rsidRDefault="00C80F17" w:rsidP="00C80F17">
            <w:pPr>
              <w:jc w:val="both"/>
              <w:rPr>
                <w:rFonts w:ascii="Times New Roman" w:hAnsi="Times New Roman"/>
                <w:b/>
                <w:lang w:val="vi-VN"/>
              </w:rPr>
            </w:pPr>
            <w:r w:rsidRPr="003F7088">
              <w:rPr>
                <w:rFonts w:ascii="Times New Roman" w:hAnsi="Times New Roman"/>
                <w:b/>
              </w:rPr>
              <w:t>B</w:t>
            </w:r>
            <w:r w:rsidR="003F7088" w:rsidRPr="003F7088">
              <w:rPr>
                <w:rFonts w:ascii="Times New Roman" w:hAnsi="Times New Roman"/>
                <w:b/>
              </w:rPr>
              <w:t>à</w:t>
            </w:r>
            <w:r w:rsidRPr="003F7088">
              <w:rPr>
                <w:rFonts w:ascii="Times New Roman" w:hAnsi="Times New Roman"/>
                <w:b/>
              </w:rPr>
              <w:t xml:space="preserve">i </w:t>
            </w:r>
            <w:r w:rsidR="00C41689" w:rsidRPr="003F7088">
              <w:rPr>
                <w:rFonts w:ascii="Times New Roman" w:hAnsi="Times New Roman"/>
                <w:b/>
                <w:lang w:val="vi-VN"/>
              </w:rPr>
              <w:t>3</w:t>
            </w:r>
            <w:r w:rsidRPr="003F7088">
              <w:rPr>
                <w:rFonts w:ascii="Times New Roman" w:hAnsi="Times New Roman"/>
                <w:b/>
              </w:rPr>
              <w:t>.Vi</w:t>
            </w:r>
            <w:r w:rsidR="003F7088" w:rsidRPr="003F7088">
              <w:rPr>
                <w:rFonts w:ascii="Times New Roman" w:hAnsi="Times New Roman"/>
                <w:b/>
              </w:rPr>
              <w:t>ế</w:t>
            </w:r>
            <w:r w:rsidRPr="003F7088">
              <w:rPr>
                <w:rFonts w:ascii="Times New Roman" w:hAnsi="Times New Roman"/>
                <w:b/>
              </w:rPr>
              <w:t xml:space="preserve">t </w:t>
            </w:r>
            <w:r w:rsidR="003F7088" w:rsidRPr="003F7088">
              <w:rPr>
                <w:rFonts w:ascii="Times New Roman" w:hAnsi="Times New Roman"/>
                <w:b/>
              </w:rPr>
              <w:t>đ</w:t>
            </w:r>
            <w:r w:rsidRPr="003F7088">
              <w:rPr>
                <w:rFonts w:ascii="Times New Roman" w:hAnsi="Times New Roman"/>
                <w:b/>
              </w:rPr>
              <w:t>o</w:t>
            </w:r>
            <w:r w:rsidR="003F7088" w:rsidRPr="003F7088">
              <w:rPr>
                <w:rFonts w:ascii="Times New Roman" w:hAnsi="Times New Roman"/>
                <w:b/>
              </w:rPr>
              <w:t>ạ</w:t>
            </w:r>
            <w:r w:rsidRPr="003F7088">
              <w:rPr>
                <w:rFonts w:ascii="Times New Roman" w:hAnsi="Times New Roman"/>
                <w:b/>
              </w:rPr>
              <w:t>n v</w:t>
            </w:r>
            <w:r w:rsidR="003F7088" w:rsidRPr="003F7088">
              <w:rPr>
                <w:rFonts w:ascii="Times New Roman" w:hAnsi="Times New Roman"/>
                <w:b/>
              </w:rPr>
              <w:t>ă</w:t>
            </w:r>
            <w:r w:rsidRPr="003F7088">
              <w:rPr>
                <w:rFonts w:ascii="Times New Roman" w:hAnsi="Times New Roman"/>
                <w:b/>
              </w:rPr>
              <w:t>n ch</w:t>
            </w:r>
            <w:r w:rsidR="003F7088" w:rsidRPr="003F7088">
              <w:rPr>
                <w:rFonts w:ascii="Times New Roman" w:hAnsi="Times New Roman"/>
                <w:b/>
              </w:rPr>
              <w:t>ủ</w:t>
            </w:r>
            <w:r w:rsidRPr="003F7088">
              <w:rPr>
                <w:rFonts w:ascii="Times New Roman" w:hAnsi="Times New Roman"/>
                <w:b/>
              </w:rPr>
              <w:t xml:space="preserve"> </w:t>
            </w:r>
            <w:r w:rsidR="003F7088" w:rsidRPr="003F7088">
              <w:rPr>
                <w:rFonts w:ascii="Times New Roman" w:hAnsi="Times New Roman"/>
                <w:b/>
              </w:rPr>
              <w:t>đề</w:t>
            </w:r>
            <w:r w:rsidRPr="003F7088">
              <w:rPr>
                <w:rFonts w:ascii="Times New Roman" w:hAnsi="Times New Roman"/>
                <w:b/>
              </w:rPr>
              <w:t xml:space="preserve"> v</w:t>
            </w:r>
            <w:r w:rsidR="003F7088" w:rsidRPr="003F7088">
              <w:rPr>
                <w:rFonts w:ascii="Times New Roman" w:hAnsi="Times New Roman"/>
                <w:b/>
              </w:rPr>
              <w:t>ề</w:t>
            </w:r>
            <w:r w:rsidRPr="003F7088">
              <w:rPr>
                <w:rFonts w:ascii="Times New Roman" w:hAnsi="Times New Roman"/>
                <w:b/>
              </w:rPr>
              <w:t xml:space="preserve"> nh</w:t>
            </w:r>
            <w:r w:rsidR="003F7088" w:rsidRPr="003F7088">
              <w:rPr>
                <w:rFonts w:ascii="Times New Roman" w:hAnsi="Times New Roman"/>
                <w:b/>
              </w:rPr>
              <w:t>à</w:t>
            </w:r>
            <w:r w:rsidRPr="003F7088">
              <w:rPr>
                <w:rFonts w:ascii="Times New Roman" w:hAnsi="Times New Roman"/>
                <w:b/>
              </w:rPr>
              <w:t xml:space="preserve"> tr</w:t>
            </w:r>
            <w:r w:rsidR="003F7088" w:rsidRPr="003F7088">
              <w:rPr>
                <w:rFonts w:ascii="Times New Roman" w:hAnsi="Times New Roman"/>
                <w:b/>
              </w:rPr>
              <w:t>ườ</w:t>
            </w:r>
            <w:r w:rsidRPr="003F7088">
              <w:rPr>
                <w:rFonts w:ascii="Times New Roman" w:hAnsi="Times New Roman"/>
                <w:b/>
              </w:rPr>
              <w:t>ng tr</w:t>
            </w:r>
            <w:r w:rsidR="003F7088" w:rsidRPr="003F7088">
              <w:rPr>
                <w:rFonts w:ascii="Times New Roman" w:hAnsi="Times New Roman"/>
                <w:b/>
              </w:rPr>
              <w:t>ì</w:t>
            </w:r>
            <w:r w:rsidRPr="003F7088">
              <w:rPr>
                <w:rFonts w:ascii="Times New Roman" w:hAnsi="Times New Roman"/>
                <w:b/>
              </w:rPr>
              <w:t>nh b</w:t>
            </w:r>
            <w:r w:rsidR="003F7088" w:rsidRPr="003F7088">
              <w:rPr>
                <w:rFonts w:ascii="Times New Roman" w:hAnsi="Times New Roman"/>
                <w:b/>
              </w:rPr>
              <w:t>à</w:t>
            </w:r>
            <w:r w:rsidRPr="003F7088">
              <w:rPr>
                <w:rFonts w:ascii="Times New Roman" w:hAnsi="Times New Roman"/>
                <w:b/>
              </w:rPr>
              <w:t>y n</w:t>
            </w:r>
            <w:r w:rsidR="003F7088" w:rsidRPr="003F7088">
              <w:rPr>
                <w:rFonts w:ascii="Times New Roman" w:hAnsi="Times New Roman"/>
                <w:b/>
              </w:rPr>
              <w:t>ộ</w:t>
            </w:r>
            <w:r w:rsidRPr="003F7088">
              <w:rPr>
                <w:rFonts w:ascii="Times New Roman" w:hAnsi="Times New Roman"/>
                <w:b/>
              </w:rPr>
              <w:t>i dung theo c</w:t>
            </w:r>
            <w:r w:rsidR="003F7088" w:rsidRPr="003F7088">
              <w:rPr>
                <w:rFonts w:ascii="Times New Roman" w:hAnsi="Times New Roman"/>
                <w:b/>
              </w:rPr>
              <w:t>á</w:t>
            </w:r>
            <w:r w:rsidRPr="003F7088">
              <w:rPr>
                <w:rFonts w:ascii="Times New Roman" w:hAnsi="Times New Roman"/>
                <w:b/>
              </w:rPr>
              <w:t>ch di</w:t>
            </w:r>
            <w:r w:rsidR="003F7088" w:rsidRPr="003F7088">
              <w:rPr>
                <w:rFonts w:ascii="Times New Roman" w:hAnsi="Times New Roman"/>
                <w:b/>
              </w:rPr>
              <w:t>ễ</w:t>
            </w:r>
            <w:r w:rsidRPr="003F7088">
              <w:rPr>
                <w:rFonts w:ascii="Times New Roman" w:hAnsi="Times New Roman"/>
                <w:b/>
              </w:rPr>
              <w:t>n d</w:t>
            </w:r>
            <w:r w:rsidR="003F7088" w:rsidRPr="003F7088">
              <w:rPr>
                <w:rFonts w:ascii="Times New Roman" w:hAnsi="Times New Roman"/>
                <w:b/>
              </w:rPr>
              <w:t>ị</w:t>
            </w:r>
            <w:r w:rsidRPr="003F7088">
              <w:rPr>
                <w:rFonts w:ascii="Times New Roman" w:hAnsi="Times New Roman"/>
                <w:b/>
              </w:rPr>
              <w:t>ch, qui n</w:t>
            </w:r>
            <w:r w:rsidR="003F7088" w:rsidRPr="003F7088">
              <w:rPr>
                <w:rFonts w:ascii="Times New Roman" w:hAnsi="Times New Roman"/>
                <w:b/>
              </w:rPr>
              <w:t>ạ</w:t>
            </w:r>
            <w:r w:rsidRPr="003F7088">
              <w:rPr>
                <w:rFonts w:ascii="Times New Roman" w:hAnsi="Times New Roman"/>
                <w:b/>
              </w:rPr>
              <w:t>p, song h</w:t>
            </w:r>
            <w:r w:rsidR="003F7088" w:rsidRPr="003F7088">
              <w:rPr>
                <w:rFonts w:ascii="Times New Roman" w:hAnsi="Times New Roman"/>
                <w:b/>
              </w:rPr>
              <w:t>à</w:t>
            </w:r>
            <w:r w:rsidRPr="003F7088">
              <w:rPr>
                <w:rFonts w:ascii="Times New Roman" w:hAnsi="Times New Roman"/>
                <w:b/>
              </w:rPr>
              <w:t>nh.</w:t>
            </w:r>
          </w:p>
          <w:p w:rsidR="00C80F17" w:rsidRPr="003F7088" w:rsidRDefault="00C80F17" w:rsidP="00C80F17">
            <w:pPr>
              <w:rPr>
                <w:rFonts w:ascii="Times New Roman" w:hAnsi="Times New Roman"/>
                <w:b/>
                <w:i/>
                <w:lang w:val="vi-VN"/>
              </w:rPr>
            </w:pPr>
            <w:r w:rsidRPr="003F7088">
              <w:rPr>
                <w:rFonts w:ascii="Times New Roman" w:hAnsi="Times New Roman"/>
                <w:b/>
                <w:i/>
                <w:lang w:val="vi-VN"/>
              </w:rPr>
              <w:t>B</w:t>
            </w:r>
            <w:r w:rsidR="003F7088" w:rsidRPr="003F7088">
              <w:rPr>
                <w:rFonts w:ascii="Times New Roman" w:hAnsi="Times New Roman"/>
                <w:b/>
                <w:i/>
                <w:lang w:val="vi-VN"/>
              </w:rPr>
              <w:t>à</w:t>
            </w:r>
            <w:r w:rsidRPr="003F7088">
              <w:rPr>
                <w:rFonts w:ascii="Times New Roman" w:hAnsi="Times New Roman"/>
                <w:b/>
                <w:i/>
                <w:lang w:val="vi-VN"/>
              </w:rPr>
              <w:t>i 4. X</w:t>
            </w:r>
            <w:r w:rsidR="003F7088" w:rsidRPr="003F7088">
              <w:rPr>
                <w:rFonts w:ascii="Times New Roman" w:hAnsi="Times New Roman"/>
                <w:b/>
                <w:i/>
                <w:lang w:val="vi-VN"/>
              </w:rPr>
              <w:t>á</w:t>
            </w:r>
            <w:r w:rsidRPr="003F7088">
              <w:rPr>
                <w:rFonts w:ascii="Times New Roman" w:hAnsi="Times New Roman"/>
                <w:b/>
                <w:i/>
                <w:lang w:val="vi-VN"/>
              </w:rPr>
              <w:t xml:space="preserve">c </w:t>
            </w:r>
            <w:r w:rsidR="003F7088" w:rsidRPr="003F7088">
              <w:rPr>
                <w:rFonts w:ascii="Times New Roman" w:hAnsi="Times New Roman"/>
                <w:b/>
                <w:i/>
                <w:lang w:val="vi-VN"/>
              </w:rPr>
              <w:t>đị</w:t>
            </w:r>
            <w:r w:rsidRPr="003F7088">
              <w:rPr>
                <w:rFonts w:ascii="Times New Roman" w:hAnsi="Times New Roman"/>
                <w:b/>
                <w:i/>
                <w:lang w:val="vi-VN"/>
              </w:rPr>
              <w:t>nh c</w:t>
            </w:r>
            <w:r w:rsidR="003F7088" w:rsidRPr="003F7088">
              <w:rPr>
                <w:rFonts w:ascii="Times New Roman" w:hAnsi="Times New Roman"/>
                <w:b/>
                <w:i/>
                <w:lang w:val="vi-VN"/>
              </w:rPr>
              <w:t>á</w:t>
            </w:r>
            <w:r w:rsidRPr="003F7088">
              <w:rPr>
                <w:rFonts w:ascii="Times New Roman" w:hAnsi="Times New Roman"/>
                <w:b/>
                <w:i/>
                <w:lang w:val="vi-VN"/>
              </w:rPr>
              <w:t>c ph</w:t>
            </w:r>
            <w:r w:rsidR="003F7088" w:rsidRPr="003F7088">
              <w:rPr>
                <w:rFonts w:ascii="Times New Roman" w:hAnsi="Times New Roman"/>
                <w:b/>
                <w:i/>
                <w:lang w:val="vi-VN"/>
              </w:rPr>
              <w:t>ươ</w:t>
            </w:r>
            <w:r w:rsidRPr="003F7088">
              <w:rPr>
                <w:rFonts w:ascii="Times New Roman" w:hAnsi="Times New Roman"/>
                <w:b/>
                <w:i/>
                <w:lang w:val="vi-VN"/>
              </w:rPr>
              <w:t>ng ti</w:t>
            </w:r>
            <w:r w:rsidR="003F7088" w:rsidRPr="003F7088">
              <w:rPr>
                <w:rFonts w:ascii="Times New Roman" w:hAnsi="Times New Roman"/>
                <w:b/>
                <w:i/>
                <w:lang w:val="vi-VN"/>
              </w:rPr>
              <w:t>ệ</w:t>
            </w:r>
            <w:r w:rsidRPr="003F7088">
              <w:rPr>
                <w:rFonts w:ascii="Times New Roman" w:hAnsi="Times New Roman"/>
                <w:b/>
                <w:i/>
                <w:lang w:val="vi-VN"/>
              </w:rPr>
              <w:t>n li</w:t>
            </w:r>
            <w:r w:rsidR="003F7088" w:rsidRPr="003F7088">
              <w:rPr>
                <w:rFonts w:ascii="Times New Roman" w:hAnsi="Times New Roman"/>
                <w:b/>
                <w:i/>
                <w:lang w:val="vi-VN"/>
              </w:rPr>
              <w:t>ê</w:t>
            </w:r>
            <w:r w:rsidRPr="003F7088">
              <w:rPr>
                <w:rFonts w:ascii="Times New Roman" w:hAnsi="Times New Roman"/>
                <w:b/>
                <w:i/>
                <w:lang w:val="vi-VN"/>
              </w:rPr>
              <w:t>n k</w:t>
            </w:r>
            <w:r w:rsidR="003F7088" w:rsidRPr="003F7088">
              <w:rPr>
                <w:rFonts w:ascii="Times New Roman" w:hAnsi="Times New Roman"/>
                <w:b/>
                <w:i/>
                <w:lang w:val="vi-VN"/>
              </w:rPr>
              <w:t>ế</w:t>
            </w:r>
            <w:r w:rsidRPr="003F7088">
              <w:rPr>
                <w:rFonts w:ascii="Times New Roman" w:hAnsi="Times New Roman"/>
                <w:b/>
                <w:i/>
                <w:lang w:val="vi-VN"/>
              </w:rPr>
              <w:t>t c</w:t>
            </w:r>
            <w:r w:rsidR="003F7088" w:rsidRPr="003F7088">
              <w:rPr>
                <w:rFonts w:ascii="Times New Roman" w:hAnsi="Times New Roman"/>
                <w:b/>
                <w:i/>
                <w:lang w:val="vi-VN"/>
              </w:rPr>
              <w:t>â</w:t>
            </w:r>
            <w:r w:rsidRPr="003F7088">
              <w:rPr>
                <w:rFonts w:ascii="Times New Roman" w:hAnsi="Times New Roman"/>
                <w:b/>
                <w:i/>
                <w:lang w:val="vi-VN"/>
              </w:rPr>
              <w:t>u v</w:t>
            </w:r>
            <w:r w:rsidR="003F7088" w:rsidRPr="003F7088">
              <w:rPr>
                <w:rFonts w:ascii="Times New Roman" w:hAnsi="Times New Roman"/>
                <w:b/>
                <w:i/>
                <w:lang w:val="vi-VN"/>
              </w:rPr>
              <w:t>à</w:t>
            </w:r>
            <w:r w:rsidRPr="003F7088">
              <w:rPr>
                <w:rFonts w:ascii="Times New Roman" w:hAnsi="Times New Roman"/>
                <w:b/>
                <w:i/>
                <w:lang w:val="vi-VN"/>
              </w:rPr>
              <w:t xml:space="preserve"> </w:t>
            </w:r>
            <w:r w:rsidRPr="003F7088">
              <w:rPr>
                <w:rFonts w:ascii="Times New Roman" w:hAnsi="Times New Roman"/>
                <w:b/>
                <w:i/>
                <w:lang w:val="vi-VN"/>
              </w:rPr>
              <w:lastRenderedPageBreak/>
              <w:t>li</w:t>
            </w:r>
            <w:r w:rsidR="003F7088" w:rsidRPr="003F7088">
              <w:rPr>
                <w:rFonts w:ascii="Times New Roman" w:hAnsi="Times New Roman"/>
                <w:b/>
                <w:i/>
                <w:lang w:val="vi-VN"/>
              </w:rPr>
              <w:t>ê</w:t>
            </w:r>
            <w:r w:rsidRPr="003F7088">
              <w:rPr>
                <w:rFonts w:ascii="Times New Roman" w:hAnsi="Times New Roman"/>
                <w:b/>
                <w:i/>
                <w:lang w:val="vi-VN"/>
              </w:rPr>
              <w:t>n k</w:t>
            </w:r>
            <w:r w:rsidR="003F7088" w:rsidRPr="003F7088">
              <w:rPr>
                <w:rFonts w:ascii="Times New Roman" w:hAnsi="Times New Roman"/>
                <w:b/>
                <w:i/>
                <w:lang w:val="vi-VN"/>
              </w:rPr>
              <w:t>ế</w:t>
            </w:r>
            <w:r w:rsidRPr="003F7088">
              <w:rPr>
                <w:rFonts w:ascii="Times New Roman" w:hAnsi="Times New Roman"/>
                <w:b/>
                <w:i/>
                <w:lang w:val="vi-VN"/>
              </w:rPr>
              <w:t xml:space="preserve">t </w:t>
            </w:r>
            <w:r w:rsidR="003F7088" w:rsidRPr="003F7088">
              <w:rPr>
                <w:rFonts w:ascii="Times New Roman" w:hAnsi="Times New Roman"/>
                <w:b/>
                <w:i/>
                <w:lang w:val="vi-VN"/>
              </w:rPr>
              <w:t>đ</w:t>
            </w:r>
            <w:r w:rsidRPr="003F7088">
              <w:rPr>
                <w:rFonts w:ascii="Times New Roman" w:hAnsi="Times New Roman"/>
                <w:b/>
                <w:i/>
                <w:lang w:val="vi-VN"/>
              </w:rPr>
              <w:t>o</w:t>
            </w:r>
            <w:r w:rsidR="003F7088" w:rsidRPr="003F7088">
              <w:rPr>
                <w:rFonts w:ascii="Times New Roman" w:hAnsi="Times New Roman"/>
                <w:b/>
                <w:i/>
                <w:lang w:val="vi-VN"/>
              </w:rPr>
              <w:t>ạ</w:t>
            </w:r>
            <w:r w:rsidRPr="003F7088">
              <w:rPr>
                <w:rFonts w:ascii="Times New Roman" w:hAnsi="Times New Roman"/>
                <w:b/>
                <w:i/>
                <w:lang w:val="vi-VN"/>
              </w:rPr>
              <w:t>n v</w:t>
            </w:r>
            <w:r w:rsidR="003F7088" w:rsidRPr="003F7088">
              <w:rPr>
                <w:rFonts w:ascii="Times New Roman" w:hAnsi="Times New Roman"/>
                <w:b/>
                <w:i/>
                <w:lang w:val="vi-VN"/>
              </w:rPr>
              <w:t>ă</w:t>
            </w:r>
            <w:r w:rsidRPr="003F7088">
              <w:rPr>
                <w:rFonts w:ascii="Times New Roman" w:hAnsi="Times New Roman"/>
                <w:b/>
                <w:i/>
                <w:lang w:val="vi-VN"/>
              </w:rPr>
              <w:t>n trong nh</w:t>
            </w:r>
            <w:r w:rsidR="003F7088" w:rsidRPr="003F7088">
              <w:rPr>
                <w:rFonts w:ascii="Times New Roman" w:hAnsi="Times New Roman"/>
                <w:b/>
                <w:i/>
                <w:lang w:val="vi-VN"/>
              </w:rPr>
              <w:t>ữ</w:t>
            </w:r>
            <w:r w:rsidRPr="003F7088">
              <w:rPr>
                <w:rFonts w:ascii="Times New Roman" w:hAnsi="Times New Roman"/>
                <w:b/>
                <w:i/>
                <w:lang w:val="vi-VN"/>
              </w:rPr>
              <w:t>ng ph</w:t>
            </w:r>
            <w:r w:rsidR="003F7088" w:rsidRPr="003F7088">
              <w:rPr>
                <w:rFonts w:ascii="Times New Roman" w:hAnsi="Times New Roman"/>
                <w:b/>
                <w:i/>
                <w:lang w:val="vi-VN"/>
              </w:rPr>
              <w:t>ầ</w:t>
            </w:r>
            <w:r w:rsidRPr="003F7088">
              <w:rPr>
                <w:rFonts w:ascii="Times New Roman" w:hAnsi="Times New Roman"/>
                <w:b/>
                <w:i/>
                <w:lang w:val="vi-VN"/>
              </w:rPr>
              <w:t>n tr</w:t>
            </w:r>
            <w:r w:rsidR="003F7088" w:rsidRPr="003F7088">
              <w:rPr>
                <w:rFonts w:ascii="Times New Roman" w:hAnsi="Times New Roman"/>
                <w:b/>
                <w:i/>
                <w:lang w:val="vi-VN"/>
              </w:rPr>
              <w:t>í</w:t>
            </w:r>
            <w:r w:rsidRPr="003F7088">
              <w:rPr>
                <w:rFonts w:ascii="Times New Roman" w:hAnsi="Times New Roman"/>
                <w:b/>
                <w:i/>
                <w:lang w:val="vi-VN"/>
              </w:rPr>
              <w:t>ch sau:</w:t>
            </w:r>
          </w:p>
          <w:p w:rsidR="00C80F17" w:rsidRPr="003F7088" w:rsidRDefault="00C80F17" w:rsidP="00C80F17">
            <w:pPr>
              <w:ind w:firstLine="720"/>
              <w:rPr>
                <w:rFonts w:ascii="Times New Roman" w:hAnsi="Times New Roman"/>
                <w:i/>
                <w:lang w:val="vi-VN"/>
              </w:rPr>
            </w:pPr>
            <w:r w:rsidRPr="003F7088">
              <w:rPr>
                <w:rFonts w:ascii="Times New Roman" w:hAnsi="Times New Roman"/>
                <w:i/>
                <w:lang w:val="vi-VN"/>
              </w:rPr>
              <w:t>a)Tr</w:t>
            </w:r>
            <w:r w:rsidR="003F7088" w:rsidRPr="003F7088">
              <w:rPr>
                <w:rFonts w:ascii="Times New Roman" w:hAnsi="Times New Roman"/>
                <w:i/>
                <w:lang w:val="vi-VN"/>
              </w:rPr>
              <w:t>ườ</w:t>
            </w:r>
            <w:r w:rsidRPr="003F7088">
              <w:rPr>
                <w:rFonts w:ascii="Times New Roman" w:hAnsi="Times New Roman"/>
                <w:i/>
                <w:lang w:val="vi-VN"/>
              </w:rPr>
              <w:t>ng h</w:t>
            </w:r>
            <w:r w:rsidR="003F7088" w:rsidRPr="003F7088">
              <w:rPr>
                <w:rFonts w:ascii="Times New Roman" w:hAnsi="Times New Roman"/>
                <w:i/>
                <w:lang w:val="vi-VN"/>
              </w:rPr>
              <w:t>ọ</w:t>
            </w:r>
            <w:r w:rsidRPr="003F7088">
              <w:rPr>
                <w:rFonts w:ascii="Times New Roman" w:hAnsi="Times New Roman"/>
                <w:i/>
                <w:lang w:val="vi-VN"/>
              </w:rPr>
              <w:t>c c</w:t>
            </w:r>
            <w:r w:rsidR="003F7088" w:rsidRPr="003F7088">
              <w:rPr>
                <w:rFonts w:ascii="Times New Roman" w:hAnsi="Times New Roman"/>
                <w:i/>
                <w:lang w:val="vi-VN"/>
              </w:rPr>
              <w:t>ủ</w:t>
            </w:r>
            <w:r w:rsidRPr="003F7088">
              <w:rPr>
                <w:rFonts w:ascii="Times New Roman" w:hAnsi="Times New Roman"/>
                <w:i/>
                <w:lang w:val="vi-VN"/>
              </w:rPr>
              <w:t>a ch</w:t>
            </w:r>
            <w:r w:rsidR="003F7088" w:rsidRPr="003F7088">
              <w:rPr>
                <w:rFonts w:ascii="Times New Roman" w:hAnsi="Times New Roman"/>
                <w:i/>
                <w:lang w:val="vi-VN"/>
              </w:rPr>
              <w:t>ú</w:t>
            </w:r>
            <w:r w:rsidRPr="003F7088">
              <w:rPr>
                <w:rFonts w:ascii="Times New Roman" w:hAnsi="Times New Roman"/>
                <w:i/>
                <w:lang w:val="vi-VN"/>
              </w:rPr>
              <w:t>ng ta l</w:t>
            </w:r>
            <w:r w:rsidR="003F7088" w:rsidRPr="003F7088">
              <w:rPr>
                <w:rFonts w:ascii="Times New Roman" w:hAnsi="Times New Roman"/>
                <w:i/>
                <w:lang w:val="vi-VN"/>
              </w:rPr>
              <w:t>à</w:t>
            </w:r>
            <w:r w:rsidRPr="003F7088">
              <w:rPr>
                <w:rFonts w:ascii="Times New Roman" w:hAnsi="Times New Roman"/>
                <w:i/>
                <w:lang w:val="vi-VN"/>
              </w:rPr>
              <w:t xml:space="preserve"> tr</w:t>
            </w:r>
            <w:r w:rsidR="003F7088" w:rsidRPr="003F7088">
              <w:rPr>
                <w:rFonts w:ascii="Times New Roman" w:hAnsi="Times New Roman"/>
                <w:i/>
                <w:lang w:val="vi-VN"/>
              </w:rPr>
              <w:t>ườ</w:t>
            </w:r>
            <w:r w:rsidRPr="003F7088">
              <w:rPr>
                <w:rFonts w:ascii="Times New Roman" w:hAnsi="Times New Roman"/>
                <w:i/>
                <w:lang w:val="vi-VN"/>
              </w:rPr>
              <w:t>ng h</w:t>
            </w:r>
            <w:r w:rsidR="003F7088" w:rsidRPr="003F7088">
              <w:rPr>
                <w:rFonts w:ascii="Times New Roman" w:hAnsi="Times New Roman"/>
                <w:i/>
                <w:lang w:val="vi-VN"/>
              </w:rPr>
              <w:t>ọ</w:t>
            </w:r>
            <w:r w:rsidRPr="003F7088">
              <w:rPr>
                <w:rFonts w:ascii="Times New Roman" w:hAnsi="Times New Roman"/>
                <w:i/>
                <w:lang w:val="vi-VN"/>
              </w:rPr>
              <w:t>c c</w:t>
            </w:r>
            <w:r w:rsidR="003F7088" w:rsidRPr="003F7088">
              <w:rPr>
                <w:rFonts w:ascii="Times New Roman" w:hAnsi="Times New Roman"/>
                <w:i/>
                <w:lang w:val="vi-VN"/>
              </w:rPr>
              <w:t>ủ</w:t>
            </w:r>
            <w:r w:rsidRPr="003F7088">
              <w:rPr>
                <w:rFonts w:ascii="Times New Roman" w:hAnsi="Times New Roman"/>
                <w:i/>
                <w:lang w:val="vi-VN"/>
              </w:rPr>
              <w:t>a ch</w:t>
            </w:r>
            <w:r w:rsidR="003F7088" w:rsidRPr="003F7088">
              <w:rPr>
                <w:rFonts w:ascii="Times New Roman" w:hAnsi="Times New Roman"/>
                <w:i/>
                <w:lang w:val="vi-VN"/>
              </w:rPr>
              <w:t>ế</w:t>
            </w:r>
            <w:r w:rsidRPr="003F7088">
              <w:rPr>
                <w:rFonts w:ascii="Times New Roman" w:hAnsi="Times New Roman"/>
                <w:i/>
                <w:lang w:val="vi-VN"/>
              </w:rPr>
              <w:t xml:space="preserve"> </w:t>
            </w:r>
            <w:r w:rsidR="003F7088" w:rsidRPr="003F7088">
              <w:rPr>
                <w:rFonts w:ascii="Times New Roman" w:hAnsi="Times New Roman"/>
                <w:i/>
                <w:lang w:val="vi-VN"/>
              </w:rPr>
              <w:t>độ</w:t>
            </w:r>
            <w:r w:rsidRPr="003F7088">
              <w:rPr>
                <w:rFonts w:ascii="Times New Roman" w:hAnsi="Times New Roman"/>
                <w:i/>
                <w:lang w:val="vi-VN"/>
              </w:rPr>
              <w:t xml:space="preserve"> d</w:t>
            </w:r>
            <w:r w:rsidR="003F7088" w:rsidRPr="003F7088">
              <w:rPr>
                <w:rFonts w:ascii="Times New Roman" w:hAnsi="Times New Roman"/>
                <w:i/>
                <w:lang w:val="vi-VN"/>
              </w:rPr>
              <w:t>â</w:t>
            </w:r>
            <w:r w:rsidRPr="003F7088">
              <w:rPr>
                <w:rFonts w:ascii="Times New Roman" w:hAnsi="Times New Roman"/>
                <w:i/>
                <w:lang w:val="vi-VN"/>
              </w:rPr>
              <w:t>n ch</w:t>
            </w:r>
            <w:r w:rsidR="003F7088" w:rsidRPr="003F7088">
              <w:rPr>
                <w:rFonts w:ascii="Times New Roman" w:hAnsi="Times New Roman"/>
                <w:i/>
                <w:lang w:val="vi-VN"/>
              </w:rPr>
              <w:t>ủ</w:t>
            </w:r>
            <w:r w:rsidRPr="003F7088">
              <w:rPr>
                <w:rFonts w:ascii="Times New Roman" w:hAnsi="Times New Roman"/>
                <w:i/>
                <w:lang w:val="vi-VN"/>
              </w:rPr>
              <w:t xml:space="preserve"> nh</w:t>
            </w:r>
            <w:r w:rsidR="003F7088" w:rsidRPr="003F7088">
              <w:rPr>
                <w:rFonts w:ascii="Times New Roman" w:hAnsi="Times New Roman"/>
                <w:i/>
                <w:lang w:val="vi-VN"/>
              </w:rPr>
              <w:t>â</w:t>
            </w:r>
            <w:r w:rsidRPr="003F7088">
              <w:rPr>
                <w:rFonts w:ascii="Times New Roman" w:hAnsi="Times New Roman"/>
                <w:i/>
                <w:lang w:val="vi-VN"/>
              </w:rPr>
              <w:t>n d</w:t>
            </w:r>
            <w:r w:rsidR="003F7088" w:rsidRPr="003F7088">
              <w:rPr>
                <w:rFonts w:ascii="Times New Roman" w:hAnsi="Times New Roman"/>
                <w:i/>
                <w:lang w:val="vi-VN"/>
              </w:rPr>
              <w:t>â</w:t>
            </w:r>
            <w:r w:rsidRPr="003F7088">
              <w:rPr>
                <w:rFonts w:ascii="Times New Roman" w:hAnsi="Times New Roman"/>
                <w:i/>
                <w:lang w:val="vi-VN"/>
              </w:rPr>
              <w:t>n, nh</w:t>
            </w:r>
            <w:r w:rsidR="003F7088" w:rsidRPr="003F7088">
              <w:rPr>
                <w:rFonts w:ascii="Times New Roman" w:hAnsi="Times New Roman"/>
                <w:i/>
                <w:lang w:val="vi-VN"/>
              </w:rPr>
              <w:t>ằ</w:t>
            </w:r>
            <w:r w:rsidRPr="003F7088">
              <w:rPr>
                <w:rFonts w:ascii="Times New Roman" w:hAnsi="Times New Roman"/>
                <w:i/>
                <w:lang w:val="vi-VN"/>
              </w:rPr>
              <w:t>m m</w:t>
            </w:r>
            <w:r w:rsidR="003F7088" w:rsidRPr="003F7088">
              <w:rPr>
                <w:rFonts w:ascii="Times New Roman" w:hAnsi="Times New Roman"/>
                <w:i/>
                <w:lang w:val="vi-VN"/>
              </w:rPr>
              <w:t>ụ</w:t>
            </w:r>
            <w:r w:rsidRPr="003F7088">
              <w:rPr>
                <w:rFonts w:ascii="Times New Roman" w:hAnsi="Times New Roman"/>
                <w:i/>
                <w:lang w:val="vi-VN"/>
              </w:rPr>
              <w:t xml:space="preserve">c </w:t>
            </w:r>
            <w:r w:rsidR="003F7088" w:rsidRPr="003F7088">
              <w:rPr>
                <w:rFonts w:ascii="Times New Roman" w:hAnsi="Times New Roman"/>
                <w:i/>
                <w:lang w:val="vi-VN"/>
              </w:rPr>
              <w:t>đí</w:t>
            </w:r>
            <w:r w:rsidRPr="003F7088">
              <w:rPr>
                <w:rFonts w:ascii="Times New Roman" w:hAnsi="Times New Roman"/>
                <w:i/>
                <w:lang w:val="vi-VN"/>
              </w:rPr>
              <w:t xml:space="preserve">ch </w:t>
            </w:r>
            <w:r w:rsidR="003F7088" w:rsidRPr="003F7088">
              <w:rPr>
                <w:rFonts w:ascii="Times New Roman" w:hAnsi="Times New Roman"/>
                <w:i/>
                <w:lang w:val="vi-VN"/>
              </w:rPr>
              <w:t>đà</w:t>
            </w:r>
            <w:r w:rsidRPr="003F7088">
              <w:rPr>
                <w:rFonts w:ascii="Times New Roman" w:hAnsi="Times New Roman"/>
                <w:i/>
                <w:lang w:val="vi-VN"/>
              </w:rPr>
              <w:t>o t</w:t>
            </w:r>
            <w:r w:rsidR="003F7088" w:rsidRPr="003F7088">
              <w:rPr>
                <w:rFonts w:ascii="Times New Roman" w:hAnsi="Times New Roman"/>
                <w:i/>
                <w:lang w:val="vi-VN"/>
              </w:rPr>
              <w:t>ạ</w:t>
            </w:r>
            <w:r w:rsidRPr="003F7088">
              <w:rPr>
                <w:rFonts w:ascii="Times New Roman" w:hAnsi="Times New Roman"/>
                <w:i/>
                <w:lang w:val="vi-VN"/>
              </w:rPr>
              <w:t>o nh</w:t>
            </w:r>
            <w:r w:rsidR="003F7088" w:rsidRPr="003F7088">
              <w:rPr>
                <w:rFonts w:ascii="Times New Roman" w:hAnsi="Times New Roman"/>
                <w:i/>
                <w:lang w:val="vi-VN"/>
              </w:rPr>
              <w:t>ữ</w:t>
            </w:r>
            <w:r w:rsidRPr="003F7088">
              <w:rPr>
                <w:rFonts w:ascii="Times New Roman" w:hAnsi="Times New Roman"/>
                <w:i/>
                <w:lang w:val="vi-VN"/>
              </w:rPr>
              <w:t>ng c</w:t>
            </w:r>
            <w:r w:rsidR="003F7088" w:rsidRPr="003F7088">
              <w:rPr>
                <w:rFonts w:ascii="Times New Roman" w:hAnsi="Times New Roman"/>
                <w:i/>
                <w:lang w:val="vi-VN"/>
              </w:rPr>
              <w:t>ô</w:t>
            </w:r>
            <w:r w:rsidRPr="003F7088">
              <w:rPr>
                <w:rFonts w:ascii="Times New Roman" w:hAnsi="Times New Roman"/>
                <w:i/>
                <w:lang w:val="vi-VN"/>
              </w:rPr>
              <w:t>ng d</w:t>
            </w:r>
            <w:r w:rsidR="003F7088" w:rsidRPr="003F7088">
              <w:rPr>
                <w:rFonts w:ascii="Times New Roman" w:hAnsi="Times New Roman"/>
                <w:i/>
                <w:lang w:val="vi-VN"/>
              </w:rPr>
              <w:t>â</w:t>
            </w:r>
            <w:r w:rsidRPr="003F7088">
              <w:rPr>
                <w:rFonts w:ascii="Times New Roman" w:hAnsi="Times New Roman"/>
                <w:i/>
                <w:lang w:val="vi-VN"/>
              </w:rPr>
              <w:t>n v</w:t>
            </w:r>
            <w:r w:rsidR="003F7088" w:rsidRPr="003F7088">
              <w:rPr>
                <w:rFonts w:ascii="Times New Roman" w:hAnsi="Times New Roman"/>
                <w:i/>
                <w:lang w:val="vi-VN"/>
              </w:rPr>
              <w:t>à</w:t>
            </w:r>
            <w:r w:rsidRPr="003F7088">
              <w:rPr>
                <w:rFonts w:ascii="Times New Roman" w:hAnsi="Times New Roman"/>
                <w:i/>
                <w:lang w:val="vi-VN"/>
              </w:rPr>
              <w:t xml:space="preserve"> c</w:t>
            </w:r>
            <w:r w:rsidR="003F7088" w:rsidRPr="003F7088">
              <w:rPr>
                <w:rFonts w:ascii="Times New Roman" w:hAnsi="Times New Roman"/>
                <w:i/>
                <w:lang w:val="vi-VN"/>
              </w:rPr>
              <w:t>á</w:t>
            </w:r>
            <w:r w:rsidRPr="003F7088">
              <w:rPr>
                <w:rFonts w:ascii="Times New Roman" w:hAnsi="Times New Roman"/>
                <w:i/>
                <w:lang w:val="vi-VN"/>
              </w:rPr>
              <w:t>n b</w:t>
            </w:r>
            <w:r w:rsidR="003F7088" w:rsidRPr="003F7088">
              <w:rPr>
                <w:rFonts w:ascii="Times New Roman" w:hAnsi="Times New Roman"/>
                <w:i/>
                <w:lang w:val="vi-VN"/>
              </w:rPr>
              <w:t>ộ</w:t>
            </w:r>
            <w:r w:rsidRPr="003F7088">
              <w:rPr>
                <w:rFonts w:ascii="Times New Roman" w:hAnsi="Times New Roman"/>
                <w:i/>
                <w:lang w:val="vi-VN"/>
              </w:rPr>
              <w:t xml:space="preserve"> t</w:t>
            </w:r>
            <w:r w:rsidR="003F7088" w:rsidRPr="003F7088">
              <w:rPr>
                <w:rFonts w:ascii="Times New Roman" w:hAnsi="Times New Roman"/>
                <w:i/>
                <w:lang w:val="vi-VN"/>
              </w:rPr>
              <w:t>ố</w:t>
            </w:r>
            <w:r w:rsidRPr="003F7088">
              <w:rPr>
                <w:rFonts w:ascii="Times New Roman" w:hAnsi="Times New Roman"/>
                <w:i/>
                <w:lang w:val="vi-VN"/>
              </w:rPr>
              <w:t>t, nh</w:t>
            </w:r>
            <w:r w:rsidR="003F7088" w:rsidRPr="003F7088">
              <w:rPr>
                <w:rFonts w:ascii="Times New Roman" w:hAnsi="Times New Roman"/>
                <w:i/>
                <w:lang w:val="vi-VN"/>
              </w:rPr>
              <w:t>ữ</w:t>
            </w:r>
            <w:r w:rsidRPr="003F7088">
              <w:rPr>
                <w:rFonts w:ascii="Times New Roman" w:hAnsi="Times New Roman"/>
                <w:i/>
                <w:lang w:val="vi-VN"/>
              </w:rPr>
              <w:t>ng ng</w:t>
            </w:r>
            <w:r w:rsidR="003F7088" w:rsidRPr="003F7088">
              <w:rPr>
                <w:rFonts w:ascii="Times New Roman" w:hAnsi="Times New Roman"/>
                <w:i/>
                <w:lang w:val="vi-VN"/>
              </w:rPr>
              <w:t>ườ</w:t>
            </w:r>
            <w:r w:rsidRPr="003F7088">
              <w:rPr>
                <w:rFonts w:ascii="Times New Roman" w:hAnsi="Times New Roman"/>
                <w:i/>
                <w:lang w:val="vi-VN"/>
              </w:rPr>
              <w:t>i ch</w:t>
            </w:r>
            <w:r w:rsidR="003F7088" w:rsidRPr="003F7088">
              <w:rPr>
                <w:rFonts w:ascii="Times New Roman" w:hAnsi="Times New Roman"/>
                <w:i/>
                <w:lang w:val="vi-VN"/>
              </w:rPr>
              <w:t>ủ</w:t>
            </w:r>
            <w:r w:rsidRPr="003F7088">
              <w:rPr>
                <w:rFonts w:ascii="Times New Roman" w:hAnsi="Times New Roman"/>
                <w:i/>
                <w:lang w:val="vi-VN"/>
              </w:rPr>
              <w:t xml:space="preserve"> t</w:t>
            </w:r>
            <w:r w:rsidR="003F7088" w:rsidRPr="003F7088">
              <w:rPr>
                <w:rFonts w:ascii="Times New Roman" w:hAnsi="Times New Roman"/>
                <w:i/>
                <w:lang w:val="vi-VN"/>
              </w:rPr>
              <w:t>ươ</w:t>
            </w:r>
            <w:r w:rsidRPr="003F7088">
              <w:rPr>
                <w:rFonts w:ascii="Times New Roman" w:hAnsi="Times New Roman"/>
                <w:i/>
                <w:lang w:val="vi-VN"/>
              </w:rPr>
              <w:t>ng lai c</w:t>
            </w:r>
            <w:r w:rsidR="003F7088" w:rsidRPr="003F7088">
              <w:rPr>
                <w:rFonts w:ascii="Times New Roman" w:hAnsi="Times New Roman"/>
                <w:i/>
                <w:lang w:val="vi-VN"/>
              </w:rPr>
              <w:t>ủ</w:t>
            </w:r>
            <w:r w:rsidRPr="003F7088">
              <w:rPr>
                <w:rFonts w:ascii="Times New Roman" w:hAnsi="Times New Roman"/>
                <w:i/>
                <w:lang w:val="vi-VN"/>
              </w:rPr>
              <w:t>a n</w:t>
            </w:r>
            <w:r w:rsidR="003F7088" w:rsidRPr="003F7088">
              <w:rPr>
                <w:rFonts w:ascii="Times New Roman" w:hAnsi="Times New Roman"/>
                <w:i/>
                <w:lang w:val="vi-VN"/>
              </w:rPr>
              <w:t>ướ</w:t>
            </w:r>
            <w:r w:rsidRPr="003F7088">
              <w:rPr>
                <w:rFonts w:ascii="Times New Roman" w:hAnsi="Times New Roman"/>
                <w:i/>
                <w:lang w:val="vi-VN"/>
              </w:rPr>
              <w:t>c nh</w:t>
            </w:r>
            <w:r w:rsidR="003F7088" w:rsidRPr="003F7088">
              <w:rPr>
                <w:rFonts w:ascii="Times New Roman" w:hAnsi="Times New Roman"/>
                <w:i/>
                <w:lang w:val="vi-VN"/>
              </w:rPr>
              <w:t>à</w:t>
            </w:r>
            <w:r w:rsidRPr="003F7088">
              <w:rPr>
                <w:rFonts w:ascii="Times New Roman" w:hAnsi="Times New Roman"/>
                <w:i/>
                <w:lang w:val="vi-VN"/>
              </w:rPr>
              <w:t>. V</w:t>
            </w:r>
            <w:r w:rsidR="003F7088" w:rsidRPr="003F7088">
              <w:rPr>
                <w:rFonts w:ascii="Times New Roman" w:hAnsi="Times New Roman"/>
                <w:i/>
                <w:lang w:val="vi-VN"/>
              </w:rPr>
              <w:t>ề</w:t>
            </w:r>
            <w:r w:rsidRPr="003F7088">
              <w:rPr>
                <w:rFonts w:ascii="Times New Roman" w:hAnsi="Times New Roman"/>
                <w:i/>
                <w:lang w:val="vi-VN"/>
              </w:rPr>
              <w:t xml:space="preserve"> m</w:t>
            </w:r>
            <w:r w:rsidR="003F7088" w:rsidRPr="003F7088">
              <w:rPr>
                <w:rFonts w:ascii="Times New Roman" w:hAnsi="Times New Roman"/>
                <w:i/>
                <w:lang w:val="vi-VN"/>
              </w:rPr>
              <w:t>ọ</w:t>
            </w:r>
            <w:r w:rsidRPr="003F7088">
              <w:rPr>
                <w:rFonts w:ascii="Times New Roman" w:hAnsi="Times New Roman"/>
                <w:i/>
                <w:lang w:val="vi-VN"/>
              </w:rPr>
              <w:t>i m</w:t>
            </w:r>
            <w:r w:rsidR="003F7088" w:rsidRPr="003F7088">
              <w:rPr>
                <w:rFonts w:ascii="Times New Roman" w:hAnsi="Times New Roman"/>
                <w:i/>
                <w:lang w:val="vi-VN"/>
              </w:rPr>
              <w:t>ặ</w:t>
            </w:r>
            <w:r w:rsidRPr="003F7088">
              <w:rPr>
                <w:rFonts w:ascii="Times New Roman" w:hAnsi="Times New Roman"/>
                <w:i/>
                <w:lang w:val="vi-VN"/>
              </w:rPr>
              <w:t>t, tr</w:t>
            </w:r>
            <w:r w:rsidR="003F7088" w:rsidRPr="003F7088">
              <w:rPr>
                <w:rFonts w:ascii="Times New Roman" w:hAnsi="Times New Roman"/>
                <w:i/>
                <w:lang w:val="vi-VN"/>
              </w:rPr>
              <w:t>ườ</w:t>
            </w:r>
            <w:r w:rsidRPr="003F7088">
              <w:rPr>
                <w:rFonts w:ascii="Times New Roman" w:hAnsi="Times New Roman"/>
                <w:i/>
                <w:lang w:val="vi-VN"/>
              </w:rPr>
              <w:t>ng h</w:t>
            </w:r>
            <w:r w:rsidR="003F7088" w:rsidRPr="003F7088">
              <w:rPr>
                <w:rFonts w:ascii="Times New Roman" w:hAnsi="Times New Roman"/>
                <w:i/>
                <w:lang w:val="vi-VN"/>
              </w:rPr>
              <w:t>ọ</w:t>
            </w:r>
            <w:r w:rsidRPr="003F7088">
              <w:rPr>
                <w:rFonts w:ascii="Times New Roman" w:hAnsi="Times New Roman"/>
                <w:i/>
                <w:lang w:val="vi-VN"/>
              </w:rPr>
              <w:t>c c</w:t>
            </w:r>
            <w:r w:rsidR="003F7088" w:rsidRPr="003F7088">
              <w:rPr>
                <w:rFonts w:ascii="Times New Roman" w:hAnsi="Times New Roman"/>
                <w:i/>
                <w:lang w:val="vi-VN"/>
              </w:rPr>
              <w:t>ủ</w:t>
            </w:r>
            <w:r w:rsidRPr="003F7088">
              <w:rPr>
                <w:rFonts w:ascii="Times New Roman" w:hAnsi="Times New Roman"/>
                <w:i/>
                <w:lang w:val="vi-VN"/>
              </w:rPr>
              <w:t>a ch</w:t>
            </w:r>
            <w:r w:rsidR="003F7088" w:rsidRPr="003F7088">
              <w:rPr>
                <w:rFonts w:ascii="Times New Roman" w:hAnsi="Times New Roman"/>
                <w:i/>
                <w:lang w:val="vi-VN"/>
              </w:rPr>
              <w:t>ú</w:t>
            </w:r>
            <w:r w:rsidRPr="003F7088">
              <w:rPr>
                <w:rFonts w:ascii="Times New Roman" w:hAnsi="Times New Roman"/>
                <w:i/>
                <w:lang w:val="vi-VN"/>
              </w:rPr>
              <w:t>ng ta ph</w:t>
            </w:r>
            <w:r w:rsidR="003F7088" w:rsidRPr="003F7088">
              <w:rPr>
                <w:rFonts w:ascii="Times New Roman" w:hAnsi="Times New Roman"/>
                <w:i/>
                <w:lang w:val="vi-VN"/>
              </w:rPr>
              <w:t>ả</w:t>
            </w:r>
            <w:r w:rsidRPr="003F7088">
              <w:rPr>
                <w:rFonts w:ascii="Times New Roman" w:hAnsi="Times New Roman"/>
                <w:i/>
                <w:lang w:val="vi-VN"/>
              </w:rPr>
              <w:t>i h</w:t>
            </w:r>
            <w:r w:rsidR="003F7088" w:rsidRPr="003F7088">
              <w:rPr>
                <w:rFonts w:ascii="Times New Roman" w:hAnsi="Times New Roman"/>
                <w:i/>
                <w:lang w:val="vi-VN"/>
              </w:rPr>
              <w:t>ơ</w:t>
            </w:r>
            <w:r w:rsidRPr="003F7088">
              <w:rPr>
                <w:rFonts w:ascii="Times New Roman" w:hAnsi="Times New Roman"/>
                <w:i/>
                <w:lang w:val="vi-VN"/>
              </w:rPr>
              <w:t>n h</w:t>
            </w:r>
            <w:r w:rsidR="003F7088" w:rsidRPr="003F7088">
              <w:rPr>
                <w:rFonts w:ascii="Times New Roman" w:hAnsi="Times New Roman"/>
                <w:i/>
                <w:lang w:val="vi-VN"/>
              </w:rPr>
              <w:t>ẳ</w:t>
            </w:r>
            <w:r w:rsidRPr="003F7088">
              <w:rPr>
                <w:rFonts w:ascii="Times New Roman" w:hAnsi="Times New Roman"/>
                <w:i/>
                <w:lang w:val="vi-VN"/>
              </w:rPr>
              <w:t>n tr</w:t>
            </w:r>
            <w:r w:rsidR="003F7088" w:rsidRPr="003F7088">
              <w:rPr>
                <w:rFonts w:ascii="Times New Roman" w:hAnsi="Times New Roman"/>
                <w:i/>
                <w:lang w:val="vi-VN"/>
              </w:rPr>
              <w:t>ườ</w:t>
            </w:r>
            <w:r w:rsidRPr="003F7088">
              <w:rPr>
                <w:rFonts w:ascii="Times New Roman" w:hAnsi="Times New Roman"/>
                <w:i/>
                <w:lang w:val="vi-VN"/>
              </w:rPr>
              <w:t>ng h</w:t>
            </w:r>
            <w:r w:rsidR="003F7088" w:rsidRPr="003F7088">
              <w:rPr>
                <w:rFonts w:ascii="Times New Roman" w:hAnsi="Times New Roman"/>
                <w:i/>
                <w:lang w:val="vi-VN"/>
              </w:rPr>
              <w:t>ọ</w:t>
            </w:r>
            <w:r w:rsidRPr="003F7088">
              <w:rPr>
                <w:rFonts w:ascii="Times New Roman" w:hAnsi="Times New Roman"/>
                <w:i/>
                <w:lang w:val="vi-VN"/>
              </w:rPr>
              <w:t>c c</w:t>
            </w:r>
            <w:r w:rsidR="003F7088" w:rsidRPr="003F7088">
              <w:rPr>
                <w:rFonts w:ascii="Times New Roman" w:hAnsi="Times New Roman"/>
                <w:i/>
                <w:lang w:val="vi-VN"/>
              </w:rPr>
              <w:t>ủ</w:t>
            </w:r>
            <w:r w:rsidRPr="003F7088">
              <w:rPr>
                <w:rFonts w:ascii="Times New Roman" w:hAnsi="Times New Roman"/>
                <w:i/>
                <w:lang w:val="vi-VN"/>
              </w:rPr>
              <w:t>a th</w:t>
            </w:r>
            <w:r w:rsidR="003F7088" w:rsidRPr="003F7088">
              <w:rPr>
                <w:rFonts w:ascii="Times New Roman" w:hAnsi="Times New Roman"/>
                <w:i/>
                <w:lang w:val="vi-VN"/>
              </w:rPr>
              <w:t>ự</w:t>
            </w:r>
            <w:r w:rsidRPr="003F7088">
              <w:rPr>
                <w:rFonts w:ascii="Times New Roman" w:hAnsi="Times New Roman"/>
                <w:i/>
                <w:lang w:val="vi-VN"/>
              </w:rPr>
              <w:t>c d</w:t>
            </w:r>
            <w:r w:rsidR="003F7088" w:rsidRPr="003F7088">
              <w:rPr>
                <w:rFonts w:ascii="Times New Roman" w:hAnsi="Times New Roman"/>
                <w:i/>
                <w:lang w:val="vi-VN"/>
              </w:rPr>
              <w:t>â</w:t>
            </w:r>
            <w:r w:rsidRPr="003F7088">
              <w:rPr>
                <w:rFonts w:ascii="Times New Roman" w:hAnsi="Times New Roman"/>
                <w:i/>
                <w:lang w:val="vi-VN"/>
              </w:rPr>
              <w:t>n v</w:t>
            </w:r>
            <w:r w:rsidR="003F7088" w:rsidRPr="003F7088">
              <w:rPr>
                <w:rFonts w:ascii="Times New Roman" w:hAnsi="Times New Roman"/>
                <w:i/>
                <w:lang w:val="vi-VN"/>
              </w:rPr>
              <w:t>à</w:t>
            </w:r>
            <w:r w:rsidRPr="003F7088">
              <w:rPr>
                <w:rFonts w:ascii="Times New Roman" w:hAnsi="Times New Roman"/>
                <w:i/>
                <w:lang w:val="vi-VN"/>
              </w:rPr>
              <w:t xml:space="preserve"> phong ki</w:t>
            </w:r>
            <w:r w:rsidR="003F7088" w:rsidRPr="003F7088">
              <w:rPr>
                <w:rFonts w:ascii="Times New Roman" w:hAnsi="Times New Roman"/>
                <w:i/>
                <w:lang w:val="vi-VN"/>
              </w:rPr>
              <w:t>ế</w:t>
            </w:r>
            <w:r w:rsidRPr="003F7088">
              <w:rPr>
                <w:rFonts w:ascii="Times New Roman" w:hAnsi="Times New Roman"/>
                <w:i/>
                <w:lang w:val="vi-VN"/>
              </w:rPr>
              <w:t>n.</w:t>
            </w:r>
          </w:p>
          <w:p w:rsidR="00C80F17" w:rsidRPr="003F7088" w:rsidRDefault="00C80F17" w:rsidP="00C80F17">
            <w:pPr>
              <w:ind w:firstLine="720"/>
              <w:rPr>
                <w:rFonts w:ascii="Times New Roman" w:hAnsi="Times New Roman"/>
                <w:i/>
                <w:lang w:val="vi-VN"/>
              </w:rPr>
            </w:pPr>
            <w:r w:rsidRPr="003F7088">
              <w:rPr>
                <w:rFonts w:ascii="Times New Roman" w:hAnsi="Times New Roman"/>
                <w:i/>
                <w:lang w:val="vi-VN"/>
              </w:rPr>
              <w:t>Mu</w:t>
            </w:r>
            <w:r w:rsidR="003F7088" w:rsidRPr="003F7088">
              <w:rPr>
                <w:rFonts w:ascii="Times New Roman" w:hAnsi="Times New Roman"/>
                <w:i/>
                <w:lang w:val="vi-VN"/>
              </w:rPr>
              <w:t>ố</w:t>
            </w:r>
            <w:r w:rsidRPr="003F7088">
              <w:rPr>
                <w:rFonts w:ascii="Times New Roman" w:hAnsi="Times New Roman"/>
                <w:i/>
                <w:lang w:val="vi-VN"/>
              </w:rPr>
              <w:t xml:space="preserve">n </w:t>
            </w:r>
            <w:r w:rsidR="003F7088" w:rsidRPr="003F7088">
              <w:rPr>
                <w:rFonts w:ascii="Times New Roman" w:hAnsi="Times New Roman"/>
                <w:i/>
                <w:lang w:val="vi-VN"/>
              </w:rPr>
              <w:t>đượ</w:t>
            </w:r>
            <w:r w:rsidRPr="003F7088">
              <w:rPr>
                <w:rFonts w:ascii="Times New Roman" w:hAnsi="Times New Roman"/>
                <w:i/>
                <w:lang w:val="vi-VN"/>
              </w:rPr>
              <w:t>c nh</w:t>
            </w:r>
            <w:r w:rsidR="003F7088" w:rsidRPr="003F7088">
              <w:rPr>
                <w:rFonts w:ascii="Times New Roman" w:hAnsi="Times New Roman"/>
                <w:i/>
                <w:lang w:val="vi-VN"/>
              </w:rPr>
              <w:t>ư</w:t>
            </w:r>
            <w:r w:rsidRPr="003F7088">
              <w:rPr>
                <w:rFonts w:ascii="Times New Roman" w:hAnsi="Times New Roman"/>
                <w:i/>
                <w:lang w:val="vi-VN"/>
              </w:rPr>
              <w:t xml:space="preserve"> th</w:t>
            </w:r>
            <w:r w:rsidR="003F7088" w:rsidRPr="003F7088">
              <w:rPr>
                <w:rFonts w:ascii="Times New Roman" w:hAnsi="Times New Roman"/>
                <w:i/>
                <w:lang w:val="vi-VN"/>
              </w:rPr>
              <w:t>ế</w:t>
            </w:r>
            <w:r w:rsidRPr="003F7088">
              <w:rPr>
                <w:rFonts w:ascii="Times New Roman" w:hAnsi="Times New Roman"/>
                <w:i/>
                <w:lang w:val="vi-VN"/>
              </w:rPr>
              <w:t xml:space="preserve"> th</w:t>
            </w:r>
            <w:r w:rsidR="003F7088" w:rsidRPr="003F7088">
              <w:rPr>
                <w:rFonts w:ascii="Times New Roman" w:hAnsi="Times New Roman"/>
                <w:i/>
                <w:lang w:val="vi-VN"/>
              </w:rPr>
              <w:t>ì</w:t>
            </w:r>
            <w:r w:rsidRPr="003F7088">
              <w:rPr>
                <w:rFonts w:ascii="Times New Roman" w:hAnsi="Times New Roman"/>
                <w:i/>
                <w:lang w:val="vi-VN"/>
              </w:rPr>
              <w:t xml:space="preserve"> th</w:t>
            </w:r>
            <w:r w:rsidR="003F7088" w:rsidRPr="003F7088">
              <w:rPr>
                <w:rFonts w:ascii="Times New Roman" w:hAnsi="Times New Roman"/>
                <w:i/>
                <w:lang w:val="vi-VN"/>
              </w:rPr>
              <w:t>ầ</w:t>
            </w:r>
            <w:r w:rsidRPr="003F7088">
              <w:rPr>
                <w:rFonts w:ascii="Times New Roman" w:hAnsi="Times New Roman"/>
                <w:i/>
                <w:lang w:val="vi-VN"/>
              </w:rPr>
              <w:t>y gi</w:t>
            </w:r>
            <w:r w:rsidR="003F7088" w:rsidRPr="003F7088">
              <w:rPr>
                <w:rFonts w:ascii="Times New Roman" w:hAnsi="Times New Roman"/>
                <w:i/>
                <w:lang w:val="vi-VN"/>
              </w:rPr>
              <w:t>á</w:t>
            </w:r>
            <w:r w:rsidRPr="003F7088">
              <w:rPr>
                <w:rFonts w:ascii="Times New Roman" w:hAnsi="Times New Roman"/>
                <w:i/>
                <w:lang w:val="vi-VN"/>
              </w:rPr>
              <w:t>o, h</w:t>
            </w:r>
            <w:r w:rsidR="003F7088" w:rsidRPr="003F7088">
              <w:rPr>
                <w:rFonts w:ascii="Times New Roman" w:hAnsi="Times New Roman"/>
                <w:i/>
                <w:lang w:val="vi-VN"/>
              </w:rPr>
              <w:t>ọ</w:t>
            </w:r>
            <w:r w:rsidRPr="003F7088">
              <w:rPr>
                <w:rFonts w:ascii="Times New Roman" w:hAnsi="Times New Roman"/>
                <w:i/>
                <w:lang w:val="vi-VN"/>
              </w:rPr>
              <w:t>c tr</w:t>
            </w:r>
            <w:r w:rsidR="003F7088" w:rsidRPr="003F7088">
              <w:rPr>
                <w:rFonts w:ascii="Times New Roman" w:hAnsi="Times New Roman"/>
                <w:i/>
                <w:lang w:val="vi-VN"/>
              </w:rPr>
              <w:t>ò</w:t>
            </w:r>
            <w:r w:rsidRPr="003F7088">
              <w:rPr>
                <w:rFonts w:ascii="Times New Roman" w:hAnsi="Times New Roman"/>
                <w:i/>
                <w:lang w:val="vi-VN"/>
              </w:rPr>
              <w:t xml:space="preserve"> v</w:t>
            </w:r>
            <w:r w:rsidR="003F7088" w:rsidRPr="003F7088">
              <w:rPr>
                <w:rFonts w:ascii="Times New Roman" w:hAnsi="Times New Roman"/>
                <w:i/>
                <w:lang w:val="vi-VN"/>
              </w:rPr>
              <w:t>à</w:t>
            </w:r>
            <w:r w:rsidRPr="003F7088">
              <w:rPr>
                <w:rFonts w:ascii="Times New Roman" w:hAnsi="Times New Roman"/>
                <w:i/>
                <w:lang w:val="vi-VN"/>
              </w:rPr>
              <w:t xml:space="preserve"> c</w:t>
            </w:r>
            <w:r w:rsidR="003F7088" w:rsidRPr="003F7088">
              <w:rPr>
                <w:rFonts w:ascii="Times New Roman" w:hAnsi="Times New Roman"/>
                <w:i/>
                <w:lang w:val="vi-VN"/>
              </w:rPr>
              <w:t>á</w:t>
            </w:r>
            <w:r w:rsidRPr="003F7088">
              <w:rPr>
                <w:rFonts w:ascii="Times New Roman" w:hAnsi="Times New Roman"/>
                <w:i/>
                <w:lang w:val="vi-VN"/>
              </w:rPr>
              <w:t>n b</w:t>
            </w:r>
            <w:r w:rsidR="003F7088" w:rsidRPr="003F7088">
              <w:rPr>
                <w:rFonts w:ascii="Times New Roman" w:hAnsi="Times New Roman"/>
                <w:i/>
                <w:lang w:val="vi-VN"/>
              </w:rPr>
              <w:t>ộ</w:t>
            </w:r>
            <w:r w:rsidRPr="003F7088">
              <w:rPr>
                <w:rFonts w:ascii="Times New Roman" w:hAnsi="Times New Roman"/>
                <w:i/>
                <w:lang w:val="vi-VN"/>
              </w:rPr>
              <w:t xml:space="preserve"> ph</w:t>
            </w:r>
            <w:r w:rsidR="003F7088" w:rsidRPr="003F7088">
              <w:rPr>
                <w:rFonts w:ascii="Times New Roman" w:hAnsi="Times New Roman"/>
                <w:i/>
                <w:lang w:val="vi-VN"/>
              </w:rPr>
              <w:t>ả</w:t>
            </w:r>
            <w:r w:rsidRPr="003F7088">
              <w:rPr>
                <w:rFonts w:ascii="Times New Roman" w:hAnsi="Times New Roman"/>
                <w:i/>
                <w:lang w:val="vi-VN"/>
              </w:rPr>
              <w:t>i c</w:t>
            </w:r>
            <w:r w:rsidR="003F7088" w:rsidRPr="003F7088">
              <w:rPr>
                <w:rFonts w:ascii="Times New Roman" w:hAnsi="Times New Roman"/>
                <w:i/>
                <w:lang w:val="vi-VN"/>
              </w:rPr>
              <w:t>ố</w:t>
            </w:r>
            <w:r w:rsidRPr="003F7088">
              <w:rPr>
                <w:rFonts w:ascii="Times New Roman" w:hAnsi="Times New Roman"/>
                <w:i/>
                <w:lang w:val="vi-VN"/>
              </w:rPr>
              <w:t xml:space="preserve"> g</w:t>
            </w:r>
            <w:r w:rsidR="003F7088" w:rsidRPr="003F7088">
              <w:rPr>
                <w:rFonts w:ascii="Times New Roman" w:hAnsi="Times New Roman"/>
                <w:i/>
                <w:lang w:val="vi-VN"/>
              </w:rPr>
              <w:t>ắ</w:t>
            </w:r>
            <w:r w:rsidRPr="003F7088">
              <w:rPr>
                <w:rFonts w:ascii="Times New Roman" w:hAnsi="Times New Roman"/>
                <w:i/>
                <w:lang w:val="vi-VN"/>
              </w:rPr>
              <w:t>ng h</w:t>
            </w:r>
            <w:r w:rsidR="003F7088" w:rsidRPr="003F7088">
              <w:rPr>
                <w:rFonts w:ascii="Times New Roman" w:hAnsi="Times New Roman"/>
                <w:i/>
                <w:lang w:val="vi-VN"/>
              </w:rPr>
              <w:t>ơ</w:t>
            </w:r>
            <w:r w:rsidRPr="003F7088">
              <w:rPr>
                <w:rFonts w:ascii="Times New Roman" w:hAnsi="Times New Roman"/>
                <w:i/>
                <w:lang w:val="vi-VN"/>
              </w:rPr>
              <w:t>n n</w:t>
            </w:r>
            <w:r w:rsidR="003F7088" w:rsidRPr="003F7088">
              <w:rPr>
                <w:rFonts w:ascii="Times New Roman" w:hAnsi="Times New Roman"/>
                <w:i/>
                <w:lang w:val="vi-VN"/>
              </w:rPr>
              <w:t>ữ</w:t>
            </w:r>
            <w:r w:rsidRPr="003F7088">
              <w:rPr>
                <w:rFonts w:ascii="Times New Roman" w:hAnsi="Times New Roman"/>
                <w:i/>
                <w:lang w:val="vi-VN"/>
              </w:rPr>
              <w:t xml:space="preserve">a </w:t>
            </w:r>
            <w:r w:rsidR="003F7088" w:rsidRPr="003F7088">
              <w:rPr>
                <w:rFonts w:ascii="Times New Roman" w:hAnsi="Times New Roman"/>
                <w:i/>
                <w:lang w:val="vi-VN"/>
              </w:rPr>
              <w:t>để</w:t>
            </w:r>
            <w:r w:rsidRPr="003F7088">
              <w:rPr>
                <w:rFonts w:ascii="Times New Roman" w:hAnsi="Times New Roman"/>
                <w:i/>
                <w:lang w:val="vi-VN"/>
              </w:rPr>
              <w:t xml:space="preserve"> ti</w:t>
            </w:r>
            <w:r w:rsidR="003F7088" w:rsidRPr="003F7088">
              <w:rPr>
                <w:rFonts w:ascii="Times New Roman" w:hAnsi="Times New Roman"/>
                <w:i/>
                <w:lang w:val="vi-VN"/>
              </w:rPr>
              <w:t>ế</w:t>
            </w:r>
            <w:r w:rsidRPr="003F7088">
              <w:rPr>
                <w:rFonts w:ascii="Times New Roman" w:hAnsi="Times New Roman"/>
                <w:i/>
                <w:lang w:val="vi-VN"/>
              </w:rPr>
              <w:t>n b</w:t>
            </w:r>
            <w:r w:rsidR="003F7088" w:rsidRPr="003F7088">
              <w:rPr>
                <w:rFonts w:ascii="Times New Roman" w:hAnsi="Times New Roman"/>
                <w:i/>
                <w:lang w:val="vi-VN"/>
              </w:rPr>
              <w:t>ộ</w:t>
            </w:r>
            <w:r w:rsidRPr="003F7088">
              <w:rPr>
                <w:rFonts w:ascii="Times New Roman" w:hAnsi="Times New Roman"/>
                <w:i/>
                <w:lang w:val="vi-VN"/>
              </w:rPr>
              <w:t xml:space="preserve"> h</w:t>
            </w:r>
            <w:r w:rsidR="003F7088" w:rsidRPr="003F7088">
              <w:rPr>
                <w:rFonts w:ascii="Times New Roman" w:hAnsi="Times New Roman"/>
                <w:i/>
                <w:lang w:val="vi-VN"/>
              </w:rPr>
              <w:t>ơ</w:t>
            </w:r>
            <w:r w:rsidRPr="003F7088">
              <w:rPr>
                <w:rFonts w:ascii="Times New Roman" w:hAnsi="Times New Roman"/>
                <w:i/>
                <w:lang w:val="vi-VN"/>
              </w:rPr>
              <w:t>n n</w:t>
            </w:r>
            <w:r w:rsidR="003F7088" w:rsidRPr="003F7088">
              <w:rPr>
                <w:rFonts w:ascii="Times New Roman" w:hAnsi="Times New Roman"/>
                <w:i/>
                <w:lang w:val="vi-VN"/>
              </w:rPr>
              <w:t>ữ</w:t>
            </w:r>
            <w:r w:rsidRPr="003F7088">
              <w:rPr>
                <w:rFonts w:ascii="Times New Roman" w:hAnsi="Times New Roman"/>
                <w:i/>
                <w:lang w:val="vi-VN"/>
              </w:rPr>
              <w:t>a.</w:t>
            </w:r>
          </w:p>
          <w:p w:rsidR="00C80F17" w:rsidRPr="003F7088" w:rsidRDefault="00C80F17" w:rsidP="00C80F17">
            <w:pPr>
              <w:ind w:firstLine="720"/>
              <w:jc w:val="both"/>
              <w:rPr>
                <w:rFonts w:ascii="Times New Roman" w:hAnsi="Times New Roman"/>
                <w:i/>
                <w:lang w:val="fr-FR"/>
              </w:rPr>
            </w:pPr>
            <w:r w:rsidRPr="003F7088">
              <w:rPr>
                <w:rFonts w:ascii="Times New Roman" w:hAnsi="Times New Roman"/>
                <w:i/>
                <w:lang w:val="fr-FR"/>
              </w:rPr>
              <w:t>b.B</w:t>
            </w:r>
            <w:r w:rsidR="003F7088" w:rsidRPr="003F7088">
              <w:rPr>
                <w:rFonts w:ascii="Times New Roman" w:hAnsi="Times New Roman"/>
                <w:i/>
                <w:lang w:val="fr-FR"/>
              </w:rPr>
              <w:t>ắ</w:t>
            </w:r>
            <w:r w:rsidRPr="003F7088">
              <w:rPr>
                <w:rFonts w:ascii="Times New Roman" w:hAnsi="Times New Roman"/>
                <w:i/>
                <w:lang w:val="fr-FR"/>
              </w:rPr>
              <w:t xml:space="preserve">t </w:t>
            </w:r>
            <w:r w:rsidR="003F7088" w:rsidRPr="003F7088">
              <w:rPr>
                <w:rFonts w:ascii="Times New Roman" w:hAnsi="Times New Roman"/>
                <w:i/>
                <w:lang w:val="fr-FR"/>
              </w:rPr>
              <w:t>đầ</w:t>
            </w:r>
            <w:r w:rsidRPr="003F7088">
              <w:rPr>
                <w:rFonts w:ascii="Times New Roman" w:hAnsi="Times New Roman"/>
                <w:i/>
                <w:lang w:val="fr-FR"/>
              </w:rPr>
              <w:t>u l</w:t>
            </w:r>
            <w:r w:rsidR="003F7088" w:rsidRPr="003F7088">
              <w:rPr>
                <w:rFonts w:ascii="Times New Roman" w:hAnsi="Times New Roman"/>
                <w:i/>
                <w:lang w:val="fr-FR"/>
              </w:rPr>
              <w:t>à</w:t>
            </w:r>
            <w:r w:rsidRPr="003F7088">
              <w:rPr>
                <w:rFonts w:ascii="Times New Roman" w:hAnsi="Times New Roman"/>
                <w:i/>
                <w:lang w:val="fr-FR"/>
              </w:rPr>
              <w:t xml:space="preserve"> t</w:t>
            </w:r>
            <w:r w:rsidR="003F7088" w:rsidRPr="003F7088">
              <w:rPr>
                <w:rFonts w:ascii="Times New Roman" w:hAnsi="Times New Roman"/>
                <w:i/>
                <w:lang w:val="fr-FR"/>
              </w:rPr>
              <w:t>ì</w:t>
            </w:r>
            <w:r w:rsidRPr="003F7088">
              <w:rPr>
                <w:rFonts w:ascii="Times New Roman" w:hAnsi="Times New Roman"/>
                <w:i/>
                <w:lang w:val="fr-FR"/>
              </w:rPr>
              <w:t>m hi</w:t>
            </w:r>
            <w:r w:rsidR="003F7088" w:rsidRPr="003F7088">
              <w:rPr>
                <w:rFonts w:ascii="Times New Roman" w:hAnsi="Times New Roman"/>
                <w:i/>
                <w:lang w:val="fr-FR"/>
              </w:rPr>
              <w:t>ể</w:t>
            </w:r>
            <w:r w:rsidRPr="003F7088">
              <w:rPr>
                <w:rFonts w:ascii="Times New Roman" w:hAnsi="Times New Roman"/>
                <w:i/>
                <w:lang w:val="fr-FR"/>
              </w:rPr>
              <w:t>u. T</w:t>
            </w:r>
            <w:r w:rsidR="003F7088" w:rsidRPr="003F7088">
              <w:rPr>
                <w:rFonts w:ascii="Times New Roman" w:hAnsi="Times New Roman"/>
                <w:i/>
                <w:lang w:val="fr-FR"/>
              </w:rPr>
              <w:t>ì</w:t>
            </w:r>
            <w:r w:rsidRPr="003F7088">
              <w:rPr>
                <w:rFonts w:ascii="Times New Roman" w:hAnsi="Times New Roman"/>
                <w:i/>
                <w:lang w:val="fr-FR"/>
              </w:rPr>
              <w:t>m hi</w:t>
            </w:r>
            <w:r w:rsidR="003F7088" w:rsidRPr="003F7088">
              <w:rPr>
                <w:rFonts w:ascii="Times New Roman" w:hAnsi="Times New Roman"/>
                <w:i/>
                <w:lang w:val="fr-FR"/>
              </w:rPr>
              <w:t>ể</w:t>
            </w:r>
            <w:r w:rsidRPr="003F7088">
              <w:rPr>
                <w:rFonts w:ascii="Times New Roman" w:hAnsi="Times New Roman"/>
                <w:i/>
                <w:lang w:val="fr-FR"/>
              </w:rPr>
              <w:t>u ph</w:t>
            </w:r>
            <w:r w:rsidR="003F7088" w:rsidRPr="003F7088">
              <w:rPr>
                <w:rFonts w:ascii="Times New Roman" w:hAnsi="Times New Roman"/>
                <w:i/>
                <w:lang w:val="fr-FR"/>
              </w:rPr>
              <w:t>ả</w:t>
            </w:r>
            <w:r w:rsidRPr="003F7088">
              <w:rPr>
                <w:rFonts w:ascii="Times New Roman" w:hAnsi="Times New Roman"/>
                <w:i/>
                <w:lang w:val="fr-FR"/>
              </w:rPr>
              <w:t xml:space="preserve">i </w:t>
            </w:r>
            <w:r w:rsidR="003F7088" w:rsidRPr="003F7088">
              <w:rPr>
                <w:rFonts w:ascii="Times New Roman" w:hAnsi="Times New Roman"/>
                <w:i/>
                <w:lang w:val="fr-FR"/>
              </w:rPr>
              <w:t>đặ</w:t>
            </w:r>
            <w:r w:rsidRPr="003F7088">
              <w:rPr>
                <w:rFonts w:ascii="Times New Roman" w:hAnsi="Times New Roman"/>
                <w:i/>
                <w:lang w:val="fr-FR"/>
              </w:rPr>
              <w:t>t b</w:t>
            </w:r>
            <w:r w:rsidR="003F7088" w:rsidRPr="003F7088">
              <w:rPr>
                <w:rFonts w:ascii="Times New Roman" w:hAnsi="Times New Roman"/>
                <w:i/>
                <w:lang w:val="fr-FR"/>
              </w:rPr>
              <w:t>à</w:t>
            </w:r>
            <w:r w:rsidRPr="003F7088">
              <w:rPr>
                <w:rFonts w:ascii="Times New Roman" w:hAnsi="Times New Roman"/>
                <w:i/>
                <w:lang w:val="fr-FR"/>
              </w:rPr>
              <w:t>i v</w:t>
            </w:r>
            <w:r w:rsidR="003F7088" w:rsidRPr="003F7088">
              <w:rPr>
                <w:rFonts w:ascii="Times New Roman" w:hAnsi="Times New Roman"/>
                <w:i/>
                <w:lang w:val="fr-FR"/>
              </w:rPr>
              <w:t>ă</w:t>
            </w:r>
            <w:r w:rsidRPr="003F7088">
              <w:rPr>
                <w:rFonts w:ascii="Times New Roman" w:hAnsi="Times New Roman"/>
                <w:i/>
                <w:lang w:val="fr-FR"/>
              </w:rPr>
              <w:t>n v</w:t>
            </w:r>
            <w:r w:rsidR="003F7088" w:rsidRPr="003F7088">
              <w:rPr>
                <w:rFonts w:ascii="Times New Roman" w:hAnsi="Times New Roman"/>
                <w:i/>
                <w:lang w:val="fr-FR"/>
              </w:rPr>
              <w:t>à</w:t>
            </w:r>
            <w:r w:rsidRPr="003F7088">
              <w:rPr>
                <w:rFonts w:ascii="Times New Roman" w:hAnsi="Times New Roman"/>
                <w:i/>
                <w:lang w:val="fr-FR"/>
              </w:rPr>
              <w:t>o ho</w:t>
            </w:r>
            <w:r w:rsidR="003F7088" w:rsidRPr="003F7088">
              <w:rPr>
                <w:rFonts w:ascii="Times New Roman" w:hAnsi="Times New Roman"/>
                <w:i/>
                <w:lang w:val="fr-FR"/>
              </w:rPr>
              <w:t>à</w:t>
            </w:r>
            <w:r w:rsidRPr="003F7088">
              <w:rPr>
                <w:rFonts w:ascii="Times New Roman" w:hAnsi="Times New Roman"/>
                <w:i/>
                <w:lang w:val="fr-FR"/>
              </w:rPr>
              <w:t>n c</w:t>
            </w:r>
            <w:r w:rsidR="003F7088" w:rsidRPr="003F7088">
              <w:rPr>
                <w:rFonts w:ascii="Times New Roman" w:hAnsi="Times New Roman"/>
                <w:i/>
                <w:lang w:val="fr-FR"/>
              </w:rPr>
              <w:t>ả</w:t>
            </w:r>
            <w:r w:rsidRPr="003F7088">
              <w:rPr>
                <w:rFonts w:ascii="Times New Roman" w:hAnsi="Times New Roman"/>
                <w:i/>
                <w:lang w:val="fr-FR"/>
              </w:rPr>
              <w:t>nh l</w:t>
            </w:r>
            <w:r w:rsidR="003F7088" w:rsidRPr="003F7088">
              <w:rPr>
                <w:rFonts w:ascii="Times New Roman" w:hAnsi="Times New Roman"/>
                <w:i/>
                <w:lang w:val="fr-FR"/>
              </w:rPr>
              <w:t>ị</w:t>
            </w:r>
            <w:r w:rsidRPr="003F7088">
              <w:rPr>
                <w:rFonts w:ascii="Times New Roman" w:hAnsi="Times New Roman"/>
                <w:i/>
                <w:lang w:val="fr-FR"/>
              </w:rPr>
              <w:t>ch s</w:t>
            </w:r>
            <w:r w:rsidR="003F7088" w:rsidRPr="003F7088">
              <w:rPr>
                <w:rFonts w:ascii="Times New Roman" w:hAnsi="Times New Roman"/>
                <w:i/>
                <w:lang w:val="fr-FR"/>
              </w:rPr>
              <w:t>ử</w:t>
            </w:r>
            <w:r w:rsidRPr="003F7088">
              <w:rPr>
                <w:rFonts w:ascii="Times New Roman" w:hAnsi="Times New Roman"/>
                <w:i/>
                <w:lang w:val="fr-FR"/>
              </w:rPr>
              <w:t xml:space="preserve"> c</w:t>
            </w:r>
            <w:r w:rsidR="003F7088" w:rsidRPr="003F7088">
              <w:rPr>
                <w:rFonts w:ascii="Times New Roman" w:hAnsi="Times New Roman"/>
                <w:i/>
                <w:lang w:val="fr-FR"/>
              </w:rPr>
              <w:t>ủ</w:t>
            </w:r>
            <w:r w:rsidRPr="003F7088">
              <w:rPr>
                <w:rFonts w:ascii="Times New Roman" w:hAnsi="Times New Roman"/>
                <w:i/>
                <w:lang w:val="fr-FR"/>
              </w:rPr>
              <w:t>a n</w:t>
            </w:r>
            <w:r w:rsidR="003F7088" w:rsidRPr="003F7088">
              <w:rPr>
                <w:rFonts w:ascii="Times New Roman" w:hAnsi="Times New Roman"/>
                <w:i/>
                <w:lang w:val="fr-FR"/>
              </w:rPr>
              <w:t>ó</w:t>
            </w:r>
            <w:r w:rsidRPr="003F7088">
              <w:rPr>
                <w:rFonts w:ascii="Times New Roman" w:hAnsi="Times New Roman"/>
                <w:i/>
                <w:lang w:val="fr-FR"/>
              </w:rPr>
              <w:t>. Th</w:t>
            </w:r>
            <w:r w:rsidR="003F7088" w:rsidRPr="003F7088">
              <w:rPr>
                <w:rFonts w:ascii="Times New Roman" w:hAnsi="Times New Roman"/>
                <w:i/>
                <w:lang w:val="fr-FR"/>
              </w:rPr>
              <w:t>ế</w:t>
            </w:r>
            <w:r w:rsidRPr="003F7088">
              <w:rPr>
                <w:rFonts w:ascii="Times New Roman" w:hAnsi="Times New Roman"/>
                <w:i/>
                <w:lang w:val="fr-FR"/>
              </w:rPr>
              <w:t xml:space="preserve"> l</w:t>
            </w:r>
            <w:r w:rsidR="003F7088" w:rsidRPr="003F7088">
              <w:rPr>
                <w:rFonts w:ascii="Times New Roman" w:hAnsi="Times New Roman"/>
                <w:i/>
                <w:lang w:val="fr-FR"/>
              </w:rPr>
              <w:t>à</w:t>
            </w:r>
            <w:r w:rsidRPr="003F7088">
              <w:rPr>
                <w:rFonts w:ascii="Times New Roman" w:hAnsi="Times New Roman"/>
                <w:i/>
                <w:lang w:val="fr-FR"/>
              </w:rPr>
              <w:t xml:space="preserve"> c</w:t>
            </w:r>
            <w:r w:rsidR="003F7088" w:rsidRPr="003F7088">
              <w:rPr>
                <w:rFonts w:ascii="Times New Roman" w:hAnsi="Times New Roman"/>
                <w:i/>
                <w:lang w:val="fr-FR"/>
              </w:rPr>
              <w:t>ầ</w:t>
            </w:r>
            <w:r w:rsidRPr="003F7088">
              <w:rPr>
                <w:rFonts w:ascii="Times New Roman" w:hAnsi="Times New Roman"/>
                <w:i/>
                <w:lang w:val="fr-FR"/>
              </w:rPr>
              <w:t xml:space="preserve">n </w:t>
            </w:r>
            <w:r w:rsidR="003F7088" w:rsidRPr="003F7088">
              <w:rPr>
                <w:rFonts w:ascii="Times New Roman" w:hAnsi="Times New Roman"/>
                <w:i/>
                <w:lang w:val="fr-FR"/>
              </w:rPr>
              <w:t>đế</w:t>
            </w:r>
            <w:r w:rsidRPr="003F7088">
              <w:rPr>
                <w:rFonts w:ascii="Times New Roman" w:hAnsi="Times New Roman"/>
                <w:i/>
                <w:lang w:val="fr-FR"/>
              </w:rPr>
              <w:t>n khoa h</w:t>
            </w:r>
            <w:r w:rsidR="003F7088" w:rsidRPr="003F7088">
              <w:rPr>
                <w:rFonts w:ascii="Times New Roman" w:hAnsi="Times New Roman"/>
                <w:i/>
                <w:lang w:val="fr-FR"/>
              </w:rPr>
              <w:t>ọ</w:t>
            </w:r>
            <w:r w:rsidRPr="003F7088">
              <w:rPr>
                <w:rFonts w:ascii="Times New Roman" w:hAnsi="Times New Roman"/>
                <w:i/>
                <w:lang w:val="fr-FR"/>
              </w:rPr>
              <w:t>c l</w:t>
            </w:r>
            <w:r w:rsidR="003F7088" w:rsidRPr="003F7088">
              <w:rPr>
                <w:rFonts w:ascii="Times New Roman" w:hAnsi="Times New Roman"/>
                <w:i/>
                <w:lang w:val="fr-FR"/>
              </w:rPr>
              <w:t>ị</w:t>
            </w:r>
            <w:r w:rsidRPr="003F7088">
              <w:rPr>
                <w:rFonts w:ascii="Times New Roman" w:hAnsi="Times New Roman"/>
                <w:i/>
                <w:lang w:val="fr-FR"/>
              </w:rPr>
              <w:t>ch s</w:t>
            </w:r>
            <w:r w:rsidR="003F7088" w:rsidRPr="003F7088">
              <w:rPr>
                <w:rFonts w:ascii="Times New Roman" w:hAnsi="Times New Roman"/>
                <w:i/>
                <w:lang w:val="fr-FR"/>
              </w:rPr>
              <w:t>ử</w:t>
            </w:r>
            <w:r w:rsidRPr="003F7088">
              <w:rPr>
                <w:rFonts w:ascii="Times New Roman" w:hAnsi="Times New Roman"/>
                <w:i/>
                <w:lang w:val="fr-FR"/>
              </w:rPr>
              <w:t>, l</w:t>
            </w:r>
            <w:r w:rsidR="003F7088" w:rsidRPr="003F7088">
              <w:rPr>
                <w:rFonts w:ascii="Times New Roman" w:hAnsi="Times New Roman"/>
                <w:i/>
                <w:lang w:val="fr-FR"/>
              </w:rPr>
              <w:t>ị</w:t>
            </w:r>
            <w:r w:rsidRPr="003F7088">
              <w:rPr>
                <w:rFonts w:ascii="Times New Roman" w:hAnsi="Times New Roman"/>
                <w:i/>
                <w:lang w:val="fr-FR"/>
              </w:rPr>
              <w:t>ch s</w:t>
            </w:r>
            <w:r w:rsidR="003F7088" w:rsidRPr="003F7088">
              <w:rPr>
                <w:rFonts w:ascii="Times New Roman" w:hAnsi="Times New Roman"/>
                <w:i/>
                <w:lang w:val="fr-FR"/>
              </w:rPr>
              <w:t>ử</w:t>
            </w:r>
            <w:r w:rsidRPr="003F7088">
              <w:rPr>
                <w:rFonts w:ascii="Times New Roman" w:hAnsi="Times New Roman"/>
                <w:i/>
                <w:lang w:val="fr-FR"/>
              </w:rPr>
              <w:t xml:space="preserve"> d</w:t>
            </w:r>
            <w:r w:rsidR="003F7088" w:rsidRPr="003F7088">
              <w:rPr>
                <w:rFonts w:ascii="Times New Roman" w:hAnsi="Times New Roman"/>
                <w:i/>
                <w:lang w:val="fr-FR"/>
              </w:rPr>
              <w:t>â</w:t>
            </w:r>
            <w:r w:rsidRPr="003F7088">
              <w:rPr>
                <w:rFonts w:ascii="Times New Roman" w:hAnsi="Times New Roman"/>
                <w:i/>
                <w:lang w:val="fr-FR"/>
              </w:rPr>
              <w:t>n t</w:t>
            </w:r>
            <w:r w:rsidR="003F7088" w:rsidRPr="003F7088">
              <w:rPr>
                <w:rFonts w:ascii="Times New Roman" w:hAnsi="Times New Roman"/>
                <w:i/>
                <w:lang w:val="fr-FR"/>
              </w:rPr>
              <w:t>ộ</w:t>
            </w:r>
            <w:r w:rsidRPr="003F7088">
              <w:rPr>
                <w:rFonts w:ascii="Times New Roman" w:hAnsi="Times New Roman"/>
                <w:i/>
                <w:lang w:val="fr-FR"/>
              </w:rPr>
              <w:t>c, c</w:t>
            </w:r>
            <w:r w:rsidR="003F7088" w:rsidRPr="003F7088">
              <w:rPr>
                <w:rFonts w:ascii="Times New Roman" w:hAnsi="Times New Roman"/>
                <w:i/>
                <w:lang w:val="fr-FR"/>
              </w:rPr>
              <w:t>ó</w:t>
            </w:r>
            <w:r w:rsidRPr="003F7088">
              <w:rPr>
                <w:rFonts w:ascii="Times New Roman" w:hAnsi="Times New Roman"/>
                <w:i/>
                <w:lang w:val="fr-FR"/>
              </w:rPr>
              <w:t xml:space="preserve"> khi c</w:t>
            </w:r>
            <w:r w:rsidR="003F7088" w:rsidRPr="003F7088">
              <w:rPr>
                <w:rFonts w:ascii="Times New Roman" w:hAnsi="Times New Roman"/>
                <w:i/>
                <w:lang w:val="fr-FR"/>
              </w:rPr>
              <w:t>ả</w:t>
            </w:r>
            <w:r w:rsidRPr="003F7088">
              <w:rPr>
                <w:rFonts w:ascii="Times New Roman" w:hAnsi="Times New Roman"/>
                <w:i/>
                <w:lang w:val="fr-FR"/>
              </w:rPr>
              <w:t xml:space="preserve"> l</w:t>
            </w:r>
            <w:r w:rsidR="003F7088" w:rsidRPr="003F7088">
              <w:rPr>
                <w:rFonts w:ascii="Times New Roman" w:hAnsi="Times New Roman"/>
                <w:i/>
                <w:lang w:val="fr-FR"/>
              </w:rPr>
              <w:t>ị</w:t>
            </w:r>
            <w:r w:rsidRPr="003F7088">
              <w:rPr>
                <w:rFonts w:ascii="Times New Roman" w:hAnsi="Times New Roman"/>
                <w:i/>
                <w:lang w:val="fr-FR"/>
              </w:rPr>
              <w:t>ch s</w:t>
            </w:r>
            <w:r w:rsidR="003F7088" w:rsidRPr="003F7088">
              <w:rPr>
                <w:rFonts w:ascii="Times New Roman" w:hAnsi="Times New Roman"/>
                <w:i/>
                <w:lang w:val="fr-FR"/>
              </w:rPr>
              <w:t>ử</w:t>
            </w:r>
            <w:r w:rsidRPr="003F7088">
              <w:rPr>
                <w:rFonts w:ascii="Times New Roman" w:hAnsi="Times New Roman"/>
                <w:i/>
                <w:lang w:val="fr-FR"/>
              </w:rPr>
              <w:t xml:space="preserve"> th</w:t>
            </w:r>
            <w:r w:rsidR="003F7088" w:rsidRPr="003F7088">
              <w:rPr>
                <w:rFonts w:ascii="Times New Roman" w:hAnsi="Times New Roman"/>
                <w:i/>
                <w:lang w:val="fr-FR"/>
              </w:rPr>
              <w:t>ế</w:t>
            </w:r>
            <w:r w:rsidRPr="003F7088">
              <w:rPr>
                <w:rFonts w:ascii="Times New Roman" w:hAnsi="Times New Roman"/>
                <w:i/>
                <w:lang w:val="fr-FR"/>
              </w:rPr>
              <w:t xml:space="preserve"> gi</w:t>
            </w:r>
            <w:r w:rsidR="003F7088" w:rsidRPr="003F7088">
              <w:rPr>
                <w:rFonts w:ascii="Times New Roman" w:hAnsi="Times New Roman"/>
                <w:i/>
                <w:lang w:val="fr-FR"/>
              </w:rPr>
              <w:t>ớ</w:t>
            </w:r>
            <w:r w:rsidRPr="003F7088">
              <w:rPr>
                <w:rFonts w:ascii="Times New Roman" w:hAnsi="Times New Roman"/>
                <w:i/>
                <w:lang w:val="fr-FR"/>
              </w:rPr>
              <w:t>i.</w:t>
            </w:r>
          </w:p>
          <w:p w:rsidR="00C80F17" w:rsidRPr="003F7088" w:rsidRDefault="00C80F17" w:rsidP="00C80F17">
            <w:pPr>
              <w:ind w:firstLine="720"/>
              <w:jc w:val="both"/>
              <w:rPr>
                <w:rFonts w:ascii="Times New Roman" w:hAnsi="Times New Roman"/>
                <w:i/>
              </w:rPr>
            </w:pPr>
            <w:r w:rsidRPr="003F7088">
              <w:rPr>
                <w:rFonts w:ascii="Times New Roman" w:hAnsi="Times New Roman"/>
                <w:i/>
                <w:lang w:val="fr-FR"/>
              </w:rPr>
              <w:t>Sau kh</w:t>
            </w:r>
            <w:r w:rsidR="003F7088" w:rsidRPr="003F7088">
              <w:rPr>
                <w:rFonts w:ascii="Times New Roman" w:hAnsi="Times New Roman"/>
                <w:i/>
                <w:lang w:val="fr-FR"/>
              </w:rPr>
              <w:t>â</w:t>
            </w:r>
            <w:r w:rsidRPr="003F7088">
              <w:rPr>
                <w:rFonts w:ascii="Times New Roman" w:hAnsi="Times New Roman"/>
                <w:i/>
                <w:lang w:val="fr-FR"/>
              </w:rPr>
              <w:t>u t</w:t>
            </w:r>
            <w:r w:rsidR="003F7088" w:rsidRPr="003F7088">
              <w:rPr>
                <w:rFonts w:ascii="Times New Roman" w:hAnsi="Times New Roman"/>
                <w:i/>
                <w:lang w:val="fr-FR"/>
              </w:rPr>
              <w:t>ì</w:t>
            </w:r>
            <w:r w:rsidRPr="003F7088">
              <w:rPr>
                <w:rFonts w:ascii="Times New Roman" w:hAnsi="Times New Roman"/>
                <w:i/>
                <w:lang w:val="fr-FR"/>
              </w:rPr>
              <w:t>m hi</w:t>
            </w:r>
            <w:r w:rsidR="003F7088" w:rsidRPr="003F7088">
              <w:rPr>
                <w:rFonts w:ascii="Times New Roman" w:hAnsi="Times New Roman"/>
                <w:i/>
                <w:lang w:val="fr-FR"/>
              </w:rPr>
              <w:t>ể</w:t>
            </w:r>
            <w:r w:rsidRPr="003F7088">
              <w:rPr>
                <w:rFonts w:ascii="Times New Roman" w:hAnsi="Times New Roman"/>
                <w:i/>
                <w:lang w:val="fr-FR"/>
              </w:rPr>
              <w:t>u l</w:t>
            </w:r>
            <w:r w:rsidR="003F7088" w:rsidRPr="003F7088">
              <w:rPr>
                <w:rFonts w:ascii="Times New Roman" w:hAnsi="Times New Roman"/>
                <w:i/>
                <w:lang w:val="fr-FR"/>
              </w:rPr>
              <w:t>à</w:t>
            </w:r>
            <w:r w:rsidRPr="003F7088">
              <w:rPr>
                <w:rFonts w:ascii="Times New Roman" w:hAnsi="Times New Roman"/>
                <w:i/>
                <w:lang w:val="fr-FR"/>
              </w:rPr>
              <w:t xml:space="preserve"> kh</w:t>
            </w:r>
            <w:r w:rsidR="003F7088" w:rsidRPr="003F7088">
              <w:rPr>
                <w:rFonts w:ascii="Times New Roman" w:hAnsi="Times New Roman"/>
                <w:i/>
                <w:lang w:val="fr-FR"/>
              </w:rPr>
              <w:t>â</w:t>
            </w:r>
            <w:r w:rsidRPr="003F7088">
              <w:rPr>
                <w:rFonts w:ascii="Times New Roman" w:hAnsi="Times New Roman"/>
                <w:i/>
                <w:lang w:val="fr-FR"/>
              </w:rPr>
              <w:t>u c</w:t>
            </w:r>
            <w:r w:rsidR="003F7088" w:rsidRPr="003F7088">
              <w:rPr>
                <w:rFonts w:ascii="Times New Roman" w:hAnsi="Times New Roman"/>
                <w:i/>
                <w:lang w:val="fr-FR"/>
              </w:rPr>
              <w:t>ả</w:t>
            </w:r>
            <w:r w:rsidRPr="003F7088">
              <w:rPr>
                <w:rFonts w:ascii="Times New Roman" w:hAnsi="Times New Roman"/>
                <w:i/>
                <w:lang w:val="fr-FR"/>
              </w:rPr>
              <w:t>m th</w:t>
            </w:r>
            <w:r w:rsidR="003F7088" w:rsidRPr="003F7088">
              <w:rPr>
                <w:rFonts w:ascii="Times New Roman" w:hAnsi="Times New Roman"/>
                <w:i/>
                <w:lang w:val="fr-FR"/>
              </w:rPr>
              <w:t>ụ</w:t>
            </w:r>
            <w:r w:rsidRPr="003F7088">
              <w:rPr>
                <w:rFonts w:ascii="Times New Roman" w:hAnsi="Times New Roman"/>
                <w:i/>
                <w:lang w:val="fr-FR"/>
              </w:rPr>
              <w:t xml:space="preserve">. </w:t>
            </w:r>
            <w:r w:rsidRPr="003F7088">
              <w:rPr>
                <w:rFonts w:ascii="Times New Roman" w:hAnsi="Times New Roman"/>
                <w:i/>
              </w:rPr>
              <w:t>Hi</w:t>
            </w:r>
            <w:r w:rsidR="003F7088" w:rsidRPr="003F7088">
              <w:rPr>
                <w:rFonts w:ascii="Times New Roman" w:hAnsi="Times New Roman"/>
                <w:i/>
              </w:rPr>
              <w:t>ể</w:t>
            </w:r>
            <w:r w:rsidRPr="003F7088">
              <w:rPr>
                <w:rFonts w:ascii="Times New Roman" w:hAnsi="Times New Roman"/>
                <w:i/>
              </w:rPr>
              <w:t xml:space="preserve">u </w:t>
            </w:r>
            <w:r w:rsidR="003F7088" w:rsidRPr="003F7088">
              <w:rPr>
                <w:rFonts w:ascii="Times New Roman" w:hAnsi="Times New Roman"/>
                <w:i/>
              </w:rPr>
              <w:t>đú</w:t>
            </w:r>
            <w:r w:rsidRPr="003F7088">
              <w:rPr>
                <w:rFonts w:ascii="Times New Roman" w:hAnsi="Times New Roman"/>
                <w:i/>
              </w:rPr>
              <w:t>ng b</w:t>
            </w:r>
            <w:r w:rsidR="003F7088" w:rsidRPr="003F7088">
              <w:rPr>
                <w:rFonts w:ascii="Times New Roman" w:hAnsi="Times New Roman"/>
                <w:i/>
              </w:rPr>
              <w:t>à</w:t>
            </w:r>
            <w:r w:rsidRPr="003F7088">
              <w:rPr>
                <w:rFonts w:ascii="Times New Roman" w:hAnsi="Times New Roman"/>
                <w:i/>
              </w:rPr>
              <w:t>i v</w:t>
            </w:r>
            <w:r w:rsidR="003F7088" w:rsidRPr="003F7088">
              <w:rPr>
                <w:rFonts w:ascii="Times New Roman" w:hAnsi="Times New Roman"/>
                <w:i/>
              </w:rPr>
              <w:t>ă</w:t>
            </w:r>
            <w:r w:rsidRPr="003F7088">
              <w:rPr>
                <w:rFonts w:ascii="Times New Roman" w:hAnsi="Times New Roman"/>
                <w:i/>
              </w:rPr>
              <w:t xml:space="preserve">n </w:t>
            </w:r>
            <w:r w:rsidR="003F7088" w:rsidRPr="003F7088">
              <w:rPr>
                <w:rFonts w:ascii="Times New Roman" w:hAnsi="Times New Roman"/>
                <w:i/>
              </w:rPr>
              <w:t>đã</w:t>
            </w:r>
            <w:r w:rsidRPr="003F7088">
              <w:rPr>
                <w:rFonts w:ascii="Times New Roman" w:hAnsi="Times New Roman"/>
                <w:i/>
              </w:rPr>
              <w:t xml:space="preserve"> t</w:t>
            </w:r>
            <w:r w:rsidR="003F7088" w:rsidRPr="003F7088">
              <w:rPr>
                <w:rFonts w:ascii="Times New Roman" w:hAnsi="Times New Roman"/>
                <w:i/>
              </w:rPr>
              <w:t>ố</w:t>
            </w:r>
            <w:r w:rsidRPr="003F7088">
              <w:rPr>
                <w:rFonts w:ascii="Times New Roman" w:hAnsi="Times New Roman"/>
                <w:i/>
              </w:rPr>
              <w:t>t. Hi</w:t>
            </w:r>
            <w:r w:rsidR="003F7088" w:rsidRPr="003F7088">
              <w:rPr>
                <w:rFonts w:ascii="Times New Roman" w:hAnsi="Times New Roman"/>
                <w:i/>
              </w:rPr>
              <w:t>ể</w:t>
            </w:r>
            <w:r w:rsidRPr="003F7088">
              <w:rPr>
                <w:rFonts w:ascii="Times New Roman" w:hAnsi="Times New Roman"/>
                <w:i/>
              </w:rPr>
              <w:t xml:space="preserve">u </w:t>
            </w:r>
            <w:r w:rsidR="003F7088" w:rsidRPr="003F7088">
              <w:rPr>
                <w:rFonts w:ascii="Times New Roman" w:hAnsi="Times New Roman"/>
                <w:i/>
              </w:rPr>
              <w:t>đú</w:t>
            </w:r>
            <w:r w:rsidRPr="003F7088">
              <w:rPr>
                <w:rFonts w:ascii="Times New Roman" w:hAnsi="Times New Roman"/>
                <w:i/>
              </w:rPr>
              <w:t>ng c</w:t>
            </w:r>
            <w:r w:rsidR="003F7088" w:rsidRPr="003F7088">
              <w:rPr>
                <w:rFonts w:ascii="Times New Roman" w:hAnsi="Times New Roman"/>
                <w:i/>
              </w:rPr>
              <w:t>ũ</w:t>
            </w:r>
            <w:r w:rsidRPr="003F7088">
              <w:rPr>
                <w:rFonts w:ascii="Times New Roman" w:hAnsi="Times New Roman"/>
                <w:i/>
              </w:rPr>
              <w:t>ng b</w:t>
            </w:r>
            <w:r w:rsidR="003F7088" w:rsidRPr="003F7088">
              <w:rPr>
                <w:rFonts w:ascii="Times New Roman" w:hAnsi="Times New Roman"/>
                <w:i/>
              </w:rPr>
              <w:t>ắ</w:t>
            </w:r>
            <w:r w:rsidRPr="003F7088">
              <w:rPr>
                <w:rFonts w:ascii="Times New Roman" w:hAnsi="Times New Roman"/>
                <w:i/>
              </w:rPr>
              <w:t xml:space="preserve">t </w:t>
            </w:r>
            <w:r w:rsidR="003F7088" w:rsidRPr="003F7088">
              <w:rPr>
                <w:rFonts w:ascii="Times New Roman" w:hAnsi="Times New Roman"/>
                <w:i/>
              </w:rPr>
              <w:t>đầ</w:t>
            </w:r>
            <w:r w:rsidRPr="003F7088">
              <w:rPr>
                <w:rFonts w:ascii="Times New Roman" w:hAnsi="Times New Roman"/>
                <w:i/>
              </w:rPr>
              <w:t>u th</w:t>
            </w:r>
            <w:r w:rsidR="003F7088" w:rsidRPr="003F7088">
              <w:rPr>
                <w:rFonts w:ascii="Times New Roman" w:hAnsi="Times New Roman"/>
                <w:i/>
              </w:rPr>
              <w:t>ấ</w:t>
            </w:r>
            <w:r w:rsidRPr="003F7088">
              <w:rPr>
                <w:rFonts w:ascii="Times New Roman" w:hAnsi="Times New Roman"/>
                <w:i/>
              </w:rPr>
              <w:t>y n</w:t>
            </w:r>
            <w:r w:rsidR="003F7088" w:rsidRPr="003F7088">
              <w:rPr>
                <w:rFonts w:ascii="Times New Roman" w:hAnsi="Times New Roman"/>
                <w:i/>
              </w:rPr>
              <w:t>ó</w:t>
            </w:r>
            <w:r w:rsidRPr="003F7088">
              <w:rPr>
                <w:rFonts w:ascii="Times New Roman" w:hAnsi="Times New Roman"/>
                <w:i/>
              </w:rPr>
              <w:t xml:space="preserve"> hay, nh</w:t>
            </w:r>
            <w:r w:rsidR="003F7088" w:rsidRPr="003F7088">
              <w:rPr>
                <w:rFonts w:ascii="Times New Roman" w:hAnsi="Times New Roman"/>
                <w:i/>
              </w:rPr>
              <w:t>ư</w:t>
            </w:r>
            <w:r w:rsidRPr="003F7088">
              <w:rPr>
                <w:rFonts w:ascii="Times New Roman" w:hAnsi="Times New Roman"/>
                <w:i/>
              </w:rPr>
              <w:t>ng ch</w:t>
            </w:r>
            <w:r w:rsidR="003F7088" w:rsidRPr="003F7088">
              <w:rPr>
                <w:rFonts w:ascii="Times New Roman" w:hAnsi="Times New Roman"/>
                <w:i/>
              </w:rPr>
              <w:t>ư</w:t>
            </w:r>
            <w:r w:rsidRPr="003F7088">
              <w:rPr>
                <w:rFonts w:ascii="Times New Roman" w:hAnsi="Times New Roman"/>
                <w:i/>
              </w:rPr>
              <w:t xml:space="preserve">a </w:t>
            </w:r>
            <w:r w:rsidR="003F7088" w:rsidRPr="003F7088">
              <w:rPr>
                <w:rFonts w:ascii="Times New Roman" w:hAnsi="Times New Roman"/>
                <w:i/>
              </w:rPr>
              <w:t>đủ</w:t>
            </w:r>
            <w:r w:rsidRPr="003F7088">
              <w:rPr>
                <w:rFonts w:ascii="Times New Roman" w:hAnsi="Times New Roman"/>
                <w:i/>
              </w:rPr>
              <w:t>.</w:t>
            </w:r>
          </w:p>
          <w:p w:rsidR="00C80F17" w:rsidRPr="003F7088" w:rsidRDefault="00C80F17" w:rsidP="00C80F17">
            <w:pPr>
              <w:ind w:firstLine="720"/>
              <w:jc w:val="both"/>
              <w:rPr>
                <w:rFonts w:ascii="Times New Roman" w:hAnsi="Times New Roman"/>
                <w:i/>
              </w:rPr>
            </w:pPr>
            <w:r w:rsidRPr="003F7088">
              <w:rPr>
                <w:rFonts w:ascii="Times New Roman" w:hAnsi="Times New Roman"/>
                <w:i/>
              </w:rPr>
              <w:t>c.Gi</w:t>
            </w:r>
            <w:r w:rsidR="003F7088" w:rsidRPr="003F7088">
              <w:rPr>
                <w:rFonts w:ascii="Times New Roman" w:hAnsi="Times New Roman"/>
                <w:i/>
              </w:rPr>
              <w:t>ả</w:t>
            </w:r>
            <w:r w:rsidRPr="003F7088">
              <w:rPr>
                <w:rFonts w:ascii="Times New Roman" w:hAnsi="Times New Roman"/>
                <w:i/>
              </w:rPr>
              <w:t>ng v</w:t>
            </w:r>
            <w:r w:rsidR="003F7088" w:rsidRPr="003F7088">
              <w:rPr>
                <w:rFonts w:ascii="Times New Roman" w:hAnsi="Times New Roman"/>
                <w:i/>
              </w:rPr>
              <w:t>ă</w:t>
            </w:r>
            <w:r w:rsidRPr="003F7088">
              <w:rPr>
                <w:rFonts w:ascii="Times New Roman" w:hAnsi="Times New Roman"/>
                <w:i/>
              </w:rPr>
              <w:t>n r</w:t>
            </w:r>
            <w:r w:rsidR="003F7088" w:rsidRPr="003F7088">
              <w:rPr>
                <w:rFonts w:ascii="Times New Roman" w:hAnsi="Times New Roman"/>
                <w:i/>
              </w:rPr>
              <w:t>õ</w:t>
            </w:r>
            <w:r w:rsidRPr="003F7088">
              <w:rPr>
                <w:rFonts w:ascii="Times New Roman" w:hAnsi="Times New Roman"/>
                <w:i/>
              </w:rPr>
              <w:t xml:space="preserve"> r</w:t>
            </w:r>
            <w:r w:rsidR="003F7088" w:rsidRPr="003F7088">
              <w:rPr>
                <w:rFonts w:ascii="Times New Roman" w:hAnsi="Times New Roman"/>
                <w:i/>
              </w:rPr>
              <w:t>à</w:t>
            </w:r>
            <w:r w:rsidRPr="003F7088">
              <w:rPr>
                <w:rFonts w:ascii="Times New Roman" w:hAnsi="Times New Roman"/>
                <w:i/>
              </w:rPr>
              <w:t>ng l</w:t>
            </w:r>
            <w:r w:rsidR="003F7088" w:rsidRPr="003F7088">
              <w:rPr>
                <w:rFonts w:ascii="Times New Roman" w:hAnsi="Times New Roman"/>
                <w:i/>
              </w:rPr>
              <w:t>à</w:t>
            </w:r>
            <w:r w:rsidRPr="003F7088">
              <w:rPr>
                <w:rFonts w:ascii="Times New Roman" w:hAnsi="Times New Roman"/>
                <w:i/>
              </w:rPr>
              <w:t xml:space="preserve"> kh</w:t>
            </w:r>
            <w:r w:rsidR="003F7088" w:rsidRPr="003F7088">
              <w:rPr>
                <w:rFonts w:ascii="Times New Roman" w:hAnsi="Times New Roman"/>
                <w:i/>
              </w:rPr>
              <w:t>ó</w:t>
            </w:r>
            <w:r w:rsidRPr="003F7088">
              <w:rPr>
                <w:rFonts w:ascii="Times New Roman" w:hAnsi="Times New Roman"/>
                <w:i/>
              </w:rPr>
              <w:t>.</w:t>
            </w:r>
          </w:p>
          <w:p w:rsidR="00C80F17" w:rsidRPr="003F7088" w:rsidRDefault="00C80F17" w:rsidP="00C80F17">
            <w:pPr>
              <w:ind w:firstLine="720"/>
              <w:jc w:val="both"/>
              <w:rPr>
                <w:rFonts w:ascii="Times New Roman" w:hAnsi="Times New Roman"/>
                <w:i/>
              </w:rPr>
            </w:pPr>
            <w:r w:rsidRPr="003F7088">
              <w:rPr>
                <w:rFonts w:ascii="Times New Roman" w:hAnsi="Times New Roman"/>
                <w:i/>
              </w:rPr>
              <w:t>N</w:t>
            </w:r>
            <w:r w:rsidR="003F7088" w:rsidRPr="003F7088">
              <w:rPr>
                <w:rFonts w:ascii="Times New Roman" w:hAnsi="Times New Roman"/>
                <w:i/>
              </w:rPr>
              <w:t>ó</w:t>
            </w:r>
            <w:r w:rsidRPr="003F7088">
              <w:rPr>
                <w:rFonts w:ascii="Times New Roman" w:hAnsi="Times New Roman"/>
                <w:i/>
              </w:rPr>
              <w:t>i nh</w:t>
            </w:r>
            <w:r w:rsidR="003F7088" w:rsidRPr="003F7088">
              <w:rPr>
                <w:rFonts w:ascii="Times New Roman" w:hAnsi="Times New Roman"/>
                <w:i/>
              </w:rPr>
              <w:t>ư</w:t>
            </w:r>
            <w:r w:rsidRPr="003F7088">
              <w:rPr>
                <w:rFonts w:ascii="Times New Roman" w:hAnsi="Times New Roman"/>
                <w:i/>
              </w:rPr>
              <w:t xml:space="preserve"> v</w:t>
            </w:r>
            <w:r w:rsidR="003F7088" w:rsidRPr="003F7088">
              <w:rPr>
                <w:rFonts w:ascii="Times New Roman" w:hAnsi="Times New Roman"/>
                <w:i/>
              </w:rPr>
              <w:t>ậ</w:t>
            </w:r>
            <w:r w:rsidRPr="003F7088">
              <w:rPr>
                <w:rFonts w:ascii="Times New Roman" w:hAnsi="Times New Roman"/>
                <w:i/>
              </w:rPr>
              <w:t xml:space="preserve">y </w:t>
            </w:r>
            <w:r w:rsidR="003F7088" w:rsidRPr="003F7088">
              <w:rPr>
                <w:rFonts w:ascii="Times New Roman" w:hAnsi="Times New Roman"/>
                <w:i/>
              </w:rPr>
              <w:t>để</w:t>
            </w:r>
            <w:r w:rsidRPr="003F7088">
              <w:rPr>
                <w:rFonts w:ascii="Times New Roman" w:hAnsi="Times New Roman"/>
                <w:i/>
              </w:rPr>
              <w:t xml:space="preserve"> n</w:t>
            </w:r>
            <w:r w:rsidR="003F7088" w:rsidRPr="003F7088">
              <w:rPr>
                <w:rFonts w:ascii="Times New Roman" w:hAnsi="Times New Roman"/>
                <w:i/>
              </w:rPr>
              <w:t>ê</w:t>
            </w:r>
            <w:r w:rsidRPr="003F7088">
              <w:rPr>
                <w:rFonts w:ascii="Times New Roman" w:hAnsi="Times New Roman"/>
                <w:i/>
              </w:rPr>
              <w:t>u ra m</w:t>
            </w:r>
            <w:r w:rsidR="003F7088" w:rsidRPr="003F7088">
              <w:rPr>
                <w:rFonts w:ascii="Times New Roman" w:hAnsi="Times New Roman"/>
                <w:i/>
              </w:rPr>
              <w:t>ộ</w:t>
            </w:r>
            <w:r w:rsidRPr="003F7088">
              <w:rPr>
                <w:rFonts w:ascii="Times New Roman" w:hAnsi="Times New Roman"/>
                <w:i/>
              </w:rPr>
              <w:t>t s</w:t>
            </w:r>
            <w:r w:rsidR="003F7088" w:rsidRPr="003F7088">
              <w:rPr>
                <w:rFonts w:ascii="Times New Roman" w:hAnsi="Times New Roman"/>
                <w:i/>
              </w:rPr>
              <w:t>ự</w:t>
            </w:r>
            <w:r w:rsidRPr="003F7088">
              <w:rPr>
                <w:rFonts w:ascii="Times New Roman" w:hAnsi="Times New Roman"/>
                <w:i/>
              </w:rPr>
              <w:t xml:space="preserve"> th</w:t>
            </w:r>
            <w:r w:rsidR="003F7088" w:rsidRPr="003F7088">
              <w:rPr>
                <w:rFonts w:ascii="Times New Roman" w:hAnsi="Times New Roman"/>
                <w:i/>
              </w:rPr>
              <w:t>ậ</w:t>
            </w:r>
            <w:r w:rsidRPr="003F7088">
              <w:rPr>
                <w:rFonts w:ascii="Times New Roman" w:hAnsi="Times New Roman"/>
                <w:i/>
              </w:rPr>
              <w:t>t. Kh</w:t>
            </w:r>
            <w:r w:rsidR="003F7088" w:rsidRPr="003F7088">
              <w:rPr>
                <w:rFonts w:ascii="Times New Roman" w:hAnsi="Times New Roman"/>
                <w:i/>
              </w:rPr>
              <w:t>ô</w:t>
            </w:r>
            <w:r w:rsidRPr="003F7088">
              <w:rPr>
                <w:rFonts w:ascii="Times New Roman" w:hAnsi="Times New Roman"/>
                <w:i/>
              </w:rPr>
              <w:t>ng ph</w:t>
            </w:r>
            <w:r w:rsidR="003F7088" w:rsidRPr="003F7088">
              <w:rPr>
                <w:rFonts w:ascii="Times New Roman" w:hAnsi="Times New Roman"/>
                <w:i/>
              </w:rPr>
              <w:t>ả</w:t>
            </w:r>
            <w:r w:rsidRPr="003F7088">
              <w:rPr>
                <w:rFonts w:ascii="Times New Roman" w:hAnsi="Times New Roman"/>
                <w:i/>
              </w:rPr>
              <w:t>i nh</w:t>
            </w:r>
            <w:r w:rsidR="003F7088" w:rsidRPr="003F7088">
              <w:rPr>
                <w:rFonts w:ascii="Times New Roman" w:hAnsi="Times New Roman"/>
                <w:i/>
              </w:rPr>
              <w:t>ằ</w:t>
            </w:r>
            <w:r w:rsidRPr="003F7088">
              <w:rPr>
                <w:rFonts w:ascii="Times New Roman" w:hAnsi="Times New Roman"/>
                <w:i/>
              </w:rPr>
              <w:t>m h</w:t>
            </w:r>
            <w:r w:rsidR="003F7088" w:rsidRPr="003F7088">
              <w:rPr>
                <w:rFonts w:ascii="Times New Roman" w:hAnsi="Times New Roman"/>
                <w:i/>
              </w:rPr>
              <w:t>ù</w:t>
            </w:r>
            <w:r w:rsidRPr="003F7088">
              <w:rPr>
                <w:rFonts w:ascii="Times New Roman" w:hAnsi="Times New Roman"/>
                <w:i/>
              </w:rPr>
              <w:t xml:space="preserve"> do</w:t>
            </w:r>
            <w:r w:rsidR="003F7088" w:rsidRPr="003F7088">
              <w:rPr>
                <w:rFonts w:ascii="Times New Roman" w:hAnsi="Times New Roman"/>
                <w:i/>
              </w:rPr>
              <w:t>ạ</w:t>
            </w:r>
            <w:r w:rsidRPr="003F7088">
              <w:rPr>
                <w:rFonts w:ascii="Times New Roman" w:hAnsi="Times New Roman"/>
                <w:i/>
              </w:rPr>
              <w:t>, c</w:t>
            </w:r>
            <w:r w:rsidR="003F7088" w:rsidRPr="003F7088">
              <w:rPr>
                <w:rFonts w:ascii="Times New Roman" w:hAnsi="Times New Roman"/>
                <w:i/>
              </w:rPr>
              <w:t>à</w:t>
            </w:r>
            <w:r w:rsidRPr="003F7088">
              <w:rPr>
                <w:rFonts w:ascii="Times New Roman" w:hAnsi="Times New Roman"/>
                <w:i/>
              </w:rPr>
              <w:t>ng kh</w:t>
            </w:r>
            <w:r w:rsidR="003F7088" w:rsidRPr="003F7088">
              <w:rPr>
                <w:rFonts w:ascii="Times New Roman" w:hAnsi="Times New Roman"/>
                <w:i/>
              </w:rPr>
              <w:t>ô</w:t>
            </w:r>
            <w:r w:rsidRPr="003F7088">
              <w:rPr>
                <w:rFonts w:ascii="Times New Roman" w:hAnsi="Times New Roman"/>
                <w:i/>
              </w:rPr>
              <w:t>ng ph</w:t>
            </w:r>
            <w:r w:rsidR="003F7088" w:rsidRPr="003F7088">
              <w:rPr>
                <w:rFonts w:ascii="Times New Roman" w:hAnsi="Times New Roman"/>
                <w:i/>
              </w:rPr>
              <w:t>ả</w:t>
            </w:r>
            <w:r w:rsidRPr="003F7088">
              <w:rPr>
                <w:rFonts w:ascii="Times New Roman" w:hAnsi="Times New Roman"/>
                <w:i/>
              </w:rPr>
              <w:t xml:space="preserve">i </w:t>
            </w:r>
            <w:r w:rsidR="003F7088" w:rsidRPr="003F7088">
              <w:rPr>
                <w:rFonts w:ascii="Times New Roman" w:hAnsi="Times New Roman"/>
                <w:i/>
              </w:rPr>
              <w:t>để</w:t>
            </w:r>
            <w:r w:rsidRPr="003F7088">
              <w:rPr>
                <w:rFonts w:ascii="Times New Roman" w:hAnsi="Times New Roman"/>
                <w:i/>
              </w:rPr>
              <w:t xml:space="preserve"> l</w:t>
            </w:r>
            <w:r w:rsidR="003F7088" w:rsidRPr="003F7088">
              <w:rPr>
                <w:rFonts w:ascii="Times New Roman" w:hAnsi="Times New Roman"/>
                <w:i/>
              </w:rPr>
              <w:t>à</w:t>
            </w:r>
            <w:r w:rsidRPr="003F7088">
              <w:rPr>
                <w:rFonts w:ascii="Times New Roman" w:hAnsi="Times New Roman"/>
                <w:i/>
              </w:rPr>
              <w:t>m ng</w:t>
            </w:r>
            <w:r w:rsidR="003F7088" w:rsidRPr="003F7088">
              <w:rPr>
                <w:rFonts w:ascii="Times New Roman" w:hAnsi="Times New Roman"/>
                <w:i/>
              </w:rPr>
              <w:t>ã</w:t>
            </w:r>
            <w:r w:rsidRPr="003F7088">
              <w:rPr>
                <w:rFonts w:ascii="Times New Roman" w:hAnsi="Times New Roman"/>
                <w:i/>
              </w:rPr>
              <w:t xml:space="preserve"> l</w:t>
            </w:r>
            <w:r w:rsidR="003F7088" w:rsidRPr="003F7088">
              <w:rPr>
                <w:rFonts w:ascii="Times New Roman" w:hAnsi="Times New Roman"/>
                <w:i/>
              </w:rPr>
              <w:t>ò</w:t>
            </w:r>
            <w:r w:rsidRPr="003F7088">
              <w:rPr>
                <w:rFonts w:ascii="Times New Roman" w:hAnsi="Times New Roman"/>
                <w:i/>
              </w:rPr>
              <w:t>ng.</w:t>
            </w:r>
          </w:p>
          <w:p w:rsidR="00C80F17" w:rsidRPr="003F7088" w:rsidRDefault="00C80F17" w:rsidP="00C80F17">
            <w:pPr>
              <w:ind w:firstLine="720"/>
              <w:jc w:val="both"/>
              <w:rPr>
                <w:rFonts w:ascii="Times New Roman" w:hAnsi="Times New Roman"/>
                <w:i/>
              </w:rPr>
            </w:pPr>
            <w:r w:rsidRPr="003F7088">
              <w:rPr>
                <w:rFonts w:ascii="Times New Roman" w:hAnsi="Times New Roman"/>
                <w:i/>
              </w:rPr>
              <w:t>d.B</w:t>
            </w:r>
            <w:r w:rsidR="003F7088" w:rsidRPr="003F7088">
              <w:rPr>
                <w:rFonts w:ascii="Times New Roman" w:hAnsi="Times New Roman"/>
                <w:i/>
              </w:rPr>
              <w:t>â</w:t>
            </w:r>
            <w:r w:rsidRPr="003F7088">
              <w:rPr>
                <w:rFonts w:ascii="Times New Roman" w:hAnsi="Times New Roman"/>
                <w:i/>
              </w:rPr>
              <w:t>y gi</w:t>
            </w:r>
            <w:r w:rsidR="003F7088" w:rsidRPr="003F7088">
              <w:rPr>
                <w:rFonts w:ascii="Times New Roman" w:hAnsi="Times New Roman"/>
                <w:i/>
              </w:rPr>
              <w:t>ờ</w:t>
            </w:r>
            <w:r w:rsidRPr="003F7088">
              <w:rPr>
                <w:rFonts w:ascii="Times New Roman" w:hAnsi="Times New Roman"/>
                <w:i/>
              </w:rPr>
              <w:t>, khi B</w:t>
            </w:r>
            <w:r w:rsidR="003F7088" w:rsidRPr="003F7088">
              <w:rPr>
                <w:rFonts w:ascii="Times New Roman" w:hAnsi="Times New Roman"/>
                <w:i/>
              </w:rPr>
              <w:t>á</w:t>
            </w:r>
            <w:r w:rsidRPr="003F7088">
              <w:rPr>
                <w:rFonts w:ascii="Times New Roman" w:hAnsi="Times New Roman"/>
                <w:i/>
              </w:rPr>
              <w:t>c vi</w:t>
            </w:r>
            <w:r w:rsidR="003F7088" w:rsidRPr="003F7088">
              <w:rPr>
                <w:rFonts w:ascii="Times New Roman" w:hAnsi="Times New Roman"/>
                <w:i/>
              </w:rPr>
              <w:t>ế</w:t>
            </w:r>
            <w:r w:rsidRPr="003F7088">
              <w:rPr>
                <w:rFonts w:ascii="Times New Roman" w:hAnsi="Times New Roman"/>
                <w:i/>
              </w:rPr>
              <w:t>t g</w:t>
            </w:r>
            <w:r w:rsidR="003F7088" w:rsidRPr="003F7088">
              <w:rPr>
                <w:rFonts w:ascii="Times New Roman" w:hAnsi="Times New Roman"/>
                <w:i/>
              </w:rPr>
              <w:t>ì</w:t>
            </w:r>
            <w:r w:rsidRPr="003F7088">
              <w:rPr>
                <w:rFonts w:ascii="Times New Roman" w:hAnsi="Times New Roman"/>
                <w:i/>
              </w:rPr>
              <w:t xml:space="preserve"> c</w:t>
            </w:r>
            <w:r w:rsidR="003F7088" w:rsidRPr="003F7088">
              <w:rPr>
                <w:rFonts w:ascii="Times New Roman" w:hAnsi="Times New Roman"/>
                <w:i/>
              </w:rPr>
              <w:t>ũ</w:t>
            </w:r>
            <w:r w:rsidRPr="003F7088">
              <w:rPr>
                <w:rFonts w:ascii="Times New Roman" w:hAnsi="Times New Roman"/>
                <w:i/>
              </w:rPr>
              <w:t xml:space="preserve">ng </w:t>
            </w:r>
            <w:r w:rsidR="003F7088" w:rsidRPr="003F7088">
              <w:rPr>
                <w:rFonts w:ascii="Times New Roman" w:hAnsi="Times New Roman"/>
                <w:i/>
              </w:rPr>
              <w:t>đư</w:t>
            </w:r>
            <w:r w:rsidRPr="003F7088">
              <w:rPr>
                <w:rFonts w:ascii="Times New Roman" w:hAnsi="Times New Roman"/>
                <w:i/>
              </w:rPr>
              <w:t>a cho m</w:t>
            </w:r>
            <w:r w:rsidR="003F7088" w:rsidRPr="003F7088">
              <w:rPr>
                <w:rFonts w:ascii="Times New Roman" w:hAnsi="Times New Roman"/>
                <w:i/>
              </w:rPr>
              <w:t>ộ</w:t>
            </w:r>
            <w:r w:rsidRPr="003F7088">
              <w:rPr>
                <w:rFonts w:ascii="Times New Roman" w:hAnsi="Times New Roman"/>
                <w:i/>
              </w:rPr>
              <w:t>t s</w:t>
            </w:r>
            <w:r w:rsidR="003F7088" w:rsidRPr="003F7088">
              <w:rPr>
                <w:rFonts w:ascii="Times New Roman" w:hAnsi="Times New Roman"/>
                <w:i/>
              </w:rPr>
              <w:t>ố</w:t>
            </w:r>
            <w:r w:rsidRPr="003F7088">
              <w:rPr>
                <w:rFonts w:ascii="Times New Roman" w:hAnsi="Times New Roman"/>
                <w:i/>
              </w:rPr>
              <w:t xml:space="preserve"> </w:t>
            </w:r>
            <w:r w:rsidR="003F7088" w:rsidRPr="003F7088">
              <w:rPr>
                <w:rFonts w:ascii="Times New Roman" w:hAnsi="Times New Roman"/>
                <w:i/>
              </w:rPr>
              <w:t>đồ</w:t>
            </w:r>
            <w:r w:rsidRPr="003F7088">
              <w:rPr>
                <w:rFonts w:ascii="Times New Roman" w:hAnsi="Times New Roman"/>
                <w:i/>
              </w:rPr>
              <w:t>ng ch</w:t>
            </w:r>
            <w:r w:rsidR="003F7088" w:rsidRPr="003F7088">
              <w:rPr>
                <w:rFonts w:ascii="Times New Roman" w:hAnsi="Times New Roman"/>
                <w:i/>
              </w:rPr>
              <w:t>í</w:t>
            </w:r>
            <w:r w:rsidRPr="003F7088">
              <w:rPr>
                <w:rFonts w:ascii="Times New Roman" w:hAnsi="Times New Roman"/>
                <w:i/>
              </w:rPr>
              <w:t xml:space="preserve"> xem l</w:t>
            </w:r>
            <w:r w:rsidR="003F7088" w:rsidRPr="003F7088">
              <w:rPr>
                <w:rFonts w:ascii="Times New Roman" w:hAnsi="Times New Roman"/>
                <w:i/>
              </w:rPr>
              <w:t>ạ</w:t>
            </w:r>
            <w:r w:rsidRPr="003F7088">
              <w:rPr>
                <w:rFonts w:ascii="Times New Roman" w:hAnsi="Times New Roman"/>
                <w:i/>
              </w:rPr>
              <w:t>i, ch</w:t>
            </w:r>
            <w:r w:rsidR="003F7088" w:rsidRPr="003F7088">
              <w:rPr>
                <w:rFonts w:ascii="Times New Roman" w:hAnsi="Times New Roman"/>
                <w:i/>
              </w:rPr>
              <w:t>ỗ</w:t>
            </w:r>
            <w:r w:rsidRPr="003F7088">
              <w:rPr>
                <w:rFonts w:ascii="Times New Roman" w:hAnsi="Times New Roman"/>
                <w:i/>
              </w:rPr>
              <w:t xml:space="preserve"> n</w:t>
            </w:r>
            <w:r w:rsidR="003F7088" w:rsidRPr="003F7088">
              <w:rPr>
                <w:rFonts w:ascii="Times New Roman" w:hAnsi="Times New Roman"/>
                <w:i/>
              </w:rPr>
              <w:t>à</w:t>
            </w:r>
            <w:r w:rsidRPr="003F7088">
              <w:rPr>
                <w:rFonts w:ascii="Times New Roman" w:hAnsi="Times New Roman"/>
                <w:i/>
              </w:rPr>
              <w:t>o kh</w:t>
            </w:r>
            <w:r w:rsidR="003F7088" w:rsidRPr="003F7088">
              <w:rPr>
                <w:rFonts w:ascii="Times New Roman" w:hAnsi="Times New Roman"/>
                <w:i/>
              </w:rPr>
              <w:t>ó</w:t>
            </w:r>
            <w:r w:rsidRPr="003F7088">
              <w:rPr>
                <w:rFonts w:ascii="Times New Roman" w:hAnsi="Times New Roman"/>
                <w:i/>
              </w:rPr>
              <w:t xml:space="preserve"> hi</w:t>
            </w:r>
            <w:r w:rsidR="003F7088" w:rsidRPr="003F7088">
              <w:rPr>
                <w:rFonts w:ascii="Times New Roman" w:hAnsi="Times New Roman"/>
                <w:i/>
              </w:rPr>
              <w:t>ể</w:t>
            </w:r>
            <w:r w:rsidRPr="003F7088">
              <w:rPr>
                <w:rFonts w:ascii="Times New Roman" w:hAnsi="Times New Roman"/>
                <w:i/>
              </w:rPr>
              <w:t>u th</w:t>
            </w:r>
            <w:r w:rsidR="003F7088" w:rsidRPr="003F7088">
              <w:rPr>
                <w:rFonts w:ascii="Times New Roman" w:hAnsi="Times New Roman"/>
                <w:i/>
              </w:rPr>
              <w:t>ì</w:t>
            </w:r>
            <w:r w:rsidRPr="003F7088">
              <w:rPr>
                <w:rFonts w:ascii="Times New Roman" w:hAnsi="Times New Roman"/>
                <w:i/>
              </w:rPr>
              <w:t xml:space="preserve"> c</w:t>
            </w:r>
            <w:r w:rsidR="003F7088" w:rsidRPr="003F7088">
              <w:rPr>
                <w:rFonts w:ascii="Times New Roman" w:hAnsi="Times New Roman"/>
                <w:i/>
              </w:rPr>
              <w:t>á</w:t>
            </w:r>
            <w:r w:rsidRPr="003F7088">
              <w:rPr>
                <w:rFonts w:ascii="Times New Roman" w:hAnsi="Times New Roman"/>
                <w:i/>
              </w:rPr>
              <w:t xml:space="preserve">c </w:t>
            </w:r>
            <w:r w:rsidR="003F7088" w:rsidRPr="003F7088">
              <w:rPr>
                <w:rFonts w:ascii="Times New Roman" w:hAnsi="Times New Roman"/>
                <w:i/>
              </w:rPr>
              <w:t>đồ</w:t>
            </w:r>
            <w:r w:rsidRPr="003F7088">
              <w:rPr>
                <w:rFonts w:ascii="Times New Roman" w:hAnsi="Times New Roman"/>
                <w:i/>
              </w:rPr>
              <w:t>ng ch</w:t>
            </w:r>
            <w:r w:rsidR="003F7088" w:rsidRPr="003F7088">
              <w:rPr>
                <w:rFonts w:ascii="Times New Roman" w:hAnsi="Times New Roman"/>
                <w:i/>
              </w:rPr>
              <w:t>í</w:t>
            </w:r>
            <w:r w:rsidRPr="003F7088">
              <w:rPr>
                <w:rFonts w:ascii="Times New Roman" w:hAnsi="Times New Roman"/>
                <w:i/>
              </w:rPr>
              <w:t xml:space="preserve"> b</w:t>
            </w:r>
            <w:r w:rsidR="003F7088" w:rsidRPr="003F7088">
              <w:rPr>
                <w:rFonts w:ascii="Times New Roman" w:hAnsi="Times New Roman"/>
                <w:i/>
              </w:rPr>
              <w:t>ả</w:t>
            </w:r>
            <w:r w:rsidRPr="003F7088">
              <w:rPr>
                <w:rFonts w:ascii="Times New Roman" w:hAnsi="Times New Roman"/>
                <w:i/>
              </w:rPr>
              <w:t>o cho m</w:t>
            </w:r>
            <w:r w:rsidR="003F7088" w:rsidRPr="003F7088">
              <w:rPr>
                <w:rFonts w:ascii="Times New Roman" w:hAnsi="Times New Roman"/>
                <w:i/>
              </w:rPr>
              <w:t>ì</w:t>
            </w:r>
            <w:r w:rsidRPr="003F7088">
              <w:rPr>
                <w:rFonts w:ascii="Times New Roman" w:hAnsi="Times New Roman"/>
                <w:i/>
              </w:rPr>
              <w:t>nh s</w:t>
            </w:r>
            <w:r w:rsidR="003F7088" w:rsidRPr="003F7088">
              <w:rPr>
                <w:rFonts w:ascii="Times New Roman" w:hAnsi="Times New Roman"/>
                <w:i/>
              </w:rPr>
              <w:t>ử</w:t>
            </w:r>
            <w:r w:rsidRPr="003F7088">
              <w:rPr>
                <w:rFonts w:ascii="Times New Roman" w:hAnsi="Times New Roman"/>
                <w:i/>
              </w:rPr>
              <w:t>a ch</w:t>
            </w:r>
            <w:r w:rsidR="003F7088" w:rsidRPr="003F7088">
              <w:rPr>
                <w:rFonts w:ascii="Times New Roman" w:hAnsi="Times New Roman"/>
                <w:i/>
              </w:rPr>
              <w:t>ữ</w:t>
            </w:r>
            <w:r w:rsidRPr="003F7088">
              <w:rPr>
                <w:rFonts w:ascii="Times New Roman" w:hAnsi="Times New Roman"/>
                <w:i/>
              </w:rPr>
              <w:t>a.</w:t>
            </w:r>
          </w:p>
          <w:p w:rsidR="00C80F17" w:rsidRPr="003F7088" w:rsidRDefault="00C80F17" w:rsidP="00C80F17">
            <w:pPr>
              <w:ind w:firstLine="720"/>
              <w:jc w:val="both"/>
              <w:rPr>
                <w:rFonts w:ascii="Times New Roman" w:hAnsi="Times New Roman"/>
                <w:i/>
              </w:rPr>
            </w:pPr>
            <w:r w:rsidRPr="003F7088">
              <w:rPr>
                <w:rFonts w:ascii="Times New Roman" w:hAnsi="Times New Roman"/>
                <w:i/>
              </w:rPr>
              <w:t>N</w:t>
            </w:r>
            <w:r w:rsidR="003F7088" w:rsidRPr="003F7088">
              <w:rPr>
                <w:rFonts w:ascii="Times New Roman" w:hAnsi="Times New Roman"/>
                <w:i/>
              </w:rPr>
              <w:t>ó</w:t>
            </w:r>
            <w:r w:rsidRPr="003F7088">
              <w:rPr>
                <w:rFonts w:ascii="Times New Roman" w:hAnsi="Times New Roman"/>
                <w:i/>
              </w:rPr>
              <w:t>i t</w:t>
            </w:r>
            <w:r w:rsidR="003F7088" w:rsidRPr="003F7088">
              <w:rPr>
                <w:rFonts w:ascii="Times New Roman" w:hAnsi="Times New Roman"/>
                <w:i/>
              </w:rPr>
              <w:t>ó</w:t>
            </w:r>
            <w:r w:rsidRPr="003F7088">
              <w:rPr>
                <w:rFonts w:ascii="Times New Roman" w:hAnsi="Times New Roman"/>
                <w:i/>
              </w:rPr>
              <w:t>m l</w:t>
            </w:r>
            <w:r w:rsidR="003F7088" w:rsidRPr="003F7088">
              <w:rPr>
                <w:rFonts w:ascii="Times New Roman" w:hAnsi="Times New Roman"/>
                <w:i/>
              </w:rPr>
              <w:t>ạ</w:t>
            </w:r>
            <w:r w:rsidRPr="003F7088">
              <w:rPr>
                <w:rFonts w:ascii="Times New Roman" w:hAnsi="Times New Roman"/>
                <w:i/>
              </w:rPr>
              <w:t>i, vi</w:t>
            </w:r>
            <w:r w:rsidR="003F7088" w:rsidRPr="003F7088">
              <w:rPr>
                <w:rFonts w:ascii="Times New Roman" w:hAnsi="Times New Roman"/>
                <w:i/>
              </w:rPr>
              <w:t>ế</w:t>
            </w:r>
            <w:r w:rsidRPr="003F7088">
              <w:rPr>
                <w:rFonts w:ascii="Times New Roman" w:hAnsi="Times New Roman"/>
                <w:i/>
              </w:rPr>
              <w:t>t c</w:t>
            </w:r>
            <w:r w:rsidR="003F7088" w:rsidRPr="003F7088">
              <w:rPr>
                <w:rFonts w:ascii="Times New Roman" w:hAnsi="Times New Roman"/>
                <w:i/>
              </w:rPr>
              <w:t>ũ</w:t>
            </w:r>
            <w:r w:rsidRPr="003F7088">
              <w:rPr>
                <w:rFonts w:ascii="Times New Roman" w:hAnsi="Times New Roman"/>
                <w:i/>
              </w:rPr>
              <w:t>ng nh</w:t>
            </w:r>
            <w:r w:rsidR="003F7088" w:rsidRPr="003F7088">
              <w:rPr>
                <w:rFonts w:ascii="Times New Roman" w:hAnsi="Times New Roman"/>
                <w:i/>
              </w:rPr>
              <w:t>ư</w:t>
            </w:r>
            <w:r w:rsidRPr="003F7088">
              <w:rPr>
                <w:rFonts w:ascii="Times New Roman" w:hAnsi="Times New Roman"/>
                <w:i/>
              </w:rPr>
              <w:t xml:space="preserve"> m</w:t>
            </w:r>
            <w:r w:rsidR="003F7088" w:rsidRPr="003F7088">
              <w:rPr>
                <w:rFonts w:ascii="Times New Roman" w:hAnsi="Times New Roman"/>
                <w:i/>
              </w:rPr>
              <w:t>ọ</w:t>
            </w:r>
            <w:r w:rsidRPr="003F7088">
              <w:rPr>
                <w:rFonts w:ascii="Times New Roman" w:hAnsi="Times New Roman"/>
                <w:i/>
              </w:rPr>
              <w:t>i vi</w:t>
            </w:r>
            <w:r w:rsidR="003F7088" w:rsidRPr="003F7088">
              <w:rPr>
                <w:rFonts w:ascii="Times New Roman" w:hAnsi="Times New Roman"/>
                <w:i/>
              </w:rPr>
              <w:t>ệ</w:t>
            </w:r>
            <w:r w:rsidRPr="003F7088">
              <w:rPr>
                <w:rFonts w:ascii="Times New Roman" w:hAnsi="Times New Roman"/>
                <w:i/>
              </w:rPr>
              <w:t>c kh</w:t>
            </w:r>
            <w:r w:rsidR="003F7088" w:rsidRPr="003F7088">
              <w:rPr>
                <w:rFonts w:ascii="Times New Roman" w:hAnsi="Times New Roman"/>
                <w:i/>
              </w:rPr>
              <w:t>á</w:t>
            </w:r>
            <w:r w:rsidRPr="003F7088">
              <w:rPr>
                <w:rFonts w:ascii="Times New Roman" w:hAnsi="Times New Roman"/>
                <w:i/>
              </w:rPr>
              <w:t>c, ph</w:t>
            </w:r>
            <w:r w:rsidR="003F7088" w:rsidRPr="003F7088">
              <w:rPr>
                <w:rFonts w:ascii="Times New Roman" w:hAnsi="Times New Roman"/>
                <w:i/>
              </w:rPr>
              <w:t>ả</w:t>
            </w:r>
            <w:r w:rsidRPr="003F7088">
              <w:rPr>
                <w:rFonts w:ascii="Times New Roman" w:hAnsi="Times New Roman"/>
                <w:i/>
              </w:rPr>
              <w:t>i c</w:t>
            </w:r>
            <w:r w:rsidR="003F7088" w:rsidRPr="003F7088">
              <w:rPr>
                <w:rFonts w:ascii="Times New Roman" w:hAnsi="Times New Roman"/>
                <w:i/>
              </w:rPr>
              <w:t>ó</w:t>
            </w:r>
            <w:r w:rsidRPr="003F7088">
              <w:rPr>
                <w:rFonts w:ascii="Times New Roman" w:hAnsi="Times New Roman"/>
                <w:i/>
              </w:rPr>
              <w:t xml:space="preserve"> ch</w:t>
            </w:r>
            <w:r w:rsidR="003F7088" w:rsidRPr="003F7088">
              <w:rPr>
                <w:rFonts w:ascii="Times New Roman" w:hAnsi="Times New Roman"/>
                <w:i/>
              </w:rPr>
              <w:t>í</w:t>
            </w:r>
            <w:r w:rsidRPr="003F7088">
              <w:rPr>
                <w:rFonts w:ascii="Times New Roman" w:hAnsi="Times New Roman"/>
                <w:i/>
              </w:rPr>
              <w:t>, ch</w:t>
            </w:r>
            <w:r w:rsidR="003F7088" w:rsidRPr="003F7088">
              <w:rPr>
                <w:rFonts w:ascii="Times New Roman" w:hAnsi="Times New Roman"/>
                <w:i/>
              </w:rPr>
              <w:t>ớ</w:t>
            </w:r>
            <w:r w:rsidRPr="003F7088">
              <w:rPr>
                <w:rFonts w:ascii="Times New Roman" w:hAnsi="Times New Roman"/>
                <w:i/>
              </w:rPr>
              <w:t xml:space="preserve"> gi</w:t>
            </w:r>
            <w:r w:rsidR="003F7088" w:rsidRPr="003F7088">
              <w:rPr>
                <w:rFonts w:ascii="Times New Roman" w:hAnsi="Times New Roman"/>
                <w:i/>
              </w:rPr>
              <w:t>ấ</w:t>
            </w:r>
            <w:r w:rsidRPr="003F7088">
              <w:rPr>
                <w:rFonts w:ascii="Times New Roman" w:hAnsi="Times New Roman"/>
                <w:i/>
              </w:rPr>
              <w:t>u d</w:t>
            </w:r>
            <w:r w:rsidR="003F7088" w:rsidRPr="003F7088">
              <w:rPr>
                <w:rFonts w:ascii="Times New Roman" w:hAnsi="Times New Roman"/>
                <w:i/>
              </w:rPr>
              <w:t>ố</w:t>
            </w:r>
            <w:r w:rsidRPr="003F7088">
              <w:rPr>
                <w:rFonts w:ascii="Times New Roman" w:hAnsi="Times New Roman"/>
                <w:i/>
              </w:rPr>
              <w:t>t, nh</w:t>
            </w:r>
            <w:r w:rsidR="003F7088" w:rsidRPr="003F7088">
              <w:rPr>
                <w:rFonts w:ascii="Times New Roman" w:hAnsi="Times New Roman"/>
                <w:i/>
              </w:rPr>
              <w:t>ờ</w:t>
            </w:r>
            <w:r w:rsidRPr="003F7088">
              <w:rPr>
                <w:rFonts w:ascii="Times New Roman" w:hAnsi="Times New Roman"/>
                <w:i/>
              </w:rPr>
              <w:t xml:space="preserve"> t</w:t>
            </w:r>
            <w:r w:rsidR="003F7088" w:rsidRPr="003F7088">
              <w:rPr>
                <w:rFonts w:ascii="Times New Roman" w:hAnsi="Times New Roman"/>
                <w:i/>
              </w:rPr>
              <w:t>ự</w:t>
            </w:r>
            <w:r w:rsidRPr="003F7088">
              <w:rPr>
                <w:rFonts w:ascii="Times New Roman" w:hAnsi="Times New Roman"/>
                <w:i/>
              </w:rPr>
              <w:t xml:space="preserve"> ph</w:t>
            </w:r>
            <w:r w:rsidR="003F7088" w:rsidRPr="003F7088">
              <w:rPr>
                <w:rFonts w:ascii="Times New Roman" w:hAnsi="Times New Roman"/>
                <w:i/>
              </w:rPr>
              <w:t>ê</w:t>
            </w:r>
            <w:r w:rsidRPr="003F7088">
              <w:rPr>
                <w:rFonts w:ascii="Times New Roman" w:hAnsi="Times New Roman"/>
                <w:i/>
              </w:rPr>
              <w:t xml:space="preserve"> b</w:t>
            </w:r>
            <w:r w:rsidR="003F7088" w:rsidRPr="003F7088">
              <w:rPr>
                <w:rFonts w:ascii="Times New Roman" w:hAnsi="Times New Roman"/>
                <w:i/>
              </w:rPr>
              <w:t>ì</w:t>
            </w:r>
            <w:r w:rsidRPr="003F7088">
              <w:rPr>
                <w:rFonts w:ascii="Times New Roman" w:hAnsi="Times New Roman"/>
                <w:i/>
              </w:rPr>
              <w:t>nh v</w:t>
            </w:r>
            <w:r w:rsidR="003F7088" w:rsidRPr="003F7088">
              <w:rPr>
                <w:rFonts w:ascii="Times New Roman" w:hAnsi="Times New Roman"/>
                <w:i/>
              </w:rPr>
              <w:t>à</w:t>
            </w:r>
            <w:r w:rsidRPr="003F7088">
              <w:rPr>
                <w:rFonts w:ascii="Times New Roman" w:hAnsi="Times New Roman"/>
                <w:i/>
              </w:rPr>
              <w:t xml:space="preserve"> ph</w:t>
            </w:r>
            <w:r w:rsidR="003F7088" w:rsidRPr="003F7088">
              <w:rPr>
                <w:rFonts w:ascii="Times New Roman" w:hAnsi="Times New Roman"/>
                <w:i/>
              </w:rPr>
              <w:t>ê</w:t>
            </w:r>
            <w:r w:rsidRPr="003F7088">
              <w:rPr>
                <w:rFonts w:ascii="Times New Roman" w:hAnsi="Times New Roman"/>
                <w:i/>
              </w:rPr>
              <w:t xml:space="preserve"> b</w:t>
            </w:r>
            <w:r w:rsidR="003F7088" w:rsidRPr="003F7088">
              <w:rPr>
                <w:rFonts w:ascii="Times New Roman" w:hAnsi="Times New Roman"/>
                <w:i/>
              </w:rPr>
              <w:t>ì</w:t>
            </w:r>
            <w:r w:rsidRPr="003F7088">
              <w:rPr>
                <w:rFonts w:ascii="Times New Roman" w:hAnsi="Times New Roman"/>
                <w:i/>
              </w:rPr>
              <w:t>nh m</w:t>
            </w:r>
            <w:r w:rsidR="003F7088" w:rsidRPr="003F7088">
              <w:rPr>
                <w:rFonts w:ascii="Times New Roman" w:hAnsi="Times New Roman"/>
                <w:i/>
              </w:rPr>
              <w:t>à</w:t>
            </w:r>
            <w:r w:rsidRPr="003F7088">
              <w:rPr>
                <w:rFonts w:ascii="Times New Roman" w:hAnsi="Times New Roman"/>
                <w:i/>
              </w:rPr>
              <w:t xml:space="preserve"> ti</w:t>
            </w:r>
            <w:r w:rsidR="003F7088" w:rsidRPr="003F7088">
              <w:rPr>
                <w:rFonts w:ascii="Times New Roman" w:hAnsi="Times New Roman"/>
                <w:i/>
              </w:rPr>
              <w:t>ế</w:t>
            </w:r>
            <w:r w:rsidRPr="003F7088">
              <w:rPr>
                <w:rFonts w:ascii="Times New Roman" w:hAnsi="Times New Roman"/>
                <w:i/>
              </w:rPr>
              <w:t>n b</w:t>
            </w:r>
            <w:r w:rsidR="003F7088" w:rsidRPr="003F7088">
              <w:rPr>
                <w:rFonts w:ascii="Times New Roman" w:hAnsi="Times New Roman"/>
                <w:i/>
              </w:rPr>
              <w:t>ộ</w:t>
            </w:r>
            <w:r w:rsidRPr="003F7088">
              <w:rPr>
                <w:rFonts w:ascii="Times New Roman" w:hAnsi="Times New Roman"/>
                <w:i/>
              </w:rPr>
              <w:t>.</w:t>
            </w:r>
          </w:p>
          <w:p w:rsidR="00C80F17" w:rsidRPr="003F7088" w:rsidRDefault="00C80F17" w:rsidP="00C80F17">
            <w:pPr>
              <w:jc w:val="both"/>
              <w:rPr>
                <w:rFonts w:ascii="Times New Roman" w:hAnsi="Times New Roman"/>
                <w:i/>
              </w:rPr>
            </w:pPr>
            <w:r w:rsidRPr="003F7088">
              <w:rPr>
                <w:rFonts w:ascii="Times New Roman" w:hAnsi="Times New Roman"/>
                <w:b/>
              </w:rPr>
              <w:t>B</w:t>
            </w:r>
            <w:r w:rsidR="003F7088" w:rsidRPr="003F7088">
              <w:rPr>
                <w:rFonts w:ascii="Times New Roman" w:hAnsi="Times New Roman"/>
                <w:b/>
              </w:rPr>
              <w:t>à</w:t>
            </w:r>
            <w:r w:rsidRPr="003F7088">
              <w:rPr>
                <w:rFonts w:ascii="Times New Roman" w:hAnsi="Times New Roman"/>
                <w:b/>
              </w:rPr>
              <w:t>i 5. Chon c</w:t>
            </w:r>
            <w:r w:rsidR="003F7088" w:rsidRPr="003F7088">
              <w:rPr>
                <w:rFonts w:ascii="Times New Roman" w:hAnsi="Times New Roman"/>
                <w:b/>
              </w:rPr>
              <w:t>á</w:t>
            </w:r>
            <w:r w:rsidRPr="003F7088">
              <w:rPr>
                <w:rFonts w:ascii="Times New Roman" w:hAnsi="Times New Roman"/>
                <w:b/>
              </w:rPr>
              <w:t>c t</w:t>
            </w:r>
            <w:r w:rsidR="003F7088" w:rsidRPr="003F7088">
              <w:rPr>
                <w:rFonts w:ascii="Times New Roman" w:hAnsi="Times New Roman"/>
                <w:b/>
              </w:rPr>
              <w:t>ừ</w:t>
            </w:r>
            <w:r w:rsidRPr="003F7088">
              <w:rPr>
                <w:rFonts w:ascii="Times New Roman" w:hAnsi="Times New Roman"/>
                <w:b/>
              </w:rPr>
              <w:t xml:space="preserve"> ng</w:t>
            </w:r>
            <w:r w:rsidR="003F7088" w:rsidRPr="003F7088">
              <w:rPr>
                <w:rFonts w:ascii="Times New Roman" w:hAnsi="Times New Roman"/>
                <w:b/>
              </w:rPr>
              <w:t>ữ</w:t>
            </w:r>
            <w:r w:rsidRPr="003F7088">
              <w:rPr>
                <w:rFonts w:ascii="Times New Roman" w:hAnsi="Times New Roman"/>
                <w:b/>
              </w:rPr>
              <w:t xml:space="preserve"> ho</w:t>
            </w:r>
            <w:r w:rsidR="003F7088" w:rsidRPr="003F7088">
              <w:rPr>
                <w:rFonts w:ascii="Times New Roman" w:hAnsi="Times New Roman"/>
                <w:b/>
              </w:rPr>
              <w:t>ặ</w:t>
            </w:r>
            <w:r w:rsidRPr="003F7088">
              <w:rPr>
                <w:rFonts w:ascii="Times New Roman" w:hAnsi="Times New Roman"/>
                <w:b/>
              </w:rPr>
              <w:t>c c</w:t>
            </w:r>
            <w:r w:rsidR="003F7088" w:rsidRPr="003F7088">
              <w:rPr>
                <w:rFonts w:ascii="Times New Roman" w:hAnsi="Times New Roman"/>
                <w:b/>
              </w:rPr>
              <w:t>â</w:t>
            </w:r>
            <w:r w:rsidRPr="003F7088">
              <w:rPr>
                <w:rFonts w:ascii="Times New Roman" w:hAnsi="Times New Roman"/>
                <w:b/>
              </w:rPr>
              <w:t>u  th</w:t>
            </w:r>
            <w:r w:rsidR="003F7088" w:rsidRPr="003F7088">
              <w:rPr>
                <w:rFonts w:ascii="Times New Roman" w:hAnsi="Times New Roman"/>
                <w:b/>
              </w:rPr>
              <w:t>í</w:t>
            </w:r>
            <w:r w:rsidRPr="003F7088">
              <w:rPr>
                <w:rFonts w:ascii="Times New Roman" w:hAnsi="Times New Roman"/>
                <w:b/>
              </w:rPr>
              <w:t>ch h</w:t>
            </w:r>
            <w:r w:rsidR="003F7088" w:rsidRPr="003F7088">
              <w:rPr>
                <w:rFonts w:ascii="Times New Roman" w:hAnsi="Times New Roman"/>
                <w:b/>
              </w:rPr>
              <w:t>ợ</w:t>
            </w:r>
            <w:r w:rsidRPr="003F7088">
              <w:rPr>
                <w:rFonts w:ascii="Times New Roman" w:hAnsi="Times New Roman"/>
                <w:b/>
              </w:rPr>
              <w:t xml:space="preserve">p </w:t>
            </w:r>
            <w:r w:rsidR="003F7088" w:rsidRPr="003F7088">
              <w:rPr>
                <w:rFonts w:ascii="Times New Roman" w:hAnsi="Times New Roman"/>
                <w:b/>
              </w:rPr>
              <w:t>đ</w:t>
            </w:r>
            <w:r w:rsidRPr="003F7088">
              <w:rPr>
                <w:rFonts w:ascii="Times New Roman" w:hAnsi="Times New Roman"/>
                <w:b/>
              </w:rPr>
              <w:t>i</w:t>
            </w:r>
            <w:r w:rsidR="003F7088" w:rsidRPr="003F7088">
              <w:rPr>
                <w:rFonts w:ascii="Times New Roman" w:hAnsi="Times New Roman"/>
                <w:b/>
              </w:rPr>
              <w:t>ề</w:t>
            </w:r>
            <w:r w:rsidRPr="003F7088">
              <w:rPr>
                <w:rFonts w:ascii="Times New Roman" w:hAnsi="Times New Roman"/>
                <w:b/>
              </w:rPr>
              <w:t>n v</w:t>
            </w:r>
            <w:r w:rsidR="003F7088" w:rsidRPr="003F7088">
              <w:rPr>
                <w:rFonts w:ascii="Times New Roman" w:hAnsi="Times New Roman"/>
                <w:b/>
              </w:rPr>
              <w:t>à</w:t>
            </w:r>
            <w:r w:rsidRPr="003F7088">
              <w:rPr>
                <w:rFonts w:ascii="Times New Roman" w:hAnsi="Times New Roman"/>
                <w:b/>
              </w:rPr>
              <w:t>o ch</w:t>
            </w:r>
            <w:r w:rsidR="003F7088" w:rsidRPr="003F7088">
              <w:rPr>
                <w:rFonts w:ascii="Times New Roman" w:hAnsi="Times New Roman"/>
                <w:b/>
              </w:rPr>
              <w:t>ỗ</w:t>
            </w:r>
            <w:r w:rsidRPr="003F7088">
              <w:rPr>
                <w:rFonts w:ascii="Times New Roman" w:hAnsi="Times New Roman"/>
                <w:b/>
              </w:rPr>
              <w:t xml:space="preserve"> tr</w:t>
            </w:r>
            <w:r w:rsidR="003F7088" w:rsidRPr="003F7088">
              <w:rPr>
                <w:rFonts w:ascii="Times New Roman" w:hAnsi="Times New Roman"/>
                <w:b/>
              </w:rPr>
              <w:t>ố</w:t>
            </w:r>
            <w:r w:rsidRPr="003F7088">
              <w:rPr>
                <w:rFonts w:ascii="Times New Roman" w:hAnsi="Times New Roman"/>
                <w:b/>
              </w:rPr>
              <w:t xml:space="preserve">ng trong </w:t>
            </w:r>
            <w:r w:rsidR="003F7088" w:rsidRPr="003F7088">
              <w:rPr>
                <w:rFonts w:ascii="Times New Roman" w:hAnsi="Times New Roman"/>
                <w:b/>
              </w:rPr>
              <w:t>đ</w:t>
            </w:r>
            <w:r w:rsidRPr="003F7088">
              <w:rPr>
                <w:rFonts w:ascii="Times New Roman" w:hAnsi="Times New Roman"/>
                <w:b/>
              </w:rPr>
              <w:t>o</w:t>
            </w:r>
            <w:r w:rsidR="003F7088" w:rsidRPr="003F7088">
              <w:rPr>
                <w:rFonts w:ascii="Times New Roman" w:hAnsi="Times New Roman"/>
                <w:b/>
              </w:rPr>
              <w:t>ạ</w:t>
            </w:r>
            <w:r w:rsidRPr="003F7088">
              <w:rPr>
                <w:rFonts w:ascii="Times New Roman" w:hAnsi="Times New Roman"/>
                <w:b/>
              </w:rPr>
              <w:t>n v</w:t>
            </w:r>
            <w:r w:rsidR="003F7088" w:rsidRPr="003F7088">
              <w:rPr>
                <w:rFonts w:ascii="Times New Roman" w:hAnsi="Times New Roman"/>
                <w:b/>
              </w:rPr>
              <w:t>ă</w:t>
            </w:r>
            <w:r w:rsidRPr="003F7088">
              <w:rPr>
                <w:rFonts w:ascii="Times New Roman" w:hAnsi="Times New Roman"/>
                <w:b/>
              </w:rPr>
              <w:t xml:space="preserve">n sau </w:t>
            </w:r>
            <w:r w:rsidR="003F7088" w:rsidRPr="003F7088">
              <w:rPr>
                <w:rFonts w:ascii="Times New Roman" w:hAnsi="Times New Roman"/>
                <w:b/>
              </w:rPr>
              <w:t>để</w:t>
            </w:r>
            <w:r w:rsidRPr="003F7088">
              <w:rPr>
                <w:rFonts w:ascii="Times New Roman" w:hAnsi="Times New Roman"/>
                <w:b/>
              </w:rPr>
              <w:t xml:space="preserve"> l</w:t>
            </w:r>
            <w:r w:rsidR="003F7088" w:rsidRPr="003F7088">
              <w:rPr>
                <w:rFonts w:ascii="Times New Roman" w:hAnsi="Times New Roman"/>
                <w:b/>
              </w:rPr>
              <w:t>à</w:t>
            </w:r>
            <w:r w:rsidRPr="003F7088">
              <w:rPr>
                <w:rFonts w:ascii="Times New Roman" w:hAnsi="Times New Roman"/>
                <w:b/>
              </w:rPr>
              <w:t>m ph</w:t>
            </w:r>
            <w:r w:rsidR="003F7088" w:rsidRPr="003F7088">
              <w:rPr>
                <w:rFonts w:ascii="Times New Roman" w:hAnsi="Times New Roman"/>
                <w:b/>
              </w:rPr>
              <w:t>ươ</w:t>
            </w:r>
            <w:r w:rsidRPr="003F7088">
              <w:rPr>
                <w:rFonts w:ascii="Times New Roman" w:hAnsi="Times New Roman"/>
                <w:b/>
              </w:rPr>
              <w:t>ng ti</w:t>
            </w:r>
            <w:r w:rsidR="003F7088" w:rsidRPr="003F7088">
              <w:rPr>
                <w:rFonts w:ascii="Times New Roman" w:hAnsi="Times New Roman"/>
                <w:b/>
              </w:rPr>
              <w:t>ệ</w:t>
            </w:r>
            <w:r w:rsidRPr="003F7088">
              <w:rPr>
                <w:rFonts w:ascii="Times New Roman" w:hAnsi="Times New Roman"/>
                <w:b/>
              </w:rPr>
              <w:t>n li</w:t>
            </w:r>
            <w:r w:rsidR="003F7088" w:rsidRPr="003F7088">
              <w:rPr>
                <w:rFonts w:ascii="Times New Roman" w:hAnsi="Times New Roman"/>
                <w:b/>
              </w:rPr>
              <w:t>ê</w:t>
            </w:r>
            <w:r w:rsidRPr="003F7088">
              <w:rPr>
                <w:rFonts w:ascii="Times New Roman" w:hAnsi="Times New Roman"/>
                <w:b/>
              </w:rPr>
              <w:t>n k</w:t>
            </w:r>
            <w:r w:rsidR="003F7088" w:rsidRPr="003F7088">
              <w:rPr>
                <w:rFonts w:ascii="Times New Roman" w:hAnsi="Times New Roman"/>
                <w:b/>
              </w:rPr>
              <w:t>ế</w:t>
            </w:r>
            <w:r w:rsidRPr="003F7088">
              <w:rPr>
                <w:rFonts w:ascii="Times New Roman" w:hAnsi="Times New Roman"/>
                <w:b/>
              </w:rPr>
              <w:t xml:space="preserve">t </w:t>
            </w:r>
            <w:r w:rsidR="003F7088" w:rsidRPr="003F7088">
              <w:rPr>
                <w:rFonts w:ascii="Times New Roman" w:hAnsi="Times New Roman"/>
                <w:b/>
              </w:rPr>
              <w:t>đ</w:t>
            </w:r>
            <w:r w:rsidRPr="003F7088">
              <w:rPr>
                <w:rFonts w:ascii="Times New Roman" w:hAnsi="Times New Roman"/>
                <w:b/>
              </w:rPr>
              <w:t>o</w:t>
            </w:r>
            <w:r w:rsidR="003F7088" w:rsidRPr="003F7088">
              <w:rPr>
                <w:rFonts w:ascii="Times New Roman" w:hAnsi="Times New Roman"/>
                <w:b/>
              </w:rPr>
              <w:t>ạ</w:t>
            </w:r>
            <w:r w:rsidRPr="003F7088">
              <w:rPr>
                <w:rFonts w:ascii="Times New Roman" w:hAnsi="Times New Roman"/>
                <w:b/>
              </w:rPr>
              <w:t>n</w:t>
            </w:r>
            <w:r w:rsidRPr="003F7088">
              <w:rPr>
                <w:rFonts w:ascii="Times New Roman" w:hAnsi="Times New Roman"/>
                <w:i/>
              </w:rPr>
              <w:t>.</w:t>
            </w:r>
          </w:p>
          <w:p w:rsidR="00C80F17" w:rsidRPr="003F7088" w:rsidRDefault="00C80F17" w:rsidP="00C80F17">
            <w:pPr>
              <w:ind w:firstLine="720"/>
              <w:jc w:val="both"/>
              <w:rPr>
                <w:rFonts w:ascii="Times New Roman" w:hAnsi="Times New Roman"/>
                <w:i/>
              </w:rPr>
            </w:pPr>
            <w:r w:rsidRPr="003F7088">
              <w:rPr>
                <w:rFonts w:ascii="Times New Roman" w:hAnsi="Times New Roman"/>
                <w:i/>
              </w:rPr>
              <w:t>a.Hai b</w:t>
            </w:r>
            <w:r w:rsidR="003F7088" w:rsidRPr="003F7088">
              <w:rPr>
                <w:rFonts w:ascii="Times New Roman" w:hAnsi="Times New Roman"/>
                <w:i/>
              </w:rPr>
              <w:t>ê</w:t>
            </w:r>
            <w:r w:rsidRPr="003F7088">
              <w:rPr>
                <w:rFonts w:ascii="Times New Roman" w:hAnsi="Times New Roman"/>
                <w:i/>
              </w:rPr>
              <w:t xml:space="preserve">n </w:t>
            </w:r>
            <w:r w:rsidR="003F7088" w:rsidRPr="003F7088">
              <w:rPr>
                <w:rFonts w:ascii="Times New Roman" w:hAnsi="Times New Roman"/>
                <w:i/>
              </w:rPr>
              <w:t>đá</w:t>
            </w:r>
            <w:r w:rsidRPr="003F7088">
              <w:rPr>
                <w:rFonts w:ascii="Times New Roman" w:hAnsi="Times New Roman"/>
                <w:i/>
              </w:rPr>
              <w:t>nh nhau r</w:t>
            </w:r>
            <w:r w:rsidR="003F7088" w:rsidRPr="003F7088">
              <w:rPr>
                <w:rFonts w:ascii="Times New Roman" w:hAnsi="Times New Roman"/>
                <w:i/>
              </w:rPr>
              <w:t>ò</w:t>
            </w:r>
            <w:r w:rsidRPr="003F7088">
              <w:rPr>
                <w:rFonts w:ascii="Times New Roman" w:hAnsi="Times New Roman"/>
                <w:i/>
              </w:rPr>
              <w:t>ng r</w:t>
            </w:r>
            <w:r w:rsidR="003F7088" w:rsidRPr="003F7088">
              <w:rPr>
                <w:rFonts w:ascii="Times New Roman" w:hAnsi="Times New Roman"/>
                <w:i/>
              </w:rPr>
              <w:t>ã</w:t>
            </w:r>
            <w:r w:rsidRPr="003F7088">
              <w:rPr>
                <w:rFonts w:ascii="Times New Roman" w:hAnsi="Times New Roman"/>
                <w:i/>
              </w:rPr>
              <w:t xml:space="preserve"> m</w:t>
            </w:r>
            <w:r w:rsidR="003F7088" w:rsidRPr="003F7088">
              <w:rPr>
                <w:rFonts w:ascii="Times New Roman" w:hAnsi="Times New Roman"/>
                <w:i/>
              </w:rPr>
              <w:t>ấ</w:t>
            </w:r>
            <w:r w:rsidRPr="003F7088">
              <w:rPr>
                <w:rFonts w:ascii="Times New Roman" w:hAnsi="Times New Roman"/>
                <w:i/>
              </w:rPr>
              <w:t>y th</w:t>
            </w:r>
            <w:r w:rsidR="003F7088" w:rsidRPr="003F7088">
              <w:rPr>
                <w:rFonts w:ascii="Times New Roman" w:hAnsi="Times New Roman"/>
                <w:i/>
              </w:rPr>
              <w:t>á</w:t>
            </w:r>
            <w:r w:rsidRPr="003F7088">
              <w:rPr>
                <w:rFonts w:ascii="Times New Roman" w:hAnsi="Times New Roman"/>
                <w:i/>
              </w:rPr>
              <w:t>ng tr</w:t>
            </w:r>
            <w:r w:rsidR="003F7088" w:rsidRPr="003F7088">
              <w:rPr>
                <w:rFonts w:ascii="Times New Roman" w:hAnsi="Times New Roman"/>
                <w:i/>
              </w:rPr>
              <w:t>ờ</w:t>
            </w:r>
            <w:r w:rsidRPr="003F7088">
              <w:rPr>
                <w:rFonts w:ascii="Times New Roman" w:hAnsi="Times New Roman"/>
                <w:i/>
              </w:rPr>
              <w:t>i, cu</w:t>
            </w:r>
            <w:r w:rsidR="003F7088" w:rsidRPr="003F7088">
              <w:rPr>
                <w:rFonts w:ascii="Times New Roman" w:hAnsi="Times New Roman"/>
                <w:i/>
              </w:rPr>
              <w:t>ố</w:t>
            </w:r>
            <w:r w:rsidRPr="003F7088">
              <w:rPr>
                <w:rFonts w:ascii="Times New Roman" w:hAnsi="Times New Roman"/>
                <w:i/>
              </w:rPr>
              <w:t>i c</w:t>
            </w:r>
            <w:r w:rsidR="003F7088" w:rsidRPr="003F7088">
              <w:rPr>
                <w:rFonts w:ascii="Times New Roman" w:hAnsi="Times New Roman"/>
                <w:i/>
              </w:rPr>
              <w:t>ù</w:t>
            </w:r>
            <w:r w:rsidRPr="003F7088">
              <w:rPr>
                <w:rFonts w:ascii="Times New Roman" w:hAnsi="Times New Roman"/>
                <w:i/>
              </w:rPr>
              <w:t>ng S</w:t>
            </w:r>
            <w:r w:rsidR="003F7088" w:rsidRPr="003F7088">
              <w:rPr>
                <w:rFonts w:ascii="Times New Roman" w:hAnsi="Times New Roman"/>
                <w:i/>
              </w:rPr>
              <w:t>ơ</w:t>
            </w:r>
            <w:r w:rsidRPr="003F7088">
              <w:rPr>
                <w:rFonts w:ascii="Times New Roman" w:hAnsi="Times New Roman"/>
                <w:i/>
              </w:rPr>
              <w:t>n Tinh v</w:t>
            </w:r>
            <w:r w:rsidR="003F7088" w:rsidRPr="003F7088">
              <w:rPr>
                <w:rFonts w:ascii="Times New Roman" w:hAnsi="Times New Roman"/>
                <w:i/>
              </w:rPr>
              <w:t>ẫ</w:t>
            </w:r>
            <w:r w:rsidRPr="003F7088">
              <w:rPr>
                <w:rFonts w:ascii="Times New Roman" w:hAnsi="Times New Roman"/>
                <w:i/>
              </w:rPr>
              <w:t>n v</w:t>
            </w:r>
            <w:r w:rsidR="003F7088" w:rsidRPr="003F7088">
              <w:rPr>
                <w:rFonts w:ascii="Times New Roman" w:hAnsi="Times New Roman"/>
                <w:i/>
              </w:rPr>
              <w:t>ữ</w:t>
            </w:r>
            <w:r w:rsidRPr="003F7088">
              <w:rPr>
                <w:rFonts w:ascii="Times New Roman" w:hAnsi="Times New Roman"/>
                <w:i/>
              </w:rPr>
              <w:t>ng v</w:t>
            </w:r>
            <w:r w:rsidR="003F7088" w:rsidRPr="003F7088">
              <w:rPr>
                <w:rFonts w:ascii="Times New Roman" w:hAnsi="Times New Roman"/>
                <w:i/>
              </w:rPr>
              <w:t>à</w:t>
            </w:r>
            <w:r w:rsidRPr="003F7088">
              <w:rPr>
                <w:rFonts w:ascii="Times New Roman" w:hAnsi="Times New Roman"/>
                <w:i/>
              </w:rPr>
              <w:t>ng m</w:t>
            </w:r>
            <w:r w:rsidR="003F7088" w:rsidRPr="003F7088">
              <w:rPr>
                <w:rFonts w:ascii="Times New Roman" w:hAnsi="Times New Roman"/>
                <w:i/>
              </w:rPr>
              <w:t>à</w:t>
            </w:r>
            <w:r w:rsidRPr="003F7088">
              <w:rPr>
                <w:rFonts w:ascii="Times New Roman" w:hAnsi="Times New Roman"/>
                <w:i/>
              </w:rPr>
              <w:t xml:space="preserve"> s</w:t>
            </w:r>
            <w:r w:rsidR="003F7088" w:rsidRPr="003F7088">
              <w:rPr>
                <w:rFonts w:ascii="Times New Roman" w:hAnsi="Times New Roman"/>
                <w:i/>
              </w:rPr>
              <w:t>ứ</w:t>
            </w:r>
            <w:r w:rsidRPr="003F7088">
              <w:rPr>
                <w:rFonts w:ascii="Times New Roman" w:hAnsi="Times New Roman"/>
                <w:i/>
              </w:rPr>
              <w:t>c Thu</w:t>
            </w:r>
            <w:r w:rsidR="003F7088" w:rsidRPr="003F7088">
              <w:rPr>
                <w:rFonts w:ascii="Times New Roman" w:hAnsi="Times New Roman"/>
                <w:i/>
              </w:rPr>
              <w:t>ỷ</w:t>
            </w:r>
            <w:r w:rsidRPr="003F7088">
              <w:rPr>
                <w:rFonts w:ascii="Times New Roman" w:hAnsi="Times New Roman"/>
                <w:i/>
              </w:rPr>
              <w:t xml:space="preserve"> Tinh </w:t>
            </w:r>
            <w:r w:rsidR="003F7088" w:rsidRPr="003F7088">
              <w:rPr>
                <w:rFonts w:ascii="Times New Roman" w:hAnsi="Times New Roman"/>
                <w:i/>
              </w:rPr>
              <w:t>đã</w:t>
            </w:r>
            <w:r w:rsidRPr="003F7088">
              <w:rPr>
                <w:rFonts w:ascii="Times New Roman" w:hAnsi="Times New Roman"/>
                <w:i/>
              </w:rPr>
              <w:t xml:space="preserve"> ki</w:t>
            </w:r>
            <w:r w:rsidR="003F7088" w:rsidRPr="003F7088">
              <w:rPr>
                <w:rFonts w:ascii="Times New Roman" w:hAnsi="Times New Roman"/>
                <w:i/>
              </w:rPr>
              <w:t>ệ</w:t>
            </w:r>
            <w:r w:rsidRPr="003F7088">
              <w:rPr>
                <w:rFonts w:ascii="Times New Roman" w:hAnsi="Times New Roman"/>
                <w:i/>
              </w:rPr>
              <w:t>t. Th</w:t>
            </w:r>
            <w:r w:rsidR="003F7088" w:rsidRPr="003F7088">
              <w:rPr>
                <w:rFonts w:ascii="Times New Roman" w:hAnsi="Times New Roman"/>
                <w:i/>
              </w:rPr>
              <w:t>ầ</w:t>
            </w:r>
            <w:r w:rsidRPr="003F7088">
              <w:rPr>
                <w:rFonts w:ascii="Times New Roman" w:hAnsi="Times New Roman"/>
                <w:i/>
              </w:rPr>
              <w:t>n n</w:t>
            </w:r>
            <w:r w:rsidR="003F7088" w:rsidRPr="003F7088">
              <w:rPr>
                <w:rFonts w:ascii="Times New Roman" w:hAnsi="Times New Roman"/>
                <w:i/>
              </w:rPr>
              <w:t>ướ</w:t>
            </w:r>
            <w:r w:rsidRPr="003F7088">
              <w:rPr>
                <w:rFonts w:ascii="Times New Roman" w:hAnsi="Times New Roman"/>
                <w:i/>
              </w:rPr>
              <w:t xml:space="preserve">c </w:t>
            </w:r>
            <w:r w:rsidR="003F7088" w:rsidRPr="003F7088">
              <w:rPr>
                <w:rFonts w:ascii="Times New Roman" w:hAnsi="Times New Roman"/>
                <w:i/>
              </w:rPr>
              <w:t>đà</w:t>
            </w:r>
            <w:r w:rsidRPr="003F7088">
              <w:rPr>
                <w:rFonts w:ascii="Times New Roman" w:hAnsi="Times New Roman"/>
                <w:i/>
              </w:rPr>
              <w:t>nh r</w:t>
            </w:r>
            <w:r w:rsidR="003F7088" w:rsidRPr="003F7088">
              <w:rPr>
                <w:rFonts w:ascii="Times New Roman" w:hAnsi="Times New Roman"/>
                <w:i/>
              </w:rPr>
              <w:t>ú</w:t>
            </w:r>
            <w:r w:rsidRPr="003F7088">
              <w:rPr>
                <w:rFonts w:ascii="Times New Roman" w:hAnsi="Times New Roman"/>
                <w:i/>
              </w:rPr>
              <w:t>t qu</w:t>
            </w:r>
            <w:r w:rsidR="003F7088" w:rsidRPr="003F7088">
              <w:rPr>
                <w:rFonts w:ascii="Times New Roman" w:hAnsi="Times New Roman"/>
                <w:i/>
              </w:rPr>
              <w:t>â</w:t>
            </w:r>
            <w:r w:rsidRPr="003F7088">
              <w:rPr>
                <w:rFonts w:ascii="Times New Roman" w:hAnsi="Times New Roman"/>
                <w:i/>
              </w:rPr>
              <w:t>n.</w:t>
            </w:r>
          </w:p>
          <w:p w:rsidR="00C80F17" w:rsidRPr="003F7088" w:rsidRDefault="00C80F17" w:rsidP="00C80F17">
            <w:pPr>
              <w:ind w:firstLine="720"/>
              <w:jc w:val="both"/>
              <w:rPr>
                <w:rFonts w:ascii="Times New Roman" w:hAnsi="Times New Roman"/>
                <w:i/>
              </w:rPr>
            </w:pPr>
            <w:r w:rsidRPr="003F7088">
              <w:rPr>
                <w:rFonts w:ascii="Times New Roman" w:hAnsi="Times New Roman"/>
                <w:i/>
              </w:rPr>
              <w:t>(….)o</w:t>
            </w:r>
            <w:r w:rsidR="003F7088" w:rsidRPr="003F7088">
              <w:rPr>
                <w:rFonts w:ascii="Times New Roman" w:hAnsi="Times New Roman"/>
                <w:i/>
              </w:rPr>
              <w:t>á</w:t>
            </w:r>
            <w:r w:rsidRPr="003F7088">
              <w:rPr>
                <w:rFonts w:ascii="Times New Roman" w:hAnsi="Times New Roman"/>
                <w:i/>
              </w:rPr>
              <w:t>n n</w:t>
            </w:r>
            <w:r w:rsidR="003F7088" w:rsidRPr="003F7088">
              <w:rPr>
                <w:rFonts w:ascii="Times New Roman" w:hAnsi="Times New Roman"/>
                <w:i/>
              </w:rPr>
              <w:t>ặ</w:t>
            </w:r>
            <w:r w:rsidRPr="003F7088">
              <w:rPr>
                <w:rFonts w:ascii="Times New Roman" w:hAnsi="Times New Roman"/>
                <w:i/>
              </w:rPr>
              <w:t>ng, th</w:t>
            </w:r>
            <w:r w:rsidR="003F7088" w:rsidRPr="003F7088">
              <w:rPr>
                <w:rFonts w:ascii="Times New Roman" w:hAnsi="Times New Roman"/>
                <w:i/>
              </w:rPr>
              <w:t>ù</w:t>
            </w:r>
            <w:r w:rsidRPr="003F7088">
              <w:rPr>
                <w:rFonts w:ascii="Times New Roman" w:hAnsi="Times New Roman"/>
                <w:i/>
              </w:rPr>
              <w:t xml:space="preserve"> s</w:t>
            </w:r>
            <w:r w:rsidR="003F7088" w:rsidRPr="003F7088">
              <w:rPr>
                <w:rFonts w:ascii="Times New Roman" w:hAnsi="Times New Roman"/>
                <w:i/>
              </w:rPr>
              <w:t>â</w:t>
            </w:r>
            <w:r w:rsidRPr="003F7088">
              <w:rPr>
                <w:rFonts w:ascii="Times New Roman" w:hAnsi="Times New Roman"/>
                <w:i/>
              </w:rPr>
              <w:t>u, h</w:t>
            </w:r>
            <w:r w:rsidR="003F7088" w:rsidRPr="003F7088">
              <w:rPr>
                <w:rFonts w:ascii="Times New Roman" w:hAnsi="Times New Roman"/>
                <w:i/>
              </w:rPr>
              <w:t>à</w:t>
            </w:r>
            <w:r w:rsidRPr="003F7088">
              <w:rPr>
                <w:rFonts w:ascii="Times New Roman" w:hAnsi="Times New Roman"/>
                <w:i/>
              </w:rPr>
              <w:t>ng n</w:t>
            </w:r>
            <w:r w:rsidR="003F7088" w:rsidRPr="003F7088">
              <w:rPr>
                <w:rFonts w:ascii="Times New Roman" w:hAnsi="Times New Roman"/>
                <w:i/>
              </w:rPr>
              <w:t>ă</w:t>
            </w:r>
            <w:r w:rsidRPr="003F7088">
              <w:rPr>
                <w:rFonts w:ascii="Times New Roman" w:hAnsi="Times New Roman"/>
                <w:i/>
              </w:rPr>
              <w:t>m Thu</w:t>
            </w:r>
            <w:r w:rsidR="003F7088" w:rsidRPr="003F7088">
              <w:rPr>
                <w:rFonts w:ascii="Times New Roman" w:hAnsi="Times New Roman"/>
                <w:i/>
              </w:rPr>
              <w:t>ỷ</w:t>
            </w:r>
            <w:r w:rsidRPr="003F7088">
              <w:rPr>
                <w:rFonts w:ascii="Times New Roman" w:hAnsi="Times New Roman"/>
                <w:i/>
              </w:rPr>
              <w:t xml:space="preserve"> Tinh l</w:t>
            </w:r>
            <w:r w:rsidR="003F7088" w:rsidRPr="003F7088">
              <w:rPr>
                <w:rFonts w:ascii="Times New Roman" w:hAnsi="Times New Roman"/>
                <w:i/>
              </w:rPr>
              <w:t>à</w:t>
            </w:r>
            <w:r w:rsidRPr="003F7088">
              <w:rPr>
                <w:rFonts w:ascii="Times New Roman" w:hAnsi="Times New Roman"/>
                <w:i/>
              </w:rPr>
              <w:t>m m</w:t>
            </w:r>
            <w:r w:rsidR="003F7088" w:rsidRPr="003F7088">
              <w:rPr>
                <w:rFonts w:ascii="Times New Roman" w:hAnsi="Times New Roman"/>
                <w:i/>
              </w:rPr>
              <w:t>ư</w:t>
            </w:r>
            <w:r w:rsidRPr="003F7088">
              <w:rPr>
                <w:rFonts w:ascii="Times New Roman" w:hAnsi="Times New Roman"/>
                <w:i/>
              </w:rPr>
              <w:t>a gi</w:t>
            </w:r>
            <w:r w:rsidR="003F7088" w:rsidRPr="003F7088">
              <w:rPr>
                <w:rFonts w:ascii="Times New Roman" w:hAnsi="Times New Roman"/>
                <w:i/>
              </w:rPr>
              <w:t>ó</w:t>
            </w:r>
            <w:r w:rsidRPr="003F7088">
              <w:rPr>
                <w:rFonts w:ascii="Times New Roman" w:hAnsi="Times New Roman"/>
                <w:i/>
              </w:rPr>
              <w:t>, b</w:t>
            </w:r>
            <w:r w:rsidR="003F7088" w:rsidRPr="003F7088">
              <w:rPr>
                <w:rFonts w:ascii="Times New Roman" w:hAnsi="Times New Roman"/>
                <w:i/>
              </w:rPr>
              <w:t>ã</w:t>
            </w:r>
            <w:r w:rsidRPr="003F7088">
              <w:rPr>
                <w:rFonts w:ascii="Times New Roman" w:hAnsi="Times New Roman"/>
                <w:i/>
              </w:rPr>
              <w:t>o l</w:t>
            </w:r>
            <w:r w:rsidR="003F7088" w:rsidRPr="003F7088">
              <w:rPr>
                <w:rFonts w:ascii="Times New Roman" w:hAnsi="Times New Roman"/>
                <w:i/>
              </w:rPr>
              <w:t>ụ</w:t>
            </w:r>
            <w:r w:rsidRPr="003F7088">
              <w:rPr>
                <w:rFonts w:ascii="Times New Roman" w:hAnsi="Times New Roman"/>
                <w:i/>
              </w:rPr>
              <w:t>t d</w:t>
            </w:r>
            <w:r w:rsidR="003F7088" w:rsidRPr="003F7088">
              <w:rPr>
                <w:rFonts w:ascii="Times New Roman" w:hAnsi="Times New Roman"/>
                <w:i/>
              </w:rPr>
              <w:t>â</w:t>
            </w:r>
            <w:r w:rsidRPr="003F7088">
              <w:rPr>
                <w:rFonts w:ascii="Times New Roman" w:hAnsi="Times New Roman"/>
                <w:i/>
              </w:rPr>
              <w:t>ng n</w:t>
            </w:r>
            <w:r w:rsidR="003F7088" w:rsidRPr="003F7088">
              <w:rPr>
                <w:rFonts w:ascii="Times New Roman" w:hAnsi="Times New Roman"/>
                <w:i/>
              </w:rPr>
              <w:t>ướ</w:t>
            </w:r>
            <w:r w:rsidRPr="003F7088">
              <w:rPr>
                <w:rFonts w:ascii="Times New Roman" w:hAnsi="Times New Roman"/>
                <w:i/>
              </w:rPr>
              <w:t xml:space="preserve">c </w:t>
            </w:r>
            <w:r w:rsidR="003F7088" w:rsidRPr="003F7088">
              <w:rPr>
                <w:rFonts w:ascii="Times New Roman" w:hAnsi="Times New Roman"/>
                <w:i/>
              </w:rPr>
              <w:t>đá</w:t>
            </w:r>
            <w:r w:rsidRPr="003F7088">
              <w:rPr>
                <w:rFonts w:ascii="Times New Roman" w:hAnsi="Times New Roman"/>
                <w:i/>
              </w:rPr>
              <w:t>nh S</w:t>
            </w:r>
            <w:r w:rsidR="003F7088" w:rsidRPr="003F7088">
              <w:rPr>
                <w:rFonts w:ascii="Times New Roman" w:hAnsi="Times New Roman"/>
                <w:i/>
              </w:rPr>
              <w:t>ơ</w:t>
            </w:r>
            <w:r w:rsidRPr="003F7088">
              <w:rPr>
                <w:rFonts w:ascii="Times New Roman" w:hAnsi="Times New Roman"/>
                <w:i/>
              </w:rPr>
              <w:t>n Tinh.</w:t>
            </w:r>
          </w:p>
          <w:p w:rsidR="00C80F17" w:rsidRPr="003F7088" w:rsidRDefault="00C80F17" w:rsidP="00C80F17">
            <w:pPr>
              <w:ind w:firstLine="720"/>
              <w:jc w:val="both"/>
              <w:rPr>
                <w:rFonts w:ascii="Times New Roman" w:hAnsi="Times New Roman"/>
                <w:i/>
              </w:rPr>
            </w:pPr>
            <w:r w:rsidRPr="003F7088">
              <w:rPr>
                <w:rFonts w:ascii="Times New Roman" w:hAnsi="Times New Roman"/>
                <w:i/>
              </w:rPr>
              <w:t>b.Th</w:t>
            </w:r>
            <w:r w:rsidR="003F7088" w:rsidRPr="003F7088">
              <w:rPr>
                <w:rFonts w:ascii="Times New Roman" w:hAnsi="Times New Roman"/>
                <w:i/>
              </w:rPr>
              <w:t>á</w:t>
            </w:r>
            <w:r w:rsidRPr="003F7088">
              <w:rPr>
                <w:rFonts w:ascii="Times New Roman" w:hAnsi="Times New Roman"/>
                <w:i/>
              </w:rPr>
              <w:t xml:space="preserve">p </w:t>
            </w:r>
            <w:r w:rsidR="003F7088" w:rsidRPr="003F7088">
              <w:rPr>
                <w:rFonts w:ascii="Times New Roman" w:hAnsi="Times New Roman"/>
                <w:i/>
              </w:rPr>
              <w:t>É</w:t>
            </w:r>
            <w:r w:rsidRPr="003F7088">
              <w:rPr>
                <w:rFonts w:ascii="Times New Roman" w:hAnsi="Times New Roman"/>
                <w:i/>
              </w:rPr>
              <w:t>p-phen kh</w:t>
            </w:r>
            <w:r w:rsidR="003F7088" w:rsidRPr="003F7088">
              <w:rPr>
                <w:rFonts w:ascii="Times New Roman" w:hAnsi="Times New Roman"/>
                <w:i/>
              </w:rPr>
              <w:t>ô</w:t>
            </w:r>
            <w:r w:rsidRPr="003F7088">
              <w:rPr>
                <w:rFonts w:ascii="Times New Roman" w:hAnsi="Times New Roman"/>
                <w:i/>
              </w:rPr>
              <w:t>ng nh</w:t>
            </w:r>
            <w:r w:rsidR="003F7088" w:rsidRPr="003F7088">
              <w:rPr>
                <w:rFonts w:ascii="Times New Roman" w:hAnsi="Times New Roman"/>
                <w:i/>
              </w:rPr>
              <w:t>ữ</w:t>
            </w:r>
            <w:r w:rsidRPr="003F7088">
              <w:rPr>
                <w:rFonts w:ascii="Times New Roman" w:hAnsi="Times New Roman"/>
                <w:i/>
              </w:rPr>
              <w:t xml:space="preserve">ng </w:t>
            </w:r>
            <w:r w:rsidR="003F7088" w:rsidRPr="003F7088">
              <w:rPr>
                <w:rFonts w:ascii="Times New Roman" w:hAnsi="Times New Roman"/>
                <w:i/>
              </w:rPr>
              <w:t>đượ</w:t>
            </w:r>
            <w:r w:rsidRPr="003F7088">
              <w:rPr>
                <w:rFonts w:ascii="Times New Roman" w:hAnsi="Times New Roman"/>
                <w:i/>
              </w:rPr>
              <w:t>c coi l</w:t>
            </w:r>
            <w:r w:rsidR="003F7088" w:rsidRPr="003F7088">
              <w:rPr>
                <w:rFonts w:ascii="Times New Roman" w:hAnsi="Times New Roman"/>
                <w:i/>
              </w:rPr>
              <w:t>à</w:t>
            </w:r>
            <w:r w:rsidRPr="003F7088">
              <w:rPr>
                <w:rFonts w:ascii="Times New Roman" w:hAnsi="Times New Roman"/>
                <w:i/>
              </w:rPr>
              <w:t xml:space="preserve"> bi</w:t>
            </w:r>
            <w:r w:rsidR="003F7088" w:rsidRPr="003F7088">
              <w:rPr>
                <w:rFonts w:ascii="Times New Roman" w:hAnsi="Times New Roman"/>
                <w:i/>
              </w:rPr>
              <w:t>ể</w:t>
            </w:r>
            <w:r w:rsidRPr="003F7088">
              <w:rPr>
                <w:rFonts w:ascii="Times New Roman" w:hAnsi="Times New Roman"/>
                <w:i/>
              </w:rPr>
              <w:t>u t</w:t>
            </w:r>
            <w:r w:rsidR="003F7088" w:rsidRPr="003F7088">
              <w:rPr>
                <w:rFonts w:ascii="Times New Roman" w:hAnsi="Times New Roman"/>
                <w:i/>
              </w:rPr>
              <w:t>ượ</w:t>
            </w:r>
            <w:r w:rsidRPr="003F7088">
              <w:rPr>
                <w:rFonts w:ascii="Times New Roman" w:hAnsi="Times New Roman"/>
                <w:i/>
              </w:rPr>
              <w:t>ng c</w:t>
            </w:r>
            <w:r w:rsidR="003F7088" w:rsidRPr="003F7088">
              <w:rPr>
                <w:rFonts w:ascii="Times New Roman" w:hAnsi="Times New Roman"/>
                <w:i/>
              </w:rPr>
              <w:t>ủ</w:t>
            </w:r>
            <w:r w:rsidRPr="003F7088">
              <w:rPr>
                <w:rFonts w:ascii="Times New Roman" w:hAnsi="Times New Roman"/>
                <w:i/>
              </w:rPr>
              <w:t>a Pa-ri, m</w:t>
            </w:r>
            <w:r w:rsidR="003F7088" w:rsidRPr="003F7088">
              <w:rPr>
                <w:rFonts w:ascii="Times New Roman" w:hAnsi="Times New Roman"/>
                <w:i/>
              </w:rPr>
              <w:t>à</w:t>
            </w:r>
            <w:r w:rsidRPr="003F7088">
              <w:rPr>
                <w:rFonts w:ascii="Times New Roman" w:hAnsi="Times New Roman"/>
                <w:i/>
              </w:rPr>
              <w:t xml:space="preserve"> c</w:t>
            </w:r>
            <w:r w:rsidR="003F7088" w:rsidRPr="003F7088">
              <w:rPr>
                <w:rFonts w:ascii="Times New Roman" w:hAnsi="Times New Roman"/>
                <w:i/>
              </w:rPr>
              <w:t>ò</w:t>
            </w:r>
            <w:r w:rsidRPr="003F7088">
              <w:rPr>
                <w:rFonts w:ascii="Times New Roman" w:hAnsi="Times New Roman"/>
                <w:i/>
              </w:rPr>
              <w:t>n l</w:t>
            </w:r>
            <w:r w:rsidR="003F7088" w:rsidRPr="003F7088">
              <w:rPr>
                <w:rFonts w:ascii="Times New Roman" w:hAnsi="Times New Roman"/>
                <w:i/>
              </w:rPr>
              <w:t>à</w:t>
            </w:r>
            <w:r w:rsidRPr="003F7088">
              <w:rPr>
                <w:rFonts w:ascii="Times New Roman" w:hAnsi="Times New Roman"/>
                <w:i/>
              </w:rPr>
              <w:t xml:space="preserve"> bi</w:t>
            </w:r>
            <w:r w:rsidR="003F7088" w:rsidRPr="003F7088">
              <w:rPr>
                <w:rFonts w:ascii="Times New Roman" w:hAnsi="Times New Roman"/>
                <w:i/>
              </w:rPr>
              <w:t>ể</w:t>
            </w:r>
            <w:r w:rsidRPr="003F7088">
              <w:rPr>
                <w:rFonts w:ascii="Times New Roman" w:hAnsi="Times New Roman"/>
                <w:i/>
              </w:rPr>
              <w:t>u t</w:t>
            </w:r>
            <w:r w:rsidR="003F7088" w:rsidRPr="003F7088">
              <w:rPr>
                <w:rFonts w:ascii="Times New Roman" w:hAnsi="Times New Roman"/>
                <w:i/>
              </w:rPr>
              <w:t>ượ</w:t>
            </w:r>
            <w:r w:rsidRPr="003F7088">
              <w:rPr>
                <w:rFonts w:ascii="Times New Roman" w:hAnsi="Times New Roman"/>
                <w:i/>
              </w:rPr>
              <w:t>ng c</w:t>
            </w:r>
            <w:r w:rsidR="003F7088" w:rsidRPr="003F7088">
              <w:rPr>
                <w:rFonts w:ascii="Times New Roman" w:hAnsi="Times New Roman"/>
                <w:i/>
              </w:rPr>
              <w:t>ủ</w:t>
            </w:r>
            <w:r w:rsidRPr="003F7088">
              <w:rPr>
                <w:rFonts w:ascii="Times New Roman" w:hAnsi="Times New Roman"/>
                <w:i/>
              </w:rPr>
              <w:t>a n</w:t>
            </w:r>
            <w:r w:rsidR="003F7088" w:rsidRPr="003F7088">
              <w:rPr>
                <w:rFonts w:ascii="Times New Roman" w:hAnsi="Times New Roman"/>
                <w:i/>
              </w:rPr>
              <w:t>ướ</w:t>
            </w:r>
            <w:r w:rsidRPr="003F7088">
              <w:rPr>
                <w:rFonts w:ascii="Times New Roman" w:hAnsi="Times New Roman"/>
                <w:i/>
              </w:rPr>
              <w:t>c Ph</w:t>
            </w:r>
            <w:r w:rsidR="003F7088" w:rsidRPr="003F7088">
              <w:rPr>
                <w:rFonts w:ascii="Times New Roman" w:hAnsi="Times New Roman"/>
                <w:i/>
              </w:rPr>
              <w:t>á</w:t>
            </w:r>
            <w:r w:rsidRPr="003F7088">
              <w:rPr>
                <w:rFonts w:ascii="Times New Roman" w:hAnsi="Times New Roman"/>
                <w:i/>
              </w:rPr>
              <w:t>p. N</w:t>
            </w:r>
            <w:r w:rsidR="003F7088" w:rsidRPr="003F7088">
              <w:rPr>
                <w:rFonts w:ascii="Times New Roman" w:hAnsi="Times New Roman"/>
                <w:i/>
              </w:rPr>
              <w:t>ó</w:t>
            </w:r>
            <w:r w:rsidRPr="003F7088">
              <w:rPr>
                <w:rFonts w:ascii="Times New Roman" w:hAnsi="Times New Roman"/>
                <w:i/>
              </w:rPr>
              <w:t xml:space="preserve"> </w:t>
            </w:r>
            <w:r w:rsidR="003F7088" w:rsidRPr="003F7088">
              <w:rPr>
                <w:rFonts w:ascii="Times New Roman" w:hAnsi="Times New Roman"/>
                <w:i/>
              </w:rPr>
              <w:t>đượ</w:t>
            </w:r>
            <w:r w:rsidRPr="003F7088">
              <w:rPr>
                <w:rFonts w:ascii="Times New Roman" w:hAnsi="Times New Roman"/>
                <w:i/>
              </w:rPr>
              <w:t>c d</w:t>
            </w:r>
            <w:r w:rsidR="003F7088" w:rsidRPr="003F7088">
              <w:rPr>
                <w:rFonts w:ascii="Times New Roman" w:hAnsi="Times New Roman"/>
                <w:i/>
              </w:rPr>
              <w:t>ù</w:t>
            </w:r>
            <w:r w:rsidRPr="003F7088">
              <w:rPr>
                <w:rFonts w:ascii="Times New Roman" w:hAnsi="Times New Roman"/>
                <w:i/>
              </w:rPr>
              <w:t xml:space="preserve">ng </w:t>
            </w:r>
            <w:r w:rsidR="003F7088" w:rsidRPr="003F7088">
              <w:rPr>
                <w:rFonts w:ascii="Times New Roman" w:hAnsi="Times New Roman"/>
                <w:i/>
              </w:rPr>
              <w:t>để</w:t>
            </w:r>
            <w:r w:rsidRPr="003F7088">
              <w:rPr>
                <w:rFonts w:ascii="Times New Roman" w:hAnsi="Times New Roman"/>
                <w:i/>
              </w:rPr>
              <w:t xml:space="preserve"> trang tr</w:t>
            </w:r>
            <w:r w:rsidR="003F7088" w:rsidRPr="003F7088">
              <w:rPr>
                <w:rFonts w:ascii="Times New Roman" w:hAnsi="Times New Roman"/>
                <w:i/>
              </w:rPr>
              <w:t>í</w:t>
            </w:r>
            <w:r w:rsidRPr="003F7088">
              <w:rPr>
                <w:rFonts w:ascii="Times New Roman" w:hAnsi="Times New Roman"/>
                <w:i/>
              </w:rPr>
              <w:t xml:space="preserve"> nh</w:t>
            </w:r>
            <w:r w:rsidR="003F7088" w:rsidRPr="003F7088">
              <w:rPr>
                <w:rFonts w:ascii="Times New Roman" w:hAnsi="Times New Roman"/>
                <w:i/>
              </w:rPr>
              <w:t>ữ</w:t>
            </w:r>
            <w:r w:rsidRPr="003F7088">
              <w:rPr>
                <w:rFonts w:ascii="Times New Roman" w:hAnsi="Times New Roman"/>
                <w:i/>
              </w:rPr>
              <w:t xml:space="preserve">ng trang  </w:t>
            </w:r>
            <w:r w:rsidR="003F7088" w:rsidRPr="003F7088">
              <w:rPr>
                <w:rFonts w:ascii="Times New Roman" w:hAnsi="Times New Roman"/>
                <w:i/>
              </w:rPr>
              <w:t>đầ</w:t>
            </w:r>
            <w:r w:rsidRPr="003F7088">
              <w:rPr>
                <w:rFonts w:ascii="Times New Roman" w:hAnsi="Times New Roman"/>
                <w:i/>
              </w:rPr>
              <w:t>u c</w:t>
            </w:r>
            <w:r w:rsidR="003F7088" w:rsidRPr="003F7088">
              <w:rPr>
                <w:rFonts w:ascii="Times New Roman" w:hAnsi="Times New Roman"/>
                <w:i/>
              </w:rPr>
              <w:t>ủ</w:t>
            </w:r>
            <w:r w:rsidRPr="003F7088">
              <w:rPr>
                <w:rFonts w:ascii="Times New Roman" w:hAnsi="Times New Roman"/>
                <w:i/>
              </w:rPr>
              <w:t>a  s</w:t>
            </w:r>
            <w:r w:rsidR="003F7088" w:rsidRPr="003F7088">
              <w:rPr>
                <w:rFonts w:ascii="Times New Roman" w:hAnsi="Times New Roman"/>
                <w:i/>
              </w:rPr>
              <w:t>á</w:t>
            </w:r>
            <w:r w:rsidRPr="003F7088">
              <w:rPr>
                <w:rFonts w:ascii="Times New Roman" w:hAnsi="Times New Roman"/>
                <w:i/>
              </w:rPr>
              <w:t>ch h</w:t>
            </w:r>
            <w:r w:rsidR="003F7088" w:rsidRPr="003F7088">
              <w:rPr>
                <w:rFonts w:ascii="Times New Roman" w:hAnsi="Times New Roman"/>
                <w:i/>
              </w:rPr>
              <w:t>ướ</w:t>
            </w:r>
            <w:r w:rsidRPr="003F7088">
              <w:rPr>
                <w:rFonts w:ascii="Times New Roman" w:hAnsi="Times New Roman"/>
                <w:i/>
              </w:rPr>
              <w:t>ng d</w:t>
            </w:r>
            <w:r w:rsidR="003F7088" w:rsidRPr="003F7088">
              <w:rPr>
                <w:rFonts w:ascii="Times New Roman" w:hAnsi="Times New Roman"/>
                <w:i/>
              </w:rPr>
              <w:t>ẫ</w:t>
            </w:r>
            <w:r w:rsidRPr="003F7088">
              <w:rPr>
                <w:rFonts w:ascii="Times New Roman" w:hAnsi="Times New Roman"/>
                <w:i/>
              </w:rPr>
              <w:t>n du l</w:t>
            </w:r>
            <w:r w:rsidR="003F7088" w:rsidRPr="003F7088">
              <w:rPr>
                <w:rFonts w:ascii="Times New Roman" w:hAnsi="Times New Roman"/>
                <w:i/>
              </w:rPr>
              <w:t>ị</w:t>
            </w:r>
            <w:r w:rsidRPr="003F7088">
              <w:rPr>
                <w:rFonts w:ascii="Times New Roman" w:hAnsi="Times New Roman"/>
                <w:i/>
              </w:rPr>
              <w:t>ch tr</w:t>
            </w:r>
            <w:r w:rsidR="003F7088" w:rsidRPr="003F7088">
              <w:rPr>
                <w:rFonts w:ascii="Times New Roman" w:hAnsi="Times New Roman"/>
                <w:i/>
              </w:rPr>
              <w:t>ê</w:t>
            </w:r>
            <w:r w:rsidRPr="003F7088">
              <w:rPr>
                <w:rFonts w:ascii="Times New Roman" w:hAnsi="Times New Roman"/>
                <w:i/>
              </w:rPr>
              <w:t>n n</w:t>
            </w:r>
            <w:r w:rsidR="003F7088" w:rsidRPr="003F7088">
              <w:rPr>
                <w:rFonts w:ascii="Times New Roman" w:hAnsi="Times New Roman"/>
                <w:i/>
              </w:rPr>
              <w:t>ướ</w:t>
            </w:r>
            <w:r w:rsidRPr="003F7088">
              <w:rPr>
                <w:rFonts w:ascii="Times New Roman" w:hAnsi="Times New Roman"/>
                <w:i/>
              </w:rPr>
              <w:t>c Ph</w:t>
            </w:r>
            <w:r w:rsidR="003F7088" w:rsidRPr="003F7088">
              <w:rPr>
                <w:rFonts w:ascii="Times New Roman" w:hAnsi="Times New Roman"/>
                <w:i/>
              </w:rPr>
              <w:t>á</w:t>
            </w:r>
            <w:r w:rsidRPr="003F7088">
              <w:rPr>
                <w:rFonts w:ascii="Times New Roman" w:hAnsi="Times New Roman"/>
                <w:i/>
              </w:rPr>
              <w:t xml:space="preserve">p, </w:t>
            </w:r>
            <w:r w:rsidR="003F7088" w:rsidRPr="003F7088">
              <w:rPr>
                <w:rFonts w:ascii="Times New Roman" w:hAnsi="Times New Roman"/>
                <w:i/>
              </w:rPr>
              <w:t>đượ</w:t>
            </w:r>
            <w:r w:rsidRPr="003F7088">
              <w:rPr>
                <w:rFonts w:ascii="Times New Roman" w:hAnsi="Times New Roman"/>
                <w:i/>
              </w:rPr>
              <w:t>c l</w:t>
            </w:r>
            <w:r w:rsidR="003F7088" w:rsidRPr="003F7088">
              <w:rPr>
                <w:rFonts w:ascii="Times New Roman" w:hAnsi="Times New Roman"/>
                <w:i/>
              </w:rPr>
              <w:t>à</w:t>
            </w:r>
            <w:r w:rsidRPr="003F7088">
              <w:rPr>
                <w:rFonts w:ascii="Times New Roman" w:hAnsi="Times New Roman"/>
                <w:i/>
              </w:rPr>
              <w:t>m bi</w:t>
            </w:r>
            <w:r w:rsidR="003F7088" w:rsidRPr="003F7088">
              <w:rPr>
                <w:rFonts w:ascii="Times New Roman" w:hAnsi="Times New Roman"/>
                <w:i/>
              </w:rPr>
              <w:t>ể</w:t>
            </w:r>
            <w:r w:rsidRPr="003F7088">
              <w:rPr>
                <w:rFonts w:ascii="Times New Roman" w:hAnsi="Times New Roman"/>
                <w:i/>
              </w:rPr>
              <w:t>u t</w:t>
            </w:r>
            <w:r w:rsidR="003F7088" w:rsidRPr="003F7088">
              <w:rPr>
                <w:rFonts w:ascii="Times New Roman" w:hAnsi="Times New Roman"/>
                <w:i/>
              </w:rPr>
              <w:t>ượ</w:t>
            </w:r>
            <w:r w:rsidRPr="003F7088">
              <w:rPr>
                <w:rFonts w:ascii="Times New Roman" w:hAnsi="Times New Roman"/>
                <w:i/>
              </w:rPr>
              <w:t xml:space="preserve">ng trong phim </w:t>
            </w:r>
            <w:r w:rsidR="003F7088" w:rsidRPr="003F7088">
              <w:rPr>
                <w:rFonts w:ascii="Times New Roman" w:hAnsi="Times New Roman"/>
                <w:i/>
              </w:rPr>
              <w:t>ả</w:t>
            </w:r>
            <w:r w:rsidRPr="003F7088">
              <w:rPr>
                <w:rFonts w:ascii="Times New Roman" w:hAnsi="Times New Roman"/>
                <w:i/>
              </w:rPr>
              <w:t xml:space="preserve">nh, </w:t>
            </w:r>
            <w:r w:rsidR="003F7088" w:rsidRPr="003F7088">
              <w:rPr>
                <w:rFonts w:ascii="Times New Roman" w:hAnsi="Times New Roman"/>
                <w:i/>
              </w:rPr>
              <w:t>đượ</w:t>
            </w:r>
            <w:r w:rsidRPr="003F7088">
              <w:rPr>
                <w:rFonts w:ascii="Times New Roman" w:hAnsi="Times New Roman"/>
                <w:i/>
              </w:rPr>
              <w:t>c in trong c</w:t>
            </w:r>
            <w:r w:rsidR="003F7088" w:rsidRPr="003F7088">
              <w:rPr>
                <w:rFonts w:ascii="Times New Roman" w:hAnsi="Times New Roman"/>
                <w:i/>
              </w:rPr>
              <w:t>á</w:t>
            </w:r>
            <w:r w:rsidRPr="003F7088">
              <w:rPr>
                <w:rFonts w:ascii="Times New Roman" w:hAnsi="Times New Roman"/>
                <w:i/>
              </w:rPr>
              <w:t>c v</w:t>
            </w:r>
            <w:r w:rsidR="003F7088" w:rsidRPr="003F7088">
              <w:rPr>
                <w:rFonts w:ascii="Times New Roman" w:hAnsi="Times New Roman"/>
                <w:i/>
              </w:rPr>
              <w:t>ă</w:t>
            </w:r>
            <w:r w:rsidRPr="003F7088">
              <w:rPr>
                <w:rFonts w:ascii="Times New Roman" w:hAnsi="Times New Roman"/>
                <w:i/>
              </w:rPr>
              <w:t>n ki</w:t>
            </w:r>
            <w:r w:rsidR="003F7088" w:rsidRPr="003F7088">
              <w:rPr>
                <w:rFonts w:ascii="Times New Roman" w:hAnsi="Times New Roman"/>
                <w:i/>
              </w:rPr>
              <w:t>ệ</w:t>
            </w:r>
            <w:r w:rsidRPr="003F7088">
              <w:rPr>
                <w:rFonts w:ascii="Times New Roman" w:hAnsi="Times New Roman"/>
                <w:i/>
              </w:rPr>
              <w:t>n ch</w:t>
            </w:r>
            <w:r w:rsidR="003F7088" w:rsidRPr="003F7088">
              <w:rPr>
                <w:rFonts w:ascii="Times New Roman" w:hAnsi="Times New Roman"/>
                <w:i/>
              </w:rPr>
              <w:t>í</w:t>
            </w:r>
            <w:r w:rsidRPr="003F7088">
              <w:rPr>
                <w:rFonts w:ascii="Times New Roman" w:hAnsi="Times New Roman"/>
                <w:i/>
              </w:rPr>
              <w:t>nh th</w:t>
            </w:r>
            <w:r w:rsidR="003F7088" w:rsidRPr="003F7088">
              <w:rPr>
                <w:rFonts w:ascii="Times New Roman" w:hAnsi="Times New Roman"/>
                <w:i/>
              </w:rPr>
              <w:t>ứ</w:t>
            </w:r>
            <w:r w:rsidRPr="003F7088">
              <w:rPr>
                <w:rFonts w:ascii="Times New Roman" w:hAnsi="Times New Roman"/>
                <w:i/>
              </w:rPr>
              <w:t>c, nh</w:t>
            </w:r>
            <w:r w:rsidR="003F7088" w:rsidRPr="003F7088">
              <w:rPr>
                <w:rFonts w:ascii="Times New Roman" w:hAnsi="Times New Roman"/>
                <w:i/>
              </w:rPr>
              <w:t>ữ</w:t>
            </w:r>
            <w:r w:rsidRPr="003F7088">
              <w:rPr>
                <w:rFonts w:ascii="Times New Roman" w:hAnsi="Times New Roman"/>
                <w:i/>
              </w:rPr>
              <w:t>ng tem th</w:t>
            </w:r>
            <w:r w:rsidR="003F7088" w:rsidRPr="003F7088">
              <w:rPr>
                <w:rFonts w:ascii="Times New Roman" w:hAnsi="Times New Roman"/>
                <w:i/>
              </w:rPr>
              <w:t>ư</w:t>
            </w:r>
            <w:r w:rsidRPr="003F7088">
              <w:rPr>
                <w:rFonts w:ascii="Times New Roman" w:hAnsi="Times New Roman"/>
                <w:i/>
              </w:rPr>
              <w:t xml:space="preserve"> v</w:t>
            </w:r>
            <w:r w:rsidR="003F7088" w:rsidRPr="003F7088">
              <w:rPr>
                <w:rFonts w:ascii="Times New Roman" w:hAnsi="Times New Roman"/>
                <w:i/>
              </w:rPr>
              <w:t>à</w:t>
            </w:r>
            <w:r w:rsidRPr="003F7088">
              <w:rPr>
                <w:rFonts w:ascii="Times New Roman" w:hAnsi="Times New Roman"/>
                <w:i/>
              </w:rPr>
              <w:t xml:space="preserve"> b</w:t>
            </w:r>
            <w:r w:rsidR="003F7088" w:rsidRPr="003F7088">
              <w:rPr>
                <w:rFonts w:ascii="Times New Roman" w:hAnsi="Times New Roman"/>
                <w:i/>
              </w:rPr>
              <w:t>ư</w:t>
            </w:r>
            <w:r w:rsidRPr="003F7088">
              <w:rPr>
                <w:rFonts w:ascii="Times New Roman" w:hAnsi="Times New Roman"/>
                <w:i/>
              </w:rPr>
              <w:t xml:space="preserve">u </w:t>
            </w:r>
            <w:r w:rsidR="003F7088" w:rsidRPr="003F7088">
              <w:rPr>
                <w:rFonts w:ascii="Times New Roman" w:hAnsi="Times New Roman"/>
                <w:i/>
              </w:rPr>
              <w:t>ả</w:t>
            </w:r>
            <w:r w:rsidRPr="003F7088">
              <w:rPr>
                <w:rFonts w:ascii="Times New Roman" w:hAnsi="Times New Roman"/>
                <w:i/>
              </w:rPr>
              <w:t>nh…</w:t>
            </w:r>
          </w:p>
          <w:p w:rsidR="00C80F17" w:rsidRPr="003F7088" w:rsidRDefault="00C80F17" w:rsidP="00C80F17">
            <w:pPr>
              <w:ind w:firstLine="720"/>
              <w:jc w:val="both"/>
              <w:rPr>
                <w:rFonts w:ascii="Times New Roman" w:hAnsi="Times New Roman"/>
                <w:i/>
              </w:rPr>
            </w:pPr>
            <w:r w:rsidRPr="003F7088">
              <w:rPr>
                <w:rFonts w:ascii="Times New Roman" w:hAnsi="Times New Roman"/>
                <w:i/>
              </w:rPr>
              <w:t>(………)</w:t>
            </w:r>
            <w:r w:rsidR="003F7088" w:rsidRPr="003F7088">
              <w:rPr>
                <w:rFonts w:ascii="Times New Roman" w:hAnsi="Times New Roman"/>
                <w:i/>
              </w:rPr>
              <w:t>đ</w:t>
            </w:r>
            <w:r w:rsidRPr="003F7088">
              <w:rPr>
                <w:rFonts w:ascii="Times New Roman" w:hAnsi="Times New Roman"/>
                <w:i/>
              </w:rPr>
              <w:t>i</w:t>
            </w:r>
            <w:r w:rsidR="003F7088" w:rsidRPr="003F7088">
              <w:rPr>
                <w:rFonts w:ascii="Times New Roman" w:hAnsi="Times New Roman"/>
                <w:i/>
              </w:rPr>
              <w:t>ề</w:t>
            </w:r>
            <w:r w:rsidRPr="003F7088">
              <w:rPr>
                <w:rFonts w:ascii="Times New Roman" w:hAnsi="Times New Roman"/>
                <w:i/>
              </w:rPr>
              <w:t xml:space="preserve">u </w:t>
            </w:r>
            <w:r w:rsidR="003F7088" w:rsidRPr="003F7088">
              <w:rPr>
                <w:rFonts w:ascii="Times New Roman" w:hAnsi="Times New Roman"/>
                <w:i/>
              </w:rPr>
              <w:t>đá</w:t>
            </w:r>
            <w:r w:rsidRPr="003F7088">
              <w:rPr>
                <w:rFonts w:ascii="Times New Roman" w:hAnsi="Times New Roman"/>
                <w:i/>
              </w:rPr>
              <w:t>ng k</w:t>
            </w:r>
            <w:r w:rsidR="003F7088" w:rsidRPr="003F7088">
              <w:rPr>
                <w:rFonts w:ascii="Times New Roman" w:hAnsi="Times New Roman"/>
                <w:i/>
              </w:rPr>
              <w:t>ẻ</w:t>
            </w:r>
            <w:r w:rsidRPr="003F7088">
              <w:rPr>
                <w:rFonts w:ascii="Times New Roman" w:hAnsi="Times New Roman"/>
                <w:i/>
              </w:rPr>
              <w:t xml:space="preserve"> l</w:t>
            </w:r>
            <w:r w:rsidR="003F7088" w:rsidRPr="003F7088">
              <w:rPr>
                <w:rFonts w:ascii="Times New Roman" w:hAnsi="Times New Roman"/>
                <w:i/>
              </w:rPr>
              <w:t>à</w:t>
            </w:r>
            <w:r w:rsidRPr="003F7088">
              <w:rPr>
                <w:rFonts w:ascii="Times New Roman" w:hAnsi="Times New Roman"/>
                <w:i/>
              </w:rPr>
              <w:t xml:space="preserve"> vi</w:t>
            </w:r>
            <w:r w:rsidR="003F7088" w:rsidRPr="003F7088">
              <w:rPr>
                <w:rFonts w:ascii="Times New Roman" w:hAnsi="Times New Roman"/>
                <w:i/>
              </w:rPr>
              <w:t>ệ</w:t>
            </w:r>
            <w:r w:rsidRPr="003F7088">
              <w:rPr>
                <w:rFonts w:ascii="Times New Roman" w:hAnsi="Times New Roman"/>
                <w:i/>
              </w:rPr>
              <w:t>c x</w:t>
            </w:r>
            <w:r w:rsidR="003F7088" w:rsidRPr="003F7088">
              <w:rPr>
                <w:rFonts w:ascii="Times New Roman" w:hAnsi="Times New Roman"/>
                <w:i/>
              </w:rPr>
              <w:t>â</w:t>
            </w:r>
            <w:r w:rsidRPr="003F7088">
              <w:rPr>
                <w:rFonts w:ascii="Times New Roman" w:hAnsi="Times New Roman"/>
                <w:i/>
              </w:rPr>
              <w:t>y d</w:t>
            </w:r>
            <w:r w:rsidR="003F7088" w:rsidRPr="003F7088">
              <w:rPr>
                <w:rFonts w:ascii="Times New Roman" w:hAnsi="Times New Roman"/>
                <w:i/>
              </w:rPr>
              <w:t>ự</w:t>
            </w:r>
            <w:r w:rsidRPr="003F7088">
              <w:rPr>
                <w:rFonts w:ascii="Times New Roman" w:hAnsi="Times New Roman"/>
                <w:i/>
              </w:rPr>
              <w:t>ng th</w:t>
            </w:r>
            <w:r w:rsidR="003F7088" w:rsidRPr="003F7088">
              <w:rPr>
                <w:rFonts w:ascii="Times New Roman" w:hAnsi="Times New Roman"/>
                <w:i/>
              </w:rPr>
              <w:t>á</w:t>
            </w:r>
            <w:r w:rsidRPr="003F7088">
              <w:rPr>
                <w:rFonts w:ascii="Times New Roman" w:hAnsi="Times New Roman"/>
                <w:i/>
              </w:rPr>
              <w:t xml:space="preserve">p </w:t>
            </w:r>
            <w:r w:rsidR="003F7088" w:rsidRPr="003F7088">
              <w:rPr>
                <w:rFonts w:ascii="Times New Roman" w:hAnsi="Times New Roman"/>
                <w:i/>
              </w:rPr>
              <w:t>đã</w:t>
            </w:r>
            <w:r w:rsidRPr="003F7088">
              <w:rPr>
                <w:rFonts w:ascii="Times New Roman" w:hAnsi="Times New Roman"/>
                <w:i/>
              </w:rPr>
              <w:t xml:space="preserve"> l</w:t>
            </w:r>
            <w:r w:rsidR="003F7088" w:rsidRPr="003F7088">
              <w:rPr>
                <w:rFonts w:ascii="Times New Roman" w:hAnsi="Times New Roman"/>
                <w:i/>
              </w:rPr>
              <w:t>à</w:t>
            </w:r>
            <w:r w:rsidRPr="003F7088">
              <w:rPr>
                <w:rFonts w:ascii="Times New Roman" w:hAnsi="Times New Roman"/>
                <w:i/>
              </w:rPr>
              <w:t xml:space="preserve"> m</w:t>
            </w:r>
            <w:r w:rsidR="003F7088" w:rsidRPr="003F7088">
              <w:rPr>
                <w:rFonts w:ascii="Times New Roman" w:hAnsi="Times New Roman"/>
                <w:i/>
              </w:rPr>
              <w:t>ộ</w:t>
            </w:r>
            <w:r w:rsidRPr="003F7088">
              <w:rPr>
                <w:rFonts w:ascii="Times New Roman" w:hAnsi="Times New Roman"/>
                <w:i/>
              </w:rPr>
              <w:t>t b</w:t>
            </w:r>
            <w:r w:rsidR="003F7088" w:rsidRPr="003F7088">
              <w:rPr>
                <w:rFonts w:ascii="Times New Roman" w:hAnsi="Times New Roman"/>
                <w:i/>
              </w:rPr>
              <w:t>à</w:t>
            </w:r>
            <w:r w:rsidRPr="003F7088">
              <w:rPr>
                <w:rFonts w:ascii="Times New Roman" w:hAnsi="Times New Roman"/>
                <w:i/>
              </w:rPr>
              <w:t>i h</w:t>
            </w:r>
            <w:r w:rsidR="003F7088" w:rsidRPr="003F7088">
              <w:rPr>
                <w:rFonts w:ascii="Times New Roman" w:hAnsi="Times New Roman"/>
                <w:i/>
              </w:rPr>
              <w:t>ọ</w:t>
            </w:r>
            <w:r w:rsidRPr="003F7088">
              <w:rPr>
                <w:rFonts w:ascii="Times New Roman" w:hAnsi="Times New Roman"/>
                <w:i/>
              </w:rPr>
              <w:t>c c</w:t>
            </w:r>
            <w:r w:rsidR="003F7088" w:rsidRPr="003F7088">
              <w:rPr>
                <w:rFonts w:ascii="Times New Roman" w:hAnsi="Times New Roman"/>
                <w:i/>
              </w:rPr>
              <w:t>ó</w:t>
            </w:r>
            <w:r w:rsidRPr="003F7088">
              <w:rPr>
                <w:rFonts w:ascii="Times New Roman" w:hAnsi="Times New Roman"/>
                <w:i/>
              </w:rPr>
              <w:t xml:space="preserve"> gi</w:t>
            </w:r>
            <w:r w:rsidR="003F7088" w:rsidRPr="003F7088">
              <w:rPr>
                <w:rFonts w:ascii="Times New Roman" w:hAnsi="Times New Roman"/>
                <w:i/>
              </w:rPr>
              <w:t>á</w:t>
            </w:r>
            <w:r w:rsidRPr="003F7088">
              <w:rPr>
                <w:rFonts w:ascii="Times New Roman" w:hAnsi="Times New Roman"/>
                <w:i/>
              </w:rPr>
              <w:t xml:space="preserve"> tr</w:t>
            </w:r>
            <w:r w:rsidR="003F7088" w:rsidRPr="003F7088">
              <w:rPr>
                <w:rFonts w:ascii="Times New Roman" w:hAnsi="Times New Roman"/>
                <w:i/>
              </w:rPr>
              <w:t>ị</w:t>
            </w:r>
            <w:r w:rsidRPr="003F7088">
              <w:rPr>
                <w:rFonts w:ascii="Times New Roman" w:hAnsi="Times New Roman"/>
                <w:i/>
              </w:rPr>
              <w:t xml:space="preserve"> v</w:t>
            </w:r>
            <w:r w:rsidR="003F7088" w:rsidRPr="003F7088">
              <w:rPr>
                <w:rFonts w:ascii="Times New Roman" w:hAnsi="Times New Roman"/>
                <w:i/>
              </w:rPr>
              <w:t>ề</w:t>
            </w:r>
            <w:r w:rsidRPr="003F7088">
              <w:rPr>
                <w:rFonts w:ascii="Times New Roman" w:hAnsi="Times New Roman"/>
                <w:i/>
              </w:rPr>
              <w:t xml:space="preserve"> </w:t>
            </w:r>
            <w:r w:rsidR="003F7088" w:rsidRPr="003F7088">
              <w:rPr>
                <w:rFonts w:ascii="Times New Roman" w:hAnsi="Times New Roman"/>
                <w:i/>
              </w:rPr>
              <w:t>ó</w:t>
            </w:r>
            <w:r w:rsidRPr="003F7088">
              <w:rPr>
                <w:rFonts w:ascii="Times New Roman" w:hAnsi="Times New Roman"/>
                <w:i/>
              </w:rPr>
              <w:t>c s</w:t>
            </w:r>
            <w:r w:rsidR="003F7088" w:rsidRPr="003F7088">
              <w:rPr>
                <w:rFonts w:ascii="Times New Roman" w:hAnsi="Times New Roman"/>
                <w:i/>
              </w:rPr>
              <w:t>á</w:t>
            </w:r>
            <w:r w:rsidRPr="003F7088">
              <w:rPr>
                <w:rFonts w:ascii="Times New Roman" w:hAnsi="Times New Roman"/>
                <w:i/>
              </w:rPr>
              <w:t>ng t</w:t>
            </w:r>
            <w:r w:rsidR="003F7088" w:rsidRPr="003F7088">
              <w:rPr>
                <w:rFonts w:ascii="Times New Roman" w:hAnsi="Times New Roman"/>
                <w:i/>
              </w:rPr>
              <w:t>ạ</w:t>
            </w:r>
            <w:r w:rsidRPr="003F7088">
              <w:rPr>
                <w:rFonts w:ascii="Times New Roman" w:hAnsi="Times New Roman"/>
                <w:i/>
              </w:rPr>
              <w:t>o v</w:t>
            </w:r>
            <w:r w:rsidR="003F7088" w:rsidRPr="003F7088">
              <w:rPr>
                <w:rFonts w:ascii="Times New Roman" w:hAnsi="Times New Roman"/>
                <w:i/>
              </w:rPr>
              <w:t>à</w:t>
            </w:r>
            <w:r w:rsidRPr="003F7088">
              <w:rPr>
                <w:rFonts w:ascii="Times New Roman" w:hAnsi="Times New Roman"/>
                <w:i/>
              </w:rPr>
              <w:t xml:space="preserve"> t</w:t>
            </w:r>
            <w:r w:rsidR="003F7088" w:rsidRPr="003F7088">
              <w:rPr>
                <w:rFonts w:ascii="Times New Roman" w:hAnsi="Times New Roman"/>
                <w:i/>
              </w:rPr>
              <w:t>ổ</w:t>
            </w:r>
            <w:r w:rsidRPr="003F7088">
              <w:rPr>
                <w:rFonts w:ascii="Times New Roman" w:hAnsi="Times New Roman"/>
                <w:i/>
              </w:rPr>
              <w:t xml:space="preserve"> ch</w:t>
            </w:r>
            <w:r w:rsidR="003F7088" w:rsidRPr="003F7088">
              <w:rPr>
                <w:rFonts w:ascii="Times New Roman" w:hAnsi="Times New Roman"/>
                <w:i/>
              </w:rPr>
              <w:t>ứ</w:t>
            </w:r>
            <w:r w:rsidRPr="003F7088">
              <w:rPr>
                <w:rFonts w:ascii="Times New Roman" w:hAnsi="Times New Roman"/>
                <w:i/>
              </w:rPr>
              <w:t>c trong c</w:t>
            </w:r>
            <w:r w:rsidR="003F7088" w:rsidRPr="003F7088">
              <w:rPr>
                <w:rFonts w:ascii="Times New Roman" w:hAnsi="Times New Roman"/>
                <w:i/>
              </w:rPr>
              <w:t>ô</w:t>
            </w:r>
            <w:r w:rsidRPr="003F7088">
              <w:rPr>
                <w:rFonts w:ascii="Times New Roman" w:hAnsi="Times New Roman"/>
                <w:i/>
              </w:rPr>
              <w:t>ng t</w:t>
            </w:r>
            <w:r w:rsidR="003F7088" w:rsidRPr="003F7088">
              <w:rPr>
                <w:rFonts w:ascii="Times New Roman" w:hAnsi="Times New Roman"/>
                <w:i/>
              </w:rPr>
              <w:t>á</w:t>
            </w:r>
            <w:r w:rsidRPr="003F7088">
              <w:rPr>
                <w:rFonts w:ascii="Times New Roman" w:hAnsi="Times New Roman"/>
                <w:i/>
              </w:rPr>
              <w:t>c x</w:t>
            </w:r>
            <w:r w:rsidR="003F7088" w:rsidRPr="003F7088">
              <w:rPr>
                <w:rFonts w:ascii="Times New Roman" w:hAnsi="Times New Roman"/>
                <w:i/>
              </w:rPr>
              <w:t>â</w:t>
            </w:r>
            <w:r w:rsidRPr="003F7088">
              <w:rPr>
                <w:rFonts w:ascii="Times New Roman" w:hAnsi="Times New Roman"/>
                <w:i/>
              </w:rPr>
              <w:t>y d</w:t>
            </w:r>
            <w:r w:rsidR="003F7088" w:rsidRPr="003F7088">
              <w:rPr>
                <w:rFonts w:ascii="Times New Roman" w:hAnsi="Times New Roman"/>
                <w:i/>
              </w:rPr>
              <w:t>ự</w:t>
            </w:r>
            <w:r w:rsidRPr="003F7088">
              <w:rPr>
                <w:rFonts w:ascii="Times New Roman" w:hAnsi="Times New Roman"/>
                <w:i/>
              </w:rPr>
              <w:t>ng.</w:t>
            </w:r>
          </w:p>
          <w:p w:rsidR="00C80F17" w:rsidRPr="003F7088" w:rsidRDefault="00C80F17" w:rsidP="00C80F17">
            <w:pPr>
              <w:ind w:firstLine="720"/>
              <w:jc w:val="both"/>
              <w:rPr>
                <w:rFonts w:ascii="Times New Roman" w:hAnsi="Times New Roman"/>
                <w:b/>
              </w:rPr>
            </w:pPr>
            <w:r w:rsidRPr="003F7088">
              <w:rPr>
                <w:rFonts w:ascii="Times New Roman" w:hAnsi="Times New Roman"/>
                <w:b/>
              </w:rPr>
              <w:t>B</w:t>
            </w:r>
            <w:r w:rsidR="003F7088" w:rsidRPr="003F7088">
              <w:rPr>
                <w:rFonts w:ascii="Times New Roman" w:hAnsi="Times New Roman"/>
                <w:b/>
              </w:rPr>
              <w:t>à</w:t>
            </w:r>
            <w:r w:rsidRPr="003F7088">
              <w:rPr>
                <w:rFonts w:ascii="Times New Roman" w:hAnsi="Times New Roman"/>
                <w:b/>
              </w:rPr>
              <w:t>i 6. Vi</w:t>
            </w:r>
            <w:r w:rsidR="003F7088" w:rsidRPr="003F7088">
              <w:rPr>
                <w:rFonts w:ascii="Times New Roman" w:hAnsi="Times New Roman"/>
                <w:b/>
              </w:rPr>
              <w:t>ế</w:t>
            </w:r>
            <w:r w:rsidRPr="003F7088">
              <w:rPr>
                <w:rFonts w:ascii="Times New Roman" w:hAnsi="Times New Roman"/>
                <w:b/>
              </w:rPr>
              <w:t>t b</w:t>
            </w:r>
            <w:r w:rsidR="003F7088" w:rsidRPr="003F7088">
              <w:rPr>
                <w:rFonts w:ascii="Times New Roman" w:hAnsi="Times New Roman"/>
                <w:b/>
              </w:rPr>
              <w:t>à</w:t>
            </w:r>
            <w:r w:rsidRPr="003F7088">
              <w:rPr>
                <w:rFonts w:ascii="Times New Roman" w:hAnsi="Times New Roman"/>
                <w:b/>
              </w:rPr>
              <w:t>i v</w:t>
            </w:r>
            <w:r w:rsidR="003F7088" w:rsidRPr="003F7088">
              <w:rPr>
                <w:rFonts w:ascii="Times New Roman" w:hAnsi="Times New Roman"/>
                <w:b/>
              </w:rPr>
              <w:t>ă</w:t>
            </w:r>
            <w:r w:rsidRPr="003F7088">
              <w:rPr>
                <w:rFonts w:ascii="Times New Roman" w:hAnsi="Times New Roman"/>
                <w:b/>
              </w:rPr>
              <w:t>n ng</w:t>
            </w:r>
            <w:r w:rsidR="003F7088" w:rsidRPr="003F7088">
              <w:rPr>
                <w:rFonts w:ascii="Times New Roman" w:hAnsi="Times New Roman"/>
                <w:b/>
              </w:rPr>
              <w:t>ắ</w:t>
            </w:r>
            <w:r w:rsidRPr="003F7088">
              <w:rPr>
                <w:rFonts w:ascii="Times New Roman" w:hAnsi="Times New Roman"/>
                <w:b/>
              </w:rPr>
              <w:t>n n</w:t>
            </w:r>
            <w:r w:rsidR="003F7088" w:rsidRPr="003F7088">
              <w:rPr>
                <w:rFonts w:ascii="Times New Roman" w:hAnsi="Times New Roman"/>
                <w:b/>
              </w:rPr>
              <w:t>ê</w:t>
            </w:r>
            <w:r w:rsidRPr="003F7088">
              <w:rPr>
                <w:rFonts w:ascii="Times New Roman" w:hAnsi="Times New Roman"/>
                <w:b/>
              </w:rPr>
              <w:t>u c</w:t>
            </w:r>
            <w:r w:rsidR="003F7088" w:rsidRPr="003F7088">
              <w:rPr>
                <w:rFonts w:ascii="Times New Roman" w:hAnsi="Times New Roman"/>
                <w:b/>
              </w:rPr>
              <w:t>ả</w:t>
            </w:r>
            <w:r w:rsidRPr="003F7088">
              <w:rPr>
                <w:rFonts w:ascii="Times New Roman" w:hAnsi="Times New Roman"/>
                <w:b/>
              </w:rPr>
              <w:t>m nh</w:t>
            </w:r>
            <w:r w:rsidR="003F7088" w:rsidRPr="003F7088">
              <w:rPr>
                <w:rFonts w:ascii="Times New Roman" w:hAnsi="Times New Roman"/>
                <w:b/>
              </w:rPr>
              <w:t>ậ</w:t>
            </w:r>
            <w:r w:rsidRPr="003F7088">
              <w:rPr>
                <w:rFonts w:ascii="Times New Roman" w:hAnsi="Times New Roman"/>
                <w:b/>
              </w:rPr>
              <w:t>n c</w:t>
            </w:r>
            <w:r w:rsidR="003F7088" w:rsidRPr="003F7088">
              <w:rPr>
                <w:rFonts w:ascii="Times New Roman" w:hAnsi="Times New Roman"/>
                <w:b/>
              </w:rPr>
              <w:t>ủ</w:t>
            </w:r>
            <w:r w:rsidRPr="003F7088">
              <w:rPr>
                <w:rFonts w:ascii="Times New Roman" w:hAnsi="Times New Roman"/>
                <w:b/>
              </w:rPr>
              <w:t>a em v</w:t>
            </w:r>
            <w:r w:rsidR="003F7088" w:rsidRPr="003F7088">
              <w:rPr>
                <w:rFonts w:ascii="Times New Roman" w:hAnsi="Times New Roman"/>
                <w:b/>
              </w:rPr>
              <w:t>ề</w:t>
            </w:r>
            <w:r w:rsidRPr="003F7088">
              <w:rPr>
                <w:rFonts w:ascii="Times New Roman" w:hAnsi="Times New Roman"/>
                <w:b/>
              </w:rPr>
              <w:t xml:space="preserve"> v</w:t>
            </w:r>
            <w:r w:rsidR="003F7088" w:rsidRPr="003F7088">
              <w:rPr>
                <w:rFonts w:ascii="Times New Roman" w:hAnsi="Times New Roman"/>
                <w:b/>
              </w:rPr>
              <w:t>ẻ</w:t>
            </w:r>
            <w:r w:rsidRPr="003F7088">
              <w:rPr>
                <w:rFonts w:ascii="Times New Roman" w:hAnsi="Times New Roman"/>
                <w:b/>
              </w:rPr>
              <w:t xml:space="preserve"> </w:t>
            </w:r>
            <w:r w:rsidR="003F7088" w:rsidRPr="003F7088">
              <w:rPr>
                <w:rFonts w:ascii="Times New Roman" w:hAnsi="Times New Roman"/>
                <w:b/>
              </w:rPr>
              <w:t>đẹ</w:t>
            </w:r>
            <w:r w:rsidRPr="003F7088">
              <w:rPr>
                <w:rFonts w:ascii="Times New Roman" w:hAnsi="Times New Roman"/>
                <w:b/>
              </w:rPr>
              <w:t>p c</w:t>
            </w:r>
            <w:r w:rsidR="003F7088" w:rsidRPr="003F7088">
              <w:rPr>
                <w:rFonts w:ascii="Times New Roman" w:hAnsi="Times New Roman"/>
                <w:b/>
              </w:rPr>
              <w:t>ủ</w:t>
            </w:r>
            <w:r w:rsidRPr="003F7088">
              <w:rPr>
                <w:rFonts w:ascii="Times New Roman" w:hAnsi="Times New Roman"/>
                <w:b/>
              </w:rPr>
              <w:t>a  m</w:t>
            </w:r>
            <w:r w:rsidR="003F7088" w:rsidRPr="003F7088">
              <w:rPr>
                <w:rFonts w:ascii="Times New Roman" w:hAnsi="Times New Roman"/>
                <w:b/>
              </w:rPr>
              <w:t>ộ</w:t>
            </w:r>
            <w:r w:rsidRPr="003F7088">
              <w:rPr>
                <w:rFonts w:ascii="Times New Roman" w:hAnsi="Times New Roman"/>
                <w:b/>
              </w:rPr>
              <w:t>t trong nh</w:t>
            </w:r>
            <w:r w:rsidR="003F7088" w:rsidRPr="003F7088">
              <w:rPr>
                <w:rFonts w:ascii="Times New Roman" w:hAnsi="Times New Roman"/>
                <w:b/>
              </w:rPr>
              <w:t>ữ</w:t>
            </w:r>
            <w:r w:rsidRPr="003F7088">
              <w:rPr>
                <w:rFonts w:ascii="Times New Roman" w:hAnsi="Times New Roman"/>
                <w:b/>
              </w:rPr>
              <w:t>ng b</w:t>
            </w:r>
            <w:r w:rsidR="003F7088" w:rsidRPr="003F7088">
              <w:rPr>
                <w:rFonts w:ascii="Times New Roman" w:hAnsi="Times New Roman"/>
                <w:b/>
              </w:rPr>
              <w:t>à</w:t>
            </w:r>
            <w:r w:rsidRPr="003F7088">
              <w:rPr>
                <w:rFonts w:ascii="Times New Roman" w:hAnsi="Times New Roman"/>
                <w:b/>
              </w:rPr>
              <w:t>i th</w:t>
            </w:r>
            <w:r w:rsidR="003F7088" w:rsidRPr="003F7088">
              <w:rPr>
                <w:rFonts w:ascii="Times New Roman" w:hAnsi="Times New Roman"/>
                <w:b/>
              </w:rPr>
              <w:t>ơ</w:t>
            </w:r>
            <w:r w:rsidRPr="003F7088">
              <w:rPr>
                <w:rFonts w:ascii="Times New Roman" w:hAnsi="Times New Roman"/>
                <w:b/>
              </w:rPr>
              <w:t>(</w:t>
            </w:r>
            <w:r w:rsidR="00BD34F7" w:rsidRPr="003F7088">
              <w:rPr>
                <w:rFonts w:ascii="Times New Roman" w:hAnsi="Times New Roman"/>
                <w:b/>
                <w:lang w:val="vi-VN"/>
              </w:rPr>
              <w:t>em</w:t>
            </w:r>
            <w:r w:rsidRPr="003F7088">
              <w:rPr>
                <w:rFonts w:ascii="Times New Roman" w:hAnsi="Times New Roman"/>
                <w:b/>
              </w:rPr>
              <w:t xml:space="preserve"> </w:t>
            </w:r>
            <w:r w:rsidR="00BD34F7" w:rsidRPr="003F7088">
              <w:rPr>
                <w:rFonts w:ascii="Times New Roman" w:hAnsi="Times New Roman"/>
                <w:b/>
                <w:lang w:val="vi-VN"/>
              </w:rPr>
              <w:t>thích</w:t>
            </w:r>
            <w:r w:rsidRPr="003F7088">
              <w:rPr>
                <w:rFonts w:ascii="Times New Roman" w:hAnsi="Times New Roman"/>
                <w:b/>
              </w:rPr>
              <w:t>) c</w:t>
            </w:r>
            <w:r w:rsidR="003F7088" w:rsidRPr="003F7088">
              <w:rPr>
                <w:rFonts w:ascii="Times New Roman" w:hAnsi="Times New Roman"/>
                <w:b/>
              </w:rPr>
              <w:t>ó</w:t>
            </w:r>
            <w:r w:rsidRPr="003F7088">
              <w:rPr>
                <w:rFonts w:ascii="Times New Roman" w:hAnsi="Times New Roman"/>
                <w:b/>
              </w:rPr>
              <w:t xml:space="preserve"> s</w:t>
            </w:r>
            <w:r w:rsidR="003F7088" w:rsidRPr="003F7088">
              <w:rPr>
                <w:rFonts w:ascii="Times New Roman" w:hAnsi="Times New Roman"/>
                <w:b/>
              </w:rPr>
              <w:t>ử</w:t>
            </w:r>
            <w:r w:rsidRPr="003F7088">
              <w:rPr>
                <w:rFonts w:ascii="Times New Roman" w:hAnsi="Times New Roman"/>
                <w:b/>
              </w:rPr>
              <w:t xml:space="preserve"> d</w:t>
            </w:r>
            <w:r w:rsidR="003F7088" w:rsidRPr="003F7088">
              <w:rPr>
                <w:rFonts w:ascii="Times New Roman" w:hAnsi="Times New Roman"/>
                <w:b/>
              </w:rPr>
              <w:t>ụ</w:t>
            </w:r>
            <w:r w:rsidRPr="003F7088">
              <w:rPr>
                <w:rFonts w:ascii="Times New Roman" w:hAnsi="Times New Roman"/>
                <w:b/>
              </w:rPr>
              <w:t>ng ph</w:t>
            </w:r>
            <w:r w:rsidR="003F7088" w:rsidRPr="003F7088">
              <w:rPr>
                <w:rFonts w:ascii="Times New Roman" w:hAnsi="Times New Roman"/>
                <w:b/>
              </w:rPr>
              <w:t>ươ</w:t>
            </w:r>
            <w:r w:rsidRPr="003F7088">
              <w:rPr>
                <w:rFonts w:ascii="Times New Roman" w:hAnsi="Times New Roman"/>
                <w:b/>
              </w:rPr>
              <w:t>ng ti</w:t>
            </w:r>
            <w:r w:rsidR="003F7088" w:rsidRPr="003F7088">
              <w:rPr>
                <w:rFonts w:ascii="Times New Roman" w:hAnsi="Times New Roman"/>
                <w:b/>
              </w:rPr>
              <w:t>ệ</w:t>
            </w:r>
            <w:r w:rsidRPr="003F7088">
              <w:rPr>
                <w:rFonts w:ascii="Times New Roman" w:hAnsi="Times New Roman"/>
                <w:b/>
              </w:rPr>
              <w:t>n li</w:t>
            </w:r>
            <w:r w:rsidR="003F7088" w:rsidRPr="003F7088">
              <w:rPr>
                <w:rFonts w:ascii="Times New Roman" w:hAnsi="Times New Roman"/>
                <w:b/>
              </w:rPr>
              <w:t>ê</w:t>
            </w:r>
            <w:r w:rsidRPr="003F7088">
              <w:rPr>
                <w:rFonts w:ascii="Times New Roman" w:hAnsi="Times New Roman"/>
                <w:b/>
              </w:rPr>
              <w:t>n k</w:t>
            </w:r>
            <w:r w:rsidR="003F7088" w:rsidRPr="003F7088">
              <w:rPr>
                <w:rFonts w:ascii="Times New Roman" w:hAnsi="Times New Roman"/>
                <w:b/>
              </w:rPr>
              <w:t>ế</w:t>
            </w:r>
            <w:r w:rsidRPr="003F7088">
              <w:rPr>
                <w:rFonts w:ascii="Times New Roman" w:hAnsi="Times New Roman"/>
                <w:b/>
              </w:rPr>
              <w:t xml:space="preserve">t </w:t>
            </w:r>
            <w:r w:rsidR="003F7088" w:rsidRPr="003F7088">
              <w:rPr>
                <w:rFonts w:ascii="Times New Roman" w:hAnsi="Times New Roman"/>
                <w:b/>
              </w:rPr>
              <w:t>đ</w:t>
            </w:r>
            <w:r w:rsidRPr="003F7088">
              <w:rPr>
                <w:rFonts w:ascii="Times New Roman" w:hAnsi="Times New Roman"/>
                <w:b/>
              </w:rPr>
              <w:t>o</w:t>
            </w:r>
            <w:r w:rsidR="003F7088" w:rsidRPr="003F7088">
              <w:rPr>
                <w:rFonts w:ascii="Times New Roman" w:hAnsi="Times New Roman"/>
                <w:b/>
              </w:rPr>
              <w:t>ạ</w:t>
            </w:r>
            <w:r w:rsidRPr="003F7088">
              <w:rPr>
                <w:rFonts w:ascii="Times New Roman" w:hAnsi="Times New Roman"/>
                <w:b/>
              </w:rPr>
              <w:t>n v</w:t>
            </w:r>
            <w:r w:rsidR="003F7088" w:rsidRPr="003F7088">
              <w:rPr>
                <w:rFonts w:ascii="Times New Roman" w:hAnsi="Times New Roman"/>
                <w:b/>
              </w:rPr>
              <w:t>ă</w:t>
            </w:r>
            <w:r w:rsidRPr="003F7088">
              <w:rPr>
                <w:rFonts w:ascii="Times New Roman" w:hAnsi="Times New Roman"/>
                <w:b/>
              </w:rPr>
              <w:t xml:space="preserve">n. </w:t>
            </w:r>
          </w:p>
          <w:p w:rsidR="00BD34F7" w:rsidRPr="003F7088" w:rsidRDefault="00BD34F7" w:rsidP="00FB2FF5">
            <w:pPr>
              <w:jc w:val="both"/>
              <w:rPr>
                <w:rFonts w:ascii="Times New Roman" w:hAnsi="Times New Roman"/>
                <w:b/>
                <w:u w:val="single"/>
                <w:lang w:val="vi-VN"/>
              </w:rPr>
            </w:pPr>
          </w:p>
          <w:p w:rsidR="00BD34F7" w:rsidRPr="003F7088" w:rsidRDefault="00BD34F7" w:rsidP="00BD34F7">
            <w:pPr>
              <w:jc w:val="center"/>
              <w:rPr>
                <w:rFonts w:ascii="Times New Roman" w:hAnsi="Times New Roman"/>
                <w:i/>
                <w:lang w:val="vi-VN"/>
              </w:rPr>
            </w:pPr>
            <w:r w:rsidRPr="003F7088">
              <w:rPr>
                <w:rFonts w:ascii="Times New Roman" w:hAnsi="Times New Roman"/>
                <w:i/>
                <w:lang w:val="vi-VN"/>
              </w:rPr>
              <w:t>B.</w:t>
            </w:r>
            <w:r w:rsidRPr="003F7088">
              <w:rPr>
                <w:rFonts w:ascii="Times New Roman" w:hAnsi="Times New Roman"/>
                <w:i/>
              </w:rPr>
              <w:t>B</w:t>
            </w:r>
            <w:r w:rsidR="003F7088" w:rsidRPr="003F7088">
              <w:rPr>
                <w:rFonts w:ascii="Times New Roman" w:hAnsi="Times New Roman"/>
                <w:i/>
              </w:rPr>
              <w:t>ÀI</w:t>
            </w:r>
            <w:r w:rsidRPr="003F7088">
              <w:rPr>
                <w:rFonts w:ascii="Times New Roman" w:hAnsi="Times New Roman"/>
                <w:i/>
              </w:rPr>
              <w:t xml:space="preserve"> </w:t>
            </w:r>
            <w:r w:rsidR="003F7088" w:rsidRPr="003F7088">
              <w:rPr>
                <w:rFonts w:ascii="Times New Roman" w:hAnsi="Times New Roman"/>
                <w:i/>
              </w:rPr>
              <w:t>TẬP</w:t>
            </w:r>
            <w:r w:rsidRPr="003F7088">
              <w:rPr>
                <w:rFonts w:ascii="Times New Roman" w:hAnsi="Times New Roman"/>
                <w:i/>
                <w:lang w:val="vi-VN"/>
              </w:rPr>
              <w:t xml:space="preserve"> CẢM THỤ VĂN HỌC</w:t>
            </w:r>
          </w:p>
          <w:p w:rsidR="00D42ADF" w:rsidRPr="003F7088" w:rsidRDefault="00447C98" w:rsidP="00FB2FF5">
            <w:pPr>
              <w:jc w:val="both"/>
              <w:rPr>
                <w:rFonts w:ascii="Times New Roman" w:hAnsi="Times New Roman"/>
                <w:u w:val="single"/>
              </w:rPr>
            </w:pPr>
            <w:r w:rsidRPr="003F7088">
              <w:rPr>
                <w:rFonts w:ascii="Times New Roman" w:hAnsi="Times New Roman"/>
                <w:u w:val="single"/>
              </w:rPr>
              <w:t>* L</w:t>
            </w:r>
            <w:r w:rsidR="003F7088" w:rsidRPr="003F7088">
              <w:rPr>
                <w:rFonts w:ascii="Times New Roman" w:hAnsi="Times New Roman"/>
                <w:u w:val="single"/>
              </w:rPr>
              <w:t>ậ</w:t>
            </w:r>
            <w:r w:rsidRPr="003F7088">
              <w:rPr>
                <w:rFonts w:ascii="Times New Roman" w:hAnsi="Times New Roman"/>
                <w:u w:val="single"/>
              </w:rPr>
              <w:t>p d</w:t>
            </w:r>
            <w:r w:rsidR="003F7088" w:rsidRPr="003F7088">
              <w:rPr>
                <w:rFonts w:ascii="Times New Roman" w:hAnsi="Times New Roman"/>
                <w:u w:val="single"/>
              </w:rPr>
              <w:t>à</w:t>
            </w:r>
            <w:r w:rsidRPr="003F7088">
              <w:rPr>
                <w:rFonts w:ascii="Times New Roman" w:hAnsi="Times New Roman"/>
                <w:u w:val="single"/>
              </w:rPr>
              <w:t xml:space="preserve">n </w:t>
            </w:r>
            <w:r w:rsidR="003F7088" w:rsidRPr="003F7088">
              <w:rPr>
                <w:rFonts w:ascii="Times New Roman" w:hAnsi="Times New Roman"/>
                <w:u w:val="single"/>
              </w:rPr>
              <w:t>ý</w:t>
            </w:r>
            <w:r w:rsidRPr="003F7088">
              <w:rPr>
                <w:rFonts w:ascii="Times New Roman" w:hAnsi="Times New Roman"/>
                <w:u w:val="single"/>
              </w:rPr>
              <w:t>:</w:t>
            </w:r>
          </w:p>
          <w:p w:rsidR="00212A52" w:rsidRPr="003F7088" w:rsidRDefault="00212A52" w:rsidP="00FB2FF5">
            <w:pPr>
              <w:jc w:val="both"/>
              <w:rPr>
                <w:rFonts w:ascii="Times New Roman" w:hAnsi="Times New Roman"/>
                <w:u w:val="single"/>
              </w:rPr>
            </w:pPr>
            <w:r w:rsidRPr="003F7088">
              <w:rPr>
                <w:rFonts w:ascii="Times New Roman" w:hAnsi="Times New Roman"/>
                <w:u w:val="single"/>
              </w:rPr>
              <w:t>a. M</w:t>
            </w:r>
            <w:r w:rsidR="003F7088" w:rsidRPr="003F7088">
              <w:rPr>
                <w:rFonts w:ascii="Times New Roman" w:hAnsi="Times New Roman"/>
                <w:u w:val="single"/>
              </w:rPr>
              <w:t>ở</w:t>
            </w:r>
            <w:r w:rsidRPr="003F7088">
              <w:rPr>
                <w:rFonts w:ascii="Times New Roman" w:hAnsi="Times New Roman"/>
                <w:u w:val="single"/>
              </w:rPr>
              <w:t xml:space="preserve"> b</w:t>
            </w:r>
            <w:r w:rsidR="003F7088" w:rsidRPr="003F7088">
              <w:rPr>
                <w:rFonts w:ascii="Times New Roman" w:hAnsi="Times New Roman"/>
                <w:u w:val="single"/>
              </w:rPr>
              <w:t>à</w:t>
            </w:r>
            <w:r w:rsidRPr="003F7088">
              <w:rPr>
                <w:rFonts w:ascii="Times New Roman" w:hAnsi="Times New Roman"/>
                <w:u w:val="single"/>
              </w:rPr>
              <w:t>i:</w:t>
            </w:r>
          </w:p>
          <w:p w:rsidR="00212A52" w:rsidRPr="003F7088" w:rsidRDefault="009A69E2" w:rsidP="00FB2FF5">
            <w:pPr>
              <w:jc w:val="both"/>
              <w:rPr>
                <w:rFonts w:ascii="Times New Roman" w:hAnsi="Times New Roman"/>
              </w:rPr>
            </w:pPr>
            <w:r w:rsidRPr="003F7088">
              <w:rPr>
                <w:rFonts w:ascii="Times New Roman" w:hAnsi="Times New Roman"/>
              </w:rPr>
              <w:t xml:space="preserve"> - </w:t>
            </w:r>
            <w:r w:rsidR="00212A52" w:rsidRPr="003F7088">
              <w:rPr>
                <w:rFonts w:ascii="Times New Roman" w:hAnsi="Times New Roman"/>
              </w:rPr>
              <w:t>Gi</w:t>
            </w:r>
            <w:r w:rsidR="003F7088" w:rsidRPr="003F7088">
              <w:rPr>
                <w:rFonts w:ascii="Times New Roman" w:hAnsi="Times New Roman"/>
              </w:rPr>
              <w:t>ớ</w:t>
            </w:r>
            <w:r w:rsidR="00212A52" w:rsidRPr="003F7088">
              <w:rPr>
                <w:rFonts w:ascii="Times New Roman" w:hAnsi="Times New Roman"/>
              </w:rPr>
              <w:t>i thi</w:t>
            </w:r>
            <w:r w:rsidR="003F7088" w:rsidRPr="003F7088">
              <w:rPr>
                <w:rFonts w:ascii="Times New Roman" w:hAnsi="Times New Roman"/>
              </w:rPr>
              <w:t>ệ</w:t>
            </w:r>
            <w:r w:rsidR="00212A52" w:rsidRPr="003F7088">
              <w:rPr>
                <w:rFonts w:ascii="Times New Roman" w:hAnsi="Times New Roman"/>
              </w:rPr>
              <w:t xml:space="preserve">u </w:t>
            </w:r>
            <w:r w:rsidR="003F7088" w:rsidRPr="003F7088">
              <w:rPr>
                <w:rFonts w:ascii="Times New Roman" w:hAnsi="Times New Roman"/>
              </w:rPr>
              <w:t>đ</w:t>
            </w:r>
            <w:r w:rsidR="00212A52" w:rsidRPr="003F7088">
              <w:rPr>
                <w:rFonts w:ascii="Times New Roman" w:hAnsi="Times New Roman"/>
              </w:rPr>
              <w:t>o</w:t>
            </w:r>
            <w:r w:rsidR="003F7088" w:rsidRPr="003F7088">
              <w:rPr>
                <w:rFonts w:ascii="Times New Roman" w:hAnsi="Times New Roman"/>
              </w:rPr>
              <w:t>ạ</w:t>
            </w:r>
            <w:r w:rsidR="00212A52" w:rsidRPr="003F7088">
              <w:rPr>
                <w:rFonts w:ascii="Times New Roman" w:hAnsi="Times New Roman"/>
              </w:rPr>
              <w:t>n tr</w:t>
            </w:r>
            <w:r w:rsidR="003F7088" w:rsidRPr="003F7088">
              <w:rPr>
                <w:rFonts w:ascii="Times New Roman" w:hAnsi="Times New Roman"/>
              </w:rPr>
              <w:t>í</w:t>
            </w:r>
            <w:r w:rsidR="00212A52" w:rsidRPr="003F7088">
              <w:rPr>
                <w:rFonts w:ascii="Times New Roman" w:hAnsi="Times New Roman"/>
              </w:rPr>
              <w:t xml:space="preserve">ch </w:t>
            </w:r>
            <w:r w:rsidRPr="003F7088">
              <w:rPr>
                <w:rFonts w:ascii="Times New Roman" w:hAnsi="Times New Roman"/>
              </w:rPr>
              <w:t>v</w:t>
            </w:r>
            <w:r w:rsidR="003F7088" w:rsidRPr="003F7088">
              <w:rPr>
                <w:rFonts w:ascii="Times New Roman" w:hAnsi="Times New Roman"/>
              </w:rPr>
              <w:t>à</w:t>
            </w:r>
            <w:r w:rsidRPr="003F7088">
              <w:rPr>
                <w:rFonts w:ascii="Times New Roman" w:hAnsi="Times New Roman"/>
              </w:rPr>
              <w:t xml:space="preserve"> nh</w:t>
            </w:r>
            <w:r w:rsidR="003F7088" w:rsidRPr="003F7088">
              <w:rPr>
                <w:rFonts w:ascii="Times New Roman" w:hAnsi="Times New Roman"/>
              </w:rPr>
              <w:t>ậ</w:t>
            </w:r>
            <w:r w:rsidRPr="003F7088">
              <w:rPr>
                <w:rFonts w:ascii="Times New Roman" w:hAnsi="Times New Roman"/>
              </w:rPr>
              <w:t xml:space="preserve">n </w:t>
            </w:r>
            <w:r w:rsidR="003F7088" w:rsidRPr="003F7088">
              <w:rPr>
                <w:rFonts w:ascii="Times New Roman" w:hAnsi="Times New Roman"/>
              </w:rPr>
              <w:t>đị</w:t>
            </w:r>
            <w:r w:rsidRPr="003F7088">
              <w:rPr>
                <w:rFonts w:ascii="Times New Roman" w:hAnsi="Times New Roman"/>
              </w:rPr>
              <w:t>nh</w:t>
            </w:r>
          </w:p>
          <w:p w:rsidR="00D42ADF" w:rsidRPr="003F7088" w:rsidRDefault="00D42ADF" w:rsidP="00FB2FF5">
            <w:pPr>
              <w:jc w:val="both"/>
              <w:rPr>
                <w:rFonts w:ascii="Times New Roman" w:hAnsi="Times New Roman"/>
                <w:u w:val="single"/>
              </w:rPr>
            </w:pPr>
            <w:r w:rsidRPr="003F7088">
              <w:rPr>
                <w:rFonts w:ascii="Times New Roman" w:hAnsi="Times New Roman"/>
                <w:i/>
                <w:u w:val="single"/>
              </w:rPr>
              <w:t xml:space="preserve"> </w:t>
            </w:r>
            <w:r w:rsidRPr="003F7088">
              <w:rPr>
                <w:rFonts w:ascii="Times New Roman" w:hAnsi="Times New Roman"/>
                <w:u w:val="single"/>
              </w:rPr>
              <w:t>b. Th</w:t>
            </w:r>
            <w:r w:rsidR="003F7088" w:rsidRPr="003F7088">
              <w:rPr>
                <w:rFonts w:ascii="Times New Roman" w:hAnsi="Times New Roman"/>
                <w:u w:val="single"/>
              </w:rPr>
              <w:t>â</w:t>
            </w:r>
            <w:r w:rsidRPr="003F7088">
              <w:rPr>
                <w:rFonts w:ascii="Times New Roman" w:hAnsi="Times New Roman"/>
                <w:u w:val="single"/>
              </w:rPr>
              <w:t>n b</w:t>
            </w:r>
            <w:r w:rsidR="003F7088" w:rsidRPr="003F7088">
              <w:rPr>
                <w:rFonts w:ascii="Times New Roman" w:hAnsi="Times New Roman"/>
                <w:u w:val="single"/>
              </w:rPr>
              <w:t>à</w:t>
            </w:r>
            <w:r w:rsidRPr="003F7088">
              <w:rPr>
                <w:rFonts w:ascii="Times New Roman" w:hAnsi="Times New Roman"/>
                <w:u w:val="single"/>
              </w:rPr>
              <w:t>i:</w:t>
            </w:r>
          </w:p>
          <w:p w:rsidR="00D42ADF" w:rsidRPr="003F7088" w:rsidRDefault="00D42ADF" w:rsidP="00FB2FF5">
            <w:pPr>
              <w:jc w:val="both"/>
              <w:rPr>
                <w:rFonts w:ascii="Times New Roman" w:hAnsi="Times New Roman"/>
                <w:u w:val="single"/>
              </w:rPr>
            </w:pPr>
            <w:r w:rsidRPr="003F7088">
              <w:rPr>
                <w:rFonts w:ascii="Times New Roman" w:hAnsi="Times New Roman"/>
                <w:i/>
              </w:rPr>
              <w:t xml:space="preserve">          </w:t>
            </w:r>
            <w:r w:rsidRPr="003F7088">
              <w:rPr>
                <w:rFonts w:ascii="Times New Roman" w:hAnsi="Times New Roman"/>
                <w:i/>
                <w:u w:val="single"/>
              </w:rPr>
              <w:t xml:space="preserve">*. </w:t>
            </w:r>
            <w:r w:rsidR="003F7088" w:rsidRPr="003F7088">
              <w:rPr>
                <w:rFonts w:ascii="Times New Roman" w:hAnsi="Times New Roman"/>
                <w:i/>
                <w:u w:val="single"/>
              </w:rPr>
              <w:t>Đ</w:t>
            </w:r>
            <w:r w:rsidRPr="003F7088">
              <w:rPr>
                <w:rFonts w:ascii="Times New Roman" w:hAnsi="Times New Roman"/>
                <w:i/>
                <w:u w:val="single"/>
              </w:rPr>
              <w:t xml:space="preserve">au </w:t>
            </w:r>
            <w:r w:rsidR="003F7088" w:rsidRPr="003F7088">
              <w:rPr>
                <w:rFonts w:ascii="Times New Roman" w:hAnsi="Times New Roman"/>
                <w:i/>
                <w:u w:val="single"/>
              </w:rPr>
              <w:t>đớ</w:t>
            </w:r>
            <w:r w:rsidRPr="003F7088">
              <w:rPr>
                <w:rFonts w:ascii="Times New Roman" w:hAnsi="Times New Roman"/>
                <w:i/>
                <w:u w:val="single"/>
              </w:rPr>
              <w:t>n x</w:t>
            </w:r>
            <w:r w:rsidR="003F7088" w:rsidRPr="003F7088">
              <w:rPr>
                <w:rFonts w:ascii="Times New Roman" w:hAnsi="Times New Roman"/>
                <w:i/>
                <w:u w:val="single"/>
              </w:rPr>
              <w:t>ó</w:t>
            </w:r>
            <w:r w:rsidRPr="003F7088">
              <w:rPr>
                <w:rFonts w:ascii="Times New Roman" w:hAnsi="Times New Roman"/>
                <w:i/>
                <w:u w:val="single"/>
              </w:rPr>
              <w:t xml:space="preserve">t xa </w:t>
            </w:r>
            <w:r w:rsidR="003F7088" w:rsidRPr="003F7088">
              <w:rPr>
                <w:rFonts w:ascii="Times New Roman" w:hAnsi="Times New Roman"/>
                <w:i/>
                <w:u w:val="single"/>
              </w:rPr>
              <w:t>đế</w:t>
            </w:r>
            <w:r w:rsidRPr="003F7088">
              <w:rPr>
                <w:rFonts w:ascii="Times New Roman" w:hAnsi="Times New Roman"/>
                <w:i/>
                <w:u w:val="single"/>
              </w:rPr>
              <w:t>n t</w:t>
            </w:r>
            <w:r w:rsidR="003F7088" w:rsidRPr="003F7088">
              <w:rPr>
                <w:rFonts w:ascii="Times New Roman" w:hAnsi="Times New Roman"/>
                <w:i/>
                <w:u w:val="single"/>
              </w:rPr>
              <w:t>ộ</w:t>
            </w:r>
            <w:r w:rsidRPr="003F7088">
              <w:rPr>
                <w:rFonts w:ascii="Times New Roman" w:hAnsi="Times New Roman"/>
                <w:i/>
                <w:u w:val="single"/>
              </w:rPr>
              <w:t>t c</w:t>
            </w:r>
            <w:r w:rsidR="003F7088" w:rsidRPr="003F7088">
              <w:rPr>
                <w:rFonts w:ascii="Times New Roman" w:hAnsi="Times New Roman"/>
                <w:i/>
                <w:u w:val="single"/>
              </w:rPr>
              <w:t>ù</w:t>
            </w:r>
            <w:r w:rsidRPr="003F7088">
              <w:rPr>
                <w:rFonts w:ascii="Times New Roman" w:hAnsi="Times New Roman"/>
                <w:i/>
                <w:u w:val="single"/>
              </w:rPr>
              <w:t>ng</w:t>
            </w:r>
            <w:r w:rsidRPr="003F7088">
              <w:rPr>
                <w:rFonts w:ascii="Times New Roman" w:hAnsi="Times New Roman"/>
                <w:u w:val="single"/>
              </w:rPr>
              <w:t>:</w:t>
            </w:r>
          </w:p>
          <w:p w:rsidR="00D42ADF" w:rsidRPr="003F7088" w:rsidRDefault="00D42ADF" w:rsidP="00FB2FF5">
            <w:pPr>
              <w:jc w:val="both"/>
              <w:rPr>
                <w:rFonts w:ascii="Times New Roman" w:hAnsi="Times New Roman"/>
              </w:rPr>
            </w:pPr>
            <w:r w:rsidRPr="003F7088">
              <w:rPr>
                <w:rFonts w:ascii="Times New Roman" w:hAnsi="Times New Roman"/>
              </w:rPr>
              <w:tab/>
              <w:t>L</w:t>
            </w:r>
            <w:r w:rsidR="003F7088" w:rsidRPr="003F7088">
              <w:rPr>
                <w:rFonts w:ascii="Times New Roman" w:hAnsi="Times New Roman"/>
              </w:rPr>
              <w:t>ú</w:t>
            </w:r>
            <w:r w:rsidRPr="003F7088">
              <w:rPr>
                <w:rFonts w:ascii="Times New Roman" w:hAnsi="Times New Roman"/>
              </w:rPr>
              <w:t xml:space="preserve">c </w:t>
            </w:r>
            <w:r w:rsidR="003F7088" w:rsidRPr="003F7088">
              <w:rPr>
                <w:rFonts w:ascii="Times New Roman" w:hAnsi="Times New Roman"/>
              </w:rPr>
              <w:t>đầ</w:t>
            </w:r>
            <w:r w:rsidRPr="003F7088">
              <w:rPr>
                <w:rFonts w:ascii="Times New Roman" w:hAnsi="Times New Roman"/>
              </w:rPr>
              <w:t>u khi nghe b</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ô</w:t>
            </w:r>
            <w:r w:rsidRPr="003F7088">
              <w:rPr>
                <w:rFonts w:ascii="Times New Roman" w:hAnsi="Times New Roman"/>
              </w:rPr>
              <w:t xml:space="preserve"> nh</w:t>
            </w:r>
            <w:r w:rsidR="003F7088" w:rsidRPr="003F7088">
              <w:rPr>
                <w:rFonts w:ascii="Times New Roman" w:hAnsi="Times New Roman"/>
              </w:rPr>
              <w:t>ắ</w:t>
            </w:r>
            <w:r w:rsidRPr="003F7088">
              <w:rPr>
                <w:rFonts w:ascii="Times New Roman" w:hAnsi="Times New Roman"/>
              </w:rPr>
              <w:t xml:space="preserve">c </w:t>
            </w:r>
            <w:r w:rsidR="003F7088" w:rsidRPr="003F7088">
              <w:rPr>
                <w:rFonts w:ascii="Times New Roman" w:hAnsi="Times New Roman"/>
              </w:rPr>
              <w:t>đế</w:t>
            </w:r>
            <w:r w:rsidRPr="003F7088">
              <w:rPr>
                <w:rFonts w:ascii="Times New Roman" w:hAnsi="Times New Roman"/>
              </w:rPr>
              <w:t>n m</w:t>
            </w:r>
            <w:r w:rsidR="003F7088" w:rsidRPr="003F7088">
              <w:rPr>
                <w:rFonts w:ascii="Times New Roman" w:hAnsi="Times New Roman"/>
              </w:rPr>
              <w:t>ẹ</w:t>
            </w:r>
            <w:r w:rsidRPr="003F7088">
              <w:rPr>
                <w:rFonts w:ascii="Times New Roman" w:hAnsi="Times New Roman"/>
              </w:rPr>
              <w:t>, H</w:t>
            </w:r>
            <w:r w:rsidR="003F7088" w:rsidRPr="003F7088">
              <w:rPr>
                <w:rFonts w:ascii="Times New Roman" w:hAnsi="Times New Roman"/>
              </w:rPr>
              <w:t>ồ</w:t>
            </w:r>
            <w:r w:rsidRPr="003F7088">
              <w:rPr>
                <w:rFonts w:ascii="Times New Roman" w:hAnsi="Times New Roman"/>
              </w:rPr>
              <w:t>ng ch</w:t>
            </w:r>
            <w:r w:rsidR="003F7088" w:rsidRPr="003F7088">
              <w:rPr>
                <w:rFonts w:ascii="Times New Roman" w:hAnsi="Times New Roman"/>
              </w:rPr>
              <w:t>ỉ</w:t>
            </w:r>
            <w:r w:rsidRPr="003F7088">
              <w:rPr>
                <w:rFonts w:ascii="Times New Roman" w:hAnsi="Times New Roman"/>
              </w:rPr>
              <w:t xml:space="preserve"> c</w:t>
            </w:r>
            <w:r w:rsidR="003F7088" w:rsidRPr="003F7088">
              <w:rPr>
                <w:rFonts w:ascii="Times New Roman" w:hAnsi="Times New Roman"/>
              </w:rPr>
              <w:t>ố</w:t>
            </w:r>
            <w:r w:rsidRPr="003F7088">
              <w:rPr>
                <w:rFonts w:ascii="Times New Roman" w:hAnsi="Times New Roman"/>
              </w:rPr>
              <w:t xml:space="preserve"> nu</w:t>
            </w:r>
            <w:r w:rsidR="003F7088" w:rsidRPr="003F7088">
              <w:rPr>
                <w:rFonts w:ascii="Times New Roman" w:hAnsi="Times New Roman"/>
              </w:rPr>
              <w:t>ố</w:t>
            </w:r>
            <w:r w:rsidRPr="003F7088">
              <w:rPr>
                <w:rFonts w:ascii="Times New Roman" w:hAnsi="Times New Roman"/>
              </w:rPr>
              <w:t>t ni</w:t>
            </w:r>
            <w:r w:rsidR="003F7088" w:rsidRPr="003F7088">
              <w:rPr>
                <w:rFonts w:ascii="Times New Roman" w:hAnsi="Times New Roman"/>
              </w:rPr>
              <w:t>ề</w:t>
            </w:r>
            <w:r w:rsidRPr="003F7088">
              <w:rPr>
                <w:rFonts w:ascii="Times New Roman" w:hAnsi="Times New Roman"/>
              </w:rPr>
              <w:t>m th</w:t>
            </w:r>
            <w:r w:rsidR="003F7088" w:rsidRPr="003F7088">
              <w:rPr>
                <w:rFonts w:ascii="Times New Roman" w:hAnsi="Times New Roman"/>
              </w:rPr>
              <w:t>ươ</w:t>
            </w:r>
            <w:r w:rsidRPr="003F7088">
              <w:rPr>
                <w:rFonts w:ascii="Times New Roman" w:hAnsi="Times New Roman"/>
              </w:rPr>
              <w:t>ng, n</w:t>
            </w:r>
            <w:r w:rsidR="003F7088" w:rsidRPr="003F7088">
              <w:rPr>
                <w:rFonts w:ascii="Times New Roman" w:hAnsi="Times New Roman"/>
              </w:rPr>
              <w:t>ỗ</w:t>
            </w:r>
            <w:r w:rsidRPr="003F7088">
              <w:rPr>
                <w:rFonts w:ascii="Times New Roman" w:hAnsi="Times New Roman"/>
              </w:rPr>
              <w:t xml:space="preserve">i </w:t>
            </w:r>
            <w:r w:rsidR="003F7088" w:rsidRPr="003F7088">
              <w:rPr>
                <w:rFonts w:ascii="Times New Roman" w:hAnsi="Times New Roman"/>
              </w:rPr>
              <w:t>đ</w:t>
            </w:r>
            <w:r w:rsidRPr="003F7088">
              <w:rPr>
                <w:rFonts w:ascii="Times New Roman" w:hAnsi="Times New Roman"/>
              </w:rPr>
              <w:t>au trong l</w:t>
            </w:r>
            <w:r w:rsidR="003F7088" w:rsidRPr="003F7088">
              <w:rPr>
                <w:rFonts w:ascii="Times New Roman" w:hAnsi="Times New Roman"/>
              </w:rPr>
              <w:t>ò</w:t>
            </w:r>
            <w:r w:rsidRPr="003F7088">
              <w:rPr>
                <w:rFonts w:ascii="Times New Roman" w:hAnsi="Times New Roman"/>
              </w:rPr>
              <w:t>ng. Nh</w:t>
            </w:r>
            <w:r w:rsidR="003F7088" w:rsidRPr="003F7088">
              <w:rPr>
                <w:rFonts w:ascii="Times New Roman" w:hAnsi="Times New Roman"/>
              </w:rPr>
              <w:t>ư</w:t>
            </w:r>
            <w:r w:rsidRPr="003F7088">
              <w:rPr>
                <w:rFonts w:ascii="Times New Roman" w:hAnsi="Times New Roman"/>
              </w:rPr>
              <w:t>ng khi b</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ô</w:t>
            </w:r>
            <w:r w:rsidRPr="003F7088">
              <w:rPr>
                <w:rFonts w:ascii="Times New Roman" w:hAnsi="Times New Roman"/>
              </w:rPr>
              <w:t xml:space="preserve"> c</w:t>
            </w:r>
            <w:r w:rsidR="003F7088" w:rsidRPr="003F7088">
              <w:rPr>
                <w:rFonts w:ascii="Times New Roman" w:hAnsi="Times New Roman"/>
              </w:rPr>
              <w:t>ố</w:t>
            </w:r>
            <w:r w:rsidRPr="003F7088">
              <w:rPr>
                <w:rFonts w:ascii="Times New Roman" w:hAnsi="Times New Roman"/>
              </w:rPr>
              <w:t xml:space="preserve"> </w:t>
            </w:r>
            <w:r w:rsidR="003F7088" w:rsidRPr="003F7088">
              <w:rPr>
                <w:rFonts w:ascii="Times New Roman" w:hAnsi="Times New Roman"/>
              </w:rPr>
              <w:t>ý</w:t>
            </w:r>
            <w:r w:rsidRPr="003F7088">
              <w:rPr>
                <w:rFonts w:ascii="Times New Roman" w:hAnsi="Times New Roman"/>
              </w:rPr>
              <w:t xml:space="preserve"> mu</w:t>
            </w:r>
            <w:r w:rsidR="003F7088" w:rsidRPr="003F7088">
              <w:rPr>
                <w:rFonts w:ascii="Times New Roman" w:hAnsi="Times New Roman"/>
              </w:rPr>
              <w:t>ố</w:t>
            </w:r>
            <w:r w:rsidRPr="003F7088">
              <w:rPr>
                <w:rFonts w:ascii="Times New Roman" w:hAnsi="Times New Roman"/>
              </w:rPr>
              <w:t>n l</w:t>
            </w:r>
            <w:r w:rsidR="003F7088" w:rsidRPr="003F7088">
              <w:rPr>
                <w:rFonts w:ascii="Times New Roman" w:hAnsi="Times New Roman"/>
              </w:rPr>
              <w:t>ă</w:t>
            </w:r>
            <w:r w:rsidRPr="003F7088">
              <w:rPr>
                <w:rFonts w:ascii="Times New Roman" w:hAnsi="Times New Roman"/>
              </w:rPr>
              <w:t>ng n</w:t>
            </w:r>
            <w:r w:rsidR="003F7088" w:rsidRPr="003F7088">
              <w:rPr>
                <w:rFonts w:ascii="Times New Roman" w:hAnsi="Times New Roman"/>
              </w:rPr>
              <w:t>ụ</w:t>
            </w:r>
            <w:r w:rsidRPr="003F7088">
              <w:rPr>
                <w:rFonts w:ascii="Times New Roman" w:hAnsi="Times New Roman"/>
              </w:rPr>
              <w:t>c m</w:t>
            </w:r>
            <w:r w:rsidR="003F7088" w:rsidRPr="003F7088">
              <w:rPr>
                <w:rFonts w:ascii="Times New Roman" w:hAnsi="Times New Roman"/>
              </w:rPr>
              <w:t>ẹ</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t c</w:t>
            </w:r>
            <w:r w:rsidR="003F7088" w:rsidRPr="003F7088">
              <w:rPr>
                <w:rFonts w:ascii="Times New Roman" w:hAnsi="Times New Roman"/>
              </w:rPr>
              <w:t>á</w:t>
            </w:r>
            <w:r w:rsidRPr="003F7088">
              <w:rPr>
                <w:rFonts w:ascii="Times New Roman" w:hAnsi="Times New Roman"/>
              </w:rPr>
              <w:t>ch t</w:t>
            </w:r>
            <w:r w:rsidR="003F7088" w:rsidRPr="003F7088">
              <w:rPr>
                <w:rFonts w:ascii="Times New Roman" w:hAnsi="Times New Roman"/>
              </w:rPr>
              <w:t>à</w:t>
            </w:r>
            <w:r w:rsidRPr="003F7088">
              <w:rPr>
                <w:rFonts w:ascii="Times New Roman" w:hAnsi="Times New Roman"/>
              </w:rPr>
              <w:t>n nh</w:t>
            </w:r>
            <w:r w:rsidR="003F7088" w:rsidRPr="003F7088">
              <w:rPr>
                <w:rFonts w:ascii="Times New Roman" w:hAnsi="Times New Roman"/>
              </w:rPr>
              <w:t>ẫ</w:t>
            </w:r>
            <w:r w:rsidRPr="003F7088">
              <w:rPr>
                <w:rFonts w:ascii="Times New Roman" w:hAnsi="Times New Roman"/>
              </w:rPr>
              <w:t>n tr</w:t>
            </w:r>
            <w:r w:rsidR="003F7088" w:rsidRPr="003F7088">
              <w:rPr>
                <w:rFonts w:ascii="Times New Roman" w:hAnsi="Times New Roman"/>
              </w:rPr>
              <w:t>ắ</w:t>
            </w:r>
            <w:r w:rsidRPr="003F7088">
              <w:rPr>
                <w:rFonts w:ascii="Times New Roman" w:hAnsi="Times New Roman"/>
              </w:rPr>
              <w:t>ng tr</w:t>
            </w:r>
            <w:r w:rsidR="003F7088" w:rsidRPr="003F7088">
              <w:rPr>
                <w:rFonts w:ascii="Times New Roman" w:hAnsi="Times New Roman"/>
              </w:rPr>
              <w:t>ợ</w:t>
            </w:r>
            <w:r w:rsidRPr="003F7088">
              <w:rPr>
                <w:rFonts w:ascii="Times New Roman" w:hAnsi="Times New Roman"/>
              </w:rPr>
              <w:t>n...H</w:t>
            </w:r>
            <w:r w:rsidR="003F7088" w:rsidRPr="003F7088">
              <w:rPr>
                <w:rFonts w:ascii="Times New Roman" w:hAnsi="Times New Roman"/>
              </w:rPr>
              <w:t>ồ</w:t>
            </w:r>
            <w:r w:rsidRPr="003F7088">
              <w:rPr>
                <w:rFonts w:ascii="Times New Roman" w:hAnsi="Times New Roman"/>
              </w:rPr>
              <w:t xml:space="preserve">ng </w:t>
            </w:r>
            <w:r w:rsidR="003F7088" w:rsidRPr="003F7088">
              <w:rPr>
                <w:rFonts w:ascii="Times New Roman" w:hAnsi="Times New Roman"/>
              </w:rPr>
              <w:t>đã</w:t>
            </w:r>
            <w:r w:rsidRPr="003F7088">
              <w:rPr>
                <w:rFonts w:ascii="Times New Roman" w:hAnsi="Times New Roman"/>
              </w:rPr>
              <w:t xml:space="preserve"> kh</w:t>
            </w:r>
            <w:r w:rsidR="003F7088" w:rsidRPr="003F7088">
              <w:rPr>
                <w:rFonts w:ascii="Times New Roman" w:hAnsi="Times New Roman"/>
              </w:rPr>
              <w:t>ô</w:t>
            </w:r>
            <w:r w:rsidRPr="003F7088">
              <w:rPr>
                <w:rFonts w:ascii="Times New Roman" w:hAnsi="Times New Roman"/>
              </w:rPr>
              <w:t>ng k</w:t>
            </w:r>
            <w:r w:rsidR="003F7088" w:rsidRPr="003F7088">
              <w:rPr>
                <w:rFonts w:ascii="Times New Roman" w:hAnsi="Times New Roman"/>
              </w:rPr>
              <w:t>ì</w:t>
            </w:r>
            <w:r w:rsidRPr="003F7088">
              <w:rPr>
                <w:rFonts w:ascii="Times New Roman" w:hAnsi="Times New Roman"/>
              </w:rPr>
              <w:t>m n</w:t>
            </w:r>
            <w:r w:rsidR="003F7088" w:rsidRPr="003F7088">
              <w:rPr>
                <w:rFonts w:ascii="Times New Roman" w:hAnsi="Times New Roman"/>
              </w:rPr>
              <w:t>é</w:t>
            </w:r>
            <w:r w:rsidR="006E7494" w:rsidRPr="003F7088">
              <w:rPr>
                <w:rFonts w:ascii="Times New Roman" w:hAnsi="Times New Roman"/>
              </w:rPr>
              <w:t xml:space="preserve">n </w:t>
            </w:r>
            <w:r w:rsidR="003F7088" w:rsidRPr="003F7088">
              <w:rPr>
                <w:rFonts w:ascii="Times New Roman" w:hAnsi="Times New Roman"/>
              </w:rPr>
              <w:t>đượ</w:t>
            </w:r>
            <w:r w:rsidR="006E7494" w:rsidRPr="003F7088">
              <w:rPr>
                <w:rFonts w:ascii="Times New Roman" w:hAnsi="Times New Roman"/>
              </w:rPr>
              <w:t>c n</w:t>
            </w:r>
            <w:r w:rsidR="003F7088" w:rsidRPr="003F7088">
              <w:rPr>
                <w:rFonts w:ascii="Times New Roman" w:hAnsi="Times New Roman"/>
              </w:rPr>
              <w:t>ỗ</w:t>
            </w:r>
            <w:r w:rsidR="006E7494" w:rsidRPr="003F7088">
              <w:rPr>
                <w:rFonts w:ascii="Times New Roman" w:hAnsi="Times New Roman"/>
              </w:rPr>
              <w:t xml:space="preserve">i </w:t>
            </w:r>
            <w:r w:rsidR="003F7088" w:rsidRPr="003F7088">
              <w:rPr>
                <w:rFonts w:ascii="Times New Roman" w:hAnsi="Times New Roman"/>
              </w:rPr>
              <w:t>đ</w:t>
            </w:r>
            <w:r w:rsidR="006E7494" w:rsidRPr="003F7088">
              <w:rPr>
                <w:rFonts w:ascii="Times New Roman" w:hAnsi="Times New Roman"/>
              </w:rPr>
              <w:t xml:space="preserve">au </w:t>
            </w:r>
            <w:r w:rsidR="003F7088" w:rsidRPr="003F7088">
              <w:rPr>
                <w:rFonts w:ascii="Times New Roman" w:hAnsi="Times New Roman"/>
              </w:rPr>
              <w:t>đớ</w:t>
            </w:r>
            <w:r w:rsidR="006E7494" w:rsidRPr="003F7088">
              <w:rPr>
                <w:rFonts w:ascii="Times New Roman" w:hAnsi="Times New Roman"/>
              </w:rPr>
              <w:t>n, s</w:t>
            </w:r>
            <w:r w:rsidR="003F7088" w:rsidRPr="003F7088">
              <w:rPr>
                <w:rFonts w:ascii="Times New Roman" w:hAnsi="Times New Roman"/>
              </w:rPr>
              <w:t>ự</w:t>
            </w:r>
            <w:r w:rsidR="006E7494" w:rsidRPr="003F7088">
              <w:rPr>
                <w:rFonts w:ascii="Times New Roman" w:hAnsi="Times New Roman"/>
              </w:rPr>
              <w:t xml:space="preserve"> u</w:t>
            </w:r>
            <w:r w:rsidR="003F7088" w:rsidRPr="003F7088">
              <w:rPr>
                <w:rFonts w:ascii="Times New Roman" w:hAnsi="Times New Roman"/>
              </w:rPr>
              <w:t>ấ</w:t>
            </w:r>
            <w:r w:rsidR="006E7494" w:rsidRPr="003F7088">
              <w:rPr>
                <w:rFonts w:ascii="Times New Roman" w:hAnsi="Times New Roman"/>
              </w:rPr>
              <w:t xml:space="preserve">t </w:t>
            </w:r>
            <w:r w:rsidR="003F7088" w:rsidRPr="003F7088">
              <w:rPr>
                <w:rFonts w:ascii="Times New Roman" w:hAnsi="Times New Roman"/>
              </w:rPr>
              <w:t>ứ</w:t>
            </w:r>
            <w:r w:rsidR="006E7494" w:rsidRPr="003F7088">
              <w:rPr>
                <w:rFonts w:ascii="Times New Roman" w:hAnsi="Times New Roman"/>
              </w:rPr>
              <w:t>c:</w:t>
            </w:r>
            <w:r w:rsidRPr="003F7088">
              <w:rPr>
                <w:rFonts w:ascii="Times New Roman" w:hAnsi="Times New Roman"/>
              </w:rPr>
              <w:t xml:space="preserve"> “C</w:t>
            </w:r>
            <w:r w:rsidR="003F7088" w:rsidRPr="003F7088">
              <w:rPr>
                <w:rFonts w:ascii="Times New Roman" w:hAnsi="Times New Roman"/>
              </w:rPr>
              <w:t>ổ</w:t>
            </w:r>
            <w:r w:rsidRPr="003F7088">
              <w:rPr>
                <w:rFonts w:ascii="Times New Roman" w:hAnsi="Times New Roman"/>
              </w:rPr>
              <w:t xml:space="preserve"> h</w:t>
            </w:r>
            <w:r w:rsidR="003F7088" w:rsidRPr="003F7088">
              <w:rPr>
                <w:rFonts w:ascii="Times New Roman" w:hAnsi="Times New Roman"/>
              </w:rPr>
              <w:t>ọ</w:t>
            </w:r>
            <w:r w:rsidRPr="003F7088">
              <w:rPr>
                <w:rFonts w:ascii="Times New Roman" w:hAnsi="Times New Roman"/>
              </w:rPr>
              <w:t>ng ngh</w:t>
            </w:r>
            <w:r w:rsidR="003F7088" w:rsidRPr="003F7088">
              <w:rPr>
                <w:rFonts w:ascii="Times New Roman" w:hAnsi="Times New Roman"/>
              </w:rPr>
              <w:t>ẹ</w:t>
            </w:r>
            <w:r w:rsidRPr="003F7088">
              <w:rPr>
                <w:rFonts w:ascii="Times New Roman" w:hAnsi="Times New Roman"/>
              </w:rPr>
              <w:t xml:space="preserve">n </w:t>
            </w:r>
            <w:r w:rsidR="003F7088" w:rsidRPr="003F7088">
              <w:rPr>
                <w:rFonts w:ascii="Times New Roman" w:hAnsi="Times New Roman"/>
              </w:rPr>
              <w:t>ứ</w:t>
            </w:r>
            <w:r w:rsidRPr="003F7088">
              <w:rPr>
                <w:rFonts w:ascii="Times New Roman" w:hAnsi="Times New Roman"/>
              </w:rPr>
              <w:t xml:space="preserve"> l</w:t>
            </w:r>
            <w:r w:rsidR="003F7088" w:rsidRPr="003F7088">
              <w:rPr>
                <w:rFonts w:ascii="Times New Roman" w:hAnsi="Times New Roman"/>
              </w:rPr>
              <w:t>ạ</w:t>
            </w:r>
            <w:r w:rsidRPr="003F7088">
              <w:rPr>
                <w:rFonts w:ascii="Times New Roman" w:hAnsi="Times New Roman"/>
              </w:rPr>
              <w:t>i ,</w:t>
            </w:r>
            <w:r w:rsidR="006E7494" w:rsidRPr="003F7088">
              <w:rPr>
                <w:rFonts w:ascii="Times New Roman" w:hAnsi="Times New Roman"/>
              </w:rPr>
              <w:t xml:space="preserve"> kh</w:t>
            </w:r>
            <w:r w:rsidR="003F7088" w:rsidRPr="003F7088">
              <w:rPr>
                <w:rFonts w:ascii="Times New Roman" w:hAnsi="Times New Roman"/>
              </w:rPr>
              <w:t>ó</w:t>
            </w:r>
            <w:r w:rsidR="006E7494" w:rsidRPr="003F7088">
              <w:rPr>
                <w:rFonts w:ascii="Times New Roman" w:hAnsi="Times New Roman"/>
              </w:rPr>
              <w:t>c kh</w:t>
            </w:r>
            <w:r w:rsidR="003F7088" w:rsidRPr="003F7088">
              <w:rPr>
                <w:rFonts w:ascii="Times New Roman" w:hAnsi="Times New Roman"/>
              </w:rPr>
              <w:t>ô</w:t>
            </w:r>
            <w:r w:rsidR="006E7494" w:rsidRPr="003F7088">
              <w:rPr>
                <w:rFonts w:ascii="Times New Roman" w:hAnsi="Times New Roman"/>
              </w:rPr>
              <w:t>ng ra ti</w:t>
            </w:r>
            <w:r w:rsidR="003F7088" w:rsidRPr="003F7088">
              <w:rPr>
                <w:rFonts w:ascii="Times New Roman" w:hAnsi="Times New Roman"/>
              </w:rPr>
              <w:t>ế</w:t>
            </w:r>
            <w:r w:rsidR="006E7494" w:rsidRPr="003F7088">
              <w:rPr>
                <w:rFonts w:ascii="Times New Roman" w:hAnsi="Times New Roman"/>
              </w:rPr>
              <w:t>ng”</w:t>
            </w:r>
            <w:r w:rsidRPr="003F7088">
              <w:rPr>
                <w:rFonts w:ascii="Times New Roman" w:hAnsi="Times New Roman"/>
              </w:rPr>
              <w:t>. T</w:t>
            </w:r>
            <w:r w:rsidR="003F7088" w:rsidRPr="003F7088">
              <w:rPr>
                <w:rFonts w:ascii="Times New Roman" w:hAnsi="Times New Roman"/>
              </w:rPr>
              <w:t>ừ</w:t>
            </w:r>
            <w:r w:rsidRPr="003F7088">
              <w:rPr>
                <w:rFonts w:ascii="Times New Roman" w:hAnsi="Times New Roman"/>
              </w:rPr>
              <w:t xml:space="preserve"> ch</w:t>
            </w:r>
            <w:r w:rsidR="003F7088" w:rsidRPr="003F7088">
              <w:rPr>
                <w:rFonts w:ascii="Times New Roman" w:hAnsi="Times New Roman"/>
              </w:rPr>
              <w:t>ỗ</w:t>
            </w:r>
            <w:r w:rsidRPr="003F7088">
              <w:rPr>
                <w:rFonts w:ascii="Times New Roman" w:hAnsi="Times New Roman"/>
              </w:rPr>
              <w:t xml:space="preserve"> ch</w:t>
            </w:r>
            <w:r w:rsidR="003F7088" w:rsidRPr="003F7088">
              <w:rPr>
                <w:rFonts w:ascii="Times New Roman" w:hAnsi="Times New Roman"/>
              </w:rPr>
              <w:t>ô</w:t>
            </w:r>
            <w:r w:rsidRPr="003F7088">
              <w:rPr>
                <w:rFonts w:ascii="Times New Roman" w:hAnsi="Times New Roman"/>
              </w:rPr>
              <w:t>n ch</w:t>
            </w:r>
            <w:r w:rsidR="003F7088" w:rsidRPr="003F7088">
              <w:rPr>
                <w:rFonts w:ascii="Times New Roman" w:hAnsi="Times New Roman"/>
              </w:rPr>
              <w:t>ặ</w:t>
            </w:r>
            <w:r w:rsidRPr="003F7088">
              <w:rPr>
                <w:rFonts w:ascii="Times New Roman" w:hAnsi="Times New Roman"/>
              </w:rPr>
              <w:t>t k</w:t>
            </w:r>
            <w:r w:rsidR="003F7088" w:rsidRPr="003F7088">
              <w:rPr>
                <w:rFonts w:ascii="Times New Roman" w:hAnsi="Times New Roman"/>
              </w:rPr>
              <w:t>ì</w:t>
            </w:r>
            <w:r w:rsidRPr="003F7088">
              <w:rPr>
                <w:rFonts w:ascii="Times New Roman" w:hAnsi="Times New Roman"/>
              </w:rPr>
              <w:t>m n</w:t>
            </w:r>
            <w:r w:rsidR="003F7088" w:rsidRPr="003F7088">
              <w:rPr>
                <w:rFonts w:ascii="Times New Roman" w:hAnsi="Times New Roman"/>
              </w:rPr>
              <w:t>é</w:t>
            </w:r>
            <w:r w:rsidRPr="003F7088">
              <w:rPr>
                <w:rFonts w:ascii="Times New Roman" w:hAnsi="Times New Roman"/>
              </w:rPr>
              <w:t>n n</w:t>
            </w:r>
            <w:r w:rsidR="003F7088" w:rsidRPr="003F7088">
              <w:rPr>
                <w:rFonts w:ascii="Times New Roman" w:hAnsi="Times New Roman"/>
              </w:rPr>
              <w:t>ỗ</w:t>
            </w:r>
            <w:r w:rsidRPr="003F7088">
              <w:rPr>
                <w:rFonts w:ascii="Times New Roman" w:hAnsi="Times New Roman"/>
              </w:rPr>
              <w:t xml:space="preserve">i </w:t>
            </w:r>
            <w:r w:rsidR="003F7088" w:rsidRPr="003F7088">
              <w:rPr>
                <w:rFonts w:ascii="Times New Roman" w:hAnsi="Times New Roman"/>
              </w:rPr>
              <w:t>đ</w:t>
            </w:r>
            <w:r w:rsidRPr="003F7088">
              <w:rPr>
                <w:rFonts w:ascii="Times New Roman" w:hAnsi="Times New Roman"/>
              </w:rPr>
              <w:t xml:space="preserve">au </w:t>
            </w:r>
            <w:r w:rsidR="003F7088" w:rsidRPr="003F7088">
              <w:rPr>
                <w:rFonts w:ascii="Times New Roman" w:hAnsi="Times New Roman"/>
              </w:rPr>
              <w:t>đớ</w:t>
            </w:r>
            <w:r w:rsidRPr="003F7088">
              <w:rPr>
                <w:rFonts w:ascii="Times New Roman" w:hAnsi="Times New Roman"/>
              </w:rPr>
              <w:t>n, u</w:t>
            </w:r>
            <w:r w:rsidR="003F7088" w:rsidRPr="003F7088">
              <w:rPr>
                <w:rFonts w:ascii="Times New Roman" w:hAnsi="Times New Roman"/>
              </w:rPr>
              <w:t>ấ</w:t>
            </w:r>
            <w:r w:rsidRPr="003F7088">
              <w:rPr>
                <w:rFonts w:ascii="Times New Roman" w:hAnsi="Times New Roman"/>
              </w:rPr>
              <w:t xml:space="preserve">t </w:t>
            </w:r>
            <w:r w:rsidR="003F7088" w:rsidRPr="003F7088">
              <w:rPr>
                <w:rFonts w:ascii="Times New Roman" w:hAnsi="Times New Roman"/>
              </w:rPr>
              <w:t>ứ</w:t>
            </w:r>
            <w:r w:rsidRPr="003F7088">
              <w:rPr>
                <w:rFonts w:ascii="Times New Roman" w:hAnsi="Times New Roman"/>
              </w:rPr>
              <w:t>c trong l</w:t>
            </w:r>
            <w:r w:rsidR="003F7088" w:rsidRPr="003F7088">
              <w:rPr>
                <w:rFonts w:ascii="Times New Roman" w:hAnsi="Times New Roman"/>
              </w:rPr>
              <w:t>ò</w:t>
            </w:r>
            <w:r w:rsidRPr="003F7088">
              <w:rPr>
                <w:rFonts w:ascii="Times New Roman" w:hAnsi="Times New Roman"/>
              </w:rPr>
              <w:t>ng c</w:t>
            </w:r>
            <w:r w:rsidR="003F7088" w:rsidRPr="003F7088">
              <w:rPr>
                <w:rFonts w:ascii="Times New Roman" w:hAnsi="Times New Roman"/>
              </w:rPr>
              <w:t>à</w:t>
            </w:r>
            <w:r w:rsidRPr="003F7088">
              <w:rPr>
                <w:rFonts w:ascii="Times New Roman" w:hAnsi="Times New Roman"/>
              </w:rPr>
              <w:t>ng b</w:t>
            </w:r>
            <w:r w:rsidR="003F7088" w:rsidRPr="003F7088">
              <w:rPr>
                <w:rFonts w:ascii="Times New Roman" w:hAnsi="Times New Roman"/>
              </w:rPr>
              <w:t>ừ</w:t>
            </w:r>
            <w:r w:rsidRPr="003F7088">
              <w:rPr>
                <w:rFonts w:ascii="Times New Roman" w:hAnsi="Times New Roman"/>
              </w:rPr>
              <w:t>ng l</w:t>
            </w:r>
            <w:r w:rsidR="003F7088" w:rsidRPr="003F7088">
              <w:rPr>
                <w:rFonts w:ascii="Times New Roman" w:hAnsi="Times New Roman"/>
              </w:rPr>
              <w:t>ê</w:t>
            </w:r>
            <w:r w:rsidRPr="003F7088">
              <w:rPr>
                <w:rFonts w:ascii="Times New Roman" w:hAnsi="Times New Roman"/>
              </w:rPr>
              <w:t>n d</w:t>
            </w:r>
            <w:r w:rsidR="003F7088" w:rsidRPr="003F7088">
              <w:rPr>
                <w:rFonts w:ascii="Times New Roman" w:hAnsi="Times New Roman"/>
              </w:rPr>
              <w:t>ữ</w:t>
            </w:r>
            <w:r w:rsidRPr="003F7088">
              <w:rPr>
                <w:rFonts w:ascii="Times New Roman" w:hAnsi="Times New Roman"/>
              </w:rPr>
              <w:t xml:space="preserve"> d</w:t>
            </w:r>
            <w:r w:rsidR="003F7088" w:rsidRPr="003F7088">
              <w:rPr>
                <w:rFonts w:ascii="Times New Roman" w:hAnsi="Times New Roman"/>
              </w:rPr>
              <w:t>ộ</w:t>
            </w:r>
            <w:r w:rsidRPr="003F7088">
              <w:rPr>
                <w:rFonts w:ascii="Times New Roman" w:hAnsi="Times New Roman"/>
              </w:rPr>
              <w:t xml:space="preserve">i </w:t>
            </w:r>
          </w:p>
          <w:p w:rsidR="00D42ADF" w:rsidRPr="003F7088" w:rsidRDefault="00D42ADF" w:rsidP="00FB2FF5">
            <w:pPr>
              <w:ind w:firstLine="720"/>
              <w:jc w:val="both"/>
              <w:rPr>
                <w:rFonts w:ascii="Times New Roman" w:hAnsi="Times New Roman"/>
              </w:rPr>
            </w:pPr>
            <w:r w:rsidRPr="003F7088">
              <w:rPr>
                <w:rFonts w:ascii="Times New Roman" w:hAnsi="Times New Roman"/>
                <w:i/>
                <w:u w:val="single"/>
              </w:rPr>
              <w:t>*. C</w:t>
            </w:r>
            <w:r w:rsidR="003F7088" w:rsidRPr="003F7088">
              <w:rPr>
                <w:rFonts w:ascii="Times New Roman" w:hAnsi="Times New Roman"/>
                <w:i/>
                <w:u w:val="single"/>
              </w:rPr>
              <w:t>ă</w:t>
            </w:r>
            <w:r w:rsidRPr="003F7088">
              <w:rPr>
                <w:rFonts w:ascii="Times New Roman" w:hAnsi="Times New Roman"/>
                <w:i/>
                <w:u w:val="single"/>
              </w:rPr>
              <w:t>m gh</w:t>
            </w:r>
            <w:r w:rsidR="003F7088" w:rsidRPr="003F7088">
              <w:rPr>
                <w:rFonts w:ascii="Times New Roman" w:hAnsi="Times New Roman"/>
                <w:i/>
                <w:u w:val="single"/>
              </w:rPr>
              <w:t>é</w:t>
            </w:r>
            <w:r w:rsidRPr="003F7088">
              <w:rPr>
                <w:rFonts w:ascii="Times New Roman" w:hAnsi="Times New Roman"/>
                <w:i/>
                <w:u w:val="single"/>
              </w:rPr>
              <w:t xml:space="preserve">t </w:t>
            </w:r>
            <w:r w:rsidR="003F7088" w:rsidRPr="003F7088">
              <w:rPr>
                <w:rFonts w:ascii="Times New Roman" w:hAnsi="Times New Roman"/>
                <w:i/>
                <w:u w:val="single"/>
              </w:rPr>
              <w:t>đế</w:t>
            </w:r>
            <w:r w:rsidRPr="003F7088">
              <w:rPr>
                <w:rFonts w:ascii="Times New Roman" w:hAnsi="Times New Roman"/>
                <w:i/>
                <w:u w:val="single"/>
              </w:rPr>
              <w:t xml:space="preserve">n cao </w:t>
            </w:r>
            <w:r w:rsidR="003F7088" w:rsidRPr="003F7088">
              <w:rPr>
                <w:rFonts w:ascii="Times New Roman" w:hAnsi="Times New Roman"/>
                <w:i/>
                <w:u w:val="single"/>
              </w:rPr>
              <w:t>độ</w:t>
            </w:r>
            <w:r w:rsidRPr="003F7088">
              <w:rPr>
                <w:rFonts w:ascii="Times New Roman" w:hAnsi="Times New Roman"/>
                <w:i/>
                <w:u w:val="single"/>
              </w:rPr>
              <w:t xml:space="preserve"> nh</w:t>
            </w:r>
            <w:r w:rsidR="003F7088" w:rsidRPr="003F7088">
              <w:rPr>
                <w:rFonts w:ascii="Times New Roman" w:hAnsi="Times New Roman"/>
                <w:i/>
                <w:u w:val="single"/>
              </w:rPr>
              <w:t>ữ</w:t>
            </w:r>
            <w:r w:rsidRPr="003F7088">
              <w:rPr>
                <w:rFonts w:ascii="Times New Roman" w:hAnsi="Times New Roman"/>
                <w:i/>
                <w:u w:val="single"/>
              </w:rPr>
              <w:t>ng c</w:t>
            </w:r>
            <w:r w:rsidR="003F7088" w:rsidRPr="003F7088">
              <w:rPr>
                <w:rFonts w:ascii="Times New Roman" w:hAnsi="Times New Roman"/>
                <w:i/>
                <w:u w:val="single"/>
              </w:rPr>
              <w:t>ổ</w:t>
            </w:r>
            <w:r w:rsidRPr="003F7088">
              <w:rPr>
                <w:rFonts w:ascii="Times New Roman" w:hAnsi="Times New Roman"/>
                <w:i/>
                <w:u w:val="single"/>
              </w:rPr>
              <w:t xml:space="preserve"> t</w:t>
            </w:r>
            <w:r w:rsidR="003F7088" w:rsidRPr="003F7088">
              <w:rPr>
                <w:rFonts w:ascii="Times New Roman" w:hAnsi="Times New Roman"/>
                <w:i/>
                <w:u w:val="single"/>
              </w:rPr>
              <w:t>ụ</w:t>
            </w:r>
            <w:r w:rsidRPr="003F7088">
              <w:rPr>
                <w:rFonts w:ascii="Times New Roman" w:hAnsi="Times New Roman"/>
                <w:i/>
                <w:u w:val="single"/>
              </w:rPr>
              <w:t>c</w:t>
            </w:r>
            <w:r w:rsidRPr="003F7088">
              <w:rPr>
                <w:rFonts w:ascii="Times New Roman" w:hAnsi="Times New Roman"/>
              </w:rPr>
              <w:t xml:space="preserve"> .</w:t>
            </w:r>
          </w:p>
          <w:p w:rsidR="00D42ADF" w:rsidRPr="003F7088" w:rsidRDefault="00D42ADF" w:rsidP="00FB2FF5">
            <w:pPr>
              <w:jc w:val="both"/>
              <w:rPr>
                <w:rFonts w:ascii="Times New Roman" w:hAnsi="Times New Roman"/>
              </w:rPr>
            </w:pPr>
            <w:r w:rsidRPr="003F7088">
              <w:rPr>
                <w:rFonts w:ascii="Times New Roman" w:hAnsi="Times New Roman"/>
              </w:rPr>
              <w:tab/>
              <w:t>Cu</w:t>
            </w:r>
            <w:r w:rsidR="003F7088" w:rsidRPr="003F7088">
              <w:rPr>
                <w:rFonts w:ascii="Times New Roman" w:hAnsi="Times New Roman"/>
              </w:rPr>
              <w:t>ộ</w:t>
            </w:r>
            <w:r w:rsidRPr="003F7088">
              <w:rPr>
                <w:rFonts w:ascii="Times New Roman" w:hAnsi="Times New Roman"/>
              </w:rPr>
              <w:t xml:space="preserve">c </w:t>
            </w:r>
            <w:r w:rsidR="003F7088" w:rsidRPr="003F7088">
              <w:rPr>
                <w:rFonts w:ascii="Times New Roman" w:hAnsi="Times New Roman"/>
              </w:rPr>
              <w:t>đờ</w:t>
            </w:r>
            <w:r w:rsidRPr="003F7088">
              <w:rPr>
                <w:rFonts w:ascii="Times New Roman" w:hAnsi="Times New Roman"/>
              </w:rPr>
              <w:t>i nghi</w:t>
            </w:r>
            <w:r w:rsidR="003F7088" w:rsidRPr="003F7088">
              <w:rPr>
                <w:rFonts w:ascii="Times New Roman" w:hAnsi="Times New Roman"/>
              </w:rPr>
              <w:t>ệ</w:t>
            </w:r>
            <w:r w:rsidRPr="003F7088">
              <w:rPr>
                <w:rFonts w:ascii="Times New Roman" w:hAnsi="Times New Roman"/>
              </w:rPr>
              <w:t>t ng</w:t>
            </w:r>
            <w:r w:rsidR="003F7088" w:rsidRPr="003F7088">
              <w:rPr>
                <w:rFonts w:ascii="Times New Roman" w:hAnsi="Times New Roman"/>
              </w:rPr>
              <w:t>ã</w:t>
            </w:r>
            <w:r w:rsidRPr="003F7088">
              <w:rPr>
                <w:rFonts w:ascii="Times New Roman" w:hAnsi="Times New Roman"/>
              </w:rPr>
              <w:t>, b</w:t>
            </w:r>
            <w:r w:rsidR="003F7088" w:rsidRPr="003F7088">
              <w:rPr>
                <w:rFonts w:ascii="Times New Roman" w:hAnsi="Times New Roman"/>
              </w:rPr>
              <w:t>ấ</w:t>
            </w:r>
            <w:r w:rsidRPr="003F7088">
              <w:rPr>
                <w:rFonts w:ascii="Times New Roman" w:hAnsi="Times New Roman"/>
              </w:rPr>
              <w:t>t c</w:t>
            </w:r>
            <w:r w:rsidR="003F7088" w:rsidRPr="003F7088">
              <w:rPr>
                <w:rFonts w:ascii="Times New Roman" w:hAnsi="Times New Roman"/>
              </w:rPr>
              <w:t>ô</w:t>
            </w:r>
            <w:r w:rsidRPr="003F7088">
              <w:rPr>
                <w:rFonts w:ascii="Times New Roman" w:hAnsi="Times New Roman"/>
              </w:rPr>
              <w:t xml:space="preserve">ng </w:t>
            </w:r>
            <w:r w:rsidR="003F7088" w:rsidRPr="003F7088">
              <w:rPr>
                <w:rFonts w:ascii="Times New Roman" w:hAnsi="Times New Roman"/>
              </w:rPr>
              <w:t>đã</w:t>
            </w:r>
            <w:r w:rsidRPr="003F7088">
              <w:rPr>
                <w:rFonts w:ascii="Times New Roman" w:hAnsi="Times New Roman"/>
              </w:rPr>
              <w:t xml:space="preserve"> t</w:t>
            </w:r>
            <w:r w:rsidR="003F7088" w:rsidRPr="003F7088">
              <w:rPr>
                <w:rFonts w:ascii="Times New Roman" w:hAnsi="Times New Roman"/>
              </w:rPr>
              <w:t>ướ</w:t>
            </w:r>
            <w:r w:rsidRPr="003F7088">
              <w:rPr>
                <w:rFonts w:ascii="Times New Roman" w:hAnsi="Times New Roman"/>
              </w:rPr>
              <w:t xml:space="preserve">c </w:t>
            </w:r>
            <w:r w:rsidR="003F7088" w:rsidRPr="003F7088">
              <w:rPr>
                <w:rFonts w:ascii="Times New Roman" w:hAnsi="Times New Roman"/>
              </w:rPr>
              <w:t>đ</w:t>
            </w:r>
            <w:r w:rsidRPr="003F7088">
              <w:rPr>
                <w:rFonts w:ascii="Times New Roman" w:hAnsi="Times New Roman"/>
              </w:rPr>
              <w:t>o</w:t>
            </w:r>
            <w:r w:rsidR="003F7088" w:rsidRPr="003F7088">
              <w:rPr>
                <w:rFonts w:ascii="Times New Roman" w:hAnsi="Times New Roman"/>
              </w:rPr>
              <w:t>ạ</w:t>
            </w:r>
            <w:r w:rsidRPr="003F7088">
              <w:rPr>
                <w:rFonts w:ascii="Times New Roman" w:hAnsi="Times New Roman"/>
              </w:rPr>
              <w:t>t c</w:t>
            </w:r>
            <w:r w:rsidR="003F7088" w:rsidRPr="003F7088">
              <w:rPr>
                <w:rFonts w:ascii="Times New Roman" w:hAnsi="Times New Roman"/>
              </w:rPr>
              <w:t>ủ</w:t>
            </w:r>
            <w:r w:rsidRPr="003F7088">
              <w:rPr>
                <w:rFonts w:ascii="Times New Roman" w:hAnsi="Times New Roman"/>
              </w:rPr>
              <w:t>a m</w:t>
            </w:r>
            <w:r w:rsidR="003F7088" w:rsidRPr="003F7088">
              <w:rPr>
                <w:rFonts w:ascii="Times New Roman" w:hAnsi="Times New Roman"/>
              </w:rPr>
              <w:t>ẹ</w:t>
            </w:r>
            <w:r w:rsidRPr="003F7088">
              <w:rPr>
                <w:rFonts w:ascii="Times New Roman" w:hAnsi="Times New Roman"/>
              </w:rPr>
              <w:t xml:space="preserve"> t</w:t>
            </w:r>
            <w:r w:rsidR="003F7088" w:rsidRPr="003F7088">
              <w:rPr>
                <w:rFonts w:ascii="Times New Roman" w:hAnsi="Times New Roman"/>
              </w:rPr>
              <w:t>ấ</w:t>
            </w:r>
            <w:r w:rsidRPr="003F7088">
              <w:rPr>
                <w:rFonts w:ascii="Times New Roman" w:hAnsi="Times New Roman"/>
              </w:rPr>
              <w:t>t c</w:t>
            </w:r>
            <w:r w:rsidR="003F7088" w:rsidRPr="003F7088">
              <w:rPr>
                <w:rFonts w:ascii="Times New Roman" w:hAnsi="Times New Roman"/>
              </w:rPr>
              <w:t>ả</w:t>
            </w:r>
            <w:r w:rsidRPr="003F7088">
              <w:rPr>
                <w:rFonts w:ascii="Times New Roman" w:hAnsi="Times New Roman"/>
              </w:rPr>
              <w:t xml:space="preserve"> tu</w:t>
            </w:r>
            <w:r w:rsidR="003F7088" w:rsidRPr="003F7088">
              <w:rPr>
                <w:rFonts w:ascii="Times New Roman" w:hAnsi="Times New Roman"/>
              </w:rPr>
              <w:t>ổ</w:t>
            </w:r>
            <w:r w:rsidRPr="003F7088">
              <w:rPr>
                <w:rFonts w:ascii="Times New Roman" w:hAnsi="Times New Roman"/>
              </w:rPr>
              <w:t>i xu</w:t>
            </w:r>
            <w:r w:rsidR="003F7088" w:rsidRPr="003F7088">
              <w:rPr>
                <w:rFonts w:ascii="Times New Roman" w:hAnsi="Times New Roman"/>
              </w:rPr>
              <w:t>â</w:t>
            </w:r>
            <w:r w:rsidRPr="003F7088">
              <w:rPr>
                <w:rFonts w:ascii="Times New Roman" w:hAnsi="Times New Roman"/>
              </w:rPr>
              <w:t>n, ni</w:t>
            </w:r>
            <w:r w:rsidR="003F7088" w:rsidRPr="003F7088">
              <w:rPr>
                <w:rFonts w:ascii="Times New Roman" w:hAnsi="Times New Roman"/>
              </w:rPr>
              <w:t>ề</w:t>
            </w:r>
            <w:r w:rsidRPr="003F7088">
              <w:rPr>
                <w:rFonts w:ascii="Times New Roman" w:hAnsi="Times New Roman"/>
              </w:rPr>
              <w:t>m vui, h</w:t>
            </w:r>
            <w:r w:rsidR="003F7088" w:rsidRPr="003F7088">
              <w:rPr>
                <w:rFonts w:ascii="Times New Roman" w:hAnsi="Times New Roman"/>
              </w:rPr>
              <w:t>ạ</w:t>
            </w:r>
            <w:r w:rsidRPr="003F7088">
              <w:rPr>
                <w:rFonts w:ascii="Times New Roman" w:hAnsi="Times New Roman"/>
              </w:rPr>
              <w:t>nh ph</w:t>
            </w:r>
            <w:r w:rsidR="003F7088" w:rsidRPr="003F7088">
              <w:rPr>
                <w:rFonts w:ascii="Times New Roman" w:hAnsi="Times New Roman"/>
              </w:rPr>
              <w:t>ú</w:t>
            </w:r>
            <w:r w:rsidRPr="003F7088">
              <w:rPr>
                <w:rFonts w:ascii="Times New Roman" w:hAnsi="Times New Roman"/>
              </w:rPr>
              <w:t>c...C</w:t>
            </w:r>
            <w:r w:rsidR="003F7088" w:rsidRPr="003F7088">
              <w:rPr>
                <w:rFonts w:ascii="Times New Roman" w:hAnsi="Times New Roman"/>
              </w:rPr>
              <w:t>à</w:t>
            </w:r>
            <w:r w:rsidRPr="003F7088">
              <w:rPr>
                <w:rFonts w:ascii="Times New Roman" w:hAnsi="Times New Roman"/>
              </w:rPr>
              <w:t>ng y</w:t>
            </w:r>
            <w:r w:rsidR="003F7088" w:rsidRPr="003F7088">
              <w:rPr>
                <w:rFonts w:ascii="Times New Roman" w:hAnsi="Times New Roman"/>
              </w:rPr>
              <w:t>ê</w:t>
            </w:r>
            <w:r w:rsidRPr="003F7088">
              <w:rPr>
                <w:rFonts w:ascii="Times New Roman" w:hAnsi="Times New Roman"/>
              </w:rPr>
              <w:t>u th</w:t>
            </w:r>
            <w:r w:rsidR="003F7088" w:rsidRPr="003F7088">
              <w:rPr>
                <w:rFonts w:ascii="Times New Roman" w:hAnsi="Times New Roman"/>
              </w:rPr>
              <w:t>ươ</w:t>
            </w:r>
            <w:r w:rsidRPr="003F7088">
              <w:rPr>
                <w:rFonts w:ascii="Times New Roman" w:hAnsi="Times New Roman"/>
              </w:rPr>
              <w:t>ng m</w:t>
            </w:r>
            <w:r w:rsidR="003F7088" w:rsidRPr="003F7088">
              <w:rPr>
                <w:rFonts w:ascii="Times New Roman" w:hAnsi="Times New Roman"/>
              </w:rPr>
              <w:t>ẹ</w:t>
            </w:r>
            <w:r w:rsidRPr="003F7088">
              <w:rPr>
                <w:rFonts w:ascii="Times New Roman" w:hAnsi="Times New Roman"/>
              </w:rPr>
              <w:t xml:space="preserve"> bao nhi</w:t>
            </w:r>
            <w:r w:rsidR="003F7088" w:rsidRPr="003F7088">
              <w:rPr>
                <w:rFonts w:ascii="Times New Roman" w:hAnsi="Times New Roman"/>
              </w:rPr>
              <w:t>ê</w:t>
            </w:r>
            <w:r w:rsidRPr="003F7088">
              <w:rPr>
                <w:rFonts w:ascii="Times New Roman" w:hAnsi="Times New Roman"/>
              </w:rPr>
              <w:t>u, thi n</w:t>
            </w:r>
            <w:r w:rsidR="003F7088" w:rsidRPr="003F7088">
              <w:rPr>
                <w:rFonts w:ascii="Times New Roman" w:hAnsi="Times New Roman"/>
              </w:rPr>
              <w:t>ỗ</w:t>
            </w:r>
            <w:r w:rsidRPr="003F7088">
              <w:rPr>
                <w:rFonts w:ascii="Times New Roman" w:hAnsi="Times New Roman"/>
              </w:rPr>
              <w:t>i c</w:t>
            </w:r>
            <w:r w:rsidR="003F7088" w:rsidRPr="003F7088">
              <w:rPr>
                <w:rFonts w:ascii="Times New Roman" w:hAnsi="Times New Roman"/>
              </w:rPr>
              <w:t>ă</w:t>
            </w:r>
            <w:r w:rsidRPr="003F7088">
              <w:rPr>
                <w:rFonts w:ascii="Times New Roman" w:hAnsi="Times New Roman"/>
              </w:rPr>
              <w:t>m th</w:t>
            </w:r>
            <w:r w:rsidR="003F7088" w:rsidRPr="003F7088">
              <w:rPr>
                <w:rFonts w:ascii="Times New Roman" w:hAnsi="Times New Roman"/>
              </w:rPr>
              <w:t>ù</w:t>
            </w:r>
            <w:r w:rsidRPr="003F7088">
              <w:rPr>
                <w:rFonts w:ascii="Times New Roman" w:hAnsi="Times New Roman"/>
              </w:rPr>
              <w:t xml:space="preserve"> x</w:t>
            </w:r>
            <w:r w:rsidR="003F7088" w:rsidRPr="003F7088">
              <w:rPr>
                <w:rFonts w:ascii="Times New Roman" w:hAnsi="Times New Roman"/>
              </w:rPr>
              <w:t>ã</w:t>
            </w:r>
            <w:r w:rsidRPr="003F7088">
              <w:rPr>
                <w:rFonts w:ascii="Times New Roman" w:hAnsi="Times New Roman"/>
              </w:rPr>
              <w:t xml:space="preserve"> h</w:t>
            </w:r>
            <w:r w:rsidR="003F7088" w:rsidRPr="003F7088">
              <w:rPr>
                <w:rFonts w:ascii="Times New Roman" w:hAnsi="Times New Roman"/>
              </w:rPr>
              <w:t>ộ</w:t>
            </w:r>
            <w:r w:rsidRPr="003F7088">
              <w:rPr>
                <w:rFonts w:ascii="Times New Roman" w:hAnsi="Times New Roman"/>
              </w:rPr>
              <w:t>i c</w:t>
            </w:r>
            <w:r w:rsidR="003F7088" w:rsidRPr="003F7088">
              <w:rPr>
                <w:rFonts w:ascii="Times New Roman" w:hAnsi="Times New Roman"/>
              </w:rPr>
              <w:t>à</w:t>
            </w:r>
            <w:r w:rsidRPr="003F7088">
              <w:rPr>
                <w:rFonts w:ascii="Times New Roman" w:hAnsi="Times New Roman"/>
              </w:rPr>
              <w:t>ng s</w:t>
            </w:r>
            <w:r w:rsidR="003F7088" w:rsidRPr="003F7088">
              <w:rPr>
                <w:rFonts w:ascii="Times New Roman" w:hAnsi="Times New Roman"/>
              </w:rPr>
              <w:t>â</w:t>
            </w:r>
            <w:r w:rsidRPr="003F7088">
              <w:rPr>
                <w:rFonts w:ascii="Times New Roman" w:hAnsi="Times New Roman"/>
              </w:rPr>
              <w:t>u s</w:t>
            </w:r>
            <w:r w:rsidR="003F7088" w:rsidRPr="003F7088">
              <w:rPr>
                <w:rFonts w:ascii="Times New Roman" w:hAnsi="Times New Roman"/>
              </w:rPr>
              <w:t>ắ</w:t>
            </w:r>
            <w:r w:rsidRPr="003F7088">
              <w:rPr>
                <w:rFonts w:ascii="Times New Roman" w:hAnsi="Times New Roman"/>
              </w:rPr>
              <w:t>c quy</w:t>
            </w:r>
            <w:r w:rsidR="003F7088" w:rsidRPr="003F7088">
              <w:rPr>
                <w:rFonts w:ascii="Times New Roman" w:hAnsi="Times New Roman"/>
              </w:rPr>
              <w:t>ế</w:t>
            </w:r>
            <w:r w:rsidRPr="003F7088">
              <w:rPr>
                <w:rFonts w:ascii="Times New Roman" w:hAnsi="Times New Roman"/>
              </w:rPr>
              <w:t>t li</w:t>
            </w:r>
            <w:r w:rsidR="003F7088" w:rsidRPr="003F7088">
              <w:rPr>
                <w:rFonts w:ascii="Times New Roman" w:hAnsi="Times New Roman"/>
              </w:rPr>
              <w:t>ệ</w:t>
            </w:r>
            <w:r w:rsidRPr="003F7088">
              <w:rPr>
                <w:rFonts w:ascii="Times New Roman" w:hAnsi="Times New Roman"/>
              </w:rPr>
              <w:t>t b</w:t>
            </w:r>
            <w:r w:rsidR="003F7088" w:rsidRPr="003F7088">
              <w:rPr>
                <w:rFonts w:ascii="Times New Roman" w:hAnsi="Times New Roman"/>
              </w:rPr>
              <w:t>ấ</w:t>
            </w:r>
            <w:r w:rsidRPr="003F7088">
              <w:rPr>
                <w:rFonts w:ascii="Times New Roman" w:hAnsi="Times New Roman"/>
              </w:rPr>
              <w:t>y nhi</w:t>
            </w:r>
            <w:r w:rsidR="003F7088" w:rsidRPr="003F7088">
              <w:rPr>
                <w:rFonts w:ascii="Times New Roman" w:hAnsi="Times New Roman"/>
              </w:rPr>
              <w:t>ê</w:t>
            </w:r>
            <w:r w:rsidRPr="003F7088">
              <w:rPr>
                <w:rFonts w:ascii="Times New Roman" w:hAnsi="Times New Roman"/>
              </w:rPr>
              <w:t>u: “Gi</w:t>
            </w:r>
            <w:r w:rsidR="003F7088" w:rsidRPr="003F7088">
              <w:rPr>
                <w:rFonts w:ascii="Times New Roman" w:hAnsi="Times New Roman"/>
              </w:rPr>
              <w:t>á</w:t>
            </w:r>
            <w:r w:rsidRPr="003F7088">
              <w:rPr>
                <w:rFonts w:ascii="Times New Roman" w:hAnsi="Times New Roman"/>
              </w:rPr>
              <w:t xml:space="preserve"> nh</w:t>
            </w:r>
            <w:r w:rsidR="003F7088" w:rsidRPr="003F7088">
              <w:rPr>
                <w:rFonts w:ascii="Times New Roman" w:hAnsi="Times New Roman"/>
              </w:rPr>
              <w:t>ữ</w:t>
            </w:r>
            <w:r w:rsidRPr="003F7088">
              <w:rPr>
                <w:rFonts w:ascii="Times New Roman" w:hAnsi="Times New Roman"/>
              </w:rPr>
              <w:t>ng c</w:t>
            </w:r>
            <w:r w:rsidR="003F7088" w:rsidRPr="003F7088">
              <w:rPr>
                <w:rFonts w:ascii="Times New Roman" w:hAnsi="Times New Roman"/>
              </w:rPr>
              <w:t>ổ</w:t>
            </w:r>
            <w:r w:rsidRPr="003F7088">
              <w:rPr>
                <w:rFonts w:ascii="Times New Roman" w:hAnsi="Times New Roman"/>
              </w:rPr>
              <w:t xml:space="preserve"> t</w:t>
            </w:r>
            <w:r w:rsidR="003F7088" w:rsidRPr="003F7088">
              <w:rPr>
                <w:rFonts w:ascii="Times New Roman" w:hAnsi="Times New Roman"/>
              </w:rPr>
              <w:t>ụ</w:t>
            </w:r>
            <w:r w:rsidRPr="003F7088">
              <w:rPr>
                <w:rFonts w:ascii="Times New Roman" w:hAnsi="Times New Roman"/>
              </w:rPr>
              <w:t>c kia l</w:t>
            </w:r>
            <w:r w:rsidR="003F7088" w:rsidRPr="003F7088">
              <w:rPr>
                <w:rFonts w:ascii="Times New Roman" w:hAnsi="Times New Roman"/>
              </w:rPr>
              <w:t>à</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t v</w:t>
            </w:r>
            <w:r w:rsidR="003F7088" w:rsidRPr="003F7088">
              <w:rPr>
                <w:rFonts w:ascii="Times New Roman" w:hAnsi="Times New Roman"/>
              </w:rPr>
              <w:t>ậ</w:t>
            </w:r>
            <w:r w:rsidRPr="003F7088">
              <w:rPr>
                <w:rFonts w:ascii="Times New Roman" w:hAnsi="Times New Roman"/>
              </w:rPr>
              <w:t>t nh</w:t>
            </w:r>
            <w:r w:rsidR="003F7088" w:rsidRPr="003F7088">
              <w:rPr>
                <w:rFonts w:ascii="Times New Roman" w:hAnsi="Times New Roman"/>
              </w:rPr>
              <w:t>ư</w:t>
            </w:r>
            <w:r w:rsidRPr="003F7088">
              <w:rPr>
                <w:rFonts w:ascii="Times New Roman" w:hAnsi="Times New Roman"/>
              </w:rPr>
              <w:t xml:space="preserve"> .........  m</w:t>
            </w:r>
            <w:r w:rsidR="003F7088" w:rsidRPr="003F7088">
              <w:rPr>
                <w:rFonts w:ascii="Times New Roman" w:hAnsi="Times New Roman"/>
              </w:rPr>
              <w:t>ớ</w:t>
            </w:r>
            <w:r w:rsidRPr="003F7088">
              <w:rPr>
                <w:rFonts w:ascii="Times New Roman" w:hAnsi="Times New Roman"/>
              </w:rPr>
              <w:t>i th</w:t>
            </w:r>
            <w:r w:rsidR="003F7088" w:rsidRPr="003F7088">
              <w:rPr>
                <w:rFonts w:ascii="Times New Roman" w:hAnsi="Times New Roman"/>
              </w:rPr>
              <w:t>ô</w:t>
            </w:r>
            <w:r w:rsidRPr="003F7088">
              <w:rPr>
                <w:rFonts w:ascii="Times New Roman" w:hAnsi="Times New Roman"/>
              </w:rPr>
              <w:t>i”</w:t>
            </w:r>
          </w:p>
          <w:p w:rsidR="00D42ADF" w:rsidRPr="003F7088" w:rsidRDefault="00D42ADF" w:rsidP="00FB2FF5">
            <w:pPr>
              <w:ind w:firstLine="720"/>
              <w:jc w:val="both"/>
              <w:rPr>
                <w:rFonts w:ascii="Times New Roman" w:hAnsi="Times New Roman"/>
                <w:i/>
                <w:u w:val="single"/>
              </w:rPr>
            </w:pPr>
            <w:r w:rsidRPr="003F7088">
              <w:rPr>
                <w:rFonts w:ascii="Times New Roman" w:hAnsi="Times New Roman"/>
                <w:i/>
                <w:u w:val="single"/>
              </w:rPr>
              <w:t>*. Ni</w:t>
            </w:r>
            <w:r w:rsidR="003F7088" w:rsidRPr="003F7088">
              <w:rPr>
                <w:rFonts w:ascii="Times New Roman" w:hAnsi="Times New Roman"/>
                <w:i/>
                <w:u w:val="single"/>
              </w:rPr>
              <w:t>ề</w:t>
            </w:r>
            <w:r w:rsidRPr="003F7088">
              <w:rPr>
                <w:rFonts w:ascii="Times New Roman" w:hAnsi="Times New Roman"/>
                <w:i/>
                <w:u w:val="single"/>
              </w:rPr>
              <w:t>m khao kh</w:t>
            </w:r>
            <w:r w:rsidR="003F7088" w:rsidRPr="003F7088">
              <w:rPr>
                <w:rFonts w:ascii="Times New Roman" w:hAnsi="Times New Roman"/>
                <w:i/>
                <w:u w:val="single"/>
              </w:rPr>
              <w:t>á</w:t>
            </w:r>
            <w:r w:rsidRPr="003F7088">
              <w:rPr>
                <w:rFonts w:ascii="Times New Roman" w:hAnsi="Times New Roman"/>
                <w:i/>
                <w:u w:val="single"/>
              </w:rPr>
              <w:t xml:space="preserve">t </w:t>
            </w:r>
            <w:r w:rsidR="003F7088" w:rsidRPr="003F7088">
              <w:rPr>
                <w:rFonts w:ascii="Times New Roman" w:hAnsi="Times New Roman"/>
                <w:i/>
                <w:u w:val="single"/>
              </w:rPr>
              <w:t>đượ</w:t>
            </w:r>
            <w:r w:rsidRPr="003F7088">
              <w:rPr>
                <w:rFonts w:ascii="Times New Roman" w:hAnsi="Times New Roman"/>
                <w:i/>
                <w:u w:val="single"/>
              </w:rPr>
              <w:t>c g</w:t>
            </w:r>
            <w:r w:rsidR="003F7088" w:rsidRPr="003F7088">
              <w:rPr>
                <w:rFonts w:ascii="Times New Roman" w:hAnsi="Times New Roman"/>
                <w:i/>
                <w:u w:val="single"/>
              </w:rPr>
              <w:t>ặ</w:t>
            </w:r>
            <w:r w:rsidRPr="003F7088">
              <w:rPr>
                <w:rFonts w:ascii="Times New Roman" w:hAnsi="Times New Roman"/>
                <w:i/>
                <w:u w:val="single"/>
              </w:rPr>
              <w:t>p m</w:t>
            </w:r>
            <w:r w:rsidR="003F7088" w:rsidRPr="003F7088">
              <w:rPr>
                <w:rFonts w:ascii="Times New Roman" w:hAnsi="Times New Roman"/>
                <w:i/>
                <w:u w:val="single"/>
              </w:rPr>
              <w:t>ẹ</w:t>
            </w:r>
            <w:r w:rsidRPr="003F7088">
              <w:rPr>
                <w:rFonts w:ascii="Times New Roman" w:hAnsi="Times New Roman"/>
                <w:i/>
                <w:u w:val="single"/>
              </w:rPr>
              <w:t xml:space="preserve"> l</w:t>
            </w:r>
            <w:r w:rsidR="003F7088" w:rsidRPr="003F7088">
              <w:rPr>
                <w:rFonts w:ascii="Times New Roman" w:hAnsi="Times New Roman"/>
                <w:i/>
                <w:u w:val="single"/>
              </w:rPr>
              <w:t>ê</w:t>
            </w:r>
            <w:r w:rsidRPr="003F7088">
              <w:rPr>
                <w:rFonts w:ascii="Times New Roman" w:hAnsi="Times New Roman"/>
                <w:i/>
                <w:u w:val="single"/>
              </w:rPr>
              <w:t>n t</w:t>
            </w:r>
            <w:r w:rsidR="003F7088" w:rsidRPr="003F7088">
              <w:rPr>
                <w:rFonts w:ascii="Times New Roman" w:hAnsi="Times New Roman"/>
                <w:i/>
                <w:u w:val="single"/>
              </w:rPr>
              <w:t>ớ</w:t>
            </w:r>
            <w:r w:rsidRPr="003F7088">
              <w:rPr>
                <w:rFonts w:ascii="Times New Roman" w:hAnsi="Times New Roman"/>
                <w:i/>
                <w:u w:val="single"/>
              </w:rPr>
              <w:t>i c</w:t>
            </w:r>
            <w:r w:rsidR="003F7088" w:rsidRPr="003F7088">
              <w:rPr>
                <w:rFonts w:ascii="Times New Roman" w:hAnsi="Times New Roman"/>
                <w:i/>
                <w:u w:val="single"/>
              </w:rPr>
              <w:t>ự</w:t>
            </w:r>
            <w:r w:rsidRPr="003F7088">
              <w:rPr>
                <w:rFonts w:ascii="Times New Roman" w:hAnsi="Times New Roman"/>
                <w:i/>
                <w:u w:val="single"/>
              </w:rPr>
              <w:t xml:space="preserve">c </w:t>
            </w:r>
            <w:r w:rsidR="003F7088" w:rsidRPr="003F7088">
              <w:rPr>
                <w:rFonts w:ascii="Times New Roman" w:hAnsi="Times New Roman"/>
                <w:i/>
                <w:u w:val="single"/>
              </w:rPr>
              <w:t>đ</w:t>
            </w:r>
            <w:r w:rsidRPr="003F7088">
              <w:rPr>
                <w:rFonts w:ascii="Times New Roman" w:hAnsi="Times New Roman"/>
                <w:i/>
                <w:u w:val="single"/>
              </w:rPr>
              <w:t>i</w:t>
            </w:r>
            <w:r w:rsidR="003F7088" w:rsidRPr="003F7088">
              <w:rPr>
                <w:rFonts w:ascii="Times New Roman" w:hAnsi="Times New Roman"/>
                <w:i/>
                <w:u w:val="single"/>
              </w:rPr>
              <w:t>ể</w:t>
            </w:r>
            <w:r w:rsidRPr="003F7088">
              <w:rPr>
                <w:rFonts w:ascii="Times New Roman" w:hAnsi="Times New Roman"/>
                <w:i/>
                <w:u w:val="single"/>
              </w:rPr>
              <w:t xml:space="preserve">m </w:t>
            </w:r>
          </w:p>
          <w:p w:rsidR="00D42ADF" w:rsidRPr="003F7088" w:rsidRDefault="00D42ADF" w:rsidP="00FB2FF5">
            <w:pPr>
              <w:jc w:val="both"/>
              <w:rPr>
                <w:rFonts w:ascii="Times New Roman" w:hAnsi="Times New Roman"/>
              </w:rPr>
            </w:pPr>
            <w:r w:rsidRPr="003F7088">
              <w:rPr>
                <w:rFonts w:ascii="Times New Roman" w:hAnsi="Times New Roman"/>
              </w:rPr>
              <w:tab/>
              <w:t>Nh</w:t>
            </w:r>
            <w:r w:rsidR="003F7088" w:rsidRPr="003F7088">
              <w:rPr>
                <w:rFonts w:ascii="Times New Roman" w:hAnsi="Times New Roman"/>
              </w:rPr>
              <w:t>ữ</w:t>
            </w:r>
            <w:r w:rsidRPr="003F7088">
              <w:rPr>
                <w:rFonts w:ascii="Times New Roman" w:hAnsi="Times New Roman"/>
              </w:rPr>
              <w:t>ng ng</w:t>
            </w:r>
            <w:r w:rsidR="003F7088" w:rsidRPr="003F7088">
              <w:rPr>
                <w:rFonts w:ascii="Times New Roman" w:hAnsi="Times New Roman"/>
              </w:rPr>
              <w:t>à</w:t>
            </w:r>
            <w:r w:rsidRPr="003F7088">
              <w:rPr>
                <w:rFonts w:ascii="Times New Roman" w:hAnsi="Times New Roman"/>
              </w:rPr>
              <w:t>y th</w:t>
            </w:r>
            <w:r w:rsidR="003F7088" w:rsidRPr="003F7088">
              <w:rPr>
                <w:rFonts w:ascii="Times New Roman" w:hAnsi="Times New Roman"/>
              </w:rPr>
              <w:t>á</w:t>
            </w:r>
            <w:r w:rsidRPr="003F7088">
              <w:rPr>
                <w:rFonts w:ascii="Times New Roman" w:hAnsi="Times New Roman"/>
              </w:rPr>
              <w:t>ng xa m</w:t>
            </w:r>
            <w:r w:rsidR="003F7088" w:rsidRPr="003F7088">
              <w:rPr>
                <w:rFonts w:ascii="Times New Roman" w:hAnsi="Times New Roman"/>
              </w:rPr>
              <w:t>ẹ</w:t>
            </w:r>
            <w:r w:rsidRPr="003F7088">
              <w:rPr>
                <w:rFonts w:ascii="Times New Roman" w:hAnsi="Times New Roman"/>
              </w:rPr>
              <w:t>, H</w:t>
            </w:r>
            <w:r w:rsidR="003F7088" w:rsidRPr="003F7088">
              <w:rPr>
                <w:rFonts w:ascii="Times New Roman" w:hAnsi="Times New Roman"/>
              </w:rPr>
              <w:t>ồ</w:t>
            </w:r>
            <w:r w:rsidRPr="003F7088">
              <w:rPr>
                <w:rFonts w:ascii="Times New Roman" w:hAnsi="Times New Roman"/>
              </w:rPr>
              <w:t>ng ph</w:t>
            </w:r>
            <w:r w:rsidR="003F7088" w:rsidRPr="003F7088">
              <w:rPr>
                <w:rFonts w:ascii="Times New Roman" w:hAnsi="Times New Roman"/>
              </w:rPr>
              <w:t>ả</w:t>
            </w:r>
            <w:r w:rsidRPr="003F7088">
              <w:rPr>
                <w:rFonts w:ascii="Times New Roman" w:hAnsi="Times New Roman"/>
              </w:rPr>
              <w:t>i s</w:t>
            </w:r>
            <w:r w:rsidR="003F7088" w:rsidRPr="003F7088">
              <w:rPr>
                <w:rFonts w:ascii="Times New Roman" w:hAnsi="Times New Roman"/>
              </w:rPr>
              <w:t>ố</w:t>
            </w:r>
            <w:r w:rsidRPr="003F7088">
              <w:rPr>
                <w:rFonts w:ascii="Times New Roman" w:hAnsi="Times New Roman"/>
              </w:rPr>
              <w:t xml:space="preserve">ng trong </w:t>
            </w:r>
            <w:r w:rsidR="003F7088" w:rsidRPr="003F7088">
              <w:rPr>
                <w:rFonts w:ascii="Times New Roman" w:hAnsi="Times New Roman"/>
              </w:rPr>
              <w:t>đ</w:t>
            </w:r>
            <w:r w:rsidRPr="003F7088">
              <w:rPr>
                <w:rFonts w:ascii="Times New Roman" w:hAnsi="Times New Roman"/>
              </w:rPr>
              <w:t>au kh</w:t>
            </w:r>
            <w:r w:rsidR="003F7088" w:rsidRPr="003F7088">
              <w:rPr>
                <w:rFonts w:ascii="Times New Roman" w:hAnsi="Times New Roman"/>
              </w:rPr>
              <w:t>ổ</w:t>
            </w:r>
            <w:r w:rsidRPr="003F7088">
              <w:rPr>
                <w:rFonts w:ascii="Times New Roman" w:hAnsi="Times New Roman"/>
              </w:rPr>
              <w:t xml:space="preserve"> thi</w:t>
            </w:r>
            <w:r w:rsidR="003F7088" w:rsidRPr="003F7088">
              <w:rPr>
                <w:rFonts w:ascii="Times New Roman" w:hAnsi="Times New Roman"/>
              </w:rPr>
              <w:t>ế</w:t>
            </w:r>
            <w:r w:rsidRPr="003F7088">
              <w:rPr>
                <w:rFonts w:ascii="Times New Roman" w:hAnsi="Times New Roman"/>
              </w:rPr>
              <w:t>u th</w:t>
            </w:r>
            <w:r w:rsidR="003F7088" w:rsidRPr="003F7088">
              <w:rPr>
                <w:rFonts w:ascii="Times New Roman" w:hAnsi="Times New Roman"/>
              </w:rPr>
              <w:t>ố</w:t>
            </w:r>
            <w:r w:rsidRPr="003F7088">
              <w:rPr>
                <w:rFonts w:ascii="Times New Roman" w:hAnsi="Times New Roman"/>
              </w:rPr>
              <w:t>n c</w:t>
            </w:r>
            <w:r w:rsidR="003F7088" w:rsidRPr="003F7088">
              <w:rPr>
                <w:rFonts w:ascii="Times New Roman" w:hAnsi="Times New Roman"/>
              </w:rPr>
              <w:t>ả</w:t>
            </w:r>
            <w:r w:rsidRPr="003F7088">
              <w:rPr>
                <w:rFonts w:ascii="Times New Roman" w:hAnsi="Times New Roman"/>
              </w:rPr>
              <w:t xml:space="preserve"> v</w:t>
            </w:r>
            <w:r w:rsidR="003F7088" w:rsidRPr="003F7088">
              <w:rPr>
                <w:rFonts w:ascii="Times New Roman" w:hAnsi="Times New Roman"/>
              </w:rPr>
              <w:t>ậ</w:t>
            </w:r>
            <w:r w:rsidRPr="003F7088">
              <w:rPr>
                <w:rFonts w:ascii="Times New Roman" w:hAnsi="Times New Roman"/>
              </w:rPr>
              <w:t>t ch</w:t>
            </w:r>
            <w:r w:rsidR="003F7088" w:rsidRPr="003F7088">
              <w:rPr>
                <w:rFonts w:ascii="Times New Roman" w:hAnsi="Times New Roman"/>
              </w:rPr>
              <w:t>ấ</w:t>
            </w:r>
            <w:r w:rsidRPr="003F7088">
              <w:rPr>
                <w:rFonts w:ascii="Times New Roman" w:hAnsi="Times New Roman"/>
              </w:rPr>
              <w:t>t, tinh th</w:t>
            </w:r>
            <w:r w:rsidR="003F7088" w:rsidRPr="003F7088">
              <w:rPr>
                <w:rFonts w:ascii="Times New Roman" w:hAnsi="Times New Roman"/>
              </w:rPr>
              <w:t>ầ</w:t>
            </w:r>
            <w:r w:rsidRPr="003F7088">
              <w:rPr>
                <w:rFonts w:ascii="Times New Roman" w:hAnsi="Times New Roman"/>
              </w:rPr>
              <w:t>n . C</w:t>
            </w:r>
            <w:r w:rsidR="003F7088" w:rsidRPr="003F7088">
              <w:rPr>
                <w:rFonts w:ascii="Times New Roman" w:hAnsi="Times New Roman"/>
              </w:rPr>
              <w:t>ó</w:t>
            </w:r>
            <w:r w:rsidRPr="003F7088">
              <w:rPr>
                <w:rFonts w:ascii="Times New Roman" w:hAnsi="Times New Roman"/>
              </w:rPr>
              <w:t xml:space="preserve"> nh</w:t>
            </w:r>
            <w:r w:rsidR="003F7088" w:rsidRPr="003F7088">
              <w:rPr>
                <w:rFonts w:ascii="Times New Roman" w:hAnsi="Times New Roman"/>
              </w:rPr>
              <w:t>ữ</w:t>
            </w:r>
            <w:r w:rsidRPr="003F7088">
              <w:rPr>
                <w:rFonts w:ascii="Times New Roman" w:hAnsi="Times New Roman"/>
              </w:rPr>
              <w:t xml:space="preserve">ng </w:t>
            </w:r>
            <w:r w:rsidR="003F7088" w:rsidRPr="003F7088">
              <w:rPr>
                <w:rFonts w:ascii="Times New Roman" w:hAnsi="Times New Roman"/>
              </w:rPr>
              <w:t>đê</w:t>
            </w:r>
            <w:r w:rsidRPr="003F7088">
              <w:rPr>
                <w:rFonts w:ascii="Times New Roman" w:hAnsi="Times New Roman"/>
              </w:rPr>
              <w:t xml:space="preserve">m Noen em </w:t>
            </w:r>
            <w:r w:rsidR="003F7088" w:rsidRPr="003F7088">
              <w:rPr>
                <w:rFonts w:ascii="Times New Roman" w:hAnsi="Times New Roman"/>
              </w:rPr>
              <w:t>đ</w:t>
            </w:r>
            <w:r w:rsidRPr="003F7088">
              <w:rPr>
                <w:rFonts w:ascii="Times New Roman" w:hAnsi="Times New Roman"/>
              </w:rPr>
              <w:t>i lang thang tr</w:t>
            </w:r>
            <w:r w:rsidR="003F7088" w:rsidRPr="003F7088">
              <w:rPr>
                <w:rFonts w:ascii="Times New Roman" w:hAnsi="Times New Roman"/>
              </w:rPr>
              <w:t>ê</w:t>
            </w:r>
            <w:r w:rsidRPr="003F7088">
              <w:rPr>
                <w:rFonts w:ascii="Times New Roman" w:hAnsi="Times New Roman"/>
              </w:rPr>
              <w:t>n ph</w:t>
            </w:r>
            <w:r w:rsidR="003F7088" w:rsidRPr="003F7088">
              <w:rPr>
                <w:rFonts w:ascii="Times New Roman" w:hAnsi="Times New Roman"/>
              </w:rPr>
              <w:t>ố</w:t>
            </w:r>
            <w:r w:rsidRPr="003F7088">
              <w:rPr>
                <w:rFonts w:ascii="Times New Roman" w:hAnsi="Times New Roman"/>
              </w:rPr>
              <w:t xml:space="preserve"> trong s</w:t>
            </w:r>
            <w:r w:rsidR="003F7088" w:rsidRPr="003F7088">
              <w:rPr>
                <w:rFonts w:ascii="Times New Roman" w:hAnsi="Times New Roman"/>
              </w:rPr>
              <w:t>ự</w:t>
            </w:r>
            <w:r w:rsidRPr="003F7088">
              <w:rPr>
                <w:rFonts w:ascii="Times New Roman" w:hAnsi="Times New Roman"/>
              </w:rPr>
              <w:t xml:space="preserve"> c</w:t>
            </w:r>
            <w:r w:rsidR="003F7088" w:rsidRPr="003F7088">
              <w:rPr>
                <w:rFonts w:ascii="Times New Roman" w:hAnsi="Times New Roman"/>
              </w:rPr>
              <w:t>ô</w:t>
            </w:r>
            <w:r w:rsidRPr="003F7088">
              <w:rPr>
                <w:rFonts w:ascii="Times New Roman" w:hAnsi="Times New Roman"/>
              </w:rPr>
              <w:t xml:space="preserve"> </w:t>
            </w:r>
            <w:r w:rsidR="003F7088" w:rsidRPr="003F7088">
              <w:rPr>
                <w:rFonts w:ascii="Times New Roman" w:hAnsi="Times New Roman"/>
              </w:rPr>
              <w:t>đơ</w:t>
            </w:r>
            <w:r w:rsidRPr="003F7088">
              <w:rPr>
                <w:rFonts w:ascii="Times New Roman" w:hAnsi="Times New Roman"/>
              </w:rPr>
              <w:t>n v</w:t>
            </w:r>
            <w:r w:rsidR="003F7088" w:rsidRPr="003F7088">
              <w:rPr>
                <w:rFonts w:ascii="Times New Roman" w:hAnsi="Times New Roman"/>
              </w:rPr>
              <w:t>à</w:t>
            </w:r>
            <w:r w:rsidRPr="003F7088">
              <w:rPr>
                <w:rFonts w:ascii="Times New Roman" w:hAnsi="Times New Roman"/>
              </w:rPr>
              <w:t xml:space="preserve"> </w:t>
            </w:r>
            <w:r w:rsidR="003F7088" w:rsidRPr="003F7088">
              <w:rPr>
                <w:rFonts w:ascii="Times New Roman" w:hAnsi="Times New Roman"/>
              </w:rPr>
              <w:t>đ</w:t>
            </w:r>
            <w:r w:rsidRPr="003F7088">
              <w:rPr>
                <w:rFonts w:ascii="Times New Roman" w:hAnsi="Times New Roman"/>
              </w:rPr>
              <w:t>au kh</w:t>
            </w:r>
            <w:r w:rsidR="003F7088" w:rsidRPr="003F7088">
              <w:rPr>
                <w:rFonts w:ascii="Times New Roman" w:hAnsi="Times New Roman"/>
              </w:rPr>
              <w:t>ổ</w:t>
            </w:r>
            <w:r w:rsidRPr="003F7088">
              <w:rPr>
                <w:rFonts w:ascii="Times New Roman" w:hAnsi="Times New Roman"/>
              </w:rPr>
              <w:t xml:space="preserve"> v</w:t>
            </w:r>
            <w:r w:rsidR="003F7088" w:rsidRPr="003F7088">
              <w:rPr>
                <w:rFonts w:ascii="Times New Roman" w:hAnsi="Times New Roman"/>
              </w:rPr>
              <w:t>ì</w:t>
            </w:r>
            <w:r w:rsidRPr="003F7088">
              <w:rPr>
                <w:rFonts w:ascii="Times New Roman" w:hAnsi="Times New Roman"/>
              </w:rPr>
              <w:t xml:space="preserve"> nh</w:t>
            </w:r>
            <w:r w:rsidR="003F7088" w:rsidRPr="003F7088">
              <w:rPr>
                <w:rFonts w:ascii="Times New Roman" w:hAnsi="Times New Roman"/>
              </w:rPr>
              <w:t>ớ</w:t>
            </w:r>
            <w:r w:rsidRPr="003F7088">
              <w:rPr>
                <w:rFonts w:ascii="Times New Roman" w:hAnsi="Times New Roman"/>
              </w:rPr>
              <w:t xml:space="preserve"> th</w:t>
            </w:r>
            <w:r w:rsidR="003F7088" w:rsidRPr="003F7088">
              <w:rPr>
                <w:rFonts w:ascii="Times New Roman" w:hAnsi="Times New Roman"/>
              </w:rPr>
              <w:t>ươ</w:t>
            </w:r>
            <w:r w:rsidRPr="003F7088">
              <w:rPr>
                <w:rFonts w:ascii="Times New Roman" w:hAnsi="Times New Roman"/>
              </w:rPr>
              <w:t>ng m</w:t>
            </w:r>
            <w:r w:rsidR="003F7088" w:rsidRPr="003F7088">
              <w:rPr>
                <w:rFonts w:ascii="Times New Roman" w:hAnsi="Times New Roman"/>
              </w:rPr>
              <w:t>ẹ</w:t>
            </w:r>
            <w:r w:rsidRPr="003F7088">
              <w:rPr>
                <w:rFonts w:ascii="Times New Roman" w:hAnsi="Times New Roman"/>
              </w:rPr>
              <w:t>. C</w:t>
            </w:r>
            <w:r w:rsidR="003F7088" w:rsidRPr="003F7088">
              <w:rPr>
                <w:rFonts w:ascii="Times New Roman" w:hAnsi="Times New Roman"/>
              </w:rPr>
              <w:t>ó</w:t>
            </w:r>
            <w:r w:rsidRPr="003F7088">
              <w:rPr>
                <w:rFonts w:ascii="Times New Roman" w:hAnsi="Times New Roman"/>
              </w:rPr>
              <w:t xml:space="preserve"> nh</w:t>
            </w:r>
            <w:r w:rsidR="003F7088" w:rsidRPr="003F7088">
              <w:rPr>
                <w:rFonts w:ascii="Times New Roman" w:hAnsi="Times New Roman"/>
              </w:rPr>
              <w:t>ữ</w:t>
            </w:r>
            <w:r w:rsidRPr="003F7088">
              <w:rPr>
                <w:rFonts w:ascii="Times New Roman" w:hAnsi="Times New Roman"/>
              </w:rPr>
              <w:t>ng ng</w:t>
            </w:r>
            <w:r w:rsidR="003F7088" w:rsidRPr="003F7088">
              <w:rPr>
                <w:rFonts w:ascii="Times New Roman" w:hAnsi="Times New Roman"/>
              </w:rPr>
              <w:t>à</w:t>
            </w:r>
            <w:r w:rsidRPr="003F7088">
              <w:rPr>
                <w:rFonts w:ascii="Times New Roman" w:hAnsi="Times New Roman"/>
              </w:rPr>
              <w:t>y ch</w:t>
            </w:r>
            <w:r w:rsidR="003F7088" w:rsidRPr="003F7088">
              <w:rPr>
                <w:rFonts w:ascii="Times New Roman" w:hAnsi="Times New Roman"/>
              </w:rPr>
              <w:t>ờ</w:t>
            </w:r>
            <w:r w:rsidRPr="003F7088">
              <w:rPr>
                <w:rFonts w:ascii="Times New Roman" w:hAnsi="Times New Roman"/>
              </w:rPr>
              <w:t xml:space="preserve"> m</w:t>
            </w:r>
            <w:r w:rsidR="003F7088" w:rsidRPr="003F7088">
              <w:rPr>
                <w:rFonts w:ascii="Times New Roman" w:hAnsi="Times New Roman"/>
              </w:rPr>
              <w:t>ẹ</w:t>
            </w:r>
            <w:r w:rsidRPr="003F7088">
              <w:rPr>
                <w:rFonts w:ascii="Times New Roman" w:hAnsi="Times New Roman"/>
              </w:rPr>
              <w:t xml:space="preserve"> b</w:t>
            </w:r>
            <w:r w:rsidR="003F7088" w:rsidRPr="003F7088">
              <w:rPr>
                <w:rFonts w:ascii="Times New Roman" w:hAnsi="Times New Roman"/>
              </w:rPr>
              <w:t>ê</w:t>
            </w:r>
            <w:r w:rsidRPr="003F7088">
              <w:rPr>
                <w:rFonts w:ascii="Times New Roman" w:hAnsi="Times New Roman"/>
              </w:rPr>
              <w:t>n b</w:t>
            </w:r>
            <w:r w:rsidR="003F7088" w:rsidRPr="003F7088">
              <w:rPr>
                <w:rFonts w:ascii="Times New Roman" w:hAnsi="Times New Roman"/>
              </w:rPr>
              <w:t>ế</w:t>
            </w:r>
            <w:r w:rsidRPr="003F7088">
              <w:rPr>
                <w:rFonts w:ascii="Times New Roman" w:hAnsi="Times New Roman"/>
              </w:rPr>
              <w:t>n t</w:t>
            </w:r>
            <w:r w:rsidR="003F7088" w:rsidRPr="003F7088">
              <w:rPr>
                <w:rFonts w:ascii="Times New Roman" w:hAnsi="Times New Roman"/>
              </w:rPr>
              <w:t>ầ</w:t>
            </w:r>
            <w:r w:rsidRPr="003F7088">
              <w:rPr>
                <w:rFonts w:ascii="Times New Roman" w:hAnsi="Times New Roman"/>
              </w:rPr>
              <w:t xml:space="preserve">u, </w:t>
            </w:r>
            <w:r w:rsidR="003F7088" w:rsidRPr="003F7088">
              <w:rPr>
                <w:rFonts w:ascii="Times New Roman" w:hAnsi="Times New Roman"/>
              </w:rPr>
              <w:t>để</w:t>
            </w:r>
            <w:r w:rsidRPr="003F7088">
              <w:rPr>
                <w:rFonts w:ascii="Times New Roman" w:hAnsi="Times New Roman"/>
              </w:rPr>
              <w:t xml:space="preserve"> r</w:t>
            </w:r>
            <w:r w:rsidR="003F7088" w:rsidRPr="003F7088">
              <w:rPr>
                <w:rFonts w:ascii="Times New Roman" w:hAnsi="Times New Roman"/>
              </w:rPr>
              <w:t>ồ</w:t>
            </w:r>
            <w:r w:rsidRPr="003F7088">
              <w:rPr>
                <w:rFonts w:ascii="Times New Roman" w:hAnsi="Times New Roman"/>
              </w:rPr>
              <w:t>i tr</w:t>
            </w:r>
            <w:r w:rsidR="003F7088" w:rsidRPr="003F7088">
              <w:rPr>
                <w:rFonts w:ascii="Times New Roman" w:hAnsi="Times New Roman"/>
              </w:rPr>
              <w:t>ở</w:t>
            </w:r>
            <w:r w:rsidRPr="003F7088">
              <w:rPr>
                <w:rFonts w:ascii="Times New Roman" w:hAnsi="Times New Roman"/>
              </w:rPr>
              <w:t xml:space="preserve"> v</w:t>
            </w:r>
            <w:r w:rsidR="003F7088" w:rsidRPr="003F7088">
              <w:rPr>
                <w:rFonts w:ascii="Times New Roman" w:hAnsi="Times New Roman"/>
              </w:rPr>
              <w:t>ề</w:t>
            </w:r>
            <w:r w:rsidRPr="003F7088">
              <w:rPr>
                <w:rFonts w:ascii="Times New Roman" w:hAnsi="Times New Roman"/>
              </w:rPr>
              <w:t xml:space="preserve"> trong n</w:t>
            </w:r>
            <w:r w:rsidR="003F7088" w:rsidRPr="003F7088">
              <w:rPr>
                <w:rFonts w:ascii="Times New Roman" w:hAnsi="Times New Roman"/>
              </w:rPr>
              <w:t>ỗ</w:t>
            </w:r>
            <w:r w:rsidRPr="003F7088">
              <w:rPr>
                <w:rFonts w:ascii="Times New Roman" w:hAnsi="Times New Roman"/>
              </w:rPr>
              <w:t>i bu</w:t>
            </w:r>
            <w:r w:rsidR="003F7088" w:rsidRPr="003F7088">
              <w:rPr>
                <w:rFonts w:ascii="Times New Roman" w:hAnsi="Times New Roman"/>
              </w:rPr>
              <w:t>ồ</w:t>
            </w:r>
            <w:r w:rsidRPr="003F7088">
              <w:rPr>
                <w:rFonts w:ascii="Times New Roman" w:hAnsi="Times New Roman"/>
              </w:rPr>
              <w:t>n b</w:t>
            </w:r>
            <w:r w:rsidR="003F7088" w:rsidRPr="003F7088">
              <w:rPr>
                <w:rFonts w:ascii="Times New Roman" w:hAnsi="Times New Roman"/>
              </w:rPr>
              <w:t>ự</w:t>
            </w:r>
            <w:r w:rsidRPr="003F7088">
              <w:rPr>
                <w:rFonts w:ascii="Times New Roman" w:hAnsi="Times New Roman"/>
              </w:rPr>
              <w:t>c.....N</w:t>
            </w:r>
            <w:r w:rsidR="003F7088" w:rsidRPr="003F7088">
              <w:rPr>
                <w:rFonts w:ascii="Times New Roman" w:hAnsi="Times New Roman"/>
              </w:rPr>
              <w:t>ê</w:t>
            </w:r>
            <w:r w:rsidRPr="003F7088">
              <w:rPr>
                <w:rFonts w:ascii="Times New Roman" w:hAnsi="Times New Roman"/>
              </w:rPr>
              <w:t>n n</w:t>
            </w:r>
            <w:r w:rsidR="003F7088" w:rsidRPr="003F7088">
              <w:rPr>
                <w:rFonts w:ascii="Times New Roman" w:hAnsi="Times New Roman"/>
              </w:rPr>
              <w:t>ỗ</w:t>
            </w:r>
            <w:r w:rsidRPr="003F7088">
              <w:rPr>
                <w:rFonts w:ascii="Times New Roman" w:hAnsi="Times New Roman"/>
              </w:rPr>
              <w:t>i khao kh</w:t>
            </w:r>
            <w:r w:rsidR="003F7088" w:rsidRPr="003F7088">
              <w:rPr>
                <w:rFonts w:ascii="Times New Roman" w:hAnsi="Times New Roman"/>
              </w:rPr>
              <w:t>á</w:t>
            </w:r>
            <w:r w:rsidRPr="003F7088">
              <w:rPr>
                <w:rFonts w:ascii="Times New Roman" w:hAnsi="Times New Roman"/>
              </w:rPr>
              <w:t xml:space="preserve">t </w:t>
            </w:r>
            <w:r w:rsidR="003F7088" w:rsidRPr="003F7088">
              <w:rPr>
                <w:rFonts w:ascii="Times New Roman" w:hAnsi="Times New Roman"/>
              </w:rPr>
              <w:t>đượ</w:t>
            </w:r>
            <w:r w:rsidRPr="003F7088">
              <w:rPr>
                <w:rFonts w:ascii="Times New Roman" w:hAnsi="Times New Roman"/>
              </w:rPr>
              <w:t>c g</w:t>
            </w:r>
            <w:r w:rsidR="003F7088" w:rsidRPr="003F7088">
              <w:rPr>
                <w:rFonts w:ascii="Times New Roman" w:hAnsi="Times New Roman"/>
              </w:rPr>
              <w:t>ặ</w:t>
            </w:r>
            <w:r w:rsidRPr="003F7088">
              <w:rPr>
                <w:rFonts w:ascii="Times New Roman" w:hAnsi="Times New Roman"/>
              </w:rPr>
              <w:t>p m</w:t>
            </w:r>
            <w:r w:rsidR="003F7088" w:rsidRPr="003F7088">
              <w:rPr>
                <w:rFonts w:ascii="Times New Roman" w:hAnsi="Times New Roman"/>
              </w:rPr>
              <w:t>ẹ</w:t>
            </w:r>
            <w:r w:rsidRPr="003F7088">
              <w:rPr>
                <w:rFonts w:ascii="Times New Roman" w:hAnsi="Times New Roman"/>
              </w:rPr>
              <w:t xml:space="preserve"> trong l</w:t>
            </w:r>
            <w:r w:rsidR="003F7088" w:rsidRPr="003F7088">
              <w:rPr>
                <w:rFonts w:ascii="Times New Roman" w:hAnsi="Times New Roman"/>
              </w:rPr>
              <w:t>ò</w:t>
            </w:r>
            <w:r w:rsidRPr="003F7088">
              <w:rPr>
                <w:rFonts w:ascii="Times New Roman" w:hAnsi="Times New Roman"/>
              </w:rPr>
              <w:t>ng em l</w:t>
            </w:r>
            <w:r w:rsidR="003F7088" w:rsidRPr="003F7088">
              <w:rPr>
                <w:rFonts w:ascii="Times New Roman" w:hAnsi="Times New Roman"/>
              </w:rPr>
              <w:t>ê</w:t>
            </w:r>
            <w:r w:rsidRPr="003F7088">
              <w:rPr>
                <w:rFonts w:ascii="Times New Roman" w:hAnsi="Times New Roman"/>
              </w:rPr>
              <w:t>n t</w:t>
            </w:r>
            <w:r w:rsidR="003F7088" w:rsidRPr="003F7088">
              <w:rPr>
                <w:rFonts w:ascii="Times New Roman" w:hAnsi="Times New Roman"/>
              </w:rPr>
              <w:t>ớ</w:t>
            </w:r>
            <w:r w:rsidRPr="003F7088">
              <w:rPr>
                <w:rFonts w:ascii="Times New Roman" w:hAnsi="Times New Roman"/>
              </w:rPr>
              <w:t>i c</w:t>
            </w:r>
            <w:r w:rsidR="003F7088" w:rsidRPr="003F7088">
              <w:rPr>
                <w:rFonts w:ascii="Times New Roman" w:hAnsi="Times New Roman"/>
              </w:rPr>
              <w:t>ự</w:t>
            </w:r>
            <w:r w:rsidRPr="003F7088">
              <w:rPr>
                <w:rFonts w:ascii="Times New Roman" w:hAnsi="Times New Roman"/>
              </w:rPr>
              <w:t xml:space="preserve">c </w:t>
            </w:r>
            <w:r w:rsidR="003F7088" w:rsidRPr="003F7088">
              <w:rPr>
                <w:rFonts w:ascii="Times New Roman" w:hAnsi="Times New Roman"/>
              </w:rPr>
              <w:t>đ</w:t>
            </w:r>
            <w:r w:rsidRPr="003F7088">
              <w:rPr>
                <w:rFonts w:ascii="Times New Roman" w:hAnsi="Times New Roman"/>
              </w:rPr>
              <w:t>i</w:t>
            </w:r>
            <w:r w:rsidR="003F7088" w:rsidRPr="003F7088">
              <w:rPr>
                <w:rFonts w:ascii="Times New Roman" w:hAnsi="Times New Roman"/>
              </w:rPr>
              <w:t>ể</w:t>
            </w:r>
            <w:r w:rsidRPr="003F7088">
              <w:rPr>
                <w:rFonts w:ascii="Times New Roman" w:hAnsi="Times New Roman"/>
              </w:rPr>
              <w:t>m .........</w:t>
            </w:r>
          </w:p>
          <w:p w:rsidR="00D42ADF" w:rsidRPr="003F7088" w:rsidRDefault="000F0E4A" w:rsidP="00FB2FF5">
            <w:pPr>
              <w:ind w:firstLine="720"/>
              <w:jc w:val="both"/>
              <w:rPr>
                <w:rFonts w:ascii="Times New Roman" w:hAnsi="Times New Roman"/>
              </w:rPr>
            </w:pPr>
            <w:r w:rsidRPr="003F7088">
              <w:rPr>
                <w:rFonts w:ascii="Times New Roman" w:hAnsi="Times New Roman"/>
                <w:i/>
                <w:u w:val="single"/>
              </w:rPr>
              <w:t xml:space="preserve"> *</w:t>
            </w:r>
            <w:r w:rsidR="00D42ADF" w:rsidRPr="003F7088">
              <w:rPr>
                <w:rFonts w:ascii="Times New Roman" w:hAnsi="Times New Roman"/>
                <w:i/>
                <w:u w:val="single"/>
              </w:rPr>
              <w:t>. Ni</w:t>
            </w:r>
            <w:r w:rsidR="003F7088" w:rsidRPr="003F7088">
              <w:rPr>
                <w:rFonts w:ascii="Times New Roman" w:hAnsi="Times New Roman"/>
                <w:i/>
                <w:u w:val="single"/>
              </w:rPr>
              <w:t>ề</w:t>
            </w:r>
            <w:r w:rsidR="00D42ADF" w:rsidRPr="003F7088">
              <w:rPr>
                <w:rFonts w:ascii="Times New Roman" w:hAnsi="Times New Roman"/>
                <w:i/>
                <w:u w:val="single"/>
              </w:rPr>
              <w:t>m vui s</w:t>
            </w:r>
            <w:r w:rsidR="003F7088" w:rsidRPr="003F7088">
              <w:rPr>
                <w:rFonts w:ascii="Times New Roman" w:hAnsi="Times New Roman"/>
                <w:i/>
                <w:u w:val="single"/>
              </w:rPr>
              <w:t>ướ</w:t>
            </w:r>
            <w:r w:rsidR="00D42ADF" w:rsidRPr="003F7088">
              <w:rPr>
                <w:rFonts w:ascii="Times New Roman" w:hAnsi="Times New Roman"/>
                <w:i/>
                <w:u w:val="single"/>
              </w:rPr>
              <w:t>ng, h</w:t>
            </w:r>
            <w:r w:rsidR="003F7088" w:rsidRPr="003F7088">
              <w:rPr>
                <w:rFonts w:ascii="Times New Roman" w:hAnsi="Times New Roman"/>
                <w:i/>
                <w:u w:val="single"/>
              </w:rPr>
              <w:t>ạ</w:t>
            </w:r>
            <w:r w:rsidR="00D42ADF" w:rsidRPr="003F7088">
              <w:rPr>
                <w:rFonts w:ascii="Times New Roman" w:hAnsi="Times New Roman"/>
                <w:i/>
                <w:u w:val="single"/>
              </w:rPr>
              <w:t>nh ph</w:t>
            </w:r>
            <w:r w:rsidR="003F7088" w:rsidRPr="003F7088">
              <w:rPr>
                <w:rFonts w:ascii="Times New Roman" w:hAnsi="Times New Roman"/>
                <w:i/>
                <w:u w:val="single"/>
              </w:rPr>
              <w:t>ú</w:t>
            </w:r>
            <w:r w:rsidR="00D42ADF" w:rsidRPr="003F7088">
              <w:rPr>
                <w:rFonts w:ascii="Times New Roman" w:hAnsi="Times New Roman"/>
                <w:i/>
                <w:u w:val="single"/>
              </w:rPr>
              <w:t>c l</w:t>
            </w:r>
            <w:r w:rsidR="003F7088" w:rsidRPr="003F7088">
              <w:rPr>
                <w:rFonts w:ascii="Times New Roman" w:hAnsi="Times New Roman"/>
                <w:i/>
                <w:u w:val="single"/>
              </w:rPr>
              <w:t>ê</w:t>
            </w:r>
            <w:r w:rsidR="00D42ADF" w:rsidRPr="003F7088">
              <w:rPr>
                <w:rFonts w:ascii="Times New Roman" w:hAnsi="Times New Roman"/>
                <w:i/>
                <w:u w:val="single"/>
              </w:rPr>
              <w:t>n t</w:t>
            </w:r>
            <w:r w:rsidR="003F7088" w:rsidRPr="003F7088">
              <w:rPr>
                <w:rFonts w:ascii="Times New Roman" w:hAnsi="Times New Roman"/>
                <w:i/>
                <w:u w:val="single"/>
              </w:rPr>
              <w:t>ớ</w:t>
            </w:r>
            <w:r w:rsidR="00D42ADF" w:rsidRPr="003F7088">
              <w:rPr>
                <w:rFonts w:ascii="Times New Roman" w:hAnsi="Times New Roman"/>
                <w:i/>
                <w:u w:val="single"/>
              </w:rPr>
              <w:t>i c</w:t>
            </w:r>
            <w:r w:rsidR="003F7088" w:rsidRPr="003F7088">
              <w:rPr>
                <w:rFonts w:ascii="Times New Roman" w:hAnsi="Times New Roman"/>
                <w:i/>
                <w:u w:val="single"/>
              </w:rPr>
              <w:t>ự</w:t>
            </w:r>
            <w:r w:rsidR="00D42ADF" w:rsidRPr="003F7088">
              <w:rPr>
                <w:rFonts w:ascii="Times New Roman" w:hAnsi="Times New Roman"/>
                <w:i/>
                <w:u w:val="single"/>
              </w:rPr>
              <w:t xml:space="preserve">c </w:t>
            </w:r>
            <w:r w:rsidR="003F7088" w:rsidRPr="003F7088">
              <w:rPr>
                <w:rFonts w:ascii="Times New Roman" w:hAnsi="Times New Roman"/>
                <w:i/>
                <w:u w:val="single"/>
              </w:rPr>
              <w:t>đ</w:t>
            </w:r>
            <w:r w:rsidR="00D42ADF" w:rsidRPr="003F7088">
              <w:rPr>
                <w:rFonts w:ascii="Times New Roman" w:hAnsi="Times New Roman"/>
                <w:i/>
                <w:u w:val="single"/>
              </w:rPr>
              <w:t>i</w:t>
            </w:r>
            <w:r w:rsidR="003F7088" w:rsidRPr="003F7088">
              <w:rPr>
                <w:rFonts w:ascii="Times New Roman" w:hAnsi="Times New Roman"/>
                <w:i/>
                <w:u w:val="single"/>
              </w:rPr>
              <w:t>ể</w:t>
            </w:r>
            <w:r w:rsidR="00D42ADF" w:rsidRPr="003F7088">
              <w:rPr>
                <w:rFonts w:ascii="Times New Roman" w:hAnsi="Times New Roman"/>
                <w:i/>
                <w:u w:val="single"/>
              </w:rPr>
              <w:t xml:space="preserve">m khi </w:t>
            </w:r>
            <w:r w:rsidR="003F7088" w:rsidRPr="003F7088">
              <w:rPr>
                <w:rFonts w:ascii="Times New Roman" w:hAnsi="Times New Roman"/>
                <w:i/>
                <w:u w:val="single"/>
              </w:rPr>
              <w:t>đượ</w:t>
            </w:r>
            <w:r w:rsidR="00D42ADF" w:rsidRPr="003F7088">
              <w:rPr>
                <w:rFonts w:ascii="Times New Roman" w:hAnsi="Times New Roman"/>
                <w:i/>
                <w:u w:val="single"/>
              </w:rPr>
              <w:t xml:space="preserve">c </w:t>
            </w:r>
            <w:r w:rsidR="003F7088" w:rsidRPr="003F7088">
              <w:rPr>
                <w:rFonts w:ascii="Times New Roman" w:hAnsi="Times New Roman"/>
                <w:i/>
                <w:u w:val="single"/>
              </w:rPr>
              <w:t>ở</w:t>
            </w:r>
            <w:r w:rsidR="00D42ADF" w:rsidRPr="003F7088">
              <w:rPr>
                <w:rFonts w:ascii="Times New Roman" w:hAnsi="Times New Roman"/>
                <w:i/>
                <w:u w:val="single"/>
              </w:rPr>
              <w:t xml:space="preserve"> trong l</w:t>
            </w:r>
            <w:r w:rsidR="003F7088" w:rsidRPr="003F7088">
              <w:rPr>
                <w:rFonts w:ascii="Times New Roman" w:hAnsi="Times New Roman"/>
                <w:i/>
                <w:u w:val="single"/>
              </w:rPr>
              <w:t>ò</w:t>
            </w:r>
            <w:r w:rsidR="00D42ADF" w:rsidRPr="003F7088">
              <w:rPr>
                <w:rFonts w:ascii="Times New Roman" w:hAnsi="Times New Roman"/>
                <w:i/>
                <w:u w:val="single"/>
              </w:rPr>
              <w:t>ng m</w:t>
            </w:r>
            <w:r w:rsidR="003F7088" w:rsidRPr="003F7088">
              <w:rPr>
                <w:rFonts w:ascii="Times New Roman" w:hAnsi="Times New Roman"/>
                <w:i/>
                <w:u w:val="single"/>
              </w:rPr>
              <w:t>ẹ</w:t>
            </w:r>
            <w:r w:rsidR="00D42ADF" w:rsidRPr="003F7088">
              <w:rPr>
                <w:rFonts w:ascii="Times New Roman" w:hAnsi="Times New Roman"/>
              </w:rPr>
              <w:t>.</w:t>
            </w:r>
          </w:p>
          <w:p w:rsidR="00D42ADF" w:rsidRPr="003F7088" w:rsidRDefault="00D42ADF" w:rsidP="00FB2FF5">
            <w:pPr>
              <w:jc w:val="both"/>
              <w:rPr>
                <w:rFonts w:ascii="Times New Roman" w:hAnsi="Times New Roman"/>
              </w:rPr>
            </w:pPr>
            <w:r w:rsidRPr="003F7088">
              <w:rPr>
                <w:rFonts w:ascii="Times New Roman" w:hAnsi="Times New Roman"/>
              </w:rPr>
              <w:tab/>
              <w:t>Ni</w:t>
            </w:r>
            <w:r w:rsidR="003F7088" w:rsidRPr="003F7088">
              <w:rPr>
                <w:rFonts w:ascii="Times New Roman" w:hAnsi="Times New Roman"/>
              </w:rPr>
              <w:t>ề</w:t>
            </w:r>
            <w:r w:rsidRPr="003F7088">
              <w:rPr>
                <w:rFonts w:ascii="Times New Roman" w:hAnsi="Times New Roman"/>
              </w:rPr>
              <w:t>m sung s</w:t>
            </w:r>
            <w:r w:rsidR="003F7088" w:rsidRPr="003F7088">
              <w:rPr>
                <w:rFonts w:ascii="Times New Roman" w:hAnsi="Times New Roman"/>
              </w:rPr>
              <w:t>ướ</w:t>
            </w:r>
            <w:r w:rsidRPr="003F7088">
              <w:rPr>
                <w:rFonts w:ascii="Times New Roman" w:hAnsi="Times New Roman"/>
              </w:rPr>
              <w:t>ng l</w:t>
            </w:r>
            <w:r w:rsidR="003F7088" w:rsidRPr="003F7088">
              <w:rPr>
                <w:rFonts w:ascii="Times New Roman" w:hAnsi="Times New Roman"/>
              </w:rPr>
              <w:t>ê</w:t>
            </w:r>
            <w:r w:rsidRPr="003F7088">
              <w:rPr>
                <w:rFonts w:ascii="Times New Roman" w:hAnsi="Times New Roman"/>
              </w:rPr>
              <w:t>n t</w:t>
            </w:r>
            <w:r w:rsidR="003F7088" w:rsidRPr="003F7088">
              <w:rPr>
                <w:rFonts w:ascii="Times New Roman" w:hAnsi="Times New Roman"/>
              </w:rPr>
              <w:t>ớ</w:t>
            </w:r>
            <w:r w:rsidRPr="003F7088">
              <w:rPr>
                <w:rFonts w:ascii="Times New Roman" w:hAnsi="Times New Roman"/>
              </w:rPr>
              <w:t>i c</w:t>
            </w:r>
            <w:r w:rsidR="003F7088" w:rsidRPr="003F7088">
              <w:rPr>
                <w:rFonts w:ascii="Times New Roman" w:hAnsi="Times New Roman"/>
              </w:rPr>
              <w:t>ứ</w:t>
            </w:r>
            <w:r w:rsidRPr="003F7088">
              <w:rPr>
                <w:rFonts w:ascii="Times New Roman" w:hAnsi="Times New Roman"/>
              </w:rPr>
              <w:t xml:space="preserve">c </w:t>
            </w:r>
            <w:r w:rsidR="003F7088" w:rsidRPr="003F7088">
              <w:rPr>
                <w:rFonts w:ascii="Times New Roman" w:hAnsi="Times New Roman"/>
              </w:rPr>
              <w:t>đ</w:t>
            </w:r>
            <w:r w:rsidRPr="003F7088">
              <w:rPr>
                <w:rFonts w:ascii="Times New Roman" w:hAnsi="Times New Roman"/>
              </w:rPr>
              <w:t>i</w:t>
            </w:r>
            <w:r w:rsidR="003F7088" w:rsidRPr="003F7088">
              <w:rPr>
                <w:rFonts w:ascii="Times New Roman" w:hAnsi="Times New Roman"/>
              </w:rPr>
              <w:t>ể</w:t>
            </w:r>
            <w:r w:rsidRPr="003F7088">
              <w:rPr>
                <w:rFonts w:ascii="Times New Roman" w:hAnsi="Times New Roman"/>
              </w:rPr>
              <w:t>m khi b</w:t>
            </w:r>
            <w:r w:rsidR="003F7088" w:rsidRPr="003F7088">
              <w:rPr>
                <w:rFonts w:ascii="Times New Roman" w:hAnsi="Times New Roman"/>
              </w:rPr>
              <w:t>ê</w:t>
            </w:r>
            <w:r w:rsidRPr="003F7088">
              <w:rPr>
                <w:rFonts w:ascii="Times New Roman" w:hAnsi="Times New Roman"/>
              </w:rPr>
              <w:t>n tai H</w:t>
            </w:r>
            <w:r w:rsidR="003F7088" w:rsidRPr="003F7088">
              <w:rPr>
                <w:rFonts w:ascii="Times New Roman" w:hAnsi="Times New Roman"/>
              </w:rPr>
              <w:t>ồ</w:t>
            </w:r>
            <w:r w:rsidRPr="003F7088">
              <w:rPr>
                <w:rFonts w:ascii="Times New Roman" w:hAnsi="Times New Roman"/>
              </w:rPr>
              <w:t>ng c</w:t>
            </w:r>
            <w:r w:rsidR="003F7088" w:rsidRPr="003F7088">
              <w:rPr>
                <w:rFonts w:ascii="Times New Roman" w:hAnsi="Times New Roman"/>
              </w:rPr>
              <w:t>â</w:t>
            </w:r>
            <w:r w:rsidRPr="003F7088">
              <w:rPr>
                <w:rFonts w:ascii="Times New Roman" w:hAnsi="Times New Roman"/>
              </w:rPr>
              <w:t>u n</w:t>
            </w:r>
            <w:r w:rsidR="003F7088" w:rsidRPr="003F7088">
              <w:rPr>
                <w:rFonts w:ascii="Times New Roman" w:hAnsi="Times New Roman"/>
              </w:rPr>
              <w:t>ó</w:t>
            </w:r>
            <w:r w:rsidRPr="003F7088">
              <w:rPr>
                <w:rFonts w:ascii="Times New Roman" w:hAnsi="Times New Roman"/>
              </w:rPr>
              <w:t>i c</w:t>
            </w:r>
            <w:r w:rsidR="003F7088" w:rsidRPr="003F7088">
              <w:rPr>
                <w:rFonts w:ascii="Times New Roman" w:hAnsi="Times New Roman"/>
              </w:rPr>
              <w:t>ủ</w:t>
            </w:r>
            <w:r w:rsidRPr="003F7088">
              <w:rPr>
                <w:rFonts w:ascii="Times New Roman" w:hAnsi="Times New Roman"/>
              </w:rPr>
              <w:t>a b</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ô</w:t>
            </w:r>
            <w:r w:rsidRPr="003F7088">
              <w:rPr>
                <w:rFonts w:ascii="Times New Roman" w:hAnsi="Times New Roman"/>
              </w:rPr>
              <w:t xml:space="preserve"> </w:t>
            </w:r>
            <w:r w:rsidR="003F7088" w:rsidRPr="003F7088">
              <w:rPr>
                <w:rFonts w:ascii="Times New Roman" w:hAnsi="Times New Roman"/>
              </w:rPr>
              <w:t>đã</w:t>
            </w:r>
            <w:r w:rsidRPr="003F7088">
              <w:rPr>
                <w:rFonts w:ascii="Times New Roman" w:hAnsi="Times New Roman"/>
              </w:rPr>
              <w:t xml:space="preserve"> ch</w:t>
            </w:r>
            <w:r w:rsidR="003F7088" w:rsidRPr="003F7088">
              <w:rPr>
                <w:rFonts w:ascii="Times New Roman" w:hAnsi="Times New Roman"/>
              </w:rPr>
              <w:t>ì</w:t>
            </w:r>
            <w:r w:rsidRPr="003F7088">
              <w:rPr>
                <w:rFonts w:ascii="Times New Roman" w:hAnsi="Times New Roman"/>
              </w:rPr>
              <w:t xml:space="preserve">m </w:t>
            </w:r>
            <w:r w:rsidR="003F7088" w:rsidRPr="003F7088">
              <w:rPr>
                <w:rFonts w:ascii="Times New Roman" w:hAnsi="Times New Roman"/>
              </w:rPr>
              <w:t>đ</w:t>
            </w:r>
            <w:r w:rsidRPr="003F7088">
              <w:rPr>
                <w:rFonts w:ascii="Times New Roman" w:hAnsi="Times New Roman"/>
              </w:rPr>
              <w:t>i, ch</w:t>
            </w:r>
            <w:r w:rsidR="003F7088" w:rsidRPr="003F7088">
              <w:rPr>
                <w:rFonts w:ascii="Times New Roman" w:hAnsi="Times New Roman"/>
              </w:rPr>
              <w:t>ỉ</w:t>
            </w:r>
            <w:r w:rsidRPr="003F7088">
              <w:rPr>
                <w:rFonts w:ascii="Times New Roman" w:hAnsi="Times New Roman"/>
              </w:rPr>
              <w:t xml:space="preserve"> c</w:t>
            </w:r>
            <w:r w:rsidR="003F7088" w:rsidRPr="003F7088">
              <w:rPr>
                <w:rFonts w:ascii="Times New Roman" w:hAnsi="Times New Roman"/>
              </w:rPr>
              <w:t>ò</w:t>
            </w:r>
            <w:r w:rsidRPr="003F7088">
              <w:rPr>
                <w:rFonts w:ascii="Times New Roman" w:hAnsi="Times New Roman"/>
              </w:rPr>
              <w:t>n c</w:t>
            </w:r>
            <w:r w:rsidR="003F7088" w:rsidRPr="003F7088">
              <w:rPr>
                <w:rFonts w:ascii="Times New Roman" w:hAnsi="Times New Roman"/>
              </w:rPr>
              <w:t>ả</w:t>
            </w:r>
            <w:r w:rsidRPr="003F7088">
              <w:rPr>
                <w:rFonts w:ascii="Times New Roman" w:hAnsi="Times New Roman"/>
              </w:rPr>
              <w:t>m gi</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ấ</w:t>
            </w:r>
            <w:r w:rsidRPr="003F7088">
              <w:rPr>
                <w:rFonts w:ascii="Times New Roman" w:hAnsi="Times New Roman"/>
              </w:rPr>
              <w:t xml:space="preserve">m </w:t>
            </w:r>
            <w:r w:rsidR="003F7088" w:rsidRPr="003F7088">
              <w:rPr>
                <w:rFonts w:ascii="Times New Roman" w:hAnsi="Times New Roman"/>
              </w:rPr>
              <w:t>á</w:t>
            </w:r>
            <w:r w:rsidRPr="003F7088">
              <w:rPr>
                <w:rFonts w:ascii="Times New Roman" w:hAnsi="Times New Roman"/>
              </w:rPr>
              <w:t>p, h</w:t>
            </w:r>
            <w:r w:rsidR="003F7088" w:rsidRPr="003F7088">
              <w:rPr>
                <w:rFonts w:ascii="Times New Roman" w:hAnsi="Times New Roman"/>
              </w:rPr>
              <w:t>ạ</w:t>
            </w:r>
            <w:r w:rsidRPr="003F7088">
              <w:rPr>
                <w:rFonts w:ascii="Times New Roman" w:hAnsi="Times New Roman"/>
              </w:rPr>
              <w:t>nh ph</w:t>
            </w:r>
            <w:r w:rsidR="003F7088" w:rsidRPr="003F7088">
              <w:rPr>
                <w:rFonts w:ascii="Times New Roman" w:hAnsi="Times New Roman"/>
              </w:rPr>
              <w:t>ú</w:t>
            </w:r>
            <w:r w:rsidRPr="003F7088">
              <w:rPr>
                <w:rFonts w:ascii="Times New Roman" w:hAnsi="Times New Roman"/>
              </w:rPr>
              <w:t>c c</w:t>
            </w:r>
            <w:r w:rsidR="003F7088" w:rsidRPr="003F7088">
              <w:rPr>
                <w:rFonts w:ascii="Times New Roman" w:hAnsi="Times New Roman"/>
              </w:rPr>
              <w:t>ủ</w:t>
            </w:r>
            <w:r w:rsidRPr="003F7088">
              <w:rPr>
                <w:rFonts w:ascii="Times New Roman" w:hAnsi="Times New Roman"/>
              </w:rPr>
              <w:t xml:space="preserve">a </w:t>
            </w:r>
            <w:r w:rsidR="003F7088" w:rsidRPr="003F7088">
              <w:rPr>
                <w:rFonts w:ascii="Times New Roman" w:hAnsi="Times New Roman"/>
              </w:rPr>
              <w:t>đứ</w:t>
            </w:r>
            <w:r w:rsidRPr="003F7088">
              <w:rPr>
                <w:rFonts w:ascii="Times New Roman" w:hAnsi="Times New Roman"/>
              </w:rPr>
              <w:t>a con khi s</w:t>
            </w:r>
            <w:r w:rsidR="003F7088" w:rsidRPr="003F7088">
              <w:rPr>
                <w:rFonts w:ascii="Times New Roman" w:hAnsi="Times New Roman"/>
              </w:rPr>
              <w:t>ố</w:t>
            </w:r>
            <w:r w:rsidRPr="003F7088">
              <w:rPr>
                <w:rFonts w:ascii="Times New Roman" w:hAnsi="Times New Roman"/>
              </w:rPr>
              <w:t>ng trong l</w:t>
            </w:r>
            <w:r w:rsidR="003F7088" w:rsidRPr="003F7088">
              <w:rPr>
                <w:rFonts w:ascii="Times New Roman" w:hAnsi="Times New Roman"/>
              </w:rPr>
              <w:t>ò</w:t>
            </w:r>
            <w:r w:rsidRPr="003F7088">
              <w:rPr>
                <w:rFonts w:ascii="Times New Roman" w:hAnsi="Times New Roman"/>
              </w:rPr>
              <w:t>ng m</w:t>
            </w:r>
            <w:r w:rsidR="003F7088" w:rsidRPr="003F7088">
              <w:rPr>
                <w:rFonts w:ascii="Times New Roman" w:hAnsi="Times New Roman"/>
              </w:rPr>
              <w:t>ẹ</w:t>
            </w:r>
            <w:r w:rsidRPr="003F7088">
              <w:rPr>
                <w:rFonts w:ascii="Times New Roman" w:hAnsi="Times New Roman"/>
              </w:rPr>
              <w:t>.</w:t>
            </w:r>
            <w:r w:rsidRPr="003F7088">
              <w:rPr>
                <w:rFonts w:ascii="Times New Roman" w:hAnsi="Times New Roman"/>
              </w:rPr>
              <w:tab/>
            </w:r>
          </w:p>
          <w:p w:rsidR="00447C98" w:rsidRPr="003F7088" w:rsidRDefault="00447C98" w:rsidP="00FB2FF5">
            <w:pPr>
              <w:jc w:val="both"/>
              <w:rPr>
                <w:rFonts w:ascii="Times New Roman" w:hAnsi="Times New Roman"/>
              </w:rPr>
            </w:pPr>
            <w:r w:rsidRPr="003F7088">
              <w:rPr>
                <w:rFonts w:ascii="Times New Roman" w:hAnsi="Times New Roman"/>
                <w:u w:val="single"/>
              </w:rPr>
              <w:t>c. K</w:t>
            </w:r>
            <w:r w:rsidR="003F7088" w:rsidRPr="003F7088">
              <w:rPr>
                <w:rFonts w:ascii="Times New Roman" w:hAnsi="Times New Roman"/>
                <w:u w:val="single"/>
              </w:rPr>
              <w:t>ế</w:t>
            </w:r>
            <w:r w:rsidRPr="003F7088">
              <w:rPr>
                <w:rFonts w:ascii="Times New Roman" w:hAnsi="Times New Roman"/>
                <w:u w:val="single"/>
              </w:rPr>
              <w:t>t b</w:t>
            </w:r>
            <w:r w:rsidR="003F7088" w:rsidRPr="003F7088">
              <w:rPr>
                <w:rFonts w:ascii="Times New Roman" w:hAnsi="Times New Roman"/>
                <w:u w:val="single"/>
              </w:rPr>
              <w:t>à</w:t>
            </w:r>
            <w:r w:rsidRPr="003F7088">
              <w:rPr>
                <w:rFonts w:ascii="Times New Roman" w:hAnsi="Times New Roman"/>
                <w:u w:val="single"/>
              </w:rPr>
              <w:t>i</w:t>
            </w:r>
            <w:r w:rsidRPr="003F7088">
              <w:rPr>
                <w:rFonts w:ascii="Times New Roman" w:hAnsi="Times New Roman"/>
              </w:rPr>
              <w:t xml:space="preserve">: </w:t>
            </w:r>
            <w:r w:rsidR="00D42ADF" w:rsidRPr="003F7088">
              <w:rPr>
                <w:rFonts w:ascii="Times New Roman" w:hAnsi="Times New Roman"/>
              </w:rPr>
              <w:t xml:space="preserve"> </w:t>
            </w:r>
          </w:p>
          <w:p w:rsidR="009A69E2" w:rsidRPr="003F7088" w:rsidRDefault="006E7494" w:rsidP="00FB2FF5">
            <w:pPr>
              <w:jc w:val="both"/>
              <w:rPr>
                <w:rFonts w:ascii="Times New Roman" w:hAnsi="Times New Roman"/>
              </w:rPr>
            </w:pPr>
            <w:r w:rsidRPr="003F7088">
              <w:rPr>
                <w:rFonts w:ascii="Times New Roman" w:hAnsi="Times New Roman"/>
              </w:rPr>
              <w:t>- Kh</w:t>
            </w:r>
            <w:r w:rsidR="003F7088" w:rsidRPr="003F7088">
              <w:rPr>
                <w:rFonts w:ascii="Times New Roman" w:hAnsi="Times New Roman"/>
              </w:rPr>
              <w:t>ẳ</w:t>
            </w:r>
            <w:r w:rsidRPr="003F7088">
              <w:rPr>
                <w:rFonts w:ascii="Times New Roman" w:hAnsi="Times New Roman"/>
              </w:rPr>
              <w:t xml:space="preserve">ng </w:t>
            </w:r>
            <w:r w:rsidR="003F7088" w:rsidRPr="003F7088">
              <w:rPr>
                <w:rFonts w:ascii="Times New Roman" w:hAnsi="Times New Roman"/>
              </w:rPr>
              <w:t>đị</w:t>
            </w:r>
            <w:r w:rsidRPr="003F7088">
              <w:rPr>
                <w:rFonts w:ascii="Times New Roman" w:hAnsi="Times New Roman"/>
              </w:rPr>
              <w:t>nh l</w:t>
            </w:r>
            <w:r w:rsidR="003F7088" w:rsidRPr="003F7088">
              <w:rPr>
                <w:rFonts w:ascii="Times New Roman" w:hAnsi="Times New Roman"/>
              </w:rPr>
              <w:t>ạ</w:t>
            </w:r>
            <w:r w:rsidRPr="003F7088">
              <w:rPr>
                <w:rFonts w:ascii="Times New Roman" w:hAnsi="Times New Roman"/>
              </w:rPr>
              <w:t>i nh</w:t>
            </w:r>
            <w:r w:rsidR="003F7088" w:rsidRPr="003F7088">
              <w:rPr>
                <w:rFonts w:ascii="Times New Roman" w:hAnsi="Times New Roman"/>
              </w:rPr>
              <w:t>ậ</w:t>
            </w:r>
            <w:r w:rsidRPr="003F7088">
              <w:rPr>
                <w:rFonts w:ascii="Times New Roman" w:hAnsi="Times New Roman"/>
              </w:rPr>
              <w:t xml:space="preserve">n </w:t>
            </w:r>
            <w:r w:rsidR="003F7088" w:rsidRPr="003F7088">
              <w:rPr>
                <w:rFonts w:ascii="Times New Roman" w:hAnsi="Times New Roman"/>
              </w:rPr>
              <w:t>đị</w:t>
            </w:r>
            <w:r w:rsidRPr="003F7088">
              <w:rPr>
                <w:rFonts w:ascii="Times New Roman" w:hAnsi="Times New Roman"/>
              </w:rPr>
              <w:t>nh.</w:t>
            </w:r>
          </w:p>
          <w:p w:rsidR="00447C98" w:rsidRPr="003F7088" w:rsidRDefault="00447C98" w:rsidP="00FB2FF5">
            <w:pPr>
              <w:jc w:val="both"/>
              <w:rPr>
                <w:rFonts w:ascii="Times New Roman" w:hAnsi="Times New Roman"/>
                <w:u w:val="single"/>
              </w:rPr>
            </w:pPr>
            <w:r w:rsidRPr="003F7088">
              <w:rPr>
                <w:rFonts w:ascii="Times New Roman" w:hAnsi="Times New Roman"/>
                <w:u w:val="single"/>
              </w:rPr>
              <w:t>* Vi</w:t>
            </w:r>
            <w:r w:rsidR="003F7088" w:rsidRPr="003F7088">
              <w:rPr>
                <w:rFonts w:ascii="Times New Roman" w:hAnsi="Times New Roman"/>
                <w:u w:val="single"/>
              </w:rPr>
              <w:t>ế</w:t>
            </w:r>
            <w:r w:rsidRPr="003F7088">
              <w:rPr>
                <w:rFonts w:ascii="Times New Roman" w:hAnsi="Times New Roman"/>
                <w:u w:val="single"/>
              </w:rPr>
              <w:t>t b</w:t>
            </w:r>
            <w:r w:rsidR="003F7088" w:rsidRPr="003F7088">
              <w:rPr>
                <w:rFonts w:ascii="Times New Roman" w:hAnsi="Times New Roman"/>
                <w:u w:val="single"/>
              </w:rPr>
              <w:t>à</w:t>
            </w:r>
            <w:r w:rsidRPr="003F7088">
              <w:rPr>
                <w:rFonts w:ascii="Times New Roman" w:hAnsi="Times New Roman"/>
                <w:u w:val="single"/>
              </w:rPr>
              <w:t>i</w:t>
            </w:r>
          </w:p>
          <w:p w:rsidR="00447C98" w:rsidRPr="003F7088" w:rsidRDefault="00447C98" w:rsidP="00FB2FF5">
            <w:pPr>
              <w:jc w:val="both"/>
              <w:rPr>
                <w:rFonts w:ascii="Times New Roman" w:hAnsi="Times New Roman"/>
                <w:u w:val="single"/>
              </w:rPr>
            </w:pPr>
            <w:r w:rsidRPr="003F7088">
              <w:rPr>
                <w:rFonts w:ascii="Times New Roman" w:hAnsi="Times New Roman"/>
                <w:u w:val="single"/>
              </w:rPr>
              <w:t>a. M</w:t>
            </w:r>
            <w:r w:rsidR="003F7088" w:rsidRPr="003F7088">
              <w:rPr>
                <w:rFonts w:ascii="Times New Roman" w:hAnsi="Times New Roman"/>
                <w:u w:val="single"/>
              </w:rPr>
              <w:t>ở</w:t>
            </w:r>
            <w:r w:rsidRPr="003F7088">
              <w:rPr>
                <w:rFonts w:ascii="Times New Roman" w:hAnsi="Times New Roman"/>
                <w:u w:val="single"/>
              </w:rPr>
              <w:t xml:space="preserve"> b</w:t>
            </w:r>
            <w:r w:rsidR="003F7088" w:rsidRPr="003F7088">
              <w:rPr>
                <w:rFonts w:ascii="Times New Roman" w:hAnsi="Times New Roman"/>
                <w:u w:val="single"/>
              </w:rPr>
              <w:t>à</w:t>
            </w:r>
            <w:r w:rsidRPr="003F7088">
              <w:rPr>
                <w:rFonts w:ascii="Times New Roman" w:hAnsi="Times New Roman"/>
                <w:u w:val="single"/>
              </w:rPr>
              <w:t>i:</w:t>
            </w:r>
          </w:p>
          <w:p w:rsidR="006E7494" w:rsidRPr="003F7088" w:rsidRDefault="006E7494" w:rsidP="00FB2FF5">
            <w:pPr>
              <w:jc w:val="both"/>
              <w:rPr>
                <w:rFonts w:ascii="Times New Roman" w:hAnsi="Times New Roman"/>
              </w:rPr>
            </w:pPr>
            <w:r w:rsidRPr="003F7088">
              <w:rPr>
                <w:rFonts w:ascii="Times New Roman" w:hAnsi="Times New Roman"/>
              </w:rPr>
              <w:t>“Nh</w:t>
            </w:r>
            <w:r w:rsidR="003F7088" w:rsidRPr="003F7088">
              <w:rPr>
                <w:rFonts w:ascii="Times New Roman" w:hAnsi="Times New Roman"/>
              </w:rPr>
              <w:t>ữ</w:t>
            </w:r>
            <w:r w:rsidRPr="003F7088">
              <w:rPr>
                <w:rFonts w:ascii="Times New Roman" w:hAnsi="Times New Roman"/>
              </w:rPr>
              <w:t>ng ng</w:t>
            </w:r>
            <w:r w:rsidR="003F7088" w:rsidRPr="003F7088">
              <w:rPr>
                <w:rFonts w:ascii="Times New Roman" w:hAnsi="Times New Roman"/>
              </w:rPr>
              <w:t>à</w:t>
            </w:r>
            <w:r w:rsidRPr="003F7088">
              <w:rPr>
                <w:rFonts w:ascii="Times New Roman" w:hAnsi="Times New Roman"/>
              </w:rPr>
              <w:t>y th</w:t>
            </w:r>
            <w:r w:rsidR="003F7088" w:rsidRPr="003F7088">
              <w:rPr>
                <w:rFonts w:ascii="Times New Roman" w:hAnsi="Times New Roman"/>
              </w:rPr>
              <w:t>ơ</w:t>
            </w:r>
            <w:r w:rsidRPr="003F7088">
              <w:rPr>
                <w:rFonts w:ascii="Times New Roman" w:hAnsi="Times New Roman"/>
              </w:rPr>
              <w:t xml:space="preserve"> </w:t>
            </w:r>
            <w:r w:rsidR="003F7088" w:rsidRPr="003F7088">
              <w:rPr>
                <w:rFonts w:ascii="Times New Roman" w:hAnsi="Times New Roman"/>
              </w:rPr>
              <w:t>ấ</w:t>
            </w:r>
            <w:r w:rsidRPr="003F7088">
              <w:rPr>
                <w:rFonts w:ascii="Times New Roman" w:hAnsi="Times New Roman"/>
              </w:rPr>
              <w:t>u” l</w:t>
            </w:r>
            <w:r w:rsidR="003F7088" w:rsidRPr="003F7088">
              <w:rPr>
                <w:rFonts w:ascii="Times New Roman" w:hAnsi="Times New Roman"/>
              </w:rPr>
              <w:t>à</w:t>
            </w:r>
            <w:r w:rsidRPr="003F7088">
              <w:rPr>
                <w:rFonts w:ascii="Times New Roman" w:hAnsi="Times New Roman"/>
              </w:rPr>
              <w:t xml:space="preserve"> t</w:t>
            </w:r>
            <w:r w:rsidR="003F7088" w:rsidRPr="003F7088">
              <w:rPr>
                <w:rFonts w:ascii="Times New Roman" w:hAnsi="Times New Roman"/>
              </w:rPr>
              <w:t>ậ</w:t>
            </w:r>
            <w:r w:rsidRPr="003F7088">
              <w:rPr>
                <w:rFonts w:ascii="Times New Roman" w:hAnsi="Times New Roman"/>
              </w:rPr>
              <w:t>p h</w:t>
            </w:r>
            <w:r w:rsidR="003F7088" w:rsidRPr="003F7088">
              <w:rPr>
                <w:rFonts w:ascii="Times New Roman" w:hAnsi="Times New Roman"/>
              </w:rPr>
              <w:t>ồ</w:t>
            </w:r>
            <w:r w:rsidRPr="003F7088">
              <w:rPr>
                <w:rFonts w:ascii="Times New Roman" w:hAnsi="Times New Roman"/>
              </w:rPr>
              <w:t>i k</w:t>
            </w:r>
            <w:r w:rsidR="003F7088" w:rsidRPr="003F7088">
              <w:rPr>
                <w:rFonts w:ascii="Times New Roman" w:hAnsi="Times New Roman"/>
              </w:rPr>
              <w:t>í</w:t>
            </w:r>
            <w:r w:rsidRPr="003F7088">
              <w:rPr>
                <w:rFonts w:ascii="Times New Roman" w:hAnsi="Times New Roman"/>
              </w:rPr>
              <w:t xml:space="preserve"> trung th</w:t>
            </w:r>
            <w:r w:rsidR="003F7088" w:rsidRPr="003F7088">
              <w:rPr>
                <w:rFonts w:ascii="Times New Roman" w:hAnsi="Times New Roman"/>
              </w:rPr>
              <w:t>ự</w:t>
            </w:r>
            <w:r w:rsidRPr="003F7088">
              <w:rPr>
                <w:rFonts w:ascii="Times New Roman" w:hAnsi="Times New Roman"/>
              </w:rPr>
              <w:t>c v</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ả</w:t>
            </w:r>
            <w:r w:rsidRPr="003F7088">
              <w:rPr>
                <w:rFonts w:ascii="Times New Roman" w:hAnsi="Times New Roman"/>
              </w:rPr>
              <w:t xml:space="preserve">m </w:t>
            </w:r>
            <w:r w:rsidR="003F7088" w:rsidRPr="003F7088">
              <w:rPr>
                <w:rFonts w:ascii="Times New Roman" w:hAnsi="Times New Roman"/>
              </w:rPr>
              <w:t>độ</w:t>
            </w:r>
            <w:r w:rsidRPr="003F7088">
              <w:rPr>
                <w:rFonts w:ascii="Times New Roman" w:hAnsi="Times New Roman"/>
              </w:rPr>
              <w:t>ng v</w:t>
            </w:r>
            <w:r w:rsidR="003F7088" w:rsidRPr="003F7088">
              <w:rPr>
                <w:rFonts w:ascii="Times New Roman" w:hAnsi="Times New Roman"/>
              </w:rPr>
              <w:t>ề</w:t>
            </w:r>
            <w:r w:rsidRPr="003F7088">
              <w:rPr>
                <w:rFonts w:ascii="Times New Roman" w:hAnsi="Times New Roman"/>
              </w:rPr>
              <w:t xml:space="preserve"> tu</w:t>
            </w:r>
            <w:r w:rsidR="003F7088" w:rsidRPr="003F7088">
              <w:rPr>
                <w:rFonts w:ascii="Times New Roman" w:hAnsi="Times New Roman"/>
              </w:rPr>
              <w:t>ổ</w:t>
            </w:r>
            <w:r w:rsidRPr="003F7088">
              <w:rPr>
                <w:rFonts w:ascii="Times New Roman" w:hAnsi="Times New Roman"/>
              </w:rPr>
              <w:t>i th</w:t>
            </w:r>
            <w:r w:rsidR="003F7088" w:rsidRPr="003F7088">
              <w:rPr>
                <w:rFonts w:ascii="Times New Roman" w:hAnsi="Times New Roman"/>
              </w:rPr>
              <w:t>ơ</w:t>
            </w:r>
            <w:r w:rsidRPr="003F7088">
              <w:rPr>
                <w:rFonts w:ascii="Times New Roman" w:hAnsi="Times New Roman"/>
              </w:rPr>
              <w:t xml:space="preserve"> cay </w:t>
            </w:r>
            <w:r w:rsidR="003F7088" w:rsidRPr="003F7088">
              <w:rPr>
                <w:rFonts w:ascii="Times New Roman" w:hAnsi="Times New Roman"/>
              </w:rPr>
              <w:t>đắ</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Nguy</w:t>
            </w:r>
            <w:r w:rsidR="003F7088" w:rsidRPr="003F7088">
              <w:rPr>
                <w:rFonts w:ascii="Times New Roman" w:hAnsi="Times New Roman"/>
              </w:rPr>
              <w:t>ê</w:t>
            </w:r>
            <w:r w:rsidRPr="003F7088">
              <w:rPr>
                <w:rFonts w:ascii="Times New Roman" w:hAnsi="Times New Roman"/>
              </w:rPr>
              <w:t>n H</w:t>
            </w:r>
            <w:r w:rsidR="003F7088" w:rsidRPr="003F7088">
              <w:rPr>
                <w:rFonts w:ascii="Times New Roman" w:hAnsi="Times New Roman"/>
              </w:rPr>
              <w:t>ồ</w:t>
            </w:r>
            <w:r w:rsidRPr="003F7088">
              <w:rPr>
                <w:rFonts w:ascii="Times New Roman" w:hAnsi="Times New Roman"/>
              </w:rPr>
              <w:t>ng trong ch</w:t>
            </w:r>
            <w:r w:rsidR="003F7088" w:rsidRPr="003F7088">
              <w:rPr>
                <w:rFonts w:ascii="Times New Roman" w:hAnsi="Times New Roman"/>
              </w:rPr>
              <w:t>ế</w:t>
            </w:r>
            <w:r w:rsidRPr="003F7088">
              <w:rPr>
                <w:rFonts w:ascii="Times New Roman" w:hAnsi="Times New Roman"/>
              </w:rPr>
              <w:t xml:space="preserve"> </w:t>
            </w:r>
            <w:r w:rsidR="003F7088" w:rsidRPr="003F7088">
              <w:rPr>
                <w:rFonts w:ascii="Times New Roman" w:hAnsi="Times New Roman"/>
              </w:rPr>
              <w:t>độ</w:t>
            </w:r>
            <w:r w:rsidRPr="003F7088">
              <w:rPr>
                <w:rFonts w:ascii="Times New Roman" w:hAnsi="Times New Roman"/>
              </w:rPr>
              <w:t xml:space="preserve"> c</w:t>
            </w:r>
            <w:r w:rsidR="003F7088" w:rsidRPr="003F7088">
              <w:rPr>
                <w:rFonts w:ascii="Times New Roman" w:hAnsi="Times New Roman"/>
              </w:rPr>
              <w:t>ũ</w:t>
            </w:r>
            <w:r w:rsidRPr="003F7088">
              <w:rPr>
                <w:rFonts w:ascii="Times New Roman" w:hAnsi="Times New Roman"/>
              </w:rPr>
              <w:t xml:space="preserve">. </w:t>
            </w:r>
            <w:r w:rsidR="003F7088" w:rsidRPr="003F7088">
              <w:rPr>
                <w:rFonts w:ascii="Times New Roman" w:hAnsi="Times New Roman"/>
              </w:rPr>
              <w:t>Đâ</w:t>
            </w:r>
            <w:r w:rsidRPr="003F7088">
              <w:rPr>
                <w:rFonts w:ascii="Times New Roman" w:hAnsi="Times New Roman"/>
              </w:rPr>
              <w:t>y l</w:t>
            </w:r>
            <w:r w:rsidR="003F7088" w:rsidRPr="003F7088">
              <w:rPr>
                <w:rFonts w:ascii="Times New Roman" w:hAnsi="Times New Roman"/>
              </w:rPr>
              <w:t>à</w:t>
            </w:r>
            <w:r w:rsidRPr="003F7088">
              <w:rPr>
                <w:rFonts w:ascii="Times New Roman" w:hAnsi="Times New Roman"/>
              </w:rPr>
              <w:t xml:space="preserve"> t</w:t>
            </w:r>
            <w:r w:rsidR="003F7088" w:rsidRPr="003F7088">
              <w:rPr>
                <w:rFonts w:ascii="Times New Roman" w:hAnsi="Times New Roman"/>
              </w:rPr>
              <w:t>á</w:t>
            </w:r>
            <w:r w:rsidRPr="003F7088">
              <w:rPr>
                <w:rFonts w:ascii="Times New Roman" w:hAnsi="Times New Roman"/>
              </w:rPr>
              <w:t>c ph</w:t>
            </w:r>
            <w:r w:rsidR="003F7088" w:rsidRPr="003F7088">
              <w:rPr>
                <w:rFonts w:ascii="Times New Roman" w:hAnsi="Times New Roman"/>
              </w:rPr>
              <w:t>ẩ</w:t>
            </w:r>
            <w:r w:rsidRPr="003F7088">
              <w:rPr>
                <w:rFonts w:ascii="Times New Roman" w:hAnsi="Times New Roman"/>
              </w:rPr>
              <w:t>m c</w:t>
            </w:r>
            <w:r w:rsidR="003F7088" w:rsidRPr="003F7088">
              <w:rPr>
                <w:rFonts w:ascii="Times New Roman" w:hAnsi="Times New Roman"/>
              </w:rPr>
              <w:t>ó</w:t>
            </w:r>
            <w:r w:rsidRPr="003F7088">
              <w:rPr>
                <w:rFonts w:ascii="Times New Roman" w:hAnsi="Times New Roman"/>
              </w:rPr>
              <w:t xml:space="preserve"> gi</w:t>
            </w:r>
            <w:r w:rsidR="003F7088" w:rsidRPr="003F7088">
              <w:rPr>
                <w:rFonts w:ascii="Times New Roman" w:hAnsi="Times New Roman"/>
              </w:rPr>
              <w:t>á</w:t>
            </w:r>
            <w:r w:rsidRPr="003F7088">
              <w:rPr>
                <w:rFonts w:ascii="Times New Roman" w:hAnsi="Times New Roman"/>
              </w:rPr>
              <w:t xml:space="preserve"> tr</w:t>
            </w:r>
            <w:r w:rsidR="003F7088" w:rsidRPr="003F7088">
              <w:rPr>
                <w:rFonts w:ascii="Times New Roman" w:hAnsi="Times New Roman"/>
              </w:rPr>
              <w:t>ị</w:t>
            </w:r>
            <w:r w:rsidRPr="003F7088">
              <w:rPr>
                <w:rFonts w:ascii="Times New Roman" w:hAnsi="Times New Roman"/>
              </w:rPr>
              <w:t xml:space="preserve"> c</w:t>
            </w:r>
            <w:r w:rsidR="003F7088" w:rsidRPr="003F7088">
              <w:rPr>
                <w:rFonts w:ascii="Times New Roman" w:hAnsi="Times New Roman"/>
              </w:rPr>
              <w:t>ủ</w:t>
            </w:r>
            <w:r w:rsidRPr="003F7088">
              <w:rPr>
                <w:rFonts w:ascii="Times New Roman" w:hAnsi="Times New Roman"/>
              </w:rPr>
              <w:t>a Nguy</w:t>
            </w:r>
            <w:r w:rsidR="003F7088" w:rsidRPr="003F7088">
              <w:rPr>
                <w:rFonts w:ascii="Times New Roman" w:hAnsi="Times New Roman"/>
              </w:rPr>
              <w:t>ê</w:t>
            </w:r>
            <w:r w:rsidRPr="003F7088">
              <w:rPr>
                <w:rFonts w:ascii="Times New Roman" w:hAnsi="Times New Roman"/>
              </w:rPr>
              <w:t>n H</w:t>
            </w:r>
            <w:r w:rsidR="003F7088" w:rsidRPr="003F7088">
              <w:rPr>
                <w:rFonts w:ascii="Times New Roman" w:hAnsi="Times New Roman"/>
              </w:rPr>
              <w:t>ồ</w:t>
            </w:r>
            <w:r w:rsidRPr="003F7088">
              <w:rPr>
                <w:rFonts w:ascii="Times New Roman" w:hAnsi="Times New Roman"/>
              </w:rPr>
              <w:t xml:space="preserve">ng </w:t>
            </w:r>
            <w:r w:rsidR="00061C6B" w:rsidRPr="003F7088">
              <w:rPr>
                <w:rFonts w:ascii="Times New Roman" w:hAnsi="Times New Roman"/>
              </w:rPr>
              <w:t>v</w:t>
            </w:r>
            <w:r w:rsidR="003F7088" w:rsidRPr="003F7088">
              <w:rPr>
                <w:rFonts w:ascii="Times New Roman" w:hAnsi="Times New Roman"/>
              </w:rPr>
              <w:t>à</w:t>
            </w:r>
            <w:r w:rsidR="00061C6B" w:rsidRPr="003F7088">
              <w:rPr>
                <w:rFonts w:ascii="Times New Roman" w:hAnsi="Times New Roman"/>
              </w:rPr>
              <w:t xml:space="preserve"> c</w:t>
            </w:r>
            <w:r w:rsidR="003F7088" w:rsidRPr="003F7088">
              <w:rPr>
                <w:rFonts w:ascii="Times New Roman" w:hAnsi="Times New Roman"/>
              </w:rPr>
              <w:t>ũ</w:t>
            </w:r>
            <w:r w:rsidR="00061C6B" w:rsidRPr="003F7088">
              <w:rPr>
                <w:rFonts w:ascii="Times New Roman" w:hAnsi="Times New Roman"/>
              </w:rPr>
              <w:t>ng l</w:t>
            </w:r>
            <w:r w:rsidR="003F7088" w:rsidRPr="003F7088">
              <w:rPr>
                <w:rFonts w:ascii="Times New Roman" w:hAnsi="Times New Roman"/>
              </w:rPr>
              <w:t>à</w:t>
            </w:r>
            <w:r w:rsidR="00061C6B" w:rsidRPr="003F7088">
              <w:rPr>
                <w:rFonts w:ascii="Times New Roman" w:hAnsi="Times New Roman"/>
              </w:rPr>
              <w:t xml:space="preserve"> t</w:t>
            </w:r>
            <w:r w:rsidR="003F7088" w:rsidRPr="003F7088">
              <w:rPr>
                <w:rFonts w:ascii="Times New Roman" w:hAnsi="Times New Roman"/>
              </w:rPr>
              <w:t>á</w:t>
            </w:r>
            <w:r w:rsidR="00061C6B" w:rsidRPr="003F7088">
              <w:rPr>
                <w:rFonts w:ascii="Times New Roman" w:hAnsi="Times New Roman"/>
              </w:rPr>
              <w:t>c ph</w:t>
            </w:r>
            <w:r w:rsidR="003F7088" w:rsidRPr="003F7088">
              <w:rPr>
                <w:rFonts w:ascii="Times New Roman" w:hAnsi="Times New Roman"/>
              </w:rPr>
              <w:t>ẩ</w:t>
            </w:r>
            <w:r w:rsidR="00061C6B" w:rsidRPr="003F7088">
              <w:rPr>
                <w:rFonts w:ascii="Times New Roman" w:hAnsi="Times New Roman"/>
              </w:rPr>
              <w:t>m c</w:t>
            </w:r>
            <w:r w:rsidR="003F7088" w:rsidRPr="003F7088">
              <w:rPr>
                <w:rFonts w:ascii="Times New Roman" w:hAnsi="Times New Roman"/>
              </w:rPr>
              <w:t>ó</w:t>
            </w:r>
            <w:r w:rsidR="00061C6B" w:rsidRPr="003F7088">
              <w:rPr>
                <w:rFonts w:ascii="Times New Roman" w:hAnsi="Times New Roman"/>
              </w:rPr>
              <w:t xml:space="preserve"> gi</w:t>
            </w:r>
            <w:r w:rsidR="003F7088" w:rsidRPr="003F7088">
              <w:rPr>
                <w:rFonts w:ascii="Times New Roman" w:hAnsi="Times New Roman"/>
              </w:rPr>
              <w:t>á</w:t>
            </w:r>
            <w:r w:rsidR="00061C6B" w:rsidRPr="003F7088">
              <w:rPr>
                <w:rFonts w:ascii="Times New Roman" w:hAnsi="Times New Roman"/>
              </w:rPr>
              <w:t xml:space="preserve"> tr</w:t>
            </w:r>
            <w:r w:rsidR="003F7088" w:rsidRPr="003F7088">
              <w:rPr>
                <w:rFonts w:ascii="Times New Roman" w:hAnsi="Times New Roman"/>
              </w:rPr>
              <w:t>ị</w:t>
            </w:r>
            <w:r w:rsidR="00061C6B" w:rsidRPr="003F7088">
              <w:rPr>
                <w:rFonts w:ascii="Times New Roman" w:hAnsi="Times New Roman"/>
              </w:rPr>
              <w:t xml:space="preserve"> c</w:t>
            </w:r>
            <w:r w:rsidR="003F7088" w:rsidRPr="003F7088">
              <w:rPr>
                <w:rFonts w:ascii="Times New Roman" w:hAnsi="Times New Roman"/>
              </w:rPr>
              <w:t>ủ</w:t>
            </w:r>
            <w:r w:rsidR="00061C6B" w:rsidRPr="003F7088">
              <w:rPr>
                <w:rFonts w:ascii="Times New Roman" w:hAnsi="Times New Roman"/>
              </w:rPr>
              <w:t>a v</w:t>
            </w:r>
            <w:r w:rsidR="003F7088" w:rsidRPr="003F7088">
              <w:rPr>
                <w:rFonts w:ascii="Times New Roman" w:hAnsi="Times New Roman"/>
              </w:rPr>
              <w:t>ă</w:t>
            </w:r>
            <w:r w:rsidR="00061C6B" w:rsidRPr="003F7088">
              <w:rPr>
                <w:rFonts w:ascii="Times New Roman" w:hAnsi="Times New Roman"/>
              </w:rPr>
              <w:t>n h</w:t>
            </w:r>
            <w:r w:rsidR="003F7088" w:rsidRPr="003F7088">
              <w:rPr>
                <w:rFonts w:ascii="Times New Roman" w:hAnsi="Times New Roman"/>
              </w:rPr>
              <w:t>ọ</w:t>
            </w:r>
            <w:r w:rsidR="00061C6B" w:rsidRPr="003F7088">
              <w:rPr>
                <w:rFonts w:ascii="Times New Roman" w:hAnsi="Times New Roman"/>
              </w:rPr>
              <w:t>c Vi</w:t>
            </w:r>
            <w:r w:rsidR="003F7088" w:rsidRPr="003F7088">
              <w:rPr>
                <w:rFonts w:ascii="Times New Roman" w:hAnsi="Times New Roman"/>
              </w:rPr>
              <w:t>ệ</w:t>
            </w:r>
            <w:r w:rsidR="00061C6B" w:rsidRPr="003F7088">
              <w:rPr>
                <w:rFonts w:ascii="Times New Roman" w:hAnsi="Times New Roman"/>
              </w:rPr>
              <w:t xml:space="preserve">t </w:t>
            </w:r>
            <w:smartTag w:uri="urn:schemas-microsoft-com:office:smarttags" w:element="place">
              <w:smartTag w:uri="urn:schemas-microsoft-com:office:smarttags" w:element="country-region">
                <w:r w:rsidR="00061C6B" w:rsidRPr="003F7088">
                  <w:rPr>
                    <w:rFonts w:ascii="Times New Roman" w:hAnsi="Times New Roman"/>
                  </w:rPr>
                  <w:t>Nam</w:t>
                </w:r>
              </w:smartTag>
            </w:smartTag>
            <w:r w:rsidR="00061C6B" w:rsidRPr="003F7088">
              <w:rPr>
                <w:rFonts w:ascii="Times New Roman" w:hAnsi="Times New Roman"/>
              </w:rPr>
              <w:t xml:space="preserve"> giai </w:t>
            </w:r>
            <w:r w:rsidR="003F7088" w:rsidRPr="003F7088">
              <w:rPr>
                <w:rFonts w:ascii="Times New Roman" w:hAnsi="Times New Roman"/>
              </w:rPr>
              <w:t>đ</w:t>
            </w:r>
            <w:r w:rsidR="00061C6B" w:rsidRPr="003F7088">
              <w:rPr>
                <w:rFonts w:ascii="Times New Roman" w:hAnsi="Times New Roman"/>
              </w:rPr>
              <w:t>o</w:t>
            </w:r>
            <w:r w:rsidR="003F7088" w:rsidRPr="003F7088">
              <w:rPr>
                <w:rFonts w:ascii="Times New Roman" w:hAnsi="Times New Roman"/>
              </w:rPr>
              <w:t>ạ</w:t>
            </w:r>
            <w:r w:rsidR="00061C6B" w:rsidRPr="003F7088">
              <w:rPr>
                <w:rFonts w:ascii="Times New Roman" w:hAnsi="Times New Roman"/>
              </w:rPr>
              <w:t>n 1930 – 1945. “Trong l</w:t>
            </w:r>
            <w:r w:rsidR="003F7088" w:rsidRPr="003F7088">
              <w:rPr>
                <w:rFonts w:ascii="Times New Roman" w:hAnsi="Times New Roman"/>
              </w:rPr>
              <w:t>ò</w:t>
            </w:r>
            <w:r w:rsidR="00061C6B" w:rsidRPr="003F7088">
              <w:rPr>
                <w:rFonts w:ascii="Times New Roman" w:hAnsi="Times New Roman"/>
              </w:rPr>
              <w:t>ng m</w:t>
            </w:r>
            <w:r w:rsidR="003F7088" w:rsidRPr="003F7088">
              <w:rPr>
                <w:rFonts w:ascii="Times New Roman" w:hAnsi="Times New Roman"/>
              </w:rPr>
              <w:t>ẹ</w:t>
            </w:r>
            <w:r w:rsidR="00061C6B" w:rsidRPr="003F7088">
              <w:rPr>
                <w:rFonts w:ascii="Times New Roman" w:hAnsi="Times New Roman"/>
              </w:rPr>
              <w:t>” l</w:t>
            </w:r>
            <w:r w:rsidR="003F7088" w:rsidRPr="003F7088">
              <w:rPr>
                <w:rFonts w:ascii="Times New Roman" w:hAnsi="Times New Roman"/>
              </w:rPr>
              <w:t>à</w:t>
            </w:r>
            <w:r w:rsidR="00061C6B" w:rsidRPr="003F7088">
              <w:rPr>
                <w:rFonts w:ascii="Times New Roman" w:hAnsi="Times New Roman"/>
              </w:rPr>
              <w:t xml:space="preserve"> ch</w:t>
            </w:r>
            <w:r w:rsidR="003F7088" w:rsidRPr="003F7088">
              <w:rPr>
                <w:rFonts w:ascii="Times New Roman" w:hAnsi="Times New Roman"/>
              </w:rPr>
              <w:t>ươ</w:t>
            </w:r>
            <w:r w:rsidR="00061C6B" w:rsidRPr="003F7088">
              <w:rPr>
                <w:rFonts w:ascii="Times New Roman" w:hAnsi="Times New Roman"/>
              </w:rPr>
              <w:t>ng IV c</w:t>
            </w:r>
            <w:r w:rsidR="003F7088" w:rsidRPr="003F7088">
              <w:rPr>
                <w:rFonts w:ascii="Times New Roman" w:hAnsi="Times New Roman"/>
              </w:rPr>
              <w:t>ủ</w:t>
            </w:r>
            <w:r w:rsidR="00061C6B" w:rsidRPr="003F7088">
              <w:rPr>
                <w:rFonts w:ascii="Times New Roman" w:hAnsi="Times New Roman"/>
              </w:rPr>
              <w:t>a t</w:t>
            </w:r>
            <w:r w:rsidR="003F7088" w:rsidRPr="003F7088">
              <w:rPr>
                <w:rFonts w:ascii="Times New Roman" w:hAnsi="Times New Roman"/>
              </w:rPr>
              <w:t>á</w:t>
            </w:r>
            <w:r w:rsidR="00061C6B" w:rsidRPr="003F7088">
              <w:rPr>
                <w:rFonts w:ascii="Times New Roman" w:hAnsi="Times New Roman"/>
              </w:rPr>
              <w:t>c ph</w:t>
            </w:r>
            <w:r w:rsidR="003F7088" w:rsidRPr="003F7088">
              <w:rPr>
                <w:rFonts w:ascii="Times New Roman" w:hAnsi="Times New Roman"/>
              </w:rPr>
              <w:t>ẩ</w:t>
            </w:r>
            <w:r w:rsidR="00061C6B" w:rsidRPr="003F7088">
              <w:rPr>
                <w:rFonts w:ascii="Times New Roman" w:hAnsi="Times New Roman"/>
              </w:rPr>
              <w:t xml:space="preserve">m </w:t>
            </w:r>
            <w:r w:rsidR="003F7088" w:rsidRPr="003F7088">
              <w:rPr>
                <w:rFonts w:ascii="Times New Roman" w:hAnsi="Times New Roman"/>
              </w:rPr>
              <w:t>đã</w:t>
            </w:r>
            <w:r w:rsidR="00061C6B" w:rsidRPr="003F7088">
              <w:rPr>
                <w:rFonts w:ascii="Times New Roman" w:hAnsi="Times New Roman"/>
              </w:rPr>
              <w:t xml:space="preserve"> mi</w:t>
            </w:r>
            <w:r w:rsidR="003F7088" w:rsidRPr="003F7088">
              <w:rPr>
                <w:rFonts w:ascii="Times New Roman" w:hAnsi="Times New Roman"/>
              </w:rPr>
              <w:t>ê</w:t>
            </w:r>
            <w:r w:rsidR="00061C6B" w:rsidRPr="003F7088">
              <w:rPr>
                <w:rFonts w:ascii="Times New Roman" w:hAnsi="Times New Roman"/>
              </w:rPr>
              <w:t>u t</w:t>
            </w:r>
            <w:r w:rsidR="003F7088" w:rsidRPr="003F7088">
              <w:rPr>
                <w:rFonts w:ascii="Times New Roman" w:hAnsi="Times New Roman"/>
              </w:rPr>
              <w:t>ả</w:t>
            </w:r>
            <w:r w:rsidR="00061C6B" w:rsidRPr="003F7088">
              <w:rPr>
                <w:rFonts w:ascii="Times New Roman" w:hAnsi="Times New Roman"/>
              </w:rPr>
              <w:t xml:space="preserve"> m</w:t>
            </w:r>
            <w:r w:rsidR="003F7088" w:rsidRPr="003F7088">
              <w:rPr>
                <w:rFonts w:ascii="Times New Roman" w:hAnsi="Times New Roman"/>
              </w:rPr>
              <w:t>ộ</w:t>
            </w:r>
            <w:r w:rsidR="00061C6B" w:rsidRPr="003F7088">
              <w:rPr>
                <w:rFonts w:ascii="Times New Roman" w:hAnsi="Times New Roman"/>
              </w:rPr>
              <w:t>t c</w:t>
            </w:r>
            <w:r w:rsidR="003F7088" w:rsidRPr="003F7088">
              <w:rPr>
                <w:rFonts w:ascii="Times New Roman" w:hAnsi="Times New Roman"/>
              </w:rPr>
              <w:t>á</w:t>
            </w:r>
            <w:r w:rsidR="00061C6B" w:rsidRPr="003F7088">
              <w:rPr>
                <w:rFonts w:ascii="Times New Roman" w:hAnsi="Times New Roman"/>
              </w:rPr>
              <w:t xml:space="preserve">ch sinh </w:t>
            </w:r>
            <w:r w:rsidR="003F7088" w:rsidRPr="003F7088">
              <w:rPr>
                <w:rFonts w:ascii="Times New Roman" w:hAnsi="Times New Roman"/>
              </w:rPr>
              <w:t>độ</w:t>
            </w:r>
            <w:r w:rsidR="00061C6B" w:rsidRPr="003F7088">
              <w:rPr>
                <w:rFonts w:ascii="Times New Roman" w:hAnsi="Times New Roman"/>
              </w:rPr>
              <w:t>ng nh</w:t>
            </w:r>
            <w:r w:rsidR="003F7088" w:rsidRPr="003F7088">
              <w:rPr>
                <w:rFonts w:ascii="Times New Roman" w:hAnsi="Times New Roman"/>
              </w:rPr>
              <w:t>ữ</w:t>
            </w:r>
            <w:r w:rsidR="00061C6B" w:rsidRPr="003F7088">
              <w:rPr>
                <w:rFonts w:ascii="Times New Roman" w:hAnsi="Times New Roman"/>
              </w:rPr>
              <w:t>ng rung c</w:t>
            </w:r>
            <w:r w:rsidR="003F7088" w:rsidRPr="003F7088">
              <w:rPr>
                <w:rFonts w:ascii="Times New Roman" w:hAnsi="Times New Roman"/>
              </w:rPr>
              <w:t>ả</w:t>
            </w:r>
            <w:r w:rsidR="00061C6B" w:rsidRPr="003F7088">
              <w:rPr>
                <w:rFonts w:ascii="Times New Roman" w:hAnsi="Times New Roman"/>
              </w:rPr>
              <w:t>m m</w:t>
            </w:r>
            <w:r w:rsidR="003F7088" w:rsidRPr="003F7088">
              <w:rPr>
                <w:rFonts w:ascii="Times New Roman" w:hAnsi="Times New Roman"/>
              </w:rPr>
              <w:t>ã</w:t>
            </w:r>
            <w:r w:rsidR="00061C6B" w:rsidRPr="003F7088">
              <w:rPr>
                <w:rFonts w:ascii="Times New Roman" w:hAnsi="Times New Roman"/>
              </w:rPr>
              <w:t>nh li</w:t>
            </w:r>
            <w:r w:rsidR="003F7088" w:rsidRPr="003F7088">
              <w:rPr>
                <w:rFonts w:ascii="Times New Roman" w:hAnsi="Times New Roman"/>
              </w:rPr>
              <w:t>ệ</w:t>
            </w:r>
            <w:r w:rsidR="00061C6B" w:rsidRPr="003F7088">
              <w:rPr>
                <w:rFonts w:ascii="Times New Roman" w:hAnsi="Times New Roman"/>
              </w:rPr>
              <w:t>t c</w:t>
            </w:r>
            <w:r w:rsidR="003F7088" w:rsidRPr="003F7088">
              <w:rPr>
                <w:rFonts w:ascii="Times New Roman" w:hAnsi="Times New Roman"/>
              </w:rPr>
              <w:t>ủ</w:t>
            </w:r>
            <w:r w:rsidR="00061C6B" w:rsidRPr="003F7088">
              <w:rPr>
                <w:rFonts w:ascii="Times New Roman" w:hAnsi="Times New Roman"/>
              </w:rPr>
              <w:t>a m</w:t>
            </w:r>
            <w:r w:rsidR="003F7088" w:rsidRPr="003F7088">
              <w:rPr>
                <w:rFonts w:ascii="Times New Roman" w:hAnsi="Times New Roman"/>
              </w:rPr>
              <w:t>ô</w:t>
            </w:r>
            <w:r w:rsidR="00061C6B" w:rsidRPr="003F7088">
              <w:rPr>
                <w:rFonts w:ascii="Times New Roman" w:hAnsi="Times New Roman"/>
              </w:rPr>
              <w:t>t t</w:t>
            </w:r>
            <w:r w:rsidR="003F7088" w:rsidRPr="003F7088">
              <w:rPr>
                <w:rFonts w:ascii="Times New Roman" w:hAnsi="Times New Roman"/>
              </w:rPr>
              <w:t>â</w:t>
            </w:r>
            <w:r w:rsidR="00061C6B" w:rsidRPr="003F7088">
              <w:rPr>
                <w:rFonts w:ascii="Times New Roman" w:hAnsi="Times New Roman"/>
              </w:rPr>
              <w:t>m h</w:t>
            </w:r>
            <w:r w:rsidR="003F7088" w:rsidRPr="003F7088">
              <w:rPr>
                <w:rFonts w:ascii="Times New Roman" w:hAnsi="Times New Roman"/>
              </w:rPr>
              <w:t>ồ</w:t>
            </w:r>
            <w:r w:rsidR="00061C6B" w:rsidRPr="003F7088">
              <w:rPr>
                <w:rFonts w:ascii="Times New Roman" w:hAnsi="Times New Roman"/>
              </w:rPr>
              <w:t>n tr</w:t>
            </w:r>
            <w:r w:rsidR="003F7088" w:rsidRPr="003F7088">
              <w:rPr>
                <w:rFonts w:ascii="Times New Roman" w:hAnsi="Times New Roman"/>
              </w:rPr>
              <w:t>ẻ</w:t>
            </w:r>
            <w:r w:rsidR="00061C6B" w:rsidRPr="003F7088">
              <w:rPr>
                <w:rFonts w:ascii="Times New Roman" w:hAnsi="Times New Roman"/>
              </w:rPr>
              <w:t xml:space="preserve"> d</w:t>
            </w:r>
            <w:r w:rsidR="003F7088" w:rsidRPr="003F7088">
              <w:rPr>
                <w:rFonts w:ascii="Times New Roman" w:hAnsi="Times New Roman"/>
              </w:rPr>
              <w:t>ạ</w:t>
            </w:r>
            <w:r w:rsidR="00061C6B" w:rsidRPr="003F7088">
              <w:rPr>
                <w:rFonts w:ascii="Times New Roman" w:hAnsi="Times New Roman"/>
              </w:rPr>
              <w:t xml:space="preserve">i </w:t>
            </w:r>
            <w:r w:rsidR="003F7088" w:rsidRPr="003F7088">
              <w:rPr>
                <w:rFonts w:ascii="Times New Roman" w:hAnsi="Times New Roman"/>
              </w:rPr>
              <w:t>đố</w:t>
            </w:r>
            <w:r w:rsidR="00061C6B" w:rsidRPr="003F7088">
              <w:rPr>
                <w:rFonts w:ascii="Times New Roman" w:hAnsi="Times New Roman"/>
              </w:rPr>
              <w:t>i v</w:t>
            </w:r>
            <w:r w:rsidR="003F7088" w:rsidRPr="003F7088">
              <w:rPr>
                <w:rFonts w:ascii="Times New Roman" w:hAnsi="Times New Roman"/>
              </w:rPr>
              <w:t>ớ</w:t>
            </w:r>
            <w:r w:rsidR="00061C6B" w:rsidRPr="003F7088">
              <w:rPr>
                <w:rFonts w:ascii="Times New Roman" w:hAnsi="Times New Roman"/>
              </w:rPr>
              <w:t>i ng</w:t>
            </w:r>
            <w:r w:rsidR="003F7088" w:rsidRPr="003F7088">
              <w:rPr>
                <w:rFonts w:ascii="Times New Roman" w:hAnsi="Times New Roman"/>
              </w:rPr>
              <w:t>ườ</w:t>
            </w:r>
            <w:r w:rsidR="00061C6B" w:rsidRPr="003F7088">
              <w:rPr>
                <w:rFonts w:ascii="Times New Roman" w:hAnsi="Times New Roman"/>
              </w:rPr>
              <w:t>i m</w:t>
            </w:r>
            <w:r w:rsidR="003F7088" w:rsidRPr="003F7088">
              <w:rPr>
                <w:rFonts w:ascii="Times New Roman" w:hAnsi="Times New Roman"/>
              </w:rPr>
              <w:t>ẹ</w:t>
            </w:r>
            <w:r w:rsidR="00061C6B" w:rsidRPr="003F7088">
              <w:rPr>
                <w:rFonts w:ascii="Times New Roman" w:hAnsi="Times New Roman"/>
              </w:rPr>
              <w:t>, b</w:t>
            </w:r>
            <w:r w:rsidR="003F7088" w:rsidRPr="003F7088">
              <w:rPr>
                <w:rFonts w:ascii="Times New Roman" w:hAnsi="Times New Roman"/>
              </w:rPr>
              <w:t>ộ</w:t>
            </w:r>
            <w:r w:rsidR="00061C6B" w:rsidRPr="003F7088">
              <w:rPr>
                <w:rFonts w:ascii="Times New Roman" w:hAnsi="Times New Roman"/>
              </w:rPr>
              <w:t>c l</w:t>
            </w:r>
            <w:r w:rsidR="003F7088" w:rsidRPr="003F7088">
              <w:rPr>
                <w:rFonts w:ascii="Times New Roman" w:hAnsi="Times New Roman"/>
              </w:rPr>
              <w:t>ộ</w:t>
            </w:r>
            <w:r w:rsidR="00061C6B" w:rsidRPr="003F7088">
              <w:rPr>
                <w:rFonts w:ascii="Times New Roman" w:hAnsi="Times New Roman"/>
              </w:rPr>
              <w:t xml:space="preserve"> s</w:t>
            </w:r>
            <w:r w:rsidR="003F7088" w:rsidRPr="003F7088">
              <w:rPr>
                <w:rFonts w:ascii="Times New Roman" w:hAnsi="Times New Roman"/>
              </w:rPr>
              <w:t>â</w:t>
            </w:r>
            <w:r w:rsidR="00061C6B" w:rsidRPr="003F7088">
              <w:rPr>
                <w:rFonts w:ascii="Times New Roman" w:hAnsi="Times New Roman"/>
              </w:rPr>
              <w:t xml:space="preserve">u </w:t>
            </w:r>
            <w:r w:rsidR="00061C6B" w:rsidRPr="003F7088">
              <w:rPr>
                <w:rFonts w:ascii="Times New Roman" w:hAnsi="Times New Roman"/>
              </w:rPr>
              <w:lastRenderedPageBreak/>
              <w:t>s</w:t>
            </w:r>
            <w:r w:rsidR="003F7088" w:rsidRPr="003F7088">
              <w:rPr>
                <w:rFonts w:ascii="Times New Roman" w:hAnsi="Times New Roman"/>
              </w:rPr>
              <w:t>ắ</w:t>
            </w:r>
            <w:r w:rsidR="00061C6B" w:rsidRPr="003F7088">
              <w:rPr>
                <w:rFonts w:ascii="Times New Roman" w:hAnsi="Times New Roman"/>
              </w:rPr>
              <w:t>c</w:t>
            </w:r>
            <w:r w:rsidR="00AF7F20" w:rsidRPr="003F7088">
              <w:rPr>
                <w:rFonts w:ascii="Times New Roman" w:hAnsi="Times New Roman"/>
              </w:rPr>
              <w:t xml:space="preserve"> l</w:t>
            </w:r>
            <w:r w:rsidR="003F7088" w:rsidRPr="003F7088">
              <w:rPr>
                <w:rFonts w:ascii="Times New Roman" w:hAnsi="Times New Roman"/>
              </w:rPr>
              <w:t>ò</w:t>
            </w:r>
            <w:r w:rsidR="00AF7F20" w:rsidRPr="003F7088">
              <w:rPr>
                <w:rFonts w:ascii="Times New Roman" w:hAnsi="Times New Roman"/>
              </w:rPr>
              <w:t>ng y</w:t>
            </w:r>
            <w:r w:rsidR="003F7088" w:rsidRPr="003F7088">
              <w:rPr>
                <w:rFonts w:ascii="Times New Roman" w:hAnsi="Times New Roman"/>
              </w:rPr>
              <w:t>ê</w:t>
            </w:r>
            <w:r w:rsidR="00AF7F20" w:rsidRPr="003F7088">
              <w:rPr>
                <w:rFonts w:ascii="Times New Roman" w:hAnsi="Times New Roman"/>
              </w:rPr>
              <w:t>u th</w:t>
            </w:r>
            <w:r w:rsidR="003F7088" w:rsidRPr="003F7088">
              <w:rPr>
                <w:rFonts w:ascii="Times New Roman" w:hAnsi="Times New Roman"/>
              </w:rPr>
              <w:t>ươ</w:t>
            </w:r>
            <w:r w:rsidR="00AF7F20" w:rsidRPr="003F7088">
              <w:rPr>
                <w:rFonts w:ascii="Times New Roman" w:hAnsi="Times New Roman"/>
              </w:rPr>
              <w:t>ng m</w:t>
            </w:r>
            <w:r w:rsidR="003F7088" w:rsidRPr="003F7088">
              <w:rPr>
                <w:rFonts w:ascii="Times New Roman" w:hAnsi="Times New Roman"/>
              </w:rPr>
              <w:t>ẹ</w:t>
            </w:r>
            <w:r w:rsidR="00AF7F20" w:rsidRPr="003F7088">
              <w:rPr>
                <w:rFonts w:ascii="Times New Roman" w:hAnsi="Times New Roman"/>
              </w:rPr>
              <w:t xml:space="preserve"> c</w:t>
            </w:r>
            <w:r w:rsidR="003F7088" w:rsidRPr="003F7088">
              <w:rPr>
                <w:rFonts w:ascii="Times New Roman" w:hAnsi="Times New Roman"/>
              </w:rPr>
              <w:t>ủ</w:t>
            </w:r>
            <w:r w:rsidR="00AF7F20" w:rsidRPr="003F7088">
              <w:rPr>
                <w:rFonts w:ascii="Times New Roman" w:hAnsi="Times New Roman"/>
              </w:rPr>
              <w:t>a b</w:t>
            </w:r>
            <w:r w:rsidR="003F7088" w:rsidRPr="003F7088">
              <w:rPr>
                <w:rFonts w:ascii="Times New Roman" w:hAnsi="Times New Roman"/>
              </w:rPr>
              <w:t>é</w:t>
            </w:r>
            <w:r w:rsidR="00AF7F20" w:rsidRPr="003F7088">
              <w:rPr>
                <w:rFonts w:ascii="Times New Roman" w:hAnsi="Times New Roman"/>
              </w:rPr>
              <w:t xml:space="preserve"> H</w:t>
            </w:r>
            <w:r w:rsidR="003F7088" w:rsidRPr="003F7088">
              <w:rPr>
                <w:rFonts w:ascii="Times New Roman" w:hAnsi="Times New Roman"/>
              </w:rPr>
              <w:t>ồ</w:t>
            </w:r>
            <w:r w:rsidR="00AF7F20" w:rsidRPr="003F7088">
              <w:rPr>
                <w:rFonts w:ascii="Times New Roman" w:hAnsi="Times New Roman"/>
              </w:rPr>
              <w:t>ng.</w:t>
            </w:r>
            <w:r w:rsidR="00061C6B" w:rsidRPr="003F7088">
              <w:rPr>
                <w:rFonts w:ascii="Times New Roman" w:hAnsi="Times New Roman"/>
              </w:rPr>
              <w:t xml:space="preserve"> </w:t>
            </w:r>
          </w:p>
          <w:p w:rsidR="00447C98" w:rsidRPr="003F7088" w:rsidRDefault="00D42ADF" w:rsidP="00FB2FF5">
            <w:pPr>
              <w:jc w:val="both"/>
              <w:rPr>
                <w:rFonts w:ascii="Times New Roman" w:hAnsi="Times New Roman"/>
                <w:u w:val="single"/>
              </w:rPr>
            </w:pPr>
            <w:r w:rsidRPr="003F7088">
              <w:rPr>
                <w:rFonts w:ascii="Times New Roman" w:hAnsi="Times New Roman"/>
              </w:rPr>
              <w:t xml:space="preserve"> </w:t>
            </w:r>
            <w:r w:rsidR="00447C98" w:rsidRPr="003F7088">
              <w:rPr>
                <w:rFonts w:ascii="Times New Roman" w:hAnsi="Times New Roman"/>
                <w:u w:val="single"/>
              </w:rPr>
              <w:t>b. Th</w:t>
            </w:r>
            <w:r w:rsidR="003F7088" w:rsidRPr="003F7088">
              <w:rPr>
                <w:rFonts w:ascii="Times New Roman" w:hAnsi="Times New Roman"/>
                <w:u w:val="single"/>
              </w:rPr>
              <w:t>â</w:t>
            </w:r>
            <w:r w:rsidR="00447C98" w:rsidRPr="003F7088">
              <w:rPr>
                <w:rFonts w:ascii="Times New Roman" w:hAnsi="Times New Roman"/>
                <w:u w:val="single"/>
              </w:rPr>
              <w:t>n b</w:t>
            </w:r>
            <w:r w:rsidR="003F7088" w:rsidRPr="003F7088">
              <w:rPr>
                <w:rFonts w:ascii="Times New Roman" w:hAnsi="Times New Roman"/>
                <w:u w:val="single"/>
              </w:rPr>
              <w:t>à</w:t>
            </w:r>
            <w:r w:rsidR="00447C98" w:rsidRPr="003F7088">
              <w:rPr>
                <w:rFonts w:ascii="Times New Roman" w:hAnsi="Times New Roman"/>
                <w:u w:val="single"/>
              </w:rPr>
              <w:t>i:</w:t>
            </w:r>
          </w:p>
          <w:p w:rsidR="00447C98" w:rsidRPr="003F7088" w:rsidRDefault="00447C98" w:rsidP="00FB2FF5">
            <w:pPr>
              <w:jc w:val="both"/>
              <w:rPr>
                <w:rFonts w:ascii="Times New Roman" w:hAnsi="Times New Roman"/>
                <w:u w:val="single"/>
              </w:rPr>
            </w:pPr>
            <w:r w:rsidRPr="003F7088">
              <w:rPr>
                <w:rFonts w:ascii="Times New Roman" w:hAnsi="Times New Roman"/>
                <w:u w:val="single"/>
              </w:rPr>
              <w:t>c. K</w:t>
            </w:r>
            <w:r w:rsidR="003F7088" w:rsidRPr="003F7088">
              <w:rPr>
                <w:rFonts w:ascii="Times New Roman" w:hAnsi="Times New Roman"/>
                <w:u w:val="single"/>
              </w:rPr>
              <w:t>ế</w:t>
            </w:r>
            <w:r w:rsidRPr="003F7088">
              <w:rPr>
                <w:rFonts w:ascii="Times New Roman" w:hAnsi="Times New Roman"/>
                <w:u w:val="single"/>
              </w:rPr>
              <w:t>t b</w:t>
            </w:r>
            <w:r w:rsidR="003F7088" w:rsidRPr="003F7088">
              <w:rPr>
                <w:rFonts w:ascii="Times New Roman" w:hAnsi="Times New Roman"/>
                <w:u w:val="single"/>
              </w:rPr>
              <w:t>à</w:t>
            </w:r>
            <w:r w:rsidRPr="003F7088">
              <w:rPr>
                <w:rFonts w:ascii="Times New Roman" w:hAnsi="Times New Roman"/>
                <w:u w:val="single"/>
              </w:rPr>
              <w:t>i:</w:t>
            </w:r>
          </w:p>
          <w:p w:rsidR="00447C98" w:rsidRPr="003F7088" w:rsidRDefault="00D14195" w:rsidP="00FB2FF5">
            <w:pPr>
              <w:jc w:val="both"/>
              <w:rPr>
                <w:rFonts w:ascii="Times New Roman" w:hAnsi="Times New Roman"/>
              </w:rPr>
            </w:pPr>
            <w:r w:rsidRPr="003F7088">
              <w:rPr>
                <w:rFonts w:ascii="Times New Roman" w:hAnsi="Times New Roman"/>
              </w:rPr>
              <w:t>T</w:t>
            </w:r>
            <w:r w:rsidR="003F7088" w:rsidRPr="003F7088">
              <w:rPr>
                <w:rFonts w:ascii="Times New Roman" w:hAnsi="Times New Roman"/>
              </w:rPr>
              <w:t>ì</w:t>
            </w:r>
            <w:r w:rsidRPr="003F7088">
              <w:rPr>
                <w:rFonts w:ascii="Times New Roman" w:hAnsi="Times New Roman"/>
              </w:rPr>
              <w:t>nh th</w:t>
            </w:r>
            <w:r w:rsidR="003F7088" w:rsidRPr="003F7088">
              <w:rPr>
                <w:rFonts w:ascii="Times New Roman" w:hAnsi="Times New Roman"/>
              </w:rPr>
              <w:t>ươ</w:t>
            </w:r>
            <w:r w:rsidRPr="003F7088">
              <w:rPr>
                <w:rFonts w:ascii="Times New Roman" w:hAnsi="Times New Roman"/>
              </w:rPr>
              <w:t>ng m</w:t>
            </w:r>
            <w:r w:rsidR="003F7088" w:rsidRPr="003F7088">
              <w:rPr>
                <w:rFonts w:ascii="Times New Roman" w:hAnsi="Times New Roman"/>
              </w:rPr>
              <w:t>ẹ</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t n</w:t>
            </w:r>
            <w:r w:rsidR="003F7088" w:rsidRPr="003F7088">
              <w:rPr>
                <w:rFonts w:ascii="Times New Roman" w:hAnsi="Times New Roman"/>
              </w:rPr>
              <w:t>é</w:t>
            </w:r>
            <w:r w:rsidRPr="003F7088">
              <w:rPr>
                <w:rFonts w:ascii="Times New Roman" w:hAnsi="Times New Roman"/>
              </w:rPr>
              <w:t>t n</w:t>
            </w:r>
            <w:r w:rsidR="003F7088" w:rsidRPr="003F7088">
              <w:rPr>
                <w:rFonts w:ascii="Times New Roman" w:hAnsi="Times New Roman"/>
              </w:rPr>
              <w:t>ổ</w:t>
            </w:r>
            <w:r w:rsidRPr="003F7088">
              <w:rPr>
                <w:rFonts w:ascii="Times New Roman" w:hAnsi="Times New Roman"/>
              </w:rPr>
              <w:t>i b</w:t>
            </w:r>
            <w:r w:rsidR="003F7088" w:rsidRPr="003F7088">
              <w:rPr>
                <w:rFonts w:ascii="Times New Roman" w:hAnsi="Times New Roman"/>
              </w:rPr>
              <w:t>ậ</w:t>
            </w:r>
            <w:r w:rsidRPr="003F7088">
              <w:rPr>
                <w:rFonts w:ascii="Times New Roman" w:hAnsi="Times New Roman"/>
              </w:rPr>
              <w:t>t trong t</w:t>
            </w:r>
            <w:r w:rsidR="003F7088" w:rsidRPr="003F7088">
              <w:rPr>
                <w:rFonts w:ascii="Times New Roman" w:hAnsi="Times New Roman"/>
              </w:rPr>
              <w:t>â</w:t>
            </w:r>
            <w:r w:rsidRPr="003F7088">
              <w:rPr>
                <w:rFonts w:ascii="Times New Roman" w:hAnsi="Times New Roman"/>
              </w:rPr>
              <w:t>m h</w:t>
            </w:r>
            <w:r w:rsidR="003F7088" w:rsidRPr="003F7088">
              <w:rPr>
                <w:rFonts w:ascii="Times New Roman" w:hAnsi="Times New Roman"/>
              </w:rPr>
              <w:t>ồ</w:t>
            </w:r>
            <w:r w:rsidRPr="003F7088">
              <w:rPr>
                <w:rFonts w:ascii="Times New Roman" w:hAnsi="Times New Roman"/>
              </w:rPr>
              <w:t>n b</w:t>
            </w:r>
            <w:r w:rsidR="003F7088" w:rsidRPr="003F7088">
              <w:rPr>
                <w:rFonts w:ascii="Times New Roman" w:hAnsi="Times New Roman"/>
              </w:rPr>
              <w:t>é</w:t>
            </w:r>
            <w:r w:rsidRPr="003F7088">
              <w:rPr>
                <w:rFonts w:ascii="Times New Roman" w:hAnsi="Times New Roman"/>
              </w:rPr>
              <w:t xml:space="preserve">  H</w:t>
            </w:r>
            <w:r w:rsidR="003F7088" w:rsidRPr="003F7088">
              <w:rPr>
                <w:rFonts w:ascii="Times New Roman" w:hAnsi="Times New Roman"/>
              </w:rPr>
              <w:t>ồ</w:t>
            </w:r>
            <w:r w:rsidRPr="003F7088">
              <w:rPr>
                <w:rFonts w:ascii="Times New Roman" w:hAnsi="Times New Roman"/>
              </w:rPr>
              <w:t>ng. N</w:t>
            </w:r>
            <w:r w:rsidR="003F7088" w:rsidRPr="003F7088">
              <w:rPr>
                <w:rFonts w:ascii="Times New Roman" w:hAnsi="Times New Roman"/>
              </w:rPr>
              <w:t>ó</w:t>
            </w:r>
            <w:r w:rsidRPr="003F7088">
              <w:rPr>
                <w:rFonts w:ascii="Times New Roman" w:hAnsi="Times New Roman"/>
              </w:rPr>
              <w:t xml:space="preserve"> m</w:t>
            </w:r>
            <w:r w:rsidR="003F7088" w:rsidRPr="003F7088">
              <w:rPr>
                <w:rFonts w:ascii="Times New Roman" w:hAnsi="Times New Roman"/>
              </w:rPr>
              <w:t>ở</w:t>
            </w:r>
            <w:r w:rsidRPr="003F7088">
              <w:rPr>
                <w:rFonts w:ascii="Times New Roman" w:hAnsi="Times New Roman"/>
              </w:rPr>
              <w:t xml:space="preserve">  ra tr</w:t>
            </w:r>
            <w:r w:rsidR="003F7088" w:rsidRPr="003F7088">
              <w:rPr>
                <w:rFonts w:ascii="Times New Roman" w:hAnsi="Times New Roman"/>
              </w:rPr>
              <w:t>ướ</w:t>
            </w:r>
            <w:r w:rsidRPr="003F7088">
              <w:rPr>
                <w:rFonts w:ascii="Times New Roman" w:hAnsi="Times New Roman"/>
              </w:rPr>
              <w:t>c m</w:t>
            </w:r>
            <w:r w:rsidR="003F7088" w:rsidRPr="003F7088">
              <w:rPr>
                <w:rFonts w:ascii="Times New Roman" w:hAnsi="Times New Roman"/>
              </w:rPr>
              <w:t>ắ</w:t>
            </w:r>
            <w:r w:rsidRPr="003F7088">
              <w:rPr>
                <w:rFonts w:ascii="Times New Roman" w:hAnsi="Times New Roman"/>
              </w:rPr>
              <w:t>t ch</w:t>
            </w:r>
            <w:r w:rsidR="003F7088" w:rsidRPr="003F7088">
              <w:rPr>
                <w:rFonts w:ascii="Times New Roman" w:hAnsi="Times New Roman"/>
              </w:rPr>
              <w:t>ú</w:t>
            </w:r>
            <w:r w:rsidRPr="003F7088">
              <w:rPr>
                <w:rFonts w:ascii="Times New Roman" w:hAnsi="Times New Roman"/>
              </w:rPr>
              <w:t>ng ta c</w:t>
            </w:r>
            <w:r w:rsidR="003F7088" w:rsidRPr="003F7088">
              <w:rPr>
                <w:rFonts w:ascii="Times New Roman" w:hAnsi="Times New Roman"/>
              </w:rPr>
              <w:t>ả</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t th</w:t>
            </w:r>
            <w:r w:rsidR="003F7088" w:rsidRPr="003F7088">
              <w:rPr>
                <w:rFonts w:ascii="Times New Roman" w:hAnsi="Times New Roman"/>
              </w:rPr>
              <w:t>ế</w:t>
            </w:r>
            <w:r w:rsidRPr="003F7088">
              <w:rPr>
                <w:rFonts w:ascii="Times New Roman" w:hAnsi="Times New Roman"/>
              </w:rPr>
              <w:t xml:space="preserve"> gi</w:t>
            </w:r>
            <w:r w:rsidR="003F7088" w:rsidRPr="003F7088">
              <w:rPr>
                <w:rFonts w:ascii="Times New Roman" w:hAnsi="Times New Roman"/>
              </w:rPr>
              <w:t>ớ</w:t>
            </w:r>
            <w:r w:rsidRPr="003F7088">
              <w:rPr>
                <w:rFonts w:ascii="Times New Roman" w:hAnsi="Times New Roman"/>
              </w:rPr>
              <w:t>i t</w:t>
            </w:r>
            <w:r w:rsidR="003F7088" w:rsidRPr="003F7088">
              <w:rPr>
                <w:rFonts w:ascii="Times New Roman" w:hAnsi="Times New Roman"/>
              </w:rPr>
              <w:t>â</w:t>
            </w:r>
            <w:r w:rsidRPr="003F7088">
              <w:rPr>
                <w:rFonts w:ascii="Times New Roman" w:hAnsi="Times New Roman"/>
              </w:rPr>
              <w:t>m h</w:t>
            </w:r>
            <w:r w:rsidR="003F7088" w:rsidRPr="003F7088">
              <w:rPr>
                <w:rFonts w:ascii="Times New Roman" w:hAnsi="Times New Roman"/>
              </w:rPr>
              <w:t>ồ</w:t>
            </w:r>
            <w:r w:rsidRPr="003F7088">
              <w:rPr>
                <w:rFonts w:ascii="Times New Roman" w:hAnsi="Times New Roman"/>
              </w:rPr>
              <w:t>n phong ph</w:t>
            </w:r>
            <w:r w:rsidR="003F7088" w:rsidRPr="003F7088">
              <w:rPr>
                <w:rFonts w:ascii="Times New Roman" w:hAnsi="Times New Roman"/>
              </w:rPr>
              <w:t>ú</w:t>
            </w:r>
            <w:r w:rsidRPr="003F7088">
              <w:rPr>
                <w:rFonts w:ascii="Times New Roman" w:hAnsi="Times New Roman"/>
              </w:rPr>
              <w:t xml:space="preserve"> c</w:t>
            </w:r>
            <w:r w:rsidR="003F7088" w:rsidRPr="003F7088">
              <w:rPr>
                <w:rFonts w:ascii="Times New Roman" w:hAnsi="Times New Roman"/>
              </w:rPr>
              <w:t>ủ</w:t>
            </w:r>
            <w:r w:rsidRPr="003F7088">
              <w:rPr>
                <w:rFonts w:ascii="Times New Roman" w:hAnsi="Times New Roman"/>
              </w:rPr>
              <w:t>a b</w:t>
            </w:r>
            <w:r w:rsidR="003F7088" w:rsidRPr="003F7088">
              <w:rPr>
                <w:rFonts w:ascii="Times New Roman" w:hAnsi="Times New Roman"/>
              </w:rPr>
              <w:t>é</w:t>
            </w:r>
            <w:r w:rsidRPr="003F7088">
              <w:rPr>
                <w:rFonts w:ascii="Times New Roman" w:hAnsi="Times New Roman"/>
              </w:rPr>
              <w:t>. Th</w:t>
            </w:r>
            <w:r w:rsidR="003F7088" w:rsidRPr="003F7088">
              <w:rPr>
                <w:rFonts w:ascii="Times New Roman" w:hAnsi="Times New Roman"/>
              </w:rPr>
              <w:t>ế</w:t>
            </w:r>
            <w:r w:rsidRPr="003F7088">
              <w:rPr>
                <w:rFonts w:ascii="Times New Roman" w:hAnsi="Times New Roman"/>
              </w:rPr>
              <w:t xml:space="preserve"> gi</w:t>
            </w:r>
            <w:r w:rsidR="003F7088" w:rsidRPr="003F7088">
              <w:rPr>
                <w:rFonts w:ascii="Times New Roman" w:hAnsi="Times New Roman"/>
              </w:rPr>
              <w:t>ớ</w:t>
            </w:r>
            <w:r w:rsidRPr="003F7088">
              <w:rPr>
                <w:rFonts w:ascii="Times New Roman" w:hAnsi="Times New Roman"/>
              </w:rPr>
              <w:t xml:space="preserve">i </w:t>
            </w:r>
            <w:r w:rsidR="003F7088" w:rsidRPr="003F7088">
              <w:rPr>
                <w:rFonts w:ascii="Times New Roman" w:hAnsi="Times New Roman"/>
              </w:rPr>
              <w:t>ấ</w:t>
            </w:r>
            <w:r w:rsidRPr="003F7088">
              <w:rPr>
                <w:rFonts w:ascii="Times New Roman" w:hAnsi="Times New Roman"/>
              </w:rPr>
              <w:t>y lu</w:t>
            </w:r>
            <w:r w:rsidR="003F7088" w:rsidRPr="003F7088">
              <w:rPr>
                <w:rFonts w:ascii="Times New Roman" w:hAnsi="Times New Roman"/>
              </w:rPr>
              <w:t>ô</w:t>
            </w:r>
            <w:r w:rsidRPr="003F7088">
              <w:rPr>
                <w:rFonts w:ascii="Times New Roman" w:hAnsi="Times New Roman"/>
              </w:rPr>
              <w:t>n lu</w:t>
            </w:r>
            <w:r w:rsidR="003F7088" w:rsidRPr="003F7088">
              <w:rPr>
                <w:rFonts w:ascii="Times New Roman" w:hAnsi="Times New Roman"/>
              </w:rPr>
              <w:t>ô</w:t>
            </w:r>
            <w:r w:rsidRPr="003F7088">
              <w:rPr>
                <w:rFonts w:ascii="Times New Roman" w:hAnsi="Times New Roman"/>
              </w:rPr>
              <w:t>n l</w:t>
            </w:r>
            <w:r w:rsidR="003F7088" w:rsidRPr="003F7088">
              <w:rPr>
                <w:rFonts w:ascii="Times New Roman" w:hAnsi="Times New Roman"/>
              </w:rPr>
              <w:t>à</w:t>
            </w:r>
            <w:r w:rsidRPr="003F7088">
              <w:rPr>
                <w:rFonts w:ascii="Times New Roman" w:hAnsi="Times New Roman"/>
              </w:rPr>
              <w:t>m ch</w:t>
            </w:r>
            <w:r w:rsidR="003F7088" w:rsidRPr="003F7088">
              <w:rPr>
                <w:rFonts w:ascii="Times New Roman" w:hAnsi="Times New Roman"/>
              </w:rPr>
              <w:t>ú</w:t>
            </w:r>
            <w:r w:rsidRPr="003F7088">
              <w:rPr>
                <w:rFonts w:ascii="Times New Roman" w:hAnsi="Times New Roman"/>
              </w:rPr>
              <w:t>ng ta ng</w:t>
            </w:r>
            <w:r w:rsidR="003F7088" w:rsidRPr="003F7088">
              <w:rPr>
                <w:rFonts w:ascii="Times New Roman" w:hAnsi="Times New Roman"/>
              </w:rPr>
              <w:t>ạ</w:t>
            </w:r>
            <w:r w:rsidRPr="003F7088">
              <w:rPr>
                <w:rFonts w:ascii="Times New Roman" w:hAnsi="Times New Roman"/>
              </w:rPr>
              <w:t>c nhi</w:t>
            </w:r>
            <w:r w:rsidR="003F7088" w:rsidRPr="003F7088">
              <w:rPr>
                <w:rFonts w:ascii="Times New Roman" w:hAnsi="Times New Roman"/>
              </w:rPr>
              <w:t>ê</w:t>
            </w:r>
            <w:r w:rsidRPr="003F7088">
              <w:rPr>
                <w:rFonts w:ascii="Times New Roman" w:hAnsi="Times New Roman"/>
              </w:rPr>
              <w:t>n v</w:t>
            </w:r>
            <w:r w:rsidR="003F7088" w:rsidRPr="003F7088">
              <w:rPr>
                <w:rFonts w:ascii="Times New Roman" w:hAnsi="Times New Roman"/>
              </w:rPr>
              <w:t>ì</w:t>
            </w:r>
            <w:r w:rsidRPr="003F7088">
              <w:rPr>
                <w:rFonts w:ascii="Times New Roman" w:hAnsi="Times New Roman"/>
              </w:rPr>
              <w:t xml:space="preserve"> </w:t>
            </w:r>
            <w:r w:rsidR="003F7088" w:rsidRPr="003F7088">
              <w:rPr>
                <w:rFonts w:ascii="Times New Roman" w:hAnsi="Times New Roman"/>
              </w:rPr>
              <w:t>á</w:t>
            </w:r>
            <w:r w:rsidRPr="003F7088">
              <w:rPr>
                <w:rFonts w:ascii="Times New Roman" w:hAnsi="Times New Roman"/>
              </w:rPr>
              <w:t>nh s</w:t>
            </w:r>
            <w:r w:rsidR="003F7088" w:rsidRPr="003F7088">
              <w:rPr>
                <w:rFonts w:ascii="Times New Roman" w:hAnsi="Times New Roman"/>
              </w:rPr>
              <w:t>á</w:t>
            </w:r>
            <w:r w:rsidRPr="003F7088">
              <w:rPr>
                <w:rFonts w:ascii="Times New Roman" w:hAnsi="Times New Roman"/>
              </w:rPr>
              <w:t>ng nh</w:t>
            </w:r>
            <w:r w:rsidR="003F7088" w:rsidRPr="003F7088">
              <w:rPr>
                <w:rFonts w:ascii="Times New Roman" w:hAnsi="Times New Roman"/>
              </w:rPr>
              <w:t>â</w:t>
            </w:r>
            <w:r w:rsidRPr="003F7088">
              <w:rPr>
                <w:rFonts w:ascii="Times New Roman" w:hAnsi="Times New Roman"/>
              </w:rPr>
              <w:t xml:space="preserve">n </w:t>
            </w:r>
            <w:r w:rsidR="003F7088" w:rsidRPr="003F7088">
              <w:rPr>
                <w:rFonts w:ascii="Times New Roman" w:hAnsi="Times New Roman"/>
              </w:rPr>
              <w:t>đạ</w:t>
            </w:r>
            <w:r w:rsidRPr="003F7088">
              <w:rPr>
                <w:rFonts w:ascii="Times New Roman" w:hAnsi="Times New Roman"/>
              </w:rPr>
              <w:t>o l</w:t>
            </w:r>
            <w:r w:rsidR="003F7088" w:rsidRPr="003F7088">
              <w:rPr>
                <w:rFonts w:ascii="Times New Roman" w:hAnsi="Times New Roman"/>
              </w:rPr>
              <w:t>ấ</w:t>
            </w:r>
            <w:r w:rsidRPr="003F7088">
              <w:rPr>
                <w:rFonts w:ascii="Times New Roman" w:hAnsi="Times New Roman"/>
              </w:rPr>
              <w:t>p l</w:t>
            </w:r>
            <w:r w:rsidR="003F7088" w:rsidRPr="003F7088">
              <w:rPr>
                <w:rFonts w:ascii="Times New Roman" w:hAnsi="Times New Roman"/>
              </w:rPr>
              <w:t>á</w:t>
            </w:r>
            <w:r w:rsidRPr="003F7088">
              <w:rPr>
                <w:rFonts w:ascii="Times New Roman" w:hAnsi="Times New Roman"/>
              </w:rPr>
              <w:t>nh c</w:t>
            </w:r>
            <w:r w:rsidR="003F7088" w:rsidRPr="003F7088">
              <w:rPr>
                <w:rFonts w:ascii="Times New Roman" w:hAnsi="Times New Roman"/>
              </w:rPr>
              <w:t>ủ</w:t>
            </w:r>
            <w:r w:rsidRPr="003F7088">
              <w:rPr>
                <w:rFonts w:ascii="Times New Roman" w:hAnsi="Times New Roman"/>
              </w:rPr>
              <w:t>a n</w:t>
            </w:r>
            <w:r w:rsidR="003F7088" w:rsidRPr="003F7088">
              <w:rPr>
                <w:rFonts w:ascii="Times New Roman" w:hAnsi="Times New Roman"/>
              </w:rPr>
              <w:t>ó</w:t>
            </w:r>
            <w:r w:rsidRPr="003F7088">
              <w:rPr>
                <w:rFonts w:ascii="Times New Roman" w:hAnsi="Times New Roman"/>
              </w:rPr>
              <w:t xml:space="preserve">. </w:t>
            </w:r>
          </w:p>
        </w:tc>
      </w:tr>
    </w:tbl>
    <w:p w:rsidR="00D14195" w:rsidRPr="003F7088" w:rsidRDefault="00D14195" w:rsidP="00D14195">
      <w:pPr>
        <w:rPr>
          <w:rFonts w:ascii="Times New Roman" w:hAnsi="Times New Roman"/>
          <w:u w:val="single"/>
        </w:rPr>
      </w:pPr>
      <w:r w:rsidRPr="003F7088">
        <w:rPr>
          <w:rFonts w:ascii="Times New Roman" w:hAnsi="Times New Roman"/>
        </w:rPr>
        <w:lastRenderedPageBreak/>
        <w:t xml:space="preserve">               </w:t>
      </w:r>
      <w:r w:rsidRPr="003F7088">
        <w:rPr>
          <w:rFonts w:ascii="Times New Roman" w:hAnsi="Times New Roman"/>
          <w:b/>
          <w:u w:val="single"/>
        </w:rPr>
        <w:t>3. C</w:t>
      </w:r>
      <w:r w:rsidR="003F7088" w:rsidRPr="003F7088">
        <w:rPr>
          <w:rFonts w:ascii="Times New Roman" w:hAnsi="Times New Roman"/>
          <w:b/>
          <w:u w:val="single"/>
        </w:rPr>
        <w:t>ủ</w:t>
      </w:r>
      <w:r w:rsidRPr="003F7088">
        <w:rPr>
          <w:rFonts w:ascii="Times New Roman" w:hAnsi="Times New Roman"/>
          <w:b/>
          <w:u w:val="single"/>
        </w:rPr>
        <w:t>ng c</w:t>
      </w:r>
      <w:r w:rsidR="003F7088" w:rsidRPr="003F7088">
        <w:rPr>
          <w:rFonts w:ascii="Times New Roman" w:hAnsi="Times New Roman"/>
          <w:b/>
          <w:u w:val="single"/>
        </w:rPr>
        <w:t>ố</w:t>
      </w:r>
      <w:r w:rsidRPr="003F7088">
        <w:rPr>
          <w:rFonts w:ascii="Times New Roman" w:hAnsi="Times New Roman"/>
          <w:b/>
          <w:u w:val="single"/>
        </w:rPr>
        <w:t>, h</w:t>
      </w:r>
      <w:r w:rsidR="003F7088" w:rsidRPr="003F7088">
        <w:rPr>
          <w:rFonts w:ascii="Times New Roman" w:hAnsi="Times New Roman"/>
          <w:b/>
          <w:u w:val="single"/>
        </w:rPr>
        <w:t>ướ</w:t>
      </w:r>
      <w:r w:rsidRPr="003F7088">
        <w:rPr>
          <w:rFonts w:ascii="Times New Roman" w:hAnsi="Times New Roman"/>
          <w:b/>
          <w:u w:val="single"/>
        </w:rPr>
        <w:t>ng d</w:t>
      </w:r>
      <w:r w:rsidR="003F7088" w:rsidRPr="003F7088">
        <w:rPr>
          <w:rFonts w:ascii="Times New Roman" w:hAnsi="Times New Roman"/>
          <w:b/>
          <w:u w:val="single"/>
        </w:rPr>
        <w:t>ẫ</w:t>
      </w:r>
      <w:r w:rsidRPr="003F7088">
        <w:rPr>
          <w:rFonts w:ascii="Times New Roman" w:hAnsi="Times New Roman"/>
          <w:b/>
          <w:u w:val="single"/>
        </w:rPr>
        <w:t>n v</w:t>
      </w:r>
      <w:r w:rsidR="003F7088" w:rsidRPr="003F7088">
        <w:rPr>
          <w:rFonts w:ascii="Times New Roman" w:hAnsi="Times New Roman"/>
          <w:b/>
          <w:u w:val="single"/>
        </w:rPr>
        <w:t>ề</w:t>
      </w:r>
      <w:r w:rsidRPr="003F7088">
        <w:rPr>
          <w:rFonts w:ascii="Times New Roman" w:hAnsi="Times New Roman"/>
          <w:b/>
          <w:u w:val="single"/>
        </w:rPr>
        <w:t xml:space="preserve"> nh</w:t>
      </w:r>
      <w:r w:rsidR="003F7088" w:rsidRPr="003F7088">
        <w:rPr>
          <w:rFonts w:ascii="Times New Roman" w:hAnsi="Times New Roman"/>
          <w:b/>
          <w:u w:val="single"/>
        </w:rPr>
        <w:t>à</w:t>
      </w:r>
      <w:r w:rsidRPr="003F7088">
        <w:rPr>
          <w:rFonts w:ascii="Times New Roman" w:hAnsi="Times New Roman"/>
          <w:u w:val="single"/>
        </w:rPr>
        <w:t>:</w:t>
      </w:r>
    </w:p>
    <w:p w:rsidR="00D14195" w:rsidRPr="003F7088" w:rsidRDefault="00D14195" w:rsidP="00D14195">
      <w:pPr>
        <w:rPr>
          <w:rFonts w:ascii="Times New Roman" w:hAnsi="Times New Roman"/>
        </w:rPr>
      </w:pPr>
      <w:r w:rsidRPr="003F7088">
        <w:rPr>
          <w:rFonts w:ascii="Times New Roman" w:hAnsi="Times New Roman"/>
        </w:rPr>
        <w:t xml:space="preserve">                 - H</w:t>
      </w:r>
      <w:r w:rsidR="003F7088" w:rsidRPr="003F7088">
        <w:rPr>
          <w:rFonts w:ascii="Times New Roman" w:hAnsi="Times New Roman"/>
        </w:rPr>
        <w:t>ọ</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i, chu</w:t>
      </w:r>
      <w:r w:rsidR="003F7088" w:rsidRPr="003F7088">
        <w:rPr>
          <w:rFonts w:ascii="Times New Roman" w:hAnsi="Times New Roman"/>
        </w:rPr>
        <w:t>ẩ</w:t>
      </w:r>
      <w:r w:rsidRPr="003F7088">
        <w:rPr>
          <w:rFonts w:ascii="Times New Roman" w:hAnsi="Times New Roman"/>
        </w:rPr>
        <w:t>n b</w:t>
      </w:r>
      <w:r w:rsidR="003F7088" w:rsidRPr="003F7088">
        <w:rPr>
          <w:rFonts w:ascii="Times New Roman" w:hAnsi="Times New Roman"/>
        </w:rPr>
        <w:t>ị</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w:t>
      </w:r>
      <w:r w:rsidR="00364260" w:rsidRPr="003F7088">
        <w:rPr>
          <w:rFonts w:ascii="Times New Roman" w:hAnsi="Times New Roman"/>
        </w:rPr>
        <w:t xml:space="preserve"> văn bản</w:t>
      </w:r>
      <w:r w:rsidRPr="003F7088">
        <w:rPr>
          <w:rFonts w:ascii="Times New Roman" w:hAnsi="Times New Roman"/>
        </w:rPr>
        <w:t xml:space="preserve">  </w:t>
      </w:r>
      <w:r w:rsidR="00364260" w:rsidRPr="003F7088">
        <w:rPr>
          <w:rFonts w:ascii="Times New Roman" w:hAnsi="Times New Roman"/>
        </w:rPr>
        <w:t>“</w:t>
      </w:r>
      <w:r w:rsidRPr="003F7088">
        <w:rPr>
          <w:rFonts w:ascii="Times New Roman" w:hAnsi="Times New Roman"/>
        </w:rPr>
        <w:t>T</w:t>
      </w:r>
      <w:r w:rsidR="003F7088" w:rsidRPr="003F7088">
        <w:rPr>
          <w:rFonts w:ascii="Times New Roman" w:hAnsi="Times New Roman"/>
        </w:rPr>
        <w:t>ứ</w:t>
      </w:r>
      <w:r w:rsidRPr="003F7088">
        <w:rPr>
          <w:rFonts w:ascii="Times New Roman" w:hAnsi="Times New Roman"/>
        </w:rPr>
        <w:t>c n</w:t>
      </w:r>
      <w:r w:rsidR="003F7088" w:rsidRPr="003F7088">
        <w:rPr>
          <w:rFonts w:ascii="Times New Roman" w:hAnsi="Times New Roman"/>
        </w:rPr>
        <w:t>ướ</w:t>
      </w:r>
      <w:r w:rsidRPr="003F7088">
        <w:rPr>
          <w:rFonts w:ascii="Times New Roman" w:hAnsi="Times New Roman"/>
        </w:rPr>
        <w:t>c v</w:t>
      </w:r>
      <w:r w:rsidR="003F7088" w:rsidRPr="003F7088">
        <w:rPr>
          <w:rFonts w:ascii="Times New Roman" w:hAnsi="Times New Roman"/>
        </w:rPr>
        <w:t>ỡ</w:t>
      </w:r>
      <w:r w:rsidRPr="003F7088">
        <w:rPr>
          <w:rFonts w:ascii="Times New Roman" w:hAnsi="Times New Roman"/>
        </w:rPr>
        <w:t xml:space="preserve"> b</w:t>
      </w:r>
      <w:r w:rsidR="003F7088" w:rsidRPr="003F7088">
        <w:rPr>
          <w:rFonts w:ascii="Times New Roman" w:hAnsi="Times New Roman"/>
        </w:rPr>
        <w:t>ờ</w:t>
      </w:r>
      <w:r w:rsidR="00364260" w:rsidRPr="003F7088">
        <w:rPr>
          <w:rFonts w:ascii="Times New Roman" w:hAnsi="Times New Roman"/>
        </w:rPr>
        <w:t>”</w:t>
      </w:r>
    </w:p>
    <w:p w:rsidR="00D032C1" w:rsidRPr="003F7088" w:rsidRDefault="00D032C1" w:rsidP="00D032C1">
      <w:pPr>
        <w:tabs>
          <w:tab w:val="left" w:pos="5040"/>
        </w:tabs>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so</w:t>
      </w:r>
      <w:r w:rsidR="003F7088" w:rsidRPr="003F7088">
        <w:rPr>
          <w:rFonts w:ascii="Times New Roman" w:hAnsi="Times New Roman"/>
          <w:lang w:val="fr-FR"/>
        </w:rPr>
        <w:t>ạ</w:t>
      </w:r>
      <w:r w:rsidRPr="003F7088">
        <w:rPr>
          <w:rFonts w:ascii="Times New Roman" w:hAnsi="Times New Roman"/>
          <w:lang w:val="fr-FR"/>
        </w:rPr>
        <w:t xml:space="preserve">n: </w:t>
      </w:r>
    </w:p>
    <w:p w:rsidR="00D032C1" w:rsidRPr="003F7088" w:rsidRDefault="00D032C1" w:rsidP="00D032C1">
      <w:pPr>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d</w:t>
      </w:r>
      <w:r w:rsidR="003F7088" w:rsidRPr="003F7088">
        <w:rPr>
          <w:rFonts w:ascii="Times New Roman" w:hAnsi="Times New Roman"/>
          <w:lang w:val="fr-FR"/>
        </w:rPr>
        <w:t>ạ</w:t>
      </w:r>
      <w:r w:rsidRPr="003F7088">
        <w:rPr>
          <w:rFonts w:ascii="Times New Roman" w:hAnsi="Times New Roman"/>
          <w:lang w:val="fr-FR"/>
        </w:rPr>
        <w:t>y:</w:t>
      </w:r>
    </w:p>
    <w:p w:rsidR="00D032C1" w:rsidRPr="003F7088" w:rsidRDefault="00D032C1" w:rsidP="00D032C1">
      <w:pPr>
        <w:jc w:val="center"/>
        <w:rPr>
          <w:rFonts w:ascii="Times New Roman" w:hAnsi="Times New Roman"/>
          <w:b/>
          <w:sz w:val="36"/>
          <w:szCs w:val="36"/>
          <w:lang w:val="fr-FR"/>
        </w:rPr>
      </w:pPr>
      <w:r w:rsidRPr="003F7088">
        <w:rPr>
          <w:rFonts w:ascii="Times New Roman" w:hAnsi="Times New Roman"/>
          <w:b/>
          <w:sz w:val="36"/>
          <w:szCs w:val="36"/>
          <w:lang w:val="fr-FR"/>
        </w:rPr>
        <w:t xml:space="preserve">  Bu</w:t>
      </w:r>
      <w:r w:rsidR="003F7088" w:rsidRPr="003F7088">
        <w:rPr>
          <w:rFonts w:ascii="Times New Roman" w:hAnsi="Times New Roman"/>
          <w:b/>
          <w:sz w:val="36"/>
          <w:szCs w:val="36"/>
          <w:lang w:val="fr-FR"/>
        </w:rPr>
        <w:t>ổ</w:t>
      </w:r>
      <w:r w:rsidRPr="003F7088">
        <w:rPr>
          <w:rFonts w:ascii="Times New Roman" w:hAnsi="Times New Roman"/>
          <w:b/>
          <w:sz w:val="36"/>
          <w:szCs w:val="36"/>
          <w:lang w:val="fr-FR"/>
        </w:rPr>
        <w:t>i 3</w:t>
      </w:r>
      <w:r w:rsidR="00D46452" w:rsidRPr="003F7088">
        <w:rPr>
          <w:rFonts w:ascii="Times New Roman" w:hAnsi="Times New Roman"/>
          <w:b/>
          <w:sz w:val="36"/>
          <w:szCs w:val="36"/>
          <w:lang w:val="fr-FR"/>
        </w:rPr>
        <w:t xml:space="preserve">: </w:t>
      </w:r>
      <w:r w:rsidR="003F7088" w:rsidRPr="003F7088">
        <w:rPr>
          <w:rFonts w:ascii="Times New Roman" w:hAnsi="Times New Roman"/>
          <w:b/>
          <w:sz w:val="32"/>
          <w:szCs w:val="32"/>
          <w:lang w:val="fr-FR"/>
        </w:rPr>
        <w:t>ÔN</w:t>
      </w:r>
      <w:r w:rsidR="00D46452" w:rsidRPr="003F7088">
        <w:rPr>
          <w:rFonts w:ascii="Times New Roman" w:hAnsi="Times New Roman"/>
          <w:b/>
          <w:sz w:val="32"/>
          <w:szCs w:val="32"/>
          <w:lang w:val="fr-FR"/>
        </w:rPr>
        <w:t xml:space="preserve"> </w:t>
      </w:r>
      <w:r w:rsidR="003F7088" w:rsidRPr="003F7088">
        <w:rPr>
          <w:rFonts w:ascii="Times New Roman" w:hAnsi="Times New Roman"/>
          <w:b/>
          <w:sz w:val="32"/>
          <w:szCs w:val="32"/>
          <w:lang w:val="fr-FR"/>
        </w:rPr>
        <w:t>TẬP</w:t>
      </w:r>
      <w:r w:rsidR="00D46452" w:rsidRPr="003F7088">
        <w:rPr>
          <w:rFonts w:ascii="Times New Roman" w:hAnsi="Times New Roman"/>
          <w:b/>
          <w:sz w:val="32"/>
          <w:szCs w:val="32"/>
          <w:lang w:val="fr-FR"/>
        </w:rPr>
        <w:t xml:space="preserve"> </w:t>
      </w:r>
      <w:r w:rsidR="003F7088" w:rsidRPr="003F7088">
        <w:rPr>
          <w:rFonts w:ascii="Times New Roman" w:hAnsi="Times New Roman"/>
          <w:b/>
          <w:sz w:val="32"/>
          <w:szCs w:val="32"/>
          <w:lang w:val="fr-FR"/>
        </w:rPr>
        <w:t>TỔNG</w:t>
      </w:r>
      <w:r w:rsidR="00D46452" w:rsidRPr="003F7088">
        <w:rPr>
          <w:rFonts w:ascii="Times New Roman" w:hAnsi="Times New Roman"/>
          <w:b/>
          <w:sz w:val="32"/>
          <w:szCs w:val="32"/>
          <w:lang w:val="fr-FR"/>
        </w:rPr>
        <w:t xml:space="preserve"> </w:t>
      </w:r>
      <w:r w:rsidR="003F7088" w:rsidRPr="003F7088">
        <w:rPr>
          <w:rFonts w:ascii="Times New Roman" w:hAnsi="Times New Roman"/>
          <w:b/>
          <w:sz w:val="32"/>
          <w:szCs w:val="32"/>
          <w:lang w:val="fr-FR"/>
        </w:rPr>
        <w:t>HỢP</w:t>
      </w:r>
      <w:r w:rsidR="00D46452" w:rsidRPr="003F7088">
        <w:rPr>
          <w:rFonts w:ascii="Times New Roman" w:hAnsi="Times New Roman"/>
          <w:b/>
          <w:sz w:val="36"/>
          <w:szCs w:val="36"/>
          <w:lang w:val="fr-FR"/>
        </w:rPr>
        <w:t>( Ti</w:t>
      </w:r>
      <w:r w:rsidR="003F7088" w:rsidRPr="003F7088">
        <w:rPr>
          <w:rFonts w:ascii="Times New Roman" w:hAnsi="Times New Roman"/>
          <w:b/>
          <w:sz w:val="36"/>
          <w:szCs w:val="36"/>
          <w:lang w:val="fr-FR"/>
        </w:rPr>
        <w:t>ế</w:t>
      </w:r>
      <w:r w:rsidR="00D46452" w:rsidRPr="003F7088">
        <w:rPr>
          <w:rFonts w:ascii="Times New Roman" w:hAnsi="Times New Roman"/>
          <w:b/>
          <w:sz w:val="36"/>
          <w:szCs w:val="36"/>
          <w:lang w:val="fr-FR"/>
        </w:rPr>
        <w:t>t 9,10,11,12)</w:t>
      </w:r>
    </w:p>
    <w:p w:rsidR="00D032C1" w:rsidRPr="003F7088" w:rsidRDefault="00D032C1" w:rsidP="00D032C1">
      <w:pPr>
        <w:rPr>
          <w:rFonts w:ascii="Times New Roman" w:hAnsi="Times New Roman"/>
          <w:b/>
          <w:u w:val="single"/>
          <w:lang w:val="fr-FR"/>
        </w:rPr>
      </w:pPr>
      <w:r w:rsidRPr="003F7088">
        <w:rPr>
          <w:rFonts w:ascii="Times New Roman" w:hAnsi="Times New Roman"/>
          <w:b/>
          <w:u w:val="single"/>
          <w:lang w:val="fr-FR"/>
        </w:rPr>
        <w:t>A. M</w:t>
      </w:r>
      <w:r w:rsidR="003F7088" w:rsidRPr="003F7088">
        <w:rPr>
          <w:rFonts w:ascii="Times New Roman" w:hAnsi="Times New Roman"/>
          <w:b/>
          <w:u w:val="single"/>
          <w:lang w:val="fr-FR"/>
        </w:rPr>
        <w:t>ụ</w:t>
      </w:r>
      <w:r w:rsidRPr="003F7088">
        <w:rPr>
          <w:rFonts w:ascii="Times New Roman" w:hAnsi="Times New Roman"/>
          <w:b/>
          <w:u w:val="single"/>
          <w:lang w:val="fr-FR"/>
        </w:rPr>
        <w:t>c ti</w:t>
      </w:r>
      <w:r w:rsidR="003F7088" w:rsidRPr="003F7088">
        <w:rPr>
          <w:rFonts w:ascii="Times New Roman" w:hAnsi="Times New Roman"/>
          <w:b/>
          <w:u w:val="single"/>
          <w:lang w:val="fr-FR"/>
        </w:rPr>
        <w:t>ê</w:t>
      </w:r>
      <w:r w:rsidRPr="003F7088">
        <w:rPr>
          <w:rFonts w:ascii="Times New Roman" w:hAnsi="Times New Roman"/>
          <w:b/>
          <w:u w:val="single"/>
          <w:lang w:val="fr-FR"/>
        </w:rPr>
        <w:t>u c</w:t>
      </w:r>
      <w:r w:rsidR="003F7088" w:rsidRPr="003F7088">
        <w:rPr>
          <w:rFonts w:ascii="Times New Roman" w:hAnsi="Times New Roman"/>
          <w:b/>
          <w:u w:val="single"/>
          <w:lang w:val="fr-FR"/>
        </w:rPr>
        <w:t>ầ</w:t>
      </w:r>
      <w:r w:rsidRPr="003F7088">
        <w:rPr>
          <w:rFonts w:ascii="Times New Roman" w:hAnsi="Times New Roman"/>
          <w:b/>
          <w:u w:val="single"/>
          <w:lang w:val="fr-FR"/>
        </w:rPr>
        <w:t xml:space="preserve">n </w:t>
      </w:r>
      <w:r w:rsidR="003F7088" w:rsidRPr="003F7088">
        <w:rPr>
          <w:rFonts w:ascii="Times New Roman" w:hAnsi="Times New Roman"/>
          <w:b/>
          <w:u w:val="single"/>
          <w:lang w:val="fr-FR"/>
        </w:rPr>
        <w:t>đạ</w:t>
      </w:r>
      <w:r w:rsidRPr="003F7088">
        <w:rPr>
          <w:rFonts w:ascii="Times New Roman" w:hAnsi="Times New Roman"/>
          <w:b/>
          <w:u w:val="single"/>
          <w:lang w:val="fr-FR"/>
        </w:rPr>
        <w:t>t:</w:t>
      </w:r>
    </w:p>
    <w:p w:rsidR="00D032C1" w:rsidRPr="003F7088" w:rsidRDefault="00D032C1" w:rsidP="00D032C1">
      <w:pPr>
        <w:rPr>
          <w:rFonts w:ascii="Times New Roman" w:hAnsi="Times New Roman"/>
          <w:lang w:val="fr-FR"/>
        </w:rPr>
      </w:pPr>
      <w:r w:rsidRPr="003F7088">
        <w:rPr>
          <w:rFonts w:ascii="Times New Roman" w:hAnsi="Times New Roman"/>
          <w:lang w:val="fr-FR"/>
        </w:rPr>
        <w:t xml:space="preserve">- </w:t>
      </w:r>
      <w:r w:rsidR="003F7088" w:rsidRPr="003F7088">
        <w:rPr>
          <w:rFonts w:ascii="Times New Roman" w:hAnsi="Times New Roman"/>
          <w:lang w:val="fr-FR"/>
        </w:rPr>
        <w:t>Ô</w:t>
      </w:r>
      <w:r w:rsidRPr="003F7088">
        <w:rPr>
          <w:rFonts w:ascii="Times New Roman" w:hAnsi="Times New Roman"/>
          <w:lang w:val="fr-FR"/>
        </w:rPr>
        <w:t>n</w:t>
      </w:r>
      <w:r w:rsidR="00B455CD" w:rsidRPr="003F7088">
        <w:rPr>
          <w:rFonts w:ascii="Times New Roman" w:hAnsi="Times New Roman"/>
          <w:lang w:val="fr-FR"/>
        </w:rPr>
        <w:t xml:space="preserve"> t</w:t>
      </w:r>
      <w:r w:rsidR="003F7088" w:rsidRPr="003F7088">
        <w:rPr>
          <w:rFonts w:ascii="Times New Roman" w:hAnsi="Times New Roman"/>
          <w:lang w:val="fr-FR"/>
        </w:rPr>
        <w:t>ậ</w:t>
      </w:r>
      <w:r w:rsidR="00B455CD" w:rsidRPr="003F7088">
        <w:rPr>
          <w:rFonts w:ascii="Times New Roman" w:hAnsi="Times New Roman"/>
          <w:lang w:val="fr-FR"/>
        </w:rPr>
        <w:t>p l</w:t>
      </w:r>
      <w:r w:rsidR="003F7088" w:rsidRPr="003F7088">
        <w:rPr>
          <w:rFonts w:ascii="Times New Roman" w:hAnsi="Times New Roman"/>
          <w:lang w:val="fr-FR"/>
        </w:rPr>
        <w:t>ạ</w:t>
      </w:r>
      <w:r w:rsidR="00B455CD" w:rsidRPr="003F7088">
        <w:rPr>
          <w:rFonts w:ascii="Times New Roman" w:hAnsi="Times New Roman"/>
          <w:lang w:val="fr-FR"/>
        </w:rPr>
        <w:t>i c</w:t>
      </w:r>
      <w:r w:rsidR="003F7088" w:rsidRPr="003F7088">
        <w:rPr>
          <w:rFonts w:ascii="Times New Roman" w:hAnsi="Times New Roman"/>
          <w:lang w:val="fr-FR"/>
        </w:rPr>
        <w:t>á</w:t>
      </w:r>
      <w:r w:rsidR="00B455CD" w:rsidRPr="003F7088">
        <w:rPr>
          <w:rFonts w:ascii="Times New Roman" w:hAnsi="Times New Roman"/>
          <w:lang w:val="fr-FR"/>
        </w:rPr>
        <w:t>c ki</w:t>
      </w:r>
      <w:r w:rsidR="003F7088" w:rsidRPr="003F7088">
        <w:rPr>
          <w:rFonts w:ascii="Times New Roman" w:hAnsi="Times New Roman"/>
          <w:lang w:val="fr-FR"/>
        </w:rPr>
        <w:t>ế</w:t>
      </w:r>
      <w:r w:rsidR="00B455CD" w:rsidRPr="003F7088">
        <w:rPr>
          <w:rFonts w:ascii="Times New Roman" w:hAnsi="Times New Roman"/>
          <w:lang w:val="fr-FR"/>
        </w:rPr>
        <w:t>n  th</w:t>
      </w:r>
      <w:r w:rsidR="003F7088" w:rsidRPr="003F7088">
        <w:rPr>
          <w:rFonts w:ascii="Times New Roman" w:hAnsi="Times New Roman"/>
          <w:lang w:val="fr-FR"/>
        </w:rPr>
        <w:t>ứ</w:t>
      </w:r>
      <w:r w:rsidR="00B455CD" w:rsidRPr="003F7088">
        <w:rPr>
          <w:rFonts w:ascii="Times New Roman" w:hAnsi="Times New Roman"/>
          <w:lang w:val="fr-FR"/>
        </w:rPr>
        <w:t>c v</w:t>
      </w:r>
      <w:r w:rsidR="003F7088" w:rsidRPr="003F7088">
        <w:rPr>
          <w:rFonts w:ascii="Times New Roman" w:hAnsi="Times New Roman"/>
          <w:lang w:val="fr-FR"/>
        </w:rPr>
        <w:t>ề</w:t>
      </w:r>
      <w:r w:rsidR="00B455CD" w:rsidRPr="003F7088">
        <w:rPr>
          <w:rFonts w:ascii="Times New Roman" w:hAnsi="Times New Roman"/>
          <w:lang w:val="fr-FR"/>
        </w:rPr>
        <w:t xml:space="preserve"> v</w:t>
      </w:r>
      <w:r w:rsidR="003F7088" w:rsidRPr="003F7088">
        <w:rPr>
          <w:rFonts w:ascii="Times New Roman" w:hAnsi="Times New Roman"/>
          <w:lang w:val="fr-FR"/>
        </w:rPr>
        <w:t>ă</w:t>
      </w:r>
      <w:r w:rsidR="00B455CD" w:rsidRPr="003F7088">
        <w:rPr>
          <w:rFonts w:ascii="Times New Roman" w:hAnsi="Times New Roman"/>
          <w:lang w:val="fr-FR"/>
        </w:rPr>
        <w:t>n b</w:t>
      </w:r>
      <w:r w:rsidR="003F7088" w:rsidRPr="003F7088">
        <w:rPr>
          <w:rFonts w:ascii="Times New Roman" w:hAnsi="Times New Roman"/>
          <w:lang w:val="fr-FR"/>
        </w:rPr>
        <w:t>ả</w:t>
      </w:r>
      <w:r w:rsidR="00B455CD" w:rsidRPr="003F7088">
        <w:rPr>
          <w:rFonts w:ascii="Times New Roman" w:hAnsi="Times New Roman"/>
          <w:lang w:val="fr-FR"/>
        </w:rPr>
        <w:t>n t</w:t>
      </w:r>
      <w:r w:rsidR="003F7088" w:rsidRPr="003F7088">
        <w:rPr>
          <w:rFonts w:ascii="Times New Roman" w:hAnsi="Times New Roman"/>
          <w:lang w:val="fr-FR"/>
        </w:rPr>
        <w:t>ự</w:t>
      </w:r>
      <w:r w:rsidR="00B455CD" w:rsidRPr="003F7088">
        <w:rPr>
          <w:rFonts w:ascii="Times New Roman" w:hAnsi="Times New Roman"/>
          <w:lang w:val="fr-FR"/>
        </w:rPr>
        <w:t xml:space="preserve"> s</w:t>
      </w:r>
      <w:r w:rsidR="003F7088" w:rsidRPr="003F7088">
        <w:rPr>
          <w:rFonts w:ascii="Times New Roman" w:hAnsi="Times New Roman"/>
          <w:lang w:val="fr-FR"/>
        </w:rPr>
        <w:t>ự</w:t>
      </w:r>
    </w:p>
    <w:p w:rsidR="00D032C1" w:rsidRPr="003F7088" w:rsidRDefault="00D032C1" w:rsidP="00D032C1">
      <w:pPr>
        <w:rPr>
          <w:rFonts w:ascii="Times New Roman" w:hAnsi="Times New Roman"/>
          <w:lang w:val="fr-FR"/>
        </w:rPr>
      </w:pPr>
      <w:r w:rsidRPr="003F7088">
        <w:rPr>
          <w:rFonts w:ascii="Times New Roman" w:hAnsi="Times New Roman"/>
          <w:lang w:val="fr-FR"/>
        </w:rPr>
        <w:t>- R</w:t>
      </w:r>
      <w:r w:rsidR="003F7088" w:rsidRPr="003F7088">
        <w:rPr>
          <w:rFonts w:ascii="Times New Roman" w:hAnsi="Times New Roman"/>
          <w:lang w:val="fr-FR"/>
        </w:rPr>
        <w:t>è</w:t>
      </w:r>
      <w:r w:rsidRPr="003F7088">
        <w:rPr>
          <w:rFonts w:ascii="Times New Roman" w:hAnsi="Times New Roman"/>
          <w:lang w:val="fr-FR"/>
        </w:rPr>
        <w:t>n k</w:t>
      </w:r>
      <w:r w:rsidR="003F7088" w:rsidRPr="003F7088">
        <w:rPr>
          <w:rFonts w:ascii="Times New Roman" w:hAnsi="Times New Roman"/>
          <w:lang w:val="fr-FR"/>
        </w:rPr>
        <w:t>ĩ</w:t>
      </w:r>
      <w:r w:rsidRPr="003F7088">
        <w:rPr>
          <w:rFonts w:ascii="Times New Roman" w:hAnsi="Times New Roman"/>
          <w:lang w:val="fr-FR"/>
        </w:rPr>
        <w:t xml:space="preserve"> n</w:t>
      </w:r>
      <w:r w:rsidR="003F7088" w:rsidRPr="003F7088">
        <w:rPr>
          <w:rFonts w:ascii="Times New Roman" w:hAnsi="Times New Roman"/>
          <w:lang w:val="fr-FR"/>
        </w:rPr>
        <w:t>ă</w:t>
      </w:r>
      <w:r w:rsidRPr="003F7088">
        <w:rPr>
          <w:rFonts w:ascii="Times New Roman" w:hAnsi="Times New Roman"/>
          <w:lang w:val="fr-FR"/>
        </w:rPr>
        <w:t>ng c</w:t>
      </w:r>
      <w:r w:rsidR="003F7088" w:rsidRPr="003F7088">
        <w:rPr>
          <w:rFonts w:ascii="Times New Roman" w:hAnsi="Times New Roman"/>
          <w:lang w:val="fr-FR"/>
        </w:rPr>
        <w:t>ả</w:t>
      </w:r>
      <w:r w:rsidRPr="003F7088">
        <w:rPr>
          <w:rFonts w:ascii="Times New Roman" w:hAnsi="Times New Roman"/>
          <w:lang w:val="fr-FR"/>
        </w:rPr>
        <w:t>m th</w:t>
      </w:r>
      <w:r w:rsidR="003F7088" w:rsidRPr="003F7088">
        <w:rPr>
          <w:rFonts w:ascii="Times New Roman" w:hAnsi="Times New Roman"/>
          <w:lang w:val="fr-FR"/>
        </w:rPr>
        <w:t>ụ</w:t>
      </w:r>
      <w:r w:rsidRPr="003F7088">
        <w:rPr>
          <w:rFonts w:ascii="Times New Roman" w:hAnsi="Times New Roman"/>
          <w:lang w:val="fr-FR"/>
        </w:rPr>
        <w:t xml:space="preserve"> v</w:t>
      </w:r>
      <w:r w:rsidR="003F7088" w:rsidRPr="003F7088">
        <w:rPr>
          <w:rFonts w:ascii="Times New Roman" w:hAnsi="Times New Roman"/>
          <w:lang w:val="fr-FR"/>
        </w:rPr>
        <w:t>ă</w:t>
      </w:r>
      <w:r w:rsidRPr="003F7088">
        <w:rPr>
          <w:rFonts w:ascii="Times New Roman" w:hAnsi="Times New Roman"/>
          <w:lang w:val="fr-FR"/>
        </w:rPr>
        <w:t>n h</w:t>
      </w:r>
      <w:r w:rsidR="003F7088" w:rsidRPr="003F7088">
        <w:rPr>
          <w:rFonts w:ascii="Times New Roman" w:hAnsi="Times New Roman"/>
          <w:lang w:val="fr-FR"/>
        </w:rPr>
        <w:t>ọ</w:t>
      </w:r>
      <w:r w:rsidRPr="003F7088">
        <w:rPr>
          <w:rFonts w:ascii="Times New Roman" w:hAnsi="Times New Roman"/>
          <w:lang w:val="fr-FR"/>
        </w:rPr>
        <w:t>c qua b</w:t>
      </w:r>
      <w:r w:rsidR="003F7088" w:rsidRPr="003F7088">
        <w:rPr>
          <w:rFonts w:ascii="Times New Roman" w:hAnsi="Times New Roman"/>
          <w:lang w:val="fr-FR"/>
        </w:rPr>
        <w:t>à</w:t>
      </w:r>
      <w:r w:rsidRPr="003F7088">
        <w:rPr>
          <w:rFonts w:ascii="Times New Roman" w:hAnsi="Times New Roman"/>
          <w:lang w:val="fr-FR"/>
        </w:rPr>
        <w:t>i “</w:t>
      </w:r>
      <w:r w:rsidR="00B455CD" w:rsidRPr="003F7088">
        <w:rPr>
          <w:rFonts w:ascii="Times New Roman" w:hAnsi="Times New Roman"/>
          <w:lang w:val="fr-FR"/>
        </w:rPr>
        <w:t>T</w:t>
      </w:r>
      <w:r w:rsidR="003F7088" w:rsidRPr="003F7088">
        <w:rPr>
          <w:rFonts w:ascii="Times New Roman" w:hAnsi="Times New Roman"/>
          <w:lang w:val="fr-FR"/>
        </w:rPr>
        <w:t>ứ</w:t>
      </w:r>
      <w:r w:rsidR="00B455CD" w:rsidRPr="003F7088">
        <w:rPr>
          <w:rFonts w:ascii="Times New Roman" w:hAnsi="Times New Roman"/>
          <w:lang w:val="fr-FR"/>
        </w:rPr>
        <w:t>c n</w:t>
      </w:r>
      <w:r w:rsidR="003F7088" w:rsidRPr="003F7088">
        <w:rPr>
          <w:rFonts w:ascii="Times New Roman" w:hAnsi="Times New Roman"/>
          <w:lang w:val="fr-FR"/>
        </w:rPr>
        <w:t>ướ</w:t>
      </w:r>
      <w:r w:rsidR="00B455CD" w:rsidRPr="003F7088">
        <w:rPr>
          <w:rFonts w:ascii="Times New Roman" w:hAnsi="Times New Roman"/>
          <w:lang w:val="fr-FR"/>
        </w:rPr>
        <w:t>c v</w:t>
      </w:r>
      <w:r w:rsidR="003F7088" w:rsidRPr="003F7088">
        <w:rPr>
          <w:rFonts w:ascii="Times New Roman" w:hAnsi="Times New Roman"/>
          <w:lang w:val="fr-FR"/>
        </w:rPr>
        <w:t>ỡ</w:t>
      </w:r>
      <w:r w:rsidR="00B455CD" w:rsidRPr="003F7088">
        <w:rPr>
          <w:rFonts w:ascii="Times New Roman" w:hAnsi="Times New Roman"/>
          <w:lang w:val="fr-FR"/>
        </w:rPr>
        <w:t xml:space="preserve"> b</w:t>
      </w:r>
      <w:r w:rsidR="003F7088" w:rsidRPr="003F7088">
        <w:rPr>
          <w:rFonts w:ascii="Times New Roman" w:hAnsi="Times New Roman"/>
          <w:lang w:val="fr-FR"/>
        </w:rPr>
        <w:t>ờ</w:t>
      </w:r>
      <w:r w:rsidR="00B455CD" w:rsidRPr="003F7088">
        <w:rPr>
          <w:rFonts w:ascii="Times New Roman" w:hAnsi="Times New Roman"/>
          <w:lang w:val="fr-FR"/>
        </w:rPr>
        <w:t>” c</w:t>
      </w:r>
      <w:r w:rsidR="003F7088" w:rsidRPr="003F7088">
        <w:rPr>
          <w:rFonts w:ascii="Times New Roman" w:hAnsi="Times New Roman"/>
          <w:lang w:val="fr-FR"/>
        </w:rPr>
        <w:t>ủ</w:t>
      </w:r>
      <w:r w:rsidR="00B455CD" w:rsidRPr="003F7088">
        <w:rPr>
          <w:rFonts w:ascii="Times New Roman" w:hAnsi="Times New Roman"/>
          <w:lang w:val="fr-FR"/>
        </w:rPr>
        <w:t>a Ng</w:t>
      </w:r>
      <w:r w:rsidR="003F7088" w:rsidRPr="003F7088">
        <w:rPr>
          <w:rFonts w:ascii="Times New Roman" w:hAnsi="Times New Roman"/>
          <w:lang w:val="fr-FR"/>
        </w:rPr>
        <w:t>ô</w:t>
      </w:r>
      <w:r w:rsidR="00B455CD" w:rsidRPr="003F7088">
        <w:rPr>
          <w:rFonts w:ascii="Times New Roman" w:hAnsi="Times New Roman"/>
          <w:lang w:val="fr-FR"/>
        </w:rPr>
        <w:t xml:space="preserve"> T</w:t>
      </w:r>
      <w:r w:rsidR="003F7088" w:rsidRPr="003F7088">
        <w:rPr>
          <w:rFonts w:ascii="Times New Roman" w:hAnsi="Times New Roman"/>
          <w:lang w:val="fr-FR"/>
        </w:rPr>
        <w:t>ấ</w:t>
      </w:r>
      <w:r w:rsidR="00B455CD" w:rsidRPr="003F7088">
        <w:rPr>
          <w:rFonts w:ascii="Times New Roman" w:hAnsi="Times New Roman"/>
          <w:lang w:val="fr-FR"/>
        </w:rPr>
        <w:t>t T</w:t>
      </w:r>
      <w:r w:rsidR="003F7088" w:rsidRPr="003F7088">
        <w:rPr>
          <w:rFonts w:ascii="Times New Roman" w:hAnsi="Times New Roman"/>
          <w:lang w:val="fr-FR"/>
        </w:rPr>
        <w:t>ố</w:t>
      </w:r>
    </w:p>
    <w:p w:rsidR="00D032C1" w:rsidRPr="003F7088" w:rsidRDefault="00D032C1" w:rsidP="00D032C1">
      <w:pPr>
        <w:rPr>
          <w:rFonts w:ascii="Times New Roman" w:hAnsi="Times New Roman"/>
          <w:b/>
          <w:u w:val="single"/>
        </w:rPr>
      </w:pPr>
      <w:r w:rsidRPr="003F7088">
        <w:rPr>
          <w:rFonts w:ascii="Times New Roman" w:hAnsi="Times New Roman"/>
          <w:b/>
          <w:u w:val="single"/>
        </w:rPr>
        <w:t>B. Chu</w:t>
      </w:r>
      <w:r w:rsidR="003F7088" w:rsidRPr="003F7088">
        <w:rPr>
          <w:rFonts w:ascii="Times New Roman" w:hAnsi="Times New Roman"/>
          <w:b/>
          <w:u w:val="single"/>
        </w:rPr>
        <w:t>ẩ</w:t>
      </w:r>
      <w:r w:rsidRPr="003F7088">
        <w:rPr>
          <w:rFonts w:ascii="Times New Roman" w:hAnsi="Times New Roman"/>
          <w:b/>
          <w:u w:val="single"/>
        </w:rPr>
        <w:t>n b</w:t>
      </w:r>
      <w:r w:rsidR="003F7088" w:rsidRPr="003F7088">
        <w:rPr>
          <w:rFonts w:ascii="Times New Roman" w:hAnsi="Times New Roman"/>
          <w:b/>
          <w:u w:val="single"/>
        </w:rPr>
        <w:t>ị</w:t>
      </w:r>
      <w:r w:rsidRPr="003F7088">
        <w:rPr>
          <w:rFonts w:ascii="Times New Roman" w:hAnsi="Times New Roman"/>
          <w:b/>
          <w:u w:val="single"/>
        </w:rPr>
        <w:t xml:space="preserve">: </w:t>
      </w:r>
    </w:p>
    <w:p w:rsidR="00D032C1" w:rsidRPr="003F7088" w:rsidRDefault="00D032C1" w:rsidP="00D032C1">
      <w:pPr>
        <w:rPr>
          <w:rFonts w:ascii="Times New Roman" w:hAnsi="Times New Roman"/>
        </w:rPr>
      </w:pPr>
      <w:r w:rsidRPr="003F7088">
        <w:rPr>
          <w:rFonts w:ascii="Times New Roman" w:hAnsi="Times New Roman"/>
        </w:rPr>
        <w:t>Th</w:t>
      </w:r>
      <w:r w:rsidR="003F7088" w:rsidRPr="003F7088">
        <w:rPr>
          <w:rFonts w:ascii="Times New Roman" w:hAnsi="Times New Roman"/>
        </w:rPr>
        <w:t>ầ</w:t>
      </w:r>
      <w:r w:rsidRPr="003F7088">
        <w:rPr>
          <w:rFonts w:ascii="Times New Roman" w:hAnsi="Times New Roman"/>
        </w:rPr>
        <w:t>y: C</w:t>
      </w:r>
      <w:r w:rsidR="003F7088" w:rsidRPr="003F7088">
        <w:rPr>
          <w:rFonts w:ascii="Times New Roman" w:hAnsi="Times New Roman"/>
        </w:rPr>
        <w:t>á</w:t>
      </w:r>
      <w:r w:rsidRPr="003F7088">
        <w:rPr>
          <w:rFonts w:ascii="Times New Roman" w:hAnsi="Times New Roman"/>
        </w:rPr>
        <w:t>c d</w:t>
      </w:r>
      <w:r w:rsidR="003F7088" w:rsidRPr="003F7088">
        <w:rPr>
          <w:rFonts w:ascii="Times New Roman" w:hAnsi="Times New Roman"/>
        </w:rPr>
        <w:t>ạ</w:t>
      </w:r>
      <w:r w:rsidRPr="003F7088">
        <w:rPr>
          <w:rFonts w:ascii="Times New Roman" w:hAnsi="Times New Roman"/>
        </w:rPr>
        <w:t>ng b</w:t>
      </w:r>
      <w:r w:rsidR="003F7088" w:rsidRPr="003F7088">
        <w:rPr>
          <w:rFonts w:ascii="Times New Roman" w:hAnsi="Times New Roman"/>
        </w:rPr>
        <w:t>à</w:t>
      </w:r>
      <w:r w:rsidRPr="003F7088">
        <w:rPr>
          <w:rFonts w:ascii="Times New Roman" w:hAnsi="Times New Roman"/>
        </w:rPr>
        <w:t>i t</w:t>
      </w:r>
      <w:r w:rsidR="003F7088" w:rsidRPr="003F7088">
        <w:rPr>
          <w:rFonts w:ascii="Times New Roman" w:hAnsi="Times New Roman"/>
        </w:rPr>
        <w:t>ậ</w:t>
      </w:r>
      <w:r w:rsidRPr="003F7088">
        <w:rPr>
          <w:rFonts w:ascii="Times New Roman" w:hAnsi="Times New Roman"/>
        </w:rPr>
        <w:t xml:space="preserve">p </w:t>
      </w:r>
    </w:p>
    <w:p w:rsidR="00D032C1" w:rsidRPr="003F7088" w:rsidRDefault="00D032C1" w:rsidP="00D032C1">
      <w:pPr>
        <w:rPr>
          <w:rFonts w:ascii="Times New Roman" w:hAnsi="Times New Roman"/>
        </w:rPr>
      </w:pPr>
      <w:r w:rsidRPr="003F7088">
        <w:rPr>
          <w:rFonts w:ascii="Times New Roman" w:hAnsi="Times New Roman"/>
        </w:rPr>
        <w:t>Tr</w:t>
      </w:r>
      <w:r w:rsidR="003F7088" w:rsidRPr="003F7088">
        <w:rPr>
          <w:rFonts w:ascii="Times New Roman" w:hAnsi="Times New Roman"/>
        </w:rPr>
        <w:t>ò</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w:t>
      </w:r>
    </w:p>
    <w:p w:rsidR="00D032C1" w:rsidRPr="003F7088" w:rsidRDefault="00D032C1" w:rsidP="00D032C1">
      <w:pPr>
        <w:rPr>
          <w:rFonts w:ascii="Times New Roman" w:hAnsi="Times New Roman"/>
          <w:b/>
          <w:u w:val="single"/>
        </w:rPr>
      </w:pPr>
      <w:r w:rsidRPr="003F7088">
        <w:rPr>
          <w:rFonts w:ascii="Times New Roman" w:hAnsi="Times New Roman"/>
          <w:b/>
          <w:u w:val="single"/>
        </w:rPr>
        <w:t>C. Ti</w:t>
      </w:r>
      <w:r w:rsidR="003F7088" w:rsidRPr="003F7088">
        <w:rPr>
          <w:rFonts w:ascii="Times New Roman" w:hAnsi="Times New Roman"/>
          <w:b/>
          <w:u w:val="single"/>
        </w:rPr>
        <w:t>ế</w:t>
      </w:r>
      <w:r w:rsidRPr="003F7088">
        <w:rPr>
          <w:rFonts w:ascii="Times New Roman" w:hAnsi="Times New Roman"/>
          <w:b/>
          <w:u w:val="single"/>
        </w:rPr>
        <w:t>n tr</w:t>
      </w:r>
      <w:r w:rsidR="003F7088" w:rsidRPr="003F7088">
        <w:rPr>
          <w:rFonts w:ascii="Times New Roman" w:hAnsi="Times New Roman"/>
          <w:b/>
          <w:u w:val="single"/>
        </w:rPr>
        <w:t>ì</w:t>
      </w:r>
      <w:r w:rsidRPr="003F7088">
        <w:rPr>
          <w:rFonts w:ascii="Times New Roman" w:hAnsi="Times New Roman"/>
          <w:b/>
          <w:u w:val="single"/>
        </w:rPr>
        <w:t>nh t</w:t>
      </w:r>
      <w:r w:rsidR="003F7088" w:rsidRPr="003F7088">
        <w:rPr>
          <w:rFonts w:ascii="Times New Roman" w:hAnsi="Times New Roman"/>
          <w:b/>
          <w:u w:val="single"/>
        </w:rPr>
        <w:t>ổ</w:t>
      </w:r>
      <w:r w:rsidRPr="003F7088">
        <w:rPr>
          <w:rFonts w:ascii="Times New Roman" w:hAnsi="Times New Roman"/>
          <w:b/>
          <w:u w:val="single"/>
        </w:rPr>
        <w:t xml:space="preserve"> ch</w:t>
      </w:r>
      <w:r w:rsidR="003F7088" w:rsidRPr="003F7088">
        <w:rPr>
          <w:rFonts w:ascii="Times New Roman" w:hAnsi="Times New Roman"/>
          <w:b/>
          <w:u w:val="single"/>
        </w:rPr>
        <w:t>ứ</w:t>
      </w:r>
      <w:r w:rsidRPr="003F7088">
        <w:rPr>
          <w:rFonts w:ascii="Times New Roman" w:hAnsi="Times New Roman"/>
          <w:b/>
          <w:u w:val="single"/>
        </w:rPr>
        <w:t>c c</w:t>
      </w:r>
      <w:r w:rsidR="003F7088" w:rsidRPr="003F7088">
        <w:rPr>
          <w:rFonts w:ascii="Times New Roman" w:hAnsi="Times New Roman"/>
          <w:b/>
          <w:u w:val="single"/>
        </w:rPr>
        <w:t>á</w:t>
      </w:r>
      <w:r w:rsidRPr="003F7088">
        <w:rPr>
          <w:rFonts w:ascii="Times New Roman" w:hAnsi="Times New Roman"/>
          <w:b/>
          <w:u w:val="single"/>
        </w:rPr>
        <w:t>c ho</w:t>
      </w:r>
      <w:r w:rsidR="003F7088" w:rsidRPr="003F7088">
        <w:rPr>
          <w:rFonts w:ascii="Times New Roman" w:hAnsi="Times New Roman"/>
          <w:b/>
          <w:u w:val="single"/>
        </w:rPr>
        <w:t>ạ</w:t>
      </w:r>
      <w:r w:rsidRPr="003F7088">
        <w:rPr>
          <w:rFonts w:ascii="Times New Roman" w:hAnsi="Times New Roman"/>
          <w:b/>
          <w:u w:val="single"/>
        </w:rPr>
        <w:t xml:space="preserve">t </w:t>
      </w:r>
      <w:r w:rsidR="003F7088" w:rsidRPr="003F7088">
        <w:rPr>
          <w:rFonts w:ascii="Times New Roman" w:hAnsi="Times New Roman"/>
          <w:b/>
          <w:u w:val="single"/>
        </w:rPr>
        <w:t>độ</w:t>
      </w:r>
      <w:r w:rsidRPr="003F7088">
        <w:rPr>
          <w:rFonts w:ascii="Times New Roman" w:hAnsi="Times New Roman"/>
          <w:b/>
          <w:u w:val="single"/>
        </w:rPr>
        <w:t>ng d</w:t>
      </w:r>
      <w:r w:rsidR="003F7088" w:rsidRPr="003F7088">
        <w:rPr>
          <w:rFonts w:ascii="Times New Roman" w:hAnsi="Times New Roman"/>
          <w:b/>
          <w:u w:val="single"/>
        </w:rPr>
        <w:t>ạ</w:t>
      </w:r>
      <w:r w:rsidRPr="003F7088">
        <w:rPr>
          <w:rFonts w:ascii="Times New Roman" w:hAnsi="Times New Roman"/>
          <w:b/>
          <w:u w:val="single"/>
        </w:rPr>
        <w:t>y v</w:t>
      </w:r>
      <w:r w:rsidR="003F7088" w:rsidRPr="003F7088">
        <w:rPr>
          <w:rFonts w:ascii="Times New Roman" w:hAnsi="Times New Roman"/>
          <w:b/>
          <w:u w:val="single"/>
        </w:rPr>
        <w:t>à</w:t>
      </w:r>
      <w:r w:rsidRPr="003F7088">
        <w:rPr>
          <w:rFonts w:ascii="Times New Roman" w:hAnsi="Times New Roman"/>
          <w:b/>
          <w:u w:val="single"/>
        </w:rPr>
        <w:t xml:space="preserve"> h</w:t>
      </w:r>
      <w:r w:rsidR="003F7088" w:rsidRPr="003F7088">
        <w:rPr>
          <w:rFonts w:ascii="Times New Roman" w:hAnsi="Times New Roman"/>
          <w:b/>
          <w:u w:val="single"/>
        </w:rPr>
        <w:t>ọ</w:t>
      </w:r>
      <w:r w:rsidRPr="003F7088">
        <w:rPr>
          <w:rFonts w:ascii="Times New Roman" w:hAnsi="Times New Roman"/>
          <w:b/>
          <w:u w:val="single"/>
        </w:rPr>
        <w:t>c:</w:t>
      </w:r>
    </w:p>
    <w:p w:rsidR="00D032C1" w:rsidRPr="003F7088" w:rsidRDefault="00D032C1" w:rsidP="00D032C1">
      <w:pPr>
        <w:rPr>
          <w:rFonts w:ascii="Times New Roman" w:hAnsi="Times New Roman"/>
        </w:rPr>
      </w:pPr>
      <w:r w:rsidRPr="003F7088">
        <w:rPr>
          <w:rFonts w:ascii="Times New Roman" w:hAnsi="Times New Roman"/>
          <w:b/>
        </w:rPr>
        <w:t>1. Ki</w:t>
      </w:r>
      <w:r w:rsidR="003F7088" w:rsidRPr="003F7088">
        <w:rPr>
          <w:rFonts w:ascii="Times New Roman" w:hAnsi="Times New Roman"/>
          <w:b/>
        </w:rPr>
        <w:t>ể</w:t>
      </w:r>
      <w:r w:rsidRPr="003F7088">
        <w:rPr>
          <w:rFonts w:ascii="Times New Roman" w:hAnsi="Times New Roman"/>
          <w:b/>
        </w:rPr>
        <w:t>m tra:</w:t>
      </w:r>
      <w:r w:rsidRPr="003F7088">
        <w:rPr>
          <w:rFonts w:ascii="Times New Roman" w:hAnsi="Times New Roman"/>
        </w:rPr>
        <w:t xml:space="preserve">  ?</w:t>
      </w:r>
      <w:r w:rsidR="009272C3" w:rsidRPr="003F7088">
        <w:rPr>
          <w:rFonts w:ascii="Times New Roman" w:hAnsi="Times New Roman"/>
        </w:rPr>
        <w:t xml:space="preserve"> Ph</w:t>
      </w:r>
      <w:r w:rsidR="003F7088" w:rsidRPr="003F7088">
        <w:rPr>
          <w:rFonts w:ascii="Times New Roman" w:hAnsi="Times New Roman"/>
        </w:rPr>
        <w:t>â</w:t>
      </w:r>
      <w:r w:rsidR="009272C3" w:rsidRPr="003F7088">
        <w:rPr>
          <w:rFonts w:ascii="Times New Roman" w:hAnsi="Times New Roman"/>
        </w:rPr>
        <w:t>n t</w:t>
      </w:r>
      <w:r w:rsidR="003F7088" w:rsidRPr="003F7088">
        <w:rPr>
          <w:rFonts w:ascii="Times New Roman" w:hAnsi="Times New Roman"/>
        </w:rPr>
        <w:t>í</w:t>
      </w:r>
      <w:r w:rsidR="009272C3" w:rsidRPr="003F7088">
        <w:rPr>
          <w:rFonts w:ascii="Times New Roman" w:hAnsi="Times New Roman"/>
        </w:rPr>
        <w:t>ch “Trong l</w:t>
      </w:r>
      <w:r w:rsidR="003F7088" w:rsidRPr="003F7088">
        <w:rPr>
          <w:rFonts w:ascii="Times New Roman" w:hAnsi="Times New Roman"/>
        </w:rPr>
        <w:t>ò</w:t>
      </w:r>
      <w:r w:rsidR="009272C3" w:rsidRPr="003F7088">
        <w:rPr>
          <w:rFonts w:ascii="Times New Roman" w:hAnsi="Times New Roman"/>
        </w:rPr>
        <w:t>ng m</w:t>
      </w:r>
      <w:r w:rsidR="003F7088" w:rsidRPr="003F7088">
        <w:rPr>
          <w:rFonts w:ascii="Times New Roman" w:hAnsi="Times New Roman"/>
        </w:rPr>
        <w:t>ẹ</w:t>
      </w:r>
      <w:r w:rsidR="009272C3" w:rsidRPr="003F7088">
        <w:rPr>
          <w:rFonts w:ascii="Times New Roman" w:hAnsi="Times New Roman"/>
        </w:rPr>
        <w:t>”, em h</w:t>
      </w:r>
      <w:r w:rsidR="003F7088" w:rsidRPr="003F7088">
        <w:rPr>
          <w:rFonts w:ascii="Times New Roman" w:hAnsi="Times New Roman"/>
        </w:rPr>
        <w:t>ã</w:t>
      </w:r>
      <w:r w:rsidR="009272C3" w:rsidRPr="003F7088">
        <w:rPr>
          <w:rFonts w:ascii="Times New Roman" w:hAnsi="Times New Roman"/>
        </w:rPr>
        <w:t>y l</w:t>
      </w:r>
      <w:r w:rsidR="003F7088" w:rsidRPr="003F7088">
        <w:rPr>
          <w:rFonts w:ascii="Times New Roman" w:hAnsi="Times New Roman"/>
        </w:rPr>
        <w:t>à</w:t>
      </w:r>
      <w:r w:rsidR="009272C3" w:rsidRPr="003F7088">
        <w:rPr>
          <w:rFonts w:ascii="Times New Roman" w:hAnsi="Times New Roman"/>
        </w:rPr>
        <w:t>m s</w:t>
      </w:r>
      <w:r w:rsidR="003F7088" w:rsidRPr="003F7088">
        <w:rPr>
          <w:rFonts w:ascii="Times New Roman" w:hAnsi="Times New Roman"/>
        </w:rPr>
        <w:t>á</w:t>
      </w:r>
      <w:r w:rsidR="009272C3" w:rsidRPr="003F7088">
        <w:rPr>
          <w:rFonts w:ascii="Times New Roman" w:hAnsi="Times New Roman"/>
        </w:rPr>
        <w:t>ng t</w:t>
      </w:r>
      <w:r w:rsidR="003F7088" w:rsidRPr="003F7088">
        <w:rPr>
          <w:rFonts w:ascii="Times New Roman" w:hAnsi="Times New Roman"/>
        </w:rPr>
        <w:t>ỏ</w:t>
      </w:r>
      <w:r w:rsidR="009272C3" w:rsidRPr="003F7088">
        <w:rPr>
          <w:rFonts w:ascii="Times New Roman" w:hAnsi="Times New Roman"/>
        </w:rPr>
        <w:t xml:space="preserve"> nh</w:t>
      </w:r>
      <w:r w:rsidR="003F7088" w:rsidRPr="003F7088">
        <w:rPr>
          <w:rFonts w:ascii="Times New Roman" w:hAnsi="Times New Roman"/>
        </w:rPr>
        <w:t>ậ</w:t>
      </w:r>
      <w:r w:rsidR="009272C3" w:rsidRPr="003F7088">
        <w:rPr>
          <w:rFonts w:ascii="Times New Roman" w:hAnsi="Times New Roman"/>
        </w:rPr>
        <w:t xml:space="preserve">n </w:t>
      </w:r>
      <w:r w:rsidR="003F7088" w:rsidRPr="003F7088">
        <w:rPr>
          <w:rFonts w:ascii="Times New Roman" w:hAnsi="Times New Roman"/>
        </w:rPr>
        <w:t>đị</w:t>
      </w:r>
      <w:r w:rsidR="009272C3" w:rsidRPr="003F7088">
        <w:rPr>
          <w:rFonts w:ascii="Times New Roman" w:hAnsi="Times New Roman"/>
        </w:rPr>
        <w:t>nh sau: “</w:t>
      </w:r>
      <w:r w:rsidR="003F7088" w:rsidRPr="003F7088">
        <w:rPr>
          <w:rFonts w:ascii="Times New Roman" w:hAnsi="Times New Roman"/>
        </w:rPr>
        <w:t>Đ</w:t>
      </w:r>
      <w:r w:rsidR="009272C3" w:rsidRPr="003F7088">
        <w:rPr>
          <w:rFonts w:ascii="Times New Roman" w:hAnsi="Times New Roman"/>
        </w:rPr>
        <w:t>o</w:t>
      </w:r>
      <w:r w:rsidR="003F7088" w:rsidRPr="003F7088">
        <w:rPr>
          <w:rFonts w:ascii="Times New Roman" w:hAnsi="Times New Roman"/>
        </w:rPr>
        <w:t>ạ</w:t>
      </w:r>
      <w:r w:rsidR="009272C3" w:rsidRPr="003F7088">
        <w:rPr>
          <w:rFonts w:ascii="Times New Roman" w:hAnsi="Times New Roman"/>
        </w:rPr>
        <w:t>n tr</w:t>
      </w:r>
      <w:r w:rsidR="003F7088" w:rsidRPr="003F7088">
        <w:rPr>
          <w:rFonts w:ascii="Times New Roman" w:hAnsi="Times New Roman"/>
        </w:rPr>
        <w:t>í</w:t>
      </w:r>
      <w:r w:rsidR="009272C3" w:rsidRPr="003F7088">
        <w:rPr>
          <w:rFonts w:ascii="Times New Roman" w:hAnsi="Times New Roman"/>
        </w:rPr>
        <w:t xml:space="preserve">ch </w:t>
      </w:r>
      <w:r w:rsidR="009272C3" w:rsidRPr="003F7088">
        <w:rPr>
          <w:rFonts w:ascii="Times New Roman" w:hAnsi="Times New Roman"/>
          <w:i/>
        </w:rPr>
        <w:t>Trong l</w:t>
      </w:r>
      <w:r w:rsidR="003F7088" w:rsidRPr="003F7088">
        <w:rPr>
          <w:rFonts w:ascii="Times New Roman" w:hAnsi="Times New Roman"/>
          <w:i/>
        </w:rPr>
        <w:t>ò</w:t>
      </w:r>
      <w:r w:rsidR="009272C3" w:rsidRPr="003F7088">
        <w:rPr>
          <w:rFonts w:ascii="Times New Roman" w:hAnsi="Times New Roman"/>
          <w:i/>
        </w:rPr>
        <w:t>ng m</w:t>
      </w:r>
      <w:r w:rsidR="003F7088" w:rsidRPr="003F7088">
        <w:rPr>
          <w:rFonts w:ascii="Times New Roman" w:hAnsi="Times New Roman"/>
          <w:i/>
        </w:rPr>
        <w:t>ẹ</w:t>
      </w:r>
      <w:r w:rsidR="009272C3" w:rsidRPr="003F7088">
        <w:rPr>
          <w:rFonts w:ascii="Times New Roman" w:hAnsi="Times New Roman"/>
        </w:rPr>
        <w:t xml:space="preserve"> </w:t>
      </w:r>
      <w:r w:rsidR="003F7088" w:rsidRPr="003F7088">
        <w:rPr>
          <w:rFonts w:ascii="Times New Roman" w:hAnsi="Times New Roman"/>
        </w:rPr>
        <w:t>đã</w:t>
      </w:r>
      <w:r w:rsidR="009272C3" w:rsidRPr="003F7088">
        <w:rPr>
          <w:rFonts w:ascii="Times New Roman" w:hAnsi="Times New Roman"/>
        </w:rPr>
        <w:t xml:space="preserve"> ghi l</w:t>
      </w:r>
      <w:r w:rsidR="003F7088" w:rsidRPr="003F7088">
        <w:rPr>
          <w:rFonts w:ascii="Times New Roman" w:hAnsi="Times New Roman"/>
        </w:rPr>
        <w:t>ạ</w:t>
      </w:r>
      <w:r w:rsidR="009272C3" w:rsidRPr="003F7088">
        <w:rPr>
          <w:rFonts w:ascii="Times New Roman" w:hAnsi="Times New Roman"/>
        </w:rPr>
        <w:t>i nh</w:t>
      </w:r>
      <w:r w:rsidR="003F7088" w:rsidRPr="003F7088">
        <w:rPr>
          <w:rFonts w:ascii="Times New Roman" w:hAnsi="Times New Roman"/>
        </w:rPr>
        <w:t>ữ</w:t>
      </w:r>
      <w:r w:rsidR="009272C3" w:rsidRPr="003F7088">
        <w:rPr>
          <w:rFonts w:ascii="Times New Roman" w:hAnsi="Times New Roman"/>
        </w:rPr>
        <w:t xml:space="preserve">ng rung </w:t>
      </w:r>
      <w:r w:rsidR="003F7088" w:rsidRPr="003F7088">
        <w:rPr>
          <w:rFonts w:ascii="Times New Roman" w:hAnsi="Times New Roman"/>
        </w:rPr>
        <w:t>độ</w:t>
      </w:r>
      <w:r w:rsidR="009272C3" w:rsidRPr="003F7088">
        <w:rPr>
          <w:rFonts w:ascii="Times New Roman" w:hAnsi="Times New Roman"/>
        </w:rPr>
        <w:t>ng c</w:t>
      </w:r>
      <w:r w:rsidR="003F7088" w:rsidRPr="003F7088">
        <w:rPr>
          <w:rFonts w:ascii="Times New Roman" w:hAnsi="Times New Roman"/>
        </w:rPr>
        <w:t>ự</w:t>
      </w:r>
      <w:r w:rsidR="009272C3" w:rsidRPr="003F7088">
        <w:rPr>
          <w:rFonts w:ascii="Times New Roman" w:hAnsi="Times New Roman"/>
        </w:rPr>
        <w:t xml:space="preserve">c </w:t>
      </w:r>
      <w:r w:rsidR="003F7088" w:rsidRPr="003F7088">
        <w:rPr>
          <w:rFonts w:ascii="Times New Roman" w:hAnsi="Times New Roman"/>
        </w:rPr>
        <w:t>đ</w:t>
      </w:r>
      <w:r w:rsidR="009272C3" w:rsidRPr="003F7088">
        <w:rPr>
          <w:rFonts w:ascii="Times New Roman" w:hAnsi="Times New Roman"/>
        </w:rPr>
        <w:t>i</w:t>
      </w:r>
      <w:r w:rsidR="003F7088" w:rsidRPr="003F7088">
        <w:rPr>
          <w:rFonts w:ascii="Times New Roman" w:hAnsi="Times New Roman"/>
        </w:rPr>
        <w:t>ể</w:t>
      </w:r>
      <w:r w:rsidR="009272C3" w:rsidRPr="003F7088">
        <w:rPr>
          <w:rFonts w:ascii="Times New Roman" w:hAnsi="Times New Roman"/>
        </w:rPr>
        <w:t>m c</w:t>
      </w:r>
      <w:r w:rsidR="003F7088" w:rsidRPr="003F7088">
        <w:rPr>
          <w:rFonts w:ascii="Times New Roman" w:hAnsi="Times New Roman"/>
        </w:rPr>
        <w:t>ủ</w:t>
      </w:r>
      <w:r w:rsidR="009272C3" w:rsidRPr="003F7088">
        <w:rPr>
          <w:rFonts w:ascii="Times New Roman" w:hAnsi="Times New Roman"/>
        </w:rPr>
        <w:t>a m</w:t>
      </w:r>
      <w:r w:rsidR="003F7088" w:rsidRPr="003F7088">
        <w:rPr>
          <w:rFonts w:ascii="Times New Roman" w:hAnsi="Times New Roman"/>
        </w:rPr>
        <w:t>ộ</w:t>
      </w:r>
      <w:r w:rsidR="009272C3" w:rsidRPr="003F7088">
        <w:rPr>
          <w:rFonts w:ascii="Times New Roman" w:hAnsi="Times New Roman"/>
        </w:rPr>
        <w:t>t t</w:t>
      </w:r>
      <w:r w:rsidR="003F7088" w:rsidRPr="003F7088">
        <w:rPr>
          <w:rFonts w:ascii="Times New Roman" w:hAnsi="Times New Roman"/>
        </w:rPr>
        <w:t>â</w:t>
      </w:r>
      <w:r w:rsidR="009272C3" w:rsidRPr="003F7088">
        <w:rPr>
          <w:rFonts w:ascii="Times New Roman" w:hAnsi="Times New Roman"/>
        </w:rPr>
        <w:t>m h</w:t>
      </w:r>
      <w:r w:rsidR="003F7088" w:rsidRPr="003F7088">
        <w:rPr>
          <w:rFonts w:ascii="Times New Roman" w:hAnsi="Times New Roman"/>
        </w:rPr>
        <w:t>ồ</w:t>
      </w:r>
      <w:r w:rsidR="009272C3" w:rsidRPr="003F7088">
        <w:rPr>
          <w:rFonts w:ascii="Times New Roman" w:hAnsi="Times New Roman"/>
        </w:rPr>
        <w:t>n tr</w:t>
      </w:r>
      <w:r w:rsidR="003F7088" w:rsidRPr="003F7088">
        <w:rPr>
          <w:rFonts w:ascii="Times New Roman" w:hAnsi="Times New Roman"/>
        </w:rPr>
        <w:t>ẻ</w:t>
      </w:r>
      <w:r w:rsidR="009272C3" w:rsidRPr="003F7088">
        <w:rPr>
          <w:rFonts w:ascii="Times New Roman" w:hAnsi="Times New Roman"/>
        </w:rPr>
        <w:t xml:space="preserve"> d</w:t>
      </w:r>
      <w:r w:rsidR="003F7088" w:rsidRPr="003F7088">
        <w:rPr>
          <w:rFonts w:ascii="Times New Roman" w:hAnsi="Times New Roman"/>
        </w:rPr>
        <w:t>ạ</w:t>
      </w:r>
      <w:r w:rsidR="009272C3" w:rsidRPr="003F7088">
        <w:rPr>
          <w:rFonts w:ascii="Times New Roman" w:hAnsi="Times New Roman"/>
        </w:rPr>
        <w:t>i”</w:t>
      </w:r>
      <w:r w:rsidRPr="003F7088">
        <w:rPr>
          <w:rFonts w:ascii="Times New Roman" w:hAnsi="Times New Roman"/>
        </w:rPr>
        <w:t>? (N</w:t>
      </w:r>
      <w:r w:rsidR="003F7088" w:rsidRPr="003F7088">
        <w:rPr>
          <w:rFonts w:ascii="Times New Roman" w:hAnsi="Times New Roman"/>
        </w:rPr>
        <w:t>ê</w:t>
      </w:r>
      <w:r w:rsidRPr="003F7088">
        <w:rPr>
          <w:rFonts w:ascii="Times New Roman" w:hAnsi="Times New Roman"/>
        </w:rPr>
        <w:t>u d</w:t>
      </w:r>
      <w:r w:rsidR="003F7088" w:rsidRPr="003F7088">
        <w:rPr>
          <w:rFonts w:ascii="Times New Roman" w:hAnsi="Times New Roman"/>
        </w:rPr>
        <w:t>à</w:t>
      </w:r>
      <w:r w:rsidRPr="003F7088">
        <w:rPr>
          <w:rFonts w:ascii="Times New Roman" w:hAnsi="Times New Roman"/>
        </w:rPr>
        <w:t xml:space="preserve">n </w:t>
      </w:r>
      <w:r w:rsidR="003F7088" w:rsidRPr="003F7088">
        <w:rPr>
          <w:rFonts w:ascii="Times New Roman" w:hAnsi="Times New Roman"/>
        </w:rPr>
        <w:t>ý</w:t>
      </w:r>
      <w:r w:rsidRPr="003F7088">
        <w:rPr>
          <w:rFonts w:ascii="Times New Roman" w:hAnsi="Times New Roman"/>
        </w:rPr>
        <w:t>)</w:t>
      </w:r>
    </w:p>
    <w:p w:rsidR="00DA33F4" w:rsidRPr="003F7088" w:rsidRDefault="00D032C1">
      <w:pPr>
        <w:rPr>
          <w:rFonts w:ascii="Times New Roman" w:hAnsi="Times New Roman"/>
          <w:b/>
        </w:rPr>
      </w:pPr>
      <w:r w:rsidRPr="003F7088">
        <w:rPr>
          <w:rFonts w:ascii="Times New Roman" w:hAnsi="Times New Roman"/>
          <w:b/>
        </w:rPr>
        <w:t xml:space="preserve">2. </w:t>
      </w:r>
      <w:r w:rsidR="003F7088" w:rsidRPr="003F7088">
        <w:rPr>
          <w:rFonts w:ascii="Times New Roman" w:hAnsi="Times New Roman"/>
          <w:b/>
        </w:rPr>
        <w:t>Ô</w:t>
      </w:r>
      <w:r w:rsidRPr="003F7088">
        <w:rPr>
          <w:rFonts w:ascii="Times New Roman" w:hAnsi="Times New Roman"/>
          <w:b/>
        </w:rPr>
        <w:t>n t</w:t>
      </w:r>
      <w:r w:rsidR="003F7088" w:rsidRPr="003F7088">
        <w:rPr>
          <w:rFonts w:ascii="Times New Roman" w:hAnsi="Times New Roman"/>
          <w:b/>
        </w:rPr>
        <w:t>ậ</w:t>
      </w:r>
      <w:r w:rsidRPr="003F7088">
        <w:rPr>
          <w:rFonts w:ascii="Times New Roman" w:hAnsi="Times New Roman"/>
          <w:b/>
        </w:rPr>
        <w:t>p:</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0"/>
        <w:gridCol w:w="6490"/>
      </w:tblGrid>
      <w:tr w:rsidR="004519EB" w:rsidRPr="003F7088" w:rsidTr="007665ED">
        <w:tc>
          <w:tcPr>
            <w:tcW w:w="3500" w:type="dxa"/>
          </w:tcPr>
          <w:p w:rsidR="004519EB" w:rsidRPr="003F7088" w:rsidRDefault="004519EB" w:rsidP="00FB2FF5">
            <w:pPr>
              <w:jc w:val="center"/>
              <w:rPr>
                <w:rFonts w:ascii="Times New Roman" w:hAnsi="Times New Roman"/>
              </w:rPr>
            </w:pPr>
            <w:r w:rsidRPr="003F7088">
              <w:rPr>
                <w:rFonts w:ascii="Times New Roman" w:hAnsi="Times New Roman"/>
              </w:rPr>
              <w:t>Ho</w:t>
            </w:r>
            <w:r w:rsidR="003F7088" w:rsidRPr="003F7088">
              <w:rPr>
                <w:rFonts w:ascii="Times New Roman" w:hAnsi="Times New Roman"/>
              </w:rPr>
              <w:t>ạ</w:t>
            </w:r>
            <w:r w:rsidRPr="003F7088">
              <w:rPr>
                <w:rFonts w:ascii="Times New Roman" w:hAnsi="Times New Roman"/>
              </w:rPr>
              <w:t xml:space="preserve">t </w:t>
            </w:r>
            <w:r w:rsidR="003F7088" w:rsidRPr="003F7088">
              <w:rPr>
                <w:rFonts w:ascii="Times New Roman" w:hAnsi="Times New Roman"/>
              </w:rPr>
              <w:t>độ</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th</w:t>
            </w:r>
            <w:r w:rsidR="003F7088" w:rsidRPr="003F7088">
              <w:rPr>
                <w:rFonts w:ascii="Times New Roman" w:hAnsi="Times New Roman"/>
              </w:rPr>
              <w:t>ầ</w:t>
            </w:r>
            <w:r w:rsidRPr="003F7088">
              <w:rPr>
                <w:rFonts w:ascii="Times New Roman" w:hAnsi="Times New Roman"/>
              </w:rPr>
              <w:t>y v</w:t>
            </w:r>
            <w:r w:rsidR="003F7088" w:rsidRPr="003F7088">
              <w:rPr>
                <w:rFonts w:ascii="Times New Roman" w:hAnsi="Times New Roman"/>
              </w:rPr>
              <w:t>à</w:t>
            </w:r>
            <w:r w:rsidRPr="003F7088">
              <w:rPr>
                <w:rFonts w:ascii="Times New Roman" w:hAnsi="Times New Roman"/>
              </w:rPr>
              <w:t xml:space="preserve"> tr</w:t>
            </w:r>
            <w:r w:rsidR="003F7088" w:rsidRPr="003F7088">
              <w:rPr>
                <w:rFonts w:ascii="Times New Roman" w:hAnsi="Times New Roman"/>
              </w:rPr>
              <w:t>ò</w:t>
            </w:r>
          </w:p>
        </w:tc>
        <w:tc>
          <w:tcPr>
            <w:tcW w:w="6490" w:type="dxa"/>
          </w:tcPr>
          <w:p w:rsidR="004519EB" w:rsidRPr="003F7088" w:rsidRDefault="004519EB" w:rsidP="00FB2FF5">
            <w:pPr>
              <w:jc w:val="center"/>
              <w:rPr>
                <w:rFonts w:ascii="Times New Roman" w:hAnsi="Times New Roman"/>
              </w:rPr>
            </w:pPr>
            <w:r w:rsidRPr="003F7088">
              <w:rPr>
                <w:rFonts w:ascii="Times New Roman" w:hAnsi="Times New Roman"/>
              </w:rPr>
              <w:t>N</w:t>
            </w:r>
            <w:r w:rsidR="003F7088" w:rsidRPr="003F7088">
              <w:rPr>
                <w:rFonts w:ascii="Times New Roman" w:hAnsi="Times New Roman"/>
              </w:rPr>
              <w:t>ộ</w:t>
            </w:r>
            <w:r w:rsidRPr="003F7088">
              <w:rPr>
                <w:rFonts w:ascii="Times New Roman" w:hAnsi="Times New Roman"/>
              </w:rPr>
              <w:t>i dung</w:t>
            </w:r>
          </w:p>
        </w:tc>
      </w:tr>
      <w:tr w:rsidR="00D032C1" w:rsidRPr="003F7088" w:rsidTr="007665ED">
        <w:tc>
          <w:tcPr>
            <w:tcW w:w="3500" w:type="dxa"/>
          </w:tcPr>
          <w:p w:rsidR="00FB57AC" w:rsidRPr="003F7088" w:rsidRDefault="00FB57AC" w:rsidP="00FB2FF5">
            <w:pPr>
              <w:jc w:val="both"/>
              <w:rPr>
                <w:rFonts w:ascii="Times New Roman" w:hAnsi="Times New Roman"/>
              </w:rPr>
            </w:pPr>
          </w:p>
          <w:p w:rsidR="00D032C1" w:rsidRPr="003F7088" w:rsidRDefault="007C0C40" w:rsidP="00FB2FF5">
            <w:pPr>
              <w:jc w:val="both"/>
              <w:rPr>
                <w:rFonts w:ascii="Times New Roman" w:hAnsi="Times New Roman"/>
              </w:rPr>
            </w:pPr>
            <w:r w:rsidRPr="003F7088">
              <w:rPr>
                <w:rFonts w:ascii="Times New Roman" w:hAnsi="Times New Roman"/>
              </w:rPr>
              <w:t>C</w:t>
            </w:r>
            <w:r w:rsidR="003F7088" w:rsidRPr="003F7088">
              <w:rPr>
                <w:rFonts w:ascii="Times New Roman" w:hAnsi="Times New Roman"/>
              </w:rPr>
              <w:t>ả</w:t>
            </w:r>
            <w:r w:rsidRPr="003F7088">
              <w:rPr>
                <w:rFonts w:ascii="Times New Roman" w:hAnsi="Times New Roman"/>
              </w:rPr>
              <w:t>m nh</w:t>
            </w:r>
            <w:r w:rsidR="003F7088" w:rsidRPr="003F7088">
              <w:rPr>
                <w:rFonts w:ascii="Times New Roman" w:hAnsi="Times New Roman"/>
              </w:rPr>
              <w:t>ậ</w:t>
            </w:r>
            <w:r w:rsidRPr="003F7088">
              <w:rPr>
                <w:rFonts w:ascii="Times New Roman" w:hAnsi="Times New Roman"/>
              </w:rPr>
              <w:t>n c</w:t>
            </w:r>
            <w:r w:rsidR="003F7088" w:rsidRPr="003F7088">
              <w:rPr>
                <w:rFonts w:ascii="Times New Roman" w:hAnsi="Times New Roman"/>
              </w:rPr>
              <w:t>ủ</w:t>
            </w:r>
            <w:r w:rsidRPr="003F7088">
              <w:rPr>
                <w:rFonts w:ascii="Times New Roman" w:hAnsi="Times New Roman"/>
              </w:rPr>
              <w:t>a em v</w:t>
            </w:r>
            <w:r w:rsidR="003F7088" w:rsidRPr="003F7088">
              <w:rPr>
                <w:rFonts w:ascii="Times New Roman" w:hAnsi="Times New Roman"/>
              </w:rPr>
              <w:t>ề</w:t>
            </w:r>
            <w:r w:rsidRPr="003F7088">
              <w:rPr>
                <w:rFonts w:ascii="Times New Roman" w:hAnsi="Times New Roman"/>
              </w:rPr>
              <w:t xml:space="preserve"> nh</w:t>
            </w:r>
            <w:r w:rsidR="003F7088" w:rsidRPr="003F7088">
              <w:rPr>
                <w:rFonts w:ascii="Times New Roman" w:hAnsi="Times New Roman"/>
              </w:rPr>
              <w:t>â</w:t>
            </w:r>
            <w:r w:rsidRPr="003F7088">
              <w:rPr>
                <w:rFonts w:ascii="Times New Roman" w:hAnsi="Times New Roman"/>
              </w:rPr>
              <w:t>n v</w:t>
            </w:r>
            <w:r w:rsidR="003F7088" w:rsidRPr="003F7088">
              <w:rPr>
                <w:rFonts w:ascii="Times New Roman" w:hAnsi="Times New Roman"/>
              </w:rPr>
              <w:t>ậ</w:t>
            </w:r>
            <w:r w:rsidRPr="003F7088">
              <w:rPr>
                <w:rFonts w:ascii="Times New Roman" w:hAnsi="Times New Roman"/>
              </w:rPr>
              <w:t>t ch</w:t>
            </w:r>
            <w:r w:rsidR="003F7088" w:rsidRPr="003F7088">
              <w:rPr>
                <w:rFonts w:ascii="Times New Roman" w:hAnsi="Times New Roman"/>
              </w:rPr>
              <w:t>ị</w:t>
            </w:r>
            <w:r w:rsidRPr="003F7088">
              <w:rPr>
                <w:rFonts w:ascii="Times New Roman" w:hAnsi="Times New Roman"/>
              </w:rPr>
              <w:t xml:space="preserve"> D</w:t>
            </w:r>
            <w:r w:rsidR="003F7088" w:rsidRPr="003F7088">
              <w:rPr>
                <w:rFonts w:ascii="Times New Roman" w:hAnsi="Times New Roman"/>
              </w:rPr>
              <w:t>â</w:t>
            </w:r>
            <w:r w:rsidRPr="003F7088">
              <w:rPr>
                <w:rFonts w:ascii="Times New Roman" w:hAnsi="Times New Roman"/>
              </w:rPr>
              <w:t xml:space="preserve">u qua </w:t>
            </w:r>
            <w:r w:rsidR="003F7088" w:rsidRPr="003F7088">
              <w:rPr>
                <w:rFonts w:ascii="Times New Roman" w:hAnsi="Times New Roman"/>
              </w:rPr>
              <w:t>đ</w:t>
            </w:r>
            <w:r w:rsidRPr="003F7088">
              <w:rPr>
                <w:rFonts w:ascii="Times New Roman" w:hAnsi="Times New Roman"/>
              </w:rPr>
              <w:t>o</w:t>
            </w:r>
            <w:r w:rsidR="003F7088" w:rsidRPr="003F7088">
              <w:rPr>
                <w:rFonts w:ascii="Times New Roman" w:hAnsi="Times New Roman"/>
              </w:rPr>
              <w:t>ạ</w:t>
            </w:r>
            <w:r w:rsidRPr="003F7088">
              <w:rPr>
                <w:rFonts w:ascii="Times New Roman" w:hAnsi="Times New Roman"/>
              </w:rPr>
              <w:t>n tr</w:t>
            </w:r>
            <w:r w:rsidR="003F7088" w:rsidRPr="003F7088">
              <w:rPr>
                <w:rFonts w:ascii="Times New Roman" w:hAnsi="Times New Roman"/>
              </w:rPr>
              <w:t>í</w:t>
            </w:r>
            <w:r w:rsidRPr="003F7088">
              <w:rPr>
                <w:rFonts w:ascii="Times New Roman" w:hAnsi="Times New Roman"/>
              </w:rPr>
              <w:t xml:space="preserve">ch </w:t>
            </w:r>
            <w:r w:rsidR="003F7522" w:rsidRPr="003F7088">
              <w:rPr>
                <w:rFonts w:ascii="Times New Roman" w:hAnsi="Times New Roman"/>
              </w:rPr>
              <w:t xml:space="preserve"> </w:t>
            </w:r>
          </w:p>
          <w:p w:rsidR="00D032C1" w:rsidRPr="003F7088" w:rsidRDefault="007C0C40" w:rsidP="00FB2FF5">
            <w:pPr>
              <w:jc w:val="both"/>
              <w:rPr>
                <w:rFonts w:ascii="Times New Roman" w:hAnsi="Times New Roman"/>
              </w:rPr>
            </w:pPr>
            <w:r w:rsidRPr="003F7088">
              <w:rPr>
                <w:rFonts w:ascii="Times New Roman" w:hAnsi="Times New Roman"/>
              </w:rPr>
              <w:t>T</w:t>
            </w:r>
            <w:r w:rsidR="003F7088" w:rsidRPr="003F7088">
              <w:rPr>
                <w:rFonts w:ascii="Times New Roman" w:hAnsi="Times New Roman"/>
              </w:rPr>
              <w:t>ứ</w:t>
            </w:r>
            <w:r w:rsidRPr="003F7088">
              <w:rPr>
                <w:rFonts w:ascii="Times New Roman" w:hAnsi="Times New Roman"/>
              </w:rPr>
              <w:t>c n</w:t>
            </w:r>
            <w:r w:rsidR="003F7088" w:rsidRPr="003F7088">
              <w:rPr>
                <w:rFonts w:ascii="Times New Roman" w:hAnsi="Times New Roman"/>
              </w:rPr>
              <w:t>ướ</w:t>
            </w:r>
            <w:r w:rsidRPr="003F7088">
              <w:rPr>
                <w:rFonts w:ascii="Times New Roman" w:hAnsi="Times New Roman"/>
              </w:rPr>
              <w:t>c v</w:t>
            </w:r>
            <w:r w:rsidR="003F7088" w:rsidRPr="003F7088">
              <w:rPr>
                <w:rFonts w:ascii="Times New Roman" w:hAnsi="Times New Roman"/>
              </w:rPr>
              <w:t>ỡ</w:t>
            </w:r>
            <w:r w:rsidRPr="003F7088">
              <w:rPr>
                <w:rFonts w:ascii="Times New Roman" w:hAnsi="Times New Roman"/>
              </w:rPr>
              <w:t xml:space="preserve"> b</w:t>
            </w:r>
            <w:r w:rsidR="003F7088" w:rsidRPr="003F7088">
              <w:rPr>
                <w:rFonts w:ascii="Times New Roman" w:hAnsi="Times New Roman"/>
              </w:rPr>
              <w:t>ờ</w:t>
            </w:r>
            <w:r w:rsidRPr="003F7088">
              <w:rPr>
                <w:rFonts w:ascii="Times New Roman" w:hAnsi="Times New Roman"/>
              </w:rPr>
              <w:t>” c</w:t>
            </w:r>
            <w:r w:rsidR="003F7088" w:rsidRPr="003F7088">
              <w:rPr>
                <w:rFonts w:ascii="Times New Roman" w:hAnsi="Times New Roman"/>
              </w:rPr>
              <w:t>ủ</w:t>
            </w:r>
            <w:r w:rsidRPr="003F7088">
              <w:rPr>
                <w:rFonts w:ascii="Times New Roman" w:hAnsi="Times New Roman"/>
              </w:rPr>
              <w:t>a Ng</w:t>
            </w:r>
            <w:r w:rsidR="003F7088" w:rsidRPr="003F7088">
              <w:rPr>
                <w:rFonts w:ascii="Times New Roman" w:hAnsi="Times New Roman"/>
              </w:rPr>
              <w:t>ô</w:t>
            </w:r>
            <w:r w:rsidRPr="003F7088">
              <w:rPr>
                <w:rFonts w:ascii="Times New Roman" w:hAnsi="Times New Roman"/>
              </w:rPr>
              <w:t xml:space="preserve"> T</w:t>
            </w:r>
            <w:r w:rsidR="003F7088" w:rsidRPr="003F7088">
              <w:rPr>
                <w:rFonts w:ascii="Times New Roman" w:hAnsi="Times New Roman"/>
              </w:rPr>
              <w:t>ấ</w:t>
            </w:r>
            <w:r w:rsidRPr="003F7088">
              <w:rPr>
                <w:rFonts w:ascii="Times New Roman" w:hAnsi="Times New Roman"/>
              </w:rPr>
              <w:t>t T</w:t>
            </w:r>
            <w:r w:rsidR="003F7088" w:rsidRPr="003F7088">
              <w:rPr>
                <w:rFonts w:ascii="Times New Roman" w:hAnsi="Times New Roman"/>
              </w:rPr>
              <w:t>ố</w:t>
            </w:r>
          </w:p>
          <w:p w:rsidR="00D032C1" w:rsidRPr="003F7088" w:rsidRDefault="00D032C1" w:rsidP="00FB2FF5">
            <w:pPr>
              <w:jc w:val="both"/>
              <w:rPr>
                <w:rFonts w:ascii="Times New Roman" w:hAnsi="Times New Roman"/>
              </w:rPr>
            </w:pPr>
          </w:p>
          <w:p w:rsidR="00D032C1" w:rsidRPr="003F7088" w:rsidRDefault="00D032C1" w:rsidP="00FB2FF5">
            <w:pPr>
              <w:jc w:val="both"/>
              <w:rPr>
                <w:rFonts w:ascii="Times New Roman" w:hAnsi="Times New Roman"/>
              </w:rPr>
            </w:pPr>
          </w:p>
          <w:p w:rsidR="00D032C1" w:rsidRPr="003F7088" w:rsidRDefault="00D032C1" w:rsidP="00FB2FF5">
            <w:pPr>
              <w:jc w:val="both"/>
              <w:rPr>
                <w:rFonts w:ascii="Times New Roman" w:hAnsi="Times New Roman"/>
              </w:rPr>
            </w:pPr>
          </w:p>
          <w:p w:rsidR="00D032C1" w:rsidRPr="003F7088" w:rsidRDefault="00D032C1" w:rsidP="00FB2FF5">
            <w:pPr>
              <w:jc w:val="both"/>
              <w:rPr>
                <w:rFonts w:ascii="Times New Roman" w:hAnsi="Times New Roman"/>
              </w:rPr>
            </w:pPr>
            <w:r w:rsidRPr="003F7088">
              <w:rPr>
                <w:rFonts w:ascii="Times New Roman" w:hAnsi="Times New Roman"/>
              </w:rPr>
              <w:t xml:space="preserve">  </w:t>
            </w:r>
          </w:p>
          <w:p w:rsidR="00D032C1" w:rsidRPr="003F7088" w:rsidRDefault="00D032C1" w:rsidP="00FB2FF5">
            <w:pPr>
              <w:jc w:val="both"/>
              <w:rPr>
                <w:rFonts w:ascii="Times New Roman" w:hAnsi="Times New Roman"/>
              </w:rPr>
            </w:pPr>
          </w:p>
          <w:p w:rsidR="00D032C1" w:rsidRPr="003F7088" w:rsidRDefault="00D032C1" w:rsidP="00FB2FF5">
            <w:pPr>
              <w:jc w:val="both"/>
              <w:rPr>
                <w:rFonts w:ascii="Times New Roman" w:hAnsi="Times New Roman"/>
              </w:rPr>
            </w:pPr>
          </w:p>
          <w:p w:rsidR="00D032C1" w:rsidRPr="003F7088" w:rsidRDefault="00D032C1" w:rsidP="00FB2FF5">
            <w:pPr>
              <w:jc w:val="both"/>
              <w:rPr>
                <w:rFonts w:ascii="Times New Roman" w:hAnsi="Times New Roman"/>
              </w:rPr>
            </w:pPr>
          </w:p>
          <w:p w:rsidR="00D032C1" w:rsidRPr="003F7088" w:rsidRDefault="00D032C1" w:rsidP="00FB2FF5">
            <w:pPr>
              <w:jc w:val="both"/>
              <w:rPr>
                <w:rFonts w:ascii="Times New Roman" w:hAnsi="Times New Roman"/>
              </w:rPr>
            </w:pPr>
          </w:p>
          <w:p w:rsidR="00D032C1" w:rsidRPr="003F7088" w:rsidRDefault="00D032C1" w:rsidP="00FB2FF5">
            <w:pPr>
              <w:jc w:val="both"/>
              <w:rPr>
                <w:rFonts w:ascii="Times New Roman" w:hAnsi="Times New Roman"/>
              </w:rPr>
            </w:pPr>
          </w:p>
          <w:p w:rsidR="00D032C1" w:rsidRPr="003F7088" w:rsidRDefault="00D032C1" w:rsidP="00FB2FF5">
            <w:pPr>
              <w:jc w:val="both"/>
              <w:rPr>
                <w:rFonts w:ascii="Times New Roman" w:hAnsi="Times New Roman"/>
              </w:rPr>
            </w:pPr>
          </w:p>
          <w:p w:rsidR="00D032C1" w:rsidRPr="003F7088" w:rsidRDefault="00D032C1" w:rsidP="00FB2FF5">
            <w:pPr>
              <w:jc w:val="both"/>
              <w:rPr>
                <w:rFonts w:ascii="Times New Roman" w:hAnsi="Times New Roman"/>
              </w:rPr>
            </w:pPr>
            <w:r w:rsidRPr="003F7088">
              <w:rPr>
                <w:rFonts w:ascii="Times New Roman" w:hAnsi="Times New Roman"/>
              </w:rPr>
              <w:t xml:space="preserve"> </w:t>
            </w:r>
          </w:p>
          <w:p w:rsidR="00D032C1" w:rsidRPr="003F7088" w:rsidRDefault="00D032C1" w:rsidP="00FB2FF5">
            <w:pPr>
              <w:jc w:val="both"/>
              <w:rPr>
                <w:rFonts w:ascii="Times New Roman" w:hAnsi="Times New Roman"/>
              </w:rPr>
            </w:pPr>
          </w:p>
          <w:p w:rsidR="00D032C1" w:rsidRPr="003F7088" w:rsidRDefault="00D032C1" w:rsidP="00FB2FF5">
            <w:pPr>
              <w:jc w:val="both"/>
              <w:rPr>
                <w:rFonts w:ascii="Times New Roman" w:hAnsi="Times New Roman"/>
              </w:rPr>
            </w:pPr>
          </w:p>
          <w:p w:rsidR="00D032C1" w:rsidRPr="003F7088" w:rsidRDefault="00D032C1" w:rsidP="00FB2FF5">
            <w:pPr>
              <w:jc w:val="both"/>
              <w:rPr>
                <w:rFonts w:ascii="Times New Roman" w:hAnsi="Times New Roman"/>
              </w:rPr>
            </w:pPr>
          </w:p>
          <w:p w:rsidR="00D032C1" w:rsidRPr="003F7088" w:rsidRDefault="00D032C1" w:rsidP="00FB2FF5">
            <w:pPr>
              <w:jc w:val="both"/>
              <w:rPr>
                <w:rFonts w:ascii="Times New Roman" w:hAnsi="Times New Roman"/>
              </w:rPr>
            </w:pPr>
          </w:p>
          <w:p w:rsidR="00D032C1" w:rsidRPr="003F7088" w:rsidRDefault="00D032C1" w:rsidP="00FB2FF5">
            <w:pPr>
              <w:jc w:val="both"/>
              <w:rPr>
                <w:rFonts w:ascii="Times New Roman" w:hAnsi="Times New Roman"/>
              </w:rPr>
            </w:pPr>
          </w:p>
          <w:p w:rsidR="00D032C1" w:rsidRPr="003F7088" w:rsidRDefault="00D032C1" w:rsidP="00FB2FF5">
            <w:pPr>
              <w:jc w:val="both"/>
              <w:rPr>
                <w:rFonts w:ascii="Times New Roman" w:hAnsi="Times New Roman"/>
              </w:rPr>
            </w:pPr>
          </w:p>
          <w:p w:rsidR="00D032C1" w:rsidRPr="003F7088" w:rsidRDefault="00D032C1" w:rsidP="00FB2FF5">
            <w:pPr>
              <w:jc w:val="both"/>
              <w:rPr>
                <w:rFonts w:ascii="Times New Roman" w:hAnsi="Times New Roman"/>
              </w:rPr>
            </w:pPr>
          </w:p>
          <w:p w:rsidR="00D032C1" w:rsidRPr="003F7088" w:rsidRDefault="00D032C1" w:rsidP="00FB2FF5">
            <w:pPr>
              <w:jc w:val="both"/>
              <w:rPr>
                <w:rFonts w:ascii="Times New Roman" w:hAnsi="Times New Roman"/>
              </w:rPr>
            </w:pPr>
          </w:p>
          <w:p w:rsidR="00D032C1" w:rsidRPr="003F7088" w:rsidRDefault="00D032C1" w:rsidP="00FB2FF5">
            <w:pPr>
              <w:jc w:val="both"/>
              <w:rPr>
                <w:rFonts w:ascii="Times New Roman" w:hAnsi="Times New Roman"/>
              </w:rPr>
            </w:pPr>
          </w:p>
          <w:p w:rsidR="00D032C1" w:rsidRPr="003F7088" w:rsidRDefault="00D032C1" w:rsidP="00FB2FF5">
            <w:pPr>
              <w:jc w:val="both"/>
              <w:rPr>
                <w:rFonts w:ascii="Times New Roman" w:hAnsi="Times New Roman"/>
              </w:rPr>
            </w:pPr>
          </w:p>
          <w:p w:rsidR="00D032C1" w:rsidRPr="003F7088" w:rsidRDefault="00D032C1" w:rsidP="00FB2FF5">
            <w:pPr>
              <w:jc w:val="both"/>
              <w:rPr>
                <w:rFonts w:ascii="Times New Roman" w:hAnsi="Times New Roman"/>
              </w:rPr>
            </w:pPr>
          </w:p>
          <w:p w:rsidR="00D032C1" w:rsidRPr="003F7088" w:rsidRDefault="00D032C1" w:rsidP="00FB2FF5">
            <w:pPr>
              <w:jc w:val="both"/>
              <w:rPr>
                <w:rFonts w:ascii="Times New Roman" w:hAnsi="Times New Roman"/>
              </w:rPr>
            </w:pPr>
          </w:p>
          <w:p w:rsidR="00D032C1" w:rsidRPr="003F7088" w:rsidRDefault="00D032C1" w:rsidP="00FB2FF5">
            <w:pPr>
              <w:jc w:val="both"/>
              <w:rPr>
                <w:rFonts w:ascii="Times New Roman" w:hAnsi="Times New Roman"/>
              </w:rPr>
            </w:pPr>
          </w:p>
          <w:p w:rsidR="00D032C1" w:rsidRPr="003F7088" w:rsidRDefault="00D032C1" w:rsidP="00FB2FF5">
            <w:pPr>
              <w:jc w:val="both"/>
              <w:rPr>
                <w:rFonts w:ascii="Times New Roman" w:hAnsi="Times New Roman"/>
              </w:rPr>
            </w:pPr>
          </w:p>
          <w:p w:rsidR="00D032C1" w:rsidRPr="003F7088" w:rsidRDefault="00D032C1" w:rsidP="00FB2FF5">
            <w:pPr>
              <w:jc w:val="both"/>
              <w:rPr>
                <w:rFonts w:ascii="Times New Roman" w:hAnsi="Times New Roman"/>
              </w:rPr>
            </w:pPr>
          </w:p>
          <w:p w:rsidR="00D032C1" w:rsidRPr="003F7088" w:rsidRDefault="00D032C1" w:rsidP="00FB2FF5">
            <w:pPr>
              <w:jc w:val="both"/>
              <w:rPr>
                <w:rFonts w:ascii="Times New Roman" w:hAnsi="Times New Roman"/>
              </w:rPr>
            </w:pPr>
          </w:p>
          <w:p w:rsidR="00D032C1" w:rsidRPr="003F7088" w:rsidRDefault="00D032C1" w:rsidP="00FB2FF5">
            <w:pPr>
              <w:jc w:val="both"/>
              <w:rPr>
                <w:rFonts w:ascii="Times New Roman" w:hAnsi="Times New Roman"/>
              </w:rPr>
            </w:pPr>
          </w:p>
          <w:p w:rsidR="00D032C1" w:rsidRPr="003F7088" w:rsidRDefault="00D032C1" w:rsidP="00FB2FF5">
            <w:pPr>
              <w:jc w:val="both"/>
              <w:rPr>
                <w:rFonts w:ascii="Times New Roman" w:hAnsi="Times New Roman"/>
              </w:rPr>
            </w:pPr>
          </w:p>
          <w:p w:rsidR="00D032C1" w:rsidRPr="003F7088" w:rsidRDefault="00D032C1" w:rsidP="00FB2FF5">
            <w:pPr>
              <w:jc w:val="both"/>
              <w:rPr>
                <w:rFonts w:ascii="Times New Roman" w:hAnsi="Times New Roman"/>
              </w:rPr>
            </w:pPr>
          </w:p>
          <w:p w:rsidR="00D032C1" w:rsidRPr="003F7088" w:rsidRDefault="00D032C1" w:rsidP="00FB2FF5">
            <w:pPr>
              <w:jc w:val="both"/>
              <w:rPr>
                <w:rFonts w:ascii="Times New Roman" w:hAnsi="Times New Roman"/>
              </w:rPr>
            </w:pPr>
          </w:p>
          <w:p w:rsidR="00D032C1" w:rsidRPr="003F7088" w:rsidRDefault="00D032C1" w:rsidP="00FB2FF5">
            <w:pPr>
              <w:jc w:val="both"/>
              <w:rPr>
                <w:rFonts w:ascii="Times New Roman" w:hAnsi="Times New Roman"/>
              </w:rPr>
            </w:pPr>
          </w:p>
          <w:p w:rsidR="00D032C1" w:rsidRPr="003F7088" w:rsidRDefault="00D032C1" w:rsidP="00FB2FF5">
            <w:pPr>
              <w:jc w:val="both"/>
              <w:rPr>
                <w:rFonts w:ascii="Times New Roman" w:hAnsi="Times New Roman"/>
              </w:rPr>
            </w:pPr>
          </w:p>
          <w:p w:rsidR="00D032C1" w:rsidRPr="003F7088" w:rsidRDefault="00D032C1" w:rsidP="00FB2FF5">
            <w:pPr>
              <w:jc w:val="both"/>
              <w:rPr>
                <w:rFonts w:ascii="Times New Roman" w:hAnsi="Times New Roman"/>
              </w:rPr>
            </w:pPr>
          </w:p>
          <w:p w:rsidR="00D032C1" w:rsidRPr="003F7088" w:rsidRDefault="00D032C1" w:rsidP="00FB2FF5">
            <w:pPr>
              <w:jc w:val="both"/>
              <w:rPr>
                <w:rFonts w:ascii="Times New Roman" w:hAnsi="Times New Roman"/>
              </w:rPr>
            </w:pPr>
          </w:p>
          <w:p w:rsidR="00D032C1" w:rsidRPr="003F7088" w:rsidRDefault="00D032C1" w:rsidP="00FB2FF5">
            <w:pPr>
              <w:jc w:val="both"/>
              <w:rPr>
                <w:rFonts w:ascii="Times New Roman" w:hAnsi="Times New Roman"/>
              </w:rPr>
            </w:pPr>
          </w:p>
          <w:p w:rsidR="00D032C1" w:rsidRPr="003F7088" w:rsidRDefault="00D032C1" w:rsidP="00FB2FF5">
            <w:pPr>
              <w:jc w:val="both"/>
              <w:rPr>
                <w:rFonts w:ascii="Times New Roman" w:hAnsi="Times New Roman"/>
              </w:rPr>
            </w:pPr>
          </w:p>
          <w:p w:rsidR="00D032C1" w:rsidRPr="003F7088" w:rsidRDefault="00D032C1" w:rsidP="00FB2FF5">
            <w:pPr>
              <w:jc w:val="both"/>
              <w:rPr>
                <w:rFonts w:ascii="Times New Roman" w:hAnsi="Times New Roman"/>
              </w:rPr>
            </w:pPr>
          </w:p>
          <w:p w:rsidR="00D032C1" w:rsidRPr="003F7088" w:rsidRDefault="00D032C1" w:rsidP="00FB2FF5">
            <w:pPr>
              <w:jc w:val="both"/>
              <w:rPr>
                <w:rFonts w:ascii="Times New Roman" w:hAnsi="Times New Roman"/>
              </w:rPr>
            </w:pPr>
          </w:p>
          <w:p w:rsidR="00D032C1" w:rsidRPr="003F7088" w:rsidRDefault="00D032C1" w:rsidP="00FB2FF5">
            <w:pPr>
              <w:jc w:val="both"/>
              <w:rPr>
                <w:rFonts w:ascii="Times New Roman" w:hAnsi="Times New Roman"/>
              </w:rPr>
            </w:pPr>
          </w:p>
          <w:p w:rsidR="00D032C1" w:rsidRPr="003F7088" w:rsidRDefault="00D032C1" w:rsidP="00FB2FF5">
            <w:pPr>
              <w:jc w:val="both"/>
              <w:rPr>
                <w:rFonts w:ascii="Times New Roman" w:hAnsi="Times New Roman"/>
              </w:rPr>
            </w:pPr>
          </w:p>
          <w:p w:rsidR="00D032C1" w:rsidRPr="003F7088" w:rsidRDefault="00D032C1" w:rsidP="00FB2FF5">
            <w:pPr>
              <w:jc w:val="both"/>
              <w:rPr>
                <w:rFonts w:ascii="Times New Roman" w:hAnsi="Times New Roman"/>
              </w:rPr>
            </w:pPr>
            <w:r w:rsidRPr="003F7088">
              <w:rPr>
                <w:rFonts w:ascii="Times New Roman" w:hAnsi="Times New Roman"/>
              </w:rPr>
              <w:t>Vi</w:t>
            </w:r>
            <w:r w:rsidR="003F7088" w:rsidRPr="003F7088">
              <w:rPr>
                <w:rFonts w:ascii="Times New Roman" w:hAnsi="Times New Roman"/>
              </w:rPr>
              <w:t>ế</w:t>
            </w:r>
            <w:r w:rsidRPr="003F7088">
              <w:rPr>
                <w:rFonts w:ascii="Times New Roman" w:hAnsi="Times New Roman"/>
              </w:rPr>
              <w:t>t b</w:t>
            </w:r>
            <w:r w:rsidR="003F7088" w:rsidRPr="003F7088">
              <w:rPr>
                <w:rFonts w:ascii="Times New Roman" w:hAnsi="Times New Roman"/>
              </w:rPr>
              <w:t>à</w:t>
            </w:r>
            <w:r w:rsidRPr="003F7088">
              <w:rPr>
                <w:rFonts w:ascii="Times New Roman" w:hAnsi="Times New Roman"/>
              </w:rPr>
              <w:t>i</w:t>
            </w:r>
          </w:p>
          <w:p w:rsidR="001623E8" w:rsidRPr="003F7088" w:rsidRDefault="001623E8" w:rsidP="00FB2FF5">
            <w:pPr>
              <w:jc w:val="both"/>
              <w:rPr>
                <w:rFonts w:ascii="Times New Roman" w:hAnsi="Times New Roman"/>
              </w:rPr>
            </w:pPr>
          </w:p>
          <w:p w:rsidR="001623E8" w:rsidRPr="003F7088" w:rsidRDefault="001623E8" w:rsidP="00FB2FF5">
            <w:pPr>
              <w:jc w:val="both"/>
              <w:rPr>
                <w:rFonts w:ascii="Times New Roman" w:hAnsi="Times New Roman"/>
              </w:rPr>
            </w:pPr>
          </w:p>
          <w:p w:rsidR="00047AC2" w:rsidRPr="003F7088" w:rsidRDefault="00047AC2" w:rsidP="00FB2FF5">
            <w:pPr>
              <w:jc w:val="both"/>
              <w:rPr>
                <w:rFonts w:ascii="Times New Roman" w:hAnsi="Times New Roman"/>
              </w:rPr>
            </w:pPr>
          </w:p>
          <w:p w:rsidR="00047AC2" w:rsidRPr="003F7088" w:rsidRDefault="00047AC2" w:rsidP="00FB2FF5">
            <w:pPr>
              <w:jc w:val="both"/>
              <w:rPr>
                <w:rFonts w:ascii="Times New Roman" w:hAnsi="Times New Roman"/>
              </w:rPr>
            </w:pPr>
          </w:p>
          <w:p w:rsidR="00047AC2" w:rsidRPr="003F7088" w:rsidRDefault="00047AC2" w:rsidP="00FB2FF5">
            <w:pPr>
              <w:jc w:val="both"/>
              <w:rPr>
                <w:rFonts w:ascii="Times New Roman" w:hAnsi="Times New Roman"/>
              </w:rPr>
            </w:pPr>
          </w:p>
          <w:p w:rsidR="00047AC2" w:rsidRPr="003F7088" w:rsidRDefault="00047AC2" w:rsidP="00FB2FF5">
            <w:pPr>
              <w:jc w:val="both"/>
              <w:rPr>
                <w:rFonts w:ascii="Times New Roman" w:hAnsi="Times New Roman"/>
              </w:rPr>
            </w:pPr>
          </w:p>
          <w:p w:rsidR="00047AC2" w:rsidRPr="003F7088" w:rsidRDefault="00047AC2" w:rsidP="00FB2FF5">
            <w:pPr>
              <w:jc w:val="both"/>
              <w:rPr>
                <w:rFonts w:ascii="Times New Roman" w:hAnsi="Times New Roman"/>
              </w:rPr>
            </w:pPr>
          </w:p>
          <w:p w:rsidR="00047AC2" w:rsidRPr="003F7088" w:rsidRDefault="00047AC2" w:rsidP="00FB2FF5">
            <w:pPr>
              <w:jc w:val="both"/>
              <w:rPr>
                <w:rFonts w:ascii="Times New Roman" w:hAnsi="Times New Roman"/>
              </w:rPr>
            </w:pPr>
          </w:p>
          <w:p w:rsidR="00047AC2" w:rsidRPr="003F7088" w:rsidRDefault="00047AC2" w:rsidP="00FB2FF5">
            <w:pPr>
              <w:jc w:val="both"/>
              <w:rPr>
                <w:rFonts w:ascii="Times New Roman" w:hAnsi="Times New Roman"/>
              </w:rPr>
            </w:pPr>
          </w:p>
          <w:p w:rsidR="00047AC2" w:rsidRPr="003F7088" w:rsidRDefault="00047AC2" w:rsidP="00FB2FF5">
            <w:pPr>
              <w:jc w:val="both"/>
              <w:rPr>
                <w:rFonts w:ascii="Times New Roman" w:hAnsi="Times New Roman"/>
              </w:rPr>
            </w:pPr>
          </w:p>
          <w:p w:rsidR="00047AC2" w:rsidRPr="003F7088" w:rsidRDefault="00047AC2" w:rsidP="00FB2FF5">
            <w:pPr>
              <w:jc w:val="both"/>
              <w:rPr>
                <w:rFonts w:ascii="Times New Roman" w:hAnsi="Times New Roman"/>
              </w:rPr>
            </w:pPr>
          </w:p>
          <w:p w:rsidR="00CC0319" w:rsidRPr="003F7088" w:rsidRDefault="00D032C1" w:rsidP="00FB2FF5">
            <w:pPr>
              <w:jc w:val="both"/>
              <w:rPr>
                <w:rFonts w:ascii="Times New Roman" w:hAnsi="Times New Roman"/>
              </w:rPr>
            </w:pPr>
            <w:r w:rsidRPr="003F7088">
              <w:rPr>
                <w:rFonts w:ascii="Times New Roman" w:hAnsi="Times New Roman"/>
              </w:rPr>
              <w:t>HS tri</w:t>
            </w:r>
            <w:r w:rsidR="003F7088" w:rsidRPr="003F7088">
              <w:rPr>
                <w:rFonts w:ascii="Times New Roman" w:hAnsi="Times New Roman"/>
              </w:rPr>
              <w:t>ể</w:t>
            </w:r>
            <w:r w:rsidRPr="003F7088">
              <w:rPr>
                <w:rFonts w:ascii="Times New Roman" w:hAnsi="Times New Roman"/>
              </w:rPr>
              <w:t>n khai ph</w:t>
            </w:r>
            <w:r w:rsidR="003F7088" w:rsidRPr="003F7088">
              <w:rPr>
                <w:rFonts w:ascii="Times New Roman" w:hAnsi="Times New Roman"/>
              </w:rPr>
              <w:t>ầ</w:t>
            </w:r>
            <w:r w:rsidRPr="003F7088">
              <w:rPr>
                <w:rFonts w:ascii="Times New Roman" w:hAnsi="Times New Roman"/>
              </w:rPr>
              <w:t>n th</w:t>
            </w:r>
            <w:r w:rsidR="003F7088" w:rsidRPr="003F7088">
              <w:rPr>
                <w:rFonts w:ascii="Times New Roman" w:hAnsi="Times New Roman"/>
              </w:rPr>
              <w:t>â</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i theo c</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ý</w:t>
            </w:r>
            <w:r w:rsidRPr="003F7088">
              <w:rPr>
                <w:rFonts w:ascii="Times New Roman" w:hAnsi="Times New Roman"/>
              </w:rPr>
              <w:t xml:space="preserve"> trong d</w:t>
            </w:r>
            <w:r w:rsidR="003F7088" w:rsidRPr="003F7088">
              <w:rPr>
                <w:rFonts w:ascii="Times New Roman" w:hAnsi="Times New Roman"/>
              </w:rPr>
              <w:t>à</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i.</w:t>
            </w:r>
          </w:p>
          <w:p w:rsidR="00CC0319" w:rsidRPr="003F7088" w:rsidRDefault="00CC0319" w:rsidP="00FB2FF5">
            <w:pPr>
              <w:jc w:val="both"/>
              <w:rPr>
                <w:rFonts w:ascii="Times New Roman" w:hAnsi="Times New Roman"/>
              </w:rPr>
            </w:pPr>
          </w:p>
          <w:p w:rsidR="00CC0319" w:rsidRPr="003F7088" w:rsidRDefault="00CC0319" w:rsidP="00FB2FF5">
            <w:pPr>
              <w:jc w:val="both"/>
              <w:rPr>
                <w:rFonts w:ascii="Times New Roman" w:hAnsi="Times New Roman"/>
              </w:rPr>
            </w:pPr>
          </w:p>
          <w:p w:rsidR="00CC0319" w:rsidRPr="003F7088" w:rsidRDefault="00CC0319" w:rsidP="00FB2FF5">
            <w:pPr>
              <w:jc w:val="both"/>
              <w:rPr>
                <w:rFonts w:ascii="Times New Roman" w:hAnsi="Times New Roman"/>
              </w:rPr>
            </w:pPr>
          </w:p>
          <w:p w:rsidR="00CC0319" w:rsidRPr="003F7088" w:rsidRDefault="00CC0319" w:rsidP="00FB2FF5">
            <w:pPr>
              <w:jc w:val="both"/>
              <w:rPr>
                <w:rFonts w:ascii="Times New Roman" w:hAnsi="Times New Roman"/>
              </w:rPr>
            </w:pPr>
          </w:p>
          <w:p w:rsidR="00CC0319" w:rsidRPr="003F7088" w:rsidRDefault="00CC0319" w:rsidP="00FB2FF5">
            <w:pPr>
              <w:jc w:val="both"/>
              <w:rPr>
                <w:rFonts w:ascii="Times New Roman" w:hAnsi="Times New Roman"/>
              </w:rPr>
            </w:pPr>
          </w:p>
          <w:p w:rsidR="00CC0319" w:rsidRPr="003F7088" w:rsidRDefault="00CC0319" w:rsidP="00FB2FF5">
            <w:pPr>
              <w:jc w:val="both"/>
              <w:rPr>
                <w:rFonts w:ascii="Times New Roman" w:hAnsi="Times New Roman"/>
              </w:rPr>
            </w:pPr>
          </w:p>
          <w:p w:rsidR="00CC0319" w:rsidRPr="003F7088" w:rsidRDefault="00CC0319" w:rsidP="00FB2FF5">
            <w:pPr>
              <w:jc w:val="both"/>
              <w:rPr>
                <w:rFonts w:ascii="Times New Roman" w:hAnsi="Times New Roman"/>
              </w:rPr>
            </w:pPr>
          </w:p>
          <w:p w:rsidR="00CC0319" w:rsidRPr="003F7088" w:rsidRDefault="00CC0319" w:rsidP="00FB2FF5">
            <w:pPr>
              <w:jc w:val="both"/>
              <w:rPr>
                <w:rFonts w:ascii="Times New Roman" w:hAnsi="Times New Roman"/>
              </w:rPr>
            </w:pPr>
          </w:p>
          <w:p w:rsidR="00CC0319" w:rsidRPr="003F7088" w:rsidRDefault="00CC0319" w:rsidP="00FB2FF5">
            <w:pPr>
              <w:jc w:val="both"/>
              <w:rPr>
                <w:rFonts w:ascii="Times New Roman" w:hAnsi="Times New Roman"/>
              </w:rPr>
            </w:pPr>
          </w:p>
          <w:p w:rsidR="001D10CF" w:rsidRPr="003F7088" w:rsidRDefault="00CC0319" w:rsidP="00FB2FF5">
            <w:pPr>
              <w:jc w:val="both"/>
              <w:rPr>
                <w:rFonts w:ascii="Times New Roman" w:hAnsi="Times New Roman"/>
              </w:rPr>
            </w:pPr>
            <w:r w:rsidRPr="003F7088">
              <w:rPr>
                <w:rFonts w:ascii="Times New Roman" w:hAnsi="Times New Roman"/>
              </w:rPr>
              <w:t>? K</w:t>
            </w:r>
            <w:r w:rsidR="003F7088" w:rsidRPr="003F7088">
              <w:rPr>
                <w:rFonts w:ascii="Times New Roman" w:hAnsi="Times New Roman"/>
              </w:rPr>
              <w:t>ể</w:t>
            </w:r>
            <w:r w:rsidRPr="003F7088">
              <w:rPr>
                <w:rFonts w:ascii="Times New Roman" w:hAnsi="Times New Roman"/>
              </w:rPr>
              <w:t xml:space="preserve"> lai nh</w:t>
            </w:r>
            <w:r w:rsidR="003F7088" w:rsidRPr="003F7088">
              <w:rPr>
                <w:rFonts w:ascii="Times New Roman" w:hAnsi="Times New Roman"/>
              </w:rPr>
              <w:t>ữ</w:t>
            </w:r>
            <w:r w:rsidRPr="003F7088">
              <w:rPr>
                <w:rFonts w:ascii="Times New Roman" w:hAnsi="Times New Roman"/>
              </w:rPr>
              <w:t>ng k</w:t>
            </w:r>
            <w:r w:rsidR="003F7088" w:rsidRPr="003F7088">
              <w:rPr>
                <w:rFonts w:ascii="Times New Roman" w:hAnsi="Times New Roman"/>
              </w:rPr>
              <w:t>ỉ</w:t>
            </w:r>
            <w:r w:rsidRPr="003F7088">
              <w:rPr>
                <w:rFonts w:ascii="Times New Roman" w:hAnsi="Times New Roman"/>
              </w:rPr>
              <w:t xml:space="preserve"> ni</w:t>
            </w:r>
            <w:r w:rsidR="003F7088" w:rsidRPr="003F7088">
              <w:rPr>
                <w:rFonts w:ascii="Times New Roman" w:hAnsi="Times New Roman"/>
              </w:rPr>
              <w:t>ệ</w:t>
            </w:r>
            <w:r w:rsidRPr="003F7088">
              <w:rPr>
                <w:rFonts w:ascii="Times New Roman" w:hAnsi="Times New Roman"/>
              </w:rPr>
              <w:t>m s</w:t>
            </w:r>
            <w:r w:rsidR="003F7088" w:rsidRPr="003F7088">
              <w:rPr>
                <w:rFonts w:ascii="Times New Roman" w:hAnsi="Times New Roman"/>
              </w:rPr>
              <w:t>â</w:t>
            </w:r>
            <w:r w:rsidRPr="003F7088">
              <w:rPr>
                <w:rFonts w:ascii="Times New Roman" w:hAnsi="Times New Roman"/>
              </w:rPr>
              <w:t>u s</w:t>
            </w:r>
            <w:r w:rsidR="003F7088" w:rsidRPr="003F7088">
              <w:rPr>
                <w:rFonts w:ascii="Times New Roman" w:hAnsi="Times New Roman"/>
              </w:rPr>
              <w:t>ắ</w:t>
            </w:r>
            <w:r w:rsidRPr="003F7088">
              <w:rPr>
                <w:rFonts w:ascii="Times New Roman" w:hAnsi="Times New Roman"/>
              </w:rPr>
              <w:t>c c</w:t>
            </w:r>
            <w:r w:rsidR="003F7088" w:rsidRPr="003F7088">
              <w:rPr>
                <w:rFonts w:ascii="Times New Roman" w:hAnsi="Times New Roman"/>
              </w:rPr>
              <w:t>ủ</w:t>
            </w:r>
            <w:r w:rsidRPr="003F7088">
              <w:rPr>
                <w:rFonts w:ascii="Times New Roman" w:hAnsi="Times New Roman"/>
              </w:rPr>
              <w:t>a ng</w:t>
            </w:r>
            <w:r w:rsidR="003F7088" w:rsidRPr="003F7088">
              <w:rPr>
                <w:rFonts w:ascii="Times New Roman" w:hAnsi="Times New Roman"/>
              </w:rPr>
              <w:t>à</w:t>
            </w:r>
            <w:r w:rsidRPr="003F7088">
              <w:rPr>
                <w:rFonts w:ascii="Times New Roman" w:hAnsi="Times New Roman"/>
              </w:rPr>
              <w:t xml:space="preserve">y </w:t>
            </w:r>
            <w:r w:rsidR="003F7088" w:rsidRPr="003F7088">
              <w:rPr>
                <w:rFonts w:ascii="Times New Roman" w:hAnsi="Times New Roman"/>
              </w:rPr>
              <w:t>đầ</w:t>
            </w:r>
            <w:r w:rsidRPr="003F7088">
              <w:rPr>
                <w:rFonts w:ascii="Times New Roman" w:hAnsi="Times New Roman"/>
              </w:rPr>
              <w:t>u ti</w:t>
            </w:r>
            <w:r w:rsidR="003F7088" w:rsidRPr="003F7088">
              <w:rPr>
                <w:rFonts w:ascii="Times New Roman" w:hAnsi="Times New Roman"/>
              </w:rPr>
              <w:t>ê</w:t>
            </w:r>
            <w:r w:rsidRPr="003F7088">
              <w:rPr>
                <w:rFonts w:ascii="Times New Roman" w:hAnsi="Times New Roman"/>
              </w:rPr>
              <w:t xml:space="preserve">n </w:t>
            </w:r>
            <w:r w:rsidR="003F7088" w:rsidRPr="003F7088">
              <w:rPr>
                <w:rFonts w:ascii="Times New Roman" w:hAnsi="Times New Roman"/>
              </w:rPr>
              <w:t>đ</w:t>
            </w:r>
            <w:r w:rsidR="001D10CF" w:rsidRPr="003F7088">
              <w:rPr>
                <w:rFonts w:ascii="Times New Roman" w:hAnsi="Times New Roman"/>
              </w:rPr>
              <w:t xml:space="preserve">i </w:t>
            </w:r>
          </w:p>
          <w:p w:rsidR="001D10CF" w:rsidRPr="003F7088" w:rsidRDefault="00CC0319" w:rsidP="00FB2FF5">
            <w:pPr>
              <w:jc w:val="both"/>
              <w:rPr>
                <w:rFonts w:ascii="Times New Roman" w:hAnsi="Times New Roman"/>
              </w:rPr>
            </w:pPr>
            <w:r w:rsidRPr="003F7088">
              <w:rPr>
                <w:rFonts w:ascii="Times New Roman" w:hAnsi="Times New Roman"/>
              </w:rPr>
              <w:t>h</w:t>
            </w:r>
            <w:r w:rsidR="003F7088" w:rsidRPr="003F7088">
              <w:rPr>
                <w:rFonts w:ascii="Times New Roman" w:hAnsi="Times New Roman"/>
              </w:rPr>
              <w:t>ọ</w:t>
            </w:r>
            <w:r w:rsidRPr="003F7088">
              <w:rPr>
                <w:rFonts w:ascii="Times New Roman" w:hAnsi="Times New Roman"/>
              </w:rPr>
              <w:t>c?</w:t>
            </w:r>
          </w:p>
          <w:p w:rsidR="001D10CF" w:rsidRPr="003F7088" w:rsidRDefault="001D10CF" w:rsidP="00FB2FF5">
            <w:pPr>
              <w:jc w:val="both"/>
              <w:rPr>
                <w:rFonts w:ascii="Times New Roman" w:hAnsi="Times New Roman"/>
              </w:rPr>
            </w:pPr>
          </w:p>
          <w:p w:rsidR="001D10CF" w:rsidRPr="003F7088" w:rsidRDefault="001D10CF" w:rsidP="00FB2FF5">
            <w:pPr>
              <w:jc w:val="both"/>
              <w:rPr>
                <w:rFonts w:ascii="Times New Roman" w:hAnsi="Times New Roman"/>
              </w:rPr>
            </w:pPr>
          </w:p>
          <w:p w:rsidR="001D10CF" w:rsidRPr="003F7088" w:rsidRDefault="001D10CF" w:rsidP="00FB2FF5">
            <w:pPr>
              <w:jc w:val="both"/>
              <w:rPr>
                <w:rFonts w:ascii="Times New Roman" w:hAnsi="Times New Roman"/>
              </w:rPr>
            </w:pPr>
          </w:p>
          <w:p w:rsidR="001D10CF" w:rsidRPr="003F7088" w:rsidRDefault="001D10CF" w:rsidP="00FB2FF5">
            <w:pPr>
              <w:jc w:val="both"/>
              <w:rPr>
                <w:rFonts w:ascii="Times New Roman" w:hAnsi="Times New Roman"/>
              </w:rPr>
            </w:pPr>
          </w:p>
          <w:p w:rsidR="001D10CF" w:rsidRPr="003F7088" w:rsidRDefault="001D10CF" w:rsidP="00FB2FF5">
            <w:pPr>
              <w:jc w:val="both"/>
              <w:rPr>
                <w:rFonts w:ascii="Times New Roman" w:hAnsi="Times New Roman"/>
              </w:rPr>
            </w:pPr>
          </w:p>
          <w:p w:rsidR="001D10CF" w:rsidRPr="003F7088" w:rsidRDefault="001D10CF" w:rsidP="00FB2FF5">
            <w:pPr>
              <w:jc w:val="both"/>
              <w:rPr>
                <w:rFonts w:ascii="Times New Roman" w:hAnsi="Times New Roman"/>
              </w:rPr>
            </w:pPr>
          </w:p>
          <w:p w:rsidR="001D10CF" w:rsidRPr="003F7088" w:rsidRDefault="001D10CF" w:rsidP="00FB2FF5">
            <w:pPr>
              <w:jc w:val="both"/>
              <w:rPr>
                <w:rFonts w:ascii="Times New Roman" w:hAnsi="Times New Roman"/>
              </w:rPr>
            </w:pPr>
          </w:p>
          <w:p w:rsidR="001D10CF" w:rsidRPr="003F7088" w:rsidRDefault="001D10CF" w:rsidP="00FB2FF5">
            <w:pPr>
              <w:jc w:val="both"/>
              <w:rPr>
                <w:rFonts w:ascii="Times New Roman" w:hAnsi="Times New Roman"/>
              </w:rPr>
            </w:pPr>
          </w:p>
          <w:p w:rsidR="001D10CF" w:rsidRPr="003F7088" w:rsidRDefault="001D10CF" w:rsidP="00FB2FF5">
            <w:pPr>
              <w:jc w:val="both"/>
              <w:rPr>
                <w:rFonts w:ascii="Times New Roman" w:hAnsi="Times New Roman"/>
              </w:rPr>
            </w:pPr>
          </w:p>
          <w:p w:rsidR="001D10CF" w:rsidRPr="003F7088" w:rsidRDefault="001D10CF" w:rsidP="00FB2FF5">
            <w:pPr>
              <w:jc w:val="both"/>
              <w:rPr>
                <w:rFonts w:ascii="Times New Roman" w:hAnsi="Times New Roman"/>
              </w:rPr>
            </w:pPr>
          </w:p>
          <w:p w:rsidR="001D10CF" w:rsidRPr="003F7088" w:rsidRDefault="001D10CF" w:rsidP="00FB2FF5">
            <w:pPr>
              <w:jc w:val="both"/>
              <w:rPr>
                <w:rFonts w:ascii="Times New Roman" w:hAnsi="Times New Roman"/>
              </w:rPr>
            </w:pPr>
          </w:p>
          <w:p w:rsidR="001D10CF" w:rsidRPr="003F7088" w:rsidRDefault="001D10CF" w:rsidP="00FB2FF5">
            <w:pPr>
              <w:jc w:val="both"/>
              <w:rPr>
                <w:rFonts w:ascii="Times New Roman" w:hAnsi="Times New Roman"/>
              </w:rPr>
            </w:pPr>
          </w:p>
          <w:p w:rsidR="001D10CF" w:rsidRPr="003F7088" w:rsidRDefault="001D10CF" w:rsidP="00FB2FF5">
            <w:pPr>
              <w:jc w:val="both"/>
              <w:rPr>
                <w:rFonts w:ascii="Times New Roman" w:hAnsi="Times New Roman"/>
              </w:rPr>
            </w:pPr>
          </w:p>
          <w:p w:rsidR="001D10CF" w:rsidRPr="003F7088" w:rsidRDefault="001D10CF" w:rsidP="00FB2FF5">
            <w:pPr>
              <w:jc w:val="both"/>
              <w:rPr>
                <w:rFonts w:ascii="Times New Roman" w:hAnsi="Times New Roman"/>
              </w:rPr>
            </w:pPr>
          </w:p>
          <w:p w:rsidR="001D10CF" w:rsidRPr="003F7088" w:rsidRDefault="001D10CF" w:rsidP="00FB2FF5">
            <w:pPr>
              <w:jc w:val="both"/>
              <w:rPr>
                <w:rFonts w:ascii="Times New Roman" w:hAnsi="Times New Roman"/>
              </w:rPr>
            </w:pPr>
          </w:p>
          <w:p w:rsidR="001D10CF" w:rsidRPr="003F7088" w:rsidRDefault="001D10CF" w:rsidP="00FB2FF5">
            <w:pPr>
              <w:jc w:val="both"/>
              <w:rPr>
                <w:rFonts w:ascii="Times New Roman" w:hAnsi="Times New Roman"/>
              </w:rPr>
            </w:pPr>
          </w:p>
          <w:p w:rsidR="001D10CF" w:rsidRPr="003F7088" w:rsidRDefault="001D10CF" w:rsidP="00FB2FF5">
            <w:pPr>
              <w:jc w:val="both"/>
              <w:rPr>
                <w:rFonts w:ascii="Times New Roman" w:hAnsi="Times New Roman"/>
              </w:rPr>
            </w:pPr>
          </w:p>
          <w:p w:rsidR="001D10CF" w:rsidRPr="003F7088" w:rsidRDefault="001D10CF" w:rsidP="00FB2FF5">
            <w:pPr>
              <w:jc w:val="both"/>
              <w:rPr>
                <w:rFonts w:ascii="Times New Roman" w:hAnsi="Times New Roman"/>
              </w:rPr>
            </w:pPr>
          </w:p>
          <w:p w:rsidR="00D032C1" w:rsidRPr="003F7088" w:rsidRDefault="001D10CF" w:rsidP="00FB2FF5">
            <w:pPr>
              <w:jc w:val="both"/>
              <w:rPr>
                <w:rFonts w:ascii="Times New Roman" w:hAnsi="Times New Roman"/>
              </w:rPr>
            </w:pPr>
            <w:r w:rsidRPr="003F7088">
              <w:rPr>
                <w:rFonts w:ascii="Times New Roman" w:hAnsi="Times New Roman"/>
              </w:rPr>
              <w:t>HS v</w:t>
            </w:r>
            <w:r w:rsidR="003F7088" w:rsidRPr="003F7088">
              <w:rPr>
                <w:rFonts w:ascii="Times New Roman" w:hAnsi="Times New Roman"/>
              </w:rPr>
              <w:t>ề</w:t>
            </w:r>
            <w:r w:rsidRPr="003F7088">
              <w:rPr>
                <w:rFonts w:ascii="Times New Roman" w:hAnsi="Times New Roman"/>
              </w:rPr>
              <w:t xml:space="preserve"> nh</w:t>
            </w:r>
            <w:r w:rsidR="003F7088" w:rsidRPr="003F7088">
              <w:rPr>
                <w:rFonts w:ascii="Times New Roman" w:hAnsi="Times New Roman"/>
              </w:rPr>
              <w:t>à</w:t>
            </w:r>
            <w:r w:rsidRPr="003F7088">
              <w:rPr>
                <w:rFonts w:ascii="Times New Roman" w:hAnsi="Times New Roman"/>
              </w:rPr>
              <w:t xml:space="preserve"> vi</w:t>
            </w:r>
            <w:r w:rsidR="003F7088" w:rsidRPr="003F7088">
              <w:rPr>
                <w:rFonts w:ascii="Times New Roman" w:hAnsi="Times New Roman"/>
              </w:rPr>
              <w:t>ế</w:t>
            </w:r>
            <w:r w:rsidRPr="003F7088">
              <w:rPr>
                <w:rFonts w:ascii="Times New Roman" w:hAnsi="Times New Roman"/>
              </w:rPr>
              <w:t>t b</w:t>
            </w:r>
            <w:r w:rsidR="003F7088" w:rsidRPr="003F7088">
              <w:rPr>
                <w:rFonts w:ascii="Times New Roman" w:hAnsi="Times New Roman"/>
              </w:rPr>
              <w:t>à</w:t>
            </w:r>
            <w:r w:rsidRPr="003F7088">
              <w:rPr>
                <w:rFonts w:ascii="Times New Roman" w:hAnsi="Times New Roman"/>
              </w:rPr>
              <w:t>i</w:t>
            </w:r>
          </w:p>
        </w:tc>
        <w:tc>
          <w:tcPr>
            <w:tcW w:w="6490" w:type="dxa"/>
          </w:tcPr>
          <w:p w:rsidR="003467A5" w:rsidRPr="003F7088" w:rsidRDefault="00D032C1" w:rsidP="00FB2FF5">
            <w:pPr>
              <w:jc w:val="both"/>
              <w:rPr>
                <w:rFonts w:ascii="Times New Roman" w:hAnsi="Times New Roman"/>
              </w:rPr>
            </w:pPr>
            <w:r w:rsidRPr="003F7088">
              <w:rPr>
                <w:rFonts w:ascii="Times New Roman" w:hAnsi="Times New Roman"/>
                <w:b/>
                <w:u w:val="single"/>
              </w:rPr>
              <w:lastRenderedPageBreak/>
              <w:t>1. B</w:t>
            </w:r>
            <w:r w:rsidR="003F7088" w:rsidRPr="003F7088">
              <w:rPr>
                <w:rFonts w:ascii="Times New Roman" w:hAnsi="Times New Roman"/>
                <w:b/>
                <w:u w:val="single"/>
              </w:rPr>
              <w:t>à</w:t>
            </w:r>
            <w:r w:rsidRPr="003F7088">
              <w:rPr>
                <w:rFonts w:ascii="Times New Roman" w:hAnsi="Times New Roman"/>
                <w:b/>
                <w:u w:val="single"/>
              </w:rPr>
              <w:t>i t</w:t>
            </w:r>
            <w:r w:rsidR="003F7088" w:rsidRPr="003F7088">
              <w:rPr>
                <w:rFonts w:ascii="Times New Roman" w:hAnsi="Times New Roman"/>
                <w:b/>
                <w:u w:val="single"/>
              </w:rPr>
              <w:t>ậ</w:t>
            </w:r>
            <w:r w:rsidRPr="003F7088">
              <w:rPr>
                <w:rFonts w:ascii="Times New Roman" w:hAnsi="Times New Roman"/>
                <w:b/>
                <w:u w:val="single"/>
              </w:rPr>
              <w:t>p 1</w:t>
            </w:r>
            <w:r w:rsidR="003467A5" w:rsidRPr="003F7088">
              <w:rPr>
                <w:rFonts w:ascii="Times New Roman" w:hAnsi="Times New Roman"/>
              </w:rPr>
              <w:t xml:space="preserve"> </w:t>
            </w:r>
          </w:p>
          <w:p w:rsidR="00D032C1" w:rsidRPr="003F7088" w:rsidRDefault="00D032C1" w:rsidP="00FB2FF5">
            <w:pPr>
              <w:jc w:val="both"/>
              <w:rPr>
                <w:rFonts w:ascii="Times New Roman" w:hAnsi="Times New Roman"/>
              </w:rPr>
            </w:pPr>
            <w:r w:rsidRPr="003F7088">
              <w:rPr>
                <w:rFonts w:ascii="Times New Roman" w:hAnsi="Times New Roman"/>
                <w:u w:val="single"/>
              </w:rPr>
              <w:t>* L</w:t>
            </w:r>
            <w:r w:rsidR="003F7088" w:rsidRPr="003F7088">
              <w:rPr>
                <w:rFonts w:ascii="Times New Roman" w:hAnsi="Times New Roman"/>
                <w:u w:val="single"/>
              </w:rPr>
              <w:t>ậ</w:t>
            </w:r>
            <w:r w:rsidRPr="003F7088">
              <w:rPr>
                <w:rFonts w:ascii="Times New Roman" w:hAnsi="Times New Roman"/>
                <w:u w:val="single"/>
              </w:rPr>
              <w:t>p d</w:t>
            </w:r>
            <w:r w:rsidR="003F7088" w:rsidRPr="003F7088">
              <w:rPr>
                <w:rFonts w:ascii="Times New Roman" w:hAnsi="Times New Roman"/>
                <w:u w:val="single"/>
              </w:rPr>
              <w:t>à</w:t>
            </w:r>
            <w:r w:rsidRPr="003F7088">
              <w:rPr>
                <w:rFonts w:ascii="Times New Roman" w:hAnsi="Times New Roman"/>
                <w:u w:val="single"/>
              </w:rPr>
              <w:t xml:space="preserve">n </w:t>
            </w:r>
            <w:r w:rsidR="003F7088" w:rsidRPr="003F7088">
              <w:rPr>
                <w:rFonts w:ascii="Times New Roman" w:hAnsi="Times New Roman"/>
                <w:u w:val="single"/>
              </w:rPr>
              <w:t>ý</w:t>
            </w:r>
            <w:r w:rsidRPr="003F7088">
              <w:rPr>
                <w:rFonts w:ascii="Times New Roman" w:hAnsi="Times New Roman"/>
                <w:u w:val="single"/>
              </w:rPr>
              <w:t>:</w:t>
            </w:r>
          </w:p>
          <w:p w:rsidR="003467A5" w:rsidRPr="003F7088" w:rsidRDefault="00D032C1" w:rsidP="00FB2FF5">
            <w:pPr>
              <w:jc w:val="both"/>
              <w:rPr>
                <w:rFonts w:ascii="Times New Roman" w:hAnsi="Times New Roman"/>
              </w:rPr>
            </w:pPr>
            <w:r w:rsidRPr="003F7088">
              <w:rPr>
                <w:rFonts w:ascii="Times New Roman" w:hAnsi="Times New Roman"/>
                <w:u w:val="single"/>
              </w:rPr>
              <w:t>a. M</w:t>
            </w:r>
            <w:r w:rsidR="003F7088" w:rsidRPr="003F7088">
              <w:rPr>
                <w:rFonts w:ascii="Times New Roman" w:hAnsi="Times New Roman"/>
                <w:u w:val="single"/>
              </w:rPr>
              <w:t>ở</w:t>
            </w:r>
            <w:r w:rsidRPr="003F7088">
              <w:rPr>
                <w:rFonts w:ascii="Times New Roman" w:hAnsi="Times New Roman"/>
                <w:u w:val="single"/>
              </w:rPr>
              <w:t xml:space="preserve"> b</w:t>
            </w:r>
            <w:r w:rsidR="003F7088" w:rsidRPr="003F7088">
              <w:rPr>
                <w:rFonts w:ascii="Times New Roman" w:hAnsi="Times New Roman"/>
                <w:u w:val="single"/>
              </w:rPr>
              <w:t>à</w:t>
            </w:r>
            <w:r w:rsidRPr="003F7088">
              <w:rPr>
                <w:rFonts w:ascii="Times New Roman" w:hAnsi="Times New Roman"/>
                <w:u w:val="single"/>
              </w:rPr>
              <w:t>i:</w:t>
            </w:r>
            <w:r w:rsidRPr="003F7088">
              <w:rPr>
                <w:rFonts w:ascii="Times New Roman" w:hAnsi="Times New Roman"/>
              </w:rPr>
              <w:t xml:space="preserve"> </w:t>
            </w:r>
          </w:p>
          <w:p w:rsidR="00D032C1" w:rsidRPr="003F7088" w:rsidRDefault="00D032C1" w:rsidP="00FB2FF5">
            <w:pPr>
              <w:jc w:val="both"/>
              <w:rPr>
                <w:rFonts w:ascii="Times New Roman" w:hAnsi="Times New Roman"/>
              </w:rPr>
            </w:pPr>
            <w:r w:rsidRPr="003F7088">
              <w:rPr>
                <w:rFonts w:ascii="Times New Roman" w:hAnsi="Times New Roman"/>
              </w:rPr>
              <w:t>Gi</w:t>
            </w:r>
            <w:r w:rsidR="003F7088" w:rsidRPr="003F7088">
              <w:rPr>
                <w:rFonts w:ascii="Times New Roman" w:hAnsi="Times New Roman"/>
              </w:rPr>
              <w:t>ớ</w:t>
            </w:r>
            <w:r w:rsidRPr="003F7088">
              <w:rPr>
                <w:rFonts w:ascii="Times New Roman" w:hAnsi="Times New Roman"/>
              </w:rPr>
              <w:t>i thi</w:t>
            </w:r>
            <w:r w:rsidR="003F7088" w:rsidRPr="003F7088">
              <w:rPr>
                <w:rFonts w:ascii="Times New Roman" w:hAnsi="Times New Roman"/>
              </w:rPr>
              <w:t>ệ</w:t>
            </w:r>
            <w:r w:rsidRPr="003F7088">
              <w:rPr>
                <w:rFonts w:ascii="Times New Roman" w:hAnsi="Times New Roman"/>
              </w:rPr>
              <w:t>u v</w:t>
            </w:r>
            <w:r w:rsidR="003F7088" w:rsidRPr="003F7088">
              <w:rPr>
                <w:rFonts w:ascii="Times New Roman" w:hAnsi="Times New Roman"/>
              </w:rPr>
              <w:t>ề</w:t>
            </w:r>
            <w:r w:rsidRPr="003F7088">
              <w:rPr>
                <w:rFonts w:ascii="Times New Roman" w:hAnsi="Times New Roman"/>
              </w:rPr>
              <w:t xml:space="preserve"> </w:t>
            </w:r>
            <w:r w:rsidR="003F7088" w:rsidRPr="003F7088">
              <w:rPr>
                <w:rFonts w:ascii="Times New Roman" w:hAnsi="Times New Roman"/>
              </w:rPr>
              <w:t>đ</w:t>
            </w:r>
            <w:r w:rsidR="00DA33F4" w:rsidRPr="003F7088">
              <w:rPr>
                <w:rFonts w:ascii="Times New Roman" w:hAnsi="Times New Roman"/>
              </w:rPr>
              <w:t>o</w:t>
            </w:r>
            <w:r w:rsidR="003F7088" w:rsidRPr="003F7088">
              <w:rPr>
                <w:rFonts w:ascii="Times New Roman" w:hAnsi="Times New Roman"/>
              </w:rPr>
              <w:t>ạ</w:t>
            </w:r>
            <w:r w:rsidR="00DA33F4" w:rsidRPr="003F7088">
              <w:rPr>
                <w:rFonts w:ascii="Times New Roman" w:hAnsi="Times New Roman"/>
              </w:rPr>
              <w:t>n tr</w:t>
            </w:r>
            <w:r w:rsidR="003F7088" w:rsidRPr="003F7088">
              <w:rPr>
                <w:rFonts w:ascii="Times New Roman" w:hAnsi="Times New Roman"/>
              </w:rPr>
              <w:t>í</w:t>
            </w:r>
            <w:r w:rsidR="00DA33F4" w:rsidRPr="003F7088">
              <w:rPr>
                <w:rFonts w:ascii="Times New Roman" w:hAnsi="Times New Roman"/>
              </w:rPr>
              <w:t>ch</w:t>
            </w:r>
            <w:r w:rsidRPr="003F7088">
              <w:rPr>
                <w:rFonts w:ascii="Times New Roman" w:hAnsi="Times New Roman"/>
              </w:rPr>
              <w:t>“</w:t>
            </w:r>
            <w:r w:rsidR="00DA33F4" w:rsidRPr="003F7088">
              <w:rPr>
                <w:rFonts w:ascii="Times New Roman" w:hAnsi="Times New Roman"/>
              </w:rPr>
              <w:t>T</w:t>
            </w:r>
            <w:r w:rsidR="003F7088" w:rsidRPr="003F7088">
              <w:rPr>
                <w:rFonts w:ascii="Times New Roman" w:hAnsi="Times New Roman"/>
              </w:rPr>
              <w:t>ứ</w:t>
            </w:r>
            <w:r w:rsidR="00DA33F4" w:rsidRPr="003F7088">
              <w:rPr>
                <w:rFonts w:ascii="Times New Roman" w:hAnsi="Times New Roman"/>
              </w:rPr>
              <w:t>c n</w:t>
            </w:r>
            <w:r w:rsidR="003F7088" w:rsidRPr="003F7088">
              <w:rPr>
                <w:rFonts w:ascii="Times New Roman" w:hAnsi="Times New Roman"/>
              </w:rPr>
              <w:t>ướ</w:t>
            </w:r>
            <w:r w:rsidR="00DA33F4" w:rsidRPr="003F7088">
              <w:rPr>
                <w:rFonts w:ascii="Times New Roman" w:hAnsi="Times New Roman"/>
              </w:rPr>
              <w:t>c v</w:t>
            </w:r>
            <w:r w:rsidR="003F7088" w:rsidRPr="003F7088">
              <w:rPr>
                <w:rFonts w:ascii="Times New Roman" w:hAnsi="Times New Roman"/>
              </w:rPr>
              <w:t>ỡ</w:t>
            </w:r>
            <w:r w:rsidR="00DA33F4" w:rsidRPr="003F7088">
              <w:rPr>
                <w:rFonts w:ascii="Times New Roman" w:hAnsi="Times New Roman"/>
              </w:rPr>
              <w:t xml:space="preserve"> b</w:t>
            </w:r>
            <w:r w:rsidR="003F7088" w:rsidRPr="003F7088">
              <w:rPr>
                <w:rFonts w:ascii="Times New Roman" w:hAnsi="Times New Roman"/>
              </w:rPr>
              <w:t>ờ</w:t>
            </w:r>
            <w:r w:rsidRPr="003F7088">
              <w:rPr>
                <w:rFonts w:ascii="Times New Roman" w:hAnsi="Times New Roman"/>
              </w:rPr>
              <w:t>” v</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ả</w:t>
            </w:r>
            <w:r w:rsidRPr="003F7088">
              <w:rPr>
                <w:rFonts w:ascii="Times New Roman" w:hAnsi="Times New Roman"/>
              </w:rPr>
              <w:t>m x</w:t>
            </w:r>
            <w:r w:rsidR="003F7088" w:rsidRPr="003F7088">
              <w:rPr>
                <w:rFonts w:ascii="Times New Roman" w:hAnsi="Times New Roman"/>
              </w:rPr>
              <w:t>ú</w:t>
            </w:r>
            <w:r w:rsidRPr="003F7088">
              <w:rPr>
                <w:rFonts w:ascii="Times New Roman" w:hAnsi="Times New Roman"/>
              </w:rPr>
              <w:t>c c</w:t>
            </w:r>
            <w:r w:rsidR="003F7088" w:rsidRPr="003F7088">
              <w:rPr>
                <w:rFonts w:ascii="Times New Roman" w:hAnsi="Times New Roman"/>
              </w:rPr>
              <w:t>ủ</w:t>
            </w:r>
            <w:r w:rsidRPr="003F7088">
              <w:rPr>
                <w:rFonts w:ascii="Times New Roman" w:hAnsi="Times New Roman"/>
              </w:rPr>
              <w:t>a m</w:t>
            </w:r>
            <w:r w:rsidR="003F7088" w:rsidRPr="003F7088">
              <w:rPr>
                <w:rFonts w:ascii="Times New Roman" w:hAnsi="Times New Roman"/>
              </w:rPr>
              <w:t>ì</w:t>
            </w:r>
            <w:r w:rsidRPr="003F7088">
              <w:rPr>
                <w:rFonts w:ascii="Times New Roman" w:hAnsi="Times New Roman"/>
              </w:rPr>
              <w:t>nh</w:t>
            </w:r>
            <w:r w:rsidR="00DA33F4" w:rsidRPr="003F7088">
              <w:rPr>
                <w:rFonts w:ascii="Times New Roman" w:hAnsi="Times New Roman"/>
              </w:rPr>
              <w:t xml:space="preserve"> v</w:t>
            </w:r>
            <w:r w:rsidR="003F7088" w:rsidRPr="003F7088">
              <w:rPr>
                <w:rFonts w:ascii="Times New Roman" w:hAnsi="Times New Roman"/>
              </w:rPr>
              <w:t>ề</w:t>
            </w:r>
            <w:r w:rsidR="00DA33F4" w:rsidRPr="003F7088">
              <w:rPr>
                <w:rFonts w:ascii="Times New Roman" w:hAnsi="Times New Roman"/>
              </w:rPr>
              <w:t xml:space="preserve"> nh</w:t>
            </w:r>
            <w:r w:rsidR="003F7088" w:rsidRPr="003F7088">
              <w:rPr>
                <w:rFonts w:ascii="Times New Roman" w:hAnsi="Times New Roman"/>
              </w:rPr>
              <w:t>â</w:t>
            </w:r>
            <w:r w:rsidR="00DA33F4" w:rsidRPr="003F7088">
              <w:rPr>
                <w:rFonts w:ascii="Times New Roman" w:hAnsi="Times New Roman"/>
              </w:rPr>
              <w:t>n v</w:t>
            </w:r>
            <w:r w:rsidR="003F7088" w:rsidRPr="003F7088">
              <w:rPr>
                <w:rFonts w:ascii="Times New Roman" w:hAnsi="Times New Roman"/>
              </w:rPr>
              <w:t>ậ</w:t>
            </w:r>
            <w:r w:rsidR="00DA33F4" w:rsidRPr="003F7088">
              <w:rPr>
                <w:rFonts w:ascii="Times New Roman" w:hAnsi="Times New Roman"/>
              </w:rPr>
              <w:t>t ch</w:t>
            </w:r>
            <w:r w:rsidR="003F7088" w:rsidRPr="003F7088">
              <w:rPr>
                <w:rFonts w:ascii="Times New Roman" w:hAnsi="Times New Roman"/>
              </w:rPr>
              <w:t>ị</w:t>
            </w:r>
            <w:r w:rsidR="00DA33F4" w:rsidRPr="003F7088">
              <w:rPr>
                <w:rFonts w:ascii="Times New Roman" w:hAnsi="Times New Roman"/>
              </w:rPr>
              <w:t xml:space="preserve"> D</w:t>
            </w:r>
            <w:r w:rsidR="003F7088" w:rsidRPr="003F7088">
              <w:rPr>
                <w:rFonts w:ascii="Times New Roman" w:hAnsi="Times New Roman"/>
              </w:rPr>
              <w:t>ậ</w:t>
            </w:r>
            <w:r w:rsidR="00DA33F4" w:rsidRPr="003F7088">
              <w:rPr>
                <w:rFonts w:ascii="Times New Roman" w:hAnsi="Times New Roman"/>
              </w:rPr>
              <w:t>u</w:t>
            </w:r>
            <w:r w:rsidRPr="003F7088">
              <w:rPr>
                <w:rFonts w:ascii="Times New Roman" w:hAnsi="Times New Roman"/>
              </w:rPr>
              <w:t>.</w:t>
            </w:r>
          </w:p>
          <w:p w:rsidR="00D032C1" w:rsidRPr="003F7088" w:rsidRDefault="00D032C1" w:rsidP="00FB2FF5">
            <w:pPr>
              <w:jc w:val="both"/>
              <w:rPr>
                <w:rFonts w:ascii="Times New Roman" w:hAnsi="Times New Roman"/>
                <w:u w:val="single"/>
              </w:rPr>
            </w:pPr>
            <w:r w:rsidRPr="003F7088">
              <w:rPr>
                <w:rFonts w:ascii="Times New Roman" w:hAnsi="Times New Roman"/>
                <w:u w:val="single"/>
              </w:rPr>
              <w:t>b. Th</w:t>
            </w:r>
            <w:r w:rsidR="003F7088" w:rsidRPr="003F7088">
              <w:rPr>
                <w:rFonts w:ascii="Times New Roman" w:hAnsi="Times New Roman"/>
                <w:u w:val="single"/>
              </w:rPr>
              <w:t>â</w:t>
            </w:r>
            <w:r w:rsidRPr="003F7088">
              <w:rPr>
                <w:rFonts w:ascii="Times New Roman" w:hAnsi="Times New Roman"/>
                <w:u w:val="single"/>
              </w:rPr>
              <w:t>n b</w:t>
            </w:r>
            <w:r w:rsidR="003F7088" w:rsidRPr="003F7088">
              <w:rPr>
                <w:rFonts w:ascii="Times New Roman" w:hAnsi="Times New Roman"/>
                <w:u w:val="single"/>
              </w:rPr>
              <w:t>à</w:t>
            </w:r>
            <w:r w:rsidRPr="003F7088">
              <w:rPr>
                <w:rFonts w:ascii="Times New Roman" w:hAnsi="Times New Roman"/>
                <w:u w:val="single"/>
              </w:rPr>
              <w:t>i:</w:t>
            </w:r>
          </w:p>
          <w:p w:rsidR="00DA33F4" w:rsidRPr="003F7088" w:rsidRDefault="00D032C1" w:rsidP="00FB2FF5">
            <w:pPr>
              <w:jc w:val="both"/>
              <w:rPr>
                <w:rFonts w:ascii="Times New Roman" w:hAnsi="Times New Roman"/>
              </w:rPr>
            </w:pPr>
            <w:r w:rsidRPr="003F7088">
              <w:rPr>
                <w:rFonts w:ascii="Times New Roman" w:hAnsi="Times New Roman"/>
              </w:rPr>
              <w:t>- Gi</w:t>
            </w:r>
            <w:r w:rsidR="003F7088" w:rsidRPr="003F7088">
              <w:rPr>
                <w:rFonts w:ascii="Times New Roman" w:hAnsi="Times New Roman"/>
              </w:rPr>
              <w:t>ớ</w:t>
            </w:r>
            <w:r w:rsidRPr="003F7088">
              <w:rPr>
                <w:rFonts w:ascii="Times New Roman" w:hAnsi="Times New Roman"/>
              </w:rPr>
              <w:t>i thi</w:t>
            </w:r>
            <w:r w:rsidR="003F7088" w:rsidRPr="003F7088">
              <w:rPr>
                <w:rFonts w:ascii="Times New Roman" w:hAnsi="Times New Roman"/>
              </w:rPr>
              <w:t>ệ</w:t>
            </w:r>
            <w:r w:rsidRPr="003F7088">
              <w:rPr>
                <w:rFonts w:ascii="Times New Roman" w:hAnsi="Times New Roman"/>
              </w:rPr>
              <w:t>u s</w:t>
            </w:r>
            <w:r w:rsidR="003F7088" w:rsidRPr="003F7088">
              <w:rPr>
                <w:rFonts w:ascii="Times New Roman" w:hAnsi="Times New Roman"/>
              </w:rPr>
              <w:t>ơ</w:t>
            </w:r>
            <w:r w:rsidRPr="003F7088">
              <w:rPr>
                <w:rFonts w:ascii="Times New Roman" w:hAnsi="Times New Roman"/>
              </w:rPr>
              <w:t xml:space="preserve"> l</w:t>
            </w:r>
            <w:r w:rsidR="003F7088" w:rsidRPr="003F7088">
              <w:rPr>
                <w:rFonts w:ascii="Times New Roman" w:hAnsi="Times New Roman"/>
              </w:rPr>
              <w:t>ượ</w:t>
            </w:r>
            <w:r w:rsidRPr="003F7088">
              <w:rPr>
                <w:rFonts w:ascii="Times New Roman" w:hAnsi="Times New Roman"/>
              </w:rPr>
              <w:t>c v</w:t>
            </w:r>
            <w:r w:rsidR="003F7088" w:rsidRPr="003F7088">
              <w:rPr>
                <w:rFonts w:ascii="Times New Roman" w:hAnsi="Times New Roman"/>
              </w:rPr>
              <w:t>ề</w:t>
            </w:r>
            <w:r w:rsidR="00DA33F4" w:rsidRPr="003F7088">
              <w:rPr>
                <w:rFonts w:ascii="Times New Roman" w:hAnsi="Times New Roman"/>
              </w:rPr>
              <w:t xml:space="preserve"> </w:t>
            </w:r>
            <w:r w:rsidR="003F7088" w:rsidRPr="003F7088">
              <w:rPr>
                <w:rFonts w:ascii="Times New Roman" w:hAnsi="Times New Roman"/>
              </w:rPr>
              <w:t>đ</w:t>
            </w:r>
            <w:r w:rsidR="00DA33F4" w:rsidRPr="003F7088">
              <w:rPr>
                <w:rFonts w:ascii="Times New Roman" w:hAnsi="Times New Roman"/>
              </w:rPr>
              <w:t>o</w:t>
            </w:r>
            <w:r w:rsidR="003F7088" w:rsidRPr="003F7088">
              <w:rPr>
                <w:rFonts w:ascii="Times New Roman" w:hAnsi="Times New Roman"/>
              </w:rPr>
              <w:t>ạ</w:t>
            </w:r>
            <w:r w:rsidR="00DA33F4" w:rsidRPr="003F7088">
              <w:rPr>
                <w:rFonts w:ascii="Times New Roman" w:hAnsi="Times New Roman"/>
              </w:rPr>
              <w:t>n tr</w:t>
            </w:r>
            <w:r w:rsidR="003F7088" w:rsidRPr="003F7088">
              <w:rPr>
                <w:rFonts w:ascii="Times New Roman" w:hAnsi="Times New Roman"/>
              </w:rPr>
              <w:t>í</w:t>
            </w:r>
            <w:r w:rsidR="00DA33F4" w:rsidRPr="003F7088">
              <w:rPr>
                <w:rFonts w:ascii="Times New Roman" w:hAnsi="Times New Roman"/>
              </w:rPr>
              <w:t>ch“T</w:t>
            </w:r>
            <w:r w:rsidR="003F7088" w:rsidRPr="003F7088">
              <w:rPr>
                <w:rFonts w:ascii="Times New Roman" w:hAnsi="Times New Roman"/>
              </w:rPr>
              <w:t>ứ</w:t>
            </w:r>
            <w:r w:rsidR="00DA33F4" w:rsidRPr="003F7088">
              <w:rPr>
                <w:rFonts w:ascii="Times New Roman" w:hAnsi="Times New Roman"/>
              </w:rPr>
              <w:t>c n</w:t>
            </w:r>
            <w:r w:rsidR="003F7088" w:rsidRPr="003F7088">
              <w:rPr>
                <w:rFonts w:ascii="Times New Roman" w:hAnsi="Times New Roman"/>
              </w:rPr>
              <w:t>ướ</w:t>
            </w:r>
            <w:r w:rsidR="00DA33F4" w:rsidRPr="003F7088">
              <w:rPr>
                <w:rFonts w:ascii="Times New Roman" w:hAnsi="Times New Roman"/>
              </w:rPr>
              <w:t>c v</w:t>
            </w:r>
            <w:r w:rsidR="003F7088" w:rsidRPr="003F7088">
              <w:rPr>
                <w:rFonts w:ascii="Times New Roman" w:hAnsi="Times New Roman"/>
              </w:rPr>
              <w:t>ỡ</w:t>
            </w:r>
            <w:r w:rsidR="00DA33F4" w:rsidRPr="003F7088">
              <w:rPr>
                <w:rFonts w:ascii="Times New Roman" w:hAnsi="Times New Roman"/>
              </w:rPr>
              <w:t xml:space="preserve"> b</w:t>
            </w:r>
            <w:r w:rsidR="003F7088" w:rsidRPr="003F7088">
              <w:rPr>
                <w:rFonts w:ascii="Times New Roman" w:hAnsi="Times New Roman"/>
              </w:rPr>
              <w:t>ờ</w:t>
            </w:r>
            <w:r w:rsidR="00DA33F4" w:rsidRPr="003F7088">
              <w:rPr>
                <w:rFonts w:ascii="Times New Roman" w:hAnsi="Times New Roman"/>
              </w:rPr>
              <w:t xml:space="preserve">” </w:t>
            </w:r>
            <w:r w:rsidRPr="003F7088">
              <w:rPr>
                <w:rFonts w:ascii="Times New Roman" w:hAnsi="Times New Roman"/>
              </w:rPr>
              <w:t xml:space="preserve"> </w:t>
            </w:r>
            <w:r w:rsidR="00DA33F4" w:rsidRPr="003F7088">
              <w:rPr>
                <w:rFonts w:ascii="Times New Roman" w:hAnsi="Times New Roman"/>
              </w:rPr>
              <w:t xml:space="preserve"> </w:t>
            </w:r>
            <w:r w:rsidRPr="003F7088">
              <w:rPr>
                <w:rFonts w:ascii="Times New Roman" w:hAnsi="Times New Roman"/>
              </w:rPr>
              <w:t xml:space="preserve"> </w:t>
            </w:r>
            <w:r w:rsidR="00DA33F4" w:rsidRPr="003F7088">
              <w:rPr>
                <w:rFonts w:ascii="Times New Roman" w:hAnsi="Times New Roman"/>
              </w:rPr>
              <w:t xml:space="preserve">  </w:t>
            </w:r>
          </w:p>
          <w:p w:rsidR="00DA33F4" w:rsidRPr="003F7088" w:rsidRDefault="00DA33F4" w:rsidP="00FB2FF5">
            <w:pPr>
              <w:jc w:val="both"/>
              <w:rPr>
                <w:rFonts w:ascii="Times New Roman" w:hAnsi="Times New Roman"/>
              </w:rPr>
            </w:pPr>
            <w:r w:rsidRPr="003F7088">
              <w:rPr>
                <w:rFonts w:ascii="Times New Roman" w:hAnsi="Times New Roman"/>
              </w:rPr>
              <w:t>- L</w:t>
            </w:r>
            <w:r w:rsidR="003F7088" w:rsidRPr="003F7088">
              <w:rPr>
                <w:rFonts w:ascii="Times New Roman" w:hAnsi="Times New Roman"/>
              </w:rPr>
              <w:t>à</w:t>
            </w:r>
            <w:r w:rsidRPr="003F7088">
              <w:rPr>
                <w:rFonts w:ascii="Times New Roman" w:hAnsi="Times New Roman"/>
              </w:rPr>
              <w:t xml:space="preserve"> ng</w:t>
            </w:r>
            <w:r w:rsidR="003F7088" w:rsidRPr="003F7088">
              <w:rPr>
                <w:rFonts w:ascii="Times New Roman" w:hAnsi="Times New Roman"/>
              </w:rPr>
              <w:t>ườ</w:t>
            </w:r>
            <w:r w:rsidRPr="003F7088">
              <w:rPr>
                <w:rFonts w:ascii="Times New Roman" w:hAnsi="Times New Roman"/>
              </w:rPr>
              <w:t>i n</w:t>
            </w:r>
            <w:r w:rsidR="003F7088" w:rsidRPr="003F7088">
              <w:rPr>
                <w:rFonts w:ascii="Times New Roman" w:hAnsi="Times New Roman"/>
              </w:rPr>
              <w:t>ô</w:t>
            </w:r>
            <w:r w:rsidRPr="003F7088">
              <w:rPr>
                <w:rFonts w:ascii="Times New Roman" w:hAnsi="Times New Roman"/>
              </w:rPr>
              <w:t>ng d</w:t>
            </w:r>
            <w:r w:rsidR="003F7088" w:rsidRPr="003F7088">
              <w:rPr>
                <w:rFonts w:ascii="Times New Roman" w:hAnsi="Times New Roman"/>
              </w:rPr>
              <w:t>â</w:t>
            </w:r>
            <w:r w:rsidRPr="003F7088">
              <w:rPr>
                <w:rFonts w:ascii="Times New Roman" w:hAnsi="Times New Roman"/>
              </w:rPr>
              <w:t>n ngh</w:t>
            </w:r>
            <w:r w:rsidR="003F7088" w:rsidRPr="003F7088">
              <w:rPr>
                <w:rFonts w:ascii="Times New Roman" w:hAnsi="Times New Roman"/>
              </w:rPr>
              <w:t>è</w:t>
            </w:r>
            <w:r w:rsidRPr="003F7088">
              <w:rPr>
                <w:rFonts w:ascii="Times New Roman" w:hAnsi="Times New Roman"/>
              </w:rPr>
              <w:t>o kh</w:t>
            </w:r>
            <w:r w:rsidR="003F7088" w:rsidRPr="003F7088">
              <w:rPr>
                <w:rFonts w:ascii="Times New Roman" w:hAnsi="Times New Roman"/>
              </w:rPr>
              <w:t>ổ</w:t>
            </w:r>
            <w:r w:rsidRPr="003F7088">
              <w:rPr>
                <w:rFonts w:ascii="Times New Roman" w:hAnsi="Times New Roman"/>
              </w:rPr>
              <w:t>, m</w:t>
            </w:r>
            <w:r w:rsidR="003F7088" w:rsidRPr="003F7088">
              <w:rPr>
                <w:rFonts w:ascii="Times New Roman" w:hAnsi="Times New Roman"/>
              </w:rPr>
              <w:t>ộ</w:t>
            </w:r>
            <w:r w:rsidRPr="003F7088">
              <w:rPr>
                <w:rFonts w:ascii="Times New Roman" w:hAnsi="Times New Roman"/>
              </w:rPr>
              <w:t>c m</w:t>
            </w:r>
            <w:r w:rsidR="003F7088" w:rsidRPr="003F7088">
              <w:rPr>
                <w:rFonts w:ascii="Times New Roman" w:hAnsi="Times New Roman"/>
              </w:rPr>
              <w:t>ạ</w:t>
            </w:r>
            <w:r w:rsidRPr="003F7088">
              <w:rPr>
                <w:rFonts w:ascii="Times New Roman" w:hAnsi="Times New Roman"/>
              </w:rPr>
              <w:t>c, hi</w:t>
            </w:r>
            <w:r w:rsidR="003F7088" w:rsidRPr="003F7088">
              <w:rPr>
                <w:rFonts w:ascii="Times New Roman" w:hAnsi="Times New Roman"/>
              </w:rPr>
              <w:t>ề</w:t>
            </w:r>
            <w:r w:rsidRPr="003F7088">
              <w:rPr>
                <w:rFonts w:ascii="Times New Roman" w:hAnsi="Times New Roman"/>
              </w:rPr>
              <w:t>n d</w:t>
            </w:r>
            <w:r w:rsidR="003F7088" w:rsidRPr="003F7088">
              <w:rPr>
                <w:rFonts w:ascii="Times New Roman" w:hAnsi="Times New Roman"/>
              </w:rPr>
              <w:t>ị</w:t>
            </w:r>
            <w:r w:rsidRPr="003F7088">
              <w:rPr>
                <w:rFonts w:ascii="Times New Roman" w:hAnsi="Times New Roman"/>
              </w:rPr>
              <w:t xml:space="preserve">u </w:t>
            </w:r>
            <w:r w:rsidR="003F7088" w:rsidRPr="003F7088">
              <w:rPr>
                <w:rFonts w:ascii="Times New Roman" w:hAnsi="Times New Roman"/>
              </w:rPr>
              <w:t>đầ</w:t>
            </w:r>
            <w:r w:rsidRPr="003F7088">
              <w:rPr>
                <w:rFonts w:ascii="Times New Roman" w:hAnsi="Times New Roman"/>
              </w:rPr>
              <w:t>y l</w:t>
            </w:r>
            <w:r w:rsidR="003F7088" w:rsidRPr="003F7088">
              <w:rPr>
                <w:rFonts w:ascii="Times New Roman" w:hAnsi="Times New Roman"/>
              </w:rPr>
              <w:t>ò</w:t>
            </w:r>
            <w:r w:rsidRPr="003F7088">
              <w:rPr>
                <w:rFonts w:ascii="Times New Roman" w:hAnsi="Times New Roman"/>
              </w:rPr>
              <w:t>ng v</w:t>
            </w:r>
            <w:r w:rsidR="003F7088" w:rsidRPr="003F7088">
              <w:rPr>
                <w:rFonts w:ascii="Times New Roman" w:hAnsi="Times New Roman"/>
              </w:rPr>
              <w:t>ị</w:t>
            </w:r>
            <w:r w:rsidRPr="003F7088">
              <w:rPr>
                <w:rFonts w:ascii="Times New Roman" w:hAnsi="Times New Roman"/>
              </w:rPr>
              <w:t xml:space="preserve"> tha v</w:t>
            </w:r>
            <w:r w:rsidR="003F7088" w:rsidRPr="003F7088">
              <w:rPr>
                <w:rFonts w:ascii="Times New Roman" w:hAnsi="Times New Roman"/>
              </w:rPr>
              <w:t>à</w:t>
            </w:r>
            <w:r w:rsidRPr="003F7088">
              <w:rPr>
                <w:rFonts w:ascii="Times New Roman" w:hAnsi="Times New Roman"/>
              </w:rPr>
              <w:t xml:space="preserve"> </w:t>
            </w:r>
            <w:r w:rsidR="003F7088" w:rsidRPr="003F7088">
              <w:rPr>
                <w:rFonts w:ascii="Times New Roman" w:hAnsi="Times New Roman"/>
              </w:rPr>
              <w:t>đứ</w:t>
            </w:r>
            <w:r w:rsidRPr="003F7088">
              <w:rPr>
                <w:rFonts w:ascii="Times New Roman" w:hAnsi="Times New Roman"/>
              </w:rPr>
              <w:t>c hi sinh cao c</w:t>
            </w:r>
            <w:r w:rsidR="003F7088" w:rsidRPr="003F7088">
              <w:rPr>
                <w:rFonts w:ascii="Times New Roman" w:hAnsi="Times New Roman"/>
              </w:rPr>
              <w:t>ả</w:t>
            </w:r>
          </w:p>
          <w:p w:rsidR="00DA33F4" w:rsidRPr="003F7088" w:rsidRDefault="00DA33F4" w:rsidP="00FB2FF5">
            <w:pPr>
              <w:jc w:val="both"/>
              <w:rPr>
                <w:rFonts w:ascii="Times New Roman" w:hAnsi="Times New Roman"/>
              </w:rPr>
            </w:pPr>
            <w:r w:rsidRPr="003F7088">
              <w:rPr>
                <w:rFonts w:ascii="Times New Roman" w:hAnsi="Times New Roman"/>
              </w:rPr>
              <w:lastRenderedPageBreak/>
              <w:t xml:space="preserve">+ Trong lúc nước sôi lửa bỏng một mình chị đôn đáo chạy xuôi chạy ngược lo xuất sưu cho chồng , cho chú Hợi- em trai chồng mình. Chị đã phải đứt ruột bán đứa con nhỏ 7 tuổi bán đàn chó chưa mở mắt cùng một gánh khoai vẫn chưa đủ tiền nộp sưu. Chồng chị vẫ bị đánh trói. </w:t>
            </w:r>
          </w:p>
          <w:p w:rsidR="00DA33F4" w:rsidRPr="003F7088" w:rsidRDefault="00DA33F4" w:rsidP="00FB2FF5">
            <w:pPr>
              <w:jc w:val="both"/>
              <w:rPr>
                <w:rFonts w:ascii="Times New Roman" w:hAnsi="Times New Roman"/>
              </w:rPr>
            </w:pPr>
            <w:r w:rsidRPr="003F7088">
              <w:rPr>
                <w:rFonts w:ascii="Times New Roman" w:hAnsi="Times New Roman"/>
              </w:rPr>
              <w:t xml:space="preserve"> </w:t>
            </w:r>
            <w:r w:rsidRPr="003F7088">
              <w:rPr>
                <w:rFonts w:ascii="Times New Roman" w:hAnsi="Times New Roman"/>
                <w:b/>
              </w:rPr>
              <w:t>-</w:t>
            </w:r>
            <w:r w:rsidRPr="003F7088">
              <w:rPr>
                <w:rFonts w:ascii="Times New Roman" w:hAnsi="Times New Roman"/>
              </w:rPr>
              <w:t xml:space="preserve"> Chị đã phải vùng lên đánh nhau với người nhà lí trưởng và tên cai lệ để bảo vệ chồng của mình.</w:t>
            </w:r>
          </w:p>
          <w:p w:rsidR="00DA33F4" w:rsidRPr="003F7088" w:rsidRDefault="00DA33F4" w:rsidP="00FB2FF5">
            <w:pPr>
              <w:jc w:val="both"/>
              <w:rPr>
                <w:rFonts w:ascii="Times New Roman" w:hAnsi="Times New Roman"/>
              </w:rPr>
            </w:pPr>
            <w:r w:rsidRPr="003F7088">
              <w:rPr>
                <w:rFonts w:ascii="Times New Roman" w:hAnsi="Times New Roman"/>
              </w:rPr>
              <w:t xml:space="preserve">+ Ban </w:t>
            </w:r>
            <w:r w:rsidR="003F7088" w:rsidRPr="003F7088">
              <w:rPr>
                <w:rFonts w:ascii="Times New Roman" w:hAnsi="Times New Roman"/>
              </w:rPr>
              <w:t>đầ</w:t>
            </w:r>
            <w:r w:rsidRPr="003F7088">
              <w:rPr>
                <w:rFonts w:ascii="Times New Roman" w:hAnsi="Times New Roman"/>
              </w:rPr>
              <w:t>u ch</w:t>
            </w:r>
            <w:r w:rsidR="003F7088" w:rsidRPr="003F7088">
              <w:rPr>
                <w:rFonts w:ascii="Times New Roman" w:hAnsi="Times New Roman"/>
              </w:rPr>
              <w:t>ị</w:t>
            </w:r>
            <w:r w:rsidRPr="003F7088">
              <w:rPr>
                <w:rFonts w:ascii="Times New Roman" w:hAnsi="Times New Roman"/>
              </w:rPr>
              <w:t xml:space="preserve"> c</w:t>
            </w:r>
            <w:r w:rsidR="003F7088" w:rsidRPr="003F7088">
              <w:rPr>
                <w:rFonts w:ascii="Times New Roman" w:hAnsi="Times New Roman"/>
              </w:rPr>
              <w:t>ố</w:t>
            </w:r>
            <w:r w:rsidRPr="003F7088">
              <w:rPr>
                <w:rFonts w:ascii="Times New Roman" w:hAnsi="Times New Roman"/>
              </w:rPr>
              <w:t xml:space="preserve"> van xin tha thi</w:t>
            </w:r>
            <w:r w:rsidR="003F7088" w:rsidRPr="003F7088">
              <w:rPr>
                <w:rFonts w:ascii="Times New Roman" w:hAnsi="Times New Roman"/>
              </w:rPr>
              <w:t>ế</w:t>
            </w:r>
            <w:r w:rsidRPr="003F7088">
              <w:rPr>
                <w:rFonts w:ascii="Times New Roman" w:hAnsi="Times New Roman"/>
              </w:rPr>
              <w:t>t nh</w:t>
            </w:r>
            <w:r w:rsidR="003F7088" w:rsidRPr="003F7088">
              <w:rPr>
                <w:rFonts w:ascii="Times New Roman" w:hAnsi="Times New Roman"/>
              </w:rPr>
              <w:t>ư</w:t>
            </w:r>
            <w:r w:rsidRPr="003F7088">
              <w:rPr>
                <w:rFonts w:ascii="Times New Roman" w:hAnsi="Times New Roman"/>
              </w:rPr>
              <w:t>ng ch</w:t>
            </w:r>
            <w:r w:rsidR="003F7088" w:rsidRPr="003F7088">
              <w:rPr>
                <w:rFonts w:ascii="Times New Roman" w:hAnsi="Times New Roman"/>
              </w:rPr>
              <w:t>ú</w:t>
            </w:r>
            <w:r w:rsidRPr="003F7088">
              <w:rPr>
                <w:rFonts w:ascii="Times New Roman" w:hAnsi="Times New Roman"/>
              </w:rPr>
              <w:t>ng kh</w:t>
            </w:r>
            <w:r w:rsidR="003F7088" w:rsidRPr="003F7088">
              <w:rPr>
                <w:rFonts w:ascii="Times New Roman" w:hAnsi="Times New Roman"/>
              </w:rPr>
              <w:t>ô</w:t>
            </w:r>
            <w:r w:rsidRPr="003F7088">
              <w:rPr>
                <w:rFonts w:ascii="Times New Roman" w:hAnsi="Times New Roman"/>
              </w:rPr>
              <w:t>ng nghe t</w:t>
            </w:r>
            <w:r w:rsidR="003F7088" w:rsidRPr="003F7088">
              <w:rPr>
                <w:rFonts w:ascii="Times New Roman" w:hAnsi="Times New Roman"/>
              </w:rPr>
              <w:t>ê</w:t>
            </w:r>
            <w:r w:rsidRPr="003F7088">
              <w:rPr>
                <w:rFonts w:ascii="Times New Roman" w:hAnsi="Times New Roman"/>
              </w:rPr>
              <w:t>n cai l</w:t>
            </w:r>
            <w:r w:rsidR="003F7088" w:rsidRPr="003F7088">
              <w:rPr>
                <w:rFonts w:ascii="Times New Roman" w:hAnsi="Times New Roman"/>
              </w:rPr>
              <w:t>ệ</w:t>
            </w:r>
            <w:r w:rsidRPr="003F7088">
              <w:rPr>
                <w:rFonts w:ascii="Times New Roman" w:hAnsi="Times New Roman"/>
              </w:rPr>
              <w:t xml:space="preserve"> </w:t>
            </w:r>
            <w:r w:rsidR="003F7088" w:rsidRPr="003F7088">
              <w:rPr>
                <w:rFonts w:ascii="Times New Roman" w:hAnsi="Times New Roman"/>
              </w:rPr>
              <w:t>đã</w:t>
            </w:r>
            <w:r w:rsidRPr="003F7088">
              <w:rPr>
                <w:rFonts w:ascii="Times New Roman" w:hAnsi="Times New Roman"/>
              </w:rPr>
              <w:t xml:space="preserve"> </w:t>
            </w:r>
            <w:r w:rsidR="003F7088" w:rsidRPr="003F7088">
              <w:rPr>
                <w:rFonts w:ascii="Times New Roman" w:hAnsi="Times New Roman"/>
              </w:rPr>
              <w:t>đá</w:t>
            </w:r>
            <w:r w:rsidRPr="003F7088">
              <w:rPr>
                <w:rFonts w:ascii="Times New Roman" w:hAnsi="Times New Roman"/>
              </w:rPr>
              <w:t>p l</w:t>
            </w:r>
            <w:r w:rsidR="003F7088" w:rsidRPr="003F7088">
              <w:rPr>
                <w:rFonts w:ascii="Times New Roman" w:hAnsi="Times New Roman"/>
              </w:rPr>
              <w:t>ạ</w:t>
            </w:r>
            <w:r w:rsidRPr="003F7088">
              <w:rPr>
                <w:rFonts w:ascii="Times New Roman" w:hAnsi="Times New Roman"/>
              </w:rPr>
              <w:t>i ch</w:t>
            </w:r>
            <w:r w:rsidR="003F7088" w:rsidRPr="003F7088">
              <w:rPr>
                <w:rFonts w:ascii="Times New Roman" w:hAnsi="Times New Roman"/>
              </w:rPr>
              <w:t>ị</w:t>
            </w:r>
            <w:r w:rsidRPr="003F7088">
              <w:rPr>
                <w:rFonts w:ascii="Times New Roman" w:hAnsi="Times New Roman"/>
              </w:rPr>
              <w:t xml:space="preserve"> b</w:t>
            </w:r>
            <w:r w:rsidR="003F7088" w:rsidRPr="003F7088">
              <w:rPr>
                <w:rFonts w:ascii="Times New Roman" w:hAnsi="Times New Roman"/>
              </w:rPr>
              <w:t>ằ</w:t>
            </w:r>
            <w:r w:rsidRPr="003F7088">
              <w:rPr>
                <w:rFonts w:ascii="Times New Roman" w:hAnsi="Times New Roman"/>
              </w:rPr>
              <w:t>ng qu</w:t>
            </w:r>
            <w:r w:rsidR="003F7088" w:rsidRPr="003F7088">
              <w:rPr>
                <w:rFonts w:ascii="Times New Roman" w:hAnsi="Times New Roman"/>
              </w:rPr>
              <w:t>ả</w:t>
            </w:r>
            <w:r w:rsidRPr="003F7088">
              <w:rPr>
                <w:rFonts w:ascii="Times New Roman" w:hAnsi="Times New Roman"/>
              </w:rPr>
              <w:t xml:space="preserve"> “b</w:t>
            </w:r>
            <w:r w:rsidR="003F7088" w:rsidRPr="003F7088">
              <w:rPr>
                <w:rFonts w:ascii="Times New Roman" w:hAnsi="Times New Roman"/>
              </w:rPr>
              <w:t>ị</w:t>
            </w:r>
            <w:r w:rsidRPr="003F7088">
              <w:rPr>
                <w:rFonts w:ascii="Times New Roman" w:hAnsi="Times New Roman"/>
              </w:rPr>
              <w:t>ch” v</w:t>
            </w:r>
            <w:r w:rsidR="003F7088" w:rsidRPr="003F7088">
              <w:rPr>
                <w:rFonts w:ascii="Times New Roman" w:hAnsi="Times New Roman"/>
              </w:rPr>
              <w:t>à</w:t>
            </w:r>
            <w:r w:rsidRPr="003F7088">
              <w:rPr>
                <w:rFonts w:ascii="Times New Roman" w:hAnsi="Times New Roman"/>
              </w:rPr>
              <w:t>o ng</w:t>
            </w:r>
            <w:r w:rsidR="003F7088" w:rsidRPr="003F7088">
              <w:rPr>
                <w:rFonts w:ascii="Times New Roman" w:hAnsi="Times New Roman"/>
              </w:rPr>
              <w:t>ự</w:t>
            </w:r>
            <w:r w:rsidRPr="003F7088">
              <w:rPr>
                <w:rFonts w:ascii="Times New Roman" w:hAnsi="Times New Roman"/>
              </w:rPr>
              <w:t>c ch</w:t>
            </w:r>
            <w:r w:rsidR="003F7088" w:rsidRPr="003F7088">
              <w:rPr>
                <w:rFonts w:ascii="Times New Roman" w:hAnsi="Times New Roman"/>
              </w:rPr>
              <w:t>ị</w:t>
            </w:r>
            <w:r w:rsidRPr="003F7088">
              <w:rPr>
                <w:rFonts w:ascii="Times New Roman" w:hAnsi="Times New Roman"/>
              </w:rPr>
              <w:t xml:space="preserve"> m</w:t>
            </w:r>
            <w:r w:rsidR="003F7088" w:rsidRPr="003F7088">
              <w:rPr>
                <w:rFonts w:ascii="Times New Roman" w:hAnsi="Times New Roman"/>
              </w:rPr>
              <w:t>ấ</w:t>
            </w:r>
            <w:r w:rsidRPr="003F7088">
              <w:rPr>
                <w:rFonts w:ascii="Times New Roman" w:hAnsi="Times New Roman"/>
              </w:rPr>
              <w:t>y b</w:t>
            </w:r>
            <w:r w:rsidR="003F7088" w:rsidRPr="003F7088">
              <w:rPr>
                <w:rFonts w:ascii="Times New Roman" w:hAnsi="Times New Roman"/>
              </w:rPr>
              <w:t>ị</w:t>
            </w:r>
            <w:r w:rsidRPr="003F7088">
              <w:rPr>
                <w:rFonts w:ascii="Times New Roman" w:hAnsi="Times New Roman"/>
              </w:rPr>
              <w:t>ch r</w:t>
            </w:r>
            <w:r w:rsidR="003F7088" w:rsidRPr="003F7088">
              <w:rPr>
                <w:rFonts w:ascii="Times New Roman" w:hAnsi="Times New Roman"/>
              </w:rPr>
              <w:t>ồ</w:t>
            </w:r>
            <w:r w:rsidRPr="003F7088">
              <w:rPr>
                <w:rFonts w:ascii="Times New Roman" w:hAnsi="Times New Roman"/>
              </w:rPr>
              <w:t>i s</w:t>
            </w:r>
            <w:r w:rsidR="003F7088" w:rsidRPr="003F7088">
              <w:rPr>
                <w:rFonts w:ascii="Times New Roman" w:hAnsi="Times New Roman"/>
              </w:rPr>
              <w:t>ấ</w:t>
            </w:r>
            <w:r w:rsidRPr="003F7088">
              <w:rPr>
                <w:rFonts w:ascii="Times New Roman" w:hAnsi="Times New Roman"/>
              </w:rPr>
              <w:t>n s</w:t>
            </w:r>
            <w:r w:rsidR="003F7088" w:rsidRPr="003F7088">
              <w:rPr>
                <w:rFonts w:ascii="Times New Roman" w:hAnsi="Times New Roman"/>
              </w:rPr>
              <w:t>ổ</w:t>
            </w:r>
            <w:r w:rsidRPr="003F7088">
              <w:rPr>
                <w:rFonts w:ascii="Times New Roman" w:hAnsi="Times New Roman"/>
              </w:rPr>
              <w:t xml:space="preserve"> t</w:t>
            </w:r>
            <w:r w:rsidR="003F7088" w:rsidRPr="003F7088">
              <w:rPr>
                <w:rFonts w:ascii="Times New Roman" w:hAnsi="Times New Roman"/>
              </w:rPr>
              <w:t>ớ</w:t>
            </w:r>
            <w:r w:rsidRPr="003F7088">
              <w:rPr>
                <w:rFonts w:ascii="Times New Roman" w:hAnsi="Times New Roman"/>
              </w:rPr>
              <w:t>i tr</w:t>
            </w:r>
            <w:r w:rsidR="003F7088" w:rsidRPr="003F7088">
              <w:rPr>
                <w:rFonts w:ascii="Times New Roman" w:hAnsi="Times New Roman"/>
              </w:rPr>
              <w:t>ó</w:t>
            </w:r>
            <w:r w:rsidRPr="003F7088">
              <w:rPr>
                <w:rFonts w:ascii="Times New Roman" w:hAnsi="Times New Roman"/>
              </w:rPr>
              <w:t>i anh D</w:t>
            </w:r>
            <w:r w:rsidR="003F7088" w:rsidRPr="003F7088">
              <w:rPr>
                <w:rFonts w:ascii="Times New Roman" w:hAnsi="Times New Roman"/>
              </w:rPr>
              <w:t>ậ</w:t>
            </w:r>
            <w:r w:rsidRPr="003F7088">
              <w:rPr>
                <w:rFonts w:ascii="Times New Roman" w:hAnsi="Times New Roman"/>
              </w:rPr>
              <w:t>u,ch</w:t>
            </w:r>
            <w:r w:rsidR="003F7088" w:rsidRPr="003F7088">
              <w:rPr>
                <w:rFonts w:ascii="Times New Roman" w:hAnsi="Times New Roman"/>
              </w:rPr>
              <w:t>ỉ</w:t>
            </w:r>
            <w:r w:rsidRPr="003F7088">
              <w:rPr>
                <w:rFonts w:ascii="Times New Roman" w:hAnsi="Times New Roman"/>
              </w:rPr>
              <w:t xml:space="preserve"> </w:t>
            </w:r>
            <w:r w:rsidR="003F7088" w:rsidRPr="003F7088">
              <w:rPr>
                <w:rFonts w:ascii="Times New Roman" w:hAnsi="Times New Roman"/>
              </w:rPr>
              <w:t>đế</w:t>
            </w:r>
            <w:r w:rsidRPr="003F7088">
              <w:rPr>
                <w:rFonts w:ascii="Times New Roman" w:hAnsi="Times New Roman"/>
              </w:rPr>
              <w:t xml:space="preserve">n khi </w:t>
            </w:r>
            <w:r w:rsidR="003F7088" w:rsidRPr="003F7088">
              <w:rPr>
                <w:rFonts w:ascii="Times New Roman" w:hAnsi="Times New Roman"/>
              </w:rPr>
              <w:t>đó</w:t>
            </w:r>
            <w:r w:rsidRPr="003F7088">
              <w:rPr>
                <w:rFonts w:ascii="Times New Roman" w:hAnsi="Times New Roman"/>
              </w:rPr>
              <w:t xml:space="preserve"> ch</w:t>
            </w:r>
            <w:r w:rsidR="003F7088" w:rsidRPr="003F7088">
              <w:rPr>
                <w:rFonts w:ascii="Times New Roman" w:hAnsi="Times New Roman"/>
              </w:rPr>
              <w:t>ị</w:t>
            </w:r>
            <w:r w:rsidRPr="003F7088">
              <w:rPr>
                <w:rFonts w:ascii="Times New Roman" w:hAnsi="Times New Roman"/>
              </w:rPr>
              <w:t xml:space="preserve"> m</w:t>
            </w:r>
            <w:r w:rsidR="003F7088" w:rsidRPr="003F7088">
              <w:rPr>
                <w:rFonts w:ascii="Times New Roman" w:hAnsi="Times New Roman"/>
              </w:rPr>
              <w:t>ớ</w:t>
            </w:r>
            <w:r w:rsidRPr="003F7088">
              <w:rPr>
                <w:rFonts w:ascii="Times New Roman" w:hAnsi="Times New Roman"/>
              </w:rPr>
              <w:t>i li</w:t>
            </w:r>
            <w:r w:rsidR="003F7088" w:rsidRPr="003F7088">
              <w:rPr>
                <w:rFonts w:ascii="Times New Roman" w:hAnsi="Times New Roman"/>
              </w:rPr>
              <w:t>ề</w:t>
            </w:r>
            <w:r w:rsidRPr="003F7088">
              <w:rPr>
                <w:rFonts w:ascii="Times New Roman" w:hAnsi="Times New Roman"/>
              </w:rPr>
              <w:t>u m</w:t>
            </w:r>
            <w:r w:rsidR="003F7088" w:rsidRPr="003F7088">
              <w:rPr>
                <w:rFonts w:ascii="Times New Roman" w:hAnsi="Times New Roman"/>
              </w:rPr>
              <w:t>ạ</w:t>
            </w:r>
            <w:r w:rsidRPr="003F7088">
              <w:rPr>
                <w:rFonts w:ascii="Times New Roman" w:hAnsi="Times New Roman"/>
              </w:rPr>
              <w:t>ng c</w:t>
            </w:r>
            <w:r w:rsidR="003F7088" w:rsidRPr="003F7088">
              <w:rPr>
                <w:rFonts w:ascii="Times New Roman" w:hAnsi="Times New Roman"/>
              </w:rPr>
              <w:t>ự</w:t>
            </w:r>
            <w:r w:rsidRPr="003F7088">
              <w:rPr>
                <w:rFonts w:ascii="Times New Roman" w:hAnsi="Times New Roman"/>
              </w:rPr>
              <w:t xml:space="preserve"> l</w:t>
            </w:r>
            <w:r w:rsidR="003F7088" w:rsidRPr="003F7088">
              <w:rPr>
                <w:rFonts w:ascii="Times New Roman" w:hAnsi="Times New Roman"/>
              </w:rPr>
              <w:t>ạ</w:t>
            </w:r>
            <w:r w:rsidRPr="003F7088">
              <w:rPr>
                <w:rFonts w:ascii="Times New Roman" w:hAnsi="Times New Roman"/>
              </w:rPr>
              <w:t>i</w:t>
            </w:r>
          </w:p>
          <w:p w:rsidR="00DA33F4" w:rsidRPr="003F7088" w:rsidRDefault="00DA33F4" w:rsidP="00FB2FF5">
            <w:pPr>
              <w:jc w:val="both"/>
              <w:rPr>
                <w:rFonts w:ascii="Times New Roman" w:hAnsi="Times New Roman"/>
              </w:rPr>
            </w:pPr>
            <w:r w:rsidRPr="003F7088">
              <w:rPr>
                <w:rFonts w:ascii="Times New Roman" w:hAnsi="Times New Roman"/>
              </w:rPr>
              <w:t>+ L</w:t>
            </w:r>
            <w:r w:rsidR="003F7088" w:rsidRPr="003F7088">
              <w:rPr>
                <w:rFonts w:ascii="Times New Roman" w:hAnsi="Times New Roman"/>
              </w:rPr>
              <w:t>ú</w:t>
            </w:r>
            <w:r w:rsidRPr="003F7088">
              <w:rPr>
                <w:rFonts w:ascii="Times New Roman" w:hAnsi="Times New Roman"/>
              </w:rPr>
              <w:t xml:space="preserve">c </w:t>
            </w:r>
            <w:r w:rsidR="003F7088" w:rsidRPr="003F7088">
              <w:rPr>
                <w:rFonts w:ascii="Times New Roman" w:hAnsi="Times New Roman"/>
              </w:rPr>
              <w:t>đầ</w:t>
            </w:r>
            <w:r w:rsidRPr="003F7088">
              <w:rPr>
                <w:rFonts w:ascii="Times New Roman" w:hAnsi="Times New Roman"/>
              </w:rPr>
              <w:t>u ch</w:t>
            </w:r>
            <w:r w:rsidR="003F7088" w:rsidRPr="003F7088">
              <w:rPr>
                <w:rFonts w:ascii="Times New Roman" w:hAnsi="Times New Roman"/>
              </w:rPr>
              <w:t>ị</w:t>
            </w:r>
            <w:r w:rsidRPr="003F7088">
              <w:rPr>
                <w:rFonts w:ascii="Times New Roman" w:hAnsi="Times New Roman"/>
              </w:rPr>
              <w:t xml:space="preserve"> c</w:t>
            </w:r>
            <w:r w:rsidR="003F7088" w:rsidRPr="003F7088">
              <w:rPr>
                <w:rFonts w:ascii="Times New Roman" w:hAnsi="Times New Roman"/>
              </w:rPr>
              <w:t>ự</w:t>
            </w:r>
            <w:r w:rsidRPr="003F7088">
              <w:rPr>
                <w:rFonts w:ascii="Times New Roman" w:hAnsi="Times New Roman"/>
              </w:rPr>
              <w:t xml:space="preserve"> l</w:t>
            </w:r>
            <w:r w:rsidR="003F7088" w:rsidRPr="003F7088">
              <w:rPr>
                <w:rFonts w:ascii="Times New Roman" w:hAnsi="Times New Roman"/>
              </w:rPr>
              <w:t>ạ</w:t>
            </w:r>
            <w:r w:rsidRPr="003F7088">
              <w:rPr>
                <w:rFonts w:ascii="Times New Roman" w:hAnsi="Times New Roman"/>
              </w:rPr>
              <w:t>i b</w:t>
            </w:r>
            <w:r w:rsidR="003F7088" w:rsidRPr="003F7088">
              <w:rPr>
                <w:rFonts w:ascii="Times New Roman" w:hAnsi="Times New Roman"/>
              </w:rPr>
              <w:t>ằ</w:t>
            </w:r>
            <w:r w:rsidRPr="003F7088">
              <w:rPr>
                <w:rFonts w:ascii="Times New Roman" w:hAnsi="Times New Roman"/>
              </w:rPr>
              <w:t>ng l</w:t>
            </w:r>
            <w:r w:rsidR="003F7088" w:rsidRPr="003F7088">
              <w:rPr>
                <w:rFonts w:ascii="Times New Roman" w:hAnsi="Times New Roman"/>
              </w:rPr>
              <w:t>í</w:t>
            </w:r>
            <w:r w:rsidRPr="003F7088">
              <w:rPr>
                <w:rFonts w:ascii="Times New Roman" w:hAnsi="Times New Roman"/>
              </w:rPr>
              <w:t xml:space="preserve"> “ch</w:t>
            </w:r>
            <w:r w:rsidR="003F7088" w:rsidRPr="003F7088">
              <w:rPr>
                <w:rFonts w:ascii="Times New Roman" w:hAnsi="Times New Roman"/>
              </w:rPr>
              <w:t>ồ</w:t>
            </w:r>
            <w:r w:rsidRPr="003F7088">
              <w:rPr>
                <w:rFonts w:ascii="Times New Roman" w:hAnsi="Times New Roman"/>
              </w:rPr>
              <w:t>ng t</w:t>
            </w:r>
            <w:r w:rsidR="003F7088" w:rsidRPr="003F7088">
              <w:rPr>
                <w:rFonts w:ascii="Times New Roman" w:hAnsi="Times New Roman"/>
              </w:rPr>
              <w:t>ô</w:t>
            </w:r>
            <w:r w:rsidRPr="003F7088">
              <w:rPr>
                <w:rFonts w:ascii="Times New Roman" w:hAnsi="Times New Roman"/>
              </w:rPr>
              <w:t xml:space="preserve">i </w:t>
            </w:r>
            <w:r w:rsidR="003F7088" w:rsidRPr="003F7088">
              <w:rPr>
                <w:rFonts w:ascii="Times New Roman" w:hAnsi="Times New Roman"/>
              </w:rPr>
              <w:t>đ</w:t>
            </w:r>
            <w:r w:rsidRPr="003F7088">
              <w:rPr>
                <w:rFonts w:ascii="Times New Roman" w:hAnsi="Times New Roman"/>
              </w:rPr>
              <w:t xml:space="preserve">au </w:t>
            </w:r>
            <w:r w:rsidR="003F7088" w:rsidRPr="003F7088">
              <w:rPr>
                <w:rFonts w:ascii="Times New Roman" w:hAnsi="Times New Roman"/>
              </w:rPr>
              <w:t>ố</w:t>
            </w:r>
            <w:r w:rsidRPr="003F7088">
              <w:rPr>
                <w:rFonts w:ascii="Times New Roman" w:hAnsi="Times New Roman"/>
              </w:rPr>
              <w:t xml:space="preserve">m </w:t>
            </w:r>
            <w:r w:rsidR="003F7088" w:rsidRPr="003F7088">
              <w:rPr>
                <w:rFonts w:ascii="Times New Roman" w:hAnsi="Times New Roman"/>
              </w:rPr>
              <w:t>ô</w:t>
            </w:r>
            <w:r w:rsidRPr="003F7088">
              <w:rPr>
                <w:rFonts w:ascii="Times New Roman" w:hAnsi="Times New Roman"/>
              </w:rPr>
              <w:t>ng kh</w:t>
            </w:r>
            <w:r w:rsidR="003F7088" w:rsidRPr="003F7088">
              <w:rPr>
                <w:rFonts w:ascii="Times New Roman" w:hAnsi="Times New Roman"/>
              </w:rPr>
              <w:t>ô</w:t>
            </w:r>
            <w:r w:rsidRPr="003F7088">
              <w:rPr>
                <w:rFonts w:ascii="Times New Roman" w:hAnsi="Times New Roman"/>
              </w:rPr>
              <w:t xml:space="preserve">ng </w:t>
            </w:r>
            <w:r w:rsidR="003F7088" w:rsidRPr="003F7088">
              <w:rPr>
                <w:rFonts w:ascii="Times New Roman" w:hAnsi="Times New Roman"/>
              </w:rPr>
              <w:t>đượ</w:t>
            </w:r>
            <w:r w:rsidRPr="003F7088">
              <w:rPr>
                <w:rFonts w:ascii="Times New Roman" w:hAnsi="Times New Roman"/>
              </w:rPr>
              <w:t>c ph</w:t>
            </w:r>
            <w:r w:rsidR="003F7088" w:rsidRPr="003F7088">
              <w:rPr>
                <w:rFonts w:ascii="Times New Roman" w:hAnsi="Times New Roman"/>
              </w:rPr>
              <w:t>é</w:t>
            </w:r>
            <w:r w:rsidRPr="003F7088">
              <w:rPr>
                <w:rFonts w:ascii="Times New Roman" w:hAnsi="Times New Roman"/>
              </w:rPr>
              <w:t>p h</w:t>
            </w:r>
            <w:r w:rsidR="003F7088" w:rsidRPr="003F7088">
              <w:rPr>
                <w:rFonts w:ascii="Times New Roman" w:hAnsi="Times New Roman"/>
              </w:rPr>
              <w:t>à</w:t>
            </w:r>
            <w:r w:rsidRPr="003F7088">
              <w:rPr>
                <w:rFonts w:ascii="Times New Roman" w:hAnsi="Times New Roman"/>
              </w:rPr>
              <w:t>nh h</w:t>
            </w:r>
            <w:r w:rsidR="003F7088" w:rsidRPr="003F7088">
              <w:rPr>
                <w:rFonts w:ascii="Times New Roman" w:hAnsi="Times New Roman"/>
              </w:rPr>
              <w:t>ạ</w:t>
            </w:r>
            <w:r w:rsidRPr="003F7088">
              <w:rPr>
                <w:rFonts w:ascii="Times New Roman" w:hAnsi="Times New Roman"/>
              </w:rPr>
              <w:t>”</w:t>
            </w:r>
          </w:p>
          <w:p w:rsidR="00DA33F4" w:rsidRPr="003F7088" w:rsidRDefault="00DA33F4" w:rsidP="00FB2FF5">
            <w:pPr>
              <w:jc w:val="both"/>
              <w:rPr>
                <w:rFonts w:ascii="Times New Roman" w:hAnsi="Times New Roman"/>
              </w:rPr>
            </w:pPr>
            <w:r w:rsidRPr="003F7088">
              <w:rPr>
                <w:rFonts w:ascii="Times New Roman" w:hAnsi="Times New Roman"/>
              </w:rPr>
              <w:t>L</w:t>
            </w:r>
            <w:r w:rsidR="003F7088" w:rsidRPr="003F7088">
              <w:rPr>
                <w:rFonts w:ascii="Times New Roman" w:hAnsi="Times New Roman"/>
              </w:rPr>
              <w:t>ú</w:t>
            </w:r>
            <w:r w:rsidRPr="003F7088">
              <w:rPr>
                <w:rFonts w:ascii="Times New Roman" w:hAnsi="Times New Roman"/>
              </w:rPr>
              <w:t>c n</w:t>
            </w:r>
            <w:r w:rsidR="003F7088" w:rsidRPr="003F7088">
              <w:rPr>
                <w:rFonts w:ascii="Times New Roman" w:hAnsi="Times New Roman"/>
              </w:rPr>
              <w:t>à</w:t>
            </w:r>
            <w:r w:rsidRPr="003F7088">
              <w:rPr>
                <w:rFonts w:ascii="Times New Roman" w:hAnsi="Times New Roman"/>
              </w:rPr>
              <w:t>y ch</w:t>
            </w:r>
            <w:r w:rsidR="003F7088" w:rsidRPr="003F7088">
              <w:rPr>
                <w:rFonts w:ascii="Times New Roman" w:hAnsi="Times New Roman"/>
              </w:rPr>
              <w:t>ị</w:t>
            </w:r>
            <w:r w:rsidRPr="003F7088">
              <w:rPr>
                <w:rFonts w:ascii="Times New Roman" w:hAnsi="Times New Roman"/>
              </w:rPr>
              <w:t xml:space="preserve"> </w:t>
            </w:r>
            <w:r w:rsidR="003F7088" w:rsidRPr="003F7088">
              <w:rPr>
                <w:rFonts w:ascii="Times New Roman" w:hAnsi="Times New Roman"/>
              </w:rPr>
              <w:t>đã</w:t>
            </w:r>
            <w:r w:rsidRPr="003F7088">
              <w:rPr>
                <w:rFonts w:ascii="Times New Roman" w:hAnsi="Times New Roman"/>
              </w:rPr>
              <w:t xml:space="preserve"> thay </w:t>
            </w:r>
            <w:r w:rsidR="003F7088" w:rsidRPr="003F7088">
              <w:rPr>
                <w:rFonts w:ascii="Times New Roman" w:hAnsi="Times New Roman"/>
              </w:rPr>
              <w:t>đổ</w:t>
            </w:r>
            <w:r w:rsidRPr="003F7088">
              <w:rPr>
                <w:rFonts w:ascii="Times New Roman" w:hAnsi="Times New Roman"/>
              </w:rPr>
              <w:t>i c</w:t>
            </w:r>
            <w:r w:rsidR="003F7088" w:rsidRPr="003F7088">
              <w:rPr>
                <w:rFonts w:ascii="Times New Roman" w:hAnsi="Times New Roman"/>
              </w:rPr>
              <w:t>á</w:t>
            </w:r>
            <w:r w:rsidRPr="003F7088">
              <w:rPr>
                <w:rFonts w:ascii="Times New Roman" w:hAnsi="Times New Roman"/>
              </w:rPr>
              <w:t>ch x</w:t>
            </w:r>
            <w:r w:rsidR="003F7088" w:rsidRPr="003F7088">
              <w:rPr>
                <w:rFonts w:ascii="Times New Roman" w:hAnsi="Times New Roman"/>
              </w:rPr>
              <w:t>ư</w:t>
            </w:r>
            <w:r w:rsidRPr="003F7088">
              <w:rPr>
                <w:rFonts w:ascii="Times New Roman" w:hAnsi="Times New Roman"/>
              </w:rPr>
              <w:t>ng h</w:t>
            </w:r>
            <w:r w:rsidR="003F7088" w:rsidRPr="003F7088">
              <w:rPr>
                <w:rFonts w:ascii="Times New Roman" w:hAnsi="Times New Roman"/>
              </w:rPr>
              <w:t>ô</w:t>
            </w:r>
            <w:r w:rsidRPr="003F7088">
              <w:rPr>
                <w:rFonts w:ascii="Times New Roman" w:hAnsi="Times New Roman"/>
              </w:rPr>
              <w:t xml:space="preserve"> kh</w:t>
            </w:r>
            <w:r w:rsidR="003F7088" w:rsidRPr="003F7088">
              <w:rPr>
                <w:rFonts w:ascii="Times New Roman" w:hAnsi="Times New Roman"/>
              </w:rPr>
              <w:t>ô</w:t>
            </w:r>
            <w:r w:rsidRPr="003F7088">
              <w:rPr>
                <w:rFonts w:ascii="Times New Roman" w:hAnsi="Times New Roman"/>
              </w:rPr>
              <w:t>ng c</w:t>
            </w:r>
            <w:r w:rsidR="003F7088" w:rsidRPr="003F7088">
              <w:rPr>
                <w:rFonts w:ascii="Times New Roman" w:hAnsi="Times New Roman"/>
              </w:rPr>
              <w:t>ò</w:t>
            </w:r>
            <w:r w:rsidRPr="003F7088">
              <w:rPr>
                <w:rFonts w:ascii="Times New Roman" w:hAnsi="Times New Roman"/>
              </w:rPr>
              <w:t>n x</w:t>
            </w:r>
            <w:r w:rsidR="003F7088" w:rsidRPr="003F7088">
              <w:rPr>
                <w:rFonts w:ascii="Times New Roman" w:hAnsi="Times New Roman"/>
              </w:rPr>
              <w:t>ư</w:t>
            </w:r>
            <w:r w:rsidRPr="003F7088">
              <w:rPr>
                <w:rFonts w:ascii="Times New Roman" w:hAnsi="Times New Roman"/>
              </w:rPr>
              <w:t>ng ch</w:t>
            </w:r>
            <w:r w:rsidR="003F7088" w:rsidRPr="003F7088">
              <w:rPr>
                <w:rFonts w:ascii="Times New Roman" w:hAnsi="Times New Roman"/>
              </w:rPr>
              <w:t>á</w:t>
            </w:r>
            <w:r w:rsidRPr="003F7088">
              <w:rPr>
                <w:rFonts w:ascii="Times New Roman" w:hAnsi="Times New Roman"/>
              </w:rPr>
              <w:t>u g</w:t>
            </w:r>
            <w:r w:rsidR="003F7088" w:rsidRPr="003F7088">
              <w:rPr>
                <w:rFonts w:ascii="Times New Roman" w:hAnsi="Times New Roman"/>
              </w:rPr>
              <w:t>ọ</w:t>
            </w:r>
            <w:r w:rsidRPr="003F7088">
              <w:rPr>
                <w:rFonts w:ascii="Times New Roman" w:hAnsi="Times New Roman"/>
              </w:rPr>
              <w:t xml:space="preserve">i </w:t>
            </w:r>
            <w:r w:rsidR="003F7088" w:rsidRPr="003F7088">
              <w:rPr>
                <w:rFonts w:ascii="Times New Roman" w:hAnsi="Times New Roman"/>
              </w:rPr>
              <w:t>ô</w:t>
            </w:r>
            <w:r w:rsidRPr="003F7088">
              <w:rPr>
                <w:rFonts w:ascii="Times New Roman" w:hAnsi="Times New Roman"/>
              </w:rPr>
              <w:t>ng n</w:t>
            </w:r>
            <w:r w:rsidR="003F7088" w:rsidRPr="003F7088">
              <w:rPr>
                <w:rFonts w:ascii="Times New Roman" w:hAnsi="Times New Roman"/>
              </w:rPr>
              <w:t>ữ</w:t>
            </w:r>
            <w:r w:rsidRPr="003F7088">
              <w:rPr>
                <w:rFonts w:ascii="Times New Roman" w:hAnsi="Times New Roman"/>
              </w:rPr>
              <w:t>a m</w:t>
            </w:r>
            <w:r w:rsidR="003F7088" w:rsidRPr="003F7088">
              <w:rPr>
                <w:rFonts w:ascii="Times New Roman" w:hAnsi="Times New Roman"/>
              </w:rPr>
              <w:t>à</w:t>
            </w:r>
            <w:r w:rsidRPr="003F7088">
              <w:rPr>
                <w:rFonts w:ascii="Times New Roman" w:hAnsi="Times New Roman"/>
              </w:rPr>
              <w:t xml:space="preserve"> l</w:t>
            </w:r>
            <w:r w:rsidR="003F7088" w:rsidRPr="003F7088">
              <w:rPr>
                <w:rFonts w:ascii="Times New Roman" w:hAnsi="Times New Roman"/>
              </w:rPr>
              <w:t>ú</w:t>
            </w:r>
            <w:r w:rsidRPr="003F7088">
              <w:rPr>
                <w:rFonts w:ascii="Times New Roman" w:hAnsi="Times New Roman"/>
              </w:rPr>
              <w:t>c n</w:t>
            </w:r>
            <w:r w:rsidR="003F7088" w:rsidRPr="003F7088">
              <w:rPr>
                <w:rFonts w:ascii="Times New Roman" w:hAnsi="Times New Roman"/>
              </w:rPr>
              <w:t>à</w:t>
            </w:r>
            <w:r w:rsidRPr="003F7088">
              <w:rPr>
                <w:rFonts w:ascii="Times New Roman" w:hAnsi="Times New Roman"/>
              </w:rPr>
              <w:t>y l</w:t>
            </w:r>
            <w:r w:rsidR="003F7088" w:rsidRPr="003F7088">
              <w:rPr>
                <w:rFonts w:ascii="Times New Roman" w:hAnsi="Times New Roman"/>
              </w:rPr>
              <w:t>à</w:t>
            </w:r>
            <w:r w:rsidRPr="003F7088">
              <w:rPr>
                <w:rFonts w:ascii="Times New Roman" w:hAnsi="Times New Roman"/>
              </w:rPr>
              <w:t xml:space="preserve"> “ </w:t>
            </w:r>
            <w:r w:rsidR="003F7088" w:rsidRPr="003F7088">
              <w:rPr>
                <w:rFonts w:ascii="Times New Roman" w:hAnsi="Times New Roman"/>
              </w:rPr>
              <w:t>ô</w:t>
            </w:r>
            <w:r w:rsidRPr="003F7088">
              <w:rPr>
                <w:rFonts w:ascii="Times New Roman" w:hAnsi="Times New Roman"/>
              </w:rPr>
              <w:t>ng- t</w:t>
            </w:r>
            <w:r w:rsidR="003F7088" w:rsidRPr="003F7088">
              <w:rPr>
                <w:rFonts w:ascii="Times New Roman" w:hAnsi="Times New Roman"/>
              </w:rPr>
              <w:t>ô</w:t>
            </w:r>
            <w:r w:rsidRPr="003F7088">
              <w:rPr>
                <w:rFonts w:ascii="Times New Roman" w:hAnsi="Times New Roman"/>
              </w:rPr>
              <w:t>i”. B</w:t>
            </w:r>
            <w:r w:rsidR="003F7088" w:rsidRPr="003F7088">
              <w:rPr>
                <w:rFonts w:ascii="Times New Roman" w:hAnsi="Times New Roman"/>
              </w:rPr>
              <w:t>ằ</w:t>
            </w:r>
            <w:r w:rsidRPr="003F7088">
              <w:rPr>
                <w:rFonts w:ascii="Times New Roman" w:hAnsi="Times New Roman"/>
              </w:rPr>
              <w:t>ng s</w:t>
            </w:r>
            <w:r w:rsidR="003F7088" w:rsidRPr="003F7088">
              <w:rPr>
                <w:rFonts w:ascii="Times New Roman" w:hAnsi="Times New Roman"/>
              </w:rPr>
              <w:t>ự</w:t>
            </w:r>
            <w:r w:rsidRPr="003F7088">
              <w:rPr>
                <w:rFonts w:ascii="Times New Roman" w:hAnsi="Times New Roman"/>
              </w:rPr>
              <w:t xml:space="preserve"> thay </w:t>
            </w:r>
            <w:r w:rsidR="003F7088" w:rsidRPr="003F7088">
              <w:rPr>
                <w:rFonts w:ascii="Times New Roman" w:hAnsi="Times New Roman"/>
              </w:rPr>
              <w:t>đổ</w:t>
            </w:r>
            <w:r w:rsidRPr="003F7088">
              <w:rPr>
                <w:rFonts w:ascii="Times New Roman" w:hAnsi="Times New Roman"/>
              </w:rPr>
              <w:t xml:space="preserve">i </w:t>
            </w:r>
            <w:r w:rsidR="003F7088" w:rsidRPr="003F7088">
              <w:rPr>
                <w:rFonts w:ascii="Times New Roman" w:hAnsi="Times New Roman"/>
              </w:rPr>
              <w:t>đó</w:t>
            </w:r>
            <w:r w:rsidRPr="003F7088">
              <w:rPr>
                <w:rFonts w:ascii="Times New Roman" w:hAnsi="Times New Roman"/>
              </w:rPr>
              <w:t xml:space="preserve"> ch</w:t>
            </w:r>
            <w:r w:rsidR="003F7088" w:rsidRPr="003F7088">
              <w:rPr>
                <w:rFonts w:ascii="Times New Roman" w:hAnsi="Times New Roman"/>
              </w:rPr>
              <w:t>ị</w:t>
            </w:r>
            <w:r w:rsidRPr="003F7088">
              <w:rPr>
                <w:rFonts w:ascii="Times New Roman" w:hAnsi="Times New Roman"/>
              </w:rPr>
              <w:t xml:space="preserve"> </w:t>
            </w:r>
            <w:r w:rsidR="003F7088" w:rsidRPr="003F7088">
              <w:rPr>
                <w:rFonts w:ascii="Times New Roman" w:hAnsi="Times New Roman"/>
              </w:rPr>
              <w:t>đã</w:t>
            </w:r>
            <w:r w:rsidRPr="003F7088">
              <w:rPr>
                <w:rFonts w:ascii="Times New Roman" w:hAnsi="Times New Roman"/>
              </w:rPr>
              <w:t xml:space="preserve"> </w:t>
            </w:r>
            <w:r w:rsidR="003F7088" w:rsidRPr="003F7088">
              <w:rPr>
                <w:rFonts w:ascii="Times New Roman" w:hAnsi="Times New Roman"/>
              </w:rPr>
              <w:t>đứ</w:t>
            </w:r>
            <w:r w:rsidRPr="003F7088">
              <w:rPr>
                <w:rFonts w:ascii="Times New Roman" w:hAnsi="Times New Roman"/>
              </w:rPr>
              <w:t>ng th</w:t>
            </w:r>
            <w:r w:rsidR="003F7088" w:rsidRPr="003F7088">
              <w:rPr>
                <w:rFonts w:ascii="Times New Roman" w:hAnsi="Times New Roman"/>
              </w:rPr>
              <w:t>ẳ</w:t>
            </w:r>
            <w:r w:rsidRPr="003F7088">
              <w:rPr>
                <w:rFonts w:ascii="Times New Roman" w:hAnsi="Times New Roman"/>
              </w:rPr>
              <w:t>ng l</w:t>
            </w:r>
            <w:r w:rsidR="003F7088" w:rsidRPr="003F7088">
              <w:rPr>
                <w:rFonts w:ascii="Times New Roman" w:hAnsi="Times New Roman"/>
              </w:rPr>
              <w:t>ê</w:t>
            </w:r>
            <w:r w:rsidRPr="003F7088">
              <w:rPr>
                <w:rFonts w:ascii="Times New Roman" w:hAnsi="Times New Roman"/>
              </w:rPr>
              <w:t>n v</w:t>
            </w:r>
            <w:r w:rsidR="003F7088" w:rsidRPr="003F7088">
              <w:rPr>
                <w:rFonts w:ascii="Times New Roman" w:hAnsi="Times New Roman"/>
              </w:rPr>
              <w:t>ị</w:t>
            </w:r>
            <w:r w:rsidRPr="003F7088">
              <w:rPr>
                <w:rFonts w:ascii="Times New Roman" w:hAnsi="Times New Roman"/>
              </w:rPr>
              <w:t xml:space="preserve"> th</w:t>
            </w:r>
            <w:r w:rsidR="003F7088" w:rsidRPr="003F7088">
              <w:rPr>
                <w:rFonts w:ascii="Times New Roman" w:hAnsi="Times New Roman"/>
              </w:rPr>
              <w:t>ế</w:t>
            </w:r>
            <w:r w:rsidRPr="003F7088">
              <w:rPr>
                <w:rFonts w:ascii="Times New Roman" w:hAnsi="Times New Roman"/>
              </w:rPr>
              <w:t xml:space="preserve"> ngang h</w:t>
            </w:r>
            <w:r w:rsidR="003F7088" w:rsidRPr="003F7088">
              <w:rPr>
                <w:rFonts w:ascii="Times New Roman" w:hAnsi="Times New Roman"/>
              </w:rPr>
              <w:t>à</w:t>
            </w:r>
            <w:r w:rsidRPr="003F7088">
              <w:rPr>
                <w:rFonts w:ascii="Times New Roman" w:hAnsi="Times New Roman"/>
              </w:rPr>
              <w:t>ng nh</w:t>
            </w:r>
            <w:r w:rsidR="003F7088" w:rsidRPr="003F7088">
              <w:rPr>
                <w:rFonts w:ascii="Times New Roman" w:hAnsi="Times New Roman"/>
              </w:rPr>
              <w:t>ì</w:t>
            </w:r>
            <w:r w:rsidRPr="003F7088">
              <w:rPr>
                <w:rFonts w:ascii="Times New Roman" w:hAnsi="Times New Roman"/>
              </w:rPr>
              <w:t>n th</w:t>
            </w:r>
            <w:r w:rsidR="003F7088" w:rsidRPr="003F7088">
              <w:rPr>
                <w:rFonts w:ascii="Times New Roman" w:hAnsi="Times New Roman"/>
              </w:rPr>
              <w:t>ẳ</w:t>
            </w:r>
            <w:r w:rsidRPr="003F7088">
              <w:rPr>
                <w:rFonts w:ascii="Times New Roman" w:hAnsi="Times New Roman"/>
              </w:rPr>
              <w:t>ng v</w:t>
            </w:r>
            <w:r w:rsidR="003F7088" w:rsidRPr="003F7088">
              <w:rPr>
                <w:rFonts w:ascii="Times New Roman" w:hAnsi="Times New Roman"/>
              </w:rPr>
              <w:t>à</w:t>
            </w:r>
            <w:r w:rsidRPr="003F7088">
              <w:rPr>
                <w:rFonts w:ascii="Times New Roman" w:hAnsi="Times New Roman"/>
              </w:rPr>
              <w:t>o m</w:t>
            </w:r>
            <w:r w:rsidR="003F7088" w:rsidRPr="003F7088">
              <w:rPr>
                <w:rFonts w:ascii="Times New Roman" w:hAnsi="Times New Roman"/>
              </w:rPr>
              <w:t>ặ</w:t>
            </w:r>
            <w:r w:rsidRPr="003F7088">
              <w:rPr>
                <w:rFonts w:ascii="Times New Roman" w:hAnsi="Times New Roman"/>
              </w:rPr>
              <w:t>t t</w:t>
            </w:r>
            <w:r w:rsidR="003F7088" w:rsidRPr="003F7088">
              <w:rPr>
                <w:rFonts w:ascii="Times New Roman" w:hAnsi="Times New Roman"/>
              </w:rPr>
              <w:t>ê</w:t>
            </w:r>
            <w:r w:rsidRPr="003F7088">
              <w:rPr>
                <w:rFonts w:ascii="Times New Roman" w:hAnsi="Times New Roman"/>
              </w:rPr>
              <w:t>n cai l</w:t>
            </w:r>
            <w:r w:rsidR="003F7088" w:rsidRPr="003F7088">
              <w:rPr>
                <w:rFonts w:ascii="Times New Roman" w:hAnsi="Times New Roman"/>
              </w:rPr>
              <w:t>ệ</w:t>
            </w:r>
          </w:p>
          <w:p w:rsidR="00DA33F4" w:rsidRPr="003F7088" w:rsidRDefault="00DA33F4" w:rsidP="00FB2FF5">
            <w:pPr>
              <w:jc w:val="both"/>
              <w:rPr>
                <w:rFonts w:ascii="Times New Roman" w:hAnsi="Times New Roman"/>
              </w:rPr>
            </w:pPr>
            <w:r w:rsidRPr="003F7088">
              <w:rPr>
                <w:rFonts w:ascii="Times New Roman" w:hAnsi="Times New Roman"/>
              </w:rPr>
              <w:t>+ Khi t</w:t>
            </w:r>
            <w:r w:rsidR="003F7088" w:rsidRPr="003F7088">
              <w:rPr>
                <w:rFonts w:ascii="Times New Roman" w:hAnsi="Times New Roman"/>
              </w:rPr>
              <w:t>ê</w:t>
            </w:r>
            <w:r w:rsidRPr="003F7088">
              <w:rPr>
                <w:rFonts w:ascii="Times New Roman" w:hAnsi="Times New Roman"/>
              </w:rPr>
              <w:t>n cai l</w:t>
            </w:r>
            <w:r w:rsidR="003F7088" w:rsidRPr="003F7088">
              <w:rPr>
                <w:rFonts w:ascii="Times New Roman" w:hAnsi="Times New Roman"/>
              </w:rPr>
              <w:t>ệ</w:t>
            </w:r>
            <w:r w:rsidRPr="003F7088">
              <w:rPr>
                <w:rFonts w:ascii="Times New Roman" w:hAnsi="Times New Roman"/>
              </w:rPr>
              <w:t xml:space="preserve"> kh</w:t>
            </w:r>
            <w:r w:rsidR="003F7088" w:rsidRPr="003F7088">
              <w:rPr>
                <w:rFonts w:ascii="Times New Roman" w:hAnsi="Times New Roman"/>
              </w:rPr>
              <w:t>ô</w:t>
            </w:r>
            <w:r w:rsidRPr="003F7088">
              <w:rPr>
                <w:rFonts w:ascii="Times New Roman" w:hAnsi="Times New Roman"/>
              </w:rPr>
              <w:t>ng th</w:t>
            </w:r>
            <w:r w:rsidR="003F7088" w:rsidRPr="003F7088">
              <w:rPr>
                <w:rFonts w:ascii="Times New Roman" w:hAnsi="Times New Roman"/>
              </w:rPr>
              <w:t>è</w:t>
            </w:r>
            <w:r w:rsidRPr="003F7088">
              <w:rPr>
                <w:rFonts w:ascii="Times New Roman" w:hAnsi="Times New Roman"/>
              </w:rPr>
              <w:t>m tr</w:t>
            </w:r>
            <w:r w:rsidR="003F7088" w:rsidRPr="003F7088">
              <w:rPr>
                <w:rFonts w:ascii="Times New Roman" w:hAnsi="Times New Roman"/>
              </w:rPr>
              <w:t>ả</w:t>
            </w:r>
            <w:r w:rsidRPr="003F7088">
              <w:rPr>
                <w:rFonts w:ascii="Times New Roman" w:hAnsi="Times New Roman"/>
              </w:rPr>
              <w:t xml:space="preserve"> l</w:t>
            </w:r>
            <w:r w:rsidR="003F7088" w:rsidRPr="003F7088">
              <w:rPr>
                <w:rFonts w:ascii="Times New Roman" w:hAnsi="Times New Roman"/>
              </w:rPr>
              <w:t>ờ</w:t>
            </w:r>
            <w:r w:rsidRPr="003F7088">
              <w:rPr>
                <w:rFonts w:ascii="Times New Roman" w:hAnsi="Times New Roman"/>
              </w:rPr>
              <w:t>i m</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ò</w:t>
            </w:r>
            <w:r w:rsidRPr="003F7088">
              <w:rPr>
                <w:rFonts w:ascii="Times New Roman" w:hAnsi="Times New Roman"/>
              </w:rPr>
              <w:t>n t</w:t>
            </w:r>
            <w:r w:rsidR="003F7088" w:rsidRPr="003F7088">
              <w:rPr>
                <w:rFonts w:ascii="Times New Roman" w:hAnsi="Times New Roman"/>
              </w:rPr>
              <w:t>á</w:t>
            </w:r>
            <w:r w:rsidRPr="003F7088">
              <w:rPr>
                <w:rFonts w:ascii="Times New Roman" w:hAnsi="Times New Roman"/>
              </w:rPr>
              <w:t>t v</w:t>
            </w:r>
            <w:r w:rsidR="003F7088" w:rsidRPr="003F7088">
              <w:rPr>
                <w:rFonts w:ascii="Times New Roman" w:hAnsi="Times New Roman"/>
              </w:rPr>
              <w:t>à</w:t>
            </w:r>
            <w:r w:rsidRPr="003F7088">
              <w:rPr>
                <w:rFonts w:ascii="Times New Roman" w:hAnsi="Times New Roman"/>
              </w:rPr>
              <w:t>o m</w:t>
            </w:r>
            <w:r w:rsidR="003F7088" w:rsidRPr="003F7088">
              <w:rPr>
                <w:rFonts w:ascii="Times New Roman" w:hAnsi="Times New Roman"/>
              </w:rPr>
              <w:t>ặ</w:t>
            </w:r>
            <w:r w:rsidRPr="003F7088">
              <w:rPr>
                <w:rFonts w:ascii="Times New Roman" w:hAnsi="Times New Roman"/>
              </w:rPr>
              <w:t>t ch</w:t>
            </w:r>
            <w:r w:rsidR="003F7088" w:rsidRPr="003F7088">
              <w:rPr>
                <w:rFonts w:ascii="Times New Roman" w:hAnsi="Times New Roman"/>
              </w:rPr>
              <w:t>ị</w:t>
            </w:r>
            <w:r w:rsidRPr="003F7088">
              <w:rPr>
                <w:rFonts w:ascii="Times New Roman" w:hAnsi="Times New Roman"/>
              </w:rPr>
              <w:t xml:space="preserve"> D</w:t>
            </w:r>
            <w:r w:rsidR="003F7088" w:rsidRPr="003F7088">
              <w:rPr>
                <w:rFonts w:ascii="Times New Roman" w:hAnsi="Times New Roman"/>
              </w:rPr>
              <w:t>ậ</w:t>
            </w:r>
            <w:r w:rsidRPr="003F7088">
              <w:rPr>
                <w:rFonts w:ascii="Times New Roman" w:hAnsi="Times New Roman"/>
              </w:rPr>
              <w:t>u m</w:t>
            </w:r>
            <w:r w:rsidR="003F7088" w:rsidRPr="003F7088">
              <w:rPr>
                <w:rFonts w:ascii="Times New Roman" w:hAnsi="Times New Roman"/>
              </w:rPr>
              <w:t>ộ</w:t>
            </w:r>
            <w:r w:rsidRPr="003F7088">
              <w:rPr>
                <w:rFonts w:ascii="Times New Roman" w:hAnsi="Times New Roman"/>
              </w:rPr>
              <w:t>t c</w:t>
            </w:r>
            <w:r w:rsidR="003F7088" w:rsidRPr="003F7088">
              <w:rPr>
                <w:rFonts w:ascii="Times New Roman" w:hAnsi="Times New Roman"/>
              </w:rPr>
              <w:t>á</w:t>
            </w:r>
            <w:r w:rsidRPr="003F7088">
              <w:rPr>
                <w:rFonts w:ascii="Times New Roman" w:hAnsi="Times New Roman"/>
              </w:rPr>
              <w:t xml:space="preserve">i </w:t>
            </w:r>
            <w:r w:rsidR="003F7088" w:rsidRPr="003F7088">
              <w:rPr>
                <w:rFonts w:ascii="Times New Roman" w:hAnsi="Times New Roman"/>
              </w:rPr>
              <w:t>đá</w:t>
            </w:r>
            <w:r w:rsidRPr="003F7088">
              <w:rPr>
                <w:rFonts w:ascii="Times New Roman" w:hAnsi="Times New Roman"/>
              </w:rPr>
              <w:t>nh b</w:t>
            </w:r>
            <w:r w:rsidR="003F7088" w:rsidRPr="003F7088">
              <w:rPr>
                <w:rFonts w:ascii="Times New Roman" w:hAnsi="Times New Roman"/>
              </w:rPr>
              <w:t>ố</w:t>
            </w:r>
            <w:r w:rsidRPr="003F7088">
              <w:rPr>
                <w:rFonts w:ascii="Times New Roman" w:hAnsi="Times New Roman"/>
              </w:rPr>
              <w:t>p r</w:t>
            </w:r>
            <w:r w:rsidR="003F7088" w:rsidRPr="003F7088">
              <w:rPr>
                <w:rFonts w:ascii="Times New Roman" w:hAnsi="Times New Roman"/>
              </w:rPr>
              <w:t>ồ</w:t>
            </w:r>
            <w:r w:rsidRPr="003F7088">
              <w:rPr>
                <w:rFonts w:ascii="Times New Roman" w:hAnsi="Times New Roman"/>
              </w:rPr>
              <w:t>i nh</w:t>
            </w:r>
            <w:r w:rsidR="003F7088" w:rsidRPr="003F7088">
              <w:rPr>
                <w:rFonts w:ascii="Times New Roman" w:hAnsi="Times New Roman"/>
              </w:rPr>
              <w:t>ả</w:t>
            </w:r>
            <w:r w:rsidRPr="003F7088">
              <w:rPr>
                <w:rFonts w:ascii="Times New Roman" w:hAnsi="Times New Roman"/>
              </w:rPr>
              <w:t>y v</w:t>
            </w:r>
            <w:r w:rsidR="003F7088" w:rsidRPr="003F7088">
              <w:rPr>
                <w:rFonts w:ascii="Times New Roman" w:hAnsi="Times New Roman"/>
              </w:rPr>
              <w:t>à</w:t>
            </w:r>
            <w:r w:rsidRPr="003F7088">
              <w:rPr>
                <w:rFonts w:ascii="Times New Roman" w:hAnsi="Times New Roman"/>
              </w:rPr>
              <w:t>o c</w:t>
            </w:r>
            <w:r w:rsidR="003F7088" w:rsidRPr="003F7088">
              <w:rPr>
                <w:rFonts w:ascii="Times New Roman" w:hAnsi="Times New Roman"/>
              </w:rPr>
              <w:t>ạ</w:t>
            </w:r>
            <w:r w:rsidRPr="003F7088">
              <w:rPr>
                <w:rFonts w:ascii="Times New Roman" w:hAnsi="Times New Roman"/>
              </w:rPr>
              <w:t>nh anh D</w:t>
            </w:r>
            <w:r w:rsidR="003F7088" w:rsidRPr="003F7088">
              <w:rPr>
                <w:rFonts w:ascii="Times New Roman" w:hAnsi="Times New Roman"/>
              </w:rPr>
              <w:t>ậ</w:t>
            </w:r>
            <w:r w:rsidRPr="003F7088">
              <w:rPr>
                <w:rFonts w:ascii="Times New Roman" w:hAnsi="Times New Roman"/>
              </w:rPr>
              <w:t>u th</w:t>
            </w:r>
            <w:r w:rsidR="003F7088" w:rsidRPr="003F7088">
              <w:rPr>
                <w:rFonts w:ascii="Times New Roman" w:hAnsi="Times New Roman"/>
              </w:rPr>
              <w:t>ì</w:t>
            </w:r>
            <w:r w:rsidRPr="003F7088">
              <w:rPr>
                <w:rFonts w:ascii="Times New Roman" w:hAnsi="Times New Roman"/>
              </w:rPr>
              <w:t xml:space="preserve"> ch</w:t>
            </w:r>
            <w:r w:rsidR="003F7088" w:rsidRPr="003F7088">
              <w:rPr>
                <w:rFonts w:ascii="Times New Roman" w:hAnsi="Times New Roman"/>
              </w:rPr>
              <w:t>ị</w:t>
            </w:r>
            <w:r w:rsidRPr="003F7088">
              <w:rPr>
                <w:rFonts w:ascii="Times New Roman" w:hAnsi="Times New Roman"/>
              </w:rPr>
              <w:t xml:space="preserve"> </w:t>
            </w:r>
            <w:r w:rsidR="003F7088" w:rsidRPr="003F7088">
              <w:rPr>
                <w:rFonts w:ascii="Times New Roman" w:hAnsi="Times New Roman"/>
              </w:rPr>
              <w:t>đã</w:t>
            </w:r>
            <w:r w:rsidRPr="003F7088">
              <w:rPr>
                <w:rFonts w:ascii="Times New Roman" w:hAnsi="Times New Roman"/>
              </w:rPr>
              <w:t xml:space="preserve"> v</w:t>
            </w:r>
            <w:r w:rsidR="003F7088" w:rsidRPr="003F7088">
              <w:rPr>
                <w:rFonts w:ascii="Times New Roman" w:hAnsi="Times New Roman"/>
              </w:rPr>
              <w:t>ụ</w:t>
            </w:r>
            <w:r w:rsidRPr="003F7088">
              <w:rPr>
                <w:rFonts w:ascii="Times New Roman" w:hAnsi="Times New Roman"/>
              </w:rPr>
              <w:t xml:space="preserve">t </w:t>
            </w:r>
            <w:r w:rsidR="003F7088" w:rsidRPr="003F7088">
              <w:rPr>
                <w:rFonts w:ascii="Times New Roman" w:hAnsi="Times New Roman"/>
              </w:rPr>
              <w:t>đứ</w:t>
            </w:r>
            <w:r w:rsidRPr="003F7088">
              <w:rPr>
                <w:rFonts w:ascii="Times New Roman" w:hAnsi="Times New Roman"/>
              </w:rPr>
              <w:t>ng d</w:t>
            </w:r>
            <w:r w:rsidR="003F7088" w:rsidRPr="003F7088">
              <w:rPr>
                <w:rFonts w:ascii="Times New Roman" w:hAnsi="Times New Roman"/>
              </w:rPr>
              <w:t>ậ</w:t>
            </w:r>
            <w:r w:rsidRPr="003F7088">
              <w:rPr>
                <w:rFonts w:ascii="Times New Roman" w:hAnsi="Times New Roman"/>
              </w:rPr>
              <w:t>yv</w:t>
            </w:r>
            <w:r w:rsidR="003F7088" w:rsidRPr="003F7088">
              <w:rPr>
                <w:rFonts w:ascii="Times New Roman" w:hAnsi="Times New Roman"/>
              </w:rPr>
              <w:t>ớ</w:t>
            </w:r>
            <w:r w:rsidRPr="003F7088">
              <w:rPr>
                <w:rFonts w:ascii="Times New Roman" w:hAnsi="Times New Roman"/>
              </w:rPr>
              <w:t>i ni</w:t>
            </w:r>
            <w:r w:rsidR="003F7088" w:rsidRPr="003F7088">
              <w:rPr>
                <w:rFonts w:ascii="Times New Roman" w:hAnsi="Times New Roman"/>
              </w:rPr>
              <w:t>ề</w:t>
            </w:r>
            <w:r w:rsidRPr="003F7088">
              <w:rPr>
                <w:rFonts w:ascii="Times New Roman" w:hAnsi="Times New Roman"/>
              </w:rPr>
              <w:t>m c</w:t>
            </w:r>
            <w:r w:rsidR="003F7088" w:rsidRPr="003F7088">
              <w:rPr>
                <w:rFonts w:ascii="Times New Roman" w:hAnsi="Times New Roman"/>
              </w:rPr>
              <w:t>ă</w:t>
            </w:r>
            <w:r w:rsidRPr="003F7088">
              <w:rPr>
                <w:rFonts w:ascii="Times New Roman" w:hAnsi="Times New Roman"/>
              </w:rPr>
              <w:t>m gi</w:t>
            </w:r>
            <w:r w:rsidR="003F7088" w:rsidRPr="003F7088">
              <w:rPr>
                <w:rFonts w:ascii="Times New Roman" w:hAnsi="Times New Roman"/>
              </w:rPr>
              <w:t>ậ</w:t>
            </w:r>
            <w:r w:rsidRPr="003F7088">
              <w:rPr>
                <w:rFonts w:ascii="Times New Roman" w:hAnsi="Times New Roman"/>
              </w:rPr>
              <w:t>n ng</w:t>
            </w:r>
            <w:r w:rsidR="003F7088" w:rsidRPr="003F7088">
              <w:rPr>
                <w:rFonts w:ascii="Times New Roman" w:hAnsi="Times New Roman"/>
              </w:rPr>
              <w:t>ù</w:t>
            </w:r>
            <w:r w:rsidRPr="003F7088">
              <w:rPr>
                <w:rFonts w:ascii="Times New Roman" w:hAnsi="Times New Roman"/>
              </w:rPr>
              <w:t>n ng</w:t>
            </w:r>
            <w:r w:rsidR="003F7088" w:rsidRPr="003F7088">
              <w:rPr>
                <w:rFonts w:ascii="Times New Roman" w:hAnsi="Times New Roman"/>
              </w:rPr>
              <w:t>ụ</w:t>
            </w:r>
            <w:r w:rsidRPr="003F7088">
              <w:rPr>
                <w:rFonts w:ascii="Times New Roman" w:hAnsi="Times New Roman"/>
              </w:rPr>
              <w:t>t “ Ch</w:t>
            </w:r>
            <w:r w:rsidR="003F7088" w:rsidRPr="003F7088">
              <w:rPr>
                <w:rFonts w:ascii="Times New Roman" w:hAnsi="Times New Roman"/>
              </w:rPr>
              <w:t>ị</w:t>
            </w:r>
            <w:r w:rsidRPr="003F7088">
              <w:rPr>
                <w:rFonts w:ascii="Times New Roman" w:hAnsi="Times New Roman"/>
              </w:rPr>
              <w:t xml:space="preserve"> D</w:t>
            </w:r>
            <w:r w:rsidR="003F7088" w:rsidRPr="003F7088">
              <w:rPr>
                <w:rFonts w:ascii="Times New Roman" w:hAnsi="Times New Roman"/>
              </w:rPr>
              <w:t>ậ</w:t>
            </w:r>
            <w:r w:rsidRPr="003F7088">
              <w:rPr>
                <w:rFonts w:ascii="Times New Roman" w:hAnsi="Times New Roman"/>
              </w:rPr>
              <w:t>u nghi</w:t>
            </w:r>
            <w:r w:rsidR="003F7088" w:rsidRPr="003F7088">
              <w:rPr>
                <w:rFonts w:ascii="Times New Roman" w:hAnsi="Times New Roman"/>
              </w:rPr>
              <w:t>ế</w:t>
            </w:r>
            <w:r w:rsidRPr="003F7088">
              <w:rPr>
                <w:rFonts w:ascii="Times New Roman" w:hAnsi="Times New Roman"/>
              </w:rPr>
              <w:t>n hai h</w:t>
            </w:r>
            <w:r w:rsidR="003F7088" w:rsidRPr="003F7088">
              <w:rPr>
                <w:rFonts w:ascii="Times New Roman" w:hAnsi="Times New Roman"/>
              </w:rPr>
              <w:t>à</w:t>
            </w:r>
            <w:r w:rsidRPr="003F7088">
              <w:rPr>
                <w:rFonts w:ascii="Times New Roman" w:hAnsi="Times New Roman"/>
              </w:rPr>
              <w:t>m r</w:t>
            </w:r>
            <w:r w:rsidR="003F7088" w:rsidRPr="003F7088">
              <w:rPr>
                <w:rFonts w:ascii="Times New Roman" w:hAnsi="Times New Roman"/>
              </w:rPr>
              <w:t>ă</w:t>
            </w:r>
            <w:r w:rsidRPr="003F7088">
              <w:rPr>
                <w:rFonts w:ascii="Times New Roman" w:hAnsi="Times New Roman"/>
              </w:rPr>
              <w:t>ng l</w:t>
            </w:r>
            <w:r w:rsidR="003F7088" w:rsidRPr="003F7088">
              <w:rPr>
                <w:rFonts w:ascii="Times New Roman" w:hAnsi="Times New Roman"/>
              </w:rPr>
              <w:t>ạ</w:t>
            </w:r>
            <w:r w:rsidRPr="003F7088">
              <w:rPr>
                <w:rFonts w:ascii="Times New Roman" w:hAnsi="Times New Roman"/>
              </w:rPr>
              <w:t>i : m</w:t>
            </w:r>
            <w:r w:rsidR="003F7088" w:rsidRPr="003F7088">
              <w:rPr>
                <w:rFonts w:ascii="Times New Roman" w:hAnsi="Times New Roman"/>
              </w:rPr>
              <w:t>à</w:t>
            </w:r>
            <w:r w:rsidRPr="003F7088">
              <w:rPr>
                <w:rFonts w:ascii="Times New Roman" w:hAnsi="Times New Roman"/>
              </w:rPr>
              <w:t>y tr</w:t>
            </w:r>
            <w:r w:rsidR="003F7088" w:rsidRPr="003F7088">
              <w:rPr>
                <w:rFonts w:ascii="Times New Roman" w:hAnsi="Times New Roman"/>
              </w:rPr>
              <w:t>ó</w:t>
            </w:r>
            <w:r w:rsidRPr="003F7088">
              <w:rPr>
                <w:rFonts w:ascii="Times New Roman" w:hAnsi="Times New Roman"/>
              </w:rPr>
              <w:t>i ngay ch</w:t>
            </w:r>
            <w:r w:rsidR="003F7088" w:rsidRPr="003F7088">
              <w:rPr>
                <w:rFonts w:ascii="Times New Roman" w:hAnsi="Times New Roman"/>
              </w:rPr>
              <w:t>ồ</w:t>
            </w:r>
            <w:r w:rsidRPr="003F7088">
              <w:rPr>
                <w:rFonts w:ascii="Times New Roman" w:hAnsi="Times New Roman"/>
              </w:rPr>
              <w:t>ng b</w:t>
            </w:r>
            <w:r w:rsidR="003F7088" w:rsidRPr="003F7088">
              <w:rPr>
                <w:rFonts w:ascii="Times New Roman" w:hAnsi="Times New Roman"/>
              </w:rPr>
              <w:t>à</w:t>
            </w:r>
            <w:r w:rsidRPr="003F7088">
              <w:rPr>
                <w:rFonts w:ascii="Times New Roman" w:hAnsi="Times New Roman"/>
              </w:rPr>
              <w:t xml:space="preserve"> </w:t>
            </w:r>
            <w:r w:rsidR="003F7088" w:rsidRPr="003F7088">
              <w:rPr>
                <w:rFonts w:ascii="Times New Roman" w:hAnsi="Times New Roman"/>
              </w:rPr>
              <w:t>đ</w:t>
            </w:r>
            <w:r w:rsidRPr="003F7088">
              <w:rPr>
                <w:rFonts w:ascii="Times New Roman" w:hAnsi="Times New Roman"/>
              </w:rPr>
              <w:t>i b</w:t>
            </w:r>
            <w:r w:rsidR="003F7088" w:rsidRPr="003F7088">
              <w:rPr>
                <w:rFonts w:ascii="Times New Roman" w:hAnsi="Times New Roman"/>
              </w:rPr>
              <w:t>à</w:t>
            </w:r>
            <w:r w:rsidRPr="003F7088">
              <w:rPr>
                <w:rFonts w:ascii="Times New Roman" w:hAnsi="Times New Roman"/>
              </w:rPr>
              <w:t xml:space="preserve"> cho m</w:t>
            </w:r>
            <w:r w:rsidR="003F7088" w:rsidRPr="003F7088">
              <w:rPr>
                <w:rFonts w:ascii="Times New Roman" w:hAnsi="Times New Roman"/>
              </w:rPr>
              <w:t>à</w:t>
            </w:r>
            <w:r w:rsidRPr="003F7088">
              <w:rPr>
                <w:rFonts w:ascii="Times New Roman" w:hAnsi="Times New Roman"/>
              </w:rPr>
              <w:t>y xem”. L</w:t>
            </w:r>
            <w:r w:rsidR="003F7088" w:rsidRPr="003F7088">
              <w:rPr>
                <w:rFonts w:ascii="Times New Roman" w:hAnsi="Times New Roman"/>
              </w:rPr>
              <w:t>ú</w:t>
            </w:r>
            <w:r w:rsidRPr="003F7088">
              <w:rPr>
                <w:rFonts w:ascii="Times New Roman" w:hAnsi="Times New Roman"/>
              </w:rPr>
              <w:t>c n</w:t>
            </w:r>
            <w:r w:rsidR="003F7088" w:rsidRPr="003F7088">
              <w:rPr>
                <w:rFonts w:ascii="Times New Roman" w:hAnsi="Times New Roman"/>
              </w:rPr>
              <w:t>à</w:t>
            </w:r>
            <w:r w:rsidRPr="003F7088">
              <w:rPr>
                <w:rFonts w:ascii="Times New Roman" w:hAnsi="Times New Roman"/>
              </w:rPr>
              <w:t>y c</w:t>
            </w:r>
            <w:r w:rsidR="003F7088" w:rsidRPr="003F7088">
              <w:rPr>
                <w:rFonts w:ascii="Times New Roman" w:hAnsi="Times New Roman"/>
              </w:rPr>
              <w:t>á</w:t>
            </w:r>
            <w:r w:rsidRPr="003F7088">
              <w:rPr>
                <w:rFonts w:ascii="Times New Roman" w:hAnsi="Times New Roman"/>
              </w:rPr>
              <w:t>ch x</w:t>
            </w:r>
            <w:r w:rsidR="003F7088" w:rsidRPr="003F7088">
              <w:rPr>
                <w:rFonts w:ascii="Times New Roman" w:hAnsi="Times New Roman"/>
              </w:rPr>
              <w:t>ư</w:t>
            </w:r>
            <w:r w:rsidRPr="003F7088">
              <w:rPr>
                <w:rFonts w:ascii="Times New Roman" w:hAnsi="Times New Roman"/>
              </w:rPr>
              <w:t>ng h</w:t>
            </w:r>
            <w:r w:rsidR="003F7088" w:rsidRPr="003F7088">
              <w:rPr>
                <w:rFonts w:ascii="Times New Roman" w:hAnsi="Times New Roman"/>
              </w:rPr>
              <w:t>ô</w:t>
            </w:r>
            <w:r w:rsidRPr="003F7088">
              <w:rPr>
                <w:rFonts w:ascii="Times New Roman" w:hAnsi="Times New Roman"/>
              </w:rPr>
              <w:t xml:space="preserve"> </w:t>
            </w:r>
            <w:r w:rsidR="003F7088" w:rsidRPr="003F7088">
              <w:rPr>
                <w:rFonts w:ascii="Times New Roman" w:hAnsi="Times New Roman"/>
              </w:rPr>
              <w:t>đã</w:t>
            </w:r>
            <w:r w:rsidRPr="003F7088">
              <w:rPr>
                <w:rFonts w:ascii="Times New Roman" w:hAnsi="Times New Roman"/>
              </w:rPr>
              <w:t xml:space="preserve"> thay </w:t>
            </w:r>
            <w:r w:rsidR="003F7088" w:rsidRPr="003F7088">
              <w:rPr>
                <w:rFonts w:ascii="Times New Roman" w:hAnsi="Times New Roman"/>
              </w:rPr>
              <w:t>đổ</w:t>
            </w:r>
            <w:r w:rsidRPr="003F7088">
              <w:rPr>
                <w:rFonts w:ascii="Times New Roman" w:hAnsi="Times New Roman"/>
              </w:rPr>
              <w:t xml:space="preserve">i </w:t>
            </w:r>
            <w:r w:rsidR="003F7088" w:rsidRPr="003F7088">
              <w:rPr>
                <w:rFonts w:ascii="Times New Roman" w:hAnsi="Times New Roman"/>
              </w:rPr>
              <w:t>đó</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á</w:t>
            </w:r>
            <w:r w:rsidRPr="003F7088">
              <w:rPr>
                <w:rFonts w:ascii="Times New Roman" w:hAnsi="Times New Roman"/>
              </w:rPr>
              <w:t>ch x</w:t>
            </w:r>
            <w:r w:rsidR="003F7088" w:rsidRPr="003F7088">
              <w:rPr>
                <w:rFonts w:ascii="Times New Roman" w:hAnsi="Times New Roman"/>
              </w:rPr>
              <w:t>ư</w:t>
            </w:r>
            <w:r w:rsidRPr="003F7088">
              <w:rPr>
                <w:rFonts w:ascii="Times New Roman" w:hAnsi="Times New Roman"/>
              </w:rPr>
              <w:t>ng h</w:t>
            </w:r>
            <w:r w:rsidR="003F7088" w:rsidRPr="003F7088">
              <w:rPr>
                <w:rFonts w:ascii="Times New Roman" w:hAnsi="Times New Roman"/>
              </w:rPr>
              <w:t>ô</w:t>
            </w:r>
            <w:r w:rsidRPr="003F7088">
              <w:rPr>
                <w:rFonts w:ascii="Times New Roman" w:hAnsi="Times New Roman"/>
              </w:rPr>
              <w:t xml:space="preserve"> </w:t>
            </w:r>
            <w:r w:rsidR="003F7088" w:rsidRPr="003F7088">
              <w:rPr>
                <w:rFonts w:ascii="Times New Roman" w:hAnsi="Times New Roman"/>
              </w:rPr>
              <w:t>đ</w:t>
            </w:r>
            <w:r w:rsidRPr="003F7088">
              <w:rPr>
                <w:rFonts w:ascii="Times New Roman" w:hAnsi="Times New Roman"/>
              </w:rPr>
              <w:t xml:space="preserve">anh </w:t>
            </w:r>
            <w:r w:rsidR="003F7088" w:rsidRPr="003F7088">
              <w:rPr>
                <w:rFonts w:ascii="Times New Roman" w:hAnsi="Times New Roman"/>
              </w:rPr>
              <w:t>đá</w:t>
            </w:r>
            <w:r w:rsidRPr="003F7088">
              <w:rPr>
                <w:rFonts w:ascii="Times New Roman" w:hAnsi="Times New Roman"/>
              </w:rPr>
              <w:t xml:space="preserve"> c</w:t>
            </w:r>
            <w:r w:rsidR="003F7088" w:rsidRPr="003F7088">
              <w:rPr>
                <w:rFonts w:ascii="Times New Roman" w:hAnsi="Times New Roman"/>
              </w:rPr>
              <w:t>ủ</w:t>
            </w:r>
            <w:r w:rsidRPr="003F7088">
              <w:rPr>
                <w:rFonts w:ascii="Times New Roman" w:hAnsi="Times New Roman"/>
              </w:rPr>
              <w:t>a ng</w:t>
            </w:r>
            <w:r w:rsidR="003F7088" w:rsidRPr="003F7088">
              <w:rPr>
                <w:rFonts w:ascii="Times New Roman" w:hAnsi="Times New Roman"/>
              </w:rPr>
              <w:t>ườ</w:t>
            </w:r>
            <w:r w:rsidRPr="003F7088">
              <w:rPr>
                <w:rFonts w:ascii="Times New Roman" w:hAnsi="Times New Roman"/>
              </w:rPr>
              <w:t xml:space="preserve">i </w:t>
            </w:r>
            <w:r w:rsidR="003F7088" w:rsidRPr="003F7088">
              <w:rPr>
                <w:rFonts w:ascii="Times New Roman" w:hAnsi="Times New Roman"/>
              </w:rPr>
              <w:t>đà</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 xml:space="preserve"> th</w:t>
            </w:r>
            <w:r w:rsidR="003F7088" w:rsidRPr="003F7088">
              <w:rPr>
                <w:rFonts w:ascii="Times New Roman" w:hAnsi="Times New Roman"/>
              </w:rPr>
              <w:t>ể</w:t>
            </w:r>
            <w:r w:rsidRPr="003F7088">
              <w:rPr>
                <w:rFonts w:ascii="Times New Roman" w:hAnsi="Times New Roman"/>
              </w:rPr>
              <w:t xml:space="preserve"> hi</w:t>
            </w:r>
            <w:r w:rsidR="003F7088" w:rsidRPr="003F7088">
              <w:rPr>
                <w:rFonts w:ascii="Times New Roman" w:hAnsi="Times New Roman"/>
              </w:rPr>
              <w:t>ệ</w:t>
            </w:r>
            <w:r w:rsidRPr="003F7088">
              <w:rPr>
                <w:rFonts w:ascii="Times New Roman" w:hAnsi="Times New Roman"/>
              </w:rPr>
              <w:t>n s</w:t>
            </w:r>
            <w:r w:rsidR="003F7088" w:rsidRPr="003F7088">
              <w:rPr>
                <w:rFonts w:ascii="Times New Roman" w:hAnsi="Times New Roman"/>
              </w:rPr>
              <w:t>ự</w:t>
            </w:r>
            <w:r w:rsidRPr="003F7088">
              <w:rPr>
                <w:rFonts w:ascii="Times New Roman" w:hAnsi="Times New Roman"/>
              </w:rPr>
              <w:t xml:space="preserve"> c</w:t>
            </w:r>
            <w:r w:rsidR="003F7088" w:rsidRPr="003F7088">
              <w:rPr>
                <w:rFonts w:ascii="Times New Roman" w:hAnsi="Times New Roman"/>
              </w:rPr>
              <w:t>ă</w:t>
            </w:r>
            <w:r w:rsidRPr="003F7088">
              <w:rPr>
                <w:rFonts w:ascii="Times New Roman" w:hAnsi="Times New Roman"/>
              </w:rPr>
              <w:t>m th</w:t>
            </w:r>
            <w:r w:rsidR="003F7088" w:rsidRPr="003F7088">
              <w:rPr>
                <w:rFonts w:ascii="Times New Roman" w:hAnsi="Times New Roman"/>
              </w:rPr>
              <w:t>ù</w:t>
            </w:r>
            <w:r w:rsidRPr="003F7088">
              <w:rPr>
                <w:rFonts w:ascii="Times New Roman" w:hAnsi="Times New Roman"/>
              </w:rPr>
              <w:t xml:space="preserve"> ng</w:t>
            </w:r>
            <w:r w:rsidR="003F7088" w:rsidRPr="003F7088">
              <w:rPr>
                <w:rFonts w:ascii="Times New Roman" w:hAnsi="Times New Roman"/>
              </w:rPr>
              <w:t>ù</w:t>
            </w:r>
            <w:r w:rsidRPr="003F7088">
              <w:rPr>
                <w:rFonts w:ascii="Times New Roman" w:hAnsi="Times New Roman"/>
              </w:rPr>
              <w:t>n ng</w:t>
            </w:r>
            <w:r w:rsidR="003F7088" w:rsidRPr="003F7088">
              <w:rPr>
                <w:rFonts w:ascii="Times New Roman" w:hAnsi="Times New Roman"/>
              </w:rPr>
              <w:t>ụ</w:t>
            </w:r>
            <w:r w:rsidRPr="003F7088">
              <w:rPr>
                <w:rFonts w:ascii="Times New Roman" w:hAnsi="Times New Roman"/>
              </w:rPr>
              <w:t>t khinh b</w:t>
            </w:r>
            <w:r w:rsidR="003F7088" w:rsidRPr="003F7088">
              <w:rPr>
                <w:rFonts w:ascii="Times New Roman" w:hAnsi="Times New Roman"/>
              </w:rPr>
              <w:t>ỉ</w:t>
            </w:r>
            <w:r w:rsidRPr="003F7088">
              <w:rPr>
                <w:rFonts w:ascii="Times New Roman" w:hAnsi="Times New Roman"/>
              </w:rPr>
              <w:t xml:space="preserve"> cao </w:t>
            </w:r>
            <w:r w:rsidR="003F7088" w:rsidRPr="003F7088">
              <w:rPr>
                <w:rFonts w:ascii="Times New Roman" w:hAnsi="Times New Roman"/>
              </w:rPr>
              <w:t>độ</w:t>
            </w:r>
            <w:r w:rsidRPr="003F7088">
              <w:rPr>
                <w:rFonts w:ascii="Times New Roman" w:hAnsi="Times New Roman"/>
              </w:rPr>
              <w:t xml:space="preserve"> </w:t>
            </w:r>
            <w:r w:rsidR="003F7088" w:rsidRPr="003F7088">
              <w:rPr>
                <w:rFonts w:ascii="Times New Roman" w:hAnsi="Times New Roman"/>
              </w:rPr>
              <w:t>đồ</w:t>
            </w:r>
            <w:r w:rsidRPr="003F7088">
              <w:rPr>
                <w:rFonts w:ascii="Times New Roman" w:hAnsi="Times New Roman"/>
              </w:rPr>
              <w:t>ng th</w:t>
            </w:r>
            <w:r w:rsidR="003F7088" w:rsidRPr="003F7088">
              <w:rPr>
                <w:rFonts w:ascii="Times New Roman" w:hAnsi="Times New Roman"/>
              </w:rPr>
              <w:t>ờ</w:t>
            </w:r>
            <w:r w:rsidRPr="003F7088">
              <w:rPr>
                <w:rFonts w:ascii="Times New Roman" w:hAnsi="Times New Roman"/>
              </w:rPr>
              <w:t>i th</w:t>
            </w:r>
            <w:r w:rsidR="003F7088" w:rsidRPr="003F7088">
              <w:rPr>
                <w:rFonts w:ascii="Times New Roman" w:hAnsi="Times New Roman"/>
              </w:rPr>
              <w:t>ể</w:t>
            </w:r>
            <w:r w:rsidRPr="003F7088">
              <w:rPr>
                <w:rFonts w:ascii="Times New Roman" w:hAnsi="Times New Roman"/>
              </w:rPr>
              <w:t xml:space="preserve"> hi</w:t>
            </w:r>
            <w:r w:rsidR="003F7088" w:rsidRPr="003F7088">
              <w:rPr>
                <w:rFonts w:ascii="Times New Roman" w:hAnsi="Times New Roman"/>
              </w:rPr>
              <w:t>ệ</w:t>
            </w:r>
            <w:r w:rsidRPr="003F7088">
              <w:rPr>
                <w:rFonts w:ascii="Times New Roman" w:hAnsi="Times New Roman"/>
              </w:rPr>
              <w:t>n t</w:t>
            </w:r>
            <w:r w:rsidR="003F7088" w:rsidRPr="003F7088">
              <w:rPr>
                <w:rFonts w:ascii="Times New Roman" w:hAnsi="Times New Roman"/>
              </w:rPr>
              <w:t>ư</w:t>
            </w:r>
            <w:r w:rsidRPr="003F7088">
              <w:rPr>
                <w:rFonts w:ascii="Times New Roman" w:hAnsi="Times New Roman"/>
              </w:rPr>
              <w:t xml:space="preserve"> th</w:t>
            </w:r>
            <w:r w:rsidR="003F7088" w:rsidRPr="003F7088">
              <w:rPr>
                <w:rFonts w:ascii="Times New Roman" w:hAnsi="Times New Roman"/>
              </w:rPr>
              <w:t>ế</w:t>
            </w:r>
            <w:r w:rsidRPr="003F7088">
              <w:rPr>
                <w:rFonts w:ascii="Times New Roman" w:hAnsi="Times New Roman"/>
              </w:rPr>
              <w:t xml:space="preserve"> c</w:t>
            </w:r>
            <w:r w:rsidR="003F7088" w:rsidRPr="003F7088">
              <w:rPr>
                <w:rFonts w:ascii="Times New Roman" w:hAnsi="Times New Roman"/>
              </w:rPr>
              <w:t>ủ</w:t>
            </w:r>
            <w:r w:rsidRPr="003F7088">
              <w:rPr>
                <w:rFonts w:ascii="Times New Roman" w:hAnsi="Times New Roman"/>
              </w:rPr>
              <w:t>a ng</w:t>
            </w:r>
            <w:r w:rsidR="003F7088" w:rsidRPr="003F7088">
              <w:rPr>
                <w:rFonts w:ascii="Times New Roman" w:hAnsi="Times New Roman"/>
              </w:rPr>
              <w:t>ườ</w:t>
            </w:r>
            <w:r w:rsidRPr="003F7088">
              <w:rPr>
                <w:rFonts w:ascii="Times New Roman" w:hAnsi="Times New Roman"/>
              </w:rPr>
              <w:t xml:space="preserve">i </w:t>
            </w:r>
            <w:r w:rsidR="003F7088" w:rsidRPr="003F7088">
              <w:rPr>
                <w:rFonts w:ascii="Times New Roman" w:hAnsi="Times New Roman"/>
              </w:rPr>
              <w:t>đứ</w:t>
            </w:r>
            <w:r w:rsidRPr="003F7088">
              <w:rPr>
                <w:rFonts w:ascii="Times New Roman" w:hAnsi="Times New Roman"/>
              </w:rPr>
              <w:t>ng tr</w:t>
            </w:r>
            <w:r w:rsidR="003F7088" w:rsidRPr="003F7088">
              <w:rPr>
                <w:rFonts w:ascii="Times New Roman" w:hAnsi="Times New Roman"/>
              </w:rPr>
              <w:t>ê</w:t>
            </w:r>
            <w:r w:rsidRPr="003F7088">
              <w:rPr>
                <w:rFonts w:ascii="Times New Roman" w:hAnsi="Times New Roman"/>
              </w:rPr>
              <w:t>n k</w:t>
            </w:r>
            <w:r w:rsidR="003F7088" w:rsidRPr="003F7088">
              <w:rPr>
                <w:rFonts w:ascii="Times New Roman" w:hAnsi="Times New Roman"/>
              </w:rPr>
              <w:t>ẻ</w:t>
            </w:r>
            <w:r w:rsidRPr="003F7088">
              <w:rPr>
                <w:rFonts w:ascii="Times New Roman" w:hAnsi="Times New Roman"/>
              </w:rPr>
              <w:t xml:space="preserve"> th</w:t>
            </w:r>
            <w:r w:rsidR="003F7088" w:rsidRPr="003F7088">
              <w:rPr>
                <w:rFonts w:ascii="Times New Roman" w:hAnsi="Times New Roman"/>
              </w:rPr>
              <w:t>ù</w:t>
            </w:r>
            <w:r w:rsidRPr="003F7088">
              <w:rPr>
                <w:rFonts w:ascii="Times New Roman" w:hAnsi="Times New Roman"/>
              </w:rPr>
              <w:t xml:space="preserve"> v</w:t>
            </w:r>
            <w:r w:rsidR="003F7088" w:rsidRPr="003F7088">
              <w:rPr>
                <w:rFonts w:ascii="Times New Roman" w:hAnsi="Times New Roman"/>
              </w:rPr>
              <w:t>à</w:t>
            </w:r>
            <w:r w:rsidRPr="003F7088">
              <w:rPr>
                <w:rFonts w:ascii="Times New Roman" w:hAnsi="Times New Roman"/>
              </w:rPr>
              <w:t xml:space="preserve"> s</w:t>
            </w:r>
            <w:r w:rsidR="003F7088" w:rsidRPr="003F7088">
              <w:rPr>
                <w:rFonts w:ascii="Times New Roman" w:hAnsi="Times New Roman"/>
              </w:rPr>
              <w:t>ẵ</w:t>
            </w:r>
            <w:r w:rsidRPr="003F7088">
              <w:rPr>
                <w:rFonts w:ascii="Times New Roman" w:hAnsi="Times New Roman"/>
              </w:rPr>
              <w:t>n s</w:t>
            </w:r>
            <w:r w:rsidR="003F7088" w:rsidRPr="003F7088">
              <w:rPr>
                <w:rFonts w:ascii="Times New Roman" w:hAnsi="Times New Roman"/>
              </w:rPr>
              <w:t>à</w:t>
            </w:r>
            <w:r w:rsidRPr="003F7088">
              <w:rPr>
                <w:rFonts w:ascii="Times New Roman" w:hAnsi="Times New Roman"/>
              </w:rPr>
              <w:t>ng chi</w:t>
            </w:r>
            <w:r w:rsidR="003F7088" w:rsidRPr="003F7088">
              <w:rPr>
                <w:rFonts w:ascii="Times New Roman" w:hAnsi="Times New Roman"/>
              </w:rPr>
              <w:t>ế</w:t>
            </w:r>
            <w:r w:rsidRPr="003F7088">
              <w:rPr>
                <w:rFonts w:ascii="Times New Roman" w:hAnsi="Times New Roman"/>
              </w:rPr>
              <w:t xml:space="preserve">n </w:t>
            </w:r>
            <w:r w:rsidR="003F7088" w:rsidRPr="003F7088">
              <w:rPr>
                <w:rFonts w:ascii="Times New Roman" w:hAnsi="Times New Roman"/>
              </w:rPr>
              <w:t>đấ</w:t>
            </w:r>
            <w:r w:rsidRPr="003F7088">
              <w:rPr>
                <w:rFonts w:ascii="Times New Roman" w:hAnsi="Times New Roman"/>
              </w:rPr>
              <w:t>u</w:t>
            </w:r>
          </w:p>
          <w:p w:rsidR="00DA33F4" w:rsidRPr="003F7088" w:rsidRDefault="00DA33F4" w:rsidP="00FB2FF5">
            <w:pPr>
              <w:jc w:val="both"/>
              <w:rPr>
                <w:rFonts w:ascii="Times New Roman" w:hAnsi="Times New Roman"/>
              </w:rPr>
            </w:pPr>
            <w:r w:rsidRPr="003F7088">
              <w:rPr>
                <w:rFonts w:ascii="Times New Roman" w:hAnsi="Times New Roman"/>
              </w:rPr>
              <w:t>=&gt; CD ti</w:t>
            </w:r>
            <w:r w:rsidR="003F7088" w:rsidRPr="003F7088">
              <w:rPr>
                <w:rFonts w:ascii="Times New Roman" w:hAnsi="Times New Roman"/>
              </w:rPr>
              <w:t>ề</w:t>
            </w:r>
            <w:r w:rsidRPr="003F7088">
              <w:rPr>
                <w:rFonts w:ascii="Times New Roman" w:hAnsi="Times New Roman"/>
              </w:rPr>
              <w:t xml:space="preserve">m </w:t>
            </w:r>
            <w:r w:rsidR="003F7088" w:rsidRPr="003F7088">
              <w:rPr>
                <w:rFonts w:ascii="Times New Roman" w:hAnsi="Times New Roman"/>
              </w:rPr>
              <w:t>ẩ</w:t>
            </w:r>
            <w:r w:rsidRPr="003F7088">
              <w:rPr>
                <w:rFonts w:ascii="Times New Roman" w:hAnsi="Times New Roman"/>
              </w:rPr>
              <w:t>n m</w:t>
            </w:r>
            <w:r w:rsidR="003F7088" w:rsidRPr="003F7088">
              <w:rPr>
                <w:rFonts w:ascii="Times New Roman" w:hAnsi="Times New Roman"/>
              </w:rPr>
              <w:t>ộ</w:t>
            </w:r>
            <w:r w:rsidRPr="003F7088">
              <w:rPr>
                <w:rFonts w:ascii="Times New Roman" w:hAnsi="Times New Roman"/>
              </w:rPr>
              <w:t>t s</w:t>
            </w:r>
            <w:r w:rsidR="003F7088" w:rsidRPr="003F7088">
              <w:rPr>
                <w:rFonts w:ascii="Times New Roman" w:hAnsi="Times New Roman"/>
              </w:rPr>
              <w:t>ứ</w:t>
            </w:r>
            <w:r w:rsidRPr="003F7088">
              <w:rPr>
                <w:rFonts w:ascii="Times New Roman" w:hAnsi="Times New Roman"/>
              </w:rPr>
              <w:t>c m</w:t>
            </w:r>
            <w:r w:rsidR="003F7088" w:rsidRPr="003F7088">
              <w:rPr>
                <w:rFonts w:ascii="Times New Roman" w:hAnsi="Times New Roman"/>
              </w:rPr>
              <w:t>ạ</w:t>
            </w:r>
            <w:r w:rsidRPr="003F7088">
              <w:rPr>
                <w:rFonts w:ascii="Times New Roman" w:hAnsi="Times New Roman"/>
              </w:rPr>
              <w:t>nh ph</w:t>
            </w:r>
            <w:r w:rsidR="003F7088" w:rsidRPr="003F7088">
              <w:rPr>
                <w:rFonts w:ascii="Times New Roman" w:hAnsi="Times New Roman"/>
              </w:rPr>
              <w:t>ả</w:t>
            </w:r>
            <w:r w:rsidRPr="003F7088">
              <w:rPr>
                <w:rFonts w:ascii="Times New Roman" w:hAnsi="Times New Roman"/>
              </w:rPr>
              <w:t>n kh</w:t>
            </w:r>
            <w:r w:rsidR="003F7088" w:rsidRPr="003F7088">
              <w:rPr>
                <w:rFonts w:ascii="Times New Roman" w:hAnsi="Times New Roman"/>
              </w:rPr>
              <w:t>á</w:t>
            </w:r>
            <w:r w:rsidRPr="003F7088">
              <w:rPr>
                <w:rFonts w:ascii="Times New Roman" w:hAnsi="Times New Roman"/>
              </w:rPr>
              <w:t>ng b</w:t>
            </w:r>
            <w:r w:rsidR="003F7088" w:rsidRPr="003F7088">
              <w:rPr>
                <w:rFonts w:ascii="Times New Roman" w:hAnsi="Times New Roman"/>
              </w:rPr>
              <w:t>ị</w:t>
            </w:r>
            <w:r w:rsidRPr="003F7088">
              <w:rPr>
                <w:rFonts w:ascii="Times New Roman" w:hAnsi="Times New Roman"/>
              </w:rPr>
              <w:t xml:space="preserve"> </w:t>
            </w:r>
            <w:r w:rsidR="003F7088" w:rsidRPr="003F7088">
              <w:rPr>
                <w:rFonts w:ascii="Times New Roman" w:hAnsi="Times New Roman"/>
              </w:rPr>
              <w:t>đẩ</w:t>
            </w:r>
            <w:r w:rsidRPr="003F7088">
              <w:rPr>
                <w:rFonts w:ascii="Times New Roman" w:hAnsi="Times New Roman"/>
              </w:rPr>
              <w:t xml:space="preserve">y </w:t>
            </w:r>
            <w:r w:rsidR="003F7088" w:rsidRPr="003F7088">
              <w:rPr>
                <w:rFonts w:ascii="Times New Roman" w:hAnsi="Times New Roman"/>
              </w:rPr>
              <w:t>đế</w:t>
            </w:r>
            <w:r w:rsidRPr="003F7088">
              <w:rPr>
                <w:rFonts w:ascii="Times New Roman" w:hAnsi="Times New Roman"/>
              </w:rPr>
              <w:t>n b</w:t>
            </w:r>
            <w:r w:rsidR="003F7088" w:rsidRPr="003F7088">
              <w:rPr>
                <w:rFonts w:ascii="Times New Roman" w:hAnsi="Times New Roman"/>
              </w:rPr>
              <w:t>ướ</w:t>
            </w:r>
            <w:r w:rsidRPr="003F7088">
              <w:rPr>
                <w:rFonts w:ascii="Times New Roman" w:hAnsi="Times New Roman"/>
              </w:rPr>
              <w:t xml:space="preserve">c </w:t>
            </w:r>
            <w:r w:rsidR="003F7088" w:rsidRPr="003F7088">
              <w:rPr>
                <w:rFonts w:ascii="Times New Roman" w:hAnsi="Times New Roman"/>
              </w:rPr>
              <w:t>đườ</w:t>
            </w:r>
            <w:r w:rsidRPr="003F7088">
              <w:rPr>
                <w:rFonts w:ascii="Times New Roman" w:hAnsi="Times New Roman"/>
              </w:rPr>
              <w:t>ng c</w:t>
            </w:r>
            <w:r w:rsidR="003F7088" w:rsidRPr="003F7088">
              <w:rPr>
                <w:rFonts w:ascii="Times New Roman" w:hAnsi="Times New Roman"/>
              </w:rPr>
              <w:t>ù</w:t>
            </w:r>
            <w:r w:rsidRPr="003F7088">
              <w:rPr>
                <w:rFonts w:ascii="Times New Roman" w:hAnsi="Times New Roman"/>
              </w:rPr>
              <w:t>ng ch</w:t>
            </w:r>
            <w:r w:rsidR="003F7088" w:rsidRPr="003F7088">
              <w:rPr>
                <w:rFonts w:ascii="Times New Roman" w:hAnsi="Times New Roman"/>
              </w:rPr>
              <w:t>ị</w:t>
            </w:r>
            <w:r w:rsidRPr="003F7088">
              <w:rPr>
                <w:rFonts w:ascii="Times New Roman" w:hAnsi="Times New Roman"/>
              </w:rPr>
              <w:t xml:space="preserve"> </w:t>
            </w:r>
            <w:r w:rsidR="003F7088" w:rsidRPr="003F7088">
              <w:rPr>
                <w:rFonts w:ascii="Times New Roman" w:hAnsi="Times New Roman"/>
              </w:rPr>
              <w:t>đã</w:t>
            </w:r>
            <w:r w:rsidRPr="003F7088">
              <w:rPr>
                <w:rFonts w:ascii="Times New Roman" w:hAnsi="Times New Roman"/>
              </w:rPr>
              <w:t xml:space="preserve"> v</w:t>
            </w:r>
            <w:r w:rsidR="003F7088" w:rsidRPr="003F7088">
              <w:rPr>
                <w:rFonts w:ascii="Times New Roman" w:hAnsi="Times New Roman"/>
              </w:rPr>
              <w:t>ù</w:t>
            </w:r>
            <w:r w:rsidRPr="003F7088">
              <w:rPr>
                <w:rFonts w:ascii="Times New Roman" w:hAnsi="Times New Roman"/>
              </w:rPr>
              <w:t>ng l</w:t>
            </w:r>
            <w:r w:rsidR="003F7088" w:rsidRPr="003F7088">
              <w:rPr>
                <w:rFonts w:ascii="Times New Roman" w:hAnsi="Times New Roman"/>
              </w:rPr>
              <w:t>ê</w:t>
            </w:r>
            <w:r w:rsidRPr="003F7088">
              <w:rPr>
                <w:rFonts w:ascii="Times New Roman" w:hAnsi="Times New Roman"/>
              </w:rPr>
              <w:t>n ch</w:t>
            </w:r>
            <w:r w:rsidR="003F7088" w:rsidRPr="003F7088">
              <w:rPr>
                <w:rFonts w:ascii="Times New Roman" w:hAnsi="Times New Roman"/>
              </w:rPr>
              <w:t>ố</w:t>
            </w:r>
            <w:r w:rsidRPr="003F7088">
              <w:rPr>
                <w:rFonts w:ascii="Times New Roman" w:hAnsi="Times New Roman"/>
              </w:rPr>
              <w:t>ng tr</w:t>
            </w:r>
            <w:r w:rsidR="003F7088" w:rsidRPr="003F7088">
              <w:rPr>
                <w:rFonts w:ascii="Times New Roman" w:hAnsi="Times New Roman"/>
              </w:rPr>
              <w:t>ả</w:t>
            </w:r>
            <w:r w:rsidRPr="003F7088">
              <w:rPr>
                <w:rFonts w:ascii="Times New Roman" w:hAnsi="Times New Roman"/>
              </w:rPr>
              <w:t xml:space="preserve"> quy</w:t>
            </w:r>
            <w:r w:rsidR="003F7088" w:rsidRPr="003F7088">
              <w:rPr>
                <w:rFonts w:ascii="Times New Roman" w:hAnsi="Times New Roman"/>
              </w:rPr>
              <w:t>ế</w:t>
            </w:r>
            <w:r w:rsidRPr="003F7088">
              <w:rPr>
                <w:rFonts w:ascii="Times New Roman" w:hAnsi="Times New Roman"/>
              </w:rPr>
              <w:t>t li</w:t>
            </w:r>
            <w:r w:rsidR="003F7088" w:rsidRPr="003F7088">
              <w:rPr>
                <w:rFonts w:ascii="Times New Roman" w:hAnsi="Times New Roman"/>
              </w:rPr>
              <w:t>ệ</w:t>
            </w:r>
            <w:r w:rsidRPr="003F7088">
              <w:rPr>
                <w:rFonts w:ascii="Times New Roman" w:hAnsi="Times New Roman"/>
              </w:rPr>
              <w:t>t th</w:t>
            </w:r>
            <w:r w:rsidR="003F7088" w:rsidRPr="003F7088">
              <w:rPr>
                <w:rFonts w:ascii="Times New Roman" w:hAnsi="Times New Roman"/>
              </w:rPr>
              <w:t>ể</w:t>
            </w:r>
            <w:r w:rsidRPr="003F7088">
              <w:rPr>
                <w:rFonts w:ascii="Times New Roman" w:hAnsi="Times New Roman"/>
              </w:rPr>
              <w:t xml:space="preserve"> hi</w:t>
            </w:r>
            <w:r w:rsidR="003F7088" w:rsidRPr="003F7088">
              <w:rPr>
                <w:rFonts w:ascii="Times New Roman" w:hAnsi="Times New Roman"/>
              </w:rPr>
              <w:t>ệ</w:t>
            </w:r>
            <w:r w:rsidRPr="003F7088">
              <w:rPr>
                <w:rFonts w:ascii="Times New Roman" w:hAnsi="Times New Roman"/>
              </w:rPr>
              <w:t>n m</w:t>
            </w:r>
            <w:r w:rsidR="003F7088" w:rsidRPr="003F7088">
              <w:rPr>
                <w:rFonts w:ascii="Times New Roman" w:hAnsi="Times New Roman"/>
              </w:rPr>
              <w:t>ộ</w:t>
            </w:r>
            <w:r w:rsidRPr="003F7088">
              <w:rPr>
                <w:rFonts w:ascii="Times New Roman" w:hAnsi="Times New Roman"/>
              </w:rPr>
              <w:t>t th</w:t>
            </w:r>
            <w:r w:rsidR="003F7088" w:rsidRPr="003F7088">
              <w:rPr>
                <w:rFonts w:ascii="Times New Roman" w:hAnsi="Times New Roman"/>
              </w:rPr>
              <w:t>á</w:t>
            </w:r>
            <w:r w:rsidRPr="003F7088">
              <w:rPr>
                <w:rFonts w:ascii="Times New Roman" w:hAnsi="Times New Roman"/>
              </w:rPr>
              <w:t xml:space="preserve">i </w:t>
            </w:r>
            <w:r w:rsidR="003F7088" w:rsidRPr="003F7088">
              <w:rPr>
                <w:rFonts w:ascii="Times New Roman" w:hAnsi="Times New Roman"/>
              </w:rPr>
              <w:t>độ</w:t>
            </w:r>
            <w:r w:rsidRPr="003F7088">
              <w:rPr>
                <w:rFonts w:ascii="Times New Roman" w:hAnsi="Times New Roman"/>
              </w:rPr>
              <w:t xml:space="preserve"> b</w:t>
            </w:r>
            <w:r w:rsidR="003F7088" w:rsidRPr="003F7088">
              <w:rPr>
                <w:rFonts w:ascii="Times New Roman" w:hAnsi="Times New Roman"/>
              </w:rPr>
              <w:t>ấ</w:t>
            </w:r>
            <w:r w:rsidRPr="003F7088">
              <w:rPr>
                <w:rFonts w:ascii="Times New Roman" w:hAnsi="Times New Roman"/>
              </w:rPr>
              <w:t>t khu</w:t>
            </w:r>
            <w:r w:rsidR="003F7088" w:rsidRPr="003F7088">
              <w:rPr>
                <w:rFonts w:ascii="Times New Roman" w:hAnsi="Times New Roman"/>
              </w:rPr>
              <w:t>ấ</w:t>
            </w:r>
            <w:r w:rsidRPr="003F7088">
              <w:rPr>
                <w:rFonts w:ascii="Times New Roman" w:hAnsi="Times New Roman"/>
              </w:rPr>
              <w:t>t</w:t>
            </w:r>
          </w:p>
          <w:p w:rsidR="00D032C1" w:rsidRPr="003F7088" w:rsidRDefault="00DA33F4" w:rsidP="00FB2FF5">
            <w:pPr>
              <w:jc w:val="both"/>
              <w:rPr>
                <w:rFonts w:ascii="Times New Roman" w:hAnsi="Times New Roman"/>
              </w:rPr>
            </w:pPr>
            <w:r w:rsidRPr="003F7088">
              <w:rPr>
                <w:rFonts w:ascii="Times New Roman" w:hAnsi="Times New Roman"/>
              </w:rPr>
              <w:t>* L</w:t>
            </w:r>
            <w:r w:rsidR="003F7088" w:rsidRPr="003F7088">
              <w:rPr>
                <w:rFonts w:ascii="Times New Roman" w:hAnsi="Times New Roman"/>
              </w:rPr>
              <w:t>à</w:t>
            </w:r>
            <w:r w:rsidRPr="003F7088">
              <w:rPr>
                <w:rFonts w:ascii="Times New Roman" w:hAnsi="Times New Roman"/>
              </w:rPr>
              <w:t xml:space="preserve"> ng</w:t>
            </w:r>
            <w:r w:rsidR="003F7088" w:rsidRPr="003F7088">
              <w:rPr>
                <w:rFonts w:ascii="Times New Roman" w:hAnsi="Times New Roman"/>
              </w:rPr>
              <w:t>ườ</w:t>
            </w:r>
            <w:r w:rsidRPr="003F7088">
              <w:rPr>
                <w:rFonts w:ascii="Times New Roman" w:hAnsi="Times New Roman"/>
              </w:rPr>
              <w:t>i n</w:t>
            </w:r>
            <w:r w:rsidR="003F7088" w:rsidRPr="003F7088">
              <w:rPr>
                <w:rFonts w:ascii="Times New Roman" w:hAnsi="Times New Roman"/>
              </w:rPr>
              <w:t>ô</w:t>
            </w:r>
            <w:r w:rsidRPr="003F7088">
              <w:rPr>
                <w:rFonts w:ascii="Times New Roman" w:hAnsi="Times New Roman"/>
              </w:rPr>
              <w:t>ng d</w:t>
            </w:r>
            <w:r w:rsidR="003F7088" w:rsidRPr="003F7088">
              <w:rPr>
                <w:rFonts w:ascii="Times New Roman" w:hAnsi="Times New Roman"/>
              </w:rPr>
              <w:t>â</w:t>
            </w:r>
            <w:r w:rsidRPr="003F7088">
              <w:rPr>
                <w:rFonts w:ascii="Times New Roman" w:hAnsi="Times New Roman"/>
              </w:rPr>
              <w:t>n m</w:t>
            </w:r>
            <w:r w:rsidR="003F7088" w:rsidRPr="003F7088">
              <w:rPr>
                <w:rFonts w:ascii="Times New Roman" w:hAnsi="Times New Roman"/>
              </w:rPr>
              <w:t>ộ</w:t>
            </w:r>
            <w:r w:rsidRPr="003F7088">
              <w:rPr>
                <w:rFonts w:ascii="Times New Roman" w:hAnsi="Times New Roman"/>
              </w:rPr>
              <w:t>c m</w:t>
            </w:r>
            <w:r w:rsidR="003F7088" w:rsidRPr="003F7088">
              <w:rPr>
                <w:rFonts w:ascii="Times New Roman" w:hAnsi="Times New Roman"/>
              </w:rPr>
              <w:t>ạ</w:t>
            </w:r>
            <w:r w:rsidRPr="003F7088">
              <w:rPr>
                <w:rFonts w:ascii="Times New Roman" w:hAnsi="Times New Roman"/>
              </w:rPr>
              <w:t>c hi</w:t>
            </w:r>
            <w:r w:rsidR="003F7088" w:rsidRPr="003F7088">
              <w:rPr>
                <w:rFonts w:ascii="Times New Roman" w:hAnsi="Times New Roman"/>
              </w:rPr>
              <w:t>ề</w:t>
            </w:r>
            <w:r w:rsidRPr="003F7088">
              <w:rPr>
                <w:rFonts w:ascii="Times New Roman" w:hAnsi="Times New Roman"/>
              </w:rPr>
              <w:t>n d</w:t>
            </w:r>
            <w:r w:rsidR="003F7088" w:rsidRPr="003F7088">
              <w:rPr>
                <w:rFonts w:ascii="Times New Roman" w:hAnsi="Times New Roman"/>
              </w:rPr>
              <w:t>ị</w:t>
            </w:r>
            <w:r w:rsidRPr="003F7088">
              <w:rPr>
                <w:rFonts w:ascii="Times New Roman" w:hAnsi="Times New Roman"/>
              </w:rPr>
              <w:t xml:space="preserve">u </w:t>
            </w:r>
            <w:r w:rsidR="003F7088" w:rsidRPr="003F7088">
              <w:rPr>
                <w:rFonts w:ascii="Times New Roman" w:hAnsi="Times New Roman"/>
              </w:rPr>
              <w:t>đầ</w:t>
            </w:r>
            <w:r w:rsidRPr="003F7088">
              <w:rPr>
                <w:rFonts w:ascii="Times New Roman" w:hAnsi="Times New Roman"/>
              </w:rPr>
              <w:t>y l</w:t>
            </w:r>
            <w:r w:rsidR="003F7088" w:rsidRPr="003F7088">
              <w:rPr>
                <w:rFonts w:ascii="Times New Roman" w:hAnsi="Times New Roman"/>
              </w:rPr>
              <w:t>ò</w:t>
            </w:r>
            <w:r w:rsidRPr="003F7088">
              <w:rPr>
                <w:rFonts w:ascii="Times New Roman" w:hAnsi="Times New Roman"/>
              </w:rPr>
              <w:t>ng v</w:t>
            </w:r>
            <w:r w:rsidR="003F7088" w:rsidRPr="003F7088">
              <w:rPr>
                <w:rFonts w:ascii="Times New Roman" w:hAnsi="Times New Roman"/>
              </w:rPr>
              <w:t>ị</w:t>
            </w:r>
            <w:r w:rsidRPr="003F7088">
              <w:rPr>
                <w:rFonts w:ascii="Times New Roman" w:hAnsi="Times New Roman"/>
              </w:rPr>
              <w:t xml:space="preserve"> tha v</w:t>
            </w:r>
            <w:r w:rsidR="003F7088" w:rsidRPr="003F7088">
              <w:rPr>
                <w:rFonts w:ascii="Times New Roman" w:hAnsi="Times New Roman"/>
              </w:rPr>
              <w:t>à</w:t>
            </w:r>
            <w:r w:rsidRPr="003F7088">
              <w:rPr>
                <w:rFonts w:ascii="Times New Roman" w:hAnsi="Times New Roman"/>
              </w:rPr>
              <w:t xml:space="preserve"> </w:t>
            </w:r>
            <w:r w:rsidR="003F7088" w:rsidRPr="003F7088">
              <w:rPr>
                <w:rFonts w:ascii="Times New Roman" w:hAnsi="Times New Roman"/>
              </w:rPr>
              <w:t>đứ</w:t>
            </w:r>
            <w:r w:rsidRPr="003F7088">
              <w:rPr>
                <w:rFonts w:ascii="Times New Roman" w:hAnsi="Times New Roman"/>
              </w:rPr>
              <w:t>c hi sinh cao c</w:t>
            </w:r>
            <w:r w:rsidR="003F7088" w:rsidRPr="003F7088">
              <w:rPr>
                <w:rFonts w:ascii="Times New Roman" w:hAnsi="Times New Roman"/>
              </w:rPr>
              <w:t>ả</w:t>
            </w:r>
            <w:r w:rsidRPr="003F7088">
              <w:rPr>
                <w:rFonts w:ascii="Times New Roman" w:hAnsi="Times New Roman"/>
              </w:rPr>
              <w:t>, nh</w:t>
            </w:r>
            <w:r w:rsidR="003F7088" w:rsidRPr="003F7088">
              <w:rPr>
                <w:rFonts w:ascii="Times New Roman" w:hAnsi="Times New Roman"/>
              </w:rPr>
              <w:t>ư</w:t>
            </w:r>
            <w:r w:rsidRPr="003F7088">
              <w:rPr>
                <w:rFonts w:ascii="Times New Roman" w:hAnsi="Times New Roman"/>
              </w:rPr>
              <w:t>ng kh</w:t>
            </w:r>
            <w:r w:rsidR="003F7088" w:rsidRPr="003F7088">
              <w:rPr>
                <w:rFonts w:ascii="Times New Roman" w:hAnsi="Times New Roman"/>
              </w:rPr>
              <w:t>ô</w:t>
            </w:r>
            <w:r w:rsidRPr="003F7088">
              <w:rPr>
                <w:rFonts w:ascii="Times New Roman" w:hAnsi="Times New Roman"/>
              </w:rPr>
              <w:t>ng ho</w:t>
            </w:r>
            <w:r w:rsidR="003F7088" w:rsidRPr="003F7088">
              <w:rPr>
                <w:rFonts w:ascii="Times New Roman" w:hAnsi="Times New Roman"/>
              </w:rPr>
              <w:t>à</w:t>
            </w:r>
            <w:r w:rsidRPr="003F7088">
              <w:rPr>
                <w:rFonts w:ascii="Times New Roman" w:hAnsi="Times New Roman"/>
              </w:rPr>
              <w:t>n to</w:t>
            </w:r>
            <w:r w:rsidR="003F7088" w:rsidRPr="003F7088">
              <w:rPr>
                <w:rFonts w:ascii="Times New Roman" w:hAnsi="Times New Roman"/>
              </w:rPr>
              <w:t>à</w:t>
            </w:r>
            <w:r w:rsidRPr="003F7088">
              <w:rPr>
                <w:rFonts w:ascii="Times New Roman" w:hAnsi="Times New Roman"/>
              </w:rPr>
              <w:t>n y</w:t>
            </w:r>
            <w:r w:rsidR="003F7088" w:rsidRPr="003F7088">
              <w:rPr>
                <w:rFonts w:ascii="Times New Roman" w:hAnsi="Times New Roman"/>
              </w:rPr>
              <w:t>ế</w:t>
            </w:r>
            <w:r w:rsidRPr="003F7088">
              <w:rPr>
                <w:rFonts w:ascii="Times New Roman" w:hAnsi="Times New Roman"/>
              </w:rPr>
              <w:t xml:space="preserve">u </w:t>
            </w:r>
            <w:r w:rsidR="003F7088" w:rsidRPr="003F7088">
              <w:rPr>
                <w:rFonts w:ascii="Times New Roman" w:hAnsi="Times New Roman"/>
              </w:rPr>
              <w:t>đ</w:t>
            </w:r>
            <w:r w:rsidRPr="003F7088">
              <w:rPr>
                <w:rFonts w:ascii="Times New Roman" w:hAnsi="Times New Roman"/>
              </w:rPr>
              <w:t>u</w:t>
            </w:r>
            <w:r w:rsidR="003F7088" w:rsidRPr="003F7088">
              <w:rPr>
                <w:rFonts w:ascii="Times New Roman" w:hAnsi="Times New Roman"/>
              </w:rPr>
              <w:t>ố</w:t>
            </w:r>
            <w:r w:rsidRPr="003F7088">
              <w:rPr>
                <w:rFonts w:ascii="Times New Roman" w:hAnsi="Times New Roman"/>
              </w:rPr>
              <w:t>i m</w:t>
            </w:r>
            <w:r w:rsidR="003F7088" w:rsidRPr="003F7088">
              <w:rPr>
                <w:rFonts w:ascii="Times New Roman" w:hAnsi="Times New Roman"/>
              </w:rPr>
              <w:t>à</w:t>
            </w:r>
            <w:r w:rsidRPr="003F7088">
              <w:rPr>
                <w:rFonts w:ascii="Times New Roman" w:hAnsi="Times New Roman"/>
              </w:rPr>
              <w:t xml:space="preserve"> ti</w:t>
            </w:r>
            <w:r w:rsidR="003F7088" w:rsidRPr="003F7088">
              <w:rPr>
                <w:rFonts w:ascii="Times New Roman" w:hAnsi="Times New Roman"/>
              </w:rPr>
              <w:t>ề</w:t>
            </w:r>
            <w:r w:rsidRPr="003F7088">
              <w:rPr>
                <w:rFonts w:ascii="Times New Roman" w:hAnsi="Times New Roman"/>
              </w:rPr>
              <w:t xml:space="preserve">m </w:t>
            </w:r>
            <w:r w:rsidR="003F7088" w:rsidRPr="003F7088">
              <w:rPr>
                <w:rFonts w:ascii="Times New Roman" w:hAnsi="Times New Roman"/>
              </w:rPr>
              <w:t>ẩ</w:t>
            </w:r>
            <w:r w:rsidRPr="003F7088">
              <w:rPr>
                <w:rFonts w:ascii="Times New Roman" w:hAnsi="Times New Roman"/>
              </w:rPr>
              <w:t>n m</w:t>
            </w:r>
            <w:r w:rsidR="003F7088" w:rsidRPr="003F7088">
              <w:rPr>
                <w:rFonts w:ascii="Times New Roman" w:hAnsi="Times New Roman"/>
              </w:rPr>
              <w:t>ộ</w:t>
            </w:r>
            <w:r w:rsidRPr="003F7088">
              <w:rPr>
                <w:rFonts w:ascii="Times New Roman" w:hAnsi="Times New Roman"/>
              </w:rPr>
              <w:t>t s</w:t>
            </w:r>
            <w:r w:rsidR="003F7088" w:rsidRPr="003F7088">
              <w:rPr>
                <w:rFonts w:ascii="Times New Roman" w:hAnsi="Times New Roman"/>
              </w:rPr>
              <w:t>ứ</w:t>
            </w:r>
            <w:r w:rsidRPr="003F7088">
              <w:rPr>
                <w:rFonts w:ascii="Times New Roman" w:hAnsi="Times New Roman"/>
              </w:rPr>
              <w:t>c m</w:t>
            </w:r>
            <w:r w:rsidR="003F7088" w:rsidRPr="003F7088">
              <w:rPr>
                <w:rFonts w:ascii="Times New Roman" w:hAnsi="Times New Roman"/>
              </w:rPr>
              <w:t>ạ</w:t>
            </w:r>
            <w:r w:rsidRPr="003F7088">
              <w:rPr>
                <w:rFonts w:ascii="Times New Roman" w:hAnsi="Times New Roman"/>
              </w:rPr>
              <w:t>nh ph</w:t>
            </w:r>
            <w:r w:rsidR="003F7088" w:rsidRPr="003F7088">
              <w:rPr>
                <w:rFonts w:ascii="Times New Roman" w:hAnsi="Times New Roman"/>
              </w:rPr>
              <w:t>ả</w:t>
            </w:r>
            <w:r w:rsidRPr="003F7088">
              <w:rPr>
                <w:rFonts w:ascii="Times New Roman" w:hAnsi="Times New Roman"/>
              </w:rPr>
              <w:t>n kh</w:t>
            </w:r>
            <w:r w:rsidR="003F7088" w:rsidRPr="003F7088">
              <w:rPr>
                <w:rFonts w:ascii="Times New Roman" w:hAnsi="Times New Roman"/>
              </w:rPr>
              <w:t>á</w:t>
            </w:r>
            <w:r w:rsidRPr="003F7088">
              <w:rPr>
                <w:rFonts w:ascii="Times New Roman" w:hAnsi="Times New Roman"/>
              </w:rPr>
              <w:t>ng.</w:t>
            </w:r>
          </w:p>
          <w:p w:rsidR="00DA33F4" w:rsidRPr="003F7088" w:rsidRDefault="00DA33F4" w:rsidP="00FB2FF5">
            <w:pPr>
              <w:jc w:val="both"/>
              <w:rPr>
                <w:rFonts w:ascii="Times New Roman" w:hAnsi="Times New Roman"/>
              </w:rPr>
            </w:pPr>
            <w:r w:rsidRPr="003F7088">
              <w:rPr>
                <w:rFonts w:ascii="Times New Roman" w:hAnsi="Times New Roman"/>
              </w:rPr>
              <w:t xml:space="preserve"> </w:t>
            </w:r>
            <w:r w:rsidR="00D032C1" w:rsidRPr="003F7088">
              <w:rPr>
                <w:rFonts w:ascii="Times New Roman" w:hAnsi="Times New Roman"/>
                <w:u w:val="single"/>
              </w:rPr>
              <w:t>c. K</w:t>
            </w:r>
            <w:r w:rsidR="003F7088" w:rsidRPr="003F7088">
              <w:rPr>
                <w:rFonts w:ascii="Times New Roman" w:hAnsi="Times New Roman"/>
                <w:u w:val="single"/>
              </w:rPr>
              <w:t>ế</w:t>
            </w:r>
            <w:r w:rsidR="00D032C1" w:rsidRPr="003F7088">
              <w:rPr>
                <w:rFonts w:ascii="Times New Roman" w:hAnsi="Times New Roman"/>
                <w:u w:val="single"/>
              </w:rPr>
              <w:t>t b</w:t>
            </w:r>
            <w:r w:rsidR="003F7088" w:rsidRPr="003F7088">
              <w:rPr>
                <w:rFonts w:ascii="Times New Roman" w:hAnsi="Times New Roman"/>
                <w:u w:val="single"/>
              </w:rPr>
              <w:t>à</w:t>
            </w:r>
            <w:r w:rsidR="00D032C1" w:rsidRPr="003F7088">
              <w:rPr>
                <w:rFonts w:ascii="Times New Roman" w:hAnsi="Times New Roman"/>
                <w:u w:val="single"/>
              </w:rPr>
              <w:t>i</w:t>
            </w:r>
            <w:r w:rsidR="00D032C1" w:rsidRPr="003F7088">
              <w:rPr>
                <w:rFonts w:ascii="Times New Roman" w:hAnsi="Times New Roman"/>
              </w:rPr>
              <w:t>:</w:t>
            </w:r>
          </w:p>
          <w:p w:rsidR="00D032C1" w:rsidRPr="003F7088" w:rsidRDefault="00D032C1" w:rsidP="00FB2FF5">
            <w:pPr>
              <w:jc w:val="both"/>
              <w:rPr>
                <w:rFonts w:ascii="Times New Roman" w:hAnsi="Times New Roman"/>
              </w:rPr>
            </w:pPr>
            <w:r w:rsidRPr="003F7088">
              <w:rPr>
                <w:rFonts w:ascii="Times New Roman" w:hAnsi="Times New Roman"/>
              </w:rPr>
              <w:t xml:space="preserve"> N</w:t>
            </w:r>
            <w:r w:rsidR="003F7088" w:rsidRPr="003F7088">
              <w:rPr>
                <w:rFonts w:ascii="Times New Roman" w:hAnsi="Times New Roman"/>
              </w:rPr>
              <w:t>ê</w:t>
            </w:r>
            <w:r w:rsidRPr="003F7088">
              <w:rPr>
                <w:rFonts w:ascii="Times New Roman" w:hAnsi="Times New Roman"/>
              </w:rPr>
              <w:t xml:space="preserve">u </w:t>
            </w:r>
            <w:r w:rsidR="003F7088" w:rsidRPr="003F7088">
              <w:rPr>
                <w:rFonts w:ascii="Times New Roman" w:hAnsi="Times New Roman"/>
              </w:rPr>
              <w:t>ấ</w:t>
            </w:r>
            <w:r w:rsidRPr="003F7088">
              <w:rPr>
                <w:rFonts w:ascii="Times New Roman" w:hAnsi="Times New Roman"/>
              </w:rPr>
              <w:t>n t</w:t>
            </w:r>
            <w:r w:rsidR="003F7088" w:rsidRPr="003F7088">
              <w:rPr>
                <w:rFonts w:ascii="Times New Roman" w:hAnsi="Times New Roman"/>
              </w:rPr>
              <w:t>ượ</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b</w:t>
            </w:r>
            <w:r w:rsidR="003F7088" w:rsidRPr="003F7088">
              <w:rPr>
                <w:rFonts w:ascii="Times New Roman" w:hAnsi="Times New Roman"/>
              </w:rPr>
              <w:t>ả</w:t>
            </w:r>
            <w:r w:rsidRPr="003F7088">
              <w:rPr>
                <w:rFonts w:ascii="Times New Roman" w:hAnsi="Times New Roman"/>
              </w:rPr>
              <w:t>n th</w:t>
            </w:r>
            <w:r w:rsidR="003F7088" w:rsidRPr="003F7088">
              <w:rPr>
                <w:rFonts w:ascii="Times New Roman" w:hAnsi="Times New Roman"/>
              </w:rPr>
              <w:t>â</w:t>
            </w:r>
            <w:r w:rsidRPr="003F7088">
              <w:rPr>
                <w:rFonts w:ascii="Times New Roman" w:hAnsi="Times New Roman"/>
              </w:rPr>
              <w:t>n v</w:t>
            </w:r>
            <w:r w:rsidR="003F7088" w:rsidRPr="003F7088">
              <w:rPr>
                <w:rFonts w:ascii="Times New Roman" w:hAnsi="Times New Roman"/>
              </w:rPr>
              <w:t>ề</w:t>
            </w:r>
            <w:r w:rsidRPr="003F7088">
              <w:rPr>
                <w:rFonts w:ascii="Times New Roman" w:hAnsi="Times New Roman"/>
              </w:rPr>
              <w:t xml:space="preserve"> </w:t>
            </w:r>
            <w:r w:rsidR="003F7088" w:rsidRPr="003F7088">
              <w:rPr>
                <w:rFonts w:ascii="Times New Roman" w:hAnsi="Times New Roman"/>
              </w:rPr>
              <w:t>đ</w:t>
            </w:r>
            <w:r w:rsidR="00DA33F4" w:rsidRPr="003F7088">
              <w:rPr>
                <w:rFonts w:ascii="Times New Roman" w:hAnsi="Times New Roman"/>
              </w:rPr>
              <w:t>o</w:t>
            </w:r>
            <w:r w:rsidR="003F7088" w:rsidRPr="003F7088">
              <w:rPr>
                <w:rFonts w:ascii="Times New Roman" w:hAnsi="Times New Roman"/>
              </w:rPr>
              <w:t>ạ</w:t>
            </w:r>
            <w:r w:rsidR="00DA33F4" w:rsidRPr="003F7088">
              <w:rPr>
                <w:rFonts w:ascii="Times New Roman" w:hAnsi="Times New Roman"/>
              </w:rPr>
              <w:t>n tr</w:t>
            </w:r>
            <w:r w:rsidR="003F7088" w:rsidRPr="003F7088">
              <w:rPr>
                <w:rFonts w:ascii="Times New Roman" w:hAnsi="Times New Roman"/>
              </w:rPr>
              <w:t>í</w:t>
            </w:r>
            <w:r w:rsidR="00DA33F4" w:rsidRPr="003F7088">
              <w:rPr>
                <w:rFonts w:ascii="Times New Roman" w:hAnsi="Times New Roman"/>
              </w:rPr>
              <w:t>ch“T</w:t>
            </w:r>
            <w:r w:rsidR="003F7088" w:rsidRPr="003F7088">
              <w:rPr>
                <w:rFonts w:ascii="Times New Roman" w:hAnsi="Times New Roman"/>
              </w:rPr>
              <w:t>ứ</w:t>
            </w:r>
            <w:r w:rsidR="00DA33F4" w:rsidRPr="003F7088">
              <w:rPr>
                <w:rFonts w:ascii="Times New Roman" w:hAnsi="Times New Roman"/>
              </w:rPr>
              <w:t>c n</w:t>
            </w:r>
            <w:r w:rsidR="003F7088" w:rsidRPr="003F7088">
              <w:rPr>
                <w:rFonts w:ascii="Times New Roman" w:hAnsi="Times New Roman"/>
              </w:rPr>
              <w:t>ướ</w:t>
            </w:r>
            <w:r w:rsidR="00DA33F4" w:rsidRPr="003F7088">
              <w:rPr>
                <w:rFonts w:ascii="Times New Roman" w:hAnsi="Times New Roman"/>
              </w:rPr>
              <w:t>c v</w:t>
            </w:r>
            <w:r w:rsidR="003F7088" w:rsidRPr="003F7088">
              <w:rPr>
                <w:rFonts w:ascii="Times New Roman" w:hAnsi="Times New Roman"/>
              </w:rPr>
              <w:t>ỡ</w:t>
            </w:r>
            <w:r w:rsidR="00DA33F4" w:rsidRPr="003F7088">
              <w:rPr>
                <w:rFonts w:ascii="Times New Roman" w:hAnsi="Times New Roman"/>
              </w:rPr>
              <w:t xml:space="preserve"> b</w:t>
            </w:r>
            <w:r w:rsidR="003F7088" w:rsidRPr="003F7088">
              <w:rPr>
                <w:rFonts w:ascii="Times New Roman" w:hAnsi="Times New Roman"/>
              </w:rPr>
              <w:t>ờ</w:t>
            </w:r>
            <w:r w:rsidR="00DA33F4" w:rsidRPr="003F7088">
              <w:rPr>
                <w:rFonts w:ascii="Times New Roman" w:hAnsi="Times New Roman"/>
              </w:rPr>
              <w:t>” v</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ả</w:t>
            </w:r>
            <w:r w:rsidRPr="003F7088">
              <w:rPr>
                <w:rFonts w:ascii="Times New Roman" w:hAnsi="Times New Roman"/>
              </w:rPr>
              <w:t>m ngh</w:t>
            </w:r>
            <w:r w:rsidR="003F7088" w:rsidRPr="003F7088">
              <w:rPr>
                <w:rFonts w:ascii="Times New Roman" w:hAnsi="Times New Roman"/>
              </w:rPr>
              <w:t>ĩ</w:t>
            </w:r>
            <w:r w:rsidRPr="003F7088">
              <w:rPr>
                <w:rFonts w:ascii="Times New Roman" w:hAnsi="Times New Roman"/>
              </w:rPr>
              <w:t xml:space="preserve"> v</w:t>
            </w:r>
            <w:r w:rsidR="003F7088" w:rsidRPr="003F7088">
              <w:rPr>
                <w:rFonts w:ascii="Times New Roman" w:hAnsi="Times New Roman"/>
              </w:rPr>
              <w:t>ề</w:t>
            </w:r>
            <w:r w:rsidRPr="003F7088">
              <w:rPr>
                <w:rFonts w:ascii="Times New Roman" w:hAnsi="Times New Roman"/>
              </w:rPr>
              <w:t xml:space="preserve"> nh</w:t>
            </w:r>
            <w:r w:rsidR="003F7088" w:rsidRPr="003F7088">
              <w:rPr>
                <w:rFonts w:ascii="Times New Roman" w:hAnsi="Times New Roman"/>
              </w:rPr>
              <w:t>â</w:t>
            </w:r>
            <w:r w:rsidRPr="003F7088">
              <w:rPr>
                <w:rFonts w:ascii="Times New Roman" w:hAnsi="Times New Roman"/>
              </w:rPr>
              <w:t>n v</w:t>
            </w:r>
            <w:r w:rsidR="003F7088" w:rsidRPr="003F7088">
              <w:rPr>
                <w:rFonts w:ascii="Times New Roman" w:hAnsi="Times New Roman"/>
              </w:rPr>
              <w:t>ậ</w:t>
            </w:r>
            <w:r w:rsidRPr="003F7088">
              <w:rPr>
                <w:rFonts w:ascii="Times New Roman" w:hAnsi="Times New Roman"/>
              </w:rPr>
              <w:t xml:space="preserve">t </w:t>
            </w:r>
            <w:r w:rsidR="00DA33F4" w:rsidRPr="003F7088">
              <w:rPr>
                <w:rFonts w:ascii="Times New Roman" w:hAnsi="Times New Roman"/>
              </w:rPr>
              <w:t>ch</w:t>
            </w:r>
            <w:r w:rsidR="003F7088" w:rsidRPr="003F7088">
              <w:rPr>
                <w:rFonts w:ascii="Times New Roman" w:hAnsi="Times New Roman"/>
              </w:rPr>
              <w:t>ị</w:t>
            </w:r>
            <w:r w:rsidR="00DA33F4" w:rsidRPr="003F7088">
              <w:rPr>
                <w:rFonts w:ascii="Times New Roman" w:hAnsi="Times New Roman"/>
              </w:rPr>
              <w:t xml:space="preserve"> D</w:t>
            </w:r>
            <w:r w:rsidR="003F7088" w:rsidRPr="003F7088">
              <w:rPr>
                <w:rFonts w:ascii="Times New Roman" w:hAnsi="Times New Roman"/>
              </w:rPr>
              <w:t>ở</w:t>
            </w:r>
            <w:r w:rsidR="00DA33F4" w:rsidRPr="003F7088">
              <w:rPr>
                <w:rFonts w:ascii="Times New Roman" w:hAnsi="Times New Roman"/>
              </w:rPr>
              <w:t xml:space="preserve">u. </w:t>
            </w:r>
            <w:r w:rsidRPr="003F7088">
              <w:rPr>
                <w:rFonts w:ascii="Times New Roman" w:hAnsi="Times New Roman"/>
              </w:rPr>
              <w:t xml:space="preserve"> </w:t>
            </w:r>
            <w:r w:rsidR="00DA33F4" w:rsidRPr="003F7088">
              <w:rPr>
                <w:rFonts w:ascii="Times New Roman" w:hAnsi="Times New Roman"/>
              </w:rPr>
              <w:t xml:space="preserve"> </w:t>
            </w:r>
          </w:p>
          <w:p w:rsidR="00D032C1" w:rsidRPr="003F7088" w:rsidRDefault="00D032C1" w:rsidP="00FB2FF5">
            <w:pPr>
              <w:jc w:val="both"/>
              <w:rPr>
                <w:rFonts w:ascii="Times New Roman" w:hAnsi="Times New Roman"/>
                <w:u w:val="single"/>
              </w:rPr>
            </w:pPr>
            <w:r w:rsidRPr="003F7088">
              <w:rPr>
                <w:rFonts w:ascii="Times New Roman" w:hAnsi="Times New Roman"/>
                <w:u w:val="single"/>
              </w:rPr>
              <w:t>* Vi</w:t>
            </w:r>
            <w:r w:rsidR="003F7088" w:rsidRPr="003F7088">
              <w:rPr>
                <w:rFonts w:ascii="Times New Roman" w:hAnsi="Times New Roman"/>
                <w:u w:val="single"/>
              </w:rPr>
              <w:t>ế</w:t>
            </w:r>
            <w:r w:rsidRPr="003F7088">
              <w:rPr>
                <w:rFonts w:ascii="Times New Roman" w:hAnsi="Times New Roman"/>
                <w:u w:val="single"/>
              </w:rPr>
              <w:t>t b</w:t>
            </w:r>
            <w:r w:rsidR="003F7088" w:rsidRPr="003F7088">
              <w:rPr>
                <w:rFonts w:ascii="Times New Roman" w:hAnsi="Times New Roman"/>
                <w:u w:val="single"/>
              </w:rPr>
              <w:t>à</w:t>
            </w:r>
            <w:r w:rsidRPr="003F7088">
              <w:rPr>
                <w:rFonts w:ascii="Times New Roman" w:hAnsi="Times New Roman"/>
                <w:u w:val="single"/>
              </w:rPr>
              <w:t>i</w:t>
            </w:r>
          </w:p>
          <w:p w:rsidR="00D032C1" w:rsidRPr="003F7088" w:rsidRDefault="00D032C1" w:rsidP="00FB2FF5">
            <w:pPr>
              <w:jc w:val="both"/>
              <w:rPr>
                <w:rFonts w:ascii="Times New Roman" w:hAnsi="Times New Roman"/>
                <w:u w:val="single"/>
              </w:rPr>
            </w:pPr>
            <w:r w:rsidRPr="003F7088">
              <w:rPr>
                <w:rFonts w:ascii="Times New Roman" w:hAnsi="Times New Roman"/>
                <w:u w:val="single"/>
              </w:rPr>
              <w:t>a. M</w:t>
            </w:r>
            <w:r w:rsidR="003F7088" w:rsidRPr="003F7088">
              <w:rPr>
                <w:rFonts w:ascii="Times New Roman" w:hAnsi="Times New Roman"/>
                <w:u w:val="single"/>
              </w:rPr>
              <w:t>ở</w:t>
            </w:r>
            <w:r w:rsidRPr="003F7088">
              <w:rPr>
                <w:rFonts w:ascii="Times New Roman" w:hAnsi="Times New Roman"/>
                <w:u w:val="single"/>
              </w:rPr>
              <w:t xml:space="preserve"> b</w:t>
            </w:r>
            <w:r w:rsidR="003F7088" w:rsidRPr="003F7088">
              <w:rPr>
                <w:rFonts w:ascii="Times New Roman" w:hAnsi="Times New Roman"/>
                <w:u w:val="single"/>
              </w:rPr>
              <w:t>à</w:t>
            </w:r>
            <w:r w:rsidRPr="003F7088">
              <w:rPr>
                <w:rFonts w:ascii="Times New Roman" w:hAnsi="Times New Roman"/>
                <w:u w:val="single"/>
              </w:rPr>
              <w:t>i:</w:t>
            </w:r>
          </w:p>
          <w:p w:rsidR="00047AC2" w:rsidRPr="003F7088" w:rsidRDefault="00DA33F4" w:rsidP="00FB2FF5">
            <w:pPr>
              <w:jc w:val="both"/>
              <w:rPr>
                <w:rFonts w:ascii="Times New Roman" w:hAnsi="Times New Roman"/>
                <w:lang w:val="fr-FR"/>
              </w:rPr>
            </w:pPr>
            <w:r w:rsidRPr="003F7088">
              <w:rPr>
                <w:rFonts w:ascii="Times New Roman" w:hAnsi="Times New Roman"/>
              </w:rPr>
              <w:t xml:space="preserve"> </w:t>
            </w:r>
            <w:r w:rsidR="001623E8" w:rsidRPr="003F7088">
              <w:rPr>
                <w:rFonts w:ascii="Times New Roman" w:hAnsi="Times New Roman"/>
                <w:lang w:val="fr-FR"/>
              </w:rPr>
              <w:t>Nh</w:t>
            </w:r>
            <w:r w:rsidR="003F7088" w:rsidRPr="003F7088">
              <w:rPr>
                <w:rFonts w:ascii="Times New Roman" w:hAnsi="Times New Roman"/>
                <w:lang w:val="fr-FR"/>
              </w:rPr>
              <w:t>ắ</w:t>
            </w:r>
            <w:r w:rsidR="001623E8" w:rsidRPr="003F7088">
              <w:rPr>
                <w:rFonts w:ascii="Times New Roman" w:hAnsi="Times New Roman"/>
                <w:lang w:val="fr-FR"/>
              </w:rPr>
              <w:t xml:space="preserve">c </w:t>
            </w:r>
            <w:r w:rsidR="003F7088" w:rsidRPr="003F7088">
              <w:rPr>
                <w:rFonts w:ascii="Times New Roman" w:hAnsi="Times New Roman"/>
                <w:lang w:val="fr-FR"/>
              </w:rPr>
              <w:t>đế</w:t>
            </w:r>
            <w:r w:rsidR="001623E8" w:rsidRPr="003F7088">
              <w:rPr>
                <w:rFonts w:ascii="Times New Roman" w:hAnsi="Times New Roman"/>
                <w:lang w:val="fr-FR"/>
              </w:rPr>
              <w:t>n Ng</w:t>
            </w:r>
            <w:r w:rsidR="003F7088" w:rsidRPr="003F7088">
              <w:rPr>
                <w:rFonts w:ascii="Times New Roman" w:hAnsi="Times New Roman"/>
                <w:lang w:val="fr-FR"/>
              </w:rPr>
              <w:t>ô</w:t>
            </w:r>
            <w:r w:rsidR="001623E8" w:rsidRPr="003F7088">
              <w:rPr>
                <w:rFonts w:ascii="Times New Roman" w:hAnsi="Times New Roman"/>
                <w:lang w:val="fr-FR"/>
              </w:rPr>
              <w:t xml:space="preserve"> T</w:t>
            </w:r>
            <w:r w:rsidR="003F7088" w:rsidRPr="003F7088">
              <w:rPr>
                <w:rFonts w:ascii="Times New Roman" w:hAnsi="Times New Roman"/>
                <w:lang w:val="fr-FR"/>
              </w:rPr>
              <w:t>ấ</w:t>
            </w:r>
            <w:r w:rsidR="001623E8" w:rsidRPr="003F7088">
              <w:rPr>
                <w:rFonts w:ascii="Times New Roman" w:hAnsi="Times New Roman"/>
                <w:lang w:val="fr-FR"/>
              </w:rPr>
              <w:t>t T</w:t>
            </w:r>
            <w:r w:rsidR="003F7088" w:rsidRPr="003F7088">
              <w:rPr>
                <w:rFonts w:ascii="Times New Roman" w:hAnsi="Times New Roman"/>
                <w:lang w:val="fr-FR"/>
              </w:rPr>
              <w:t>ố</w:t>
            </w:r>
            <w:r w:rsidR="001623E8" w:rsidRPr="003F7088">
              <w:rPr>
                <w:rFonts w:ascii="Times New Roman" w:hAnsi="Times New Roman"/>
                <w:lang w:val="fr-FR"/>
              </w:rPr>
              <w:t xml:space="preserve"> l</w:t>
            </w:r>
            <w:r w:rsidR="003F7088" w:rsidRPr="003F7088">
              <w:rPr>
                <w:rFonts w:ascii="Times New Roman" w:hAnsi="Times New Roman"/>
                <w:lang w:val="fr-FR"/>
              </w:rPr>
              <w:t>à</w:t>
            </w:r>
            <w:r w:rsidR="001623E8" w:rsidRPr="003F7088">
              <w:rPr>
                <w:rFonts w:ascii="Times New Roman" w:hAnsi="Times New Roman"/>
                <w:lang w:val="fr-FR"/>
              </w:rPr>
              <w:t xml:space="preserve"> ta nh</w:t>
            </w:r>
            <w:r w:rsidR="003F7088" w:rsidRPr="003F7088">
              <w:rPr>
                <w:rFonts w:ascii="Times New Roman" w:hAnsi="Times New Roman"/>
                <w:lang w:val="fr-FR"/>
              </w:rPr>
              <w:t>ớ</w:t>
            </w:r>
            <w:r w:rsidR="001623E8" w:rsidRPr="003F7088">
              <w:rPr>
                <w:rFonts w:ascii="Times New Roman" w:hAnsi="Times New Roman"/>
                <w:lang w:val="fr-FR"/>
              </w:rPr>
              <w:t xml:space="preserve"> </w:t>
            </w:r>
            <w:r w:rsidR="003F7088" w:rsidRPr="003F7088">
              <w:rPr>
                <w:rFonts w:ascii="Times New Roman" w:hAnsi="Times New Roman"/>
                <w:lang w:val="fr-FR"/>
              </w:rPr>
              <w:t>đế</w:t>
            </w:r>
            <w:r w:rsidR="001623E8" w:rsidRPr="003F7088">
              <w:rPr>
                <w:rFonts w:ascii="Times New Roman" w:hAnsi="Times New Roman"/>
                <w:lang w:val="fr-FR"/>
              </w:rPr>
              <w:t>n ti</w:t>
            </w:r>
            <w:r w:rsidR="003F7088" w:rsidRPr="003F7088">
              <w:rPr>
                <w:rFonts w:ascii="Times New Roman" w:hAnsi="Times New Roman"/>
                <w:lang w:val="fr-FR"/>
              </w:rPr>
              <w:t>ể</w:t>
            </w:r>
            <w:r w:rsidR="001623E8" w:rsidRPr="003F7088">
              <w:rPr>
                <w:rFonts w:ascii="Times New Roman" w:hAnsi="Times New Roman"/>
                <w:lang w:val="fr-FR"/>
              </w:rPr>
              <w:t>u thuy</w:t>
            </w:r>
            <w:r w:rsidR="003F7088" w:rsidRPr="003F7088">
              <w:rPr>
                <w:rFonts w:ascii="Times New Roman" w:hAnsi="Times New Roman"/>
                <w:lang w:val="fr-FR"/>
              </w:rPr>
              <w:t>ế</w:t>
            </w:r>
            <w:r w:rsidR="001623E8" w:rsidRPr="003F7088">
              <w:rPr>
                <w:rFonts w:ascii="Times New Roman" w:hAnsi="Times New Roman"/>
                <w:lang w:val="fr-FR"/>
              </w:rPr>
              <w:t>t T</w:t>
            </w:r>
            <w:r w:rsidR="003F7088" w:rsidRPr="003F7088">
              <w:rPr>
                <w:rFonts w:ascii="Times New Roman" w:hAnsi="Times New Roman"/>
                <w:lang w:val="fr-FR"/>
              </w:rPr>
              <w:t>ắ</w:t>
            </w:r>
            <w:r w:rsidR="001623E8" w:rsidRPr="003F7088">
              <w:rPr>
                <w:rFonts w:ascii="Times New Roman" w:hAnsi="Times New Roman"/>
                <w:lang w:val="fr-FR"/>
              </w:rPr>
              <w:t xml:space="preserve">t </w:t>
            </w:r>
            <w:r w:rsidR="003F7088" w:rsidRPr="003F7088">
              <w:rPr>
                <w:rFonts w:ascii="Times New Roman" w:hAnsi="Times New Roman"/>
                <w:lang w:val="fr-FR"/>
              </w:rPr>
              <w:t>đè</w:t>
            </w:r>
            <w:r w:rsidR="001623E8" w:rsidRPr="003F7088">
              <w:rPr>
                <w:rFonts w:ascii="Times New Roman" w:hAnsi="Times New Roman"/>
                <w:lang w:val="fr-FR"/>
              </w:rPr>
              <w:t>n. N</w:t>
            </w:r>
            <w:r w:rsidR="003F7088" w:rsidRPr="003F7088">
              <w:rPr>
                <w:rFonts w:ascii="Times New Roman" w:hAnsi="Times New Roman"/>
                <w:lang w:val="fr-FR"/>
              </w:rPr>
              <w:t>ó</w:t>
            </w:r>
            <w:r w:rsidR="001623E8" w:rsidRPr="003F7088">
              <w:rPr>
                <w:rFonts w:ascii="Times New Roman" w:hAnsi="Times New Roman"/>
                <w:lang w:val="fr-FR"/>
              </w:rPr>
              <w:t xml:space="preserve">i </w:t>
            </w:r>
            <w:r w:rsidR="003F7088" w:rsidRPr="003F7088">
              <w:rPr>
                <w:rFonts w:ascii="Times New Roman" w:hAnsi="Times New Roman"/>
                <w:lang w:val="fr-FR"/>
              </w:rPr>
              <w:t>đế</w:t>
            </w:r>
            <w:r w:rsidR="001623E8" w:rsidRPr="003F7088">
              <w:rPr>
                <w:rFonts w:ascii="Times New Roman" w:hAnsi="Times New Roman"/>
                <w:lang w:val="fr-FR"/>
              </w:rPr>
              <w:t>n T</w:t>
            </w:r>
            <w:r w:rsidR="003F7088" w:rsidRPr="003F7088">
              <w:rPr>
                <w:rFonts w:ascii="Times New Roman" w:hAnsi="Times New Roman"/>
                <w:lang w:val="fr-FR"/>
              </w:rPr>
              <w:t>ắ</w:t>
            </w:r>
            <w:r w:rsidR="001623E8" w:rsidRPr="003F7088">
              <w:rPr>
                <w:rFonts w:ascii="Times New Roman" w:hAnsi="Times New Roman"/>
                <w:lang w:val="fr-FR"/>
              </w:rPr>
              <w:t xml:space="preserve">t </w:t>
            </w:r>
            <w:r w:rsidR="003F7088" w:rsidRPr="003F7088">
              <w:rPr>
                <w:rFonts w:ascii="Times New Roman" w:hAnsi="Times New Roman"/>
                <w:lang w:val="fr-FR"/>
              </w:rPr>
              <w:t>đè</w:t>
            </w:r>
            <w:r w:rsidR="001623E8" w:rsidRPr="003F7088">
              <w:rPr>
                <w:rFonts w:ascii="Times New Roman" w:hAnsi="Times New Roman"/>
                <w:lang w:val="fr-FR"/>
              </w:rPr>
              <w:t>n ta ngh</w:t>
            </w:r>
            <w:r w:rsidR="003F7088" w:rsidRPr="003F7088">
              <w:rPr>
                <w:rFonts w:ascii="Times New Roman" w:hAnsi="Times New Roman"/>
                <w:lang w:val="fr-FR"/>
              </w:rPr>
              <w:t>ĩ</w:t>
            </w:r>
            <w:r w:rsidR="001623E8" w:rsidRPr="003F7088">
              <w:rPr>
                <w:rFonts w:ascii="Times New Roman" w:hAnsi="Times New Roman"/>
                <w:lang w:val="fr-FR"/>
              </w:rPr>
              <w:t xml:space="preserve"> </w:t>
            </w:r>
            <w:r w:rsidR="003F7088" w:rsidRPr="003F7088">
              <w:rPr>
                <w:rFonts w:ascii="Times New Roman" w:hAnsi="Times New Roman"/>
                <w:lang w:val="fr-FR"/>
              </w:rPr>
              <w:t>đế</w:t>
            </w:r>
            <w:r w:rsidR="001623E8" w:rsidRPr="003F7088">
              <w:rPr>
                <w:rFonts w:ascii="Times New Roman" w:hAnsi="Times New Roman"/>
                <w:lang w:val="fr-FR"/>
              </w:rPr>
              <w:t>n nh</w:t>
            </w:r>
            <w:r w:rsidR="003F7088" w:rsidRPr="003F7088">
              <w:rPr>
                <w:rFonts w:ascii="Times New Roman" w:hAnsi="Times New Roman"/>
                <w:lang w:val="fr-FR"/>
              </w:rPr>
              <w:t>â</w:t>
            </w:r>
            <w:r w:rsidR="001623E8" w:rsidRPr="003F7088">
              <w:rPr>
                <w:rFonts w:ascii="Times New Roman" w:hAnsi="Times New Roman"/>
                <w:lang w:val="fr-FR"/>
              </w:rPr>
              <w:t>n v</w:t>
            </w:r>
            <w:r w:rsidR="003F7088" w:rsidRPr="003F7088">
              <w:rPr>
                <w:rFonts w:ascii="Times New Roman" w:hAnsi="Times New Roman"/>
                <w:lang w:val="fr-FR"/>
              </w:rPr>
              <w:t>ậ</w:t>
            </w:r>
            <w:r w:rsidR="001623E8" w:rsidRPr="003F7088">
              <w:rPr>
                <w:rFonts w:ascii="Times New Roman" w:hAnsi="Times New Roman"/>
                <w:lang w:val="fr-FR"/>
              </w:rPr>
              <w:t>t ch</w:t>
            </w:r>
            <w:r w:rsidR="003F7088" w:rsidRPr="003F7088">
              <w:rPr>
                <w:rFonts w:ascii="Times New Roman" w:hAnsi="Times New Roman"/>
                <w:lang w:val="fr-FR"/>
              </w:rPr>
              <w:t>ị</w:t>
            </w:r>
            <w:r w:rsidR="001623E8" w:rsidRPr="003F7088">
              <w:rPr>
                <w:rFonts w:ascii="Times New Roman" w:hAnsi="Times New Roman"/>
                <w:lang w:val="fr-FR"/>
              </w:rPr>
              <w:t xml:space="preserve"> D</w:t>
            </w:r>
            <w:r w:rsidR="003F7088" w:rsidRPr="003F7088">
              <w:rPr>
                <w:rFonts w:ascii="Times New Roman" w:hAnsi="Times New Roman"/>
                <w:lang w:val="fr-FR"/>
              </w:rPr>
              <w:t>ậ</w:t>
            </w:r>
            <w:r w:rsidR="001623E8" w:rsidRPr="003F7088">
              <w:rPr>
                <w:rFonts w:ascii="Times New Roman" w:hAnsi="Times New Roman"/>
                <w:lang w:val="fr-FR"/>
              </w:rPr>
              <w:t xml:space="preserve">u. </w:t>
            </w:r>
            <w:r w:rsidR="003F7088" w:rsidRPr="003F7088">
              <w:rPr>
                <w:rFonts w:ascii="Times New Roman" w:hAnsi="Times New Roman"/>
                <w:lang w:val="fr-FR"/>
              </w:rPr>
              <w:t>Đó</w:t>
            </w:r>
            <w:r w:rsidR="001623E8" w:rsidRPr="003F7088">
              <w:rPr>
                <w:rFonts w:ascii="Times New Roman" w:hAnsi="Times New Roman"/>
                <w:lang w:val="fr-FR"/>
              </w:rPr>
              <w:t xml:space="preserve"> l</w:t>
            </w:r>
            <w:r w:rsidR="003F7088" w:rsidRPr="003F7088">
              <w:rPr>
                <w:rFonts w:ascii="Times New Roman" w:hAnsi="Times New Roman"/>
                <w:lang w:val="fr-FR"/>
              </w:rPr>
              <w:t>à</w:t>
            </w:r>
            <w:r w:rsidR="001623E8" w:rsidRPr="003F7088">
              <w:rPr>
                <w:rFonts w:ascii="Times New Roman" w:hAnsi="Times New Roman"/>
                <w:lang w:val="fr-FR"/>
              </w:rPr>
              <w:t xml:space="preserve"> m</w:t>
            </w:r>
            <w:r w:rsidR="003F7088" w:rsidRPr="003F7088">
              <w:rPr>
                <w:rFonts w:ascii="Times New Roman" w:hAnsi="Times New Roman"/>
                <w:lang w:val="fr-FR"/>
              </w:rPr>
              <w:t>ộ</w:t>
            </w:r>
            <w:r w:rsidR="001623E8" w:rsidRPr="003F7088">
              <w:rPr>
                <w:rFonts w:ascii="Times New Roman" w:hAnsi="Times New Roman"/>
                <w:lang w:val="fr-FR"/>
              </w:rPr>
              <w:t>t ph</w:t>
            </w:r>
            <w:r w:rsidR="003F7088" w:rsidRPr="003F7088">
              <w:rPr>
                <w:rFonts w:ascii="Times New Roman" w:hAnsi="Times New Roman"/>
                <w:lang w:val="fr-FR"/>
              </w:rPr>
              <w:t>ụ</w:t>
            </w:r>
            <w:r w:rsidR="001623E8" w:rsidRPr="003F7088">
              <w:rPr>
                <w:rFonts w:ascii="Times New Roman" w:hAnsi="Times New Roman"/>
                <w:lang w:val="fr-FR"/>
              </w:rPr>
              <w:t xml:space="preserve"> n</w:t>
            </w:r>
            <w:r w:rsidR="003F7088" w:rsidRPr="003F7088">
              <w:rPr>
                <w:rFonts w:ascii="Times New Roman" w:hAnsi="Times New Roman"/>
                <w:lang w:val="fr-FR"/>
              </w:rPr>
              <w:t>ữ</w:t>
            </w:r>
            <w:r w:rsidR="001623E8" w:rsidRPr="003F7088">
              <w:rPr>
                <w:rFonts w:ascii="Times New Roman" w:hAnsi="Times New Roman"/>
                <w:lang w:val="fr-FR"/>
              </w:rPr>
              <w:t xml:space="preserve"> n</w:t>
            </w:r>
            <w:r w:rsidR="003F7088" w:rsidRPr="003F7088">
              <w:rPr>
                <w:rFonts w:ascii="Times New Roman" w:hAnsi="Times New Roman"/>
                <w:lang w:val="fr-FR"/>
              </w:rPr>
              <w:t>ô</w:t>
            </w:r>
            <w:r w:rsidR="001623E8" w:rsidRPr="003F7088">
              <w:rPr>
                <w:rFonts w:ascii="Times New Roman" w:hAnsi="Times New Roman"/>
                <w:lang w:val="fr-FR"/>
              </w:rPr>
              <w:t>ng d</w:t>
            </w:r>
            <w:r w:rsidR="003F7088" w:rsidRPr="003F7088">
              <w:rPr>
                <w:rFonts w:ascii="Times New Roman" w:hAnsi="Times New Roman"/>
                <w:lang w:val="fr-FR"/>
              </w:rPr>
              <w:t>â</w:t>
            </w:r>
            <w:r w:rsidR="001623E8" w:rsidRPr="003F7088">
              <w:rPr>
                <w:rFonts w:ascii="Times New Roman" w:hAnsi="Times New Roman"/>
                <w:lang w:val="fr-FR"/>
              </w:rPr>
              <w:t>n ngh</w:t>
            </w:r>
            <w:r w:rsidR="003F7088" w:rsidRPr="003F7088">
              <w:rPr>
                <w:rFonts w:ascii="Times New Roman" w:hAnsi="Times New Roman"/>
                <w:lang w:val="fr-FR"/>
              </w:rPr>
              <w:t>è</w:t>
            </w:r>
            <w:r w:rsidR="001623E8" w:rsidRPr="003F7088">
              <w:rPr>
                <w:rFonts w:ascii="Times New Roman" w:hAnsi="Times New Roman"/>
                <w:lang w:val="fr-FR"/>
              </w:rPr>
              <w:t>o kh</w:t>
            </w:r>
            <w:r w:rsidR="003F7088" w:rsidRPr="003F7088">
              <w:rPr>
                <w:rFonts w:ascii="Times New Roman" w:hAnsi="Times New Roman"/>
                <w:lang w:val="fr-FR"/>
              </w:rPr>
              <w:t>ổ</w:t>
            </w:r>
            <w:r w:rsidR="001623E8" w:rsidRPr="003F7088">
              <w:rPr>
                <w:rFonts w:ascii="Times New Roman" w:hAnsi="Times New Roman"/>
                <w:lang w:val="fr-FR"/>
              </w:rPr>
              <w:t>, c</w:t>
            </w:r>
            <w:r w:rsidR="003F7088" w:rsidRPr="003F7088">
              <w:rPr>
                <w:rFonts w:ascii="Times New Roman" w:hAnsi="Times New Roman"/>
                <w:lang w:val="fr-FR"/>
              </w:rPr>
              <w:t>ầ</w:t>
            </w:r>
            <w:r w:rsidR="001623E8" w:rsidRPr="003F7088">
              <w:rPr>
                <w:rFonts w:ascii="Times New Roman" w:hAnsi="Times New Roman"/>
                <w:lang w:val="fr-FR"/>
              </w:rPr>
              <w:t>n c</w:t>
            </w:r>
            <w:r w:rsidR="003F7088" w:rsidRPr="003F7088">
              <w:rPr>
                <w:rFonts w:ascii="Times New Roman" w:hAnsi="Times New Roman"/>
                <w:lang w:val="fr-FR"/>
              </w:rPr>
              <w:t>ù</w:t>
            </w:r>
            <w:r w:rsidR="001623E8" w:rsidRPr="003F7088">
              <w:rPr>
                <w:rFonts w:ascii="Times New Roman" w:hAnsi="Times New Roman"/>
                <w:lang w:val="fr-FR"/>
              </w:rPr>
              <w:t xml:space="preserve"> lao </w:t>
            </w:r>
            <w:r w:rsidR="003F7088" w:rsidRPr="003F7088">
              <w:rPr>
                <w:rFonts w:ascii="Times New Roman" w:hAnsi="Times New Roman"/>
                <w:lang w:val="fr-FR"/>
              </w:rPr>
              <w:t>độ</w:t>
            </w:r>
            <w:r w:rsidR="001623E8" w:rsidRPr="003F7088">
              <w:rPr>
                <w:rFonts w:ascii="Times New Roman" w:hAnsi="Times New Roman"/>
                <w:lang w:val="fr-FR"/>
              </w:rPr>
              <w:t>ng, gi</w:t>
            </w:r>
            <w:r w:rsidR="003F7088" w:rsidRPr="003F7088">
              <w:rPr>
                <w:rFonts w:ascii="Times New Roman" w:hAnsi="Times New Roman"/>
                <w:lang w:val="fr-FR"/>
              </w:rPr>
              <w:t>à</w:t>
            </w:r>
            <w:r w:rsidR="001623E8" w:rsidRPr="003F7088">
              <w:rPr>
                <w:rFonts w:ascii="Times New Roman" w:hAnsi="Times New Roman"/>
                <w:lang w:val="fr-FR"/>
              </w:rPr>
              <w:t>u t</w:t>
            </w:r>
            <w:r w:rsidR="003F7088" w:rsidRPr="003F7088">
              <w:rPr>
                <w:rFonts w:ascii="Times New Roman" w:hAnsi="Times New Roman"/>
                <w:lang w:val="fr-FR"/>
              </w:rPr>
              <w:t>ì</w:t>
            </w:r>
            <w:r w:rsidR="001623E8" w:rsidRPr="003F7088">
              <w:rPr>
                <w:rFonts w:ascii="Times New Roman" w:hAnsi="Times New Roman"/>
                <w:lang w:val="fr-FR"/>
              </w:rPr>
              <w:t>nh th</w:t>
            </w:r>
            <w:r w:rsidR="003F7088" w:rsidRPr="003F7088">
              <w:rPr>
                <w:rFonts w:ascii="Times New Roman" w:hAnsi="Times New Roman"/>
                <w:lang w:val="fr-FR"/>
              </w:rPr>
              <w:t>ươ</w:t>
            </w:r>
            <w:r w:rsidR="001623E8" w:rsidRPr="003F7088">
              <w:rPr>
                <w:rFonts w:ascii="Times New Roman" w:hAnsi="Times New Roman"/>
                <w:lang w:val="fr-FR"/>
              </w:rPr>
              <w:t>ng ch</w:t>
            </w:r>
            <w:r w:rsidR="003F7088" w:rsidRPr="003F7088">
              <w:rPr>
                <w:rFonts w:ascii="Times New Roman" w:hAnsi="Times New Roman"/>
                <w:lang w:val="fr-FR"/>
              </w:rPr>
              <w:t>ồ</w:t>
            </w:r>
            <w:r w:rsidR="001623E8" w:rsidRPr="003F7088">
              <w:rPr>
                <w:rFonts w:ascii="Times New Roman" w:hAnsi="Times New Roman"/>
                <w:lang w:val="fr-FR"/>
              </w:rPr>
              <w:t>ng th</w:t>
            </w:r>
            <w:r w:rsidR="003F7088" w:rsidRPr="003F7088">
              <w:rPr>
                <w:rFonts w:ascii="Times New Roman" w:hAnsi="Times New Roman"/>
                <w:lang w:val="fr-FR"/>
              </w:rPr>
              <w:t>ươ</w:t>
            </w:r>
            <w:r w:rsidR="001623E8" w:rsidRPr="003F7088">
              <w:rPr>
                <w:rFonts w:ascii="Times New Roman" w:hAnsi="Times New Roman"/>
                <w:lang w:val="fr-FR"/>
              </w:rPr>
              <w:t>ng con, d</w:t>
            </w:r>
            <w:r w:rsidR="003F7088" w:rsidRPr="003F7088">
              <w:rPr>
                <w:rFonts w:ascii="Times New Roman" w:hAnsi="Times New Roman"/>
                <w:lang w:val="fr-FR"/>
              </w:rPr>
              <w:t>ũ</w:t>
            </w:r>
            <w:r w:rsidR="001623E8" w:rsidRPr="003F7088">
              <w:rPr>
                <w:rFonts w:ascii="Times New Roman" w:hAnsi="Times New Roman"/>
                <w:lang w:val="fr-FR"/>
              </w:rPr>
              <w:t>ng c</w:t>
            </w:r>
            <w:r w:rsidR="003F7088" w:rsidRPr="003F7088">
              <w:rPr>
                <w:rFonts w:ascii="Times New Roman" w:hAnsi="Times New Roman"/>
                <w:lang w:val="fr-FR"/>
              </w:rPr>
              <w:t>ả</w:t>
            </w:r>
            <w:r w:rsidR="001623E8" w:rsidRPr="003F7088">
              <w:rPr>
                <w:rFonts w:ascii="Times New Roman" w:hAnsi="Times New Roman"/>
                <w:lang w:val="fr-FR"/>
              </w:rPr>
              <w:t>m ch</w:t>
            </w:r>
            <w:r w:rsidR="003F7088" w:rsidRPr="003F7088">
              <w:rPr>
                <w:rFonts w:ascii="Times New Roman" w:hAnsi="Times New Roman"/>
                <w:lang w:val="fr-FR"/>
              </w:rPr>
              <w:t>ố</w:t>
            </w:r>
            <w:r w:rsidR="001623E8" w:rsidRPr="003F7088">
              <w:rPr>
                <w:rFonts w:ascii="Times New Roman" w:hAnsi="Times New Roman"/>
                <w:lang w:val="fr-FR"/>
              </w:rPr>
              <w:t>ng l</w:t>
            </w:r>
            <w:r w:rsidR="003F7088" w:rsidRPr="003F7088">
              <w:rPr>
                <w:rFonts w:ascii="Times New Roman" w:hAnsi="Times New Roman"/>
                <w:lang w:val="fr-FR"/>
              </w:rPr>
              <w:t>ạ</w:t>
            </w:r>
            <w:r w:rsidR="001623E8" w:rsidRPr="003F7088">
              <w:rPr>
                <w:rFonts w:ascii="Times New Roman" w:hAnsi="Times New Roman"/>
                <w:lang w:val="fr-FR"/>
              </w:rPr>
              <w:t>i b</w:t>
            </w:r>
            <w:r w:rsidR="003F7088" w:rsidRPr="003F7088">
              <w:rPr>
                <w:rFonts w:ascii="Times New Roman" w:hAnsi="Times New Roman"/>
                <w:lang w:val="fr-FR"/>
              </w:rPr>
              <w:t>ọ</w:t>
            </w:r>
            <w:r w:rsidR="001623E8" w:rsidRPr="003F7088">
              <w:rPr>
                <w:rFonts w:ascii="Times New Roman" w:hAnsi="Times New Roman"/>
                <w:lang w:val="fr-FR"/>
              </w:rPr>
              <w:t>n c</w:t>
            </w:r>
            <w:r w:rsidR="003F7088" w:rsidRPr="003F7088">
              <w:rPr>
                <w:rFonts w:ascii="Times New Roman" w:hAnsi="Times New Roman"/>
                <w:lang w:val="fr-FR"/>
              </w:rPr>
              <w:t>ườ</w:t>
            </w:r>
            <w:r w:rsidR="001623E8" w:rsidRPr="003F7088">
              <w:rPr>
                <w:rFonts w:ascii="Times New Roman" w:hAnsi="Times New Roman"/>
                <w:lang w:val="fr-FR"/>
              </w:rPr>
              <w:t>ng h</w:t>
            </w:r>
            <w:r w:rsidR="003F7088" w:rsidRPr="003F7088">
              <w:rPr>
                <w:rFonts w:ascii="Times New Roman" w:hAnsi="Times New Roman"/>
                <w:lang w:val="fr-FR"/>
              </w:rPr>
              <w:t>à</w:t>
            </w:r>
            <w:r w:rsidR="001623E8" w:rsidRPr="003F7088">
              <w:rPr>
                <w:rFonts w:ascii="Times New Roman" w:hAnsi="Times New Roman"/>
                <w:lang w:val="fr-FR"/>
              </w:rPr>
              <w:t>o. Nh</w:t>
            </w:r>
            <w:r w:rsidR="003F7088" w:rsidRPr="003F7088">
              <w:rPr>
                <w:rFonts w:ascii="Times New Roman" w:hAnsi="Times New Roman"/>
                <w:lang w:val="fr-FR"/>
              </w:rPr>
              <w:t>à</w:t>
            </w:r>
            <w:r w:rsidR="001623E8" w:rsidRPr="003F7088">
              <w:rPr>
                <w:rFonts w:ascii="Times New Roman" w:hAnsi="Times New Roman"/>
                <w:lang w:val="fr-FR"/>
              </w:rPr>
              <w:t xml:space="preserve"> v</w:t>
            </w:r>
            <w:r w:rsidR="003F7088" w:rsidRPr="003F7088">
              <w:rPr>
                <w:rFonts w:ascii="Times New Roman" w:hAnsi="Times New Roman"/>
                <w:lang w:val="fr-FR"/>
              </w:rPr>
              <w:t>ă</w:t>
            </w:r>
            <w:r w:rsidR="001623E8" w:rsidRPr="003F7088">
              <w:rPr>
                <w:rFonts w:ascii="Times New Roman" w:hAnsi="Times New Roman"/>
                <w:lang w:val="fr-FR"/>
              </w:rPr>
              <w:t xml:space="preserve">n </w:t>
            </w:r>
            <w:r w:rsidR="003F7088" w:rsidRPr="003F7088">
              <w:rPr>
                <w:rFonts w:ascii="Times New Roman" w:hAnsi="Times New Roman"/>
                <w:lang w:val="fr-FR"/>
              </w:rPr>
              <w:t>đã</w:t>
            </w:r>
            <w:r w:rsidR="001623E8" w:rsidRPr="003F7088">
              <w:rPr>
                <w:rFonts w:ascii="Times New Roman" w:hAnsi="Times New Roman"/>
                <w:lang w:val="fr-FR"/>
              </w:rPr>
              <w:t xml:space="preserve"> x</w:t>
            </w:r>
            <w:r w:rsidR="003F7088" w:rsidRPr="003F7088">
              <w:rPr>
                <w:rFonts w:ascii="Times New Roman" w:hAnsi="Times New Roman"/>
                <w:lang w:val="fr-FR"/>
              </w:rPr>
              <w:t>â</w:t>
            </w:r>
            <w:r w:rsidR="001623E8" w:rsidRPr="003F7088">
              <w:rPr>
                <w:rFonts w:ascii="Times New Roman" w:hAnsi="Times New Roman"/>
                <w:lang w:val="fr-FR"/>
              </w:rPr>
              <w:t>y d</w:t>
            </w:r>
            <w:r w:rsidR="003F7088" w:rsidRPr="003F7088">
              <w:rPr>
                <w:rFonts w:ascii="Times New Roman" w:hAnsi="Times New Roman"/>
                <w:lang w:val="fr-FR"/>
              </w:rPr>
              <w:t>ự</w:t>
            </w:r>
            <w:r w:rsidR="001623E8" w:rsidRPr="003F7088">
              <w:rPr>
                <w:rFonts w:ascii="Times New Roman" w:hAnsi="Times New Roman"/>
                <w:lang w:val="fr-FR"/>
              </w:rPr>
              <w:t>ng nh</w:t>
            </w:r>
            <w:r w:rsidR="003F7088" w:rsidRPr="003F7088">
              <w:rPr>
                <w:rFonts w:ascii="Times New Roman" w:hAnsi="Times New Roman"/>
                <w:lang w:val="fr-FR"/>
              </w:rPr>
              <w:t>â</w:t>
            </w:r>
            <w:r w:rsidR="001623E8" w:rsidRPr="003F7088">
              <w:rPr>
                <w:rFonts w:ascii="Times New Roman" w:hAnsi="Times New Roman"/>
                <w:lang w:val="fr-FR"/>
              </w:rPr>
              <w:t>n v</w:t>
            </w:r>
            <w:r w:rsidR="003F7088" w:rsidRPr="003F7088">
              <w:rPr>
                <w:rFonts w:ascii="Times New Roman" w:hAnsi="Times New Roman"/>
                <w:lang w:val="fr-FR"/>
              </w:rPr>
              <w:t>ậ</w:t>
            </w:r>
            <w:r w:rsidR="001623E8" w:rsidRPr="003F7088">
              <w:rPr>
                <w:rFonts w:ascii="Times New Roman" w:hAnsi="Times New Roman"/>
                <w:lang w:val="fr-FR"/>
              </w:rPr>
              <w:t>t ch</w:t>
            </w:r>
            <w:r w:rsidR="003F7088" w:rsidRPr="003F7088">
              <w:rPr>
                <w:rFonts w:ascii="Times New Roman" w:hAnsi="Times New Roman"/>
                <w:lang w:val="fr-FR"/>
              </w:rPr>
              <w:t>ị</w:t>
            </w:r>
            <w:r w:rsidR="001623E8" w:rsidRPr="003F7088">
              <w:rPr>
                <w:rFonts w:ascii="Times New Roman" w:hAnsi="Times New Roman"/>
                <w:lang w:val="fr-FR"/>
              </w:rPr>
              <w:t xml:space="preserve"> D</w:t>
            </w:r>
            <w:r w:rsidR="003F7088" w:rsidRPr="003F7088">
              <w:rPr>
                <w:rFonts w:ascii="Times New Roman" w:hAnsi="Times New Roman"/>
                <w:lang w:val="fr-FR"/>
              </w:rPr>
              <w:t>ậ</w:t>
            </w:r>
            <w:r w:rsidR="001623E8" w:rsidRPr="003F7088">
              <w:rPr>
                <w:rFonts w:ascii="Times New Roman" w:hAnsi="Times New Roman"/>
                <w:lang w:val="fr-FR"/>
              </w:rPr>
              <w:t>u ti</w:t>
            </w:r>
            <w:r w:rsidR="003F7088" w:rsidRPr="003F7088">
              <w:rPr>
                <w:rFonts w:ascii="Times New Roman" w:hAnsi="Times New Roman"/>
                <w:lang w:val="fr-FR"/>
              </w:rPr>
              <w:t>ê</w:t>
            </w:r>
            <w:r w:rsidR="001623E8" w:rsidRPr="003F7088">
              <w:rPr>
                <w:rFonts w:ascii="Times New Roman" w:hAnsi="Times New Roman"/>
                <w:lang w:val="fr-FR"/>
              </w:rPr>
              <w:t>u bi</w:t>
            </w:r>
            <w:r w:rsidR="003F7088" w:rsidRPr="003F7088">
              <w:rPr>
                <w:rFonts w:ascii="Times New Roman" w:hAnsi="Times New Roman"/>
                <w:lang w:val="fr-FR"/>
              </w:rPr>
              <w:t>ể</w:t>
            </w:r>
            <w:r w:rsidR="001623E8" w:rsidRPr="003F7088">
              <w:rPr>
                <w:rFonts w:ascii="Times New Roman" w:hAnsi="Times New Roman"/>
                <w:lang w:val="fr-FR"/>
              </w:rPr>
              <w:t>u cho c</w:t>
            </w:r>
            <w:r w:rsidR="003F7088" w:rsidRPr="003F7088">
              <w:rPr>
                <w:rFonts w:ascii="Times New Roman" w:hAnsi="Times New Roman"/>
                <w:lang w:val="fr-FR"/>
              </w:rPr>
              <w:t>ả</w:t>
            </w:r>
            <w:r w:rsidR="001623E8" w:rsidRPr="003F7088">
              <w:rPr>
                <w:rFonts w:ascii="Times New Roman" w:hAnsi="Times New Roman"/>
                <w:lang w:val="fr-FR"/>
              </w:rPr>
              <w:t>nh ng</w:t>
            </w:r>
            <w:r w:rsidR="003F7088" w:rsidRPr="003F7088">
              <w:rPr>
                <w:rFonts w:ascii="Times New Roman" w:hAnsi="Times New Roman"/>
                <w:lang w:val="fr-FR"/>
              </w:rPr>
              <w:t>ộ</w:t>
            </w:r>
            <w:r w:rsidR="001623E8" w:rsidRPr="003F7088">
              <w:rPr>
                <w:rFonts w:ascii="Times New Roman" w:hAnsi="Times New Roman"/>
                <w:lang w:val="fr-FR"/>
              </w:rPr>
              <w:t xml:space="preserve"> kh</w:t>
            </w:r>
            <w:r w:rsidR="003F7088" w:rsidRPr="003F7088">
              <w:rPr>
                <w:rFonts w:ascii="Times New Roman" w:hAnsi="Times New Roman"/>
                <w:lang w:val="fr-FR"/>
              </w:rPr>
              <w:t>ố</w:t>
            </w:r>
            <w:r w:rsidR="001623E8" w:rsidRPr="003F7088">
              <w:rPr>
                <w:rFonts w:ascii="Times New Roman" w:hAnsi="Times New Roman"/>
                <w:lang w:val="fr-FR"/>
              </w:rPr>
              <w:t>n kh</w:t>
            </w:r>
            <w:r w:rsidR="003F7088" w:rsidRPr="003F7088">
              <w:rPr>
                <w:rFonts w:ascii="Times New Roman" w:hAnsi="Times New Roman"/>
                <w:lang w:val="fr-FR"/>
              </w:rPr>
              <w:t>ổ</w:t>
            </w:r>
            <w:r w:rsidR="001623E8" w:rsidRPr="003F7088">
              <w:rPr>
                <w:rFonts w:ascii="Times New Roman" w:hAnsi="Times New Roman"/>
                <w:lang w:val="fr-FR"/>
              </w:rPr>
              <w:t xml:space="preserve"> v</w:t>
            </w:r>
            <w:r w:rsidR="003F7088" w:rsidRPr="003F7088">
              <w:rPr>
                <w:rFonts w:ascii="Times New Roman" w:hAnsi="Times New Roman"/>
                <w:lang w:val="fr-FR"/>
              </w:rPr>
              <w:t>à</w:t>
            </w:r>
            <w:r w:rsidR="001623E8" w:rsidRPr="003F7088">
              <w:rPr>
                <w:rFonts w:ascii="Times New Roman" w:hAnsi="Times New Roman"/>
                <w:lang w:val="fr-FR"/>
              </w:rPr>
              <w:t xml:space="preserve"> ph</w:t>
            </w:r>
            <w:r w:rsidR="003F7088" w:rsidRPr="003F7088">
              <w:rPr>
                <w:rFonts w:ascii="Times New Roman" w:hAnsi="Times New Roman"/>
                <w:lang w:val="fr-FR"/>
              </w:rPr>
              <w:t>ẩ</w:t>
            </w:r>
            <w:r w:rsidR="001623E8" w:rsidRPr="003F7088">
              <w:rPr>
                <w:rFonts w:ascii="Times New Roman" w:hAnsi="Times New Roman"/>
                <w:lang w:val="fr-FR"/>
              </w:rPr>
              <w:t>m ch</w:t>
            </w:r>
            <w:r w:rsidR="003F7088" w:rsidRPr="003F7088">
              <w:rPr>
                <w:rFonts w:ascii="Times New Roman" w:hAnsi="Times New Roman"/>
                <w:lang w:val="fr-FR"/>
              </w:rPr>
              <w:t>ấ</w:t>
            </w:r>
            <w:r w:rsidR="001623E8" w:rsidRPr="003F7088">
              <w:rPr>
                <w:rFonts w:ascii="Times New Roman" w:hAnsi="Times New Roman"/>
                <w:lang w:val="fr-FR"/>
              </w:rPr>
              <w:t>t t</w:t>
            </w:r>
            <w:r w:rsidR="003F7088" w:rsidRPr="003F7088">
              <w:rPr>
                <w:rFonts w:ascii="Times New Roman" w:hAnsi="Times New Roman"/>
                <w:lang w:val="fr-FR"/>
              </w:rPr>
              <w:t>ố</w:t>
            </w:r>
            <w:r w:rsidR="001623E8" w:rsidRPr="003F7088">
              <w:rPr>
                <w:rFonts w:ascii="Times New Roman" w:hAnsi="Times New Roman"/>
                <w:lang w:val="fr-FR"/>
              </w:rPr>
              <w:t xml:space="preserve">t </w:t>
            </w:r>
            <w:r w:rsidR="003F7088" w:rsidRPr="003F7088">
              <w:rPr>
                <w:rFonts w:ascii="Times New Roman" w:hAnsi="Times New Roman"/>
                <w:lang w:val="fr-FR"/>
              </w:rPr>
              <w:t>đẹ</w:t>
            </w:r>
            <w:r w:rsidR="001623E8" w:rsidRPr="003F7088">
              <w:rPr>
                <w:rFonts w:ascii="Times New Roman" w:hAnsi="Times New Roman"/>
                <w:lang w:val="fr-FR"/>
              </w:rPr>
              <w:t>p c</w:t>
            </w:r>
            <w:r w:rsidR="003F7088" w:rsidRPr="003F7088">
              <w:rPr>
                <w:rFonts w:ascii="Times New Roman" w:hAnsi="Times New Roman"/>
                <w:lang w:val="fr-FR"/>
              </w:rPr>
              <w:t>ủ</w:t>
            </w:r>
            <w:r w:rsidR="001623E8" w:rsidRPr="003F7088">
              <w:rPr>
                <w:rFonts w:ascii="Times New Roman" w:hAnsi="Times New Roman"/>
                <w:lang w:val="fr-FR"/>
              </w:rPr>
              <w:t>a ng</w:t>
            </w:r>
            <w:r w:rsidR="003F7088" w:rsidRPr="003F7088">
              <w:rPr>
                <w:rFonts w:ascii="Times New Roman" w:hAnsi="Times New Roman"/>
                <w:lang w:val="fr-FR"/>
              </w:rPr>
              <w:t>ườ</w:t>
            </w:r>
            <w:r w:rsidR="001623E8" w:rsidRPr="003F7088">
              <w:rPr>
                <w:rFonts w:ascii="Times New Roman" w:hAnsi="Times New Roman"/>
                <w:lang w:val="fr-FR"/>
              </w:rPr>
              <w:t xml:space="preserve">i </w:t>
            </w:r>
            <w:r w:rsidR="003F7088" w:rsidRPr="003F7088">
              <w:rPr>
                <w:rFonts w:ascii="Times New Roman" w:hAnsi="Times New Roman"/>
                <w:lang w:val="fr-FR"/>
              </w:rPr>
              <w:t>đà</w:t>
            </w:r>
            <w:r w:rsidR="00047AC2" w:rsidRPr="003F7088">
              <w:rPr>
                <w:rFonts w:ascii="Times New Roman" w:hAnsi="Times New Roman"/>
                <w:lang w:val="fr-FR"/>
              </w:rPr>
              <w:t>n b</w:t>
            </w:r>
            <w:r w:rsidR="003F7088" w:rsidRPr="003F7088">
              <w:rPr>
                <w:rFonts w:ascii="Times New Roman" w:hAnsi="Times New Roman"/>
                <w:lang w:val="fr-FR"/>
              </w:rPr>
              <w:t>à</w:t>
            </w:r>
            <w:r w:rsidR="00047AC2" w:rsidRPr="003F7088">
              <w:rPr>
                <w:rFonts w:ascii="Times New Roman" w:hAnsi="Times New Roman"/>
                <w:lang w:val="fr-FR"/>
              </w:rPr>
              <w:t xml:space="preserve"> nh</w:t>
            </w:r>
            <w:r w:rsidR="003F7088" w:rsidRPr="003F7088">
              <w:rPr>
                <w:rFonts w:ascii="Times New Roman" w:hAnsi="Times New Roman"/>
                <w:lang w:val="fr-FR"/>
              </w:rPr>
              <w:t>à</w:t>
            </w:r>
            <w:r w:rsidR="00047AC2" w:rsidRPr="003F7088">
              <w:rPr>
                <w:rFonts w:ascii="Times New Roman" w:hAnsi="Times New Roman"/>
                <w:lang w:val="fr-FR"/>
              </w:rPr>
              <w:t xml:space="preserve"> qu</w:t>
            </w:r>
            <w:r w:rsidR="003F7088" w:rsidRPr="003F7088">
              <w:rPr>
                <w:rFonts w:ascii="Times New Roman" w:hAnsi="Times New Roman"/>
                <w:lang w:val="fr-FR"/>
              </w:rPr>
              <w:t>ê</w:t>
            </w:r>
            <w:r w:rsidR="00047AC2" w:rsidRPr="003F7088">
              <w:rPr>
                <w:rFonts w:ascii="Times New Roman" w:hAnsi="Times New Roman"/>
                <w:lang w:val="fr-FR"/>
              </w:rPr>
              <w:t xml:space="preserve"> tr</w:t>
            </w:r>
            <w:r w:rsidR="003F7088" w:rsidRPr="003F7088">
              <w:rPr>
                <w:rFonts w:ascii="Times New Roman" w:hAnsi="Times New Roman"/>
                <w:lang w:val="fr-FR"/>
              </w:rPr>
              <w:t>ướ</w:t>
            </w:r>
            <w:r w:rsidR="00047AC2" w:rsidRPr="003F7088">
              <w:rPr>
                <w:rFonts w:ascii="Times New Roman" w:hAnsi="Times New Roman"/>
                <w:lang w:val="fr-FR"/>
              </w:rPr>
              <w:t>c n</w:t>
            </w:r>
            <w:r w:rsidR="003F7088" w:rsidRPr="003F7088">
              <w:rPr>
                <w:rFonts w:ascii="Times New Roman" w:hAnsi="Times New Roman"/>
                <w:lang w:val="fr-FR"/>
              </w:rPr>
              <w:t>ă</w:t>
            </w:r>
            <w:r w:rsidR="00047AC2" w:rsidRPr="003F7088">
              <w:rPr>
                <w:rFonts w:ascii="Times New Roman" w:hAnsi="Times New Roman"/>
                <w:lang w:val="fr-FR"/>
              </w:rPr>
              <w:t xml:space="preserve">m 1945. </w:t>
            </w:r>
            <w:r w:rsidR="003F7088" w:rsidRPr="003F7088">
              <w:rPr>
                <w:rFonts w:ascii="Times New Roman" w:hAnsi="Times New Roman"/>
                <w:lang w:val="fr-FR"/>
              </w:rPr>
              <w:t>Đ</w:t>
            </w:r>
            <w:r w:rsidR="00047AC2" w:rsidRPr="003F7088">
              <w:rPr>
                <w:rFonts w:ascii="Times New Roman" w:hAnsi="Times New Roman"/>
                <w:lang w:val="fr-FR"/>
              </w:rPr>
              <w:t>o</w:t>
            </w:r>
            <w:r w:rsidR="003F7088" w:rsidRPr="003F7088">
              <w:rPr>
                <w:rFonts w:ascii="Times New Roman" w:hAnsi="Times New Roman"/>
                <w:lang w:val="fr-FR"/>
              </w:rPr>
              <w:t>ạ</w:t>
            </w:r>
            <w:r w:rsidR="00047AC2" w:rsidRPr="003F7088">
              <w:rPr>
                <w:rFonts w:ascii="Times New Roman" w:hAnsi="Times New Roman"/>
                <w:lang w:val="fr-FR"/>
              </w:rPr>
              <w:t>n tr</w:t>
            </w:r>
            <w:r w:rsidR="003F7088" w:rsidRPr="003F7088">
              <w:rPr>
                <w:rFonts w:ascii="Times New Roman" w:hAnsi="Times New Roman"/>
                <w:lang w:val="fr-FR"/>
              </w:rPr>
              <w:t>í</w:t>
            </w:r>
            <w:r w:rsidR="00047AC2" w:rsidRPr="003F7088">
              <w:rPr>
                <w:rFonts w:ascii="Times New Roman" w:hAnsi="Times New Roman"/>
                <w:lang w:val="fr-FR"/>
              </w:rPr>
              <w:t>ch“T</w:t>
            </w:r>
            <w:r w:rsidR="003F7088" w:rsidRPr="003F7088">
              <w:rPr>
                <w:rFonts w:ascii="Times New Roman" w:hAnsi="Times New Roman"/>
                <w:lang w:val="fr-FR"/>
              </w:rPr>
              <w:t>ứ</w:t>
            </w:r>
            <w:r w:rsidR="00047AC2" w:rsidRPr="003F7088">
              <w:rPr>
                <w:rFonts w:ascii="Times New Roman" w:hAnsi="Times New Roman"/>
                <w:lang w:val="fr-FR"/>
              </w:rPr>
              <w:t>c n</w:t>
            </w:r>
            <w:r w:rsidR="003F7088" w:rsidRPr="003F7088">
              <w:rPr>
                <w:rFonts w:ascii="Times New Roman" w:hAnsi="Times New Roman"/>
                <w:lang w:val="fr-FR"/>
              </w:rPr>
              <w:t>ướ</w:t>
            </w:r>
            <w:r w:rsidR="00047AC2" w:rsidRPr="003F7088">
              <w:rPr>
                <w:rFonts w:ascii="Times New Roman" w:hAnsi="Times New Roman"/>
                <w:lang w:val="fr-FR"/>
              </w:rPr>
              <w:t>c v</w:t>
            </w:r>
            <w:r w:rsidR="003F7088" w:rsidRPr="003F7088">
              <w:rPr>
                <w:rFonts w:ascii="Times New Roman" w:hAnsi="Times New Roman"/>
                <w:lang w:val="fr-FR"/>
              </w:rPr>
              <w:t>ỡ</w:t>
            </w:r>
            <w:r w:rsidR="00047AC2" w:rsidRPr="003F7088">
              <w:rPr>
                <w:rFonts w:ascii="Times New Roman" w:hAnsi="Times New Roman"/>
                <w:lang w:val="fr-FR"/>
              </w:rPr>
              <w:t xml:space="preserve"> b</w:t>
            </w:r>
            <w:r w:rsidR="003F7088" w:rsidRPr="003F7088">
              <w:rPr>
                <w:rFonts w:ascii="Times New Roman" w:hAnsi="Times New Roman"/>
                <w:lang w:val="fr-FR"/>
              </w:rPr>
              <w:t>ờ</w:t>
            </w:r>
            <w:r w:rsidR="00047AC2" w:rsidRPr="003F7088">
              <w:rPr>
                <w:rFonts w:ascii="Times New Roman" w:hAnsi="Times New Roman"/>
                <w:lang w:val="fr-FR"/>
              </w:rPr>
              <w:t xml:space="preserve">”  </w:t>
            </w:r>
            <w:r w:rsidR="003F7088" w:rsidRPr="003F7088">
              <w:rPr>
                <w:rFonts w:ascii="Times New Roman" w:hAnsi="Times New Roman"/>
                <w:lang w:val="fr-FR"/>
              </w:rPr>
              <w:t>đã</w:t>
            </w:r>
            <w:r w:rsidR="00047AC2" w:rsidRPr="003F7088">
              <w:rPr>
                <w:rFonts w:ascii="Times New Roman" w:hAnsi="Times New Roman"/>
                <w:lang w:val="fr-FR"/>
              </w:rPr>
              <w:t xml:space="preserve"> </w:t>
            </w:r>
            <w:r w:rsidR="003F7088" w:rsidRPr="003F7088">
              <w:rPr>
                <w:rFonts w:ascii="Times New Roman" w:hAnsi="Times New Roman"/>
                <w:lang w:val="fr-FR"/>
              </w:rPr>
              <w:t>để</w:t>
            </w:r>
            <w:r w:rsidR="00047AC2" w:rsidRPr="003F7088">
              <w:rPr>
                <w:rFonts w:ascii="Times New Roman" w:hAnsi="Times New Roman"/>
                <w:lang w:val="fr-FR"/>
              </w:rPr>
              <w:t xml:space="preserve"> l</w:t>
            </w:r>
            <w:r w:rsidR="003F7088" w:rsidRPr="003F7088">
              <w:rPr>
                <w:rFonts w:ascii="Times New Roman" w:hAnsi="Times New Roman"/>
                <w:lang w:val="fr-FR"/>
              </w:rPr>
              <w:t>ạ</w:t>
            </w:r>
            <w:r w:rsidR="00047AC2" w:rsidRPr="003F7088">
              <w:rPr>
                <w:rFonts w:ascii="Times New Roman" w:hAnsi="Times New Roman"/>
                <w:lang w:val="fr-FR"/>
              </w:rPr>
              <w:t xml:space="preserve">i bao </w:t>
            </w:r>
            <w:r w:rsidR="003F7088" w:rsidRPr="003F7088">
              <w:rPr>
                <w:rFonts w:ascii="Times New Roman" w:hAnsi="Times New Roman"/>
                <w:lang w:val="fr-FR"/>
              </w:rPr>
              <w:t>ấ</w:t>
            </w:r>
            <w:r w:rsidR="00047AC2" w:rsidRPr="003F7088">
              <w:rPr>
                <w:rFonts w:ascii="Times New Roman" w:hAnsi="Times New Roman"/>
                <w:lang w:val="fr-FR"/>
              </w:rPr>
              <w:t>n t</w:t>
            </w:r>
            <w:r w:rsidR="003F7088" w:rsidRPr="003F7088">
              <w:rPr>
                <w:rFonts w:ascii="Times New Roman" w:hAnsi="Times New Roman"/>
                <w:lang w:val="fr-FR"/>
              </w:rPr>
              <w:t>ượ</w:t>
            </w:r>
            <w:r w:rsidR="00047AC2" w:rsidRPr="003F7088">
              <w:rPr>
                <w:rFonts w:ascii="Times New Roman" w:hAnsi="Times New Roman"/>
                <w:lang w:val="fr-FR"/>
              </w:rPr>
              <w:t>ng s</w:t>
            </w:r>
            <w:r w:rsidR="003F7088" w:rsidRPr="003F7088">
              <w:rPr>
                <w:rFonts w:ascii="Times New Roman" w:hAnsi="Times New Roman"/>
                <w:lang w:val="fr-FR"/>
              </w:rPr>
              <w:t>â</w:t>
            </w:r>
            <w:r w:rsidR="00047AC2" w:rsidRPr="003F7088">
              <w:rPr>
                <w:rFonts w:ascii="Times New Roman" w:hAnsi="Times New Roman"/>
                <w:lang w:val="fr-FR"/>
              </w:rPr>
              <w:t>u s</w:t>
            </w:r>
            <w:r w:rsidR="003F7088" w:rsidRPr="003F7088">
              <w:rPr>
                <w:rFonts w:ascii="Times New Roman" w:hAnsi="Times New Roman"/>
                <w:lang w:val="fr-FR"/>
              </w:rPr>
              <w:t>ắ</w:t>
            </w:r>
            <w:r w:rsidR="00047AC2" w:rsidRPr="003F7088">
              <w:rPr>
                <w:rFonts w:ascii="Times New Roman" w:hAnsi="Times New Roman"/>
                <w:lang w:val="fr-FR"/>
              </w:rPr>
              <w:t>c v</w:t>
            </w:r>
            <w:r w:rsidR="003F7088" w:rsidRPr="003F7088">
              <w:rPr>
                <w:rFonts w:ascii="Times New Roman" w:hAnsi="Times New Roman"/>
                <w:lang w:val="fr-FR"/>
              </w:rPr>
              <w:t>ề</w:t>
            </w:r>
            <w:r w:rsidR="00047AC2" w:rsidRPr="003F7088">
              <w:rPr>
                <w:rFonts w:ascii="Times New Roman" w:hAnsi="Times New Roman"/>
                <w:lang w:val="fr-FR"/>
              </w:rPr>
              <w:t xml:space="preserve"> nh</w:t>
            </w:r>
            <w:r w:rsidR="003F7088" w:rsidRPr="003F7088">
              <w:rPr>
                <w:rFonts w:ascii="Times New Roman" w:hAnsi="Times New Roman"/>
                <w:lang w:val="fr-FR"/>
              </w:rPr>
              <w:t>â</w:t>
            </w:r>
            <w:r w:rsidR="00047AC2" w:rsidRPr="003F7088">
              <w:rPr>
                <w:rFonts w:ascii="Times New Roman" w:hAnsi="Times New Roman"/>
                <w:lang w:val="fr-FR"/>
              </w:rPr>
              <w:t>n v</w:t>
            </w:r>
            <w:r w:rsidR="003F7088" w:rsidRPr="003F7088">
              <w:rPr>
                <w:rFonts w:ascii="Times New Roman" w:hAnsi="Times New Roman"/>
                <w:lang w:val="fr-FR"/>
              </w:rPr>
              <w:t>ậ</w:t>
            </w:r>
            <w:r w:rsidR="00047AC2" w:rsidRPr="003F7088">
              <w:rPr>
                <w:rFonts w:ascii="Times New Roman" w:hAnsi="Times New Roman"/>
                <w:lang w:val="fr-FR"/>
              </w:rPr>
              <w:t>t ch</w:t>
            </w:r>
            <w:r w:rsidR="003F7088" w:rsidRPr="003F7088">
              <w:rPr>
                <w:rFonts w:ascii="Times New Roman" w:hAnsi="Times New Roman"/>
                <w:lang w:val="fr-FR"/>
              </w:rPr>
              <w:t>ị</w:t>
            </w:r>
            <w:r w:rsidR="00047AC2" w:rsidRPr="003F7088">
              <w:rPr>
                <w:rFonts w:ascii="Times New Roman" w:hAnsi="Times New Roman"/>
                <w:lang w:val="fr-FR"/>
              </w:rPr>
              <w:t xml:space="preserve"> D</w:t>
            </w:r>
            <w:r w:rsidR="003F7088" w:rsidRPr="003F7088">
              <w:rPr>
                <w:rFonts w:ascii="Times New Roman" w:hAnsi="Times New Roman"/>
                <w:lang w:val="fr-FR"/>
              </w:rPr>
              <w:t>ậ</w:t>
            </w:r>
            <w:r w:rsidR="00047AC2" w:rsidRPr="003F7088">
              <w:rPr>
                <w:rFonts w:ascii="Times New Roman" w:hAnsi="Times New Roman"/>
                <w:lang w:val="fr-FR"/>
              </w:rPr>
              <w:t>u.</w:t>
            </w:r>
          </w:p>
          <w:p w:rsidR="00D032C1" w:rsidRPr="003F7088" w:rsidRDefault="00D032C1" w:rsidP="00FB2FF5">
            <w:pPr>
              <w:jc w:val="both"/>
              <w:rPr>
                <w:rFonts w:ascii="Times New Roman" w:hAnsi="Times New Roman"/>
                <w:u w:val="single"/>
              </w:rPr>
            </w:pPr>
            <w:r w:rsidRPr="003F7088">
              <w:rPr>
                <w:rFonts w:ascii="Times New Roman" w:hAnsi="Times New Roman"/>
                <w:u w:val="single"/>
              </w:rPr>
              <w:lastRenderedPageBreak/>
              <w:t>b. Th</w:t>
            </w:r>
            <w:r w:rsidR="003F7088" w:rsidRPr="003F7088">
              <w:rPr>
                <w:rFonts w:ascii="Times New Roman" w:hAnsi="Times New Roman"/>
                <w:u w:val="single"/>
              </w:rPr>
              <w:t>â</w:t>
            </w:r>
            <w:r w:rsidRPr="003F7088">
              <w:rPr>
                <w:rFonts w:ascii="Times New Roman" w:hAnsi="Times New Roman"/>
                <w:u w:val="single"/>
              </w:rPr>
              <w:t>n b</w:t>
            </w:r>
            <w:r w:rsidR="003F7088" w:rsidRPr="003F7088">
              <w:rPr>
                <w:rFonts w:ascii="Times New Roman" w:hAnsi="Times New Roman"/>
                <w:u w:val="single"/>
              </w:rPr>
              <w:t>à</w:t>
            </w:r>
            <w:r w:rsidRPr="003F7088">
              <w:rPr>
                <w:rFonts w:ascii="Times New Roman" w:hAnsi="Times New Roman"/>
                <w:u w:val="single"/>
              </w:rPr>
              <w:t>i:</w:t>
            </w:r>
          </w:p>
          <w:p w:rsidR="00DA33F4" w:rsidRPr="003F7088" w:rsidRDefault="00D032C1" w:rsidP="00FB2FF5">
            <w:pPr>
              <w:tabs>
                <w:tab w:val="left" w:pos="960"/>
              </w:tabs>
              <w:jc w:val="both"/>
              <w:rPr>
                <w:rFonts w:ascii="Times New Roman" w:hAnsi="Times New Roman"/>
                <w:u w:val="single"/>
              </w:rPr>
            </w:pPr>
            <w:r w:rsidRPr="003F7088">
              <w:rPr>
                <w:rFonts w:ascii="Times New Roman" w:hAnsi="Times New Roman"/>
                <w:u w:val="single"/>
              </w:rPr>
              <w:t>c. K</w:t>
            </w:r>
            <w:r w:rsidR="003F7088" w:rsidRPr="003F7088">
              <w:rPr>
                <w:rFonts w:ascii="Times New Roman" w:hAnsi="Times New Roman"/>
                <w:u w:val="single"/>
              </w:rPr>
              <w:t>ế</w:t>
            </w:r>
            <w:r w:rsidRPr="003F7088">
              <w:rPr>
                <w:rFonts w:ascii="Times New Roman" w:hAnsi="Times New Roman"/>
                <w:u w:val="single"/>
              </w:rPr>
              <w:t>t b</w:t>
            </w:r>
            <w:r w:rsidR="003F7088" w:rsidRPr="003F7088">
              <w:rPr>
                <w:rFonts w:ascii="Times New Roman" w:hAnsi="Times New Roman"/>
                <w:u w:val="single"/>
              </w:rPr>
              <w:t>à</w:t>
            </w:r>
            <w:r w:rsidRPr="003F7088">
              <w:rPr>
                <w:rFonts w:ascii="Times New Roman" w:hAnsi="Times New Roman"/>
                <w:u w:val="single"/>
              </w:rPr>
              <w:t>i:</w:t>
            </w:r>
          </w:p>
          <w:p w:rsidR="00D032C1" w:rsidRPr="003F7088" w:rsidRDefault="00DA33F4" w:rsidP="00FB2FF5">
            <w:pPr>
              <w:tabs>
                <w:tab w:val="left" w:pos="960"/>
              </w:tabs>
              <w:jc w:val="both"/>
              <w:rPr>
                <w:rFonts w:ascii="Times New Roman" w:hAnsi="Times New Roman"/>
              </w:rPr>
            </w:pPr>
            <w:r w:rsidRPr="003F7088">
              <w:rPr>
                <w:rFonts w:ascii="Times New Roman" w:hAnsi="Times New Roman"/>
              </w:rPr>
              <w:t>- C</w:t>
            </w:r>
            <w:r w:rsidR="003F7088" w:rsidRPr="003F7088">
              <w:rPr>
                <w:rFonts w:ascii="Times New Roman" w:hAnsi="Times New Roman"/>
              </w:rPr>
              <w:t>ó</w:t>
            </w:r>
            <w:r w:rsidRPr="003F7088">
              <w:rPr>
                <w:rFonts w:ascii="Times New Roman" w:hAnsi="Times New Roman"/>
              </w:rPr>
              <w:t xml:space="preserve"> th</w:t>
            </w:r>
            <w:r w:rsidR="003F7088" w:rsidRPr="003F7088">
              <w:rPr>
                <w:rFonts w:ascii="Times New Roman" w:hAnsi="Times New Roman"/>
              </w:rPr>
              <w:t>ể</w:t>
            </w:r>
            <w:r w:rsidRPr="003F7088">
              <w:rPr>
                <w:rFonts w:ascii="Times New Roman" w:hAnsi="Times New Roman"/>
              </w:rPr>
              <w:t xml:space="preserve"> n</w:t>
            </w:r>
            <w:r w:rsidR="003F7088" w:rsidRPr="003F7088">
              <w:rPr>
                <w:rFonts w:ascii="Times New Roman" w:hAnsi="Times New Roman"/>
              </w:rPr>
              <w:t>ó</w:t>
            </w:r>
            <w:r w:rsidRPr="003F7088">
              <w:rPr>
                <w:rFonts w:ascii="Times New Roman" w:hAnsi="Times New Roman"/>
              </w:rPr>
              <w:t>i CD  l</w:t>
            </w:r>
            <w:r w:rsidR="003F7088" w:rsidRPr="003F7088">
              <w:rPr>
                <w:rFonts w:ascii="Times New Roman" w:hAnsi="Times New Roman"/>
              </w:rPr>
              <w:t>à</w:t>
            </w:r>
            <w:r w:rsidRPr="003F7088">
              <w:rPr>
                <w:rFonts w:ascii="Times New Roman" w:hAnsi="Times New Roman"/>
              </w:rPr>
              <w:t xml:space="preserve">  </w:t>
            </w:r>
            <w:r w:rsidR="003F7088" w:rsidRPr="003F7088">
              <w:rPr>
                <w:rFonts w:ascii="Times New Roman" w:hAnsi="Times New Roman"/>
              </w:rPr>
              <w:t>đ</w:t>
            </w:r>
            <w:r w:rsidRPr="003F7088">
              <w:rPr>
                <w:rFonts w:ascii="Times New Roman" w:hAnsi="Times New Roman"/>
              </w:rPr>
              <w:t>i</w:t>
            </w:r>
            <w:r w:rsidR="003F7088" w:rsidRPr="003F7088">
              <w:rPr>
                <w:rFonts w:ascii="Times New Roman" w:hAnsi="Times New Roman"/>
              </w:rPr>
              <w:t>ể</w:t>
            </w:r>
            <w:r w:rsidRPr="003F7088">
              <w:rPr>
                <w:rFonts w:ascii="Times New Roman" w:hAnsi="Times New Roman"/>
              </w:rPr>
              <w:t>n h</w:t>
            </w:r>
            <w:r w:rsidR="003F7088" w:rsidRPr="003F7088">
              <w:rPr>
                <w:rFonts w:ascii="Times New Roman" w:hAnsi="Times New Roman"/>
              </w:rPr>
              <w:t>ì</w:t>
            </w:r>
            <w:r w:rsidRPr="003F7088">
              <w:rPr>
                <w:rFonts w:ascii="Times New Roman" w:hAnsi="Times New Roman"/>
              </w:rPr>
              <w:t>nh v</w:t>
            </w:r>
            <w:r w:rsidR="003F7088" w:rsidRPr="003F7088">
              <w:rPr>
                <w:rFonts w:ascii="Times New Roman" w:hAnsi="Times New Roman"/>
              </w:rPr>
              <w:t>ề</w:t>
            </w:r>
            <w:r w:rsidRPr="003F7088">
              <w:rPr>
                <w:rFonts w:ascii="Times New Roman" w:hAnsi="Times New Roman"/>
              </w:rPr>
              <w:t xml:space="preserve"> cu</w:t>
            </w:r>
            <w:r w:rsidR="003F7088" w:rsidRPr="003F7088">
              <w:rPr>
                <w:rFonts w:ascii="Times New Roman" w:hAnsi="Times New Roman"/>
              </w:rPr>
              <w:t>ộ</w:t>
            </w:r>
            <w:r w:rsidRPr="003F7088">
              <w:rPr>
                <w:rFonts w:ascii="Times New Roman" w:hAnsi="Times New Roman"/>
              </w:rPr>
              <w:t xml:space="preserve">c </w:t>
            </w:r>
            <w:r w:rsidR="003F7088" w:rsidRPr="003F7088">
              <w:rPr>
                <w:rFonts w:ascii="Times New Roman" w:hAnsi="Times New Roman"/>
              </w:rPr>
              <w:t>đờ</w:t>
            </w:r>
            <w:r w:rsidRPr="003F7088">
              <w:rPr>
                <w:rFonts w:ascii="Times New Roman" w:hAnsi="Times New Roman"/>
              </w:rPr>
              <w:t>i v</w:t>
            </w:r>
            <w:r w:rsidR="003F7088" w:rsidRPr="003F7088">
              <w:rPr>
                <w:rFonts w:ascii="Times New Roman" w:hAnsi="Times New Roman"/>
              </w:rPr>
              <w:t>à</w:t>
            </w:r>
            <w:r w:rsidRPr="003F7088">
              <w:rPr>
                <w:rFonts w:ascii="Times New Roman" w:hAnsi="Times New Roman"/>
              </w:rPr>
              <w:t xml:space="preserve"> s</w:t>
            </w:r>
            <w:r w:rsidR="003F7088" w:rsidRPr="003F7088">
              <w:rPr>
                <w:rFonts w:ascii="Times New Roman" w:hAnsi="Times New Roman"/>
              </w:rPr>
              <w:t>ố</w:t>
            </w:r>
            <w:r w:rsidRPr="003F7088">
              <w:rPr>
                <w:rFonts w:ascii="Times New Roman" w:hAnsi="Times New Roman"/>
              </w:rPr>
              <w:t xml:space="preserve"> ph</w:t>
            </w:r>
            <w:r w:rsidR="003F7088" w:rsidRPr="003F7088">
              <w:rPr>
                <w:rFonts w:ascii="Times New Roman" w:hAnsi="Times New Roman"/>
              </w:rPr>
              <w:t>ậ</w:t>
            </w:r>
            <w:r w:rsidRPr="003F7088">
              <w:rPr>
                <w:rFonts w:ascii="Times New Roman" w:hAnsi="Times New Roman"/>
              </w:rPr>
              <w:t>n c</w:t>
            </w:r>
            <w:r w:rsidR="003F7088" w:rsidRPr="003F7088">
              <w:rPr>
                <w:rFonts w:ascii="Times New Roman" w:hAnsi="Times New Roman"/>
              </w:rPr>
              <w:t>ủ</w:t>
            </w:r>
            <w:r w:rsidRPr="003F7088">
              <w:rPr>
                <w:rFonts w:ascii="Times New Roman" w:hAnsi="Times New Roman"/>
              </w:rPr>
              <w:t>a ng</w:t>
            </w:r>
            <w:r w:rsidR="003F7088" w:rsidRPr="003F7088">
              <w:rPr>
                <w:rFonts w:ascii="Times New Roman" w:hAnsi="Times New Roman"/>
              </w:rPr>
              <w:t>ườ</w:t>
            </w:r>
            <w:r w:rsidRPr="003F7088">
              <w:rPr>
                <w:rFonts w:ascii="Times New Roman" w:hAnsi="Times New Roman"/>
              </w:rPr>
              <w:t>i n</w:t>
            </w:r>
            <w:r w:rsidR="003F7088" w:rsidRPr="003F7088">
              <w:rPr>
                <w:rFonts w:ascii="Times New Roman" w:hAnsi="Times New Roman"/>
              </w:rPr>
              <w:t>ô</w:t>
            </w:r>
            <w:r w:rsidRPr="003F7088">
              <w:rPr>
                <w:rFonts w:ascii="Times New Roman" w:hAnsi="Times New Roman"/>
              </w:rPr>
              <w:t>ng d</w:t>
            </w:r>
            <w:r w:rsidR="003F7088" w:rsidRPr="003F7088">
              <w:rPr>
                <w:rFonts w:ascii="Times New Roman" w:hAnsi="Times New Roman"/>
              </w:rPr>
              <w:t>â</w:t>
            </w:r>
            <w:r w:rsidRPr="003F7088">
              <w:rPr>
                <w:rFonts w:ascii="Times New Roman" w:hAnsi="Times New Roman"/>
              </w:rPr>
              <w:t>n trong x</w:t>
            </w:r>
            <w:r w:rsidR="003F7088" w:rsidRPr="003F7088">
              <w:rPr>
                <w:rFonts w:ascii="Times New Roman" w:hAnsi="Times New Roman"/>
              </w:rPr>
              <w:t>ã</w:t>
            </w:r>
            <w:r w:rsidRPr="003F7088">
              <w:rPr>
                <w:rFonts w:ascii="Times New Roman" w:hAnsi="Times New Roman"/>
              </w:rPr>
              <w:t xml:space="preserve"> h</w:t>
            </w:r>
            <w:r w:rsidR="003F7088" w:rsidRPr="003F7088">
              <w:rPr>
                <w:rFonts w:ascii="Times New Roman" w:hAnsi="Times New Roman"/>
              </w:rPr>
              <w:t>ộ</w:t>
            </w:r>
            <w:r w:rsidRPr="003F7088">
              <w:rPr>
                <w:rFonts w:ascii="Times New Roman" w:hAnsi="Times New Roman"/>
              </w:rPr>
              <w:t>i c</w:t>
            </w:r>
            <w:r w:rsidR="003F7088" w:rsidRPr="003F7088">
              <w:rPr>
                <w:rFonts w:ascii="Times New Roman" w:hAnsi="Times New Roman"/>
              </w:rPr>
              <w:t>ũ</w:t>
            </w:r>
            <w:r w:rsidRPr="003F7088">
              <w:rPr>
                <w:rFonts w:ascii="Times New Roman" w:hAnsi="Times New Roman"/>
              </w:rPr>
              <w:t>. H</w:t>
            </w:r>
            <w:r w:rsidR="003F7088" w:rsidRPr="003F7088">
              <w:rPr>
                <w:rFonts w:ascii="Times New Roman" w:hAnsi="Times New Roman"/>
              </w:rPr>
              <w:t>ọ</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nh</w:t>
            </w:r>
            <w:r w:rsidR="003F7088" w:rsidRPr="003F7088">
              <w:rPr>
                <w:rFonts w:ascii="Times New Roman" w:hAnsi="Times New Roman"/>
              </w:rPr>
              <w:t>ữ</w:t>
            </w:r>
            <w:r w:rsidRPr="003F7088">
              <w:rPr>
                <w:rFonts w:ascii="Times New Roman" w:hAnsi="Times New Roman"/>
              </w:rPr>
              <w:t>ng ng</w:t>
            </w:r>
            <w:r w:rsidR="003F7088" w:rsidRPr="003F7088">
              <w:rPr>
                <w:rFonts w:ascii="Times New Roman" w:hAnsi="Times New Roman"/>
              </w:rPr>
              <w:t>ườ</w:t>
            </w:r>
            <w:r w:rsidRPr="003F7088">
              <w:rPr>
                <w:rFonts w:ascii="Times New Roman" w:hAnsi="Times New Roman"/>
              </w:rPr>
              <w:t>i ngh</w:t>
            </w:r>
            <w:r w:rsidR="003F7088" w:rsidRPr="003F7088">
              <w:rPr>
                <w:rFonts w:ascii="Times New Roman" w:hAnsi="Times New Roman"/>
              </w:rPr>
              <w:t>è</w:t>
            </w:r>
            <w:r w:rsidRPr="003F7088">
              <w:rPr>
                <w:rFonts w:ascii="Times New Roman" w:hAnsi="Times New Roman"/>
              </w:rPr>
              <w:t>o kh</w:t>
            </w:r>
            <w:r w:rsidR="003F7088" w:rsidRPr="003F7088">
              <w:rPr>
                <w:rFonts w:ascii="Times New Roman" w:hAnsi="Times New Roman"/>
              </w:rPr>
              <w:t>ổ</w:t>
            </w:r>
            <w:r w:rsidRPr="003F7088">
              <w:rPr>
                <w:rFonts w:ascii="Times New Roman" w:hAnsi="Times New Roman"/>
              </w:rPr>
              <w:t xml:space="preserve"> b</w:t>
            </w:r>
            <w:r w:rsidR="003F7088" w:rsidRPr="003F7088">
              <w:rPr>
                <w:rFonts w:ascii="Times New Roman" w:hAnsi="Times New Roman"/>
              </w:rPr>
              <w:t>ị</w:t>
            </w:r>
            <w:r w:rsidRPr="003F7088">
              <w:rPr>
                <w:rFonts w:ascii="Times New Roman" w:hAnsi="Times New Roman"/>
              </w:rPr>
              <w:t xml:space="preserve"> </w:t>
            </w:r>
            <w:r w:rsidR="003F7088" w:rsidRPr="003F7088">
              <w:rPr>
                <w:rFonts w:ascii="Times New Roman" w:hAnsi="Times New Roman"/>
              </w:rPr>
              <w:t>đẩ</w:t>
            </w:r>
            <w:r w:rsidRPr="003F7088">
              <w:rPr>
                <w:rFonts w:ascii="Times New Roman" w:hAnsi="Times New Roman"/>
              </w:rPr>
              <w:t>y v</w:t>
            </w:r>
            <w:r w:rsidR="003F7088" w:rsidRPr="003F7088">
              <w:rPr>
                <w:rFonts w:ascii="Times New Roman" w:hAnsi="Times New Roman"/>
              </w:rPr>
              <w:t>à</w:t>
            </w:r>
            <w:r w:rsidRPr="003F7088">
              <w:rPr>
                <w:rFonts w:ascii="Times New Roman" w:hAnsi="Times New Roman"/>
              </w:rPr>
              <w:t>o b</w:t>
            </w:r>
            <w:r w:rsidR="003F7088" w:rsidRPr="003F7088">
              <w:rPr>
                <w:rFonts w:ascii="Times New Roman" w:hAnsi="Times New Roman"/>
              </w:rPr>
              <w:t>ướ</w:t>
            </w:r>
            <w:r w:rsidRPr="003F7088">
              <w:rPr>
                <w:rFonts w:ascii="Times New Roman" w:hAnsi="Times New Roman"/>
              </w:rPr>
              <w:t xml:space="preserve">c </w:t>
            </w:r>
            <w:r w:rsidR="003F7088" w:rsidRPr="003F7088">
              <w:rPr>
                <w:rFonts w:ascii="Times New Roman" w:hAnsi="Times New Roman"/>
              </w:rPr>
              <w:t>đườ</w:t>
            </w:r>
            <w:r w:rsidRPr="003F7088">
              <w:rPr>
                <w:rFonts w:ascii="Times New Roman" w:hAnsi="Times New Roman"/>
              </w:rPr>
              <w:t>ng c</w:t>
            </w:r>
            <w:r w:rsidR="003F7088" w:rsidRPr="003F7088">
              <w:rPr>
                <w:rFonts w:ascii="Times New Roman" w:hAnsi="Times New Roman"/>
              </w:rPr>
              <w:t>ù</w:t>
            </w:r>
            <w:r w:rsidRPr="003F7088">
              <w:rPr>
                <w:rFonts w:ascii="Times New Roman" w:hAnsi="Times New Roman"/>
              </w:rPr>
              <w:t>ng, b</w:t>
            </w:r>
            <w:r w:rsidR="003F7088" w:rsidRPr="003F7088">
              <w:rPr>
                <w:rFonts w:ascii="Times New Roman" w:hAnsi="Times New Roman"/>
              </w:rPr>
              <w:t>ị</w:t>
            </w:r>
            <w:r w:rsidRPr="003F7088">
              <w:rPr>
                <w:rFonts w:ascii="Times New Roman" w:hAnsi="Times New Roman"/>
              </w:rPr>
              <w:t xml:space="preserve"> </w:t>
            </w:r>
            <w:r w:rsidR="003F7088" w:rsidRPr="003F7088">
              <w:rPr>
                <w:rFonts w:ascii="Times New Roman" w:hAnsi="Times New Roman"/>
              </w:rPr>
              <w:t>ứ</w:t>
            </w:r>
            <w:r w:rsidRPr="003F7088">
              <w:rPr>
                <w:rFonts w:ascii="Times New Roman" w:hAnsi="Times New Roman"/>
              </w:rPr>
              <w:t>c hi</w:t>
            </w:r>
            <w:r w:rsidR="003F7088" w:rsidRPr="003F7088">
              <w:rPr>
                <w:rFonts w:ascii="Times New Roman" w:hAnsi="Times New Roman"/>
              </w:rPr>
              <w:t>ế</w:t>
            </w:r>
            <w:r w:rsidRPr="003F7088">
              <w:rPr>
                <w:rFonts w:ascii="Times New Roman" w:hAnsi="Times New Roman"/>
              </w:rPr>
              <w:t>p b</w:t>
            </w:r>
            <w:r w:rsidR="003F7088" w:rsidRPr="003F7088">
              <w:rPr>
                <w:rFonts w:ascii="Times New Roman" w:hAnsi="Times New Roman"/>
              </w:rPr>
              <w:t>ị</w:t>
            </w:r>
            <w:r w:rsidRPr="003F7088">
              <w:rPr>
                <w:rFonts w:ascii="Times New Roman" w:hAnsi="Times New Roman"/>
              </w:rPr>
              <w:t xml:space="preserve"> ch</w:t>
            </w:r>
            <w:r w:rsidR="003F7088" w:rsidRPr="003F7088">
              <w:rPr>
                <w:rFonts w:ascii="Times New Roman" w:hAnsi="Times New Roman"/>
              </w:rPr>
              <w:t>à</w:t>
            </w:r>
            <w:r w:rsidRPr="003F7088">
              <w:rPr>
                <w:rFonts w:ascii="Times New Roman" w:hAnsi="Times New Roman"/>
              </w:rPr>
              <w:t xml:space="preserve"> </w:t>
            </w:r>
            <w:r w:rsidR="003F7088" w:rsidRPr="003F7088">
              <w:rPr>
                <w:rFonts w:ascii="Times New Roman" w:hAnsi="Times New Roman"/>
              </w:rPr>
              <w:t>đạ</w:t>
            </w:r>
            <w:r w:rsidRPr="003F7088">
              <w:rPr>
                <w:rFonts w:ascii="Times New Roman" w:hAnsi="Times New Roman"/>
              </w:rPr>
              <w:t>p v</w:t>
            </w:r>
            <w:r w:rsidR="003F7088" w:rsidRPr="003F7088">
              <w:rPr>
                <w:rFonts w:ascii="Times New Roman" w:hAnsi="Times New Roman"/>
              </w:rPr>
              <w:t>ù</w:t>
            </w:r>
            <w:r w:rsidRPr="003F7088">
              <w:rPr>
                <w:rFonts w:ascii="Times New Roman" w:hAnsi="Times New Roman"/>
              </w:rPr>
              <w:t>i d</w:t>
            </w:r>
            <w:r w:rsidR="003F7088" w:rsidRPr="003F7088">
              <w:rPr>
                <w:rFonts w:ascii="Times New Roman" w:hAnsi="Times New Roman"/>
              </w:rPr>
              <w:t>ậ</w:t>
            </w:r>
            <w:r w:rsidRPr="003F7088">
              <w:rPr>
                <w:rFonts w:ascii="Times New Roman" w:hAnsi="Times New Roman"/>
              </w:rPr>
              <w:t>p m</w:t>
            </w:r>
            <w:r w:rsidR="003F7088" w:rsidRPr="003F7088">
              <w:rPr>
                <w:rFonts w:ascii="Times New Roman" w:hAnsi="Times New Roman"/>
              </w:rPr>
              <w:t>ộ</w:t>
            </w:r>
            <w:r w:rsidRPr="003F7088">
              <w:rPr>
                <w:rFonts w:ascii="Times New Roman" w:hAnsi="Times New Roman"/>
              </w:rPr>
              <w:t>t c</w:t>
            </w:r>
            <w:r w:rsidR="003F7088" w:rsidRPr="003F7088">
              <w:rPr>
                <w:rFonts w:ascii="Times New Roman" w:hAnsi="Times New Roman"/>
              </w:rPr>
              <w:t>á</w:t>
            </w:r>
            <w:r w:rsidRPr="003F7088">
              <w:rPr>
                <w:rFonts w:ascii="Times New Roman" w:hAnsi="Times New Roman"/>
              </w:rPr>
              <w:t>ch tr</w:t>
            </w:r>
            <w:r w:rsidR="003F7088" w:rsidRPr="003F7088">
              <w:rPr>
                <w:rFonts w:ascii="Times New Roman" w:hAnsi="Times New Roman"/>
              </w:rPr>
              <w:t>ự</w:t>
            </w:r>
            <w:r w:rsidRPr="003F7088">
              <w:rPr>
                <w:rFonts w:ascii="Times New Roman" w:hAnsi="Times New Roman"/>
              </w:rPr>
              <w:t>c ti</w:t>
            </w:r>
            <w:r w:rsidR="003F7088" w:rsidRPr="003F7088">
              <w:rPr>
                <w:rFonts w:ascii="Times New Roman" w:hAnsi="Times New Roman"/>
              </w:rPr>
              <w:t>ế</w:t>
            </w:r>
            <w:r w:rsidRPr="003F7088">
              <w:rPr>
                <w:rFonts w:ascii="Times New Roman" w:hAnsi="Times New Roman"/>
              </w:rPr>
              <w:t>p ho</w:t>
            </w:r>
            <w:r w:rsidR="003F7088" w:rsidRPr="003F7088">
              <w:rPr>
                <w:rFonts w:ascii="Times New Roman" w:hAnsi="Times New Roman"/>
              </w:rPr>
              <w:t>ặ</w:t>
            </w:r>
            <w:r w:rsidRPr="003F7088">
              <w:rPr>
                <w:rFonts w:ascii="Times New Roman" w:hAnsi="Times New Roman"/>
              </w:rPr>
              <w:t>c gi</w:t>
            </w:r>
            <w:r w:rsidR="003F7088" w:rsidRPr="003F7088">
              <w:rPr>
                <w:rFonts w:ascii="Times New Roman" w:hAnsi="Times New Roman"/>
              </w:rPr>
              <w:t>á</w:t>
            </w:r>
            <w:r w:rsidRPr="003F7088">
              <w:rPr>
                <w:rFonts w:ascii="Times New Roman" w:hAnsi="Times New Roman"/>
              </w:rPr>
              <w:t>n ti</w:t>
            </w:r>
            <w:r w:rsidR="003F7088" w:rsidRPr="003F7088">
              <w:rPr>
                <w:rFonts w:ascii="Times New Roman" w:hAnsi="Times New Roman"/>
              </w:rPr>
              <w:t>ế</w:t>
            </w:r>
            <w:r w:rsidRPr="003F7088">
              <w:rPr>
                <w:rFonts w:ascii="Times New Roman" w:hAnsi="Times New Roman"/>
              </w:rPr>
              <w:t>p d</w:t>
            </w:r>
            <w:r w:rsidR="003F7088" w:rsidRPr="003F7088">
              <w:rPr>
                <w:rFonts w:ascii="Times New Roman" w:hAnsi="Times New Roman"/>
              </w:rPr>
              <w:t>ướ</w:t>
            </w:r>
            <w:r w:rsidRPr="003F7088">
              <w:rPr>
                <w:rFonts w:ascii="Times New Roman" w:hAnsi="Times New Roman"/>
              </w:rPr>
              <w:t>i b</w:t>
            </w:r>
            <w:r w:rsidR="003F7088" w:rsidRPr="003F7088">
              <w:rPr>
                <w:rFonts w:ascii="Times New Roman" w:hAnsi="Times New Roman"/>
              </w:rPr>
              <w:t>à</w:t>
            </w:r>
            <w:r w:rsidRPr="003F7088">
              <w:rPr>
                <w:rFonts w:ascii="Times New Roman" w:hAnsi="Times New Roman"/>
              </w:rPr>
              <w:t>n tay c</w:t>
            </w:r>
            <w:r w:rsidR="003F7088" w:rsidRPr="003F7088">
              <w:rPr>
                <w:rFonts w:ascii="Times New Roman" w:hAnsi="Times New Roman"/>
              </w:rPr>
              <w:t>ủ</w:t>
            </w:r>
            <w:r w:rsidRPr="003F7088">
              <w:rPr>
                <w:rFonts w:ascii="Times New Roman" w:hAnsi="Times New Roman"/>
              </w:rPr>
              <w:t>a XHPK. D</w:t>
            </w:r>
            <w:r w:rsidR="003F7088" w:rsidRPr="003F7088">
              <w:rPr>
                <w:rFonts w:ascii="Times New Roman" w:hAnsi="Times New Roman"/>
              </w:rPr>
              <w:t>ù</w:t>
            </w:r>
            <w:r w:rsidRPr="003F7088">
              <w:rPr>
                <w:rFonts w:ascii="Times New Roman" w:hAnsi="Times New Roman"/>
              </w:rPr>
              <w:t xml:space="preserve"> trong ho</w:t>
            </w:r>
            <w:r w:rsidR="003F7088" w:rsidRPr="003F7088">
              <w:rPr>
                <w:rFonts w:ascii="Times New Roman" w:hAnsi="Times New Roman"/>
              </w:rPr>
              <w:t>à</w:t>
            </w:r>
            <w:r w:rsidRPr="003F7088">
              <w:rPr>
                <w:rFonts w:ascii="Times New Roman" w:hAnsi="Times New Roman"/>
              </w:rPr>
              <w:t>n c</w:t>
            </w:r>
            <w:r w:rsidR="003F7088" w:rsidRPr="003F7088">
              <w:rPr>
                <w:rFonts w:ascii="Times New Roman" w:hAnsi="Times New Roman"/>
              </w:rPr>
              <w:t>ả</w:t>
            </w:r>
            <w:r w:rsidRPr="003F7088">
              <w:rPr>
                <w:rFonts w:ascii="Times New Roman" w:hAnsi="Times New Roman"/>
              </w:rPr>
              <w:t>nh n</w:t>
            </w:r>
            <w:r w:rsidR="003F7088" w:rsidRPr="003F7088">
              <w:rPr>
                <w:rFonts w:ascii="Times New Roman" w:hAnsi="Times New Roman"/>
              </w:rPr>
              <w:t>à</w:t>
            </w:r>
            <w:r w:rsidRPr="003F7088">
              <w:rPr>
                <w:rFonts w:ascii="Times New Roman" w:hAnsi="Times New Roman"/>
              </w:rPr>
              <w:t>o h</w:t>
            </w:r>
            <w:r w:rsidR="003F7088" w:rsidRPr="003F7088">
              <w:rPr>
                <w:rFonts w:ascii="Times New Roman" w:hAnsi="Times New Roman"/>
              </w:rPr>
              <w:t>ọ</w:t>
            </w:r>
            <w:r w:rsidRPr="003F7088">
              <w:rPr>
                <w:rFonts w:ascii="Times New Roman" w:hAnsi="Times New Roman"/>
              </w:rPr>
              <w:t xml:space="preserve"> v</w:t>
            </w:r>
            <w:r w:rsidR="003F7088" w:rsidRPr="003F7088">
              <w:rPr>
                <w:rFonts w:ascii="Times New Roman" w:hAnsi="Times New Roman"/>
              </w:rPr>
              <w:t>ẫ</w:t>
            </w:r>
            <w:r w:rsidRPr="003F7088">
              <w:rPr>
                <w:rFonts w:ascii="Times New Roman" w:hAnsi="Times New Roman"/>
              </w:rPr>
              <w:t xml:space="preserve">n </w:t>
            </w:r>
            <w:r w:rsidR="003F7088" w:rsidRPr="003F7088">
              <w:rPr>
                <w:rFonts w:ascii="Times New Roman" w:hAnsi="Times New Roman"/>
              </w:rPr>
              <w:t>á</w:t>
            </w:r>
            <w:r w:rsidRPr="003F7088">
              <w:rPr>
                <w:rFonts w:ascii="Times New Roman" w:hAnsi="Times New Roman"/>
              </w:rPr>
              <w:t>nh l</w:t>
            </w:r>
            <w:r w:rsidR="003F7088" w:rsidRPr="003F7088">
              <w:rPr>
                <w:rFonts w:ascii="Times New Roman" w:hAnsi="Times New Roman"/>
              </w:rPr>
              <w:t>ê</w:t>
            </w:r>
            <w:r w:rsidRPr="003F7088">
              <w:rPr>
                <w:rFonts w:ascii="Times New Roman" w:hAnsi="Times New Roman"/>
              </w:rPr>
              <w:t>n ph</w:t>
            </w:r>
            <w:r w:rsidR="003F7088" w:rsidRPr="003F7088">
              <w:rPr>
                <w:rFonts w:ascii="Times New Roman" w:hAnsi="Times New Roman"/>
              </w:rPr>
              <w:t>ẩ</w:t>
            </w:r>
            <w:r w:rsidRPr="003F7088">
              <w:rPr>
                <w:rFonts w:ascii="Times New Roman" w:hAnsi="Times New Roman"/>
              </w:rPr>
              <w:t>m ch</w:t>
            </w:r>
            <w:r w:rsidR="003F7088" w:rsidRPr="003F7088">
              <w:rPr>
                <w:rFonts w:ascii="Times New Roman" w:hAnsi="Times New Roman"/>
              </w:rPr>
              <w:t>ấ</w:t>
            </w:r>
            <w:r w:rsidRPr="003F7088">
              <w:rPr>
                <w:rFonts w:ascii="Times New Roman" w:hAnsi="Times New Roman"/>
              </w:rPr>
              <w:t xml:space="preserve">t cao </w:t>
            </w:r>
            <w:r w:rsidR="003F7088" w:rsidRPr="003F7088">
              <w:rPr>
                <w:rFonts w:ascii="Times New Roman" w:hAnsi="Times New Roman"/>
              </w:rPr>
              <w:t>đẹ</w:t>
            </w:r>
            <w:r w:rsidRPr="003F7088">
              <w:rPr>
                <w:rFonts w:ascii="Times New Roman" w:hAnsi="Times New Roman"/>
              </w:rPr>
              <w:t>p c</w:t>
            </w:r>
            <w:r w:rsidR="003F7088" w:rsidRPr="003F7088">
              <w:rPr>
                <w:rFonts w:ascii="Times New Roman" w:hAnsi="Times New Roman"/>
              </w:rPr>
              <w:t>ủ</w:t>
            </w:r>
            <w:r w:rsidRPr="003F7088">
              <w:rPr>
                <w:rFonts w:ascii="Times New Roman" w:hAnsi="Times New Roman"/>
              </w:rPr>
              <w:t>a ng</w:t>
            </w:r>
            <w:r w:rsidR="003F7088" w:rsidRPr="003F7088">
              <w:rPr>
                <w:rFonts w:ascii="Times New Roman" w:hAnsi="Times New Roman"/>
              </w:rPr>
              <w:t>ườ</w:t>
            </w:r>
            <w:r w:rsidRPr="003F7088">
              <w:rPr>
                <w:rFonts w:ascii="Times New Roman" w:hAnsi="Times New Roman"/>
              </w:rPr>
              <w:t>i n</w:t>
            </w:r>
            <w:r w:rsidR="003F7088" w:rsidRPr="003F7088">
              <w:rPr>
                <w:rFonts w:ascii="Times New Roman" w:hAnsi="Times New Roman"/>
              </w:rPr>
              <w:t>ô</w:t>
            </w:r>
            <w:r w:rsidRPr="003F7088">
              <w:rPr>
                <w:rFonts w:ascii="Times New Roman" w:hAnsi="Times New Roman"/>
              </w:rPr>
              <w:t xml:space="preserve">ng </w:t>
            </w:r>
            <w:r w:rsidR="003F7088" w:rsidRPr="003F7088">
              <w:rPr>
                <w:rFonts w:ascii="Times New Roman" w:hAnsi="Times New Roman"/>
              </w:rPr>
              <w:t>đâ</w:t>
            </w:r>
            <w:r w:rsidRPr="003F7088">
              <w:rPr>
                <w:rFonts w:ascii="Times New Roman" w:hAnsi="Times New Roman"/>
              </w:rPr>
              <w:t>n hi</w:t>
            </w:r>
            <w:r w:rsidR="003F7088" w:rsidRPr="003F7088">
              <w:rPr>
                <w:rFonts w:ascii="Times New Roman" w:hAnsi="Times New Roman"/>
              </w:rPr>
              <w:t>ề</w:t>
            </w:r>
            <w:r w:rsidRPr="003F7088">
              <w:rPr>
                <w:rFonts w:ascii="Times New Roman" w:hAnsi="Times New Roman"/>
              </w:rPr>
              <w:t>n l</w:t>
            </w:r>
            <w:r w:rsidR="003F7088" w:rsidRPr="003F7088">
              <w:rPr>
                <w:rFonts w:ascii="Times New Roman" w:hAnsi="Times New Roman"/>
              </w:rPr>
              <w:t>à</w:t>
            </w:r>
            <w:r w:rsidRPr="003F7088">
              <w:rPr>
                <w:rFonts w:ascii="Times New Roman" w:hAnsi="Times New Roman"/>
              </w:rPr>
              <w:t>nh l</w:t>
            </w:r>
            <w:r w:rsidR="003F7088" w:rsidRPr="003F7088">
              <w:rPr>
                <w:rFonts w:ascii="Times New Roman" w:hAnsi="Times New Roman"/>
              </w:rPr>
              <w:t>ươ</w:t>
            </w:r>
            <w:r w:rsidRPr="003F7088">
              <w:rPr>
                <w:rFonts w:ascii="Times New Roman" w:hAnsi="Times New Roman"/>
              </w:rPr>
              <w:t>ng thi</w:t>
            </w:r>
            <w:r w:rsidR="003F7088" w:rsidRPr="003F7088">
              <w:rPr>
                <w:rFonts w:ascii="Times New Roman" w:hAnsi="Times New Roman"/>
              </w:rPr>
              <w:t>ệ</w:t>
            </w:r>
            <w:r w:rsidRPr="003F7088">
              <w:rPr>
                <w:rFonts w:ascii="Times New Roman" w:hAnsi="Times New Roman"/>
              </w:rPr>
              <w:t>n gi</w:t>
            </w:r>
            <w:r w:rsidR="003F7088" w:rsidRPr="003F7088">
              <w:rPr>
                <w:rFonts w:ascii="Times New Roman" w:hAnsi="Times New Roman"/>
              </w:rPr>
              <w:t>à</w:t>
            </w:r>
            <w:r w:rsidRPr="003F7088">
              <w:rPr>
                <w:rFonts w:ascii="Times New Roman" w:hAnsi="Times New Roman"/>
              </w:rPr>
              <w:t>u t</w:t>
            </w:r>
            <w:r w:rsidR="003F7088" w:rsidRPr="003F7088">
              <w:rPr>
                <w:rFonts w:ascii="Times New Roman" w:hAnsi="Times New Roman"/>
              </w:rPr>
              <w:t>ì</w:t>
            </w:r>
            <w:r w:rsidRPr="003F7088">
              <w:rPr>
                <w:rFonts w:ascii="Times New Roman" w:hAnsi="Times New Roman"/>
              </w:rPr>
              <w:t>nh y</w:t>
            </w:r>
            <w:r w:rsidR="003F7088" w:rsidRPr="003F7088">
              <w:rPr>
                <w:rFonts w:ascii="Times New Roman" w:hAnsi="Times New Roman"/>
              </w:rPr>
              <w:t>ê</w:t>
            </w:r>
            <w:r w:rsidRPr="003F7088">
              <w:rPr>
                <w:rFonts w:ascii="Times New Roman" w:hAnsi="Times New Roman"/>
              </w:rPr>
              <w:t>u th</w:t>
            </w:r>
            <w:r w:rsidR="003F7088" w:rsidRPr="003F7088">
              <w:rPr>
                <w:rFonts w:ascii="Times New Roman" w:hAnsi="Times New Roman"/>
              </w:rPr>
              <w:t>ươ</w:t>
            </w:r>
            <w:r w:rsidRPr="003F7088">
              <w:rPr>
                <w:rFonts w:ascii="Times New Roman" w:hAnsi="Times New Roman"/>
              </w:rPr>
              <w:t>ng v</w:t>
            </w:r>
            <w:r w:rsidR="003F7088" w:rsidRPr="003F7088">
              <w:rPr>
                <w:rFonts w:ascii="Times New Roman" w:hAnsi="Times New Roman"/>
              </w:rPr>
              <w:t>à</w:t>
            </w:r>
            <w:r w:rsidRPr="003F7088">
              <w:rPr>
                <w:rFonts w:ascii="Times New Roman" w:hAnsi="Times New Roman"/>
              </w:rPr>
              <w:t xml:space="preserve"> gi</w:t>
            </w:r>
            <w:r w:rsidR="003F7088" w:rsidRPr="003F7088">
              <w:rPr>
                <w:rFonts w:ascii="Times New Roman" w:hAnsi="Times New Roman"/>
              </w:rPr>
              <w:t>à</w:t>
            </w:r>
            <w:r w:rsidRPr="003F7088">
              <w:rPr>
                <w:rFonts w:ascii="Times New Roman" w:hAnsi="Times New Roman"/>
              </w:rPr>
              <w:t>u l</w:t>
            </w:r>
            <w:r w:rsidR="003F7088" w:rsidRPr="003F7088">
              <w:rPr>
                <w:rFonts w:ascii="Times New Roman" w:hAnsi="Times New Roman"/>
              </w:rPr>
              <w:t>ò</w:t>
            </w:r>
            <w:r w:rsidRPr="003F7088">
              <w:rPr>
                <w:rFonts w:ascii="Times New Roman" w:hAnsi="Times New Roman"/>
              </w:rPr>
              <w:t>ng t</w:t>
            </w:r>
            <w:r w:rsidR="003F7088" w:rsidRPr="003F7088">
              <w:rPr>
                <w:rFonts w:ascii="Times New Roman" w:hAnsi="Times New Roman"/>
              </w:rPr>
              <w:t>ự</w:t>
            </w:r>
            <w:r w:rsidRPr="003F7088">
              <w:rPr>
                <w:rFonts w:ascii="Times New Roman" w:hAnsi="Times New Roman"/>
              </w:rPr>
              <w:t xml:space="preserve"> tr</w:t>
            </w:r>
            <w:r w:rsidR="003F7088" w:rsidRPr="003F7088">
              <w:rPr>
                <w:rFonts w:ascii="Times New Roman" w:hAnsi="Times New Roman"/>
              </w:rPr>
              <w:t>ọ</w:t>
            </w:r>
            <w:r w:rsidRPr="003F7088">
              <w:rPr>
                <w:rFonts w:ascii="Times New Roman" w:hAnsi="Times New Roman"/>
              </w:rPr>
              <w:t>ng v</w:t>
            </w:r>
            <w:r w:rsidR="003F7088" w:rsidRPr="003F7088">
              <w:rPr>
                <w:rFonts w:ascii="Times New Roman" w:hAnsi="Times New Roman"/>
              </w:rPr>
              <w:t>à</w:t>
            </w:r>
            <w:r w:rsidRPr="003F7088">
              <w:rPr>
                <w:rFonts w:ascii="Times New Roman" w:hAnsi="Times New Roman"/>
              </w:rPr>
              <w:t xml:space="preserve"> lu</w:t>
            </w:r>
            <w:r w:rsidR="003F7088" w:rsidRPr="003F7088">
              <w:rPr>
                <w:rFonts w:ascii="Times New Roman" w:hAnsi="Times New Roman"/>
              </w:rPr>
              <w:t>ô</w:t>
            </w:r>
            <w:r w:rsidRPr="003F7088">
              <w:rPr>
                <w:rFonts w:ascii="Times New Roman" w:hAnsi="Times New Roman"/>
              </w:rPr>
              <w:t>n ti</w:t>
            </w:r>
            <w:r w:rsidR="003F7088" w:rsidRPr="003F7088">
              <w:rPr>
                <w:rFonts w:ascii="Times New Roman" w:hAnsi="Times New Roman"/>
              </w:rPr>
              <w:t>ề</w:t>
            </w:r>
            <w:r w:rsidRPr="003F7088">
              <w:rPr>
                <w:rFonts w:ascii="Times New Roman" w:hAnsi="Times New Roman"/>
              </w:rPr>
              <w:t xml:space="preserve">m </w:t>
            </w:r>
            <w:r w:rsidR="003F7088" w:rsidRPr="003F7088">
              <w:rPr>
                <w:rFonts w:ascii="Times New Roman" w:hAnsi="Times New Roman"/>
              </w:rPr>
              <w:t>ẩ</w:t>
            </w:r>
            <w:r w:rsidRPr="003F7088">
              <w:rPr>
                <w:rFonts w:ascii="Times New Roman" w:hAnsi="Times New Roman"/>
              </w:rPr>
              <w:t>n m</w:t>
            </w:r>
            <w:r w:rsidR="003F7088" w:rsidRPr="003F7088">
              <w:rPr>
                <w:rFonts w:ascii="Times New Roman" w:hAnsi="Times New Roman"/>
              </w:rPr>
              <w:t>ộ</w:t>
            </w:r>
            <w:r w:rsidRPr="003F7088">
              <w:rPr>
                <w:rFonts w:ascii="Times New Roman" w:hAnsi="Times New Roman"/>
              </w:rPr>
              <w:t>t s</w:t>
            </w:r>
            <w:r w:rsidR="003F7088" w:rsidRPr="003F7088">
              <w:rPr>
                <w:rFonts w:ascii="Times New Roman" w:hAnsi="Times New Roman"/>
              </w:rPr>
              <w:t>ứ</w:t>
            </w:r>
            <w:r w:rsidRPr="003F7088">
              <w:rPr>
                <w:rFonts w:ascii="Times New Roman" w:hAnsi="Times New Roman"/>
              </w:rPr>
              <w:t>c m</w:t>
            </w:r>
            <w:r w:rsidR="003F7088" w:rsidRPr="003F7088">
              <w:rPr>
                <w:rFonts w:ascii="Times New Roman" w:hAnsi="Times New Roman"/>
              </w:rPr>
              <w:t>ạ</w:t>
            </w:r>
            <w:r w:rsidRPr="003F7088">
              <w:rPr>
                <w:rFonts w:ascii="Times New Roman" w:hAnsi="Times New Roman"/>
              </w:rPr>
              <w:t>nh ph</w:t>
            </w:r>
            <w:r w:rsidR="003F7088" w:rsidRPr="003F7088">
              <w:rPr>
                <w:rFonts w:ascii="Times New Roman" w:hAnsi="Times New Roman"/>
              </w:rPr>
              <w:t>ả</w:t>
            </w:r>
            <w:r w:rsidRPr="003F7088">
              <w:rPr>
                <w:rFonts w:ascii="Times New Roman" w:hAnsi="Times New Roman"/>
              </w:rPr>
              <w:t>n kh</w:t>
            </w:r>
            <w:r w:rsidR="003F7088" w:rsidRPr="003F7088">
              <w:rPr>
                <w:rFonts w:ascii="Times New Roman" w:hAnsi="Times New Roman"/>
              </w:rPr>
              <w:t>á</w:t>
            </w:r>
            <w:r w:rsidRPr="003F7088">
              <w:rPr>
                <w:rFonts w:ascii="Times New Roman" w:hAnsi="Times New Roman"/>
              </w:rPr>
              <w:t xml:space="preserve">ng.   </w:t>
            </w:r>
          </w:p>
          <w:p w:rsidR="00CC0319" w:rsidRPr="003F7088" w:rsidRDefault="00DA33F4" w:rsidP="00FB2FF5">
            <w:pPr>
              <w:jc w:val="both"/>
              <w:rPr>
                <w:rFonts w:ascii="Times New Roman" w:hAnsi="Times New Roman"/>
              </w:rPr>
            </w:pPr>
            <w:r w:rsidRPr="003F7088">
              <w:rPr>
                <w:rFonts w:ascii="Times New Roman" w:hAnsi="Times New Roman"/>
              </w:rPr>
              <w:t xml:space="preserve"> </w:t>
            </w:r>
            <w:r w:rsidR="00047AC2" w:rsidRPr="003F7088">
              <w:rPr>
                <w:rFonts w:ascii="Times New Roman" w:hAnsi="Times New Roman"/>
                <w:b/>
                <w:u w:val="single"/>
              </w:rPr>
              <w:t>2. B</w:t>
            </w:r>
            <w:r w:rsidR="003F7088" w:rsidRPr="003F7088">
              <w:rPr>
                <w:rFonts w:ascii="Times New Roman" w:hAnsi="Times New Roman"/>
                <w:b/>
                <w:u w:val="single"/>
              </w:rPr>
              <w:t>à</w:t>
            </w:r>
            <w:r w:rsidR="00047AC2" w:rsidRPr="003F7088">
              <w:rPr>
                <w:rFonts w:ascii="Times New Roman" w:hAnsi="Times New Roman"/>
                <w:b/>
                <w:u w:val="single"/>
              </w:rPr>
              <w:t>i t</w:t>
            </w:r>
            <w:r w:rsidR="003F7088" w:rsidRPr="003F7088">
              <w:rPr>
                <w:rFonts w:ascii="Times New Roman" w:hAnsi="Times New Roman"/>
                <w:b/>
                <w:u w:val="single"/>
              </w:rPr>
              <w:t>ậ</w:t>
            </w:r>
            <w:r w:rsidR="00047AC2" w:rsidRPr="003F7088">
              <w:rPr>
                <w:rFonts w:ascii="Times New Roman" w:hAnsi="Times New Roman"/>
                <w:b/>
                <w:u w:val="single"/>
              </w:rPr>
              <w:t>p 2</w:t>
            </w:r>
            <w:r w:rsidR="00115CDA" w:rsidRPr="003F7088">
              <w:rPr>
                <w:rFonts w:ascii="Times New Roman" w:hAnsi="Times New Roman"/>
                <w:b/>
                <w:u w:val="single"/>
                <w:lang w:val="vi-VN"/>
              </w:rPr>
              <w:t xml:space="preserve"> </w:t>
            </w:r>
            <w:r w:rsidR="00047AC2" w:rsidRPr="003F7088">
              <w:rPr>
                <w:rFonts w:ascii="Times New Roman" w:hAnsi="Times New Roman"/>
              </w:rPr>
              <w:t xml:space="preserve"> </w:t>
            </w:r>
            <w:r w:rsidR="00CC0319" w:rsidRPr="003F7088">
              <w:rPr>
                <w:rFonts w:ascii="Times New Roman" w:hAnsi="Times New Roman"/>
                <w:u w:val="single"/>
              </w:rPr>
              <w:t>* L</w:t>
            </w:r>
            <w:r w:rsidR="003F7088" w:rsidRPr="003F7088">
              <w:rPr>
                <w:rFonts w:ascii="Times New Roman" w:hAnsi="Times New Roman"/>
                <w:u w:val="single"/>
              </w:rPr>
              <w:t>ậ</w:t>
            </w:r>
            <w:r w:rsidR="00CC0319" w:rsidRPr="003F7088">
              <w:rPr>
                <w:rFonts w:ascii="Times New Roman" w:hAnsi="Times New Roman"/>
                <w:u w:val="single"/>
              </w:rPr>
              <w:t>p d</w:t>
            </w:r>
            <w:r w:rsidR="003F7088" w:rsidRPr="003F7088">
              <w:rPr>
                <w:rFonts w:ascii="Times New Roman" w:hAnsi="Times New Roman"/>
                <w:u w:val="single"/>
              </w:rPr>
              <w:t>à</w:t>
            </w:r>
            <w:r w:rsidR="00CC0319" w:rsidRPr="003F7088">
              <w:rPr>
                <w:rFonts w:ascii="Times New Roman" w:hAnsi="Times New Roman"/>
                <w:u w:val="single"/>
              </w:rPr>
              <w:t xml:space="preserve">n </w:t>
            </w:r>
            <w:r w:rsidR="003F7088" w:rsidRPr="003F7088">
              <w:rPr>
                <w:rFonts w:ascii="Times New Roman" w:hAnsi="Times New Roman"/>
                <w:u w:val="single"/>
              </w:rPr>
              <w:t>ý</w:t>
            </w:r>
            <w:r w:rsidR="00CC0319" w:rsidRPr="003F7088">
              <w:rPr>
                <w:rFonts w:ascii="Times New Roman" w:hAnsi="Times New Roman"/>
                <w:u w:val="single"/>
              </w:rPr>
              <w:t>:</w:t>
            </w:r>
          </w:p>
          <w:p w:rsidR="00047AC2" w:rsidRPr="003F7088" w:rsidRDefault="00CC0319" w:rsidP="00FB2FF5">
            <w:pPr>
              <w:jc w:val="both"/>
              <w:rPr>
                <w:rFonts w:ascii="Times New Roman" w:hAnsi="Times New Roman"/>
                <w:u w:val="single"/>
              </w:rPr>
            </w:pPr>
            <w:r w:rsidRPr="003F7088">
              <w:rPr>
                <w:rFonts w:ascii="Times New Roman" w:hAnsi="Times New Roman"/>
                <w:u w:val="single"/>
              </w:rPr>
              <w:t>1. M</w:t>
            </w:r>
            <w:r w:rsidR="003F7088" w:rsidRPr="003F7088">
              <w:rPr>
                <w:rFonts w:ascii="Times New Roman" w:hAnsi="Times New Roman"/>
                <w:u w:val="single"/>
              </w:rPr>
              <w:t>ở</w:t>
            </w:r>
            <w:r w:rsidRPr="003F7088">
              <w:rPr>
                <w:rFonts w:ascii="Times New Roman" w:hAnsi="Times New Roman"/>
                <w:u w:val="single"/>
              </w:rPr>
              <w:t xml:space="preserve"> b</w:t>
            </w:r>
            <w:r w:rsidR="003F7088" w:rsidRPr="003F7088">
              <w:rPr>
                <w:rFonts w:ascii="Times New Roman" w:hAnsi="Times New Roman"/>
                <w:u w:val="single"/>
              </w:rPr>
              <w:t>à</w:t>
            </w:r>
            <w:r w:rsidRPr="003F7088">
              <w:rPr>
                <w:rFonts w:ascii="Times New Roman" w:hAnsi="Times New Roman"/>
                <w:u w:val="single"/>
              </w:rPr>
              <w:t>i:</w:t>
            </w:r>
          </w:p>
          <w:p w:rsidR="00CC0319" w:rsidRPr="003F7088" w:rsidRDefault="00CC0319" w:rsidP="00FB2FF5">
            <w:pPr>
              <w:jc w:val="both"/>
              <w:rPr>
                <w:rFonts w:ascii="Times New Roman" w:hAnsi="Times New Roman"/>
              </w:rPr>
            </w:pPr>
            <w:r w:rsidRPr="003F7088">
              <w:rPr>
                <w:rFonts w:ascii="Times New Roman" w:hAnsi="Times New Roman"/>
              </w:rPr>
              <w:t>N</w:t>
            </w:r>
            <w:r w:rsidR="003F7088" w:rsidRPr="003F7088">
              <w:rPr>
                <w:rFonts w:ascii="Times New Roman" w:hAnsi="Times New Roman"/>
              </w:rPr>
              <w:t>ê</w:t>
            </w:r>
            <w:r w:rsidRPr="003F7088">
              <w:rPr>
                <w:rFonts w:ascii="Times New Roman" w:hAnsi="Times New Roman"/>
              </w:rPr>
              <w:t>u c</w:t>
            </w:r>
            <w:r w:rsidR="003F7088" w:rsidRPr="003F7088">
              <w:rPr>
                <w:rFonts w:ascii="Times New Roman" w:hAnsi="Times New Roman"/>
              </w:rPr>
              <w:t>ả</w:t>
            </w:r>
            <w:r w:rsidRPr="003F7088">
              <w:rPr>
                <w:rFonts w:ascii="Times New Roman" w:hAnsi="Times New Roman"/>
              </w:rPr>
              <w:t>m nh</w:t>
            </w:r>
            <w:r w:rsidR="003F7088" w:rsidRPr="003F7088">
              <w:rPr>
                <w:rFonts w:ascii="Times New Roman" w:hAnsi="Times New Roman"/>
              </w:rPr>
              <w:t>ậ</w:t>
            </w:r>
            <w:r w:rsidRPr="003F7088">
              <w:rPr>
                <w:rFonts w:ascii="Times New Roman" w:hAnsi="Times New Roman"/>
              </w:rPr>
              <w:t xml:space="preserve">n chung: Trong </w:t>
            </w:r>
            <w:r w:rsidR="003F7088" w:rsidRPr="003F7088">
              <w:rPr>
                <w:rFonts w:ascii="Times New Roman" w:hAnsi="Times New Roman"/>
              </w:rPr>
              <w:t>đờ</w:t>
            </w:r>
            <w:r w:rsidRPr="003F7088">
              <w:rPr>
                <w:rFonts w:ascii="Times New Roman" w:hAnsi="Times New Roman"/>
              </w:rPr>
              <w:t>i h</w:t>
            </w:r>
            <w:r w:rsidR="003F7088" w:rsidRPr="003F7088">
              <w:rPr>
                <w:rFonts w:ascii="Times New Roman" w:hAnsi="Times New Roman"/>
              </w:rPr>
              <w:t>ọ</w:t>
            </w:r>
            <w:r w:rsidRPr="003F7088">
              <w:rPr>
                <w:rFonts w:ascii="Times New Roman" w:hAnsi="Times New Roman"/>
              </w:rPr>
              <w:t>c sinh, ng</w:t>
            </w:r>
            <w:r w:rsidR="003F7088" w:rsidRPr="003F7088">
              <w:rPr>
                <w:rFonts w:ascii="Times New Roman" w:hAnsi="Times New Roman"/>
              </w:rPr>
              <w:t>à</w:t>
            </w:r>
            <w:r w:rsidRPr="003F7088">
              <w:rPr>
                <w:rFonts w:ascii="Times New Roman" w:hAnsi="Times New Roman"/>
              </w:rPr>
              <w:t xml:space="preserve">y </w:t>
            </w:r>
            <w:r w:rsidR="003F7088" w:rsidRPr="003F7088">
              <w:rPr>
                <w:rFonts w:ascii="Times New Roman" w:hAnsi="Times New Roman"/>
              </w:rPr>
              <w:t>đ</w:t>
            </w:r>
            <w:r w:rsidRPr="003F7088">
              <w:rPr>
                <w:rFonts w:ascii="Times New Roman" w:hAnsi="Times New Roman"/>
              </w:rPr>
              <w:t>i h</w:t>
            </w:r>
            <w:r w:rsidR="003F7088" w:rsidRPr="003F7088">
              <w:rPr>
                <w:rFonts w:ascii="Times New Roman" w:hAnsi="Times New Roman"/>
              </w:rPr>
              <w:t>ọ</w:t>
            </w:r>
            <w:r w:rsidRPr="003F7088">
              <w:rPr>
                <w:rFonts w:ascii="Times New Roman" w:hAnsi="Times New Roman"/>
              </w:rPr>
              <w:t xml:space="preserve">c </w:t>
            </w:r>
            <w:r w:rsidR="003F7088" w:rsidRPr="003F7088">
              <w:rPr>
                <w:rFonts w:ascii="Times New Roman" w:hAnsi="Times New Roman"/>
              </w:rPr>
              <w:t>đầ</w:t>
            </w:r>
            <w:r w:rsidRPr="003F7088">
              <w:rPr>
                <w:rFonts w:ascii="Times New Roman" w:hAnsi="Times New Roman"/>
              </w:rPr>
              <w:t>u ti</w:t>
            </w:r>
            <w:r w:rsidR="003F7088" w:rsidRPr="003F7088">
              <w:rPr>
                <w:rFonts w:ascii="Times New Roman" w:hAnsi="Times New Roman"/>
              </w:rPr>
              <w:t>ê</w:t>
            </w:r>
            <w:r w:rsidRPr="003F7088">
              <w:rPr>
                <w:rFonts w:ascii="Times New Roman" w:hAnsi="Times New Roman"/>
              </w:rPr>
              <w:t>n bao gi</w:t>
            </w:r>
            <w:r w:rsidR="003F7088" w:rsidRPr="003F7088">
              <w:rPr>
                <w:rFonts w:ascii="Times New Roman" w:hAnsi="Times New Roman"/>
              </w:rPr>
              <w:t>ờ</w:t>
            </w:r>
            <w:r w:rsidRPr="003F7088">
              <w:rPr>
                <w:rFonts w:ascii="Times New Roman" w:hAnsi="Times New Roman"/>
              </w:rPr>
              <w:t xml:space="preserve"> c</w:t>
            </w:r>
            <w:r w:rsidR="003F7088" w:rsidRPr="003F7088">
              <w:rPr>
                <w:rFonts w:ascii="Times New Roman" w:hAnsi="Times New Roman"/>
              </w:rPr>
              <w:t>ũ</w:t>
            </w:r>
            <w:r w:rsidRPr="003F7088">
              <w:rPr>
                <w:rFonts w:ascii="Times New Roman" w:hAnsi="Times New Roman"/>
              </w:rPr>
              <w:t xml:space="preserve">ng </w:t>
            </w:r>
            <w:r w:rsidR="003F7088" w:rsidRPr="003F7088">
              <w:rPr>
                <w:rFonts w:ascii="Times New Roman" w:hAnsi="Times New Roman"/>
              </w:rPr>
              <w:t>để</w:t>
            </w:r>
            <w:r w:rsidRPr="003F7088">
              <w:rPr>
                <w:rFonts w:ascii="Times New Roman" w:hAnsi="Times New Roman"/>
              </w:rPr>
              <w:t xml:space="preserve"> l</w:t>
            </w:r>
            <w:r w:rsidR="003F7088" w:rsidRPr="003F7088">
              <w:rPr>
                <w:rFonts w:ascii="Times New Roman" w:hAnsi="Times New Roman"/>
              </w:rPr>
              <w:t>ạ</w:t>
            </w:r>
            <w:r w:rsidRPr="003F7088">
              <w:rPr>
                <w:rFonts w:ascii="Times New Roman" w:hAnsi="Times New Roman"/>
              </w:rPr>
              <w:t>i d</w:t>
            </w:r>
            <w:r w:rsidR="003F7088" w:rsidRPr="003F7088">
              <w:rPr>
                <w:rFonts w:ascii="Times New Roman" w:hAnsi="Times New Roman"/>
              </w:rPr>
              <w:t>ấ</w:t>
            </w:r>
            <w:r w:rsidRPr="003F7088">
              <w:rPr>
                <w:rFonts w:ascii="Times New Roman" w:hAnsi="Times New Roman"/>
              </w:rPr>
              <w:t xml:space="preserve">u </w:t>
            </w:r>
            <w:r w:rsidR="003F7088" w:rsidRPr="003F7088">
              <w:rPr>
                <w:rFonts w:ascii="Times New Roman" w:hAnsi="Times New Roman"/>
              </w:rPr>
              <w:t>ấ</w:t>
            </w:r>
            <w:r w:rsidRPr="003F7088">
              <w:rPr>
                <w:rFonts w:ascii="Times New Roman" w:hAnsi="Times New Roman"/>
              </w:rPr>
              <w:t>n s</w:t>
            </w:r>
            <w:r w:rsidR="003F7088" w:rsidRPr="003F7088">
              <w:rPr>
                <w:rFonts w:ascii="Times New Roman" w:hAnsi="Times New Roman"/>
              </w:rPr>
              <w:t>â</w:t>
            </w:r>
            <w:r w:rsidRPr="003F7088">
              <w:rPr>
                <w:rFonts w:ascii="Times New Roman" w:hAnsi="Times New Roman"/>
              </w:rPr>
              <w:t xml:space="preserve">u </w:t>
            </w:r>
            <w:r w:rsidR="003F7088" w:rsidRPr="003F7088">
              <w:rPr>
                <w:rFonts w:ascii="Times New Roman" w:hAnsi="Times New Roman"/>
              </w:rPr>
              <w:t>đâ</w:t>
            </w:r>
            <w:r w:rsidRPr="003F7088">
              <w:rPr>
                <w:rFonts w:ascii="Times New Roman" w:hAnsi="Times New Roman"/>
              </w:rPr>
              <w:t>m nh</w:t>
            </w:r>
            <w:r w:rsidR="003F7088" w:rsidRPr="003F7088">
              <w:rPr>
                <w:rFonts w:ascii="Times New Roman" w:hAnsi="Times New Roman"/>
              </w:rPr>
              <w:t>ấ</w:t>
            </w:r>
            <w:r w:rsidRPr="003F7088">
              <w:rPr>
                <w:rFonts w:ascii="Times New Roman" w:hAnsi="Times New Roman"/>
              </w:rPr>
              <w:t>t</w:t>
            </w:r>
          </w:p>
          <w:p w:rsidR="00D032C1" w:rsidRPr="003F7088" w:rsidRDefault="00CC0319" w:rsidP="00FB2FF5">
            <w:pPr>
              <w:jc w:val="both"/>
              <w:rPr>
                <w:rFonts w:ascii="Times New Roman" w:hAnsi="Times New Roman"/>
              </w:rPr>
            </w:pPr>
            <w:r w:rsidRPr="003F7088">
              <w:rPr>
                <w:rFonts w:ascii="Times New Roman" w:hAnsi="Times New Roman"/>
                <w:u w:val="single"/>
              </w:rPr>
              <w:t>2. Th</w:t>
            </w:r>
            <w:r w:rsidR="003F7088" w:rsidRPr="003F7088">
              <w:rPr>
                <w:rFonts w:ascii="Times New Roman" w:hAnsi="Times New Roman"/>
                <w:u w:val="single"/>
              </w:rPr>
              <w:t>â</w:t>
            </w:r>
            <w:r w:rsidRPr="003F7088">
              <w:rPr>
                <w:rFonts w:ascii="Times New Roman" w:hAnsi="Times New Roman"/>
                <w:u w:val="single"/>
              </w:rPr>
              <w:t>n b</w:t>
            </w:r>
            <w:r w:rsidR="003F7088" w:rsidRPr="003F7088">
              <w:rPr>
                <w:rFonts w:ascii="Times New Roman" w:hAnsi="Times New Roman"/>
                <w:u w:val="single"/>
              </w:rPr>
              <w:t>à</w:t>
            </w:r>
            <w:r w:rsidRPr="003F7088">
              <w:rPr>
                <w:rFonts w:ascii="Times New Roman" w:hAnsi="Times New Roman"/>
                <w:u w:val="single"/>
              </w:rPr>
              <w:t>i</w:t>
            </w:r>
            <w:r w:rsidRPr="003F7088">
              <w:rPr>
                <w:rFonts w:ascii="Times New Roman" w:hAnsi="Times New Roman"/>
              </w:rPr>
              <w:t>: K</w:t>
            </w:r>
            <w:r w:rsidR="003F7088" w:rsidRPr="003F7088">
              <w:rPr>
                <w:rFonts w:ascii="Times New Roman" w:hAnsi="Times New Roman"/>
              </w:rPr>
              <w:t>ể</w:t>
            </w:r>
            <w:r w:rsidRPr="003F7088">
              <w:rPr>
                <w:rFonts w:ascii="Times New Roman" w:hAnsi="Times New Roman"/>
              </w:rPr>
              <w:t xml:space="preserve"> l</w:t>
            </w:r>
            <w:r w:rsidR="003F7088" w:rsidRPr="003F7088">
              <w:rPr>
                <w:rFonts w:ascii="Times New Roman" w:hAnsi="Times New Roman"/>
              </w:rPr>
              <w:t>ạ</w:t>
            </w:r>
            <w:r w:rsidRPr="003F7088">
              <w:rPr>
                <w:rFonts w:ascii="Times New Roman" w:hAnsi="Times New Roman"/>
              </w:rPr>
              <w:t>i k</w:t>
            </w:r>
            <w:r w:rsidR="003F7088" w:rsidRPr="003F7088">
              <w:rPr>
                <w:rFonts w:ascii="Times New Roman" w:hAnsi="Times New Roman"/>
              </w:rPr>
              <w:t>ỉ</w:t>
            </w:r>
            <w:r w:rsidRPr="003F7088">
              <w:rPr>
                <w:rFonts w:ascii="Times New Roman" w:hAnsi="Times New Roman"/>
              </w:rPr>
              <w:t xml:space="preserve"> ni</w:t>
            </w:r>
            <w:r w:rsidR="003F7088" w:rsidRPr="003F7088">
              <w:rPr>
                <w:rFonts w:ascii="Times New Roman" w:hAnsi="Times New Roman"/>
              </w:rPr>
              <w:t>ệ</w:t>
            </w:r>
            <w:r w:rsidRPr="003F7088">
              <w:rPr>
                <w:rFonts w:ascii="Times New Roman" w:hAnsi="Times New Roman"/>
              </w:rPr>
              <w:t>m theo di</w:t>
            </w:r>
            <w:r w:rsidR="003F7088" w:rsidRPr="003F7088">
              <w:rPr>
                <w:rFonts w:ascii="Times New Roman" w:hAnsi="Times New Roman"/>
              </w:rPr>
              <w:t>ễ</w:t>
            </w:r>
            <w:r w:rsidRPr="003F7088">
              <w:rPr>
                <w:rFonts w:ascii="Times New Roman" w:hAnsi="Times New Roman"/>
              </w:rPr>
              <w:t>n bi</w:t>
            </w:r>
            <w:r w:rsidR="003F7088" w:rsidRPr="003F7088">
              <w:rPr>
                <w:rFonts w:ascii="Times New Roman" w:hAnsi="Times New Roman"/>
              </w:rPr>
              <w:t>ế</w:t>
            </w:r>
            <w:r w:rsidRPr="003F7088">
              <w:rPr>
                <w:rFonts w:ascii="Times New Roman" w:hAnsi="Times New Roman"/>
              </w:rPr>
              <w:t>n c</w:t>
            </w:r>
            <w:r w:rsidR="003F7088" w:rsidRPr="003F7088">
              <w:rPr>
                <w:rFonts w:ascii="Times New Roman" w:hAnsi="Times New Roman"/>
              </w:rPr>
              <w:t>ủ</w:t>
            </w:r>
            <w:r w:rsidRPr="003F7088">
              <w:rPr>
                <w:rFonts w:ascii="Times New Roman" w:hAnsi="Times New Roman"/>
              </w:rPr>
              <w:t>a bu</w:t>
            </w:r>
            <w:r w:rsidR="003F7088" w:rsidRPr="003F7088">
              <w:rPr>
                <w:rFonts w:ascii="Times New Roman" w:hAnsi="Times New Roman"/>
              </w:rPr>
              <w:t>ổ</w:t>
            </w:r>
            <w:r w:rsidRPr="003F7088">
              <w:rPr>
                <w:rFonts w:ascii="Times New Roman" w:hAnsi="Times New Roman"/>
              </w:rPr>
              <w:t xml:space="preserve">i </w:t>
            </w:r>
            <w:r w:rsidR="00551831" w:rsidRPr="003F7088">
              <w:rPr>
                <w:rFonts w:ascii="Times New Roman" w:hAnsi="Times New Roman"/>
              </w:rPr>
              <w:t>khai tr</w:t>
            </w:r>
            <w:r w:rsidR="003F7088" w:rsidRPr="003F7088">
              <w:rPr>
                <w:rFonts w:ascii="Times New Roman" w:hAnsi="Times New Roman"/>
              </w:rPr>
              <w:t>ườ</w:t>
            </w:r>
            <w:r w:rsidR="00551831" w:rsidRPr="003F7088">
              <w:rPr>
                <w:rFonts w:ascii="Times New Roman" w:hAnsi="Times New Roman"/>
              </w:rPr>
              <w:t>ng.</w:t>
            </w:r>
          </w:p>
          <w:p w:rsidR="00551831" w:rsidRPr="003F7088" w:rsidRDefault="00551831" w:rsidP="00FB2FF5">
            <w:pPr>
              <w:jc w:val="both"/>
              <w:rPr>
                <w:rFonts w:ascii="Times New Roman" w:hAnsi="Times New Roman"/>
                <w:lang w:val="fr-FR"/>
              </w:rPr>
            </w:pPr>
            <w:r w:rsidRPr="003F7088">
              <w:rPr>
                <w:rFonts w:ascii="Times New Roman" w:hAnsi="Times New Roman"/>
                <w:lang w:val="fr-FR"/>
              </w:rPr>
              <w:t xml:space="preserve">+ </w:t>
            </w:r>
            <w:r w:rsidR="003F7088" w:rsidRPr="003F7088">
              <w:rPr>
                <w:rFonts w:ascii="Times New Roman" w:hAnsi="Times New Roman"/>
                <w:lang w:val="fr-FR"/>
              </w:rPr>
              <w:t>Đê</w:t>
            </w:r>
            <w:r w:rsidRPr="003F7088">
              <w:rPr>
                <w:rFonts w:ascii="Times New Roman" w:hAnsi="Times New Roman"/>
                <w:lang w:val="fr-FR"/>
              </w:rPr>
              <w:t>m tr</w:t>
            </w:r>
            <w:r w:rsidR="003F7088" w:rsidRPr="003F7088">
              <w:rPr>
                <w:rFonts w:ascii="Times New Roman" w:hAnsi="Times New Roman"/>
                <w:lang w:val="fr-FR"/>
              </w:rPr>
              <w:t>ướ</w:t>
            </w:r>
            <w:r w:rsidRPr="003F7088">
              <w:rPr>
                <w:rFonts w:ascii="Times New Roman" w:hAnsi="Times New Roman"/>
                <w:lang w:val="fr-FR"/>
              </w:rPr>
              <w:t>c ng</w:t>
            </w:r>
            <w:r w:rsidR="003F7088" w:rsidRPr="003F7088">
              <w:rPr>
                <w:rFonts w:ascii="Times New Roman" w:hAnsi="Times New Roman"/>
                <w:lang w:val="fr-FR"/>
              </w:rPr>
              <w:t>à</w:t>
            </w:r>
            <w:r w:rsidRPr="003F7088">
              <w:rPr>
                <w:rFonts w:ascii="Times New Roman" w:hAnsi="Times New Roman"/>
                <w:lang w:val="fr-FR"/>
              </w:rPr>
              <w:t>y khai tr</w:t>
            </w:r>
            <w:r w:rsidR="003F7088" w:rsidRPr="003F7088">
              <w:rPr>
                <w:rFonts w:ascii="Times New Roman" w:hAnsi="Times New Roman"/>
                <w:lang w:val="fr-FR"/>
              </w:rPr>
              <w:t>ườ</w:t>
            </w:r>
            <w:r w:rsidRPr="003F7088">
              <w:rPr>
                <w:rFonts w:ascii="Times New Roman" w:hAnsi="Times New Roman"/>
                <w:lang w:val="fr-FR"/>
              </w:rPr>
              <w:t>ng :</w:t>
            </w:r>
          </w:p>
          <w:p w:rsidR="00551831" w:rsidRPr="003F7088" w:rsidRDefault="00551831" w:rsidP="00FB2FF5">
            <w:pPr>
              <w:numPr>
                <w:ilvl w:val="0"/>
                <w:numId w:val="1"/>
              </w:numPr>
              <w:jc w:val="both"/>
              <w:rPr>
                <w:rFonts w:ascii="Times New Roman" w:hAnsi="Times New Roman"/>
                <w:lang w:val="fr-FR"/>
              </w:rPr>
            </w:pPr>
            <w:r w:rsidRPr="003F7088">
              <w:rPr>
                <w:rFonts w:ascii="Times New Roman" w:hAnsi="Times New Roman"/>
                <w:lang w:val="fr-FR"/>
              </w:rPr>
              <w:t>Em chu</w:t>
            </w:r>
            <w:r w:rsidR="003F7088" w:rsidRPr="003F7088">
              <w:rPr>
                <w:rFonts w:ascii="Times New Roman" w:hAnsi="Times New Roman"/>
                <w:lang w:val="fr-FR"/>
              </w:rPr>
              <w:t>ẩ</w:t>
            </w:r>
            <w:r w:rsidRPr="003F7088">
              <w:rPr>
                <w:rFonts w:ascii="Times New Roman" w:hAnsi="Times New Roman"/>
                <w:lang w:val="fr-FR"/>
              </w:rPr>
              <w:t>n b</w:t>
            </w:r>
            <w:r w:rsidR="003F7088" w:rsidRPr="003F7088">
              <w:rPr>
                <w:rFonts w:ascii="Times New Roman" w:hAnsi="Times New Roman"/>
                <w:lang w:val="fr-FR"/>
              </w:rPr>
              <w:t>ị</w:t>
            </w:r>
            <w:r w:rsidRPr="003F7088">
              <w:rPr>
                <w:rFonts w:ascii="Times New Roman" w:hAnsi="Times New Roman"/>
                <w:lang w:val="fr-FR"/>
              </w:rPr>
              <w:t xml:space="preserve"> </w:t>
            </w:r>
            <w:r w:rsidR="003F7088" w:rsidRPr="003F7088">
              <w:rPr>
                <w:rFonts w:ascii="Times New Roman" w:hAnsi="Times New Roman"/>
                <w:lang w:val="fr-FR"/>
              </w:rPr>
              <w:t>đầ</w:t>
            </w:r>
            <w:r w:rsidRPr="003F7088">
              <w:rPr>
                <w:rFonts w:ascii="Times New Roman" w:hAnsi="Times New Roman"/>
                <w:lang w:val="fr-FR"/>
              </w:rPr>
              <w:t xml:space="preserve">y </w:t>
            </w:r>
            <w:r w:rsidR="003F7088" w:rsidRPr="003F7088">
              <w:rPr>
                <w:rFonts w:ascii="Times New Roman" w:hAnsi="Times New Roman"/>
                <w:lang w:val="fr-FR"/>
              </w:rPr>
              <w:t>đủ</w:t>
            </w:r>
            <w:r w:rsidRPr="003F7088">
              <w:rPr>
                <w:rFonts w:ascii="Times New Roman" w:hAnsi="Times New Roman"/>
                <w:lang w:val="fr-FR"/>
              </w:rPr>
              <w:t xml:space="preserve"> s</w:t>
            </w:r>
            <w:r w:rsidR="003F7088" w:rsidRPr="003F7088">
              <w:rPr>
                <w:rFonts w:ascii="Times New Roman" w:hAnsi="Times New Roman"/>
                <w:lang w:val="fr-FR"/>
              </w:rPr>
              <w:t>á</w:t>
            </w:r>
            <w:r w:rsidRPr="003F7088">
              <w:rPr>
                <w:rFonts w:ascii="Times New Roman" w:hAnsi="Times New Roman"/>
                <w:lang w:val="fr-FR"/>
              </w:rPr>
              <w:t>ch v</w:t>
            </w:r>
            <w:r w:rsidR="003F7088" w:rsidRPr="003F7088">
              <w:rPr>
                <w:rFonts w:ascii="Times New Roman" w:hAnsi="Times New Roman"/>
                <w:lang w:val="fr-FR"/>
              </w:rPr>
              <w:t>ở</w:t>
            </w:r>
            <w:r w:rsidRPr="003F7088">
              <w:rPr>
                <w:rFonts w:ascii="Times New Roman" w:hAnsi="Times New Roman"/>
                <w:lang w:val="fr-FR"/>
              </w:rPr>
              <w:t>, qu</w:t>
            </w:r>
            <w:r w:rsidR="003F7088" w:rsidRPr="003F7088">
              <w:rPr>
                <w:rFonts w:ascii="Times New Roman" w:hAnsi="Times New Roman"/>
                <w:lang w:val="fr-FR"/>
              </w:rPr>
              <w:t>ầ</w:t>
            </w:r>
            <w:r w:rsidRPr="003F7088">
              <w:rPr>
                <w:rFonts w:ascii="Times New Roman" w:hAnsi="Times New Roman"/>
                <w:lang w:val="fr-FR"/>
              </w:rPr>
              <w:t xml:space="preserve">n </w:t>
            </w:r>
            <w:r w:rsidR="003F7088" w:rsidRPr="003F7088">
              <w:rPr>
                <w:rFonts w:ascii="Times New Roman" w:hAnsi="Times New Roman"/>
                <w:lang w:val="fr-FR"/>
              </w:rPr>
              <w:t>á</w:t>
            </w:r>
            <w:r w:rsidRPr="003F7088">
              <w:rPr>
                <w:rFonts w:ascii="Times New Roman" w:hAnsi="Times New Roman"/>
                <w:lang w:val="fr-FR"/>
              </w:rPr>
              <w:t>o m</w:t>
            </w:r>
            <w:r w:rsidR="003F7088" w:rsidRPr="003F7088">
              <w:rPr>
                <w:rFonts w:ascii="Times New Roman" w:hAnsi="Times New Roman"/>
                <w:lang w:val="fr-FR"/>
              </w:rPr>
              <w:t>ớ</w:t>
            </w:r>
            <w:r w:rsidRPr="003F7088">
              <w:rPr>
                <w:rFonts w:ascii="Times New Roman" w:hAnsi="Times New Roman"/>
                <w:lang w:val="fr-FR"/>
              </w:rPr>
              <w:t>i.</w:t>
            </w:r>
          </w:p>
          <w:p w:rsidR="00551831" w:rsidRPr="003F7088" w:rsidRDefault="00551831" w:rsidP="00FB2FF5">
            <w:pPr>
              <w:numPr>
                <w:ilvl w:val="0"/>
                <w:numId w:val="1"/>
              </w:numPr>
              <w:jc w:val="both"/>
              <w:rPr>
                <w:rFonts w:ascii="Times New Roman" w:hAnsi="Times New Roman"/>
              </w:rPr>
            </w:pPr>
            <w:r w:rsidRPr="003F7088">
              <w:rPr>
                <w:rFonts w:ascii="Times New Roman" w:hAnsi="Times New Roman"/>
              </w:rPr>
              <w:t>T</w:t>
            </w:r>
            <w:r w:rsidR="003F7088" w:rsidRPr="003F7088">
              <w:rPr>
                <w:rFonts w:ascii="Times New Roman" w:hAnsi="Times New Roman"/>
              </w:rPr>
              <w:t>â</w:t>
            </w:r>
            <w:r w:rsidRPr="003F7088">
              <w:rPr>
                <w:rFonts w:ascii="Times New Roman" w:hAnsi="Times New Roman"/>
              </w:rPr>
              <w:t>m tr</w:t>
            </w:r>
            <w:r w:rsidR="003F7088" w:rsidRPr="003F7088">
              <w:rPr>
                <w:rFonts w:ascii="Times New Roman" w:hAnsi="Times New Roman"/>
              </w:rPr>
              <w:t>ạ</w:t>
            </w:r>
            <w:r w:rsidRPr="003F7088">
              <w:rPr>
                <w:rFonts w:ascii="Times New Roman" w:hAnsi="Times New Roman"/>
              </w:rPr>
              <w:t>ng em n</w:t>
            </w:r>
            <w:r w:rsidR="003F7088" w:rsidRPr="003F7088">
              <w:rPr>
                <w:rFonts w:ascii="Times New Roman" w:hAnsi="Times New Roman"/>
              </w:rPr>
              <w:t>ô</w:t>
            </w:r>
            <w:r w:rsidRPr="003F7088">
              <w:rPr>
                <w:rFonts w:ascii="Times New Roman" w:hAnsi="Times New Roman"/>
              </w:rPr>
              <w:t>n nao, h</w:t>
            </w:r>
            <w:r w:rsidR="003F7088" w:rsidRPr="003F7088">
              <w:rPr>
                <w:rFonts w:ascii="Times New Roman" w:hAnsi="Times New Roman"/>
              </w:rPr>
              <w:t>á</w:t>
            </w:r>
            <w:r w:rsidRPr="003F7088">
              <w:rPr>
                <w:rFonts w:ascii="Times New Roman" w:hAnsi="Times New Roman"/>
              </w:rPr>
              <w:t>o h</w:t>
            </w:r>
            <w:r w:rsidR="003F7088" w:rsidRPr="003F7088">
              <w:rPr>
                <w:rFonts w:ascii="Times New Roman" w:hAnsi="Times New Roman"/>
              </w:rPr>
              <w:t>ứ</w:t>
            </w:r>
            <w:r w:rsidRPr="003F7088">
              <w:rPr>
                <w:rFonts w:ascii="Times New Roman" w:hAnsi="Times New Roman"/>
              </w:rPr>
              <w:t>c l</w:t>
            </w:r>
            <w:r w:rsidR="003F7088" w:rsidRPr="003F7088">
              <w:rPr>
                <w:rFonts w:ascii="Times New Roman" w:hAnsi="Times New Roman"/>
              </w:rPr>
              <w:t>ạ</w:t>
            </w:r>
            <w:r w:rsidRPr="003F7088">
              <w:rPr>
                <w:rFonts w:ascii="Times New Roman" w:hAnsi="Times New Roman"/>
              </w:rPr>
              <w:t xml:space="preserve"> th</w:t>
            </w:r>
            <w:r w:rsidR="003F7088" w:rsidRPr="003F7088">
              <w:rPr>
                <w:rFonts w:ascii="Times New Roman" w:hAnsi="Times New Roman"/>
              </w:rPr>
              <w:t>ườ</w:t>
            </w:r>
            <w:r w:rsidRPr="003F7088">
              <w:rPr>
                <w:rFonts w:ascii="Times New Roman" w:hAnsi="Times New Roman"/>
              </w:rPr>
              <w:t>ng.</w:t>
            </w:r>
          </w:p>
          <w:p w:rsidR="00CC0319" w:rsidRPr="003F7088" w:rsidRDefault="00551831" w:rsidP="00FB2FF5">
            <w:pPr>
              <w:jc w:val="both"/>
              <w:rPr>
                <w:rFonts w:ascii="Times New Roman" w:hAnsi="Times New Roman"/>
              </w:rPr>
            </w:pPr>
            <w:r w:rsidRPr="003F7088">
              <w:rPr>
                <w:rFonts w:ascii="Times New Roman" w:hAnsi="Times New Roman"/>
              </w:rPr>
              <w:t>+ Tr</w:t>
            </w:r>
            <w:r w:rsidR="003F7088" w:rsidRPr="003F7088">
              <w:rPr>
                <w:rFonts w:ascii="Times New Roman" w:hAnsi="Times New Roman"/>
              </w:rPr>
              <w:t>ê</w:t>
            </w:r>
            <w:r w:rsidRPr="003F7088">
              <w:rPr>
                <w:rFonts w:ascii="Times New Roman" w:hAnsi="Times New Roman"/>
              </w:rPr>
              <w:t xml:space="preserve">n </w:t>
            </w:r>
            <w:r w:rsidR="003F7088" w:rsidRPr="003F7088">
              <w:rPr>
                <w:rFonts w:ascii="Times New Roman" w:hAnsi="Times New Roman"/>
              </w:rPr>
              <w:t>đườ</w:t>
            </w:r>
            <w:r w:rsidRPr="003F7088">
              <w:rPr>
                <w:rFonts w:ascii="Times New Roman" w:hAnsi="Times New Roman"/>
              </w:rPr>
              <w:t xml:space="preserve">ng </w:t>
            </w:r>
            <w:r w:rsidR="003F7088" w:rsidRPr="003F7088">
              <w:rPr>
                <w:rFonts w:ascii="Times New Roman" w:hAnsi="Times New Roman"/>
              </w:rPr>
              <w:t>đế</w:t>
            </w:r>
            <w:r w:rsidRPr="003F7088">
              <w:rPr>
                <w:rFonts w:ascii="Times New Roman" w:hAnsi="Times New Roman"/>
              </w:rPr>
              <w:t>n tr</w:t>
            </w:r>
            <w:r w:rsidR="003F7088" w:rsidRPr="003F7088">
              <w:rPr>
                <w:rFonts w:ascii="Times New Roman" w:hAnsi="Times New Roman"/>
              </w:rPr>
              <w:t>ườ</w:t>
            </w:r>
            <w:r w:rsidRPr="003F7088">
              <w:rPr>
                <w:rFonts w:ascii="Times New Roman" w:hAnsi="Times New Roman"/>
              </w:rPr>
              <w:t>ng:</w:t>
            </w:r>
          </w:p>
          <w:p w:rsidR="00551831" w:rsidRPr="003F7088" w:rsidRDefault="00551831" w:rsidP="00FB2FF5">
            <w:pPr>
              <w:jc w:val="both"/>
              <w:rPr>
                <w:rFonts w:ascii="Times New Roman" w:hAnsi="Times New Roman"/>
              </w:rPr>
            </w:pPr>
            <w:r w:rsidRPr="003F7088">
              <w:rPr>
                <w:rFonts w:ascii="Times New Roman" w:hAnsi="Times New Roman"/>
              </w:rPr>
              <w:t xml:space="preserve">  - Tung t</w:t>
            </w:r>
            <w:r w:rsidR="003F7088" w:rsidRPr="003F7088">
              <w:rPr>
                <w:rFonts w:ascii="Times New Roman" w:hAnsi="Times New Roman"/>
              </w:rPr>
              <w:t>ă</w:t>
            </w:r>
            <w:r w:rsidRPr="003F7088">
              <w:rPr>
                <w:rFonts w:ascii="Times New Roman" w:hAnsi="Times New Roman"/>
              </w:rPr>
              <w:t xml:space="preserve">ng </w:t>
            </w:r>
            <w:r w:rsidR="003F7088" w:rsidRPr="003F7088">
              <w:rPr>
                <w:rFonts w:ascii="Times New Roman" w:hAnsi="Times New Roman"/>
              </w:rPr>
              <w:t>đ</w:t>
            </w:r>
            <w:r w:rsidRPr="003F7088">
              <w:rPr>
                <w:rFonts w:ascii="Times New Roman" w:hAnsi="Times New Roman"/>
              </w:rPr>
              <w:t>i b</w:t>
            </w:r>
            <w:r w:rsidR="003F7088" w:rsidRPr="003F7088">
              <w:rPr>
                <w:rFonts w:ascii="Times New Roman" w:hAnsi="Times New Roman"/>
              </w:rPr>
              <w:t>ê</w:t>
            </w:r>
            <w:r w:rsidRPr="003F7088">
              <w:rPr>
                <w:rFonts w:ascii="Times New Roman" w:hAnsi="Times New Roman"/>
              </w:rPr>
              <w:t>n c</w:t>
            </w:r>
            <w:r w:rsidR="003F7088" w:rsidRPr="003F7088">
              <w:rPr>
                <w:rFonts w:ascii="Times New Roman" w:hAnsi="Times New Roman"/>
              </w:rPr>
              <w:t>ạ</w:t>
            </w:r>
            <w:r w:rsidRPr="003F7088">
              <w:rPr>
                <w:rFonts w:ascii="Times New Roman" w:hAnsi="Times New Roman"/>
              </w:rPr>
              <w:t>nh m</w:t>
            </w:r>
            <w:r w:rsidR="003F7088" w:rsidRPr="003F7088">
              <w:rPr>
                <w:rFonts w:ascii="Times New Roman" w:hAnsi="Times New Roman"/>
              </w:rPr>
              <w:t>ẹ</w:t>
            </w:r>
            <w:r w:rsidRPr="003F7088">
              <w:rPr>
                <w:rFonts w:ascii="Times New Roman" w:hAnsi="Times New Roman"/>
              </w:rPr>
              <w:t>, nh</w:t>
            </w:r>
            <w:r w:rsidR="003F7088" w:rsidRPr="003F7088">
              <w:rPr>
                <w:rFonts w:ascii="Times New Roman" w:hAnsi="Times New Roman"/>
              </w:rPr>
              <w:t>ì</w:t>
            </w:r>
            <w:r w:rsidRPr="003F7088">
              <w:rPr>
                <w:rFonts w:ascii="Times New Roman" w:hAnsi="Times New Roman"/>
              </w:rPr>
              <w:t>n c</w:t>
            </w:r>
            <w:r w:rsidR="003F7088" w:rsidRPr="003F7088">
              <w:rPr>
                <w:rFonts w:ascii="Times New Roman" w:hAnsi="Times New Roman"/>
              </w:rPr>
              <w:t>á</w:t>
            </w:r>
            <w:r w:rsidRPr="003F7088">
              <w:rPr>
                <w:rFonts w:ascii="Times New Roman" w:hAnsi="Times New Roman"/>
              </w:rPr>
              <w:t>i g</w:t>
            </w:r>
            <w:r w:rsidR="003F7088" w:rsidRPr="003F7088">
              <w:rPr>
                <w:rFonts w:ascii="Times New Roman" w:hAnsi="Times New Roman"/>
              </w:rPr>
              <w:t>ì</w:t>
            </w:r>
            <w:r w:rsidRPr="003F7088">
              <w:rPr>
                <w:rFonts w:ascii="Times New Roman" w:hAnsi="Times New Roman"/>
              </w:rPr>
              <w:t xml:space="preserve"> c</w:t>
            </w:r>
            <w:r w:rsidR="003F7088" w:rsidRPr="003F7088">
              <w:rPr>
                <w:rFonts w:ascii="Times New Roman" w:hAnsi="Times New Roman"/>
              </w:rPr>
              <w:t>ũ</w:t>
            </w:r>
            <w:r w:rsidRPr="003F7088">
              <w:rPr>
                <w:rFonts w:ascii="Times New Roman" w:hAnsi="Times New Roman"/>
              </w:rPr>
              <w:t>ng th</w:t>
            </w:r>
            <w:r w:rsidR="003F7088" w:rsidRPr="003F7088">
              <w:rPr>
                <w:rFonts w:ascii="Times New Roman" w:hAnsi="Times New Roman"/>
              </w:rPr>
              <w:t>ấ</w:t>
            </w:r>
            <w:r w:rsidRPr="003F7088">
              <w:rPr>
                <w:rFonts w:ascii="Times New Roman" w:hAnsi="Times New Roman"/>
              </w:rPr>
              <w:t xml:space="preserve">y </w:t>
            </w:r>
            <w:r w:rsidR="003F7088" w:rsidRPr="003F7088">
              <w:rPr>
                <w:rFonts w:ascii="Times New Roman" w:hAnsi="Times New Roman"/>
              </w:rPr>
              <w:t>đẹ</w:t>
            </w:r>
            <w:r w:rsidRPr="003F7088">
              <w:rPr>
                <w:rFonts w:ascii="Times New Roman" w:hAnsi="Times New Roman"/>
              </w:rPr>
              <w:t xml:space="preserve">p </w:t>
            </w:r>
            <w:r w:rsidR="003F7088" w:rsidRPr="003F7088">
              <w:rPr>
                <w:rFonts w:ascii="Times New Roman" w:hAnsi="Times New Roman"/>
              </w:rPr>
              <w:t>đẽ</w:t>
            </w:r>
            <w:r w:rsidRPr="003F7088">
              <w:rPr>
                <w:rFonts w:ascii="Times New Roman" w:hAnsi="Times New Roman"/>
              </w:rPr>
              <w:t xml:space="preserve"> </w:t>
            </w:r>
            <w:r w:rsidR="003F7088" w:rsidRPr="003F7088">
              <w:rPr>
                <w:rFonts w:ascii="Times New Roman" w:hAnsi="Times New Roman"/>
              </w:rPr>
              <w:t>đá</w:t>
            </w:r>
            <w:r w:rsidRPr="003F7088">
              <w:rPr>
                <w:rFonts w:ascii="Times New Roman" w:hAnsi="Times New Roman"/>
              </w:rPr>
              <w:t>ng y</w:t>
            </w:r>
            <w:r w:rsidR="003F7088" w:rsidRPr="003F7088">
              <w:rPr>
                <w:rFonts w:ascii="Times New Roman" w:hAnsi="Times New Roman"/>
              </w:rPr>
              <w:t>ê</w:t>
            </w:r>
            <w:r w:rsidRPr="003F7088">
              <w:rPr>
                <w:rFonts w:ascii="Times New Roman" w:hAnsi="Times New Roman"/>
              </w:rPr>
              <w:t>u(b</w:t>
            </w:r>
            <w:r w:rsidR="003F7088" w:rsidRPr="003F7088">
              <w:rPr>
                <w:rFonts w:ascii="Times New Roman" w:hAnsi="Times New Roman"/>
              </w:rPr>
              <w:t>ầ</w:t>
            </w:r>
            <w:r w:rsidRPr="003F7088">
              <w:rPr>
                <w:rFonts w:ascii="Times New Roman" w:hAnsi="Times New Roman"/>
              </w:rPr>
              <w:t>u tr</w:t>
            </w:r>
            <w:r w:rsidR="003F7088" w:rsidRPr="003F7088">
              <w:rPr>
                <w:rFonts w:ascii="Times New Roman" w:hAnsi="Times New Roman"/>
              </w:rPr>
              <w:t>ờ</w:t>
            </w:r>
            <w:r w:rsidRPr="003F7088">
              <w:rPr>
                <w:rFonts w:ascii="Times New Roman" w:hAnsi="Times New Roman"/>
              </w:rPr>
              <w:t>i, m</w:t>
            </w:r>
            <w:r w:rsidR="003F7088" w:rsidRPr="003F7088">
              <w:rPr>
                <w:rFonts w:ascii="Times New Roman" w:hAnsi="Times New Roman"/>
              </w:rPr>
              <w:t>ặ</w:t>
            </w:r>
            <w:r w:rsidRPr="003F7088">
              <w:rPr>
                <w:rFonts w:ascii="Times New Roman" w:hAnsi="Times New Roman"/>
              </w:rPr>
              <w:t xml:space="preserve">t </w:t>
            </w:r>
            <w:r w:rsidR="003F7088" w:rsidRPr="003F7088">
              <w:rPr>
                <w:rFonts w:ascii="Times New Roman" w:hAnsi="Times New Roman"/>
              </w:rPr>
              <w:t>đấ</w:t>
            </w:r>
            <w:r w:rsidRPr="003F7088">
              <w:rPr>
                <w:rFonts w:ascii="Times New Roman" w:hAnsi="Times New Roman"/>
              </w:rPr>
              <w:t xml:space="preserve">t, con </w:t>
            </w:r>
            <w:r w:rsidR="003F7088" w:rsidRPr="003F7088">
              <w:rPr>
                <w:rFonts w:ascii="Times New Roman" w:hAnsi="Times New Roman"/>
              </w:rPr>
              <w:t>đườ</w:t>
            </w:r>
            <w:r w:rsidRPr="003F7088">
              <w:rPr>
                <w:rFonts w:ascii="Times New Roman" w:hAnsi="Times New Roman"/>
              </w:rPr>
              <w:t>ng, chim mu</w:t>
            </w:r>
            <w:r w:rsidR="003F7088" w:rsidRPr="003F7088">
              <w:rPr>
                <w:rFonts w:ascii="Times New Roman" w:hAnsi="Times New Roman"/>
              </w:rPr>
              <w:t>ô</w:t>
            </w:r>
            <w:r w:rsidRPr="003F7088">
              <w:rPr>
                <w:rFonts w:ascii="Times New Roman" w:hAnsi="Times New Roman"/>
              </w:rPr>
              <w:t>ng…)</w:t>
            </w:r>
          </w:p>
          <w:p w:rsidR="00D032C1" w:rsidRPr="003F7088" w:rsidRDefault="00551831" w:rsidP="00FB2FF5">
            <w:pPr>
              <w:jc w:val="both"/>
              <w:rPr>
                <w:rFonts w:ascii="Times New Roman" w:hAnsi="Times New Roman"/>
              </w:rPr>
            </w:pPr>
            <w:r w:rsidRPr="003F7088">
              <w:rPr>
                <w:rFonts w:ascii="Times New Roman" w:hAnsi="Times New Roman"/>
              </w:rPr>
              <w:t xml:space="preserve">  - Th</w:t>
            </w:r>
            <w:r w:rsidR="003F7088" w:rsidRPr="003F7088">
              <w:rPr>
                <w:rFonts w:ascii="Times New Roman" w:hAnsi="Times New Roman"/>
              </w:rPr>
              <w:t>ấ</w:t>
            </w:r>
            <w:r w:rsidRPr="003F7088">
              <w:rPr>
                <w:rFonts w:ascii="Times New Roman" w:hAnsi="Times New Roman"/>
              </w:rPr>
              <w:t>y ng</w:t>
            </w:r>
            <w:r w:rsidR="003F7088" w:rsidRPr="003F7088">
              <w:rPr>
                <w:rFonts w:ascii="Times New Roman" w:hAnsi="Times New Roman"/>
              </w:rPr>
              <w:t>ô</w:t>
            </w:r>
            <w:r w:rsidRPr="003F7088">
              <w:rPr>
                <w:rFonts w:ascii="Times New Roman" w:hAnsi="Times New Roman"/>
              </w:rPr>
              <w:t>i tr</w:t>
            </w:r>
            <w:r w:rsidR="003F7088" w:rsidRPr="003F7088">
              <w:rPr>
                <w:rFonts w:ascii="Times New Roman" w:hAnsi="Times New Roman"/>
              </w:rPr>
              <w:t>ườ</w:t>
            </w:r>
            <w:r w:rsidRPr="003F7088">
              <w:rPr>
                <w:rFonts w:ascii="Times New Roman" w:hAnsi="Times New Roman"/>
              </w:rPr>
              <w:t>ng th</w:t>
            </w:r>
            <w:r w:rsidR="003F7088" w:rsidRPr="003F7088">
              <w:rPr>
                <w:rFonts w:ascii="Times New Roman" w:hAnsi="Times New Roman"/>
              </w:rPr>
              <w:t>ậ</w:t>
            </w:r>
            <w:r w:rsidRPr="003F7088">
              <w:rPr>
                <w:rFonts w:ascii="Times New Roman" w:hAnsi="Times New Roman"/>
              </w:rPr>
              <w:t xml:space="preserve">t </w:t>
            </w:r>
            <w:r w:rsidR="003F7088" w:rsidRPr="003F7088">
              <w:rPr>
                <w:rFonts w:ascii="Times New Roman" w:hAnsi="Times New Roman"/>
              </w:rPr>
              <w:t>đồ</w:t>
            </w:r>
            <w:r w:rsidRPr="003F7088">
              <w:rPr>
                <w:rFonts w:ascii="Times New Roman" w:hAnsi="Times New Roman"/>
              </w:rPr>
              <w:t xml:space="preserve"> s</w:t>
            </w:r>
            <w:r w:rsidR="003F7088" w:rsidRPr="003F7088">
              <w:rPr>
                <w:rFonts w:ascii="Times New Roman" w:hAnsi="Times New Roman"/>
              </w:rPr>
              <w:t>ộ</w:t>
            </w:r>
            <w:r w:rsidRPr="003F7088">
              <w:rPr>
                <w:rFonts w:ascii="Times New Roman" w:hAnsi="Times New Roman"/>
              </w:rPr>
              <w:t>, c</w:t>
            </w:r>
            <w:r w:rsidR="003F7088" w:rsidRPr="003F7088">
              <w:rPr>
                <w:rFonts w:ascii="Times New Roman" w:hAnsi="Times New Roman"/>
              </w:rPr>
              <w:t>ò</w:t>
            </w:r>
            <w:r w:rsidRPr="003F7088">
              <w:rPr>
                <w:rFonts w:ascii="Times New Roman" w:hAnsi="Times New Roman"/>
              </w:rPr>
              <w:t>n m</w:t>
            </w:r>
            <w:r w:rsidR="003F7088" w:rsidRPr="003F7088">
              <w:rPr>
                <w:rFonts w:ascii="Times New Roman" w:hAnsi="Times New Roman"/>
              </w:rPr>
              <w:t>ì</w:t>
            </w:r>
            <w:r w:rsidRPr="003F7088">
              <w:rPr>
                <w:rFonts w:ascii="Times New Roman" w:hAnsi="Times New Roman"/>
              </w:rPr>
              <w:t>nh th</w:t>
            </w:r>
            <w:r w:rsidR="003F7088" w:rsidRPr="003F7088">
              <w:rPr>
                <w:rFonts w:ascii="Times New Roman" w:hAnsi="Times New Roman"/>
              </w:rPr>
              <w:t>ì</w:t>
            </w:r>
            <w:r w:rsidRPr="003F7088">
              <w:rPr>
                <w:rFonts w:ascii="Times New Roman" w:hAnsi="Times New Roman"/>
              </w:rPr>
              <w:t xml:space="preserve"> qu</w:t>
            </w:r>
            <w:r w:rsidR="003F7088" w:rsidRPr="003F7088">
              <w:rPr>
                <w:rFonts w:ascii="Times New Roman" w:hAnsi="Times New Roman"/>
              </w:rPr>
              <w:t>á</w:t>
            </w:r>
            <w:r w:rsidRPr="003F7088">
              <w:rPr>
                <w:rFonts w:ascii="Times New Roman" w:hAnsi="Times New Roman"/>
              </w:rPr>
              <w:t xml:space="preserve"> nh</w:t>
            </w:r>
            <w:r w:rsidR="003F7088" w:rsidRPr="003F7088">
              <w:rPr>
                <w:rFonts w:ascii="Times New Roman" w:hAnsi="Times New Roman"/>
              </w:rPr>
              <w:t>ỏ</w:t>
            </w:r>
            <w:r w:rsidRPr="003F7088">
              <w:rPr>
                <w:rFonts w:ascii="Times New Roman" w:hAnsi="Times New Roman"/>
              </w:rPr>
              <w:t xml:space="preserve"> b</w:t>
            </w:r>
            <w:r w:rsidR="003F7088" w:rsidRPr="003F7088">
              <w:rPr>
                <w:rFonts w:ascii="Times New Roman" w:hAnsi="Times New Roman"/>
              </w:rPr>
              <w:t>é</w:t>
            </w:r>
            <w:r w:rsidRPr="003F7088">
              <w:rPr>
                <w:rFonts w:ascii="Times New Roman" w:hAnsi="Times New Roman"/>
              </w:rPr>
              <w:t>.</w:t>
            </w:r>
          </w:p>
          <w:p w:rsidR="00551831" w:rsidRPr="003F7088" w:rsidRDefault="00551831" w:rsidP="00FB2FF5">
            <w:pPr>
              <w:jc w:val="both"/>
              <w:rPr>
                <w:rFonts w:ascii="Times New Roman" w:hAnsi="Times New Roman"/>
              </w:rPr>
            </w:pPr>
            <w:r w:rsidRPr="003F7088">
              <w:rPr>
                <w:rFonts w:ascii="Times New Roman" w:hAnsi="Times New Roman"/>
              </w:rPr>
              <w:t xml:space="preserve"> - Ng</w:t>
            </w:r>
            <w:r w:rsidR="003F7088" w:rsidRPr="003F7088">
              <w:rPr>
                <w:rFonts w:ascii="Times New Roman" w:hAnsi="Times New Roman"/>
              </w:rPr>
              <w:t>ạ</w:t>
            </w:r>
            <w:r w:rsidRPr="003F7088">
              <w:rPr>
                <w:rFonts w:ascii="Times New Roman" w:hAnsi="Times New Roman"/>
              </w:rPr>
              <w:t>i ng</w:t>
            </w:r>
            <w:r w:rsidR="003F7088" w:rsidRPr="003F7088">
              <w:rPr>
                <w:rFonts w:ascii="Times New Roman" w:hAnsi="Times New Roman"/>
              </w:rPr>
              <w:t>ù</w:t>
            </w:r>
            <w:r w:rsidRPr="003F7088">
              <w:rPr>
                <w:rFonts w:ascii="Times New Roman" w:hAnsi="Times New Roman"/>
              </w:rPr>
              <w:t>ng tr</w:t>
            </w:r>
            <w:r w:rsidR="003F7088" w:rsidRPr="003F7088">
              <w:rPr>
                <w:rFonts w:ascii="Times New Roman" w:hAnsi="Times New Roman"/>
              </w:rPr>
              <w:t>ướ</w:t>
            </w:r>
            <w:r w:rsidRPr="003F7088">
              <w:rPr>
                <w:rFonts w:ascii="Times New Roman" w:hAnsi="Times New Roman"/>
              </w:rPr>
              <w:t>c ch</w:t>
            </w:r>
            <w:r w:rsidR="003F7088" w:rsidRPr="003F7088">
              <w:rPr>
                <w:rFonts w:ascii="Times New Roman" w:hAnsi="Times New Roman"/>
              </w:rPr>
              <w:t>ỗ</w:t>
            </w:r>
            <w:r w:rsidRPr="003F7088">
              <w:rPr>
                <w:rFonts w:ascii="Times New Roman" w:hAnsi="Times New Roman"/>
              </w:rPr>
              <w:t xml:space="preserve"> </w:t>
            </w:r>
            <w:r w:rsidR="003F7088" w:rsidRPr="003F7088">
              <w:rPr>
                <w:rFonts w:ascii="Times New Roman" w:hAnsi="Times New Roman"/>
              </w:rPr>
              <w:t>đô</w:t>
            </w:r>
            <w:r w:rsidRPr="003F7088">
              <w:rPr>
                <w:rFonts w:ascii="Times New Roman" w:hAnsi="Times New Roman"/>
              </w:rPr>
              <w:t>ng ng</w:t>
            </w:r>
            <w:r w:rsidR="003F7088" w:rsidRPr="003F7088">
              <w:rPr>
                <w:rFonts w:ascii="Times New Roman" w:hAnsi="Times New Roman"/>
              </w:rPr>
              <w:t>ườ</w:t>
            </w:r>
            <w:r w:rsidRPr="003F7088">
              <w:rPr>
                <w:rFonts w:ascii="Times New Roman" w:hAnsi="Times New Roman"/>
              </w:rPr>
              <w:t>i.</w:t>
            </w:r>
          </w:p>
          <w:p w:rsidR="00551831" w:rsidRPr="003F7088" w:rsidRDefault="00551831" w:rsidP="00FB2FF5">
            <w:pPr>
              <w:jc w:val="both"/>
              <w:rPr>
                <w:rFonts w:ascii="Times New Roman" w:hAnsi="Times New Roman"/>
              </w:rPr>
            </w:pPr>
            <w:r w:rsidRPr="003F7088">
              <w:rPr>
                <w:rFonts w:ascii="Times New Roman" w:hAnsi="Times New Roman"/>
              </w:rPr>
              <w:t xml:space="preserve"> - </w:t>
            </w:r>
            <w:r w:rsidR="003F7088" w:rsidRPr="003F7088">
              <w:rPr>
                <w:rFonts w:ascii="Times New Roman" w:hAnsi="Times New Roman"/>
              </w:rPr>
              <w:t>Đượ</w:t>
            </w:r>
            <w:r w:rsidRPr="003F7088">
              <w:rPr>
                <w:rFonts w:ascii="Times New Roman" w:hAnsi="Times New Roman"/>
              </w:rPr>
              <w:t>c m</w:t>
            </w:r>
            <w:r w:rsidR="003F7088" w:rsidRPr="003F7088">
              <w:rPr>
                <w:rFonts w:ascii="Times New Roman" w:hAnsi="Times New Roman"/>
              </w:rPr>
              <w:t>ẹ</w:t>
            </w:r>
            <w:r w:rsidRPr="003F7088">
              <w:rPr>
                <w:rFonts w:ascii="Times New Roman" w:hAnsi="Times New Roman"/>
              </w:rPr>
              <w:t xml:space="preserve"> </w:t>
            </w:r>
            <w:r w:rsidR="003F7088" w:rsidRPr="003F7088">
              <w:rPr>
                <w:rFonts w:ascii="Times New Roman" w:hAnsi="Times New Roman"/>
              </w:rPr>
              <w:t>độ</w:t>
            </w:r>
            <w:r w:rsidRPr="003F7088">
              <w:rPr>
                <w:rFonts w:ascii="Times New Roman" w:hAnsi="Times New Roman"/>
              </w:rPr>
              <w:t>ng vi</w:t>
            </w:r>
            <w:r w:rsidR="003F7088" w:rsidRPr="003F7088">
              <w:rPr>
                <w:rFonts w:ascii="Times New Roman" w:hAnsi="Times New Roman"/>
              </w:rPr>
              <w:t>ê</w:t>
            </w:r>
            <w:r w:rsidRPr="003F7088">
              <w:rPr>
                <w:rFonts w:ascii="Times New Roman" w:hAnsi="Times New Roman"/>
              </w:rPr>
              <w:t>n n</w:t>
            </w:r>
            <w:r w:rsidR="003F7088" w:rsidRPr="003F7088">
              <w:rPr>
                <w:rFonts w:ascii="Times New Roman" w:hAnsi="Times New Roman"/>
              </w:rPr>
              <w:t>ê</w:t>
            </w:r>
            <w:r w:rsidRPr="003F7088">
              <w:rPr>
                <w:rFonts w:ascii="Times New Roman" w:hAnsi="Times New Roman"/>
              </w:rPr>
              <w:t>n m</w:t>
            </w:r>
            <w:r w:rsidR="003F7088" w:rsidRPr="003F7088">
              <w:rPr>
                <w:rFonts w:ascii="Times New Roman" w:hAnsi="Times New Roman"/>
              </w:rPr>
              <w:t>ạ</w:t>
            </w:r>
            <w:r w:rsidRPr="003F7088">
              <w:rPr>
                <w:rFonts w:ascii="Times New Roman" w:hAnsi="Times New Roman"/>
              </w:rPr>
              <w:t>nh d</w:t>
            </w:r>
            <w:r w:rsidR="003F7088" w:rsidRPr="003F7088">
              <w:rPr>
                <w:rFonts w:ascii="Times New Roman" w:hAnsi="Times New Roman"/>
              </w:rPr>
              <w:t>ạ</w:t>
            </w:r>
            <w:r w:rsidRPr="003F7088">
              <w:rPr>
                <w:rFonts w:ascii="Times New Roman" w:hAnsi="Times New Roman"/>
              </w:rPr>
              <w:t>n h</w:t>
            </w:r>
            <w:r w:rsidR="003F7088" w:rsidRPr="003F7088">
              <w:rPr>
                <w:rFonts w:ascii="Times New Roman" w:hAnsi="Times New Roman"/>
              </w:rPr>
              <w:t>ơ</w:t>
            </w:r>
            <w:r w:rsidRPr="003F7088">
              <w:rPr>
                <w:rFonts w:ascii="Times New Roman" w:hAnsi="Times New Roman"/>
              </w:rPr>
              <w:t xml:space="preserve">n </w:t>
            </w:r>
            <w:r w:rsidR="003F7088" w:rsidRPr="003F7088">
              <w:rPr>
                <w:rFonts w:ascii="Times New Roman" w:hAnsi="Times New Roman"/>
              </w:rPr>
              <w:t>đô</w:t>
            </w:r>
            <w:r w:rsidRPr="003F7088">
              <w:rPr>
                <w:rFonts w:ascii="Times New Roman" w:hAnsi="Times New Roman"/>
              </w:rPr>
              <w:t>i ch</w:t>
            </w:r>
            <w:r w:rsidR="003F7088" w:rsidRPr="003F7088">
              <w:rPr>
                <w:rFonts w:ascii="Times New Roman" w:hAnsi="Times New Roman"/>
              </w:rPr>
              <w:t>ú</w:t>
            </w:r>
            <w:r w:rsidRPr="003F7088">
              <w:rPr>
                <w:rFonts w:ascii="Times New Roman" w:hAnsi="Times New Roman"/>
              </w:rPr>
              <w:t>t.</w:t>
            </w:r>
          </w:p>
          <w:p w:rsidR="00551831" w:rsidRPr="003F7088" w:rsidRDefault="00551831" w:rsidP="00FB2FF5">
            <w:pPr>
              <w:jc w:val="both"/>
              <w:rPr>
                <w:rFonts w:ascii="Times New Roman" w:hAnsi="Times New Roman"/>
              </w:rPr>
            </w:pPr>
            <w:r w:rsidRPr="003F7088">
              <w:rPr>
                <w:rFonts w:ascii="Times New Roman" w:hAnsi="Times New Roman"/>
              </w:rPr>
              <w:t>+ L</w:t>
            </w:r>
            <w:r w:rsidR="003F7088" w:rsidRPr="003F7088">
              <w:rPr>
                <w:rFonts w:ascii="Times New Roman" w:hAnsi="Times New Roman"/>
              </w:rPr>
              <w:t>ú</w:t>
            </w:r>
            <w:r w:rsidRPr="003F7088">
              <w:rPr>
                <w:rFonts w:ascii="Times New Roman" w:hAnsi="Times New Roman"/>
              </w:rPr>
              <w:t>c d</w:t>
            </w:r>
            <w:r w:rsidR="003F7088" w:rsidRPr="003F7088">
              <w:rPr>
                <w:rFonts w:ascii="Times New Roman" w:hAnsi="Times New Roman"/>
              </w:rPr>
              <w:t>ự</w:t>
            </w:r>
            <w:r w:rsidRPr="003F7088">
              <w:rPr>
                <w:rFonts w:ascii="Times New Roman" w:hAnsi="Times New Roman"/>
              </w:rPr>
              <w:t xml:space="preserve"> l</w:t>
            </w:r>
            <w:r w:rsidR="003F7088" w:rsidRPr="003F7088">
              <w:rPr>
                <w:rFonts w:ascii="Times New Roman" w:hAnsi="Times New Roman"/>
              </w:rPr>
              <w:t>ễ</w:t>
            </w:r>
            <w:r w:rsidRPr="003F7088">
              <w:rPr>
                <w:rFonts w:ascii="Times New Roman" w:hAnsi="Times New Roman"/>
              </w:rPr>
              <w:t xml:space="preserve"> khai tr</w:t>
            </w:r>
            <w:r w:rsidR="003F7088" w:rsidRPr="003F7088">
              <w:rPr>
                <w:rFonts w:ascii="Times New Roman" w:hAnsi="Times New Roman"/>
              </w:rPr>
              <w:t>ườ</w:t>
            </w:r>
            <w:r w:rsidRPr="003F7088">
              <w:rPr>
                <w:rFonts w:ascii="Times New Roman" w:hAnsi="Times New Roman"/>
              </w:rPr>
              <w:t>ng:</w:t>
            </w:r>
          </w:p>
          <w:p w:rsidR="00551831" w:rsidRPr="003F7088" w:rsidRDefault="00551831" w:rsidP="00FB2FF5">
            <w:pPr>
              <w:numPr>
                <w:ilvl w:val="0"/>
                <w:numId w:val="1"/>
              </w:numPr>
              <w:jc w:val="both"/>
              <w:rPr>
                <w:rFonts w:ascii="Times New Roman" w:hAnsi="Times New Roman"/>
              </w:rPr>
            </w:pPr>
            <w:r w:rsidRPr="003F7088">
              <w:rPr>
                <w:rFonts w:ascii="Times New Roman" w:hAnsi="Times New Roman"/>
              </w:rPr>
              <w:t>Ti</w:t>
            </w:r>
            <w:r w:rsidR="003F7088" w:rsidRPr="003F7088">
              <w:rPr>
                <w:rFonts w:ascii="Times New Roman" w:hAnsi="Times New Roman"/>
              </w:rPr>
              <w:t>ế</w:t>
            </w:r>
            <w:r w:rsidRPr="003F7088">
              <w:rPr>
                <w:rFonts w:ascii="Times New Roman" w:hAnsi="Times New Roman"/>
              </w:rPr>
              <w:t>ng tr</w:t>
            </w:r>
            <w:r w:rsidR="003F7088" w:rsidRPr="003F7088">
              <w:rPr>
                <w:rFonts w:ascii="Times New Roman" w:hAnsi="Times New Roman"/>
              </w:rPr>
              <w:t>ố</w:t>
            </w:r>
            <w:r w:rsidRPr="003F7088">
              <w:rPr>
                <w:rFonts w:ascii="Times New Roman" w:hAnsi="Times New Roman"/>
              </w:rPr>
              <w:t>ng vang l</w:t>
            </w:r>
            <w:r w:rsidR="003F7088" w:rsidRPr="003F7088">
              <w:rPr>
                <w:rFonts w:ascii="Times New Roman" w:hAnsi="Times New Roman"/>
              </w:rPr>
              <w:t>ê</w:t>
            </w:r>
            <w:r w:rsidRPr="003F7088">
              <w:rPr>
                <w:rFonts w:ascii="Times New Roman" w:hAnsi="Times New Roman"/>
              </w:rPr>
              <w:t>n gi</w:t>
            </w:r>
            <w:r w:rsidR="003F7088" w:rsidRPr="003F7088">
              <w:rPr>
                <w:rFonts w:ascii="Times New Roman" w:hAnsi="Times New Roman"/>
              </w:rPr>
              <w:t>ò</w:t>
            </w:r>
            <w:r w:rsidRPr="003F7088">
              <w:rPr>
                <w:rFonts w:ascii="Times New Roman" w:hAnsi="Times New Roman"/>
              </w:rPr>
              <w:t>n gi</w:t>
            </w:r>
            <w:r w:rsidR="003F7088" w:rsidRPr="003F7088">
              <w:rPr>
                <w:rFonts w:ascii="Times New Roman" w:hAnsi="Times New Roman"/>
              </w:rPr>
              <w:t>ã</w:t>
            </w:r>
            <w:r w:rsidRPr="003F7088">
              <w:rPr>
                <w:rFonts w:ascii="Times New Roman" w:hAnsi="Times New Roman"/>
              </w:rPr>
              <w:t>, th</w:t>
            </w:r>
            <w:r w:rsidR="003F7088" w:rsidRPr="003F7088">
              <w:rPr>
                <w:rFonts w:ascii="Times New Roman" w:hAnsi="Times New Roman"/>
              </w:rPr>
              <w:t>ú</w:t>
            </w:r>
            <w:r w:rsidRPr="003F7088">
              <w:rPr>
                <w:rFonts w:ascii="Times New Roman" w:hAnsi="Times New Roman"/>
              </w:rPr>
              <w:t>c gi</w:t>
            </w:r>
            <w:r w:rsidR="003F7088" w:rsidRPr="003F7088">
              <w:rPr>
                <w:rFonts w:ascii="Times New Roman" w:hAnsi="Times New Roman"/>
              </w:rPr>
              <w:t>ụ</w:t>
            </w:r>
            <w:r w:rsidRPr="003F7088">
              <w:rPr>
                <w:rFonts w:ascii="Times New Roman" w:hAnsi="Times New Roman"/>
              </w:rPr>
              <w:t>c.</w:t>
            </w:r>
          </w:p>
          <w:p w:rsidR="00551831" w:rsidRPr="003F7088" w:rsidRDefault="001D10CF" w:rsidP="00FB2FF5">
            <w:pPr>
              <w:numPr>
                <w:ilvl w:val="0"/>
                <w:numId w:val="1"/>
              </w:numPr>
              <w:jc w:val="both"/>
              <w:rPr>
                <w:rFonts w:ascii="Times New Roman" w:hAnsi="Times New Roman"/>
              </w:rPr>
            </w:pPr>
            <w:r w:rsidRPr="003F7088">
              <w:rPr>
                <w:rFonts w:ascii="Times New Roman" w:hAnsi="Times New Roman"/>
              </w:rPr>
              <w:t>L</w:t>
            </w:r>
            <w:r w:rsidR="003F7088" w:rsidRPr="003F7088">
              <w:rPr>
                <w:rFonts w:ascii="Times New Roman" w:hAnsi="Times New Roman"/>
              </w:rPr>
              <w:t>ầ</w:t>
            </w:r>
            <w:r w:rsidRPr="003F7088">
              <w:rPr>
                <w:rFonts w:ascii="Times New Roman" w:hAnsi="Times New Roman"/>
              </w:rPr>
              <w:t xml:space="preserve">n </w:t>
            </w:r>
            <w:r w:rsidR="003F7088" w:rsidRPr="003F7088">
              <w:rPr>
                <w:rFonts w:ascii="Times New Roman" w:hAnsi="Times New Roman"/>
              </w:rPr>
              <w:t>đầ</w:t>
            </w:r>
            <w:r w:rsidRPr="003F7088">
              <w:rPr>
                <w:rFonts w:ascii="Times New Roman" w:hAnsi="Times New Roman"/>
              </w:rPr>
              <w:t>u ti</w:t>
            </w:r>
            <w:r w:rsidR="003F7088" w:rsidRPr="003F7088">
              <w:rPr>
                <w:rFonts w:ascii="Times New Roman" w:hAnsi="Times New Roman"/>
              </w:rPr>
              <w:t>ê</w:t>
            </w:r>
            <w:r w:rsidRPr="003F7088">
              <w:rPr>
                <w:rFonts w:ascii="Times New Roman" w:hAnsi="Times New Roman"/>
              </w:rPr>
              <w:t xml:space="preserve">n trong </w:t>
            </w:r>
            <w:r w:rsidR="003F7088" w:rsidRPr="003F7088">
              <w:rPr>
                <w:rFonts w:ascii="Times New Roman" w:hAnsi="Times New Roman"/>
              </w:rPr>
              <w:t>đờ</w:t>
            </w:r>
            <w:r w:rsidRPr="003F7088">
              <w:rPr>
                <w:rFonts w:ascii="Times New Roman" w:hAnsi="Times New Roman"/>
              </w:rPr>
              <w:t xml:space="preserve">i, em </w:t>
            </w:r>
            <w:r w:rsidR="003F7088" w:rsidRPr="003F7088">
              <w:rPr>
                <w:rFonts w:ascii="Times New Roman" w:hAnsi="Times New Roman"/>
              </w:rPr>
              <w:t>đượ</w:t>
            </w:r>
            <w:r w:rsidRPr="003F7088">
              <w:rPr>
                <w:rFonts w:ascii="Times New Roman" w:hAnsi="Times New Roman"/>
              </w:rPr>
              <w:t>c d</w:t>
            </w:r>
            <w:r w:rsidR="003F7088" w:rsidRPr="003F7088">
              <w:rPr>
                <w:rFonts w:ascii="Times New Roman" w:hAnsi="Times New Roman"/>
              </w:rPr>
              <w:t>ự</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t bu</w:t>
            </w:r>
            <w:r w:rsidR="003F7088" w:rsidRPr="003F7088">
              <w:rPr>
                <w:rFonts w:ascii="Times New Roman" w:hAnsi="Times New Roman"/>
              </w:rPr>
              <w:t>ổ</w:t>
            </w:r>
            <w:r w:rsidRPr="003F7088">
              <w:rPr>
                <w:rFonts w:ascii="Times New Roman" w:hAnsi="Times New Roman"/>
              </w:rPr>
              <w:t>i l</w:t>
            </w:r>
            <w:r w:rsidR="003F7088" w:rsidRPr="003F7088">
              <w:rPr>
                <w:rFonts w:ascii="Times New Roman" w:hAnsi="Times New Roman"/>
              </w:rPr>
              <w:t>ễ</w:t>
            </w:r>
            <w:r w:rsidRPr="003F7088">
              <w:rPr>
                <w:rFonts w:ascii="Times New Roman" w:hAnsi="Times New Roman"/>
              </w:rPr>
              <w:t xml:space="preserve"> long tr</w:t>
            </w:r>
            <w:r w:rsidR="003F7088" w:rsidRPr="003F7088">
              <w:rPr>
                <w:rFonts w:ascii="Times New Roman" w:hAnsi="Times New Roman"/>
              </w:rPr>
              <w:t>ọ</w:t>
            </w:r>
            <w:r w:rsidRPr="003F7088">
              <w:rPr>
                <w:rFonts w:ascii="Times New Roman" w:hAnsi="Times New Roman"/>
              </w:rPr>
              <w:t>ng v</w:t>
            </w:r>
            <w:r w:rsidR="003F7088" w:rsidRPr="003F7088">
              <w:rPr>
                <w:rFonts w:ascii="Times New Roman" w:hAnsi="Times New Roman"/>
              </w:rPr>
              <w:t>à</w:t>
            </w:r>
            <w:r w:rsidRPr="003F7088">
              <w:rPr>
                <w:rFonts w:ascii="Times New Roman" w:hAnsi="Times New Roman"/>
              </w:rPr>
              <w:t xml:space="preserve"> trang nghi</w:t>
            </w:r>
            <w:r w:rsidR="003F7088" w:rsidRPr="003F7088">
              <w:rPr>
                <w:rFonts w:ascii="Times New Roman" w:hAnsi="Times New Roman"/>
              </w:rPr>
              <w:t>ê</w:t>
            </w:r>
            <w:r w:rsidRPr="003F7088">
              <w:rPr>
                <w:rFonts w:ascii="Times New Roman" w:hAnsi="Times New Roman"/>
              </w:rPr>
              <w:t>m nh</w:t>
            </w:r>
            <w:r w:rsidR="003F7088" w:rsidRPr="003F7088">
              <w:rPr>
                <w:rFonts w:ascii="Times New Roman" w:hAnsi="Times New Roman"/>
              </w:rPr>
              <w:t>ư</w:t>
            </w:r>
            <w:r w:rsidRPr="003F7088">
              <w:rPr>
                <w:rFonts w:ascii="Times New Roman" w:hAnsi="Times New Roman"/>
              </w:rPr>
              <w:t xml:space="preserve"> th</w:t>
            </w:r>
            <w:r w:rsidR="003F7088" w:rsidRPr="003F7088">
              <w:rPr>
                <w:rFonts w:ascii="Times New Roman" w:hAnsi="Times New Roman"/>
              </w:rPr>
              <w:t>ế</w:t>
            </w:r>
            <w:r w:rsidRPr="003F7088">
              <w:rPr>
                <w:rFonts w:ascii="Times New Roman" w:hAnsi="Times New Roman"/>
              </w:rPr>
              <w:t xml:space="preserve">. </w:t>
            </w:r>
          </w:p>
          <w:p w:rsidR="001D10CF" w:rsidRPr="003F7088" w:rsidRDefault="001D10CF" w:rsidP="00FB2FF5">
            <w:pPr>
              <w:numPr>
                <w:ilvl w:val="0"/>
                <w:numId w:val="1"/>
              </w:numPr>
              <w:jc w:val="both"/>
              <w:rPr>
                <w:rFonts w:ascii="Times New Roman" w:hAnsi="Times New Roman"/>
              </w:rPr>
            </w:pPr>
            <w:r w:rsidRPr="003F7088">
              <w:rPr>
                <w:rFonts w:ascii="Times New Roman" w:hAnsi="Times New Roman"/>
              </w:rPr>
              <w:t>Ng</w:t>
            </w:r>
            <w:r w:rsidR="003F7088" w:rsidRPr="003F7088">
              <w:rPr>
                <w:rFonts w:ascii="Times New Roman" w:hAnsi="Times New Roman"/>
              </w:rPr>
              <w:t>ỡ</w:t>
            </w:r>
            <w:r w:rsidRPr="003F7088">
              <w:rPr>
                <w:rFonts w:ascii="Times New Roman" w:hAnsi="Times New Roman"/>
              </w:rPr>
              <w:t xml:space="preserve"> ng</w:t>
            </w:r>
            <w:r w:rsidR="003F7088" w:rsidRPr="003F7088">
              <w:rPr>
                <w:rFonts w:ascii="Times New Roman" w:hAnsi="Times New Roman"/>
              </w:rPr>
              <w:t>à</w:t>
            </w:r>
            <w:r w:rsidRPr="003F7088">
              <w:rPr>
                <w:rFonts w:ascii="Times New Roman" w:hAnsi="Times New Roman"/>
              </w:rPr>
              <w:t>ng v</w:t>
            </w:r>
            <w:r w:rsidR="003F7088" w:rsidRPr="003F7088">
              <w:rPr>
                <w:rFonts w:ascii="Times New Roman" w:hAnsi="Times New Roman"/>
              </w:rPr>
              <w:t>à</w:t>
            </w:r>
            <w:r w:rsidRPr="003F7088">
              <w:rPr>
                <w:rFonts w:ascii="Times New Roman" w:hAnsi="Times New Roman"/>
              </w:rPr>
              <w:t xml:space="preserve"> l</w:t>
            </w:r>
            <w:r w:rsidR="003F7088" w:rsidRPr="003F7088">
              <w:rPr>
                <w:rFonts w:ascii="Times New Roman" w:hAnsi="Times New Roman"/>
              </w:rPr>
              <w:t>ạ</w:t>
            </w:r>
            <w:r w:rsidRPr="003F7088">
              <w:rPr>
                <w:rFonts w:ascii="Times New Roman" w:hAnsi="Times New Roman"/>
              </w:rPr>
              <w:t xml:space="preserve"> l</w:t>
            </w:r>
            <w:r w:rsidR="003F7088" w:rsidRPr="003F7088">
              <w:rPr>
                <w:rFonts w:ascii="Times New Roman" w:hAnsi="Times New Roman"/>
              </w:rPr>
              <w:t>ù</w:t>
            </w:r>
            <w:r w:rsidRPr="003F7088">
              <w:rPr>
                <w:rFonts w:ascii="Times New Roman" w:hAnsi="Times New Roman"/>
              </w:rPr>
              <w:t>ng tr</w:t>
            </w:r>
            <w:r w:rsidR="003F7088" w:rsidRPr="003F7088">
              <w:rPr>
                <w:rFonts w:ascii="Times New Roman" w:hAnsi="Times New Roman"/>
              </w:rPr>
              <w:t>ướ</w:t>
            </w:r>
            <w:r w:rsidRPr="003F7088">
              <w:rPr>
                <w:rFonts w:ascii="Times New Roman" w:hAnsi="Times New Roman"/>
              </w:rPr>
              <w:t>c khung c</w:t>
            </w:r>
            <w:r w:rsidR="003F7088" w:rsidRPr="003F7088">
              <w:rPr>
                <w:rFonts w:ascii="Times New Roman" w:hAnsi="Times New Roman"/>
              </w:rPr>
              <w:t>ả</w:t>
            </w:r>
            <w:r w:rsidRPr="003F7088">
              <w:rPr>
                <w:rFonts w:ascii="Times New Roman" w:hAnsi="Times New Roman"/>
              </w:rPr>
              <w:t xml:space="preserve">nh </w:t>
            </w:r>
            <w:r w:rsidR="003F7088" w:rsidRPr="003F7088">
              <w:rPr>
                <w:rFonts w:ascii="Times New Roman" w:hAnsi="Times New Roman"/>
              </w:rPr>
              <w:t>ấ</w:t>
            </w:r>
            <w:r w:rsidRPr="003F7088">
              <w:rPr>
                <w:rFonts w:ascii="Times New Roman" w:hAnsi="Times New Roman"/>
              </w:rPr>
              <w:t>y.</w:t>
            </w:r>
          </w:p>
          <w:p w:rsidR="001D10CF" w:rsidRPr="003F7088" w:rsidRDefault="001D10CF" w:rsidP="00FB2FF5">
            <w:pPr>
              <w:numPr>
                <w:ilvl w:val="0"/>
                <w:numId w:val="1"/>
              </w:numPr>
              <w:jc w:val="both"/>
              <w:rPr>
                <w:rFonts w:ascii="Times New Roman" w:hAnsi="Times New Roman"/>
              </w:rPr>
            </w:pPr>
            <w:r w:rsidRPr="003F7088">
              <w:rPr>
                <w:rFonts w:ascii="Times New Roman" w:hAnsi="Times New Roman"/>
              </w:rPr>
              <w:t>Vui v</w:t>
            </w:r>
            <w:r w:rsidR="003F7088" w:rsidRPr="003F7088">
              <w:rPr>
                <w:rFonts w:ascii="Times New Roman" w:hAnsi="Times New Roman"/>
              </w:rPr>
              <w:t>à</w:t>
            </w:r>
            <w:r w:rsidRPr="003F7088">
              <w:rPr>
                <w:rFonts w:ascii="Times New Roman" w:hAnsi="Times New Roman"/>
              </w:rPr>
              <w:t xml:space="preserve"> t</w:t>
            </w:r>
            <w:r w:rsidR="003F7088" w:rsidRPr="003F7088">
              <w:rPr>
                <w:rFonts w:ascii="Times New Roman" w:hAnsi="Times New Roman"/>
              </w:rPr>
              <w:t>ự</w:t>
            </w:r>
            <w:r w:rsidRPr="003F7088">
              <w:rPr>
                <w:rFonts w:ascii="Times New Roman" w:hAnsi="Times New Roman"/>
              </w:rPr>
              <w:t xml:space="preserve"> h</w:t>
            </w:r>
            <w:r w:rsidR="003F7088" w:rsidRPr="003F7088">
              <w:rPr>
                <w:rFonts w:ascii="Times New Roman" w:hAnsi="Times New Roman"/>
              </w:rPr>
              <w:t>à</w:t>
            </w:r>
            <w:r w:rsidRPr="003F7088">
              <w:rPr>
                <w:rFonts w:ascii="Times New Roman" w:hAnsi="Times New Roman"/>
              </w:rPr>
              <w:t>o v</w:t>
            </w:r>
            <w:r w:rsidR="003F7088" w:rsidRPr="003F7088">
              <w:rPr>
                <w:rFonts w:ascii="Times New Roman" w:hAnsi="Times New Roman"/>
              </w:rPr>
              <w:t>ì</w:t>
            </w:r>
            <w:r w:rsidRPr="003F7088">
              <w:rPr>
                <w:rFonts w:ascii="Times New Roman" w:hAnsi="Times New Roman"/>
              </w:rPr>
              <w:t xml:space="preserve"> m</w:t>
            </w:r>
            <w:r w:rsidR="003F7088" w:rsidRPr="003F7088">
              <w:rPr>
                <w:rFonts w:ascii="Times New Roman" w:hAnsi="Times New Roman"/>
              </w:rPr>
              <w:t>ì</w:t>
            </w:r>
            <w:r w:rsidRPr="003F7088">
              <w:rPr>
                <w:rFonts w:ascii="Times New Roman" w:hAnsi="Times New Roman"/>
              </w:rPr>
              <w:t xml:space="preserve">nh </w:t>
            </w:r>
            <w:r w:rsidR="003F7088" w:rsidRPr="003F7088">
              <w:rPr>
                <w:rFonts w:ascii="Times New Roman" w:hAnsi="Times New Roman"/>
              </w:rPr>
              <w:t>đã</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h</w:t>
            </w:r>
            <w:r w:rsidR="003F7088" w:rsidRPr="003F7088">
              <w:rPr>
                <w:rFonts w:ascii="Times New Roman" w:hAnsi="Times New Roman"/>
              </w:rPr>
              <w:t>ọ</w:t>
            </w:r>
            <w:r w:rsidRPr="003F7088">
              <w:rPr>
                <w:rFonts w:ascii="Times New Roman" w:hAnsi="Times New Roman"/>
              </w:rPr>
              <w:t>c sinh l</w:t>
            </w:r>
            <w:r w:rsidR="003F7088" w:rsidRPr="003F7088">
              <w:rPr>
                <w:rFonts w:ascii="Times New Roman" w:hAnsi="Times New Roman"/>
              </w:rPr>
              <w:t>ớ</w:t>
            </w:r>
            <w:r w:rsidRPr="003F7088">
              <w:rPr>
                <w:rFonts w:ascii="Times New Roman" w:hAnsi="Times New Roman"/>
              </w:rPr>
              <w:t>p m</w:t>
            </w:r>
            <w:r w:rsidR="003F7088" w:rsidRPr="003F7088">
              <w:rPr>
                <w:rFonts w:ascii="Times New Roman" w:hAnsi="Times New Roman"/>
              </w:rPr>
              <w:t>ộ</w:t>
            </w:r>
            <w:r w:rsidRPr="003F7088">
              <w:rPr>
                <w:rFonts w:ascii="Times New Roman" w:hAnsi="Times New Roman"/>
              </w:rPr>
              <w:t>t.</w:t>
            </w:r>
          </w:p>
          <w:p w:rsidR="001D10CF" w:rsidRPr="003F7088" w:rsidRDefault="001D10CF" w:rsidP="00FB2FF5">
            <w:pPr>
              <w:numPr>
                <w:ilvl w:val="0"/>
                <w:numId w:val="1"/>
              </w:numPr>
              <w:jc w:val="both"/>
              <w:rPr>
                <w:rFonts w:ascii="Times New Roman" w:hAnsi="Times New Roman"/>
              </w:rPr>
            </w:pPr>
            <w:r w:rsidRPr="003F7088">
              <w:rPr>
                <w:rFonts w:ascii="Times New Roman" w:hAnsi="Times New Roman"/>
              </w:rPr>
              <w:t>R</w:t>
            </w:r>
            <w:r w:rsidR="003F7088" w:rsidRPr="003F7088">
              <w:rPr>
                <w:rFonts w:ascii="Times New Roman" w:hAnsi="Times New Roman"/>
              </w:rPr>
              <w:t>ụ</w:t>
            </w:r>
            <w:r w:rsidRPr="003F7088">
              <w:rPr>
                <w:rFonts w:ascii="Times New Roman" w:hAnsi="Times New Roman"/>
              </w:rPr>
              <w:t>t r</w:t>
            </w:r>
            <w:r w:rsidR="003F7088" w:rsidRPr="003F7088">
              <w:rPr>
                <w:rFonts w:ascii="Times New Roman" w:hAnsi="Times New Roman"/>
              </w:rPr>
              <w:t>è</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m quen v</w:t>
            </w:r>
            <w:r w:rsidR="003F7088" w:rsidRPr="003F7088">
              <w:rPr>
                <w:rFonts w:ascii="Times New Roman" w:hAnsi="Times New Roman"/>
              </w:rPr>
              <w:t>ớ</w:t>
            </w:r>
            <w:r w:rsidRPr="003F7088">
              <w:rPr>
                <w:rFonts w:ascii="Times New Roman" w:hAnsi="Times New Roman"/>
              </w:rPr>
              <w:t>i c</w:t>
            </w:r>
            <w:r w:rsidR="003F7088" w:rsidRPr="003F7088">
              <w:rPr>
                <w:rFonts w:ascii="Times New Roman" w:hAnsi="Times New Roman"/>
              </w:rPr>
              <w:t>á</w:t>
            </w:r>
            <w:r w:rsidRPr="003F7088">
              <w:rPr>
                <w:rFonts w:ascii="Times New Roman" w:hAnsi="Times New Roman"/>
              </w:rPr>
              <w:t>c b</w:t>
            </w:r>
            <w:r w:rsidR="003F7088" w:rsidRPr="003F7088">
              <w:rPr>
                <w:rFonts w:ascii="Times New Roman" w:hAnsi="Times New Roman"/>
              </w:rPr>
              <w:t>ạ</w:t>
            </w:r>
            <w:r w:rsidRPr="003F7088">
              <w:rPr>
                <w:rFonts w:ascii="Times New Roman" w:hAnsi="Times New Roman"/>
              </w:rPr>
              <w:t>n m</w:t>
            </w:r>
            <w:r w:rsidR="003F7088" w:rsidRPr="003F7088">
              <w:rPr>
                <w:rFonts w:ascii="Times New Roman" w:hAnsi="Times New Roman"/>
              </w:rPr>
              <w:t>ớ</w:t>
            </w:r>
            <w:r w:rsidRPr="003F7088">
              <w:rPr>
                <w:rFonts w:ascii="Times New Roman" w:hAnsi="Times New Roman"/>
              </w:rPr>
              <w:t>i.</w:t>
            </w:r>
          </w:p>
          <w:p w:rsidR="001D10CF" w:rsidRPr="003F7088" w:rsidRDefault="001D10CF" w:rsidP="00FB2FF5">
            <w:pPr>
              <w:jc w:val="both"/>
              <w:rPr>
                <w:rFonts w:ascii="Times New Roman" w:hAnsi="Times New Roman"/>
                <w:u w:val="single"/>
              </w:rPr>
            </w:pPr>
            <w:r w:rsidRPr="003F7088">
              <w:rPr>
                <w:rFonts w:ascii="Times New Roman" w:hAnsi="Times New Roman"/>
                <w:u w:val="single"/>
              </w:rPr>
              <w:t>3. K</w:t>
            </w:r>
            <w:r w:rsidR="003F7088" w:rsidRPr="003F7088">
              <w:rPr>
                <w:rFonts w:ascii="Times New Roman" w:hAnsi="Times New Roman"/>
                <w:u w:val="single"/>
              </w:rPr>
              <w:t>ế</w:t>
            </w:r>
            <w:r w:rsidRPr="003F7088">
              <w:rPr>
                <w:rFonts w:ascii="Times New Roman" w:hAnsi="Times New Roman"/>
                <w:u w:val="single"/>
              </w:rPr>
              <w:t>t b</w:t>
            </w:r>
            <w:r w:rsidR="003F7088" w:rsidRPr="003F7088">
              <w:rPr>
                <w:rFonts w:ascii="Times New Roman" w:hAnsi="Times New Roman"/>
                <w:u w:val="single"/>
              </w:rPr>
              <w:t>à</w:t>
            </w:r>
            <w:r w:rsidRPr="003F7088">
              <w:rPr>
                <w:rFonts w:ascii="Times New Roman" w:hAnsi="Times New Roman"/>
                <w:u w:val="single"/>
              </w:rPr>
              <w:t>i:</w:t>
            </w:r>
          </w:p>
          <w:p w:rsidR="001D10CF" w:rsidRPr="003F7088" w:rsidRDefault="001D10CF" w:rsidP="00FB2FF5">
            <w:pPr>
              <w:jc w:val="both"/>
              <w:rPr>
                <w:rFonts w:ascii="Times New Roman" w:hAnsi="Times New Roman"/>
              </w:rPr>
            </w:pPr>
            <w:r w:rsidRPr="003F7088">
              <w:rPr>
                <w:rFonts w:ascii="Times New Roman" w:hAnsi="Times New Roman"/>
              </w:rPr>
              <w:t>C</w:t>
            </w:r>
            <w:r w:rsidR="003F7088" w:rsidRPr="003F7088">
              <w:rPr>
                <w:rFonts w:ascii="Times New Roman" w:hAnsi="Times New Roman"/>
              </w:rPr>
              <w:t>ả</w:t>
            </w:r>
            <w:r w:rsidRPr="003F7088">
              <w:rPr>
                <w:rFonts w:ascii="Times New Roman" w:hAnsi="Times New Roman"/>
              </w:rPr>
              <w:t>m x</w:t>
            </w:r>
            <w:r w:rsidR="003F7088" w:rsidRPr="003F7088">
              <w:rPr>
                <w:rFonts w:ascii="Times New Roman" w:hAnsi="Times New Roman"/>
              </w:rPr>
              <w:t>ú</w:t>
            </w:r>
            <w:r w:rsidRPr="003F7088">
              <w:rPr>
                <w:rFonts w:ascii="Times New Roman" w:hAnsi="Times New Roman"/>
              </w:rPr>
              <w:t>c c</w:t>
            </w:r>
            <w:r w:rsidR="003F7088" w:rsidRPr="003F7088">
              <w:rPr>
                <w:rFonts w:ascii="Times New Roman" w:hAnsi="Times New Roman"/>
              </w:rPr>
              <w:t>ủ</w:t>
            </w:r>
            <w:r w:rsidRPr="003F7088">
              <w:rPr>
                <w:rFonts w:ascii="Times New Roman" w:hAnsi="Times New Roman"/>
              </w:rPr>
              <w:t>a em: Th</w:t>
            </w:r>
            <w:r w:rsidR="003F7088" w:rsidRPr="003F7088">
              <w:rPr>
                <w:rFonts w:ascii="Times New Roman" w:hAnsi="Times New Roman"/>
              </w:rPr>
              <w:t>ấ</w:t>
            </w:r>
            <w:r w:rsidRPr="003F7088">
              <w:rPr>
                <w:rFonts w:ascii="Times New Roman" w:hAnsi="Times New Roman"/>
              </w:rPr>
              <w:t>y r</w:t>
            </w:r>
            <w:r w:rsidR="003F7088" w:rsidRPr="003F7088">
              <w:rPr>
                <w:rFonts w:ascii="Times New Roman" w:hAnsi="Times New Roman"/>
              </w:rPr>
              <w:t>ằ</w:t>
            </w:r>
            <w:r w:rsidRPr="003F7088">
              <w:rPr>
                <w:rFonts w:ascii="Times New Roman" w:hAnsi="Times New Roman"/>
              </w:rPr>
              <w:t>ng m</w:t>
            </w:r>
            <w:r w:rsidR="003F7088" w:rsidRPr="003F7088">
              <w:rPr>
                <w:rFonts w:ascii="Times New Roman" w:hAnsi="Times New Roman"/>
              </w:rPr>
              <w:t>ì</w:t>
            </w:r>
            <w:r w:rsidRPr="003F7088">
              <w:rPr>
                <w:rFonts w:ascii="Times New Roman" w:hAnsi="Times New Roman"/>
              </w:rPr>
              <w:t xml:space="preserve">nh </w:t>
            </w:r>
            <w:r w:rsidR="003F7088" w:rsidRPr="003F7088">
              <w:rPr>
                <w:rFonts w:ascii="Times New Roman" w:hAnsi="Times New Roman"/>
              </w:rPr>
              <w:t>đã</w:t>
            </w:r>
            <w:r w:rsidRPr="003F7088">
              <w:rPr>
                <w:rFonts w:ascii="Times New Roman" w:hAnsi="Times New Roman"/>
              </w:rPr>
              <w:t xml:space="preserve"> kh</w:t>
            </w:r>
            <w:r w:rsidR="003F7088" w:rsidRPr="003F7088">
              <w:rPr>
                <w:rFonts w:ascii="Times New Roman" w:hAnsi="Times New Roman"/>
              </w:rPr>
              <w:t>ô</w:t>
            </w:r>
            <w:r w:rsidRPr="003F7088">
              <w:rPr>
                <w:rFonts w:ascii="Times New Roman" w:hAnsi="Times New Roman"/>
              </w:rPr>
              <w:t>n l</w:t>
            </w:r>
            <w:r w:rsidR="003F7088" w:rsidRPr="003F7088">
              <w:rPr>
                <w:rFonts w:ascii="Times New Roman" w:hAnsi="Times New Roman"/>
              </w:rPr>
              <w:t>ớ</w:t>
            </w:r>
            <w:r w:rsidRPr="003F7088">
              <w:rPr>
                <w:rFonts w:ascii="Times New Roman" w:hAnsi="Times New Roman"/>
              </w:rPr>
              <w:t>n. T</w:t>
            </w:r>
            <w:r w:rsidR="003F7088" w:rsidRPr="003F7088">
              <w:rPr>
                <w:rFonts w:ascii="Times New Roman" w:hAnsi="Times New Roman"/>
              </w:rPr>
              <w:t>ự</w:t>
            </w:r>
            <w:r w:rsidRPr="003F7088">
              <w:rPr>
                <w:rFonts w:ascii="Times New Roman" w:hAnsi="Times New Roman"/>
              </w:rPr>
              <w:t xml:space="preserve"> nh</w:t>
            </w:r>
            <w:r w:rsidR="003F7088" w:rsidRPr="003F7088">
              <w:rPr>
                <w:rFonts w:ascii="Times New Roman" w:hAnsi="Times New Roman"/>
              </w:rPr>
              <w:t>ủ</w:t>
            </w:r>
            <w:r w:rsidRPr="003F7088">
              <w:rPr>
                <w:rFonts w:ascii="Times New Roman" w:hAnsi="Times New Roman"/>
              </w:rPr>
              <w:t xml:space="preserve"> ph</w:t>
            </w:r>
            <w:r w:rsidR="003F7088" w:rsidRPr="003F7088">
              <w:rPr>
                <w:rFonts w:ascii="Times New Roman" w:hAnsi="Times New Roman"/>
              </w:rPr>
              <w:t>ả</w:t>
            </w:r>
            <w:r w:rsidRPr="003F7088">
              <w:rPr>
                <w:rFonts w:ascii="Times New Roman" w:hAnsi="Times New Roman"/>
              </w:rPr>
              <w:t>i ch</w:t>
            </w:r>
            <w:r w:rsidR="003F7088" w:rsidRPr="003F7088">
              <w:rPr>
                <w:rFonts w:ascii="Times New Roman" w:hAnsi="Times New Roman"/>
              </w:rPr>
              <w:t>ă</w:t>
            </w:r>
            <w:r w:rsidRPr="003F7088">
              <w:rPr>
                <w:rFonts w:ascii="Times New Roman" w:hAnsi="Times New Roman"/>
              </w:rPr>
              <w:t>m ngoan, h</w:t>
            </w:r>
            <w:r w:rsidR="003F7088" w:rsidRPr="003F7088">
              <w:rPr>
                <w:rFonts w:ascii="Times New Roman" w:hAnsi="Times New Roman"/>
              </w:rPr>
              <w:t>ọ</w:t>
            </w:r>
            <w:r w:rsidRPr="003F7088">
              <w:rPr>
                <w:rFonts w:ascii="Times New Roman" w:hAnsi="Times New Roman"/>
              </w:rPr>
              <w:t>c gi</w:t>
            </w:r>
            <w:r w:rsidR="003F7088" w:rsidRPr="003F7088">
              <w:rPr>
                <w:rFonts w:ascii="Times New Roman" w:hAnsi="Times New Roman"/>
              </w:rPr>
              <w:t>ỏ</w:t>
            </w:r>
            <w:r w:rsidRPr="003F7088">
              <w:rPr>
                <w:rFonts w:ascii="Times New Roman" w:hAnsi="Times New Roman"/>
              </w:rPr>
              <w:t xml:space="preserve">i </w:t>
            </w:r>
            <w:r w:rsidR="003F7088" w:rsidRPr="003F7088">
              <w:rPr>
                <w:rFonts w:ascii="Times New Roman" w:hAnsi="Times New Roman"/>
              </w:rPr>
              <w:t>để</w:t>
            </w:r>
            <w:r w:rsidRPr="003F7088">
              <w:rPr>
                <w:rFonts w:ascii="Times New Roman" w:hAnsi="Times New Roman"/>
              </w:rPr>
              <w:t xml:space="preserve"> cha m</w:t>
            </w:r>
            <w:r w:rsidR="003F7088" w:rsidRPr="003F7088">
              <w:rPr>
                <w:rFonts w:ascii="Times New Roman" w:hAnsi="Times New Roman"/>
              </w:rPr>
              <w:t>ẹ</w:t>
            </w:r>
            <w:r w:rsidRPr="003F7088">
              <w:rPr>
                <w:rFonts w:ascii="Times New Roman" w:hAnsi="Times New Roman"/>
              </w:rPr>
              <w:t xml:space="preserve"> vui l</w:t>
            </w:r>
            <w:r w:rsidR="003F7088" w:rsidRPr="003F7088">
              <w:rPr>
                <w:rFonts w:ascii="Times New Roman" w:hAnsi="Times New Roman"/>
              </w:rPr>
              <w:t>ò</w:t>
            </w:r>
            <w:r w:rsidRPr="003F7088">
              <w:rPr>
                <w:rFonts w:ascii="Times New Roman" w:hAnsi="Times New Roman"/>
              </w:rPr>
              <w:t>ng.</w:t>
            </w:r>
          </w:p>
          <w:p w:rsidR="001D10CF" w:rsidRPr="003F7088" w:rsidRDefault="001D10CF" w:rsidP="00FB2FF5">
            <w:pPr>
              <w:jc w:val="both"/>
              <w:rPr>
                <w:rFonts w:ascii="Times New Roman" w:hAnsi="Times New Roman"/>
              </w:rPr>
            </w:pPr>
          </w:p>
        </w:tc>
      </w:tr>
    </w:tbl>
    <w:p w:rsidR="007C0C40" w:rsidRPr="003F7088" w:rsidRDefault="007C0C40" w:rsidP="007C0C40">
      <w:pPr>
        <w:rPr>
          <w:rFonts w:ascii="Times New Roman" w:hAnsi="Times New Roman"/>
          <w:u w:val="single"/>
        </w:rPr>
      </w:pPr>
      <w:r w:rsidRPr="003F7088">
        <w:rPr>
          <w:rFonts w:ascii="Times New Roman" w:hAnsi="Times New Roman"/>
        </w:rPr>
        <w:lastRenderedPageBreak/>
        <w:t xml:space="preserve">         </w:t>
      </w:r>
      <w:r w:rsidRPr="003F7088">
        <w:rPr>
          <w:rFonts w:ascii="Times New Roman" w:hAnsi="Times New Roman"/>
          <w:b/>
          <w:u w:val="single"/>
        </w:rPr>
        <w:t>3. C</w:t>
      </w:r>
      <w:r w:rsidR="003F7088" w:rsidRPr="003F7088">
        <w:rPr>
          <w:rFonts w:ascii="Times New Roman" w:hAnsi="Times New Roman"/>
          <w:b/>
          <w:u w:val="single"/>
        </w:rPr>
        <w:t>ủ</w:t>
      </w:r>
      <w:r w:rsidRPr="003F7088">
        <w:rPr>
          <w:rFonts w:ascii="Times New Roman" w:hAnsi="Times New Roman"/>
          <w:b/>
          <w:u w:val="single"/>
        </w:rPr>
        <w:t>ng c</w:t>
      </w:r>
      <w:r w:rsidR="003F7088" w:rsidRPr="003F7088">
        <w:rPr>
          <w:rFonts w:ascii="Times New Roman" w:hAnsi="Times New Roman"/>
          <w:b/>
          <w:u w:val="single"/>
        </w:rPr>
        <w:t>ố</w:t>
      </w:r>
      <w:r w:rsidRPr="003F7088">
        <w:rPr>
          <w:rFonts w:ascii="Times New Roman" w:hAnsi="Times New Roman"/>
          <w:b/>
          <w:u w:val="single"/>
        </w:rPr>
        <w:t>, h</w:t>
      </w:r>
      <w:r w:rsidR="003F7088" w:rsidRPr="003F7088">
        <w:rPr>
          <w:rFonts w:ascii="Times New Roman" w:hAnsi="Times New Roman"/>
          <w:b/>
          <w:u w:val="single"/>
        </w:rPr>
        <w:t>ướ</w:t>
      </w:r>
      <w:r w:rsidRPr="003F7088">
        <w:rPr>
          <w:rFonts w:ascii="Times New Roman" w:hAnsi="Times New Roman"/>
          <w:b/>
          <w:u w:val="single"/>
        </w:rPr>
        <w:t>ng d</w:t>
      </w:r>
      <w:r w:rsidR="003F7088" w:rsidRPr="003F7088">
        <w:rPr>
          <w:rFonts w:ascii="Times New Roman" w:hAnsi="Times New Roman"/>
          <w:b/>
          <w:u w:val="single"/>
        </w:rPr>
        <w:t>ẫ</w:t>
      </w:r>
      <w:r w:rsidRPr="003F7088">
        <w:rPr>
          <w:rFonts w:ascii="Times New Roman" w:hAnsi="Times New Roman"/>
          <w:b/>
          <w:u w:val="single"/>
        </w:rPr>
        <w:t>n v</w:t>
      </w:r>
      <w:r w:rsidR="003F7088" w:rsidRPr="003F7088">
        <w:rPr>
          <w:rFonts w:ascii="Times New Roman" w:hAnsi="Times New Roman"/>
          <w:b/>
          <w:u w:val="single"/>
        </w:rPr>
        <w:t>ề</w:t>
      </w:r>
      <w:r w:rsidRPr="003F7088">
        <w:rPr>
          <w:rFonts w:ascii="Times New Roman" w:hAnsi="Times New Roman"/>
          <w:b/>
          <w:u w:val="single"/>
        </w:rPr>
        <w:t xml:space="preserve"> nh</w:t>
      </w:r>
      <w:r w:rsidR="003F7088" w:rsidRPr="003F7088">
        <w:rPr>
          <w:rFonts w:ascii="Times New Roman" w:hAnsi="Times New Roman"/>
          <w:b/>
          <w:u w:val="single"/>
        </w:rPr>
        <w:t>à</w:t>
      </w:r>
      <w:r w:rsidRPr="003F7088">
        <w:rPr>
          <w:rFonts w:ascii="Times New Roman" w:hAnsi="Times New Roman"/>
          <w:u w:val="single"/>
        </w:rPr>
        <w:t>:</w:t>
      </w:r>
    </w:p>
    <w:p w:rsidR="007C0C40" w:rsidRPr="003F7088" w:rsidRDefault="007C0C40" w:rsidP="007C0C40">
      <w:pPr>
        <w:rPr>
          <w:rFonts w:ascii="Times New Roman" w:hAnsi="Times New Roman"/>
        </w:rPr>
      </w:pPr>
      <w:r w:rsidRPr="003F7088">
        <w:rPr>
          <w:rFonts w:ascii="Times New Roman" w:hAnsi="Times New Roman"/>
        </w:rPr>
        <w:t xml:space="preserve">                 - H</w:t>
      </w:r>
      <w:r w:rsidR="003F7088" w:rsidRPr="003F7088">
        <w:rPr>
          <w:rFonts w:ascii="Times New Roman" w:hAnsi="Times New Roman"/>
        </w:rPr>
        <w:t>ọ</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i, chu</w:t>
      </w:r>
      <w:r w:rsidR="003F7088" w:rsidRPr="003F7088">
        <w:rPr>
          <w:rFonts w:ascii="Times New Roman" w:hAnsi="Times New Roman"/>
        </w:rPr>
        <w:t>ẩ</w:t>
      </w:r>
      <w:r w:rsidRPr="003F7088">
        <w:rPr>
          <w:rFonts w:ascii="Times New Roman" w:hAnsi="Times New Roman"/>
        </w:rPr>
        <w:t>n b</w:t>
      </w:r>
      <w:r w:rsidR="003F7088" w:rsidRPr="003F7088">
        <w:rPr>
          <w:rFonts w:ascii="Times New Roman" w:hAnsi="Times New Roman"/>
        </w:rPr>
        <w:t>ị</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 L</w:t>
      </w:r>
      <w:r w:rsidR="003F7088" w:rsidRPr="003F7088">
        <w:rPr>
          <w:rFonts w:ascii="Times New Roman" w:hAnsi="Times New Roman"/>
        </w:rPr>
        <w:t>ã</w:t>
      </w:r>
      <w:r w:rsidRPr="003F7088">
        <w:rPr>
          <w:rFonts w:ascii="Times New Roman" w:hAnsi="Times New Roman"/>
        </w:rPr>
        <w:t>o H</w:t>
      </w:r>
      <w:r w:rsidR="003F7088" w:rsidRPr="003F7088">
        <w:rPr>
          <w:rFonts w:ascii="Times New Roman" w:hAnsi="Times New Roman"/>
        </w:rPr>
        <w:t>ạ</w:t>
      </w:r>
      <w:r w:rsidRPr="003F7088">
        <w:rPr>
          <w:rFonts w:ascii="Times New Roman" w:hAnsi="Times New Roman"/>
        </w:rPr>
        <w:t>c</w:t>
      </w:r>
      <w:r w:rsidR="00D46452" w:rsidRPr="003F7088">
        <w:rPr>
          <w:rFonts w:ascii="Times New Roman" w:hAnsi="Times New Roman"/>
        </w:rPr>
        <w:t>.</w:t>
      </w:r>
    </w:p>
    <w:p w:rsidR="00212A52" w:rsidRPr="003F7088" w:rsidRDefault="00D46452" w:rsidP="00D46452">
      <w:pPr>
        <w:jc w:val="center"/>
        <w:rPr>
          <w:rFonts w:ascii="Times New Roman" w:hAnsi="Times New Roman"/>
          <w:lang w:val="fr-FR"/>
        </w:rPr>
      </w:pPr>
      <w:r w:rsidRPr="003F7088">
        <w:rPr>
          <w:rFonts w:ascii="Times New Roman" w:hAnsi="Times New Roman"/>
          <w:lang w:val="fr-FR"/>
        </w:rPr>
        <w:t>----------------------------------------------------------------------------------------</w:t>
      </w:r>
    </w:p>
    <w:p w:rsidR="00C43B04" w:rsidRPr="003F7088" w:rsidRDefault="00C43B04" w:rsidP="00212A52">
      <w:pPr>
        <w:tabs>
          <w:tab w:val="left" w:pos="5040"/>
        </w:tabs>
        <w:rPr>
          <w:rFonts w:ascii="Times New Roman" w:hAnsi="Times New Roman"/>
          <w:lang w:val="fr-FR"/>
        </w:rPr>
      </w:pPr>
    </w:p>
    <w:p w:rsidR="00C43B04" w:rsidRPr="003F7088" w:rsidRDefault="00C43B04" w:rsidP="00212A52">
      <w:pPr>
        <w:tabs>
          <w:tab w:val="left" w:pos="5040"/>
        </w:tabs>
        <w:rPr>
          <w:rFonts w:ascii="Times New Roman" w:hAnsi="Times New Roman"/>
          <w:lang w:val="fr-FR"/>
        </w:rPr>
      </w:pPr>
    </w:p>
    <w:p w:rsidR="00C43B04" w:rsidRPr="003F7088" w:rsidRDefault="00C43B04" w:rsidP="00212A52">
      <w:pPr>
        <w:tabs>
          <w:tab w:val="left" w:pos="5040"/>
        </w:tabs>
        <w:rPr>
          <w:rFonts w:ascii="Times New Roman" w:hAnsi="Times New Roman"/>
          <w:lang w:val="fr-FR"/>
        </w:rPr>
      </w:pPr>
    </w:p>
    <w:p w:rsidR="00C43B04" w:rsidRPr="003F7088" w:rsidRDefault="00C43B04" w:rsidP="00212A52">
      <w:pPr>
        <w:tabs>
          <w:tab w:val="left" w:pos="5040"/>
        </w:tabs>
        <w:rPr>
          <w:rFonts w:ascii="Times New Roman" w:hAnsi="Times New Roman"/>
          <w:lang w:val="fr-FR"/>
        </w:rPr>
      </w:pPr>
    </w:p>
    <w:p w:rsidR="00C43B04" w:rsidRPr="003F7088" w:rsidRDefault="00C43B04" w:rsidP="00212A52">
      <w:pPr>
        <w:tabs>
          <w:tab w:val="left" w:pos="5040"/>
        </w:tabs>
        <w:rPr>
          <w:rFonts w:ascii="Times New Roman" w:hAnsi="Times New Roman"/>
          <w:lang w:val="fr-FR"/>
        </w:rPr>
      </w:pPr>
    </w:p>
    <w:p w:rsidR="00C43B04" w:rsidRPr="003F7088" w:rsidRDefault="00C43B04" w:rsidP="00212A52">
      <w:pPr>
        <w:tabs>
          <w:tab w:val="left" w:pos="5040"/>
        </w:tabs>
        <w:rPr>
          <w:rFonts w:ascii="Times New Roman" w:hAnsi="Times New Roman"/>
          <w:lang w:val="fr-FR"/>
        </w:rPr>
      </w:pPr>
    </w:p>
    <w:p w:rsidR="00C43B04" w:rsidRPr="003F7088" w:rsidRDefault="00C43B04" w:rsidP="00212A52">
      <w:pPr>
        <w:tabs>
          <w:tab w:val="left" w:pos="5040"/>
        </w:tabs>
        <w:rPr>
          <w:rFonts w:ascii="Times New Roman" w:hAnsi="Times New Roman"/>
          <w:lang w:val="fr-FR"/>
        </w:rPr>
      </w:pPr>
    </w:p>
    <w:p w:rsidR="00212A52" w:rsidRPr="003F7088" w:rsidRDefault="007C0C40" w:rsidP="00212A52">
      <w:pPr>
        <w:tabs>
          <w:tab w:val="left" w:pos="5040"/>
        </w:tabs>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so</w:t>
      </w:r>
      <w:r w:rsidR="003F7088" w:rsidRPr="003F7088">
        <w:rPr>
          <w:rFonts w:ascii="Times New Roman" w:hAnsi="Times New Roman"/>
          <w:lang w:val="fr-FR"/>
        </w:rPr>
        <w:t>ạ</w:t>
      </w:r>
      <w:r w:rsidRPr="003F7088">
        <w:rPr>
          <w:rFonts w:ascii="Times New Roman" w:hAnsi="Times New Roman"/>
          <w:lang w:val="fr-FR"/>
        </w:rPr>
        <w:t xml:space="preserve">n: </w:t>
      </w:r>
    </w:p>
    <w:p w:rsidR="00D46452" w:rsidRPr="003F7088" w:rsidRDefault="00212A52" w:rsidP="00D46452">
      <w:pPr>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d</w:t>
      </w:r>
      <w:r w:rsidR="003F7088" w:rsidRPr="003F7088">
        <w:rPr>
          <w:rFonts w:ascii="Times New Roman" w:hAnsi="Times New Roman"/>
          <w:lang w:val="fr-FR"/>
        </w:rPr>
        <w:t>ạ</w:t>
      </w:r>
      <w:r w:rsidRPr="003F7088">
        <w:rPr>
          <w:rFonts w:ascii="Times New Roman" w:hAnsi="Times New Roman"/>
          <w:lang w:val="fr-FR"/>
        </w:rPr>
        <w:t>y:</w:t>
      </w:r>
    </w:p>
    <w:p w:rsidR="00212A52" w:rsidRPr="003F7088" w:rsidRDefault="00D46452" w:rsidP="00D46452">
      <w:pPr>
        <w:rPr>
          <w:rFonts w:ascii="Times New Roman" w:hAnsi="Times New Roman"/>
          <w:lang w:val="fr-FR"/>
        </w:rPr>
      </w:pPr>
      <w:r w:rsidRPr="003F7088">
        <w:rPr>
          <w:rFonts w:ascii="Times New Roman" w:hAnsi="Times New Roman"/>
          <w:b/>
          <w:sz w:val="36"/>
          <w:szCs w:val="36"/>
          <w:lang w:val="fr-FR"/>
        </w:rPr>
        <w:t xml:space="preserve">                </w:t>
      </w:r>
      <w:r w:rsidR="00212A52" w:rsidRPr="003F7088">
        <w:rPr>
          <w:rFonts w:ascii="Times New Roman" w:hAnsi="Times New Roman"/>
          <w:b/>
          <w:sz w:val="36"/>
          <w:szCs w:val="36"/>
          <w:lang w:val="fr-FR"/>
        </w:rPr>
        <w:t>Bu</w:t>
      </w:r>
      <w:r w:rsidR="003F7088" w:rsidRPr="003F7088">
        <w:rPr>
          <w:rFonts w:ascii="Times New Roman" w:hAnsi="Times New Roman"/>
          <w:b/>
          <w:sz w:val="36"/>
          <w:szCs w:val="36"/>
          <w:lang w:val="fr-FR"/>
        </w:rPr>
        <w:t>ổ</w:t>
      </w:r>
      <w:r w:rsidR="00212A52" w:rsidRPr="003F7088">
        <w:rPr>
          <w:rFonts w:ascii="Times New Roman" w:hAnsi="Times New Roman"/>
          <w:b/>
          <w:sz w:val="36"/>
          <w:szCs w:val="36"/>
          <w:lang w:val="fr-FR"/>
        </w:rPr>
        <w:t>i</w:t>
      </w:r>
      <w:r w:rsidR="00C43B04" w:rsidRPr="003F7088">
        <w:rPr>
          <w:rFonts w:ascii="Times New Roman" w:hAnsi="Times New Roman"/>
          <w:b/>
          <w:sz w:val="36"/>
          <w:szCs w:val="36"/>
          <w:lang w:val="fr-FR"/>
        </w:rPr>
        <w:t xml:space="preserve">     </w:t>
      </w:r>
      <w:r w:rsidRPr="003F7088">
        <w:rPr>
          <w:rFonts w:ascii="Times New Roman" w:hAnsi="Times New Roman"/>
          <w:b/>
          <w:sz w:val="36"/>
          <w:szCs w:val="36"/>
          <w:lang w:val="fr-FR"/>
        </w:rPr>
        <w:t>:</w:t>
      </w:r>
      <w:r w:rsidRPr="003F7088">
        <w:rPr>
          <w:rFonts w:ascii="Times New Roman" w:hAnsi="Times New Roman"/>
          <w:b/>
          <w:sz w:val="32"/>
          <w:szCs w:val="32"/>
          <w:lang w:val="fr-FR"/>
        </w:rPr>
        <w:t xml:space="preserve"> </w:t>
      </w:r>
      <w:r w:rsidR="00C43B04" w:rsidRPr="003F7088">
        <w:rPr>
          <w:rFonts w:ascii="Times New Roman" w:hAnsi="Times New Roman"/>
          <w:b/>
          <w:sz w:val="32"/>
          <w:szCs w:val="32"/>
          <w:lang w:val="fr-FR"/>
        </w:rPr>
        <w:t>LUYỆN TẬP VĂN BẢN LÃO HẠC</w:t>
      </w:r>
    </w:p>
    <w:p w:rsidR="00212A52" w:rsidRPr="003F7088" w:rsidRDefault="00212A52" w:rsidP="00212A52">
      <w:pPr>
        <w:rPr>
          <w:rFonts w:ascii="Times New Roman" w:hAnsi="Times New Roman"/>
          <w:b/>
          <w:lang w:val="fr-FR"/>
        </w:rPr>
      </w:pPr>
      <w:r w:rsidRPr="003F7088">
        <w:rPr>
          <w:rFonts w:ascii="Times New Roman" w:hAnsi="Times New Roman"/>
          <w:b/>
          <w:u w:val="single"/>
          <w:lang w:val="fr-FR"/>
        </w:rPr>
        <w:t>A. M</w:t>
      </w:r>
      <w:r w:rsidR="003F7088" w:rsidRPr="003F7088">
        <w:rPr>
          <w:rFonts w:ascii="Times New Roman" w:hAnsi="Times New Roman"/>
          <w:b/>
          <w:u w:val="single"/>
          <w:lang w:val="fr-FR"/>
        </w:rPr>
        <w:t>ụ</w:t>
      </w:r>
      <w:r w:rsidRPr="003F7088">
        <w:rPr>
          <w:rFonts w:ascii="Times New Roman" w:hAnsi="Times New Roman"/>
          <w:b/>
          <w:u w:val="single"/>
          <w:lang w:val="fr-FR"/>
        </w:rPr>
        <w:t>c ti</w:t>
      </w:r>
      <w:r w:rsidR="003F7088" w:rsidRPr="003F7088">
        <w:rPr>
          <w:rFonts w:ascii="Times New Roman" w:hAnsi="Times New Roman"/>
          <w:b/>
          <w:u w:val="single"/>
          <w:lang w:val="fr-FR"/>
        </w:rPr>
        <w:t>ê</w:t>
      </w:r>
      <w:r w:rsidRPr="003F7088">
        <w:rPr>
          <w:rFonts w:ascii="Times New Roman" w:hAnsi="Times New Roman"/>
          <w:b/>
          <w:u w:val="single"/>
          <w:lang w:val="fr-FR"/>
        </w:rPr>
        <w:t>u c</w:t>
      </w:r>
      <w:r w:rsidR="003F7088" w:rsidRPr="003F7088">
        <w:rPr>
          <w:rFonts w:ascii="Times New Roman" w:hAnsi="Times New Roman"/>
          <w:b/>
          <w:u w:val="single"/>
          <w:lang w:val="fr-FR"/>
        </w:rPr>
        <w:t>ầ</w:t>
      </w:r>
      <w:r w:rsidRPr="003F7088">
        <w:rPr>
          <w:rFonts w:ascii="Times New Roman" w:hAnsi="Times New Roman"/>
          <w:b/>
          <w:u w:val="single"/>
          <w:lang w:val="fr-FR"/>
        </w:rPr>
        <w:t xml:space="preserve">n </w:t>
      </w:r>
      <w:r w:rsidR="003F7088" w:rsidRPr="003F7088">
        <w:rPr>
          <w:rFonts w:ascii="Times New Roman" w:hAnsi="Times New Roman"/>
          <w:b/>
          <w:u w:val="single"/>
          <w:lang w:val="fr-FR"/>
        </w:rPr>
        <w:t>đạ</w:t>
      </w:r>
      <w:r w:rsidRPr="003F7088">
        <w:rPr>
          <w:rFonts w:ascii="Times New Roman" w:hAnsi="Times New Roman"/>
          <w:b/>
          <w:u w:val="single"/>
          <w:lang w:val="fr-FR"/>
        </w:rPr>
        <w:t>t</w:t>
      </w:r>
      <w:r w:rsidRPr="003F7088">
        <w:rPr>
          <w:rFonts w:ascii="Times New Roman" w:hAnsi="Times New Roman"/>
          <w:b/>
          <w:lang w:val="fr-FR"/>
        </w:rPr>
        <w:t>:</w:t>
      </w:r>
      <w:r w:rsidR="00D46452" w:rsidRPr="003F7088">
        <w:rPr>
          <w:rFonts w:ascii="Times New Roman" w:hAnsi="Times New Roman"/>
          <w:b/>
          <w:sz w:val="32"/>
          <w:szCs w:val="32"/>
          <w:lang w:val="fr-FR"/>
        </w:rPr>
        <w:t xml:space="preserve"> </w:t>
      </w:r>
    </w:p>
    <w:p w:rsidR="00212A52" w:rsidRPr="003F7088" w:rsidRDefault="00212A52" w:rsidP="00212A52">
      <w:pPr>
        <w:rPr>
          <w:rFonts w:ascii="Times New Roman" w:hAnsi="Times New Roman"/>
          <w:lang w:val="fr-FR"/>
        </w:rPr>
      </w:pPr>
      <w:r w:rsidRPr="003F7088">
        <w:rPr>
          <w:rFonts w:ascii="Times New Roman" w:hAnsi="Times New Roman"/>
          <w:lang w:val="fr-FR"/>
        </w:rPr>
        <w:t xml:space="preserve">- </w:t>
      </w:r>
      <w:r w:rsidR="003F7088" w:rsidRPr="003F7088">
        <w:rPr>
          <w:rFonts w:ascii="Times New Roman" w:hAnsi="Times New Roman"/>
          <w:lang w:val="fr-FR"/>
        </w:rPr>
        <w:t>Ô</w:t>
      </w:r>
      <w:r w:rsidRPr="003F7088">
        <w:rPr>
          <w:rFonts w:ascii="Times New Roman" w:hAnsi="Times New Roman"/>
          <w:lang w:val="fr-FR"/>
        </w:rPr>
        <w:t>n t</w:t>
      </w:r>
      <w:r w:rsidR="003F7088" w:rsidRPr="003F7088">
        <w:rPr>
          <w:rFonts w:ascii="Times New Roman" w:hAnsi="Times New Roman"/>
          <w:lang w:val="fr-FR"/>
        </w:rPr>
        <w:t>ậ</w:t>
      </w:r>
      <w:r w:rsidRPr="003F7088">
        <w:rPr>
          <w:rFonts w:ascii="Times New Roman" w:hAnsi="Times New Roman"/>
          <w:lang w:val="fr-FR"/>
        </w:rPr>
        <w:t>p l</w:t>
      </w:r>
      <w:r w:rsidR="003F7088" w:rsidRPr="003F7088">
        <w:rPr>
          <w:rFonts w:ascii="Times New Roman" w:hAnsi="Times New Roman"/>
          <w:lang w:val="fr-FR"/>
        </w:rPr>
        <w:t>ạ</w:t>
      </w:r>
      <w:r w:rsidRPr="003F7088">
        <w:rPr>
          <w:rFonts w:ascii="Times New Roman" w:hAnsi="Times New Roman"/>
          <w:lang w:val="fr-FR"/>
        </w:rPr>
        <w:t>i c</w:t>
      </w:r>
      <w:r w:rsidR="003F7088" w:rsidRPr="003F7088">
        <w:rPr>
          <w:rFonts w:ascii="Times New Roman" w:hAnsi="Times New Roman"/>
          <w:lang w:val="fr-FR"/>
        </w:rPr>
        <w:t>á</w:t>
      </w:r>
      <w:r w:rsidRPr="003F7088">
        <w:rPr>
          <w:rFonts w:ascii="Times New Roman" w:hAnsi="Times New Roman"/>
          <w:lang w:val="fr-FR"/>
        </w:rPr>
        <w:t>c ki</w:t>
      </w:r>
      <w:r w:rsidR="003F7088" w:rsidRPr="003F7088">
        <w:rPr>
          <w:rFonts w:ascii="Times New Roman" w:hAnsi="Times New Roman"/>
          <w:lang w:val="fr-FR"/>
        </w:rPr>
        <w:t>ế</w:t>
      </w:r>
      <w:r w:rsidRPr="003F7088">
        <w:rPr>
          <w:rFonts w:ascii="Times New Roman" w:hAnsi="Times New Roman"/>
          <w:lang w:val="fr-FR"/>
        </w:rPr>
        <w:t>n  th</w:t>
      </w:r>
      <w:r w:rsidR="003F7088" w:rsidRPr="003F7088">
        <w:rPr>
          <w:rFonts w:ascii="Times New Roman" w:hAnsi="Times New Roman"/>
          <w:lang w:val="fr-FR"/>
        </w:rPr>
        <w:t>ứ</w:t>
      </w:r>
      <w:r w:rsidRPr="003F7088">
        <w:rPr>
          <w:rFonts w:ascii="Times New Roman" w:hAnsi="Times New Roman"/>
          <w:lang w:val="fr-FR"/>
        </w:rPr>
        <w:t>c v</w:t>
      </w:r>
      <w:r w:rsidR="003F7088" w:rsidRPr="003F7088">
        <w:rPr>
          <w:rFonts w:ascii="Times New Roman" w:hAnsi="Times New Roman"/>
          <w:lang w:val="fr-FR"/>
        </w:rPr>
        <w:t>ề</w:t>
      </w:r>
      <w:r w:rsidRPr="003F7088">
        <w:rPr>
          <w:rFonts w:ascii="Times New Roman" w:hAnsi="Times New Roman"/>
          <w:lang w:val="fr-FR"/>
        </w:rPr>
        <w:t xml:space="preserve"> v</w:t>
      </w:r>
      <w:r w:rsidR="003F7088" w:rsidRPr="003F7088">
        <w:rPr>
          <w:rFonts w:ascii="Times New Roman" w:hAnsi="Times New Roman"/>
          <w:lang w:val="fr-FR"/>
        </w:rPr>
        <w:t>ă</w:t>
      </w:r>
      <w:r w:rsidRPr="003F7088">
        <w:rPr>
          <w:rFonts w:ascii="Times New Roman" w:hAnsi="Times New Roman"/>
          <w:lang w:val="fr-FR"/>
        </w:rPr>
        <w:t>n b</w:t>
      </w:r>
      <w:r w:rsidR="003F7088" w:rsidRPr="003F7088">
        <w:rPr>
          <w:rFonts w:ascii="Times New Roman" w:hAnsi="Times New Roman"/>
          <w:lang w:val="fr-FR"/>
        </w:rPr>
        <w:t>ả</w:t>
      </w:r>
      <w:r w:rsidRPr="003F7088">
        <w:rPr>
          <w:rFonts w:ascii="Times New Roman" w:hAnsi="Times New Roman"/>
          <w:lang w:val="fr-FR"/>
        </w:rPr>
        <w:t>n t</w:t>
      </w:r>
      <w:r w:rsidR="003F7088" w:rsidRPr="003F7088">
        <w:rPr>
          <w:rFonts w:ascii="Times New Roman" w:hAnsi="Times New Roman"/>
          <w:lang w:val="fr-FR"/>
        </w:rPr>
        <w:t>ự</w:t>
      </w:r>
      <w:r w:rsidRPr="003F7088">
        <w:rPr>
          <w:rFonts w:ascii="Times New Roman" w:hAnsi="Times New Roman"/>
          <w:lang w:val="fr-FR"/>
        </w:rPr>
        <w:t xml:space="preserve"> s</w:t>
      </w:r>
      <w:r w:rsidR="003F7088" w:rsidRPr="003F7088">
        <w:rPr>
          <w:rFonts w:ascii="Times New Roman" w:hAnsi="Times New Roman"/>
          <w:lang w:val="fr-FR"/>
        </w:rPr>
        <w:t>ự</w:t>
      </w:r>
    </w:p>
    <w:p w:rsidR="00212A52" w:rsidRPr="003F7088" w:rsidRDefault="00212A52" w:rsidP="00212A52">
      <w:pPr>
        <w:rPr>
          <w:rFonts w:ascii="Times New Roman" w:hAnsi="Times New Roman"/>
        </w:rPr>
      </w:pPr>
      <w:r w:rsidRPr="003F7088">
        <w:rPr>
          <w:rFonts w:ascii="Times New Roman" w:hAnsi="Times New Roman"/>
        </w:rPr>
        <w:t>- R</w:t>
      </w:r>
      <w:r w:rsidR="003F7088" w:rsidRPr="003F7088">
        <w:rPr>
          <w:rFonts w:ascii="Times New Roman" w:hAnsi="Times New Roman"/>
        </w:rPr>
        <w:t>è</w:t>
      </w:r>
      <w:r w:rsidRPr="003F7088">
        <w:rPr>
          <w:rFonts w:ascii="Times New Roman" w:hAnsi="Times New Roman"/>
        </w:rPr>
        <w:t>n k</w:t>
      </w:r>
      <w:r w:rsidR="003F7088" w:rsidRPr="003F7088">
        <w:rPr>
          <w:rFonts w:ascii="Times New Roman" w:hAnsi="Times New Roman"/>
        </w:rPr>
        <w:t>ĩ</w:t>
      </w:r>
      <w:r w:rsidRPr="003F7088">
        <w:rPr>
          <w:rFonts w:ascii="Times New Roman" w:hAnsi="Times New Roman"/>
        </w:rPr>
        <w:t xml:space="preserve"> n</w:t>
      </w:r>
      <w:r w:rsidR="003F7088" w:rsidRPr="003F7088">
        <w:rPr>
          <w:rFonts w:ascii="Times New Roman" w:hAnsi="Times New Roman"/>
        </w:rPr>
        <w:t>ă</w:t>
      </w:r>
      <w:r w:rsidRPr="003F7088">
        <w:rPr>
          <w:rFonts w:ascii="Times New Roman" w:hAnsi="Times New Roman"/>
        </w:rPr>
        <w:t>ng c</w:t>
      </w:r>
      <w:r w:rsidR="003F7088" w:rsidRPr="003F7088">
        <w:rPr>
          <w:rFonts w:ascii="Times New Roman" w:hAnsi="Times New Roman"/>
        </w:rPr>
        <w:t>ả</w:t>
      </w:r>
      <w:r w:rsidRPr="003F7088">
        <w:rPr>
          <w:rFonts w:ascii="Times New Roman" w:hAnsi="Times New Roman"/>
        </w:rPr>
        <w:t>m th</w:t>
      </w:r>
      <w:r w:rsidR="003F7088" w:rsidRPr="003F7088">
        <w:rPr>
          <w:rFonts w:ascii="Times New Roman" w:hAnsi="Times New Roman"/>
        </w:rPr>
        <w:t>ụ</w:t>
      </w:r>
      <w:r w:rsidRPr="003F7088">
        <w:rPr>
          <w:rFonts w:ascii="Times New Roman" w:hAnsi="Times New Roman"/>
        </w:rPr>
        <w:t xml:space="preserve"> v</w:t>
      </w:r>
      <w:r w:rsidR="003F7088" w:rsidRPr="003F7088">
        <w:rPr>
          <w:rFonts w:ascii="Times New Roman" w:hAnsi="Times New Roman"/>
        </w:rPr>
        <w:t>ă</w:t>
      </w:r>
      <w:r w:rsidRPr="003F7088">
        <w:rPr>
          <w:rFonts w:ascii="Times New Roman" w:hAnsi="Times New Roman"/>
        </w:rPr>
        <w:t>n h</w:t>
      </w:r>
      <w:r w:rsidR="003F7088" w:rsidRPr="003F7088">
        <w:rPr>
          <w:rFonts w:ascii="Times New Roman" w:hAnsi="Times New Roman"/>
        </w:rPr>
        <w:t>ọ</w:t>
      </w:r>
      <w:r w:rsidRPr="003F7088">
        <w:rPr>
          <w:rFonts w:ascii="Times New Roman" w:hAnsi="Times New Roman"/>
        </w:rPr>
        <w:t>c qua b</w:t>
      </w:r>
      <w:r w:rsidR="003F7088" w:rsidRPr="003F7088">
        <w:rPr>
          <w:rFonts w:ascii="Times New Roman" w:hAnsi="Times New Roman"/>
        </w:rPr>
        <w:t>à</w:t>
      </w:r>
      <w:r w:rsidRPr="003F7088">
        <w:rPr>
          <w:rFonts w:ascii="Times New Roman" w:hAnsi="Times New Roman"/>
        </w:rPr>
        <w:t>i “</w:t>
      </w:r>
      <w:r w:rsidR="007C0C40" w:rsidRPr="003F7088">
        <w:rPr>
          <w:rFonts w:ascii="Times New Roman" w:hAnsi="Times New Roman"/>
        </w:rPr>
        <w:t>L</w:t>
      </w:r>
      <w:r w:rsidR="003F7088" w:rsidRPr="003F7088">
        <w:rPr>
          <w:rFonts w:ascii="Times New Roman" w:hAnsi="Times New Roman"/>
        </w:rPr>
        <w:t>ã</w:t>
      </w:r>
      <w:r w:rsidR="007C0C40" w:rsidRPr="003F7088">
        <w:rPr>
          <w:rFonts w:ascii="Times New Roman" w:hAnsi="Times New Roman"/>
        </w:rPr>
        <w:t>o H</w:t>
      </w:r>
      <w:r w:rsidR="003F7088" w:rsidRPr="003F7088">
        <w:rPr>
          <w:rFonts w:ascii="Times New Roman" w:hAnsi="Times New Roman"/>
        </w:rPr>
        <w:t>ạ</w:t>
      </w:r>
      <w:r w:rsidR="007C0C40" w:rsidRPr="003F7088">
        <w:rPr>
          <w:rFonts w:ascii="Times New Roman" w:hAnsi="Times New Roman"/>
        </w:rPr>
        <w:t>c</w:t>
      </w:r>
      <w:r w:rsidRPr="003F7088">
        <w:rPr>
          <w:rFonts w:ascii="Times New Roman" w:hAnsi="Times New Roman"/>
        </w:rPr>
        <w:t>” c</w:t>
      </w:r>
      <w:r w:rsidR="003F7088" w:rsidRPr="003F7088">
        <w:rPr>
          <w:rFonts w:ascii="Times New Roman" w:hAnsi="Times New Roman"/>
        </w:rPr>
        <w:t>ủ</w:t>
      </w:r>
      <w:r w:rsidRPr="003F7088">
        <w:rPr>
          <w:rFonts w:ascii="Times New Roman" w:hAnsi="Times New Roman"/>
        </w:rPr>
        <w:t xml:space="preserve">a </w:t>
      </w:r>
      <w:r w:rsidR="007C0C40" w:rsidRPr="003F7088">
        <w:rPr>
          <w:rFonts w:ascii="Times New Roman" w:hAnsi="Times New Roman"/>
        </w:rPr>
        <w:t xml:space="preserve"> Nam Cao.</w:t>
      </w:r>
    </w:p>
    <w:p w:rsidR="00D46452" w:rsidRPr="003F7088" w:rsidRDefault="00D46452" w:rsidP="00D46452">
      <w:pPr>
        <w:rPr>
          <w:rFonts w:ascii="Times New Roman" w:hAnsi="Times New Roman"/>
        </w:rPr>
      </w:pP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 l</w:t>
      </w:r>
      <w:r w:rsidR="003F7088" w:rsidRPr="003F7088">
        <w:rPr>
          <w:rFonts w:ascii="Times New Roman" w:hAnsi="Times New Roman"/>
        </w:rPr>
        <w:t>ạ</w:t>
      </w:r>
      <w:r w:rsidRPr="003F7088">
        <w:rPr>
          <w:rFonts w:ascii="Times New Roman" w:hAnsi="Times New Roman"/>
        </w:rPr>
        <w:t>i c</w:t>
      </w:r>
      <w:r w:rsidR="003F7088" w:rsidRPr="003F7088">
        <w:rPr>
          <w:rFonts w:ascii="Times New Roman" w:hAnsi="Times New Roman"/>
        </w:rPr>
        <w:t>á</w:t>
      </w:r>
      <w:r w:rsidRPr="003F7088">
        <w:rPr>
          <w:rFonts w:ascii="Times New Roman" w:hAnsi="Times New Roman"/>
        </w:rPr>
        <w:t>c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c v</w:t>
      </w:r>
      <w:r w:rsidR="003F7088" w:rsidRPr="003F7088">
        <w:rPr>
          <w:rFonts w:ascii="Times New Roman" w:hAnsi="Times New Roman"/>
        </w:rPr>
        <w:t>ề</w:t>
      </w:r>
      <w:r w:rsidRPr="003F7088">
        <w:rPr>
          <w:rFonts w:ascii="Times New Roman" w:hAnsi="Times New Roman"/>
        </w:rPr>
        <w:t xml:space="preserve"> t</w:t>
      </w:r>
      <w:r w:rsidR="003F7088" w:rsidRPr="003F7088">
        <w:rPr>
          <w:rFonts w:ascii="Times New Roman" w:hAnsi="Times New Roman"/>
        </w:rPr>
        <w:t>ừ</w:t>
      </w:r>
      <w:r w:rsidRPr="003F7088">
        <w:rPr>
          <w:rFonts w:ascii="Times New Roman" w:hAnsi="Times New Roman"/>
        </w:rPr>
        <w:t xml:space="preserve"> t</w:t>
      </w:r>
      <w:r w:rsidR="003F7088" w:rsidRPr="003F7088">
        <w:rPr>
          <w:rFonts w:ascii="Times New Roman" w:hAnsi="Times New Roman"/>
        </w:rPr>
        <w:t>ượ</w:t>
      </w:r>
      <w:r w:rsidRPr="003F7088">
        <w:rPr>
          <w:rFonts w:ascii="Times New Roman" w:hAnsi="Times New Roman"/>
        </w:rPr>
        <w:t>ng h</w:t>
      </w:r>
      <w:r w:rsidR="003F7088" w:rsidRPr="003F7088">
        <w:rPr>
          <w:rFonts w:ascii="Times New Roman" w:hAnsi="Times New Roman"/>
        </w:rPr>
        <w:t>ì</w:t>
      </w:r>
      <w:r w:rsidRPr="003F7088">
        <w:rPr>
          <w:rFonts w:ascii="Times New Roman" w:hAnsi="Times New Roman"/>
        </w:rPr>
        <w:t>nh, t</w:t>
      </w:r>
      <w:r w:rsidR="003F7088" w:rsidRPr="003F7088">
        <w:rPr>
          <w:rFonts w:ascii="Times New Roman" w:hAnsi="Times New Roman"/>
        </w:rPr>
        <w:t>ừ</w:t>
      </w:r>
      <w:r w:rsidRPr="003F7088">
        <w:rPr>
          <w:rFonts w:ascii="Times New Roman" w:hAnsi="Times New Roman"/>
        </w:rPr>
        <w:t xml:space="preserve"> t</w:t>
      </w:r>
      <w:r w:rsidR="003F7088" w:rsidRPr="003F7088">
        <w:rPr>
          <w:rFonts w:ascii="Times New Roman" w:hAnsi="Times New Roman"/>
        </w:rPr>
        <w:t>ượ</w:t>
      </w:r>
      <w:r w:rsidRPr="003F7088">
        <w:rPr>
          <w:rFonts w:ascii="Times New Roman" w:hAnsi="Times New Roman"/>
        </w:rPr>
        <w:t>ng thanh;Li</w:t>
      </w:r>
      <w:r w:rsidR="003F7088" w:rsidRPr="003F7088">
        <w:rPr>
          <w:rFonts w:ascii="Times New Roman" w:hAnsi="Times New Roman"/>
        </w:rPr>
        <w:t>ê</w:t>
      </w:r>
      <w:r w:rsidRPr="003F7088">
        <w:rPr>
          <w:rFonts w:ascii="Times New Roman" w:hAnsi="Times New Roman"/>
        </w:rPr>
        <w:t>n k</w:t>
      </w:r>
      <w:r w:rsidR="003F7088" w:rsidRPr="003F7088">
        <w:rPr>
          <w:rFonts w:ascii="Times New Roman" w:hAnsi="Times New Roman"/>
        </w:rPr>
        <w:t>ế</w:t>
      </w:r>
      <w:r w:rsidRPr="003F7088">
        <w:rPr>
          <w:rFonts w:ascii="Times New Roman" w:hAnsi="Times New Roman"/>
        </w:rPr>
        <w:t>t c</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đ</w:t>
      </w:r>
      <w:r w:rsidRPr="003F7088">
        <w:rPr>
          <w:rFonts w:ascii="Times New Roman" w:hAnsi="Times New Roman"/>
        </w:rPr>
        <w:t>o</w:t>
      </w:r>
      <w:r w:rsidR="003F7088" w:rsidRPr="003F7088">
        <w:rPr>
          <w:rFonts w:ascii="Times New Roman" w:hAnsi="Times New Roman"/>
        </w:rPr>
        <w:t>ạ</w:t>
      </w:r>
      <w:r w:rsidRPr="003F7088">
        <w:rPr>
          <w:rFonts w:ascii="Times New Roman" w:hAnsi="Times New Roman"/>
        </w:rPr>
        <w:t>n v</w:t>
      </w:r>
      <w:r w:rsidR="003F7088" w:rsidRPr="003F7088">
        <w:rPr>
          <w:rFonts w:ascii="Times New Roman" w:hAnsi="Times New Roman"/>
        </w:rPr>
        <w:t>ă</w:t>
      </w:r>
      <w:r w:rsidRPr="003F7088">
        <w:rPr>
          <w:rFonts w:ascii="Times New Roman" w:hAnsi="Times New Roman"/>
        </w:rPr>
        <w:t>n trong v</w:t>
      </w:r>
      <w:r w:rsidR="003F7088" w:rsidRPr="003F7088">
        <w:rPr>
          <w:rFonts w:ascii="Times New Roman" w:hAnsi="Times New Roman"/>
        </w:rPr>
        <w:t>ă</w:t>
      </w:r>
      <w:r w:rsidRPr="003F7088">
        <w:rPr>
          <w:rFonts w:ascii="Times New Roman" w:hAnsi="Times New Roman"/>
        </w:rPr>
        <w:t>n b</w:t>
      </w:r>
      <w:r w:rsidR="003F7088" w:rsidRPr="003F7088">
        <w:rPr>
          <w:rFonts w:ascii="Times New Roman" w:hAnsi="Times New Roman"/>
        </w:rPr>
        <w:t>ả</w:t>
      </w:r>
      <w:r w:rsidRPr="003F7088">
        <w:rPr>
          <w:rFonts w:ascii="Times New Roman" w:hAnsi="Times New Roman"/>
        </w:rPr>
        <w:t>n.</w:t>
      </w:r>
    </w:p>
    <w:p w:rsidR="00212A52" w:rsidRPr="003F7088" w:rsidRDefault="00212A52" w:rsidP="00212A52">
      <w:pPr>
        <w:rPr>
          <w:rFonts w:ascii="Times New Roman" w:hAnsi="Times New Roman"/>
          <w:b/>
          <w:u w:val="single"/>
        </w:rPr>
      </w:pPr>
      <w:r w:rsidRPr="003F7088">
        <w:rPr>
          <w:rFonts w:ascii="Times New Roman" w:hAnsi="Times New Roman"/>
          <w:b/>
          <w:u w:val="single"/>
        </w:rPr>
        <w:t>B. Chu</w:t>
      </w:r>
      <w:r w:rsidR="003F7088" w:rsidRPr="003F7088">
        <w:rPr>
          <w:rFonts w:ascii="Times New Roman" w:hAnsi="Times New Roman"/>
          <w:b/>
          <w:u w:val="single"/>
        </w:rPr>
        <w:t>ẩ</w:t>
      </w:r>
      <w:r w:rsidRPr="003F7088">
        <w:rPr>
          <w:rFonts w:ascii="Times New Roman" w:hAnsi="Times New Roman"/>
          <w:b/>
          <w:u w:val="single"/>
        </w:rPr>
        <w:t>n b</w:t>
      </w:r>
      <w:r w:rsidR="003F7088" w:rsidRPr="003F7088">
        <w:rPr>
          <w:rFonts w:ascii="Times New Roman" w:hAnsi="Times New Roman"/>
          <w:b/>
          <w:u w:val="single"/>
        </w:rPr>
        <w:t>ị</w:t>
      </w:r>
      <w:r w:rsidRPr="003F7088">
        <w:rPr>
          <w:rFonts w:ascii="Times New Roman" w:hAnsi="Times New Roman"/>
          <w:b/>
          <w:u w:val="single"/>
        </w:rPr>
        <w:t xml:space="preserve">: </w:t>
      </w:r>
    </w:p>
    <w:p w:rsidR="00212A52" w:rsidRPr="003F7088" w:rsidRDefault="00212A52" w:rsidP="00212A52">
      <w:pPr>
        <w:rPr>
          <w:rFonts w:ascii="Times New Roman" w:hAnsi="Times New Roman"/>
        </w:rPr>
      </w:pPr>
      <w:r w:rsidRPr="003F7088">
        <w:rPr>
          <w:rFonts w:ascii="Times New Roman" w:hAnsi="Times New Roman"/>
        </w:rPr>
        <w:t>Th</w:t>
      </w:r>
      <w:r w:rsidR="003F7088" w:rsidRPr="003F7088">
        <w:rPr>
          <w:rFonts w:ascii="Times New Roman" w:hAnsi="Times New Roman"/>
        </w:rPr>
        <w:t>ầ</w:t>
      </w:r>
      <w:r w:rsidRPr="003F7088">
        <w:rPr>
          <w:rFonts w:ascii="Times New Roman" w:hAnsi="Times New Roman"/>
        </w:rPr>
        <w:t>y: C</w:t>
      </w:r>
      <w:r w:rsidR="003F7088" w:rsidRPr="003F7088">
        <w:rPr>
          <w:rFonts w:ascii="Times New Roman" w:hAnsi="Times New Roman"/>
        </w:rPr>
        <w:t>á</w:t>
      </w:r>
      <w:r w:rsidRPr="003F7088">
        <w:rPr>
          <w:rFonts w:ascii="Times New Roman" w:hAnsi="Times New Roman"/>
        </w:rPr>
        <w:t>c d</w:t>
      </w:r>
      <w:r w:rsidR="003F7088" w:rsidRPr="003F7088">
        <w:rPr>
          <w:rFonts w:ascii="Times New Roman" w:hAnsi="Times New Roman"/>
        </w:rPr>
        <w:t>ạ</w:t>
      </w:r>
      <w:r w:rsidRPr="003F7088">
        <w:rPr>
          <w:rFonts w:ascii="Times New Roman" w:hAnsi="Times New Roman"/>
        </w:rPr>
        <w:t>ng b</w:t>
      </w:r>
      <w:r w:rsidR="003F7088" w:rsidRPr="003F7088">
        <w:rPr>
          <w:rFonts w:ascii="Times New Roman" w:hAnsi="Times New Roman"/>
        </w:rPr>
        <w:t>à</w:t>
      </w:r>
      <w:r w:rsidRPr="003F7088">
        <w:rPr>
          <w:rFonts w:ascii="Times New Roman" w:hAnsi="Times New Roman"/>
        </w:rPr>
        <w:t>i t</w:t>
      </w:r>
      <w:r w:rsidR="003F7088" w:rsidRPr="003F7088">
        <w:rPr>
          <w:rFonts w:ascii="Times New Roman" w:hAnsi="Times New Roman"/>
        </w:rPr>
        <w:t>ậ</w:t>
      </w:r>
      <w:r w:rsidRPr="003F7088">
        <w:rPr>
          <w:rFonts w:ascii="Times New Roman" w:hAnsi="Times New Roman"/>
        </w:rPr>
        <w:t xml:space="preserve">p </w:t>
      </w:r>
    </w:p>
    <w:p w:rsidR="00212A52" w:rsidRPr="003F7088" w:rsidRDefault="00212A52" w:rsidP="00212A52">
      <w:pPr>
        <w:rPr>
          <w:rFonts w:ascii="Times New Roman" w:hAnsi="Times New Roman"/>
        </w:rPr>
      </w:pPr>
      <w:r w:rsidRPr="003F7088">
        <w:rPr>
          <w:rFonts w:ascii="Times New Roman" w:hAnsi="Times New Roman"/>
        </w:rPr>
        <w:t>Tr</w:t>
      </w:r>
      <w:r w:rsidR="003F7088" w:rsidRPr="003F7088">
        <w:rPr>
          <w:rFonts w:ascii="Times New Roman" w:hAnsi="Times New Roman"/>
        </w:rPr>
        <w:t>ò</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w:t>
      </w:r>
    </w:p>
    <w:p w:rsidR="00212A52" w:rsidRPr="003F7088" w:rsidRDefault="00212A52" w:rsidP="00212A52">
      <w:pPr>
        <w:rPr>
          <w:rFonts w:ascii="Times New Roman" w:hAnsi="Times New Roman"/>
          <w:b/>
        </w:rPr>
      </w:pPr>
      <w:r w:rsidRPr="003F7088">
        <w:rPr>
          <w:rFonts w:ascii="Times New Roman" w:hAnsi="Times New Roman"/>
          <w:b/>
          <w:u w:val="single"/>
        </w:rPr>
        <w:t>C. Ti</w:t>
      </w:r>
      <w:r w:rsidR="003F7088" w:rsidRPr="003F7088">
        <w:rPr>
          <w:rFonts w:ascii="Times New Roman" w:hAnsi="Times New Roman"/>
          <w:b/>
          <w:u w:val="single"/>
        </w:rPr>
        <w:t>ế</w:t>
      </w:r>
      <w:r w:rsidRPr="003F7088">
        <w:rPr>
          <w:rFonts w:ascii="Times New Roman" w:hAnsi="Times New Roman"/>
          <w:b/>
          <w:u w:val="single"/>
        </w:rPr>
        <w:t>n tr</w:t>
      </w:r>
      <w:r w:rsidR="003F7088" w:rsidRPr="003F7088">
        <w:rPr>
          <w:rFonts w:ascii="Times New Roman" w:hAnsi="Times New Roman"/>
          <w:b/>
          <w:u w:val="single"/>
        </w:rPr>
        <w:t>ì</w:t>
      </w:r>
      <w:r w:rsidRPr="003F7088">
        <w:rPr>
          <w:rFonts w:ascii="Times New Roman" w:hAnsi="Times New Roman"/>
          <w:b/>
          <w:u w:val="single"/>
        </w:rPr>
        <w:t>nh t</w:t>
      </w:r>
      <w:r w:rsidR="003F7088" w:rsidRPr="003F7088">
        <w:rPr>
          <w:rFonts w:ascii="Times New Roman" w:hAnsi="Times New Roman"/>
          <w:b/>
          <w:u w:val="single"/>
        </w:rPr>
        <w:t>ổ</w:t>
      </w:r>
      <w:r w:rsidRPr="003F7088">
        <w:rPr>
          <w:rFonts w:ascii="Times New Roman" w:hAnsi="Times New Roman"/>
          <w:b/>
          <w:u w:val="single"/>
        </w:rPr>
        <w:t xml:space="preserve"> ch</w:t>
      </w:r>
      <w:r w:rsidR="003F7088" w:rsidRPr="003F7088">
        <w:rPr>
          <w:rFonts w:ascii="Times New Roman" w:hAnsi="Times New Roman"/>
          <w:b/>
          <w:u w:val="single"/>
        </w:rPr>
        <w:t>ứ</w:t>
      </w:r>
      <w:r w:rsidRPr="003F7088">
        <w:rPr>
          <w:rFonts w:ascii="Times New Roman" w:hAnsi="Times New Roman"/>
          <w:b/>
          <w:u w:val="single"/>
        </w:rPr>
        <w:t>c c</w:t>
      </w:r>
      <w:r w:rsidR="003F7088" w:rsidRPr="003F7088">
        <w:rPr>
          <w:rFonts w:ascii="Times New Roman" w:hAnsi="Times New Roman"/>
          <w:b/>
          <w:u w:val="single"/>
        </w:rPr>
        <w:t>á</w:t>
      </w:r>
      <w:r w:rsidRPr="003F7088">
        <w:rPr>
          <w:rFonts w:ascii="Times New Roman" w:hAnsi="Times New Roman"/>
          <w:b/>
          <w:u w:val="single"/>
        </w:rPr>
        <w:t>c ho</w:t>
      </w:r>
      <w:r w:rsidR="003F7088" w:rsidRPr="003F7088">
        <w:rPr>
          <w:rFonts w:ascii="Times New Roman" w:hAnsi="Times New Roman"/>
          <w:b/>
          <w:u w:val="single"/>
        </w:rPr>
        <w:t>ạ</w:t>
      </w:r>
      <w:r w:rsidRPr="003F7088">
        <w:rPr>
          <w:rFonts w:ascii="Times New Roman" w:hAnsi="Times New Roman"/>
          <w:b/>
          <w:u w:val="single"/>
        </w:rPr>
        <w:t xml:space="preserve">t </w:t>
      </w:r>
      <w:r w:rsidR="003F7088" w:rsidRPr="003F7088">
        <w:rPr>
          <w:rFonts w:ascii="Times New Roman" w:hAnsi="Times New Roman"/>
          <w:b/>
          <w:u w:val="single"/>
        </w:rPr>
        <w:t>độ</w:t>
      </w:r>
      <w:r w:rsidRPr="003F7088">
        <w:rPr>
          <w:rFonts w:ascii="Times New Roman" w:hAnsi="Times New Roman"/>
          <w:b/>
          <w:u w:val="single"/>
        </w:rPr>
        <w:t>ng d</w:t>
      </w:r>
      <w:r w:rsidR="003F7088" w:rsidRPr="003F7088">
        <w:rPr>
          <w:rFonts w:ascii="Times New Roman" w:hAnsi="Times New Roman"/>
          <w:b/>
          <w:u w:val="single"/>
        </w:rPr>
        <w:t>ạ</w:t>
      </w:r>
      <w:r w:rsidRPr="003F7088">
        <w:rPr>
          <w:rFonts w:ascii="Times New Roman" w:hAnsi="Times New Roman"/>
          <w:b/>
          <w:u w:val="single"/>
        </w:rPr>
        <w:t>y v</w:t>
      </w:r>
      <w:r w:rsidR="003F7088" w:rsidRPr="003F7088">
        <w:rPr>
          <w:rFonts w:ascii="Times New Roman" w:hAnsi="Times New Roman"/>
          <w:b/>
          <w:u w:val="single"/>
        </w:rPr>
        <w:t>à</w:t>
      </w:r>
      <w:r w:rsidRPr="003F7088">
        <w:rPr>
          <w:rFonts w:ascii="Times New Roman" w:hAnsi="Times New Roman"/>
          <w:b/>
          <w:u w:val="single"/>
        </w:rPr>
        <w:t xml:space="preserve"> h</w:t>
      </w:r>
      <w:r w:rsidR="003F7088" w:rsidRPr="003F7088">
        <w:rPr>
          <w:rFonts w:ascii="Times New Roman" w:hAnsi="Times New Roman"/>
          <w:b/>
          <w:u w:val="single"/>
        </w:rPr>
        <w:t>ọ</w:t>
      </w:r>
      <w:r w:rsidRPr="003F7088">
        <w:rPr>
          <w:rFonts w:ascii="Times New Roman" w:hAnsi="Times New Roman"/>
          <w:b/>
          <w:u w:val="single"/>
        </w:rPr>
        <w:t>c</w:t>
      </w:r>
      <w:r w:rsidRPr="003F7088">
        <w:rPr>
          <w:rFonts w:ascii="Times New Roman" w:hAnsi="Times New Roman"/>
          <w:b/>
        </w:rPr>
        <w:t>:</w:t>
      </w:r>
    </w:p>
    <w:p w:rsidR="00212A52" w:rsidRPr="003F7088" w:rsidRDefault="00212A52" w:rsidP="00752E21">
      <w:pPr>
        <w:rPr>
          <w:rFonts w:ascii="Times New Roman" w:hAnsi="Times New Roman"/>
        </w:rPr>
      </w:pPr>
      <w:r w:rsidRPr="003F7088">
        <w:rPr>
          <w:rFonts w:ascii="Times New Roman" w:hAnsi="Times New Roman"/>
          <w:b/>
          <w:u w:val="single"/>
        </w:rPr>
        <w:t>1. Ki</w:t>
      </w:r>
      <w:r w:rsidR="003F7088" w:rsidRPr="003F7088">
        <w:rPr>
          <w:rFonts w:ascii="Times New Roman" w:hAnsi="Times New Roman"/>
          <w:b/>
          <w:u w:val="single"/>
        </w:rPr>
        <w:t>ể</w:t>
      </w:r>
      <w:r w:rsidRPr="003F7088">
        <w:rPr>
          <w:rFonts w:ascii="Times New Roman" w:hAnsi="Times New Roman"/>
          <w:b/>
          <w:u w:val="single"/>
        </w:rPr>
        <w:t>m tra:</w:t>
      </w:r>
      <w:r w:rsidRPr="003F7088">
        <w:rPr>
          <w:rFonts w:ascii="Times New Roman" w:hAnsi="Times New Roman"/>
        </w:rPr>
        <w:t xml:space="preserve">  ?</w:t>
      </w:r>
      <w:r w:rsidR="007C0C40" w:rsidRPr="003F7088">
        <w:rPr>
          <w:rFonts w:ascii="Times New Roman" w:hAnsi="Times New Roman"/>
        </w:rPr>
        <w:t xml:space="preserve"> C</w:t>
      </w:r>
      <w:r w:rsidR="003F7088" w:rsidRPr="003F7088">
        <w:rPr>
          <w:rFonts w:ascii="Times New Roman" w:hAnsi="Times New Roman"/>
        </w:rPr>
        <w:t>ả</w:t>
      </w:r>
      <w:r w:rsidR="007C0C40" w:rsidRPr="003F7088">
        <w:rPr>
          <w:rFonts w:ascii="Times New Roman" w:hAnsi="Times New Roman"/>
        </w:rPr>
        <w:t>m</w:t>
      </w:r>
      <w:r w:rsidR="00752E21" w:rsidRPr="003F7088">
        <w:rPr>
          <w:rFonts w:ascii="Times New Roman" w:hAnsi="Times New Roman"/>
        </w:rPr>
        <w:t xml:space="preserve"> nh</w:t>
      </w:r>
      <w:r w:rsidR="003F7088" w:rsidRPr="003F7088">
        <w:rPr>
          <w:rFonts w:ascii="Times New Roman" w:hAnsi="Times New Roman"/>
        </w:rPr>
        <w:t>ậ</w:t>
      </w:r>
      <w:r w:rsidR="00752E21" w:rsidRPr="003F7088">
        <w:rPr>
          <w:rFonts w:ascii="Times New Roman" w:hAnsi="Times New Roman"/>
        </w:rPr>
        <w:t>n c</w:t>
      </w:r>
      <w:r w:rsidR="003F7088" w:rsidRPr="003F7088">
        <w:rPr>
          <w:rFonts w:ascii="Times New Roman" w:hAnsi="Times New Roman"/>
        </w:rPr>
        <w:t>ủ</w:t>
      </w:r>
      <w:r w:rsidR="00752E21" w:rsidRPr="003F7088">
        <w:rPr>
          <w:rFonts w:ascii="Times New Roman" w:hAnsi="Times New Roman"/>
        </w:rPr>
        <w:t>a em v</w:t>
      </w:r>
      <w:r w:rsidR="003F7088" w:rsidRPr="003F7088">
        <w:rPr>
          <w:rFonts w:ascii="Times New Roman" w:hAnsi="Times New Roman"/>
        </w:rPr>
        <w:t>ề</w:t>
      </w:r>
      <w:r w:rsidR="00752E21" w:rsidRPr="003F7088">
        <w:rPr>
          <w:rFonts w:ascii="Times New Roman" w:hAnsi="Times New Roman"/>
        </w:rPr>
        <w:t xml:space="preserve"> nh</w:t>
      </w:r>
      <w:r w:rsidR="003F7088" w:rsidRPr="003F7088">
        <w:rPr>
          <w:rFonts w:ascii="Times New Roman" w:hAnsi="Times New Roman"/>
        </w:rPr>
        <w:t>â</w:t>
      </w:r>
      <w:r w:rsidR="00752E21" w:rsidRPr="003F7088">
        <w:rPr>
          <w:rFonts w:ascii="Times New Roman" w:hAnsi="Times New Roman"/>
        </w:rPr>
        <w:t>n v</w:t>
      </w:r>
      <w:r w:rsidR="003F7088" w:rsidRPr="003F7088">
        <w:rPr>
          <w:rFonts w:ascii="Times New Roman" w:hAnsi="Times New Roman"/>
        </w:rPr>
        <w:t>ậ</w:t>
      </w:r>
      <w:r w:rsidR="00752E21" w:rsidRPr="003F7088">
        <w:rPr>
          <w:rFonts w:ascii="Times New Roman" w:hAnsi="Times New Roman"/>
        </w:rPr>
        <w:t>t ch</w:t>
      </w:r>
      <w:r w:rsidR="003F7088" w:rsidRPr="003F7088">
        <w:rPr>
          <w:rFonts w:ascii="Times New Roman" w:hAnsi="Times New Roman"/>
        </w:rPr>
        <w:t>ị</w:t>
      </w:r>
      <w:r w:rsidR="00752E21" w:rsidRPr="003F7088">
        <w:rPr>
          <w:rFonts w:ascii="Times New Roman" w:hAnsi="Times New Roman"/>
        </w:rPr>
        <w:t xml:space="preserve"> D</w:t>
      </w:r>
      <w:r w:rsidR="003F7088" w:rsidRPr="003F7088">
        <w:rPr>
          <w:rFonts w:ascii="Times New Roman" w:hAnsi="Times New Roman"/>
        </w:rPr>
        <w:t>ậ</w:t>
      </w:r>
      <w:r w:rsidR="00752E21" w:rsidRPr="003F7088">
        <w:rPr>
          <w:rFonts w:ascii="Times New Roman" w:hAnsi="Times New Roman"/>
        </w:rPr>
        <w:t>u</w:t>
      </w:r>
      <w:r w:rsidR="007C0C40" w:rsidRPr="003F7088">
        <w:rPr>
          <w:rFonts w:ascii="Times New Roman" w:hAnsi="Times New Roman"/>
        </w:rPr>
        <w:t xml:space="preserve"> qua </w:t>
      </w:r>
      <w:r w:rsidR="003F7088" w:rsidRPr="003F7088">
        <w:rPr>
          <w:rFonts w:ascii="Times New Roman" w:hAnsi="Times New Roman"/>
        </w:rPr>
        <w:t>đ</w:t>
      </w:r>
      <w:r w:rsidR="007C0C40" w:rsidRPr="003F7088">
        <w:rPr>
          <w:rFonts w:ascii="Times New Roman" w:hAnsi="Times New Roman"/>
        </w:rPr>
        <w:t>o</w:t>
      </w:r>
      <w:r w:rsidR="003F7088" w:rsidRPr="003F7088">
        <w:rPr>
          <w:rFonts w:ascii="Times New Roman" w:hAnsi="Times New Roman"/>
        </w:rPr>
        <w:t>ạ</w:t>
      </w:r>
      <w:r w:rsidR="007C0C40" w:rsidRPr="003F7088">
        <w:rPr>
          <w:rFonts w:ascii="Times New Roman" w:hAnsi="Times New Roman"/>
        </w:rPr>
        <w:t>n tr</w:t>
      </w:r>
      <w:r w:rsidR="003F7088" w:rsidRPr="003F7088">
        <w:rPr>
          <w:rFonts w:ascii="Times New Roman" w:hAnsi="Times New Roman"/>
        </w:rPr>
        <w:t>í</w:t>
      </w:r>
      <w:r w:rsidR="007C0C40" w:rsidRPr="003F7088">
        <w:rPr>
          <w:rFonts w:ascii="Times New Roman" w:hAnsi="Times New Roman"/>
        </w:rPr>
        <w:t xml:space="preserve">ch  </w:t>
      </w:r>
      <w:r w:rsidR="00752E21" w:rsidRPr="003F7088">
        <w:rPr>
          <w:rFonts w:ascii="Times New Roman" w:hAnsi="Times New Roman"/>
        </w:rPr>
        <w:t>“</w:t>
      </w:r>
      <w:r w:rsidR="007C0C40" w:rsidRPr="003F7088">
        <w:rPr>
          <w:rFonts w:ascii="Times New Roman" w:hAnsi="Times New Roman"/>
        </w:rPr>
        <w:t>T</w:t>
      </w:r>
      <w:r w:rsidR="003F7088" w:rsidRPr="003F7088">
        <w:rPr>
          <w:rFonts w:ascii="Times New Roman" w:hAnsi="Times New Roman"/>
        </w:rPr>
        <w:t>ứ</w:t>
      </w:r>
      <w:r w:rsidR="007C0C40" w:rsidRPr="003F7088">
        <w:rPr>
          <w:rFonts w:ascii="Times New Roman" w:hAnsi="Times New Roman"/>
        </w:rPr>
        <w:t>c n</w:t>
      </w:r>
      <w:r w:rsidR="003F7088" w:rsidRPr="003F7088">
        <w:rPr>
          <w:rFonts w:ascii="Times New Roman" w:hAnsi="Times New Roman"/>
        </w:rPr>
        <w:t>ướ</w:t>
      </w:r>
      <w:r w:rsidR="007C0C40" w:rsidRPr="003F7088">
        <w:rPr>
          <w:rFonts w:ascii="Times New Roman" w:hAnsi="Times New Roman"/>
        </w:rPr>
        <w:t>c v</w:t>
      </w:r>
      <w:r w:rsidR="003F7088" w:rsidRPr="003F7088">
        <w:rPr>
          <w:rFonts w:ascii="Times New Roman" w:hAnsi="Times New Roman"/>
        </w:rPr>
        <w:t>ỡ</w:t>
      </w:r>
      <w:r w:rsidR="007C0C40" w:rsidRPr="003F7088">
        <w:rPr>
          <w:rFonts w:ascii="Times New Roman" w:hAnsi="Times New Roman"/>
        </w:rPr>
        <w:t xml:space="preserve"> b</w:t>
      </w:r>
      <w:r w:rsidR="003F7088" w:rsidRPr="003F7088">
        <w:rPr>
          <w:rFonts w:ascii="Times New Roman" w:hAnsi="Times New Roman"/>
        </w:rPr>
        <w:t>ờ</w:t>
      </w:r>
      <w:r w:rsidR="007C0C40" w:rsidRPr="003F7088">
        <w:rPr>
          <w:rFonts w:ascii="Times New Roman" w:hAnsi="Times New Roman"/>
        </w:rPr>
        <w:t>” c</w:t>
      </w:r>
      <w:r w:rsidR="003F7088" w:rsidRPr="003F7088">
        <w:rPr>
          <w:rFonts w:ascii="Times New Roman" w:hAnsi="Times New Roman"/>
        </w:rPr>
        <w:t>ủ</w:t>
      </w:r>
      <w:r w:rsidR="007C0C40" w:rsidRPr="003F7088">
        <w:rPr>
          <w:rFonts w:ascii="Times New Roman" w:hAnsi="Times New Roman"/>
        </w:rPr>
        <w:t>a Ng</w:t>
      </w:r>
      <w:r w:rsidR="003F7088" w:rsidRPr="003F7088">
        <w:rPr>
          <w:rFonts w:ascii="Times New Roman" w:hAnsi="Times New Roman"/>
        </w:rPr>
        <w:t>ô</w:t>
      </w:r>
      <w:r w:rsidR="007C0C40" w:rsidRPr="003F7088">
        <w:rPr>
          <w:rFonts w:ascii="Times New Roman" w:hAnsi="Times New Roman"/>
        </w:rPr>
        <w:t xml:space="preserve"> T</w:t>
      </w:r>
      <w:r w:rsidR="003F7088" w:rsidRPr="003F7088">
        <w:rPr>
          <w:rFonts w:ascii="Times New Roman" w:hAnsi="Times New Roman"/>
        </w:rPr>
        <w:t>ấ</w:t>
      </w:r>
      <w:r w:rsidR="007C0C40" w:rsidRPr="003F7088">
        <w:rPr>
          <w:rFonts w:ascii="Times New Roman" w:hAnsi="Times New Roman"/>
        </w:rPr>
        <w:t>t T</w:t>
      </w:r>
      <w:r w:rsidR="003F7088" w:rsidRPr="003F7088">
        <w:rPr>
          <w:rFonts w:ascii="Times New Roman" w:hAnsi="Times New Roman"/>
        </w:rPr>
        <w:t>ố</w:t>
      </w:r>
      <w:r w:rsidRPr="003F7088">
        <w:rPr>
          <w:rFonts w:ascii="Times New Roman" w:hAnsi="Times New Roman"/>
        </w:rPr>
        <w:t>? (N</w:t>
      </w:r>
      <w:r w:rsidR="003F7088" w:rsidRPr="003F7088">
        <w:rPr>
          <w:rFonts w:ascii="Times New Roman" w:hAnsi="Times New Roman"/>
        </w:rPr>
        <w:t>ê</w:t>
      </w:r>
      <w:r w:rsidRPr="003F7088">
        <w:rPr>
          <w:rFonts w:ascii="Times New Roman" w:hAnsi="Times New Roman"/>
        </w:rPr>
        <w:t>u d</w:t>
      </w:r>
      <w:r w:rsidR="003F7088" w:rsidRPr="003F7088">
        <w:rPr>
          <w:rFonts w:ascii="Times New Roman" w:hAnsi="Times New Roman"/>
        </w:rPr>
        <w:t>à</w:t>
      </w:r>
      <w:r w:rsidRPr="003F7088">
        <w:rPr>
          <w:rFonts w:ascii="Times New Roman" w:hAnsi="Times New Roman"/>
        </w:rPr>
        <w:t xml:space="preserve">n </w:t>
      </w:r>
      <w:r w:rsidR="003F7088" w:rsidRPr="003F7088">
        <w:rPr>
          <w:rFonts w:ascii="Times New Roman" w:hAnsi="Times New Roman"/>
        </w:rPr>
        <w:t>ý</w:t>
      </w:r>
      <w:r w:rsidRPr="003F7088">
        <w:rPr>
          <w:rFonts w:ascii="Times New Roman" w:hAnsi="Times New Roman"/>
        </w:rPr>
        <w:t>)</w:t>
      </w:r>
    </w:p>
    <w:p w:rsidR="00212A52" w:rsidRPr="003F7088" w:rsidRDefault="00212A52" w:rsidP="00212A52">
      <w:pPr>
        <w:rPr>
          <w:rFonts w:ascii="Times New Roman" w:hAnsi="Times New Roman"/>
          <w:b/>
          <w:u w:val="single"/>
        </w:rPr>
      </w:pPr>
      <w:r w:rsidRPr="003F7088">
        <w:rPr>
          <w:rFonts w:ascii="Times New Roman" w:hAnsi="Times New Roman"/>
          <w:b/>
          <w:u w:val="single"/>
        </w:rPr>
        <w:t xml:space="preserve">2. </w:t>
      </w:r>
      <w:r w:rsidR="003F7088" w:rsidRPr="003F7088">
        <w:rPr>
          <w:rFonts w:ascii="Times New Roman" w:hAnsi="Times New Roman"/>
          <w:b/>
          <w:u w:val="single"/>
        </w:rPr>
        <w:t>Ô</w:t>
      </w:r>
      <w:r w:rsidRPr="003F7088">
        <w:rPr>
          <w:rFonts w:ascii="Times New Roman" w:hAnsi="Times New Roman"/>
          <w:b/>
          <w:u w:val="single"/>
        </w:rPr>
        <w:t>n t</w:t>
      </w:r>
      <w:r w:rsidR="003F7088" w:rsidRPr="003F7088">
        <w:rPr>
          <w:rFonts w:ascii="Times New Roman" w:hAnsi="Times New Roman"/>
          <w:b/>
          <w:u w:val="single"/>
        </w:rPr>
        <w:t>ậ</w:t>
      </w:r>
      <w:r w:rsidRPr="003F7088">
        <w:rPr>
          <w:rFonts w:ascii="Times New Roman" w:hAnsi="Times New Roman"/>
          <w:b/>
          <w:u w:val="single"/>
        </w:rPr>
        <w:t>p:</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0"/>
        <w:gridCol w:w="5998"/>
      </w:tblGrid>
      <w:tr w:rsidR="00212A52" w:rsidRPr="003F7088" w:rsidTr="00FB56CA">
        <w:tc>
          <w:tcPr>
            <w:tcW w:w="3500" w:type="dxa"/>
          </w:tcPr>
          <w:p w:rsidR="00212A52" w:rsidRPr="003F7088" w:rsidRDefault="00212A52" w:rsidP="00FB2FF5">
            <w:pPr>
              <w:jc w:val="center"/>
              <w:rPr>
                <w:rFonts w:ascii="Times New Roman" w:hAnsi="Times New Roman"/>
              </w:rPr>
            </w:pPr>
            <w:r w:rsidRPr="003F7088">
              <w:rPr>
                <w:rFonts w:ascii="Times New Roman" w:hAnsi="Times New Roman"/>
              </w:rPr>
              <w:t>Ho</w:t>
            </w:r>
            <w:r w:rsidR="003F7088" w:rsidRPr="003F7088">
              <w:rPr>
                <w:rFonts w:ascii="Times New Roman" w:hAnsi="Times New Roman"/>
              </w:rPr>
              <w:t>ạ</w:t>
            </w:r>
            <w:r w:rsidRPr="003F7088">
              <w:rPr>
                <w:rFonts w:ascii="Times New Roman" w:hAnsi="Times New Roman"/>
              </w:rPr>
              <w:t xml:space="preserve">t </w:t>
            </w:r>
            <w:r w:rsidR="003F7088" w:rsidRPr="003F7088">
              <w:rPr>
                <w:rFonts w:ascii="Times New Roman" w:hAnsi="Times New Roman"/>
              </w:rPr>
              <w:t>độ</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th</w:t>
            </w:r>
            <w:r w:rsidR="003F7088" w:rsidRPr="003F7088">
              <w:rPr>
                <w:rFonts w:ascii="Times New Roman" w:hAnsi="Times New Roman"/>
              </w:rPr>
              <w:t>ầ</w:t>
            </w:r>
            <w:r w:rsidRPr="003F7088">
              <w:rPr>
                <w:rFonts w:ascii="Times New Roman" w:hAnsi="Times New Roman"/>
              </w:rPr>
              <w:t>y v</w:t>
            </w:r>
            <w:r w:rsidR="003F7088" w:rsidRPr="003F7088">
              <w:rPr>
                <w:rFonts w:ascii="Times New Roman" w:hAnsi="Times New Roman"/>
              </w:rPr>
              <w:t>à</w:t>
            </w:r>
            <w:r w:rsidRPr="003F7088">
              <w:rPr>
                <w:rFonts w:ascii="Times New Roman" w:hAnsi="Times New Roman"/>
              </w:rPr>
              <w:t xml:space="preserve"> tr</w:t>
            </w:r>
            <w:r w:rsidR="003F7088" w:rsidRPr="003F7088">
              <w:rPr>
                <w:rFonts w:ascii="Times New Roman" w:hAnsi="Times New Roman"/>
              </w:rPr>
              <w:t>ò</w:t>
            </w:r>
          </w:p>
        </w:tc>
        <w:tc>
          <w:tcPr>
            <w:tcW w:w="5998" w:type="dxa"/>
          </w:tcPr>
          <w:p w:rsidR="00212A52" w:rsidRPr="003F7088" w:rsidRDefault="00212A52" w:rsidP="00FB2FF5">
            <w:pPr>
              <w:jc w:val="center"/>
              <w:rPr>
                <w:rFonts w:ascii="Times New Roman" w:hAnsi="Times New Roman"/>
              </w:rPr>
            </w:pPr>
            <w:r w:rsidRPr="003F7088">
              <w:rPr>
                <w:rFonts w:ascii="Times New Roman" w:hAnsi="Times New Roman"/>
              </w:rPr>
              <w:t>N</w:t>
            </w:r>
            <w:r w:rsidR="003F7088" w:rsidRPr="003F7088">
              <w:rPr>
                <w:rFonts w:ascii="Times New Roman" w:hAnsi="Times New Roman"/>
              </w:rPr>
              <w:t>ộ</w:t>
            </w:r>
            <w:r w:rsidRPr="003F7088">
              <w:rPr>
                <w:rFonts w:ascii="Times New Roman" w:hAnsi="Times New Roman"/>
              </w:rPr>
              <w:t>i dung</w:t>
            </w:r>
          </w:p>
        </w:tc>
      </w:tr>
      <w:tr w:rsidR="00212A52" w:rsidRPr="003F7088" w:rsidTr="00FB56CA">
        <w:tc>
          <w:tcPr>
            <w:tcW w:w="3500" w:type="dxa"/>
          </w:tcPr>
          <w:p w:rsidR="00D46452" w:rsidRPr="003F7088" w:rsidRDefault="00D46452" w:rsidP="00FB2FF5">
            <w:pPr>
              <w:jc w:val="both"/>
              <w:rPr>
                <w:rFonts w:ascii="Times New Roman" w:hAnsi="Times New Roman"/>
              </w:rPr>
            </w:pPr>
          </w:p>
          <w:p w:rsidR="00212A52" w:rsidRPr="003F7088" w:rsidRDefault="003F7088" w:rsidP="00FB2FF5">
            <w:pPr>
              <w:jc w:val="both"/>
              <w:rPr>
                <w:rFonts w:ascii="Times New Roman" w:hAnsi="Times New Roman"/>
              </w:rPr>
            </w:pPr>
            <w:r w:rsidRPr="003F7088">
              <w:rPr>
                <w:rFonts w:ascii="Times New Roman" w:hAnsi="Times New Roman"/>
              </w:rPr>
              <w:t>Đề</w:t>
            </w:r>
            <w:r w:rsidR="00DC6DB9" w:rsidRPr="003F7088">
              <w:rPr>
                <w:rFonts w:ascii="Times New Roman" w:hAnsi="Times New Roman"/>
              </w:rPr>
              <w:t xml:space="preserve">: </w:t>
            </w:r>
            <w:r w:rsidR="004507DB" w:rsidRPr="003F7088">
              <w:rPr>
                <w:rFonts w:ascii="Times New Roman" w:hAnsi="Times New Roman"/>
              </w:rPr>
              <w:t>Truy</w:t>
            </w:r>
            <w:r w:rsidRPr="003F7088">
              <w:rPr>
                <w:rFonts w:ascii="Times New Roman" w:hAnsi="Times New Roman"/>
              </w:rPr>
              <w:t>ệ</w:t>
            </w:r>
            <w:r w:rsidR="004507DB" w:rsidRPr="003F7088">
              <w:rPr>
                <w:rFonts w:ascii="Times New Roman" w:hAnsi="Times New Roman"/>
              </w:rPr>
              <w:t>n ng</w:t>
            </w:r>
            <w:r w:rsidRPr="003F7088">
              <w:rPr>
                <w:rFonts w:ascii="Times New Roman" w:hAnsi="Times New Roman"/>
              </w:rPr>
              <w:t>ắ</w:t>
            </w:r>
            <w:r w:rsidR="004507DB" w:rsidRPr="003F7088">
              <w:rPr>
                <w:rFonts w:ascii="Times New Roman" w:hAnsi="Times New Roman"/>
              </w:rPr>
              <w:t>n L</w:t>
            </w:r>
            <w:r w:rsidRPr="003F7088">
              <w:rPr>
                <w:rFonts w:ascii="Times New Roman" w:hAnsi="Times New Roman"/>
              </w:rPr>
              <w:t>ã</w:t>
            </w:r>
            <w:r w:rsidR="004507DB" w:rsidRPr="003F7088">
              <w:rPr>
                <w:rFonts w:ascii="Times New Roman" w:hAnsi="Times New Roman"/>
              </w:rPr>
              <w:t>o H</w:t>
            </w:r>
            <w:r w:rsidRPr="003F7088">
              <w:rPr>
                <w:rFonts w:ascii="Times New Roman" w:hAnsi="Times New Roman"/>
              </w:rPr>
              <w:t>ạ</w:t>
            </w:r>
            <w:r w:rsidR="004507DB" w:rsidRPr="003F7088">
              <w:rPr>
                <w:rFonts w:ascii="Times New Roman" w:hAnsi="Times New Roman"/>
              </w:rPr>
              <w:t>c c</w:t>
            </w:r>
            <w:r w:rsidRPr="003F7088">
              <w:rPr>
                <w:rFonts w:ascii="Times New Roman" w:hAnsi="Times New Roman"/>
              </w:rPr>
              <w:t>ủ</w:t>
            </w:r>
            <w:r w:rsidR="004507DB" w:rsidRPr="003F7088">
              <w:rPr>
                <w:rFonts w:ascii="Times New Roman" w:hAnsi="Times New Roman"/>
              </w:rPr>
              <w:t>a Nam Cao gi</w:t>
            </w:r>
            <w:r w:rsidRPr="003F7088">
              <w:rPr>
                <w:rFonts w:ascii="Times New Roman" w:hAnsi="Times New Roman"/>
              </w:rPr>
              <w:t>ú</w:t>
            </w:r>
            <w:r w:rsidR="004507DB" w:rsidRPr="003F7088">
              <w:rPr>
                <w:rFonts w:ascii="Times New Roman" w:hAnsi="Times New Roman"/>
              </w:rPr>
              <w:t>p em hi</w:t>
            </w:r>
            <w:r w:rsidRPr="003F7088">
              <w:rPr>
                <w:rFonts w:ascii="Times New Roman" w:hAnsi="Times New Roman"/>
              </w:rPr>
              <w:t>ể</w:t>
            </w:r>
            <w:r w:rsidR="004507DB" w:rsidRPr="003F7088">
              <w:rPr>
                <w:rFonts w:ascii="Times New Roman" w:hAnsi="Times New Roman"/>
              </w:rPr>
              <w:t>u g</w:t>
            </w:r>
            <w:r w:rsidRPr="003F7088">
              <w:rPr>
                <w:rFonts w:ascii="Times New Roman" w:hAnsi="Times New Roman"/>
              </w:rPr>
              <w:t>ì</w:t>
            </w:r>
            <w:r w:rsidR="004507DB" w:rsidRPr="003F7088">
              <w:rPr>
                <w:rFonts w:ascii="Times New Roman" w:hAnsi="Times New Roman"/>
              </w:rPr>
              <w:t xml:space="preserve"> v</w:t>
            </w:r>
            <w:r w:rsidRPr="003F7088">
              <w:rPr>
                <w:rFonts w:ascii="Times New Roman" w:hAnsi="Times New Roman"/>
              </w:rPr>
              <w:t>ề</w:t>
            </w:r>
            <w:r w:rsidR="004507DB" w:rsidRPr="003F7088">
              <w:rPr>
                <w:rFonts w:ascii="Times New Roman" w:hAnsi="Times New Roman"/>
              </w:rPr>
              <w:t xml:space="preserve"> t</w:t>
            </w:r>
            <w:r w:rsidRPr="003F7088">
              <w:rPr>
                <w:rFonts w:ascii="Times New Roman" w:hAnsi="Times New Roman"/>
              </w:rPr>
              <w:t>ì</w:t>
            </w:r>
            <w:r w:rsidR="004507DB" w:rsidRPr="003F7088">
              <w:rPr>
                <w:rFonts w:ascii="Times New Roman" w:hAnsi="Times New Roman"/>
              </w:rPr>
              <w:t>nh c</w:t>
            </w:r>
            <w:r w:rsidRPr="003F7088">
              <w:rPr>
                <w:rFonts w:ascii="Times New Roman" w:hAnsi="Times New Roman"/>
              </w:rPr>
              <w:t>ả</w:t>
            </w:r>
            <w:r w:rsidR="004507DB" w:rsidRPr="003F7088">
              <w:rPr>
                <w:rFonts w:ascii="Times New Roman" w:hAnsi="Times New Roman"/>
              </w:rPr>
              <w:t>nh c</w:t>
            </w:r>
            <w:r w:rsidRPr="003F7088">
              <w:rPr>
                <w:rFonts w:ascii="Times New Roman" w:hAnsi="Times New Roman"/>
              </w:rPr>
              <w:t>ủ</w:t>
            </w:r>
            <w:r w:rsidR="004507DB" w:rsidRPr="003F7088">
              <w:rPr>
                <w:rFonts w:ascii="Times New Roman" w:hAnsi="Times New Roman"/>
              </w:rPr>
              <w:t>a ng</w:t>
            </w:r>
            <w:r w:rsidRPr="003F7088">
              <w:rPr>
                <w:rFonts w:ascii="Times New Roman" w:hAnsi="Times New Roman"/>
              </w:rPr>
              <w:t>ườ</w:t>
            </w:r>
            <w:r w:rsidR="004507DB" w:rsidRPr="003F7088">
              <w:rPr>
                <w:rFonts w:ascii="Times New Roman" w:hAnsi="Times New Roman"/>
              </w:rPr>
              <w:t>i n</w:t>
            </w:r>
            <w:r w:rsidRPr="003F7088">
              <w:rPr>
                <w:rFonts w:ascii="Times New Roman" w:hAnsi="Times New Roman"/>
              </w:rPr>
              <w:t>ô</w:t>
            </w:r>
            <w:r w:rsidR="004507DB" w:rsidRPr="003F7088">
              <w:rPr>
                <w:rFonts w:ascii="Times New Roman" w:hAnsi="Times New Roman"/>
              </w:rPr>
              <w:t>ng d</w:t>
            </w:r>
            <w:r w:rsidRPr="003F7088">
              <w:rPr>
                <w:rFonts w:ascii="Times New Roman" w:hAnsi="Times New Roman"/>
              </w:rPr>
              <w:t>â</w:t>
            </w:r>
            <w:r w:rsidR="004507DB" w:rsidRPr="003F7088">
              <w:rPr>
                <w:rFonts w:ascii="Times New Roman" w:hAnsi="Times New Roman"/>
              </w:rPr>
              <w:t>n tr</w:t>
            </w:r>
            <w:r w:rsidRPr="003F7088">
              <w:rPr>
                <w:rFonts w:ascii="Times New Roman" w:hAnsi="Times New Roman"/>
              </w:rPr>
              <w:t>ướ</w:t>
            </w:r>
            <w:r w:rsidR="004507DB" w:rsidRPr="003F7088">
              <w:rPr>
                <w:rFonts w:ascii="Times New Roman" w:hAnsi="Times New Roman"/>
              </w:rPr>
              <w:t>c c</w:t>
            </w:r>
            <w:r w:rsidRPr="003F7088">
              <w:rPr>
                <w:rFonts w:ascii="Times New Roman" w:hAnsi="Times New Roman"/>
              </w:rPr>
              <w:t>á</w:t>
            </w:r>
            <w:r w:rsidR="004507DB" w:rsidRPr="003F7088">
              <w:rPr>
                <w:rFonts w:ascii="Times New Roman" w:hAnsi="Times New Roman"/>
              </w:rPr>
              <w:t>ch m</w:t>
            </w:r>
            <w:r w:rsidRPr="003F7088">
              <w:rPr>
                <w:rFonts w:ascii="Times New Roman" w:hAnsi="Times New Roman"/>
              </w:rPr>
              <w:t>ạ</w:t>
            </w:r>
            <w:r w:rsidR="004507DB" w:rsidRPr="003F7088">
              <w:rPr>
                <w:rFonts w:ascii="Times New Roman" w:hAnsi="Times New Roman"/>
              </w:rPr>
              <w:t>ng?</w:t>
            </w:r>
          </w:p>
          <w:p w:rsidR="00212A52" w:rsidRPr="003F7088" w:rsidRDefault="00212A52" w:rsidP="00FB2FF5">
            <w:pPr>
              <w:jc w:val="both"/>
              <w:rPr>
                <w:rFonts w:ascii="Times New Roman" w:hAnsi="Times New Roman"/>
              </w:rPr>
            </w:pPr>
          </w:p>
          <w:p w:rsidR="00212A52" w:rsidRPr="003F7088" w:rsidRDefault="00212A52" w:rsidP="00FB2FF5">
            <w:pPr>
              <w:jc w:val="both"/>
              <w:rPr>
                <w:rFonts w:ascii="Times New Roman" w:hAnsi="Times New Roman"/>
              </w:rPr>
            </w:pPr>
          </w:p>
          <w:p w:rsidR="00212A52" w:rsidRPr="003F7088" w:rsidRDefault="00212A52" w:rsidP="00FB2FF5">
            <w:pPr>
              <w:jc w:val="both"/>
              <w:rPr>
                <w:rFonts w:ascii="Times New Roman" w:hAnsi="Times New Roman"/>
              </w:rPr>
            </w:pPr>
            <w:r w:rsidRPr="003F7088">
              <w:rPr>
                <w:rFonts w:ascii="Times New Roman" w:hAnsi="Times New Roman"/>
              </w:rPr>
              <w:t xml:space="preserve">  </w:t>
            </w:r>
          </w:p>
          <w:p w:rsidR="00212A52" w:rsidRPr="003F7088" w:rsidRDefault="00212A52" w:rsidP="00FB2FF5">
            <w:pPr>
              <w:jc w:val="both"/>
              <w:rPr>
                <w:rFonts w:ascii="Times New Roman" w:hAnsi="Times New Roman"/>
              </w:rPr>
            </w:pPr>
          </w:p>
          <w:p w:rsidR="00212A52" w:rsidRPr="003F7088" w:rsidRDefault="00212A52" w:rsidP="00FB2FF5">
            <w:pPr>
              <w:jc w:val="both"/>
              <w:rPr>
                <w:rFonts w:ascii="Times New Roman" w:hAnsi="Times New Roman"/>
              </w:rPr>
            </w:pPr>
          </w:p>
          <w:p w:rsidR="00212A52" w:rsidRPr="003F7088" w:rsidRDefault="00212A52" w:rsidP="00FB2FF5">
            <w:pPr>
              <w:jc w:val="both"/>
              <w:rPr>
                <w:rFonts w:ascii="Times New Roman" w:hAnsi="Times New Roman"/>
              </w:rPr>
            </w:pPr>
          </w:p>
          <w:p w:rsidR="00212A52" w:rsidRPr="003F7088" w:rsidRDefault="00212A52" w:rsidP="00FB2FF5">
            <w:pPr>
              <w:jc w:val="both"/>
              <w:rPr>
                <w:rFonts w:ascii="Times New Roman" w:hAnsi="Times New Roman"/>
              </w:rPr>
            </w:pPr>
          </w:p>
          <w:p w:rsidR="00212A52" w:rsidRPr="003F7088" w:rsidRDefault="00DC6DB9" w:rsidP="00FB2FF5">
            <w:pPr>
              <w:jc w:val="both"/>
              <w:rPr>
                <w:rFonts w:ascii="Times New Roman" w:hAnsi="Times New Roman"/>
              </w:rPr>
            </w:pPr>
            <w:r w:rsidRPr="003F7088">
              <w:rPr>
                <w:rFonts w:ascii="Times New Roman" w:hAnsi="Times New Roman"/>
              </w:rPr>
              <w:t xml:space="preserve"> </w:t>
            </w:r>
          </w:p>
          <w:p w:rsidR="00212A52" w:rsidRPr="003F7088" w:rsidRDefault="00212A52" w:rsidP="00FB2FF5">
            <w:pPr>
              <w:jc w:val="both"/>
              <w:rPr>
                <w:rFonts w:ascii="Times New Roman" w:hAnsi="Times New Roman"/>
              </w:rPr>
            </w:pPr>
            <w:r w:rsidRPr="003F7088">
              <w:rPr>
                <w:rFonts w:ascii="Times New Roman" w:hAnsi="Times New Roman"/>
              </w:rPr>
              <w:t xml:space="preserve"> </w:t>
            </w:r>
          </w:p>
          <w:p w:rsidR="00212A52" w:rsidRPr="003F7088" w:rsidRDefault="00212A52" w:rsidP="00FB2FF5">
            <w:pPr>
              <w:jc w:val="both"/>
              <w:rPr>
                <w:rFonts w:ascii="Times New Roman" w:hAnsi="Times New Roman"/>
              </w:rPr>
            </w:pPr>
          </w:p>
          <w:p w:rsidR="00212A52" w:rsidRPr="003F7088" w:rsidRDefault="00212A52" w:rsidP="00FB2FF5">
            <w:pPr>
              <w:jc w:val="both"/>
              <w:rPr>
                <w:rFonts w:ascii="Times New Roman" w:hAnsi="Times New Roman"/>
              </w:rPr>
            </w:pPr>
          </w:p>
          <w:p w:rsidR="00212A52" w:rsidRPr="003F7088" w:rsidRDefault="00212A52" w:rsidP="00FB2FF5">
            <w:pPr>
              <w:jc w:val="both"/>
              <w:rPr>
                <w:rFonts w:ascii="Times New Roman" w:hAnsi="Times New Roman"/>
              </w:rPr>
            </w:pPr>
          </w:p>
          <w:p w:rsidR="00212A52" w:rsidRPr="003F7088" w:rsidRDefault="00212A52" w:rsidP="00FB2FF5">
            <w:pPr>
              <w:jc w:val="both"/>
              <w:rPr>
                <w:rFonts w:ascii="Times New Roman" w:hAnsi="Times New Roman"/>
              </w:rPr>
            </w:pPr>
          </w:p>
          <w:p w:rsidR="00212A52" w:rsidRPr="003F7088" w:rsidRDefault="00DC6DB9" w:rsidP="00FB2FF5">
            <w:pPr>
              <w:jc w:val="both"/>
              <w:rPr>
                <w:rFonts w:ascii="Times New Roman" w:hAnsi="Times New Roman"/>
              </w:rPr>
            </w:pPr>
            <w:r w:rsidRPr="003F7088">
              <w:rPr>
                <w:rFonts w:ascii="Times New Roman" w:hAnsi="Times New Roman"/>
              </w:rPr>
              <w:t xml:space="preserve"> </w:t>
            </w:r>
          </w:p>
          <w:p w:rsidR="00212A52" w:rsidRPr="003F7088" w:rsidRDefault="00212A52" w:rsidP="00FB2FF5">
            <w:pPr>
              <w:jc w:val="both"/>
              <w:rPr>
                <w:rFonts w:ascii="Times New Roman" w:hAnsi="Times New Roman"/>
              </w:rPr>
            </w:pPr>
          </w:p>
          <w:p w:rsidR="00212A52" w:rsidRPr="003F7088" w:rsidRDefault="00212A52" w:rsidP="00FB2FF5">
            <w:pPr>
              <w:jc w:val="both"/>
              <w:rPr>
                <w:rFonts w:ascii="Times New Roman" w:hAnsi="Times New Roman"/>
              </w:rPr>
            </w:pPr>
          </w:p>
          <w:p w:rsidR="00212A52" w:rsidRPr="003F7088" w:rsidRDefault="00212A52" w:rsidP="00FB2FF5">
            <w:pPr>
              <w:jc w:val="both"/>
              <w:rPr>
                <w:rFonts w:ascii="Times New Roman" w:hAnsi="Times New Roman"/>
              </w:rPr>
            </w:pPr>
          </w:p>
          <w:p w:rsidR="00212A52" w:rsidRPr="003F7088" w:rsidRDefault="00212A52" w:rsidP="00FB2FF5">
            <w:pPr>
              <w:jc w:val="both"/>
              <w:rPr>
                <w:rFonts w:ascii="Times New Roman" w:hAnsi="Times New Roman"/>
              </w:rPr>
            </w:pPr>
          </w:p>
          <w:p w:rsidR="00212A52" w:rsidRPr="003F7088" w:rsidRDefault="00212A52" w:rsidP="00FB2FF5">
            <w:pPr>
              <w:jc w:val="both"/>
              <w:rPr>
                <w:rFonts w:ascii="Times New Roman" w:hAnsi="Times New Roman"/>
              </w:rPr>
            </w:pPr>
          </w:p>
          <w:p w:rsidR="00212A52" w:rsidRPr="003F7088" w:rsidRDefault="00212A52" w:rsidP="00FB2FF5">
            <w:pPr>
              <w:jc w:val="both"/>
              <w:rPr>
                <w:rFonts w:ascii="Times New Roman" w:hAnsi="Times New Roman"/>
              </w:rPr>
            </w:pPr>
          </w:p>
          <w:p w:rsidR="00212A52" w:rsidRPr="003F7088" w:rsidRDefault="00212A52" w:rsidP="00FB2FF5">
            <w:pPr>
              <w:jc w:val="both"/>
              <w:rPr>
                <w:rFonts w:ascii="Times New Roman" w:hAnsi="Times New Roman"/>
              </w:rPr>
            </w:pPr>
          </w:p>
          <w:p w:rsidR="00212A52" w:rsidRPr="003F7088" w:rsidRDefault="00212A52" w:rsidP="00FB2FF5">
            <w:pPr>
              <w:jc w:val="both"/>
              <w:rPr>
                <w:rFonts w:ascii="Times New Roman" w:hAnsi="Times New Roman"/>
              </w:rPr>
            </w:pPr>
          </w:p>
          <w:p w:rsidR="00212A52" w:rsidRPr="003F7088" w:rsidRDefault="00212A52" w:rsidP="00FB2FF5">
            <w:pPr>
              <w:jc w:val="both"/>
              <w:rPr>
                <w:rFonts w:ascii="Times New Roman" w:hAnsi="Times New Roman"/>
              </w:rPr>
            </w:pPr>
          </w:p>
          <w:p w:rsidR="00212A52" w:rsidRPr="003F7088" w:rsidRDefault="00212A52" w:rsidP="00FB2FF5">
            <w:pPr>
              <w:jc w:val="both"/>
              <w:rPr>
                <w:rFonts w:ascii="Times New Roman" w:hAnsi="Times New Roman"/>
              </w:rPr>
            </w:pPr>
          </w:p>
          <w:p w:rsidR="00212A52" w:rsidRPr="003F7088" w:rsidRDefault="00212A52" w:rsidP="00FB2FF5">
            <w:pPr>
              <w:jc w:val="both"/>
              <w:rPr>
                <w:rFonts w:ascii="Times New Roman" w:hAnsi="Times New Roman"/>
              </w:rPr>
            </w:pPr>
          </w:p>
          <w:p w:rsidR="00212A52" w:rsidRPr="003F7088" w:rsidRDefault="00212A52" w:rsidP="00FB2FF5">
            <w:pPr>
              <w:jc w:val="both"/>
              <w:rPr>
                <w:rFonts w:ascii="Times New Roman" w:hAnsi="Times New Roman"/>
              </w:rPr>
            </w:pPr>
          </w:p>
          <w:p w:rsidR="00212A52" w:rsidRPr="003F7088" w:rsidRDefault="00212A52" w:rsidP="00FB2FF5">
            <w:pPr>
              <w:jc w:val="both"/>
              <w:rPr>
                <w:rFonts w:ascii="Times New Roman" w:hAnsi="Times New Roman"/>
              </w:rPr>
            </w:pPr>
          </w:p>
          <w:p w:rsidR="00212A52" w:rsidRPr="003F7088" w:rsidRDefault="00212A52" w:rsidP="00FB2FF5">
            <w:pPr>
              <w:jc w:val="both"/>
              <w:rPr>
                <w:rFonts w:ascii="Times New Roman" w:hAnsi="Times New Roman"/>
              </w:rPr>
            </w:pPr>
          </w:p>
          <w:p w:rsidR="00212A52" w:rsidRPr="003F7088" w:rsidRDefault="00212A52" w:rsidP="00FB2FF5">
            <w:pPr>
              <w:jc w:val="both"/>
              <w:rPr>
                <w:rFonts w:ascii="Times New Roman" w:hAnsi="Times New Roman"/>
              </w:rPr>
            </w:pPr>
          </w:p>
          <w:p w:rsidR="00212A52" w:rsidRPr="003F7088" w:rsidRDefault="00212A52" w:rsidP="00FB2FF5">
            <w:pPr>
              <w:jc w:val="both"/>
              <w:rPr>
                <w:rFonts w:ascii="Times New Roman" w:hAnsi="Times New Roman"/>
              </w:rPr>
            </w:pPr>
          </w:p>
          <w:p w:rsidR="00212A52" w:rsidRPr="003F7088" w:rsidRDefault="00212A52" w:rsidP="00FB2FF5">
            <w:pPr>
              <w:jc w:val="both"/>
              <w:rPr>
                <w:rFonts w:ascii="Times New Roman" w:hAnsi="Times New Roman"/>
              </w:rPr>
            </w:pPr>
          </w:p>
          <w:p w:rsidR="00212A52" w:rsidRPr="003F7088" w:rsidRDefault="00212A52" w:rsidP="00FB2FF5">
            <w:pPr>
              <w:jc w:val="both"/>
              <w:rPr>
                <w:rFonts w:ascii="Times New Roman" w:hAnsi="Times New Roman"/>
              </w:rPr>
            </w:pPr>
          </w:p>
          <w:p w:rsidR="00212A52" w:rsidRPr="003F7088" w:rsidRDefault="00212A52" w:rsidP="00FB2FF5">
            <w:pPr>
              <w:jc w:val="both"/>
              <w:rPr>
                <w:rFonts w:ascii="Times New Roman" w:hAnsi="Times New Roman"/>
              </w:rPr>
            </w:pPr>
          </w:p>
          <w:p w:rsidR="00212A52" w:rsidRPr="003F7088" w:rsidRDefault="00212A52" w:rsidP="00FB2FF5">
            <w:pPr>
              <w:jc w:val="both"/>
              <w:rPr>
                <w:rFonts w:ascii="Times New Roman" w:hAnsi="Times New Roman"/>
              </w:rPr>
            </w:pPr>
          </w:p>
          <w:p w:rsidR="00212A52" w:rsidRPr="003F7088" w:rsidRDefault="00212A52" w:rsidP="00FB2FF5">
            <w:pPr>
              <w:jc w:val="both"/>
              <w:rPr>
                <w:rFonts w:ascii="Times New Roman" w:hAnsi="Times New Roman"/>
              </w:rPr>
            </w:pPr>
          </w:p>
          <w:p w:rsidR="00212A52" w:rsidRPr="003F7088" w:rsidRDefault="00212A52" w:rsidP="00FB2FF5">
            <w:pPr>
              <w:jc w:val="both"/>
              <w:rPr>
                <w:rFonts w:ascii="Times New Roman" w:hAnsi="Times New Roman"/>
              </w:rPr>
            </w:pPr>
          </w:p>
          <w:p w:rsidR="00212A52" w:rsidRPr="003F7088" w:rsidRDefault="00212A52" w:rsidP="00FB2FF5">
            <w:pPr>
              <w:jc w:val="both"/>
              <w:rPr>
                <w:rFonts w:ascii="Times New Roman" w:hAnsi="Times New Roman"/>
              </w:rPr>
            </w:pPr>
          </w:p>
          <w:p w:rsidR="00212A52" w:rsidRPr="003F7088" w:rsidRDefault="00212A52" w:rsidP="00FB2FF5">
            <w:pPr>
              <w:jc w:val="both"/>
              <w:rPr>
                <w:rFonts w:ascii="Times New Roman" w:hAnsi="Times New Roman"/>
              </w:rPr>
            </w:pPr>
          </w:p>
          <w:p w:rsidR="00212A52" w:rsidRPr="003F7088" w:rsidRDefault="00212A52" w:rsidP="00FB2FF5">
            <w:pPr>
              <w:jc w:val="both"/>
              <w:rPr>
                <w:rFonts w:ascii="Times New Roman" w:hAnsi="Times New Roman"/>
              </w:rPr>
            </w:pPr>
          </w:p>
          <w:p w:rsidR="00212A52" w:rsidRPr="003F7088" w:rsidRDefault="00212A52" w:rsidP="00FB2FF5">
            <w:pPr>
              <w:jc w:val="both"/>
              <w:rPr>
                <w:rFonts w:ascii="Times New Roman" w:hAnsi="Times New Roman"/>
              </w:rPr>
            </w:pPr>
          </w:p>
          <w:p w:rsidR="00212A52" w:rsidRPr="003F7088" w:rsidRDefault="00212A52" w:rsidP="00FB2FF5">
            <w:pPr>
              <w:jc w:val="both"/>
              <w:rPr>
                <w:rFonts w:ascii="Times New Roman" w:hAnsi="Times New Roman"/>
              </w:rPr>
            </w:pPr>
          </w:p>
          <w:p w:rsidR="00212A52" w:rsidRPr="003F7088" w:rsidRDefault="00212A52" w:rsidP="00FB2FF5">
            <w:pPr>
              <w:jc w:val="both"/>
              <w:rPr>
                <w:rFonts w:ascii="Times New Roman" w:hAnsi="Times New Roman"/>
              </w:rPr>
            </w:pPr>
          </w:p>
          <w:p w:rsidR="00212A52" w:rsidRPr="003F7088" w:rsidRDefault="00212A52" w:rsidP="00FB2FF5">
            <w:pPr>
              <w:jc w:val="both"/>
              <w:rPr>
                <w:rFonts w:ascii="Times New Roman" w:hAnsi="Times New Roman"/>
              </w:rPr>
            </w:pPr>
          </w:p>
          <w:p w:rsidR="00212A52" w:rsidRPr="003F7088" w:rsidRDefault="00212A52" w:rsidP="00FB2FF5">
            <w:pPr>
              <w:jc w:val="both"/>
              <w:rPr>
                <w:rFonts w:ascii="Times New Roman" w:hAnsi="Times New Roman"/>
              </w:rPr>
            </w:pPr>
          </w:p>
          <w:p w:rsidR="00212A52" w:rsidRPr="003F7088" w:rsidRDefault="00212A52" w:rsidP="00FB2FF5">
            <w:pPr>
              <w:jc w:val="both"/>
              <w:rPr>
                <w:rFonts w:ascii="Times New Roman" w:hAnsi="Times New Roman"/>
              </w:rPr>
            </w:pPr>
          </w:p>
          <w:p w:rsidR="00212A52" w:rsidRPr="003F7088" w:rsidRDefault="00212A52"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212A52" w:rsidRPr="003F7088" w:rsidRDefault="00212A52" w:rsidP="00FB2FF5">
            <w:pPr>
              <w:jc w:val="both"/>
              <w:rPr>
                <w:rFonts w:ascii="Times New Roman" w:hAnsi="Times New Roman"/>
              </w:rPr>
            </w:pPr>
            <w:r w:rsidRPr="003F7088">
              <w:rPr>
                <w:rFonts w:ascii="Times New Roman" w:hAnsi="Times New Roman"/>
              </w:rPr>
              <w:t>Vi</w:t>
            </w:r>
            <w:r w:rsidR="003F7088" w:rsidRPr="003F7088">
              <w:rPr>
                <w:rFonts w:ascii="Times New Roman" w:hAnsi="Times New Roman"/>
              </w:rPr>
              <w:t>ế</w:t>
            </w:r>
            <w:r w:rsidRPr="003F7088">
              <w:rPr>
                <w:rFonts w:ascii="Times New Roman" w:hAnsi="Times New Roman"/>
              </w:rPr>
              <w:t>t b</w:t>
            </w:r>
            <w:r w:rsidR="003F7088" w:rsidRPr="003F7088">
              <w:rPr>
                <w:rFonts w:ascii="Times New Roman" w:hAnsi="Times New Roman"/>
              </w:rPr>
              <w:t>à</w:t>
            </w:r>
            <w:r w:rsidRPr="003F7088">
              <w:rPr>
                <w:rFonts w:ascii="Times New Roman" w:hAnsi="Times New Roman"/>
              </w:rPr>
              <w:t>i</w:t>
            </w:r>
          </w:p>
          <w:p w:rsidR="006F23A7" w:rsidRPr="003F7088" w:rsidRDefault="006F23A7" w:rsidP="00FB2FF5">
            <w:pPr>
              <w:jc w:val="both"/>
              <w:rPr>
                <w:rFonts w:ascii="Times New Roman" w:hAnsi="Times New Roman"/>
              </w:rPr>
            </w:pPr>
          </w:p>
          <w:p w:rsidR="006F23A7" w:rsidRPr="003F7088" w:rsidRDefault="006F23A7" w:rsidP="00FB2FF5">
            <w:pPr>
              <w:jc w:val="both"/>
              <w:rPr>
                <w:rFonts w:ascii="Times New Roman" w:hAnsi="Times New Roman"/>
              </w:rPr>
            </w:pPr>
          </w:p>
          <w:p w:rsidR="006F23A7" w:rsidRPr="003F7088" w:rsidRDefault="006F23A7" w:rsidP="00FB2FF5">
            <w:pPr>
              <w:jc w:val="both"/>
              <w:rPr>
                <w:rFonts w:ascii="Times New Roman" w:hAnsi="Times New Roman"/>
              </w:rPr>
            </w:pPr>
          </w:p>
          <w:p w:rsidR="006F23A7" w:rsidRPr="003F7088" w:rsidRDefault="006F23A7" w:rsidP="00FB2FF5">
            <w:pPr>
              <w:jc w:val="both"/>
              <w:rPr>
                <w:rFonts w:ascii="Times New Roman" w:hAnsi="Times New Roman"/>
              </w:rPr>
            </w:pPr>
          </w:p>
          <w:p w:rsidR="006F23A7" w:rsidRPr="003F7088" w:rsidRDefault="006F23A7" w:rsidP="00FB2FF5">
            <w:pPr>
              <w:jc w:val="both"/>
              <w:rPr>
                <w:rFonts w:ascii="Times New Roman" w:hAnsi="Times New Roman"/>
              </w:rPr>
            </w:pPr>
          </w:p>
          <w:p w:rsidR="006F23A7" w:rsidRPr="003F7088" w:rsidRDefault="006F23A7" w:rsidP="00FB2FF5">
            <w:pPr>
              <w:jc w:val="both"/>
              <w:rPr>
                <w:rFonts w:ascii="Times New Roman" w:hAnsi="Times New Roman"/>
              </w:rPr>
            </w:pPr>
          </w:p>
          <w:p w:rsidR="00212A52" w:rsidRPr="003F7088" w:rsidRDefault="00212A52" w:rsidP="00FB2FF5">
            <w:pPr>
              <w:jc w:val="both"/>
              <w:rPr>
                <w:rFonts w:ascii="Times New Roman" w:hAnsi="Times New Roman"/>
              </w:rPr>
            </w:pPr>
            <w:r w:rsidRPr="003F7088">
              <w:rPr>
                <w:rFonts w:ascii="Times New Roman" w:hAnsi="Times New Roman"/>
              </w:rPr>
              <w:t>HS tri</w:t>
            </w:r>
            <w:r w:rsidR="003F7088" w:rsidRPr="003F7088">
              <w:rPr>
                <w:rFonts w:ascii="Times New Roman" w:hAnsi="Times New Roman"/>
              </w:rPr>
              <w:t>ể</w:t>
            </w:r>
            <w:r w:rsidRPr="003F7088">
              <w:rPr>
                <w:rFonts w:ascii="Times New Roman" w:hAnsi="Times New Roman"/>
              </w:rPr>
              <w:t>n khai ph</w:t>
            </w:r>
            <w:r w:rsidR="003F7088" w:rsidRPr="003F7088">
              <w:rPr>
                <w:rFonts w:ascii="Times New Roman" w:hAnsi="Times New Roman"/>
              </w:rPr>
              <w:t>ầ</w:t>
            </w:r>
            <w:r w:rsidRPr="003F7088">
              <w:rPr>
                <w:rFonts w:ascii="Times New Roman" w:hAnsi="Times New Roman"/>
              </w:rPr>
              <w:t>n th</w:t>
            </w:r>
            <w:r w:rsidR="003F7088" w:rsidRPr="003F7088">
              <w:rPr>
                <w:rFonts w:ascii="Times New Roman" w:hAnsi="Times New Roman"/>
              </w:rPr>
              <w:t>â</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i theo c</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ý</w:t>
            </w:r>
            <w:r w:rsidRPr="003F7088">
              <w:rPr>
                <w:rFonts w:ascii="Times New Roman" w:hAnsi="Times New Roman"/>
              </w:rPr>
              <w:t xml:space="preserve"> trong d</w:t>
            </w:r>
            <w:r w:rsidR="003F7088" w:rsidRPr="003F7088">
              <w:rPr>
                <w:rFonts w:ascii="Times New Roman" w:hAnsi="Times New Roman"/>
              </w:rPr>
              <w:t>à</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i.</w:t>
            </w: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rPr>
            </w:pPr>
            <w:r w:rsidRPr="003F7088">
              <w:rPr>
                <w:rFonts w:ascii="Times New Roman" w:hAnsi="Times New Roman"/>
              </w:rPr>
              <w:t>? Th</w:t>
            </w:r>
            <w:r w:rsidR="003F7088" w:rsidRPr="003F7088">
              <w:rPr>
                <w:rFonts w:ascii="Times New Roman" w:hAnsi="Times New Roman"/>
              </w:rPr>
              <w:t>ế</w:t>
            </w:r>
            <w:r w:rsidRPr="003F7088">
              <w:rPr>
                <w:rFonts w:ascii="Times New Roman" w:hAnsi="Times New Roman"/>
              </w:rPr>
              <w:t xml:space="preserve"> n</w:t>
            </w:r>
            <w:r w:rsidR="003F7088" w:rsidRPr="003F7088">
              <w:rPr>
                <w:rFonts w:ascii="Times New Roman" w:hAnsi="Times New Roman"/>
              </w:rPr>
              <w:t>à</w:t>
            </w:r>
            <w:r w:rsidRPr="003F7088">
              <w:rPr>
                <w:rFonts w:ascii="Times New Roman" w:hAnsi="Times New Roman"/>
              </w:rPr>
              <w:t>o l</w:t>
            </w:r>
            <w:r w:rsidR="003F7088" w:rsidRPr="003F7088">
              <w:rPr>
                <w:rFonts w:ascii="Times New Roman" w:hAnsi="Times New Roman"/>
              </w:rPr>
              <w:t>à</w:t>
            </w:r>
            <w:r w:rsidRPr="003F7088">
              <w:rPr>
                <w:rFonts w:ascii="Times New Roman" w:hAnsi="Times New Roman"/>
              </w:rPr>
              <w:t xml:space="preserve"> t</w:t>
            </w:r>
            <w:r w:rsidR="003F7088" w:rsidRPr="003F7088">
              <w:rPr>
                <w:rFonts w:ascii="Times New Roman" w:hAnsi="Times New Roman"/>
              </w:rPr>
              <w:t>ừ</w:t>
            </w:r>
            <w:r w:rsidRPr="003F7088">
              <w:rPr>
                <w:rFonts w:ascii="Times New Roman" w:hAnsi="Times New Roman"/>
              </w:rPr>
              <w:t xml:space="preserve"> t</w:t>
            </w:r>
            <w:r w:rsidR="003F7088" w:rsidRPr="003F7088">
              <w:rPr>
                <w:rFonts w:ascii="Times New Roman" w:hAnsi="Times New Roman"/>
              </w:rPr>
              <w:t>ượ</w:t>
            </w:r>
            <w:r w:rsidRPr="003F7088">
              <w:rPr>
                <w:rFonts w:ascii="Times New Roman" w:hAnsi="Times New Roman"/>
              </w:rPr>
              <w:t>ng h</w:t>
            </w:r>
            <w:r w:rsidR="003F7088" w:rsidRPr="003F7088">
              <w:rPr>
                <w:rFonts w:ascii="Times New Roman" w:hAnsi="Times New Roman"/>
              </w:rPr>
              <w:t>ì</w:t>
            </w:r>
            <w:r w:rsidRPr="003F7088">
              <w:rPr>
                <w:rFonts w:ascii="Times New Roman" w:hAnsi="Times New Roman"/>
              </w:rPr>
              <w:t>nh, t</w:t>
            </w:r>
            <w:r w:rsidR="003F7088" w:rsidRPr="003F7088">
              <w:rPr>
                <w:rFonts w:ascii="Times New Roman" w:hAnsi="Times New Roman"/>
              </w:rPr>
              <w:t>ừ</w:t>
            </w:r>
            <w:r w:rsidRPr="003F7088">
              <w:rPr>
                <w:rFonts w:ascii="Times New Roman" w:hAnsi="Times New Roman"/>
              </w:rPr>
              <w:t xml:space="preserve"> t</w:t>
            </w:r>
            <w:r w:rsidR="003F7088" w:rsidRPr="003F7088">
              <w:rPr>
                <w:rFonts w:ascii="Times New Roman" w:hAnsi="Times New Roman"/>
              </w:rPr>
              <w:t>ượ</w:t>
            </w:r>
            <w:r w:rsidRPr="003F7088">
              <w:rPr>
                <w:rFonts w:ascii="Times New Roman" w:hAnsi="Times New Roman"/>
              </w:rPr>
              <w:t>ng thanh? VD?</w:t>
            </w: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rPr>
            </w:pPr>
            <w:r w:rsidRPr="003F7088">
              <w:rPr>
                <w:rFonts w:ascii="Times New Roman" w:hAnsi="Times New Roman"/>
              </w:rPr>
              <w:t>? T</w:t>
            </w:r>
            <w:r w:rsidR="003F7088" w:rsidRPr="003F7088">
              <w:rPr>
                <w:rFonts w:ascii="Times New Roman" w:hAnsi="Times New Roman"/>
              </w:rPr>
              <w:t>ì</w:t>
            </w:r>
            <w:r w:rsidRPr="003F7088">
              <w:rPr>
                <w:rFonts w:ascii="Times New Roman" w:hAnsi="Times New Roman"/>
              </w:rPr>
              <w:t>m c</w:t>
            </w:r>
            <w:r w:rsidR="003F7088" w:rsidRPr="003F7088">
              <w:rPr>
                <w:rFonts w:ascii="Times New Roman" w:hAnsi="Times New Roman"/>
              </w:rPr>
              <w:t>á</w:t>
            </w:r>
            <w:r w:rsidRPr="003F7088">
              <w:rPr>
                <w:rFonts w:ascii="Times New Roman" w:hAnsi="Times New Roman"/>
              </w:rPr>
              <w:t>c t</w:t>
            </w:r>
            <w:r w:rsidR="003F7088" w:rsidRPr="003F7088">
              <w:rPr>
                <w:rFonts w:ascii="Times New Roman" w:hAnsi="Times New Roman"/>
              </w:rPr>
              <w:t>ừ</w:t>
            </w:r>
            <w:r w:rsidRPr="003F7088">
              <w:rPr>
                <w:rFonts w:ascii="Times New Roman" w:hAnsi="Times New Roman"/>
              </w:rPr>
              <w:t xml:space="preserve"> t</w:t>
            </w:r>
            <w:r w:rsidR="003F7088" w:rsidRPr="003F7088">
              <w:rPr>
                <w:rFonts w:ascii="Times New Roman" w:hAnsi="Times New Roman"/>
              </w:rPr>
              <w:t>ượ</w:t>
            </w:r>
            <w:r w:rsidRPr="003F7088">
              <w:rPr>
                <w:rFonts w:ascii="Times New Roman" w:hAnsi="Times New Roman"/>
              </w:rPr>
              <w:t>ng h</w:t>
            </w:r>
            <w:r w:rsidR="003F7088" w:rsidRPr="003F7088">
              <w:rPr>
                <w:rFonts w:ascii="Times New Roman" w:hAnsi="Times New Roman"/>
              </w:rPr>
              <w:t>ì</w:t>
            </w:r>
            <w:r w:rsidRPr="003F7088">
              <w:rPr>
                <w:rFonts w:ascii="Times New Roman" w:hAnsi="Times New Roman"/>
              </w:rPr>
              <w:t>nh, t</w:t>
            </w:r>
            <w:r w:rsidR="003F7088" w:rsidRPr="003F7088">
              <w:rPr>
                <w:rFonts w:ascii="Times New Roman" w:hAnsi="Times New Roman"/>
              </w:rPr>
              <w:t>ượ</w:t>
            </w:r>
            <w:r w:rsidRPr="003F7088">
              <w:rPr>
                <w:rFonts w:ascii="Times New Roman" w:hAnsi="Times New Roman"/>
              </w:rPr>
              <w:t>ng thanh trong c</w:t>
            </w:r>
            <w:r w:rsidR="003F7088" w:rsidRPr="003F7088">
              <w:rPr>
                <w:rFonts w:ascii="Times New Roman" w:hAnsi="Times New Roman"/>
              </w:rPr>
              <w:t>á</w:t>
            </w:r>
            <w:r w:rsidRPr="003F7088">
              <w:rPr>
                <w:rFonts w:ascii="Times New Roman" w:hAnsi="Times New Roman"/>
              </w:rPr>
              <w:t>c VD sau?</w:t>
            </w: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rPr>
            </w:pPr>
          </w:p>
          <w:p w:rsidR="00935517" w:rsidRPr="003F7088" w:rsidRDefault="006869D3" w:rsidP="00FB2FF5">
            <w:pPr>
              <w:jc w:val="both"/>
              <w:rPr>
                <w:rFonts w:ascii="Times New Roman" w:hAnsi="Times New Roman"/>
              </w:rPr>
            </w:pPr>
            <w:r w:rsidRPr="003F7088">
              <w:rPr>
                <w:rFonts w:ascii="Times New Roman" w:hAnsi="Times New Roman"/>
              </w:rPr>
              <w:t>Đoạn thơ dưới đây có những từ nào là từ láy? Hãy nêu rõ tác dụng gợi tả của các từ láy đó:</w:t>
            </w:r>
            <w:r w:rsidRPr="003F7088">
              <w:rPr>
                <w:rFonts w:ascii="Times New Roman" w:hAnsi="Times New Roman"/>
              </w:rPr>
              <w:br/>
            </w: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rPr>
            </w:pPr>
          </w:p>
          <w:p w:rsidR="00935517" w:rsidRPr="003F7088" w:rsidRDefault="003F7088" w:rsidP="00FB2FF5">
            <w:pPr>
              <w:jc w:val="both"/>
              <w:rPr>
                <w:rFonts w:ascii="Times New Roman" w:hAnsi="Times New Roman"/>
              </w:rPr>
            </w:pPr>
            <w:r w:rsidRPr="003F7088">
              <w:rPr>
                <w:rFonts w:ascii="Times New Roman" w:hAnsi="Times New Roman"/>
              </w:rPr>
              <w:t>Đề</w:t>
            </w:r>
            <w:r w:rsidR="00935517" w:rsidRPr="003F7088">
              <w:rPr>
                <w:rFonts w:ascii="Times New Roman" w:hAnsi="Times New Roman"/>
              </w:rPr>
              <w:t xml:space="preserve"> b</w:t>
            </w:r>
            <w:r w:rsidRPr="003F7088">
              <w:rPr>
                <w:rFonts w:ascii="Times New Roman" w:hAnsi="Times New Roman"/>
              </w:rPr>
              <w:t>à</w:t>
            </w:r>
            <w:r w:rsidR="00935517" w:rsidRPr="003F7088">
              <w:rPr>
                <w:rFonts w:ascii="Times New Roman" w:hAnsi="Times New Roman"/>
              </w:rPr>
              <w:t>i: ng</w:t>
            </w:r>
            <w:r w:rsidRPr="003F7088">
              <w:rPr>
                <w:rFonts w:ascii="Times New Roman" w:hAnsi="Times New Roman"/>
              </w:rPr>
              <w:t>ườ</w:t>
            </w:r>
            <w:r w:rsidR="00935517" w:rsidRPr="003F7088">
              <w:rPr>
                <w:rFonts w:ascii="Times New Roman" w:hAnsi="Times New Roman"/>
              </w:rPr>
              <w:t xml:space="preserve">i </w:t>
            </w:r>
            <w:r w:rsidRPr="003F7088">
              <w:rPr>
                <w:rFonts w:ascii="Times New Roman" w:hAnsi="Times New Roman"/>
              </w:rPr>
              <w:t>ấ</w:t>
            </w:r>
            <w:r w:rsidR="00935517" w:rsidRPr="003F7088">
              <w:rPr>
                <w:rFonts w:ascii="Times New Roman" w:hAnsi="Times New Roman"/>
              </w:rPr>
              <w:t>y s</w:t>
            </w:r>
            <w:r w:rsidRPr="003F7088">
              <w:rPr>
                <w:rFonts w:ascii="Times New Roman" w:hAnsi="Times New Roman"/>
              </w:rPr>
              <w:t>ố</w:t>
            </w:r>
            <w:r w:rsidR="00935517" w:rsidRPr="003F7088">
              <w:rPr>
                <w:rFonts w:ascii="Times New Roman" w:hAnsi="Times New Roman"/>
              </w:rPr>
              <w:t>ng m</w:t>
            </w:r>
            <w:r w:rsidRPr="003F7088">
              <w:rPr>
                <w:rFonts w:ascii="Times New Roman" w:hAnsi="Times New Roman"/>
              </w:rPr>
              <w:t>ã</w:t>
            </w:r>
            <w:r w:rsidR="00935517" w:rsidRPr="003F7088">
              <w:rPr>
                <w:rFonts w:ascii="Times New Roman" w:hAnsi="Times New Roman"/>
              </w:rPr>
              <w:t>i trong l</w:t>
            </w:r>
            <w:r w:rsidRPr="003F7088">
              <w:rPr>
                <w:rFonts w:ascii="Times New Roman" w:hAnsi="Times New Roman"/>
              </w:rPr>
              <w:t>ò</w:t>
            </w:r>
            <w:r w:rsidR="00935517" w:rsidRPr="003F7088">
              <w:rPr>
                <w:rFonts w:ascii="Times New Roman" w:hAnsi="Times New Roman"/>
              </w:rPr>
              <w:t>ng t</w:t>
            </w:r>
            <w:r w:rsidRPr="003F7088">
              <w:rPr>
                <w:rFonts w:ascii="Times New Roman" w:hAnsi="Times New Roman"/>
              </w:rPr>
              <w:t>ô</w:t>
            </w:r>
            <w:r w:rsidR="00935517" w:rsidRPr="003F7088">
              <w:rPr>
                <w:rFonts w:ascii="Times New Roman" w:hAnsi="Times New Roman"/>
              </w:rPr>
              <w:t>i</w:t>
            </w:r>
          </w:p>
          <w:p w:rsidR="00935517" w:rsidRPr="003F7088" w:rsidRDefault="00935517" w:rsidP="00FB2FF5">
            <w:pPr>
              <w:jc w:val="both"/>
              <w:rPr>
                <w:rFonts w:ascii="Times New Roman" w:hAnsi="Times New Roman"/>
              </w:rPr>
            </w:pPr>
            <w:r w:rsidRPr="003F7088">
              <w:rPr>
                <w:rFonts w:ascii="Times New Roman" w:hAnsi="Times New Roman"/>
              </w:rPr>
              <w:t>G: H/d l</w:t>
            </w:r>
            <w:r w:rsidR="003F7088" w:rsidRPr="003F7088">
              <w:rPr>
                <w:rFonts w:ascii="Times New Roman" w:hAnsi="Times New Roman"/>
              </w:rPr>
              <w:t>ậ</w:t>
            </w:r>
            <w:r w:rsidRPr="003F7088">
              <w:rPr>
                <w:rFonts w:ascii="Times New Roman" w:hAnsi="Times New Roman"/>
              </w:rPr>
              <w:t>p d</w:t>
            </w:r>
            <w:r w:rsidR="003F7088" w:rsidRPr="003F7088">
              <w:rPr>
                <w:rFonts w:ascii="Times New Roman" w:hAnsi="Times New Roman"/>
              </w:rPr>
              <w:t>à</w:t>
            </w:r>
            <w:r w:rsidRPr="003F7088">
              <w:rPr>
                <w:rFonts w:ascii="Times New Roman" w:hAnsi="Times New Roman"/>
              </w:rPr>
              <w:t xml:space="preserve">n </w:t>
            </w:r>
            <w:r w:rsidR="003F7088" w:rsidRPr="003F7088">
              <w:rPr>
                <w:rFonts w:ascii="Times New Roman" w:hAnsi="Times New Roman"/>
              </w:rPr>
              <w:t>ý</w:t>
            </w: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lang w:val="vi-VN"/>
              </w:rPr>
            </w:pPr>
          </w:p>
          <w:p w:rsidR="006869D3" w:rsidRPr="003F7088" w:rsidRDefault="006869D3" w:rsidP="00FB2FF5">
            <w:pPr>
              <w:jc w:val="both"/>
              <w:rPr>
                <w:rFonts w:ascii="Times New Roman" w:hAnsi="Times New Roman"/>
                <w:lang w:val="vi-VN"/>
              </w:rPr>
            </w:pPr>
          </w:p>
          <w:p w:rsidR="006869D3" w:rsidRPr="003F7088" w:rsidRDefault="006869D3" w:rsidP="00FB2FF5">
            <w:pPr>
              <w:jc w:val="both"/>
              <w:rPr>
                <w:rFonts w:ascii="Times New Roman" w:hAnsi="Times New Roman"/>
                <w:lang w:val="vi-VN"/>
              </w:rPr>
            </w:pPr>
          </w:p>
          <w:p w:rsidR="006869D3" w:rsidRPr="003F7088" w:rsidRDefault="006869D3" w:rsidP="006869D3">
            <w:pPr>
              <w:jc w:val="center"/>
              <w:rPr>
                <w:rFonts w:ascii="Times New Roman" w:hAnsi="Times New Roman"/>
                <w:lang w:val="vi-VN"/>
              </w:rPr>
            </w:pPr>
            <w:r w:rsidRPr="003F7088">
              <w:rPr>
                <w:rFonts w:ascii="Times New Roman" w:hAnsi="Times New Roman"/>
                <w:b/>
                <w:u w:val="single"/>
                <w:lang w:val="vi-VN"/>
              </w:rPr>
              <w:t>4.</w:t>
            </w:r>
            <w:r w:rsidRPr="003F7088">
              <w:rPr>
                <w:rFonts w:ascii="Times New Roman" w:hAnsi="Times New Roman"/>
                <w:b/>
                <w:u w:val="single"/>
              </w:rPr>
              <w:t xml:space="preserve">Bài tập </w:t>
            </w:r>
            <w:r w:rsidRPr="003F7088">
              <w:rPr>
                <w:rFonts w:ascii="Times New Roman" w:hAnsi="Times New Roman"/>
                <w:b/>
                <w:u w:val="single"/>
                <w:lang w:val="vi-VN"/>
              </w:rPr>
              <w:t>4</w:t>
            </w:r>
            <w:r w:rsidRPr="003F7088">
              <w:rPr>
                <w:rFonts w:ascii="Times New Roman" w:hAnsi="Times New Roman"/>
                <w:b/>
                <w:u w:val="single"/>
              </w:rPr>
              <w:t>:</w:t>
            </w:r>
            <w:r w:rsidRPr="003F7088">
              <w:rPr>
                <w:rFonts w:ascii="Times New Roman" w:hAnsi="Times New Roman"/>
              </w:rPr>
              <w:t xml:space="preserve"> Đoạn văn dưới đây có thành công gì nổibật trong cách dùng từ? Điều đó đã góp phần miêu tả nội</w:t>
            </w:r>
            <w:r w:rsidRPr="003F7088">
              <w:rPr>
                <w:rFonts w:ascii="Times New Roman" w:hAnsi="Times New Roman"/>
                <w:lang w:val="vi-VN"/>
              </w:rPr>
              <w:t xml:space="preserve"> </w:t>
            </w:r>
            <w:r w:rsidRPr="003F7088">
              <w:rPr>
                <w:rFonts w:ascii="Times New Roman" w:hAnsi="Times New Roman"/>
              </w:rPr>
              <w:t>dung sinh động như thế nào?</w:t>
            </w: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lang w:val="vi-VN"/>
              </w:rPr>
            </w:pPr>
          </w:p>
          <w:p w:rsidR="006869D3" w:rsidRPr="003F7088" w:rsidRDefault="006869D3" w:rsidP="00FB2FF5">
            <w:pPr>
              <w:jc w:val="both"/>
              <w:rPr>
                <w:rFonts w:ascii="Times New Roman" w:hAnsi="Times New Roman"/>
                <w:lang w:val="vi-VN"/>
              </w:rPr>
            </w:pPr>
          </w:p>
          <w:p w:rsidR="006869D3" w:rsidRPr="003F7088" w:rsidRDefault="006869D3" w:rsidP="00FB2FF5">
            <w:pPr>
              <w:jc w:val="both"/>
              <w:rPr>
                <w:rFonts w:ascii="Times New Roman" w:hAnsi="Times New Roman"/>
                <w:lang w:val="vi-VN"/>
              </w:rPr>
            </w:pPr>
          </w:p>
          <w:p w:rsidR="006869D3" w:rsidRPr="003F7088" w:rsidRDefault="006869D3" w:rsidP="00FB2FF5">
            <w:pPr>
              <w:jc w:val="both"/>
              <w:rPr>
                <w:rFonts w:ascii="Times New Roman" w:hAnsi="Times New Roman"/>
                <w:lang w:val="vi-VN"/>
              </w:rPr>
            </w:pPr>
          </w:p>
          <w:p w:rsidR="006869D3" w:rsidRPr="003F7088" w:rsidRDefault="006869D3" w:rsidP="00FB2FF5">
            <w:pPr>
              <w:jc w:val="both"/>
              <w:rPr>
                <w:rFonts w:ascii="Times New Roman" w:hAnsi="Times New Roman"/>
                <w:lang w:val="vi-VN"/>
              </w:rPr>
            </w:pPr>
          </w:p>
          <w:p w:rsidR="006869D3" w:rsidRPr="003F7088" w:rsidRDefault="006869D3" w:rsidP="00FB2FF5">
            <w:pPr>
              <w:jc w:val="both"/>
              <w:rPr>
                <w:rFonts w:ascii="Times New Roman" w:hAnsi="Times New Roman"/>
                <w:lang w:val="vi-VN"/>
              </w:rPr>
            </w:pPr>
          </w:p>
          <w:p w:rsidR="006869D3" w:rsidRPr="003F7088" w:rsidRDefault="006869D3" w:rsidP="00FB2FF5">
            <w:pPr>
              <w:jc w:val="both"/>
              <w:rPr>
                <w:rFonts w:ascii="Times New Roman" w:hAnsi="Times New Roman"/>
                <w:lang w:val="vi-VN"/>
              </w:rPr>
            </w:pPr>
          </w:p>
          <w:p w:rsidR="006869D3" w:rsidRPr="003F7088" w:rsidRDefault="006869D3" w:rsidP="00FB2FF5">
            <w:pPr>
              <w:jc w:val="both"/>
              <w:rPr>
                <w:rFonts w:ascii="Times New Roman" w:hAnsi="Times New Roman"/>
                <w:lang w:val="vi-VN"/>
              </w:rPr>
            </w:pPr>
          </w:p>
          <w:p w:rsidR="006869D3" w:rsidRPr="003F7088" w:rsidRDefault="006869D3" w:rsidP="00FB2FF5">
            <w:pPr>
              <w:jc w:val="both"/>
              <w:rPr>
                <w:rFonts w:ascii="Times New Roman" w:hAnsi="Times New Roman"/>
                <w:lang w:val="vi-VN"/>
              </w:rPr>
            </w:pPr>
          </w:p>
          <w:p w:rsidR="006869D3" w:rsidRPr="003F7088" w:rsidRDefault="006869D3" w:rsidP="00FB2FF5">
            <w:pPr>
              <w:jc w:val="both"/>
              <w:rPr>
                <w:rFonts w:ascii="Times New Roman" w:hAnsi="Times New Roman"/>
                <w:lang w:val="vi-VN"/>
              </w:rPr>
            </w:pPr>
          </w:p>
          <w:p w:rsidR="006869D3" w:rsidRPr="003F7088" w:rsidRDefault="006869D3" w:rsidP="00FB2FF5">
            <w:pPr>
              <w:jc w:val="both"/>
              <w:rPr>
                <w:rFonts w:ascii="Times New Roman" w:hAnsi="Times New Roman"/>
                <w:lang w:val="vi-VN"/>
              </w:rPr>
            </w:pPr>
          </w:p>
          <w:p w:rsidR="006869D3" w:rsidRPr="003F7088" w:rsidRDefault="006869D3" w:rsidP="00FB2FF5">
            <w:pPr>
              <w:jc w:val="both"/>
              <w:rPr>
                <w:rFonts w:ascii="Times New Roman" w:hAnsi="Times New Roman"/>
                <w:lang w:val="vi-VN"/>
              </w:rPr>
            </w:pPr>
          </w:p>
          <w:p w:rsidR="006869D3" w:rsidRPr="003F7088" w:rsidRDefault="006869D3" w:rsidP="00FB2FF5">
            <w:pPr>
              <w:jc w:val="both"/>
              <w:rPr>
                <w:rFonts w:ascii="Times New Roman" w:hAnsi="Times New Roman"/>
                <w:lang w:val="vi-VN"/>
              </w:rPr>
            </w:pPr>
          </w:p>
          <w:p w:rsidR="006869D3" w:rsidRPr="003F7088" w:rsidRDefault="006869D3" w:rsidP="00FB2FF5">
            <w:pPr>
              <w:jc w:val="both"/>
              <w:rPr>
                <w:rFonts w:ascii="Times New Roman" w:hAnsi="Times New Roman"/>
                <w:lang w:val="vi-VN"/>
              </w:rPr>
            </w:pPr>
          </w:p>
          <w:p w:rsidR="006869D3" w:rsidRPr="003F7088" w:rsidRDefault="006869D3" w:rsidP="00FB2FF5">
            <w:pPr>
              <w:jc w:val="both"/>
              <w:rPr>
                <w:rFonts w:ascii="Times New Roman" w:hAnsi="Times New Roman"/>
                <w:lang w:val="vi-VN"/>
              </w:rPr>
            </w:pPr>
          </w:p>
          <w:p w:rsidR="00935517" w:rsidRPr="003F7088" w:rsidRDefault="00935517" w:rsidP="00FB2FF5">
            <w:pPr>
              <w:jc w:val="both"/>
              <w:rPr>
                <w:rFonts w:ascii="Times New Roman" w:hAnsi="Times New Roman"/>
              </w:rPr>
            </w:pPr>
            <w:r w:rsidRPr="003F7088">
              <w:rPr>
                <w:rFonts w:ascii="Times New Roman" w:hAnsi="Times New Roman"/>
              </w:rPr>
              <w:t>Vi</w:t>
            </w:r>
            <w:r w:rsidR="003F7088" w:rsidRPr="003F7088">
              <w:rPr>
                <w:rFonts w:ascii="Times New Roman" w:hAnsi="Times New Roman"/>
              </w:rPr>
              <w:t>ế</w:t>
            </w:r>
            <w:r w:rsidRPr="003F7088">
              <w:rPr>
                <w:rFonts w:ascii="Times New Roman" w:hAnsi="Times New Roman"/>
              </w:rPr>
              <w:t>t b</w:t>
            </w:r>
            <w:r w:rsidR="003F7088" w:rsidRPr="003F7088">
              <w:rPr>
                <w:rFonts w:ascii="Times New Roman" w:hAnsi="Times New Roman"/>
              </w:rPr>
              <w:t>à</w:t>
            </w:r>
            <w:r w:rsidRPr="003F7088">
              <w:rPr>
                <w:rFonts w:ascii="Times New Roman" w:hAnsi="Times New Roman"/>
              </w:rPr>
              <w:t>i</w:t>
            </w: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rPr>
            </w:pPr>
            <w:r w:rsidRPr="003F7088">
              <w:rPr>
                <w:rFonts w:ascii="Times New Roman" w:hAnsi="Times New Roman"/>
              </w:rPr>
              <w:t>HS tri</w:t>
            </w:r>
            <w:r w:rsidR="003F7088" w:rsidRPr="003F7088">
              <w:rPr>
                <w:rFonts w:ascii="Times New Roman" w:hAnsi="Times New Roman"/>
              </w:rPr>
              <w:t>ể</w:t>
            </w:r>
            <w:r w:rsidRPr="003F7088">
              <w:rPr>
                <w:rFonts w:ascii="Times New Roman" w:hAnsi="Times New Roman"/>
              </w:rPr>
              <w:t>n khai ph</w:t>
            </w:r>
            <w:r w:rsidR="003F7088" w:rsidRPr="003F7088">
              <w:rPr>
                <w:rFonts w:ascii="Times New Roman" w:hAnsi="Times New Roman"/>
              </w:rPr>
              <w:t>ầ</w:t>
            </w:r>
            <w:r w:rsidRPr="003F7088">
              <w:rPr>
                <w:rFonts w:ascii="Times New Roman" w:hAnsi="Times New Roman"/>
              </w:rPr>
              <w:t>n th</w:t>
            </w:r>
            <w:r w:rsidR="003F7088" w:rsidRPr="003F7088">
              <w:rPr>
                <w:rFonts w:ascii="Times New Roman" w:hAnsi="Times New Roman"/>
              </w:rPr>
              <w:t>â</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i theo c</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ý</w:t>
            </w:r>
            <w:r w:rsidRPr="003F7088">
              <w:rPr>
                <w:rFonts w:ascii="Times New Roman" w:hAnsi="Times New Roman"/>
              </w:rPr>
              <w:t xml:space="preserve"> trong d</w:t>
            </w:r>
            <w:r w:rsidR="003F7088" w:rsidRPr="003F7088">
              <w:rPr>
                <w:rFonts w:ascii="Times New Roman" w:hAnsi="Times New Roman"/>
              </w:rPr>
              <w:t>à</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i.</w:t>
            </w: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rPr>
            </w:pPr>
          </w:p>
        </w:tc>
        <w:tc>
          <w:tcPr>
            <w:tcW w:w="5998" w:type="dxa"/>
          </w:tcPr>
          <w:p w:rsidR="00212A52" w:rsidRPr="003F7088" w:rsidRDefault="00212A52" w:rsidP="00FB2FF5">
            <w:pPr>
              <w:jc w:val="both"/>
              <w:rPr>
                <w:rFonts w:ascii="Times New Roman" w:hAnsi="Times New Roman"/>
                <w:b/>
                <w:u w:val="single"/>
              </w:rPr>
            </w:pPr>
            <w:r w:rsidRPr="003F7088">
              <w:rPr>
                <w:rFonts w:ascii="Times New Roman" w:hAnsi="Times New Roman"/>
                <w:b/>
                <w:u w:val="single"/>
              </w:rPr>
              <w:lastRenderedPageBreak/>
              <w:t>1. B</w:t>
            </w:r>
            <w:r w:rsidR="003F7088" w:rsidRPr="003F7088">
              <w:rPr>
                <w:rFonts w:ascii="Times New Roman" w:hAnsi="Times New Roman"/>
                <w:b/>
                <w:u w:val="single"/>
              </w:rPr>
              <w:t>à</w:t>
            </w:r>
            <w:r w:rsidRPr="003F7088">
              <w:rPr>
                <w:rFonts w:ascii="Times New Roman" w:hAnsi="Times New Roman"/>
                <w:b/>
                <w:u w:val="single"/>
              </w:rPr>
              <w:t>i t</w:t>
            </w:r>
            <w:r w:rsidR="003F7088" w:rsidRPr="003F7088">
              <w:rPr>
                <w:rFonts w:ascii="Times New Roman" w:hAnsi="Times New Roman"/>
                <w:b/>
                <w:u w:val="single"/>
              </w:rPr>
              <w:t>ậ</w:t>
            </w:r>
            <w:r w:rsidRPr="003F7088">
              <w:rPr>
                <w:rFonts w:ascii="Times New Roman" w:hAnsi="Times New Roman"/>
                <w:b/>
                <w:u w:val="single"/>
              </w:rPr>
              <w:t>p 1</w:t>
            </w:r>
          </w:p>
          <w:p w:rsidR="00212A52" w:rsidRPr="003F7088" w:rsidRDefault="009A69E2" w:rsidP="00FB2FF5">
            <w:pPr>
              <w:jc w:val="both"/>
              <w:rPr>
                <w:rFonts w:ascii="Times New Roman" w:hAnsi="Times New Roman"/>
              </w:rPr>
            </w:pPr>
            <w:r w:rsidRPr="003F7088">
              <w:rPr>
                <w:rFonts w:ascii="Times New Roman" w:hAnsi="Times New Roman"/>
                <w:u w:val="single"/>
              </w:rPr>
              <w:t xml:space="preserve"> </w:t>
            </w:r>
            <w:r w:rsidR="00212A52" w:rsidRPr="003F7088">
              <w:rPr>
                <w:rFonts w:ascii="Times New Roman" w:hAnsi="Times New Roman"/>
                <w:u w:val="single"/>
              </w:rPr>
              <w:t>* L</w:t>
            </w:r>
            <w:r w:rsidR="003F7088" w:rsidRPr="003F7088">
              <w:rPr>
                <w:rFonts w:ascii="Times New Roman" w:hAnsi="Times New Roman"/>
                <w:u w:val="single"/>
              </w:rPr>
              <w:t>ậ</w:t>
            </w:r>
            <w:r w:rsidR="00212A52" w:rsidRPr="003F7088">
              <w:rPr>
                <w:rFonts w:ascii="Times New Roman" w:hAnsi="Times New Roman"/>
                <w:u w:val="single"/>
              </w:rPr>
              <w:t>p d</w:t>
            </w:r>
            <w:r w:rsidR="003F7088" w:rsidRPr="003F7088">
              <w:rPr>
                <w:rFonts w:ascii="Times New Roman" w:hAnsi="Times New Roman"/>
                <w:u w:val="single"/>
              </w:rPr>
              <w:t>à</w:t>
            </w:r>
            <w:r w:rsidR="00212A52" w:rsidRPr="003F7088">
              <w:rPr>
                <w:rFonts w:ascii="Times New Roman" w:hAnsi="Times New Roman"/>
                <w:u w:val="single"/>
              </w:rPr>
              <w:t xml:space="preserve">n </w:t>
            </w:r>
            <w:r w:rsidR="003F7088" w:rsidRPr="003F7088">
              <w:rPr>
                <w:rFonts w:ascii="Times New Roman" w:hAnsi="Times New Roman"/>
                <w:u w:val="single"/>
              </w:rPr>
              <w:t>ý</w:t>
            </w:r>
            <w:r w:rsidR="00212A52" w:rsidRPr="003F7088">
              <w:rPr>
                <w:rFonts w:ascii="Times New Roman" w:hAnsi="Times New Roman"/>
                <w:u w:val="single"/>
              </w:rPr>
              <w:t>:</w:t>
            </w:r>
          </w:p>
          <w:p w:rsidR="00212A52" w:rsidRPr="003F7088" w:rsidRDefault="00212A52" w:rsidP="00FB2FF5">
            <w:pPr>
              <w:jc w:val="both"/>
              <w:rPr>
                <w:rFonts w:ascii="Times New Roman" w:hAnsi="Times New Roman"/>
              </w:rPr>
            </w:pPr>
            <w:r w:rsidRPr="003F7088">
              <w:rPr>
                <w:rFonts w:ascii="Times New Roman" w:hAnsi="Times New Roman"/>
                <w:u w:val="single"/>
              </w:rPr>
              <w:t>a. M</w:t>
            </w:r>
            <w:r w:rsidR="003F7088" w:rsidRPr="003F7088">
              <w:rPr>
                <w:rFonts w:ascii="Times New Roman" w:hAnsi="Times New Roman"/>
                <w:u w:val="single"/>
              </w:rPr>
              <w:t>ở</w:t>
            </w:r>
            <w:r w:rsidRPr="003F7088">
              <w:rPr>
                <w:rFonts w:ascii="Times New Roman" w:hAnsi="Times New Roman"/>
                <w:u w:val="single"/>
              </w:rPr>
              <w:t xml:space="preserve"> b</w:t>
            </w:r>
            <w:r w:rsidR="003F7088" w:rsidRPr="003F7088">
              <w:rPr>
                <w:rFonts w:ascii="Times New Roman" w:hAnsi="Times New Roman"/>
                <w:u w:val="single"/>
              </w:rPr>
              <w:t>à</w:t>
            </w:r>
            <w:r w:rsidRPr="003F7088">
              <w:rPr>
                <w:rFonts w:ascii="Times New Roman" w:hAnsi="Times New Roman"/>
                <w:u w:val="single"/>
              </w:rPr>
              <w:t>i:</w:t>
            </w:r>
            <w:r w:rsidRPr="003F7088">
              <w:rPr>
                <w:rFonts w:ascii="Times New Roman" w:hAnsi="Times New Roman"/>
              </w:rPr>
              <w:t xml:space="preserve"> Gi</w:t>
            </w:r>
            <w:r w:rsidR="003F7088" w:rsidRPr="003F7088">
              <w:rPr>
                <w:rFonts w:ascii="Times New Roman" w:hAnsi="Times New Roman"/>
              </w:rPr>
              <w:t>ớ</w:t>
            </w:r>
            <w:r w:rsidRPr="003F7088">
              <w:rPr>
                <w:rFonts w:ascii="Times New Roman" w:hAnsi="Times New Roman"/>
              </w:rPr>
              <w:t>i thi</w:t>
            </w:r>
            <w:r w:rsidR="003F7088" w:rsidRPr="003F7088">
              <w:rPr>
                <w:rFonts w:ascii="Times New Roman" w:hAnsi="Times New Roman"/>
              </w:rPr>
              <w:t>ệ</w:t>
            </w:r>
            <w:r w:rsidRPr="003F7088">
              <w:rPr>
                <w:rFonts w:ascii="Times New Roman" w:hAnsi="Times New Roman"/>
              </w:rPr>
              <w:t>u v</w:t>
            </w:r>
            <w:r w:rsidR="003F7088" w:rsidRPr="003F7088">
              <w:rPr>
                <w:rFonts w:ascii="Times New Roman" w:hAnsi="Times New Roman"/>
              </w:rPr>
              <w:t>ề</w:t>
            </w:r>
            <w:r w:rsidRPr="003F7088">
              <w:rPr>
                <w:rFonts w:ascii="Times New Roman" w:hAnsi="Times New Roman"/>
              </w:rPr>
              <w:t xml:space="preserve"> truy</w:t>
            </w:r>
            <w:r w:rsidR="003F7088" w:rsidRPr="003F7088">
              <w:rPr>
                <w:rFonts w:ascii="Times New Roman" w:hAnsi="Times New Roman"/>
              </w:rPr>
              <w:t>ệ</w:t>
            </w:r>
            <w:r w:rsidRPr="003F7088">
              <w:rPr>
                <w:rFonts w:ascii="Times New Roman" w:hAnsi="Times New Roman"/>
              </w:rPr>
              <w:t>n ng</w:t>
            </w:r>
            <w:r w:rsidR="003F7088" w:rsidRPr="003F7088">
              <w:rPr>
                <w:rFonts w:ascii="Times New Roman" w:hAnsi="Times New Roman"/>
              </w:rPr>
              <w:t>ắ</w:t>
            </w:r>
            <w:r w:rsidRPr="003F7088">
              <w:rPr>
                <w:rFonts w:ascii="Times New Roman" w:hAnsi="Times New Roman"/>
              </w:rPr>
              <w:t>n “</w:t>
            </w:r>
            <w:r w:rsidR="004507DB" w:rsidRPr="003F7088">
              <w:rPr>
                <w:rFonts w:ascii="Times New Roman" w:hAnsi="Times New Roman"/>
              </w:rPr>
              <w:t>L</w:t>
            </w:r>
            <w:r w:rsidR="003F7088" w:rsidRPr="003F7088">
              <w:rPr>
                <w:rFonts w:ascii="Times New Roman" w:hAnsi="Times New Roman"/>
              </w:rPr>
              <w:t>ã</w:t>
            </w:r>
            <w:r w:rsidR="004507DB" w:rsidRPr="003F7088">
              <w:rPr>
                <w:rFonts w:ascii="Times New Roman" w:hAnsi="Times New Roman"/>
              </w:rPr>
              <w:t>o H</w:t>
            </w:r>
            <w:r w:rsidR="003F7088" w:rsidRPr="003F7088">
              <w:rPr>
                <w:rFonts w:ascii="Times New Roman" w:hAnsi="Times New Roman"/>
              </w:rPr>
              <w:t>ạ</w:t>
            </w:r>
            <w:r w:rsidR="004507DB" w:rsidRPr="003F7088">
              <w:rPr>
                <w:rFonts w:ascii="Times New Roman" w:hAnsi="Times New Roman"/>
              </w:rPr>
              <w:t xml:space="preserve">c </w:t>
            </w:r>
            <w:r w:rsidRPr="003F7088">
              <w:rPr>
                <w:rFonts w:ascii="Times New Roman" w:hAnsi="Times New Roman"/>
              </w:rPr>
              <w:t>” v</w:t>
            </w:r>
            <w:r w:rsidR="003F7088" w:rsidRPr="003F7088">
              <w:rPr>
                <w:rFonts w:ascii="Times New Roman" w:hAnsi="Times New Roman"/>
              </w:rPr>
              <w:t>à</w:t>
            </w:r>
            <w:r w:rsidRPr="003F7088">
              <w:rPr>
                <w:rFonts w:ascii="Times New Roman" w:hAnsi="Times New Roman"/>
              </w:rPr>
              <w:t xml:space="preserve"> </w:t>
            </w:r>
            <w:r w:rsidR="004507DB" w:rsidRPr="003F7088">
              <w:rPr>
                <w:rFonts w:ascii="Times New Roman" w:hAnsi="Times New Roman"/>
              </w:rPr>
              <w:t>kh</w:t>
            </w:r>
            <w:r w:rsidR="003F7088" w:rsidRPr="003F7088">
              <w:rPr>
                <w:rFonts w:ascii="Times New Roman" w:hAnsi="Times New Roman"/>
              </w:rPr>
              <w:t>á</w:t>
            </w:r>
            <w:r w:rsidR="004507DB" w:rsidRPr="003F7088">
              <w:rPr>
                <w:rFonts w:ascii="Times New Roman" w:hAnsi="Times New Roman"/>
              </w:rPr>
              <w:t>i qu</w:t>
            </w:r>
            <w:r w:rsidR="003F7088" w:rsidRPr="003F7088">
              <w:rPr>
                <w:rFonts w:ascii="Times New Roman" w:hAnsi="Times New Roman"/>
              </w:rPr>
              <w:t>á</w:t>
            </w:r>
            <w:r w:rsidR="004507DB" w:rsidRPr="003F7088">
              <w:rPr>
                <w:rFonts w:ascii="Times New Roman" w:hAnsi="Times New Roman"/>
              </w:rPr>
              <w:t>t t</w:t>
            </w:r>
            <w:r w:rsidR="003F7088" w:rsidRPr="003F7088">
              <w:rPr>
                <w:rFonts w:ascii="Times New Roman" w:hAnsi="Times New Roman"/>
              </w:rPr>
              <w:t>ì</w:t>
            </w:r>
            <w:r w:rsidR="004507DB" w:rsidRPr="003F7088">
              <w:rPr>
                <w:rFonts w:ascii="Times New Roman" w:hAnsi="Times New Roman"/>
              </w:rPr>
              <w:t>nh c</w:t>
            </w:r>
            <w:r w:rsidR="003F7088" w:rsidRPr="003F7088">
              <w:rPr>
                <w:rFonts w:ascii="Times New Roman" w:hAnsi="Times New Roman"/>
              </w:rPr>
              <w:t>ả</w:t>
            </w:r>
            <w:r w:rsidR="004507DB" w:rsidRPr="003F7088">
              <w:rPr>
                <w:rFonts w:ascii="Times New Roman" w:hAnsi="Times New Roman"/>
              </w:rPr>
              <w:t>nh c</w:t>
            </w:r>
            <w:r w:rsidR="003F7088" w:rsidRPr="003F7088">
              <w:rPr>
                <w:rFonts w:ascii="Times New Roman" w:hAnsi="Times New Roman"/>
              </w:rPr>
              <w:t>ủ</w:t>
            </w:r>
            <w:r w:rsidR="004507DB" w:rsidRPr="003F7088">
              <w:rPr>
                <w:rFonts w:ascii="Times New Roman" w:hAnsi="Times New Roman"/>
              </w:rPr>
              <w:t>a ng</w:t>
            </w:r>
            <w:r w:rsidR="003F7088" w:rsidRPr="003F7088">
              <w:rPr>
                <w:rFonts w:ascii="Times New Roman" w:hAnsi="Times New Roman"/>
              </w:rPr>
              <w:t>ườ</w:t>
            </w:r>
            <w:r w:rsidR="004507DB" w:rsidRPr="003F7088">
              <w:rPr>
                <w:rFonts w:ascii="Times New Roman" w:hAnsi="Times New Roman"/>
              </w:rPr>
              <w:t>i n</w:t>
            </w:r>
            <w:r w:rsidR="003F7088" w:rsidRPr="003F7088">
              <w:rPr>
                <w:rFonts w:ascii="Times New Roman" w:hAnsi="Times New Roman"/>
              </w:rPr>
              <w:t>ô</w:t>
            </w:r>
            <w:r w:rsidR="004507DB" w:rsidRPr="003F7088">
              <w:rPr>
                <w:rFonts w:ascii="Times New Roman" w:hAnsi="Times New Roman"/>
              </w:rPr>
              <w:t>ng d</w:t>
            </w:r>
            <w:r w:rsidR="003F7088" w:rsidRPr="003F7088">
              <w:rPr>
                <w:rFonts w:ascii="Times New Roman" w:hAnsi="Times New Roman"/>
              </w:rPr>
              <w:t>â</w:t>
            </w:r>
            <w:r w:rsidR="004507DB" w:rsidRPr="003F7088">
              <w:rPr>
                <w:rFonts w:ascii="Times New Roman" w:hAnsi="Times New Roman"/>
              </w:rPr>
              <w:t>n</w:t>
            </w:r>
          </w:p>
          <w:p w:rsidR="004507DB" w:rsidRPr="003F7088" w:rsidRDefault="00212A52" w:rsidP="00FB2FF5">
            <w:pPr>
              <w:jc w:val="both"/>
              <w:rPr>
                <w:rFonts w:ascii="Times New Roman" w:hAnsi="Times New Roman"/>
              </w:rPr>
            </w:pPr>
            <w:r w:rsidRPr="003F7088">
              <w:rPr>
                <w:rFonts w:ascii="Times New Roman" w:hAnsi="Times New Roman"/>
                <w:u w:val="single"/>
              </w:rPr>
              <w:t>b. Th</w:t>
            </w:r>
            <w:r w:rsidR="003F7088" w:rsidRPr="003F7088">
              <w:rPr>
                <w:rFonts w:ascii="Times New Roman" w:hAnsi="Times New Roman"/>
                <w:u w:val="single"/>
              </w:rPr>
              <w:t>â</w:t>
            </w:r>
            <w:r w:rsidRPr="003F7088">
              <w:rPr>
                <w:rFonts w:ascii="Times New Roman" w:hAnsi="Times New Roman"/>
                <w:u w:val="single"/>
              </w:rPr>
              <w:t>n b</w:t>
            </w:r>
            <w:r w:rsidR="003F7088" w:rsidRPr="003F7088">
              <w:rPr>
                <w:rFonts w:ascii="Times New Roman" w:hAnsi="Times New Roman"/>
                <w:u w:val="single"/>
              </w:rPr>
              <w:t>à</w:t>
            </w:r>
            <w:r w:rsidRPr="003F7088">
              <w:rPr>
                <w:rFonts w:ascii="Times New Roman" w:hAnsi="Times New Roman"/>
                <w:u w:val="single"/>
              </w:rPr>
              <w:t>i:</w:t>
            </w:r>
            <w:r w:rsidR="004507DB" w:rsidRPr="003F7088">
              <w:rPr>
                <w:rFonts w:ascii="Times New Roman" w:hAnsi="Times New Roman"/>
              </w:rPr>
              <w:t xml:space="preserve"> </w:t>
            </w:r>
          </w:p>
          <w:p w:rsidR="004507DB" w:rsidRPr="003F7088" w:rsidRDefault="004507DB" w:rsidP="00FB2FF5">
            <w:pPr>
              <w:jc w:val="both"/>
              <w:rPr>
                <w:rFonts w:ascii="Times New Roman" w:hAnsi="Times New Roman"/>
              </w:rPr>
            </w:pPr>
            <w:r w:rsidRPr="003F7088">
              <w:rPr>
                <w:rFonts w:ascii="Times New Roman" w:hAnsi="Times New Roman"/>
              </w:rPr>
              <w:t xml:space="preserve"> I. Truy</w:t>
            </w:r>
            <w:r w:rsidR="003F7088" w:rsidRPr="003F7088">
              <w:rPr>
                <w:rFonts w:ascii="Times New Roman" w:hAnsi="Times New Roman"/>
              </w:rPr>
              <w:t>ệ</w:t>
            </w:r>
            <w:r w:rsidRPr="003F7088">
              <w:rPr>
                <w:rFonts w:ascii="Times New Roman" w:hAnsi="Times New Roman"/>
              </w:rPr>
              <w:t>n ng</w:t>
            </w:r>
            <w:r w:rsidR="003F7088" w:rsidRPr="003F7088">
              <w:rPr>
                <w:rFonts w:ascii="Times New Roman" w:hAnsi="Times New Roman"/>
              </w:rPr>
              <w:t>ắ</w:t>
            </w:r>
            <w:r w:rsidRPr="003F7088">
              <w:rPr>
                <w:rFonts w:ascii="Times New Roman" w:hAnsi="Times New Roman"/>
              </w:rPr>
              <w:t>n L</w:t>
            </w:r>
            <w:r w:rsidR="003F7088" w:rsidRPr="003F7088">
              <w:rPr>
                <w:rFonts w:ascii="Times New Roman" w:hAnsi="Times New Roman"/>
              </w:rPr>
              <w:t>ã</w:t>
            </w:r>
            <w:r w:rsidRPr="003F7088">
              <w:rPr>
                <w:rFonts w:ascii="Times New Roman" w:hAnsi="Times New Roman"/>
              </w:rPr>
              <w:t>o H</w:t>
            </w:r>
            <w:r w:rsidR="003F7088" w:rsidRPr="003F7088">
              <w:rPr>
                <w:rFonts w:ascii="Times New Roman" w:hAnsi="Times New Roman"/>
              </w:rPr>
              <w:t>ạ</w:t>
            </w:r>
            <w:r w:rsidRPr="003F7088">
              <w:rPr>
                <w:rFonts w:ascii="Times New Roman" w:hAnsi="Times New Roman"/>
              </w:rPr>
              <w:t>c c</w:t>
            </w:r>
            <w:r w:rsidR="003F7088" w:rsidRPr="003F7088">
              <w:rPr>
                <w:rFonts w:ascii="Times New Roman" w:hAnsi="Times New Roman"/>
              </w:rPr>
              <w:t>ủ</w:t>
            </w:r>
            <w:r w:rsidRPr="003F7088">
              <w:rPr>
                <w:rFonts w:ascii="Times New Roman" w:hAnsi="Times New Roman"/>
              </w:rPr>
              <w:t>a Nam Cao gi</w:t>
            </w:r>
            <w:r w:rsidR="003F7088" w:rsidRPr="003F7088">
              <w:rPr>
                <w:rFonts w:ascii="Times New Roman" w:hAnsi="Times New Roman"/>
              </w:rPr>
              <w:t>ú</w:t>
            </w:r>
            <w:r w:rsidRPr="003F7088">
              <w:rPr>
                <w:rFonts w:ascii="Times New Roman" w:hAnsi="Times New Roman"/>
              </w:rPr>
              <w:t>p ta hi</w:t>
            </w:r>
            <w:r w:rsidR="003F7088" w:rsidRPr="003F7088">
              <w:rPr>
                <w:rFonts w:ascii="Times New Roman" w:hAnsi="Times New Roman"/>
              </w:rPr>
              <w:t>ể</w:t>
            </w:r>
            <w:r w:rsidRPr="003F7088">
              <w:rPr>
                <w:rFonts w:ascii="Times New Roman" w:hAnsi="Times New Roman"/>
              </w:rPr>
              <w:t>u v</w:t>
            </w:r>
            <w:r w:rsidR="003F7088" w:rsidRPr="003F7088">
              <w:rPr>
                <w:rFonts w:ascii="Times New Roman" w:hAnsi="Times New Roman"/>
              </w:rPr>
              <w:t>ề</w:t>
            </w:r>
            <w:r w:rsidRPr="003F7088">
              <w:rPr>
                <w:rFonts w:ascii="Times New Roman" w:hAnsi="Times New Roman"/>
              </w:rPr>
              <w:t xml:space="preserve"> t</w:t>
            </w:r>
            <w:r w:rsidR="003F7088" w:rsidRPr="003F7088">
              <w:rPr>
                <w:rFonts w:ascii="Times New Roman" w:hAnsi="Times New Roman"/>
              </w:rPr>
              <w:t>ì</w:t>
            </w:r>
            <w:r w:rsidRPr="003F7088">
              <w:rPr>
                <w:rFonts w:ascii="Times New Roman" w:hAnsi="Times New Roman"/>
              </w:rPr>
              <w:t>nh c</w:t>
            </w:r>
            <w:r w:rsidR="003F7088" w:rsidRPr="003F7088">
              <w:rPr>
                <w:rFonts w:ascii="Times New Roman" w:hAnsi="Times New Roman"/>
              </w:rPr>
              <w:t>ả</w:t>
            </w:r>
            <w:r w:rsidRPr="003F7088">
              <w:rPr>
                <w:rFonts w:ascii="Times New Roman" w:hAnsi="Times New Roman"/>
              </w:rPr>
              <w:t>nh th</w:t>
            </w:r>
            <w:r w:rsidR="003F7088" w:rsidRPr="003F7088">
              <w:rPr>
                <w:rFonts w:ascii="Times New Roman" w:hAnsi="Times New Roman"/>
              </w:rPr>
              <w:t>ố</w:t>
            </w:r>
            <w:r w:rsidRPr="003F7088">
              <w:rPr>
                <w:rFonts w:ascii="Times New Roman" w:hAnsi="Times New Roman"/>
              </w:rPr>
              <w:t>ng kh</w:t>
            </w:r>
            <w:r w:rsidR="003F7088" w:rsidRPr="003F7088">
              <w:rPr>
                <w:rFonts w:ascii="Times New Roman" w:hAnsi="Times New Roman"/>
              </w:rPr>
              <w:t>ổ</w:t>
            </w:r>
            <w:r w:rsidRPr="003F7088">
              <w:rPr>
                <w:rFonts w:ascii="Times New Roman" w:hAnsi="Times New Roman"/>
              </w:rPr>
              <w:t xml:space="preserve"> c</w:t>
            </w:r>
            <w:r w:rsidR="003F7088" w:rsidRPr="003F7088">
              <w:rPr>
                <w:rFonts w:ascii="Times New Roman" w:hAnsi="Times New Roman"/>
              </w:rPr>
              <w:t>ủ</w:t>
            </w:r>
            <w:r w:rsidRPr="003F7088">
              <w:rPr>
                <w:rFonts w:ascii="Times New Roman" w:hAnsi="Times New Roman"/>
              </w:rPr>
              <w:t>a ng</w:t>
            </w:r>
            <w:r w:rsidR="003F7088" w:rsidRPr="003F7088">
              <w:rPr>
                <w:rFonts w:ascii="Times New Roman" w:hAnsi="Times New Roman"/>
              </w:rPr>
              <w:t>ườ</w:t>
            </w:r>
            <w:r w:rsidRPr="003F7088">
              <w:rPr>
                <w:rFonts w:ascii="Times New Roman" w:hAnsi="Times New Roman"/>
              </w:rPr>
              <w:t>i n</w:t>
            </w:r>
            <w:r w:rsidR="003F7088" w:rsidRPr="003F7088">
              <w:rPr>
                <w:rFonts w:ascii="Times New Roman" w:hAnsi="Times New Roman"/>
              </w:rPr>
              <w:t>ô</w:t>
            </w:r>
            <w:r w:rsidRPr="003F7088">
              <w:rPr>
                <w:rFonts w:ascii="Times New Roman" w:hAnsi="Times New Roman"/>
              </w:rPr>
              <w:t xml:space="preserve">ng </w:t>
            </w:r>
            <w:r w:rsidR="007C0C40" w:rsidRPr="003F7088">
              <w:rPr>
                <w:rFonts w:ascii="Times New Roman" w:hAnsi="Times New Roman"/>
              </w:rPr>
              <w:t>d</w:t>
            </w:r>
            <w:r w:rsidR="003F7088" w:rsidRPr="003F7088">
              <w:rPr>
                <w:rFonts w:ascii="Times New Roman" w:hAnsi="Times New Roman"/>
              </w:rPr>
              <w:t>â</w:t>
            </w:r>
            <w:r w:rsidR="007C0C40" w:rsidRPr="003F7088">
              <w:rPr>
                <w:rFonts w:ascii="Times New Roman" w:hAnsi="Times New Roman"/>
              </w:rPr>
              <w:t>n tr</w:t>
            </w:r>
            <w:r w:rsidR="003F7088" w:rsidRPr="003F7088">
              <w:rPr>
                <w:rFonts w:ascii="Times New Roman" w:hAnsi="Times New Roman"/>
              </w:rPr>
              <w:t>ướ</w:t>
            </w:r>
            <w:r w:rsidR="007C0C40" w:rsidRPr="003F7088">
              <w:rPr>
                <w:rFonts w:ascii="Times New Roman" w:hAnsi="Times New Roman"/>
              </w:rPr>
              <w:t>c c</w:t>
            </w:r>
            <w:r w:rsidR="003F7088" w:rsidRPr="003F7088">
              <w:rPr>
                <w:rFonts w:ascii="Times New Roman" w:hAnsi="Times New Roman"/>
              </w:rPr>
              <w:t>á</w:t>
            </w:r>
            <w:r w:rsidR="007C0C40" w:rsidRPr="003F7088">
              <w:rPr>
                <w:rFonts w:ascii="Times New Roman" w:hAnsi="Times New Roman"/>
              </w:rPr>
              <w:t>ch m</w:t>
            </w:r>
            <w:r w:rsidR="003F7088" w:rsidRPr="003F7088">
              <w:rPr>
                <w:rFonts w:ascii="Times New Roman" w:hAnsi="Times New Roman"/>
              </w:rPr>
              <w:t>ạ</w:t>
            </w:r>
            <w:r w:rsidR="007C0C40" w:rsidRPr="003F7088">
              <w:rPr>
                <w:rFonts w:ascii="Times New Roman" w:hAnsi="Times New Roman"/>
              </w:rPr>
              <w:t>ng.</w:t>
            </w:r>
            <w:r w:rsidRPr="003F7088">
              <w:rPr>
                <w:rFonts w:ascii="Times New Roman" w:hAnsi="Times New Roman"/>
              </w:rPr>
              <w:t xml:space="preserve"> </w:t>
            </w:r>
          </w:p>
          <w:p w:rsidR="004507DB" w:rsidRPr="003F7088" w:rsidRDefault="004507DB" w:rsidP="00FB2FF5">
            <w:pPr>
              <w:jc w:val="both"/>
              <w:rPr>
                <w:rFonts w:ascii="Times New Roman" w:hAnsi="Times New Roman"/>
                <w:i/>
                <w:u w:val="single"/>
              </w:rPr>
            </w:pPr>
            <w:r w:rsidRPr="003F7088">
              <w:rPr>
                <w:rFonts w:ascii="Times New Roman" w:hAnsi="Times New Roman"/>
              </w:rPr>
              <w:tab/>
            </w:r>
            <w:r w:rsidRPr="003F7088">
              <w:rPr>
                <w:rFonts w:ascii="Times New Roman" w:hAnsi="Times New Roman"/>
                <w:i/>
                <w:u w:val="single"/>
              </w:rPr>
              <w:t>1. L</w:t>
            </w:r>
            <w:r w:rsidR="003F7088" w:rsidRPr="003F7088">
              <w:rPr>
                <w:rFonts w:ascii="Times New Roman" w:hAnsi="Times New Roman"/>
                <w:i/>
                <w:u w:val="single"/>
              </w:rPr>
              <w:t>ã</w:t>
            </w:r>
            <w:r w:rsidRPr="003F7088">
              <w:rPr>
                <w:rFonts w:ascii="Times New Roman" w:hAnsi="Times New Roman"/>
                <w:i/>
                <w:u w:val="single"/>
              </w:rPr>
              <w:t>o H</w:t>
            </w:r>
            <w:r w:rsidR="003F7088" w:rsidRPr="003F7088">
              <w:rPr>
                <w:rFonts w:ascii="Times New Roman" w:hAnsi="Times New Roman"/>
                <w:i/>
                <w:u w:val="single"/>
              </w:rPr>
              <w:t>ạ</w:t>
            </w:r>
            <w:r w:rsidRPr="003F7088">
              <w:rPr>
                <w:rFonts w:ascii="Times New Roman" w:hAnsi="Times New Roman"/>
                <w:i/>
                <w:u w:val="single"/>
              </w:rPr>
              <w:t>c</w:t>
            </w:r>
          </w:p>
          <w:p w:rsidR="004507DB" w:rsidRPr="003F7088" w:rsidRDefault="00E01CD3" w:rsidP="00FB2FF5">
            <w:pPr>
              <w:jc w:val="both"/>
              <w:rPr>
                <w:rFonts w:ascii="Times New Roman" w:hAnsi="Times New Roman"/>
              </w:rPr>
            </w:pPr>
            <w:r w:rsidRPr="003F7088">
              <w:rPr>
                <w:rFonts w:ascii="Times New Roman" w:hAnsi="Times New Roman"/>
              </w:rPr>
              <w:tab/>
              <w:t>*</w:t>
            </w:r>
            <w:r w:rsidR="004507DB" w:rsidRPr="003F7088">
              <w:rPr>
                <w:rFonts w:ascii="Times New Roman" w:hAnsi="Times New Roman"/>
              </w:rPr>
              <w:t>. N</w:t>
            </w:r>
            <w:r w:rsidR="003F7088" w:rsidRPr="003F7088">
              <w:rPr>
                <w:rFonts w:ascii="Times New Roman" w:hAnsi="Times New Roman"/>
              </w:rPr>
              <w:t>ỗ</w:t>
            </w:r>
            <w:r w:rsidR="004507DB" w:rsidRPr="003F7088">
              <w:rPr>
                <w:rFonts w:ascii="Times New Roman" w:hAnsi="Times New Roman"/>
              </w:rPr>
              <w:t>i kh</w:t>
            </w:r>
            <w:r w:rsidR="003F7088" w:rsidRPr="003F7088">
              <w:rPr>
                <w:rFonts w:ascii="Times New Roman" w:hAnsi="Times New Roman"/>
              </w:rPr>
              <w:t>ổ</w:t>
            </w:r>
            <w:r w:rsidR="004507DB" w:rsidRPr="003F7088">
              <w:rPr>
                <w:rFonts w:ascii="Times New Roman" w:hAnsi="Times New Roman"/>
              </w:rPr>
              <w:t xml:space="preserve"> v</w:t>
            </w:r>
            <w:r w:rsidR="003F7088" w:rsidRPr="003F7088">
              <w:rPr>
                <w:rFonts w:ascii="Times New Roman" w:hAnsi="Times New Roman"/>
              </w:rPr>
              <w:t>ề</w:t>
            </w:r>
            <w:r w:rsidR="004507DB" w:rsidRPr="003F7088">
              <w:rPr>
                <w:rFonts w:ascii="Times New Roman" w:hAnsi="Times New Roman"/>
              </w:rPr>
              <w:t xml:space="preserve"> v</w:t>
            </w:r>
            <w:r w:rsidR="003F7088" w:rsidRPr="003F7088">
              <w:rPr>
                <w:rFonts w:ascii="Times New Roman" w:hAnsi="Times New Roman"/>
              </w:rPr>
              <w:t>ậ</w:t>
            </w:r>
            <w:r w:rsidR="004507DB" w:rsidRPr="003F7088">
              <w:rPr>
                <w:rFonts w:ascii="Times New Roman" w:hAnsi="Times New Roman"/>
              </w:rPr>
              <w:t>t ch</w:t>
            </w:r>
            <w:r w:rsidR="003F7088" w:rsidRPr="003F7088">
              <w:rPr>
                <w:rFonts w:ascii="Times New Roman" w:hAnsi="Times New Roman"/>
              </w:rPr>
              <w:t>ấ</w:t>
            </w:r>
            <w:r w:rsidR="004507DB" w:rsidRPr="003F7088">
              <w:rPr>
                <w:rFonts w:ascii="Times New Roman" w:hAnsi="Times New Roman"/>
              </w:rPr>
              <w:t xml:space="preserve">t </w:t>
            </w:r>
          </w:p>
          <w:p w:rsidR="004507DB" w:rsidRPr="003F7088" w:rsidRDefault="004507DB" w:rsidP="00FB2FF5">
            <w:pPr>
              <w:jc w:val="both"/>
              <w:rPr>
                <w:rFonts w:ascii="Times New Roman" w:hAnsi="Times New Roman"/>
              </w:rPr>
            </w:pPr>
            <w:r w:rsidRPr="003F7088">
              <w:rPr>
                <w:rFonts w:ascii="Times New Roman" w:hAnsi="Times New Roman"/>
              </w:rPr>
              <w:tab/>
              <w:t>C</w:t>
            </w:r>
            <w:r w:rsidR="003F7088" w:rsidRPr="003F7088">
              <w:rPr>
                <w:rFonts w:ascii="Times New Roman" w:hAnsi="Times New Roman"/>
              </w:rPr>
              <w:t>ả</w:t>
            </w:r>
            <w:r w:rsidRPr="003F7088">
              <w:rPr>
                <w:rFonts w:ascii="Times New Roman" w:hAnsi="Times New Roman"/>
              </w:rPr>
              <w:t xml:space="preserve"> </w:t>
            </w:r>
            <w:r w:rsidR="003F7088" w:rsidRPr="003F7088">
              <w:rPr>
                <w:rFonts w:ascii="Times New Roman" w:hAnsi="Times New Roman"/>
              </w:rPr>
              <w:t>đờ</w:t>
            </w:r>
            <w:r w:rsidRPr="003F7088">
              <w:rPr>
                <w:rFonts w:ascii="Times New Roman" w:hAnsi="Times New Roman"/>
              </w:rPr>
              <w:t>i th</w:t>
            </w:r>
            <w:r w:rsidR="003F7088" w:rsidRPr="003F7088">
              <w:rPr>
                <w:rFonts w:ascii="Times New Roman" w:hAnsi="Times New Roman"/>
              </w:rPr>
              <w:t>ắ</w:t>
            </w:r>
            <w:r w:rsidRPr="003F7088">
              <w:rPr>
                <w:rFonts w:ascii="Times New Roman" w:hAnsi="Times New Roman"/>
              </w:rPr>
              <w:t>t l</w:t>
            </w:r>
            <w:r w:rsidR="003F7088" w:rsidRPr="003F7088">
              <w:rPr>
                <w:rFonts w:ascii="Times New Roman" w:hAnsi="Times New Roman"/>
              </w:rPr>
              <w:t>ư</w:t>
            </w:r>
            <w:r w:rsidRPr="003F7088">
              <w:rPr>
                <w:rFonts w:ascii="Times New Roman" w:hAnsi="Times New Roman"/>
              </w:rPr>
              <w:t>ng bu</w:t>
            </w:r>
            <w:r w:rsidR="003F7088" w:rsidRPr="003F7088">
              <w:rPr>
                <w:rFonts w:ascii="Times New Roman" w:hAnsi="Times New Roman"/>
              </w:rPr>
              <w:t>ộ</w:t>
            </w:r>
            <w:r w:rsidRPr="003F7088">
              <w:rPr>
                <w:rFonts w:ascii="Times New Roman" w:hAnsi="Times New Roman"/>
              </w:rPr>
              <w:t>c b</w:t>
            </w:r>
            <w:r w:rsidR="003F7088" w:rsidRPr="003F7088">
              <w:rPr>
                <w:rFonts w:ascii="Times New Roman" w:hAnsi="Times New Roman"/>
              </w:rPr>
              <w:t>ụ</w:t>
            </w:r>
            <w:r w:rsidRPr="003F7088">
              <w:rPr>
                <w:rFonts w:ascii="Times New Roman" w:hAnsi="Times New Roman"/>
              </w:rPr>
              <w:t>ng</w:t>
            </w:r>
            <w:r w:rsidR="002D266F" w:rsidRPr="003F7088">
              <w:rPr>
                <w:rFonts w:ascii="Times New Roman" w:hAnsi="Times New Roman"/>
              </w:rPr>
              <w:t xml:space="preserve"> </w:t>
            </w:r>
            <w:r w:rsidRPr="003F7088">
              <w:rPr>
                <w:rFonts w:ascii="Times New Roman" w:hAnsi="Times New Roman"/>
              </w:rPr>
              <w:t>l</w:t>
            </w:r>
            <w:r w:rsidR="003F7088" w:rsidRPr="003F7088">
              <w:rPr>
                <w:rFonts w:ascii="Times New Roman" w:hAnsi="Times New Roman"/>
              </w:rPr>
              <w:t>ã</w:t>
            </w:r>
            <w:r w:rsidRPr="003F7088">
              <w:rPr>
                <w:rFonts w:ascii="Times New Roman" w:hAnsi="Times New Roman"/>
              </w:rPr>
              <w:t>o c</w:t>
            </w:r>
            <w:r w:rsidR="003F7088" w:rsidRPr="003F7088">
              <w:rPr>
                <w:rFonts w:ascii="Times New Roman" w:hAnsi="Times New Roman"/>
              </w:rPr>
              <w:t>ũ</w:t>
            </w:r>
            <w:r w:rsidRPr="003F7088">
              <w:rPr>
                <w:rFonts w:ascii="Times New Roman" w:hAnsi="Times New Roman"/>
              </w:rPr>
              <w:t>ng ch</w:t>
            </w:r>
            <w:r w:rsidR="003F7088" w:rsidRPr="003F7088">
              <w:rPr>
                <w:rFonts w:ascii="Times New Roman" w:hAnsi="Times New Roman"/>
              </w:rPr>
              <w:t>ỉ</w:t>
            </w:r>
            <w:r w:rsidRPr="003F7088">
              <w:rPr>
                <w:rFonts w:ascii="Times New Roman" w:hAnsi="Times New Roman"/>
              </w:rPr>
              <w:t xml:space="preserve"> c</w:t>
            </w:r>
            <w:r w:rsidR="003F7088" w:rsidRPr="003F7088">
              <w:rPr>
                <w:rFonts w:ascii="Times New Roman" w:hAnsi="Times New Roman"/>
              </w:rPr>
              <w:t>ó</w:t>
            </w:r>
            <w:r w:rsidRPr="003F7088">
              <w:rPr>
                <w:rFonts w:ascii="Times New Roman" w:hAnsi="Times New Roman"/>
              </w:rPr>
              <w:t xml:space="preserve"> n</w:t>
            </w:r>
            <w:r w:rsidR="003F7088" w:rsidRPr="003F7088">
              <w:rPr>
                <w:rFonts w:ascii="Times New Roman" w:hAnsi="Times New Roman"/>
              </w:rPr>
              <w:t>ổ</w:t>
            </w:r>
            <w:r w:rsidRPr="003F7088">
              <w:rPr>
                <w:rFonts w:ascii="Times New Roman" w:hAnsi="Times New Roman"/>
              </w:rPr>
              <w:t>i trong tay m</w:t>
            </w:r>
            <w:r w:rsidR="003F7088" w:rsidRPr="003F7088">
              <w:rPr>
                <w:rFonts w:ascii="Times New Roman" w:hAnsi="Times New Roman"/>
              </w:rPr>
              <w:t>ộ</w:t>
            </w:r>
            <w:r w:rsidRPr="003F7088">
              <w:rPr>
                <w:rFonts w:ascii="Times New Roman" w:hAnsi="Times New Roman"/>
              </w:rPr>
              <w:t>t m</w:t>
            </w:r>
            <w:r w:rsidR="003F7088" w:rsidRPr="003F7088">
              <w:rPr>
                <w:rFonts w:ascii="Times New Roman" w:hAnsi="Times New Roman"/>
              </w:rPr>
              <w:t>ả</w:t>
            </w:r>
            <w:r w:rsidRPr="003F7088">
              <w:rPr>
                <w:rFonts w:ascii="Times New Roman" w:hAnsi="Times New Roman"/>
              </w:rPr>
              <w:t>nh v</w:t>
            </w:r>
            <w:r w:rsidR="003F7088" w:rsidRPr="003F7088">
              <w:rPr>
                <w:rFonts w:ascii="Times New Roman" w:hAnsi="Times New Roman"/>
              </w:rPr>
              <w:t>ườ</w:t>
            </w:r>
            <w:r w:rsidRPr="003F7088">
              <w:rPr>
                <w:rFonts w:ascii="Times New Roman" w:hAnsi="Times New Roman"/>
              </w:rPr>
              <w:t>n v</w:t>
            </w:r>
            <w:r w:rsidR="003F7088" w:rsidRPr="003F7088">
              <w:rPr>
                <w:rFonts w:ascii="Times New Roman" w:hAnsi="Times New Roman"/>
              </w:rPr>
              <w:t>à</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t con ch</w:t>
            </w:r>
            <w:r w:rsidR="003F7088" w:rsidRPr="003F7088">
              <w:rPr>
                <w:rFonts w:ascii="Times New Roman" w:hAnsi="Times New Roman"/>
              </w:rPr>
              <w:t>ó</w:t>
            </w:r>
            <w:r w:rsidRPr="003F7088">
              <w:rPr>
                <w:rFonts w:ascii="Times New Roman" w:hAnsi="Times New Roman"/>
              </w:rPr>
              <w:t>. S</w:t>
            </w:r>
            <w:r w:rsidR="003F7088" w:rsidRPr="003F7088">
              <w:rPr>
                <w:rFonts w:ascii="Times New Roman" w:hAnsi="Times New Roman"/>
              </w:rPr>
              <w:t>ự</w:t>
            </w:r>
            <w:r w:rsidRPr="003F7088">
              <w:rPr>
                <w:rFonts w:ascii="Times New Roman" w:hAnsi="Times New Roman"/>
              </w:rPr>
              <w:t xml:space="preserve"> s</w:t>
            </w:r>
            <w:r w:rsidR="003F7088" w:rsidRPr="003F7088">
              <w:rPr>
                <w:rFonts w:ascii="Times New Roman" w:hAnsi="Times New Roman"/>
              </w:rPr>
              <w:t>ố</w:t>
            </w:r>
            <w:r w:rsidRPr="003F7088">
              <w:rPr>
                <w:rFonts w:ascii="Times New Roman" w:hAnsi="Times New Roman"/>
              </w:rPr>
              <w:t>ng lay l</w:t>
            </w:r>
            <w:r w:rsidR="003F7088" w:rsidRPr="003F7088">
              <w:rPr>
                <w:rFonts w:ascii="Times New Roman" w:hAnsi="Times New Roman"/>
              </w:rPr>
              <w:t>ắ</w:t>
            </w:r>
            <w:r w:rsidRPr="003F7088">
              <w:rPr>
                <w:rFonts w:ascii="Times New Roman" w:hAnsi="Times New Roman"/>
              </w:rPr>
              <w:t>t c</w:t>
            </w:r>
            <w:r w:rsidR="003F7088" w:rsidRPr="003F7088">
              <w:rPr>
                <w:rFonts w:ascii="Times New Roman" w:hAnsi="Times New Roman"/>
              </w:rPr>
              <w:t>ầ</w:t>
            </w:r>
            <w:r w:rsidRPr="003F7088">
              <w:rPr>
                <w:rFonts w:ascii="Times New Roman" w:hAnsi="Times New Roman"/>
              </w:rPr>
              <w:t>m ch</w:t>
            </w:r>
            <w:r w:rsidR="003F7088" w:rsidRPr="003F7088">
              <w:rPr>
                <w:rFonts w:ascii="Times New Roman" w:hAnsi="Times New Roman"/>
              </w:rPr>
              <w:t>ừ</w:t>
            </w:r>
            <w:r w:rsidRPr="003F7088">
              <w:rPr>
                <w:rFonts w:ascii="Times New Roman" w:hAnsi="Times New Roman"/>
              </w:rPr>
              <w:t>ng b</w:t>
            </w:r>
            <w:r w:rsidR="003F7088" w:rsidRPr="003F7088">
              <w:rPr>
                <w:rFonts w:ascii="Times New Roman" w:hAnsi="Times New Roman"/>
              </w:rPr>
              <w:t>ằ</w:t>
            </w:r>
            <w:r w:rsidRPr="003F7088">
              <w:rPr>
                <w:rFonts w:ascii="Times New Roman" w:hAnsi="Times New Roman"/>
              </w:rPr>
              <w:t>n</w:t>
            </w:r>
            <w:r w:rsidR="00F771C9" w:rsidRPr="003F7088">
              <w:rPr>
                <w:rFonts w:ascii="Times New Roman" w:hAnsi="Times New Roman"/>
              </w:rPr>
              <w:t>g s</w:t>
            </w:r>
            <w:r w:rsidR="003F7088" w:rsidRPr="003F7088">
              <w:rPr>
                <w:rFonts w:ascii="Times New Roman" w:hAnsi="Times New Roman"/>
              </w:rPr>
              <w:t>ố</w:t>
            </w:r>
            <w:r w:rsidR="00F771C9" w:rsidRPr="003F7088">
              <w:rPr>
                <w:rFonts w:ascii="Times New Roman" w:hAnsi="Times New Roman"/>
              </w:rPr>
              <w:t xml:space="preserve"> ti</w:t>
            </w:r>
            <w:r w:rsidR="003F7088" w:rsidRPr="003F7088">
              <w:rPr>
                <w:rFonts w:ascii="Times New Roman" w:hAnsi="Times New Roman"/>
              </w:rPr>
              <w:t>ề</w:t>
            </w:r>
            <w:r w:rsidR="00F771C9" w:rsidRPr="003F7088">
              <w:rPr>
                <w:rFonts w:ascii="Times New Roman" w:hAnsi="Times New Roman"/>
              </w:rPr>
              <w:t xml:space="preserve">n </w:t>
            </w:r>
            <w:r w:rsidR="003F7088" w:rsidRPr="003F7088">
              <w:rPr>
                <w:rFonts w:ascii="Times New Roman" w:hAnsi="Times New Roman"/>
              </w:rPr>
              <w:t>í</w:t>
            </w:r>
            <w:r w:rsidR="00F771C9" w:rsidRPr="003F7088">
              <w:rPr>
                <w:rFonts w:ascii="Times New Roman" w:hAnsi="Times New Roman"/>
              </w:rPr>
              <w:t xml:space="preserve">t </w:t>
            </w:r>
            <w:r w:rsidR="003F7088" w:rsidRPr="003F7088">
              <w:rPr>
                <w:rFonts w:ascii="Times New Roman" w:hAnsi="Times New Roman"/>
              </w:rPr>
              <w:t>ỏ</w:t>
            </w:r>
            <w:r w:rsidR="00F771C9" w:rsidRPr="003F7088">
              <w:rPr>
                <w:rFonts w:ascii="Times New Roman" w:hAnsi="Times New Roman"/>
              </w:rPr>
              <w:t>i do b</w:t>
            </w:r>
            <w:r w:rsidR="003F7088" w:rsidRPr="003F7088">
              <w:rPr>
                <w:rFonts w:ascii="Times New Roman" w:hAnsi="Times New Roman"/>
              </w:rPr>
              <w:t>ò</w:t>
            </w:r>
            <w:r w:rsidR="00F771C9" w:rsidRPr="003F7088">
              <w:rPr>
                <w:rFonts w:ascii="Times New Roman" w:hAnsi="Times New Roman"/>
              </w:rPr>
              <w:t>n v</w:t>
            </w:r>
            <w:r w:rsidR="003F7088" w:rsidRPr="003F7088">
              <w:rPr>
                <w:rFonts w:ascii="Times New Roman" w:hAnsi="Times New Roman"/>
              </w:rPr>
              <w:t>ườ</w:t>
            </w:r>
            <w:r w:rsidR="00F771C9" w:rsidRPr="003F7088">
              <w:rPr>
                <w:rFonts w:ascii="Times New Roman" w:hAnsi="Times New Roman"/>
              </w:rPr>
              <w:t>n v</w:t>
            </w:r>
            <w:r w:rsidR="003F7088" w:rsidRPr="003F7088">
              <w:rPr>
                <w:rFonts w:ascii="Times New Roman" w:hAnsi="Times New Roman"/>
              </w:rPr>
              <w:t>à</w:t>
            </w:r>
            <w:r w:rsidR="00F771C9" w:rsidRPr="003F7088">
              <w:rPr>
                <w:rFonts w:ascii="Times New Roman" w:hAnsi="Times New Roman"/>
              </w:rPr>
              <w:t xml:space="preserve"> l</w:t>
            </w:r>
            <w:r w:rsidR="003F7088" w:rsidRPr="003F7088">
              <w:rPr>
                <w:rFonts w:ascii="Times New Roman" w:hAnsi="Times New Roman"/>
              </w:rPr>
              <w:t>à</w:t>
            </w:r>
            <w:r w:rsidR="00F771C9" w:rsidRPr="003F7088">
              <w:rPr>
                <w:rFonts w:ascii="Times New Roman" w:hAnsi="Times New Roman"/>
              </w:rPr>
              <w:t>m</w:t>
            </w:r>
            <w:r w:rsidRPr="003F7088">
              <w:rPr>
                <w:rFonts w:ascii="Times New Roman" w:hAnsi="Times New Roman"/>
              </w:rPr>
              <w:t xml:space="preserve"> thu</w:t>
            </w:r>
            <w:r w:rsidR="003F7088" w:rsidRPr="003F7088">
              <w:rPr>
                <w:rFonts w:ascii="Times New Roman" w:hAnsi="Times New Roman"/>
              </w:rPr>
              <w:t>ê</w:t>
            </w:r>
            <w:r w:rsidRPr="003F7088">
              <w:rPr>
                <w:rFonts w:ascii="Times New Roman" w:hAnsi="Times New Roman"/>
              </w:rPr>
              <w:t>. Nh</w:t>
            </w:r>
            <w:r w:rsidR="003F7088" w:rsidRPr="003F7088">
              <w:rPr>
                <w:rFonts w:ascii="Times New Roman" w:hAnsi="Times New Roman"/>
              </w:rPr>
              <w:t>ư</w:t>
            </w:r>
            <w:r w:rsidRPr="003F7088">
              <w:rPr>
                <w:rFonts w:ascii="Times New Roman" w:hAnsi="Times New Roman"/>
              </w:rPr>
              <w:t>ng thi</w:t>
            </w:r>
            <w:r w:rsidR="003F7088" w:rsidRPr="003F7088">
              <w:rPr>
                <w:rFonts w:ascii="Times New Roman" w:hAnsi="Times New Roman"/>
              </w:rPr>
              <w:t>ê</w:t>
            </w:r>
            <w:r w:rsidRPr="003F7088">
              <w:rPr>
                <w:rFonts w:ascii="Times New Roman" w:hAnsi="Times New Roman"/>
              </w:rPr>
              <w:t>n tai, t</w:t>
            </w:r>
            <w:r w:rsidR="003F7088" w:rsidRPr="003F7088">
              <w:rPr>
                <w:rFonts w:ascii="Times New Roman" w:hAnsi="Times New Roman"/>
              </w:rPr>
              <w:t>ậ</w:t>
            </w:r>
            <w:r w:rsidRPr="003F7088">
              <w:rPr>
                <w:rFonts w:ascii="Times New Roman" w:hAnsi="Times New Roman"/>
              </w:rPr>
              <w:t>t b</w:t>
            </w:r>
            <w:r w:rsidR="003F7088" w:rsidRPr="003F7088">
              <w:rPr>
                <w:rFonts w:ascii="Times New Roman" w:hAnsi="Times New Roman"/>
              </w:rPr>
              <w:t>ệ</w:t>
            </w:r>
            <w:r w:rsidRPr="003F7088">
              <w:rPr>
                <w:rFonts w:ascii="Times New Roman" w:hAnsi="Times New Roman"/>
              </w:rPr>
              <w:t>nh ch</w:t>
            </w:r>
            <w:r w:rsidR="003F7088" w:rsidRPr="003F7088">
              <w:rPr>
                <w:rFonts w:ascii="Times New Roman" w:hAnsi="Times New Roman"/>
              </w:rPr>
              <w:t>ẳ</w:t>
            </w:r>
            <w:r w:rsidRPr="003F7088">
              <w:rPr>
                <w:rFonts w:ascii="Times New Roman" w:hAnsi="Times New Roman"/>
              </w:rPr>
              <w:t xml:space="preserve">ng </w:t>
            </w:r>
            <w:r w:rsidR="003F7088" w:rsidRPr="003F7088">
              <w:rPr>
                <w:rFonts w:ascii="Times New Roman" w:hAnsi="Times New Roman"/>
              </w:rPr>
              <w:t>để</w:t>
            </w:r>
            <w:r w:rsidRPr="003F7088">
              <w:rPr>
                <w:rFonts w:ascii="Times New Roman" w:hAnsi="Times New Roman"/>
              </w:rPr>
              <w:t xml:space="preserve"> l</w:t>
            </w:r>
            <w:r w:rsidR="003F7088" w:rsidRPr="003F7088">
              <w:rPr>
                <w:rFonts w:ascii="Times New Roman" w:hAnsi="Times New Roman"/>
              </w:rPr>
              <w:t>ã</w:t>
            </w:r>
            <w:r w:rsidRPr="003F7088">
              <w:rPr>
                <w:rFonts w:ascii="Times New Roman" w:hAnsi="Times New Roman"/>
              </w:rPr>
              <w:t>o y</w:t>
            </w:r>
            <w:r w:rsidR="003F7088" w:rsidRPr="003F7088">
              <w:rPr>
                <w:rFonts w:ascii="Times New Roman" w:hAnsi="Times New Roman"/>
              </w:rPr>
              <w:t>ê</w:t>
            </w:r>
            <w:r w:rsidRPr="003F7088">
              <w:rPr>
                <w:rFonts w:ascii="Times New Roman" w:hAnsi="Times New Roman"/>
              </w:rPr>
              <w:t xml:space="preserve">n </w:t>
            </w:r>
            <w:r w:rsidR="003F7088" w:rsidRPr="003F7088">
              <w:rPr>
                <w:rFonts w:ascii="Times New Roman" w:hAnsi="Times New Roman"/>
              </w:rPr>
              <w:t>ổ</w:t>
            </w:r>
            <w:r w:rsidRPr="003F7088">
              <w:rPr>
                <w:rFonts w:ascii="Times New Roman" w:hAnsi="Times New Roman"/>
              </w:rPr>
              <w:t>n. Bao nhi</w:t>
            </w:r>
            <w:r w:rsidR="003F7088" w:rsidRPr="003F7088">
              <w:rPr>
                <w:rFonts w:ascii="Times New Roman" w:hAnsi="Times New Roman"/>
              </w:rPr>
              <w:t>ê</w:t>
            </w:r>
            <w:r w:rsidRPr="003F7088">
              <w:rPr>
                <w:rFonts w:ascii="Times New Roman" w:hAnsi="Times New Roman"/>
              </w:rPr>
              <w:t>u ti</w:t>
            </w:r>
            <w:r w:rsidR="003F7088" w:rsidRPr="003F7088">
              <w:rPr>
                <w:rFonts w:ascii="Times New Roman" w:hAnsi="Times New Roman"/>
              </w:rPr>
              <w:t>ề</w:t>
            </w:r>
            <w:r w:rsidRPr="003F7088">
              <w:rPr>
                <w:rFonts w:ascii="Times New Roman" w:hAnsi="Times New Roman"/>
              </w:rPr>
              <w:t>n d</w:t>
            </w:r>
            <w:r w:rsidR="003F7088" w:rsidRPr="003F7088">
              <w:rPr>
                <w:rFonts w:ascii="Times New Roman" w:hAnsi="Times New Roman"/>
              </w:rPr>
              <w:t>à</w:t>
            </w:r>
            <w:r w:rsidRPr="003F7088">
              <w:rPr>
                <w:rFonts w:ascii="Times New Roman" w:hAnsi="Times New Roman"/>
              </w:rPr>
              <w:t>nh d</w:t>
            </w:r>
            <w:r w:rsidR="003F7088" w:rsidRPr="003F7088">
              <w:rPr>
                <w:rFonts w:ascii="Times New Roman" w:hAnsi="Times New Roman"/>
              </w:rPr>
              <w:t>ụ</w:t>
            </w:r>
            <w:r w:rsidRPr="003F7088">
              <w:rPr>
                <w:rFonts w:ascii="Times New Roman" w:hAnsi="Times New Roman"/>
              </w:rPr>
              <w:t xml:space="preserve">m </w:t>
            </w:r>
            <w:r w:rsidR="003F7088" w:rsidRPr="003F7088">
              <w:rPr>
                <w:rFonts w:ascii="Times New Roman" w:hAnsi="Times New Roman"/>
              </w:rPr>
              <w:t>đượ</w:t>
            </w:r>
            <w:r w:rsidRPr="003F7088">
              <w:rPr>
                <w:rFonts w:ascii="Times New Roman" w:hAnsi="Times New Roman"/>
              </w:rPr>
              <w:t>c, sau m</w:t>
            </w:r>
            <w:r w:rsidR="003F7088" w:rsidRPr="003F7088">
              <w:rPr>
                <w:rFonts w:ascii="Times New Roman" w:hAnsi="Times New Roman"/>
              </w:rPr>
              <w:t>ộ</w:t>
            </w:r>
            <w:r w:rsidRPr="003F7088">
              <w:rPr>
                <w:rFonts w:ascii="Times New Roman" w:hAnsi="Times New Roman"/>
              </w:rPr>
              <w:t>t tr</w:t>
            </w:r>
            <w:r w:rsidR="003F7088" w:rsidRPr="003F7088">
              <w:rPr>
                <w:rFonts w:ascii="Times New Roman" w:hAnsi="Times New Roman"/>
              </w:rPr>
              <w:t>ậ</w:t>
            </w:r>
            <w:r w:rsidRPr="003F7088">
              <w:rPr>
                <w:rFonts w:ascii="Times New Roman" w:hAnsi="Times New Roman"/>
              </w:rPr>
              <w:t xml:space="preserve">n </w:t>
            </w:r>
            <w:r w:rsidR="003F7088" w:rsidRPr="003F7088">
              <w:rPr>
                <w:rFonts w:ascii="Times New Roman" w:hAnsi="Times New Roman"/>
              </w:rPr>
              <w:t>ố</w:t>
            </w:r>
            <w:r w:rsidRPr="003F7088">
              <w:rPr>
                <w:rFonts w:ascii="Times New Roman" w:hAnsi="Times New Roman"/>
              </w:rPr>
              <w:t xml:space="preserve">m </w:t>
            </w:r>
            <w:r w:rsidR="003F7088" w:rsidRPr="003F7088">
              <w:rPr>
                <w:rFonts w:ascii="Times New Roman" w:hAnsi="Times New Roman"/>
              </w:rPr>
              <w:t>đã</w:t>
            </w:r>
            <w:r w:rsidRPr="003F7088">
              <w:rPr>
                <w:rFonts w:ascii="Times New Roman" w:hAnsi="Times New Roman"/>
              </w:rPr>
              <w:t xml:space="preserve"> h</w:t>
            </w:r>
            <w:r w:rsidR="003F7088" w:rsidRPr="003F7088">
              <w:rPr>
                <w:rFonts w:ascii="Times New Roman" w:hAnsi="Times New Roman"/>
              </w:rPr>
              <w:t>ế</w:t>
            </w:r>
            <w:r w:rsidRPr="003F7088">
              <w:rPr>
                <w:rFonts w:ascii="Times New Roman" w:hAnsi="Times New Roman"/>
              </w:rPr>
              <w:t>t s</w:t>
            </w:r>
            <w:r w:rsidR="003F7088" w:rsidRPr="003F7088">
              <w:rPr>
                <w:rFonts w:ascii="Times New Roman" w:hAnsi="Times New Roman"/>
              </w:rPr>
              <w:t>ạ</w:t>
            </w:r>
            <w:r w:rsidRPr="003F7088">
              <w:rPr>
                <w:rFonts w:ascii="Times New Roman" w:hAnsi="Times New Roman"/>
              </w:rPr>
              <w:t>ch s</w:t>
            </w:r>
            <w:r w:rsidR="003F7088" w:rsidRPr="003F7088">
              <w:rPr>
                <w:rFonts w:ascii="Times New Roman" w:hAnsi="Times New Roman"/>
              </w:rPr>
              <w:t>à</w:t>
            </w:r>
            <w:r w:rsidRPr="003F7088">
              <w:rPr>
                <w:rFonts w:ascii="Times New Roman" w:hAnsi="Times New Roman"/>
              </w:rPr>
              <w:t>nh sanh, l</w:t>
            </w:r>
            <w:r w:rsidR="003F7088" w:rsidRPr="003F7088">
              <w:rPr>
                <w:rFonts w:ascii="Times New Roman" w:hAnsi="Times New Roman"/>
              </w:rPr>
              <w:t>ã</w:t>
            </w:r>
            <w:r w:rsidRPr="003F7088">
              <w:rPr>
                <w:rFonts w:ascii="Times New Roman" w:hAnsi="Times New Roman"/>
              </w:rPr>
              <w:t xml:space="preserve">o </w:t>
            </w:r>
            <w:r w:rsidR="003F7088" w:rsidRPr="003F7088">
              <w:rPr>
                <w:rFonts w:ascii="Times New Roman" w:hAnsi="Times New Roman"/>
              </w:rPr>
              <w:t>đã</w:t>
            </w:r>
            <w:r w:rsidRPr="003F7088">
              <w:rPr>
                <w:rFonts w:ascii="Times New Roman" w:hAnsi="Times New Roman"/>
              </w:rPr>
              <w:t xml:space="preserve"> ph</w:t>
            </w:r>
            <w:r w:rsidR="003F7088" w:rsidRPr="003F7088">
              <w:rPr>
                <w:rFonts w:ascii="Times New Roman" w:hAnsi="Times New Roman"/>
              </w:rPr>
              <w:t>ả</w:t>
            </w:r>
            <w:r w:rsidRPr="003F7088">
              <w:rPr>
                <w:rFonts w:ascii="Times New Roman" w:hAnsi="Times New Roman"/>
              </w:rPr>
              <w:t>i ki</w:t>
            </w:r>
            <w:r w:rsidR="003F7088" w:rsidRPr="003F7088">
              <w:rPr>
                <w:rFonts w:ascii="Times New Roman" w:hAnsi="Times New Roman"/>
              </w:rPr>
              <w:t>ế</w:t>
            </w:r>
            <w:r w:rsidRPr="003F7088">
              <w:rPr>
                <w:rFonts w:ascii="Times New Roman" w:hAnsi="Times New Roman"/>
              </w:rPr>
              <w:t xml:space="preserve">m </w:t>
            </w:r>
            <w:r w:rsidR="003F7088" w:rsidRPr="003F7088">
              <w:rPr>
                <w:rFonts w:ascii="Times New Roman" w:hAnsi="Times New Roman"/>
              </w:rPr>
              <w:t>ă</w:t>
            </w:r>
            <w:r w:rsidRPr="003F7088">
              <w:rPr>
                <w:rFonts w:ascii="Times New Roman" w:hAnsi="Times New Roman"/>
              </w:rPr>
              <w:t>n nh</w:t>
            </w:r>
            <w:r w:rsidR="003F7088" w:rsidRPr="003F7088">
              <w:rPr>
                <w:rFonts w:ascii="Times New Roman" w:hAnsi="Times New Roman"/>
              </w:rPr>
              <w:t>ư</w:t>
            </w:r>
            <w:r w:rsidR="00F771C9" w:rsidRPr="003F7088">
              <w:rPr>
                <w:rFonts w:ascii="Times New Roman" w:hAnsi="Times New Roman"/>
              </w:rPr>
              <w:t xml:space="preserve"> m</w:t>
            </w:r>
            <w:r w:rsidR="003F7088" w:rsidRPr="003F7088">
              <w:rPr>
                <w:rFonts w:ascii="Times New Roman" w:hAnsi="Times New Roman"/>
              </w:rPr>
              <w:t>ộ</w:t>
            </w:r>
            <w:r w:rsidR="00F771C9" w:rsidRPr="003F7088">
              <w:rPr>
                <w:rFonts w:ascii="Times New Roman" w:hAnsi="Times New Roman"/>
              </w:rPr>
              <w:t>t con v</w:t>
            </w:r>
            <w:r w:rsidR="003F7088" w:rsidRPr="003F7088">
              <w:rPr>
                <w:rFonts w:ascii="Times New Roman" w:hAnsi="Times New Roman"/>
              </w:rPr>
              <w:t>ậ</w:t>
            </w:r>
            <w:r w:rsidR="00F771C9" w:rsidRPr="003F7088">
              <w:rPr>
                <w:rFonts w:ascii="Times New Roman" w:hAnsi="Times New Roman"/>
              </w:rPr>
              <w:t xml:space="preserve">t. Nam Cao </w:t>
            </w:r>
            <w:r w:rsidR="003F7088" w:rsidRPr="003F7088">
              <w:rPr>
                <w:rFonts w:ascii="Times New Roman" w:hAnsi="Times New Roman"/>
              </w:rPr>
              <w:t>đã</w:t>
            </w:r>
            <w:r w:rsidR="00F771C9" w:rsidRPr="003F7088">
              <w:rPr>
                <w:rFonts w:ascii="Times New Roman" w:hAnsi="Times New Roman"/>
              </w:rPr>
              <w:t xml:space="preserve"> d</w:t>
            </w:r>
            <w:r w:rsidR="003F7088" w:rsidRPr="003F7088">
              <w:rPr>
                <w:rFonts w:ascii="Times New Roman" w:hAnsi="Times New Roman"/>
              </w:rPr>
              <w:t>ũ</w:t>
            </w:r>
            <w:r w:rsidR="00F771C9" w:rsidRPr="003F7088">
              <w:rPr>
                <w:rFonts w:ascii="Times New Roman" w:hAnsi="Times New Roman"/>
              </w:rPr>
              <w:t>ng c</w:t>
            </w:r>
            <w:r w:rsidR="003F7088" w:rsidRPr="003F7088">
              <w:rPr>
                <w:rFonts w:ascii="Times New Roman" w:hAnsi="Times New Roman"/>
              </w:rPr>
              <w:t>ả</w:t>
            </w:r>
            <w:r w:rsidR="00F771C9" w:rsidRPr="003F7088">
              <w:rPr>
                <w:rFonts w:ascii="Times New Roman" w:hAnsi="Times New Roman"/>
              </w:rPr>
              <w:t>m nh</w:t>
            </w:r>
            <w:r w:rsidR="003F7088" w:rsidRPr="003F7088">
              <w:rPr>
                <w:rFonts w:ascii="Times New Roman" w:hAnsi="Times New Roman"/>
              </w:rPr>
              <w:t>ì</w:t>
            </w:r>
            <w:r w:rsidR="00F771C9" w:rsidRPr="003F7088">
              <w:rPr>
                <w:rFonts w:ascii="Times New Roman" w:hAnsi="Times New Roman"/>
              </w:rPr>
              <w:t>n th</w:t>
            </w:r>
            <w:r w:rsidR="003F7088" w:rsidRPr="003F7088">
              <w:rPr>
                <w:rFonts w:ascii="Times New Roman" w:hAnsi="Times New Roman"/>
              </w:rPr>
              <w:t>ẳ</w:t>
            </w:r>
            <w:r w:rsidR="00F771C9" w:rsidRPr="003F7088">
              <w:rPr>
                <w:rFonts w:ascii="Times New Roman" w:hAnsi="Times New Roman"/>
              </w:rPr>
              <w:t>ng v</w:t>
            </w:r>
            <w:r w:rsidR="003F7088" w:rsidRPr="003F7088">
              <w:rPr>
                <w:rFonts w:ascii="Times New Roman" w:hAnsi="Times New Roman"/>
              </w:rPr>
              <w:t>à</w:t>
            </w:r>
            <w:r w:rsidR="00F771C9" w:rsidRPr="003F7088">
              <w:rPr>
                <w:rFonts w:ascii="Times New Roman" w:hAnsi="Times New Roman"/>
              </w:rPr>
              <w:t>o n</w:t>
            </w:r>
            <w:r w:rsidR="003F7088" w:rsidRPr="003F7088">
              <w:rPr>
                <w:rFonts w:ascii="Times New Roman" w:hAnsi="Times New Roman"/>
              </w:rPr>
              <w:t>ỗ</w:t>
            </w:r>
            <w:r w:rsidR="00F771C9" w:rsidRPr="003F7088">
              <w:rPr>
                <w:rFonts w:ascii="Times New Roman" w:hAnsi="Times New Roman"/>
              </w:rPr>
              <w:t>i</w:t>
            </w:r>
            <w:r w:rsidRPr="003F7088">
              <w:rPr>
                <w:rFonts w:ascii="Times New Roman" w:hAnsi="Times New Roman"/>
              </w:rPr>
              <w:t xml:space="preserve"> kh</w:t>
            </w:r>
            <w:r w:rsidR="003F7088" w:rsidRPr="003F7088">
              <w:rPr>
                <w:rFonts w:ascii="Times New Roman" w:hAnsi="Times New Roman"/>
              </w:rPr>
              <w:t>ổ</w:t>
            </w:r>
            <w:r w:rsidRPr="003F7088">
              <w:rPr>
                <w:rFonts w:ascii="Times New Roman" w:hAnsi="Times New Roman"/>
              </w:rPr>
              <w:t xml:space="preserve"> v</w:t>
            </w:r>
            <w:r w:rsidR="003F7088" w:rsidRPr="003F7088">
              <w:rPr>
                <w:rFonts w:ascii="Times New Roman" w:hAnsi="Times New Roman"/>
              </w:rPr>
              <w:t>ề</w:t>
            </w:r>
            <w:r w:rsidRPr="003F7088">
              <w:rPr>
                <w:rFonts w:ascii="Times New Roman" w:hAnsi="Times New Roman"/>
              </w:rPr>
              <w:t xml:space="preserve"> v</w:t>
            </w:r>
            <w:r w:rsidR="003F7088" w:rsidRPr="003F7088">
              <w:rPr>
                <w:rFonts w:ascii="Times New Roman" w:hAnsi="Times New Roman"/>
              </w:rPr>
              <w:t>ậ</w:t>
            </w:r>
            <w:r w:rsidRPr="003F7088">
              <w:rPr>
                <w:rFonts w:ascii="Times New Roman" w:hAnsi="Times New Roman"/>
              </w:rPr>
              <w:t>t ch</w:t>
            </w:r>
            <w:r w:rsidR="003F7088" w:rsidRPr="003F7088">
              <w:rPr>
                <w:rFonts w:ascii="Times New Roman" w:hAnsi="Times New Roman"/>
              </w:rPr>
              <w:t>ấ</w:t>
            </w:r>
            <w:r w:rsidRPr="003F7088">
              <w:rPr>
                <w:rFonts w:ascii="Times New Roman" w:hAnsi="Times New Roman"/>
              </w:rPr>
              <w:t>t c</w:t>
            </w:r>
            <w:r w:rsidR="003F7088" w:rsidRPr="003F7088">
              <w:rPr>
                <w:rFonts w:ascii="Times New Roman" w:hAnsi="Times New Roman"/>
              </w:rPr>
              <w:t>ủ</w:t>
            </w:r>
            <w:r w:rsidRPr="003F7088">
              <w:rPr>
                <w:rFonts w:ascii="Times New Roman" w:hAnsi="Times New Roman"/>
              </w:rPr>
              <w:t>a ng</w:t>
            </w:r>
            <w:r w:rsidR="003F7088" w:rsidRPr="003F7088">
              <w:rPr>
                <w:rFonts w:ascii="Times New Roman" w:hAnsi="Times New Roman"/>
              </w:rPr>
              <w:t>ườ</w:t>
            </w:r>
            <w:r w:rsidRPr="003F7088">
              <w:rPr>
                <w:rFonts w:ascii="Times New Roman" w:hAnsi="Times New Roman"/>
              </w:rPr>
              <w:t>i n</w:t>
            </w:r>
            <w:r w:rsidR="003F7088" w:rsidRPr="003F7088">
              <w:rPr>
                <w:rFonts w:ascii="Times New Roman" w:hAnsi="Times New Roman"/>
              </w:rPr>
              <w:t>ô</w:t>
            </w:r>
            <w:r w:rsidRPr="003F7088">
              <w:rPr>
                <w:rFonts w:ascii="Times New Roman" w:hAnsi="Times New Roman"/>
              </w:rPr>
              <w:t>ng d</w:t>
            </w:r>
            <w:r w:rsidR="003F7088" w:rsidRPr="003F7088">
              <w:rPr>
                <w:rFonts w:ascii="Times New Roman" w:hAnsi="Times New Roman"/>
              </w:rPr>
              <w:t>â</w:t>
            </w:r>
            <w:r w:rsidRPr="003F7088">
              <w:rPr>
                <w:rFonts w:ascii="Times New Roman" w:hAnsi="Times New Roman"/>
              </w:rPr>
              <w:t>n m</w:t>
            </w:r>
            <w:r w:rsidR="003F7088" w:rsidRPr="003F7088">
              <w:rPr>
                <w:rFonts w:ascii="Times New Roman" w:hAnsi="Times New Roman"/>
              </w:rPr>
              <w:t>à</w:t>
            </w:r>
            <w:r w:rsidRPr="003F7088">
              <w:rPr>
                <w:rFonts w:ascii="Times New Roman" w:hAnsi="Times New Roman"/>
              </w:rPr>
              <w:t xml:space="preserve"> ph</w:t>
            </w:r>
            <w:r w:rsidR="003F7088" w:rsidRPr="003F7088">
              <w:rPr>
                <w:rFonts w:ascii="Times New Roman" w:hAnsi="Times New Roman"/>
              </w:rPr>
              <w:t>ả</w:t>
            </w:r>
            <w:r w:rsidRPr="003F7088">
              <w:rPr>
                <w:rFonts w:ascii="Times New Roman" w:hAnsi="Times New Roman"/>
              </w:rPr>
              <w:t xml:space="preserve">n </w:t>
            </w:r>
            <w:r w:rsidR="003F7088" w:rsidRPr="003F7088">
              <w:rPr>
                <w:rFonts w:ascii="Times New Roman" w:hAnsi="Times New Roman"/>
              </w:rPr>
              <w:t>á</w:t>
            </w:r>
            <w:r w:rsidRPr="003F7088">
              <w:rPr>
                <w:rFonts w:ascii="Times New Roman" w:hAnsi="Times New Roman"/>
              </w:rPr>
              <w:t>nh.</w:t>
            </w:r>
          </w:p>
          <w:p w:rsidR="004507DB" w:rsidRPr="003F7088" w:rsidRDefault="00E01CD3" w:rsidP="00FB2FF5">
            <w:pPr>
              <w:jc w:val="both"/>
              <w:rPr>
                <w:rFonts w:ascii="Times New Roman" w:hAnsi="Times New Roman"/>
              </w:rPr>
            </w:pPr>
            <w:r w:rsidRPr="003F7088">
              <w:rPr>
                <w:rFonts w:ascii="Times New Roman" w:hAnsi="Times New Roman"/>
              </w:rPr>
              <w:tab/>
              <w:t>*</w:t>
            </w:r>
            <w:r w:rsidR="004507DB" w:rsidRPr="003F7088">
              <w:rPr>
                <w:rFonts w:ascii="Times New Roman" w:hAnsi="Times New Roman"/>
              </w:rPr>
              <w:t>. N</w:t>
            </w:r>
            <w:r w:rsidR="003F7088" w:rsidRPr="003F7088">
              <w:rPr>
                <w:rFonts w:ascii="Times New Roman" w:hAnsi="Times New Roman"/>
              </w:rPr>
              <w:t>ỗ</w:t>
            </w:r>
            <w:r w:rsidR="004507DB" w:rsidRPr="003F7088">
              <w:rPr>
                <w:rFonts w:ascii="Times New Roman" w:hAnsi="Times New Roman"/>
              </w:rPr>
              <w:t>i kh</w:t>
            </w:r>
            <w:r w:rsidR="003F7088" w:rsidRPr="003F7088">
              <w:rPr>
                <w:rFonts w:ascii="Times New Roman" w:hAnsi="Times New Roman"/>
              </w:rPr>
              <w:t>ổ</w:t>
            </w:r>
            <w:r w:rsidR="004507DB" w:rsidRPr="003F7088">
              <w:rPr>
                <w:rFonts w:ascii="Times New Roman" w:hAnsi="Times New Roman"/>
              </w:rPr>
              <w:t xml:space="preserve"> v</w:t>
            </w:r>
            <w:r w:rsidR="003F7088" w:rsidRPr="003F7088">
              <w:rPr>
                <w:rFonts w:ascii="Times New Roman" w:hAnsi="Times New Roman"/>
              </w:rPr>
              <w:t>ề</w:t>
            </w:r>
            <w:r w:rsidR="004507DB" w:rsidRPr="003F7088">
              <w:rPr>
                <w:rFonts w:ascii="Times New Roman" w:hAnsi="Times New Roman"/>
              </w:rPr>
              <w:t xml:space="preserve"> tinh th</w:t>
            </w:r>
            <w:r w:rsidR="003F7088" w:rsidRPr="003F7088">
              <w:rPr>
                <w:rFonts w:ascii="Times New Roman" w:hAnsi="Times New Roman"/>
              </w:rPr>
              <w:t>ầ</w:t>
            </w:r>
            <w:r w:rsidR="004507DB" w:rsidRPr="003F7088">
              <w:rPr>
                <w:rFonts w:ascii="Times New Roman" w:hAnsi="Times New Roman"/>
              </w:rPr>
              <w:t>n.</w:t>
            </w:r>
          </w:p>
          <w:p w:rsidR="004507DB" w:rsidRPr="003F7088" w:rsidRDefault="004507DB" w:rsidP="00FB2FF5">
            <w:pPr>
              <w:jc w:val="both"/>
              <w:rPr>
                <w:rFonts w:ascii="Times New Roman" w:hAnsi="Times New Roman"/>
              </w:rPr>
            </w:pPr>
            <w:r w:rsidRPr="003F7088">
              <w:rPr>
                <w:rFonts w:ascii="Times New Roman" w:hAnsi="Times New Roman"/>
              </w:rPr>
              <w:tab/>
            </w:r>
            <w:r w:rsidR="003F7088" w:rsidRPr="003F7088">
              <w:rPr>
                <w:rFonts w:ascii="Times New Roman" w:hAnsi="Times New Roman"/>
              </w:rPr>
              <w:t>Đó</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n</w:t>
            </w:r>
            <w:r w:rsidR="003F7088" w:rsidRPr="003F7088">
              <w:rPr>
                <w:rFonts w:ascii="Times New Roman" w:hAnsi="Times New Roman"/>
              </w:rPr>
              <w:t>ỗ</w:t>
            </w:r>
            <w:r w:rsidRPr="003F7088">
              <w:rPr>
                <w:rFonts w:ascii="Times New Roman" w:hAnsi="Times New Roman"/>
              </w:rPr>
              <w:t xml:space="preserve">i </w:t>
            </w:r>
            <w:r w:rsidR="003F7088" w:rsidRPr="003F7088">
              <w:rPr>
                <w:rFonts w:ascii="Times New Roman" w:hAnsi="Times New Roman"/>
              </w:rPr>
              <w:t>đ</w:t>
            </w:r>
            <w:r w:rsidRPr="003F7088">
              <w:rPr>
                <w:rFonts w:ascii="Times New Roman" w:hAnsi="Times New Roman"/>
              </w:rPr>
              <w:t>au c</w:t>
            </w:r>
            <w:r w:rsidR="003F7088" w:rsidRPr="003F7088">
              <w:rPr>
                <w:rFonts w:ascii="Times New Roman" w:hAnsi="Times New Roman"/>
              </w:rPr>
              <w:t>ủ</w:t>
            </w:r>
            <w:r w:rsidR="00F771C9" w:rsidRPr="003F7088">
              <w:rPr>
                <w:rFonts w:ascii="Times New Roman" w:hAnsi="Times New Roman"/>
              </w:rPr>
              <w:t>a</w:t>
            </w:r>
            <w:r w:rsidRPr="003F7088">
              <w:rPr>
                <w:rFonts w:ascii="Times New Roman" w:hAnsi="Times New Roman"/>
              </w:rPr>
              <w:t xml:space="preserve"> </w:t>
            </w:r>
            <w:r w:rsidR="00F771C9" w:rsidRPr="003F7088">
              <w:rPr>
                <w:rFonts w:ascii="Times New Roman" w:hAnsi="Times New Roman"/>
              </w:rPr>
              <w:t>ng</w:t>
            </w:r>
            <w:r w:rsidR="003F7088" w:rsidRPr="003F7088">
              <w:rPr>
                <w:rFonts w:ascii="Times New Roman" w:hAnsi="Times New Roman"/>
              </w:rPr>
              <w:t>ườ</w:t>
            </w:r>
            <w:r w:rsidR="00F771C9" w:rsidRPr="003F7088">
              <w:rPr>
                <w:rFonts w:ascii="Times New Roman" w:hAnsi="Times New Roman"/>
              </w:rPr>
              <w:t>i ch</w:t>
            </w:r>
            <w:r w:rsidR="003F7088" w:rsidRPr="003F7088">
              <w:rPr>
                <w:rFonts w:ascii="Times New Roman" w:hAnsi="Times New Roman"/>
              </w:rPr>
              <w:t>ồ</w:t>
            </w:r>
            <w:r w:rsidR="00F771C9" w:rsidRPr="003F7088">
              <w:rPr>
                <w:rFonts w:ascii="Times New Roman" w:hAnsi="Times New Roman"/>
              </w:rPr>
              <w:t>ng m</w:t>
            </w:r>
            <w:r w:rsidR="003F7088" w:rsidRPr="003F7088">
              <w:rPr>
                <w:rFonts w:ascii="Times New Roman" w:hAnsi="Times New Roman"/>
              </w:rPr>
              <w:t>ấ</w:t>
            </w:r>
            <w:r w:rsidR="00F771C9" w:rsidRPr="003F7088">
              <w:rPr>
                <w:rFonts w:ascii="Times New Roman" w:hAnsi="Times New Roman"/>
              </w:rPr>
              <w:t>t</w:t>
            </w:r>
            <w:r w:rsidRPr="003F7088">
              <w:rPr>
                <w:rFonts w:ascii="Times New Roman" w:hAnsi="Times New Roman"/>
              </w:rPr>
              <w:t xml:space="preserve"> v</w:t>
            </w:r>
            <w:r w:rsidR="003F7088" w:rsidRPr="003F7088">
              <w:rPr>
                <w:rFonts w:ascii="Times New Roman" w:hAnsi="Times New Roman"/>
              </w:rPr>
              <w:t>ợ</w:t>
            </w:r>
            <w:r w:rsidRPr="003F7088">
              <w:rPr>
                <w:rFonts w:ascii="Times New Roman" w:hAnsi="Times New Roman"/>
              </w:rPr>
              <w:t>, ng</w:t>
            </w:r>
            <w:r w:rsidR="003F7088" w:rsidRPr="003F7088">
              <w:rPr>
                <w:rFonts w:ascii="Times New Roman" w:hAnsi="Times New Roman"/>
              </w:rPr>
              <w:t>ườ</w:t>
            </w:r>
            <w:r w:rsidRPr="003F7088">
              <w:rPr>
                <w:rFonts w:ascii="Times New Roman" w:hAnsi="Times New Roman"/>
              </w:rPr>
              <w:t>i cha m</w:t>
            </w:r>
            <w:r w:rsidR="003F7088" w:rsidRPr="003F7088">
              <w:rPr>
                <w:rFonts w:ascii="Times New Roman" w:hAnsi="Times New Roman"/>
              </w:rPr>
              <w:t>ấ</w:t>
            </w:r>
            <w:r w:rsidRPr="003F7088">
              <w:rPr>
                <w:rFonts w:ascii="Times New Roman" w:hAnsi="Times New Roman"/>
              </w:rPr>
              <w:t>t con. Nh</w:t>
            </w:r>
            <w:r w:rsidR="003F7088" w:rsidRPr="003F7088">
              <w:rPr>
                <w:rFonts w:ascii="Times New Roman" w:hAnsi="Times New Roman"/>
              </w:rPr>
              <w:t>ữ</w:t>
            </w:r>
            <w:r w:rsidRPr="003F7088">
              <w:rPr>
                <w:rFonts w:ascii="Times New Roman" w:hAnsi="Times New Roman"/>
              </w:rPr>
              <w:t>ng ng</w:t>
            </w:r>
            <w:r w:rsidR="003F7088" w:rsidRPr="003F7088">
              <w:rPr>
                <w:rFonts w:ascii="Times New Roman" w:hAnsi="Times New Roman"/>
              </w:rPr>
              <w:t>à</w:t>
            </w:r>
            <w:r w:rsidRPr="003F7088">
              <w:rPr>
                <w:rFonts w:ascii="Times New Roman" w:hAnsi="Times New Roman"/>
              </w:rPr>
              <w:t>y th</w:t>
            </w:r>
            <w:r w:rsidR="003F7088" w:rsidRPr="003F7088">
              <w:rPr>
                <w:rFonts w:ascii="Times New Roman" w:hAnsi="Times New Roman"/>
              </w:rPr>
              <w:t>á</w:t>
            </w:r>
            <w:r w:rsidRPr="003F7088">
              <w:rPr>
                <w:rFonts w:ascii="Times New Roman" w:hAnsi="Times New Roman"/>
              </w:rPr>
              <w:t>ng xa con, l</w:t>
            </w:r>
            <w:r w:rsidR="003F7088" w:rsidRPr="003F7088">
              <w:rPr>
                <w:rFonts w:ascii="Times New Roman" w:hAnsi="Times New Roman"/>
              </w:rPr>
              <w:t>ã</w:t>
            </w:r>
            <w:r w:rsidRPr="003F7088">
              <w:rPr>
                <w:rFonts w:ascii="Times New Roman" w:hAnsi="Times New Roman"/>
              </w:rPr>
              <w:t>o s</w:t>
            </w:r>
            <w:r w:rsidR="003F7088" w:rsidRPr="003F7088">
              <w:rPr>
                <w:rFonts w:ascii="Times New Roman" w:hAnsi="Times New Roman"/>
              </w:rPr>
              <w:t>ố</w:t>
            </w:r>
            <w:r w:rsidRPr="003F7088">
              <w:rPr>
                <w:rFonts w:ascii="Times New Roman" w:hAnsi="Times New Roman"/>
              </w:rPr>
              <w:t>ng trong n</w:t>
            </w:r>
            <w:r w:rsidR="003F7088" w:rsidRPr="003F7088">
              <w:rPr>
                <w:rFonts w:ascii="Times New Roman" w:hAnsi="Times New Roman"/>
              </w:rPr>
              <w:t>ỗ</w:t>
            </w:r>
            <w:r w:rsidRPr="003F7088">
              <w:rPr>
                <w:rFonts w:ascii="Times New Roman" w:hAnsi="Times New Roman"/>
              </w:rPr>
              <w:t xml:space="preserve">i lo </w:t>
            </w:r>
            <w:r w:rsidR="003F7088" w:rsidRPr="003F7088">
              <w:rPr>
                <w:rFonts w:ascii="Times New Roman" w:hAnsi="Times New Roman"/>
              </w:rPr>
              <w:t>â</w:t>
            </w:r>
            <w:r w:rsidRPr="003F7088">
              <w:rPr>
                <w:rFonts w:ascii="Times New Roman" w:hAnsi="Times New Roman"/>
              </w:rPr>
              <w:t>u, phi</w:t>
            </w:r>
            <w:r w:rsidR="003F7088" w:rsidRPr="003F7088">
              <w:rPr>
                <w:rFonts w:ascii="Times New Roman" w:hAnsi="Times New Roman"/>
              </w:rPr>
              <w:t>ề</w:t>
            </w:r>
            <w:r w:rsidRPr="003F7088">
              <w:rPr>
                <w:rFonts w:ascii="Times New Roman" w:hAnsi="Times New Roman"/>
              </w:rPr>
              <w:t>n mu</w:t>
            </w:r>
            <w:r w:rsidR="003F7088" w:rsidRPr="003F7088">
              <w:rPr>
                <w:rFonts w:ascii="Times New Roman" w:hAnsi="Times New Roman"/>
              </w:rPr>
              <w:t>ộ</w:t>
            </w:r>
            <w:r w:rsidRPr="003F7088">
              <w:rPr>
                <w:rFonts w:ascii="Times New Roman" w:hAnsi="Times New Roman"/>
              </w:rPr>
              <w:t>n v</w:t>
            </w:r>
            <w:r w:rsidR="003F7088" w:rsidRPr="003F7088">
              <w:rPr>
                <w:rFonts w:ascii="Times New Roman" w:hAnsi="Times New Roman"/>
              </w:rPr>
              <w:t>ì</w:t>
            </w:r>
            <w:r w:rsidRPr="003F7088">
              <w:rPr>
                <w:rFonts w:ascii="Times New Roman" w:hAnsi="Times New Roman"/>
              </w:rPr>
              <w:t xml:space="preserve"> th</w:t>
            </w:r>
            <w:r w:rsidR="003F7088" w:rsidRPr="003F7088">
              <w:rPr>
                <w:rFonts w:ascii="Times New Roman" w:hAnsi="Times New Roman"/>
              </w:rPr>
              <w:t>ươ</w:t>
            </w:r>
            <w:r w:rsidRPr="003F7088">
              <w:rPr>
                <w:rFonts w:ascii="Times New Roman" w:hAnsi="Times New Roman"/>
              </w:rPr>
              <w:t>n</w:t>
            </w:r>
            <w:r w:rsidR="00F771C9" w:rsidRPr="003F7088">
              <w:rPr>
                <w:rFonts w:ascii="Times New Roman" w:hAnsi="Times New Roman"/>
              </w:rPr>
              <w:t>g nh</w:t>
            </w:r>
            <w:r w:rsidR="003F7088" w:rsidRPr="003F7088">
              <w:rPr>
                <w:rFonts w:ascii="Times New Roman" w:hAnsi="Times New Roman"/>
              </w:rPr>
              <w:t>ớ</w:t>
            </w:r>
            <w:r w:rsidR="00F771C9" w:rsidRPr="003F7088">
              <w:rPr>
                <w:rFonts w:ascii="Times New Roman" w:hAnsi="Times New Roman"/>
              </w:rPr>
              <w:t xml:space="preserve"> con v</w:t>
            </w:r>
            <w:r w:rsidR="003F7088" w:rsidRPr="003F7088">
              <w:rPr>
                <w:rFonts w:ascii="Times New Roman" w:hAnsi="Times New Roman"/>
              </w:rPr>
              <w:t>ì</w:t>
            </w:r>
            <w:r w:rsidR="00F771C9" w:rsidRPr="003F7088">
              <w:rPr>
                <w:rFonts w:ascii="Times New Roman" w:hAnsi="Times New Roman"/>
              </w:rPr>
              <w:t xml:space="preserve"> ch</w:t>
            </w:r>
            <w:r w:rsidR="003F7088" w:rsidRPr="003F7088">
              <w:rPr>
                <w:rFonts w:ascii="Times New Roman" w:hAnsi="Times New Roman"/>
              </w:rPr>
              <w:t>ư</w:t>
            </w:r>
            <w:r w:rsidR="00F771C9" w:rsidRPr="003F7088">
              <w:rPr>
                <w:rFonts w:ascii="Times New Roman" w:hAnsi="Times New Roman"/>
              </w:rPr>
              <w:t>a l</w:t>
            </w:r>
            <w:r w:rsidR="003F7088" w:rsidRPr="003F7088">
              <w:rPr>
                <w:rFonts w:ascii="Times New Roman" w:hAnsi="Times New Roman"/>
              </w:rPr>
              <w:t>à</w:t>
            </w:r>
            <w:r w:rsidR="00F771C9" w:rsidRPr="003F7088">
              <w:rPr>
                <w:rFonts w:ascii="Times New Roman" w:hAnsi="Times New Roman"/>
              </w:rPr>
              <w:t>m tr</w:t>
            </w:r>
            <w:r w:rsidR="003F7088" w:rsidRPr="003F7088">
              <w:rPr>
                <w:rFonts w:ascii="Times New Roman" w:hAnsi="Times New Roman"/>
              </w:rPr>
              <w:t>ò</w:t>
            </w:r>
            <w:r w:rsidR="00F771C9" w:rsidRPr="003F7088">
              <w:rPr>
                <w:rFonts w:ascii="Times New Roman" w:hAnsi="Times New Roman"/>
              </w:rPr>
              <w:t>n b</w:t>
            </w:r>
            <w:r w:rsidR="003F7088" w:rsidRPr="003F7088">
              <w:rPr>
                <w:rFonts w:ascii="Times New Roman" w:hAnsi="Times New Roman"/>
              </w:rPr>
              <w:t>ổ</w:t>
            </w:r>
            <w:r w:rsidR="00F771C9" w:rsidRPr="003F7088">
              <w:rPr>
                <w:rFonts w:ascii="Times New Roman" w:hAnsi="Times New Roman"/>
              </w:rPr>
              <w:t>n ph</w:t>
            </w:r>
            <w:r w:rsidR="003F7088" w:rsidRPr="003F7088">
              <w:rPr>
                <w:rFonts w:ascii="Times New Roman" w:hAnsi="Times New Roman"/>
              </w:rPr>
              <w:t>ậ</w:t>
            </w:r>
            <w:r w:rsidR="00F771C9" w:rsidRPr="003F7088">
              <w:rPr>
                <w:rFonts w:ascii="Times New Roman" w:hAnsi="Times New Roman"/>
              </w:rPr>
              <w:t>n c</w:t>
            </w:r>
            <w:r w:rsidR="003F7088" w:rsidRPr="003F7088">
              <w:rPr>
                <w:rFonts w:ascii="Times New Roman" w:hAnsi="Times New Roman"/>
              </w:rPr>
              <w:t>ủ</w:t>
            </w:r>
            <w:r w:rsidR="00F771C9" w:rsidRPr="003F7088">
              <w:rPr>
                <w:rFonts w:ascii="Times New Roman" w:hAnsi="Times New Roman"/>
              </w:rPr>
              <w:t>a ng</w:t>
            </w:r>
            <w:r w:rsidR="003F7088" w:rsidRPr="003F7088">
              <w:rPr>
                <w:rFonts w:ascii="Times New Roman" w:hAnsi="Times New Roman"/>
              </w:rPr>
              <w:t>ườ</w:t>
            </w:r>
            <w:r w:rsidR="00F771C9" w:rsidRPr="003F7088">
              <w:rPr>
                <w:rFonts w:ascii="Times New Roman" w:hAnsi="Times New Roman"/>
              </w:rPr>
              <w:t>i cha.</w:t>
            </w:r>
            <w:r w:rsidRPr="003F7088">
              <w:rPr>
                <w:rFonts w:ascii="Times New Roman" w:hAnsi="Times New Roman"/>
              </w:rPr>
              <w:t xml:space="preserve"> C</w:t>
            </w:r>
            <w:r w:rsidR="003F7088" w:rsidRPr="003F7088">
              <w:rPr>
                <w:rFonts w:ascii="Times New Roman" w:hAnsi="Times New Roman"/>
              </w:rPr>
              <w:t>ò</w:t>
            </w:r>
            <w:r w:rsidRPr="003F7088">
              <w:rPr>
                <w:rFonts w:ascii="Times New Roman" w:hAnsi="Times New Roman"/>
              </w:rPr>
              <w:t>n g</w:t>
            </w:r>
            <w:r w:rsidR="003F7088" w:rsidRPr="003F7088">
              <w:rPr>
                <w:rFonts w:ascii="Times New Roman" w:hAnsi="Times New Roman"/>
              </w:rPr>
              <w:t>ì</w:t>
            </w:r>
            <w:r w:rsidRPr="003F7088">
              <w:rPr>
                <w:rFonts w:ascii="Times New Roman" w:hAnsi="Times New Roman"/>
              </w:rPr>
              <w:t xml:space="preserve"> x</w:t>
            </w:r>
            <w:r w:rsidR="003F7088" w:rsidRPr="003F7088">
              <w:rPr>
                <w:rFonts w:ascii="Times New Roman" w:hAnsi="Times New Roman"/>
              </w:rPr>
              <w:t>ó</w:t>
            </w:r>
            <w:r w:rsidRPr="003F7088">
              <w:rPr>
                <w:rFonts w:ascii="Times New Roman" w:hAnsi="Times New Roman"/>
              </w:rPr>
              <w:t>t xa h</w:t>
            </w:r>
            <w:r w:rsidR="003F7088" w:rsidRPr="003F7088">
              <w:rPr>
                <w:rFonts w:ascii="Times New Roman" w:hAnsi="Times New Roman"/>
              </w:rPr>
              <w:t>ơ</w:t>
            </w:r>
            <w:r w:rsidRPr="003F7088">
              <w:rPr>
                <w:rFonts w:ascii="Times New Roman" w:hAnsi="Times New Roman"/>
              </w:rPr>
              <w:t>n khi tu</w:t>
            </w:r>
            <w:r w:rsidR="003F7088" w:rsidRPr="003F7088">
              <w:rPr>
                <w:rFonts w:ascii="Times New Roman" w:hAnsi="Times New Roman"/>
              </w:rPr>
              <w:t>ổ</w:t>
            </w:r>
            <w:r w:rsidRPr="003F7088">
              <w:rPr>
                <w:rFonts w:ascii="Times New Roman" w:hAnsi="Times New Roman"/>
              </w:rPr>
              <w:t>i gi</w:t>
            </w:r>
            <w:r w:rsidR="003F7088" w:rsidRPr="003F7088">
              <w:rPr>
                <w:rFonts w:ascii="Times New Roman" w:hAnsi="Times New Roman"/>
              </w:rPr>
              <w:t>à</w:t>
            </w:r>
            <w:r w:rsidRPr="003F7088">
              <w:rPr>
                <w:rFonts w:ascii="Times New Roman" w:hAnsi="Times New Roman"/>
              </w:rPr>
              <w:t xml:space="preserve"> g</w:t>
            </w:r>
            <w:r w:rsidR="003F7088" w:rsidRPr="003F7088">
              <w:rPr>
                <w:rFonts w:ascii="Times New Roman" w:hAnsi="Times New Roman"/>
              </w:rPr>
              <w:t>ầ</w:t>
            </w:r>
            <w:r w:rsidRPr="003F7088">
              <w:rPr>
                <w:rFonts w:ascii="Times New Roman" w:hAnsi="Times New Roman"/>
              </w:rPr>
              <w:t xml:space="preserve">n </w:t>
            </w:r>
            <w:r w:rsidR="003F7088" w:rsidRPr="003F7088">
              <w:rPr>
                <w:rFonts w:ascii="Times New Roman" w:hAnsi="Times New Roman"/>
              </w:rPr>
              <w:t>đấ</w:t>
            </w:r>
            <w:r w:rsidRPr="003F7088">
              <w:rPr>
                <w:rFonts w:ascii="Times New Roman" w:hAnsi="Times New Roman"/>
              </w:rPr>
              <w:t>t xa t</w:t>
            </w:r>
            <w:r w:rsidR="00F771C9" w:rsidRPr="003F7088">
              <w:rPr>
                <w:rFonts w:ascii="Times New Roman" w:hAnsi="Times New Roman"/>
              </w:rPr>
              <w:t>r</w:t>
            </w:r>
            <w:r w:rsidR="003F7088" w:rsidRPr="003F7088">
              <w:rPr>
                <w:rFonts w:ascii="Times New Roman" w:hAnsi="Times New Roman"/>
              </w:rPr>
              <w:t>ờ</w:t>
            </w:r>
            <w:r w:rsidR="00F771C9" w:rsidRPr="003F7088">
              <w:rPr>
                <w:rFonts w:ascii="Times New Roman" w:hAnsi="Times New Roman"/>
              </w:rPr>
              <w:t>i l</w:t>
            </w:r>
            <w:r w:rsidR="003F7088" w:rsidRPr="003F7088">
              <w:rPr>
                <w:rFonts w:ascii="Times New Roman" w:hAnsi="Times New Roman"/>
              </w:rPr>
              <w:t>ã</w:t>
            </w:r>
            <w:r w:rsidR="00F771C9" w:rsidRPr="003F7088">
              <w:rPr>
                <w:rFonts w:ascii="Times New Roman" w:hAnsi="Times New Roman"/>
              </w:rPr>
              <w:t>o ph</w:t>
            </w:r>
            <w:r w:rsidR="003F7088" w:rsidRPr="003F7088">
              <w:rPr>
                <w:rFonts w:ascii="Times New Roman" w:hAnsi="Times New Roman"/>
              </w:rPr>
              <w:t>ả</w:t>
            </w:r>
            <w:r w:rsidR="00F771C9" w:rsidRPr="003F7088">
              <w:rPr>
                <w:rFonts w:ascii="Times New Roman" w:hAnsi="Times New Roman"/>
              </w:rPr>
              <w:t>i s</w:t>
            </w:r>
            <w:r w:rsidR="003F7088" w:rsidRPr="003F7088">
              <w:rPr>
                <w:rFonts w:ascii="Times New Roman" w:hAnsi="Times New Roman"/>
              </w:rPr>
              <w:t>ố</w:t>
            </w:r>
            <w:r w:rsidR="00F771C9" w:rsidRPr="003F7088">
              <w:rPr>
                <w:rFonts w:ascii="Times New Roman" w:hAnsi="Times New Roman"/>
              </w:rPr>
              <w:t>ng trong c</w:t>
            </w:r>
            <w:r w:rsidR="003F7088" w:rsidRPr="003F7088">
              <w:rPr>
                <w:rFonts w:ascii="Times New Roman" w:hAnsi="Times New Roman"/>
              </w:rPr>
              <w:t>ô</w:t>
            </w:r>
            <w:r w:rsidR="00F771C9" w:rsidRPr="003F7088">
              <w:rPr>
                <w:rFonts w:ascii="Times New Roman" w:hAnsi="Times New Roman"/>
              </w:rPr>
              <w:t xml:space="preserve"> </w:t>
            </w:r>
            <w:r w:rsidR="003F7088" w:rsidRPr="003F7088">
              <w:rPr>
                <w:rFonts w:ascii="Times New Roman" w:hAnsi="Times New Roman"/>
              </w:rPr>
              <w:t>độ</w:t>
            </w:r>
            <w:r w:rsidR="00F771C9" w:rsidRPr="003F7088">
              <w:rPr>
                <w:rFonts w:ascii="Times New Roman" w:hAnsi="Times New Roman"/>
              </w:rPr>
              <w:t>c.</w:t>
            </w:r>
            <w:r w:rsidRPr="003F7088">
              <w:rPr>
                <w:rFonts w:ascii="Times New Roman" w:hAnsi="Times New Roman"/>
              </w:rPr>
              <w:t xml:space="preserve"> Kh</w:t>
            </w:r>
            <w:r w:rsidR="003F7088" w:rsidRPr="003F7088">
              <w:rPr>
                <w:rFonts w:ascii="Times New Roman" w:hAnsi="Times New Roman"/>
              </w:rPr>
              <w:t>ô</w:t>
            </w:r>
            <w:r w:rsidRPr="003F7088">
              <w:rPr>
                <w:rFonts w:ascii="Times New Roman" w:hAnsi="Times New Roman"/>
              </w:rPr>
              <w:t>ng ng</w:t>
            </w:r>
            <w:r w:rsidR="003F7088" w:rsidRPr="003F7088">
              <w:rPr>
                <w:rFonts w:ascii="Times New Roman" w:hAnsi="Times New Roman"/>
              </w:rPr>
              <w:t>ườ</w:t>
            </w:r>
            <w:r w:rsidRPr="003F7088">
              <w:rPr>
                <w:rFonts w:ascii="Times New Roman" w:hAnsi="Times New Roman"/>
              </w:rPr>
              <w:t>i th</w:t>
            </w:r>
            <w:r w:rsidR="003F7088" w:rsidRPr="003F7088">
              <w:rPr>
                <w:rFonts w:ascii="Times New Roman" w:hAnsi="Times New Roman"/>
              </w:rPr>
              <w:t>â</w:t>
            </w:r>
            <w:r w:rsidRPr="003F7088">
              <w:rPr>
                <w:rFonts w:ascii="Times New Roman" w:hAnsi="Times New Roman"/>
              </w:rPr>
              <w:t>n th</w:t>
            </w:r>
            <w:r w:rsidR="003F7088" w:rsidRPr="003F7088">
              <w:rPr>
                <w:rFonts w:ascii="Times New Roman" w:hAnsi="Times New Roman"/>
              </w:rPr>
              <w:t>í</w:t>
            </w:r>
            <w:r w:rsidRPr="003F7088">
              <w:rPr>
                <w:rFonts w:ascii="Times New Roman" w:hAnsi="Times New Roman"/>
              </w:rPr>
              <w:t>ch, l</w:t>
            </w:r>
            <w:r w:rsidR="003F7088" w:rsidRPr="003F7088">
              <w:rPr>
                <w:rFonts w:ascii="Times New Roman" w:hAnsi="Times New Roman"/>
              </w:rPr>
              <w:t>ã</w:t>
            </w:r>
            <w:r w:rsidRPr="003F7088">
              <w:rPr>
                <w:rFonts w:ascii="Times New Roman" w:hAnsi="Times New Roman"/>
              </w:rPr>
              <w:t>o ph</w:t>
            </w:r>
            <w:r w:rsidR="003F7088" w:rsidRPr="003F7088">
              <w:rPr>
                <w:rFonts w:ascii="Times New Roman" w:hAnsi="Times New Roman"/>
              </w:rPr>
              <w:t>ả</w:t>
            </w:r>
            <w:r w:rsidRPr="003F7088">
              <w:rPr>
                <w:rFonts w:ascii="Times New Roman" w:hAnsi="Times New Roman"/>
              </w:rPr>
              <w:t>i k</w:t>
            </w:r>
            <w:r w:rsidR="003F7088" w:rsidRPr="003F7088">
              <w:rPr>
                <w:rFonts w:ascii="Times New Roman" w:hAnsi="Times New Roman"/>
              </w:rPr>
              <w:t>ế</w:t>
            </w:r>
            <w:r w:rsidRPr="003F7088">
              <w:rPr>
                <w:rFonts w:ascii="Times New Roman" w:hAnsi="Times New Roman"/>
              </w:rPr>
              <w:t>t b</w:t>
            </w:r>
            <w:r w:rsidR="003F7088" w:rsidRPr="003F7088">
              <w:rPr>
                <w:rFonts w:ascii="Times New Roman" w:hAnsi="Times New Roman"/>
              </w:rPr>
              <w:t>ạ</w:t>
            </w:r>
            <w:r w:rsidRPr="003F7088">
              <w:rPr>
                <w:rFonts w:ascii="Times New Roman" w:hAnsi="Times New Roman"/>
              </w:rPr>
              <w:t>n chia s</w:t>
            </w:r>
            <w:r w:rsidR="003F7088" w:rsidRPr="003F7088">
              <w:rPr>
                <w:rFonts w:ascii="Times New Roman" w:hAnsi="Times New Roman"/>
              </w:rPr>
              <w:t>ẻ</w:t>
            </w:r>
            <w:r w:rsidRPr="003F7088">
              <w:rPr>
                <w:rFonts w:ascii="Times New Roman" w:hAnsi="Times New Roman"/>
              </w:rPr>
              <w:t xml:space="preserve"> c</w:t>
            </w:r>
            <w:r w:rsidR="003F7088" w:rsidRPr="003F7088">
              <w:rPr>
                <w:rFonts w:ascii="Times New Roman" w:hAnsi="Times New Roman"/>
              </w:rPr>
              <w:t>ù</w:t>
            </w:r>
            <w:r w:rsidRPr="003F7088">
              <w:rPr>
                <w:rFonts w:ascii="Times New Roman" w:hAnsi="Times New Roman"/>
              </w:rPr>
              <w:t>ng c</w:t>
            </w:r>
            <w:r w:rsidR="003F7088" w:rsidRPr="003F7088">
              <w:rPr>
                <w:rFonts w:ascii="Times New Roman" w:hAnsi="Times New Roman"/>
              </w:rPr>
              <w:t>ậ</w:t>
            </w:r>
            <w:r w:rsidRPr="003F7088">
              <w:rPr>
                <w:rFonts w:ascii="Times New Roman" w:hAnsi="Times New Roman"/>
              </w:rPr>
              <w:t>u v</w:t>
            </w:r>
            <w:r w:rsidR="003F7088" w:rsidRPr="003F7088">
              <w:rPr>
                <w:rFonts w:ascii="Times New Roman" w:hAnsi="Times New Roman"/>
              </w:rPr>
              <w:t>à</w:t>
            </w:r>
            <w:r w:rsidRPr="003F7088">
              <w:rPr>
                <w:rFonts w:ascii="Times New Roman" w:hAnsi="Times New Roman"/>
              </w:rPr>
              <w:t xml:space="preserve">ng </w:t>
            </w:r>
          </w:p>
          <w:p w:rsidR="004507DB" w:rsidRPr="003F7088" w:rsidRDefault="004507DB" w:rsidP="00FB2FF5">
            <w:pPr>
              <w:jc w:val="both"/>
              <w:rPr>
                <w:rFonts w:ascii="Times New Roman" w:hAnsi="Times New Roman"/>
                <w:lang w:val="fr-FR"/>
              </w:rPr>
            </w:pPr>
            <w:r w:rsidRPr="003F7088">
              <w:rPr>
                <w:rFonts w:ascii="Times New Roman" w:hAnsi="Times New Roman"/>
              </w:rPr>
              <w:tab/>
            </w:r>
            <w:r w:rsidRPr="003F7088">
              <w:rPr>
                <w:rFonts w:ascii="Times New Roman" w:hAnsi="Times New Roman"/>
                <w:lang w:val="fr-FR"/>
              </w:rPr>
              <w:t>N</w:t>
            </w:r>
            <w:r w:rsidR="003F7088" w:rsidRPr="003F7088">
              <w:rPr>
                <w:rFonts w:ascii="Times New Roman" w:hAnsi="Times New Roman"/>
                <w:lang w:val="fr-FR"/>
              </w:rPr>
              <w:t>ỗ</w:t>
            </w:r>
            <w:r w:rsidRPr="003F7088">
              <w:rPr>
                <w:rFonts w:ascii="Times New Roman" w:hAnsi="Times New Roman"/>
                <w:lang w:val="fr-FR"/>
              </w:rPr>
              <w:t xml:space="preserve">i </w:t>
            </w:r>
            <w:r w:rsidR="003F7088" w:rsidRPr="003F7088">
              <w:rPr>
                <w:rFonts w:ascii="Times New Roman" w:hAnsi="Times New Roman"/>
                <w:lang w:val="fr-FR"/>
              </w:rPr>
              <w:t>đ</w:t>
            </w:r>
            <w:r w:rsidRPr="003F7088">
              <w:rPr>
                <w:rFonts w:ascii="Times New Roman" w:hAnsi="Times New Roman"/>
                <w:lang w:val="fr-FR"/>
              </w:rPr>
              <w:t>au, ni</w:t>
            </w:r>
            <w:r w:rsidR="003F7088" w:rsidRPr="003F7088">
              <w:rPr>
                <w:rFonts w:ascii="Times New Roman" w:hAnsi="Times New Roman"/>
                <w:lang w:val="fr-FR"/>
              </w:rPr>
              <w:t>ề</w:t>
            </w:r>
            <w:r w:rsidRPr="003F7088">
              <w:rPr>
                <w:rFonts w:ascii="Times New Roman" w:hAnsi="Times New Roman"/>
                <w:lang w:val="fr-FR"/>
              </w:rPr>
              <w:t xml:space="preserve">m </w:t>
            </w:r>
            <w:r w:rsidR="003F7088" w:rsidRPr="003F7088">
              <w:rPr>
                <w:rFonts w:ascii="Times New Roman" w:hAnsi="Times New Roman"/>
                <w:lang w:val="fr-FR"/>
              </w:rPr>
              <w:t>â</w:t>
            </w:r>
            <w:r w:rsidR="00F771C9" w:rsidRPr="003F7088">
              <w:rPr>
                <w:rFonts w:ascii="Times New Roman" w:hAnsi="Times New Roman"/>
                <w:lang w:val="fr-FR"/>
              </w:rPr>
              <w:t>n h</w:t>
            </w:r>
            <w:r w:rsidR="003F7088" w:rsidRPr="003F7088">
              <w:rPr>
                <w:rFonts w:ascii="Times New Roman" w:hAnsi="Times New Roman"/>
                <w:lang w:val="fr-FR"/>
              </w:rPr>
              <w:t>ậ</w:t>
            </w:r>
            <w:r w:rsidR="00F771C9" w:rsidRPr="003F7088">
              <w:rPr>
                <w:rFonts w:ascii="Times New Roman" w:hAnsi="Times New Roman"/>
                <w:lang w:val="fr-FR"/>
              </w:rPr>
              <w:t>n c</w:t>
            </w:r>
            <w:r w:rsidR="003F7088" w:rsidRPr="003F7088">
              <w:rPr>
                <w:rFonts w:ascii="Times New Roman" w:hAnsi="Times New Roman"/>
                <w:lang w:val="fr-FR"/>
              </w:rPr>
              <w:t>ủ</w:t>
            </w:r>
            <w:r w:rsidR="00F771C9" w:rsidRPr="003F7088">
              <w:rPr>
                <w:rFonts w:ascii="Times New Roman" w:hAnsi="Times New Roman"/>
                <w:lang w:val="fr-FR"/>
              </w:rPr>
              <w:t>a l</w:t>
            </w:r>
            <w:r w:rsidR="003F7088" w:rsidRPr="003F7088">
              <w:rPr>
                <w:rFonts w:ascii="Times New Roman" w:hAnsi="Times New Roman"/>
                <w:lang w:val="fr-FR"/>
              </w:rPr>
              <w:t>ã</w:t>
            </w:r>
            <w:r w:rsidR="00F771C9" w:rsidRPr="003F7088">
              <w:rPr>
                <w:rFonts w:ascii="Times New Roman" w:hAnsi="Times New Roman"/>
                <w:lang w:val="fr-FR"/>
              </w:rPr>
              <w:t>o khi b</w:t>
            </w:r>
            <w:r w:rsidR="003F7088" w:rsidRPr="003F7088">
              <w:rPr>
                <w:rFonts w:ascii="Times New Roman" w:hAnsi="Times New Roman"/>
                <w:lang w:val="fr-FR"/>
              </w:rPr>
              <w:t>á</w:t>
            </w:r>
            <w:r w:rsidR="00F771C9" w:rsidRPr="003F7088">
              <w:rPr>
                <w:rFonts w:ascii="Times New Roman" w:hAnsi="Times New Roman"/>
                <w:lang w:val="fr-FR"/>
              </w:rPr>
              <w:t>n con ch</w:t>
            </w:r>
            <w:r w:rsidR="003F7088" w:rsidRPr="003F7088">
              <w:rPr>
                <w:rFonts w:ascii="Times New Roman" w:hAnsi="Times New Roman"/>
                <w:lang w:val="fr-FR"/>
              </w:rPr>
              <w:t>ó</w:t>
            </w:r>
            <w:r w:rsidR="00F771C9" w:rsidRPr="003F7088">
              <w:rPr>
                <w:rFonts w:ascii="Times New Roman" w:hAnsi="Times New Roman"/>
                <w:lang w:val="fr-FR"/>
              </w:rPr>
              <w:t>.</w:t>
            </w:r>
            <w:r w:rsidRPr="003F7088">
              <w:rPr>
                <w:rFonts w:ascii="Times New Roman" w:hAnsi="Times New Roman"/>
                <w:lang w:val="fr-FR"/>
              </w:rPr>
              <w:t xml:space="preserve"> </w:t>
            </w:r>
            <w:r w:rsidR="003F7088" w:rsidRPr="003F7088">
              <w:rPr>
                <w:rFonts w:ascii="Times New Roman" w:hAnsi="Times New Roman"/>
                <w:lang w:val="fr-FR"/>
              </w:rPr>
              <w:t>Đ</w:t>
            </w:r>
            <w:r w:rsidRPr="003F7088">
              <w:rPr>
                <w:rFonts w:ascii="Times New Roman" w:hAnsi="Times New Roman"/>
                <w:lang w:val="fr-FR"/>
              </w:rPr>
              <w:t xml:space="preserve">au </w:t>
            </w:r>
            <w:r w:rsidR="003F7088" w:rsidRPr="003F7088">
              <w:rPr>
                <w:rFonts w:ascii="Times New Roman" w:hAnsi="Times New Roman"/>
                <w:lang w:val="fr-FR"/>
              </w:rPr>
              <w:t>đớ</w:t>
            </w:r>
            <w:r w:rsidRPr="003F7088">
              <w:rPr>
                <w:rFonts w:ascii="Times New Roman" w:hAnsi="Times New Roman"/>
                <w:lang w:val="fr-FR"/>
              </w:rPr>
              <w:t xml:space="preserve">n </w:t>
            </w:r>
            <w:r w:rsidR="003F7088" w:rsidRPr="003F7088">
              <w:rPr>
                <w:rFonts w:ascii="Times New Roman" w:hAnsi="Times New Roman"/>
                <w:lang w:val="fr-FR"/>
              </w:rPr>
              <w:t>đế</w:t>
            </w:r>
            <w:r w:rsidRPr="003F7088">
              <w:rPr>
                <w:rFonts w:ascii="Times New Roman" w:hAnsi="Times New Roman"/>
                <w:lang w:val="fr-FR"/>
              </w:rPr>
              <w:t>n m</w:t>
            </w:r>
            <w:r w:rsidR="003F7088" w:rsidRPr="003F7088">
              <w:rPr>
                <w:rFonts w:ascii="Times New Roman" w:hAnsi="Times New Roman"/>
                <w:lang w:val="fr-FR"/>
              </w:rPr>
              <w:t>ứ</w:t>
            </w:r>
            <w:r w:rsidRPr="003F7088">
              <w:rPr>
                <w:rFonts w:ascii="Times New Roman" w:hAnsi="Times New Roman"/>
                <w:lang w:val="fr-FR"/>
              </w:rPr>
              <w:t>c mi</w:t>
            </w:r>
            <w:r w:rsidR="003F7088" w:rsidRPr="003F7088">
              <w:rPr>
                <w:rFonts w:ascii="Times New Roman" w:hAnsi="Times New Roman"/>
                <w:lang w:val="fr-FR"/>
              </w:rPr>
              <w:t>ệ</w:t>
            </w:r>
            <w:r w:rsidRPr="003F7088">
              <w:rPr>
                <w:rFonts w:ascii="Times New Roman" w:hAnsi="Times New Roman"/>
                <w:lang w:val="fr-FR"/>
              </w:rPr>
              <w:t>ng l</w:t>
            </w:r>
            <w:r w:rsidR="003F7088" w:rsidRPr="003F7088">
              <w:rPr>
                <w:rFonts w:ascii="Times New Roman" w:hAnsi="Times New Roman"/>
                <w:lang w:val="fr-FR"/>
              </w:rPr>
              <w:t>ã</w:t>
            </w:r>
            <w:r w:rsidRPr="003F7088">
              <w:rPr>
                <w:rFonts w:ascii="Times New Roman" w:hAnsi="Times New Roman"/>
                <w:lang w:val="fr-FR"/>
              </w:rPr>
              <w:t>o m</w:t>
            </w:r>
            <w:r w:rsidR="003F7088" w:rsidRPr="003F7088">
              <w:rPr>
                <w:rFonts w:ascii="Times New Roman" w:hAnsi="Times New Roman"/>
                <w:lang w:val="fr-FR"/>
              </w:rPr>
              <w:t>é</w:t>
            </w:r>
            <w:r w:rsidRPr="003F7088">
              <w:rPr>
                <w:rFonts w:ascii="Times New Roman" w:hAnsi="Times New Roman"/>
                <w:lang w:val="fr-FR"/>
              </w:rPr>
              <w:t>o x</w:t>
            </w:r>
            <w:r w:rsidR="003F7088" w:rsidRPr="003F7088">
              <w:rPr>
                <w:rFonts w:ascii="Times New Roman" w:hAnsi="Times New Roman"/>
                <w:lang w:val="fr-FR"/>
              </w:rPr>
              <w:t>ệ</w:t>
            </w:r>
            <w:r w:rsidRPr="003F7088">
              <w:rPr>
                <w:rFonts w:ascii="Times New Roman" w:hAnsi="Times New Roman"/>
                <w:lang w:val="fr-FR"/>
              </w:rPr>
              <w:t xml:space="preserve">ch </w:t>
            </w:r>
            <w:r w:rsidR="003F7088" w:rsidRPr="003F7088">
              <w:rPr>
                <w:rFonts w:ascii="Times New Roman" w:hAnsi="Times New Roman"/>
                <w:lang w:val="fr-FR"/>
              </w:rPr>
              <w:t>đ</w:t>
            </w:r>
            <w:r w:rsidRPr="003F7088">
              <w:rPr>
                <w:rFonts w:ascii="Times New Roman" w:hAnsi="Times New Roman"/>
                <w:lang w:val="fr-FR"/>
              </w:rPr>
              <w:t>i .... Kh</w:t>
            </w:r>
            <w:r w:rsidR="003F7088" w:rsidRPr="003F7088">
              <w:rPr>
                <w:rFonts w:ascii="Times New Roman" w:hAnsi="Times New Roman"/>
                <w:lang w:val="fr-FR"/>
              </w:rPr>
              <w:t>ổ</w:t>
            </w:r>
            <w:r w:rsidRPr="003F7088">
              <w:rPr>
                <w:rFonts w:ascii="Times New Roman" w:hAnsi="Times New Roman"/>
                <w:lang w:val="fr-FR"/>
              </w:rPr>
              <w:t xml:space="preserve"> s</w:t>
            </w:r>
            <w:r w:rsidR="003F7088" w:rsidRPr="003F7088">
              <w:rPr>
                <w:rFonts w:ascii="Times New Roman" w:hAnsi="Times New Roman"/>
                <w:lang w:val="fr-FR"/>
              </w:rPr>
              <w:t>ở</w:t>
            </w:r>
            <w:r w:rsidRPr="003F7088">
              <w:rPr>
                <w:rFonts w:ascii="Times New Roman" w:hAnsi="Times New Roman"/>
                <w:lang w:val="fr-FR"/>
              </w:rPr>
              <w:t xml:space="preserve">, </w:t>
            </w:r>
            <w:r w:rsidR="003F7088" w:rsidRPr="003F7088">
              <w:rPr>
                <w:rFonts w:ascii="Times New Roman" w:hAnsi="Times New Roman"/>
                <w:lang w:val="fr-FR"/>
              </w:rPr>
              <w:t>đ</w:t>
            </w:r>
            <w:r w:rsidRPr="003F7088">
              <w:rPr>
                <w:rFonts w:ascii="Times New Roman" w:hAnsi="Times New Roman"/>
                <w:lang w:val="fr-FR"/>
              </w:rPr>
              <w:t>au x</w:t>
            </w:r>
            <w:r w:rsidR="003F7088" w:rsidRPr="003F7088">
              <w:rPr>
                <w:rFonts w:ascii="Times New Roman" w:hAnsi="Times New Roman"/>
                <w:lang w:val="fr-FR"/>
              </w:rPr>
              <w:t>ó</w:t>
            </w:r>
            <w:r w:rsidRPr="003F7088">
              <w:rPr>
                <w:rFonts w:ascii="Times New Roman" w:hAnsi="Times New Roman"/>
                <w:lang w:val="fr-FR"/>
              </w:rPr>
              <w:t>t bu</w:t>
            </w:r>
            <w:r w:rsidR="003F7088" w:rsidRPr="003F7088">
              <w:rPr>
                <w:rFonts w:ascii="Times New Roman" w:hAnsi="Times New Roman"/>
                <w:lang w:val="fr-FR"/>
              </w:rPr>
              <w:t>ộ</w:t>
            </w:r>
            <w:r w:rsidRPr="003F7088">
              <w:rPr>
                <w:rFonts w:ascii="Times New Roman" w:hAnsi="Times New Roman"/>
                <w:lang w:val="fr-FR"/>
              </w:rPr>
              <w:t>c l</w:t>
            </w:r>
            <w:r w:rsidR="003F7088" w:rsidRPr="003F7088">
              <w:rPr>
                <w:rFonts w:ascii="Times New Roman" w:hAnsi="Times New Roman"/>
                <w:lang w:val="fr-FR"/>
              </w:rPr>
              <w:t>ã</w:t>
            </w:r>
            <w:r w:rsidRPr="003F7088">
              <w:rPr>
                <w:rFonts w:ascii="Times New Roman" w:hAnsi="Times New Roman"/>
                <w:lang w:val="fr-FR"/>
              </w:rPr>
              <w:t>o ph</w:t>
            </w:r>
            <w:r w:rsidR="003F7088" w:rsidRPr="003F7088">
              <w:rPr>
                <w:rFonts w:ascii="Times New Roman" w:hAnsi="Times New Roman"/>
                <w:lang w:val="fr-FR"/>
              </w:rPr>
              <w:t>ả</w:t>
            </w:r>
            <w:r w:rsidRPr="003F7088">
              <w:rPr>
                <w:rFonts w:ascii="Times New Roman" w:hAnsi="Times New Roman"/>
                <w:lang w:val="fr-FR"/>
              </w:rPr>
              <w:t>i t</w:t>
            </w:r>
            <w:r w:rsidR="003F7088" w:rsidRPr="003F7088">
              <w:rPr>
                <w:rFonts w:ascii="Times New Roman" w:hAnsi="Times New Roman"/>
                <w:lang w:val="fr-FR"/>
              </w:rPr>
              <w:t>ì</w:t>
            </w:r>
            <w:r w:rsidRPr="003F7088">
              <w:rPr>
                <w:rFonts w:ascii="Times New Roman" w:hAnsi="Times New Roman"/>
                <w:lang w:val="fr-FR"/>
              </w:rPr>
              <w:t xml:space="preserve">m </w:t>
            </w:r>
            <w:r w:rsidR="003F7088" w:rsidRPr="003F7088">
              <w:rPr>
                <w:rFonts w:ascii="Times New Roman" w:hAnsi="Times New Roman"/>
                <w:lang w:val="fr-FR"/>
              </w:rPr>
              <w:t>đế</w:t>
            </w:r>
            <w:r w:rsidRPr="003F7088">
              <w:rPr>
                <w:rFonts w:ascii="Times New Roman" w:hAnsi="Times New Roman"/>
                <w:lang w:val="fr-FR"/>
              </w:rPr>
              <w:t>n c</w:t>
            </w:r>
            <w:r w:rsidR="003F7088" w:rsidRPr="003F7088">
              <w:rPr>
                <w:rFonts w:ascii="Times New Roman" w:hAnsi="Times New Roman"/>
                <w:lang w:val="fr-FR"/>
              </w:rPr>
              <w:t>á</w:t>
            </w:r>
            <w:r w:rsidRPr="003F7088">
              <w:rPr>
                <w:rFonts w:ascii="Times New Roman" w:hAnsi="Times New Roman"/>
                <w:lang w:val="fr-FR"/>
              </w:rPr>
              <w:t>i ch</w:t>
            </w:r>
            <w:r w:rsidR="003F7088" w:rsidRPr="003F7088">
              <w:rPr>
                <w:rFonts w:ascii="Times New Roman" w:hAnsi="Times New Roman"/>
                <w:lang w:val="fr-FR"/>
              </w:rPr>
              <w:t>ế</w:t>
            </w:r>
            <w:r w:rsidRPr="003F7088">
              <w:rPr>
                <w:rFonts w:ascii="Times New Roman" w:hAnsi="Times New Roman"/>
                <w:lang w:val="fr-FR"/>
              </w:rPr>
              <w:t>t nh</w:t>
            </w:r>
            <w:r w:rsidR="003F7088" w:rsidRPr="003F7088">
              <w:rPr>
                <w:rFonts w:ascii="Times New Roman" w:hAnsi="Times New Roman"/>
                <w:lang w:val="fr-FR"/>
              </w:rPr>
              <w:t>ư</w:t>
            </w:r>
            <w:r w:rsidR="00F771C9" w:rsidRPr="003F7088">
              <w:rPr>
                <w:rFonts w:ascii="Times New Roman" w:hAnsi="Times New Roman"/>
                <w:lang w:val="fr-FR"/>
              </w:rPr>
              <w:t xml:space="preserve"> </w:t>
            </w:r>
            <w:r w:rsidR="00F771C9" w:rsidRPr="003F7088">
              <w:rPr>
                <w:rFonts w:ascii="Times New Roman" w:hAnsi="Times New Roman"/>
                <w:lang w:val="fr-FR"/>
              </w:rPr>
              <w:lastRenderedPageBreak/>
              <w:t>m</w:t>
            </w:r>
            <w:r w:rsidR="003F7088" w:rsidRPr="003F7088">
              <w:rPr>
                <w:rFonts w:ascii="Times New Roman" w:hAnsi="Times New Roman"/>
                <w:lang w:val="fr-FR"/>
              </w:rPr>
              <w:t>ộ</w:t>
            </w:r>
            <w:r w:rsidR="00F771C9" w:rsidRPr="003F7088">
              <w:rPr>
                <w:rFonts w:ascii="Times New Roman" w:hAnsi="Times New Roman"/>
                <w:lang w:val="fr-FR"/>
              </w:rPr>
              <w:t>t s</w:t>
            </w:r>
            <w:r w:rsidR="003F7088" w:rsidRPr="003F7088">
              <w:rPr>
                <w:rFonts w:ascii="Times New Roman" w:hAnsi="Times New Roman"/>
                <w:lang w:val="fr-FR"/>
              </w:rPr>
              <w:t>ự</w:t>
            </w:r>
            <w:r w:rsidR="00F771C9" w:rsidRPr="003F7088">
              <w:rPr>
                <w:rFonts w:ascii="Times New Roman" w:hAnsi="Times New Roman"/>
                <w:lang w:val="fr-FR"/>
              </w:rPr>
              <w:t xml:space="preserve"> gi</w:t>
            </w:r>
            <w:r w:rsidR="003F7088" w:rsidRPr="003F7088">
              <w:rPr>
                <w:rFonts w:ascii="Times New Roman" w:hAnsi="Times New Roman"/>
                <w:lang w:val="fr-FR"/>
              </w:rPr>
              <w:t>ả</w:t>
            </w:r>
            <w:r w:rsidR="00F771C9" w:rsidRPr="003F7088">
              <w:rPr>
                <w:rFonts w:ascii="Times New Roman" w:hAnsi="Times New Roman"/>
                <w:lang w:val="fr-FR"/>
              </w:rPr>
              <w:t>i tho</w:t>
            </w:r>
            <w:r w:rsidR="003F7088" w:rsidRPr="003F7088">
              <w:rPr>
                <w:rFonts w:ascii="Times New Roman" w:hAnsi="Times New Roman"/>
                <w:lang w:val="fr-FR"/>
              </w:rPr>
              <w:t>á</w:t>
            </w:r>
            <w:r w:rsidR="00F771C9" w:rsidRPr="003F7088">
              <w:rPr>
                <w:rFonts w:ascii="Times New Roman" w:hAnsi="Times New Roman"/>
                <w:lang w:val="fr-FR"/>
              </w:rPr>
              <w:t>t.</w:t>
            </w:r>
            <w:r w:rsidRPr="003F7088">
              <w:rPr>
                <w:rFonts w:ascii="Times New Roman" w:hAnsi="Times New Roman"/>
                <w:lang w:val="fr-FR"/>
              </w:rPr>
              <w:t xml:space="preserve"> L</w:t>
            </w:r>
            <w:r w:rsidR="003F7088" w:rsidRPr="003F7088">
              <w:rPr>
                <w:rFonts w:ascii="Times New Roman" w:hAnsi="Times New Roman"/>
                <w:lang w:val="fr-FR"/>
              </w:rPr>
              <w:t>ã</w:t>
            </w:r>
            <w:r w:rsidR="00F771C9" w:rsidRPr="003F7088">
              <w:rPr>
                <w:rFonts w:ascii="Times New Roman" w:hAnsi="Times New Roman"/>
                <w:lang w:val="fr-FR"/>
              </w:rPr>
              <w:t xml:space="preserve">o </w:t>
            </w:r>
            <w:r w:rsidR="003F7088" w:rsidRPr="003F7088">
              <w:rPr>
                <w:rFonts w:ascii="Times New Roman" w:hAnsi="Times New Roman"/>
                <w:lang w:val="fr-FR"/>
              </w:rPr>
              <w:t>đã</w:t>
            </w:r>
            <w:r w:rsidR="00F771C9" w:rsidRPr="003F7088">
              <w:rPr>
                <w:rFonts w:ascii="Times New Roman" w:hAnsi="Times New Roman"/>
                <w:lang w:val="fr-FR"/>
              </w:rPr>
              <w:t xml:space="preserve"> ch</w:t>
            </w:r>
            <w:r w:rsidR="003F7088" w:rsidRPr="003F7088">
              <w:rPr>
                <w:rFonts w:ascii="Times New Roman" w:hAnsi="Times New Roman"/>
                <w:lang w:val="fr-FR"/>
              </w:rPr>
              <w:t>ọ</w:t>
            </w:r>
            <w:r w:rsidR="00F771C9" w:rsidRPr="003F7088">
              <w:rPr>
                <w:rFonts w:ascii="Times New Roman" w:hAnsi="Times New Roman"/>
                <w:lang w:val="fr-FR"/>
              </w:rPr>
              <w:t>n c</w:t>
            </w:r>
            <w:r w:rsidR="003F7088" w:rsidRPr="003F7088">
              <w:rPr>
                <w:rFonts w:ascii="Times New Roman" w:hAnsi="Times New Roman"/>
                <w:lang w:val="fr-FR"/>
              </w:rPr>
              <w:t>á</w:t>
            </w:r>
            <w:r w:rsidR="00F771C9" w:rsidRPr="003F7088">
              <w:rPr>
                <w:rFonts w:ascii="Times New Roman" w:hAnsi="Times New Roman"/>
                <w:lang w:val="fr-FR"/>
              </w:rPr>
              <w:t>i ch</w:t>
            </w:r>
            <w:r w:rsidR="003F7088" w:rsidRPr="003F7088">
              <w:rPr>
                <w:rFonts w:ascii="Times New Roman" w:hAnsi="Times New Roman"/>
                <w:lang w:val="fr-FR"/>
              </w:rPr>
              <w:t>ế</w:t>
            </w:r>
            <w:r w:rsidR="00F771C9" w:rsidRPr="003F7088">
              <w:rPr>
                <w:rFonts w:ascii="Times New Roman" w:hAnsi="Times New Roman"/>
                <w:lang w:val="fr-FR"/>
              </w:rPr>
              <w:t>t th</w:t>
            </w:r>
            <w:r w:rsidR="003F7088" w:rsidRPr="003F7088">
              <w:rPr>
                <w:rFonts w:ascii="Times New Roman" w:hAnsi="Times New Roman"/>
                <w:lang w:val="fr-FR"/>
              </w:rPr>
              <w:t>ậ</w:t>
            </w:r>
            <w:r w:rsidR="00F771C9" w:rsidRPr="003F7088">
              <w:rPr>
                <w:rFonts w:ascii="Times New Roman" w:hAnsi="Times New Roman"/>
                <w:lang w:val="fr-FR"/>
              </w:rPr>
              <w:t>t d</w:t>
            </w:r>
            <w:r w:rsidR="003F7088" w:rsidRPr="003F7088">
              <w:rPr>
                <w:rFonts w:ascii="Times New Roman" w:hAnsi="Times New Roman"/>
                <w:lang w:val="fr-FR"/>
              </w:rPr>
              <w:t>ữ</w:t>
            </w:r>
            <w:r w:rsidR="00F771C9" w:rsidRPr="003F7088">
              <w:rPr>
                <w:rFonts w:ascii="Times New Roman" w:hAnsi="Times New Roman"/>
                <w:lang w:val="fr-FR"/>
              </w:rPr>
              <w:t xml:space="preserve"> d</w:t>
            </w:r>
            <w:r w:rsidR="003F7088" w:rsidRPr="003F7088">
              <w:rPr>
                <w:rFonts w:ascii="Times New Roman" w:hAnsi="Times New Roman"/>
                <w:lang w:val="fr-FR"/>
              </w:rPr>
              <w:t>ộ</w:t>
            </w:r>
            <w:r w:rsidR="00F771C9" w:rsidRPr="003F7088">
              <w:rPr>
                <w:rFonts w:ascii="Times New Roman" w:hAnsi="Times New Roman"/>
                <w:lang w:val="fr-FR"/>
              </w:rPr>
              <w:t xml:space="preserve">i. </w:t>
            </w:r>
            <w:r w:rsidRPr="003F7088">
              <w:rPr>
                <w:rFonts w:ascii="Times New Roman" w:hAnsi="Times New Roman"/>
                <w:lang w:val="fr-FR"/>
              </w:rPr>
              <w:t>L</w:t>
            </w:r>
            <w:r w:rsidR="003F7088" w:rsidRPr="003F7088">
              <w:rPr>
                <w:rFonts w:ascii="Times New Roman" w:hAnsi="Times New Roman"/>
                <w:lang w:val="fr-FR"/>
              </w:rPr>
              <w:t>ã</w:t>
            </w:r>
            <w:r w:rsidRPr="003F7088">
              <w:rPr>
                <w:rFonts w:ascii="Times New Roman" w:hAnsi="Times New Roman"/>
                <w:lang w:val="fr-FR"/>
              </w:rPr>
              <w:t>o H</w:t>
            </w:r>
            <w:r w:rsidR="003F7088" w:rsidRPr="003F7088">
              <w:rPr>
                <w:rFonts w:ascii="Times New Roman" w:hAnsi="Times New Roman"/>
                <w:lang w:val="fr-FR"/>
              </w:rPr>
              <w:t>ạ</w:t>
            </w:r>
            <w:r w:rsidRPr="003F7088">
              <w:rPr>
                <w:rFonts w:ascii="Times New Roman" w:hAnsi="Times New Roman"/>
                <w:lang w:val="fr-FR"/>
              </w:rPr>
              <w:t>c s</w:t>
            </w:r>
            <w:r w:rsidR="003F7088" w:rsidRPr="003F7088">
              <w:rPr>
                <w:rFonts w:ascii="Times New Roman" w:hAnsi="Times New Roman"/>
                <w:lang w:val="fr-FR"/>
              </w:rPr>
              <w:t>ố</w:t>
            </w:r>
            <w:r w:rsidRPr="003F7088">
              <w:rPr>
                <w:rFonts w:ascii="Times New Roman" w:hAnsi="Times New Roman"/>
                <w:lang w:val="fr-FR"/>
              </w:rPr>
              <w:t>ng th</w:t>
            </w:r>
            <w:r w:rsidR="003F7088" w:rsidRPr="003F7088">
              <w:rPr>
                <w:rFonts w:ascii="Times New Roman" w:hAnsi="Times New Roman"/>
                <w:lang w:val="fr-FR"/>
              </w:rPr>
              <w:t>ì</w:t>
            </w:r>
            <w:r w:rsidRPr="003F7088">
              <w:rPr>
                <w:rFonts w:ascii="Times New Roman" w:hAnsi="Times New Roman"/>
                <w:lang w:val="fr-FR"/>
              </w:rPr>
              <w:t xml:space="preserve"> m</w:t>
            </w:r>
            <w:r w:rsidR="003F7088" w:rsidRPr="003F7088">
              <w:rPr>
                <w:rFonts w:ascii="Times New Roman" w:hAnsi="Times New Roman"/>
                <w:lang w:val="fr-FR"/>
              </w:rPr>
              <w:t>ỏ</w:t>
            </w:r>
            <w:r w:rsidRPr="003F7088">
              <w:rPr>
                <w:rFonts w:ascii="Times New Roman" w:hAnsi="Times New Roman"/>
                <w:lang w:val="fr-FR"/>
              </w:rPr>
              <w:t>i m</w:t>
            </w:r>
            <w:r w:rsidR="003F7088" w:rsidRPr="003F7088">
              <w:rPr>
                <w:rFonts w:ascii="Times New Roman" w:hAnsi="Times New Roman"/>
                <w:lang w:val="fr-FR"/>
              </w:rPr>
              <w:t>ò</w:t>
            </w:r>
            <w:r w:rsidRPr="003F7088">
              <w:rPr>
                <w:rFonts w:ascii="Times New Roman" w:hAnsi="Times New Roman"/>
                <w:lang w:val="fr-FR"/>
              </w:rPr>
              <w:t>n, c</w:t>
            </w:r>
            <w:r w:rsidR="003F7088" w:rsidRPr="003F7088">
              <w:rPr>
                <w:rFonts w:ascii="Times New Roman" w:hAnsi="Times New Roman"/>
                <w:lang w:val="fr-FR"/>
              </w:rPr>
              <w:t>ầ</w:t>
            </w:r>
            <w:r w:rsidRPr="003F7088">
              <w:rPr>
                <w:rFonts w:ascii="Times New Roman" w:hAnsi="Times New Roman"/>
                <w:lang w:val="fr-FR"/>
              </w:rPr>
              <w:t>m ch</w:t>
            </w:r>
            <w:r w:rsidR="003F7088" w:rsidRPr="003F7088">
              <w:rPr>
                <w:rFonts w:ascii="Times New Roman" w:hAnsi="Times New Roman"/>
                <w:lang w:val="fr-FR"/>
              </w:rPr>
              <w:t>ừ</w:t>
            </w:r>
            <w:r w:rsidRPr="003F7088">
              <w:rPr>
                <w:rFonts w:ascii="Times New Roman" w:hAnsi="Times New Roman"/>
                <w:lang w:val="fr-FR"/>
              </w:rPr>
              <w:t>ng qua ng</w:t>
            </w:r>
            <w:r w:rsidR="003F7088" w:rsidRPr="003F7088">
              <w:rPr>
                <w:rFonts w:ascii="Times New Roman" w:hAnsi="Times New Roman"/>
                <w:lang w:val="fr-FR"/>
              </w:rPr>
              <w:t>à</w:t>
            </w:r>
            <w:r w:rsidRPr="003F7088">
              <w:rPr>
                <w:rFonts w:ascii="Times New Roman" w:hAnsi="Times New Roman"/>
                <w:lang w:val="fr-FR"/>
              </w:rPr>
              <w:t>y, ch</w:t>
            </w:r>
            <w:r w:rsidR="003F7088" w:rsidRPr="003F7088">
              <w:rPr>
                <w:rFonts w:ascii="Times New Roman" w:hAnsi="Times New Roman"/>
                <w:lang w:val="fr-FR"/>
              </w:rPr>
              <w:t>ế</w:t>
            </w:r>
            <w:r w:rsidRPr="003F7088">
              <w:rPr>
                <w:rFonts w:ascii="Times New Roman" w:hAnsi="Times New Roman"/>
                <w:lang w:val="fr-FR"/>
              </w:rPr>
              <w:t>t th</w:t>
            </w:r>
            <w:r w:rsidR="003F7088" w:rsidRPr="003F7088">
              <w:rPr>
                <w:rFonts w:ascii="Times New Roman" w:hAnsi="Times New Roman"/>
                <w:lang w:val="fr-FR"/>
              </w:rPr>
              <w:t>ì</w:t>
            </w:r>
            <w:r w:rsidRPr="003F7088">
              <w:rPr>
                <w:rFonts w:ascii="Times New Roman" w:hAnsi="Times New Roman"/>
                <w:lang w:val="fr-FR"/>
              </w:rPr>
              <w:t xml:space="preserve"> th</w:t>
            </w:r>
            <w:r w:rsidR="003F7088" w:rsidRPr="003F7088">
              <w:rPr>
                <w:rFonts w:ascii="Times New Roman" w:hAnsi="Times New Roman"/>
                <w:lang w:val="fr-FR"/>
              </w:rPr>
              <w:t>ê</w:t>
            </w:r>
            <w:r w:rsidRPr="003F7088">
              <w:rPr>
                <w:rFonts w:ascii="Times New Roman" w:hAnsi="Times New Roman"/>
                <w:lang w:val="fr-FR"/>
              </w:rPr>
              <w:t xml:space="preserve"> th</w:t>
            </w:r>
            <w:r w:rsidR="003F7088" w:rsidRPr="003F7088">
              <w:rPr>
                <w:rFonts w:ascii="Times New Roman" w:hAnsi="Times New Roman"/>
                <w:lang w:val="fr-FR"/>
              </w:rPr>
              <w:t>ả</w:t>
            </w:r>
            <w:r w:rsidRPr="003F7088">
              <w:rPr>
                <w:rFonts w:ascii="Times New Roman" w:hAnsi="Times New Roman"/>
                <w:lang w:val="fr-FR"/>
              </w:rPr>
              <w:t>m. Cu</w:t>
            </w:r>
            <w:r w:rsidR="003F7088" w:rsidRPr="003F7088">
              <w:rPr>
                <w:rFonts w:ascii="Times New Roman" w:hAnsi="Times New Roman"/>
                <w:lang w:val="fr-FR"/>
              </w:rPr>
              <w:t>ộ</w:t>
            </w:r>
            <w:r w:rsidRPr="003F7088">
              <w:rPr>
                <w:rFonts w:ascii="Times New Roman" w:hAnsi="Times New Roman"/>
                <w:lang w:val="fr-FR"/>
              </w:rPr>
              <w:t xml:space="preserve">c </w:t>
            </w:r>
            <w:r w:rsidR="003F7088" w:rsidRPr="003F7088">
              <w:rPr>
                <w:rFonts w:ascii="Times New Roman" w:hAnsi="Times New Roman"/>
                <w:lang w:val="fr-FR"/>
              </w:rPr>
              <w:t>đờ</w:t>
            </w:r>
            <w:r w:rsidRPr="003F7088">
              <w:rPr>
                <w:rFonts w:ascii="Times New Roman" w:hAnsi="Times New Roman"/>
                <w:lang w:val="fr-FR"/>
              </w:rPr>
              <w:t>i ng</w:t>
            </w:r>
            <w:r w:rsidR="003F7088" w:rsidRPr="003F7088">
              <w:rPr>
                <w:rFonts w:ascii="Times New Roman" w:hAnsi="Times New Roman"/>
                <w:lang w:val="fr-FR"/>
              </w:rPr>
              <w:t>ườ</w:t>
            </w:r>
            <w:r w:rsidRPr="003F7088">
              <w:rPr>
                <w:rFonts w:ascii="Times New Roman" w:hAnsi="Times New Roman"/>
                <w:lang w:val="fr-FR"/>
              </w:rPr>
              <w:t>i n</w:t>
            </w:r>
            <w:r w:rsidR="003F7088" w:rsidRPr="003F7088">
              <w:rPr>
                <w:rFonts w:ascii="Times New Roman" w:hAnsi="Times New Roman"/>
                <w:lang w:val="fr-FR"/>
              </w:rPr>
              <w:t>ô</w:t>
            </w:r>
            <w:r w:rsidRPr="003F7088">
              <w:rPr>
                <w:rFonts w:ascii="Times New Roman" w:hAnsi="Times New Roman"/>
                <w:lang w:val="fr-FR"/>
              </w:rPr>
              <w:t>ng d</w:t>
            </w:r>
            <w:r w:rsidR="003F7088" w:rsidRPr="003F7088">
              <w:rPr>
                <w:rFonts w:ascii="Times New Roman" w:hAnsi="Times New Roman"/>
                <w:lang w:val="fr-FR"/>
              </w:rPr>
              <w:t>â</w:t>
            </w:r>
            <w:r w:rsidRPr="003F7088">
              <w:rPr>
                <w:rFonts w:ascii="Times New Roman" w:hAnsi="Times New Roman"/>
                <w:lang w:val="fr-FR"/>
              </w:rPr>
              <w:t>n nh</w:t>
            </w:r>
            <w:r w:rsidR="003F7088" w:rsidRPr="003F7088">
              <w:rPr>
                <w:rFonts w:ascii="Times New Roman" w:hAnsi="Times New Roman"/>
                <w:lang w:val="fr-FR"/>
              </w:rPr>
              <w:t>ư</w:t>
            </w:r>
            <w:r w:rsidRPr="003F7088">
              <w:rPr>
                <w:rFonts w:ascii="Times New Roman" w:hAnsi="Times New Roman"/>
                <w:lang w:val="fr-FR"/>
              </w:rPr>
              <w:t xml:space="preserve"> l</w:t>
            </w:r>
            <w:r w:rsidR="003F7088" w:rsidRPr="003F7088">
              <w:rPr>
                <w:rFonts w:ascii="Times New Roman" w:hAnsi="Times New Roman"/>
                <w:lang w:val="fr-FR"/>
              </w:rPr>
              <w:t>ã</w:t>
            </w:r>
            <w:r w:rsidRPr="003F7088">
              <w:rPr>
                <w:rFonts w:ascii="Times New Roman" w:hAnsi="Times New Roman"/>
                <w:lang w:val="fr-FR"/>
              </w:rPr>
              <w:t>o H</w:t>
            </w:r>
            <w:r w:rsidR="003F7088" w:rsidRPr="003F7088">
              <w:rPr>
                <w:rFonts w:ascii="Times New Roman" w:hAnsi="Times New Roman"/>
                <w:lang w:val="fr-FR"/>
              </w:rPr>
              <w:t>á</w:t>
            </w:r>
            <w:r w:rsidRPr="003F7088">
              <w:rPr>
                <w:rFonts w:ascii="Times New Roman" w:hAnsi="Times New Roman"/>
                <w:lang w:val="fr-FR"/>
              </w:rPr>
              <w:t xml:space="preserve">c </w:t>
            </w:r>
            <w:r w:rsidR="003F7088" w:rsidRPr="003F7088">
              <w:rPr>
                <w:rFonts w:ascii="Times New Roman" w:hAnsi="Times New Roman"/>
                <w:lang w:val="fr-FR"/>
              </w:rPr>
              <w:t>đã</w:t>
            </w:r>
            <w:r w:rsidRPr="003F7088">
              <w:rPr>
                <w:rFonts w:ascii="Times New Roman" w:hAnsi="Times New Roman"/>
                <w:lang w:val="fr-FR"/>
              </w:rPr>
              <w:t xml:space="preserve"> kh</w:t>
            </w:r>
            <w:r w:rsidR="003F7088" w:rsidRPr="003F7088">
              <w:rPr>
                <w:rFonts w:ascii="Times New Roman" w:hAnsi="Times New Roman"/>
                <w:lang w:val="fr-FR"/>
              </w:rPr>
              <w:t>ô</w:t>
            </w:r>
            <w:r w:rsidRPr="003F7088">
              <w:rPr>
                <w:rFonts w:ascii="Times New Roman" w:hAnsi="Times New Roman"/>
                <w:lang w:val="fr-FR"/>
              </w:rPr>
              <w:t>ng c</w:t>
            </w:r>
            <w:r w:rsidR="003F7088" w:rsidRPr="003F7088">
              <w:rPr>
                <w:rFonts w:ascii="Times New Roman" w:hAnsi="Times New Roman"/>
                <w:lang w:val="fr-FR"/>
              </w:rPr>
              <w:t>ó</w:t>
            </w:r>
            <w:r w:rsidRPr="003F7088">
              <w:rPr>
                <w:rFonts w:ascii="Times New Roman" w:hAnsi="Times New Roman"/>
                <w:lang w:val="fr-FR"/>
              </w:rPr>
              <w:t xml:space="preserve"> l</w:t>
            </w:r>
            <w:r w:rsidR="003F7088" w:rsidRPr="003F7088">
              <w:rPr>
                <w:rFonts w:ascii="Times New Roman" w:hAnsi="Times New Roman"/>
                <w:lang w:val="fr-FR"/>
              </w:rPr>
              <w:t>ố</w:t>
            </w:r>
            <w:r w:rsidRPr="003F7088">
              <w:rPr>
                <w:rFonts w:ascii="Times New Roman" w:hAnsi="Times New Roman"/>
                <w:lang w:val="fr-FR"/>
              </w:rPr>
              <w:t>i tho</w:t>
            </w:r>
            <w:r w:rsidR="003F7088" w:rsidRPr="003F7088">
              <w:rPr>
                <w:rFonts w:ascii="Times New Roman" w:hAnsi="Times New Roman"/>
                <w:lang w:val="fr-FR"/>
              </w:rPr>
              <w:t>á</w:t>
            </w:r>
            <w:r w:rsidRPr="003F7088">
              <w:rPr>
                <w:rFonts w:ascii="Times New Roman" w:hAnsi="Times New Roman"/>
                <w:lang w:val="fr-FR"/>
              </w:rPr>
              <w:t>t</w:t>
            </w:r>
          </w:p>
          <w:p w:rsidR="004507DB" w:rsidRPr="003F7088" w:rsidRDefault="004507DB" w:rsidP="00FB2FF5">
            <w:pPr>
              <w:ind w:firstLine="720"/>
              <w:jc w:val="both"/>
              <w:rPr>
                <w:rFonts w:ascii="Times New Roman" w:hAnsi="Times New Roman"/>
                <w:lang w:val="it-IT"/>
              </w:rPr>
            </w:pPr>
            <w:r w:rsidRPr="003F7088">
              <w:rPr>
                <w:rFonts w:ascii="Times New Roman" w:hAnsi="Times New Roman"/>
                <w:i/>
                <w:u w:val="single"/>
                <w:lang w:val="it-IT"/>
              </w:rPr>
              <w:t>2. Con trai l</w:t>
            </w:r>
            <w:r w:rsidR="003F7088" w:rsidRPr="003F7088">
              <w:rPr>
                <w:rFonts w:ascii="Times New Roman" w:hAnsi="Times New Roman"/>
                <w:i/>
                <w:u w:val="single"/>
                <w:lang w:val="it-IT"/>
              </w:rPr>
              <w:t>ã</w:t>
            </w:r>
            <w:r w:rsidRPr="003F7088">
              <w:rPr>
                <w:rFonts w:ascii="Times New Roman" w:hAnsi="Times New Roman"/>
                <w:i/>
                <w:u w:val="single"/>
                <w:lang w:val="it-IT"/>
              </w:rPr>
              <w:t>o H</w:t>
            </w:r>
            <w:r w:rsidR="003F7088" w:rsidRPr="003F7088">
              <w:rPr>
                <w:rFonts w:ascii="Times New Roman" w:hAnsi="Times New Roman"/>
                <w:i/>
                <w:u w:val="single"/>
                <w:lang w:val="it-IT"/>
              </w:rPr>
              <w:t>ạ</w:t>
            </w:r>
            <w:r w:rsidRPr="003F7088">
              <w:rPr>
                <w:rFonts w:ascii="Times New Roman" w:hAnsi="Times New Roman"/>
                <w:i/>
                <w:u w:val="single"/>
                <w:lang w:val="it-IT"/>
              </w:rPr>
              <w:t>c</w:t>
            </w:r>
          </w:p>
          <w:p w:rsidR="004507DB" w:rsidRPr="003F7088" w:rsidRDefault="004507DB" w:rsidP="00FB2FF5">
            <w:pPr>
              <w:ind w:firstLine="720"/>
              <w:jc w:val="both"/>
              <w:rPr>
                <w:rFonts w:ascii="Times New Roman" w:hAnsi="Times New Roman"/>
                <w:lang w:val="it-IT"/>
              </w:rPr>
            </w:pPr>
            <w:r w:rsidRPr="003F7088">
              <w:rPr>
                <w:rFonts w:ascii="Times New Roman" w:hAnsi="Times New Roman"/>
                <w:lang w:val="it-IT"/>
              </w:rPr>
              <w:t>V</w:t>
            </w:r>
            <w:r w:rsidR="003F7088" w:rsidRPr="003F7088">
              <w:rPr>
                <w:rFonts w:ascii="Times New Roman" w:hAnsi="Times New Roman"/>
                <w:lang w:val="it-IT"/>
              </w:rPr>
              <w:t>ì</w:t>
            </w:r>
            <w:r w:rsidRPr="003F7088">
              <w:rPr>
                <w:rFonts w:ascii="Times New Roman" w:hAnsi="Times New Roman"/>
                <w:lang w:val="it-IT"/>
              </w:rPr>
              <w:t xml:space="preserve"> ngh</w:t>
            </w:r>
            <w:r w:rsidR="003F7088" w:rsidRPr="003F7088">
              <w:rPr>
                <w:rFonts w:ascii="Times New Roman" w:hAnsi="Times New Roman"/>
                <w:lang w:val="it-IT"/>
              </w:rPr>
              <w:t>è</w:t>
            </w:r>
            <w:r w:rsidRPr="003F7088">
              <w:rPr>
                <w:rFonts w:ascii="Times New Roman" w:hAnsi="Times New Roman"/>
                <w:lang w:val="it-IT"/>
              </w:rPr>
              <w:t xml:space="preserve">o </w:t>
            </w:r>
            <w:r w:rsidR="003F7088" w:rsidRPr="003F7088">
              <w:rPr>
                <w:rFonts w:ascii="Times New Roman" w:hAnsi="Times New Roman"/>
                <w:lang w:val="it-IT"/>
              </w:rPr>
              <w:t>đó</w:t>
            </w:r>
            <w:r w:rsidRPr="003F7088">
              <w:rPr>
                <w:rFonts w:ascii="Times New Roman" w:hAnsi="Times New Roman"/>
                <w:lang w:val="it-IT"/>
              </w:rPr>
              <w:t>i, kh</w:t>
            </w:r>
            <w:r w:rsidR="003F7088" w:rsidRPr="003F7088">
              <w:rPr>
                <w:rFonts w:ascii="Times New Roman" w:hAnsi="Times New Roman"/>
                <w:lang w:val="it-IT"/>
              </w:rPr>
              <w:t>ô</w:t>
            </w:r>
            <w:r w:rsidRPr="003F7088">
              <w:rPr>
                <w:rFonts w:ascii="Times New Roman" w:hAnsi="Times New Roman"/>
                <w:lang w:val="it-IT"/>
              </w:rPr>
              <w:t>ng c</w:t>
            </w:r>
            <w:r w:rsidR="003F7088" w:rsidRPr="003F7088">
              <w:rPr>
                <w:rFonts w:ascii="Times New Roman" w:hAnsi="Times New Roman"/>
                <w:lang w:val="it-IT"/>
              </w:rPr>
              <w:t>ó</w:t>
            </w:r>
            <w:r w:rsidRPr="003F7088">
              <w:rPr>
                <w:rFonts w:ascii="Times New Roman" w:hAnsi="Times New Roman"/>
                <w:lang w:val="it-IT"/>
              </w:rPr>
              <w:t xml:space="preserve"> </w:t>
            </w:r>
            <w:r w:rsidR="003F7088" w:rsidRPr="003F7088">
              <w:rPr>
                <w:rFonts w:ascii="Times New Roman" w:hAnsi="Times New Roman"/>
                <w:lang w:val="it-IT"/>
              </w:rPr>
              <w:t>đượ</w:t>
            </w:r>
            <w:r w:rsidRPr="003F7088">
              <w:rPr>
                <w:rFonts w:ascii="Times New Roman" w:hAnsi="Times New Roman"/>
                <w:lang w:val="it-IT"/>
              </w:rPr>
              <w:t>c h</w:t>
            </w:r>
            <w:r w:rsidR="003F7088" w:rsidRPr="003F7088">
              <w:rPr>
                <w:rFonts w:ascii="Times New Roman" w:hAnsi="Times New Roman"/>
                <w:lang w:val="it-IT"/>
              </w:rPr>
              <w:t>ạ</w:t>
            </w:r>
            <w:r w:rsidRPr="003F7088">
              <w:rPr>
                <w:rFonts w:ascii="Times New Roman" w:hAnsi="Times New Roman"/>
                <w:lang w:val="it-IT"/>
              </w:rPr>
              <w:t>nh ph</w:t>
            </w:r>
            <w:r w:rsidR="003F7088" w:rsidRPr="003F7088">
              <w:rPr>
                <w:rFonts w:ascii="Times New Roman" w:hAnsi="Times New Roman"/>
                <w:lang w:val="it-IT"/>
              </w:rPr>
              <w:t>ú</w:t>
            </w:r>
            <w:r w:rsidRPr="003F7088">
              <w:rPr>
                <w:rFonts w:ascii="Times New Roman" w:hAnsi="Times New Roman"/>
                <w:lang w:val="it-IT"/>
              </w:rPr>
              <w:t>c b</w:t>
            </w:r>
            <w:r w:rsidR="003F7088" w:rsidRPr="003F7088">
              <w:rPr>
                <w:rFonts w:ascii="Times New Roman" w:hAnsi="Times New Roman"/>
                <w:lang w:val="it-IT"/>
              </w:rPr>
              <w:t>ì</w:t>
            </w:r>
            <w:r w:rsidRPr="003F7088">
              <w:rPr>
                <w:rFonts w:ascii="Times New Roman" w:hAnsi="Times New Roman"/>
                <w:lang w:val="it-IT"/>
              </w:rPr>
              <w:t>nh d</w:t>
            </w:r>
            <w:r w:rsidR="003F7088" w:rsidRPr="003F7088">
              <w:rPr>
                <w:rFonts w:ascii="Times New Roman" w:hAnsi="Times New Roman"/>
                <w:lang w:val="it-IT"/>
              </w:rPr>
              <w:t>ị</w:t>
            </w:r>
            <w:r w:rsidRPr="003F7088">
              <w:rPr>
                <w:rFonts w:ascii="Times New Roman" w:hAnsi="Times New Roman"/>
                <w:lang w:val="it-IT"/>
              </w:rPr>
              <w:t xml:space="preserve"> nh</w:t>
            </w:r>
            <w:r w:rsidR="003F7088" w:rsidRPr="003F7088">
              <w:rPr>
                <w:rFonts w:ascii="Times New Roman" w:hAnsi="Times New Roman"/>
                <w:lang w:val="it-IT"/>
              </w:rPr>
              <w:t>ư</w:t>
            </w:r>
            <w:r w:rsidRPr="003F7088">
              <w:rPr>
                <w:rFonts w:ascii="Times New Roman" w:hAnsi="Times New Roman"/>
                <w:lang w:val="it-IT"/>
              </w:rPr>
              <w:t xml:space="preserve"> m</w:t>
            </w:r>
            <w:r w:rsidR="003F7088" w:rsidRPr="003F7088">
              <w:rPr>
                <w:rFonts w:ascii="Times New Roman" w:hAnsi="Times New Roman"/>
                <w:lang w:val="it-IT"/>
              </w:rPr>
              <w:t>ì</w:t>
            </w:r>
            <w:r w:rsidRPr="003F7088">
              <w:rPr>
                <w:rFonts w:ascii="Times New Roman" w:hAnsi="Times New Roman"/>
                <w:lang w:val="it-IT"/>
              </w:rPr>
              <w:t>nh mong mu</w:t>
            </w:r>
            <w:r w:rsidR="003F7088" w:rsidRPr="003F7088">
              <w:rPr>
                <w:rFonts w:ascii="Times New Roman" w:hAnsi="Times New Roman"/>
                <w:lang w:val="it-IT"/>
              </w:rPr>
              <w:t>ố</w:t>
            </w:r>
            <w:r w:rsidRPr="003F7088">
              <w:rPr>
                <w:rFonts w:ascii="Times New Roman" w:hAnsi="Times New Roman"/>
                <w:lang w:val="it-IT"/>
              </w:rPr>
              <w:t>n khi</w:t>
            </w:r>
            <w:r w:rsidR="003F7088" w:rsidRPr="003F7088">
              <w:rPr>
                <w:rFonts w:ascii="Times New Roman" w:hAnsi="Times New Roman"/>
                <w:lang w:val="it-IT"/>
              </w:rPr>
              <w:t>ế</w:t>
            </w:r>
            <w:r w:rsidRPr="003F7088">
              <w:rPr>
                <w:rFonts w:ascii="Times New Roman" w:hAnsi="Times New Roman"/>
                <w:lang w:val="it-IT"/>
              </w:rPr>
              <w:t>n anh ph</w:t>
            </w:r>
            <w:r w:rsidR="003F7088" w:rsidRPr="003F7088">
              <w:rPr>
                <w:rFonts w:ascii="Times New Roman" w:hAnsi="Times New Roman"/>
                <w:lang w:val="it-IT"/>
              </w:rPr>
              <w:t>ẫ</w:t>
            </w:r>
            <w:r w:rsidRPr="003F7088">
              <w:rPr>
                <w:rFonts w:ascii="Times New Roman" w:hAnsi="Times New Roman"/>
                <w:lang w:val="it-IT"/>
              </w:rPr>
              <w:t>n ch</w:t>
            </w:r>
            <w:r w:rsidR="003F7088" w:rsidRPr="003F7088">
              <w:rPr>
                <w:rFonts w:ascii="Times New Roman" w:hAnsi="Times New Roman"/>
                <w:lang w:val="it-IT"/>
              </w:rPr>
              <w:t>í</w:t>
            </w:r>
            <w:r w:rsidRPr="003F7088">
              <w:rPr>
                <w:rFonts w:ascii="Times New Roman" w:hAnsi="Times New Roman"/>
                <w:lang w:val="it-IT"/>
              </w:rPr>
              <w:t>, b</w:t>
            </w:r>
            <w:r w:rsidR="003F7088" w:rsidRPr="003F7088">
              <w:rPr>
                <w:rFonts w:ascii="Times New Roman" w:hAnsi="Times New Roman"/>
                <w:lang w:val="it-IT"/>
              </w:rPr>
              <w:t>ỏ</w:t>
            </w:r>
            <w:r w:rsidRPr="003F7088">
              <w:rPr>
                <w:rFonts w:ascii="Times New Roman" w:hAnsi="Times New Roman"/>
                <w:lang w:val="it-IT"/>
              </w:rPr>
              <w:t xml:space="preserve"> l</w:t>
            </w:r>
            <w:r w:rsidR="003F7088" w:rsidRPr="003F7088">
              <w:rPr>
                <w:rFonts w:ascii="Times New Roman" w:hAnsi="Times New Roman"/>
                <w:lang w:val="it-IT"/>
              </w:rPr>
              <w:t>à</w:t>
            </w:r>
            <w:r w:rsidRPr="003F7088">
              <w:rPr>
                <w:rFonts w:ascii="Times New Roman" w:hAnsi="Times New Roman"/>
                <w:lang w:val="it-IT"/>
              </w:rPr>
              <w:t xml:space="preserve">ng </w:t>
            </w:r>
            <w:r w:rsidR="003F7088" w:rsidRPr="003F7088">
              <w:rPr>
                <w:rFonts w:ascii="Times New Roman" w:hAnsi="Times New Roman"/>
                <w:lang w:val="it-IT"/>
              </w:rPr>
              <w:t>đ</w:t>
            </w:r>
            <w:r w:rsidRPr="003F7088">
              <w:rPr>
                <w:rFonts w:ascii="Times New Roman" w:hAnsi="Times New Roman"/>
                <w:lang w:val="it-IT"/>
              </w:rPr>
              <w:t xml:space="preserve">i </w:t>
            </w:r>
            <w:r w:rsidR="003F7088" w:rsidRPr="003F7088">
              <w:rPr>
                <w:rFonts w:ascii="Times New Roman" w:hAnsi="Times New Roman"/>
                <w:lang w:val="it-IT"/>
              </w:rPr>
              <w:t>đồ</w:t>
            </w:r>
            <w:r w:rsidRPr="003F7088">
              <w:rPr>
                <w:rFonts w:ascii="Times New Roman" w:hAnsi="Times New Roman"/>
                <w:lang w:val="it-IT"/>
              </w:rPr>
              <w:t xml:space="preserve">n </w:t>
            </w:r>
            <w:r w:rsidR="003F7088" w:rsidRPr="003F7088">
              <w:rPr>
                <w:rFonts w:ascii="Times New Roman" w:hAnsi="Times New Roman"/>
                <w:lang w:val="it-IT"/>
              </w:rPr>
              <w:t>đ</w:t>
            </w:r>
            <w:r w:rsidRPr="003F7088">
              <w:rPr>
                <w:rFonts w:ascii="Times New Roman" w:hAnsi="Times New Roman"/>
                <w:lang w:val="it-IT"/>
              </w:rPr>
              <w:t>i</w:t>
            </w:r>
            <w:r w:rsidR="003F7088" w:rsidRPr="003F7088">
              <w:rPr>
                <w:rFonts w:ascii="Times New Roman" w:hAnsi="Times New Roman"/>
                <w:lang w:val="it-IT"/>
              </w:rPr>
              <w:t>ề</w:t>
            </w:r>
            <w:r w:rsidRPr="003F7088">
              <w:rPr>
                <w:rFonts w:ascii="Times New Roman" w:hAnsi="Times New Roman"/>
                <w:lang w:val="it-IT"/>
              </w:rPr>
              <w:t>n cao su v</w:t>
            </w:r>
            <w:r w:rsidR="003F7088" w:rsidRPr="003F7088">
              <w:rPr>
                <w:rFonts w:ascii="Times New Roman" w:hAnsi="Times New Roman"/>
                <w:lang w:val="it-IT"/>
              </w:rPr>
              <w:t>ớ</w:t>
            </w:r>
            <w:r w:rsidRPr="003F7088">
              <w:rPr>
                <w:rFonts w:ascii="Times New Roman" w:hAnsi="Times New Roman"/>
                <w:lang w:val="it-IT"/>
              </w:rPr>
              <w:t>i m</w:t>
            </w:r>
            <w:r w:rsidR="003F7088" w:rsidRPr="003F7088">
              <w:rPr>
                <w:rFonts w:ascii="Times New Roman" w:hAnsi="Times New Roman"/>
                <w:lang w:val="it-IT"/>
              </w:rPr>
              <w:t>ộ</w:t>
            </w:r>
            <w:r w:rsidRPr="003F7088">
              <w:rPr>
                <w:rFonts w:ascii="Times New Roman" w:hAnsi="Times New Roman"/>
                <w:lang w:val="it-IT"/>
              </w:rPr>
              <w:t>t gi</w:t>
            </w:r>
            <w:r w:rsidR="003F7088" w:rsidRPr="003F7088">
              <w:rPr>
                <w:rFonts w:ascii="Times New Roman" w:hAnsi="Times New Roman"/>
                <w:lang w:val="it-IT"/>
              </w:rPr>
              <w:t>ấ</w:t>
            </w:r>
            <w:r w:rsidRPr="003F7088">
              <w:rPr>
                <w:rFonts w:ascii="Times New Roman" w:hAnsi="Times New Roman"/>
                <w:lang w:val="it-IT"/>
              </w:rPr>
              <w:t>c m</w:t>
            </w:r>
            <w:r w:rsidR="003F7088" w:rsidRPr="003F7088">
              <w:rPr>
                <w:rFonts w:ascii="Times New Roman" w:hAnsi="Times New Roman"/>
                <w:lang w:val="it-IT"/>
              </w:rPr>
              <w:t>ộ</w:t>
            </w:r>
            <w:r w:rsidRPr="003F7088">
              <w:rPr>
                <w:rFonts w:ascii="Times New Roman" w:hAnsi="Times New Roman"/>
                <w:lang w:val="it-IT"/>
              </w:rPr>
              <w:t>ng vi</w:t>
            </w:r>
            <w:r w:rsidR="003F7088" w:rsidRPr="003F7088">
              <w:rPr>
                <w:rFonts w:ascii="Times New Roman" w:hAnsi="Times New Roman"/>
                <w:lang w:val="it-IT"/>
              </w:rPr>
              <w:t>ể</w:t>
            </w:r>
            <w:r w:rsidRPr="003F7088">
              <w:rPr>
                <w:rFonts w:ascii="Times New Roman" w:hAnsi="Times New Roman"/>
                <w:lang w:val="it-IT"/>
              </w:rPr>
              <w:t>n v</w:t>
            </w:r>
            <w:r w:rsidR="003F7088" w:rsidRPr="003F7088">
              <w:rPr>
                <w:rFonts w:ascii="Times New Roman" w:hAnsi="Times New Roman"/>
                <w:lang w:val="it-IT"/>
              </w:rPr>
              <w:t>ô</w:t>
            </w:r>
            <w:r w:rsidRPr="003F7088">
              <w:rPr>
                <w:rFonts w:ascii="Times New Roman" w:hAnsi="Times New Roman"/>
                <w:lang w:val="it-IT"/>
              </w:rPr>
              <w:t>ng c</w:t>
            </w:r>
            <w:r w:rsidR="003F7088" w:rsidRPr="003F7088">
              <w:rPr>
                <w:rFonts w:ascii="Times New Roman" w:hAnsi="Times New Roman"/>
                <w:lang w:val="it-IT"/>
              </w:rPr>
              <w:t>ó</w:t>
            </w:r>
            <w:r w:rsidRPr="003F7088">
              <w:rPr>
                <w:rFonts w:ascii="Times New Roman" w:hAnsi="Times New Roman"/>
                <w:lang w:val="it-IT"/>
              </w:rPr>
              <w:t xml:space="preserve"> b</w:t>
            </w:r>
            <w:r w:rsidR="003F7088" w:rsidRPr="003F7088">
              <w:rPr>
                <w:rFonts w:ascii="Times New Roman" w:hAnsi="Times New Roman"/>
                <w:lang w:val="it-IT"/>
              </w:rPr>
              <w:t>ạ</w:t>
            </w:r>
            <w:r w:rsidRPr="003F7088">
              <w:rPr>
                <w:rFonts w:ascii="Times New Roman" w:hAnsi="Times New Roman"/>
                <w:lang w:val="it-IT"/>
              </w:rPr>
              <w:t>c tr</w:t>
            </w:r>
            <w:r w:rsidR="003F7088" w:rsidRPr="003F7088">
              <w:rPr>
                <w:rFonts w:ascii="Times New Roman" w:hAnsi="Times New Roman"/>
                <w:lang w:val="it-IT"/>
              </w:rPr>
              <w:t>ă</w:t>
            </w:r>
            <w:r w:rsidRPr="003F7088">
              <w:rPr>
                <w:rFonts w:ascii="Times New Roman" w:hAnsi="Times New Roman"/>
                <w:lang w:val="it-IT"/>
              </w:rPr>
              <w:t>m m</w:t>
            </w:r>
            <w:r w:rsidR="003F7088" w:rsidRPr="003F7088">
              <w:rPr>
                <w:rFonts w:ascii="Times New Roman" w:hAnsi="Times New Roman"/>
                <w:lang w:val="it-IT"/>
              </w:rPr>
              <w:t>ớ</w:t>
            </w:r>
            <w:r w:rsidRPr="003F7088">
              <w:rPr>
                <w:rFonts w:ascii="Times New Roman" w:hAnsi="Times New Roman"/>
                <w:lang w:val="it-IT"/>
              </w:rPr>
              <w:t>i v</w:t>
            </w:r>
            <w:r w:rsidR="003F7088" w:rsidRPr="003F7088">
              <w:rPr>
                <w:rFonts w:ascii="Times New Roman" w:hAnsi="Times New Roman"/>
                <w:lang w:val="it-IT"/>
              </w:rPr>
              <w:t>ề</w:t>
            </w:r>
            <w:r w:rsidRPr="003F7088">
              <w:rPr>
                <w:rFonts w:ascii="Times New Roman" w:hAnsi="Times New Roman"/>
                <w:lang w:val="it-IT"/>
              </w:rPr>
              <w:t>. Ngh</w:t>
            </w:r>
            <w:r w:rsidR="003F7088" w:rsidRPr="003F7088">
              <w:rPr>
                <w:rFonts w:ascii="Times New Roman" w:hAnsi="Times New Roman"/>
                <w:lang w:val="it-IT"/>
              </w:rPr>
              <w:t>è</w:t>
            </w:r>
            <w:r w:rsidRPr="003F7088">
              <w:rPr>
                <w:rFonts w:ascii="Times New Roman" w:hAnsi="Times New Roman"/>
                <w:lang w:val="it-IT"/>
              </w:rPr>
              <w:t xml:space="preserve">o </w:t>
            </w:r>
            <w:r w:rsidR="003F7088" w:rsidRPr="003F7088">
              <w:rPr>
                <w:rFonts w:ascii="Times New Roman" w:hAnsi="Times New Roman"/>
                <w:lang w:val="it-IT"/>
              </w:rPr>
              <w:t>đó</w:t>
            </w:r>
            <w:r w:rsidRPr="003F7088">
              <w:rPr>
                <w:rFonts w:ascii="Times New Roman" w:hAnsi="Times New Roman"/>
                <w:lang w:val="it-IT"/>
              </w:rPr>
              <w:t xml:space="preserve">i </w:t>
            </w:r>
            <w:r w:rsidR="003F7088" w:rsidRPr="003F7088">
              <w:rPr>
                <w:rFonts w:ascii="Times New Roman" w:hAnsi="Times New Roman"/>
                <w:lang w:val="it-IT"/>
              </w:rPr>
              <w:t>đã</w:t>
            </w:r>
            <w:r w:rsidRPr="003F7088">
              <w:rPr>
                <w:rFonts w:ascii="Times New Roman" w:hAnsi="Times New Roman"/>
                <w:lang w:val="it-IT"/>
              </w:rPr>
              <w:t xml:space="preserve"> </w:t>
            </w:r>
            <w:r w:rsidR="003F7088" w:rsidRPr="003F7088">
              <w:rPr>
                <w:rFonts w:ascii="Times New Roman" w:hAnsi="Times New Roman"/>
                <w:lang w:val="it-IT"/>
              </w:rPr>
              <w:t>đẩ</w:t>
            </w:r>
            <w:r w:rsidRPr="003F7088">
              <w:rPr>
                <w:rFonts w:ascii="Times New Roman" w:hAnsi="Times New Roman"/>
                <w:lang w:val="it-IT"/>
              </w:rPr>
              <w:t>y anh v</w:t>
            </w:r>
            <w:r w:rsidR="003F7088" w:rsidRPr="003F7088">
              <w:rPr>
                <w:rFonts w:ascii="Times New Roman" w:hAnsi="Times New Roman"/>
                <w:lang w:val="it-IT"/>
              </w:rPr>
              <w:t>à</w:t>
            </w:r>
            <w:r w:rsidRPr="003F7088">
              <w:rPr>
                <w:rFonts w:ascii="Times New Roman" w:hAnsi="Times New Roman"/>
                <w:lang w:val="it-IT"/>
              </w:rPr>
              <w:t>o t</w:t>
            </w:r>
            <w:r w:rsidR="003F7088" w:rsidRPr="003F7088">
              <w:rPr>
                <w:rFonts w:ascii="Times New Roman" w:hAnsi="Times New Roman"/>
                <w:lang w:val="it-IT"/>
              </w:rPr>
              <w:t>ấ</w:t>
            </w:r>
            <w:r w:rsidRPr="003F7088">
              <w:rPr>
                <w:rFonts w:ascii="Times New Roman" w:hAnsi="Times New Roman"/>
                <w:lang w:val="it-IT"/>
              </w:rPr>
              <w:t>n bi k</w:t>
            </w:r>
            <w:r w:rsidR="003F7088" w:rsidRPr="003F7088">
              <w:rPr>
                <w:rFonts w:ascii="Times New Roman" w:hAnsi="Times New Roman"/>
                <w:lang w:val="it-IT"/>
              </w:rPr>
              <w:t>ị</w:t>
            </w:r>
            <w:r w:rsidRPr="003F7088">
              <w:rPr>
                <w:rFonts w:ascii="Times New Roman" w:hAnsi="Times New Roman"/>
                <w:lang w:val="it-IT"/>
              </w:rPr>
              <w:t>ch kh</w:t>
            </w:r>
            <w:r w:rsidR="003F7088" w:rsidRPr="003F7088">
              <w:rPr>
                <w:rFonts w:ascii="Times New Roman" w:hAnsi="Times New Roman"/>
                <w:lang w:val="it-IT"/>
              </w:rPr>
              <w:t>ô</w:t>
            </w:r>
            <w:r w:rsidRPr="003F7088">
              <w:rPr>
                <w:rFonts w:ascii="Times New Roman" w:hAnsi="Times New Roman"/>
                <w:lang w:val="it-IT"/>
              </w:rPr>
              <w:t>ng c</w:t>
            </w:r>
            <w:r w:rsidR="003F7088" w:rsidRPr="003F7088">
              <w:rPr>
                <w:rFonts w:ascii="Times New Roman" w:hAnsi="Times New Roman"/>
                <w:lang w:val="it-IT"/>
              </w:rPr>
              <w:t>ó</w:t>
            </w:r>
            <w:r w:rsidRPr="003F7088">
              <w:rPr>
                <w:rFonts w:ascii="Times New Roman" w:hAnsi="Times New Roman"/>
                <w:lang w:val="it-IT"/>
              </w:rPr>
              <w:t xml:space="preserve"> l</w:t>
            </w:r>
            <w:r w:rsidR="003F7088" w:rsidRPr="003F7088">
              <w:rPr>
                <w:rFonts w:ascii="Times New Roman" w:hAnsi="Times New Roman"/>
                <w:lang w:val="it-IT"/>
              </w:rPr>
              <w:t>ố</w:t>
            </w:r>
            <w:r w:rsidRPr="003F7088">
              <w:rPr>
                <w:rFonts w:ascii="Times New Roman" w:hAnsi="Times New Roman"/>
                <w:lang w:val="it-IT"/>
              </w:rPr>
              <w:t>i tho</w:t>
            </w:r>
            <w:r w:rsidR="003F7088" w:rsidRPr="003F7088">
              <w:rPr>
                <w:rFonts w:ascii="Times New Roman" w:hAnsi="Times New Roman"/>
                <w:lang w:val="it-IT"/>
              </w:rPr>
              <w:t>á</w:t>
            </w:r>
            <w:r w:rsidRPr="003F7088">
              <w:rPr>
                <w:rFonts w:ascii="Times New Roman" w:hAnsi="Times New Roman"/>
                <w:lang w:val="it-IT"/>
              </w:rPr>
              <w:t>t.</w:t>
            </w:r>
          </w:p>
          <w:p w:rsidR="004507DB" w:rsidRPr="003F7088" w:rsidRDefault="004507DB" w:rsidP="00FB2FF5">
            <w:pPr>
              <w:jc w:val="both"/>
              <w:rPr>
                <w:rFonts w:ascii="Times New Roman" w:hAnsi="Times New Roman"/>
                <w:lang w:val="it-IT"/>
              </w:rPr>
            </w:pPr>
            <w:r w:rsidRPr="003F7088">
              <w:rPr>
                <w:rFonts w:ascii="Times New Roman" w:hAnsi="Times New Roman"/>
                <w:lang w:val="it-IT"/>
              </w:rPr>
              <w:tab/>
              <w:t>Kh</w:t>
            </w:r>
            <w:r w:rsidR="003F7088" w:rsidRPr="003F7088">
              <w:rPr>
                <w:rFonts w:ascii="Times New Roman" w:hAnsi="Times New Roman"/>
                <w:lang w:val="it-IT"/>
              </w:rPr>
              <w:t>ô</w:t>
            </w:r>
            <w:r w:rsidRPr="003F7088">
              <w:rPr>
                <w:rFonts w:ascii="Times New Roman" w:hAnsi="Times New Roman"/>
                <w:lang w:val="it-IT"/>
              </w:rPr>
              <w:t>ng ch</w:t>
            </w:r>
            <w:r w:rsidR="003F7088" w:rsidRPr="003F7088">
              <w:rPr>
                <w:rFonts w:ascii="Times New Roman" w:hAnsi="Times New Roman"/>
                <w:lang w:val="it-IT"/>
              </w:rPr>
              <w:t>ỉ</w:t>
            </w:r>
            <w:r w:rsidRPr="003F7088">
              <w:rPr>
                <w:rFonts w:ascii="Times New Roman" w:hAnsi="Times New Roman"/>
                <w:lang w:val="it-IT"/>
              </w:rPr>
              <w:t xml:space="preserve"> gi</w:t>
            </w:r>
            <w:r w:rsidR="003F7088" w:rsidRPr="003F7088">
              <w:rPr>
                <w:rFonts w:ascii="Times New Roman" w:hAnsi="Times New Roman"/>
                <w:lang w:val="it-IT"/>
              </w:rPr>
              <w:t>ú</w:t>
            </w:r>
            <w:r w:rsidRPr="003F7088">
              <w:rPr>
                <w:rFonts w:ascii="Times New Roman" w:hAnsi="Times New Roman"/>
                <w:lang w:val="it-IT"/>
              </w:rPr>
              <w:t>p ta hi</w:t>
            </w:r>
            <w:r w:rsidR="003F7088" w:rsidRPr="003F7088">
              <w:rPr>
                <w:rFonts w:ascii="Times New Roman" w:hAnsi="Times New Roman"/>
                <w:lang w:val="it-IT"/>
              </w:rPr>
              <w:t>ể</w:t>
            </w:r>
            <w:r w:rsidRPr="003F7088">
              <w:rPr>
                <w:rFonts w:ascii="Times New Roman" w:hAnsi="Times New Roman"/>
                <w:lang w:val="it-IT"/>
              </w:rPr>
              <w:t xml:space="preserve">u </w:t>
            </w:r>
            <w:r w:rsidR="003F7088" w:rsidRPr="003F7088">
              <w:rPr>
                <w:rFonts w:ascii="Times New Roman" w:hAnsi="Times New Roman"/>
                <w:lang w:val="it-IT"/>
              </w:rPr>
              <w:t>đượ</w:t>
            </w:r>
            <w:r w:rsidRPr="003F7088">
              <w:rPr>
                <w:rFonts w:ascii="Times New Roman" w:hAnsi="Times New Roman"/>
                <w:lang w:val="it-IT"/>
              </w:rPr>
              <w:t>c n</w:t>
            </w:r>
            <w:r w:rsidR="003F7088" w:rsidRPr="003F7088">
              <w:rPr>
                <w:rFonts w:ascii="Times New Roman" w:hAnsi="Times New Roman"/>
                <w:lang w:val="it-IT"/>
              </w:rPr>
              <w:t>ỗ</w:t>
            </w:r>
            <w:r w:rsidRPr="003F7088">
              <w:rPr>
                <w:rFonts w:ascii="Times New Roman" w:hAnsi="Times New Roman"/>
                <w:lang w:val="it-IT"/>
              </w:rPr>
              <w:t xml:space="preserve">i </w:t>
            </w:r>
            <w:r w:rsidR="003F7088" w:rsidRPr="003F7088">
              <w:rPr>
                <w:rFonts w:ascii="Times New Roman" w:hAnsi="Times New Roman"/>
                <w:lang w:val="it-IT"/>
              </w:rPr>
              <w:t>đ</w:t>
            </w:r>
            <w:r w:rsidR="00F771C9" w:rsidRPr="003F7088">
              <w:rPr>
                <w:rFonts w:ascii="Times New Roman" w:hAnsi="Times New Roman"/>
                <w:lang w:val="it-IT"/>
              </w:rPr>
              <w:t>au tr</w:t>
            </w:r>
            <w:r w:rsidR="003F7088" w:rsidRPr="003F7088">
              <w:rPr>
                <w:rFonts w:ascii="Times New Roman" w:hAnsi="Times New Roman"/>
                <w:lang w:val="it-IT"/>
              </w:rPr>
              <w:t>ự</w:t>
            </w:r>
            <w:r w:rsidR="00F771C9" w:rsidRPr="003F7088">
              <w:rPr>
                <w:rFonts w:ascii="Times New Roman" w:hAnsi="Times New Roman"/>
                <w:lang w:val="it-IT"/>
              </w:rPr>
              <w:t>c ti</w:t>
            </w:r>
            <w:r w:rsidR="003F7088" w:rsidRPr="003F7088">
              <w:rPr>
                <w:rFonts w:ascii="Times New Roman" w:hAnsi="Times New Roman"/>
                <w:lang w:val="it-IT"/>
              </w:rPr>
              <w:t>ế</w:t>
            </w:r>
            <w:r w:rsidR="00F771C9" w:rsidRPr="003F7088">
              <w:rPr>
                <w:rFonts w:ascii="Times New Roman" w:hAnsi="Times New Roman"/>
                <w:lang w:val="it-IT"/>
              </w:rPr>
              <w:t>p c</w:t>
            </w:r>
            <w:r w:rsidR="003F7088" w:rsidRPr="003F7088">
              <w:rPr>
                <w:rFonts w:ascii="Times New Roman" w:hAnsi="Times New Roman"/>
                <w:lang w:val="it-IT"/>
              </w:rPr>
              <w:t>ủ</w:t>
            </w:r>
            <w:r w:rsidR="00F771C9" w:rsidRPr="003F7088">
              <w:rPr>
                <w:rFonts w:ascii="Times New Roman" w:hAnsi="Times New Roman"/>
                <w:lang w:val="it-IT"/>
              </w:rPr>
              <w:t>a ng</w:t>
            </w:r>
            <w:r w:rsidR="003F7088" w:rsidRPr="003F7088">
              <w:rPr>
                <w:rFonts w:ascii="Times New Roman" w:hAnsi="Times New Roman"/>
                <w:lang w:val="it-IT"/>
              </w:rPr>
              <w:t>ườ</w:t>
            </w:r>
            <w:r w:rsidR="00F771C9" w:rsidRPr="003F7088">
              <w:rPr>
                <w:rFonts w:ascii="Times New Roman" w:hAnsi="Times New Roman"/>
                <w:lang w:val="it-IT"/>
              </w:rPr>
              <w:t>i n</w:t>
            </w:r>
            <w:r w:rsidR="003F7088" w:rsidRPr="003F7088">
              <w:rPr>
                <w:rFonts w:ascii="Times New Roman" w:hAnsi="Times New Roman"/>
                <w:lang w:val="it-IT"/>
              </w:rPr>
              <w:t>ô</w:t>
            </w:r>
            <w:r w:rsidR="00F771C9" w:rsidRPr="003F7088">
              <w:rPr>
                <w:rFonts w:ascii="Times New Roman" w:hAnsi="Times New Roman"/>
                <w:lang w:val="it-IT"/>
              </w:rPr>
              <w:t>ng d</w:t>
            </w:r>
            <w:r w:rsidR="003F7088" w:rsidRPr="003F7088">
              <w:rPr>
                <w:rFonts w:ascii="Times New Roman" w:hAnsi="Times New Roman"/>
                <w:lang w:val="it-IT"/>
              </w:rPr>
              <w:t>â</w:t>
            </w:r>
            <w:r w:rsidR="00F771C9" w:rsidRPr="003F7088">
              <w:rPr>
                <w:rFonts w:ascii="Times New Roman" w:hAnsi="Times New Roman"/>
                <w:lang w:val="it-IT"/>
              </w:rPr>
              <w:t>n, t</w:t>
            </w:r>
            <w:r w:rsidRPr="003F7088">
              <w:rPr>
                <w:rFonts w:ascii="Times New Roman" w:hAnsi="Times New Roman"/>
                <w:lang w:val="it-IT"/>
              </w:rPr>
              <w:t>ruy</w:t>
            </w:r>
            <w:r w:rsidR="003F7088" w:rsidRPr="003F7088">
              <w:rPr>
                <w:rFonts w:ascii="Times New Roman" w:hAnsi="Times New Roman"/>
                <w:lang w:val="it-IT"/>
              </w:rPr>
              <w:t>ệ</w:t>
            </w:r>
            <w:r w:rsidRPr="003F7088">
              <w:rPr>
                <w:rFonts w:ascii="Times New Roman" w:hAnsi="Times New Roman"/>
                <w:lang w:val="it-IT"/>
              </w:rPr>
              <w:t>n c</w:t>
            </w:r>
            <w:r w:rsidR="003F7088" w:rsidRPr="003F7088">
              <w:rPr>
                <w:rFonts w:ascii="Times New Roman" w:hAnsi="Times New Roman"/>
                <w:lang w:val="it-IT"/>
              </w:rPr>
              <w:t>ò</w:t>
            </w:r>
            <w:r w:rsidRPr="003F7088">
              <w:rPr>
                <w:rFonts w:ascii="Times New Roman" w:hAnsi="Times New Roman"/>
                <w:lang w:val="it-IT"/>
              </w:rPr>
              <w:t>n gi</w:t>
            </w:r>
            <w:r w:rsidR="003F7088" w:rsidRPr="003F7088">
              <w:rPr>
                <w:rFonts w:ascii="Times New Roman" w:hAnsi="Times New Roman"/>
                <w:lang w:val="it-IT"/>
              </w:rPr>
              <w:t>ú</w:t>
            </w:r>
            <w:r w:rsidRPr="003F7088">
              <w:rPr>
                <w:rFonts w:ascii="Times New Roman" w:hAnsi="Times New Roman"/>
                <w:lang w:val="it-IT"/>
              </w:rPr>
              <w:t>p ta hi</w:t>
            </w:r>
            <w:r w:rsidR="003F7088" w:rsidRPr="003F7088">
              <w:rPr>
                <w:rFonts w:ascii="Times New Roman" w:hAnsi="Times New Roman"/>
                <w:lang w:val="it-IT"/>
              </w:rPr>
              <w:t>ể</w:t>
            </w:r>
            <w:r w:rsidRPr="003F7088">
              <w:rPr>
                <w:rFonts w:ascii="Times New Roman" w:hAnsi="Times New Roman"/>
                <w:lang w:val="it-IT"/>
              </w:rPr>
              <w:t xml:space="preserve">u </w:t>
            </w:r>
            <w:r w:rsidR="003F7088" w:rsidRPr="003F7088">
              <w:rPr>
                <w:rFonts w:ascii="Times New Roman" w:hAnsi="Times New Roman"/>
                <w:lang w:val="it-IT"/>
              </w:rPr>
              <w:t>đượ</w:t>
            </w:r>
            <w:r w:rsidRPr="003F7088">
              <w:rPr>
                <w:rFonts w:ascii="Times New Roman" w:hAnsi="Times New Roman"/>
                <w:lang w:val="it-IT"/>
              </w:rPr>
              <w:t>c c</w:t>
            </w:r>
            <w:r w:rsidR="003F7088" w:rsidRPr="003F7088">
              <w:rPr>
                <w:rFonts w:ascii="Times New Roman" w:hAnsi="Times New Roman"/>
                <w:lang w:val="it-IT"/>
              </w:rPr>
              <w:t>ă</w:t>
            </w:r>
            <w:r w:rsidRPr="003F7088">
              <w:rPr>
                <w:rFonts w:ascii="Times New Roman" w:hAnsi="Times New Roman"/>
                <w:lang w:val="it-IT"/>
              </w:rPr>
              <w:t>n nguy</w:t>
            </w:r>
            <w:r w:rsidR="003F7088" w:rsidRPr="003F7088">
              <w:rPr>
                <w:rFonts w:ascii="Times New Roman" w:hAnsi="Times New Roman"/>
                <w:lang w:val="it-IT"/>
              </w:rPr>
              <w:t>ê</w:t>
            </w:r>
            <w:r w:rsidRPr="003F7088">
              <w:rPr>
                <w:rFonts w:ascii="Times New Roman" w:hAnsi="Times New Roman"/>
                <w:lang w:val="it-IT"/>
              </w:rPr>
              <w:t>n s</w:t>
            </w:r>
            <w:r w:rsidR="003F7088" w:rsidRPr="003F7088">
              <w:rPr>
                <w:rFonts w:ascii="Times New Roman" w:hAnsi="Times New Roman"/>
                <w:lang w:val="it-IT"/>
              </w:rPr>
              <w:t>â</w:t>
            </w:r>
            <w:r w:rsidRPr="003F7088">
              <w:rPr>
                <w:rFonts w:ascii="Times New Roman" w:hAnsi="Times New Roman"/>
                <w:lang w:val="it-IT"/>
              </w:rPr>
              <w:t>u xa n</w:t>
            </w:r>
            <w:r w:rsidR="003F7088" w:rsidRPr="003F7088">
              <w:rPr>
                <w:rFonts w:ascii="Times New Roman" w:hAnsi="Times New Roman"/>
                <w:lang w:val="it-IT"/>
              </w:rPr>
              <w:t>ỗ</w:t>
            </w:r>
            <w:r w:rsidRPr="003F7088">
              <w:rPr>
                <w:rFonts w:ascii="Times New Roman" w:hAnsi="Times New Roman"/>
                <w:lang w:val="it-IT"/>
              </w:rPr>
              <w:t xml:space="preserve">i </w:t>
            </w:r>
            <w:r w:rsidR="003F7088" w:rsidRPr="003F7088">
              <w:rPr>
                <w:rFonts w:ascii="Times New Roman" w:hAnsi="Times New Roman"/>
                <w:lang w:val="it-IT"/>
              </w:rPr>
              <w:t>đ</w:t>
            </w:r>
            <w:r w:rsidRPr="003F7088">
              <w:rPr>
                <w:rFonts w:ascii="Times New Roman" w:hAnsi="Times New Roman"/>
                <w:lang w:val="it-IT"/>
              </w:rPr>
              <w:t>au c</w:t>
            </w:r>
            <w:r w:rsidR="003F7088" w:rsidRPr="003F7088">
              <w:rPr>
                <w:rFonts w:ascii="Times New Roman" w:hAnsi="Times New Roman"/>
                <w:lang w:val="it-IT"/>
              </w:rPr>
              <w:t>ủ</w:t>
            </w:r>
            <w:r w:rsidRPr="003F7088">
              <w:rPr>
                <w:rFonts w:ascii="Times New Roman" w:hAnsi="Times New Roman"/>
                <w:lang w:val="it-IT"/>
              </w:rPr>
              <w:t>a h</w:t>
            </w:r>
            <w:r w:rsidR="003F7088" w:rsidRPr="003F7088">
              <w:rPr>
                <w:rFonts w:ascii="Times New Roman" w:hAnsi="Times New Roman"/>
                <w:lang w:val="it-IT"/>
              </w:rPr>
              <w:t>ọ</w:t>
            </w:r>
            <w:r w:rsidRPr="003F7088">
              <w:rPr>
                <w:rFonts w:ascii="Times New Roman" w:hAnsi="Times New Roman"/>
                <w:lang w:val="it-IT"/>
              </w:rPr>
              <w:t xml:space="preserve">. </w:t>
            </w:r>
            <w:r w:rsidR="003F7088" w:rsidRPr="003F7088">
              <w:rPr>
                <w:rFonts w:ascii="Times New Roman" w:hAnsi="Times New Roman"/>
                <w:lang w:val="it-IT"/>
              </w:rPr>
              <w:t>Đó</w:t>
            </w:r>
            <w:r w:rsidRPr="003F7088">
              <w:rPr>
                <w:rFonts w:ascii="Times New Roman" w:hAnsi="Times New Roman"/>
                <w:lang w:val="it-IT"/>
              </w:rPr>
              <w:t xml:space="preserve"> ch</w:t>
            </w:r>
            <w:r w:rsidR="003F7088" w:rsidRPr="003F7088">
              <w:rPr>
                <w:rFonts w:ascii="Times New Roman" w:hAnsi="Times New Roman"/>
                <w:lang w:val="it-IT"/>
              </w:rPr>
              <w:t>í</w:t>
            </w:r>
            <w:r w:rsidRPr="003F7088">
              <w:rPr>
                <w:rFonts w:ascii="Times New Roman" w:hAnsi="Times New Roman"/>
                <w:lang w:val="it-IT"/>
              </w:rPr>
              <w:t>nh l</w:t>
            </w:r>
            <w:r w:rsidR="003F7088" w:rsidRPr="003F7088">
              <w:rPr>
                <w:rFonts w:ascii="Times New Roman" w:hAnsi="Times New Roman"/>
                <w:lang w:val="it-IT"/>
              </w:rPr>
              <w:t>à</w:t>
            </w:r>
            <w:r w:rsidRPr="003F7088">
              <w:rPr>
                <w:rFonts w:ascii="Times New Roman" w:hAnsi="Times New Roman"/>
                <w:lang w:val="it-IT"/>
              </w:rPr>
              <w:t xml:space="preserve"> s</w:t>
            </w:r>
            <w:r w:rsidR="003F7088" w:rsidRPr="003F7088">
              <w:rPr>
                <w:rFonts w:ascii="Times New Roman" w:hAnsi="Times New Roman"/>
                <w:lang w:val="it-IT"/>
              </w:rPr>
              <w:t>ự</w:t>
            </w:r>
            <w:r w:rsidRPr="003F7088">
              <w:rPr>
                <w:rFonts w:ascii="Times New Roman" w:hAnsi="Times New Roman"/>
                <w:lang w:val="it-IT"/>
              </w:rPr>
              <w:t xml:space="preserve"> ngh</w:t>
            </w:r>
            <w:r w:rsidR="003F7088" w:rsidRPr="003F7088">
              <w:rPr>
                <w:rFonts w:ascii="Times New Roman" w:hAnsi="Times New Roman"/>
                <w:lang w:val="it-IT"/>
              </w:rPr>
              <w:t>è</w:t>
            </w:r>
            <w:r w:rsidRPr="003F7088">
              <w:rPr>
                <w:rFonts w:ascii="Times New Roman" w:hAnsi="Times New Roman"/>
                <w:lang w:val="it-IT"/>
              </w:rPr>
              <w:t xml:space="preserve">o </w:t>
            </w:r>
            <w:r w:rsidR="003F7088" w:rsidRPr="003F7088">
              <w:rPr>
                <w:rFonts w:ascii="Times New Roman" w:hAnsi="Times New Roman"/>
                <w:lang w:val="it-IT"/>
              </w:rPr>
              <w:t>đó</w:t>
            </w:r>
            <w:r w:rsidRPr="003F7088">
              <w:rPr>
                <w:rFonts w:ascii="Times New Roman" w:hAnsi="Times New Roman"/>
                <w:lang w:val="it-IT"/>
              </w:rPr>
              <w:t>i v</w:t>
            </w:r>
            <w:r w:rsidR="003F7088" w:rsidRPr="003F7088">
              <w:rPr>
                <w:rFonts w:ascii="Times New Roman" w:hAnsi="Times New Roman"/>
                <w:lang w:val="it-IT"/>
              </w:rPr>
              <w:t>à</w:t>
            </w:r>
            <w:r w:rsidRPr="003F7088">
              <w:rPr>
                <w:rFonts w:ascii="Times New Roman" w:hAnsi="Times New Roman"/>
                <w:lang w:val="it-IT"/>
              </w:rPr>
              <w:t xml:space="preserve"> nh</w:t>
            </w:r>
            <w:r w:rsidR="003F7088" w:rsidRPr="003F7088">
              <w:rPr>
                <w:rFonts w:ascii="Times New Roman" w:hAnsi="Times New Roman"/>
                <w:lang w:val="it-IT"/>
              </w:rPr>
              <w:t>ữ</w:t>
            </w:r>
            <w:r w:rsidRPr="003F7088">
              <w:rPr>
                <w:rFonts w:ascii="Times New Roman" w:hAnsi="Times New Roman"/>
                <w:lang w:val="it-IT"/>
              </w:rPr>
              <w:t>ng h</w:t>
            </w:r>
            <w:r w:rsidR="003F7088" w:rsidRPr="003F7088">
              <w:rPr>
                <w:rFonts w:ascii="Times New Roman" w:hAnsi="Times New Roman"/>
                <w:lang w:val="it-IT"/>
              </w:rPr>
              <w:t>ủ</w:t>
            </w:r>
            <w:r w:rsidRPr="003F7088">
              <w:rPr>
                <w:rFonts w:ascii="Times New Roman" w:hAnsi="Times New Roman"/>
                <w:lang w:val="it-IT"/>
              </w:rPr>
              <w:t xml:space="preserve"> t</w:t>
            </w:r>
            <w:r w:rsidR="003F7088" w:rsidRPr="003F7088">
              <w:rPr>
                <w:rFonts w:ascii="Times New Roman" w:hAnsi="Times New Roman"/>
                <w:lang w:val="it-IT"/>
              </w:rPr>
              <w:t>ụ</w:t>
            </w:r>
            <w:r w:rsidRPr="003F7088">
              <w:rPr>
                <w:rFonts w:ascii="Times New Roman" w:hAnsi="Times New Roman"/>
                <w:lang w:val="it-IT"/>
              </w:rPr>
              <w:t>c phong ki</w:t>
            </w:r>
            <w:r w:rsidR="003F7088" w:rsidRPr="003F7088">
              <w:rPr>
                <w:rFonts w:ascii="Times New Roman" w:hAnsi="Times New Roman"/>
                <w:lang w:val="it-IT"/>
              </w:rPr>
              <w:t>ế</w:t>
            </w:r>
            <w:r w:rsidRPr="003F7088">
              <w:rPr>
                <w:rFonts w:ascii="Times New Roman" w:hAnsi="Times New Roman"/>
                <w:lang w:val="it-IT"/>
              </w:rPr>
              <w:t>n l</w:t>
            </w:r>
            <w:r w:rsidR="003F7088" w:rsidRPr="003F7088">
              <w:rPr>
                <w:rFonts w:ascii="Times New Roman" w:hAnsi="Times New Roman"/>
                <w:lang w:val="it-IT"/>
              </w:rPr>
              <w:t>ạ</w:t>
            </w:r>
            <w:r w:rsidRPr="003F7088">
              <w:rPr>
                <w:rFonts w:ascii="Times New Roman" w:hAnsi="Times New Roman"/>
                <w:lang w:val="it-IT"/>
              </w:rPr>
              <w:t>c h</w:t>
            </w:r>
            <w:r w:rsidR="003F7088" w:rsidRPr="003F7088">
              <w:rPr>
                <w:rFonts w:ascii="Times New Roman" w:hAnsi="Times New Roman"/>
                <w:lang w:val="it-IT"/>
              </w:rPr>
              <w:t>ậ</w:t>
            </w:r>
            <w:r w:rsidRPr="003F7088">
              <w:rPr>
                <w:rFonts w:ascii="Times New Roman" w:hAnsi="Times New Roman"/>
                <w:lang w:val="it-IT"/>
              </w:rPr>
              <w:t xml:space="preserve">u </w:t>
            </w:r>
          </w:p>
          <w:p w:rsidR="004507DB" w:rsidRPr="003F7088" w:rsidRDefault="004507DB" w:rsidP="00FB2FF5">
            <w:pPr>
              <w:jc w:val="both"/>
              <w:rPr>
                <w:rFonts w:ascii="Times New Roman" w:hAnsi="Times New Roman"/>
                <w:lang w:val="it-IT"/>
              </w:rPr>
            </w:pPr>
            <w:r w:rsidRPr="003F7088">
              <w:rPr>
                <w:rFonts w:ascii="Times New Roman" w:hAnsi="Times New Roman"/>
                <w:lang w:val="it-IT"/>
              </w:rPr>
              <w:t>II. Truy</w:t>
            </w:r>
            <w:r w:rsidR="003F7088" w:rsidRPr="003F7088">
              <w:rPr>
                <w:rFonts w:ascii="Times New Roman" w:hAnsi="Times New Roman"/>
                <w:lang w:val="it-IT"/>
              </w:rPr>
              <w:t>ệ</w:t>
            </w:r>
            <w:r w:rsidRPr="003F7088">
              <w:rPr>
                <w:rFonts w:ascii="Times New Roman" w:hAnsi="Times New Roman"/>
                <w:lang w:val="it-IT"/>
              </w:rPr>
              <w:t>n ng</w:t>
            </w:r>
            <w:r w:rsidR="003F7088" w:rsidRPr="003F7088">
              <w:rPr>
                <w:rFonts w:ascii="Times New Roman" w:hAnsi="Times New Roman"/>
                <w:lang w:val="it-IT"/>
              </w:rPr>
              <w:t>ắ</w:t>
            </w:r>
            <w:r w:rsidRPr="003F7088">
              <w:rPr>
                <w:rFonts w:ascii="Times New Roman" w:hAnsi="Times New Roman"/>
                <w:lang w:val="it-IT"/>
              </w:rPr>
              <w:t>n L</w:t>
            </w:r>
            <w:r w:rsidR="003F7088" w:rsidRPr="003F7088">
              <w:rPr>
                <w:rFonts w:ascii="Times New Roman" w:hAnsi="Times New Roman"/>
                <w:lang w:val="it-IT"/>
              </w:rPr>
              <w:t>ã</w:t>
            </w:r>
            <w:r w:rsidRPr="003F7088">
              <w:rPr>
                <w:rFonts w:ascii="Times New Roman" w:hAnsi="Times New Roman"/>
                <w:lang w:val="it-IT"/>
              </w:rPr>
              <w:t>o H</w:t>
            </w:r>
            <w:r w:rsidR="003F7088" w:rsidRPr="003F7088">
              <w:rPr>
                <w:rFonts w:ascii="Times New Roman" w:hAnsi="Times New Roman"/>
                <w:lang w:val="it-IT"/>
              </w:rPr>
              <w:t>ạ</w:t>
            </w:r>
            <w:r w:rsidRPr="003F7088">
              <w:rPr>
                <w:rFonts w:ascii="Times New Roman" w:hAnsi="Times New Roman"/>
                <w:lang w:val="it-IT"/>
              </w:rPr>
              <w:t>c</w:t>
            </w:r>
            <w:r w:rsidR="00F771C9" w:rsidRPr="003F7088">
              <w:rPr>
                <w:rFonts w:ascii="Times New Roman" w:hAnsi="Times New Roman"/>
                <w:lang w:val="it-IT"/>
              </w:rPr>
              <w:t xml:space="preserve"> gi</w:t>
            </w:r>
            <w:r w:rsidR="003F7088" w:rsidRPr="003F7088">
              <w:rPr>
                <w:rFonts w:ascii="Times New Roman" w:hAnsi="Times New Roman"/>
                <w:lang w:val="it-IT"/>
              </w:rPr>
              <w:t>ú</w:t>
            </w:r>
            <w:r w:rsidR="00F771C9" w:rsidRPr="003F7088">
              <w:rPr>
                <w:rFonts w:ascii="Times New Roman" w:hAnsi="Times New Roman"/>
                <w:lang w:val="it-IT"/>
              </w:rPr>
              <w:t>p ta hi</w:t>
            </w:r>
            <w:r w:rsidR="003F7088" w:rsidRPr="003F7088">
              <w:rPr>
                <w:rFonts w:ascii="Times New Roman" w:hAnsi="Times New Roman"/>
                <w:lang w:val="it-IT"/>
              </w:rPr>
              <w:t>ể</w:t>
            </w:r>
            <w:r w:rsidR="00F771C9" w:rsidRPr="003F7088">
              <w:rPr>
                <w:rFonts w:ascii="Times New Roman" w:hAnsi="Times New Roman"/>
                <w:lang w:val="it-IT"/>
              </w:rPr>
              <w:t xml:space="preserve">u </w:t>
            </w:r>
            <w:r w:rsidR="003F7088" w:rsidRPr="003F7088">
              <w:rPr>
                <w:rFonts w:ascii="Times New Roman" w:hAnsi="Times New Roman"/>
                <w:lang w:val="it-IT"/>
              </w:rPr>
              <w:t>đượ</w:t>
            </w:r>
            <w:r w:rsidR="00F771C9" w:rsidRPr="003F7088">
              <w:rPr>
                <w:rFonts w:ascii="Times New Roman" w:hAnsi="Times New Roman"/>
                <w:lang w:val="it-IT"/>
              </w:rPr>
              <w:t>c v</w:t>
            </w:r>
            <w:r w:rsidR="003F7088" w:rsidRPr="003F7088">
              <w:rPr>
                <w:rFonts w:ascii="Times New Roman" w:hAnsi="Times New Roman"/>
                <w:lang w:val="it-IT"/>
              </w:rPr>
              <w:t>ẻ</w:t>
            </w:r>
            <w:r w:rsidR="00F771C9" w:rsidRPr="003F7088">
              <w:rPr>
                <w:rFonts w:ascii="Times New Roman" w:hAnsi="Times New Roman"/>
                <w:lang w:val="it-IT"/>
              </w:rPr>
              <w:t xml:space="preserve"> </w:t>
            </w:r>
            <w:r w:rsidR="003F7088" w:rsidRPr="003F7088">
              <w:rPr>
                <w:rFonts w:ascii="Times New Roman" w:hAnsi="Times New Roman"/>
                <w:lang w:val="it-IT"/>
              </w:rPr>
              <w:t>đẹ</w:t>
            </w:r>
            <w:r w:rsidRPr="003F7088">
              <w:rPr>
                <w:rFonts w:ascii="Times New Roman" w:hAnsi="Times New Roman"/>
                <w:lang w:val="it-IT"/>
              </w:rPr>
              <w:t>p t</w:t>
            </w:r>
            <w:r w:rsidR="003F7088" w:rsidRPr="003F7088">
              <w:rPr>
                <w:rFonts w:ascii="Times New Roman" w:hAnsi="Times New Roman"/>
                <w:lang w:val="it-IT"/>
              </w:rPr>
              <w:t>â</w:t>
            </w:r>
            <w:r w:rsidRPr="003F7088">
              <w:rPr>
                <w:rFonts w:ascii="Times New Roman" w:hAnsi="Times New Roman"/>
                <w:lang w:val="it-IT"/>
              </w:rPr>
              <w:t>m h</w:t>
            </w:r>
            <w:r w:rsidR="003F7088" w:rsidRPr="003F7088">
              <w:rPr>
                <w:rFonts w:ascii="Times New Roman" w:hAnsi="Times New Roman"/>
                <w:lang w:val="it-IT"/>
              </w:rPr>
              <w:t>ồ</w:t>
            </w:r>
            <w:r w:rsidRPr="003F7088">
              <w:rPr>
                <w:rFonts w:ascii="Times New Roman" w:hAnsi="Times New Roman"/>
                <w:lang w:val="it-IT"/>
              </w:rPr>
              <w:t>n cao qu</w:t>
            </w:r>
            <w:r w:rsidR="003F7088" w:rsidRPr="003F7088">
              <w:rPr>
                <w:rFonts w:ascii="Times New Roman" w:hAnsi="Times New Roman"/>
                <w:lang w:val="it-IT"/>
              </w:rPr>
              <w:t>ý</w:t>
            </w:r>
            <w:r w:rsidRPr="003F7088">
              <w:rPr>
                <w:rFonts w:ascii="Times New Roman" w:hAnsi="Times New Roman"/>
                <w:lang w:val="it-IT"/>
              </w:rPr>
              <w:t xml:space="preserve"> c</w:t>
            </w:r>
            <w:r w:rsidR="003F7088" w:rsidRPr="003F7088">
              <w:rPr>
                <w:rFonts w:ascii="Times New Roman" w:hAnsi="Times New Roman"/>
                <w:lang w:val="it-IT"/>
              </w:rPr>
              <w:t>ủ</w:t>
            </w:r>
            <w:r w:rsidRPr="003F7088">
              <w:rPr>
                <w:rFonts w:ascii="Times New Roman" w:hAnsi="Times New Roman"/>
                <w:lang w:val="it-IT"/>
              </w:rPr>
              <w:t>a ng</w:t>
            </w:r>
            <w:r w:rsidR="003F7088" w:rsidRPr="003F7088">
              <w:rPr>
                <w:rFonts w:ascii="Times New Roman" w:hAnsi="Times New Roman"/>
                <w:lang w:val="it-IT"/>
              </w:rPr>
              <w:t>ườ</w:t>
            </w:r>
            <w:r w:rsidRPr="003F7088">
              <w:rPr>
                <w:rFonts w:ascii="Times New Roman" w:hAnsi="Times New Roman"/>
                <w:lang w:val="it-IT"/>
              </w:rPr>
              <w:t>i n</w:t>
            </w:r>
            <w:r w:rsidR="003F7088" w:rsidRPr="003F7088">
              <w:rPr>
                <w:rFonts w:ascii="Times New Roman" w:hAnsi="Times New Roman"/>
                <w:lang w:val="it-IT"/>
              </w:rPr>
              <w:t>ô</w:t>
            </w:r>
            <w:r w:rsidRPr="003F7088">
              <w:rPr>
                <w:rFonts w:ascii="Times New Roman" w:hAnsi="Times New Roman"/>
                <w:lang w:val="it-IT"/>
              </w:rPr>
              <w:t>ng d</w:t>
            </w:r>
            <w:r w:rsidR="003F7088" w:rsidRPr="003F7088">
              <w:rPr>
                <w:rFonts w:ascii="Times New Roman" w:hAnsi="Times New Roman"/>
                <w:lang w:val="it-IT"/>
              </w:rPr>
              <w:t>â</w:t>
            </w:r>
            <w:r w:rsidRPr="003F7088">
              <w:rPr>
                <w:rFonts w:ascii="Times New Roman" w:hAnsi="Times New Roman"/>
                <w:lang w:val="it-IT"/>
              </w:rPr>
              <w:t>n</w:t>
            </w:r>
          </w:p>
          <w:p w:rsidR="004507DB" w:rsidRPr="003F7088" w:rsidRDefault="004507DB" w:rsidP="00FB2FF5">
            <w:pPr>
              <w:jc w:val="both"/>
              <w:rPr>
                <w:rFonts w:ascii="Times New Roman" w:hAnsi="Times New Roman"/>
                <w:i/>
                <w:u w:val="single"/>
                <w:lang w:val="it-IT"/>
              </w:rPr>
            </w:pPr>
            <w:r w:rsidRPr="003F7088">
              <w:rPr>
                <w:rFonts w:ascii="Times New Roman" w:hAnsi="Times New Roman"/>
                <w:lang w:val="it-IT"/>
              </w:rPr>
              <w:tab/>
            </w:r>
            <w:r w:rsidRPr="003F7088">
              <w:rPr>
                <w:rFonts w:ascii="Times New Roman" w:hAnsi="Times New Roman"/>
                <w:i/>
                <w:u w:val="single"/>
                <w:lang w:val="it-IT"/>
              </w:rPr>
              <w:t>1. L</w:t>
            </w:r>
            <w:r w:rsidR="003F7088" w:rsidRPr="003F7088">
              <w:rPr>
                <w:rFonts w:ascii="Times New Roman" w:hAnsi="Times New Roman"/>
                <w:i/>
                <w:u w:val="single"/>
                <w:lang w:val="it-IT"/>
              </w:rPr>
              <w:t>ò</w:t>
            </w:r>
            <w:r w:rsidRPr="003F7088">
              <w:rPr>
                <w:rFonts w:ascii="Times New Roman" w:hAnsi="Times New Roman"/>
                <w:i/>
                <w:u w:val="single"/>
                <w:lang w:val="it-IT"/>
              </w:rPr>
              <w:t>ng nh</w:t>
            </w:r>
            <w:r w:rsidR="003F7088" w:rsidRPr="003F7088">
              <w:rPr>
                <w:rFonts w:ascii="Times New Roman" w:hAnsi="Times New Roman"/>
                <w:i/>
                <w:u w:val="single"/>
                <w:lang w:val="it-IT"/>
              </w:rPr>
              <w:t>â</w:t>
            </w:r>
            <w:r w:rsidRPr="003F7088">
              <w:rPr>
                <w:rFonts w:ascii="Times New Roman" w:hAnsi="Times New Roman"/>
                <w:i/>
                <w:u w:val="single"/>
                <w:lang w:val="it-IT"/>
              </w:rPr>
              <w:t>n h</w:t>
            </w:r>
            <w:r w:rsidR="003F7088" w:rsidRPr="003F7088">
              <w:rPr>
                <w:rFonts w:ascii="Times New Roman" w:hAnsi="Times New Roman"/>
                <w:i/>
                <w:u w:val="single"/>
                <w:lang w:val="it-IT"/>
              </w:rPr>
              <w:t>ậ</w:t>
            </w:r>
            <w:r w:rsidRPr="003F7088">
              <w:rPr>
                <w:rFonts w:ascii="Times New Roman" w:hAnsi="Times New Roman"/>
                <w:i/>
                <w:u w:val="single"/>
                <w:lang w:val="it-IT"/>
              </w:rPr>
              <w:t xml:space="preserve">u </w:t>
            </w:r>
          </w:p>
          <w:p w:rsidR="004507DB" w:rsidRPr="003F7088" w:rsidRDefault="004507DB" w:rsidP="00FB2FF5">
            <w:pPr>
              <w:jc w:val="both"/>
              <w:rPr>
                <w:rFonts w:ascii="Times New Roman" w:hAnsi="Times New Roman"/>
                <w:lang w:val="it-IT"/>
              </w:rPr>
            </w:pPr>
            <w:r w:rsidRPr="003F7088">
              <w:rPr>
                <w:rFonts w:ascii="Times New Roman" w:hAnsi="Times New Roman"/>
                <w:lang w:val="it-IT"/>
              </w:rPr>
              <w:tab/>
              <w:t xml:space="preserve">Con </w:t>
            </w:r>
            <w:r w:rsidR="003F7088" w:rsidRPr="003F7088">
              <w:rPr>
                <w:rFonts w:ascii="Times New Roman" w:hAnsi="Times New Roman"/>
                <w:lang w:val="it-IT"/>
              </w:rPr>
              <w:t>đ</w:t>
            </w:r>
            <w:r w:rsidRPr="003F7088">
              <w:rPr>
                <w:rFonts w:ascii="Times New Roman" w:hAnsi="Times New Roman"/>
                <w:lang w:val="it-IT"/>
              </w:rPr>
              <w:t>i xa, bao t</w:t>
            </w:r>
            <w:r w:rsidR="003F7088" w:rsidRPr="003F7088">
              <w:rPr>
                <w:rFonts w:ascii="Times New Roman" w:hAnsi="Times New Roman"/>
                <w:lang w:val="it-IT"/>
              </w:rPr>
              <w:t>ì</w:t>
            </w:r>
            <w:r w:rsidRPr="003F7088">
              <w:rPr>
                <w:rFonts w:ascii="Times New Roman" w:hAnsi="Times New Roman"/>
                <w:lang w:val="it-IT"/>
              </w:rPr>
              <w:t>nh c</w:t>
            </w:r>
            <w:r w:rsidR="003F7088" w:rsidRPr="003F7088">
              <w:rPr>
                <w:rFonts w:ascii="Times New Roman" w:hAnsi="Times New Roman"/>
                <w:lang w:val="it-IT"/>
              </w:rPr>
              <w:t>ả</w:t>
            </w:r>
            <w:r w:rsidRPr="003F7088">
              <w:rPr>
                <w:rFonts w:ascii="Times New Roman" w:hAnsi="Times New Roman"/>
                <w:lang w:val="it-IT"/>
              </w:rPr>
              <w:t>m ch</w:t>
            </w:r>
            <w:r w:rsidR="003F7088" w:rsidRPr="003F7088">
              <w:rPr>
                <w:rFonts w:ascii="Times New Roman" w:hAnsi="Times New Roman"/>
                <w:lang w:val="it-IT"/>
              </w:rPr>
              <w:t>ấ</w:t>
            </w:r>
            <w:r w:rsidRPr="003F7088">
              <w:rPr>
                <w:rFonts w:ascii="Times New Roman" w:hAnsi="Times New Roman"/>
                <w:lang w:val="it-IT"/>
              </w:rPr>
              <w:t>t ch</w:t>
            </w:r>
            <w:r w:rsidR="003F7088" w:rsidRPr="003F7088">
              <w:rPr>
                <w:rFonts w:ascii="Times New Roman" w:hAnsi="Times New Roman"/>
                <w:lang w:val="it-IT"/>
              </w:rPr>
              <w:t>ứ</w:t>
            </w:r>
            <w:r w:rsidRPr="003F7088">
              <w:rPr>
                <w:rFonts w:ascii="Times New Roman" w:hAnsi="Times New Roman"/>
                <w:lang w:val="it-IT"/>
              </w:rPr>
              <w:t>a trong l</w:t>
            </w:r>
            <w:r w:rsidR="003F7088" w:rsidRPr="003F7088">
              <w:rPr>
                <w:rFonts w:ascii="Times New Roman" w:hAnsi="Times New Roman"/>
                <w:lang w:val="it-IT"/>
              </w:rPr>
              <w:t>ò</w:t>
            </w:r>
            <w:r w:rsidRPr="003F7088">
              <w:rPr>
                <w:rFonts w:ascii="Times New Roman" w:hAnsi="Times New Roman"/>
                <w:lang w:val="it-IT"/>
              </w:rPr>
              <w:t>ng l</w:t>
            </w:r>
            <w:r w:rsidR="003F7088" w:rsidRPr="003F7088">
              <w:rPr>
                <w:rFonts w:ascii="Times New Roman" w:hAnsi="Times New Roman"/>
                <w:lang w:val="it-IT"/>
              </w:rPr>
              <w:t>ã</w:t>
            </w:r>
            <w:r w:rsidRPr="003F7088">
              <w:rPr>
                <w:rFonts w:ascii="Times New Roman" w:hAnsi="Times New Roman"/>
                <w:lang w:val="it-IT"/>
              </w:rPr>
              <w:t>o d</w:t>
            </w:r>
            <w:r w:rsidR="003F7088" w:rsidRPr="003F7088">
              <w:rPr>
                <w:rFonts w:ascii="Times New Roman" w:hAnsi="Times New Roman"/>
                <w:lang w:val="it-IT"/>
              </w:rPr>
              <w:t>à</w:t>
            </w:r>
            <w:r w:rsidRPr="003F7088">
              <w:rPr>
                <w:rFonts w:ascii="Times New Roman" w:hAnsi="Times New Roman"/>
                <w:lang w:val="it-IT"/>
              </w:rPr>
              <w:t>nh c</w:t>
            </w:r>
            <w:r w:rsidR="003F7088" w:rsidRPr="003F7088">
              <w:rPr>
                <w:rFonts w:ascii="Times New Roman" w:hAnsi="Times New Roman"/>
                <w:lang w:val="it-IT"/>
              </w:rPr>
              <w:t>ả</w:t>
            </w:r>
            <w:r w:rsidRPr="003F7088">
              <w:rPr>
                <w:rFonts w:ascii="Times New Roman" w:hAnsi="Times New Roman"/>
                <w:lang w:val="it-IT"/>
              </w:rPr>
              <w:t xml:space="preserve"> cho c</w:t>
            </w:r>
            <w:r w:rsidR="003F7088" w:rsidRPr="003F7088">
              <w:rPr>
                <w:rFonts w:ascii="Times New Roman" w:hAnsi="Times New Roman"/>
                <w:lang w:val="it-IT"/>
              </w:rPr>
              <w:t>ậ</w:t>
            </w:r>
            <w:r w:rsidRPr="003F7088">
              <w:rPr>
                <w:rFonts w:ascii="Times New Roman" w:hAnsi="Times New Roman"/>
                <w:lang w:val="it-IT"/>
              </w:rPr>
              <w:t>u v</w:t>
            </w:r>
            <w:r w:rsidR="003F7088" w:rsidRPr="003F7088">
              <w:rPr>
                <w:rFonts w:ascii="Times New Roman" w:hAnsi="Times New Roman"/>
                <w:lang w:val="it-IT"/>
              </w:rPr>
              <w:t>à</w:t>
            </w:r>
            <w:r w:rsidRPr="003F7088">
              <w:rPr>
                <w:rFonts w:ascii="Times New Roman" w:hAnsi="Times New Roman"/>
                <w:lang w:val="it-IT"/>
              </w:rPr>
              <w:t>ng. L</w:t>
            </w:r>
            <w:r w:rsidR="003F7088" w:rsidRPr="003F7088">
              <w:rPr>
                <w:rFonts w:ascii="Times New Roman" w:hAnsi="Times New Roman"/>
                <w:lang w:val="it-IT"/>
              </w:rPr>
              <w:t>ã</w:t>
            </w:r>
            <w:r w:rsidRPr="003F7088">
              <w:rPr>
                <w:rFonts w:ascii="Times New Roman" w:hAnsi="Times New Roman"/>
                <w:lang w:val="it-IT"/>
              </w:rPr>
              <w:t>o coi n</w:t>
            </w:r>
            <w:r w:rsidR="003F7088" w:rsidRPr="003F7088">
              <w:rPr>
                <w:rFonts w:ascii="Times New Roman" w:hAnsi="Times New Roman"/>
                <w:lang w:val="it-IT"/>
              </w:rPr>
              <w:t>ó</w:t>
            </w:r>
            <w:r w:rsidRPr="003F7088">
              <w:rPr>
                <w:rFonts w:ascii="Times New Roman" w:hAnsi="Times New Roman"/>
                <w:lang w:val="it-IT"/>
              </w:rPr>
              <w:t xml:space="preserve"> nh</w:t>
            </w:r>
            <w:r w:rsidR="003F7088" w:rsidRPr="003F7088">
              <w:rPr>
                <w:rFonts w:ascii="Times New Roman" w:hAnsi="Times New Roman"/>
                <w:lang w:val="it-IT"/>
              </w:rPr>
              <w:t>ư</w:t>
            </w:r>
            <w:r w:rsidRPr="003F7088">
              <w:rPr>
                <w:rFonts w:ascii="Times New Roman" w:hAnsi="Times New Roman"/>
                <w:lang w:val="it-IT"/>
              </w:rPr>
              <w:t xml:space="preserve"> con, c</w:t>
            </w:r>
            <w:r w:rsidR="003F7088" w:rsidRPr="003F7088">
              <w:rPr>
                <w:rFonts w:ascii="Times New Roman" w:hAnsi="Times New Roman"/>
                <w:lang w:val="it-IT"/>
              </w:rPr>
              <w:t>ư</w:t>
            </w:r>
            <w:r w:rsidRPr="003F7088">
              <w:rPr>
                <w:rFonts w:ascii="Times New Roman" w:hAnsi="Times New Roman"/>
                <w:lang w:val="it-IT"/>
              </w:rPr>
              <w:t>u mang, ch</w:t>
            </w:r>
            <w:r w:rsidR="003F7088" w:rsidRPr="003F7088">
              <w:rPr>
                <w:rFonts w:ascii="Times New Roman" w:hAnsi="Times New Roman"/>
                <w:lang w:val="it-IT"/>
              </w:rPr>
              <w:t>ă</w:t>
            </w:r>
            <w:r w:rsidRPr="003F7088">
              <w:rPr>
                <w:rFonts w:ascii="Times New Roman" w:hAnsi="Times New Roman"/>
                <w:lang w:val="it-IT"/>
              </w:rPr>
              <w:t>m ch</w:t>
            </w:r>
            <w:r w:rsidR="003F7088" w:rsidRPr="003F7088">
              <w:rPr>
                <w:rFonts w:ascii="Times New Roman" w:hAnsi="Times New Roman"/>
                <w:lang w:val="it-IT"/>
              </w:rPr>
              <w:t>ú</w:t>
            </w:r>
            <w:r w:rsidRPr="003F7088">
              <w:rPr>
                <w:rFonts w:ascii="Times New Roman" w:hAnsi="Times New Roman"/>
                <w:lang w:val="it-IT"/>
              </w:rPr>
              <w:t>t nh</w:t>
            </w:r>
            <w:r w:rsidR="003F7088" w:rsidRPr="003F7088">
              <w:rPr>
                <w:rFonts w:ascii="Times New Roman" w:hAnsi="Times New Roman"/>
                <w:lang w:val="it-IT"/>
              </w:rPr>
              <w:t>ư</w:t>
            </w:r>
            <w:r w:rsidRPr="003F7088">
              <w:rPr>
                <w:rFonts w:ascii="Times New Roman" w:hAnsi="Times New Roman"/>
                <w:lang w:val="it-IT"/>
              </w:rPr>
              <w:t xml:space="preserve"> m</w:t>
            </w:r>
            <w:r w:rsidR="003F7088" w:rsidRPr="003F7088">
              <w:rPr>
                <w:rFonts w:ascii="Times New Roman" w:hAnsi="Times New Roman"/>
                <w:lang w:val="it-IT"/>
              </w:rPr>
              <w:t>ộ</w:t>
            </w:r>
            <w:r w:rsidRPr="003F7088">
              <w:rPr>
                <w:rFonts w:ascii="Times New Roman" w:hAnsi="Times New Roman"/>
                <w:lang w:val="it-IT"/>
              </w:rPr>
              <w:t xml:space="preserve">t </w:t>
            </w:r>
            <w:r w:rsidR="003F7088" w:rsidRPr="003F7088">
              <w:rPr>
                <w:rFonts w:ascii="Times New Roman" w:hAnsi="Times New Roman"/>
                <w:lang w:val="it-IT"/>
              </w:rPr>
              <w:t>đứ</w:t>
            </w:r>
            <w:r w:rsidRPr="003F7088">
              <w:rPr>
                <w:rFonts w:ascii="Times New Roman" w:hAnsi="Times New Roman"/>
                <w:lang w:val="it-IT"/>
              </w:rPr>
              <w:t>a ch</w:t>
            </w:r>
            <w:r w:rsidR="003F7088" w:rsidRPr="003F7088">
              <w:rPr>
                <w:rFonts w:ascii="Times New Roman" w:hAnsi="Times New Roman"/>
                <w:lang w:val="it-IT"/>
              </w:rPr>
              <w:t>á</w:t>
            </w:r>
            <w:r w:rsidRPr="003F7088">
              <w:rPr>
                <w:rFonts w:ascii="Times New Roman" w:hAnsi="Times New Roman"/>
                <w:lang w:val="it-IT"/>
              </w:rPr>
              <w:t>u</w:t>
            </w:r>
            <w:r w:rsidR="00F771C9" w:rsidRPr="003F7088">
              <w:rPr>
                <w:rFonts w:ascii="Times New Roman" w:hAnsi="Times New Roman"/>
                <w:lang w:val="it-IT"/>
              </w:rPr>
              <w:t xml:space="preserve"> n</w:t>
            </w:r>
            <w:r w:rsidR="003F7088" w:rsidRPr="003F7088">
              <w:rPr>
                <w:rFonts w:ascii="Times New Roman" w:hAnsi="Times New Roman"/>
                <w:lang w:val="it-IT"/>
              </w:rPr>
              <w:t>ộ</w:t>
            </w:r>
            <w:r w:rsidR="00F771C9" w:rsidRPr="003F7088">
              <w:rPr>
                <w:rFonts w:ascii="Times New Roman" w:hAnsi="Times New Roman"/>
                <w:lang w:val="it-IT"/>
              </w:rPr>
              <w:t>i b</w:t>
            </w:r>
            <w:r w:rsidR="003F7088" w:rsidRPr="003F7088">
              <w:rPr>
                <w:rFonts w:ascii="Times New Roman" w:hAnsi="Times New Roman"/>
                <w:lang w:val="it-IT"/>
              </w:rPr>
              <w:t>é</w:t>
            </w:r>
            <w:r w:rsidR="00F771C9" w:rsidRPr="003F7088">
              <w:rPr>
                <w:rFonts w:ascii="Times New Roman" w:hAnsi="Times New Roman"/>
                <w:lang w:val="it-IT"/>
              </w:rPr>
              <w:t xml:space="preserve"> b</w:t>
            </w:r>
            <w:r w:rsidR="003F7088" w:rsidRPr="003F7088">
              <w:rPr>
                <w:rFonts w:ascii="Times New Roman" w:hAnsi="Times New Roman"/>
                <w:lang w:val="it-IT"/>
              </w:rPr>
              <w:t>ỏ</w:t>
            </w:r>
            <w:r w:rsidR="00F771C9" w:rsidRPr="003F7088">
              <w:rPr>
                <w:rFonts w:ascii="Times New Roman" w:hAnsi="Times New Roman"/>
                <w:lang w:val="it-IT"/>
              </w:rPr>
              <w:t>ng c</w:t>
            </w:r>
            <w:r w:rsidR="003F7088" w:rsidRPr="003F7088">
              <w:rPr>
                <w:rFonts w:ascii="Times New Roman" w:hAnsi="Times New Roman"/>
                <w:lang w:val="it-IT"/>
              </w:rPr>
              <w:t>ô</w:t>
            </w:r>
            <w:r w:rsidR="00F771C9" w:rsidRPr="003F7088">
              <w:rPr>
                <w:rFonts w:ascii="Times New Roman" w:hAnsi="Times New Roman"/>
                <w:lang w:val="it-IT"/>
              </w:rPr>
              <w:t>i c</w:t>
            </w:r>
            <w:r w:rsidR="003F7088" w:rsidRPr="003F7088">
              <w:rPr>
                <w:rFonts w:ascii="Times New Roman" w:hAnsi="Times New Roman"/>
                <w:lang w:val="it-IT"/>
              </w:rPr>
              <w:t>ú</w:t>
            </w:r>
            <w:r w:rsidR="00F771C9" w:rsidRPr="003F7088">
              <w:rPr>
                <w:rFonts w:ascii="Times New Roman" w:hAnsi="Times New Roman"/>
                <w:lang w:val="it-IT"/>
              </w:rPr>
              <w:t>t: l</w:t>
            </w:r>
            <w:r w:rsidR="003F7088" w:rsidRPr="003F7088">
              <w:rPr>
                <w:rFonts w:ascii="Times New Roman" w:hAnsi="Times New Roman"/>
                <w:lang w:val="it-IT"/>
              </w:rPr>
              <w:t>ã</w:t>
            </w:r>
            <w:r w:rsidR="00F771C9" w:rsidRPr="003F7088">
              <w:rPr>
                <w:rFonts w:ascii="Times New Roman" w:hAnsi="Times New Roman"/>
                <w:lang w:val="it-IT"/>
              </w:rPr>
              <w:t>o b</w:t>
            </w:r>
            <w:r w:rsidR="003F7088" w:rsidRPr="003F7088">
              <w:rPr>
                <w:rFonts w:ascii="Times New Roman" w:hAnsi="Times New Roman"/>
                <w:lang w:val="it-IT"/>
              </w:rPr>
              <w:t>ắ</w:t>
            </w:r>
            <w:r w:rsidR="00F771C9" w:rsidRPr="003F7088">
              <w:rPr>
                <w:rFonts w:ascii="Times New Roman" w:hAnsi="Times New Roman"/>
                <w:lang w:val="it-IT"/>
              </w:rPr>
              <w:t>t r</w:t>
            </w:r>
            <w:r w:rsidR="003F7088" w:rsidRPr="003F7088">
              <w:rPr>
                <w:rFonts w:ascii="Times New Roman" w:hAnsi="Times New Roman"/>
                <w:lang w:val="it-IT"/>
              </w:rPr>
              <w:t>ậ</w:t>
            </w:r>
            <w:r w:rsidR="00F771C9" w:rsidRPr="003F7088">
              <w:rPr>
                <w:rFonts w:ascii="Times New Roman" w:hAnsi="Times New Roman"/>
                <w:lang w:val="it-IT"/>
              </w:rPr>
              <w:t>n, t</w:t>
            </w:r>
            <w:r w:rsidR="003F7088" w:rsidRPr="003F7088">
              <w:rPr>
                <w:rFonts w:ascii="Times New Roman" w:hAnsi="Times New Roman"/>
                <w:lang w:val="it-IT"/>
              </w:rPr>
              <w:t>ắ</w:t>
            </w:r>
            <w:r w:rsidR="00F771C9" w:rsidRPr="003F7088">
              <w:rPr>
                <w:rFonts w:ascii="Times New Roman" w:hAnsi="Times New Roman"/>
                <w:lang w:val="it-IT"/>
              </w:rPr>
              <w:t>m, cho n</w:t>
            </w:r>
            <w:r w:rsidR="003F7088" w:rsidRPr="003F7088">
              <w:rPr>
                <w:rFonts w:ascii="Times New Roman" w:hAnsi="Times New Roman"/>
                <w:lang w:val="it-IT"/>
              </w:rPr>
              <w:t>ó</w:t>
            </w:r>
            <w:r w:rsidR="00F771C9" w:rsidRPr="003F7088">
              <w:rPr>
                <w:rFonts w:ascii="Times New Roman" w:hAnsi="Times New Roman"/>
                <w:lang w:val="it-IT"/>
              </w:rPr>
              <w:t xml:space="preserve"> </w:t>
            </w:r>
            <w:r w:rsidR="003F7088" w:rsidRPr="003F7088">
              <w:rPr>
                <w:rFonts w:ascii="Times New Roman" w:hAnsi="Times New Roman"/>
                <w:lang w:val="it-IT"/>
              </w:rPr>
              <w:t>ă</w:t>
            </w:r>
            <w:r w:rsidR="00F771C9" w:rsidRPr="003F7088">
              <w:rPr>
                <w:rFonts w:ascii="Times New Roman" w:hAnsi="Times New Roman"/>
                <w:lang w:val="it-IT"/>
              </w:rPr>
              <w:t>n b</w:t>
            </w:r>
            <w:r w:rsidR="003F7088" w:rsidRPr="003F7088">
              <w:rPr>
                <w:rFonts w:ascii="Times New Roman" w:hAnsi="Times New Roman"/>
                <w:lang w:val="it-IT"/>
              </w:rPr>
              <w:t>ằ</w:t>
            </w:r>
            <w:r w:rsidRPr="003F7088">
              <w:rPr>
                <w:rFonts w:ascii="Times New Roman" w:hAnsi="Times New Roman"/>
                <w:lang w:val="it-IT"/>
              </w:rPr>
              <w:t>ng b</w:t>
            </w:r>
            <w:r w:rsidR="003F7088" w:rsidRPr="003F7088">
              <w:rPr>
                <w:rFonts w:ascii="Times New Roman" w:hAnsi="Times New Roman"/>
                <w:lang w:val="it-IT"/>
              </w:rPr>
              <w:t>á</w:t>
            </w:r>
            <w:r w:rsidRPr="003F7088">
              <w:rPr>
                <w:rFonts w:ascii="Times New Roman" w:hAnsi="Times New Roman"/>
                <w:lang w:val="it-IT"/>
              </w:rPr>
              <w:t>t nh</w:t>
            </w:r>
            <w:r w:rsidR="003F7088" w:rsidRPr="003F7088">
              <w:rPr>
                <w:rFonts w:ascii="Times New Roman" w:hAnsi="Times New Roman"/>
                <w:lang w:val="it-IT"/>
              </w:rPr>
              <w:t>ư</w:t>
            </w:r>
            <w:r w:rsidR="00F771C9" w:rsidRPr="003F7088">
              <w:rPr>
                <w:rFonts w:ascii="Times New Roman" w:hAnsi="Times New Roman"/>
                <w:lang w:val="it-IT"/>
              </w:rPr>
              <w:t xml:space="preserve"> nh</w:t>
            </w:r>
            <w:r w:rsidR="003F7088" w:rsidRPr="003F7088">
              <w:rPr>
                <w:rFonts w:ascii="Times New Roman" w:hAnsi="Times New Roman"/>
                <w:lang w:val="it-IT"/>
              </w:rPr>
              <w:t>à</w:t>
            </w:r>
            <w:r w:rsidR="00F771C9" w:rsidRPr="003F7088">
              <w:rPr>
                <w:rFonts w:ascii="Times New Roman" w:hAnsi="Times New Roman"/>
                <w:lang w:val="it-IT"/>
              </w:rPr>
              <w:t xml:space="preserve"> gi</w:t>
            </w:r>
            <w:r w:rsidR="003F7088" w:rsidRPr="003F7088">
              <w:rPr>
                <w:rFonts w:ascii="Times New Roman" w:hAnsi="Times New Roman"/>
                <w:lang w:val="it-IT"/>
              </w:rPr>
              <w:t>à</w:t>
            </w:r>
            <w:r w:rsidRPr="003F7088">
              <w:rPr>
                <w:rFonts w:ascii="Times New Roman" w:hAnsi="Times New Roman"/>
                <w:lang w:val="it-IT"/>
              </w:rPr>
              <w:t xml:space="preserve">u, </w:t>
            </w:r>
            <w:r w:rsidR="003F7088" w:rsidRPr="003F7088">
              <w:rPr>
                <w:rFonts w:ascii="Times New Roman" w:hAnsi="Times New Roman"/>
                <w:lang w:val="it-IT"/>
              </w:rPr>
              <w:t>â</w:t>
            </w:r>
            <w:r w:rsidRPr="003F7088">
              <w:rPr>
                <w:rFonts w:ascii="Times New Roman" w:hAnsi="Times New Roman"/>
                <w:lang w:val="it-IT"/>
              </w:rPr>
              <w:t>u y</w:t>
            </w:r>
            <w:r w:rsidR="003F7088" w:rsidRPr="003F7088">
              <w:rPr>
                <w:rFonts w:ascii="Times New Roman" w:hAnsi="Times New Roman"/>
                <w:lang w:val="it-IT"/>
              </w:rPr>
              <w:t>ế</w:t>
            </w:r>
            <w:r w:rsidRPr="003F7088">
              <w:rPr>
                <w:rFonts w:ascii="Times New Roman" w:hAnsi="Times New Roman"/>
                <w:lang w:val="it-IT"/>
              </w:rPr>
              <w:t>m, tr</w:t>
            </w:r>
            <w:r w:rsidR="003F7088" w:rsidRPr="003F7088">
              <w:rPr>
                <w:rFonts w:ascii="Times New Roman" w:hAnsi="Times New Roman"/>
                <w:lang w:val="it-IT"/>
              </w:rPr>
              <w:t>ò</w:t>
            </w:r>
            <w:r w:rsidRPr="003F7088">
              <w:rPr>
                <w:rFonts w:ascii="Times New Roman" w:hAnsi="Times New Roman"/>
                <w:lang w:val="it-IT"/>
              </w:rPr>
              <w:t xml:space="preserve"> chuy</w:t>
            </w:r>
            <w:r w:rsidR="003F7088" w:rsidRPr="003F7088">
              <w:rPr>
                <w:rFonts w:ascii="Times New Roman" w:hAnsi="Times New Roman"/>
                <w:lang w:val="it-IT"/>
              </w:rPr>
              <w:t>ệ</w:t>
            </w:r>
            <w:r w:rsidRPr="003F7088">
              <w:rPr>
                <w:rFonts w:ascii="Times New Roman" w:hAnsi="Times New Roman"/>
                <w:lang w:val="it-IT"/>
              </w:rPr>
              <w:t>n g</w:t>
            </w:r>
            <w:r w:rsidR="003F7088" w:rsidRPr="003F7088">
              <w:rPr>
                <w:rFonts w:ascii="Times New Roman" w:hAnsi="Times New Roman"/>
                <w:lang w:val="it-IT"/>
              </w:rPr>
              <w:t>ọ</w:t>
            </w:r>
            <w:r w:rsidRPr="003F7088">
              <w:rPr>
                <w:rFonts w:ascii="Times New Roman" w:hAnsi="Times New Roman"/>
                <w:lang w:val="it-IT"/>
              </w:rPr>
              <w:t>i n</w:t>
            </w:r>
            <w:r w:rsidR="003F7088" w:rsidRPr="003F7088">
              <w:rPr>
                <w:rFonts w:ascii="Times New Roman" w:hAnsi="Times New Roman"/>
                <w:lang w:val="it-IT"/>
              </w:rPr>
              <w:t>ó</w:t>
            </w:r>
            <w:r w:rsidRPr="003F7088">
              <w:rPr>
                <w:rFonts w:ascii="Times New Roman" w:hAnsi="Times New Roman"/>
                <w:lang w:val="it-IT"/>
              </w:rPr>
              <w:t xml:space="preserve"> l</w:t>
            </w:r>
            <w:r w:rsidR="003F7088" w:rsidRPr="003F7088">
              <w:rPr>
                <w:rFonts w:ascii="Times New Roman" w:hAnsi="Times New Roman"/>
                <w:lang w:val="it-IT"/>
              </w:rPr>
              <w:t>à</w:t>
            </w:r>
            <w:r w:rsidRPr="003F7088">
              <w:rPr>
                <w:rFonts w:ascii="Times New Roman" w:hAnsi="Times New Roman"/>
                <w:lang w:val="it-IT"/>
              </w:rPr>
              <w:t xml:space="preserve"> c</w:t>
            </w:r>
            <w:r w:rsidR="003F7088" w:rsidRPr="003F7088">
              <w:rPr>
                <w:rFonts w:ascii="Times New Roman" w:hAnsi="Times New Roman"/>
                <w:lang w:val="it-IT"/>
              </w:rPr>
              <w:t>ậ</w:t>
            </w:r>
            <w:r w:rsidRPr="003F7088">
              <w:rPr>
                <w:rFonts w:ascii="Times New Roman" w:hAnsi="Times New Roman"/>
                <w:lang w:val="it-IT"/>
              </w:rPr>
              <w:t>u v</w:t>
            </w:r>
            <w:r w:rsidR="003F7088" w:rsidRPr="003F7088">
              <w:rPr>
                <w:rFonts w:ascii="Times New Roman" w:hAnsi="Times New Roman"/>
                <w:lang w:val="it-IT"/>
              </w:rPr>
              <w:t>à</w:t>
            </w:r>
            <w:r w:rsidRPr="003F7088">
              <w:rPr>
                <w:rFonts w:ascii="Times New Roman" w:hAnsi="Times New Roman"/>
                <w:lang w:val="it-IT"/>
              </w:rPr>
              <w:t>ng, r</w:t>
            </w:r>
            <w:r w:rsidR="003F7088" w:rsidRPr="003F7088">
              <w:rPr>
                <w:rFonts w:ascii="Times New Roman" w:hAnsi="Times New Roman"/>
                <w:lang w:val="it-IT"/>
              </w:rPr>
              <w:t>ồ</w:t>
            </w:r>
            <w:r w:rsidRPr="003F7088">
              <w:rPr>
                <w:rFonts w:ascii="Times New Roman" w:hAnsi="Times New Roman"/>
                <w:lang w:val="it-IT"/>
              </w:rPr>
              <w:t>i l</w:t>
            </w:r>
            <w:r w:rsidR="003F7088" w:rsidRPr="003F7088">
              <w:rPr>
                <w:rFonts w:ascii="Times New Roman" w:hAnsi="Times New Roman"/>
                <w:lang w:val="it-IT"/>
              </w:rPr>
              <w:t>ã</w:t>
            </w:r>
            <w:r w:rsidRPr="003F7088">
              <w:rPr>
                <w:rFonts w:ascii="Times New Roman" w:hAnsi="Times New Roman"/>
                <w:lang w:val="it-IT"/>
              </w:rPr>
              <w:t>o m</w:t>
            </w:r>
            <w:r w:rsidR="003F7088" w:rsidRPr="003F7088">
              <w:rPr>
                <w:rFonts w:ascii="Times New Roman" w:hAnsi="Times New Roman"/>
                <w:lang w:val="it-IT"/>
              </w:rPr>
              <w:t>ắ</w:t>
            </w:r>
            <w:r w:rsidR="00F771C9" w:rsidRPr="003F7088">
              <w:rPr>
                <w:rFonts w:ascii="Times New Roman" w:hAnsi="Times New Roman"/>
                <w:lang w:val="it-IT"/>
              </w:rPr>
              <w:t>ng y</w:t>
            </w:r>
            <w:r w:rsidR="003F7088" w:rsidRPr="003F7088">
              <w:rPr>
                <w:rFonts w:ascii="Times New Roman" w:hAnsi="Times New Roman"/>
                <w:lang w:val="it-IT"/>
              </w:rPr>
              <w:t>ê</w:t>
            </w:r>
            <w:r w:rsidR="00F771C9" w:rsidRPr="003F7088">
              <w:rPr>
                <w:rFonts w:ascii="Times New Roman" w:hAnsi="Times New Roman"/>
                <w:lang w:val="it-IT"/>
              </w:rPr>
              <w:t>u, c</w:t>
            </w:r>
            <w:r w:rsidR="003F7088" w:rsidRPr="003F7088">
              <w:rPr>
                <w:rFonts w:ascii="Times New Roman" w:hAnsi="Times New Roman"/>
                <w:lang w:val="it-IT"/>
              </w:rPr>
              <w:t>ư</w:t>
            </w:r>
            <w:r w:rsidR="00F771C9" w:rsidRPr="003F7088">
              <w:rPr>
                <w:rFonts w:ascii="Times New Roman" w:hAnsi="Times New Roman"/>
                <w:lang w:val="it-IT"/>
              </w:rPr>
              <w:t>ng n</w:t>
            </w:r>
            <w:r w:rsidR="003F7088" w:rsidRPr="003F7088">
              <w:rPr>
                <w:rFonts w:ascii="Times New Roman" w:hAnsi="Times New Roman"/>
                <w:lang w:val="it-IT"/>
              </w:rPr>
              <w:t>ự</w:t>
            </w:r>
            <w:r w:rsidR="00F771C9" w:rsidRPr="003F7088">
              <w:rPr>
                <w:rFonts w:ascii="Times New Roman" w:hAnsi="Times New Roman"/>
                <w:lang w:val="it-IT"/>
              </w:rPr>
              <w:t>ng.</w:t>
            </w:r>
            <w:r w:rsidRPr="003F7088">
              <w:rPr>
                <w:rFonts w:ascii="Times New Roman" w:hAnsi="Times New Roman"/>
                <w:lang w:val="it-IT"/>
              </w:rPr>
              <w:t xml:space="preserve"> C</w:t>
            </w:r>
            <w:r w:rsidR="003F7088" w:rsidRPr="003F7088">
              <w:rPr>
                <w:rFonts w:ascii="Times New Roman" w:hAnsi="Times New Roman"/>
                <w:lang w:val="it-IT"/>
              </w:rPr>
              <w:t>ó</w:t>
            </w:r>
            <w:r w:rsidRPr="003F7088">
              <w:rPr>
                <w:rFonts w:ascii="Times New Roman" w:hAnsi="Times New Roman"/>
                <w:lang w:val="it-IT"/>
              </w:rPr>
              <w:t xml:space="preserve"> th</w:t>
            </w:r>
            <w:r w:rsidR="003F7088" w:rsidRPr="003F7088">
              <w:rPr>
                <w:rFonts w:ascii="Times New Roman" w:hAnsi="Times New Roman"/>
                <w:lang w:val="it-IT"/>
              </w:rPr>
              <w:t>ể</w:t>
            </w:r>
            <w:r w:rsidRPr="003F7088">
              <w:rPr>
                <w:rFonts w:ascii="Times New Roman" w:hAnsi="Times New Roman"/>
                <w:lang w:val="it-IT"/>
              </w:rPr>
              <w:t xml:space="preserve"> n</w:t>
            </w:r>
            <w:r w:rsidR="003F7088" w:rsidRPr="003F7088">
              <w:rPr>
                <w:rFonts w:ascii="Times New Roman" w:hAnsi="Times New Roman"/>
                <w:lang w:val="it-IT"/>
              </w:rPr>
              <w:t>ó</w:t>
            </w:r>
            <w:r w:rsidRPr="003F7088">
              <w:rPr>
                <w:rFonts w:ascii="Times New Roman" w:hAnsi="Times New Roman"/>
                <w:lang w:val="it-IT"/>
              </w:rPr>
              <w:t>i t</w:t>
            </w:r>
            <w:r w:rsidR="003F7088" w:rsidRPr="003F7088">
              <w:rPr>
                <w:rFonts w:ascii="Times New Roman" w:hAnsi="Times New Roman"/>
                <w:lang w:val="it-IT"/>
              </w:rPr>
              <w:t>ì</w:t>
            </w:r>
            <w:r w:rsidRPr="003F7088">
              <w:rPr>
                <w:rFonts w:ascii="Times New Roman" w:hAnsi="Times New Roman"/>
                <w:lang w:val="it-IT"/>
              </w:rPr>
              <w:t>nh c</w:t>
            </w:r>
            <w:r w:rsidR="003F7088" w:rsidRPr="003F7088">
              <w:rPr>
                <w:rFonts w:ascii="Times New Roman" w:hAnsi="Times New Roman"/>
                <w:lang w:val="it-IT"/>
              </w:rPr>
              <w:t>ả</w:t>
            </w:r>
            <w:r w:rsidRPr="003F7088">
              <w:rPr>
                <w:rFonts w:ascii="Times New Roman" w:hAnsi="Times New Roman"/>
                <w:lang w:val="it-IT"/>
              </w:rPr>
              <w:t>m c</w:t>
            </w:r>
            <w:r w:rsidR="003F7088" w:rsidRPr="003F7088">
              <w:rPr>
                <w:rFonts w:ascii="Times New Roman" w:hAnsi="Times New Roman"/>
                <w:lang w:val="it-IT"/>
              </w:rPr>
              <w:t>ủ</w:t>
            </w:r>
            <w:r w:rsidRPr="003F7088">
              <w:rPr>
                <w:rFonts w:ascii="Times New Roman" w:hAnsi="Times New Roman"/>
                <w:lang w:val="it-IT"/>
              </w:rPr>
              <w:t>a l</w:t>
            </w:r>
            <w:r w:rsidR="003F7088" w:rsidRPr="003F7088">
              <w:rPr>
                <w:rFonts w:ascii="Times New Roman" w:hAnsi="Times New Roman"/>
                <w:lang w:val="it-IT"/>
              </w:rPr>
              <w:t>ã</w:t>
            </w:r>
            <w:r w:rsidRPr="003F7088">
              <w:rPr>
                <w:rFonts w:ascii="Times New Roman" w:hAnsi="Times New Roman"/>
                <w:lang w:val="it-IT"/>
              </w:rPr>
              <w:t>o d</w:t>
            </w:r>
            <w:r w:rsidR="003F7088" w:rsidRPr="003F7088">
              <w:rPr>
                <w:rFonts w:ascii="Times New Roman" w:hAnsi="Times New Roman"/>
                <w:lang w:val="it-IT"/>
              </w:rPr>
              <w:t>à</w:t>
            </w:r>
            <w:r w:rsidRPr="003F7088">
              <w:rPr>
                <w:rFonts w:ascii="Times New Roman" w:hAnsi="Times New Roman"/>
                <w:lang w:val="it-IT"/>
              </w:rPr>
              <w:t>nh cho n</w:t>
            </w:r>
            <w:r w:rsidR="003F7088" w:rsidRPr="003F7088">
              <w:rPr>
                <w:rFonts w:ascii="Times New Roman" w:hAnsi="Times New Roman"/>
                <w:lang w:val="it-IT"/>
              </w:rPr>
              <w:t>ó</w:t>
            </w:r>
            <w:r w:rsidRPr="003F7088">
              <w:rPr>
                <w:rFonts w:ascii="Times New Roman" w:hAnsi="Times New Roman"/>
                <w:lang w:val="it-IT"/>
              </w:rPr>
              <w:t xml:space="preserve"> nh</w:t>
            </w:r>
            <w:r w:rsidR="003F7088" w:rsidRPr="003F7088">
              <w:rPr>
                <w:rFonts w:ascii="Times New Roman" w:hAnsi="Times New Roman"/>
                <w:lang w:val="it-IT"/>
              </w:rPr>
              <w:t>ư</w:t>
            </w:r>
            <w:r w:rsidRPr="003F7088">
              <w:rPr>
                <w:rFonts w:ascii="Times New Roman" w:hAnsi="Times New Roman"/>
                <w:lang w:val="it-IT"/>
              </w:rPr>
              <w:t xml:space="preserve"> t</w:t>
            </w:r>
            <w:r w:rsidR="003F7088" w:rsidRPr="003F7088">
              <w:rPr>
                <w:rFonts w:ascii="Times New Roman" w:hAnsi="Times New Roman"/>
                <w:lang w:val="it-IT"/>
              </w:rPr>
              <w:t>ì</w:t>
            </w:r>
            <w:r w:rsidRPr="003F7088">
              <w:rPr>
                <w:rFonts w:ascii="Times New Roman" w:hAnsi="Times New Roman"/>
                <w:lang w:val="it-IT"/>
              </w:rPr>
              <w:t>nh c</w:t>
            </w:r>
            <w:r w:rsidR="003F7088" w:rsidRPr="003F7088">
              <w:rPr>
                <w:rFonts w:ascii="Times New Roman" w:hAnsi="Times New Roman"/>
                <w:lang w:val="it-IT"/>
              </w:rPr>
              <w:t>ả</w:t>
            </w:r>
            <w:r w:rsidRPr="003F7088">
              <w:rPr>
                <w:rFonts w:ascii="Times New Roman" w:hAnsi="Times New Roman"/>
                <w:lang w:val="it-IT"/>
              </w:rPr>
              <w:t>m c</w:t>
            </w:r>
            <w:r w:rsidR="003F7088" w:rsidRPr="003F7088">
              <w:rPr>
                <w:rFonts w:ascii="Times New Roman" w:hAnsi="Times New Roman"/>
                <w:lang w:val="it-IT"/>
              </w:rPr>
              <w:t>ủ</w:t>
            </w:r>
            <w:r w:rsidRPr="003F7088">
              <w:rPr>
                <w:rFonts w:ascii="Times New Roman" w:hAnsi="Times New Roman"/>
                <w:lang w:val="it-IT"/>
              </w:rPr>
              <w:t>a ng</w:t>
            </w:r>
            <w:r w:rsidR="003F7088" w:rsidRPr="003F7088">
              <w:rPr>
                <w:rFonts w:ascii="Times New Roman" w:hAnsi="Times New Roman"/>
                <w:lang w:val="it-IT"/>
              </w:rPr>
              <w:t>ườ</w:t>
            </w:r>
            <w:r w:rsidRPr="003F7088">
              <w:rPr>
                <w:rFonts w:ascii="Times New Roman" w:hAnsi="Times New Roman"/>
                <w:lang w:val="it-IT"/>
              </w:rPr>
              <w:t xml:space="preserve">i cha </w:t>
            </w:r>
            <w:r w:rsidR="003F7088" w:rsidRPr="003F7088">
              <w:rPr>
                <w:rFonts w:ascii="Times New Roman" w:hAnsi="Times New Roman"/>
                <w:lang w:val="it-IT"/>
              </w:rPr>
              <w:t>đố</w:t>
            </w:r>
            <w:r w:rsidRPr="003F7088">
              <w:rPr>
                <w:rFonts w:ascii="Times New Roman" w:hAnsi="Times New Roman"/>
                <w:lang w:val="it-IT"/>
              </w:rPr>
              <w:t>i v</w:t>
            </w:r>
            <w:r w:rsidR="003F7088" w:rsidRPr="003F7088">
              <w:rPr>
                <w:rFonts w:ascii="Times New Roman" w:hAnsi="Times New Roman"/>
                <w:lang w:val="it-IT"/>
              </w:rPr>
              <w:t>ớ</w:t>
            </w:r>
            <w:r w:rsidRPr="003F7088">
              <w:rPr>
                <w:rFonts w:ascii="Times New Roman" w:hAnsi="Times New Roman"/>
                <w:lang w:val="it-IT"/>
              </w:rPr>
              <w:t>i ng</w:t>
            </w:r>
            <w:r w:rsidR="003F7088" w:rsidRPr="003F7088">
              <w:rPr>
                <w:rFonts w:ascii="Times New Roman" w:hAnsi="Times New Roman"/>
                <w:lang w:val="it-IT"/>
              </w:rPr>
              <w:t>ườ</w:t>
            </w:r>
            <w:r w:rsidRPr="003F7088">
              <w:rPr>
                <w:rFonts w:ascii="Times New Roman" w:hAnsi="Times New Roman"/>
                <w:lang w:val="it-IT"/>
              </w:rPr>
              <w:t>i con.</w:t>
            </w:r>
          </w:p>
          <w:p w:rsidR="004507DB" w:rsidRPr="003F7088" w:rsidRDefault="004507DB" w:rsidP="00FB2FF5">
            <w:pPr>
              <w:jc w:val="both"/>
              <w:rPr>
                <w:rFonts w:ascii="Times New Roman" w:hAnsi="Times New Roman"/>
                <w:lang w:val="it-IT"/>
              </w:rPr>
            </w:pPr>
            <w:r w:rsidRPr="003F7088">
              <w:rPr>
                <w:rFonts w:ascii="Times New Roman" w:hAnsi="Times New Roman"/>
                <w:lang w:val="it-IT"/>
              </w:rPr>
              <w:tab/>
              <w:t>Nh</w:t>
            </w:r>
            <w:r w:rsidR="003F7088" w:rsidRPr="003F7088">
              <w:rPr>
                <w:rFonts w:ascii="Times New Roman" w:hAnsi="Times New Roman"/>
                <w:lang w:val="it-IT"/>
              </w:rPr>
              <w:t>ư</w:t>
            </w:r>
            <w:r w:rsidRPr="003F7088">
              <w:rPr>
                <w:rFonts w:ascii="Times New Roman" w:hAnsi="Times New Roman"/>
                <w:lang w:val="it-IT"/>
              </w:rPr>
              <w:t>ng t</w:t>
            </w:r>
            <w:r w:rsidR="003F7088" w:rsidRPr="003F7088">
              <w:rPr>
                <w:rFonts w:ascii="Times New Roman" w:hAnsi="Times New Roman"/>
                <w:lang w:val="it-IT"/>
              </w:rPr>
              <w:t>ì</w:t>
            </w:r>
            <w:r w:rsidRPr="003F7088">
              <w:rPr>
                <w:rFonts w:ascii="Times New Roman" w:hAnsi="Times New Roman"/>
                <w:lang w:val="it-IT"/>
              </w:rPr>
              <w:t>nh th</w:t>
            </w:r>
            <w:r w:rsidR="003F7088" w:rsidRPr="003F7088">
              <w:rPr>
                <w:rFonts w:ascii="Times New Roman" w:hAnsi="Times New Roman"/>
                <w:lang w:val="it-IT"/>
              </w:rPr>
              <w:t>ế</w:t>
            </w:r>
            <w:r w:rsidRPr="003F7088">
              <w:rPr>
                <w:rFonts w:ascii="Times New Roman" w:hAnsi="Times New Roman"/>
                <w:lang w:val="it-IT"/>
              </w:rPr>
              <w:t xml:space="preserve"> </w:t>
            </w:r>
            <w:r w:rsidR="003F7088" w:rsidRPr="003F7088">
              <w:rPr>
                <w:rFonts w:ascii="Times New Roman" w:hAnsi="Times New Roman"/>
                <w:lang w:val="it-IT"/>
              </w:rPr>
              <w:t>đườ</w:t>
            </w:r>
            <w:r w:rsidRPr="003F7088">
              <w:rPr>
                <w:rFonts w:ascii="Times New Roman" w:hAnsi="Times New Roman"/>
                <w:lang w:val="it-IT"/>
              </w:rPr>
              <w:t>ng c</w:t>
            </w:r>
            <w:r w:rsidR="003F7088" w:rsidRPr="003F7088">
              <w:rPr>
                <w:rFonts w:ascii="Times New Roman" w:hAnsi="Times New Roman"/>
                <w:lang w:val="it-IT"/>
              </w:rPr>
              <w:t>ù</w:t>
            </w:r>
            <w:r w:rsidRPr="003F7088">
              <w:rPr>
                <w:rFonts w:ascii="Times New Roman" w:hAnsi="Times New Roman"/>
                <w:lang w:val="it-IT"/>
              </w:rPr>
              <w:t>ng, bu</w:t>
            </w:r>
            <w:r w:rsidR="003F7088" w:rsidRPr="003F7088">
              <w:rPr>
                <w:rFonts w:ascii="Times New Roman" w:hAnsi="Times New Roman"/>
                <w:lang w:val="it-IT"/>
              </w:rPr>
              <w:t>ộ</w:t>
            </w:r>
            <w:r w:rsidRPr="003F7088">
              <w:rPr>
                <w:rFonts w:ascii="Times New Roman" w:hAnsi="Times New Roman"/>
                <w:lang w:val="it-IT"/>
              </w:rPr>
              <w:t>c l</w:t>
            </w:r>
            <w:r w:rsidR="003F7088" w:rsidRPr="003F7088">
              <w:rPr>
                <w:rFonts w:ascii="Times New Roman" w:hAnsi="Times New Roman"/>
                <w:lang w:val="it-IT"/>
              </w:rPr>
              <w:t>ã</w:t>
            </w:r>
            <w:r w:rsidRPr="003F7088">
              <w:rPr>
                <w:rFonts w:ascii="Times New Roman" w:hAnsi="Times New Roman"/>
                <w:lang w:val="it-IT"/>
              </w:rPr>
              <w:t>o ph</w:t>
            </w:r>
            <w:r w:rsidR="003F7088" w:rsidRPr="003F7088">
              <w:rPr>
                <w:rFonts w:ascii="Times New Roman" w:hAnsi="Times New Roman"/>
                <w:lang w:val="it-IT"/>
              </w:rPr>
              <w:t>ả</w:t>
            </w:r>
            <w:r w:rsidRPr="003F7088">
              <w:rPr>
                <w:rFonts w:ascii="Times New Roman" w:hAnsi="Times New Roman"/>
                <w:lang w:val="it-IT"/>
              </w:rPr>
              <w:t>i b</w:t>
            </w:r>
            <w:r w:rsidR="003F7088" w:rsidRPr="003F7088">
              <w:rPr>
                <w:rFonts w:ascii="Times New Roman" w:hAnsi="Times New Roman"/>
                <w:lang w:val="it-IT"/>
              </w:rPr>
              <w:t>á</w:t>
            </w:r>
            <w:r w:rsidRPr="003F7088">
              <w:rPr>
                <w:rFonts w:ascii="Times New Roman" w:hAnsi="Times New Roman"/>
                <w:lang w:val="it-IT"/>
              </w:rPr>
              <w:t>n c</w:t>
            </w:r>
            <w:r w:rsidR="003F7088" w:rsidRPr="003F7088">
              <w:rPr>
                <w:rFonts w:ascii="Times New Roman" w:hAnsi="Times New Roman"/>
                <w:lang w:val="it-IT"/>
              </w:rPr>
              <w:t>ậ</w:t>
            </w:r>
            <w:r w:rsidRPr="003F7088">
              <w:rPr>
                <w:rFonts w:ascii="Times New Roman" w:hAnsi="Times New Roman"/>
                <w:lang w:val="it-IT"/>
              </w:rPr>
              <w:t>u v</w:t>
            </w:r>
            <w:r w:rsidR="003F7088" w:rsidRPr="003F7088">
              <w:rPr>
                <w:rFonts w:ascii="Times New Roman" w:hAnsi="Times New Roman"/>
                <w:lang w:val="it-IT"/>
              </w:rPr>
              <w:t>à</w:t>
            </w:r>
            <w:r w:rsidRPr="003F7088">
              <w:rPr>
                <w:rFonts w:ascii="Times New Roman" w:hAnsi="Times New Roman"/>
                <w:lang w:val="it-IT"/>
              </w:rPr>
              <w:t>ng. B</w:t>
            </w:r>
            <w:r w:rsidR="003F7088" w:rsidRPr="003F7088">
              <w:rPr>
                <w:rFonts w:ascii="Times New Roman" w:hAnsi="Times New Roman"/>
                <w:lang w:val="it-IT"/>
              </w:rPr>
              <w:t>á</w:t>
            </w:r>
            <w:r w:rsidRPr="003F7088">
              <w:rPr>
                <w:rFonts w:ascii="Times New Roman" w:hAnsi="Times New Roman"/>
                <w:lang w:val="it-IT"/>
              </w:rPr>
              <w:t>n ch</w:t>
            </w:r>
            <w:r w:rsidR="003F7088" w:rsidRPr="003F7088">
              <w:rPr>
                <w:rFonts w:ascii="Times New Roman" w:hAnsi="Times New Roman"/>
                <w:lang w:val="it-IT"/>
              </w:rPr>
              <w:t>ó</w:t>
            </w:r>
            <w:r w:rsidRPr="003F7088">
              <w:rPr>
                <w:rFonts w:ascii="Times New Roman" w:hAnsi="Times New Roman"/>
                <w:lang w:val="it-IT"/>
              </w:rPr>
              <w:t xml:space="preserve"> l</w:t>
            </w:r>
            <w:r w:rsidR="003F7088" w:rsidRPr="003F7088">
              <w:rPr>
                <w:rFonts w:ascii="Times New Roman" w:hAnsi="Times New Roman"/>
                <w:lang w:val="it-IT"/>
              </w:rPr>
              <w:t>à</w:t>
            </w:r>
            <w:r w:rsidRPr="003F7088">
              <w:rPr>
                <w:rFonts w:ascii="Times New Roman" w:hAnsi="Times New Roman"/>
                <w:lang w:val="it-IT"/>
              </w:rPr>
              <w:t xml:space="preserve"> m</w:t>
            </w:r>
            <w:r w:rsidR="003F7088" w:rsidRPr="003F7088">
              <w:rPr>
                <w:rFonts w:ascii="Times New Roman" w:hAnsi="Times New Roman"/>
                <w:lang w:val="it-IT"/>
              </w:rPr>
              <w:t>ộ</w:t>
            </w:r>
            <w:r w:rsidRPr="003F7088">
              <w:rPr>
                <w:rFonts w:ascii="Times New Roman" w:hAnsi="Times New Roman"/>
                <w:lang w:val="it-IT"/>
              </w:rPr>
              <w:t>t chuy</w:t>
            </w:r>
            <w:r w:rsidR="003F7088" w:rsidRPr="003F7088">
              <w:rPr>
                <w:rFonts w:ascii="Times New Roman" w:hAnsi="Times New Roman"/>
                <w:lang w:val="it-IT"/>
              </w:rPr>
              <w:t>ệ</w:t>
            </w:r>
            <w:r w:rsidRPr="003F7088">
              <w:rPr>
                <w:rFonts w:ascii="Times New Roman" w:hAnsi="Times New Roman"/>
                <w:lang w:val="it-IT"/>
              </w:rPr>
              <w:t>n th</w:t>
            </w:r>
            <w:r w:rsidR="003F7088" w:rsidRPr="003F7088">
              <w:rPr>
                <w:rFonts w:ascii="Times New Roman" w:hAnsi="Times New Roman"/>
                <w:lang w:val="it-IT"/>
              </w:rPr>
              <w:t>ườ</w:t>
            </w:r>
            <w:r w:rsidRPr="003F7088">
              <w:rPr>
                <w:rFonts w:ascii="Times New Roman" w:hAnsi="Times New Roman"/>
                <w:lang w:val="it-IT"/>
              </w:rPr>
              <w:t>ng t</w:t>
            </w:r>
            <w:r w:rsidR="003F7088" w:rsidRPr="003F7088">
              <w:rPr>
                <w:rFonts w:ascii="Times New Roman" w:hAnsi="Times New Roman"/>
                <w:lang w:val="it-IT"/>
              </w:rPr>
              <w:t>ì</w:t>
            </w:r>
            <w:r w:rsidRPr="003F7088">
              <w:rPr>
                <w:rFonts w:ascii="Times New Roman" w:hAnsi="Times New Roman"/>
                <w:lang w:val="it-IT"/>
              </w:rPr>
              <w:t>nh th</w:t>
            </w:r>
            <w:r w:rsidR="003F7088" w:rsidRPr="003F7088">
              <w:rPr>
                <w:rFonts w:ascii="Times New Roman" w:hAnsi="Times New Roman"/>
                <w:lang w:val="it-IT"/>
              </w:rPr>
              <w:t>ế</w:t>
            </w:r>
            <w:r w:rsidRPr="003F7088">
              <w:rPr>
                <w:rFonts w:ascii="Times New Roman" w:hAnsi="Times New Roman"/>
                <w:lang w:val="it-IT"/>
              </w:rPr>
              <w:t xml:space="preserve"> m</w:t>
            </w:r>
            <w:r w:rsidR="003F7088" w:rsidRPr="003F7088">
              <w:rPr>
                <w:rFonts w:ascii="Times New Roman" w:hAnsi="Times New Roman"/>
                <w:lang w:val="it-IT"/>
              </w:rPr>
              <w:t>à</w:t>
            </w:r>
            <w:r w:rsidRPr="003F7088">
              <w:rPr>
                <w:rFonts w:ascii="Times New Roman" w:hAnsi="Times New Roman"/>
                <w:lang w:val="it-IT"/>
              </w:rPr>
              <w:t xml:space="preserve"> v</w:t>
            </w:r>
            <w:r w:rsidR="003F7088" w:rsidRPr="003F7088">
              <w:rPr>
                <w:rFonts w:ascii="Times New Roman" w:hAnsi="Times New Roman"/>
                <w:lang w:val="it-IT"/>
              </w:rPr>
              <w:t>ớ</w:t>
            </w:r>
            <w:r w:rsidRPr="003F7088">
              <w:rPr>
                <w:rFonts w:ascii="Times New Roman" w:hAnsi="Times New Roman"/>
                <w:lang w:val="it-IT"/>
              </w:rPr>
              <w:t>i l</w:t>
            </w:r>
            <w:r w:rsidR="003F7088" w:rsidRPr="003F7088">
              <w:rPr>
                <w:rFonts w:ascii="Times New Roman" w:hAnsi="Times New Roman"/>
                <w:lang w:val="it-IT"/>
              </w:rPr>
              <w:t>ã</w:t>
            </w:r>
            <w:r w:rsidRPr="003F7088">
              <w:rPr>
                <w:rFonts w:ascii="Times New Roman" w:hAnsi="Times New Roman"/>
                <w:lang w:val="it-IT"/>
              </w:rPr>
              <w:t>o l</w:t>
            </w:r>
            <w:r w:rsidR="003F7088" w:rsidRPr="003F7088">
              <w:rPr>
                <w:rFonts w:ascii="Times New Roman" w:hAnsi="Times New Roman"/>
                <w:lang w:val="it-IT"/>
              </w:rPr>
              <w:t>ạ</w:t>
            </w:r>
            <w:r w:rsidRPr="003F7088">
              <w:rPr>
                <w:rFonts w:ascii="Times New Roman" w:hAnsi="Times New Roman"/>
                <w:lang w:val="it-IT"/>
              </w:rPr>
              <w:t>i l</w:t>
            </w:r>
            <w:r w:rsidR="003F7088" w:rsidRPr="003F7088">
              <w:rPr>
                <w:rFonts w:ascii="Times New Roman" w:hAnsi="Times New Roman"/>
                <w:lang w:val="it-IT"/>
              </w:rPr>
              <w:t>à</w:t>
            </w:r>
            <w:r w:rsidRPr="003F7088">
              <w:rPr>
                <w:rFonts w:ascii="Times New Roman" w:hAnsi="Times New Roman"/>
                <w:lang w:val="it-IT"/>
              </w:rPr>
              <w:t xml:space="preserve"> c</w:t>
            </w:r>
            <w:r w:rsidR="003F7088" w:rsidRPr="003F7088">
              <w:rPr>
                <w:rFonts w:ascii="Times New Roman" w:hAnsi="Times New Roman"/>
                <w:lang w:val="it-IT"/>
              </w:rPr>
              <w:t>ả</w:t>
            </w:r>
            <w:r w:rsidRPr="003F7088">
              <w:rPr>
                <w:rFonts w:ascii="Times New Roman" w:hAnsi="Times New Roman"/>
                <w:lang w:val="it-IT"/>
              </w:rPr>
              <w:t xml:space="preserve"> m</w:t>
            </w:r>
            <w:r w:rsidR="003F7088" w:rsidRPr="003F7088">
              <w:rPr>
                <w:rFonts w:ascii="Times New Roman" w:hAnsi="Times New Roman"/>
                <w:lang w:val="it-IT"/>
              </w:rPr>
              <w:t>ộ</w:t>
            </w:r>
            <w:r w:rsidR="00F771C9" w:rsidRPr="003F7088">
              <w:rPr>
                <w:rFonts w:ascii="Times New Roman" w:hAnsi="Times New Roman"/>
                <w:lang w:val="it-IT"/>
              </w:rPr>
              <w:t>t qu</w:t>
            </w:r>
            <w:r w:rsidR="003F7088" w:rsidRPr="003F7088">
              <w:rPr>
                <w:rFonts w:ascii="Times New Roman" w:hAnsi="Times New Roman"/>
                <w:lang w:val="it-IT"/>
              </w:rPr>
              <w:t>á</w:t>
            </w:r>
            <w:r w:rsidR="00F771C9" w:rsidRPr="003F7088">
              <w:rPr>
                <w:rFonts w:ascii="Times New Roman" w:hAnsi="Times New Roman"/>
                <w:lang w:val="it-IT"/>
              </w:rPr>
              <w:t xml:space="preserve"> tr</w:t>
            </w:r>
            <w:r w:rsidR="003F7088" w:rsidRPr="003F7088">
              <w:rPr>
                <w:rFonts w:ascii="Times New Roman" w:hAnsi="Times New Roman"/>
                <w:lang w:val="it-IT"/>
              </w:rPr>
              <w:t>ì</w:t>
            </w:r>
            <w:r w:rsidR="00F771C9" w:rsidRPr="003F7088">
              <w:rPr>
                <w:rFonts w:ascii="Times New Roman" w:hAnsi="Times New Roman"/>
                <w:lang w:val="it-IT"/>
              </w:rPr>
              <w:t xml:space="preserve">nh </w:t>
            </w:r>
            <w:r w:rsidR="003F7088" w:rsidRPr="003F7088">
              <w:rPr>
                <w:rFonts w:ascii="Times New Roman" w:hAnsi="Times New Roman"/>
                <w:lang w:val="it-IT"/>
              </w:rPr>
              <w:t>đắ</w:t>
            </w:r>
            <w:r w:rsidR="00F771C9" w:rsidRPr="003F7088">
              <w:rPr>
                <w:rFonts w:ascii="Times New Roman" w:hAnsi="Times New Roman"/>
                <w:lang w:val="it-IT"/>
              </w:rPr>
              <w:t xml:space="preserve">n </w:t>
            </w:r>
            <w:r w:rsidR="003F7088" w:rsidRPr="003F7088">
              <w:rPr>
                <w:rFonts w:ascii="Times New Roman" w:hAnsi="Times New Roman"/>
                <w:lang w:val="it-IT"/>
              </w:rPr>
              <w:t>đ</w:t>
            </w:r>
            <w:r w:rsidR="00F771C9" w:rsidRPr="003F7088">
              <w:rPr>
                <w:rFonts w:ascii="Times New Roman" w:hAnsi="Times New Roman"/>
                <w:lang w:val="it-IT"/>
              </w:rPr>
              <w:t>o do d</w:t>
            </w:r>
            <w:r w:rsidR="003F7088" w:rsidRPr="003F7088">
              <w:rPr>
                <w:rFonts w:ascii="Times New Roman" w:hAnsi="Times New Roman"/>
                <w:lang w:val="it-IT"/>
              </w:rPr>
              <w:t>ự</w:t>
            </w:r>
            <w:r w:rsidR="00F771C9" w:rsidRPr="003F7088">
              <w:rPr>
                <w:rFonts w:ascii="Times New Roman" w:hAnsi="Times New Roman"/>
                <w:lang w:val="it-IT"/>
              </w:rPr>
              <w:t>. L</w:t>
            </w:r>
            <w:r w:rsidR="003F7088" w:rsidRPr="003F7088">
              <w:rPr>
                <w:rFonts w:ascii="Times New Roman" w:hAnsi="Times New Roman"/>
                <w:lang w:val="it-IT"/>
              </w:rPr>
              <w:t>ã</w:t>
            </w:r>
            <w:r w:rsidR="00F771C9" w:rsidRPr="003F7088">
              <w:rPr>
                <w:rFonts w:ascii="Times New Roman" w:hAnsi="Times New Roman"/>
                <w:lang w:val="it-IT"/>
              </w:rPr>
              <w:t>o co</w:t>
            </w:r>
            <w:r w:rsidRPr="003F7088">
              <w:rPr>
                <w:rFonts w:ascii="Times New Roman" w:hAnsi="Times New Roman"/>
                <w:lang w:val="it-IT"/>
              </w:rPr>
              <w:t xml:space="preserve">i </w:t>
            </w:r>
            <w:r w:rsidR="003F7088" w:rsidRPr="003F7088">
              <w:rPr>
                <w:rFonts w:ascii="Times New Roman" w:hAnsi="Times New Roman"/>
                <w:lang w:val="it-IT"/>
              </w:rPr>
              <w:t>đó</w:t>
            </w:r>
            <w:r w:rsidRPr="003F7088">
              <w:rPr>
                <w:rFonts w:ascii="Times New Roman" w:hAnsi="Times New Roman"/>
                <w:lang w:val="it-IT"/>
              </w:rPr>
              <w:t xml:space="preserve"> l</w:t>
            </w:r>
            <w:r w:rsidR="003F7088" w:rsidRPr="003F7088">
              <w:rPr>
                <w:rFonts w:ascii="Times New Roman" w:hAnsi="Times New Roman"/>
                <w:lang w:val="it-IT"/>
              </w:rPr>
              <w:t>à</w:t>
            </w:r>
            <w:r w:rsidRPr="003F7088">
              <w:rPr>
                <w:rFonts w:ascii="Times New Roman" w:hAnsi="Times New Roman"/>
                <w:lang w:val="it-IT"/>
              </w:rPr>
              <w:t xml:space="preserve"> m</w:t>
            </w:r>
            <w:r w:rsidR="003F7088" w:rsidRPr="003F7088">
              <w:rPr>
                <w:rFonts w:ascii="Times New Roman" w:hAnsi="Times New Roman"/>
                <w:lang w:val="it-IT"/>
              </w:rPr>
              <w:t>ộ</w:t>
            </w:r>
            <w:r w:rsidRPr="003F7088">
              <w:rPr>
                <w:rFonts w:ascii="Times New Roman" w:hAnsi="Times New Roman"/>
                <w:lang w:val="it-IT"/>
              </w:rPr>
              <w:t>t s</w:t>
            </w:r>
            <w:r w:rsidR="003F7088" w:rsidRPr="003F7088">
              <w:rPr>
                <w:rFonts w:ascii="Times New Roman" w:hAnsi="Times New Roman"/>
                <w:lang w:val="it-IT"/>
              </w:rPr>
              <w:t>ự</w:t>
            </w:r>
            <w:r w:rsidRPr="003F7088">
              <w:rPr>
                <w:rFonts w:ascii="Times New Roman" w:hAnsi="Times New Roman"/>
                <w:lang w:val="it-IT"/>
              </w:rPr>
              <w:t xml:space="preserve"> l</w:t>
            </w:r>
            <w:r w:rsidR="003F7088" w:rsidRPr="003F7088">
              <w:rPr>
                <w:rFonts w:ascii="Times New Roman" w:hAnsi="Times New Roman"/>
                <w:lang w:val="it-IT"/>
              </w:rPr>
              <w:t>ừ</w:t>
            </w:r>
            <w:r w:rsidRPr="003F7088">
              <w:rPr>
                <w:rFonts w:ascii="Times New Roman" w:hAnsi="Times New Roman"/>
                <w:lang w:val="it-IT"/>
              </w:rPr>
              <w:t>a g</w:t>
            </w:r>
            <w:r w:rsidR="003F7088" w:rsidRPr="003F7088">
              <w:rPr>
                <w:rFonts w:ascii="Times New Roman" w:hAnsi="Times New Roman"/>
                <w:lang w:val="it-IT"/>
              </w:rPr>
              <w:t>ạ</w:t>
            </w:r>
            <w:r w:rsidRPr="003F7088">
              <w:rPr>
                <w:rFonts w:ascii="Times New Roman" w:hAnsi="Times New Roman"/>
                <w:lang w:val="it-IT"/>
              </w:rPr>
              <w:t>t, m</w:t>
            </w:r>
            <w:r w:rsidR="003F7088" w:rsidRPr="003F7088">
              <w:rPr>
                <w:rFonts w:ascii="Times New Roman" w:hAnsi="Times New Roman"/>
                <w:lang w:val="it-IT"/>
              </w:rPr>
              <w:t>ộ</w:t>
            </w:r>
            <w:r w:rsidRPr="003F7088">
              <w:rPr>
                <w:rFonts w:ascii="Times New Roman" w:hAnsi="Times New Roman"/>
                <w:lang w:val="it-IT"/>
              </w:rPr>
              <w:t>t t</w:t>
            </w:r>
            <w:r w:rsidR="003F7088" w:rsidRPr="003F7088">
              <w:rPr>
                <w:rFonts w:ascii="Times New Roman" w:hAnsi="Times New Roman"/>
                <w:lang w:val="it-IT"/>
              </w:rPr>
              <w:t>ộ</w:t>
            </w:r>
            <w:r w:rsidRPr="003F7088">
              <w:rPr>
                <w:rFonts w:ascii="Times New Roman" w:hAnsi="Times New Roman"/>
                <w:lang w:val="it-IT"/>
              </w:rPr>
              <w:t>i t</w:t>
            </w:r>
            <w:r w:rsidR="003F7088" w:rsidRPr="003F7088">
              <w:rPr>
                <w:rFonts w:ascii="Times New Roman" w:hAnsi="Times New Roman"/>
                <w:lang w:val="it-IT"/>
              </w:rPr>
              <w:t>ì</w:t>
            </w:r>
            <w:r w:rsidRPr="003F7088">
              <w:rPr>
                <w:rFonts w:ascii="Times New Roman" w:hAnsi="Times New Roman"/>
                <w:lang w:val="it-IT"/>
              </w:rPr>
              <w:t>nh kh</w:t>
            </w:r>
            <w:r w:rsidR="003F7088" w:rsidRPr="003F7088">
              <w:rPr>
                <w:rFonts w:ascii="Times New Roman" w:hAnsi="Times New Roman"/>
                <w:lang w:val="it-IT"/>
              </w:rPr>
              <w:t>ô</w:t>
            </w:r>
            <w:r w:rsidRPr="003F7088">
              <w:rPr>
                <w:rFonts w:ascii="Times New Roman" w:hAnsi="Times New Roman"/>
                <w:lang w:val="it-IT"/>
              </w:rPr>
              <w:t>ng th</w:t>
            </w:r>
            <w:r w:rsidR="003F7088" w:rsidRPr="003F7088">
              <w:rPr>
                <w:rFonts w:ascii="Times New Roman" w:hAnsi="Times New Roman"/>
                <w:lang w:val="it-IT"/>
              </w:rPr>
              <w:t>ể</w:t>
            </w:r>
            <w:r w:rsidRPr="003F7088">
              <w:rPr>
                <w:rFonts w:ascii="Times New Roman" w:hAnsi="Times New Roman"/>
                <w:lang w:val="it-IT"/>
              </w:rPr>
              <w:t xml:space="preserve"> tha th</w:t>
            </w:r>
            <w:r w:rsidR="003F7088" w:rsidRPr="003F7088">
              <w:rPr>
                <w:rFonts w:ascii="Times New Roman" w:hAnsi="Times New Roman"/>
                <w:lang w:val="it-IT"/>
              </w:rPr>
              <w:t>ứ</w:t>
            </w:r>
            <w:r w:rsidRPr="003F7088">
              <w:rPr>
                <w:rFonts w:ascii="Times New Roman" w:hAnsi="Times New Roman"/>
                <w:lang w:val="it-IT"/>
              </w:rPr>
              <w:t>. L</w:t>
            </w:r>
            <w:r w:rsidR="003F7088" w:rsidRPr="003F7088">
              <w:rPr>
                <w:rFonts w:ascii="Times New Roman" w:hAnsi="Times New Roman"/>
                <w:lang w:val="it-IT"/>
              </w:rPr>
              <w:t>ã</w:t>
            </w:r>
            <w:r w:rsidRPr="003F7088">
              <w:rPr>
                <w:rFonts w:ascii="Times New Roman" w:hAnsi="Times New Roman"/>
                <w:lang w:val="it-IT"/>
              </w:rPr>
              <w:t xml:space="preserve">o </w:t>
            </w:r>
            <w:r w:rsidR="003F7088" w:rsidRPr="003F7088">
              <w:rPr>
                <w:rFonts w:ascii="Times New Roman" w:hAnsi="Times New Roman"/>
                <w:lang w:val="it-IT"/>
              </w:rPr>
              <w:t>đã</w:t>
            </w:r>
            <w:r w:rsidRPr="003F7088">
              <w:rPr>
                <w:rFonts w:ascii="Times New Roman" w:hAnsi="Times New Roman"/>
                <w:lang w:val="it-IT"/>
              </w:rPr>
              <w:t xml:space="preserve"> </w:t>
            </w:r>
            <w:r w:rsidR="003F7088" w:rsidRPr="003F7088">
              <w:rPr>
                <w:rFonts w:ascii="Times New Roman" w:hAnsi="Times New Roman"/>
                <w:lang w:val="it-IT"/>
              </w:rPr>
              <w:t>đ</w:t>
            </w:r>
            <w:r w:rsidRPr="003F7088">
              <w:rPr>
                <w:rFonts w:ascii="Times New Roman" w:hAnsi="Times New Roman"/>
                <w:lang w:val="it-IT"/>
              </w:rPr>
              <w:t xml:space="preserve">au </w:t>
            </w:r>
            <w:r w:rsidR="003F7088" w:rsidRPr="003F7088">
              <w:rPr>
                <w:rFonts w:ascii="Times New Roman" w:hAnsi="Times New Roman"/>
                <w:lang w:val="it-IT"/>
              </w:rPr>
              <w:t>đớ</w:t>
            </w:r>
            <w:r w:rsidRPr="003F7088">
              <w:rPr>
                <w:rFonts w:ascii="Times New Roman" w:hAnsi="Times New Roman"/>
                <w:lang w:val="it-IT"/>
              </w:rPr>
              <w:t xml:space="preserve">n, </w:t>
            </w:r>
            <w:r w:rsidR="003F7088" w:rsidRPr="003F7088">
              <w:rPr>
                <w:rFonts w:ascii="Times New Roman" w:hAnsi="Times New Roman"/>
                <w:lang w:val="it-IT"/>
              </w:rPr>
              <w:t>đã</w:t>
            </w:r>
            <w:r w:rsidRPr="003F7088">
              <w:rPr>
                <w:rFonts w:ascii="Times New Roman" w:hAnsi="Times New Roman"/>
                <w:lang w:val="it-IT"/>
              </w:rPr>
              <w:t xml:space="preserve"> </w:t>
            </w:r>
            <w:r w:rsidR="00F771C9" w:rsidRPr="003F7088">
              <w:rPr>
                <w:rFonts w:ascii="Times New Roman" w:hAnsi="Times New Roman"/>
                <w:lang w:val="it-IT"/>
              </w:rPr>
              <w:t>kh</w:t>
            </w:r>
            <w:r w:rsidR="003F7088" w:rsidRPr="003F7088">
              <w:rPr>
                <w:rFonts w:ascii="Times New Roman" w:hAnsi="Times New Roman"/>
                <w:lang w:val="it-IT"/>
              </w:rPr>
              <w:t>ó</w:t>
            </w:r>
            <w:r w:rsidR="00F771C9" w:rsidRPr="003F7088">
              <w:rPr>
                <w:rFonts w:ascii="Times New Roman" w:hAnsi="Times New Roman"/>
                <w:lang w:val="it-IT"/>
              </w:rPr>
              <w:t xml:space="preserve">c, </w:t>
            </w:r>
            <w:r w:rsidR="003F7088" w:rsidRPr="003F7088">
              <w:rPr>
                <w:rFonts w:ascii="Times New Roman" w:hAnsi="Times New Roman"/>
                <w:lang w:val="it-IT"/>
              </w:rPr>
              <w:t>đã</w:t>
            </w:r>
            <w:r w:rsidR="00F771C9" w:rsidRPr="003F7088">
              <w:rPr>
                <w:rFonts w:ascii="Times New Roman" w:hAnsi="Times New Roman"/>
                <w:lang w:val="it-IT"/>
              </w:rPr>
              <w:t xml:space="preserve"> x</w:t>
            </w:r>
            <w:r w:rsidR="003F7088" w:rsidRPr="003F7088">
              <w:rPr>
                <w:rFonts w:ascii="Times New Roman" w:hAnsi="Times New Roman"/>
                <w:lang w:val="it-IT"/>
              </w:rPr>
              <w:t>ư</w:t>
            </w:r>
            <w:r w:rsidR="00F771C9" w:rsidRPr="003F7088">
              <w:rPr>
                <w:rFonts w:ascii="Times New Roman" w:hAnsi="Times New Roman"/>
                <w:lang w:val="it-IT"/>
              </w:rPr>
              <w:t>ng t</w:t>
            </w:r>
            <w:r w:rsidR="003F7088" w:rsidRPr="003F7088">
              <w:rPr>
                <w:rFonts w:ascii="Times New Roman" w:hAnsi="Times New Roman"/>
                <w:lang w:val="it-IT"/>
              </w:rPr>
              <w:t>ộ</w:t>
            </w:r>
            <w:r w:rsidR="00F771C9" w:rsidRPr="003F7088">
              <w:rPr>
                <w:rFonts w:ascii="Times New Roman" w:hAnsi="Times New Roman"/>
                <w:lang w:val="it-IT"/>
              </w:rPr>
              <w:t>i v</w:t>
            </w:r>
            <w:r w:rsidR="003F7088" w:rsidRPr="003F7088">
              <w:rPr>
                <w:rFonts w:ascii="Times New Roman" w:hAnsi="Times New Roman"/>
                <w:lang w:val="it-IT"/>
              </w:rPr>
              <w:t>ớ</w:t>
            </w:r>
            <w:r w:rsidR="00F771C9" w:rsidRPr="003F7088">
              <w:rPr>
                <w:rFonts w:ascii="Times New Roman" w:hAnsi="Times New Roman"/>
                <w:lang w:val="it-IT"/>
              </w:rPr>
              <w:t xml:space="preserve">i </w:t>
            </w:r>
            <w:r w:rsidR="003F7088" w:rsidRPr="003F7088">
              <w:rPr>
                <w:rFonts w:ascii="Times New Roman" w:hAnsi="Times New Roman"/>
                <w:lang w:val="it-IT"/>
              </w:rPr>
              <w:t>ô</w:t>
            </w:r>
            <w:r w:rsidR="00F771C9" w:rsidRPr="003F7088">
              <w:rPr>
                <w:rFonts w:ascii="Times New Roman" w:hAnsi="Times New Roman"/>
                <w:lang w:val="it-IT"/>
              </w:rPr>
              <w:t>ng gi</w:t>
            </w:r>
            <w:r w:rsidR="003F7088" w:rsidRPr="003F7088">
              <w:rPr>
                <w:rFonts w:ascii="Times New Roman" w:hAnsi="Times New Roman"/>
                <w:lang w:val="it-IT"/>
              </w:rPr>
              <w:t>á</w:t>
            </w:r>
            <w:r w:rsidR="00F771C9" w:rsidRPr="003F7088">
              <w:rPr>
                <w:rFonts w:ascii="Times New Roman" w:hAnsi="Times New Roman"/>
                <w:lang w:val="it-IT"/>
              </w:rPr>
              <w:t xml:space="preserve">o mong </w:t>
            </w:r>
            <w:r w:rsidR="003F7088" w:rsidRPr="003F7088">
              <w:rPr>
                <w:rFonts w:ascii="Times New Roman" w:hAnsi="Times New Roman"/>
                <w:lang w:val="it-IT"/>
              </w:rPr>
              <w:t>đượ</w:t>
            </w:r>
            <w:r w:rsidR="00F771C9" w:rsidRPr="003F7088">
              <w:rPr>
                <w:rFonts w:ascii="Times New Roman" w:hAnsi="Times New Roman"/>
                <w:lang w:val="it-IT"/>
              </w:rPr>
              <w:t>c d</w:t>
            </w:r>
            <w:r w:rsidR="003F7088" w:rsidRPr="003F7088">
              <w:rPr>
                <w:rFonts w:ascii="Times New Roman" w:hAnsi="Times New Roman"/>
                <w:lang w:val="it-IT"/>
              </w:rPr>
              <w:t>ị</w:t>
            </w:r>
            <w:r w:rsidR="00F771C9" w:rsidRPr="003F7088">
              <w:rPr>
                <w:rFonts w:ascii="Times New Roman" w:hAnsi="Times New Roman"/>
                <w:lang w:val="it-IT"/>
              </w:rPr>
              <w:t>u b</w:t>
            </w:r>
            <w:r w:rsidR="003F7088" w:rsidRPr="003F7088">
              <w:rPr>
                <w:rFonts w:ascii="Times New Roman" w:hAnsi="Times New Roman"/>
                <w:lang w:val="it-IT"/>
              </w:rPr>
              <w:t>ớ</w:t>
            </w:r>
            <w:r w:rsidR="00F771C9" w:rsidRPr="003F7088">
              <w:rPr>
                <w:rFonts w:ascii="Times New Roman" w:hAnsi="Times New Roman"/>
                <w:lang w:val="it-IT"/>
              </w:rPr>
              <w:t>t</w:t>
            </w:r>
            <w:r w:rsidRPr="003F7088">
              <w:rPr>
                <w:rFonts w:ascii="Times New Roman" w:hAnsi="Times New Roman"/>
                <w:lang w:val="it-IT"/>
              </w:rPr>
              <w:t xml:space="preserve"> n</w:t>
            </w:r>
            <w:r w:rsidR="003F7088" w:rsidRPr="003F7088">
              <w:rPr>
                <w:rFonts w:ascii="Times New Roman" w:hAnsi="Times New Roman"/>
                <w:lang w:val="it-IT"/>
              </w:rPr>
              <w:t>ỗ</w:t>
            </w:r>
            <w:r w:rsidRPr="003F7088">
              <w:rPr>
                <w:rFonts w:ascii="Times New Roman" w:hAnsi="Times New Roman"/>
                <w:lang w:val="it-IT"/>
              </w:rPr>
              <w:t>i</w:t>
            </w:r>
            <w:r w:rsidR="00F771C9" w:rsidRPr="003F7088">
              <w:rPr>
                <w:rFonts w:ascii="Times New Roman" w:hAnsi="Times New Roman"/>
                <w:lang w:val="it-IT"/>
              </w:rPr>
              <w:t xml:space="preserve"> </w:t>
            </w:r>
            <w:r w:rsidR="003F7088" w:rsidRPr="003F7088">
              <w:rPr>
                <w:rFonts w:ascii="Times New Roman" w:hAnsi="Times New Roman"/>
                <w:lang w:val="it-IT"/>
              </w:rPr>
              <w:t>đ</w:t>
            </w:r>
            <w:r w:rsidR="00F771C9" w:rsidRPr="003F7088">
              <w:rPr>
                <w:rFonts w:ascii="Times New Roman" w:hAnsi="Times New Roman"/>
                <w:lang w:val="it-IT"/>
              </w:rPr>
              <w:t>au</w:t>
            </w:r>
            <w:r w:rsidRPr="003F7088">
              <w:rPr>
                <w:rFonts w:ascii="Times New Roman" w:hAnsi="Times New Roman"/>
                <w:lang w:val="it-IT"/>
              </w:rPr>
              <w:t xml:space="preserve"> d</w:t>
            </w:r>
            <w:r w:rsidR="003F7088" w:rsidRPr="003F7088">
              <w:rPr>
                <w:rFonts w:ascii="Times New Roman" w:hAnsi="Times New Roman"/>
                <w:lang w:val="it-IT"/>
              </w:rPr>
              <w:t>ằ</w:t>
            </w:r>
            <w:r w:rsidRPr="003F7088">
              <w:rPr>
                <w:rFonts w:ascii="Times New Roman" w:hAnsi="Times New Roman"/>
                <w:lang w:val="it-IT"/>
              </w:rPr>
              <w:t>ng x</w:t>
            </w:r>
            <w:r w:rsidR="003F7088" w:rsidRPr="003F7088">
              <w:rPr>
                <w:rFonts w:ascii="Times New Roman" w:hAnsi="Times New Roman"/>
                <w:lang w:val="it-IT"/>
              </w:rPr>
              <w:t>é</w:t>
            </w:r>
            <w:r w:rsidRPr="003F7088">
              <w:rPr>
                <w:rFonts w:ascii="Times New Roman" w:hAnsi="Times New Roman"/>
                <w:lang w:val="it-IT"/>
              </w:rPr>
              <w:t xml:space="preserve"> trong t</w:t>
            </w:r>
            <w:r w:rsidR="003F7088" w:rsidRPr="003F7088">
              <w:rPr>
                <w:rFonts w:ascii="Times New Roman" w:hAnsi="Times New Roman"/>
                <w:lang w:val="it-IT"/>
              </w:rPr>
              <w:t>â</w:t>
            </w:r>
            <w:r w:rsidRPr="003F7088">
              <w:rPr>
                <w:rFonts w:ascii="Times New Roman" w:hAnsi="Times New Roman"/>
                <w:lang w:val="it-IT"/>
              </w:rPr>
              <w:t>m can.</w:t>
            </w:r>
          </w:p>
          <w:p w:rsidR="004507DB" w:rsidRPr="003F7088" w:rsidRDefault="004507DB" w:rsidP="00FB2FF5">
            <w:pPr>
              <w:jc w:val="both"/>
              <w:rPr>
                <w:rFonts w:ascii="Times New Roman" w:hAnsi="Times New Roman"/>
                <w:lang w:val="it-IT"/>
              </w:rPr>
            </w:pPr>
            <w:r w:rsidRPr="003F7088">
              <w:rPr>
                <w:rFonts w:ascii="Times New Roman" w:hAnsi="Times New Roman"/>
                <w:lang w:val="it-IT"/>
              </w:rPr>
              <w:tab/>
              <w:t>T</w:t>
            </w:r>
            <w:r w:rsidR="003F7088" w:rsidRPr="003F7088">
              <w:rPr>
                <w:rFonts w:ascii="Times New Roman" w:hAnsi="Times New Roman"/>
                <w:lang w:val="it-IT"/>
              </w:rPr>
              <w:t>ự</w:t>
            </w:r>
            <w:r w:rsidRPr="003F7088">
              <w:rPr>
                <w:rFonts w:ascii="Times New Roman" w:hAnsi="Times New Roman"/>
                <w:lang w:val="it-IT"/>
              </w:rPr>
              <w:t xml:space="preserve"> hu</w:t>
            </w:r>
            <w:r w:rsidR="003F7088" w:rsidRPr="003F7088">
              <w:rPr>
                <w:rFonts w:ascii="Times New Roman" w:hAnsi="Times New Roman"/>
                <w:lang w:val="it-IT"/>
              </w:rPr>
              <w:t>ỷ</w:t>
            </w:r>
            <w:r w:rsidRPr="003F7088">
              <w:rPr>
                <w:rFonts w:ascii="Times New Roman" w:hAnsi="Times New Roman"/>
                <w:lang w:val="it-IT"/>
              </w:rPr>
              <w:t xml:space="preserve"> di</w:t>
            </w:r>
            <w:r w:rsidR="003F7088" w:rsidRPr="003F7088">
              <w:rPr>
                <w:rFonts w:ascii="Times New Roman" w:hAnsi="Times New Roman"/>
                <w:lang w:val="it-IT"/>
              </w:rPr>
              <w:t>ệ</w:t>
            </w:r>
            <w:r w:rsidRPr="003F7088">
              <w:rPr>
                <w:rFonts w:ascii="Times New Roman" w:hAnsi="Times New Roman"/>
                <w:lang w:val="it-IT"/>
              </w:rPr>
              <w:t>t ni</w:t>
            </w:r>
            <w:r w:rsidR="003F7088" w:rsidRPr="003F7088">
              <w:rPr>
                <w:rFonts w:ascii="Times New Roman" w:hAnsi="Times New Roman"/>
                <w:lang w:val="it-IT"/>
              </w:rPr>
              <w:t>ề</w:t>
            </w:r>
            <w:r w:rsidRPr="003F7088">
              <w:rPr>
                <w:rFonts w:ascii="Times New Roman" w:hAnsi="Times New Roman"/>
                <w:lang w:val="it-IT"/>
              </w:rPr>
              <w:t>m vui c</w:t>
            </w:r>
            <w:r w:rsidR="003F7088" w:rsidRPr="003F7088">
              <w:rPr>
                <w:rFonts w:ascii="Times New Roman" w:hAnsi="Times New Roman"/>
                <w:lang w:val="it-IT"/>
              </w:rPr>
              <w:t>ủ</w:t>
            </w:r>
            <w:r w:rsidRPr="003F7088">
              <w:rPr>
                <w:rFonts w:ascii="Times New Roman" w:hAnsi="Times New Roman"/>
                <w:lang w:val="it-IT"/>
              </w:rPr>
              <w:t>a ch</w:t>
            </w:r>
            <w:r w:rsidR="003F7088" w:rsidRPr="003F7088">
              <w:rPr>
                <w:rFonts w:ascii="Times New Roman" w:hAnsi="Times New Roman"/>
                <w:lang w:val="it-IT"/>
              </w:rPr>
              <w:t>í</w:t>
            </w:r>
            <w:r w:rsidRPr="003F7088">
              <w:rPr>
                <w:rFonts w:ascii="Times New Roman" w:hAnsi="Times New Roman"/>
                <w:lang w:val="it-IT"/>
              </w:rPr>
              <w:t>nh m</w:t>
            </w:r>
            <w:r w:rsidR="003F7088" w:rsidRPr="003F7088">
              <w:rPr>
                <w:rFonts w:ascii="Times New Roman" w:hAnsi="Times New Roman"/>
                <w:lang w:val="it-IT"/>
              </w:rPr>
              <w:t>ì</w:t>
            </w:r>
            <w:r w:rsidRPr="003F7088">
              <w:rPr>
                <w:rFonts w:ascii="Times New Roman" w:hAnsi="Times New Roman"/>
                <w:lang w:val="it-IT"/>
              </w:rPr>
              <w:t xml:space="preserve">nh, </w:t>
            </w:r>
            <w:r w:rsidR="00F771C9" w:rsidRPr="003F7088">
              <w:rPr>
                <w:rFonts w:ascii="Times New Roman" w:hAnsi="Times New Roman"/>
                <w:lang w:val="it-IT"/>
              </w:rPr>
              <w:t>nh</w:t>
            </w:r>
            <w:r w:rsidR="003F7088" w:rsidRPr="003F7088">
              <w:rPr>
                <w:rFonts w:ascii="Times New Roman" w:hAnsi="Times New Roman"/>
                <w:lang w:val="it-IT"/>
              </w:rPr>
              <w:t>ư</w:t>
            </w:r>
            <w:r w:rsidR="00F771C9" w:rsidRPr="003F7088">
              <w:rPr>
                <w:rFonts w:ascii="Times New Roman" w:hAnsi="Times New Roman"/>
                <w:lang w:val="it-IT"/>
              </w:rPr>
              <w:t>ng l</w:t>
            </w:r>
            <w:r w:rsidR="003F7088" w:rsidRPr="003F7088">
              <w:rPr>
                <w:rFonts w:ascii="Times New Roman" w:hAnsi="Times New Roman"/>
                <w:lang w:val="it-IT"/>
              </w:rPr>
              <w:t>ạ</w:t>
            </w:r>
            <w:r w:rsidR="00F771C9" w:rsidRPr="003F7088">
              <w:rPr>
                <w:rFonts w:ascii="Times New Roman" w:hAnsi="Times New Roman"/>
                <w:lang w:val="it-IT"/>
              </w:rPr>
              <w:t>i x</w:t>
            </w:r>
            <w:r w:rsidR="003F7088" w:rsidRPr="003F7088">
              <w:rPr>
                <w:rFonts w:ascii="Times New Roman" w:hAnsi="Times New Roman"/>
                <w:lang w:val="it-IT"/>
              </w:rPr>
              <w:t>á</w:t>
            </w:r>
            <w:r w:rsidR="00F771C9" w:rsidRPr="003F7088">
              <w:rPr>
                <w:rFonts w:ascii="Times New Roman" w:hAnsi="Times New Roman"/>
                <w:lang w:val="it-IT"/>
              </w:rPr>
              <w:t>m h</w:t>
            </w:r>
            <w:r w:rsidR="003F7088" w:rsidRPr="003F7088">
              <w:rPr>
                <w:rFonts w:ascii="Times New Roman" w:hAnsi="Times New Roman"/>
                <w:lang w:val="it-IT"/>
              </w:rPr>
              <w:t>ố</w:t>
            </w:r>
            <w:r w:rsidR="00F771C9" w:rsidRPr="003F7088">
              <w:rPr>
                <w:rFonts w:ascii="Times New Roman" w:hAnsi="Times New Roman"/>
                <w:lang w:val="it-IT"/>
              </w:rPr>
              <w:t>i v</w:t>
            </w:r>
            <w:r w:rsidR="003F7088" w:rsidRPr="003F7088">
              <w:rPr>
                <w:rFonts w:ascii="Times New Roman" w:hAnsi="Times New Roman"/>
                <w:lang w:val="it-IT"/>
              </w:rPr>
              <w:t>ì</w:t>
            </w:r>
            <w:r w:rsidR="00F771C9" w:rsidRPr="003F7088">
              <w:rPr>
                <w:rFonts w:ascii="Times New Roman" w:hAnsi="Times New Roman"/>
                <w:lang w:val="it-IT"/>
              </w:rPr>
              <w:t xml:space="preserve"> danh d</w:t>
            </w:r>
            <w:r w:rsidR="003F7088" w:rsidRPr="003F7088">
              <w:rPr>
                <w:rFonts w:ascii="Times New Roman" w:hAnsi="Times New Roman"/>
                <w:lang w:val="it-IT"/>
              </w:rPr>
              <w:t>ự</w:t>
            </w:r>
            <w:r w:rsidR="00F771C9" w:rsidRPr="003F7088">
              <w:rPr>
                <w:rFonts w:ascii="Times New Roman" w:hAnsi="Times New Roman"/>
                <w:lang w:val="it-IT"/>
              </w:rPr>
              <w:t xml:space="preserve"> l</w:t>
            </w:r>
            <w:r w:rsidR="003F7088" w:rsidRPr="003F7088">
              <w:rPr>
                <w:rFonts w:ascii="Times New Roman" w:hAnsi="Times New Roman"/>
                <w:lang w:val="it-IT"/>
              </w:rPr>
              <w:t>à</w:t>
            </w:r>
            <w:r w:rsidR="00F771C9" w:rsidRPr="003F7088">
              <w:rPr>
                <w:rFonts w:ascii="Times New Roman" w:hAnsi="Times New Roman"/>
                <w:lang w:val="it-IT"/>
              </w:rPr>
              <w:t>m</w:t>
            </w:r>
            <w:r w:rsidRPr="003F7088">
              <w:rPr>
                <w:rFonts w:ascii="Times New Roman" w:hAnsi="Times New Roman"/>
                <w:lang w:val="it-IT"/>
              </w:rPr>
              <w:t xml:space="preserve"> ng</w:t>
            </w:r>
            <w:r w:rsidR="003F7088" w:rsidRPr="003F7088">
              <w:rPr>
                <w:rFonts w:ascii="Times New Roman" w:hAnsi="Times New Roman"/>
                <w:lang w:val="it-IT"/>
              </w:rPr>
              <w:t>ườ</w:t>
            </w:r>
            <w:r w:rsidR="00F771C9" w:rsidRPr="003F7088">
              <w:rPr>
                <w:rFonts w:ascii="Times New Roman" w:hAnsi="Times New Roman"/>
                <w:lang w:val="it-IT"/>
              </w:rPr>
              <w:t xml:space="preserve">i khi </w:t>
            </w:r>
            <w:r w:rsidR="003F7088" w:rsidRPr="003F7088">
              <w:rPr>
                <w:rFonts w:ascii="Times New Roman" w:hAnsi="Times New Roman"/>
                <w:lang w:val="it-IT"/>
              </w:rPr>
              <w:t>đố</w:t>
            </w:r>
            <w:r w:rsidR="00F771C9" w:rsidRPr="003F7088">
              <w:rPr>
                <w:rFonts w:ascii="Times New Roman" w:hAnsi="Times New Roman"/>
                <w:lang w:val="it-IT"/>
              </w:rPr>
              <w:t>i di</w:t>
            </w:r>
            <w:r w:rsidR="003F7088" w:rsidRPr="003F7088">
              <w:rPr>
                <w:rFonts w:ascii="Times New Roman" w:hAnsi="Times New Roman"/>
                <w:lang w:val="it-IT"/>
              </w:rPr>
              <w:t>ệ</w:t>
            </w:r>
            <w:r w:rsidR="00F771C9" w:rsidRPr="003F7088">
              <w:rPr>
                <w:rFonts w:ascii="Times New Roman" w:hAnsi="Times New Roman"/>
                <w:lang w:val="it-IT"/>
              </w:rPr>
              <w:t>n tr</w:t>
            </w:r>
            <w:r w:rsidR="003F7088" w:rsidRPr="003F7088">
              <w:rPr>
                <w:rFonts w:ascii="Times New Roman" w:hAnsi="Times New Roman"/>
                <w:lang w:val="it-IT"/>
              </w:rPr>
              <w:t>ướ</w:t>
            </w:r>
            <w:r w:rsidR="00F771C9" w:rsidRPr="003F7088">
              <w:rPr>
                <w:rFonts w:ascii="Times New Roman" w:hAnsi="Times New Roman"/>
                <w:lang w:val="it-IT"/>
              </w:rPr>
              <w:t>c con v</w:t>
            </w:r>
            <w:r w:rsidR="003F7088" w:rsidRPr="003F7088">
              <w:rPr>
                <w:rFonts w:ascii="Times New Roman" w:hAnsi="Times New Roman"/>
                <w:lang w:val="it-IT"/>
              </w:rPr>
              <w:t>ậ</w:t>
            </w:r>
            <w:r w:rsidR="00F771C9" w:rsidRPr="003F7088">
              <w:rPr>
                <w:rFonts w:ascii="Times New Roman" w:hAnsi="Times New Roman"/>
                <w:lang w:val="it-IT"/>
              </w:rPr>
              <w:t>t. L</w:t>
            </w:r>
            <w:r w:rsidR="003F7088" w:rsidRPr="003F7088">
              <w:rPr>
                <w:rFonts w:ascii="Times New Roman" w:hAnsi="Times New Roman"/>
                <w:lang w:val="it-IT"/>
              </w:rPr>
              <w:t>ã</w:t>
            </w:r>
            <w:r w:rsidR="00F771C9" w:rsidRPr="003F7088">
              <w:rPr>
                <w:rFonts w:ascii="Times New Roman" w:hAnsi="Times New Roman"/>
                <w:lang w:val="it-IT"/>
              </w:rPr>
              <w:t xml:space="preserve">o </w:t>
            </w:r>
            <w:r w:rsidR="003F7088" w:rsidRPr="003F7088">
              <w:rPr>
                <w:rFonts w:ascii="Times New Roman" w:hAnsi="Times New Roman"/>
                <w:lang w:val="it-IT"/>
              </w:rPr>
              <w:t>đã</w:t>
            </w:r>
            <w:r w:rsidR="00F771C9" w:rsidRPr="003F7088">
              <w:rPr>
                <w:rFonts w:ascii="Times New Roman" w:hAnsi="Times New Roman"/>
                <w:lang w:val="it-IT"/>
              </w:rPr>
              <w:t xml:space="preserve"> t</w:t>
            </w:r>
            <w:r w:rsidR="003F7088" w:rsidRPr="003F7088">
              <w:rPr>
                <w:rFonts w:ascii="Times New Roman" w:hAnsi="Times New Roman"/>
                <w:lang w:val="it-IT"/>
              </w:rPr>
              <w:t>ự</w:t>
            </w:r>
            <w:r w:rsidR="00F771C9" w:rsidRPr="003F7088">
              <w:rPr>
                <w:rFonts w:ascii="Times New Roman" w:hAnsi="Times New Roman"/>
                <w:lang w:val="it-IT"/>
              </w:rPr>
              <w:t xml:space="preserve"> v</w:t>
            </w:r>
            <w:r w:rsidR="003F7088" w:rsidRPr="003F7088">
              <w:rPr>
                <w:rFonts w:ascii="Times New Roman" w:hAnsi="Times New Roman"/>
                <w:lang w:val="it-IT"/>
              </w:rPr>
              <w:t>ẫ</w:t>
            </w:r>
            <w:r w:rsidR="00F771C9" w:rsidRPr="003F7088">
              <w:rPr>
                <w:rFonts w:ascii="Times New Roman" w:hAnsi="Times New Roman"/>
                <w:lang w:val="it-IT"/>
              </w:rPr>
              <w:t>n.</w:t>
            </w:r>
            <w:r w:rsidRPr="003F7088">
              <w:rPr>
                <w:rFonts w:ascii="Times New Roman" w:hAnsi="Times New Roman"/>
                <w:lang w:val="it-IT"/>
              </w:rPr>
              <w:t xml:space="preserve"> Tr</w:t>
            </w:r>
            <w:r w:rsidR="003F7088" w:rsidRPr="003F7088">
              <w:rPr>
                <w:rFonts w:ascii="Times New Roman" w:hAnsi="Times New Roman"/>
                <w:lang w:val="it-IT"/>
              </w:rPr>
              <w:t>ê</w:t>
            </w:r>
            <w:r w:rsidRPr="003F7088">
              <w:rPr>
                <w:rFonts w:ascii="Times New Roman" w:hAnsi="Times New Roman"/>
                <w:lang w:val="it-IT"/>
              </w:rPr>
              <w:t xml:space="preserve">n </w:t>
            </w:r>
            <w:r w:rsidR="003F7088" w:rsidRPr="003F7088">
              <w:rPr>
                <w:rFonts w:ascii="Times New Roman" w:hAnsi="Times New Roman"/>
                <w:lang w:val="it-IT"/>
              </w:rPr>
              <w:t>đờ</w:t>
            </w:r>
            <w:r w:rsidRPr="003F7088">
              <w:rPr>
                <w:rFonts w:ascii="Times New Roman" w:hAnsi="Times New Roman"/>
                <w:lang w:val="it-IT"/>
              </w:rPr>
              <w:t>i c</w:t>
            </w:r>
            <w:r w:rsidR="003F7088" w:rsidRPr="003F7088">
              <w:rPr>
                <w:rFonts w:ascii="Times New Roman" w:hAnsi="Times New Roman"/>
                <w:lang w:val="it-IT"/>
              </w:rPr>
              <w:t>ó</w:t>
            </w:r>
            <w:r w:rsidRPr="003F7088">
              <w:rPr>
                <w:rFonts w:ascii="Times New Roman" w:hAnsi="Times New Roman"/>
                <w:lang w:val="it-IT"/>
              </w:rPr>
              <w:t xml:space="preserve"> bao nhi</w:t>
            </w:r>
            <w:r w:rsidR="003F7088" w:rsidRPr="003F7088">
              <w:rPr>
                <w:rFonts w:ascii="Times New Roman" w:hAnsi="Times New Roman"/>
                <w:lang w:val="it-IT"/>
              </w:rPr>
              <w:t>ê</w:t>
            </w:r>
            <w:r w:rsidRPr="003F7088">
              <w:rPr>
                <w:rFonts w:ascii="Times New Roman" w:hAnsi="Times New Roman"/>
                <w:lang w:val="it-IT"/>
              </w:rPr>
              <w:t>u c</w:t>
            </w:r>
            <w:r w:rsidR="003F7088" w:rsidRPr="003F7088">
              <w:rPr>
                <w:rFonts w:ascii="Times New Roman" w:hAnsi="Times New Roman"/>
                <w:lang w:val="it-IT"/>
              </w:rPr>
              <w:t>á</w:t>
            </w:r>
            <w:r w:rsidRPr="003F7088">
              <w:rPr>
                <w:rFonts w:ascii="Times New Roman" w:hAnsi="Times New Roman"/>
                <w:lang w:val="it-IT"/>
              </w:rPr>
              <w:t>i ch</w:t>
            </w:r>
            <w:r w:rsidR="003F7088" w:rsidRPr="003F7088">
              <w:rPr>
                <w:rFonts w:ascii="Times New Roman" w:hAnsi="Times New Roman"/>
                <w:lang w:val="it-IT"/>
              </w:rPr>
              <w:t>ế</w:t>
            </w:r>
            <w:r w:rsidRPr="003F7088">
              <w:rPr>
                <w:rFonts w:ascii="Times New Roman" w:hAnsi="Times New Roman"/>
                <w:lang w:val="it-IT"/>
              </w:rPr>
              <w:t>t nh</w:t>
            </w:r>
            <w:r w:rsidR="003F7088" w:rsidRPr="003F7088">
              <w:rPr>
                <w:rFonts w:ascii="Times New Roman" w:hAnsi="Times New Roman"/>
                <w:lang w:val="it-IT"/>
              </w:rPr>
              <w:t>ẹ</w:t>
            </w:r>
            <w:r w:rsidRPr="003F7088">
              <w:rPr>
                <w:rFonts w:ascii="Times New Roman" w:hAnsi="Times New Roman"/>
                <w:lang w:val="it-IT"/>
              </w:rPr>
              <w:t xml:space="preserve"> nh</w:t>
            </w:r>
            <w:r w:rsidR="003F7088" w:rsidRPr="003F7088">
              <w:rPr>
                <w:rFonts w:ascii="Times New Roman" w:hAnsi="Times New Roman"/>
                <w:lang w:val="it-IT"/>
              </w:rPr>
              <w:t>à</w:t>
            </w:r>
            <w:r w:rsidRPr="003F7088">
              <w:rPr>
                <w:rFonts w:ascii="Times New Roman" w:hAnsi="Times New Roman"/>
                <w:lang w:val="it-IT"/>
              </w:rPr>
              <w:t>ng, v</w:t>
            </w:r>
            <w:r w:rsidR="003F7088" w:rsidRPr="003F7088">
              <w:rPr>
                <w:rFonts w:ascii="Times New Roman" w:hAnsi="Times New Roman"/>
                <w:lang w:val="it-IT"/>
              </w:rPr>
              <w:t>ậ</w:t>
            </w:r>
            <w:r w:rsidRPr="003F7088">
              <w:rPr>
                <w:rFonts w:ascii="Times New Roman" w:hAnsi="Times New Roman"/>
                <w:lang w:val="it-IT"/>
              </w:rPr>
              <w:t>y m</w:t>
            </w:r>
            <w:r w:rsidR="003F7088" w:rsidRPr="003F7088">
              <w:rPr>
                <w:rFonts w:ascii="Times New Roman" w:hAnsi="Times New Roman"/>
                <w:lang w:val="it-IT"/>
              </w:rPr>
              <w:t>à</w:t>
            </w:r>
            <w:r w:rsidRPr="003F7088">
              <w:rPr>
                <w:rFonts w:ascii="Times New Roman" w:hAnsi="Times New Roman"/>
                <w:lang w:val="it-IT"/>
              </w:rPr>
              <w:t xml:space="preserve"> l</w:t>
            </w:r>
            <w:r w:rsidR="003F7088" w:rsidRPr="003F7088">
              <w:rPr>
                <w:rFonts w:ascii="Times New Roman" w:hAnsi="Times New Roman"/>
                <w:lang w:val="it-IT"/>
              </w:rPr>
              <w:t>ã</w:t>
            </w:r>
            <w:r w:rsidRPr="003F7088">
              <w:rPr>
                <w:rFonts w:ascii="Times New Roman" w:hAnsi="Times New Roman"/>
                <w:lang w:val="it-IT"/>
              </w:rPr>
              <w:t>o ch</w:t>
            </w:r>
            <w:r w:rsidR="003F7088" w:rsidRPr="003F7088">
              <w:rPr>
                <w:rFonts w:ascii="Times New Roman" w:hAnsi="Times New Roman"/>
                <w:lang w:val="it-IT"/>
              </w:rPr>
              <w:t>ọ</w:t>
            </w:r>
            <w:r w:rsidRPr="003F7088">
              <w:rPr>
                <w:rFonts w:ascii="Times New Roman" w:hAnsi="Times New Roman"/>
                <w:lang w:val="it-IT"/>
              </w:rPr>
              <w:t>n cho m</w:t>
            </w:r>
            <w:r w:rsidR="003F7088" w:rsidRPr="003F7088">
              <w:rPr>
                <w:rFonts w:ascii="Times New Roman" w:hAnsi="Times New Roman"/>
                <w:lang w:val="it-IT"/>
              </w:rPr>
              <w:t>ì</w:t>
            </w:r>
            <w:r w:rsidRPr="003F7088">
              <w:rPr>
                <w:rFonts w:ascii="Times New Roman" w:hAnsi="Times New Roman"/>
                <w:lang w:val="it-IT"/>
              </w:rPr>
              <w:t>nh c</w:t>
            </w:r>
            <w:r w:rsidR="003F7088" w:rsidRPr="003F7088">
              <w:rPr>
                <w:rFonts w:ascii="Times New Roman" w:hAnsi="Times New Roman"/>
                <w:lang w:val="it-IT"/>
              </w:rPr>
              <w:t>á</w:t>
            </w:r>
            <w:r w:rsidRPr="003F7088">
              <w:rPr>
                <w:rFonts w:ascii="Times New Roman" w:hAnsi="Times New Roman"/>
                <w:lang w:val="it-IT"/>
              </w:rPr>
              <w:t>i ch</w:t>
            </w:r>
            <w:r w:rsidR="003F7088" w:rsidRPr="003F7088">
              <w:rPr>
                <w:rFonts w:ascii="Times New Roman" w:hAnsi="Times New Roman"/>
                <w:lang w:val="it-IT"/>
              </w:rPr>
              <w:t>ế</w:t>
            </w:r>
            <w:r w:rsidRPr="003F7088">
              <w:rPr>
                <w:rFonts w:ascii="Times New Roman" w:hAnsi="Times New Roman"/>
                <w:lang w:val="it-IT"/>
              </w:rPr>
              <w:t>t th</w:t>
            </w:r>
            <w:r w:rsidR="003F7088" w:rsidRPr="003F7088">
              <w:rPr>
                <w:rFonts w:ascii="Times New Roman" w:hAnsi="Times New Roman"/>
                <w:lang w:val="it-IT"/>
              </w:rPr>
              <w:t>ậ</w:t>
            </w:r>
            <w:r w:rsidRPr="003F7088">
              <w:rPr>
                <w:rFonts w:ascii="Times New Roman" w:hAnsi="Times New Roman"/>
                <w:lang w:val="it-IT"/>
              </w:rPr>
              <w:t xml:space="preserve">t </w:t>
            </w:r>
            <w:r w:rsidR="003F7088" w:rsidRPr="003F7088">
              <w:rPr>
                <w:rFonts w:ascii="Times New Roman" w:hAnsi="Times New Roman"/>
                <w:lang w:val="it-IT"/>
              </w:rPr>
              <w:t>đ</w:t>
            </w:r>
            <w:r w:rsidRPr="003F7088">
              <w:rPr>
                <w:rFonts w:ascii="Times New Roman" w:hAnsi="Times New Roman"/>
                <w:lang w:val="it-IT"/>
              </w:rPr>
              <w:t xml:space="preserve">au </w:t>
            </w:r>
            <w:r w:rsidR="003F7088" w:rsidRPr="003F7088">
              <w:rPr>
                <w:rFonts w:ascii="Times New Roman" w:hAnsi="Times New Roman"/>
                <w:lang w:val="it-IT"/>
              </w:rPr>
              <w:t>đớ</w:t>
            </w:r>
            <w:r w:rsidRPr="003F7088">
              <w:rPr>
                <w:rFonts w:ascii="Times New Roman" w:hAnsi="Times New Roman"/>
                <w:lang w:val="it-IT"/>
              </w:rPr>
              <w:t>n, v</w:t>
            </w:r>
            <w:r w:rsidR="003F7088" w:rsidRPr="003F7088">
              <w:rPr>
                <w:rFonts w:ascii="Times New Roman" w:hAnsi="Times New Roman"/>
                <w:lang w:val="it-IT"/>
              </w:rPr>
              <w:t>ậ</w:t>
            </w:r>
            <w:r w:rsidRPr="003F7088">
              <w:rPr>
                <w:rFonts w:ascii="Times New Roman" w:hAnsi="Times New Roman"/>
                <w:lang w:val="it-IT"/>
              </w:rPr>
              <w:t>t v</w:t>
            </w:r>
            <w:r w:rsidR="003F7088" w:rsidRPr="003F7088">
              <w:rPr>
                <w:rFonts w:ascii="Times New Roman" w:hAnsi="Times New Roman"/>
                <w:lang w:val="it-IT"/>
              </w:rPr>
              <w:t>ã</w:t>
            </w:r>
            <w:r w:rsidRPr="003F7088">
              <w:rPr>
                <w:rFonts w:ascii="Times New Roman" w:hAnsi="Times New Roman"/>
                <w:lang w:val="it-IT"/>
              </w:rPr>
              <w:t>...d</w:t>
            </w:r>
            <w:r w:rsidR="003F7088" w:rsidRPr="003F7088">
              <w:rPr>
                <w:rFonts w:ascii="Times New Roman" w:hAnsi="Times New Roman"/>
                <w:lang w:val="it-IT"/>
              </w:rPr>
              <w:t>ườ</w:t>
            </w:r>
            <w:r w:rsidRPr="003F7088">
              <w:rPr>
                <w:rFonts w:ascii="Times New Roman" w:hAnsi="Times New Roman"/>
                <w:lang w:val="it-IT"/>
              </w:rPr>
              <w:t>ng nh</w:t>
            </w:r>
            <w:r w:rsidR="003F7088" w:rsidRPr="003F7088">
              <w:rPr>
                <w:rFonts w:ascii="Times New Roman" w:hAnsi="Times New Roman"/>
                <w:lang w:val="it-IT"/>
              </w:rPr>
              <w:t>ư</w:t>
            </w:r>
            <w:r w:rsidRPr="003F7088">
              <w:rPr>
                <w:rFonts w:ascii="Times New Roman" w:hAnsi="Times New Roman"/>
                <w:lang w:val="it-IT"/>
              </w:rPr>
              <w:t xml:space="preserve"> l</w:t>
            </w:r>
            <w:r w:rsidR="003F7088" w:rsidRPr="003F7088">
              <w:rPr>
                <w:rFonts w:ascii="Times New Roman" w:hAnsi="Times New Roman"/>
                <w:lang w:val="it-IT"/>
              </w:rPr>
              <w:t>ã</w:t>
            </w:r>
            <w:r w:rsidRPr="003F7088">
              <w:rPr>
                <w:rFonts w:ascii="Times New Roman" w:hAnsi="Times New Roman"/>
                <w:lang w:val="it-IT"/>
              </w:rPr>
              <w:t>o mu</w:t>
            </w:r>
            <w:r w:rsidR="003F7088" w:rsidRPr="003F7088">
              <w:rPr>
                <w:rFonts w:ascii="Times New Roman" w:hAnsi="Times New Roman"/>
                <w:lang w:val="it-IT"/>
              </w:rPr>
              <w:t>ố</w:t>
            </w:r>
            <w:r w:rsidRPr="003F7088">
              <w:rPr>
                <w:rFonts w:ascii="Times New Roman" w:hAnsi="Times New Roman"/>
                <w:lang w:val="it-IT"/>
              </w:rPr>
              <w:t>n t</w:t>
            </w:r>
            <w:r w:rsidR="003F7088" w:rsidRPr="003F7088">
              <w:rPr>
                <w:rFonts w:ascii="Times New Roman" w:hAnsi="Times New Roman"/>
                <w:lang w:val="it-IT"/>
              </w:rPr>
              <w:t>ự</w:t>
            </w:r>
            <w:r w:rsidRPr="003F7088">
              <w:rPr>
                <w:rFonts w:ascii="Times New Roman" w:hAnsi="Times New Roman"/>
                <w:lang w:val="it-IT"/>
              </w:rPr>
              <w:t xml:space="preserve"> tr</w:t>
            </w:r>
            <w:r w:rsidR="003F7088" w:rsidRPr="003F7088">
              <w:rPr>
                <w:rFonts w:ascii="Times New Roman" w:hAnsi="Times New Roman"/>
                <w:lang w:val="it-IT"/>
              </w:rPr>
              <w:t>ừ</w:t>
            </w:r>
            <w:r w:rsidRPr="003F7088">
              <w:rPr>
                <w:rFonts w:ascii="Times New Roman" w:hAnsi="Times New Roman"/>
                <w:lang w:val="it-IT"/>
              </w:rPr>
              <w:t>ng ph</w:t>
            </w:r>
            <w:r w:rsidR="003F7088" w:rsidRPr="003F7088">
              <w:rPr>
                <w:rFonts w:ascii="Times New Roman" w:hAnsi="Times New Roman"/>
                <w:lang w:val="it-IT"/>
              </w:rPr>
              <w:t>ạ</w:t>
            </w:r>
            <w:r w:rsidRPr="003F7088">
              <w:rPr>
                <w:rFonts w:ascii="Times New Roman" w:hAnsi="Times New Roman"/>
                <w:lang w:val="it-IT"/>
              </w:rPr>
              <w:t>t m</w:t>
            </w:r>
            <w:r w:rsidR="003F7088" w:rsidRPr="003F7088">
              <w:rPr>
                <w:rFonts w:ascii="Times New Roman" w:hAnsi="Times New Roman"/>
                <w:lang w:val="it-IT"/>
              </w:rPr>
              <w:t>ì</w:t>
            </w:r>
            <w:r w:rsidRPr="003F7088">
              <w:rPr>
                <w:rFonts w:ascii="Times New Roman" w:hAnsi="Times New Roman"/>
                <w:lang w:val="it-IT"/>
              </w:rPr>
              <w:t>nh tr</w:t>
            </w:r>
            <w:r w:rsidR="003F7088" w:rsidRPr="003F7088">
              <w:rPr>
                <w:rFonts w:ascii="Times New Roman" w:hAnsi="Times New Roman"/>
                <w:lang w:val="it-IT"/>
              </w:rPr>
              <w:t>ướ</w:t>
            </w:r>
            <w:r w:rsidRPr="003F7088">
              <w:rPr>
                <w:rFonts w:ascii="Times New Roman" w:hAnsi="Times New Roman"/>
                <w:lang w:val="it-IT"/>
              </w:rPr>
              <w:t>c con ch</w:t>
            </w:r>
            <w:r w:rsidR="003F7088" w:rsidRPr="003F7088">
              <w:rPr>
                <w:rFonts w:ascii="Times New Roman" w:hAnsi="Times New Roman"/>
                <w:lang w:val="it-IT"/>
              </w:rPr>
              <w:t>ó</w:t>
            </w:r>
            <w:r w:rsidRPr="003F7088">
              <w:rPr>
                <w:rFonts w:ascii="Times New Roman" w:hAnsi="Times New Roman"/>
                <w:lang w:val="it-IT"/>
              </w:rPr>
              <w:t xml:space="preserve"> y</w:t>
            </w:r>
            <w:r w:rsidR="003F7088" w:rsidRPr="003F7088">
              <w:rPr>
                <w:rFonts w:ascii="Times New Roman" w:hAnsi="Times New Roman"/>
                <w:lang w:val="it-IT"/>
              </w:rPr>
              <w:t>ê</w:t>
            </w:r>
            <w:r w:rsidRPr="003F7088">
              <w:rPr>
                <w:rFonts w:ascii="Times New Roman" w:hAnsi="Times New Roman"/>
                <w:lang w:val="it-IT"/>
              </w:rPr>
              <w:t>u d</w:t>
            </w:r>
            <w:r w:rsidR="003F7088" w:rsidRPr="003F7088">
              <w:rPr>
                <w:rFonts w:ascii="Times New Roman" w:hAnsi="Times New Roman"/>
                <w:lang w:val="it-IT"/>
              </w:rPr>
              <w:t>ấ</w:t>
            </w:r>
            <w:r w:rsidRPr="003F7088">
              <w:rPr>
                <w:rFonts w:ascii="Times New Roman" w:hAnsi="Times New Roman"/>
                <w:lang w:val="it-IT"/>
              </w:rPr>
              <w:t>u.</w:t>
            </w:r>
          </w:p>
          <w:p w:rsidR="004507DB" w:rsidRPr="003F7088" w:rsidRDefault="004507DB" w:rsidP="00FB2FF5">
            <w:pPr>
              <w:ind w:firstLine="720"/>
              <w:jc w:val="both"/>
              <w:rPr>
                <w:rFonts w:ascii="Times New Roman" w:hAnsi="Times New Roman"/>
                <w:i/>
                <w:u w:val="single"/>
              </w:rPr>
            </w:pPr>
            <w:r w:rsidRPr="003F7088">
              <w:rPr>
                <w:rFonts w:ascii="Times New Roman" w:hAnsi="Times New Roman"/>
                <w:i/>
                <w:u w:val="single"/>
              </w:rPr>
              <w:t>2. T</w:t>
            </w:r>
            <w:r w:rsidR="003F7088" w:rsidRPr="003F7088">
              <w:rPr>
                <w:rFonts w:ascii="Times New Roman" w:hAnsi="Times New Roman"/>
                <w:i/>
                <w:u w:val="single"/>
              </w:rPr>
              <w:t>ì</w:t>
            </w:r>
            <w:r w:rsidRPr="003F7088">
              <w:rPr>
                <w:rFonts w:ascii="Times New Roman" w:hAnsi="Times New Roman"/>
                <w:i/>
                <w:u w:val="single"/>
              </w:rPr>
              <w:t>nh y</w:t>
            </w:r>
            <w:r w:rsidR="003F7088" w:rsidRPr="003F7088">
              <w:rPr>
                <w:rFonts w:ascii="Times New Roman" w:hAnsi="Times New Roman"/>
                <w:i/>
                <w:u w:val="single"/>
              </w:rPr>
              <w:t>ê</w:t>
            </w:r>
            <w:r w:rsidRPr="003F7088">
              <w:rPr>
                <w:rFonts w:ascii="Times New Roman" w:hAnsi="Times New Roman"/>
                <w:i/>
                <w:u w:val="single"/>
              </w:rPr>
              <w:t>u th</w:t>
            </w:r>
            <w:r w:rsidR="003F7088" w:rsidRPr="003F7088">
              <w:rPr>
                <w:rFonts w:ascii="Times New Roman" w:hAnsi="Times New Roman"/>
                <w:i/>
                <w:u w:val="single"/>
              </w:rPr>
              <w:t>ươ</w:t>
            </w:r>
            <w:r w:rsidRPr="003F7088">
              <w:rPr>
                <w:rFonts w:ascii="Times New Roman" w:hAnsi="Times New Roman"/>
                <w:i/>
                <w:u w:val="single"/>
              </w:rPr>
              <w:t>ng s</w:t>
            </w:r>
            <w:r w:rsidR="003F7088" w:rsidRPr="003F7088">
              <w:rPr>
                <w:rFonts w:ascii="Times New Roman" w:hAnsi="Times New Roman"/>
                <w:i/>
                <w:u w:val="single"/>
              </w:rPr>
              <w:t>â</w:t>
            </w:r>
            <w:r w:rsidRPr="003F7088">
              <w:rPr>
                <w:rFonts w:ascii="Times New Roman" w:hAnsi="Times New Roman"/>
                <w:i/>
                <w:u w:val="single"/>
              </w:rPr>
              <w:t>u n</w:t>
            </w:r>
            <w:r w:rsidR="003F7088" w:rsidRPr="003F7088">
              <w:rPr>
                <w:rFonts w:ascii="Times New Roman" w:hAnsi="Times New Roman"/>
                <w:i/>
                <w:u w:val="single"/>
              </w:rPr>
              <w:t>ặ</w:t>
            </w:r>
            <w:r w:rsidRPr="003F7088">
              <w:rPr>
                <w:rFonts w:ascii="Times New Roman" w:hAnsi="Times New Roman"/>
                <w:i/>
                <w:u w:val="single"/>
              </w:rPr>
              <w:t xml:space="preserve">ng </w:t>
            </w:r>
          </w:p>
          <w:p w:rsidR="004507DB" w:rsidRPr="003F7088" w:rsidRDefault="004507DB" w:rsidP="00FB2FF5">
            <w:pPr>
              <w:ind w:firstLine="720"/>
              <w:jc w:val="both"/>
              <w:rPr>
                <w:rFonts w:ascii="Times New Roman" w:hAnsi="Times New Roman"/>
                <w:lang w:val="it-IT"/>
              </w:rPr>
            </w:pPr>
            <w:r w:rsidRPr="003F7088">
              <w:rPr>
                <w:rFonts w:ascii="Times New Roman" w:hAnsi="Times New Roman"/>
                <w:lang w:val="it-IT"/>
              </w:rPr>
              <w:t>V</w:t>
            </w:r>
            <w:r w:rsidR="003F7088" w:rsidRPr="003F7088">
              <w:rPr>
                <w:rFonts w:ascii="Times New Roman" w:hAnsi="Times New Roman"/>
                <w:lang w:val="it-IT"/>
              </w:rPr>
              <w:t>ợ</w:t>
            </w:r>
            <w:r w:rsidRPr="003F7088">
              <w:rPr>
                <w:rFonts w:ascii="Times New Roman" w:hAnsi="Times New Roman"/>
                <w:lang w:val="it-IT"/>
              </w:rPr>
              <w:t xml:space="preserve"> m</w:t>
            </w:r>
            <w:r w:rsidR="003F7088" w:rsidRPr="003F7088">
              <w:rPr>
                <w:rFonts w:ascii="Times New Roman" w:hAnsi="Times New Roman"/>
                <w:lang w:val="it-IT"/>
              </w:rPr>
              <w:t>ấ</w:t>
            </w:r>
            <w:r w:rsidRPr="003F7088">
              <w:rPr>
                <w:rFonts w:ascii="Times New Roman" w:hAnsi="Times New Roman"/>
                <w:lang w:val="it-IT"/>
              </w:rPr>
              <w:t>t, l</w:t>
            </w:r>
            <w:r w:rsidR="003F7088" w:rsidRPr="003F7088">
              <w:rPr>
                <w:rFonts w:ascii="Times New Roman" w:hAnsi="Times New Roman"/>
                <w:lang w:val="it-IT"/>
              </w:rPr>
              <w:t>ã</w:t>
            </w:r>
            <w:r w:rsidRPr="003F7088">
              <w:rPr>
                <w:rFonts w:ascii="Times New Roman" w:hAnsi="Times New Roman"/>
                <w:lang w:val="it-IT"/>
              </w:rPr>
              <w:t xml:space="preserve">o </w:t>
            </w:r>
            <w:r w:rsidR="003F7088" w:rsidRPr="003F7088">
              <w:rPr>
                <w:rFonts w:ascii="Times New Roman" w:hAnsi="Times New Roman"/>
                <w:lang w:val="it-IT"/>
              </w:rPr>
              <w:t>ở</w:t>
            </w:r>
            <w:r w:rsidRPr="003F7088">
              <w:rPr>
                <w:rFonts w:ascii="Times New Roman" w:hAnsi="Times New Roman"/>
                <w:lang w:val="it-IT"/>
              </w:rPr>
              <w:t xml:space="preserve"> v</w:t>
            </w:r>
            <w:r w:rsidR="003F7088" w:rsidRPr="003F7088">
              <w:rPr>
                <w:rFonts w:ascii="Times New Roman" w:hAnsi="Times New Roman"/>
                <w:lang w:val="it-IT"/>
              </w:rPr>
              <w:t>ậ</w:t>
            </w:r>
            <w:r w:rsidRPr="003F7088">
              <w:rPr>
                <w:rFonts w:ascii="Times New Roman" w:hAnsi="Times New Roman"/>
                <w:lang w:val="it-IT"/>
              </w:rPr>
              <w:t>y nu</w:t>
            </w:r>
            <w:r w:rsidR="003F7088" w:rsidRPr="003F7088">
              <w:rPr>
                <w:rFonts w:ascii="Times New Roman" w:hAnsi="Times New Roman"/>
                <w:lang w:val="it-IT"/>
              </w:rPr>
              <w:t>ô</w:t>
            </w:r>
            <w:r w:rsidRPr="003F7088">
              <w:rPr>
                <w:rFonts w:ascii="Times New Roman" w:hAnsi="Times New Roman"/>
                <w:lang w:val="it-IT"/>
              </w:rPr>
              <w:t>i con, bao nhi</w:t>
            </w:r>
            <w:r w:rsidR="003F7088" w:rsidRPr="003F7088">
              <w:rPr>
                <w:rFonts w:ascii="Times New Roman" w:hAnsi="Times New Roman"/>
                <w:lang w:val="it-IT"/>
              </w:rPr>
              <w:t>ê</w:t>
            </w:r>
            <w:r w:rsidRPr="003F7088">
              <w:rPr>
                <w:rFonts w:ascii="Times New Roman" w:hAnsi="Times New Roman"/>
                <w:lang w:val="it-IT"/>
              </w:rPr>
              <w:t>u t</w:t>
            </w:r>
            <w:r w:rsidR="003F7088" w:rsidRPr="003F7088">
              <w:rPr>
                <w:rFonts w:ascii="Times New Roman" w:hAnsi="Times New Roman"/>
                <w:lang w:val="it-IT"/>
              </w:rPr>
              <w:t>ì</w:t>
            </w:r>
            <w:r w:rsidRPr="003F7088">
              <w:rPr>
                <w:rFonts w:ascii="Times New Roman" w:hAnsi="Times New Roman"/>
                <w:lang w:val="it-IT"/>
              </w:rPr>
              <w:t>nh th</w:t>
            </w:r>
            <w:r w:rsidR="003F7088" w:rsidRPr="003F7088">
              <w:rPr>
                <w:rFonts w:ascii="Times New Roman" w:hAnsi="Times New Roman"/>
                <w:lang w:val="it-IT"/>
              </w:rPr>
              <w:t>ươ</w:t>
            </w:r>
            <w:r w:rsidRPr="003F7088">
              <w:rPr>
                <w:rFonts w:ascii="Times New Roman" w:hAnsi="Times New Roman"/>
                <w:lang w:val="it-IT"/>
              </w:rPr>
              <w:t>ng</w:t>
            </w:r>
            <w:r w:rsidR="008E57E9" w:rsidRPr="003F7088">
              <w:rPr>
                <w:rFonts w:ascii="Times New Roman" w:hAnsi="Times New Roman"/>
                <w:lang w:val="it-IT"/>
              </w:rPr>
              <w:t xml:space="preserve"> l</w:t>
            </w:r>
            <w:r w:rsidR="003F7088" w:rsidRPr="003F7088">
              <w:rPr>
                <w:rFonts w:ascii="Times New Roman" w:hAnsi="Times New Roman"/>
                <w:lang w:val="it-IT"/>
              </w:rPr>
              <w:t>ã</w:t>
            </w:r>
            <w:r w:rsidR="008E57E9" w:rsidRPr="003F7088">
              <w:rPr>
                <w:rFonts w:ascii="Times New Roman" w:hAnsi="Times New Roman"/>
                <w:lang w:val="it-IT"/>
              </w:rPr>
              <w:t xml:space="preserve">o </w:t>
            </w:r>
            <w:r w:rsidR="003F7088" w:rsidRPr="003F7088">
              <w:rPr>
                <w:rFonts w:ascii="Times New Roman" w:hAnsi="Times New Roman"/>
                <w:lang w:val="it-IT"/>
              </w:rPr>
              <w:t>đề</w:t>
            </w:r>
            <w:r w:rsidR="008E57E9" w:rsidRPr="003F7088">
              <w:rPr>
                <w:rFonts w:ascii="Times New Roman" w:hAnsi="Times New Roman"/>
                <w:lang w:val="it-IT"/>
              </w:rPr>
              <w:t>u d</w:t>
            </w:r>
            <w:r w:rsidR="003F7088" w:rsidRPr="003F7088">
              <w:rPr>
                <w:rFonts w:ascii="Times New Roman" w:hAnsi="Times New Roman"/>
                <w:lang w:val="it-IT"/>
              </w:rPr>
              <w:t>à</w:t>
            </w:r>
            <w:r w:rsidR="008E57E9" w:rsidRPr="003F7088">
              <w:rPr>
                <w:rFonts w:ascii="Times New Roman" w:hAnsi="Times New Roman"/>
                <w:lang w:val="it-IT"/>
              </w:rPr>
              <w:t>nh cho con trai l</w:t>
            </w:r>
            <w:r w:rsidR="003F7088" w:rsidRPr="003F7088">
              <w:rPr>
                <w:rFonts w:ascii="Times New Roman" w:hAnsi="Times New Roman"/>
                <w:lang w:val="it-IT"/>
              </w:rPr>
              <w:t>ã</w:t>
            </w:r>
            <w:r w:rsidR="008E57E9" w:rsidRPr="003F7088">
              <w:rPr>
                <w:rFonts w:ascii="Times New Roman" w:hAnsi="Times New Roman"/>
                <w:lang w:val="it-IT"/>
              </w:rPr>
              <w:t>o.</w:t>
            </w:r>
            <w:r w:rsidRPr="003F7088">
              <w:rPr>
                <w:rFonts w:ascii="Times New Roman" w:hAnsi="Times New Roman"/>
                <w:lang w:val="it-IT"/>
              </w:rPr>
              <w:t xml:space="preserve"> Tr</w:t>
            </w:r>
            <w:r w:rsidR="003F7088" w:rsidRPr="003F7088">
              <w:rPr>
                <w:rFonts w:ascii="Times New Roman" w:hAnsi="Times New Roman"/>
                <w:lang w:val="it-IT"/>
              </w:rPr>
              <w:t>ướ</w:t>
            </w:r>
            <w:r w:rsidRPr="003F7088">
              <w:rPr>
                <w:rFonts w:ascii="Times New Roman" w:hAnsi="Times New Roman"/>
                <w:lang w:val="it-IT"/>
              </w:rPr>
              <w:t>c t</w:t>
            </w:r>
            <w:r w:rsidR="003F7088" w:rsidRPr="003F7088">
              <w:rPr>
                <w:rFonts w:ascii="Times New Roman" w:hAnsi="Times New Roman"/>
                <w:lang w:val="it-IT"/>
              </w:rPr>
              <w:t>ì</w:t>
            </w:r>
            <w:r w:rsidRPr="003F7088">
              <w:rPr>
                <w:rFonts w:ascii="Times New Roman" w:hAnsi="Times New Roman"/>
                <w:lang w:val="it-IT"/>
              </w:rPr>
              <w:t>nh c</w:t>
            </w:r>
            <w:r w:rsidR="003F7088" w:rsidRPr="003F7088">
              <w:rPr>
                <w:rFonts w:ascii="Times New Roman" w:hAnsi="Times New Roman"/>
                <w:lang w:val="it-IT"/>
              </w:rPr>
              <w:t>ả</w:t>
            </w:r>
            <w:r w:rsidRPr="003F7088">
              <w:rPr>
                <w:rFonts w:ascii="Times New Roman" w:hAnsi="Times New Roman"/>
                <w:lang w:val="it-IT"/>
              </w:rPr>
              <w:t>nh v</w:t>
            </w:r>
            <w:r w:rsidR="003F7088" w:rsidRPr="003F7088">
              <w:rPr>
                <w:rFonts w:ascii="Times New Roman" w:hAnsi="Times New Roman"/>
                <w:lang w:val="it-IT"/>
              </w:rPr>
              <w:t>à</w:t>
            </w:r>
            <w:r w:rsidRPr="003F7088">
              <w:rPr>
                <w:rFonts w:ascii="Times New Roman" w:hAnsi="Times New Roman"/>
                <w:lang w:val="it-IT"/>
              </w:rPr>
              <w:t xml:space="preserve"> n</w:t>
            </w:r>
            <w:r w:rsidR="003F7088" w:rsidRPr="003F7088">
              <w:rPr>
                <w:rFonts w:ascii="Times New Roman" w:hAnsi="Times New Roman"/>
                <w:lang w:val="it-IT"/>
              </w:rPr>
              <w:t>ỗ</w:t>
            </w:r>
            <w:r w:rsidRPr="003F7088">
              <w:rPr>
                <w:rFonts w:ascii="Times New Roman" w:hAnsi="Times New Roman"/>
                <w:lang w:val="it-IT"/>
              </w:rPr>
              <w:t xml:space="preserve">i </w:t>
            </w:r>
            <w:r w:rsidR="003F7088" w:rsidRPr="003F7088">
              <w:rPr>
                <w:rFonts w:ascii="Times New Roman" w:hAnsi="Times New Roman"/>
                <w:lang w:val="it-IT"/>
              </w:rPr>
              <w:t>đ</w:t>
            </w:r>
            <w:r w:rsidRPr="003F7088">
              <w:rPr>
                <w:rFonts w:ascii="Times New Roman" w:hAnsi="Times New Roman"/>
                <w:lang w:val="it-IT"/>
              </w:rPr>
              <w:t>au c</w:t>
            </w:r>
            <w:r w:rsidR="003F7088" w:rsidRPr="003F7088">
              <w:rPr>
                <w:rFonts w:ascii="Times New Roman" w:hAnsi="Times New Roman"/>
                <w:lang w:val="it-IT"/>
              </w:rPr>
              <w:t>ủ</w:t>
            </w:r>
            <w:r w:rsidRPr="003F7088">
              <w:rPr>
                <w:rFonts w:ascii="Times New Roman" w:hAnsi="Times New Roman"/>
                <w:lang w:val="it-IT"/>
              </w:rPr>
              <w:t>a con, l</w:t>
            </w:r>
            <w:r w:rsidR="003F7088" w:rsidRPr="003F7088">
              <w:rPr>
                <w:rFonts w:ascii="Times New Roman" w:hAnsi="Times New Roman"/>
                <w:lang w:val="it-IT"/>
              </w:rPr>
              <w:t>ã</w:t>
            </w:r>
            <w:r w:rsidRPr="003F7088">
              <w:rPr>
                <w:rFonts w:ascii="Times New Roman" w:hAnsi="Times New Roman"/>
                <w:lang w:val="it-IT"/>
              </w:rPr>
              <w:t>o lu</w:t>
            </w:r>
            <w:r w:rsidR="003F7088" w:rsidRPr="003F7088">
              <w:rPr>
                <w:rFonts w:ascii="Times New Roman" w:hAnsi="Times New Roman"/>
                <w:lang w:val="it-IT"/>
              </w:rPr>
              <w:t>ô</w:t>
            </w:r>
            <w:r w:rsidRPr="003F7088">
              <w:rPr>
                <w:rFonts w:ascii="Times New Roman" w:hAnsi="Times New Roman"/>
                <w:lang w:val="it-IT"/>
              </w:rPr>
              <w:t>n l</w:t>
            </w:r>
            <w:r w:rsidR="003F7088" w:rsidRPr="003F7088">
              <w:rPr>
                <w:rFonts w:ascii="Times New Roman" w:hAnsi="Times New Roman"/>
                <w:lang w:val="it-IT"/>
              </w:rPr>
              <w:t>à</w:t>
            </w:r>
            <w:r w:rsidRPr="003F7088">
              <w:rPr>
                <w:rFonts w:ascii="Times New Roman" w:hAnsi="Times New Roman"/>
                <w:lang w:val="it-IT"/>
              </w:rPr>
              <w:t xml:space="preserve"> ng</w:t>
            </w:r>
            <w:r w:rsidR="003F7088" w:rsidRPr="003F7088">
              <w:rPr>
                <w:rFonts w:ascii="Times New Roman" w:hAnsi="Times New Roman"/>
                <w:lang w:val="it-IT"/>
              </w:rPr>
              <w:t>ườ</w:t>
            </w:r>
            <w:r w:rsidRPr="003F7088">
              <w:rPr>
                <w:rFonts w:ascii="Times New Roman" w:hAnsi="Times New Roman"/>
                <w:lang w:val="it-IT"/>
              </w:rPr>
              <w:t>i th</w:t>
            </w:r>
            <w:r w:rsidR="003F7088" w:rsidRPr="003F7088">
              <w:rPr>
                <w:rFonts w:ascii="Times New Roman" w:hAnsi="Times New Roman"/>
                <w:lang w:val="it-IT"/>
              </w:rPr>
              <w:t>ấ</w:t>
            </w:r>
            <w:r w:rsidRPr="003F7088">
              <w:rPr>
                <w:rFonts w:ascii="Times New Roman" w:hAnsi="Times New Roman"/>
                <w:lang w:val="it-IT"/>
              </w:rPr>
              <w:t>u hi</w:t>
            </w:r>
            <w:r w:rsidR="003F7088" w:rsidRPr="003F7088">
              <w:rPr>
                <w:rFonts w:ascii="Times New Roman" w:hAnsi="Times New Roman"/>
                <w:lang w:val="it-IT"/>
              </w:rPr>
              <w:t>ể</w:t>
            </w:r>
            <w:r w:rsidRPr="003F7088">
              <w:rPr>
                <w:rFonts w:ascii="Times New Roman" w:hAnsi="Times New Roman"/>
                <w:lang w:val="it-IT"/>
              </w:rPr>
              <w:t>u t</w:t>
            </w:r>
            <w:r w:rsidR="003F7088" w:rsidRPr="003F7088">
              <w:rPr>
                <w:rFonts w:ascii="Times New Roman" w:hAnsi="Times New Roman"/>
                <w:lang w:val="it-IT"/>
              </w:rPr>
              <w:t>ì</w:t>
            </w:r>
            <w:r w:rsidRPr="003F7088">
              <w:rPr>
                <w:rFonts w:ascii="Times New Roman" w:hAnsi="Times New Roman"/>
                <w:lang w:val="it-IT"/>
              </w:rPr>
              <w:t>m c</w:t>
            </w:r>
            <w:r w:rsidR="003F7088" w:rsidRPr="003F7088">
              <w:rPr>
                <w:rFonts w:ascii="Times New Roman" w:hAnsi="Times New Roman"/>
                <w:lang w:val="it-IT"/>
              </w:rPr>
              <w:t>á</w:t>
            </w:r>
            <w:r w:rsidRPr="003F7088">
              <w:rPr>
                <w:rFonts w:ascii="Times New Roman" w:hAnsi="Times New Roman"/>
                <w:lang w:val="it-IT"/>
              </w:rPr>
              <w:t>ch chia s</w:t>
            </w:r>
            <w:r w:rsidR="003F7088" w:rsidRPr="003F7088">
              <w:rPr>
                <w:rFonts w:ascii="Times New Roman" w:hAnsi="Times New Roman"/>
                <w:lang w:val="it-IT"/>
              </w:rPr>
              <w:t>ẻ</w:t>
            </w:r>
            <w:r w:rsidRPr="003F7088">
              <w:rPr>
                <w:rFonts w:ascii="Times New Roman" w:hAnsi="Times New Roman"/>
                <w:lang w:val="it-IT"/>
              </w:rPr>
              <w:t>, t</w:t>
            </w:r>
            <w:r w:rsidR="003F7088" w:rsidRPr="003F7088">
              <w:rPr>
                <w:rFonts w:ascii="Times New Roman" w:hAnsi="Times New Roman"/>
                <w:lang w:val="it-IT"/>
              </w:rPr>
              <w:t>ì</w:t>
            </w:r>
            <w:r w:rsidRPr="003F7088">
              <w:rPr>
                <w:rFonts w:ascii="Times New Roman" w:hAnsi="Times New Roman"/>
                <w:lang w:val="it-IT"/>
              </w:rPr>
              <w:t>m l</w:t>
            </w:r>
            <w:r w:rsidR="003F7088" w:rsidRPr="003F7088">
              <w:rPr>
                <w:rFonts w:ascii="Times New Roman" w:hAnsi="Times New Roman"/>
                <w:lang w:val="it-IT"/>
              </w:rPr>
              <w:t>ờ</w:t>
            </w:r>
            <w:r w:rsidRPr="003F7088">
              <w:rPr>
                <w:rFonts w:ascii="Times New Roman" w:hAnsi="Times New Roman"/>
                <w:lang w:val="it-IT"/>
              </w:rPr>
              <w:t>i l</w:t>
            </w:r>
            <w:r w:rsidR="003F7088" w:rsidRPr="003F7088">
              <w:rPr>
                <w:rFonts w:ascii="Times New Roman" w:hAnsi="Times New Roman"/>
                <w:lang w:val="it-IT"/>
              </w:rPr>
              <w:t>ẽ</w:t>
            </w:r>
            <w:r w:rsidRPr="003F7088">
              <w:rPr>
                <w:rFonts w:ascii="Times New Roman" w:hAnsi="Times New Roman"/>
                <w:lang w:val="it-IT"/>
              </w:rPr>
              <w:t xml:space="preserve"> an </w:t>
            </w:r>
            <w:r w:rsidR="003F7088" w:rsidRPr="003F7088">
              <w:rPr>
                <w:rFonts w:ascii="Times New Roman" w:hAnsi="Times New Roman"/>
                <w:lang w:val="it-IT"/>
              </w:rPr>
              <w:t>ủ</w:t>
            </w:r>
            <w:r w:rsidRPr="003F7088">
              <w:rPr>
                <w:rFonts w:ascii="Times New Roman" w:hAnsi="Times New Roman"/>
                <w:lang w:val="it-IT"/>
              </w:rPr>
              <w:t>i gi</w:t>
            </w:r>
            <w:r w:rsidR="003F7088" w:rsidRPr="003F7088">
              <w:rPr>
                <w:rFonts w:ascii="Times New Roman" w:hAnsi="Times New Roman"/>
                <w:lang w:val="it-IT"/>
              </w:rPr>
              <w:t>ả</w:t>
            </w:r>
            <w:r w:rsidRPr="003F7088">
              <w:rPr>
                <w:rFonts w:ascii="Times New Roman" w:hAnsi="Times New Roman"/>
                <w:lang w:val="it-IT"/>
              </w:rPr>
              <w:t>ng  gi</w:t>
            </w:r>
            <w:r w:rsidR="003F7088" w:rsidRPr="003F7088">
              <w:rPr>
                <w:rFonts w:ascii="Times New Roman" w:hAnsi="Times New Roman"/>
                <w:lang w:val="it-IT"/>
              </w:rPr>
              <w:t>ả</w:t>
            </w:r>
            <w:r w:rsidRPr="003F7088">
              <w:rPr>
                <w:rFonts w:ascii="Times New Roman" w:hAnsi="Times New Roman"/>
                <w:lang w:val="it-IT"/>
              </w:rPr>
              <w:t>i ch</w:t>
            </w:r>
            <w:r w:rsidR="008E57E9" w:rsidRPr="003F7088">
              <w:rPr>
                <w:rFonts w:ascii="Times New Roman" w:hAnsi="Times New Roman"/>
                <w:lang w:val="it-IT"/>
              </w:rPr>
              <w:t>o con hi</w:t>
            </w:r>
            <w:r w:rsidR="003F7088" w:rsidRPr="003F7088">
              <w:rPr>
                <w:rFonts w:ascii="Times New Roman" w:hAnsi="Times New Roman"/>
                <w:lang w:val="it-IT"/>
              </w:rPr>
              <w:t>ể</w:t>
            </w:r>
            <w:r w:rsidR="008E57E9" w:rsidRPr="003F7088">
              <w:rPr>
                <w:rFonts w:ascii="Times New Roman" w:hAnsi="Times New Roman"/>
                <w:lang w:val="it-IT"/>
              </w:rPr>
              <w:t>u d</w:t>
            </w:r>
            <w:r w:rsidR="003F7088" w:rsidRPr="003F7088">
              <w:rPr>
                <w:rFonts w:ascii="Times New Roman" w:hAnsi="Times New Roman"/>
                <w:lang w:val="it-IT"/>
              </w:rPr>
              <w:t>ằ</w:t>
            </w:r>
            <w:r w:rsidR="008E57E9" w:rsidRPr="003F7088">
              <w:rPr>
                <w:rFonts w:ascii="Times New Roman" w:hAnsi="Times New Roman"/>
                <w:lang w:val="it-IT"/>
              </w:rPr>
              <w:t>n l</w:t>
            </w:r>
            <w:r w:rsidR="003F7088" w:rsidRPr="003F7088">
              <w:rPr>
                <w:rFonts w:ascii="Times New Roman" w:hAnsi="Times New Roman"/>
                <w:lang w:val="it-IT"/>
              </w:rPr>
              <w:t>ò</w:t>
            </w:r>
            <w:r w:rsidR="008E57E9" w:rsidRPr="003F7088">
              <w:rPr>
                <w:rFonts w:ascii="Times New Roman" w:hAnsi="Times New Roman"/>
                <w:lang w:val="it-IT"/>
              </w:rPr>
              <w:t>ng t</w:t>
            </w:r>
            <w:r w:rsidR="003F7088" w:rsidRPr="003F7088">
              <w:rPr>
                <w:rFonts w:ascii="Times New Roman" w:hAnsi="Times New Roman"/>
                <w:lang w:val="it-IT"/>
              </w:rPr>
              <w:t>ì</w:t>
            </w:r>
            <w:r w:rsidR="008E57E9" w:rsidRPr="003F7088">
              <w:rPr>
                <w:rFonts w:ascii="Times New Roman" w:hAnsi="Times New Roman"/>
                <w:lang w:val="it-IT"/>
              </w:rPr>
              <w:t xml:space="preserve">m </w:t>
            </w:r>
            <w:r w:rsidR="003F7088" w:rsidRPr="003F7088">
              <w:rPr>
                <w:rFonts w:ascii="Times New Roman" w:hAnsi="Times New Roman"/>
                <w:lang w:val="it-IT"/>
              </w:rPr>
              <w:t>đá</w:t>
            </w:r>
            <w:r w:rsidR="008E57E9" w:rsidRPr="003F7088">
              <w:rPr>
                <w:rFonts w:ascii="Times New Roman" w:hAnsi="Times New Roman"/>
                <w:lang w:val="it-IT"/>
              </w:rPr>
              <w:t>m kh</w:t>
            </w:r>
            <w:r w:rsidR="003F7088" w:rsidRPr="003F7088">
              <w:rPr>
                <w:rFonts w:ascii="Times New Roman" w:hAnsi="Times New Roman"/>
                <w:lang w:val="it-IT"/>
              </w:rPr>
              <w:t>á</w:t>
            </w:r>
            <w:r w:rsidR="008E57E9" w:rsidRPr="003F7088">
              <w:rPr>
                <w:rFonts w:ascii="Times New Roman" w:hAnsi="Times New Roman"/>
                <w:lang w:val="it-IT"/>
              </w:rPr>
              <w:t>c</w:t>
            </w:r>
            <w:r w:rsidRPr="003F7088">
              <w:rPr>
                <w:rFonts w:ascii="Times New Roman" w:hAnsi="Times New Roman"/>
                <w:lang w:val="it-IT"/>
              </w:rPr>
              <w:t>. Th</w:t>
            </w:r>
            <w:r w:rsidR="003F7088" w:rsidRPr="003F7088">
              <w:rPr>
                <w:rFonts w:ascii="Times New Roman" w:hAnsi="Times New Roman"/>
                <w:lang w:val="it-IT"/>
              </w:rPr>
              <w:t>ươ</w:t>
            </w:r>
            <w:r w:rsidRPr="003F7088">
              <w:rPr>
                <w:rFonts w:ascii="Times New Roman" w:hAnsi="Times New Roman"/>
                <w:lang w:val="it-IT"/>
              </w:rPr>
              <w:t>ng con l</w:t>
            </w:r>
            <w:r w:rsidR="003F7088" w:rsidRPr="003F7088">
              <w:rPr>
                <w:rFonts w:ascii="Times New Roman" w:hAnsi="Times New Roman"/>
                <w:lang w:val="it-IT"/>
              </w:rPr>
              <w:t>ã</w:t>
            </w:r>
            <w:r w:rsidRPr="003F7088">
              <w:rPr>
                <w:rFonts w:ascii="Times New Roman" w:hAnsi="Times New Roman"/>
                <w:lang w:val="it-IT"/>
              </w:rPr>
              <w:t>o c</w:t>
            </w:r>
            <w:r w:rsidR="003F7088" w:rsidRPr="003F7088">
              <w:rPr>
                <w:rFonts w:ascii="Times New Roman" w:hAnsi="Times New Roman"/>
                <w:lang w:val="it-IT"/>
              </w:rPr>
              <w:t>à</w:t>
            </w:r>
            <w:r w:rsidRPr="003F7088">
              <w:rPr>
                <w:rFonts w:ascii="Times New Roman" w:hAnsi="Times New Roman"/>
                <w:lang w:val="it-IT"/>
              </w:rPr>
              <w:t xml:space="preserve">ng </w:t>
            </w:r>
            <w:r w:rsidR="003F7088" w:rsidRPr="003F7088">
              <w:rPr>
                <w:rFonts w:ascii="Times New Roman" w:hAnsi="Times New Roman"/>
                <w:lang w:val="it-IT"/>
              </w:rPr>
              <w:t>đ</w:t>
            </w:r>
            <w:r w:rsidRPr="003F7088">
              <w:rPr>
                <w:rFonts w:ascii="Times New Roman" w:hAnsi="Times New Roman"/>
                <w:lang w:val="it-IT"/>
              </w:rPr>
              <w:t xml:space="preserve">au </w:t>
            </w:r>
            <w:r w:rsidR="003F7088" w:rsidRPr="003F7088">
              <w:rPr>
                <w:rFonts w:ascii="Times New Roman" w:hAnsi="Times New Roman"/>
                <w:lang w:val="it-IT"/>
              </w:rPr>
              <w:t>đớ</w:t>
            </w:r>
            <w:r w:rsidRPr="003F7088">
              <w:rPr>
                <w:rFonts w:ascii="Times New Roman" w:hAnsi="Times New Roman"/>
                <w:lang w:val="it-IT"/>
              </w:rPr>
              <w:t>n x</w:t>
            </w:r>
            <w:r w:rsidR="003F7088" w:rsidRPr="003F7088">
              <w:rPr>
                <w:rFonts w:ascii="Times New Roman" w:hAnsi="Times New Roman"/>
                <w:lang w:val="it-IT"/>
              </w:rPr>
              <w:t>ó</w:t>
            </w:r>
            <w:r w:rsidRPr="003F7088">
              <w:rPr>
                <w:rFonts w:ascii="Times New Roman" w:hAnsi="Times New Roman"/>
                <w:lang w:val="it-IT"/>
              </w:rPr>
              <w:t>t xa</w:t>
            </w:r>
            <w:r w:rsidR="008E57E9" w:rsidRPr="003F7088">
              <w:rPr>
                <w:rFonts w:ascii="Times New Roman" w:hAnsi="Times New Roman"/>
                <w:lang w:val="it-IT"/>
              </w:rPr>
              <w:t xml:space="preserve"> khi nh</w:t>
            </w:r>
            <w:r w:rsidR="003F7088" w:rsidRPr="003F7088">
              <w:rPr>
                <w:rFonts w:ascii="Times New Roman" w:hAnsi="Times New Roman"/>
                <w:lang w:val="it-IT"/>
              </w:rPr>
              <w:t>ậ</w:t>
            </w:r>
            <w:r w:rsidR="008E57E9" w:rsidRPr="003F7088">
              <w:rPr>
                <w:rFonts w:ascii="Times New Roman" w:hAnsi="Times New Roman"/>
                <w:lang w:val="it-IT"/>
              </w:rPr>
              <w:t>n ra s</w:t>
            </w:r>
            <w:r w:rsidR="003F7088" w:rsidRPr="003F7088">
              <w:rPr>
                <w:rFonts w:ascii="Times New Roman" w:hAnsi="Times New Roman"/>
                <w:lang w:val="it-IT"/>
              </w:rPr>
              <w:t>ự</w:t>
            </w:r>
            <w:r w:rsidR="008E57E9" w:rsidRPr="003F7088">
              <w:rPr>
                <w:rFonts w:ascii="Times New Roman" w:hAnsi="Times New Roman"/>
                <w:lang w:val="it-IT"/>
              </w:rPr>
              <w:t xml:space="preserve"> th</w:t>
            </w:r>
            <w:r w:rsidR="003F7088" w:rsidRPr="003F7088">
              <w:rPr>
                <w:rFonts w:ascii="Times New Roman" w:hAnsi="Times New Roman"/>
                <w:lang w:val="it-IT"/>
              </w:rPr>
              <w:t>ự</w:t>
            </w:r>
            <w:r w:rsidR="008E57E9" w:rsidRPr="003F7088">
              <w:rPr>
                <w:rFonts w:ascii="Times New Roman" w:hAnsi="Times New Roman"/>
                <w:lang w:val="it-IT"/>
              </w:rPr>
              <w:t>c ph</w:t>
            </w:r>
            <w:r w:rsidR="003F7088" w:rsidRPr="003F7088">
              <w:rPr>
                <w:rFonts w:ascii="Times New Roman" w:hAnsi="Times New Roman"/>
                <w:lang w:val="it-IT"/>
              </w:rPr>
              <w:t>ũ</w:t>
            </w:r>
            <w:r w:rsidR="008E57E9" w:rsidRPr="003F7088">
              <w:rPr>
                <w:rFonts w:ascii="Times New Roman" w:hAnsi="Times New Roman"/>
                <w:lang w:val="it-IT"/>
              </w:rPr>
              <w:t xml:space="preserve"> ph</w:t>
            </w:r>
            <w:r w:rsidR="003F7088" w:rsidRPr="003F7088">
              <w:rPr>
                <w:rFonts w:ascii="Times New Roman" w:hAnsi="Times New Roman"/>
                <w:lang w:val="it-IT"/>
              </w:rPr>
              <w:t>à</w:t>
            </w:r>
            <w:r w:rsidR="008E57E9" w:rsidRPr="003F7088">
              <w:rPr>
                <w:rFonts w:ascii="Times New Roman" w:hAnsi="Times New Roman"/>
                <w:lang w:val="it-IT"/>
              </w:rPr>
              <w:t xml:space="preserve">ng: </w:t>
            </w:r>
            <w:r w:rsidRPr="003F7088">
              <w:rPr>
                <w:rFonts w:ascii="Times New Roman" w:hAnsi="Times New Roman"/>
                <w:lang w:val="it-IT"/>
              </w:rPr>
              <w:t>S</w:t>
            </w:r>
            <w:r w:rsidR="003F7088" w:rsidRPr="003F7088">
              <w:rPr>
                <w:rFonts w:ascii="Times New Roman" w:hAnsi="Times New Roman"/>
                <w:lang w:val="it-IT"/>
              </w:rPr>
              <w:t>ẽ</w:t>
            </w:r>
            <w:r w:rsidRPr="003F7088">
              <w:rPr>
                <w:rFonts w:ascii="Times New Roman" w:hAnsi="Times New Roman"/>
                <w:lang w:val="it-IT"/>
              </w:rPr>
              <w:t xml:space="preserve"> m</w:t>
            </w:r>
            <w:r w:rsidR="003F7088" w:rsidRPr="003F7088">
              <w:rPr>
                <w:rFonts w:ascii="Times New Roman" w:hAnsi="Times New Roman"/>
                <w:lang w:val="it-IT"/>
              </w:rPr>
              <w:t>ấ</w:t>
            </w:r>
            <w:r w:rsidRPr="003F7088">
              <w:rPr>
                <w:rFonts w:ascii="Times New Roman" w:hAnsi="Times New Roman"/>
                <w:lang w:val="it-IT"/>
              </w:rPr>
              <w:t>t con v</w:t>
            </w:r>
            <w:r w:rsidR="003F7088" w:rsidRPr="003F7088">
              <w:rPr>
                <w:rFonts w:ascii="Times New Roman" w:hAnsi="Times New Roman"/>
                <w:lang w:val="it-IT"/>
              </w:rPr>
              <w:t>ĩ</w:t>
            </w:r>
            <w:r w:rsidRPr="003F7088">
              <w:rPr>
                <w:rFonts w:ascii="Times New Roman" w:hAnsi="Times New Roman"/>
                <w:lang w:val="it-IT"/>
              </w:rPr>
              <w:t>nh vi</w:t>
            </w:r>
            <w:r w:rsidR="003F7088" w:rsidRPr="003F7088">
              <w:rPr>
                <w:rFonts w:ascii="Times New Roman" w:hAnsi="Times New Roman"/>
                <w:lang w:val="it-IT"/>
              </w:rPr>
              <w:t>ễ</w:t>
            </w:r>
            <w:r w:rsidRPr="003F7088">
              <w:rPr>
                <w:rFonts w:ascii="Times New Roman" w:hAnsi="Times New Roman"/>
                <w:lang w:val="it-IT"/>
              </w:rPr>
              <w:t>n “Th</w:t>
            </w:r>
            <w:r w:rsidR="003F7088" w:rsidRPr="003F7088">
              <w:rPr>
                <w:rFonts w:ascii="Times New Roman" w:hAnsi="Times New Roman"/>
                <w:lang w:val="it-IT"/>
              </w:rPr>
              <w:t>ẻ</w:t>
            </w:r>
            <w:r w:rsidRPr="003F7088">
              <w:rPr>
                <w:rFonts w:ascii="Times New Roman" w:hAnsi="Times New Roman"/>
                <w:lang w:val="it-IT"/>
              </w:rPr>
              <w:t xml:space="preserve"> c</w:t>
            </w:r>
            <w:r w:rsidR="003F7088" w:rsidRPr="003F7088">
              <w:rPr>
                <w:rFonts w:ascii="Times New Roman" w:hAnsi="Times New Roman"/>
                <w:lang w:val="it-IT"/>
              </w:rPr>
              <w:t>ủ</w:t>
            </w:r>
            <w:r w:rsidRPr="003F7088">
              <w:rPr>
                <w:rFonts w:ascii="Times New Roman" w:hAnsi="Times New Roman"/>
                <w:lang w:val="it-IT"/>
              </w:rPr>
              <w:t>a n</w:t>
            </w:r>
            <w:r w:rsidR="003F7088" w:rsidRPr="003F7088">
              <w:rPr>
                <w:rFonts w:ascii="Times New Roman" w:hAnsi="Times New Roman"/>
                <w:lang w:val="it-IT"/>
              </w:rPr>
              <w:t>ó</w:t>
            </w:r>
            <w:r w:rsidRPr="003F7088">
              <w:rPr>
                <w:rFonts w:ascii="Times New Roman" w:hAnsi="Times New Roman"/>
                <w:lang w:val="it-IT"/>
              </w:rPr>
              <w:t xml:space="preserve"> </w:t>
            </w:r>
            <w:r w:rsidRPr="003F7088">
              <w:rPr>
                <w:rFonts w:ascii="Times New Roman" w:hAnsi="Times New Roman"/>
                <w:lang w:val="it-IT"/>
              </w:rPr>
              <w:lastRenderedPageBreak/>
              <w:t>.............ch</w:t>
            </w:r>
            <w:r w:rsidR="003F7088" w:rsidRPr="003F7088">
              <w:rPr>
                <w:rFonts w:ascii="Times New Roman" w:hAnsi="Times New Roman"/>
                <w:lang w:val="it-IT"/>
              </w:rPr>
              <w:t>ứ</w:t>
            </w:r>
            <w:r w:rsidRPr="003F7088">
              <w:rPr>
                <w:rFonts w:ascii="Times New Roman" w:hAnsi="Times New Roman"/>
                <w:lang w:val="it-IT"/>
              </w:rPr>
              <w:t xml:space="preserve"> </w:t>
            </w:r>
            <w:r w:rsidR="003F7088" w:rsidRPr="003F7088">
              <w:rPr>
                <w:rFonts w:ascii="Times New Roman" w:hAnsi="Times New Roman"/>
                <w:lang w:val="it-IT"/>
              </w:rPr>
              <w:t>đâ</w:t>
            </w:r>
            <w:r w:rsidRPr="003F7088">
              <w:rPr>
                <w:rFonts w:ascii="Times New Roman" w:hAnsi="Times New Roman"/>
                <w:lang w:val="it-IT"/>
              </w:rPr>
              <w:t>u c</w:t>
            </w:r>
            <w:r w:rsidR="003F7088" w:rsidRPr="003F7088">
              <w:rPr>
                <w:rFonts w:ascii="Times New Roman" w:hAnsi="Times New Roman"/>
                <w:lang w:val="it-IT"/>
              </w:rPr>
              <w:t>ó</w:t>
            </w:r>
            <w:r w:rsidRPr="003F7088">
              <w:rPr>
                <w:rFonts w:ascii="Times New Roman" w:hAnsi="Times New Roman"/>
                <w:lang w:val="it-IT"/>
              </w:rPr>
              <w:t xml:space="preserve"> c</w:t>
            </w:r>
            <w:r w:rsidR="003F7088" w:rsidRPr="003F7088">
              <w:rPr>
                <w:rFonts w:ascii="Times New Roman" w:hAnsi="Times New Roman"/>
                <w:lang w:val="it-IT"/>
              </w:rPr>
              <w:t>ò</w:t>
            </w:r>
            <w:r w:rsidRPr="003F7088">
              <w:rPr>
                <w:rFonts w:ascii="Times New Roman" w:hAnsi="Times New Roman"/>
                <w:lang w:val="it-IT"/>
              </w:rPr>
              <w:t>n l</w:t>
            </w:r>
            <w:r w:rsidR="003F7088" w:rsidRPr="003F7088">
              <w:rPr>
                <w:rFonts w:ascii="Times New Roman" w:hAnsi="Times New Roman"/>
                <w:lang w:val="it-IT"/>
              </w:rPr>
              <w:t>à</w:t>
            </w:r>
            <w:r w:rsidRPr="003F7088">
              <w:rPr>
                <w:rFonts w:ascii="Times New Roman" w:hAnsi="Times New Roman"/>
                <w:lang w:val="it-IT"/>
              </w:rPr>
              <w:t xml:space="preserve"> con t</w:t>
            </w:r>
            <w:r w:rsidR="003F7088" w:rsidRPr="003F7088">
              <w:rPr>
                <w:rFonts w:ascii="Times New Roman" w:hAnsi="Times New Roman"/>
                <w:lang w:val="it-IT"/>
              </w:rPr>
              <w:t>ô</w:t>
            </w:r>
            <w:r w:rsidRPr="003F7088">
              <w:rPr>
                <w:rFonts w:ascii="Times New Roman" w:hAnsi="Times New Roman"/>
                <w:lang w:val="it-IT"/>
              </w:rPr>
              <w:t>i ”. Nh</w:t>
            </w:r>
            <w:r w:rsidR="003F7088" w:rsidRPr="003F7088">
              <w:rPr>
                <w:rFonts w:ascii="Times New Roman" w:hAnsi="Times New Roman"/>
                <w:lang w:val="it-IT"/>
              </w:rPr>
              <w:t>ữ</w:t>
            </w:r>
            <w:r w:rsidRPr="003F7088">
              <w:rPr>
                <w:rFonts w:ascii="Times New Roman" w:hAnsi="Times New Roman"/>
                <w:lang w:val="it-IT"/>
              </w:rPr>
              <w:t>ng ng</w:t>
            </w:r>
            <w:r w:rsidR="003F7088" w:rsidRPr="003F7088">
              <w:rPr>
                <w:rFonts w:ascii="Times New Roman" w:hAnsi="Times New Roman"/>
                <w:lang w:val="it-IT"/>
              </w:rPr>
              <w:t>à</w:t>
            </w:r>
            <w:r w:rsidRPr="003F7088">
              <w:rPr>
                <w:rFonts w:ascii="Times New Roman" w:hAnsi="Times New Roman"/>
                <w:lang w:val="it-IT"/>
              </w:rPr>
              <w:t>y s</w:t>
            </w:r>
            <w:r w:rsidR="003F7088" w:rsidRPr="003F7088">
              <w:rPr>
                <w:rFonts w:ascii="Times New Roman" w:hAnsi="Times New Roman"/>
                <w:lang w:val="it-IT"/>
              </w:rPr>
              <w:t>ố</w:t>
            </w:r>
            <w:r w:rsidRPr="003F7088">
              <w:rPr>
                <w:rFonts w:ascii="Times New Roman" w:hAnsi="Times New Roman"/>
                <w:lang w:val="it-IT"/>
              </w:rPr>
              <w:t>ng xa con, l</w:t>
            </w:r>
            <w:r w:rsidR="003F7088" w:rsidRPr="003F7088">
              <w:rPr>
                <w:rFonts w:ascii="Times New Roman" w:hAnsi="Times New Roman"/>
                <w:lang w:val="it-IT"/>
              </w:rPr>
              <w:t>ã</w:t>
            </w:r>
            <w:r w:rsidRPr="003F7088">
              <w:rPr>
                <w:rFonts w:ascii="Times New Roman" w:hAnsi="Times New Roman"/>
                <w:lang w:val="it-IT"/>
              </w:rPr>
              <w:t>o kh</w:t>
            </w:r>
            <w:r w:rsidR="003F7088" w:rsidRPr="003F7088">
              <w:rPr>
                <w:rFonts w:ascii="Times New Roman" w:hAnsi="Times New Roman"/>
                <w:lang w:val="it-IT"/>
              </w:rPr>
              <w:t>ô</w:t>
            </w:r>
            <w:r w:rsidRPr="003F7088">
              <w:rPr>
                <w:rFonts w:ascii="Times New Roman" w:hAnsi="Times New Roman"/>
                <w:lang w:val="it-IT"/>
              </w:rPr>
              <w:t>ng ngu</w:t>
            </w:r>
            <w:r w:rsidR="003F7088" w:rsidRPr="003F7088">
              <w:rPr>
                <w:rFonts w:ascii="Times New Roman" w:hAnsi="Times New Roman"/>
                <w:lang w:val="it-IT"/>
              </w:rPr>
              <w:t>ô</w:t>
            </w:r>
            <w:r w:rsidRPr="003F7088">
              <w:rPr>
                <w:rFonts w:ascii="Times New Roman" w:hAnsi="Times New Roman"/>
                <w:lang w:val="it-IT"/>
              </w:rPr>
              <w:t>i n</w:t>
            </w:r>
            <w:r w:rsidR="003F7088" w:rsidRPr="003F7088">
              <w:rPr>
                <w:rFonts w:ascii="Times New Roman" w:hAnsi="Times New Roman"/>
                <w:lang w:val="it-IT"/>
              </w:rPr>
              <w:t>ỗ</w:t>
            </w:r>
            <w:r w:rsidRPr="003F7088">
              <w:rPr>
                <w:rFonts w:ascii="Times New Roman" w:hAnsi="Times New Roman"/>
                <w:lang w:val="it-IT"/>
              </w:rPr>
              <w:t>i nh</w:t>
            </w:r>
            <w:r w:rsidR="003F7088" w:rsidRPr="003F7088">
              <w:rPr>
                <w:rFonts w:ascii="Times New Roman" w:hAnsi="Times New Roman"/>
                <w:lang w:val="it-IT"/>
              </w:rPr>
              <w:t>ớ</w:t>
            </w:r>
            <w:r w:rsidRPr="003F7088">
              <w:rPr>
                <w:rFonts w:ascii="Times New Roman" w:hAnsi="Times New Roman"/>
                <w:lang w:val="it-IT"/>
              </w:rPr>
              <w:t xml:space="preserve"> th</w:t>
            </w:r>
            <w:r w:rsidR="003F7088" w:rsidRPr="003F7088">
              <w:rPr>
                <w:rFonts w:ascii="Times New Roman" w:hAnsi="Times New Roman"/>
                <w:lang w:val="it-IT"/>
              </w:rPr>
              <w:t>ươ</w:t>
            </w:r>
            <w:r w:rsidRPr="003F7088">
              <w:rPr>
                <w:rFonts w:ascii="Times New Roman" w:hAnsi="Times New Roman"/>
                <w:lang w:val="it-IT"/>
              </w:rPr>
              <w:t>ng, ni</w:t>
            </w:r>
            <w:r w:rsidR="003F7088" w:rsidRPr="003F7088">
              <w:rPr>
                <w:rFonts w:ascii="Times New Roman" w:hAnsi="Times New Roman"/>
                <w:lang w:val="it-IT"/>
              </w:rPr>
              <w:t>ề</w:t>
            </w:r>
            <w:r w:rsidRPr="003F7088">
              <w:rPr>
                <w:rFonts w:ascii="Times New Roman" w:hAnsi="Times New Roman"/>
                <w:lang w:val="it-IT"/>
              </w:rPr>
              <w:t>m mong m</w:t>
            </w:r>
            <w:r w:rsidR="003F7088" w:rsidRPr="003F7088">
              <w:rPr>
                <w:rFonts w:ascii="Times New Roman" w:hAnsi="Times New Roman"/>
                <w:lang w:val="it-IT"/>
              </w:rPr>
              <w:t>ỏ</w:t>
            </w:r>
            <w:r w:rsidRPr="003F7088">
              <w:rPr>
                <w:rFonts w:ascii="Times New Roman" w:hAnsi="Times New Roman"/>
                <w:lang w:val="it-IT"/>
              </w:rPr>
              <w:t>i tin con t</w:t>
            </w:r>
            <w:r w:rsidR="003F7088" w:rsidRPr="003F7088">
              <w:rPr>
                <w:rFonts w:ascii="Times New Roman" w:hAnsi="Times New Roman"/>
                <w:lang w:val="it-IT"/>
              </w:rPr>
              <w:t>ừ</w:t>
            </w:r>
            <w:r w:rsidRPr="003F7088">
              <w:rPr>
                <w:rFonts w:ascii="Times New Roman" w:hAnsi="Times New Roman"/>
                <w:lang w:val="it-IT"/>
              </w:rPr>
              <w:t xml:space="preserve"> cu</w:t>
            </w:r>
            <w:r w:rsidR="003F7088" w:rsidRPr="003F7088">
              <w:rPr>
                <w:rFonts w:ascii="Times New Roman" w:hAnsi="Times New Roman"/>
                <w:lang w:val="it-IT"/>
              </w:rPr>
              <w:t>ố</w:t>
            </w:r>
            <w:r w:rsidRPr="003F7088">
              <w:rPr>
                <w:rFonts w:ascii="Times New Roman" w:hAnsi="Times New Roman"/>
                <w:lang w:val="it-IT"/>
              </w:rPr>
              <w:t>i ph</w:t>
            </w:r>
            <w:r w:rsidR="003F7088" w:rsidRPr="003F7088">
              <w:rPr>
                <w:rFonts w:ascii="Times New Roman" w:hAnsi="Times New Roman"/>
                <w:lang w:val="it-IT"/>
              </w:rPr>
              <w:t>ươ</w:t>
            </w:r>
            <w:r w:rsidRPr="003F7088">
              <w:rPr>
                <w:rFonts w:ascii="Times New Roman" w:hAnsi="Times New Roman"/>
                <w:lang w:val="it-IT"/>
              </w:rPr>
              <w:t>ng tr</w:t>
            </w:r>
            <w:r w:rsidR="003F7088" w:rsidRPr="003F7088">
              <w:rPr>
                <w:rFonts w:ascii="Times New Roman" w:hAnsi="Times New Roman"/>
                <w:lang w:val="it-IT"/>
              </w:rPr>
              <w:t>ờ</w:t>
            </w:r>
            <w:r w:rsidRPr="003F7088">
              <w:rPr>
                <w:rFonts w:ascii="Times New Roman" w:hAnsi="Times New Roman"/>
                <w:lang w:val="it-IT"/>
              </w:rPr>
              <w:t>i . M</w:t>
            </w:r>
            <w:r w:rsidR="003F7088" w:rsidRPr="003F7088">
              <w:rPr>
                <w:rFonts w:ascii="Times New Roman" w:hAnsi="Times New Roman"/>
                <w:lang w:val="it-IT"/>
              </w:rPr>
              <w:t>ặ</w:t>
            </w:r>
            <w:r w:rsidRPr="003F7088">
              <w:rPr>
                <w:rFonts w:ascii="Times New Roman" w:hAnsi="Times New Roman"/>
                <w:lang w:val="it-IT"/>
              </w:rPr>
              <w:t>c d</w:t>
            </w:r>
            <w:r w:rsidR="003F7088" w:rsidRPr="003F7088">
              <w:rPr>
                <w:rFonts w:ascii="Times New Roman" w:hAnsi="Times New Roman"/>
                <w:lang w:val="it-IT"/>
              </w:rPr>
              <w:t>ù</w:t>
            </w:r>
            <w:r w:rsidRPr="003F7088">
              <w:rPr>
                <w:rFonts w:ascii="Times New Roman" w:hAnsi="Times New Roman"/>
                <w:lang w:val="it-IT"/>
              </w:rPr>
              <w:t xml:space="preserve"> anh con trai </w:t>
            </w:r>
            <w:r w:rsidR="003F7088" w:rsidRPr="003F7088">
              <w:rPr>
                <w:rFonts w:ascii="Times New Roman" w:hAnsi="Times New Roman"/>
                <w:lang w:val="it-IT"/>
              </w:rPr>
              <w:t>đ</w:t>
            </w:r>
            <w:r w:rsidRPr="003F7088">
              <w:rPr>
                <w:rFonts w:ascii="Times New Roman" w:hAnsi="Times New Roman"/>
                <w:lang w:val="it-IT"/>
              </w:rPr>
              <w:t>i bi</w:t>
            </w:r>
            <w:r w:rsidR="003F7088" w:rsidRPr="003F7088">
              <w:rPr>
                <w:rFonts w:ascii="Times New Roman" w:hAnsi="Times New Roman"/>
                <w:lang w:val="it-IT"/>
              </w:rPr>
              <w:t>ề</w:t>
            </w:r>
            <w:r w:rsidRPr="003F7088">
              <w:rPr>
                <w:rFonts w:ascii="Times New Roman" w:hAnsi="Times New Roman"/>
                <w:lang w:val="it-IT"/>
              </w:rPr>
              <w:t>n bi</w:t>
            </w:r>
            <w:r w:rsidR="003F7088" w:rsidRPr="003F7088">
              <w:rPr>
                <w:rFonts w:ascii="Times New Roman" w:hAnsi="Times New Roman"/>
                <w:lang w:val="it-IT"/>
              </w:rPr>
              <w:t>ệ</w:t>
            </w:r>
            <w:r w:rsidRPr="003F7088">
              <w:rPr>
                <w:rFonts w:ascii="Times New Roman" w:hAnsi="Times New Roman"/>
                <w:lang w:val="it-IT"/>
              </w:rPr>
              <w:t>t n</w:t>
            </w:r>
            <w:r w:rsidR="003F7088" w:rsidRPr="003F7088">
              <w:rPr>
                <w:rFonts w:ascii="Times New Roman" w:hAnsi="Times New Roman"/>
                <w:lang w:val="it-IT"/>
              </w:rPr>
              <w:t>ă</w:t>
            </w:r>
            <w:r w:rsidRPr="003F7088">
              <w:rPr>
                <w:rFonts w:ascii="Times New Roman" w:hAnsi="Times New Roman"/>
                <w:lang w:val="it-IT"/>
              </w:rPr>
              <w:t>m s</w:t>
            </w:r>
            <w:r w:rsidR="003F7088" w:rsidRPr="003F7088">
              <w:rPr>
                <w:rFonts w:ascii="Times New Roman" w:hAnsi="Times New Roman"/>
                <w:lang w:val="it-IT"/>
              </w:rPr>
              <w:t>á</w:t>
            </w:r>
            <w:r w:rsidRPr="003F7088">
              <w:rPr>
                <w:rFonts w:ascii="Times New Roman" w:hAnsi="Times New Roman"/>
                <w:lang w:val="it-IT"/>
              </w:rPr>
              <w:t>u n</w:t>
            </w:r>
            <w:r w:rsidR="003F7088" w:rsidRPr="003F7088">
              <w:rPr>
                <w:rFonts w:ascii="Times New Roman" w:hAnsi="Times New Roman"/>
                <w:lang w:val="it-IT"/>
              </w:rPr>
              <w:t>ă</w:t>
            </w:r>
            <w:r w:rsidRPr="003F7088">
              <w:rPr>
                <w:rFonts w:ascii="Times New Roman" w:hAnsi="Times New Roman"/>
                <w:lang w:val="it-IT"/>
              </w:rPr>
              <w:t>m tr</w:t>
            </w:r>
            <w:r w:rsidR="003F7088" w:rsidRPr="003F7088">
              <w:rPr>
                <w:rFonts w:ascii="Times New Roman" w:hAnsi="Times New Roman"/>
                <w:lang w:val="it-IT"/>
              </w:rPr>
              <w:t>ờ</w:t>
            </w:r>
            <w:r w:rsidRPr="003F7088">
              <w:rPr>
                <w:rFonts w:ascii="Times New Roman" w:hAnsi="Times New Roman"/>
                <w:lang w:val="it-IT"/>
              </w:rPr>
              <w:t>i, nh</w:t>
            </w:r>
            <w:r w:rsidR="003F7088" w:rsidRPr="003F7088">
              <w:rPr>
                <w:rFonts w:ascii="Times New Roman" w:hAnsi="Times New Roman"/>
                <w:lang w:val="it-IT"/>
              </w:rPr>
              <w:t>ư</w:t>
            </w:r>
            <w:r w:rsidRPr="003F7088">
              <w:rPr>
                <w:rFonts w:ascii="Times New Roman" w:hAnsi="Times New Roman"/>
                <w:lang w:val="it-IT"/>
              </w:rPr>
              <w:t>ng m</w:t>
            </w:r>
            <w:r w:rsidR="003F7088" w:rsidRPr="003F7088">
              <w:rPr>
                <w:rFonts w:ascii="Times New Roman" w:hAnsi="Times New Roman"/>
                <w:lang w:val="it-IT"/>
              </w:rPr>
              <w:t>ọ</w:t>
            </w:r>
            <w:r w:rsidRPr="003F7088">
              <w:rPr>
                <w:rFonts w:ascii="Times New Roman" w:hAnsi="Times New Roman"/>
                <w:lang w:val="it-IT"/>
              </w:rPr>
              <w:t>i k</w:t>
            </w:r>
            <w:r w:rsidR="003F7088" w:rsidRPr="003F7088">
              <w:rPr>
                <w:rFonts w:ascii="Times New Roman" w:hAnsi="Times New Roman"/>
                <w:lang w:val="it-IT"/>
              </w:rPr>
              <w:t>ỷ</w:t>
            </w:r>
            <w:r w:rsidRPr="003F7088">
              <w:rPr>
                <w:rFonts w:ascii="Times New Roman" w:hAnsi="Times New Roman"/>
                <w:lang w:val="it-IT"/>
              </w:rPr>
              <w:t xml:space="preserve"> ni</w:t>
            </w:r>
            <w:r w:rsidR="003F7088" w:rsidRPr="003F7088">
              <w:rPr>
                <w:rFonts w:ascii="Times New Roman" w:hAnsi="Times New Roman"/>
                <w:lang w:val="it-IT"/>
              </w:rPr>
              <w:t>ệ</w:t>
            </w:r>
            <w:r w:rsidRPr="003F7088">
              <w:rPr>
                <w:rFonts w:ascii="Times New Roman" w:hAnsi="Times New Roman"/>
                <w:lang w:val="it-IT"/>
              </w:rPr>
              <w:t>m v</w:t>
            </w:r>
            <w:r w:rsidR="003F7088" w:rsidRPr="003F7088">
              <w:rPr>
                <w:rFonts w:ascii="Times New Roman" w:hAnsi="Times New Roman"/>
                <w:lang w:val="it-IT"/>
              </w:rPr>
              <w:t>ề</w:t>
            </w:r>
            <w:r w:rsidRPr="003F7088">
              <w:rPr>
                <w:rFonts w:ascii="Times New Roman" w:hAnsi="Times New Roman"/>
                <w:lang w:val="it-IT"/>
              </w:rPr>
              <w:t xml:space="preserve"> con v</w:t>
            </w:r>
            <w:r w:rsidR="003F7088" w:rsidRPr="003F7088">
              <w:rPr>
                <w:rFonts w:ascii="Times New Roman" w:hAnsi="Times New Roman"/>
                <w:lang w:val="it-IT"/>
              </w:rPr>
              <w:t>ẫ</w:t>
            </w:r>
            <w:r w:rsidRPr="003F7088">
              <w:rPr>
                <w:rFonts w:ascii="Times New Roman" w:hAnsi="Times New Roman"/>
                <w:lang w:val="it-IT"/>
              </w:rPr>
              <w:t>n lu</w:t>
            </w:r>
            <w:r w:rsidR="003F7088" w:rsidRPr="003F7088">
              <w:rPr>
                <w:rFonts w:ascii="Times New Roman" w:hAnsi="Times New Roman"/>
                <w:lang w:val="it-IT"/>
              </w:rPr>
              <w:t>ô</w:t>
            </w:r>
            <w:r w:rsidRPr="003F7088">
              <w:rPr>
                <w:rFonts w:ascii="Times New Roman" w:hAnsi="Times New Roman"/>
                <w:lang w:val="it-IT"/>
              </w:rPr>
              <w:t>n th</w:t>
            </w:r>
            <w:r w:rsidR="003F7088" w:rsidRPr="003F7088">
              <w:rPr>
                <w:rFonts w:ascii="Times New Roman" w:hAnsi="Times New Roman"/>
                <w:lang w:val="it-IT"/>
              </w:rPr>
              <w:t>ườ</w:t>
            </w:r>
            <w:r w:rsidRPr="003F7088">
              <w:rPr>
                <w:rFonts w:ascii="Times New Roman" w:hAnsi="Times New Roman"/>
                <w:lang w:val="it-IT"/>
              </w:rPr>
              <w:t>ng tr</w:t>
            </w:r>
            <w:r w:rsidR="003F7088" w:rsidRPr="003F7088">
              <w:rPr>
                <w:rFonts w:ascii="Times New Roman" w:hAnsi="Times New Roman"/>
                <w:lang w:val="it-IT"/>
              </w:rPr>
              <w:t>ự</w:t>
            </w:r>
            <w:r w:rsidRPr="003F7088">
              <w:rPr>
                <w:rFonts w:ascii="Times New Roman" w:hAnsi="Times New Roman"/>
                <w:lang w:val="it-IT"/>
              </w:rPr>
              <w:t xml:space="preserve">c </w:t>
            </w:r>
            <w:r w:rsidR="003F7088" w:rsidRPr="003F7088">
              <w:rPr>
                <w:rFonts w:ascii="Times New Roman" w:hAnsi="Times New Roman"/>
                <w:lang w:val="it-IT"/>
              </w:rPr>
              <w:t>ở</w:t>
            </w:r>
            <w:r w:rsidRPr="003F7088">
              <w:rPr>
                <w:rFonts w:ascii="Times New Roman" w:hAnsi="Times New Roman"/>
                <w:lang w:val="it-IT"/>
              </w:rPr>
              <w:t xml:space="preserve"> trong l</w:t>
            </w:r>
            <w:r w:rsidR="003F7088" w:rsidRPr="003F7088">
              <w:rPr>
                <w:rFonts w:ascii="Times New Roman" w:hAnsi="Times New Roman"/>
                <w:lang w:val="it-IT"/>
              </w:rPr>
              <w:t>ã</w:t>
            </w:r>
            <w:r w:rsidRPr="003F7088">
              <w:rPr>
                <w:rFonts w:ascii="Times New Roman" w:hAnsi="Times New Roman"/>
                <w:lang w:val="it-IT"/>
              </w:rPr>
              <w:t>o. Trong c</w:t>
            </w:r>
            <w:r w:rsidR="003F7088" w:rsidRPr="003F7088">
              <w:rPr>
                <w:rFonts w:ascii="Times New Roman" w:hAnsi="Times New Roman"/>
                <w:lang w:val="it-IT"/>
              </w:rPr>
              <w:t>â</w:t>
            </w:r>
            <w:r w:rsidRPr="003F7088">
              <w:rPr>
                <w:rFonts w:ascii="Times New Roman" w:hAnsi="Times New Roman"/>
                <w:lang w:val="it-IT"/>
              </w:rPr>
              <w:t>u chu</w:t>
            </w:r>
            <w:r w:rsidR="002D266F" w:rsidRPr="003F7088">
              <w:rPr>
                <w:rFonts w:ascii="Times New Roman" w:hAnsi="Times New Roman"/>
                <w:lang w:val="it-IT"/>
              </w:rPr>
              <w:t>y</w:t>
            </w:r>
            <w:r w:rsidR="003F7088" w:rsidRPr="003F7088">
              <w:rPr>
                <w:rFonts w:ascii="Times New Roman" w:hAnsi="Times New Roman"/>
                <w:lang w:val="it-IT"/>
              </w:rPr>
              <w:t>ệ</w:t>
            </w:r>
            <w:r w:rsidR="002D266F" w:rsidRPr="003F7088">
              <w:rPr>
                <w:rFonts w:ascii="Times New Roman" w:hAnsi="Times New Roman"/>
                <w:lang w:val="it-IT"/>
              </w:rPr>
              <w:t>n v</w:t>
            </w:r>
            <w:r w:rsidR="003F7088" w:rsidRPr="003F7088">
              <w:rPr>
                <w:rFonts w:ascii="Times New Roman" w:hAnsi="Times New Roman"/>
                <w:lang w:val="it-IT"/>
              </w:rPr>
              <w:t>ớ</w:t>
            </w:r>
            <w:r w:rsidR="002D266F" w:rsidRPr="003F7088">
              <w:rPr>
                <w:rFonts w:ascii="Times New Roman" w:hAnsi="Times New Roman"/>
                <w:lang w:val="it-IT"/>
              </w:rPr>
              <w:t xml:space="preserve">i </w:t>
            </w:r>
            <w:r w:rsidR="003F7088" w:rsidRPr="003F7088">
              <w:rPr>
                <w:rFonts w:ascii="Times New Roman" w:hAnsi="Times New Roman"/>
                <w:lang w:val="it-IT"/>
              </w:rPr>
              <w:t>ô</w:t>
            </w:r>
            <w:r w:rsidR="002D266F" w:rsidRPr="003F7088">
              <w:rPr>
                <w:rFonts w:ascii="Times New Roman" w:hAnsi="Times New Roman"/>
                <w:lang w:val="it-IT"/>
              </w:rPr>
              <w:t>ng gi</w:t>
            </w:r>
            <w:r w:rsidR="003F7088" w:rsidRPr="003F7088">
              <w:rPr>
                <w:rFonts w:ascii="Times New Roman" w:hAnsi="Times New Roman"/>
                <w:lang w:val="it-IT"/>
              </w:rPr>
              <w:t>á</w:t>
            </w:r>
            <w:r w:rsidR="002D266F" w:rsidRPr="003F7088">
              <w:rPr>
                <w:rFonts w:ascii="Times New Roman" w:hAnsi="Times New Roman"/>
                <w:lang w:val="it-IT"/>
              </w:rPr>
              <w:t>o , l</w:t>
            </w:r>
            <w:r w:rsidR="003F7088" w:rsidRPr="003F7088">
              <w:rPr>
                <w:rFonts w:ascii="Times New Roman" w:hAnsi="Times New Roman"/>
                <w:lang w:val="it-IT"/>
              </w:rPr>
              <w:t>ã</w:t>
            </w:r>
            <w:r w:rsidR="002D266F" w:rsidRPr="003F7088">
              <w:rPr>
                <w:rFonts w:ascii="Times New Roman" w:hAnsi="Times New Roman"/>
                <w:lang w:val="it-IT"/>
              </w:rPr>
              <w:t>o kh</w:t>
            </w:r>
            <w:r w:rsidR="003F7088" w:rsidRPr="003F7088">
              <w:rPr>
                <w:rFonts w:ascii="Times New Roman" w:hAnsi="Times New Roman"/>
                <w:lang w:val="it-IT"/>
              </w:rPr>
              <w:t>ô</w:t>
            </w:r>
            <w:r w:rsidR="002D266F" w:rsidRPr="003F7088">
              <w:rPr>
                <w:rFonts w:ascii="Times New Roman" w:hAnsi="Times New Roman"/>
                <w:lang w:val="it-IT"/>
              </w:rPr>
              <w:t>ng qu</w:t>
            </w:r>
            <w:r w:rsidR="003F7088" w:rsidRPr="003F7088">
              <w:rPr>
                <w:rFonts w:ascii="Times New Roman" w:hAnsi="Times New Roman"/>
                <w:lang w:val="it-IT"/>
              </w:rPr>
              <w:t>ê</w:t>
            </w:r>
            <w:r w:rsidRPr="003F7088">
              <w:rPr>
                <w:rFonts w:ascii="Times New Roman" w:hAnsi="Times New Roman"/>
                <w:lang w:val="it-IT"/>
              </w:rPr>
              <w:t>n nh</w:t>
            </w:r>
            <w:r w:rsidR="003F7088" w:rsidRPr="003F7088">
              <w:rPr>
                <w:rFonts w:ascii="Times New Roman" w:hAnsi="Times New Roman"/>
                <w:lang w:val="it-IT"/>
              </w:rPr>
              <w:t>ắ</w:t>
            </w:r>
            <w:r w:rsidRPr="003F7088">
              <w:rPr>
                <w:rFonts w:ascii="Times New Roman" w:hAnsi="Times New Roman"/>
                <w:lang w:val="it-IT"/>
              </w:rPr>
              <w:t>c t</w:t>
            </w:r>
            <w:r w:rsidR="003F7088" w:rsidRPr="003F7088">
              <w:rPr>
                <w:rFonts w:ascii="Times New Roman" w:hAnsi="Times New Roman"/>
                <w:lang w:val="it-IT"/>
              </w:rPr>
              <w:t>ớ</w:t>
            </w:r>
            <w:r w:rsidRPr="003F7088">
              <w:rPr>
                <w:rFonts w:ascii="Times New Roman" w:hAnsi="Times New Roman"/>
                <w:lang w:val="it-IT"/>
              </w:rPr>
              <w:t xml:space="preserve">i </w:t>
            </w:r>
            <w:r w:rsidR="003F7088" w:rsidRPr="003F7088">
              <w:rPr>
                <w:rFonts w:ascii="Times New Roman" w:hAnsi="Times New Roman"/>
                <w:lang w:val="it-IT"/>
              </w:rPr>
              <w:t>đứ</w:t>
            </w:r>
            <w:r w:rsidRPr="003F7088">
              <w:rPr>
                <w:rFonts w:ascii="Times New Roman" w:hAnsi="Times New Roman"/>
                <w:lang w:val="it-IT"/>
              </w:rPr>
              <w:t>a con trai c</w:t>
            </w:r>
            <w:r w:rsidR="003F7088" w:rsidRPr="003F7088">
              <w:rPr>
                <w:rFonts w:ascii="Times New Roman" w:hAnsi="Times New Roman"/>
                <w:lang w:val="it-IT"/>
              </w:rPr>
              <w:t>ủ</w:t>
            </w:r>
            <w:r w:rsidRPr="003F7088">
              <w:rPr>
                <w:rFonts w:ascii="Times New Roman" w:hAnsi="Times New Roman"/>
                <w:lang w:val="it-IT"/>
              </w:rPr>
              <w:t>a m</w:t>
            </w:r>
            <w:r w:rsidR="003F7088" w:rsidRPr="003F7088">
              <w:rPr>
                <w:rFonts w:ascii="Times New Roman" w:hAnsi="Times New Roman"/>
                <w:lang w:val="it-IT"/>
              </w:rPr>
              <w:t>ì</w:t>
            </w:r>
            <w:r w:rsidRPr="003F7088">
              <w:rPr>
                <w:rFonts w:ascii="Times New Roman" w:hAnsi="Times New Roman"/>
                <w:lang w:val="it-IT"/>
              </w:rPr>
              <w:t xml:space="preserve">nh </w:t>
            </w:r>
          </w:p>
          <w:p w:rsidR="004507DB" w:rsidRPr="003F7088" w:rsidRDefault="004507DB" w:rsidP="00FB2FF5">
            <w:pPr>
              <w:ind w:firstLine="720"/>
              <w:jc w:val="both"/>
              <w:rPr>
                <w:rFonts w:ascii="Times New Roman" w:hAnsi="Times New Roman"/>
                <w:lang w:val="it-IT"/>
              </w:rPr>
            </w:pPr>
            <w:r w:rsidRPr="003F7088">
              <w:rPr>
                <w:rFonts w:ascii="Times New Roman" w:hAnsi="Times New Roman"/>
                <w:lang w:val="it-IT"/>
              </w:rPr>
              <w:t>L</w:t>
            </w:r>
            <w:r w:rsidR="003F7088" w:rsidRPr="003F7088">
              <w:rPr>
                <w:rFonts w:ascii="Times New Roman" w:hAnsi="Times New Roman"/>
                <w:lang w:val="it-IT"/>
              </w:rPr>
              <w:t>ã</w:t>
            </w:r>
            <w:r w:rsidRPr="003F7088">
              <w:rPr>
                <w:rFonts w:ascii="Times New Roman" w:hAnsi="Times New Roman"/>
                <w:lang w:val="it-IT"/>
              </w:rPr>
              <w:t>o s</w:t>
            </w:r>
            <w:r w:rsidR="003F7088" w:rsidRPr="003F7088">
              <w:rPr>
                <w:rFonts w:ascii="Times New Roman" w:hAnsi="Times New Roman"/>
                <w:lang w:val="it-IT"/>
              </w:rPr>
              <w:t>ố</w:t>
            </w:r>
            <w:r w:rsidRPr="003F7088">
              <w:rPr>
                <w:rFonts w:ascii="Times New Roman" w:hAnsi="Times New Roman"/>
                <w:lang w:val="it-IT"/>
              </w:rPr>
              <w:t>ng v</w:t>
            </w:r>
            <w:r w:rsidR="003F7088" w:rsidRPr="003F7088">
              <w:rPr>
                <w:rFonts w:ascii="Times New Roman" w:hAnsi="Times New Roman"/>
                <w:lang w:val="it-IT"/>
              </w:rPr>
              <w:t>ì</w:t>
            </w:r>
            <w:r w:rsidRPr="003F7088">
              <w:rPr>
                <w:rFonts w:ascii="Times New Roman" w:hAnsi="Times New Roman"/>
                <w:lang w:val="it-IT"/>
              </w:rPr>
              <w:t xml:space="preserve"> con, ch</w:t>
            </w:r>
            <w:r w:rsidR="003F7088" w:rsidRPr="003F7088">
              <w:rPr>
                <w:rFonts w:ascii="Times New Roman" w:hAnsi="Times New Roman"/>
                <w:lang w:val="it-IT"/>
              </w:rPr>
              <w:t>ế</w:t>
            </w:r>
            <w:r w:rsidRPr="003F7088">
              <w:rPr>
                <w:rFonts w:ascii="Times New Roman" w:hAnsi="Times New Roman"/>
                <w:lang w:val="it-IT"/>
              </w:rPr>
              <w:t>t c</w:t>
            </w:r>
            <w:r w:rsidR="003F7088" w:rsidRPr="003F7088">
              <w:rPr>
                <w:rFonts w:ascii="Times New Roman" w:hAnsi="Times New Roman"/>
                <w:lang w:val="it-IT"/>
              </w:rPr>
              <w:t>ũ</w:t>
            </w:r>
            <w:r w:rsidRPr="003F7088">
              <w:rPr>
                <w:rFonts w:ascii="Times New Roman" w:hAnsi="Times New Roman"/>
                <w:lang w:val="it-IT"/>
              </w:rPr>
              <w:t>ng v</w:t>
            </w:r>
            <w:r w:rsidR="003F7088" w:rsidRPr="003F7088">
              <w:rPr>
                <w:rFonts w:ascii="Times New Roman" w:hAnsi="Times New Roman"/>
                <w:lang w:val="it-IT"/>
              </w:rPr>
              <w:t>ì</w:t>
            </w:r>
            <w:r w:rsidRPr="003F7088">
              <w:rPr>
                <w:rFonts w:ascii="Times New Roman" w:hAnsi="Times New Roman"/>
                <w:lang w:val="it-IT"/>
              </w:rPr>
              <w:t xml:space="preserve"> con : Bao nhi</w:t>
            </w:r>
            <w:r w:rsidR="003F7088" w:rsidRPr="003F7088">
              <w:rPr>
                <w:rFonts w:ascii="Times New Roman" w:hAnsi="Times New Roman"/>
                <w:lang w:val="it-IT"/>
              </w:rPr>
              <w:t>ê</w:t>
            </w:r>
            <w:r w:rsidRPr="003F7088">
              <w:rPr>
                <w:rFonts w:ascii="Times New Roman" w:hAnsi="Times New Roman"/>
                <w:lang w:val="it-IT"/>
              </w:rPr>
              <w:t>u ti</w:t>
            </w:r>
            <w:r w:rsidR="003F7088" w:rsidRPr="003F7088">
              <w:rPr>
                <w:rFonts w:ascii="Times New Roman" w:hAnsi="Times New Roman"/>
                <w:lang w:val="it-IT"/>
              </w:rPr>
              <w:t>ề</w:t>
            </w:r>
            <w:r w:rsidRPr="003F7088">
              <w:rPr>
                <w:rFonts w:ascii="Times New Roman" w:hAnsi="Times New Roman"/>
                <w:lang w:val="it-IT"/>
              </w:rPr>
              <w:t>n b</w:t>
            </w:r>
            <w:r w:rsidR="003F7088" w:rsidRPr="003F7088">
              <w:rPr>
                <w:rFonts w:ascii="Times New Roman" w:hAnsi="Times New Roman"/>
                <w:lang w:val="it-IT"/>
              </w:rPr>
              <w:t>ò</w:t>
            </w:r>
            <w:r w:rsidRPr="003F7088">
              <w:rPr>
                <w:rFonts w:ascii="Times New Roman" w:hAnsi="Times New Roman"/>
                <w:lang w:val="it-IT"/>
              </w:rPr>
              <w:t xml:space="preserve">n </w:t>
            </w:r>
            <w:r w:rsidR="003F7088" w:rsidRPr="003F7088">
              <w:rPr>
                <w:rFonts w:ascii="Times New Roman" w:hAnsi="Times New Roman"/>
                <w:lang w:val="it-IT"/>
              </w:rPr>
              <w:t>đượ</w:t>
            </w:r>
            <w:r w:rsidRPr="003F7088">
              <w:rPr>
                <w:rFonts w:ascii="Times New Roman" w:hAnsi="Times New Roman"/>
                <w:lang w:val="it-IT"/>
              </w:rPr>
              <w:t>c l</w:t>
            </w:r>
            <w:r w:rsidR="003F7088" w:rsidRPr="003F7088">
              <w:rPr>
                <w:rFonts w:ascii="Times New Roman" w:hAnsi="Times New Roman"/>
                <w:lang w:val="it-IT"/>
              </w:rPr>
              <w:t>ã</w:t>
            </w:r>
            <w:r w:rsidRPr="003F7088">
              <w:rPr>
                <w:rFonts w:ascii="Times New Roman" w:hAnsi="Times New Roman"/>
                <w:lang w:val="it-IT"/>
              </w:rPr>
              <w:t xml:space="preserve">o </w:t>
            </w:r>
            <w:r w:rsidR="003F7088" w:rsidRPr="003F7088">
              <w:rPr>
                <w:rFonts w:ascii="Times New Roman" w:hAnsi="Times New Roman"/>
                <w:lang w:val="it-IT"/>
              </w:rPr>
              <w:t>đề</w:t>
            </w:r>
            <w:r w:rsidRPr="003F7088">
              <w:rPr>
                <w:rFonts w:ascii="Times New Roman" w:hAnsi="Times New Roman"/>
                <w:lang w:val="it-IT"/>
              </w:rPr>
              <w:t>u d</w:t>
            </w:r>
            <w:r w:rsidR="003F7088" w:rsidRPr="003F7088">
              <w:rPr>
                <w:rFonts w:ascii="Times New Roman" w:hAnsi="Times New Roman"/>
                <w:lang w:val="it-IT"/>
              </w:rPr>
              <w:t>à</w:t>
            </w:r>
            <w:r w:rsidRPr="003F7088">
              <w:rPr>
                <w:rFonts w:ascii="Times New Roman" w:hAnsi="Times New Roman"/>
                <w:lang w:val="it-IT"/>
              </w:rPr>
              <w:t>nh d</w:t>
            </w:r>
            <w:r w:rsidR="003F7088" w:rsidRPr="003F7088">
              <w:rPr>
                <w:rFonts w:ascii="Times New Roman" w:hAnsi="Times New Roman"/>
                <w:lang w:val="it-IT"/>
              </w:rPr>
              <w:t>ụ</w:t>
            </w:r>
            <w:r w:rsidRPr="003F7088">
              <w:rPr>
                <w:rFonts w:ascii="Times New Roman" w:hAnsi="Times New Roman"/>
                <w:lang w:val="it-IT"/>
              </w:rPr>
              <w:t xml:space="preserve">m cho con. </w:t>
            </w:r>
            <w:r w:rsidR="003F7088" w:rsidRPr="003F7088">
              <w:rPr>
                <w:rFonts w:ascii="Times New Roman" w:hAnsi="Times New Roman"/>
                <w:lang w:val="it-IT"/>
              </w:rPr>
              <w:t>Đó</w:t>
            </w:r>
            <w:r w:rsidRPr="003F7088">
              <w:rPr>
                <w:rFonts w:ascii="Times New Roman" w:hAnsi="Times New Roman"/>
                <w:lang w:val="it-IT"/>
              </w:rPr>
              <w:t>i kh</w:t>
            </w:r>
            <w:r w:rsidR="003F7088" w:rsidRPr="003F7088">
              <w:rPr>
                <w:rFonts w:ascii="Times New Roman" w:hAnsi="Times New Roman"/>
                <w:lang w:val="it-IT"/>
              </w:rPr>
              <w:t>á</w:t>
            </w:r>
            <w:r w:rsidRPr="003F7088">
              <w:rPr>
                <w:rFonts w:ascii="Times New Roman" w:hAnsi="Times New Roman"/>
                <w:lang w:val="it-IT"/>
              </w:rPr>
              <w:t>t, c</w:t>
            </w:r>
            <w:r w:rsidR="003F7088" w:rsidRPr="003F7088">
              <w:rPr>
                <w:rFonts w:ascii="Times New Roman" w:hAnsi="Times New Roman"/>
                <w:lang w:val="it-IT"/>
              </w:rPr>
              <w:t>ơ</w:t>
            </w:r>
            <w:r w:rsidRPr="003F7088">
              <w:rPr>
                <w:rFonts w:ascii="Times New Roman" w:hAnsi="Times New Roman"/>
                <w:lang w:val="it-IT"/>
              </w:rPr>
              <w:t xml:space="preserve"> c</w:t>
            </w:r>
            <w:r w:rsidR="003F7088" w:rsidRPr="003F7088">
              <w:rPr>
                <w:rFonts w:ascii="Times New Roman" w:hAnsi="Times New Roman"/>
                <w:lang w:val="it-IT"/>
              </w:rPr>
              <w:t>ự</w:t>
            </w:r>
            <w:r w:rsidRPr="003F7088">
              <w:rPr>
                <w:rFonts w:ascii="Times New Roman" w:hAnsi="Times New Roman"/>
                <w:lang w:val="it-IT"/>
              </w:rPr>
              <w:t>c song l</w:t>
            </w:r>
            <w:r w:rsidR="003F7088" w:rsidRPr="003F7088">
              <w:rPr>
                <w:rFonts w:ascii="Times New Roman" w:hAnsi="Times New Roman"/>
                <w:lang w:val="it-IT"/>
              </w:rPr>
              <w:t>ã</w:t>
            </w:r>
            <w:r w:rsidRPr="003F7088">
              <w:rPr>
                <w:rFonts w:ascii="Times New Roman" w:hAnsi="Times New Roman"/>
                <w:lang w:val="it-IT"/>
              </w:rPr>
              <w:t>o v</w:t>
            </w:r>
            <w:r w:rsidR="003F7088" w:rsidRPr="003F7088">
              <w:rPr>
                <w:rFonts w:ascii="Times New Roman" w:hAnsi="Times New Roman"/>
                <w:lang w:val="it-IT"/>
              </w:rPr>
              <w:t>ẫ</w:t>
            </w:r>
            <w:r w:rsidRPr="003F7088">
              <w:rPr>
                <w:rFonts w:ascii="Times New Roman" w:hAnsi="Times New Roman"/>
                <w:lang w:val="it-IT"/>
              </w:rPr>
              <w:t>n gi</w:t>
            </w:r>
            <w:r w:rsidR="003F7088" w:rsidRPr="003F7088">
              <w:rPr>
                <w:rFonts w:ascii="Times New Roman" w:hAnsi="Times New Roman"/>
                <w:lang w:val="it-IT"/>
              </w:rPr>
              <w:t>ữ</w:t>
            </w:r>
            <w:r w:rsidRPr="003F7088">
              <w:rPr>
                <w:rFonts w:ascii="Times New Roman" w:hAnsi="Times New Roman"/>
                <w:lang w:val="it-IT"/>
              </w:rPr>
              <w:t xml:space="preserve"> m</w:t>
            </w:r>
            <w:r w:rsidR="003F7088" w:rsidRPr="003F7088">
              <w:rPr>
                <w:rFonts w:ascii="Times New Roman" w:hAnsi="Times New Roman"/>
                <w:lang w:val="it-IT"/>
              </w:rPr>
              <w:t>ả</w:t>
            </w:r>
            <w:r w:rsidRPr="003F7088">
              <w:rPr>
                <w:rFonts w:ascii="Times New Roman" w:hAnsi="Times New Roman"/>
                <w:lang w:val="it-IT"/>
              </w:rPr>
              <w:t>nh v</w:t>
            </w:r>
            <w:r w:rsidR="003F7088" w:rsidRPr="003F7088">
              <w:rPr>
                <w:rFonts w:ascii="Times New Roman" w:hAnsi="Times New Roman"/>
                <w:lang w:val="it-IT"/>
              </w:rPr>
              <w:t>ườ</w:t>
            </w:r>
            <w:r w:rsidRPr="003F7088">
              <w:rPr>
                <w:rFonts w:ascii="Times New Roman" w:hAnsi="Times New Roman"/>
                <w:lang w:val="it-IT"/>
              </w:rPr>
              <w:t xml:space="preserve">n </w:t>
            </w:r>
            <w:r w:rsidR="003F7088" w:rsidRPr="003F7088">
              <w:rPr>
                <w:rFonts w:ascii="Times New Roman" w:hAnsi="Times New Roman"/>
                <w:lang w:val="it-IT"/>
              </w:rPr>
              <w:t>đế</w:t>
            </w:r>
            <w:r w:rsidRPr="003F7088">
              <w:rPr>
                <w:rFonts w:ascii="Times New Roman" w:hAnsi="Times New Roman"/>
                <w:lang w:val="it-IT"/>
              </w:rPr>
              <w:t>n c</w:t>
            </w:r>
            <w:r w:rsidR="003F7088" w:rsidRPr="003F7088">
              <w:rPr>
                <w:rFonts w:ascii="Times New Roman" w:hAnsi="Times New Roman"/>
                <w:lang w:val="it-IT"/>
              </w:rPr>
              <w:t>ù</w:t>
            </w:r>
            <w:r w:rsidRPr="003F7088">
              <w:rPr>
                <w:rFonts w:ascii="Times New Roman" w:hAnsi="Times New Roman"/>
                <w:lang w:val="it-IT"/>
              </w:rPr>
              <w:t xml:space="preserve">ng cho con trai </w:t>
            </w:r>
            <w:r w:rsidR="003F7088" w:rsidRPr="003F7088">
              <w:rPr>
                <w:rFonts w:ascii="Times New Roman" w:hAnsi="Times New Roman"/>
                <w:lang w:val="it-IT"/>
              </w:rPr>
              <w:t>để</w:t>
            </w:r>
            <w:r w:rsidRPr="003F7088">
              <w:rPr>
                <w:rFonts w:ascii="Times New Roman" w:hAnsi="Times New Roman"/>
                <w:lang w:val="it-IT"/>
              </w:rPr>
              <w:t xml:space="preserve"> lo cho t</w:t>
            </w:r>
            <w:r w:rsidR="003F7088" w:rsidRPr="003F7088">
              <w:rPr>
                <w:rFonts w:ascii="Times New Roman" w:hAnsi="Times New Roman"/>
                <w:lang w:val="it-IT"/>
              </w:rPr>
              <w:t>ươ</w:t>
            </w:r>
            <w:r w:rsidRPr="003F7088">
              <w:rPr>
                <w:rFonts w:ascii="Times New Roman" w:hAnsi="Times New Roman"/>
                <w:lang w:val="it-IT"/>
              </w:rPr>
              <w:t>ng lai c</w:t>
            </w:r>
            <w:r w:rsidR="003F7088" w:rsidRPr="003F7088">
              <w:rPr>
                <w:rFonts w:ascii="Times New Roman" w:hAnsi="Times New Roman"/>
                <w:lang w:val="it-IT"/>
              </w:rPr>
              <w:t>ủ</w:t>
            </w:r>
            <w:r w:rsidRPr="003F7088">
              <w:rPr>
                <w:rFonts w:ascii="Times New Roman" w:hAnsi="Times New Roman"/>
                <w:lang w:val="it-IT"/>
              </w:rPr>
              <w:t>a con.</w:t>
            </w:r>
          </w:p>
          <w:p w:rsidR="004507DB" w:rsidRPr="003F7088" w:rsidRDefault="004507DB" w:rsidP="00FB2FF5">
            <w:pPr>
              <w:ind w:firstLine="720"/>
              <w:jc w:val="both"/>
              <w:rPr>
                <w:rFonts w:ascii="Times New Roman" w:hAnsi="Times New Roman"/>
                <w:lang w:val="it-IT"/>
              </w:rPr>
            </w:pPr>
            <w:r w:rsidRPr="003F7088">
              <w:rPr>
                <w:rFonts w:ascii="Times New Roman" w:hAnsi="Times New Roman"/>
                <w:lang w:val="it-IT"/>
              </w:rPr>
              <w:t>Ho</w:t>
            </w:r>
            <w:r w:rsidR="003F7088" w:rsidRPr="003F7088">
              <w:rPr>
                <w:rFonts w:ascii="Times New Roman" w:hAnsi="Times New Roman"/>
                <w:lang w:val="it-IT"/>
              </w:rPr>
              <w:t>à</w:t>
            </w:r>
            <w:r w:rsidRPr="003F7088">
              <w:rPr>
                <w:rFonts w:ascii="Times New Roman" w:hAnsi="Times New Roman"/>
                <w:lang w:val="it-IT"/>
              </w:rPr>
              <w:t>n c</w:t>
            </w:r>
            <w:r w:rsidR="003F7088" w:rsidRPr="003F7088">
              <w:rPr>
                <w:rFonts w:ascii="Times New Roman" w:hAnsi="Times New Roman"/>
                <w:lang w:val="it-IT"/>
              </w:rPr>
              <w:t>ả</w:t>
            </w:r>
            <w:r w:rsidRPr="003F7088">
              <w:rPr>
                <w:rFonts w:ascii="Times New Roman" w:hAnsi="Times New Roman"/>
                <w:lang w:val="it-IT"/>
              </w:rPr>
              <w:t>nh c</w:t>
            </w:r>
            <w:r w:rsidR="003F7088" w:rsidRPr="003F7088">
              <w:rPr>
                <w:rFonts w:ascii="Times New Roman" w:hAnsi="Times New Roman"/>
                <w:lang w:val="it-IT"/>
              </w:rPr>
              <w:t>ù</w:t>
            </w:r>
            <w:r w:rsidRPr="003F7088">
              <w:rPr>
                <w:rFonts w:ascii="Times New Roman" w:hAnsi="Times New Roman"/>
                <w:lang w:val="it-IT"/>
              </w:rPr>
              <w:t>ng c</w:t>
            </w:r>
            <w:r w:rsidR="003F7088" w:rsidRPr="003F7088">
              <w:rPr>
                <w:rFonts w:ascii="Times New Roman" w:hAnsi="Times New Roman"/>
                <w:lang w:val="it-IT"/>
              </w:rPr>
              <w:t>ự</w:t>
            </w:r>
            <w:r w:rsidRPr="003F7088">
              <w:rPr>
                <w:rFonts w:ascii="Times New Roman" w:hAnsi="Times New Roman"/>
                <w:lang w:val="it-IT"/>
              </w:rPr>
              <w:t>c, bu</w:t>
            </w:r>
            <w:r w:rsidR="003F7088" w:rsidRPr="003F7088">
              <w:rPr>
                <w:rFonts w:ascii="Times New Roman" w:hAnsi="Times New Roman"/>
                <w:lang w:val="it-IT"/>
              </w:rPr>
              <w:t>ộ</w:t>
            </w:r>
            <w:r w:rsidRPr="003F7088">
              <w:rPr>
                <w:rFonts w:ascii="Times New Roman" w:hAnsi="Times New Roman"/>
                <w:lang w:val="it-IT"/>
              </w:rPr>
              <w:t>c l</w:t>
            </w:r>
            <w:r w:rsidR="003F7088" w:rsidRPr="003F7088">
              <w:rPr>
                <w:rFonts w:ascii="Times New Roman" w:hAnsi="Times New Roman"/>
                <w:lang w:val="it-IT"/>
              </w:rPr>
              <w:t>ã</w:t>
            </w:r>
            <w:r w:rsidRPr="003F7088">
              <w:rPr>
                <w:rFonts w:ascii="Times New Roman" w:hAnsi="Times New Roman"/>
                <w:lang w:val="it-IT"/>
              </w:rPr>
              <w:t>o ph</w:t>
            </w:r>
            <w:r w:rsidR="003F7088" w:rsidRPr="003F7088">
              <w:rPr>
                <w:rFonts w:ascii="Times New Roman" w:hAnsi="Times New Roman"/>
                <w:lang w:val="it-IT"/>
              </w:rPr>
              <w:t>ả</w:t>
            </w:r>
            <w:r w:rsidRPr="003F7088">
              <w:rPr>
                <w:rFonts w:ascii="Times New Roman" w:hAnsi="Times New Roman"/>
                <w:lang w:val="it-IT"/>
              </w:rPr>
              <w:t xml:space="preserve">i </w:t>
            </w:r>
            <w:r w:rsidR="003F7088" w:rsidRPr="003F7088">
              <w:rPr>
                <w:rFonts w:ascii="Times New Roman" w:hAnsi="Times New Roman"/>
                <w:lang w:val="it-IT"/>
              </w:rPr>
              <w:t>đứ</w:t>
            </w:r>
            <w:r w:rsidRPr="003F7088">
              <w:rPr>
                <w:rFonts w:ascii="Times New Roman" w:hAnsi="Times New Roman"/>
                <w:lang w:val="it-IT"/>
              </w:rPr>
              <w:t>n</w:t>
            </w:r>
            <w:r w:rsidR="008E57E9" w:rsidRPr="003F7088">
              <w:rPr>
                <w:rFonts w:ascii="Times New Roman" w:hAnsi="Times New Roman"/>
                <w:lang w:val="it-IT"/>
              </w:rPr>
              <w:t>g tr</w:t>
            </w:r>
            <w:r w:rsidR="003F7088" w:rsidRPr="003F7088">
              <w:rPr>
                <w:rFonts w:ascii="Times New Roman" w:hAnsi="Times New Roman"/>
                <w:lang w:val="it-IT"/>
              </w:rPr>
              <w:t>ướ</w:t>
            </w:r>
            <w:r w:rsidR="008E57E9" w:rsidRPr="003F7088">
              <w:rPr>
                <w:rFonts w:ascii="Times New Roman" w:hAnsi="Times New Roman"/>
                <w:lang w:val="it-IT"/>
              </w:rPr>
              <w:t>c s</w:t>
            </w:r>
            <w:r w:rsidR="003F7088" w:rsidRPr="003F7088">
              <w:rPr>
                <w:rFonts w:ascii="Times New Roman" w:hAnsi="Times New Roman"/>
                <w:lang w:val="it-IT"/>
              </w:rPr>
              <w:t>ự</w:t>
            </w:r>
            <w:r w:rsidR="008E57E9" w:rsidRPr="003F7088">
              <w:rPr>
                <w:rFonts w:ascii="Times New Roman" w:hAnsi="Times New Roman"/>
                <w:lang w:val="it-IT"/>
              </w:rPr>
              <w:t xml:space="preserve"> l</w:t>
            </w:r>
            <w:r w:rsidR="003F7088" w:rsidRPr="003F7088">
              <w:rPr>
                <w:rFonts w:ascii="Times New Roman" w:hAnsi="Times New Roman"/>
                <w:lang w:val="it-IT"/>
              </w:rPr>
              <w:t>ự</w:t>
            </w:r>
            <w:r w:rsidR="008E57E9" w:rsidRPr="003F7088">
              <w:rPr>
                <w:rFonts w:ascii="Times New Roman" w:hAnsi="Times New Roman"/>
                <w:lang w:val="it-IT"/>
              </w:rPr>
              <w:t>a ch</w:t>
            </w:r>
            <w:r w:rsidR="003F7088" w:rsidRPr="003F7088">
              <w:rPr>
                <w:rFonts w:ascii="Times New Roman" w:hAnsi="Times New Roman"/>
                <w:lang w:val="it-IT"/>
              </w:rPr>
              <w:t>ọ</w:t>
            </w:r>
            <w:r w:rsidR="008E57E9" w:rsidRPr="003F7088">
              <w:rPr>
                <w:rFonts w:ascii="Times New Roman" w:hAnsi="Times New Roman"/>
                <w:lang w:val="it-IT"/>
              </w:rPr>
              <w:t>n nghi</w:t>
            </w:r>
            <w:r w:rsidR="003F7088" w:rsidRPr="003F7088">
              <w:rPr>
                <w:rFonts w:ascii="Times New Roman" w:hAnsi="Times New Roman"/>
                <w:lang w:val="it-IT"/>
              </w:rPr>
              <w:t>ệ</w:t>
            </w:r>
            <w:r w:rsidR="008E57E9" w:rsidRPr="003F7088">
              <w:rPr>
                <w:rFonts w:ascii="Times New Roman" w:hAnsi="Times New Roman"/>
                <w:lang w:val="it-IT"/>
              </w:rPr>
              <w:t>t ng</w:t>
            </w:r>
            <w:r w:rsidR="003F7088" w:rsidRPr="003F7088">
              <w:rPr>
                <w:rFonts w:ascii="Times New Roman" w:hAnsi="Times New Roman"/>
                <w:lang w:val="it-IT"/>
              </w:rPr>
              <w:t>ã</w:t>
            </w:r>
            <w:r w:rsidR="008E57E9" w:rsidRPr="003F7088">
              <w:rPr>
                <w:rFonts w:ascii="Times New Roman" w:hAnsi="Times New Roman"/>
                <w:lang w:val="it-IT"/>
              </w:rPr>
              <w:t>:</w:t>
            </w:r>
            <w:r w:rsidRPr="003F7088">
              <w:rPr>
                <w:rFonts w:ascii="Times New Roman" w:hAnsi="Times New Roman"/>
                <w:lang w:val="it-IT"/>
              </w:rPr>
              <w:t xml:space="preserve"> N</w:t>
            </w:r>
            <w:r w:rsidR="003F7088" w:rsidRPr="003F7088">
              <w:rPr>
                <w:rFonts w:ascii="Times New Roman" w:hAnsi="Times New Roman"/>
                <w:lang w:val="it-IT"/>
              </w:rPr>
              <w:t>ế</w:t>
            </w:r>
            <w:r w:rsidRPr="003F7088">
              <w:rPr>
                <w:rFonts w:ascii="Times New Roman" w:hAnsi="Times New Roman"/>
                <w:lang w:val="it-IT"/>
              </w:rPr>
              <w:t>u s</w:t>
            </w:r>
            <w:r w:rsidR="003F7088" w:rsidRPr="003F7088">
              <w:rPr>
                <w:rFonts w:ascii="Times New Roman" w:hAnsi="Times New Roman"/>
                <w:lang w:val="it-IT"/>
              </w:rPr>
              <w:t>ố</w:t>
            </w:r>
            <w:r w:rsidRPr="003F7088">
              <w:rPr>
                <w:rFonts w:ascii="Times New Roman" w:hAnsi="Times New Roman"/>
                <w:lang w:val="it-IT"/>
              </w:rPr>
              <w:t>ng, l</w:t>
            </w:r>
            <w:r w:rsidR="003F7088" w:rsidRPr="003F7088">
              <w:rPr>
                <w:rFonts w:ascii="Times New Roman" w:hAnsi="Times New Roman"/>
                <w:lang w:val="it-IT"/>
              </w:rPr>
              <w:t>ã</w:t>
            </w:r>
            <w:r w:rsidRPr="003F7088">
              <w:rPr>
                <w:rFonts w:ascii="Times New Roman" w:hAnsi="Times New Roman"/>
                <w:lang w:val="it-IT"/>
              </w:rPr>
              <w:t>o s</w:t>
            </w:r>
            <w:r w:rsidR="003F7088" w:rsidRPr="003F7088">
              <w:rPr>
                <w:rFonts w:ascii="Times New Roman" w:hAnsi="Times New Roman"/>
                <w:lang w:val="it-IT"/>
              </w:rPr>
              <w:t>ẽ</w:t>
            </w:r>
            <w:r w:rsidRPr="003F7088">
              <w:rPr>
                <w:rFonts w:ascii="Times New Roman" w:hAnsi="Times New Roman"/>
                <w:lang w:val="it-IT"/>
              </w:rPr>
              <w:t xml:space="preserve"> l</w:t>
            </w:r>
            <w:r w:rsidR="003F7088" w:rsidRPr="003F7088">
              <w:rPr>
                <w:rFonts w:ascii="Times New Roman" w:hAnsi="Times New Roman"/>
                <w:lang w:val="it-IT"/>
              </w:rPr>
              <w:t>ỗ</w:t>
            </w:r>
            <w:r w:rsidRPr="003F7088">
              <w:rPr>
                <w:rFonts w:ascii="Times New Roman" w:hAnsi="Times New Roman"/>
                <w:lang w:val="it-IT"/>
              </w:rPr>
              <w:t xml:space="preserve">i </w:t>
            </w:r>
            <w:r w:rsidR="003F7088" w:rsidRPr="003F7088">
              <w:rPr>
                <w:rFonts w:ascii="Times New Roman" w:hAnsi="Times New Roman"/>
                <w:lang w:val="it-IT"/>
              </w:rPr>
              <w:t>đạ</w:t>
            </w:r>
            <w:r w:rsidRPr="003F7088">
              <w:rPr>
                <w:rFonts w:ascii="Times New Roman" w:hAnsi="Times New Roman"/>
                <w:lang w:val="it-IT"/>
              </w:rPr>
              <w:t>o l</w:t>
            </w:r>
            <w:r w:rsidR="003F7088" w:rsidRPr="003F7088">
              <w:rPr>
                <w:rFonts w:ascii="Times New Roman" w:hAnsi="Times New Roman"/>
                <w:lang w:val="it-IT"/>
              </w:rPr>
              <w:t>à</w:t>
            </w:r>
            <w:r w:rsidRPr="003F7088">
              <w:rPr>
                <w:rFonts w:ascii="Times New Roman" w:hAnsi="Times New Roman"/>
                <w:lang w:val="it-IT"/>
              </w:rPr>
              <w:t>m cha. C</w:t>
            </w:r>
            <w:r w:rsidR="003F7088" w:rsidRPr="003F7088">
              <w:rPr>
                <w:rFonts w:ascii="Times New Roman" w:hAnsi="Times New Roman"/>
                <w:lang w:val="it-IT"/>
              </w:rPr>
              <w:t>ò</w:t>
            </w:r>
            <w:r w:rsidRPr="003F7088">
              <w:rPr>
                <w:rFonts w:ascii="Times New Roman" w:hAnsi="Times New Roman"/>
                <w:lang w:val="it-IT"/>
              </w:rPr>
              <w:t>n mu</w:t>
            </w:r>
            <w:r w:rsidR="003F7088" w:rsidRPr="003F7088">
              <w:rPr>
                <w:rFonts w:ascii="Times New Roman" w:hAnsi="Times New Roman"/>
                <w:lang w:val="it-IT"/>
              </w:rPr>
              <w:t>ố</w:t>
            </w:r>
            <w:r w:rsidRPr="003F7088">
              <w:rPr>
                <w:rFonts w:ascii="Times New Roman" w:hAnsi="Times New Roman"/>
                <w:lang w:val="it-IT"/>
              </w:rPr>
              <w:t>n tr</w:t>
            </w:r>
            <w:r w:rsidR="003F7088" w:rsidRPr="003F7088">
              <w:rPr>
                <w:rFonts w:ascii="Times New Roman" w:hAnsi="Times New Roman"/>
                <w:lang w:val="it-IT"/>
              </w:rPr>
              <w:t>ọ</w:t>
            </w:r>
            <w:r w:rsidRPr="003F7088">
              <w:rPr>
                <w:rFonts w:ascii="Times New Roman" w:hAnsi="Times New Roman"/>
                <w:lang w:val="it-IT"/>
              </w:rPr>
              <w:t xml:space="preserve">n </w:t>
            </w:r>
            <w:r w:rsidR="003F7088" w:rsidRPr="003F7088">
              <w:rPr>
                <w:rFonts w:ascii="Times New Roman" w:hAnsi="Times New Roman"/>
                <w:lang w:val="it-IT"/>
              </w:rPr>
              <w:t>đạ</w:t>
            </w:r>
            <w:r w:rsidRPr="003F7088">
              <w:rPr>
                <w:rFonts w:ascii="Times New Roman" w:hAnsi="Times New Roman"/>
                <w:lang w:val="it-IT"/>
              </w:rPr>
              <w:t>o l</w:t>
            </w:r>
            <w:r w:rsidR="003F7088" w:rsidRPr="003F7088">
              <w:rPr>
                <w:rFonts w:ascii="Times New Roman" w:hAnsi="Times New Roman"/>
                <w:lang w:val="it-IT"/>
              </w:rPr>
              <w:t>à</w:t>
            </w:r>
            <w:r w:rsidRPr="003F7088">
              <w:rPr>
                <w:rFonts w:ascii="Times New Roman" w:hAnsi="Times New Roman"/>
                <w:lang w:val="it-IT"/>
              </w:rPr>
              <w:t>m cha thi ph</w:t>
            </w:r>
            <w:r w:rsidR="003F7088" w:rsidRPr="003F7088">
              <w:rPr>
                <w:rFonts w:ascii="Times New Roman" w:hAnsi="Times New Roman"/>
                <w:lang w:val="it-IT"/>
              </w:rPr>
              <w:t>ả</w:t>
            </w:r>
            <w:r w:rsidRPr="003F7088">
              <w:rPr>
                <w:rFonts w:ascii="Times New Roman" w:hAnsi="Times New Roman"/>
                <w:lang w:val="it-IT"/>
              </w:rPr>
              <w:t xml:space="preserve">i </w:t>
            </w:r>
            <w:r w:rsidR="008E57E9" w:rsidRPr="003F7088">
              <w:rPr>
                <w:rFonts w:ascii="Times New Roman" w:hAnsi="Times New Roman"/>
                <w:lang w:val="it-IT"/>
              </w:rPr>
              <w:t>ch</w:t>
            </w:r>
            <w:r w:rsidR="003F7088" w:rsidRPr="003F7088">
              <w:rPr>
                <w:rFonts w:ascii="Times New Roman" w:hAnsi="Times New Roman"/>
                <w:lang w:val="it-IT"/>
              </w:rPr>
              <w:t>ế</w:t>
            </w:r>
            <w:r w:rsidR="008E57E9" w:rsidRPr="003F7088">
              <w:rPr>
                <w:rFonts w:ascii="Times New Roman" w:hAnsi="Times New Roman"/>
                <w:lang w:val="it-IT"/>
              </w:rPr>
              <w:t>t.</w:t>
            </w:r>
            <w:r w:rsidRPr="003F7088">
              <w:rPr>
                <w:rFonts w:ascii="Times New Roman" w:hAnsi="Times New Roman"/>
                <w:lang w:val="it-IT"/>
              </w:rPr>
              <w:t xml:space="preserve"> V</w:t>
            </w:r>
            <w:r w:rsidR="003F7088" w:rsidRPr="003F7088">
              <w:rPr>
                <w:rFonts w:ascii="Times New Roman" w:hAnsi="Times New Roman"/>
                <w:lang w:val="it-IT"/>
              </w:rPr>
              <w:t>à</w:t>
            </w:r>
            <w:r w:rsidRPr="003F7088">
              <w:rPr>
                <w:rFonts w:ascii="Times New Roman" w:hAnsi="Times New Roman"/>
                <w:lang w:val="it-IT"/>
              </w:rPr>
              <w:t xml:space="preserve"> l</w:t>
            </w:r>
            <w:r w:rsidR="003F7088" w:rsidRPr="003F7088">
              <w:rPr>
                <w:rFonts w:ascii="Times New Roman" w:hAnsi="Times New Roman"/>
                <w:lang w:val="it-IT"/>
              </w:rPr>
              <w:t>ã</w:t>
            </w:r>
            <w:r w:rsidRPr="003F7088">
              <w:rPr>
                <w:rFonts w:ascii="Times New Roman" w:hAnsi="Times New Roman"/>
                <w:lang w:val="it-IT"/>
              </w:rPr>
              <w:t xml:space="preserve">o </w:t>
            </w:r>
            <w:r w:rsidR="003F7088" w:rsidRPr="003F7088">
              <w:rPr>
                <w:rFonts w:ascii="Times New Roman" w:hAnsi="Times New Roman"/>
                <w:lang w:val="it-IT"/>
              </w:rPr>
              <w:t>đã</w:t>
            </w:r>
            <w:r w:rsidRPr="003F7088">
              <w:rPr>
                <w:rFonts w:ascii="Times New Roman" w:hAnsi="Times New Roman"/>
                <w:lang w:val="it-IT"/>
              </w:rPr>
              <w:t xml:space="preserve"> quy</w:t>
            </w:r>
            <w:r w:rsidR="003F7088" w:rsidRPr="003F7088">
              <w:rPr>
                <w:rFonts w:ascii="Times New Roman" w:hAnsi="Times New Roman"/>
                <w:lang w:val="it-IT"/>
              </w:rPr>
              <w:t>ê</w:t>
            </w:r>
            <w:r w:rsidRPr="003F7088">
              <w:rPr>
                <w:rFonts w:ascii="Times New Roman" w:hAnsi="Times New Roman"/>
                <w:lang w:val="it-IT"/>
              </w:rPr>
              <w:t xml:space="preserve">n sinh </w:t>
            </w:r>
            <w:r w:rsidR="002D266F" w:rsidRPr="003F7088">
              <w:rPr>
                <w:rFonts w:ascii="Times New Roman" w:hAnsi="Times New Roman"/>
                <w:lang w:val="it-IT"/>
              </w:rPr>
              <w:t>kh</w:t>
            </w:r>
            <w:r w:rsidR="003F7088" w:rsidRPr="003F7088">
              <w:rPr>
                <w:rFonts w:ascii="Times New Roman" w:hAnsi="Times New Roman"/>
                <w:lang w:val="it-IT"/>
              </w:rPr>
              <w:t>ô</w:t>
            </w:r>
            <w:r w:rsidR="002D266F" w:rsidRPr="003F7088">
              <w:rPr>
                <w:rFonts w:ascii="Times New Roman" w:hAnsi="Times New Roman"/>
                <w:lang w:val="it-IT"/>
              </w:rPr>
              <w:t>ng ph</w:t>
            </w:r>
            <w:r w:rsidR="003F7088" w:rsidRPr="003F7088">
              <w:rPr>
                <w:rFonts w:ascii="Times New Roman" w:hAnsi="Times New Roman"/>
                <w:lang w:val="it-IT"/>
              </w:rPr>
              <w:t>ả</w:t>
            </w:r>
            <w:r w:rsidR="002D266F" w:rsidRPr="003F7088">
              <w:rPr>
                <w:rFonts w:ascii="Times New Roman" w:hAnsi="Times New Roman"/>
                <w:lang w:val="it-IT"/>
              </w:rPr>
              <w:t>i l</w:t>
            </w:r>
            <w:r w:rsidR="003F7088" w:rsidRPr="003F7088">
              <w:rPr>
                <w:rFonts w:ascii="Times New Roman" w:hAnsi="Times New Roman"/>
                <w:lang w:val="it-IT"/>
              </w:rPr>
              <w:t>ã</w:t>
            </w:r>
            <w:r w:rsidR="002D266F" w:rsidRPr="003F7088">
              <w:rPr>
                <w:rFonts w:ascii="Times New Roman" w:hAnsi="Times New Roman"/>
                <w:lang w:val="it-IT"/>
              </w:rPr>
              <w:t>o kh</w:t>
            </w:r>
            <w:r w:rsidR="003F7088" w:rsidRPr="003F7088">
              <w:rPr>
                <w:rFonts w:ascii="Times New Roman" w:hAnsi="Times New Roman"/>
                <w:lang w:val="it-IT"/>
              </w:rPr>
              <w:t>ô</w:t>
            </w:r>
            <w:r w:rsidR="002D266F" w:rsidRPr="003F7088">
              <w:rPr>
                <w:rFonts w:ascii="Times New Roman" w:hAnsi="Times New Roman"/>
                <w:lang w:val="it-IT"/>
              </w:rPr>
              <w:t>ng qu</w:t>
            </w:r>
            <w:r w:rsidR="003F7088" w:rsidRPr="003F7088">
              <w:rPr>
                <w:rFonts w:ascii="Times New Roman" w:hAnsi="Times New Roman"/>
                <w:lang w:val="it-IT"/>
              </w:rPr>
              <w:t>ý</w:t>
            </w:r>
            <w:r w:rsidR="002D266F" w:rsidRPr="003F7088">
              <w:rPr>
                <w:rFonts w:ascii="Times New Roman" w:hAnsi="Times New Roman"/>
                <w:lang w:val="it-IT"/>
              </w:rPr>
              <w:t xml:space="preserve"> m</w:t>
            </w:r>
            <w:r w:rsidR="003F7088" w:rsidRPr="003F7088">
              <w:rPr>
                <w:rFonts w:ascii="Times New Roman" w:hAnsi="Times New Roman"/>
                <w:lang w:val="it-IT"/>
              </w:rPr>
              <w:t>ạ</w:t>
            </w:r>
            <w:r w:rsidR="002D266F" w:rsidRPr="003F7088">
              <w:rPr>
                <w:rFonts w:ascii="Times New Roman" w:hAnsi="Times New Roman"/>
                <w:lang w:val="it-IT"/>
              </w:rPr>
              <w:t>ng s</w:t>
            </w:r>
            <w:r w:rsidR="003F7088" w:rsidRPr="003F7088">
              <w:rPr>
                <w:rFonts w:ascii="Times New Roman" w:hAnsi="Times New Roman"/>
                <w:lang w:val="it-IT"/>
              </w:rPr>
              <w:t>ố</w:t>
            </w:r>
            <w:r w:rsidR="002D266F" w:rsidRPr="003F7088">
              <w:rPr>
                <w:rFonts w:ascii="Times New Roman" w:hAnsi="Times New Roman"/>
                <w:lang w:val="it-IT"/>
              </w:rPr>
              <w:t>ng</w:t>
            </w:r>
            <w:r w:rsidRPr="003F7088">
              <w:rPr>
                <w:rFonts w:ascii="Times New Roman" w:hAnsi="Times New Roman"/>
                <w:lang w:val="it-IT"/>
              </w:rPr>
              <w:t>, m</w:t>
            </w:r>
            <w:r w:rsidR="003F7088" w:rsidRPr="003F7088">
              <w:rPr>
                <w:rFonts w:ascii="Times New Roman" w:hAnsi="Times New Roman"/>
                <w:lang w:val="it-IT"/>
              </w:rPr>
              <w:t>à</w:t>
            </w:r>
            <w:r w:rsidRPr="003F7088">
              <w:rPr>
                <w:rFonts w:ascii="Times New Roman" w:hAnsi="Times New Roman"/>
                <w:lang w:val="it-IT"/>
              </w:rPr>
              <w:t xml:space="preserve"> v</w:t>
            </w:r>
            <w:r w:rsidR="003F7088" w:rsidRPr="003F7088">
              <w:rPr>
                <w:rFonts w:ascii="Times New Roman" w:hAnsi="Times New Roman"/>
                <w:lang w:val="it-IT"/>
              </w:rPr>
              <w:t>ì</w:t>
            </w:r>
            <w:r w:rsidRPr="003F7088">
              <w:rPr>
                <w:rFonts w:ascii="Times New Roman" w:hAnsi="Times New Roman"/>
                <w:lang w:val="it-IT"/>
              </w:rPr>
              <w:t xml:space="preserve"> danh d</w:t>
            </w:r>
            <w:r w:rsidR="003F7088" w:rsidRPr="003F7088">
              <w:rPr>
                <w:rFonts w:ascii="Times New Roman" w:hAnsi="Times New Roman"/>
                <w:lang w:val="it-IT"/>
              </w:rPr>
              <w:t>ự</w:t>
            </w:r>
            <w:r w:rsidRPr="003F7088">
              <w:rPr>
                <w:rFonts w:ascii="Times New Roman" w:hAnsi="Times New Roman"/>
                <w:lang w:val="it-IT"/>
              </w:rPr>
              <w:t xml:space="preserve"> l</w:t>
            </w:r>
            <w:r w:rsidR="003F7088" w:rsidRPr="003F7088">
              <w:rPr>
                <w:rFonts w:ascii="Times New Roman" w:hAnsi="Times New Roman"/>
                <w:lang w:val="it-IT"/>
              </w:rPr>
              <w:t>à</w:t>
            </w:r>
            <w:r w:rsidRPr="003F7088">
              <w:rPr>
                <w:rFonts w:ascii="Times New Roman" w:hAnsi="Times New Roman"/>
                <w:lang w:val="it-IT"/>
              </w:rPr>
              <w:t>m ng</w:t>
            </w:r>
            <w:r w:rsidR="003F7088" w:rsidRPr="003F7088">
              <w:rPr>
                <w:rFonts w:ascii="Times New Roman" w:hAnsi="Times New Roman"/>
                <w:lang w:val="it-IT"/>
              </w:rPr>
              <w:t>ườ</w:t>
            </w:r>
            <w:r w:rsidRPr="003F7088">
              <w:rPr>
                <w:rFonts w:ascii="Times New Roman" w:hAnsi="Times New Roman"/>
                <w:lang w:val="it-IT"/>
              </w:rPr>
              <w:t>i, danh d</w:t>
            </w:r>
            <w:r w:rsidR="003F7088" w:rsidRPr="003F7088">
              <w:rPr>
                <w:rFonts w:ascii="Times New Roman" w:hAnsi="Times New Roman"/>
                <w:lang w:val="it-IT"/>
              </w:rPr>
              <w:t>ự</w:t>
            </w:r>
            <w:r w:rsidRPr="003F7088">
              <w:rPr>
                <w:rFonts w:ascii="Times New Roman" w:hAnsi="Times New Roman"/>
                <w:lang w:val="it-IT"/>
              </w:rPr>
              <w:t xml:space="preserve"> l</w:t>
            </w:r>
            <w:r w:rsidR="003F7088" w:rsidRPr="003F7088">
              <w:rPr>
                <w:rFonts w:ascii="Times New Roman" w:hAnsi="Times New Roman"/>
                <w:lang w:val="it-IT"/>
              </w:rPr>
              <w:t>à</w:t>
            </w:r>
            <w:r w:rsidRPr="003F7088">
              <w:rPr>
                <w:rFonts w:ascii="Times New Roman" w:hAnsi="Times New Roman"/>
                <w:lang w:val="it-IT"/>
              </w:rPr>
              <w:t>m cha. S</w:t>
            </w:r>
            <w:r w:rsidR="003F7088" w:rsidRPr="003F7088">
              <w:rPr>
                <w:rFonts w:ascii="Times New Roman" w:hAnsi="Times New Roman"/>
                <w:lang w:val="it-IT"/>
              </w:rPr>
              <w:t>ự</w:t>
            </w:r>
            <w:r w:rsidRPr="003F7088">
              <w:rPr>
                <w:rFonts w:ascii="Times New Roman" w:hAnsi="Times New Roman"/>
                <w:lang w:val="it-IT"/>
              </w:rPr>
              <w:t xml:space="preserve"> hy sinh c</w:t>
            </w:r>
            <w:r w:rsidR="003F7088" w:rsidRPr="003F7088">
              <w:rPr>
                <w:rFonts w:ascii="Times New Roman" w:hAnsi="Times New Roman"/>
                <w:lang w:val="it-IT"/>
              </w:rPr>
              <w:t>ủ</w:t>
            </w:r>
            <w:r w:rsidRPr="003F7088">
              <w:rPr>
                <w:rFonts w:ascii="Times New Roman" w:hAnsi="Times New Roman"/>
                <w:lang w:val="it-IT"/>
              </w:rPr>
              <w:t>a l</w:t>
            </w:r>
            <w:r w:rsidR="003F7088" w:rsidRPr="003F7088">
              <w:rPr>
                <w:rFonts w:ascii="Times New Roman" w:hAnsi="Times New Roman"/>
                <w:lang w:val="it-IT"/>
              </w:rPr>
              <w:t>ã</w:t>
            </w:r>
            <w:r w:rsidRPr="003F7088">
              <w:rPr>
                <w:rFonts w:ascii="Times New Roman" w:hAnsi="Times New Roman"/>
                <w:lang w:val="it-IT"/>
              </w:rPr>
              <w:t>o qu</w:t>
            </w:r>
            <w:r w:rsidR="003F7088" w:rsidRPr="003F7088">
              <w:rPr>
                <w:rFonts w:ascii="Times New Roman" w:hAnsi="Times New Roman"/>
                <w:lang w:val="it-IT"/>
              </w:rPr>
              <w:t>á</w:t>
            </w:r>
            <w:r w:rsidRPr="003F7088">
              <w:rPr>
                <w:rFonts w:ascii="Times New Roman" w:hAnsi="Times New Roman"/>
                <w:lang w:val="it-IT"/>
              </w:rPr>
              <w:t xml:space="preserve"> </w:t>
            </w:r>
            <w:r w:rsidR="003F7088" w:rsidRPr="003F7088">
              <w:rPr>
                <w:rFonts w:ascii="Times New Roman" w:hAnsi="Times New Roman"/>
                <w:lang w:val="it-IT"/>
              </w:rPr>
              <w:t>â</w:t>
            </w:r>
            <w:r w:rsidRPr="003F7088">
              <w:rPr>
                <w:rFonts w:ascii="Times New Roman" w:hAnsi="Times New Roman"/>
                <w:lang w:val="it-IT"/>
              </w:rPr>
              <w:t>m th</w:t>
            </w:r>
            <w:r w:rsidR="003F7088" w:rsidRPr="003F7088">
              <w:rPr>
                <w:rFonts w:ascii="Times New Roman" w:hAnsi="Times New Roman"/>
                <w:lang w:val="it-IT"/>
              </w:rPr>
              <w:t>ầ</w:t>
            </w:r>
            <w:r w:rsidRPr="003F7088">
              <w:rPr>
                <w:rFonts w:ascii="Times New Roman" w:hAnsi="Times New Roman"/>
                <w:lang w:val="it-IT"/>
              </w:rPr>
              <w:t>m, l</w:t>
            </w:r>
            <w:r w:rsidR="003F7088" w:rsidRPr="003F7088">
              <w:rPr>
                <w:rFonts w:ascii="Times New Roman" w:hAnsi="Times New Roman"/>
                <w:lang w:val="it-IT"/>
              </w:rPr>
              <w:t>ớ</w:t>
            </w:r>
            <w:r w:rsidRPr="003F7088">
              <w:rPr>
                <w:rFonts w:ascii="Times New Roman" w:hAnsi="Times New Roman"/>
                <w:lang w:val="it-IT"/>
              </w:rPr>
              <w:t xml:space="preserve">n lao. </w:t>
            </w:r>
          </w:p>
          <w:p w:rsidR="004507DB" w:rsidRPr="003F7088" w:rsidRDefault="004507DB" w:rsidP="00FB2FF5">
            <w:pPr>
              <w:ind w:firstLine="720"/>
              <w:jc w:val="both"/>
              <w:rPr>
                <w:rFonts w:ascii="Times New Roman" w:hAnsi="Times New Roman"/>
                <w:i/>
                <w:u w:val="single"/>
                <w:lang w:val="it-IT"/>
              </w:rPr>
            </w:pPr>
            <w:r w:rsidRPr="003F7088">
              <w:rPr>
                <w:rFonts w:ascii="Times New Roman" w:hAnsi="Times New Roman"/>
                <w:i/>
                <w:u w:val="single"/>
                <w:lang w:val="it-IT"/>
              </w:rPr>
              <w:t>3. V</w:t>
            </w:r>
            <w:r w:rsidR="003F7088" w:rsidRPr="003F7088">
              <w:rPr>
                <w:rFonts w:ascii="Times New Roman" w:hAnsi="Times New Roman"/>
                <w:i/>
                <w:u w:val="single"/>
                <w:lang w:val="it-IT"/>
              </w:rPr>
              <w:t>ẻ</w:t>
            </w:r>
            <w:r w:rsidRPr="003F7088">
              <w:rPr>
                <w:rFonts w:ascii="Times New Roman" w:hAnsi="Times New Roman"/>
                <w:i/>
                <w:u w:val="single"/>
                <w:lang w:val="it-IT"/>
              </w:rPr>
              <w:t xml:space="preserve"> </w:t>
            </w:r>
            <w:r w:rsidR="003F7088" w:rsidRPr="003F7088">
              <w:rPr>
                <w:rFonts w:ascii="Times New Roman" w:hAnsi="Times New Roman"/>
                <w:i/>
                <w:u w:val="single"/>
                <w:lang w:val="it-IT"/>
              </w:rPr>
              <w:t>đẹ</w:t>
            </w:r>
            <w:r w:rsidRPr="003F7088">
              <w:rPr>
                <w:rFonts w:ascii="Times New Roman" w:hAnsi="Times New Roman"/>
                <w:i/>
                <w:u w:val="single"/>
                <w:lang w:val="it-IT"/>
              </w:rPr>
              <w:t>p c</w:t>
            </w:r>
            <w:r w:rsidR="003F7088" w:rsidRPr="003F7088">
              <w:rPr>
                <w:rFonts w:ascii="Times New Roman" w:hAnsi="Times New Roman"/>
                <w:i/>
                <w:u w:val="single"/>
                <w:lang w:val="it-IT"/>
              </w:rPr>
              <w:t>ủ</w:t>
            </w:r>
            <w:r w:rsidRPr="003F7088">
              <w:rPr>
                <w:rFonts w:ascii="Times New Roman" w:hAnsi="Times New Roman"/>
                <w:i/>
                <w:u w:val="single"/>
                <w:lang w:val="it-IT"/>
              </w:rPr>
              <w:t>a l</w:t>
            </w:r>
            <w:r w:rsidR="003F7088" w:rsidRPr="003F7088">
              <w:rPr>
                <w:rFonts w:ascii="Times New Roman" w:hAnsi="Times New Roman"/>
                <w:i/>
                <w:u w:val="single"/>
                <w:lang w:val="it-IT"/>
              </w:rPr>
              <w:t>ò</w:t>
            </w:r>
            <w:r w:rsidRPr="003F7088">
              <w:rPr>
                <w:rFonts w:ascii="Times New Roman" w:hAnsi="Times New Roman"/>
                <w:i/>
                <w:u w:val="single"/>
                <w:lang w:val="it-IT"/>
              </w:rPr>
              <w:t>ng t</w:t>
            </w:r>
            <w:r w:rsidR="003F7088" w:rsidRPr="003F7088">
              <w:rPr>
                <w:rFonts w:ascii="Times New Roman" w:hAnsi="Times New Roman"/>
                <w:i/>
                <w:u w:val="single"/>
                <w:lang w:val="it-IT"/>
              </w:rPr>
              <w:t>ự</w:t>
            </w:r>
            <w:r w:rsidRPr="003F7088">
              <w:rPr>
                <w:rFonts w:ascii="Times New Roman" w:hAnsi="Times New Roman"/>
                <w:i/>
                <w:u w:val="single"/>
                <w:lang w:val="it-IT"/>
              </w:rPr>
              <w:t xml:space="preserve"> tr</w:t>
            </w:r>
            <w:r w:rsidR="003F7088" w:rsidRPr="003F7088">
              <w:rPr>
                <w:rFonts w:ascii="Times New Roman" w:hAnsi="Times New Roman"/>
                <w:i/>
                <w:u w:val="single"/>
                <w:lang w:val="it-IT"/>
              </w:rPr>
              <w:t>ọ</w:t>
            </w:r>
            <w:r w:rsidRPr="003F7088">
              <w:rPr>
                <w:rFonts w:ascii="Times New Roman" w:hAnsi="Times New Roman"/>
                <w:i/>
                <w:u w:val="single"/>
                <w:lang w:val="it-IT"/>
              </w:rPr>
              <w:t>ng v</w:t>
            </w:r>
            <w:r w:rsidR="003F7088" w:rsidRPr="003F7088">
              <w:rPr>
                <w:rFonts w:ascii="Times New Roman" w:hAnsi="Times New Roman"/>
                <w:i/>
                <w:u w:val="single"/>
                <w:lang w:val="it-IT"/>
              </w:rPr>
              <w:t>à</w:t>
            </w:r>
            <w:r w:rsidRPr="003F7088">
              <w:rPr>
                <w:rFonts w:ascii="Times New Roman" w:hAnsi="Times New Roman"/>
                <w:i/>
                <w:u w:val="single"/>
                <w:lang w:val="it-IT"/>
              </w:rPr>
              <w:t xml:space="preserve"> nh</w:t>
            </w:r>
            <w:r w:rsidR="003F7088" w:rsidRPr="003F7088">
              <w:rPr>
                <w:rFonts w:ascii="Times New Roman" w:hAnsi="Times New Roman"/>
                <w:i/>
                <w:u w:val="single"/>
                <w:lang w:val="it-IT"/>
              </w:rPr>
              <w:t>â</w:t>
            </w:r>
            <w:r w:rsidRPr="003F7088">
              <w:rPr>
                <w:rFonts w:ascii="Times New Roman" w:hAnsi="Times New Roman"/>
                <w:i/>
                <w:u w:val="single"/>
                <w:lang w:val="it-IT"/>
              </w:rPr>
              <w:t>n c</w:t>
            </w:r>
            <w:r w:rsidR="003F7088" w:rsidRPr="003F7088">
              <w:rPr>
                <w:rFonts w:ascii="Times New Roman" w:hAnsi="Times New Roman"/>
                <w:i/>
                <w:u w:val="single"/>
                <w:lang w:val="it-IT"/>
              </w:rPr>
              <w:t>á</w:t>
            </w:r>
            <w:r w:rsidRPr="003F7088">
              <w:rPr>
                <w:rFonts w:ascii="Times New Roman" w:hAnsi="Times New Roman"/>
                <w:i/>
                <w:u w:val="single"/>
                <w:lang w:val="it-IT"/>
              </w:rPr>
              <w:t>ch cao c</w:t>
            </w:r>
            <w:r w:rsidR="003F7088" w:rsidRPr="003F7088">
              <w:rPr>
                <w:rFonts w:ascii="Times New Roman" w:hAnsi="Times New Roman"/>
                <w:i/>
                <w:u w:val="single"/>
                <w:lang w:val="it-IT"/>
              </w:rPr>
              <w:t>ả</w:t>
            </w:r>
          </w:p>
          <w:p w:rsidR="004507DB" w:rsidRPr="003F7088" w:rsidRDefault="003F7088" w:rsidP="00FB2FF5">
            <w:pPr>
              <w:ind w:firstLine="720"/>
              <w:jc w:val="both"/>
              <w:rPr>
                <w:rFonts w:ascii="Times New Roman" w:hAnsi="Times New Roman"/>
                <w:lang w:val="it-IT"/>
              </w:rPr>
            </w:pPr>
            <w:r w:rsidRPr="003F7088">
              <w:rPr>
                <w:rFonts w:ascii="Times New Roman" w:hAnsi="Times New Roman"/>
                <w:lang w:val="it-IT"/>
              </w:rPr>
              <w:t>Đố</w:t>
            </w:r>
            <w:r w:rsidR="004507DB" w:rsidRPr="003F7088">
              <w:rPr>
                <w:rFonts w:ascii="Times New Roman" w:hAnsi="Times New Roman"/>
                <w:lang w:val="it-IT"/>
              </w:rPr>
              <w:t>i v</w:t>
            </w:r>
            <w:r w:rsidRPr="003F7088">
              <w:rPr>
                <w:rFonts w:ascii="Times New Roman" w:hAnsi="Times New Roman"/>
                <w:lang w:val="it-IT"/>
              </w:rPr>
              <w:t>ớ</w:t>
            </w:r>
            <w:r w:rsidR="004507DB" w:rsidRPr="003F7088">
              <w:rPr>
                <w:rFonts w:ascii="Times New Roman" w:hAnsi="Times New Roman"/>
                <w:lang w:val="it-IT"/>
              </w:rPr>
              <w:t xml:space="preserve">i </w:t>
            </w:r>
            <w:r w:rsidRPr="003F7088">
              <w:rPr>
                <w:rFonts w:ascii="Times New Roman" w:hAnsi="Times New Roman"/>
                <w:lang w:val="it-IT"/>
              </w:rPr>
              <w:t>ô</w:t>
            </w:r>
            <w:r w:rsidR="004507DB" w:rsidRPr="003F7088">
              <w:rPr>
                <w:rFonts w:ascii="Times New Roman" w:hAnsi="Times New Roman"/>
                <w:lang w:val="it-IT"/>
              </w:rPr>
              <w:t>ng gi</w:t>
            </w:r>
            <w:r w:rsidRPr="003F7088">
              <w:rPr>
                <w:rFonts w:ascii="Times New Roman" w:hAnsi="Times New Roman"/>
                <w:lang w:val="it-IT"/>
              </w:rPr>
              <w:t>á</w:t>
            </w:r>
            <w:r w:rsidR="004507DB" w:rsidRPr="003F7088">
              <w:rPr>
                <w:rFonts w:ascii="Times New Roman" w:hAnsi="Times New Roman"/>
                <w:lang w:val="it-IT"/>
              </w:rPr>
              <w:t>o ng</w:t>
            </w:r>
            <w:r w:rsidRPr="003F7088">
              <w:rPr>
                <w:rFonts w:ascii="Times New Roman" w:hAnsi="Times New Roman"/>
                <w:lang w:val="it-IT"/>
              </w:rPr>
              <w:t>ườ</w:t>
            </w:r>
            <w:r w:rsidR="004507DB" w:rsidRPr="003F7088">
              <w:rPr>
                <w:rFonts w:ascii="Times New Roman" w:hAnsi="Times New Roman"/>
                <w:lang w:val="it-IT"/>
              </w:rPr>
              <w:t>i m</w:t>
            </w:r>
            <w:r w:rsidRPr="003F7088">
              <w:rPr>
                <w:rFonts w:ascii="Times New Roman" w:hAnsi="Times New Roman"/>
                <w:lang w:val="it-IT"/>
              </w:rPr>
              <w:t>à</w:t>
            </w:r>
            <w:r w:rsidR="004507DB" w:rsidRPr="003F7088">
              <w:rPr>
                <w:rFonts w:ascii="Times New Roman" w:hAnsi="Times New Roman"/>
                <w:lang w:val="it-IT"/>
              </w:rPr>
              <w:t xml:space="preserve"> L</w:t>
            </w:r>
            <w:r w:rsidRPr="003F7088">
              <w:rPr>
                <w:rFonts w:ascii="Times New Roman" w:hAnsi="Times New Roman"/>
                <w:lang w:val="it-IT"/>
              </w:rPr>
              <w:t>ã</w:t>
            </w:r>
            <w:r w:rsidR="008E57E9" w:rsidRPr="003F7088">
              <w:rPr>
                <w:rFonts w:ascii="Times New Roman" w:hAnsi="Times New Roman"/>
                <w:lang w:val="it-IT"/>
              </w:rPr>
              <w:t>o H</w:t>
            </w:r>
            <w:r w:rsidRPr="003F7088">
              <w:rPr>
                <w:rFonts w:ascii="Times New Roman" w:hAnsi="Times New Roman"/>
                <w:lang w:val="it-IT"/>
              </w:rPr>
              <w:t>ạ</w:t>
            </w:r>
            <w:r w:rsidR="008E57E9" w:rsidRPr="003F7088">
              <w:rPr>
                <w:rFonts w:ascii="Times New Roman" w:hAnsi="Times New Roman"/>
                <w:lang w:val="it-IT"/>
              </w:rPr>
              <w:t>c tin t</w:t>
            </w:r>
            <w:r w:rsidRPr="003F7088">
              <w:rPr>
                <w:rFonts w:ascii="Times New Roman" w:hAnsi="Times New Roman"/>
                <w:lang w:val="it-IT"/>
              </w:rPr>
              <w:t>ưở</w:t>
            </w:r>
            <w:r w:rsidR="008E57E9" w:rsidRPr="003F7088">
              <w:rPr>
                <w:rFonts w:ascii="Times New Roman" w:hAnsi="Times New Roman"/>
                <w:lang w:val="it-IT"/>
              </w:rPr>
              <w:t>ng qu</w:t>
            </w:r>
            <w:r w:rsidRPr="003F7088">
              <w:rPr>
                <w:rFonts w:ascii="Times New Roman" w:hAnsi="Times New Roman"/>
                <w:lang w:val="it-IT"/>
              </w:rPr>
              <w:t>ý</w:t>
            </w:r>
            <w:r w:rsidR="008E57E9" w:rsidRPr="003F7088">
              <w:rPr>
                <w:rFonts w:ascii="Times New Roman" w:hAnsi="Times New Roman"/>
                <w:lang w:val="it-IT"/>
              </w:rPr>
              <w:t xml:space="preserve"> tr</w:t>
            </w:r>
            <w:r w:rsidRPr="003F7088">
              <w:rPr>
                <w:rFonts w:ascii="Times New Roman" w:hAnsi="Times New Roman"/>
                <w:lang w:val="it-IT"/>
              </w:rPr>
              <w:t>ọ</w:t>
            </w:r>
            <w:r w:rsidR="008E57E9" w:rsidRPr="003F7088">
              <w:rPr>
                <w:rFonts w:ascii="Times New Roman" w:hAnsi="Times New Roman"/>
                <w:lang w:val="it-IT"/>
              </w:rPr>
              <w:t>ng,</w:t>
            </w:r>
            <w:r w:rsidR="002D266F" w:rsidRPr="003F7088">
              <w:rPr>
                <w:rFonts w:ascii="Times New Roman" w:hAnsi="Times New Roman"/>
                <w:lang w:val="it-IT"/>
              </w:rPr>
              <w:t xml:space="preserve"> c</w:t>
            </w:r>
            <w:r w:rsidRPr="003F7088">
              <w:rPr>
                <w:rFonts w:ascii="Times New Roman" w:hAnsi="Times New Roman"/>
                <w:lang w:val="it-IT"/>
              </w:rPr>
              <w:t>ũ</w:t>
            </w:r>
            <w:r w:rsidR="002D266F" w:rsidRPr="003F7088">
              <w:rPr>
                <w:rFonts w:ascii="Times New Roman" w:hAnsi="Times New Roman"/>
                <w:lang w:val="it-IT"/>
              </w:rPr>
              <w:t>ng</w:t>
            </w:r>
            <w:r w:rsidR="004507DB" w:rsidRPr="003F7088">
              <w:rPr>
                <w:rFonts w:ascii="Times New Roman" w:hAnsi="Times New Roman"/>
                <w:lang w:val="it-IT"/>
              </w:rPr>
              <w:t xml:space="preserve"> lu</w:t>
            </w:r>
            <w:r w:rsidRPr="003F7088">
              <w:rPr>
                <w:rFonts w:ascii="Times New Roman" w:hAnsi="Times New Roman"/>
                <w:lang w:val="it-IT"/>
              </w:rPr>
              <w:t>ô</w:t>
            </w:r>
            <w:r w:rsidR="008E57E9" w:rsidRPr="003F7088">
              <w:rPr>
                <w:rFonts w:ascii="Times New Roman" w:hAnsi="Times New Roman"/>
                <w:lang w:val="it-IT"/>
              </w:rPr>
              <w:t>n gi</w:t>
            </w:r>
            <w:r w:rsidRPr="003F7088">
              <w:rPr>
                <w:rFonts w:ascii="Times New Roman" w:hAnsi="Times New Roman"/>
                <w:lang w:val="it-IT"/>
              </w:rPr>
              <w:t>ữ</w:t>
            </w:r>
            <w:r w:rsidR="008E57E9" w:rsidRPr="003F7088">
              <w:rPr>
                <w:rFonts w:ascii="Times New Roman" w:hAnsi="Times New Roman"/>
                <w:lang w:val="it-IT"/>
              </w:rPr>
              <w:t xml:space="preserve"> </w:t>
            </w:r>
            <w:r w:rsidRPr="003F7088">
              <w:rPr>
                <w:rFonts w:ascii="Times New Roman" w:hAnsi="Times New Roman"/>
                <w:lang w:val="it-IT"/>
              </w:rPr>
              <w:t>ý</w:t>
            </w:r>
            <w:r w:rsidR="008E57E9" w:rsidRPr="003F7088">
              <w:rPr>
                <w:rFonts w:ascii="Times New Roman" w:hAnsi="Times New Roman"/>
                <w:lang w:val="it-IT"/>
              </w:rPr>
              <w:t xml:space="preserve"> </w:t>
            </w:r>
            <w:r w:rsidRPr="003F7088">
              <w:rPr>
                <w:rFonts w:ascii="Times New Roman" w:hAnsi="Times New Roman"/>
                <w:lang w:val="it-IT"/>
              </w:rPr>
              <w:t>để</w:t>
            </w:r>
            <w:r w:rsidR="008E57E9" w:rsidRPr="003F7088">
              <w:rPr>
                <w:rFonts w:ascii="Times New Roman" w:hAnsi="Times New Roman"/>
                <w:lang w:val="it-IT"/>
              </w:rPr>
              <w:t xml:space="preserve"> kh</w:t>
            </w:r>
            <w:r w:rsidRPr="003F7088">
              <w:rPr>
                <w:rFonts w:ascii="Times New Roman" w:hAnsi="Times New Roman"/>
                <w:lang w:val="it-IT"/>
              </w:rPr>
              <w:t>ỏ</w:t>
            </w:r>
            <w:r w:rsidR="008E57E9" w:rsidRPr="003F7088">
              <w:rPr>
                <w:rFonts w:ascii="Times New Roman" w:hAnsi="Times New Roman"/>
                <w:lang w:val="it-IT"/>
              </w:rPr>
              <w:t>i b</w:t>
            </w:r>
            <w:r w:rsidRPr="003F7088">
              <w:rPr>
                <w:rFonts w:ascii="Times New Roman" w:hAnsi="Times New Roman"/>
                <w:lang w:val="it-IT"/>
              </w:rPr>
              <w:t>ị</w:t>
            </w:r>
            <w:r w:rsidR="008E57E9" w:rsidRPr="003F7088">
              <w:rPr>
                <w:rFonts w:ascii="Times New Roman" w:hAnsi="Times New Roman"/>
                <w:lang w:val="it-IT"/>
              </w:rPr>
              <w:t xml:space="preserve"> coi th</w:t>
            </w:r>
            <w:r w:rsidRPr="003F7088">
              <w:rPr>
                <w:rFonts w:ascii="Times New Roman" w:hAnsi="Times New Roman"/>
                <w:lang w:val="it-IT"/>
              </w:rPr>
              <w:t>ườ</w:t>
            </w:r>
            <w:r w:rsidR="008E57E9" w:rsidRPr="003F7088">
              <w:rPr>
                <w:rFonts w:ascii="Times New Roman" w:hAnsi="Times New Roman"/>
                <w:lang w:val="it-IT"/>
              </w:rPr>
              <w:t>ng.</w:t>
            </w:r>
            <w:r w:rsidR="004507DB" w:rsidRPr="003F7088">
              <w:rPr>
                <w:rFonts w:ascii="Times New Roman" w:hAnsi="Times New Roman"/>
                <w:lang w:val="it-IT"/>
              </w:rPr>
              <w:t xml:space="preserve"> D</w:t>
            </w:r>
            <w:r w:rsidRPr="003F7088">
              <w:rPr>
                <w:rFonts w:ascii="Times New Roman" w:hAnsi="Times New Roman"/>
                <w:lang w:val="it-IT"/>
              </w:rPr>
              <w:t>ù</w:t>
            </w:r>
            <w:r w:rsidR="004507DB" w:rsidRPr="003F7088">
              <w:rPr>
                <w:rFonts w:ascii="Times New Roman" w:hAnsi="Times New Roman"/>
                <w:lang w:val="it-IT"/>
              </w:rPr>
              <w:t xml:space="preserve"> </w:t>
            </w:r>
            <w:r w:rsidRPr="003F7088">
              <w:rPr>
                <w:rFonts w:ascii="Times New Roman" w:hAnsi="Times New Roman"/>
                <w:lang w:val="it-IT"/>
              </w:rPr>
              <w:t>đó</w:t>
            </w:r>
            <w:r w:rsidR="004507DB" w:rsidRPr="003F7088">
              <w:rPr>
                <w:rFonts w:ascii="Times New Roman" w:hAnsi="Times New Roman"/>
                <w:lang w:val="it-IT"/>
              </w:rPr>
              <w:t>i kh</w:t>
            </w:r>
            <w:r w:rsidRPr="003F7088">
              <w:rPr>
                <w:rFonts w:ascii="Times New Roman" w:hAnsi="Times New Roman"/>
                <w:lang w:val="it-IT"/>
              </w:rPr>
              <w:t>á</w:t>
            </w:r>
            <w:r w:rsidR="004507DB" w:rsidRPr="003F7088">
              <w:rPr>
                <w:rFonts w:ascii="Times New Roman" w:hAnsi="Times New Roman"/>
                <w:lang w:val="it-IT"/>
              </w:rPr>
              <w:t>t c</w:t>
            </w:r>
            <w:r w:rsidRPr="003F7088">
              <w:rPr>
                <w:rFonts w:ascii="Times New Roman" w:hAnsi="Times New Roman"/>
                <w:lang w:val="it-IT"/>
              </w:rPr>
              <w:t>ơ</w:t>
            </w:r>
            <w:r w:rsidR="004507DB" w:rsidRPr="003F7088">
              <w:rPr>
                <w:rFonts w:ascii="Times New Roman" w:hAnsi="Times New Roman"/>
                <w:lang w:val="it-IT"/>
              </w:rPr>
              <w:t xml:space="preserve"> c</w:t>
            </w:r>
            <w:r w:rsidRPr="003F7088">
              <w:rPr>
                <w:rFonts w:ascii="Times New Roman" w:hAnsi="Times New Roman"/>
                <w:lang w:val="it-IT"/>
              </w:rPr>
              <w:t>ự</w:t>
            </w:r>
            <w:r w:rsidR="004507DB" w:rsidRPr="003F7088">
              <w:rPr>
                <w:rFonts w:ascii="Times New Roman" w:hAnsi="Times New Roman"/>
                <w:lang w:val="it-IT"/>
              </w:rPr>
              <w:t>c, nh</w:t>
            </w:r>
            <w:r w:rsidRPr="003F7088">
              <w:rPr>
                <w:rFonts w:ascii="Times New Roman" w:hAnsi="Times New Roman"/>
                <w:lang w:val="it-IT"/>
              </w:rPr>
              <w:t>ư</w:t>
            </w:r>
            <w:r w:rsidR="004507DB" w:rsidRPr="003F7088">
              <w:rPr>
                <w:rFonts w:ascii="Times New Roman" w:hAnsi="Times New Roman"/>
                <w:lang w:val="it-IT"/>
              </w:rPr>
              <w:t>ng l</w:t>
            </w:r>
            <w:r w:rsidRPr="003F7088">
              <w:rPr>
                <w:rFonts w:ascii="Times New Roman" w:hAnsi="Times New Roman"/>
                <w:lang w:val="it-IT"/>
              </w:rPr>
              <w:t>ã</w:t>
            </w:r>
            <w:r w:rsidR="004507DB" w:rsidRPr="003F7088">
              <w:rPr>
                <w:rFonts w:ascii="Times New Roman" w:hAnsi="Times New Roman"/>
                <w:lang w:val="it-IT"/>
              </w:rPr>
              <w:t>o d</w:t>
            </w:r>
            <w:r w:rsidRPr="003F7088">
              <w:rPr>
                <w:rFonts w:ascii="Times New Roman" w:hAnsi="Times New Roman"/>
                <w:lang w:val="it-IT"/>
              </w:rPr>
              <w:t>ứ</w:t>
            </w:r>
            <w:r w:rsidR="004507DB" w:rsidRPr="003F7088">
              <w:rPr>
                <w:rFonts w:ascii="Times New Roman" w:hAnsi="Times New Roman"/>
                <w:lang w:val="it-IT"/>
              </w:rPr>
              <w:t>t kho</w:t>
            </w:r>
            <w:r w:rsidRPr="003F7088">
              <w:rPr>
                <w:rFonts w:ascii="Times New Roman" w:hAnsi="Times New Roman"/>
                <w:lang w:val="it-IT"/>
              </w:rPr>
              <w:t>á</w:t>
            </w:r>
            <w:r w:rsidR="004507DB" w:rsidRPr="003F7088">
              <w:rPr>
                <w:rFonts w:ascii="Times New Roman" w:hAnsi="Times New Roman"/>
                <w:lang w:val="it-IT"/>
              </w:rPr>
              <w:t>t t</w:t>
            </w:r>
            <w:r w:rsidRPr="003F7088">
              <w:rPr>
                <w:rFonts w:ascii="Times New Roman" w:hAnsi="Times New Roman"/>
                <w:lang w:val="it-IT"/>
              </w:rPr>
              <w:t>ừ</w:t>
            </w:r>
            <w:r w:rsidR="004507DB" w:rsidRPr="003F7088">
              <w:rPr>
                <w:rFonts w:ascii="Times New Roman" w:hAnsi="Times New Roman"/>
                <w:lang w:val="it-IT"/>
              </w:rPr>
              <w:t xml:space="preserve"> </w:t>
            </w:r>
            <w:r w:rsidR="002D266F" w:rsidRPr="003F7088">
              <w:rPr>
                <w:rFonts w:ascii="Times New Roman" w:hAnsi="Times New Roman"/>
                <w:lang w:val="it-IT"/>
              </w:rPr>
              <w:t>c</w:t>
            </w:r>
            <w:r w:rsidR="008E57E9" w:rsidRPr="003F7088">
              <w:rPr>
                <w:rFonts w:ascii="Times New Roman" w:hAnsi="Times New Roman"/>
                <w:lang w:val="it-IT"/>
              </w:rPr>
              <w:t>h</w:t>
            </w:r>
            <w:r w:rsidRPr="003F7088">
              <w:rPr>
                <w:rFonts w:ascii="Times New Roman" w:hAnsi="Times New Roman"/>
                <w:lang w:val="it-IT"/>
              </w:rPr>
              <w:t>ố</w:t>
            </w:r>
            <w:r w:rsidR="008E57E9" w:rsidRPr="003F7088">
              <w:rPr>
                <w:rFonts w:ascii="Times New Roman" w:hAnsi="Times New Roman"/>
                <w:lang w:val="it-IT"/>
              </w:rPr>
              <w:t>i s</w:t>
            </w:r>
            <w:r w:rsidRPr="003F7088">
              <w:rPr>
                <w:rFonts w:ascii="Times New Roman" w:hAnsi="Times New Roman"/>
                <w:lang w:val="it-IT"/>
              </w:rPr>
              <w:t>ự</w:t>
            </w:r>
            <w:r w:rsidR="008E57E9" w:rsidRPr="003F7088">
              <w:rPr>
                <w:rFonts w:ascii="Times New Roman" w:hAnsi="Times New Roman"/>
                <w:lang w:val="it-IT"/>
              </w:rPr>
              <w:t xml:space="preserve"> gi</w:t>
            </w:r>
            <w:r w:rsidRPr="003F7088">
              <w:rPr>
                <w:rFonts w:ascii="Times New Roman" w:hAnsi="Times New Roman"/>
                <w:lang w:val="it-IT"/>
              </w:rPr>
              <w:t>ú</w:t>
            </w:r>
            <w:r w:rsidR="008E57E9" w:rsidRPr="003F7088">
              <w:rPr>
                <w:rFonts w:ascii="Times New Roman" w:hAnsi="Times New Roman"/>
                <w:lang w:val="it-IT"/>
              </w:rPr>
              <w:t xml:space="preserve">p </w:t>
            </w:r>
            <w:r w:rsidRPr="003F7088">
              <w:rPr>
                <w:rFonts w:ascii="Times New Roman" w:hAnsi="Times New Roman"/>
                <w:lang w:val="it-IT"/>
              </w:rPr>
              <w:t>đỡ</w:t>
            </w:r>
            <w:r w:rsidR="008E57E9" w:rsidRPr="003F7088">
              <w:rPr>
                <w:rFonts w:ascii="Times New Roman" w:hAnsi="Times New Roman"/>
                <w:lang w:val="it-IT"/>
              </w:rPr>
              <w:t xml:space="preserve"> c</w:t>
            </w:r>
            <w:r w:rsidRPr="003F7088">
              <w:rPr>
                <w:rFonts w:ascii="Times New Roman" w:hAnsi="Times New Roman"/>
                <w:lang w:val="it-IT"/>
              </w:rPr>
              <w:t>ủ</w:t>
            </w:r>
            <w:r w:rsidR="008E57E9" w:rsidRPr="003F7088">
              <w:rPr>
                <w:rFonts w:ascii="Times New Roman" w:hAnsi="Times New Roman"/>
                <w:lang w:val="it-IT"/>
              </w:rPr>
              <w:t xml:space="preserve">a </w:t>
            </w:r>
            <w:r w:rsidRPr="003F7088">
              <w:rPr>
                <w:rFonts w:ascii="Times New Roman" w:hAnsi="Times New Roman"/>
                <w:lang w:val="it-IT"/>
              </w:rPr>
              <w:t>ô</w:t>
            </w:r>
            <w:r w:rsidR="008E57E9" w:rsidRPr="003F7088">
              <w:rPr>
                <w:rFonts w:ascii="Times New Roman" w:hAnsi="Times New Roman"/>
                <w:lang w:val="it-IT"/>
              </w:rPr>
              <w:t>ng gi</w:t>
            </w:r>
            <w:r w:rsidRPr="003F7088">
              <w:rPr>
                <w:rFonts w:ascii="Times New Roman" w:hAnsi="Times New Roman"/>
                <w:lang w:val="it-IT"/>
              </w:rPr>
              <w:t>á</w:t>
            </w:r>
            <w:r w:rsidR="008E57E9" w:rsidRPr="003F7088">
              <w:rPr>
                <w:rFonts w:ascii="Times New Roman" w:hAnsi="Times New Roman"/>
                <w:lang w:val="it-IT"/>
              </w:rPr>
              <w:t>o,</w:t>
            </w:r>
            <w:r w:rsidR="004507DB" w:rsidRPr="003F7088">
              <w:rPr>
                <w:rFonts w:ascii="Times New Roman" w:hAnsi="Times New Roman"/>
                <w:lang w:val="it-IT"/>
              </w:rPr>
              <w:t xml:space="preserve"> r</w:t>
            </w:r>
            <w:r w:rsidRPr="003F7088">
              <w:rPr>
                <w:rFonts w:ascii="Times New Roman" w:hAnsi="Times New Roman"/>
                <w:lang w:val="it-IT"/>
              </w:rPr>
              <w:t>ồ</w:t>
            </w:r>
            <w:r w:rsidR="004507DB" w:rsidRPr="003F7088">
              <w:rPr>
                <w:rFonts w:ascii="Times New Roman" w:hAnsi="Times New Roman"/>
                <w:lang w:val="it-IT"/>
              </w:rPr>
              <w:t xml:space="preserve">i </w:t>
            </w:r>
            <w:r w:rsidRPr="003F7088">
              <w:rPr>
                <w:rFonts w:ascii="Times New Roman" w:hAnsi="Times New Roman"/>
                <w:lang w:val="it-IT"/>
              </w:rPr>
              <w:t>ô</w:t>
            </w:r>
            <w:r w:rsidR="004507DB" w:rsidRPr="003F7088">
              <w:rPr>
                <w:rFonts w:ascii="Times New Roman" w:hAnsi="Times New Roman"/>
                <w:lang w:val="it-IT"/>
              </w:rPr>
              <w:t>ng c</w:t>
            </w:r>
            <w:r w:rsidRPr="003F7088">
              <w:rPr>
                <w:rFonts w:ascii="Times New Roman" w:hAnsi="Times New Roman"/>
                <w:lang w:val="it-IT"/>
              </w:rPr>
              <w:t>ố</w:t>
            </w:r>
            <w:r w:rsidR="004507DB" w:rsidRPr="003F7088">
              <w:rPr>
                <w:rFonts w:ascii="Times New Roman" w:hAnsi="Times New Roman"/>
                <w:lang w:val="it-IT"/>
              </w:rPr>
              <w:t xml:space="preserve"> xa d</w:t>
            </w:r>
            <w:r w:rsidRPr="003F7088">
              <w:rPr>
                <w:rFonts w:ascii="Times New Roman" w:hAnsi="Times New Roman"/>
                <w:lang w:val="it-IT"/>
              </w:rPr>
              <w:t>ầ</w:t>
            </w:r>
            <w:r w:rsidR="004507DB" w:rsidRPr="003F7088">
              <w:rPr>
                <w:rFonts w:ascii="Times New Roman" w:hAnsi="Times New Roman"/>
                <w:lang w:val="it-IT"/>
              </w:rPr>
              <w:t>n v</w:t>
            </w:r>
            <w:r w:rsidRPr="003F7088">
              <w:rPr>
                <w:rFonts w:ascii="Times New Roman" w:hAnsi="Times New Roman"/>
                <w:lang w:val="it-IT"/>
              </w:rPr>
              <w:t>ì</w:t>
            </w:r>
            <w:r w:rsidR="004507DB" w:rsidRPr="003F7088">
              <w:rPr>
                <w:rFonts w:ascii="Times New Roman" w:hAnsi="Times New Roman"/>
                <w:lang w:val="it-IT"/>
              </w:rPr>
              <w:t xml:space="preserve"> kh</w:t>
            </w:r>
            <w:r w:rsidRPr="003F7088">
              <w:rPr>
                <w:rFonts w:ascii="Times New Roman" w:hAnsi="Times New Roman"/>
                <w:lang w:val="it-IT"/>
              </w:rPr>
              <w:t>ô</w:t>
            </w:r>
            <w:r w:rsidR="004507DB" w:rsidRPr="003F7088">
              <w:rPr>
                <w:rFonts w:ascii="Times New Roman" w:hAnsi="Times New Roman"/>
                <w:lang w:val="it-IT"/>
              </w:rPr>
              <w:t>ng mu</w:t>
            </w:r>
            <w:r w:rsidRPr="003F7088">
              <w:rPr>
                <w:rFonts w:ascii="Times New Roman" w:hAnsi="Times New Roman"/>
                <w:lang w:val="it-IT"/>
              </w:rPr>
              <w:t>ố</w:t>
            </w:r>
            <w:r w:rsidR="004507DB" w:rsidRPr="003F7088">
              <w:rPr>
                <w:rFonts w:ascii="Times New Roman" w:hAnsi="Times New Roman"/>
                <w:lang w:val="it-IT"/>
              </w:rPr>
              <w:t>n mang ti</w:t>
            </w:r>
            <w:r w:rsidRPr="003F7088">
              <w:rPr>
                <w:rFonts w:ascii="Times New Roman" w:hAnsi="Times New Roman"/>
                <w:lang w:val="it-IT"/>
              </w:rPr>
              <w:t>ế</w:t>
            </w:r>
            <w:r w:rsidR="004507DB" w:rsidRPr="003F7088">
              <w:rPr>
                <w:rFonts w:ascii="Times New Roman" w:hAnsi="Times New Roman"/>
                <w:lang w:val="it-IT"/>
              </w:rPr>
              <w:t>ng l</w:t>
            </w:r>
            <w:r w:rsidRPr="003F7088">
              <w:rPr>
                <w:rFonts w:ascii="Times New Roman" w:hAnsi="Times New Roman"/>
                <w:lang w:val="it-IT"/>
              </w:rPr>
              <w:t>ợ</w:t>
            </w:r>
            <w:r w:rsidR="008E57E9" w:rsidRPr="003F7088">
              <w:rPr>
                <w:rFonts w:ascii="Times New Roman" w:hAnsi="Times New Roman"/>
                <w:lang w:val="it-IT"/>
              </w:rPr>
              <w:t>i d</w:t>
            </w:r>
            <w:r w:rsidRPr="003F7088">
              <w:rPr>
                <w:rFonts w:ascii="Times New Roman" w:hAnsi="Times New Roman"/>
                <w:lang w:val="it-IT"/>
              </w:rPr>
              <w:t>ụ</w:t>
            </w:r>
            <w:r w:rsidR="008E57E9" w:rsidRPr="003F7088">
              <w:rPr>
                <w:rFonts w:ascii="Times New Roman" w:hAnsi="Times New Roman"/>
                <w:lang w:val="it-IT"/>
              </w:rPr>
              <w:t>ng l</w:t>
            </w:r>
            <w:r w:rsidRPr="003F7088">
              <w:rPr>
                <w:rFonts w:ascii="Times New Roman" w:hAnsi="Times New Roman"/>
                <w:lang w:val="it-IT"/>
              </w:rPr>
              <w:t>ò</w:t>
            </w:r>
            <w:r w:rsidR="008E57E9" w:rsidRPr="003F7088">
              <w:rPr>
                <w:rFonts w:ascii="Times New Roman" w:hAnsi="Times New Roman"/>
                <w:lang w:val="it-IT"/>
              </w:rPr>
              <w:t>ng t</w:t>
            </w:r>
            <w:r w:rsidRPr="003F7088">
              <w:rPr>
                <w:rFonts w:ascii="Times New Roman" w:hAnsi="Times New Roman"/>
                <w:lang w:val="it-IT"/>
              </w:rPr>
              <w:t>ố</w:t>
            </w:r>
            <w:r w:rsidR="008E57E9" w:rsidRPr="003F7088">
              <w:rPr>
                <w:rFonts w:ascii="Times New Roman" w:hAnsi="Times New Roman"/>
                <w:lang w:val="it-IT"/>
              </w:rPr>
              <w:t>t c</w:t>
            </w:r>
            <w:r w:rsidRPr="003F7088">
              <w:rPr>
                <w:rFonts w:ascii="Times New Roman" w:hAnsi="Times New Roman"/>
                <w:lang w:val="it-IT"/>
              </w:rPr>
              <w:t>ủ</w:t>
            </w:r>
            <w:r w:rsidR="008E57E9" w:rsidRPr="003F7088">
              <w:rPr>
                <w:rFonts w:ascii="Times New Roman" w:hAnsi="Times New Roman"/>
                <w:lang w:val="it-IT"/>
              </w:rPr>
              <w:t>a ng</w:t>
            </w:r>
            <w:r w:rsidRPr="003F7088">
              <w:rPr>
                <w:rFonts w:ascii="Times New Roman" w:hAnsi="Times New Roman"/>
                <w:lang w:val="it-IT"/>
              </w:rPr>
              <w:t>ườ</w:t>
            </w:r>
            <w:r w:rsidR="008E57E9" w:rsidRPr="003F7088">
              <w:rPr>
                <w:rFonts w:ascii="Times New Roman" w:hAnsi="Times New Roman"/>
                <w:lang w:val="it-IT"/>
              </w:rPr>
              <w:t>i kh</w:t>
            </w:r>
            <w:r w:rsidRPr="003F7088">
              <w:rPr>
                <w:rFonts w:ascii="Times New Roman" w:hAnsi="Times New Roman"/>
                <w:lang w:val="it-IT"/>
              </w:rPr>
              <w:t>á</w:t>
            </w:r>
            <w:r w:rsidR="008E57E9" w:rsidRPr="003F7088">
              <w:rPr>
                <w:rFonts w:ascii="Times New Roman" w:hAnsi="Times New Roman"/>
                <w:lang w:val="it-IT"/>
              </w:rPr>
              <w:t>c.</w:t>
            </w:r>
            <w:r w:rsidR="004507DB" w:rsidRPr="003F7088">
              <w:rPr>
                <w:rFonts w:ascii="Times New Roman" w:hAnsi="Times New Roman"/>
                <w:lang w:val="it-IT"/>
              </w:rPr>
              <w:t xml:space="preserve"> Tr</w:t>
            </w:r>
            <w:r w:rsidRPr="003F7088">
              <w:rPr>
                <w:rFonts w:ascii="Times New Roman" w:hAnsi="Times New Roman"/>
                <w:lang w:val="it-IT"/>
              </w:rPr>
              <w:t>ướ</w:t>
            </w:r>
            <w:r w:rsidR="004507DB" w:rsidRPr="003F7088">
              <w:rPr>
                <w:rFonts w:ascii="Times New Roman" w:hAnsi="Times New Roman"/>
                <w:lang w:val="it-IT"/>
              </w:rPr>
              <w:t>c khi t</w:t>
            </w:r>
            <w:r w:rsidRPr="003F7088">
              <w:rPr>
                <w:rFonts w:ascii="Times New Roman" w:hAnsi="Times New Roman"/>
                <w:lang w:val="it-IT"/>
              </w:rPr>
              <w:t>ì</w:t>
            </w:r>
            <w:r w:rsidR="004507DB" w:rsidRPr="003F7088">
              <w:rPr>
                <w:rFonts w:ascii="Times New Roman" w:hAnsi="Times New Roman"/>
                <w:lang w:val="it-IT"/>
              </w:rPr>
              <w:t xml:space="preserve">m </w:t>
            </w:r>
            <w:r w:rsidRPr="003F7088">
              <w:rPr>
                <w:rFonts w:ascii="Times New Roman" w:hAnsi="Times New Roman"/>
                <w:lang w:val="it-IT"/>
              </w:rPr>
              <w:t>đế</w:t>
            </w:r>
            <w:r w:rsidR="004507DB" w:rsidRPr="003F7088">
              <w:rPr>
                <w:rFonts w:ascii="Times New Roman" w:hAnsi="Times New Roman"/>
                <w:lang w:val="it-IT"/>
              </w:rPr>
              <w:t>n c</w:t>
            </w:r>
            <w:r w:rsidRPr="003F7088">
              <w:rPr>
                <w:rFonts w:ascii="Times New Roman" w:hAnsi="Times New Roman"/>
                <w:lang w:val="it-IT"/>
              </w:rPr>
              <w:t>á</w:t>
            </w:r>
            <w:r w:rsidR="004507DB" w:rsidRPr="003F7088">
              <w:rPr>
                <w:rFonts w:ascii="Times New Roman" w:hAnsi="Times New Roman"/>
                <w:lang w:val="it-IT"/>
              </w:rPr>
              <w:t>i ch</w:t>
            </w:r>
            <w:r w:rsidRPr="003F7088">
              <w:rPr>
                <w:rFonts w:ascii="Times New Roman" w:hAnsi="Times New Roman"/>
                <w:lang w:val="it-IT"/>
              </w:rPr>
              <w:t>ế</w:t>
            </w:r>
            <w:r w:rsidR="004507DB" w:rsidRPr="003F7088">
              <w:rPr>
                <w:rFonts w:ascii="Times New Roman" w:hAnsi="Times New Roman"/>
                <w:lang w:val="it-IT"/>
              </w:rPr>
              <w:t>t, l</w:t>
            </w:r>
            <w:r w:rsidRPr="003F7088">
              <w:rPr>
                <w:rFonts w:ascii="Times New Roman" w:hAnsi="Times New Roman"/>
                <w:lang w:val="it-IT"/>
              </w:rPr>
              <w:t>ã</w:t>
            </w:r>
            <w:r w:rsidR="004507DB" w:rsidRPr="003F7088">
              <w:rPr>
                <w:rFonts w:ascii="Times New Roman" w:hAnsi="Times New Roman"/>
                <w:lang w:val="it-IT"/>
              </w:rPr>
              <w:t xml:space="preserve">o </w:t>
            </w:r>
            <w:r w:rsidRPr="003F7088">
              <w:rPr>
                <w:rFonts w:ascii="Times New Roman" w:hAnsi="Times New Roman"/>
                <w:lang w:val="it-IT"/>
              </w:rPr>
              <w:t>đã</w:t>
            </w:r>
            <w:r w:rsidR="004507DB" w:rsidRPr="003F7088">
              <w:rPr>
                <w:rFonts w:ascii="Times New Roman" w:hAnsi="Times New Roman"/>
                <w:lang w:val="it-IT"/>
              </w:rPr>
              <w:t xml:space="preserve"> toan t</w:t>
            </w:r>
            <w:r w:rsidRPr="003F7088">
              <w:rPr>
                <w:rFonts w:ascii="Times New Roman" w:hAnsi="Times New Roman"/>
                <w:lang w:val="it-IT"/>
              </w:rPr>
              <w:t>í</w:t>
            </w:r>
            <w:r w:rsidR="004507DB" w:rsidRPr="003F7088">
              <w:rPr>
                <w:rFonts w:ascii="Times New Roman" w:hAnsi="Times New Roman"/>
                <w:lang w:val="it-IT"/>
              </w:rPr>
              <w:t>nh s</w:t>
            </w:r>
            <w:r w:rsidRPr="003F7088">
              <w:rPr>
                <w:rFonts w:ascii="Times New Roman" w:hAnsi="Times New Roman"/>
                <w:lang w:val="it-IT"/>
              </w:rPr>
              <w:t>ắ</w:t>
            </w:r>
            <w:r w:rsidR="004507DB" w:rsidRPr="003F7088">
              <w:rPr>
                <w:rFonts w:ascii="Times New Roman" w:hAnsi="Times New Roman"/>
                <w:lang w:val="it-IT"/>
              </w:rPr>
              <w:t xml:space="preserve">p </w:t>
            </w:r>
            <w:r w:rsidRPr="003F7088">
              <w:rPr>
                <w:rFonts w:ascii="Times New Roman" w:hAnsi="Times New Roman"/>
                <w:lang w:val="it-IT"/>
              </w:rPr>
              <w:t>đặ</w:t>
            </w:r>
            <w:r w:rsidR="004507DB" w:rsidRPr="003F7088">
              <w:rPr>
                <w:rFonts w:ascii="Times New Roman" w:hAnsi="Times New Roman"/>
                <w:lang w:val="it-IT"/>
              </w:rPr>
              <w:t>t cho m</w:t>
            </w:r>
            <w:r w:rsidRPr="003F7088">
              <w:rPr>
                <w:rFonts w:ascii="Times New Roman" w:hAnsi="Times New Roman"/>
                <w:lang w:val="it-IT"/>
              </w:rPr>
              <w:t>ì</w:t>
            </w:r>
            <w:r w:rsidR="004507DB" w:rsidRPr="003F7088">
              <w:rPr>
                <w:rFonts w:ascii="Times New Roman" w:hAnsi="Times New Roman"/>
                <w:lang w:val="it-IT"/>
              </w:rPr>
              <w:t xml:space="preserve">nh chu </w:t>
            </w:r>
            <w:r w:rsidRPr="003F7088">
              <w:rPr>
                <w:rFonts w:ascii="Times New Roman" w:hAnsi="Times New Roman"/>
                <w:lang w:val="it-IT"/>
              </w:rPr>
              <w:t>đá</w:t>
            </w:r>
            <w:r w:rsidR="004507DB" w:rsidRPr="003F7088">
              <w:rPr>
                <w:rFonts w:ascii="Times New Roman" w:hAnsi="Times New Roman"/>
                <w:lang w:val="it-IT"/>
              </w:rPr>
              <w:t>o. L</w:t>
            </w:r>
            <w:r w:rsidRPr="003F7088">
              <w:rPr>
                <w:rFonts w:ascii="Times New Roman" w:hAnsi="Times New Roman"/>
                <w:lang w:val="it-IT"/>
              </w:rPr>
              <w:t>ã</w:t>
            </w:r>
            <w:r w:rsidR="004507DB" w:rsidRPr="003F7088">
              <w:rPr>
                <w:rFonts w:ascii="Times New Roman" w:hAnsi="Times New Roman"/>
                <w:lang w:val="it-IT"/>
              </w:rPr>
              <w:t>o ch</w:t>
            </w:r>
            <w:r w:rsidRPr="003F7088">
              <w:rPr>
                <w:rFonts w:ascii="Times New Roman" w:hAnsi="Times New Roman"/>
                <w:lang w:val="it-IT"/>
              </w:rPr>
              <w:t>ỉ</w:t>
            </w:r>
            <w:r w:rsidR="004507DB" w:rsidRPr="003F7088">
              <w:rPr>
                <w:rFonts w:ascii="Times New Roman" w:hAnsi="Times New Roman"/>
                <w:lang w:val="it-IT"/>
              </w:rPr>
              <w:t xml:space="preserve"> c</w:t>
            </w:r>
            <w:r w:rsidRPr="003F7088">
              <w:rPr>
                <w:rFonts w:ascii="Times New Roman" w:hAnsi="Times New Roman"/>
                <w:lang w:val="it-IT"/>
              </w:rPr>
              <w:t>ó</w:t>
            </w:r>
            <w:r w:rsidR="004507DB" w:rsidRPr="003F7088">
              <w:rPr>
                <w:rFonts w:ascii="Times New Roman" w:hAnsi="Times New Roman"/>
                <w:lang w:val="it-IT"/>
              </w:rPr>
              <w:t xml:space="preserve"> th</w:t>
            </w:r>
            <w:r w:rsidRPr="003F7088">
              <w:rPr>
                <w:rFonts w:ascii="Times New Roman" w:hAnsi="Times New Roman"/>
                <w:lang w:val="it-IT"/>
              </w:rPr>
              <w:t>ể</w:t>
            </w:r>
            <w:r w:rsidR="004507DB" w:rsidRPr="003F7088">
              <w:rPr>
                <w:rFonts w:ascii="Times New Roman" w:hAnsi="Times New Roman"/>
                <w:lang w:val="it-IT"/>
              </w:rPr>
              <w:t xml:space="preserve"> y</w:t>
            </w:r>
            <w:r w:rsidRPr="003F7088">
              <w:rPr>
                <w:rFonts w:ascii="Times New Roman" w:hAnsi="Times New Roman"/>
                <w:lang w:val="it-IT"/>
              </w:rPr>
              <w:t>ê</w:t>
            </w:r>
            <w:r w:rsidR="004507DB" w:rsidRPr="003F7088">
              <w:rPr>
                <w:rFonts w:ascii="Times New Roman" w:hAnsi="Times New Roman"/>
                <w:lang w:val="it-IT"/>
              </w:rPr>
              <w:t>n l</w:t>
            </w:r>
            <w:r w:rsidRPr="003F7088">
              <w:rPr>
                <w:rFonts w:ascii="Times New Roman" w:hAnsi="Times New Roman"/>
                <w:lang w:val="it-IT"/>
              </w:rPr>
              <w:t>ò</w:t>
            </w:r>
            <w:r w:rsidR="004507DB" w:rsidRPr="003F7088">
              <w:rPr>
                <w:rFonts w:ascii="Times New Roman" w:hAnsi="Times New Roman"/>
                <w:lang w:val="it-IT"/>
              </w:rPr>
              <w:t>ng nh</w:t>
            </w:r>
            <w:r w:rsidRPr="003F7088">
              <w:rPr>
                <w:rFonts w:ascii="Times New Roman" w:hAnsi="Times New Roman"/>
                <w:lang w:val="it-IT"/>
              </w:rPr>
              <w:t>ắ</w:t>
            </w:r>
            <w:r w:rsidR="004507DB" w:rsidRPr="003F7088">
              <w:rPr>
                <w:rFonts w:ascii="Times New Roman" w:hAnsi="Times New Roman"/>
                <w:lang w:val="it-IT"/>
              </w:rPr>
              <w:t>m m</w:t>
            </w:r>
            <w:r w:rsidRPr="003F7088">
              <w:rPr>
                <w:rFonts w:ascii="Times New Roman" w:hAnsi="Times New Roman"/>
                <w:lang w:val="it-IT"/>
              </w:rPr>
              <w:t>ắ</w:t>
            </w:r>
            <w:r w:rsidR="004507DB" w:rsidRPr="003F7088">
              <w:rPr>
                <w:rFonts w:ascii="Times New Roman" w:hAnsi="Times New Roman"/>
                <w:lang w:val="it-IT"/>
              </w:rPr>
              <w:t xml:space="preserve">t khi </w:t>
            </w:r>
            <w:r w:rsidRPr="003F7088">
              <w:rPr>
                <w:rFonts w:ascii="Times New Roman" w:hAnsi="Times New Roman"/>
                <w:lang w:val="it-IT"/>
              </w:rPr>
              <w:t>đã</w:t>
            </w:r>
            <w:r w:rsidR="004507DB" w:rsidRPr="003F7088">
              <w:rPr>
                <w:rFonts w:ascii="Times New Roman" w:hAnsi="Times New Roman"/>
                <w:lang w:val="it-IT"/>
              </w:rPr>
              <w:t xml:space="preserve"> g</w:t>
            </w:r>
            <w:r w:rsidRPr="003F7088">
              <w:rPr>
                <w:rFonts w:ascii="Times New Roman" w:hAnsi="Times New Roman"/>
                <w:lang w:val="it-IT"/>
              </w:rPr>
              <w:t>ử</w:t>
            </w:r>
            <w:r w:rsidR="004507DB" w:rsidRPr="003F7088">
              <w:rPr>
                <w:rFonts w:ascii="Times New Roman" w:hAnsi="Times New Roman"/>
                <w:lang w:val="it-IT"/>
              </w:rPr>
              <w:t xml:space="preserve">i </w:t>
            </w:r>
            <w:r w:rsidRPr="003F7088">
              <w:rPr>
                <w:rFonts w:ascii="Times New Roman" w:hAnsi="Times New Roman"/>
                <w:lang w:val="it-IT"/>
              </w:rPr>
              <w:t>ô</w:t>
            </w:r>
            <w:r w:rsidR="004507DB" w:rsidRPr="003F7088">
              <w:rPr>
                <w:rFonts w:ascii="Times New Roman" w:hAnsi="Times New Roman"/>
                <w:lang w:val="it-IT"/>
              </w:rPr>
              <w:t>ng gi</w:t>
            </w:r>
            <w:r w:rsidRPr="003F7088">
              <w:rPr>
                <w:rFonts w:ascii="Times New Roman" w:hAnsi="Times New Roman"/>
                <w:lang w:val="it-IT"/>
              </w:rPr>
              <w:t>á</w:t>
            </w:r>
            <w:r w:rsidR="004507DB" w:rsidRPr="003F7088">
              <w:rPr>
                <w:rFonts w:ascii="Times New Roman" w:hAnsi="Times New Roman"/>
                <w:lang w:val="it-IT"/>
              </w:rPr>
              <w:t>o gi</w:t>
            </w:r>
            <w:r w:rsidRPr="003F7088">
              <w:rPr>
                <w:rFonts w:ascii="Times New Roman" w:hAnsi="Times New Roman"/>
                <w:lang w:val="it-IT"/>
              </w:rPr>
              <w:t>ữ</w:t>
            </w:r>
            <w:r w:rsidR="004507DB" w:rsidRPr="003F7088">
              <w:rPr>
                <w:rFonts w:ascii="Times New Roman" w:hAnsi="Times New Roman"/>
                <w:lang w:val="it-IT"/>
              </w:rPr>
              <w:t xml:space="preserve"> tr</w:t>
            </w:r>
            <w:r w:rsidRPr="003F7088">
              <w:rPr>
                <w:rFonts w:ascii="Times New Roman" w:hAnsi="Times New Roman"/>
                <w:lang w:val="it-IT"/>
              </w:rPr>
              <w:t>ọ</w:t>
            </w:r>
            <w:r w:rsidR="004507DB" w:rsidRPr="003F7088">
              <w:rPr>
                <w:rFonts w:ascii="Times New Roman" w:hAnsi="Times New Roman"/>
                <w:lang w:val="it-IT"/>
              </w:rPr>
              <w:t>n m</w:t>
            </w:r>
            <w:r w:rsidRPr="003F7088">
              <w:rPr>
                <w:rFonts w:ascii="Times New Roman" w:hAnsi="Times New Roman"/>
                <w:lang w:val="it-IT"/>
              </w:rPr>
              <w:t>ả</w:t>
            </w:r>
            <w:r w:rsidR="004507DB" w:rsidRPr="003F7088">
              <w:rPr>
                <w:rFonts w:ascii="Times New Roman" w:hAnsi="Times New Roman"/>
                <w:lang w:val="it-IT"/>
              </w:rPr>
              <w:t>nh v</w:t>
            </w:r>
            <w:r w:rsidRPr="003F7088">
              <w:rPr>
                <w:rFonts w:ascii="Times New Roman" w:hAnsi="Times New Roman"/>
                <w:lang w:val="it-IT"/>
              </w:rPr>
              <w:t>ườ</w:t>
            </w:r>
            <w:r w:rsidR="004507DB" w:rsidRPr="003F7088">
              <w:rPr>
                <w:rFonts w:ascii="Times New Roman" w:hAnsi="Times New Roman"/>
                <w:lang w:val="it-IT"/>
              </w:rPr>
              <w:t>n, v</w:t>
            </w:r>
            <w:r w:rsidRPr="003F7088">
              <w:rPr>
                <w:rFonts w:ascii="Times New Roman" w:hAnsi="Times New Roman"/>
                <w:lang w:val="it-IT"/>
              </w:rPr>
              <w:t>à</w:t>
            </w:r>
            <w:r w:rsidR="004507DB" w:rsidRPr="003F7088">
              <w:rPr>
                <w:rFonts w:ascii="Times New Roman" w:hAnsi="Times New Roman"/>
                <w:lang w:val="it-IT"/>
              </w:rPr>
              <w:t xml:space="preserve"> ti</w:t>
            </w:r>
            <w:r w:rsidRPr="003F7088">
              <w:rPr>
                <w:rFonts w:ascii="Times New Roman" w:hAnsi="Times New Roman"/>
                <w:lang w:val="it-IT"/>
              </w:rPr>
              <w:t>ề</w:t>
            </w:r>
            <w:r w:rsidR="004507DB" w:rsidRPr="003F7088">
              <w:rPr>
                <w:rFonts w:ascii="Times New Roman" w:hAnsi="Times New Roman"/>
                <w:lang w:val="it-IT"/>
              </w:rPr>
              <w:t>n l</w:t>
            </w:r>
            <w:r w:rsidRPr="003F7088">
              <w:rPr>
                <w:rFonts w:ascii="Times New Roman" w:hAnsi="Times New Roman"/>
                <w:lang w:val="it-IT"/>
              </w:rPr>
              <w:t>à</w:t>
            </w:r>
            <w:r w:rsidR="004507DB" w:rsidRPr="003F7088">
              <w:rPr>
                <w:rFonts w:ascii="Times New Roman" w:hAnsi="Times New Roman"/>
                <w:lang w:val="it-IT"/>
              </w:rPr>
              <w:t>m ma. Con ng</w:t>
            </w:r>
            <w:r w:rsidRPr="003F7088">
              <w:rPr>
                <w:rFonts w:ascii="Times New Roman" w:hAnsi="Times New Roman"/>
                <w:lang w:val="it-IT"/>
              </w:rPr>
              <w:t>ườ</w:t>
            </w:r>
            <w:r w:rsidR="004507DB" w:rsidRPr="003F7088">
              <w:rPr>
                <w:rFonts w:ascii="Times New Roman" w:hAnsi="Times New Roman"/>
                <w:lang w:val="it-IT"/>
              </w:rPr>
              <w:t>i hi</w:t>
            </w:r>
            <w:r w:rsidRPr="003F7088">
              <w:rPr>
                <w:rFonts w:ascii="Times New Roman" w:hAnsi="Times New Roman"/>
                <w:lang w:val="it-IT"/>
              </w:rPr>
              <w:t>ề</w:t>
            </w:r>
            <w:r w:rsidR="002D266F" w:rsidRPr="003F7088">
              <w:rPr>
                <w:rFonts w:ascii="Times New Roman" w:hAnsi="Times New Roman"/>
                <w:lang w:val="it-IT"/>
              </w:rPr>
              <w:t>n h</w:t>
            </w:r>
            <w:r w:rsidRPr="003F7088">
              <w:rPr>
                <w:rFonts w:ascii="Times New Roman" w:hAnsi="Times New Roman"/>
                <w:lang w:val="it-IT"/>
              </w:rPr>
              <w:t>ậ</w:t>
            </w:r>
            <w:r w:rsidR="002D266F" w:rsidRPr="003F7088">
              <w:rPr>
                <w:rFonts w:ascii="Times New Roman" w:hAnsi="Times New Roman"/>
                <w:lang w:val="it-IT"/>
              </w:rPr>
              <w:t xml:space="preserve">u </w:t>
            </w:r>
            <w:r w:rsidRPr="003F7088">
              <w:rPr>
                <w:rFonts w:ascii="Times New Roman" w:hAnsi="Times New Roman"/>
                <w:lang w:val="it-IT"/>
              </w:rPr>
              <w:t>ấ</w:t>
            </w:r>
            <w:r w:rsidR="002D266F" w:rsidRPr="003F7088">
              <w:rPr>
                <w:rFonts w:ascii="Times New Roman" w:hAnsi="Times New Roman"/>
                <w:lang w:val="it-IT"/>
              </w:rPr>
              <w:t>y, c</w:t>
            </w:r>
            <w:r w:rsidRPr="003F7088">
              <w:rPr>
                <w:rFonts w:ascii="Times New Roman" w:hAnsi="Times New Roman"/>
                <w:lang w:val="it-IT"/>
              </w:rPr>
              <w:t>ũ</w:t>
            </w:r>
            <w:r w:rsidR="002D266F" w:rsidRPr="003F7088">
              <w:rPr>
                <w:rFonts w:ascii="Times New Roman" w:hAnsi="Times New Roman"/>
                <w:lang w:val="it-IT"/>
              </w:rPr>
              <w:t>ng l</w:t>
            </w:r>
            <w:r w:rsidRPr="003F7088">
              <w:rPr>
                <w:rFonts w:ascii="Times New Roman" w:hAnsi="Times New Roman"/>
                <w:lang w:val="it-IT"/>
              </w:rPr>
              <w:t>à</w:t>
            </w:r>
            <w:r w:rsidR="002D266F" w:rsidRPr="003F7088">
              <w:rPr>
                <w:rFonts w:ascii="Times New Roman" w:hAnsi="Times New Roman"/>
                <w:lang w:val="it-IT"/>
              </w:rPr>
              <w:t xml:space="preserve"> con ng</w:t>
            </w:r>
            <w:r w:rsidRPr="003F7088">
              <w:rPr>
                <w:rFonts w:ascii="Times New Roman" w:hAnsi="Times New Roman"/>
                <w:lang w:val="it-IT"/>
              </w:rPr>
              <w:t>ườ</w:t>
            </w:r>
            <w:r w:rsidR="002D266F" w:rsidRPr="003F7088">
              <w:rPr>
                <w:rFonts w:ascii="Times New Roman" w:hAnsi="Times New Roman"/>
                <w:lang w:val="it-IT"/>
              </w:rPr>
              <w:t>i gi</w:t>
            </w:r>
            <w:r w:rsidRPr="003F7088">
              <w:rPr>
                <w:rFonts w:ascii="Times New Roman" w:hAnsi="Times New Roman"/>
                <w:lang w:val="it-IT"/>
              </w:rPr>
              <w:t>à</w:t>
            </w:r>
            <w:r w:rsidR="004507DB" w:rsidRPr="003F7088">
              <w:rPr>
                <w:rFonts w:ascii="Times New Roman" w:hAnsi="Times New Roman"/>
                <w:lang w:val="it-IT"/>
              </w:rPr>
              <w:t>u l</w:t>
            </w:r>
            <w:r w:rsidRPr="003F7088">
              <w:rPr>
                <w:rFonts w:ascii="Times New Roman" w:hAnsi="Times New Roman"/>
                <w:lang w:val="it-IT"/>
              </w:rPr>
              <w:t>ò</w:t>
            </w:r>
            <w:r w:rsidR="004507DB" w:rsidRPr="003F7088">
              <w:rPr>
                <w:rFonts w:ascii="Times New Roman" w:hAnsi="Times New Roman"/>
                <w:lang w:val="it-IT"/>
              </w:rPr>
              <w:t>ng t</w:t>
            </w:r>
            <w:r w:rsidRPr="003F7088">
              <w:rPr>
                <w:rFonts w:ascii="Times New Roman" w:hAnsi="Times New Roman"/>
                <w:lang w:val="it-IT"/>
              </w:rPr>
              <w:t>ự</w:t>
            </w:r>
            <w:r w:rsidR="004507DB" w:rsidRPr="003F7088">
              <w:rPr>
                <w:rFonts w:ascii="Times New Roman" w:hAnsi="Times New Roman"/>
                <w:lang w:val="it-IT"/>
              </w:rPr>
              <w:t xml:space="preserve"> tr</w:t>
            </w:r>
            <w:r w:rsidRPr="003F7088">
              <w:rPr>
                <w:rFonts w:ascii="Times New Roman" w:hAnsi="Times New Roman"/>
                <w:lang w:val="it-IT"/>
              </w:rPr>
              <w:t>ọ</w:t>
            </w:r>
            <w:r w:rsidR="004507DB" w:rsidRPr="003F7088">
              <w:rPr>
                <w:rFonts w:ascii="Times New Roman" w:hAnsi="Times New Roman"/>
                <w:lang w:val="it-IT"/>
              </w:rPr>
              <w:t>ng. H</w:t>
            </w:r>
            <w:r w:rsidRPr="003F7088">
              <w:rPr>
                <w:rFonts w:ascii="Times New Roman" w:hAnsi="Times New Roman"/>
                <w:lang w:val="it-IT"/>
              </w:rPr>
              <w:t>ọ</w:t>
            </w:r>
            <w:r w:rsidR="004507DB" w:rsidRPr="003F7088">
              <w:rPr>
                <w:rFonts w:ascii="Times New Roman" w:hAnsi="Times New Roman"/>
                <w:lang w:val="it-IT"/>
              </w:rPr>
              <w:t xml:space="preserve"> th</w:t>
            </w:r>
            <w:r w:rsidRPr="003F7088">
              <w:rPr>
                <w:rFonts w:ascii="Times New Roman" w:hAnsi="Times New Roman"/>
                <w:lang w:val="it-IT"/>
              </w:rPr>
              <w:t>à</w:t>
            </w:r>
            <w:r w:rsidR="004507DB" w:rsidRPr="003F7088">
              <w:rPr>
                <w:rFonts w:ascii="Times New Roman" w:hAnsi="Times New Roman"/>
                <w:lang w:val="it-IT"/>
              </w:rPr>
              <w:t xml:space="preserve"> ch</w:t>
            </w:r>
            <w:r w:rsidRPr="003F7088">
              <w:rPr>
                <w:rFonts w:ascii="Times New Roman" w:hAnsi="Times New Roman"/>
                <w:lang w:val="it-IT"/>
              </w:rPr>
              <w:t>ế</w:t>
            </w:r>
            <w:r w:rsidR="004507DB" w:rsidRPr="003F7088">
              <w:rPr>
                <w:rFonts w:ascii="Times New Roman" w:hAnsi="Times New Roman"/>
                <w:lang w:val="it-IT"/>
              </w:rPr>
              <w:t>t ch</w:t>
            </w:r>
            <w:r w:rsidRPr="003F7088">
              <w:rPr>
                <w:rFonts w:ascii="Times New Roman" w:hAnsi="Times New Roman"/>
                <w:lang w:val="it-IT"/>
              </w:rPr>
              <w:t>ứ</w:t>
            </w:r>
            <w:r w:rsidR="004507DB" w:rsidRPr="003F7088">
              <w:rPr>
                <w:rFonts w:ascii="Times New Roman" w:hAnsi="Times New Roman"/>
                <w:lang w:val="it-IT"/>
              </w:rPr>
              <w:t xml:space="preserve"> quy</w:t>
            </w:r>
            <w:r w:rsidRPr="003F7088">
              <w:rPr>
                <w:rFonts w:ascii="Times New Roman" w:hAnsi="Times New Roman"/>
                <w:lang w:val="it-IT"/>
              </w:rPr>
              <w:t>ế</w:t>
            </w:r>
            <w:r w:rsidR="004507DB" w:rsidRPr="003F7088">
              <w:rPr>
                <w:rFonts w:ascii="Times New Roman" w:hAnsi="Times New Roman"/>
                <w:lang w:val="it-IT"/>
              </w:rPr>
              <w:t>t kh</w:t>
            </w:r>
            <w:r w:rsidRPr="003F7088">
              <w:rPr>
                <w:rFonts w:ascii="Times New Roman" w:hAnsi="Times New Roman"/>
                <w:lang w:val="it-IT"/>
              </w:rPr>
              <w:t>ô</w:t>
            </w:r>
            <w:r w:rsidR="004507DB" w:rsidRPr="003F7088">
              <w:rPr>
                <w:rFonts w:ascii="Times New Roman" w:hAnsi="Times New Roman"/>
                <w:lang w:val="it-IT"/>
              </w:rPr>
              <w:t>ng l</w:t>
            </w:r>
            <w:r w:rsidRPr="003F7088">
              <w:rPr>
                <w:rFonts w:ascii="Times New Roman" w:hAnsi="Times New Roman"/>
                <w:lang w:val="it-IT"/>
              </w:rPr>
              <w:t>à</w:t>
            </w:r>
            <w:r w:rsidR="004507DB" w:rsidRPr="003F7088">
              <w:rPr>
                <w:rFonts w:ascii="Times New Roman" w:hAnsi="Times New Roman"/>
                <w:lang w:val="it-IT"/>
              </w:rPr>
              <w:t>m b</w:t>
            </w:r>
            <w:r w:rsidRPr="003F7088">
              <w:rPr>
                <w:rFonts w:ascii="Times New Roman" w:hAnsi="Times New Roman"/>
                <w:lang w:val="it-IT"/>
              </w:rPr>
              <w:t>ậ</w:t>
            </w:r>
            <w:r w:rsidR="004507DB" w:rsidRPr="003F7088">
              <w:rPr>
                <w:rFonts w:ascii="Times New Roman" w:hAnsi="Times New Roman"/>
                <w:lang w:val="it-IT"/>
              </w:rPr>
              <w:t>y. Trong x</w:t>
            </w:r>
            <w:r w:rsidRPr="003F7088">
              <w:rPr>
                <w:rFonts w:ascii="Times New Roman" w:hAnsi="Times New Roman"/>
                <w:lang w:val="it-IT"/>
              </w:rPr>
              <w:t>ã</w:t>
            </w:r>
            <w:r w:rsidR="004507DB" w:rsidRPr="003F7088">
              <w:rPr>
                <w:rFonts w:ascii="Times New Roman" w:hAnsi="Times New Roman"/>
                <w:lang w:val="it-IT"/>
              </w:rPr>
              <w:t xml:space="preserve"> h</w:t>
            </w:r>
            <w:r w:rsidRPr="003F7088">
              <w:rPr>
                <w:rFonts w:ascii="Times New Roman" w:hAnsi="Times New Roman"/>
                <w:lang w:val="it-IT"/>
              </w:rPr>
              <w:t>ộ</w:t>
            </w:r>
            <w:r w:rsidR="004507DB" w:rsidRPr="003F7088">
              <w:rPr>
                <w:rFonts w:ascii="Times New Roman" w:hAnsi="Times New Roman"/>
                <w:lang w:val="it-IT"/>
              </w:rPr>
              <w:t xml:space="preserve">i </w:t>
            </w:r>
            <w:r w:rsidRPr="003F7088">
              <w:rPr>
                <w:rFonts w:ascii="Times New Roman" w:hAnsi="Times New Roman"/>
                <w:lang w:val="it-IT"/>
              </w:rPr>
              <w:t>đầ</w:t>
            </w:r>
            <w:r w:rsidR="004507DB" w:rsidRPr="003F7088">
              <w:rPr>
                <w:rFonts w:ascii="Times New Roman" w:hAnsi="Times New Roman"/>
                <w:lang w:val="it-IT"/>
              </w:rPr>
              <w:t>y r</w:t>
            </w:r>
            <w:r w:rsidRPr="003F7088">
              <w:rPr>
                <w:rFonts w:ascii="Times New Roman" w:hAnsi="Times New Roman"/>
                <w:lang w:val="it-IT"/>
              </w:rPr>
              <w:t>ẫ</w:t>
            </w:r>
            <w:r w:rsidR="004507DB" w:rsidRPr="003F7088">
              <w:rPr>
                <w:rFonts w:ascii="Times New Roman" w:hAnsi="Times New Roman"/>
                <w:lang w:val="it-IT"/>
              </w:rPr>
              <w:t>y nh</w:t>
            </w:r>
            <w:r w:rsidRPr="003F7088">
              <w:rPr>
                <w:rFonts w:ascii="Times New Roman" w:hAnsi="Times New Roman"/>
                <w:lang w:val="it-IT"/>
              </w:rPr>
              <w:t>ơ</w:t>
            </w:r>
            <w:r w:rsidR="004507DB" w:rsidRPr="003F7088">
              <w:rPr>
                <w:rFonts w:ascii="Times New Roman" w:hAnsi="Times New Roman"/>
                <w:lang w:val="it-IT"/>
              </w:rPr>
              <w:t xml:space="preserve"> nhu</w:t>
            </w:r>
            <w:r w:rsidRPr="003F7088">
              <w:rPr>
                <w:rFonts w:ascii="Times New Roman" w:hAnsi="Times New Roman"/>
                <w:lang w:val="it-IT"/>
              </w:rPr>
              <w:t>ố</w:t>
            </w:r>
            <w:r w:rsidR="004507DB" w:rsidRPr="003F7088">
              <w:rPr>
                <w:rFonts w:ascii="Times New Roman" w:hAnsi="Times New Roman"/>
                <w:lang w:val="it-IT"/>
              </w:rPr>
              <w:t>c th</w:t>
            </w:r>
            <w:r w:rsidRPr="003F7088">
              <w:rPr>
                <w:rFonts w:ascii="Times New Roman" w:hAnsi="Times New Roman"/>
                <w:lang w:val="it-IT"/>
              </w:rPr>
              <w:t>ì</w:t>
            </w:r>
            <w:r w:rsidR="004507DB" w:rsidRPr="003F7088">
              <w:rPr>
                <w:rFonts w:ascii="Times New Roman" w:hAnsi="Times New Roman"/>
                <w:lang w:val="it-IT"/>
              </w:rPr>
              <w:t xml:space="preserve"> t</w:t>
            </w:r>
            <w:r w:rsidRPr="003F7088">
              <w:rPr>
                <w:rFonts w:ascii="Times New Roman" w:hAnsi="Times New Roman"/>
                <w:lang w:val="it-IT"/>
              </w:rPr>
              <w:t>ự</w:t>
            </w:r>
            <w:r w:rsidR="004507DB" w:rsidRPr="003F7088">
              <w:rPr>
                <w:rFonts w:ascii="Times New Roman" w:hAnsi="Times New Roman"/>
                <w:lang w:val="it-IT"/>
              </w:rPr>
              <w:t xml:space="preserve"> </w:t>
            </w:r>
            <w:r w:rsidRPr="003F7088">
              <w:rPr>
                <w:rFonts w:ascii="Times New Roman" w:hAnsi="Times New Roman"/>
                <w:lang w:val="it-IT"/>
              </w:rPr>
              <w:t>ý</w:t>
            </w:r>
            <w:r w:rsidR="004507DB" w:rsidRPr="003F7088">
              <w:rPr>
                <w:rFonts w:ascii="Times New Roman" w:hAnsi="Times New Roman"/>
                <w:lang w:val="it-IT"/>
              </w:rPr>
              <w:t xml:space="preserve"> th</w:t>
            </w:r>
            <w:r w:rsidRPr="003F7088">
              <w:rPr>
                <w:rFonts w:ascii="Times New Roman" w:hAnsi="Times New Roman"/>
                <w:lang w:val="it-IT"/>
              </w:rPr>
              <w:t>ứ</w:t>
            </w:r>
            <w:r w:rsidR="004507DB" w:rsidRPr="003F7088">
              <w:rPr>
                <w:rFonts w:ascii="Times New Roman" w:hAnsi="Times New Roman"/>
                <w:lang w:val="it-IT"/>
              </w:rPr>
              <w:t>c cao v</w:t>
            </w:r>
            <w:r w:rsidRPr="003F7088">
              <w:rPr>
                <w:rFonts w:ascii="Times New Roman" w:hAnsi="Times New Roman"/>
                <w:lang w:val="it-IT"/>
              </w:rPr>
              <w:t>ề</w:t>
            </w:r>
            <w:r w:rsidR="004507DB" w:rsidRPr="003F7088">
              <w:rPr>
                <w:rFonts w:ascii="Times New Roman" w:hAnsi="Times New Roman"/>
                <w:lang w:val="it-IT"/>
              </w:rPr>
              <w:t xml:space="preserve"> nh</w:t>
            </w:r>
            <w:r w:rsidRPr="003F7088">
              <w:rPr>
                <w:rFonts w:ascii="Times New Roman" w:hAnsi="Times New Roman"/>
                <w:lang w:val="it-IT"/>
              </w:rPr>
              <w:t>â</w:t>
            </w:r>
            <w:r w:rsidR="004507DB" w:rsidRPr="003F7088">
              <w:rPr>
                <w:rFonts w:ascii="Times New Roman" w:hAnsi="Times New Roman"/>
                <w:lang w:val="it-IT"/>
              </w:rPr>
              <w:t>n ph</w:t>
            </w:r>
            <w:r w:rsidRPr="003F7088">
              <w:rPr>
                <w:rFonts w:ascii="Times New Roman" w:hAnsi="Times New Roman"/>
                <w:lang w:val="it-IT"/>
              </w:rPr>
              <w:t>ẩ</w:t>
            </w:r>
            <w:r w:rsidR="004507DB" w:rsidRPr="003F7088">
              <w:rPr>
                <w:rFonts w:ascii="Times New Roman" w:hAnsi="Times New Roman"/>
                <w:lang w:val="it-IT"/>
              </w:rPr>
              <w:t>m nh</w:t>
            </w:r>
            <w:r w:rsidRPr="003F7088">
              <w:rPr>
                <w:rFonts w:ascii="Times New Roman" w:hAnsi="Times New Roman"/>
                <w:lang w:val="it-IT"/>
              </w:rPr>
              <w:t>ư</w:t>
            </w:r>
            <w:r w:rsidR="004507DB" w:rsidRPr="003F7088">
              <w:rPr>
                <w:rFonts w:ascii="Times New Roman" w:hAnsi="Times New Roman"/>
                <w:lang w:val="it-IT"/>
              </w:rPr>
              <w:t xml:space="preserve"> l</w:t>
            </w:r>
            <w:r w:rsidRPr="003F7088">
              <w:rPr>
                <w:rFonts w:ascii="Times New Roman" w:hAnsi="Times New Roman"/>
                <w:lang w:val="it-IT"/>
              </w:rPr>
              <w:t>ã</w:t>
            </w:r>
            <w:r w:rsidR="004507DB" w:rsidRPr="003F7088">
              <w:rPr>
                <w:rFonts w:ascii="Times New Roman" w:hAnsi="Times New Roman"/>
                <w:lang w:val="it-IT"/>
              </w:rPr>
              <w:t>o H</w:t>
            </w:r>
            <w:r w:rsidRPr="003F7088">
              <w:rPr>
                <w:rFonts w:ascii="Times New Roman" w:hAnsi="Times New Roman"/>
                <w:lang w:val="it-IT"/>
              </w:rPr>
              <w:t>ạ</w:t>
            </w:r>
            <w:r w:rsidR="004507DB" w:rsidRPr="003F7088">
              <w:rPr>
                <w:rFonts w:ascii="Times New Roman" w:hAnsi="Times New Roman"/>
                <w:lang w:val="it-IT"/>
              </w:rPr>
              <w:t>c qu</w:t>
            </w:r>
            <w:r w:rsidRPr="003F7088">
              <w:rPr>
                <w:rFonts w:ascii="Times New Roman" w:hAnsi="Times New Roman"/>
                <w:lang w:val="it-IT"/>
              </w:rPr>
              <w:t>ả</w:t>
            </w:r>
            <w:r w:rsidR="004507DB" w:rsidRPr="003F7088">
              <w:rPr>
                <w:rFonts w:ascii="Times New Roman" w:hAnsi="Times New Roman"/>
                <w:lang w:val="it-IT"/>
              </w:rPr>
              <w:t xml:space="preserve"> l</w:t>
            </w:r>
            <w:r w:rsidRPr="003F7088">
              <w:rPr>
                <w:rFonts w:ascii="Times New Roman" w:hAnsi="Times New Roman"/>
                <w:lang w:val="it-IT"/>
              </w:rPr>
              <w:t>à</w:t>
            </w:r>
            <w:r w:rsidR="004507DB" w:rsidRPr="003F7088">
              <w:rPr>
                <w:rFonts w:ascii="Times New Roman" w:hAnsi="Times New Roman"/>
                <w:lang w:val="it-IT"/>
              </w:rPr>
              <w:t xml:space="preserve"> </w:t>
            </w:r>
            <w:r w:rsidRPr="003F7088">
              <w:rPr>
                <w:rFonts w:ascii="Times New Roman" w:hAnsi="Times New Roman"/>
                <w:lang w:val="it-IT"/>
              </w:rPr>
              <w:t>đ</w:t>
            </w:r>
            <w:r w:rsidR="004507DB" w:rsidRPr="003F7088">
              <w:rPr>
                <w:rFonts w:ascii="Times New Roman" w:hAnsi="Times New Roman"/>
                <w:lang w:val="it-IT"/>
              </w:rPr>
              <w:t>i</w:t>
            </w:r>
            <w:r w:rsidRPr="003F7088">
              <w:rPr>
                <w:rFonts w:ascii="Times New Roman" w:hAnsi="Times New Roman"/>
                <w:lang w:val="it-IT"/>
              </w:rPr>
              <w:t>ề</w:t>
            </w:r>
            <w:r w:rsidR="004507DB" w:rsidRPr="003F7088">
              <w:rPr>
                <w:rFonts w:ascii="Times New Roman" w:hAnsi="Times New Roman"/>
                <w:lang w:val="it-IT"/>
              </w:rPr>
              <w:t xml:space="preserve">u </w:t>
            </w:r>
            <w:r w:rsidRPr="003F7088">
              <w:rPr>
                <w:rFonts w:ascii="Times New Roman" w:hAnsi="Times New Roman"/>
                <w:lang w:val="it-IT"/>
              </w:rPr>
              <w:t>đá</w:t>
            </w:r>
            <w:r w:rsidR="004507DB" w:rsidRPr="003F7088">
              <w:rPr>
                <w:rFonts w:ascii="Times New Roman" w:hAnsi="Times New Roman"/>
                <w:lang w:val="it-IT"/>
              </w:rPr>
              <w:t>ng tr</w:t>
            </w:r>
            <w:r w:rsidRPr="003F7088">
              <w:rPr>
                <w:rFonts w:ascii="Times New Roman" w:hAnsi="Times New Roman"/>
                <w:lang w:val="it-IT"/>
              </w:rPr>
              <w:t>ọ</w:t>
            </w:r>
            <w:r w:rsidR="004507DB" w:rsidRPr="003F7088">
              <w:rPr>
                <w:rFonts w:ascii="Times New Roman" w:hAnsi="Times New Roman"/>
                <w:lang w:val="it-IT"/>
              </w:rPr>
              <w:t>ng</w:t>
            </w:r>
            <w:r w:rsidR="008E57E9" w:rsidRPr="003F7088">
              <w:rPr>
                <w:rFonts w:ascii="Times New Roman" w:hAnsi="Times New Roman"/>
                <w:lang w:val="it-IT"/>
              </w:rPr>
              <w:t>.</w:t>
            </w:r>
          </w:p>
          <w:p w:rsidR="007C0C40" w:rsidRPr="003F7088" w:rsidRDefault="004507DB" w:rsidP="00FB2FF5">
            <w:pPr>
              <w:jc w:val="both"/>
              <w:rPr>
                <w:rFonts w:ascii="Times New Roman" w:hAnsi="Times New Roman"/>
                <w:lang w:val="it-IT"/>
              </w:rPr>
            </w:pPr>
            <w:r w:rsidRPr="003F7088">
              <w:rPr>
                <w:rFonts w:ascii="Times New Roman" w:hAnsi="Times New Roman"/>
                <w:lang w:val="it-IT"/>
              </w:rPr>
              <w:t>III. Truy</w:t>
            </w:r>
            <w:r w:rsidR="003F7088" w:rsidRPr="003F7088">
              <w:rPr>
                <w:rFonts w:ascii="Times New Roman" w:hAnsi="Times New Roman"/>
                <w:lang w:val="it-IT"/>
              </w:rPr>
              <w:t>ệ</w:t>
            </w:r>
            <w:r w:rsidRPr="003F7088">
              <w:rPr>
                <w:rFonts w:ascii="Times New Roman" w:hAnsi="Times New Roman"/>
                <w:lang w:val="it-IT"/>
              </w:rPr>
              <w:t xml:space="preserve">n </w:t>
            </w:r>
            <w:r w:rsidR="008E57E9" w:rsidRPr="003F7088">
              <w:rPr>
                <w:rFonts w:ascii="Times New Roman" w:hAnsi="Times New Roman"/>
                <w:lang w:val="it-IT"/>
              </w:rPr>
              <w:t>gi</w:t>
            </w:r>
            <w:r w:rsidR="003F7088" w:rsidRPr="003F7088">
              <w:rPr>
                <w:rFonts w:ascii="Times New Roman" w:hAnsi="Times New Roman"/>
                <w:lang w:val="it-IT"/>
              </w:rPr>
              <w:t>ú</w:t>
            </w:r>
            <w:r w:rsidR="008E57E9" w:rsidRPr="003F7088">
              <w:rPr>
                <w:rFonts w:ascii="Times New Roman" w:hAnsi="Times New Roman"/>
                <w:lang w:val="it-IT"/>
              </w:rPr>
              <w:t>p ta hi</w:t>
            </w:r>
            <w:r w:rsidR="003F7088" w:rsidRPr="003F7088">
              <w:rPr>
                <w:rFonts w:ascii="Times New Roman" w:hAnsi="Times New Roman"/>
                <w:lang w:val="it-IT"/>
              </w:rPr>
              <w:t>ể</w:t>
            </w:r>
            <w:r w:rsidR="008E57E9" w:rsidRPr="003F7088">
              <w:rPr>
                <w:rFonts w:ascii="Times New Roman" w:hAnsi="Times New Roman"/>
                <w:lang w:val="it-IT"/>
              </w:rPr>
              <w:t>u s</w:t>
            </w:r>
            <w:r w:rsidR="003F7088" w:rsidRPr="003F7088">
              <w:rPr>
                <w:rFonts w:ascii="Times New Roman" w:hAnsi="Times New Roman"/>
                <w:lang w:val="it-IT"/>
              </w:rPr>
              <w:t>ự</w:t>
            </w:r>
            <w:r w:rsidR="008E57E9" w:rsidRPr="003F7088">
              <w:rPr>
                <w:rFonts w:ascii="Times New Roman" w:hAnsi="Times New Roman"/>
                <w:lang w:val="it-IT"/>
              </w:rPr>
              <w:t xml:space="preserve"> tha ho</w:t>
            </w:r>
            <w:r w:rsidR="003F7088" w:rsidRPr="003F7088">
              <w:rPr>
                <w:rFonts w:ascii="Times New Roman" w:hAnsi="Times New Roman"/>
                <w:lang w:val="it-IT"/>
              </w:rPr>
              <w:t>á</w:t>
            </w:r>
            <w:r w:rsidR="008E57E9" w:rsidRPr="003F7088">
              <w:rPr>
                <w:rFonts w:ascii="Times New Roman" w:hAnsi="Times New Roman"/>
                <w:lang w:val="it-IT"/>
              </w:rPr>
              <w:t xml:space="preserve"> bi</w:t>
            </w:r>
            <w:r w:rsidR="003F7088" w:rsidRPr="003F7088">
              <w:rPr>
                <w:rFonts w:ascii="Times New Roman" w:hAnsi="Times New Roman"/>
                <w:lang w:val="it-IT"/>
              </w:rPr>
              <w:t>ế</w:t>
            </w:r>
            <w:r w:rsidR="008E57E9" w:rsidRPr="003F7088">
              <w:rPr>
                <w:rFonts w:ascii="Times New Roman" w:hAnsi="Times New Roman"/>
                <w:lang w:val="it-IT"/>
              </w:rPr>
              <w:t>n ch</w:t>
            </w:r>
            <w:r w:rsidR="003F7088" w:rsidRPr="003F7088">
              <w:rPr>
                <w:rFonts w:ascii="Times New Roman" w:hAnsi="Times New Roman"/>
                <w:lang w:val="it-IT"/>
              </w:rPr>
              <w:t>ấ</w:t>
            </w:r>
            <w:r w:rsidRPr="003F7088">
              <w:rPr>
                <w:rFonts w:ascii="Times New Roman" w:hAnsi="Times New Roman"/>
                <w:lang w:val="it-IT"/>
              </w:rPr>
              <w:t>t c</w:t>
            </w:r>
            <w:r w:rsidR="003F7088" w:rsidRPr="003F7088">
              <w:rPr>
                <w:rFonts w:ascii="Times New Roman" w:hAnsi="Times New Roman"/>
                <w:lang w:val="it-IT"/>
              </w:rPr>
              <w:t>ủ</w:t>
            </w:r>
            <w:r w:rsidRPr="003F7088">
              <w:rPr>
                <w:rFonts w:ascii="Times New Roman" w:hAnsi="Times New Roman"/>
                <w:lang w:val="it-IT"/>
              </w:rPr>
              <w:t>a m</w:t>
            </w:r>
            <w:r w:rsidR="003F7088" w:rsidRPr="003F7088">
              <w:rPr>
                <w:rFonts w:ascii="Times New Roman" w:hAnsi="Times New Roman"/>
                <w:lang w:val="it-IT"/>
              </w:rPr>
              <w:t>ộ</w:t>
            </w:r>
            <w:r w:rsidRPr="003F7088">
              <w:rPr>
                <w:rFonts w:ascii="Times New Roman" w:hAnsi="Times New Roman"/>
                <w:lang w:val="it-IT"/>
              </w:rPr>
              <w:t>t b</w:t>
            </w:r>
            <w:r w:rsidR="003F7088" w:rsidRPr="003F7088">
              <w:rPr>
                <w:rFonts w:ascii="Times New Roman" w:hAnsi="Times New Roman"/>
                <w:lang w:val="it-IT"/>
              </w:rPr>
              <w:t>ộ</w:t>
            </w:r>
            <w:r w:rsidRPr="003F7088">
              <w:rPr>
                <w:rFonts w:ascii="Times New Roman" w:hAnsi="Times New Roman"/>
                <w:lang w:val="it-IT"/>
              </w:rPr>
              <w:t xml:space="preserve"> ph</w:t>
            </w:r>
            <w:r w:rsidR="003F7088" w:rsidRPr="003F7088">
              <w:rPr>
                <w:rFonts w:ascii="Times New Roman" w:hAnsi="Times New Roman"/>
                <w:lang w:val="it-IT"/>
              </w:rPr>
              <w:t>ậ</w:t>
            </w:r>
            <w:r w:rsidRPr="003F7088">
              <w:rPr>
                <w:rFonts w:ascii="Times New Roman" w:hAnsi="Times New Roman"/>
                <w:lang w:val="it-IT"/>
              </w:rPr>
              <w:t>n t</w:t>
            </w:r>
            <w:r w:rsidR="003F7088" w:rsidRPr="003F7088">
              <w:rPr>
                <w:rFonts w:ascii="Times New Roman" w:hAnsi="Times New Roman"/>
                <w:lang w:val="it-IT"/>
              </w:rPr>
              <w:t>ầ</w:t>
            </w:r>
            <w:r w:rsidRPr="003F7088">
              <w:rPr>
                <w:rFonts w:ascii="Times New Roman" w:hAnsi="Times New Roman"/>
                <w:lang w:val="it-IT"/>
              </w:rPr>
              <w:t>ng l</w:t>
            </w:r>
            <w:r w:rsidR="003F7088" w:rsidRPr="003F7088">
              <w:rPr>
                <w:rFonts w:ascii="Times New Roman" w:hAnsi="Times New Roman"/>
                <w:lang w:val="it-IT"/>
              </w:rPr>
              <w:t>ớ</w:t>
            </w:r>
            <w:r w:rsidRPr="003F7088">
              <w:rPr>
                <w:rFonts w:ascii="Times New Roman" w:hAnsi="Times New Roman"/>
                <w:lang w:val="it-IT"/>
              </w:rPr>
              <w:t>p n</w:t>
            </w:r>
            <w:r w:rsidR="003F7088" w:rsidRPr="003F7088">
              <w:rPr>
                <w:rFonts w:ascii="Times New Roman" w:hAnsi="Times New Roman"/>
                <w:lang w:val="it-IT"/>
              </w:rPr>
              <w:t>ô</w:t>
            </w:r>
            <w:r w:rsidRPr="003F7088">
              <w:rPr>
                <w:rFonts w:ascii="Times New Roman" w:hAnsi="Times New Roman"/>
                <w:lang w:val="it-IT"/>
              </w:rPr>
              <w:t>ng d</w:t>
            </w:r>
            <w:r w:rsidR="003F7088" w:rsidRPr="003F7088">
              <w:rPr>
                <w:rFonts w:ascii="Times New Roman" w:hAnsi="Times New Roman"/>
                <w:lang w:val="it-IT"/>
              </w:rPr>
              <w:t>â</w:t>
            </w:r>
            <w:r w:rsidRPr="003F7088">
              <w:rPr>
                <w:rFonts w:ascii="Times New Roman" w:hAnsi="Times New Roman"/>
                <w:lang w:val="it-IT"/>
              </w:rPr>
              <w:t>n</w:t>
            </w:r>
            <w:r w:rsidR="008E57E9" w:rsidRPr="003F7088">
              <w:rPr>
                <w:rFonts w:ascii="Times New Roman" w:hAnsi="Times New Roman"/>
                <w:lang w:val="it-IT"/>
              </w:rPr>
              <w:t xml:space="preserve"> trong x</w:t>
            </w:r>
            <w:r w:rsidR="003F7088" w:rsidRPr="003F7088">
              <w:rPr>
                <w:rFonts w:ascii="Times New Roman" w:hAnsi="Times New Roman"/>
                <w:lang w:val="it-IT"/>
              </w:rPr>
              <w:t>ã</w:t>
            </w:r>
            <w:r w:rsidR="008E57E9" w:rsidRPr="003F7088">
              <w:rPr>
                <w:rFonts w:ascii="Times New Roman" w:hAnsi="Times New Roman"/>
                <w:lang w:val="it-IT"/>
              </w:rPr>
              <w:t xml:space="preserve"> h</w:t>
            </w:r>
            <w:r w:rsidR="003F7088" w:rsidRPr="003F7088">
              <w:rPr>
                <w:rFonts w:ascii="Times New Roman" w:hAnsi="Times New Roman"/>
                <w:lang w:val="it-IT"/>
              </w:rPr>
              <w:t>ộ</w:t>
            </w:r>
            <w:r w:rsidR="008E57E9" w:rsidRPr="003F7088">
              <w:rPr>
                <w:rFonts w:ascii="Times New Roman" w:hAnsi="Times New Roman"/>
                <w:lang w:val="it-IT"/>
              </w:rPr>
              <w:t xml:space="preserve">i </w:t>
            </w:r>
            <w:r w:rsidR="003F7088" w:rsidRPr="003F7088">
              <w:rPr>
                <w:rFonts w:ascii="Times New Roman" w:hAnsi="Times New Roman"/>
                <w:lang w:val="it-IT"/>
              </w:rPr>
              <w:t>đươ</w:t>
            </w:r>
            <w:r w:rsidR="008E57E9" w:rsidRPr="003F7088">
              <w:rPr>
                <w:rFonts w:ascii="Times New Roman" w:hAnsi="Times New Roman"/>
                <w:lang w:val="it-IT"/>
              </w:rPr>
              <w:t>ng th</w:t>
            </w:r>
            <w:r w:rsidR="003F7088" w:rsidRPr="003F7088">
              <w:rPr>
                <w:rFonts w:ascii="Times New Roman" w:hAnsi="Times New Roman"/>
                <w:lang w:val="it-IT"/>
              </w:rPr>
              <w:t>ờ</w:t>
            </w:r>
            <w:r w:rsidR="008E57E9" w:rsidRPr="003F7088">
              <w:rPr>
                <w:rFonts w:ascii="Times New Roman" w:hAnsi="Times New Roman"/>
                <w:lang w:val="it-IT"/>
              </w:rPr>
              <w:t>i:</w:t>
            </w:r>
            <w:r w:rsidRPr="003F7088">
              <w:rPr>
                <w:rFonts w:ascii="Times New Roman" w:hAnsi="Times New Roman"/>
                <w:lang w:val="it-IT"/>
              </w:rPr>
              <w:t xml:space="preserve"> </w:t>
            </w:r>
          </w:p>
          <w:p w:rsidR="004507DB" w:rsidRPr="003F7088" w:rsidRDefault="004507DB" w:rsidP="00FB2FF5">
            <w:pPr>
              <w:jc w:val="both"/>
              <w:rPr>
                <w:rFonts w:ascii="Times New Roman" w:hAnsi="Times New Roman"/>
                <w:lang w:val="it-IT"/>
              </w:rPr>
            </w:pPr>
            <w:r w:rsidRPr="003F7088">
              <w:rPr>
                <w:rFonts w:ascii="Times New Roman" w:hAnsi="Times New Roman"/>
                <w:lang w:val="it-IT"/>
              </w:rPr>
              <w:t>Binh T</w:t>
            </w:r>
            <w:r w:rsidR="003F7088" w:rsidRPr="003F7088">
              <w:rPr>
                <w:rFonts w:ascii="Times New Roman" w:hAnsi="Times New Roman"/>
                <w:lang w:val="it-IT"/>
              </w:rPr>
              <w:t>ư</w:t>
            </w:r>
            <w:r w:rsidRPr="003F7088">
              <w:rPr>
                <w:rFonts w:ascii="Times New Roman" w:hAnsi="Times New Roman"/>
                <w:lang w:val="it-IT"/>
              </w:rPr>
              <w:t xml:space="preserve"> v</w:t>
            </w:r>
            <w:r w:rsidR="003F7088" w:rsidRPr="003F7088">
              <w:rPr>
                <w:rFonts w:ascii="Times New Roman" w:hAnsi="Times New Roman"/>
                <w:lang w:val="it-IT"/>
              </w:rPr>
              <w:t>ì</w:t>
            </w:r>
            <w:r w:rsidRPr="003F7088">
              <w:rPr>
                <w:rFonts w:ascii="Times New Roman" w:hAnsi="Times New Roman"/>
                <w:lang w:val="it-IT"/>
              </w:rPr>
              <w:t xml:space="preserve"> mi</w:t>
            </w:r>
            <w:r w:rsidR="003F7088" w:rsidRPr="003F7088">
              <w:rPr>
                <w:rFonts w:ascii="Times New Roman" w:hAnsi="Times New Roman"/>
                <w:lang w:val="it-IT"/>
              </w:rPr>
              <w:t>ế</w:t>
            </w:r>
            <w:r w:rsidRPr="003F7088">
              <w:rPr>
                <w:rFonts w:ascii="Times New Roman" w:hAnsi="Times New Roman"/>
                <w:lang w:val="it-IT"/>
              </w:rPr>
              <w:t xml:space="preserve">ng </w:t>
            </w:r>
            <w:r w:rsidR="003F7088" w:rsidRPr="003F7088">
              <w:rPr>
                <w:rFonts w:ascii="Times New Roman" w:hAnsi="Times New Roman"/>
                <w:lang w:val="it-IT"/>
              </w:rPr>
              <w:t>ă</w:t>
            </w:r>
            <w:r w:rsidRPr="003F7088">
              <w:rPr>
                <w:rFonts w:ascii="Times New Roman" w:hAnsi="Times New Roman"/>
                <w:lang w:val="it-IT"/>
              </w:rPr>
              <w:t>n m</w:t>
            </w:r>
            <w:r w:rsidR="003F7088" w:rsidRPr="003F7088">
              <w:rPr>
                <w:rFonts w:ascii="Times New Roman" w:hAnsi="Times New Roman"/>
                <w:lang w:val="it-IT"/>
              </w:rPr>
              <w:t>à</w:t>
            </w:r>
            <w:r w:rsidRPr="003F7088">
              <w:rPr>
                <w:rFonts w:ascii="Times New Roman" w:hAnsi="Times New Roman"/>
                <w:lang w:val="it-IT"/>
              </w:rPr>
              <w:t xml:space="preserve"> sinh ra l</w:t>
            </w:r>
            <w:r w:rsidR="003F7088" w:rsidRPr="003F7088">
              <w:rPr>
                <w:rFonts w:ascii="Times New Roman" w:hAnsi="Times New Roman"/>
                <w:lang w:val="it-IT"/>
              </w:rPr>
              <w:t>à</w:t>
            </w:r>
            <w:r w:rsidRPr="003F7088">
              <w:rPr>
                <w:rFonts w:ascii="Times New Roman" w:hAnsi="Times New Roman"/>
                <w:lang w:val="it-IT"/>
              </w:rPr>
              <w:t>m li</w:t>
            </w:r>
            <w:r w:rsidR="003F7088" w:rsidRPr="003F7088">
              <w:rPr>
                <w:rFonts w:ascii="Times New Roman" w:hAnsi="Times New Roman"/>
                <w:lang w:val="it-IT"/>
              </w:rPr>
              <w:t>ề</w:t>
            </w:r>
            <w:r w:rsidRPr="003F7088">
              <w:rPr>
                <w:rFonts w:ascii="Times New Roman" w:hAnsi="Times New Roman"/>
                <w:lang w:val="it-IT"/>
              </w:rPr>
              <w:t>u b</w:t>
            </w:r>
            <w:r w:rsidR="003F7088" w:rsidRPr="003F7088">
              <w:rPr>
                <w:rFonts w:ascii="Times New Roman" w:hAnsi="Times New Roman"/>
                <w:lang w:val="it-IT"/>
              </w:rPr>
              <w:t>ả</w:t>
            </w:r>
            <w:r w:rsidRPr="003F7088">
              <w:rPr>
                <w:rFonts w:ascii="Times New Roman" w:hAnsi="Times New Roman"/>
                <w:lang w:val="it-IT"/>
              </w:rPr>
              <w:t>n ch</w:t>
            </w:r>
            <w:r w:rsidR="003F7088" w:rsidRPr="003F7088">
              <w:rPr>
                <w:rFonts w:ascii="Times New Roman" w:hAnsi="Times New Roman"/>
                <w:lang w:val="it-IT"/>
              </w:rPr>
              <w:t>ấ</w:t>
            </w:r>
            <w:r w:rsidRPr="003F7088">
              <w:rPr>
                <w:rFonts w:ascii="Times New Roman" w:hAnsi="Times New Roman"/>
                <w:lang w:val="it-IT"/>
              </w:rPr>
              <w:t>t l</w:t>
            </w:r>
            <w:r w:rsidR="003F7088" w:rsidRPr="003F7088">
              <w:rPr>
                <w:rFonts w:ascii="Times New Roman" w:hAnsi="Times New Roman"/>
                <w:lang w:val="it-IT"/>
              </w:rPr>
              <w:t>ư</w:t>
            </w:r>
            <w:r w:rsidRPr="003F7088">
              <w:rPr>
                <w:rFonts w:ascii="Times New Roman" w:hAnsi="Times New Roman"/>
                <w:lang w:val="it-IT"/>
              </w:rPr>
              <w:t xml:space="preserve">u manh </w:t>
            </w:r>
            <w:r w:rsidR="003F7088" w:rsidRPr="003F7088">
              <w:rPr>
                <w:rFonts w:ascii="Times New Roman" w:hAnsi="Times New Roman"/>
                <w:lang w:val="it-IT"/>
              </w:rPr>
              <w:t>đã</w:t>
            </w:r>
            <w:r w:rsidRPr="003F7088">
              <w:rPr>
                <w:rFonts w:ascii="Times New Roman" w:hAnsi="Times New Roman"/>
                <w:lang w:val="it-IT"/>
              </w:rPr>
              <w:t xml:space="preserve"> chi</w:t>
            </w:r>
            <w:r w:rsidR="003F7088" w:rsidRPr="003F7088">
              <w:rPr>
                <w:rFonts w:ascii="Times New Roman" w:hAnsi="Times New Roman"/>
                <w:lang w:val="it-IT"/>
              </w:rPr>
              <w:t>ế</w:t>
            </w:r>
            <w:r w:rsidRPr="003F7088">
              <w:rPr>
                <w:rFonts w:ascii="Times New Roman" w:hAnsi="Times New Roman"/>
                <w:lang w:val="it-IT"/>
              </w:rPr>
              <w:t>n th</w:t>
            </w:r>
            <w:r w:rsidR="003F7088" w:rsidRPr="003F7088">
              <w:rPr>
                <w:rFonts w:ascii="Times New Roman" w:hAnsi="Times New Roman"/>
                <w:lang w:val="it-IT"/>
              </w:rPr>
              <w:t>ắ</w:t>
            </w:r>
            <w:r w:rsidRPr="003F7088">
              <w:rPr>
                <w:rFonts w:ascii="Times New Roman" w:hAnsi="Times New Roman"/>
                <w:lang w:val="it-IT"/>
              </w:rPr>
              <w:t>ng nh</w:t>
            </w:r>
            <w:r w:rsidR="003F7088" w:rsidRPr="003F7088">
              <w:rPr>
                <w:rFonts w:ascii="Times New Roman" w:hAnsi="Times New Roman"/>
                <w:lang w:val="it-IT"/>
              </w:rPr>
              <w:t>â</w:t>
            </w:r>
            <w:r w:rsidRPr="003F7088">
              <w:rPr>
                <w:rFonts w:ascii="Times New Roman" w:hAnsi="Times New Roman"/>
                <w:lang w:val="it-IT"/>
              </w:rPr>
              <w:t xml:space="preserve">n </w:t>
            </w:r>
            <w:r w:rsidR="004536DB" w:rsidRPr="003F7088">
              <w:rPr>
                <w:rFonts w:ascii="Times New Roman" w:hAnsi="Times New Roman"/>
                <w:lang w:val="it-IT"/>
              </w:rPr>
              <w:t>c</w:t>
            </w:r>
            <w:r w:rsidR="003F7088" w:rsidRPr="003F7088">
              <w:rPr>
                <w:rFonts w:ascii="Times New Roman" w:hAnsi="Times New Roman"/>
                <w:lang w:val="it-IT"/>
              </w:rPr>
              <w:t>á</w:t>
            </w:r>
            <w:r w:rsidR="004536DB" w:rsidRPr="003F7088">
              <w:rPr>
                <w:rFonts w:ascii="Times New Roman" w:hAnsi="Times New Roman"/>
                <w:lang w:val="it-IT"/>
              </w:rPr>
              <w:t>ch trong s</w:t>
            </w:r>
            <w:r w:rsidR="003F7088" w:rsidRPr="003F7088">
              <w:rPr>
                <w:rFonts w:ascii="Times New Roman" w:hAnsi="Times New Roman"/>
                <w:lang w:val="it-IT"/>
              </w:rPr>
              <w:t>ạ</w:t>
            </w:r>
            <w:r w:rsidR="004536DB" w:rsidRPr="003F7088">
              <w:rPr>
                <w:rFonts w:ascii="Times New Roman" w:hAnsi="Times New Roman"/>
                <w:lang w:val="it-IT"/>
              </w:rPr>
              <w:t>ch c</w:t>
            </w:r>
            <w:r w:rsidR="003F7088" w:rsidRPr="003F7088">
              <w:rPr>
                <w:rFonts w:ascii="Times New Roman" w:hAnsi="Times New Roman"/>
                <w:lang w:val="it-IT"/>
              </w:rPr>
              <w:t>ủ</w:t>
            </w:r>
            <w:r w:rsidR="004536DB" w:rsidRPr="003F7088">
              <w:rPr>
                <w:rFonts w:ascii="Times New Roman" w:hAnsi="Times New Roman"/>
                <w:lang w:val="it-IT"/>
              </w:rPr>
              <w:t>a con ng</w:t>
            </w:r>
            <w:r w:rsidR="003F7088" w:rsidRPr="003F7088">
              <w:rPr>
                <w:rFonts w:ascii="Times New Roman" w:hAnsi="Times New Roman"/>
                <w:lang w:val="it-IT"/>
              </w:rPr>
              <w:t>ườ</w:t>
            </w:r>
            <w:r w:rsidR="004536DB" w:rsidRPr="003F7088">
              <w:rPr>
                <w:rFonts w:ascii="Times New Roman" w:hAnsi="Times New Roman"/>
                <w:lang w:val="it-IT"/>
              </w:rPr>
              <w:t xml:space="preserve">i. </w:t>
            </w:r>
            <w:r w:rsidRPr="003F7088">
              <w:rPr>
                <w:rFonts w:ascii="Times New Roman" w:hAnsi="Times New Roman"/>
                <w:lang w:val="it-IT"/>
              </w:rPr>
              <w:t>V</w:t>
            </w:r>
            <w:r w:rsidR="003F7088" w:rsidRPr="003F7088">
              <w:rPr>
                <w:rFonts w:ascii="Times New Roman" w:hAnsi="Times New Roman"/>
                <w:lang w:val="it-IT"/>
              </w:rPr>
              <w:t>ợ</w:t>
            </w:r>
            <w:r w:rsidRPr="003F7088">
              <w:rPr>
                <w:rFonts w:ascii="Times New Roman" w:hAnsi="Times New Roman"/>
                <w:lang w:val="it-IT"/>
              </w:rPr>
              <w:t xml:space="preserve"> </w:t>
            </w:r>
            <w:r w:rsidR="003F7088" w:rsidRPr="003F7088">
              <w:rPr>
                <w:rFonts w:ascii="Times New Roman" w:hAnsi="Times New Roman"/>
                <w:lang w:val="it-IT"/>
              </w:rPr>
              <w:t>ô</w:t>
            </w:r>
            <w:r w:rsidRPr="003F7088">
              <w:rPr>
                <w:rFonts w:ascii="Times New Roman" w:hAnsi="Times New Roman"/>
                <w:lang w:val="it-IT"/>
              </w:rPr>
              <w:t>ng gi</w:t>
            </w:r>
            <w:r w:rsidR="003F7088" w:rsidRPr="003F7088">
              <w:rPr>
                <w:rFonts w:ascii="Times New Roman" w:hAnsi="Times New Roman"/>
                <w:lang w:val="it-IT"/>
              </w:rPr>
              <w:t>á</w:t>
            </w:r>
            <w:r w:rsidRPr="003F7088">
              <w:rPr>
                <w:rFonts w:ascii="Times New Roman" w:hAnsi="Times New Roman"/>
                <w:lang w:val="it-IT"/>
              </w:rPr>
              <w:t>o v</w:t>
            </w:r>
            <w:r w:rsidR="003F7088" w:rsidRPr="003F7088">
              <w:rPr>
                <w:rFonts w:ascii="Times New Roman" w:hAnsi="Times New Roman"/>
                <w:lang w:val="it-IT"/>
              </w:rPr>
              <w:t>ì</w:t>
            </w:r>
            <w:r w:rsidRPr="003F7088">
              <w:rPr>
                <w:rFonts w:ascii="Times New Roman" w:hAnsi="Times New Roman"/>
                <w:lang w:val="it-IT"/>
              </w:rPr>
              <w:t xml:space="preserve"> ngh</w:t>
            </w:r>
            <w:r w:rsidR="003F7088" w:rsidRPr="003F7088">
              <w:rPr>
                <w:rFonts w:ascii="Times New Roman" w:hAnsi="Times New Roman"/>
                <w:lang w:val="it-IT"/>
              </w:rPr>
              <w:t>è</w:t>
            </w:r>
            <w:r w:rsidRPr="003F7088">
              <w:rPr>
                <w:rFonts w:ascii="Times New Roman" w:hAnsi="Times New Roman"/>
                <w:lang w:val="it-IT"/>
              </w:rPr>
              <w:t xml:space="preserve">o </w:t>
            </w:r>
            <w:r w:rsidR="003F7088" w:rsidRPr="003F7088">
              <w:rPr>
                <w:rFonts w:ascii="Times New Roman" w:hAnsi="Times New Roman"/>
                <w:lang w:val="it-IT"/>
              </w:rPr>
              <w:t>đó</w:t>
            </w:r>
            <w:r w:rsidRPr="003F7088">
              <w:rPr>
                <w:rFonts w:ascii="Times New Roman" w:hAnsi="Times New Roman"/>
                <w:lang w:val="it-IT"/>
              </w:rPr>
              <w:t>i c</w:t>
            </w:r>
            <w:r w:rsidR="003F7088" w:rsidRPr="003F7088">
              <w:rPr>
                <w:rFonts w:ascii="Times New Roman" w:hAnsi="Times New Roman"/>
                <w:lang w:val="it-IT"/>
              </w:rPr>
              <w:t>ù</w:t>
            </w:r>
            <w:r w:rsidRPr="003F7088">
              <w:rPr>
                <w:rFonts w:ascii="Times New Roman" w:hAnsi="Times New Roman"/>
                <w:lang w:val="it-IT"/>
              </w:rPr>
              <w:t>ng qu</w:t>
            </w:r>
            <w:r w:rsidR="003F7088" w:rsidRPr="003F7088">
              <w:rPr>
                <w:rFonts w:ascii="Times New Roman" w:hAnsi="Times New Roman"/>
                <w:lang w:val="it-IT"/>
              </w:rPr>
              <w:t>ấ</w:t>
            </w:r>
            <w:r w:rsidRPr="003F7088">
              <w:rPr>
                <w:rFonts w:ascii="Times New Roman" w:hAnsi="Times New Roman"/>
                <w:lang w:val="it-IT"/>
              </w:rPr>
              <w:t>n m</w:t>
            </w:r>
            <w:r w:rsidR="003F7088" w:rsidRPr="003F7088">
              <w:rPr>
                <w:rFonts w:ascii="Times New Roman" w:hAnsi="Times New Roman"/>
                <w:lang w:val="it-IT"/>
              </w:rPr>
              <w:t>à</w:t>
            </w:r>
            <w:r w:rsidRPr="003F7088">
              <w:rPr>
                <w:rFonts w:ascii="Times New Roman" w:hAnsi="Times New Roman"/>
                <w:lang w:val="it-IT"/>
              </w:rPr>
              <w:t xml:space="preserve"> sinh ra </w:t>
            </w:r>
            <w:r w:rsidR="003F7088" w:rsidRPr="003F7088">
              <w:rPr>
                <w:rFonts w:ascii="Times New Roman" w:hAnsi="Times New Roman"/>
                <w:lang w:val="it-IT"/>
              </w:rPr>
              <w:t>í</w:t>
            </w:r>
            <w:r w:rsidRPr="003F7088">
              <w:rPr>
                <w:rFonts w:ascii="Times New Roman" w:hAnsi="Times New Roman"/>
                <w:lang w:val="it-IT"/>
              </w:rPr>
              <w:t>ch k</w:t>
            </w:r>
            <w:r w:rsidR="003F7088" w:rsidRPr="003F7088">
              <w:rPr>
                <w:rFonts w:ascii="Times New Roman" w:hAnsi="Times New Roman"/>
                <w:lang w:val="it-IT"/>
              </w:rPr>
              <w:t>ỷ</w:t>
            </w:r>
            <w:r w:rsidRPr="003F7088">
              <w:rPr>
                <w:rFonts w:ascii="Times New Roman" w:hAnsi="Times New Roman"/>
                <w:lang w:val="it-IT"/>
              </w:rPr>
              <w:t xml:space="preserve"> nh</w:t>
            </w:r>
            <w:r w:rsidR="003F7088" w:rsidRPr="003F7088">
              <w:rPr>
                <w:rFonts w:ascii="Times New Roman" w:hAnsi="Times New Roman"/>
                <w:lang w:val="it-IT"/>
              </w:rPr>
              <w:t>ỏ</w:t>
            </w:r>
            <w:r w:rsidRPr="003F7088">
              <w:rPr>
                <w:rFonts w:ascii="Times New Roman" w:hAnsi="Times New Roman"/>
                <w:lang w:val="it-IT"/>
              </w:rPr>
              <w:t xml:space="preserve"> nhen, t</w:t>
            </w:r>
            <w:r w:rsidR="003F7088" w:rsidRPr="003F7088">
              <w:rPr>
                <w:rFonts w:ascii="Times New Roman" w:hAnsi="Times New Roman"/>
                <w:lang w:val="it-IT"/>
              </w:rPr>
              <w:t>à</w:t>
            </w:r>
            <w:r w:rsidRPr="003F7088">
              <w:rPr>
                <w:rFonts w:ascii="Times New Roman" w:hAnsi="Times New Roman"/>
                <w:lang w:val="it-IT"/>
              </w:rPr>
              <w:t>n nh</w:t>
            </w:r>
            <w:r w:rsidR="003F7088" w:rsidRPr="003F7088">
              <w:rPr>
                <w:rFonts w:ascii="Times New Roman" w:hAnsi="Times New Roman"/>
                <w:lang w:val="it-IT"/>
              </w:rPr>
              <w:t>ẫ</w:t>
            </w:r>
            <w:r w:rsidRPr="003F7088">
              <w:rPr>
                <w:rFonts w:ascii="Times New Roman" w:hAnsi="Times New Roman"/>
                <w:lang w:val="it-IT"/>
              </w:rPr>
              <w:t>n, v</w:t>
            </w:r>
            <w:r w:rsidR="003F7088" w:rsidRPr="003F7088">
              <w:rPr>
                <w:rFonts w:ascii="Times New Roman" w:hAnsi="Times New Roman"/>
                <w:lang w:val="it-IT"/>
              </w:rPr>
              <w:t>ô</w:t>
            </w:r>
            <w:r w:rsidRPr="003F7088">
              <w:rPr>
                <w:rFonts w:ascii="Times New Roman" w:hAnsi="Times New Roman"/>
                <w:lang w:val="it-IT"/>
              </w:rPr>
              <w:t xml:space="preserve"> c</w:t>
            </w:r>
            <w:r w:rsidR="003F7088" w:rsidRPr="003F7088">
              <w:rPr>
                <w:rFonts w:ascii="Times New Roman" w:hAnsi="Times New Roman"/>
                <w:lang w:val="it-IT"/>
              </w:rPr>
              <w:t>ả</w:t>
            </w:r>
            <w:r w:rsidRPr="003F7088">
              <w:rPr>
                <w:rFonts w:ascii="Times New Roman" w:hAnsi="Times New Roman"/>
                <w:lang w:val="it-IT"/>
              </w:rPr>
              <w:t>m tr</w:t>
            </w:r>
            <w:r w:rsidR="003F7088" w:rsidRPr="003F7088">
              <w:rPr>
                <w:rFonts w:ascii="Times New Roman" w:hAnsi="Times New Roman"/>
                <w:lang w:val="it-IT"/>
              </w:rPr>
              <w:t>ướ</w:t>
            </w:r>
            <w:r w:rsidRPr="003F7088">
              <w:rPr>
                <w:rFonts w:ascii="Times New Roman" w:hAnsi="Times New Roman"/>
                <w:lang w:val="it-IT"/>
              </w:rPr>
              <w:t>c n</w:t>
            </w:r>
            <w:r w:rsidR="003F7088" w:rsidRPr="003F7088">
              <w:rPr>
                <w:rFonts w:ascii="Times New Roman" w:hAnsi="Times New Roman"/>
                <w:lang w:val="it-IT"/>
              </w:rPr>
              <w:t>ỗ</w:t>
            </w:r>
            <w:r w:rsidRPr="003F7088">
              <w:rPr>
                <w:rFonts w:ascii="Times New Roman" w:hAnsi="Times New Roman"/>
                <w:lang w:val="it-IT"/>
              </w:rPr>
              <w:t xml:space="preserve">i </w:t>
            </w:r>
            <w:r w:rsidR="003F7088" w:rsidRPr="003F7088">
              <w:rPr>
                <w:rFonts w:ascii="Times New Roman" w:hAnsi="Times New Roman"/>
                <w:lang w:val="it-IT"/>
              </w:rPr>
              <w:t>đ</w:t>
            </w:r>
            <w:r w:rsidRPr="003F7088">
              <w:rPr>
                <w:rFonts w:ascii="Times New Roman" w:hAnsi="Times New Roman"/>
                <w:lang w:val="it-IT"/>
              </w:rPr>
              <w:t>au c</w:t>
            </w:r>
            <w:r w:rsidR="003F7088" w:rsidRPr="003F7088">
              <w:rPr>
                <w:rFonts w:ascii="Times New Roman" w:hAnsi="Times New Roman"/>
                <w:lang w:val="it-IT"/>
              </w:rPr>
              <w:t>ủ</w:t>
            </w:r>
            <w:r w:rsidRPr="003F7088">
              <w:rPr>
                <w:rFonts w:ascii="Times New Roman" w:hAnsi="Times New Roman"/>
                <w:lang w:val="it-IT"/>
              </w:rPr>
              <w:t>a ng</w:t>
            </w:r>
            <w:r w:rsidR="003F7088" w:rsidRPr="003F7088">
              <w:rPr>
                <w:rFonts w:ascii="Times New Roman" w:hAnsi="Times New Roman"/>
                <w:lang w:val="it-IT"/>
              </w:rPr>
              <w:t>ườ</w:t>
            </w:r>
            <w:r w:rsidRPr="003F7088">
              <w:rPr>
                <w:rFonts w:ascii="Times New Roman" w:hAnsi="Times New Roman"/>
                <w:lang w:val="it-IT"/>
              </w:rPr>
              <w:t>i kh</w:t>
            </w:r>
            <w:r w:rsidR="003F7088" w:rsidRPr="003F7088">
              <w:rPr>
                <w:rFonts w:ascii="Times New Roman" w:hAnsi="Times New Roman"/>
                <w:lang w:val="it-IT"/>
              </w:rPr>
              <w:t>á</w:t>
            </w:r>
            <w:r w:rsidRPr="003F7088">
              <w:rPr>
                <w:rFonts w:ascii="Times New Roman" w:hAnsi="Times New Roman"/>
                <w:lang w:val="it-IT"/>
              </w:rPr>
              <w:t>c .</w:t>
            </w:r>
          </w:p>
          <w:p w:rsidR="008E57E9" w:rsidRPr="003F7088" w:rsidRDefault="008E57E9" w:rsidP="00FB2FF5">
            <w:pPr>
              <w:jc w:val="both"/>
              <w:rPr>
                <w:rFonts w:ascii="Times New Roman" w:hAnsi="Times New Roman"/>
                <w:lang w:val="it-IT"/>
              </w:rPr>
            </w:pPr>
            <w:r w:rsidRPr="003F7088">
              <w:rPr>
                <w:rFonts w:ascii="Times New Roman" w:hAnsi="Times New Roman"/>
                <w:lang w:val="it-IT"/>
              </w:rPr>
              <w:t>c. K</w:t>
            </w:r>
            <w:r w:rsidR="003F7088" w:rsidRPr="003F7088">
              <w:rPr>
                <w:rFonts w:ascii="Times New Roman" w:hAnsi="Times New Roman"/>
                <w:lang w:val="it-IT"/>
              </w:rPr>
              <w:t>ế</w:t>
            </w:r>
            <w:r w:rsidRPr="003F7088">
              <w:rPr>
                <w:rFonts w:ascii="Times New Roman" w:hAnsi="Times New Roman"/>
                <w:lang w:val="it-IT"/>
              </w:rPr>
              <w:t>t b</w:t>
            </w:r>
            <w:r w:rsidR="003F7088" w:rsidRPr="003F7088">
              <w:rPr>
                <w:rFonts w:ascii="Times New Roman" w:hAnsi="Times New Roman"/>
                <w:lang w:val="it-IT"/>
              </w:rPr>
              <w:t>à</w:t>
            </w:r>
            <w:r w:rsidRPr="003F7088">
              <w:rPr>
                <w:rFonts w:ascii="Times New Roman" w:hAnsi="Times New Roman"/>
                <w:lang w:val="it-IT"/>
              </w:rPr>
              <w:t>i:</w:t>
            </w:r>
          </w:p>
          <w:p w:rsidR="00DC6DB9" w:rsidRPr="003F7088" w:rsidRDefault="00DC6DB9" w:rsidP="00FB2FF5">
            <w:pPr>
              <w:jc w:val="both"/>
              <w:rPr>
                <w:rFonts w:ascii="Times New Roman" w:hAnsi="Times New Roman"/>
                <w:lang w:val="it-IT"/>
              </w:rPr>
            </w:pPr>
            <w:r w:rsidRPr="003F7088">
              <w:rPr>
                <w:rFonts w:ascii="Times New Roman" w:hAnsi="Times New Roman"/>
                <w:lang w:val="it-IT"/>
              </w:rPr>
              <w:t>Kh</w:t>
            </w:r>
            <w:r w:rsidR="003F7088" w:rsidRPr="003F7088">
              <w:rPr>
                <w:rFonts w:ascii="Times New Roman" w:hAnsi="Times New Roman"/>
                <w:lang w:val="it-IT"/>
              </w:rPr>
              <w:t>á</w:t>
            </w:r>
            <w:r w:rsidRPr="003F7088">
              <w:rPr>
                <w:rFonts w:ascii="Times New Roman" w:hAnsi="Times New Roman"/>
                <w:lang w:val="it-IT"/>
              </w:rPr>
              <w:t>i qu</w:t>
            </w:r>
            <w:r w:rsidR="003F7088" w:rsidRPr="003F7088">
              <w:rPr>
                <w:rFonts w:ascii="Times New Roman" w:hAnsi="Times New Roman"/>
                <w:lang w:val="it-IT"/>
              </w:rPr>
              <w:t>á</w:t>
            </w:r>
            <w:r w:rsidRPr="003F7088">
              <w:rPr>
                <w:rFonts w:ascii="Times New Roman" w:hAnsi="Times New Roman"/>
                <w:lang w:val="it-IT"/>
              </w:rPr>
              <w:t>t v</w:t>
            </w:r>
            <w:r w:rsidR="003F7088" w:rsidRPr="003F7088">
              <w:rPr>
                <w:rFonts w:ascii="Times New Roman" w:hAnsi="Times New Roman"/>
                <w:lang w:val="it-IT"/>
              </w:rPr>
              <w:t>ề</w:t>
            </w:r>
            <w:r w:rsidRPr="003F7088">
              <w:rPr>
                <w:rFonts w:ascii="Times New Roman" w:hAnsi="Times New Roman"/>
                <w:lang w:val="it-IT"/>
              </w:rPr>
              <w:t xml:space="preserve"> cu</w:t>
            </w:r>
            <w:r w:rsidR="003F7088" w:rsidRPr="003F7088">
              <w:rPr>
                <w:rFonts w:ascii="Times New Roman" w:hAnsi="Times New Roman"/>
                <w:lang w:val="it-IT"/>
              </w:rPr>
              <w:t>ộ</w:t>
            </w:r>
            <w:r w:rsidRPr="003F7088">
              <w:rPr>
                <w:rFonts w:ascii="Times New Roman" w:hAnsi="Times New Roman"/>
                <w:lang w:val="it-IT"/>
              </w:rPr>
              <w:t>c s</w:t>
            </w:r>
            <w:r w:rsidR="003F7088" w:rsidRPr="003F7088">
              <w:rPr>
                <w:rFonts w:ascii="Times New Roman" w:hAnsi="Times New Roman"/>
                <w:lang w:val="it-IT"/>
              </w:rPr>
              <w:t>ố</w:t>
            </w:r>
            <w:r w:rsidRPr="003F7088">
              <w:rPr>
                <w:rFonts w:ascii="Times New Roman" w:hAnsi="Times New Roman"/>
                <w:lang w:val="it-IT"/>
              </w:rPr>
              <w:t>ng v</w:t>
            </w:r>
            <w:r w:rsidR="003F7088" w:rsidRPr="003F7088">
              <w:rPr>
                <w:rFonts w:ascii="Times New Roman" w:hAnsi="Times New Roman"/>
                <w:lang w:val="it-IT"/>
              </w:rPr>
              <w:t>à</w:t>
            </w:r>
            <w:r w:rsidRPr="003F7088">
              <w:rPr>
                <w:rFonts w:ascii="Times New Roman" w:hAnsi="Times New Roman"/>
                <w:lang w:val="it-IT"/>
              </w:rPr>
              <w:t xml:space="preserve"> ph</w:t>
            </w:r>
            <w:r w:rsidR="003F7088" w:rsidRPr="003F7088">
              <w:rPr>
                <w:rFonts w:ascii="Times New Roman" w:hAnsi="Times New Roman"/>
                <w:lang w:val="it-IT"/>
              </w:rPr>
              <w:t>ẩ</w:t>
            </w:r>
            <w:r w:rsidRPr="003F7088">
              <w:rPr>
                <w:rFonts w:ascii="Times New Roman" w:hAnsi="Times New Roman"/>
                <w:lang w:val="it-IT"/>
              </w:rPr>
              <w:t>m ch</w:t>
            </w:r>
            <w:r w:rsidR="003F7088" w:rsidRPr="003F7088">
              <w:rPr>
                <w:rFonts w:ascii="Times New Roman" w:hAnsi="Times New Roman"/>
                <w:lang w:val="it-IT"/>
              </w:rPr>
              <w:t>ấ</w:t>
            </w:r>
            <w:r w:rsidRPr="003F7088">
              <w:rPr>
                <w:rFonts w:ascii="Times New Roman" w:hAnsi="Times New Roman"/>
                <w:lang w:val="it-IT"/>
              </w:rPr>
              <w:t>t c</w:t>
            </w:r>
            <w:r w:rsidR="003F7088" w:rsidRPr="003F7088">
              <w:rPr>
                <w:rFonts w:ascii="Times New Roman" w:hAnsi="Times New Roman"/>
                <w:lang w:val="it-IT"/>
              </w:rPr>
              <w:t>ủ</w:t>
            </w:r>
            <w:r w:rsidRPr="003F7088">
              <w:rPr>
                <w:rFonts w:ascii="Times New Roman" w:hAnsi="Times New Roman"/>
                <w:lang w:val="it-IT"/>
              </w:rPr>
              <w:t>a ng</w:t>
            </w:r>
            <w:r w:rsidR="003F7088" w:rsidRPr="003F7088">
              <w:rPr>
                <w:rFonts w:ascii="Times New Roman" w:hAnsi="Times New Roman"/>
                <w:lang w:val="it-IT"/>
              </w:rPr>
              <w:t>ườ</w:t>
            </w:r>
            <w:r w:rsidRPr="003F7088">
              <w:rPr>
                <w:rFonts w:ascii="Times New Roman" w:hAnsi="Times New Roman"/>
                <w:lang w:val="it-IT"/>
              </w:rPr>
              <w:t>i n</w:t>
            </w:r>
            <w:r w:rsidR="003F7088" w:rsidRPr="003F7088">
              <w:rPr>
                <w:rFonts w:ascii="Times New Roman" w:hAnsi="Times New Roman"/>
                <w:lang w:val="it-IT"/>
              </w:rPr>
              <w:t>ô</w:t>
            </w:r>
            <w:r w:rsidRPr="003F7088">
              <w:rPr>
                <w:rFonts w:ascii="Times New Roman" w:hAnsi="Times New Roman"/>
                <w:lang w:val="it-IT"/>
              </w:rPr>
              <w:t>ng d</w:t>
            </w:r>
            <w:r w:rsidR="003F7088" w:rsidRPr="003F7088">
              <w:rPr>
                <w:rFonts w:ascii="Times New Roman" w:hAnsi="Times New Roman"/>
                <w:lang w:val="it-IT"/>
              </w:rPr>
              <w:t>â</w:t>
            </w:r>
            <w:r w:rsidRPr="003F7088">
              <w:rPr>
                <w:rFonts w:ascii="Times New Roman" w:hAnsi="Times New Roman"/>
                <w:lang w:val="it-IT"/>
              </w:rPr>
              <w:t>n. C</w:t>
            </w:r>
            <w:r w:rsidR="003F7088" w:rsidRPr="003F7088">
              <w:rPr>
                <w:rFonts w:ascii="Times New Roman" w:hAnsi="Times New Roman"/>
                <w:lang w:val="it-IT"/>
              </w:rPr>
              <w:t>ả</w:t>
            </w:r>
            <w:r w:rsidRPr="003F7088">
              <w:rPr>
                <w:rFonts w:ascii="Times New Roman" w:hAnsi="Times New Roman"/>
                <w:lang w:val="it-IT"/>
              </w:rPr>
              <w:t>m ngh</w:t>
            </w:r>
            <w:r w:rsidR="003F7088" w:rsidRPr="003F7088">
              <w:rPr>
                <w:rFonts w:ascii="Times New Roman" w:hAnsi="Times New Roman"/>
                <w:lang w:val="it-IT"/>
              </w:rPr>
              <w:t>ĩ</w:t>
            </w:r>
            <w:r w:rsidRPr="003F7088">
              <w:rPr>
                <w:rFonts w:ascii="Times New Roman" w:hAnsi="Times New Roman"/>
                <w:lang w:val="it-IT"/>
              </w:rPr>
              <w:t xml:space="preserve"> c</w:t>
            </w:r>
            <w:r w:rsidR="003F7088" w:rsidRPr="003F7088">
              <w:rPr>
                <w:rFonts w:ascii="Times New Roman" w:hAnsi="Times New Roman"/>
                <w:lang w:val="it-IT"/>
              </w:rPr>
              <w:t>ủ</w:t>
            </w:r>
            <w:r w:rsidRPr="003F7088">
              <w:rPr>
                <w:rFonts w:ascii="Times New Roman" w:hAnsi="Times New Roman"/>
                <w:lang w:val="it-IT"/>
              </w:rPr>
              <w:t>a b</w:t>
            </w:r>
            <w:r w:rsidR="003F7088" w:rsidRPr="003F7088">
              <w:rPr>
                <w:rFonts w:ascii="Times New Roman" w:hAnsi="Times New Roman"/>
                <w:lang w:val="it-IT"/>
              </w:rPr>
              <w:t>ả</w:t>
            </w:r>
            <w:r w:rsidRPr="003F7088">
              <w:rPr>
                <w:rFonts w:ascii="Times New Roman" w:hAnsi="Times New Roman"/>
                <w:lang w:val="it-IT"/>
              </w:rPr>
              <w:t>n th</w:t>
            </w:r>
            <w:r w:rsidR="003F7088" w:rsidRPr="003F7088">
              <w:rPr>
                <w:rFonts w:ascii="Times New Roman" w:hAnsi="Times New Roman"/>
                <w:lang w:val="it-IT"/>
              </w:rPr>
              <w:t>â</w:t>
            </w:r>
            <w:r w:rsidRPr="003F7088">
              <w:rPr>
                <w:rFonts w:ascii="Times New Roman" w:hAnsi="Times New Roman"/>
                <w:lang w:val="it-IT"/>
              </w:rPr>
              <w:t xml:space="preserve">n. </w:t>
            </w:r>
          </w:p>
          <w:p w:rsidR="00212A52" w:rsidRPr="003F7088" w:rsidRDefault="00212A52" w:rsidP="00FB2FF5">
            <w:pPr>
              <w:jc w:val="both"/>
              <w:rPr>
                <w:rFonts w:ascii="Times New Roman" w:hAnsi="Times New Roman"/>
                <w:lang w:val="it-IT"/>
              </w:rPr>
            </w:pPr>
            <w:r w:rsidRPr="003F7088">
              <w:rPr>
                <w:rFonts w:ascii="Times New Roman" w:hAnsi="Times New Roman"/>
                <w:u w:val="single"/>
              </w:rPr>
              <w:t>* Vi</w:t>
            </w:r>
            <w:r w:rsidR="003F7088" w:rsidRPr="003F7088">
              <w:rPr>
                <w:rFonts w:ascii="Times New Roman" w:hAnsi="Times New Roman"/>
                <w:u w:val="single"/>
              </w:rPr>
              <w:t>ế</w:t>
            </w:r>
            <w:r w:rsidRPr="003F7088">
              <w:rPr>
                <w:rFonts w:ascii="Times New Roman" w:hAnsi="Times New Roman"/>
                <w:u w:val="single"/>
              </w:rPr>
              <w:t>t b</w:t>
            </w:r>
            <w:r w:rsidR="003F7088" w:rsidRPr="003F7088">
              <w:rPr>
                <w:rFonts w:ascii="Times New Roman" w:hAnsi="Times New Roman"/>
                <w:u w:val="single"/>
              </w:rPr>
              <w:t>à</w:t>
            </w:r>
            <w:r w:rsidRPr="003F7088">
              <w:rPr>
                <w:rFonts w:ascii="Times New Roman" w:hAnsi="Times New Roman"/>
                <w:u w:val="single"/>
              </w:rPr>
              <w:t>i</w:t>
            </w:r>
          </w:p>
          <w:p w:rsidR="00212A52" w:rsidRPr="003F7088" w:rsidRDefault="00212A52" w:rsidP="00FB2FF5">
            <w:pPr>
              <w:jc w:val="both"/>
              <w:rPr>
                <w:rFonts w:ascii="Times New Roman" w:hAnsi="Times New Roman"/>
                <w:u w:val="single"/>
              </w:rPr>
            </w:pPr>
            <w:r w:rsidRPr="003F7088">
              <w:rPr>
                <w:rFonts w:ascii="Times New Roman" w:hAnsi="Times New Roman"/>
                <w:u w:val="single"/>
              </w:rPr>
              <w:t>a. M</w:t>
            </w:r>
            <w:r w:rsidR="003F7088" w:rsidRPr="003F7088">
              <w:rPr>
                <w:rFonts w:ascii="Times New Roman" w:hAnsi="Times New Roman"/>
                <w:u w:val="single"/>
              </w:rPr>
              <w:t>ở</w:t>
            </w:r>
            <w:r w:rsidRPr="003F7088">
              <w:rPr>
                <w:rFonts w:ascii="Times New Roman" w:hAnsi="Times New Roman"/>
                <w:u w:val="single"/>
              </w:rPr>
              <w:t xml:space="preserve"> b</w:t>
            </w:r>
            <w:r w:rsidR="003F7088" w:rsidRPr="003F7088">
              <w:rPr>
                <w:rFonts w:ascii="Times New Roman" w:hAnsi="Times New Roman"/>
                <w:u w:val="single"/>
              </w:rPr>
              <w:t>à</w:t>
            </w:r>
            <w:r w:rsidRPr="003F7088">
              <w:rPr>
                <w:rFonts w:ascii="Times New Roman" w:hAnsi="Times New Roman"/>
                <w:u w:val="single"/>
              </w:rPr>
              <w:t>i:</w:t>
            </w:r>
          </w:p>
          <w:p w:rsidR="00FD7771" w:rsidRPr="003F7088" w:rsidRDefault="00FD7771" w:rsidP="00FB2FF5">
            <w:pPr>
              <w:jc w:val="both"/>
              <w:rPr>
                <w:rFonts w:ascii="Times New Roman" w:hAnsi="Times New Roman"/>
              </w:rPr>
            </w:pPr>
            <w:r w:rsidRPr="003F7088">
              <w:rPr>
                <w:rFonts w:ascii="Times New Roman" w:hAnsi="Times New Roman"/>
              </w:rPr>
              <w:t>N</w:t>
            </w:r>
            <w:r w:rsidR="003F7088" w:rsidRPr="003F7088">
              <w:rPr>
                <w:rFonts w:ascii="Times New Roman" w:hAnsi="Times New Roman"/>
              </w:rPr>
              <w:t>ó</w:t>
            </w:r>
            <w:r w:rsidRPr="003F7088">
              <w:rPr>
                <w:rFonts w:ascii="Times New Roman" w:hAnsi="Times New Roman"/>
              </w:rPr>
              <w:t xml:space="preserve">i </w:t>
            </w:r>
            <w:r w:rsidR="003F7088" w:rsidRPr="003F7088">
              <w:rPr>
                <w:rFonts w:ascii="Times New Roman" w:hAnsi="Times New Roman"/>
              </w:rPr>
              <w:t>đế</w:t>
            </w:r>
            <w:r w:rsidRPr="003F7088">
              <w:rPr>
                <w:rFonts w:ascii="Times New Roman" w:hAnsi="Times New Roman"/>
              </w:rPr>
              <w:t>n Nam Cao l</w:t>
            </w:r>
            <w:r w:rsidR="003F7088" w:rsidRPr="003F7088">
              <w:rPr>
                <w:rFonts w:ascii="Times New Roman" w:hAnsi="Times New Roman"/>
              </w:rPr>
              <w:t>à</w:t>
            </w:r>
            <w:r w:rsidRPr="003F7088">
              <w:rPr>
                <w:rFonts w:ascii="Times New Roman" w:hAnsi="Times New Roman"/>
              </w:rPr>
              <w:t xml:space="preserve"> ph</w:t>
            </w:r>
            <w:r w:rsidR="003F7088" w:rsidRPr="003F7088">
              <w:rPr>
                <w:rFonts w:ascii="Times New Roman" w:hAnsi="Times New Roman"/>
              </w:rPr>
              <w:t>ả</w:t>
            </w:r>
            <w:r w:rsidR="006F23A7" w:rsidRPr="003F7088">
              <w:rPr>
                <w:rFonts w:ascii="Times New Roman" w:hAnsi="Times New Roman"/>
              </w:rPr>
              <w:t xml:space="preserve">i </w:t>
            </w:r>
            <w:r w:rsidRPr="003F7088">
              <w:rPr>
                <w:rFonts w:ascii="Times New Roman" w:hAnsi="Times New Roman"/>
              </w:rPr>
              <w:t>n</w:t>
            </w:r>
            <w:r w:rsidR="003F7088" w:rsidRPr="003F7088">
              <w:rPr>
                <w:rFonts w:ascii="Times New Roman" w:hAnsi="Times New Roman"/>
              </w:rPr>
              <w:t>ó</w:t>
            </w:r>
            <w:r w:rsidRPr="003F7088">
              <w:rPr>
                <w:rFonts w:ascii="Times New Roman" w:hAnsi="Times New Roman"/>
              </w:rPr>
              <w:t xml:space="preserve">i </w:t>
            </w:r>
            <w:r w:rsidR="003F7088" w:rsidRPr="003F7088">
              <w:rPr>
                <w:rFonts w:ascii="Times New Roman" w:hAnsi="Times New Roman"/>
              </w:rPr>
              <w:t>đế</w:t>
            </w:r>
            <w:r w:rsidRPr="003F7088">
              <w:rPr>
                <w:rFonts w:ascii="Times New Roman" w:hAnsi="Times New Roman"/>
              </w:rPr>
              <w:t>n L</w:t>
            </w:r>
            <w:r w:rsidR="003F7088" w:rsidRPr="003F7088">
              <w:rPr>
                <w:rFonts w:ascii="Times New Roman" w:hAnsi="Times New Roman"/>
              </w:rPr>
              <w:t>ã</w:t>
            </w:r>
            <w:r w:rsidRPr="003F7088">
              <w:rPr>
                <w:rFonts w:ascii="Times New Roman" w:hAnsi="Times New Roman"/>
              </w:rPr>
              <w:t>o H</w:t>
            </w:r>
            <w:r w:rsidR="003F7088" w:rsidRPr="003F7088">
              <w:rPr>
                <w:rFonts w:ascii="Times New Roman" w:hAnsi="Times New Roman"/>
              </w:rPr>
              <w:t>ạ</w:t>
            </w:r>
            <w:r w:rsidRPr="003F7088">
              <w:rPr>
                <w:rFonts w:ascii="Times New Roman" w:hAnsi="Times New Roman"/>
              </w:rPr>
              <w:t>c. T</w:t>
            </w:r>
            <w:r w:rsidR="003F7088" w:rsidRPr="003F7088">
              <w:rPr>
                <w:rFonts w:ascii="Times New Roman" w:hAnsi="Times New Roman"/>
              </w:rPr>
              <w:t>á</w:t>
            </w:r>
            <w:r w:rsidRPr="003F7088">
              <w:rPr>
                <w:rFonts w:ascii="Times New Roman" w:hAnsi="Times New Roman"/>
              </w:rPr>
              <w:t>c ph</w:t>
            </w:r>
            <w:r w:rsidR="003F7088" w:rsidRPr="003F7088">
              <w:rPr>
                <w:rFonts w:ascii="Times New Roman" w:hAnsi="Times New Roman"/>
              </w:rPr>
              <w:t>ẩ</w:t>
            </w:r>
            <w:r w:rsidRPr="003F7088">
              <w:rPr>
                <w:rFonts w:ascii="Times New Roman" w:hAnsi="Times New Roman"/>
              </w:rPr>
              <w:t>m n</w:t>
            </w:r>
            <w:r w:rsidR="003F7088" w:rsidRPr="003F7088">
              <w:rPr>
                <w:rFonts w:ascii="Times New Roman" w:hAnsi="Times New Roman"/>
              </w:rPr>
              <w:t>à</w:t>
            </w:r>
            <w:r w:rsidRPr="003F7088">
              <w:rPr>
                <w:rFonts w:ascii="Times New Roman" w:hAnsi="Times New Roman"/>
              </w:rPr>
              <w:t xml:space="preserve">y </w:t>
            </w:r>
            <w:r w:rsidR="003F7088" w:rsidRPr="003F7088">
              <w:rPr>
                <w:rFonts w:ascii="Times New Roman" w:hAnsi="Times New Roman"/>
              </w:rPr>
              <w:t>đượ</w:t>
            </w:r>
            <w:r w:rsidRPr="003F7088">
              <w:rPr>
                <w:rFonts w:ascii="Times New Roman" w:hAnsi="Times New Roman"/>
              </w:rPr>
              <w:t>c coi l</w:t>
            </w:r>
            <w:r w:rsidR="003F7088" w:rsidRPr="003F7088">
              <w:rPr>
                <w:rFonts w:ascii="Times New Roman" w:hAnsi="Times New Roman"/>
              </w:rPr>
              <w:t>à</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t truy</w:t>
            </w:r>
            <w:r w:rsidR="003F7088" w:rsidRPr="003F7088">
              <w:rPr>
                <w:rFonts w:ascii="Times New Roman" w:hAnsi="Times New Roman"/>
              </w:rPr>
              <w:t>ệ</w:t>
            </w:r>
            <w:r w:rsidRPr="003F7088">
              <w:rPr>
                <w:rFonts w:ascii="Times New Roman" w:hAnsi="Times New Roman"/>
              </w:rPr>
              <w:t>n ng</w:t>
            </w:r>
            <w:r w:rsidR="003F7088" w:rsidRPr="003F7088">
              <w:rPr>
                <w:rFonts w:ascii="Times New Roman" w:hAnsi="Times New Roman"/>
              </w:rPr>
              <w:t>ắ</w:t>
            </w:r>
            <w:r w:rsidRPr="003F7088">
              <w:rPr>
                <w:rFonts w:ascii="Times New Roman" w:hAnsi="Times New Roman"/>
              </w:rPr>
              <w:t>n hi</w:t>
            </w:r>
            <w:r w:rsidR="003F7088" w:rsidRPr="003F7088">
              <w:rPr>
                <w:rFonts w:ascii="Times New Roman" w:hAnsi="Times New Roman"/>
              </w:rPr>
              <w:t>ệ</w:t>
            </w:r>
            <w:r w:rsidRPr="003F7088">
              <w:rPr>
                <w:rFonts w:ascii="Times New Roman" w:hAnsi="Times New Roman"/>
              </w:rPr>
              <w:t>n th</w:t>
            </w:r>
            <w:r w:rsidR="003F7088" w:rsidRPr="003F7088">
              <w:rPr>
                <w:rFonts w:ascii="Times New Roman" w:hAnsi="Times New Roman"/>
              </w:rPr>
              <w:t>ự</w:t>
            </w:r>
            <w:r w:rsidRPr="003F7088">
              <w:rPr>
                <w:rFonts w:ascii="Times New Roman" w:hAnsi="Times New Roman"/>
              </w:rPr>
              <w:t xml:space="preserve">c </w:t>
            </w:r>
            <w:r w:rsidRPr="003F7088">
              <w:rPr>
                <w:rFonts w:ascii="Times New Roman" w:hAnsi="Times New Roman"/>
              </w:rPr>
              <w:lastRenderedPageBreak/>
              <w:t>xu</w:t>
            </w:r>
            <w:r w:rsidR="003F7088" w:rsidRPr="003F7088">
              <w:rPr>
                <w:rFonts w:ascii="Times New Roman" w:hAnsi="Times New Roman"/>
              </w:rPr>
              <w:t>ấ</w:t>
            </w:r>
            <w:r w:rsidRPr="003F7088">
              <w:rPr>
                <w:rFonts w:ascii="Times New Roman" w:hAnsi="Times New Roman"/>
              </w:rPr>
              <w:t>t s</w:t>
            </w:r>
            <w:r w:rsidR="003F7088" w:rsidRPr="003F7088">
              <w:rPr>
                <w:rFonts w:ascii="Times New Roman" w:hAnsi="Times New Roman"/>
              </w:rPr>
              <w:t>ắ</w:t>
            </w:r>
            <w:r w:rsidRPr="003F7088">
              <w:rPr>
                <w:rFonts w:ascii="Times New Roman" w:hAnsi="Times New Roman"/>
              </w:rPr>
              <w:t>c trong tr</w:t>
            </w:r>
            <w:r w:rsidR="003F7088" w:rsidRPr="003F7088">
              <w:rPr>
                <w:rFonts w:ascii="Times New Roman" w:hAnsi="Times New Roman"/>
              </w:rPr>
              <w:t>à</w:t>
            </w:r>
            <w:r w:rsidRPr="003F7088">
              <w:rPr>
                <w:rFonts w:ascii="Times New Roman" w:hAnsi="Times New Roman"/>
              </w:rPr>
              <w:t>o l</w:t>
            </w:r>
            <w:r w:rsidR="003F7088" w:rsidRPr="003F7088">
              <w:rPr>
                <w:rFonts w:ascii="Times New Roman" w:hAnsi="Times New Roman"/>
              </w:rPr>
              <w:t>ư</w:t>
            </w:r>
            <w:r w:rsidRPr="003F7088">
              <w:rPr>
                <w:rFonts w:ascii="Times New Roman" w:hAnsi="Times New Roman"/>
              </w:rPr>
              <w:t>u hi</w:t>
            </w:r>
            <w:r w:rsidR="003F7088" w:rsidRPr="003F7088">
              <w:rPr>
                <w:rFonts w:ascii="Times New Roman" w:hAnsi="Times New Roman"/>
              </w:rPr>
              <w:t>ệ</w:t>
            </w:r>
            <w:r w:rsidRPr="003F7088">
              <w:rPr>
                <w:rFonts w:ascii="Times New Roman" w:hAnsi="Times New Roman"/>
              </w:rPr>
              <w:t>n th</w:t>
            </w:r>
            <w:r w:rsidR="003F7088" w:rsidRPr="003F7088">
              <w:rPr>
                <w:rFonts w:ascii="Times New Roman" w:hAnsi="Times New Roman"/>
              </w:rPr>
              <w:t>ự</w:t>
            </w:r>
            <w:r w:rsidRPr="003F7088">
              <w:rPr>
                <w:rFonts w:ascii="Times New Roman" w:hAnsi="Times New Roman"/>
              </w:rPr>
              <w:t>c ph</w:t>
            </w:r>
            <w:r w:rsidR="003F7088" w:rsidRPr="003F7088">
              <w:rPr>
                <w:rFonts w:ascii="Times New Roman" w:hAnsi="Times New Roman"/>
              </w:rPr>
              <w:t>ê</w:t>
            </w:r>
            <w:r w:rsidRPr="003F7088">
              <w:rPr>
                <w:rFonts w:ascii="Times New Roman" w:hAnsi="Times New Roman"/>
              </w:rPr>
              <w:t xml:space="preserve"> ph</w:t>
            </w:r>
            <w:r w:rsidR="003F7088" w:rsidRPr="003F7088">
              <w:rPr>
                <w:rFonts w:ascii="Times New Roman" w:hAnsi="Times New Roman"/>
              </w:rPr>
              <w:t>á</w:t>
            </w:r>
            <w:r w:rsidRPr="003F7088">
              <w:rPr>
                <w:rFonts w:ascii="Times New Roman" w:hAnsi="Times New Roman"/>
              </w:rPr>
              <w:t>n c</w:t>
            </w:r>
            <w:r w:rsidR="003F7088" w:rsidRPr="003F7088">
              <w:rPr>
                <w:rFonts w:ascii="Times New Roman" w:hAnsi="Times New Roman"/>
              </w:rPr>
              <w:t>ủ</w:t>
            </w:r>
            <w:r w:rsidRPr="003F7088">
              <w:rPr>
                <w:rFonts w:ascii="Times New Roman" w:hAnsi="Times New Roman"/>
              </w:rPr>
              <w:t>a th</w:t>
            </w:r>
            <w:r w:rsidR="003F7088" w:rsidRPr="003F7088">
              <w:rPr>
                <w:rFonts w:ascii="Times New Roman" w:hAnsi="Times New Roman"/>
              </w:rPr>
              <w:t>ờ</w:t>
            </w:r>
            <w:r w:rsidRPr="003F7088">
              <w:rPr>
                <w:rFonts w:ascii="Times New Roman" w:hAnsi="Times New Roman"/>
              </w:rPr>
              <w:t>i k</w:t>
            </w:r>
            <w:r w:rsidR="003F7088" w:rsidRPr="003F7088">
              <w:rPr>
                <w:rFonts w:ascii="Times New Roman" w:hAnsi="Times New Roman"/>
              </w:rPr>
              <w:t>ì</w:t>
            </w:r>
            <w:r w:rsidRPr="003F7088">
              <w:rPr>
                <w:rFonts w:ascii="Times New Roman" w:hAnsi="Times New Roman"/>
              </w:rPr>
              <w:t xml:space="preserve"> 1930 – 1945. Truy</w:t>
            </w:r>
            <w:r w:rsidR="003F7088" w:rsidRPr="003F7088">
              <w:rPr>
                <w:rFonts w:ascii="Times New Roman" w:hAnsi="Times New Roman"/>
              </w:rPr>
              <w:t>ệ</w:t>
            </w:r>
            <w:r w:rsidRPr="003F7088">
              <w:rPr>
                <w:rFonts w:ascii="Times New Roman" w:hAnsi="Times New Roman"/>
              </w:rPr>
              <w:t>n kh</w:t>
            </w:r>
            <w:r w:rsidR="003F7088" w:rsidRPr="003F7088">
              <w:rPr>
                <w:rFonts w:ascii="Times New Roman" w:hAnsi="Times New Roman"/>
              </w:rPr>
              <w:t>ô</w:t>
            </w:r>
            <w:r w:rsidRPr="003F7088">
              <w:rPr>
                <w:rFonts w:ascii="Times New Roman" w:hAnsi="Times New Roman"/>
              </w:rPr>
              <w:t>ng nh</w:t>
            </w:r>
            <w:r w:rsidR="003F7088" w:rsidRPr="003F7088">
              <w:rPr>
                <w:rFonts w:ascii="Times New Roman" w:hAnsi="Times New Roman"/>
              </w:rPr>
              <w:t>ữ</w:t>
            </w:r>
            <w:r w:rsidRPr="003F7088">
              <w:rPr>
                <w:rFonts w:ascii="Times New Roman" w:hAnsi="Times New Roman"/>
              </w:rPr>
              <w:t>ng t</w:t>
            </w:r>
            <w:r w:rsidR="003F7088" w:rsidRPr="003F7088">
              <w:rPr>
                <w:rFonts w:ascii="Times New Roman" w:hAnsi="Times New Roman"/>
              </w:rPr>
              <w:t>ố</w:t>
            </w:r>
            <w:r w:rsidRPr="003F7088">
              <w:rPr>
                <w:rFonts w:ascii="Times New Roman" w:hAnsi="Times New Roman"/>
              </w:rPr>
              <w:t xml:space="preserve"> kh</w:t>
            </w:r>
            <w:r w:rsidR="003F7088" w:rsidRPr="003F7088">
              <w:rPr>
                <w:rFonts w:ascii="Times New Roman" w:hAnsi="Times New Roman"/>
              </w:rPr>
              <w:t>ổ</w:t>
            </w:r>
            <w:r w:rsidRPr="003F7088">
              <w:rPr>
                <w:rFonts w:ascii="Times New Roman" w:hAnsi="Times New Roman"/>
              </w:rPr>
              <w:t xml:space="preserve"> ng</w:t>
            </w:r>
            <w:r w:rsidR="003F7088" w:rsidRPr="003F7088">
              <w:rPr>
                <w:rFonts w:ascii="Times New Roman" w:hAnsi="Times New Roman"/>
              </w:rPr>
              <w:t>ườ</w:t>
            </w:r>
            <w:r w:rsidRPr="003F7088">
              <w:rPr>
                <w:rFonts w:ascii="Times New Roman" w:hAnsi="Times New Roman"/>
              </w:rPr>
              <w:t>i n</w:t>
            </w:r>
            <w:r w:rsidR="003F7088" w:rsidRPr="003F7088">
              <w:rPr>
                <w:rFonts w:ascii="Times New Roman" w:hAnsi="Times New Roman"/>
              </w:rPr>
              <w:t>ô</w:t>
            </w:r>
            <w:r w:rsidRPr="003F7088">
              <w:rPr>
                <w:rFonts w:ascii="Times New Roman" w:hAnsi="Times New Roman"/>
              </w:rPr>
              <w:t>ng d</w:t>
            </w:r>
            <w:r w:rsidR="003F7088" w:rsidRPr="003F7088">
              <w:rPr>
                <w:rFonts w:ascii="Times New Roman" w:hAnsi="Times New Roman"/>
              </w:rPr>
              <w:t>â</w:t>
            </w:r>
            <w:r w:rsidRPr="003F7088">
              <w:rPr>
                <w:rFonts w:ascii="Times New Roman" w:hAnsi="Times New Roman"/>
              </w:rPr>
              <w:t>n tr</w:t>
            </w:r>
            <w:r w:rsidR="003F7088" w:rsidRPr="003F7088">
              <w:rPr>
                <w:rFonts w:ascii="Times New Roman" w:hAnsi="Times New Roman"/>
              </w:rPr>
              <w:t>ướ</w:t>
            </w:r>
            <w:r w:rsidRPr="003F7088">
              <w:rPr>
                <w:rFonts w:ascii="Times New Roman" w:hAnsi="Times New Roman"/>
              </w:rPr>
              <w:t>c tai tr</w:t>
            </w:r>
            <w:r w:rsidR="003F7088" w:rsidRPr="003F7088">
              <w:rPr>
                <w:rFonts w:ascii="Times New Roman" w:hAnsi="Times New Roman"/>
              </w:rPr>
              <w:t>ờ</w:t>
            </w:r>
            <w:r w:rsidRPr="003F7088">
              <w:rPr>
                <w:rFonts w:ascii="Times New Roman" w:hAnsi="Times New Roman"/>
              </w:rPr>
              <w:t xml:space="preserve">i </w:t>
            </w:r>
            <w:r w:rsidR="003F7088" w:rsidRPr="003F7088">
              <w:rPr>
                <w:rFonts w:ascii="Times New Roman" w:hAnsi="Times New Roman"/>
              </w:rPr>
              <w:t>á</w:t>
            </w:r>
            <w:r w:rsidRPr="003F7088">
              <w:rPr>
                <w:rFonts w:ascii="Times New Roman" w:hAnsi="Times New Roman"/>
              </w:rPr>
              <w:t xml:space="preserve">ch </w:t>
            </w:r>
            <w:r w:rsidR="003F7088" w:rsidRPr="003F7088">
              <w:rPr>
                <w:rFonts w:ascii="Times New Roman" w:hAnsi="Times New Roman"/>
              </w:rPr>
              <w:t>đấ</w:t>
            </w:r>
            <w:r w:rsidRPr="003F7088">
              <w:rPr>
                <w:rFonts w:ascii="Times New Roman" w:hAnsi="Times New Roman"/>
              </w:rPr>
              <w:t>t, tr</w:t>
            </w:r>
            <w:r w:rsidR="003F7088" w:rsidRPr="003F7088">
              <w:rPr>
                <w:rFonts w:ascii="Times New Roman" w:hAnsi="Times New Roman"/>
              </w:rPr>
              <w:t>ướ</w:t>
            </w:r>
            <w:r w:rsidRPr="003F7088">
              <w:rPr>
                <w:rFonts w:ascii="Times New Roman" w:hAnsi="Times New Roman"/>
              </w:rPr>
              <w:t>c x</w:t>
            </w:r>
            <w:r w:rsidR="003F7088" w:rsidRPr="003F7088">
              <w:rPr>
                <w:rFonts w:ascii="Times New Roman" w:hAnsi="Times New Roman"/>
              </w:rPr>
              <w:t>ã</w:t>
            </w:r>
            <w:r w:rsidRPr="003F7088">
              <w:rPr>
                <w:rFonts w:ascii="Times New Roman" w:hAnsi="Times New Roman"/>
              </w:rPr>
              <w:t xml:space="preserve"> h</w:t>
            </w:r>
            <w:r w:rsidR="003F7088" w:rsidRPr="003F7088">
              <w:rPr>
                <w:rFonts w:ascii="Times New Roman" w:hAnsi="Times New Roman"/>
              </w:rPr>
              <w:t>ộ</w:t>
            </w:r>
            <w:r w:rsidRPr="003F7088">
              <w:rPr>
                <w:rFonts w:ascii="Times New Roman" w:hAnsi="Times New Roman"/>
              </w:rPr>
              <w:t>i</w:t>
            </w:r>
            <w:r w:rsidR="00F933B6" w:rsidRPr="003F7088">
              <w:rPr>
                <w:rFonts w:ascii="Times New Roman" w:hAnsi="Times New Roman"/>
              </w:rPr>
              <w:t xml:space="preserve"> suy t</w:t>
            </w:r>
            <w:r w:rsidR="003F7088" w:rsidRPr="003F7088">
              <w:rPr>
                <w:rFonts w:ascii="Times New Roman" w:hAnsi="Times New Roman"/>
              </w:rPr>
              <w:t>à</w:t>
            </w:r>
            <w:r w:rsidR="00F933B6" w:rsidRPr="003F7088">
              <w:rPr>
                <w:rFonts w:ascii="Times New Roman" w:hAnsi="Times New Roman"/>
              </w:rPr>
              <w:t>n m</w:t>
            </w:r>
            <w:r w:rsidR="003F7088" w:rsidRPr="003F7088">
              <w:rPr>
                <w:rFonts w:ascii="Times New Roman" w:hAnsi="Times New Roman"/>
              </w:rPr>
              <w:t>à</w:t>
            </w:r>
            <w:r w:rsidR="00F933B6" w:rsidRPr="003F7088">
              <w:rPr>
                <w:rFonts w:ascii="Times New Roman" w:hAnsi="Times New Roman"/>
              </w:rPr>
              <w:t xml:space="preserve"> </w:t>
            </w:r>
            <w:r w:rsidR="003F7088" w:rsidRPr="003F7088">
              <w:rPr>
                <w:rFonts w:ascii="Times New Roman" w:hAnsi="Times New Roman"/>
              </w:rPr>
              <w:t>đá</w:t>
            </w:r>
            <w:r w:rsidR="00F933B6" w:rsidRPr="003F7088">
              <w:rPr>
                <w:rFonts w:ascii="Times New Roman" w:hAnsi="Times New Roman"/>
              </w:rPr>
              <w:t>ng ch</w:t>
            </w:r>
            <w:r w:rsidR="003F7088" w:rsidRPr="003F7088">
              <w:rPr>
                <w:rFonts w:ascii="Times New Roman" w:hAnsi="Times New Roman"/>
              </w:rPr>
              <w:t>ú</w:t>
            </w:r>
            <w:r w:rsidR="00F933B6" w:rsidRPr="003F7088">
              <w:rPr>
                <w:rFonts w:ascii="Times New Roman" w:hAnsi="Times New Roman"/>
              </w:rPr>
              <w:t xml:space="preserve"> </w:t>
            </w:r>
            <w:r w:rsidR="003F7088" w:rsidRPr="003F7088">
              <w:rPr>
                <w:rFonts w:ascii="Times New Roman" w:hAnsi="Times New Roman"/>
              </w:rPr>
              <w:t>ý</w:t>
            </w:r>
            <w:r w:rsidR="00F933B6" w:rsidRPr="003F7088">
              <w:rPr>
                <w:rFonts w:ascii="Times New Roman" w:hAnsi="Times New Roman"/>
              </w:rPr>
              <w:t xml:space="preserve"> h</w:t>
            </w:r>
            <w:r w:rsidR="003F7088" w:rsidRPr="003F7088">
              <w:rPr>
                <w:rFonts w:ascii="Times New Roman" w:hAnsi="Times New Roman"/>
              </w:rPr>
              <w:t>ơ</w:t>
            </w:r>
            <w:r w:rsidR="00F933B6" w:rsidRPr="003F7088">
              <w:rPr>
                <w:rFonts w:ascii="Times New Roman" w:hAnsi="Times New Roman"/>
              </w:rPr>
              <w:t>n c</w:t>
            </w:r>
            <w:r w:rsidR="003F7088" w:rsidRPr="003F7088">
              <w:rPr>
                <w:rFonts w:ascii="Times New Roman" w:hAnsi="Times New Roman"/>
              </w:rPr>
              <w:t>ả</w:t>
            </w:r>
            <w:r w:rsidR="00F933B6" w:rsidRPr="003F7088">
              <w:rPr>
                <w:rFonts w:ascii="Times New Roman" w:hAnsi="Times New Roman"/>
              </w:rPr>
              <w:t xml:space="preserve"> l</w:t>
            </w:r>
            <w:r w:rsidR="003F7088" w:rsidRPr="003F7088">
              <w:rPr>
                <w:rFonts w:ascii="Times New Roman" w:hAnsi="Times New Roman"/>
              </w:rPr>
              <w:t>à</w:t>
            </w:r>
            <w:r w:rsidR="00F933B6" w:rsidRPr="003F7088">
              <w:rPr>
                <w:rFonts w:ascii="Times New Roman" w:hAnsi="Times New Roman"/>
              </w:rPr>
              <w:t xml:space="preserve"> </w:t>
            </w:r>
            <w:r w:rsidR="003F7088" w:rsidRPr="003F7088">
              <w:rPr>
                <w:rFonts w:ascii="Times New Roman" w:hAnsi="Times New Roman"/>
              </w:rPr>
              <w:t>đã</w:t>
            </w:r>
            <w:r w:rsidR="00F933B6" w:rsidRPr="003F7088">
              <w:rPr>
                <w:rFonts w:ascii="Times New Roman" w:hAnsi="Times New Roman"/>
              </w:rPr>
              <w:t xml:space="preserve"> n</w:t>
            </w:r>
            <w:r w:rsidR="003F7088" w:rsidRPr="003F7088">
              <w:rPr>
                <w:rFonts w:ascii="Times New Roman" w:hAnsi="Times New Roman"/>
              </w:rPr>
              <w:t>ê</w:t>
            </w:r>
            <w:r w:rsidR="00F933B6" w:rsidRPr="003F7088">
              <w:rPr>
                <w:rFonts w:ascii="Times New Roman" w:hAnsi="Times New Roman"/>
              </w:rPr>
              <w:t>u b</w:t>
            </w:r>
            <w:r w:rsidR="003F7088" w:rsidRPr="003F7088">
              <w:rPr>
                <w:rFonts w:ascii="Times New Roman" w:hAnsi="Times New Roman"/>
              </w:rPr>
              <w:t>ậ</w:t>
            </w:r>
            <w:r w:rsidR="00F933B6" w:rsidRPr="003F7088">
              <w:rPr>
                <w:rFonts w:ascii="Times New Roman" w:hAnsi="Times New Roman"/>
              </w:rPr>
              <w:t xml:space="preserve">t </w:t>
            </w:r>
            <w:r w:rsidR="003F7088" w:rsidRPr="003F7088">
              <w:rPr>
                <w:rFonts w:ascii="Times New Roman" w:hAnsi="Times New Roman"/>
              </w:rPr>
              <w:t>đượ</w:t>
            </w:r>
            <w:r w:rsidR="00F933B6" w:rsidRPr="003F7088">
              <w:rPr>
                <w:rFonts w:ascii="Times New Roman" w:hAnsi="Times New Roman"/>
              </w:rPr>
              <w:t>c h</w:t>
            </w:r>
            <w:r w:rsidR="003F7088" w:rsidRPr="003F7088">
              <w:rPr>
                <w:rFonts w:ascii="Times New Roman" w:hAnsi="Times New Roman"/>
              </w:rPr>
              <w:t>ì</w:t>
            </w:r>
            <w:r w:rsidR="00F933B6" w:rsidRPr="003F7088">
              <w:rPr>
                <w:rFonts w:ascii="Times New Roman" w:hAnsi="Times New Roman"/>
              </w:rPr>
              <w:t xml:space="preserve">nh </w:t>
            </w:r>
            <w:r w:rsidR="003F7088" w:rsidRPr="003F7088">
              <w:rPr>
                <w:rFonts w:ascii="Times New Roman" w:hAnsi="Times New Roman"/>
              </w:rPr>
              <w:t>ả</w:t>
            </w:r>
            <w:r w:rsidR="00F933B6" w:rsidRPr="003F7088">
              <w:rPr>
                <w:rFonts w:ascii="Times New Roman" w:hAnsi="Times New Roman"/>
              </w:rPr>
              <w:t>nh m</w:t>
            </w:r>
            <w:r w:rsidR="003F7088" w:rsidRPr="003F7088">
              <w:rPr>
                <w:rFonts w:ascii="Times New Roman" w:hAnsi="Times New Roman"/>
              </w:rPr>
              <w:t>ộ</w:t>
            </w:r>
            <w:r w:rsidR="00F933B6" w:rsidRPr="003F7088">
              <w:rPr>
                <w:rFonts w:ascii="Times New Roman" w:hAnsi="Times New Roman"/>
              </w:rPr>
              <w:t>t l</w:t>
            </w:r>
            <w:r w:rsidR="003F7088" w:rsidRPr="003F7088">
              <w:rPr>
                <w:rFonts w:ascii="Times New Roman" w:hAnsi="Times New Roman"/>
              </w:rPr>
              <w:t>ã</w:t>
            </w:r>
            <w:r w:rsidR="00F933B6" w:rsidRPr="003F7088">
              <w:rPr>
                <w:rFonts w:ascii="Times New Roman" w:hAnsi="Times New Roman"/>
              </w:rPr>
              <w:t>o n</w:t>
            </w:r>
            <w:r w:rsidR="003F7088" w:rsidRPr="003F7088">
              <w:rPr>
                <w:rFonts w:ascii="Times New Roman" w:hAnsi="Times New Roman"/>
              </w:rPr>
              <w:t>ô</w:t>
            </w:r>
            <w:r w:rsidR="00F933B6" w:rsidRPr="003F7088">
              <w:rPr>
                <w:rFonts w:ascii="Times New Roman" w:hAnsi="Times New Roman"/>
              </w:rPr>
              <w:t xml:space="preserve">ng </w:t>
            </w:r>
            <w:r w:rsidR="003F7088" w:rsidRPr="003F7088">
              <w:rPr>
                <w:rFonts w:ascii="Times New Roman" w:hAnsi="Times New Roman"/>
              </w:rPr>
              <w:t>đá</w:t>
            </w:r>
            <w:r w:rsidR="00F933B6" w:rsidRPr="003F7088">
              <w:rPr>
                <w:rFonts w:ascii="Times New Roman" w:hAnsi="Times New Roman"/>
              </w:rPr>
              <w:t>ng k</w:t>
            </w:r>
            <w:r w:rsidR="003F7088" w:rsidRPr="003F7088">
              <w:rPr>
                <w:rFonts w:ascii="Times New Roman" w:hAnsi="Times New Roman"/>
              </w:rPr>
              <w:t>í</w:t>
            </w:r>
            <w:r w:rsidR="00F933B6" w:rsidRPr="003F7088">
              <w:rPr>
                <w:rFonts w:ascii="Times New Roman" w:hAnsi="Times New Roman"/>
              </w:rPr>
              <w:t>nh v</w:t>
            </w:r>
            <w:r w:rsidR="003F7088" w:rsidRPr="003F7088">
              <w:rPr>
                <w:rFonts w:ascii="Times New Roman" w:hAnsi="Times New Roman"/>
              </w:rPr>
              <w:t>ớ</w:t>
            </w:r>
            <w:r w:rsidR="00F933B6" w:rsidRPr="003F7088">
              <w:rPr>
                <w:rFonts w:ascii="Times New Roman" w:hAnsi="Times New Roman"/>
              </w:rPr>
              <w:t>i ph</w:t>
            </w:r>
            <w:r w:rsidR="003F7088" w:rsidRPr="003F7088">
              <w:rPr>
                <w:rFonts w:ascii="Times New Roman" w:hAnsi="Times New Roman"/>
              </w:rPr>
              <w:t>ẩ</w:t>
            </w:r>
            <w:r w:rsidR="00F933B6" w:rsidRPr="003F7088">
              <w:rPr>
                <w:rFonts w:ascii="Times New Roman" w:hAnsi="Times New Roman"/>
              </w:rPr>
              <w:t>m ch</w:t>
            </w:r>
            <w:r w:rsidR="003F7088" w:rsidRPr="003F7088">
              <w:rPr>
                <w:rFonts w:ascii="Times New Roman" w:hAnsi="Times New Roman"/>
              </w:rPr>
              <w:t>ấ</w:t>
            </w:r>
            <w:r w:rsidR="00F933B6" w:rsidRPr="003F7088">
              <w:rPr>
                <w:rFonts w:ascii="Times New Roman" w:hAnsi="Times New Roman"/>
              </w:rPr>
              <w:t>t  c</w:t>
            </w:r>
            <w:r w:rsidR="003F7088" w:rsidRPr="003F7088">
              <w:rPr>
                <w:rFonts w:ascii="Times New Roman" w:hAnsi="Times New Roman"/>
              </w:rPr>
              <w:t>ủ</w:t>
            </w:r>
            <w:r w:rsidR="00F933B6" w:rsidRPr="003F7088">
              <w:rPr>
                <w:rFonts w:ascii="Times New Roman" w:hAnsi="Times New Roman"/>
              </w:rPr>
              <w:t>a m</w:t>
            </w:r>
            <w:r w:rsidR="003F7088" w:rsidRPr="003F7088">
              <w:rPr>
                <w:rFonts w:ascii="Times New Roman" w:hAnsi="Times New Roman"/>
              </w:rPr>
              <w:t>ộ</w:t>
            </w:r>
            <w:r w:rsidR="00F933B6" w:rsidRPr="003F7088">
              <w:rPr>
                <w:rFonts w:ascii="Times New Roman" w:hAnsi="Times New Roman"/>
              </w:rPr>
              <w:t>t con ng</w:t>
            </w:r>
            <w:r w:rsidR="003F7088" w:rsidRPr="003F7088">
              <w:rPr>
                <w:rFonts w:ascii="Times New Roman" w:hAnsi="Times New Roman"/>
              </w:rPr>
              <w:t>ườ</w:t>
            </w:r>
            <w:r w:rsidR="00F933B6" w:rsidRPr="003F7088">
              <w:rPr>
                <w:rFonts w:ascii="Times New Roman" w:hAnsi="Times New Roman"/>
              </w:rPr>
              <w:t xml:space="preserve">i </w:t>
            </w:r>
            <w:r w:rsidR="003F7088" w:rsidRPr="003F7088">
              <w:rPr>
                <w:rFonts w:ascii="Times New Roman" w:hAnsi="Times New Roman"/>
              </w:rPr>
              <w:t>đô</w:t>
            </w:r>
            <w:r w:rsidR="00F933B6" w:rsidRPr="003F7088">
              <w:rPr>
                <w:rFonts w:ascii="Times New Roman" w:hAnsi="Times New Roman"/>
              </w:rPr>
              <w:t>n h</w:t>
            </w:r>
            <w:r w:rsidR="003F7088" w:rsidRPr="003F7088">
              <w:rPr>
                <w:rFonts w:ascii="Times New Roman" w:hAnsi="Times New Roman"/>
              </w:rPr>
              <w:t>ậ</w:t>
            </w:r>
            <w:r w:rsidR="00F933B6" w:rsidRPr="003F7088">
              <w:rPr>
                <w:rFonts w:ascii="Times New Roman" w:hAnsi="Times New Roman"/>
              </w:rPr>
              <w:t>u, gi</w:t>
            </w:r>
            <w:r w:rsidR="003F7088" w:rsidRPr="003F7088">
              <w:rPr>
                <w:rFonts w:ascii="Times New Roman" w:hAnsi="Times New Roman"/>
              </w:rPr>
              <w:t>à</w:t>
            </w:r>
            <w:r w:rsidR="00F933B6" w:rsidRPr="003F7088">
              <w:rPr>
                <w:rFonts w:ascii="Times New Roman" w:hAnsi="Times New Roman"/>
              </w:rPr>
              <w:t>u l</w:t>
            </w:r>
            <w:r w:rsidR="003F7088" w:rsidRPr="003F7088">
              <w:rPr>
                <w:rFonts w:ascii="Times New Roman" w:hAnsi="Times New Roman"/>
              </w:rPr>
              <w:t>ò</w:t>
            </w:r>
            <w:r w:rsidR="00F933B6" w:rsidRPr="003F7088">
              <w:rPr>
                <w:rFonts w:ascii="Times New Roman" w:hAnsi="Times New Roman"/>
              </w:rPr>
              <w:t>ng t</w:t>
            </w:r>
            <w:r w:rsidR="003F7088" w:rsidRPr="003F7088">
              <w:rPr>
                <w:rFonts w:ascii="Times New Roman" w:hAnsi="Times New Roman"/>
              </w:rPr>
              <w:t>ự</w:t>
            </w:r>
            <w:r w:rsidR="00F933B6" w:rsidRPr="003F7088">
              <w:rPr>
                <w:rFonts w:ascii="Times New Roman" w:hAnsi="Times New Roman"/>
              </w:rPr>
              <w:t xml:space="preserve"> tr</w:t>
            </w:r>
            <w:r w:rsidR="003F7088" w:rsidRPr="003F7088">
              <w:rPr>
                <w:rFonts w:ascii="Times New Roman" w:hAnsi="Times New Roman"/>
              </w:rPr>
              <w:t>ọ</w:t>
            </w:r>
            <w:r w:rsidR="00F933B6" w:rsidRPr="003F7088">
              <w:rPr>
                <w:rFonts w:ascii="Times New Roman" w:hAnsi="Times New Roman"/>
              </w:rPr>
              <w:t>ng</w:t>
            </w:r>
            <w:r w:rsidR="006F23A7" w:rsidRPr="003F7088">
              <w:rPr>
                <w:rFonts w:ascii="Times New Roman" w:hAnsi="Times New Roman"/>
              </w:rPr>
              <w:t xml:space="preserve"> v</w:t>
            </w:r>
            <w:r w:rsidR="003F7088" w:rsidRPr="003F7088">
              <w:rPr>
                <w:rFonts w:ascii="Times New Roman" w:hAnsi="Times New Roman"/>
              </w:rPr>
              <w:t>à</w:t>
            </w:r>
            <w:r w:rsidR="006F23A7" w:rsidRPr="003F7088">
              <w:rPr>
                <w:rFonts w:ascii="Times New Roman" w:hAnsi="Times New Roman"/>
              </w:rPr>
              <w:t xml:space="preserve"> r</w:t>
            </w:r>
            <w:r w:rsidR="003F7088" w:rsidRPr="003F7088">
              <w:rPr>
                <w:rFonts w:ascii="Times New Roman" w:hAnsi="Times New Roman"/>
              </w:rPr>
              <w:t>ấ</w:t>
            </w:r>
            <w:r w:rsidR="006F23A7" w:rsidRPr="003F7088">
              <w:rPr>
                <w:rFonts w:ascii="Times New Roman" w:hAnsi="Times New Roman"/>
              </w:rPr>
              <w:t>t m</w:t>
            </w:r>
            <w:r w:rsidR="003F7088" w:rsidRPr="003F7088">
              <w:rPr>
                <w:rFonts w:ascii="Times New Roman" w:hAnsi="Times New Roman"/>
              </w:rPr>
              <w:t>ự</w:t>
            </w:r>
            <w:r w:rsidR="006F23A7" w:rsidRPr="003F7088">
              <w:rPr>
                <w:rFonts w:ascii="Times New Roman" w:hAnsi="Times New Roman"/>
              </w:rPr>
              <w:t>c y</w:t>
            </w:r>
            <w:r w:rsidR="003F7088" w:rsidRPr="003F7088">
              <w:rPr>
                <w:rFonts w:ascii="Times New Roman" w:hAnsi="Times New Roman"/>
              </w:rPr>
              <w:t>ê</w:t>
            </w:r>
            <w:r w:rsidR="006F23A7" w:rsidRPr="003F7088">
              <w:rPr>
                <w:rFonts w:ascii="Times New Roman" w:hAnsi="Times New Roman"/>
              </w:rPr>
              <w:t>u th</w:t>
            </w:r>
            <w:r w:rsidR="003F7088" w:rsidRPr="003F7088">
              <w:rPr>
                <w:rFonts w:ascii="Times New Roman" w:hAnsi="Times New Roman"/>
              </w:rPr>
              <w:t>ươ</w:t>
            </w:r>
            <w:r w:rsidR="006F23A7" w:rsidRPr="003F7088">
              <w:rPr>
                <w:rFonts w:ascii="Times New Roman" w:hAnsi="Times New Roman"/>
              </w:rPr>
              <w:t xml:space="preserve">ng con, </w:t>
            </w:r>
            <w:r w:rsidR="003F7088" w:rsidRPr="003F7088">
              <w:rPr>
                <w:rFonts w:ascii="Times New Roman" w:hAnsi="Times New Roman"/>
              </w:rPr>
              <w:t>để</w:t>
            </w:r>
            <w:r w:rsidR="006F23A7" w:rsidRPr="003F7088">
              <w:rPr>
                <w:rFonts w:ascii="Times New Roman" w:hAnsi="Times New Roman"/>
              </w:rPr>
              <w:t xml:space="preserve"> l</w:t>
            </w:r>
            <w:r w:rsidR="003F7088" w:rsidRPr="003F7088">
              <w:rPr>
                <w:rFonts w:ascii="Times New Roman" w:hAnsi="Times New Roman"/>
              </w:rPr>
              <w:t>ạ</w:t>
            </w:r>
            <w:r w:rsidR="006F23A7" w:rsidRPr="003F7088">
              <w:rPr>
                <w:rFonts w:ascii="Times New Roman" w:hAnsi="Times New Roman"/>
              </w:rPr>
              <w:t>i trong l</w:t>
            </w:r>
            <w:r w:rsidR="003F7088" w:rsidRPr="003F7088">
              <w:rPr>
                <w:rFonts w:ascii="Times New Roman" w:hAnsi="Times New Roman"/>
              </w:rPr>
              <w:t>ò</w:t>
            </w:r>
            <w:r w:rsidR="006F23A7" w:rsidRPr="003F7088">
              <w:rPr>
                <w:rFonts w:ascii="Times New Roman" w:hAnsi="Times New Roman"/>
              </w:rPr>
              <w:t>ng ng</w:t>
            </w:r>
            <w:r w:rsidR="003F7088" w:rsidRPr="003F7088">
              <w:rPr>
                <w:rFonts w:ascii="Times New Roman" w:hAnsi="Times New Roman"/>
              </w:rPr>
              <w:t>ườ</w:t>
            </w:r>
            <w:r w:rsidR="006F23A7" w:rsidRPr="003F7088">
              <w:rPr>
                <w:rFonts w:ascii="Times New Roman" w:hAnsi="Times New Roman"/>
              </w:rPr>
              <w:t xml:space="preserve">i </w:t>
            </w:r>
            <w:r w:rsidR="003F7088" w:rsidRPr="003F7088">
              <w:rPr>
                <w:rFonts w:ascii="Times New Roman" w:hAnsi="Times New Roman"/>
              </w:rPr>
              <w:t>đọ</w:t>
            </w:r>
            <w:r w:rsidR="006F23A7" w:rsidRPr="003F7088">
              <w:rPr>
                <w:rFonts w:ascii="Times New Roman" w:hAnsi="Times New Roman"/>
              </w:rPr>
              <w:t>c ni</w:t>
            </w:r>
            <w:r w:rsidR="003F7088" w:rsidRPr="003F7088">
              <w:rPr>
                <w:rFonts w:ascii="Times New Roman" w:hAnsi="Times New Roman"/>
              </w:rPr>
              <w:t>ề</w:t>
            </w:r>
            <w:r w:rsidR="006F23A7" w:rsidRPr="003F7088">
              <w:rPr>
                <w:rFonts w:ascii="Times New Roman" w:hAnsi="Times New Roman"/>
              </w:rPr>
              <w:t>m x</w:t>
            </w:r>
            <w:r w:rsidR="003F7088" w:rsidRPr="003F7088">
              <w:rPr>
                <w:rFonts w:ascii="Times New Roman" w:hAnsi="Times New Roman"/>
              </w:rPr>
              <w:t>ó</w:t>
            </w:r>
            <w:r w:rsidR="006F23A7" w:rsidRPr="003F7088">
              <w:rPr>
                <w:rFonts w:ascii="Times New Roman" w:hAnsi="Times New Roman"/>
              </w:rPr>
              <w:t>t xa, c</w:t>
            </w:r>
            <w:r w:rsidR="003F7088" w:rsidRPr="003F7088">
              <w:rPr>
                <w:rFonts w:ascii="Times New Roman" w:hAnsi="Times New Roman"/>
              </w:rPr>
              <w:t>ả</w:t>
            </w:r>
            <w:r w:rsidR="006F23A7" w:rsidRPr="003F7088">
              <w:rPr>
                <w:rFonts w:ascii="Times New Roman" w:hAnsi="Times New Roman"/>
              </w:rPr>
              <w:t>mm th</w:t>
            </w:r>
            <w:r w:rsidR="003F7088" w:rsidRPr="003F7088">
              <w:rPr>
                <w:rFonts w:ascii="Times New Roman" w:hAnsi="Times New Roman"/>
              </w:rPr>
              <w:t>ô</w:t>
            </w:r>
            <w:r w:rsidR="006F23A7" w:rsidRPr="003F7088">
              <w:rPr>
                <w:rFonts w:ascii="Times New Roman" w:hAnsi="Times New Roman"/>
              </w:rPr>
              <w:t>ng v</w:t>
            </w:r>
            <w:r w:rsidR="003F7088" w:rsidRPr="003F7088">
              <w:rPr>
                <w:rFonts w:ascii="Times New Roman" w:hAnsi="Times New Roman"/>
              </w:rPr>
              <w:t>à</w:t>
            </w:r>
            <w:r w:rsidR="006F23A7" w:rsidRPr="003F7088">
              <w:rPr>
                <w:rFonts w:ascii="Times New Roman" w:hAnsi="Times New Roman"/>
              </w:rPr>
              <w:t xml:space="preserve"> m</w:t>
            </w:r>
            <w:r w:rsidR="003F7088" w:rsidRPr="003F7088">
              <w:rPr>
                <w:rFonts w:ascii="Times New Roman" w:hAnsi="Times New Roman"/>
              </w:rPr>
              <w:t>ế</w:t>
            </w:r>
            <w:r w:rsidR="006F23A7" w:rsidRPr="003F7088">
              <w:rPr>
                <w:rFonts w:ascii="Times New Roman" w:hAnsi="Times New Roman"/>
              </w:rPr>
              <w:t>n ph</w:t>
            </w:r>
            <w:r w:rsidR="003F7088" w:rsidRPr="003F7088">
              <w:rPr>
                <w:rFonts w:ascii="Times New Roman" w:hAnsi="Times New Roman"/>
              </w:rPr>
              <w:t>ụ</w:t>
            </w:r>
            <w:r w:rsidR="006F23A7" w:rsidRPr="003F7088">
              <w:rPr>
                <w:rFonts w:ascii="Times New Roman" w:hAnsi="Times New Roman"/>
              </w:rPr>
              <w:t>c.</w:t>
            </w:r>
          </w:p>
          <w:p w:rsidR="00212A52" w:rsidRPr="003F7088" w:rsidRDefault="008E57E9" w:rsidP="00FB2FF5">
            <w:pPr>
              <w:jc w:val="both"/>
              <w:rPr>
                <w:rFonts w:ascii="Times New Roman" w:hAnsi="Times New Roman"/>
                <w:u w:val="single"/>
              </w:rPr>
            </w:pPr>
            <w:r w:rsidRPr="003F7088">
              <w:rPr>
                <w:rFonts w:ascii="Times New Roman" w:hAnsi="Times New Roman"/>
              </w:rPr>
              <w:t xml:space="preserve"> </w:t>
            </w:r>
            <w:r w:rsidR="00212A52" w:rsidRPr="003F7088">
              <w:rPr>
                <w:rFonts w:ascii="Times New Roman" w:hAnsi="Times New Roman"/>
                <w:u w:val="single"/>
              </w:rPr>
              <w:t>b. Th</w:t>
            </w:r>
            <w:r w:rsidR="003F7088" w:rsidRPr="003F7088">
              <w:rPr>
                <w:rFonts w:ascii="Times New Roman" w:hAnsi="Times New Roman"/>
                <w:u w:val="single"/>
              </w:rPr>
              <w:t>â</w:t>
            </w:r>
            <w:r w:rsidR="00212A52" w:rsidRPr="003F7088">
              <w:rPr>
                <w:rFonts w:ascii="Times New Roman" w:hAnsi="Times New Roman"/>
                <w:u w:val="single"/>
              </w:rPr>
              <w:t>n b</w:t>
            </w:r>
            <w:r w:rsidR="003F7088" w:rsidRPr="003F7088">
              <w:rPr>
                <w:rFonts w:ascii="Times New Roman" w:hAnsi="Times New Roman"/>
                <w:u w:val="single"/>
              </w:rPr>
              <w:t>à</w:t>
            </w:r>
            <w:r w:rsidR="00212A52" w:rsidRPr="003F7088">
              <w:rPr>
                <w:rFonts w:ascii="Times New Roman" w:hAnsi="Times New Roman"/>
                <w:u w:val="single"/>
              </w:rPr>
              <w:t>i:</w:t>
            </w:r>
          </w:p>
          <w:p w:rsidR="00FD7771" w:rsidRPr="003F7088" w:rsidRDefault="00212A52" w:rsidP="00FB2FF5">
            <w:pPr>
              <w:tabs>
                <w:tab w:val="left" w:pos="960"/>
              </w:tabs>
              <w:jc w:val="both"/>
              <w:rPr>
                <w:rFonts w:ascii="Times New Roman" w:hAnsi="Times New Roman"/>
                <w:u w:val="single"/>
              </w:rPr>
            </w:pPr>
            <w:r w:rsidRPr="003F7088">
              <w:rPr>
                <w:rFonts w:ascii="Times New Roman" w:hAnsi="Times New Roman"/>
                <w:u w:val="single"/>
              </w:rPr>
              <w:t>c. K</w:t>
            </w:r>
            <w:r w:rsidR="003F7088" w:rsidRPr="003F7088">
              <w:rPr>
                <w:rFonts w:ascii="Times New Roman" w:hAnsi="Times New Roman"/>
                <w:u w:val="single"/>
              </w:rPr>
              <w:t>ế</w:t>
            </w:r>
            <w:r w:rsidRPr="003F7088">
              <w:rPr>
                <w:rFonts w:ascii="Times New Roman" w:hAnsi="Times New Roman"/>
                <w:u w:val="single"/>
              </w:rPr>
              <w:t>t b</w:t>
            </w:r>
            <w:r w:rsidR="003F7088" w:rsidRPr="003F7088">
              <w:rPr>
                <w:rFonts w:ascii="Times New Roman" w:hAnsi="Times New Roman"/>
                <w:u w:val="single"/>
              </w:rPr>
              <w:t>à</w:t>
            </w:r>
            <w:r w:rsidRPr="003F7088">
              <w:rPr>
                <w:rFonts w:ascii="Times New Roman" w:hAnsi="Times New Roman"/>
                <w:u w:val="single"/>
              </w:rPr>
              <w:t>i:</w:t>
            </w:r>
            <w:r w:rsidR="00FD7771" w:rsidRPr="003F7088">
              <w:rPr>
                <w:rFonts w:ascii="Times New Roman" w:hAnsi="Times New Roman"/>
                <w:u w:val="single"/>
              </w:rPr>
              <w:t xml:space="preserve"> </w:t>
            </w:r>
          </w:p>
          <w:p w:rsidR="00212A52" w:rsidRPr="003F7088" w:rsidRDefault="00FD7771" w:rsidP="00FB2FF5">
            <w:pPr>
              <w:jc w:val="both"/>
              <w:rPr>
                <w:rFonts w:ascii="Times New Roman" w:hAnsi="Times New Roman"/>
              </w:rPr>
            </w:pPr>
            <w:r w:rsidRPr="003F7088">
              <w:rPr>
                <w:rFonts w:ascii="Times New Roman" w:hAnsi="Times New Roman"/>
              </w:rPr>
              <w:t>- C</w:t>
            </w:r>
            <w:r w:rsidR="003F7088" w:rsidRPr="003F7088">
              <w:rPr>
                <w:rFonts w:ascii="Times New Roman" w:hAnsi="Times New Roman"/>
              </w:rPr>
              <w:t>ó</w:t>
            </w:r>
            <w:r w:rsidRPr="003F7088">
              <w:rPr>
                <w:rFonts w:ascii="Times New Roman" w:hAnsi="Times New Roman"/>
              </w:rPr>
              <w:t xml:space="preserve"> th</w:t>
            </w:r>
            <w:r w:rsidR="003F7088" w:rsidRPr="003F7088">
              <w:rPr>
                <w:rFonts w:ascii="Times New Roman" w:hAnsi="Times New Roman"/>
              </w:rPr>
              <w:t>ể</w:t>
            </w:r>
            <w:r w:rsidRPr="003F7088">
              <w:rPr>
                <w:rFonts w:ascii="Times New Roman" w:hAnsi="Times New Roman"/>
              </w:rPr>
              <w:t xml:space="preserve"> n</w:t>
            </w:r>
            <w:r w:rsidR="003F7088" w:rsidRPr="003F7088">
              <w:rPr>
                <w:rFonts w:ascii="Times New Roman" w:hAnsi="Times New Roman"/>
              </w:rPr>
              <w:t>ó</w:t>
            </w:r>
            <w:r w:rsidRPr="003F7088">
              <w:rPr>
                <w:rFonts w:ascii="Times New Roman" w:hAnsi="Times New Roman"/>
              </w:rPr>
              <w:t>i   LH l</w:t>
            </w:r>
            <w:r w:rsidR="003F7088" w:rsidRPr="003F7088">
              <w:rPr>
                <w:rFonts w:ascii="Times New Roman" w:hAnsi="Times New Roman"/>
              </w:rPr>
              <w:t>à</w:t>
            </w:r>
            <w:r w:rsidRPr="003F7088">
              <w:rPr>
                <w:rFonts w:ascii="Times New Roman" w:hAnsi="Times New Roman"/>
              </w:rPr>
              <w:t xml:space="preserve"> </w:t>
            </w:r>
            <w:r w:rsidR="003F7088" w:rsidRPr="003F7088">
              <w:rPr>
                <w:rFonts w:ascii="Times New Roman" w:hAnsi="Times New Roman"/>
              </w:rPr>
              <w:t>đ</w:t>
            </w:r>
            <w:r w:rsidRPr="003F7088">
              <w:rPr>
                <w:rFonts w:ascii="Times New Roman" w:hAnsi="Times New Roman"/>
              </w:rPr>
              <w:t>i</w:t>
            </w:r>
            <w:r w:rsidR="003F7088" w:rsidRPr="003F7088">
              <w:rPr>
                <w:rFonts w:ascii="Times New Roman" w:hAnsi="Times New Roman"/>
              </w:rPr>
              <w:t>ể</w:t>
            </w:r>
            <w:r w:rsidRPr="003F7088">
              <w:rPr>
                <w:rFonts w:ascii="Times New Roman" w:hAnsi="Times New Roman"/>
              </w:rPr>
              <w:t>n h</w:t>
            </w:r>
            <w:r w:rsidR="003F7088" w:rsidRPr="003F7088">
              <w:rPr>
                <w:rFonts w:ascii="Times New Roman" w:hAnsi="Times New Roman"/>
              </w:rPr>
              <w:t>ì</w:t>
            </w:r>
            <w:r w:rsidRPr="003F7088">
              <w:rPr>
                <w:rFonts w:ascii="Times New Roman" w:hAnsi="Times New Roman"/>
              </w:rPr>
              <w:t>nh v</w:t>
            </w:r>
            <w:r w:rsidR="003F7088" w:rsidRPr="003F7088">
              <w:rPr>
                <w:rFonts w:ascii="Times New Roman" w:hAnsi="Times New Roman"/>
              </w:rPr>
              <w:t>ề</w:t>
            </w:r>
            <w:r w:rsidRPr="003F7088">
              <w:rPr>
                <w:rFonts w:ascii="Times New Roman" w:hAnsi="Times New Roman"/>
              </w:rPr>
              <w:t xml:space="preserve"> cu</w:t>
            </w:r>
            <w:r w:rsidR="003F7088" w:rsidRPr="003F7088">
              <w:rPr>
                <w:rFonts w:ascii="Times New Roman" w:hAnsi="Times New Roman"/>
              </w:rPr>
              <w:t>ộ</w:t>
            </w:r>
            <w:r w:rsidRPr="003F7088">
              <w:rPr>
                <w:rFonts w:ascii="Times New Roman" w:hAnsi="Times New Roman"/>
              </w:rPr>
              <w:t xml:space="preserve">c </w:t>
            </w:r>
            <w:r w:rsidR="003F7088" w:rsidRPr="003F7088">
              <w:rPr>
                <w:rFonts w:ascii="Times New Roman" w:hAnsi="Times New Roman"/>
              </w:rPr>
              <w:t>đờ</w:t>
            </w:r>
            <w:r w:rsidRPr="003F7088">
              <w:rPr>
                <w:rFonts w:ascii="Times New Roman" w:hAnsi="Times New Roman"/>
              </w:rPr>
              <w:t>i v</w:t>
            </w:r>
            <w:r w:rsidR="003F7088" w:rsidRPr="003F7088">
              <w:rPr>
                <w:rFonts w:ascii="Times New Roman" w:hAnsi="Times New Roman"/>
              </w:rPr>
              <w:t>à</w:t>
            </w:r>
            <w:r w:rsidRPr="003F7088">
              <w:rPr>
                <w:rFonts w:ascii="Times New Roman" w:hAnsi="Times New Roman"/>
              </w:rPr>
              <w:t xml:space="preserve"> s</w:t>
            </w:r>
            <w:r w:rsidR="003F7088" w:rsidRPr="003F7088">
              <w:rPr>
                <w:rFonts w:ascii="Times New Roman" w:hAnsi="Times New Roman"/>
              </w:rPr>
              <w:t>ố</w:t>
            </w:r>
            <w:r w:rsidRPr="003F7088">
              <w:rPr>
                <w:rFonts w:ascii="Times New Roman" w:hAnsi="Times New Roman"/>
              </w:rPr>
              <w:t xml:space="preserve"> ph</w:t>
            </w:r>
            <w:r w:rsidR="003F7088" w:rsidRPr="003F7088">
              <w:rPr>
                <w:rFonts w:ascii="Times New Roman" w:hAnsi="Times New Roman"/>
              </w:rPr>
              <w:t>ậ</w:t>
            </w:r>
            <w:r w:rsidRPr="003F7088">
              <w:rPr>
                <w:rFonts w:ascii="Times New Roman" w:hAnsi="Times New Roman"/>
              </w:rPr>
              <w:t>n c</w:t>
            </w:r>
            <w:r w:rsidR="003F7088" w:rsidRPr="003F7088">
              <w:rPr>
                <w:rFonts w:ascii="Times New Roman" w:hAnsi="Times New Roman"/>
              </w:rPr>
              <w:t>ủ</w:t>
            </w:r>
            <w:r w:rsidRPr="003F7088">
              <w:rPr>
                <w:rFonts w:ascii="Times New Roman" w:hAnsi="Times New Roman"/>
              </w:rPr>
              <w:t>a ng</w:t>
            </w:r>
            <w:r w:rsidR="003F7088" w:rsidRPr="003F7088">
              <w:rPr>
                <w:rFonts w:ascii="Times New Roman" w:hAnsi="Times New Roman"/>
              </w:rPr>
              <w:t>ườ</w:t>
            </w:r>
            <w:r w:rsidRPr="003F7088">
              <w:rPr>
                <w:rFonts w:ascii="Times New Roman" w:hAnsi="Times New Roman"/>
              </w:rPr>
              <w:t>i n</w:t>
            </w:r>
            <w:r w:rsidR="003F7088" w:rsidRPr="003F7088">
              <w:rPr>
                <w:rFonts w:ascii="Times New Roman" w:hAnsi="Times New Roman"/>
              </w:rPr>
              <w:t>ô</w:t>
            </w:r>
            <w:r w:rsidRPr="003F7088">
              <w:rPr>
                <w:rFonts w:ascii="Times New Roman" w:hAnsi="Times New Roman"/>
              </w:rPr>
              <w:t>ng d</w:t>
            </w:r>
            <w:r w:rsidR="003F7088" w:rsidRPr="003F7088">
              <w:rPr>
                <w:rFonts w:ascii="Times New Roman" w:hAnsi="Times New Roman"/>
              </w:rPr>
              <w:t>â</w:t>
            </w:r>
            <w:r w:rsidRPr="003F7088">
              <w:rPr>
                <w:rFonts w:ascii="Times New Roman" w:hAnsi="Times New Roman"/>
              </w:rPr>
              <w:t>n trong x</w:t>
            </w:r>
            <w:r w:rsidR="003F7088" w:rsidRPr="003F7088">
              <w:rPr>
                <w:rFonts w:ascii="Times New Roman" w:hAnsi="Times New Roman"/>
              </w:rPr>
              <w:t>ã</w:t>
            </w:r>
            <w:r w:rsidRPr="003F7088">
              <w:rPr>
                <w:rFonts w:ascii="Times New Roman" w:hAnsi="Times New Roman"/>
              </w:rPr>
              <w:t xml:space="preserve"> h</w:t>
            </w:r>
            <w:r w:rsidR="003F7088" w:rsidRPr="003F7088">
              <w:rPr>
                <w:rFonts w:ascii="Times New Roman" w:hAnsi="Times New Roman"/>
              </w:rPr>
              <w:t>ộ</w:t>
            </w:r>
            <w:r w:rsidRPr="003F7088">
              <w:rPr>
                <w:rFonts w:ascii="Times New Roman" w:hAnsi="Times New Roman"/>
              </w:rPr>
              <w:t>i c</w:t>
            </w:r>
            <w:r w:rsidR="003F7088" w:rsidRPr="003F7088">
              <w:rPr>
                <w:rFonts w:ascii="Times New Roman" w:hAnsi="Times New Roman"/>
              </w:rPr>
              <w:t>ũ</w:t>
            </w:r>
            <w:r w:rsidRPr="003F7088">
              <w:rPr>
                <w:rFonts w:ascii="Times New Roman" w:hAnsi="Times New Roman"/>
              </w:rPr>
              <w:t>.  L</w:t>
            </w:r>
            <w:r w:rsidR="003F7088" w:rsidRPr="003F7088">
              <w:rPr>
                <w:rFonts w:ascii="Times New Roman" w:hAnsi="Times New Roman"/>
              </w:rPr>
              <w:t>ã</w:t>
            </w:r>
            <w:r w:rsidRPr="003F7088">
              <w:rPr>
                <w:rFonts w:ascii="Times New Roman" w:hAnsi="Times New Roman"/>
              </w:rPr>
              <w:t>o l</w:t>
            </w:r>
            <w:r w:rsidR="003F7088" w:rsidRPr="003F7088">
              <w:rPr>
                <w:rFonts w:ascii="Times New Roman" w:hAnsi="Times New Roman"/>
              </w:rPr>
              <w:t>à</w:t>
            </w:r>
            <w:r w:rsidRPr="003F7088">
              <w:rPr>
                <w:rFonts w:ascii="Times New Roman" w:hAnsi="Times New Roman"/>
              </w:rPr>
              <w:t xml:space="preserve">   ng</w:t>
            </w:r>
            <w:r w:rsidR="003F7088" w:rsidRPr="003F7088">
              <w:rPr>
                <w:rFonts w:ascii="Times New Roman" w:hAnsi="Times New Roman"/>
              </w:rPr>
              <w:t>ườ</w:t>
            </w:r>
            <w:r w:rsidRPr="003F7088">
              <w:rPr>
                <w:rFonts w:ascii="Times New Roman" w:hAnsi="Times New Roman"/>
              </w:rPr>
              <w:t>i ngh</w:t>
            </w:r>
            <w:r w:rsidR="003F7088" w:rsidRPr="003F7088">
              <w:rPr>
                <w:rFonts w:ascii="Times New Roman" w:hAnsi="Times New Roman"/>
              </w:rPr>
              <w:t>è</w:t>
            </w:r>
            <w:r w:rsidRPr="003F7088">
              <w:rPr>
                <w:rFonts w:ascii="Times New Roman" w:hAnsi="Times New Roman"/>
              </w:rPr>
              <w:t>o kh</w:t>
            </w:r>
            <w:r w:rsidR="003F7088" w:rsidRPr="003F7088">
              <w:rPr>
                <w:rFonts w:ascii="Times New Roman" w:hAnsi="Times New Roman"/>
              </w:rPr>
              <w:t>ổ</w:t>
            </w:r>
            <w:r w:rsidRPr="003F7088">
              <w:rPr>
                <w:rFonts w:ascii="Times New Roman" w:hAnsi="Times New Roman"/>
              </w:rPr>
              <w:t xml:space="preserve"> b</w:t>
            </w:r>
            <w:r w:rsidR="003F7088" w:rsidRPr="003F7088">
              <w:rPr>
                <w:rFonts w:ascii="Times New Roman" w:hAnsi="Times New Roman"/>
              </w:rPr>
              <w:t>ị</w:t>
            </w:r>
            <w:r w:rsidRPr="003F7088">
              <w:rPr>
                <w:rFonts w:ascii="Times New Roman" w:hAnsi="Times New Roman"/>
              </w:rPr>
              <w:t xml:space="preserve"> </w:t>
            </w:r>
            <w:r w:rsidR="003F7088" w:rsidRPr="003F7088">
              <w:rPr>
                <w:rFonts w:ascii="Times New Roman" w:hAnsi="Times New Roman"/>
              </w:rPr>
              <w:t>đẩ</w:t>
            </w:r>
            <w:r w:rsidRPr="003F7088">
              <w:rPr>
                <w:rFonts w:ascii="Times New Roman" w:hAnsi="Times New Roman"/>
              </w:rPr>
              <w:t>y v</w:t>
            </w:r>
            <w:r w:rsidR="003F7088" w:rsidRPr="003F7088">
              <w:rPr>
                <w:rFonts w:ascii="Times New Roman" w:hAnsi="Times New Roman"/>
              </w:rPr>
              <w:t>à</w:t>
            </w:r>
            <w:r w:rsidRPr="003F7088">
              <w:rPr>
                <w:rFonts w:ascii="Times New Roman" w:hAnsi="Times New Roman"/>
              </w:rPr>
              <w:t>o b</w:t>
            </w:r>
            <w:r w:rsidR="003F7088" w:rsidRPr="003F7088">
              <w:rPr>
                <w:rFonts w:ascii="Times New Roman" w:hAnsi="Times New Roman"/>
              </w:rPr>
              <w:t>ướ</w:t>
            </w:r>
            <w:r w:rsidRPr="003F7088">
              <w:rPr>
                <w:rFonts w:ascii="Times New Roman" w:hAnsi="Times New Roman"/>
              </w:rPr>
              <w:t xml:space="preserve">c </w:t>
            </w:r>
            <w:r w:rsidR="003F7088" w:rsidRPr="003F7088">
              <w:rPr>
                <w:rFonts w:ascii="Times New Roman" w:hAnsi="Times New Roman"/>
              </w:rPr>
              <w:t>đườ</w:t>
            </w:r>
            <w:r w:rsidRPr="003F7088">
              <w:rPr>
                <w:rFonts w:ascii="Times New Roman" w:hAnsi="Times New Roman"/>
              </w:rPr>
              <w:t>ng c</w:t>
            </w:r>
            <w:r w:rsidR="003F7088" w:rsidRPr="003F7088">
              <w:rPr>
                <w:rFonts w:ascii="Times New Roman" w:hAnsi="Times New Roman"/>
              </w:rPr>
              <w:t>ù</w:t>
            </w:r>
            <w:r w:rsidRPr="003F7088">
              <w:rPr>
                <w:rFonts w:ascii="Times New Roman" w:hAnsi="Times New Roman"/>
              </w:rPr>
              <w:t>ng, b</w:t>
            </w:r>
            <w:r w:rsidR="003F7088" w:rsidRPr="003F7088">
              <w:rPr>
                <w:rFonts w:ascii="Times New Roman" w:hAnsi="Times New Roman"/>
              </w:rPr>
              <w:t>ị</w:t>
            </w:r>
            <w:r w:rsidRPr="003F7088">
              <w:rPr>
                <w:rFonts w:ascii="Times New Roman" w:hAnsi="Times New Roman"/>
              </w:rPr>
              <w:t xml:space="preserve"> </w:t>
            </w:r>
            <w:r w:rsidR="003F7088" w:rsidRPr="003F7088">
              <w:rPr>
                <w:rFonts w:ascii="Times New Roman" w:hAnsi="Times New Roman"/>
              </w:rPr>
              <w:t>ứ</w:t>
            </w:r>
            <w:r w:rsidRPr="003F7088">
              <w:rPr>
                <w:rFonts w:ascii="Times New Roman" w:hAnsi="Times New Roman"/>
              </w:rPr>
              <w:t>c hi</w:t>
            </w:r>
            <w:r w:rsidR="003F7088" w:rsidRPr="003F7088">
              <w:rPr>
                <w:rFonts w:ascii="Times New Roman" w:hAnsi="Times New Roman"/>
              </w:rPr>
              <w:t>ế</w:t>
            </w:r>
            <w:r w:rsidRPr="003F7088">
              <w:rPr>
                <w:rFonts w:ascii="Times New Roman" w:hAnsi="Times New Roman"/>
              </w:rPr>
              <w:t>p b</w:t>
            </w:r>
            <w:r w:rsidR="003F7088" w:rsidRPr="003F7088">
              <w:rPr>
                <w:rFonts w:ascii="Times New Roman" w:hAnsi="Times New Roman"/>
              </w:rPr>
              <w:t>ị</w:t>
            </w:r>
            <w:r w:rsidRPr="003F7088">
              <w:rPr>
                <w:rFonts w:ascii="Times New Roman" w:hAnsi="Times New Roman"/>
              </w:rPr>
              <w:t xml:space="preserve"> ch</w:t>
            </w:r>
            <w:r w:rsidR="003F7088" w:rsidRPr="003F7088">
              <w:rPr>
                <w:rFonts w:ascii="Times New Roman" w:hAnsi="Times New Roman"/>
              </w:rPr>
              <w:t>à</w:t>
            </w:r>
            <w:r w:rsidRPr="003F7088">
              <w:rPr>
                <w:rFonts w:ascii="Times New Roman" w:hAnsi="Times New Roman"/>
              </w:rPr>
              <w:t xml:space="preserve"> </w:t>
            </w:r>
            <w:r w:rsidR="003F7088" w:rsidRPr="003F7088">
              <w:rPr>
                <w:rFonts w:ascii="Times New Roman" w:hAnsi="Times New Roman"/>
              </w:rPr>
              <w:t>đạ</w:t>
            </w:r>
            <w:r w:rsidRPr="003F7088">
              <w:rPr>
                <w:rFonts w:ascii="Times New Roman" w:hAnsi="Times New Roman"/>
              </w:rPr>
              <w:t>p v</w:t>
            </w:r>
            <w:r w:rsidR="003F7088" w:rsidRPr="003F7088">
              <w:rPr>
                <w:rFonts w:ascii="Times New Roman" w:hAnsi="Times New Roman"/>
              </w:rPr>
              <w:t>ù</w:t>
            </w:r>
            <w:r w:rsidRPr="003F7088">
              <w:rPr>
                <w:rFonts w:ascii="Times New Roman" w:hAnsi="Times New Roman"/>
              </w:rPr>
              <w:t>i d</w:t>
            </w:r>
            <w:r w:rsidR="003F7088" w:rsidRPr="003F7088">
              <w:rPr>
                <w:rFonts w:ascii="Times New Roman" w:hAnsi="Times New Roman"/>
              </w:rPr>
              <w:t>ậ</w:t>
            </w:r>
            <w:r w:rsidRPr="003F7088">
              <w:rPr>
                <w:rFonts w:ascii="Times New Roman" w:hAnsi="Times New Roman"/>
              </w:rPr>
              <w:t>p m</w:t>
            </w:r>
            <w:r w:rsidR="003F7088" w:rsidRPr="003F7088">
              <w:rPr>
                <w:rFonts w:ascii="Times New Roman" w:hAnsi="Times New Roman"/>
              </w:rPr>
              <w:t>ộ</w:t>
            </w:r>
            <w:r w:rsidRPr="003F7088">
              <w:rPr>
                <w:rFonts w:ascii="Times New Roman" w:hAnsi="Times New Roman"/>
              </w:rPr>
              <w:t>t c</w:t>
            </w:r>
            <w:r w:rsidR="003F7088" w:rsidRPr="003F7088">
              <w:rPr>
                <w:rFonts w:ascii="Times New Roman" w:hAnsi="Times New Roman"/>
              </w:rPr>
              <w:t>á</w:t>
            </w:r>
            <w:r w:rsidRPr="003F7088">
              <w:rPr>
                <w:rFonts w:ascii="Times New Roman" w:hAnsi="Times New Roman"/>
              </w:rPr>
              <w:t>ch tr</w:t>
            </w:r>
            <w:r w:rsidR="003F7088" w:rsidRPr="003F7088">
              <w:rPr>
                <w:rFonts w:ascii="Times New Roman" w:hAnsi="Times New Roman"/>
              </w:rPr>
              <w:t>ự</w:t>
            </w:r>
            <w:r w:rsidRPr="003F7088">
              <w:rPr>
                <w:rFonts w:ascii="Times New Roman" w:hAnsi="Times New Roman"/>
              </w:rPr>
              <w:t>c ti</w:t>
            </w:r>
            <w:r w:rsidR="003F7088" w:rsidRPr="003F7088">
              <w:rPr>
                <w:rFonts w:ascii="Times New Roman" w:hAnsi="Times New Roman"/>
              </w:rPr>
              <w:t>ế</w:t>
            </w:r>
            <w:r w:rsidRPr="003F7088">
              <w:rPr>
                <w:rFonts w:ascii="Times New Roman" w:hAnsi="Times New Roman"/>
              </w:rPr>
              <w:t>p ho</w:t>
            </w:r>
            <w:r w:rsidR="003F7088" w:rsidRPr="003F7088">
              <w:rPr>
                <w:rFonts w:ascii="Times New Roman" w:hAnsi="Times New Roman"/>
              </w:rPr>
              <w:t>ặ</w:t>
            </w:r>
            <w:r w:rsidRPr="003F7088">
              <w:rPr>
                <w:rFonts w:ascii="Times New Roman" w:hAnsi="Times New Roman"/>
              </w:rPr>
              <w:t>c gi</w:t>
            </w:r>
            <w:r w:rsidR="003F7088" w:rsidRPr="003F7088">
              <w:rPr>
                <w:rFonts w:ascii="Times New Roman" w:hAnsi="Times New Roman"/>
              </w:rPr>
              <w:t>á</w:t>
            </w:r>
            <w:r w:rsidRPr="003F7088">
              <w:rPr>
                <w:rFonts w:ascii="Times New Roman" w:hAnsi="Times New Roman"/>
              </w:rPr>
              <w:t>n ti</w:t>
            </w:r>
            <w:r w:rsidR="003F7088" w:rsidRPr="003F7088">
              <w:rPr>
                <w:rFonts w:ascii="Times New Roman" w:hAnsi="Times New Roman"/>
              </w:rPr>
              <w:t>ế</w:t>
            </w:r>
            <w:r w:rsidRPr="003F7088">
              <w:rPr>
                <w:rFonts w:ascii="Times New Roman" w:hAnsi="Times New Roman"/>
              </w:rPr>
              <w:t>p d</w:t>
            </w:r>
            <w:r w:rsidR="003F7088" w:rsidRPr="003F7088">
              <w:rPr>
                <w:rFonts w:ascii="Times New Roman" w:hAnsi="Times New Roman"/>
              </w:rPr>
              <w:t>ướ</w:t>
            </w:r>
            <w:r w:rsidRPr="003F7088">
              <w:rPr>
                <w:rFonts w:ascii="Times New Roman" w:hAnsi="Times New Roman"/>
              </w:rPr>
              <w:t>i b</w:t>
            </w:r>
            <w:r w:rsidR="003F7088" w:rsidRPr="003F7088">
              <w:rPr>
                <w:rFonts w:ascii="Times New Roman" w:hAnsi="Times New Roman"/>
              </w:rPr>
              <w:t>à</w:t>
            </w:r>
            <w:r w:rsidRPr="003F7088">
              <w:rPr>
                <w:rFonts w:ascii="Times New Roman" w:hAnsi="Times New Roman"/>
              </w:rPr>
              <w:t>n tay c</w:t>
            </w:r>
            <w:r w:rsidR="003F7088" w:rsidRPr="003F7088">
              <w:rPr>
                <w:rFonts w:ascii="Times New Roman" w:hAnsi="Times New Roman"/>
              </w:rPr>
              <w:t>ủ</w:t>
            </w:r>
            <w:r w:rsidRPr="003F7088">
              <w:rPr>
                <w:rFonts w:ascii="Times New Roman" w:hAnsi="Times New Roman"/>
              </w:rPr>
              <w:t>a XHPK. Ho</w:t>
            </w:r>
            <w:r w:rsidR="003F7088" w:rsidRPr="003F7088">
              <w:rPr>
                <w:rFonts w:ascii="Times New Roman" w:hAnsi="Times New Roman"/>
              </w:rPr>
              <w:t>à</w:t>
            </w:r>
            <w:r w:rsidRPr="003F7088">
              <w:rPr>
                <w:rFonts w:ascii="Times New Roman" w:hAnsi="Times New Roman"/>
              </w:rPr>
              <w:t>n c</w:t>
            </w:r>
            <w:r w:rsidR="003F7088" w:rsidRPr="003F7088">
              <w:rPr>
                <w:rFonts w:ascii="Times New Roman" w:hAnsi="Times New Roman"/>
              </w:rPr>
              <w:t>ả</w:t>
            </w:r>
            <w:r w:rsidRPr="003F7088">
              <w:rPr>
                <w:rFonts w:ascii="Times New Roman" w:hAnsi="Times New Roman"/>
              </w:rPr>
              <w:t>nh c</w:t>
            </w:r>
            <w:r w:rsidR="003F7088" w:rsidRPr="003F7088">
              <w:rPr>
                <w:rFonts w:ascii="Times New Roman" w:hAnsi="Times New Roman"/>
              </w:rPr>
              <w:t>ủ</w:t>
            </w:r>
            <w:r w:rsidRPr="003F7088">
              <w:rPr>
                <w:rFonts w:ascii="Times New Roman" w:hAnsi="Times New Roman"/>
              </w:rPr>
              <w:t>a  l</w:t>
            </w:r>
            <w:r w:rsidR="003F7088" w:rsidRPr="003F7088">
              <w:rPr>
                <w:rFonts w:ascii="Times New Roman" w:hAnsi="Times New Roman"/>
              </w:rPr>
              <w:t>ã</w:t>
            </w:r>
            <w:r w:rsidRPr="003F7088">
              <w:rPr>
                <w:rFonts w:ascii="Times New Roman" w:hAnsi="Times New Roman"/>
              </w:rPr>
              <w:t>o ph</w:t>
            </w:r>
            <w:r w:rsidR="003F7088" w:rsidRPr="003F7088">
              <w:rPr>
                <w:rFonts w:ascii="Times New Roman" w:hAnsi="Times New Roman"/>
              </w:rPr>
              <w:t>ả</w:t>
            </w:r>
            <w:r w:rsidRPr="003F7088">
              <w:rPr>
                <w:rFonts w:ascii="Times New Roman" w:hAnsi="Times New Roman"/>
              </w:rPr>
              <w:t>i b</w:t>
            </w:r>
            <w:r w:rsidR="003F7088" w:rsidRPr="003F7088">
              <w:rPr>
                <w:rFonts w:ascii="Times New Roman" w:hAnsi="Times New Roman"/>
              </w:rPr>
              <w:t>á</w:t>
            </w:r>
            <w:r w:rsidRPr="003F7088">
              <w:rPr>
                <w:rFonts w:ascii="Times New Roman" w:hAnsi="Times New Roman"/>
              </w:rPr>
              <w:t>n ch</w:t>
            </w:r>
            <w:r w:rsidR="003F7088" w:rsidRPr="003F7088">
              <w:rPr>
                <w:rFonts w:ascii="Times New Roman" w:hAnsi="Times New Roman"/>
              </w:rPr>
              <w:t>ó</w:t>
            </w:r>
            <w:r w:rsidRPr="003F7088">
              <w:rPr>
                <w:rFonts w:ascii="Times New Roman" w:hAnsi="Times New Roman"/>
              </w:rPr>
              <w:t xml:space="preserve"> th</w:t>
            </w:r>
            <w:r w:rsidR="003F7088" w:rsidRPr="003F7088">
              <w:rPr>
                <w:rFonts w:ascii="Times New Roman" w:hAnsi="Times New Roman"/>
              </w:rPr>
              <w:t>â</w:t>
            </w:r>
            <w:r w:rsidRPr="003F7088">
              <w:rPr>
                <w:rFonts w:ascii="Times New Roman" w:hAnsi="Times New Roman"/>
              </w:rPr>
              <w:t>m ch</w:t>
            </w:r>
            <w:r w:rsidR="003F7088" w:rsidRPr="003F7088">
              <w:rPr>
                <w:rFonts w:ascii="Times New Roman" w:hAnsi="Times New Roman"/>
              </w:rPr>
              <w:t>í</w:t>
            </w:r>
            <w:r w:rsidRPr="003F7088">
              <w:rPr>
                <w:rFonts w:ascii="Times New Roman" w:hAnsi="Times New Roman"/>
              </w:rPr>
              <w:t xml:space="preserve"> ph</w:t>
            </w:r>
            <w:r w:rsidR="003F7088" w:rsidRPr="003F7088">
              <w:rPr>
                <w:rFonts w:ascii="Times New Roman" w:hAnsi="Times New Roman"/>
              </w:rPr>
              <w:t>ả</w:t>
            </w:r>
            <w:r w:rsidRPr="003F7088">
              <w:rPr>
                <w:rFonts w:ascii="Times New Roman" w:hAnsi="Times New Roman"/>
              </w:rPr>
              <w:t>i t</w:t>
            </w:r>
            <w:r w:rsidR="003F7088" w:rsidRPr="003F7088">
              <w:rPr>
                <w:rFonts w:ascii="Times New Roman" w:hAnsi="Times New Roman"/>
              </w:rPr>
              <w:t>ự</w:t>
            </w:r>
            <w:r w:rsidRPr="003F7088">
              <w:rPr>
                <w:rFonts w:ascii="Times New Roman" w:hAnsi="Times New Roman"/>
              </w:rPr>
              <w:t xml:space="preserve"> k</w:t>
            </w:r>
            <w:r w:rsidR="003F7088" w:rsidRPr="003F7088">
              <w:rPr>
                <w:rFonts w:ascii="Times New Roman" w:hAnsi="Times New Roman"/>
              </w:rPr>
              <w:t>ế</w:t>
            </w:r>
            <w:r w:rsidRPr="003F7088">
              <w:rPr>
                <w:rFonts w:ascii="Times New Roman" w:hAnsi="Times New Roman"/>
              </w:rPr>
              <w:t>t li</w:t>
            </w:r>
            <w:r w:rsidR="003F7088" w:rsidRPr="003F7088">
              <w:rPr>
                <w:rFonts w:ascii="Times New Roman" w:hAnsi="Times New Roman"/>
              </w:rPr>
              <w:t>ễ</w:t>
            </w:r>
            <w:r w:rsidRPr="003F7088">
              <w:rPr>
                <w:rFonts w:ascii="Times New Roman" w:hAnsi="Times New Roman"/>
              </w:rPr>
              <w:t xml:space="preserve">u </w:t>
            </w:r>
            <w:r w:rsidR="003F7088" w:rsidRPr="003F7088">
              <w:rPr>
                <w:rFonts w:ascii="Times New Roman" w:hAnsi="Times New Roman"/>
              </w:rPr>
              <w:t>đờ</w:t>
            </w:r>
            <w:r w:rsidRPr="003F7088">
              <w:rPr>
                <w:rFonts w:ascii="Times New Roman" w:hAnsi="Times New Roman"/>
              </w:rPr>
              <w:t>i m</w:t>
            </w:r>
            <w:r w:rsidR="003F7088" w:rsidRPr="003F7088">
              <w:rPr>
                <w:rFonts w:ascii="Times New Roman" w:hAnsi="Times New Roman"/>
              </w:rPr>
              <w:t>ì</w:t>
            </w:r>
            <w:r w:rsidRPr="003F7088">
              <w:rPr>
                <w:rFonts w:ascii="Times New Roman" w:hAnsi="Times New Roman"/>
              </w:rPr>
              <w:t>nh v</w:t>
            </w:r>
            <w:r w:rsidR="003F7088" w:rsidRPr="003F7088">
              <w:rPr>
                <w:rFonts w:ascii="Times New Roman" w:hAnsi="Times New Roman"/>
              </w:rPr>
              <w:t>ì</w:t>
            </w:r>
            <w:r w:rsidRPr="003F7088">
              <w:rPr>
                <w:rFonts w:ascii="Times New Roman" w:hAnsi="Times New Roman"/>
              </w:rPr>
              <w:t xml:space="preserve"> qu</w:t>
            </w:r>
            <w:r w:rsidR="003F7088" w:rsidRPr="003F7088">
              <w:rPr>
                <w:rFonts w:ascii="Times New Roman" w:hAnsi="Times New Roman"/>
              </w:rPr>
              <w:t>á</w:t>
            </w:r>
            <w:r w:rsidRPr="003F7088">
              <w:rPr>
                <w:rFonts w:ascii="Times New Roman" w:hAnsi="Times New Roman"/>
              </w:rPr>
              <w:t xml:space="preserve"> t</w:t>
            </w:r>
            <w:r w:rsidR="003F7088" w:rsidRPr="003F7088">
              <w:rPr>
                <w:rFonts w:ascii="Times New Roman" w:hAnsi="Times New Roman"/>
              </w:rPr>
              <w:t>ú</w:t>
            </w:r>
            <w:r w:rsidRPr="003F7088">
              <w:rPr>
                <w:rFonts w:ascii="Times New Roman" w:hAnsi="Times New Roman"/>
              </w:rPr>
              <w:t>ng qu</w:t>
            </w:r>
            <w:r w:rsidR="003F7088" w:rsidRPr="003F7088">
              <w:rPr>
                <w:rFonts w:ascii="Times New Roman" w:hAnsi="Times New Roman"/>
              </w:rPr>
              <w:t>ẫ</w:t>
            </w:r>
            <w:r w:rsidRPr="003F7088">
              <w:rPr>
                <w:rFonts w:ascii="Times New Roman" w:hAnsi="Times New Roman"/>
              </w:rPr>
              <w:t>n c</w:t>
            </w:r>
            <w:r w:rsidR="003F7088" w:rsidRPr="003F7088">
              <w:rPr>
                <w:rFonts w:ascii="Times New Roman" w:hAnsi="Times New Roman"/>
              </w:rPr>
              <w:t>ơ</w:t>
            </w:r>
            <w:r w:rsidRPr="003F7088">
              <w:rPr>
                <w:rFonts w:ascii="Times New Roman" w:hAnsi="Times New Roman"/>
              </w:rPr>
              <w:t xml:space="preserve"> c</w:t>
            </w:r>
            <w:r w:rsidR="003F7088" w:rsidRPr="003F7088">
              <w:rPr>
                <w:rFonts w:ascii="Times New Roman" w:hAnsi="Times New Roman"/>
              </w:rPr>
              <w:t>ự</w:t>
            </w:r>
            <w:r w:rsidRPr="003F7088">
              <w:rPr>
                <w:rFonts w:ascii="Times New Roman" w:hAnsi="Times New Roman"/>
              </w:rPr>
              <w:t>c. D</w:t>
            </w:r>
            <w:r w:rsidR="003F7088" w:rsidRPr="003F7088">
              <w:rPr>
                <w:rFonts w:ascii="Times New Roman" w:hAnsi="Times New Roman"/>
              </w:rPr>
              <w:t>ù</w:t>
            </w:r>
            <w:r w:rsidRPr="003F7088">
              <w:rPr>
                <w:rFonts w:ascii="Times New Roman" w:hAnsi="Times New Roman"/>
              </w:rPr>
              <w:t xml:space="preserve"> trong ho</w:t>
            </w:r>
            <w:r w:rsidR="003F7088" w:rsidRPr="003F7088">
              <w:rPr>
                <w:rFonts w:ascii="Times New Roman" w:hAnsi="Times New Roman"/>
              </w:rPr>
              <w:t>à</w:t>
            </w:r>
            <w:r w:rsidRPr="003F7088">
              <w:rPr>
                <w:rFonts w:ascii="Times New Roman" w:hAnsi="Times New Roman"/>
              </w:rPr>
              <w:t>n c</w:t>
            </w:r>
            <w:r w:rsidR="003F7088" w:rsidRPr="003F7088">
              <w:rPr>
                <w:rFonts w:ascii="Times New Roman" w:hAnsi="Times New Roman"/>
              </w:rPr>
              <w:t>ả</w:t>
            </w:r>
            <w:r w:rsidRPr="003F7088">
              <w:rPr>
                <w:rFonts w:ascii="Times New Roman" w:hAnsi="Times New Roman"/>
              </w:rPr>
              <w:t>nh n</w:t>
            </w:r>
            <w:r w:rsidR="003F7088" w:rsidRPr="003F7088">
              <w:rPr>
                <w:rFonts w:ascii="Times New Roman" w:hAnsi="Times New Roman"/>
              </w:rPr>
              <w:t>à</w:t>
            </w:r>
            <w:r w:rsidRPr="003F7088">
              <w:rPr>
                <w:rFonts w:ascii="Times New Roman" w:hAnsi="Times New Roman"/>
              </w:rPr>
              <w:t>o l</w:t>
            </w:r>
            <w:r w:rsidR="003F7088" w:rsidRPr="003F7088">
              <w:rPr>
                <w:rFonts w:ascii="Times New Roman" w:hAnsi="Times New Roman"/>
              </w:rPr>
              <w:t>ã</w:t>
            </w:r>
            <w:r w:rsidRPr="003F7088">
              <w:rPr>
                <w:rFonts w:ascii="Times New Roman" w:hAnsi="Times New Roman"/>
              </w:rPr>
              <w:t>o v</w:t>
            </w:r>
            <w:r w:rsidR="003F7088" w:rsidRPr="003F7088">
              <w:rPr>
                <w:rFonts w:ascii="Times New Roman" w:hAnsi="Times New Roman"/>
              </w:rPr>
              <w:t>ẫ</w:t>
            </w:r>
            <w:r w:rsidRPr="003F7088">
              <w:rPr>
                <w:rFonts w:ascii="Times New Roman" w:hAnsi="Times New Roman"/>
              </w:rPr>
              <w:t xml:space="preserve">n </w:t>
            </w:r>
            <w:r w:rsidR="003F7088" w:rsidRPr="003F7088">
              <w:rPr>
                <w:rFonts w:ascii="Times New Roman" w:hAnsi="Times New Roman"/>
              </w:rPr>
              <w:t>á</w:t>
            </w:r>
            <w:r w:rsidRPr="003F7088">
              <w:rPr>
                <w:rFonts w:ascii="Times New Roman" w:hAnsi="Times New Roman"/>
              </w:rPr>
              <w:t>nh l</w:t>
            </w:r>
            <w:r w:rsidR="003F7088" w:rsidRPr="003F7088">
              <w:rPr>
                <w:rFonts w:ascii="Times New Roman" w:hAnsi="Times New Roman"/>
              </w:rPr>
              <w:t>ê</w:t>
            </w:r>
            <w:r w:rsidRPr="003F7088">
              <w:rPr>
                <w:rFonts w:ascii="Times New Roman" w:hAnsi="Times New Roman"/>
              </w:rPr>
              <w:t>n ph</w:t>
            </w:r>
            <w:r w:rsidR="003F7088" w:rsidRPr="003F7088">
              <w:rPr>
                <w:rFonts w:ascii="Times New Roman" w:hAnsi="Times New Roman"/>
              </w:rPr>
              <w:t>ẩ</w:t>
            </w:r>
            <w:r w:rsidRPr="003F7088">
              <w:rPr>
                <w:rFonts w:ascii="Times New Roman" w:hAnsi="Times New Roman"/>
              </w:rPr>
              <w:t>m ch</w:t>
            </w:r>
            <w:r w:rsidR="003F7088" w:rsidRPr="003F7088">
              <w:rPr>
                <w:rFonts w:ascii="Times New Roman" w:hAnsi="Times New Roman"/>
              </w:rPr>
              <w:t>ấ</w:t>
            </w:r>
            <w:r w:rsidRPr="003F7088">
              <w:rPr>
                <w:rFonts w:ascii="Times New Roman" w:hAnsi="Times New Roman"/>
              </w:rPr>
              <w:t xml:space="preserve">t cao </w:t>
            </w:r>
            <w:r w:rsidR="003F7088" w:rsidRPr="003F7088">
              <w:rPr>
                <w:rFonts w:ascii="Times New Roman" w:hAnsi="Times New Roman"/>
              </w:rPr>
              <w:t>đẹ</w:t>
            </w:r>
            <w:r w:rsidRPr="003F7088">
              <w:rPr>
                <w:rFonts w:ascii="Times New Roman" w:hAnsi="Times New Roman"/>
              </w:rPr>
              <w:t>p c</w:t>
            </w:r>
            <w:r w:rsidR="003F7088" w:rsidRPr="003F7088">
              <w:rPr>
                <w:rFonts w:ascii="Times New Roman" w:hAnsi="Times New Roman"/>
              </w:rPr>
              <w:t>ủ</w:t>
            </w:r>
            <w:r w:rsidRPr="003F7088">
              <w:rPr>
                <w:rFonts w:ascii="Times New Roman" w:hAnsi="Times New Roman"/>
              </w:rPr>
              <w:t>a ng</w:t>
            </w:r>
            <w:r w:rsidR="003F7088" w:rsidRPr="003F7088">
              <w:rPr>
                <w:rFonts w:ascii="Times New Roman" w:hAnsi="Times New Roman"/>
              </w:rPr>
              <w:t>ườ</w:t>
            </w:r>
            <w:r w:rsidRPr="003F7088">
              <w:rPr>
                <w:rFonts w:ascii="Times New Roman" w:hAnsi="Times New Roman"/>
              </w:rPr>
              <w:t>i n</w:t>
            </w:r>
            <w:r w:rsidR="003F7088" w:rsidRPr="003F7088">
              <w:rPr>
                <w:rFonts w:ascii="Times New Roman" w:hAnsi="Times New Roman"/>
              </w:rPr>
              <w:t>ô</w:t>
            </w:r>
            <w:r w:rsidRPr="003F7088">
              <w:rPr>
                <w:rFonts w:ascii="Times New Roman" w:hAnsi="Times New Roman"/>
              </w:rPr>
              <w:t xml:space="preserve">ng </w:t>
            </w:r>
            <w:r w:rsidR="003F7088" w:rsidRPr="003F7088">
              <w:rPr>
                <w:rFonts w:ascii="Times New Roman" w:hAnsi="Times New Roman"/>
              </w:rPr>
              <w:t>đâ</w:t>
            </w:r>
            <w:r w:rsidRPr="003F7088">
              <w:rPr>
                <w:rFonts w:ascii="Times New Roman" w:hAnsi="Times New Roman"/>
              </w:rPr>
              <w:t>n hi</w:t>
            </w:r>
            <w:r w:rsidR="003F7088" w:rsidRPr="003F7088">
              <w:rPr>
                <w:rFonts w:ascii="Times New Roman" w:hAnsi="Times New Roman"/>
              </w:rPr>
              <w:t>ề</w:t>
            </w:r>
            <w:r w:rsidRPr="003F7088">
              <w:rPr>
                <w:rFonts w:ascii="Times New Roman" w:hAnsi="Times New Roman"/>
              </w:rPr>
              <w:t>n l</w:t>
            </w:r>
            <w:r w:rsidR="003F7088" w:rsidRPr="003F7088">
              <w:rPr>
                <w:rFonts w:ascii="Times New Roman" w:hAnsi="Times New Roman"/>
              </w:rPr>
              <w:t>à</w:t>
            </w:r>
            <w:r w:rsidRPr="003F7088">
              <w:rPr>
                <w:rFonts w:ascii="Times New Roman" w:hAnsi="Times New Roman"/>
              </w:rPr>
              <w:t>nh l</w:t>
            </w:r>
            <w:r w:rsidR="003F7088" w:rsidRPr="003F7088">
              <w:rPr>
                <w:rFonts w:ascii="Times New Roman" w:hAnsi="Times New Roman"/>
              </w:rPr>
              <w:t>ươ</w:t>
            </w:r>
            <w:r w:rsidRPr="003F7088">
              <w:rPr>
                <w:rFonts w:ascii="Times New Roman" w:hAnsi="Times New Roman"/>
              </w:rPr>
              <w:t>ng thi</w:t>
            </w:r>
            <w:r w:rsidR="003F7088" w:rsidRPr="003F7088">
              <w:rPr>
                <w:rFonts w:ascii="Times New Roman" w:hAnsi="Times New Roman"/>
              </w:rPr>
              <w:t>ệ</w:t>
            </w:r>
            <w:r w:rsidRPr="003F7088">
              <w:rPr>
                <w:rFonts w:ascii="Times New Roman" w:hAnsi="Times New Roman"/>
              </w:rPr>
              <w:t>n gi</w:t>
            </w:r>
            <w:r w:rsidR="003F7088" w:rsidRPr="003F7088">
              <w:rPr>
                <w:rFonts w:ascii="Times New Roman" w:hAnsi="Times New Roman"/>
              </w:rPr>
              <w:t>à</w:t>
            </w:r>
            <w:r w:rsidRPr="003F7088">
              <w:rPr>
                <w:rFonts w:ascii="Times New Roman" w:hAnsi="Times New Roman"/>
              </w:rPr>
              <w:t>u t</w:t>
            </w:r>
            <w:r w:rsidR="003F7088" w:rsidRPr="003F7088">
              <w:rPr>
                <w:rFonts w:ascii="Times New Roman" w:hAnsi="Times New Roman"/>
              </w:rPr>
              <w:t>ì</w:t>
            </w:r>
            <w:r w:rsidRPr="003F7088">
              <w:rPr>
                <w:rFonts w:ascii="Times New Roman" w:hAnsi="Times New Roman"/>
              </w:rPr>
              <w:t>nh y</w:t>
            </w:r>
            <w:r w:rsidR="003F7088" w:rsidRPr="003F7088">
              <w:rPr>
                <w:rFonts w:ascii="Times New Roman" w:hAnsi="Times New Roman"/>
              </w:rPr>
              <w:t>ê</w:t>
            </w:r>
            <w:r w:rsidRPr="003F7088">
              <w:rPr>
                <w:rFonts w:ascii="Times New Roman" w:hAnsi="Times New Roman"/>
              </w:rPr>
              <w:t>u th</w:t>
            </w:r>
            <w:r w:rsidR="003F7088" w:rsidRPr="003F7088">
              <w:rPr>
                <w:rFonts w:ascii="Times New Roman" w:hAnsi="Times New Roman"/>
              </w:rPr>
              <w:t>ươ</w:t>
            </w:r>
            <w:r w:rsidRPr="003F7088">
              <w:rPr>
                <w:rFonts w:ascii="Times New Roman" w:hAnsi="Times New Roman"/>
              </w:rPr>
              <w:t>ng v</w:t>
            </w:r>
            <w:r w:rsidR="003F7088" w:rsidRPr="003F7088">
              <w:rPr>
                <w:rFonts w:ascii="Times New Roman" w:hAnsi="Times New Roman"/>
              </w:rPr>
              <w:t>à</w:t>
            </w:r>
            <w:r w:rsidRPr="003F7088">
              <w:rPr>
                <w:rFonts w:ascii="Times New Roman" w:hAnsi="Times New Roman"/>
              </w:rPr>
              <w:t xml:space="preserve"> gi</w:t>
            </w:r>
            <w:r w:rsidR="003F7088" w:rsidRPr="003F7088">
              <w:rPr>
                <w:rFonts w:ascii="Times New Roman" w:hAnsi="Times New Roman"/>
              </w:rPr>
              <w:t>à</w:t>
            </w:r>
            <w:r w:rsidRPr="003F7088">
              <w:rPr>
                <w:rFonts w:ascii="Times New Roman" w:hAnsi="Times New Roman"/>
              </w:rPr>
              <w:t>u l</w:t>
            </w:r>
            <w:r w:rsidR="003F7088" w:rsidRPr="003F7088">
              <w:rPr>
                <w:rFonts w:ascii="Times New Roman" w:hAnsi="Times New Roman"/>
              </w:rPr>
              <w:t>ò</w:t>
            </w:r>
            <w:r w:rsidRPr="003F7088">
              <w:rPr>
                <w:rFonts w:ascii="Times New Roman" w:hAnsi="Times New Roman"/>
              </w:rPr>
              <w:t>ng t</w:t>
            </w:r>
            <w:r w:rsidR="003F7088" w:rsidRPr="003F7088">
              <w:rPr>
                <w:rFonts w:ascii="Times New Roman" w:hAnsi="Times New Roman"/>
              </w:rPr>
              <w:t>ự</w:t>
            </w:r>
            <w:r w:rsidRPr="003F7088">
              <w:rPr>
                <w:rFonts w:ascii="Times New Roman" w:hAnsi="Times New Roman"/>
              </w:rPr>
              <w:t xml:space="preserve"> tr</w:t>
            </w:r>
            <w:r w:rsidR="003F7088" w:rsidRPr="003F7088">
              <w:rPr>
                <w:rFonts w:ascii="Times New Roman" w:hAnsi="Times New Roman"/>
              </w:rPr>
              <w:t>ọ</w:t>
            </w:r>
            <w:r w:rsidRPr="003F7088">
              <w:rPr>
                <w:rFonts w:ascii="Times New Roman" w:hAnsi="Times New Roman"/>
              </w:rPr>
              <w:t xml:space="preserve">ng.   </w:t>
            </w:r>
          </w:p>
          <w:p w:rsidR="00935517" w:rsidRPr="003F7088" w:rsidRDefault="006869D3" w:rsidP="00935517">
            <w:pPr>
              <w:rPr>
                <w:rFonts w:ascii="Times New Roman" w:hAnsi="Times New Roman"/>
                <w:b/>
                <w:u w:val="single"/>
              </w:rPr>
            </w:pPr>
            <w:r w:rsidRPr="003F7088">
              <w:rPr>
                <w:rFonts w:ascii="Times New Roman" w:hAnsi="Times New Roman"/>
                <w:b/>
                <w:u w:val="single"/>
                <w:lang w:val="vi-VN"/>
              </w:rPr>
              <w:t>2</w:t>
            </w:r>
            <w:r w:rsidR="00935517" w:rsidRPr="003F7088">
              <w:rPr>
                <w:rFonts w:ascii="Times New Roman" w:hAnsi="Times New Roman"/>
                <w:b/>
                <w:u w:val="single"/>
              </w:rPr>
              <w:t>. B</w:t>
            </w:r>
            <w:r w:rsidR="003F7088" w:rsidRPr="003F7088">
              <w:rPr>
                <w:rFonts w:ascii="Times New Roman" w:hAnsi="Times New Roman"/>
                <w:b/>
                <w:u w:val="single"/>
              </w:rPr>
              <w:t>à</w:t>
            </w:r>
            <w:r w:rsidR="00935517" w:rsidRPr="003F7088">
              <w:rPr>
                <w:rFonts w:ascii="Times New Roman" w:hAnsi="Times New Roman"/>
                <w:b/>
                <w:u w:val="single"/>
              </w:rPr>
              <w:t>i t</w:t>
            </w:r>
            <w:r w:rsidR="003F7088" w:rsidRPr="003F7088">
              <w:rPr>
                <w:rFonts w:ascii="Times New Roman" w:hAnsi="Times New Roman"/>
                <w:b/>
                <w:u w:val="single"/>
              </w:rPr>
              <w:t>ậ</w:t>
            </w:r>
            <w:r w:rsidR="00935517" w:rsidRPr="003F7088">
              <w:rPr>
                <w:rFonts w:ascii="Times New Roman" w:hAnsi="Times New Roman"/>
                <w:b/>
                <w:u w:val="single"/>
              </w:rPr>
              <w:t>p 2</w:t>
            </w:r>
          </w:p>
          <w:p w:rsidR="00935517" w:rsidRPr="003F7088" w:rsidRDefault="00935517" w:rsidP="00935517">
            <w:pPr>
              <w:rPr>
                <w:rFonts w:ascii="Times New Roman" w:hAnsi="Times New Roman"/>
                <w:color w:val="000000"/>
              </w:rPr>
            </w:pPr>
            <w:r w:rsidRPr="003F7088">
              <w:rPr>
                <w:rFonts w:ascii="Times New Roman" w:hAnsi="Times New Roman"/>
                <w:color w:val="000000"/>
              </w:rPr>
              <w:t>*T</w:t>
            </w:r>
            <w:r w:rsidR="003F7088" w:rsidRPr="003F7088">
              <w:rPr>
                <w:rFonts w:ascii="Times New Roman" w:hAnsi="Times New Roman"/>
                <w:color w:val="000000"/>
              </w:rPr>
              <w:t>ừ</w:t>
            </w:r>
            <w:r w:rsidRPr="003F7088">
              <w:rPr>
                <w:rFonts w:ascii="Times New Roman" w:hAnsi="Times New Roman"/>
                <w:color w:val="000000"/>
              </w:rPr>
              <w:t xml:space="preserve"> t</w:t>
            </w:r>
            <w:r w:rsidRPr="003F7088">
              <w:rPr>
                <w:rFonts w:ascii="Times New Roman" w:hAnsi="Times New Roman"/>
                <w:color w:val="000000"/>
              </w:rPr>
              <w:softHyphen/>
            </w:r>
            <w:r w:rsidR="003F7088" w:rsidRPr="003F7088">
              <w:rPr>
                <w:rFonts w:ascii="Times New Roman" w:hAnsi="Times New Roman"/>
                <w:color w:val="000000"/>
              </w:rPr>
              <w:t>ượ</w:t>
            </w:r>
            <w:r w:rsidRPr="003F7088">
              <w:rPr>
                <w:rFonts w:ascii="Times New Roman" w:hAnsi="Times New Roman"/>
                <w:color w:val="000000"/>
              </w:rPr>
              <w:t>ng h</w:t>
            </w:r>
            <w:r w:rsidR="003F7088" w:rsidRPr="003F7088">
              <w:rPr>
                <w:rFonts w:ascii="Times New Roman" w:hAnsi="Times New Roman"/>
                <w:color w:val="000000"/>
              </w:rPr>
              <w:t>ì</w:t>
            </w:r>
            <w:r w:rsidRPr="003F7088">
              <w:rPr>
                <w:rFonts w:ascii="Times New Roman" w:hAnsi="Times New Roman"/>
                <w:color w:val="000000"/>
              </w:rPr>
              <w:t>nh g</w:t>
            </w:r>
            <w:r w:rsidR="003F7088" w:rsidRPr="003F7088">
              <w:rPr>
                <w:rFonts w:ascii="Times New Roman" w:hAnsi="Times New Roman"/>
                <w:color w:val="000000"/>
              </w:rPr>
              <w:t>ợ</w:t>
            </w:r>
            <w:r w:rsidRPr="003F7088">
              <w:rPr>
                <w:rFonts w:ascii="Times New Roman" w:hAnsi="Times New Roman"/>
                <w:color w:val="000000"/>
              </w:rPr>
              <w:t>i t</w:t>
            </w:r>
            <w:r w:rsidR="003F7088" w:rsidRPr="003F7088">
              <w:rPr>
                <w:rFonts w:ascii="Times New Roman" w:hAnsi="Times New Roman"/>
                <w:color w:val="000000"/>
              </w:rPr>
              <w:t>ả</w:t>
            </w:r>
            <w:r w:rsidRPr="003F7088">
              <w:rPr>
                <w:rFonts w:ascii="Times New Roman" w:hAnsi="Times New Roman"/>
                <w:color w:val="000000"/>
              </w:rPr>
              <w:t xml:space="preserve"> h/a d</w:t>
            </w:r>
            <w:r w:rsidR="003F7088" w:rsidRPr="003F7088">
              <w:rPr>
                <w:rFonts w:ascii="Times New Roman" w:hAnsi="Times New Roman"/>
                <w:color w:val="000000"/>
              </w:rPr>
              <w:t>á</w:t>
            </w:r>
            <w:r w:rsidRPr="003F7088">
              <w:rPr>
                <w:rFonts w:ascii="Times New Roman" w:hAnsi="Times New Roman"/>
                <w:color w:val="000000"/>
              </w:rPr>
              <w:t>ng v</w:t>
            </w:r>
            <w:r w:rsidR="003F7088" w:rsidRPr="003F7088">
              <w:rPr>
                <w:rFonts w:ascii="Times New Roman" w:hAnsi="Times New Roman"/>
                <w:color w:val="000000"/>
              </w:rPr>
              <w:t>ẻ</w:t>
            </w:r>
            <w:r w:rsidRPr="003F7088">
              <w:rPr>
                <w:rFonts w:ascii="Times New Roman" w:hAnsi="Times New Roman"/>
                <w:color w:val="000000"/>
              </w:rPr>
              <w:t xml:space="preserve"> ho</w:t>
            </w:r>
            <w:r w:rsidR="003F7088" w:rsidRPr="003F7088">
              <w:rPr>
                <w:rFonts w:ascii="Times New Roman" w:hAnsi="Times New Roman"/>
                <w:color w:val="000000"/>
              </w:rPr>
              <w:t>ạ</w:t>
            </w:r>
            <w:r w:rsidRPr="003F7088">
              <w:rPr>
                <w:rFonts w:ascii="Times New Roman" w:hAnsi="Times New Roman"/>
                <w:color w:val="000000"/>
              </w:rPr>
              <w:t xml:space="preserve">t </w:t>
            </w:r>
            <w:r w:rsidR="003F7088" w:rsidRPr="003F7088">
              <w:rPr>
                <w:rFonts w:ascii="Times New Roman" w:hAnsi="Times New Roman"/>
                <w:color w:val="000000"/>
              </w:rPr>
              <w:t>độ</w:t>
            </w:r>
            <w:r w:rsidRPr="003F7088">
              <w:rPr>
                <w:rFonts w:ascii="Times New Roman" w:hAnsi="Times New Roman"/>
                <w:color w:val="000000"/>
              </w:rPr>
              <w:t>ng tr</w:t>
            </w:r>
            <w:r w:rsidR="003F7088" w:rsidRPr="003F7088">
              <w:rPr>
                <w:rFonts w:ascii="Times New Roman" w:hAnsi="Times New Roman"/>
                <w:color w:val="000000"/>
              </w:rPr>
              <w:t>ạ</w:t>
            </w:r>
            <w:r w:rsidRPr="003F7088">
              <w:rPr>
                <w:rFonts w:ascii="Times New Roman" w:hAnsi="Times New Roman"/>
                <w:color w:val="000000"/>
              </w:rPr>
              <w:t>ng th</w:t>
            </w:r>
            <w:r w:rsidR="003F7088" w:rsidRPr="003F7088">
              <w:rPr>
                <w:rFonts w:ascii="Times New Roman" w:hAnsi="Times New Roman"/>
                <w:color w:val="000000"/>
              </w:rPr>
              <w:t>á</w:t>
            </w:r>
            <w:r w:rsidRPr="003F7088">
              <w:rPr>
                <w:rFonts w:ascii="Times New Roman" w:hAnsi="Times New Roman"/>
                <w:color w:val="000000"/>
              </w:rPr>
              <w:t>i c</w:t>
            </w:r>
            <w:r w:rsidR="003F7088" w:rsidRPr="003F7088">
              <w:rPr>
                <w:rFonts w:ascii="Times New Roman" w:hAnsi="Times New Roman"/>
                <w:color w:val="000000"/>
              </w:rPr>
              <w:t>ủ</w:t>
            </w:r>
            <w:r w:rsidRPr="003F7088">
              <w:rPr>
                <w:rFonts w:ascii="Times New Roman" w:hAnsi="Times New Roman"/>
                <w:color w:val="000000"/>
              </w:rPr>
              <w:t>a con ng</w:t>
            </w:r>
            <w:r w:rsidRPr="003F7088">
              <w:rPr>
                <w:rFonts w:ascii="Times New Roman" w:hAnsi="Times New Roman"/>
                <w:color w:val="000000"/>
              </w:rPr>
              <w:softHyphen/>
            </w:r>
            <w:r w:rsidR="003F7088" w:rsidRPr="003F7088">
              <w:rPr>
                <w:rFonts w:ascii="Times New Roman" w:hAnsi="Times New Roman"/>
                <w:color w:val="000000"/>
              </w:rPr>
              <w:t>ườ</w:t>
            </w:r>
            <w:r w:rsidRPr="003F7088">
              <w:rPr>
                <w:rFonts w:ascii="Times New Roman" w:hAnsi="Times New Roman"/>
                <w:color w:val="000000"/>
              </w:rPr>
              <w:t>i</w:t>
            </w:r>
          </w:p>
          <w:p w:rsidR="00935517" w:rsidRPr="003F7088" w:rsidRDefault="00935517" w:rsidP="00935517">
            <w:pPr>
              <w:rPr>
                <w:rFonts w:ascii="Times New Roman" w:hAnsi="Times New Roman"/>
                <w:color w:val="000000"/>
              </w:rPr>
            </w:pPr>
            <w:r w:rsidRPr="003F7088">
              <w:rPr>
                <w:rFonts w:ascii="Times New Roman" w:hAnsi="Times New Roman"/>
                <w:color w:val="000000"/>
              </w:rPr>
              <w:t>*T</w:t>
            </w:r>
            <w:r w:rsidR="003F7088" w:rsidRPr="003F7088">
              <w:rPr>
                <w:rFonts w:ascii="Times New Roman" w:hAnsi="Times New Roman"/>
                <w:color w:val="000000"/>
              </w:rPr>
              <w:t>ừ</w:t>
            </w:r>
            <w:r w:rsidRPr="003F7088">
              <w:rPr>
                <w:rFonts w:ascii="Times New Roman" w:hAnsi="Times New Roman"/>
                <w:color w:val="000000"/>
              </w:rPr>
              <w:t xml:space="preserve"> t</w:t>
            </w:r>
            <w:r w:rsidRPr="003F7088">
              <w:rPr>
                <w:rFonts w:ascii="Times New Roman" w:hAnsi="Times New Roman"/>
                <w:color w:val="000000"/>
              </w:rPr>
              <w:softHyphen/>
            </w:r>
            <w:r w:rsidR="003F7088" w:rsidRPr="003F7088">
              <w:rPr>
                <w:rFonts w:ascii="Times New Roman" w:hAnsi="Times New Roman"/>
                <w:color w:val="000000"/>
              </w:rPr>
              <w:t>ượ</w:t>
            </w:r>
            <w:r w:rsidRPr="003F7088">
              <w:rPr>
                <w:rFonts w:ascii="Times New Roman" w:hAnsi="Times New Roman"/>
                <w:color w:val="000000"/>
              </w:rPr>
              <w:t xml:space="preserve">ng thanh </w:t>
            </w:r>
            <w:r w:rsidR="00382E18" w:rsidRPr="003F7088">
              <w:rPr>
                <w:rFonts w:ascii="Times New Roman" w:hAnsi="Times New Roman"/>
                <w:color w:val="000000"/>
              </w:rPr>
              <w:t>m</w:t>
            </w:r>
            <w:r w:rsidR="00382E18" w:rsidRPr="003F7088">
              <w:rPr>
                <w:rFonts w:ascii="Times New Roman" w:hAnsi="Times New Roman"/>
                <w:color w:val="000000"/>
                <w:lang w:val="vi-VN"/>
              </w:rPr>
              <w:t xml:space="preserve">ô phỏng </w:t>
            </w:r>
            <w:r w:rsidRPr="003F7088">
              <w:rPr>
                <w:rFonts w:ascii="Times New Roman" w:hAnsi="Times New Roman"/>
                <w:color w:val="000000"/>
              </w:rPr>
              <w:t xml:space="preserve"> </w:t>
            </w:r>
            <w:r w:rsidR="003F7088" w:rsidRPr="003F7088">
              <w:rPr>
                <w:rFonts w:ascii="Times New Roman" w:hAnsi="Times New Roman"/>
                <w:color w:val="000000"/>
              </w:rPr>
              <w:t>â</w:t>
            </w:r>
            <w:r w:rsidRPr="003F7088">
              <w:rPr>
                <w:rFonts w:ascii="Times New Roman" w:hAnsi="Times New Roman"/>
                <w:color w:val="000000"/>
              </w:rPr>
              <w:t>m thanh c</w:t>
            </w:r>
            <w:r w:rsidR="003F7088" w:rsidRPr="003F7088">
              <w:rPr>
                <w:rFonts w:ascii="Times New Roman" w:hAnsi="Times New Roman"/>
                <w:color w:val="000000"/>
              </w:rPr>
              <w:t>ủ</w:t>
            </w:r>
            <w:r w:rsidRPr="003F7088">
              <w:rPr>
                <w:rFonts w:ascii="Times New Roman" w:hAnsi="Times New Roman"/>
                <w:color w:val="000000"/>
              </w:rPr>
              <w:t>a t</w:t>
            </w:r>
            <w:r w:rsidR="003F7088" w:rsidRPr="003F7088">
              <w:rPr>
                <w:rFonts w:ascii="Times New Roman" w:hAnsi="Times New Roman"/>
                <w:color w:val="000000"/>
              </w:rPr>
              <w:t>ự</w:t>
            </w:r>
            <w:r w:rsidRPr="003F7088">
              <w:rPr>
                <w:rFonts w:ascii="Times New Roman" w:hAnsi="Times New Roman"/>
                <w:color w:val="000000"/>
              </w:rPr>
              <w:t xml:space="preserve"> nhi</w:t>
            </w:r>
            <w:r w:rsidR="003F7088" w:rsidRPr="003F7088">
              <w:rPr>
                <w:rFonts w:ascii="Times New Roman" w:hAnsi="Times New Roman"/>
                <w:color w:val="000000"/>
              </w:rPr>
              <w:t>ê</w:t>
            </w:r>
            <w:r w:rsidRPr="003F7088">
              <w:rPr>
                <w:rFonts w:ascii="Times New Roman" w:hAnsi="Times New Roman"/>
                <w:color w:val="000000"/>
              </w:rPr>
              <w:t>n , con ng</w:t>
            </w:r>
            <w:r w:rsidR="003F7088" w:rsidRPr="003F7088">
              <w:rPr>
                <w:rFonts w:ascii="Times New Roman" w:hAnsi="Times New Roman"/>
                <w:color w:val="000000"/>
              </w:rPr>
              <w:t>ư</w:t>
            </w:r>
            <w:r w:rsidRPr="003F7088">
              <w:rPr>
                <w:rFonts w:ascii="Times New Roman" w:hAnsi="Times New Roman"/>
                <w:color w:val="000000"/>
              </w:rPr>
              <w:softHyphen/>
            </w:r>
            <w:r w:rsidR="003F7088" w:rsidRPr="003F7088">
              <w:rPr>
                <w:rFonts w:ascii="Times New Roman" w:hAnsi="Times New Roman"/>
                <w:color w:val="000000"/>
              </w:rPr>
              <w:t>ờ</w:t>
            </w:r>
            <w:r w:rsidRPr="003F7088">
              <w:rPr>
                <w:rFonts w:ascii="Times New Roman" w:hAnsi="Times New Roman"/>
                <w:color w:val="000000"/>
              </w:rPr>
              <w:t>i</w:t>
            </w:r>
          </w:p>
          <w:p w:rsidR="00935517" w:rsidRPr="003F7088" w:rsidRDefault="00935517" w:rsidP="00935517">
            <w:pPr>
              <w:rPr>
                <w:rFonts w:ascii="Times New Roman" w:hAnsi="Times New Roman"/>
                <w:color w:val="000000"/>
              </w:rPr>
            </w:pPr>
            <w:r w:rsidRPr="003F7088">
              <w:rPr>
                <w:rFonts w:ascii="Times New Roman" w:hAnsi="Times New Roman"/>
                <w:color w:val="000000"/>
              </w:rPr>
              <w:t>*C</w:t>
            </w:r>
            <w:r w:rsidR="003F7088" w:rsidRPr="003F7088">
              <w:rPr>
                <w:rFonts w:ascii="Times New Roman" w:hAnsi="Times New Roman"/>
                <w:color w:val="000000"/>
              </w:rPr>
              <w:t>ô</w:t>
            </w:r>
            <w:r w:rsidRPr="003F7088">
              <w:rPr>
                <w:rFonts w:ascii="Times New Roman" w:hAnsi="Times New Roman"/>
                <w:color w:val="000000"/>
              </w:rPr>
              <w:t>ng d</w:t>
            </w:r>
            <w:r w:rsidR="003F7088" w:rsidRPr="003F7088">
              <w:rPr>
                <w:rFonts w:ascii="Times New Roman" w:hAnsi="Times New Roman"/>
                <w:color w:val="000000"/>
              </w:rPr>
              <w:t>ụ</w:t>
            </w:r>
            <w:r w:rsidRPr="003F7088">
              <w:rPr>
                <w:rFonts w:ascii="Times New Roman" w:hAnsi="Times New Roman"/>
                <w:color w:val="000000"/>
              </w:rPr>
              <w:t>ng: g</w:t>
            </w:r>
            <w:r w:rsidR="003F7088" w:rsidRPr="003F7088">
              <w:rPr>
                <w:rFonts w:ascii="Times New Roman" w:hAnsi="Times New Roman"/>
                <w:color w:val="000000"/>
              </w:rPr>
              <w:t>ợ</w:t>
            </w:r>
            <w:r w:rsidRPr="003F7088">
              <w:rPr>
                <w:rFonts w:ascii="Times New Roman" w:hAnsi="Times New Roman"/>
                <w:color w:val="000000"/>
              </w:rPr>
              <w:t xml:space="preserve">i </w:t>
            </w:r>
            <w:r w:rsidR="003F7088" w:rsidRPr="003F7088">
              <w:rPr>
                <w:rFonts w:ascii="Times New Roman" w:hAnsi="Times New Roman"/>
                <w:color w:val="000000"/>
              </w:rPr>
              <w:t>đ</w:t>
            </w:r>
            <w:r w:rsidRPr="003F7088">
              <w:rPr>
                <w:rFonts w:ascii="Times New Roman" w:hAnsi="Times New Roman"/>
                <w:color w:val="000000"/>
              </w:rPr>
              <w:softHyphen/>
            </w:r>
            <w:r w:rsidR="003F7088" w:rsidRPr="003F7088">
              <w:rPr>
                <w:rFonts w:ascii="Times New Roman" w:hAnsi="Times New Roman"/>
                <w:color w:val="000000"/>
              </w:rPr>
              <w:t>ượ</w:t>
            </w:r>
            <w:r w:rsidRPr="003F7088">
              <w:rPr>
                <w:rFonts w:ascii="Times New Roman" w:hAnsi="Times New Roman"/>
                <w:color w:val="000000"/>
              </w:rPr>
              <w:t xml:space="preserve">c h/a </w:t>
            </w:r>
            <w:r w:rsidR="003F7088" w:rsidRPr="003F7088">
              <w:rPr>
                <w:rFonts w:ascii="Times New Roman" w:hAnsi="Times New Roman"/>
                <w:color w:val="000000"/>
              </w:rPr>
              <w:t>â</w:t>
            </w:r>
            <w:r w:rsidRPr="003F7088">
              <w:rPr>
                <w:rFonts w:ascii="Times New Roman" w:hAnsi="Times New Roman"/>
                <w:color w:val="000000"/>
              </w:rPr>
              <w:t>m thanh c</w:t>
            </w:r>
            <w:r w:rsidR="003F7088" w:rsidRPr="003F7088">
              <w:rPr>
                <w:rFonts w:ascii="Times New Roman" w:hAnsi="Times New Roman"/>
                <w:color w:val="000000"/>
              </w:rPr>
              <w:t>ụ</w:t>
            </w:r>
            <w:r w:rsidRPr="003F7088">
              <w:rPr>
                <w:rFonts w:ascii="Times New Roman" w:hAnsi="Times New Roman"/>
                <w:color w:val="000000"/>
              </w:rPr>
              <w:t xml:space="preserve"> th</w:t>
            </w:r>
            <w:r w:rsidR="003F7088" w:rsidRPr="003F7088">
              <w:rPr>
                <w:rFonts w:ascii="Times New Roman" w:hAnsi="Times New Roman"/>
                <w:color w:val="000000"/>
              </w:rPr>
              <w:t>ể</w:t>
            </w:r>
            <w:r w:rsidRPr="003F7088">
              <w:rPr>
                <w:rFonts w:ascii="Times New Roman" w:hAnsi="Times New Roman"/>
                <w:color w:val="000000"/>
              </w:rPr>
              <w:t xml:space="preserve"> sinh </w:t>
            </w:r>
            <w:r w:rsidR="003F7088" w:rsidRPr="003F7088">
              <w:rPr>
                <w:rFonts w:ascii="Times New Roman" w:hAnsi="Times New Roman"/>
                <w:color w:val="000000"/>
              </w:rPr>
              <w:t>độ</w:t>
            </w:r>
            <w:r w:rsidRPr="003F7088">
              <w:rPr>
                <w:rFonts w:ascii="Times New Roman" w:hAnsi="Times New Roman"/>
                <w:color w:val="000000"/>
              </w:rPr>
              <w:t>ng c</w:t>
            </w:r>
            <w:r w:rsidR="003F7088" w:rsidRPr="003F7088">
              <w:rPr>
                <w:rFonts w:ascii="Times New Roman" w:hAnsi="Times New Roman"/>
                <w:color w:val="000000"/>
              </w:rPr>
              <w:t>ó</w:t>
            </w:r>
            <w:r w:rsidRPr="003F7088">
              <w:rPr>
                <w:rFonts w:ascii="Times New Roman" w:hAnsi="Times New Roman"/>
                <w:color w:val="000000"/>
              </w:rPr>
              <w:t xml:space="preserve"> gi</w:t>
            </w:r>
            <w:r w:rsidR="003F7088" w:rsidRPr="003F7088">
              <w:rPr>
                <w:rFonts w:ascii="Times New Roman" w:hAnsi="Times New Roman"/>
                <w:color w:val="000000"/>
              </w:rPr>
              <w:t>á</w:t>
            </w:r>
            <w:r w:rsidRPr="003F7088">
              <w:rPr>
                <w:rFonts w:ascii="Times New Roman" w:hAnsi="Times New Roman"/>
                <w:color w:val="000000"/>
              </w:rPr>
              <w:t xml:space="preserve"> tr</w:t>
            </w:r>
            <w:r w:rsidR="003F7088" w:rsidRPr="003F7088">
              <w:rPr>
                <w:rFonts w:ascii="Times New Roman" w:hAnsi="Times New Roman"/>
                <w:color w:val="000000"/>
              </w:rPr>
              <w:t>ị</w:t>
            </w:r>
            <w:r w:rsidRPr="003F7088">
              <w:rPr>
                <w:rFonts w:ascii="Times New Roman" w:hAnsi="Times New Roman"/>
                <w:color w:val="000000"/>
              </w:rPr>
              <w:t xml:space="preserve"> bi</w:t>
            </w:r>
            <w:r w:rsidR="003F7088" w:rsidRPr="003F7088">
              <w:rPr>
                <w:rFonts w:ascii="Times New Roman" w:hAnsi="Times New Roman"/>
                <w:color w:val="000000"/>
              </w:rPr>
              <w:t>ể</w:t>
            </w:r>
            <w:r w:rsidRPr="003F7088">
              <w:rPr>
                <w:rFonts w:ascii="Times New Roman" w:hAnsi="Times New Roman"/>
                <w:color w:val="000000"/>
              </w:rPr>
              <w:t>u c</w:t>
            </w:r>
            <w:r w:rsidR="003F7088" w:rsidRPr="003F7088">
              <w:rPr>
                <w:rFonts w:ascii="Times New Roman" w:hAnsi="Times New Roman"/>
                <w:color w:val="000000"/>
              </w:rPr>
              <w:t>ả</w:t>
            </w:r>
            <w:r w:rsidRPr="003F7088">
              <w:rPr>
                <w:rFonts w:ascii="Times New Roman" w:hAnsi="Times New Roman"/>
                <w:color w:val="000000"/>
              </w:rPr>
              <w:t>m cao.</w:t>
            </w:r>
          </w:p>
          <w:p w:rsidR="00935517" w:rsidRPr="003F7088" w:rsidRDefault="00935517" w:rsidP="00935517">
            <w:pPr>
              <w:rPr>
                <w:rFonts w:ascii="Times New Roman" w:hAnsi="Times New Roman"/>
                <w:color w:val="000000"/>
              </w:rPr>
            </w:pPr>
            <w:r w:rsidRPr="003F7088">
              <w:rPr>
                <w:rFonts w:ascii="Times New Roman" w:hAnsi="Times New Roman"/>
                <w:color w:val="000000"/>
              </w:rPr>
              <w:t>- C</w:t>
            </w:r>
            <w:r w:rsidR="003F7088" w:rsidRPr="003F7088">
              <w:rPr>
                <w:rFonts w:ascii="Times New Roman" w:hAnsi="Times New Roman"/>
                <w:color w:val="000000"/>
              </w:rPr>
              <w:t>á</w:t>
            </w:r>
            <w:r w:rsidRPr="003F7088">
              <w:rPr>
                <w:rFonts w:ascii="Times New Roman" w:hAnsi="Times New Roman"/>
                <w:color w:val="000000"/>
              </w:rPr>
              <w:t>c t</w:t>
            </w:r>
            <w:r w:rsidR="003F7088" w:rsidRPr="003F7088">
              <w:rPr>
                <w:rFonts w:ascii="Times New Roman" w:hAnsi="Times New Roman"/>
                <w:color w:val="000000"/>
              </w:rPr>
              <w:t>ừ</w:t>
            </w:r>
            <w:r w:rsidRPr="003F7088">
              <w:rPr>
                <w:rFonts w:ascii="Times New Roman" w:hAnsi="Times New Roman"/>
                <w:color w:val="000000"/>
              </w:rPr>
              <w:t xml:space="preserve"> t</w:t>
            </w:r>
            <w:r w:rsidR="003F7088" w:rsidRPr="003F7088">
              <w:rPr>
                <w:rFonts w:ascii="Times New Roman" w:hAnsi="Times New Roman"/>
                <w:color w:val="000000"/>
              </w:rPr>
              <w:t>ư</w:t>
            </w:r>
            <w:r w:rsidRPr="003F7088">
              <w:rPr>
                <w:rFonts w:ascii="Times New Roman" w:hAnsi="Times New Roman"/>
                <w:color w:val="000000"/>
              </w:rPr>
              <w:softHyphen/>
            </w:r>
            <w:r w:rsidR="003F7088" w:rsidRPr="003F7088">
              <w:rPr>
                <w:rFonts w:ascii="Times New Roman" w:hAnsi="Times New Roman"/>
                <w:color w:val="000000"/>
              </w:rPr>
              <w:t>ợ</w:t>
            </w:r>
            <w:r w:rsidRPr="003F7088">
              <w:rPr>
                <w:rFonts w:ascii="Times New Roman" w:hAnsi="Times New Roman"/>
                <w:color w:val="000000"/>
              </w:rPr>
              <w:t>ng h</w:t>
            </w:r>
            <w:r w:rsidR="003F7088" w:rsidRPr="003F7088">
              <w:rPr>
                <w:rFonts w:ascii="Times New Roman" w:hAnsi="Times New Roman"/>
                <w:color w:val="000000"/>
              </w:rPr>
              <w:t>ì</w:t>
            </w:r>
            <w:r w:rsidRPr="003F7088">
              <w:rPr>
                <w:rFonts w:ascii="Times New Roman" w:hAnsi="Times New Roman"/>
                <w:color w:val="000000"/>
              </w:rPr>
              <w:t>nh t</w:t>
            </w:r>
            <w:r w:rsidRPr="003F7088">
              <w:rPr>
                <w:rFonts w:ascii="Times New Roman" w:hAnsi="Times New Roman"/>
                <w:color w:val="000000"/>
              </w:rPr>
              <w:softHyphen/>
            </w:r>
            <w:r w:rsidR="003F7088" w:rsidRPr="003F7088">
              <w:rPr>
                <w:rFonts w:ascii="Times New Roman" w:hAnsi="Times New Roman"/>
                <w:color w:val="000000"/>
              </w:rPr>
              <w:t>ượ</w:t>
            </w:r>
            <w:r w:rsidRPr="003F7088">
              <w:rPr>
                <w:rFonts w:ascii="Times New Roman" w:hAnsi="Times New Roman"/>
                <w:color w:val="000000"/>
              </w:rPr>
              <w:t>ng thanh l</w:t>
            </w:r>
            <w:r w:rsidR="003F7088" w:rsidRPr="003F7088">
              <w:rPr>
                <w:rFonts w:ascii="Times New Roman" w:hAnsi="Times New Roman"/>
                <w:color w:val="000000"/>
              </w:rPr>
              <w:t>à</w:t>
            </w:r>
            <w:r w:rsidRPr="003F7088">
              <w:rPr>
                <w:rFonts w:ascii="Times New Roman" w:hAnsi="Times New Roman"/>
                <w:color w:val="000000"/>
              </w:rPr>
              <w:t xml:space="preserve"> so</w:t>
            </w:r>
            <w:r w:rsidR="003F7088" w:rsidRPr="003F7088">
              <w:rPr>
                <w:rFonts w:ascii="Times New Roman" w:hAnsi="Times New Roman"/>
                <w:color w:val="000000"/>
              </w:rPr>
              <w:t>à</w:t>
            </w:r>
            <w:r w:rsidRPr="003F7088">
              <w:rPr>
                <w:rFonts w:ascii="Times New Roman" w:hAnsi="Times New Roman"/>
                <w:color w:val="000000"/>
              </w:rPr>
              <w:t>n so</w:t>
            </w:r>
            <w:r w:rsidR="003F7088" w:rsidRPr="003F7088">
              <w:rPr>
                <w:rFonts w:ascii="Times New Roman" w:hAnsi="Times New Roman"/>
                <w:color w:val="000000"/>
              </w:rPr>
              <w:t>ạ</w:t>
            </w:r>
            <w:r w:rsidRPr="003F7088">
              <w:rPr>
                <w:rFonts w:ascii="Times New Roman" w:hAnsi="Times New Roman"/>
                <w:color w:val="000000"/>
              </w:rPr>
              <w:t>t, ha h</w:t>
            </w:r>
            <w:r w:rsidR="003F7088" w:rsidRPr="003F7088">
              <w:rPr>
                <w:rFonts w:ascii="Times New Roman" w:hAnsi="Times New Roman"/>
                <w:color w:val="000000"/>
              </w:rPr>
              <w:t>ả</w:t>
            </w:r>
            <w:r w:rsidRPr="003F7088">
              <w:rPr>
                <w:rFonts w:ascii="Times New Roman" w:hAnsi="Times New Roman"/>
                <w:color w:val="000000"/>
              </w:rPr>
              <w:t>,</w:t>
            </w:r>
          </w:p>
          <w:p w:rsidR="00935517" w:rsidRPr="003F7088" w:rsidRDefault="00935517" w:rsidP="00935517">
            <w:pPr>
              <w:rPr>
                <w:rFonts w:ascii="Times New Roman" w:hAnsi="Times New Roman"/>
                <w:color w:val="000000"/>
              </w:rPr>
            </w:pPr>
            <w:r w:rsidRPr="003F7088">
              <w:rPr>
                <w:rFonts w:ascii="Times New Roman" w:hAnsi="Times New Roman"/>
                <w:color w:val="000000"/>
              </w:rPr>
              <w:t xml:space="preserve">  h</w:t>
            </w:r>
            <w:r w:rsidR="003F7088" w:rsidRPr="003F7088">
              <w:rPr>
                <w:rFonts w:ascii="Times New Roman" w:hAnsi="Times New Roman"/>
                <w:color w:val="000000"/>
              </w:rPr>
              <w:t>ì</w:t>
            </w:r>
            <w:r w:rsidRPr="003F7088">
              <w:rPr>
                <w:rFonts w:ascii="Times New Roman" w:hAnsi="Times New Roman"/>
                <w:color w:val="000000"/>
              </w:rPr>
              <w:t xml:space="preserve"> h</w:t>
            </w:r>
            <w:r w:rsidR="003F7088" w:rsidRPr="003F7088">
              <w:rPr>
                <w:rFonts w:ascii="Times New Roman" w:hAnsi="Times New Roman"/>
                <w:color w:val="000000"/>
              </w:rPr>
              <w:t>ì</w:t>
            </w:r>
            <w:r w:rsidRPr="003F7088">
              <w:rPr>
                <w:rFonts w:ascii="Times New Roman" w:hAnsi="Times New Roman"/>
                <w:color w:val="000000"/>
              </w:rPr>
              <w:t>,  h</w:t>
            </w:r>
            <w:r w:rsidR="003F7088" w:rsidRPr="003F7088">
              <w:rPr>
                <w:rFonts w:ascii="Times New Roman" w:hAnsi="Times New Roman"/>
                <w:color w:val="000000"/>
              </w:rPr>
              <w:t>ô</w:t>
            </w:r>
            <w:r w:rsidRPr="003F7088">
              <w:rPr>
                <w:rFonts w:ascii="Times New Roman" w:hAnsi="Times New Roman"/>
                <w:color w:val="000000"/>
              </w:rPr>
              <w:t xml:space="preserve"> h</w:t>
            </w:r>
            <w:r w:rsidR="003F7088" w:rsidRPr="003F7088">
              <w:rPr>
                <w:rFonts w:ascii="Times New Roman" w:hAnsi="Times New Roman"/>
                <w:color w:val="000000"/>
              </w:rPr>
              <w:t>ố</w:t>
            </w:r>
            <w:r w:rsidRPr="003F7088">
              <w:rPr>
                <w:rFonts w:ascii="Times New Roman" w:hAnsi="Times New Roman"/>
                <w:color w:val="000000"/>
              </w:rPr>
              <w:t>, h</w:t>
            </w:r>
            <w:r w:rsidR="003F7088" w:rsidRPr="003F7088">
              <w:rPr>
                <w:rFonts w:ascii="Times New Roman" w:hAnsi="Times New Roman"/>
                <w:color w:val="000000"/>
              </w:rPr>
              <w:t>ơ</w:t>
            </w:r>
            <w:r w:rsidRPr="003F7088">
              <w:rPr>
                <w:rFonts w:ascii="Times New Roman" w:hAnsi="Times New Roman"/>
                <w:color w:val="000000"/>
              </w:rPr>
              <w:t xml:space="preserve"> h</w:t>
            </w:r>
            <w:r w:rsidR="003F7088" w:rsidRPr="003F7088">
              <w:rPr>
                <w:rFonts w:ascii="Times New Roman" w:hAnsi="Times New Roman"/>
                <w:color w:val="000000"/>
              </w:rPr>
              <w:t>ớ</w:t>
            </w:r>
            <w:r w:rsidRPr="003F7088">
              <w:rPr>
                <w:rFonts w:ascii="Times New Roman" w:hAnsi="Times New Roman"/>
                <w:color w:val="000000"/>
              </w:rPr>
              <w:t>, b</w:t>
            </w:r>
            <w:r w:rsidR="003F7088" w:rsidRPr="003F7088">
              <w:rPr>
                <w:rFonts w:ascii="Times New Roman" w:hAnsi="Times New Roman"/>
                <w:color w:val="000000"/>
              </w:rPr>
              <w:t>ị</w:t>
            </w:r>
            <w:r w:rsidRPr="003F7088">
              <w:rPr>
                <w:rFonts w:ascii="Times New Roman" w:hAnsi="Times New Roman"/>
                <w:color w:val="000000"/>
              </w:rPr>
              <w:t>ch, b</w:t>
            </w:r>
            <w:r w:rsidR="003F7088" w:rsidRPr="003F7088">
              <w:rPr>
                <w:rFonts w:ascii="Times New Roman" w:hAnsi="Times New Roman"/>
                <w:color w:val="000000"/>
              </w:rPr>
              <w:t>ố</w:t>
            </w:r>
            <w:r w:rsidRPr="003F7088">
              <w:rPr>
                <w:rFonts w:ascii="Times New Roman" w:hAnsi="Times New Roman"/>
                <w:color w:val="000000"/>
              </w:rPr>
              <w:t>p</w:t>
            </w:r>
          </w:p>
          <w:p w:rsidR="00935517" w:rsidRPr="003F7088" w:rsidRDefault="00935517" w:rsidP="00935517">
            <w:pPr>
              <w:rPr>
                <w:rFonts w:ascii="Times New Roman" w:hAnsi="Times New Roman"/>
                <w:color w:val="000000"/>
                <w:u w:val="single"/>
              </w:rPr>
            </w:pPr>
            <w:r w:rsidRPr="003F7088">
              <w:rPr>
                <w:rFonts w:ascii="Times New Roman" w:hAnsi="Times New Roman"/>
                <w:color w:val="000000"/>
              </w:rPr>
              <w:t>- C</w:t>
            </w:r>
            <w:r w:rsidR="003F7088" w:rsidRPr="003F7088">
              <w:rPr>
                <w:rFonts w:ascii="Times New Roman" w:hAnsi="Times New Roman"/>
                <w:color w:val="000000"/>
              </w:rPr>
              <w:t>á</w:t>
            </w:r>
            <w:r w:rsidRPr="003F7088">
              <w:rPr>
                <w:rFonts w:ascii="Times New Roman" w:hAnsi="Times New Roman"/>
                <w:color w:val="000000"/>
              </w:rPr>
              <w:t>c t</w:t>
            </w:r>
            <w:r w:rsidR="003F7088" w:rsidRPr="003F7088">
              <w:rPr>
                <w:rFonts w:ascii="Times New Roman" w:hAnsi="Times New Roman"/>
                <w:color w:val="000000"/>
              </w:rPr>
              <w:t>ừ</w:t>
            </w:r>
            <w:r w:rsidRPr="003F7088">
              <w:rPr>
                <w:rFonts w:ascii="Times New Roman" w:hAnsi="Times New Roman"/>
                <w:color w:val="000000"/>
              </w:rPr>
              <w:t xml:space="preserve"> t</w:t>
            </w:r>
            <w:r w:rsidR="003F7088" w:rsidRPr="003F7088">
              <w:rPr>
                <w:rFonts w:ascii="Times New Roman" w:hAnsi="Times New Roman"/>
                <w:color w:val="000000"/>
              </w:rPr>
              <w:t>ư</w:t>
            </w:r>
            <w:r w:rsidRPr="003F7088">
              <w:rPr>
                <w:rFonts w:ascii="Times New Roman" w:hAnsi="Times New Roman"/>
                <w:color w:val="000000"/>
              </w:rPr>
              <w:softHyphen/>
            </w:r>
            <w:r w:rsidR="003F7088" w:rsidRPr="003F7088">
              <w:rPr>
                <w:rFonts w:ascii="Times New Roman" w:hAnsi="Times New Roman"/>
                <w:color w:val="000000"/>
              </w:rPr>
              <w:t>ợ</w:t>
            </w:r>
            <w:r w:rsidRPr="003F7088">
              <w:rPr>
                <w:rFonts w:ascii="Times New Roman" w:hAnsi="Times New Roman"/>
                <w:color w:val="000000"/>
              </w:rPr>
              <w:t>ng h</w:t>
            </w:r>
            <w:r w:rsidR="003F7088" w:rsidRPr="003F7088">
              <w:rPr>
                <w:rFonts w:ascii="Times New Roman" w:hAnsi="Times New Roman"/>
                <w:color w:val="000000"/>
              </w:rPr>
              <w:t>ì</w:t>
            </w:r>
            <w:r w:rsidRPr="003F7088">
              <w:rPr>
                <w:rFonts w:ascii="Times New Roman" w:hAnsi="Times New Roman"/>
                <w:color w:val="000000"/>
              </w:rPr>
              <w:t>nh: L</w:t>
            </w:r>
            <w:r w:rsidR="003F7088" w:rsidRPr="003F7088">
              <w:rPr>
                <w:rFonts w:ascii="Times New Roman" w:hAnsi="Times New Roman"/>
                <w:color w:val="000000"/>
              </w:rPr>
              <w:t>ò</w:t>
            </w:r>
            <w:r w:rsidRPr="003F7088">
              <w:rPr>
                <w:rFonts w:ascii="Times New Roman" w:hAnsi="Times New Roman"/>
                <w:color w:val="000000"/>
              </w:rPr>
              <w:t xml:space="preserve"> d</w:t>
            </w:r>
            <w:r w:rsidR="003F7088" w:rsidRPr="003F7088">
              <w:rPr>
                <w:rFonts w:ascii="Times New Roman" w:hAnsi="Times New Roman"/>
                <w:color w:val="000000"/>
              </w:rPr>
              <w:t>ò</w:t>
            </w:r>
            <w:r w:rsidRPr="003F7088">
              <w:rPr>
                <w:rFonts w:ascii="Times New Roman" w:hAnsi="Times New Roman"/>
                <w:color w:val="000000"/>
              </w:rPr>
              <w:t>, kh</w:t>
            </w:r>
            <w:r w:rsidR="003F7088" w:rsidRPr="003F7088">
              <w:rPr>
                <w:rFonts w:ascii="Times New Roman" w:hAnsi="Times New Roman"/>
                <w:color w:val="000000"/>
              </w:rPr>
              <w:t>ậ</w:t>
            </w:r>
            <w:r w:rsidRPr="003F7088">
              <w:rPr>
                <w:rFonts w:ascii="Times New Roman" w:hAnsi="Times New Roman"/>
                <w:color w:val="000000"/>
              </w:rPr>
              <w:t>t kh</w:t>
            </w:r>
            <w:r w:rsidRPr="003F7088">
              <w:rPr>
                <w:rFonts w:ascii="Times New Roman" w:hAnsi="Times New Roman"/>
                <w:color w:val="000000"/>
              </w:rPr>
              <w:softHyphen/>
            </w:r>
            <w:r w:rsidR="003F7088" w:rsidRPr="003F7088">
              <w:rPr>
                <w:rFonts w:ascii="Times New Roman" w:hAnsi="Times New Roman"/>
                <w:color w:val="000000"/>
              </w:rPr>
              <w:t>ưỡ</w:t>
            </w:r>
            <w:r w:rsidRPr="003F7088">
              <w:rPr>
                <w:rFonts w:ascii="Times New Roman" w:hAnsi="Times New Roman"/>
                <w:color w:val="000000"/>
              </w:rPr>
              <w:t>ng,ng</w:t>
            </w:r>
            <w:r w:rsidR="003F7088" w:rsidRPr="003F7088">
              <w:rPr>
                <w:rFonts w:ascii="Times New Roman" w:hAnsi="Times New Roman"/>
                <w:color w:val="000000"/>
              </w:rPr>
              <w:t>ấ</w:t>
            </w:r>
            <w:r w:rsidRPr="003F7088">
              <w:rPr>
                <w:rFonts w:ascii="Times New Roman" w:hAnsi="Times New Roman"/>
                <w:color w:val="000000"/>
              </w:rPr>
              <w:t>t ng</w:t>
            </w:r>
            <w:r w:rsidR="003F7088" w:rsidRPr="003F7088">
              <w:rPr>
                <w:rFonts w:ascii="Times New Roman" w:hAnsi="Times New Roman"/>
                <w:color w:val="000000"/>
              </w:rPr>
              <w:t>ưở</w:t>
            </w:r>
            <w:r w:rsidRPr="003F7088">
              <w:rPr>
                <w:rFonts w:ascii="Times New Roman" w:hAnsi="Times New Roman"/>
                <w:color w:val="000000"/>
              </w:rPr>
              <w:t>ng, lom khom, d</w:t>
            </w:r>
            <w:r w:rsidR="003F7088" w:rsidRPr="003F7088">
              <w:rPr>
                <w:rFonts w:ascii="Times New Roman" w:hAnsi="Times New Roman"/>
                <w:color w:val="000000"/>
              </w:rPr>
              <w:t>ò</w:t>
            </w:r>
            <w:r w:rsidRPr="003F7088">
              <w:rPr>
                <w:rFonts w:ascii="Times New Roman" w:hAnsi="Times New Roman"/>
                <w:color w:val="000000"/>
              </w:rPr>
              <w:t xml:space="preserve"> d</w:t>
            </w:r>
            <w:r w:rsidR="003F7088" w:rsidRPr="003F7088">
              <w:rPr>
                <w:rFonts w:ascii="Times New Roman" w:hAnsi="Times New Roman"/>
                <w:color w:val="000000"/>
              </w:rPr>
              <w:t>ẫ</w:t>
            </w:r>
            <w:r w:rsidRPr="003F7088">
              <w:rPr>
                <w:rFonts w:ascii="Times New Roman" w:hAnsi="Times New Roman"/>
                <w:color w:val="000000"/>
              </w:rPr>
              <w:t>m, li</w:t>
            </w:r>
            <w:r w:rsidR="003F7088" w:rsidRPr="003F7088">
              <w:rPr>
                <w:rFonts w:ascii="Times New Roman" w:hAnsi="Times New Roman"/>
                <w:color w:val="000000"/>
              </w:rPr>
              <w:t>ê</w:t>
            </w:r>
            <w:r w:rsidRPr="003F7088">
              <w:rPr>
                <w:rFonts w:ascii="Times New Roman" w:hAnsi="Times New Roman"/>
                <w:color w:val="000000"/>
              </w:rPr>
              <w:t>u xi</w:t>
            </w:r>
            <w:r w:rsidR="003F7088" w:rsidRPr="003F7088">
              <w:rPr>
                <w:rFonts w:ascii="Times New Roman" w:hAnsi="Times New Roman"/>
                <w:color w:val="000000"/>
              </w:rPr>
              <w:t>ê</w:t>
            </w:r>
            <w:r w:rsidRPr="003F7088">
              <w:rPr>
                <w:rFonts w:ascii="Times New Roman" w:hAnsi="Times New Roman"/>
                <w:color w:val="000000"/>
              </w:rPr>
              <w:t>u. r</w:t>
            </w:r>
            <w:r w:rsidR="003F7088" w:rsidRPr="003F7088">
              <w:rPr>
                <w:rFonts w:ascii="Times New Roman" w:hAnsi="Times New Roman"/>
                <w:color w:val="000000"/>
              </w:rPr>
              <w:t>ó</w:t>
            </w:r>
            <w:r w:rsidRPr="003F7088">
              <w:rPr>
                <w:rFonts w:ascii="Times New Roman" w:hAnsi="Times New Roman"/>
                <w:color w:val="000000"/>
              </w:rPr>
              <w:t>n r</w:t>
            </w:r>
            <w:r w:rsidR="003F7088" w:rsidRPr="003F7088">
              <w:rPr>
                <w:rFonts w:ascii="Times New Roman" w:hAnsi="Times New Roman"/>
                <w:color w:val="000000"/>
              </w:rPr>
              <w:t>é</w:t>
            </w:r>
            <w:r w:rsidRPr="003F7088">
              <w:rPr>
                <w:rFonts w:ascii="Times New Roman" w:hAnsi="Times New Roman"/>
                <w:color w:val="000000"/>
              </w:rPr>
              <w:t>n, l</w:t>
            </w:r>
            <w:r w:rsidR="003F7088" w:rsidRPr="003F7088">
              <w:rPr>
                <w:rFonts w:ascii="Times New Roman" w:hAnsi="Times New Roman"/>
                <w:color w:val="000000"/>
              </w:rPr>
              <w:t>ẻ</w:t>
            </w:r>
            <w:r w:rsidRPr="003F7088">
              <w:rPr>
                <w:rFonts w:ascii="Times New Roman" w:hAnsi="Times New Roman"/>
                <w:color w:val="000000"/>
              </w:rPr>
              <w:t>o kh</w:t>
            </w:r>
            <w:r w:rsidR="003F7088" w:rsidRPr="003F7088">
              <w:rPr>
                <w:rFonts w:ascii="Times New Roman" w:hAnsi="Times New Roman"/>
                <w:color w:val="000000"/>
              </w:rPr>
              <w:t>ẻ</w:t>
            </w:r>
            <w:r w:rsidRPr="003F7088">
              <w:rPr>
                <w:rFonts w:ascii="Times New Roman" w:hAnsi="Times New Roman"/>
                <w:color w:val="000000"/>
              </w:rPr>
              <w:t>o,ch</w:t>
            </w:r>
            <w:r w:rsidR="003F7088" w:rsidRPr="003F7088">
              <w:rPr>
                <w:rFonts w:ascii="Times New Roman" w:hAnsi="Times New Roman"/>
                <w:color w:val="000000"/>
              </w:rPr>
              <w:t>ỏ</w:t>
            </w:r>
            <w:r w:rsidRPr="003F7088">
              <w:rPr>
                <w:rFonts w:ascii="Times New Roman" w:hAnsi="Times New Roman"/>
                <w:color w:val="000000"/>
              </w:rPr>
              <w:t>ng qu</w:t>
            </w:r>
            <w:r w:rsidR="003F7088" w:rsidRPr="003F7088">
              <w:rPr>
                <w:rFonts w:ascii="Times New Roman" w:hAnsi="Times New Roman"/>
                <w:color w:val="000000"/>
              </w:rPr>
              <w:t>è</w:t>
            </w:r>
            <w:r w:rsidRPr="003F7088">
              <w:rPr>
                <w:rFonts w:ascii="Times New Roman" w:hAnsi="Times New Roman"/>
                <w:color w:val="000000"/>
              </w:rPr>
              <w:t>o.</w:t>
            </w:r>
          </w:p>
          <w:p w:rsidR="00935517" w:rsidRPr="003F7088" w:rsidRDefault="00935517" w:rsidP="00935517">
            <w:pPr>
              <w:rPr>
                <w:rFonts w:ascii="Times New Roman" w:hAnsi="Times New Roman"/>
                <w:b/>
                <w:u w:val="single"/>
              </w:rPr>
            </w:pPr>
            <w:r w:rsidRPr="003F7088">
              <w:rPr>
                <w:rFonts w:ascii="Times New Roman" w:hAnsi="Times New Roman"/>
                <w:b/>
                <w:u w:val="single"/>
              </w:rPr>
              <w:t>VD:</w:t>
            </w:r>
          </w:p>
          <w:p w:rsidR="00935517" w:rsidRPr="003F7088" w:rsidRDefault="00935517" w:rsidP="00935517">
            <w:pPr>
              <w:rPr>
                <w:rFonts w:ascii="Times New Roman" w:hAnsi="Times New Roman"/>
              </w:rPr>
            </w:pPr>
            <w:r w:rsidRPr="003F7088">
              <w:rPr>
                <w:rFonts w:ascii="Times New Roman" w:hAnsi="Times New Roman"/>
              </w:rPr>
              <w:t xml:space="preserve">a) </w:t>
            </w:r>
            <w:r w:rsidRPr="003F7088">
              <w:rPr>
                <w:rFonts w:ascii="Times New Roman" w:hAnsi="Times New Roman"/>
                <w:u w:val="single"/>
              </w:rPr>
              <w:t>Lom khom</w:t>
            </w:r>
            <w:r w:rsidRPr="003F7088">
              <w:rPr>
                <w:rFonts w:ascii="Times New Roman" w:hAnsi="Times New Roman"/>
              </w:rPr>
              <w:t xml:space="preserve"> d</w:t>
            </w:r>
            <w:r w:rsidR="003F7088" w:rsidRPr="003F7088">
              <w:rPr>
                <w:rFonts w:ascii="Times New Roman" w:hAnsi="Times New Roman"/>
              </w:rPr>
              <w:t>ướ</w:t>
            </w:r>
            <w:r w:rsidRPr="003F7088">
              <w:rPr>
                <w:rFonts w:ascii="Times New Roman" w:hAnsi="Times New Roman"/>
              </w:rPr>
              <w:t>i n</w:t>
            </w:r>
            <w:r w:rsidR="003F7088" w:rsidRPr="003F7088">
              <w:rPr>
                <w:rFonts w:ascii="Times New Roman" w:hAnsi="Times New Roman"/>
              </w:rPr>
              <w:t>ú</w:t>
            </w:r>
            <w:r w:rsidRPr="003F7088">
              <w:rPr>
                <w:rFonts w:ascii="Times New Roman" w:hAnsi="Times New Roman"/>
              </w:rPr>
              <w:t>i ti</w:t>
            </w:r>
            <w:r w:rsidR="003F7088" w:rsidRPr="003F7088">
              <w:rPr>
                <w:rFonts w:ascii="Times New Roman" w:hAnsi="Times New Roman"/>
              </w:rPr>
              <w:t>ề</w:t>
            </w:r>
            <w:r w:rsidRPr="003F7088">
              <w:rPr>
                <w:rFonts w:ascii="Times New Roman" w:hAnsi="Times New Roman"/>
              </w:rPr>
              <w:t>u v</w:t>
            </w:r>
            <w:r w:rsidR="003F7088" w:rsidRPr="003F7088">
              <w:rPr>
                <w:rFonts w:ascii="Times New Roman" w:hAnsi="Times New Roman"/>
              </w:rPr>
              <w:t>à</w:t>
            </w:r>
            <w:r w:rsidRPr="003F7088">
              <w:rPr>
                <w:rFonts w:ascii="Times New Roman" w:hAnsi="Times New Roman"/>
              </w:rPr>
              <w:t>i ch</w:t>
            </w:r>
            <w:r w:rsidR="003F7088" w:rsidRPr="003F7088">
              <w:rPr>
                <w:rFonts w:ascii="Times New Roman" w:hAnsi="Times New Roman"/>
              </w:rPr>
              <w:t>ú</w:t>
            </w:r>
          </w:p>
          <w:p w:rsidR="00935517" w:rsidRPr="003F7088" w:rsidRDefault="00935517" w:rsidP="00935517">
            <w:pPr>
              <w:rPr>
                <w:rFonts w:ascii="Times New Roman" w:hAnsi="Times New Roman"/>
              </w:rPr>
            </w:pPr>
            <w:r w:rsidRPr="003F7088">
              <w:rPr>
                <w:rFonts w:ascii="Times New Roman" w:hAnsi="Times New Roman"/>
              </w:rPr>
              <w:t xml:space="preserve">  </w:t>
            </w:r>
            <w:r w:rsidRPr="003F7088">
              <w:rPr>
                <w:rFonts w:ascii="Times New Roman" w:hAnsi="Times New Roman"/>
                <w:u w:val="single"/>
              </w:rPr>
              <w:t xml:space="preserve"> L</w:t>
            </w:r>
            <w:r w:rsidR="003F7088" w:rsidRPr="003F7088">
              <w:rPr>
                <w:rFonts w:ascii="Times New Roman" w:hAnsi="Times New Roman"/>
                <w:u w:val="single"/>
              </w:rPr>
              <w:t>á</w:t>
            </w:r>
            <w:r w:rsidRPr="003F7088">
              <w:rPr>
                <w:rFonts w:ascii="Times New Roman" w:hAnsi="Times New Roman"/>
                <w:u w:val="single"/>
              </w:rPr>
              <w:t xml:space="preserve">c </w:t>
            </w:r>
            <w:r w:rsidR="003F7088" w:rsidRPr="003F7088">
              <w:rPr>
                <w:rFonts w:ascii="Times New Roman" w:hAnsi="Times New Roman"/>
                <w:u w:val="single"/>
              </w:rPr>
              <w:t>đá</w:t>
            </w:r>
            <w:r w:rsidRPr="003F7088">
              <w:rPr>
                <w:rFonts w:ascii="Times New Roman" w:hAnsi="Times New Roman"/>
                <w:u w:val="single"/>
              </w:rPr>
              <w:t>c</w:t>
            </w:r>
            <w:r w:rsidRPr="003F7088">
              <w:rPr>
                <w:rFonts w:ascii="Times New Roman" w:hAnsi="Times New Roman"/>
              </w:rPr>
              <w:t xml:space="preserve"> b</w:t>
            </w:r>
            <w:r w:rsidR="003F7088" w:rsidRPr="003F7088">
              <w:rPr>
                <w:rFonts w:ascii="Times New Roman" w:hAnsi="Times New Roman"/>
              </w:rPr>
              <w:t>ê</w:t>
            </w:r>
            <w:r w:rsidRPr="003F7088">
              <w:rPr>
                <w:rFonts w:ascii="Times New Roman" w:hAnsi="Times New Roman"/>
              </w:rPr>
              <w:t>n s</w:t>
            </w:r>
            <w:r w:rsidR="003F7088" w:rsidRPr="003F7088">
              <w:rPr>
                <w:rFonts w:ascii="Times New Roman" w:hAnsi="Times New Roman"/>
              </w:rPr>
              <w:t>ô</w:t>
            </w:r>
            <w:r w:rsidRPr="003F7088">
              <w:rPr>
                <w:rFonts w:ascii="Times New Roman" w:hAnsi="Times New Roman"/>
              </w:rPr>
              <w:t>ng ch</w:t>
            </w:r>
            <w:r w:rsidR="003F7088" w:rsidRPr="003F7088">
              <w:rPr>
                <w:rFonts w:ascii="Times New Roman" w:hAnsi="Times New Roman"/>
              </w:rPr>
              <w:t>ợ</w:t>
            </w:r>
            <w:r w:rsidRPr="003F7088">
              <w:rPr>
                <w:rFonts w:ascii="Times New Roman" w:hAnsi="Times New Roman"/>
              </w:rPr>
              <w:t xml:space="preserve"> m</w:t>
            </w:r>
            <w:r w:rsidR="003F7088" w:rsidRPr="003F7088">
              <w:rPr>
                <w:rFonts w:ascii="Times New Roman" w:hAnsi="Times New Roman"/>
              </w:rPr>
              <w:t>ấ</w:t>
            </w:r>
            <w:r w:rsidRPr="003F7088">
              <w:rPr>
                <w:rFonts w:ascii="Times New Roman" w:hAnsi="Times New Roman"/>
              </w:rPr>
              <w:t>y nh</w:t>
            </w:r>
            <w:r w:rsidR="003F7088" w:rsidRPr="003F7088">
              <w:rPr>
                <w:rFonts w:ascii="Times New Roman" w:hAnsi="Times New Roman"/>
              </w:rPr>
              <w:t>à</w:t>
            </w:r>
          </w:p>
          <w:p w:rsidR="00935517" w:rsidRPr="003F7088" w:rsidRDefault="00935517" w:rsidP="00935517">
            <w:pPr>
              <w:rPr>
                <w:rFonts w:ascii="Times New Roman" w:hAnsi="Times New Roman"/>
              </w:rPr>
            </w:pPr>
            <w:r w:rsidRPr="003F7088">
              <w:rPr>
                <w:rFonts w:ascii="Times New Roman" w:hAnsi="Times New Roman"/>
              </w:rPr>
              <w:t>b) D</w:t>
            </w:r>
            <w:r w:rsidR="003F7088" w:rsidRPr="003F7088">
              <w:rPr>
                <w:rFonts w:ascii="Times New Roman" w:hAnsi="Times New Roman"/>
              </w:rPr>
              <w:t>ô</w:t>
            </w:r>
            <w:r w:rsidRPr="003F7088">
              <w:rPr>
                <w:rFonts w:ascii="Times New Roman" w:hAnsi="Times New Roman"/>
              </w:rPr>
              <w:t>c l</w:t>
            </w:r>
            <w:r w:rsidR="003F7088" w:rsidRPr="003F7088">
              <w:rPr>
                <w:rFonts w:ascii="Times New Roman" w:hAnsi="Times New Roman"/>
              </w:rPr>
              <w:t>ê</w:t>
            </w:r>
            <w:r w:rsidRPr="003F7088">
              <w:rPr>
                <w:rFonts w:ascii="Times New Roman" w:hAnsi="Times New Roman"/>
              </w:rPr>
              <w:t xml:space="preserve">n </w:t>
            </w:r>
            <w:r w:rsidRPr="003F7088">
              <w:rPr>
                <w:rFonts w:ascii="Times New Roman" w:hAnsi="Times New Roman"/>
                <w:u w:val="single"/>
              </w:rPr>
              <w:t>kh</w:t>
            </w:r>
            <w:r w:rsidR="003F7088" w:rsidRPr="003F7088">
              <w:rPr>
                <w:rFonts w:ascii="Times New Roman" w:hAnsi="Times New Roman"/>
                <w:u w:val="single"/>
              </w:rPr>
              <w:t>ú</w:t>
            </w:r>
            <w:r w:rsidRPr="003F7088">
              <w:rPr>
                <w:rFonts w:ascii="Times New Roman" w:hAnsi="Times New Roman"/>
                <w:u w:val="single"/>
              </w:rPr>
              <w:t>c khu</w:t>
            </w:r>
            <w:r w:rsidR="003F7088" w:rsidRPr="003F7088">
              <w:rPr>
                <w:rFonts w:ascii="Times New Roman" w:hAnsi="Times New Roman"/>
                <w:u w:val="single"/>
              </w:rPr>
              <w:t>ỷ</w:t>
            </w:r>
            <w:r w:rsidRPr="003F7088">
              <w:rPr>
                <w:rFonts w:ascii="Times New Roman" w:hAnsi="Times New Roman"/>
                <w:u w:val="single"/>
              </w:rPr>
              <w:t>u</w:t>
            </w:r>
            <w:r w:rsidRPr="003F7088">
              <w:rPr>
                <w:rFonts w:ascii="Times New Roman" w:hAnsi="Times New Roman"/>
              </w:rPr>
              <w:t>, d</w:t>
            </w:r>
            <w:r w:rsidR="003F7088" w:rsidRPr="003F7088">
              <w:rPr>
                <w:rFonts w:ascii="Times New Roman" w:hAnsi="Times New Roman"/>
              </w:rPr>
              <w:t>ố</w:t>
            </w:r>
            <w:r w:rsidRPr="003F7088">
              <w:rPr>
                <w:rFonts w:ascii="Times New Roman" w:hAnsi="Times New Roman"/>
              </w:rPr>
              <w:t xml:space="preserve">c </w:t>
            </w:r>
            <w:r w:rsidRPr="003F7088">
              <w:rPr>
                <w:rFonts w:ascii="Times New Roman" w:hAnsi="Times New Roman"/>
                <w:u w:val="single"/>
              </w:rPr>
              <w:t>th</w:t>
            </w:r>
            <w:r w:rsidR="003F7088" w:rsidRPr="003F7088">
              <w:rPr>
                <w:rFonts w:ascii="Times New Roman" w:hAnsi="Times New Roman"/>
                <w:u w:val="single"/>
              </w:rPr>
              <w:t>ă</w:t>
            </w:r>
            <w:r w:rsidRPr="003F7088">
              <w:rPr>
                <w:rFonts w:ascii="Times New Roman" w:hAnsi="Times New Roman"/>
                <w:u w:val="single"/>
              </w:rPr>
              <w:t>m th</w:t>
            </w:r>
            <w:r w:rsidR="003F7088" w:rsidRPr="003F7088">
              <w:rPr>
                <w:rFonts w:ascii="Times New Roman" w:hAnsi="Times New Roman"/>
                <w:u w:val="single"/>
              </w:rPr>
              <w:t>ẳ</w:t>
            </w:r>
            <w:r w:rsidRPr="003F7088">
              <w:rPr>
                <w:rFonts w:ascii="Times New Roman" w:hAnsi="Times New Roman"/>
                <w:u w:val="single"/>
              </w:rPr>
              <w:t>m</w:t>
            </w:r>
          </w:p>
          <w:p w:rsidR="00935517" w:rsidRPr="003F7088" w:rsidRDefault="00935517" w:rsidP="00935517">
            <w:pPr>
              <w:rPr>
                <w:rFonts w:ascii="Times New Roman" w:hAnsi="Times New Roman"/>
              </w:rPr>
            </w:pPr>
            <w:r w:rsidRPr="003F7088">
              <w:rPr>
                <w:rFonts w:ascii="Times New Roman" w:hAnsi="Times New Roman"/>
              </w:rPr>
              <w:t xml:space="preserve">   </w:t>
            </w:r>
            <w:r w:rsidRPr="003F7088">
              <w:rPr>
                <w:rFonts w:ascii="Times New Roman" w:hAnsi="Times New Roman"/>
                <w:u w:val="single"/>
              </w:rPr>
              <w:t>Heo h</w:t>
            </w:r>
            <w:r w:rsidR="003F7088" w:rsidRPr="003F7088">
              <w:rPr>
                <w:rFonts w:ascii="Times New Roman" w:hAnsi="Times New Roman"/>
                <w:u w:val="single"/>
              </w:rPr>
              <w:t>ú</w:t>
            </w:r>
            <w:r w:rsidRPr="003F7088">
              <w:rPr>
                <w:rFonts w:ascii="Times New Roman" w:hAnsi="Times New Roman"/>
                <w:u w:val="single"/>
              </w:rPr>
              <w:t>t</w:t>
            </w:r>
            <w:r w:rsidRPr="003F7088">
              <w:rPr>
                <w:rFonts w:ascii="Times New Roman" w:hAnsi="Times New Roman"/>
              </w:rPr>
              <w:t xml:space="preserve"> c</w:t>
            </w:r>
            <w:r w:rsidR="003F7088" w:rsidRPr="003F7088">
              <w:rPr>
                <w:rFonts w:ascii="Times New Roman" w:hAnsi="Times New Roman"/>
              </w:rPr>
              <w:t>ồ</w:t>
            </w:r>
            <w:r w:rsidRPr="003F7088">
              <w:rPr>
                <w:rFonts w:ascii="Times New Roman" w:hAnsi="Times New Roman"/>
              </w:rPr>
              <w:t>n m</w:t>
            </w:r>
            <w:r w:rsidR="003F7088" w:rsidRPr="003F7088">
              <w:rPr>
                <w:rFonts w:ascii="Times New Roman" w:hAnsi="Times New Roman"/>
              </w:rPr>
              <w:t>â</w:t>
            </w:r>
            <w:r w:rsidRPr="003F7088">
              <w:rPr>
                <w:rFonts w:ascii="Times New Roman" w:hAnsi="Times New Roman"/>
              </w:rPr>
              <w:t>y s</w:t>
            </w:r>
            <w:r w:rsidR="003F7088" w:rsidRPr="003F7088">
              <w:rPr>
                <w:rFonts w:ascii="Times New Roman" w:hAnsi="Times New Roman"/>
              </w:rPr>
              <w:t>ú</w:t>
            </w:r>
            <w:r w:rsidRPr="003F7088">
              <w:rPr>
                <w:rFonts w:ascii="Times New Roman" w:hAnsi="Times New Roman"/>
              </w:rPr>
              <w:t>ng ng</w:t>
            </w:r>
            <w:r w:rsidR="003F7088" w:rsidRPr="003F7088">
              <w:rPr>
                <w:rFonts w:ascii="Times New Roman" w:hAnsi="Times New Roman"/>
              </w:rPr>
              <w:t>ử</w:t>
            </w:r>
            <w:r w:rsidRPr="003F7088">
              <w:rPr>
                <w:rFonts w:ascii="Times New Roman" w:hAnsi="Times New Roman"/>
              </w:rPr>
              <w:t>i tr</w:t>
            </w:r>
            <w:r w:rsidR="003F7088" w:rsidRPr="003F7088">
              <w:rPr>
                <w:rFonts w:ascii="Times New Roman" w:hAnsi="Times New Roman"/>
              </w:rPr>
              <w:t>ờ</w:t>
            </w:r>
            <w:r w:rsidRPr="003F7088">
              <w:rPr>
                <w:rFonts w:ascii="Times New Roman" w:hAnsi="Times New Roman"/>
              </w:rPr>
              <w:t>i</w:t>
            </w:r>
          </w:p>
          <w:p w:rsidR="00935517" w:rsidRPr="003F7088" w:rsidRDefault="00935517" w:rsidP="00935517">
            <w:pPr>
              <w:rPr>
                <w:rFonts w:ascii="Times New Roman" w:hAnsi="Times New Roman"/>
              </w:rPr>
            </w:pPr>
            <w:r w:rsidRPr="003F7088">
              <w:rPr>
                <w:rFonts w:ascii="Times New Roman" w:hAnsi="Times New Roman"/>
              </w:rPr>
              <w:t>c) Th</w:t>
            </w:r>
            <w:r w:rsidR="003F7088" w:rsidRPr="003F7088">
              <w:rPr>
                <w:rFonts w:ascii="Times New Roman" w:hAnsi="Times New Roman"/>
              </w:rPr>
              <w:t>â</w:t>
            </w:r>
            <w:r w:rsidRPr="003F7088">
              <w:rPr>
                <w:rFonts w:ascii="Times New Roman" w:hAnsi="Times New Roman"/>
              </w:rPr>
              <w:t xml:space="preserve">n </w:t>
            </w:r>
            <w:r w:rsidRPr="003F7088">
              <w:rPr>
                <w:rFonts w:ascii="Times New Roman" w:hAnsi="Times New Roman"/>
                <w:u w:val="single"/>
              </w:rPr>
              <w:t>g</w:t>
            </w:r>
            <w:r w:rsidR="003F7088" w:rsidRPr="003F7088">
              <w:rPr>
                <w:rFonts w:ascii="Times New Roman" w:hAnsi="Times New Roman"/>
                <w:u w:val="single"/>
              </w:rPr>
              <w:t>ầ</w:t>
            </w:r>
            <w:r w:rsidRPr="003F7088">
              <w:rPr>
                <w:rFonts w:ascii="Times New Roman" w:hAnsi="Times New Roman"/>
                <w:u w:val="single"/>
              </w:rPr>
              <w:t>y gu</w:t>
            </w:r>
            <w:r w:rsidR="003F7088" w:rsidRPr="003F7088">
              <w:rPr>
                <w:rFonts w:ascii="Times New Roman" w:hAnsi="Times New Roman"/>
                <w:u w:val="single"/>
              </w:rPr>
              <w:t>ộ</w:t>
            </w:r>
            <w:r w:rsidRPr="003F7088">
              <w:rPr>
                <w:rFonts w:ascii="Times New Roman" w:hAnsi="Times New Roman"/>
                <w:u w:val="single"/>
              </w:rPr>
              <w:t>c</w:t>
            </w:r>
            <w:r w:rsidRPr="003F7088">
              <w:rPr>
                <w:rFonts w:ascii="Times New Roman" w:hAnsi="Times New Roman"/>
              </w:rPr>
              <w:t xml:space="preserve"> l</w:t>
            </w:r>
            <w:r w:rsidR="003F7088" w:rsidRPr="003F7088">
              <w:rPr>
                <w:rFonts w:ascii="Times New Roman" w:hAnsi="Times New Roman"/>
              </w:rPr>
              <w:t>á</w:t>
            </w:r>
            <w:r w:rsidRPr="003F7088">
              <w:rPr>
                <w:rFonts w:ascii="Times New Roman" w:hAnsi="Times New Roman"/>
              </w:rPr>
              <w:t xml:space="preserve"> </w:t>
            </w:r>
            <w:r w:rsidRPr="003F7088">
              <w:rPr>
                <w:rFonts w:ascii="Times New Roman" w:hAnsi="Times New Roman"/>
                <w:u w:val="single"/>
              </w:rPr>
              <w:t>mong manh</w:t>
            </w:r>
          </w:p>
          <w:p w:rsidR="00935517" w:rsidRPr="003F7088" w:rsidRDefault="00935517" w:rsidP="00935517">
            <w:pPr>
              <w:rPr>
                <w:rFonts w:ascii="Times New Roman" w:hAnsi="Times New Roman"/>
              </w:rPr>
            </w:pPr>
            <w:r w:rsidRPr="003F7088">
              <w:rPr>
                <w:rFonts w:ascii="Times New Roman" w:hAnsi="Times New Roman"/>
              </w:rPr>
              <w:t xml:space="preserve">   M</w:t>
            </w:r>
            <w:r w:rsidR="003F7088" w:rsidRPr="003F7088">
              <w:rPr>
                <w:rFonts w:ascii="Times New Roman" w:hAnsi="Times New Roman"/>
              </w:rPr>
              <w:t>à</w:t>
            </w:r>
            <w:r w:rsidRPr="003F7088">
              <w:rPr>
                <w:rFonts w:ascii="Times New Roman" w:hAnsi="Times New Roman"/>
              </w:rPr>
              <w:t xml:space="preserve"> sao n</w:t>
            </w:r>
            <w:r w:rsidR="003F7088" w:rsidRPr="003F7088">
              <w:rPr>
                <w:rFonts w:ascii="Times New Roman" w:hAnsi="Times New Roman"/>
              </w:rPr>
              <w:t>ê</w:t>
            </w:r>
            <w:r w:rsidRPr="003F7088">
              <w:rPr>
                <w:rFonts w:ascii="Times New Roman" w:hAnsi="Times New Roman"/>
              </w:rPr>
              <w:t>n l</w:t>
            </w:r>
            <w:r w:rsidR="003F7088" w:rsidRPr="003F7088">
              <w:rPr>
                <w:rFonts w:ascii="Times New Roman" w:hAnsi="Times New Roman"/>
              </w:rPr>
              <w:t>ũ</w:t>
            </w:r>
            <w:r w:rsidRPr="003F7088">
              <w:rPr>
                <w:rFonts w:ascii="Times New Roman" w:hAnsi="Times New Roman"/>
              </w:rPr>
              <w:t>y n</w:t>
            </w:r>
            <w:r w:rsidR="003F7088" w:rsidRPr="003F7088">
              <w:rPr>
                <w:rFonts w:ascii="Times New Roman" w:hAnsi="Times New Roman"/>
              </w:rPr>
              <w:t>ê</w:t>
            </w:r>
            <w:r w:rsidRPr="003F7088">
              <w:rPr>
                <w:rFonts w:ascii="Times New Roman" w:hAnsi="Times New Roman"/>
              </w:rPr>
              <w:t>n th</w:t>
            </w:r>
            <w:r w:rsidR="003F7088" w:rsidRPr="003F7088">
              <w:rPr>
                <w:rFonts w:ascii="Times New Roman" w:hAnsi="Times New Roman"/>
              </w:rPr>
              <w:t>à</w:t>
            </w:r>
            <w:r w:rsidRPr="003F7088">
              <w:rPr>
                <w:rFonts w:ascii="Times New Roman" w:hAnsi="Times New Roman"/>
              </w:rPr>
              <w:t xml:space="preserve">nh tre </w:t>
            </w:r>
            <w:r w:rsidR="003F7088" w:rsidRPr="003F7088">
              <w:rPr>
                <w:rFonts w:ascii="Times New Roman" w:hAnsi="Times New Roman"/>
              </w:rPr>
              <w:t>ơ</w:t>
            </w:r>
            <w:r w:rsidRPr="003F7088">
              <w:rPr>
                <w:rFonts w:ascii="Times New Roman" w:hAnsi="Times New Roman"/>
              </w:rPr>
              <w:t>i</w:t>
            </w:r>
          </w:p>
          <w:p w:rsidR="00935517" w:rsidRPr="003F7088" w:rsidRDefault="00935517" w:rsidP="00935517">
            <w:pPr>
              <w:rPr>
                <w:rFonts w:ascii="Times New Roman" w:hAnsi="Times New Roman"/>
              </w:rPr>
            </w:pPr>
            <w:r w:rsidRPr="003F7088">
              <w:rPr>
                <w:rFonts w:ascii="Times New Roman" w:hAnsi="Times New Roman"/>
              </w:rPr>
              <w:t>d) Khi b</w:t>
            </w:r>
            <w:r w:rsidR="003F7088" w:rsidRPr="003F7088">
              <w:rPr>
                <w:rFonts w:ascii="Times New Roman" w:hAnsi="Times New Roman"/>
              </w:rPr>
              <w:t>ờ</w:t>
            </w:r>
            <w:r w:rsidRPr="003F7088">
              <w:rPr>
                <w:rFonts w:ascii="Times New Roman" w:hAnsi="Times New Roman"/>
              </w:rPr>
              <w:t xml:space="preserve"> tre </w:t>
            </w:r>
            <w:r w:rsidRPr="003F7088">
              <w:rPr>
                <w:rFonts w:ascii="Times New Roman" w:hAnsi="Times New Roman"/>
                <w:u w:val="single"/>
              </w:rPr>
              <w:t>r</w:t>
            </w:r>
            <w:r w:rsidR="003F7088" w:rsidRPr="003F7088">
              <w:rPr>
                <w:rFonts w:ascii="Times New Roman" w:hAnsi="Times New Roman"/>
                <w:u w:val="single"/>
              </w:rPr>
              <w:t>í</w:t>
            </w:r>
            <w:r w:rsidRPr="003F7088">
              <w:rPr>
                <w:rFonts w:ascii="Times New Roman" w:hAnsi="Times New Roman"/>
                <w:u w:val="single"/>
              </w:rPr>
              <w:t>u r</w:t>
            </w:r>
            <w:r w:rsidR="003F7088" w:rsidRPr="003F7088">
              <w:rPr>
                <w:rFonts w:ascii="Times New Roman" w:hAnsi="Times New Roman"/>
                <w:u w:val="single"/>
              </w:rPr>
              <w:t>í</w:t>
            </w:r>
            <w:r w:rsidRPr="003F7088">
              <w:rPr>
                <w:rFonts w:ascii="Times New Roman" w:hAnsi="Times New Roman"/>
                <w:u w:val="single"/>
              </w:rPr>
              <w:t>t</w:t>
            </w:r>
            <w:r w:rsidRPr="003F7088">
              <w:rPr>
                <w:rFonts w:ascii="Times New Roman" w:hAnsi="Times New Roman"/>
              </w:rPr>
              <w:t xml:space="preserve"> ti</w:t>
            </w:r>
            <w:r w:rsidR="003F7088" w:rsidRPr="003F7088">
              <w:rPr>
                <w:rFonts w:ascii="Times New Roman" w:hAnsi="Times New Roman"/>
              </w:rPr>
              <w:t>ế</w:t>
            </w:r>
            <w:r w:rsidRPr="003F7088">
              <w:rPr>
                <w:rFonts w:ascii="Times New Roman" w:hAnsi="Times New Roman"/>
              </w:rPr>
              <w:t>ng chim k</w:t>
            </w:r>
            <w:r w:rsidR="003F7088" w:rsidRPr="003F7088">
              <w:rPr>
                <w:rFonts w:ascii="Times New Roman" w:hAnsi="Times New Roman"/>
              </w:rPr>
              <w:t>ê</w:t>
            </w:r>
            <w:r w:rsidRPr="003F7088">
              <w:rPr>
                <w:rFonts w:ascii="Times New Roman" w:hAnsi="Times New Roman"/>
              </w:rPr>
              <w:t>u</w:t>
            </w:r>
          </w:p>
          <w:p w:rsidR="00935517" w:rsidRPr="003F7088" w:rsidRDefault="00935517" w:rsidP="00935517">
            <w:pPr>
              <w:rPr>
                <w:rFonts w:ascii="Times New Roman" w:hAnsi="Times New Roman"/>
                <w:lang w:val="fr-FR"/>
              </w:rPr>
            </w:pPr>
            <w:r w:rsidRPr="003F7088">
              <w:rPr>
                <w:rFonts w:ascii="Times New Roman" w:hAnsi="Times New Roman"/>
              </w:rPr>
              <w:t xml:space="preserve">   </w:t>
            </w:r>
            <w:r w:rsidRPr="003F7088">
              <w:rPr>
                <w:rFonts w:ascii="Times New Roman" w:hAnsi="Times New Roman"/>
                <w:lang w:val="fr-FR"/>
              </w:rPr>
              <w:t>Khi m</w:t>
            </w:r>
            <w:r w:rsidR="003F7088" w:rsidRPr="003F7088">
              <w:rPr>
                <w:rFonts w:ascii="Times New Roman" w:hAnsi="Times New Roman"/>
                <w:lang w:val="fr-FR"/>
              </w:rPr>
              <w:t>ặ</w:t>
            </w:r>
            <w:r w:rsidRPr="003F7088">
              <w:rPr>
                <w:rFonts w:ascii="Times New Roman" w:hAnsi="Times New Roman"/>
                <w:lang w:val="fr-FR"/>
              </w:rPr>
              <w:t>t n</w:t>
            </w:r>
            <w:r w:rsidR="003F7088" w:rsidRPr="003F7088">
              <w:rPr>
                <w:rFonts w:ascii="Times New Roman" w:hAnsi="Times New Roman"/>
                <w:lang w:val="fr-FR"/>
              </w:rPr>
              <w:t>ướ</w:t>
            </w:r>
            <w:r w:rsidRPr="003F7088">
              <w:rPr>
                <w:rFonts w:ascii="Times New Roman" w:hAnsi="Times New Roman"/>
                <w:lang w:val="fr-FR"/>
              </w:rPr>
              <w:t xml:space="preserve">c </w:t>
            </w:r>
            <w:r w:rsidRPr="003F7088">
              <w:rPr>
                <w:rFonts w:ascii="Times New Roman" w:hAnsi="Times New Roman"/>
                <w:u w:val="single"/>
                <w:lang w:val="fr-FR"/>
              </w:rPr>
              <w:t>ch</w:t>
            </w:r>
            <w:r w:rsidR="003F7088" w:rsidRPr="003F7088">
              <w:rPr>
                <w:rFonts w:ascii="Times New Roman" w:hAnsi="Times New Roman"/>
                <w:u w:val="single"/>
                <w:lang w:val="fr-FR"/>
              </w:rPr>
              <w:t>ậ</w:t>
            </w:r>
            <w:r w:rsidRPr="003F7088">
              <w:rPr>
                <w:rFonts w:ascii="Times New Roman" w:hAnsi="Times New Roman"/>
                <w:u w:val="single"/>
                <w:lang w:val="fr-FR"/>
              </w:rPr>
              <w:t>p ch</w:t>
            </w:r>
            <w:r w:rsidR="003F7088" w:rsidRPr="003F7088">
              <w:rPr>
                <w:rFonts w:ascii="Times New Roman" w:hAnsi="Times New Roman"/>
                <w:u w:val="single"/>
                <w:lang w:val="fr-FR"/>
              </w:rPr>
              <w:t>ờ</w:t>
            </w:r>
            <w:r w:rsidRPr="003F7088">
              <w:rPr>
                <w:rFonts w:ascii="Times New Roman" w:hAnsi="Times New Roman"/>
                <w:u w:val="single"/>
                <w:lang w:val="fr-FR"/>
              </w:rPr>
              <w:t>n</w:t>
            </w:r>
            <w:r w:rsidRPr="003F7088">
              <w:rPr>
                <w:rFonts w:ascii="Times New Roman" w:hAnsi="Times New Roman"/>
                <w:lang w:val="fr-FR"/>
              </w:rPr>
              <w:t xml:space="preserve"> con c</w:t>
            </w:r>
            <w:r w:rsidR="003F7088" w:rsidRPr="003F7088">
              <w:rPr>
                <w:rFonts w:ascii="Times New Roman" w:hAnsi="Times New Roman"/>
                <w:lang w:val="fr-FR"/>
              </w:rPr>
              <w:t>á</w:t>
            </w:r>
            <w:r w:rsidRPr="003F7088">
              <w:rPr>
                <w:rFonts w:ascii="Times New Roman" w:hAnsi="Times New Roman"/>
                <w:lang w:val="fr-FR"/>
              </w:rPr>
              <w:t xml:space="preserve"> nh</w:t>
            </w:r>
            <w:r w:rsidR="003F7088" w:rsidRPr="003F7088">
              <w:rPr>
                <w:rFonts w:ascii="Times New Roman" w:hAnsi="Times New Roman"/>
                <w:lang w:val="fr-FR"/>
              </w:rPr>
              <w:t>ả</w:t>
            </w:r>
            <w:r w:rsidRPr="003F7088">
              <w:rPr>
                <w:rFonts w:ascii="Times New Roman" w:hAnsi="Times New Roman"/>
                <w:lang w:val="fr-FR"/>
              </w:rPr>
              <w:t>y</w:t>
            </w:r>
          </w:p>
          <w:p w:rsidR="006869D3" w:rsidRPr="003F7088" w:rsidRDefault="006869D3" w:rsidP="006869D3">
            <w:pPr>
              <w:rPr>
                <w:rFonts w:ascii="Times New Roman" w:hAnsi="Times New Roman"/>
                <w:b/>
                <w:u w:val="single"/>
                <w:lang w:val="vi-VN"/>
              </w:rPr>
            </w:pPr>
            <w:r w:rsidRPr="003F7088">
              <w:rPr>
                <w:rFonts w:ascii="Times New Roman" w:hAnsi="Times New Roman"/>
                <w:b/>
                <w:u w:val="single"/>
                <w:lang w:val="vi-VN"/>
              </w:rPr>
              <w:t>3</w:t>
            </w:r>
            <w:r w:rsidRPr="003F7088">
              <w:rPr>
                <w:rFonts w:ascii="Times New Roman" w:hAnsi="Times New Roman"/>
                <w:b/>
                <w:u w:val="single"/>
                <w:lang w:val="fr-FR"/>
              </w:rPr>
              <w:t>. B</w:t>
            </w:r>
            <w:r w:rsidR="003F7088" w:rsidRPr="003F7088">
              <w:rPr>
                <w:rFonts w:ascii="Times New Roman" w:hAnsi="Times New Roman"/>
                <w:b/>
                <w:u w:val="single"/>
                <w:lang w:val="fr-FR"/>
              </w:rPr>
              <w:t>à</w:t>
            </w:r>
            <w:r w:rsidRPr="003F7088">
              <w:rPr>
                <w:rFonts w:ascii="Times New Roman" w:hAnsi="Times New Roman"/>
                <w:b/>
                <w:u w:val="single"/>
                <w:lang w:val="fr-FR"/>
              </w:rPr>
              <w:t>i t</w:t>
            </w:r>
            <w:r w:rsidR="003F7088" w:rsidRPr="003F7088">
              <w:rPr>
                <w:rFonts w:ascii="Times New Roman" w:hAnsi="Times New Roman"/>
                <w:b/>
                <w:u w:val="single"/>
                <w:lang w:val="fr-FR"/>
              </w:rPr>
              <w:t>ậ</w:t>
            </w:r>
            <w:r w:rsidRPr="003F7088">
              <w:rPr>
                <w:rFonts w:ascii="Times New Roman" w:hAnsi="Times New Roman"/>
                <w:b/>
                <w:u w:val="single"/>
                <w:lang w:val="fr-FR"/>
              </w:rPr>
              <w:t xml:space="preserve">p </w:t>
            </w:r>
            <w:r w:rsidRPr="003F7088">
              <w:rPr>
                <w:rFonts w:ascii="Times New Roman" w:hAnsi="Times New Roman"/>
                <w:b/>
                <w:u w:val="single"/>
                <w:lang w:val="vi-VN"/>
              </w:rPr>
              <w:t>3</w:t>
            </w:r>
          </w:p>
          <w:p w:rsidR="00086E55" w:rsidRPr="003F7088" w:rsidRDefault="005D11D5" w:rsidP="00086E55">
            <w:pPr>
              <w:jc w:val="center"/>
              <w:rPr>
                <w:rFonts w:ascii="Times New Roman" w:hAnsi="Times New Roman"/>
                <w:lang w:val="vi-VN"/>
              </w:rPr>
            </w:pPr>
            <w:r w:rsidRPr="003F7088">
              <w:rPr>
                <w:rFonts w:ascii="Times New Roman" w:hAnsi="Times New Roman"/>
                <w:lang w:val="fr-FR"/>
              </w:rPr>
              <w:t>Đoạn thơ dưới đây có những từ nào là từ láy? Hãy nêu rõ tác dụng gợi tả của các từ láy đó:</w:t>
            </w:r>
            <w:r w:rsidRPr="003F7088">
              <w:rPr>
                <w:rFonts w:ascii="Times New Roman" w:hAnsi="Times New Roman"/>
                <w:lang w:val="fr-FR"/>
              </w:rPr>
              <w:br/>
              <w:t>Quýt nhà ai chín đỏ cây,</w:t>
            </w:r>
            <w:r w:rsidRPr="003F7088">
              <w:rPr>
                <w:rFonts w:ascii="Times New Roman" w:hAnsi="Times New Roman"/>
                <w:lang w:val="fr-FR"/>
              </w:rPr>
              <w:br/>
              <w:t>Hỡi em đi học hây hây má tròn</w:t>
            </w:r>
            <w:r w:rsidRPr="003F7088">
              <w:rPr>
                <w:rFonts w:ascii="Times New Roman" w:hAnsi="Times New Roman"/>
                <w:lang w:val="fr-FR"/>
              </w:rPr>
              <w:br/>
            </w:r>
            <w:r w:rsidRPr="003F7088">
              <w:rPr>
                <w:rFonts w:ascii="Times New Roman" w:hAnsi="Times New Roman"/>
                <w:lang w:val="fr-FR"/>
              </w:rPr>
              <w:lastRenderedPageBreak/>
              <w:t>Trường em mấy tổ trong thôn</w:t>
            </w:r>
            <w:r w:rsidRPr="003F7088">
              <w:rPr>
                <w:rFonts w:ascii="Times New Roman" w:hAnsi="Times New Roman"/>
                <w:lang w:val="fr-FR"/>
              </w:rPr>
              <w:br/>
              <w:t>Ríu ra ríu rít chim non đầu mùa.</w:t>
            </w:r>
            <w:r w:rsidRPr="003F7088">
              <w:rPr>
                <w:rFonts w:ascii="Times New Roman" w:hAnsi="Times New Roman"/>
                <w:lang w:val="fr-FR"/>
              </w:rPr>
              <w:br/>
              <w:t>(Tố Hữu)</w:t>
            </w:r>
            <w:r w:rsidRPr="003F7088">
              <w:rPr>
                <w:rFonts w:ascii="Times New Roman" w:hAnsi="Times New Roman"/>
                <w:lang w:val="fr-FR"/>
              </w:rPr>
              <w:br/>
              <w:t>*Đáp án tham khảo:</w:t>
            </w:r>
            <w:r w:rsidRPr="003F7088">
              <w:rPr>
                <w:rFonts w:ascii="Times New Roman" w:hAnsi="Times New Roman"/>
                <w:lang w:val="fr-FR"/>
              </w:rPr>
              <w:br/>
              <w:t>- Các từ láy có trong đoạn thơ trên là: hây hây, ríu ra ríu rít.</w:t>
            </w:r>
            <w:r w:rsidRPr="003F7088">
              <w:rPr>
                <w:rFonts w:ascii="Times New Roman" w:hAnsi="Times New Roman"/>
                <w:lang w:val="fr-FR"/>
              </w:rPr>
              <w:br/>
              <w:t>- Tác dụng gợi tả:</w:t>
            </w:r>
            <w:r w:rsidRPr="003F7088">
              <w:rPr>
                <w:rFonts w:ascii="Times New Roman" w:hAnsi="Times New Roman"/>
                <w:lang w:val="fr-FR"/>
              </w:rPr>
              <w:br/>
              <w:t>+ hây hây: (Chỉ màu da đỏ phơn phớt trên má) gợi màu sắc tươi tắn, đầy sức sống tươi trẻ.</w:t>
            </w:r>
            <w:r w:rsidRPr="003F7088">
              <w:rPr>
                <w:rFonts w:ascii="Times New Roman" w:hAnsi="Times New Roman"/>
                <w:lang w:val="fr-FR"/>
              </w:rPr>
              <w:br/>
              <w:t>+ ríu ra ríu rít: (Chỉ tiếng chim hoặc tiếng cười nói ) gợi âm thanh trong và cao,vang lên liên tiếp và vui vẻ.</w:t>
            </w:r>
            <w:r w:rsidRPr="003F7088">
              <w:rPr>
                <w:rFonts w:ascii="Times New Roman" w:hAnsi="Times New Roman"/>
                <w:lang w:val="fr-FR"/>
              </w:rPr>
              <w:br/>
            </w:r>
            <w:r w:rsidR="006869D3" w:rsidRPr="003F7088">
              <w:rPr>
                <w:rFonts w:ascii="Times New Roman" w:hAnsi="Times New Roman"/>
                <w:b/>
                <w:u w:val="single"/>
                <w:lang w:val="vi-VN"/>
              </w:rPr>
              <w:t>4.</w:t>
            </w:r>
            <w:r w:rsidRPr="003F7088">
              <w:rPr>
                <w:rFonts w:ascii="Times New Roman" w:hAnsi="Times New Roman"/>
                <w:b/>
                <w:u w:val="single"/>
                <w:lang w:val="fr-FR"/>
              </w:rPr>
              <w:t xml:space="preserve">Bài tập </w:t>
            </w:r>
            <w:r w:rsidR="006869D3" w:rsidRPr="003F7088">
              <w:rPr>
                <w:rFonts w:ascii="Times New Roman" w:hAnsi="Times New Roman"/>
                <w:b/>
                <w:u w:val="single"/>
                <w:lang w:val="vi-VN"/>
              </w:rPr>
              <w:t>4</w:t>
            </w:r>
            <w:r w:rsidRPr="003F7088">
              <w:rPr>
                <w:rFonts w:ascii="Times New Roman" w:hAnsi="Times New Roman"/>
                <w:b/>
                <w:u w:val="single"/>
                <w:lang w:val="fr-FR"/>
              </w:rPr>
              <w:t>:</w:t>
            </w:r>
            <w:r w:rsidRPr="003F7088">
              <w:rPr>
                <w:rFonts w:ascii="Times New Roman" w:hAnsi="Times New Roman"/>
                <w:lang w:val="fr-FR"/>
              </w:rPr>
              <w:t xml:space="preserve"> Đoạn vă</w:t>
            </w:r>
            <w:r w:rsidR="00086E55" w:rsidRPr="003F7088">
              <w:rPr>
                <w:rFonts w:ascii="Times New Roman" w:hAnsi="Times New Roman"/>
                <w:lang w:val="fr-FR"/>
              </w:rPr>
              <w:t>n dưới đây có thành công gì nổi</w:t>
            </w:r>
            <w:r w:rsidRPr="003F7088">
              <w:rPr>
                <w:rFonts w:ascii="Times New Roman" w:hAnsi="Times New Roman"/>
                <w:lang w:val="fr-FR"/>
              </w:rPr>
              <w:t>bật trong các</w:t>
            </w:r>
            <w:r w:rsidR="00086E55" w:rsidRPr="003F7088">
              <w:rPr>
                <w:rFonts w:ascii="Times New Roman" w:hAnsi="Times New Roman"/>
                <w:lang w:val="fr-FR"/>
              </w:rPr>
              <w:t xml:space="preserve">h dùng từ? Điều đó đã góp phần </w:t>
            </w:r>
            <w:r w:rsidRPr="003F7088">
              <w:rPr>
                <w:rFonts w:ascii="Times New Roman" w:hAnsi="Times New Roman"/>
                <w:lang w:val="fr-FR"/>
              </w:rPr>
              <w:t xml:space="preserve">miêu tả </w:t>
            </w:r>
            <w:r w:rsidR="00086E55" w:rsidRPr="003F7088">
              <w:rPr>
                <w:rFonts w:ascii="Times New Roman" w:hAnsi="Times New Roman"/>
                <w:lang w:val="fr-FR"/>
              </w:rPr>
              <w:t>nội</w:t>
            </w:r>
            <w:r w:rsidR="00086E55" w:rsidRPr="003F7088">
              <w:rPr>
                <w:rFonts w:ascii="Times New Roman" w:hAnsi="Times New Roman"/>
                <w:lang w:val="vi-VN"/>
              </w:rPr>
              <w:t xml:space="preserve"> </w:t>
            </w:r>
            <w:r w:rsidR="00086E55" w:rsidRPr="003F7088">
              <w:rPr>
                <w:rFonts w:ascii="Times New Roman" w:hAnsi="Times New Roman"/>
                <w:lang w:val="fr-FR"/>
              </w:rPr>
              <w:t>dung sinh động như thế nào?</w:t>
            </w:r>
          </w:p>
          <w:p w:rsidR="005D11D5" w:rsidRPr="003F7088" w:rsidRDefault="005D11D5" w:rsidP="00086E55">
            <w:pPr>
              <w:rPr>
                <w:rFonts w:ascii="Times New Roman" w:hAnsi="Times New Roman"/>
                <w:lang w:val="vi-VN"/>
              </w:rPr>
            </w:pPr>
            <w:r w:rsidRPr="003F7088">
              <w:rPr>
                <w:rFonts w:ascii="Times New Roman" w:hAnsi="Times New Roman"/>
                <w:lang w:val="vi-VN"/>
              </w:rPr>
              <w:t>Vai kĩu kịt, tay vung vẩ</w:t>
            </w:r>
            <w:r w:rsidR="00086E55" w:rsidRPr="003F7088">
              <w:rPr>
                <w:rFonts w:ascii="Times New Roman" w:hAnsi="Times New Roman"/>
                <w:lang w:val="vi-VN"/>
              </w:rPr>
              <w:t>y, chân bước thoăn</w:t>
            </w:r>
            <w:r w:rsidRPr="003F7088">
              <w:rPr>
                <w:rFonts w:ascii="Times New Roman" w:hAnsi="Times New Roman"/>
                <w:lang w:val="vi-VN"/>
              </w:rPr>
              <w:t>thoắt.Tiếng lợn eng éc, tiếng gà chíp chíp, tiếng vịt cạ</w:t>
            </w:r>
            <w:r w:rsidR="00086E55" w:rsidRPr="003F7088">
              <w:rPr>
                <w:rFonts w:ascii="Times New Roman" w:hAnsi="Times New Roman"/>
                <w:lang w:val="vi-VN"/>
              </w:rPr>
              <w:t xml:space="preserve">c cạc, tiếng người nói léoxéo.Thỉnh thoảng lại điểm những </w:t>
            </w:r>
            <w:r w:rsidRPr="003F7088">
              <w:rPr>
                <w:rFonts w:ascii="Times New Roman" w:hAnsi="Times New Roman"/>
                <w:lang w:val="vi-VN"/>
              </w:rPr>
              <w:t xml:space="preserve">tiếng ăng ẳng của </w:t>
            </w:r>
            <w:r w:rsidR="00086E55" w:rsidRPr="003F7088">
              <w:rPr>
                <w:rFonts w:ascii="Times New Roman" w:hAnsi="Times New Roman"/>
                <w:lang w:val="vi-VN"/>
              </w:rPr>
              <w:t xml:space="preserve">con chó bị lôi sau sợi dây xích </w:t>
            </w:r>
            <w:r w:rsidRPr="003F7088">
              <w:rPr>
                <w:rFonts w:ascii="Times New Roman" w:hAnsi="Times New Roman"/>
                <w:lang w:val="vi-VN"/>
              </w:rPr>
              <w:t>sắt</w:t>
            </w:r>
            <w:r w:rsidR="00086E55" w:rsidRPr="003F7088">
              <w:rPr>
                <w:rFonts w:ascii="Times New Roman" w:hAnsi="Times New Roman"/>
                <w:lang w:val="vi-VN"/>
              </w:rPr>
              <w:t>,</w:t>
            </w:r>
            <w:r w:rsidRPr="003F7088">
              <w:rPr>
                <w:rFonts w:ascii="Times New Roman" w:hAnsi="Times New Roman"/>
                <w:lang w:val="vi-VN"/>
              </w:rPr>
              <w:t>mặt buòn rầu, sợ sệt,...</w:t>
            </w:r>
            <w:r w:rsidRPr="003F7088">
              <w:rPr>
                <w:rFonts w:ascii="Times New Roman" w:hAnsi="Times New Roman"/>
                <w:lang w:val="vi-VN"/>
              </w:rPr>
              <w:br/>
              <w:t xml:space="preserve">                                                     (NgôTấtTố)</w:t>
            </w:r>
            <w:r w:rsidRPr="003F7088">
              <w:rPr>
                <w:rFonts w:ascii="Times New Roman" w:hAnsi="Times New Roman"/>
                <w:lang w:val="vi-VN"/>
              </w:rPr>
              <w:br/>
              <w:t>*Đáp án than khảo:</w:t>
            </w:r>
            <w:r w:rsidRPr="003F7088">
              <w:rPr>
                <w:rFonts w:ascii="Times New Roman" w:hAnsi="Times New Roman"/>
                <w:lang w:val="vi-VN"/>
              </w:rPr>
              <w:br/>
              <w:t>Đoạn văn có thành công nổi bật trong cách dùng các từ tượng thanh (eng éc, chíp chíp, cạc cạc, léo xéo, ăng ẳng) và các từ tượng hình (kĩu kịt, vung vẩy, thoăn thoắt). Điều đó đã góp phần miêu tả sinh động một bức tranh buổi sớm thường gặp ở những vùng quê với những hình ảnh quen thuộc của các bà, các chị đang gồng gánh hàng họ đi chợ trong một không khí thật nhộn nhịp và khẩn trương.</w:t>
            </w:r>
          </w:p>
          <w:p w:rsidR="00935517" w:rsidRPr="003F7088" w:rsidRDefault="006869D3" w:rsidP="005D11D5">
            <w:pPr>
              <w:jc w:val="both"/>
              <w:rPr>
                <w:rFonts w:ascii="Times New Roman" w:hAnsi="Times New Roman"/>
                <w:b/>
                <w:u w:val="single"/>
                <w:lang w:val="vi-VN"/>
              </w:rPr>
            </w:pPr>
            <w:r w:rsidRPr="003F7088">
              <w:rPr>
                <w:rFonts w:ascii="Times New Roman" w:hAnsi="Times New Roman"/>
                <w:b/>
                <w:u w:val="single"/>
                <w:lang w:val="vi-VN"/>
              </w:rPr>
              <w:t>5</w:t>
            </w:r>
            <w:r w:rsidR="00935517" w:rsidRPr="003F7088">
              <w:rPr>
                <w:rFonts w:ascii="Times New Roman" w:hAnsi="Times New Roman"/>
                <w:b/>
                <w:u w:val="single"/>
              </w:rPr>
              <w:t>. B</w:t>
            </w:r>
            <w:r w:rsidR="003F7088" w:rsidRPr="003F7088">
              <w:rPr>
                <w:rFonts w:ascii="Times New Roman" w:hAnsi="Times New Roman"/>
                <w:b/>
                <w:u w:val="single"/>
              </w:rPr>
              <w:t>à</w:t>
            </w:r>
            <w:r w:rsidR="00935517" w:rsidRPr="003F7088">
              <w:rPr>
                <w:rFonts w:ascii="Times New Roman" w:hAnsi="Times New Roman"/>
                <w:b/>
                <w:u w:val="single"/>
              </w:rPr>
              <w:t>i t</w:t>
            </w:r>
            <w:r w:rsidR="003F7088" w:rsidRPr="003F7088">
              <w:rPr>
                <w:rFonts w:ascii="Times New Roman" w:hAnsi="Times New Roman"/>
                <w:b/>
                <w:u w:val="single"/>
              </w:rPr>
              <w:t>ậ</w:t>
            </w:r>
            <w:r w:rsidR="00935517" w:rsidRPr="003F7088">
              <w:rPr>
                <w:rFonts w:ascii="Times New Roman" w:hAnsi="Times New Roman"/>
                <w:b/>
                <w:u w:val="single"/>
              </w:rPr>
              <w:t xml:space="preserve">p </w:t>
            </w:r>
            <w:r w:rsidRPr="003F7088">
              <w:rPr>
                <w:rFonts w:ascii="Times New Roman" w:hAnsi="Times New Roman"/>
                <w:b/>
                <w:u w:val="single"/>
                <w:lang w:val="vi-VN"/>
              </w:rPr>
              <w:t>5</w:t>
            </w:r>
          </w:p>
          <w:p w:rsidR="00935517" w:rsidRPr="003F7088" w:rsidRDefault="00935517" w:rsidP="00FB2FF5">
            <w:pPr>
              <w:jc w:val="both"/>
              <w:rPr>
                <w:rFonts w:ascii="Times New Roman" w:hAnsi="Times New Roman"/>
                <w:u w:val="single"/>
              </w:rPr>
            </w:pPr>
            <w:r w:rsidRPr="003F7088">
              <w:rPr>
                <w:rFonts w:ascii="Times New Roman" w:hAnsi="Times New Roman"/>
                <w:u w:val="single"/>
              </w:rPr>
              <w:t>* L</w:t>
            </w:r>
            <w:r w:rsidR="003F7088" w:rsidRPr="003F7088">
              <w:rPr>
                <w:rFonts w:ascii="Times New Roman" w:hAnsi="Times New Roman"/>
                <w:u w:val="single"/>
              </w:rPr>
              <w:t>ậ</w:t>
            </w:r>
            <w:r w:rsidRPr="003F7088">
              <w:rPr>
                <w:rFonts w:ascii="Times New Roman" w:hAnsi="Times New Roman"/>
                <w:u w:val="single"/>
              </w:rPr>
              <w:t>p d</w:t>
            </w:r>
            <w:r w:rsidR="003F7088" w:rsidRPr="003F7088">
              <w:rPr>
                <w:rFonts w:ascii="Times New Roman" w:hAnsi="Times New Roman"/>
                <w:u w:val="single"/>
              </w:rPr>
              <w:t>à</w:t>
            </w:r>
            <w:r w:rsidRPr="003F7088">
              <w:rPr>
                <w:rFonts w:ascii="Times New Roman" w:hAnsi="Times New Roman"/>
                <w:u w:val="single"/>
              </w:rPr>
              <w:t xml:space="preserve">n </w:t>
            </w:r>
            <w:r w:rsidR="003F7088" w:rsidRPr="003F7088">
              <w:rPr>
                <w:rFonts w:ascii="Times New Roman" w:hAnsi="Times New Roman"/>
                <w:u w:val="single"/>
              </w:rPr>
              <w:t>ý</w:t>
            </w:r>
            <w:r w:rsidRPr="003F7088">
              <w:rPr>
                <w:rFonts w:ascii="Times New Roman" w:hAnsi="Times New Roman"/>
                <w:u w:val="single"/>
              </w:rPr>
              <w:t>:</w:t>
            </w:r>
          </w:p>
          <w:p w:rsidR="00935517" w:rsidRPr="003F7088" w:rsidRDefault="00935517" w:rsidP="00FB2FF5">
            <w:pPr>
              <w:jc w:val="both"/>
              <w:rPr>
                <w:rFonts w:ascii="Times New Roman" w:hAnsi="Times New Roman"/>
              </w:rPr>
            </w:pPr>
            <w:r w:rsidRPr="003F7088">
              <w:rPr>
                <w:rFonts w:ascii="Times New Roman" w:hAnsi="Times New Roman"/>
                <w:u w:val="single"/>
              </w:rPr>
              <w:t>a. M</w:t>
            </w:r>
            <w:r w:rsidR="003F7088" w:rsidRPr="003F7088">
              <w:rPr>
                <w:rFonts w:ascii="Times New Roman" w:hAnsi="Times New Roman"/>
                <w:u w:val="single"/>
              </w:rPr>
              <w:t>ở</w:t>
            </w:r>
            <w:r w:rsidRPr="003F7088">
              <w:rPr>
                <w:rFonts w:ascii="Times New Roman" w:hAnsi="Times New Roman"/>
                <w:u w:val="single"/>
              </w:rPr>
              <w:t xml:space="preserve"> b</w:t>
            </w:r>
            <w:r w:rsidR="003F7088" w:rsidRPr="003F7088">
              <w:rPr>
                <w:rFonts w:ascii="Times New Roman" w:hAnsi="Times New Roman"/>
                <w:u w:val="single"/>
              </w:rPr>
              <w:t>à</w:t>
            </w:r>
            <w:r w:rsidRPr="003F7088">
              <w:rPr>
                <w:rFonts w:ascii="Times New Roman" w:hAnsi="Times New Roman"/>
                <w:u w:val="single"/>
              </w:rPr>
              <w:t>i:</w:t>
            </w:r>
            <w:r w:rsidRPr="003F7088">
              <w:rPr>
                <w:rFonts w:ascii="Times New Roman" w:hAnsi="Times New Roman"/>
              </w:rPr>
              <w:t xml:space="preserve"> Gi</w:t>
            </w:r>
            <w:r w:rsidR="003F7088" w:rsidRPr="003F7088">
              <w:rPr>
                <w:rFonts w:ascii="Times New Roman" w:hAnsi="Times New Roman"/>
              </w:rPr>
              <w:t>ớ</w:t>
            </w:r>
            <w:r w:rsidRPr="003F7088">
              <w:rPr>
                <w:rFonts w:ascii="Times New Roman" w:hAnsi="Times New Roman"/>
              </w:rPr>
              <w:t>i thi</w:t>
            </w:r>
            <w:r w:rsidR="003F7088" w:rsidRPr="003F7088">
              <w:rPr>
                <w:rFonts w:ascii="Times New Roman" w:hAnsi="Times New Roman"/>
              </w:rPr>
              <w:t>ệ</w:t>
            </w:r>
            <w:r w:rsidRPr="003F7088">
              <w:rPr>
                <w:rFonts w:ascii="Times New Roman" w:hAnsi="Times New Roman"/>
              </w:rPr>
              <w:t>u v</w:t>
            </w:r>
            <w:r w:rsidR="003F7088" w:rsidRPr="003F7088">
              <w:rPr>
                <w:rFonts w:ascii="Times New Roman" w:hAnsi="Times New Roman"/>
              </w:rPr>
              <w:t>ề</w:t>
            </w:r>
            <w:r w:rsidRPr="003F7088">
              <w:rPr>
                <w:rFonts w:ascii="Times New Roman" w:hAnsi="Times New Roman"/>
              </w:rPr>
              <w:t xml:space="preserve"> ng</w:t>
            </w:r>
            <w:r w:rsidR="003F7088" w:rsidRPr="003F7088">
              <w:rPr>
                <w:rFonts w:ascii="Times New Roman" w:hAnsi="Times New Roman"/>
              </w:rPr>
              <w:t>ườ</w:t>
            </w:r>
            <w:r w:rsidRPr="003F7088">
              <w:rPr>
                <w:rFonts w:ascii="Times New Roman" w:hAnsi="Times New Roman"/>
              </w:rPr>
              <w:t xml:space="preserve">i </w:t>
            </w:r>
            <w:r w:rsidR="003F7088" w:rsidRPr="003F7088">
              <w:rPr>
                <w:rFonts w:ascii="Times New Roman" w:hAnsi="Times New Roman"/>
              </w:rPr>
              <w:t>ấ</w:t>
            </w:r>
            <w:r w:rsidRPr="003F7088">
              <w:rPr>
                <w:rFonts w:ascii="Times New Roman" w:hAnsi="Times New Roman"/>
              </w:rPr>
              <w:t>y v</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ả</w:t>
            </w:r>
            <w:r w:rsidRPr="003F7088">
              <w:rPr>
                <w:rFonts w:ascii="Times New Roman" w:hAnsi="Times New Roman"/>
              </w:rPr>
              <w:t>m x</w:t>
            </w:r>
            <w:r w:rsidR="003F7088" w:rsidRPr="003F7088">
              <w:rPr>
                <w:rFonts w:ascii="Times New Roman" w:hAnsi="Times New Roman"/>
              </w:rPr>
              <w:t>ú</w:t>
            </w:r>
            <w:r w:rsidRPr="003F7088">
              <w:rPr>
                <w:rFonts w:ascii="Times New Roman" w:hAnsi="Times New Roman"/>
              </w:rPr>
              <w:t>c c</w:t>
            </w:r>
            <w:r w:rsidR="003F7088" w:rsidRPr="003F7088">
              <w:rPr>
                <w:rFonts w:ascii="Times New Roman" w:hAnsi="Times New Roman"/>
              </w:rPr>
              <w:t>ủ</w:t>
            </w:r>
            <w:r w:rsidRPr="003F7088">
              <w:rPr>
                <w:rFonts w:ascii="Times New Roman" w:hAnsi="Times New Roman"/>
              </w:rPr>
              <w:t>a m</w:t>
            </w:r>
            <w:r w:rsidR="003F7088" w:rsidRPr="003F7088">
              <w:rPr>
                <w:rFonts w:ascii="Times New Roman" w:hAnsi="Times New Roman"/>
              </w:rPr>
              <w:t>ì</w:t>
            </w:r>
            <w:r w:rsidRPr="003F7088">
              <w:rPr>
                <w:rFonts w:ascii="Times New Roman" w:hAnsi="Times New Roman"/>
              </w:rPr>
              <w:t xml:space="preserve">nh  </w:t>
            </w:r>
            <w:r w:rsidR="003F7088" w:rsidRPr="003F7088">
              <w:rPr>
                <w:rFonts w:ascii="Times New Roman" w:hAnsi="Times New Roman"/>
              </w:rPr>
              <w:t>đố</w:t>
            </w:r>
            <w:r w:rsidRPr="003F7088">
              <w:rPr>
                <w:rFonts w:ascii="Times New Roman" w:hAnsi="Times New Roman"/>
              </w:rPr>
              <w:t>i v</w:t>
            </w:r>
            <w:r w:rsidR="003F7088" w:rsidRPr="003F7088">
              <w:rPr>
                <w:rFonts w:ascii="Times New Roman" w:hAnsi="Times New Roman"/>
              </w:rPr>
              <w:t>ớ</w:t>
            </w:r>
            <w:r w:rsidRPr="003F7088">
              <w:rPr>
                <w:rFonts w:ascii="Times New Roman" w:hAnsi="Times New Roman"/>
              </w:rPr>
              <w:t>i ng</w:t>
            </w:r>
            <w:r w:rsidR="003F7088" w:rsidRPr="003F7088">
              <w:rPr>
                <w:rFonts w:ascii="Times New Roman" w:hAnsi="Times New Roman"/>
              </w:rPr>
              <w:t>ườ</w:t>
            </w:r>
            <w:r w:rsidRPr="003F7088">
              <w:rPr>
                <w:rFonts w:ascii="Times New Roman" w:hAnsi="Times New Roman"/>
              </w:rPr>
              <w:t xml:space="preserve">i </w:t>
            </w:r>
            <w:r w:rsidR="003F7088" w:rsidRPr="003F7088">
              <w:rPr>
                <w:rFonts w:ascii="Times New Roman" w:hAnsi="Times New Roman"/>
              </w:rPr>
              <w:t>ấ</w:t>
            </w:r>
            <w:r w:rsidRPr="003F7088">
              <w:rPr>
                <w:rFonts w:ascii="Times New Roman" w:hAnsi="Times New Roman"/>
              </w:rPr>
              <w:t>y.</w:t>
            </w:r>
          </w:p>
          <w:p w:rsidR="00935517" w:rsidRPr="003F7088" w:rsidRDefault="00935517" w:rsidP="00FB2FF5">
            <w:pPr>
              <w:jc w:val="both"/>
              <w:rPr>
                <w:rFonts w:ascii="Times New Roman" w:hAnsi="Times New Roman"/>
                <w:u w:val="single"/>
              </w:rPr>
            </w:pPr>
            <w:r w:rsidRPr="003F7088">
              <w:rPr>
                <w:rFonts w:ascii="Times New Roman" w:hAnsi="Times New Roman"/>
                <w:u w:val="single"/>
              </w:rPr>
              <w:t>b. Th</w:t>
            </w:r>
            <w:r w:rsidR="003F7088" w:rsidRPr="003F7088">
              <w:rPr>
                <w:rFonts w:ascii="Times New Roman" w:hAnsi="Times New Roman"/>
                <w:u w:val="single"/>
              </w:rPr>
              <w:t>â</w:t>
            </w:r>
            <w:r w:rsidRPr="003F7088">
              <w:rPr>
                <w:rFonts w:ascii="Times New Roman" w:hAnsi="Times New Roman"/>
                <w:u w:val="single"/>
              </w:rPr>
              <w:t>n b</w:t>
            </w:r>
            <w:r w:rsidR="003F7088" w:rsidRPr="003F7088">
              <w:rPr>
                <w:rFonts w:ascii="Times New Roman" w:hAnsi="Times New Roman"/>
                <w:u w:val="single"/>
              </w:rPr>
              <w:t>à</w:t>
            </w:r>
            <w:r w:rsidRPr="003F7088">
              <w:rPr>
                <w:rFonts w:ascii="Times New Roman" w:hAnsi="Times New Roman"/>
                <w:u w:val="single"/>
              </w:rPr>
              <w:t>i:</w:t>
            </w:r>
          </w:p>
          <w:p w:rsidR="00935517" w:rsidRPr="003F7088" w:rsidRDefault="00935517" w:rsidP="00FB2FF5">
            <w:pPr>
              <w:jc w:val="both"/>
              <w:rPr>
                <w:rFonts w:ascii="Times New Roman" w:hAnsi="Times New Roman"/>
              </w:rPr>
            </w:pPr>
            <w:r w:rsidRPr="003F7088">
              <w:rPr>
                <w:rFonts w:ascii="Times New Roman" w:hAnsi="Times New Roman"/>
              </w:rPr>
              <w:t>- Gi</w:t>
            </w:r>
            <w:r w:rsidR="003F7088" w:rsidRPr="003F7088">
              <w:rPr>
                <w:rFonts w:ascii="Times New Roman" w:hAnsi="Times New Roman"/>
              </w:rPr>
              <w:t>ớ</w:t>
            </w:r>
            <w:r w:rsidRPr="003F7088">
              <w:rPr>
                <w:rFonts w:ascii="Times New Roman" w:hAnsi="Times New Roman"/>
              </w:rPr>
              <w:t>i thi</w:t>
            </w:r>
            <w:r w:rsidR="003F7088" w:rsidRPr="003F7088">
              <w:rPr>
                <w:rFonts w:ascii="Times New Roman" w:hAnsi="Times New Roman"/>
              </w:rPr>
              <w:t>ệ</w:t>
            </w:r>
            <w:r w:rsidRPr="003F7088">
              <w:rPr>
                <w:rFonts w:ascii="Times New Roman" w:hAnsi="Times New Roman"/>
              </w:rPr>
              <w:t>u v</w:t>
            </w:r>
            <w:r w:rsidR="003F7088" w:rsidRPr="003F7088">
              <w:rPr>
                <w:rFonts w:ascii="Times New Roman" w:hAnsi="Times New Roman"/>
              </w:rPr>
              <w:t>ề</w:t>
            </w:r>
            <w:r w:rsidRPr="003F7088">
              <w:rPr>
                <w:rFonts w:ascii="Times New Roman" w:hAnsi="Times New Roman"/>
              </w:rPr>
              <w:t xml:space="preserve"> ng</w:t>
            </w:r>
            <w:r w:rsidR="003F7088" w:rsidRPr="003F7088">
              <w:rPr>
                <w:rFonts w:ascii="Times New Roman" w:hAnsi="Times New Roman"/>
              </w:rPr>
              <w:t>ườ</w:t>
            </w:r>
            <w:r w:rsidRPr="003F7088">
              <w:rPr>
                <w:rFonts w:ascii="Times New Roman" w:hAnsi="Times New Roman"/>
              </w:rPr>
              <w:t xml:space="preserve">i </w:t>
            </w:r>
            <w:r w:rsidR="003F7088" w:rsidRPr="003F7088">
              <w:rPr>
                <w:rFonts w:ascii="Times New Roman" w:hAnsi="Times New Roman"/>
              </w:rPr>
              <w:t>ấ</w:t>
            </w:r>
            <w:r w:rsidRPr="003F7088">
              <w:rPr>
                <w:rFonts w:ascii="Times New Roman" w:hAnsi="Times New Roman"/>
              </w:rPr>
              <w:t>y: h</w:t>
            </w:r>
            <w:r w:rsidR="003F7088" w:rsidRPr="003F7088">
              <w:rPr>
                <w:rFonts w:ascii="Times New Roman" w:hAnsi="Times New Roman"/>
              </w:rPr>
              <w:t>ì</w:t>
            </w:r>
            <w:r w:rsidRPr="003F7088">
              <w:rPr>
                <w:rFonts w:ascii="Times New Roman" w:hAnsi="Times New Roman"/>
              </w:rPr>
              <w:t>nh d</w:t>
            </w:r>
            <w:r w:rsidR="003F7088" w:rsidRPr="003F7088">
              <w:rPr>
                <w:rFonts w:ascii="Times New Roman" w:hAnsi="Times New Roman"/>
              </w:rPr>
              <w:t>á</w:t>
            </w:r>
            <w:r w:rsidRPr="003F7088">
              <w:rPr>
                <w:rFonts w:ascii="Times New Roman" w:hAnsi="Times New Roman"/>
              </w:rPr>
              <w:t>ng, t</w:t>
            </w:r>
            <w:r w:rsidR="003F7088" w:rsidRPr="003F7088">
              <w:rPr>
                <w:rFonts w:ascii="Times New Roman" w:hAnsi="Times New Roman"/>
              </w:rPr>
              <w:t>í</w:t>
            </w:r>
            <w:r w:rsidRPr="003F7088">
              <w:rPr>
                <w:rFonts w:ascii="Times New Roman" w:hAnsi="Times New Roman"/>
              </w:rPr>
              <w:t>nh n</w:t>
            </w:r>
            <w:r w:rsidR="003F7088" w:rsidRPr="003F7088">
              <w:rPr>
                <w:rFonts w:ascii="Times New Roman" w:hAnsi="Times New Roman"/>
              </w:rPr>
              <w:t>ế</w:t>
            </w:r>
            <w:r w:rsidRPr="003F7088">
              <w:rPr>
                <w:rFonts w:ascii="Times New Roman" w:hAnsi="Times New Roman"/>
              </w:rPr>
              <w:t>t.</w:t>
            </w:r>
          </w:p>
          <w:p w:rsidR="00935517" w:rsidRPr="003F7088" w:rsidRDefault="00935517" w:rsidP="00FB2FF5">
            <w:pPr>
              <w:jc w:val="both"/>
              <w:rPr>
                <w:rFonts w:ascii="Times New Roman" w:hAnsi="Times New Roman"/>
              </w:rPr>
            </w:pPr>
            <w:r w:rsidRPr="003F7088">
              <w:rPr>
                <w:rFonts w:ascii="Times New Roman" w:hAnsi="Times New Roman"/>
              </w:rPr>
              <w:t>- K</w:t>
            </w:r>
            <w:r w:rsidR="003F7088" w:rsidRPr="003F7088">
              <w:rPr>
                <w:rFonts w:ascii="Times New Roman" w:hAnsi="Times New Roman"/>
              </w:rPr>
              <w:t>ể</w:t>
            </w:r>
            <w:r w:rsidRPr="003F7088">
              <w:rPr>
                <w:rFonts w:ascii="Times New Roman" w:hAnsi="Times New Roman"/>
              </w:rPr>
              <w:t xml:space="preserve"> v</w:t>
            </w:r>
            <w:r w:rsidR="003F7088" w:rsidRPr="003F7088">
              <w:rPr>
                <w:rFonts w:ascii="Times New Roman" w:hAnsi="Times New Roman"/>
              </w:rPr>
              <w:t>ề</w:t>
            </w:r>
            <w:r w:rsidRPr="003F7088">
              <w:rPr>
                <w:rFonts w:ascii="Times New Roman" w:hAnsi="Times New Roman"/>
              </w:rPr>
              <w:t xml:space="preserve"> k</w:t>
            </w:r>
            <w:r w:rsidR="003F7088" w:rsidRPr="003F7088">
              <w:rPr>
                <w:rFonts w:ascii="Times New Roman" w:hAnsi="Times New Roman"/>
              </w:rPr>
              <w:t>ỉ</w:t>
            </w:r>
            <w:r w:rsidRPr="003F7088">
              <w:rPr>
                <w:rFonts w:ascii="Times New Roman" w:hAnsi="Times New Roman"/>
              </w:rPr>
              <w:t xml:space="preserve"> ni</w:t>
            </w:r>
            <w:r w:rsidR="003F7088" w:rsidRPr="003F7088">
              <w:rPr>
                <w:rFonts w:ascii="Times New Roman" w:hAnsi="Times New Roman"/>
              </w:rPr>
              <w:t>ệ</w:t>
            </w:r>
            <w:r w:rsidRPr="003F7088">
              <w:rPr>
                <w:rFonts w:ascii="Times New Roman" w:hAnsi="Times New Roman"/>
              </w:rPr>
              <w:t>m s</w:t>
            </w:r>
            <w:r w:rsidR="003F7088" w:rsidRPr="003F7088">
              <w:rPr>
                <w:rFonts w:ascii="Times New Roman" w:hAnsi="Times New Roman"/>
              </w:rPr>
              <w:t>â</w:t>
            </w:r>
            <w:r w:rsidRPr="003F7088">
              <w:rPr>
                <w:rFonts w:ascii="Times New Roman" w:hAnsi="Times New Roman"/>
              </w:rPr>
              <w:t>u s</w:t>
            </w:r>
            <w:r w:rsidR="003F7088" w:rsidRPr="003F7088">
              <w:rPr>
                <w:rFonts w:ascii="Times New Roman" w:hAnsi="Times New Roman"/>
              </w:rPr>
              <w:t>ắ</w:t>
            </w:r>
            <w:r w:rsidRPr="003F7088">
              <w:rPr>
                <w:rFonts w:ascii="Times New Roman" w:hAnsi="Times New Roman"/>
              </w:rPr>
              <w:t>c gi</w:t>
            </w:r>
            <w:r w:rsidR="003F7088" w:rsidRPr="003F7088">
              <w:rPr>
                <w:rFonts w:ascii="Times New Roman" w:hAnsi="Times New Roman"/>
              </w:rPr>
              <w:t>ữ</w:t>
            </w:r>
            <w:r w:rsidRPr="003F7088">
              <w:rPr>
                <w:rFonts w:ascii="Times New Roman" w:hAnsi="Times New Roman"/>
              </w:rPr>
              <w:t>a m</w:t>
            </w:r>
            <w:r w:rsidR="003F7088" w:rsidRPr="003F7088">
              <w:rPr>
                <w:rFonts w:ascii="Times New Roman" w:hAnsi="Times New Roman"/>
              </w:rPr>
              <w:t>ì</w:t>
            </w:r>
            <w:r w:rsidRPr="003F7088">
              <w:rPr>
                <w:rFonts w:ascii="Times New Roman" w:hAnsi="Times New Roman"/>
              </w:rPr>
              <w:t>nh v</w:t>
            </w:r>
            <w:r w:rsidR="003F7088" w:rsidRPr="003F7088">
              <w:rPr>
                <w:rFonts w:ascii="Times New Roman" w:hAnsi="Times New Roman"/>
              </w:rPr>
              <w:t>à</w:t>
            </w:r>
            <w:r w:rsidRPr="003F7088">
              <w:rPr>
                <w:rFonts w:ascii="Times New Roman" w:hAnsi="Times New Roman"/>
              </w:rPr>
              <w:t xml:space="preserve"> ng</w:t>
            </w:r>
            <w:r w:rsidR="003F7088" w:rsidRPr="003F7088">
              <w:rPr>
                <w:rFonts w:ascii="Times New Roman" w:hAnsi="Times New Roman"/>
              </w:rPr>
              <w:t>ườ</w:t>
            </w:r>
            <w:r w:rsidRPr="003F7088">
              <w:rPr>
                <w:rFonts w:ascii="Times New Roman" w:hAnsi="Times New Roman"/>
              </w:rPr>
              <w:t xml:space="preserve">i </w:t>
            </w:r>
            <w:r w:rsidR="003F7088" w:rsidRPr="003F7088">
              <w:rPr>
                <w:rFonts w:ascii="Times New Roman" w:hAnsi="Times New Roman"/>
              </w:rPr>
              <w:t>ấ</w:t>
            </w:r>
            <w:r w:rsidRPr="003F7088">
              <w:rPr>
                <w:rFonts w:ascii="Times New Roman" w:hAnsi="Times New Roman"/>
              </w:rPr>
              <w:t>y.</w:t>
            </w:r>
          </w:p>
          <w:p w:rsidR="00935517" w:rsidRPr="003F7088" w:rsidRDefault="00935517" w:rsidP="00FB2FF5">
            <w:pPr>
              <w:jc w:val="both"/>
              <w:rPr>
                <w:rFonts w:ascii="Times New Roman" w:hAnsi="Times New Roman"/>
              </w:rPr>
            </w:pPr>
            <w:r w:rsidRPr="003F7088">
              <w:rPr>
                <w:rFonts w:ascii="Times New Roman" w:hAnsi="Times New Roman"/>
                <w:u w:val="single"/>
              </w:rPr>
              <w:t>c. K</w:t>
            </w:r>
            <w:r w:rsidR="003F7088" w:rsidRPr="003F7088">
              <w:rPr>
                <w:rFonts w:ascii="Times New Roman" w:hAnsi="Times New Roman"/>
                <w:u w:val="single"/>
              </w:rPr>
              <w:t>ế</w:t>
            </w:r>
            <w:r w:rsidRPr="003F7088">
              <w:rPr>
                <w:rFonts w:ascii="Times New Roman" w:hAnsi="Times New Roman"/>
                <w:u w:val="single"/>
              </w:rPr>
              <w:t>t b</w:t>
            </w:r>
            <w:r w:rsidR="003F7088" w:rsidRPr="003F7088">
              <w:rPr>
                <w:rFonts w:ascii="Times New Roman" w:hAnsi="Times New Roman"/>
                <w:u w:val="single"/>
              </w:rPr>
              <w:t>à</w:t>
            </w:r>
            <w:r w:rsidRPr="003F7088">
              <w:rPr>
                <w:rFonts w:ascii="Times New Roman" w:hAnsi="Times New Roman"/>
                <w:u w:val="single"/>
              </w:rPr>
              <w:t>i</w:t>
            </w:r>
            <w:r w:rsidRPr="003F7088">
              <w:rPr>
                <w:rFonts w:ascii="Times New Roman" w:hAnsi="Times New Roman"/>
              </w:rPr>
              <w:t>: N</w:t>
            </w:r>
            <w:r w:rsidR="003F7088" w:rsidRPr="003F7088">
              <w:rPr>
                <w:rFonts w:ascii="Times New Roman" w:hAnsi="Times New Roman"/>
              </w:rPr>
              <w:t>ê</w:t>
            </w:r>
            <w:r w:rsidRPr="003F7088">
              <w:rPr>
                <w:rFonts w:ascii="Times New Roman" w:hAnsi="Times New Roman"/>
              </w:rPr>
              <w:t xml:space="preserve">u </w:t>
            </w:r>
            <w:r w:rsidR="003F7088" w:rsidRPr="003F7088">
              <w:rPr>
                <w:rFonts w:ascii="Times New Roman" w:hAnsi="Times New Roman"/>
              </w:rPr>
              <w:t>ấ</w:t>
            </w:r>
            <w:r w:rsidRPr="003F7088">
              <w:rPr>
                <w:rFonts w:ascii="Times New Roman" w:hAnsi="Times New Roman"/>
              </w:rPr>
              <w:t>n t</w:t>
            </w:r>
            <w:r w:rsidR="003F7088" w:rsidRPr="003F7088">
              <w:rPr>
                <w:rFonts w:ascii="Times New Roman" w:hAnsi="Times New Roman"/>
              </w:rPr>
              <w:t>ượ</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b</w:t>
            </w:r>
            <w:r w:rsidR="003F7088" w:rsidRPr="003F7088">
              <w:rPr>
                <w:rFonts w:ascii="Times New Roman" w:hAnsi="Times New Roman"/>
              </w:rPr>
              <w:t>ả</w:t>
            </w:r>
            <w:r w:rsidRPr="003F7088">
              <w:rPr>
                <w:rFonts w:ascii="Times New Roman" w:hAnsi="Times New Roman"/>
              </w:rPr>
              <w:t>n th</w:t>
            </w:r>
            <w:r w:rsidR="003F7088" w:rsidRPr="003F7088">
              <w:rPr>
                <w:rFonts w:ascii="Times New Roman" w:hAnsi="Times New Roman"/>
              </w:rPr>
              <w:t>â</w:t>
            </w:r>
            <w:r w:rsidRPr="003F7088">
              <w:rPr>
                <w:rFonts w:ascii="Times New Roman" w:hAnsi="Times New Roman"/>
              </w:rPr>
              <w:t>n v</w:t>
            </w:r>
            <w:r w:rsidR="003F7088" w:rsidRPr="003F7088">
              <w:rPr>
                <w:rFonts w:ascii="Times New Roman" w:hAnsi="Times New Roman"/>
              </w:rPr>
              <w:t>ề</w:t>
            </w:r>
            <w:r w:rsidRPr="003F7088">
              <w:rPr>
                <w:rFonts w:ascii="Times New Roman" w:hAnsi="Times New Roman"/>
              </w:rPr>
              <w:t xml:space="preserve"> truy</w:t>
            </w:r>
            <w:r w:rsidR="003F7088" w:rsidRPr="003F7088">
              <w:rPr>
                <w:rFonts w:ascii="Times New Roman" w:hAnsi="Times New Roman"/>
              </w:rPr>
              <w:t>ệ</w:t>
            </w:r>
            <w:r w:rsidRPr="003F7088">
              <w:rPr>
                <w:rFonts w:ascii="Times New Roman" w:hAnsi="Times New Roman"/>
              </w:rPr>
              <w:t>n ng</w:t>
            </w:r>
            <w:r w:rsidR="003F7088" w:rsidRPr="003F7088">
              <w:rPr>
                <w:rFonts w:ascii="Times New Roman" w:hAnsi="Times New Roman"/>
              </w:rPr>
              <w:t>ắ</w:t>
            </w:r>
            <w:r w:rsidRPr="003F7088">
              <w:rPr>
                <w:rFonts w:ascii="Times New Roman" w:hAnsi="Times New Roman"/>
              </w:rPr>
              <w:t>n (ho</w:t>
            </w:r>
            <w:r w:rsidR="003F7088" w:rsidRPr="003F7088">
              <w:rPr>
                <w:rFonts w:ascii="Times New Roman" w:hAnsi="Times New Roman"/>
              </w:rPr>
              <w:t>ặ</w:t>
            </w:r>
            <w:r w:rsidRPr="003F7088">
              <w:rPr>
                <w:rFonts w:ascii="Times New Roman" w:hAnsi="Times New Roman"/>
              </w:rPr>
              <w:t>c n</w:t>
            </w:r>
            <w:r w:rsidR="003F7088" w:rsidRPr="003F7088">
              <w:rPr>
                <w:rFonts w:ascii="Times New Roman" w:hAnsi="Times New Roman"/>
              </w:rPr>
              <w:t>ê</w:t>
            </w:r>
            <w:r w:rsidRPr="003F7088">
              <w:rPr>
                <w:rFonts w:ascii="Times New Roman" w:hAnsi="Times New Roman"/>
              </w:rPr>
              <w:t>u nh</w:t>
            </w:r>
            <w:r w:rsidR="003F7088" w:rsidRPr="003F7088">
              <w:rPr>
                <w:rFonts w:ascii="Times New Roman" w:hAnsi="Times New Roman"/>
              </w:rPr>
              <w:t>ữ</w:t>
            </w:r>
            <w:r w:rsidRPr="003F7088">
              <w:rPr>
                <w:rFonts w:ascii="Times New Roman" w:hAnsi="Times New Roman"/>
              </w:rPr>
              <w:t>ng c</w:t>
            </w:r>
            <w:r w:rsidR="003F7088" w:rsidRPr="003F7088">
              <w:rPr>
                <w:rFonts w:ascii="Times New Roman" w:hAnsi="Times New Roman"/>
              </w:rPr>
              <w:t>ả</w:t>
            </w:r>
            <w:r w:rsidRPr="003F7088">
              <w:rPr>
                <w:rFonts w:ascii="Times New Roman" w:hAnsi="Times New Roman"/>
              </w:rPr>
              <w:t>m ngh</w:t>
            </w:r>
            <w:r w:rsidR="003F7088" w:rsidRPr="003F7088">
              <w:rPr>
                <w:rFonts w:ascii="Times New Roman" w:hAnsi="Times New Roman"/>
              </w:rPr>
              <w:t>ĩ</w:t>
            </w:r>
            <w:r w:rsidRPr="003F7088">
              <w:rPr>
                <w:rFonts w:ascii="Times New Roman" w:hAnsi="Times New Roman"/>
              </w:rPr>
              <w:t xml:space="preserve"> v</w:t>
            </w:r>
            <w:r w:rsidR="003F7088" w:rsidRPr="003F7088">
              <w:rPr>
                <w:rFonts w:ascii="Times New Roman" w:hAnsi="Times New Roman"/>
              </w:rPr>
              <w:t>ề</w:t>
            </w:r>
            <w:r w:rsidRPr="003F7088">
              <w:rPr>
                <w:rFonts w:ascii="Times New Roman" w:hAnsi="Times New Roman"/>
              </w:rPr>
              <w:t xml:space="preserve"> nh</w:t>
            </w:r>
            <w:r w:rsidR="003F7088" w:rsidRPr="003F7088">
              <w:rPr>
                <w:rFonts w:ascii="Times New Roman" w:hAnsi="Times New Roman"/>
              </w:rPr>
              <w:t>â</w:t>
            </w:r>
            <w:r w:rsidRPr="003F7088">
              <w:rPr>
                <w:rFonts w:ascii="Times New Roman" w:hAnsi="Times New Roman"/>
              </w:rPr>
              <w:t>n v</w:t>
            </w:r>
            <w:r w:rsidR="003F7088" w:rsidRPr="003F7088">
              <w:rPr>
                <w:rFonts w:ascii="Times New Roman" w:hAnsi="Times New Roman"/>
              </w:rPr>
              <w:t>ậ</w:t>
            </w:r>
            <w:r w:rsidRPr="003F7088">
              <w:rPr>
                <w:rFonts w:ascii="Times New Roman" w:hAnsi="Times New Roman"/>
              </w:rPr>
              <w:t>t “t</w:t>
            </w:r>
            <w:r w:rsidR="003F7088" w:rsidRPr="003F7088">
              <w:rPr>
                <w:rFonts w:ascii="Times New Roman" w:hAnsi="Times New Roman"/>
              </w:rPr>
              <w:t>ô</w:t>
            </w:r>
            <w:r w:rsidRPr="003F7088">
              <w:rPr>
                <w:rFonts w:ascii="Times New Roman" w:hAnsi="Times New Roman"/>
              </w:rPr>
              <w:t>i” trong s</w:t>
            </w:r>
            <w:r w:rsidR="003F7088" w:rsidRPr="003F7088">
              <w:rPr>
                <w:rFonts w:ascii="Times New Roman" w:hAnsi="Times New Roman"/>
              </w:rPr>
              <w:t>ự</w:t>
            </w:r>
            <w:r w:rsidRPr="003F7088">
              <w:rPr>
                <w:rFonts w:ascii="Times New Roman" w:hAnsi="Times New Roman"/>
              </w:rPr>
              <w:t xml:space="preserve"> li</w:t>
            </w:r>
            <w:r w:rsidR="003F7088" w:rsidRPr="003F7088">
              <w:rPr>
                <w:rFonts w:ascii="Times New Roman" w:hAnsi="Times New Roman"/>
              </w:rPr>
              <w:t>ê</w:t>
            </w:r>
            <w:r w:rsidRPr="003F7088">
              <w:rPr>
                <w:rFonts w:ascii="Times New Roman" w:hAnsi="Times New Roman"/>
              </w:rPr>
              <w:t>n h</w:t>
            </w:r>
            <w:r w:rsidR="003F7088" w:rsidRPr="003F7088">
              <w:rPr>
                <w:rFonts w:ascii="Times New Roman" w:hAnsi="Times New Roman"/>
              </w:rPr>
              <w:t>ệ</w:t>
            </w:r>
            <w:r w:rsidRPr="003F7088">
              <w:rPr>
                <w:rFonts w:ascii="Times New Roman" w:hAnsi="Times New Roman"/>
              </w:rPr>
              <w:t xml:space="preserve"> v</w:t>
            </w:r>
            <w:r w:rsidR="003F7088" w:rsidRPr="003F7088">
              <w:rPr>
                <w:rFonts w:ascii="Times New Roman" w:hAnsi="Times New Roman"/>
              </w:rPr>
              <w:t>ớ</w:t>
            </w:r>
            <w:r w:rsidRPr="003F7088">
              <w:rPr>
                <w:rFonts w:ascii="Times New Roman" w:hAnsi="Times New Roman"/>
              </w:rPr>
              <w:t>i b</w:t>
            </w:r>
            <w:r w:rsidR="003F7088" w:rsidRPr="003F7088">
              <w:rPr>
                <w:rFonts w:ascii="Times New Roman" w:hAnsi="Times New Roman"/>
              </w:rPr>
              <w:t>ả</w:t>
            </w:r>
            <w:r w:rsidRPr="003F7088">
              <w:rPr>
                <w:rFonts w:ascii="Times New Roman" w:hAnsi="Times New Roman"/>
              </w:rPr>
              <w:t>n th</w:t>
            </w:r>
            <w:r w:rsidR="003F7088" w:rsidRPr="003F7088">
              <w:rPr>
                <w:rFonts w:ascii="Times New Roman" w:hAnsi="Times New Roman"/>
              </w:rPr>
              <w:t>â</w:t>
            </w:r>
            <w:r w:rsidRPr="003F7088">
              <w:rPr>
                <w:rFonts w:ascii="Times New Roman" w:hAnsi="Times New Roman"/>
              </w:rPr>
              <w:t>n).</w:t>
            </w:r>
          </w:p>
          <w:p w:rsidR="00935517" w:rsidRPr="003F7088" w:rsidRDefault="00935517" w:rsidP="00FB2FF5">
            <w:pPr>
              <w:jc w:val="both"/>
              <w:rPr>
                <w:rFonts w:ascii="Times New Roman" w:hAnsi="Times New Roman"/>
                <w:u w:val="single"/>
              </w:rPr>
            </w:pPr>
            <w:r w:rsidRPr="003F7088">
              <w:rPr>
                <w:rFonts w:ascii="Times New Roman" w:hAnsi="Times New Roman"/>
                <w:u w:val="single"/>
              </w:rPr>
              <w:t>* Vi</w:t>
            </w:r>
            <w:r w:rsidR="003F7088" w:rsidRPr="003F7088">
              <w:rPr>
                <w:rFonts w:ascii="Times New Roman" w:hAnsi="Times New Roman"/>
                <w:u w:val="single"/>
              </w:rPr>
              <w:t>ế</w:t>
            </w:r>
            <w:r w:rsidRPr="003F7088">
              <w:rPr>
                <w:rFonts w:ascii="Times New Roman" w:hAnsi="Times New Roman"/>
                <w:u w:val="single"/>
              </w:rPr>
              <w:t>t b</w:t>
            </w:r>
            <w:r w:rsidR="003F7088" w:rsidRPr="003F7088">
              <w:rPr>
                <w:rFonts w:ascii="Times New Roman" w:hAnsi="Times New Roman"/>
                <w:u w:val="single"/>
              </w:rPr>
              <w:t>à</w:t>
            </w:r>
            <w:r w:rsidRPr="003F7088">
              <w:rPr>
                <w:rFonts w:ascii="Times New Roman" w:hAnsi="Times New Roman"/>
                <w:u w:val="single"/>
              </w:rPr>
              <w:t>i</w:t>
            </w:r>
          </w:p>
          <w:p w:rsidR="00935517" w:rsidRPr="003F7088" w:rsidRDefault="00935517" w:rsidP="00FB2FF5">
            <w:pPr>
              <w:jc w:val="both"/>
              <w:rPr>
                <w:rFonts w:ascii="Times New Roman" w:hAnsi="Times New Roman"/>
                <w:u w:val="single"/>
              </w:rPr>
            </w:pPr>
            <w:r w:rsidRPr="003F7088">
              <w:rPr>
                <w:rFonts w:ascii="Times New Roman" w:hAnsi="Times New Roman"/>
                <w:u w:val="single"/>
              </w:rPr>
              <w:t>a. M</w:t>
            </w:r>
            <w:r w:rsidR="003F7088" w:rsidRPr="003F7088">
              <w:rPr>
                <w:rFonts w:ascii="Times New Roman" w:hAnsi="Times New Roman"/>
                <w:u w:val="single"/>
              </w:rPr>
              <w:t>ở</w:t>
            </w:r>
            <w:r w:rsidRPr="003F7088">
              <w:rPr>
                <w:rFonts w:ascii="Times New Roman" w:hAnsi="Times New Roman"/>
                <w:u w:val="single"/>
              </w:rPr>
              <w:t xml:space="preserve"> b</w:t>
            </w:r>
            <w:r w:rsidR="003F7088" w:rsidRPr="003F7088">
              <w:rPr>
                <w:rFonts w:ascii="Times New Roman" w:hAnsi="Times New Roman"/>
                <w:u w:val="single"/>
              </w:rPr>
              <w:t>à</w:t>
            </w:r>
            <w:r w:rsidRPr="003F7088">
              <w:rPr>
                <w:rFonts w:ascii="Times New Roman" w:hAnsi="Times New Roman"/>
                <w:u w:val="single"/>
              </w:rPr>
              <w:t>i:</w:t>
            </w:r>
          </w:p>
          <w:p w:rsidR="00935517" w:rsidRPr="003F7088" w:rsidRDefault="00935517" w:rsidP="00935517">
            <w:pPr>
              <w:rPr>
                <w:rFonts w:ascii="Times New Roman" w:hAnsi="Times New Roman"/>
              </w:rPr>
            </w:pPr>
            <w:r w:rsidRPr="003F7088">
              <w:rPr>
                <w:rFonts w:ascii="Times New Roman" w:hAnsi="Times New Roman"/>
              </w:rPr>
              <w:t>Tu</w:t>
            </w:r>
            <w:r w:rsidR="003F7088" w:rsidRPr="003F7088">
              <w:rPr>
                <w:rFonts w:ascii="Times New Roman" w:hAnsi="Times New Roman"/>
              </w:rPr>
              <w:t>ổ</w:t>
            </w:r>
            <w:r w:rsidRPr="003F7088">
              <w:rPr>
                <w:rFonts w:ascii="Times New Roman" w:hAnsi="Times New Roman"/>
              </w:rPr>
              <w:t>i th</w:t>
            </w:r>
            <w:r w:rsidR="003F7088" w:rsidRPr="003F7088">
              <w:rPr>
                <w:rFonts w:ascii="Times New Roman" w:hAnsi="Times New Roman"/>
              </w:rPr>
              <w:t>ơ</w:t>
            </w:r>
            <w:r w:rsidRPr="003F7088">
              <w:rPr>
                <w:rFonts w:ascii="Times New Roman" w:hAnsi="Times New Roman"/>
              </w:rPr>
              <w:t xml:space="preserve"> m</w:t>
            </w:r>
            <w:r w:rsidR="003F7088" w:rsidRPr="003F7088">
              <w:rPr>
                <w:rFonts w:ascii="Times New Roman" w:hAnsi="Times New Roman"/>
              </w:rPr>
              <w:t>ỗ</w:t>
            </w:r>
            <w:r w:rsidRPr="003F7088">
              <w:rPr>
                <w:rFonts w:ascii="Times New Roman" w:hAnsi="Times New Roman"/>
              </w:rPr>
              <w:t>i ng</w:t>
            </w:r>
            <w:r w:rsidR="003F7088" w:rsidRPr="003F7088">
              <w:rPr>
                <w:rFonts w:ascii="Times New Roman" w:hAnsi="Times New Roman"/>
              </w:rPr>
              <w:t>ườ</w:t>
            </w:r>
            <w:r w:rsidRPr="003F7088">
              <w:rPr>
                <w:rFonts w:ascii="Times New Roman" w:hAnsi="Times New Roman"/>
              </w:rPr>
              <w:t>i g</w:t>
            </w:r>
            <w:r w:rsidR="003F7088" w:rsidRPr="003F7088">
              <w:rPr>
                <w:rFonts w:ascii="Times New Roman" w:hAnsi="Times New Roman"/>
              </w:rPr>
              <w:t>ắ</w:t>
            </w:r>
            <w:r w:rsidRPr="003F7088">
              <w:rPr>
                <w:rFonts w:ascii="Times New Roman" w:hAnsi="Times New Roman"/>
              </w:rPr>
              <w:t>n li</w:t>
            </w:r>
            <w:r w:rsidR="003F7088" w:rsidRPr="003F7088">
              <w:rPr>
                <w:rFonts w:ascii="Times New Roman" w:hAnsi="Times New Roman"/>
              </w:rPr>
              <w:t>ề</w:t>
            </w:r>
            <w:r w:rsidRPr="003F7088">
              <w:rPr>
                <w:rFonts w:ascii="Times New Roman" w:hAnsi="Times New Roman"/>
              </w:rPr>
              <w:t>n v</w:t>
            </w:r>
            <w:r w:rsidR="003F7088" w:rsidRPr="003F7088">
              <w:rPr>
                <w:rFonts w:ascii="Times New Roman" w:hAnsi="Times New Roman"/>
              </w:rPr>
              <w:t>ớ</w:t>
            </w:r>
            <w:r w:rsidRPr="003F7088">
              <w:rPr>
                <w:rFonts w:ascii="Times New Roman" w:hAnsi="Times New Roman"/>
              </w:rPr>
              <w:t>i nh</w:t>
            </w:r>
            <w:r w:rsidR="003F7088" w:rsidRPr="003F7088">
              <w:rPr>
                <w:rFonts w:ascii="Times New Roman" w:hAnsi="Times New Roman"/>
              </w:rPr>
              <w:t>ữ</w:t>
            </w:r>
            <w:r w:rsidRPr="003F7088">
              <w:rPr>
                <w:rFonts w:ascii="Times New Roman" w:hAnsi="Times New Roman"/>
              </w:rPr>
              <w:t>ng ng</w:t>
            </w:r>
            <w:r w:rsidR="003F7088" w:rsidRPr="003F7088">
              <w:rPr>
                <w:rFonts w:ascii="Times New Roman" w:hAnsi="Times New Roman"/>
              </w:rPr>
              <w:t>à</w:t>
            </w:r>
            <w:r w:rsidRPr="003F7088">
              <w:rPr>
                <w:rFonts w:ascii="Times New Roman" w:hAnsi="Times New Roman"/>
              </w:rPr>
              <w:t>y th</w:t>
            </w:r>
            <w:r w:rsidR="003F7088" w:rsidRPr="003F7088">
              <w:rPr>
                <w:rFonts w:ascii="Times New Roman" w:hAnsi="Times New Roman"/>
              </w:rPr>
              <w:t>á</w:t>
            </w:r>
            <w:r w:rsidRPr="003F7088">
              <w:rPr>
                <w:rFonts w:ascii="Times New Roman" w:hAnsi="Times New Roman"/>
              </w:rPr>
              <w:t>ng th</w:t>
            </w:r>
            <w:r w:rsidR="003F7088" w:rsidRPr="003F7088">
              <w:rPr>
                <w:rFonts w:ascii="Times New Roman" w:hAnsi="Times New Roman"/>
              </w:rPr>
              <w:t>ậ</w:t>
            </w:r>
            <w:r w:rsidRPr="003F7088">
              <w:rPr>
                <w:rFonts w:ascii="Times New Roman" w:hAnsi="Times New Roman"/>
              </w:rPr>
              <w:t xml:space="preserve">t </w:t>
            </w:r>
            <w:r w:rsidR="003F7088" w:rsidRPr="003F7088">
              <w:rPr>
                <w:rFonts w:ascii="Times New Roman" w:hAnsi="Times New Roman"/>
              </w:rPr>
              <w:t>ê</w:t>
            </w:r>
            <w:r w:rsidRPr="003F7088">
              <w:rPr>
                <w:rFonts w:ascii="Times New Roman" w:hAnsi="Times New Roman"/>
              </w:rPr>
              <w:t xml:space="preserve">m </w:t>
            </w:r>
            <w:r w:rsidR="003F7088" w:rsidRPr="003F7088">
              <w:rPr>
                <w:rFonts w:ascii="Times New Roman" w:hAnsi="Times New Roman"/>
              </w:rPr>
              <w:t>đề</w:t>
            </w:r>
            <w:r w:rsidRPr="003F7088">
              <w:rPr>
                <w:rFonts w:ascii="Times New Roman" w:hAnsi="Times New Roman"/>
              </w:rPr>
              <w:t>m. Tu</w:t>
            </w:r>
            <w:r w:rsidR="003F7088" w:rsidRPr="003F7088">
              <w:rPr>
                <w:rFonts w:ascii="Times New Roman" w:hAnsi="Times New Roman"/>
              </w:rPr>
              <w:t>ổ</w:t>
            </w:r>
            <w:r w:rsidRPr="003F7088">
              <w:rPr>
                <w:rFonts w:ascii="Times New Roman" w:hAnsi="Times New Roman"/>
              </w:rPr>
              <w:t>i th</w:t>
            </w:r>
            <w:r w:rsidR="003F7088" w:rsidRPr="003F7088">
              <w:rPr>
                <w:rFonts w:ascii="Times New Roman" w:hAnsi="Times New Roman"/>
              </w:rPr>
              <w:t>ơ</w:t>
            </w:r>
            <w:r w:rsidRPr="003F7088">
              <w:rPr>
                <w:rFonts w:ascii="Times New Roman" w:hAnsi="Times New Roman"/>
              </w:rPr>
              <w:t xml:space="preserve"> t</w:t>
            </w:r>
            <w:r w:rsidR="003F7088" w:rsidRPr="003F7088">
              <w:rPr>
                <w:rFonts w:ascii="Times New Roman" w:hAnsi="Times New Roman"/>
              </w:rPr>
              <w:t>ô</w:t>
            </w:r>
            <w:r w:rsidRPr="003F7088">
              <w:rPr>
                <w:rFonts w:ascii="Times New Roman" w:hAnsi="Times New Roman"/>
              </w:rPr>
              <w:t>i c</w:t>
            </w:r>
            <w:r w:rsidR="003F7088" w:rsidRPr="003F7088">
              <w:rPr>
                <w:rFonts w:ascii="Times New Roman" w:hAnsi="Times New Roman"/>
              </w:rPr>
              <w:t>ũ</w:t>
            </w:r>
            <w:r w:rsidRPr="003F7088">
              <w:rPr>
                <w:rFonts w:ascii="Times New Roman" w:hAnsi="Times New Roman"/>
              </w:rPr>
              <w:t>ng v</w:t>
            </w:r>
            <w:r w:rsidR="003F7088" w:rsidRPr="003F7088">
              <w:rPr>
                <w:rFonts w:ascii="Times New Roman" w:hAnsi="Times New Roman"/>
              </w:rPr>
              <w:t>ậ</w:t>
            </w:r>
            <w:r w:rsidRPr="003F7088">
              <w:rPr>
                <w:rFonts w:ascii="Times New Roman" w:hAnsi="Times New Roman"/>
              </w:rPr>
              <w:t>y, nh</w:t>
            </w:r>
            <w:r w:rsidR="003F7088" w:rsidRPr="003F7088">
              <w:rPr>
                <w:rFonts w:ascii="Times New Roman" w:hAnsi="Times New Roman"/>
              </w:rPr>
              <w:t>ư</w:t>
            </w:r>
            <w:r w:rsidRPr="003F7088">
              <w:rPr>
                <w:rFonts w:ascii="Times New Roman" w:hAnsi="Times New Roman"/>
              </w:rPr>
              <w:t>ng sao m</w:t>
            </w:r>
            <w:r w:rsidR="003F7088" w:rsidRPr="003F7088">
              <w:rPr>
                <w:rFonts w:ascii="Times New Roman" w:hAnsi="Times New Roman"/>
              </w:rPr>
              <w:t>à</w:t>
            </w:r>
            <w:r w:rsidRPr="003F7088">
              <w:rPr>
                <w:rFonts w:ascii="Times New Roman" w:hAnsi="Times New Roman"/>
              </w:rPr>
              <w:t xml:space="preserve"> m</w:t>
            </w:r>
            <w:r w:rsidR="003F7088" w:rsidRPr="003F7088">
              <w:rPr>
                <w:rFonts w:ascii="Times New Roman" w:hAnsi="Times New Roman"/>
              </w:rPr>
              <w:t>ỗ</w:t>
            </w:r>
            <w:r w:rsidRPr="003F7088">
              <w:rPr>
                <w:rFonts w:ascii="Times New Roman" w:hAnsi="Times New Roman"/>
              </w:rPr>
              <w:t>i l</w:t>
            </w:r>
            <w:r w:rsidR="003F7088" w:rsidRPr="003F7088">
              <w:rPr>
                <w:rFonts w:ascii="Times New Roman" w:hAnsi="Times New Roman"/>
              </w:rPr>
              <w:t>ầ</w:t>
            </w:r>
            <w:r w:rsidRPr="003F7088">
              <w:rPr>
                <w:rFonts w:ascii="Times New Roman" w:hAnsi="Times New Roman"/>
              </w:rPr>
              <w:t>n nh</w:t>
            </w:r>
            <w:r w:rsidR="003F7088" w:rsidRPr="003F7088">
              <w:rPr>
                <w:rFonts w:ascii="Times New Roman" w:hAnsi="Times New Roman"/>
              </w:rPr>
              <w:t>ắ</w:t>
            </w:r>
            <w:r w:rsidRPr="003F7088">
              <w:rPr>
                <w:rFonts w:ascii="Times New Roman" w:hAnsi="Times New Roman"/>
              </w:rPr>
              <w:t xml:space="preserve">c </w:t>
            </w:r>
            <w:r w:rsidR="003F7088" w:rsidRPr="003F7088">
              <w:rPr>
                <w:rFonts w:ascii="Times New Roman" w:hAnsi="Times New Roman"/>
              </w:rPr>
              <w:t>đế</w:t>
            </w:r>
            <w:r w:rsidRPr="003F7088">
              <w:rPr>
                <w:rFonts w:ascii="Times New Roman" w:hAnsi="Times New Roman"/>
              </w:rPr>
              <w:t>n, l</w:t>
            </w:r>
            <w:r w:rsidR="003F7088" w:rsidRPr="003F7088">
              <w:rPr>
                <w:rFonts w:ascii="Times New Roman" w:hAnsi="Times New Roman"/>
              </w:rPr>
              <w:t>ò</w:t>
            </w:r>
            <w:r w:rsidRPr="003F7088">
              <w:rPr>
                <w:rFonts w:ascii="Times New Roman" w:hAnsi="Times New Roman"/>
              </w:rPr>
              <w:t>ng t</w:t>
            </w:r>
            <w:r w:rsidR="003F7088" w:rsidRPr="003F7088">
              <w:rPr>
                <w:rFonts w:ascii="Times New Roman" w:hAnsi="Times New Roman"/>
              </w:rPr>
              <w:t>ô</w:t>
            </w:r>
            <w:r w:rsidRPr="003F7088">
              <w:rPr>
                <w:rFonts w:ascii="Times New Roman" w:hAnsi="Times New Roman"/>
              </w:rPr>
              <w:t>i l</w:t>
            </w:r>
            <w:r w:rsidR="003F7088" w:rsidRPr="003F7088">
              <w:rPr>
                <w:rFonts w:ascii="Times New Roman" w:hAnsi="Times New Roman"/>
              </w:rPr>
              <w:t>ạ</w:t>
            </w:r>
            <w:r w:rsidRPr="003F7088">
              <w:rPr>
                <w:rFonts w:ascii="Times New Roman" w:hAnsi="Times New Roman"/>
              </w:rPr>
              <w:t xml:space="preserve">i rung </w:t>
            </w:r>
            <w:r w:rsidR="003F7088" w:rsidRPr="003F7088">
              <w:rPr>
                <w:rFonts w:ascii="Times New Roman" w:hAnsi="Times New Roman"/>
              </w:rPr>
              <w:t>độ</w:t>
            </w:r>
            <w:r w:rsidRPr="003F7088">
              <w:rPr>
                <w:rFonts w:ascii="Times New Roman" w:hAnsi="Times New Roman"/>
              </w:rPr>
              <w:t>ng v</w:t>
            </w:r>
            <w:r w:rsidR="003F7088" w:rsidRPr="003F7088">
              <w:rPr>
                <w:rFonts w:ascii="Times New Roman" w:hAnsi="Times New Roman"/>
              </w:rPr>
              <w:t>à</w:t>
            </w:r>
            <w:r w:rsidRPr="003F7088">
              <w:rPr>
                <w:rFonts w:ascii="Times New Roman" w:hAnsi="Times New Roman"/>
              </w:rPr>
              <w:t xml:space="preserve"> x</w:t>
            </w:r>
            <w:r w:rsidR="003F7088" w:rsidRPr="003F7088">
              <w:rPr>
                <w:rFonts w:ascii="Times New Roman" w:hAnsi="Times New Roman"/>
              </w:rPr>
              <w:t>ó</w:t>
            </w:r>
            <w:r w:rsidRPr="003F7088">
              <w:rPr>
                <w:rFonts w:ascii="Times New Roman" w:hAnsi="Times New Roman"/>
              </w:rPr>
              <w:t>t xa v</w:t>
            </w:r>
            <w:r w:rsidR="003F7088" w:rsidRPr="003F7088">
              <w:rPr>
                <w:rFonts w:ascii="Times New Roman" w:hAnsi="Times New Roman"/>
              </w:rPr>
              <w:t>ô</w:t>
            </w:r>
            <w:r w:rsidRPr="003F7088">
              <w:rPr>
                <w:rFonts w:ascii="Times New Roman" w:hAnsi="Times New Roman"/>
              </w:rPr>
              <w:t xml:space="preserve"> c</w:t>
            </w:r>
            <w:r w:rsidR="003F7088" w:rsidRPr="003F7088">
              <w:rPr>
                <w:rFonts w:ascii="Times New Roman" w:hAnsi="Times New Roman"/>
              </w:rPr>
              <w:t>ù</w:t>
            </w:r>
            <w:r w:rsidRPr="003F7088">
              <w:rPr>
                <w:rFonts w:ascii="Times New Roman" w:hAnsi="Times New Roman"/>
              </w:rPr>
              <w:t>ng. Ph</w:t>
            </w:r>
            <w:r w:rsidR="003F7088" w:rsidRPr="003F7088">
              <w:rPr>
                <w:rFonts w:ascii="Times New Roman" w:hAnsi="Times New Roman"/>
              </w:rPr>
              <w:t>ả</w:t>
            </w:r>
            <w:r w:rsidRPr="003F7088">
              <w:rPr>
                <w:rFonts w:ascii="Times New Roman" w:hAnsi="Times New Roman"/>
              </w:rPr>
              <w:t>i ch</w:t>
            </w:r>
            <w:r w:rsidR="003F7088" w:rsidRPr="003F7088">
              <w:rPr>
                <w:rFonts w:ascii="Times New Roman" w:hAnsi="Times New Roman"/>
              </w:rPr>
              <w:t>ă</w:t>
            </w:r>
            <w:r w:rsidRPr="003F7088">
              <w:rPr>
                <w:rFonts w:ascii="Times New Roman" w:hAnsi="Times New Roman"/>
              </w:rPr>
              <w:t xml:space="preserve">ng... </w:t>
            </w:r>
            <w:r w:rsidR="003F7088" w:rsidRPr="003F7088">
              <w:rPr>
                <w:rFonts w:ascii="Times New Roman" w:hAnsi="Times New Roman"/>
              </w:rPr>
              <w:t>đ</w:t>
            </w:r>
            <w:r w:rsidRPr="003F7088">
              <w:rPr>
                <w:rFonts w:ascii="Times New Roman" w:hAnsi="Times New Roman"/>
              </w:rPr>
              <w:t>i</w:t>
            </w:r>
            <w:r w:rsidR="003F7088" w:rsidRPr="003F7088">
              <w:rPr>
                <w:rFonts w:ascii="Times New Roman" w:hAnsi="Times New Roman"/>
              </w:rPr>
              <w:t>ề</w:t>
            </w:r>
            <w:r w:rsidRPr="003F7088">
              <w:rPr>
                <w:rFonts w:ascii="Times New Roman" w:hAnsi="Times New Roman"/>
              </w:rPr>
              <w:t xml:space="preserve">u </w:t>
            </w:r>
            <w:r w:rsidR="003F7088" w:rsidRPr="003F7088">
              <w:rPr>
                <w:rFonts w:ascii="Times New Roman" w:hAnsi="Times New Roman"/>
              </w:rPr>
              <w:t>đó</w:t>
            </w:r>
            <w:r w:rsidRPr="003F7088">
              <w:rPr>
                <w:rFonts w:ascii="Times New Roman" w:hAnsi="Times New Roman"/>
              </w:rPr>
              <w:t xml:space="preserve"> </w:t>
            </w:r>
            <w:r w:rsidR="003F7088" w:rsidRPr="003F7088">
              <w:rPr>
                <w:rFonts w:ascii="Times New Roman" w:hAnsi="Times New Roman"/>
              </w:rPr>
              <w:t>đã</w:t>
            </w:r>
            <w:r w:rsidRPr="003F7088">
              <w:rPr>
                <w:rFonts w:ascii="Times New Roman" w:hAnsi="Times New Roman"/>
              </w:rPr>
              <w:t xml:space="preserve"> v</w:t>
            </w:r>
            <w:r w:rsidR="003F7088" w:rsidRPr="003F7088">
              <w:rPr>
                <w:rFonts w:ascii="Times New Roman" w:hAnsi="Times New Roman"/>
              </w:rPr>
              <w:t>ô</w:t>
            </w:r>
            <w:r w:rsidRPr="003F7088">
              <w:rPr>
                <w:rFonts w:ascii="Times New Roman" w:hAnsi="Times New Roman"/>
              </w:rPr>
              <w:t xml:space="preserve"> t</w:t>
            </w:r>
            <w:r w:rsidR="003F7088" w:rsidRPr="003F7088">
              <w:rPr>
                <w:rFonts w:ascii="Times New Roman" w:hAnsi="Times New Roman"/>
              </w:rPr>
              <w:t>ì</w:t>
            </w:r>
            <w:r w:rsidRPr="003F7088">
              <w:rPr>
                <w:rFonts w:ascii="Times New Roman" w:hAnsi="Times New Roman"/>
              </w:rPr>
              <w:t>nh kh</w:t>
            </w:r>
            <w:r w:rsidR="003F7088" w:rsidRPr="003F7088">
              <w:rPr>
                <w:rFonts w:ascii="Times New Roman" w:hAnsi="Times New Roman"/>
              </w:rPr>
              <w:t>ơ</w:t>
            </w:r>
            <w:r w:rsidRPr="003F7088">
              <w:rPr>
                <w:rFonts w:ascii="Times New Roman" w:hAnsi="Times New Roman"/>
              </w:rPr>
              <w:t xml:space="preserve">i </w:t>
            </w:r>
            <w:r w:rsidR="003F7088" w:rsidRPr="003F7088">
              <w:rPr>
                <w:rFonts w:ascii="Times New Roman" w:hAnsi="Times New Roman"/>
              </w:rPr>
              <w:t>đậ</w:t>
            </w:r>
            <w:r w:rsidRPr="003F7088">
              <w:rPr>
                <w:rFonts w:ascii="Times New Roman" w:hAnsi="Times New Roman"/>
              </w:rPr>
              <w:t xml:space="preserve">y </w:t>
            </w:r>
            <w:r w:rsidRPr="003F7088">
              <w:rPr>
                <w:rFonts w:ascii="Times New Roman" w:hAnsi="Times New Roman"/>
              </w:rPr>
              <w:lastRenderedPageBreak/>
              <w:t>trong t</w:t>
            </w:r>
            <w:r w:rsidR="003F7088" w:rsidRPr="003F7088">
              <w:rPr>
                <w:rFonts w:ascii="Times New Roman" w:hAnsi="Times New Roman"/>
              </w:rPr>
              <w:t>ô</w:t>
            </w:r>
            <w:r w:rsidRPr="003F7088">
              <w:rPr>
                <w:rFonts w:ascii="Times New Roman" w:hAnsi="Times New Roman"/>
              </w:rPr>
              <w:t>i nh</w:t>
            </w:r>
            <w:r w:rsidR="003F7088" w:rsidRPr="003F7088">
              <w:rPr>
                <w:rFonts w:ascii="Times New Roman" w:hAnsi="Times New Roman"/>
              </w:rPr>
              <w:t>ữ</w:t>
            </w:r>
            <w:r w:rsidRPr="003F7088">
              <w:rPr>
                <w:rFonts w:ascii="Times New Roman" w:hAnsi="Times New Roman"/>
              </w:rPr>
              <w:t>ng c</w:t>
            </w:r>
            <w:r w:rsidR="003F7088" w:rsidRPr="003F7088">
              <w:rPr>
                <w:rFonts w:ascii="Times New Roman" w:hAnsi="Times New Roman"/>
              </w:rPr>
              <w:t>ả</w:t>
            </w:r>
            <w:r w:rsidRPr="003F7088">
              <w:rPr>
                <w:rFonts w:ascii="Times New Roman" w:hAnsi="Times New Roman"/>
              </w:rPr>
              <w:t xml:space="preserve"> x</w:t>
            </w:r>
            <w:r w:rsidR="003F7088" w:rsidRPr="003F7088">
              <w:rPr>
                <w:rFonts w:ascii="Times New Roman" w:hAnsi="Times New Roman"/>
              </w:rPr>
              <w:t>ú</w:t>
            </w:r>
            <w:r w:rsidRPr="003F7088">
              <w:rPr>
                <w:rFonts w:ascii="Times New Roman" w:hAnsi="Times New Roman"/>
              </w:rPr>
              <w:t>c y</w:t>
            </w:r>
            <w:r w:rsidR="003F7088" w:rsidRPr="003F7088">
              <w:rPr>
                <w:rFonts w:ascii="Times New Roman" w:hAnsi="Times New Roman"/>
              </w:rPr>
              <w:t>ê</w:t>
            </w:r>
            <w:r w:rsidRPr="003F7088">
              <w:rPr>
                <w:rFonts w:ascii="Times New Roman" w:hAnsi="Times New Roman"/>
              </w:rPr>
              <w:t>u th</w:t>
            </w:r>
            <w:r w:rsidR="003F7088" w:rsidRPr="003F7088">
              <w:rPr>
                <w:rFonts w:ascii="Times New Roman" w:hAnsi="Times New Roman"/>
              </w:rPr>
              <w:t>ươ</w:t>
            </w:r>
            <w:r w:rsidRPr="003F7088">
              <w:rPr>
                <w:rFonts w:ascii="Times New Roman" w:hAnsi="Times New Roman"/>
              </w:rPr>
              <w:t>ng m</w:t>
            </w:r>
            <w:r w:rsidR="003F7088" w:rsidRPr="003F7088">
              <w:rPr>
                <w:rFonts w:ascii="Times New Roman" w:hAnsi="Times New Roman"/>
              </w:rPr>
              <w:t>ã</w:t>
            </w:r>
            <w:r w:rsidRPr="003F7088">
              <w:rPr>
                <w:rFonts w:ascii="Times New Roman" w:hAnsi="Times New Roman"/>
              </w:rPr>
              <w:t>nh li</w:t>
            </w:r>
            <w:r w:rsidR="003F7088" w:rsidRPr="003F7088">
              <w:rPr>
                <w:rFonts w:ascii="Times New Roman" w:hAnsi="Times New Roman"/>
              </w:rPr>
              <w:t>ệ</w:t>
            </w:r>
            <w:r w:rsidRPr="003F7088">
              <w:rPr>
                <w:rFonts w:ascii="Times New Roman" w:hAnsi="Times New Roman"/>
              </w:rPr>
              <w:t>t, da di</w:t>
            </w:r>
            <w:r w:rsidR="003F7088" w:rsidRPr="003F7088">
              <w:rPr>
                <w:rFonts w:ascii="Times New Roman" w:hAnsi="Times New Roman"/>
              </w:rPr>
              <w:t>ế</w:t>
            </w:r>
            <w:r w:rsidRPr="003F7088">
              <w:rPr>
                <w:rFonts w:ascii="Times New Roman" w:hAnsi="Times New Roman"/>
              </w:rPr>
              <w:t>t v</w:t>
            </w:r>
            <w:r w:rsidR="003F7088" w:rsidRPr="003F7088">
              <w:rPr>
                <w:rFonts w:ascii="Times New Roman" w:hAnsi="Times New Roman"/>
              </w:rPr>
              <w:t>ề</w:t>
            </w:r>
            <w:r w:rsidRPr="003F7088">
              <w:rPr>
                <w:rFonts w:ascii="Times New Roman" w:hAnsi="Times New Roman"/>
              </w:rPr>
              <w:t xml:space="preserve"> ng</w:t>
            </w:r>
            <w:r w:rsidR="003F7088" w:rsidRPr="003F7088">
              <w:rPr>
                <w:rFonts w:ascii="Times New Roman" w:hAnsi="Times New Roman"/>
              </w:rPr>
              <w:t>ườ</w:t>
            </w:r>
            <w:r w:rsidRPr="003F7088">
              <w:rPr>
                <w:rFonts w:ascii="Times New Roman" w:hAnsi="Times New Roman"/>
              </w:rPr>
              <w:t xml:space="preserve">i. </w:t>
            </w:r>
            <w:r w:rsidR="003F7088" w:rsidRPr="003F7088">
              <w:rPr>
                <w:rFonts w:ascii="Times New Roman" w:hAnsi="Times New Roman"/>
              </w:rPr>
              <w:t>Đó</w:t>
            </w:r>
            <w:r w:rsidRPr="003F7088">
              <w:rPr>
                <w:rFonts w:ascii="Times New Roman" w:hAnsi="Times New Roman"/>
              </w:rPr>
              <w:t xml:space="preserve"> kh</w:t>
            </w:r>
            <w:r w:rsidR="003F7088" w:rsidRPr="003F7088">
              <w:rPr>
                <w:rFonts w:ascii="Times New Roman" w:hAnsi="Times New Roman"/>
              </w:rPr>
              <w:t>ô</w:t>
            </w:r>
            <w:r w:rsidRPr="003F7088">
              <w:rPr>
                <w:rFonts w:ascii="Times New Roman" w:hAnsi="Times New Roman"/>
              </w:rPr>
              <w:t>ng ai kh</w:t>
            </w:r>
            <w:r w:rsidR="003F7088" w:rsidRPr="003F7088">
              <w:rPr>
                <w:rFonts w:ascii="Times New Roman" w:hAnsi="Times New Roman"/>
              </w:rPr>
              <w:t>á</w:t>
            </w:r>
            <w:r w:rsidRPr="003F7088">
              <w:rPr>
                <w:rFonts w:ascii="Times New Roman" w:hAnsi="Times New Roman"/>
              </w:rPr>
              <w:t>c ngo</w:t>
            </w:r>
            <w:r w:rsidR="003F7088" w:rsidRPr="003F7088">
              <w:rPr>
                <w:rFonts w:ascii="Times New Roman" w:hAnsi="Times New Roman"/>
              </w:rPr>
              <w:t>à</w:t>
            </w:r>
            <w:r w:rsidRPr="003F7088">
              <w:rPr>
                <w:rFonts w:ascii="Times New Roman" w:hAnsi="Times New Roman"/>
              </w:rPr>
              <w:t>i n</w:t>
            </w:r>
            <w:r w:rsidR="003F7088" w:rsidRPr="003F7088">
              <w:rPr>
                <w:rFonts w:ascii="Times New Roman" w:hAnsi="Times New Roman"/>
              </w:rPr>
              <w:t>ộ</w:t>
            </w:r>
            <w:r w:rsidRPr="003F7088">
              <w:rPr>
                <w:rFonts w:ascii="Times New Roman" w:hAnsi="Times New Roman"/>
              </w:rPr>
              <w:t>i.</w:t>
            </w:r>
          </w:p>
          <w:p w:rsidR="00935517" w:rsidRPr="003F7088" w:rsidRDefault="00935517" w:rsidP="00FB2FF5">
            <w:pPr>
              <w:jc w:val="both"/>
              <w:rPr>
                <w:rFonts w:ascii="Times New Roman" w:hAnsi="Times New Roman"/>
                <w:u w:val="single"/>
              </w:rPr>
            </w:pPr>
            <w:r w:rsidRPr="003F7088">
              <w:rPr>
                <w:rFonts w:ascii="Times New Roman" w:hAnsi="Times New Roman"/>
                <w:u w:val="single"/>
              </w:rPr>
              <w:t>b. Th</w:t>
            </w:r>
            <w:r w:rsidR="003F7088" w:rsidRPr="003F7088">
              <w:rPr>
                <w:rFonts w:ascii="Times New Roman" w:hAnsi="Times New Roman"/>
                <w:u w:val="single"/>
              </w:rPr>
              <w:t>â</w:t>
            </w:r>
            <w:r w:rsidRPr="003F7088">
              <w:rPr>
                <w:rFonts w:ascii="Times New Roman" w:hAnsi="Times New Roman"/>
                <w:u w:val="single"/>
              </w:rPr>
              <w:t>n b</w:t>
            </w:r>
            <w:r w:rsidR="003F7088" w:rsidRPr="003F7088">
              <w:rPr>
                <w:rFonts w:ascii="Times New Roman" w:hAnsi="Times New Roman"/>
                <w:u w:val="single"/>
              </w:rPr>
              <w:t>à</w:t>
            </w:r>
            <w:r w:rsidRPr="003F7088">
              <w:rPr>
                <w:rFonts w:ascii="Times New Roman" w:hAnsi="Times New Roman"/>
                <w:u w:val="single"/>
              </w:rPr>
              <w:t>i:</w:t>
            </w:r>
          </w:p>
          <w:p w:rsidR="00935517" w:rsidRPr="003F7088" w:rsidRDefault="00935517" w:rsidP="00935517">
            <w:pPr>
              <w:rPr>
                <w:rFonts w:ascii="Times New Roman" w:hAnsi="Times New Roman"/>
              </w:rPr>
            </w:pPr>
            <w:r w:rsidRPr="003F7088">
              <w:rPr>
                <w:rFonts w:ascii="Times New Roman" w:hAnsi="Times New Roman"/>
              </w:rPr>
              <w:t xml:space="preserve"> N</w:t>
            </w:r>
            <w:r w:rsidR="003F7088" w:rsidRPr="003F7088">
              <w:rPr>
                <w:rFonts w:ascii="Times New Roman" w:hAnsi="Times New Roman"/>
              </w:rPr>
              <w:t>ộ</w:t>
            </w:r>
            <w:r w:rsidRPr="003F7088">
              <w:rPr>
                <w:rFonts w:ascii="Times New Roman" w:hAnsi="Times New Roman"/>
              </w:rPr>
              <w:t>i sinh ra v</w:t>
            </w:r>
            <w:r w:rsidR="003F7088" w:rsidRPr="003F7088">
              <w:rPr>
                <w:rFonts w:ascii="Times New Roman" w:hAnsi="Times New Roman"/>
              </w:rPr>
              <w:t>à</w:t>
            </w:r>
            <w:r w:rsidRPr="003F7088">
              <w:rPr>
                <w:rFonts w:ascii="Times New Roman" w:hAnsi="Times New Roman"/>
              </w:rPr>
              <w:t xml:space="preserve"> l</w:t>
            </w:r>
            <w:r w:rsidR="003F7088" w:rsidRPr="003F7088">
              <w:rPr>
                <w:rFonts w:ascii="Times New Roman" w:hAnsi="Times New Roman"/>
              </w:rPr>
              <w:t>ớ</w:t>
            </w:r>
            <w:r w:rsidRPr="003F7088">
              <w:rPr>
                <w:rFonts w:ascii="Times New Roman" w:hAnsi="Times New Roman"/>
              </w:rPr>
              <w:t>n l</w:t>
            </w:r>
            <w:r w:rsidR="003F7088" w:rsidRPr="003F7088">
              <w:rPr>
                <w:rFonts w:ascii="Times New Roman" w:hAnsi="Times New Roman"/>
              </w:rPr>
              <w:t>ê</w:t>
            </w:r>
            <w:r w:rsidRPr="003F7088">
              <w:rPr>
                <w:rFonts w:ascii="Times New Roman" w:hAnsi="Times New Roman"/>
              </w:rPr>
              <w:t xml:space="preserve">n khi </w:t>
            </w:r>
            <w:r w:rsidR="003F7088" w:rsidRPr="003F7088">
              <w:rPr>
                <w:rFonts w:ascii="Times New Roman" w:hAnsi="Times New Roman"/>
              </w:rPr>
              <w:t>đấ</w:t>
            </w:r>
            <w:r w:rsidRPr="003F7088">
              <w:rPr>
                <w:rFonts w:ascii="Times New Roman" w:hAnsi="Times New Roman"/>
              </w:rPr>
              <w:t>t n</w:t>
            </w:r>
            <w:r w:rsidR="003F7088" w:rsidRPr="003F7088">
              <w:rPr>
                <w:rFonts w:ascii="Times New Roman" w:hAnsi="Times New Roman"/>
              </w:rPr>
              <w:t>ướ</w:t>
            </w:r>
            <w:r w:rsidRPr="003F7088">
              <w:rPr>
                <w:rFonts w:ascii="Times New Roman" w:hAnsi="Times New Roman"/>
              </w:rPr>
              <w:t>c c</w:t>
            </w:r>
            <w:r w:rsidR="003F7088" w:rsidRPr="003F7088">
              <w:rPr>
                <w:rFonts w:ascii="Times New Roman" w:hAnsi="Times New Roman"/>
              </w:rPr>
              <w:t>ò</w:t>
            </w:r>
            <w:r w:rsidRPr="003F7088">
              <w:rPr>
                <w:rFonts w:ascii="Times New Roman" w:hAnsi="Times New Roman"/>
              </w:rPr>
              <w:t>n trong chi</w:t>
            </w:r>
            <w:r w:rsidR="003F7088" w:rsidRPr="003F7088">
              <w:rPr>
                <w:rFonts w:ascii="Times New Roman" w:hAnsi="Times New Roman"/>
              </w:rPr>
              <w:t>ế</w:t>
            </w:r>
            <w:r w:rsidRPr="003F7088">
              <w:rPr>
                <w:rFonts w:ascii="Times New Roman" w:hAnsi="Times New Roman"/>
              </w:rPr>
              <w:t>n tranh l</w:t>
            </w:r>
            <w:r w:rsidR="003F7088" w:rsidRPr="003F7088">
              <w:rPr>
                <w:rFonts w:ascii="Times New Roman" w:hAnsi="Times New Roman"/>
              </w:rPr>
              <w:t>ử</w:t>
            </w:r>
            <w:r w:rsidRPr="003F7088">
              <w:rPr>
                <w:rFonts w:ascii="Times New Roman" w:hAnsi="Times New Roman"/>
              </w:rPr>
              <w:t xml:space="preserve">a </w:t>
            </w:r>
            <w:r w:rsidR="003F7088" w:rsidRPr="003F7088">
              <w:rPr>
                <w:rFonts w:ascii="Times New Roman" w:hAnsi="Times New Roman"/>
              </w:rPr>
              <w:t>đạ</w:t>
            </w:r>
            <w:r w:rsidRPr="003F7088">
              <w:rPr>
                <w:rFonts w:ascii="Times New Roman" w:hAnsi="Times New Roman"/>
              </w:rPr>
              <w:t xml:space="preserve">n. Do </w:t>
            </w:r>
            <w:r w:rsidR="003F7088" w:rsidRPr="003F7088">
              <w:rPr>
                <w:rFonts w:ascii="Times New Roman" w:hAnsi="Times New Roman"/>
              </w:rPr>
              <w:t>đó</w:t>
            </w:r>
            <w:r w:rsidRPr="003F7088">
              <w:rPr>
                <w:rFonts w:ascii="Times New Roman" w:hAnsi="Times New Roman"/>
              </w:rPr>
              <w:t xml:space="preserve"> nh</w:t>
            </w:r>
            <w:r w:rsidR="003F7088" w:rsidRPr="003F7088">
              <w:rPr>
                <w:rFonts w:ascii="Times New Roman" w:hAnsi="Times New Roman"/>
              </w:rPr>
              <w:t>ư</w:t>
            </w:r>
            <w:r w:rsidRPr="003F7088">
              <w:rPr>
                <w:rFonts w:ascii="Times New Roman" w:hAnsi="Times New Roman"/>
              </w:rPr>
              <w:t xml:space="preserve"> bao ng</w:t>
            </w:r>
            <w:r w:rsidR="003F7088" w:rsidRPr="003F7088">
              <w:rPr>
                <w:rFonts w:ascii="Times New Roman" w:hAnsi="Times New Roman"/>
              </w:rPr>
              <w:t>ườ</w:t>
            </w:r>
            <w:r w:rsidRPr="003F7088">
              <w:rPr>
                <w:rFonts w:ascii="Times New Roman" w:hAnsi="Times New Roman"/>
              </w:rPr>
              <w:t>i c</w:t>
            </w:r>
            <w:r w:rsidR="003F7088" w:rsidRPr="003F7088">
              <w:rPr>
                <w:rFonts w:ascii="Times New Roman" w:hAnsi="Times New Roman"/>
              </w:rPr>
              <w:t>ù</w:t>
            </w:r>
            <w:r w:rsidRPr="003F7088">
              <w:rPr>
                <w:rFonts w:ascii="Times New Roman" w:hAnsi="Times New Roman"/>
              </w:rPr>
              <w:t>ng c</w:t>
            </w:r>
            <w:r w:rsidR="003F7088" w:rsidRPr="003F7088">
              <w:rPr>
                <w:rFonts w:ascii="Times New Roman" w:hAnsi="Times New Roman"/>
              </w:rPr>
              <w:t>ả</w:t>
            </w:r>
            <w:r w:rsidRPr="003F7088">
              <w:rPr>
                <w:rFonts w:ascii="Times New Roman" w:hAnsi="Times New Roman"/>
              </w:rPr>
              <w:t>nh ng</w:t>
            </w:r>
            <w:r w:rsidR="003F7088" w:rsidRPr="003F7088">
              <w:rPr>
                <w:rFonts w:ascii="Times New Roman" w:hAnsi="Times New Roman"/>
              </w:rPr>
              <w:t>ộ</w:t>
            </w:r>
            <w:r w:rsidRPr="003F7088">
              <w:rPr>
                <w:rFonts w:ascii="Times New Roman" w:hAnsi="Times New Roman"/>
              </w:rPr>
              <w:t>, n</w:t>
            </w:r>
            <w:r w:rsidR="003F7088" w:rsidRPr="003F7088">
              <w:rPr>
                <w:rFonts w:ascii="Times New Roman" w:hAnsi="Times New Roman"/>
              </w:rPr>
              <w:t>ộ</w:t>
            </w:r>
            <w:r w:rsidRPr="003F7088">
              <w:rPr>
                <w:rFonts w:ascii="Times New Roman" w:hAnsi="Times New Roman"/>
              </w:rPr>
              <w:t>i ho</w:t>
            </w:r>
            <w:r w:rsidR="003F7088" w:rsidRPr="003F7088">
              <w:rPr>
                <w:rFonts w:ascii="Times New Roman" w:hAnsi="Times New Roman"/>
              </w:rPr>
              <w:t>à</w:t>
            </w:r>
            <w:r w:rsidRPr="003F7088">
              <w:rPr>
                <w:rFonts w:ascii="Times New Roman" w:hAnsi="Times New Roman"/>
              </w:rPr>
              <w:t>n to</w:t>
            </w:r>
            <w:r w:rsidR="003F7088" w:rsidRPr="003F7088">
              <w:rPr>
                <w:rFonts w:ascii="Times New Roman" w:hAnsi="Times New Roman"/>
              </w:rPr>
              <w:t>à</w:t>
            </w:r>
            <w:r w:rsidRPr="003F7088">
              <w:rPr>
                <w:rFonts w:ascii="Times New Roman" w:hAnsi="Times New Roman"/>
              </w:rPr>
              <w:t>n "m</w:t>
            </w:r>
            <w:r w:rsidR="003F7088" w:rsidRPr="003F7088">
              <w:rPr>
                <w:rFonts w:ascii="Times New Roman" w:hAnsi="Times New Roman"/>
              </w:rPr>
              <w:t>ù</w:t>
            </w:r>
            <w:r w:rsidRPr="003F7088">
              <w:rPr>
                <w:rFonts w:ascii="Times New Roman" w:hAnsi="Times New Roman"/>
              </w:rPr>
              <w:t xml:space="preserve"> ch</w:t>
            </w:r>
            <w:r w:rsidR="003F7088" w:rsidRPr="003F7088">
              <w:rPr>
                <w:rFonts w:ascii="Times New Roman" w:hAnsi="Times New Roman"/>
              </w:rPr>
              <w:t>ữ</w:t>
            </w:r>
            <w:r w:rsidRPr="003F7088">
              <w:rPr>
                <w:rFonts w:ascii="Times New Roman" w:hAnsi="Times New Roman"/>
              </w:rPr>
              <w:t xml:space="preserve">". </w:t>
            </w:r>
            <w:r w:rsidR="003F7088" w:rsidRPr="003F7088">
              <w:rPr>
                <w:rFonts w:ascii="Times New Roman" w:hAnsi="Times New Roman"/>
              </w:rPr>
              <w:t>Đã</w:t>
            </w:r>
            <w:r w:rsidRPr="003F7088">
              <w:rPr>
                <w:rFonts w:ascii="Times New Roman" w:hAnsi="Times New Roman"/>
              </w:rPr>
              <w:t xml:space="preserve"> bao l</w:t>
            </w:r>
            <w:r w:rsidR="003F7088" w:rsidRPr="003F7088">
              <w:rPr>
                <w:rFonts w:ascii="Times New Roman" w:hAnsi="Times New Roman"/>
              </w:rPr>
              <w:t>ầ</w:t>
            </w:r>
            <w:r w:rsidRPr="003F7088">
              <w:rPr>
                <w:rFonts w:ascii="Times New Roman" w:hAnsi="Times New Roman"/>
              </w:rPr>
              <w:t>n, n</w:t>
            </w:r>
            <w:r w:rsidR="003F7088" w:rsidRPr="003F7088">
              <w:rPr>
                <w:rFonts w:ascii="Times New Roman" w:hAnsi="Times New Roman"/>
              </w:rPr>
              <w:t>ộ</w:t>
            </w:r>
            <w:r w:rsidRPr="003F7088">
              <w:rPr>
                <w:rFonts w:ascii="Times New Roman" w:hAnsi="Times New Roman"/>
              </w:rPr>
              <w:t>i nh</w:t>
            </w:r>
            <w:r w:rsidR="003F7088" w:rsidRPr="003F7088">
              <w:rPr>
                <w:rFonts w:ascii="Times New Roman" w:hAnsi="Times New Roman"/>
              </w:rPr>
              <w:t>ì</w:t>
            </w:r>
            <w:r w:rsidRPr="003F7088">
              <w:rPr>
                <w:rFonts w:ascii="Times New Roman" w:hAnsi="Times New Roman"/>
              </w:rPr>
              <w:t>n t</w:t>
            </w:r>
            <w:r w:rsidR="003F7088" w:rsidRPr="003F7088">
              <w:rPr>
                <w:rFonts w:ascii="Times New Roman" w:hAnsi="Times New Roman"/>
              </w:rPr>
              <w:t>ừ</w:t>
            </w:r>
            <w:r w:rsidRPr="003F7088">
              <w:rPr>
                <w:rFonts w:ascii="Times New Roman" w:hAnsi="Times New Roman"/>
              </w:rPr>
              <w:t>ng d</w:t>
            </w:r>
            <w:r w:rsidR="003F7088" w:rsidRPr="003F7088">
              <w:rPr>
                <w:rFonts w:ascii="Times New Roman" w:hAnsi="Times New Roman"/>
              </w:rPr>
              <w:t>ò</w:t>
            </w:r>
            <w:r w:rsidRPr="003F7088">
              <w:rPr>
                <w:rFonts w:ascii="Times New Roman" w:hAnsi="Times New Roman"/>
              </w:rPr>
              <w:t>ng ch</w:t>
            </w:r>
            <w:r w:rsidR="003F7088" w:rsidRPr="003F7088">
              <w:rPr>
                <w:rFonts w:ascii="Times New Roman" w:hAnsi="Times New Roman"/>
              </w:rPr>
              <w:t>ữ</w:t>
            </w:r>
            <w:r w:rsidRPr="003F7088">
              <w:rPr>
                <w:rFonts w:ascii="Times New Roman" w:hAnsi="Times New Roman"/>
              </w:rPr>
              <w:t>, t</w:t>
            </w:r>
            <w:r w:rsidR="003F7088" w:rsidRPr="003F7088">
              <w:rPr>
                <w:rFonts w:ascii="Times New Roman" w:hAnsi="Times New Roman"/>
              </w:rPr>
              <w:t>ừ</w:t>
            </w:r>
            <w:r w:rsidRPr="003F7088">
              <w:rPr>
                <w:rFonts w:ascii="Times New Roman" w:hAnsi="Times New Roman"/>
              </w:rPr>
              <w:t>ng con s</w:t>
            </w:r>
            <w:r w:rsidR="003F7088" w:rsidRPr="003F7088">
              <w:rPr>
                <w:rFonts w:ascii="Times New Roman" w:hAnsi="Times New Roman"/>
              </w:rPr>
              <w:t>ố</w:t>
            </w:r>
            <w:r w:rsidRPr="003F7088">
              <w:rPr>
                <w:rFonts w:ascii="Times New Roman" w:hAnsi="Times New Roman"/>
              </w:rPr>
              <w:t xml:space="preserve"> v</w:t>
            </w:r>
            <w:r w:rsidR="003F7088" w:rsidRPr="003F7088">
              <w:rPr>
                <w:rFonts w:ascii="Times New Roman" w:hAnsi="Times New Roman"/>
              </w:rPr>
              <w:t>ớ</w:t>
            </w:r>
            <w:r w:rsidRPr="003F7088">
              <w:rPr>
                <w:rFonts w:ascii="Times New Roman" w:hAnsi="Times New Roman"/>
              </w:rPr>
              <w:t>i m</w:t>
            </w:r>
            <w:r w:rsidR="003F7088" w:rsidRPr="003F7088">
              <w:rPr>
                <w:rFonts w:ascii="Times New Roman" w:hAnsi="Times New Roman"/>
              </w:rPr>
              <w:t>ộ</w:t>
            </w:r>
            <w:r w:rsidRPr="003F7088">
              <w:rPr>
                <w:rFonts w:ascii="Times New Roman" w:hAnsi="Times New Roman"/>
              </w:rPr>
              <w:t>t s</w:t>
            </w:r>
            <w:r w:rsidR="003F7088" w:rsidRPr="003F7088">
              <w:rPr>
                <w:rFonts w:ascii="Times New Roman" w:hAnsi="Times New Roman"/>
              </w:rPr>
              <w:t>ự</w:t>
            </w:r>
            <w:r w:rsidRPr="003F7088">
              <w:rPr>
                <w:rFonts w:ascii="Times New Roman" w:hAnsi="Times New Roman"/>
              </w:rPr>
              <w:t xml:space="preserve"> th</w:t>
            </w:r>
            <w:r w:rsidR="003F7088" w:rsidRPr="003F7088">
              <w:rPr>
                <w:rFonts w:ascii="Times New Roman" w:hAnsi="Times New Roman"/>
              </w:rPr>
              <w:t>ơ</w:t>
            </w:r>
            <w:r w:rsidRPr="003F7088">
              <w:rPr>
                <w:rFonts w:ascii="Times New Roman" w:hAnsi="Times New Roman"/>
              </w:rPr>
              <w:t xml:space="preserve"> d</w:t>
            </w:r>
            <w:r w:rsidR="003F7088" w:rsidRPr="003F7088">
              <w:rPr>
                <w:rFonts w:ascii="Times New Roman" w:hAnsi="Times New Roman"/>
              </w:rPr>
              <w:t>ạ</w:t>
            </w:r>
            <w:r w:rsidRPr="003F7088">
              <w:rPr>
                <w:rFonts w:ascii="Times New Roman" w:hAnsi="Times New Roman"/>
              </w:rPr>
              <w:t>i, n</w:t>
            </w:r>
            <w:r w:rsidR="003F7088" w:rsidRPr="003F7088">
              <w:rPr>
                <w:rFonts w:ascii="Times New Roman" w:hAnsi="Times New Roman"/>
              </w:rPr>
              <w:t>ộ</w:t>
            </w:r>
            <w:r w:rsidRPr="003F7088">
              <w:rPr>
                <w:rFonts w:ascii="Times New Roman" w:hAnsi="Times New Roman"/>
              </w:rPr>
              <w:t xml:space="preserve">i coi </w:t>
            </w:r>
            <w:r w:rsidR="003F7088" w:rsidRPr="003F7088">
              <w:rPr>
                <w:rFonts w:ascii="Times New Roman" w:hAnsi="Times New Roman"/>
              </w:rPr>
              <w:t>đó</w:t>
            </w:r>
            <w:r w:rsidRPr="003F7088">
              <w:rPr>
                <w:rFonts w:ascii="Times New Roman" w:hAnsi="Times New Roman"/>
              </w:rPr>
              <w:t xml:space="preserve"> nh</w:t>
            </w:r>
            <w:r w:rsidR="003F7088" w:rsidRPr="003F7088">
              <w:rPr>
                <w:rFonts w:ascii="Times New Roman" w:hAnsi="Times New Roman"/>
              </w:rPr>
              <w:t>ư</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t ph</w:t>
            </w:r>
            <w:r w:rsidR="003F7088" w:rsidRPr="003F7088">
              <w:rPr>
                <w:rFonts w:ascii="Times New Roman" w:hAnsi="Times New Roman"/>
              </w:rPr>
              <w:t>é</w:t>
            </w:r>
            <w:r w:rsidRPr="003F7088">
              <w:rPr>
                <w:rFonts w:ascii="Times New Roman" w:hAnsi="Times New Roman"/>
              </w:rPr>
              <w:t>p m</w:t>
            </w:r>
            <w:r w:rsidR="003F7088" w:rsidRPr="003F7088">
              <w:rPr>
                <w:rFonts w:ascii="Times New Roman" w:hAnsi="Times New Roman"/>
              </w:rPr>
              <w:t>à</w:t>
            </w:r>
            <w:r w:rsidRPr="003F7088">
              <w:rPr>
                <w:rFonts w:ascii="Times New Roman" w:hAnsi="Times New Roman"/>
              </w:rPr>
              <w:t>u c</w:t>
            </w:r>
            <w:r w:rsidR="003F7088" w:rsidRPr="003F7088">
              <w:rPr>
                <w:rFonts w:ascii="Times New Roman" w:hAnsi="Times New Roman"/>
              </w:rPr>
              <w:t>ủ</w:t>
            </w:r>
            <w:r w:rsidRPr="003F7088">
              <w:rPr>
                <w:rFonts w:ascii="Times New Roman" w:hAnsi="Times New Roman"/>
              </w:rPr>
              <w:t>a s</w:t>
            </w:r>
            <w:r w:rsidR="003F7088" w:rsidRPr="003F7088">
              <w:rPr>
                <w:rFonts w:ascii="Times New Roman" w:hAnsi="Times New Roman"/>
              </w:rPr>
              <w:t>ự</w:t>
            </w:r>
            <w:r w:rsidRPr="003F7088">
              <w:rPr>
                <w:rFonts w:ascii="Times New Roman" w:hAnsi="Times New Roman"/>
              </w:rPr>
              <w:t xml:space="preserve"> s</w:t>
            </w:r>
            <w:r w:rsidR="003F7088" w:rsidRPr="003F7088">
              <w:rPr>
                <w:rFonts w:ascii="Times New Roman" w:hAnsi="Times New Roman"/>
              </w:rPr>
              <w:t>ố</w:t>
            </w:r>
            <w:r w:rsidRPr="003F7088">
              <w:rPr>
                <w:rFonts w:ascii="Times New Roman" w:hAnsi="Times New Roman"/>
              </w:rPr>
              <w:t>ng v</w:t>
            </w:r>
            <w:r w:rsidR="003F7088" w:rsidRPr="003F7088">
              <w:rPr>
                <w:rFonts w:ascii="Times New Roman" w:hAnsi="Times New Roman"/>
              </w:rPr>
              <w:t>à</w:t>
            </w:r>
            <w:r w:rsidRPr="003F7088">
              <w:rPr>
                <w:rFonts w:ascii="Times New Roman" w:hAnsi="Times New Roman"/>
              </w:rPr>
              <w:t xml:space="preserve"> kh</w:t>
            </w:r>
            <w:r w:rsidR="003F7088" w:rsidRPr="003F7088">
              <w:rPr>
                <w:rFonts w:ascii="Times New Roman" w:hAnsi="Times New Roman"/>
              </w:rPr>
              <w:t>á</w:t>
            </w:r>
            <w:r w:rsidRPr="003F7088">
              <w:rPr>
                <w:rFonts w:ascii="Times New Roman" w:hAnsi="Times New Roman"/>
              </w:rPr>
              <w:t xml:space="preserve">t khao </w:t>
            </w:r>
            <w:r w:rsidR="003F7088" w:rsidRPr="003F7088">
              <w:rPr>
                <w:rFonts w:ascii="Times New Roman" w:hAnsi="Times New Roman"/>
              </w:rPr>
              <w:t>đượ</w:t>
            </w:r>
            <w:r w:rsidRPr="003F7088">
              <w:rPr>
                <w:rFonts w:ascii="Times New Roman" w:hAnsi="Times New Roman"/>
              </w:rPr>
              <w:t>c c</w:t>
            </w:r>
            <w:r w:rsidR="003F7088" w:rsidRPr="003F7088">
              <w:rPr>
                <w:rFonts w:ascii="Times New Roman" w:hAnsi="Times New Roman"/>
              </w:rPr>
              <w:t>ầ</w:t>
            </w:r>
            <w:r w:rsidRPr="003F7088">
              <w:rPr>
                <w:rFonts w:ascii="Times New Roman" w:hAnsi="Times New Roman"/>
              </w:rPr>
              <w:t>m b</w:t>
            </w:r>
            <w:r w:rsidR="003F7088" w:rsidRPr="003F7088">
              <w:rPr>
                <w:rFonts w:ascii="Times New Roman" w:hAnsi="Times New Roman"/>
              </w:rPr>
              <w:t>ú</w:t>
            </w:r>
            <w:r w:rsidRPr="003F7088">
              <w:rPr>
                <w:rFonts w:ascii="Times New Roman" w:hAnsi="Times New Roman"/>
              </w:rPr>
              <w:t>t vi</w:t>
            </w:r>
            <w:r w:rsidR="003F7088" w:rsidRPr="003F7088">
              <w:rPr>
                <w:rFonts w:ascii="Times New Roman" w:hAnsi="Times New Roman"/>
              </w:rPr>
              <w:t>ế</w:t>
            </w:r>
            <w:r w:rsidRPr="003F7088">
              <w:rPr>
                <w:rFonts w:ascii="Times New Roman" w:hAnsi="Times New Roman"/>
              </w:rPr>
              <w:t>t ch</w:t>
            </w:r>
            <w:r w:rsidR="003F7088" w:rsidRPr="003F7088">
              <w:rPr>
                <w:rFonts w:ascii="Times New Roman" w:hAnsi="Times New Roman"/>
              </w:rPr>
              <w:t>ú</w:t>
            </w:r>
            <w:r w:rsidRPr="003F7088">
              <w:rPr>
                <w:rFonts w:ascii="Times New Roman" w:hAnsi="Times New Roman"/>
              </w:rPr>
              <w:t xml:space="preserve">ng, </w:t>
            </w:r>
            <w:r w:rsidR="003F7088" w:rsidRPr="003F7088">
              <w:rPr>
                <w:rFonts w:ascii="Times New Roman" w:hAnsi="Times New Roman"/>
              </w:rPr>
              <w:t>đượ</w:t>
            </w:r>
            <w:r w:rsidRPr="003F7088">
              <w:rPr>
                <w:rFonts w:ascii="Times New Roman" w:hAnsi="Times New Roman"/>
              </w:rPr>
              <w:t xml:space="preserve">c </w:t>
            </w:r>
            <w:r w:rsidR="003F7088" w:rsidRPr="003F7088">
              <w:rPr>
                <w:rFonts w:ascii="Times New Roman" w:hAnsi="Times New Roman"/>
              </w:rPr>
              <w:t>đọ</w:t>
            </w:r>
            <w:r w:rsidRPr="003F7088">
              <w:rPr>
                <w:rFonts w:ascii="Times New Roman" w:hAnsi="Times New Roman"/>
              </w:rPr>
              <w:t xml:space="preserve">c, </w:t>
            </w:r>
            <w:r w:rsidR="003F7088" w:rsidRPr="003F7088">
              <w:rPr>
                <w:rFonts w:ascii="Times New Roman" w:hAnsi="Times New Roman"/>
              </w:rPr>
              <w:t>đượ</w:t>
            </w:r>
            <w:r w:rsidRPr="003F7088">
              <w:rPr>
                <w:rFonts w:ascii="Times New Roman" w:hAnsi="Times New Roman"/>
              </w:rPr>
              <w:t xml:space="preserve">c </w:t>
            </w:r>
            <w:r w:rsidR="003F7088" w:rsidRPr="003F7088">
              <w:rPr>
                <w:rFonts w:ascii="Times New Roman" w:hAnsi="Times New Roman"/>
              </w:rPr>
              <w:t>đá</w:t>
            </w:r>
            <w:r w:rsidRPr="003F7088">
              <w:rPr>
                <w:rFonts w:ascii="Times New Roman" w:hAnsi="Times New Roman"/>
              </w:rPr>
              <w:t>nh v</w:t>
            </w:r>
            <w:r w:rsidR="003F7088" w:rsidRPr="003F7088">
              <w:rPr>
                <w:rFonts w:ascii="Times New Roman" w:hAnsi="Times New Roman"/>
              </w:rPr>
              <w:t>ầ</w:t>
            </w:r>
            <w:r w:rsidRPr="003F7088">
              <w:rPr>
                <w:rFonts w:ascii="Times New Roman" w:hAnsi="Times New Roman"/>
              </w:rPr>
              <w:t>n. Th</w:t>
            </w:r>
            <w:r w:rsidR="003F7088" w:rsidRPr="003F7088">
              <w:rPr>
                <w:rFonts w:ascii="Times New Roman" w:hAnsi="Times New Roman"/>
              </w:rPr>
              <w:t>ế</w:t>
            </w:r>
            <w:r w:rsidRPr="003F7088">
              <w:rPr>
                <w:rFonts w:ascii="Times New Roman" w:hAnsi="Times New Roman"/>
              </w:rPr>
              <w:t xml:space="preserve"> r</w:t>
            </w:r>
            <w:r w:rsidR="003F7088" w:rsidRPr="003F7088">
              <w:rPr>
                <w:rFonts w:ascii="Times New Roman" w:hAnsi="Times New Roman"/>
              </w:rPr>
              <w:t>ồ</w:t>
            </w:r>
            <w:r w:rsidRPr="003F7088">
              <w:rPr>
                <w:rFonts w:ascii="Times New Roman" w:hAnsi="Times New Roman"/>
              </w:rPr>
              <w:t xml:space="preserve">i </w:t>
            </w:r>
            <w:r w:rsidR="003F7088" w:rsidRPr="003F7088">
              <w:rPr>
                <w:rFonts w:ascii="Times New Roman" w:hAnsi="Times New Roman"/>
              </w:rPr>
              <w:t>đ</w:t>
            </w:r>
            <w:r w:rsidRPr="003F7088">
              <w:rPr>
                <w:rFonts w:ascii="Times New Roman" w:hAnsi="Times New Roman"/>
              </w:rPr>
              <w:t>i</w:t>
            </w:r>
            <w:r w:rsidR="003F7088" w:rsidRPr="003F7088">
              <w:rPr>
                <w:rFonts w:ascii="Times New Roman" w:hAnsi="Times New Roman"/>
              </w:rPr>
              <w:t>ề</w:t>
            </w:r>
            <w:r w:rsidRPr="003F7088">
              <w:rPr>
                <w:rFonts w:ascii="Times New Roman" w:hAnsi="Times New Roman"/>
              </w:rPr>
              <w:t>u b</w:t>
            </w:r>
            <w:r w:rsidR="003F7088" w:rsidRPr="003F7088">
              <w:rPr>
                <w:rFonts w:ascii="Times New Roman" w:hAnsi="Times New Roman"/>
              </w:rPr>
              <w:t>à</w:t>
            </w:r>
            <w:r w:rsidRPr="003F7088">
              <w:rPr>
                <w:rFonts w:ascii="Times New Roman" w:hAnsi="Times New Roman"/>
              </w:rPr>
              <w:t xml:space="preserve"> th</w:t>
            </w:r>
            <w:r w:rsidR="003F7088" w:rsidRPr="003F7088">
              <w:rPr>
                <w:rFonts w:ascii="Times New Roman" w:hAnsi="Times New Roman"/>
              </w:rPr>
              <w:t>ố</w:t>
            </w:r>
            <w:r w:rsidRPr="003F7088">
              <w:rPr>
                <w:rFonts w:ascii="Times New Roman" w:hAnsi="Times New Roman"/>
              </w:rPr>
              <w:t>t ra l</w:t>
            </w:r>
            <w:r w:rsidR="003F7088" w:rsidRPr="003F7088">
              <w:rPr>
                <w:rFonts w:ascii="Times New Roman" w:hAnsi="Times New Roman"/>
              </w:rPr>
              <w:t>ạ</w:t>
            </w:r>
            <w:r w:rsidRPr="003F7088">
              <w:rPr>
                <w:rFonts w:ascii="Times New Roman" w:hAnsi="Times New Roman"/>
              </w:rPr>
              <w:t xml:space="preserve">i </w:t>
            </w:r>
            <w:r w:rsidR="003F7088" w:rsidRPr="003F7088">
              <w:rPr>
                <w:rFonts w:ascii="Times New Roman" w:hAnsi="Times New Roman"/>
              </w:rPr>
              <w:t>đ</w:t>
            </w:r>
            <w:r w:rsidRPr="003F7088">
              <w:rPr>
                <w:rFonts w:ascii="Times New Roman" w:hAnsi="Times New Roman"/>
              </w:rPr>
              <w:t>i ng</w:t>
            </w:r>
            <w:r w:rsidR="003F7088" w:rsidRPr="003F7088">
              <w:rPr>
                <w:rFonts w:ascii="Times New Roman" w:hAnsi="Times New Roman"/>
              </w:rPr>
              <w:t>ượ</w:t>
            </w:r>
            <w:r w:rsidRPr="003F7088">
              <w:rPr>
                <w:rFonts w:ascii="Times New Roman" w:hAnsi="Times New Roman"/>
              </w:rPr>
              <w:t>c l</w:t>
            </w:r>
            <w:r w:rsidR="003F7088" w:rsidRPr="003F7088">
              <w:rPr>
                <w:rFonts w:ascii="Times New Roman" w:hAnsi="Times New Roman"/>
              </w:rPr>
              <w:t>ạ</w:t>
            </w:r>
            <w:r w:rsidRPr="003F7088">
              <w:rPr>
                <w:rFonts w:ascii="Times New Roman" w:hAnsi="Times New Roman"/>
              </w:rPr>
              <w:t>i nh</w:t>
            </w:r>
            <w:r w:rsidR="003F7088" w:rsidRPr="003F7088">
              <w:rPr>
                <w:rFonts w:ascii="Times New Roman" w:hAnsi="Times New Roman"/>
              </w:rPr>
              <w:t>ữ</w:t>
            </w:r>
            <w:r w:rsidRPr="003F7088">
              <w:rPr>
                <w:rFonts w:ascii="Times New Roman" w:hAnsi="Times New Roman"/>
              </w:rPr>
              <w:t>ng g</w:t>
            </w:r>
            <w:r w:rsidR="003F7088" w:rsidRPr="003F7088">
              <w:rPr>
                <w:rFonts w:ascii="Times New Roman" w:hAnsi="Times New Roman"/>
              </w:rPr>
              <w:t>ì</w:t>
            </w:r>
            <w:r w:rsidRPr="003F7088">
              <w:rPr>
                <w:rFonts w:ascii="Times New Roman" w:hAnsi="Times New Roman"/>
              </w:rPr>
              <w:t xml:space="preserve"> t</w:t>
            </w:r>
            <w:r w:rsidR="003F7088" w:rsidRPr="003F7088">
              <w:rPr>
                <w:rFonts w:ascii="Times New Roman" w:hAnsi="Times New Roman"/>
              </w:rPr>
              <w:t>ô</w:t>
            </w:r>
            <w:r w:rsidRPr="003F7088">
              <w:rPr>
                <w:rFonts w:ascii="Times New Roman" w:hAnsi="Times New Roman"/>
              </w:rPr>
              <w:t>i k</w:t>
            </w:r>
            <w:r w:rsidR="003F7088" w:rsidRPr="003F7088">
              <w:rPr>
                <w:rFonts w:ascii="Times New Roman" w:hAnsi="Times New Roman"/>
              </w:rPr>
              <w:t>ể</w:t>
            </w:r>
            <w:r w:rsidRPr="003F7088">
              <w:rPr>
                <w:rFonts w:ascii="Times New Roman" w:hAnsi="Times New Roman"/>
              </w:rPr>
              <w:t>: "B</w:t>
            </w:r>
            <w:r w:rsidR="003F7088" w:rsidRPr="003F7088">
              <w:rPr>
                <w:rFonts w:ascii="Times New Roman" w:hAnsi="Times New Roman"/>
              </w:rPr>
              <w:t>à</w:t>
            </w:r>
            <w:r w:rsidRPr="003F7088">
              <w:rPr>
                <w:rFonts w:ascii="Times New Roman" w:hAnsi="Times New Roman"/>
              </w:rPr>
              <w:t xml:space="preserve"> gi</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ả</w:t>
            </w:r>
            <w:r w:rsidRPr="003F7088">
              <w:rPr>
                <w:rFonts w:ascii="Times New Roman" w:hAnsi="Times New Roman"/>
              </w:rPr>
              <w:t xml:space="preserve"> r</w:t>
            </w:r>
            <w:r w:rsidR="003F7088" w:rsidRPr="003F7088">
              <w:rPr>
                <w:rFonts w:ascii="Times New Roman" w:hAnsi="Times New Roman"/>
              </w:rPr>
              <w:t>ồ</w:t>
            </w:r>
            <w:r w:rsidRPr="003F7088">
              <w:rPr>
                <w:rFonts w:ascii="Times New Roman" w:hAnsi="Times New Roman"/>
              </w:rPr>
              <w:t>i, gi</w:t>
            </w:r>
            <w:r w:rsidR="003F7088" w:rsidRPr="003F7088">
              <w:rPr>
                <w:rFonts w:ascii="Times New Roman" w:hAnsi="Times New Roman"/>
              </w:rPr>
              <w:t>ờ</w:t>
            </w:r>
            <w:r w:rsidRPr="003F7088">
              <w:rPr>
                <w:rFonts w:ascii="Times New Roman" w:hAnsi="Times New Roman"/>
              </w:rPr>
              <w:t xml:space="preserve"> ch</w:t>
            </w:r>
            <w:r w:rsidR="003F7088" w:rsidRPr="003F7088">
              <w:rPr>
                <w:rFonts w:ascii="Times New Roman" w:hAnsi="Times New Roman"/>
              </w:rPr>
              <w:t>ẳ</w:t>
            </w:r>
            <w:r w:rsidRPr="003F7088">
              <w:rPr>
                <w:rFonts w:ascii="Times New Roman" w:hAnsi="Times New Roman"/>
              </w:rPr>
              <w:t>ng l</w:t>
            </w:r>
            <w:r w:rsidR="003F7088" w:rsidRPr="003F7088">
              <w:rPr>
                <w:rFonts w:ascii="Times New Roman" w:hAnsi="Times New Roman"/>
              </w:rPr>
              <w:t>à</w:t>
            </w:r>
            <w:r w:rsidRPr="003F7088">
              <w:rPr>
                <w:rFonts w:ascii="Times New Roman" w:hAnsi="Times New Roman"/>
              </w:rPr>
              <w:t>m ch</w:t>
            </w:r>
            <w:r w:rsidR="003F7088" w:rsidRPr="003F7088">
              <w:rPr>
                <w:rFonts w:ascii="Times New Roman" w:hAnsi="Times New Roman"/>
              </w:rPr>
              <w:t>ẳ</w:t>
            </w:r>
            <w:r w:rsidRPr="003F7088">
              <w:rPr>
                <w:rFonts w:ascii="Times New Roman" w:hAnsi="Times New Roman"/>
              </w:rPr>
              <w:t>ng h</w:t>
            </w:r>
            <w:r w:rsidR="003F7088" w:rsidRPr="003F7088">
              <w:rPr>
                <w:rFonts w:ascii="Times New Roman" w:hAnsi="Times New Roman"/>
              </w:rPr>
              <w:t>ọ</w:t>
            </w:r>
            <w:r w:rsidRPr="003F7088">
              <w:rPr>
                <w:rFonts w:ascii="Times New Roman" w:hAnsi="Times New Roman"/>
              </w:rPr>
              <w:t xml:space="preserve">c </w:t>
            </w:r>
            <w:r w:rsidR="003F7088" w:rsidRPr="003F7088">
              <w:rPr>
                <w:rFonts w:ascii="Times New Roman" w:hAnsi="Times New Roman"/>
              </w:rPr>
              <w:t>đượ</w:t>
            </w:r>
            <w:r w:rsidRPr="003F7088">
              <w:rPr>
                <w:rFonts w:ascii="Times New Roman" w:hAnsi="Times New Roman"/>
              </w:rPr>
              <w:t>c g</w:t>
            </w:r>
            <w:r w:rsidR="003F7088" w:rsidRPr="003F7088">
              <w:rPr>
                <w:rFonts w:ascii="Times New Roman" w:hAnsi="Times New Roman"/>
              </w:rPr>
              <w:t>ì</w:t>
            </w:r>
            <w:r w:rsidRPr="003F7088">
              <w:rPr>
                <w:rFonts w:ascii="Times New Roman" w:hAnsi="Times New Roman"/>
              </w:rPr>
              <w:t xml:space="preserve"> n</w:t>
            </w:r>
            <w:r w:rsidR="003F7088" w:rsidRPr="003F7088">
              <w:rPr>
                <w:rFonts w:ascii="Times New Roman" w:hAnsi="Times New Roman"/>
              </w:rPr>
              <w:t>ữ</w:t>
            </w:r>
            <w:r w:rsidRPr="003F7088">
              <w:rPr>
                <w:rFonts w:ascii="Times New Roman" w:hAnsi="Times New Roman"/>
              </w:rPr>
              <w:t xml:space="preserve">a </w:t>
            </w:r>
            <w:r w:rsidR="003F7088" w:rsidRPr="003F7088">
              <w:rPr>
                <w:rFonts w:ascii="Times New Roman" w:hAnsi="Times New Roman"/>
              </w:rPr>
              <w:t>đâ</w:t>
            </w:r>
            <w:r w:rsidRPr="003F7088">
              <w:rPr>
                <w:rFonts w:ascii="Times New Roman" w:hAnsi="Times New Roman"/>
              </w:rPr>
              <w:t>u, ch</w:t>
            </w:r>
            <w:r w:rsidR="003F7088" w:rsidRPr="003F7088">
              <w:rPr>
                <w:rFonts w:ascii="Times New Roman" w:hAnsi="Times New Roman"/>
              </w:rPr>
              <w:t>ỉ</w:t>
            </w:r>
            <w:r w:rsidRPr="003F7088">
              <w:rPr>
                <w:rFonts w:ascii="Times New Roman" w:hAnsi="Times New Roman"/>
              </w:rPr>
              <w:t xml:space="preserve"> mong sao ch</w:t>
            </w:r>
            <w:r w:rsidR="003F7088" w:rsidRPr="003F7088">
              <w:rPr>
                <w:rFonts w:ascii="Times New Roman" w:hAnsi="Times New Roman"/>
              </w:rPr>
              <w:t>á</w:t>
            </w:r>
            <w:r w:rsidRPr="003F7088">
              <w:rPr>
                <w:rFonts w:ascii="Times New Roman" w:hAnsi="Times New Roman"/>
              </w:rPr>
              <w:t>u b</w:t>
            </w:r>
            <w:r w:rsidR="003F7088" w:rsidRPr="003F7088">
              <w:rPr>
                <w:rFonts w:ascii="Times New Roman" w:hAnsi="Times New Roman"/>
              </w:rPr>
              <w:t>à</w:t>
            </w:r>
            <w:r w:rsidRPr="003F7088">
              <w:rPr>
                <w:rFonts w:ascii="Times New Roman" w:hAnsi="Times New Roman"/>
              </w:rPr>
              <w:t xml:space="preserve"> </w:t>
            </w:r>
            <w:r w:rsidR="003F7088" w:rsidRPr="003F7088">
              <w:rPr>
                <w:rFonts w:ascii="Times New Roman" w:hAnsi="Times New Roman"/>
              </w:rPr>
              <w:t>đượ</w:t>
            </w:r>
            <w:r w:rsidRPr="003F7088">
              <w:rPr>
                <w:rFonts w:ascii="Times New Roman" w:hAnsi="Times New Roman"/>
              </w:rPr>
              <w:t>c h</w:t>
            </w:r>
            <w:r w:rsidR="003F7088" w:rsidRPr="003F7088">
              <w:rPr>
                <w:rFonts w:ascii="Times New Roman" w:hAnsi="Times New Roman"/>
              </w:rPr>
              <w:t>ọ</w:t>
            </w:r>
            <w:r w:rsidRPr="003F7088">
              <w:rPr>
                <w:rFonts w:ascii="Times New Roman" w:hAnsi="Times New Roman"/>
              </w:rPr>
              <w:t>c h</w:t>
            </w:r>
            <w:r w:rsidR="003F7088" w:rsidRPr="003F7088">
              <w:rPr>
                <w:rFonts w:ascii="Times New Roman" w:hAnsi="Times New Roman"/>
              </w:rPr>
              <w:t>à</w:t>
            </w:r>
            <w:r w:rsidRPr="003F7088">
              <w:rPr>
                <w:rFonts w:ascii="Times New Roman" w:hAnsi="Times New Roman"/>
              </w:rPr>
              <w:t xml:space="preserve">nh </w:t>
            </w:r>
            <w:r w:rsidR="003F7088" w:rsidRPr="003F7088">
              <w:rPr>
                <w:rFonts w:ascii="Times New Roman" w:hAnsi="Times New Roman"/>
              </w:rPr>
              <w:t>đế</w:t>
            </w:r>
            <w:r w:rsidRPr="003F7088">
              <w:rPr>
                <w:rFonts w:ascii="Times New Roman" w:hAnsi="Times New Roman"/>
              </w:rPr>
              <w:t>n n</w:t>
            </w:r>
            <w:r w:rsidR="003F7088" w:rsidRPr="003F7088">
              <w:rPr>
                <w:rFonts w:ascii="Times New Roman" w:hAnsi="Times New Roman"/>
              </w:rPr>
              <w:t>ơ</w:t>
            </w:r>
            <w:r w:rsidRPr="003F7088">
              <w:rPr>
                <w:rFonts w:ascii="Times New Roman" w:hAnsi="Times New Roman"/>
              </w:rPr>
              <w:t xml:space="preserve">i </w:t>
            </w:r>
            <w:r w:rsidR="003F7088" w:rsidRPr="003F7088">
              <w:rPr>
                <w:rFonts w:ascii="Times New Roman" w:hAnsi="Times New Roman"/>
              </w:rPr>
              <w:t>đế</w:t>
            </w:r>
            <w:r w:rsidRPr="003F7088">
              <w:rPr>
                <w:rFonts w:ascii="Times New Roman" w:hAnsi="Times New Roman"/>
              </w:rPr>
              <w:t>n ch</w:t>
            </w:r>
            <w:r w:rsidR="003F7088" w:rsidRPr="003F7088">
              <w:rPr>
                <w:rFonts w:ascii="Times New Roman" w:hAnsi="Times New Roman"/>
              </w:rPr>
              <w:t>ố</w:t>
            </w:r>
            <w:r w:rsidRPr="003F7088">
              <w:rPr>
                <w:rFonts w:ascii="Times New Roman" w:hAnsi="Times New Roman"/>
              </w:rPr>
              <w:t>n. G</w:t>
            </w:r>
            <w:r w:rsidR="003F7088" w:rsidRPr="003F7088">
              <w:rPr>
                <w:rFonts w:ascii="Times New Roman" w:hAnsi="Times New Roman"/>
              </w:rPr>
              <w:t>í</w:t>
            </w:r>
            <w:r w:rsidRPr="003F7088">
              <w:rPr>
                <w:rFonts w:ascii="Times New Roman" w:hAnsi="Times New Roman"/>
              </w:rPr>
              <w:t>a nh</w:t>
            </w:r>
            <w:r w:rsidR="003F7088" w:rsidRPr="003F7088">
              <w:rPr>
                <w:rFonts w:ascii="Times New Roman" w:hAnsi="Times New Roman"/>
              </w:rPr>
              <w:t>ư</w:t>
            </w:r>
            <w:r w:rsidRPr="003F7088">
              <w:rPr>
                <w:rFonts w:ascii="Times New Roman" w:hAnsi="Times New Roman"/>
              </w:rPr>
              <w:t xml:space="preserve"> b</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ó</w:t>
            </w:r>
            <w:r w:rsidRPr="003F7088">
              <w:rPr>
                <w:rFonts w:ascii="Times New Roman" w:hAnsi="Times New Roman"/>
              </w:rPr>
              <w:t xml:space="preserve"> th</w:t>
            </w:r>
            <w:r w:rsidR="003F7088" w:rsidRPr="003F7088">
              <w:rPr>
                <w:rFonts w:ascii="Times New Roman" w:hAnsi="Times New Roman"/>
              </w:rPr>
              <w:t>ê</w:t>
            </w:r>
            <w:r w:rsidRPr="003F7088">
              <w:rPr>
                <w:rFonts w:ascii="Times New Roman" w:hAnsi="Times New Roman"/>
              </w:rPr>
              <w:t>m s</w:t>
            </w:r>
            <w:r w:rsidR="003F7088" w:rsidRPr="003F7088">
              <w:rPr>
                <w:rFonts w:ascii="Times New Roman" w:hAnsi="Times New Roman"/>
              </w:rPr>
              <w:t>ứ</w:t>
            </w:r>
            <w:r w:rsidRPr="003F7088">
              <w:rPr>
                <w:rFonts w:ascii="Times New Roman" w:hAnsi="Times New Roman"/>
              </w:rPr>
              <w:t>c kho</w:t>
            </w:r>
            <w:r w:rsidR="003F7088" w:rsidRPr="003F7088">
              <w:rPr>
                <w:rFonts w:ascii="Times New Roman" w:hAnsi="Times New Roman"/>
              </w:rPr>
              <w:t>ẻ</w:t>
            </w:r>
            <w:r w:rsidRPr="003F7088">
              <w:rPr>
                <w:rFonts w:ascii="Times New Roman" w:hAnsi="Times New Roman"/>
              </w:rPr>
              <w:t xml:space="preserve"> </w:t>
            </w:r>
            <w:r w:rsidR="003F7088" w:rsidRPr="003F7088">
              <w:rPr>
                <w:rFonts w:ascii="Times New Roman" w:hAnsi="Times New Roman"/>
              </w:rPr>
              <w:t>để</w:t>
            </w:r>
            <w:r w:rsidRPr="003F7088">
              <w:rPr>
                <w:rFonts w:ascii="Times New Roman" w:hAnsi="Times New Roman"/>
              </w:rPr>
              <w:t xml:space="preserve"> </w:t>
            </w:r>
            <w:r w:rsidR="003F7088" w:rsidRPr="003F7088">
              <w:rPr>
                <w:rFonts w:ascii="Times New Roman" w:hAnsi="Times New Roman"/>
              </w:rPr>
              <w:t>đượ</w:t>
            </w:r>
            <w:r w:rsidRPr="003F7088">
              <w:rPr>
                <w:rFonts w:ascii="Times New Roman" w:hAnsi="Times New Roman"/>
              </w:rPr>
              <w:t>c ch</w:t>
            </w:r>
            <w:r w:rsidR="003F7088" w:rsidRPr="003F7088">
              <w:rPr>
                <w:rFonts w:ascii="Times New Roman" w:hAnsi="Times New Roman"/>
              </w:rPr>
              <w:t>ứ</w:t>
            </w:r>
            <w:r w:rsidRPr="003F7088">
              <w:rPr>
                <w:rFonts w:ascii="Times New Roman" w:hAnsi="Times New Roman"/>
              </w:rPr>
              <w:t>ng ki</w:t>
            </w:r>
            <w:r w:rsidR="003F7088" w:rsidRPr="003F7088">
              <w:rPr>
                <w:rFonts w:ascii="Times New Roman" w:hAnsi="Times New Roman"/>
              </w:rPr>
              <w:t>ế</w:t>
            </w:r>
            <w:r w:rsidRPr="003F7088">
              <w:rPr>
                <w:rFonts w:ascii="Times New Roman" w:hAnsi="Times New Roman"/>
              </w:rPr>
              <w:t>n c</w:t>
            </w:r>
            <w:r w:rsidR="003F7088" w:rsidRPr="003F7088">
              <w:rPr>
                <w:rFonts w:ascii="Times New Roman" w:hAnsi="Times New Roman"/>
              </w:rPr>
              <w:t>ả</w:t>
            </w:r>
            <w:r w:rsidRPr="003F7088">
              <w:rPr>
                <w:rFonts w:ascii="Times New Roman" w:hAnsi="Times New Roman"/>
              </w:rPr>
              <w:t>nh c</w:t>
            </w:r>
            <w:r w:rsidR="003F7088" w:rsidRPr="003F7088">
              <w:rPr>
                <w:rFonts w:ascii="Times New Roman" w:hAnsi="Times New Roman"/>
              </w:rPr>
              <w:t>ô</w:t>
            </w:r>
            <w:r w:rsidRPr="003F7088">
              <w:rPr>
                <w:rFonts w:ascii="Times New Roman" w:hAnsi="Times New Roman"/>
              </w:rPr>
              <w:t xml:space="preserve"> ch</w:t>
            </w:r>
            <w:r w:rsidR="003F7088" w:rsidRPr="003F7088">
              <w:rPr>
                <w:rFonts w:ascii="Times New Roman" w:hAnsi="Times New Roman"/>
              </w:rPr>
              <w:t>á</w:t>
            </w:r>
            <w:r w:rsidRPr="003F7088">
              <w:rPr>
                <w:rFonts w:ascii="Times New Roman" w:hAnsi="Times New Roman"/>
              </w:rPr>
              <w:t>u b</w:t>
            </w:r>
            <w:r w:rsidR="003F7088" w:rsidRPr="003F7088">
              <w:rPr>
                <w:rFonts w:ascii="Times New Roman" w:hAnsi="Times New Roman"/>
              </w:rPr>
              <w:t>é</w:t>
            </w:r>
            <w:r w:rsidRPr="003F7088">
              <w:rPr>
                <w:rFonts w:ascii="Times New Roman" w:hAnsi="Times New Roman"/>
              </w:rPr>
              <w:t xml:space="preserve"> b</w:t>
            </w:r>
            <w:r w:rsidR="003F7088" w:rsidRPr="003F7088">
              <w:rPr>
                <w:rFonts w:ascii="Times New Roman" w:hAnsi="Times New Roman"/>
              </w:rPr>
              <w:t>ỏ</w:t>
            </w:r>
            <w:r w:rsidRPr="003F7088">
              <w:rPr>
                <w:rFonts w:ascii="Times New Roman" w:hAnsi="Times New Roman"/>
              </w:rPr>
              <w:t>ng h</w:t>
            </w:r>
            <w:r w:rsidR="003F7088" w:rsidRPr="003F7088">
              <w:rPr>
                <w:rFonts w:ascii="Times New Roman" w:hAnsi="Times New Roman"/>
              </w:rPr>
              <w:t>ô</w:t>
            </w:r>
            <w:r w:rsidRPr="003F7088">
              <w:rPr>
                <w:rFonts w:ascii="Times New Roman" w:hAnsi="Times New Roman"/>
              </w:rPr>
              <w:t>m n</w:t>
            </w:r>
            <w:r w:rsidR="003F7088" w:rsidRPr="003F7088">
              <w:rPr>
                <w:rFonts w:ascii="Times New Roman" w:hAnsi="Times New Roman"/>
              </w:rPr>
              <w:t>à</w:t>
            </w:r>
            <w:r w:rsidRPr="003F7088">
              <w:rPr>
                <w:rFonts w:ascii="Times New Roman" w:hAnsi="Times New Roman"/>
              </w:rPr>
              <w:t xml:space="preserve">o </w:t>
            </w:r>
            <w:r w:rsidR="003F7088" w:rsidRPr="003F7088">
              <w:rPr>
                <w:rFonts w:ascii="Times New Roman" w:hAnsi="Times New Roman"/>
              </w:rPr>
              <w:t>đượ</w:t>
            </w:r>
            <w:r w:rsidRPr="003F7088">
              <w:rPr>
                <w:rFonts w:ascii="Times New Roman" w:hAnsi="Times New Roman"/>
              </w:rPr>
              <w:t xml:space="preserve">c </w:t>
            </w:r>
            <w:r w:rsidR="003F7088" w:rsidRPr="003F7088">
              <w:rPr>
                <w:rFonts w:ascii="Times New Roman" w:hAnsi="Times New Roman"/>
              </w:rPr>
              <w:t>đ</w:t>
            </w:r>
            <w:r w:rsidRPr="003F7088">
              <w:rPr>
                <w:rFonts w:ascii="Times New Roman" w:hAnsi="Times New Roman"/>
              </w:rPr>
              <w:t>i h</w:t>
            </w:r>
            <w:r w:rsidR="003F7088" w:rsidRPr="003F7088">
              <w:rPr>
                <w:rFonts w:ascii="Times New Roman" w:hAnsi="Times New Roman"/>
              </w:rPr>
              <w:t>ọ</w:t>
            </w:r>
            <w:r w:rsidRPr="003F7088">
              <w:rPr>
                <w:rFonts w:ascii="Times New Roman" w:hAnsi="Times New Roman"/>
              </w:rPr>
              <w:t>c nh</w:t>
            </w:r>
            <w:r w:rsidR="003F7088" w:rsidRPr="003F7088">
              <w:rPr>
                <w:rFonts w:ascii="Times New Roman" w:hAnsi="Times New Roman"/>
              </w:rPr>
              <w:t>ỉ</w:t>
            </w:r>
            <w:r w:rsidRPr="003F7088">
              <w:rPr>
                <w:rFonts w:ascii="Times New Roman" w:hAnsi="Times New Roman"/>
              </w:rPr>
              <w:t>?..." M</w:t>
            </w:r>
            <w:r w:rsidR="003F7088" w:rsidRPr="003F7088">
              <w:rPr>
                <w:rFonts w:ascii="Times New Roman" w:hAnsi="Times New Roman"/>
              </w:rPr>
              <w:t>ộ</w:t>
            </w:r>
            <w:r w:rsidRPr="003F7088">
              <w:rPr>
                <w:rFonts w:ascii="Times New Roman" w:hAnsi="Times New Roman"/>
              </w:rPr>
              <w:t xml:space="preserve">t </w:t>
            </w:r>
            <w:r w:rsidR="003F7088" w:rsidRPr="003F7088">
              <w:rPr>
                <w:rFonts w:ascii="Times New Roman" w:hAnsi="Times New Roman"/>
              </w:rPr>
              <w:t>ướ</w:t>
            </w:r>
            <w:r w:rsidRPr="003F7088">
              <w:rPr>
                <w:rFonts w:ascii="Times New Roman" w:hAnsi="Times New Roman"/>
              </w:rPr>
              <w:t>c mu</w:t>
            </w:r>
            <w:r w:rsidR="003F7088" w:rsidRPr="003F7088">
              <w:rPr>
                <w:rFonts w:ascii="Times New Roman" w:hAnsi="Times New Roman"/>
              </w:rPr>
              <w:t>ố</w:t>
            </w:r>
            <w:r w:rsidRPr="003F7088">
              <w:rPr>
                <w:rFonts w:ascii="Times New Roman" w:hAnsi="Times New Roman"/>
              </w:rPr>
              <w:t>n c</w:t>
            </w:r>
            <w:r w:rsidR="003F7088" w:rsidRPr="003F7088">
              <w:rPr>
                <w:rFonts w:ascii="Times New Roman" w:hAnsi="Times New Roman"/>
              </w:rPr>
              <w:t>ỏ</w:t>
            </w:r>
            <w:r w:rsidRPr="003F7088">
              <w:rPr>
                <w:rFonts w:ascii="Times New Roman" w:hAnsi="Times New Roman"/>
              </w:rPr>
              <w:t>n con nh</w:t>
            </w:r>
            <w:r w:rsidR="003F7088" w:rsidRPr="003F7088">
              <w:rPr>
                <w:rFonts w:ascii="Times New Roman" w:hAnsi="Times New Roman"/>
              </w:rPr>
              <w:t>ư</w:t>
            </w:r>
            <w:r w:rsidRPr="003F7088">
              <w:rPr>
                <w:rFonts w:ascii="Times New Roman" w:hAnsi="Times New Roman"/>
              </w:rPr>
              <w:t xml:space="preserve"> th</w:t>
            </w:r>
            <w:r w:rsidR="003F7088" w:rsidRPr="003F7088">
              <w:rPr>
                <w:rFonts w:ascii="Times New Roman" w:hAnsi="Times New Roman"/>
              </w:rPr>
              <w:t>ế</w:t>
            </w:r>
            <w:r w:rsidRPr="003F7088">
              <w:rPr>
                <w:rFonts w:ascii="Times New Roman" w:hAnsi="Times New Roman"/>
              </w:rPr>
              <w:t>, v</w:t>
            </w:r>
            <w:r w:rsidR="003F7088" w:rsidRPr="003F7088">
              <w:rPr>
                <w:rFonts w:ascii="Times New Roman" w:hAnsi="Times New Roman"/>
              </w:rPr>
              <w:t>ậ</w:t>
            </w:r>
            <w:r w:rsidRPr="003F7088">
              <w:rPr>
                <w:rFonts w:ascii="Times New Roman" w:hAnsi="Times New Roman"/>
              </w:rPr>
              <w:t>y m</w:t>
            </w:r>
            <w:r w:rsidR="003F7088" w:rsidRPr="003F7088">
              <w:rPr>
                <w:rFonts w:ascii="Times New Roman" w:hAnsi="Times New Roman"/>
              </w:rPr>
              <w:t>à</w:t>
            </w:r>
            <w:r w:rsidRPr="003F7088">
              <w:rPr>
                <w:rFonts w:ascii="Times New Roman" w:hAnsi="Times New Roman"/>
              </w:rPr>
              <w:t xml:space="preserve"> b</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ũ</w:t>
            </w:r>
            <w:r w:rsidRPr="003F7088">
              <w:rPr>
                <w:rFonts w:ascii="Times New Roman" w:hAnsi="Times New Roman"/>
              </w:rPr>
              <w:t>ng kh</w:t>
            </w:r>
            <w:r w:rsidR="003F7088" w:rsidRPr="003F7088">
              <w:rPr>
                <w:rFonts w:ascii="Times New Roman" w:hAnsi="Times New Roman"/>
              </w:rPr>
              <w:t>ô</w:t>
            </w:r>
            <w:r w:rsidRPr="003F7088">
              <w:rPr>
                <w:rFonts w:ascii="Times New Roman" w:hAnsi="Times New Roman"/>
              </w:rPr>
              <w:t>ng c</w:t>
            </w:r>
            <w:r w:rsidR="003F7088" w:rsidRPr="003F7088">
              <w:rPr>
                <w:rFonts w:ascii="Times New Roman" w:hAnsi="Times New Roman"/>
              </w:rPr>
              <w:t>ó</w:t>
            </w:r>
            <w:r w:rsidRPr="003F7088">
              <w:rPr>
                <w:rFonts w:ascii="Times New Roman" w:hAnsi="Times New Roman"/>
              </w:rPr>
              <w:t xml:space="preserve"> </w:t>
            </w:r>
            <w:r w:rsidR="003F7088" w:rsidRPr="003F7088">
              <w:rPr>
                <w:rFonts w:ascii="Times New Roman" w:hAnsi="Times New Roman"/>
              </w:rPr>
              <w:t>đượ</w:t>
            </w:r>
            <w:r w:rsidRPr="003F7088">
              <w:rPr>
                <w:rFonts w:ascii="Times New Roman" w:hAnsi="Times New Roman"/>
              </w:rPr>
              <w:t>c!</w:t>
            </w:r>
            <w:r w:rsidRPr="003F7088">
              <w:rPr>
                <w:rFonts w:ascii="Times New Roman" w:hAnsi="Times New Roman"/>
              </w:rPr>
              <w:br/>
              <w:t xml:space="preserve">  L</w:t>
            </w:r>
            <w:r w:rsidR="003F7088" w:rsidRPr="003F7088">
              <w:rPr>
                <w:rFonts w:ascii="Times New Roman" w:hAnsi="Times New Roman"/>
              </w:rPr>
              <w:t>ê</w:t>
            </w:r>
            <w:r w:rsidRPr="003F7088">
              <w:rPr>
                <w:rFonts w:ascii="Times New Roman" w:hAnsi="Times New Roman"/>
              </w:rPr>
              <w:t>n n</w:t>
            </w:r>
            <w:r w:rsidR="003F7088" w:rsidRPr="003F7088">
              <w:rPr>
                <w:rFonts w:ascii="Times New Roman" w:hAnsi="Times New Roman"/>
              </w:rPr>
              <w:t>ă</w:t>
            </w:r>
            <w:r w:rsidRPr="003F7088">
              <w:rPr>
                <w:rFonts w:ascii="Times New Roman" w:hAnsi="Times New Roman"/>
              </w:rPr>
              <w:t>m tu</w:t>
            </w:r>
            <w:r w:rsidR="003F7088" w:rsidRPr="003F7088">
              <w:rPr>
                <w:rFonts w:ascii="Times New Roman" w:hAnsi="Times New Roman"/>
              </w:rPr>
              <w:t>ổ</w:t>
            </w:r>
            <w:r w:rsidRPr="003F7088">
              <w:rPr>
                <w:rFonts w:ascii="Times New Roman" w:hAnsi="Times New Roman"/>
              </w:rPr>
              <w:t>i, b</w:t>
            </w:r>
            <w:r w:rsidR="003F7088" w:rsidRPr="003F7088">
              <w:rPr>
                <w:rFonts w:ascii="Times New Roman" w:hAnsi="Times New Roman"/>
              </w:rPr>
              <w:t>à</w:t>
            </w:r>
            <w:r w:rsidRPr="003F7088">
              <w:rPr>
                <w:rFonts w:ascii="Times New Roman" w:hAnsi="Times New Roman"/>
              </w:rPr>
              <w:t xml:space="preserve"> t</w:t>
            </w:r>
            <w:r w:rsidR="003F7088" w:rsidRPr="003F7088">
              <w:rPr>
                <w:rFonts w:ascii="Times New Roman" w:hAnsi="Times New Roman"/>
              </w:rPr>
              <w:t>ô</w:t>
            </w:r>
            <w:r w:rsidRPr="003F7088">
              <w:rPr>
                <w:rFonts w:ascii="Times New Roman" w:hAnsi="Times New Roman"/>
              </w:rPr>
              <w:t xml:space="preserve">i qua </w:t>
            </w:r>
            <w:r w:rsidR="003F7088" w:rsidRPr="003F7088">
              <w:rPr>
                <w:rFonts w:ascii="Times New Roman" w:hAnsi="Times New Roman"/>
              </w:rPr>
              <w:t>đờ</w:t>
            </w:r>
            <w:r w:rsidRPr="003F7088">
              <w:rPr>
                <w:rFonts w:ascii="Times New Roman" w:hAnsi="Times New Roman"/>
              </w:rPr>
              <w:t xml:space="preserve">i. </w:t>
            </w:r>
            <w:r w:rsidR="003F7088" w:rsidRPr="003F7088">
              <w:rPr>
                <w:rFonts w:ascii="Times New Roman" w:hAnsi="Times New Roman"/>
              </w:rPr>
              <w:t>Đó</w:t>
            </w:r>
            <w:r w:rsidRPr="003F7088">
              <w:rPr>
                <w:rFonts w:ascii="Times New Roman" w:hAnsi="Times New Roman"/>
              </w:rPr>
              <w:t xml:space="preserve"> qu</w:t>
            </w:r>
            <w:r w:rsidR="003F7088" w:rsidRPr="003F7088">
              <w:rPr>
                <w:rFonts w:ascii="Times New Roman" w:hAnsi="Times New Roman"/>
              </w:rPr>
              <w:t>ả</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t m</w:t>
            </w:r>
            <w:r w:rsidR="003F7088" w:rsidRPr="003F7088">
              <w:rPr>
                <w:rFonts w:ascii="Times New Roman" w:hAnsi="Times New Roman"/>
              </w:rPr>
              <w:t>ấ</w:t>
            </w:r>
            <w:r w:rsidRPr="003F7088">
              <w:rPr>
                <w:rFonts w:ascii="Times New Roman" w:hAnsi="Times New Roman"/>
              </w:rPr>
              <w:t>t m</w:t>
            </w:r>
            <w:r w:rsidR="003F7088" w:rsidRPr="003F7088">
              <w:rPr>
                <w:rFonts w:ascii="Times New Roman" w:hAnsi="Times New Roman"/>
              </w:rPr>
              <w:t>á</w:t>
            </w:r>
            <w:r w:rsidRPr="003F7088">
              <w:rPr>
                <w:rFonts w:ascii="Times New Roman" w:hAnsi="Times New Roman"/>
              </w:rPr>
              <w:t>t l</w:t>
            </w:r>
            <w:r w:rsidR="003F7088" w:rsidRPr="003F7088">
              <w:rPr>
                <w:rFonts w:ascii="Times New Roman" w:hAnsi="Times New Roman"/>
              </w:rPr>
              <w:t>ớ</w:t>
            </w:r>
            <w:r w:rsidRPr="003F7088">
              <w:rPr>
                <w:rFonts w:ascii="Times New Roman" w:hAnsi="Times New Roman"/>
              </w:rPr>
              <w:t>n lao, kh</w:t>
            </w:r>
            <w:r w:rsidR="003F7088" w:rsidRPr="003F7088">
              <w:rPr>
                <w:rFonts w:ascii="Times New Roman" w:hAnsi="Times New Roman"/>
              </w:rPr>
              <w:t>ô</w:t>
            </w:r>
            <w:r w:rsidRPr="003F7088">
              <w:rPr>
                <w:rFonts w:ascii="Times New Roman" w:hAnsi="Times New Roman"/>
              </w:rPr>
              <w:t>ng g</w:t>
            </w:r>
            <w:r w:rsidR="003F7088" w:rsidRPr="003F7088">
              <w:rPr>
                <w:rFonts w:ascii="Times New Roman" w:hAnsi="Times New Roman"/>
              </w:rPr>
              <w:t>ì</w:t>
            </w:r>
            <w:r w:rsidRPr="003F7088">
              <w:rPr>
                <w:rFonts w:ascii="Times New Roman" w:hAnsi="Times New Roman"/>
              </w:rPr>
              <w:t xml:space="preserve"> b</w:t>
            </w:r>
            <w:r w:rsidR="003F7088" w:rsidRPr="003F7088">
              <w:rPr>
                <w:rFonts w:ascii="Times New Roman" w:hAnsi="Times New Roman"/>
              </w:rPr>
              <w:t>ù</w:t>
            </w:r>
            <w:r w:rsidRPr="003F7088">
              <w:rPr>
                <w:rFonts w:ascii="Times New Roman" w:hAnsi="Times New Roman"/>
              </w:rPr>
              <w:t xml:space="preserve"> </w:t>
            </w:r>
            <w:r w:rsidR="003F7088" w:rsidRPr="003F7088">
              <w:rPr>
                <w:rFonts w:ascii="Times New Roman" w:hAnsi="Times New Roman"/>
              </w:rPr>
              <w:t>đắ</w:t>
            </w:r>
            <w:r w:rsidRPr="003F7088">
              <w:rPr>
                <w:rFonts w:ascii="Times New Roman" w:hAnsi="Times New Roman"/>
              </w:rPr>
              <w:t>p n</w:t>
            </w:r>
            <w:r w:rsidR="003F7088" w:rsidRPr="003F7088">
              <w:rPr>
                <w:rFonts w:ascii="Times New Roman" w:hAnsi="Times New Roman"/>
              </w:rPr>
              <w:t>ổ</w:t>
            </w:r>
            <w:r w:rsidRPr="003F7088">
              <w:rPr>
                <w:rFonts w:ascii="Times New Roman" w:hAnsi="Times New Roman"/>
              </w:rPr>
              <w:t>i. B</w:t>
            </w:r>
            <w:r w:rsidR="003F7088" w:rsidRPr="003F7088">
              <w:rPr>
                <w:rFonts w:ascii="Times New Roman" w:hAnsi="Times New Roman"/>
              </w:rPr>
              <w:t>à</w:t>
            </w:r>
            <w:r w:rsidRPr="003F7088">
              <w:rPr>
                <w:rFonts w:ascii="Times New Roman" w:hAnsi="Times New Roman"/>
              </w:rPr>
              <w:t xml:space="preserve"> </w:t>
            </w:r>
            <w:r w:rsidR="003F7088" w:rsidRPr="003F7088">
              <w:rPr>
                <w:rFonts w:ascii="Times New Roman" w:hAnsi="Times New Roman"/>
              </w:rPr>
              <w:t>đ</w:t>
            </w:r>
            <w:r w:rsidRPr="003F7088">
              <w:rPr>
                <w:rFonts w:ascii="Times New Roman" w:hAnsi="Times New Roman"/>
              </w:rPr>
              <w:t xml:space="preserve">i </w:t>
            </w:r>
            <w:r w:rsidR="003F7088" w:rsidRPr="003F7088">
              <w:rPr>
                <w:rFonts w:ascii="Times New Roman" w:hAnsi="Times New Roman"/>
              </w:rPr>
              <w:t>đẻ</w:t>
            </w:r>
            <w:r w:rsidRPr="003F7088">
              <w:rPr>
                <w:rFonts w:ascii="Times New Roman" w:hAnsi="Times New Roman"/>
              </w:rPr>
              <w:t xml:space="preserve"> l</w:t>
            </w:r>
            <w:r w:rsidR="003F7088" w:rsidRPr="003F7088">
              <w:rPr>
                <w:rFonts w:ascii="Times New Roman" w:hAnsi="Times New Roman"/>
              </w:rPr>
              <w:t>ạ</w:t>
            </w:r>
            <w:r w:rsidRPr="003F7088">
              <w:rPr>
                <w:rFonts w:ascii="Times New Roman" w:hAnsi="Times New Roman"/>
              </w:rPr>
              <w:t>i trong t</w:t>
            </w:r>
            <w:r w:rsidR="003F7088" w:rsidRPr="003F7088">
              <w:rPr>
                <w:rFonts w:ascii="Times New Roman" w:hAnsi="Times New Roman"/>
              </w:rPr>
              <w:t>ô</w:t>
            </w:r>
            <w:r w:rsidRPr="003F7088">
              <w:rPr>
                <w:rFonts w:ascii="Times New Roman" w:hAnsi="Times New Roman"/>
              </w:rPr>
              <w:t>i ba x</w:t>
            </w:r>
            <w:r w:rsidR="003F7088" w:rsidRPr="003F7088">
              <w:rPr>
                <w:rFonts w:ascii="Times New Roman" w:hAnsi="Times New Roman"/>
              </w:rPr>
              <w:t>ú</w:t>
            </w:r>
            <w:r w:rsidRPr="003F7088">
              <w:rPr>
                <w:rFonts w:ascii="Times New Roman" w:hAnsi="Times New Roman"/>
              </w:rPr>
              <w:t>c c</w:t>
            </w:r>
            <w:r w:rsidR="003F7088" w:rsidRPr="003F7088">
              <w:rPr>
                <w:rFonts w:ascii="Times New Roman" w:hAnsi="Times New Roman"/>
              </w:rPr>
              <w:t>ả</w:t>
            </w:r>
            <w:r w:rsidRPr="003F7088">
              <w:rPr>
                <w:rFonts w:ascii="Times New Roman" w:hAnsi="Times New Roman"/>
              </w:rPr>
              <w:t>m kh</w:t>
            </w:r>
            <w:r w:rsidR="003F7088" w:rsidRPr="003F7088">
              <w:rPr>
                <w:rFonts w:ascii="Times New Roman" w:hAnsi="Times New Roman"/>
              </w:rPr>
              <w:t>ô</w:t>
            </w:r>
            <w:r w:rsidRPr="003F7088">
              <w:rPr>
                <w:rFonts w:ascii="Times New Roman" w:hAnsi="Times New Roman"/>
              </w:rPr>
              <w:t>ng n</w:t>
            </w:r>
            <w:r w:rsidR="003F7088" w:rsidRPr="003F7088">
              <w:rPr>
                <w:rFonts w:ascii="Times New Roman" w:hAnsi="Times New Roman"/>
              </w:rPr>
              <w:t>ó</w:t>
            </w:r>
            <w:r w:rsidRPr="003F7088">
              <w:rPr>
                <w:rFonts w:ascii="Times New Roman" w:hAnsi="Times New Roman"/>
              </w:rPr>
              <w:t xml:space="preserve">i </w:t>
            </w:r>
            <w:r w:rsidR="003F7088" w:rsidRPr="003F7088">
              <w:rPr>
                <w:rFonts w:ascii="Times New Roman" w:hAnsi="Times New Roman"/>
              </w:rPr>
              <w:t>đượ</w:t>
            </w:r>
            <w:r w:rsidRPr="003F7088">
              <w:rPr>
                <w:rFonts w:ascii="Times New Roman" w:hAnsi="Times New Roman"/>
              </w:rPr>
              <w:t>c th</w:t>
            </w:r>
            <w:r w:rsidR="003F7088" w:rsidRPr="003F7088">
              <w:rPr>
                <w:rFonts w:ascii="Times New Roman" w:hAnsi="Times New Roman"/>
              </w:rPr>
              <w:t>à</w:t>
            </w:r>
            <w:r w:rsidRPr="003F7088">
              <w:rPr>
                <w:rFonts w:ascii="Times New Roman" w:hAnsi="Times New Roman"/>
              </w:rPr>
              <w:t>nh l</w:t>
            </w:r>
            <w:r w:rsidR="003F7088" w:rsidRPr="003F7088">
              <w:rPr>
                <w:rFonts w:ascii="Times New Roman" w:hAnsi="Times New Roman"/>
              </w:rPr>
              <w:t>ờ</w:t>
            </w:r>
            <w:r w:rsidRPr="003F7088">
              <w:rPr>
                <w:rFonts w:ascii="Times New Roman" w:hAnsi="Times New Roman"/>
              </w:rPr>
              <w:t xml:space="preserve">i. </w:t>
            </w:r>
            <w:r w:rsidR="003F7088" w:rsidRPr="003F7088">
              <w:rPr>
                <w:rFonts w:ascii="Times New Roman" w:hAnsi="Times New Roman"/>
              </w:rPr>
              <w:t>Để</w:t>
            </w:r>
            <w:r w:rsidRPr="003F7088">
              <w:rPr>
                <w:rFonts w:ascii="Times New Roman" w:hAnsi="Times New Roman"/>
              </w:rPr>
              <w:t xml:space="preserve"> r</w:t>
            </w:r>
            <w:r w:rsidR="003F7088" w:rsidRPr="003F7088">
              <w:rPr>
                <w:rFonts w:ascii="Times New Roman" w:hAnsi="Times New Roman"/>
              </w:rPr>
              <w:t>ồ</w:t>
            </w:r>
            <w:r w:rsidRPr="003F7088">
              <w:rPr>
                <w:rFonts w:ascii="Times New Roman" w:hAnsi="Times New Roman"/>
              </w:rPr>
              <w:t>i h</w:t>
            </w:r>
            <w:r w:rsidR="003F7088" w:rsidRPr="003F7088">
              <w:rPr>
                <w:rFonts w:ascii="Times New Roman" w:hAnsi="Times New Roman"/>
              </w:rPr>
              <w:t>ô</w:t>
            </w:r>
            <w:r w:rsidRPr="003F7088">
              <w:rPr>
                <w:rFonts w:ascii="Times New Roman" w:hAnsi="Times New Roman"/>
              </w:rPr>
              <w:t>m nay, nh</w:t>
            </w:r>
            <w:r w:rsidR="003F7088" w:rsidRPr="003F7088">
              <w:rPr>
                <w:rFonts w:ascii="Times New Roman" w:hAnsi="Times New Roman"/>
              </w:rPr>
              <w:t>ữ</w:t>
            </w:r>
            <w:r w:rsidRPr="003F7088">
              <w:rPr>
                <w:rFonts w:ascii="Times New Roman" w:hAnsi="Times New Roman"/>
              </w:rPr>
              <w:t>ng x</w:t>
            </w:r>
            <w:r w:rsidR="003F7088" w:rsidRPr="003F7088">
              <w:rPr>
                <w:rFonts w:ascii="Times New Roman" w:hAnsi="Times New Roman"/>
              </w:rPr>
              <w:t>ú</w:t>
            </w:r>
            <w:r w:rsidRPr="003F7088">
              <w:rPr>
                <w:rFonts w:ascii="Times New Roman" w:hAnsi="Times New Roman"/>
              </w:rPr>
              <w:t>c c</w:t>
            </w:r>
            <w:r w:rsidR="003F7088" w:rsidRPr="003F7088">
              <w:rPr>
                <w:rFonts w:ascii="Times New Roman" w:hAnsi="Times New Roman"/>
              </w:rPr>
              <w:t>ả</w:t>
            </w:r>
            <w:r w:rsidRPr="003F7088">
              <w:rPr>
                <w:rFonts w:ascii="Times New Roman" w:hAnsi="Times New Roman"/>
              </w:rPr>
              <w:t xml:space="preserve">m </w:t>
            </w:r>
            <w:r w:rsidR="003F7088" w:rsidRPr="003F7088">
              <w:rPr>
                <w:rFonts w:ascii="Times New Roman" w:hAnsi="Times New Roman"/>
              </w:rPr>
              <w:t>đó</w:t>
            </w:r>
            <w:r w:rsidRPr="003F7088">
              <w:rPr>
                <w:rFonts w:ascii="Times New Roman" w:hAnsi="Times New Roman"/>
              </w:rPr>
              <w:t xml:space="preserve"> nh</w:t>
            </w:r>
            <w:r w:rsidR="003F7088" w:rsidRPr="003F7088">
              <w:rPr>
                <w:rFonts w:ascii="Times New Roman" w:hAnsi="Times New Roman"/>
              </w:rPr>
              <w:t>ư</w:t>
            </w:r>
            <w:r w:rsidRPr="003F7088">
              <w:rPr>
                <w:rFonts w:ascii="Times New Roman" w:hAnsi="Times New Roman"/>
              </w:rPr>
              <w:t xml:space="preserve"> nh</w:t>
            </w:r>
            <w:r w:rsidR="003F7088" w:rsidRPr="003F7088">
              <w:rPr>
                <w:rFonts w:ascii="Times New Roman" w:hAnsi="Times New Roman"/>
              </w:rPr>
              <w:t>ữ</w:t>
            </w:r>
            <w:r w:rsidRPr="003F7088">
              <w:rPr>
                <w:rFonts w:ascii="Times New Roman" w:hAnsi="Times New Roman"/>
              </w:rPr>
              <w:t>ng ng</w:t>
            </w:r>
            <w:r w:rsidR="003F7088" w:rsidRPr="003F7088">
              <w:rPr>
                <w:rFonts w:ascii="Times New Roman" w:hAnsi="Times New Roman"/>
              </w:rPr>
              <w:t>ọ</w:t>
            </w:r>
            <w:r w:rsidRPr="003F7088">
              <w:rPr>
                <w:rFonts w:ascii="Times New Roman" w:hAnsi="Times New Roman"/>
              </w:rPr>
              <w:t>n s</w:t>
            </w:r>
            <w:r w:rsidR="003F7088" w:rsidRPr="003F7088">
              <w:rPr>
                <w:rFonts w:ascii="Times New Roman" w:hAnsi="Times New Roman"/>
              </w:rPr>
              <w:t>ó</w:t>
            </w:r>
            <w:r w:rsidRPr="003F7088">
              <w:rPr>
                <w:rFonts w:ascii="Times New Roman" w:hAnsi="Times New Roman"/>
              </w:rPr>
              <w:t xml:space="preserve">ng </w:t>
            </w:r>
            <w:r w:rsidR="003F7088" w:rsidRPr="003F7088">
              <w:rPr>
                <w:rFonts w:ascii="Times New Roman" w:hAnsi="Times New Roman"/>
              </w:rPr>
              <w:t>đ</w:t>
            </w:r>
            <w:r w:rsidRPr="003F7088">
              <w:rPr>
                <w:rFonts w:ascii="Times New Roman" w:hAnsi="Times New Roman"/>
              </w:rPr>
              <w:t>ang tr</w:t>
            </w:r>
            <w:r w:rsidR="003F7088" w:rsidRPr="003F7088">
              <w:rPr>
                <w:rFonts w:ascii="Times New Roman" w:hAnsi="Times New Roman"/>
              </w:rPr>
              <w:t>à</w:t>
            </w:r>
            <w:r w:rsidRPr="003F7088">
              <w:rPr>
                <w:rFonts w:ascii="Times New Roman" w:hAnsi="Times New Roman"/>
              </w:rPr>
              <w:t>o d</w:t>
            </w:r>
            <w:r w:rsidR="003F7088" w:rsidRPr="003F7088">
              <w:rPr>
                <w:rFonts w:ascii="Times New Roman" w:hAnsi="Times New Roman"/>
              </w:rPr>
              <w:t>â</w:t>
            </w:r>
            <w:r w:rsidRPr="003F7088">
              <w:rPr>
                <w:rFonts w:ascii="Times New Roman" w:hAnsi="Times New Roman"/>
              </w:rPr>
              <w:t>ng m</w:t>
            </w:r>
            <w:r w:rsidR="003F7088" w:rsidRPr="003F7088">
              <w:rPr>
                <w:rFonts w:ascii="Times New Roman" w:hAnsi="Times New Roman"/>
              </w:rPr>
              <w:t>ạ</w:t>
            </w:r>
            <w:r w:rsidRPr="003F7088">
              <w:rPr>
                <w:rFonts w:ascii="Times New Roman" w:hAnsi="Times New Roman"/>
              </w:rPr>
              <w:t>nh m</w:t>
            </w:r>
            <w:r w:rsidR="003F7088" w:rsidRPr="003F7088">
              <w:rPr>
                <w:rFonts w:ascii="Times New Roman" w:hAnsi="Times New Roman"/>
              </w:rPr>
              <w:t>ẽ</w:t>
            </w:r>
            <w:r w:rsidRPr="003F7088">
              <w:rPr>
                <w:rFonts w:ascii="Times New Roman" w:hAnsi="Times New Roman"/>
              </w:rPr>
              <w:t xml:space="preserve"> trong l</w:t>
            </w:r>
            <w:r w:rsidR="003F7088" w:rsidRPr="003F7088">
              <w:rPr>
                <w:rFonts w:ascii="Times New Roman" w:hAnsi="Times New Roman"/>
              </w:rPr>
              <w:t>ò</w:t>
            </w:r>
            <w:r w:rsidRPr="003F7088">
              <w:rPr>
                <w:rFonts w:ascii="Times New Roman" w:hAnsi="Times New Roman"/>
              </w:rPr>
              <w:t>ng.</w:t>
            </w:r>
            <w:r w:rsidRPr="003F7088">
              <w:rPr>
                <w:rFonts w:ascii="Times New Roman" w:hAnsi="Times New Roman"/>
              </w:rPr>
              <w:br/>
              <w:t xml:space="preserve"> N</w:t>
            </w:r>
            <w:r w:rsidR="003F7088" w:rsidRPr="003F7088">
              <w:rPr>
                <w:rFonts w:ascii="Times New Roman" w:hAnsi="Times New Roman"/>
              </w:rPr>
              <w:t>ộ</w:t>
            </w:r>
            <w:r w:rsidRPr="003F7088">
              <w:rPr>
                <w:rFonts w:ascii="Times New Roman" w:hAnsi="Times New Roman"/>
              </w:rPr>
              <w:t>i l</w:t>
            </w:r>
            <w:r w:rsidR="003F7088" w:rsidRPr="003F7088">
              <w:rPr>
                <w:rFonts w:ascii="Times New Roman" w:hAnsi="Times New Roman"/>
              </w:rPr>
              <w:t>à</w:t>
            </w:r>
            <w:r w:rsidRPr="003F7088">
              <w:rPr>
                <w:rFonts w:ascii="Times New Roman" w:hAnsi="Times New Roman"/>
              </w:rPr>
              <w:t xml:space="preserve"> ng</w:t>
            </w:r>
            <w:r w:rsidR="003F7088" w:rsidRPr="003F7088">
              <w:rPr>
                <w:rFonts w:ascii="Times New Roman" w:hAnsi="Times New Roman"/>
              </w:rPr>
              <w:t>ườ</w:t>
            </w:r>
            <w:r w:rsidRPr="003F7088">
              <w:rPr>
                <w:rFonts w:ascii="Times New Roman" w:hAnsi="Times New Roman"/>
              </w:rPr>
              <w:t xml:space="preserve">i </w:t>
            </w:r>
            <w:r w:rsidR="003F7088" w:rsidRPr="003F7088">
              <w:rPr>
                <w:rFonts w:ascii="Times New Roman" w:hAnsi="Times New Roman"/>
              </w:rPr>
              <w:t>đà</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 xml:space="preserve"> ph</w:t>
            </w:r>
            <w:r w:rsidR="003F7088" w:rsidRPr="003F7088">
              <w:rPr>
                <w:rFonts w:ascii="Times New Roman" w:hAnsi="Times New Roman"/>
              </w:rPr>
              <w:t>ú</w:t>
            </w:r>
            <w:r w:rsidRPr="003F7088">
              <w:rPr>
                <w:rFonts w:ascii="Times New Roman" w:hAnsi="Times New Roman"/>
              </w:rPr>
              <w:t>c h</w:t>
            </w:r>
            <w:r w:rsidR="003F7088" w:rsidRPr="003F7088">
              <w:rPr>
                <w:rFonts w:ascii="Times New Roman" w:hAnsi="Times New Roman"/>
              </w:rPr>
              <w:t>ậ</w:t>
            </w:r>
            <w:r w:rsidRPr="003F7088">
              <w:rPr>
                <w:rFonts w:ascii="Times New Roman" w:hAnsi="Times New Roman"/>
              </w:rPr>
              <w:t>u. N</w:t>
            </w:r>
            <w:r w:rsidR="003F7088" w:rsidRPr="003F7088">
              <w:rPr>
                <w:rFonts w:ascii="Times New Roman" w:hAnsi="Times New Roman"/>
              </w:rPr>
              <w:t>ộ</w:t>
            </w:r>
            <w:r w:rsidRPr="003F7088">
              <w:rPr>
                <w:rFonts w:ascii="Times New Roman" w:hAnsi="Times New Roman"/>
              </w:rPr>
              <w:t>i tr</w:t>
            </w:r>
            <w:r w:rsidR="003F7088" w:rsidRPr="003F7088">
              <w:rPr>
                <w:rFonts w:ascii="Times New Roman" w:hAnsi="Times New Roman"/>
              </w:rPr>
              <w:t>ở</w:t>
            </w:r>
            <w:r w:rsidRPr="003F7088">
              <w:rPr>
                <w:rFonts w:ascii="Times New Roman" w:hAnsi="Times New Roman"/>
              </w:rPr>
              <w:t xml:space="preserve"> n</w:t>
            </w:r>
            <w:r w:rsidR="003F7088" w:rsidRPr="003F7088">
              <w:rPr>
                <w:rFonts w:ascii="Times New Roman" w:hAnsi="Times New Roman"/>
              </w:rPr>
              <w:t>ê</w:t>
            </w:r>
            <w:r w:rsidRPr="003F7088">
              <w:rPr>
                <w:rFonts w:ascii="Times New Roman" w:hAnsi="Times New Roman"/>
              </w:rPr>
              <w:t>n th</w:t>
            </w:r>
            <w:r w:rsidR="003F7088" w:rsidRPr="003F7088">
              <w:rPr>
                <w:rFonts w:ascii="Times New Roman" w:hAnsi="Times New Roman"/>
              </w:rPr>
              <w:t>ậ</w:t>
            </w:r>
            <w:r w:rsidRPr="003F7088">
              <w:rPr>
                <w:rFonts w:ascii="Times New Roman" w:hAnsi="Times New Roman"/>
              </w:rPr>
              <w:t xml:space="preserve">t </w:t>
            </w:r>
            <w:r w:rsidR="003F7088" w:rsidRPr="003F7088">
              <w:rPr>
                <w:rFonts w:ascii="Times New Roman" w:hAnsi="Times New Roman"/>
              </w:rPr>
              <w:t>đặ</w:t>
            </w:r>
            <w:r w:rsidRPr="003F7088">
              <w:rPr>
                <w:rFonts w:ascii="Times New Roman" w:hAnsi="Times New Roman"/>
              </w:rPr>
              <w:t>c bi</w:t>
            </w:r>
            <w:r w:rsidR="003F7088" w:rsidRPr="003F7088">
              <w:rPr>
                <w:rFonts w:ascii="Times New Roman" w:hAnsi="Times New Roman"/>
              </w:rPr>
              <w:t>ệ</w:t>
            </w:r>
            <w:r w:rsidRPr="003F7088">
              <w:rPr>
                <w:rFonts w:ascii="Times New Roman" w:hAnsi="Times New Roman"/>
              </w:rPr>
              <w:t>t trong t</w:t>
            </w:r>
            <w:r w:rsidR="003F7088" w:rsidRPr="003F7088">
              <w:rPr>
                <w:rFonts w:ascii="Times New Roman" w:hAnsi="Times New Roman"/>
              </w:rPr>
              <w:t>ô</w:t>
            </w:r>
            <w:r w:rsidRPr="003F7088">
              <w:rPr>
                <w:rFonts w:ascii="Times New Roman" w:hAnsi="Times New Roman"/>
              </w:rPr>
              <w:t>i v</w:t>
            </w:r>
            <w:r w:rsidR="003F7088" w:rsidRPr="003F7088">
              <w:rPr>
                <w:rFonts w:ascii="Times New Roman" w:hAnsi="Times New Roman"/>
              </w:rPr>
              <w:t>ớ</w:t>
            </w:r>
            <w:r w:rsidRPr="003F7088">
              <w:rPr>
                <w:rFonts w:ascii="Times New Roman" w:hAnsi="Times New Roman"/>
              </w:rPr>
              <w:t>i vai tr</w:t>
            </w:r>
            <w:r w:rsidR="003F7088" w:rsidRPr="003F7088">
              <w:rPr>
                <w:rFonts w:ascii="Times New Roman" w:hAnsi="Times New Roman"/>
              </w:rPr>
              <w:t>ò</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ng</w:t>
            </w:r>
            <w:r w:rsidR="003F7088" w:rsidRPr="003F7088">
              <w:rPr>
                <w:rFonts w:ascii="Times New Roman" w:hAnsi="Times New Roman"/>
              </w:rPr>
              <w:t>ườ</w:t>
            </w:r>
            <w:r w:rsidRPr="003F7088">
              <w:rPr>
                <w:rFonts w:ascii="Times New Roman" w:hAnsi="Times New Roman"/>
              </w:rPr>
              <w:t>i k</w:t>
            </w:r>
            <w:r w:rsidR="003F7088" w:rsidRPr="003F7088">
              <w:rPr>
                <w:rFonts w:ascii="Times New Roman" w:hAnsi="Times New Roman"/>
              </w:rPr>
              <w:t>ể</w:t>
            </w:r>
            <w:r w:rsidRPr="003F7088">
              <w:rPr>
                <w:rFonts w:ascii="Times New Roman" w:hAnsi="Times New Roman"/>
              </w:rPr>
              <w:t xml:space="preserve"> chuy</w:t>
            </w:r>
            <w:r w:rsidR="003F7088" w:rsidRPr="003F7088">
              <w:rPr>
                <w:rFonts w:ascii="Times New Roman" w:hAnsi="Times New Roman"/>
              </w:rPr>
              <w:t>ệ</w:t>
            </w:r>
            <w:r w:rsidRPr="003F7088">
              <w:rPr>
                <w:rFonts w:ascii="Times New Roman" w:hAnsi="Times New Roman"/>
              </w:rPr>
              <w:t>n c</w:t>
            </w:r>
            <w:r w:rsidR="003F7088" w:rsidRPr="003F7088">
              <w:rPr>
                <w:rFonts w:ascii="Times New Roman" w:hAnsi="Times New Roman"/>
              </w:rPr>
              <w:t>ổ</w:t>
            </w:r>
            <w:r w:rsidRPr="003F7088">
              <w:rPr>
                <w:rFonts w:ascii="Times New Roman" w:hAnsi="Times New Roman"/>
              </w:rPr>
              <w:t xml:space="preserve"> t</w:t>
            </w:r>
            <w:r w:rsidR="003F7088" w:rsidRPr="003F7088">
              <w:rPr>
                <w:rFonts w:ascii="Times New Roman" w:hAnsi="Times New Roman"/>
              </w:rPr>
              <w:t>í</w:t>
            </w:r>
            <w:r w:rsidRPr="003F7088">
              <w:rPr>
                <w:rFonts w:ascii="Times New Roman" w:hAnsi="Times New Roman"/>
              </w:rPr>
              <w:t xml:space="preserve">ch </w:t>
            </w:r>
            <w:r w:rsidR="003F7088" w:rsidRPr="003F7088">
              <w:rPr>
                <w:rFonts w:ascii="Times New Roman" w:hAnsi="Times New Roman"/>
              </w:rPr>
              <w:t>đê</w:t>
            </w:r>
            <w:r w:rsidRPr="003F7088">
              <w:rPr>
                <w:rFonts w:ascii="Times New Roman" w:hAnsi="Times New Roman"/>
              </w:rPr>
              <w:t xml:space="preserve">m </w:t>
            </w:r>
            <w:r w:rsidR="003F7088" w:rsidRPr="003F7088">
              <w:rPr>
                <w:rFonts w:ascii="Times New Roman" w:hAnsi="Times New Roman"/>
              </w:rPr>
              <w:t>đê</w:t>
            </w:r>
            <w:r w:rsidRPr="003F7088">
              <w:rPr>
                <w:rFonts w:ascii="Times New Roman" w:hAnsi="Times New Roman"/>
              </w:rPr>
              <w:t>m. T</w:t>
            </w:r>
            <w:r w:rsidR="003F7088" w:rsidRPr="003F7088">
              <w:rPr>
                <w:rFonts w:ascii="Times New Roman" w:hAnsi="Times New Roman"/>
              </w:rPr>
              <w:t>ô</w:t>
            </w:r>
            <w:r w:rsidRPr="003F7088">
              <w:rPr>
                <w:rFonts w:ascii="Times New Roman" w:hAnsi="Times New Roman"/>
              </w:rPr>
              <w:t>i nh</w:t>
            </w:r>
            <w:r w:rsidR="003F7088" w:rsidRPr="003F7088">
              <w:rPr>
                <w:rFonts w:ascii="Times New Roman" w:hAnsi="Times New Roman"/>
              </w:rPr>
              <w:t>ớ</w:t>
            </w:r>
            <w:r w:rsidRPr="003F7088">
              <w:rPr>
                <w:rFonts w:ascii="Times New Roman" w:hAnsi="Times New Roman"/>
              </w:rPr>
              <w:t xml:space="preserve"> b</w:t>
            </w:r>
            <w:r w:rsidR="003F7088" w:rsidRPr="003F7088">
              <w:rPr>
                <w:rFonts w:ascii="Times New Roman" w:hAnsi="Times New Roman"/>
              </w:rPr>
              <w:t>à</w:t>
            </w:r>
            <w:r w:rsidRPr="003F7088">
              <w:rPr>
                <w:rFonts w:ascii="Times New Roman" w:hAnsi="Times New Roman"/>
              </w:rPr>
              <w:t xml:space="preserve"> k</w:t>
            </w:r>
            <w:r w:rsidR="003F7088" w:rsidRPr="003F7088">
              <w:rPr>
                <w:rFonts w:ascii="Times New Roman" w:hAnsi="Times New Roman"/>
              </w:rPr>
              <w:t>ể</w:t>
            </w:r>
            <w:r w:rsidRPr="003F7088">
              <w:rPr>
                <w:rFonts w:ascii="Times New Roman" w:hAnsi="Times New Roman"/>
              </w:rPr>
              <w:t xml:space="preserve"> r</w:t>
            </w:r>
            <w:r w:rsidR="003F7088" w:rsidRPr="003F7088">
              <w:rPr>
                <w:rFonts w:ascii="Times New Roman" w:hAnsi="Times New Roman"/>
              </w:rPr>
              <w:t>ấ</w:t>
            </w:r>
            <w:r w:rsidRPr="003F7088">
              <w:rPr>
                <w:rFonts w:ascii="Times New Roman" w:hAnsi="Times New Roman"/>
              </w:rPr>
              <w:t>t nhi</w:t>
            </w:r>
            <w:r w:rsidR="003F7088" w:rsidRPr="003F7088">
              <w:rPr>
                <w:rFonts w:ascii="Times New Roman" w:hAnsi="Times New Roman"/>
              </w:rPr>
              <w:t>ề</w:t>
            </w:r>
            <w:r w:rsidRPr="003F7088">
              <w:rPr>
                <w:rFonts w:ascii="Times New Roman" w:hAnsi="Times New Roman"/>
              </w:rPr>
              <w:t>u chuy</w:t>
            </w:r>
            <w:r w:rsidR="003F7088" w:rsidRPr="003F7088">
              <w:rPr>
                <w:rFonts w:ascii="Times New Roman" w:hAnsi="Times New Roman"/>
              </w:rPr>
              <w:t>ệ</w:t>
            </w:r>
            <w:r w:rsidRPr="003F7088">
              <w:rPr>
                <w:rFonts w:ascii="Times New Roman" w:hAnsi="Times New Roman"/>
              </w:rPr>
              <w:t>n c</w:t>
            </w:r>
            <w:r w:rsidR="003F7088" w:rsidRPr="003F7088">
              <w:rPr>
                <w:rFonts w:ascii="Times New Roman" w:hAnsi="Times New Roman"/>
              </w:rPr>
              <w:t>ổ</w:t>
            </w:r>
            <w:r w:rsidRPr="003F7088">
              <w:rPr>
                <w:rFonts w:ascii="Times New Roman" w:hAnsi="Times New Roman"/>
              </w:rPr>
              <w:t xml:space="preserve"> t</w:t>
            </w:r>
            <w:r w:rsidR="003F7088" w:rsidRPr="003F7088">
              <w:rPr>
                <w:rFonts w:ascii="Times New Roman" w:hAnsi="Times New Roman"/>
              </w:rPr>
              <w:t>í</w:t>
            </w:r>
            <w:r w:rsidRPr="003F7088">
              <w:rPr>
                <w:rFonts w:ascii="Times New Roman" w:hAnsi="Times New Roman"/>
              </w:rPr>
              <w:t>ch. H</w:t>
            </w:r>
            <w:r w:rsidR="003F7088" w:rsidRPr="003F7088">
              <w:rPr>
                <w:rFonts w:ascii="Times New Roman" w:hAnsi="Times New Roman"/>
              </w:rPr>
              <w:t>ì</w:t>
            </w:r>
            <w:r w:rsidRPr="003F7088">
              <w:rPr>
                <w:rFonts w:ascii="Times New Roman" w:hAnsi="Times New Roman"/>
              </w:rPr>
              <w:t>nh nh</w:t>
            </w:r>
            <w:r w:rsidR="003F7088" w:rsidRPr="003F7088">
              <w:rPr>
                <w:rFonts w:ascii="Times New Roman" w:hAnsi="Times New Roman"/>
              </w:rPr>
              <w:t>ư</w:t>
            </w:r>
            <w:r w:rsidRPr="003F7088">
              <w:rPr>
                <w:rFonts w:ascii="Times New Roman" w:hAnsi="Times New Roman"/>
              </w:rPr>
              <w:t xml:space="preserve"> b</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ó</w:t>
            </w:r>
            <w:r w:rsidRPr="003F7088">
              <w:rPr>
                <w:rFonts w:ascii="Times New Roman" w:hAnsi="Times New Roman"/>
              </w:rPr>
              <w:t xml:space="preserve"> c</w:t>
            </w:r>
            <w:r w:rsidR="003F7088" w:rsidRPr="003F7088">
              <w:rPr>
                <w:rFonts w:ascii="Times New Roman" w:hAnsi="Times New Roman"/>
              </w:rPr>
              <w:t>ả</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t kho t</w:t>
            </w:r>
            <w:r w:rsidR="003F7088" w:rsidRPr="003F7088">
              <w:rPr>
                <w:rFonts w:ascii="Times New Roman" w:hAnsi="Times New Roman"/>
              </w:rPr>
              <w:t>à</w:t>
            </w:r>
            <w:r w:rsidRPr="003F7088">
              <w:rPr>
                <w:rFonts w:ascii="Times New Roman" w:hAnsi="Times New Roman"/>
              </w:rPr>
              <w:t>ng chuy</w:t>
            </w:r>
            <w:r w:rsidR="003F7088" w:rsidRPr="003F7088">
              <w:rPr>
                <w:rFonts w:ascii="Times New Roman" w:hAnsi="Times New Roman"/>
              </w:rPr>
              <w:t>ệ</w:t>
            </w:r>
            <w:r w:rsidRPr="003F7088">
              <w:rPr>
                <w:rFonts w:ascii="Times New Roman" w:hAnsi="Times New Roman"/>
              </w:rPr>
              <w:t>n c</w:t>
            </w:r>
            <w:r w:rsidR="003F7088" w:rsidRPr="003F7088">
              <w:rPr>
                <w:rFonts w:ascii="Times New Roman" w:hAnsi="Times New Roman"/>
              </w:rPr>
              <w:t>ổ</w:t>
            </w:r>
            <w:r w:rsidRPr="003F7088">
              <w:rPr>
                <w:rFonts w:ascii="Times New Roman" w:hAnsi="Times New Roman"/>
              </w:rPr>
              <w:t xml:space="preserve"> t</w:t>
            </w:r>
            <w:r w:rsidR="003F7088" w:rsidRPr="003F7088">
              <w:rPr>
                <w:rFonts w:ascii="Times New Roman" w:hAnsi="Times New Roman"/>
              </w:rPr>
              <w:t>í</w:t>
            </w:r>
            <w:r w:rsidRPr="003F7088">
              <w:rPr>
                <w:rFonts w:ascii="Times New Roman" w:hAnsi="Times New Roman"/>
              </w:rPr>
              <w:t>ch, b</w:t>
            </w:r>
            <w:r w:rsidR="003F7088" w:rsidRPr="003F7088">
              <w:rPr>
                <w:rFonts w:ascii="Times New Roman" w:hAnsi="Times New Roman"/>
              </w:rPr>
              <w:t>à</w:t>
            </w:r>
            <w:r w:rsidRPr="003F7088">
              <w:rPr>
                <w:rFonts w:ascii="Times New Roman" w:hAnsi="Times New Roman"/>
              </w:rPr>
              <w:t xml:space="preserve"> l</w:t>
            </w:r>
            <w:r w:rsidR="003F7088" w:rsidRPr="003F7088">
              <w:rPr>
                <w:rFonts w:ascii="Times New Roman" w:hAnsi="Times New Roman"/>
              </w:rPr>
              <w:t>ấ</w:t>
            </w:r>
            <w:r w:rsidRPr="003F7088">
              <w:rPr>
                <w:rFonts w:ascii="Times New Roman" w:hAnsi="Times New Roman"/>
              </w:rPr>
              <w:t xml:space="preserve">y </w:t>
            </w:r>
            <w:r w:rsidR="003F7088" w:rsidRPr="003F7088">
              <w:rPr>
                <w:rFonts w:ascii="Times New Roman" w:hAnsi="Times New Roman"/>
              </w:rPr>
              <w:t>đâ</w:t>
            </w:r>
            <w:r w:rsidRPr="003F7088">
              <w:rPr>
                <w:rFonts w:ascii="Times New Roman" w:hAnsi="Times New Roman"/>
              </w:rPr>
              <w:t>u ra nhi</w:t>
            </w:r>
            <w:r w:rsidR="003F7088" w:rsidRPr="003F7088">
              <w:rPr>
                <w:rFonts w:ascii="Times New Roman" w:hAnsi="Times New Roman"/>
              </w:rPr>
              <w:t>ề</w:t>
            </w:r>
            <w:r w:rsidRPr="003F7088">
              <w:rPr>
                <w:rFonts w:ascii="Times New Roman" w:hAnsi="Times New Roman"/>
              </w:rPr>
              <w:t>u chuy</w:t>
            </w:r>
            <w:r w:rsidR="003F7088" w:rsidRPr="003F7088">
              <w:rPr>
                <w:rFonts w:ascii="Times New Roman" w:hAnsi="Times New Roman"/>
              </w:rPr>
              <w:t>ệ</w:t>
            </w:r>
            <w:r w:rsidRPr="003F7088">
              <w:rPr>
                <w:rFonts w:ascii="Times New Roman" w:hAnsi="Times New Roman"/>
              </w:rPr>
              <w:t>n th</w:t>
            </w:r>
            <w:r w:rsidR="003F7088" w:rsidRPr="003F7088">
              <w:rPr>
                <w:rFonts w:ascii="Times New Roman" w:hAnsi="Times New Roman"/>
              </w:rPr>
              <w:t>ú</w:t>
            </w:r>
            <w:r w:rsidRPr="003F7088">
              <w:rPr>
                <w:rFonts w:ascii="Times New Roman" w:hAnsi="Times New Roman"/>
              </w:rPr>
              <w:t xml:space="preserve"> v</w:t>
            </w:r>
            <w:r w:rsidR="003F7088" w:rsidRPr="003F7088">
              <w:rPr>
                <w:rFonts w:ascii="Times New Roman" w:hAnsi="Times New Roman"/>
              </w:rPr>
              <w:t>ị</w:t>
            </w:r>
            <w:r w:rsidRPr="003F7088">
              <w:rPr>
                <w:rFonts w:ascii="Times New Roman" w:hAnsi="Times New Roman"/>
              </w:rPr>
              <w:t xml:space="preserve"> v</w:t>
            </w:r>
            <w:r w:rsidR="003F7088" w:rsidRPr="003F7088">
              <w:rPr>
                <w:rFonts w:ascii="Times New Roman" w:hAnsi="Times New Roman"/>
              </w:rPr>
              <w:t>à</w:t>
            </w:r>
            <w:r w:rsidRPr="003F7088">
              <w:rPr>
                <w:rFonts w:ascii="Times New Roman" w:hAnsi="Times New Roman"/>
              </w:rPr>
              <w:t xml:space="preserve"> k</w:t>
            </w:r>
            <w:r w:rsidR="003F7088" w:rsidRPr="003F7088">
              <w:rPr>
                <w:rFonts w:ascii="Times New Roman" w:hAnsi="Times New Roman"/>
              </w:rPr>
              <w:t>ì</w:t>
            </w:r>
            <w:r w:rsidRPr="003F7088">
              <w:rPr>
                <w:rFonts w:ascii="Times New Roman" w:hAnsi="Times New Roman"/>
              </w:rPr>
              <w:t xml:space="preserve"> di</w:t>
            </w:r>
            <w:r w:rsidR="003F7088" w:rsidRPr="003F7088">
              <w:rPr>
                <w:rFonts w:ascii="Times New Roman" w:hAnsi="Times New Roman"/>
              </w:rPr>
              <w:t>ệ</w:t>
            </w:r>
            <w:r w:rsidRPr="003F7088">
              <w:rPr>
                <w:rFonts w:ascii="Times New Roman" w:hAnsi="Times New Roman"/>
              </w:rPr>
              <w:t xml:space="preserve">u </w:t>
            </w:r>
            <w:r w:rsidR="003F7088" w:rsidRPr="003F7088">
              <w:rPr>
                <w:rFonts w:ascii="Times New Roman" w:hAnsi="Times New Roman"/>
              </w:rPr>
              <w:t>đế</w:t>
            </w:r>
            <w:r w:rsidRPr="003F7088">
              <w:rPr>
                <w:rFonts w:ascii="Times New Roman" w:hAnsi="Times New Roman"/>
              </w:rPr>
              <w:t>n th</w:t>
            </w:r>
            <w:r w:rsidR="003F7088" w:rsidRPr="003F7088">
              <w:rPr>
                <w:rFonts w:ascii="Times New Roman" w:hAnsi="Times New Roman"/>
              </w:rPr>
              <w:t>ế</w:t>
            </w:r>
            <w:r w:rsidRPr="003F7088">
              <w:rPr>
                <w:rFonts w:ascii="Times New Roman" w:hAnsi="Times New Roman"/>
              </w:rPr>
              <w:t xml:space="preserve"> nh</w:t>
            </w:r>
            <w:r w:rsidR="003F7088" w:rsidRPr="003F7088">
              <w:rPr>
                <w:rFonts w:ascii="Times New Roman" w:hAnsi="Times New Roman"/>
              </w:rPr>
              <w:t>ỉ</w:t>
            </w:r>
            <w:r w:rsidRPr="003F7088">
              <w:rPr>
                <w:rFonts w:ascii="Times New Roman" w:hAnsi="Times New Roman"/>
              </w:rPr>
              <w:t>??? C</w:t>
            </w:r>
            <w:r w:rsidR="003F7088" w:rsidRPr="003F7088">
              <w:rPr>
                <w:rFonts w:ascii="Times New Roman" w:hAnsi="Times New Roman"/>
              </w:rPr>
              <w:t>ũ</w:t>
            </w:r>
            <w:r w:rsidRPr="003F7088">
              <w:rPr>
                <w:rFonts w:ascii="Times New Roman" w:hAnsi="Times New Roman"/>
              </w:rPr>
              <w:t>ng gi</w:t>
            </w:r>
            <w:r w:rsidR="003F7088" w:rsidRPr="003F7088">
              <w:rPr>
                <w:rFonts w:ascii="Times New Roman" w:hAnsi="Times New Roman"/>
              </w:rPr>
              <w:t>ố</w:t>
            </w:r>
            <w:r w:rsidRPr="003F7088">
              <w:rPr>
                <w:rFonts w:ascii="Times New Roman" w:hAnsi="Times New Roman"/>
              </w:rPr>
              <w:t>ng nh</w:t>
            </w:r>
            <w:r w:rsidR="003F7088" w:rsidRPr="003F7088">
              <w:rPr>
                <w:rFonts w:ascii="Times New Roman" w:hAnsi="Times New Roman"/>
              </w:rPr>
              <w:t>ư</w:t>
            </w:r>
            <w:r w:rsidRPr="003F7088">
              <w:rPr>
                <w:rFonts w:ascii="Times New Roman" w:hAnsi="Times New Roman"/>
              </w:rPr>
              <w:t xml:space="preserve"> ch</w:t>
            </w:r>
            <w:r w:rsidR="003F7088" w:rsidRPr="003F7088">
              <w:rPr>
                <w:rFonts w:ascii="Times New Roman" w:hAnsi="Times New Roman"/>
              </w:rPr>
              <w:t>ú</w:t>
            </w:r>
            <w:r w:rsidRPr="003F7088">
              <w:rPr>
                <w:rFonts w:ascii="Times New Roman" w:hAnsi="Times New Roman"/>
              </w:rPr>
              <w:t xml:space="preserve"> b</w:t>
            </w:r>
            <w:r w:rsidR="003F7088" w:rsidRPr="003F7088">
              <w:rPr>
                <w:rFonts w:ascii="Times New Roman" w:hAnsi="Times New Roman"/>
              </w:rPr>
              <w:t>é</w:t>
            </w:r>
            <w:r w:rsidRPr="003F7088">
              <w:rPr>
                <w:rFonts w:ascii="Times New Roman" w:hAnsi="Times New Roman"/>
              </w:rPr>
              <w:t xml:space="preserve"> A-li-</w:t>
            </w:r>
            <w:r w:rsidR="003F7088" w:rsidRPr="003F7088">
              <w:rPr>
                <w:rFonts w:ascii="Times New Roman" w:hAnsi="Times New Roman"/>
              </w:rPr>
              <w:t>ô</w:t>
            </w:r>
            <w:r w:rsidRPr="003F7088">
              <w:rPr>
                <w:rFonts w:ascii="Times New Roman" w:hAnsi="Times New Roman"/>
              </w:rPr>
              <w:t>-sa, tu</w:t>
            </w:r>
            <w:r w:rsidR="003F7088" w:rsidRPr="003F7088">
              <w:rPr>
                <w:rFonts w:ascii="Times New Roman" w:hAnsi="Times New Roman"/>
              </w:rPr>
              <w:t>ổ</w:t>
            </w:r>
            <w:r w:rsidRPr="003F7088">
              <w:rPr>
                <w:rFonts w:ascii="Times New Roman" w:hAnsi="Times New Roman"/>
              </w:rPr>
              <w:t>i th</w:t>
            </w:r>
            <w:r w:rsidR="003F7088" w:rsidRPr="003F7088">
              <w:rPr>
                <w:rFonts w:ascii="Times New Roman" w:hAnsi="Times New Roman"/>
              </w:rPr>
              <w:t>ơ</w:t>
            </w:r>
            <w:r w:rsidRPr="003F7088">
              <w:rPr>
                <w:rFonts w:ascii="Times New Roman" w:hAnsi="Times New Roman"/>
              </w:rPr>
              <w:t xml:space="preserve"> c</w:t>
            </w:r>
            <w:r w:rsidR="003F7088" w:rsidRPr="003F7088">
              <w:rPr>
                <w:rFonts w:ascii="Times New Roman" w:hAnsi="Times New Roman"/>
              </w:rPr>
              <w:t>ủ</w:t>
            </w:r>
            <w:r w:rsidRPr="003F7088">
              <w:rPr>
                <w:rFonts w:ascii="Times New Roman" w:hAnsi="Times New Roman"/>
              </w:rPr>
              <w:t>a t</w:t>
            </w:r>
            <w:r w:rsidR="003F7088" w:rsidRPr="003F7088">
              <w:rPr>
                <w:rFonts w:ascii="Times New Roman" w:hAnsi="Times New Roman"/>
              </w:rPr>
              <w:t>ô</w:t>
            </w:r>
            <w:r w:rsidRPr="003F7088">
              <w:rPr>
                <w:rFonts w:ascii="Times New Roman" w:hAnsi="Times New Roman"/>
              </w:rPr>
              <w:t xml:space="preserve">i </w:t>
            </w:r>
            <w:r w:rsidR="003F7088" w:rsidRPr="003F7088">
              <w:rPr>
                <w:rFonts w:ascii="Times New Roman" w:hAnsi="Times New Roman"/>
              </w:rPr>
              <w:t>đã</w:t>
            </w:r>
            <w:r w:rsidRPr="003F7088">
              <w:rPr>
                <w:rFonts w:ascii="Times New Roman" w:hAnsi="Times New Roman"/>
              </w:rPr>
              <w:t xml:space="preserve"> </w:t>
            </w:r>
            <w:r w:rsidR="003F7088" w:rsidRPr="003F7088">
              <w:rPr>
                <w:rFonts w:ascii="Times New Roman" w:hAnsi="Times New Roman"/>
              </w:rPr>
              <w:t>đượ</w:t>
            </w:r>
            <w:r w:rsidRPr="003F7088">
              <w:rPr>
                <w:rFonts w:ascii="Times New Roman" w:hAnsi="Times New Roman"/>
              </w:rPr>
              <w:t>c s</w:t>
            </w:r>
            <w:r w:rsidR="003F7088" w:rsidRPr="003F7088">
              <w:rPr>
                <w:rFonts w:ascii="Times New Roman" w:hAnsi="Times New Roman"/>
              </w:rPr>
              <w:t>ưở</w:t>
            </w:r>
            <w:r w:rsidRPr="003F7088">
              <w:rPr>
                <w:rFonts w:ascii="Times New Roman" w:hAnsi="Times New Roman"/>
              </w:rPr>
              <w:t xml:space="preserve">i </w:t>
            </w:r>
            <w:r w:rsidR="003F7088" w:rsidRPr="003F7088">
              <w:rPr>
                <w:rFonts w:ascii="Times New Roman" w:hAnsi="Times New Roman"/>
              </w:rPr>
              <w:t>ấ</w:t>
            </w:r>
            <w:r w:rsidRPr="003F7088">
              <w:rPr>
                <w:rFonts w:ascii="Times New Roman" w:hAnsi="Times New Roman"/>
              </w:rPr>
              <w:t>m b</w:t>
            </w:r>
            <w:r w:rsidR="003F7088" w:rsidRPr="003F7088">
              <w:rPr>
                <w:rFonts w:ascii="Times New Roman" w:hAnsi="Times New Roman"/>
              </w:rPr>
              <w:t>ằ</w:t>
            </w:r>
            <w:r w:rsidRPr="003F7088">
              <w:rPr>
                <w:rFonts w:ascii="Times New Roman" w:hAnsi="Times New Roman"/>
              </w:rPr>
              <w:t>ng th</w:t>
            </w:r>
            <w:r w:rsidR="003F7088" w:rsidRPr="003F7088">
              <w:rPr>
                <w:rFonts w:ascii="Times New Roman" w:hAnsi="Times New Roman"/>
              </w:rPr>
              <w:t>ứ</w:t>
            </w:r>
            <w:r w:rsidRPr="003F7088">
              <w:rPr>
                <w:rFonts w:ascii="Times New Roman" w:hAnsi="Times New Roman"/>
              </w:rPr>
              <w:t xml:space="preserve"> c</w:t>
            </w:r>
            <w:r w:rsidR="003F7088" w:rsidRPr="003F7088">
              <w:rPr>
                <w:rFonts w:ascii="Times New Roman" w:hAnsi="Times New Roman"/>
              </w:rPr>
              <w:t>â</w:t>
            </w:r>
            <w:r w:rsidRPr="003F7088">
              <w:rPr>
                <w:rFonts w:ascii="Times New Roman" w:hAnsi="Times New Roman"/>
              </w:rPr>
              <w:t>u chuy</w:t>
            </w:r>
            <w:r w:rsidR="003F7088" w:rsidRPr="003F7088">
              <w:rPr>
                <w:rFonts w:ascii="Times New Roman" w:hAnsi="Times New Roman"/>
              </w:rPr>
              <w:t>ệ</w:t>
            </w:r>
            <w:r w:rsidRPr="003F7088">
              <w:rPr>
                <w:rFonts w:ascii="Times New Roman" w:hAnsi="Times New Roman"/>
              </w:rPr>
              <w:t>n c</w:t>
            </w:r>
            <w:r w:rsidR="003F7088" w:rsidRPr="003F7088">
              <w:rPr>
                <w:rFonts w:ascii="Times New Roman" w:hAnsi="Times New Roman"/>
              </w:rPr>
              <w:t>ổ</w:t>
            </w:r>
            <w:r w:rsidRPr="003F7088">
              <w:rPr>
                <w:rFonts w:ascii="Times New Roman" w:hAnsi="Times New Roman"/>
              </w:rPr>
              <w:t xml:space="preserve"> t</w:t>
            </w:r>
            <w:r w:rsidR="003F7088" w:rsidRPr="003F7088">
              <w:rPr>
                <w:rFonts w:ascii="Times New Roman" w:hAnsi="Times New Roman"/>
              </w:rPr>
              <w:t>í</w:t>
            </w:r>
            <w:r w:rsidRPr="003F7088">
              <w:rPr>
                <w:rFonts w:ascii="Times New Roman" w:hAnsi="Times New Roman"/>
              </w:rPr>
              <w:t xml:space="preserve">ch </w:t>
            </w:r>
            <w:r w:rsidR="003F7088" w:rsidRPr="003F7088">
              <w:rPr>
                <w:rFonts w:ascii="Times New Roman" w:hAnsi="Times New Roman"/>
              </w:rPr>
              <w:t>ấ</w:t>
            </w:r>
            <w:r w:rsidRPr="003F7088">
              <w:rPr>
                <w:rFonts w:ascii="Times New Roman" w:hAnsi="Times New Roman"/>
              </w:rPr>
              <w:t>y. T</w:t>
            </w:r>
            <w:r w:rsidR="003F7088" w:rsidRPr="003F7088">
              <w:rPr>
                <w:rFonts w:ascii="Times New Roman" w:hAnsi="Times New Roman"/>
              </w:rPr>
              <w:t>ô</w:t>
            </w:r>
            <w:r w:rsidRPr="003F7088">
              <w:rPr>
                <w:rFonts w:ascii="Times New Roman" w:hAnsi="Times New Roman"/>
              </w:rPr>
              <w:t>i l</w:t>
            </w:r>
            <w:r w:rsidR="003F7088" w:rsidRPr="003F7088">
              <w:rPr>
                <w:rFonts w:ascii="Times New Roman" w:hAnsi="Times New Roman"/>
              </w:rPr>
              <w:t>ớ</w:t>
            </w:r>
            <w:r w:rsidRPr="003F7088">
              <w:rPr>
                <w:rFonts w:ascii="Times New Roman" w:hAnsi="Times New Roman"/>
              </w:rPr>
              <w:t>n l</w:t>
            </w:r>
            <w:r w:rsidR="003F7088" w:rsidRPr="003F7088">
              <w:rPr>
                <w:rFonts w:ascii="Times New Roman" w:hAnsi="Times New Roman"/>
              </w:rPr>
              <w:t>ê</w:t>
            </w:r>
            <w:r w:rsidRPr="003F7088">
              <w:rPr>
                <w:rFonts w:ascii="Times New Roman" w:hAnsi="Times New Roman"/>
              </w:rPr>
              <w:t>n nh</w:t>
            </w:r>
            <w:r w:rsidR="003F7088" w:rsidRPr="003F7088">
              <w:rPr>
                <w:rFonts w:ascii="Times New Roman" w:hAnsi="Times New Roman"/>
              </w:rPr>
              <w:t>ờ</w:t>
            </w:r>
            <w:r w:rsidRPr="003F7088">
              <w:rPr>
                <w:rFonts w:ascii="Times New Roman" w:hAnsi="Times New Roman"/>
              </w:rPr>
              <w:t xml:space="preserve"> chuy</w:t>
            </w:r>
            <w:r w:rsidR="003F7088" w:rsidRPr="003F7088">
              <w:rPr>
                <w:rFonts w:ascii="Times New Roman" w:hAnsi="Times New Roman"/>
              </w:rPr>
              <w:t>ệ</w:t>
            </w:r>
            <w:r w:rsidRPr="003F7088">
              <w:rPr>
                <w:rFonts w:ascii="Times New Roman" w:hAnsi="Times New Roman"/>
              </w:rPr>
              <w:t>n c</w:t>
            </w:r>
            <w:r w:rsidR="003F7088" w:rsidRPr="003F7088">
              <w:rPr>
                <w:rFonts w:ascii="Times New Roman" w:hAnsi="Times New Roman"/>
              </w:rPr>
              <w:t>ổ</w:t>
            </w:r>
            <w:r w:rsidRPr="003F7088">
              <w:rPr>
                <w:rFonts w:ascii="Times New Roman" w:hAnsi="Times New Roman"/>
              </w:rPr>
              <w:t xml:space="preserve"> t</w:t>
            </w:r>
            <w:r w:rsidR="003F7088" w:rsidRPr="003F7088">
              <w:rPr>
                <w:rFonts w:ascii="Times New Roman" w:hAnsi="Times New Roman"/>
              </w:rPr>
              <w:t>í</w:t>
            </w:r>
            <w:r w:rsidRPr="003F7088">
              <w:rPr>
                <w:rFonts w:ascii="Times New Roman" w:hAnsi="Times New Roman"/>
              </w:rPr>
              <w:t>ch, nh</w:t>
            </w:r>
            <w:r w:rsidR="003F7088" w:rsidRPr="003F7088">
              <w:rPr>
                <w:rFonts w:ascii="Times New Roman" w:hAnsi="Times New Roman"/>
              </w:rPr>
              <w:t>ờ</w:t>
            </w:r>
            <w:r w:rsidRPr="003F7088">
              <w:rPr>
                <w:rFonts w:ascii="Times New Roman" w:hAnsi="Times New Roman"/>
              </w:rPr>
              <w:t xml:space="preserve"> c</w:t>
            </w:r>
            <w:r w:rsidR="003F7088" w:rsidRPr="003F7088">
              <w:rPr>
                <w:rFonts w:ascii="Times New Roman" w:hAnsi="Times New Roman"/>
              </w:rPr>
              <w:t>ả</w:t>
            </w:r>
            <w:r w:rsidRPr="003F7088">
              <w:rPr>
                <w:rFonts w:ascii="Times New Roman" w:hAnsi="Times New Roman"/>
              </w:rPr>
              <w:t xml:space="preserve"> b</w:t>
            </w:r>
            <w:r w:rsidR="003F7088" w:rsidRPr="003F7088">
              <w:rPr>
                <w:rFonts w:ascii="Times New Roman" w:hAnsi="Times New Roman"/>
              </w:rPr>
              <w:t>à</w:t>
            </w:r>
            <w:r w:rsidRPr="003F7088">
              <w:rPr>
                <w:rFonts w:ascii="Times New Roman" w:hAnsi="Times New Roman"/>
              </w:rPr>
              <w:t>. B</w:t>
            </w:r>
            <w:r w:rsidR="003F7088" w:rsidRPr="003F7088">
              <w:rPr>
                <w:rFonts w:ascii="Times New Roman" w:hAnsi="Times New Roman"/>
              </w:rPr>
              <w:t>à</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ng</w:t>
            </w:r>
            <w:r w:rsidR="003F7088" w:rsidRPr="003F7088">
              <w:rPr>
                <w:rFonts w:ascii="Times New Roman" w:hAnsi="Times New Roman"/>
              </w:rPr>
              <w:t>ườ</w:t>
            </w:r>
            <w:r w:rsidRPr="003F7088">
              <w:rPr>
                <w:rFonts w:ascii="Times New Roman" w:hAnsi="Times New Roman"/>
              </w:rPr>
              <w:t xml:space="preserve">i </w:t>
            </w:r>
            <w:r w:rsidR="003F7088" w:rsidRPr="003F7088">
              <w:rPr>
                <w:rFonts w:ascii="Times New Roman" w:hAnsi="Times New Roman"/>
              </w:rPr>
              <w:t>đà</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 xml:space="preserve"> t</w:t>
            </w:r>
            <w:r w:rsidR="003F7088" w:rsidRPr="003F7088">
              <w:rPr>
                <w:rFonts w:ascii="Times New Roman" w:hAnsi="Times New Roman"/>
              </w:rPr>
              <w:t>à</w:t>
            </w:r>
            <w:r w:rsidRPr="003F7088">
              <w:rPr>
                <w:rFonts w:ascii="Times New Roman" w:hAnsi="Times New Roman"/>
              </w:rPr>
              <w:t>i gi</w:t>
            </w:r>
            <w:r w:rsidR="003F7088" w:rsidRPr="003F7088">
              <w:rPr>
                <w:rFonts w:ascii="Times New Roman" w:hAnsi="Times New Roman"/>
              </w:rPr>
              <w:t>ỏ</w:t>
            </w:r>
            <w:r w:rsidRPr="003F7088">
              <w:rPr>
                <w:rFonts w:ascii="Times New Roman" w:hAnsi="Times New Roman"/>
              </w:rPr>
              <w:t xml:space="preserve">i, </w:t>
            </w:r>
            <w:r w:rsidR="003F7088" w:rsidRPr="003F7088">
              <w:rPr>
                <w:rFonts w:ascii="Times New Roman" w:hAnsi="Times New Roman"/>
              </w:rPr>
              <w:t>đả</w:t>
            </w:r>
            <w:r w:rsidRPr="003F7088">
              <w:rPr>
                <w:rFonts w:ascii="Times New Roman" w:hAnsi="Times New Roman"/>
              </w:rPr>
              <w:t xml:space="preserve">m </w:t>
            </w:r>
            <w:r w:rsidR="003F7088" w:rsidRPr="003F7088">
              <w:rPr>
                <w:rFonts w:ascii="Times New Roman" w:hAnsi="Times New Roman"/>
              </w:rPr>
              <w:t>đ</w:t>
            </w:r>
            <w:r w:rsidRPr="003F7088">
              <w:rPr>
                <w:rFonts w:ascii="Times New Roman" w:hAnsi="Times New Roman"/>
              </w:rPr>
              <w:t>ang. B</w:t>
            </w:r>
            <w:r w:rsidR="003F7088" w:rsidRPr="003F7088">
              <w:rPr>
                <w:rFonts w:ascii="Times New Roman" w:hAnsi="Times New Roman"/>
              </w:rPr>
              <w:t>à</w:t>
            </w:r>
            <w:r w:rsidRPr="003F7088">
              <w:rPr>
                <w:rFonts w:ascii="Times New Roman" w:hAnsi="Times New Roman"/>
              </w:rPr>
              <w:t xml:space="preserve"> th</w:t>
            </w:r>
            <w:r w:rsidR="003F7088" w:rsidRPr="003F7088">
              <w:rPr>
                <w:rFonts w:ascii="Times New Roman" w:hAnsi="Times New Roman"/>
              </w:rPr>
              <w:t>ô</w:t>
            </w:r>
            <w:r w:rsidRPr="003F7088">
              <w:rPr>
                <w:rFonts w:ascii="Times New Roman" w:hAnsi="Times New Roman"/>
              </w:rPr>
              <w:t>ng th</w:t>
            </w:r>
            <w:r w:rsidR="003F7088" w:rsidRPr="003F7088">
              <w:rPr>
                <w:rFonts w:ascii="Times New Roman" w:hAnsi="Times New Roman"/>
              </w:rPr>
              <w:t>ạ</w:t>
            </w:r>
            <w:r w:rsidRPr="003F7088">
              <w:rPr>
                <w:rFonts w:ascii="Times New Roman" w:hAnsi="Times New Roman"/>
              </w:rPr>
              <w:t>o m</w:t>
            </w:r>
            <w:r w:rsidR="003F7088" w:rsidRPr="003F7088">
              <w:rPr>
                <w:rFonts w:ascii="Times New Roman" w:hAnsi="Times New Roman"/>
              </w:rPr>
              <w:t>ọ</w:t>
            </w:r>
            <w:r w:rsidRPr="003F7088">
              <w:rPr>
                <w:rFonts w:ascii="Times New Roman" w:hAnsi="Times New Roman"/>
              </w:rPr>
              <w:t>i chuy</w:t>
            </w:r>
            <w:r w:rsidR="003F7088" w:rsidRPr="003F7088">
              <w:rPr>
                <w:rFonts w:ascii="Times New Roman" w:hAnsi="Times New Roman"/>
              </w:rPr>
              <w:t>ệ</w:t>
            </w:r>
            <w:r w:rsidRPr="003F7088">
              <w:rPr>
                <w:rFonts w:ascii="Times New Roman" w:hAnsi="Times New Roman"/>
              </w:rPr>
              <w:t>n trong nh</w:t>
            </w:r>
            <w:r w:rsidR="003F7088" w:rsidRPr="003F7088">
              <w:rPr>
                <w:rFonts w:ascii="Times New Roman" w:hAnsi="Times New Roman"/>
              </w:rPr>
              <w:t>à</w:t>
            </w:r>
            <w:r w:rsidRPr="003F7088">
              <w:rPr>
                <w:rFonts w:ascii="Times New Roman" w:hAnsi="Times New Roman"/>
              </w:rPr>
              <w:t xml:space="preserve"> ngo</w:t>
            </w:r>
            <w:r w:rsidR="003F7088" w:rsidRPr="003F7088">
              <w:rPr>
                <w:rFonts w:ascii="Times New Roman" w:hAnsi="Times New Roman"/>
              </w:rPr>
              <w:t>à</w:t>
            </w:r>
            <w:r w:rsidRPr="003F7088">
              <w:rPr>
                <w:rFonts w:ascii="Times New Roman" w:hAnsi="Times New Roman"/>
              </w:rPr>
              <w:t>i x</w:t>
            </w:r>
            <w:r w:rsidR="003F7088" w:rsidRPr="003F7088">
              <w:rPr>
                <w:rFonts w:ascii="Times New Roman" w:hAnsi="Times New Roman"/>
              </w:rPr>
              <w:t>ó</w:t>
            </w:r>
            <w:r w:rsidRPr="003F7088">
              <w:rPr>
                <w:rFonts w:ascii="Times New Roman" w:hAnsi="Times New Roman"/>
              </w:rPr>
              <w:t>m. B</w:t>
            </w:r>
            <w:r w:rsidR="003F7088" w:rsidRPr="003F7088">
              <w:rPr>
                <w:rFonts w:ascii="Times New Roman" w:hAnsi="Times New Roman"/>
              </w:rPr>
              <w:t>à</w:t>
            </w:r>
            <w:r w:rsidRPr="003F7088">
              <w:rPr>
                <w:rFonts w:ascii="Times New Roman" w:hAnsi="Times New Roman"/>
              </w:rPr>
              <w:t xml:space="preserve"> th</w:t>
            </w:r>
            <w:r w:rsidR="003F7088" w:rsidRPr="003F7088">
              <w:rPr>
                <w:rFonts w:ascii="Times New Roman" w:hAnsi="Times New Roman"/>
              </w:rPr>
              <w:t>à</w:t>
            </w:r>
            <w:r w:rsidRPr="003F7088">
              <w:rPr>
                <w:rFonts w:ascii="Times New Roman" w:hAnsi="Times New Roman"/>
              </w:rPr>
              <w:t>nh th</w:t>
            </w:r>
            <w:r w:rsidR="003F7088" w:rsidRPr="003F7088">
              <w:rPr>
                <w:rFonts w:ascii="Times New Roman" w:hAnsi="Times New Roman"/>
              </w:rPr>
              <w:t>ạ</w:t>
            </w:r>
            <w:r w:rsidRPr="003F7088">
              <w:rPr>
                <w:rFonts w:ascii="Times New Roman" w:hAnsi="Times New Roman"/>
              </w:rPr>
              <w:t>o trong m</w:t>
            </w:r>
            <w:r w:rsidR="003F7088" w:rsidRPr="003F7088">
              <w:rPr>
                <w:rFonts w:ascii="Times New Roman" w:hAnsi="Times New Roman"/>
              </w:rPr>
              <w:t>ọ</w:t>
            </w:r>
            <w:r w:rsidRPr="003F7088">
              <w:rPr>
                <w:rFonts w:ascii="Times New Roman" w:hAnsi="Times New Roman"/>
              </w:rPr>
              <w:t>i vi</w:t>
            </w:r>
            <w:r w:rsidR="003F7088" w:rsidRPr="003F7088">
              <w:rPr>
                <w:rFonts w:ascii="Times New Roman" w:hAnsi="Times New Roman"/>
              </w:rPr>
              <w:t>ê</w:t>
            </w:r>
            <w:r w:rsidRPr="003F7088">
              <w:rPr>
                <w:rFonts w:ascii="Times New Roman" w:hAnsi="Times New Roman"/>
              </w:rPr>
              <w:t>c: vi</w:t>
            </w:r>
            <w:r w:rsidR="003F7088" w:rsidRPr="003F7088">
              <w:rPr>
                <w:rFonts w:ascii="Times New Roman" w:hAnsi="Times New Roman"/>
              </w:rPr>
              <w:t>ệ</w:t>
            </w:r>
            <w:r w:rsidRPr="003F7088">
              <w:rPr>
                <w:rFonts w:ascii="Times New Roman" w:hAnsi="Times New Roman"/>
              </w:rPr>
              <w:t>c n</w:t>
            </w:r>
            <w:r w:rsidR="003F7088" w:rsidRPr="003F7088">
              <w:rPr>
                <w:rFonts w:ascii="Times New Roman" w:hAnsi="Times New Roman"/>
              </w:rPr>
              <w:t>ộ</w:t>
            </w:r>
            <w:r w:rsidRPr="003F7088">
              <w:rPr>
                <w:rFonts w:ascii="Times New Roman" w:hAnsi="Times New Roman"/>
              </w:rPr>
              <w:t>i tr</w:t>
            </w:r>
            <w:r w:rsidR="003F7088" w:rsidRPr="003F7088">
              <w:rPr>
                <w:rFonts w:ascii="Times New Roman" w:hAnsi="Times New Roman"/>
              </w:rPr>
              <w:t>ợ</w:t>
            </w:r>
            <w:r w:rsidRPr="003F7088">
              <w:rPr>
                <w:rFonts w:ascii="Times New Roman" w:hAnsi="Times New Roman"/>
              </w:rPr>
              <w:t xml:space="preserve">,... </w:t>
            </w:r>
            <w:r w:rsidR="003F7088" w:rsidRPr="003F7088">
              <w:rPr>
                <w:rFonts w:ascii="Times New Roman" w:hAnsi="Times New Roman"/>
              </w:rPr>
              <w:t>đế</w:t>
            </w:r>
            <w:r w:rsidRPr="003F7088">
              <w:rPr>
                <w:rFonts w:ascii="Times New Roman" w:hAnsi="Times New Roman"/>
              </w:rPr>
              <w:t>n vi</w:t>
            </w:r>
            <w:r w:rsidR="003F7088" w:rsidRPr="003F7088">
              <w:rPr>
                <w:rFonts w:ascii="Times New Roman" w:hAnsi="Times New Roman"/>
              </w:rPr>
              <w:t>ệ</w:t>
            </w:r>
            <w:r w:rsidRPr="003F7088">
              <w:rPr>
                <w:rFonts w:ascii="Times New Roman" w:hAnsi="Times New Roman"/>
              </w:rPr>
              <w:t>c coi s</w:t>
            </w:r>
            <w:r w:rsidR="003F7088" w:rsidRPr="003F7088">
              <w:rPr>
                <w:rFonts w:ascii="Times New Roman" w:hAnsi="Times New Roman"/>
              </w:rPr>
              <w:t>ó</w:t>
            </w:r>
            <w:r w:rsidRPr="003F7088">
              <w:rPr>
                <w:rFonts w:ascii="Times New Roman" w:hAnsi="Times New Roman"/>
              </w:rPr>
              <w:t>c t</w:t>
            </w:r>
            <w:r w:rsidR="003F7088" w:rsidRPr="003F7088">
              <w:rPr>
                <w:rFonts w:ascii="Times New Roman" w:hAnsi="Times New Roman"/>
              </w:rPr>
              <w:t>ô</w:t>
            </w:r>
            <w:r w:rsidRPr="003F7088">
              <w:rPr>
                <w:rFonts w:ascii="Times New Roman" w:hAnsi="Times New Roman"/>
              </w:rPr>
              <w:t>i. B</w:t>
            </w:r>
            <w:r w:rsidR="003F7088" w:rsidRPr="003F7088">
              <w:rPr>
                <w:rFonts w:ascii="Times New Roman" w:hAnsi="Times New Roman"/>
              </w:rPr>
              <w:t>à</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m t</w:t>
            </w:r>
            <w:r w:rsidR="003F7088" w:rsidRPr="003F7088">
              <w:rPr>
                <w:rFonts w:ascii="Times New Roman" w:hAnsi="Times New Roman"/>
              </w:rPr>
              <w:t>ấ</w:t>
            </w:r>
            <w:r w:rsidRPr="003F7088">
              <w:rPr>
                <w:rFonts w:ascii="Times New Roman" w:hAnsi="Times New Roman"/>
              </w:rPr>
              <w:t>t c</w:t>
            </w:r>
            <w:r w:rsidR="003F7088" w:rsidRPr="003F7088">
              <w:rPr>
                <w:rFonts w:ascii="Times New Roman" w:hAnsi="Times New Roman"/>
              </w:rPr>
              <w:t>ả</w:t>
            </w:r>
            <w:r w:rsidRPr="003F7088">
              <w:rPr>
                <w:rFonts w:ascii="Times New Roman" w:hAnsi="Times New Roman"/>
              </w:rPr>
              <w:t xml:space="preserve"> ch</w:t>
            </w:r>
            <w:r w:rsidR="003F7088" w:rsidRPr="003F7088">
              <w:rPr>
                <w:rFonts w:ascii="Times New Roman" w:hAnsi="Times New Roman"/>
              </w:rPr>
              <w:t>ỉ</w:t>
            </w:r>
            <w:r w:rsidRPr="003F7088">
              <w:rPr>
                <w:rFonts w:ascii="Times New Roman" w:hAnsi="Times New Roman"/>
              </w:rPr>
              <w:t xml:space="preserve"> v</w:t>
            </w:r>
            <w:r w:rsidR="003F7088" w:rsidRPr="003F7088">
              <w:rPr>
                <w:rFonts w:ascii="Times New Roman" w:hAnsi="Times New Roman"/>
              </w:rPr>
              <w:t>ớ</w:t>
            </w:r>
            <w:r w:rsidRPr="003F7088">
              <w:rPr>
                <w:rFonts w:ascii="Times New Roman" w:hAnsi="Times New Roman"/>
              </w:rPr>
              <w:t xml:space="preserve">i </w:t>
            </w:r>
            <w:r w:rsidR="003F7088" w:rsidRPr="003F7088">
              <w:rPr>
                <w:rFonts w:ascii="Times New Roman" w:hAnsi="Times New Roman"/>
              </w:rPr>
              <w:t>đô</w:t>
            </w:r>
            <w:r w:rsidRPr="003F7088">
              <w:rPr>
                <w:rFonts w:ascii="Times New Roman" w:hAnsi="Times New Roman"/>
              </w:rPr>
              <w:t>i b</w:t>
            </w:r>
            <w:r w:rsidR="003F7088" w:rsidRPr="003F7088">
              <w:rPr>
                <w:rFonts w:ascii="Times New Roman" w:hAnsi="Times New Roman"/>
              </w:rPr>
              <w:t>à</w:t>
            </w:r>
            <w:r w:rsidRPr="003F7088">
              <w:rPr>
                <w:rFonts w:ascii="Times New Roman" w:hAnsi="Times New Roman"/>
              </w:rPr>
              <w:t>n tay chai s</w:t>
            </w:r>
            <w:r w:rsidR="003F7088" w:rsidRPr="003F7088">
              <w:rPr>
                <w:rFonts w:ascii="Times New Roman" w:hAnsi="Times New Roman"/>
              </w:rPr>
              <w:t>ạ</w:t>
            </w:r>
            <w:r w:rsidRPr="003F7088">
              <w:rPr>
                <w:rFonts w:ascii="Times New Roman" w:hAnsi="Times New Roman"/>
              </w:rPr>
              <w:t>n. H</w:t>
            </w:r>
            <w:r w:rsidR="003F7088" w:rsidRPr="003F7088">
              <w:rPr>
                <w:rFonts w:ascii="Times New Roman" w:hAnsi="Times New Roman"/>
              </w:rPr>
              <w:t>ì</w:t>
            </w:r>
            <w:r w:rsidRPr="003F7088">
              <w:rPr>
                <w:rFonts w:ascii="Times New Roman" w:hAnsi="Times New Roman"/>
              </w:rPr>
              <w:t xml:space="preserve">nh </w:t>
            </w:r>
            <w:r w:rsidR="003F7088" w:rsidRPr="003F7088">
              <w:rPr>
                <w:rFonts w:ascii="Times New Roman" w:hAnsi="Times New Roman"/>
              </w:rPr>
              <w:t>ả</w:t>
            </w:r>
            <w:r w:rsidRPr="003F7088">
              <w:rPr>
                <w:rFonts w:ascii="Times New Roman" w:hAnsi="Times New Roman"/>
              </w:rPr>
              <w:t>nh c</w:t>
            </w:r>
            <w:r w:rsidR="003F7088" w:rsidRPr="003F7088">
              <w:rPr>
                <w:rFonts w:ascii="Times New Roman" w:hAnsi="Times New Roman"/>
              </w:rPr>
              <w:t>ủ</w:t>
            </w:r>
            <w:r w:rsidRPr="003F7088">
              <w:rPr>
                <w:rFonts w:ascii="Times New Roman" w:hAnsi="Times New Roman"/>
              </w:rPr>
              <w:t>a b</w:t>
            </w:r>
            <w:r w:rsidR="003F7088" w:rsidRPr="003F7088">
              <w:rPr>
                <w:rFonts w:ascii="Times New Roman" w:hAnsi="Times New Roman"/>
              </w:rPr>
              <w:t>à</w:t>
            </w:r>
            <w:r w:rsidRPr="003F7088">
              <w:rPr>
                <w:rFonts w:ascii="Times New Roman" w:hAnsi="Times New Roman"/>
              </w:rPr>
              <w:t xml:space="preserve"> </w:t>
            </w:r>
            <w:r w:rsidR="003F7088" w:rsidRPr="003F7088">
              <w:rPr>
                <w:rFonts w:ascii="Times New Roman" w:hAnsi="Times New Roman"/>
              </w:rPr>
              <w:t>đô</w:t>
            </w:r>
            <w:r w:rsidRPr="003F7088">
              <w:rPr>
                <w:rFonts w:ascii="Times New Roman" w:hAnsi="Times New Roman"/>
              </w:rPr>
              <w:t>i khi c</w:t>
            </w:r>
            <w:r w:rsidR="003F7088" w:rsidRPr="003F7088">
              <w:rPr>
                <w:rFonts w:ascii="Times New Roman" w:hAnsi="Times New Roman"/>
              </w:rPr>
              <w:t>ứ</w:t>
            </w:r>
            <w:r w:rsidRPr="003F7088">
              <w:rPr>
                <w:rFonts w:ascii="Times New Roman" w:hAnsi="Times New Roman"/>
              </w:rPr>
              <w:t xml:space="preserve"> hi</w:t>
            </w:r>
            <w:r w:rsidR="003F7088" w:rsidRPr="003F7088">
              <w:rPr>
                <w:rFonts w:ascii="Times New Roman" w:hAnsi="Times New Roman"/>
              </w:rPr>
              <w:t>ệ</w:t>
            </w:r>
            <w:r w:rsidRPr="003F7088">
              <w:rPr>
                <w:rFonts w:ascii="Times New Roman" w:hAnsi="Times New Roman"/>
              </w:rPr>
              <w:t>n v</w:t>
            </w:r>
            <w:r w:rsidR="003F7088" w:rsidRPr="003F7088">
              <w:rPr>
                <w:rFonts w:ascii="Times New Roman" w:hAnsi="Times New Roman"/>
              </w:rPr>
              <w:t>ề</w:t>
            </w:r>
            <w:r w:rsidRPr="003F7088">
              <w:rPr>
                <w:rFonts w:ascii="Times New Roman" w:hAnsi="Times New Roman"/>
              </w:rPr>
              <w:t xml:space="preserve"> trong k</w:t>
            </w:r>
            <w:r w:rsidR="003F7088" w:rsidRPr="003F7088">
              <w:rPr>
                <w:rFonts w:ascii="Times New Roman" w:hAnsi="Times New Roman"/>
              </w:rPr>
              <w:t>í</w:t>
            </w:r>
            <w:r w:rsidRPr="003F7088">
              <w:rPr>
                <w:rFonts w:ascii="Times New Roman" w:hAnsi="Times New Roman"/>
              </w:rPr>
              <w:t xml:space="preserve"> </w:t>
            </w:r>
            <w:r w:rsidR="003F7088" w:rsidRPr="003F7088">
              <w:rPr>
                <w:rFonts w:ascii="Times New Roman" w:hAnsi="Times New Roman"/>
              </w:rPr>
              <w:t>ứ</w:t>
            </w:r>
            <w:r w:rsidRPr="003F7088">
              <w:rPr>
                <w:rFonts w:ascii="Times New Roman" w:hAnsi="Times New Roman"/>
              </w:rPr>
              <w:t>c t</w:t>
            </w:r>
            <w:r w:rsidR="003F7088" w:rsidRPr="003F7088">
              <w:rPr>
                <w:rFonts w:ascii="Times New Roman" w:hAnsi="Times New Roman"/>
              </w:rPr>
              <w:t>ô</w:t>
            </w:r>
            <w:r w:rsidRPr="003F7088">
              <w:rPr>
                <w:rFonts w:ascii="Times New Roman" w:hAnsi="Times New Roman"/>
              </w:rPr>
              <w:t>i, trong nh</w:t>
            </w:r>
            <w:r w:rsidR="003F7088" w:rsidRPr="003F7088">
              <w:rPr>
                <w:rFonts w:ascii="Times New Roman" w:hAnsi="Times New Roman"/>
              </w:rPr>
              <w:t>ữ</w:t>
            </w:r>
            <w:r w:rsidRPr="003F7088">
              <w:rPr>
                <w:rFonts w:ascii="Times New Roman" w:hAnsi="Times New Roman"/>
              </w:rPr>
              <w:t>ng gi</w:t>
            </w:r>
            <w:r w:rsidR="003F7088" w:rsidRPr="003F7088">
              <w:rPr>
                <w:rFonts w:ascii="Times New Roman" w:hAnsi="Times New Roman"/>
              </w:rPr>
              <w:t>ấ</w:t>
            </w:r>
            <w:r w:rsidRPr="003F7088">
              <w:rPr>
                <w:rFonts w:ascii="Times New Roman" w:hAnsi="Times New Roman"/>
              </w:rPr>
              <w:t>c m</w:t>
            </w:r>
            <w:r w:rsidR="003F7088" w:rsidRPr="003F7088">
              <w:rPr>
                <w:rFonts w:ascii="Times New Roman" w:hAnsi="Times New Roman"/>
              </w:rPr>
              <w:t>ơ</w:t>
            </w:r>
            <w:r w:rsidRPr="003F7088">
              <w:rPr>
                <w:rFonts w:ascii="Times New Roman" w:hAnsi="Times New Roman"/>
              </w:rPr>
              <w:t xml:space="preserve"> nh</w:t>
            </w:r>
            <w:r w:rsidR="003F7088" w:rsidRPr="003F7088">
              <w:rPr>
                <w:rFonts w:ascii="Times New Roman" w:hAnsi="Times New Roman"/>
              </w:rPr>
              <w:t>ư</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t b</w:t>
            </w:r>
            <w:r w:rsidR="003F7088" w:rsidRPr="003F7088">
              <w:rPr>
                <w:rFonts w:ascii="Times New Roman" w:hAnsi="Times New Roman"/>
              </w:rPr>
              <w:t>à</w:t>
            </w:r>
            <w:r w:rsidRPr="003F7088">
              <w:rPr>
                <w:rFonts w:ascii="Times New Roman" w:hAnsi="Times New Roman"/>
              </w:rPr>
              <w:t xml:space="preserve"> ti</w:t>
            </w:r>
            <w:r w:rsidR="003F7088" w:rsidRPr="003F7088">
              <w:rPr>
                <w:rFonts w:ascii="Times New Roman" w:hAnsi="Times New Roman"/>
              </w:rPr>
              <w:t>ê</w:t>
            </w:r>
            <w:r w:rsidRPr="003F7088">
              <w:rPr>
                <w:rFonts w:ascii="Times New Roman" w:hAnsi="Times New Roman"/>
              </w:rPr>
              <w:t>n.</w:t>
            </w:r>
            <w:r w:rsidRPr="003F7088">
              <w:rPr>
                <w:rFonts w:ascii="Times New Roman" w:hAnsi="Times New Roman"/>
              </w:rPr>
              <w:br/>
              <w:t xml:space="preserve"> Nh</w:t>
            </w:r>
            <w:r w:rsidR="003F7088" w:rsidRPr="003F7088">
              <w:rPr>
                <w:rFonts w:ascii="Times New Roman" w:hAnsi="Times New Roman"/>
              </w:rPr>
              <w:t>ớ</w:t>
            </w:r>
            <w:r w:rsidRPr="003F7088">
              <w:rPr>
                <w:rFonts w:ascii="Times New Roman" w:hAnsi="Times New Roman"/>
              </w:rPr>
              <w:t xml:space="preserve"> r</w:t>
            </w:r>
            <w:r w:rsidR="003F7088" w:rsidRPr="003F7088">
              <w:rPr>
                <w:rFonts w:ascii="Times New Roman" w:hAnsi="Times New Roman"/>
              </w:rPr>
              <w:t>ấ</w:t>
            </w:r>
            <w:r w:rsidRPr="003F7088">
              <w:rPr>
                <w:rFonts w:ascii="Times New Roman" w:hAnsi="Times New Roman"/>
              </w:rPr>
              <w:t>t r</w:t>
            </w:r>
            <w:r w:rsidR="003F7088" w:rsidRPr="003F7088">
              <w:rPr>
                <w:rFonts w:ascii="Times New Roman" w:hAnsi="Times New Roman"/>
              </w:rPr>
              <w:t>õ</w:t>
            </w:r>
            <w:r w:rsidRPr="003F7088">
              <w:rPr>
                <w:rFonts w:ascii="Times New Roman" w:hAnsi="Times New Roman"/>
              </w:rPr>
              <w:t xml:space="preserve"> nh</w:t>
            </w:r>
            <w:r w:rsidR="003F7088" w:rsidRPr="003F7088">
              <w:rPr>
                <w:rFonts w:ascii="Times New Roman" w:hAnsi="Times New Roman"/>
              </w:rPr>
              <w:t>ữ</w:t>
            </w:r>
            <w:r w:rsidRPr="003F7088">
              <w:rPr>
                <w:rFonts w:ascii="Times New Roman" w:hAnsi="Times New Roman"/>
              </w:rPr>
              <w:t>ng h</w:t>
            </w:r>
            <w:r w:rsidR="003F7088" w:rsidRPr="003F7088">
              <w:rPr>
                <w:rFonts w:ascii="Times New Roman" w:hAnsi="Times New Roman"/>
              </w:rPr>
              <w:t>ô</w:t>
            </w:r>
            <w:r w:rsidRPr="003F7088">
              <w:rPr>
                <w:rFonts w:ascii="Times New Roman" w:hAnsi="Times New Roman"/>
              </w:rPr>
              <w:t>m c</w:t>
            </w:r>
            <w:r w:rsidR="003F7088" w:rsidRPr="003F7088">
              <w:rPr>
                <w:rFonts w:ascii="Times New Roman" w:hAnsi="Times New Roman"/>
              </w:rPr>
              <w:t>ó</w:t>
            </w:r>
            <w:r w:rsidRPr="003F7088">
              <w:rPr>
                <w:rFonts w:ascii="Times New Roman" w:hAnsi="Times New Roman"/>
              </w:rPr>
              <w:t xml:space="preserve"> ch</w:t>
            </w:r>
            <w:r w:rsidR="003F7088" w:rsidRPr="003F7088">
              <w:rPr>
                <w:rFonts w:ascii="Times New Roman" w:hAnsi="Times New Roman"/>
              </w:rPr>
              <w:t>ợ</w:t>
            </w:r>
            <w:r w:rsidRPr="003F7088">
              <w:rPr>
                <w:rFonts w:ascii="Times New Roman" w:hAnsi="Times New Roman"/>
              </w:rPr>
              <w:t xml:space="preserve"> </w:t>
            </w:r>
            <w:r w:rsidR="003F7088" w:rsidRPr="003F7088">
              <w:rPr>
                <w:rFonts w:ascii="Times New Roman" w:hAnsi="Times New Roman"/>
              </w:rPr>
              <w:t>đê</w:t>
            </w:r>
            <w:r w:rsidRPr="003F7088">
              <w:rPr>
                <w:rFonts w:ascii="Times New Roman" w:hAnsi="Times New Roman"/>
              </w:rPr>
              <w:t>m, hai b</w:t>
            </w:r>
            <w:r w:rsidR="003F7088" w:rsidRPr="003F7088">
              <w:rPr>
                <w:rFonts w:ascii="Times New Roman" w:hAnsi="Times New Roman"/>
              </w:rPr>
              <w:t>à</w:t>
            </w:r>
            <w:r w:rsidRPr="003F7088">
              <w:rPr>
                <w:rFonts w:ascii="Times New Roman" w:hAnsi="Times New Roman"/>
              </w:rPr>
              <w:t xml:space="preserve"> ch</w:t>
            </w:r>
            <w:r w:rsidR="003F7088" w:rsidRPr="003F7088">
              <w:rPr>
                <w:rFonts w:ascii="Times New Roman" w:hAnsi="Times New Roman"/>
              </w:rPr>
              <w:t>á</w:t>
            </w:r>
            <w:r w:rsidRPr="003F7088">
              <w:rPr>
                <w:rFonts w:ascii="Times New Roman" w:hAnsi="Times New Roman"/>
              </w:rPr>
              <w:t xml:space="preserve">u </w:t>
            </w:r>
            <w:r w:rsidR="003F7088" w:rsidRPr="003F7088">
              <w:rPr>
                <w:rFonts w:ascii="Times New Roman" w:hAnsi="Times New Roman"/>
              </w:rPr>
              <w:t>đ</w:t>
            </w:r>
            <w:r w:rsidRPr="003F7088">
              <w:rPr>
                <w:rFonts w:ascii="Times New Roman" w:hAnsi="Times New Roman"/>
              </w:rPr>
              <w:t>i b</w:t>
            </w:r>
            <w:r w:rsidR="003F7088" w:rsidRPr="003F7088">
              <w:rPr>
                <w:rFonts w:ascii="Times New Roman" w:hAnsi="Times New Roman"/>
              </w:rPr>
              <w:t>ộ</w:t>
            </w:r>
            <w:r w:rsidRPr="003F7088">
              <w:rPr>
                <w:rFonts w:ascii="Times New Roman" w:hAnsi="Times New Roman"/>
              </w:rPr>
              <w:t xml:space="preserve"> ra </w:t>
            </w:r>
            <w:r w:rsidR="003F7088" w:rsidRPr="003F7088">
              <w:rPr>
                <w:rFonts w:ascii="Times New Roman" w:hAnsi="Times New Roman"/>
              </w:rPr>
              <w:t>đó</w:t>
            </w:r>
            <w:r w:rsidRPr="003F7088">
              <w:rPr>
                <w:rFonts w:ascii="Times New Roman" w:hAnsi="Times New Roman"/>
              </w:rPr>
              <w:t xml:space="preserve"> ch</w:t>
            </w:r>
            <w:r w:rsidR="003F7088" w:rsidRPr="003F7088">
              <w:rPr>
                <w:rFonts w:ascii="Times New Roman" w:hAnsi="Times New Roman"/>
              </w:rPr>
              <w:t>ơ</w:t>
            </w:r>
            <w:r w:rsidRPr="003F7088">
              <w:rPr>
                <w:rFonts w:ascii="Times New Roman" w:hAnsi="Times New Roman"/>
              </w:rPr>
              <w:t>i. Khung c</w:t>
            </w:r>
            <w:r w:rsidR="003F7088" w:rsidRPr="003F7088">
              <w:rPr>
                <w:rFonts w:ascii="Times New Roman" w:hAnsi="Times New Roman"/>
              </w:rPr>
              <w:t>ả</w:t>
            </w:r>
            <w:r w:rsidRPr="003F7088">
              <w:rPr>
                <w:rFonts w:ascii="Times New Roman" w:hAnsi="Times New Roman"/>
              </w:rPr>
              <w:t>nh hi</w:t>
            </w:r>
            <w:r w:rsidR="003F7088" w:rsidRPr="003F7088">
              <w:rPr>
                <w:rFonts w:ascii="Times New Roman" w:hAnsi="Times New Roman"/>
              </w:rPr>
              <w:t>ệ</w:t>
            </w:r>
            <w:r w:rsidRPr="003F7088">
              <w:rPr>
                <w:rFonts w:ascii="Times New Roman" w:hAnsi="Times New Roman"/>
              </w:rPr>
              <w:t>n l</w:t>
            </w:r>
            <w:r w:rsidR="003F7088" w:rsidRPr="003F7088">
              <w:rPr>
                <w:rFonts w:ascii="Times New Roman" w:hAnsi="Times New Roman"/>
              </w:rPr>
              <w:t>ê</w:t>
            </w:r>
            <w:r w:rsidRPr="003F7088">
              <w:rPr>
                <w:rFonts w:ascii="Times New Roman" w:hAnsi="Times New Roman"/>
              </w:rPr>
              <w:t>n r</w:t>
            </w:r>
            <w:r w:rsidR="003F7088" w:rsidRPr="003F7088">
              <w:rPr>
                <w:rFonts w:ascii="Times New Roman" w:hAnsi="Times New Roman"/>
              </w:rPr>
              <w:t>ự</w:t>
            </w:r>
            <w:r w:rsidRPr="003F7088">
              <w:rPr>
                <w:rFonts w:ascii="Times New Roman" w:hAnsi="Times New Roman"/>
              </w:rPr>
              <w:t>c r</w:t>
            </w:r>
            <w:r w:rsidR="003F7088" w:rsidRPr="003F7088">
              <w:rPr>
                <w:rFonts w:ascii="Times New Roman" w:hAnsi="Times New Roman"/>
              </w:rPr>
              <w:t>ỡ</w:t>
            </w:r>
            <w:r w:rsidRPr="003F7088">
              <w:rPr>
                <w:rFonts w:ascii="Times New Roman" w:hAnsi="Times New Roman"/>
              </w:rPr>
              <w:t xml:space="preserve"> m</w:t>
            </w:r>
            <w:r w:rsidR="003F7088" w:rsidRPr="003F7088">
              <w:rPr>
                <w:rFonts w:ascii="Times New Roman" w:hAnsi="Times New Roman"/>
              </w:rPr>
              <w:t>à</w:t>
            </w:r>
            <w:r w:rsidRPr="003F7088">
              <w:rPr>
                <w:rFonts w:ascii="Times New Roman" w:hAnsi="Times New Roman"/>
              </w:rPr>
              <w:t>u s</w:t>
            </w:r>
            <w:r w:rsidR="003F7088" w:rsidRPr="003F7088">
              <w:rPr>
                <w:rFonts w:ascii="Times New Roman" w:hAnsi="Times New Roman"/>
              </w:rPr>
              <w:t>ắ</w:t>
            </w:r>
            <w:r w:rsidRPr="003F7088">
              <w:rPr>
                <w:rFonts w:ascii="Times New Roman" w:hAnsi="Times New Roman"/>
              </w:rPr>
              <w:t xml:space="preserve">c </w:t>
            </w:r>
            <w:r w:rsidR="003F7088" w:rsidRPr="003F7088">
              <w:rPr>
                <w:rFonts w:ascii="Times New Roman" w:hAnsi="Times New Roman"/>
              </w:rPr>
              <w:t>á</w:t>
            </w:r>
            <w:r w:rsidRPr="003F7088">
              <w:rPr>
                <w:rFonts w:ascii="Times New Roman" w:hAnsi="Times New Roman"/>
              </w:rPr>
              <w:t xml:space="preserve">nh </w:t>
            </w:r>
            <w:r w:rsidR="003F7088" w:rsidRPr="003F7088">
              <w:rPr>
                <w:rFonts w:ascii="Times New Roman" w:hAnsi="Times New Roman"/>
              </w:rPr>
              <w:t>đè</w:t>
            </w:r>
            <w:r w:rsidRPr="003F7088">
              <w:rPr>
                <w:rFonts w:ascii="Times New Roman" w:hAnsi="Times New Roman"/>
              </w:rPr>
              <w:t>n, ch</w:t>
            </w:r>
            <w:r w:rsidR="003F7088" w:rsidRPr="003F7088">
              <w:rPr>
                <w:rFonts w:ascii="Times New Roman" w:hAnsi="Times New Roman"/>
              </w:rPr>
              <w:t>ợ</w:t>
            </w:r>
            <w:r w:rsidRPr="003F7088">
              <w:rPr>
                <w:rFonts w:ascii="Times New Roman" w:hAnsi="Times New Roman"/>
              </w:rPr>
              <w:t xml:space="preserve"> th</w:t>
            </w:r>
            <w:r w:rsidR="003F7088" w:rsidRPr="003F7088">
              <w:rPr>
                <w:rFonts w:ascii="Times New Roman" w:hAnsi="Times New Roman"/>
              </w:rPr>
              <w:t>ậ</w:t>
            </w:r>
            <w:r w:rsidRPr="003F7088">
              <w:rPr>
                <w:rFonts w:ascii="Times New Roman" w:hAnsi="Times New Roman"/>
              </w:rPr>
              <w:t xml:space="preserve">t </w:t>
            </w:r>
            <w:r w:rsidR="003F7088" w:rsidRPr="003F7088">
              <w:rPr>
                <w:rFonts w:ascii="Times New Roman" w:hAnsi="Times New Roman"/>
              </w:rPr>
              <w:t>đô</w:t>
            </w:r>
            <w:r w:rsidRPr="003F7088">
              <w:rPr>
                <w:rFonts w:ascii="Times New Roman" w:hAnsi="Times New Roman"/>
              </w:rPr>
              <w:t>ng vui v</w:t>
            </w:r>
            <w:r w:rsidR="003F7088" w:rsidRPr="003F7088">
              <w:rPr>
                <w:rFonts w:ascii="Times New Roman" w:hAnsi="Times New Roman"/>
              </w:rPr>
              <w:t>ớ</w:t>
            </w:r>
            <w:r w:rsidRPr="003F7088">
              <w:rPr>
                <w:rFonts w:ascii="Times New Roman" w:hAnsi="Times New Roman"/>
              </w:rPr>
              <w:t xml:space="preserve">i </w:t>
            </w:r>
            <w:r w:rsidR="003F7088" w:rsidRPr="003F7088">
              <w:rPr>
                <w:rFonts w:ascii="Times New Roman" w:hAnsi="Times New Roman"/>
              </w:rPr>
              <w:t>đầ</w:t>
            </w:r>
            <w:r w:rsidRPr="003F7088">
              <w:rPr>
                <w:rFonts w:ascii="Times New Roman" w:hAnsi="Times New Roman"/>
              </w:rPr>
              <w:t xml:space="preserve">y </w:t>
            </w:r>
            <w:r w:rsidR="003F7088" w:rsidRPr="003F7088">
              <w:rPr>
                <w:rFonts w:ascii="Times New Roman" w:hAnsi="Times New Roman"/>
              </w:rPr>
              <w:t>đủ</w:t>
            </w:r>
            <w:r w:rsidRPr="003F7088">
              <w:rPr>
                <w:rFonts w:ascii="Times New Roman" w:hAnsi="Times New Roman"/>
              </w:rPr>
              <w:t xml:space="preserve"> c</w:t>
            </w:r>
            <w:r w:rsidR="003F7088" w:rsidRPr="003F7088">
              <w:rPr>
                <w:rFonts w:ascii="Times New Roman" w:hAnsi="Times New Roman"/>
              </w:rPr>
              <w:t>á</w:t>
            </w:r>
            <w:r w:rsidRPr="003F7088">
              <w:rPr>
                <w:rFonts w:ascii="Times New Roman" w:hAnsi="Times New Roman"/>
              </w:rPr>
              <w:t>c th</w:t>
            </w:r>
            <w:r w:rsidR="003F7088" w:rsidRPr="003F7088">
              <w:rPr>
                <w:rFonts w:ascii="Times New Roman" w:hAnsi="Times New Roman"/>
              </w:rPr>
              <w:t>ứ</w:t>
            </w:r>
            <w:r w:rsidRPr="003F7088">
              <w:rPr>
                <w:rFonts w:ascii="Times New Roman" w:hAnsi="Times New Roman"/>
              </w:rPr>
              <w:t xml:space="preserve"> h</w:t>
            </w:r>
            <w:r w:rsidR="003F7088" w:rsidRPr="003F7088">
              <w:rPr>
                <w:rFonts w:ascii="Times New Roman" w:hAnsi="Times New Roman"/>
              </w:rPr>
              <w:t>à</w:t>
            </w:r>
            <w:r w:rsidRPr="003F7088">
              <w:rPr>
                <w:rFonts w:ascii="Times New Roman" w:hAnsi="Times New Roman"/>
              </w:rPr>
              <w:t>ng ho</w:t>
            </w:r>
            <w:r w:rsidR="003F7088" w:rsidRPr="003F7088">
              <w:rPr>
                <w:rFonts w:ascii="Times New Roman" w:hAnsi="Times New Roman"/>
              </w:rPr>
              <w:t>á</w:t>
            </w:r>
            <w:r w:rsidRPr="003F7088">
              <w:rPr>
                <w:rFonts w:ascii="Times New Roman" w:hAnsi="Times New Roman"/>
              </w:rPr>
              <w:t>... v</w:t>
            </w:r>
            <w:r w:rsidR="003F7088" w:rsidRPr="003F7088">
              <w:rPr>
                <w:rFonts w:ascii="Times New Roman" w:hAnsi="Times New Roman"/>
              </w:rPr>
              <w:t>à</w:t>
            </w:r>
            <w:r w:rsidRPr="003F7088">
              <w:rPr>
                <w:rFonts w:ascii="Times New Roman" w:hAnsi="Times New Roman"/>
              </w:rPr>
              <w:t xml:space="preserve"> th</w:t>
            </w:r>
            <w:r w:rsidR="003F7088" w:rsidRPr="003F7088">
              <w:rPr>
                <w:rFonts w:ascii="Times New Roman" w:hAnsi="Times New Roman"/>
              </w:rPr>
              <w:t>ê</w:t>
            </w:r>
            <w:r w:rsidRPr="003F7088">
              <w:rPr>
                <w:rFonts w:ascii="Times New Roman" w:hAnsi="Times New Roman"/>
              </w:rPr>
              <w:t>m c</w:t>
            </w:r>
            <w:r w:rsidR="003F7088" w:rsidRPr="003F7088">
              <w:rPr>
                <w:rFonts w:ascii="Times New Roman" w:hAnsi="Times New Roman"/>
              </w:rPr>
              <w:t>ả</w:t>
            </w:r>
            <w:r w:rsidRPr="003F7088">
              <w:rPr>
                <w:rFonts w:ascii="Times New Roman" w:hAnsi="Times New Roman"/>
              </w:rPr>
              <w:t xml:space="preserve"> tr</w:t>
            </w:r>
            <w:r w:rsidR="003F7088" w:rsidRPr="003F7088">
              <w:rPr>
                <w:rFonts w:ascii="Times New Roman" w:hAnsi="Times New Roman"/>
              </w:rPr>
              <w:t>ò</w:t>
            </w:r>
            <w:r w:rsidRPr="003F7088">
              <w:rPr>
                <w:rFonts w:ascii="Times New Roman" w:hAnsi="Times New Roman"/>
              </w:rPr>
              <w:t xml:space="preserve"> ch</w:t>
            </w:r>
            <w:r w:rsidR="003F7088" w:rsidRPr="003F7088">
              <w:rPr>
                <w:rFonts w:ascii="Times New Roman" w:hAnsi="Times New Roman"/>
              </w:rPr>
              <w:t>ơ</w:t>
            </w:r>
            <w:r w:rsidRPr="003F7088">
              <w:rPr>
                <w:rFonts w:ascii="Times New Roman" w:hAnsi="Times New Roman"/>
              </w:rPr>
              <w:t xml:space="preserve">i </w:t>
            </w:r>
            <w:r w:rsidR="003F7088" w:rsidRPr="003F7088">
              <w:rPr>
                <w:rFonts w:ascii="Times New Roman" w:hAnsi="Times New Roman"/>
              </w:rPr>
              <w:t>đ</w:t>
            </w:r>
            <w:r w:rsidRPr="003F7088">
              <w:rPr>
                <w:rFonts w:ascii="Times New Roman" w:hAnsi="Times New Roman"/>
              </w:rPr>
              <w:t>u quay "s</w:t>
            </w:r>
            <w:r w:rsidR="003F7088" w:rsidRPr="003F7088">
              <w:rPr>
                <w:rFonts w:ascii="Times New Roman" w:hAnsi="Times New Roman"/>
              </w:rPr>
              <w:t>ở</w:t>
            </w:r>
            <w:r w:rsidRPr="003F7088">
              <w:rPr>
                <w:rFonts w:ascii="Times New Roman" w:hAnsi="Times New Roman"/>
              </w:rPr>
              <w:t xml:space="preserve"> tr</w:t>
            </w:r>
            <w:r w:rsidR="003F7088" w:rsidRPr="003F7088">
              <w:rPr>
                <w:rFonts w:ascii="Times New Roman" w:hAnsi="Times New Roman"/>
              </w:rPr>
              <w:t>ườ</w:t>
            </w:r>
            <w:r w:rsidRPr="003F7088">
              <w:rPr>
                <w:rFonts w:ascii="Times New Roman" w:hAnsi="Times New Roman"/>
              </w:rPr>
              <w:t>ng". " P</w:t>
            </w:r>
            <w:r w:rsidR="003F7088" w:rsidRPr="003F7088">
              <w:rPr>
                <w:rFonts w:ascii="Times New Roman" w:hAnsi="Times New Roman"/>
              </w:rPr>
              <w:t>ằ</w:t>
            </w:r>
            <w:r w:rsidRPr="003F7088">
              <w:rPr>
                <w:rFonts w:ascii="Times New Roman" w:hAnsi="Times New Roman"/>
              </w:rPr>
              <w:t>ng! P</w:t>
            </w:r>
            <w:r w:rsidR="003F7088" w:rsidRPr="003F7088">
              <w:rPr>
                <w:rFonts w:ascii="Times New Roman" w:hAnsi="Times New Roman"/>
              </w:rPr>
              <w:t>ằ</w:t>
            </w:r>
            <w:r w:rsidRPr="003F7088">
              <w:rPr>
                <w:rFonts w:ascii="Times New Roman" w:hAnsi="Times New Roman"/>
              </w:rPr>
              <w:t>ng! P</w:t>
            </w:r>
            <w:r w:rsidR="003F7088" w:rsidRPr="003F7088">
              <w:rPr>
                <w:rFonts w:ascii="Times New Roman" w:hAnsi="Times New Roman"/>
              </w:rPr>
              <w:t>ằ</w:t>
            </w:r>
            <w:r w:rsidRPr="003F7088">
              <w:rPr>
                <w:rFonts w:ascii="Times New Roman" w:hAnsi="Times New Roman"/>
              </w:rPr>
              <w:t>ng!" B</w:t>
            </w:r>
            <w:r w:rsidR="003F7088" w:rsidRPr="003F7088">
              <w:rPr>
                <w:rFonts w:ascii="Times New Roman" w:hAnsi="Times New Roman"/>
              </w:rPr>
              <w:t>à</w:t>
            </w:r>
            <w:r w:rsidRPr="003F7088">
              <w:rPr>
                <w:rFonts w:ascii="Times New Roman" w:hAnsi="Times New Roman"/>
              </w:rPr>
              <w:t xml:space="preserve"> v</w:t>
            </w:r>
            <w:r w:rsidR="003F7088" w:rsidRPr="003F7088">
              <w:rPr>
                <w:rFonts w:ascii="Times New Roman" w:hAnsi="Times New Roman"/>
              </w:rPr>
              <w:t>ẫ</w:t>
            </w:r>
            <w:r w:rsidRPr="003F7088">
              <w:rPr>
                <w:rFonts w:ascii="Times New Roman" w:hAnsi="Times New Roman"/>
              </w:rPr>
              <w:t xml:space="preserve">y tay </w:t>
            </w:r>
            <w:r w:rsidR="003F7088" w:rsidRPr="003F7088">
              <w:rPr>
                <w:rFonts w:ascii="Times New Roman" w:hAnsi="Times New Roman"/>
              </w:rPr>
              <w:t>đư</w:t>
            </w:r>
            <w:r w:rsidRPr="003F7088">
              <w:rPr>
                <w:rFonts w:ascii="Times New Roman" w:hAnsi="Times New Roman"/>
              </w:rPr>
              <w:t>a m</w:t>
            </w:r>
            <w:r w:rsidR="003F7088" w:rsidRPr="003F7088">
              <w:rPr>
                <w:rFonts w:ascii="Times New Roman" w:hAnsi="Times New Roman"/>
              </w:rPr>
              <w:t>ắ</w:t>
            </w:r>
            <w:r w:rsidRPr="003F7088">
              <w:rPr>
                <w:rFonts w:ascii="Times New Roman" w:hAnsi="Times New Roman"/>
              </w:rPr>
              <w:t>t d</w:t>
            </w:r>
            <w:r w:rsidR="003F7088" w:rsidRPr="003F7088">
              <w:rPr>
                <w:rFonts w:ascii="Times New Roman" w:hAnsi="Times New Roman"/>
              </w:rPr>
              <w:t>õ</w:t>
            </w:r>
            <w:r w:rsidRPr="003F7088">
              <w:rPr>
                <w:rFonts w:ascii="Times New Roman" w:hAnsi="Times New Roman"/>
              </w:rPr>
              <w:t>i theo." Bay l</w:t>
            </w:r>
            <w:r w:rsidR="003F7088" w:rsidRPr="003F7088">
              <w:rPr>
                <w:rFonts w:ascii="Times New Roman" w:hAnsi="Times New Roman"/>
              </w:rPr>
              <w:t>ê</w:t>
            </w:r>
            <w:r w:rsidRPr="003F7088">
              <w:rPr>
                <w:rFonts w:ascii="Times New Roman" w:hAnsi="Times New Roman"/>
              </w:rPr>
              <w:t>n n</w:t>
            </w:r>
            <w:r w:rsidR="003F7088" w:rsidRPr="003F7088">
              <w:rPr>
                <w:rFonts w:ascii="Times New Roman" w:hAnsi="Times New Roman"/>
              </w:rPr>
              <w:t>à</w:t>
            </w:r>
            <w:r w:rsidRPr="003F7088">
              <w:rPr>
                <w:rFonts w:ascii="Times New Roman" w:hAnsi="Times New Roman"/>
              </w:rPr>
              <w:t>o! H</w:t>
            </w:r>
            <w:r w:rsidR="003F7088" w:rsidRPr="003F7088">
              <w:rPr>
                <w:rFonts w:ascii="Times New Roman" w:hAnsi="Times New Roman"/>
              </w:rPr>
              <w:t>ạ</w:t>
            </w:r>
            <w:r w:rsidRPr="003F7088">
              <w:rPr>
                <w:rFonts w:ascii="Times New Roman" w:hAnsi="Times New Roman"/>
              </w:rPr>
              <w:t xml:space="preserve"> xu</w:t>
            </w:r>
            <w:r w:rsidR="003F7088" w:rsidRPr="003F7088">
              <w:rPr>
                <w:rFonts w:ascii="Times New Roman" w:hAnsi="Times New Roman"/>
              </w:rPr>
              <w:t>ố</w:t>
            </w:r>
            <w:r w:rsidRPr="003F7088">
              <w:rPr>
                <w:rFonts w:ascii="Times New Roman" w:hAnsi="Times New Roman"/>
              </w:rPr>
              <w:t>ng th</w:t>
            </w:r>
            <w:r w:rsidR="003F7088" w:rsidRPr="003F7088">
              <w:rPr>
                <w:rFonts w:ascii="Times New Roman" w:hAnsi="Times New Roman"/>
              </w:rPr>
              <w:t>ô</w:t>
            </w:r>
            <w:r w:rsidRPr="003F7088">
              <w:rPr>
                <w:rFonts w:ascii="Times New Roman" w:hAnsi="Times New Roman"/>
              </w:rPr>
              <w:t>i!... B</w:t>
            </w:r>
            <w:r w:rsidR="003F7088" w:rsidRPr="003F7088">
              <w:rPr>
                <w:rFonts w:ascii="Times New Roman" w:hAnsi="Times New Roman"/>
              </w:rPr>
              <w:t>ù</w:t>
            </w:r>
            <w:r w:rsidRPr="003F7088">
              <w:rPr>
                <w:rFonts w:ascii="Times New Roman" w:hAnsi="Times New Roman"/>
              </w:rPr>
              <w:t>m b</w:t>
            </w:r>
            <w:r w:rsidR="003F7088" w:rsidRPr="003F7088">
              <w:rPr>
                <w:rFonts w:ascii="Times New Roman" w:hAnsi="Times New Roman"/>
              </w:rPr>
              <w:t>ù</w:t>
            </w:r>
            <w:r w:rsidRPr="003F7088">
              <w:rPr>
                <w:rFonts w:ascii="Times New Roman" w:hAnsi="Times New Roman"/>
              </w:rPr>
              <w:t>m ch</w:t>
            </w:r>
            <w:r w:rsidR="003F7088" w:rsidRPr="003F7088">
              <w:rPr>
                <w:rFonts w:ascii="Times New Roman" w:hAnsi="Times New Roman"/>
              </w:rPr>
              <w:t>é</w:t>
            </w:r>
            <w:r w:rsidRPr="003F7088">
              <w:rPr>
                <w:rFonts w:ascii="Times New Roman" w:hAnsi="Times New Roman"/>
              </w:rPr>
              <w:t>o!..." T</w:t>
            </w:r>
            <w:r w:rsidR="003F7088" w:rsidRPr="003F7088">
              <w:rPr>
                <w:rFonts w:ascii="Times New Roman" w:hAnsi="Times New Roman"/>
              </w:rPr>
              <w:t>ô</w:t>
            </w:r>
            <w:r w:rsidRPr="003F7088">
              <w:rPr>
                <w:rFonts w:ascii="Times New Roman" w:hAnsi="Times New Roman"/>
              </w:rPr>
              <w:t>i th</w:t>
            </w:r>
            <w:r w:rsidR="003F7088" w:rsidRPr="003F7088">
              <w:rPr>
                <w:rFonts w:ascii="Times New Roman" w:hAnsi="Times New Roman"/>
              </w:rPr>
              <w:t>í</w:t>
            </w:r>
            <w:r w:rsidRPr="003F7088">
              <w:rPr>
                <w:rFonts w:ascii="Times New Roman" w:hAnsi="Times New Roman"/>
              </w:rPr>
              <w:t>ch th</w:t>
            </w:r>
            <w:r w:rsidR="003F7088" w:rsidRPr="003F7088">
              <w:rPr>
                <w:rFonts w:ascii="Times New Roman" w:hAnsi="Times New Roman"/>
              </w:rPr>
              <w:t>ú</w:t>
            </w:r>
            <w:r w:rsidRPr="003F7088">
              <w:rPr>
                <w:rFonts w:ascii="Times New Roman" w:hAnsi="Times New Roman"/>
              </w:rPr>
              <w:t xml:space="preserve"> v</w:t>
            </w:r>
            <w:r w:rsidR="003F7088" w:rsidRPr="003F7088">
              <w:rPr>
                <w:rFonts w:ascii="Times New Roman" w:hAnsi="Times New Roman"/>
              </w:rPr>
              <w:t>ô</w:t>
            </w:r>
            <w:r w:rsidRPr="003F7088">
              <w:rPr>
                <w:rFonts w:ascii="Times New Roman" w:hAnsi="Times New Roman"/>
              </w:rPr>
              <w:t xml:space="preserve"> c</w:t>
            </w:r>
            <w:r w:rsidR="003F7088" w:rsidRPr="003F7088">
              <w:rPr>
                <w:rFonts w:ascii="Times New Roman" w:hAnsi="Times New Roman"/>
              </w:rPr>
              <w:t>ù</w:t>
            </w:r>
            <w:r w:rsidRPr="003F7088">
              <w:rPr>
                <w:rFonts w:ascii="Times New Roman" w:hAnsi="Times New Roman"/>
              </w:rPr>
              <w:t xml:space="preserve">ng. </w:t>
            </w:r>
            <w:r w:rsidR="003F7088" w:rsidRPr="003F7088">
              <w:rPr>
                <w:rFonts w:ascii="Times New Roman" w:hAnsi="Times New Roman"/>
              </w:rPr>
              <w:t>Đê</w:t>
            </w:r>
            <w:r w:rsidRPr="003F7088">
              <w:rPr>
                <w:rFonts w:ascii="Times New Roman" w:hAnsi="Times New Roman"/>
              </w:rPr>
              <w:t>m v</w:t>
            </w:r>
            <w:r w:rsidR="003F7088" w:rsidRPr="003F7088">
              <w:rPr>
                <w:rFonts w:ascii="Times New Roman" w:hAnsi="Times New Roman"/>
              </w:rPr>
              <w:t>ề</w:t>
            </w:r>
            <w:r w:rsidRPr="003F7088">
              <w:rPr>
                <w:rFonts w:ascii="Times New Roman" w:hAnsi="Times New Roman"/>
              </w:rPr>
              <w:t xml:space="preserve"> ng</w:t>
            </w:r>
            <w:r w:rsidR="003F7088" w:rsidRPr="003F7088">
              <w:rPr>
                <w:rFonts w:ascii="Times New Roman" w:hAnsi="Times New Roman"/>
              </w:rPr>
              <w:t>ã</w:t>
            </w:r>
            <w:r w:rsidRPr="003F7088">
              <w:rPr>
                <w:rFonts w:ascii="Times New Roman" w:hAnsi="Times New Roman"/>
              </w:rPr>
              <w:t xml:space="preserve"> v</w:t>
            </w:r>
            <w:r w:rsidR="003F7088" w:rsidRPr="003F7088">
              <w:rPr>
                <w:rFonts w:ascii="Times New Roman" w:hAnsi="Times New Roman"/>
              </w:rPr>
              <w:t>à</w:t>
            </w:r>
            <w:r w:rsidRPr="003F7088">
              <w:rPr>
                <w:rFonts w:ascii="Times New Roman" w:hAnsi="Times New Roman"/>
              </w:rPr>
              <w:t>o v</w:t>
            </w:r>
            <w:r w:rsidR="003F7088" w:rsidRPr="003F7088">
              <w:rPr>
                <w:rFonts w:ascii="Times New Roman" w:hAnsi="Times New Roman"/>
              </w:rPr>
              <w:t>ò</w:t>
            </w:r>
            <w:r w:rsidRPr="003F7088">
              <w:rPr>
                <w:rFonts w:ascii="Times New Roman" w:hAnsi="Times New Roman"/>
              </w:rPr>
              <w:t>ng tay b</w:t>
            </w:r>
            <w:r w:rsidR="003F7088" w:rsidRPr="003F7088">
              <w:rPr>
                <w:rFonts w:ascii="Times New Roman" w:hAnsi="Times New Roman"/>
              </w:rPr>
              <w:t>à</w:t>
            </w:r>
            <w:r w:rsidRPr="003F7088">
              <w:rPr>
                <w:rFonts w:ascii="Times New Roman" w:hAnsi="Times New Roman"/>
              </w:rPr>
              <w:t xml:space="preserve"> nghe b</w:t>
            </w:r>
            <w:r w:rsidR="003F7088" w:rsidRPr="003F7088">
              <w:rPr>
                <w:rFonts w:ascii="Times New Roman" w:hAnsi="Times New Roman"/>
              </w:rPr>
              <w:t>à</w:t>
            </w:r>
            <w:r w:rsidRPr="003F7088">
              <w:rPr>
                <w:rFonts w:ascii="Times New Roman" w:hAnsi="Times New Roman"/>
              </w:rPr>
              <w:t xml:space="preserve"> ru v</w:t>
            </w:r>
            <w:r w:rsidR="003F7088" w:rsidRPr="003F7088">
              <w:rPr>
                <w:rFonts w:ascii="Times New Roman" w:hAnsi="Times New Roman"/>
              </w:rPr>
              <w:t>à</w:t>
            </w:r>
            <w:r w:rsidRPr="003F7088">
              <w:rPr>
                <w:rFonts w:ascii="Times New Roman" w:hAnsi="Times New Roman"/>
              </w:rPr>
              <w:t xml:space="preserve"> k</w:t>
            </w:r>
            <w:r w:rsidR="003F7088" w:rsidRPr="003F7088">
              <w:rPr>
                <w:rFonts w:ascii="Times New Roman" w:hAnsi="Times New Roman"/>
              </w:rPr>
              <w:t>ể</w:t>
            </w:r>
            <w:r w:rsidRPr="003F7088">
              <w:rPr>
                <w:rFonts w:ascii="Times New Roman" w:hAnsi="Times New Roman"/>
              </w:rPr>
              <w:t xml:space="preserve"> chuy</w:t>
            </w:r>
            <w:r w:rsidR="003F7088" w:rsidRPr="003F7088">
              <w:rPr>
                <w:rFonts w:ascii="Times New Roman" w:hAnsi="Times New Roman"/>
              </w:rPr>
              <w:t>ệ</w:t>
            </w:r>
            <w:r w:rsidRPr="003F7088">
              <w:rPr>
                <w:rFonts w:ascii="Times New Roman" w:hAnsi="Times New Roman"/>
              </w:rPr>
              <w:t>n c</w:t>
            </w:r>
            <w:r w:rsidR="003F7088" w:rsidRPr="003F7088">
              <w:rPr>
                <w:rFonts w:ascii="Times New Roman" w:hAnsi="Times New Roman"/>
              </w:rPr>
              <w:t>ổ</w:t>
            </w:r>
            <w:r w:rsidRPr="003F7088">
              <w:rPr>
                <w:rFonts w:ascii="Times New Roman" w:hAnsi="Times New Roman"/>
              </w:rPr>
              <w:t xml:space="preserve"> t</w:t>
            </w:r>
            <w:r w:rsidR="003F7088" w:rsidRPr="003F7088">
              <w:rPr>
                <w:rFonts w:ascii="Times New Roman" w:hAnsi="Times New Roman"/>
              </w:rPr>
              <w:t>í</w:t>
            </w:r>
            <w:r w:rsidRPr="003F7088">
              <w:rPr>
                <w:rFonts w:ascii="Times New Roman" w:hAnsi="Times New Roman"/>
              </w:rPr>
              <w:t>ch. Gi</w:t>
            </w:r>
            <w:r w:rsidR="003F7088" w:rsidRPr="003F7088">
              <w:rPr>
                <w:rFonts w:ascii="Times New Roman" w:hAnsi="Times New Roman"/>
              </w:rPr>
              <w:t>ọ</w:t>
            </w:r>
            <w:r w:rsidRPr="003F7088">
              <w:rPr>
                <w:rFonts w:ascii="Times New Roman" w:hAnsi="Times New Roman"/>
              </w:rPr>
              <w:t>ng k</w:t>
            </w:r>
            <w:r w:rsidR="003F7088" w:rsidRPr="003F7088">
              <w:rPr>
                <w:rFonts w:ascii="Times New Roman" w:hAnsi="Times New Roman"/>
              </w:rPr>
              <w:t>ể</w:t>
            </w:r>
            <w:r w:rsidRPr="003F7088">
              <w:rPr>
                <w:rFonts w:ascii="Times New Roman" w:hAnsi="Times New Roman"/>
              </w:rPr>
              <w:t xml:space="preserve"> </w:t>
            </w:r>
            <w:r w:rsidR="003F7088" w:rsidRPr="003F7088">
              <w:rPr>
                <w:rFonts w:ascii="Times New Roman" w:hAnsi="Times New Roman"/>
              </w:rPr>
              <w:t>ê</w:t>
            </w:r>
            <w:r w:rsidRPr="003F7088">
              <w:rPr>
                <w:rFonts w:ascii="Times New Roman" w:hAnsi="Times New Roman"/>
              </w:rPr>
              <w:t xml:space="preserve">m </w:t>
            </w:r>
            <w:r w:rsidR="003F7088" w:rsidRPr="003F7088">
              <w:rPr>
                <w:rFonts w:ascii="Times New Roman" w:hAnsi="Times New Roman"/>
              </w:rPr>
              <w:t>á</w:t>
            </w:r>
            <w:r w:rsidRPr="003F7088">
              <w:rPr>
                <w:rFonts w:ascii="Times New Roman" w:hAnsi="Times New Roman"/>
              </w:rPr>
              <w:t>i v</w:t>
            </w:r>
            <w:r w:rsidR="003F7088" w:rsidRPr="003F7088">
              <w:rPr>
                <w:rFonts w:ascii="Times New Roman" w:hAnsi="Times New Roman"/>
              </w:rPr>
              <w:t>à</w:t>
            </w:r>
            <w:r w:rsidRPr="003F7088">
              <w:rPr>
                <w:rFonts w:ascii="Times New Roman" w:hAnsi="Times New Roman"/>
              </w:rPr>
              <w:t xml:space="preserve"> </w:t>
            </w:r>
            <w:r w:rsidR="003F7088" w:rsidRPr="003F7088">
              <w:rPr>
                <w:rFonts w:ascii="Times New Roman" w:hAnsi="Times New Roman"/>
              </w:rPr>
              <w:t>đầ</w:t>
            </w:r>
            <w:r w:rsidRPr="003F7088">
              <w:rPr>
                <w:rFonts w:ascii="Times New Roman" w:hAnsi="Times New Roman"/>
              </w:rPr>
              <w:t>y ng</w:t>
            </w:r>
            <w:r w:rsidR="003F7088" w:rsidRPr="003F7088">
              <w:rPr>
                <w:rFonts w:ascii="Times New Roman" w:hAnsi="Times New Roman"/>
              </w:rPr>
              <w:t>ọ</w:t>
            </w:r>
            <w:r w:rsidRPr="003F7088">
              <w:rPr>
                <w:rFonts w:ascii="Times New Roman" w:hAnsi="Times New Roman"/>
              </w:rPr>
              <w:t>t ng</w:t>
            </w:r>
            <w:r w:rsidR="003F7088" w:rsidRPr="003F7088">
              <w:rPr>
                <w:rFonts w:ascii="Times New Roman" w:hAnsi="Times New Roman"/>
              </w:rPr>
              <w:t>à</w:t>
            </w:r>
            <w:r w:rsidRPr="003F7088">
              <w:rPr>
                <w:rFonts w:ascii="Times New Roman" w:hAnsi="Times New Roman"/>
              </w:rPr>
              <w:t xml:space="preserve">o </w:t>
            </w:r>
            <w:r w:rsidR="003F7088" w:rsidRPr="003F7088">
              <w:rPr>
                <w:rFonts w:ascii="Times New Roman" w:hAnsi="Times New Roman"/>
              </w:rPr>
              <w:t>đư</w:t>
            </w:r>
            <w:r w:rsidRPr="003F7088">
              <w:rPr>
                <w:rFonts w:ascii="Times New Roman" w:hAnsi="Times New Roman"/>
              </w:rPr>
              <w:t>a t</w:t>
            </w:r>
            <w:r w:rsidR="003F7088" w:rsidRPr="003F7088">
              <w:rPr>
                <w:rFonts w:ascii="Times New Roman" w:hAnsi="Times New Roman"/>
              </w:rPr>
              <w:t>ô</w:t>
            </w:r>
            <w:r w:rsidRPr="003F7088">
              <w:rPr>
                <w:rFonts w:ascii="Times New Roman" w:hAnsi="Times New Roman"/>
              </w:rPr>
              <w:t>i ch</w:t>
            </w:r>
            <w:r w:rsidR="003F7088" w:rsidRPr="003F7088">
              <w:rPr>
                <w:rFonts w:ascii="Times New Roman" w:hAnsi="Times New Roman"/>
              </w:rPr>
              <w:t>ì</w:t>
            </w:r>
            <w:r w:rsidRPr="003F7088">
              <w:rPr>
                <w:rFonts w:ascii="Times New Roman" w:hAnsi="Times New Roman"/>
              </w:rPr>
              <w:t>m s</w:t>
            </w:r>
            <w:r w:rsidR="003F7088" w:rsidRPr="003F7088">
              <w:rPr>
                <w:rFonts w:ascii="Times New Roman" w:hAnsi="Times New Roman"/>
              </w:rPr>
              <w:t>â</w:t>
            </w:r>
            <w:r w:rsidRPr="003F7088">
              <w:rPr>
                <w:rFonts w:ascii="Times New Roman" w:hAnsi="Times New Roman"/>
              </w:rPr>
              <w:t>u v</w:t>
            </w:r>
            <w:r w:rsidR="003F7088" w:rsidRPr="003F7088">
              <w:rPr>
                <w:rFonts w:ascii="Times New Roman" w:hAnsi="Times New Roman"/>
              </w:rPr>
              <w:t>à</w:t>
            </w:r>
            <w:r w:rsidRPr="003F7088">
              <w:rPr>
                <w:rFonts w:ascii="Times New Roman" w:hAnsi="Times New Roman"/>
              </w:rPr>
              <w:t>o gi</w:t>
            </w:r>
            <w:r w:rsidR="003F7088" w:rsidRPr="003F7088">
              <w:rPr>
                <w:rFonts w:ascii="Times New Roman" w:hAnsi="Times New Roman"/>
              </w:rPr>
              <w:t>ấ</w:t>
            </w:r>
            <w:r w:rsidRPr="003F7088">
              <w:rPr>
                <w:rFonts w:ascii="Times New Roman" w:hAnsi="Times New Roman"/>
              </w:rPr>
              <w:t>c ng</w:t>
            </w:r>
            <w:r w:rsidR="003F7088" w:rsidRPr="003F7088">
              <w:rPr>
                <w:rFonts w:ascii="Times New Roman" w:hAnsi="Times New Roman"/>
              </w:rPr>
              <w:t>ủ</w:t>
            </w:r>
            <w:r w:rsidRPr="003F7088">
              <w:rPr>
                <w:rFonts w:ascii="Times New Roman" w:hAnsi="Times New Roman"/>
              </w:rPr>
              <w:t>.</w:t>
            </w:r>
            <w:r w:rsidRPr="003F7088">
              <w:rPr>
                <w:rFonts w:ascii="Times New Roman" w:hAnsi="Times New Roman"/>
              </w:rPr>
              <w:br/>
            </w:r>
            <w:r w:rsidRPr="003F7088">
              <w:rPr>
                <w:rFonts w:ascii="Times New Roman" w:hAnsi="Times New Roman"/>
                <w:u w:val="single"/>
              </w:rPr>
              <w:t>c. K</w:t>
            </w:r>
            <w:r w:rsidR="003F7088" w:rsidRPr="003F7088">
              <w:rPr>
                <w:rFonts w:ascii="Times New Roman" w:hAnsi="Times New Roman"/>
                <w:u w:val="single"/>
              </w:rPr>
              <w:t>ế</w:t>
            </w:r>
            <w:r w:rsidRPr="003F7088">
              <w:rPr>
                <w:rFonts w:ascii="Times New Roman" w:hAnsi="Times New Roman"/>
                <w:u w:val="single"/>
              </w:rPr>
              <w:t>t b</w:t>
            </w:r>
            <w:r w:rsidR="003F7088" w:rsidRPr="003F7088">
              <w:rPr>
                <w:rFonts w:ascii="Times New Roman" w:hAnsi="Times New Roman"/>
                <w:u w:val="single"/>
              </w:rPr>
              <w:t>à</w:t>
            </w:r>
            <w:r w:rsidRPr="003F7088">
              <w:rPr>
                <w:rFonts w:ascii="Times New Roman" w:hAnsi="Times New Roman"/>
                <w:u w:val="single"/>
              </w:rPr>
              <w:t>i</w:t>
            </w:r>
            <w:r w:rsidRPr="003F7088">
              <w:rPr>
                <w:rFonts w:ascii="Times New Roman" w:hAnsi="Times New Roman"/>
              </w:rPr>
              <w:t>:</w:t>
            </w:r>
          </w:p>
          <w:p w:rsidR="00935517" w:rsidRPr="003F7088" w:rsidRDefault="00935517" w:rsidP="00935517">
            <w:pPr>
              <w:rPr>
                <w:rFonts w:ascii="Times New Roman" w:hAnsi="Times New Roman"/>
              </w:rPr>
            </w:pPr>
            <w:r w:rsidRPr="003F7088">
              <w:rPr>
                <w:rFonts w:ascii="Times New Roman" w:hAnsi="Times New Roman"/>
              </w:rPr>
              <w:t>... M</w:t>
            </w:r>
            <w:r w:rsidR="003F7088" w:rsidRPr="003F7088">
              <w:rPr>
                <w:rFonts w:ascii="Times New Roman" w:hAnsi="Times New Roman"/>
              </w:rPr>
              <w:t>ớ</w:t>
            </w:r>
            <w:r w:rsidRPr="003F7088">
              <w:rPr>
                <w:rFonts w:ascii="Times New Roman" w:hAnsi="Times New Roman"/>
              </w:rPr>
              <w:t xml:space="preserve">i </w:t>
            </w:r>
            <w:r w:rsidR="003F7088" w:rsidRPr="003F7088">
              <w:rPr>
                <w:rFonts w:ascii="Times New Roman" w:hAnsi="Times New Roman"/>
              </w:rPr>
              <w:t>đó</w:t>
            </w:r>
            <w:r w:rsidRPr="003F7088">
              <w:rPr>
                <w:rFonts w:ascii="Times New Roman" w:hAnsi="Times New Roman"/>
              </w:rPr>
              <w:t xml:space="preserve"> m</w:t>
            </w:r>
            <w:r w:rsidR="003F7088" w:rsidRPr="003F7088">
              <w:rPr>
                <w:rFonts w:ascii="Times New Roman" w:hAnsi="Times New Roman"/>
              </w:rPr>
              <w:t>à</w:t>
            </w:r>
            <w:r w:rsidRPr="003F7088">
              <w:rPr>
                <w:rFonts w:ascii="Times New Roman" w:hAnsi="Times New Roman"/>
              </w:rPr>
              <w:t xml:space="preserve"> </w:t>
            </w:r>
            <w:r w:rsidR="003F7088" w:rsidRPr="003F7088">
              <w:rPr>
                <w:rFonts w:ascii="Times New Roman" w:hAnsi="Times New Roman"/>
              </w:rPr>
              <w:t>đã</w:t>
            </w:r>
            <w:r w:rsidRPr="003F7088">
              <w:rPr>
                <w:rFonts w:ascii="Times New Roman" w:hAnsi="Times New Roman"/>
              </w:rPr>
              <w:t xml:space="preserve"> h</w:t>
            </w:r>
            <w:r w:rsidR="003F7088" w:rsidRPr="003F7088">
              <w:rPr>
                <w:rFonts w:ascii="Times New Roman" w:hAnsi="Times New Roman"/>
              </w:rPr>
              <w:t>ơ</w:t>
            </w:r>
            <w:r w:rsidRPr="003F7088">
              <w:rPr>
                <w:rFonts w:ascii="Times New Roman" w:hAnsi="Times New Roman"/>
              </w:rPr>
              <w:t>n ch</w:t>
            </w:r>
            <w:r w:rsidR="003F7088" w:rsidRPr="003F7088">
              <w:rPr>
                <w:rFonts w:ascii="Times New Roman" w:hAnsi="Times New Roman"/>
              </w:rPr>
              <w:t>ụ</w:t>
            </w:r>
            <w:r w:rsidRPr="003F7088">
              <w:rPr>
                <w:rFonts w:ascii="Times New Roman" w:hAnsi="Times New Roman"/>
              </w:rPr>
              <w:t>c n</w:t>
            </w:r>
            <w:r w:rsidR="003F7088" w:rsidRPr="003F7088">
              <w:rPr>
                <w:rFonts w:ascii="Times New Roman" w:hAnsi="Times New Roman"/>
              </w:rPr>
              <w:t>ă</w:t>
            </w:r>
            <w:r w:rsidRPr="003F7088">
              <w:rPr>
                <w:rFonts w:ascii="Times New Roman" w:hAnsi="Times New Roman"/>
              </w:rPr>
              <w:t>m tr</w:t>
            </w:r>
            <w:r w:rsidR="003F7088" w:rsidRPr="003F7088">
              <w:rPr>
                <w:rFonts w:ascii="Times New Roman" w:hAnsi="Times New Roman"/>
              </w:rPr>
              <w:t>ô</w:t>
            </w:r>
            <w:r w:rsidRPr="003F7088">
              <w:rPr>
                <w:rFonts w:ascii="Times New Roman" w:hAnsi="Times New Roman"/>
              </w:rPr>
              <w:t>i. Ch</w:t>
            </w:r>
            <w:r w:rsidR="003F7088" w:rsidRPr="003F7088">
              <w:rPr>
                <w:rFonts w:ascii="Times New Roman" w:hAnsi="Times New Roman"/>
              </w:rPr>
              <w:t>ụ</w:t>
            </w:r>
            <w:r w:rsidRPr="003F7088">
              <w:rPr>
                <w:rFonts w:ascii="Times New Roman" w:hAnsi="Times New Roman"/>
              </w:rPr>
              <w:t>c n</w:t>
            </w:r>
            <w:r w:rsidR="003F7088" w:rsidRPr="003F7088">
              <w:rPr>
                <w:rFonts w:ascii="Times New Roman" w:hAnsi="Times New Roman"/>
              </w:rPr>
              <w:t>ă</w:t>
            </w:r>
            <w:r w:rsidRPr="003F7088">
              <w:rPr>
                <w:rFonts w:ascii="Times New Roman" w:hAnsi="Times New Roman"/>
              </w:rPr>
              <w:t xml:space="preserve">m </w:t>
            </w:r>
            <w:r w:rsidR="003F7088" w:rsidRPr="003F7088">
              <w:rPr>
                <w:rFonts w:ascii="Times New Roman" w:hAnsi="Times New Roman"/>
              </w:rPr>
              <w:t>đã</w:t>
            </w:r>
            <w:r w:rsidRPr="003F7088">
              <w:rPr>
                <w:rFonts w:ascii="Times New Roman" w:hAnsi="Times New Roman"/>
              </w:rPr>
              <w:t xml:space="preserve"> </w:t>
            </w:r>
            <w:r w:rsidR="003F7088" w:rsidRPr="003F7088">
              <w:rPr>
                <w:rFonts w:ascii="Times New Roman" w:hAnsi="Times New Roman"/>
              </w:rPr>
              <w:t>đ</w:t>
            </w:r>
            <w:r w:rsidRPr="003F7088">
              <w:rPr>
                <w:rFonts w:ascii="Times New Roman" w:hAnsi="Times New Roman"/>
              </w:rPr>
              <w:t>i qua nh</w:t>
            </w:r>
            <w:r w:rsidR="003F7088" w:rsidRPr="003F7088">
              <w:rPr>
                <w:rFonts w:ascii="Times New Roman" w:hAnsi="Times New Roman"/>
              </w:rPr>
              <w:t>ư</w:t>
            </w:r>
            <w:r w:rsidRPr="003F7088">
              <w:rPr>
                <w:rFonts w:ascii="Times New Roman" w:hAnsi="Times New Roman"/>
              </w:rPr>
              <w:t>ng " b</w:t>
            </w:r>
            <w:r w:rsidR="003F7088" w:rsidRPr="003F7088">
              <w:rPr>
                <w:rFonts w:ascii="Times New Roman" w:hAnsi="Times New Roman"/>
              </w:rPr>
              <w:t>à</w:t>
            </w:r>
            <w:r w:rsidRPr="003F7088">
              <w:rPr>
                <w:rFonts w:ascii="Times New Roman" w:hAnsi="Times New Roman"/>
              </w:rPr>
              <w:t xml:space="preserve"> </w:t>
            </w:r>
            <w:r w:rsidR="003F7088" w:rsidRPr="003F7088">
              <w:rPr>
                <w:rFonts w:ascii="Times New Roman" w:hAnsi="Times New Roman"/>
              </w:rPr>
              <w:t>ơ</w:t>
            </w:r>
            <w:r w:rsidRPr="003F7088">
              <w:rPr>
                <w:rFonts w:ascii="Times New Roman" w:hAnsi="Times New Roman"/>
              </w:rPr>
              <w:t>i, b</w:t>
            </w:r>
            <w:r w:rsidR="003F7088" w:rsidRPr="003F7088">
              <w:rPr>
                <w:rFonts w:ascii="Times New Roman" w:hAnsi="Times New Roman"/>
              </w:rPr>
              <w:t>à</w:t>
            </w:r>
            <w:r w:rsidRPr="003F7088">
              <w:rPr>
                <w:rFonts w:ascii="Times New Roman" w:hAnsi="Times New Roman"/>
              </w:rPr>
              <w:t xml:space="preserve"> </w:t>
            </w:r>
            <w:r w:rsidR="003F7088" w:rsidRPr="003F7088">
              <w:rPr>
                <w:rFonts w:ascii="Times New Roman" w:hAnsi="Times New Roman"/>
              </w:rPr>
              <w:t>à</w:t>
            </w:r>
            <w:r w:rsidRPr="003F7088">
              <w:rPr>
                <w:rFonts w:ascii="Times New Roman" w:hAnsi="Times New Roman"/>
              </w:rPr>
              <w:t xml:space="preserve"> ! Nh</w:t>
            </w:r>
            <w:r w:rsidR="003F7088" w:rsidRPr="003F7088">
              <w:rPr>
                <w:rFonts w:ascii="Times New Roman" w:hAnsi="Times New Roman"/>
              </w:rPr>
              <w:t>ữ</w:t>
            </w:r>
            <w:r w:rsidRPr="003F7088">
              <w:rPr>
                <w:rFonts w:ascii="Times New Roman" w:hAnsi="Times New Roman"/>
              </w:rPr>
              <w:t>ng k</w:t>
            </w:r>
            <w:r w:rsidR="003F7088" w:rsidRPr="003F7088">
              <w:rPr>
                <w:rFonts w:ascii="Times New Roman" w:hAnsi="Times New Roman"/>
              </w:rPr>
              <w:t>ỉ</w:t>
            </w:r>
            <w:r w:rsidRPr="003F7088">
              <w:rPr>
                <w:rFonts w:ascii="Times New Roman" w:hAnsi="Times New Roman"/>
              </w:rPr>
              <w:t xml:space="preserve"> ni</w:t>
            </w:r>
            <w:r w:rsidR="003F7088" w:rsidRPr="003F7088">
              <w:rPr>
                <w:rFonts w:ascii="Times New Roman" w:hAnsi="Times New Roman"/>
              </w:rPr>
              <w:t>ệ</w:t>
            </w:r>
            <w:r w:rsidRPr="003F7088">
              <w:rPr>
                <w:rFonts w:ascii="Times New Roman" w:hAnsi="Times New Roman"/>
              </w:rPr>
              <w:t>m v</w:t>
            </w:r>
            <w:r w:rsidR="003F7088" w:rsidRPr="003F7088">
              <w:rPr>
                <w:rFonts w:ascii="Times New Roman" w:hAnsi="Times New Roman"/>
              </w:rPr>
              <w:t>ề</w:t>
            </w:r>
            <w:r w:rsidRPr="003F7088">
              <w:rPr>
                <w:rFonts w:ascii="Times New Roman" w:hAnsi="Times New Roman"/>
              </w:rPr>
              <w:t xml:space="preserve"> b</w:t>
            </w:r>
            <w:r w:rsidR="003F7088" w:rsidRPr="003F7088">
              <w:rPr>
                <w:rFonts w:ascii="Times New Roman" w:hAnsi="Times New Roman"/>
              </w:rPr>
              <w:t>à</w:t>
            </w:r>
            <w:r w:rsidRPr="003F7088">
              <w:rPr>
                <w:rFonts w:ascii="Times New Roman" w:hAnsi="Times New Roman"/>
              </w:rPr>
              <w:t xml:space="preserve"> </w:t>
            </w:r>
            <w:r w:rsidRPr="003F7088">
              <w:rPr>
                <w:rFonts w:ascii="Times New Roman" w:hAnsi="Times New Roman"/>
              </w:rPr>
              <w:lastRenderedPageBreak/>
              <w:t>trong k</w:t>
            </w:r>
            <w:r w:rsidR="003F7088" w:rsidRPr="003F7088">
              <w:rPr>
                <w:rFonts w:ascii="Times New Roman" w:hAnsi="Times New Roman"/>
              </w:rPr>
              <w:t>í</w:t>
            </w:r>
            <w:r w:rsidRPr="003F7088">
              <w:rPr>
                <w:rFonts w:ascii="Times New Roman" w:hAnsi="Times New Roman"/>
              </w:rPr>
              <w:t xml:space="preserve"> </w:t>
            </w:r>
            <w:r w:rsidR="003F7088" w:rsidRPr="003F7088">
              <w:rPr>
                <w:rFonts w:ascii="Times New Roman" w:hAnsi="Times New Roman"/>
              </w:rPr>
              <w:t>ứ</w:t>
            </w:r>
            <w:r w:rsidRPr="003F7088">
              <w:rPr>
                <w:rFonts w:ascii="Times New Roman" w:hAnsi="Times New Roman"/>
              </w:rPr>
              <w:t>c ch</w:t>
            </w:r>
            <w:r w:rsidR="003F7088" w:rsidRPr="003F7088">
              <w:rPr>
                <w:rFonts w:ascii="Times New Roman" w:hAnsi="Times New Roman"/>
              </w:rPr>
              <w:t>á</w:t>
            </w:r>
            <w:r w:rsidRPr="003F7088">
              <w:rPr>
                <w:rFonts w:ascii="Times New Roman" w:hAnsi="Times New Roman"/>
              </w:rPr>
              <w:t>u v</w:t>
            </w:r>
            <w:r w:rsidR="003F7088" w:rsidRPr="003F7088">
              <w:rPr>
                <w:rFonts w:ascii="Times New Roman" w:hAnsi="Times New Roman"/>
              </w:rPr>
              <w:t>ẫ</w:t>
            </w:r>
            <w:r w:rsidRPr="003F7088">
              <w:rPr>
                <w:rFonts w:ascii="Times New Roman" w:hAnsi="Times New Roman"/>
              </w:rPr>
              <w:t>n c</w:t>
            </w:r>
            <w:r w:rsidR="003F7088" w:rsidRPr="003F7088">
              <w:rPr>
                <w:rFonts w:ascii="Times New Roman" w:hAnsi="Times New Roman"/>
              </w:rPr>
              <w:t>ò</w:t>
            </w:r>
            <w:r w:rsidRPr="003F7088">
              <w:rPr>
                <w:rFonts w:ascii="Times New Roman" w:hAnsi="Times New Roman"/>
              </w:rPr>
              <w:t>n nguy</w:t>
            </w:r>
            <w:r w:rsidR="003F7088" w:rsidRPr="003F7088">
              <w:rPr>
                <w:rFonts w:ascii="Times New Roman" w:hAnsi="Times New Roman"/>
              </w:rPr>
              <w:t>ê</w:t>
            </w:r>
            <w:r w:rsidRPr="003F7088">
              <w:rPr>
                <w:rFonts w:ascii="Times New Roman" w:hAnsi="Times New Roman"/>
              </w:rPr>
              <w:t>n v</w:t>
            </w:r>
            <w:r w:rsidR="003F7088" w:rsidRPr="003F7088">
              <w:rPr>
                <w:rFonts w:ascii="Times New Roman" w:hAnsi="Times New Roman"/>
              </w:rPr>
              <w:t>ẹ</w:t>
            </w:r>
            <w:r w:rsidRPr="003F7088">
              <w:rPr>
                <w:rFonts w:ascii="Times New Roman" w:hAnsi="Times New Roman"/>
              </w:rPr>
              <w:t>n. D</w:t>
            </w:r>
            <w:r w:rsidR="003F7088" w:rsidRPr="003F7088">
              <w:rPr>
                <w:rFonts w:ascii="Times New Roman" w:hAnsi="Times New Roman"/>
              </w:rPr>
              <w:t>ù</w:t>
            </w:r>
            <w:r w:rsidRPr="003F7088">
              <w:rPr>
                <w:rFonts w:ascii="Times New Roman" w:hAnsi="Times New Roman"/>
              </w:rPr>
              <w:t xml:space="preserve"> cho b</w:t>
            </w:r>
            <w:r w:rsidR="003F7088" w:rsidRPr="003F7088">
              <w:rPr>
                <w:rFonts w:ascii="Times New Roman" w:hAnsi="Times New Roman"/>
              </w:rPr>
              <w:t>à</w:t>
            </w:r>
            <w:r w:rsidRPr="003F7088">
              <w:rPr>
                <w:rFonts w:ascii="Times New Roman" w:hAnsi="Times New Roman"/>
              </w:rPr>
              <w:t xml:space="preserve"> kh</w:t>
            </w:r>
            <w:r w:rsidR="003F7088" w:rsidRPr="003F7088">
              <w:rPr>
                <w:rFonts w:ascii="Times New Roman" w:hAnsi="Times New Roman"/>
              </w:rPr>
              <w:t>ô</w:t>
            </w:r>
            <w:r w:rsidRPr="003F7088">
              <w:rPr>
                <w:rFonts w:ascii="Times New Roman" w:hAnsi="Times New Roman"/>
              </w:rPr>
              <w:t>ng c</w:t>
            </w:r>
            <w:r w:rsidR="003F7088" w:rsidRPr="003F7088">
              <w:rPr>
                <w:rFonts w:ascii="Times New Roman" w:hAnsi="Times New Roman"/>
              </w:rPr>
              <w:t>ò</w:t>
            </w:r>
            <w:r w:rsidRPr="003F7088">
              <w:rPr>
                <w:rFonts w:ascii="Times New Roman" w:hAnsi="Times New Roman"/>
              </w:rPr>
              <w:t>n hi</w:t>
            </w:r>
            <w:r w:rsidR="003F7088" w:rsidRPr="003F7088">
              <w:rPr>
                <w:rFonts w:ascii="Times New Roman" w:hAnsi="Times New Roman"/>
              </w:rPr>
              <w:t>ệ</w:t>
            </w:r>
            <w:r w:rsidRPr="003F7088">
              <w:rPr>
                <w:rFonts w:ascii="Times New Roman" w:hAnsi="Times New Roman"/>
              </w:rPr>
              <w:t>n di</w:t>
            </w:r>
            <w:r w:rsidR="003F7088" w:rsidRPr="003F7088">
              <w:rPr>
                <w:rFonts w:ascii="Times New Roman" w:hAnsi="Times New Roman"/>
              </w:rPr>
              <w:t>ệ</w:t>
            </w:r>
            <w:r w:rsidRPr="003F7088">
              <w:rPr>
                <w:rFonts w:ascii="Times New Roman" w:hAnsi="Times New Roman"/>
              </w:rPr>
              <w:t>n tr</w:t>
            </w:r>
            <w:r w:rsidR="003F7088" w:rsidRPr="003F7088">
              <w:rPr>
                <w:rFonts w:ascii="Times New Roman" w:hAnsi="Times New Roman"/>
              </w:rPr>
              <w:t>ê</w:t>
            </w:r>
            <w:r w:rsidRPr="003F7088">
              <w:rPr>
                <w:rFonts w:ascii="Times New Roman" w:hAnsi="Times New Roman"/>
              </w:rPr>
              <w:t>n c</w:t>
            </w:r>
            <w:r w:rsidR="003F7088" w:rsidRPr="003F7088">
              <w:rPr>
                <w:rFonts w:ascii="Times New Roman" w:hAnsi="Times New Roman"/>
              </w:rPr>
              <w:t>õ</w:t>
            </w:r>
            <w:r w:rsidRPr="003F7088">
              <w:rPr>
                <w:rFonts w:ascii="Times New Roman" w:hAnsi="Times New Roman"/>
              </w:rPr>
              <w:t xml:space="preserve">i </w:t>
            </w:r>
            <w:r w:rsidR="003F7088" w:rsidRPr="003F7088">
              <w:rPr>
                <w:rFonts w:ascii="Times New Roman" w:hAnsi="Times New Roman"/>
              </w:rPr>
              <w:t>đờ</w:t>
            </w:r>
            <w:r w:rsidRPr="003F7088">
              <w:rPr>
                <w:rFonts w:ascii="Times New Roman" w:hAnsi="Times New Roman"/>
              </w:rPr>
              <w:t>i n</w:t>
            </w:r>
            <w:r w:rsidR="003F7088" w:rsidRPr="003F7088">
              <w:rPr>
                <w:rFonts w:ascii="Times New Roman" w:hAnsi="Times New Roman"/>
              </w:rPr>
              <w:t>à</w:t>
            </w:r>
            <w:r w:rsidRPr="003F7088">
              <w:rPr>
                <w:rFonts w:ascii="Times New Roman" w:hAnsi="Times New Roman"/>
              </w:rPr>
              <w:t>y n</w:t>
            </w:r>
            <w:r w:rsidR="003F7088" w:rsidRPr="003F7088">
              <w:rPr>
                <w:rFonts w:ascii="Times New Roman" w:hAnsi="Times New Roman"/>
              </w:rPr>
              <w:t>ữ</w:t>
            </w:r>
            <w:r w:rsidRPr="003F7088">
              <w:rPr>
                <w:rFonts w:ascii="Times New Roman" w:hAnsi="Times New Roman"/>
              </w:rPr>
              <w:t>a nh</w:t>
            </w:r>
            <w:r w:rsidR="003F7088" w:rsidRPr="003F7088">
              <w:rPr>
                <w:rFonts w:ascii="Times New Roman" w:hAnsi="Times New Roman"/>
              </w:rPr>
              <w:t>ư</w:t>
            </w:r>
            <w:r w:rsidRPr="003F7088">
              <w:rPr>
                <w:rFonts w:ascii="Times New Roman" w:hAnsi="Times New Roman"/>
              </w:rPr>
              <w:t>ng tr</w:t>
            </w:r>
            <w:r w:rsidR="003F7088" w:rsidRPr="003F7088">
              <w:rPr>
                <w:rFonts w:ascii="Times New Roman" w:hAnsi="Times New Roman"/>
              </w:rPr>
              <w:t>á</w:t>
            </w:r>
            <w:r w:rsidRPr="003F7088">
              <w:rPr>
                <w:rFonts w:ascii="Times New Roman" w:hAnsi="Times New Roman"/>
              </w:rPr>
              <w:t>i tim ch</w:t>
            </w:r>
            <w:r w:rsidR="003F7088" w:rsidRPr="003F7088">
              <w:rPr>
                <w:rFonts w:ascii="Times New Roman" w:hAnsi="Times New Roman"/>
              </w:rPr>
              <w:t>á</w:t>
            </w:r>
            <w:r w:rsidRPr="003F7088">
              <w:rPr>
                <w:rFonts w:ascii="Times New Roman" w:hAnsi="Times New Roman"/>
              </w:rPr>
              <w:t>u, b</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ò</w:t>
            </w:r>
            <w:r w:rsidRPr="003F7088">
              <w:rPr>
                <w:rFonts w:ascii="Times New Roman" w:hAnsi="Times New Roman"/>
              </w:rPr>
              <w:t>n s</w:t>
            </w:r>
            <w:r w:rsidR="003F7088" w:rsidRPr="003F7088">
              <w:rPr>
                <w:rFonts w:ascii="Times New Roman" w:hAnsi="Times New Roman"/>
              </w:rPr>
              <w:t>ố</w:t>
            </w:r>
            <w:r w:rsidRPr="003F7088">
              <w:rPr>
                <w:rFonts w:ascii="Times New Roman" w:hAnsi="Times New Roman"/>
              </w:rPr>
              <w:t>ng m</w:t>
            </w:r>
            <w:r w:rsidR="003F7088" w:rsidRPr="003F7088">
              <w:rPr>
                <w:rFonts w:ascii="Times New Roman" w:hAnsi="Times New Roman"/>
              </w:rPr>
              <w:t>ã</w:t>
            </w:r>
            <w:r w:rsidRPr="003F7088">
              <w:rPr>
                <w:rFonts w:ascii="Times New Roman" w:hAnsi="Times New Roman"/>
              </w:rPr>
              <w:t>i". Ng</w:t>
            </w:r>
            <w:r w:rsidR="003F7088" w:rsidRPr="003F7088">
              <w:rPr>
                <w:rFonts w:ascii="Times New Roman" w:hAnsi="Times New Roman"/>
              </w:rPr>
              <w:t>ườ</w:t>
            </w:r>
            <w:r w:rsidRPr="003F7088">
              <w:rPr>
                <w:rFonts w:ascii="Times New Roman" w:hAnsi="Times New Roman"/>
              </w:rPr>
              <w:t>i b</w:t>
            </w:r>
            <w:r w:rsidR="003F7088" w:rsidRPr="003F7088">
              <w:rPr>
                <w:rFonts w:ascii="Times New Roman" w:hAnsi="Times New Roman"/>
              </w:rPr>
              <w:t>à</w:t>
            </w:r>
            <w:r w:rsidRPr="003F7088">
              <w:rPr>
                <w:rFonts w:ascii="Times New Roman" w:hAnsi="Times New Roman"/>
              </w:rPr>
              <w:t xml:space="preserve"> trong linh h</w:t>
            </w:r>
            <w:r w:rsidR="003F7088" w:rsidRPr="003F7088">
              <w:rPr>
                <w:rFonts w:ascii="Times New Roman" w:hAnsi="Times New Roman"/>
              </w:rPr>
              <w:t>ồ</w:t>
            </w:r>
            <w:r w:rsidRPr="003F7088">
              <w:rPr>
                <w:rFonts w:ascii="Times New Roman" w:hAnsi="Times New Roman"/>
              </w:rPr>
              <w:t>n c</w:t>
            </w:r>
            <w:r w:rsidR="003F7088" w:rsidRPr="003F7088">
              <w:rPr>
                <w:rFonts w:ascii="Times New Roman" w:hAnsi="Times New Roman"/>
              </w:rPr>
              <w:t>ủ</w:t>
            </w:r>
            <w:r w:rsidRPr="003F7088">
              <w:rPr>
                <w:rFonts w:ascii="Times New Roman" w:hAnsi="Times New Roman"/>
              </w:rPr>
              <w:t>a m</w:t>
            </w:r>
            <w:r w:rsidR="003F7088" w:rsidRPr="003F7088">
              <w:rPr>
                <w:rFonts w:ascii="Times New Roman" w:hAnsi="Times New Roman"/>
              </w:rPr>
              <w:t>ộ</w:t>
            </w:r>
            <w:r w:rsidRPr="003F7088">
              <w:rPr>
                <w:rFonts w:ascii="Times New Roman" w:hAnsi="Times New Roman"/>
              </w:rPr>
              <w:t xml:space="preserve">t </w:t>
            </w:r>
            <w:r w:rsidR="003F7088" w:rsidRPr="003F7088">
              <w:rPr>
                <w:rFonts w:ascii="Times New Roman" w:hAnsi="Times New Roman"/>
              </w:rPr>
              <w:t>đứ</w:t>
            </w:r>
            <w:r w:rsidRPr="003F7088">
              <w:rPr>
                <w:rFonts w:ascii="Times New Roman" w:hAnsi="Times New Roman"/>
              </w:rPr>
              <w:t>a tr</w:t>
            </w:r>
            <w:r w:rsidR="003F7088" w:rsidRPr="003F7088">
              <w:rPr>
                <w:rFonts w:ascii="Times New Roman" w:hAnsi="Times New Roman"/>
              </w:rPr>
              <w:t>ẻ</w:t>
            </w:r>
            <w:r w:rsidRPr="003F7088">
              <w:rPr>
                <w:rFonts w:ascii="Times New Roman" w:hAnsi="Times New Roman"/>
              </w:rPr>
              <w:t xml:space="preserve"> nh</w:t>
            </w:r>
            <w:r w:rsidR="003F7088" w:rsidRPr="003F7088">
              <w:rPr>
                <w:rFonts w:ascii="Times New Roman" w:hAnsi="Times New Roman"/>
              </w:rPr>
              <w:t>ư</w:t>
            </w:r>
            <w:r w:rsidRPr="003F7088">
              <w:rPr>
                <w:rFonts w:ascii="Times New Roman" w:hAnsi="Times New Roman"/>
              </w:rPr>
              <w:t xml:space="preserve"> t</w:t>
            </w:r>
            <w:r w:rsidR="003F7088" w:rsidRPr="003F7088">
              <w:rPr>
                <w:rFonts w:ascii="Times New Roman" w:hAnsi="Times New Roman"/>
              </w:rPr>
              <w:t>ô</w:t>
            </w:r>
            <w:r w:rsidRPr="003F7088">
              <w:rPr>
                <w:rFonts w:ascii="Times New Roman" w:hAnsi="Times New Roman"/>
              </w:rPr>
              <w:t>i c</w:t>
            </w:r>
            <w:r w:rsidR="003F7088" w:rsidRPr="003F7088">
              <w:rPr>
                <w:rFonts w:ascii="Times New Roman" w:hAnsi="Times New Roman"/>
              </w:rPr>
              <w:t>ũ</w:t>
            </w:r>
            <w:r w:rsidRPr="003F7088">
              <w:rPr>
                <w:rFonts w:ascii="Times New Roman" w:hAnsi="Times New Roman"/>
              </w:rPr>
              <w:t>ng c</w:t>
            </w:r>
            <w:r w:rsidR="003F7088" w:rsidRPr="003F7088">
              <w:rPr>
                <w:rFonts w:ascii="Times New Roman" w:hAnsi="Times New Roman"/>
              </w:rPr>
              <w:t>ũ</w:t>
            </w:r>
            <w:r w:rsidRPr="003F7088">
              <w:rPr>
                <w:rFonts w:ascii="Times New Roman" w:hAnsi="Times New Roman"/>
              </w:rPr>
              <w:t>ng gi</w:t>
            </w:r>
            <w:r w:rsidR="003F7088" w:rsidRPr="003F7088">
              <w:rPr>
                <w:rFonts w:ascii="Times New Roman" w:hAnsi="Times New Roman"/>
              </w:rPr>
              <w:t>ố</w:t>
            </w:r>
            <w:r w:rsidRPr="003F7088">
              <w:rPr>
                <w:rFonts w:ascii="Times New Roman" w:hAnsi="Times New Roman"/>
              </w:rPr>
              <w:t>ng nh</w:t>
            </w:r>
            <w:r w:rsidR="003F7088" w:rsidRPr="003F7088">
              <w:rPr>
                <w:rFonts w:ascii="Times New Roman" w:hAnsi="Times New Roman"/>
              </w:rPr>
              <w:t>ư</w:t>
            </w:r>
            <w:r w:rsidRPr="003F7088">
              <w:rPr>
                <w:rFonts w:ascii="Times New Roman" w:hAnsi="Times New Roman"/>
              </w:rPr>
              <w:t xml:space="preserve"> th</w:t>
            </w:r>
            <w:r w:rsidR="003F7088" w:rsidRPr="003F7088">
              <w:rPr>
                <w:rFonts w:ascii="Times New Roman" w:hAnsi="Times New Roman"/>
              </w:rPr>
              <w:t>ầ</w:t>
            </w:r>
            <w:r w:rsidRPr="003F7088">
              <w:rPr>
                <w:rFonts w:ascii="Times New Roman" w:hAnsi="Times New Roman"/>
              </w:rPr>
              <w:t>n ti</w:t>
            </w:r>
            <w:r w:rsidR="003F7088" w:rsidRPr="003F7088">
              <w:rPr>
                <w:rFonts w:ascii="Times New Roman" w:hAnsi="Times New Roman"/>
              </w:rPr>
              <w:t>ê</w:t>
            </w:r>
            <w:r w:rsidRPr="003F7088">
              <w:rPr>
                <w:rFonts w:ascii="Times New Roman" w:hAnsi="Times New Roman"/>
              </w:rPr>
              <w:t>n trong chuy</w:t>
            </w:r>
            <w:r w:rsidR="003F7088" w:rsidRPr="003F7088">
              <w:rPr>
                <w:rFonts w:ascii="Times New Roman" w:hAnsi="Times New Roman"/>
              </w:rPr>
              <w:t>ệ</w:t>
            </w:r>
            <w:r w:rsidRPr="003F7088">
              <w:rPr>
                <w:rFonts w:ascii="Times New Roman" w:hAnsi="Times New Roman"/>
              </w:rPr>
              <w:t>n c</w:t>
            </w:r>
            <w:r w:rsidR="003F7088" w:rsidRPr="003F7088">
              <w:rPr>
                <w:rFonts w:ascii="Times New Roman" w:hAnsi="Times New Roman"/>
              </w:rPr>
              <w:t>ổ</w:t>
            </w:r>
            <w:r w:rsidRPr="003F7088">
              <w:rPr>
                <w:rFonts w:ascii="Times New Roman" w:hAnsi="Times New Roman"/>
              </w:rPr>
              <w:t xml:space="preserve"> t</w:t>
            </w:r>
            <w:r w:rsidR="003F7088" w:rsidRPr="003F7088">
              <w:rPr>
                <w:rFonts w:ascii="Times New Roman" w:hAnsi="Times New Roman"/>
              </w:rPr>
              <w:t>í</w:t>
            </w:r>
            <w:r w:rsidRPr="003F7088">
              <w:rPr>
                <w:rFonts w:ascii="Times New Roman" w:hAnsi="Times New Roman"/>
              </w:rPr>
              <w:t>ch. M</w:t>
            </w:r>
            <w:r w:rsidR="003F7088" w:rsidRPr="003F7088">
              <w:rPr>
                <w:rFonts w:ascii="Times New Roman" w:hAnsi="Times New Roman"/>
              </w:rPr>
              <w:t>ã</w:t>
            </w:r>
            <w:r w:rsidRPr="003F7088">
              <w:rPr>
                <w:rFonts w:ascii="Times New Roman" w:hAnsi="Times New Roman"/>
              </w:rPr>
              <w:t>i m</w:t>
            </w:r>
            <w:r w:rsidR="003F7088" w:rsidRPr="003F7088">
              <w:rPr>
                <w:rFonts w:ascii="Times New Roman" w:hAnsi="Times New Roman"/>
              </w:rPr>
              <w:t>ã</w:t>
            </w:r>
            <w:r w:rsidRPr="003F7088">
              <w:rPr>
                <w:rFonts w:ascii="Times New Roman" w:hAnsi="Times New Roman"/>
              </w:rPr>
              <w:t>i c</w:t>
            </w:r>
            <w:r w:rsidR="003F7088" w:rsidRPr="003F7088">
              <w:rPr>
                <w:rFonts w:ascii="Times New Roman" w:hAnsi="Times New Roman"/>
              </w:rPr>
              <w:t>ò</w:t>
            </w:r>
            <w:r w:rsidRPr="003F7088">
              <w:rPr>
                <w:rFonts w:ascii="Times New Roman" w:hAnsi="Times New Roman"/>
              </w:rPr>
              <w:t xml:space="preserve">n </w:t>
            </w:r>
            <w:r w:rsidR="003F7088" w:rsidRPr="003F7088">
              <w:rPr>
                <w:rFonts w:ascii="Times New Roman" w:hAnsi="Times New Roman"/>
              </w:rPr>
              <w:t>đó</w:t>
            </w:r>
            <w:r w:rsidRPr="003F7088">
              <w:rPr>
                <w:rFonts w:ascii="Times New Roman" w:hAnsi="Times New Roman"/>
              </w:rPr>
              <w:t xml:space="preserve"> kh</w:t>
            </w:r>
            <w:r w:rsidR="003F7088" w:rsidRPr="003F7088">
              <w:rPr>
                <w:rFonts w:ascii="Times New Roman" w:hAnsi="Times New Roman"/>
              </w:rPr>
              <w:t>ô</w:t>
            </w:r>
            <w:r w:rsidRPr="003F7088">
              <w:rPr>
                <w:rFonts w:ascii="Times New Roman" w:hAnsi="Times New Roman"/>
              </w:rPr>
              <w:t>ng phai m</w:t>
            </w:r>
            <w:r w:rsidR="003F7088" w:rsidRPr="003F7088">
              <w:rPr>
                <w:rFonts w:ascii="Times New Roman" w:hAnsi="Times New Roman"/>
              </w:rPr>
              <w:t>ờ</w:t>
            </w:r>
            <w:r w:rsidRPr="003F7088">
              <w:rPr>
                <w:rFonts w:ascii="Times New Roman" w:hAnsi="Times New Roman"/>
              </w:rPr>
              <w:t>." B</w:t>
            </w:r>
            <w:r w:rsidR="003F7088" w:rsidRPr="003F7088">
              <w:rPr>
                <w:rFonts w:ascii="Times New Roman" w:hAnsi="Times New Roman"/>
              </w:rPr>
              <w:t>à</w:t>
            </w:r>
            <w:r w:rsidRPr="003F7088">
              <w:rPr>
                <w:rFonts w:ascii="Times New Roman" w:hAnsi="Times New Roman"/>
              </w:rPr>
              <w:t xml:space="preserve"> </w:t>
            </w:r>
            <w:r w:rsidR="003F7088" w:rsidRPr="003F7088">
              <w:rPr>
                <w:rFonts w:ascii="Times New Roman" w:hAnsi="Times New Roman"/>
              </w:rPr>
              <w:t>ơ</w:t>
            </w:r>
            <w:r w:rsidRPr="003F7088">
              <w:rPr>
                <w:rFonts w:ascii="Times New Roman" w:hAnsi="Times New Roman"/>
              </w:rPr>
              <w:t>i, ch</w:t>
            </w:r>
            <w:r w:rsidR="003F7088" w:rsidRPr="003F7088">
              <w:rPr>
                <w:rFonts w:ascii="Times New Roman" w:hAnsi="Times New Roman"/>
              </w:rPr>
              <w:t>á</w:t>
            </w:r>
            <w:r w:rsidRPr="003F7088">
              <w:rPr>
                <w:rFonts w:ascii="Times New Roman" w:hAnsi="Times New Roman"/>
              </w:rPr>
              <w:t>u s</w:t>
            </w:r>
            <w:r w:rsidR="003F7088" w:rsidRPr="003F7088">
              <w:rPr>
                <w:rFonts w:ascii="Times New Roman" w:hAnsi="Times New Roman"/>
              </w:rPr>
              <w:t>ẽ</w:t>
            </w:r>
            <w:r w:rsidRPr="003F7088">
              <w:rPr>
                <w:rFonts w:ascii="Times New Roman" w:hAnsi="Times New Roman"/>
              </w:rPr>
              <w:t xml:space="preserve"> ngoan ngo</w:t>
            </w:r>
            <w:r w:rsidR="003F7088" w:rsidRPr="003F7088">
              <w:rPr>
                <w:rFonts w:ascii="Times New Roman" w:hAnsi="Times New Roman"/>
              </w:rPr>
              <w:t>ã</w:t>
            </w:r>
            <w:r w:rsidRPr="003F7088">
              <w:rPr>
                <w:rFonts w:ascii="Times New Roman" w:hAnsi="Times New Roman"/>
              </w:rPr>
              <w:t>n v</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ố</w:t>
            </w:r>
            <w:r w:rsidRPr="003F7088">
              <w:rPr>
                <w:rFonts w:ascii="Times New Roman" w:hAnsi="Times New Roman"/>
              </w:rPr>
              <w:t xml:space="preserve"> g</w:t>
            </w:r>
            <w:r w:rsidR="003F7088" w:rsidRPr="003F7088">
              <w:rPr>
                <w:rFonts w:ascii="Times New Roman" w:hAnsi="Times New Roman"/>
              </w:rPr>
              <w:t>ắ</w:t>
            </w:r>
            <w:r w:rsidRPr="003F7088">
              <w:rPr>
                <w:rFonts w:ascii="Times New Roman" w:hAnsi="Times New Roman"/>
              </w:rPr>
              <w:t>ng h</w:t>
            </w:r>
            <w:r w:rsidR="003F7088" w:rsidRPr="003F7088">
              <w:rPr>
                <w:rFonts w:ascii="Times New Roman" w:hAnsi="Times New Roman"/>
              </w:rPr>
              <w:t>ọ</w:t>
            </w:r>
            <w:r w:rsidRPr="003F7088">
              <w:rPr>
                <w:rFonts w:ascii="Times New Roman" w:hAnsi="Times New Roman"/>
              </w:rPr>
              <w:t>c h</w:t>
            </w:r>
            <w:r w:rsidR="003F7088" w:rsidRPr="003F7088">
              <w:rPr>
                <w:rFonts w:ascii="Times New Roman" w:hAnsi="Times New Roman"/>
              </w:rPr>
              <w:t>à</w:t>
            </w:r>
            <w:r w:rsidRPr="003F7088">
              <w:rPr>
                <w:rFonts w:ascii="Times New Roman" w:hAnsi="Times New Roman"/>
              </w:rPr>
              <w:t>nh ch</w:t>
            </w:r>
            <w:r w:rsidR="003F7088" w:rsidRPr="003F7088">
              <w:rPr>
                <w:rFonts w:ascii="Times New Roman" w:hAnsi="Times New Roman"/>
              </w:rPr>
              <w:t>ă</w:t>
            </w:r>
            <w:r w:rsidRPr="003F7088">
              <w:rPr>
                <w:rFonts w:ascii="Times New Roman" w:hAnsi="Times New Roman"/>
              </w:rPr>
              <w:t>m ch</w:t>
            </w:r>
            <w:r w:rsidR="003F7088" w:rsidRPr="003F7088">
              <w:rPr>
                <w:rFonts w:ascii="Times New Roman" w:hAnsi="Times New Roman"/>
              </w:rPr>
              <w:t>ỉ</w:t>
            </w:r>
            <w:r w:rsidRPr="003F7088">
              <w:rPr>
                <w:rFonts w:ascii="Times New Roman" w:hAnsi="Times New Roman"/>
              </w:rPr>
              <w:t xml:space="preserve"> nh</w:t>
            </w:r>
            <w:r w:rsidR="003F7088" w:rsidRPr="003F7088">
              <w:rPr>
                <w:rFonts w:ascii="Times New Roman" w:hAnsi="Times New Roman"/>
              </w:rPr>
              <w:t>ư</w:t>
            </w:r>
            <w:r w:rsidRPr="003F7088">
              <w:rPr>
                <w:rFonts w:ascii="Times New Roman" w:hAnsi="Times New Roman"/>
              </w:rPr>
              <w:t xml:space="preserve"> l</w:t>
            </w:r>
            <w:r w:rsidR="003F7088" w:rsidRPr="003F7088">
              <w:rPr>
                <w:rFonts w:ascii="Times New Roman" w:hAnsi="Times New Roman"/>
              </w:rPr>
              <w:t>ờ</w:t>
            </w:r>
            <w:r w:rsidRPr="003F7088">
              <w:rPr>
                <w:rFonts w:ascii="Times New Roman" w:hAnsi="Times New Roman"/>
              </w:rPr>
              <w:t>i b</w:t>
            </w:r>
            <w:r w:rsidR="003F7088" w:rsidRPr="003F7088">
              <w:rPr>
                <w:rFonts w:ascii="Times New Roman" w:hAnsi="Times New Roman"/>
              </w:rPr>
              <w:t>à</w:t>
            </w:r>
            <w:r w:rsidRPr="003F7088">
              <w:rPr>
                <w:rFonts w:ascii="Times New Roman" w:hAnsi="Times New Roman"/>
              </w:rPr>
              <w:t xml:space="preserve"> </w:t>
            </w:r>
            <w:r w:rsidR="003F7088" w:rsidRPr="003F7088">
              <w:rPr>
                <w:rFonts w:ascii="Times New Roman" w:hAnsi="Times New Roman"/>
              </w:rPr>
              <w:t>đã</w:t>
            </w:r>
            <w:r w:rsidRPr="003F7088">
              <w:rPr>
                <w:rFonts w:ascii="Times New Roman" w:hAnsi="Times New Roman"/>
              </w:rPr>
              <w:t xml:space="preserve"> t</w:t>
            </w:r>
            <w:r w:rsidR="003F7088" w:rsidRPr="003F7088">
              <w:rPr>
                <w:rFonts w:ascii="Times New Roman" w:hAnsi="Times New Roman"/>
              </w:rPr>
              <w:t>ừ</w:t>
            </w:r>
            <w:r w:rsidRPr="003F7088">
              <w:rPr>
                <w:rFonts w:ascii="Times New Roman" w:hAnsi="Times New Roman"/>
              </w:rPr>
              <w:t>ng d</w:t>
            </w:r>
            <w:r w:rsidR="003F7088" w:rsidRPr="003F7088">
              <w:rPr>
                <w:rFonts w:ascii="Times New Roman" w:hAnsi="Times New Roman"/>
              </w:rPr>
              <w:t>ạ</w:t>
            </w:r>
            <w:r w:rsidRPr="003F7088">
              <w:rPr>
                <w:rFonts w:ascii="Times New Roman" w:hAnsi="Times New Roman"/>
              </w:rPr>
              <w:t>y b</w:t>
            </w:r>
            <w:r w:rsidR="003F7088" w:rsidRPr="003F7088">
              <w:rPr>
                <w:rFonts w:ascii="Times New Roman" w:hAnsi="Times New Roman"/>
              </w:rPr>
              <w:t>ả</w:t>
            </w:r>
            <w:r w:rsidRPr="003F7088">
              <w:rPr>
                <w:rFonts w:ascii="Times New Roman" w:hAnsi="Times New Roman"/>
              </w:rPr>
              <w:t>o, b</w:t>
            </w:r>
            <w:r w:rsidR="003F7088" w:rsidRPr="003F7088">
              <w:rPr>
                <w:rFonts w:ascii="Times New Roman" w:hAnsi="Times New Roman"/>
              </w:rPr>
              <w:t>à</w:t>
            </w:r>
            <w:r w:rsidRPr="003F7088">
              <w:rPr>
                <w:rFonts w:ascii="Times New Roman" w:hAnsi="Times New Roman"/>
              </w:rPr>
              <w:t xml:space="preserve"> nh</w:t>
            </w:r>
            <w:r w:rsidR="003F7088" w:rsidRPr="003F7088">
              <w:rPr>
                <w:rFonts w:ascii="Times New Roman" w:hAnsi="Times New Roman"/>
              </w:rPr>
              <w:t>é</w:t>
            </w:r>
            <w:r w:rsidRPr="003F7088">
              <w:rPr>
                <w:rFonts w:ascii="Times New Roman" w:hAnsi="Times New Roman"/>
              </w:rPr>
              <w:t>."</w:t>
            </w:r>
            <w:r w:rsidRPr="003F7088">
              <w:rPr>
                <w:rFonts w:ascii="Times New Roman" w:hAnsi="Times New Roman"/>
              </w:rPr>
              <w:br/>
              <w:t xml:space="preserve">                 Ch</w:t>
            </w:r>
            <w:r w:rsidR="003F7088" w:rsidRPr="003F7088">
              <w:rPr>
                <w:rFonts w:ascii="Times New Roman" w:hAnsi="Times New Roman"/>
              </w:rPr>
              <w:t>á</w:t>
            </w:r>
            <w:r w:rsidRPr="003F7088">
              <w:rPr>
                <w:rFonts w:ascii="Times New Roman" w:hAnsi="Times New Roman"/>
              </w:rPr>
              <w:t>u g</w:t>
            </w:r>
            <w:r w:rsidR="003F7088" w:rsidRPr="003F7088">
              <w:rPr>
                <w:rFonts w:ascii="Times New Roman" w:hAnsi="Times New Roman"/>
              </w:rPr>
              <w:t>á</w:t>
            </w:r>
            <w:r w:rsidRPr="003F7088">
              <w:rPr>
                <w:rFonts w:ascii="Times New Roman" w:hAnsi="Times New Roman"/>
              </w:rPr>
              <w:t>i b</w:t>
            </w:r>
            <w:r w:rsidR="003F7088" w:rsidRPr="003F7088">
              <w:rPr>
                <w:rFonts w:ascii="Times New Roman" w:hAnsi="Times New Roman"/>
              </w:rPr>
              <w:t>é</w:t>
            </w:r>
            <w:r w:rsidRPr="003F7088">
              <w:rPr>
                <w:rFonts w:ascii="Times New Roman" w:hAnsi="Times New Roman"/>
              </w:rPr>
              <w:t xml:space="preserve"> b</w:t>
            </w:r>
            <w:r w:rsidR="003F7088" w:rsidRPr="003F7088">
              <w:rPr>
                <w:rFonts w:ascii="Times New Roman" w:hAnsi="Times New Roman"/>
              </w:rPr>
              <w:t>ỏ</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b</w:t>
            </w:r>
            <w:r w:rsidR="003F7088" w:rsidRPr="003F7088">
              <w:rPr>
                <w:rFonts w:ascii="Times New Roman" w:hAnsi="Times New Roman"/>
              </w:rPr>
              <w:t>à</w:t>
            </w:r>
          </w:p>
          <w:p w:rsidR="00212A52" w:rsidRPr="003F7088" w:rsidRDefault="00212A52" w:rsidP="00FB2FF5">
            <w:pPr>
              <w:jc w:val="both"/>
              <w:rPr>
                <w:rFonts w:ascii="Times New Roman" w:hAnsi="Times New Roman"/>
              </w:rPr>
            </w:pPr>
          </w:p>
        </w:tc>
      </w:tr>
    </w:tbl>
    <w:p w:rsidR="007C0C40" w:rsidRPr="003F7088" w:rsidRDefault="007C0C40" w:rsidP="007C0C40">
      <w:pPr>
        <w:rPr>
          <w:rFonts w:ascii="Times New Roman" w:hAnsi="Times New Roman"/>
          <w:b/>
        </w:rPr>
      </w:pPr>
      <w:r w:rsidRPr="003F7088">
        <w:rPr>
          <w:rFonts w:ascii="Times New Roman" w:hAnsi="Times New Roman"/>
        </w:rPr>
        <w:lastRenderedPageBreak/>
        <w:t xml:space="preserve">            </w:t>
      </w:r>
      <w:r w:rsidRPr="003F7088">
        <w:rPr>
          <w:rFonts w:ascii="Times New Roman" w:hAnsi="Times New Roman"/>
          <w:b/>
        </w:rPr>
        <w:t>3</w:t>
      </w:r>
      <w:r w:rsidRPr="003F7088">
        <w:rPr>
          <w:rFonts w:ascii="Times New Roman" w:hAnsi="Times New Roman"/>
          <w:b/>
          <w:u w:val="single"/>
        </w:rPr>
        <w:t>. C</w:t>
      </w:r>
      <w:r w:rsidR="003F7088" w:rsidRPr="003F7088">
        <w:rPr>
          <w:rFonts w:ascii="Times New Roman" w:hAnsi="Times New Roman"/>
          <w:b/>
          <w:u w:val="single"/>
        </w:rPr>
        <w:t>ủ</w:t>
      </w:r>
      <w:r w:rsidRPr="003F7088">
        <w:rPr>
          <w:rFonts w:ascii="Times New Roman" w:hAnsi="Times New Roman"/>
          <w:b/>
          <w:u w:val="single"/>
        </w:rPr>
        <w:t>ng c</w:t>
      </w:r>
      <w:r w:rsidR="003F7088" w:rsidRPr="003F7088">
        <w:rPr>
          <w:rFonts w:ascii="Times New Roman" w:hAnsi="Times New Roman"/>
          <w:b/>
          <w:u w:val="single"/>
        </w:rPr>
        <w:t>ố</w:t>
      </w:r>
      <w:r w:rsidRPr="003F7088">
        <w:rPr>
          <w:rFonts w:ascii="Times New Roman" w:hAnsi="Times New Roman"/>
          <w:b/>
          <w:u w:val="single"/>
        </w:rPr>
        <w:t>, h</w:t>
      </w:r>
      <w:r w:rsidR="003F7088" w:rsidRPr="003F7088">
        <w:rPr>
          <w:rFonts w:ascii="Times New Roman" w:hAnsi="Times New Roman"/>
          <w:b/>
          <w:u w:val="single"/>
        </w:rPr>
        <w:t>ướ</w:t>
      </w:r>
      <w:r w:rsidRPr="003F7088">
        <w:rPr>
          <w:rFonts w:ascii="Times New Roman" w:hAnsi="Times New Roman"/>
          <w:b/>
          <w:u w:val="single"/>
        </w:rPr>
        <w:t>ng d</w:t>
      </w:r>
      <w:r w:rsidR="003F7088" w:rsidRPr="003F7088">
        <w:rPr>
          <w:rFonts w:ascii="Times New Roman" w:hAnsi="Times New Roman"/>
          <w:b/>
          <w:u w:val="single"/>
        </w:rPr>
        <w:t>ẫ</w:t>
      </w:r>
      <w:r w:rsidRPr="003F7088">
        <w:rPr>
          <w:rFonts w:ascii="Times New Roman" w:hAnsi="Times New Roman"/>
          <w:b/>
          <w:u w:val="single"/>
        </w:rPr>
        <w:t>n v</w:t>
      </w:r>
      <w:r w:rsidR="003F7088" w:rsidRPr="003F7088">
        <w:rPr>
          <w:rFonts w:ascii="Times New Roman" w:hAnsi="Times New Roman"/>
          <w:b/>
          <w:u w:val="single"/>
        </w:rPr>
        <w:t>ề</w:t>
      </w:r>
      <w:r w:rsidRPr="003F7088">
        <w:rPr>
          <w:rFonts w:ascii="Times New Roman" w:hAnsi="Times New Roman"/>
          <w:b/>
          <w:u w:val="single"/>
        </w:rPr>
        <w:t xml:space="preserve"> nh</w:t>
      </w:r>
      <w:r w:rsidR="003F7088" w:rsidRPr="003F7088">
        <w:rPr>
          <w:rFonts w:ascii="Times New Roman" w:hAnsi="Times New Roman"/>
          <w:b/>
          <w:u w:val="single"/>
        </w:rPr>
        <w:t>à</w:t>
      </w:r>
      <w:r w:rsidRPr="003F7088">
        <w:rPr>
          <w:rFonts w:ascii="Times New Roman" w:hAnsi="Times New Roman"/>
          <w:b/>
        </w:rPr>
        <w:t>:</w:t>
      </w:r>
    </w:p>
    <w:p w:rsidR="007C0C40" w:rsidRPr="003F7088" w:rsidRDefault="007C0C40" w:rsidP="007C0C40">
      <w:pPr>
        <w:rPr>
          <w:rFonts w:ascii="Times New Roman" w:hAnsi="Times New Roman"/>
        </w:rPr>
      </w:pPr>
      <w:r w:rsidRPr="003F7088">
        <w:rPr>
          <w:rFonts w:ascii="Times New Roman" w:hAnsi="Times New Roman"/>
        </w:rPr>
        <w:t xml:space="preserve">                 - H</w:t>
      </w:r>
      <w:r w:rsidR="003F7088" w:rsidRPr="003F7088">
        <w:rPr>
          <w:rFonts w:ascii="Times New Roman" w:hAnsi="Times New Roman"/>
        </w:rPr>
        <w:t>ọ</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i, chu</w:t>
      </w:r>
      <w:r w:rsidR="003F7088" w:rsidRPr="003F7088">
        <w:rPr>
          <w:rFonts w:ascii="Times New Roman" w:hAnsi="Times New Roman"/>
        </w:rPr>
        <w:t>ẩ</w:t>
      </w:r>
      <w:r w:rsidRPr="003F7088">
        <w:rPr>
          <w:rFonts w:ascii="Times New Roman" w:hAnsi="Times New Roman"/>
        </w:rPr>
        <w:t>n b</w:t>
      </w:r>
      <w:r w:rsidR="003F7088" w:rsidRPr="003F7088">
        <w:rPr>
          <w:rFonts w:ascii="Times New Roman" w:hAnsi="Times New Roman"/>
        </w:rPr>
        <w:t>ị</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 xml:space="preserve">p </w:t>
      </w:r>
      <w:r w:rsidR="00FD7771" w:rsidRPr="003F7088">
        <w:rPr>
          <w:rFonts w:ascii="Times New Roman" w:hAnsi="Times New Roman"/>
        </w:rPr>
        <w:t xml:space="preserve"> V</w:t>
      </w:r>
      <w:r w:rsidR="003F7088" w:rsidRPr="003F7088">
        <w:rPr>
          <w:rFonts w:ascii="Times New Roman" w:hAnsi="Times New Roman"/>
        </w:rPr>
        <w:t>ă</w:t>
      </w:r>
      <w:r w:rsidR="00FD7771" w:rsidRPr="003F7088">
        <w:rPr>
          <w:rFonts w:ascii="Times New Roman" w:hAnsi="Times New Roman"/>
        </w:rPr>
        <w:t>n b</w:t>
      </w:r>
      <w:r w:rsidR="003F7088" w:rsidRPr="003F7088">
        <w:rPr>
          <w:rFonts w:ascii="Times New Roman" w:hAnsi="Times New Roman"/>
        </w:rPr>
        <w:t>ả</w:t>
      </w:r>
      <w:r w:rsidR="00FD7771" w:rsidRPr="003F7088">
        <w:rPr>
          <w:rFonts w:ascii="Times New Roman" w:hAnsi="Times New Roman"/>
        </w:rPr>
        <w:t>n t</w:t>
      </w:r>
      <w:r w:rsidR="003F7088" w:rsidRPr="003F7088">
        <w:rPr>
          <w:rFonts w:ascii="Times New Roman" w:hAnsi="Times New Roman"/>
        </w:rPr>
        <w:t>ự</w:t>
      </w:r>
      <w:r w:rsidR="00FD7771" w:rsidRPr="003F7088">
        <w:rPr>
          <w:rFonts w:ascii="Times New Roman" w:hAnsi="Times New Roman"/>
        </w:rPr>
        <w:t xml:space="preserve"> s</w:t>
      </w:r>
      <w:r w:rsidR="003F7088" w:rsidRPr="003F7088">
        <w:rPr>
          <w:rFonts w:ascii="Times New Roman" w:hAnsi="Times New Roman"/>
        </w:rPr>
        <w:t>ự</w:t>
      </w:r>
      <w:r w:rsidR="00FD7771" w:rsidRPr="003F7088">
        <w:rPr>
          <w:rFonts w:ascii="Times New Roman" w:hAnsi="Times New Roman"/>
        </w:rPr>
        <w:t>…</w:t>
      </w:r>
    </w:p>
    <w:p w:rsidR="007C0C40" w:rsidRPr="003F7088" w:rsidRDefault="007C0C40" w:rsidP="007C0C40">
      <w:pPr>
        <w:rPr>
          <w:rFonts w:ascii="Times New Roman" w:hAnsi="Times New Roman"/>
        </w:rPr>
      </w:pPr>
    </w:p>
    <w:p w:rsidR="00C43B04" w:rsidRPr="003F7088" w:rsidRDefault="00C43B04" w:rsidP="0023718B">
      <w:pPr>
        <w:tabs>
          <w:tab w:val="left" w:pos="5040"/>
        </w:tabs>
        <w:rPr>
          <w:rFonts w:ascii="Times New Roman" w:hAnsi="Times New Roman"/>
        </w:rPr>
      </w:pPr>
    </w:p>
    <w:p w:rsidR="00C43B04" w:rsidRPr="003F7088" w:rsidRDefault="00C43B04" w:rsidP="0023718B">
      <w:pPr>
        <w:tabs>
          <w:tab w:val="left" w:pos="5040"/>
        </w:tabs>
        <w:rPr>
          <w:rFonts w:ascii="Times New Roman" w:hAnsi="Times New Roman"/>
        </w:rPr>
      </w:pPr>
    </w:p>
    <w:p w:rsidR="00C43B04" w:rsidRPr="003F7088" w:rsidRDefault="00C43B04" w:rsidP="0023718B">
      <w:pPr>
        <w:tabs>
          <w:tab w:val="left" w:pos="5040"/>
        </w:tabs>
        <w:rPr>
          <w:rFonts w:ascii="Times New Roman" w:hAnsi="Times New Roman"/>
        </w:rPr>
      </w:pPr>
    </w:p>
    <w:p w:rsidR="00C43B04" w:rsidRPr="003F7088" w:rsidRDefault="00C43B04" w:rsidP="0023718B">
      <w:pPr>
        <w:tabs>
          <w:tab w:val="left" w:pos="5040"/>
        </w:tabs>
        <w:rPr>
          <w:rFonts w:ascii="Times New Roman" w:hAnsi="Times New Roman"/>
        </w:rPr>
      </w:pPr>
    </w:p>
    <w:p w:rsidR="00C43B04" w:rsidRPr="003F7088" w:rsidRDefault="00C43B04" w:rsidP="0023718B">
      <w:pPr>
        <w:tabs>
          <w:tab w:val="left" w:pos="5040"/>
        </w:tabs>
        <w:rPr>
          <w:rFonts w:ascii="Times New Roman" w:hAnsi="Times New Roman"/>
        </w:rPr>
      </w:pPr>
    </w:p>
    <w:p w:rsidR="00C43B04" w:rsidRPr="003F7088" w:rsidRDefault="00C43B04" w:rsidP="0023718B">
      <w:pPr>
        <w:tabs>
          <w:tab w:val="left" w:pos="5040"/>
        </w:tabs>
        <w:rPr>
          <w:rFonts w:ascii="Times New Roman" w:hAnsi="Times New Roman"/>
        </w:rPr>
      </w:pPr>
    </w:p>
    <w:p w:rsidR="00C43B04" w:rsidRPr="003F7088" w:rsidRDefault="00C43B04" w:rsidP="0023718B">
      <w:pPr>
        <w:tabs>
          <w:tab w:val="left" w:pos="5040"/>
        </w:tabs>
        <w:rPr>
          <w:rFonts w:ascii="Times New Roman" w:hAnsi="Times New Roman"/>
        </w:rPr>
      </w:pPr>
    </w:p>
    <w:p w:rsidR="00C43B04" w:rsidRPr="003F7088" w:rsidRDefault="00C43B04" w:rsidP="0023718B">
      <w:pPr>
        <w:tabs>
          <w:tab w:val="left" w:pos="5040"/>
        </w:tabs>
        <w:rPr>
          <w:rFonts w:ascii="Times New Roman" w:hAnsi="Times New Roman"/>
        </w:rPr>
      </w:pPr>
    </w:p>
    <w:p w:rsidR="00C43B04" w:rsidRPr="003F7088" w:rsidRDefault="00C43B04" w:rsidP="0023718B">
      <w:pPr>
        <w:tabs>
          <w:tab w:val="left" w:pos="5040"/>
        </w:tabs>
        <w:rPr>
          <w:rFonts w:ascii="Times New Roman" w:hAnsi="Times New Roman"/>
        </w:rPr>
      </w:pPr>
    </w:p>
    <w:p w:rsidR="00C43B04" w:rsidRPr="003F7088" w:rsidRDefault="00C43B04" w:rsidP="0023718B">
      <w:pPr>
        <w:tabs>
          <w:tab w:val="left" w:pos="5040"/>
        </w:tabs>
        <w:rPr>
          <w:rFonts w:ascii="Times New Roman" w:hAnsi="Times New Roman"/>
        </w:rPr>
      </w:pPr>
    </w:p>
    <w:p w:rsidR="0023718B" w:rsidRPr="003F7088" w:rsidRDefault="0023718B" w:rsidP="0023718B">
      <w:pPr>
        <w:tabs>
          <w:tab w:val="left" w:pos="5040"/>
        </w:tabs>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so</w:t>
      </w:r>
      <w:r w:rsidR="003F7088" w:rsidRPr="003F7088">
        <w:rPr>
          <w:rFonts w:ascii="Times New Roman" w:hAnsi="Times New Roman"/>
          <w:lang w:val="fr-FR"/>
        </w:rPr>
        <w:t>ạ</w:t>
      </w:r>
      <w:r w:rsidRPr="003F7088">
        <w:rPr>
          <w:rFonts w:ascii="Times New Roman" w:hAnsi="Times New Roman"/>
          <w:lang w:val="fr-FR"/>
        </w:rPr>
        <w:t xml:space="preserve">n: </w:t>
      </w:r>
    </w:p>
    <w:p w:rsidR="0023718B" w:rsidRPr="003F7088" w:rsidRDefault="0023718B" w:rsidP="0023718B">
      <w:pPr>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d</w:t>
      </w:r>
      <w:r w:rsidR="003F7088" w:rsidRPr="003F7088">
        <w:rPr>
          <w:rFonts w:ascii="Times New Roman" w:hAnsi="Times New Roman"/>
          <w:lang w:val="fr-FR"/>
        </w:rPr>
        <w:t>ạ</w:t>
      </w:r>
      <w:r w:rsidRPr="003F7088">
        <w:rPr>
          <w:rFonts w:ascii="Times New Roman" w:hAnsi="Times New Roman"/>
          <w:lang w:val="fr-FR"/>
        </w:rPr>
        <w:t xml:space="preserve">y:                                       </w:t>
      </w:r>
    </w:p>
    <w:p w:rsidR="0023718B" w:rsidRPr="003F7088" w:rsidRDefault="003168E1" w:rsidP="0023718B">
      <w:pPr>
        <w:jc w:val="center"/>
        <w:rPr>
          <w:rFonts w:ascii="Times New Roman" w:hAnsi="Times New Roman"/>
          <w:b/>
          <w:sz w:val="36"/>
          <w:szCs w:val="36"/>
          <w:lang w:val="fr-FR"/>
        </w:rPr>
      </w:pPr>
      <w:r w:rsidRPr="003F7088">
        <w:rPr>
          <w:rFonts w:ascii="Times New Roman" w:hAnsi="Times New Roman"/>
          <w:b/>
          <w:sz w:val="36"/>
          <w:szCs w:val="36"/>
          <w:lang w:val="fr-FR"/>
        </w:rPr>
        <w:t>Bu</w:t>
      </w:r>
      <w:r w:rsidR="003F7088" w:rsidRPr="003F7088">
        <w:rPr>
          <w:rFonts w:ascii="Times New Roman" w:hAnsi="Times New Roman"/>
          <w:b/>
          <w:sz w:val="36"/>
          <w:szCs w:val="36"/>
          <w:lang w:val="fr-FR"/>
        </w:rPr>
        <w:t>ổ</w:t>
      </w:r>
      <w:r w:rsidRPr="003F7088">
        <w:rPr>
          <w:rFonts w:ascii="Times New Roman" w:hAnsi="Times New Roman"/>
          <w:b/>
          <w:sz w:val="36"/>
          <w:szCs w:val="36"/>
          <w:lang w:val="fr-FR"/>
        </w:rPr>
        <w:t xml:space="preserve">i </w:t>
      </w:r>
      <w:r w:rsidR="00C43B04" w:rsidRPr="003F7088">
        <w:rPr>
          <w:rFonts w:ascii="Times New Roman" w:hAnsi="Times New Roman"/>
          <w:b/>
          <w:sz w:val="36"/>
          <w:szCs w:val="36"/>
          <w:lang w:val="fr-FR"/>
        </w:rPr>
        <w:t xml:space="preserve"> LUYỆN TẬP “CÔ BÉ BÁN DIÊM”</w:t>
      </w:r>
    </w:p>
    <w:p w:rsidR="0023718B" w:rsidRPr="003F7088" w:rsidRDefault="0023718B" w:rsidP="0023718B">
      <w:pPr>
        <w:rPr>
          <w:rFonts w:ascii="Times New Roman" w:hAnsi="Times New Roman"/>
          <w:b/>
          <w:u w:val="single"/>
          <w:lang w:val="fr-FR"/>
        </w:rPr>
      </w:pPr>
      <w:r w:rsidRPr="003F7088">
        <w:rPr>
          <w:rFonts w:ascii="Times New Roman" w:hAnsi="Times New Roman"/>
          <w:b/>
          <w:u w:val="single"/>
          <w:lang w:val="fr-FR"/>
        </w:rPr>
        <w:t>A. M</w:t>
      </w:r>
      <w:r w:rsidR="003F7088" w:rsidRPr="003F7088">
        <w:rPr>
          <w:rFonts w:ascii="Times New Roman" w:hAnsi="Times New Roman"/>
          <w:b/>
          <w:u w:val="single"/>
          <w:lang w:val="fr-FR"/>
        </w:rPr>
        <w:t>ụ</w:t>
      </w:r>
      <w:r w:rsidRPr="003F7088">
        <w:rPr>
          <w:rFonts w:ascii="Times New Roman" w:hAnsi="Times New Roman"/>
          <w:b/>
          <w:u w:val="single"/>
          <w:lang w:val="fr-FR"/>
        </w:rPr>
        <w:t>c ti</w:t>
      </w:r>
      <w:r w:rsidR="003F7088" w:rsidRPr="003F7088">
        <w:rPr>
          <w:rFonts w:ascii="Times New Roman" w:hAnsi="Times New Roman"/>
          <w:b/>
          <w:u w:val="single"/>
          <w:lang w:val="fr-FR"/>
        </w:rPr>
        <w:t>ê</w:t>
      </w:r>
      <w:r w:rsidRPr="003F7088">
        <w:rPr>
          <w:rFonts w:ascii="Times New Roman" w:hAnsi="Times New Roman"/>
          <w:b/>
          <w:u w:val="single"/>
          <w:lang w:val="fr-FR"/>
        </w:rPr>
        <w:t>u c</w:t>
      </w:r>
      <w:r w:rsidR="003F7088" w:rsidRPr="003F7088">
        <w:rPr>
          <w:rFonts w:ascii="Times New Roman" w:hAnsi="Times New Roman"/>
          <w:b/>
          <w:u w:val="single"/>
          <w:lang w:val="fr-FR"/>
        </w:rPr>
        <w:t>ầ</w:t>
      </w:r>
      <w:r w:rsidRPr="003F7088">
        <w:rPr>
          <w:rFonts w:ascii="Times New Roman" w:hAnsi="Times New Roman"/>
          <w:b/>
          <w:u w:val="single"/>
          <w:lang w:val="fr-FR"/>
        </w:rPr>
        <w:t xml:space="preserve">n </w:t>
      </w:r>
      <w:r w:rsidR="003F7088" w:rsidRPr="003F7088">
        <w:rPr>
          <w:rFonts w:ascii="Times New Roman" w:hAnsi="Times New Roman"/>
          <w:b/>
          <w:u w:val="single"/>
          <w:lang w:val="fr-FR"/>
        </w:rPr>
        <w:t>đạ</w:t>
      </w:r>
      <w:r w:rsidRPr="003F7088">
        <w:rPr>
          <w:rFonts w:ascii="Times New Roman" w:hAnsi="Times New Roman"/>
          <w:b/>
          <w:u w:val="single"/>
          <w:lang w:val="fr-FR"/>
        </w:rPr>
        <w:t>t:</w:t>
      </w:r>
    </w:p>
    <w:p w:rsidR="0023718B" w:rsidRPr="003F7088" w:rsidRDefault="0023718B" w:rsidP="0023718B">
      <w:pPr>
        <w:rPr>
          <w:rFonts w:ascii="Times New Roman" w:hAnsi="Times New Roman"/>
          <w:lang w:val="fr-FR"/>
        </w:rPr>
      </w:pPr>
      <w:r w:rsidRPr="003F7088">
        <w:rPr>
          <w:rFonts w:ascii="Times New Roman" w:hAnsi="Times New Roman"/>
          <w:lang w:val="fr-FR"/>
        </w:rPr>
        <w:t xml:space="preserve">- </w:t>
      </w:r>
      <w:r w:rsidR="003F7088" w:rsidRPr="003F7088">
        <w:rPr>
          <w:rFonts w:ascii="Times New Roman" w:hAnsi="Times New Roman"/>
          <w:lang w:val="fr-FR"/>
        </w:rPr>
        <w:t>Ô</w:t>
      </w:r>
      <w:r w:rsidRPr="003F7088">
        <w:rPr>
          <w:rFonts w:ascii="Times New Roman" w:hAnsi="Times New Roman"/>
          <w:lang w:val="fr-FR"/>
        </w:rPr>
        <w:t>n t</w:t>
      </w:r>
      <w:r w:rsidR="003F7088" w:rsidRPr="003F7088">
        <w:rPr>
          <w:rFonts w:ascii="Times New Roman" w:hAnsi="Times New Roman"/>
          <w:lang w:val="fr-FR"/>
        </w:rPr>
        <w:t>ậ</w:t>
      </w:r>
      <w:r w:rsidRPr="003F7088">
        <w:rPr>
          <w:rFonts w:ascii="Times New Roman" w:hAnsi="Times New Roman"/>
          <w:lang w:val="fr-FR"/>
        </w:rPr>
        <w:t>p l</w:t>
      </w:r>
      <w:r w:rsidR="003F7088" w:rsidRPr="003F7088">
        <w:rPr>
          <w:rFonts w:ascii="Times New Roman" w:hAnsi="Times New Roman"/>
          <w:lang w:val="fr-FR"/>
        </w:rPr>
        <w:t>ạ</w:t>
      </w:r>
      <w:r w:rsidRPr="003F7088">
        <w:rPr>
          <w:rFonts w:ascii="Times New Roman" w:hAnsi="Times New Roman"/>
          <w:lang w:val="fr-FR"/>
        </w:rPr>
        <w:t>i c</w:t>
      </w:r>
      <w:r w:rsidR="003F7088" w:rsidRPr="003F7088">
        <w:rPr>
          <w:rFonts w:ascii="Times New Roman" w:hAnsi="Times New Roman"/>
          <w:lang w:val="fr-FR"/>
        </w:rPr>
        <w:t>á</w:t>
      </w:r>
      <w:r w:rsidRPr="003F7088">
        <w:rPr>
          <w:rFonts w:ascii="Times New Roman" w:hAnsi="Times New Roman"/>
          <w:lang w:val="fr-FR"/>
        </w:rPr>
        <w:t>c ki</w:t>
      </w:r>
      <w:r w:rsidR="003F7088" w:rsidRPr="003F7088">
        <w:rPr>
          <w:rFonts w:ascii="Times New Roman" w:hAnsi="Times New Roman"/>
          <w:lang w:val="fr-FR"/>
        </w:rPr>
        <w:t>ế</w:t>
      </w:r>
      <w:r w:rsidRPr="003F7088">
        <w:rPr>
          <w:rFonts w:ascii="Times New Roman" w:hAnsi="Times New Roman"/>
          <w:lang w:val="fr-FR"/>
        </w:rPr>
        <w:t>n  th</w:t>
      </w:r>
      <w:r w:rsidR="003F7088" w:rsidRPr="003F7088">
        <w:rPr>
          <w:rFonts w:ascii="Times New Roman" w:hAnsi="Times New Roman"/>
          <w:lang w:val="fr-FR"/>
        </w:rPr>
        <w:t>ứ</w:t>
      </w:r>
      <w:r w:rsidRPr="003F7088">
        <w:rPr>
          <w:rFonts w:ascii="Times New Roman" w:hAnsi="Times New Roman"/>
          <w:lang w:val="fr-FR"/>
        </w:rPr>
        <w:t>c v</w:t>
      </w:r>
      <w:r w:rsidR="003F7088" w:rsidRPr="003F7088">
        <w:rPr>
          <w:rFonts w:ascii="Times New Roman" w:hAnsi="Times New Roman"/>
          <w:lang w:val="fr-FR"/>
        </w:rPr>
        <w:t>ề</w:t>
      </w:r>
      <w:r w:rsidRPr="003F7088">
        <w:rPr>
          <w:rFonts w:ascii="Times New Roman" w:hAnsi="Times New Roman"/>
          <w:lang w:val="fr-FR"/>
        </w:rPr>
        <w:t xml:space="preserve"> </w:t>
      </w:r>
      <w:r w:rsidR="00F91C63" w:rsidRPr="003F7088">
        <w:rPr>
          <w:rFonts w:ascii="Times New Roman" w:hAnsi="Times New Roman"/>
          <w:color w:val="000000"/>
          <w:lang w:val="fr-FR"/>
        </w:rPr>
        <w:t>t</w:t>
      </w:r>
      <w:r w:rsidR="003F7088" w:rsidRPr="003F7088">
        <w:rPr>
          <w:rFonts w:ascii="Times New Roman" w:hAnsi="Times New Roman"/>
          <w:color w:val="000000"/>
          <w:lang w:val="fr-FR"/>
        </w:rPr>
        <w:t>ừ</w:t>
      </w:r>
      <w:r w:rsidR="00F91C63" w:rsidRPr="003F7088">
        <w:rPr>
          <w:rFonts w:ascii="Times New Roman" w:hAnsi="Times New Roman"/>
          <w:color w:val="000000"/>
          <w:lang w:val="fr-FR"/>
        </w:rPr>
        <w:t xml:space="preserve"> ng</w:t>
      </w:r>
      <w:r w:rsidR="003F7088" w:rsidRPr="003F7088">
        <w:rPr>
          <w:rFonts w:ascii="Times New Roman" w:hAnsi="Times New Roman"/>
          <w:color w:val="000000"/>
          <w:lang w:val="fr-FR"/>
        </w:rPr>
        <w:t>ữ</w:t>
      </w:r>
      <w:r w:rsidR="00F91C63" w:rsidRPr="003F7088">
        <w:rPr>
          <w:rFonts w:ascii="Times New Roman" w:hAnsi="Times New Roman"/>
          <w:color w:val="000000"/>
          <w:lang w:val="fr-FR"/>
        </w:rPr>
        <w:t xml:space="preserve"> </w:t>
      </w:r>
      <w:r w:rsidR="003F7088" w:rsidRPr="003F7088">
        <w:rPr>
          <w:rFonts w:ascii="Times New Roman" w:hAnsi="Times New Roman"/>
          <w:color w:val="000000"/>
          <w:lang w:val="fr-FR"/>
        </w:rPr>
        <w:t>đị</w:t>
      </w:r>
      <w:r w:rsidR="00F91C63" w:rsidRPr="003F7088">
        <w:rPr>
          <w:rFonts w:ascii="Times New Roman" w:hAnsi="Times New Roman"/>
          <w:color w:val="000000"/>
          <w:lang w:val="fr-FR"/>
        </w:rPr>
        <w:t>a ph</w:t>
      </w:r>
      <w:r w:rsidR="003F7088" w:rsidRPr="003F7088">
        <w:rPr>
          <w:rFonts w:ascii="Times New Roman" w:hAnsi="Times New Roman"/>
          <w:color w:val="000000"/>
          <w:lang w:val="fr-FR"/>
        </w:rPr>
        <w:t>ươ</w:t>
      </w:r>
      <w:r w:rsidR="00F91C63" w:rsidRPr="003F7088">
        <w:rPr>
          <w:rFonts w:ascii="Times New Roman" w:hAnsi="Times New Roman"/>
          <w:color w:val="000000"/>
          <w:lang w:val="fr-FR"/>
        </w:rPr>
        <w:t>ng, bi</w:t>
      </w:r>
      <w:r w:rsidR="003F7088" w:rsidRPr="003F7088">
        <w:rPr>
          <w:rFonts w:ascii="Times New Roman" w:hAnsi="Times New Roman"/>
          <w:color w:val="000000"/>
          <w:lang w:val="fr-FR"/>
        </w:rPr>
        <w:t>ệ</w:t>
      </w:r>
      <w:r w:rsidR="00F91C63" w:rsidRPr="003F7088">
        <w:rPr>
          <w:rFonts w:ascii="Times New Roman" w:hAnsi="Times New Roman"/>
          <w:color w:val="000000"/>
          <w:lang w:val="fr-FR"/>
        </w:rPr>
        <w:t>t ng</w:t>
      </w:r>
      <w:r w:rsidR="003F7088" w:rsidRPr="003F7088">
        <w:rPr>
          <w:rFonts w:ascii="Times New Roman" w:hAnsi="Times New Roman"/>
          <w:color w:val="000000"/>
          <w:lang w:val="fr-FR"/>
        </w:rPr>
        <w:t>ữ</w:t>
      </w:r>
      <w:r w:rsidR="00F91C63" w:rsidRPr="003F7088">
        <w:rPr>
          <w:rFonts w:ascii="Times New Roman" w:hAnsi="Times New Roman"/>
          <w:color w:val="000000"/>
          <w:lang w:val="fr-FR"/>
        </w:rPr>
        <w:t xml:space="preserve"> x</w:t>
      </w:r>
      <w:r w:rsidR="003F7088" w:rsidRPr="003F7088">
        <w:rPr>
          <w:rFonts w:ascii="Times New Roman" w:hAnsi="Times New Roman"/>
          <w:color w:val="000000"/>
          <w:lang w:val="fr-FR"/>
        </w:rPr>
        <w:t>ã</w:t>
      </w:r>
      <w:r w:rsidR="00F91C63" w:rsidRPr="003F7088">
        <w:rPr>
          <w:rFonts w:ascii="Times New Roman" w:hAnsi="Times New Roman"/>
          <w:color w:val="000000"/>
          <w:lang w:val="fr-FR"/>
        </w:rPr>
        <w:t xml:space="preserve"> h</w:t>
      </w:r>
      <w:r w:rsidR="003F7088" w:rsidRPr="003F7088">
        <w:rPr>
          <w:rFonts w:ascii="Times New Roman" w:hAnsi="Times New Roman"/>
          <w:color w:val="000000"/>
          <w:lang w:val="fr-FR"/>
        </w:rPr>
        <w:t>ộ</w:t>
      </w:r>
      <w:r w:rsidR="00F91C63" w:rsidRPr="003F7088">
        <w:rPr>
          <w:rFonts w:ascii="Times New Roman" w:hAnsi="Times New Roman"/>
          <w:color w:val="000000"/>
          <w:lang w:val="fr-FR"/>
        </w:rPr>
        <w:t>i.</w:t>
      </w:r>
    </w:p>
    <w:p w:rsidR="0023718B" w:rsidRPr="003F7088" w:rsidRDefault="0023718B" w:rsidP="0023718B">
      <w:pPr>
        <w:rPr>
          <w:rFonts w:ascii="Times New Roman" w:hAnsi="Times New Roman"/>
          <w:lang w:val="fr-FR"/>
        </w:rPr>
      </w:pPr>
      <w:r w:rsidRPr="003F7088">
        <w:rPr>
          <w:rFonts w:ascii="Times New Roman" w:hAnsi="Times New Roman"/>
          <w:lang w:val="fr-FR"/>
        </w:rPr>
        <w:t>- R</w:t>
      </w:r>
      <w:r w:rsidR="003F7088" w:rsidRPr="003F7088">
        <w:rPr>
          <w:rFonts w:ascii="Times New Roman" w:hAnsi="Times New Roman"/>
          <w:lang w:val="fr-FR"/>
        </w:rPr>
        <w:t>è</w:t>
      </w:r>
      <w:r w:rsidRPr="003F7088">
        <w:rPr>
          <w:rFonts w:ascii="Times New Roman" w:hAnsi="Times New Roman"/>
          <w:lang w:val="fr-FR"/>
        </w:rPr>
        <w:t>n k</w:t>
      </w:r>
      <w:r w:rsidR="003F7088" w:rsidRPr="003F7088">
        <w:rPr>
          <w:rFonts w:ascii="Times New Roman" w:hAnsi="Times New Roman"/>
          <w:lang w:val="fr-FR"/>
        </w:rPr>
        <w:t>ĩ</w:t>
      </w:r>
      <w:r w:rsidRPr="003F7088">
        <w:rPr>
          <w:rFonts w:ascii="Times New Roman" w:hAnsi="Times New Roman"/>
          <w:lang w:val="fr-FR"/>
        </w:rPr>
        <w:t xml:space="preserve"> n</w:t>
      </w:r>
      <w:r w:rsidR="003F7088" w:rsidRPr="003F7088">
        <w:rPr>
          <w:rFonts w:ascii="Times New Roman" w:hAnsi="Times New Roman"/>
          <w:lang w:val="fr-FR"/>
        </w:rPr>
        <w:t>ă</w:t>
      </w:r>
      <w:r w:rsidRPr="003F7088">
        <w:rPr>
          <w:rFonts w:ascii="Times New Roman" w:hAnsi="Times New Roman"/>
          <w:lang w:val="fr-FR"/>
        </w:rPr>
        <w:t>ng c</w:t>
      </w:r>
      <w:r w:rsidR="003F7088" w:rsidRPr="003F7088">
        <w:rPr>
          <w:rFonts w:ascii="Times New Roman" w:hAnsi="Times New Roman"/>
          <w:lang w:val="fr-FR"/>
        </w:rPr>
        <w:t>ả</w:t>
      </w:r>
      <w:r w:rsidRPr="003F7088">
        <w:rPr>
          <w:rFonts w:ascii="Times New Roman" w:hAnsi="Times New Roman"/>
          <w:lang w:val="fr-FR"/>
        </w:rPr>
        <w:t>m th</w:t>
      </w:r>
      <w:r w:rsidR="003F7088" w:rsidRPr="003F7088">
        <w:rPr>
          <w:rFonts w:ascii="Times New Roman" w:hAnsi="Times New Roman"/>
          <w:lang w:val="fr-FR"/>
        </w:rPr>
        <w:t>ụ</w:t>
      </w:r>
      <w:r w:rsidRPr="003F7088">
        <w:rPr>
          <w:rFonts w:ascii="Times New Roman" w:hAnsi="Times New Roman"/>
          <w:lang w:val="fr-FR"/>
        </w:rPr>
        <w:t xml:space="preserve"> v</w:t>
      </w:r>
      <w:r w:rsidR="003F7088" w:rsidRPr="003F7088">
        <w:rPr>
          <w:rFonts w:ascii="Times New Roman" w:hAnsi="Times New Roman"/>
          <w:lang w:val="fr-FR"/>
        </w:rPr>
        <w:t>ă</w:t>
      </w:r>
      <w:r w:rsidRPr="003F7088">
        <w:rPr>
          <w:rFonts w:ascii="Times New Roman" w:hAnsi="Times New Roman"/>
          <w:lang w:val="fr-FR"/>
        </w:rPr>
        <w:t>n h</w:t>
      </w:r>
      <w:r w:rsidR="003F7088" w:rsidRPr="003F7088">
        <w:rPr>
          <w:rFonts w:ascii="Times New Roman" w:hAnsi="Times New Roman"/>
          <w:lang w:val="fr-FR"/>
        </w:rPr>
        <w:t>ọ</w:t>
      </w:r>
      <w:r w:rsidRPr="003F7088">
        <w:rPr>
          <w:rFonts w:ascii="Times New Roman" w:hAnsi="Times New Roman"/>
          <w:lang w:val="fr-FR"/>
        </w:rPr>
        <w:t>c qua b</w:t>
      </w:r>
      <w:r w:rsidR="003F7088" w:rsidRPr="003F7088">
        <w:rPr>
          <w:rFonts w:ascii="Times New Roman" w:hAnsi="Times New Roman"/>
          <w:lang w:val="fr-FR"/>
        </w:rPr>
        <w:t>à</w:t>
      </w:r>
      <w:r w:rsidRPr="003F7088">
        <w:rPr>
          <w:rFonts w:ascii="Times New Roman" w:hAnsi="Times New Roman"/>
          <w:lang w:val="fr-FR"/>
        </w:rPr>
        <w:t>i “</w:t>
      </w:r>
      <w:r w:rsidR="008F2DD7" w:rsidRPr="003F7088">
        <w:rPr>
          <w:rFonts w:ascii="Times New Roman" w:hAnsi="Times New Roman"/>
          <w:b/>
          <w:i/>
          <w:lang w:val="fr-FR"/>
        </w:rPr>
        <w:t>C</w:t>
      </w:r>
      <w:r w:rsidR="003F7088" w:rsidRPr="003F7088">
        <w:rPr>
          <w:rFonts w:ascii="Times New Roman" w:hAnsi="Times New Roman"/>
          <w:b/>
          <w:i/>
          <w:lang w:val="fr-FR"/>
        </w:rPr>
        <w:t>ô</w:t>
      </w:r>
      <w:r w:rsidR="008F2DD7" w:rsidRPr="003F7088">
        <w:rPr>
          <w:rFonts w:ascii="Times New Roman" w:hAnsi="Times New Roman"/>
          <w:b/>
          <w:i/>
          <w:lang w:val="fr-FR"/>
        </w:rPr>
        <w:t xml:space="preserve"> b</w:t>
      </w:r>
      <w:r w:rsidR="003F7088" w:rsidRPr="003F7088">
        <w:rPr>
          <w:rFonts w:ascii="Times New Roman" w:hAnsi="Times New Roman"/>
          <w:b/>
          <w:i/>
          <w:lang w:val="fr-FR"/>
        </w:rPr>
        <w:t>é</w:t>
      </w:r>
      <w:r w:rsidR="003168E1" w:rsidRPr="003F7088">
        <w:rPr>
          <w:rFonts w:ascii="Times New Roman" w:hAnsi="Times New Roman"/>
          <w:b/>
          <w:i/>
          <w:lang w:val="fr-FR"/>
        </w:rPr>
        <w:t xml:space="preserve"> b</w:t>
      </w:r>
      <w:r w:rsidR="003F7088" w:rsidRPr="003F7088">
        <w:rPr>
          <w:rFonts w:ascii="Times New Roman" w:hAnsi="Times New Roman"/>
          <w:b/>
          <w:i/>
          <w:lang w:val="fr-FR"/>
        </w:rPr>
        <w:t>á</w:t>
      </w:r>
      <w:r w:rsidR="003168E1" w:rsidRPr="003F7088">
        <w:rPr>
          <w:rFonts w:ascii="Times New Roman" w:hAnsi="Times New Roman"/>
          <w:b/>
          <w:i/>
          <w:lang w:val="fr-FR"/>
        </w:rPr>
        <w:t>n di</w:t>
      </w:r>
      <w:r w:rsidR="003F7088" w:rsidRPr="003F7088">
        <w:rPr>
          <w:rFonts w:ascii="Times New Roman" w:hAnsi="Times New Roman"/>
          <w:b/>
          <w:i/>
          <w:lang w:val="fr-FR"/>
        </w:rPr>
        <w:t>ê</w:t>
      </w:r>
      <w:r w:rsidR="003168E1" w:rsidRPr="003F7088">
        <w:rPr>
          <w:rFonts w:ascii="Times New Roman" w:hAnsi="Times New Roman"/>
          <w:b/>
          <w:i/>
          <w:lang w:val="fr-FR"/>
        </w:rPr>
        <w:t>m</w:t>
      </w:r>
      <w:r w:rsidRPr="003F7088">
        <w:rPr>
          <w:rFonts w:ascii="Times New Roman" w:hAnsi="Times New Roman"/>
          <w:lang w:val="fr-FR"/>
        </w:rPr>
        <w:t>” c</w:t>
      </w:r>
      <w:r w:rsidR="003F7088" w:rsidRPr="003F7088">
        <w:rPr>
          <w:rFonts w:ascii="Times New Roman" w:hAnsi="Times New Roman"/>
          <w:lang w:val="fr-FR"/>
        </w:rPr>
        <w:t>ủ</w:t>
      </w:r>
      <w:r w:rsidRPr="003F7088">
        <w:rPr>
          <w:rFonts w:ascii="Times New Roman" w:hAnsi="Times New Roman"/>
          <w:lang w:val="fr-FR"/>
        </w:rPr>
        <w:t xml:space="preserve">a </w:t>
      </w:r>
      <w:r w:rsidR="003168E1" w:rsidRPr="003F7088">
        <w:rPr>
          <w:rFonts w:ascii="Times New Roman" w:hAnsi="Times New Roman"/>
          <w:lang w:val="fr-FR"/>
        </w:rPr>
        <w:t xml:space="preserve">An </w:t>
      </w:r>
      <w:r w:rsidR="003F7088" w:rsidRPr="003F7088">
        <w:rPr>
          <w:rFonts w:ascii="Times New Roman" w:hAnsi="Times New Roman"/>
          <w:lang w:val="fr-FR"/>
        </w:rPr>
        <w:t>đé</w:t>
      </w:r>
      <w:r w:rsidR="003168E1" w:rsidRPr="003F7088">
        <w:rPr>
          <w:rFonts w:ascii="Times New Roman" w:hAnsi="Times New Roman"/>
          <w:lang w:val="fr-FR"/>
        </w:rPr>
        <w:t>c xen</w:t>
      </w:r>
      <w:r w:rsidRPr="003F7088">
        <w:rPr>
          <w:rFonts w:ascii="Times New Roman" w:hAnsi="Times New Roman"/>
          <w:lang w:val="fr-FR"/>
        </w:rPr>
        <w:t>.</w:t>
      </w:r>
    </w:p>
    <w:p w:rsidR="0023718B" w:rsidRPr="003F7088" w:rsidRDefault="0023718B" w:rsidP="0023718B">
      <w:pPr>
        <w:rPr>
          <w:rFonts w:ascii="Times New Roman" w:hAnsi="Times New Roman"/>
          <w:b/>
          <w:u w:val="single"/>
        </w:rPr>
      </w:pPr>
      <w:r w:rsidRPr="003F7088">
        <w:rPr>
          <w:rFonts w:ascii="Times New Roman" w:hAnsi="Times New Roman"/>
          <w:b/>
          <w:u w:val="single"/>
        </w:rPr>
        <w:t>B. Chu</w:t>
      </w:r>
      <w:r w:rsidR="003F7088" w:rsidRPr="003F7088">
        <w:rPr>
          <w:rFonts w:ascii="Times New Roman" w:hAnsi="Times New Roman"/>
          <w:b/>
          <w:u w:val="single"/>
        </w:rPr>
        <w:t>ẩ</w:t>
      </w:r>
      <w:r w:rsidRPr="003F7088">
        <w:rPr>
          <w:rFonts w:ascii="Times New Roman" w:hAnsi="Times New Roman"/>
          <w:b/>
          <w:u w:val="single"/>
        </w:rPr>
        <w:t>n b</w:t>
      </w:r>
      <w:r w:rsidR="003F7088" w:rsidRPr="003F7088">
        <w:rPr>
          <w:rFonts w:ascii="Times New Roman" w:hAnsi="Times New Roman"/>
          <w:b/>
          <w:u w:val="single"/>
        </w:rPr>
        <w:t>ị</w:t>
      </w:r>
      <w:r w:rsidRPr="003F7088">
        <w:rPr>
          <w:rFonts w:ascii="Times New Roman" w:hAnsi="Times New Roman"/>
          <w:b/>
          <w:u w:val="single"/>
        </w:rPr>
        <w:t xml:space="preserve">: </w:t>
      </w:r>
    </w:p>
    <w:p w:rsidR="0023718B" w:rsidRPr="003F7088" w:rsidRDefault="0023718B" w:rsidP="0023718B">
      <w:pPr>
        <w:rPr>
          <w:rFonts w:ascii="Times New Roman" w:hAnsi="Times New Roman"/>
        </w:rPr>
      </w:pPr>
      <w:r w:rsidRPr="003F7088">
        <w:rPr>
          <w:rFonts w:ascii="Times New Roman" w:hAnsi="Times New Roman"/>
        </w:rPr>
        <w:t>Th</w:t>
      </w:r>
      <w:r w:rsidR="003F7088" w:rsidRPr="003F7088">
        <w:rPr>
          <w:rFonts w:ascii="Times New Roman" w:hAnsi="Times New Roman"/>
        </w:rPr>
        <w:t>ầ</w:t>
      </w:r>
      <w:r w:rsidRPr="003F7088">
        <w:rPr>
          <w:rFonts w:ascii="Times New Roman" w:hAnsi="Times New Roman"/>
        </w:rPr>
        <w:t>y: C</w:t>
      </w:r>
      <w:r w:rsidR="003F7088" w:rsidRPr="003F7088">
        <w:rPr>
          <w:rFonts w:ascii="Times New Roman" w:hAnsi="Times New Roman"/>
        </w:rPr>
        <w:t>á</w:t>
      </w:r>
      <w:r w:rsidRPr="003F7088">
        <w:rPr>
          <w:rFonts w:ascii="Times New Roman" w:hAnsi="Times New Roman"/>
        </w:rPr>
        <w:t>c d</w:t>
      </w:r>
      <w:r w:rsidR="003F7088" w:rsidRPr="003F7088">
        <w:rPr>
          <w:rFonts w:ascii="Times New Roman" w:hAnsi="Times New Roman"/>
        </w:rPr>
        <w:t>ạ</w:t>
      </w:r>
      <w:r w:rsidRPr="003F7088">
        <w:rPr>
          <w:rFonts w:ascii="Times New Roman" w:hAnsi="Times New Roman"/>
        </w:rPr>
        <w:t>ng b</w:t>
      </w:r>
      <w:r w:rsidR="003F7088" w:rsidRPr="003F7088">
        <w:rPr>
          <w:rFonts w:ascii="Times New Roman" w:hAnsi="Times New Roman"/>
        </w:rPr>
        <w:t>à</w:t>
      </w:r>
      <w:r w:rsidRPr="003F7088">
        <w:rPr>
          <w:rFonts w:ascii="Times New Roman" w:hAnsi="Times New Roman"/>
        </w:rPr>
        <w:t>i t</w:t>
      </w:r>
      <w:r w:rsidR="003F7088" w:rsidRPr="003F7088">
        <w:rPr>
          <w:rFonts w:ascii="Times New Roman" w:hAnsi="Times New Roman"/>
        </w:rPr>
        <w:t>ậ</w:t>
      </w:r>
      <w:r w:rsidRPr="003F7088">
        <w:rPr>
          <w:rFonts w:ascii="Times New Roman" w:hAnsi="Times New Roman"/>
        </w:rPr>
        <w:t xml:space="preserve">p </w:t>
      </w:r>
    </w:p>
    <w:p w:rsidR="0023718B" w:rsidRPr="003F7088" w:rsidRDefault="0023718B" w:rsidP="0023718B">
      <w:pPr>
        <w:rPr>
          <w:rFonts w:ascii="Times New Roman" w:hAnsi="Times New Roman"/>
        </w:rPr>
      </w:pPr>
      <w:r w:rsidRPr="003F7088">
        <w:rPr>
          <w:rFonts w:ascii="Times New Roman" w:hAnsi="Times New Roman"/>
        </w:rPr>
        <w:t>Tr</w:t>
      </w:r>
      <w:r w:rsidR="003F7088" w:rsidRPr="003F7088">
        <w:rPr>
          <w:rFonts w:ascii="Times New Roman" w:hAnsi="Times New Roman"/>
        </w:rPr>
        <w:t>ò</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w:t>
      </w:r>
    </w:p>
    <w:p w:rsidR="0023718B" w:rsidRPr="003F7088" w:rsidRDefault="0023718B" w:rsidP="0023718B">
      <w:pPr>
        <w:rPr>
          <w:rFonts w:ascii="Times New Roman" w:hAnsi="Times New Roman"/>
          <w:b/>
          <w:u w:val="single"/>
        </w:rPr>
      </w:pPr>
      <w:r w:rsidRPr="003F7088">
        <w:rPr>
          <w:rFonts w:ascii="Times New Roman" w:hAnsi="Times New Roman"/>
          <w:b/>
          <w:u w:val="single"/>
        </w:rPr>
        <w:t>C. Ti</w:t>
      </w:r>
      <w:r w:rsidR="003F7088" w:rsidRPr="003F7088">
        <w:rPr>
          <w:rFonts w:ascii="Times New Roman" w:hAnsi="Times New Roman"/>
          <w:b/>
          <w:u w:val="single"/>
        </w:rPr>
        <w:t>ế</w:t>
      </w:r>
      <w:r w:rsidRPr="003F7088">
        <w:rPr>
          <w:rFonts w:ascii="Times New Roman" w:hAnsi="Times New Roman"/>
          <w:b/>
          <w:u w:val="single"/>
        </w:rPr>
        <w:t>n tr</w:t>
      </w:r>
      <w:r w:rsidR="003F7088" w:rsidRPr="003F7088">
        <w:rPr>
          <w:rFonts w:ascii="Times New Roman" w:hAnsi="Times New Roman"/>
          <w:b/>
          <w:u w:val="single"/>
        </w:rPr>
        <w:t>ì</w:t>
      </w:r>
      <w:r w:rsidRPr="003F7088">
        <w:rPr>
          <w:rFonts w:ascii="Times New Roman" w:hAnsi="Times New Roman"/>
          <w:b/>
          <w:u w:val="single"/>
        </w:rPr>
        <w:t>nh t</w:t>
      </w:r>
      <w:r w:rsidR="003F7088" w:rsidRPr="003F7088">
        <w:rPr>
          <w:rFonts w:ascii="Times New Roman" w:hAnsi="Times New Roman"/>
          <w:b/>
          <w:u w:val="single"/>
        </w:rPr>
        <w:t>ổ</w:t>
      </w:r>
      <w:r w:rsidRPr="003F7088">
        <w:rPr>
          <w:rFonts w:ascii="Times New Roman" w:hAnsi="Times New Roman"/>
          <w:b/>
          <w:u w:val="single"/>
        </w:rPr>
        <w:t xml:space="preserve"> ch</w:t>
      </w:r>
      <w:r w:rsidR="003F7088" w:rsidRPr="003F7088">
        <w:rPr>
          <w:rFonts w:ascii="Times New Roman" w:hAnsi="Times New Roman"/>
          <w:b/>
          <w:u w:val="single"/>
        </w:rPr>
        <w:t>ứ</w:t>
      </w:r>
      <w:r w:rsidRPr="003F7088">
        <w:rPr>
          <w:rFonts w:ascii="Times New Roman" w:hAnsi="Times New Roman"/>
          <w:b/>
          <w:u w:val="single"/>
        </w:rPr>
        <w:t>c c</w:t>
      </w:r>
      <w:r w:rsidR="003F7088" w:rsidRPr="003F7088">
        <w:rPr>
          <w:rFonts w:ascii="Times New Roman" w:hAnsi="Times New Roman"/>
          <w:b/>
          <w:u w:val="single"/>
        </w:rPr>
        <w:t>á</w:t>
      </w:r>
      <w:r w:rsidRPr="003F7088">
        <w:rPr>
          <w:rFonts w:ascii="Times New Roman" w:hAnsi="Times New Roman"/>
          <w:b/>
          <w:u w:val="single"/>
        </w:rPr>
        <w:t>c ho</w:t>
      </w:r>
      <w:r w:rsidR="003F7088" w:rsidRPr="003F7088">
        <w:rPr>
          <w:rFonts w:ascii="Times New Roman" w:hAnsi="Times New Roman"/>
          <w:b/>
          <w:u w:val="single"/>
        </w:rPr>
        <w:t>ạ</w:t>
      </w:r>
      <w:r w:rsidRPr="003F7088">
        <w:rPr>
          <w:rFonts w:ascii="Times New Roman" w:hAnsi="Times New Roman"/>
          <w:b/>
          <w:u w:val="single"/>
        </w:rPr>
        <w:t xml:space="preserve">t </w:t>
      </w:r>
      <w:r w:rsidR="003F7088" w:rsidRPr="003F7088">
        <w:rPr>
          <w:rFonts w:ascii="Times New Roman" w:hAnsi="Times New Roman"/>
          <w:b/>
          <w:u w:val="single"/>
        </w:rPr>
        <w:t>độ</w:t>
      </w:r>
      <w:r w:rsidRPr="003F7088">
        <w:rPr>
          <w:rFonts w:ascii="Times New Roman" w:hAnsi="Times New Roman"/>
          <w:b/>
          <w:u w:val="single"/>
        </w:rPr>
        <w:t>ng d</w:t>
      </w:r>
      <w:r w:rsidR="003F7088" w:rsidRPr="003F7088">
        <w:rPr>
          <w:rFonts w:ascii="Times New Roman" w:hAnsi="Times New Roman"/>
          <w:b/>
          <w:u w:val="single"/>
        </w:rPr>
        <w:t>ạ</w:t>
      </w:r>
      <w:r w:rsidRPr="003F7088">
        <w:rPr>
          <w:rFonts w:ascii="Times New Roman" w:hAnsi="Times New Roman"/>
          <w:b/>
          <w:u w:val="single"/>
        </w:rPr>
        <w:t>y v</w:t>
      </w:r>
      <w:r w:rsidR="003F7088" w:rsidRPr="003F7088">
        <w:rPr>
          <w:rFonts w:ascii="Times New Roman" w:hAnsi="Times New Roman"/>
          <w:b/>
          <w:u w:val="single"/>
        </w:rPr>
        <w:t>à</w:t>
      </w:r>
      <w:r w:rsidRPr="003F7088">
        <w:rPr>
          <w:rFonts w:ascii="Times New Roman" w:hAnsi="Times New Roman"/>
          <w:b/>
          <w:u w:val="single"/>
        </w:rPr>
        <w:t xml:space="preserve"> h</w:t>
      </w:r>
      <w:r w:rsidR="003F7088" w:rsidRPr="003F7088">
        <w:rPr>
          <w:rFonts w:ascii="Times New Roman" w:hAnsi="Times New Roman"/>
          <w:b/>
          <w:u w:val="single"/>
        </w:rPr>
        <w:t>ọ</w:t>
      </w:r>
      <w:r w:rsidRPr="003F7088">
        <w:rPr>
          <w:rFonts w:ascii="Times New Roman" w:hAnsi="Times New Roman"/>
          <w:b/>
          <w:u w:val="single"/>
        </w:rPr>
        <w:t>c:</w:t>
      </w:r>
    </w:p>
    <w:p w:rsidR="0023718B" w:rsidRPr="003F7088" w:rsidRDefault="0023718B" w:rsidP="0023718B">
      <w:pPr>
        <w:rPr>
          <w:rFonts w:ascii="Times New Roman" w:hAnsi="Times New Roman"/>
          <w:b/>
        </w:rPr>
      </w:pPr>
      <w:r w:rsidRPr="003F7088">
        <w:rPr>
          <w:rFonts w:ascii="Times New Roman" w:hAnsi="Times New Roman"/>
          <w:b/>
        </w:rPr>
        <w:t>1. Ki</w:t>
      </w:r>
      <w:r w:rsidR="003F7088" w:rsidRPr="003F7088">
        <w:rPr>
          <w:rFonts w:ascii="Times New Roman" w:hAnsi="Times New Roman"/>
          <w:b/>
        </w:rPr>
        <w:t>ể</w:t>
      </w:r>
      <w:r w:rsidRPr="003F7088">
        <w:rPr>
          <w:rFonts w:ascii="Times New Roman" w:hAnsi="Times New Roman"/>
          <w:b/>
        </w:rPr>
        <w:t>m tra: s</w:t>
      </w:r>
      <w:r w:rsidR="003F7088" w:rsidRPr="003F7088">
        <w:rPr>
          <w:rFonts w:ascii="Times New Roman" w:hAnsi="Times New Roman"/>
          <w:b/>
        </w:rPr>
        <w:t>ự</w:t>
      </w:r>
      <w:r w:rsidRPr="003F7088">
        <w:rPr>
          <w:rFonts w:ascii="Times New Roman" w:hAnsi="Times New Roman"/>
          <w:b/>
        </w:rPr>
        <w:t xml:space="preserve"> chu</w:t>
      </w:r>
      <w:r w:rsidR="003F7088" w:rsidRPr="003F7088">
        <w:rPr>
          <w:rFonts w:ascii="Times New Roman" w:hAnsi="Times New Roman"/>
          <w:b/>
        </w:rPr>
        <w:t>ẩ</w:t>
      </w:r>
      <w:r w:rsidRPr="003F7088">
        <w:rPr>
          <w:rFonts w:ascii="Times New Roman" w:hAnsi="Times New Roman"/>
          <w:b/>
        </w:rPr>
        <w:t>n b</w:t>
      </w:r>
      <w:r w:rsidR="003F7088" w:rsidRPr="003F7088">
        <w:rPr>
          <w:rFonts w:ascii="Times New Roman" w:hAnsi="Times New Roman"/>
          <w:b/>
        </w:rPr>
        <w:t>ị</w:t>
      </w:r>
    </w:p>
    <w:p w:rsidR="0023718B" w:rsidRPr="003F7088" w:rsidRDefault="0023718B" w:rsidP="0023718B">
      <w:pPr>
        <w:rPr>
          <w:rFonts w:ascii="Times New Roman" w:hAnsi="Times New Roman"/>
          <w:b/>
        </w:rPr>
      </w:pPr>
      <w:r w:rsidRPr="003F7088">
        <w:rPr>
          <w:rFonts w:ascii="Times New Roman" w:hAnsi="Times New Roman"/>
          <w:b/>
        </w:rPr>
        <w:t xml:space="preserve">2. </w:t>
      </w:r>
      <w:r w:rsidR="003F7088" w:rsidRPr="003F7088">
        <w:rPr>
          <w:rFonts w:ascii="Times New Roman" w:hAnsi="Times New Roman"/>
          <w:b/>
        </w:rPr>
        <w:t>Ô</w:t>
      </w:r>
      <w:r w:rsidRPr="003F7088">
        <w:rPr>
          <w:rFonts w:ascii="Times New Roman" w:hAnsi="Times New Roman"/>
          <w:b/>
        </w:rPr>
        <w:t>n t</w:t>
      </w:r>
      <w:r w:rsidR="003F7088" w:rsidRPr="003F7088">
        <w:rPr>
          <w:rFonts w:ascii="Times New Roman" w:hAnsi="Times New Roman"/>
          <w:b/>
        </w:rPr>
        <w:t>ậ</w:t>
      </w:r>
      <w:r w:rsidRPr="003F7088">
        <w:rPr>
          <w:rFonts w:ascii="Times New Roman" w:hAnsi="Times New Roman"/>
          <w:b/>
        </w:rPr>
        <w:t>p</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0"/>
        <w:gridCol w:w="6706"/>
      </w:tblGrid>
      <w:tr w:rsidR="0023718B" w:rsidRPr="003F7088" w:rsidTr="00C43B04">
        <w:tc>
          <w:tcPr>
            <w:tcW w:w="3500" w:type="dxa"/>
          </w:tcPr>
          <w:p w:rsidR="0023718B" w:rsidRPr="003F7088" w:rsidRDefault="0023718B" w:rsidP="00FB2FF5">
            <w:pPr>
              <w:jc w:val="center"/>
              <w:rPr>
                <w:rFonts w:ascii="Times New Roman" w:hAnsi="Times New Roman"/>
              </w:rPr>
            </w:pPr>
            <w:r w:rsidRPr="003F7088">
              <w:rPr>
                <w:rFonts w:ascii="Times New Roman" w:hAnsi="Times New Roman"/>
              </w:rPr>
              <w:t>Ho</w:t>
            </w:r>
            <w:r w:rsidR="003F7088" w:rsidRPr="003F7088">
              <w:rPr>
                <w:rFonts w:ascii="Times New Roman" w:hAnsi="Times New Roman"/>
              </w:rPr>
              <w:t>ạ</w:t>
            </w:r>
            <w:r w:rsidRPr="003F7088">
              <w:rPr>
                <w:rFonts w:ascii="Times New Roman" w:hAnsi="Times New Roman"/>
              </w:rPr>
              <w:t xml:space="preserve">t </w:t>
            </w:r>
            <w:r w:rsidR="003F7088" w:rsidRPr="003F7088">
              <w:rPr>
                <w:rFonts w:ascii="Times New Roman" w:hAnsi="Times New Roman"/>
              </w:rPr>
              <w:t>độ</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th</w:t>
            </w:r>
            <w:r w:rsidR="003F7088" w:rsidRPr="003F7088">
              <w:rPr>
                <w:rFonts w:ascii="Times New Roman" w:hAnsi="Times New Roman"/>
              </w:rPr>
              <w:t>ầ</w:t>
            </w:r>
            <w:r w:rsidRPr="003F7088">
              <w:rPr>
                <w:rFonts w:ascii="Times New Roman" w:hAnsi="Times New Roman"/>
              </w:rPr>
              <w:t>y v</w:t>
            </w:r>
            <w:r w:rsidR="003F7088" w:rsidRPr="003F7088">
              <w:rPr>
                <w:rFonts w:ascii="Times New Roman" w:hAnsi="Times New Roman"/>
              </w:rPr>
              <w:t>à</w:t>
            </w:r>
            <w:r w:rsidRPr="003F7088">
              <w:rPr>
                <w:rFonts w:ascii="Times New Roman" w:hAnsi="Times New Roman"/>
              </w:rPr>
              <w:t xml:space="preserve"> tr</w:t>
            </w:r>
            <w:r w:rsidR="003F7088" w:rsidRPr="003F7088">
              <w:rPr>
                <w:rFonts w:ascii="Times New Roman" w:hAnsi="Times New Roman"/>
              </w:rPr>
              <w:t>ò</w:t>
            </w:r>
          </w:p>
        </w:tc>
        <w:tc>
          <w:tcPr>
            <w:tcW w:w="6706" w:type="dxa"/>
          </w:tcPr>
          <w:p w:rsidR="0023718B" w:rsidRPr="003F7088" w:rsidRDefault="0023718B" w:rsidP="00FB2FF5">
            <w:pPr>
              <w:jc w:val="center"/>
              <w:rPr>
                <w:rFonts w:ascii="Times New Roman" w:hAnsi="Times New Roman"/>
              </w:rPr>
            </w:pPr>
            <w:r w:rsidRPr="003F7088">
              <w:rPr>
                <w:rFonts w:ascii="Times New Roman" w:hAnsi="Times New Roman"/>
              </w:rPr>
              <w:t>N</w:t>
            </w:r>
            <w:r w:rsidR="003F7088" w:rsidRPr="003F7088">
              <w:rPr>
                <w:rFonts w:ascii="Times New Roman" w:hAnsi="Times New Roman"/>
              </w:rPr>
              <w:t>ộ</w:t>
            </w:r>
            <w:r w:rsidRPr="003F7088">
              <w:rPr>
                <w:rFonts w:ascii="Times New Roman" w:hAnsi="Times New Roman"/>
              </w:rPr>
              <w:t>i dung</w:t>
            </w:r>
          </w:p>
        </w:tc>
      </w:tr>
      <w:tr w:rsidR="0023718B" w:rsidRPr="003F7088" w:rsidTr="00C43B04">
        <w:tc>
          <w:tcPr>
            <w:tcW w:w="3500" w:type="dxa"/>
          </w:tcPr>
          <w:p w:rsidR="002C6561" w:rsidRPr="003F7088" w:rsidRDefault="002C6561" w:rsidP="00FB2FF5">
            <w:pPr>
              <w:jc w:val="both"/>
              <w:rPr>
                <w:rFonts w:ascii="Times New Roman" w:hAnsi="Times New Roman"/>
              </w:rPr>
            </w:pPr>
            <w:r w:rsidRPr="003F7088">
              <w:rPr>
                <w:rFonts w:ascii="Times New Roman" w:hAnsi="Times New Roman"/>
                <w:b/>
                <w:bCs/>
                <w:color w:val="000000"/>
              </w:rPr>
              <w:t>?</w:t>
            </w:r>
            <w:r w:rsidRPr="003F7088">
              <w:rPr>
                <w:rFonts w:ascii="Times New Roman" w:hAnsi="Times New Roman"/>
                <w:color w:val="000000"/>
              </w:rPr>
              <w:t xml:space="preserve"> Th</w:t>
            </w:r>
            <w:r w:rsidR="003F7088" w:rsidRPr="003F7088">
              <w:rPr>
                <w:rFonts w:ascii="Times New Roman" w:hAnsi="Times New Roman"/>
                <w:color w:val="000000"/>
              </w:rPr>
              <w:t>ế</w:t>
            </w:r>
            <w:r w:rsidRPr="003F7088">
              <w:rPr>
                <w:rFonts w:ascii="Times New Roman" w:hAnsi="Times New Roman"/>
                <w:color w:val="000000"/>
              </w:rPr>
              <w:t xml:space="preserve"> n</w:t>
            </w:r>
            <w:r w:rsidR="003F7088" w:rsidRPr="003F7088">
              <w:rPr>
                <w:rFonts w:ascii="Times New Roman" w:hAnsi="Times New Roman"/>
                <w:color w:val="000000"/>
              </w:rPr>
              <w:t>à</w:t>
            </w:r>
            <w:r w:rsidRPr="003F7088">
              <w:rPr>
                <w:rFonts w:ascii="Times New Roman" w:hAnsi="Times New Roman"/>
                <w:color w:val="000000"/>
              </w:rPr>
              <w:t>o l</w:t>
            </w:r>
            <w:r w:rsidR="003F7088" w:rsidRPr="003F7088">
              <w:rPr>
                <w:rFonts w:ascii="Times New Roman" w:hAnsi="Times New Roman"/>
                <w:color w:val="000000"/>
              </w:rPr>
              <w:t>à</w:t>
            </w:r>
            <w:r w:rsidRPr="003F7088">
              <w:rPr>
                <w:rFonts w:ascii="Times New Roman" w:hAnsi="Times New Roman"/>
                <w:color w:val="000000"/>
              </w:rPr>
              <w:t xml:space="preserve"> </w:t>
            </w:r>
            <w:r w:rsidR="008E6A08" w:rsidRPr="003F7088">
              <w:rPr>
                <w:rFonts w:ascii="Times New Roman" w:hAnsi="Times New Roman"/>
                <w:color w:val="000000"/>
              </w:rPr>
              <w:t>t</w:t>
            </w:r>
            <w:r w:rsidR="003F7088" w:rsidRPr="003F7088">
              <w:rPr>
                <w:rFonts w:ascii="Times New Roman" w:hAnsi="Times New Roman"/>
                <w:color w:val="000000"/>
              </w:rPr>
              <w:t>ừ</w:t>
            </w:r>
            <w:r w:rsidR="008E6A08" w:rsidRPr="003F7088">
              <w:rPr>
                <w:rFonts w:ascii="Times New Roman" w:hAnsi="Times New Roman"/>
                <w:color w:val="000000"/>
              </w:rPr>
              <w:t xml:space="preserve"> </w:t>
            </w:r>
            <w:r w:rsidR="003F7088" w:rsidRPr="003F7088">
              <w:rPr>
                <w:rFonts w:ascii="Times New Roman" w:hAnsi="Times New Roman"/>
                <w:color w:val="000000"/>
              </w:rPr>
              <w:t>đị</w:t>
            </w:r>
            <w:r w:rsidR="008E6A08" w:rsidRPr="003F7088">
              <w:rPr>
                <w:rFonts w:ascii="Times New Roman" w:hAnsi="Times New Roman"/>
                <w:color w:val="000000"/>
              </w:rPr>
              <w:t>a ph</w:t>
            </w:r>
            <w:r w:rsidR="003F7088" w:rsidRPr="003F7088">
              <w:rPr>
                <w:rFonts w:ascii="Times New Roman" w:hAnsi="Times New Roman"/>
                <w:color w:val="000000"/>
              </w:rPr>
              <w:t>ươ</w:t>
            </w:r>
            <w:r w:rsidR="00F91C63" w:rsidRPr="003F7088">
              <w:rPr>
                <w:rFonts w:ascii="Times New Roman" w:hAnsi="Times New Roman"/>
                <w:color w:val="000000"/>
              </w:rPr>
              <w:t>ng</w:t>
            </w:r>
            <w:r w:rsidRPr="003F7088">
              <w:rPr>
                <w:rFonts w:ascii="Times New Roman" w:hAnsi="Times New Roman"/>
                <w:color w:val="000000"/>
              </w:rPr>
              <w:t>? th</w:t>
            </w:r>
            <w:r w:rsidR="003F7088" w:rsidRPr="003F7088">
              <w:rPr>
                <w:rFonts w:ascii="Times New Roman" w:hAnsi="Times New Roman"/>
                <w:color w:val="000000"/>
              </w:rPr>
              <w:t>ế</w:t>
            </w:r>
            <w:r w:rsidRPr="003F7088">
              <w:rPr>
                <w:rFonts w:ascii="Times New Roman" w:hAnsi="Times New Roman"/>
                <w:color w:val="000000"/>
              </w:rPr>
              <w:t xml:space="preserve"> n</w:t>
            </w:r>
            <w:r w:rsidR="003F7088" w:rsidRPr="003F7088">
              <w:rPr>
                <w:rFonts w:ascii="Times New Roman" w:hAnsi="Times New Roman"/>
                <w:color w:val="000000"/>
              </w:rPr>
              <w:t>à</w:t>
            </w:r>
            <w:r w:rsidRPr="003F7088">
              <w:rPr>
                <w:rFonts w:ascii="Times New Roman" w:hAnsi="Times New Roman"/>
                <w:color w:val="000000"/>
              </w:rPr>
              <w:t>o l</w:t>
            </w:r>
            <w:r w:rsidR="003F7088" w:rsidRPr="003F7088">
              <w:rPr>
                <w:rFonts w:ascii="Times New Roman" w:hAnsi="Times New Roman"/>
                <w:color w:val="000000"/>
              </w:rPr>
              <w:t>à</w:t>
            </w:r>
            <w:r w:rsidRPr="003F7088">
              <w:rPr>
                <w:rFonts w:ascii="Times New Roman" w:hAnsi="Times New Roman"/>
                <w:color w:val="000000"/>
              </w:rPr>
              <w:t xml:space="preserve">  bi</w:t>
            </w:r>
            <w:r w:rsidR="003F7088" w:rsidRPr="003F7088">
              <w:rPr>
                <w:rFonts w:ascii="Times New Roman" w:hAnsi="Times New Roman"/>
                <w:color w:val="000000"/>
              </w:rPr>
              <w:t>ệ</w:t>
            </w:r>
            <w:r w:rsidRPr="003F7088">
              <w:rPr>
                <w:rFonts w:ascii="Times New Roman" w:hAnsi="Times New Roman"/>
                <w:color w:val="000000"/>
              </w:rPr>
              <w:t>t ng</w:t>
            </w:r>
            <w:r w:rsidR="003F7088" w:rsidRPr="003F7088">
              <w:rPr>
                <w:rFonts w:ascii="Times New Roman" w:hAnsi="Times New Roman"/>
                <w:color w:val="000000"/>
              </w:rPr>
              <w:t>ữ</w:t>
            </w:r>
            <w:r w:rsidRPr="003F7088">
              <w:rPr>
                <w:rFonts w:ascii="Times New Roman" w:hAnsi="Times New Roman"/>
                <w:color w:val="000000"/>
              </w:rPr>
              <w:t xml:space="preserve"> x</w:t>
            </w:r>
            <w:r w:rsidR="003F7088" w:rsidRPr="003F7088">
              <w:rPr>
                <w:rFonts w:ascii="Times New Roman" w:hAnsi="Times New Roman"/>
                <w:color w:val="000000"/>
              </w:rPr>
              <w:t>ã</w:t>
            </w:r>
            <w:r w:rsidRPr="003F7088">
              <w:rPr>
                <w:rFonts w:ascii="Times New Roman" w:hAnsi="Times New Roman"/>
                <w:color w:val="000000"/>
              </w:rPr>
              <w:t xml:space="preserve"> h</w:t>
            </w:r>
            <w:r w:rsidR="003F7088" w:rsidRPr="003F7088">
              <w:rPr>
                <w:rFonts w:ascii="Times New Roman" w:hAnsi="Times New Roman"/>
                <w:color w:val="000000"/>
              </w:rPr>
              <w:t>ộ</w:t>
            </w:r>
            <w:r w:rsidRPr="003F7088">
              <w:rPr>
                <w:rFonts w:ascii="Times New Roman" w:hAnsi="Times New Roman"/>
                <w:color w:val="000000"/>
              </w:rPr>
              <w:t>i?</w:t>
            </w:r>
          </w:p>
          <w:p w:rsidR="002C6561" w:rsidRPr="003F7088" w:rsidRDefault="002C6561" w:rsidP="00FB2FF5">
            <w:pPr>
              <w:jc w:val="both"/>
              <w:rPr>
                <w:rFonts w:ascii="Times New Roman" w:hAnsi="Times New Roman"/>
              </w:rPr>
            </w:pPr>
            <w:r w:rsidRPr="003F7088">
              <w:rPr>
                <w:rFonts w:ascii="Times New Roman" w:hAnsi="Times New Roman"/>
              </w:rPr>
              <w:t>Cho VD?</w:t>
            </w:r>
          </w:p>
          <w:p w:rsidR="002C6561" w:rsidRPr="003F7088" w:rsidRDefault="002C6561" w:rsidP="00FB2FF5">
            <w:pPr>
              <w:jc w:val="both"/>
              <w:rPr>
                <w:rFonts w:ascii="Times New Roman" w:hAnsi="Times New Roman"/>
              </w:rPr>
            </w:pPr>
          </w:p>
          <w:p w:rsidR="002C6561" w:rsidRPr="003F7088" w:rsidRDefault="002C6561" w:rsidP="00FB2FF5">
            <w:pPr>
              <w:jc w:val="both"/>
              <w:rPr>
                <w:rFonts w:ascii="Times New Roman" w:hAnsi="Times New Roman"/>
              </w:rPr>
            </w:pPr>
          </w:p>
          <w:p w:rsidR="002C6561" w:rsidRPr="003F7088" w:rsidRDefault="002C6561" w:rsidP="00FB2FF5">
            <w:pPr>
              <w:jc w:val="both"/>
              <w:rPr>
                <w:rFonts w:ascii="Times New Roman" w:hAnsi="Times New Roman"/>
              </w:rPr>
            </w:pPr>
          </w:p>
          <w:p w:rsidR="00F91C63" w:rsidRPr="003F7088" w:rsidRDefault="00F91C63" w:rsidP="00FB2FF5">
            <w:pPr>
              <w:jc w:val="both"/>
              <w:rPr>
                <w:rFonts w:ascii="Times New Roman" w:hAnsi="Times New Roman"/>
              </w:rPr>
            </w:pPr>
          </w:p>
          <w:p w:rsidR="002C6561" w:rsidRPr="003F7088" w:rsidRDefault="002C6561" w:rsidP="00FB2FF5">
            <w:pPr>
              <w:jc w:val="both"/>
              <w:rPr>
                <w:rFonts w:ascii="Times New Roman" w:hAnsi="Times New Roman"/>
              </w:rPr>
            </w:pPr>
            <w:r w:rsidRPr="003F7088">
              <w:rPr>
                <w:rFonts w:ascii="Times New Roman" w:hAnsi="Times New Roman"/>
              </w:rPr>
              <w:t>? G</w:t>
            </w:r>
            <w:r w:rsidR="003F7088" w:rsidRPr="003F7088">
              <w:rPr>
                <w:rFonts w:ascii="Times New Roman" w:hAnsi="Times New Roman"/>
              </w:rPr>
              <w:t>ạ</w:t>
            </w:r>
            <w:r w:rsidRPr="003F7088">
              <w:rPr>
                <w:rFonts w:ascii="Times New Roman" w:hAnsi="Times New Roman"/>
              </w:rPr>
              <w:t>ch ch</w:t>
            </w:r>
            <w:r w:rsidR="003F7088" w:rsidRPr="003F7088">
              <w:rPr>
                <w:rFonts w:ascii="Times New Roman" w:hAnsi="Times New Roman"/>
              </w:rPr>
              <w:t>â</w:t>
            </w:r>
            <w:r w:rsidRPr="003F7088">
              <w:rPr>
                <w:rFonts w:ascii="Times New Roman" w:hAnsi="Times New Roman"/>
              </w:rPr>
              <w:t>n c</w:t>
            </w:r>
            <w:r w:rsidR="003F7088" w:rsidRPr="003F7088">
              <w:rPr>
                <w:rFonts w:ascii="Times New Roman" w:hAnsi="Times New Roman"/>
              </w:rPr>
              <w:t>á</w:t>
            </w:r>
            <w:r w:rsidRPr="003F7088">
              <w:rPr>
                <w:rFonts w:ascii="Times New Roman" w:hAnsi="Times New Roman"/>
              </w:rPr>
              <w:t>c t</w:t>
            </w:r>
            <w:r w:rsidR="003F7088" w:rsidRPr="003F7088">
              <w:rPr>
                <w:rFonts w:ascii="Times New Roman" w:hAnsi="Times New Roman"/>
              </w:rPr>
              <w:t>ừ</w:t>
            </w:r>
            <w:r w:rsidRPr="003F7088">
              <w:rPr>
                <w:rFonts w:ascii="Times New Roman" w:hAnsi="Times New Roman"/>
              </w:rPr>
              <w:t xml:space="preserve"> ng</w:t>
            </w:r>
            <w:r w:rsidR="003F7088" w:rsidRPr="003F7088">
              <w:rPr>
                <w:rFonts w:ascii="Times New Roman" w:hAnsi="Times New Roman"/>
              </w:rPr>
              <w:t>ữ</w:t>
            </w:r>
            <w:r w:rsidRPr="003F7088">
              <w:rPr>
                <w:rFonts w:ascii="Times New Roman" w:hAnsi="Times New Roman"/>
              </w:rPr>
              <w:t xml:space="preserve"> </w:t>
            </w:r>
            <w:r w:rsidR="003F7088" w:rsidRPr="003F7088">
              <w:rPr>
                <w:rFonts w:ascii="Times New Roman" w:hAnsi="Times New Roman"/>
              </w:rPr>
              <w:t>đị</w:t>
            </w:r>
            <w:r w:rsidRPr="003F7088">
              <w:rPr>
                <w:rFonts w:ascii="Times New Roman" w:hAnsi="Times New Roman"/>
              </w:rPr>
              <w:t>a ph</w:t>
            </w:r>
            <w:r w:rsidR="003F7088" w:rsidRPr="003F7088">
              <w:rPr>
                <w:rFonts w:ascii="Times New Roman" w:hAnsi="Times New Roman"/>
              </w:rPr>
              <w:t>ươ</w:t>
            </w:r>
            <w:r w:rsidRPr="003F7088">
              <w:rPr>
                <w:rFonts w:ascii="Times New Roman" w:hAnsi="Times New Roman"/>
              </w:rPr>
              <w:t>ng v</w:t>
            </w:r>
            <w:r w:rsidR="003F7088" w:rsidRPr="003F7088">
              <w:rPr>
                <w:rFonts w:ascii="Times New Roman" w:hAnsi="Times New Roman"/>
              </w:rPr>
              <w:t>à</w:t>
            </w:r>
            <w:r w:rsidRPr="003F7088">
              <w:rPr>
                <w:rFonts w:ascii="Times New Roman" w:hAnsi="Times New Roman"/>
              </w:rPr>
              <w:t xml:space="preserve"> bi</w:t>
            </w:r>
            <w:r w:rsidR="003F7088" w:rsidRPr="003F7088">
              <w:rPr>
                <w:rFonts w:ascii="Times New Roman" w:hAnsi="Times New Roman"/>
              </w:rPr>
              <w:t>ệ</w:t>
            </w:r>
            <w:r w:rsidRPr="003F7088">
              <w:rPr>
                <w:rFonts w:ascii="Times New Roman" w:hAnsi="Times New Roman"/>
              </w:rPr>
              <w:t>t ng</w:t>
            </w:r>
            <w:r w:rsidR="003F7088" w:rsidRPr="003F7088">
              <w:rPr>
                <w:rFonts w:ascii="Times New Roman" w:hAnsi="Times New Roman"/>
              </w:rPr>
              <w:t>ữ</w:t>
            </w:r>
            <w:r w:rsidRPr="003F7088">
              <w:rPr>
                <w:rFonts w:ascii="Times New Roman" w:hAnsi="Times New Roman"/>
              </w:rPr>
              <w:t xml:space="preserve"> x</w:t>
            </w:r>
            <w:r w:rsidR="003F7088" w:rsidRPr="003F7088">
              <w:rPr>
                <w:rFonts w:ascii="Times New Roman" w:hAnsi="Times New Roman"/>
              </w:rPr>
              <w:t>ã</w:t>
            </w:r>
            <w:r w:rsidRPr="003F7088">
              <w:rPr>
                <w:rFonts w:ascii="Times New Roman" w:hAnsi="Times New Roman"/>
              </w:rPr>
              <w:t xml:space="preserve"> h</w:t>
            </w:r>
            <w:r w:rsidR="003F7088" w:rsidRPr="003F7088">
              <w:rPr>
                <w:rFonts w:ascii="Times New Roman" w:hAnsi="Times New Roman"/>
              </w:rPr>
              <w:t>ộ</w:t>
            </w:r>
            <w:r w:rsidRPr="003F7088">
              <w:rPr>
                <w:rFonts w:ascii="Times New Roman" w:hAnsi="Times New Roman"/>
              </w:rPr>
              <w:t>i trong c</w:t>
            </w:r>
            <w:r w:rsidR="003F7088" w:rsidRPr="003F7088">
              <w:rPr>
                <w:rFonts w:ascii="Times New Roman" w:hAnsi="Times New Roman"/>
              </w:rPr>
              <w:t>á</w:t>
            </w:r>
            <w:r w:rsidRPr="003F7088">
              <w:rPr>
                <w:rFonts w:ascii="Times New Roman" w:hAnsi="Times New Roman"/>
              </w:rPr>
              <w:t>c VD sau. T</w:t>
            </w:r>
            <w:r w:rsidR="003F7088" w:rsidRPr="003F7088">
              <w:rPr>
                <w:rFonts w:ascii="Times New Roman" w:hAnsi="Times New Roman"/>
              </w:rPr>
              <w:t>ì</w:t>
            </w:r>
            <w:r w:rsidRPr="003F7088">
              <w:rPr>
                <w:rFonts w:ascii="Times New Roman" w:hAnsi="Times New Roman"/>
              </w:rPr>
              <w:t>m t</w:t>
            </w:r>
            <w:r w:rsidR="003F7088" w:rsidRPr="003F7088">
              <w:rPr>
                <w:rFonts w:ascii="Times New Roman" w:hAnsi="Times New Roman"/>
              </w:rPr>
              <w:t>ừ</w:t>
            </w:r>
            <w:r w:rsidRPr="003F7088">
              <w:rPr>
                <w:rFonts w:ascii="Times New Roman" w:hAnsi="Times New Roman"/>
              </w:rPr>
              <w:t xml:space="preserve"> ng</w:t>
            </w:r>
            <w:r w:rsidR="003F7088" w:rsidRPr="003F7088">
              <w:rPr>
                <w:rFonts w:ascii="Times New Roman" w:hAnsi="Times New Roman"/>
              </w:rPr>
              <w:t>ữ</w:t>
            </w:r>
            <w:r w:rsidRPr="003F7088">
              <w:rPr>
                <w:rFonts w:ascii="Times New Roman" w:hAnsi="Times New Roman"/>
              </w:rPr>
              <w:t xml:space="preserve"> to</w:t>
            </w:r>
            <w:r w:rsidR="003F7088" w:rsidRPr="003F7088">
              <w:rPr>
                <w:rFonts w:ascii="Times New Roman" w:hAnsi="Times New Roman"/>
              </w:rPr>
              <w:t>à</w:t>
            </w:r>
            <w:r w:rsidRPr="003F7088">
              <w:rPr>
                <w:rFonts w:ascii="Times New Roman" w:hAnsi="Times New Roman"/>
              </w:rPr>
              <w:t>n d</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ươ</w:t>
            </w:r>
            <w:r w:rsidRPr="003F7088">
              <w:rPr>
                <w:rFonts w:ascii="Times New Roman" w:hAnsi="Times New Roman"/>
              </w:rPr>
              <w:t xml:space="preserve">ng </w:t>
            </w:r>
            <w:r w:rsidR="003F7088" w:rsidRPr="003F7088">
              <w:rPr>
                <w:rFonts w:ascii="Times New Roman" w:hAnsi="Times New Roman"/>
              </w:rPr>
              <w:t>ứ</w:t>
            </w:r>
            <w:r w:rsidRPr="003F7088">
              <w:rPr>
                <w:rFonts w:ascii="Times New Roman" w:hAnsi="Times New Roman"/>
              </w:rPr>
              <w:t>ng v</w:t>
            </w:r>
            <w:r w:rsidR="003F7088" w:rsidRPr="003F7088">
              <w:rPr>
                <w:rFonts w:ascii="Times New Roman" w:hAnsi="Times New Roman"/>
              </w:rPr>
              <w:t>à</w:t>
            </w:r>
            <w:r w:rsidRPr="003F7088">
              <w:rPr>
                <w:rFonts w:ascii="Times New Roman" w:hAnsi="Times New Roman"/>
              </w:rPr>
              <w:t xml:space="preserve"> </w:t>
            </w:r>
            <w:r w:rsidRPr="003F7088">
              <w:rPr>
                <w:rFonts w:ascii="Times New Roman" w:hAnsi="Times New Roman"/>
              </w:rPr>
              <w:lastRenderedPageBreak/>
              <w:t>t</w:t>
            </w:r>
            <w:r w:rsidR="003F7088" w:rsidRPr="003F7088">
              <w:rPr>
                <w:rFonts w:ascii="Times New Roman" w:hAnsi="Times New Roman"/>
              </w:rPr>
              <w:t>ầ</w:t>
            </w:r>
            <w:r w:rsidRPr="003F7088">
              <w:rPr>
                <w:rFonts w:ascii="Times New Roman" w:hAnsi="Times New Roman"/>
              </w:rPr>
              <w:t>ng l</w:t>
            </w:r>
            <w:r w:rsidR="003F7088" w:rsidRPr="003F7088">
              <w:rPr>
                <w:rFonts w:ascii="Times New Roman" w:hAnsi="Times New Roman"/>
              </w:rPr>
              <w:t>ớ</w:t>
            </w:r>
            <w:r w:rsidRPr="003F7088">
              <w:rPr>
                <w:rFonts w:ascii="Times New Roman" w:hAnsi="Times New Roman"/>
              </w:rPr>
              <w:t>p s</w:t>
            </w:r>
            <w:r w:rsidR="003F7088" w:rsidRPr="003F7088">
              <w:rPr>
                <w:rFonts w:ascii="Times New Roman" w:hAnsi="Times New Roman"/>
              </w:rPr>
              <w:t>ử</w:t>
            </w:r>
            <w:r w:rsidRPr="003F7088">
              <w:rPr>
                <w:rFonts w:ascii="Times New Roman" w:hAnsi="Times New Roman"/>
              </w:rPr>
              <w:t xml:space="preserve"> d</w:t>
            </w:r>
            <w:r w:rsidR="003F7088" w:rsidRPr="003F7088">
              <w:rPr>
                <w:rFonts w:ascii="Times New Roman" w:hAnsi="Times New Roman"/>
              </w:rPr>
              <w:t>ụ</w:t>
            </w:r>
            <w:r w:rsidRPr="003F7088">
              <w:rPr>
                <w:rFonts w:ascii="Times New Roman" w:hAnsi="Times New Roman"/>
              </w:rPr>
              <w:t>ng bi</w:t>
            </w:r>
            <w:r w:rsidR="003F7088" w:rsidRPr="003F7088">
              <w:rPr>
                <w:rFonts w:ascii="Times New Roman" w:hAnsi="Times New Roman"/>
              </w:rPr>
              <w:t>ệ</w:t>
            </w:r>
            <w:r w:rsidRPr="003F7088">
              <w:rPr>
                <w:rFonts w:ascii="Times New Roman" w:hAnsi="Times New Roman"/>
              </w:rPr>
              <w:t>t ng</w:t>
            </w:r>
            <w:r w:rsidR="003F7088" w:rsidRPr="003F7088">
              <w:rPr>
                <w:rFonts w:ascii="Times New Roman" w:hAnsi="Times New Roman"/>
              </w:rPr>
              <w:t>ữ</w:t>
            </w:r>
            <w:r w:rsidRPr="003F7088">
              <w:rPr>
                <w:rFonts w:ascii="Times New Roman" w:hAnsi="Times New Roman"/>
              </w:rPr>
              <w:t xml:space="preserve"> x</w:t>
            </w:r>
            <w:r w:rsidR="003F7088" w:rsidRPr="003F7088">
              <w:rPr>
                <w:rFonts w:ascii="Times New Roman" w:hAnsi="Times New Roman"/>
              </w:rPr>
              <w:t>ã</w:t>
            </w:r>
            <w:r w:rsidRPr="003F7088">
              <w:rPr>
                <w:rFonts w:ascii="Times New Roman" w:hAnsi="Times New Roman"/>
              </w:rPr>
              <w:t xml:space="preserve"> h</w:t>
            </w:r>
            <w:r w:rsidR="003F7088" w:rsidRPr="003F7088">
              <w:rPr>
                <w:rFonts w:ascii="Times New Roman" w:hAnsi="Times New Roman"/>
              </w:rPr>
              <w:t>ộ</w:t>
            </w:r>
            <w:r w:rsidRPr="003F7088">
              <w:rPr>
                <w:rFonts w:ascii="Times New Roman" w:hAnsi="Times New Roman"/>
              </w:rPr>
              <w:t>i n</w:t>
            </w:r>
            <w:r w:rsidR="003F7088" w:rsidRPr="003F7088">
              <w:rPr>
                <w:rFonts w:ascii="Times New Roman" w:hAnsi="Times New Roman"/>
              </w:rPr>
              <w:t>à</w:t>
            </w:r>
            <w:r w:rsidRPr="003F7088">
              <w:rPr>
                <w:rFonts w:ascii="Times New Roman" w:hAnsi="Times New Roman"/>
              </w:rPr>
              <w:t>y?</w:t>
            </w:r>
          </w:p>
          <w:p w:rsidR="0023718B" w:rsidRPr="003F7088" w:rsidRDefault="0023718B" w:rsidP="00FB2FF5">
            <w:pPr>
              <w:jc w:val="both"/>
              <w:rPr>
                <w:rFonts w:ascii="Times New Roman" w:hAnsi="Times New Roman"/>
              </w:rPr>
            </w:pPr>
          </w:p>
          <w:p w:rsidR="003168E1" w:rsidRPr="003F7088" w:rsidRDefault="002C6561" w:rsidP="003168E1">
            <w:pPr>
              <w:rPr>
                <w:rFonts w:ascii="Times New Roman" w:hAnsi="Times New Roman"/>
              </w:rPr>
            </w:pPr>
            <w:r w:rsidRPr="003F7088">
              <w:rPr>
                <w:rFonts w:ascii="Times New Roman" w:hAnsi="Times New Roman"/>
              </w:rPr>
              <w:t xml:space="preserve"> </w:t>
            </w:r>
          </w:p>
          <w:p w:rsidR="0023718B" w:rsidRPr="003F7088" w:rsidRDefault="0023718B" w:rsidP="00FB2FF5">
            <w:pPr>
              <w:jc w:val="both"/>
              <w:rPr>
                <w:rFonts w:ascii="Times New Roman" w:hAnsi="Times New Roman"/>
              </w:rPr>
            </w:pPr>
          </w:p>
          <w:p w:rsidR="003168E1" w:rsidRPr="003F7088" w:rsidRDefault="003168E1" w:rsidP="00FB2FF5">
            <w:pPr>
              <w:jc w:val="both"/>
              <w:rPr>
                <w:rFonts w:ascii="Times New Roman" w:hAnsi="Times New Roman"/>
              </w:rPr>
            </w:pPr>
          </w:p>
          <w:p w:rsidR="003168E1" w:rsidRPr="003F7088" w:rsidRDefault="003168E1" w:rsidP="00FB2FF5">
            <w:pPr>
              <w:jc w:val="both"/>
              <w:rPr>
                <w:rFonts w:ascii="Times New Roman" w:hAnsi="Times New Roman"/>
              </w:rPr>
            </w:pPr>
          </w:p>
          <w:p w:rsidR="00482315" w:rsidRPr="003F7088" w:rsidRDefault="00482315" w:rsidP="00482315">
            <w:pPr>
              <w:rPr>
                <w:rFonts w:ascii="Times New Roman" w:hAnsi="Times New Roman"/>
              </w:rPr>
            </w:pPr>
            <w:r w:rsidRPr="003F7088">
              <w:rPr>
                <w:rFonts w:ascii="Times New Roman" w:hAnsi="Times New Roman"/>
              </w:rPr>
              <w:t>G: h/d h</w:t>
            </w:r>
            <w:r w:rsidR="003F7088" w:rsidRPr="003F7088">
              <w:rPr>
                <w:rFonts w:ascii="Times New Roman" w:hAnsi="Times New Roman"/>
              </w:rPr>
              <w:t>ọ</w:t>
            </w:r>
            <w:r w:rsidRPr="003F7088">
              <w:rPr>
                <w:rFonts w:ascii="Times New Roman" w:hAnsi="Times New Roman"/>
              </w:rPr>
              <w:t xml:space="preserve">c sinh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 truy</w:t>
            </w:r>
            <w:r w:rsidR="003F7088" w:rsidRPr="003F7088">
              <w:rPr>
                <w:rFonts w:ascii="Times New Roman" w:hAnsi="Times New Roman"/>
              </w:rPr>
              <w:t>ệ</w:t>
            </w:r>
            <w:r w:rsidRPr="003F7088">
              <w:rPr>
                <w:rFonts w:ascii="Times New Roman" w:hAnsi="Times New Roman"/>
              </w:rPr>
              <w:t>n “</w:t>
            </w:r>
            <w:r w:rsidRPr="003F7088">
              <w:rPr>
                <w:rFonts w:ascii="Times New Roman" w:hAnsi="Times New Roman"/>
                <w:b/>
                <w:i/>
              </w:rPr>
              <w:t>C</w:t>
            </w:r>
            <w:r w:rsidR="003F7088" w:rsidRPr="003F7088">
              <w:rPr>
                <w:rFonts w:ascii="Times New Roman" w:hAnsi="Times New Roman"/>
                <w:b/>
                <w:i/>
              </w:rPr>
              <w:t>ô</w:t>
            </w:r>
            <w:r w:rsidRPr="003F7088">
              <w:rPr>
                <w:rFonts w:ascii="Times New Roman" w:hAnsi="Times New Roman"/>
                <w:b/>
                <w:i/>
              </w:rPr>
              <w:t xml:space="preserve"> b</w:t>
            </w:r>
            <w:r w:rsidR="003F7088" w:rsidRPr="003F7088">
              <w:rPr>
                <w:rFonts w:ascii="Times New Roman" w:hAnsi="Times New Roman"/>
                <w:b/>
                <w:i/>
              </w:rPr>
              <w:t>é</w:t>
            </w:r>
            <w:r w:rsidRPr="003F7088">
              <w:rPr>
                <w:rFonts w:ascii="Times New Roman" w:hAnsi="Times New Roman"/>
                <w:b/>
                <w:i/>
              </w:rPr>
              <w:t xml:space="preserve"> b</w:t>
            </w:r>
            <w:r w:rsidR="003F7088" w:rsidRPr="003F7088">
              <w:rPr>
                <w:rFonts w:ascii="Times New Roman" w:hAnsi="Times New Roman"/>
                <w:b/>
                <w:i/>
              </w:rPr>
              <w:t>á</w:t>
            </w:r>
            <w:r w:rsidRPr="003F7088">
              <w:rPr>
                <w:rFonts w:ascii="Times New Roman" w:hAnsi="Times New Roman"/>
                <w:b/>
                <w:i/>
              </w:rPr>
              <w:t>n di</w:t>
            </w:r>
            <w:r w:rsidR="003F7088" w:rsidRPr="003F7088">
              <w:rPr>
                <w:rFonts w:ascii="Times New Roman" w:hAnsi="Times New Roman"/>
                <w:b/>
                <w:i/>
              </w:rPr>
              <w:t>ê</w:t>
            </w:r>
            <w:r w:rsidRPr="003F7088">
              <w:rPr>
                <w:rFonts w:ascii="Times New Roman" w:hAnsi="Times New Roman"/>
                <w:b/>
                <w:i/>
              </w:rPr>
              <w:t>m</w:t>
            </w:r>
            <w:r w:rsidRPr="003F7088">
              <w:rPr>
                <w:rFonts w:ascii="Times New Roman" w:hAnsi="Times New Roman"/>
              </w:rPr>
              <w:t>” c</w:t>
            </w:r>
            <w:r w:rsidR="003F7088" w:rsidRPr="003F7088">
              <w:rPr>
                <w:rFonts w:ascii="Times New Roman" w:hAnsi="Times New Roman"/>
              </w:rPr>
              <w:t>ủ</w:t>
            </w:r>
            <w:r w:rsidRPr="003F7088">
              <w:rPr>
                <w:rFonts w:ascii="Times New Roman" w:hAnsi="Times New Roman"/>
              </w:rPr>
              <w:t xml:space="preserve">a An </w:t>
            </w:r>
            <w:r w:rsidR="003F7088" w:rsidRPr="003F7088">
              <w:rPr>
                <w:rFonts w:ascii="Times New Roman" w:hAnsi="Times New Roman"/>
              </w:rPr>
              <w:t>đé</w:t>
            </w:r>
            <w:r w:rsidRPr="003F7088">
              <w:rPr>
                <w:rFonts w:ascii="Times New Roman" w:hAnsi="Times New Roman"/>
              </w:rPr>
              <w:t>c xen.</w:t>
            </w:r>
          </w:p>
          <w:p w:rsidR="00482315" w:rsidRPr="003F7088" w:rsidRDefault="00482315" w:rsidP="00FB2FF5">
            <w:pPr>
              <w:jc w:val="both"/>
              <w:rPr>
                <w:rFonts w:ascii="Times New Roman" w:hAnsi="Times New Roman"/>
              </w:rPr>
            </w:pPr>
            <w:r w:rsidRPr="003F7088">
              <w:rPr>
                <w:rFonts w:ascii="Times New Roman" w:hAnsi="Times New Roman"/>
                <w:b/>
              </w:rPr>
              <w:t>Gi</w:t>
            </w:r>
            <w:r w:rsidR="003F7088" w:rsidRPr="003F7088">
              <w:rPr>
                <w:rFonts w:ascii="Times New Roman" w:hAnsi="Times New Roman"/>
                <w:b/>
              </w:rPr>
              <w:t>ớ</w:t>
            </w:r>
            <w:r w:rsidRPr="003F7088">
              <w:rPr>
                <w:rFonts w:ascii="Times New Roman" w:hAnsi="Times New Roman"/>
                <w:b/>
              </w:rPr>
              <w:t>i thi</w:t>
            </w:r>
            <w:r w:rsidR="003F7088" w:rsidRPr="003F7088">
              <w:rPr>
                <w:rFonts w:ascii="Times New Roman" w:hAnsi="Times New Roman"/>
                <w:b/>
              </w:rPr>
              <w:t>ệ</w:t>
            </w:r>
            <w:r w:rsidRPr="003F7088">
              <w:rPr>
                <w:rFonts w:ascii="Times New Roman" w:hAnsi="Times New Roman"/>
                <w:b/>
              </w:rPr>
              <w:t>u th</w:t>
            </w:r>
            <w:r w:rsidR="003F7088" w:rsidRPr="003F7088">
              <w:rPr>
                <w:rFonts w:ascii="Times New Roman" w:hAnsi="Times New Roman"/>
                <w:b/>
              </w:rPr>
              <w:t>ê</w:t>
            </w:r>
            <w:r w:rsidRPr="003F7088">
              <w:rPr>
                <w:rFonts w:ascii="Times New Roman" w:hAnsi="Times New Roman"/>
                <w:b/>
              </w:rPr>
              <w:t>m v</w:t>
            </w:r>
            <w:r w:rsidR="003F7088" w:rsidRPr="003F7088">
              <w:rPr>
                <w:rFonts w:ascii="Times New Roman" w:hAnsi="Times New Roman"/>
                <w:b/>
              </w:rPr>
              <w:t>ề</w:t>
            </w:r>
            <w:r w:rsidRPr="003F7088">
              <w:rPr>
                <w:rFonts w:ascii="Times New Roman" w:hAnsi="Times New Roman"/>
                <w:b/>
              </w:rPr>
              <w:t xml:space="preserve"> t</w:t>
            </w:r>
            <w:r w:rsidR="003F7088" w:rsidRPr="003F7088">
              <w:rPr>
                <w:rFonts w:ascii="Times New Roman" w:hAnsi="Times New Roman"/>
                <w:b/>
              </w:rPr>
              <w:t>á</w:t>
            </w:r>
            <w:r w:rsidRPr="003F7088">
              <w:rPr>
                <w:rFonts w:ascii="Times New Roman" w:hAnsi="Times New Roman"/>
                <w:b/>
              </w:rPr>
              <w:t>c gi</w:t>
            </w:r>
            <w:r w:rsidR="003F7088" w:rsidRPr="003F7088">
              <w:rPr>
                <w:rFonts w:ascii="Times New Roman" w:hAnsi="Times New Roman"/>
                <w:b/>
              </w:rPr>
              <w:t>ả</w:t>
            </w:r>
            <w:r w:rsidRPr="003F7088">
              <w:rPr>
                <w:rFonts w:ascii="Times New Roman" w:hAnsi="Times New Roman"/>
                <w:b/>
              </w:rPr>
              <w:t>, t</w:t>
            </w:r>
            <w:r w:rsidR="003F7088" w:rsidRPr="003F7088">
              <w:rPr>
                <w:rFonts w:ascii="Times New Roman" w:hAnsi="Times New Roman"/>
                <w:b/>
              </w:rPr>
              <w:t>á</w:t>
            </w:r>
            <w:r w:rsidRPr="003F7088">
              <w:rPr>
                <w:rFonts w:ascii="Times New Roman" w:hAnsi="Times New Roman"/>
                <w:b/>
              </w:rPr>
              <w:t>c ph</w:t>
            </w:r>
            <w:r w:rsidR="003F7088" w:rsidRPr="003F7088">
              <w:rPr>
                <w:rFonts w:ascii="Times New Roman" w:hAnsi="Times New Roman"/>
                <w:b/>
              </w:rPr>
              <w:t>ẩ</w:t>
            </w:r>
            <w:r w:rsidRPr="003F7088">
              <w:rPr>
                <w:rFonts w:ascii="Times New Roman" w:hAnsi="Times New Roman"/>
                <w:b/>
              </w:rPr>
              <w:t>m:</w:t>
            </w:r>
          </w:p>
          <w:p w:rsidR="0023718B" w:rsidRPr="003F7088" w:rsidRDefault="0023718B" w:rsidP="00FB2FF5">
            <w:pPr>
              <w:jc w:val="both"/>
              <w:rPr>
                <w:rFonts w:ascii="Times New Roman" w:hAnsi="Times New Roman"/>
              </w:rPr>
            </w:pPr>
          </w:p>
          <w:p w:rsidR="0023718B" w:rsidRPr="003F7088" w:rsidRDefault="0023718B" w:rsidP="00FB2FF5">
            <w:pPr>
              <w:jc w:val="both"/>
              <w:rPr>
                <w:rFonts w:ascii="Times New Roman" w:hAnsi="Times New Roman"/>
              </w:rPr>
            </w:pPr>
          </w:p>
          <w:p w:rsidR="0023718B" w:rsidRPr="003F7088" w:rsidRDefault="0023718B" w:rsidP="00FB2FF5">
            <w:pPr>
              <w:jc w:val="both"/>
              <w:rPr>
                <w:rFonts w:ascii="Times New Roman" w:hAnsi="Times New Roman"/>
              </w:rPr>
            </w:pPr>
          </w:p>
          <w:p w:rsidR="0023718B" w:rsidRPr="003F7088" w:rsidRDefault="0023718B" w:rsidP="00FB2FF5">
            <w:pPr>
              <w:jc w:val="both"/>
              <w:rPr>
                <w:rFonts w:ascii="Times New Roman" w:hAnsi="Times New Roman"/>
              </w:rPr>
            </w:pPr>
          </w:p>
          <w:p w:rsidR="0023718B" w:rsidRPr="003F7088" w:rsidRDefault="0023718B" w:rsidP="00FB2FF5">
            <w:pPr>
              <w:jc w:val="both"/>
              <w:rPr>
                <w:rFonts w:ascii="Times New Roman" w:hAnsi="Times New Roman"/>
              </w:rPr>
            </w:pPr>
          </w:p>
          <w:p w:rsidR="0023718B" w:rsidRPr="003F7088" w:rsidRDefault="0023718B" w:rsidP="00FB2FF5">
            <w:pPr>
              <w:jc w:val="both"/>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102575" w:rsidP="00FB2FF5">
            <w:pPr>
              <w:spacing w:before="120" w:after="120"/>
              <w:rPr>
                <w:rFonts w:ascii="Times New Roman" w:hAnsi="Times New Roman"/>
              </w:rPr>
            </w:pPr>
            <w:r w:rsidRPr="003F7088">
              <w:rPr>
                <w:rFonts w:ascii="Times New Roman" w:hAnsi="Times New Roman"/>
                <w:b/>
              </w:rPr>
              <w:t>?</w:t>
            </w:r>
            <w:r w:rsidR="00482315" w:rsidRPr="003F7088">
              <w:rPr>
                <w:rFonts w:ascii="Times New Roman" w:hAnsi="Times New Roman"/>
                <w:b/>
              </w:rPr>
              <w:t>T</w:t>
            </w:r>
            <w:r w:rsidR="003F7088" w:rsidRPr="003F7088">
              <w:rPr>
                <w:rFonts w:ascii="Times New Roman" w:hAnsi="Times New Roman"/>
                <w:b/>
              </w:rPr>
              <w:t>ó</w:t>
            </w:r>
            <w:r w:rsidR="00482315" w:rsidRPr="003F7088">
              <w:rPr>
                <w:rFonts w:ascii="Times New Roman" w:hAnsi="Times New Roman"/>
                <w:b/>
              </w:rPr>
              <w:t>m T</w:t>
            </w:r>
            <w:r w:rsidR="003F7088" w:rsidRPr="003F7088">
              <w:rPr>
                <w:rFonts w:ascii="Times New Roman" w:hAnsi="Times New Roman"/>
                <w:b/>
              </w:rPr>
              <w:t>ắ</w:t>
            </w:r>
            <w:r w:rsidR="00482315" w:rsidRPr="003F7088">
              <w:rPr>
                <w:rFonts w:ascii="Times New Roman" w:hAnsi="Times New Roman"/>
                <w:b/>
              </w:rPr>
              <w:t>t truy</w:t>
            </w:r>
            <w:r w:rsidR="003F7088" w:rsidRPr="003F7088">
              <w:rPr>
                <w:rFonts w:ascii="Times New Roman" w:hAnsi="Times New Roman"/>
                <w:b/>
              </w:rPr>
              <w:t>ệ</w:t>
            </w:r>
            <w:r w:rsidR="00482315" w:rsidRPr="003F7088">
              <w:rPr>
                <w:rFonts w:ascii="Times New Roman" w:hAnsi="Times New Roman"/>
                <w:b/>
              </w:rPr>
              <w:t xml:space="preserve">n </w:t>
            </w:r>
            <w:r w:rsidR="00F6449A" w:rsidRPr="003F7088">
              <w:rPr>
                <w:rFonts w:ascii="Times New Roman" w:hAnsi="Times New Roman"/>
                <w:b/>
              </w:rPr>
              <w:t>“</w:t>
            </w:r>
            <w:r w:rsidR="00482315" w:rsidRPr="003F7088">
              <w:rPr>
                <w:rFonts w:ascii="Times New Roman" w:hAnsi="Times New Roman"/>
                <w:b/>
              </w:rPr>
              <w:t>C</w:t>
            </w:r>
            <w:r w:rsidR="003F7088" w:rsidRPr="003F7088">
              <w:rPr>
                <w:rFonts w:ascii="Times New Roman" w:hAnsi="Times New Roman"/>
                <w:b/>
              </w:rPr>
              <w:t>ô</w:t>
            </w:r>
            <w:r w:rsidR="00482315" w:rsidRPr="003F7088">
              <w:rPr>
                <w:rFonts w:ascii="Times New Roman" w:hAnsi="Times New Roman"/>
                <w:b/>
              </w:rPr>
              <w:t xml:space="preserve"> b</w:t>
            </w:r>
            <w:r w:rsidR="003F7088" w:rsidRPr="003F7088">
              <w:rPr>
                <w:rFonts w:ascii="Times New Roman" w:hAnsi="Times New Roman"/>
                <w:b/>
              </w:rPr>
              <w:t>é</w:t>
            </w:r>
            <w:r w:rsidR="00482315" w:rsidRPr="003F7088">
              <w:rPr>
                <w:rFonts w:ascii="Times New Roman" w:hAnsi="Times New Roman"/>
                <w:b/>
              </w:rPr>
              <w:t xml:space="preserve"> b</w:t>
            </w:r>
            <w:r w:rsidR="003F7088" w:rsidRPr="003F7088">
              <w:rPr>
                <w:rFonts w:ascii="Times New Roman" w:hAnsi="Times New Roman"/>
                <w:b/>
              </w:rPr>
              <w:t>á</w:t>
            </w:r>
            <w:r w:rsidR="00482315" w:rsidRPr="003F7088">
              <w:rPr>
                <w:rFonts w:ascii="Times New Roman" w:hAnsi="Times New Roman"/>
                <w:b/>
              </w:rPr>
              <w:t>n di</w:t>
            </w:r>
            <w:r w:rsidR="003F7088" w:rsidRPr="003F7088">
              <w:rPr>
                <w:rFonts w:ascii="Times New Roman" w:hAnsi="Times New Roman"/>
                <w:b/>
              </w:rPr>
              <w:t>ê</w:t>
            </w:r>
            <w:r w:rsidR="00482315" w:rsidRPr="003F7088">
              <w:rPr>
                <w:rFonts w:ascii="Times New Roman" w:hAnsi="Times New Roman"/>
                <w:b/>
              </w:rPr>
              <w:t>m</w:t>
            </w:r>
            <w:r w:rsidR="00F6449A" w:rsidRPr="003F7088">
              <w:rPr>
                <w:rFonts w:ascii="Times New Roman" w:hAnsi="Times New Roman"/>
                <w:b/>
              </w:rPr>
              <w:t>”</w:t>
            </w:r>
            <w:r w:rsidR="00482315" w:rsidRPr="003F7088">
              <w:rPr>
                <w:rFonts w:ascii="Times New Roman" w:hAnsi="Times New Roman"/>
                <w:b/>
              </w:rPr>
              <w:t>:</w:t>
            </w:r>
          </w:p>
          <w:p w:rsidR="00482315" w:rsidRPr="003F7088" w:rsidRDefault="00482315" w:rsidP="00482315">
            <w:pPr>
              <w:rPr>
                <w:rFonts w:ascii="Times New Roman" w:hAnsi="Times New Roman"/>
              </w:rPr>
            </w:pPr>
            <w:r w:rsidRPr="003F7088">
              <w:rPr>
                <w:rFonts w:ascii="Times New Roman" w:hAnsi="Times New Roman"/>
              </w:rPr>
              <w:t>- Gi</w:t>
            </w:r>
            <w:r w:rsidR="003F7088" w:rsidRPr="003F7088">
              <w:rPr>
                <w:rFonts w:ascii="Times New Roman" w:hAnsi="Times New Roman"/>
              </w:rPr>
              <w:t>á</w:t>
            </w:r>
            <w:r w:rsidRPr="003F7088">
              <w:rPr>
                <w:rFonts w:ascii="Times New Roman" w:hAnsi="Times New Roman"/>
              </w:rPr>
              <w:t>o vi</w:t>
            </w:r>
            <w:r w:rsidR="003F7088" w:rsidRPr="003F7088">
              <w:rPr>
                <w:rFonts w:ascii="Times New Roman" w:hAnsi="Times New Roman"/>
              </w:rPr>
              <w:t>ê</w:t>
            </w:r>
            <w:r w:rsidRPr="003F7088">
              <w:rPr>
                <w:rFonts w:ascii="Times New Roman" w:hAnsi="Times New Roman"/>
              </w:rPr>
              <w:t>n nh</w:t>
            </w:r>
            <w:r w:rsidR="003F7088" w:rsidRPr="003F7088">
              <w:rPr>
                <w:rFonts w:ascii="Times New Roman" w:hAnsi="Times New Roman"/>
              </w:rPr>
              <w:t>ậ</w:t>
            </w:r>
            <w:r w:rsidRPr="003F7088">
              <w:rPr>
                <w:rFonts w:ascii="Times New Roman" w:hAnsi="Times New Roman"/>
              </w:rPr>
              <w:t>n x</w:t>
            </w:r>
            <w:r w:rsidR="003F7088" w:rsidRPr="003F7088">
              <w:rPr>
                <w:rFonts w:ascii="Times New Roman" w:hAnsi="Times New Roman"/>
              </w:rPr>
              <w:t>é</w:t>
            </w:r>
            <w:r w:rsidRPr="003F7088">
              <w:rPr>
                <w:rFonts w:ascii="Times New Roman" w:hAnsi="Times New Roman"/>
              </w:rPr>
              <w:t xml:space="preserve">t, </w:t>
            </w:r>
            <w:r w:rsidR="003F7088" w:rsidRPr="003F7088">
              <w:rPr>
                <w:rFonts w:ascii="Times New Roman" w:hAnsi="Times New Roman"/>
              </w:rPr>
              <w:t>đá</w:t>
            </w:r>
            <w:r w:rsidRPr="003F7088">
              <w:rPr>
                <w:rFonts w:ascii="Times New Roman" w:hAnsi="Times New Roman"/>
              </w:rPr>
              <w:t>nh gi</w:t>
            </w:r>
            <w:r w:rsidR="003F7088" w:rsidRPr="003F7088">
              <w:rPr>
                <w:rFonts w:ascii="Times New Roman" w:hAnsi="Times New Roman"/>
              </w:rPr>
              <w:t>á</w:t>
            </w:r>
            <w:r w:rsidRPr="003F7088">
              <w:rPr>
                <w:rFonts w:ascii="Times New Roman" w:hAnsi="Times New Roman"/>
              </w:rPr>
              <w:t>.</w:t>
            </w:r>
          </w:p>
          <w:p w:rsidR="0085483B" w:rsidRPr="003F7088" w:rsidRDefault="0085483B" w:rsidP="00FB2FF5">
            <w:pPr>
              <w:spacing w:before="120" w:after="120"/>
              <w:rPr>
                <w:rFonts w:ascii="Times New Roman" w:hAnsi="Times New Roman"/>
                <w:b/>
              </w:rPr>
            </w:pPr>
          </w:p>
          <w:p w:rsidR="00482315" w:rsidRPr="003F7088" w:rsidRDefault="00482315" w:rsidP="00FB2FF5">
            <w:pPr>
              <w:spacing w:before="120" w:after="120"/>
              <w:rPr>
                <w:rFonts w:ascii="Times New Roman" w:hAnsi="Times New Roman"/>
                <w:b/>
              </w:rPr>
            </w:pPr>
            <w:r w:rsidRPr="003F7088">
              <w:rPr>
                <w:rFonts w:ascii="Times New Roman" w:hAnsi="Times New Roman"/>
                <w:b/>
              </w:rPr>
              <w:t>2. Kh</w:t>
            </w:r>
            <w:r w:rsidR="003F7088" w:rsidRPr="003F7088">
              <w:rPr>
                <w:rFonts w:ascii="Times New Roman" w:hAnsi="Times New Roman"/>
                <w:b/>
              </w:rPr>
              <w:t>á</w:t>
            </w:r>
            <w:r w:rsidRPr="003F7088">
              <w:rPr>
                <w:rFonts w:ascii="Times New Roman" w:hAnsi="Times New Roman"/>
                <w:b/>
              </w:rPr>
              <w:t>i qu</w:t>
            </w:r>
            <w:r w:rsidR="003F7088" w:rsidRPr="003F7088">
              <w:rPr>
                <w:rFonts w:ascii="Times New Roman" w:hAnsi="Times New Roman"/>
                <w:b/>
              </w:rPr>
              <w:t>á</w:t>
            </w:r>
            <w:r w:rsidRPr="003F7088">
              <w:rPr>
                <w:rFonts w:ascii="Times New Roman" w:hAnsi="Times New Roman"/>
                <w:b/>
              </w:rPr>
              <w:t>t nh</w:t>
            </w:r>
            <w:r w:rsidR="003F7088" w:rsidRPr="003F7088">
              <w:rPr>
                <w:rFonts w:ascii="Times New Roman" w:hAnsi="Times New Roman"/>
                <w:b/>
              </w:rPr>
              <w:t>ữ</w:t>
            </w:r>
            <w:r w:rsidRPr="003F7088">
              <w:rPr>
                <w:rFonts w:ascii="Times New Roman" w:hAnsi="Times New Roman"/>
                <w:b/>
              </w:rPr>
              <w:t>ng th</w:t>
            </w:r>
            <w:r w:rsidR="003F7088" w:rsidRPr="003F7088">
              <w:rPr>
                <w:rFonts w:ascii="Times New Roman" w:hAnsi="Times New Roman"/>
                <w:b/>
              </w:rPr>
              <w:t>à</w:t>
            </w:r>
            <w:r w:rsidRPr="003F7088">
              <w:rPr>
                <w:rFonts w:ascii="Times New Roman" w:hAnsi="Times New Roman"/>
                <w:b/>
              </w:rPr>
              <w:t>nh c</w:t>
            </w:r>
            <w:r w:rsidR="003F7088" w:rsidRPr="003F7088">
              <w:rPr>
                <w:rFonts w:ascii="Times New Roman" w:hAnsi="Times New Roman"/>
                <w:b/>
              </w:rPr>
              <w:t>ô</w:t>
            </w:r>
            <w:r w:rsidRPr="003F7088">
              <w:rPr>
                <w:rFonts w:ascii="Times New Roman" w:hAnsi="Times New Roman"/>
                <w:b/>
              </w:rPr>
              <w:t>ng v</w:t>
            </w:r>
            <w:r w:rsidR="003F7088" w:rsidRPr="003F7088">
              <w:rPr>
                <w:rFonts w:ascii="Times New Roman" w:hAnsi="Times New Roman"/>
                <w:b/>
              </w:rPr>
              <w:t>ề</w:t>
            </w:r>
            <w:r w:rsidRPr="003F7088">
              <w:rPr>
                <w:rFonts w:ascii="Times New Roman" w:hAnsi="Times New Roman"/>
                <w:b/>
              </w:rPr>
              <w:t xml:space="preserve"> n</w:t>
            </w:r>
            <w:r w:rsidR="003F7088" w:rsidRPr="003F7088">
              <w:rPr>
                <w:rFonts w:ascii="Times New Roman" w:hAnsi="Times New Roman"/>
                <w:b/>
              </w:rPr>
              <w:t>ộ</w:t>
            </w:r>
            <w:r w:rsidRPr="003F7088">
              <w:rPr>
                <w:rFonts w:ascii="Times New Roman" w:hAnsi="Times New Roman"/>
                <w:b/>
              </w:rPr>
              <w:t>i dung v</w:t>
            </w:r>
            <w:r w:rsidR="003F7088" w:rsidRPr="003F7088">
              <w:rPr>
                <w:rFonts w:ascii="Times New Roman" w:hAnsi="Times New Roman"/>
                <w:b/>
              </w:rPr>
              <w:t>à</w:t>
            </w:r>
            <w:r w:rsidRPr="003F7088">
              <w:rPr>
                <w:rFonts w:ascii="Times New Roman" w:hAnsi="Times New Roman"/>
                <w:b/>
              </w:rPr>
              <w:t xml:space="preserve"> ngh</w:t>
            </w:r>
            <w:r w:rsidR="003F7088" w:rsidRPr="003F7088">
              <w:rPr>
                <w:rFonts w:ascii="Times New Roman" w:hAnsi="Times New Roman"/>
                <w:b/>
              </w:rPr>
              <w:t>ệ</w:t>
            </w:r>
            <w:r w:rsidRPr="003F7088">
              <w:rPr>
                <w:rFonts w:ascii="Times New Roman" w:hAnsi="Times New Roman"/>
                <w:b/>
              </w:rPr>
              <w:t xml:space="preserve"> thu</w:t>
            </w:r>
            <w:r w:rsidR="003F7088" w:rsidRPr="003F7088">
              <w:rPr>
                <w:rFonts w:ascii="Times New Roman" w:hAnsi="Times New Roman"/>
                <w:b/>
              </w:rPr>
              <w:t>ậ</w:t>
            </w:r>
            <w:r w:rsidRPr="003F7088">
              <w:rPr>
                <w:rFonts w:ascii="Times New Roman" w:hAnsi="Times New Roman"/>
                <w:b/>
              </w:rPr>
              <w:t>t c</w:t>
            </w:r>
            <w:r w:rsidR="003F7088" w:rsidRPr="003F7088">
              <w:rPr>
                <w:rFonts w:ascii="Times New Roman" w:hAnsi="Times New Roman"/>
                <w:b/>
              </w:rPr>
              <w:t>ủ</w:t>
            </w:r>
            <w:r w:rsidRPr="003F7088">
              <w:rPr>
                <w:rFonts w:ascii="Times New Roman" w:hAnsi="Times New Roman"/>
                <w:b/>
              </w:rPr>
              <w:t>a truy</w:t>
            </w:r>
            <w:r w:rsidR="003F7088" w:rsidRPr="003F7088">
              <w:rPr>
                <w:rFonts w:ascii="Times New Roman" w:hAnsi="Times New Roman"/>
                <w:b/>
              </w:rPr>
              <w:t>ệ</w:t>
            </w:r>
            <w:r w:rsidRPr="003F7088">
              <w:rPr>
                <w:rFonts w:ascii="Times New Roman" w:hAnsi="Times New Roman"/>
                <w:b/>
              </w:rPr>
              <w:t xml:space="preserve">n </w:t>
            </w:r>
            <w:r w:rsidR="00F6449A" w:rsidRPr="003F7088">
              <w:rPr>
                <w:rFonts w:ascii="Times New Roman" w:hAnsi="Times New Roman"/>
                <w:b/>
              </w:rPr>
              <w:t>“</w:t>
            </w:r>
            <w:r w:rsidRPr="003F7088">
              <w:rPr>
                <w:rFonts w:ascii="Times New Roman" w:hAnsi="Times New Roman"/>
                <w:b/>
              </w:rPr>
              <w:t>C</w:t>
            </w:r>
            <w:r w:rsidR="003F7088" w:rsidRPr="003F7088">
              <w:rPr>
                <w:rFonts w:ascii="Times New Roman" w:hAnsi="Times New Roman"/>
                <w:b/>
              </w:rPr>
              <w:t>ô</w:t>
            </w:r>
            <w:r w:rsidRPr="003F7088">
              <w:rPr>
                <w:rFonts w:ascii="Times New Roman" w:hAnsi="Times New Roman"/>
                <w:b/>
              </w:rPr>
              <w:t xml:space="preserve"> b</w:t>
            </w:r>
            <w:r w:rsidR="003F7088" w:rsidRPr="003F7088">
              <w:rPr>
                <w:rFonts w:ascii="Times New Roman" w:hAnsi="Times New Roman"/>
                <w:b/>
              </w:rPr>
              <w:t>é</w:t>
            </w:r>
            <w:r w:rsidRPr="003F7088">
              <w:rPr>
                <w:rFonts w:ascii="Times New Roman" w:hAnsi="Times New Roman"/>
                <w:b/>
              </w:rPr>
              <w:t xml:space="preserve"> b</w:t>
            </w:r>
            <w:r w:rsidR="003F7088" w:rsidRPr="003F7088">
              <w:rPr>
                <w:rFonts w:ascii="Times New Roman" w:hAnsi="Times New Roman"/>
                <w:b/>
              </w:rPr>
              <w:t>á</w:t>
            </w:r>
            <w:r w:rsidRPr="003F7088">
              <w:rPr>
                <w:rFonts w:ascii="Times New Roman" w:hAnsi="Times New Roman"/>
                <w:b/>
              </w:rPr>
              <w:t>n di</w:t>
            </w:r>
            <w:r w:rsidR="003F7088" w:rsidRPr="003F7088">
              <w:rPr>
                <w:rFonts w:ascii="Times New Roman" w:hAnsi="Times New Roman"/>
                <w:b/>
              </w:rPr>
              <w:t>ê</w:t>
            </w:r>
            <w:r w:rsidRPr="003F7088">
              <w:rPr>
                <w:rFonts w:ascii="Times New Roman" w:hAnsi="Times New Roman"/>
                <w:b/>
              </w:rPr>
              <w:t>m</w:t>
            </w:r>
            <w:r w:rsidR="00F6449A" w:rsidRPr="003F7088">
              <w:rPr>
                <w:rFonts w:ascii="Times New Roman" w:hAnsi="Times New Roman"/>
                <w:b/>
              </w:rPr>
              <w:t>”</w:t>
            </w:r>
          </w:p>
          <w:p w:rsidR="00482315" w:rsidRPr="003F7088" w:rsidRDefault="00482315" w:rsidP="00FB2FF5">
            <w:pPr>
              <w:jc w:val="both"/>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CD1C60" w:rsidRPr="003F7088" w:rsidRDefault="00CD1C60" w:rsidP="00FB2FF5">
            <w:pPr>
              <w:spacing w:before="120" w:after="120"/>
              <w:jc w:val="both"/>
              <w:rPr>
                <w:rFonts w:ascii="Times New Roman" w:hAnsi="Times New Roman"/>
              </w:rPr>
            </w:pPr>
            <w:r w:rsidRPr="003F7088">
              <w:rPr>
                <w:rFonts w:ascii="Times New Roman" w:hAnsi="Times New Roman"/>
                <w:b/>
                <w:i/>
              </w:rPr>
              <w:t>Gi</w:t>
            </w:r>
            <w:r w:rsidR="003F7088" w:rsidRPr="003F7088">
              <w:rPr>
                <w:rFonts w:ascii="Times New Roman" w:hAnsi="Times New Roman"/>
                <w:b/>
                <w:i/>
              </w:rPr>
              <w:t>á</w:t>
            </w:r>
            <w:r w:rsidRPr="003F7088">
              <w:rPr>
                <w:rFonts w:ascii="Times New Roman" w:hAnsi="Times New Roman"/>
                <w:b/>
                <w:i/>
              </w:rPr>
              <w:t>o vi</w:t>
            </w:r>
            <w:r w:rsidR="003F7088" w:rsidRPr="003F7088">
              <w:rPr>
                <w:rFonts w:ascii="Times New Roman" w:hAnsi="Times New Roman"/>
                <w:b/>
                <w:i/>
              </w:rPr>
              <w:t>ê</w:t>
            </w:r>
            <w:r w:rsidRPr="003F7088">
              <w:rPr>
                <w:rFonts w:ascii="Times New Roman" w:hAnsi="Times New Roman"/>
                <w:b/>
                <w:i/>
              </w:rPr>
              <w:t>n t</w:t>
            </w:r>
            <w:r w:rsidR="003F7088" w:rsidRPr="003F7088">
              <w:rPr>
                <w:rFonts w:ascii="Times New Roman" w:hAnsi="Times New Roman"/>
                <w:b/>
                <w:i/>
              </w:rPr>
              <w:t>ổ</w:t>
            </w:r>
            <w:r w:rsidRPr="003F7088">
              <w:rPr>
                <w:rFonts w:ascii="Times New Roman" w:hAnsi="Times New Roman"/>
                <w:b/>
                <w:i/>
              </w:rPr>
              <w:t>ng k</w:t>
            </w:r>
            <w:r w:rsidR="003F7088" w:rsidRPr="003F7088">
              <w:rPr>
                <w:rFonts w:ascii="Times New Roman" w:hAnsi="Times New Roman"/>
                <w:b/>
                <w:i/>
              </w:rPr>
              <w:t>ế</w:t>
            </w:r>
            <w:r w:rsidRPr="003F7088">
              <w:rPr>
                <w:rFonts w:ascii="Times New Roman" w:hAnsi="Times New Roman"/>
                <w:b/>
                <w:i/>
              </w:rPr>
              <w:t>t kh</w:t>
            </w:r>
            <w:r w:rsidR="003F7088" w:rsidRPr="003F7088">
              <w:rPr>
                <w:rFonts w:ascii="Times New Roman" w:hAnsi="Times New Roman"/>
                <w:b/>
                <w:i/>
              </w:rPr>
              <w:t>á</w:t>
            </w:r>
            <w:r w:rsidRPr="003F7088">
              <w:rPr>
                <w:rFonts w:ascii="Times New Roman" w:hAnsi="Times New Roman"/>
                <w:b/>
                <w:i/>
              </w:rPr>
              <w:t>i qu</w:t>
            </w:r>
            <w:r w:rsidR="003F7088" w:rsidRPr="003F7088">
              <w:rPr>
                <w:rFonts w:ascii="Times New Roman" w:hAnsi="Times New Roman"/>
                <w:b/>
                <w:i/>
              </w:rPr>
              <w:t>á</w:t>
            </w:r>
            <w:r w:rsidRPr="003F7088">
              <w:rPr>
                <w:rFonts w:ascii="Times New Roman" w:hAnsi="Times New Roman"/>
                <w:b/>
                <w:i/>
              </w:rPr>
              <w:t>t</w:t>
            </w:r>
            <w:r w:rsidRPr="003F7088">
              <w:rPr>
                <w:rFonts w:ascii="Times New Roman" w:hAnsi="Times New Roman"/>
              </w:rPr>
              <w:t>: V</w:t>
            </w:r>
            <w:r w:rsidR="003F7088" w:rsidRPr="003F7088">
              <w:rPr>
                <w:rFonts w:ascii="Times New Roman" w:hAnsi="Times New Roman"/>
              </w:rPr>
              <w:t>ớ</w:t>
            </w:r>
            <w:r w:rsidRPr="003F7088">
              <w:rPr>
                <w:rFonts w:ascii="Times New Roman" w:hAnsi="Times New Roman"/>
              </w:rPr>
              <w:t>i c</w:t>
            </w:r>
            <w:r w:rsidR="003F7088" w:rsidRPr="003F7088">
              <w:rPr>
                <w:rFonts w:ascii="Times New Roman" w:hAnsi="Times New Roman"/>
              </w:rPr>
              <w:t>â</w:t>
            </w:r>
            <w:r w:rsidRPr="003F7088">
              <w:rPr>
                <w:rFonts w:ascii="Times New Roman" w:hAnsi="Times New Roman"/>
              </w:rPr>
              <w:t>u chuy</w:t>
            </w:r>
            <w:r w:rsidR="003F7088" w:rsidRPr="003F7088">
              <w:rPr>
                <w:rFonts w:ascii="Times New Roman" w:hAnsi="Times New Roman"/>
              </w:rPr>
              <w:t>ệ</w:t>
            </w:r>
            <w:r w:rsidRPr="003F7088">
              <w:rPr>
                <w:rFonts w:ascii="Times New Roman" w:hAnsi="Times New Roman"/>
              </w:rPr>
              <w:t>n v</w:t>
            </w:r>
            <w:r w:rsidR="003F7088" w:rsidRPr="003F7088">
              <w:rPr>
                <w:rFonts w:ascii="Times New Roman" w:hAnsi="Times New Roman"/>
              </w:rPr>
              <w:t>ề</w:t>
            </w:r>
            <w:r w:rsidRPr="003F7088">
              <w:rPr>
                <w:rFonts w:ascii="Times New Roman" w:hAnsi="Times New Roman"/>
              </w:rPr>
              <w:t xml:space="preserve"> cu</w:t>
            </w:r>
            <w:r w:rsidR="003F7088" w:rsidRPr="003F7088">
              <w:rPr>
                <w:rFonts w:ascii="Times New Roman" w:hAnsi="Times New Roman"/>
              </w:rPr>
              <w:t>ộ</w:t>
            </w:r>
            <w:r w:rsidRPr="003F7088">
              <w:rPr>
                <w:rFonts w:ascii="Times New Roman" w:hAnsi="Times New Roman"/>
              </w:rPr>
              <w:t xml:space="preserve">c </w:t>
            </w:r>
            <w:r w:rsidR="003F7088" w:rsidRPr="003F7088">
              <w:rPr>
                <w:rFonts w:ascii="Times New Roman" w:hAnsi="Times New Roman"/>
              </w:rPr>
              <w:t>đờ</w:t>
            </w:r>
            <w:r w:rsidRPr="003F7088">
              <w:rPr>
                <w:rFonts w:ascii="Times New Roman" w:hAnsi="Times New Roman"/>
              </w:rPr>
              <w:t>i c</w:t>
            </w:r>
            <w:r w:rsidR="003F7088" w:rsidRPr="003F7088">
              <w:rPr>
                <w:rFonts w:ascii="Times New Roman" w:hAnsi="Times New Roman"/>
              </w:rPr>
              <w:t>ô</w:t>
            </w:r>
            <w:r w:rsidRPr="003F7088">
              <w:rPr>
                <w:rFonts w:ascii="Times New Roman" w:hAnsi="Times New Roman"/>
              </w:rPr>
              <w:t xml:space="preserve"> b</w:t>
            </w:r>
            <w:r w:rsidR="003F7088" w:rsidRPr="003F7088">
              <w:rPr>
                <w:rFonts w:ascii="Times New Roman" w:hAnsi="Times New Roman"/>
              </w:rPr>
              <w:t>é</w:t>
            </w:r>
            <w:r w:rsidRPr="003F7088">
              <w:rPr>
                <w:rFonts w:ascii="Times New Roman" w:hAnsi="Times New Roman"/>
              </w:rPr>
              <w:t xml:space="preserve"> b</w:t>
            </w:r>
            <w:r w:rsidR="003F7088" w:rsidRPr="003F7088">
              <w:rPr>
                <w:rFonts w:ascii="Times New Roman" w:hAnsi="Times New Roman"/>
              </w:rPr>
              <w:t>á</w:t>
            </w:r>
            <w:r w:rsidRPr="003F7088">
              <w:rPr>
                <w:rFonts w:ascii="Times New Roman" w:hAnsi="Times New Roman"/>
              </w:rPr>
              <w:t>n di</w:t>
            </w:r>
            <w:r w:rsidR="003F7088" w:rsidRPr="003F7088">
              <w:rPr>
                <w:rFonts w:ascii="Times New Roman" w:hAnsi="Times New Roman"/>
              </w:rPr>
              <w:t>ê</w:t>
            </w:r>
            <w:r w:rsidRPr="003F7088">
              <w:rPr>
                <w:rFonts w:ascii="Times New Roman" w:hAnsi="Times New Roman"/>
              </w:rPr>
              <w:t>m, nh</w:t>
            </w:r>
            <w:r w:rsidR="003F7088" w:rsidRPr="003F7088">
              <w:rPr>
                <w:rFonts w:ascii="Times New Roman" w:hAnsi="Times New Roman"/>
              </w:rPr>
              <w:t>à</w:t>
            </w:r>
            <w:r w:rsidRPr="003F7088">
              <w:rPr>
                <w:rFonts w:ascii="Times New Roman" w:hAnsi="Times New Roman"/>
              </w:rPr>
              <w:t xml:space="preserve"> v</w:t>
            </w:r>
            <w:r w:rsidR="003F7088" w:rsidRPr="003F7088">
              <w:rPr>
                <w:rFonts w:ascii="Times New Roman" w:hAnsi="Times New Roman"/>
              </w:rPr>
              <w:t>ă</w:t>
            </w:r>
            <w:r w:rsidRPr="003F7088">
              <w:rPr>
                <w:rFonts w:ascii="Times New Roman" w:hAnsi="Times New Roman"/>
              </w:rPr>
              <w:t xml:space="preserve">n An </w:t>
            </w:r>
            <w:r w:rsidR="003F7088" w:rsidRPr="003F7088">
              <w:rPr>
                <w:rFonts w:ascii="Times New Roman" w:hAnsi="Times New Roman"/>
              </w:rPr>
              <w:t>đ</w:t>
            </w:r>
            <w:r w:rsidRPr="003F7088">
              <w:rPr>
                <w:rFonts w:ascii="Times New Roman" w:hAnsi="Times New Roman"/>
              </w:rPr>
              <w:t xml:space="preserve">ecxen </w:t>
            </w:r>
            <w:r w:rsidR="003F7088" w:rsidRPr="003F7088">
              <w:rPr>
                <w:rFonts w:ascii="Times New Roman" w:hAnsi="Times New Roman"/>
              </w:rPr>
              <w:t>đã</w:t>
            </w:r>
            <w:r w:rsidRPr="003F7088">
              <w:rPr>
                <w:rFonts w:ascii="Times New Roman" w:hAnsi="Times New Roman"/>
              </w:rPr>
              <w:t xml:space="preserve"> g</w:t>
            </w:r>
            <w:r w:rsidR="003F7088" w:rsidRPr="003F7088">
              <w:rPr>
                <w:rFonts w:ascii="Times New Roman" w:hAnsi="Times New Roman"/>
              </w:rPr>
              <w:t>ử</w:t>
            </w:r>
            <w:r w:rsidRPr="003F7088">
              <w:rPr>
                <w:rFonts w:ascii="Times New Roman" w:hAnsi="Times New Roman"/>
              </w:rPr>
              <w:t>i t</w:t>
            </w:r>
            <w:r w:rsidR="003F7088" w:rsidRPr="003F7088">
              <w:rPr>
                <w:rFonts w:ascii="Times New Roman" w:hAnsi="Times New Roman"/>
              </w:rPr>
              <w:t>ớ</w:t>
            </w:r>
            <w:r w:rsidRPr="003F7088">
              <w:rPr>
                <w:rFonts w:ascii="Times New Roman" w:hAnsi="Times New Roman"/>
              </w:rPr>
              <w:t>i m</w:t>
            </w:r>
            <w:r w:rsidR="003F7088" w:rsidRPr="003F7088">
              <w:rPr>
                <w:rFonts w:ascii="Times New Roman" w:hAnsi="Times New Roman"/>
              </w:rPr>
              <w:t>ọ</w:t>
            </w:r>
            <w:r w:rsidRPr="003F7088">
              <w:rPr>
                <w:rFonts w:ascii="Times New Roman" w:hAnsi="Times New Roman"/>
              </w:rPr>
              <w:t>i ng</w:t>
            </w:r>
            <w:r w:rsidR="003F7088" w:rsidRPr="003F7088">
              <w:rPr>
                <w:rFonts w:ascii="Times New Roman" w:hAnsi="Times New Roman"/>
              </w:rPr>
              <w:t>ườ</w:t>
            </w:r>
            <w:r w:rsidRPr="003F7088">
              <w:rPr>
                <w:rFonts w:ascii="Times New Roman" w:hAnsi="Times New Roman"/>
              </w:rPr>
              <w:t>i b</w:t>
            </w:r>
            <w:r w:rsidR="003F7088" w:rsidRPr="003F7088">
              <w:rPr>
                <w:rFonts w:ascii="Times New Roman" w:hAnsi="Times New Roman"/>
              </w:rPr>
              <w:t>ứ</w:t>
            </w:r>
            <w:r w:rsidRPr="003F7088">
              <w:rPr>
                <w:rFonts w:ascii="Times New Roman" w:hAnsi="Times New Roman"/>
              </w:rPr>
              <w:t>c th</w:t>
            </w:r>
            <w:r w:rsidR="003F7088" w:rsidRPr="003F7088">
              <w:rPr>
                <w:rFonts w:ascii="Times New Roman" w:hAnsi="Times New Roman"/>
              </w:rPr>
              <w:t>ô</w:t>
            </w:r>
            <w:r w:rsidRPr="003F7088">
              <w:rPr>
                <w:rFonts w:ascii="Times New Roman" w:hAnsi="Times New Roman"/>
              </w:rPr>
              <w:t xml:space="preserve">ng </w:t>
            </w:r>
            <w:r w:rsidR="003F7088" w:rsidRPr="003F7088">
              <w:rPr>
                <w:rFonts w:ascii="Times New Roman" w:hAnsi="Times New Roman"/>
              </w:rPr>
              <w:t>đ</w:t>
            </w:r>
            <w:r w:rsidRPr="003F7088">
              <w:rPr>
                <w:rFonts w:ascii="Times New Roman" w:hAnsi="Times New Roman"/>
              </w:rPr>
              <w:t>i</w:t>
            </w:r>
            <w:r w:rsidR="003F7088" w:rsidRPr="003F7088">
              <w:rPr>
                <w:rFonts w:ascii="Times New Roman" w:hAnsi="Times New Roman"/>
              </w:rPr>
              <w:t>ệ</w:t>
            </w:r>
            <w:r w:rsidRPr="003F7088">
              <w:rPr>
                <w:rFonts w:ascii="Times New Roman" w:hAnsi="Times New Roman"/>
              </w:rPr>
              <w:t>p: H</w:t>
            </w:r>
            <w:r w:rsidR="003F7088" w:rsidRPr="003F7088">
              <w:rPr>
                <w:rFonts w:ascii="Times New Roman" w:hAnsi="Times New Roman"/>
              </w:rPr>
              <w:t>ã</w:t>
            </w:r>
            <w:r w:rsidRPr="003F7088">
              <w:rPr>
                <w:rFonts w:ascii="Times New Roman" w:hAnsi="Times New Roman"/>
              </w:rPr>
              <w:t>y y</w:t>
            </w:r>
            <w:r w:rsidR="003F7088" w:rsidRPr="003F7088">
              <w:rPr>
                <w:rFonts w:ascii="Times New Roman" w:hAnsi="Times New Roman"/>
              </w:rPr>
              <w:t>ê</w:t>
            </w:r>
            <w:r w:rsidRPr="003F7088">
              <w:rPr>
                <w:rFonts w:ascii="Times New Roman" w:hAnsi="Times New Roman"/>
              </w:rPr>
              <w:t>u th</w:t>
            </w:r>
            <w:r w:rsidR="003F7088" w:rsidRPr="003F7088">
              <w:rPr>
                <w:rFonts w:ascii="Times New Roman" w:hAnsi="Times New Roman"/>
              </w:rPr>
              <w:t>ươ</w:t>
            </w:r>
            <w:r w:rsidRPr="003F7088">
              <w:rPr>
                <w:rFonts w:ascii="Times New Roman" w:hAnsi="Times New Roman"/>
              </w:rPr>
              <w:t>ng tr</w:t>
            </w:r>
            <w:r w:rsidR="003F7088" w:rsidRPr="003F7088">
              <w:rPr>
                <w:rFonts w:ascii="Times New Roman" w:hAnsi="Times New Roman"/>
              </w:rPr>
              <w:t>ẻ</w:t>
            </w:r>
            <w:r w:rsidRPr="003F7088">
              <w:rPr>
                <w:rFonts w:ascii="Times New Roman" w:hAnsi="Times New Roman"/>
              </w:rPr>
              <w:t xml:space="preserve"> em, h</w:t>
            </w:r>
            <w:r w:rsidR="003F7088" w:rsidRPr="003F7088">
              <w:rPr>
                <w:rFonts w:ascii="Times New Roman" w:hAnsi="Times New Roman"/>
              </w:rPr>
              <w:t>ã</w:t>
            </w:r>
            <w:r w:rsidRPr="003F7088">
              <w:rPr>
                <w:rFonts w:ascii="Times New Roman" w:hAnsi="Times New Roman"/>
              </w:rPr>
              <w:t>y gi</w:t>
            </w:r>
            <w:r w:rsidR="003F7088" w:rsidRPr="003F7088">
              <w:rPr>
                <w:rFonts w:ascii="Times New Roman" w:hAnsi="Times New Roman"/>
              </w:rPr>
              <w:t>à</w:t>
            </w:r>
            <w:r w:rsidRPr="003F7088">
              <w:rPr>
                <w:rFonts w:ascii="Times New Roman" w:hAnsi="Times New Roman"/>
              </w:rPr>
              <w:t>nh cho tr</w:t>
            </w:r>
            <w:r w:rsidR="003F7088" w:rsidRPr="003F7088">
              <w:rPr>
                <w:rFonts w:ascii="Times New Roman" w:hAnsi="Times New Roman"/>
              </w:rPr>
              <w:t>ẻ</w:t>
            </w:r>
            <w:r w:rsidRPr="003F7088">
              <w:rPr>
                <w:rFonts w:ascii="Times New Roman" w:hAnsi="Times New Roman"/>
              </w:rPr>
              <w:t xml:space="preserve"> em m</w:t>
            </w:r>
            <w:r w:rsidR="003F7088" w:rsidRPr="003F7088">
              <w:rPr>
                <w:rFonts w:ascii="Times New Roman" w:hAnsi="Times New Roman"/>
              </w:rPr>
              <w:t>ộ</w:t>
            </w:r>
            <w:r w:rsidRPr="003F7088">
              <w:rPr>
                <w:rFonts w:ascii="Times New Roman" w:hAnsi="Times New Roman"/>
              </w:rPr>
              <w:t>t cu</w:t>
            </w:r>
            <w:r w:rsidR="003F7088" w:rsidRPr="003F7088">
              <w:rPr>
                <w:rFonts w:ascii="Times New Roman" w:hAnsi="Times New Roman"/>
              </w:rPr>
              <w:t>ộ</w:t>
            </w:r>
            <w:r w:rsidRPr="003F7088">
              <w:rPr>
                <w:rFonts w:ascii="Times New Roman" w:hAnsi="Times New Roman"/>
              </w:rPr>
              <w:t>c s</w:t>
            </w:r>
            <w:r w:rsidR="003F7088" w:rsidRPr="003F7088">
              <w:rPr>
                <w:rFonts w:ascii="Times New Roman" w:hAnsi="Times New Roman"/>
              </w:rPr>
              <w:t>ố</w:t>
            </w:r>
            <w:r w:rsidRPr="003F7088">
              <w:rPr>
                <w:rFonts w:ascii="Times New Roman" w:hAnsi="Times New Roman"/>
              </w:rPr>
              <w:t>ng b</w:t>
            </w:r>
            <w:r w:rsidR="003F7088" w:rsidRPr="003F7088">
              <w:rPr>
                <w:rFonts w:ascii="Times New Roman" w:hAnsi="Times New Roman"/>
              </w:rPr>
              <w:t>ì</w:t>
            </w:r>
            <w:r w:rsidRPr="003F7088">
              <w:rPr>
                <w:rFonts w:ascii="Times New Roman" w:hAnsi="Times New Roman"/>
              </w:rPr>
              <w:t>nh y</w:t>
            </w:r>
            <w:r w:rsidR="003F7088" w:rsidRPr="003F7088">
              <w:rPr>
                <w:rFonts w:ascii="Times New Roman" w:hAnsi="Times New Roman"/>
              </w:rPr>
              <w:t>ê</w:t>
            </w:r>
            <w:r w:rsidRPr="003F7088">
              <w:rPr>
                <w:rFonts w:ascii="Times New Roman" w:hAnsi="Times New Roman"/>
              </w:rPr>
              <w:t>n v</w:t>
            </w:r>
            <w:r w:rsidR="003F7088" w:rsidRPr="003F7088">
              <w:rPr>
                <w:rFonts w:ascii="Times New Roman" w:hAnsi="Times New Roman"/>
              </w:rPr>
              <w:t>à</w:t>
            </w:r>
            <w:r w:rsidRPr="003F7088">
              <w:rPr>
                <w:rFonts w:ascii="Times New Roman" w:hAnsi="Times New Roman"/>
              </w:rPr>
              <w:t xml:space="preserve"> h</w:t>
            </w:r>
            <w:r w:rsidR="003F7088" w:rsidRPr="003F7088">
              <w:rPr>
                <w:rFonts w:ascii="Times New Roman" w:hAnsi="Times New Roman"/>
              </w:rPr>
              <w:t>ạ</w:t>
            </w:r>
            <w:r w:rsidRPr="003F7088">
              <w:rPr>
                <w:rFonts w:ascii="Times New Roman" w:hAnsi="Times New Roman"/>
              </w:rPr>
              <w:t>nh ph</w:t>
            </w:r>
            <w:r w:rsidR="003F7088" w:rsidRPr="003F7088">
              <w:rPr>
                <w:rFonts w:ascii="Times New Roman" w:hAnsi="Times New Roman"/>
              </w:rPr>
              <w:t>ú</w:t>
            </w:r>
            <w:r w:rsidRPr="003F7088">
              <w:rPr>
                <w:rFonts w:ascii="Times New Roman" w:hAnsi="Times New Roman"/>
              </w:rPr>
              <w:t>c! H</w:t>
            </w:r>
            <w:r w:rsidR="003F7088" w:rsidRPr="003F7088">
              <w:rPr>
                <w:rFonts w:ascii="Times New Roman" w:hAnsi="Times New Roman"/>
              </w:rPr>
              <w:t>ã</w:t>
            </w:r>
            <w:r w:rsidRPr="003F7088">
              <w:rPr>
                <w:rFonts w:ascii="Times New Roman" w:hAnsi="Times New Roman"/>
              </w:rPr>
              <w:t>y cho tr</w:t>
            </w:r>
            <w:r w:rsidR="003F7088" w:rsidRPr="003F7088">
              <w:rPr>
                <w:rFonts w:ascii="Times New Roman" w:hAnsi="Times New Roman"/>
              </w:rPr>
              <w:t>ẻ</w:t>
            </w:r>
            <w:r w:rsidRPr="003F7088">
              <w:rPr>
                <w:rFonts w:ascii="Times New Roman" w:hAnsi="Times New Roman"/>
              </w:rPr>
              <w:t xml:space="preserve"> em m</w:t>
            </w:r>
            <w:r w:rsidR="003F7088" w:rsidRPr="003F7088">
              <w:rPr>
                <w:rFonts w:ascii="Times New Roman" w:hAnsi="Times New Roman"/>
              </w:rPr>
              <w:t>ộ</w:t>
            </w:r>
            <w:r w:rsidRPr="003F7088">
              <w:rPr>
                <w:rFonts w:ascii="Times New Roman" w:hAnsi="Times New Roman"/>
              </w:rPr>
              <w:t>t m</w:t>
            </w:r>
            <w:r w:rsidR="003F7088" w:rsidRPr="003F7088">
              <w:rPr>
                <w:rFonts w:ascii="Times New Roman" w:hAnsi="Times New Roman"/>
              </w:rPr>
              <w:t>á</w:t>
            </w:r>
            <w:r w:rsidRPr="003F7088">
              <w:rPr>
                <w:rFonts w:ascii="Times New Roman" w:hAnsi="Times New Roman"/>
              </w:rPr>
              <w:t xml:space="preserve">i </w:t>
            </w:r>
            <w:r w:rsidR="003F7088" w:rsidRPr="003F7088">
              <w:rPr>
                <w:rFonts w:ascii="Times New Roman" w:hAnsi="Times New Roman"/>
              </w:rPr>
              <w:t>ấ</w:t>
            </w:r>
            <w:r w:rsidRPr="003F7088">
              <w:rPr>
                <w:rFonts w:ascii="Times New Roman" w:hAnsi="Times New Roman"/>
              </w:rPr>
              <w:t xml:space="preserve">m gia </w:t>
            </w:r>
            <w:r w:rsidR="003F7088" w:rsidRPr="003F7088">
              <w:rPr>
                <w:rFonts w:ascii="Times New Roman" w:hAnsi="Times New Roman"/>
              </w:rPr>
              <w:t>đì</w:t>
            </w:r>
            <w:r w:rsidRPr="003F7088">
              <w:rPr>
                <w:rFonts w:ascii="Times New Roman" w:hAnsi="Times New Roman"/>
              </w:rPr>
              <w:t>nh! H</w:t>
            </w:r>
            <w:r w:rsidR="003F7088" w:rsidRPr="003F7088">
              <w:rPr>
                <w:rFonts w:ascii="Times New Roman" w:hAnsi="Times New Roman"/>
              </w:rPr>
              <w:t>ã</w:t>
            </w:r>
            <w:r w:rsidRPr="003F7088">
              <w:rPr>
                <w:rFonts w:ascii="Times New Roman" w:hAnsi="Times New Roman"/>
              </w:rPr>
              <w:t>y bi</w:t>
            </w:r>
            <w:r w:rsidR="003F7088" w:rsidRPr="003F7088">
              <w:rPr>
                <w:rFonts w:ascii="Times New Roman" w:hAnsi="Times New Roman"/>
              </w:rPr>
              <w:t>ế</w:t>
            </w:r>
            <w:r w:rsidRPr="003F7088">
              <w:rPr>
                <w:rFonts w:ascii="Times New Roman" w:hAnsi="Times New Roman"/>
              </w:rPr>
              <w:t>n nh</w:t>
            </w:r>
            <w:r w:rsidR="003F7088" w:rsidRPr="003F7088">
              <w:rPr>
                <w:rFonts w:ascii="Times New Roman" w:hAnsi="Times New Roman"/>
              </w:rPr>
              <w:t>ữ</w:t>
            </w:r>
            <w:r w:rsidRPr="003F7088">
              <w:rPr>
                <w:rFonts w:ascii="Times New Roman" w:hAnsi="Times New Roman"/>
              </w:rPr>
              <w:t>ng m</w:t>
            </w:r>
            <w:r w:rsidR="003F7088" w:rsidRPr="003F7088">
              <w:rPr>
                <w:rFonts w:ascii="Times New Roman" w:hAnsi="Times New Roman"/>
              </w:rPr>
              <w:t>ộ</w:t>
            </w:r>
            <w:r w:rsidRPr="003F7088">
              <w:rPr>
                <w:rFonts w:ascii="Times New Roman" w:hAnsi="Times New Roman"/>
              </w:rPr>
              <w:t>ng t</w:t>
            </w:r>
            <w:r w:rsidR="003F7088" w:rsidRPr="003F7088">
              <w:rPr>
                <w:rFonts w:ascii="Times New Roman" w:hAnsi="Times New Roman"/>
              </w:rPr>
              <w:t>ưở</w:t>
            </w:r>
            <w:r w:rsidRPr="003F7088">
              <w:rPr>
                <w:rFonts w:ascii="Times New Roman" w:hAnsi="Times New Roman"/>
              </w:rPr>
              <w:t xml:space="preserve">ng </w:t>
            </w:r>
            <w:r w:rsidR="003F7088" w:rsidRPr="003F7088">
              <w:rPr>
                <w:rFonts w:ascii="Times New Roman" w:hAnsi="Times New Roman"/>
              </w:rPr>
              <w:t>đằ</w:t>
            </w:r>
            <w:r w:rsidRPr="003F7088">
              <w:rPr>
                <w:rFonts w:ascii="Times New Roman" w:hAnsi="Times New Roman"/>
              </w:rPr>
              <w:t xml:space="preserve">ng sau </w:t>
            </w:r>
            <w:r w:rsidR="003F7088" w:rsidRPr="003F7088">
              <w:rPr>
                <w:rFonts w:ascii="Times New Roman" w:hAnsi="Times New Roman"/>
              </w:rPr>
              <w:t>á</w:t>
            </w:r>
            <w:r w:rsidRPr="003F7088">
              <w:rPr>
                <w:rFonts w:ascii="Times New Roman" w:hAnsi="Times New Roman"/>
              </w:rPr>
              <w:t>nh l</w:t>
            </w:r>
            <w:r w:rsidR="003F7088" w:rsidRPr="003F7088">
              <w:rPr>
                <w:rFonts w:ascii="Times New Roman" w:hAnsi="Times New Roman"/>
              </w:rPr>
              <w:t>ử</w:t>
            </w:r>
            <w:r w:rsidRPr="003F7088">
              <w:rPr>
                <w:rFonts w:ascii="Times New Roman" w:hAnsi="Times New Roman"/>
              </w:rPr>
              <w:t>a di</w:t>
            </w:r>
            <w:r w:rsidR="003F7088" w:rsidRPr="003F7088">
              <w:rPr>
                <w:rFonts w:ascii="Times New Roman" w:hAnsi="Times New Roman"/>
              </w:rPr>
              <w:t>ê</w:t>
            </w:r>
            <w:r w:rsidRPr="003F7088">
              <w:rPr>
                <w:rFonts w:ascii="Times New Roman" w:hAnsi="Times New Roman"/>
              </w:rPr>
              <w:t>m th</w:t>
            </w:r>
            <w:r w:rsidR="003F7088" w:rsidRPr="003F7088">
              <w:rPr>
                <w:rFonts w:ascii="Times New Roman" w:hAnsi="Times New Roman"/>
              </w:rPr>
              <w:t>à</w:t>
            </w:r>
            <w:r w:rsidRPr="003F7088">
              <w:rPr>
                <w:rFonts w:ascii="Times New Roman" w:hAnsi="Times New Roman"/>
              </w:rPr>
              <w:t>nh hi</w:t>
            </w:r>
            <w:r w:rsidR="003F7088" w:rsidRPr="003F7088">
              <w:rPr>
                <w:rFonts w:ascii="Times New Roman" w:hAnsi="Times New Roman"/>
              </w:rPr>
              <w:t>ệ</w:t>
            </w:r>
            <w:r w:rsidRPr="003F7088">
              <w:rPr>
                <w:rFonts w:ascii="Times New Roman" w:hAnsi="Times New Roman"/>
              </w:rPr>
              <w:t>n th</w:t>
            </w:r>
            <w:r w:rsidR="003F7088" w:rsidRPr="003F7088">
              <w:rPr>
                <w:rFonts w:ascii="Times New Roman" w:hAnsi="Times New Roman"/>
              </w:rPr>
              <w:t>ự</w:t>
            </w:r>
            <w:r w:rsidRPr="003F7088">
              <w:rPr>
                <w:rFonts w:ascii="Times New Roman" w:hAnsi="Times New Roman"/>
              </w:rPr>
              <w:t>c cho tr</w:t>
            </w:r>
            <w:r w:rsidR="003F7088" w:rsidRPr="003F7088">
              <w:rPr>
                <w:rFonts w:ascii="Times New Roman" w:hAnsi="Times New Roman"/>
              </w:rPr>
              <w:t>ẻ</w:t>
            </w:r>
            <w:r w:rsidRPr="003F7088">
              <w:rPr>
                <w:rFonts w:ascii="Times New Roman" w:hAnsi="Times New Roman"/>
              </w:rPr>
              <w:t xml:space="preserve"> th</w:t>
            </w:r>
            <w:r w:rsidR="003F7088" w:rsidRPr="003F7088">
              <w:rPr>
                <w:rFonts w:ascii="Times New Roman" w:hAnsi="Times New Roman"/>
              </w:rPr>
              <w:t>ơ</w:t>
            </w:r>
            <w:r w:rsidRPr="003F7088">
              <w:rPr>
                <w:rFonts w:ascii="Times New Roman" w:hAnsi="Times New Roman"/>
              </w:rPr>
              <w:t>.</w:t>
            </w:r>
          </w:p>
          <w:p w:rsidR="00C43B04" w:rsidRPr="003F7088" w:rsidRDefault="00C43B04" w:rsidP="00FB2FF5">
            <w:pPr>
              <w:spacing w:before="120" w:after="120"/>
              <w:jc w:val="both"/>
              <w:rPr>
                <w:rFonts w:ascii="Times New Roman" w:hAnsi="Times New Roman"/>
              </w:rPr>
            </w:pPr>
          </w:p>
          <w:p w:rsidR="00C43B04" w:rsidRPr="003F7088" w:rsidRDefault="00C43B04" w:rsidP="00FB2FF5">
            <w:pPr>
              <w:spacing w:before="120" w:after="120"/>
              <w:jc w:val="both"/>
              <w:rPr>
                <w:rFonts w:ascii="Times New Roman" w:hAnsi="Times New Roman"/>
              </w:rPr>
            </w:pPr>
          </w:p>
          <w:p w:rsidR="00C43B04" w:rsidRPr="003F7088" w:rsidRDefault="00C43B04" w:rsidP="00FB2FF5">
            <w:pPr>
              <w:spacing w:before="120" w:after="120"/>
              <w:jc w:val="both"/>
              <w:rPr>
                <w:rFonts w:ascii="Times New Roman" w:hAnsi="Times New Roman"/>
              </w:rPr>
            </w:pPr>
          </w:p>
          <w:p w:rsidR="00C43B04" w:rsidRPr="003F7088" w:rsidRDefault="00C43B04" w:rsidP="00FB2FF5">
            <w:pPr>
              <w:spacing w:before="120" w:after="120"/>
              <w:jc w:val="both"/>
              <w:rPr>
                <w:rFonts w:ascii="Times New Roman" w:hAnsi="Times New Roman"/>
              </w:rPr>
            </w:pPr>
          </w:p>
          <w:p w:rsidR="00C43B04" w:rsidRPr="003F7088" w:rsidRDefault="00C43B04" w:rsidP="00FB2FF5">
            <w:pPr>
              <w:spacing w:before="120" w:after="120"/>
              <w:jc w:val="both"/>
              <w:rPr>
                <w:rFonts w:ascii="Times New Roman" w:hAnsi="Times New Roman"/>
              </w:rPr>
            </w:pPr>
          </w:p>
          <w:p w:rsidR="00482315" w:rsidRPr="003F7088" w:rsidRDefault="00CD1C60" w:rsidP="00FB2FF5">
            <w:pPr>
              <w:spacing w:before="120" w:after="120"/>
              <w:jc w:val="both"/>
              <w:rPr>
                <w:rFonts w:ascii="Times New Roman" w:hAnsi="Times New Roman"/>
              </w:rPr>
            </w:pPr>
            <w:r w:rsidRPr="003F7088">
              <w:rPr>
                <w:rFonts w:ascii="Times New Roman" w:hAnsi="Times New Roman"/>
              </w:rPr>
              <w:t>?</w:t>
            </w:r>
            <w:r w:rsidR="00482315" w:rsidRPr="003F7088">
              <w:rPr>
                <w:rFonts w:ascii="Times New Roman" w:hAnsi="Times New Roman"/>
                <w:b/>
              </w:rPr>
              <w:t xml:space="preserve"> </w:t>
            </w:r>
            <w:r w:rsidR="003F7088" w:rsidRPr="003F7088">
              <w:rPr>
                <w:rFonts w:ascii="Times New Roman" w:hAnsi="Times New Roman"/>
                <w:b/>
              </w:rPr>
              <w:t>Đá</w:t>
            </w:r>
            <w:r w:rsidR="00482315" w:rsidRPr="003F7088">
              <w:rPr>
                <w:rFonts w:ascii="Times New Roman" w:hAnsi="Times New Roman"/>
                <w:b/>
              </w:rPr>
              <w:t>nh d</w:t>
            </w:r>
            <w:r w:rsidR="003F7088" w:rsidRPr="003F7088">
              <w:rPr>
                <w:rFonts w:ascii="Times New Roman" w:hAnsi="Times New Roman"/>
                <w:b/>
              </w:rPr>
              <w:t>ấ</w:t>
            </w:r>
            <w:r w:rsidR="00482315" w:rsidRPr="003F7088">
              <w:rPr>
                <w:rFonts w:ascii="Times New Roman" w:hAnsi="Times New Roman"/>
                <w:b/>
              </w:rPr>
              <w:t>u v</w:t>
            </w:r>
            <w:r w:rsidR="003F7088" w:rsidRPr="003F7088">
              <w:rPr>
                <w:rFonts w:ascii="Times New Roman" w:hAnsi="Times New Roman"/>
                <w:b/>
              </w:rPr>
              <w:t>à</w:t>
            </w:r>
            <w:r w:rsidR="00482315" w:rsidRPr="003F7088">
              <w:rPr>
                <w:rFonts w:ascii="Times New Roman" w:hAnsi="Times New Roman"/>
                <w:b/>
              </w:rPr>
              <w:t>o nh</w:t>
            </w:r>
            <w:r w:rsidR="003F7088" w:rsidRPr="003F7088">
              <w:rPr>
                <w:rFonts w:ascii="Times New Roman" w:hAnsi="Times New Roman"/>
                <w:b/>
              </w:rPr>
              <w:t>ữ</w:t>
            </w:r>
            <w:r w:rsidR="00482315" w:rsidRPr="003F7088">
              <w:rPr>
                <w:rFonts w:ascii="Times New Roman" w:hAnsi="Times New Roman"/>
                <w:b/>
              </w:rPr>
              <w:t>ng c</w:t>
            </w:r>
            <w:r w:rsidR="003F7088" w:rsidRPr="003F7088">
              <w:rPr>
                <w:rFonts w:ascii="Times New Roman" w:hAnsi="Times New Roman"/>
                <w:b/>
              </w:rPr>
              <w:t>â</w:t>
            </w:r>
            <w:r w:rsidR="00482315" w:rsidRPr="003F7088">
              <w:rPr>
                <w:rFonts w:ascii="Times New Roman" w:hAnsi="Times New Roman"/>
                <w:b/>
              </w:rPr>
              <w:t>u tr</w:t>
            </w:r>
            <w:r w:rsidR="003F7088" w:rsidRPr="003F7088">
              <w:rPr>
                <w:rFonts w:ascii="Times New Roman" w:hAnsi="Times New Roman"/>
                <w:b/>
              </w:rPr>
              <w:t>ả</w:t>
            </w:r>
            <w:r w:rsidR="00482315" w:rsidRPr="003F7088">
              <w:rPr>
                <w:rFonts w:ascii="Times New Roman" w:hAnsi="Times New Roman"/>
                <w:b/>
              </w:rPr>
              <w:t xml:space="preserve"> l</w:t>
            </w:r>
            <w:r w:rsidR="003F7088" w:rsidRPr="003F7088">
              <w:rPr>
                <w:rFonts w:ascii="Times New Roman" w:hAnsi="Times New Roman"/>
                <w:b/>
              </w:rPr>
              <w:t>ờ</w:t>
            </w:r>
            <w:r w:rsidR="00482315" w:rsidRPr="003F7088">
              <w:rPr>
                <w:rFonts w:ascii="Times New Roman" w:hAnsi="Times New Roman"/>
                <w:b/>
              </w:rPr>
              <w:t xml:space="preserve">i </w:t>
            </w:r>
            <w:r w:rsidR="003F7088" w:rsidRPr="003F7088">
              <w:rPr>
                <w:rFonts w:ascii="Times New Roman" w:hAnsi="Times New Roman"/>
                <w:b/>
              </w:rPr>
              <w:t>đú</w:t>
            </w:r>
            <w:r w:rsidR="00482315" w:rsidRPr="003F7088">
              <w:rPr>
                <w:rFonts w:ascii="Times New Roman" w:hAnsi="Times New Roman"/>
                <w:b/>
              </w:rPr>
              <w:t>ng</w:t>
            </w:r>
            <w:r w:rsidR="00482315" w:rsidRPr="003F7088">
              <w:rPr>
                <w:rFonts w:ascii="Times New Roman" w:hAnsi="Times New Roman"/>
              </w:rPr>
              <w:t>:</w:t>
            </w: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23718B" w:rsidRPr="003F7088" w:rsidRDefault="0023718B"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CD1C60" w:rsidP="00FB2FF5">
            <w:pPr>
              <w:spacing w:before="120" w:after="120"/>
              <w:rPr>
                <w:rFonts w:ascii="Times New Roman" w:hAnsi="Times New Roman"/>
              </w:rPr>
            </w:pPr>
            <w:r w:rsidRPr="003F7088">
              <w:rPr>
                <w:rFonts w:ascii="Times New Roman" w:hAnsi="Times New Roman"/>
                <w:b/>
              </w:rPr>
              <w:t>?</w:t>
            </w:r>
            <w:r w:rsidR="00482315" w:rsidRPr="003F7088">
              <w:rPr>
                <w:rFonts w:ascii="Times New Roman" w:hAnsi="Times New Roman"/>
                <w:b/>
              </w:rPr>
              <w:t xml:space="preserve"> Cho </w:t>
            </w:r>
            <w:r w:rsidR="003F7088" w:rsidRPr="003F7088">
              <w:rPr>
                <w:rFonts w:ascii="Times New Roman" w:hAnsi="Times New Roman"/>
                <w:b/>
              </w:rPr>
              <w:t>đ</w:t>
            </w:r>
            <w:r w:rsidR="00482315" w:rsidRPr="003F7088">
              <w:rPr>
                <w:rFonts w:ascii="Times New Roman" w:hAnsi="Times New Roman"/>
                <w:b/>
              </w:rPr>
              <w:t>o</w:t>
            </w:r>
            <w:r w:rsidR="003F7088" w:rsidRPr="003F7088">
              <w:rPr>
                <w:rFonts w:ascii="Times New Roman" w:hAnsi="Times New Roman"/>
                <w:b/>
              </w:rPr>
              <w:t>ạ</w:t>
            </w:r>
            <w:r w:rsidR="00482315" w:rsidRPr="003F7088">
              <w:rPr>
                <w:rFonts w:ascii="Times New Roman" w:hAnsi="Times New Roman"/>
                <w:b/>
              </w:rPr>
              <w:t>n v</w:t>
            </w:r>
            <w:r w:rsidR="003F7088" w:rsidRPr="003F7088">
              <w:rPr>
                <w:rFonts w:ascii="Times New Roman" w:hAnsi="Times New Roman"/>
                <w:b/>
              </w:rPr>
              <w:t>ă</w:t>
            </w:r>
            <w:r w:rsidR="00482315" w:rsidRPr="003F7088">
              <w:rPr>
                <w:rFonts w:ascii="Times New Roman" w:hAnsi="Times New Roman"/>
                <w:b/>
              </w:rPr>
              <w:t>n</w:t>
            </w:r>
            <w:r w:rsidR="00482315" w:rsidRPr="003F7088">
              <w:rPr>
                <w:rFonts w:ascii="Times New Roman" w:hAnsi="Times New Roman"/>
              </w:rPr>
              <w:t xml:space="preserve"> - H</w:t>
            </w:r>
            <w:r w:rsidR="003F7088" w:rsidRPr="003F7088">
              <w:rPr>
                <w:rFonts w:ascii="Times New Roman" w:hAnsi="Times New Roman"/>
              </w:rPr>
              <w:t>ọ</w:t>
            </w:r>
            <w:r w:rsidR="00482315" w:rsidRPr="003F7088">
              <w:rPr>
                <w:rFonts w:ascii="Times New Roman" w:hAnsi="Times New Roman"/>
              </w:rPr>
              <w:t xml:space="preserve">c sinh </w:t>
            </w:r>
            <w:r w:rsidR="003F7088" w:rsidRPr="003F7088">
              <w:rPr>
                <w:rFonts w:ascii="Times New Roman" w:hAnsi="Times New Roman"/>
              </w:rPr>
              <w:t>đọ</w:t>
            </w:r>
            <w:r w:rsidR="00482315" w:rsidRPr="003F7088">
              <w:rPr>
                <w:rFonts w:ascii="Times New Roman" w:hAnsi="Times New Roman"/>
              </w:rPr>
              <w:t xml:space="preserve">c </w:t>
            </w:r>
            <w:r w:rsidR="003F7088" w:rsidRPr="003F7088">
              <w:rPr>
                <w:rFonts w:ascii="Times New Roman" w:hAnsi="Times New Roman"/>
              </w:rPr>
              <w:t>đ</w:t>
            </w:r>
            <w:r w:rsidR="00482315" w:rsidRPr="003F7088">
              <w:rPr>
                <w:rFonts w:ascii="Times New Roman" w:hAnsi="Times New Roman"/>
              </w:rPr>
              <w:t>o</w:t>
            </w:r>
            <w:r w:rsidR="003F7088" w:rsidRPr="003F7088">
              <w:rPr>
                <w:rFonts w:ascii="Times New Roman" w:hAnsi="Times New Roman"/>
              </w:rPr>
              <w:t>ạ</w:t>
            </w:r>
            <w:r w:rsidR="00482315" w:rsidRPr="003F7088">
              <w:rPr>
                <w:rFonts w:ascii="Times New Roman" w:hAnsi="Times New Roman"/>
              </w:rPr>
              <w:t>n v</w:t>
            </w:r>
            <w:r w:rsidR="003F7088" w:rsidRPr="003F7088">
              <w:rPr>
                <w:rFonts w:ascii="Times New Roman" w:hAnsi="Times New Roman"/>
              </w:rPr>
              <w:t>ă</w:t>
            </w:r>
            <w:r w:rsidR="00482315" w:rsidRPr="003F7088">
              <w:rPr>
                <w:rFonts w:ascii="Times New Roman" w:hAnsi="Times New Roman"/>
              </w:rPr>
              <w:t xml:space="preserve">n: </w:t>
            </w:r>
          </w:p>
          <w:p w:rsidR="00482315" w:rsidRPr="003F7088" w:rsidRDefault="00482315" w:rsidP="0085483B">
            <w:pPr>
              <w:rPr>
                <w:rFonts w:ascii="Times New Roman" w:hAnsi="Times New Roman"/>
              </w:rPr>
            </w:pPr>
            <w:r w:rsidRPr="003F7088">
              <w:rPr>
                <w:rFonts w:ascii="Times New Roman" w:hAnsi="Times New Roman"/>
              </w:rPr>
              <w:tab/>
              <w:t>“Cu</w:t>
            </w:r>
            <w:r w:rsidR="003F7088" w:rsidRPr="003F7088">
              <w:rPr>
                <w:rFonts w:ascii="Times New Roman" w:hAnsi="Times New Roman"/>
              </w:rPr>
              <w:t>ố</w:t>
            </w:r>
            <w:r w:rsidRPr="003F7088">
              <w:rPr>
                <w:rFonts w:ascii="Times New Roman" w:hAnsi="Times New Roman"/>
              </w:rPr>
              <w:t>i c</w:t>
            </w:r>
            <w:r w:rsidR="003F7088" w:rsidRPr="003F7088">
              <w:rPr>
                <w:rFonts w:ascii="Times New Roman" w:hAnsi="Times New Roman"/>
              </w:rPr>
              <w:t>ù</w:t>
            </w:r>
            <w:r w:rsidRPr="003F7088">
              <w:rPr>
                <w:rFonts w:ascii="Times New Roman" w:hAnsi="Times New Roman"/>
              </w:rPr>
              <w:t xml:space="preserve">ng em </w:t>
            </w:r>
            <w:r w:rsidR="003F7088" w:rsidRPr="003F7088">
              <w:rPr>
                <w:rFonts w:ascii="Times New Roman" w:hAnsi="Times New Roman"/>
              </w:rPr>
              <w:t>đá</w:t>
            </w:r>
            <w:r w:rsidRPr="003F7088">
              <w:rPr>
                <w:rFonts w:ascii="Times New Roman" w:hAnsi="Times New Roman"/>
              </w:rPr>
              <w:t>nh li</w:t>
            </w:r>
            <w:r w:rsidR="003F7088" w:rsidRPr="003F7088">
              <w:rPr>
                <w:rFonts w:ascii="Times New Roman" w:hAnsi="Times New Roman"/>
              </w:rPr>
              <w:t>ề</w:t>
            </w:r>
            <w:r w:rsidRPr="003F7088">
              <w:rPr>
                <w:rFonts w:ascii="Times New Roman" w:hAnsi="Times New Roman"/>
              </w:rPr>
              <w:t>u qu</w:t>
            </w:r>
            <w:r w:rsidR="003F7088" w:rsidRPr="003F7088">
              <w:rPr>
                <w:rFonts w:ascii="Times New Roman" w:hAnsi="Times New Roman"/>
              </w:rPr>
              <w:t>ẹ</w:t>
            </w:r>
            <w:r w:rsidRPr="003F7088">
              <w:rPr>
                <w:rFonts w:ascii="Times New Roman" w:hAnsi="Times New Roman"/>
              </w:rPr>
              <w:t>t m</w:t>
            </w:r>
            <w:r w:rsidR="003F7088" w:rsidRPr="003F7088">
              <w:rPr>
                <w:rFonts w:ascii="Times New Roman" w:hAnsi="Times New Roman"/>
              </w:rPr>
              <w:t>ộ</w:t>
            </w:r>
            <w:r w:rsidRPr="003F7088">
              <w:rPr>
                <w:rFonts w:ascii="Times New Roman" w:hAnsi="Times New Roman"/>
              </w:rPr>
              <w:t>t que di</w:t>
            </w:r>
            <w:r w:rsidR="003F7088" w:rsidRPr="003F7088">
              <w:rPr>
                <w:rFonts w:ascii="Times New Roman" w:hAnsi="Times New Roman"/>
              </w:rPr>
              <w:t>ê</w:t>
            </w:r>
            <w:r w:rsidRPr="003F7088">
              <w:rPr>
                <w:rFonts w:ascii="Times New Roman" w:hAnsi="Times New Roman"/>
              </w:rPr>
              <w:t>m</w:t>
            </w:r>
            <w:r w:rsidR="0085483B" w:rsidRPr="003F7088">
              <w:rPr>
                <w:rFonts w:ascii="Times New Roman" w:hAnsi="Times New Roman"/>
              </w:rPr>
              <w:t>...</w:t>
            </w:r>
            <w:r w:rsidRPr="003F7088">
              <w:rPr>
                <w:rFonts w:ascii="Times New Roman" w:hAnsi="Times New Roman"/>
              </w:rPr>
              <w:t xml:space="preserve">  H</w:t>
            </w:r>
            <w:r w:rsidR="003F7088" w:rsidRPr="003F7088">
              <w:rPr>
                <w:rFonts w:ascii="Times New Roman" w:hAnsi="Times New Roman"/>
              </w:rPr>
              <w:t>ọ</w:t>
            </w:r>
            <w:r w:rsidRPr="003F7088">
              <w:rPr>
                <w:rFonts w:ascii="Times New Roman" w:hAnsi="Times New Roman"/>
              </w:rPr>
              <w:t xml:space="preserve"> </w:t>
            </w:r>
            <w:r w:rsidR="003F7088" w:rsidRPr="003F7088">
              <w:rPr>
                <w:rFonts w:ascii="Times New Roman" w:hAnsi="Times New Roman"/>
              </w:rPr>
              <w:t>đã</w:t>
            </w:r>
            <w:r w:rsidRPr="003F7088">
              <w:rPr>
                <w:rFonts w:ascii="Times New Roman" w:hAnsi="Times New Roman"/>
              </w:rPr>
              <w:t xml:space="preserve"> v</w:t>
            </w:r>
            <w:r w:rsidR="003F7088" w:rsidRPr="003F7088">
              <w:rPr>
                <w:rFonts w:ascii="Times New Roman" w:hAnsi="Times New Roman"/>
              </w:rPr>
              <w:t>ề</w:t>
            </w:r>
            <w:r w:rsidRPr="003F7088">
              <w:rPr>
                <w:rFonts w:ascii="Times New Roman" w:hAnsi="Times New Roman"/>
              </w:rPr>
              <w:t xml:space="preserve"> ch</w:t>
            </w:r>
            <w:r w:rsidR="003F7088" w:rsidRPr="003F7088">
              <w:rPr>
                <w:rFonts w:ascii="Times New Roman" w:hAnsi="Times New Roman"/>
              </w:rPr>
              <w:t>ầ</w:t>
            </w:r>
            <w:r w:rsidRPr="003F7088">
              <w:rPr>
                <w:rFonts w:ascii="Times New Roman" w:hAnsi="Times New Roman"/>
              </w:rPr>
              <w:t>u Th</w:t>
            </w:r>
            <w:r w:rsidR="003F7088" w:rsidRPr="003F7088">
              <w:rPr>
                <w:rFonts w:ascii="Times New Roman" w:hAnsi="Times New Roman"/>
              </w:rPr>
              <w:t>ượ</w:t>
            </w:r>
            <w:r w:rsidRPr="003F7088">
              <w:rPr>
                <w:rFonts w:ascii="Times New Roman" w:hAnsi="Times New Roman"/>
              </w:rPr>
              <w:t xml:space="preserve">ng </w:t>
            </w:r>
            <w:r w:rsidR="003F7088" w:rsidRPr="003F7088">
              <w:rPr>
                <w:rFonts w:ascii="Times New Roman" w:hAnsi="Times New Roman"/>
              </w:rPr>
              <w:t>đế</w:t>
            </w:r>
            <w:r w:rsidRPr="003F7088">
              <w:rPr>
                <w:rFonts w:ascii="Times New Roman" w:hAnsi="Times New Roman"/>
              </w:rPr>
              <w:t>”</w:t>
            </w: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CD1C60" w:rsidP="00FB2FF5">
            <w:pPr>
              <w:spacing w:before="120" w:after="120"/>
              <w:rPr>
                <w:rFonts w:ascii="Times New Roman" w:hAnsi="Times New Roman"/>
                <w:b/>
              </w:rPr>
            </w:pPr>
            <w:r w:rsidRPr="003F7088">
              <w:rPr>
                <w:rFonts w:ascii="Times New Roman" w:hAnsi="Times New Roman"/>
                <w:b/>
              </w:rPr>
              <w:t>?</w:t>
            </w:r>
            <w:r w:rsidR="00482315" w:rsidRPr="003F7088">
              <w:rPr>
                <w:rFonts w:ascii="Times New Roman" w:hAnsi="Times New Roman"/>
                <w:b/>
              </w:rPr>
              <w:t xml:space="preserve"> C</w:t>
            </w:r>
            <w:r w:rsidR="003F7088" w:rsidRPr="003F7088">
              <w:rPr>
                <w:rFonts w:ascii="Times New Roman" w:hAnsi="Times New Roman"/>
                <w:b/>
              </w:rPr>
              <w:t>ó</w:t>
            </w:r>
            <w:r w:rsidR="00482315" w:rsidRPr="003F7088">
              <w:rPr>
                <w:rFonts w:ascii="Times New Roman" w:hAnsi="Times New Roman"/>
                <w:b/>
              </w:rPr>
              <w:t xml:space="preserve"> </w:t>
            </w:r>
            <w:r w:rsidR="003F7088" w:rsidRPr="003F7088">
              <w:rPr>
                <w:rFonts w:ascii="Times New Roman" w:hAnsi="Times New Roman"/>
                <w:b/>
              </w:rPr>
              <w:t>ý</w:t>
            </w:r>
            <w:r w:rsidR="00482315" w:rsidRPr="003F7088">
              <w:rPr>
                <w:rFonts w:ascii="Times New Roman" w:hAnsi="Times New Roman"/>
                <w:b/>
              </w:rPr>
              <w:t xml:space="preserve"> ki</w:t>
            </w:r>
            <w:r w:rsidR="003F7088" w:rsidRPr="003F7088">
              <w:rPr>
                <w:rFonts w:ascii="Times New Roman" w:hAnsi="Times New Roman"/>
                <w:b/>
              </w:rPr>
              <w:t>ế</w:t>
            </w:r>
            <w:r w:rsidR="00482315" w:rsidRPr="003F7088">
              <w:rPr>
                <w:rFonts w:ascii="Times New Roman" w:hAnsi="Times New Roman"/>
                <w:b/>
              </w:rPr>
              <w:t>n cho r</w:t>
            </w:r>
            <w:r w:rsidR="003F7088" w:rsidRPr="003F7088">
              <w:rPr>
                <w:rFonts w:ascii="Times New Roman" w:hAnsi="Times New Roman"/>
                <w:b/>
              </w:rPr>
              <w:t>ằ</w:t>
            </w:r>
            <w:r w:rsidR="00482315" w:rsidRPr="003F7088">
              <w:rPr>
                <w:rFonts w:ascii="Times New Roman" w:hAnsi="Times New Roman"/>
                <w:b/>
              </w:rPr>
              <w:t>ng: Nh</w:t>
            </w:r>
            <w:r w:rsidR="003F7088" w:rsidRPr="003F7088">
              <w:rPr>
                <w:rFonts w:ascii="Times New Roman" w:hAnsi="Times New Roman"/>
                <w:b/>
              </w:rPr>
              <w:t>ữ</w:t>
            </w:r>
            <w:r w:rsidR="00482315" w:rsidRPr="003F7088">
              <w:rPr>
                <w:rFonts w:ascii="Times New Roman" w:hAnsi="Times New Roman"/>
                <w:b/>
              </w:rPr>
              <w:t>ng que di</w:t>
            </w:r>
            <w:r w:rsidR="003F7088" w:rsidRPr="003F7088">
              <w:rPr>
                <w:rFonts w:ascii="Times New Roman" w:hAnsi="Times New Roman"/>
                <w:b/>
              </w:rPr>
              <w:t>ê</w:t>
            </w:r>
            <w:r w:rsidR="00482315" w:rsidRPr="003F7088">
              <w:rPr>
                <w:rFonts w:ascii="Times New Roman" w:hAnsi="Times New Roman"/>
                <w:b/>
              </w:rPr>
              <w:t>m nh</w:t>
            </w:r>
            <w:r w:rsidR="003F7088" w:rsidRPr="003F7088">
              <w:rPr>
                <w:rFonts w:ascii="Times New Roman" w:hAnsi="Times New Roman"/>
                <w:b/>
              </w:rPr>
              <w:t>ỏ</w:t>
            </w:r>
            <w:r w:rsidR="00482315" w:rsidRPr="003F7088">
              <w:rPr>
                <w:rFonts w:ascii="Times New Roman" w:hAnsi="Times New Roman"/>
                <w:b/>
              </w:rPr>
              <w:t xml:space="preserve"> b</w:t>
            </w:r>
            <w:r w:rsidR="003F7088" w:rsidRPr="003F7088">
              <w:rPr>
                <w:rFonts w:ascii="Times New Roman" w:hAnsi="Times New Roman"/>
                <w:b/>
              </w:rPr>
              <w:t>é</w:t>
            </w:r>
            <w:r w:rsidR="00482315" w:rsidRPr="003F7088">
              <w:rPr>
                <w:rFonts w:ascii="Times New Roman" w:hAnsi="Times New Roman"/>
                <w:b/>
              </w:rPr>
              <w:t xml:space="preserve"> kia </w:t>
            </w:r>
            <w:r w:rsidR="003F7088" w:rsidRPr="003F7088">
              <w:rPr>
                <w:rFonts w:ascii="Times New Roman" w:hAnsi="Times New Roman"/>
                <w:b/>
              </w:rPr>
              <w:t>đã</w:t>
            </w:r>
            <w:r w:rsidR="00482315" w:rsidRPr="003F7088">
              <w:rPr>
                <w:rFonts w:ascii="Times New Roman" w:hAnsi="Times New Roman"/>
                <w:b/>
              </w:rPr>
              <w:t xml:space="preserve"> tr</w:t>
            </w:r>
            <w:r w:rsidR="003F7088" w:rsidRPr="003F7088">
              <w:rPr>
                <w:rFonts w:ascii="Times New Roman" w:hAnsi="Times New Roman"/>
                <w:b/>
              </w:rPr>
              <w:t>ở</w:t>
            </w:r>
            <w:r w:rsidR="00482315" w:rsidRPr="003F7088">
              <w:rPr>
                <w:rFonts w:ascii="Times New Roman" w:hAnsi="Times New Roman"/>
                <w:b/>
              </w:rPr>
              <w:t xml:space="preserve"> th</w:t>
            </w:r>
            <w:r w:rsidR="003F7088" w:rsidRPr="003F7088">
              <w:rPr>
                <w:rFonts w:ascii="Times New Roman" w:hAnsi="Times New Roman"/>
                <w:b/>
              </w:rPr>
              <w:t>à</w:t>
            </w:r>
            <w:r w:rsidR="00482315" w:rsidRPr="003F7088">
              <w:rPr>
                <w:rFonts w:ascii="Times New Roman" w:hAnsi="Times New Roman"/>
                <w:b/>
              </w:rPr>
              <w:t>nh "nh</w:t>
            </w:r>
            <w:r w:rsidR="003F7088" w:rsidRPr="003F7088">
              <w:rPr>
                <w:rFonts w:ascii="Times New Roman" w:hAnsi="Times New Roman"/>
                <w:b/>
              </w:rPr>
              <w:t>ữ</w:t>
            </w:r>
            <w:r w:rsidR="00482315" w:rsidRPr="003F7088">
              <w:rPr>
                <w:rFonts w:ascii="Times New Roman" w:hAnsi="Times New Roman"/>
                <w:b/>
              </w:rPr>
              <w:t>ng que di</w:t>
            </w:r>
            <w:r w:rsidR="003F7088" w:rsidRPr="003F7088">
              <w:rPr>
                <w:rFonts w:ascii="Times New Roman" w:hAnsi="Times New Roman"/>
                <w:b/>
              </w:rPr>
              <w:t>ê</w:t>
            </w:r>
            <w:r w:rsidR="00482315" w:rsidRPr="003F7088">
              <w:rPr>
                <w:rFonts w:ascii="Times New Roman" w:hAnsi="Times New Roman"/>
                <w:b/>
              </w:rPr>
              <w:t>m hi v</w:t>
            </w:r>
            <w:r w:rsidR="003F7088" w:rsidRPr="003F7088">
              <w:rPr>
                <w:rFonts w:ascii="Times New Roman" w:hAnsi="Times New Roman"/>
                <w:b/>
              </w:rPr>
              <w:t>ọ</w:t>
            </w:r>
            <w:r w:rsidR="00482315" w:rsidRPr="003F7088">
              <w:rPr>
                <w:rFonts w:ascii="Times New Roman" w:hAnsi="Times New Roman"/>
                <w:b/>
              </w:rPr>
              <w:t>ng" c</w:t>
            </w:r>
            <w:r w:rsidR="003F7088" w:rsidRPr="003F7088">
              <w:rPr>
                <w:rFonts w:ascii="Times New Roman" w:hAnsi="Times New Roman"/>
                <w:b/>
              </w:rPr>
              <w:t>ủ</w:t>
            </w:r>
            <w:r w:rsidR="00482315" w:rsidRPr="003F7088">
              <w:rPr>
                <w:rFonts w:ascii="Times New Roman" w:hAnsi="Times New Roman"/>
                <w:b/>
              </w:rPr>
              <w:t>a t</w:t>
            </w:r>
            <w:r w:rsidR="003F7088" w:rsidRPr="003F7088">
              <w:rPr>
                <w:rFonts w:ascii="Times New Roman" w:hAnsi="Times New Roman"/>
                <w:b/>
              </w:rPr>
              <w:t>â</w:t>
            </w:r>
            <w:r w:rsidR="00482315" w:rsidRPr="003F7088">
              <w:rPr>
                <w:rFonts w:ascii="Times New Roman" w:hAnsi="Times New Roman"/>
                <w:b/>
              </w:rPr>
              <w:t>m h</w:t>
            </w:r>
            <w:r w:rsidR="003F7088" w:rsidRPr="003F7088">
              <w:rPr>
                <w:rFonts w:ascii="Times New Roman" w:hAnsi="Times New Roman"/>
                <w:b/>
              </w:rPr>
              <w:t>ồ</w:t>
            </w:r>
            <w:r w:rsidR="00482315" w:rsidRPr="003F7088">
              <w:rPr>
                <w:rFonts w:ascii="Times New Roman" w:hAnsi="Times New Roman"/>
                <w:b/>
              </w:rPr>
              <w:t>n tr</w:t>
            </w:r>
            <w:r w:rsidR="003F7088" w:rsidRPr="003F7088">
              <w:rPr>
                <w:rFonts w:ascii="Times New Roman" w:hAnsi="Times New Roman"/>
                <w:b/>
              </w:rPr>
              <w:t>ẻ</w:t>
            </w:r>
            <w:r w:rsidR="00482315" w:rsidRPr="003F7088">
              <w:rPr>
                <w:rFonts w:ascii="Times New Roman" w:hAnsi="Times New Roman"/>
                <w:b/>
              </w:rPr>
              <w:t xml:space="preserve"> th</w:t>
            </w:r>
            <w:r w:rsidR="003F7088" w:rsidRPr="003F7088">
              <w:rPr>
                <w:rFonts w:ascii="Times New Roman" w:hAnsi="Times New Roman"/>
                <w:b/>
              </w:rPr>
              <w:t>ơ</w:t>
            </w:r>
            <w:r w:rsidR="00482315" w:rsidRPr="003F7088">
              <w:rPr>
                <w:rFonts w:ascii="Times New Roman" w:hAnsi="Times New Roman"/>
                <w:b/>
              </w:rPr>
              <w:t>. Em c</w:t>
            </w:r>
            <w:r w:rsidR="003F7088" w:rsidRPr="003F7088">
              <w:rPr>
                <w:rFonts w:ascii="Times New Roman" w:hAnsi="Times New Roman"/>
                <w:b/>
              </w:rPr>
              <w:t>ó</w:t>
            </w:r>
            <w:r w:rsidR="00482315" w:rsidRPr="003F7088">
              <w:rPr>
                <w:rFonts w:ascii="Times New Roman" w:hAnsi="Times New Roman"/>
                <w:b/>
              </w:rPr>
              <w:t xml:space="preserve"> </w:t>
            </w:r>
            <w:r w:rsidR="003F7088" w:rsidRPr="003F7088">
              <w:rPr>
                <w:rFonts w:ascii="Times New Roman" w:hAnsi="Times New Roman"/>
                <w:b/>
              </w:rPr>
              <w:t>đồ</w:t>
            </w:r>
            <w:r w:rsidR="00482315" w:rsidRPr="003F7088">
              <w:rPr>
                <w:rFonts w:ascii="Times New Roman" w:hAnsi="Times New Roman"/>
                <w:b/>
              </w:rPr>
              <w:t xml:space="preserve">ng </w:t>
            </w:r>
            <w:r w:rsidR="003F7088" w:rsidRPr="003F7088">
              <w:rPr>
                <w:rFonts w:ascii="Times New Roman" w:hAnsi="Times New Roman"/>
                <w:b/>
              </w:rPr>
              <w:t>ý</w:t>
            </w:r>
            <w:r w:rsidR="00482315" w:rsidRPr="003F7088">
              <w:rPr>
                <w:rFonts w:ascii="Times New Roman" w:hAnsi="Times New Roman"/>
                <w:b/>
              </w:rPr>
              <w:t xml:space="preserve"> v</w:t>
            </w:r>
            <w:r w:rsidR="003F7088" w:rsidRPr="003F7088">
              <w:rPr>
                <w:rFonts w:ascii="Times New Roman" w:hAnsi="Times New Roman"/>
                <w:b/>
              </w:rPr>
              <w:t>ớ</w:t>
            </w:r>
            <w:r w:rsidR="00482315" w:rsidRPr="003F7088">
              <w:rPr>
                <w:rFonts w:ascii="Times New Roman" w:hAnsi="Times New Roman"/>
                <w:b/>
              </w:rPr>
              <w:t xml:space="preserve">i </w:t>
            </w:r>
            <w:r w:rsidR="003F7088" w:rsidRPr="003F7088">
              <w:rPr>
                <w:rFonts w:ascii="Times New Roman" w:hAnsi="Times New Roman"/>
                <w:b/>
              </w:rPr>
              <w:t>ý</w:t>
            </w:r>
            <w:r w:rsidR="00482315" w:rsidRPr="003F7088">
              <w:rPr>
                <w:rFonts w:ascii="Times New Roman" w:hAnsi="Times New Roman"/>
                <w:b/>
              </w:rPr>
              <w:t xml:space="preserve"> ki</w:t>
            </w:r>
            <w:r w:rsidR="003F7088" w:rsidRPr="003F7088">
              <w:rPr>
                <w:rFonts w:ascii="Times New Roman" w:hAnsi="Times New Roman"/>
                <w:b/>
              </w:rPr>
              <w:t>ế</w:t>
            </w:r>
            <w:r w:rsidR="00482315" w:rsidRPr="003F7088">
              <w:rPr>
                <w:rFonts w:ascii="Times New Roman" w:hAnsi="Times New Roman"/>
                <w:b/>
              </w:rPr>
              <w:t xml:space="preserve">n </w:t>
            </w:r>
            <w:r w:rsidR="003F7088" w:rsidRPr="003F7088">
              <w:rPr>
                <w:rFonts w:ascii="Times New Roman" w:hAnsi="Times New Roman"/>
                <w:b/>
              </w:rPr>
              <w:t>đó</w:t>
            </w:r>
            <w:r w:rsidR="00482315" w:rsidRPr="003F7088">
              <w:rPr>
                <w:rFonts w:ascii="Times New Roman" w:hAnsi="Times New Roman"/>
                <w:b/>
              </w:rPr>
              <w:t xml:space="preserve"> kh</w:t>
            </w:r>
            <w:r w:rsidR="003F7088" w:rsidRPr="003F7088">
              <w:rPr>
                <w:rFonts w:ascii="Times New Roman" w:hAnsi="Times New Roman"/>
                <w:b/>
              </w:rPr>
              <w:t>ô</w:t>
            </w:r>
            <w:r w:rsidR="00482315" w:rsidRPr="003F7088">
              <w:rPr>
                <w:rFonts w:ascii="Times New Roman" w:hAnsi="Times New Roman"/>
                <w:b/>
              </w:rPr>
              <w:t>ng? V</w:t>
            </w:r>
            <w:r w:rsidR="003F7088" w:rsidRPr="003F7088">
              <w:rPr>
                <w:rFonts w:ascii="Times New Roman" w:hAnsi="Times New Roman"/>
                <w:b/>
              </w:rPr>
              <w:t>ì</w:t>
            </w:r>
            <w:r w:rsidR="00482315" w:rsidRPr="003F7088">
              <w:rPr>
                <w:rFonts w:ascii="Times New Roman" w:hAnsi="Times New Roman"/>
                <w:b/>
              </w:rPr>
              <w:t xml:space="preserve"> sao?</w:t>
            </w: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CD1C60" w:rsidP="00FB2FF5">
            <w:pPr>
              <w:spacing w:before="120" w:after="120"/>
              <w:rPr>
                <w:rFonts w:ascii="Times New Roman" w:hAnsi="Times New Roman"/>
                <w:b/>
              </w:rPr>
            </w:pPr>
            <w:r w:rsidRPr="003F7088">
              <w:rPr>
                <w:rFonts w:ascii="Times New Roman" w:hAnsi="Times New Roman"/>
                <w:b/>
              </w:rPr>
              <w:t>?</w:t>
            </w:r>
            <w:r w:rsidR="00482315" w:rsidRPr="003F7088">
              <w:rPr>
                <w:rFonts w:ascii="Times New Roman" w:hAnsi="Times New Roman"/>
                <w:b/>
              </w:rPr>
              <w:t xml:space="preserve"> </w:t>
            </w:r>
            <w:r w:rsidR="003F7088" w:rsidRPr="003F7088">
              <w:rPr>
                <w:rFonts w:ascii="Times New Roman" w:hAnsi="Times New Roman"/>
                <w:b/>
              </w:rPr>
              <w:t>Đằ</w:t>
            </w:r>
            <w:r w:rsidR="00482315" w:rsidRPr="003F7088">
              <w:rPr>
                <w:rFonts w:ascii="Times New Roman" w:hAnsi="Times New Roman"/>
                <w:b/>
              </w:rPr>
              <w:t>ng sau ng</w:t>
            </w:r>
            <w:r w:rsidR="003F7088" w:rsidRPr="003F7088">
              <w:rPr>
                <w:rFonts w:ascii="Times New Roman" w:hAnsi="Times New Roman"/>
                <w:b/>
              </w:rPr>
              <w:t>ò</w:t>
            </w:r>
            <w:r w:rsidR="00482315" w:rsidRPr="003F7088">
              <w:rPr>
                <w:rFonts w:ascii="Times New Roman" w:hAnsi="Times New Roman"/>
                <w:b/>
              </w:rPr>
              <w:t>i b</w:t>
            </w:r>
            <w:r w:rsidR="003F7088" w:rsidRPr="003F7088">
              <w:rPr>
                <w:rFonts w:ascii="Times New Roman" w:hAnsi="Times New Roman"/>
                <w:b/>
              </w:rPr>
              <w:t>ú</w:t>
            </w:r>
            <w:r w:rsidR="00482315" w:rsidRPr="003F7088">
              <w:rPr>
                <w:rFonts w:ascii="Times New Roman" w:hAnsi="Times New Roman"/>
                <w:b/>
              </w:rPr>
              <w:t>t k</w:t>
            </w:r>
            <w:r w:rsidR="003F7088" w:rsidRPr="003F7088">
              <w:rPr>
                <w:rFonts w:ascii="Times New Roman" w:hAnsi="Times New Roman"/>
                <w:b/>
              </w:rPr>
              <w:t>ể</w:t>
            </w:r>
            <w:r w:rsidR="00482315" w:rsidRPr="003F7088">
              <w:rPr>
                <w:rFonts w:ascii="Times New Roman" w:hAnsi="Times New Roman"/>
                <w:b/>
              </w:rPr>
              <w:t>, t</w:t>
            </w:r>
            <w:r w:rsidR="003F7088" w:rsidRPr="003F7088">
              <w:rPr>
                <w:rFonts w:ascii="Times New Roman" w:hAnsi="Times New Roman"/>
                <w:b/>
              </w:rPr>
              <w:t>ả</w:t>
            </w:r>
            <w:r w:rsidR="00482315" w:rsidRPr="003F7088">
              <w:rPr>
                <w:rFonts w:ascii="Times New Roman" w:hAnsi="Times New Roman"/>
                <w:b/>
              </w:rPr>
              <w:t xml:space="preserve"> kh</w:t>
            </w:r>
            <w:r w:rsidR="003F7088" w:rsidRPr="003F7088">
              <w:rPr>
                <w:rFonts w:ascii="Times New Roman" w:hAnsi="Times New Roman"/>
                <w:b/>
              </w:rPr>
              <w:t>á</w:t>
            </w:r>
            <w:r w:rsidR="00482315" w:rsidRPr="003F7088">
              <w:rPr>
                <w:rFonts w:ascii="Times New Roman" w:hAnsi="Times New Roman"/>
                <w:b/>
              </w:rPr>
              <w:t>ch quan l</w:t>
            </w:r>
            <w:r w:rsidR="003F7088" w:rsidRPr="003F7088">
              <w:rPr>
                <w:rFonts w:ascii="Times New Roman" w:hAnsi="Times New Roman"/>
                <w:b/>
              </w:rPr>
              <w:t>à</w:t>
            </w:r>
            <w:r w:rsidR="00482315" w:rsidRPr="003F7088">
              <w:rPr>
                <w:rFonts w:ascii="Times New Roman" w:hAnsi="Times New Roman"/>
                <w:b/>
              </w:rPr>
              <w:t xml:space="preserve"> nh</w:t>
            </w:r>
            <w:r w:rsidR="003F7088" w:rsidRPr="003F7088">
              <w:rPr>
                <w:rFonts w:ascii="Times New Roman" w:hAnsi="Times New Roman"/>
                <w:b/>
              </w:rPr>
              <w:t>ữ</w:t>
            </w:r>
            <w:r w:rsidR="00482315" w:rsidRPr="003F7088">
              <w:rPr>
                <w:rFonts w:ascii="Times New Roman" w:hAnsi="Times New Roman"/>
                <w:b/>
              </w:rPr>
              <w:t>ng th</w:t>
            </w:r>
            <w:r w:rsidR="003F7088" w:rsidRPr="003F7088">
              <w:rPr>
                <w:rFonts w:ascii="Times New Roman" w:hAnsi="Times New Roman"/>
                <w:b/>
              </w:rPr>
              <w:t>á</w:t>
            </w:r>
            <w:r w:rsidR="00482315" w:rsidRPr="003F7088">
              <w:rPr>
                <w:rFonts w:ascii="Times New Roman" w:hAnsi="Times New Roman"/>
                <w:b/>
              </w:rPr>
              <w:t xml:space="preserve">i </w:t>
            </w:r>
            <w:r w:rsidR="003F7088" w:rsidRPr="003F7088">
              <w:rPr>
                <w:rFonts w:ascii="Times New Roman" w:hAnsi="Times New Roman"/>
                <w:b/>
              </w:rPr>
              <w:t>độ</w:t>
            </w:r>
            <w:r w:rsidR="00482315" w:rsidRPr="003F7088">
              <w:rPr>
                <w:rFonts w:ascii="Times New Roman" w:hAnsi="Times New Roman"/>
                <w:b/>
              </w:rPr>
              <w:t xml:space="preserve"> r</w:t>
            </w:r>
            <w:r w:rsidR="003F7088" w:rsidRPr="003F7088">
              <w:rPr>
                <w:rFonts w:ascii="Times New Roman" w:hAnsi="Times New Roman"/>
                <w:b/>
              </w:rPr>
              <w:t>ấ</w:t>
            </w:r>
            <w:r w:rsidR="00482315" w:rsidRPr="003F7088">
              <w:rPr>
                <w:rFonts w:ascii="Times New Roman" w:hAnsi="Times New Roman"/>
                <w:b/>
              </w:rPr>
              <w:t>t r</w:t>
            </w:r>
            <w:r w:rsidR="003F7088" w:rsidRPr="003F7088">
              <w:rPr>
                <w:rFonts w:ascii="Times New Roman" w:hAnsi="Times New Roman"/>
                <w:b/>
              </w:rPr>
              <w:t>õ</w:t>
            </w:r>
            <w:r w:rsidR="00482315" w:rsidRPr="003F7088">
              <w:rPr>
                <w:rFonts w:ascii="Times New Roman" w:hAnsi="Times New Roman"/>
                <w:b/>
              </w:rPr>
              <w:t xml:space="preserve"> r</w:t>
            </w:r>
            <w:r w:rsidR="003F7088" w:rsidRPr="003F7088">
              <w:rPr>
                <w:rFonts w:ascii="Times New Roman" w:hAnsi="Times New Roman"/>
                <w:b/>
              </w:rPr>
              <w:t>à</w:t>
            </w:r>
            <w:r w:rsidR="00482315" w:rsidRPr="003F7088">
              <w:rPr>
                <w:rFonts w:ascii="Times New Roman" w:hAnsi="Times New Roman"/>
                <w:b/>
              </w:rPr>
              <w:t>ng c</w:t>
            </w:r>
            <w:r w:rsidR="003F7088" w:rsidRPr="003F7088">
              <w:rPr>
                <w:rFonts w:ascii="Times New Roman" w:hAnsi="Times New Roman"/>
                <w:b/>
              </w:rPr>
              <w:t>ủ</w:t>
            </w:r>
            <w:r w:rsidR="00482315" w:rsidRPr="003F7088">
              <w:rPr>
                <w:rFonts w:ascii="Times New Roman" w:hAnsi="Times New Roman"/>
                <w:b/>
              </w:rPr>
              <w:t>a t</w:t>
            </w:r>
            <w:r w:rsidR="003F7088" w:rsidRPr="003F7088">
              <w:rPr>
                <w:rFonts w:ascii="Times New Roman" w:hAnsi="Times New Roman"/>
                <w:b/>
              </w:rPr>
              <w:t>á</w:t>
            </w:r>
            <w:r w:rsidR="00482315" w:rsidRPr="003F7088">
              <w:rPr>
                <w:rFonts w:ascii="Times New Roman" w:hAnsi="Times New Roman"/>
                <w:b/>
              </w:rPr>
              <w:t>c gi</w:t>
            </w:r>
            <w:r w:rsidR="003F7088" w:rsidRPr="003F7088">
              <w:rPr>
                <w:rFonts w:ascii="Times New Roman" w:hAnsi="Times New Roman"/>
                <w:b/>
              </w:rPr>
              <w:t>ả</w:t>
            </w:r>
            <w:r w:rsidR="00482315" w:rsidRPr="003F7088">
              <w:rPr>
                <w:rFonts w:ascii="Times New Roman" w:hAnsi="Times New Roman"/>
                <w:b/>
              </w:rPr>
              <w:t>. Em h</w:t>
            </w:r>
            <w:r w:rsidR="003F7088" w:rsidRPr="003F7088">
              <w:rPr>
                <w:rFonts w:ascii="Times New Roman" w:hAnsi="Times New Roman"/>
                <w:b/>
              </w:rPr>
              <w:t>ã</w:t>
            </w:r>
            <w:r w:rsidR="00482315" w:rsidRPr="003F7088">
              <w:rPr>
                <w:rFonts w:ascii="Times New Roman" w:hAnsi="Times New Roman"/>
                <w:b/>
              </w:rPr>
              <w:t>y ch</w:t>
            </w:r>
            <w:r w:rsidR="003F7088" w:rsidRPr="003F7088">
              <w:rPr>
                <w:rFonts w:ascii="Times New Roman" w:hAnsi="Times New Roman"/>
                <w:b/>
              </w:rPr>
              <w:t>ỉ</w:t>
            </w:r>
            <w:r w:rsidR="00482315" w:rsidRPr="003F7088">
              <w:rPr>
                <w:rFonts w:ascii="Times New Roman" w:hAnsi="Times New Roman"/>
                <w:b/>
              </w:rPr>
              <w:t xml:space="preserve"> r</w:t>
            </w:r>
            <w:r w:rsidR="003F7088" w:rsidRPr="003F7088">
              <w:rPr>
                <w:rFonts w:ascii="Times New Roman" w:hAnsi="Times New Roman"/>
                <w:b/>
              </w:rPr>
              <w:t>õ</w:t>
            </w:r>
            <w:r w:rsidR="00482315" w:rsidRPr="003F7088">
              <w:rPr>
                <w:rFonts w:ascii="Times New Roman" w:hAnsi="Times New Roman"/>
                <w:b/>
              </w:rPr>
              <w:t>.</w:t>
            </w: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CD1C60" w:rsidP="00482315">
            <w:pPr>
              <w:rPr>
                <w:rFonts w:ascii="Times New Roman" w:hAnsi="Times New Roman"/>
              </w:rPr>
            </w:pPr>
            <w:r w:rsidRPr="003F7088">
              <w:rPr>
                <w:rFonts w:ascii="Times New Roman" w:hAnsi="Times New Roman"/>
                <w:b/>
              </w:rPr>
              <w:t xml:space="preserve"> </w:t>
            </w:r>
          </w:p>
          <w:p w:rsidR="00482315" w:rsidRPr="003F7088" w:rsidRDefault="00482315" w:rsidP="00482315">
            <w:pPr>
              <w:rPr>
                <w:rFonts w:ascii="Times New Roman" w:hAnsi="Times New Roman"/>
              </w:rPr>
            </w:pPr>
          </w:p>
        </w:tc>
        <w:tc>
          <w:tcPr>
            <w:tcW w:w="6706" w:type="dxa"/>
          </w:tcPr>
          <w:p w:rsidR="002C6561" w:rsidRPr="003F7088" w:rsidRDefault="003E43F3" w:rsidP="002C6561">
            <w:pPr>
              <w:rPr>
                <w:rFonts w:ascii="Times New Roman" w:hAnsi="Times New Roman"/>
                <w:color w:val="000000"/>
                <w:u w:val="single"/>
              </w:rPr>
            </w:pPr>
            <w:r w:rsidRPr="003F7088">
              <w:rPr>
                <w:rFonts w:ascii="Times New Roman" w:hAnsi="Times New Roman"/>
                <w:b/>
                <w:u w:val="single"/>
              </w:rPr>
              <w:lastRenderedPageBreak/>
              <w:t>1. B</w:t>
            </w:r>
            <w:r w:rsidR="003F7088" w:rsidRPr="003F7088">
              <w:rPr>
                <w:rFonts w:ascii="Times New Roman" w:hAnsi="Times New Roman"/>
                <w:b/>
                <w:u w:val="single"/>
              </w:rPr>
              <w:t>à</w:t>
            </w:r>
            <w:r w:rsidRPr="003F7088">
              <w:rPr>
                <w:rFonts w:ascii="Times New Roman" w:hAnsi="Times New Roman"/>
                <w:b/>
                <w:u w:val="single"/>
              </w:rPr>
              <w:t>i t</w:t>
            </w:r>
            <w:r w:rsidR="003F7088" w:rsidRPr="003F7088">
              <w:rPr>
                <w:rFonts w:ascii="Times New Roman" w:hAnsi="Times New Roman"/>
                <w:b/>
                <w:u w:val="single"/>
              </w:rPr>
              <w:t>ậ</w:t>
            </w:r>
            <w:r w:rsidRPr="003F7088">
              <w:rPr>
                <w:rFonts w:ascii="Times New Roman" w:hAnsi="Times New Roman"/>
                <w:b/>
                <w:u w:val="single"/>
              </w:rPr>
              <w:t>p 1</w:t>
            </w:r>
          </w:p>
          <w:p w:rsidR="002C6561" w:rsidRPr="003F7088" w:rsidRDefault="002C6561" w:rsidP="00FB2FF5">
            <w:pPr>
              <w:jc w:val="both"/>
              <w:rPr>
                <w:rFonts w:ascii="Times New Roman" w:hAnsi="Times New Roman"/>
                <w:color w:val="000000"/>
              </w:rPr>
            </w:pPr>
            <w:r w:rsidRPr="003F7088">
              <w:rPr>
                <w:rFonts w:ascii="Times New Roman" w:hAnsi="Times New Roman"/>
              </w:rPr>
              <w:t xml:space="preserve"> </w:t>
            </w:r>
            <w:r w:rsidRPr="003F7088">
              <w:rPr>
                <w:rFonts w:ascii="Times New Roman" w:hAnsi="Times New Roman"/>
                <w:color w:val="000000"/>
              </w:rPr>
              <w:t>-T</w:t>
            </w:r>
            <w:r w:rsidR="003F7088" w:rsidRPr="003F7088">
              <w:rPr>
                <w:rFonts w:ascii="Times New Roman" w:hAnsi="Times New Roman"/>
                <w:color w:val="000000"/>
              </w:rPr>
              <w:t>ừ</w:t>
            </w:r>
            <w:r w:rsidRPr="003F7088">
              <w:rPr>
                <w:rFonts w:ascii="Times New Roman" w:hAnsi="Times New Roman"/>
                <w:color w:val="000000"/>
              </w:rPr>
              <w:t xml:space="preserve"> ng</w:t>
            </w:r>
            <w:r w:rsidR="003F7088" w:rsidRPr="003F7088">
              <w:rPr>
                <w:rFonts w:ascii="Times New Roman" w:hAnsi="Times New Roman"/>
                <w:color w:val="000000"/>
              </w:rPr>
              <w:t>ữ</w:t>
            </w:r>
            <w:r w:rsidRPr="003F7088">
              <w:rPr>
                <w:rFonts w:ascii="Times New Roman" w:hAnsi="Times New Roman"/>
                <w:color w:val="000000"/>
              </w:rPr>
              <w:t xml:space="preserve"> </w:t>
            </w:r>
            <w:r w:rsidR="003F7088" w:rsidRPr="003F7088">
              <w:rPr>
                <w:rFonts w:ascii="Times New Roman" w:hAnsi="Times New Roman"/>
                <w:color w:val="000000"/>
              </w:rPr>
              <w:t>đị</w:t>
            </w:r>
            <w:r w:rsidRPr="003F7088">
              <w:rPr>
                <w:rFonts w:ascii="Times New Roman" w:hAnsi="Times New Roman"/>
                <w:color w:val="000000"/>
              </w:rPr>
              <w:t>a ph</w:t>
            </w:r>
            <w:r w:rsidRPr="003F7088">
              <w:rPr>
                <w:rFonts w:ascii="Times New Roman" w:hAnsi="Times New Roman"/>
                <w:color w:val="000000"/>
              </w:rPr>
              <w:softHyphen/>
            </w:r>
            <w:r w:rsidR="003F7088" w:rsidRPr="003F7088">
              <w:rPr>
                <w:rFonts w:ascii="Times New Roman" w:hAnsi="Times New Roman"/>
                <w:color w:val="000000"/>
              </w:rPr>
              <w:t>ươ</w:t>
            </w:r>
            <w:r w:rsidRPr="003F7088">
              <w:rPr>
                <w:rFonts w:ascii="Times New Roman" w:hAnsi="Times New Roman"/>
                <w:color w:val="000000"/>
              </w:rPr>
              <w:t>ng l</w:t>
            </w:r>
            <w:r w:rsidR="003F7088" w:rsidRPr="003F7088">
              <w:rPr>
                <w:rFonts w:ascii="Times New Roman" w:hAnsi="Times New Roman"/>
                <w:color w:val="000000"/>
              </w:rPr>
              <w:t>à</w:t>
            </w:r>
            <w:r w:rsidRPr="003F7088">
              <w:rPr>
                <w:rFonts w:ascii="Times New Roman" w:hAnsi="Times New Roman"/>
                <w:color w:val="000000"/>
              </w:rPr>
              <w:t xml:space="preserve"> t</w:t>
            </w:r>
            <w:r w:rsidR="003F7088" w:rsidRPr="003F7088">
              <w:rPr>
                <w:rFonts w:ascii="Times New Roman" w:hAnsi="Times New Roman"/>
                <w:color w:val="000000"/>
              </w:rPr>
              <w:t>ừ</w:t>
            </w:r>
            <w:r w:rsidRPr="003F7088">
              <w:rPr>
                <w:rFonts w:ascii="Times New Roman" w:hAnsi="Times New Roman"/>
                <w:color w:val="000000"/>
              </w:rPr>
              <w:t xml:space="preserve"> ng</w:t>
            </w:r>
            <w:r w:rsidR="003F7088" w:rsidRPr="003F7088">
              <w:rPr>
                <w:rFonts w:ascii="Times New Roman" w:hAnsi="Times New Roman"/>
                <w:color w:val="000000"/>
              </w:rPr>
              <w:t>ữ</w:t>
            </w:r>
            <w:r w:rsidRPr="003F7088">
              <w:rPr>
                <w:rFonts w:ascii="Times New Roman" w:hAnsi="Times New Roman"/>
                <w:color w:val="000000"/>
              </w:rPr>
              <w:t xml:space="preserve"> ch</w:t>
            </w:r>
            <w:r w:rsidR="003F7088" w:rsidRPr="003F7088">
              <w:rPr>
                <w:rFonts w:ascii="Times New Roman" w:hAnsi="Times New Roman"/>
                <w:color w:val="000000"/>
              </w:rPr>
              <w:t>ỉ</w:t>
            </w:r>
            <w:r w:rsidRPr="003F7088">
              <w:rPr>
                <w:rFonts w:ascii="Times New Roman" w:hAnsi="Times New Roman"/>
                <w:color w:val="000000"/>
              </w:rPr>
              <w:t xml:space="preserve"> </w:t>
            </w:r>
            <w:r w:rsidR="003F7088" w:rsidRPr="003F7088">
              <w:rPr>
                <w:rFonts w:ascii="Times New Roman" w:hAnsi="Times New Roman"/>
                <w:color w:val="000000"/>
              </w:rPr>
              <w:t>đư</w:t>
            </w:r>
            <w:r w:rsidRPr="003F7088">
              <w:rPr>
                <w:rFonts w:ascii="Times New Roman" w:hAnsi="Times New Roman"/>
                <w:color w:val="000000"/>
              </w:rPr>
              <w:softHyphen/>
            </w:r>
            <w:r w:rsidR="003F7088" w:rsidRPr="003F7088">
              <w:rPr>
                <w:rFonts w:ascii="Times New Roman" w:hAnsi="Times New Roman"/>
                <w:color w:val="000000"/>
              </w:rPr>
              <w:t>ợ</w:t>
            </w:r>
            <w:r w:rsidRPr="003F7088">
              <w:rPr>
                <w:rFonts w:ascii="Times New Roman" w:hAnsi="Times New Roman"/>
                <w:color w:val="000000"/>
              </w:rPr>
              <w:t>c d</w:t>
            </w:r>
            <w:r w:rsidR="003F7088" w:rsidRPr="003F7088">
              <w:rPr>
                <w:rFonts w:ascii="Times New Roman" w:hAnsi="Times New Roman"/>
                <w:color w:val="000000"/>
              </w:rPr>
              <w:t>ù</w:t>
            </w:r>
            <w:r w:rsidRPr="003F7088">
              <w:rPr>
                <w:rFonts w:ascii="Times New Roman" w:hAnsi="Times New Roman"/>
                <w:color w:val="000000"/>
              </w:rPr>
              <w:t xml:space="preserve">ng </w:t>
            </w:r>
            <w:r w:rsidR="003F7088" w:rsidRPr="003F7088">
              <w:rPr>
                <w:rFonts w:ascii="Times New Roman" w:hAnsi="Times New Roman"/>
                <w:color w:val="000000"/>
              </w:rPr>
              <w:t>ở</w:t>
            </w:r>
            <w:r w:rsidRPr="003F7088">
              <w:rPr>
                <w:rFonts w:ascii="Times New Roman" w:hAnsi="Times New Roman"/>
                <w:color w:val="000000"/>
              </w:rPr>
              <w:t xml:space="preserve"> 1 </w:t>
            </w:r>
            <w:r w:rsidR="003F7088" w:rsidRPr="003F7088">
              <w:rPr>
                <w:rFonts w:ascii="Times New Roman" w:hAnsi="Times New Roman"/>
                <w:color w:val="000000"/>
              </w:rPr>
              <w:t>đị</w:t>
            </w:r>
            <w:r w:rsidRPr="003F7088">
              <w:rPr>
                <w:rFonts w:ascii="Times New Roman" w:hAnsi="Times New Roman"/>
                <w:color w:val="000000"/>
              </w:rPr>
              <w:t>a ph</w:t>
            </w:r>
            <w:r w:rsidRPr="003F7088">
              <w:rPr>
                <w:rFonts w:ascii="Times New Roman" w:hAnsi="Times New Roman"/>
                <w:color w:val="000000"/>
              </w:rPr>
              <w:softHyphen/>
            </w:r>
            <w:r w:rsidR="003F7088" w:rsidRPr="003F7088">
              <w:rPr>
                <w:rFonts w:ascii="Times New Roman" w:hAnsi="Times New Roman"/>
                <w:color w:val="000000"/>
              </w:rPr>
              <w:t>ươ</w:t>
            </w:r>
            <w:r w:rsidRPr="003F7088">
              <w:rPr>
                <w:rFonts w:ascii="Times New Roman" w:hAnsi="Times New Roman"/>
                <w:color w:val="000000"/>
              </w:rPr>
              <w:t>ng nh</w:t>
            </w:r>
            <w:r w:rsidR="003F7088" w:rsidRPr="003F7088">
              <w:rPr>
                <w:rFonts w:ascii="Times New Roman" w:hAnsi="Times New Roman"/>
                <w:color w:val="000000"/>
              </w:rPr>
              <w:t>ấ</w:t>
            </w:r>
            <w:r w:rsidRPr="003F7088">
              <w:rPr>
                <w:rFonts w:ascii="Times New Roman" w:hAnsi="Times New Roman"/>
                <w:color w:val="000000"/>
              </w:rPr>
              <w:t xml:space="preserve">t </w:t>
            </w:r>
            <w:r w:rsidR="003F7088" w:rsidRPr="003F7088">
              <w:rPr>
                <w:rFonts w:ascii="Times New Roman" w:hAnsi="Times New Roman"/>
                <w:color w:val="000000"/>
              </w:rPr>
              <w:t>đị</w:t>
            </w:r>
            <w:r w:rsidRPr="003F7088">
              <w:rPr>
                <w:rFonts w:ascii="Times New Roman" w:hAnsi="Times New Roman"/>
                <w:color w:val="000000"/>
              </w:rPr>
              <w:t>nh.</w:t>
            </w:r>
          </w:p>
          <w:p w:rsidR="002C6561" w:rsidRPr="003F7088" w:rsidRDefault="002C6561" w:rsidP="00FB2FF5">
            <w:pPr>
              <w:jc w:val="both"/>
              <w:rPr>
                <w:rFonts w:ascii="Times New Roman" w:hAnsi="Times New Roman"/>
                <w:color w:val="000000"/>
              </w:rPr>
            </w:pPr>
            <w:r w:rsidRPr="003F7088">
              <w:rPr>
                <w:rFonts w:ascii="Times New Roman" w:hAnsi="Times New Roman"/>
                <w:color w:val="000000"/>
              </w:rPr>
              <w:t>- Bi</w:t>
            </w:r>
            <w:r w:rsidR="003F7088" w:rsidRPr="003F7088">
              <w:rPr>
                <w:rFonts w:ascii="Times New Roman" w:hAnsi="Times New Roman"/>
                <w:color w:val="000000"/>
              </w:rPr>
              <w:t>ệ</w:t>
            </w:r>
            <w:r w:rsidRPr="003F7088">
              <w:rPr>
                <w:rFonts w:ascii="Times New Roman" w:hAnsi="Times New Roman"/>
                <w:color w:val="000000"/>
              </w:rPr>
              <w:t>t ng</w:t>
            </w:r>
            <w:r w:rsidR="003F7088" w:rsidRPr="003F7088">
              <w:rPr>
                <w:rFonts w:ascii="Times New Roman" w:hAnsi="Times New Roman"/>
                <w:color w:val="000000"/>
              </w:rPr>
              <w:t>ữ</w:t>
            </w:r>
            <w:r w:rsidRPr="003F7088">
              <w:rPr>
                <w:rFonts w:ascii="Times New Roman" w:hAnsi="Times New Roman"/>
                <w:color w:val="000000"/>
              </w:rPr>
              <w:t xml:space="preserve"> x</w:t>
            </w:r>
            <w:r w:rsidR="003F7088" w:rsidRPr="003F7088">
              <w:rPr>
                <w:rFonts w:ascii="Times New Roman" w:hAnsi="Times New Roman"/>
                <w:color w:val="000000"/>
              </w:rPr>
              <w:t>ã</w:t>
            </w:r>
            <w:r w:rsidRPr="003F7088">
              <w:rPr>
                <w:rFonts w:ascii="Times New Roman" w:hAnsi="Times New Roman"/>
                <w:color w:val="000000"/>
              </w:rPr>
              <w:t xml:space="preserve"> h</w:t>
            </w:r>
            <w:r w:rsidR="003F7088" w:rsidRPr="003F7088">
              <w:rPr>
                <w:rFonts w:ascii="Times New Roman" w:hAnsi="Times New Roman"/>
                <w:color w:val="000000"/>
              </w:rPr>
              <w:t>ộ</w:t>
            </w:r>
            <w:r w:rsidRPr="003F7088">
              <w:rPr>
                <w:rFonts w:ascii="Times New Roman" w:hAnsi="Times New Roman"/>
                <w:color w:val="000000"/>
              </w:rPr>
              <w:t>i ch</w:t>
            </w:r>
            <w:r w:rsidR="003F7088" w:rsidRPr="003F7088">
              <w:rPr>
                <w:rFonts w:ascii="Times New Roman" w:hAnsi="Times New Roman"/>
                <w:color w:val="000000"/>
              </w:rPr>
              <w:t>ỉ</w:t>
            </w:r>
            <w:r w:rsidRPr="003F7088">
              <w:rPr>
                <w:rFonts w:ascii="Times New Roman" w:hAnsi="Times New Roman"/>
                <w:color w:val="000000"/>
              </w:rPr>
              <w:t xml:space="preserve"> </w:t>
            </w:r>
            <w:r w:rsidR="003F7088" w:rsidRPr="003F7088">
              <w:rPr>
                <w:rFonts w:ascii="Times New Roman" w:hAnsi="Times New Roman"/>
                <w:color w:val="000000"/>
              </w:rPr>
              <w:t>đượ</w:t>
            </w:r>
            <w:r w:rsidRPr="003F7088">
              <w:rPr>
                <w:rFonts w:ascii="Times New Roman" w:hAnsi="Times New Roman"/>
                <w:color w:val="000000"/>
              </w:rPr>
              <w:t>c d</w:t>
            </w:r>
            <w:r w:rsidR="003F7088" w:rsidRPr="003F7088">
              <w:rPr>
                <w:rFonts w:ascii="Times New Roman" w:hAnsi="Times New Roman"/>
                <w:color w:val="000000"/>
              </w:rPr>
              <w:t>ù</w:t>
            </w:r>
            <w:r w:rsidRPr="003F7088">
              <w:rPr>
                <w:rFonts w:ascii="Times New Roman" w:hAnsi="Times New Roman"/>
                <w:color w:val="000000"/>
              </w:rPr>
              <w:t>ng trong m</w:t>
            </w:r>
            <w:r w:rsidR="003F7088" w:rsidRPr="003F7088">
              <w:rPr>
                <w:rFonts w:ascii="Times New Roman" w:hAnsi="Times New Roman"/>
                <w:color w:val="000000"/>
              </w:rPr>
              <w:t>ộ</w:t>
            </w:r>
            <w:r w:rsidRPr="003F7088">
              <w:rPr>
                <w:rFonts w:ascii="Times New Roman" w:hAnsi="Times New Roman"/>
                <w:color w:val="000000"/>
              </w:rPr>
              <w:t>t t</w:t>
            </w:r>
            <w:r w:rsidR="003F7088" w:rsidRPr="003F7088">
              <w:rPr>
                <w:rFonts w:ascii="Times New Roman" w:hAnsi="Times New Roman"/>
                <w:color w:val="000000"/>
              </w:rPr>
              <w:t>ầ</w:t>
            </w:r>
            <w:r w:rsidRPr="003F7088">
              <w:rPr>
                <w:rFonts w:ascii="Times New Roman" w:hAnsi="Times New Roman"/>
                <w:color w:val="000000"/>
              </w:rPr>
              <w:t>ng l</w:t>
            </w:r>
            <w:r w:rsidR="003F7088" w:rsidRPr="003F7088">
              <w:rPr>
                <w:rFonts w:ascii="Times New Roman" w:hAnsi="Times New Roman"/>
                <w:color w:val="000000"/>
              </w:rPr>
              <w:t>ớ</w:t>
            </w:r>
            <w:r w:rsidRPr="003F7088">
              <w:rPr>
                <w:rFonts w:ascii="Times New Roman" w:hAnsi="Times New Roman"/>
                <w:color w:val="000000"/>
              </w:rPr>
              <w:t>p x</w:t>
            </w:r>
            <w:r w:rsidR="003F7088" w:rsidRPr="003F7088">
              <w:rPr>
                <w:rFonts w:ascii="Times New Roman" w:hAnsi="Times New Roman"/>
                <w:color w:val="000000"/>
              </w:rPr>
              <w:t>ã</w:t>
            </w:r>
            <w:r w:rsidRPr="003F7088">
              <w:rPr>
                <w:rFonts w:ascii="Times New Roman" w:hAnsi="Times New Roman"/>
                <w:color w:val="000000"/>
              </w:rPr>
              <w:t xml:space="preserve"> h</w:t>
            </w:r>
            <w:r w:rsidR="003F7088" w:rsidRPr="003F7088">
              <w:rPr>
                <w:rFonts w:ascii="Times New Roman" w:hAnsi="Times New Roman"/>
                <w:color w:val="000000"/>
              </w:rPr>
              <w:t>ộ</w:t>
            </w:r>
            <w:r w:rsidRPr="003F7088">
              <w:rPr>
                <w:rFonts w:ascii="Times New Roman" w:hAnsi="Times New Roman"/>
                <w:color w:val="000000"/>
              </w:rPr>
              <w:t>i nh</w:t>
            </w:r>
            <w:r w:rsidR="003F7088" w:rsidRPr="003F7088">
              <w:rPr>
                <w:rFonts w:ascii="Times New Roman" w:hAnsi="Times New Roman"/>
                <w:color w:val="000000"/>
              </w:rPr>
              <w:t>ấ</w:t>
            </w:r>
            <w:r w:rsidRPr="003F7088">
              <w:rPr>
                <w:rFonts w:ascii="Times New Roman" w:hAnsi="Times New Roman"/>
                <w:color w:val="000000"/>
              </w:rPr>
              <w:t xml:space="preserve">t </w:t>
            </w:r>
            <w:r w:rsidR="003F7088" w:rsidRPr="003F7088">
              <w:rPr>
                <w:rFonts w:ascii="Times New Roman" w:hAnsi="Times New Roman"/>
                <w:color w:val="000000"/>
              </w:rPr>
              <w:t>đị</w:t>
            </w:r>
            <w:r w:rsidRPr="003F7088">
              <w:rPr>
                <w:rFonts w:ascii="Times New Roman" w:hAnsi="Times New Roman"/>
                <w:color w:val="000000"/>
              </w:rPr>
              <w:t>nh.</w:t>
            </w:r>
          </w:p>
          <w:p w:rsidR="002C6561" w:rsidRPr="003F7088" w:rsidRDefault="002C6561" w:rsidP="00FB2FF5">
            <w:pPr>
              <w:jc w:val="both"/>
              <w:rPr>
                <w:rFonts w:ascii="Times New Roman" w:hAnsi="Times New Roman"/>
                <w:color w:val="000000"/>
              </w:rPr>
            </w:pPr>
            <w:r w:rsidRPr="003F7088">
              <w:rPr>
                <w:rFonts w:ascii="Times New Roman" w:hAnsi="Times New Roman"/>
                <w:color w:val="000000"/>
              </w:rPr>
              <w:t>- N</w:t>
            </w:r>
            <w:r w:rsidR="003F7088" w:rsidRPr="003F7088">
              <w:rPr>
                <w:rFonts w:ascii="Times New Roman" w:hAnsi="Times New Roman"/>
                <w:color w:val="000000"/>
              </w:rPr>
              <w:t>ó</w:t>
            </w:r>
            <w:r w:rsidRPr="003F7088">
              <w:rPr>
                <w:rFonts w:ascii="Times New Roman" w:hAnsi="Times New Roman"/>
                <w:color w:val="000000"/>
              </w:rPr>
              <w:t>n: m</w:t>
            </w:r>
            <w:r w:rsidR="003F7088" w:rsidRPr="003F7088">
              <w:rPr>
                <w:rFonts w:ascii="Times New Roman" w:hAnsi="Times New Roman"/>
                <w:color w:val="000000"/>
              </w:rPr>
              <w:t>ũ</w:t>
            </w:r>
            <w:r w:rsidRPr="003F7088">
              <w:rPr>
                <w:rFonts w:ascii="Times New Roman" w:hAnsi="Times New Roman"/>
                <w:color w:val="000000"/>
              </w:rPr>
              <w:t xml:space="preserve"> v</w:t>
            </w:r>
            <w:r w:rsidR="003F7088" w:rsidRPr="003F7088">
              <w:rPr>
                <w:rFonts w:ascii="Times New Roman" w:hAnsi="Times New Roman"/>
                <w:color w:val="000000"/>
              </w:rPr>
              <w:t>à</w:t>
            </w:r>
            <w:r w:rsidRPr="003F7088">
              <w:rPr>
                <w:rFonts w:ascii="Times New Roman" w:hAnsi="Times New Roman"/>
                <w:color w:val="000000"/>
              </w:rPr>
              <w:t xml:space="preserve"> n</w:t>
            </w:r>
            <w:r w:rsidR="003F7088" w:rsidRPr="003F7088">
              <w:rPr>
                <w:rFonts w:ascii="Times New Roman" w:hAnsi="Times New Roman"/>
                <w:color w:val="000000"/>
              </w:rPr>
              <w:t>ó</w:t>
            </w:r>
            <w:r w:rsidRPr="003F7088">
              <w:rPr>
                <w:rFonts w:ascii="Times New Roman" w:hAnsi="Times New Roman"/>
                <w:color w:val="000000"/>
              </w:rPr>
              <w:t>n, th</w:t>
            </w:r>
            <w:r w:rsidR="003F7088" w:rsidRPr="003F7088">
              <w:rPr>
                <w:rFonts w:ascii="Times New Roman" w:hAnsi="Times New Roman"/>
                <w:color w:val="000000"/>
              </w:rPr>
              <w:t>ơ</w:t>
            </w:r>
            <w:r w:rsidRPr="003F7088">
              <w:rPr>
                <w:rFonts w:ascii="Times New Roman" w:hAnsi="Times New Roman"/>
                <w:color w:val="000000"/>
              </w:rPr>
              <w:t>m: qu</w:t>
            </w:r>
            <w:r w:rsidR="003F7088" w:rsidRPr="003F7088">
              <w:rPr>
                <w:rFonts w:ascii="Times New Roman" w:hAnsi="Times New Roman"/>
                <w:color w:val="000000"/>
              </w:rPr>
              <w:t>ả</w:t>
            </w:r>
            <w:r w:rsidRPr="003F7088">
              <w:rPr>
                <w:rFonts w:ascii="Times New Roman" w:hAnsi="Times New Roman"/>
                <w:color w:val="000000"/>
              </w:rPr>
              <w:t xml:space="preserve"> d</w:t>
            </w:r>
            <w:r w:rsidR="003F7088" w:rsidRPr="003F7088">
              <w:rPr>
                <w:rFonts w:ascii="Times New Roman" w:hAnsi="Times New Roman"/>
                <w:color w:val="000000"/>
              </w:rPr>
              <w:t>ứ</w:t>
            </w:r>
            <w:r w:rsidRPr="003F7088">
              <w:rPr>
                <w:rFonts w:ascii="Times New Roman" w:hAnsi="Times New Roman"/>
                <w:color w:val="000000"/>
              </w:rPr>
              <w:t>a, tr</w:t>
            </w:r>
            <w:r w:rsidR="003F7088" w:rsidRPr="003F7088">
              <w:rPr>
                <w:rFonts w:ascii="Times New Roman" w:hAnsi="Times New Roman"/>
                <w:color w:val="000000"/>
              </w:rPr>
              <w:t>á</w:t>
            </w:r>
            <w:r w:rsidRPr="003F7088">
              <w:rPr>
                <w:rFonts w:ascii="Times New Roman" w:hAnsi="Times New Roman"/>
                <w:color w:val="000000"/>
              </w:rPr>
              <w:t>i: qu</w:t>
            </w:r>
            <w:r w:rsidR="003F7088" w:rsidRPr="003F7088">
              <w:rPr>
                <w:rFonts w:ascii="Times New Roman" w:hAnsi="Times New Roman"/>
                <w:color w:val="000000"/>
              </w:rPr>
              <w:t>ả</w:t>
            </w:r>
            <w:r w:rsidRPr="003F7088">
              <w:rPr>
                <w:rFonts w:ascii="Times New Roman" w:hAnsi="Times New Roman"/>
                <w:color w:val="000000"/>
              </w:rPr>
              <w:t>, ch</w:t>
            </w:r>
            <w:r w:rsidR="003F7088" w:rsidRPr="003F7088">
              <w:rPr>
                <w:rFonts w:ascii="Times New Roman" w:hAnsi="Times New Roman"/>
                <w:color w:val="000000"/>
              </w:rPr>
              <w:t>é</w:t>
            </w:r>
            <w:r w:rsidRPr="003F7088">
              <w:rPr>
                <w:rFonts w:ascii="Times New Roman" w:hAnsi="Times New Roman"/>
                <w:color w:val="000000"/>
              </w:rPr>
              <w:t>n: c</w:t>
            </w:r>
            <w:r w:rsidR="003F7088" w:rsidRPr="003F7088">
              <w:rPr>
                <w:rFonts w:ascii="Times New Roman" w:hAnsi="Times New Roman"/>
                <w:color w:val="000000"/>
              </w:rPr>
              <w:t>á</w:t>
            </w:r>
            <w:r w:rsidRPr="003F7088">
              <w:rPr>
                <w:rFonts w:ascii="Times New Roman" w:hAnsi="Times New Roman"/>
                <w:color w:val="000000"/>
              </w:rPr>
              <w:t>i b</w:t>
            </w:r>
            <w:r w:rsidR="003F7088" w:rsidRPr="003F7088">
              <w:rPr>
                <w:rFonts w:ascii="Times New Roman" w:hAnsi="Times New Roman"/>
                <w:color w:val="000000"/>
              </w:rPr>
              <w:t>á</w:t>
            </w:r>
            <w:r w:rsidRPr="003F7088">
              <w:rPr>
                <w:rFonts w:ascii="Times New Roman" w:hAnsi="Times New Roman"/>
                <w:color w:val="000000"/>
              </w:rPr>
              <w:t>t, c</w:t>
            </w:r>
            <w:r w:rsidR="003F7088" w:rsidRPr="003F7088">
              <w:rPr>
                <w:rFonts w:ascii="Times New Roman" w:hAnsi="Times New Roman"/>
                <w:color w:val="000000"/>
              </w:rPr>
              <w:t>á</w:t>
            </w:r>
            <w:r w:rsidRPr="003F7088">
              <w:rPr>
                <w:rFonts w:ascii="Times New Roman" w:hAnsi="Times New Roman"/>
                <w:color w:val="000000"/>
              </w:rPr>
              <w:t xml:space="preserve"> l</w:t>
            </w:r>
            <w:r w:rsidR="003F7088" w:rsidRPr="003F7088">
              <w:rPr>
                <w:rFonts w:ascii="Times New Roman" w:hAnsi="Times New Roman"/>
                <w:color w:val="000000"/>
              </w:rPr>
              <w:t>ó</w:t>
            </w:r>
            <w:r w:rsidRPr="003F7088">
              <w:rPr>
                <w:rFonts w:ascii="Times New Roman" w:hAnsi="Times New Roman"/>
                <w:color w:val="000000"/>
              </w:rPr>
              <w:t>c: c</w:t>
            </w:r>
            <w:r w:rsidR="003F7088" w:rsidRPr="003F7088">
              <w:rPr>
                <w:rFonts w:ascii="Times New Roman" w:hAnsi="Times New Roman"/>
                <w:color w:val="000000"/>
              </w:rPr>
              <w:t>á</w:t>
            </w:r>
            <w:r w:rsidRPr="003F7088">
              <w:rPr>
                <w:rFonts w:ascii="Times New Roman" w:hAnsi="Times New Roman"/>
                <w:color w:val="000000"/>
              </w:rPr>
              <w:t xml:space="preserve"> qu</w:t>
            </w:r>
            <w:r w:rsidR="003F7088" w:rsidRPr="003F7088">
              <w:rPr>
                <w:rFonts w:ascii="Times New Roman" w:hAnsi="Times New Roman"/>
                <w:color w:val="000000"/>
              </w:rPr>
              <w:t>ả</w:t>
            </w:r>
            <w:r w:rsidRPr="003F7088">
              <w:rPr>
                <w:rFonts w:ascii="Times New Roman" w:hAnsi="Times New Roman"/>
                <w:color w:val="000000"/>
              </w:rPr>
              <w:t>, ghe: thuy</w:t>
            </w:r>
            <w:r w:rsidR="003F7088" w:rsidRPr="003F7088">
              <w:rPr>
                <w:rFonts w:ascii="Times New Roman" w:hAnsi="Times New Roman"/>
                <w:color w:val="000000"/>
              </w:rPr>
              <w:t>ề</w:t>
            </w:r>
            <w:r w:rsidRPr="003F7088">
              <w:rPr>
                <w:rFonts w:ascii="Times New Roman" w:hAnsi="Times New Roman"/>
                <w:color w:val="000000"/>
              </w:rPr>
              <w:t>n, v</w:t>
            </w:r>
            <w:r w:rsidR="003F7088" w:rsidRPr="003F7088">
              <w:rPr>
                <w:rFonts w:ascii="Times New Roman" w:hAnsi="Times New Roman"/>
                <w:color w:val="000000"/>
              </w:rPr>
              <w:t>ô</w:t>
            </w:r>
            <w:r w:rsidRPr="003F7088">
              <w:rPr>
                <w:rFonts w:ascii="Times New Roman" w:hAnsi="Times New Roman"/>
                <w:color w:val="000000"/>
              </w:rPr>
              <w:t>: v</w:t>
            </w:r>
            <w:r w:rsidR="003F7088" w:rsidRPr="003F7088">
              <w:rPr>
                <w:rFonts w:ascii="Times New Roman" w:hAnsi="Times New Roman"/>
                <w:color w:val="000000"/>
              </w:rPr>
              <w:t>à</w:t>
            </w:r>
            <w:r w:rsidRPr="003F7088">
              <w:rPr>
                <w:rFonts w:ascii="Times New Roman" w:hAnsi="Times New Roman"/>
                <w:color w:val="000000"/>
              </w:rPr>
              <w:t>o.</w:t>
            </w:r>
          </w:p>
          <w:p w:rsidR="002C6561" w:rsidRPr="003F7088" w:rsidRDefault="002C6561" w:rsidP="00FB2FF5">
            <w:pPr>
              <w:jc w:val="both"/>
              <w:rPr>
                <w:rFonts w:ascii="Times New Roman" w:hAnsi="Times New Roman"/>
                <w:color w:val="000000"/>
                <w:lang w:val="fr-FR"/>
              </w:rPr>
            </w:pPr>
            <w:r w:rsidRPr="003F7088">
              <w:rPr>
                <w:rFonts w:ascii="Times New Roman" w:hAnsi="Times New Roman"/>
                <w:color w:val="000000"/>
                <w:lang w:val="fr-FR"/>
              </w:rPr>
              <w:t>-M</w:t>
            </w:r>
            <w:r w:rsidR="003F7088" w:rsidRPr="003F7088">
              <w:rPr>
                <w:rFonts w:ascii="Times New Roman" w:hAnsi="Times New Roman"/>
                <w:color w:val="000000"/>
                <w:lang w:val="fr-FR"/>
              </w:rPr>
              <w:t>è</w:t>
            </w:r>
            <w:r w:rsidRPr="003F7088">
              <w:rPr>
                <w:rFonts w:ascii="Times New Roman" w:hAnsi="Times New Roman"/>
                <w:color w:val="000000"/>
                <w:lang w:val="fr-FR"/>
              </w:rPr>
              <w:t xml:space="preserve"> </w:t>
            </w:r>
            <w:r w:rsidR="003F7088" w:rsidRPr="003F7088">
              <w:rPr>
                <w:rFonts w:ascii="Times New Roman" w:hAnsi="Times New Roman"/>
                <w:color w:val="000000"/>
                <w:lang w:val="fr-FR"/>
              </w:rPr>
              <w:t>đ</w:t>
            </w:r>
            <w:r w:rsidRPr="003F7088">
              <w:rPr>
                <w:rFonts w:ascii="Times New Roman" w:hAnsi="Times New Roman"/>
                <w:color w:val="000000"/>
                <w:lang w:val="fr-FR"/>
              </w:rPr>
              <w:t>en - v</w:t>
            </w:r>
            <w:r w:rsidR="003F7088" w:rsidRPr="003F7088">
              <w:rPr>
                <w:rFonts w:ascii="Times New Roman" w:hAnsi="Times New Roman"/>
                <w:color w:val="000000"/>
                <w:lang w:val="fr-FR"/>
              </w:rPr>
              <w:t>ừ</w:t>
            </w:r>
            <w:r w:rsidRPr="003F7088">
              <w:rPr>
                <w:rFonts w:ascii="Times New Roman" w:hAnsi="Times New Roman"/>
                <w:color w:val="000000"/>
                <w:lang w:val="fr-FR"/>
              </w:rPr>
              <w:t xml:space="preserve">ng </w:t>
            </w:r>
            <w:r w:rsidR="003F7088" w:rsidRPr="003F7088">
              <w:rPr>
                <w:rFonts w:ascii="Times New Roman" w:hAnsi="Times New Roman"/>
                <w:color w:val="000000"/>
                <w:lang w:val="fr-FR"/>
              </w:rPr>
              <w:t>đ</w:t>
            </w:r>
            <w:r w:rsidRPr="003F7088">
              <w:rPr>
                <w:rFonts w:ascii="Times New Roman" w:hAnsi="Times New Roman"/>
                <w:color w:val="000000"/>
                <w:lang w:val="fr-FR"/>
              </w:rPr>
              <w:t>en; qu</w:t>
            </w:r>
            <w:r w:rsidR="003F7088" w:rsidRPr="003F7088">
              <w:rPr>
                <w:rFonts w:ascii="Times New Roman" w:hAnsi="Times New Roman"/>
                <w:color w:val="000000"/>
                <w:lang w:val="fr-FR"/>
              </w:rPr>
              <w:t>ả</w:t>
            </w:r>
            <w:r w:rsidRPr="003F7088">
              <w:rPr>
                <w:rFonts w:ascii="Times New Roman" w:hAnsi="Times New Roman"/>
                <w:color w:val="000000"/>
                <w:lang w:val="fr-FR"/>
              </w:rPr>
              <w:t xml:space="preserve"> d</w:t>
            </w:r>
            <w:r w:rsidR="003F7088" w:rsidRPr="003F7088">
              <w:rPr>
                <w:rFonts w:ascii="Times New Roman" w:hAnsi="Times New Roman"/>
                <w:color w:val="000000"/>
                <w:lang w:val="fr-FR"/>
              </w:rPr>
              <w:t>ứ</w:t>
            </w:r>
            <w:r w:rsidRPr="003F7088">
              <w:rPr>
                <w:rFonts w:ascii="Times New Roman" w:hAnsi="Times New Roman"/>
                <w:color w:val="000000"/>
                <w:lang w:val="fr-FR"/>
              </w:rPr>
              <w:t>a (Nam B</w:t>
            </w:r>
            <w:r w:rsidR="003F7088" w:rsidRPr="003F7088">
              <w:rPr>
                <w:rFonts w:ascii="Times New Roman" w:hAnsi="Times New Roman"/>
                <w:color w:val="000000"/>
                <w:lang w:val="fr-FR"/>
              </w:rPr>
              <w:t>ộ</w:t>
            </w:r>
            <w:r w:rsidRPr="003F7088">
              <w:rPr>
                <w:rFonts w:ascii="Times New Roman" w:hAnsi="Times New Roman"/>
                <w:color w:val="000000"/>
                <w:lang w:val="fr-FR"/>
              </w:rPr>
              <w:t>).</w:t>
            </w:r>
          </w:p>
          <w:p w:rsidR="002C6561" w:rsidRPr="003F7088" w:rsidRDefault="002C6561" w:rsidP="00FB2FF5">
            <w:pPr>
              <w:jc w:val="both"/>
              <w:rPr>
                <w:rFonts w:ascii="Times New Roman" w:hAnsi="Times New Roman"/>
              </w:rPr>
            </w:pPr>
            <w:r w:rsidRPr="003F7088">
              <w:rPr>
                <w:rFonts w:ascii="Times New Roman" w:hAnsi="Times New Roman"/>
              </w:rPr>
              <w:t>VD:</w:t>
            </w:r>
          </w:p>
          <w:p w:rsidR="002C6561" w:rsidRPr="003F7088" w:rsidRDefault="002C6561" w:rsidP="00FB2FF5">
            <w:pPr>
              <w:jc w:val="both"/>
              <w:rPr>
                <w:rFonts w:ascii="Times New Roman" w:hAnsi="Times New Roman"/>
              </w:rPr>
            </w:pPr>
            <w:r w:rsidRPr="003F7088">
              <w:rPr>
                <w:rFonts w:ascii="Times New Roman" w:hAnsi="Times New Roman"/>
              </w:rPr>
              <w:t>a) Con ra ti</w:t>
            </w:r>
            <w:r w:rsidR="003F7088" w:rsidRPr="003F7088">
              <w:rPr>
                <w:rFonts w:ascii="Times New Roman" w:hAnsi="Times New Roman"/>
              </w:rPr>
              <w:t>ề</w:t>
            </w:r>
            <w:r w:rsidRPr="003F7088">
              <w:rPr>
                <w:rFonts w:ascii="Times New Roman" w:hAnsi="Times New Roman"/>
              </w:rPr>
              <w:t>n tuy</w:t>
            </w:r>
            <w:r w:rsidR="003F7088" w:rsidRPr="003F7088">
              <w:rPr>
                <w:rFonts w:ascii="Times New Roman" w:hAnsi="Times New Roman"/>
              </w:rPr>
              <w:t>ế</w:t>
            </w:r>
            <w:r w:rsidRPr="003F7088">
              <w:rPr>
                <w:rFonts w:ascii="Times New Roman" w:hAnsi="Times New Roman"/>
              </w:rPr>
              <w:t>n xa x</w:t>
            </w:r>
            <w:r w:rsidR="003F7088" w:rsidRPr="003F7088">
              <w:rPr>
                <w:rFonts w:ascii="Times New Roman" w:hAnsi="Times New Roman"/>
              </w:rPr>
              <w:t>ô</w:t>
            </w:r>
            <w:r w:rsidRPr="003F7088">
              <w:rPr>
                <w:rFonts w:ascii="Times New Roman" w:hAnsi="Times New Roman"/>
              </w:rPr>
              <w:t>i</w:t>
            </w:r>
          </w:p>
          <w:p w:rsidR="002C6561" w:rsidRPr="003F7088" w:rsidRDefault="002C6561" w:rsidP="00FB2FF5">
            <w:pPr>
              <w:jc w:val="both"/>
              <w:rPr>
                <w:rFonts w:ascii="Times New Roman" w:hAnsi="Times New Roman"/>
                <w:lang w:val="fr-FR"/>
              </w:rPr>
            </w:pPr>
            <w:r w:rsidRPr="003F7088">
              <w:rPr>
                <w:rFonts w:ascii="Times New Roman" w:hAnsi="Times New Roman"/>
              </w:rPr>
              <w:t xml:space="preserve">   </w:t>
            </w:r>
            <w:r w:rsidRPr="003F7088">
              <w:rPr>
                <w:rFonts w:ascii="Times New Roman" w:hAnsi="Times New Roman"/>
                <w:lang w:val="fr-FR"/>
              </w:rPr>
              <w:t>Y</w:t>
            </w:r>
            <w:r w:rsidR="003F7088" w:rsidRPr="003F7088">
              <w:rPr>
                <w:rFonts w:ascii="Times New Roman" w:hAnsi="Times New Roman"/>
                <w:lang w:val="fr-FR"/>
              </w:rPr>
              <w:t>ê</w:t>
            </w:r>
            <w:r w:rsidRPr="003F7088">
              <w:rPr>
                <w:rFonts w:ascii="Times New Roman" w:hAnsi="Times New Roman"/>
                <w:lang w:val="fr-FR"/>
              </w:rPr>
              <w:t xml:space="preserve">u </w:t>
            </w:r>
            <w:r w:rsidRPr="003F7088">
              <w:rPr>
                <w:rFonts w:ascii="Times New Roman" w:hAnsi="Times New Roman"/>
                <w:u w:val="single"/>
                <w:lang w:val="fr-FR"/>
              </w:rPr>
              <w:t>b</w:t>
            </w:r>
            <w:r w:rsidR="003F7088" w:rsidRPr="003F7088">
              <w:rPr>
                <w:rFonts w:ascii="Times New Roman" w:hAnsi="Times New Roman"/>
                <w:u w:val="single"/>
                <w:lang w:val="fr-FR"/>
              </w:rPr>
              <w:t>ầ</w:t>
            </w:r>
            <w:r w:rsidRPr="003F7088">
              <w:rPr>
                <w:rFonts w:ascii="Times New Roman" w:hAnsi="Times New Roman"/>
                <w:u w:val="single"/>
                <w:lang w:val="fr-FR"/>
              </w:rPr>
              <w:t>m</w:t>
            </w:r>
            <w:r w:rsidRPr="003F7088">
              <w:rPr>
                <w:rFonts w:ascii="Times New Roman" w:hAnsi="Times New Roman"/>
                <w:lang w:val="fr-FR"/>
              </w:rPr>
              <w:t xml:space="preserve"> (m</w:t>
            </w:r>
            <w:r w:rsidR="003F7088" w:rsidRPr="003F7088">
              <w:rPr>
                <w:rFonts w:ascii="Times New Roman" w:hAnsi="Times New Roman"/>
                <w:lang w:val="fr-FR"/>
              </w:rPr>
              <w:t>ẹ</w:t>
            </w:r>
            <w:r w:rsidRPr="003F7088">
              <w:rPr>
                <w:rFonts w:ascii="Times New Roman" w:hAnsi="Times New Roman"/>
                <w:lang w:val="fr-FR"/>
              </w:rPr>
              <w:t>) y</w:t>
            </w:r>
            <w:r w:rsidR="003F7088" w:rsidRPr="003F7088">
              <w:rPr>
                <w:rFonts w:ascii="Times New Roman" w:hAnsi="Times New Roman"/>
                <w:lang w:val="fr-FR"/>
              </w:rPr>
              <w:t>ê</w:t>
            </w:r>
            <w:r w:rsidRPr="003F7088">
              <w:rPr>
                <w:rFonts w:ascii="Times New Roman" w:hAnsi="Times New Roman"/>
                <w:lang w:val="fr-FR"/>
              </w:rPr>
              <w:t>u n</w:t>
            </w:r>
            <w:r w:rsidR="003F7088" w:rsidRPr="003F7088">
              <w:rPr>
                <w:rFonts w:ascii="Times New Roman" w:hAnsi="Times New Roman"/>
                <w:lang w:val="fr-FR"/>
              </w:rPr>
              <w:t>ướ</w:t>
            </w:r>
            <w:r w:rsidRPr="003F7088">
              <w:rPr>
                <w:rFonts w:ascii="Times New Roman" w:hAnsi="Times New Roman"/>
                <w:lang w:val="fr-FR"/>
              </w:rPr>
              <w:t>c c</w:t>
            </w:r>
            <w:r w:rsidR="003F7088" w:rsidRPr="003F7088">
              <w:rPr>
                <w:rFonts w:ascii="Times New Roman" w:hAnsi="Times New Roman"/>
                <w:lang w:val="fr-FR"/>
              </w:rPr>
              <w:t>ả</w:t>
            </w:r>
            <w:r w:rsidRPr="003F7088">
              <w:rPr>
                <w:rFonts w:ascii="Times New Roman" w:hAnsi="Times New Roman"/>
                <w:lang w:val="fr-FR"/>
              </w:rPr>
              <w:t xml:space="preserve"> </w:t>
            </w:r>
            <w:r w:rsidR="003F7088" w:rsidRPr="003F7088">
              <w:rPr>
                <w:rFonts w:ascii="Times New Roman" w:hAnsi="Times New Roman"/>
                <w:lang w:val="fr-FR"/>
              </w:rPr>
              <w:t>đô</w:t>
            </w:r>
            <w:r w:rsidRPr="003F7088">
              <w:rPr>
                <w:rFonts w:ascii="Times New Roman" w:hAnsi="Times New Roman"/>
                <w:lang w:val="fr-FR"/>
              </w:rPr>
              <w:t>i m</w:t>
            </w:r>
            <w:r w:rsidR="003F7088" w:rsidRPr="003F7088">
              <w:rPr>
                <w:rFonts w:ascii="Times New Roman" w:hAnsi="Times New Roman"/>
                <w:lang w:val="fr-FR"/>
              </w:rPr>
              <w:t>ẹ</w:t>
            </w:r>
            <w:r w:rsidRPr="003F7088">
              <w:rPr>
                <w:rFonts w:ascii="Times New Roman" w:hAnsi="Times New Roman"/>
                <w:lang w:val="fr-FR"/>
              </w:rPr>
              <w:t xml:space="preserve"> hi</w:t>
            </w:r>
            <w:r w:rsidR="003F7088" w:rsidRPr="003F7088">
              <w:rPr>
                <w:rFonts w:ascii="Times New Roman" w:hAnsi="Times New Roman"/>
                <w:lang w:val="fr-FR"/>
              </w:rPr>
              <w:t>ề</w:t>
            </w:r>
            <w:r w:rsidRPr="003F7088">
              <w:rPr>
                <w:rFonts w:ascii="Times New Roman" w:hAnsi="Times New Roman"/>
                <w:lang w:val="fr-FR"/>
              </w:rPr>
              <w:t>n</w:t>
            </w:r>
          </w:p>
          <w:p w:rsidR="002C6561" w:rsidRPr="003F7088" w:rsidRDefault="002C6561" w:rsidP="00FB2FF5">
            <w:pPr>
              <w:jc w:val="both"/>
              <w:rPr>
                <w:rFonts w:ascii="Times New Roman" w:hAnsi="Times New Roman"/>
                <w:lang w:val="fr-FR"/>
              </w:rPr>
            </w:pPr>
            <w:r w:rsidRPr="003F7088">
              <w:rPr>
                <w:rFonts w:ascii="Times New Roman" w:hAnsi="Times New Roman"/>
                <w:lang w:val="fr-FR"/>
              </w:rPr>
              <w:lastRenderedPageBreak/>
              <w:t>b) Chu</w:t>
            </w:r>
            <w:r w:rsidR="003F7088" w:rsidRPr="003F7088">
              <w:rPr>
                <w:rFonts w:ascii="Times New Roman" w:hAnsi="Times New Roman"/>
                <w:lang w:val="fr-FR"/>
              </w:rPr>
              <w:t>ố</w:t>
            </w:r>
            <w:r w:rsidRPr="003F7088">
              <w:rPr>
                <w:rFonts w:ascii="Times New Roman" w:hAnsi="Times New Roman"/>
                <w:lang w:val="fr-FR"/>
              </w:rPr>
              <w:t xml:space="preserve">i </w:t>
            </w:r>
            <w:r w:rsidR="003F7088" w:rsidRPr="003F7088">
              <w:rPr>
                <w:rFonts w:ascii="Times New Roman" w:hAnsi="Times New Roman"/>
                <w:lang w:val="fr-FR"/>
              </w:rPr>
              <w:t>đầ</w:t>
            </w:r>
            <w:r w:rsidRPr="003F7088">
              <w:rPr>
                <w:rFonts w:ascii="Times New Roman" w:hAnsi="Times New Roman"/>
                <w:lang w:val="fr-FR"/>
              </w:rPr>
              <w:t>u v</w:t>
            </w:r>
            <w:r w:rsidR="003F7088" w:rsidRPr="003F7088">
              <w:rPr>
                <w:rFonts w:ascii="Times New Roman" w:hAnsi="Times New Roman"/>
                <w:lang w:val="fr-FR"/>
              </w:rPr>
              <w:t>ườ</w:t>
            </w:r>
            <w:r w:rsidRPr="003F7088">
              <w:rPr>
                <w:rFonts w:ascii="Times New Roman" w:hAnsi="Times New Roman"/>
                <w:lang w:val="fr-FR"/>
              </w:rPr>
              <w:t xml:space="preserve">n </w:t>
            </w:r>
            <w:r w:rsidR="003F7088" w:rsidRPr="003F7088">
              <w:rPr>
                <w:rFonts w:ascii="Times New Roman" w:hAnsi="Times New Roman"/>
                <w:lang w:val="fr-FR"/>
              </w:rPr>
              <w:t>đã</w:t>
            </w:r>
            <w:r w:rsidRPr="003F7088">
              <w:rPr>
                <w:rFonts w:ascii="Times New Roman" w:hAnsi="Times New Roman"/>
                <w:lang w:val="fr-FR"/>
              </w:rPr>
              <w:t xml:space="preserve"> </w:t>
            </w:r>
            <w:r w:rsidRPr="003F7088">
              <w:rPr>
                <w:rFonts w:ascii="Times New Roman" w:hAnsi="Times New Roman"/>
                <w:u w:val="single"/>
                <w:lang w:val="fr-FR"/>
              </w:rPr>
              <w:t>l</w:t>
            </w:r>
            <w:r w:rsidR="003F7088" w:rsidRPr="003F7088">
              <w:rPr>
                <w:rFonts w:ascii="Times New Roman" w:hAnsi="Times New Roman"/>
                <w:u w:val="single"/>
                <w:lang w:val="fr-FR"/>
              </w:rPr>
              <w:t>ổ</w:t>
            </w:r>
            <w:r w:rsidRPr="003F7088">
              <w:rPr>
                <w:rFonts w:ascii="Times New Roman" w:hAnsi="Times New Roman"/>
                <w:lang w:val="fr-FR"/>
              </w:rPr>
              <w:t xml:space="preserve"> (tr</w:t>
            </w:r>
            <w:r w:rsidR="003F7088" w:rsidRPr="003F7088">
              <w:rPr>
                <w:rFonts w:ascii="Times New Roman" w:hAnsi="Times New Roman"/>
                <w:lang w:val="fr-FR"/>
              </w:rPr>
              <w:t>ổ</w:t>
            </w:r>
            <w:r w:rsidRPr="003F7088">
              <w:rPr>
                <w:rFonts w:ascii="Times New Roman" w:hAnsi="Times New Roman"/>
                <w:lang w:val="fr-FR"/>
              </w:rPr>
              <w:t>)</w:t>
            </w:r>
          </w:p>
          <w:p w:rsidR="002C6561" w:rsidRPr="003F7088" w:rsidRDefault="002C6561" w:rsidP="00FB2FF5">
            <w:pPr>
              <w:jc w:val="both"/>
              <w:rPr>
                <w:rFonts w:ascii="Times New Roman" w:hAnsi="Times New Roman"/>
                <w:lang w:val="fr-FR"/>
              </w:rPr>
            </w:pPr>
            <w:r w:rsidRPr="003F7088">
              <w:rPr>
                <w:rFonts w:ascii="Times New Roman" w:hAnsi="Times New Roman"/>
                <w:lang w:val="fr-FR"/>
              </w:rPr>
              <w:t xml:space="preserve">   Cam </w:t>
            </w:r>
            <w:r w:rsidR="003F7088" w:rsidRPr="003F7088">
              <w:rPr>
                <w:rFonts w:ascii="Times New Roman" w:hAnsi="Times New Roman"/>
                <w:lang w:val="fr-FR"/>
              </w:rPr>
              <w:t>đầ</w:t>
            </w:r>
            <w:r w:rsidRPr="003F7088">
              <w:rPr>
                <w:rFonts w:ascii="Times New Roman" w:hAnsi="Times New Roman"/>
                <w:lang w:val="fr-FR"/>
              </w:rPr>
              <w:t>u ng</w:t>
            </w:r>
            <w:r w:rsidR="003F7088" w:rsidRPr="003F7088">
              <w:rPr>
                <w:rFonts w:ascii="Times New Roman" w:hAnsi="Times New Roman"/>
                <w:lang w:val="fr-FR"/>
              </w:rPr>
              <w:t>õ</w:t>
            </w:r>
            <w:r w:rsidRPr="003F7088">
              <w:rPr>
                <w:rFonts w:ascii="Times New Roman" w:hAnsi="Times New Roman"/>
                <w:lang w:val="fr-FR"/>
              </w:rPr>
              <w:t xml:space="preserve"> </w:t>
            </w:r>
            <w:r w:rsidR="003F7088" w:rsidRPr="003F7088">
              <w:rPr>
                <w:rFonts w:ascii="Times New Roman" w:hAnsi="Times New Roman"/>
                <w:lang w:val="fr-FR"/>
              </w:rPr>
              <w:t>đã</w:t>
            </w:r>
            <w:r w:rsidRPr="003F7088">
              <w:rPr>
                <w:rFonts w:ascii="Times New Roman" w:hAnsi="Times New Roman"/>
                <w:lang w:val="fr-FR"/>
              </w:rPr>
              <w:t xml:space="preserve"> v</w:t>
            </w:r>
            <w:r w:rsidR="003F7088" w:rsidRPr="003F7088">
              <w:rPr>
                <w:rFonts w:ascii="Times New Roman" w:hAnsi="Times New Roman"/>
                <w:lang w:val="fr-FR"/>
              </w:rPr>
              <w:t>à</w:t>
            </w:r>
            <w:r w:rsidRPr="003F7088">
              <w:rPr>
                <w:rFonts w:ascii="Times New Roman" w:hAnsi="Times New Roman"/>
                <w:lang w:val="fr-FR"/>
              </w:rPr>
              <w:t>ng</w:t>
            </w:r>
          </w:p>
          <w:p w:rsidR="002C6561" w:rsidRPr="003F7088" w:rsidRDefault="002C6561" w:rsidP="0085483B">
            <w:pPr>
              <w:tabs>
                <w:tab w:val="left" w:pos="4877"/>
              </w:tabs>
              <w:jc w:val="both"/>
              <w:rPr>
                <w:rFonts w:ascii="Times New Roman" w:hAnsi="Times New Roman"/>
                <w:lang w:val="fr-FR"/>
              </w:rPr>
            </w:pPr>
            <w:r w:rsidRPr="003F7088">
              <w:rPr>
                <w:rFonts w:ascii="Times New Roman" w:hAnsi="Times New Roman"/>
                <w:lang w:val="fr-FR"/>
              </w:rPr>
              <w:t xml:space="preserve">   Em nh</w:t>
            </w:r>
            <w:r w:rsidR="003F7088" w:rsidRPr="003F7088">
              <w:rPr>
                <w:rFonts w:ascii="Times New Roman" w:hAnsi="Times New Roman"/>
                <w:lang w:val="fr-FR"/>
              </w:rPr>
              <w:t>ớ</w:t>
            </w:r>
            <w:r w:rsidRPr="003F7088">
              <w:rPr>
                <w:rFonts w:ascii="Times New Roman" w:hAnsi="Times New Roman"/>
                <w:lang w:val="fr-FR"/>
              </w:rPr>
              <w:t xml:space="preserve"> ru</w:t>
            </w:r>
            <w:r w:rsidR="003F7088" w:rsidRPr="003F7088">
              <w:rPr>
                <w:rFonts w:ascii="Times New Roman" w:hAnsi="Times New Roman"/>
                <w:lang w:val="fr-FR"/>
              </w:rPr>
              <w:t>ộ</w:t>
            </w:r>
            <w:r w:rsidRPr="003F7088">
              <w:rPr>
                <w:rFonts w:ascii="Times New Roman" w:hAnsi="Times New Roman"/>
                <w:lang w:val="fr-FR"/>
              </w:rPr>
              <w:t>ng nh</w:t>
            </w:r>
            <w:r w:rsidR="003F7088" w:rsidRPr="003F7088">
              <w:rPr>
                <w:rFonts w:ascii="Times New Roman" w:hAnsi="Times New Roman"/>
                <w:lang w:val="fr-FR"/>
              </w:rPr>
              <w:t>ớ</w:t>
            </w:r>
            <w:r w:rsidRPr="003F7088">
              <w:rPr>
                <w:rFonts w:ascii="Times New Roman" w:hAnsi="Times New Roman"/>
                <w:lang w:val="fr-FR"/>
              </w:rPr>
              <w:t xml:space="preserve"> v</w:t>
            </w:r>
            <w:r w:rsidR="003F7088" w:rsidRPr="003F7088">
              <w:rPr>
                <w:rFonts w:ascii="Times New Roman" w:hAnsi="Times New Roman"/>
                <w:lang w:val="fr-FR"/>
              </w:rPr>
              <w:t>ườ</w:t>
            </w:r>
            <w:r w:rsidRPr="003F7088">
              <w:rPr>
                <w:rFonts w:ascii="Times New Roman" w:hAnsi="Times New Roman"/>
                <w:lang w:val="fr-FR"/>
              </w:rPr>
              <w:t>n</w:t>
            </w:r>
            <w:r w:rsidR="0085483B" w:rsidRPr="003F7088">
              <w:rPr>
                <w:rFonts w:ascii="Times New Roman" w:hAnsi="Times New Roman"/>
                <w:lang w:val="fr-FR"/>
              </w:rPr>
              <w:tab/>
            </w:r>
          </w:p>
          <w:p w:rsidR="002C6561" w:rsidRPr="003F7088" w:rsidRDefault="002C6561" w:rsidP="00FB2FF5">
            <w:pPr>
              <w:jc w:val="both"/>
              <w:rPr>
                <w:rFonts w:ascii="Times New Roman" w:hAnsi="Times New Roman"/>
              </w:rPr>
            </w:pPr>
            <w:r w:rsidRPr="003F7088">
              <w:rPr>
                <w:rFonts w:ascii="Times New Roman" w:hAnsi="Times New Roman"/>
                <w:lang w:val="fr-FR"/>
              </w:rPr>
              <w:t xml:space="preserve">   </w:t>
            </w:r>
            <w:r w:rsidRPr="003F7088">
              <w:rPr>
                <w:rFonts w:ascii="Times New Roman" w:hAnsi="Times New Roman"/>
              </w:rPr>
              <w:t>Kh</w:t>
            </w:r>
            <w:r w:rsidR="003F7088" w:rsidRPr="003F7088">
              <w:rPr>
                <w:rFonts w:ascii="Times New Roman" w:hAnsi="Times New Roman"/>
              </w:rPr>
              <w:t>ô</w:t>
            </w:r>
            <w:r w:rsidRPr="003F7088">
              <w:rPr>
                <w:rFonts w:ascii="Times New Roman" w:hAnsi="Times New Roman"/>
              </w:rPr>
              <w:t>ng nh</w:t>
            </w:r>
            <w:r w:rsidR="003F7088" w:rsidRPr="003F7088">
              <w:rPr>
                <w:rFonts w:ascii="Times New Roman" w:hAnsi="Times New Roman"/>
              </w:rPr>
              <w:t>ớ</w:t>
            </w:r>
            <w:r w:rsidRPr="003F7088">
              <w:rPr>
                <w:rFonts w:ascii="Times New Roman" w:hAnsi="Times New Roman"/>
              </w:rPr>
              <w:t xml:space="preserve"> anh </w:t>
            </w:r>
            <w:r w:rsidRPr="003F7088">
              <w:rPr>
                <w:rFonts w:ascii="Times New Roman" w:hAnsi="Times New Roman"/>
                <w:u w:val="single"/>
              </w:rPr>
              <w:t>r</w:t>
            </w:r>
            <w:r w:rsidR="003F7088" w:rsidRPr="003F7088">
              <w:rPr>
                <w:rFonts w:ascii="Times New Roman" w:hAnsi="Times New Roman"/>
                <w:u w:val="single"/>
              </w:rPr>
              <w:t>ă</w:t>
            </w:r>
            <w:r w:rsidRPr="003F7088">
              <w:rPr>
                <w:rFonts w:ascii="Times New Roman" w:hAnsi="Times New Roman"/>
                <w:u w:val="single"/>
              </w:rPr>
              <w:t>ng</w:t>
            </w:r>
            <w:r w:rsidRPr="003F7088">
              <w:rPr>
                <w:rFonts w:ascii="Times New Roman" w:hAnsi="Times New Roman"/>
              </w:rPr>
              <w:t xml:space="preserve"> (sao) </w:t>
            </w:r>
            <w:r w:rsidR="003F7088" w:rsidRPr="003F7088">
              <w:rPr>
                <w:rFonts w:ascii="Times New Roman" w:hAnsi="Times New Roman"/>
              </w:rPr>
              <w:t>đượ</w:t>
            </w:r>
            <w:r w:rsidRPr="003F7088">
              <w:rPr>
                <w:rFonts w:ascii="Times New Roman" w:hAnsi="Times New Roman"/>
              </w:rPr>
              <w:t>c</w:t>
            </w:r>
          </w:p>
          <w:p w:rsidR="002C6561" w:rsidRPr="003F7088" w:rsidRDefault="002C6561" w:rsidP="00FB2FF5">
            <w:pPr>
              <w:jc w:val="both"/>
              <w:rPr>
                <w:rFonts w:ascii="Times New Roman" w:hAnsi="Times New Roman"/>
              </w:rPr>
            </w:pPr>
            <w:r w:rsidRPr="003F7088">
              <w:rPr>
                <w:rFonts w:ascii="Times New Roman" w:hAnsi="Times New Roman"/>
              </w:rPr>
              <w:t>c) N</w:t>
            </w:r>
            <w:r w:rsidR="003F7088" w:rsidRPr="003F7088">
              <w:rPr>
                <w:rFonts w:ascii="Times New Roman" w:hAnsi="Times New Roman"/>
              </w:rPr>
              <w:t>ó</w:t>
            </w:r>
            <w:r w:rsidRPr="003F7088">
              <w:rPr>
                <w:rFonts w:ascii="Times New Roman" w:hAnsi="Times New Roman"/>
              </w:rPr>
              <w:t xml:space="preserve"> </w:t>
            </w:r>
            <w:r w:rsidR="003F7088" w:rsidRPr="003F7088">
              <w:rPr>
                <w:rFonts w:ascii="Times New Roman" w:hAnsi="Times New Roman"/>
                <w:u w:val="single"/>
              </w:rPr>
              <w:t>đẩ</w:t>
            </w:r>
            <w:r w:rsidRPr="003F7088">
              <w:rPr>
                <w:rFonts w:ascii="Times New Roman" w:hAnsi="Times New Roman"/>
                <w:u w:val="single"/>
              </w:rPr>
              <w:t>y</w:t>
            </w:r>
            <w:r w:rsidRPr="003F7088">
              <w:rPr>
                <w:rFonts w:ascii="Times New Roman" w:hAnsi="Times New Roman"/>
              </w:rPr>
              <w:t xml:space="preserve"> (b</w:t>
            </w:r>
            <w:r w:rsidR="003F7088" w:rsidRPr="003F7088">
              <w:rPr>
                <w:rFonts w:ascii="Times New Roman" w:hAnsi="Times New Roman"/>
              </w:rPr>
              <w:t>á</w:t>
            </w:r>
            <w:r w:rsidRPr="003F7088">
              <w:rPr>
                <w:rFonts w:ascii="Times New Roman" w:hAnsi="Times New Roman"/>
              </w:rPr>
              <w:t>n) con xe v</w:t>
            </w:r>
            <w:r w:rsidR="003F7088" w:rsidRPr="003F7088">
              <w:rPr>
                <w:rFonts w:ascii="Times New Roman" w:hAnsi="Times New Roman"/>
              </w:rPr>
              <w:t>ớ</w:t>
            </w:r>
            <w:r w:rsidRPr="003F7088">
              <w:rPr>
                <w:rFonts w:ascii="Times New Roman" w:hAnsi="Times New Roman"/>
              </w:rPr>
              <w:t>i gi</w:t>
            </w:r>
            <w:r w:rsidR="003F7088" w:rsidRPr="003F7088">
              <w:rPr>
                <w:rFonts w:ascii="Times New Roman" w:hAnsi="Times New Roman"/>
              </w:rPr>
              <w:t>á</w:t>
            </w:r>
            <w:r w:rsidRPr="003F7088">
              <w:rPr>
                <w:rFonts w:ascii="Times New Roman" w:hAnsi="Times New Roman"/>
              </w:rPr>
              <w:t xml:space="preserve"> h</w:t>
            </w:r>
            <w:r w:rsidR="003F7088" w:rsidRPr="003F7088">
              <w:rPr>
                <w:rFonts w:ascii="Times New Roman" w:hAnsi="Times New Roman"/>
              </w:rPr>
              <w:t>ờ</w:t>
            </w:r>
            <w:r w:rsidRPr="003F7088">
              <w:rPr>
                <w:rFonts w:ascii="Times New Roman" w:hAnsi="Times New Roman"/>
              </w:rPr>
              <w:t>i</w:t>
            </w:r>
          </w:p>
          <w:p w:rsidR="002C6561" w:rsidRPr="003F7088" w:rsidRDefault="002C6561" w:rsidP="00FB2FF5">
            <w:pPr>
              <w:jc w:val="both"/>
              <w:rPr>
                <w:rFonts w:ascii="Times New Roman" w:hAnsi="Times New Roman"/>
              </w:rPr>
            </w:pPr>
            <w:r w:rsidRPr="003F7088">
              <w:rPr>
                <w:rFonts w:ascii="Times New Roman" w:hAnsi="Times New Roman"/>
              </w:rPr>
              <w:t xml:space="preserve">d) </w:t>
            </w:r>
            <w:r w:rsidRPr="003F7088">
              <w:rPr>
                <w:rFonts w:ascii="Times New Roman" w:hAnsi="Times New Roman"/>
                <w:u w:val="single"/>
              </w:rPr>
              <w:t>L</w:t>
            </w:r>
            <w:r w:rsidR="003F7088" w:rsidRPr="003F7088">
              <w:rPr>
                <w:rFonts w:ascii="Times New Roman" w:hAnsi="Times New Roman"/>
                <w:u w:val="single"/>
              </w:rPr>
              <w:t>ệ</w:t>
            </w:r>
            <w:r w:rsidRPr="003F7088">
              <w:rPr>
                <w:rFonts w:ascii="Times New Roman" w:hAnsi="Times New Roman"/>
                <w:u w:val="single"/>
              </w:rPr>
              <w:t>ch t</w:t>
            </w:r>
            <w:r w:rsidR="003F7088" w:rsidRPr="003F7088">
              <w:rPr>
                <w:rFonts w:ascii="Times New Roman" w:hAnsi="Times New Roman"/>
                <w:u w:val="single"/>
              </w:rPr>
              <w:t>ủ</w:t>
            </w:r>
            <w:r w:rsidRPr="003F7088">
              <w:rPr>
                <w:rFonts w:ascii="Times New Roman" w:hAnsi="Times New Roman"/>
              </w:rPr>
              <w:t xml:space="preserve"> (kh</w:t>
            </w:r>
            <w:r w:rsidR="003F7088" w:rsidRPr="003F7088">
              <w:rPr>
                <w:rFonts w:ascii="Times New Roman" w:hAnsi="Times New Roman"/>
              </w:rPr>
              <w:t>ô</w:t>
            </w:r>
            <w:r w:rsidRPr="003F7088">
              <w:rPr>
                <w:rFonts w:ascii="Times New Roman" w:hAnsi="Times New Roman"/>
              </w:rPr>
              <w:t>ng tr</w:t>
            </w:r>
            <w:r w:rsidR="003F7088" w:rsidRPr="003F7088">
              <w:rPr>
                <w:rFonts w:ascii="Times New Roman" w:hAnsi="Times New Roman"/>
              </w:rPr>
              <w:t>ú</w:t>
            </w:r>
            <w:r w:rsidRPr="003F7088">
              <w:rPr>
                <w:rFonts w:ascii="Times New Roman" w:hAnsi="Times New Roman"/>
              </w:rPr>
              <w:t>ng ph</w:t>
            </w:r>
            <w:r w:rsidR="003F7088" w:rsidRPr="003F7088">
              <w:rPr>
                <w:rFonts w:ascii="Times New Roman" w:hAnsi="Times New Roman"/>
              </w:rPr>
              <w:t>ầ</w:t>
            </w:r>
            <w:r w:rsidRPr="003F7088">
              <w:rPr>
                <w:rFonts w:ascii="Times New Roman" w:hAnsi="Times New Roman"/>
              </w:rPr>
              <w:t>n m</w:t>
            </w:r>
            <w:r w:rsidR="003F7088" w:rsidRPr="003F7088">
              <w:rPr>
                <w:rFonts w:ascii="Times New Roman" w:hAnsi="Times New Roman"/>
              </w:rPr>
              <w:t>ì</w:t>
            </w:r>
            <w:r w:rsidRPr="003F7088">
              <w:rPr>
                <w:rFonts w:ascii="Times New Roman" w:hAnsi="Times New Roman"/>
              </w:rPr>
              <w:t>nh h</w:t>
            </w:r>
            <w:r w:rsidR="003F7088" w:rsidRPr="003F7088">
              <w:rPr>
                <w:rFonts w:ascii="Times New Roman" w:hAnsi="Times New Roman"/>
              </w:rPr>
              <w:t>ọ</w:t>
            </w:r>
            <w:r w:rsidRPr="003F7088">
              <w:rPr>
                <w:rFonts w:ascii="Times New Roman" w:hAnsi="Times New Roman"/>
              </w:rPr>
              <w:t>c) n</w:t>
            </w:r>
            <w:r w:rsidR="003F7088" w:rsidRPr="003F7088">
              <w:rPr>
                <w:rFonts w:ascii="Times New Roman" w:hAnsi="Times New Roman"/>
              </w:rPr>
              <w:t>ê</w:t>
            </w:r>
            <w:r w:rsidRPr="003F7088">
              <w:rPr>
                <w:rFonts w:ascii="Times New Roman" w:hAnsi="Times New Roman"/>
              </w:rPr>
              <w:t>n n</w:t>
            </w:r>
            <w:r w:rsidR="003F7088" w:rsidRPr="003F7088">
              <w:rPr>
                <w:rFonts w:ascii="Times New Roman" w:hAnsi="Times New Roman"/>
              </w:rPr>
              <w:t>ó</w:t>
            </w:r>
            <w:r w:rsidRPr="003F7088">
              <w:rPr>
                <w:rFonts w:ascii="Times New Roman" w:hAnsi="Times New Roman"/>
              </w:rPr>
              <w:t xml:space="preserve"> kh</w:t>
            </w:r>
            <w:r w:rsidR="003F7088" w:rsidRPr="003F7088">
              <w:rPr>
                <w:rFonts w:ascii="Times New Roman" w:hAnsi="Times New Roman"/>
              </w:rPr>
              <w:t>ô</w:t>
            </w:r>
            <w:r w:rsidRPr="003F7088">
              <w:rPr>
                <w:rFonts w:ascii="Times New Roman" w:hAnsi="Times New Roman"/>
              </w:rPr>
              <w:t>ng l</w:t>
            </w:r>
            <w:r w:rsidR="003F7088" w:rsidRPr="003F7088">
              <w:rPr>
                <w:rFonts w:ascii="Times New Roman" w:hAnsi="Times New Roman"/>
              </w:rPr>
              <w:t>à</w:t>
            </w:r>
            <w:r w:rsidRPr="003F7088">
              <w:rPr>
                <w:rFonts w:ascii="Times New Roman" w:hAnsi="Times New Roman"/>
              </w:rPr>
              <w:t xml:space="preserve">m </w:t>
            </w:r>
            <w:r w:rsidR="003F7088" w:rsidRPr="003F7088">
              <w:rPr>
                <w:rFonts w:ascii="Times New Roman" w:hAnsi="Times New Roman"/>
              </w:rPr>
              <w:t>đượ</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i ki</w:t>
            </w:r>
            <w:r w:rsidR="003F7088" w:rsidRPr="003F7088">
              <w:rPr>
                <w:rFonts w:ascii="Times New Roman" w:hAnsi="Times New Roman"/>
              </w:rPr>
              <w:t>ể</w:t>
            </w:r>
            <w:r w:rsidRPr="003F7088">
              <w:rPr>
                <w:rFonts w:ascii="Times New Roman" w:hAnsi="Times New Roman"/>
              </w:rPr>
              <w:t>m tra.</w:t>
            </w:r>
          </w:p>
          <w:p w:rsidR="002C6561" w:rsidRPr="003F7088" w:rsidRDefault="002C6561" w:rsidP="002C6561">
            <w:pPr>
              <w:rPr>
                <w:rFonts w:ascii="Times New Roman" w:hAnsi="Times New Roman"/>
              </w:rPr>
            </w:pPr>
            <w:r w:rsidRPr="003F7088">
              <w:rPr>
                <w:rFonts w:ascii="Times New Roman" w:hAnsi="Times New Roman"/>
              </w:rPr>
              <w:t>e) Con n</w:t>
            </w:r>
            <w:r w:rsidR="003F7088" w:rsidRPr="003F7088">
              <w:rPr>
                <w:rFonts w:ascii="Times New Roman" w:hAnsi="Times New Roman"/>
              </w:rPr>
              <w:t>í</w:t>
            </w:r>
            <w:r w:rsidRPr="003F7088">
              <w:rPr>
                <w:rFonts w:ascii="Times New Roman" w:hAnsi="Times New Roman"/>
              </w:rPr>
              <w:t xml:space="preserve">n </w:t>
            </w:r>
            <w:r w:rsidR="003F7088" w:rsidRPr="003F7088">
              <w:rPr>
                <w:rFonts w:ascii="Times New Roman" w:hAnsi="Times New Roman"/>
              </w:rPr>
              <w:t>đ</w:t>
            </w:r>
            <w:r w:rsidRPr="003F7088">
              <w:rPr>
                <w:rFonts w:ascii="Times New Roman" w:hAnsi="Times New Roman"/>
              </w:rPr>
              <w:t xml:space="preserve">i! </w:t>
            </w:r>
            <w:r w:rsidRPr="003F7088">
              <w:rPr>
                <w:rFonts w:ascii="Times New Roman" w:hAnsi="Times New Roman"/>
                <w:u w:val="single"/>
              </w:rPr>
              <w:t>M</w:t>
            </w:r>
            <w:r w:rsidR="003F7088" w:rsidRPr="003F7088">
              <w:rPr>
                <w:rFonts w:ascii="Times New Roman" w:hAnsi="Times New Roman"/>
                <w:u w:val="single"/>
              </w:rPr>
              <w:t>ợ</w:t>
            </w:r>
            <w:r w:rsidRPr="003F7088">
              <w:rPr>
                <w:rFonts w:ascii="Times New Roman" w:hAnsi="Times New Roman"/>
              </w:rPr>
              <w:t xml:space="preserve"> (m</w:t>
            </w:r>
            <w:r w:rsidR="003F7088" w:rsidRPr="003F7088">
              <w:rPr>
                <w:rFonts w:ascii="Times New Roman" w:hAnsi="Times New Roman"/>
              </w:rPr>
              <w:t>ẹ</w:t>
            </w:r>
            <w:r w:rsidRPr="003F7088">
              <w:rPr>
                <w:rFonts w:ascii="Times New Roman" w:hAnsi="Times New Roman"/>
              </w:rPr>
              <w:t xml:space="preserve">) </w:t>
            </w:r>
            <w:r w:rsidR="003F7088" w:rsidRPr="003F7088">
              <w:rPr>
                <w:rFonts w:ascii="Times New Roman" w:hAnsi="Times New Roman"/>
              </w:rPr>
              <w:t>đã</w:t>
            </w:r>
            <w:r w:rsidRPr="003F7088">
              <w:rPr>
                <w:rFonts w:ascii="Times New Roman" w:hAnsi="Times New Roman"/>
              </w:rPr>
              <w:t xml:space="preserve"> v</w:t>
            </w:r>
            <w:r w:rsidR="003F7088" w:rsidRPr="003F7088">
              <w:rPr>
                <w:rFonts w:ascii="Times New Roman" w:hAnsi="Times New Roman"/>
              </w:rPr>
              <w:t>ề</w:t>
            </w:r>
            <w:r w:rsidRPr="003F7088">
              <w:rPr>
                <w:rFonts w:ascii="Times New Roman" w:hAnsi="Times New Roman"/>
              </w:rPr>
              <w:t xml:space="preserve"> v</w:t>
            </w:r>
            <w:r w:rsidR="003F7088" w:rsidRPr="003F7088">
              <w:rPr>
                <w:rFonts w:ascii="Times New Roman" w:hAnsi="Times New Roman"/>
              </w:rPr>
              <w:t>ớ</w:t>
            </w:r>
            <w:r w:rsidRPr="003F7088">
              <w:rPr>
                <w:rFonts w:ascii="Times New Roman" w:hAnsi="Times New Roman"/>
              </w:rPr>
              <w:t>i c</w:t>
            </w:r>
            <w:r w:rsidR="003F7088" w:rsidRPr="003F7088">
              <w:rPr>
                <w:rFonts w:ascii="Times New Roman" w:hAnsi="Times New Roman"/>
              </w:rPr>
              <w:t>á</w:t>
            </w:r>
            <w:r w:rsidRPr="003F7088">
              <w:rPr>
                <w:rFonts w:ascii="Times New Roman" w:hAnsi="Times New Roman"/>
              </w:rPr>
              <w:t>c con r</w:t>
            </w:r>
            <w:r w:rsidR="003F7088" w:rsidRPr="003F7088">
              <w:rPr>
                <w:rFonts w:ascii="Times New Roman" w:hAnsi="Times New Roman"/>
              </w:rPr>
              <w:t>ồ</w:t>
            </w:r>
            <w:r w:rsidRPr="003F7088">
              <w:rPr>
                <w:rFonts w:ascii="Times New Roman" w:hAnsi="Times New Roman"/>
              </w:rPr>
              <w:t>i m</w:t>
            </w:r>
            <w:r w:rsidR="003F7088" w:rsidRPr="003F7088">
              <w:rPr>
                <w:rFonts w:ascii="Times New Roman" w:hAnsi="Times New Roman"/>
              </w:rPr>
              <w:t>à</w:t>
            </w:r>
          </w:p>
          <w:p w:rsidR="0023718B" w:rsidRPr="003F7088" w:rsidRDefault="0023718B" w:rsidP="00482315">
            <w:pPr>
              <w:rPr>
                <w:rFonts w:ascii="Times New Roman" w:hAnsi="Times New Roman"/>
              </w:rPr>
            </w:pPr>
            <w:r w:rsidRPr="003F7088">
              <w:rPr>
                <w:rFonts w:ascii="Times New Roman" w:hAnsi="Times New Roman"/>
                <w:b/>
                <w:u w:val="single"/>
              </w:rPr>
              <w:t>2. B</w:t>
            </w:r>
            <w:r w:rsidR="003F7088" w:rsidRPr="003F7088">
              <w:rPr>
                <w:rFonts w:ascii="Times New Roman" w:hAnsi="Times New Roman"/>
                <w:b/>
                <w:u w:val="single"/>
              </w:rPr>
              <w:t>à</w:t>
            </w:r>
            <w:r w:rsidRPr="003F7088">
              <w:rPr>
                <w:rFonts w:ascii="Times New Roman" w:hAnsi="Times New Roman"/>
                <w:b/>
                <w:u w:val="single"/>
              </w:rPr>
              <w:t>i t</w:t>
            </w:r>
            <w:r w:rsidR="003F7088" w:rsidRPr="003F7088">
              <w:rPr>
                <w:rFonts w:ascii="Times New Roman" w:hAnsi="Times New Roman"/>
                <w:b/>
                <w:u w:val="single"/>
              </w:rPr>
              <w:t>ậ</w:t>
            </w:r>
            <w:r w:rsidRPr="003F7088">
              <w:rPr>
                <w:rFonts w:ascii="Times New Roman" w:hAnsi="Times New Roman"/>
                <w:b/>
                <w:u w:val="single"/>
              </w:rPr>
              <w:t>p 2</w:t>
            </w:r>
          </w:p>
          <w:p w:rsidR="00482315" w:rsidRPr="003F7088" w:rsidRDefault="00084C89" w:rsidP="00FB2FF5">
            <w:pPr>
              <w:spacing w:before="120" w:after="120"/>
              <w:rPr>
                <w:rFonts w:ascii="Times New Roman" w:hAnsi="Times New Roman"/>
                <w:b/>
              </w:rPr>
            </w:pPr>
            <w:r w:rsidRPr="003F7088">
              <w:rPr>
                <w:rFonts w:ascii="Times New Roman" w:hAnsi="Times New Roman"/>
                <w:b/>
              </w:rPr>
              <w:t>1</w:t>
            </w:r>
            <w:r w:rsidR="00102575" w:rsidRPr="003F7088">
              <w:rPr>
                <w:rFonts w:ascii="Times New Roman" w:hAnsi="Times New Roman"/>
                <w:b/>
              </w:rPr>
              <w:t xml:space="preserve">. </w:t>
            </w:r>
            <w:r w:rsidR="00482315" w:rsidRPr="003F7088">
              <w:rPr>
                <w:rFonts w:ascii="Times New Roman" w:hAnsi="Times New Roman"/>
                <w:b/>
              </w:rPr>
              <w:t>Gi</w:t>
            </w:r>
            <w:r w:rsidR="003F7088" w:rsidRPr="003F7088">
              <w:rPr>
                <w:rFonts w:ascii="Times New Roman" w:hAnsi="Times New Roman"/>
                <w:b/>
              </w:rPr>
              <w:t>ớ</w:t>
            </w:r>
            <w:r w:rsidR="00482315" w:rsidRPr="003F7088">
              <w:rPr>
                <w:rFonts w:ascii="Times New Roman" w:hAnsi="Times New Roman"/>
                <w:b/>
              </w:rPr>
              <w:t>i thi</w:t>
            </w:r>
            <w:r w:rsidR="003F7088" w:rsidRPr="003F7088">
              <w:rPr>
                <w:rFonts w:ascii="Times New Roman" w:hAnsi="Times New Roman"/>
                <w:b/>
              </w:rPr>
              <w:t>ệ</w:t>
            </w:r>
            <w:r w:rsidR="00482315" w:rsidRPr="003F7088">
              <w:rPr>
                <w:rFonts w:ascii="Times New Roman" w:hAnsi="Times New Roman"/>
                <w:b/>
              </w:rPr>
              <w:t>u th</w:t>
            </w:r>
            <w:r w:rsidR="003F7088" w:rsidRPr="003F7088">
              <w:rPr>
                <w:rFonts w:ascii="Times New Roman" w:hAnsi="Times New Roman"/>
                <w:b/>
              </w:rPr>
              <w:t>ê</w:t>
            </w:r>
            <w:r w:rsidR="00482315" w:rsidRPr="003F7088">
              <w:rPr>
                <w:rFonts w:ascii="Times New Roman" w:hAnsi="Times New Roman"/>
                <w:b/>
              </w:rPr>
              <w:t>m v</w:t>
            </w:r>
            <w:r w:rsidR="003F7088" w:rsidRPr="003F7088">
              <w:rPr>
                <w:rFonts w:ascii="Times New Roman" w:hAnsi="Times New Roman"/>
                <w:b/>
              </w:rPr>
              <w:t>ề</w:t>
            </w:r>
            <w:r w:rsidR="00482315" w:rsidRPr="003F7088">
              <w:rPr>
                <w:rFonts w:ascii="Times New Roman" w:hAnsi="Times New Roman"/>
                <w:b/>
              </w:rPr>
              <w:t xml:space="preserve"> t</w:t>
            </w:r>
            <w:r w:rsidR="003F7088" w:rsidRPr="003F7088">
              <w:rPr>
                <w:rFonts w:ascii="Times New Roman" w:hAnsi="Times New Roman"/>
                <w:b/>
              </w:rPr>
              <w:t>á</w:t>
            </w:r>
            <w:r w:rsidR="00482315" w:rsidRPr="003F7088">
              <w:rPr>
                <w:rFonts w:ascii="Times New Roman" w:hAnsi="Times New Roman"/>
                <w:b/>
              </w:rPr>
              <w:t>c gi</w:t>
            </w:r>
            <w:r w:rsidR="003F7088" w:rsidRPr="003F7088">
              <w:rPr>
                <w:rFonts w:ascii="Times New Roman" w:hAnsi="Times New Roman"/>
                <w:b/>
              </w:rPr>
              <w:t>ả</w:t>
            </w:r>
            <w:r w:rsidR="00482315" w:rsidRPr="003F7088">
              <w:rPr>
                <w:rFonts w:ascii="Times New Roman" w:hAnsi="Times New Roman"/>
                <w:b/>
              </w:rPr>
              <w:t>, t</w:t>
            </w:r>
            <w:r w:rsidR="003F7088" w:rsidRPr="003F7088">
              <w:rPr>
                <w:rFonts w:ascii="Times New Roman" w:hAnsi="Times New Roman"/>
                <w:b/>
              </w:rPr>
              <w:t>á</w:t>
            </w:r>
            <w:r w:rsidR="00482315" w:rsidRPr="003F7088">
              <w:rPr>
                <w:rFonts w:ascii="Times New Roman" w:hAnsi="Times New Roman"/>
                <w:b/>
              </w:rPr>
              <w:t>c ph</w:t>
            </w:r>
            <w:r w:rsidR="003F7088" w:rsidRPr="003F7088">
              <w:rPr>
                <w:rFonts w:ascii="Times New Roman" w:hAnsi="Times New Roman"/>
                <w:b/>
              </w:rPr>
              <w:t>ẩ</w:t>
            </w:r>
            <w:r w:rsidR="00482315" w:rsidRPr="003F7088">
              <w:rPr>
                <w:rFonts w:ascii="Times New Roman" w:hAnsi="Times New Roman"/>
                <w:b/>
              </w:rPr>
              <w:t>m:</w:t>
            </w:r>
          </w:p>
          <w:p w:rsidR="00482315" w:rsidRPr="003F7088" w:rsidRDefault="00482315" w:rsidP="00FB2FF5">
            <w:pPr>
              <w:spacing w:before="120" w:after="120"/>
              <w:rPr>
                <w:rFonts w:ascii="Times New Roman" w:hAnsi="Times New Roman"/>
              </w:rPr>
            </w:pPr>
            <w:r w:rsidRPr="003F7088">
              <w:rPr>
                <w:rFonts w:ascii="Times New Roman" w:hAnsi="Times New Roman"/>
              </w:rPr>
              <w:t>- An</w:t>
            </w:r>
            <w:r w:rsidR="003F7088" w:rsidRPr="003F7088">
              <w:rPr>
                <w:rFonts w:ascii="Times New Roman" w:hAnsi="Times New Roman"/>
              </w:rPr>
              <w:t>đ</w:t>
            </w:r>
            <w:r w:rsidRPr="003F7088">
              <w:rPr>
                <w:rFonts w:ascii="Times New Roman" w:hAnsi="Times New Roman"/>
              </w:rPr>
              <w:t>ecxen l</w:t>
            </w:r>
            <w:r w:rsidR="003F7088" w:rsidRPr="003F7088">
              <w:rPr>
                <w:rFonts w:ascii="Times New Roman" w:hAnsi="Times New Roman"/>
              </w:rPr>
              <w:t>à</w:t>
            </w:r>
            <w:r w:rsidRPr="003F7088">
              <w:rPr>
                <w:rFonts w:ascii="Times New Roman" w:hAnsi="Times New Roman"/>
              </w:rPr>
              <w:t xml:space="preserve"> nh</w:t>
            </w:r>
            <w:r w:rsidR="003F7088" w:rsidRPr="003F7088">
              <w:rPr>
                <w:rFonts w:ascii="Times New Roman" w:hAnsi="Times New Roman"/>
              </w:rPr>
              <w:t>à</w:t>
            </w:r>
            <w:r w:rsidRPr="003F7088">
              <w:rPr>
                <w:rFonts w:ascii="Times New Roman" w:hAnsi="Times New Roman"/>
              </w:rPr>
              <w:t xml:space="preserve"> v</w:t>
            </w:r>
            <w:r w:rsidR="003F7088" w:rsidRPr="003F7088">
              <w:rPr>
                <w:rFonts w:ascii="Times New Roman" w:hAnsi="Times New Roman"/>
              </w:rPr>
              <w:t>ă</w:t>
            </w:r>
            <w:r w:rsidRPr="003F7088">
              <w:rPr>
                <w:rFonts w:ascii="Times New Roman" w:hAnsi="Times New Roman"/>
              </w:rPr>
              <w:t>n n</w:t>
            </w:r>
            <w:r w:rsidR="003F7088" w:rsidRPr="003F7088">
              <w:rPr>
                <w:rFonts w:ascii="Times New Roman" w:hAnsi="Times New Roman"/>
              </w:rPr>
              <w:t>ổ</w:t>
            </w:r>
            <w:r w:rsidRPr="003F7088">
              <w:rPr>
                <w:rFonts w:ascii="Times New Roman" w:hAnsi="Times New Roman"/>
              </w:rPr>
              <w:t>i ti</w:t>
            </w:r>
            <w:r w:rsidR="003F7088" w:rsidRPr="003F7088">
              <w:rPr>
                <w:rFonts w:ascii="Times New Roman" w:hAnsi="Times New Roman"/>
              </w:rPr>
              <w:t>ế</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 xml:space="preserve">a </w:t>
            </w:r>
            <w:r w:rsidR="003F7088" w:rsidRPr="003F7088">
              <w:rPr>
                <w:rFonts w:ascii="Times New Roman" w:hAnsi="Times New Roman"/>
              </w:rPr>
              <w:t>Đ</w:t>
            </w:r>
            <w:r w:rsidRPr="003F7088">
              <w:rPr>
                <w:rFonts w:ascii="Times New Roman" w:hAnsi="Times New Roman"/>
              </w:rPr>
              <w:t>an M</w:t>
            </w:r>
            <w:r w:rsidR="003F7088" w:rsidRPr="003F7088">
              <w:rPr>
                <w:rFonts w:ascii="Times New Roman" w:hAnsi="Times New Roman"/>
              </w:rPr>
              <w:t>ạ</w:t>
            </w:r>
            <w:r w:rsidRPr="003F7088">
              <w:rPr>
                <w:rFonts w:ascii="Times New Roman" w:hAnsi="Times New Roman"/>
              </w:rPr>
              <w:t>ch v</w:t>
            </w:r>
            <w:r w:rsidR="003F7088" w:rsidRPr="003F7088">
              <w:rPr>
                <w:rFonts w:ascii="Times New Roman" w:hAnsi="Times New Roman"/>
              </w:rPr>
              <w:t>à</w:t>
            </w:r>
            <w:r w:rsidRPr="003F7088">
              <w:rPr>
                <w:rFonts w:ascii="Times New Roman" w:hAnsi="Times New Roman"/>
              </w:rPr>
              <w:t xml:space="preserve"> th</w:t>
            </w:r>
            <w:r w:rsidR="003F7088" w:rsidRPr="003F7088">
              <w:rPr>
                <w:rFonts w:ascii="Times New Roman" w:hAnsi="Times New Roman"/>
              </w:rPr>
              <w:t>ế</w:t>
            </w:r>
            <w:r w:rsidRPr="003F7088">
              <w:rPr>
                <w:rFonts w:ascii="Times New Roman" w:hAnsi="Times New Roman"/>
              </w:rPr>
              <w:t xml:space="preserve"> gi</w:t>
            </w:r>
            <w:r w:rsidR="003F7088" w:rsidRPr="003F7088">
              <w:rPr>
                <w:rFonts w:ascii="Times New Roman" w:hAnsi="Times New Roman"/>
              </w:rPr>
              <w:t>ớ</w:t>
            </w:r>
            <w:r w:rsidRPr="003F7088">
              <w:rPr>
                <w:rFonts w:ascii="Times New Roman" w:hAnsi="Times New Roman"/>
              </w:rPr>
              <w:t xml:space="preserve">i. </w:t>
            </w:r>
            <w:r w:rsidR="003F7088" w:rsidRPr="003F7088">
              <w:rPr>
                <w:rFonts w:ascii="Times New Roman" w:hAnsi="Times New Roman"/>
              </w:rPr>
              <w:t>Ô</w:t>
            </w:r>
            <w:r w:rsidRPr="003F7088">
              <w:rPr>
                <w:rFonts w:ascii="Times New Roman" w:hAnsi="Times New Roman"/>
              </w:rPr>
              <w:t>ng c</w:t>
            </w:r>
            <w:r w:rsidR="003F7088" w:rsidRPr="003F7088">
              <w:rPr>
                <w:rFonts w:ascii="Times New Roman" w:hAnsi="Times New Roman"/>
              </w:rPr>
              <w:t>ó</w:t>
            </w:r>
            <w:r w:rsidRPr="003F7088">
              <w:rPr>
                <w:rFonts w:ascii="Times New Roman" w:hAnsi="Times New Roman"/>
              </w:rPr>
              <w:t xml:space="preserve"> s</w:t>
            </w:r>
            <w:r w:rsidR="003F7088" w:rsidRPr="003F7088">
              <w:rPr>
                <w:rFonts w:ascii="Times New Roman" w:hAnsi="Times New Roman"/>
              </w:rPr>
              <w:t>ở</w:t>
            </w:r>
            <w:r w:rsidRPr="003F7088">
              <w:rPr>
                <w:rFonts w:ascii="Times New Roman" w:hAnsi="Times New Roman"/>
              </w:rPr>
              <w:t xml:space="preserve"> tr</w:t>
            </w:r>
            <w:r w:rsidR="003F7088" w:rsidRPr="003F7088">
              <w:rPr>
                <w:rFonts w:ascii="Times New Roman" w:hAnsi="Times New Roman"/>
              </w:rPr>
              <w:t>ườ</w:t>
            </w:r>
            <w:r w:rsidRPr="003F7088">
              <w:rPr>
                <w:rFonts w:ascii="Times New Roman" w:hAnsi="Times New Roman"/>
              </w:rPr>
              <w:t>ng v</w:t>
            </w:r>
            <w:r w:rsidR="003F7088" w:rsidRPr="003F7088">
              <w:rPr>
                <w:rFonts w:ascii="Times New Roman" w:hAnsi="Times New Roman"/>
              </w:rPr>
              <w:t>ề</w:t>
            </w:r>
            <w:r w:rsidRPr="003F7088">
              <w:rPr>
                <w:rFonts w:ascii="Times New Roman" w:hAnsi="Times New Roman"/>
              </w:rPr>
              <w:t xml:space="preserve"> nh</w:t>
            </w:r>
            <w:r w:rsidR="003F7088" w:rsidRPr="003F7088">
              <w:rPr>
                <w:rFonts w:ascii="Times New Roman" w:hAnsi="Times New Roman"/>
              </w:rPr>
              <w:t>ữ</w:t>
            </w:r>
            <w:r w:rsidRPr="003F7088">
              <w:rPr>
                <w:rFonts w:ascii="Times New Roman" w:hAnsi="Times New Roman"/>
              </w:rPr>
              <w:t>ng truy</w:t>
            </w:r>
            <w:r w:rsidR="003F7088" w:rsidRPr="003F7088">
              <w:rPr>
                <w:rFonts w:ascii="Times New Roman" w:hAnsi="Times New Roman"/>
              </w:rPr>
              <w:t>ệ</w:t>
            </w:r>
            <w:r w:rsidRPr="003F7088">
              <w:rPr>
                <w:rFonts w:ascii="Times New Roman" w:hAnsi="Times New Roman"/>
              </w:rPr>
              <w:t>n vi</w:t>
            </w:r>
            <w:r w:rsidR="003F7088" w:rsidRPr="003F7088">
              <w:rPr>
                <w:rFonts w:ascii="Times New Roman" w:hAnsi="Times New Roman"/>
              </w:rPr>
              <w:t>ế</w:t>
            </w:r>
            <w:r w:rsidRPr="003F7088">
              <w:rPr>
                <w:rFonts w:ascii="Times New Roman" w:hAnsi="Times New Roman"/>
              </w:rPr>
              <w:t>t cho tr</w:t>
            </w:r>
            <w:r w:rsidR="003F7088" w:rsidRPr="003F7088">
              <w:rPr>
                <w:rFonts w:ascii="Times New Roman" w:hAnsi="Times New Roman"/>
              </w:rPr>
              <w:t>ẻ</w:t>
            </w:r>
            <w:r w:rsidRPr="003F7088">
              <w:rPr>
                <w:rFonts w:ascii="Times New Roman" w:hAnsi="Times New Roman"/>
              </w:rPr>
              <w:t xml:space="preserve"> em.</w:t>
            </w:r>
          </w:p>
          <w:p w:rsidR="00482315" w:rsidRPr="003F7088" w:rsidRDefault="00482315" w:rsidP="00FB2FF5">
            <w:pPr>
              <w:spacing w:before="120" w:after="120"/>
              <w:rPr>
                <w:rFonts w:ascii="Times New Roman" w:hAnsi="Times New Roman"/>
              </w:rPr>
            </w:pPr>
            <w:r w:rsidRPr="003F7088">
              <w:rPr>
                <w:rFonts w:ascii="Times New Roman" w:hAnsi="Times New Roman"/>
              </w:rPr>
              <w:t>- Truy</w:t>
            </w:r>
            <w:r w:rsidR="003F7088" w:rsidRPr="003F7088">
              <w:rPr>
                <w:rFonts w:ascii="Times New Roman" w:hAnsi="Times New Roman"/>
              </w:rPr>
              <w:t>ệ</w:t>
            </w:r>
            <w:r w:rsidRPr="003F7088">
              <w:rPr>
                <w:rFonts w:ascii="Times New Roman" w:hAnsi="Times New Roman"/>
              </w:rPr>
              <w:t>n c</w:t>
            </w:r>
            <w:r w:rsidR="003F7088" w:rsidRPr="003F7088">
              <w:rPr>
                <w:rFonts w:ascii="Times New Roman" w:hAnsi="Times New Roman"/>
              </w:rPr>
              <w:t>ủ</w:t>
            </w:r>
            <w:r w:rsidRPr="003F7088">
              <w:rPr>
                <w:rFonts w:ascii="Times New Roman" w:hAnsi="Times New Roman"/>
              </w:rPr>
              <w:t xml:space="preserve">a </w:t>
            </w:r>
            <w:r w:rsidR="003F7088" w:rsidRPr="003F7088">
              <w:rPr>
                <w:rFonts w:ascii="Times New Roman" w:hAnsi="Times New Roman"/>
              </w:rPr>
              <w:t>ô</w:t>
            </w:r>
            <w:r w:rsidRPr="003F7088">
              <w:rPr>
                <w:rFonts w:ascii="Times New Roman" w:hAnsi="Times New Roman"/>
              </w:rPr>
              <w:t>ng, d</w:t>
            </w:r>
            <w:r w:rsidR="003F7088" w:rsidRPr="003F7088">
              <w:rPr>
                <w:rFonts w:ascii="Times New Roman" w:hAnsi="Times New Roman"/>
              </w:rPr>
              <w:t>ù</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truy</w:t>
            </w:r>
            <w:r w:rsidR="003F7088" w:rsidRPr="003F7088">
              <w:rPr>
                <w:rFonts w:ascii="Times New Roman" w:hAnsi="Times New Roman"/>
              </w:rPr>
              <w:t>ệ</w:t>
            </w:r>
            <w:r w:rsidRPr="003F7088">
              <w:rPr>
                <w:rFonts w:ascii="Times New Roman" w:hAnsi="Times New Roman"/>
              </w:rPr>
              <w:t>n th</w:t>
            </w:r>
            <w:r w:rsidR="003F7088" w:rsidRPr="003F7088">
              <w:rPr>
                <w:rFonts w:ascii="Times New Roman" w:hAnsi="Times New Roman"/>
              </w:rPr>
              <w:t>ầ</w:t>
            </w:r>
            <w:r w:rsidRPr="003F7088">
              <w:rPr>
                <w:rFonts w:ascii="Times New Roman" w:hAnsi="Times New Roman"/>
              </w:rPr>
              <w:t>n ti</w:t>
            </w:r>
            <w:r w:rsidR="003F7088" w:rsidRPr="003F7088">
              <w:rPr>
                <w:rFonts w:ascii="Times New Roman" w:hAnsi="Times New Roman"/>
              </w:rPr>
              <w:t>ê</w:t>
            </w:r>
            <w:r w:rsidRPr="003F7088">
              <w:rPr>
                <w:rFonts w:ascii="Times New Roman" w:hAnsi="Times New Roman"/>
              </w:rPr>
              <w:t>n hay truy</w:t>
            </w:r>
            <w:r w:rsidR="003F7088" w:rsidRPr="003F7088">
              <w:rPr>
                <w:rFonts w:ascii="Times New Roman" w:hAnsi="Times New Roman"/>
              </w:rPr>
              <w:t>ệ</w:t>
            </w:r>
            <w:r w:rsidRPr="003F7088">
              <w:rPr>
                <w:rFonts w:ascii="Times New Roman" w:hAnsi="Times New Roman"/>
              </w:rPr>
              <w:t xml:space="preserve">n </w:t>
            </w:r>
            <w:r w:rsidR="003F7088" w:rsidRPr="003F7088">
              <w:rPr>
                <w:rFonts w:ascii="Times New Roman" w:hAnsi="Times New Roman"/>
              </w:rPr>
              <w:t>đờ</w:t>
            </w:r>
            <w:r w:rsidRPr="003F7088">
              <w:rPr>
                <w:rFonts w:ascii="Times New Roman" w:hAnsi="Times New Roman"/>
              </w:rPr>
              <w:t xml:space="preserve">i, </w:t>
            </w:r>
            <w:r w:rsidR="003F7088" w:rsidRPr="003F7088">
              <w:rPr>
                <w:rFonts w:ascii="Times New Roman" w:hAnsi="Times New Roman"/>
              </w:rPr>
              <w:t>đề</w:t>
            </w:r>
            <w:r w:rsidRPr="003F7088">
              <w:rPr>
                <w:rFonts w:ascii="Times New Roman" w:hAnsi="Times New Roman"/>
              </w:rPr>
              <w:t>u b</w:t>
            </w:r>
            <w:r w:rsidR="003F7088" w:rsidRPr="003F7088">
              <w:rPr>
                <w:rFonts w:ascii="Times New Roman" w:hAnsi="Times New Roman"/>
              </w:rPr>
              <w:t>ắ</w:t>
            </w:r>
            <w:r w:rsidRPr="003F7088">
              <w:rPr>
                <w:rFonts w:ascii="Times New Roman" w:hAnsi="Times New Roman"/>
              </w:rPr>
              <w:t>t ngu</w:t>
            </w:r>
            <w:r w:rsidR="003F7088" w:rsidRPr="003F7088">
              <w:rPr>
                <w:rFonts w:ascii="Times New Roman" w:hAnsi="Times New Roman"/>
              </w:rPr>
              <w:t>ồ</w:t>
            </w:r>
            <w:r w:rsidRPr="003F7088">
              <w:rPr>
                <w:rFonts w:ascii="Times New Roman" w:hAnsi="Times New Roman"/>
              </w:rPr>
              <w:t>n t</w:t>
            </w:r>
            <w:r w:rsidR="003F7088" w:rsidRPr="003F7088">
              <w:rPr>
                <w:rFonts w:ascii="Times New Roman" w:hAnsi="Times New Roman"/>
              </w:rPr>
              <w:t>ừ</w:t>
            </w:r>
            <w:r w:rsidRPr="003F7088">
              <w:rPr>
                <w:rFonts w:ascii="Times New Roman" w:hAnsi="Times New Roman"/>
              </w:rPr>
              <w:t xml:space="preserve"> cu</w:t>
            </w:r>
            <w:r w:rsidR="003F7088" w:rsidRPr="003F7088">
              <w:rPr>
                <w:rFonts w:ascii="Times New Roman" w:hAnsi="Times New Roman"/>
              </w:rPr>
              <w:t>ộ</w:t>
            </w:r>
            <w:r w:rsidRPr="003F7088">
              <w:rPr>
                <w:rFonts w:ascii="Times New Roman" w:hAnsi="Times New Roman"/>
              </w:rPr>
              <w:t>c s</w:t>
            </w:r>
            <w:r w:rsidR="003F7088" w:rsidRPr="003F7088">
              <w:rPr>
                <w:rFonts w:ascii="Times New Roman" w:hAnsi="Times New Roman"/>
              </w:rPr>
              <w:t>ố</w:t>
            </w:r>
            <w:r w:rsidRPr="003F7088">
              <w:rPr>
                <w:rFonts w:ascii="Times New Roman" w:hAnsi="Times New Roman"/>
              </w:rPr>
              <w:t>ng v</w:t>
            </w:r>
            <w:r w:rsidR="003F7088" w:rsidRPr="003F7088">
              <w:rPr>
                <w:rFonts w:ascii="Times New Roman" w:hAnsi="Times New Roman"/>
              </w:rPr>
              <w:t>à</w:t>
            </w:r>
            <w:r w:rsidRPr="003F7088">
              <w:rPr>
                <w:rFonts w:ascii="Times New Roman" w:hAnsi="Times New Roman"/>
              </w:rPr>
              <w:t xml:space="preserve"> </w:t>
            </w:r>
            <w:r w:rsidR="003F7088" w:rsidRPr="003F7088">
              <w:rPr>
                <w:rFonts w:ascii="Times New Roman" w:hAnsi="Times New Roman"/>
              </w:rPr>
              <w:t>đề</w:t>
            </w:r>
            <w:r w:rsidRPr="003F7088">
              <w:rPr>
                <w:rFonts w:ascii="Times New Roman" w:hAnsi="Times New Roman"/>
              </w:rPr>
              <w:t>u ch</w:t>
            </w:r>
            <w:r w:rsidR="003F7088" w:rsidRPr="003F7088">
              <w:rPr>
                <w:rFonts w:ascii="Times New Roman" w:hAnsi="Times New Roman"/>
              </w:rPr>
              <w:t>ứ</w:t>
            </w:r>
            <w:r w:rsidRPr="003F7088">
              <w:rPr>
                <w:rFonts w:ascii="Times New Roman" w:hAnsi="Times New Roman"/>
              </w:rPr>
              <w:t xml:space="preserve">a </w:t>
            </w:r>
            <w:r w:rsidR="003F7088" w:rsidRPr="003F7088">
              <w:rPr>
                <w:rFonts w:ascii="Times New Roman" w:hAnsi="Times New Roman"/>
              </w:rPr>
              <w:t>đự</w:t>
            </w:r>
            <w:r w:rsidRPr="003F7088">
              <w:rPr>
                <w:rFonts w:ascii="Times New Roman" w:hAnsi="Times New Roman"/>
              </w:rPr>
              <w:t>ng m</w:t>
            </w:r>
            <w:r w:rsidR="003F7088" w:rsidRPr="003F7088">
              <w:rPr>
                <w:rFonts w:ascii="Times New Roman" w:hAnsi="Times New Roman"/>
              </w:rPr>
              <w:t>ộ</w:t>
            </w:r>
            <w:r w:rsidRPr="003F7088">
              <w:rPr>
                <w:rFonts w:ascii="Times New Roman" w:hAnsi="Times New Roman"/>
              </w:rPr>
              <w:t xml:space="preserve">t </w:t>
            </w:r>
            <w:r w:rsidR="003F7088" w:rsidRPr="003F7088">
              <w:rPr>
                <w:rFonts w:ascii="Times New Roman" w:hAnsi="Times New Roman"/>
              </w:rPr>
              <w:t>ý</w:t>
            </w:r>
            <w:r w:rsidRPr="003F7088">
              <w:rPr>
                <w:rFonts w:ascii="Times New Roman" w:hAnsi="Times New Roman"/>
              </w:rPr>
              <w:t xml:space="preserve"> ngh</w:t>
            </w:r>
            <w:r w:rsidR="003F7088" w:rsidRPr="003F7088">
              <w:rPr>
                <w:rFonts w:ascii="Times New Roman" w:hAnsi="Times New Roman"/>
              </w:rPr>
              <w:t>ĩ</w:t>
            </w:r>
            <w:r w:rsidRPr="003F7088">
              <w:rPr>
                <w:rFonts w:ascii="Times New Roman" w:hAnsi="Times New Roman"/>
              </w:rPr>
              <w:t>a nh</w:t>
            </w:r>
            <w:r w:rsidR="003F7088" w:rsidRPr="003F7088">
              <w:rPr>
                <w:rFonts w:ascii="Times New Roman" w:hAnsi="Times New Roman"/>
              </w:rPr>
              <w:t>â</w:t>
            </w:r>
            <w:r w:rsidRPr="003F7088">
              <w:rPr>
                <w:rFonts w:ascii="Times New Roman" w:hAnsi="Times New Roman"/>
              </w:rPr>
              <w:t>n lo</w:t>
            </w:r>
            <w:r w:rsidR="003F7088" w:rsidRPr="003F7088">
              <w:rPr>
                <w:rFonts w:ascii="Times New Roman" w:hAnsi="Times New Roman"/>
              </w:rPr>
              <w:t>ạ</w:t>
            </w:r>
            <w:r w:rsidRPr="003F7088">
              <w:rPr>
                <w:rFonts w:ascii="Times New Roman" w:hAnsi="Times New Roman"/>
              </w:rPr>
              <w:t>i r</w:t>
            </w:r>
            <w:r w:rsidR="003F7088" w:rsidRPr="003F7088">
              <w:rPr>
                <w:rFonts w:ascii="Times New Roman" w:hAnsi="Times New Roman"/>
              </w:rPr>
              <w:t>ấ</w:t>
            </w:r>
            <w:r w:rsidRPr="003F7088">
              <w:rPr>
                <w:rFonts w:ascii="Times New Roman" w:hAnsi="Times New Roman"/>
              </w:rPr>
              <w:t>t s</w:t>
            </w:r>
            <w:r w:rsidR="003F7088" w:rsidRPr="003F7088">
              <w:rPr>
                <w:rFonts w:ascii="Times New Roman" w:hAnsi="Times New Roman"/>
              </w:rPr>
              <w:t>â</w:t>
            </w:r>
            <w:r w:rsidRPr="003F7088">
              <w:rPr>
                <w:rFonts w:ascii="Times New Roman" w:hAnsi="Times New Roman"/>
              </w:rPr>
              <w:t>u s</w:t>
            </w:r>
            <w:r w:rsidR="003F7088" w:rsidRPr="003F7088">
              <w:rPr>
                <w:rFonts w:ascii="Times New Roman" w:hAnsi="Times New Roman"/>
              </w:rPr>
              <w:t>ắ</w:t>
            </w:r>
            <w:r w:rsidRPr="003F7088">
              <w:rPr>
                <w:rFonts w:ascii="Times New Roman" w:hAnsi="Times New Roman"/>
              </w:rPr>
              <w:t>c. Nh</w:t>
            </w:r>
            <w:r w:rsidR="003F7088" w:rsidRPr="003F7088">
              <w:rPr>
                <w:rFonts w:ascii="Times New Roman" w:hAnsi="Times New Roman"/>
              </w:rPr>
              <w:t>â</w:t>
            </w:r>
            <w:r w:rsidRPr="003F7088">
              <w:rPr>
                <w:rFonts w:ascii="Times New Roman" w:hAnsi="Times New Roman"/>
              </w:rPr>
              <w:t>n v</w:t>
            </w:r>
            <w:r w:rsidR="003F7088" w:rsidRPr="003F7088">
              <w:rPr>
                <w:rFonts w:ascii="Times New Roman" w:hAnsi="Times New Roman"/>
              </w:rPr>
              <w:t>ậ</w:t>
            </w:r>
            <w:r w:rsidRPr="003F7088">
              <w:rPr>
                <w:rFonts w:ascii="Times New Roman" w:hAnsi="Times New Roman"/>
              </w:rPr>
              <w:t>t c</w:t>
            </w:r>
            <w:r w:rsidR="003F7088" w:rsidRPr="003F7088">
              <w:rPr>
                <w:rFonts w:ascii="Times New Roman" w:hAnsi="Times New Roman"/>
              </w:rPr>
              <w:t>ủ</w:t>
            </w:r>
            <w:r w:rsidRPr="003F7088">
              <w:rPr>
                <w:rFonts w:ascii="Times New Roman" w:hAnsi="Times New Roman"/>
              </w:rPr>
              <w:t xml:space="preserve">a </w:t>
            </w:r>
            <w:r w:rsidR="003F7088" w:rsidRPr="003F7088">
              <w:rPr>
                <w:rFonts w:ascii="Times New Roman" w:hAnsi="Times New Roman"/>
              </w:rPr>
              <w:t>ô</w:t>
            </w:r>
            <w:r w:rsidRPr="003F7088">
              <w:rPr>
                <w:rFonts w:ascii="Times New Roman" w:hAnsi="Times New Roman"/>
              </w:rPr>
              <w:t>ng, t</w:t>
            </w:r>
            <w:r w:rsidR="003F7088" w:rsidRPr="003F7088">
              <w:rPr>
                <w:rFonts w:ascii="Times New Roman" w:hAnsi="Times New Roman"/>
              </w:rPr>
              <w:t>ừ</w:t>
            </w:r>
            <w:r w:rsidRPr="003F7088">
              <w:rPr>
                <w:rFonts w:ascii="Times New Roman" w:hAnsi="Times New Roman"/>
              </w:rPr>
              <w:t xml:space="preserve"> th</w:t>
            </w:r>
            <w:r w:rsidR="003F7088" w:rsidRPr="003F7088">
              <w:rPr>
                <w:rFonts w:ascii="Times New Roman" w:hAnsi="Times New Roman"/>
              </w:rPr>
              <w:t>ầ</w:t>
            </w:r>
            <w:r w:rsidRPr="003F7088">
              <w:rPr>
                <w:rFonts w:ascii="Times New Roman" w:hAnsi="Times New Roman"/>
              </w:rPr>
              <w:t>n ti</w:t>
            </w:r>
            <w:r w:rsidR="003F7088" w:rsidRPr="003F7088">
              <w:rPr>
                <w:rFonts w:ascii="Times New Roman" w:hAnsi="Times New Roman"/>
              </w:rPr>
              <w:t>ê</w:t>
            </w:r>
            <w:r w:rsidRPr="003F7088">
              <w:rPr>
                <w:rFonts w:ascii="Times New Roman" w:hAnsi="Times New Roman"/>
              </w:rPr>
              <w:t xml:space="preserve">n cho </w:t>
            </w:r>
            <w:r w:rsidR="003F7088" w:rsidRPr="003F7088">
              <w:rPr>
                <w:rFonts w:ascii="Times New Roman" w:hAnsi="Times New Roman"/>
              </w:rPr>
              <w:t>đế</w:t>
            </w:r>
            <w:r w:rsidRPr="003F7088">
              <w:rPr>
                <w:rFonts w:ascii="Times New Roman" w:hAnsi="Times New Roman"/>
              </w:rPr>
              <w:t>n ng</w:t>
            </w:r>
            <w:r w:rsidR="003F7088" w:rsidRPr="003F7088">
              <w:rPr>
                <w:rFonts w:ascii="Times New Roman" w:hAnsi="Times New Roman"/>
              </w:rPr>
              <w:t>ườ</w:t>
            </w:r>
            <w:r w:rsidRPr="003F7088">
              <w:rPr>
                <w:rFonts w:ascii="Times New Roman" w:hAnsi="Times New Roman"/>
              </w:rPr>
              <w:t xml:space="preserve">i </w:t>
            </w:r>
            <w:r w:rsidR="003F7088" w:rsidRPr="003F7088">
              <w:rPr>
                <w:rFonts w:ascii="Times New Roman" w:hAnsi="Times New Roman"/>
              </w:rPr>
              <w:t>đờ</w:t>
            </w:r>
            <w:r w:rsidRPr="003F7088">
              <w:rPr>
                <w:rFonts w:ascii="Times New Roman" w:hAnsi="Times New Roman"/>
              </w:rPr>
              <w:t>i, t</w:t>
            </w:r>
            <w:r w:rsidR="003F7088" w:rsidRPr="003F7088">
              <w:rPr>
                <w:rFonts w:ascii="Times New Roman" w:hAnsi="Times New Roman"/>
              </w:rPr>
              <w:t>ừ</w:t>
            </w:r>
            <w:r w:rsidRPr="003F7088">
              <w:rPr>
                <w:rFonts w:ascii="Times New Roman" w:hAnsi="Times New Roman"/>
              </w:rPr>
              <w:t xml:space="preserve"> mu</w:t>
            </w:r>
            <w:r w:rsidR="003F7088" w:rsidRPr="003F7088">
              <w:rPr>
                <w:rFonts w:ascii="Times New Roman" w:hAnsi="Times New Roman"/>
              </w:rPr>
              <w:t>ô</w:t>
            </w:r>
            <w:r w:rsidRPr="003F7088">
              <w:rPr>
                <w:rFonts w:ascii="Times New Roman" w:hAnsi="Times New Roman"/>
              </w:rPr>
              <w:t>ng th</w:t>
            </w:r>
            <w:r w:rsidR="003F7088" w:rsidRPr="003F7088">
              <w:rPr>
                <w:rFonts w:ascii="Times New Roman" w:hAnsi="Times New Roman"/>
              </w:rPr>
              <w:t>ú</w:t>
            </w:r>
            <w:r w:rsidRPr="003F7088">
              <w:rPr>
                <w:rFonts w:ascii="Times New Roman" w:hAnsi="Times New Roman"/>
              </w:rPr>
              <w:t xml:space="preserve"> </w:t>
            </w:r>
            <w:r w:rsidR="003F7088" w:rsidRPr="003F7088">
              <w:rPr>
                <w:rFonts w:ascii="Times New Roman" w:hAnsi="Times New Roman"/>
              </w:rPr>
              <w:t>đế</w:t>
            </w:r>
            <w:r w:rsidRPr="003F7088">
              <w:rPr>
                <w:rFonts w:ascii="Times New Roman" w:hAnsi="Times New Roman"/>
              </w:rPr>
              <w:t>n nh</w:t>
            </w:r>
            <w:r w:rsidR="003F7088" w:rsidRPr="003F7088">
              <w:rPr>
                <w:rFonts w:ascii="Times New Roman" w:hAnsi="Times New Roman"/>
              </w:rPr>
              <w:t>ữ</w:t>
            </w:r>
            <w:r w:rsidRPr="003F7088">
              <w:rPr>
                <w:rFonts w:ascii="Times New Roman" w:hAnsi="Times New Roman"/>
              </w:rPr>
              <w:t>ng v</w:t>
            </w:r>
            <w:r w:rsidR="003F7088" w:rsidRPr="003F7088">
              <w:rPr>
                <w:rFonts w:ascii="Times New Roman" w:hAnsi="Times New Roman"/>
              </w:rPr>
              <w:t>ậ</w:t>
            </w:r>
            <w:r w:rsidRPr="003F7088">
              <w:rPr>
                <w:rFonts w:ascii="Times New Roman" w:hAnsi="Times New Roman"/>
              </w:rPr>
              <w:t>t t</w:t>
            </w:r>
            <w:r w:rsidR="003F7088" w:rsidRPr="003F7088">
              <w:rPr>
                <w:rFonts w:ascii="Times New Roman" w:hAnsi="Times New Roman"/>
              </w:rPr>
              <w:t>ưở</w:t>
            </w:r>
            <w:r w:rsidRPr="003F7088">
              <w:rPr>
                <w:rFonts w:ascii="Times New Roman" w:hAnsi="Times New Roman"/>
              </w:rPr>
              <w:t>ng nh</w:t>
            </w:r>
            <w:r w:rsidR="003F7088" w:rsidRPr="003F7088">
              <w:rPr>
                <w:rFonts w:ascii="Times New Roman" w:hAnsi="Times New Roman"/>
              </w:rPr>
              <w:t>ư</w:t>
            </w:r>
            <w:r w:rsidRPr="003F7088">
              <w:rPr>
                <w:rFonts w:ascii="Times New Roman" w:hAnsi="Times New Roman"/>
              </w:rPr>
              <w:t xml:space="preserve"> v</w:t>
            </w:r>
            <w:r w:rsidR="003F7088" w:rsidRPr="003F7088">
              <w:rPr>
                <w:rFonts w:ascii="Times New Roman" w:hAnsi="Times New Roman"/>
              </w:rPr>
              <w:t>ô</w:t>
            </w:r>
            <w:r w:rsidRPr="003F7088">
              <w:rPr>
                <w:rFonts w:ascii="Times New Roman" w:hAnsi="Times New Roman"/>
              </w:rPr>
              <w:t xml:space="preserve"> tri v</w:t>
            </w:r>
            <w:r w:rsidR="003F7088" w:rsidRPr="003F7088">
              <w:rPr>
                <w:rFonts w:ascii="Times New Roman" w:hAnsi="Times New Roman"/>
              </w:rPr>
              <w:t>ô</w:t>
            </w:r>
            <w:r w:rsidRPr="003F7088">
              <w:rPr>
                <w:rFonts w:ascii="Times New Roman" w:hAnsi="Times New Roman"/>
              </w:rPr>
              <w:t xml:space="preserve"> gi</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đề</w:t>
            </w:r>
            <w:r w:rsidRPr="003F7088">
              <w:rPr>
                <w:rFonts w:ascii="Times New Roman" w:hAnsi="Times New Roman"/>
              </w:rPr>
              <w:t>u c</w:t>
            </w:r>
            <w:r w:rsidR="003F7088" w:rsidRPr="003F7088">
              <w:rPr>
                <w:rFonts w:ascii="Times New Roman" w:hAnsi="Times New Roman"/>
              </w:rPr>
              <w:t>ó</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t sinh m</w:t>
            </w:r>
            <w:r w:rsidR="003F7088" w:rsidRPr="003F7088">
              <w:rPr>
                <w:rFonts w:ascii="Times New Roman" w:hAnsi="Times New Roman"/>
              </w:rPr>
              <w:t>ệ</w:t>
            </w:r>
            <w:r w:rsidRPr="003F7088">
              <w:rPr>
                <w:rFonts w:ascii="Times New Roman" w:hAnsi="Times New Roman"/>
              </w:rPr>
              <w:t>nh v</w:t>
            </w:r>
            <w:r w:rsidR="003F7088" w:rsidRPr="003F7088">
              <w:rPr>
                <w:rFonts w:ascii="Times New Roman" w:hAnsi="Times New Roman"/>
              </w:rPr>
              <w:t>à</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t linh h</w:t>
            </w:r>
            <w:r w:rsidR="003F7088" w:rsidRPr="003F7088">
              <w:rPr>
                <w:rFonts w:ascii="Times New Roman" w:hAnsi="Times New Roman"/>
              </w:rPr>
              <w:t>ồ</w:t>
            </w:r>
            <w:r w:rsidRPr="003F7088">
              <w:rPr>
                <w:rFonts w:ascii="Times New Roman" w:hAnsi="Times New Roman"/>
              </w:rPr>
              <w:t>n v</w:t>
            </w:r>
            <w:r w:rsidR="003F7088" w:rsidRPr="003F7088">
              <w:rPr>
                <w:rFonts w:ascii="Times New Roman" w:hAnsi="Times New Roman"/>
              </w:rPr>
              <w:t>ô</w:t>
            </w:r>
            <w:r w:rsidRPr="003F7088">
              <w:rPr>
                <w:rFonts w:ascii="Times New Roman" w:hAnsi="Times New Roman"/>
              </w:rPr>
              <w:t xml:space="preserve"> c</w:t>
            </w:r>
            <w:r w:rsidR="003F7088" w:rsidRPr="003F7088">
              <w:rPr>
                <w:rFonts w:ascii="Times New Roman" w:hAnsi="Times New Roman"/>
              </w:rPr>
              <w:t>ù</w:t>
            </w:r>
            <w:r w:rsidRPr="003F7088">
              <w:rPr>
                <w:rFonts w:ascii="Times New Roman" w:hAnsi="Times New Roman"/>
              </w:rPr>
              <w:t>ng phong ph</w:t>
            </w:r>
            <w:r w:rsidR="003F7088" w:rsidRPr="003F7088">
              <w:rPr>
                <w:rFonts w:ascii="Times New Roman" w:hAnsi="Times New Roman"/>
              </w:rPr>
              <w:t>ú</w:t>
            </w:r>
            <w:r w:rsidRPr="003F7088">
              <w:rPr>
                <w:rFonts w:ascii="Times New Roman" w:hAnsi="Times New Roman"/>
              </w:rPr>
              <w:t>. Cho n</w:t>
            </w:r>
            <w:r w:rsidR="003F7088" w:rsidRPr="003F7088">
              <w:rPr>
                <w:rFonts w:ascii="Times New Roman" w:hAnsi="Times New Roman"/>
              </w:rPr>
              <w:t>ê</w:t>
            </w:r>
            <w:r w:rsidRPr="003F7088">
              <w:rPr>
                <w:rFonts w:ascii="Times New Roman" w:hAnsi="Times New Roman"/>
              </w:rPr>
              <w:t>n, truy</w:t>
            </w:r>
            <w:r w:rsidR="003F7088" w:rsidRPr="003F7088">
              <w:rPr>
                <w:rFonts w:ascii="Times New Roman" w:hAnsi="Times New Roman"/>
              </w:rPr>
              <w:t>ệ</w:t>
            </w:r>
            <w:r w:rsidRPr="003F7088">
              <w:rPr>
                <w:rFonts w:ascii="Times New Roman" w:hAnsi="Times New Roman"/>
              </w:rPr>
              <w:t>n c</w:t>
            </w:r>
            <w:r w:rsidR="003F7088" w:rsidRPr="003F7088">
              <w:rPr>
                <w:rFonts w:ascii="Times New Roman" w:hAnsi="Times New Roman"/>
              </w:rPr>
              <w:t>ủ</w:t>
            </w:r>
            <w:r w:rsidRPr="003F7088">
              <w:rPr>
                <w:rFonts w:ascii="Times New Roman" w:hAnsi="Times New Roman"/>
              </w:rPr>
              <w:t xml:space="preserve">a </w:t>
            </w:r>
            <w:r w:rsidR="003F7088" w:rsidRPr="003F7088">
              <w:rPr>
                <w:rFonts w:ascii="Times New Roman" w:hAnsi="Times New Roman"/>
              </w:rPr>
              <w:t>ô</w:t>
            </w:r>
            <w:r w:rsidRPr="003F7088">
              <w:rPr>
                <w:rFonts w:ascii="Times New Roman" w:hAnsi="Times New Roman"/>
              </w:rPr>
              <w:t>ng, d</w:t>
            </w:r>
            <w:r w:rsidR="003F7088" w:rsidRPr="003F7088">
              <w:rPr>
                <w:rFonts w:ascii="Times New Roman" w:hAnsi="Times New Roman"/>
              </w:rPr>
              <w:t>ù</w:t>
            </w:r>
            <w:r w:rsidRPr="003F7088">
              <w:rPr>
                <w:rFonts w:ascii="Times New Roman" w:hAnsi="Times New Roman"/>
              </w:rPr>
              <w:t xml:space="preserve"> vi</w:t>
            </w:r>
            <w:r w:rsidR="003F7088" w:rsidRPr="003F7088">
              <w:rPr>
                <w:rFonts w:ascii="Times New Roman" w:hAnsi="Times New Roman"/>
              </w:rPr>
              <w:t>ế</w:t>
            </w:r>
            <w:r w:rsidRPr="003F7088">
              <w:rPr>
                <w:rFonts w:ascii="Times New Roman" w:hAnsi="Times New Roman"/>
              </w:rPr>
              <w:t xml:space="preserve">t </w:t>
            </w:r>
            <w:r w:rsidR="003F7088" w:rsidRPr="003F7088">
              <w:rPr>
                <w:rFonts w:ascii="Times New Roman" w:hAnsi="Times New Roman"/>
              </w:rPr>
              <w:t>ở</w:t>
            </w:r>
            <w:r w:rsidRPr="003F7088">
              <w:rPr>
                <w:rFonts w:ascii="Times New Roman" w:hAnsi="Times New Roman"/>
              </w:rPr>
              <w:t xml:space="preserve"> nh</w:t>
            </w:r>
            <w:r w:rsidR="003F7088" w:rsidRPr="003F7088">
              <w:rPr>
                <w:rFonts w:ascii="Times New Roman" w:hAnsi="Times New Roman"/>
              </w:rPr>
              <w:t>ữ</w:t>
            </w:r>
            <w:r w:rsidRPr="003F7088">
              <w:rPr>
                <w:rFonts w:ascii="Times New Roman" w:hAnsi="Times New Roman"/>
              </w:rPr>
              <w:t>ng th</w:t>
            </w:r>
            <w:r w:rsidR="003F7088" w:rsidRPr="003F7088">
              <w:rPr>
                <w:rFonts w:ascii="Times New Roman" w:hAnsi="Times New Roman"/>
              </w:rPr>
              <w:t>ế</w:t>
            </w:r>
            <w:r w:rsidRPr="003F7088">
              <w:rPr>
                <w:rFonts w:ascii="Times New Roman" w:hAnsi="Times New Roman"/>
              </w:rPr>
              <w:t xml:space="preserve"> k</w:t>
            </w:r>
            <w:r w:rsidR="003F7088" w:rsidRPr="003F7088">
              <w:rPr>
                <w:rFonts w:ascii="Times New Roman" w:hAnsi="Times New Roman"/>
              </w:rPr>
              <w:t>ỉ</w:t>
            </w:r>
            <w:r w:rsidRPr="003F7088">
              <w:rPr>
                <w:rFonts w:ascii="Times New Roman" w:hAnsi="Times New Roman"/>
              </w:rPr>
              <w:t xml:space="preserve"> tr</w:t>
            </w:r>
            <w:r w:rsidR="003F7088" w:rsidRPr="003F7088">
              <w:rPr>
                <w:rFonts w:ascii="Times New Roman" w:hAnsi="Times New Roman"/>
              </w:rPr>
              <w:t>ướ</w:t>
            </w:r>
            <w:r w:rsidRPr="003F7088">
              <w:rPr>
                <w:rFonts w:ascii="Times New Roman" w:hAnsi="Times New Roman"/>
              </w:rPr>
              <w:t>c m</w:t>
            </w:r>
            <w:r w:rsidR="003F7088" w:rsidRPr="003F7088">
              <w:rPr>
                <w:rFonts w:ascii="Times New Roman" w:hAnsi="Times New Roman"/>
              </w:rPr>
              <w:t>à</w:t>
            </w:r>
            <w:r w:rsidRPr="003F7088">
              <w:rPr>
                <w:rFonts w:ascii="Times New Roman" w:hAnsi="Times New Roman"/>
              </w:rPr>
              <w:t xml:space="preserve"> </w:t>
            </w:r>
            <w:r w:rsidR="003F7088" w:rsidRPr="003F7088">
              <w:rPr>
                <w:rFonts w:ascii="Times New Roman" w:hAnsi="Times New Roman"/>
              </w:rPr>
              <w:t>đế</w:t>
            </w:r>
            <w:r w:rsidRPr="003F7088">
              <w:rPr>
                <w:rFonts w:ascii="Times New Roman" w:hAnsi="Times New Roman"/>
              </w:rPr>
              <w:t>n nay ng</w:t>
            </w:r>
            <w:r w:rsidR="003F7088" w:rsidRPr="003F7088">
              <w:rPr>
                <w:rFonts w:ascii="Times New Roman" w:hAnsi="Times New Roman"/>
              </w:rPr>
              <w:t>ườ</w:t>
            </w:r>
            <w:r w:rsidRPr="003F7088">
              <w:rPr>
                <w:rFonts w:ascii="Times New Roman" w:hAnsi="Times New Roman"/>
              </w:rPr>
              <w:t xml:space="preserve">i </w:t>
            </w:r>
            <w:r w:rsidR="003F7088" w:rsidRPr="003F7088">
              <w:rPr>
                <w:rFonts w:ascii="Times New Roman" w:hAnsi="Times New Roman"/>
              </w:rPr>
              <w:t>đọ</w:t>
            </w:r>
            <w:r w:rsidRPr="003F7088">
              <w:rPr>
                <w:rFonts w:ascii="Times New Roman" w:hAnsi="Times New Roman"/>
              </w:rPr>
              <w:t>c v</w:t>
            </w:r>
            <w:r w:rsidR="003F7088" w:rsidRPr="003F7088">
              <w:rPr>
                <w:rFonts w:ascii="Times New Roman" w:hAnsi="Times New Roman"/>
              </w:rPr>
              <w:t>ẫ</w:t>
            </w:r>
            <w:r w:rsidRPr="003F7088">
              <w:rPr>
                <w:rFonts w:ascii="Times New Roman" w:hAnsi="Times New Roman"/>
              </w:rPr>
              <w:t>n th</w:t>
            </w:r>
            <w:r w:rsidR="003F7088" w:rsidRPr="003F7088">
              <w:rPr>
                <w:rFonts w:ascii="Times New Roman" w:hAnsi="Times New Roman"/>
              </w:rPr>
              <w:t>ấ</w:t>
            </w:r>
            <w:r w:rsidRPr="003F7088">
              <w:rPr>
                <w:rFonts w:ascii="Times New Roman" w:hAnsi="Times New Roman"/>
              </w:rPr>
              <w:t>y g</w:t>
            </w:r>
            <w:r w:rsidR="003F7088" w:rsidRPr="003F7088">
              <w:rPr>
                <w:rFonts w:ascii="Times New Roman" w:hAnsi="Times New Roman"/>
              </w:rPr>
              <w:t>ầ</w:t>
            </w:r>
            <w:r w:rsidRPr="003F7088">
              <w:rPr>
                <w:rFonts w:ascii="Times New Roman" w:hAnsi="Times New Roman"/>
              </w:rPr>
              <w:t>n g</w:t>
            </w:r>
            <w:r w:rsidR="003F7088" w:rsidRPr="003F7088">
              <w:rPr>
                <w:rFonts w:ascii="Times New Roman" w:hAnsi="Times New Roman"/>
              </w:rPr>
              <w:t>ũ</w:t>
            </w:r>
            <w:r w:rsidRPr="003F7088">
              <w:rPr>
                <w:rFonts w:ascii="Times New Roman" w:hAnsi="Times New Roman"/>
              </w:rPr>
              <w:t>i, ch</w:t>
            </w:r>
            <w:r w:rsidR="003F7088" w:rsidRPr="003F7088">
              <w:rPr>
                <w:rFonts w:ascii="Times New Roman" w:hAnsi="Times New Roman"/>
              </w:rPr>
              <w:t>â</w:t>
            </w:r>
            <w:r w:rsidRPr="003F7088">
              <w:rPr>
                <w:rFonts w:ascii="Times New Roman" w:hAnsi="Times New Roman"/>
              </w:rPr>
              <w:t>n th</w:t>
            </w:r>
            <w:r w:rsidR="003F7088" w:rsidRPr="003F7088">
              <w:rPr>
                <w:rFonts w:ascii="Times New Roman" w:hAnsi="Times New Roman"/>
              </w:rPr>
              <w:t>ậ</w:t>
            </w:r>
            <w:r w:rsidRPr="003F7088">
              <w:rPr>
                <w:rFonts w:ascii="Times New Roman" w:hAnsi="Times New Roman"/>
              </w:rPr>
              <w:t xml:space="preserve">t. </w:t>
            </w:r>
            <w:r w:rsidR="003F7088" w:rsidRPr="003F7088">
              <w:rPr>
                <w:rFonts w:ascii="Times New Roman" w:hAnsi="Times New Roman"/>
              </w:rPr>
              <w:t>Đú</w:t>
            </w:r>
            <w:r w:rsidRPr="003F7088">
              <w:rPr>
                <w:rFonts w:ascii="Times New Roman" w:hAnsi="Times New Roman"/>
              </w:rPr>
              <w:t>ng nh</w:t>
            </w:r>
            <w:r w:rsidR="003F7088" w:rsidRPr="003F7088">
              <w:rPr>
                <w:rFonts w:ascii="Times New Roman" w:hAnsi="Times New Roman"/>
              </w:rPr>
              <w:t>ư</w:t>
            </w:r>
            <w:r w:rsidRPr="003F7088">
              <w:rPr>
                <w:rFonts w:ascii="Times New Roman" w:hAnsi="Times New Roman"/>
              </w:rPr>
              <w:t xml:space="preserve"> Paut</w:t>
            </w:r>
            <w:r w:rsidR="003F7088" w:rsidRPr="003F7088">
              <w:rPr>
                <w:rFonts w:ascii="Times New Roman" w:hAnsi="Times New Roman"/>
              </w:rPr>
              <w:t>ô</w:t>
            </w:r>
            <w:r w:rsidRPr="003F7088">
              <w:rPr>
                <w:rFonts w:ascii="Times New Roman" w:hAnsi="Times New Roman"/>
              </w:rPr>
              <w:t>pxki - nh</w:t>
            </w:r>
            <w:r w:rsidR="003F7088" w:rsidRPr="003F7088">
              <w:rPr>
                <w:rFonts w:ascii="Times New Roman" w:hAnsi="Times New Roman"/>
              </w:rPr>
              <w:t>à</w:t>
            </w:r>
            <w:r w:rsidRPr="003F7088">
              <w:rPr>
                <w:rFonts w:ascii="Times New Roman" w:hAnsi="Times New Roman"/>
              </w:rPr>
              <w:t xml:space="preserve"> v</w:t>
            </w:r>
            <w:r w:rsidR="003F7088" w:rsidRPr="003F7088">
              <w:rPr>
                <w:rFonts w:ascii="Times New Roman" w:hAnsi="Times New Roman"/>
              </w:rPr>
              <w:t>ă</w:t>
            </w:r>
            <w:r w:rsidRPr="003F7088">
              <w:rPr>
                <w:rFonts w:ascii="Times New Roman" w:hAnsi="Times New Roman"/>
              </w:rPr>
              <w:t>n Li</w:t>
            </w:r>
            <w:r w:rsidR="003F7088" w:rsidRPr="003F7088">
              <w:rPr>
                <w:rFonts w:ascii="Times New Roman" w:hAnsi="Times New Roman"/>
              </w:rPr>
              <w:t>ê</w:t>
            </w:r>
            <w:r w:rsidRPr="003F7088">
              <w:rPr>
                <w:rFonts w:ascii="Times New Roman" w:hAnsi="Times New Roman"/>
              </w:rPr>
              <w:t>n X</w:t>
            </w:r>
            <w:r w:rsidR="003F7088" w:rsidRPr="003F7088">
              <w:rPr>
                <w:rFonts w:ascii="Times New Roman" w:hAnsi="Times New Roman"/>
              </w:rPr>
              <w:t>ô</w:t>
            </w:r>
            <w:r w:rsidRPr="003F7088">
              <w:rPr>
                <w:rFonts w:ascii="Times New Roman" w:hAnsi="Times New Roman"/>
              </w:rPr>
              <w:t xml:space="preserve"> n</w:t>
            </w:r>
            <w:r w:rsidR="003F7088" w:rsidRPr="003F7088">
              <w:rPr>
                <w:rFonts w:ascii="Times New Roman" w:hAnsi="Times New Roman"/>
              </w:rPr>
              <w:t>ổ</w:t>
            </w:r>
            <w:r w:rsidRPr="003F7088">
              <w:rPr>
                <w:rFonts w:ascii="Times New Roman" w:hAnsi="Times New Roman"/>
              </w:rPr>
              <w:t>i ti</w:t>
            </w:r>
            <w:r w:rsidR="003F7088" w:rsidRPr="003F7088">
              <w:rPr>
                <w:rFonts w:ascii="Times New Roman" w:hAnsi="Times New Roman"/>
              </w:rPr>
              <w:t>ế</w:t>
            </w:r>
            <w:r w:rsidRPr="003F7088">
              <w:rPr>
                <w:rFonts w:ascii="Times New Roman" w:hAnsi="Times New Roman"/>
              </w:rPr>
              <w:t xml:space="preserve">ng </w:t>
            </w:r>
            <w:r w:rsidR="003F7088" w:rsidRPr="003F7088">
              <w:rPr>
                <w:rFonts w:ascii="Times New Roman" w:hAnsi="Times New Roman"/>
              </w:rPr>
              <w:t>đã</w:t>
            </w:r>
            <w:r w:rsidRPr="003F7088">
              <w:rPr>
                <w:rFonts w:ascii="Times New Roman" w:hAnsi="Times New Roman"/>
              </w:rPr>
              <w:t xml:space="preserve"> nh</w:t>
            </w:r>
            <w:r w:rsidR="003F7088" w:rsidRPr="003F7088">
              <w:rPr>
                <w:rFonts w:ascii="Times New Roman" w:hAnsi="Times New Roman"/>
              </w:rPr>
              <w:t>ậ</w:t>
            </w:r>
            <w:r w:rsidRPr="003F7088">
              <w:rPr>
                <w:rFonts w:ascii="Times New Roman" w:hAnsi="Times New Roman"/>
              </w:rPr>
              <w:t>n x</w:t>
            </w:r>
            <w:r w:rsidR="003F7088" w:rsidRPr="003F7088">
              <w:rPr>
                <w:rFonts w:ascii="Times New Roman" w:hAnsi="Times New Roman"/>
              </w:rPr>
              <w:t>é</w:t>
            </w:r>
            <w:r w:rsidRPr="003F7088">
              <w:rPr>
                <w:rFonts w:ascii="Times New Roman" w:hAnsi="Times New Roman"/>
              </w:rPr>
              <w:t>t: "Trong m</w:t>
            </w:r>
            <w:r w:rsidR="003F7088" w:rsidRPr="003F7088">
              <w:rPr>
                <w:rFonts w:ascii="Times New Roman" w:hAnsi="Times New Roman"/>
              </w:rPr>
              <w:t>ỗ</w:t>
            </w:r>
            <w:r w:rsidRPr="003F7088">
              <w:rPr>
                <w:rFonts w:ascii="Times New Roman" w:hAnsi="Times New Roman"/>
              </w:rPr>
              <w:t>i truy</w:t>
            </w:r>
            <w:r w:rsidR="003F7088" w:rsidRPr="003F7088">
              <w:rPr>
                <w:rFonts w:ascii="Times New Roman" w:hAnsi="Times New Roman"/>
              </w:rPr>
              <w:t>ệ</w:t>
            </w:r>
            <w:r w:rsidRPr="003F7088">
              <w:rPr>
                <w:rFonts w:ascii="Times New Roman" w:hAnsi="Times New Roman"/>
              </w:rPr>
              <w:t>n c</w:t>
            </w:r>
            <w:r w:rsidR="003F7088" w:rsidRPr="003F7088">
              <w:rPr>
                <w:rFonts w:ascii="Times New Roman" w:hAnsi="Times New Roman"/>
              </w:rPr>
              <w:t>ổ</w:t>
            </w:r>
            <w:r w:rsidRPr="003F7088">
              <w:rPr>
                <w:rFonts w:ascii="Times New Roman" w:hAnsi="Times New Roman"/>
              </w:rPr>
              <w:t xml:space="preserve"> t</w:t>
            </w:r>
            <w:r w:rsidR="003F7088" w:rsidRPr="003F7088">
              <w:rPr>
                <w:rFonts w:ascii="Times New Roman" w:hAnsi="Times New Roman"/>
              </w:rPr>
              <w:t>í</w:t>
            </w:r>
            <w:r w:rsidRPr="003F7088">
              <w:rPr>
                <w:rFonts w:ascii="Times New Roman" w:hAnsi="Times New Roman"/>
              </w:rPr>
              <w:t>ch cho tr</w:t>
            </w:r>
            <w:r w:rsidR="003F7088" w:rsidRPr="003F7088">
              <w:rPr>
                <w:rFonts w:ascii="Times New Roman" w:hAnsi="Times New Roman"/>
              </w:rPr>
              <w:t>ẻ</w:t>
            </w:r>
            <w:r w:rsidRPr="003F7088">
              <w:rPr>
                <w:rFonts w:ascii="Times New Roman" w:hAnsi="Times New Roman"/>
              </w:rPr>
              <w:t xml:space="preserve"> con c</w:t>
            </w:r>
            <w:r w:rsidR="003F7088" w:rsidRPr="003F7088">
              <w:rPr>
                <w:rFonts w:ascii="Times New Roman" w:hAnsi="Times New Roman"/>
              </w:rPr>
              <w:t>ủ</w:t>
            </w:r>
            <w:r w:rsidRPr="003F7088">
              <w:rPr>
                <w:rFonts w:ascii="Times New Roman" w:hAnsi="Times New Roman"/>
              </w:rPr>
              <w:t xml:space="preserve">a </w:t>
            </w:r>
            <w:r w:rsidR="003F7088" w:rsidRPr="003F7088">
              <w:rPr>
                <w:rFonts w:ascii="Times New Roman" w:hAnsi="Times New Roman"/>
              </w:rPr>
              <w:t>ô</w:t>
            </w:r>
            <w:r w:rsidRPr="003F7088">
              <w:rPr>
                <w:rFonts w:ascii="Times New Roman" w:hAnsi="Times New Roman"/>
              </w:rPr>
              <w:t>ng c</w:t>
            </w:r>
            <w:r w:rsidR="003F7088" w:rsidRPr="003F7088">
              <w:rPr>
                <w:rFonts w:ascii="Times New Roman" w:hAnsi="Times New Roman"/>
              </w:rPr>
              <w:t>ò</w:t>
            </w:r>
            <w:r w:rsidRPr="003F7088">
              <w:rPr>
                <w:rFonts w:ascii="Times New Roman" w:hAnsi="Times New Roman"/>
              </w:rPr>
              <w:t>n c</w:t>
            </w:r>
            <w:r w:rsidR="003F7088" w:rsidRPr="003F7088">
              <w:rPr>
                <w:rFonts w:ascii="Times New Roman" w:hAnsi="Times New Roman"/>
              </w:rPr>
              <w:t>ó</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t truy</w:t>
            </w:r>
            <w:r w:rsidR="003F7088" w:rsidRPr="003F7088">
              <w:rPr>
                <w:rFonts w:ascii="Times New Roman" w:hAnsi="Times New Roman"/>
              </w:rPr>
              <w:t>ệ</w:t>
            </w:r>
            <w:r w:rsidRPr="003F7088">
              <w:rPr>
                <w:rFonts w:ascii="Times New Roman" w:hAnsi="Times New Roman"/>
              </w:rPr>
              <w:t>n c</w:t>
            </w:r>
            <w:r w:rsidR="003F7088" w:rsidRPr="003F7088">
              <w:rPr>
                <w:rFonts w:ascii="Times New Roman" w:hAnsi="Times New Roman"/>
              </w:rPr>
              <w:t>ổ</w:t>
            </w:r>
            <w:r w:rsidRPr="003F7088">
              <w:rPr>
                <w:rFonts w:ascii="Times New Roman" w:hAnsi="Times New Roman"/>
              </w:rPr>
              <w:t xml:space="preserve"> t</w:t>
            </w:r>
            <w:r w:rsidR="003F7088" w:rsidRPr="003F7088">
              <w:rPr>
                <w:rFonts w:ascii="Times New Roman" w:hAnsi="Times New Roman"/>
              </w:rPr>
              <w:t>í</w:t>
            </w:r>
            <w:r w:rsidRPr="003F7088">
              <w:rPr>
                <w:rFonts w:ascii="Times New Roman" w:hAnsi="Times New Roman"/>
              </w:rPr>
              <w:t>ch kh</w:t>
            </w:r>
            <w:r w:rsidR="003F7088" w:rsidRPr="003F7088">
              <w:rPr>
                <w:rFonts w:ascii="Times New Roman" w:hAnsi="Times New Roman"/>
              </w:rPr>
              <w:t>á</w:t>
            </w:r>
            <w:r w:rsidRPr="003F7088">
              <w:rPr>
                <w:rFonts w:ascii="Times New Roman" w:hAnsi="Times New Roman"/>
              </w:rPr>
              <w:t>c m</w:t>
            </w:r>
            <w:r w:rsidR="003F7088" w:rsidRPr="003F7088">
              <w:rPr>
                <w:rFonts w:ascii="Times New Roman" w:hAnsi="Times New Roman"/>
              </w:rPr>
              <w:t>à</w:t>
            </w:r>
            <w:r w:rsidRPr="003F7088">
              <w:rPr>
                <w:rFonts w:ascii="Times New Roman" w:hAnsi="Times New Roman"/>
              </w:rPr>
              <w:t xml:space="preserve"> ch</w:t>
            </w:r>
            <w:r w:rsidR="003F7088" w:rsidRPr="003F7088">
              <w:rPr>
                <w:rFonts w:ascii="Times New Roman" w:hAnsi="Times New Roman"/>
              </w:rPr>
              <w:t>ỉ</w:t>
            </w:r>
            <w:r w:rsidRPr="003F7088">
              <w:rPr>
                <w:rFonts w:ascii="Times New Roman" w:hAnsi="Times New Roman"/>
              </w:rPr>
              <w:t xml:space="preserve"> ng</w:t>
            </w:r>
            <w:r w:rsidR="003F7088" w:rsidRPr="003F7088">
              <w:rPr>
                <w:rFonts w:ascii="Times New Roman" w:hAnsi="Times New Roman"/>
              </w:rPr>
              <w:t>ườ</w:t>
            </w:r>
            <w:r w:rsidRPr="003F7088">
              <w:rPr>
                <w:rFonts w:ascii="Times New Roman" w:hAnsi="Times New Roman"/>
              </w:rPr>
              <w:t>i l</w:t>
            </w:r>
            <w:r w:rsidR="003F7088" w:rsidRPr="003F7088">
              <w:rPr>
                <w:rFonts w:ascii="Times New Roman" w:hAnsi="Times New Roman"/>
              </w:rPr>
              <w:t>ớ</w:t>
            </w:r>
            <w:r w:rsidRPr="003F7088">
              <w:rPr>
                <w:rFonts w:ascii="Times New Roman" w:hAnsi="Times New Roman"/>
              </w:rPr>
              <w:t>n m</w:t>
            </w:r>
            <w:r w:rsidR="003F7088" w:rsidRPr="003F7088">
              <w:rPr>
                <w:rFonts w:ascii="Times New Roman" w:hAnsi="Times New Roman"/>
              </w:rPr>
              <w:t>ớ</w:t>
            </w:r>
            <w:r w:rsidRPr="003F7088">
              <w:rPr>
                <w:rFonts w:ascii="Times New Roman" w:hAnsi="Times New Roman"/>
              </w:rPr>
              <w:t>i c</w:t>
            </w:r>
            <w:r w:rsidR="003F7088" w:rsidRPr="003F7088">
              <w:rPr>
                <w:rFonts w:ascii="Times New Roman" w:hAnsi="Times New Roman"/>
              </w:rPr>
              <w:t>ó</w:t>
            </w:r>
            <w:r w:rsidRPr="003F7088">
              <w:rPr>
                <w:rFonts w:ascii="Times New Roman" w:hAnsi="Times New Roman"/>
              </w:rPr>
              <w:t xml:space="preserve"> th</w:t>
            </w:r>
            <w:r w:rsidR="003F7088" w:rsidRPr="003F7088">
              <w:rPr>
                <w:rFonts w:ascii="Times New Roman" w:hAnsi="Times New Roman"/>
              </w:rPr>
              <w:t>ể</w:t>
            </w:r>
            <w:r w:rsidRPr="003F7088">
              <w:rPr>
                <w:rFonts w:ascii="Times New Roman" w:hAnsi="Times New Roman"/>
              </w:rPr>
              <w:t xml:space="preserve"> hi</w:t>
            </w:r>
            <w:r w:rsidR="003F7088" w:rsidRPr="003F7088">
              <w:rPr>
                <w:rFonts w:ascii="Times New Roman" w:hAnsi="Times New Roman"/>
              </w:rPr>
              <w:t>ể</w:t>
            </w:r>
            <w:r w:rsidRPr="003F7088">
              <w:rPr>
                <w:rFonts w:ascii="Times New Roman" w:hAnsi="Times New Roman"/>
              </w:rPr>
              <w:t>u h</w:t>
            </w:r>
            <w:r w:rsidR="003F7088" w:rsidRPr="003F7088">
              <w:rPr>
                <w:rFonts w:ascii="Times New Roman" w:hAnsi="Times New Roman"/>
              </w:rPr>
              <w:t>ế</w:t>
            </w:r>
            <w:r w:rsidRPr="003F7088">
              <w:rPr>
                <w:rFonts w:ascii="Times New Roman" w:hAnsi="Times New Roman"/>
              </w:rPr>
              <w:t xml:space="preserve">t </w:t>
            </w:r>
            <w:r w:rsidR="003F7088" w:rsidRPr="003F7088">
              <w:rPr>
                <w:rFonts w:ascii="Times New Roman" w:hAnsi="Times New Roman"/>
              </w:rPr>
              <w:t>ý</w:t>
            </w:r>
            <w:r w:rsidRPr="003F7088">
              <w:rPr>
                <w:rFonts w:ascii="Times New Roman" w:hAnsi="Times New Roman"/>
              </w:rPr>
              <w:t xml:space="preserve"> ngh</w:t>
            </w:r>
            <w:r w:rsidR="003F7088" w:rsidRPr="003F7088">
              <w:rPr>
                <w:rFonts w:ascii="Times New Roman" w:hAnsi="Times New Roman"/>
              </w:rPr>
              <w:t>ĩ</w:t>
            </w:r>
            <w:r w:rsidRPr="003F7088">
              <w:rPr>
                <w:rFonts w:ascii="Times New Roman" w:hAnsi="Times New Roman"/>
              </w:rPr>
              <w:t xml:space="preserve">a... </w:t>
            </w:r>
            <w:r w:rsidR="003F7088" w:rsidRPr="003F7088">
              <w:rPr>
                <w:rFonts w:ascii="Times New Roman" w:hAnsi="Times New Roman"/>
              </w:rPr>
              <w:t>Ô</w:t>
            </w:r>
            <w:r w:rsidRPr="003F7088">
              <w:rPr>
                <w:rFonts w:ascii="Times New Roman" w:hAnsi="Times New Roman"/>
              </w:rPr>
              <w:t>ng l</w:t>
            </w:r>
            <w:r w:rsidR="003F7088" w:rsidRPr="003F7088">
              <w:rPr>
                <w:rFonts w:ascii="Times New Roman" w:hAnsi="Times New Roman"/>
              </w:rPr>
              <w:t>à</w:t>
            </w:r>
            <w:r w:rsidRPr="003F7088">
              <w:rPr>
                <w:rFonts w:ascii="Times New Roman" w:hAnsi="Times New Roman"/>
              </w:rPr>
              <w:t xml:space="preserve"> nh</w:t>
            </w:r>
            <w:r w:rsidR="003F7088" w:rsidRPr="003F7088">
              <w:rPr>
                <w:rFonts w:ascii="Times New Roman" w:hAnsi="Times New Roman"/>
              </w:rPr>
              <w:t>à</w:t>
            </w:r>
            <w:r w:rsidRPr="003F7088">
              <w:rPr>
                <w:rFonts w:ascii="Times New Roman" w:hAnsi="Times New Roman"/>
              </w:rPr>
              <w:t xml:space="preserve"> th</w:t>
            </w:r>
            <w:r w:rsidR="003F7088" w:rsidRPr="003F7088">
              <w:rPr>
                <w:rFonts w:ascii="Times New Roman" w:hAnsi="Times New Roman"/>
              </w:rPr>
              <w:t>ơ</w:t>
            </w:r>
            <w:r w:rsidRPr="003F7088">
              <w:rPr>
                <w:rFonts w:ascii="Times New Roman" w:hAnsi="Times New Roman"/>
              </w:rPr>
              <w:t xml:space="preserve"> c</w:t>
            </w:r>
            <w:r w:rsidR="003F7088" w:rsidRPr="003F7088">
              <w:rPr>
                <w:rFonts w:ascii="Times New Roman" w:hAnsi="Times New Roman"/>
              </w:rPr>
              <w:t>ủ</w:t>
            </w:r>
            <w:r w:rsidRPr="003F7088">
              <w:rPr>
                <w:rFonts w:ascii="Times New Roman" w:hAnsi="Times New Roman"/>
              </w:rPr>
              <w:t>a nh</w:t>
            </w:r>
            <w:r w:rsidR="003F7088" w:rsidRPr="003F7088">
              <w:rPr>
                <w:rFonts w:ascii="Times New Roman" w:hAnsi="Times New Roman"/>
              </w:rPr>
              <w:t>ữ</w:t>
            </w:r>
            <w:r w:rsidRPr="003F7088">
              <w:rPr>
                <w:rFonts w:ascii="Times New Roman" w:hAnsi="Times New Roman"/>
              </w:rPr>
              <w:t>ng ng</w:t>
            </w:r>
            <w:r w:rsidR="003F7088" w:rsidRPr="003F7088">
              <w:rPr>
                <w:rFonts w:ascii="Times New Roman" w:hAnsi="Times New Roman"/>
              </w:rPr>
              <w:t>ườ</w:t>
            </w:r>
            <w:r w:rsidRPr="003F7088">
              <w:rPr>
                <w:rFonts w:ascii="Times New Roman" w:hAnsi="Times New Roman"/>
              </w:rPr>
              <w:t>i ngh</w:t>
            </w:r>
            <w:r w:rsidR="003F7088" w:rsidRPr="003F7088">
              <w:rPr>
                <w:rFonts w:ascii="Times New Roman" w:hAnsi="Times New Roman"/>
              </w:rPr>
              <w:t>è</w:t>
            </w:r>
            <w:r w:rsidRPr="003F7088">
              <w:rPr>
                <w:rFonts w:ascii="Times New Roman" w:hAnsi="Times New Roman"/>
              </w:rPr>
              <w:t>o kh</w:t>
            </w:r>
            <w:r w:rsidR="003F7088" w:rsidRPr="003F7088">
              <w:rPr>
                <w:rFonts w:ascii="Times New Roman" w:hAnsi="Times New Roman"/>
              </w:rPr>
              <w:t>ổ</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ng l</w:t>
            </w:r>
            <w:r w:rsidR="003F7088" w:rsidRPr="003F7088">
              <w:rPr>
                <w:rFonts w:ascii="Times New Roman" w:hAnsi="Times New Roman"/>
              </w:rPr>
              <w:t>à</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t ca s</w:t>
            </w:r>
            <w:r w:rsidR="003F7088" w:rsidRPr="003F7088">
              <w:rPr>
                <w:rFonts w:ascii="Times New Roman" w:hAnsi="Times New Roman"/>
              </w:rPr>
              <w:t>ĩ</w:t>
            </w:r>
            <w:r w:rsidRPr="003F7088">
              <w:rPr>
                <w:rFonts w:ascii="Times New Roman" w:hAnsi="Times New Roman"/>
              </w:rPr>
              <w:t xml:space="preserve"> b</w:t>
            </w:r>
            <w:r w:rsidR="003F7088" w:rsidRPr="003F7088">
              <w:rPr>
                <w:rFonts w:ascii="Times New Roman" w:hAnsi="Times New Roman"/>
              </w:rPr>
              <w:t>ì</w:t>
            </w:r>
            <w:r w:rsidRPr="003F7088">
              <w:rPr>
                <w:rFonts w:ascii="Times New Roman" w:hAnsi="Times New Roman"/>
              </w:rPr>
              <w:t>nh d</w:t>
            </w:r>
            <w:r w:rsidR="003F7088" w:rsidRPr="003F7088">
              <w:rPr>
                <w:rFonts w:ascii="Times New Roman" w:hAnsi="Times New Roman"/>
              </w:rPr>
              <w:t>â</w:t>
            </w:r>
            <w:r w:rsidRPr="003F7088">
              <w:rPr>
                <w:rFonts w:ascii="Times New Roman" w:hAnsi="Times New Roman"/>
              </w:rPr>
              <w:t>n. C</w:t>
            </w:r>
            <w:r w:rsidR="003F7088" w:rsidRPr="003F7088">
              <w:rPr>
                <w:rFonts w:ascii="Times New Roman" w:hAnsi="Times New Roman"/>
              </w:rPr>
              <w:t>ả</w:t>
            </w:r>
            <w:r w:rsidRPr="003F7088">
              <w:rPr>
                <w:rFonts w:ascii="Times New Roman" w:hAnsi="Times New Roman"/>
              </w:rPr>
              <w:t xml:space="preserve"> cu</w:t>
            </w:r>
            <w:r w:rsidR="003F7088" w:rsidRPr="003F7088">
              <w:rPr>
                <w:rFonts w:ascii="Times New Roman" w:hAnsi="Times New Roman"/>
              </w:rPr>
              <w:t>ộ</w:t>
            </w:r>
            <w:r w:rsidRPr="003F7088">
              <w:rPr>
                <w:rFonts w:ascii="Times New Roman" w:hAnsi="Times New Roman"/>
              </w:rPr>
              <w:t xml:space="preserve">c </w:t>
            </w:r>
            <w:r w:rsidR="003F7088" w:rsidRPr="003F7088">
              <w:rPr>
                <w:rFonts w:ascii="Times New Roman" w:hAnsi="Times New Roman"/>
              </w:rPr>
              <w:t>đờ</w:t>
            </w:r>
            <w:r w:rsidRPr="003F7088">
              <w:rPr>
                <w:rFonts w:ascii="Times New Roman" w:hAnsi="Times New Roman"/>
              </w:rPr>
              <w:t xml:space="preserve">i </w:t>
            </w:r>
            <w:r w:rsidR="003F7088" w:rsidRPr="003F7088">
              <w:rPr>
                <w:rFonts w:ascii="Times New Roman" w:hAnsi="Times New Roman"/>
              </w:rPr>
              <w:t>ô</w:t>
            </w:r>
            <w:r w:rsidRPr="003F7088">
              <w:rPr>
                <w:rFonts w:ascii="Times New Roman" w:hAnsi="Times New Roman"/>
              </w:rPr>
              <w:t>ng ch</w:t>
            </w:r>
            <w:r w:rsidR="003F7088" w:rsidRPr="003F7088">
              <w:rPr>
                <w:rFonts w:ascii="Times New Roman" w:hAnsi="Times New Roman"/>
              </w:rPr>
              <w:t>ứ</w:t>
            </w:r>
            <w:r w:rsidRPr="003F7088">
              <w:rPr>
                <w:rFonts w:ascii="Times New Roman" w:hAnsi="Times New Roman"/>
              </w:rPr>
              <w:t>ng t</w:t>
            </w:r>
            <w:r w:rsidR="003F7088" w:rsidRPr="003F7088">
              <w:rPr>
                <w:rFonts w:ascii="Times New Roman" w:hAnsi="Times New Roman"/>
              </w:rPr>
              <w:t>ỏ</w:t>
            </w:r>
            <w:r w:rsidRPr="003F7088">
              <w:rPr>
                <w:rFonts w:ascii="Times New Roman" w:hAnsi="Times New Roman"/>
              </w:rPr>
              <w:t xml:space="preserve"> r</w:t>
            </w:r>
            <w:r w:rsidR="003F7088" w:rsidRPr="003F7088">
              <w:rPr>
                <w:rFonts w:ascii="Times New Roman" w:hAnsi="Times New Roman"/>
              </w:rPr>
              <w:t>ằ</w:t>
            </w:r>
            <w:r w:rsidRPr="003F7088">
              <w:rPr>
                <w:rFonts w:ascii="Times New Roman" w:hAnsi="Times New Roman"/>
              </w:rPr>
              <w:t>ng kho b</w:t>
            </w:r>
            <w:r w:rsidR="003F7088" w:rsidRPr="003F7088">
              <w:rPr>
                <w:rFonts w:ascii="Times New Roman" w:hAnsi="Times New Roman"/>
              </w:rPr>
              <w:t>á</w:t>
            </w:r>
            <w:r w:rsidRPr="003F7088">
              <w:rPr>
                <w:rFonts w:ascii="Times New Roman" w:hAnsi="Times New Roman"/>
              </w:rPr>
              <w:t>u c</w:t>
            </w:r>
            <w:r w:rsidR="003F7088" w:rsidRPr="003F7088">
              <w:rPr>
                <w:rFonts w:ascii="Times New Roman" w:hAnsi="Times New Roman"/>
              </w:rPr>
              <w:t>ủ</w:t>
            </w:r>
            <w:r w:rsidRPr="003F7088">
              <w:rPr>
                <w:rFonts w:ascii="Times New Roman" w:hAnsi="Times New Roman"/>
              </w:rPr>
              <w:t>a ngh</w:t>
            </w:r>
            <w:r w:rsidR="003F7088" w:rsidRPr="003F7088">
              <w:rPr>
                <w:rFonts w:ascii="Times New Roman" w:hAnsi="Times New Roman"/>
              </w:rPr>
              <w:t>ệ</w:t>
            </w:r>
            <w:r w:rsidRPr="003F7088">
              <w:rPr>
                <w:rFonts w:ascii="Times New Roman" w:hAnsi="Times New Roman"/>
              </w:rPr>
              <w:t xml:space="preserve"> thu</w:t>
            </w:r>
            <w:r w:rsidR="003F7088" w:rsidRPr="003F7088">
              <w:rPr>
                <w:rFonts w:ascii="Times New Roman" w:hAnsi="Times New Roman"/>
              </w:rPr>
              <w:t>ậ</w:t>
            </w:r>
            <w:r w:rsidRPr="003F7088">
              <w:rPr>
                <w:rFonts w:ascii="Times New Roman" w:hAnsi="Times New Roman"/>
              </w:rPr>
              <w:t>t ch</w:t>
            </w:r>
            <w:r w:rsidR="003F7088" w:rsidRPr="003F7088">
              <w:rPr>
                <w:rFonts w:ascii="Times New Roman" w:hAnsi="Times New Roman"/>
              </w:rPr>
              <w:t>â</w:t>
            </w:r>
            <w:r w:rsidRPr="003F7088">
              <w:rPr>
                <w:rFonts w:ascii="Times New Roman" w:hAnsi="Times New Roman"/>
              </w:rPr>
              <w:t>n ch</w:t>
            </w:r>
            <w:r w:rsidR="003F7088" w:rsidRPr="003F7088">
              <w:rPr>
                <w:rFonts w:ascii="Times New Roman" w:hAnsi="Times New Roman"/>
              </w:rPr>
              <w:t>í</w:t>
            </w:r>
            <w:r w:rsidRPr="003F7088">
              <w:rPr>
                <w:rFonts w:ascii="Times New Roman" w:hAnsi="Times New Roman"/>
              </w:rPr>
              <w:t>nh ch</w:t>
            </w:r>
            <w:r w:rsidR="003F7088" w:rsidRPr="003F7088">
              <w:rPr>
                <w:rFonts w:ascii="Times New Roman" w:hAnsi="Times New Roman"/>
              </w:rPr>
              <w:t>ỉ</w:t>
            </w:r>
            <w:r w:rsidRPr="003F7088">
              <w:rPr>
                <w:rFonts w:ascii="Times New Roman" w:hAnsi="Times New Roman"/>
              </w:rPr>
              <w:t xml:space="preserve"> c</w:t>
            </w:r>
            <w:r w:rsidR="003F7088" w:rsidRPr="003F7088">
              <w:rPr>
                <w:rFonts w:ascii="Times New Roman" w:hAnsi="Times New Roman"/>
              </w:rPr>
              <w:t>ó</w:t>
            </w:r>
            <w:r w:rsidRPr="003F7088">
              <w:rPr>
                <w:rFonts w:ascii="Times New Roman" w:hAnsi="Times New Roman"/>
              </w:rPr>
              <w:t xml:space="preserve"> </w:t>
            </w:r>
            <w:r w:rsidR="003F7088" w:rsidRPr="003F7088">
              <w:rPr>
                <w:rFonts w:ascii="Times New Roman" w:hAnsi="Times New Roman"/>
              </w:rPr>
              <w:t>ở</w:t>
            </w:r>
            <w:r w:rsidRPr="003F7088">
              <w:rPr>
                <w:rFonts w:ascii="Times New Roman" w:hAnsi="Times New Roman"/>
              </w:rPr>
              <w:t xml:space="preserve"> trong tri th</w:t>
            </w:r>
            <w:r w:rsidR="003F7088" w:rsidRPr="003F7088">
              <w:rPr>
                <w:rFonts w:ascii="Times New Roman" w:hAnsi="Times New Roman"/>
              </w:rPr>
              <w:t>ứ</w:t>
            </w:r>
            <w:r w:rsidRPr="003F7088">
              <w:rPr>
                <w:rFonts w:ascii="Times New Roman" w:hAnsi="Times New Roman"/>
              </w:rPr>
              <w:t>c c</w:t>
            </w:r>
            <w:r w:rsidR="003F7088" w:rsidRPr="003F7088">
              <w:rPr>
                <w:rFonts w:ascii="Times New Roman" w:hAnsi="Times New Roman"/>
              </w:rPr>
              <w:t>ủ</w:t>
            </w:r>
            <w:r w:rsidRPr="003F7088">
              <w:rPr>
                <w:rFonts w:ascii="Times New Roman" w:hAnsi="Times New Roman"/>
              </w:rPr>
              <w:t>a nh</w:t>
            </w:r>
            <w:r w:rsidR="003F7088" w:rsidRPr="003F7088">
              <w:rPr>
                <w:rFonts w:ascii="Times New Roman" w:hAnsi="Times New Roman"/>
              </w:rPr>
              <w:t>â</w:t>
            </w:r>
            <w:r w:rsidRPr="003F7088">
              <w:rPr>
                <w:rFonts w:ascii="Times New Roman" w:hAnsi="Times New Roman"/>
              </w:rPr>
              <w:t>n d</w:t>
            </w:r>
            <w:r w:rsidR="003F7088" w:rsidRPr="003F7088">
              <w:rPr>
                <w:rFonts w:ascii="Times New Roman" w:hAnsi="Times New Roman"/>
              </w:rPr>
              <w:t>â</w:t>
            </w:r>
            <w:r w:rsidRPr="003F7088">
              <w:rPr>
                <w:rFonts w:ascii="Times New Roman" w:hAnsi="Times New Roman"/>
              </w:rPr>
              <w:t>n v</w:t>
            </w:r>
            <w:r w:rsidR="003F7088" w:rsidRPr="003F7088">
              <w:rPr>
                <w:rFonts w:ascii="Times New Roman" w:hAnsi="Times New Roman"/>
              </w:rPr>
              <w:t>à</w:t>
            </w:r>
            <w:r w:rsidRPr="003F7088">
              <w:rPr>
                <w:rFonts w:ascii="Times New Roman" w:hAnsi="Times New Roman"/>
              </w:rPr>
              <w:t xml:space="preserve"> kh</w:t>
            </w:r>
            <w:r w:rsidR="003F7088" w:rsidRPr="003F7088">
              <w:rPr>
                <w:rFonts w:ascii="Times New Roman" w:hAnsi="Times New Roman"/>
              </w:rPr>
              <w:t>ô</w:t>
            </w:r>
            <w:r w:rsidRPr="003F7088">
              <w:rPr>
                <w:rFonts w:ascii="Times New Roman" w:hAnsi="Times New Roman"/>
              </w:rPr>
              <w:t xml:space="preserve">ng </w:t>
            </w:r>
            <w:r w:rsidR="003F7088" w:rsidRPr="003F7088">
              <w:rPr>
                <w:rFonts w:ascii="Times New Roman" w:hAnsi="Times New Roman"/>
              </w:rPr>
              <w:t>ở</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t n</w:t>
            </w:r>
            <w:r w:rsidR="003F7088" w:rsidRPr="003F7088">
              <w:rPr>
                <w:rFonts w:ascii="Times New Roman" w:hAnsi="Times New Roman"/>
              </w:rPr>
              <w:t>ơ</w:t>
            </w:r>
            <w:r w:rsidRPr="003F7088">
              <w:rPr>
                <w:rFonts w:ascii="Times New Roman" w:hAnsi="Times New Roman"/>
              </w:rPr>
              <w:t>i n</w:t>
            </w:r>
            <w:r w:rsidR="003F7088" w:rsidRPr="003F7088">
              <w:rPr>
                <w:rFonts w:ascii="Times New Roman" w:hAnsi="Times New Roman"/>
              </w:rPr>
              <w:t>à</w:t>
            </w:r>
            <w:r w:rsidRPr="003F7088">
              <w:rPr>
                <w:rFonts w:ascii="Times New Roman" w:hAnsi="Times New Roman"/>
              </w:rPr>
              <w:t>o kh</w:t>
            </w:r>
            <w:r w:rsidR="003F7088" w:rsidRPr="003F7088">
              <w:rPr>
                <w:rFonts w:ascii="Times New Roman" w:hAnsi="Times New Roman"/>
              </w:rPr>
              <w:t>á</w:t>
            </w:r>
            <w:r w:rsidRPr="003F7088">
              <w:rPr>
                <w:rFonts w:ascii="Times New Roman" w:hAnsi="Times New Roman"/>
              </w:rPr>
              <w:t>c".</w:t>
            </w:r>
          </w:p>
          <w:p w:rsidR="00482315" w:rsidRPr="003F7088" w:rsidRDefault="00084C89" w:rsidP="00FB2FF5">
            <w:pPr>
              <w:spacing w:before="120" w:after="120"/>
              <w:rPr>
                <w:rFonts w:ascii="Times New Roman" w:hAnsi="Times New Roman"/>
                <w:lang w:val="fr-FR"/>
              </w:rPr>
            </w:pPr>
            <w:r w:rsidRPr="003F7088">
              <w:rPr>
                <w:rFonts w:ascii="Times New Roman" w:hAnsi="Times New Roman"/>
                <w:b/>
                <w:lang w:val="fr-FR"/>
              </w:rPr>
              <w:t>2</w:t>
            </w:r>
            <w:r w:rsidR="00482315" w:rsidRPr="003F7088">
              <w:rPr>
                <w:rFonts w:ascii="Times New Roman" w:hAnsi="Times New Roman"/>
                <w:b/>
                <w:lang w:val="fr-FR"/>
              </w:rPr>
              <w:t>.</w:t>
            </w:r>
            <w:r w:rsidR="00482315" w:rsidRPr="003F7088">
              <w:rPr>
                <w:rFonts w:ascii="Times New Roman" w:hAnsi="Times New Roman"/>
                <w:lang w:val="fr-FR"/>
              </w:rPr>
              <w:t xml:space="preserve"> </w:t>
            </w:r>
            <w:r w:rsidR="00482315" w:rsidRPr="003F7088">
              <w:rPr>
                <w:rFonts w:ascii="Times New Roman" w:hAnsi="Times New Roman"/>
                <w:b/>
                <w:lang w:val="fr-FR"/>
              </w:rPr>
              <w:t>T</w:t>
            </w:r>
            <w:r w:rsidR="003F7088" w:rsidRPr="003F7088">
              <w:rPr>
                <w:rFonts w:ascii="Times New Roman" w:hAnsi="Times New Roman"/>
                <w:b/>
                <w:lang w:val="fr-FR"/>
              </w:rPr>
              <w:t>ó</w:t>
            </w:r>
            <w:r w:rsidR="00482315" w:rsidRPr="003F7088">
              <w:rPr>
                <w:rFonts w:ascii="Times New Roman" w:hAnsi="Times New Roman"/>
                <w:b/>
                <w:lang w:val="fr-FR"/>
              </w:rPr>
              <w:t>m T</w:t>
            </w:r>
            <w:r w:rsidR="003F7088" w:rsidRPr="003F7088">
              <w:rPr>
                <w:rFonts w:ascii="Times New Roman" w:hAnsi="Times New Roman"/>
                <w:b/>
                <w:lang w:val="fr-FR"/>
              </w:rPr>
              <w:t>ắ</w:t>
            </w:r>
            <w:r w:rsidR="00482315" w:rsidRPr="003F7088">
              <w:rPr>
                <w:rFonts w:ascii="Times New Roman" w:hAnsi="Times New Roman"/>
                <w:b/>
                <w:lang w:val="fr-FR"/>
              </w:rPr>
              <w:t>t truy</w:t>
            </w:r>
            <w:r w:rsidR="003F7088" w:rsidRPr="003F7088">
              <w:rPr>
                <w:rFonts w:ascii="Times New Roman" w:hAnsi="Times New Roman"/>
                <w:b/>
                <w:lang w:val="fr-FR"/>
              </w:rPr>
              <w:t>ệ</w:t>
            </w:r>
            <w:r w:rsidR="00482315" w:rsidRPr="003F7088">
              <w:rPr>
                <w:rFonts w:ascii="Times New Roman" w:hAnsi="Times New Roman"/>
                <w:b/>
                <w:lang w:val="fr-FR"/>
              </w:rPr>
              <w:t xml:space="preserve">n </w:t>
            </w:r>
            <w:r w:rsidR="00F6449A" w:rsidRPr="003F7088">
              <w:rPr>
                <w:rFonts w:ascii="Times New Roman" w:hAnsi="Times New Roman"/>
                <w:b/>
                <w:lang w:val="fr-FR"/>
              </w:rPr>
              <w:t>“</w:t>
            </w:r>
            <w:r w:rsidR="00482315" w:rsidRPr="003F7088">
              <w:rPr>
                <w:rFonts w:ascii="Times New Roman" w:hAnsi="Times New Roman"/>
                <w:b/>
                <w:lang w:val="fr-FR"/>
              </w:rPr>
              <w:t>C</w:t>
            </w:r>
            <w:r w:rsidR="003F7088" w:rsidRPr="003F7088">
              <w:rPr>
                <w:rFonts w:ascii="Times New Roman" w:hAnsi="Times New Roman"/>
                <w:b/>
                <w:lang w:val="fr-FR"/>
              </w:rPr>
              <w:t>ô</w:t>
            </w:r>
            <w:r w:rsidR="00482315" w:rsidRPr="003F7088">
              <w:rPr>
                <w:rFonts w:ascii="Times New Roman" w:hAnsi="Times New Roman"/>
                <w:b/>
                <w:lang w:val="fr-FR"/>
              </w:rPr>
              <w:t xml:space="preserve"> b</w:t>
            </w:r>
            <w:r w:rsidR="003F7088" w:rsidRPr="003F7088">
              <w:rPr>
                <w:rFonts w:ascii="Times New Roman" w:hAnsi="Times New Roman"/>
                <w:b/>
                <w:lang w:val="fr-FR"/>
              </w:rPr>
              <w:t>é</w:t>
            </w:r>
            <w:r w:rsidR="00482315" w:rsidRPr="003F7088">
              <w:rPr>
                <w:rFonts w:ascii="Times New Roman" w:hAnsi="Times New Roman"/>
                <w:b/>
                <w:lang w:val="fr-FR"/>
              </w:rPr>
              <w:t xml:space="preserve"> b</w:t>
            </w:r>
            <w:r w:rsidR="003F7088" w:rsidRPr="003F7088">
              <w:rPr>
                <w:rFonts w:ascii="Times New Roman" w:hAnsi="Times New Roman"/>
                <w:b/>
                <w:lang w:val="fr-FR"/>
              </w:rPr>
              <w:t>á</w:t>
            </w:r>
            <w:r w:rsidR="00482315" w:rsidRPr="003F7088">
              <w:rPr>
                <w:rFonts w:ascii="Times New Roman" w:hAnsi="Times New Roman"/>
                <w:b/>
                <w:lang w:val="fr-FR"/>
              </w:rPr>
              <w:t>n di</w:t>
            </w:r>
            <w:r w:rsidR="003F7088" w:rsidRPr="003F7088">
              <w:rPr>
                <w:rFonts w:ascii="Times New Roman" w:hAnsi="Times New Roman"/>
                <w:b/>
                <w:lang w:val="fr-FR"/>
              </w:rPr>
              <w:t>ê</w:t>
            </w:r>
            <w:r w:rsidR="00482315" w:rsidRPr="003F7088">
              <w:rPr>
                <w:rFonts w:ascii="Times New Roman" w:hAnsi="Times New Roman"/>
                <w:b/>
                <w:lang w:val="fr-FR"/>
              </w:rPr>
              <w:t>m</w:t>
            </w:r>
            <w:r w:rsidR="00F6449A" w:rsidRPr="003F7088">
              <w:rPr>
                <w:rFonts w:ascii="Times New Roman" w:hAnsi="Times New Roman"/>
                <w:b/>
                <w:lang w:val="fr-FR"/>
              </w:rPr>
              <w:t>”</w:t>
            </w:r>
            <w:r w:rsidR="00482315" w:rsidRPr="003F7088">
              <w:rPr>
                <w:rFonts w:ascii="Times New Roman" w:hAnsi="Times New Roman"/>
                <w:b/>
                <w:lang w:val="fr-FR"/>
              </w:rPr>
              <w:t>:</w:t>
            </w:r>
          </w:p>
          <w:p w:rsidR="00482315" w:rsidRPr="003F7088" w:rsidRDefault="00482315" w:rsidP="00FB2FF5">
            <w:pPr>
              <w:spacing w:before="120" w:after="120"/>
              <w:rPr>
                <w:rFonts w:ascii="Times New Roman" w:hAnsi="Times New Roman"/>
                <w:b/>
                <w:lang w:val="fr-FR"/>
              </w:rPr>
            </w:pPr>
            <w:r w:rsidRPr="003F7088">
              <w:rPr>
                <w:rFonts w:ascii="Times New Roman" w:hAnsi="Times New Roman"/>
                <w:lang w:val="fr-FR"/>
              </w:rPr>
              <w:tab/>
            </w:r>
            <w:r w:rsidR="00C43B04" w:rsidRPr="003F7088">
              <w:rPr>
                <w:rFonts w:ascii="Times New Roman" w:hAnsi="Times New Roman"/>
                <w:color w:val="000000"/>
                <w:shd w:val="clear" w:color="auto" w:fill="FFFFFF"/>
                <w:lang w:val="fr-FR"/>
              </w:rPr>
              <w:t>Trong đêm giao thừa, trời rét mướt, có một cô bé đầu trần, chân đi đất, bụng đói đang rầu rĩ đi bán diêm trong bóng tối. Cô bé bán diêm ấy đã mồ côi mẹ và cũng đã mất đi người thương yêu em nhất là bà nội. Em không dám về nhà vì sợ bố sẽ đánh em. Vừa lạnh vừa đói, cô bé ngồj nép vào một góc tường rồi khẽ quẹt một que diêm để sưởi ấm. Que diêm thứ nhất cho em có cảm giác ấm áp như ngồi bên lò sưởi. Em vội quẹt que diêm thứ hai, em được thấy một bàn ăn thịnh soạn hiện lên. Rồi em quẹt que diêm thứ ba và được thấy cây thông Nô-en. Quẹt que diêm thứ tư: bà nội hiền từ của em hiện lên đẹp đẽ, gần gũi và phúc hậu biết mấy. Nhưng ảo ảnh đó nhanh chóng tan đi sau sự vụt tắt của que diêm. Em vội vàng quẹt hết cả bao diêm để mong níu bà nội lại. Cô bé bán diêm đã chết trong giá rét khi mơ cùng bà bay lên cao mãi</w:t>
            </w:r>
            <w:r w:rsidR="00C43B04" w:rsidRPr="003F7088">
              <w:rPr>
                <w:rFonts w:ascii="Times New Roman" w:hAnsi="Times New Roman"/>
                <w:color w:val="000000"/>
                <w:sz w:val="20"/>
                <w:szCs w:val="20"/>
                <w:shd w:val="clear" w:color="auto" w:fill="FFFFFF"/>
                <w:lang w:val="fr-FR"/>
              </w:rPr>
              <w:t>.</w:t>
            </w:r>
            <w:r w:rsidR="00C43B04" w:rsidRPr="003F7088">
              <w:rPr>
                <w:rFonts w:ascii="Times New Roman" w:hAnsi="Times New Roman"/>
                <w:color w:val="000000"/>
                <w:sz w:val="20"/>
                <w:szCs w:val="20"/>
                <w:lang w:val="fr-FR"/>
              </w:rPr>
              <w:br/>
            </w:r>
            <w:r w:rsidR="00C43B04" w:rsidRPr="003F7088">
              <w:rPr>
                <w:rFonts w:ascii="Times New Roman" w:hAnsi="Times New Roman"/>
                <w:color w:val="000000"/>
                <w:sz w:val="20"/>
                <w:szCs w:val="20"/>
                <w:lang w:val="fr-FR"/>
              </w:rPr>
              <w:br/>
            </w:r>
            <w:r w:rsidRPr="003F7088">
              <w:rPr>
                <w:rFonts w:ascii="Times New Roman" w:hAnsi="Times New Roman"/>
                <w:lang w:val="fr-FR"/>
              </w:rPr>
              <w:tab/>
            </w:r>
            <w:r w:rsidR="00084C89" w:rsidRPr="003F7088">
              <w:rPr>
                <w:rFonts w:ascii="Times New Roman" w:hAnsi="Times New Roman"/>
                <w:b/>
                <w:lang w:val="fr-FR"/>
              </w:rPr>
              <w:t>3</w:t>
            </w:r>
            <w:r w:rsidRPr="003F7088">
              <w:rPr>
                <w:rFonts w:ascii="Times New Roman" w:hAnsi="Times New Roman"/>
                <w:b/>
                <w:lang w:val="fr-FR"/>
              </w:rPr>
              <w:t>. Kh</w:t>
            </w:r>
            <w:r w:rsidR="003F7088" w:rsidRPr="003F7088">
              <w:rPr>
                <w:rFonts w:ascii="Times New Roman" w:hAnsi="Times New Roman"/>
                <w:b/>
                <w:lang w:val="fr-FR"/>
              </w:rPr>
              <w:t>á</w:t>
            </w:r>
            <w:r w:rsidRPr="003F7088">
              <w:rPr>
                <w:rFonts w:ascii="Times New Roman" w:hAnsi="Times New Roman"/>
                <w:b/>
                <w:lang w:val="fr-FR"/>
              </w:rPr>
              <w:t>i qu</w:t>
            </w:r>
            <w:r w:rsidR="003F7088" w:rsidRPr="003F7088">
              <w:rPr>
                <w:rFonts w:ascii="Times New Roman" w:hAnsi="Times New Roman"/>
                <w:b/>
                <w:lang w:val="fr-FR"/>
              </w:rPr>
              <w:t>á</w:t>
            </w:r>
            <w:r w:rsidRPr="003F7088">
              <w:rPr>
                <w:rFonts w:ascii="Times New Roman" w:hAnsi="Times New Roman"/>
                <w:b/>
                <w:lang w:val="fr-FR"/>
              </w:rPr>
              <w:t>t nh</w:t>
            </w:r>
            <w:r w:rsidR="003F7088" w:rsidRPr="003F7088">
              <w:rPr>
                <w:rFonts w:ascii="Times New Roman" w:hAnsi="Times New Roman"/>
                <w:b/>
                <w:lang w:val="fr-FR"/>
              </w:rPr>
              <w:t>ữ</w:t>
            </w:r>
            <w:r w:rsidRPr="003F7088">
              <w:rPr>
                <w:rFonts w:ascii="Times New Roman" w:hAnsi="Times New Roman"/>
                <w:b/>
                <w:lang w:val="fr-FR"/>
              </w:rPr>
              <w:t>ng th</w:t>
            </w:r>
            <w:r w:rsidR="003F7088" w:rsidRPr="003F7088">
              <w:rPr>
                <w:rFonts w:ascii="Times New Roman" w:hAnsi="Times New Roman"/>
                <w:b/>
                <w:lang w:val="fr-FR"/>
              </w:rPr>
              <w:t>à</w:t>
            </w:r>
            <w:r w:rsidRPr="003F7088">
              <w:rPr>
                <w:rFonts w:ascii="Times New Roman" w:hAnsi="Times New Roman"/>
                <w:b/>
                <w:lang w:val="fr-FR"/>
              </w:rPr>
              <w:t>nh c</w:t>
            </w:r>
            <w:r w:rsidR="003F7088" w:rsidRPr="003F7088">
              <w:rPr>
                <w:rFonts w:ascii="Times New Roman" w:hAnsi="Times New Roman"/>
                <w:b/>
                <w:lang w:val="fr-FR"/>
              </w:rPr>
              <w:t>ô</w:t>
            </w:r>
            <w:r w:rsidRPr="003F7088">
              <w:rPr>
                <w:rFonts w:ascii="Times New Roman" w:hAnsi="Times New Roman"/>
                <w:b/>
                <w:lang w:val="fr-FR"/>
              </w:rPr>
              <w:t>ng v</w:t>
            </w:r>
            <w:r w:rsidR="003F7088" w:rsidRPr="003F7088">
              <w:rPr>
                <w:rFonts w:ascii="Times New Roman" w:hAnsi="Times New Roman"/>
                <w:b/>
                <w:lang w:val="fr-FR"/>
              </w:rPr>
              <w:t>ề</w:t>
            </w:r>
            <w:r w:rsidRPr="003F7088">
              <w:rPr>
                <w:rFonts w:ascii="Times New Roman" w:hAnsi="Times New Roman"/>
                <w:b/>
                <w:lang w:val="fr-FR"/>
              </w:rPr>
              <w:t xml:space="preserve"> n</w:t>
            </w:r>
            <w:r w:rsidR="003F7088" w:rsidRPr="003F7088">
              <w:rPr>
                <w:rFonts w:ascii="Times New Roman" w:hAnsi="Times New Roman"/>
                <w:b/>
                <w:lang w:val="fr-FR"/>
              </w:rPr>
              <w:t>ộ</w:t>
            </w:r>
            <w:r w:rsidRPr="003F7088">
              <w:rPr>
                <w:rFonts w:ascii="Times New Roman" w:hAnsi="Times New Roman"/>
                <w:b/>
                <w:lang w:val="fr-FR"/>
              </w:rPr>
              <w:t>i dung v</w:t>
            </w:r>
            <w:r w:rsidR="003F7088" w:rsidRPr="003F7088">
              <w:rPr>
                <w:rFonts w:ascii="Times New Roman" w:hAnsi="Times New Roman"/>
                <w:b/>
                <w:lang w:val="fr-FR"/>
              </w:rPr>
              <w:t>à</w:t>
            </w:r>
            <w:r w:rsidRPr="003F7088">
              <w:rPr>
                <w:rFonts w:ascii="Times New Roman" w:hAnsi="Times New Roman"/>
                <w:b/>
                <w:lang w:val="fr-FR"/>
              </w:rPr>
              <w:t xml:space="preserve"> </w:t>
            </w:r>
            <w:r w:rsidRPr="003F7088">
              <w:rPr>
                <w:rFonts w:ascii="Times New Roman" w:hAnsi="Times New Roman"/>
                <w:b/>
                <w:lang w:val="fr-FR"/>
              </w:rPr>
              <w:lastRenderedPageBreak/>
              <w:t>ngh</w:t>
            </w:r>
            <w:r w:rsidR="003F7088" w:rsidRPr="003F7088">
              <w:rPr>
                <w:rFonts w:ascii="Times New Roman" w:hAnsi="Times New Roman"/>
                <w:b/>
                <w:lang w:val="fr-FR"/>
              </w:rPr>
              <w:t>ệ</w:t>
            </w:r>
            <w:r w:rsidRPr="003F7088">
              <w:rPr>
                <w:rFonts w:ascii="Times New Roman" w:hAnsi="Times New Roman"/>
                <w:b/>
                <w:lang w:val="fr-FR"/>
              </w:rPr>
              <w:t xml:space="preserve"> thu</w:t>
            </w:r>
            <w:r w:rsidR="003F7088" w:rsidRPr="003F7088">
              <w:rPr>
                <w:rFonts w:ascii="Times New Roman" w:hAnsi="Times New Roman"/>
                <w:b/>
                <w:lang w:val="fr-FR"/>
              </w:rPr>
              <w:t>ậ</w:t>
            </w:r>
            <w:r w:rsidRPr="003F7088">
              <w:rPr>
                <w:rFonts w:ascii="Times New Roman" w:hAnsi="Times New Roman"/>
                <w:b/>
                <w:lang w:val="fr-FR"/>
              </w:rPr>
              <w:t>t c</w:t>
            </w:r>
            <w:r w:rsidR="003F7088" w:rsidRPr="003F7088">
              <w:rPr>
                <w:rFonts w:ascii="Times New Roman" w:hAnsi="Times New Roman"/>
                <w:b/>
                <w:lang w:val="fr-FR"/>
              </w:rPr>
              <w:t>ủ</w:t>
            </w:r>
            <w:r w:rsidRPr="003F7088">
              <w:rPr>
                <w:rFonts w:ascii="Times New Roman" w:hAnsi="Times New Roman"/>
                <w:b/>
                <w:lang w:val="fr-FR"/>
              </w:rPr>
              <w:t>a truy</w:t>
            </w:r>
            <w:r w:rsidR="003F7088" w:rsidRPr="003F7088">
              <w:rPr>
                <w:rFonts w:ascii="Times New Roman" w:hAnsi="Times New Roman"/>
                <w:b/>
                <w:lang w:val="fr-FR"/>
              </w:rPr>
              <w:t>ệ</w:t>
            </w:r>
            <w:r w:rsidRPr="003F7088">
              <w:rPr>
                <w:rFonts w:ascii="Times New Roman" w:hAnsi="Times New Roman"/>
                <w:b/>
                <w:lang w:val="fr-FR"/>
              </w:rPr>
              <w:t xml:space="preserve">n </w:t>
            </w:r>
            <w:r w:rsidR="00F6449A" w:rsidRPr="003F7088">
              <w:rPr>
                <w:rFonts w:ascii="Times New Roman" w:hAnsi="Times New Roman"/>
                <w:b/>
                <w:lang w:val="fr-FR"/>
              </w:rPr>
              <w:t>“</w:t>
            </w:r>
            <w:r w:rsidRPr="003F7088">
              <w:rPr>
                <w:rFonts w:ascii="Times New Roman" w:hAnsi="Times New Roman"/>
                <w:b/>
                <w:lang w:val="fr-FR"/>
              </w:rPr>
              <w:t>C</w:t>
            </w:r>
            <w:r w:rsidR="003F7088" w:rsidRPr="003F7088">
              <w:rPr>
                <w:rFonts w:ascii="Times New Roman" w:hAnsi="Times New Roman"/>
                <w:b/>
                <w:lang w:val="fr-FR"/>
              </w:rPr>
              <w:t>ô</w:t>
            </w:r>
            <w:r w:rsidRPr="003F7088">
              <w:rPr>
                <w:rFonts w:ascii="Times New Roman" w:hAnsi="Times New Roman"/>
                <w:b/>
                <w:lang w:val="fr-FR"/>
              </w:rPr>
              <w:t xml:space="preserve"> b</w:t>
            </w:r>
            <w:r w:rsidR="003F7088" w:rsidRPr="003F7088">
              <w:rPr>
                <w:rFonts w:ascii="Times New Roman" w:hAnsi="Times New Roman"/>
                <w:b/>
                <w:lang w:val="fr-FR"/>
              </w:rPr>
              <w:t>é</w:t>
            </w:r>
            <w:r w:rsidRPr="003F7088">
              <w:rPr>
                <w:rFonts w:ascii="Times New Roman" w:hAnsi="Times New Roman"/>
                <w:b/>
                <w:lang w:val="fr-FR"/>
              </w:rPr>
              <w:t xml:space="preserve"> b</w:t>
            </w:r>
            <w:r w:rsidR="003F7088" w:rsidRPr="003F7088">
              <w:rPr>
                <w:rFonts w:ascii="Times New Roman" w:hAnsi="Times New Roman"/>
                <w:b/>
                <w:lang w:val="fr-FR"/>
              </w:rPr>
              <w:t>á</w:t>
            </w:r>
            <w:r w:rsidRPr="003F7088">
              <w:rPr>
                <w:rFonts w:ascii="Times New Roman" w:hAnsi="Times New Roman"/>
                <w:b/>
                <w:lang w:val="fr-FR"/>
              </w:rPr>
              <w:t>n di</w:t>
            </w:r>
            <w:r w:rsidR="003F7088" w:rsidRPr="003F7088">
              <w:rPr>
                <w:rFonts w:ascii="Times New Roman" w:hAnsi="Times New Roman"/>
                <w:b/>
                <w:lang w:val="fr-FR"/>
              </w:rPr>
              <w:t>ê</w:t>
            </w:r>
            <w:r w:rsidRPr="003F7088">
              <w:rPr>
                <w:rFonts w:ascii="Times New Roman" w:hAnsi="Times New Roman"/>
                <w:b/>
                <w:lang w:val="fr-FR"/>
              </w:rPr>
              <w:t>m</w:t>
            </w:r>
            <w:r w:rsidR="00F6449A" w:rsidRPr="003F7088">
              <w:rPr>
                <w:rFonts w:ascii="Times New Roman" w:hAnsi="Times New Roman"/>
                <w:b/>
                <w:lang w:val="fr-FR"/>
              </w:rPr>
              <w:t>”</w:t>
            </w:r>
          </w:p>
          <w:p w:rsidR="00482315" w:rsidRPr="003F7088" w:rsidRDefault="00482315" w:rsidP="00FB2FF5">
            <w:pPr>
              <w:spacing w:before="120" w:after="120"/>
              <w:rPr>
                <w:rFonts w:ascii="Times New Roman" w:hAnsi="Times New Roman"/>
                <w:lang w:val="fr-FR"/>
              </w:rPr>
            </w:pPr>
            <w:r w:rsidRPr="003F7088">
              <w:rPr>
                <w:rFonts w:ascii="Times New Roman" w:hAnsi="Times New Roman"/>
                <w:lang w:val="fr-FR"/>
              </w:rPr>
              <w:t xml:space="preserve">a. </w:t>
            </w:r>
            <w:r w:rsidRPr="003F7088">
              <w:rPr>
                <w:rFonts w:ascii="Times New Roman" w:hAnsi="Times New Roman"/>
                <w:b/>
                <w:i/>
                <w:lang w:val="fr-FR"/>
              </w:rPr>
              <w:t>N</w:t>
            </w:r>
            <w:r w:rsidR="003F7088" w:rsidRPr="003F7088">
              <w:rPr>
                <w:rFonts w:ascii="Times New Roman" w:hAnsi="Times New Roman"/>
                <w:b/>
                <w:i/>
                <w:lang w:val="fr-FR"/>
              </w:rPr>
              <w:t>ộ</w:t>
            </w:r>
            <w:r w:rsidRPr="003F7088">
              <w:rPr>
                <w:rFonts w:ascii="Times New Roman" w:hAnsi="Times New Roman"/>
                <w:b/>
                <w:i/>
                <w:lang w:val="fr-FR"/>
              </w:rPr>
              <w:t>i dung:</w:t>
            </w:r>
          </w:p>
          <w:p w:rsidR="00482315" w:rsidRPr="003F7088" w:rsidRDefault="00482315" w:rsidP="00FB2FF5">
            <w:pPr>
              <w:spacing w:before="120" w:after="120"/>
              <w:rPr>
                <w:rFonts w:ascii="Times New Roman" w:hAnsi="Times New Roman"/>
                <w:lang w:val="fr-FR"/>
              </w:rPr>
            </w:pPr>
            <w:r w:rsidRPr="003F7088">
              <w:rPr>
                <w:rFonts w:ascii="Times New Roman" w:hAnsi="Times New Roman"/>
                <w:lang w:val="fr-FR"/>
              </w:rPr>
              <w:t>- Try</w:t>
            </w:r>
            <w:r w:rsidR="003F7088" w:rsidRPr="003F7088">
              <w:rPr>
                <w:rFonts w:ascii="Times New Roman" w:hAnsi="Times New Roman"/>
                <w:lang w:val="fr-FR"/>
              </w:rPr>
              <w:t>ệ</w:t>
            </w:r>
            <w:r w:rsidRPr="003F7088">
              <w:rPr>
                <w:rFonts w:ascii="Times New Roman" w:hAnsi="Times New Roman"/>
                <w:lang w:val="fr-FR"/>
              </w:rPr>
              <w:t>n ng</w:t>
            </w:r>
            <w:r w:rsidR="003F7088" w:rsidRPr="003F7088">
              <w:rPr>
                <w:rFonts w:ascii="Times New Roman" w:hAnsi="Times New Roman"/>
                <w:lang w:val="fr-FR"/>
              </w:rPr>
              <w:t>ắ</w:t>
            </w:r>
            <w:r w:rsidRPr="003F7088">
              <w:rPr>
                <w:rFonts w:ascii="Times New Roman" w:hAnsi="Times New Roman"/>
                <w:lang w:val="fr-FR"/>
              </w:rPr>
              <w:t xml:space="preserve">n </w:t>
            </w:r>
            <w:r w:rsidR="003F7088" w:rsidRPr="003F7088">
              <w:rPr>
                <w:rFonts w:ascii="Times New Roman" w:hAnsi="Times New Roman"/>
                <w:lang w:val="fr-FR"/>
              </w:rPr>
              <w:t>đã</w:t>
            </w:r>
            <w:r w:rsidRPr="003F7088">
              <w:rPr>
                <w:rFonts w:ascii="Times New Roman" w:hAnsi="Times New Roman"/>
                <w:lang w:val="fr-FR"/>
              </w:rPr>
              <w:t xml:space="preserve"> t</w:t>
            </w:r>
            <w:r w:rsidR="003F7088" w:rsidRPr="003F7088">
              <w:rPr>
                <w:rFonts w:ascii="Times New Roman" w:hAnsi="Times New Roman"/>
                <w:lang w:val="fr-FR"/>
              </w:rPr>
              <w:t>á</w:t>
            </w:r>
            <w:r w:rsidRPr="003F7088">
              <w:rPr>
                <w:rFonts w:ascii="Times New Roman" w:hAnsi="Times New Roman"/>
                <w:lang w:val="fr-FR"/>
              </w:rPr>
              <w:t>i hi</w:t>
            </w:r>
            <w:r w:rsidR="003F7088" w:rsidRPr="003F7088">
              <w:rPr>
                <w:rFonts w:ascii="Times New Roman" w:hAnsi="Times New Roman"/>
                <w:lang w:val="fr-FR"/>
              </w:rPr>
              <w:t>ệ</w:t>
            </w:r>
            <w:r w:rsidRPr="003F7088">
              <w:rPr>
                <w:rFonts w:ascii="Times New Roman" w:hAnsi="Times New Roman"/>
                <w:lang w:val="fr-FR"/>
              </w:rPr>
              <w:t xml:space="preserve">n </w:t>
            </w:r>
            <w:r w:rsidR="003F7088" w:rsidRPr="003F7088">
              <w:rPr>
                <w:rFonts w:ascii="Times New Roman" w:hAnsi="Times New Roman"/>
                <w:lang w:val="fr-FR"/>
              </w:rPr>
              <w:t>đượ</w:t>
            </w:r>
            <w:r w:rsidRPr="003F7088">
              <w:rPr>
                <w:rFonts w:ascii="Times New Roman" w:hAnsi="Times New Roman"/>
                <w:lang w:val="fr-FR"/>
              </w:rPr>
              <w:t>c hi</w:t>
            </w:r>
            <w:r w:rsidR="003F7088" w:rsidRPr="003F7088">
              <w:rPr>
                <w:rFonts w:ascii="Times New Roman" w:hAnsi="Times New Roman"/>
                <w:lang w:val="fr-FR"/>
              </w:rPr>
              <w:t>ệ</w:t>
            </w:r>
            <w:r w:rsidRPr="003F7088">
              <w:rPr>
                <w:rFonts w:ascii="Times New Roman" w:hAnsi="Times New Roman"/>
                <w:lang w:val="fr-FR"/>
              </w:rPr>
              <w:t>n th</w:t>
            </w:r>
            <w:r w:rsidR="003F7088" w:rsidRPr="003F7088">
              <w:rPr>
                <w:rFonts w:ascii="Times New Roman" w:hAnsi="Times New Roman"/>
                <w:lang w:val="fr-FR"/>
              </w:rPr>
              <w:t>ự</w:t>
            </w:r>
            <w:r w:rsidRPr="003F7088">
              <w:rPr>
                <w:rFonts w:ascii="Times New Roman" w:hAnsi="Times New Roman"/>
                <w:lang w:val="fr-FR"/>
              </w:rPr>
              <w:t>c v</w:t>
            </w:r>
            <w:r w:rsidR="003F7088" w:rsidRPr="003F7088">
              <w:rPr>
                <w:rFonts w:ascii="Times New Roman" w:hAnsi="Times New Roman"/>
                <w:lang w:val="fr-FR"/>
              </w:rPr>
              <w:t>ề</w:t>
            </w:r>
            <w:r w:rsidRPr="003F7088">
              <w:rPr>
                <w:rFonts w:ascii="Times New Roman" w:hAnsi="Times New Roman"/>
                <w:lang w:val="fr-FR"/>
              </w:rPr>
              <w:t xml:space="preserve"> t</w:t>
            </w:r>
            <w:r w:rsidR="003F7088" w:rsidRPr="003F7088">
              <w:rPr>
                <w:rFonts w:ascii="Times New Roman" w:hAnsi="Times New Roman"/>
                <w:lang w:val="fr-FR"/>
              </w:rPr>
              <w:t>ì</w:t>
            </w:r>
            <w:r w:rsidRPr="003F7088">
              <w:rPr>
                <w:rFonts w:ascii="Times New Roman" w:hAnsi="Times New Roman"/>
                <w:lang w:val="fr-FR"/>
              </w:rPr>
              <w:t>nh c</w:t>
            </w:r>
            <w:r w:rsidR="003F7088" w:rsidRPr="003F7088">
              <w:rPr>
                <w:rFonts w:ascii="Times New Roman" w:hAnsi="Times New Roman"/>
                <w:lang w:val="fr-FR"/>
              </w:rPr>
              <w:t>ả</w:t>
            </w:r>
            <w:r w:rsidRPr="003F7088">
              <w:rPr>
                <w:rFonts w:ascii="Times New Roman" w:hAnsi="Times New Roman"/>
                <w:lang w:val="fr-FR"/>
              </w:rPr>
              <w:t>nh kh</w:t>
            </w:r>
            <w:r w:rsidR="003F7088" w:rsidRPr="003F7088">
              <w:rPr>
                <w:rFonts w:ascii="Times New Roman" w:hAnsi="Times New Roman"/>
                <w:lang w:val="fr-FR"/>
              </w:rPr>
              <w:t>ố</w:t>
            </w:r>
            <w:r w:rsidRPr="003F7088">
              <w:rPr>
                <w:rFonts w:ascii="Times New Roman" w:hAnsi="Times New Roman"/>
                <w:lang w:val="fr-FR"/>
              </w:rPr>
              <w:t>n kh</w:t>
            </w:r>
            <w:r w:rsidR="003F7088" w:rsidRPr="003F7088">
              <w:rPr>
                <w:rFonts w:ascii="Times New Roman" w:hAnsi="Times New Roman"/>
                <w:lang w:val="fr-FR"/>
              </w:rPr>
              <w:t>ổ</w:t>
            </w:r>
            <w:r w:rsidRPr="003F7088">
              <w:rPr>
                <w:rFonts w:ascii="Times New Roman" w:hAnsi="Times New Roman"/>
                <w:lang w:val="fr-FR"/>
              </w:rPr>
              <w:t xml:space="preserve"> c</w:t>
            </w:r>
            <w:r w:rsidR="003F7088" w:rsidRPr="003F7088">
              <w:rPr>
                <w:rFonts w:ascii="Times New Roman" w:hAnsi="Times New Roman"/>
                <w:lang w:val="fr-FR"/>
              </w:rPr>
              <w:t>ủ</w:t>
            </w:r>
            <w:r w:rsidR="00CD1C60" w:rsidRPr="003F7088">
              <w:rPr>
                <w:rFonts w:ascii="Times New Roman" w:hAnsi="Times New Roman"/>
                <w:lang w:val="fr-FR"/>
              </w:rPr>
              <w:t>a “C</w:t>
            </w:r>
            <w:r w:rsidR="003F7088" w:rsidRPr="003F7088">
              <w:rPr>
                <w:rFonts w:ascii="Times New Roman" w:hAnsi="Times New Roman"/>
                <w:lang w:val="fr-FR"/>
              </w:rPr>
              <w:t>ô</w:t>
            </w:r>
            <w:r w:rsidR="00CD1C60" w:rsidRPr="003F7088">
              <w:rPr>
                <w:rFonts w:ascii="Times New Roman" w:hAnsi="Times New Roman"/>
                <w:lang w:val="fr-FR"/>
              </w:rPr>
              <w:t xml:space="preserve"> b</w:t>
            </w:r>
            <w:r w:rsidR="003F7088" w:rsidRPr="003F7088">
              <w:rPr>
                <w:rFonts w:ascii="Times New Roman" w:hAnsi="Times New Roman"/>
                <w:lang w:val="fr-FR"/>
              </w:rPr>
              <w:t>é</w:t>
            </w:r>
            <w:r w:rsidR="00CD1C60" w:rsidRPr="003F7088">
              <w:rPr>
                <w:rFonts w:ascii="Times New Roman" w:hAnsi="Times New Roman"/>
                <w:lang w:val="fr-FR"/>
              </w:rPr>
              <w:t xml:space="preserve"> b</w:t>
            </w:r>
            <w:r w:rsidR="003F7088" w:rsidRPr="003F7088">
              <w:rPr>
                <w:rFonts w:ascii="Times New Roman" w:hAnsi="Times New Roman"/>
                <w:lang w:val="fr-FR"/>
              </w:rPr>
              <w:t>á</w:t>
            </w:r>
            <w:r w:rsidR="00CD1C60" w:rsidRPr="003F7088">
              <w:rPr>
                <w:rFonts w:ascii="Times New Roman" w:hAnsi="Times New Roman"/>
                <w:lang w:val="fr-FR"/>
              </w:rPr>
              <w:t>n di</w:t>
            </w:r>
            <w:r w:rsidR="003F7088" w:rsidRPr="003F7088">
              <w:rPr>
                <w:rFonts w:ascii="Times New Roman" w:hAnsi="Times New Roman"/>
                <w:lang w:val="fr-FR"/>
              </w:rPr>
              <w:t>ê</w:t>
            </w:r>
            <w:r w:rsidR="00CD1C60" w:rsidRPr="003F7088">
              <w:rPr>
                <w:rFonts w:ascii="Times New Roman" w:hAnsi="Times New Roman"/>
                <w:lang w:val="fr-FR"/>
              </w:rPr>
              <w:t xml:space="preserve">m”, </w:t>
            </w:r>
            <w:r w:rsidR="003F7088" w:rsidRPr="003F7088">
              <w:rPr>
                <w:rFonts w:ascii="Times New Roman" w:hAnsi="Times New Roman"/>
                <w:lang w:val="fr-FR"/>
              </w:rPr>
              <w:t>đồ</w:t>
            </w:r>
            <w:r w:rsidRPr="003F7088">
              <w:rPr>
                <w:rFonts w:ascii="Times New Roman" w:hAnsi="Times New Roman"/>
                <w:lang w:val="fr-FR"/>
              </w:rPr>
              <w:t>ng th</w:t>
            </w:r>
            <w:r w:rsidR="003F7088" w:rsidRPr="003F7088">
              <w:rPr>
                <w:rFonts w:ascii="Times New Roman" w:hAnsi="Times New Roman"/>
                <w:lang w:val="fr-FR"/>
              </w:rPr>
              <w:t>ờ</w:t>
            </w:r>
            <w:r w:rsidRPr="003F7088">
              <w:rPr>
                <w:rFonts w:ascii="Times New Roman" w:hAnsi="Times New Roman"/>
                <w:lang w:val="fr-FR"/>
              </w:rPr>
              <w:t>i v</w:t>
            </w:r>
            <w:r w:rsidR="003F7088" w:rsidRPr="003F7088">
              <w:rPr>
                <w:rFonts w:ascii="Times New Roman" w:hAnsi="Times New Roman"/>
                <w:lang w:val="fr-FR"/>
              </w:rPr>
              <w:t>ẽ</w:t>
            </w:r>
            <w:r w:rsidRPr="003F7088">
              <w:rPr>
                <w:rFonts w:ascii="Times New Roman" w:hAnsi="Times New Roman"/>
                <w:lang w:val="fr-FR"/>
              </w:rPr>
              <w:t xml:space="preserve"> l</w:t>
            </w:r>
            <w:r w:rsidR="003F7088" w:rsidRPr="003F7088">
              <w:rPr>
                <w:rFonts w:ascii="Times New Roman" w:hAnsi="Times New Roman"/>
                <w:lang w:val="fr-FR"/>
              </w:rPr>
              <w:t>ê</w:t>
            </w:r>
            <w:r w:rsidRPr="003F7088">
              <w:rPr>
                <w:rFonts w:ascii="Times New Roman" w:hAnsi="Times New Roman"/>
                <w:lang w:val="fr-FR"/>
              </w:rPr>
              <w:t>n th</w:t>
            </w:r>
            <w:r w:rsidR="003F7088" w:rsidRPr="003F7088">
              <w:rPr>
                <w:rFonts w:ascii="Times New Roman" w:hAnsi="Times New Roman"/>
                <w:lang w:val="fr-FR"/>
              </w:rPr>
              <w:t>ế</w:t>
            </w:r>
            <w:r w:rsidRPr="003F7088">
              <w:rPr>
                <w:rFonts w:ascii="Times New Roman" w:hAnsi="Times New Roman"/>
                <w:lang w:val="fr-FR"/>
              </w:rPr>
              <w:t xml:space="preserve"> gi</w:t>
            </w:r>
            <w:r w:rsidR="003F7088" w:rsidRPr="003F7088">
              <w:rPr>
                <w:rFonts w:ascii="Times New Roman" w:hAnsi="Times New Roman"/>
                <w:lang w:val="fr-FR"/>
              </w:rPr>
              <w:t>ớ</w:t>
            </w:r>
            <w:r w:rsidRPr="003F7088">
              <w:rPr>
                <w:rFonts w:ascii="Times New Roman" w:hAnsi="Times New Roman"/>
                <w:lang w:val="fr-FR"/>
              </w:rPr>
              <w:t>i m</w:t>
            </w:r>
            <w:r w:rsidR="003F7088" w:rsidRPr="003F7088">
              <w:rPr>
                <w:rFonts w:ascii="Times New Roman" w:hAnsi="Times New Roman"/>
                <w:lang w:val="fr-FR"/>
              </w:rPr>
              <w:t>ộ</w:t>
            </w:r>
            <w:r w:rsidRPr="003F7088">
              <w:rPr>
                <w:rFonts w:ascii="Times New Roman" w:hAnsi="Times New Roman"/>
                <w:lang w:val="fr-FR"/>
              </w:rPr>
              <w:t>ng t</w:t>
            </w:r>
            <w:r w:rsidR="003F7088" w:rsidRPr="003F7088">
              <w:rPr>
                <w:rFonts w:ascii="Times New Roman" w:hAnsi="Times New Roman"/>
                <w:lang w:val="fr-FR"/>
              </w:rPr>
              <w:t>ưở</w:t>
            </w:r>
            <w:r w:rsidRPr="003F7088">
              <w:rPr>
                <w:rFonts w:ascii="Times New Roman" w:hAnsi="Times New Roman"/>
                <w:lang w:val="fr-FR"/>
              </w:rPr>
              <w:t>ng v</w:t>
            </w:r>
            <w:r w:rsidR="003F7088" w:rsidRPr="003F7088">
              <w:rPr>
                <w:rFonts w:ascii="Times New Roman" w:hAnsi="Times New Roman"/>
                <w:lang w:val="fr-FR"/>
              </w:rPr>
              <w:t>ớ</w:t>
            </w:r>
            <w:r w:rsidRPr="003F7088">
              <w:rPr>
                <w:rFonts w:ascii="Times New Roman" w:hAnsi="Times New Roman"/>
                <w:lang w:val="fr-FR"/>
              </w:rPr>
              <w:t>i nh</w:t>
            </w:r>
            <w:r w:rsidR="003F7088" w:rsidRPr="003F7088">
              <w:rPr>
                <w:rFonts w:ascii="Times New Roman" w:hAnsi="Times New Roman"/>
                <w:lang w:val="fr-FR"/>
              </w:rPr>
              <w:t>ữ</w:t>
            </w:r>
            <w:r w:rsidRPr="003F7088">
              <w:rPr>
                <w:rFonts w:ascii="Times New Roman" w:hAnsi="Times New Roman"/>
                <w:lang w:val="fr-FR"/>
              </w:rPr>
              <w:t>ng kh</w:t>
            </w:r>
            <w:r w:rsidR="003F7088" w:rsidRPr="003F7088">
              <w:rPr>
                <w:rFonts w:ascii="Times New Roman" w:hAnsi="Times New Roman"/>
                <w:lang w:val="fr-FR"/>
              </w:rPr>
              <w:t>á</w:t>
            </w:r>
            <w:r w:rsidRPr="003F7088">
              <w:rPr>
                <w:rFonts w:ascii="Times New Roman" w:hAnsi="Times New Roman"/>
                <w:lang w:val="fr-FR"/>
              </w:rPr>
              <w:t xml:space="preserve">t khao </w:t>
            </w:r>
            <w:r w:rsidR="003F7088" w:rsidRPr="003F7088">
              <w:rPr>
                <w:rFonts w:ascii="Times New Roman" w:hAnsi="Times New Roman"/>
                <w:lang w:val="fr-FR"/>
              </w:rPr>
              <w:t>đế</w:t>
            </w:r>
            <w:r w:rsidRPr="003F7088">
              <w:rPr>
                <w:rFonts w:ascii="Times New Roman" w:hAnsi="Times New Roman"/>
                <w:lang w:val="fr-FR"/>
              </w:rPr>
              <w:t xml:space="preserve">n </w:t>
            </w:r>
            <w:r w:rsidR="00CD1C60" w:rsidRPr="003F7088">
              <w:rPr>
                <w:rFonts w:ascii="Times New Roman" w:hAnsi="Times New Roman"/>
                <w:lang w:val="fr-FR"/>
              </w:rPr>
              <w:t>t</w:t>
            </w:r>
            <w:r w:rsidR="003F7088" w:rsidRPr="003F7088">
              <w:rPr>
                <w:rFonts w:ascii="Times New Roman" w:hAnsi="Times New Roman"/>
                <w:lang w:val="fr-FR"/>
              </w:rPr>
              <w:t>ộ</w:t>
            </w:r>
            <w:r w:rsidR="00CD1C60" w:rsidRPr="003F7088">
              <w:rPr>
                <w:rFonts w:ascii="Times New Roman" w:hAnsi="Times New Roman"/>
                <w:lang w:val="fr-FR"/>
              </w:rPr>
              <w:t>i nghi</w:t>
            </w:r>
            <w:r w:rsidR="003F7088" w:rsidRPr="003F7088">
              <w:rPr>
                <w:rFonts w:ascii="Times New Roman" w:hAnsi="Times New Roman"/>
                <w:lang w:val="fr-FR"/>
              </w:rPr>
              <w:t>ệ</w:t>
            </w:r>
            <w:r w:rsidR="00CD1C60" w:rsidRPr="003F7088">
              <w:rPr>
                <w:rFonts w:ascii="Times New Roman" w:hAnsi="Times New Roman"/>
                <w:lang w:val="fr-FR"/>
              </w:rPr>
              <w:t>p c</w:t>
            </w:r>
            <w:r w:rsidR="003F7088" w:rsidRPr="003F7088">
              <w:rPr>
                <w:rFonts w:ascii="Times New Roman" w:hAnsi="Times New Roman"/>
                <w:lang w:val="fr-FR"/>
              </w:rPr>
              <w:t>ủ</w:t>
            </w:r>
            <w:r w:rsidR="00CD1C60" w:rsidRPr="003F7088">
              <w:rPr>
                <w:rFonts w:ascii="Times New Roman" w:hAnsi="Times New Roman"/>
                <w:lang w:val="fr-FR"/>
              </w:rPr>
              <w:t>a “C</w:t>
            </w:r>
            <w:r w:rsidR="003F7088" w:rsidRPr="003F7088">
              <w:rPr>
                <w:rFonts w:ascii="Times New Roman" w:hAnsi="Times New Roman"/>
                <w:lang w:val="fr-FR"/>
              </w:rPr>
              <w:t>ô</w:t>
            </w:r>
            <w:r w:rsidR="00CD1C60" w:rsidRPr="003F7088">
              <w:rPr>
                <w:rFonts w:ascii="Times New Roman" w:hAnsi="Times New Roman"/>
                <w:lang w:val="fr-FR"/>
              </w:rPr>
              <w:t xml:space="preserve"> b</w:t>
            </w:r>
            <w:r w:rsidR="003F7088" w:rsidRPr="003F7088">
              <w:rPr>
                <w:rFonts w:ascii="Times New Roman" w:hAnsi="Times New Roman"/>
                <w:lang w:val="fr-FR"/>
              </w:rPr>
              <w:t>é</w:t>
            </w:r>
            <w:r w:rsidR="00CD1C60" w:rsidRPr="003F7088">
              <w:rPr>
                <w:rFonts w:ascii="Times New Roman" w:hAnsi="Times New Roman"/>
                <w:lang w:val="fr-FR"/>
              </w:rPr>
              <w:t xml:space="preserve"> b</w:t>
            </w:r>
            <w:r w:rsidR="003F7088" w:rsidRPr="003F7088">
              <w:rPr>
                <w:rFonts w:ascii="Times New Roman" w:hAnsi="Times New Roman"/>
                <w:lang w:val="fr-FR"/>
              </w:rPr>
              <w:t>á</w:t>
            </w:r>
            <w:r w:rsidR="00CD1C60" w:rsidRPr="003F7088">
              <w:rPr>
                <w:rFonts w:ascii="Times New Roman" w:hAnsi="Times New Roman"/>
                <w:lang w:val="fr-FR"/>
              </w:rPr>
              <w:t>n di</w:t>
            </w:r>
            <w:r w:rsidR="003F7088" w:rsidRPr="003F7088">
              <w:rPr>
                <w:rFonts w:ascii="Times New Roman" w:hAnsi="Times New Roman"/>
                <w:lang w:val="fr-FR"/>
              </w:rPr>
              <w:t>ê</w:t>
            </w:r>
            <w:r w:rsidR="00CD1C60" w:rsidRPr="003F7088">
              <w:rPr>
                <w:rFonts w:ascii="Times New Roman" w:hAnsi="Times New Roman"/>
                <w:lang w:val="fr-FR"/>
              </w:rPr>
              <w:t>m”:</w:t>
            </w:r>
          </w:p>
          <w:p w:rsidR="00482315" w:rsidRPr="003F7088" w:rsidRDefault="00482315" w:rsidP="00FB2FF5">
            <w:pPr>
              <w:spacing w:before="120" w:after="120"/>
              <w:rPr>
                <w:rFonts w:ascii="Times New Roman" w:hAnsi="Times New Roman"/>
                <w:lang w:val="fr-FR"/>
              </w:rPr>
            </w:pPr>
            <w:r w:rsidRPr="003F7088">
              <w:rPr>
                <w:rFonts w:ascii="Times New Roman" w:hAnsi="Times New Roman"/>
                <w:lang w:val="fr-FR"/>
              </w:rPr>
              <w:t>+ Kh</w:t>
            </w:r>
            <w:r w:rsidR="003F7088" w:rsidRPr="003F7088">
              <w:rPr>
                <w:rFonts w:ascii="Times New Roman" w:hAnsi="Times New Roman"/>
                <w:lang w:val="fr-FR"/>
              </w:rPr>
              <w:t>á</w:t>
            </w:r>
            <w:r w:rsidRPr="003F7088">
              <w:rPr>
                <w:rFonts w:ascii="Times New Roman" w:hAnsi="Times New Roman"/>
                <w:lang w:val="fr-FR"/>
              </w:rPr>
              <w:t xml:space="preserve">t khao </w:t>
            </w:r>
            <w:r w:rsidR="003F7088" w:rsidRPr="003F7088">
              <w:rPr>
                <w:rFonts w:ascii="Times New Roman" w:hAnsi="Times New Roman"/>
                <w:lang w:val="fr-FR"/>
              </w:rPr>
              <w:t>đượ</w:t>
            </w:r>
            <w:r w:rsidRPr="003F7088">
              <w:rPr>
                <w:rFonts w:ascii="Times New Roman" w:hAnsi="Times New Roman"/>
                <w:lang w:val="fr-FR"/>
              </w:rPr>
              <w:t>c s</w:t>
            </w:r>
            <w:r w:rsidR="003F7088" w:rsidRPr="003F7088">
              <w:rPr>
                <w:rFonts w:ascii="Times New Roman" w:hAnsi="Times New Roman"/>
                <w:lang w:val="fr-FR"/>
              </w:rPr>
              <w:t>ố</w:t>
            </w:r>
            <w:r w:rsidRPr="003F7088">
              <w:rPr>
                <w:rFonts w:ascii="Times New Roman" w:hAnsi="Times New Roman"/>
                <w:lang w:val="fr-FR"/>
              </w:rPr>
              <w:t>ng trong t</w:t>
            </w:r>
            <w:r w:rsidR="003F7088" w:rsidRPr="003F7088">
              <w:rPr>
                <w:rFonts w:ascii="Times New Roman" w:hAnsi="Times New Roman"/>
                <w:lang w:val="fr-FR"/>
              </w:rPr>
              <w:t>ì</w:t>
            </w:r>
            <w:r w:rsidRPr="003F7088">
              <w:rPr>
                <w:rFonts w:ascii="Times New Roman" w:hAnsi="Times New Roman"/>
                <w:lang w:val="fr-FR"/>
              </w:rPr>
              <w:t>nh y</w:t>
            </w:r>
            <w:r w:rsidR="003F7088" w:rsidRPr="003F7088">
              <w:rPr>
                <w:rFonts w:ascii="Times New Roman" w:hAnsi="Times New Roman"/>
                <w:lang w:val="fr-FR"/>
              </w:rPr>
              <w:t>ê</w:t>
            </w:r>
            <w:r w:rsidRPr="003F7088">
              <w:rPr>
                <w:rFonts w:ascii="Times New Roman" w:hAnsi="Times New Roman"/>
                <w:lang w:val="fr-FR"/>
              </w:rPr>
              <w:t>u th</w:t>
            </w:r>
            <w:r w:rsidR="003F7088" w:rsidRPr="003F7088">
              <w:rPr>
                <w:rFonts w:ascii="Times New Roman" w:hAnsi="Times New Roman"/>
                <w:lang w:val="fr-FR"/>
              </w:rPr>
              <w:t>ươ</w:t>
            </w:r>
            <w:r w:rsidRPr="003F7088">
              <w:rPr>
                <w:rFonts w:ascii="Times New Roman" w:hAnsi="Times New Roman"/>
                <w:lang w:val="fr-FR"/>
              </w:rPr>
              <w:t>ng.</w:t>
            </w:r>
          </w:p>
          <w:p w:rsidR="00482315" w:rsidRPr="003F7088" w:rsidRDefault="00482315" w:rsidP="00FB2FF5">
            <w:pPr>
              <w:spacing w:before="120" w:after="120"/>
              <w:rPr>
                <w:rFonts w:ascii="Times New Roman" w:hAnsi="Times New Roman"/>
                <w:lang w:val="fr-FR"/>
              </w:rPr>
            </w:pPr>
            <w:r w:rsidRPr="003F7088">
              <w:rPr>
                <w:rFonts w:ascii="Times New Roman" w:hAnsi="Times New Roman"/>
                <w:lang w:val="fr-FR"/>
              </w:rPr>
              <w:t>+ Kh</w:t>
            </w:r>
            <w:r w:rsidR="003F7088" w:rsidRPr="003F7088">
              <w:rPr>
                <w:rFonts w:ascii="Times New Roman" w:hAnsi="Times New Roman"/>
                <w:lang w:val="fr-FR"/>
              </w:rPr>
              <w:t>á</w:t>
            </w:r>
            <w:r w:rsidRPr="003F7088">
              <w:rPr>
                <w:rFonts w:ascii="Times New Roman" w:hAnsi="Times New Roman"/>
                <w:lang w:val="fr-FR"/>
              </w:rPr>
              <w:t xml:space="preserve">t khao </w:t>
            </w:r>
            <w:r w:rsidR="003F7088" w:rsidRPr="003F7088">
              <w:rPr>
                <w:rFonts w:ascii="Times New Roman" w:hAnsi="Times New Roman"/>
                <w:lang w:val="fr-FR"/>
              </w:rPr>
              <w:t>đượ</w:t>
            </w:r>
            <w:r w:rsidRPr="003F7088">
              <w:rPr>
                <w:rFonts w:ascii="Times New Roman" w:hAnsi="Times New Roman"/>
                <w:lang w:val="fr-FR"/>
              </w:rPr>
              <w:t>c tho</w:t>
            </w:r>
            <w:r w:rsidR="003F7088" w:rsidRPr="003F7088">
              <w:rPr>
                <w:rFonts w:ascii="Times New Roman" w:hAnsi="Times New Roman"/>
                <w:lang w:val="fr-FR"/>
              </w:rPr>
              <w:t>á</w:t>
            </w:r>
            <w:r w:rsidRPr="003F7088">
              <w:rPr>
                <w:rFonts w:ascii="Times New Roman" w:hAnsi="Times New Roman"/>
                <w:lang w:val="fr-FR"/>
              </w:rPr>
              <w:t>t kh</w:t>
            </w:r>
            <w:r w:rsidR="003F7088" w:rsidRPr="003F7088">
              <w:rPr>
                <w:rFonts w:ascii="Times New Roman" w:hAnsi="Times New Roman"/>
                <w:lang w:val="fr-FR"/>
              </w:rPr>
              <w:t>ỏ</w:t>
            </w:r>
            <w:r w:rsidRPr="003F7088">
              <w:rPr>
                <w:rFonts w:ascii="Times New Roman" w:hAnsi="Times New Roman"/>
                <w:lang w:val="fr-FR"/>
              </w:rPr>
              <w:t>i cu</w:t>
            </w:r>
            <w:r w:rsidR="003F7088" w:rsidRPr="003F7088">
              <w:rPr>
                <w:rFonts w:ascii="Times New Roman" w:hAnsi="Times New Roman"/>
                <w:lang w:val="fr-FR"/>
              </w:rPr>
              <w:t>ộ</w:t>
            </w:r>
            <w:r w:rsidRPr="003F7088">
              <w:rPr>
                <w:rFonts w:ascii="Times New Roman" w:hAnsi="Times New Roman"/>
                <w:lang w:val="fr-FR"/>
              </w:rPr>
              <w:t xml:space="preserve">c </w:t>
            </w:r>
            <w:r w:rsidR="003F7088" w:rsidRPr="003F7088">
              <w:rPr>
                <w:rFonts w:ascii="Times New Roman" w:hAnsi="Times New Roman"/>
                <w:lang w:val="fr-FR"/>
              </w:rPr>
              <w:t>đờ</w:t>
            </w:r>
            <w:r w:rsidRPr="003F7088">
              <w:rPr>
                <w:rFonts w:ascii="Times New Roman" w:hAnsi="Times New Roman"/>
                <w:lang w:val="fr-FR"/>
              </w:rPr>
              <w:t>i bu</w:t>
            </w:r>
            <w:r w:rsidR="003F7088" w:rsidRPr="003F7088">
              <w:rPr>
                <w:rFonts w:ascii="Times New Roman" w:hAnsi="Times New Roman"/>
                <w:lang w:val="fr-FR"/>
              </w:rPr>
              <w:t>ồ</w:t>
            </w:r>
            <w:r w:rsidRPr="003F7088">
              <w:rPr>
                <w:rFonts w:ascii="Times New Roman" w:hAnsi="Times New Roman"/>
                <w:lang w:val="fr-FR"/>
              </w:rPr>
              <w:t xml:space="preserve">n </w:t>
            </w:r>
            <w:r w:rsidR="003F7088" w:rsidRPr="003F7088">
              <w:rPr>
                <w:rFonts w:ascii="Times New Roman" w:hAnsi="Times New Roman"/>
                <w:lang w:val="fr-FR"/>
              </w:rPr>
              <w:t>đ</w:t>
            </w:r>
            <w:r w:rsidRPr="003F7088">
              <w:rPr>
                <w:rFonts w:ascii="Times New Roman" w:hAnsi="Times New Roman"/>
                <w:lang w:val="fr-FR"/>
              </w:rPr>
              <w:t>au, kh</w:t>
            </w:r>
            <w:r w:rsidR="003F7088" w:rsidRPr="003F7088">
              <w:rPr>
                <w:rFonts w:ascii="Times New Roman" w:hAnsi="Times New Roman"/>
                <w:lang w:val="fr-FR"/>
              </w:rPr>
              <w:t>ổ</w:t>
            </w:r>
            <w:r w:rsidRPr="003F7088">
              <w:rPr>
                <w:rFonts w:ascii="Times New Roman" w:hAnsi="Times New Roman"/>
                <w:lang w:val="fr-FR"/>
              </w:rPr>
              <w:t xml:space="preserve"> </w:t>
            </w:r>
            <w:r w:rsidR="003F7088" w:rsidRPr="003F7088">
              <w:rPr>
                <w:rFonts w:ascii="Times New Roman" w:hAnsi="Times New Roman"/>
                <w:lang w:val="fr-FR"/>
              </w:rPr>
              <w:t>ả</w:t>
            </w:r>
            <w:r w:rsidRPr="003F7088">
              <w:rPr>
                <w:rFonts w:ascii="Times New Roman" w:hAnsi="Times New Roman"/>
                <w:lang w:val="fr-FR"/>
              </w:rPr>
              <w:t>i.</w:t>
            </w:r>
          </w:p>
          <w:p w:rsidR="00482315" w:rsidRPr="003F7088" w:rsidRDefault="00482315" w:rsidP="00FB2FF5">
            <w:pPr>
              <w:spacing w:before="120" w:after="120"/>
              <w:rPr>
                <w:rFonts w:ascii="Times New Roman" w:hAnsi="Times New Roman"/>
                <w:lang w:val="fr-FR"/>
              </w:rPr>
            </w:pPr>
            <w:r w:rsidRPr="003F7088">
              <w:rPr>
                <w:rFonts w:ascii="Times New Roman" w:hAnsi="Times New Roman"/>
                <w:lang w:val="fr-FR"/>
              </w:rPr>
              <w:t>- C</w:t>
            </w:r>
            <w:r w:rsidR="003F7088" w:rsidRPr="003F7088">
              <w:rPr>
                <w:rFonts w:ascii="Times New Roman" w:hAnsi="Times New Roman"/>
                <w:lang w:val="fr-FR"/>
              </w:rPr>
              <w:t>ũ</w:t>
            </w:r>
            <w:r w:rsidRPr="003F7088">
              <w:rPr>
                <w:rFonts w:ascii="Times New Roman" w:hAnsi="Times New Roman"/>
                <w:lang w:val="fr-FR"/>
              </w:rPr>
              <w:t xml:space="preserve">ng qua </w:t>
            </w:r>
            <w:r w:rsidR="003F7088" w:rsidRPr="003F7088">
              <w:rPr>
                <w:rFonts w:ascii="Times New Roman" w:hAnsi="Times New Roman"/>
                <w:lang w:val="fr-FR"/>
              </w:rPr>
              <w:t>đó</w:t>
            </w:r>
            <w:r w:rsidRPr="003F7088">
              <w:rPr>
                <w:rFonts w:ascii="Times New Roman" w:hAnsi="Times New Roman"/>
                <w:lang w:val="fr-FR"/>
              </w:rPr>
              <w:t>, ta hi</w:t>
            </w:r>
            <w:r w:rsidR="003F7088" w:rsidRPr="003F7088">
              <w:rPr>
                <w:rFonts w:ascii="Times New Roman" w:hAnsi="Times New Roman"/>
                <w:lang w:val="fr-FR"/>
              </w:rPr>
              <w:t>ể</w:t>
            </w:r>
            <w:r w:rsidRPr="003F7088">
              <w:rPr>
                <w:rFonts w:ascii="Times New Roman" w:hAnsi="Times New Roman"/>
                <w:lang w:val="fr-FR"/>
              </w:rPr>
              <w:t xml:space="preserve">u </w:t>
            </w:r>
            <w:r w:rsidR="003F7088" w:rsidRPr="003F7088">
              <w:rPr>
                <w:rFonts w:ascii="Times New Roman" w:hAnsi="Times New Roman"/>
                <w:lang w:val="fr-FR"/>
              </w:rPr>
              <w:t>đượ</w:t>
            </w:r>
            <w:r w:rsidRPr="003F7088">
              <w:rPr>
                <w:rFonts w:ascii="Times New Roman" w:hAnsi="Times New Roman"/>
                <w:lang w:val="fr-FR"/>
              </w:rPr>
              <w:t>c t</w:t>
            </w:r>
            <w:r w:rsidR="003F7088" w:rsidRPr="003F7088">
              <w:rPr>
                <w:rFonts w:ascii="Times New Roman" w:hAnsi="Times New Roman"/>
                <w:lang w:val="fr-FR"/>
              </w:rPr>
              <w:t>ấ</w:t>
            </w:r>
            <w:r w:rsidRPr="003F7088">
              <w:rPr>
                <w:rFonts w:ascii="Times New Roman" w:hAnsi="Times New Roman"/>
                <w:lang w:val="fr-FR"/>
              </w:rPr>
              <w:t>m l</w:t>
            </w:r>
            <w:r w:rsidR="003F7088" w:rsidRPr="003F7088">
              <w:rPr>
                <w:rFonts w:ascii="Times New Roman" w:hAnsi="Times New Roman"/>
                <w:lang w:val="fr-FR"/>
              </w:rPr>
              <w:t>ò</w:t>
            </w:r>
            <w:r w:rsidRPr="003F7088">
              <w:rPr>
                <w:rFonts w:ascii="Times New Roman" w:hAnsi="Times New Roman"/>
                <w:lang w:val="fr-FR"/>
              </w:rPr>
              <w:t>ng tr</w:t>
            </w:r>
            <w:r w:rsidR="003F7088" w:rsidRPr="003F7088">
              <w:rPr>
                <w:rFonts w:ascii="Times New Roman" w:hAnsi="Times New Roman"/>
                <w:lang w:val="fr-FR"/>
              </w:rPr>
              <w:t>ắ</w:t>
            </w:r>
            <w:r w:rsidRPr="003F7088">
              <w:rPr>
                <w:rFonts w:ascii="Times New Roman" w:hAnsi="Times New Roman"/>
                <w:lang w:val="fr-FR"/>
              </w:rPr>
              <w:t xml:space="preserve">c </w:t>
            </w:r>
            <w:r w:rsidR="003F7088" w:rsidRPr="003F7088">
              <w:rPr>
                <w:rFonts w:ascii="Times New Roman" w:hAnsi="Times New Roman"/>
                <w:lang w:val="fr-FR"/>
              </w:rPr>
              <w:t>ẩ</w:t>
            </w:r>
            <w:r w:rsidRPr="003F7088">
              <w:rPr>
                <w:rFonts w:ascii="Times New Roman" w:hAnsi="Times New Roman"/>
                <w:lang w:val="fr-FR"/>
              </w:rPr>
              <w:t>n v</w:t>
            </w:r>
            <w:r w:rsidR="003F7088" w:rsidRPr="003F7088">
              <w:rPr>
                <w:rFonts w:ascii="Times New Roman" w:hAnsi="Times New Roman"/>
                <w:lang w:val="fr-FR"/>
              </w:rPr>
              <w:t>à</w:t>
            </w:r>
            <w:r w:rsidRPr="003F7088">
              <w:rPr>
                <w:rFonts w:ascii="Times New Roman" w:hAnsi="Times New Roman"/>
                <w:lang w:val="fr-FR"/>
              </w:rPr>
              <w:t xml:space="preserve"> ni</w:t>
            </w:r>
            <w:r w:rsidR="003F7088" w:rsidRPr="003F7088">
              <w:rPr>
                <w:rFonts w:ascii="Times New Roman" w:hAnsi="Times New Roman"/>
                <w:lang w:val="fr-FR"/>
              </w:rPr>
              <w:t>ề</w:t>
            </w:r>
            <w:r w:rsidRPr="003F7088">
              <w:rPr>
                <w:rFonts w:ascii="Times New Roman" w:hAnsi="Times New Roman"/>
                <w:lang w:val="fr-FR"/>
              </w:rPr>
              <w:t>m c</w:t>
            </w:r>
            <w:r w:rsidR="003F7088" w:rsidRPr="003F7088">
              <w:rPr>
                <w:rFonts w:ascii="Times New Roman" w:hAnsi="Times New Roman"/>
                <w:lang w:val="fr-FR"/>
              </w:rPr>
              <w:t>ả</w:t>
            </w:r>
            <w:r w:rsidRPr="003F7088">
              <w:rPr>
                <w:rFonts w:ascii="Times New Roman" w:hAnsi="Times New Roman"/>
                <w:lang w:val="fr-FR"/>
              </w:rPr>
              <w:t>m th</w:t>
            </w:r>
            <w:r w:rsidR="003F7088" w:rsidRPr="003F7088">
              <w:rPr>
                <w:rFonts w:ascii="Times New Roman" w:hAnsi="Times New Roman"/>
                <w:lang w:val="fr-FR"/>
              </w:rPr>
              <w:t>ươ</w:t>
            </w:r>
            <w:r w:rsidRPr="003F7088">
              <w:rPr>
                <w:rFonts w:ascii="Times New Roman" w:hAnsi="Times New Roman"/>
                <w:lang w:val="fr-FR"/>
              </w:rPr>
              <w:t>ng ch</w:t>
            </w:r>
            <w:r w:rsidR="003F7088" w:rsidRPr="003F7088">
              <w:rPr>
                <w:rFonts w:ascii="Times New Roman" w:hAnsi="Times New Roman"/>
                <w:lang w:val="fr-FR"/>
              </w:rPr>
              <w:t>â</w:t>
            </w:r>
            <w:r w:rsidRPr="003F7088">
              <w:rPr>
                <w:rFonts w:ascii="Times New Roman" w:hAnsi="Times New Roman"/>
                <w:lang w:val="fr-FR"/>
              </w:rPr>
              <w:t>n th</w:t>
            </w:r>
            <w:r w:rsidR="003F7088" w:rsidRPr="003F7088">
              <w:rPr>
                <w:rFonts w:ascii="Times New Roman" w:hAnsi="Times New Roman"/>
                <w:lang w:val="fr-FR"/>
              </w:rPr>
              <w:t>à</w:t>
            </w:r>
            <w:r w:rsidRPr="003F7088">
              <w:rPr>
                <w:rFonts w:ascii="Times New Roman" w:hAnsi="Times New Roman"/>
                <w:lang w:val="fr-FR"/>
              </w:rPr>
              <w:t>nh c</w:t>
            </w:r>
            <w:r w:rsidR="003F7088" w:rsidRPr="003F7088">
              <w:rPr>
                <w:rFonts w:ascii="Times New Roman" w:hAnsi="Times New Roman"/>
                <w:lang w:val="fr-FR"/>
              </w:rPr>
              <w:t>ủ</w:t>
            </w:r>
            <w:r w:rsidRPr="003F7088">
              <w:rPr>
                <w:rFonts w:ascii="Times New Roman" w:hAnsi="Times New Roman"/>
                <w:lang w:val="fr-FR"/>
              </w:rPr>
              <w:t>a nh</w:t>
            </w:r>
            <w:r w:rsidR="003F7088" w:rsidRPr="003F7088">
              <w:rPr>
                <w:rFonts w:ascii="Times New Roman" w:hAnsi="Times New Roman"/>
                <w:lang w:val="fr-FR"/>
              </w:rPr>
              <w:t>à</w:t>
            </w:r>
            <w:r w:rsidRPr="003F7088">
              <w:rPr>
                <w:rFonts w:ascii="Times New Roman" w:hAnsi="Times New Roman"/>
                <w:lang w:val="fr-FR"/>
              </w:rPr>
              <w:t xml:space="preserve"> v</w:t>
            </w:r>
            <w:r w:rsidR="003F7088" w:rsidRPr="003F7088">
              <w:rPr>
                <w:rFonts w:ascii="Times New Roman" w:hAnsi="Times New Roman"/>
                <w:lang w:val="fr-FR"/>
              </w:rPr>
              <w:t>ă</w:t>
            </w:r>
            <w:r w:rsidRPr="003F7088">
              <w:rPr>
                <w:rFonts w:ascii="Times New Roman" w:hAnsi="Times New Roman"/>
                <w:lang w:val="fr-FR"/>
              </w:rPr>
              <w:t xml:space="preserve">n </w:t>
            </w:r>
            <w:r w:rsidR="003F7088" w:rsidRPr="003F7088">
              <w:rPr>
                <w:rFonts w:ascii="Times New Roman" w:hAnsi="Times New Roman"/>
                <w:lang w:val="fr-FR"/>
              </w:rPr>
              <w:t>đố</w:t>
            </w:r>
            <w:r w:rsidRPr="003F7088">
              <w:rPr>
                <w:rFonts w:ascii="Times New Roman" w:hAnsi="Times New Roman"/>
                <w:lang w:val="fr-FR"/>
              </w:rPr>
              <w:t>i v</w:t>
            </w:r>
            <w:r w:rsidR="003F7088" w:rsidRPr="003F7088">
              <w:rPr>
                <w:rFonts w:ascii="Times New Roman" w:hAnsi="Times New Roman"/>
                <w:lang w:val="fr-FR"/>
              </w:rPr>
              <w:t>ớ</w:t>
            </w:r>
            <w:r w:rsidRPr="003F7088">
              <w:rPr>
                <w:rFonts w:ascii="Times New Roman" w:hAnsi="Times New Roman"/>
                <w:lang w:val="fr-FR"/>
              </w:rPr>
              <w:t>i nh</w:t>
            </w:r>
            <w:r w:rsidR="003F7088" w:rsidRPr="003F7088">
              <w:rPr>
                <w:rFonts w:ascii="Times New Roman" w:hAnsi="Times New Roman"/>
                <w:lang w:val="fr-FR"/>
              </w:rPr>
              <w:t>ữ</w:t>
            </w:r>
            <w:r w:rsidRPr="003F7088">
              <w:rPr>
                <w:rFonts w:ascii="Times New Roman" w:hAnsi="Times New Roman"/>
                <w:lang w:val="fr-FR"/>
              </w:rPr>
              <w:t>ng s</w:t>
            </w:r>
            <w:r w:rsidR="003F7088" w:rsidRPr="003F7088">
              <w:rPr>
                <w:rFonts w:ascii="Times New Roman" w:hAnsi="Times New Roman"/>
                <w:lang w:val="fr-FR"/>
              </w:rPr>
              <w:t>ố</w:t>
            </w:r>
            <w:r w:rsidRPr="003F7088">
              <w:rPr>
                <w:rFonts w:ascii="Times New Roman" w:hAnsi="Times New Roman"/>
                <w:lang w:val="fr-FR"/>
              </w:rPr>
              <w:t xml:space="preserve"> ph</w:t>
            </w:r>
            <w:r w:rsidR="003F7088" w:rsidRPr="003F7088">
              <w:rPr>
                <w:rFonts w:ascii="Times New Roman" w:hAnsi="Times New Roman"/>
                <w:lang w:val="fr-FR"/>
              </w:rPr>
              <w:t>ậ</w:t>
            </w:r>
            <w:r w:rsidRPr="003F7088">
              <w:rPr>
                <w:rFonts w:ascii="Times New Roman" w:hAnsi="Times New Roman"/>
                <w:lang w:val="fr-FR"/>
              </w:rPr>
              <w:t>n ph</w:t>
            </w:r>
            <w:r w:rsidR="003F7088" w:rsidRPr="003F7088">
              <w:rPr>
                <w:rFonts w:ascii="Times New Roman" w:hAnsi="Times New Roman"/>
                <w:lang w:val="fr-FR"/>
              </w:rPr>
              <w:t>ả</w:t>
            </w:r>
            <w:r w:rsidRPr="003F7088">
              <w:rPr>
                <w:rFonts w:ascii="Times New Roman" w:hAnsi="Times New Roman"/>
                <w:lang w:val="fr-FR"/>
              </w:rPr>
              <w:t>i ch</w:t>
            </w:r>
            <w:r w:rsidR="003F7088" w:rsidRPr="003F7088">
              <w:rPr>
                <w:rFonts w:ascii="Times New Roman" w:hAnsi="Times New Roman"/>
                <w:lang w:val="fr-FR"/>
              </w:rPr>
              <w:t>ị</w:t>
            </w:r>
            <w:r w:rsidRPr="003F7088">
              <w:rPr>
                <w:rFonts w:ascii="Times New Roman" w:hAnsi="Times New Roman"/>
                <w:lang w:val="fr-FR"/>
              </w:rPr>
              <w:t>u nhi</w:t>
            </w:r>
            <w:r w:rsidR="003F7088" w:rsidRPr="003F7088">
              <w:rPr>
                <w:rFonts w:ascii="Times New Roman" w:hAnsi="Times New Roman"/>
                <w:lang w:val="fr-FR"/>
              </w:rPr>
              <w:t>ề</w:t>
            </w:r>
            <w:r w:rsidRPr="003F7088">
              <w:rPr>
                <w:rFonts w:ascii="Times New Roman" w:hAnsi="Times New Roman"/>
                <w:lang w:val="fr-FR"/>
              </w:rPr>
              <w:t>u thi</w:t>
            </w:r>
            <w:r w:rsidR="003F7088" w:rsidRPr="003F7088">
              <w:rPr>
                <w:rFonts w:ascii="Times New Roman" w:hAnsi="Times New Roman"/>
                <w:lang w:val="fr-FR"/>
              </w:rPr>
              <w:t>ệ</w:t>
            </w:r>
            <w:r w:rsidRPr="003F7088">
              <w:rPr>
                <w:rFonts w:ascii="Times New Roman" w:hAnsi="Times New Roman"/>
                <w:lang w:val="fr-FR"/>
              </w:rPr>
              <w:t>t th</w:t>
            </w:r>
            <w:r w:rsidR="003F7088" w:rsidRPr="003F7088">
              <w:rPr>
                <w:rFonts w:ascii="Times New Roman" w:hAnsi="Times New Roman"/>
                <w:lang w:val="fr-FR"/>
              </w:rPr>
              <w:t>ò</w:t>
            </w:r>
            <w:r w:rsidRPr="003F7088">
              <w:rPr>
                <w:rFonts w:ascii="Times New Roman" w:hAnsi="Times New Roman"/>
                <w:lang w:val="fr-FR"/>
              </w:rPr>
              <w:t>i, b</w:t>
            </w:r>
            <w:r w:rsidR="003F7088" w:rsidRPr="003F7088">
              <w:rPr>
                <w:rFonts w:ascii="Times New Roman" w:hAnsi="Times New Roman"/>
                <w:lang w:val="fr-FR"/>
              </w:rPr>
              <w:t>ấ</w:t>
            </w:r>
            <w:r w:rsidRPr="003F7088">
              <w:rPr>
                <w:rFonts w:ascii="Times New Roman" w:hAnsi="Times New Roman"/>
                <w:lang w:val="fr-FR"/>
              </w:rPr>
              <w:t>t h</w:t>
            </w:r>
            <w:r w:rsidR="003F7088" w:rsidRPr="003F7088">
              <w:rPr>
                <w:rFonts w:ascii="Times New Roman" w:hAnsi="Times New Roman"/>
                <w:lang w:val="fr-FR"/>
              </w:rPr>
              <w:t>ạ</w:t>
            </w:r>
            <w:r w:rsidRPr="003F7088">
              <w:rPr>
                <w:rFonts w:ascii="Times New Roman" w:hAnsi="Times New Roman"/>
                <w:lang w:val="fr-FR"/>
              </w:rPr>
              <w:t>nh.</w:t>
            </w:r>
          </w:p>
          <w:p w:rsidR="00482315" w:rsidRPr="003F7088" w:rsidRDefault="00482315" w:rsidP="00FB2FF5">
            <w:pPr>
              <w:spacing w:before="120" w:after="120"/>
              <w:rPr>
                <w:rFonts w:ascii="Times New Roman" w:hAnsi="Times New Roman"/>
                <w:lang w:val="fr-FR"/>
              </w:rPr>
            </w:pPr>
            <w:r w:rsidRPr="003F7088">
              <w:rPr>
                <w:rFonts w:ascii="Times New Roman" w:hAnsi="Times New Roman"/>
                <w:b/>
                <w:i/>
                <w:lang w:val="fr-FR"/>
              </w:rPr>
              <w:t>b. Ngh</w:t>
            </w:r>
            <w:r w:rsidR="003F7088" w:rsidRPr="003F7088">
              <w:rPr>
                <w:rFonts w:ascii="Times New Roman" w:hAnsi="Times New Roman"/>
                <w:b/>
                <w:i/>
                <w:lang w:val="fr-FR"/>
              </w:rPr>
              <w:t>ệ</w:t>
            </w:r>
            <w:r w:rsidRPr="003F7088">
              <w:rPr>
                <w:rFonts w:ascii="Times New Roman" w:hAnsi="Times New Roman"/>
                <w:b/>
                <w:i/>
                <w:lang w:val="fr-FR"/>
              </w:rPr>
              <w:t xml:space="preserve"> thu</w:t>
            </w:r>
            <w:r w:rsidR="003F7088" w:rsidRPr="003F7088">
              <w:rPr>
                <w:rFonts w:ascii="Times New Roman" w:hAnsi="Times New Roman"/>
                <w:b/>
                <w:i/>
                <w:lang w:val="fr-FR"/>
              </w:rPr>
              <w:t>ậ</w:t>
            </w:r>
            <w:r w:rsidRPr="003F7088">
              <w:rPr>
                <w:rFonts w:ascii="Times New Roman" w:hAnsi="Times New Roman"/>
                <w:b/>
                <w:i/>
                <w:lang w:val="fr-FR"/>
              </w:rPr>
              <w:t>t</w:t>
            </w:r>
            <w:r w:rsidRPr="003F7088">
              <w:rPr>
                <w:rFonts w:ascii="Times New Roman" w:hAnsi="Times New Roman"/>
                <w:lang w:val="fr-FR"/>
              </w:rPr>
              <w:t xml:space="preserve"> : </w:t>
            </w:r>
          </w:p>
          <w:p w:rsidR="00482315" w:rsidRPr="003F7088" w:rsidRDefault="00482315" w:rsidP="00FB2FF5">
            <w:pPr>
              <w:spacing w:before="120" w:after="120"/>
              <w:rPr>
                <w:rFonts w:ascii="Times New Roman" w:hAnsi="Times New Roman"/>
                <w:lang w:val="fr-FR"/>
              </w:rPr>
            </w:pPr>
            <w:r w:rsidRPr="003F7088">
              <w:rPr>
                <w:rFonts w:ascii="Times New Roman" w:hAnsi="Times New Roman"/>
                <w:lang w:val="fr-FR"/>
              </w:rPr>
              <w:t>- Ngh</w:t>
            </w:r>
            <w:r w:rsidR="003F7088" w:rsidRPr="003F7088">
              <w:rPr>
                <w:rFonts w:ascii="Times New Roman" w:hAnsi="Times New Roman"/>
                <w:lang w:val="fr-FR"/>
              </w:rPr>
              <w:t>ệ</w:t>
            </w:r>
            <w:r w:rsidRPr="003F7088">
              <w:rPr>
                <w:rFonts w:ascii="Times New Roman" w:hAnsi="Times New Roman"/>
                <w:lang w:val="fr-FR"/>
              </w:rPr>
              <w:t xml:space="preserve"> thu</w:t>
            </w:r>
            <w:r w:rsidR="003F7088" w:rsidRPr="003F7088">
              <w:rPr>
                <w:rFonts w:ascii="Times New Roman" w:hAnsi="Times New Roman"/>
                <w:lang w:val="fr-FR"/>
              </w:rPr>
              <w:t>ậ</w:t>
            </w:r>
            <w:r w:rsidRPr="003F7088">
              <w:rPr>
                <w:rFonts w:ascii="Times New Roman" w:hAnsi="Times New Roman"/>
                <w:lang w:val="fr-FR"/>
              </w:rPr>
              <w:t xml:space="preserve">t </w:t>
            </w:r>
            <w:r w:rsidR="003F7088" w:rsidRPr="003F7088">
              <w:rPr>
                <w:rFonts w:ascii="Times New Roman" w:hAnsi="Times New Roman"/>
                <w:lang w:val="fr-FR"/>
              </w:rPr>
              <w:t>đố</w:t>
            </w:r>
            <w:r w:rsidRPr="003F7088">
              <w:rPr>
                <w:rFonts w:ascii="Times New Roman" w:hAnsi="Times New Roman"/>
                <w:lang w:val="fr-FR"/>
              </w:rPr>
              <w:t>i l</w:t>
            </w:r>
            <w:r w:rsidR="003F7088" w:rsidRPr="003F7088">
              <w:rPr>
                <w:rFonts w:ascii="Times New Roman" w:hAnsi="Times New Roman"/>
                <w:lang w:val="fr-FR"/>
              </w:rPr>
              <w:t>ậ</w:t>
            </w:r>
            <w:r w:rsidRPr="003F7088">
              <w:rPr>
                <w:rFonts w:ascii="Times New Roman" w:hAnsi="Times New Roman"/>
                <w:lang w:val="fr-FR"/>
              </w:rPr>
              <w:t>p, h</w:t>
            </w:r>
            <w:r w:rsidR="003F7088" w:rsidRPr="003F7088">
              <w:rPr>
                <w:rFonts w:ascii="Times New Roman" w:hAnsi="Times New Roman"/>
                <w:lang w:val="fr-FR"/>
              </w:rPr>
              <w:t>ì</w:t>
            </w:r>
            <w:r w:rsidRPr="003F7088">
              <w:rPr>
                <w:rFonts w:ascii="Times New Roman" w:hAnsi="Times New Roman"/>
                <w:lang w:val="fr-FR"/>
              </w:rPr>
              <w:t xml:space="preserve">nh </w:t>
            </w:r>
            <w:r w:rsidR="003F7088" w:rsidRPr="003F7088">
              <w:rPr>
                <w:rFonts w:ascii="Times New Roman" w:hAnsi="Times New Roman"/>
                <w:lang w:val="fr-FR"/>
              </w:rPr>
              <w:t>ả</w:t>
            </w:r>
            <w:r w:rsidRPr="003F7088">
              <w:rPr>
                <w:rFonts w:ascii="Times New Roman" w:hAnsi="Times New Roman"/>
                <w:lang w:val="fr-FR"/>
              </w:rPr>
              <w:t>nh t</w:t>
            </w:r>
            <w:r w:rsidR="003F7088" w:rsidRPr="003F7088">
              <w:rPr>
                <w:rFonts w:ascii="Times New Roman" w:hAnsi="Times New Roman"/>
                <w:lang w:val="fr-FR"/>
              </w:rPr>
              <w:t>ươ</w:t>
            </w:r>
            <w:r w:rsidRPr="003F7088">
              <w:rPr>
                <w:rFonts w:ascii="Times New Roman" w:hAnsi="Times New Roman"/>
                <w:lang w:val="fr-FR"/>
              </w:rPr>
              <w:t>ng ph</w:t>
            </w:r>
            <w:r w:rsidR="003F7088" w:rsidRPr="003F7088">
              <w:rPr>
                <w:rFonts w:ascii="Times New Roman" w:hAnsi="Times New Roman"/>
                <w:lang w:val="fr-FR"/>
              </w:rPr>
              <w:t>ả</w:t>
            </w:r>
            <w:r w:rsidRPr="003F7088">
              <w:rPr>
                <w:rFonts w:ascii="Times New Roman" w:hAnsi="Times New Roman"/>
                <w:lang w:val="fr-FR"/>
              </w:rPr>
              <w:t>n</w:t>
            </w:r>
          </w:p>
          <w:p w:rsidR="00482315" w:rsidRPr="003F7088" w:rsidRDefault="00482315" w:rsidP="00FB2FF5">
            <w:pPr>
              <w:spacing w:before="120" w:after="120"/>
              <w:rPr>
                <w:rFonts w:ascii="Times New Roman" w:hAnsi="Times New Roman"/>
              </w:rPr>
            </w:pPr>
            <w:r w:rsidRPr="003F7088">
              <w:rPr>
                <w:rFonts w:ascii="Times New Roman" w:hAnsi="Times New Roman"/>
              </w:rPr>
              <w:t>- H</w:t>
            </w:r>
            <w:r w:rsidR="003F7088" w:rsidRPr="003F7088">
              <w:rPr>
                <w:rFonts w:ascii="Times New Roman" w:hAnsi="Times New Roman"/>
              </w:rPr>
              <w:t>ì</w:t>
            </w:r>
            <w:r w:rsidRPr="003F7088">
              <w:rPr>
                <w:rFonts w:ascii="Times New Roman" w:hAnsi="Times New Roman"/>
              </w:rPr>
              <w:t xml:space="preserve">nh </w:t>
            </w:r>
            <w:r w:rsidR="003F7088" w:rsidRPr="003F7088">
              <w:rPr>
                <w:rFonts w:ascii="Times New Roman" w:hAnsi="Times New Roman"/>
              </w:rPr>
              <w:t>ả</w:t>
            </w:r>
            <w:r w:rsidRPr="003F7088">
              <w:rPr>
                <w:rFonts w:ascii="Times New Roman" w:hAnsi="Times New Roman"/>
              </w:rPr>
              <w:t xml:space="preserve">nh </w:t>
            </w:r>
            <w:r w:rsidR="003F7088" w:rsidRPr="003F7088">
              <w:rPr>
                <w:rFonts w:ascii="Times New Roman" w:hAnsi="Times New Roman"/>
              </w:rPr>
              <w:t>ả</w:t>
            </w:r>
            <w:r w:rsidRPr="003F7088">
              <w:rPr>
                <w:rFonts w:ascii="Times New Roman" w:hAnsi="Times New Roman"/>
              </w:rPr>
              <w:t>o - th</w:t>
            </w:r>
            <w:r w:rsidR="003F7088" w:rsidRPr="003F7088">
              <w:rPr>
                <w:rFonts w:ascii="Times New Roman" w:hAnsi="Times New Roman"/>
              </w:rPr>
              <w:t>ự</w:t>
            </w:r>
            <w:r w:rsidRPr="003F7088">
              <w:rPr>
                <w:rFonts w:ascii="Times New Roman" w:hAnsi="Times New Roman"/>
              </w:rPr>
              <w:t xml:space="preserve">c </w:t>
            </w:r>
            <w:r w:rsidR="003F7088" w:rsidRPr="003F7088">
              <w:rPr>
                <w:rFonts w:ascii="Times New Roman" w:hAnsi="Times New Roman"/>
              </w:rPr>
              <w:t>đ</w:t>
            </w:r>
            <w:r w:rsidRPr="003F7088">
              <w:rPr>
                <w:rFonts w:ascii="Times New Roman" w:hAnsi="Times New Roman"/>
              </w:rPr>
              <w:t>an xen.</w:t>
            </w:r>
          </w:p>
          <w:p w:rsidR="00482315" w:rsidRPr="003F7088" w:rsidRDefault="00482315" w:rsidP="00FB2FF5">
            <w:pPr>
              <w:spacing w:before="120" w:after="120"/>
              <w:rPr>
                <w:rFonts w:ascii="Times New Roman" w:hAnsi="Times New Roman"/>
              </w:rPr>
            </w:pPr>
            <w:r w:rsidRPr="003F7088">
              <w:rPr>
                <w:rFonts w:ascii="Times New Roman" w:hAnsi="Times New Roman"/>
              </w:rPr>
              <w:t>- K</w:t>
            </w:r>
            <w:r w:rsidR="003F7088" w:rsidRPr="003F7088">
              <w:rPr>
                <w:rFonts w:ascii="Times New Roman" w:hAnsi="Times New Roman"/>
              </w:rPr>
              <w:t>ế</w:t>
            </w:r>
            <w:r w:rsidRPr="003F7088">
              <w:rPr>
                <w:rFonts w:ascii="Times New Roman" w:hAnsi="Times New Roman"/>
              </w:rPr>
              <w:t>t h</w:t>
            </w:r>
            <w:r w:rsidR="003F7088" w:rsidRPr="003F7088">
              <w:rPr>
                <w:rFonts w:ascii="Times New Roman" w:hAnsi="Times New Roman"/>
              </w:rPr>
              <w:t>ợ</w:t>
            </w:r>
            <w:r w:rsidRPr="003F7088">
              <w:rPr>
                <w:rFonts w:ascii="Times New Roman" w:hAnsi="Times New Roman"/>
              </w:rPr>
              <w:t>p h</w:t>
            </w:r>
            <w:r w:rsidR="003F7088" w:rsidRPr="003F7088">
              <w:rPr>
                <w:rFonts w:ascii="Times New Roman" w:hAnsi="Times New Roman"/>
              </w:rPr>
              <w:t>à</w:t>
            </w:r>
            <w:r w:rsidRPr="003F7088">
              <w:rPr>
                <w:rFonts w:ascii="Times New Roman" w:hAnsi="Times New Roman"/>
              </w:rPr>
              <w:t>i ho</w:t>
            </w:r>
            <w:r w:rsidR="003F7088" w:rsidRPr="003F7088">
              <w:rPr>
                <w:rFonts w:ascii="Times New Roman" w:hAnsi="Times New Roman"/>
              </w:rPr>
              <w:t>à</w:t>
            </w:r>
            <w:r w:rsidRPr="003F7088">
              <w:rPr>
                <w:rFonts w:ascii="Times New Roman" w:hAnsi="Times New Roman"/>
              </w:rPr>
              <w:t xml:space="preserve"> gi</w:t>
            </w:r>
            <w:r w:rsidR="003F7088" w:rsidRPr="003F7088">
              <w:rPr>
                <w:rFonts w:ascii="Times New Roman" w:hAnsi="Times New Roman"/>
              </w:rPr>
              <w:t>ữ</w:t>
            </w:r>
            <w:r w:rsidRPr="003F7088">
              <w:rPr>
                <w:rFonts w:ascii="Times New Roman" w:hAnsi="Times New Roman"/>
              </w:rPr>
              <w:t>a t</w:t>
            </w:r>
            <w:r w:rsidR="003F7088" w:rsidRPr="003F7088">
              <w:rPr>
                <w:rFonts w:ascii="Times New Roman" w:hAnsi="Times New Roman"/>
              </w:rPr>
              <w:t>ự</w:t>
            </w:r>
            <w:r w:rsidRPr="003F7088">
              <w:rPr>
                <w:rFonts w:ascii="Times New Roman" w:hAnsi="Times New Roman"/>
              </w:rPr>
              <w:t xml:space="preserve"> s</w:t>
            </w:r>
            <w:r w:rsidR="003F7088" w:rsidRPr="003F7088">
              <w:rPr>
                <w:rFonts w:ascii="Times New Roman" w:hAnsi="Times New Roman"/>
              </w:rPr>
              <w:t>ự</w:t>
            </w:r>
            <w:r w:rsidRPr="003F7088">
              <w:rPr>
                <w:rFonts w:ascii="Times New Roman" w:hAnsi="Times New Roman"/>
              </w:rPr>
              <w:t>, mi</w:t>
            </w:r>
            <w:r w:rsidR="003F7088" w:rsidRPr="003F7088">
              <w:rPr>
                <w:rFonts w:ascii="Times New Roman" w:hAnsi="Times New Roman"/>
              </w:rPr>
              <w:t>ê</w:t>
            </w:r>
            <w:r w:rsidRPr="003F7088">
              <w:rPr>
                <w:rFonts w:ascii="Times New Roman" w:hAnsi="Times New Roman"/>
              </w:rPr>
              <w:t>u t</w:t>
            </w:r>
            <w:r w:rsidR="003F7088" w:rsidRPr="003F7088">
              <w:rPr>
                <w:rFonts w:ascii="Times New Roman" w:hAnsi="Times New Roman"/>
              </w:rPr>
              <w:t>ả</w:t>
            </w:r>
            <w:r w:rsidRPr="003F7088">
              <w:rPr>
                <w:rFonts w:ascii="Times New Roman" w:hAnsi="Times New Roman"/>
              </w:rPr>
              <w:t xml:space="preserve"> v</w:t>
            </w:r>
            <w:r w:rsidR="003F7088" w:rsidRPr="003F7088">
              <w:rPr>
                <w:rFonts w:ascii="Times New Roman" w:hAnsi="Times New Roman"/>
              </w:rPr>
              <w:t>à</w:t>
            </w:r>
            <w:r w:rsidRPr="003F7088">
              <w:rPr>
                <w:rFonts w:ascii="Times New Roman" w:hAnsi="Times New Roman"/>
              </w:rPr>
              <w:t xml:space="preserve"> bi</w:t>
            </w:r>
            <w:r w:rsidR="003F7088" w:rsidRPr="003F7088">
              <w:rPr>
                <w:rFonts w:ascii="Times New Roman" w:hAnsi="Times New Roman"/>
              </w:rPr>
              <w:t>ể</w:t>
            </w:r>
            <w:r w:rsidRPr="003F7088">
              <w:rPr>
                <w:rFonts w:ascii="Times New Roman" w:hAnsi="Times New Roman"/>
              </w:rPr>
              <w:t>u c</w:t>
            </w:r>
            <w:r w:rsidR="003F7088" w:rsidRPr="003F7088">
              <w:rPr>
                <w:rFonts w:ascii="Times New Roman" w:hAnsi="Times New Roman"/>
              </w:rPr>
              <w:t>ả</w:t>
            </w:r>
            <w:r w:rsidRPr="003F7088">
              <w:rPr>
                <w:rFonts w:ascii="Times New Roman" w:hAnsi="Times New Roman"/>
              </w:rPr>
              <w:t>m.</w:t>
            </w:r>
          </w:p>
          <w:p w:rsidR="00CD1C60" w:rsidRPr="003F7088" w:rsidRDefault="00CD1C60" w:rsidP="00FB2FF5">
            <w:pPr>
              <w:spacing w:before="120" w:after="120"/>
              <w:rPr>
                <w:rFonts w:ascii="Times New Roman" w:hAnsi="Times New Roman"/>
                <w:b/>
              </w:rPr>
            </w:pPr>
          </w:p>
          <w:p w:rsidR="00482315" w:rsidRPr="003F7088" w:rsidRDefault="00084C89" w:rsidP="00FB2FF5">
            <w:pPr>
              <w:spacing w:before="120" w:after="120"/>
              <w:rPr>
                <w:rFonts w:ascii="Times New Roman" w:hAnsi="Times New Roman"/>
                <w:b/>
              </w:rPr>
            </w:pPr>
            <w:r w:rsidRPr="003F7088">
              <w:rPr>
                <w:rFonts w:ascii="Times New Roman" w:hAnsi="Times New Roman"/>
                <w:b/>
              </w:rPr>
              <w:t>4</w:t>
            </w:r>
            <w:r w:rsidR="00482315" w:rsidRPr="003F7088">
              <w:rPr>
                <w:rFonts w:ascii="Times New Roman" w:hAnsi="Times New Roman"/>
                <w:b/>
              </w:rPr>
              <w:t xml:space="preserve">. </w:t>
            </w:r>
            <w:r w:rsidR="003F7088" w:rsidRPr="003F7088">
              <w:rPr>
                <w:rFonts w:ascii="Times New Roman" w:hAnsi="Times New Roman"/>
                <w:b/>
              </w:rPr>
              <w:t>Đá</w:t>
            </w:r>
            <w:r w:rsidR="00482315" w:rsidRPr="003F7088">
              <w:rPr>
                <w:rFonts w:ascii="Times New Roman" w:hAnsi="Times New Roman"/>
                <w:b/>
              </w:rPr>
              <w:t>nh d</w:t>
            </w:r>
            <w:r w:rsidR="003F7088" w:rsidRPr="003F7088">
              <w:rPr>
                <w:rFonts w:ascii="Times New Roman" w:hAnsi="Times New Roman"/>
                <w:b/>
              </w:rPr>
              <w:t>ấ</w:t>
            </w:r>
            <w:r w:rsidR="00482315" w:rsidRPr="003F7088">
              <w:rPr>
                <w:rFonts w:ascii="Times New Roman" w:hAnsi="Times New Roman"/>
                <w:b/>
              </w:rPr>
              <w:t>u v</w:t>
            </w:r>
            <w:r w:rsidR="003F7088" w:rsidRPr="003F7088">
              <w:rPr>
                <w:rFonts w:ascii="Times New Roman" w:hAnsi="Times New Roman"/>
                <w:b/>
              </w:rPr>
              <w:t>à</w:t>
            </w:r>
            <w:r w:rsidR="00482315" w:rsidRPr="003F7088">
              <w:rPr>
                <w:rFonts w:ascii="Times New Roman" w:hAnsi="Times New Roman"/>
                <w:b/>
              </w:rPr>
              <w:t>o nh</w:t>
            </w:r>
            <w:r w:rsidR="003F7088" w:rsidRPr="003F7088">
              <w:rPr>
                <w:rFonts w:ascii="Times New Roman" w:hAnsi="Times New Roman"/>
                <w:b/>
              </w:rPr>
              <w:t>ữ</w:t>
            </w:r>
            <w:r w:rsidR="00482315" w:rsidRPr="003F7088">
              <w:rPr>
                <w:rFonts w:ascii="Times New Roman" w:hAnsi="Times New Roman"/>
                <w:b/>
              </w:rPr>
              <w:t>ng c</w:t>
            </w:r>
            <w:r w:rsidR="003F7088" w:rsidRPr="003F7088">
              <w:rPr>
                <w:rFonts w:ascii="Times New Roman" w:hAnsi="Times New Roman"/>
                <w:b/>
              </w:rPr>
              <w:t>â</w:t>
            </w:r>
            <w:r w:rsidR="00482315" w:rsidRPr="003F7088">
              <w:rPr>
                <w:rFonts w:ascii="Times New Roman" w:hAnsi="Times New Roman"/>
                <w:b/>
              </w:rPr>
              <w:t>u tr</w:t>
            </w:r>
            <w:r w:rsidR="003F7088" w:rsidRPr="003F7088">
              <w:rPr>
                <w:rFonts w:ascii="Times New Roman" w:hAnsi="Times New Roman"/>
                <w:b/>
              </w:rPr>
              <w:t>ả</w:t>
            </w:r>
            <w:r w:rsidR="00482315" w:rsidRPr="003F7088">
              <w:rPr>
                <w:rFonts w:ascii="Times New Roman" w:hAnsi="Times New Roman"/>
                <w:b/>
              </w:rPr>
              <w:t xml:space="preserve"> l</w:t>
            </w:r>
            <w:r w:rsidR="003F7088" w:rsidRPr="003F7088">
              <w:rPr>
                <w:rFonts w:ascii="Times New Roman" w:hAnsi="Times New Roman"/>
                <w:b/>
              </w:rPr>
              <w:t>ờ</w:t>
            </w:r>
            <w:r w:rsidR="00482315" w:rsidRPr="003F7088">
              <w:rPr>
                <w:rFonts w:ascii="Times New Roman" w:hAnsi="Times New Roman"/>
                <w:b/>
              </w:rPr>
              <w:t xml:space="preserve">i </w:t>
            </w:r>
            <w:r w:rsidR="003F7088" w:rsidRPr="003F7088">
              <w:rPr>
                <w:rFonts w:ascii="Times New Roman" w:hAnsi="Times New Roman"/>
                <w:b/>
              </w:rPr>
              <w:t>đú</w:t>
            </w:r>
            <w:r w:rsidR="00482315" w:rsidRPr="003F7088">
              <w:rPr>
                <w:rFonts w:ascii="Times New Roman" w:hAnsi="Times New Roman"/>
                <w:b/>
              </w:rPr>
              <w:t>ng</w:t>
            </w:r>
            <w:r w:rsidR="00482315" w:rsidRPr="003F7088">
              <w:rPr>
                <w:rFonts w:ascii="Times New Roman" w:hAnsi="Times New Roman"/>
              </w:rPr>
              <w:t>:</w:t>
            </w:r>
          </w:p>
          <w:p w:rsidR="00482315" w:rsidRPr="003F7088" w:rsidRDefault="00482315" w:rsidP="00FB2FF5">
            <w:pPr>
              <w:spacing w:before="120" w:after="120"/>
              <w:rPr>
                <w:rFonts w:ascii="Times New Roman" w:hAnsi="Times New Roman"/>
                <w:i/>
              </w:rPr>
            </w:pPr>
            <w:r w:rsidRPr="003F7088">
              <w:rPr>
                <w:rFonts w:ascii="Times New Roman" w:hAnsi="Times New Roman"/>
                <w:i/>
              </w:rPr>
              <w:t>C</w:t>
            </w:r>
            <w:r w:rsidR="003F7088" w:rsidRPr="003F7088">
              <w:rPr>
                <w:rFonts w:ascii="Times New Roman" w:hAnsi="Times New Roman"/>
                <w:i/>
              </w:rPr>
              <w:t>â</w:t>
            </w:r>
            <w:r w:rsidRPr="003F7088">
              <w:rPr>
                <w:rFonts w:ascii="Times New Roman" w:hAnsi="Times New Roman"/>
                <w:i/>
              </w:rPr>
              <w:t>u 1. Bi</w:t>
            </w:r>
            <w:r w:rsidR="003F7088" w:rsidRPr="003F7088">
              <w:rPr>
                <w:rFonts w:ascii="Times New Roman" w:hAnsi="Times New Roman"/>
                <w:i/>
              </w:rPr>
              <w:t>ệ</w:t>
            </w:r>
            <w:r w:rsidRPr="003F7088">
              <w:rPr>
                <w:rFonts w:ascii="Times New Roman" w:hAnsi="Times New Roman"/>
                <w:i/>
              </w:rPr>
              <w:t>n ph</w:t>
            </w:r>
            <w:r w:rsidR="003F7088" w:rsidRPr="003F7088">
              <w:rPr>
                <w:rFonts w:ascii="Times New Roman" w:hAnsi="Times New Roman"/>
                <w:i/>
              </w:rPr>
              <w:t>á</w:t>
            </w:r>
            <w:r w:rsidRPr="003F7088">
              <w:rPr>
                <w:rFonts w:ascii="Times New Roman" w:hAnsi="Times New Roman"/>
                <w:i/>
              </w:rPr>
              <w:t>p ngh</w:t>
            </w:r>
            <w:r w:rsidR="003F7088" w:rsidRPr="003F7088">
              <w:rPr>
                <w:rFonts w:ascii="Times New Roman" w:hAnsi="Times New Roman"/>
                <w:i/>
              </w:rPr>
              <w:t>ệ</w:t>
            </w:r>
            <w:r w:rsidRPr="003F7088">
              <w:rPr>
                <w:rFonts w:ascii="Times New Roman" w:hAnsi="Times New Roman"/>
                <w:i/>
              </w:rPr>
              <w:t xml:space="preserve"> thu</w:t>
            </w:r>
            <w:r w:rsidR="003F7088" w:rsidRPr="003F7088">
              <w:rPr>
                <w:rFonts w:ascii="Times New Roman" w:hAnsi="Times New Roman"/>
                <w:i/>
              </w:rPr>
              <w:t>ậ</w:t>
            </w:r>
            <w:r w:rsidRPr="003F7088">
              <w:rPr>
                <w:rFonts w:ascii="Times New Roman" w:hAnsi="Times New Roman"/>
                <w:i/>
              </w:rPr>
              <w:t>t n</w:t>
            </w:r>
            <w:r w:rsidR="003F7088" w:rsidRPr="003F7088">
              <w:rPr>
                <w:rFonts w:ascii="Times New Roman" w:hAnsi="Times New Roman"/>
                <w:i/>
              </w:rPr>
              <w:t>à</w:t>
            </w:r>
            <w:r w:rsidRPr="003F7088">
              <w:rPr>
                <w:rFonts w:ascii="Times New Roman" w:hAnsi="Times New Roman"/>
                <w:i/>
              </w:rPr>
              <w:t xml:space="preserve">o </w:t>
            </w:r>
            <w:r w:rsidR="003F7088" w:rsidRPr="003F7088">
              <w:rPr>
                <w:rFonts w:ascii="Times New Roman" w:hAnsi="Times New Roman"/>
                <w:i/>
              </w:rPr>
              <w:t>đượ</w:t>
            </w:r>
            <w:r w:rsidRPr="003F7088">
              <w:rPr>
                <w:rFonts w:ascii="Times New Roman" w:hAnsi="Times New Roman"/>
                <w:i/>
              </w:rPr>
              <w:t>c s</w:t>
            </w:r>
            <w:r w:rsidR="003F7088" w:rsidRPr="003F7088">
              <w:rPr>
                <w:rFonts w:ascii="Times New Roman" w:hAnsi="Times New Roman"/>
                <w:i/>
              </w:rPr>
              <w:t>ử</w:t>
            </w:r>
            <w:r w:rsidRPr="003F7088">
              <w:rPr>
                <w:rFonts w:ascii="Times New Roman" w:hAnsi="Times New Roman"/>
                <w:i/>
              </w:rPr>
              <w:t xml:space="preserve"> d</w:t>
            </w:r>
            <w:r w:rsidR="003F7088" w:rsidRPr="003F7088">
              <w:rPr>
                <w:rFonts w:ascii="Times New Roman" w:hAnsi="Times New Roman"/>
                <w:i/>
              </w:rPr>
              <w:t>ụ</w:t>
            </w:r>
            <w:r w:rsidRPr="003F7088">
              <w:rPr>
                <w:rFonts w:ascii="Times New Roman" w:hAnsi="Times New Roman"/>
                <w:i/>
              </w:rPr>
              <w:t xml:space="preserve">ng </w:t>
            </w:r>
            <w:r w:rsidR="003F7088" w:rsidRPr="003F7088">
              <w:rPr>
                <w:rFonts w:ascii="Times New Roman" w:hAnsi="Times New Roman"/>
                <w:i/>
              </w:rPr>
              <w:t>để</w:t>
            </w:r>
            <w:r w:rsidRPr="003F7088">
              <w:rPr>
                <w:rFonts w:ascii="Times New Roman" w:hAnsi="Times New Roman"/>
                <w:i/>
              </w:rPr>
              <w:t xml:space="preserve"> l</w:t>
            </w:r>
            <w:r w:rsidR="003F7088" w:rsidRPr="003F7088">
              <w:rPr>
                <w:rFonts w:ascii="Times New Roman" w:hAnsi="Times New Roman"/>
                <w:i/>
              </w:rPr>
              <w:t>à</w:t>
            </w:r>
            <w:r w:rsidRPr="003F7088">
              <w:rPr>
                <w:rFonts w:ascii="Times New Roman" w:hAnsi="Times New Roman"/>
                <w:i/>
              </w:rPr>
              <w:t>m n</w:t>
            </w:r>
            <w:r w:rsidR="003F7088" w:rsidRPr="003F7088">
              <w:rPr>
                <w:rFonts w:ascii="Times New Roman" w:hAnsi="Times New Roman"/>
                <w:i/>
              </w:rPr>
              <w:t>ổ</w:t>
            </w:r>
            <w:r w:rsidRPr="003F7088">
              <w:rPr>
                <w:rFonts w:ascii="Times New Roman" w:hAnsi="Times New Roman"/>
                <w:i/>
              </w:rPr>
              <w:t>i b</w:t>
            </w:r>
            <w:r w:rsidR="003F7088" w:rsidRPr="003F7088">
              <w:rPr>
                <w:rFonts w:ascii="Times New Roman" w:hAnsi="Times New Roman"/>
                <w:i/>
              </w:rPr>
              <w:t>ậ</w:t>
            </w:r>
            <w:r w:rsidRPr="003F7088">
              <w:rPr>
                <w:rFonts w:ascii="Times New Roman" w:hAnsi="Times New Roman"/>
                <w:i/>
              </w:rPr>
              <w:t>t ho</w:t>
            </w:r>
            <w:r w:rsidR="003F7088" w:rsidRPr="003F7088">
              <w:rPr>
                <w:rFonts w:ascii="Times New Roman" w:hAnsi="Times New Roman"/>
                <w:i/>
              </w:rPr>
              <w:t>à</w:t>
            </w:r>
            <w:r w:rsidRPr="003F7088">
              <w:rPr>
                <w:rFonts w:ascii="Times New Roman" w:hAnsi="Times New Roman"/>
                <w:i/>
              </w:rPr>
              <w:t>n c</w:t>
            </w:r>
            <w:r w:rsidR="003F7088" w:rsidRPr="003F7088">
              <w:rPr>
                <w:rFonts w:ascii="Times New Roman" w:hAnsi="Times New Roman"/>
                <w:i/>
              </w:rPr>
              <w:t>ả</w:t>
            </w:r>
            <w:r w:rsidRPr="003F7088">
              <w:rPr>
                <w:rFonts w:ascii="Times New Roman" w:hAnsi="Times New Roman"/>
                <w:i/>
              </w:rPr>
              <w:t>nh c</w:t>
            </w:r>
            <w:r w:rsidR="003F7088" w:rsidRPr="003F7088">
              <w:rPr>
                <w:rFonts w:ascii="Times New Roman" w:hAnsi="Times New Roman"/>
                <w:i/>
              </w:rPr>
              <w:t>ủ</w:t>
            </w:r>
            <w:r w:rsidRPr="003F7088">
              <w:rPr>
                <w:rFonts w:ascii="Times New Roman" w:hAnsi="Times New Roman"/>
                <w:i/>
              </w:rPr>
              <w:t>a C</w:t>
            </w:r>
            <w:r w:rsidR="003F7088" w:rsidRPr="003F7088">
              <w:rPr>
                <w:rFonts w:ascii="Times New Roman" w:hAnsi="Times New Roman"/>
                <w:i/>
              </w:rPr>
              <w:t>ô</w:t>
            </w:r>
            <w:r w:rsidRPr="003F7088">
              <w:rPr>
                <w:rFonts w:ascii="Times New Roman" w:hAnsi="Times New Roman"/>
                <w:i/>
              </w:rPr>
              <w:t xml:space="preserve"> b</w:t>
            </w:r>
            <w:r w:rsidR="003F7088" w:rsidRPr="003F7088">
              <w:rPr>
                <w:rFonts w:ascii="Times New Roman" w:hAnsi="Times New Roman"/>
                <w:i/>
              </w:rPr>
              <w:t>é</w:t>
            </w:r>
            <w:r w:rsidRPr="003F7088">
              <w:rPr>
                <w:rFonts w:ascii="Times New Roman" w:hAnsi="Times New Roman"/>
                <w:i/>
              </w:rPr>
              <w:t xml:space="preserve"> b</w:t>
            </w:r>
            <w:r w:rsidR="003F7088" w:rsidRPr="003F7088">
              <w:rPr>
                <w:rFonts w:ascii="Times New Roman" w:hAnsi="Times New Roman"/>
                <w:i/>
              </w:rPr>
              <w:t>á</w:t>
            </w:r>
            <w:r w:rsidRPr="003F7088">
              <w:rPr>
                <w:rFonts w:ascii="Times New Roman" w:hAnsi="Times New Roman"/>
                <w:i/>
              </w:rPr>
              <w:t>n di</w:t>
            </w:r>
            <w:r w:rsidR="003F7088" w:rsidRPr="003F7088">
              <w:rPr>
                <w:rFonts w:ascii="Times New Roman" w:hAnsi="Times New Roman"/>
                <w:i/>
              </w:rPr>
              <w:t>ê</w:t>
            </w:r>
            <w:r w:rsidRPr="003F7088">
              <w:rPr>
                <w:rFonts w:ascii="Times New Roman" w:hAnsi="Times New Roman"/>
                <w:i/>
              </w:rPr>
              <w:t>m?</w:t>
            </w:r>
          </w:p>
          <w:p w:rsidR="00482315" w:rsidRPr="003F7088" w:rsidRDefault="00482315" w:rsidP="00FB2FF5">
            <w:pPr>
              <w:spacing w:before="120" w:after="120"/>
              <w:rPr>
                <w:rFonts w:ascii="Times New Roman" w:hAnsi="Times New Roman"/>
              </w:rPr>
            </w:pPr>
            <w:r w:rsidRPr="003F7088">
              <w:rPr>
                <w:rFonts w:ascii="Times New Roman" w:hAnsi="Times New Roman"/>
              </w:rPr>
              <w:tab/>
              <w:t xml:space="preserve">a. </w:t>
            </w:r>
            <w:r w:rsidR="003F7088" w:rsidRPr="003F7088">
              <w:rPr>
                <w:rFonts w:ascii="Times New Roman" w:hAnsi="Times New Roman"/>
              </w:rPr>
              <w:t>Ẩ</w:t>
            </w:r>
            <w:r w:rsidRPr="003F7088">
              <w:rPr>
                <w:rFonts w:ascii="Times New Roman" w:hAnsi="Times New Roman"/>
              </w:rPr>
              <w:t>n d</w:t>
            </w:r>
            <w:r w:rsidR="003F7088" w:rsidRPr="003F7088">
              <w:rPr>
                <w:rFonts w:ascii="Times New Roman" w:hAnsi="Times New Roman"/>
              </w:rPr>
              <w:t>ụ</w:t>
            </w:r>
            <w:r w:rsidRPr="003F7088">
              <w:rPr>
                <w:rFonts w:ascii="Times New Roman" w:hAnsi="Times New Roman"/>
              </w:rPr>
              <w:tab/>
            </w:r>
            <w:r w:rsidRPr="003F7088">
              <w:rPr>
                <w:rFonts w:ascii="Times New Roman" w:hAnsi="Times New Roman"/>
              </w:rPr>
              <w:tab/>
            </w:r>
            <w:r w:rsidRPr="003F7088">
              <w:rPr>
                <w:rFonts w:ascii="Times New Roman" w:hAnsi="Times New Roman"/>
                <w:u w:val="single"/>
              </w:rPr>
              <w:t>b.</w:t>
            </w:r>
            <w:r w:rsidRPr="003F7088">
              <w:rPr>
                <w:rFonts w:ascii="Times New Roman" w:hAnsi="Times New Roman"/>
              </w:rPr>
              <w:t xml:space="preserve"> T</w:t>
            </w:r>
            <w:r w:rsidR="003F7088" w:rsidRPr="003F7088">
              <w:rPr>
                <w:rFonts w:ascii="Times New Roman" w:hAnsi="Times New Roman"/>
              </w:rPr>
              <w:t>ươ</w:t>
            </w:r>
            <w:r w:rsidRPr="003F7088">
              <w:rPr>
                <w:rFonts w:ascii="Times New Roman" w:hAnsi="Times New Roman"/>
              </w:rPr>
              <w:t>ng ph</w:t>
            </w:r>
            <w:r w:rsidR="003F7088" w:rsidRPr="003F7088">
              <w:rPr>
                <w:rFonts w:ascii="Times New Roman" w:hAnsi="Times New Roman"/>
              </w:rPr>
              <w:t>ả</w:t>
            </w:r>
            <w:r w:rsidRPr="003F7088">
              <w:rPr>
                <w:rFonts w:ascii="Times New Roman" w:hAnsi="Times New Roman"/>
              </w:rPr>
              <w:t>n</w:t>
            </w:r>
            <w:r w:rsidRPr="003F7088">
              <w:rPr>
                <w:rFonts w:ascii="Times New Roman" w:hAnsi="Times New Roman"/>
              </w:rPr>
              <w:tab/>
            </w:r>
            <w:r w:rsidRPr="003F7088">
              <w:rPr>
                <w:rFonts w:ascii="Times New Roman" w:hAnsi="Times New Roman"/>
              </w:rPr>
              <w:tab/>
              <w:t>c. Li</w:t>
            </w:r>
            <w:r w:rsidR="003F7088" w:rsidRPr="003F7088">
              <w:rPr>
                <w:rFonts w:ascii="Times New Roman" w:hAnsi="Times New Roman"/>
              </w:rPr>
              <w:t>ệ</w:t>
            </w:r>
            <w:r w:rsidRPr="003F7088">
              <w:rPr>
                <w:rFonts w:ascii="Times New Roman" w:hAnsi="Times New Roman"/>
              </w:rPr>
              <w:t>t k</w:t>
            </w:r>
            <w:r w:rsidR="003F7088" w:rsidRPr="003F7088">
              <w:rPr>
                <w:rFonts w:ascii="Times New Roman" w:hAnsi="Times New Roman"/>
              </w:rPr>
              <w:t>ê</w:t>
            </w:r>
            <w:r w:rsidRPr="003F7088">
              <w:rPr>
                <w:rFonts w:ascii="Times New Roman" w:hAnsi="Times New Roman"/>
              </w:rPr>
              <w:tab/>
            </w:r>
            <w:r w:rsidRPr="003F7088">
              <w:rPr>
                <w:rFonts w:ascii="Times New Roman" w:hAnsi="Times New Roman"/>
              </w:rPr>
              <w:tab/>
              <w:t>d. So s</w:t>
            </w:r>
            <w:r w:rsidR="003F7088" w:rsidRPr="003F7088">
              <w:rPr>
                <w:rFonts w:ascii="Times New Roman" w:hAnsi="Times New Roman"/>
              </w:rPr>
              <w:t>á</w:t>
            </w:r>
            <w:r w:rsidRPr="003F7088">
              <w:rPr>
                <w:rFonts w:ascii="Times New Roman" w:hAnsi="Times New Roman"/>
              </w:rPr>
              <w:t>nh</w:t>
            </w:r>
          </w:p>
          <w:p w:rsidR="00482315" w:rsidRPr="003F7088" w:rsidRDefault="00482315" w:rsidP="00FB2FF5">
            <w:pPr>
              <w:spacing w:before="120" w:after="120"/>
              <w:rPr>
                <w:rFonts w:ascii="Times New Roman" w:hAnsi="Times New Roman"/>
                <w:i/>
              </w:rPr>
            </w:pPr>
            <w:r w:rsidRPr="003F7088">
              <w:rPr>
                <w:rFonts w:ascii="Times New Roman" w:hAnsi="Times New Roman"/>
                <w:i/>
              </w:rPr>
              <w:t>C</w:t>
            </w:r>
            <w:r w:rsidR="003F7088" w:rsidRPr="003F7088">
              <w:rPr>
                <w:rFonts w:ascii="Times New Roman" w:hAnsi="Times New Roman"/>
                <w:i/>
              </w:rPr>
              <w:t>â</w:t>
            </w:r>
            <w:r w:rsidRPr="003F7088">
              <w:rPr>
                <w:rFonts w:ascii="Times New Roman" w:hAnsi="Times New Roman"/>
                <w:i/>
              </w:rPr>
              <w:t>u 2. Ngh</w:t>
            </w:r>
            <w:r w:rsidR="003F7088" w:rsidRPr="003F7088">
              <w:rPr>
                <w:rFonts w:ascii="Times New Roman" w:hAnsi="Times New Roman"/>
                <w:i/>
              </w:rPr>
              <w:t>ệ</w:t>
            </w:r>
            <w:r w:rsidRPr="003F7088">
              <w:rPr>
                <w:rFonts w:ascii="Times New Roman" w:hAnsi="Times New Roman"/>
                <w:i/>
              </w:rPr>
              <w:t xml:space="preserve"> thu</w:t>
            </w:r>
            <w:r w:rsidR="003F7088" w:rsidRPr="003F7088">
              <w:rPr>
                <w:rFonts w:ascii="Times New Roman" w:hAnsi="Times New Roman"/>
                <w:i/>
              </w:rPr>
              <w:t>ậ</w:t>
            </w:r>
            <w:r w:rsidRPr="003F7088">
              <w:rPr>
                <w:rFonts w:ascii="Times New Roman" w:hAnsi="Times New Roman"/>
                <w:i/>
              </w:rPr>
              <w:t>t n</w:t>
            </w:r>
            <w:r w:rsidR="003F7088" w:rsidRPr="003F7088">
              <w:rPr>
                <w:rFonts w:ascii="Times New Roman" w:hAnsi="Times New Roman"/>
                <w:i/>
              </w:rPr>
              <w:t>ổ</w:t>
            </w:r>
            <w:r w:rsidRPr="003F7088">
              <w:rPr>
                <w:rFonts w:ascii="Times New Roman" w:hAnsi="Times New Roman"/>
                <w:i/>
              </w:rPr>
              <w:t>i b</w:t>
            </w:r>
            <w:r w:rsidR="003F7088" w:rsidRPr="003F7088">
              <w:rPr>
                <w:rFonts w:ascii="Times New Roman" w:hAnsi="Times New Roman"/>
                <w:i/>
              </w:rPr>
              <w:t>ậ</w:t>
            </w:r>
            <w:r w:rsidRPr="003F7088">
              <w:rPr>
                <w:rFonts w:ascii="Times New Roman" w:hAnsi="Times New Roman"/>
                <w:i/>
              </w:rPr>
              <w:t>t nh</w:t>
            </w:r>
            <w:r w:rsidR="003F7088" w:rsidRPr="003F7088">
              <w:rPr>
                <w:rFonts w:ascii="Times New Roman" w:hAnsi="Times New Roman"/>
                <w:i/>
              </w:rPr>
              <w:t>ấ</w:t>
            </w:r>
            <w:r w:rsidRPr="003F7088">
              <w:rPr>
                <w:rFonts w:ascii="Times New Roman" w:hAnsi="Times New Roman"/>
                <w:i/>
              </w:rPr>
              <w:t>t trong c</w:t>
            </w:r>
            <w:r w:rsidR="003F7088" w:rsidRPr="003F7088">
              <w:rPr>
                <w:rFonts w:ascii="Times New Roman" w:hAnsi="Times New Roman"/>
                <w:i/>
              </w:rPr>
              <w:t>á</w:t>
            </w:r>
            <w:r w:rsidRPr="003F7088">
              <w:rPr>
                <w:rFonts w:ascii="Times New Roman" w:hAnsi="Times New Roman"/>
                <w:i/>
              </w:rPr>
              <w:t>ch k</w:t>
            </w:r>
            <w:r w:rsidR="003F7088" w:rsidRPr="003F7088">
              <w:rPr>
                <w:rFonts w:ascii="Times New Roman" w:hAnsi="Times New Roman"/>
                <w:i/>
              </w:rPr>
              <w:t>ể</w:t>
            </w:r>
            <w:r w:rsidRPr="003F7088">
              <w:rPr>
                <w:rFonts w:ascii="Times New Roman" w:hAnsi="Times New Roman"/>
                <w:i/>
              </w:rPr>
              <w:t xml:space="preserve"> chuy</w:t>
            </w:r>
            <w:r w:rsidR="003F7088" w:rsidRPr="003F7088">
              <w:rPr>
                <w:rFonts w:ascii="Times New Roman" w:hAnsi="Times New Roman"/>
                <w:i/>
              </w:rPr>
              <w:t>ệ</w:t>
            </w:r>
            <w:r w:rsidRPr="003F7088">
              <w:rPr>
                <w:rFonts w:ascii="Times New Roman" w:hAnsi="Times New Roman"/>
                <w:i/>
              </w:rPr>
              <w:t>n c</w:t>
            </w:r>
            <w:r w:rsidR="003F7088" w:rsidRPr="003F7088">
              <w:rPr>
                <w:rFonts w:ascii="Times New Roman" w:hAnsi="Times New Roman"/>
                <w:i/>
              </w:rPr>
              <w:t>ủ</w:t>
            </w:r>
            <w:r w:rsidRPr="003F7088">
              <w:rPr>
                <w:rFonts w:ascii="Times New Roman" w:hAnsi="Times New Roman"/>
                <w:i/>
              </w:rPr>
              <w:t>a An</w:t>
            </w:r>
            <w:r w:rsidR="003F7088" w:rsidRPr="003F7088">
              <w:rPr>
                <w:rFonts w:ascii="Times New Roman" w:hAnsi="Times New Roman"/>
                <w:i/>
              </w:rPr>
              <w:t>đ</w:t>
            </w:r>
            <w:r w:rsidRPr="003F7088">
              <w:rPr>
                <w:rFonts w:ascii="Times New Roman" w:hAnsi="Times New Roman"/>
                <w:i/>
              </w:rPr>
              <w:t xml:space="preserve">ecxen </w:t>
            </w:r>
            <w:r w:rsidR="003F7088" w:rsidRPr="003F7088">
              <w:rPr>
                <w:rFonts w:ascii="Times New Roman" w:hAnsi="Times New Roman"/>
                <w:i/>
              </w:rPr>
              <w:t>ở</w:t>
            </w:r>
            <w:r w:rsidRPr="003F7088">
              <w:rPr>
                <w:rFonts w:ascii="Times New Roman" w:hAnsi="Times New Roman"/>
                <w:i/>
              </w:rPr>
              <w:t xml:space="preserve"> truy</w:t>
            </w:r>
            <w:r w:rsidR="003F7088" w:rsidRPr="003F7088">
              <w:rPr>
                <w:rFonts w:ascii="Times New Roman" w:hAnsi="Times New Roman"/>
                <w:i/>
              </w:rPr>
              <w:t>ệ</w:t>
            </w:r>
            <w:r w:rsidRPr="003F7088">
              <w:rPr>
                <w:rFonts w:ascii="Times New Roman" w:hAnsi="Times New Roman"/>
                <w:i/>
              </w:rPr>
              <w:t xml:space="preserve">n </w:t>
            </w:r>
            <w:r w:rsidR="00F6449A" w:rsidRPr="003F7088">
              <w:rPr>
                <w:rFonts w:ascii="Times New Roman" w:hAnsi="Times New Roman"/>
                <w:i/>
              </w:rPr>
              <w:t>“</w:t>
            </w:r>
            <w:r w:rsidRPr="003F7088">
              <w:rPr>
                <w:rFonts w:ascii="Times New Roman" w:hAnsi="Times New Roman"/>
                <w:i/>
              </w:rPr>
              <w:t>C</w:t>
            </w:r>
            <w:r w:rsidR="003F7088" w:rsidRPr="003F7088">
              <w:rPr>
                <w:rFonts w:ascii="Times New Roman" w:hAnsi="Times New Roman"/>
                <w:i/>
              </w:rPr>
              <w:t>ô</w:t>
            </w:r>
            <w:r w:rsidRPr="003F7088">
              <w:rPr>
                <w:rFonts w:ascii="Times New Roman" w:hAnsi="Times New Roman"/>
                <w:i/>
              </w:rPr>
              <w:t xml:space="preserve"> b</w:t>
            </w:r>
            <w:r w:rsidR="003F7088" w:rsidRPr="003F7088">
              <w:rPr>
                <w:rFonts w:ascii="Times New Roman" w:hAnsi="Times New Roman"/>
                <w:i/>
              </w:rPr>
              <w:t>é</w:t>
            </w:r>
            <w:r w:rsidRPr="003F7088">
              <w:rPr>
                <w:rFonts w:ascii="Times New Roman" w:hAnsi="Times New Roman"/>
                <w:i/>
              </w:rPr>
              <w:t xml:space="preserve"> b</w:t>
            </w:r>
            <w:r w:rsidR="003F7088" w:rsidRPr="003F7088">
              <w:rPr>
                <w:rFonts w:ascii="Times New Roman" w:hAnsi="Times New Roman"/>
                <w:i/>
              </w:rPr>
              <w:t>á</w:t>
            </w:r>
            <w:r w:rsidRPr="003F7088">
              <w:rPr>
                <w:rFonts w:ascii="Times New Roman" w:hAnsi="Times New Roman"/>
                <w:i/>
              </w:rPr>
              <w:t>n di</w:t>
            </w:r>
            <w:r w:rsidR="003F7088" w:rsidRPr="003F7088">
              <w:rPr>
                <w:rFonts w:ascii="Times New Roman" w:hAnsi="Times New Roman"/>
                <w:i/>
              </w:rPr>
              <w:t>ê</w:t>
            </w:r>
            <w:r w:rsidRPr="003F7088">
              <w:rPr>
                <w:rFonts w:ascii="Times New Roman" w:hAnsi="Times New Roman"/>
                <w:i/>
              </w:rPr>
              <w:t>m</w:t>
            </w:r>
            <w:r w:rsidR="00F6449A" w:rsidRPr="003F7088">
              <w:rPr>
                <w:rFonts w:ascii="Times New Roman" w:hAnsi="Times New Roman"/>
                <w:i/>
              </w:rPr>
              <w:t>”</w:t>
            </w:r>
            <w:r w:rsidRPr="003F7088">
              <w:rPr>
                <w:rFonts w:ascii="Times New Roman" w:hAnsi="Times New Roman"/>
                <w:i/>
              </w:rPr>
              <w:t xml:space="preserve"> </w:t>
            </w:r>
          </w:p>
          <w:p w:rsidR="00482315" w:rsidRPr="003F7088" w:rsidRDefault="00482315" w:rsidP="00FB2FF5">
            <w:pPr>
              <w:spacing w:before="120" w:after="120"/>
              <w:rPr>
                <w:rFonts w:ascii="Times New Roman" w:hAnsi="Times New Roman"/>
              </w:rPr>
            </w:pPr>
            <w:r w:rsidRPr="003F7088">
              <w:rPr>
                <w:rFonts w:ascii="Times New Roman" w:hAnsi="Times New Roman"/>
              </w:rPr>
              <w:t>a. S</w:t>
            </w:r>
            <w:r w:rsidR="003F7088" w:rsidRPr="003F7088">
              <w:rPr>
                <w:rFonts w:ascii="Times New Roman" w:hAnsi="Times New Roman"/>
              </w:rPr>
              <w:t>ử</w:t>
            </w:r>
            <w:r w:rsidRPr="003F7088">
              <w:rPr>
                <w:rFonts w:ascii="Times New Roman" w:hAnsi="Times New Roman"/>
              </w:rPr>
              <w:t xml:space="preserve"> d</w:t>
            </w:r>
            <w:r w:rsidR="003F7088" w:rsidRPr="003F7088">
              <w:rPr>
                <w:rFonts w:ascii="Times New Roman" w:hAnsi="Times New Roman"/>
              </w:rPr>
              <w:t>ụ</w:t>
            </w:r>
            <w:r w:rsidRPr="003F7088">
              <w:rPr>
                <w:rFonts w:ascii="Times New Roman" w:hAnsi="Times New Roman"/>
              </w:rPr>
              <w:t>ng nhi</w:t>
            </w:r>
            <w:r w:rsidR="003F7088" w:rsidRPr="003F7088">
              <w:rPr>
                <w:rFonts w:ascii="Times New Roman" w:hAnsi="Times New Roman"/>
              </w:rPr>
              <w:t>ề</w:t>
            </w:r>
            <w:r w:rsidRPr="003F7088">
              <w:rPr>
                <w:rFonts w:ascii="Times New Roman" w:hAnsi="Times New Roman"/>
              </w:rPr>
              <w:t>u h</w:t>
            </w:r>
            <w:r w:rsidR="003F7088" w:rsidRPr="003F7088">
              <w:rPr>
                <w:rFonts w:ascii="Times New Roman" w:hAnsi="Times New Roman"/>
              </w:rPr>
              <w:t>ì</w:t>
            </w:r>
            <w:r w:rsidRPr="003F7088">
              <w:rPr>
                <w:rFonts w:ascii="Times New Roman" w:hAnsi="Times New Roman"/>
              </w:rPr>
              <w:t xml:space="preserve">nh </w:t>
            </w:r>
            <w:r w:rsidR="003F7088" w:rsidRPr="003F7088">
              <w:rPr>
                <w:rFonts w:ascii="Times New Roman" w:hAnsi="Times New Roman"/>
              </w:rPr>
              <w:t>ả</w:t>
            </w:r>
            <w:r w:rsidRPr="003F7088">
              <w:rPr>
                <w:rFonts w:ascii="Times New Roman" w:hAnsi="Times New Roman"/>
              </w:rPr>
              <w:t>nh t</w:t>
            </w:r>
            <w:r w:rsidR="003F7088" w:rsidRPr="003F7088">
              <w:rPr>
                <w:rFonts w:ascii="Times New Roman" w:hAnsi="Times New Roman"/>
              </w:rPr>
              <w:t>ươ</w:t>
            </w:r>
            <w:r w:rsidRPr="003F7088">
              <w:rPr>
                <w:rFonts w:ascii="Times New Roman" w:hAnsi="Times New Roman"/>
              </w:rPr>
              <w:t xml:space="preserve">ng </w:t>
            </w:r>
            <w:r w:rsidR="003F7088" w:rsidRPr="003F7088">
              <w:rPr>
                <w:rFonts w:ascii="Times New Roman" w:hAnsi="Times New Roman"/>
              </w:rPr>
              <w:t>đồ</w:t>
            </w:r>
            <w:r w:rsidRPr="003F7088">
              <w:rPr>
                <w:rFonts w:ascii="Times New Roman" w:hAnsi="Times New Roman"/>
              </w:rPr>
              <w:t>ng v</w:t>
            </w:r>
            <w:r w:rsidR="003F7088" w:rsidRPr="003F7088">
              <w:rPr>
                <w:rFonts w:ascii="Times New Roman" w:hAnsi="Times New Roman"/>
              </w:rPr>
              <w:t>ớ</w:t>
            </w:r>
            <w:r w:rsidRPr="003F7088">
              <w:rPr>
                <w:rFonts w:ascii="Times New Roman" w:hAnsi="Times New Roman"/>
              </w:rPr>
              <w:t>i nhau.</w:t>
            </w:r>
          </w:p>
          <w:p w:rsidR="00482315" w:rsidRPr="003F7088" w:rsidRDefault="00482315" w:rsidP="00FB2FF5">
            <w:pPr>
              <w:spacing w:before="120" w:after="120"/>
              <w:rPr>
                <w:rFonts w:ascii="Times New Roman" w:hAnsi="Times New Roman"/>
              </w:rPr>
            </w:pPr>
            <w:r w:rsidRPr="003F7088">
              <w:rPr>
                <w:rFonts w:ascii="Times New Roman" w:hAnsi="Times New Roman"/>
              </w:rPr>
              <w:t>b. S</w:t>
            </w:r>
            <w:r w:rsidR="003F7088" w:rsidRPr="003F7088">
              <w:rPr>
                <w:rFonts w:ascii="Times New Roman" w:hAnsi="Times New Roman"/>
              </w:rPr>
              <w:t>ử</w:t>
            </w:r>
            <w:r w:rsidRPr="003F7088">
              <w:rPr>
                <w:rFonts w:ascii="Times New Roman" w:hAnsi="Times New Roman"/>
              </w:rPr>
              <w:t xml:space="preserve"> d</w:t>
            </w:r>
            <w:r w:rsidR="003F7088" w:rsidRPr="003F7088">
              <w:rPr>
                <w:rFonts w:ascii="Times New Roman" w:hAnsi="Times New Roman"/>
              </w:rPr>
              <w:t>ụ</w:t>
            </w:r>
            <w:r w:rsidRPr="003F7088">
              <w:rPr>
                <w:rFonts w:ascii="Times New Roman" w:hAnsi="Times New Roman"/>
              </w:rPr>
              <w:t>ng nhi</w:t>
            </w:r>
            <w:r w:rsidR="003F7088" w:rsidRPr="003F7088">
              <w:rPr>
                <w:rFonts w:ascii="Times New Roman" w:hAnsi="Times New Roman"/>
              </w:rPr>
              <w:t>ề</w:t>
            </w:r>
            <w:r w:rsidRPr="003F7088">
              <w:rPr>
                <w:rFonts w:ascii="Times New Roman" w:hAnsi="Times New Roman"/>
              </w:rPr>
              <w:t>u h</w:t>
            </w:r>
            <w:r w:rsidR="003F7088" w:rsidRPr="003F7088">
              <w:rPr>
                <w:rFonts w:ascii="Times New Roman" w:hAnsi="Times New Roman"/>
              </w:rPr>
              <w:t>ì</w:t>
            </w:r>
            <w:r w:rsidRPr="003F7088">
              <w:rPr>
                <w:rFonts w:ascii="Times New Roman" w:hAnsi="Times New Roman"/>
              </w:rPr>
              <w:t xml:space="preserve">nh </w:t>
            </w:r>
            <w:r w:rsidR="003F7088" w:rsidRPr="003F7088">
              <w:rPr>
                <w:rFonts w:ascii="Times New Roman" w:hAnsi="Times New Roman"/>
              </w:rPr>
              <w:t>ả</w:t>
            </w:r>
            <w:r w:rsidRPr="003F7088">
              <w:rPr>
                <w:rFonts w:ascii="Times New Roman" w:hAnsi="Times New Roman"/>
              </w:rPr>
              <w:t>nh t</w:t>
            </w:r>
            <w:r w:rsidR="003F7088" w:rsidRPr="003F7088">
              <w:rPr>
                <w:rFonts w:ascii="Times New Roman" w:hAnsi="Times New Roman"/>
              </w:rPr>
              <w:t>ươ</w:t>
            </w:r>
            <w:r w:rsidRPr="003F7088">
              <w:rPr>
                <w:rFonts w:ascii="Times New Roman" w:hAnsi="Times New Roman"/>
              </w:rPr>
              <w:t>ng ph</w:t>
            </w:r>
            <w:r w:rsidR="003F7088" w:rsidRPr="003F7088">
              <w:rPr>
                <w:rFonts w:ascii="Times New Roman" w:hAnsi="Times New Roman"/>
              </w:rPr>
              <w:t>ả</w:t>
            </w:r>
            <w:r w:rsidRPr="003F7088">
              <w:rPr>
                <w:rFonts w:ascii="Times New Roman" w:hAnsi="Times New Roman"/>
              </w:rPr>
              <w:t xml:space="preserve">n </w:t>
            </w:r>
          </w:p>
          <w:p w:rsidR="00482315" w:rsidRPr="003F7088" w:rsidRDefault="00482315" w:rsidP="00FB2FF5">
            <w:pPr>
              <w:spacing w:before="120" w:after="120"/>
              <w:rPr>
                <w:rFonts w:ascii="Times New Roman" w:hAnsi="Times New Roman"/>
              </w:rPr>
            </w:pPr>
            <w:r w:rsidRPr="003F7088">
              <w:rPr>
                <w:rFonts w:ascii="Times New Roman" w:hAnsi="Times New Roman"/>
              </w:rPr>
              <w:t>c. S</w:t>
            </w:r>
            <w:r w:rsidR="003F7088" w:rsidRPr="003F7088">
              <w:rPr>
                <w:rFonts w:ascii="Times New Roman" w:hAnsi="Times New Roman"/>
              </w:rPr>
              <w:t>ử</w:t>
            </w:r>
            <w:r w:rsidRPr="003F7088">
              <w:rPr>
                <w:rFonts w:ascii="Times New Roman" w:hAnsi="Times New Roman"/>
              </w:rPr>
              <w:t xml:space="preserve"> d</w:t>
            </w:r>
            <w:r w:rsidR="003F7088" w:rsidRPr="003F7088">
              <w:rPr>
                <w:rFonts w:ascii="Times New Roman" w:hAnsi="Times New Roman"/>
              </w:rPr>
              <w:t>ụ</w:t>
            </w:r>
            <w:r w:rsidRPr="003F7088">
              <w:rPr>
                <w:rFonts w:ascii="Times New Roman" w:hAnsi="Times New Roman"/>
              </w:rPr>
              <w:t>ng nhi</w:t>
            </w:r>
            <w:r w:rsidR="003F7088" w:rsidRPr="003F7088">
              <w:rPr>
                <w:rFonts w:ascii="Times New Roman" w:hAnsi="Times New Roman"/>
              </w:rPr>
              <w:t>ề</w:t>
            </w:r>
            <w:r w:rsidRPr="003F7088">
              <w:rPr>
                <w:rFonts w:ascii="Times New Roman" w:hAnsi="Times New Roman"/>
              </w:rPr>
              <w:t>u t</w:t>
            </w:r>
            <w:r w:rsidR="003F7088" w:rsidRPr="003F7088">
              <w:rPr>
                <w:rFonts w:ascii="Times New Roman" w:hAnsi="Times New Roman"/>
              </w:rPr>
              <w:t>ừ</w:t>
            </w:r>
            <w:r w:rsidRPr="003F7088">
              <w:rPr>
                <w:rFonts w:ascii="Times New Roman" w:hAnsi="Times New Roman"/>
              </w:rPr>
              <w:t xml:space="preserve"> t</w:t>
            </w:r>
            <w:r w:rsidR="003F7088" w:rsidRPr="003F7088">
              <w:rPr>
                <w:rFonts w:ascii="Times New Roman" w:hAnsi="Times New Roman"/>
              </w:rPr>
              <w:t>ượ</w:t>
            </w:r>
            <w:r w:rsidRPr="003F7088">
              <w:rPr>
                <w:rFonts w:ascii="Times New Roman" w:hAnsi="Times New Roman"/>
              </w:rPr>
              <w:t>ng thanh, t</w:t>
            </w:r>
            <w:r w:rsidR="003F7088" w:rsidRPr="003F7088">
              <w:rPr>
                <w:rFonts w:ascii="Times New Roman" w:hAnsi="Times New Roman"/>
              </w:rPr>
              <w:t>ượ</w:t>
            </w:r>
            <w:r w:rsidRPr="003F7088">
              <w:rPr>
                <w:rFonts w:ascii="Times New Roman" w:hAnsi="Times New Roman"/>
              </w:rPr>
              <w:t>ng h</w:t>
            </w:r>
            <w:r w:rsidR="003F7088" w:rsidRPr="003F7088">
              <w:rPr>
                <w:rFonts w:ascii="Times New Roman" w:hAnsi="Times New Roman"/>
              </w:rPr>
              <w:t>ì</w:t>
            </w:r>
            <w:r w:rsidRPr="003F7088">
              <w:rPr>
                <w:rFonts w:ascii="Times New Roman" w:hAnsi="Times New Roman"/>
              </w:rPr>
              <w:t>nh.</w:t>
            </w:r>
          </w:p>
          <w:p w:rsidR="00482315" w:rsidRPr="003F7088" w:rsidRDefault="00482315" w:rsidP="00FB2FF5">
            <w:pPr>
              <w:spacing w:before="120" w:after="120"/>
              <w:rPr>
                <w:rFonts w:ascii="Times New Roman" w:hAnsi="Times New Roman"/>
              </w:rPr>
            </w:pPr>
            <w:r w:rsidRPr="003F7088">
              <w:rPr>
                <w:rFonts w:ascii="Times New Roman" w:hAnsi="Times New Roman"/>
                <w:u w:val="single"/>
              </w:rPr>
              <w:t>d.</w:t>
            </w:r>
            <w:r w:rsidRPr="003F7088">
              <w:rPr>
                <w:rFonts w:ascii="Times New Roman" w:hAnsi="Times New Roman"/>
              </w:rPr>
              <w:t xml:space="preserve"> </w:t>
            </w:r>
            <w:r w:rsidR="003F7088" w:rsidRPr="003F7088">
              <w:rPr>
                <w:rFonts w:ascii="Times New Roman" w:hAnsi="Times New Roman"/>
              </w:rPr>
              <w:t>Đ</w:t>
            </w:r>
            <w:r w:rsidRPr="003F7088">
              <w:rPr>
                <w:rFonts w:ascii="Times New Roman" w:hAnsi="Times New Roman"/>
              </w:rPr>
              <w:t>an xen gi</w:t>
            </w:r>
            <w:r w:rsidR="003F7088" w:rsidRPr="003F7088">
              <w:rPr>
                <w:rFonts w:ascii="Times New Roman" w:hAnsi="Times New Roman"/>
              </w:rPr>
              <w:t>ữ</w:t>
            </w:r>
            <w:r w:rsidRPr="003F7088">
              <w:rPr>
                <w:rFonts w:ascii="Times New Roman" w:hAnsi="Times New Roman"/>
              </w:rPr>
              <w:t>a hi</w:t>
            </w:r>
            <w:r w:rsidR="003F7088" w:rsidRPr="003F7088">
              <w:rPr>
                <w:rFonts w:ascii="Times New Roman" w:hAnsi="Times New Roman"/>
              </w:rPr>
              <w:t>ệ</w:t>
            </w:r>
            <w:r w:rsidRPr="003F7088">
              <w:rPr>
                <w:rFonts w:ascii="Times New Roman" w:hAnsi="Times New Roman"/>
              </w:rPr>
              <w:t>n th</w:t>
            </w:r>
            <w:r w:rsidR="003F7088" w:rsidRPr="003F7088">
              <w:rPr>
                <w:rFonts w:ascii="Times New Roman" w:hAnsi="Times New Roman"/>
              </w:rPr>
              <w:t>ự</w:t>
            </w:r>
            <w:r w:rsidRPr="003F7088">
              <w:rPr>
                <w:rFonts w:ascii="Times New Roman" w:hAnsi="Times New Roman"/>
              </w:rPr>
              <w:t>c v</w:t>
            </w:r>
            <w:r w:rsidR="003F7088" w:rsidRPr="003F7088">
              <w:rPr>
                <w:rFonts w:ascii="Times New Roman" w:hAnsi="Times New Roman"/>
              </w:rPr>
              <w:t>à</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 xml:space="preserve">ng </w:t>
            </w:r>
            <w:r w:rsidR="003F7088" w:rsidRPr="003F7088">
              <w:rPr>
                <w:rFonts w:ascii="Times New Roman" w:hAnsi="Times New Roman"/>
              </w:rPr>
              <w:t>ả</w:t>
            </w:r>
            <w:r w:rsidRPr="003F7088">
              <w:rPr>
                <w:rFonts w:ascii="Times New Roman" w:hAnsi="Times New Roman"/>
              </w:rPr>
              <w:t>o</w:t>
            </w:r>
          </w:p>
          <w:p w:rsidR="00482315" w:rsidRPr="003F7088" w:rsidRDefault="00482315" w:rsidP="00FB2FF5">
            <w:pPr>
              <w:spacing w:before="120" w:after="120"/>
              <w:rPr>
                <w:rFonts w:ascii="Times New Roman" w:hAnsi="Times New Roman"/>
              </w:rPr>
            </w:pPr>
            <w:r w:rsidRPr="003F7088">
              <w:rPr>
                <w:rFonts w:ascii="Times New Roman" w:hAnsi="Times New Roman"/>
                <w:i/>
              </w:rPr>
              <w:t>C</w:t>
            </w:r>
            <w:r w:rsidR="003F7088" w:rsidRPr="003F7088">
              <w:rPr>
                <w:rFonts w:ascii="Times New Roman" w:hAnsi="Times New Roman"/>
                <w:i/>
              </w:rPr>
              <w:t>â</w:t>
            </w:r>
            <w:r w:rsidRPr="003F7088">
              <w:rPr>
                <w:rFonts w:ascii="Times New Roman" w:hAnsi="Times New Roman"/>
                <w:i/>
              </w:rPr>
              <w:t>u 3. S</w:t>
            </w:r>
            <w:r w:rsidR="003F7088" w:rsidRPr="003F7088">
              <w:rPr>
                <w:rFonts w:ascii="Times New Roman" w:hAnsi="Times New Roman"/>
                <w:i/>
              </w:rPr>
              <w:t>ự</w:t>
            </w:r>
            <w:r w:rsidRPr="003F7088">
              <w:rPr>
                <w:rFonts w:ascii="Times New Roman" w:hAnsi="Times New Roman"/>
                <w:i/>
              </w:rPr>
              <w:t xml:space="preserve"> th</w:t>
            </w:r>
            <w:r w:rsidR="003F7088" w:rsidRPr="003F7088">
              <w:rPr>
                <w:rFonts w:ascii="Times New Roman" w:hAnsi="Times New Roman"/>
                <w:i/>
              </w:rPr>
              <w:t>ô</w:t>
            </w:r>
            <w:r w:rsidRPr="003F7088">
              <w:rPr>
                <w:rFonts w:ascii="Times New Roman" w:hAnsi="Times New Roman"/>
                <w:i/>
              </w:rPr>
              <w:t>ng c</w:t>
            </w:r>
            <w:r w:rsidR="003F7088" w:rsidRPr="003F7088">
              <w:rPr>
                <w:rFonts w:ascii="Times New Roman" w:hAnsi="Times New Roman"/>
                <w:i/>
              </w:rPr>
              <w:t>ả</w:t>
            </w:r>
            <w:r w:rsidRPr="003F7088">
              <w:rPr>
                <w:rFonts w:ascii="Times New Roman" w:hAnsi="Times New Roman"/>
                <w:i/>
              </w:rPr>
              <w:t>m, t</w:t>
            </w:r>
            <w:r w:rsidR="003F7088" w:rsidRPr="003F7088">
              <w:rPr>
                <w:rFonts w:ascii="Times New Roman" w:hAnsi="Times New Roman"/>
                <w:i/>
              </w:rPr>
              <w:t>ì</w:t>
            </w:r>
            <w:r w:rsidRPr="003F7088">
              <w:rPr>
                <w:rFonts w:ascii="Times New Roman" w:hAnsi="Times New Roman"/>
                <w:i/>
              </w:rPr>
              <w:t>nh th</w:t>
            </w:r>
            <w:r w:rsidR="003F7088" w:rsidRPr="003F7088">
              <w:rPr>
                <w:rFonts w:ascii="Times New Roman" w:hAnsi="Times New Roman"/>
                <w:i/>
              </w:rPr>
              <w:t>ươ</w:t>
            </w:r>
            <w:r w:rsidRPr="003F7088">
              <w:rPr>
                <w:rFonts w:ascii="Times New Roman" w:hAnsi="Times New Roman"/>
                <w:i/>
              </w:rPr>
              <w:t>ng y</w:t>
            </w:r>
            <w:r w:rsidR="003F7088" w:rsidRPr="003F7088">
              <w:rPr>
                <w:rFonts w:ascii="Times New Roman" w:hAnsi="Times New Roman"/>
                <w:i/>
              </w:rPr>
              <w:t>ê</w:t>
            </w:r>
            <w:r w:rsidRPr="003F7088">
              <w:rPr>
                <w:rFonts w:ascii="Times New Roman" w:hAnsi="Times New Roman"/>
                <w:i/>
              </w:rPr>
              <w:t>u c</w:t>
            </w:r>
            <w:r w:rsidR="003F7088" w:rsidRPr="003F7088">
              <w:rPr>
                <w:rFonts w:ascii="Times New Roman" w:hAnsi="Times New Roman"/>
                <w:i/>
              </w:rPr>
              <w:t>ủ</w:t>
            </w:r>
            <w:r w:rsidRPr="003F7088">
              <w:rPr>
                <w:rFonts w:ascii="Times New Roman" w:hAnsi="Times New Roman"/>
                <w:i/>
              </w:rPr>
              <w:t>a nh</w:t>
            </w:r>
            <w:r w:rsidR="003F7088" w:rsidRPr="003F7088">
              <w:rPr>
                <w:rFonts w:ascii="Times New Roman" w:hAnsi="Times New Roman"/>
                <w:i/>
              </w:rPr>
              <w:t>à</w:t>
            </w:r>
            <w:r w:rsidRPr="003F7088">
              <w:rPr>
                <w:rFonts w:ascii="Times New Roman" w:hAnsi="Times New Roman"/>
                <w:i/>
              </w:rPr>
              <w:t xml:space="preserve"> v</w:t>
            </w:r>
            <w:r w:rsidR="003F7088" w:rsidRPr="003F7088">
              <w:rPr>
                <w:rFonts w:ascii="Times New Roman" w:hAnsi="Times New Roman"/>
                <w:i/>
              </w:rPr>
              <w:t>ă</w:t>
            </w:r>
            <w:r w:rsidRPr="003F7088">
              <w:rPr>
                <w:rFonts w:ascii="Times New Roman" w:hAnsi="Times New Roman"/>
                <w:i/>
              </w:rPr>
              <w:t>n d</w:t>
            </w:r>
            <w:r w:rsidR="003F7088" w:rsidRPr="003F7088">
              <w:rPr>
                <w:rFonts w:ascii="Times New Roman" w:hAnsi="Times New Roman"/>
                <w:i/>
              </w:rPr>
              <w:t>à</w:t>
            </w:r>
            <w:r w:rsidRPr="003F7088">
              <w:rPr>
                <w:rFonts w:ascii="Times New Roman" w:hAnsi="Times New Roman"/>
                <w:i/>
              </w:rPr>
              <w:t xml:space="preserve">nh cho </w:t>
            </w:r>
            <w:r w:rsidR="00F6449A" w:rsidRPr="003F7088">
              <w:rPr>
                <w:rFonts w:ascii="Times New Roman" w:hAnsi="Times New Roman"/>
                <w:i/>
              </w:rPr>
              <w:t>“</w:t>
            </w:r>
            <w:r w:rsidRPr="003F7088">
              <w:rPr>
                <w:rFonts w:ascii="Times New Roman" w:hAnsi="Times New Roman"/>
                <w:i/>
              </w:rPr>
              <w:t>C</w:t>
            </w:r>
            <w:r w:rsidR="003F7088" w:rsidRPr="003F7088">
              <w:rPr>
                <w:rFonts w:ascii="Times New Roman" w:hAnsi="Times New Roman"/>
                <w:i/>
              </w:rPr>
              <w:t>ô</w:t>
            </w:r>
            <w:r w:rsidRPr="003F7088">
              <w:rPr>
                <w:rFonts w:ascii="Times New Roman" w:hAnsi="Times New Roman"/>
                <w:i/>
              </w:rPr>
              <w:t xml:space="preserve"> b</w:t>
            </w:r>
            <w:r w:rsidR="003F7088" w:rsidRPr="003F7088">
              <w:rPr>
                <w:rFonts w:ascii="Times New Roman" w:hAnsi="Times New Roman"/>
                <w:i/>
              </w:rPr>
              <w:t>é</w:t>
            </w:r>
            <w:r w:rsidRPr="003F7088">
              <w:rPr>
                <w:rFonts w:ascii="Times New Roman" w:hAnsi="Times New Roman"/>
                <w:i/>
              </w:rPr>
              <w:t xml:space="preserve"> b</w:t>
            </w:r>
            <w:r w:rsidR="003F7088" w:rsidRPr="003F7088">
              <w:rPr>
                <w:rFonts w:ascii="Times New Roman" w:hAnsi="Times New Roman"/>
                <w:i/>
              </w:rPr>
              <w:t>á</w:t>
            </w:r>
            <w:r w:rsidRPr="003F7088">
              <w:rPr>
                <w:rFonts w:ascii="Times New Roman" w:hAnsi="Times New Roman"/>
                <w:i/>
              </w:rPr>
              <w:t>n di</w:t>
            </w:r>
            <w:r w:rsidR="003F7088" w:rsidRPr="003F7088">
              <w:rPr>
                <w:rFonts w:ascii="Times New Roman" w:hAnsi="Times New Roman"/>
                <w:i/>
              </w:rPr>
              <w:t>ê</w:t>
            </w:r>
            <w:r w:rsidRPr="003F7088">
              <w:rPr>
                <w:rFonts w:ascii="Times New Roman" w:hAnsi="Times New Roman"/>
                <w:i/>
              </w:rPr>
              <w:t>m</w:t>
            </w:r>
            <w:r w:rsidR="00F6449A" w:rsidRPr="003F7088">
              <w:rPr>
                <w:rFonts w:ascii="Times New Roman" w:hAnsi="Times New Roman"/>
                <w:i/>
              </w:rPr>
              <w:t>”</w:t>
            </w:r>
            <w:r w:rsidRPr="003F7088">
              <w:rPr>
                <w:rFonts w:ascii="Times New Roman" w:hAnsi="Times New Roman"/>
                <w:i/>
              </w:rPr>
              <w:t xml:space="preserve"> </w:t>
            </w:r>
            <w:r w:rsidR="003F7088" w:rsidRPr="003F7088">
              <w:rPr>
                <w:rFonts w:ascii="Times New Roman" w:hAnsi="Times New Roman"/>
                <w:i/>
              </w:rPr>
              <w:t>đượ</w:t>
            </w:r>
            <w:r w:rsidRPr="003F7088">
              <w:rPr>
                <w:rFonts w:ascii="Times New Roman" w:hAnsi="Times New Roman"/>
                <w:i/>
              </w:rPr>
              <w:t>c th</w:t>
            </w:r>
            <w:r w:rsidR="003F7088" w:rsidRPr="003F7088">
              <w:rPr>
                <w:rFonts w:ascii="Times New Roman" w:hAnsi="Times New Roman"/>
                <w:i/>
              </w:rPr>
              <w:t>ể</w:t>
            </w:r>
            <w:r w:rsidRPr="003F7088">
              <w:rPr>
                <w:rFonts w:ascii="Times New Roman" w:hAnsi="Times New Roman"/>
                <w:i/>
              </w:rPr>
              <w:t xml:space="preserve"> hi</w:t>
            </w:r>
            <w:r w:rsidR="003F7088" w:rsidRPr="003F7088">
              <w:rPr>
                <w:rFonts w:ascii="Times New Roman" w:hAnsi="Times New Roman"/>
                <w:i/>
              </w:rPr>
              <w:t>ệ</w:t>
            </w:r>
            <w:r w:rsidRPr="003F7088">
              <w:rPr>
                <w:rFonts w:ascii="Times New Roman" w:hAnsi="Times New Roman"/>
                <w:i/>
              </w:rPr>
              <w:t>n qua nh</w:t>
            </w:r>
            <w:r w:rsidR="003F7088" w:rsidRPr="003F7088">
              <w:rPr>
                <w:rFonts w:ascii="Times New Roman" w:hAnsi="Times New Roman"/>
                <w:i/>
              </w:rPr>
              <w:t>ữ</w:t>
            </w:r>
            <w:r w:rsidRPr="003F7088">
              <w:rPr>
                <w:rFonts w:ascii="Times New Roman" w:hAnsi="Times New Roman"/>
                <w:i/>
              </w:rPr>
              <w:t>ng chi ti</w:t>
            </w:r>
            <w:r w:rsidR="003F7088" w:rsidRPr="003F7088">
              <w:rPr>
                <w:rFonts w:ascii="Times New Roman" w:hAnsi="Times New Roman"/>
                <w:i/>
              </w:rPr>
              <w:t>ế</w:t>
            </w:r>
            <w:r w:rsidRPr="003F7088">
              <w:rPr>
                <w:rFonts w:ascii="Times New Roman" w:hAnsi="Times New Roman"/>
                <w:i/>
              </w:rPr>
              <w:t>t n</w:t>
            </w:r>
            <w:r w:rsidR="003F7088" w:rsidRPr="003F7088">
              <w:rPr>
                <w:rFonts w:ascii="Times New Roman" w:hAnsi="Times New Roman"/>
                <w:i/>
              </w:rPr>
              <w:t>à</w:t>
            </w:r>
            <w:r w:rsidRPr="003F7088">
              <w:rPr>
                <w:rFonts w:ascii="Times New Roman" w:hAnsi="Times New Roman"/>
                <w:i/>
              </w:rPr>
              <w:t>o</w:t>
            </w:r>
            <w:r w:rsidRPr="003F7088">
              <w:rPr>
                <w:rFonts w:ascii="Times New Roman" w:hAnsi="Times New Roman"/>
              </w:rPr>
              <w:t>?</w:t>
            </w:r>
          </w:p>
          <w:p w:rsidR="00482315" w:rsidRPr="003F7088" w:rsidRDefault="00482315" w:rsidP="00FB2FF5">
            <w:pPr>
              <w:spacing w:before="120" w:after="120"/>
              <w:rPr>
                <w:rFonts w:ascii="Times New Roman" w:hAnsi="Times New Roman"/>
                <w:lang w:val="fr-FR"/>
              </w:rPr>
            </w:pPr>
            <w:r w:rsidRPr="003F7088">
              <w:rPr>
                <w:rFonts w:ascii="Times New Roman" w:hAnsi="Times New Roman"/>
                <w:lang w:val="fr-FR"/>
              </w:rPr>
              <w:t>a. Mi</w:t>
            </w:r>
            <w:r w:rsidR="003F7088" w:rsidRPr="003F7088">
              <w:rPr>
                <w:rFonts w:ascii="Times New Roman" w:hAnsi="Times New Roman"/>
                <w:lang w:val="fr-FR"/>
              </w:rPr>
              <w:t>ê</w:t>
            </w:r>
            <w:r w:rsidRPr="003F7088">
              <w:rPr>
                <w:rFonts w:ascii="Times New Roman" w:hAnsi="Times New Roman"/>
                <w:lang w:val="fr-FR"/>
              </w:rPr>
              <w:t>u t</w:t>
            </w:r>
            <w:r w:rsidR="003F7088" w:rsidRPr="003F7088">
              <w:rPr>
                <w:rFonts w:ascii="Times New Roman" w:hAnsi="Times New Roman"/>
                <w:lang w:val="fr-FR"/>
              </w:rPr>
              <w:t>ả</w:t>
            </w:r>
            <w:r w:rsidRPr="003F7088">
              <w:rPr>
                <w:rFonts w:ascii="Times New Roman" w:hAnsi="Times New Roman"/>
                <w:lang w:val="fr-FR"/>
              </w:rPr>
              <w:t xml:space="preserve"> m</w:t>
            </w:r>
            <w:r w:rsidR="003F7088" w:rsidRPr="003F7088">
              <w:rPr>
                <w:rFonts w:ascii="Times New Roman" w:hAnsi="Times New Roman"/>
                <w:lang w:val="fr-FR"/>
              </w:rPr>
              <w:t>ộ</w:t>
            </w:r>
            <w:r w:rsidRPr="003F7088">
              <w:rPr>
                <w:rFonts w:ascii="Times New Roman" w:hAnsi="Times New Roman"/>
                <w:lang w:val="fr-FR"/>
              </w:rPr>
              <w:t>ng t</w:t>
            </w:r>
            <w:r w:rsidR="003F7088" w:rsidRPr="003F7088">
              <w:rPr>
                <w:rFonts w:ascii="Times New Roman" w:hAnsi="Times New Roman"/>
                <w:lang w:val="fr-FR"/>
              </w:rPr>
              <w:t>ưở</w:t>
            </w:r>
            <w:r w:rsidRPr="003F7088">
              <w:rPr>
                <w:rFonts w:ascii="Times New Roman" w:hAnsi="Times New Roman"/>
                <w:lang w:val="fr-FR"/>
              </w:rPr>
              <w:t>ng qua m</w:t>
            </w:r>
            <w:r w:rsidR="003F7088" w:rsidRPr="003F7088">
              <w:rPr>
                <w:rFonts w:ascii="Times New Roman" w:hAnsi="Times New Roman"/>
                <w:lang w:val="fr-FR"/>
              </w:rPr>
              <w:t>ỗ</w:t>
            </w:r>
            <w:r w:rsidRPr="003F7088">
              <w:rPr>
                <w:rFonts w:ascii="Times New Roman" w:hAnsi="Times New Roman"/>
                <w:lang w:val="fr-FR"/>
              </w:rPr>
              <w:t>i l</w:t>
            </w:r>
            <w:r w:rsidR="003F7088" w:rsidRPr="003F7088">
              <w:rPr>
                <w:rFonts w:ascii="Times New Roman" w:hAnsi="Times New Roman"/>
                <w:lang w:val="fr-FR"/>
              </w:rPr>
              <w:t>ầ</w:t>
            </w:r>
            <w:r w:rsidRPr="003F7088">
              <w:rPr>
                <w:rFonts w:ascii="Times New Roman" w:hAnsi="Times New Roman"/>
                <w:lang w:val="fr-FR"/>
              </w:rPr>
              <w:t>n qu</w:t>
            </w:r>
            <w:r w:rsidR="003F7088" w:rsidRPr="003F7088">
              <w:rPr>
                <w:rFonts w:ascii="Times New Roman" w:hAnsi="Times New Roman"/>
                <w:lang w:val="fr-FR"/>
              </w:rPr>
              <w:t>ẹ</w:t>
            </w:r>
            <w:r w:rsidRPr="003F7088">
              <w:rPr>
                <w:rFonts w:ascii="Times New Roman" w:hAnsi="Times New Roman"/>
                <w:lang w:val="fr-FR"/>
              </w:rPr>
              <w:t>t di</w:t>
            </w:r>
            <w:r w:rsidR="003F7088" w:rsidRPr="003F7088">
              <w:rPr>
                <w:rFonts w:ascii="Times New Roman" w:hAnsi="Times New Roman"/>
                <w:lang w:val="fr-FR"/>
              </w:rPr>
              <w:t>ê</w:t>
            </w:r>
            <w:r w:rsidRPr="003F7088">
              <w:rPr>
                <w:rFonts w:ascii="Times New Roman" w:hAnsi="Times New Roman"/>
                <w:lang w:val="fr-FR"/>
              </w:rPr>
              <w:t>m;</w:t>
            </w:r>
          </w:p>
          <w:p w:rsidR="00482315" w:rsidRPr="003F7088" w:rsidRDefault="00482315" w:rsidP="00FB2FF5">
            <w:pPr>
              <w:spacing w:before="120" w:after="120"/>
              <w:rPr>
                <w:rFonts w:ascii="Times New Roman" w:hAnsi="Times New Roman"/>
                <w:lang w:val="fr-FR"/>
              </w:rPr>
            </w:pPr>
            <w:r w:rsidRPr="003F7088">
              <w:rPr>
                <w:rFonts w:ascii="Times New Roman" w:hAnsi="Times New Roman"/>
                <w:lang w:val="fr-FR"/>
              </w:rPr>
              <w:t>b. Mi</w:t>
            </w:r>
            <w:r w:rsidR="003F7088" w:rsidRPr="003F7088">
              <w:rPr>
                <w:rFonts w:ascii="Times New Roman" w:hAnsi="Times New Roman"/>
                <w:lang w:val="fr-FR"/>
              </w:rPr>
              <w:t>ê</w:t>
            </w:r>
            <w:r w:rsidRPr="003F7088">
              <w:rPr>
                <w:rFonts w:ascii="Times New Roman" w:hAnsi="Times New Roman"/>
                <w:lang w:val="fr-FR"/>
              </w:rPr>
              <w:t>u t</w:t>
            </w:r>
            <w:r w:rsidR="003F7088" w:rsidRPr="003F7088">
              <w:rPr>
                <w:rFonts w:ascii="Times New Roman" w:hAnsi="Times New Roman"/>
                <w:lang w:val="fr-FR"/>
              </w:rPr>
              <w:t>ả</w:t>
            </w:r>
            <w:r w:rsidRPr="003F7088">
              <w:rPr>
                <w:rFonts w:ascii="Times New Roman" w:hAnsi="Times New Roman"/>
                <w:lang w:val="fr-FR"/>
              </w:rPr>
              <w:t xml:space="preserve"> c</w:t>
            </w:r>
            <w:r w:rsidR="003F7088" w:rsidRPr="003F7088">
              <w:rPr>
                <w:rFonts w:ascii="Times New Roman" w:hAnsi="Times New Roman"/>
                <w:lang w:val="fr-FR"/>
              </w:rPr>
              <w:t>ả</w:t>
            </w:r>
            <w:r w:rsidRPr="003F7088">
              <w:rPr>
                <w:rFonts w:ascii="Times New Roman" w:hAnsi="Times New Roman"/>
                <w:lang w:val="fr-FR"/>
              </w:rPr>
              <w:t>nh hai b</w:t>
            </w:r>
            <w:r w:rsidR="003F7088" w:rsidRPr="003F7088">
              <w:rPr>
                <w:rFonts w:ascii="Times New Roman" w:hAnsi="Times New Roman"/>
                <w:lang w:val="fr-FR"/>
              </w:rPr>
              <w:t>à</w:t>
            </w:r>
            <w:r w:rsidRPr="003F7088">
              <w:rPr>
                <w:rFonts w:ascii="Times New Roman" w:hAnsi="Times New Roman"/>
                <w:lang w:val="fr-FR"/>
              </w:rPr>
              <w:t xml:space="preserve"> ch</w:t>
            </w:r>
            <w:r w:rsidR="003F7088" w:rsidRPr="003F7088">
              <w:rPr>
                <w:rFonts w:ascii="Times New Roman" w:hAnsi="Times New Roman"/>
                <w:lang w:val="fr-FR"/>
              </w:rPr>
              <w:t>á</w:t>
            </w:r>
            <w:r w:rsidRPr="003F7088">
              <w:rPr>
                <w:rFonts w:ascii="Times New Roman" w:hAnsi="Times New Roman"/>
                <w:lang w:val="fr-FR"/>
              </w:rPr>
              <w:t>u c</w:t>
            </w:r>
            <w:r w:rsidR="003F7088" w:rsidRPr="003F7088">
              <w:rPr>
                <w:rFonts w:ascii="Times New Roman" w:hAnsi="Times New Roman"/>
                <w:lang w:val="fr-FR"/>
              </w:rPr>
              <w:t>ù</w:t>
            </w:r>
            <w:r w:rsidRPr="003F7088">
              <w:rPr>
                <w:rFonts w:ascii="Times New Roman" w:hAnsi="Times New Roman"/>
                <w:lang w:val="fr-FR"/>
              </w:rPr>
              <w:t>ng bay l</w:t>
            </w:r>
            <w:r w:rsidR="003F7088" w:rsidRPr="003F7088">
              <w:rPr>
                <w:rFonts w:ascii="Times New Roman" w:hAnsi="Times New Roman"/>
                <w:lang w:val="fr-FR"/>
              </w:rPr>
              <w:t>ê</w:t>
            </w:r>
            <w:r w:rsidRPr="003F7088">
              <w:rPr>
                <w:rFonts w:ascii="Times New Roman" w:hAnsi="Times New Roman"/>
                <w:lang w:val="fr-FR"/>
              </w:rPr>
              <w:t>n tr</w:t>
            </w:r>
            <w:r w:rsidR="003F7088" w:rsidRPr="003F7088">
              <w:rPr>
                <w:rFonts w:ascii="Times New Roman" w:hAnsi="Times New Roman"/>
                <w:lang w:val="fr-FR"/>
              </w:rPr>
              <w:t>ờ</w:t>
            </w:r>
            <w:r w:rsidRPr="003F7088">
              <w:rPr>
                <w:rFonts w:ascii="Times New Roman" w:hAnsi="Times New Roman"/>
                <w:lang w:val="fr-FR"/>
              </w:rPr>
              <w:t>i.</w:t>
            </w:r>
          </w:p>
          <w:p w:rsidR="00482315" w:rsidRPr="003F7088" w:rsidRDefault="00482315" w:rsidP="00FB2FF5">
            <w:pPr>
              <w:spacing w:before="120" w:after="120"/>
              <w:rPr>
                <w:rFonts w:ascii="Times New Roman" w:hAnsi="Times New Roman"/>
              </w:rPr>
            </w:pPr>
            <w:r w:rsidRPr="003F7088">
              <w:rPr>
                <w:rFonts w:ascii="Times New Roman" w:hAnsi="Times New Roman"/>
              </w:rPr>
              <w:t>c. Mi</w:t>
            </w:r>
            <w:r w:rsidR="003F7088" w:rsidRPr="003F7088">
              <w:rPr>
                <w:rFonts w:ascii="Times New Roman" w:hAnsi="Times New Roman"/>
              </w:rPr>
              <w:t>ê</w:t>
            </w:r>
            <w:r w:rsidRPr="003F7088">
              <w:rPr>
                <w:rFonts w:ascii="Times New Roman" w:hAnsi="Times New Roman"/>
              </w:rPr>
              <w:t>u t</w:t>
            </w:r>
            <w:r w:rsidR="003F7088" w:rsidRPr="003F7088">
              <w:rPr>
                <w:rFonts w:ascii="Times New Roman" w:hAnsi="Times New Roman"/>
              </w:rPr>
              <w:t>ả</w:t>
            </w:r>
            <w:r w:rsidRPr="003F7088">
              <w:rPr>
                <w:rFonts w:ascii="Times New Roman" w:hAnsi="Times New Roman"/>
              </w:rPr>
              <w:t xml:space="preserve"> thi th</w:t>
            </w:r>
            <w:r w:rsidR="003F7088" w:rsidRPr="003F7088">
              <w:rPr>
                <w:rFonts w:ascii="Times New Roman" w:hAnsi="Times New Roman"/>
              </w:rPr>
              <w:t>ể</w:t>
            </w:r>
            <w:r w:rsidRPr="003F7088">
              <w:rPr>
                <w:rFonts w:ascii="Times New Roman" w:hAnsi="Times New Roman"/>
              </w:rPr>
              <w:t xml:space="preserve"> c</w:t>
            </w:r>
            <w:r w:rsidR="003F7088" w:rsidRPr="003F7088">
              <w:rPr>
                <w:rFonts w:ascii="Times New Roman" w:hAnsi="Times New Roman"/>
              </w:rPr>
              <w:t>ô</w:t>
            </w:r>
            <w:r w:rsidRPr="003F7088">
              <w:rPr>
                <w:rFonts w:ascii="Times New Roman" w:hAnsi="Times New Roman"/>
              </w:rPr>
              <w:t xml:space="preserve"> b</w:t>
            </w:r>
            <w:r w:rsidR="003F7088" w:rsidRPr="003F7088">
              <w:rPr>
                <w:rFonts w:ascii="Times New Roman" w:hAnsi="Times New Roman"/>
              </w:rPr>
              <w:t>é</w:t>
            </w:r>
            <w:r w:rsidRPr="003F7088">
              <w:rPr>
                <w:rFonts w:ascii="Times New Roman" w:hAnsi="Times New Roman"/>
              </w:rPr>
              <w:t xml:space="preserve"> v</w:t>
            </w:r>
            <w:r w:rsidR="003F7088" w:rsidRPr="003F7088">
              <w:rPr>
                <w:rFonts w:ascii="Times New Roman" w:hAnsi="Times New Roman"/>
              </w:rPr>
              <w:t>ớ</w:t>
            </w:r>
            <w:r w:rsidRPr="003F7088">
              <w:rPr>
                <w:rFonts w:ascii="Times New Roman" w:hAnsi="Times New Roman"/>
              </w:rPr>
              <w:t xml:space="preserve">i </w:t>
            </w:r>
            <w:r w:rsidR="003F7088" w:rsidRPr="003F7088">
              <w:rPr>
                <w:rFonts w:ascii="Times New Roman" w:hAnsi="Times New Roman"/>
              </w:rPr>
              <w:t>đô</w:t>
            </w:r>
            <w:r w:rsidRPr="003F7088">
              <w:rPr>
                <w:rFonts w:ascii="Times New Roman" w:hAnsi="Times New Roman"/>
              </w:rPr>
              <w:t>i m</w:t>
            </w:r>
            <w:r w:rsidR="003F7088" w:rsidRPr="003F7088">
              <w:rPr>
                <w:rFonts w:ascii="Times New Roman" w:hAnsi="Times New Roman"/>
              </w:rPr>
              <w:t>á</w:t>
            </w:r>
            <w:r w:rsidRPr="003F7088">
              <w:rPr>
                <w:rFonts w:ascii="Times New Roman" w:hAnsi="Times New Roman"/>
              </w:rPr>
              <w:t xml:space="preserve"> h</w:t>
            </w:r>
            <w:r w:rsidR="003F7088" w:rsidRPr="003F7088">
              <w:rPr>
                <w:rFonts w:ascii="Times New Roman" w:hAnsi="Times New Roman"/>
              </w:rPr>
              <w:t>ồ</w:t>
            </w:r>
            <w:r w:rsidRPr="003F7088">
              <w:rPr>
                <w:rFonts w:ascii="Times New Roman" w:hAnsi="Times New Roman"/>
              </w:rPr>
              <w:t>ng v</w:t>
            </w:r>
            <w:r w:rsidR="003F7088" w:rsidRPr="003F7088">
              <w:rPr>
                <w:rFonts w:ascii="Times New Roman" w:hAnsi="Times New Roman"/>
              </w:rPr>
              <w:t>à</w:t>
            </w:r>
            <w:r w:rsidRPr="003F7088">
              <w:rPr>
                <w:rFonts w:ascii="Times New Roman" w:hAnsi="Times New Roman"/>
              </w:rPr>
              <w:t xml:space="preserve"> </w:t>
            </w:r>
            <w:r w:rsidR="003F7088" w:rsidRPr="003F7088">
              <w:rPr>
                <w:rFonts w:ascii="Times New Roman" w:hAnsi="Times New Roman"/>
              </w:rPr>
              <w:t>đô</w:t>
            </w:r>
            <w:r w:rsidRPr="003F7088">
              <w:rPr>
                <w:rFonts w:ascii="Times New Roman" w:hAnsi="Times New Roman"/>
              </w:rPr>
              <w:t>i m</w:t>
            </w:r>
            <w:r w:rsidR="003F7088" w:rsidRPr="003F7088">
              <w:rPr>
                <w:rFonts w:ascii="Times New Roman" w:hAnsi="Times New Roman"/>
              </w:rPr>
              <w:t>ô</w:t>
            </w:r>
            <w:r w:rsidRPr="003F7088">
              <w:rPr>
                <w:rFonts w:ascii="Times New Roman" w:hAnsi="Times New Roman"/>
              </w:rPr>
              <w:t xml:space="preserve">i </w:t>
            </w:r>
            <w:r w:rsidR="003F7088" w:rsidRPr="003F7088">
              <w:rPr>
                <w:rFonts w:ascii="Times New Roman" w:hAnsi="Times New Roman"/>
              </w:rPr>
              <w:t>đ</w:t>
            </w:r>
            <w:r w:rsidRPr="003F7088">
              <w:rPr>
                <w:rFonts w:ascii="Times New Roman" w:hAnsi="Times New Roman"/>
              </w:rPr>
              <w:t>ang m</w:t>
            </w:r>
            <w:r w:rsidR="003F7088" w:rsidRPr="003F7088">
              <w:rPr>
                <w:rFonts w:ascii="Times New Roman" w:hAnsi="Times New Roman"/>
              </w:rPr>
              <w:t>ỉ</w:t>
            </w:r>
            <w:r w:rsidRPr="003F7088">
              <w:rPr>
                <w:rFonts w:ascii="Times New Roman" w:hAnsi="Times New Roman"/>
              </w:rPr>
              <w:t>m c</w:t>
            </w:r>
            <w:r w:rsidR="003F7088" w:rsidRPr="003F7088">
              <w:rPr>
                <w:rFonts w:ascii="Times New Roman" w:hAnsi="Times New Roman"/>
              </w:rPr>
              <w:t>ườ</w:t>
            </w:r>
            <w:r w:rsidRPr="003F7088">
              <w:rPr>
                <w:rFonts w:ascii="Times New Roman" w:hAnsi="Times New Roman"/>
              </w:rPr>
              <w:t>i.</w:t>
            </w:r>
          </w:p>
          <w:p w:rsidR="00482315" w:rsidRPr="003F7088" w:rsidRDefault="00482315" w:rsidP="00FB2FF5">
            <w:pPr>
              <w:spacing w:before="120" w:after="120"/>
              <w:rPr>
                <w:rFonts w:ascii="Times New Roman" w:hAnsi="Times New Roman"/>
              </w:rPr>
            </w:pPr>
            <w:r w:rsidRPr="003F7088">
              <w:rPr>
                <w:rFonts w:ascii="Times New Roman" w:hAnsi="Times New Roman"/>
                <w:u w:val="single"/>
              </w:rPr>
              <w:t>d.</w:t>
            </w:r>
            <w:r w:rsidRPr="003F7088">
              <w:rPr>
                <w:rFonts w:ascii="Times New Roman" w:hAnsi="Times New Roman"/>
              </w:rPr>
              <w:t xml:space="preserve"> C</w:t>
            </w:r>
            <w:r w:rsidR="003F7088" w:rsidRPr="003F7088">
              <w:rPr>
                <w:rFonts w:ascii="Times New Roman" w:hAnsi="Times New Roman"/>
              </w:rPr>
              <w:t>ả</w:t>
            </w:r>
            <w:r w:rsidRPr="003F7088">
              <w:rPr>
                <w:rFonts w:ascii="Times New Roman" w:hAnsi="Times New Roman"/>
              </w:rPr>
              <w:t xml:space="preserve"> ba n</w:t>
            </w:r>
            <w:r w:rsidR="003F7088" w:rsidRPr="003F7088">
              <w:rPr>
                <w:rFonts w:ascii="Times New Roman" w:hAnsi="Times New Roman"/>
              </w:rPr>
              <w:t>ộ</w:t>
            </w:r>
            <w:r w:rsidRPr="003F7088">
              <w:rPr>
                <w:rFonts w:ascii="Times New Roman" w:hAnsi="Times New Roman"/>
              </w:rPr>
              <w:t>i dung tr</w:t>
            </w:r>
            <w:r w:rsidR="003F7088" w:rsidRPr="003F7088">
              <w:rPr>
                <w:rFonts w:ascii="Times New Roman" w:hAnsi="Times New Roman"/>
              </w:rPr>
              <w:t>ê</w:t>
            </w:r>
            <w:r w:rsidRPr="003F7088">
              <w:rPr>
                <w:rFonts w:ascii="Times New Roman" w:hAnsi="Times New Roman"/>
              </w:rPr>
              <w:t xml:space="preserve">n </w:t>
            </w:r>
            <w:r w:rsidR="003F7088" w:rsidRPr="003F7088">
              <w:rPr>
                <w:rFonts w:ascii="Times New Roman" w:hAnsi="Times New Roman"/>
              </w:rPr>
              <w:t>đề</w:t>
            </w:r>
            <w:r w:rsidRPr="003F7088">
              <w:rPr>
                <w:rFonts w:ascii="Times New Roman" w:hAnsi="Times New Roman"/>
              </w:rPr>
              <w:t xml:space="preserve">u </w:t>
            </w:r>
            <w:r w:rsidR="003F7088" w:rsidRPr="003F7088">
              <w:rPr>
                <w:rFonts w:ascii="Times New Roman" w:hAnsi="Times New Roman"/>
              </w:rPr>
              <w:t>đú</w:t>
            </w:r>
            <w:r w:rsidRPr="003F7088">
              <w:rPr>
                <w:rFonts w:ascii="Times New Roman" w:hAnsi="Times New Roman"/>
              </w:rPr>
              <w:t>ng.</w:t>
            </w:r>
          </w:p>
          <w:p w:rsidR="00482315" w:rsidRPr="003F7088" w:rsidRDefault="00084C89" w:rsidP="00FB2FF5">
            <w:pPr>
              <w:spacing w:before="120" w:after="120"/>
              <w:rPr>
                <w:rFonts w:ascii="Times New Roman" w:hAnsi="Times New Roman"/>
              </w:rPr>
            </w:pPr>
            <w:r w:rsidRPr="003F7088">
              <w:rPr>
                <w:rFonts w:ascii="Times New Roman" w:hAnsi="Times New Roman"/>
                <w:b/>
              </w:rPr>
              <w:t>5</w:t>
            </w:r>
            <w:r w:rsidR="00482315" w:rsidRPr="003F7088">
              <w:rPr>
                <w:rFonts w:ascii="Times New Roman" w:hAnsi="Times New Roman"/>
                <w:b/>
              </w:rPr>
              <w:t xml:space="preserve">. Cho </w:t>
            </w:r>
            <w:r w:rsidR="003F7088" w:rsidRPr="003F7088">
              <w:rPr>
                <w:rFonts w:ascii="Times New Roman" w:hAnsi="Times New Roman"/>
                <w:b/>
              </w:rPr>
              <w:t>đ</w:t>
            </w:r>
            <w:r w:rsidR="00482315" w:rsidRPr="003F7088">
              <w:rPr>
                <w:rFonts w:ascii="Times New Roman" w:hAnsi="Times New Roman"/>
                <w:b/>
              </w:rPr>
              <w:t>o</w:t>
            </w:r>
            <w:r w:rsidR="003F7088" w:rsidRPr="003F7088">
              <w:rPr>
                <w:rFonts w:ascii="Times New Roman" w:hAnsi="Times New Roman"/>
                <w:b/>
              </w:rPr>
              <w:t>ạ</w:t>
            </w:r>
            <w:r w:rsidR="00482315" w:rsidRPr="003F7088">
              <w:rPr>
                <w:rFonts w:ascii="Times New Roman" w:hAnsi="Times New Roman"/>
                <w:b/>
              </w:rPr>
              <w:t>n v</w:t>
            </w:r>
            <w:r w:rsidR="003F7088" w:rsidRPr="003F7088">
              <w:rPr>
                <w:rFonts w:ascii="Times New Roman" w:hAnsi="Times New Roman"/>
                <w:b/>
              </w:rPr>
              <w:t>ă</w:t>
            </w:r>
            <w:r w:rsidR="00482315" w:rsidRPr="003F7088">
              <w:rPr>
                <w:rFonts w:ascii="Times New Roman" w:hAnsi="Times New Roman"/>
                <w:b/>
              </w:rPr>
              <w:t>n</w:t>
            </w:r>
            <w:r w:rsidR="00482315" w:rsidRPr="003F7088">
              <w:rPr>
                <w:rFonts w:ascii="Times New Roman" w:hAnsi="Times New Roman"/>
              </w:rPr>
              <w:t xml:space="preserve"> - H</w:t>
            </w:r>
            <w:r w:rsidR="003F7088" w:rsidRPr="003F7088">
              <w:rPr>
                <w:rFonts w:ascii="Times New Roman" w:hAnsi="Times New Roman"/>
              </w:rPr>
              <w:t>ọ</w:t>
            </w:r>
            <w:r w:rsidR="00482315" w:rsidRPr="003F7088">
              <w:rPr>
                <w:rFonts w:ascii="Times New Roman" w:hAnsi="Times New Roman"/>
              </w:rPr>
              <w:t xml:space="preserve">c sinh </w:t>
            </w:r>
            <w:r w:rsidR="003F7088" w:rsidRPr="003F7088">
              <w:rPr>
                <w:rFonts w:ascii="Times New Roman" w:hAnsi="Times New Roman"/>
              </w:rPr>
              <w:t>đọ</w:t>
            </w:r>
            <w:r w:rsidR="00482315" w:rsidRPr="003F7088">
              <w:rPr>
                <w:rFonts w:ascii="Times New Roman" w:hAnsi="Times New Roman"/>
              </w:rPr>
              <w:t xml:space="preserve">c </w:t>
            </w:r>
            <w:r w:rsidR="003F7088" w:rsidRPr="003F7088">
              <w:rPr>
                <w:rFonts w:ascii="Times New Roman" w:hAnsi="Times New Roman"/>
              </w:rPr>
              <w:t>đ</w:t>
            </w:r>
            <w:r w:rsidR="00482315" w:rsidRPr="003F7088">
              <w:rPr>
                <w:rFonts w:ascii="Times New Roman" w:hAnsi="Times New Roman"/>
              </w:rPr>
              <w:t>o</w:t>
            </w:r>
            <w:r w:rsidR="003F7088" w:rsidRPr="003F7088">
              <w:rPr>
                <w:rFonts w:ascii="Times New Roman" w:hAnsi="Times New Roman"/>
              </w:rPr>
              <w:t>ạ</w:t>
            </w:r>
            <w:r w:rsidR="00482315" w:rsidRPr="003F7088">
              <w:rPr>
                <w:rFonts w:ascii="Times New Roman" w:hAnsi="Times New Roman"/>
              </w:rPr>
              <w:t>n v</w:t>
            </w:r>
            <w:r w:rsidR="003F7088" w:rsidRPr="003F7088">
              <w:rPr>
                <w:rFonts w:ascii="Times New Roman" w:hAnsi="Times New Roman"/>
              </w:rPr>
              <w:t>ă</w:t>
            </w:r>
            <w:r w:rsidR="00482315" w:rsidRPr="003F7088">
              <w:rPr>
                <w:rFonts w:ascii="Times New Roman" w:hAnsi="Times New Roman"/>
              </w:rPr>
              <w:t xml:space="preserve">n: </w:t>
            </w:r>
          </w:p>
          <w:p w:rsidR="00482315" w:rsidRPr="003F7088" w:rsidRDefault="00482315" w:rsidP="00FB2FF5">
            <w:pPr>
              <w:spacing w:before="120" w:after="120"/>
              <w:rPr>
                <w:rFonts w:ascii="Times New Roman" w:hAnsi="Times New Roman"/>
              </w:rPr>
            </w:pPr>
            <w:r w:rsidRPr="003F7088">
              <w:rPr>
                <w:rFonts w:ascii="Times New Roman" w:hAnsi="Times New Roman"/>
              </w:rPr>
              <w:t>“Cu</w:t>
            </w:r>
            <w:r w:rsidR="003F7088" w:rsidRPr="003F7088">
              <w:rPr>
                <w:rFonts w:ascii="Times New Roman" w:hAnsi="Times New Roman"/>
              </w:rPr>
              <w:t>ố</w:t>
            </w:r>
            <w:r w:rsidRPr="003F7088">
              <w:rPr>
                <w:rFonts w:ascii="Times New Roman" w:hAnsi="Times New Roman"/>
              </w:rPr>
              <w:t>i c</w:t>
            </w:r>
            <w:r w:rsidR="003F7088" w:rsidRPr="003F7088">
              <w:rPr>
                <w:rFonts w:ascii="Times New Roman" w:hAnsi="Times New Roman"/>
              </w:rPr>
              <w:t>ù</w:t>
            </w:r>
            <w:r w:rsidRPr="003F7088">
              <w:rPr>
                <w:rFonts w:ascii="Times New Roman" w:hAnsi="Times New Roman"/>
              </w:rPr>
              <w:t>ng</w:t>
            </w:r>
            <w:r w:rsidR="00F6449A" w:rsidRPr="003F7088">
              <w:rPr>
                <w:rFonts w:ascii="Times New Roman" w:hAnsi="Times New Roman"/>
              </w:rPr>
              <w:t xml:space="preserve"> em </w:t>
            </w:r>
            <w:r w:rsidR="003F7088" w:rsidRPr="003F7088">
              <w:rPr>
                <w:rFonts w:ascii="Times New Roman" w:hAnsi="Times New Roman"/>
              </w:rPr>
              <w:t>đá</w:t>
            </w:r>
            <w:r w:rsidR="00F6449A" w:rsidRPr="003F7088">
              <w:rPr>
                <w:rFonts w:ascii="Times New Roman" w:hAnsi="Times New Roman"/>
              </w:rPr>
              <w:t>nh li</w:t>
            </w:r>
            <w:r w:rsidR="003F7088" w:rsidRPr="003F7088">
              <w:rPr>
                <w:rFonts w:ascii="Times New Roman" w:hAnsi="Times New Roman"/>
              </w:rPr>
              <w:t>ề</w:t>
            </w:r>
            <w:r w:rsidR="00F6449A" w:rsidRPr="003F7088">
              <w:rPr>
                <w:rFonts w:ascii="Times New Roman" w:hAnsi="Times New Roman"/>
              </w:rPr>
              <w:t>u qu</w:t>
            </w:r>
            <w:r w:rsidR="003F7088" w:rsidRPr="003F7088">
              <w:rPr>
                <w:rFonts w:ascii="Times New Roman" w:hAnsi="Times New Roman"/>
              </w:rPr>
              <w:t>ẹ</w:t>
            </w:r>
            <w:r w:rsidR="00F6449A" w:rsidRPr="003F7088">
              <w:rPr>
                <w:rFonts w:ascii="Times New Roman" w:hAnsi="Times New Roman"/>
              </w:rPr>
              <w:t>t m</w:t>
            </w:r>
            <w:r w:rsidR="003F7088" w:rsidRPr="003F7088">
              <w:rPr>
                <w:rFonts w:ascii="Times New Roman" w:hAnsi="Times New Roman"/>
              </w:rPr>
              <w:t>ộ</w:t>
            </w:r>
            <w:r w:rsidR="00F6449A" w:rsidRPr="003F7088">
              <w:rPr>
                <w:rFonts w:ascii="Times New Roman" w:hAnsi="Times New Roman"/>
              </w:rPr>
              <w:t>t que di</w:t>
            </w:r>
            <w:r w:rsidR="003F7088" w:rsidRPr="003F7088">
              <w:rPr>
                <w:rFonts w:ascii="Times New Roman" w:hAnsi="Times New Roman"/>
              </w:rPr>
              <w:t>ê</w:t>
            </w:r>
            <w:r w:rsidR="00F6449A" w:rsidRPr="003F7088">
              <w:rPr>
                <w:rFonts w:ascii="Times New Roman" w:hAnsi="Times New Roman"/>
              </w:rPr>
              <w:t>m”</w:t>
            </w:r>
            <w:r w:rsidRPr="003F7088">
              <w:rPr>
                <w:rFonts w:ascii="Times New Roman" w:hAnsi="Times New Roman"/>
              </w:rPr>
              <w:t>. H</w:t>
            </w:r>
            <w:r w:rsidR="003F7088" w:rsidRPr="003F7088">
              <w:rPr>
                <w:rFonts w:ascii="Times New Roman" w:hAnsi="Times New Roman"/>
              </w:rPr>
              <w:t>ọ</w:t>
            </w:r>
            <w:r w:rsidRPr="003F7088">
              <w:rPr>
                <w:rFonts w:ascii="Times New Roman" w:hAnsi="Times New Roman"/>
              </w:rPr>
              <w:t xml:space="preserve"> </w:t>
            </w:r>
            <w:r w:rsidR="003F7088" w:rsidRPr="003F7088">
              <w:rPr>
                <w:rFonts w:ascii="Times New Roman" w:hAnsi="Times New Roman"/>
              </w:rPr>
              <w:t>đã</w:t>
            </w:r>
            <w:r w:rsidRPr="003F7088">
              <w:rPr>
                <w:rFonts w:ascii="Times New Roman" w:hAnsi="Times New Roman"/>
              </w:rPr>
              <w:t xml:space="preserve"> v</w:t>
            </w:r>
            <w:r w:rsidR="003F7088" w:rsidRPr="003F7088">
              <w:rPr>
                <w:rFonts w:ascii="Times New Roman" w:hAnsi="Times New Roman"/>
              </w:rPr>
              <w:t>ề</w:t>
            </w:r>
            <w:r w:rsidRPr="003F7088">
              <w:rPr>
                <w:rFonts w:ascii="Times New Roman" w:hAnsi="Times New Roman"/>
              </w:rPr>
              <w:t xml:space="preserve"> ch</w:t>
            </w:r>
            <w:r w:rsidR="003F7088" w:rsidRPr="003F7088">
              <w:rPr>
                <w:rFonts w:ascii="Times New Roman" w:hAnsi="Times New Roman"/>
              </w:rPr>
              <w:t>ầ</w:t>
            </w:r>
            <w:r w:rsidRPr="003F7088">
              <w:rPr>
                <w:rFonts w:ascii="Times New Roman" w:hAnsi="Times New Roman"/>
              </w:rPr>
              <w:t>u Th</w:t>
            </w:r>
            <w:r w:rsidR="003F7088" w:rsidRPr="003F7088">
              <w:rPr>
                <w:rFonts w:ascii="Times New Roman" w:hAnsi="Times New Roman"/>
              </w:rPr>
              <w:t>ượ</w:t>
            </w:r>
            <w:r w:rsidRPr="003F7088">
              <w:rPr>
                <w:rFonts w:ascii="Times New Roman" w:hAnsi="Times New Roman"/>
              </w:rPr>
              <w:t xml:space="preserve">ng </w:t>
            </w:r>
            <w:r w:rsidR="003F7088" w:rsidRPr="003F7088">
              <w:rPr>
                <w:rFonts w:ascii="Times New Roman" w:hAnsi="Times New Roman"/>
              </w:rPr>
              <w:t>đế</w:t>
            </w:r>
            <w:r w:rsidRPr="003F7088">
              <w:rPr>
                <w:rFonts w:ascii="Times New Roman" w:hAnsi="Times New Roman"/>
              </w:rPr>
              <w:t>”</w:t>
            </w:r>
          </w:p>
          <w:p w:rsidR="00482315" w:rsidRPr="003F7088" w:rsidRDefault="00482315" w:rsidP="00FB2FF5">
            <w:pPr>
              <w:spacing w:before="120" w:after="120"/>
              <w:rPr>
                <w:rFonts w:ascii="Times New Roman" w:hAnsi="Times New Roman"/>
              </w:rPr>
            </w:pPr>
            <w:r w:rsidRPr="003F7088">
              <w:rPr>
                <w:rFonts w:ascii="Times New Roman" w:hAnsi="Times New Roman"/>
                <w:i/>
              </w:rPr>
              <w:lastRenderedPageBreak/>
              <w:t>a. D</w:t>
            </w:r>
            <w:r w:rsidR="003F7088" w:rsidRPr="003F7088">
              <w:rPr>
                <w:rFonts w:ascii="Times New Roman" w:hAnsi="Times New Roman"/>
                <w:i/>
              </w:rPr>
              <w:t>ấ</w:t>
            </w:r>
            <w:r w:rsidRPr="003F7088">
              <w:rPr>
                <w:rFonts w:ascii="Times New Roman" w:hAnsi="Times New Roman"/>
                <w:i/>
              </w:rPr>
              <w:t>u hi</w:t>
            </w:r>
            <w:r w:rsidR="003F7088" w:rsidRPr="003F7088">
              <w:rPr>
                <w:rFonts w:ascii="Times New Roman" w:hAnsi="Times New Roman"/>
                <w:i/>
              </w:rPr>
              <w:t>ệ</w:t>
            </w:r>
            <w:r w:rsidRPr="003F7088">
              <w:rPr>
                <w:rFonts w:ascii="Times New Roman" w:hAnsi="Times New Roman"/>
                <w:i/>
              </w:rPr>
              <w:t>u n</w:t>
            </w:r>
            <w:r w:rsidR="003F7088" w:rsidRPr="003F7088">
              <w:rPr>
                <w:rFonts w:ascii="Times New Roman" w:hAnsi="Times New Roman"/>
                <w:i/>
              </w:rPr>
              <w:t>à</w:t>
            </w:r>
            <w:r w:rsidRPr="003F7088">
              <w:rPr>
                <w:rFonts w:ascii="Times New Roman" w:hAnsi="Times New Roman"/>
                <w:i/>
              </w:rPr>
              <w:t>o cho bi</w:t>
            </w:r>
            <w:r w:rsidR="003F7088" w:rsidRPr="003F7088">
              <w:rPr>
                <w:rFonts w:ascii="Times New Roman" w:hAnsi="Times New Roman"/>
                <w:i/>
              </w:rPr>
              <w:t>ế</w:t>
            </w:r>
            <w:r w:rsidRPr="003F7088">
              <w:rPr>
                <w:rFonts w:ascii="Times New Roman" w:hAnsi="Times New Roman"/>
                <w:i/>
              </w:rPr>
              <w:t>t th</w:t>
            </w:r>
            <w:r w:rsidR="003F7088" w:rsidRPr="003F7088">
              <w:rPr>
                <w:rFonts w:ascii="Times New Roman" w:hAnsi="Times New Roman"/>
                <w:i/>
              </w:rPr>
              <w:t>ứ</w:t>
            </w:r>
            <w:r w:rsidRPr="003F7088">
              <w:rPr>
                <w:rFonts w:ascii="Times New Roman" w:hAnsi="Times New Roman"/>
                <w:i/>
              </w:rPr>
              <w:t xml:space="preserve"> t</w:t>
            </w:r>
            <w:r w:rsidR="003F7088" w:rsidRPr="003F7088">
              <w:rPr>
                <w:rFonts w:ascii="Times New Roman" w:hAnsi="Times New Roman"/>
                <w:i/>
              </w:rPr>
              <w:t>ự</w:t>
            </w:r>
            <w:r w:rsidRPr="003F7088">
              <w:rPr>
                <w:rFonts w:ascii="Times New Roman" w:hAnsi="Times New Roman"/>
                <w:i/>
              </w:rPr>
              <w:t xml:space="preserve"> c</w:t>
            </w:r>
            <w:r w:rsidR="003F7088" w:rsidRPr="003F7088">
              <w:rPr>
                <w:rFonts w:ascii="Times New Roman" w:hAnsi="Times New Roman"/>
                <w:i/>
              </w:rPr>
              <w:t>á</w:t>
            </w:r>
            <w:r w:rsidRPr="003F7088">
              <w:rPr>
                <w:rFonts w:ascii="Times New Roman" w:hAnsi="Times New Roman"/>
                <w:i/>
              </w:rPr>
              <w:t>c l</w:t>
            </w:r>
            <w:r w:rsidR="003F7088" w:rsidRPr="003F7088">
              <w:rPr>
                <w:rFonts w:ascii="Times New Roman" w:hAnsi="Times New Roman"/>
                <w:i/>
              </w:rPr>
              <w:t>ầ</w:t>
            </w:r>
            <w:r w:rsidRPr="003F7088">
              <w:rPr>
                <w:rFonts w:ascii="Times New Roman" w:hAnsi="Times New Roman"/>
                <w:i/>
              </w:rPr>
              <w:t>n qu</w:t>
            </w:r>
            <w:r w:rsidR="003F7088" w:rsidRPr="003F7088">
              <w:rPr>
                <w:rFonts w:ascii="Times New Roman" w:hAnsi="Times New Roman"/>
                <w:i/>
              </w:rPr>
              <w:t>ẹ</w:t>
            </w:r>
            <w:r w:rsidRPr="003F7088">
              <w:rPr>
                <w:rFonts w:ascii="Times New Roman" w:hAnsi="Times New Roman"/>
                <w:i/>
              </w:rPr>
              <w:t>t di</w:t>
            </w:r>
            <w:r w:rsidR="003F7088" w:rsidRPr="003F7088">
              <w:rPr>
                <w:rFonts w:ascii="Times New Roman" w:hAnsi="Times New Roman"/>
                <w:i/>
              </w:rPr>
              <w:t>ê</w:t>
            </w:r>
            <w:r w:rsidRPr="003F7088">
              <w:rPr>
                <w:rFonts w:ascii="Times New Roman" w:hAnsi="Times New Roman"/>
                <w:i/>
              </w:rPr>
              <w:t>m? Ng</w:t>
            </w:r>
            <w:r w:rsidR="003F7088" w:rsidRPr="003F7088">
              <w:rPr>
                <w:rFonts w:ascii="Times New Roman" w:hAnsi="Times New Roman"/>
                <w:i/>
              </w:rPr>
              <w:t>ữ</w:t>
            </w:r>
            <w:r w:rsidRPr="003F7088">
              <w:rPr>
                <w:rFonts w:ascii="Times New Roman" w:hAnsi="Times New Roman"/>
                <w:i/>
              </w:rPr>
              <w:t xml:space="preserve"> </w:t>
            </w:r>
            <w:r w:rsidR="00F6449A" w:rsidRPr="003F7088">
              <w:rPr>
                <w:rFonts w:ascii="Times New Roman" w:hAnsi="Times New Roman"/>
                <w:i/>
              </w:rPr>
              <w:t>“</w:t>
            </w:r>
            <w:r w:rsidR="003F7088" w:rsidRPr="003F7088">
              <w:rPr>
                <w:rFonts w:ascii="Times New Roman" w:hAnsi="Times New Roman"/>
                <w:i/>
              </w:rPr>
              <w:t>đá</w:t>
            </w:r>
            <w:r w:rsidRPr="003F7088">
              <w:rPr>
                <w:rFonts w:ascii="Times New Roman" w:hAnsi="Times New Roman"/>
                <w:i/>
              </w:rPr>
              <w:t>nh li</w:t>
            </w:r>
            <w:r w:rsidR="003F7088" w:rsidRPr="003F7088">
              <w:rPr>
                <w:rFonts w:ascii="Times New Roman" w:hAnsi="Times New Roman"/>
                <w:i/>
              </w:rPr>
              <w:t>ề</w:t>
            </w:r>
            <w:r w:rsidRPr="003F7088">
              <w:rPr>
                <w:rFonts w:ascii="Times New Roman" w:hAnsi="Times New Roman"/>
                <w:i/>
              </w:rPr>
              <w:t>u</w:t>
            </w:r>
            <w:r w:rsidR="00F6449A" w:rsidRPr="003F7088">
              <w:rPr>
                <w:rFonts w:ascii="Times New Roman" w:hAnsi="Times New Roman"/>
                <w:i/>
              </w:rPr>
              <w:t>”</w:t>
            </w:r>
            <w:r w:rsidRPr="003F7088">
              <w:rPr>
                <w:rFonts w:ascii="Times New Roman" w:hAnsi="Times New Roman"/>
                <w:i/>
              </w:rPr>
              <w:t xml:space="preserve"> cho ta bi</w:t>
            </w:r>
            <w:r w:rsidR="003F7088" w:rsidRPr="003F7088">
              <w:rPr>
                <w:rFonts w:ascii="Times New Roman" w:hAnsi="Times New Roman"/>
                <w:i/>
              </w:rPr>
              <w:t>ế</w:t>
            </w:r>
            <w:r w:rsidRPr="003F7088">
              <w:rPr>
                <w:rFonts w:ascii="Times New Roman" w:hAnsi="Times New Roman"/>
                <w:i/>
              </w:rPr>
              <w:t>t t</w:t>
            </w:r>
            <w:r w:rsidR="003F7088" w:rsidRPr="003F7088">
              <w:rPr>
                <w:rFonts w:ascii="Times New Roman" w:hAnsi="Times New Roman"/>
                <w:i/>
              </w:rPr>
              <w:t>ì</w:t>
            </w:r>
            <w:r w:rsidRPr="003F7088">
              <w:rPr>
                <w:rFonts w:ascii="Times New Roman" w:hAnsi="Times New Roman"/>
                <w:i/>
              </w:rPr>
              <w:t>nh tr</w:t>
            </w:r>
            <w:r w:rsidR="003F7088" w:rsidRPr="003F7088">
              <w:rPr>
                <w:rFonts w:ascii="Times New Roman" w:hAnsi="Times New Roman"/>
                <w:i/>
              </w:rPr>
              <w:t>ạ</w:t>
            </w:r>
            <w:r w:rsidRPr="003F7088">
              <w:rPr>
                <w:rFonts w:ascii="Times New Roman" w:hAnsi="Times New Roman"/>
                <w:i/>
              </w:rPr>
              <w:t>ng c</w:t>
            </w:r>
            <w:r w:rsidR="003F7088" w:rsidRPr="003F7088">
              <w:rPr>
                <w:rFonts w:ascii="Times New Roman" w:hAnsi="Times New Roman"/>
                <w:i/>
              </w:rPr>
              <w:t>ô</w:t>
            </w:r>
            <w:r w:rsidRPr="003F7088">
              <w:rPr>
                <w:rFonts w:ascii="Times New Roman" w:hAnsi="Times New Roman"/>
                <w:i/>
              </w:rPr>
              <w:t xml:space="preserve"> b</w:t>
            </w:r>
            <w:r w:rsidR="003F7088" w:rsidRPr="003F7088">
              <w:rPr>
                <w:rFonts w:ascii="Times New Roman" w:hAnsi="Times New Roman"/>
                <w:i/>
              </w:rPr>
              <w:t>é</w:t>
            </w:r>
            <w:r w:rsidRPr="003F7088">
              <w:rPr>
                <w:rFonts w:ascii="Times New Roman" w:hAnsi="Times New Roman"/>
                <w:i/>
              </w:rPr>
              <w:t xml:space="preserve"> </w:t>
            </w:r>
            <w:r w:rsidR="003F7088" w:rsidRPr="003F7088">
              <w:rPr>
                <w:rFonts w:ascii="Times New Roman" w:hAnsi="Times New Roman"/>
                <w:i/>
              </w:rPr>
              <w:t>đó</w:t>
            </w:r>
            <w:r w:rsidRPr="003F7088">
              <w:rPr>
                <w:rFonts w:ascii="Times New Roman" w:hAnsi="Times New Roman"/>
                <w:i/>
              </w:rPr>
              <w:t xml:space="preserve"> nh</w:t>
            </w:r>
            <w:r w:rsidR="003F7088" w:rsidRPr="003F7088">
              <w:rPr>
                <w:rFonts w:ascii="Times New Roman" w:hAnsi="Times New Roman"/>
                <w:i/>
              </w:rPr>
              <w:t>ư</w:t>
            </w:r>
            <w:r w:rsidRPr="003F7088">
              <w:rPr>
                <w:rFonts w:ascii="Times New Roman" w:hAnsi="Times New Roman"/>
                <w:i/>
              </w:rPr>
              <w:t xml:space="preserve"> th</w:t>
            </w:r>
            <w:r w:rsidR="003F7088" w:rsidRPr="003F7088">
              <w:rPr>
                <w:rFonts w:ascii="Times New Roman" w:hAnsi="Times New Roman"/>
                <w:i/>
              </w:rPr>
              <w:t>ế</w:t>
            </w:r>
            <w:r w:rsidRPr="003F7088">
              <w:rPr>
                <w:rFonts w:ascii="Times New Roman" w:hAnsi="Times New Roman"/>
                <w:i/>
              </w:rPr>
              <w:t xml:space="preserve"> n</w:t>
            </w:r>
            <w:r w:rsidR="003F7088" w:rsidRPr="003F7088">
              <w:rPr>
                <w:rFonts w:ascii="Times New Roman" w:hAnsi="Times New Roman"/>
                <w:i/>
              </w:rPr>
              <w:t>à</w:t>
            </w:r>
            <w:r w:rsidRPr="003F7088">
              <w:rPr>
                <w:rFonts w:ascii="Times New Roman" w:hAnsi="Times New Roman"/>
                <w:i/>
              </w:rPr>
              <w:t>o</w:t>
            </w:r>
            <w:r w:rsidRPr="003F7088">
              <w:rPr>
                <w:rFonts w:ascii="Times New Roman" w:hAnsi="Times New Roman"/>
              </w:rPr>
              <w:t>?</w:t>
            </w:r>
          </w:p>
          <w:p w:rsidR="00482315" w:rsidRPr="003F7088" w:rsidRDefault="00482315" w:rsidP="00FB2FF5">
            <w:pPr>
              <w:spacing w:before="120" w:after="120"/>
              <w:rPr>
                <w:rFonts w:ascii="Times New Roman" w:hAnsi="Times New Roman"/>
              </w:rPr>
            </w:pPr>
            <w:r w:rsidRPr="003F7088">
              <w:rPr>
                <w:rFonts w:ascii="Times New Roman" w:hAnsi="Times New Roman"/>
              </w:rPr>
              <w:t xml:space="preserve">- </w:t>
            </w:r>
            <w:r w:rsidR="003F7088" w:rsidRPr="003F7088">
              <w:rPr>
                <w:rFonts w:ascii="Times New Roman" w:hAnsi="Times New Roman"/>
              </w:rPr>
              <w:t>Đ</w:t>
            </w:r>
            <w:r w:rsidRPr="003F7088">
              <w:rPr>
                <w:rFonts w:ascii="Times New Roman" w:hAnsi="Times New Roman"/>
              </w:rPr>
              <w:t>o</w:t>
            </w:r>
            <w:r w:rsidR="003F7088" w:rsidRPr="003F7088">
              <w:rPr>
                <w:rFonts w:ascii="Times New Roman" w:hAnsi="Times New Roman"/>
              </w:rPr>
              <w:t>ạ</w:t>
            </w:r>
            <w:r w:rsidRPr="003F7088">
              <w:rPr>
                <w:rFonts w:ascii="Times New Roman" w:hAnsi="Times New Roman"/>
              </w:rPr>
              <w:t>n tr</w:t>
            </w:r>
            <w:r w:rsidR="003F7088" w:rsidRPr="003F7088">
              <w:rPr>
                <w:rFonts w:ascii="Times New Roman" w:hAnsi="Times New Roman"/>
              </w:rPr>
              <w:t>í</w:t>
            </w:r>
            <w:r w:rsidRPr="003F7088">
              <w:rPr>
                <w:rFonts w:ascii="Times New Roman" w:hAnsi="Times New Roman"/>
              </w:rPr>
              <w:t>ch k</w:t>
            </w:r>
            <w:r w:rsidR="003F7088" w:rsidRPr="003F7088">
              <w:rPr>
                <w:rFonts w:ascii="Times New Roman" w:hAnsi="Times New Roman"/>
              </w:rPr>
              <w:t>ể</w:t>
            </w:r>
            <w:r w:rsidRPr="003F7088">
              <w:rPr>
                <w:rFonts w:ascii="Times New Roman" w:hAnsi="Times New Roman"/>
              </w:rPr>
              <w:t xml:space="preserve"> v</w:t>
            </w:r>
            <w:r w:rsidR="003F7088" w:rsidRPr="003F7088">
              <w:rPr>
                <w:rFonts w:ascii="Times New Roman" w:hAnsi="Times New Roman"/>
              </w:rPr>
              <w:t>ề</w:t>
            </w:r>
            <w:r w:rsidRPr="003F7088">
              <w:rPr>
                <w:rFonts w:ascii="Times New Roman" w:hAnsi="Times New Roman"/>
              </w:rPr>
              <w:t xml:space="preserve"> nh</w:t>
            </w:r>
            <w:r w:rsidR="003F7088" w:rsidRPr="003F7088">
              <w:rPr>
                <w:rFonts w:ascii="Times New Roman" w:hAnsi="Times New Roman"/>
              </w:rPr>
              <w:t>ữ</w:t>
            </w:r>
            <w:r w:rsidRPr="003F7088">
              <w:rPr>
                <w:rFonts w:ascii="Times New Roman" w:hAnsi="Times New Roman"/>
              </w:rPr>
              <w:t>ng l</w:t>
            </w:r>
            <w:r w:rsidR="003F7088" w:rsidRPr="003F7088">
              <w:rPr>
                <w:rFonts w:ascii="Times New Roman" w:hAnsi="Times New Roman"/>
              </w:rPr>
              <w:t>ầ</w:t>
            </w:r>
            <w:r w:rsidRPr="003F7088">
              <w:rPr>
                <w:rFonts w:ascii="Times New Roman" w:hAnsi="Times New Roman"/>
              </w:rPr>
              <w:t>n qu</w:t>
            </w:r>
            <w:r w:rsidR="003F7088" w:rsidRPr="003F7088">
              <w:rPr>
                <w:rFonts w:ascii="Times New Roman" w:hAnsi="Times New Roman"/>
              </w:rPr>
              <w:t>ẹ</w:t>
            </w:r>
            <w:r w:rsidRPr="003F7088">
              <w:rPr>
                <w:rFonts w:ascii="Times New Roman" w:hAnsi="Times New Roman"/>
              </w:rPr>
              <w:t>t di</w:t>
            </w:r>
            <w:r w:rsidR="003F7088" w:rsidRPr="003F7088">
              <w:rPr>
                <w:rFonts w:ascii="Times New Roman" w:hAnsi="Times New Roman"/>
              </w:rPr>
              <w:t>ê</w:t>
            </w:r>
            <w:r w:rsidRPr="003F7088">
              <w:rPr>
                <w:rFonts w:ascii="Times New Roman" w:hAnsi="Times New Roman"/>
              </w:rPr>
              <w:t>m c</w:t>
            </w:r>
            <w:r w:rsidR="003F7088" w:rsidRPr="003F7088">
              <w:rPr>
                <w:rFonts w:ascii="Times New Roman" w:hAnsi="Times New Roman"/>
              </w:rPr>
              <w:t>ủ</w:t>
            </w:r>
            <w:r w:rsidRPr="003F7088">
              <w:rPr>
                <w:rFonts w:ascii="Times New Roman" w:hAnsi="Times New Roman"/>
              </w:rPr>
              <w:t>a c</w:t>
            </w:r>
            <w:r w:rsidR="003F7088" w:rsidRPr="003F7088">
              <w:rPr>
                <w:rFonts w:ascii="Times New Roman" w:hAnsi="Times New Roman"/>
              </w:rPr>
              <w:t>ô</w:t>
            </w:r>
            <w:r w:rsidRPr="003F7088">
              <w:rPr>
                <w:rFonts w:ascii="Times New Roman" w:hAnsi="Times New Roman"/>
              </w:rPr>
              <w:t xml:space="preserve"> b</w:t>
            </w:r>
            <w:r w:rsidR="003F7088" w:rsidRPr="003F7088">
              <w:rPr>
                <w:rFonts w:ascii="Times New Roman" w:hAnsi="Times New Roman"/>
              </w:rPr>
              <w:t>é</w:t>
            </w:r>
            <w:r w:rsidRPr="003F7088">
              <w:rPr>
                <w:rFonts w:ascii="Times New Roman" w:hAnsi="Times New Roman"/>
              </w:rPr>
              <w:t xml:space="preserve"> </w:t>
            </w:r>
          </w:p>
          <w:p w:rsidR="00482315" w:rsidRPr="003F7088" w:rsidRDefault="00482315" w:rsidP="00FB2FF5">
            <w:pPr>
              <w:spacing w:before="120" w:after="120"/>
              <w:rPr>
                <w:rFonts w:ascii="Times New Roman" w:hAnsi="Times New Roman"/>
                <w:lang w:val="fr-FR"/>
              </w:rPr>
            </w:pPr>
            <w:r w:rsidRPr="003F7088">
              <w:rPr>
                <w:rFonts w:ascii="Times New Roman" w:hAnsi="Times New Roman"/>
                <w:lang w:val="fr-FR"/>
              </w:rPr>
              <w:t>- D</w:t>
            </w:r>
            <w:r w:rsidR="003F7088" w:rsidRPr="003F7088">
              <w:rPr>
                <w:rFonts w:ascii="Times New Roman" w:hAnsi="Times New Roman"/>
                <w:lang w:val="fr-FR"/>
              </w:rPr>
              <w:t>ấ</w:t>
            </w:r>
            <w:r w:rsidRPr="003F7088">
              <w:rPr>
                <w:rFonts w:ascii="Times New Roman" w:hAnsi="Times New Roman"/>
                <w:lang w:val="fr-FR"/>
              </w:rPr>
              <w:t>u hi</w:t>
            </w:r>
            <w:r w:rsidR="003F7088" w:rsidRPr="003F7088">
              <w:rPr>
                <w:rFonts w:ascii="Times New Roman" w:hAnsi="Times New Roman"/>
                <w:lang w:val="fr-FR"/>
              </w:rPr>
              <w:t>ệ</w:t>
            </w:r>
            <w:r w:rsidRPr="003F7088">
              <w:rPr>
                <w:rFonts w:ascii="Times New Roman" w:hAnsi="Times New Roman"/>
                <w:lang w:val="fr-FR"/>
              </w:rPr>
              <w:t xml:space="preserve">u: </w:t>
            </w:r>
            <w:r w:rsidRPr="003F7088">
              <w:rPr>
                <w:rFonts w:ascii="Times New Roman" w:hAnsi="Times New Roman"/>
                <w:lang w:val="fr-FR"/>
              </w:rPr>
              <w:tab/>
            </w:r>
            <w:r w:rsidR="003F7088" w:rsidRPr="003F7088">
              <w:rPr>
                <w:rFonts w:ascii="Times New Roman" w:hAnsi="Times New Roman"/>
                <w:lang w:val="fr-FR"/>
              </w:rPr>
              <w:t>Đá</w:t>
            </w:r>
            <w:r w:rsidRPr="003F7088">
              <w:rPr>
                <w:rFonts w:ascii="Times New Roman" w:hAnsi="Times New Roman"/>
                <w:lang w:val="fr-FR"/>
              </w:rPr>
              <w:t>nh li</w:t>
            </w:r>
            <w:r w:rsidR="003F7088" w:rsidRPr="003F7088">
              <w:rPr>
                <w:rFonts w:ascii="Times New Roman" w:hAnsi="Times New Roman"/>
                <w:lang w:val="fr-FR"/>
              </w:rPr>
              <w:t>ề</w:t>
            </w:r>
            <w:r w:rsidRPr="003F7088">
              <w:rPr>
                <w:rFonts w:ascii="Times New Roman" w:hAnsi="Times New Roman"/>
                <w:lang w:val="fr-FR"/>
              </w:rPr>
              <w:t>u qu</w:t>
            </w:r>
            <w:r w:rsidR="003F7088" w:rsidRPr="003F7088">
              <w:rPr>
                <w:rFonts w:ascii="Times New Roman" w:hAnsi="Times New Roman"/>
                <w:lang w:val="fr-FR"/>
              </w:rPr>
              <w:t>ẹ</w:t>
            </w:r>
            <w:r w:rsidRPr="003F7088">
              <w:rPr>
                <w:rFonts w:ascii="Times New Roman" w:hAnsi="Times New Roman"/>
                <w:lang w:val="fr-FR"/>
              </w:rPr>
              <w:t>t m</w:t>
            </w:r>
            <w:r w:rsidR="003F7088" w:rsidRPr="003F7088">
              <w:rPr>
                <w:rFonts w:ascii="Times New Roman" w:hAnsi="Times New Roman"/>
                <w:lang w:val="fr-FR"/>
              </w:rPr>
              <w:t>ộ</w:t>
            </w:r>
            <w:r w:rsidRPr="003F7088">
              <w:rPr>
                <w:rFonts w:ascii="Times New Roman" w:hAnsi="Times New Roman"/>
                <w:lang w:val="fr-FR"/>
              </w:rPr>
              <w:t>t que di</w:t>
            </w:r>
            <w:r w:rsidR="003F7088" w:rsidRPr="003F7088">
              <w:rPr>
                <w:rFonts w:ascii="Times New Roman" w:hAnsi="Times New Roman"/>
                <w:lang w:val="fr-FR"/>
              </w:rPr>
              <w:t>ê</w:t>
            </w:r>
            <w:r w:rsidRPr="003F7088">
              <w:rPr>
                <w:rFonts w:ascii="Times New Roman" w:hAnsi="Times New Roman"/>
                <w:lang w:val="fr-FR"/>
              </w:rPr>
              <w:t>m.</w:t>
            </w:r>
          </w:p>
          <w:p w:rsidR="00482315" w:rsidRPr="003F7088" w:rsidRDefault="00482315" w:rsidP="00FB2FF5">
            <w:pPr>
              <w:spacing w:before="120" w:after="120"/>
              <w:rPr>
                <w:rFonts w:ascii="Times New Roman" w:hAnsi="Times New Roman"/>
                <w:lang w:val="fr-FR"/>
              </w:rPr>
            </w:pPr>
            <w:r w:rsidRPr="003F7088">
              <w:rPr>
                <w:rFonts w:ascii="Times New Roman" w:hAnsi="Times New Roman"/>
                <w:lang w:val="fr-FR"/>
              </w:rPr>
              <w:tab/>
            </w:r>
            <w:r w:rsidRPr="003F7088">
              <w:rPr>
                <w:rFonts w:ascii="Times New Roman" w:hAnsi="Times New Roman"/>
                <w:lang w:val="fr-FR"/>
              </w:rPr>
              <w:tab/>
              <w:t>Em qu</w:t>
            </w:r>
            <w:r w:rsidR="003F7088" w:rsidRPr="003F7088">
              <w:rPr>
                <w:rFonts w:ascii="Times New Roman" w:hAnsi="Times New Roman"/>
                <w:lang w:val="fr-FR"/>
              </w:rPr>
              <w:t>ẹ</w:t>
            </w:r>
            <w:r w:rsidRPr="003F7088">
              <w:rPr>
                <w:rFonts w:ascii="Times New Roman" w:hAnsi="Times New Roman"/>
                <w:lang w:val="fr-FR"/>
              </w:rPr>
              <w:t>t t</w:t>
            </w:r>
            <w:r w:rsidR="003F7088" w:rsidRPr="003F7088">
              <w:rPr>
                <w:rFonts w:ascii="Times New Roman" w:hAnsi="Times New Roman"/>
                <w:lang w:val="fr-FR"/>
              </w:rPr>
              <w:t>ấ</w:t>
            </w:r>
            <w:r w:rsidRPr="003F7088">
              <w:rPr>
                <w:rFonts w:ascii="Times New Roman" w:hAnsi="Times New Roman"/>
                <w:lang w:val="fr-FR"/>
              </w:rPr>
              <w:t>t c</w:t>
            </w:r>
            <w:r w:rsidR="003F7088" w:rsidRPr="003F7088">
              <w:rPr>
                <w:rFonts w:ascii="Times New Roman" w:hAnsi="Times New Roman"/>
                <w:lang w:val="fr-FR"/>
              </w:rPr>
              <w:t>ả</w:t>
            </w:r>
            <w:r w:rsidRPr="003F7088">
              <w:rPr>
                <w:rFonts w:ascii="Times New Roman" w:hAnsi="Times New Roman"/>
                <w:lang w:val="fr-FR"/>
              </w:rPr>
              <w:t xml:space="preserve"> nh</w:t>
            </w:r>
            <w:r w:rsidR="003F7088" w:rsidRPr="003F7088">
              <w:rPr>
                <w:rFonts w:ascii="Times New Roman" w:hAnsi="Times New Roman"/>
                <w:lang w:val="fr-FR"/>
              </w:rPr>
              <w:t>ữ</w:t>
            </w:r>
            <w:r w:rsidRPr="003F7088">
              <w:rPr>
                <w:rFonts w:ascii="Times New Roman" w:hAnsi="Times New Roman"/>
                <w:lang w:val="fr-FR"/>
              </w:rPr>
              <w:t>ng que di</w:t>
            </w:r>
            <w:r w:rsidR="003F7088" w:rsidRPr="003F7088">
              <w:rPr>
                <w:rFonts w:ascii="Times New Roman" w:hAnsi="Times New Roman"/>
                <w:lang w:val="fr-FR"/>
              </w:rPr>
              <w:t>ê</w:t>
            </w:r>
            <w:r w:rsidRPr="003F7088">
              <w:rPr>
                <w:rFonts w:ascii="Times New Roman" w:hAnsi="Times New Roman"/>
                <w:lang w:val="fr-FR"/>
              </w:rPr>
              <w:t>m c</w:t>
            </w:r>
            <w:r w:rsidR="003F7088" w:rsidRPr="003F7088">
              <w:rPr>
                <w:rFonts w:ascii="Times New Roman" w:hAnsi="Times New Roman"/>
                <w:lang w:val="fr-FR"/>
              </w:rPr>
              <w:t>ò</w:t>
            </w:r>
            <w:r w:rsidRPr="003F7088">
              <w:rPr>
                <w:rFonts w:ascii="Times New Roman" w:hAnsi="Times New Roman"/>
                <w:lang w:val="fr-FR"/>
              </w:rPr>
              <w:t>n l</w:t>
            </w:r>
            <w:r w:rsidR="003F7088" w:rsidRPr="003F7088">
              <w:rPr>
                <w:rFonts w:ascii="Times New Roman" w:hAnsi="Times New Roman"/>
                <w:lang w:val="fr-FR"/>
              </w:rPr>
              <w:t>ạ</w:t>
            </w:r>
            <w:r w:rsidRPr="003F7088">
              <w:rPr>
                <w:rFonts w:ascii="Times New Roman" w:hAnsi="Times New Roman"/>
                <w:lang w:val="fr-FR"/>
              </w:rPr>
              <w:t>i</w:t>
            </w:r>
          </w:p>
          <w:p w:rsidR="00482315" w:rsidRPr="003F7088" w:rsidRDefault="00482315" w:rsidP="00FB2FF5">
            <w:pPr>
              <w:spacing w:before="120" w:after="120"/>
              <w:rPr>
                <w:rFonts w:ascii="Times New Roman" w:hAnsi="Times New Roman"/>
                <w:lang w:val="fr-FR"/>
              </w:rPr>
            </w:pPr>
            <w:r w:rsidRPr="003F7088">
              <w:rPr>
                <w:rFonts w:ascii="Times New Roman" w:hAnsi="Times New Roman"/>
                <w:lang w:val="fr-FR"/>
              </w:rPr>
              <w:t>- Ng</w:t>
            </w:r>
            <w:r w:rsidR="003F7088" w:rsidRPr="003F7088">
              <w:rPr>
                <w:rFonts w:ascii="Times New Roman" w:hAnsi="Times New Roman"/>
                <w:lang w:val="fr-FR"/>
              </w:rPr>
              <w:t>ữ</w:t>
            </w:r>
            <w:r w:rsidRPr="003F7088">
              <w:rPr>
                <w:rFonts w:ascii="Times New Roman" w:hAnsi="Times New Roman"/>
                <w:lang w:val="fr-FR"/>
              </w:rPr>
              <w:t xml:space="preserve"> “</w:t>
            </w:r>
            <w:r w:rsidR="003F7088" w:rsidRPr="003F7088">
              <w:rPr>
                <w:rFonts w:ascii="Times New Roman" w:hAnsi="Times New Roman"/>
                <w:lang w:val="fr-FR"/>
              </w:rPr>
              <w:t>đá</w:t>
            </w:r>
            <w:r w:rsidRPr="003F7088">
              <w:rPr>
                <w:rFonts w:ascii="Times New Roman" w:hAnsi="Times New Roman"/>
                <w:lang w:val="fr-FR"/>
              </w:rPr>
              <w:t>nh li</w:t>
            </w:r>
            <w:r w:rsidR="003F7088" w:rsidRPr="003F7088">
              <w:rPr>
                <w:rFonts w:ascii="Times New Roman" w:hAnsi="Times New Roman"/>
                <w:lang w:val="fr-FR"/>
              </w:rPr>
              <w:t>ề</w:t>
            </w:r>
            <w:r w:rsidRPr="003F7088">
              <w:rPr>
                <w:rFonts w:ascii="Times New Roman" w:hAnsi="Times New Roman"/>
                <w:lang w:val="fr-FR"/>
              </w:rPr>
              <w:t>u” cho ta bi</w:t>
            </w:r>
            <w:r w:rsidR="003F7088" w:rsidRPr="003F7088">
              <w:rPr>
                <w:rFonts w:ascii="Times New Roman" w:hAnsi="Times New Roman"/>
                <w:lang w:val="fr-FR"/>
              </w:rPr>
              <w:t>ế</w:t>
            </w:r>
            <w:r w:rsidRPr="003F7088">
              <w:rPr>
                <w:rFonts w:ascii="Times New Roman" w:hAnsi="Times New Roman"/>
                <w:lang w:val="fr-FR"/>
              </w:rPr>
              <w:t>t t</w:t>
            </w:r>
            <w:r w:rsidR="003F7088" w:rsidRPr="003F7088">
              <w:rPr>
                <w:rFonts w:ascii="Times New Roman" w:hAnsi="Times New Roman"/>
                <w:lang w:val="fr-FR"/>
              </w:rPr>
              <w:t>ì</w:t>
            </w:r>
            <w:r w:rsidRPr="003F7088">
              <w:rPr>
                <w:rFonts w:ascii="Times New Roman" w:hAnsi="Times New Roman"/>
                <w:lang w:val="fr-FR"/>
              </w:rPr>
              <w:t>nh tr</w:t>
            </w:r>
            <w:r w:rsidR="003F7088" w:rsidRPr="003F7088">
              <w:rPr>
                <w:rFonts w:ascii="Times New Roman" w:hAnsi="Times New Roman"/>
                <w:lang w:val="fr-FR"/>
              </w:rPr>
              <w:t>ạ</w:t>
            </w:r>
            <w:r w:rsidRPr="003F7088">
              <w:rPr>
                <w:rFonts w:ascii="Times New Roman" w:hAnsi="Times New Roman"/>
                <w:lang w:val="fr-FR"/>
              </w:rPr>
              <w:t>ng c</w:t>
            </w:r>
            <w:r w:rsidR="003F7088" w:rsidRPr="003F7088">
              <w:rPr>
                <w:rFonts w:ascii="Times New Roman" w:hAnsi="Times New Roman"/>
                <w:lang w:val="fr-FR"/>
              </w:rPr>
              <w:t>ô</w:t>
            </w:r>
            <w:r w:rsidRPr="003F7088">
              <w:rPr>
                <w:rFonts w:ascii="Times New Roman" w:hAnsi="Times New Roman"/>
                <w:lang w:val="fr-FR"/>
              </w:rPr>
              <w:t xml:space="preserve"> b</w:t>
            </w:r>
            <w:r w:rsidR="003F7088" w:rsidRPr="003F7088">
              <w:rPr>
                <w:rFonts w:ascii="Times New Roman" w:hAnsi="Times New Roman"/>
                <w:lang w:val="fr-FR"/>
              </w:rPr>
              <w:t>é</w:t>
            </w:r>
            <w:r w:rsidRPr="003F7088">
              <w:rPr>
                <w:rFonts w:ascii="Times New Roman" w:hAnsi="Times New Roman"/>
                <w:lang w:val="fr-FR"/>
              </w:rPr>
              <w:t xml:space="preserve"> l</w:t>
            </w:r>
            <w:r w:rsidR="003F7088" w:rsidRPr="003F7088">
              <w:rPr>
                <w:rFonts w:ascii="Times New Roman" w:hAnsi="Times New Roman"/>
                <w:lang w:val="fr-FR"/>
              </w:rPr>
              <w:t>ú</w:t>
            </w:r>
            <w:r w:rsidRPr="003F7088">
              <w:rPr>
                <w:rFonts w:ascii="Times New Roman" w:hAnsi="Times New Roman"/>
                <w:lang w:val="fr-FR"/>
              </w:rPr>
              <w:t xml:space="preserve">c </w:t>
            </w:r>
            <w:r w:rsidR="003F7088" w:rsidRPr="003F7088">
              <w:rPr>
                <w:rFonts w:ascii="Times New Roman" w:hAnsi="Times New Roman"/>
                <w:lang w:val="fr-FR"/>
              </w:rPr>
              <w:t>đó</w:t>
            </w:r>
            <w:r w:rsidRPr="003F7088">
              <w:rPr>
                <w:rFonts w:ascii="Times New Roman" w:hAnsi="Times New Roman"/>
                <w:lang w:val="fr-FR"/>
              </w:rPr>
              <w:t>: qu</w:t>
            </w:r>
            <w:r w:rsidR="003F7088" w:rsidRPr="003F7088">
              <w:rPr>
                <w:rFonts w:ascii="Times New Roman" w:hAnsi="Times New Roman"/>
                <w:lang w:val="fr-FR"/>
              </w:rPr>
              <w:t>á</w:t>
            </w:r>
            <w:r w:rsidRPr="003F7088">
              <w:rPr>
                <w:rFonts w:ascii="Times New Roman" w:hAnsi="Times New Roman"/>
                <w:lang w:val="fr-FR"/>
              </w:rPr>
              <w:t xml:space="preserve"> r</w:t>
            </w:r>
            <w:r w:rsidR="003F7088" w:rsidRPr="003F7088">
              <w:rPr>
                <w:rFonts w:ascii="Times New Roman" w:hAnsi="Times New Roman"/>
                <w:lang w:val="fr-FR"/>
              </w:rPr>
              <w:t>é</w:t>
            </w:r>
            <w:r w:rsidRPr="003F7088">
              <w:rPr>
                <w:rFonts w:ascii="Times New Roman" w:hAnsi="Times New Roman"/>
                <w:lang w:val="fr-FR"/>
              </w:rPr>
              <w:t>t, kh</w:t>
            </w:r>
            <w:r w:rsidR="003F7088" w:rsidRPr="003F7088">
              <w:rPr>
                <w:rFonts w:ascii="Times New Roman" w:hAnsi="Times New Roman"/>
                <w:lang w:val="fr-FR"/>
              </w:rPr>
              <w:t>ô</w:t>
            </w:r>
            <w:r w:rsidRPr="003F7088">
              <w:rPr>
                <w:rFonts w:ascii="Times New Roman" w:hAnsi="Times New Roman"/>
                <w:lang w:val="fr-FR"/>
              </w:rPr>
              <w:t>ng ch</w:t>
            </w:r>
            <w:r w:rsidR="003F7088" w:rsidRPr="003F7088">
              <w:rPr>
                <w:rFonts w:ascii="Times New Roman" w:hAnsi="Times New Roman"/>
                <w:lang w:val="fr-FR"/>
              </w:rPr>
              <w:t>ị</w:t>
            </w:r>
            <w:r w:rsidRPr="003F7088">
              <w:rPr>
                <w:rFonts w:ascii="Times New Roman" w:hAnsi="Times New Roman"/>
                <w:lang w:val="fr-FR"/>
              </w:rPr>
              <w:t>u n</w:t>
            </w:r>
            <w:r w:rsidR="003F7088" w:rsidRPr="003F7088">
              <w:rPr>
                <w:rFonts w:ascii="Times New Roman" w:hAnsi="Times New Roman"/>
                <w:lang w:val="fr-FR"/>
              </w:rPr>
              <w:t>ổ</w:t>
            </w:r>
            <w:r w:rsidRPr="003F7088">
              <w:rPr>
                <w:rFonts w:ascii="Times New Roman" w:hAnsi="Times New Roman"/>
                <w:lang w:val="fr-FR"/>
              </w:rPr>
              <w:t>i n</w:t>
            </w:r>
            <w:r w:rsidR="003F7088" w:rsidRPr="003F7088">
              <w:rPr>
                <w:rFonts w:ascii="Times New Roman" w:hAnsi="Times New Roman"/>
                <w:lang w:val="fr-FR"/>
              </w:rPr>
              <w:t>ữ</w:t>
            </w:r>
            <w:r w:rsidRPr="003F7088">
              <w:rPr>
                <w:rFonts w:ascii="Times New Roman" w:hAnsi="Times New Roman"/>
                <w:lang w:val="fr-FR"/>
              </w:rPr>
              <w:t>a, bu</w:t>
            </w:r>
            <w:r w:rsidR="003F7088" w:rsidRPr="003F7088">
              <w:rPr>
                <w:rFonts w:ascii="Times New Roman" w:hAnsi="Times New Roman"/>
                <w:lang w:val="fr-FR"/>
              </w:rPr>
              <w:t>ộ</w:t>
            </w:r>
            <w:r w:rsidRPr="003F7088">
              <w:rPr>
                <w:rFonts w:ascii="Times New Roman" w:hAnsi="Times New Roman"/>
                <w:lang w:val="fr-FR"/>
              </w:rPr>
              <w:t>c ph</w:t>
            </w:r>
            <w:r w:rsidR="003F7088" w:rsidRPr="003F7088">
              <w:rPr>
                <w:rFonts w:ascii="Times New Roman" w:hAnsi="Times New Roman"/>
                <w:lang w:val="fr-FR"/>
              </w:rPr>
              <w:t>ả</w:t>
            </w:r>
            <w:r w:rsidRPr="003F7088">
              <w:rPr>
                <w:rFonts w:ascii="Times New Roman" w:hAnsi="Times New Roman"/>
                <w:lang w:val="fr-FR"/>
              </w:rPr>
              <w:t>i qu</w:t>
            </w:r>
            <w:r w:rsidR="003F7088" w:rsidRPr="003F7088">
              <w:rPr>
                <w:rFonts w:ascii="Times New Roman" w:hAnsi="Times New Roman"/>
                <w:lang w:val="fr-FR"/>
              </w:rPr>
              <w:t>ẹ</w:t>
            </w:r>
            <w:r w:rsidRPr="003F7088">
              <w:rPr>
                <w:rFonts w:ascii="Times New Roman" w:hAnsi="Times New Roman"/>
                <w:lang w:val="fr-FR"/>
              </w:rPr>
              <w:t>t di</w:t>
            </w:r>
            <w:r w:rsidR="003F7088" w:rsidRPr="003F7088">
              <w:rPr>
                <w:rFonts w:ascii="Times New Roman" w:hAnsi="Times New Roman"/>
                <w:lang w:val="fr-FR"/>
              </w:rPr>
              <w:t>ê</w:t>
            </w:r>
            <w:r w:rsidRPr="003F7088">
              <w:rPr>
                <w:rFonts w:ascii="Times New Roman" w:hAnsi="Times New Roman"/>
                <w:lang w:val="fr-FR"/>
              </w:rPr>
              <w:t xml:space="preserve">m </w:t>
            </w:r>
            <w:r w:rsidR="003F7088" w:rsidRPr="003F7088">
              <w:rPr>
                <w:rFonts w:ascii="Times New Roman" w:hAnsi="Times New Roman"/>
                <w:lang w:val="fr-FR"/>
              </w:rPr>
              <w:t>để</w:t>
            </w:r>
            <w:r w:rsidRPr="003F7088">
              <w:rPr>
                <w:rFonts w:ascii="Times New Roman" w:hAnsi="Times New Roman"/>
                <w:lang w:val="fr-FR"/>
              </w:rPr>
              <w:t xml:space="preserve"> s</w:t>
            </w:r>
            <w:r w:rsidR="003F7088" w:rsidRPr="003F7088">
              <w:rPr>
                <w:rFonts w:ascii="Times New Roman" w:hAnsi="Times New Roman"/>
                <w:lang w:val="fr-FR"/>
              </w:rPr>
              <w:t>ưở</w:t>
            </w:r>
            <w:r w:rsidRPr="003F7088">
              <w:rPr>
                <w:rFonts w:ascii="Times New Roman" w:hAnsi="Times New Roman"/>
                <w:lang w:val="fr-FR"/>
              </w:rPr>
              <w:t xml:space="preserve">i </w:t>
            </w:r>
            <w:r w:rsidR="003F7088" w:rsidRPr="003F7088">
              <w:rPr>
                <w:rFonts w:ascii="Times New Roman" w:hAnsi="Times New Roman"/>
                <w:lang w:val="fr-FR"/>
              </w:rPr>
              <w:t>ấ</w:t>
            </w:r>
            <w:r w:rsidRPr="003F7088">
              <w:rPr>
                <w:rFonts w:ascii="Times New Roman" w:hAnsi="Times New Roman"/>
                <w:lang w:val="fr-FR"/>
              </w:rPr>
              <w:t xml:space="preserve">m cho </w:t>
            </w:r>
            <w:r w:rsidR="003F7088" w:rsidRPr="003F7088">
              <w:rPr>
                <w:rFonts w:ascii="Times New Roman" w:hAnsi="Times New Roman"/>
                <w:lang w:val="fr-FR"/>
              </w:rPr>
              <w:t>đỡ</w:t>
            </w:r>
            <w:r w:rsidRPr="003F7088">
              <w:rPr>
                <w:rFonts w:ascii="Times New Roman" w:hAnsi="Times New Roman"/>
                <w:lang w:val="fr-FR"/>
              </w:rPr>
              <w:t xml:space="preserve"> r</w:t>
            </w:r>
            <w:r w:rsidR="003F7088" w:rsidRPr="003F7088">
              <w:rPr>
                <w:rFonts w:ascii="Times New Roman" w:hAnsi="Times New Roman"/>
                <w:lang w:val="fr-FR"/>
              </w:rPr>
              <w:t>é</w:t>
            </w:r>
            <w:r w:rsidRPr="003F7088">
              <w:rPr>
                <w:rFonts w:ascii="Times New Roman" w:hAnsi="Times New Roman"/>
                <w:lang w:val="fr-FR"/>
              </w:rPr>
              <w:t>t.</w:t>
            </w:r>
          </w:p>
          <w:p w:rsidR="00482315" w:rsidRPr="003F7088" w:rsidRDefault="00482315" w:rsidP="00FB2FF5">
            <w:pPr>
              <w:spacing w:before="120" w:after="120"/>
              <w:rPr>
                <w:rFonts w:ascii="Times New Roman" w:hAnsi="Times New Roman"/>
                <w:i/>
                <w:lang w:val="fr-FR"/>
              </w:rPr>
            </w:pPr>
            <w:r w:rsidRPr="003F7088">
              <w:rPr>
                <w:rFonts w:ascii="Times New Roman" w:hAnsi="Times New Roman"/>
                <w:i/>
                <w:lang w:val="fr-FR"/>
              </w:rPr>
              <w:t xml:space="preserve">b. </w:t>
            </w:r>
            <w:r w:rsidR="003F7088" w:rsidRPr="003F7088">
              <w:rPr>
                <w:rFonts w:ascii="Times New Roman" w:hAnsi="Times New Roman"/>
                <w:i/>
                <w:lang w:val="fr-FR"/>
              </w:rPr>
              <w:t>Đ</w:t>
            </w:r>
            <w:r w:rsidRPr="003F7088">
              <w:rPr>
                <w:rFonts w:ascii="Times New Roman" w:hAnsi="Times New Roman"/>
                <w:i/>
                <w:lang w:val="fr-FR"/>
              </w:rPr>
              <w:t>o</w:t>
            </w:r>
            <w:r w:rsidR="003F7088" w:rsidRPr="003F7088">
              <w:rPr>
                <w:rFonts w:ascii="Times New Roman" w:hAnsi="Times New Roman"/>
                <w:i/>
                <w:lang w:val="fr-FR"/>
              </w:rPr>
              <w:t>ạ</w:t>
            </w:r>
            <w:r w:rsidRPr="003F7088">
              <w:rPr>
                <w:rFonts w:ascii="Times New Roman" w:hAnsi="Times New Roman"/>
                <w:i/>
                <w:lang w:val="fr-FR"/>
              </w:rPr>
              <w:t>n tr</w:t>
            </w:r>
            <w:r w:rsidR="003F7088" w:rsidRPr="003F7088">
              <w:rPr>
                <w:rFonts w:ascii="Times New Roman" w:hAnsi="Times New Roman"/>
                <w:i/>
                <w:lang w:val="fr-FR"/>
              </w:rPr>
              <w:t>í</w:t>
            </w:r>
            <w:r w:rsidRPr="003F7088">
              <w:rPr>
                <w:rFonts w:ascii="Times New Roman" w:hAnsi="Times New Roman"/>
                <w:i/>
                <w:lang w:val="fr-FR"/>
              </w:rPr>
              <w:t>ch tr</w:t>
            </w:r>
            <w:r w:rsidR="003F7088" w:rsidRPr="003F7088">
              <w:rPr>
                <w:rFonts w:ascii="Times New Roman" w:hAnsi="Times New Roman"/>
                <w:i/>
                <w:lang w:val="fr-FR"/>
              </w:rPr>
              <w:t>ê</w:t>
            </w:r>
            <w:r w:rsidRPr="003F7088">
              <w:rPr>
                <w:rFonts w:ascii="Times New Roman" w:hAnsi="Times New Roman"/>
                <w:i/>
                <w:lang w:val="fr-FR"/>
              </w:rPr>
              <w:t xml:space="preserve">n </w:t>
            </w:r>
            <w:r w:rsidR="003F7088" w:rsidRPr="003F7088">
              <w:rPr>
                <w:rFonts w:ascii="Times New Roman" w:hAnsi="Times New Roman"/>
                <w:i/>
                <w:lang w:val="fr-FR"/>
              </w:rPr>
              <w:t>đượ</w:t>
            </w:r>
            <w:r w:rsidRPr="003F7088">
              <w:rPr>
                <w:rFonts w:ascii="Times New Roman" w:hAnsi="Times New Roman"/>
                <w:i/>
                <w:lang w:val="fr-FR"/>
              </w:rPr>
              <w:t>c bi</w:t>
            </w:r>
            <w:r w:rsidR="003F7088" w:rsidRPr="003F7088">
              <w:rPr>
                <w:rFonts w:ascii="Times New Roman" w:hAnsi="Times New Roman"/>
                <w:i/>
                <w:lang w:val="fr-FR"/>
              </w:rPr>
              <w:t>ể</w:t>
            </w:r>
            <w:r w:rsidRPr="003F7088">
              <w:rPr>
                <w:rFonts w:ascii="Times New Roman" w:hAnsi="Times New Roman"/>
                <w:i/>
                <w:lang w:val="fr-FR"/>
              </w:rPr>
              <w:t xml:space="preserve">u </w:t>
            </w:r>
            <w:r w:rsidR="003F7088" w:rsidRPr="003F7088">
              <w:rPr>
                <w:rFonts w:ascii="Times New Roman" w:hAnsi="Times New Roman"/>
                <w:i/>
                <w:lang w:val="fr-FR"/>
              </w:rPr>
              <w:t>đạ</w:t>
            </w:r>
            <w:r w:rsidRPr="003F7088">
              <w:rPr>
                <w:rFonts w:ascii="Times New Roman" w:hAnsi="Times New Roman"/>
                <w:i/>
                <w:lang w:val="fr-FR"/>
              </w:rPr>
              <w:t>t theo ph</w:t>
            </w:r>
            <w:r w:rsidR="003F7088" w:rsidRPr="003F7088">
              <w:rPr>
                <w:rFonts w:ascii="Times New Roman" w:hAnsi="Times New Roman"/>
                <w:i/>
                <w:lang w:val="fr-FR"/>
              </w:rPr>
              <w:t>ươ</w:t>
            </w:r>
            <w:r w:rsidRPr="003F7088">
              <w:rPr>
                <w:rFonts w:ascii="Times New Roman" w:hAnsi="Times New Roman"/>
                <w:i/>
                <w:lang w:val="fr-FR"/>
              </w:rPr>
              <w:t>ng th</w:t>
            </w:r>
            <w:r w:rsidR="003F7088" w:rsidRPr="003F7088">
              <w:rPr>
                <w:rFonts w:ascii="Times New Roman" w:hAnsi="Times New Roman"/>
                <w:i/>
                <w:lang w:val="fr-FR"/>
              </w:rPr>
              <w:t>ứ</w:t>
            </w:r>
            <w:r w:rsidRPr="003F7088">
              <w:rPr>
                <w:rFonts w:ascii="Times New Roman" w:hAnsi="Times New Roman"/>
                <w:i/>
                <w:lang w:val="fr-FR"/>
              </w:rPr>
              <w:t>c n</w:t>
            </w:r>
            <w:r w:rsidR="003F7088" w:rsidRPr="003F7088">
              <w:rPr>
                <w:rFonts w:ascii="Times New Roman" w:hAnsi="Times New Roman"/>
                <w:i/>
                <w:lang w:val="fr-FR"/>
              </w:rPr>
              <w:t>à</w:t>
            </w:r>
            <w:r w:rsidRPr="003F7088">
              <w:rPr>
                <w:rFonts w:ascii="Times New Roman" w:hAnsi="Times New Roman"/>
                <w:i/>
                <w:lang w:val="fr-FR"/>
              </w:rPr>
              <w:t>o?</w:t>
            </w:r>
          </w:p>
          <w:p w:rsidR="00482315" w:rsidRPr="003F7088" w:rsidRDefault="00482315" w:rsidP="00FB2FF5">
            <w:pPr>
              <w:spacing w:before="120" w:after="120"/>
              <w:rPr>
                <w:rFonts w:ascii="Times New Roman" w:hAnsi="Times New Roman"/>
                <w:lang w:val="fr-FR"/>
              </w:rPr>
            </w:pPr>
            <w:r w:rsidRPr="003F7088">
              <w:rPr>
                <w:rFonts w:ascii="Times New Roman" w:hAnsi="Times New Roman"/>
                <w:lang w:val="fr-FR"/>
              </w:rPr>
              <w:t>A. Mi</w:t>
            </w:r>
            <w:r w:rsidR="003F7088" w:rsidRPr="003F7088">
              <w:rPr>
                <w:rFonts w:ascii="Times New Roman" w:hAnsi="Times New Roman"/>
                <w:lang w:val="fr-FR"/>
              </w:rPr>
              <w:t>ê</w:t>
            </w:r>
            <w:r w:rsidRPr="003F7088">
              <w:rPr>
                <w:rFonts w:ascii="Times New Roman" w:hAnsi="Times New Roman"/>
                <w:lang w:val="fr-FR"/>
              </w:rPr>
              <w:t>u t</w:t>
            </w:r>
            <w:r w:rsidR="003F7088" w:rsidRPr="003F7088">
              <w:rPr>
                <w:rFonts w:ascii="Times New Roman" w:hAnsi="Times New Roman"/>
                <w:lang w:val="fr-FR"/>
              </w:rPr>
              <w:t>ả</w:t>
            </w:r>
            <w:r w:rsidRPr="003F7088">
              <w:rPr>
                <w:rFonts w:ascii="Times New Roman" w:hAnsi="Times New Roman"/>
                <w:lang w:val="fr-FR"/>
              </w:rPr>
              <w:tab/>
            </w:r>
            <w:r w:rsidRPr="003F7088">
              <w:rPr>
                <w:rFonts w:ascii="Times New Roman" w:hAnsi="Times New Roman"/>
                <w:lang w:val="fr-FR"/>
              </w:rPr>
              <w:tab/>
              <w:t>B. Bi</w:t>
            </w:r>
            <w:r w:rsidR="003F7088" w:rsidRPr="003F7088">
              <w:rPr>
                <w:rFonts w:ascii="Times New Roman" w:hAnsi="Times New Roman"/>
                <w:lang w:val="fr-FR"/>
              </w:rPr>
              <w:t>ể</w:t>
            </w:r>
            <w:r w:rsidRPr="003F7088">
              <w:rPr>
                <w:rFonts w:ascii="Times New Roman" w:hAnsi="Times New Roman"/>
                <w:lang w:val="fr-FR"/>
              </w:rPr>
              <w:t>u c</w:t>
            </w:r>
            <w:r w:rsidR="003F7088" w:rsidRPr="003F7088">
              <w:rPr>
                <w:rFonts w:ascii="Times New Roman" w:hAnsi="Times New Roman"/>
                <w:lang w:val="fr-FR"/>
              </w:rPr>
              <w:t>ả</w:t>
            </w:r>
            <w:r w:rsidRPr="003F7088">
              <w:rPr>
                <w:rFonts w:ascii="Times New Roman" w:hAnsi="Times New Roman"/>
                <w:lang w:val="fr-FR"/>
              </w:rPr>
              <w:t>m</w:t>
            </w:r>
            <w:r w:rsidRPr="003F7088">
              <w:rPr>
                <w:rFonts w:ascii="Times New Roman" w:hAnsi="Times New Roman"/>
                <w:lang w:val="fr-FR"/>
              </w:rPr>
              <w:tab/>
            </w:r>
            <w:r w:rsidRPr="003F7088">
              <w:rPr>
                <w:rFonts w:ascii="Times New Roman" w:hAnsi="Times New Roman"/>
                <w:lang w:val="fr-FR"/>
              </w:rPr>
              <w:tab/>
              <w:t xml:space="preserve">    C. T</w:t>
            </w:r>
            <w:r w:rsidR="003F7088" w:rsidRPr="003F7088">
              <w:rPr>
                <w:rFonts w:ascii="Times New Roman" w:hAnsi="Times New Roman"/>
                <w:lang w:val="fr-FR"/>
              </w:rPr>
              <w:t>ự</w:t>
            </w:r>
            <w:r w:rsidRPr="003F7088">
              <w:rPr>
                <w:rFonts w:ascii="Times New Roman" w:hAnsi="Times New Roman"/>
                <w:lang w:val="fr-FR"/>
              </w:rPr>
              <w:t xml:space="preserve"> s</w:t>
            </w:r>
            <w:r w:rsidR="003F7088" w:rsidRPr="003F7088">
              <w:rPr>
                <w:rFonts w:ascii="Times New Roman" w:hAnsi="Times New Roman"/>
                <w:lang w:val="fr-FR"/>
              </w:rPr>
              <w:t>ự</w:t>
            </w:r>
            <w:r w:rsidRPr="003F7088">
              <w:rPr>
                <w:rFonts w:ascii="Times New Roman" w:hAnsi="Times New Roman"/>
                <w:lang w:val="fr-FR"/>
              </w:rPr>
              <w:tab/>
              <w:t xml:space="preserve">           D. K</w:t>
            </w:r>
            <w:r w:rsidR="003F7088" w:rsidRPr="003F7088">
              <w:rPr>
                <w:rFonts w:ascii="Times New Roman" w:hAnsi="Times New Roman"/>
                <w:lang w:val="fr-FR"/>
              </w:rPr>
              <w:t>ế</w:t>
            </w:r>
            <w:r w:rsidRPr="003F7088">
              <w:rPr>
                <w:rFonts w:ascii="Times New Roman" w:hAnsi="Times New Roman"/>
                <w:lang w:val="fr-FR"/>
              </w:rPr>
              <w:t>t h</w:t>
            </w:r>
            <w:r w:rsidR="003F7088" w:rsidRPr="003F7088">
              <w:rPr>
                <w:rFonts w:ascii="Times New Roman" w:hAnsi="Times New Roman"/>
                <w:lang w:val="fr-FR"/>
              </w:rPr>
              <w:t>ợ</w:t>
            </w:r>
            <w:r w:rsidRPr="003F7088">
              <w:rPr>
                <w:rFonts w:ascii="Times New Roman" w:hAnsi="Times New Roman"/>
                <w:lang w:val="fr-FR"/>
              </w:rPr>
              <w:t>p t</w:t>
            </w:r>
            <w:r w:rsidR="003F7088" w:rsidRPr="003F7088">
              <w:rPr>
                <w:rFonts w:ascii="Times New Roman" w:hAnsi="Times New Roman"/>
                <w:lang w:val="fr-FR"/>
              </w:rPr>
              <w:t>ự</w:t>
            </w:r>
            <w:r w:rsidRPr="003F7088">
              <w:rPr>
                <w:rFonts w:ascii="Times New Roman" w:hAnsi="Times New Roman"/>
                <w:lang w:val="fr-FR"/>
              </w:rPr>
              <w:t xml:space="preserve"> s</w:t>
            </w:r>
            <w:r w:rsidR="003F7088" w:rsidRPr="003F7088">
              <w:rPr>
                <w:rFonts w:ascii="Times New Roman" w:hAnsi="Times New Roman"/>
                <w:lang w:val="fr-FR"/>
              </w:rPr>
              <w:t>ự</w:t>
            </w:r>
            <w:r w:rsidRPr="003F7088">
              <w:rPr>
                <w:rFonts w:ascii="Times New Roman" w:hAnsi="Times New Roman"/>
                <w:lang w:val="fr-FR"/>
              </w:rPr>
              <w:t xml:space="preserve"> + mi</w:t>
            </w:r>
            <w:r w:rsidR="003F7088" w:rsidRPr="003F7088">
              <w:rPr>
                <w:rFonts w:ascii="Times New Roman" w:hAnsi="Times New Roman"/>
                <w:lang w:val="fr-FR"/>
              </w:rPr>
              <w:t>ê</w:t>
            </w:r>
            <w:r w:rsidRPr="003F7088">
              <w:rPr>
                <w:rFonts w:ascii="Times New Roman" w:hAnsi="Times New Roman"/>
                <w:lang w:val="fr-FR"/>
              </w:rPr>
              <w:t>u t</w:t>
            </w:r>
            <w:r w:rsidR="003F7088" w:rsidRPr="003F7088">
              <w:rPr>
                <w:rFonts w:ascii="Times New Roman" w:hAnsi="Times New Roman"/>
                <w:lang w:val="fr-FR"/>
              </w:rPr>
              <w:t>ả</w:t>
            </w:r>
            <w:r w:rsidRPr="003F7088">
              <w:rPr>
                <w:rFonts w:ascii="Times New Roman" w:hAnsi="Times New Roman"/>
                <w:lang w:val="fr-FR"/>
              </w:rPr>
              <w:t xml:space="preserve"> + bi</w:t>
            </w:r>
            <w:r w:rsidR="003F7088" w:rsidRPr="003F7088">
              <w:rPr>
                <w:rFonts w:ascii="Times New Roman" w:hAnsi="Times New Roman"/>
                <w:lang w:val="fr-FR"/>
              </w:rPr>
              <w:t>ể</w:t>
            </w:r>
            <w:r w:rsidRPr="003F7088">
              <w:rPr>
                <w:rFonts w:ascii="Times New Roman" w:hAnsi="Times New Roman"/>
                <w:lang w:val="fr-FR"/>
              </w:rPr>
              <w:t>u c</w:t>
            </w:r>
            <w:r w:rsidR="003F7088" w:rsidRPr="003F7088">
              <w:rPr>
                <w:rFonts w:ascii="Times New Roman" w:hAnsi="Times New Roman"/>
                <w:lang w:val="fr-FR"/>
              </w:rPr>
              <w:t>ả</w:t>
            </w:r>
            <w:r w:rsidRPr="003F7088">
              <w:rPr>
                <w:rFonts w:ascii="Times New Roman" w:hAnsi="Times New Roman"/>
                <w:lang w:val="fr-FR"/>
              </w:rPr>
              <w:t>m</w:t>
            </w:r>
          </w:p>
          <w:p w:rsidR="00482315" w:rsidRPr="003F7088" w:rsidRDefault="00482315" w:rsidP="00FB2FF5">
            <w:pPr>
              <w:spacing w:before="120" w:after="120"/>
              <w:rPr>
                <w:rFonts w:ascii="Times New Roman" w:hAnsi="Times New Roman"/>
                <w:i/>
                <w:lang w:val="fr-FR"/>
              </w:rPr>
            </w:pPr>
            <w:r w:rsidRPr="003F7088">
              <w:rPr>
                <w:rFonts w:ascii="Times New Roman" w:hAnsi="Times New Roman"/>
                <w:i/>
                <w:lang w:val="fr-FR"/>
              </w:rPr>
              <w:t>c. T</w:t>
            </w:r>
            <w:r w:rsidR="003F7088" w:rsidRPr="003F7088">
              <w:rPr>
                <w:rFonts w:ascii="Times New Roman" w:hAnsi="Times New Roman"/>
                <w:i/>
                <w:lang w:val="fr-FR"/>
              </w:rPr>
              <w:t>ạ</w:t>
            </w:r>
            <w:r w:rsidRPr="003F7088">
              <w:rPr>
                <w:rFonts w:ascii="Times New Roman" w:hAnsi="Times New Roman"/>
                <w:i/>
                <w:lang w:val="fr-FR"/>
              </w:rPr>
              <w:t>i sao An</w:t>
            </w:r>
            <w:r w:rsidR="003F7088" w:rsidRPr="003F7088">
              <w:rPr>
                <w:rFonts w:ascii="Times New Roman" w:hAnsi="Times New Roman"/>
                <w:i/>
                <w:lang w:val="fr-FR"/>
              </w:rPr>
              <w:t>đ</w:t>
            </w:r>
            <w:r w:rsidRPr="003F7088">
              <w:rPr>
                <w:rFonts w:ascii="Times New Roman" w:hAnsi="Times New Roman"/>
                <w:i/>
                <w:lang w:val="fr-FR"/>
              </w:rPr>
              <w:t>ecxen l</w:t>
            </w:r>
            <w:r w:rsidR="003F7088" w:rsidRPr="003F7088">
              <w:rPr>
                <w:rFonts w:ascii="Times New Roman" w:hAnsi="Times New Roman"/>
                <w:i/>
                <w:lang w:val="fr-FR"/>
              </w:rPr>
              <w:t>ạ</w:t>
            </w:r>
            <w:r w:rsidRPr="003F7088">
              <w:rPr>
                <w:rFonts w:ascii="Times New Roman" w:hAnsi="Times New Roman"/>
                <w:i/>
                <w:lang w:val="fr-FR"/>
              </w:rPr>
              <w:t xml:space="preserve">i </w:t>
            </w:r>
            <w:r w:rsidR="003F7088" w:rsidRPr="003F7088">
              <w:rPr>
                <w:rFonts w:ascii="Times New Roman" w:hAnsi="Times New Roman"/>
                <w:i/>
                <w:lang w:val="fr-FR"/>
              </w:rPr>
              <w:t>đặ</w:t>
            </w:r>
            <w:r w:rsidRPr="003F7088">
              <w:rPr>
                <w:rFonts w:ascii="Times New Roman" w:hAnsi="Times New Roman"/>
                <w:i/>
                <w:lang w:val="fr-FR"/>
              </w:rPr>
              <w:t>t t</w:t>
            </w:r>
            <w:r w:rsidR="003F7088" w:rsidRPr="003F7088">
              <w:rPr>
                <w:rFonts w:ascii="Times New Roman" w:hAnsi="Times New Roman"/>
                <w:i/>
                <w:lang w:val="fr-FR"/>
              </w:rPr>
              <w:t>ì</w:t>
            </w:r>
            <w:r w:rsidRPr="003F7088">
              <w:rPr>
                <w:rFonts w:ascii="Times New Roman" w:hAnsi="Times New Roman"/>
                <w:i/>
                <w:lang w:val="fr-FR"/>
              </w:rPr>
              <w:t>nh hu</w:t>
            </w:r>
            <w:r w:rsidR="003F7088" w:rsidRPr="003F7088">
              <w:rPr>
                <w:rFonts w:ascii="Times New Roman" w:hAnsi="Times New Roman"/>
                <w:i/>
                <w:lang w:val="fr-FR"/>
              </w:rPr>
              <w:t>ố</w:t>
            </w:r>
            <w:r w:rsidRPr="003F7088">
              <w:rPr>
                <w:rFonts w:ascii="Times New Roman" w:hAnsi="Times New Roman"/>
                <w:i/>
                <w:lang w:val="fr-FR"/>
              </w:rPr>
              <w:t>ng: C</w:t>
            </w:r>
            <w:r w:rsidR="003F7088" w:rsidRPr="003F7088">
              <w:rPr>
                <w:rFonts w:ascii="Times New Roman" w:hAnsi="Times New Roman"/>
                <w:i/>
                <w:lang w:val="fr-FR"/>
              </w:rPr>
              <w:t>ô</w:t>
            </w:r>
            <w:r w:rsidRPr="003F7088">
              <w:rPr>
                <w:rFonts w:ascii="Times New Roman" w:hAnsi="Times New Roman"/>
                <w:i/>
                <w:lang w:val="fr-FR"/>
              </w:rPr>
              <w:t xml:space="preserve"> b</w:t>
            </w:r>
            <w:r w:rsidR="003F7088" w:rsidRPr="003F7088">
              <w:rPr>
                <w:rFonts w:ascii="Times New Roman" w:hAnsi="Times New Roman"/>
                <w:i/>
                <w:lang w:val="fr-FR"/>
              </w:rPr>
              <w:t>é</w:t>
            </w:r>
            <w:r w:rsidRPr="003F7088">
              <w:rPr>
                <w:rFonts w:ascii="Times New Roman" w:hAnsi="Times New Roman"/>
                <w:i/>
                <w:lang w:val="fr-FR"/>
              </w:rPr>
              <w:t xml:space="preserve"> </w:t>
            </w:r>
            <w:r w:rsidR="003F7088" w:rsidRPr="003F7088">
              <w:rPr>
                <w:rFonts w:ascii="Times New Roman" w:hAnsi="Times New Roman"/>
                <w:i/>
                <w:lang w:val="fr-FR"/>
              </w:rPr>
              <w:t>đ</w:t>
            </w:r>
            <w:r w:rsidRPr="003F7088">
              <w:rPr>
                <w:rFonts w:ascii="Times New Roman" w:hAnsi="Times New Roman"/>
                <w:i/>
                <w:lang w:val="fr-FR"/>
              </w:rPr>
              <w:t>i b</w:t>
            </w:r>
            <w:r w:rsidR="003F7088" w:rsidRPr="003F7088">
              <w:rPr>
                <w:rFonts w:ascii="Times New Roman" w:hAnsi="Times New Roman"/>
                <w:i/>
                <w:lang w:val="fr-FR"/>
              </w:rPr>
              <w:t>á</w:t>
            </w:r>
            <w:r w:rsidRPr="003F7088">
              <w:rPr>
                <w:rFonts w:ascii="Times New Roman" w:hAnsi="Times New Roman"/>
                <w:i/>
                <w:lang w:val="fr-FR"/>
              </w:rPr>
              <w:t>n di</w:t>
            </w:r>
            <w:r w:rsidR="003F7088" w:rsidRPr="003F7088">
              <w:rPr>
                <w:rFonts w:ascii="Times New Roman" w:hAnsi="Times New Roman"/>
                <w:i/>
                <w:lang w:val="fr-FR"/>
              </w:rPr>
              <w:t>ê</w:t>
            </w:r>
            <w:r w:rsidRPr="003F7088">
              <w:rPr>
                <w:rFonts w:ascii="Times New Roman" w:hAnsi="Times New Roman"/>
                <w:i/>
                <w:lang w:val="fr-FR"/>
              </w:rPr>
              <w:t>m m</w:t>
            </w:r>
            <w:r w:rsidR="003F7088" w:rsidRPr="003F7088">
              <w:rPr>
                <w:rFonts w:ascii="Times New Roman" w:hAnsi="Times New Roman"/>
                <w:i/>
                <w:lang w:val="fr-FR"/>
              </w:rPr>
              <w:t>à</w:t>
            </w:r>
            <w:r w:rsidRPr="003F7088">
              <w:rPr>
                <w:rFonts w:ascii="Times New Roman" w:hAnsi="Times New Roman"/>
                <w:i/>
                <w:lang w:val="fr-FR"/>
              </w:rPr>
              <w:t xml:space="preserve"> kh</w:t>
            </w:r>
            <w:r w:rsidR="003F7088" w:rsidRPr="003F7088">
              <w:rPr>
                <w:rFonts w:ascii="Times New Roman" w:hAnsi="Times New Roman"/>
                <w:i/>
                <w:lang w:val="fr-FR"/>
              </w:rPr>
              <w:t>ô</w:t>
            </w:r>
            <w:r w:rsidRPr="003F7088">
              <w:rPr>
                <w:rFonts w:ascii="Times New Roman" w:hAnsi="Times New Roman"/>
                <w:i/>
                <w:lang w:val="fr-FR"/>
              </w:rPr>
              <w:t>ng ph</w:t>
            </w:r>
            <w:r w:rsidR="003F7088" w:rsidRPr="003F7088">
              <w:rPr>
                <w:rFonts w:ascii="Times New Roman" w:hAnsi="Times New Roman"/>
                <w:i/>
                <w:lang w:val="fr-FR"/>
              </w:rPr>
              <w:t>ả</w:t>
            </w:r>
            <w:r w:rsidRPr="003F7088">
              <w:rPr>
                <w:rFonts w:ascii="Times New Roman" w:hAnsi="Times New Roman"/>
                <w:i/>
                <w:lang w:val="fr-FR"/>
              </w:rPr>
              <w:t>i b</w:t>
            </w:r>
            <w:r w:rsidR="003F7088" w:rsidRPr="003F7088">
              <w:rPr>
                <w:rFonts w:ascii="Times New Roman" w:hAnsi="Times New Roman"/>
                <w:i/>
                <w:lang w:val="fr-FR"/>
              </w:rPr>
              <w:t>á</w:t>
            </w:r>
            <w:r w:rsidRPr="003F7088">
              <w:rPr>
                <w:rFonts w:ascii="Times New Roman" w:hAnsi="Times New Roman"/>
                <w:i/>
                <w:lang w:val="fr-FR"/>
              </w:rPr>
              <w:t>n m</w:t>
            </w:r>
            <w:r w:rsidR="003F7088" w:rsidRPr="003F7088">
              <w:rPr>
                <w:rFonts w:ascii="Times New Roman" w:hAnsi="Times New Roman"/>
                <w:i/>
                <w:lang w:val="fr-FR"/>
              </w:rPr>
              <w:t>ộ</w:t>
            </w:r>
            <w:r w:rsidRPr="003F7088">
              <w:rPr>
                <w:rFonts w:ascii="Times New Roman" w:hAnsi="Times New Roman"/>
                <w:i/>
                <w:lang w:val="fr-FR"/>
              </w:rPr>
              <w:t>t th</w:t>
            </w:r>
            <w:r w:rsidR="003F7088" w:rsidRPr="003F7088">
              <w:rPr>
                <w:rFonts w:ascii="Times New Roman" w:hAnsi="Times New Roman"/>
                <w:i/>
                <w:lang w:val="fr-FR"/>
              </w:rPr>
              <w:t>ứ</w:t>
            </w:r>
            <w:r w:rsidRPr="003F7088">
              <w:rPr>
                <w:rFonts w:ascii="Times New Roman" w:hAnsi="Times New Roman"/>
                <w:i/>
                <w:lang w:val="fr-FR"/>
              </w:rPr>
              <w:t xml:space="preserve"> h</w:t>
            </w:r>
            <w:r w:rsidR="003F7088" w:rsidRPr="003F7088">
              <w:rPr>
                <w:rFonts w:ascii="Times New Roman" w:hAnsi="Times New Roman"/>
                <w:i/>
                <w:lang w:val="fr-FR"/>
              </w:rPr>
              <w:t>à</w:t>
            </w:r>
            <w:r w:rsidRPr="003F7088">
              <w:rPr>
                <w:rFonts w:ascii="Times New Roman" w:hAnsi="Times New Roman"/>
                <w:i/>
                <w:lang w:val="fr-FR"/>
              </w:rPr>
              <w:t>ng n</w:t>
            </w:r>
            <w:r w:rsidR="003F7088" w:rsidRPr="003F7088">
              <w:rPr>
                <w:rFonts w:ascii="Times New Roman" w:hAnsi="Times New Roman"/>
                <w:i/>
                <w:lang w:val="fr-FR"/>
              </w:rPr>
              <w:t>à</w:t>
            </w:r>
            <w:r w:rsidRPr="003F7088">
              <w:rPr>
                <w:rFonts w:ascii="Times New Roman" w:hAnsi="Times New Roman"/>
                <w:i/>
                <w:lang w:val="fr-FR"/>
              </w:rPr>
              <w:t>o kh</w:t>
            </w:r>
            <w:r w:rsidR="003F7088" w:rsidRPr="003F7088">
              <w:rPr>
                <w:rFonts w:ascii="Times New Roman" w:hAnsi="Times New Roman"/>
                <w:i/>
                <w:lang w:val="fr-FR"/>
              </w:rPr>
              <w:t>á</w:t>
            </w:r>
            <w:r w:rsidRPr="003F7088">
              <w:rPr>
                <w:rFonts w:ascii="Times New Roman" w:hAnsi="Times New Roman"/>
                <w:i/>
                <w:lang w:val="fr-FR"/>
              </w:rPr>
              <w:t xml:space="preserve">c? </w:t>
            </w:r>
            <w:r w:rsidR="003F7088" w:rsidRPr="003F7088">
              <w:rPr>
                <w:rFonts w:ascii="Times New Roman" w:hAnsi="Times New Roman"/>
                <w:i/>
                <w:lang w:val="fr-FR"/>
              </w:rPr>
              <w:t>Ý</w:t>
            </w:r>
            <w:r w:rsidRPr="003F7088">
              <w:rPr>
                <w:rFonts w:ascii="Times New Roman" w:hAnsi="Times New Roman"/>
                <w:i/>
                <w:lang w:val="fr-FR"/>
              </w:rPr>
              <w:t xml:space="preserve"> ngh</w:t>
            </w:r>
            <w:r w:rsidR="003F7088" w:rsidRPr="003F7088">
              <w:rPr>
                <w:rFonts w:ascii="Times New Roman" w:hAnsi="Times New Roman"/>
                <w:i/>
                <w:lang w:val="fr-FR"/>
              </w:rPr>
              <w:t>ĩ</w:t>
            </w:r>
            <w:r w:rsidRPr="003F7088">
              <w:rPr>
                <w:rFonts w:ascii="Times New Roman" w:hAnsi="Times New Roman"/>
                <w:i/>
                <w:lang w:val="fr-FR"/>
              </w:rPr>
              <w:t>a c</w:t>
            </w:r>
            <w:r w:rsidR="003F7088" w:rsidRPr="003F7088">
              <w:rPr>
                <w:rFonts w:ascii="Times New Roman" w:hAnsi="Times New Roman"/>
                <w:i/>
                <w:lang w:val="fr-FR"/>
              </w:rPr>
              <w:t>ủ</w:t>
            </w:r>
            <w:r w:rsidRPr="003F7088">
              <w:rPr>
                <w:rFonts w:ascii="Times New Roman" w:hAnsi="Times New Roman"/>
                <w:i/>
                <w:lang w:val="fr-FR"/>
              </w:rPr>
              <w:t>a h</w:t>
            </w:r>
            <w:r w:rsidR="003F7088" w:rsidRPr="003F7088">
              <w:rPr>
                <w:rFonts w:ascii="Times New Roman" w:hAnsi="Times New Roman"/>
                <w:i/>
                <w:lang w:val="fr-FR"/>
              </w:rPr>
              <w:t>ì</w:t>
            </w:r>
            <w:r w:rsidRPr="003F7088">
              <w:rPr>
                <w:rFonts w:ascii="Times New Roman" w:hAnsi="Times New Roman"/>
                <w:i/>
                <w:lang w:val="fr-FR"/>
              </w:rPr>
              <w:t xml:space="preserve">nh </w:t>
            </w:r>
            <w:r w:rsidR="003F7088" w:rsidRPr="003F7088">
              <w:rPr>
                <w:rFonts w:ascii="Times New Roman" w:hAnsi="Times New Roman"/>
                <w:i/>
                <w:lang w:val="fr-FR"/>
              </w:rPr>
              <w:t>ả</w:t>
            </w:r>
            <w:r w:rsidRPr="003F7088">
              <w:rPr>
                <w:rFonts w:ascii="Times New Roman" w:hAnsi="Times New Roman"/>
                <w:i/>
                <w:lang w:val="fr-FR"/>
              </w:rPr>
              <w:t>nh ngh</w:t>
            </w:r>
            <w:r w:rsidR="003F7088" w:rsidRPr="003F7088">
              <w:rPr>
                <w:rFonts w:ascii="Times New Roman" w:hAnsi="Times New Roman"/>
                <w:i/>
                <w:lang w:val="fr-FR"/>
              </w:rPr>
              <w:t>ệ</w:t>
            </w:r>
            <w:r w:rsidRPr="003F7088">
              <w:rPr>
                <w:rFonts w:ascii="Times New Roman" w:hAnsi="Times New Roman"/>
                <w:i/>
                <w:lang w:val="fr-FR"/>
              </w:rPr>
              <w:t xml:space="preserve"> thu</w:t>
            </w:r>
            <w:r w:rsidR="003F7088" w:rsidRPr="003F7088">
              <w:rPr>
                <w:rFonts w:ascii="Times New Roman" w:hAnsi="Times New Roman"/>
                <w:i/>
                <w:lang w:val="fr-FR"/>
              </w:rPr>
              <w:t>ậ</w:t>
            </w:r>
            <w:r w:rsidRPr="003F7088">
              <w:rPr>
                <w:rFonts w:ascii="Times New Roman" w:hAnsi="Times New Roman"/>
                <w:i/>
                <w:lang w:val="fr-FR"/>
              </w:rPr>
              <w:t>t n</w:t>
            </w:r>
            <w:r w:rsidR="003F7088" w:rsidRPr="003F7088">
              <w:rPr>
                <w:rFonts w:ascii="Times New Roman" w:hAnsi="Times New Roman"/>
                <w:i/>
                <w:lang w:val="fr-FR"/>
              </w:rPr>
              <w:t>à</w:t>
            </w:r>
            <w:r w:rsidRPr="003F7088">
              <w:rPr>
                <w:rFonts w:ascii="Times New Roman" w:hAnsi="Times New Roman"/>
                <w:i/>
                <w:lang w:val="fr-FR"/>
              </w:rPr>
              <w:t>y l</w:t>
            </w:r>
            <w:r w:rsidR="003F7088" w:rsidRPr="003F7088">
              <w:rPr>
                <w:rFonts w:ascii="Times New Roman" w:hAnsi="Times New Roman"/>
                <w:i/>
                <w:lang w:val="fr-FR"/>
              </w:rPr>
              <w:t>à</w:t>
            </w:r>
            <w:r w:rsidRPr="003F7088">
              <w:rPr>
                <w:rFonts w:ascii="Times New Roman" w:hAnsi="Times New Roman"/>
                <w:i/>
                <w:lang w:val="fr-FR"/>
              </w:rPr>
              <w:t xml:space="preserve"> g</w:t>
            </w:r>
            <w:r w:rsidR="003F7088" w:rsidRPr="003F7088">
              <w:rPr>
                <w:rFonts w:ascii="Times New Roman" w:hAnsi="Times New Roman"/>
                <w:i/>
                <w:lang w:val="fr-FR"/>
              </w:rPr>
              <w:t>ì</w:t>
            </w:r>
            <w:r w:rsidRPr="003F7088">
              <w:rPr>
                <w:rFonts w:ascii="Times New Roman" w:hAnsi="Times New Roman"/>
                <w:i/>
                <w:lang w:val="fr-FR"/>
              </w:rPr>
              <w:t>?</w:t>
            </w:r>
          </w:p>
          <w:p w:rsidR="00482315" w:rsidRPr="003F7088" w:rsidRDefault="00482315" w:rsidP="00FB2FF5">
            <w:pPr>
              <w:spacing w:before="120" w:after="120"/>
              <w:rPr>
                <w:rFonts w:ascii="Times New Roman" w:hAnsi="Times New Roman"/>
                <w:lang w:val="fr-FR"/>
              </w:rPr>
            </w:pPr>
            <w:r w:rsidRPr="003F7088">
              <w:rPr>
                <w:rFonts w:ascii="Times New Roman" w:hAnsi="Times New Roman"/>
                <w:lang w:val="fr-FR"/>
              </w:rPr>
              <w:t>G</w:t>
            </w:r>
            <w:r w:rsidR="003F7088" w:rsidRPr="003F7088">
              <w:rPr>
                <w:rFonts w:ascii="Times New Roman" w:hAnsi="Times New Roman"/>
                <w:lang w:val="fr-FR"/>
              </w:rPr>
              <w:t>ợ</w:t>
            </w:r>
            <w:r w:rsidRPr="003F7088">
              <w:rPr>
                <w:rFonts w:ascii="Times New Roman" w:hAnsi="Times New Roman"/>
                <w:lang w:val="fr-FR"/>
              </w:rPr>
              <w:t xml:space="preserve">i </w:t>
            </w:r>
            <w:r w:rsidR="003F7088" w:rsidRPr="003F7088">
              <w:rPr>
                <w:rFonts w:ascii="Times New Roman" w:hAnsi="Times New Roman"/>
                <w:lang w:val="fr-FR"/>
              </w:rPr>
              <w:t>ý</w:t>
            </w:r>
            <w:r w:rsidRPr="003F7088">
              <w:rPr>
                <w:rFonts w:ascii="Times New Roman" w:hAnsi="Times New Roman"/>
                <w:lang w:val="fr-FR"/>
              </w:rPr>
              <w:t>: Nh</w:t>
            </w:r>
            <w:r w:rsidR="003F7088" w:rsidRPr="003F7088">
              <w:rPr>
                <w:rFonts w:ascii="Times New Roman" w:hAnsi="Times New Roman"/>
                <w:lang w:val="fr-FR"/>
              </w:rPr>
              <w:t>à</w:t>
            </w:r>
            <w:r w:rsidRPr="003F7088">
              <w:rPr>
                <w:rFonts w:ascii="Times New Roman" w:hAnsi="Times New Roman"/>
                <w:lang w:val="fr-FR"/>
              </w:rPr>
              <w:t xml:space="preserve"> v</w:t>
            </w:r>
            <w:r w:rsidR="003F7088" w:rsidRPr="003F7088">
              <w:rPr>
                <w:rFonts w:ascii="Times New Roman" w:hAnsi="Times New Roman"/>
                <w:lang w:val="fr-FR"/>
              </w:rPr>
              <w:t>ă</w:t>
            </w:r>
            <w:r w:rsidRPr="003F7088">
              <w:rPr>
                <w:rFonts w:ascii="Times New Roman" w:hAnsi="Times New Roman"/>
                <w:lang w:val="fr-FR"/>
              </w:rPr>
              <w:t xml:space="preserve">n </w:t>
            </w:r>
            <w:r w:rsidR="003F7088" w:rsidRPr="003F7088">
              <w:rPr>
                <w:rFonts w:ascii="Times New Roman" w:hAnsi="Times New Roman"/>
                <w:lang w:val="fr-FR"/>
              </w:rPr>
              <w:t>đã</w:t>
            </w:r>
            <w:r w:rsidRPr="003F7088">
              <w:rPr>
                <w:rFonts w:ascii="Times New Roman" w:hAnsi="Times New Roman"/>
                <w:lang w:val="fr-FR"/>
              </w:rPr>
              <w:t xml:space="preserve"> </w:t>
            </w:r>
            <w:r w:rsidR="003F7088" w:rsidRPr="003F7088">
              <w:rPr>
                <w:rFonts w:ascii="Times New Roman" w:hAnsi="Times New Roman"/>
                <w:lang w:val="fr-FR"/>
              </w:rPr>
              <w:t>để</w:t>
            </w:r>
            <w:r w:rsidRPr="003F7088">
              <w:rPr>
                <w:rFonts w:ascii="Times New Roman" w:hAnsi="Times New Roman"/>
                <w:lang w:val="fr-FR"/>
              </w:rPr>
              <w:t xml:space="preserve"> cho c</w:t>
            </w:r>
            <w:r w:rsidR="003F7088" w:rsidRPr="003F7088">
              <w:rPr>
                <w:rFonts w:ascii="Times New Roman" w:hAnsi="Times New Roman"/>
                <w:lang w:val="fr-FR"/>
              </w:rPr>
              <w:t>ô</w:t>
            </w:r>
            <w:r w:rsidRPr="003F7088">
              <w:rPr>
                <w:rFonts w:ascii="Times New Roman" w:hAnsi="Times New Roman"/>
                <w:lang w:val="fr-FR"/>
              </w:rPr>
              <w:t xml:space="preserve"> b</w:t>
            </w:r>
            <w:r w:rsidR="003F7088" w:rsidRPr="003F7088">
              <w:rPr>
                <w:rFonts w:ascii="Times New Roman" w:hAnsi="Times New Roman"/>
                <w:lang w:val="fr-FR"/>
              </w:rPr>
              <w:t>é</w:t>
            </w:r>
            <w:r w:rsidRPr="003F7088">
              <w:rPr>
                <w:rFonts w:ascii="Times New Roman" w:hAnsi="Times New Roman"/>
                <w:lang w:val="fr-FR"/>
              </w:rPr>
              <w:t xml:space="preserve"> </w:t>
            </w:r>
            <w:r w:rsidR="003F7088" w:rsidRPr="003F7088">
              <w:rPr>
                <w:rFonts w:ascii="Times New Roman" w:hAnsi="Times New Roman"/>
                <w:lang w:val="fr-FR"/>
              </w:rPr>
              <w:t>đ</w:t>
            </w:r>
            <w:r w:rsidRPr="003F7088">
              <w:rPr>
                <w:rFonts w:ascii="Times New Roman" w:hAnsi="Times New Roman"/>
                <w:lang w:val="fr-FR"/>
              </w:rPr>
              <w:t>i b</w:t>
            </w:r>
            <w:r w:rsidR="003F7088" w:rsidRPr="003F7088">
              <w:rPr>
                <w:rFonts w:ascii="Times New Roman" w:hAnsi="Times New Roman"/>
                <w:lang w:val="fr-FR"/>
              </w:rPr>
              <w:t>á</w:t>
            </w:r>
            <w:r w:rsidRPr="003F7088">
              <w:rPr>
                <w:rFonts w:ascii="Times New Roman" w:hAnsi="Times New Roman"/>
                <w:lang w:val="fr-FR"/>
              </w:rPr>
              <w:t>n di</w:t>
            </w:r>
            <w:r w:rsidR="003F7088" w:rsidRPr="003F7088">
              <w:rPr>
                <w:rFonts w:ascii="Times New Roman" w:hAnsi="Times New Roman"/>
                <w:lang w:val="fr-FR"/>
              </w:rPr>
              <w:t>ê</w:t>
            </w:r>
            <w:r w:rsidRPr="003F7088">
              <w:rPr>
                <w:rFonts w:ascii="Times New Roman" w:hAnsi="Times New Roman"/>
                <w:lang w:val="fr-FR"/>
              </w:rPr>
              <w:t>m m</w:t>
            </w:r>
            <w:r w:rsidR="003F7088" w:rsidRPr="003F7088">
              <w:rPr>
                <w:rFonts w:ascii="Times New Roman" w:hAnsi="Times New Roman"/>
                <w:lang w:val="fr-FR"/>
              </w:rPr>
              <w:t>à</w:t>
            </w:r>
            <w:r w:rsidRPr="003F7088">
              <w:rPr>
                <w:rFonts w:ascii="Times New Roman" w:hAnsi="Times New Roman"/>
                <w:lang w:val="fr-FR"/>
              </w:rPr>
              <w:t xml:space="preserve"> kh</w:t>
            </w:r>
            <w:r w:rsidR="003F7088" w:rsidRPr="003F7088">
              <w:rPr>
                <w:rFonts w:ascii="Times New Roman" w:hAnsi="Times New Roman"/>
                <w:lang w:val="fr-FR"/>
              </w:rPr>
              <w:t>ô</w:t>
            </w:r>
            <w:r w:rsidRPr="003F7088">
              <w:rPr>
                <w:rFonts w:ascii="Times New Roman" w:hAnsi="Times New Roman"/>
                <w:lang w:val="fr-FR"/>
              </w:rPr>
              <w:t>ng ph</w:t>
            </w:r>
            <w:r w:rsidR="003F7088" w:rsidRPr="003F7088">
              <w:rPr>
                <w:rFonts w:ascii="Times New Roman" w:hAnsi="Times New Roman"/>
                <w:lang w:val="fr-FR"/>
              </w:rPr>
              <w:t>ả</w:t>
            </w:r>
            <w:r w:rsidRPr="003F7088">
              <w:rPr>
                <w:rFonts w:ascii="Times New Roman" w:hAnsi="Times New Roman"/>
                <w:lang w:val="fr-FR"/>
              </w:rPr>
              <w:t>i l</w:t>
            </w:r>
            <w:r w:rsidR="003F7088" w:rsidRPr="003F7088">
              <w:rPr>
                <w:rFonts w:ascii="Times New Roman" w:hAnsi="Times New Roman"/>
                <w:lang w:val="fr-FR"/>
              </w:rPr>
              <w:t>à</w:t>
            </w:r>
            <w:r w:rsidRPr="003F7088">
              <w:rPr>
                <w:rFonts w:ascii="Times New Roman" w:hAnsi="Times New Roman"/>
                <w:lang w:val="fr-FR"/>
              </w:rPr>
              <w:t xml:space="preserve"> m</w:t>
            </w:r>
            <w:r w:rsidR="003F7088" w:rsidRPr="003F7088">
              <w:rPr>
                <w:rFonts w:ascii="Times New Roman" w:hAnsi="Times New Roman"/>
                <w:lang w:val="fr-FR"/>
              </w:rPr>
              <w:t>ộ</w:t>
            </w:r>
            <w:r w:rsidRPr="003F7088">
              <w:rPr>
                <w:rFonts w:ascii="Times New Roman" w:hAnsi="Times New Roman"/>
                <w:lang w:val="fr-FR"/>
              </w:rPr>
              <w:t>t th</w:t>
            </w:r>
            <w:r w:rsidR="003F7088" w:rsidRPr="003F7088">
              <w:rPr>
                <w:rFonts w:ascii="Times New Roman" w:hAnsi="Times New Roman"/>
                <w:lang w:val="fr-FR"/>
              </w:rPr>
              <w:t>ứ</w:t>
            </w:r>
            <w:r w:rsidRPr="003F7088">
              <w:rPr>
                <w:rFonts w:ascii="Times New Roman" w:hAnsi="Times New Roman"/>
                <w:lang w:val="fr-FR"/>
              </w:rPr>
              <w:t xml:space="preserve"> h</w:t>
            </w:r>
            <w:r w:rsidR="003F7088" w:rsidRPr="003F7088">
              <w:rPr>
                <w:rFonts w:ascii="Times New Roman" w:hAnsi="Times New Roman"/>
                <w:lang w:val="fr-FR"/>
              </w:rPr>
              <w:t>à</w:t>
            </w:r>
            <w:r w:rsidRPr="003F7088">
              <w:rPr>
                <w:rFonts w:ascii="Times New Roman" w:hAnsi="Times New Roman"/>
                <w:lang w:val="fr-FR"/>
              </w:rPr>
              <w:t>ng n</w:t>
            </w:r>
            <w:r w:rsidR="003F7088" w:rsidRPr="003F7088">
              <w:rPr>
                <w:rFonts w:ascii="Times New Roman" w:hAnsi="Times New Roman"/>
                <w:lang w:val="fr-FR"/>
              </w:rPr>
              <w:t>à</w:t>
            </w:r>
            <w:r w:rsidRPr="003F7088">
              <w:rPr>
                <w:rFonts w:ascii="Times New Roman" w:hAnsi="Times New Roman"/>
                <w:lang w:val="fr-FR"/>
              </w:rPr>
              <w:t>o kh</w:t>
            </w:r>
            <w:r w:rsidR="003F7088" w:rsidRPr="003F7088">
              <w:rPr>
                <w:rFonts w:ascii="Times New Roman" w:hAnsi="Times New Roman"/>
                <w:lang w:val="fr-FR"/>
              </w:rPr>
              <w:t>á</w:t>
            </w:r>
            <w:r w:rsidRPr="003F7088">
              <w:rPr>
                <w:rFonts w:ascii="Times New Roman" w:hAnsi="Times New Roman"/>
                <w:lang w:val="fr-FR"/>
              </w:rPr>
              <w:t>c l</w:t>
            </w:r>
            <w:r w:rsidR="003F7088" w:rsidRPr="003F7088">
              <w:rPr>
                <w:rFonts w:ascii="Times New Roman" w:hAnsi="Times New Roman"/>
                <w:lang w:val="fr-FR"/>
              </w:rPr>
              <w:t>à</w:t>
            </w:r>
            <w:r w:rsidRPr="003F7088">
              <w:rPr>
                <w:rFonts w:ascii="Times New Roman" w:hAnsi="Times New Roman"/>
                <w:lang w:val="fr-FR"/>
              </w:rPr>
              <w:t xml:space="preserve"> m</w:t>
            </w:r>
            <w:r w:rsidR="003F7088" w:rsidRPr="003F7088">
              <w:rPr>
                <w:rFonts w:ascii="Times New Roman" w:hAnsi="Times New Roman"/>
                <w:lang w:val="fr-FR"/>
              </w:rPr>
              <w:t>ộ</w:t>
            </w:r>
            <w:r w:rsidRPr="003F7088">
              <w:rPr>
                <w:rFonts w:ascii="Times New Roman" w:hAnsi="Times New Roman"/>
                <w:lang w:val="fr-FR"/>
              </w:rPr>
              <w:t>t d</w:t>
            </w:r>
            <w:r w:rsidR="003F7088" w:rsidRPr="003F7088">
              <w:rPr>
                <w:rFonts w:ascii="Times New Roman" w:hAnsi="Times New Roman"/>
                <w:lang w:val="fr-FR"/>
              </w:rPr>
              <w:t>ụ</w:t>
            </w:r>
            <w:r w:rsidRPr="003F7088">
              <w:rPr>
                <w:rFonts w:ascii="Times New Roman" w:hAnsi="Times New Roman"/>
                <w:lang w:val="fr-FR"/>
              </w:rPr>
              <w:t xml:space="preserve">ng </w:t>
            </w:r>
            <w:r w:rsidR="003F7088" w:rsidRPr="003F7088">
              <w:rPr>
                <w:rFonts w:ascii="Times New Roman" w:hAnsi="Times New Roman"/>
                <w:lang w:val="fr-FR"/>
              </w:rPr>
              <w:t>ý</w:t>
            </w:r>
            <w:r w:rsidRPr="003F7088">
              <w:rPr>
                <w:rFonts w:ascii="Times New Roman" w:hAnsi="Times New Roman"/>
                <w:lang w:val="fr-FR"/>
              </w:rPr>
              <w:t>. V</w:t>
            </w:r>
            <w:r w:rsidR="003F7088" w:rsidRPr="003F7088">
              <w:rPr>
                <w:rFonts w:ascii="Times New Roman" w:hAnsi="Times New Roman"/>
                <w:lang w:val="fr-FR"/>
              </w:rPr>
              <w:t>ì</w:t>
            </w:r>
            <w:r w:rsidRPr="003F7088">
              <w:rPr>
                <w:rFonts w:ascii="Times New Roman" w:hAnsi="Times New Roman"/>
                <w:lang w:val="fr-FR"/>
              </w:rPr>
              <w:t xml:space="preserve"> di</w:t>
            </w:r>
            <w:r w:rsidR="003F7088" w:rsidRPr="003F7088">
              <w:rPr>
                <w:rFonts w:ascii="Times New Roman" w:hAnsi="Times New Roman"/>
                <w:lang w:val="fr-FR"/>
              </w:rPr>
              <w:t>ê</w:t>
            </w:r>
            <w:r w:rsidRPr="003F7088">
              <w:rPr>
                <w:rFonts w:ascii="Times New Roman" w:hAnsi="Times New Roman"/>
                <w:lang w:val="fr-FR"/>
              </w:rPr>
              <w:t>m l</w:t>
            </w:r>
            <w:r w:rsidR="003F7088" w:rsidRPr="003F7088">
              <w:rPr>
                <w:rFonts w:ascii="Times New Roman" w:hAnsi="Times New Roman"/>
                <w:lang w:val="fr-FR"/>
              </w:rPr>
              <w:t>à</w:t>
            </w:r>
            <w:r w:rsidRPr="003F7088">
              <w:rPr>
                <w:rFonts w:ascii="Times New Roman" w:hAnsi="Times New Roman"/>
                <w:lang w:val="fr-FR"/>
              </w:rPr>
              <w:t xml:space="preserve"> ngu</w:t>
            </w:r>
            <w:r w:rsidR="003F7088" w:rsidRPr="003F7088">
              <w:rPr>
                <w:rFonts w:ascii="Times New Roman" w:hAnsi="Times New Roman"/>
                <w:lang w:val="fr-FR"/>
              </w:rPr>
              <w:t>ồ</w:t>
            </w:r>
            <w:r w:rsidRPr="003F7088">
              <w:rPr>
                <w:rFonts w:ascii="Times New Roman" w:hAnsi="Times New Roman"/>
                <w:lang w:val="fr-FR"/>
              </w:rPr>
              <w:t>n g</w:t>
            </w:r>
            <w:r w:rsidR="003F7088" w:rsidRPr="003F7088">
              <w:rPr>
                <w:rFonts w:ascii="Times New Roman" w:hAnsi="Times New Roman"/>
                <w:lang w:val="fr-FR"/>
              </w:rPr>
              <w:t>ố</w:t>
            </w:r>
            <w:r w:rsidRPr="003F7088">
              <w:rPr>
                <w:rFonts w:ascii="Times New Roman" w:hAnsi="Times New Roman"/>
                <w:lang w:val="fr-FR"/>
              </w:rPr>
              <w:t>c c</w:t>
            </w:r>
            <w:r w:rsidR="003F7088" w:rsidRPr="003F7088">
              <w:rPr>
                <w:rFonts w:ascii="Times New Roman" w:hAnsi="Times New Roman"/>
                <w:lang w:val="fr-FR"/>
              </w:rPr>
              <w:t>ủ</w:t>
            </w:r>
            <w:r w:rsidRPr="003F7088">
              <w:rPr>
                <w:rFonts w:ascii="Times New Roman" w:hAnsi="Times New Roman"/>
                <w:lang w:val="fr-FR"/>
              </w:rPr>
              <w:t xml:space="preserve">a </w:t>
            </w:r>
            <w:r w:rsidR="003F7088" w:rsidRPr="003F7088">
              <w:rPr>
                <w:rFonts w:ascii="Times New Roman" w:hAnsi="Times New Roman"/>
                <w:lang w:val="fr-FR"/>
              </w:rPr>
              <w:t>á</w:t>
            </w:r>
            <w:r w:rsidRPr="003F7088">
              <w:rPr>
                <w:rFonts w:ascii="Times New Roman" w:hAnsi="Times New Roman"/>
                <w:lang w:val="fr-FR"/>
              </w:rPr>
              <w:t>nh s</w:t>
            </w:r>
            <w:r w:rsidR="003F7088" w:rsidRPr="003F7088">
              <w:rPr>
                <w:rFonts w:ascii="Times New Roman" w:hAnsi="Times New Roman"/>
                <w:lang w:val="fr-FR"/>
              </w:rPr>
              <w:t>á</w:t>
            </w:r>
            <w:r w:rsidRPr="003F7088">
              <w:rPr>
                <w:rFonts w:ascii="Times New Roman" w:hAnsi="Times New Roman"/>
                <w:lang w:val="fr-FR"/>
              </w:rPr>
              <w:t>ng, c</w:t>
            </w:r>
            <w:r w:rsidR="003F7088" w:rsidRPr="003F7088">
              <w:rPr>
                <w:rFonts w:ascii="Times New Roman" w:hAnsi="Times New Roman"/>
                <w:lang w:val="fr-FR"/>
              </w:rPr>
              <w:t>ủ</w:t>
            </w:r>
            <w:r w:rsidRPr="003F7088">
              <w:rPr>
                <w:rFonts w:ascii="Times New Roman" w:hAnsi="Times New Roman"/>
                <w:lang w:val="fr-FR"/>
              </w:rPr>
              <w:t>a s</w:t>
            </w:r>
            <w:r w:rsidR="003F7088" w:rsidRPr="003F7088">
              <w:rPr>
                <w:rFonts w:ascii="Times New Roman" w:hAnsi="Times New Roman"/>
                <w:lang w:val="fr-FR"/>
              </w:rPr>
              <w:t>ự</w:t>
            </w:r>
            <w:r w:rsidRPr="003F7088">
              <w:rPr>
                <w:rFonts w:ascii="Times New Roman" w:hAnsi="Times New Roman"/>
                <w:lang w:val="fr-FR"/>
              </w:rPr>
              <w:t xml:space="preserve"> </w:t>
            </w:r>
            <w:r w:rsidR="003F7088" w:rsidRPr="003F7088">
              <w:rPr>
                <w:rFonts w:ascii="Times New Roman" w:hAnsi="Times New Roman"/>
                <w:lang w:val="fr-FR"/>
              </w:rPr>
              <w:t>ấ</w:t>
            </w:r>
            <w:r w:rsidRPr="003F7088">
              <w:rPr>
                <w:rFonts w:ascii="Times New Roman" w:hAnsi="Times New Roman"/>
                <w:lang w:val="fr-FR"/>
              </w:rPr>
              <w:t xml:space="preserve">m </w:t>
            </w:r>
            <w:r w:rsidR="003F7088" w:rsidRPr="003F7088">
              <w:rPr>
                <w:rFonts w:ascii="Times New Roman" w:hAnsi="Times New Roman"/>
                <w:lang w:val="fr-FR"/>
              </w:rPr>
              <w:t>á</w:t>
            </w:r>
            <w:r w:rsidRPr="003F7088">
              <w:rPr>
                <w:rFonts w:ascii="Times New Roman" w:hAnsi="Times New Roman"/>
                <w:lang w:val="fr-FR"/>
              </w:rPr>
              <w:t xml:space="preserve">p, </w:t>
            </w:r>
            <w:r w:rsidR="003F7088" w:rsidRPr="003F7088">
              <w:rPr>
                <w:rFonts w:ascii="Times New Roman" w:hAnsi="Times New Roman"/>
                <w:lang w:val="fr-FR"/>
              </w:rPr>
              <w:t>đố</w:t>
            </w:r>
            <w:r w:rsidRPr="003F7088">
              <w:rPr>
                <w:rFonts w:ascii="Times New Roman" w:hAnsi="Times New Roman"/>
                <w:lang w:val="fr-FR"/>
              </w:rPr>
              <w:t>i l</w:t>
            </w:r>
            <w:r w:rsidR="003F7088" w:rsidRPr="003F7088">
              <w:rPr>
                <w:rFonts w:ascii="Times New Roman" w:hAnsi="Times New Roman"/>
                <w:lang w:val="fr-FR"/>
              </w:rPr>
              <w:t>ậ</w:t>
            </w:r>
            <w:r w:rsidRPr="003F7088">
              <w:rPr>
                <w:rFonts w:ascii="Times New Roman" w:hAnsi="Times New Roman"/>
                <w:lang w:val="fr-FR"/>
              </w:rPr>
              <w:t>p v</w:t>
            </w:r>
            <w:r w:rsidR="003F7088" w:rsidRPr="003F7088">
              <w:rPr>
                <w:rFonts w:ascii="Times New Roman" w:hAnsi="Times New Roman"/>
                <w:lang w:val="fr-FR"/>
              </w:rPr>
              <w:t>ớ</w:t>
            </w:r>
            <w:r w:rsidRPr="003F7088">
              <w:rPr>
                <w:rFonts w:ascii="Times New Roman" w:hAnsi="Times New Roman"/>
                <w:lang w:val="fr-FR"/>
              </w:rPr>
              <w:t>i b</w:t>
            </w:r>
            <w:r w:rsidR="003F7088" w:rsidRPr="003F7088">
              <w:rPr>
                <w:rFonts w:ascii="Times New Roman" w:hAnsi="Times New Roman"/>
                <w:lang w:val="fr-FR"/>
              </w:rPr>
              <w:t>ầ</w:t>
            </w:r>
            <w:r w:rsidRPr="003F7088">
              <w:rPr>
                <w:rFonts w:ascii="Times New Roman" w:hAnsi="Times New Roman"/>
                <w:lang w:val="fr-FR"/>
              </w:rPr>
              <w:t>u tr</w:t>
            </w:r>
            <w:r w:rsidR="003F7088" w:rsidRPr="003F7088">
              <w:rPr>
                <w:rFonts w:ascii="Times New Roman" w:hAnsi="Times New Roman"/>
                <w:lang w:val="fr-FR"/>
              </w:rPr>
              <w:t>ờ</w:t>
            </w:r>
            <w:r w:rsidRPr="003F7088">
              <w:rPr>
                <w:rFonts w:ascii="Times New Roman" w:hAnsi="Times New Roman"/>
                <w:lang w:val="fr-FR"/>
              </w:rPr>
              <w:t xml:space="preserve">i </w:t>
            </w:r>
            <w:r w:rsidR="003F7088" w:rsidRPr="003F7088">
              <w:rPr>
                <w:rFonts w:ascii="Times New Roman" w:hAnsi="Times New Roman"/>
                <w:lang w:val="fr-FR"/>
              </w:rPr>
              <w:t>đê</w:t>
            </w:r>
            <w:r w:rsidRPr="003F7088">
              <w:rPr>
                <w:rFonts w:ascii="Times New Roman" w:hAnsi="Times New Roman"/>
                <w:lang w:val="fr-FR"/>
              </w:rPr>
              <w:t>m giao th</w:t>
            </w:r>
            <w:r w:rsidR="003F7088" w:rsidRPr="003F7088">
              <w:rPr>
                <w:rFonts w:ascii="Times New Roman" w:hAnsi="Times New Roman"/>
                <w:lang w:val="fr-FR"/>
              </w:rPr>
              <w:t>ừ</w:t>
            </w:r>
            <w:r w:rsidRPr="003F7088">
              <w:rPr>
                <w:rFonts w:ascii="Times New Roman" w:hAnsi="Times New Roman"/>
                <w:lang w:val="fr-FR"/>
              </w:rPr>
              <w:t>a t</w:t>
            </w:r>
            <w:r w:rsidR="003F7088" w:rsidRPr="003F7088">
              <w:rPr>
                <w:rFonts w:ascii="Times New Roman" w:hAnsi="Times New Roman"/>
                <w:lang w:val="fr-FR"/>
              </w:rPr>
              <w:t>ố</w:t>
            </w:r>
            <w:r w:rsidRPr="003F7088">
              <w:rPr>
                <w:rFonts w:ascii="Times New Roman" w:hAnsi="Times New Roman"/>
                <w:lang w:val="fr-FR"/>
              </w:rPr>
              <w:t>i t</w:t>
            </w:r>
            <w:r w:rsidR="003F7088" w:rsidRPr="003F7088">
              <w:rPr>
                <w:rFonts w:ascii="Times New Roman" w:hAnsi="Times New Roman"/>
                <w:lang w:val="fr-FR"/>
              </w:rPr>
              <w:t>ă</w:t>
            </w:r>
            <w:r w:rsidRPr="003F7088">
              <w:rPr>
                <w:rFonts w:ascii="Times New Roman" w:hAnsi="Times New Roman"/>
                <w:lang w:val="fr-FR"/>
              </w:rPr>
              <w:t>m, bu</w:t>
            </w:r>
            <w:r w:rsidR="003F7088" w:rsidRPr="003F7088">
              <w:rPr>
                <w:rFonts w:ascii="Times New Roman" w:hAnsi="Times New Roman"/>
                <w:lang w:val="fr-FR"/>
              </w:rPr>
              <w:t>ố</w:t>
            </w:r>
            <w:r w:rsidRPr="003F7088">
              <w:rPr>
                <w:rFonts w:ascii="Times New Roman" w:hAnsi="Times New Roman"/>
                <w:lang w:val="fr-FR"/>
              </w:rPr>
              <w:t>t gi</w:t>
            </w:r>
            <w:r w:rsidR="003F7088" w:rsidRPr="003F7088">
              <w:rPr>
                <w:rFonts w:ascii="Times New Roman" w:hAnsi="Times New Roman"/>
                <w:lang w:val="fr-FR"/>
              </w:rPr>
              <w:t>á</w:t>
            </w:r>
            <w:r w:rsidRPr="003F7088">
              <w:rPr>
                <w:rFonts w:ascii="Times New Roman" w:hAnsi="Times New Roman"/>
                <w:lang w:val="fr-FR"/>
              </w:rPr>
              <w:t xml:space="preserve">, </w:t>
            </w:r>
            <w:r w:rsidR="003F7088" w:rsidRPr="003F7088">
              <w:rPr>
                <w:rFonts w:ascii="Times New Roman" w:hAnsi="Times New Roman"/>
                <w:lang w:val="fr-FR"/>
              </w:rPr>
              <w:t>đố</w:t>
            </w:r>
            <w:r w:rsidRPr="003F7088">
              <w:rPr>
                <w:rFonts w:ascii="Times New Roman" w:hAnsi="Times New Roman"/>
                <w:lang w:val="fr-FR"/>
              </w:rPr>
              <w:t>i l</w:t>
            </w:r>
            <w:r w:rsidR="003F7088" w:rsidRPr="003F7088">
              <w:rPr>
                <w:rFonts w:ascii="Times New Roman" w:hAnsi="Times New Roman"/>
                <w:lang w:val="fr-FR"/>
              </w:rPr>
              <w:t>ậ</w:t>
            </w:r>
            <w:r w:rsidRPr="003F7088">
              <w:rPr>
                <w:rFonts w:ascii="Times New Roman" w:hAnsi="Times New Roman"/>
                <w:lang w:val="fr-FR"/>
              </w:rPr>
              <w:t>p v</w:t>
            </w:r>
            <w:r w:rsidR="003F7088" w:rsidRPr="003F7088">
              <w:rPr>
                <w:rFonts w:ascii="Times New Roman" w:hAnsi="Times New Roman"/>
                <w:lang w:val="fr-FR"/>
              </w:rPr>
              <w:t>ớ</w:t>
            </w:r>
            <w:r w:rsidRPr="003F7088">
              <w:rPr>
                <w:rFonts w:ascii="Times New Roman" w:hAnsi="Times New Roman"/>
                <w:lang w:val="fr-FR"/>
              </w:rPr>
              <w:t>i cu</w:t>
            </w:r>
            <w:r w:rsidR="003F7088" w:rsidRPr="003F7088">
              <w:rPr>
                <w:rFonts w:ascii="Times New Roman" w:hAnsi="Times New Roman"/>
                <w:lang w:val="fr-FR"/>
              </w:rPr>
              <w:t>ộ</w:t>
            </w:r>
            <w:r w:rsidRPr="003F7088">
              <w:rPr>
                <w:rFonts w:ascii="Times New Roman" w:hAnsi="Times New Roman"/>
                <w:lang w:val="fr-FR"/>
              </w:rPr>
              <w:t>c s</w:t>
            </w:r>
            <w:r w:rsidR="003F7088" w:rsidRPr="003F7088">
              <w:rPr>
                <w:rFonts w:ascii="Times New Roman" w:hAnsi="Times New Roman"/>
                <w:lang w:val="fr-FR"/>
              </w:rPr>
              <w:t>ố</w:t>
            </w:r>
            <w:r w:rsidRPr="003F7088">
              <w:rPr>
                <w:rFonts w:ascii="Times New Roman" w:hAnsi="Times New Roman"/>
                <w:lang w:val="fr-FR"/>
              </w:rPr>
              <w:t xml:space="preserve">ng </w:t>
            </w:r>
            <w:r w:rsidR="003F7088" w:rsidRPr="003F7088">
              <w:rPr>
                <w:rFonts w:ascii="Times New Roman" w:hAnsi="Times New Roman"/>
                <w:lang w:val="fr-FR"/>
              </w:rPr>
              <w:t>đ</w:t>
            </w:r>
            <w:r w:rsidRPr="003F7088">
              <w:rPr>
                <w:rFonts w:ascii="Times New Roman" w:hAnsi="Times New Roman"/>
                <w:lang w:val="fr-FR"/>
              </w:rPr>
              <w:t>en t</w:t>
            </w:r>
            <w:r w:rsidR="003F7088" w:rsidRPr="003F7088">
              <w:rPr>
                <w:rFonts w:ascii="Times New Roman" w:hAnsi="Times New Roman"/>
                <w:lang w:val="fr-FR"/>
              </w:rPr>
              <w:t>ố</w:t>
            </w:r>
            <w:r w:rsidRPr="003F7088">
              <w:rPr>
                <w:rFonts w:ascii="Times New Roman" w:hAnsi="Times New Roman"/>
                <w:lang w:val="fr-FR"/>
              </w:rPr>
              <w:t>i, l</w:t>
            </w:r>
            <w:r w:rsidR="003F7088" w:rsidRPr="003F7088">
              <w:rPr>
                <w:rFonts w:ascii="Times New Roman" w:hAnsi="Times New Roman"/>
                <w:lang w:val="fr-FR"/>
              </w:rPr>
              <w:t>ạ</w:t>
            </w:r>
            <w:r w:rsidRPr="003F7088">
              <w:rPr>
                <w:rFonts w:ascii="Times New Roman" w:hAnsi="Times New Roman"/>
                <w:lang w:val="fr-FR"/>
              </w:rPr>
              <w:t>nh l</w:t>
            </w:r>
            <w:r w:rsidR="003F7088" w:rsidRPr="003F7088">
              <w:rPr>
                <w:rFonts w:ascii="Times New Roman" w:hAnsi="Times New Roman"/>
                <w:lang w:val="fr-FR"/>
              </w:rPr>
              <w:t>ù</w:t>
            </w:r>
            <w:r w:rsidRPr="003F7088">
              <w:rPr>
                <w:rFonts w:ascii="Times New Roman" w:hAnsi="Times New Roman"/>
                <w:lang w:val="fr-FR"/>
              </w:rPr>
              <w:t>ng c</w:t>
            </w:r>
            <w:r w:rsidR="003F7088" w:rsidRPr="003F7088">
              <w:rPr>
                <w:rFonts w:ascii="Times New Roman" w:hAnsi="Times New Roman"/>
                <w:lang w:val="fr-FR"/>
              </w:rPr>
              <w:t>ủ</w:t>
            </w:r>
            <w:r w:rsidRPr="003F7088">
              <w:rPr>
                <w:rFonts w:ascii="Times New Roman" w:hAnsi="Times New Roman"/>
                <w:lang w:val="fr-FR"/>
              </w:rPr>
              <w:t xml:space="preserve">a </w:t>
            </w:r>
            <w:r w:rsidR="003F7088" w:rsidRPr="003F7088">
              <w:rPr>
                <w:rFonts w:ascii="Times New Roman" w:hAnsi="Times New Roman"/>
                <w:lang w:val="fr-FR"/>
              </w:rPr>
              <w:t>đấ</w:t>
            </w:r>
            <w:r w:rsidRPr="003F7088">
              <w:rPr>
                <w:rFonts w:ascii="Times New Roman" w:hAnsi="Times New Roman"/>
                <w:lang w:val="fr-FR"/>
              </w:rPr>
              <w:t>t n</w:t>
            </w:r>
            <w:r w:rsidR="003F7088" w:rsidRPr="003F7088">
              <w:rPr>
                <w:rFonts w:ascii="Times New Roman" w:hAnsi="Times New Roman"/>
                <w:lang w:val="fr-FR"/>
              </w:rPr>
              <w:t>ướ</w:t>
            </w:r>
            <w:r w:rsidRPr="003F7088">
              <w:rPr>
                <w:rFonts w:ascii="Times New Roman" w:hAnsi="Times New Roman"/>
                <w:lang w:val="fr-FR"/>
              </w:rPr>
              <w:t xml:space="preserve">c </w:t>
            </w:r>
            <w:r w:rsidR="003F7088" w:rsidRPr="003F7088">
              <w:rPr>
                <w:rFonts w:ascii="Times New Roman" w:hAnsi="Times New Roman"/>
                <w:lang w:val="fr-FR"/>
              </w:rPr>
              <w:t>Đ</w:t>
            </w:r>
            <w:r w:rsidRPr="003F7088">
              <w:rPr>
                <w:rFonts w:ascii="Times New Roman" w:hAnsi="Times New Roman"/>
                <w:lang w:val="fr-FR"/>
              </w:rPr>
              <w:t>an M</w:t>
            </w:r>
            <w:r w:rsidR="003F7088" w:rsidRPr="003F7088">
              <w:rPr>
                <w:rFonts w:ascii="Times New Roman" w:hAnsi="Times New Roman"/>
                <w:lang w:val="fr-FR"/>
              </w:rPr>
              <w:t>ạ</w:t>
            </w:r>
            <w:r w:rsidRPr="003F7088">
              <w:rPr>
                <w:rFonts w:ascii="Times New Roman" w:hAnsi="Times New Roman"/>
                <w:lang w:val="fr-FR"/>
              </w:rPr>
              <w:t>ch th</w:t>
            </w:r>
            <w:r w:rsidR="003F7088" w:rsidRPr="003F7088">
              <w:rPr>
                <w:rFonts w:ascii="Times New Roman" w:hAnsi="Times New Roman"/>
                <w:lang w:val="fr-FR"/>
              </w:rPr>
              <w:t>ế</w:t>
            </w:r>
            <w:r w:rsidRPr="003F7088">
              <w:rPr>
                <w:rFonts w:ascii="Times New Roman" w:hAnsi="Times New Roman"/>
                <w:lang w:val="fr-FR"/>
              </w:rPr>
              <w:t xml:space="preserve"> k</w:t>
            </w:r>
            <w:r w:rsidR="003F7088" w:rsidRPr="003F7088">
              <w:rPr>
                <w:rFonts w:ascii="Times New Roman" w:hAnsi="Times New Roman"/>
                <w:lang w:val="fr-FR"/>
              </w:rPr>
              <w:t>ỷ</w:t>
            </w:r>
            <w:r w:rsidRPr="003F7088">
              <w:rPr>
                <w:rFonts w:ascii="Times New Roman" w:hAnsi="Times New Roman"/>
                <w:lang w:val="fr-FR"/>
              </w:rPr>
              <w:t xml:space="preserve"> XIX, khi ch</w:t>
            </w:r>
            <w:r w:rsidR="003F7088" w:rsidRPr="003F7088">
              <w:rPr>
                <w:rFonts w:ascii="Times New Roman" w:hAnsi="Times New Roman"/>
                <w:lang w:val="fr-FR"/>
              </w:rPr>
              <w:t>ủ</w:t>
            </w:r>
            <w:r w:rsidRPr="003F7088">
              <w:rPr>
                <w:rFonts w:ascii="Times New Roman" w:hAnsi="Times New Roman"/>
                <w:lang w:val="fr-FR"/>
              </w:rPr>
              <w:t xml:space="preserve"> ngh</w:t>
            </w:r>
            <w:r w:rsidR="003F7088" w:rsidRPr="003F7088">
              <w:rPr>
                <w:rFonts w:ascii="Times New Roman" w:hAnsi="Times New Roman"/>
                <w:lang w:val="fr-FR"/>
              </w:rPr>
              <w:t>ĩ</w:t>
            </w:r>
            <w:r w:rsidRPr="003F7088">
              <w:rPr>
                <w:rFonts w:ascii="Times New Roman" w:hAnsi="Times New Roman"/>
                <w:lang w:val="fr-FR"/>
              </w:rPr>
              <w:t>a t</w:t>
            </w:r>
            <w:r w:rsidR="003F7088" w:rsidRPr="003F7088">
              <w:rPr>
                <w:rFonts w:ascii="Times New Roman" w:hAnsi="Times New Roman"/>
                <w:lang w:val="fr-FR"/>
              </w:rPr>
              <w:t>ư</w:t>
            </w:r>
            <w:r w:rsidRPr="003F7088">
              <w:rPr>
                <w:rFonts w:ascii="Times New Roman" w:hAnsi="Times New Roman"/>
                <w:lang w:val="fr-FR"/>
              </w:rPr>
              <w:t xml:space="preserve"> b</w:t>
            </w:r>
            <w:r w:rsidR="003F7088" w:rsidRPr="003F7088">
              <w:rPr>
                <w:rFonts w:ascii="Times New Roman" w:hAnsi="Times New Roman"/>
                <w:lang w:val="fr-FR"/>
              </w:rPr>
              <w:t>ả</w:t>
            </w:r>
            <w:r w:rsidRPr="003F7088">
              <w:rPr>
                <w:rFonts w:ascii="Times New Roman" w:hAnsi="Times New Roman"/>
                <w:lang w:val="fr-FR"/>
              </w:rPr>
              <w:t>n c</w:t>
            </w:r>
            <w:r w:rsidR="003F7088" w:rsidRPr="003F7088">
              <w:rPr>
                <w:rFonts w:ascii="Times New Roman" w:hAnsi="Times New Roman"/>
                <w:lang w:val="fr-FR"/>
              </w:rPr>
              <w:t>ò</w:t>
            </w:r>
            <w:r w:rsidRPr="003F7088">
              <w:rPr>
                <w:rFonts w:ascii="Times New Roman" w:hAnsi="Times New Roman"/>
                <w:lang w:val="fr-FR"/>
              </w:rPr>
              <w:t xml:space="preserve">n </w:t>
            </w:r>
            <w:r w:rsidR="003F7088" w:rsidRPr="003F7088">
              <w:rPr>
                <w:rFonts w:ascii="Times New Roman" w:hAnsi="Times New Roman"/>
                <w:lang w:val="fr-FR"/>
              </w:rPr>
              <w:t>đ</w:t>
            </w:r>
            <w:r w:rsidRPr="003F7088">
              <w:rPr>
                <w:rFonts w:ascii="Times New Roman" w:hAnsi="Times New Roman"/>
                <w:lang w:val="fr-FR"/>
              </w:rPr>
              <w:t>ang ng</w:t>
            </w:r>
            <w:r w:rsidR="003F7088" w:rsidRPr="003F7088">
              <w:rPr>
                <w:rFonts w:ascii="Times New Roman" w:hAnsi="Times New Roman"/>
                <w:lang w:val="fr-FR"/>
              </w:rPr>
              <w:t>ự</w:t>
            </w:r>
            <w:r w:rsidRPr="003F7088">
              <w:rPr>
                <w:rFonts w:ascii="Times New Roman" w:hAnsi="Times New Roman"/>
                <w:lang w:val="fr-FR"/>
              </w:rPr>
              <w:t xml:space="preserve"> tr</w:t>
            </w:r>
            <w:r w:rsidR="003F7088" w:rsidRPr="003F7088">
              <w:rPr>
                <w:rFonts w:ascii="Times New Roman" w:hAnsi="Times New Roman"/>
                <w:lang w:val="fr-FR"/>
              </w:rPr>
              <w:t>ị</w:t>
            </w:r>
            <w:r w:rsidRPr="003F7088">
              <w:rPr>
                <w:rFonts w:ascii="Times New Roman" w:hAnsi="Times New Roman"/>
                <w:lang w:val="fr-FR"/>
              </w:rPr>
              <w:t xml:space="preserve">. </w:t>
            </w:r>
            <w:r w:rsidR="003F7088" w:rsidRPr="003F7088">
              <w:rPr>
                <w:rFonts w:ascii="Times New Roman" w:hAnsi="Times New Roman"/>
                <w:lang w:val="fr-FR"/>
              </w:rPr>
              <w:t>Đó</w:t>
            </w:r>
            <w:r w:rsidRPr="003F7088">
              <w:rPr>
                <w:rFonts w:ascii="Times New Roman" w:hAnsi="Times New Roman"/>
                <w:lang w:val="fr-FR"/>
              </w:rPr>
              <w:t xml:space="preserve"> c</w:t>
            </w:r>
            <w:r w:rsidR="003F7088" w:rsidRPr="003F7088">
              <w:rPr>
                <w:rFonts w:ascii="Times New Roman" w:hAnsi="Times New Roman"/>
                <w:lang w:val="fr-FR"/>
              </w:rPr>
              <w:t>ũ</w:t>
            </w:r>
            <w:r w:rsidRPr="003F7088">
              <w:rPr>
                <w:rFonts w:ascii="Times New Roman" w:hAnsi="Times New Roman"/>
                <w:lang w:val="fr-FR"/>
              </w:rPr>
              <w:t>ng l</w:t>
            </w:r>
            <w:r w:rsidR="003F7088" w:rsidRPr="003F7088">
              <w:rPr>
                <w:rFonts w:ascii="Times New Roman" w:hAnsi="Times New Roman"/>
                <w:lang w:val="fr-FR"/>
              </w:rPr>
              <w:t>à</w:t>
            </w:r>
            <w:r w:rsidRPr="003F7088">
              <w:rPr>
                <w:rFonts w:ascii="Times New Roman" w:hAnsi="Times New Roman"/>
                <w:lang w:val="fr-FR"/>
              </w:rPr>
              <w:t xml:space="preserve"> c</w:t>
            </w:r>
            <w:r w:rsidR="003F7088" w:rsidRPr="003F7088">
              <w:rPr>
                <w:rFonts w:ascii="Times New Roman" w:hAnsi="Times New Roman"/>
                <w:lang w:val="fr-FR"/>
              </w:rPr>
              <w:t>á</w:t>
            </w:r>
            <w:r w:rsidRPr="003F7088">
              <w:rPr>
                <w:rFonts w:ascii="Times New Roman" w:hAnsi="Times New Roman"/>
                <w:lang w:val="fr-FR"/>
              </w:rPr>
              <w:t>ch t</w:t>
            </w:r>
            <w:r w:rsidR="003F7088" w:rsidRPr="003F7088">
              <w:rPr>
                <w:rFonts w:ascii="Times New Roman" w:hAnsi="Times New Roman"/>
                <w:lang w:val="fr-FR"/>
              </w:rPr>
              <w:t>á</w:t>
            </w:r>
            <w:r w:rsidRPr="003F7088">
              <w:rPr>
                <w:rFonts w:ascii="Times New Roman" w:hAnsi="Times New Roman"/>
                <w:lang w:val="fr-FR"/>
              </w:rPr>
              <w:t>c gi</w:t>
            </w:r>
            <w:r w:rsidR="003F7088" w:rsidRPr="003F7088">
              <w:rPr>
                <w:rFonts w:ascii="Times New Roman" w:hAnsi="Times New Roman"/>
                <w:lang w:val="fr-FR"/>
              </w:rPr>
              <w:t>ả</w:t>
            </w:r>
            <w:r w:rsidRPr="003F7088">
              <w:rPr>
                <w:rFonts w:ascii="Times New Roman" w:hAnsi="Times New Roman"/>
                <w:lang w:val="fr-FR"/>
              </w:rPr>
              <w:t xml:space="preserve"> th</w:t>
            </w:r>
            <w:r w:rsidR="003F7088" w:rsidRPr="003F7088">
              <w:rPr>
                <w:rFonts w:ascii="Times New Roman" w:hAnsi="Times New Roman"/>
                <w:lang w:val="fr-FR"/>
              </w:rPr>
              <w:t>ể</w:t>
            </w:r>
            <w:r w:rsidRPr="003F7088">
              <w:rPr>
                <w:rFonts w:ascii="Times New Roman" w:hAnsi="Times New Roman"/>
                <w:lang w:val="fr-FR"/>
              </w:rPr>
              <w:t xml:space="preserve"> hi</w:t>
            </w:r>
            <w:r w:rsidR="003F7088" w:rsidRPr="003F7088">
              <w:rPr>
                <w:rFonts w:ascii="Times New Roman" w:hAnsi="Times New Roman"/>
                <w:lang w:val="fr-FR"/>
              </w:rPr>
              <w:t>ệ</w:t>
            </w:r>
            <w:r w:rsidRPr="003F7088">
              <w:rPr>
                <w:rFonts w:ascii="Times New Roman" w:hAnsi="Times New Roman"/>
                <w:lang w:val="fr-FR"/>
              </w:rPr>
              <w:t>n th</w:t>
            </w:r>
            <w:r w:rsidR="003F7088" w:rsidRPr="003F7088">
              <w:rPr>
                <w:rFonts w:ascii="Times New Roman" w:hAnsi="Times New Roman"/>
                <w:lang w:val="fr-FR"/>
              </w:rPr>
              <w:t>á</w:t>
            </w:r>
            <w:r w:rsidRPr="003F7088">
              <w:rPr>
                <w:rFonts w:ascii="Times New Roman" w:hAnsi="Times New Roman"/>
                <w:lang w:val="fr-FR"/>
              </w:rPr>
              <w:t xml:space="preserve">i </w:t>
            </w:r>
            <w:r w:rsidR="003F7088" w:rsidRPr="003F7088">
              <w:rPr>
                <w:rFonts w:ascii="Times New Roman" w:hAnsi="Times New Roman"/>
                <w:lang w:val="fr-FR"/>
              </w:rPr>
              <w:t>độ</w:t>
            </w:r>
            <w:r w:rsidRPr="003F7088">
              <w:rPr>
                <w:rFonts w:ascii="Times New Roman" w:hAnsi="Times New Roman"/>
                <w:lang w:val="fr-FR"/>
              </w:rPr>
              <w:t xml:space="preserve"> ph</w:t>
            </w:r>
            <w:r w:rsidR="003F7088" w:rsidRPr="003F7088">
              <w:rPr>
                <w:rFonts w:ascii="Times New Roman" w:hAnsi="Times New Roman"/>
                <w:lang w:val="fr-FR"/>
              </w:rPr>
              <w:t>ủ</w:t>
            </w:r>
            <w:r w:rsidRPr="003F7088">
              <w:rPr>
                <w:rFonts w:ascii="Times New Roman" w:hAnsi="Times New Roman"/>
                <w:lang w:val="fr-FR"/>
              </w:rPr>
              <w:t xml:space="preserve"> nh</w:t>
            </w:r>
            <w:r w:rsidR="003F7088" w:rsidRPr="003F7088">
              <w:rPr>
                <w:rFonts w:ascii="Times New Roman" w:hAnsi="Times New Roman"/>
                <w:lang w:val="fr-FR"/>
              </w:rPr>
              <w:t>ậ</w:t>
            </w:r>
            <w:r w:rsidRPr="003F7088">
              <w:rPr>
                <w:rFonts w:ascii="Times New Roman" w:hAnsi="Times New Roman"/>
                <w:lang w:val="fr-FR"/>
              </w:rPr>
              <w:t xml:space="preserve">n </w:t>
            </w:r>
            <w:r w:rsidR="003F7088" w:rsidRPr="003F7088">
              <w:rPr>
                <w:rFonts w:ascii="Times New Roman" w:hAnsi="Times New Roman"/>
                <w:lang w:val="fr-FR"/>
              </w:rPr>
              <w:t>đố</w:t>
            </w:r>
            <w:r w:rsidRPr="003F7088">
              <w:rPr>
                <w:rFonts w:ascii="Times New Roman" w:hAnsi="Times New Roman"/>
                <w:lang w:val="fr-FR"/>
              </w:rPr>
              <w:t>i v</w:t>
            </w:r>
            <w:r w:rsidR="003F7088" w:rsidRPr="003F7088">
              <w:rPr>
                <w:rFonts w:ascii="Times New Roman" w:hAnsi="Times New Roman"/>
                <w:lang w:val="fr-FR"/>
              </w:rPr>
              <w:t>ớ</w:t>
            </w:r>
            <w:r w:rsidRPr="003F7088">
              <w:rPr>
                <w:rFonts w:ascii="Times New Roman" w:hAnsi="Times New Roman"/>
                <w:lang w:val="fr-FR"/>
              </w:rPr>
              <w:t>i c</w:t>
            </w:r>
            <w:r w:rsidR="003F7088" w:rsidRPr="003F7088">
              <w:rPr>
                <w:rFonts w:ascii="Times New Roman" w:hAnsi="Times New Roman"/>
                <w:lang w:val="fr-FR"/>
              </w:rPr>
              <w:t>á</w:t>
            </w:r>
            <w:r w:rsidRPr="003F7088">
              <w:rPr>
                <w:rFonts w:ascii="Times New Roman" w:hAnsi="Times New Roman"/>
                <w:lang w:val="fr-FR"/>
              </w:rPr>
              <w:t>i x</w:t>
            </w:r>
            <w:r w:rsidR="003F7088" w:rsidRPr="003F7088">
              <w:rPr>
                <w:rFonts w:ascii="Times New Roman" w:hAnsi="Times New Roman"/>
                <w:lang w:val="fr-FR"/>
              </w:rPr>
              <w:t>ã</w:t>
            </w:r>
            <w:r w:rsidRPr="003F7088">
              <w:rPr>
                <w:rFonts w:ascii="Times New Roman" w:hAnsi="Times New Roman"/>
                <w:lang w:val="fr-FR"/>
              </w:rPr>
              <w:t xml:space="preserve"> h</w:t>
            </w:r>
            <w:r w:rsidR="003F7088" w:rsidRPr="003F7088">
              <w:rPr>
                <w:rFonts w:ascii="Times New Roman" w:hAnsi="Times New Roman"/>
                <w:lang w:val="fr-FR"/>
              </w:rPr>
              <w:t>ộ</w:t>
            </w:r>
            <w:r w:rsidRPr="003F7088">
              <w:rPr>
                <w:rFonts w:ascii="Times New Roman" w:hAnsi="Times New Roman"/>
                <w:lang w:val="fr-FR"/>
              </w:rPr>
              <w:t>i b</w:t>
            </w:r>
            <w:r w:rsidR="003F7088" w:rsidRPr="003F7088">
              <w:rPr>
                <w:rFonts w:ascii="Times New Roman" w:hAnsi="Times New Roman"/>
                <w:lang w:val="fr-FR"/>
              </w:rPr>
              <w:t>ấ</w:t>
            </w:r>
            <w:r w:rsidRPr="003F7088">
              <w:rPr>
                <w:rFonts w:ascii="Times New Roman" w:hAnsi="Times New Roman"/>
                <w:lang w:val="fr-FR"/>
              </w:rPr>
              <w:t>t c</w:t>
            </w:r>
            <w:r w:rsidR="003F7088" w:rsidRPr="003F7088">
              <w:rPr>
                <w:rFonts w:ascii="Times New Roman" w:hAnsi="Times New Roman"/>
                <w:lang w:val="fr-FR"/>
              </w:rPr>
              <w:t>ô</w:t>
            </w:r>
            <w:r w:rsidRPr="003F7088">
              <w:rPr>
                <w:rFonts w:ascii="Times New Roman" w:hAnsi="Times New Roman"/>
                <w:lang w:val="fr-FR"/>
              </w:rPr>
              <w:t xml:space="preserve">ng </w:t>
            </w:r>
            <w:r w:rsidR="003F7088" w:rsidRPr="003F7088">
              <w:rPr>
                <w:rFonts w:ascii="Times New Roman" w:hAnsi="Times New Roman"/>
                <w:lang w:val="fr-FR"/>
              </w:rPr>
              <w:t>đươ</w:t>
            </w:r>
            <w:r w:rsidRPr="003F7088">
              <w:rPr>
                <w:rFonts w:ascii="Times New Roman" w:hAnsi="Times New Roman"/>
                <w:lang w:val="fr-FR"/>
              </w:rPr>
              <w:t>ng th</w:t>
            </w:r>
            <w:r w:rsidR="003F7088" w:rsidRPr="003F7088">
              <w:rPr>
                <w:rFonts w:ascii="Times New Roman" w:hAnsi="Times New Roman"/>
                <w:lang w:val="fr-FR"/>
              </w:rPr>
              <w:t>ờ</w:t>
            </w:r>
            <w:r w:rsidRPr="003F7088">
              <w:rPr>
                <w:rFonts w:ascii="Times New Roman" w:hAnsi="Times New Roman"/>
                <w:lang w:val="fr-FR"/>
              </w:rPr>
              <w:t xml:space="preserve">i, </w:t>
            </w:r>
            <w:r w:rsidR="003F7088" w:rsidRPr="003F7088">
              <w:rPr>
                <w:rFonts w:ascii="Times New Roman" w:hAnsi="Times New Roman"/>
                <w:lang w:val="fr-FR"/>
              </w:rPr>
              <w:t>đồ</w:t>
            </w:r>
            <w:r w:rsidRPr="003F7088">
              <w:rPr>
                <w:rFonts w:ascii="Times New Roman" w:hAnsi="Times New Roman"/>
                <w:lang w:val="fr-FR"/>
              </w:rPr>
              <w:t>ng th</w:t>
            </w:r>
            <w:r w:rsidR="003F7088" w:rsidRPr="003F7088">
              <w:rPr>
                <w:rFonts w:ascii="Times New Roman" w:hAnsi="Times New Roman"/>
                <w:lang w:val="fr-FR"/>
              </w:rPr>
              <w:t>ờ</w:t>
            </w:r>
            <w:r w:rsidRPr="003F7088">
              <w:rPr>
                <w:rFonts w:ascii="Times New Roman" w:hAnsi="Times New Roman"/>
                <w:lang w:val="fr-FR"/>
              </w:rPr>
              <w:t>i th</w:t>
            </w:r>
            <w:r w:rsidR="003F7088" w:rsidRPr="003F7088">
              <w:rPr>
                <w:rFonts w:ascii="Times New Roman" w:hAnsi="Times New Roman"/>
                <w:lang w:val="fr-FR"/>
              </w:rPr>
              <w:t>ể</w:t>
            </w:r>
            <w:r w:rsidRPr="003F7088">
              <w:rPr>
                <w:rFonts w:ascii="Times New Roman" w:hAnsi="Times New Roman"/>
                <w:lang w:val="fr-FR"/>
              </w:rPr>
              <w:t xml:space="preserve"> hi</w:t>
            </w:r>
            <w:r w:rsidR="003F7088" w:rsidRPr="003F7088">
              <w:rPr>
                <w:rFonts w:ascii="Times New Roman" w:hAnsi="Times New Roman"/>
                <w:lang w:val="fr-FR"/>
              </w:rPr>
              <w:t>ệ</w:t>
            </w:r>
            <w:r w:rsidRPr="003F7088">
              <w:rPr>
                <w:rFonts w:ascii="Times New Roman" w:hAnsi="Times New Roman"/>
                <w:lang w:val="fr-FR"/>
              </w:rPr>
              <w:t>n ni</w:t>
            </w:r>
            <w:r w:rsidR="003F7088" w:rsidRPr="003F7088">
              <w:rPr>
                <w:rFonts w:ascii="Times New Roman" w:hAnsi="Times New Roman"/>
                <w:lang w:val="fr-FR"/>
              </w:rPr>
              <w:t>ề</w:t>
            </w:r>
            <w:r w:rsidRPr="003F7088">
              <w:rPr>
                <w:rFonts w:ascii="Times New Roman" w:hAnsi="Times New Roman"/>
                <w:lang w:val="fr-FR"/>
              </w:rPr>
              <w:t>m tin v</w:t>
            </w:r>
            <w:r w:rsidR="003F7088" w:rsidRPr="003F7088">
              <w:rPr>
                <w:rFonts w:ascii="Times New Roman" w:hAnsi="Times New Roman"/>
                <w:lang w:val="fr-FR"/>
              </w:rPr>
              <w:t>à</w:t>
            </w:r>
            <w:r w:rsidRPr="003F7088">
              <w:rPr>
                <w:rFonts w:ascii="Times New Roman" w:hAnsi="Times New Roman"/>
                <w:lang w:val="fr-FR"/>
              </w:rPr>
              <w:t xml:space="preserve"> kh</w:t>
            </w:r>
            <w:r w:rsidR="003F7088" w:rsidRPr="003F7088">
              <w:rPr>
                <w:rFonts w:ascii="Times New Roman" w:hAnsi="Times New Roman"/>
                <w:lang w:val="fr-FR"/>
              </w:rPr>
              <w:t>á</w:t>
            </w:r>
            <w:r w:rsidRPr="003F7088">
              <w:rPr>
                <w:rFonts w:ascii="Times New Roman" w:hAnsi="Times New Roman"/>
                <w:lang w:val="fr-FR"/>
              </w:rPr>
              <w:t>t v</w:t>
            </w:r>
            <w:r w:rsidR="003F7088" w:rsidRPr="003F7088">
              <w:rPr>
                <w:rFonts w:ascii="Times New Roman" w:hAnsi="Times New Roman"/>
                <w:lang w:val="fr-FR"/>
              </w:rPr>
              <w:t>ọ</w:t>
            </w:r>
            <w:r w:rsidRPr="003F7088">
              <w:rPr>
                <w:rFonts w:ascii="Times New Roman" w:hAnsi="Times New Roman"/>
                <w:lang w:val="fr-FR"/>
              </w:rPr>
              <w:t>ng s</w:t>
            </w:r>
            <w:r w:rsidR="003F7088" w:rsidRPr="003F7088">
              <w:rPr>
                <w:rFonts w:ascii="Times New Roman" w:hAnsi="Times New Roman"/>
                <w:lang w:val="fr-FR"/>
              </w:rPr>
              <w:t>ố</w:t>
            </w:r>
            <w:r w:rsidRPr="003F7088">
              <w:rPr>
                <w:rFonts w:ascii="Times New Roman" w:hAnsi="Times New Roman"/>
                <w:lang w:val="fr-FR"/>
              </w:rPr>
              <w:t>ng t</w:t>
            </w:r>
            <w:r w:rsidR="003F7088" w:rsidRPr="003F7088">
              <w:rPr>
                <w:rFonts w:ascii="Times New Roman" w:hAnsi="Times New Roman"/>
                <w:lang w:val="fr-FR"/>
              </w:rPr>
              <w:t>ố</w:t>
            </w:r>
            <w:r w:rsidRPr="003F7088">
              <w:rPr>
                <w:rFonts w:ascii="Times New Roman" w:hAnsi="Times New Roman"/>
                <w:lang w:val="fr-FR"/>
              </w:rPr>
              <w:t xml:space="preserve">t </w:t>
            </w:r>
            <w:r w:rsidR="003F7088" w:rsidRPr="003F7088">
              <w:rPr>
                <w:rFonts w:ascii="Times New Roman" w:hAnsi="Times New Roman"/>
                <w:lang w:val="fr-FR"/>
              </w:rPr>
              <w:t>đẹ</w:t>
            </w:r>
            <w:r w:rsidRPr="003F7088">
              <w:rPr>
                <w:rFonts w:ascii="Times New Roman" w:hAnsi="Times New Roman"/>
                <w:lang w:val="fr-FR"/>
              </w:rPr>
              <w:t>p cho nh</w:t>
            </w:r>
            <w:r w:rsidR="003F7088" w:rsidRPr="003F7088">
              <w:rPr>
                <w:rFonts w:ascii="Times New Roman" w:hAnsi="Times New Roman"/>
                <w:lang w:val="fr-FR"/>
              </w:rPr>
              <w:t>ữ</w:t>
            </w:r>
            <w:r w:rsidRPr="003F7088">
              <w:rPr>
                <w:rFonts w:ascii="Times New Roman" w:hAnsi="Times New Roman"/>
                <w:lang w:val="fr-FR"/>
              </w:rPr>
              <w:t>ng con ng</w:t>
            </w:r>
            <w:r w:rsidR="003F7088" w:rsidRPr="003F7088">
              <w:rPr>
                <w:rFonts w:ascii="Times New Roman" w:hAnsi="Times New Roman"/>
                <w:lang w:val="fr-FR"/>
              </w:rPr>
              <w:t>ườ</w:t>
            </w:r>
            <w:r w:rsidRPr="003F7088">
              <w:rPr>
                <w:rFonts w:ascii="Times New Roman" w:hAnsi="Times New Roman"/>
                <w:lang w:val="fr-FR"/>
              </w:rPr>
              <w:t>i kh</w:t>
            </w:r>
            <w:r w:rsidR="003F7088" w:rsidRPr="003F7088">
              <w:rPr>
                <w:rFonts w:ascii="Times New Roman" w:hAnsi="Times New Roman"/>
                <w:lang w:val="fr-FR"/>
              </w:rPr>
              <w:t>ố</w:t>
            </w:r>
            <w:r w:rsidRPr="003F7088">
              <w:rPr>
                <w:rFonts w:ascii="Times New Roman" w:hAnsi="Times New Roman"/>
                <w:lang w:val="fr-FR"/>
              </w:rPr>
              <w:t>n kh</w:t>
            </w:r>
            <w:r w:rsidR="003F7088" w:rsidRPr="003F7088">
              <w:rPr>
                <w:rFonts w:ascii="Times New Roman" w:hAnsi="Times New Roman"/>
                <w:lang w:val="fr-FR"/>
              </w:rPr>
              <w:t>ổ</w:t>
            </w:r>
            <w:r w:rsidRPr="003F7088">
              <w:rPr>
                <w:rFonts w:ascii="Times New Roman" w:hAnsi="Times New Roman"/>
                <w:lang w:val="fr-FR"/>
              </w:rPr>
              <w:t>.</w:t>
            </w:r>
          </w:p>
          <w:p w:rsidR="00482315" w:rsidRPr="003F7088" w:rsidRDefault="00084C89" w:rsidP="00FB2FF5">
            <w:pPr>
              <w:spacing w:before="120" w:after="120"/>
              <w:rPr>
                <w:rFonts w:ascii="Times New Roman" w:hAnsi="Times New Roman"/>
                <w:b/>
                <w:lang w:val="fr-FR"/>
              </w:rPr>
            </w:pPr>
            <w:r w:rsidRPr="003F7088">
              <w:rPr>
                <w:rFonts w:ascii="Times New Roman" w:hAnsi="Times New Roman"/>
                <w:b/>
                <w:lang w:val="fr-FR"/>
              </w:rPr>
              <w:t>6</w:t>
            </w:r>
            <w:r w:rsidR="00482315" w:rsidRPr="003F7088">
              <w:rPr>
                <w:rFonts w:ascii="Times New Roman" w:hAnsi="Times New Roman"/>
                <w:b/>
                <w:lang w:val="fr-FR"/>
              </w:rPr>
              <w:t>. C</w:t>
            </w:r>
            <w:r w:rsidR="003F7088" w:rsidRPr="003F7088">
              <w:rPr>
                <w:rFonts w:ascii="Times New Roman" w:hAnsi="Times New Roman"/>
                <w:b/>
                <w:lang w:val="fr-FR"/>
              </w:rPr>
              <w:t>ó</w:t>
            </w:r>
            <w:r w:rsidR="00482315" w:rsidRPr="003F7088">
              <w:rPr>
                <w:rFonts w:ascii="Times New Roman" w:hAnsi="Times New Roman"/>
                <w:b/>
                <w:lang w:val="fr-FR"/>
              </w:rPr>
              <w:t xml:space="preserve"> </w:t>
            </w:r>
            <w:r w:rsidR="003F7088" w:rsidRPr="003F7088">
              <w:rPr>
                <w:rFonts w:ascii="Times New Roman" w:hAnsi="Times New Roman"/>
                <w:b/>
                <w:lang w:val="fr-FR"/>
              </w:rPr>
              <w:t>ý</w:t>
            </w:r>
            <w:r w:rsidR="00482315" w:rsidRPr="003F7088">
              <w:rPr>
                <w:rFonts w:ascii="Times New Roman" w:hAnsi="Times New Roman"/>
                <w:b/>
                <w:lang w:val="fr-FR"/>
              </w:rPr>
              <w:t xml:space="preserve"> ki</w:t>
            </w:r>
            <w:r w:rsidR="003F7088" w:rsidRPr="003F7088">
              <w:rPr>
                <w:rFonts w:ascii="Times New Roman" w:hAnsi="Times New Roman"/>
                <w:b/>
                <w:lang w:val="fr-FR"/>
              </w:rPr>
              <w:t>ế</w:t>
            </w:r>
            <w:r w:rsidR="00482315" w:rsidRPr="003F7088">
              <w:rPr>
                <w:rFonts w:ascii="Times New Roman" w:hAnsi="Times New Roman"/>
                <w:b/>
                <w:lang w:val="fr-FR"/>
              </w:rPr>
              <w:t>n cho r</w:t>
            </w:r>
            <w:r w:rsidR="003F7088" w:rsidRPr="003F7088">
              <w:rPr>
                <w:rFonts w:ascii="Times New Roman" w:hAnsi="Times New Roman"/>
                <w:b/>
                <w:lang w:val="fr-FR"/>
              </w:rPr>
              <w:t>ằ</w:t>
            </w:r>
            <w:r w:rsidR="00482315" w:rsidRPr="003F7088">
              <w:rPr>
                <w:rFonts w:ascii="Times New Roman" w:hAnsi="Times New Roman"/>
                <w:b/>
                <w:lang w:val="fr-FR"/>
              </w:rPr>
              <w:t>ng: Nh</w:t>
            </w:r>
            <w:r w:rsidR="003F7088" w:rsidRPr="003F7088">
              <w:rPr>
                <w:rFonts w:ascii="Times New Roman" w:hAnsi="Times New Roman"/>
                <w:b/>
                <w:lang w:val="fr-FR"/>
              </w:rPr>
              <w:t>ữ</w:t>
            </w:r>
            <w:r w:rsidR="00482315" w:rsidRPr="003F7088">
              <w:rPr>
                <w:rFonts w:ascii="Times New Roman" w:hAnsi="Times New Roman"/>
                <w:b/>
                <w:lang w:val="fr-FR"/>
              </w:rPr>
              <w:t>ng que di</w:t>
            </w:r>
            <w:r w:rsidR="003F7088" w:rsidRPr="003F7088">
              <w:rPr>
                <w:rFonts w:ascii="Times New Roman" w:hAnsi="Times New Roman"/>
                <w:b/>
                <w:lang w:val="fr-FR"/>
              </w:rPr>
              <w:t>ê</w:t>
            </w:r>
            <w:r w:rsidR="00482315" w:rsidRPr="003F7088">
              <w:rPr>
                <w:rFonts w:ascii="Times New Roman" w:hAnsi="Times New Roman"/>
                <w:b/>
                <w:lang w:val="fr-FR"/>
              </w:rPr>
              <w:t>m nh</w:t>
            </w:r>
            <w:r w:rsidR="003F7088" w:rsidRPr="003F7088">
              <w:rPr>
                <w:rFonts w:ascii="Times New Roman" w:hAnsi="Times New Roman"/>
                <w:b/>
                <w:lang w:val="fr-FR"/>
              </w:rPr>
              <w:t>ỏ</w:t>
            </w:r>
            <w:r w:rsidR="00482315" w:rsidRPr="003F7088">
              <w:rPr>
                <w:rFonts w:ascii="Times New Roman" w:hAnsi="Times New Roman"/>
                <w:b/>
                <w:lang w:val="fr-FR"/>
              </w:rPr>
              <w:t xml:space="preserve"> b</w:t>
            </w:r>
            <w:r w:rsidR="003F7088" w:rsidRPr="003F7088">
              <w:rPr>
                <w:rFonts w:ascii="Times New Roman" w:hAnsi="Times New Roman"/>
                <w:b/>
                <w:lang w:val="fr-FR"/>
              </w:rPr>
              <w:t>é</w:t>
            </w:r>
            <w:r w:rsidR="00482315" w:rsidRPr="003F7088">
              <w:rPr>
                <w:rFonts w:ascii="Times New Roman" w:hAnsi="Times New Roman"/>
                <w:b/>
                <w:lang w:val="fr-FR"/>
              </w:rPr>
              <w:t xml:space="preserve"> kia </w:t>
            </w:r>
            <w:r w:rsidR="003F7088" w:rsidRPr="003F7088">
              <w:rPr>
                <w:rFonts w:ascii="Times New Roman" w:hAnsi="Times New Roman"/>
                <w:b/>
                <w:lang w:val="fr-FR"/>
              </w:rPr>
              <w:t>đã</w:t>
            </w:r>
            <w:r w:rsidR="00482315" w:rsidRPr="003F7088">
              <w:rPr>
                <w:rFonts w:ascii="Times New Roman" w:hAnsi="Times New Roman"/>
                <w:b/>
                <w:lang w:val="fr-FR"/>
              </w:rPr>
              <w:t xml:space="preserve"> tr</w:t>
            </w:r>
            <w:r w:rsidR="003F7088" w:rsidRPr="003F7088">
              <w:rPr>
                <w:rFonts w:ascii="Times New Roman" w:hAnsi="Times New Roman"/>
                <w:b/>
                <w:lang w:val="fr-FR"/>
              </w:rPr>
              <w:t>ở</w:t>
            </w:r>
            <w:r w:rsidR="00482315" w:rsidRPr="003F7088">
              <w:rPr>
                <w:rFonts w:ascii="Times New Roman" w:hAnsi="Times New Roman"/>
                <w:b/>
                <w:lang w:val="fr-FR"/>
              </w:rPr>
              <w:t xml:space="preserve"> th</w:t>
            </w:r>
            <w:r w:rsidR="003F7088" w:rsidRPr="003F7088">
              <w:rPr>
                <w:rFonts w:ascii="Times New Roman" w:hAnsi="Times New Roman"/>
                <w:b/>
                <w:lang w:val="fr-FR"/>
              </w:rPr>
              <w:t>à</w:t>
            </w:r>
            <w:r w:rsidR="00482315" w:rsidRPr="003F7088">
              <w:rPr>
                <w:rFonts w:ascii="Times New Roman" w:hAnsi="Times New Roman"/>
                <w:b/>
                <w:lang w:val="fr-FR"/>
              </w:rPr>
              <w:t>nh "nh</w:t>
            </w:r>
            <w:r w:rsidR="003F7088" w:rsidRPr="003F7088">
              <w:rPr>
                <w:rFonts w:ascii="Times New Roman" w:hAnsi="Times New Roman"/>
                <w:b/>
                <w:lang w:val="fr-FR"/>
              </w:rPr>
              <w:t>ữ</w:t>
            </w:r>
            <w:r w:rsidR="00482315" w:rsidRPr="003F7088">
              <w:rPr>
                <w:rFonts w:ascii="Times New Roman" w:hAnsi="Times New Roman"/>
                <w:b/>
                <w:lang w:val="fr-FR"/>
              </w:rPr>
              <w:t>ng que di</w:t>
            </w:r>
            <w:r w:rsidR="003F7088" w:rsidRPr="003F7088">
              <w:rPr>
                <w:rFonts w:ascii="Times New Roman" w:hAnsi="Times New Roman"/>
                <w:b/>
                <w:lang w:val="fr-FR"/>
              </w:rPr>
              <w:t>ê</w:t>
            </w:r>
            <w:r w:rsidR="00482315" w:rsidRPr="003F7088">
              <w:rPr>
                <w:rFonts w:ascii="Times New Roman" w:hAnsi="Times New Roman"/>
                <w:b/>
                <w:lang w:val="fr-FR"/>
              </w:rPr>
              <w:t>m hi v</w:t>
            </w:r>
            <w:r w:rsidR="003F7088" w:rsidRPr="003F7088">
              <w:rPr>
                <w:rFonts w:ascii="Times New Roman" w:hAnsi="Times New Roman"/>
                <w:b/>
                <w:lang w:val="fr-FR"/>
              </w:rPr>
              <w:t>ọ</w:t>
            </w:r>
            <w:r w:rsidR="00482315" w:rsidRPr="003F7088">
              <w:rPr>
                <w:rFonts w:ascii="Times New Roman" w:hAnsi="Times New Roman"/>
                <w:b/>
                <w:lang w:val="fr-FR"/>
              </w:rPr>
              <w:t>ng" c</w:t>
            </w:r>
            <w:r w:rsidR="003F7088" w:rsidRPr="003F7088">
              <w:rPr>
                <w:rFonts w:ascii="Times New Roman" w:hAnsi="Times New Roman"/>
                <w:b/>
                <w:lang w:val="fr-FR"/>
              </w:rPr>
              <w:t>ủ</w:t>
            </w:r>
            <w:r w:rsidR="00482315" w:rsidRPr="003F7088">
              <w:rPr>
                <w:rFonts w:ascii="Times New Roman" w:hAnsi="Times New Roman"/>
                <w:b/>
                <w:lang w:val="fr-FR"/>
              </w:rPr>
              <w:t>a t</w:t>
            </w:r>
            <w:r w:rsidR="003F7088" w:rsidRPr="003F7088">
              <w:rPr>
                <w:rFonts w:ascii="Times New Roman" w:hAnsi="Times New Roman"/>
                <w:b/>
                <w:lang w:val="fr-FR"/>
              </w:rPr>
              <w:t>â</w:t>
            </w:r>
            <w:r w:rsidR="00482315" w:rsidRPr="003F7088">
              <w:rPr>
                <w:rFonts w:ascii="Times New Roman" w:hAnsi="Times New Roman"/>
                <w:b/>
                <w:lang w:val="fr-FR"/>
              </w:rPr>
              <w:t>m h</w:t>
            </w:r>
            <w:r w:rsidR="003F7088" w:rsidRPr="003F7088">
              <w:rPr>
                <w:rFonts w:ascii="Times New Roman" w:hAnsi="Times New Roman"/>
                <w:b/>
                <w:lang w:val="fr-FR"/>
              </w:rPr>
              <w:t>ồ</w:t>
            </w:r>
            <w:r w:rsidR="00482315" w:rsidRPr="003F7088">
              <w:rPr>
                <w:rFonts w:ascii="Times New Roman" w:hAnsi="Times New Roman"/>
                <w:b/>
                <w:lang w:val="fr-FR"/>
              </w:rPr>
              <w:t>n tr</w:t>
            </w:r>
            <w:r w:rsidR="003F7088" w:rsidRPr="003F7088">
              <w:rPr>
                <w:rFonts w:ascii="Times New Roman" w:hAnsi="Times New Roman"/>
                <w:b/>
                <w:lang w:val="fr-FR"/>
              </w:rPr>
              <w:t>ẻ</w:t>
            </w:r>
            <w:r w:rsidR="00482315" w:rsidRPr="003F7088">
              <w:rPr>
                <w:rFonts w:ascii="Times New Roman" w:hAnsi="Times New Roman"/>
                <w:b/>
                <w:lang w:val="fr-FR"/>
              </w:rPr>
              <w:t xml:space="preserve"> th</w:t>
            </w:r>
            <w:r w:rsidR="003F7088" w:rsidRPr="003F7088">
              <w:rPr>
                <w:rFonts w:ascii="Times New Roman" w:hAnsi="Times New Roman"/>
                <w:b/>
                <w:lang w:val="fr-FR"/>
              </w:rPr>
              <w:t>ơ</w:t>
            </w:r>
            <w:r w:rsidR="00482315" w:rsidRPr="003F7088">
              <w:rPr>
                <w:rFonts w:ascii="Times New Roman" w:hAnsi="Times New Roman"/>
                <w:b/>
                <w:lang w:val="fr-FR"/>
              </w:rPr>
              <w:t>. Em c</w:t>
            </w:r>
            <w:r w:rsidR="003F7088" w:rsidRPr="003F7088">
              <w:rPr>
                <w:rFonts w:ascii="Times New Roman" w:hAnsi="Times New Roman"/>
                <w:b/>
                <w:lang w:val="fr-FR"/>
              </w:rPr>
              <w:t>ó</w:t>
            </w:r>
            <w:r w:rsidR="00482315" w:rsidRPr="003F7088">
              <w:rPr>
                <w:rFonts w:ascii="Times New Roman" w:hAnsi="Times New Roman"/>
                <w:b/>
                <w:lang w:val="fr-FR"/>
              </w:rPr>
              <w:t xml:space="preserve"> </w:t>
            </w:r>
            <w:r w:rsidR="003F7088" w:rsidRPr="003F7088">
              <w:rPr>
                <w:rFonts w:ascii="Times New Roman" w:hAnsi="Times New Roman"/>
                <w:b/>
                <w:lang w:val="fr-FR"/>
              </w:rPr>
              <w:t>đồ</w:t>
            </w:r>
            <w:r w:rsidR="00482315" w:rsidRPr="003F7088">
              <w:rPr>
                <w:rFonts w:ascii="Times New Roman" w:hAnsi="Times New Roman"/>
                <w:b/>
                <w:lang w:val="fr-FR"/>
              </w:rPr>
              <w:t>n</w:t>
            </w:r>
            <w:r w:rsidR="00CD1C60" w:rsidRPr="003F7088">
              <w:rPr>
                <w:rFonts w:ascii="Times New Roman" w:hAnsi="Times New Roman"/>
                <w:b/>
                <w:lang w:val="fr-FR"/>
              </w:rPr>
              <w:t xml:space="preserve">g </w:t>
            </w:r>
            <w:r w:rsidR="003F7088" w:rsidRPr="003F7088">
              <w:rPr>
                <w:rFonts w:ascii="Times New Roman" w:hAnsi="Times New Roman"/>
                <w:b/>
                <w:lang w:val="fr-FR"/>
              </w:rPr>
              <w:t>ý</w:t>
            </w:r>
            <w:r w:rsidR="00CD1C60" w:rsidRPr="003F7088">
              <w:rPr>
                <w:rFonts w:ascii="Times New Roman" w:hAnsi="Times New Roman"/>
                <w:b/>
                <w:lang w:val="fr-FR"/>
              </w:rPr>
              <w:t xml:space="preserve"> v</w:t>
            </w:r>
            <w:r w:rsidR="003F7088" w:rsidRPr="003F7088">
              <w:rPr>
                <w:rFonts w:ascii="Times New Roman" w:hAnsi="Times New Roman"/>
                <w:b/>
                <w:lang w:val="fr-FR"/>
              </w:rPr>
              <w:t>ớ</w:t>
            </w:r>
            <w:r w:rsidR="00CD1C60" w:rsidRPr="003F7088">
              <w:rPr>
                <w:rFonts w:ascii="Times New Roman" w:hAnsi="Times New Roman"/>
                <w:b/>
                <w:lang w:val="fr-FR"/>
              </w:rPr>
              <w:t xml:space="preserve">i </w:t>
            </w:r>
            <w:r w:rsidR="003F7088" w:rsidRPr="003F7088">
              <w:rPr>
                <w:rFonts w:ascii="Times New Roman" w:hAnsi="Times New Roman"/>
                <w:b/>
                <w:lang w:val="fr-FR"/>
              </w:rPr>
              <w:t>ý</w:t>
            </w:r>
            <w:r w:rsidR="00CD1C60" w:rsidRPr="003F7088">
              <w:rPr>
                <w:rFonts w:ascii="Times New Roman" w:hAnsi="Times New Roman"/>
                <w:b/>
                <w:lang w:val="fr-FR"/>
              </w:rPr>
              <w:t xml:space="preserve"> ki</w:t>
            </w:r>
            <w:r w:rsidR="003F7088" w:rsidRPr="003F7088">
              <w:rPr>
                <w:rFonts w:ascii="Times New Roman" w:hAnsi="Times New Roman"/>
                <w:b/>
                <w:lang w:val="fr-FR"/>
              </w:rPr>
              <w:t>ế</w:t>
            </w:r>
            <w:r w:rsidR="00CD1C60" w:rsidRPr="003F7088">
              <w:rPr>
                <w:rFonts w:ascii="Times New Roman" w:hAnsi="Times New Roman"/>
                <w:b/>
                <w:lang w:val="fr-FR"/>
              </w:rPr>
              <w:t xml:space="preserve">n </w:t>
            </w:r>
            <w:r w:rsidR="003F7088" w:rsidRPr="003F7088">
              <w:rPr>
                <w:rFonts w:ascii="Times New Roman" w:hAnsi="Times New Roman"/>
                <w:b/>
                <w:lang w:val="fr-FR"/>
              </w:rPr>
              <w:t>đó</w:t>
            </w:r>
            <w:r w:rsidR="00CD1C60" w:rsidRPr="003F7088">
              <w:rPr>
                <w:rFonts w:ascii="Times New Roman" w:hAnsi="Times New Roman"/>
                <w:b/>
                <w:lang w:val="fr-FR"/>
              </w:rPr>
              <w:t>:</w:t>
            </w:r>
          </w:p>
          <w:p w:rsidR="00CD1C60" w:rsidRPr="003F7088" w:rsidRDefault="00482315" w:rsidP="00FB2FF5">
            <w:pPr>
              <w:spacing w:before="120" w:after="120"/>
              <w:rPr>
                <w:rFonts w:ascii="Times New Roman" w:hAnsi="Times New Roman"/>
                <w:lang w:val="fr-FR"/>
              </w:rPr>
            </w:pPr>
            <w:r w:rsidRPr="003F7088">
              <w:rPr>
                <w:rFonts w:ascii="Times New Roman" w:hAnsi="Times New Roman"/>
                <w:lang w:val="fr-FR"/>
              </w:rPr>
              <w:t>Trong t</w:t>
            </w:r>
            <w:r w:rsidR="003F7088" w:rsidRPr="003F7088">
              <w:rPr>
                <w:rFonts w:ascii="Times New Roman" w:hAnsi="Times New Roman"/>
                <w:lang w:val="fr-FR"/>
              </w:rPr>
              <w:t>ă</w:t>
            </w:r>
            <w:r w:rsidRPr="003F7088">
              <w:rPr>
                <w:rFonts w:ascii="Times New Roman" w:hAnsi="Times New Roman"/>
                <w:lang w:val="fr-FR"/>
              </w:rPr>
              <w:t>m t</w:t>
            </w:r>
            <w:r w:rsidR="003F7088" w:rsidRPr="003F7088">
              <w:rPr>
                <w:rFonts w:ascii="Times New Roman" w:hAnsi="Times New Roman"/>
                <w:lang w:val="fr-FR"/>
              </w:rPr>
              <w:t>ố</w:t>
            </w:r>
            <w:r w:rsidRPr="003F7088">
              <w:rPr>
                <w:rFonts w:ascii="Times New Roman" w:hAnsi="Times New Roman"/>
                <w:lang w:val="fr-FR"/>
              </w:rPr>
              <w:t>i kh</w:t>
            </w:r>
            <w:r w:rsidR="003F7088" w:rsidRPr="003F7088">
              <w:rPr>
                <w:rFonts w:ascii="Times New Roman" w:hAnsi="Times New Roman"/>
                <w:lang w:val="fr-FR"/>
              </w:rPr>
              <w:t>ổ</w:t>
            </w:r>
            <w:r w:rsidRPr="003F7088">
              <w:rPr>
                <w:rFonts w:ascii="Times New Roman" w:hAnsi="Times New Roman"/>
                <w:lang w:val="fr-FR"/>
              </w:rPr>
              <w:t xml:space="preserve"> </w:t>
            </w:r>
            <w:r w:rsidR="003F7088" w:rsidRPr="003F7088">
              <w:rPr>
                <w:rFonts w:ascii="Times New Roman" w:hAnsi="Times New Roman"/>
                <w:lang w:val="fr-FR"/>
              </w:rPr>
              <w:t>đ</w:t>
            </w:r>
            <w:r w:rsidRPr="003F7088">
              <w:rPr>
                <w:rFonts w:ascii="Times New Roman" w:hAnsi="Times New Roman"/>
                <w:lang w:val="fr-FR"/>
              </w:rPr>
              <w:t>au, nh</w:t>
            </w:r>
            <w:r w:rsidR="003F7088" w:rsidRPr="003F7088">
              <w:rPr>
                <w:rFonts w:ascii="Times New Roman" w:hAnsi="Times New Roman"/>
                <w:lang w:val="fr-FR"/>
              </w:rPr>
              <w:t>ữ</w:t>
            </w:r>
            <w:r w:rsidRPr="003F7088">
              <w:rPr>
                <w:rFonts w:ascii="Times New Roman" w:hAnsi="Times New Roman"/>
                <w:lang w:val="fr-FR"/>
              </w:rPr>
              <w:t>ng que di</w:t>
            </w:r>
            <w:r w:rsidR="003F7088" w:rsidRPr="003F7088">
              <w:rPr>
                <w:rFonts w:ascii="Times New Roman" w:hAnsi="Times New Roman"/>
                <w:lang w:val="fr-FR"/>
              </w:rPr>
              <w:t>ê</w:t>
            </w:r>
            <w:r w:rsidRPr="003F7088">
              <w:rPr>
                <w:rFonts w:ascii="Times New Roman" w:hAnsi="Times New Roman"/>
                <w:lang w:val="fr-FR"/>
              </w:rPr>
              <w:t>m nh</w:t>
            </w:r>
            <w:r w:rsidR="003F7088" w:rsidRPr="003F7088">
              <w:rPr>
                <w:rFonts w:ascii="Times New Roman" w:hAnsi="Times New Roman"/>
                <w:lang w:val="fr-FR"/>
              </w:rPr>
              <w:t>ỏ</w:t>
            </w:r>
            <w:r w:rsidRPr="003F7088">
              <w:rPr>
                <w:rFonts w:ascii="Times New Roman" w:hAnsi="Times New Roman"/>
                <w:lang w:val="fr-FR"/>
              </w:rPr>
              <w:t xml:space="preserve"> b</w:t>
            </w:r>
            <w:r w:rsidR="003F7088" w:rsidRPr="003F7088">
              <w:rPr>
                <w:rFonts w:ascii="Times New Roman" w:hAnsi="Times New Roman"/>
                <w:lang w:val="fr-FR"/>
              </w:rPr>
              <w:t>é</w:t>
            </w:r>
            <w:r w:rsidRPr="003F7088">
              <w:rPr>
                <w:rFonts w:ascii="Times New Roman" w:hAnsi="Times New Roman"/>
                <w:lang w:val="fr-FR"/>
              </w:rPr>
              <w:t xml:space="preserve"> th</w:t>
            </w:r>
            <w:r w:rsidR="003F7088" w:rsidRPr="003F7088">
              <w:rPr>
                <w:rFonts w:ascii="Times New Roman" w:hAnsi="Times New Roman"/>
                <w:lang w:val="fr-FR"/>
              </w:rPr>
              <w:t>ự</w:t>
            </w:r>
            <w:r w:rsidRPr="003F7088">
              <w:rPr>
                <w:rFonts w:ascii="Times New Roman" w:hAnsi="Times New Roman"/>
                <w:lang w:val="fr-FR"/>
              </w:rPr>
              <w:t>c s</w:t>
            </w:r>
            <w:r w:rsidR="003F7088" w:rsidRPr="003F7088">
              <w:rPr>
                <w:rFonts w:ascii="Times New Roman" w:hAnsi="Times New Roman"/>
                <w:lang w:val="fr-FR"/>
              </w:rPr>
              <w:t>ự</w:t>
            </w:r>
            <w:r w:rsidRPr="003F7088">
              <w:rPr>
                <w:rFonts w:ascii="Times New Roman" w:hAnsi="Times New Roman"/>
                <w:lang w:val="fr-FR"/>
              </w:rPr>
              <w:t xml:space="preserve"> l</w:t>
            </w:r>
            <w:r w:rsidR="003F7088" w:rsidRPr="003F7088">
              <w:rPr>
                <w:rFonts w:ascii="Times New Roman" w:hAnsi="Times New Roman"/>
                <w:lang w:val="fr-FR"/>
              </w:rPr>
              <w:t>à</w:t>
            </w:r>
            <w:r w:rsidRPr="003F7088">
              <w:rPr>
                <w:rFonts w:ascii="Times New Roman" w:hAnsi="Times New Roman"/>
                <w:lang w:val="fr-FR"/>
              </w:rPr>
              <w:t xml:space="preserve"> "nh</w:t>
            </w:r>
            <w:r w:rsidR="003F7088" w:rsidRPr="003F7088">
              <w:rPr>
                <w:rFonts w:ascii="Times New Roman" w:hAnsi="Times New Roman"/>
                <w:lang w:val="fr-FR"/>
              </w:rPr>
              <w:t>ữ</w:t>
            </w:r>
            <w:r w:rsidRPr="003F7088">
              <w:rPr>
                <w:rFonts w:ascii="Times New Roman" w:hAnsi="Times New Roman"/>
                <w:lang w:val="fr-FR"/>
              </w:rPr>
              <w:t>ng que di</w:t>
            </w:r>
            <w:r w:rsidR="003F7088" w:rsidRPr="003F7088">
              <w:rPr>
                <w:rFonts w:ascii="Times New Roman" w:hAnsi="Times New Roman"/>
                <w:lang w:val="fr-FR"/>
              </w:rPr>
              <w:t>ê</w:t>
            </w:r>
            <w:r w:rsidRPr="003F7088">
              <w:rPr>
                <w:rFonts w:ascii="Times New Roman" w:hAnsi="Times New Roman"/>
                <w:lang w:val="fr-FR"/>
              </w:rPr>
              <w:t>m hi v</w:t>
            </w:r>
            <w:r w:rsidR="003F7088" w:rsidRPr="003F7088">
              <w:rPr>
                <w:rFonts w:ascii="Times New Roman" w:hAnsi="Times New Roman"/>
                <w:lang w:val="fr-FR"/>
              </w:rPr>
              <w:t>ọ</w:t>
            </w:r>
            <w:r w:rsidRPr="003F7088">
              <w:rPr>
                <w:rFonts w:ascii="Times New Roman" w:hAnsi="Times New Roman"/>
                <w:lang w:val="fr-FR"/>
              </w:rPr>
              <w:t>ng" c</w:t>
            </w:r>
            <w:r w:rsidR="003F7088" w:rsidRPr="003F7088">
              <w:rPr>
                <w:rFonts w:ascii="Times New Roman" w:hAnsi="Times New Roman"/>
                <w:lang w:val="fr-FR"/>
              </w:rPr>
              <w:t>ủ</w:t>
            </w:r>
            <w:r w:rsidRPr="003F7088">
              <w:rPr>
                <w:rFonts w:ascii="Times New Roman" w:hAnsi="Times New Roman"/>
                <w:lang w:val="fr-FR"/>
              </w:rPr>
              <w:t>a t</w:t>
            </w:r>
            <w:r w:rsidR="003F7088" w:rsidRPr="003F7088">
              <w:rPr>
                <w:rFonts w:ascii="Times New Roman" w:hAnsi="Times New Roman"/>
                <w:lang w:val="fr-FR"/>
              </w:rPr>
              <w:t>â</w:t>
            </w:r>
            <w:r w:rsidRPr="003F7088">
              <w:rPr>
                <w:rFonts w:ascii="Times New Roman" w:hAnsi="Times New Roman"/>
                <w:lang w:val="fr-FR"/>
              </w:rPr>
              <w:t>m h</w:t>
            </w:r>
            <w:r w:rsidR="003F7088" w:rsidRPr="003F7088">
              <w:rPr>
                <w:rFonts w:ascii="Times New Roman" w:hAnsi="Times New Roman"/>
                <w:lang w:val="fr-FR"/>
              </w:rPr>
              <w:t>ồ</w:t>
            </w:r>
            <w:r w:rsidRPr="003F7088">
              <w:rPr>
                <w:rFonts w:ascii="Times New Roman" w:hAnsi="Times New Roman"/>
                <w:lang w:val="fr-FR"/>
              </w:rPr>
              <w:t>n tr</w:t>
            </w:r>
            <w:r w:rsidR="003F7088" w:rsidRPr="003F7088">
              <w:rPr>
                <w:rFonts w:ascii="Times New Roman" w:hAnsi="Times New Roman"/>
                <w:lang w:val="fr-FR"/>
              </w:rPr>
              <w:t>ẻ</w:t>
            </w:r>
            <w:r w:rsidRPr="003F7088">
              <w:rPr>
                <w:rFonts w:ascii="Times New Roman" w:hAnsi="Times New Roman"/>
                <w:lang w:val="fr-FR"/>
              </w:rPr>
              <w:t xml:space="preserve"> th</w:t>
            </w:r>
            <w:r w:rsidR="003F7088" w:rsidRPr="003F7088">
              <w:rPr>
                <w:rFonts w:ascii="Times New Roman" w:hAnsi="Times New Roman"/>
                <w:lang w:val="fr-FR"/>
              </w:rPr>
              <w:t>ơ</w:t>
            </w:r>
            <w:r w:rsidRPr="003F7088">
              <w:rPr>
                <w:rFonts w:ascii="Times New Roman" w:hAnsi="Times New Roman"/>
                <w:lang w:val="fr-FR"/>
              </w:rPr>
              <w:t>, b</w:t>
            </w:r>
            <w:r w:rsidR="003F7088" w:rsidRPr="003F7088">
              <w:rPr>
                <w:rFonts w:ascii="Times New Roman" w:hAnsi="Times New Roman"/>
                <w:lang w:val="fr-FR"/>
              </w:rPr>
              <w:t>ở</w:t>
            </w:r>
            <w:r w:rsidRPr="003F7088">
              <w:rPr>
                <w:rFonts w:ascii="Times New Roman" w:hAnsi="Times New Roman"/>
                <w:lang w:val="fr-FR"/>
              </w:rPr>
              <w:t>i v</w:t>
            </w:r>
            <w:r w:rsidR="003F7088" w:rsidRPr="003F7088">
              <w:rPr>
                <w:rFonts w:ascii="Times New Roman" w:hAnsi="Times New Roman"/>
                <w:lang w:val="fr-FR"/>
              </w:rPr>
              <w:t>ì</w:t>
            </w:r>
            <w:r w:rsidRPr="003F7088">
              <w:rPr>
                <w:rFonts w:ascii="Times New Roman" w:hAnsi="Times New Roman"/>
                <w:lang w:val="fr-FR"/>
              </w:rPr>
              <w:t>:</w:t>
            </w:r>
          </w:p>
          <w:p w:rsidR="00482315" w:rsidRPr="003F7088" w:rsidRDefault="00482315" w:rsidP="00FB2FF5">
            <w:pPr>
              <w:spacing w:before="120" w:after="120"/>
              <w:rPr>
                <w:rFonts w:ascii="Times New Roman" w:hAnsi="Times New Roman"/>
                <w:lang w:val="fr-FR"/>
              </w:rPr>
            </w:pPr>
            <w:r w:rsidRPr="003F7088">
              <w:rPr>
                <w:rFonts w:ascii="Times New Roman" w:hAnsi="Times New Roman"/>
                <w:lang w:val="fr-FR"/>
              </w:rPr>
              <w:t xml:space="preserve">- </w:t>
            </w:r>
            <w:r w:rsidR="003F7088" w:rsidRPr="003F7088">
              <w:rPr>
                <w:rFonts w:ascii="Times New Roman" w:hAnsi="Times New Roman"/>
                <w:lang w:val="fr-FR"/>
              </w:rPr>
              <w:t>Á</w:t>
            </w:r>
            <w:r w:rsidRPr="003F7088">
              <w:rPr>
                <w:rFonts w:ascii="Times New Roman" w:hAnsi="Times New Roman"/>
                <w:lang w:val="fr-FR"/>
              </w:rPr>
              <w:t>nh s</w:t>
            </w:r>
            <w:r w:rsidR="003F7088" w:rsidRPr="003F7088">
              <w:rPr>
                <w:rFonts w:ascii="Times New Roman" w:hAnsi="Times New Roman"/>
                <w:lang w:val="fr-FR"/>
              </w:rPr>
              <w:t>á</w:t>
            </w:r>
            <w:r w:rsidRPr="003F7088">
              <w:rPr>
                <w:rFonts w:ascii="Times New Roman" w:hAnsi="Times New Roman"/>
                <w:lang w:val="fr-FR"/>
              </w:rPr>
              <w:t xml:space="preserve">ng </w:t>
            </w:r>
            <w:r w:rsidR="003F7088" w:rsidRPr="003F7088">
              <w:rPr>
                <w:rFonts w:ascii="Times New Roman" w:hAnsi="Times New Roman"/>
                <w:lang w:val="fr-FR"/>
              </w:rPr>
              <w:t>ấ</w:t>
            </w:r>
            <w:r w:rsidRPr="003F7088">
              <w:rPr>
                <w:rFonts w:ascii="Times New Roman" w:hAnsi="Times New Roman"/>
                <w:lang w:val="fr-FR"/>
              </w:rPr>
              <w:t>y xua tan c</w:t>
            </w:r>
            <w:r w:rsidR="003F7088" w:rsidRPr="003F7088">
              <w:rPr>
                <w:rFonts w:ascii="Times New Roman" w:hAnsi="Times New Roman"/>
                <w:lang w:val="fr-FR"/>
              </w:rPr>
              <w:t>á</w:t>
            </w:r>
            <w:r w:rsidRPr="003F7088">
              <w:rPr>
                <w:rFonts w:ascii="Times New Roman" w:hAnsi="Times New Roman"/>
                <w:lang w:val="fr-FR"/>
              </w:rPr>
              <w:t>i l</w:t>
            </w:r>
            <w:r w:rsidR="003F7088" w:rsidRPr="003F7088">
              <w:rPr>
                <w:rFonts w:ascii="Times New Roman" w:hAnsi="Times New Roman"/>
                <w:lang w:val="fr-FR"/>
              </w:rPr>
              <w:t>ạ</w:t>
            </w:r>
            <w:r w:rsidRPr="003F7088">
              <w:rPr>
                <w:rFonts w:ascii="Times New Roman" w:hAnsi="Times New Roman"/>
                <w:lang w:val="fr-FR"/>
              </w:rPr>
              <w:t>nh l</w:t>
            </w:r>
            <w:r w:rsidR="003F7088" w:rsidRPr="003F7088">
              <w:rPr>
                <w:rFonts w:ascii="Times New Roman" w:hAnsi="Times New Roman"/>
                <w:lang w:val="fr-FR"/>
              </w:rPr>
              <w:t>ẽ</w:t>
            </w:r>
            <w:r w:rsidRPr="003F7088">
              <w:rPr>
                <w:rFonts w:ascii="Times New Roman" w:hAnsi="Times New Roman"/>
                <w:lang w:val="fr-FR"/>
              </w:rPr>
              <w:t>o, t</w:t>
            </w:r>
            <w:r w:rsidR="003F7088" w:rsidRPr="003F7088">
              <w:rPr>
                <w:rFonts w:ascii="Times New Roman" w:hAnsi="Times New Roman"/>
                <w:lang w:val="fr-FR"/>
              </w:rPr>
              <w:t>ă</w:t>
            </w:r>
            <w:r w:rsidRPr="003F7088">
              <w:rPr>
                <w:rFonts w:ascii="Times New Roman" w:hAnsi="Times New Roman"/>
                <w:lang w:val="fr-FR"/>
              </w:rPr>
              <w:t>m t</w:t>
            </w:r>
            <w:r w:rsidR="003F7088" w:rsidRPr="003F7088">
              <w:rPr>
                <w:rFonts w:ascii="Times New Roman" w:hAnsi="Times New Roman"/>
                <w:lang w:val="fr-FR"/>
              </w:rPr>
              <w:t>ố</w:t>
            </w:r>
            <w:r w:rsidRPr="003F7088">
              <w:rPr>
                <w:rFonts w:ascii="Times New Roman" w:hAnsi="Times New Roman"/>
                <w:lang w:val="fr-FR"/>
              </w:rPr>
              <w:t xml:space="preserve">i </w:t>
            </w:r>
            <w:r w:rsidR="003F7088" w:rsidRPr="003F7088">
              <w:rPr>
                <w:rFonts w:ascii="Times New Roman" w:hAnsi="Times New Roman"/>
                <w:lang w:val="fr-FR"/>
              </w:rPr>
              <w:t>để</w:t>
            </w:r>
            <w:r w:rsidRPr="003F7088">
              <w:rPr>
                <w:rFonts w:ascii="Times New Roman" w:hAnsi="Times New Roman"/>
                <w:lang w:val="fr-FR"/>
              </w:rPr>
              <w:t xml:space="preserve"> em b</w:t>
            </w:r>
            <w:r w:rsidR="003F7088" w:rsidRPr="003F7088">
              <w:rPr>
                <w:rFonts w:ascii="Times New Roman" w:hAnsi="Times New Roman"/>
                <w:lang w:val="fr-FR"/>
              </w:rPr>
              <w:t>é</w:t>
            </w:r>
            <w:r w:rsidRPr="003F7088">
              <w:rPr>
                <w:rFonts w:ascii="Times New Roman" w:hAnsi="Times New Roman"/>
                <w:lang w:val="fr-FR"/>
              </w:rPr>
              <w:t xml:space="preserve"> c</w:t>
            </w:r>
            <w:r w:rsidR="003F7088" w:rsidRPr="003F7088">
              <w:rPr>
                <w:rFonts w:ascii="Times New Roman" w:hAnsi="Times New Roman"/>
                <w:lang w:val="fr-FR"/>
              </w:rPr>
              <w:t>ó</w:t>
            </w:r>
            <w:r w:rsidRPr="003F7088">
              <w:rPr>
                <w:rFonts w:ascii="Times New Roman" w:hAnsi="Times New Roman"/>
                <w:lang w:val="fr-FR"/>
              </w:rPr>
              <w:t xml:space="preserve"> th</w:t>
            </w:r>
            <w:r w:rsidR="003F7088" w:rsidRPr="003F7088">
              <w:rPr>
                <w:rFonts w:ascii="Times New Roman" w:hAnsi="Times New Roman"/>
                <w:lang w:val="fr-FR"/>
              </w:rPr>
              <w:t>ể</w:t>
            </w:r>
            <w:r w:rsidRPr="003F7088">
              <w:rPr>
                <w:rFonts w:ascii="Times New Roman" w:hAnsi="Times New Roman"/>
                <w:lang w:val="fr-FR"/>
              </w:rPr>
              <w:t xml:space="preserve"> qu</w:t>
            </w:r>
            <w:r w:rsidR="003F7088" w:rsidRPr="003F7088">
              <w:rPr>
                <w:rFonts w:ascii="Times New Roman" w:hAnsi="Times New Roman"/>
                <w:lang w:val="fr-FR"/>
              </w:rPr>
              <w:t>ê</w:t>
            </w:r>
            <w:r w:rsidRPr="003F7088">
              <w:rPr>
                <w:rFonts w:ascii="Times New Roman" w:hAnsi="Times New Roman"/>
                <w:lang w:val="fr-FR"/>
              </w:rPr>
              <w:t xml:space="preserve">n </w:t>
            </w:r>
            <w:r w:rsidR="003F7088" w:rsidRPr="003F7088">
              <w:rPr>
                <w:rFonts w:ascii="Times New Roman" w:hAnsi="Times New Roman"/>
                <w:lang w:val="fr-FR"/>
              </w:rPr>
              <w:t>đ</w:t>
            </w:r>
            <w:r w:rsidRPr="003F7088">
              <w:rPr>
                <w:rFonts w:ascii="Times New Roman" w:hAnsi="Times New Roman"/>
                <w:lang w:val="fr-FR"/>
              </w:rPr>
              <w:t>i nh</w:t>
            </w:r>
            <w:r w:rsidR="003F7088" w:rsidRPr="003F7088">
              <w:rPr>
                <w:rFonts w:ascii="Times New Roman" w:hAnsi="Times New Roman"/>
                <w:lang w:val="fr-FR"/>
              </w:rPr>
              <w:t>ữ</w:t>
            </w:r>
            <w:r w:rsidRPr="003F7088">
              <w:rPr>
                <w:rFonts w:ascii="Times New Roman" w:hAnsi="Times New Roman"/>
                <w:lang w:val="fr-FR"/>
              </w:rPr>
              <w:t>ng b</w:t>
            </w:r>
            <w:r w:rsidR="003F7088" w:rsidRPr="003F7088">
              <w:rPr>
                <w:rFonts w:ascii="Times New Roman" w:hAnsi="Times New Roman"/>
                <w:lang w:val="fr-FR"/>
              </w:rPr>
              <w:t>ấ</w:t>
            </w:r>
            <w:r w:rsidRPr="003F7088">
              <w:rPr>
                <w:rFonts w:ascii="Times New Roman" w:hAnsi="Times New Roman"/>
                <w:lang w:val="fr-FR"/>
              </w:rPr>
              <w:t>t h</w:t>
            </w:r>
            <w:r w:rsidR="003F7088" w:rsidRPr="003F7088">
              <w:rPr>
                <w:rFonts w:ascii="Times New Roman" w:hAnsi="Times New Roman"/>
                <w:lang w:val="fr-FR"/>
              </w:rPr>
              <w:t>ạ</w:t>
            </w:r>
            <w:r w:rsidRPr="003F7088">
              <w:rPr>
                <w:rFonts w:ascii="Times New Roman" w:hAnsi="Times New Roman"/>
                <w:lang w:val="fr-FR"/>
              </w:rPr>
              <w:t xml:space="preserve">nh, cay </w:t>
            </w:r>
            <w:r w:rsidR="003F7088" w:rsidRPr="003F7088">
              <w:rPr>
                <w:rFonts w:ascii="Times New Roman" w:hAnsi="Times New Roman"/>
                <w:lang w:val="fr-FR"/>
              </w:rPr>
              <w:t>đắ</w:t>
            </w:r>
            <w:r w:rsidRPr="003F7088">
              <w:rPr>
                <w:rFonts w:ascii="Times New Roman" w:hAnsi="Times New Roman"/>
                <w:lang w:val="fr-FR"/>
              </w:rPr>
              <w:t>ng c</w:t>
            </w:r>
            <w:r w:rsidR="003F7088" w:rsidRPr="003F7088">
              <w:rPr>
                <w:rFonts w:ascii="Times New Roman" w:hAnsi="Times New Roman"/>
                <w:lang w:val="fr-FR"/>
              </w:rPr>
              <w:t>ủ</w:t>
            </w:r>
            <w:r w:rsidRPr="003F7088">
              <w:rPr>
                <w:rFonts w:ascii="Times New Roman" w:hAnsi="Times New Roman"/>
                <w:lang w:val="fr-FR"/>
              </w:rPr>
              <w:t>a ki</w:t>
            </w:r>
            <w:r w:rsidR="003F7088" w:rsidRPr="003F7088">
              <w:rPr>
                <w:rFonts w:ascii="Times New Roman" w:hAnsi="Times New Roman"/>
                <w:lang w:val="fr-FR"/>
              </w:rPr>
              <w:t>ế</w:t>
            </w:r>
            <w:r w:rsidRPr="003F7088">
              <w:rPr>
                <w:rFonts w:ascii="Times New Roman" w:hAnsi="Times New Roman"/>
                <w:lang w:val="fr-FR"/>
              </w:rPr>
              <w:t>p m</w:t>
            </w:r>
            <w:r w:rsidR="003F7088" w:rsidRPr="003F7088">
              <w:rPr>
                <w:rFonts w:ascii="Times New Roman" w:hAnsi="Times New Roman"/>
                <w:lang w:val="fr-FR"/>
              </w:rPr>
              <w:t>ì</w:t>
            </w:r>
            <w:r w:rsidRPr="003F7088">
              <w:rPr>
                <w:rFonts w:ascii="Times New Roman" w:hAnsi="Times New Roman"/>
                <w:lang w:val="fr-FR"/>
              </w:rPr>
              <w:t>nh, s</w:t>
            </w:r>
            <w:r w:rsidR="003F7088" w:rsidRPr="003F7088">
              <w:rPr>
                <w:rFonts w:ascii="Times New Roman" w:hAnsi="Times New Roman"/>
                <w:lang w:val="fr-FR"/>
              </w:rPr>
              <w:t>ố</w:t>
            </w:r>
            <w:r w:rsidRPr="003F7088">
              <w:rPr>
                <w:rFonts w:ascii="Times New Roman" w:hAnsi="Times New Roman"/>
                <w:lang w:val="fr-FR"/>
              </w:rPr>
              <w:t>ng trong ni</w:t>
            </w:r>
            <w:r w:rsidR="003F7088" w:rsidRPr="003F7088">
              <w:rPr>
                <w:rFonts w:ascii="Times New Roman" w:hAnsi="Times New Roman"/>
                <w:lang w:val="fr-FR"/>
              </w:rPr>
              <w:t>ề</w:t>
            </w:r>
            <w:r w:rsidRPr="003F7088">
              <w:rPr>
                <w:rFonts w:ascii="Times New Roman" w:hAnsi="Times New Roman"/>
                <w:lang w:val="fr-FR"/>
              </w:rPr>
              <w:t>m vui gi</w:t>
            </w:r>
            <w:r w:rsidR="003F7088" w:rsidRPr="003F7088">
              <w:rPr>
                <w:rFonts w:ascii="Times New Roman" w:hAnsi="Times New Roman"/>
                <w:lang w:val="fr-FR"/>
              </w:rPr>
              <w:t>ả</w:t>
            </w:r>
            <w:r w:rsidRPr="003F7088">
              <w:rPr>
                <w:rFonts w:ascii="Times New Roman" w:hAnsi="Times New Roman"/>
                <w:lang w:val="fr-FR"/>
              </w:rPr>
              <w:t>n d</w:t>
            </w:r>
            <w:r w:rsidR="003F7088" w:rsidRPr="003F7088">
              <w:rPr>
                <w:rFonts w:ascii="Times New Roman" w:hAnsi="Times New Roman"/>
                <w:lang w:val="fr-FR"/>
              </w:rPr>
              <w:t>ị</w:t>
            </w:r>
            <w:r w:rsidRPr="003F7088">
              <w:rPr>
                <w:rFonts w:ascii="Times New Roman" w:hAnsi="Times New Roman"/>
                <w:lang w:val="fr-FR"/>
              </w:rPr>
              <w:t xml:space="preserve"> v</w:t>
            </w:r>
            <w:r w:rsidR="003F7088" w:rsidRPr="003F7088">
              <w:rPr>
                <w:rFonts w:ascii="Times New Roman" w:hAnsi="Times New Roman"/>
                <w:lang w:val="fr-FR"/>
              </w:rPr>
              <w:t>ớ</w:t>
            </w:r>
            <w:r w:rsidRPr="003F7088">
              <w:rPr>
                <w:rFonts w:ascii="Times New Roman" w:hAnsi="Times New Roman"/>
                <w:lang w:val="fr-FR"/>
              </w:rPr>
              <w:t>i nh</w:t>
            </w:r>
            <w:r w:rsidR="003F7088" w:rsidRPr="003F7088">
              <w:rPr>
                <w:rFonts w:ascii="Times New Roman" w:hAnsi="Times New Roman"/>
                <w:lang w:val="fr-FR"/>
              </w:rPr>
              <w:t>ữ</w:t>
            </w:r>
            <w:r w:rsidRPr="003F7088">
              <w:rPr>
                <w:rFonts w:ascii="Times New Roman" w:hAnsi="Times New Roman"/>
                <w:lang w:val="fr-FR"/>
              </w:rPr>
              <w:t>ng ni</w:t>
            </w:r>
            <w:r w:rsidR="003F7088" w:rsidRPr="003F7088">
              <w:rPr>
                <w:rFonts w:ascii="Times New Roman" w:hAnsi="Times New Roman"/>
                <w:lang w:val="fr-FR"/>
              </w:rPr>
              <w:t>ề</w:t>
            </w:r>
            <w:r w:rsidRPr="003F7088">
              <w:rPr>
                <w:rFonts w:ascii="Times New Roman" w:hAnsi="Times New Roman"/>
                <w:lang w:val="fr-FR"/>
              </w:rPr>
              <w:t>m hi v</w:t>
            </w:r>
            <w:r w:rsidR="003F7088" w:rsidRPr="003F7088">
              <w:rPr>
                <w:rFonts w:ascii="Times New Roman" w:hAnsi="Times New Roman"/>
                <w:lang w:val="fr-FR"/>
              </w:rPr>
              <w:t>ọ</w:t>
            </w:r>
            <w:r w:rsidRPr="003F7088">
              <w:rPr>
                <w:rFonts w:ascii="Times New Roman" w:hAnsi="Times New Roman"/>
                <w:lang w:val="fr-FR"/>
              </w:rPr>
              <w:t>ng thi</w:t>
            </w:r>
            <w:r w:rsidR="003F7088" w:rsidRPr="003F7088">
              <w:rPr>
                <w:rFonts w:ascii="Times New Roman" w:hAnsi="Times New Roman"/>
                <w:lang w:val="fr-FR"/>
              </w:rPr>
              <w:t>ê</w:t>
            </w:r>
            <w:r w:rsidRPr="003F7088">
              <w:rPr>
                <w:rFonts w:ascii="Times New Roman" w:hAnsi="Times New Roman"/>
                <w:lang w:val="fr-FR"/>
              </w:rPr>
              <w:t>ng li</w:t>
            </w:r>
            <w:r w:rsidR="003F7088" w:rsidRPr="003F7088">
              <w:rPr>
                <w:rFonts w:ascii="Times New Roman" w:hAnsi="Times New Roman"/>
                <w:lang w:val="fr-FR"/>
              </w:rPr>
              <w:t>ê</w:t>
            </w:r>
            <w:r w:rsidRPr="003F7088">
              <w:rPr>
                <w:rFonts w:ascii="Times New Roman" w:hAnsi="Times New Roman"/>
                <w:lang w:val="fr-FR"/>
              </w:rPr>
              <w:t>ng.</w:t>
            </w:r>
          </w:p>
          <w:p w:rsidR="00482315" w:rsidRPr="003F7088" w:rsidRDefault="00482315" w:rsidP="00FB2FF5">
            <w:pPr>
              <w:spacing w:before="120" w:after="120"/>
              <w:rPr>
                <w:rFonts w:ascii="Times New Roman" w:hAnsi="Times New Roman"/>
                <w:lang w:val="fr-FR"/>
              </w:rPr>
            </w:pPr>
            <w:r w:rsidRPr="003F7088">
              <w:rPr>
                <w:rFonts w:ascii="Times New Roman" w:hAnsi="Times New Roman"/>
                <w:lang w:val="fr-FR"/>
              </w:rPr>
              <w:t xml:space="preserve">- </w:t>
            </w:r>
            <w:r w:rsidR="003F7088" w:rsidRPr="003F7088">
              <w:rPr>
                <w:rFonts w:ascii="Times New Roman" w:hAnsi="Times New Roman"/>
                <w:lang w:val="fr-FR"/>
              </w:rPr>
              <w:t>Á</w:t>
            </w:r>
            <w:r w:rsidRPr="003F7088">
              <w:rPr>
                <w:rFonts w:ascii="Times New Roman" w:hAnsi="Times New Roman"/>
                <w:lang w:val="fr-FR"/>
              </w:rPr>
              <w:t>nh s</w:t>
            </w:r>
            <w:r w:rsidR="003F7088" w:rsidRPr="003F7088">
              <w:rPr>
                <w:rFonts w:ascii="Times New Roman" w:hAnsi="Times New Roman"/>
                <w:lang w:val="fr-FR"/>
              </w:rPr>
              <w:t>á</w:t>
            </w:r>
            <w:r w:rsidRPr="003F7088">
              <w:rPr>
                <w:rFonts w:ascii="Times New Roman" w:hAnsi="Times New Roman"/>
                <w:lang w:val="fr-FR"/>
              </w:rPr>
              <w:t>ng l</w:t>
            </w:r>
            <w:r w:rsidR="003F7088" w:rsidRPr="003F7088">
              <w:rPr>
                <w:rFonts w:ascii="Times New Roman" w:hAnsi="Times New Roman"/>
                <w:lang w:val="fr-FR"/>
              </w:rPr>
              <w:t>ử</w:t>
            </w:r>
            <w:r w:rsidRPr="003F7088">
              <w:rPr>
                <w:rFonts w:ascii="Times New Roman" w:hAnsi="Times New Roman"/>
                <w:lang w:val="fr-FR"/>
              </w:rPr>
              <w:t>a di</w:t>
            </w:r>
            <w:r w:rsidR="003F7088" w:rsidRPr="003F7088">
              <w:rPr>
                <w:rFonts w:ascii="Times New Roman" w:hAnsi="Times New Roman"/>
                <w:lang w:val="fr-FR"/>
              </w:rPr>
              <w:t>ê</w:t>
            </w:r>
            <w:r w:rsidRPr="003F7088">
              <w:rPr>
                <w:rFonts w:ascii="Times New Roman" w:hAnsi="Times New Roman"/>
                <w:lang w:val="fr-FR"/>
              </w:rPr>
              <w:t xml:space="preserve">m </w:t>
            </w:r>
            <w:r w:rsidR="003F7088" w:rsidRPr="003F7088">
              <w:rPr>
                <w:rFonts w:ascii="Times New Roman" w:hAnsi="Times New Roman"/>
                <w:lang w:val="fr-FR"/>
              </w:rPr>
              <w:t>đã</w:t>
            </w:r>
            <w:r w:rsidRPr="003F7088">
              <w:rPr>
                <w:rFonts w:ascii="Times New Roman" w:hAnsi="Times New Roman"/>
                <w:lang w:val="fr-FR"/>
              </w:rPr>
              <w:t xml:space="preserve"> th</w:t>
            </w:r>
            <w:r w:rsidR="003F7088" w:rsidRPr="003F7088">
              <w:rPr>
                <w:rFonts w:ascii="Times New Roman" w:hAnsi="Times New Roman"/>
                <w:lang w:val="fr-FR"/>
              </w:rPr>
              <w:t>ắ</w:t>
            </w:r>
            <w:r w:rsidRPr="003F7088">
              <w:rPr>
                <w:rFonts w:ascii="Times New Roman" w:hAnsi="Times New Roman"/>
                <w:lang w:val="fr-FR"/>
              </w:rPr>
              <w:t>p s</w:t>
            </w:r>
            <w:r w:rsidR="003F7088" w:rsidRPr="003F7088">
              <w:rPr>
                <w:rFonts w:ascii="Times New Roman" w:hAnsi="Times New Roman"/>
                <w:lang w:val="fr-FR"/>
              </w:rPr>
              <w:t>á</w:t>
            </w:r>
            <w:r w:rsidRPr="003F7088">
              <w:rPr>
                <w:rFonts w:ascii="Times New Roman" w:hAnsi="Times New Roman"/>
                <w:lang w:val="fr-FR"/>
              </w:rPr>
              <w:t>ng nh</w:t>
            </w:r>
            <w:r w:rsidR="003F7088" w:rsidRPr="003F7088">
              <w:rPr>
                <w:rFonts w:ascii="Times New Roman" w:hAnsi="Times New Roman"/>
                <w:lang w:val="fr-FR"/>
              </w:rPr>
              <w:t>ữ</w:t>
            </w:r>
            <w:r w:rsidRPr="003F7088">
              <w:rPr>
                <w:rFonts w:ascii="Times New Roman" w:hAnsi="Times New Roman"/>
                <w:lang w:val="fr-FR"/>
              </w:rPr>
              <w:t xml:space="preserve">ng </w:t>
            </w:r>
            <w:r w:rsidR="003F7088" w:rsidRPr="003F7088">
              <w:rPr>
                <w:rFonts w:ascii="Times New Roman" w:hAnsi="Times New Roman"/>
                <w:lang w:val="fr-FR"/>
              </w:rPr>
              <w:t>ướ</w:t>
            </w:r>
            <w:r w:rsidRPr="003F7088">
              <w:rPr>
                <w:rFonts w:ascii="Times New Roman" w:hAnsi="Times New Roman"/>
                <w:lang w:val="fr-FR"/>
              </w:rPr>
              <w:t>c m</w:t>
            </w:r>
            <w:r w:rsidR="003F7088" w:rsidRPr="003F7088">
              <w:rPr>
                <w:rFonts w:ascii="Times New Roman" w:hAnsi="Times New Roman"/>
                <w:lang w:val="fr-FR"/>
              </w:rPr>
              <w:t>ơ</w:t>
            </w:r>
            <w:r w:rsidRPr="003F7088">
              <w:rPr>
                <w:rFonts w:ascii="Times New Roman" w:hAnsi="Times New Roman"/>
                <w:lang w:val="fr-FR"/>
              </w:rPr>
              <w:t xml:space="preserve"> </w:t>
            </w:r>
            <w:r w:rsidR="003F7088" w:rsidRPr="003F7088">
              <w:rPr>
                <w:rFonts w:ascii="Times New Roman" w:hAnsi="Times New Roman"/>
                <w:lang w:val="fr-FR"/>
              </w:rPr>
              <w:t>đẹ</w:t>
            </w:r>
            <w:r w:rsidRPr="003F7088">
              <w:rPr>
                <w:rFonts w:ascii="Times New Roman" w:hAnsi="Times New Roman"/>
                <w:lang w:val="fr-FR"/>
              </w:rPr>
              <w:t xml:space="preserve">p </w:t>
            </w:r>
            <w:r w:rsidR="003F7088" w:rsidRPr="003F7088">
              <w:rPr>
                <w:rFonts w:ascii="Times New Roman" w:hAnsi="Times New Roman"/>
                <w:lang w:val="fr-FR"/>
              </w:rPr>
              <w:t>đẽ</w:t>
            </w:r>
            <w:r w:rsidRPr="003F7088">
              <w:rPr>
                <w:rFonts w:ascii="Times New Roman" w:hAnsi="Times New Roman"/>
                <w:lang w:val="fr-FR"/>
              </w:rPr>
              <w:t>, nh</w:t>
            </w:r>
            <w:r w:rsidR="003F7088" w:rsidRPr="003F7088">
              <w:rPr>
                <w:rFonts w:ascii="Times New Roman" w:hAnsi="Times New Roman"/>
                <w:lang w:val="fr-FR"/>
              </w:rPr>
              <w:t>ữ</w:t>
            </w:r>
            <w:r w:rsidRPr="003F7088">
              <w:rPr>
                <w:rFonts w:ascii="Times New Roman" w:hAnsi="Times New Roman"/>
                <w:lang w:val="fr-FR"/>
              </w:rPr>
              <w:t>ng kh</w:t>
            </w:r>
            <w:r w:rsidR="003F7088" w:rsidRPr="003F7088">
              <w:rPr>
                <w:rFonts w:ascii="Times New Roman" w:hAnsi="Times New Roman"/>
                <w:lang w:val="fr-FR"/>
              </w:rPr>
              <w:t>á</w:t>
            </w:r>
            <w:r w:rsidRPr="003F7088">
              <w:rPr>
                <w:rFonts w:ascii="Times New Roman" w:hAnsi="Times New Roman"/>
                <w:lang w:val="fr-FR"/>
              </w:rPr>
              <w:t>t khao m</w:t>
            </w:r>
            <w:r w:rsidR="003F7088" w:rsidRPr="003F7088">
              <w:rPr>
                <w:rFonts w:ascii="Times New Roman" w:hAnsi="Times New Roman"/>
                <w:lang w:val="fr-FR"/>
              </w:rPr>
              <w:t>ã</w:t>
            </w:r>
            <w:r w:rsidRPr="003F7088">
              <w:rPr>
                <w:rFonts w:ascii="Times New Roman" w:hAnsi="Times New Roman"/>
                <w:lang w:val="fr-FR"/>
              </w:rPr>
              <w:t>nh li</w:t>
            </w:r>
            <w:r w:rsidR="003F7088" w:rsidRPr="003F7088">
              <w:rPr>
                <w:rFonts w:ascii="Times New Roman" w:hAnsi="Times New Roman"/>
                <w:lang w:val="fr-FR"/>
              </w:rPr>
              <w:t>ệ</w:t>
            </w:r>
            <w:r w:rsidRPr="003F7088">
              <w:rPr>
                <w:rFonts w:ascii="Times New Roman" w:hAnsi="Times New Roman"/>
                <w:lang w:val="fr-FR"/>
              </w:rPr>
              <w:t>t c</w:t>
            </w:r>
            <w:r w:rsidR="003F7088" w:rsidRPr="003F7088">
              <w:rPr>
                <w:rFonts w:ascii="Times New Roman" w:hAnsi="Times New Roman"/>
                <w:lang w:val="fr-FR"/>
              </w:rPr>
              <w:t>ủ</w:t>
            </w:r>
            <w:r w:rsidRPr="003F7088">
              <w:rPr>
                <w:rFonts w:ascii="Times New Roman" w:hAnsi="Times New Roman"/>
                <w:lang w:val="fr-FR"/>
              </w:rPr>
              <w:t>a tu</w:t>
            </w:r>
            <w:r w:rsidR="003F7088" w:rsidRPr="003F7088">
              <w:rPr>
                <w:rFonts w:ascii="Times New Roman" w:hAnsi="Times New Roman"/>
                <w:lang w:val="fr-FR"/>
              </w:rPr>
              <w:t>ổ</w:t>
            </w:r>
            <w:r w:rsidRPr="003F7088">
              <w:rPr>
                <w:rFonts w:ascii="Times New Roman" w:hAnsi="Times New Roman"/>
                <w:lang w:val="fr-FR"/>
              </w:rPr>
              <w:t>i th</w:t>
            </w:r>
            <w:r w:rsidR="003F7088" w:rsidRPr="003F7088">
              <w:rPr>
                <w:rFonts w:ascii="Times New Roman" w:hAnsi="Times New Roman"/>
                <w:lang w:val="fr-FR"/>
              </w:rPr>
              <w:t>ơ</w:t>
            </w:r>
            <w:r w:rsidRPr="003F7088">
              <w:rPr>
                <w:rFonts w:ascii="Times New Roman" w:hAnsi="Times New Roman"/>
                <w:lang w:val="fr-FR"/>
              </w:rPr>
              <w:t xml:space="preserve">, </w:t>
            </w:r>
            <w:r w:rsidR="003F7088" w:rsidRPr="003F7088">
              <w:rPr>
                <w:rFonts w:ascii="Times New Roman" w:hAnsi="Times New Roman"/>
                <w:lang w:val="fr-FR"/>
              </w:rPr>
              <w:t>đ</w:t>
            </w:r>
            <w:r w:rsidRPr="003F7088">
              <w:rPr>
                <w:rFonts w:ascii="Times New Roman" w:hAnsi="Times New Roman"/>
                <w:lang w:val="fr-FR"/>
              </w:rPr>
              <w:t xml:space="preserve">em </w:t>
            </w:r>
            <w:r w:rsidR="003F7088" w:rsidRPr="003F7088">
              <w:rPr>
                <w:rFonts w:ascii="Times New Roman" w:hAnsi="Times New Roman"/>
                <w:lang w:val="fr-FR"/>
              </w:rPr>
              <w:t>đế</w:t>
            </w:r>
            <w:r w:rsidRPr="003F7088">
              <w:rPr>
                <w:rFonts w:ascii="Times New Roman" w:hAnsi="Times New Roman"/>
                <w:lang w:val="fr-FR"/>
              </w:rPr>
              <w:t>n th</w:t>
            </w:r>
            <w:r w:rsidR="003F7088" w:rsidRPr="003F7088">
              <w:rPr>
                <w:rFonts w:ascii="Times New Roman" w:hAnsi="Times New Roman"/>
                <w:lang w:val="fr-FR"/>
              </w:rPr>
              <w:t>ế</w:t>
            </w:r>
            <w:r w:rsidRPr="003F7088">
              <w:rPr>
                <w:rFonts w:ascii="Times New Roman" w:hAnsi="Times New Roman"/>
                <w:lang w:val="fr-FR"/>
              </w:rPr>
              <w:t xml:space="preserve"> gi</w:t>
            </w:r>
            <w:r w:rsidR="003F7088" w:rsidRPr="003F7088">
              <w:rPr>
                <w:rFonts w:ascii="Times New Roman" w:hAnsi="Times New Roman"/>
                <w:lang w:val="fr-FR"/>
              </w:rPr>
              <w:t>ớ</w:t>
            </w:r>
            <w:r w:rsidRPr="003F7088">
              <w:rPr>
                <w:rFonts w:ascii="Times New Roman" w:hAnsi="Times New Roman"/>
                <w:lang w:val="fr-FR"/>
              </w:rPr>
              <w:t>i m</w:t>
            </w:r>
            <w:r w:rsidR="003F7088" w:rsidRPr="003F7088">
              <w:rPr>
                <w:rFonts w:ascii="Times New Roman" w:hAnsi="Times New Roman"/>
                <w:lang w:val="fr-FR"/>
              </w:rPr>
              <w:t>ộ</w:t>
            </w:r>
            <w:r w:rsidRPr="003F7088">
              <w:rPr>
                <w:rFonts w:ascii="Times New Roman" w:hAnsi="Times New Roman"/>
                <w:lang w:val="fr-FR"/>
              </w:rPr>
              <w:t>ng t</w:t>
            </w:r>
            <w:r w:rsidR="003F7088" w:rsidRPr="003F7088">
              <w:rPr>
                <w:rFonts w:ascii="Times New Roman" w:hAnsi="Times New Roman"/>
                <w:lang w:val="fr-FR"/>
              </w:rPr>
              <w:t>ưở</w:t>
            </w:r>
            <w:r w:rsidRPr="003F7088">
              <w:rPr>
                <w:rFonts w:ascii="Times New Roman" w:hAnsi="Times New Roman"/>
                <w:lang w:val="fr-FR"/>
              </w:rPr>
              <w:t>ng v</w:t>
            </w:r>
            <w:r w:rsidR="003F7088" w:rsidRPr="003F7088">
              <w:rPr>
                <w:rFonts w:ascii="Times New Roman" w:hAnsi="Times New Roman"/>
                <w:lang w:val="fr-FR"/>
              </w:rPr>
              <w:t>ớ</w:t>
            </w:r>
            <w:r w:rsidRPr="003F7088">
              <w:rPr>
                <w:rFonts w:ascii="Times New Roman" w:hAnsi="Times New Roman"/>
                <w:lang w:val="fr-FR"/>
              </w:rPr>
              <w:t>i nh</w:t>
            </w:r>
            <w:r w:rsidR="003F7088" w:rsidRPr="003F7088">
              <w:rPr>
                <w:rFonts w:ascii="Times New Roman" w:hAnsi="Times New Roman"/>
                <w:lang w:val="fr-FR"/>
              </w:rPr>
              <w:t>ữ</w:t>
            </w:r>
            <w:r w:rsidRPr="003F7088">
              <w:rPr>
                <w:rFonts w:ascii="Times New Roman" w:hAnsi="Times New Roman"/>
                <w:lang w:val="fr-FR"/>
              </w:rPr>
              <w:t>ng ni</w:t>
            </w:r>
            <w:r w:rsidR="003F7088" w:rsidRPr="003F7088">
              <w:rPr>
                <w:rFonts w:ascii="Times New Roman" w:hAnsi="Times New Roman"/>
                <w:lang w:val="fr-FR"/>
              </w:rPr>
              <w:t>ề</w:t>
            </w:r>
            <w:r w:rsidRPr="003F7088">
              <w:rPr>
                <w:rFonts w:ascii="Times New Roman" w:hAnsi="Times New Roman"/>
                <w:lang w:val="fr-FR"/>
              </w:rPr>
              <w:t>m vui, ni</w:t>
            </w:r>
            <w:r w:rsidR="003F7088" w:rsidRPr="003F7088">
              <w:rPr>
                <w:rFonts w:ascii="Times New Roman" w:hAnsi="Times New Roman"/>
                <w:lang w:val="fr-FR"/>
              </w:rPr>
              <w:t>ề</w:t>
            </w:r>
            <w:r w:rsidRPr="003F7088">
              <w:rPr>
                <w:rFonts w:ascii="Times New Roman" w:hAnsi="Times New Roman"/>
                <w:lang w:val="fr-FR"/>
              </w:rPr>
              <w:t>m h</w:t>
            </w:r>
            <w:r w:rsidR="003F7088" w:rsidRPr="003F7088">
              <w:rPr>
                <w:rFonts w:ascii="Times New Roman" w:hAnsi="Times New Roman"/>
                <w:lang w:val="fr-FR"/>
              </w:rPr>
              <w:t>ạ</w:t>
            </w:r>
            <w:r w:rsidRPr="003F7088">
              <w:rPr>
                <w:rFonts w:ascii="Times New Roman" w:hAnsi="Times New Roman"/>
                <w:lang w:val="fr-FR"/>
              </w:rPr>
              <w:t>nh ph</w:t>
            </w:r>
            <w:r w:rsidR="003F7088" w:rsidRPr="003F7088">
              <w:rPr>
                <w:rFonts w:ascii="Times New Roman" w:hAnsi="Times New Roman"/>
                <w:lang w:val="fr-FR"/>
              </w:rPr>
              <w:t>ú</w:t>
            </w:r>
            <w:r w:rsidRPr="003F7088">
              <w:rPr>
                <w:rFonts w:ascii="Times New Roman" w:hAnsi="Times New Roman"/>
                <w:lang w:val="fr-FR"/>
              </w:rPr>
              <w:t>c th</w:t>
            </w:r>
            <w:r w:rsidR="003F7088" w:rsidRPr="003F7088">
              <w:rPr>
                <w:rFonts w:ascii="Times New Roman" w:hAnsi="Times New Roman"/>
                <w:lang w:val="fr-FR"/>
              </w:rPr>
              <w:t>ự</w:t>
            </w:r>
            <w:r w:rsidRPr="003F7088">
              <w:rPr>
                <w:rFonts w:ascii="Times New Roman" w:hAnsi="Times New Roman"/>
                <w:lang w:val="fr-FR"/>
              </w:rPr>
              <w:t>c s</w:t>
            </w:r>
            <w:r w:rsidR="003F7088" w:rsidRPr="003F7088">
              <w:rPr>
                <w:rFonts w:ascii="Times New Roman" w:hAnsi="Times New Roman"/>
                <w:lang w:val="fr-FR"/>
              </w:rPr>
              <w:t>ự</w:t>
            </w:r>
            <w:r w:rsidRPr="003F7088">
              <w:rPr>
                <w:rFonts w:ascii="Times New Roman" w:hAnsi="Times New Roman"/>
                <w:lang w:val="fr-FR"/>
              </w:rPr>
              <w:t>, nh</w:t>
            </w:r>
            <w:r w:rsidR="003F7088" w:rsidRPr="003F7088">
              <w:rPr>
                <w:rFonts w:ascii="Times New Roman" w:hAnsi="Times New Roman"/>
                <w:lang w:val="fr-FR"/>
              </w:rPr>
              <w:t>ữ</w:t>
            </w:r>
            <w:r w:rsidRPr="003F7088">
              <w:rPr>
                <w:rFonts w:ascii="Times New Roman" w:hAnsi="Times New Roman"/>
                <w:lang w:val="fr-FR"/>
              </w:rPr>
              <w:t>ng g</w:t>
            </w:r>
            <w:r w:rsidR="003F7088" w:rsidRPr="003F7088">
              <w:rPr>
                <w:rFonts w:ascii="Times New Roman" w:hAnsi="Times New Roman"/>
                <w:lang w:val="fr-FR"/>
              </w:rPr>
              <w:t>ì</w:t>
            </w:r>
            <w:r w:rsidRPr="003F7088">
              <w:rPr>
                <w:rFonts w:ascii="Times New Roman" w:hAnsi="Times New Roman"/>
                <w:lang w:val="fr-FR"/>
              </w:rPr>
              <w:t xml:space="preserve"> m</w:t>
            </w:r>
            <w:r w:rsidR="003F7088" w:rsidRPr="003F7088">
              <w:rPr>
                <w:rFonts w:ascii="Times New Roman" w:hAnsi="Times New Roman"/>
                <w:lang w:val="fr-FR"/>
              </w:rPr>
              <w:t>à</w:t>
            </w:r>
            <w:r w:rsidRPr="003F7088">
              <w:rPr>
                <w:rFonts w:ascii="Times New Roman" w:hAnsi="Times New Roman"/>
                <w:lang w:val="fr-FR"/>
              </w:rPr>
              <w:t xml:space="preserve"> em b</w:t>
            </w:r>
            <w:r w:rsidR="003F7088" w:rsidRPr="003F7088">
              <w:rPr>
                <w:rFonts w:ascii="Times New Roman" w:hAnsi="Times New Roman"/>
                <w:lang w:val="fr-FR"/>
              </w:rPr>
              <w:t>é</w:t>
            </w:r>
            <w:r w:rsidRPr="003F7088">
              <w:rPr>
                <w:rFonts w:ascii="Times New Roman" w:hAnsi="Times New Roman"/>
                <w:lang w:val="fr-FR"/>
              </w:rPr>
              <w:t xml:space="preserve"> kh</w:t>
            </w:r>
            <w:r w:rsidR="003F7088" w:rsidRPr="003F7088">
              <w:rPr>
                <w:rFonts w:ascii="Times New Roman" w:hAnsi="Times New Roman"/>
                <w:lang w:val="fr-FR"/>
              </w:rPr>
              <w:t>ô</w:t>
            </w:r>
            <w:r w:rsidRPr="003F7088">
              <w:rPr>
                <w:rFonts w:ascii="Times New Roman" w:hAnsi="Times New Roman"/>
                <w:lang w:val="fr-FR"/>
              </w:rPr>
              <w:t>ng th</w:t>
            </w:r>
            <w:r w:rsidR="003F7088" w:rsidRPr="003F7088">
              <w:rPr>
                <w:rFonts w:ascii="Times New Roman" w:hAnsi="Times New Roman"/>
                <w:lang w:val="fr-FR"/>
              </w:rPr>
              <w:t>ể</w:t>
            </w:r>
            <w:r w:rsidRPr="003F7088">
              <w:rPr>
                <w:rFonts w:ascii="Times New Roman" w:hAnsi="Times New Roman"/>
                <w:lang w:val="fr-FR"/>
              </w:rPr>
              <w:t xml:space="preserve"> c</w:t>
            </w:r>
            <w:r w:rsidR="003F7088" w:rsidRPr="003F7088">
              <w:rPr>
                <w:rFonts w:ascii="Times New Roman" w:hAnsi="Times New Roman"/>
                <w:lang w:val="fr-FR"/>
              </w:rPr>
              <w:t>ó</w:t>
            </w:r>
            <w:r w:rsidRPr="003F7088">
              <w:rPr>
                <w:rFonts w:ascii="Times New Roman" w:hAnsi="Times New Roman"/>
                <w:lang w:val="fr-FR"/>
              </w:rPr>
              <w:t xml:space="preserve"> </w:t>
            </w:r>
            <w:r w:rsidR="003F7088" w:rsidRPr="003F7088">
              <w:rPr>
                <w:rFonts w:ascii="Times New Roman" w:hAnsi="Times New Roman"/>
                <w:lang w:val="fr-FR"/>
              </w:rPr>
              <w:t>đượ</w:t>
            </w:r>
            <w:r w:rsidRPr="003F7088">
              <w:rPr>
                <w:rFonts w:ascii="Times New Roman" w:hAnsi="Times New Roman"/>
                <w:lang w:val="fr-FR"/>
              </w:rPr>
              <w:t xml:space="preserve">c </w:t>
            </w:r>
            <w:r w:rsidR="003F7088" w:rsidRPr="003F7088">
              <w:rPr>
                <w:rFonts w:ascii="Times New Roman" w:hAnsi="Times New Roman"/>
                <w:lang w:val="fr-FR"/>
              </w:rPr>
              <w:t>ở</w:t>
            </w:r>
            <w:r w:rsidRPr="003F7088">
              <w:rPr>
                <w:rFonts w:ascii="Times New Roman" w:hAnsi="Times New Roman"/>
                <w:lang w:val="fr-FR"/>
              </w:rPr>
              <w:t xml:space="preserve"> cu</w:t>
            </w:r>
            <w:r w:rsidR="003F7088" w:rsidRPr="003F7088">
              <w:rPr>
                <w:rFonts w:ascii="Times New Roman" w:hAnsi="Times New Roman"/>
                <w:lang w:val="fr-FR"/>
              </w:rPr>
              <w:t>ộ</w:t>
            </w:r>
            <w:r w:rsidRPr="003F7088">
              <w:rPr>
                <w:rFonts w:ascii="Times New Roman" w:hAnsi="Times New Roman"/>
                <w:lang w:val="fr-FR"/>
              </w:rPr>
              <w:t>c s</w:t>
            </w:r>
            <w:r w:rsidR="003F7088" w:rsidRPr="003F7088">
              <w:rPr>
                <w:rFonts w:ascii="Times New Roman" w:hAnsi="Times New Roman"/>
                <w:lang w:val="fr-FR"/>
              </w:rPr>
              <w:t>ố</w:t>
            </w:r>
            <w:r w:rsidRPr="003F7088">
              <w:rPr>
                <w:rFonts w:ascii="Times New Roman" w:hAnsi="Times New Roman"/>
                <w:lang w:val="fr-FR"/>
              </w:rPr>
              <w:t>ng tr</w:t>
            </w:r>
            <w:r w:rsidR="003F7088" w:rsidRPr="003F7088">
              <w:rPr>
                <w:rFonts w:ascii="Times New Roman" w:hAnsi="Times New Roman"/>
                <w:lang w:val="fr-FR"/>
              </w:rPr>
              <w:t>ầ</w:t>
            </w:r>
            <w:r w:rsidRPr="003F7088">
              <w:rPr>
                <w:rFonts w:ascii="Times New Roman" w:hAnsi="Times New Roman"/>
                <w:lang w:val="fr-FR"/>
              </w:rPr>
              <w:t>n gian.</w:t>
            </w:r>
          </w:p>
          <w:p w:rsidR="00482315" w:rsidRPr="003F7088" w:rsidRDefault="00482315" w:rsidP="00FB2FF5">
            <w:pPr>
              <w:spacing w:before="120" w:after="120"/>
              <w:rPr>
                <w:rFonts w:ascii="Times New Roman" w:hAnsi="Times New Roman"/>
                <w:lang w:val="fr-FR"/>
              </w:rPr>
            </w:pPr>
            <w:r w:rsidRPr="003F7088">
              <w:rPr>
                <w:rFonts w:ascii="Times New Roman" w:hAnsi="Times New Roman"/>
              </w:rPr>
              <w:sym w:font="Wingdings" w:char="F0E0"/>
            </w:r>
            <w:r w:rsidRPr="003F7088">
              <w:rPr>
                <w:rFonts w:ascii="Times New Roman" w:hAnsi="Times New Roman"/>
                <w:lang w:val="fr-FR"/>
              </w:rPr>
              <w:t xml:space="preserve"> Ng</w:t>
            </w:r>
            <w:r w:rsidR="003F7088" w:rsidRPr="003F7088">
              <w:rPr>
                <w:rFonts w:ascii="Times New Roman" w:hAnsi="Times New Roman"/>
                <w:lang w:val="fr-FR"/>
              </w:rPr>
              <w:t>ọ</w:t>
            </w:r>
            <w:r w:rsidRPr="003F7088">
              <w:rPr>
                <w:rFonts w:ascii="Times New Roman" w:hAnsi="Times New Roman"/>
                <w:lang w:val="fr-FR"/>
              </w:rPr>
              <w:t>n l</w:t>
            </w:r>
            <w:r w:rsidR="003F7088" w:rsidRPr="003F7088">
              <w:rPr>
                <w:rFonts w:ascii="Times New Roman" w:hAnsi="Times New Roman"/>
                <w:lang w:val="fr-FR"/>
              </w:rPr>
              <w:t>ử</w:t>
            </w:r>
            <w:r w:rsidRPr="003F7088">
              <w:rPr>
                <w:rFonts w:ascii="Times New Roman" w:hAnsi="Times New Roman"/>
                <w:lang w:val="fr-FR"/>
              </w:rPr>
              <w:t>a di</w:t>
            </w:r>
            <w:r w:rsidR="003F7088" w:rsidRPr="003F7088">
              <w:rPr>
                <w:rFonts w:ascii="Times New Roman" w:hAnsi="Times New Roman"/>
                <w:lang w:val="fr-FR"/>
              </w:rPr>
              <w:t>ê</w:t>
            </w:r>
            <w:r w:rsidRPr="003F7088">
              <w:rPr>
                <w:rFonts w:ascii="Times New Roman" w:hAnsi="Times New Roman"/>
                <w:lang w:val="fr-FR"/>
              </w:rPr>
              <w:t>m c</w:t>
            </w:r>
            <w:r w:rsidR="003F7088" w:rsidRPr="003F7088">
              <w:rPr>
                <w:rFonts w:ascii="Times New Roman" w:hAnsi="Times New Roman"/>
                <w:lang w:val="fr-FR"/>
              </w:rPr>
              <w:t>ó</w:t>
            </w:r>
            <w:r w:rsidRPr="003F7088">
              <w:rPr>
                <w:rFonts w:ascii="Times New Roman" w:hAnsi="Times New Roman"/>
                <w:lang w:val="fr-FR"/>
              </w:rPr>
              <w:t xml:space="preserve"> </w:t>
            </w:r>
            <w:r w:rsidR="003F7088" w:rsidRPr="003F7088">
              <w:rPr>
                <w:rFonts w:ascii="Times New Roman" w:hAnsi="Times New Roman"/>
                <w:lang w:val="fr-FR"/>
              </w:rPr>
              <w:t>ý</w:t>
            </w:r>
            <w:r w:rsidRPr="003F7088">
              <w:rPr>
                <w:rFonts w:ascii="Times New Roman" w:hAnsi="Times New Roman"/>
                <w:lang w:val="fr-FR"/>
              </w:rPr>
              <w:t xml:space="preserve"> ngh</w:t>
            </w:r>
            <w:r w:rsidR="003F7088" w:rsidRPr="003F7088">
              <w:rPr>
                <w:rFonts w:ascii="Times New Roman" w:hAnsi="Times New Roman"/>
                <w:lang w:val="fr-FR"/>
              </w:rPr>
              <w:t>ĩ</w:t>
            </w:r>
            <w:r w:rsidRPr="003F7088">
              <w:rPr>
                <w:rFonts w:ascii="Times New Roman" w:hAnsi="Times New Roman"/>
                <w:lang w:val="fr-FR"/>
              </w:rPr>
              <w:t>a xo</w:t>
            </w:r>
            <w:r w:rsidR="003F7088" w:rsidRPr="003F7088">
              <w:rPr>
                <w:rFonts w:ascii="Times New Roman" w:hAnsi="Times New Roman"/>
                <w:lang w:val="fr-FR"/>
              </w:rPr>
              <w:t>á</w:t>
            </w:r>
            <w:r w:rsidRPr="003F7088">
              <w:rPr>
                <w:rFonts w:ascii="Times New Roman" w:hAnsi="Times New Roman"/>
                <w:lang w:val="fr-FR"/>
              </w:rPr>
              <w:t xml:space="preserve"> m</w:t>
            </w:r>
            <w:r w:rsidR="003F7088" w:rsidRPr="003F7088">
              <w:rPr>
                <w:rFonts w:ascii="Times New Roman" w:hAnsi="Times New Roman"/>
                <w:lang w:val="fr-FR"/>
              </w:rPr>
              <w:t>ờ</w:t>
            </w:r>
            <w:r w:rsidRPr="003F7088">
              <w:rPr>
                <w:rFonts w:ascii="Times New Roman" w:hAnsi="Times New Roman"/>
                <w:lang w:val="fr-FR"/>
              </w:rPr>
              <w:t xml:space="preserve"> hi</w:t>
            </w:r>
            <w:r w:rsidR="003F7088" w:rsidRPr="003F7088">
              <w:rPr>
                <w:rFonts w:ascii="Times New Roman" w:hAnsi="Times New Roman"/>
                <w:lang w:val="fr-FR"/>
              </w:rPr>
              <w:t>ệ</w:t>
            </w:r>
            <w:r w:rsidRPr="003F7088">
              <w:rPr>
                <w:rFonts w:ascii="Times New Roman" w:hAnsi="Times New Roman"/>
                <w:lang w:val="fr-FR"/>
              </w:rPr>
              <w:t>n th</w:t>
            </w:r>
            <w:r w:rsidR="003F7088" w:rsidRPr="003F7088">
              <w:rPr>
                <w:rFonts w:ascii="Times New Roman" w:hAnsi="Times New Roman"/>
                <w:lang w:val="fr-FR"/>
              </w:rPr>
              <w:t>ự</w:t>
            </w:r>
            <w:r w:rsidRPr="003F7088">
              <w:rPr>
                <w:rFonts w:ascii="Times New Roman" w:hAnsi="Times New Roman"/>
                <w:lang w:val="fr-FR"/>
              </w:rPr>
              <w:t>c, ph</w:t>
            </w:r>
            <w:r w:rsidR="003F7088" w:rsidRPr="003F7088">
              <w:rPr>
                <w:rFonts w:ascii="Times New Roman" w:hAnsi="Times New Roman"/>
                <w:lang w:val="fr-FR"/>
              </w:rPr>
              <w:t>ủ</w:t>
            </w:r>
            <w:r w:rsidRPr="003F7088">
              <w:rPr>
                <w:rFonts w:ascii="Times New Roman" w:hAnsi="Times New Roman"/>
                <w:lang w:val="fr-FR"/>
              </w:rPr>
              <w:t xml:space="preserve"> nh</w:t>
            </w:r>
            <w:r w:rsidR="003F7088" w:rsidRPr="003F7088">
              <w:rPr>
                <w:rFonts w:ascii="Times New Roman" w:hAnsi="Times New Roman"/>
                <w:lang w:val="fr-FR"/>
              </w:rPr>
              <w:t>ậ</w:t>
            </w:r>
            <w:r w:rsidRPr="003F7088">
              <w:rPr>
                <w:rFonts w:ascii="Times New Roman" w:hAnsi="Times New Roman"/>
                <w:lang w:val="fr-FR"/>
              </w:rPr>
              <w:t>n hi</w:t>
            </w:r>
            <w:r w:rsidR="003F7088" w:rsidRPr="003F7088">
              <w:rPr>
                <w:rFonts w:ascii="Times New Roman" w:hAnsi="Times New Roman"/>
                <w:lang w:val="fr-FR"/>
              </w:rPr>
              <w:t>ệ</w:t>
            </w:r>
            <w:r w:rsidRPr="003F7088">
              <w:rPr>
                <w:rFonts w:ascii="Times New Roman" w:hAnsi="Times New Roman"/>
                <w:lang w:val="fr-FR"/>
              </w:rPr>
              <w:t>n th</w:t>
            </w:r>
            <w:r w:rsidR="003F7088" w:rsidRPr="003F7088">
              <w:rPr>
                <w:rFonts w:ascii="Times New Roman" w:hAnsi="Times New Roman"/>
                <w:lang w:val="fr-FR"/>
              </w:rPr>
              <w:t>ự</w:t>
            </w:r>
            <w:r w:rsidRPr="003F7088">
              <w:rPr>
                <w:rFonts w:ascii="Times New Roman" w:hAnsi="Times New Roman"/>
                <w:lang w:val="fr-FR"/>
              </w:rPr>
              <w:t>c, th</w:t>
            </w:r>
            <w:r w:rsidR="003F7088" w:rsidRPr="003F7088">
              <w:rPr>
                <w:rFonts w:ascii="Times New Roman" w:hAnsi="Times New Roman"/>
                <w:lang w:val="fr-FR"/>
              </w:rPr>
              <w:t>ắ</w:t>
            </w:r>
            <w:r w:rsidRPr="003F7088">
              <w:rPr>
                <w:rFonts w:ascii="Times New Roman" w:hAnsi="Times New Roman"/>
                <w:lang w:val="fr-FR"/>
              </w:rPr>
              <w:t>p s</w:t>
            </w:r>
            <w:r w:rsidR="003F7088" w:rsidRPr="003F7088">
              <w:rPr>
                <w:rFonts w:ascii="Times New Roman" w:hAnsi="Times New Roman"/>
                <w:lang w:val="fr-FR"/>
              </w:rPr>
              <w:t>á</w:t>
            </w:r>
            <w:r w:rsidRPr="003F7088">
              <w:rPr>
                <w:rFonts w:ascii="Times New Roman" w:hAnsi="Times New Roman"/>
                <w:lang w:val="fr-FR"/>
              </w:rPr>
              <w:t>ng l</w:t>
            </w:r>
            <w:r w:rsidR="003F7088" w:rsidRPr="003F7088">
              <w:rPr>
                <w:rFonts w:ascii="Times New Roman" w:hAnsi="Times New Roman"/>
                <w:lang w:val="fr-FR"/>
              </w:rPr>
              <w:t>ê</w:t>
            </w:r>
            <w:r w:rsidRPr="003F7088">
              <w:rPr>
                <w:rFonts w:ascii="Times New Roman" w:hAnsi="Times New Roman"/>
                <w:lang w:val="fr-FR"/>
              </w:rPr>
              <w:t>n v</w:t>
            </w:r>
            <w:r w:rsidR="003F7088" w:rsidRPr="003F7088">
              <w:rPr>
                <w:rFonts w:ascii="Times New Roman" w:hAnsi="Times New Roman"/>
                <w:lang w:val="fr-FR"/>
              </w:rPr>
              <w:t>à</w:t>
            </w:r>
            <w:r w:rsidRPr="003F7088">
              <w:rPr>
                <w:rFonts w:ascii="Times New Roman" w:hAnsi="Times New Roman"/>
                <w:lang w:val="fr-FR"/>
              </w:rPr>
              <w:t xml:space="preserve"> gi</w:t>
            </w:r>
            <w:r w:rsidR="003F7088" w:rsidRPr="003F7088">
              <w:rPr>
                <w:rFonts w:ascii="Times New Roman" w:hAnsi="Times New Roman"/>
                <w:lang w:val="fr-FR"/>
              </w:rPr>
              <w:t>ú</w:t>
            </w:r>
            <w:r w:rsidRPr="003F7088">
              <w:rPr>
                <w:rFonts w:ascii="Times New Roman" w:hAnsi="Times New Roman"/>
                <w:lang w:val="fr-FR"/>
              </w:rPr>
              <w:t>p em b</w:t>
            </w:r>
            <w:r w:rsidR="003F7088" w:rsidRPr="003F7088">
              <w:rPr>
                <w:rFonts w:ascii="Times New Roman" w:hAnsi="Times New Roman"/>
                <w:lang w:val="fr-FR"/>
              </w:rPr>
              <w:t>é</w:t>
            </w:r>
            <w:r w:rsidRPr="003F7088">
              <w:rPr>
                <w:rFonts w:ascii="Times New Roman" w:hAnsi="Times New Roman"/>
                <w:lang w:val="fr-FR"/>
              </w:rPr>
              <w:t xml:space="preserve"> v</w:t>
            </w:r>
            <w:r w:rsidR="003F7088" w:rsidRPr="003F7088">
              <w:rPr>
                <w:rFonts w:ascii="Times New Roman" w:hAnsi="Times New Roman"/>
                <w:lang w:val="fr-FR"/>
              </w:rPr>
              <w:t>ươ</w:t>
            </w:r>
            <w:r w:rsidRPr="003F7088">
              <w:rPr>
                <w:rFonts w:ascii="Times New Roman" w:hAnsi="Times New Roman"/>
                <w:lang w:val="fr-FR"/>
              </w:rPr>
              <w:t>n t</w:t>
            </w:r>
            <w:r w:rsidR="003F7088" w:rsidRPr="003F7088">
              <w:rPr>
                <w:rFonts w:ascii="Times New Roman" w:hAnsi="Times New Roman"/>
                <w:lang w:val="fr-FR"/>
              </w:rPr>
              <w:t>ớ</w:t>
            </w:r>
            <w:r w:rsidRPr="003F7088">
              <w:rPr>
                <w:rFonts w:ascii="Times New Roman" w:hAnsi="Times New Roman"/>
                <w:lang w:val="fr-FR"/>
              </w:rPr>
              <w:t>i m</w:t>
            </w:r>
            <w:r w:rsidR="003F7088" w:rsidRPr="003F7088">
              <w:rPr>
                <w:rFonts w:ascii="Times New Roman" w:hAnsi="Times New Roman"/>
                <w:lang w:val="fr-FR"/>
              </w:rPr>
              <w:t>ộ</w:t>
            </w:r>
            <w:r w:rsidRPr="003F7088">
              <w:rPr>
                <w:rFonts w:ascii="Times New Roman" w:hAnsi="Times New Roman"/>
                <w:lang w:val="fr-FR"/>
              </w:rPr>
              <w:t>t th</w:t>
            </w:r>
            <w:r w:rsidR="003F7088" w:rsidRPr="003F7088">
              <w:rPr>
                <w:rFonts w:ascii="Times New Roman" w:hAnsi="Times New Roman"/>
                <w:lang w:val="fr-FR"/>
              </w:rPr>
              <w:t>ế</w:t>
            </w:r>
            <w:r w:rsidRPr="003F7088">
              <w:rPr>
                <w:rFonts w:ascii="Times New Roman" w:hAnsi="Times New Roman"/>
                <w:lang w:val="fr-FR"/>
              </w:rPr>
              <w:t xml:space="preserve"> gi</w:t>
            </w:r>
            <w:r w:rsidR="003F7088" w:rsidRPr="003F7088">
              <w:rPr>
                <w:rFonts w:ascii="Times New Roman" w:hAnsi="Times New Roman"/>
                <w:lang w:val="fr-FR"/>
              </w:rPr>
              <w:t>ớ</w:t>
            </w:r>
            <w:r w:rsidRPr="003F7088">
              <w:rPr>
                <w:rFonts w:ascii="Times New Roman" w:hAnsi="Times New Roman"/>
                <w:lang w:val="fr-FR"/>
              </w:rPr>
              <w:t>i t</w:t>
            </w:r>
            <w:r w:rsidR="003F7088" w:rsidRPr="003F7088">
              <w:rPr>
                <w:rFonts w:ascii="Times New Roman" w:hAnsi="Times New Roman"/>
                <w:lang w:val="fr-FR"/>
              </w:rPr>
              <w:t>ưở</w:t>
            </w:r>
            <w:r w:rsidRPr="003F7088">
              <w:rPr>
                <w:rFonts w:ascii="Times New Roman" w:hAnsi="Times New Roman"/>
                <w:lang w:val="fr-FR"/>
              </w:rPr>
              <w:t>ng t</w:t>
            </w:r>
            <w:r w:rsidR="003F7088" w:rsidRPr="003F7088">
              <w:rPr>
                <w:rFonts w:ascii="Times New Roman" w:hAnsi="Times New Roman"/>
                <w:lang w:val="fr-FR"/>
              </w:rPr>
              <w:t>ượ</w:t>
            </w:r>
            <w:r w:rsidRPr="003F7088">
              <w:rPr>
                <w:rFonts w:ascii="Times New Roman" w:hAnsi="Times New Roman"/>
                <w:lang w:val="fr-FR"/>
              </w:rPr>
              <w:t>ng kh</w:t>
            </w:r>
            <w:r w:rsidR="003F7088" w:rsidRPr="003F7088">
              <w:rPr>
                <w:rFonts w:ascii="Times New Roman" w:hAnsi="Times New Roman"/>
                <w:lang w:val="fr-FR"/>
              </w:rPr>
              <w:t>ô</w:t>
            </w:r>
            <w:r w:rsidRPr="003F7088">
              <w:rPr>
                <w:rFonts w:ascii="Times New Roman" w:hAnsi="Times New Roman"/>
                <w:lang w:val="fr-FR"/>
              </w:rPr>
              <w:t>ng c</w:t>
            </w:r>
            <w:r w:rsidR="003F7088" w:rsidRPr="003F7088">
              <w:rPr>
                <w:rFonts w:ascii="Times New Roman" w:hAnsi="Times New Roman"/>
                <w:lang w:val="fr-FR"/>
              </w:rPr>
              <w:t>ò</w:t>
            </w:r>
            <w:r w:rsidRPr="003F7088">
              <w:rPr>
                <w:rFonts w:ascii="Times New Roman" w:hAnsi="Times New Roman"/>
                <w:lang w:val="fr-FR"/>
              </w:rPr>
              <w:t>n c</w:t>
            </w:r>
            <w:r w:rsidR="003F7088" w:rsidRPr="003F7088">
              <w:rPr>
                <w:rFonts w:ascii="Times New Roman" w:hAnsi="Times New Roman"/>
                <w:lang w:val="fr-FR"/>
              </w:rPr>
              <w:t>ô</w:t>
            </w:r>
            <w:r w:rsidRPr="003F7088">
              <w:rPr>
                <w:rFonts w:ascii="Times New Roman" w:hAnsi="Times New Roman"/>
                <w:lang w:val="fr-FR"/>
              </w:rPr>
              <w:t xml:space="preserve"> </w:t>
            </w:r>
            <w:r w:rsidR="003F7088" w:rsidRPr="003F7088">
              <w:rPr>
                <w:rFonts w:ascii="Times New Roman" w:hAnsi="Times New Roman"/>
                <w:lang w:val="fr-FR"/>
              </w:rPr>
              <w:t>đơ</w:t>
            </w:r>
            <w:r w:rsidRPr="003F7088">
              <w:rPr>
                <w:rFonts w:ascii="Times New Roman" w:hAnsi="Times New Roman"/>
                <w:lang w:val="fr-FR"/>
              </w:rPr>
              <w:t>n, kh</w:t>
            </w:r>
            <w:r w:rsidR="003F7088" w:rsidRPr="003F7088">
              <w:rPr>
                <w:rFonts w:ascii="Times New Roman" w:hAnsi="Times New Roman"/>
                <w:lang w:val="fr-FR"/>
              </w:rPr>
              <w:t>ổ</w:t>
            </w:r>
            <w:r w:rsidRPr="003F7088">
              <w:rPr>
                <w:rFonts w:ascii="Times New Roman" w:hAnsi="Times New Roman"/>
                <w:lang w:val="fr-FR"/>
              </w:rPr>
              <w:t xml:space="preserve"> </w:t>
            </w:r>
            <w:r w:rsidR="003F7088" w:rsidRPr="003F7088">
              <w:rPr>
                <w:rFonts w:ascii="Times New Roman" w:hAnsi="Times New Roman"/>
                <w:lang w:val="fr-FR"/>
              </w:rPr>
              <w:t>đ</w:t>
            </w:r>
            <w:r w:rsidRPr="003F7088">
              <w:rPr>
                <w:rFonts w:ascii="Times New Roman" w:hAnsi="Times New Roman"/>
                <w:lang w:val="fr-FR"/>
              </w:rPr>
              <w:t>au v</w:t>
            </w:r>
            <w:r w:rsidR="003F7088" w:rsidRPr="003F7088">
              <w:rPr>
                <w:rFonts w:ascii="Times New Roman" w:hAnsi="Times New Roman"/>
                <w:lang w:val="fr-FR"/>
              </w:rPr>
              <w:t>à</w:t>
            </w:r>
            <w:r w:rsidRPr="003F7088">
              <w:rPr>
                <w:rFonts w:ascii="Times New Roman" w:hAnsi="Times New Roman"/>
                <w:lang w:val="fr-FR"/>
              </w:rPr>
              <w:t xml:space="preserve"> </w:t>
            </w:r>
            <w:r w:rsidR="003F7088" w:rsidRPr="003F7088">
              <w:rPr>
                <w:rFonts w:ascii="Times New Roman" w:hAnsi="Times New Roman"/>
                <w:lang w:val="fr-FR"/>
              </w:rPr>
              <w:t>đó</w:t>
            </w:r>
            <w:r w:rsidRPr="003F7088">
              <w:rPr>
                <w:rFonts w:ascii="Times New Roman" w:hAnsi="Times New Roman"/>
                <w:lang w:val="fr-FR"/>
              </w:rPr>
              <w:t>i r</w:t>
            </w:r>
            <w:r w:rsidR="003F7088" w:rsidRPr="003F7088">
              <w:rPr>
                <w:rFonts w:ascii="Times New Roman" w:hAnsi="Times New Roman"/>
                <w:lang w:val="fr-FR"/>
              </w:rPr>
              <w:t>é</w:t>
            </w:r>
            <w:r w:rsidRPr="003F7088">
              <w:rPr>
                <w:rFonts w:ascii="Times New Roman" w:hAnsi="Times New Roman"/>
                <w:lang w:val="fr-FR"/>
              </w:rPr>
              <w:t>t.</w:t>
            </w:r>
          </w:p>
          <w:p w:rsidR="00482315" w:rsidRPr="003F7088" w:rsidRDefault="00084C89" w:rsidP="00FB2FF5">
            <w:pPr>
              <w:spacing w:before="120" w:after="120"/>
              <w:rPr>
                <w:rFonts w:ascii="Times New Roman" w:hAnsi="Times New Roman"/>
                <w:b/>
              </w:rPr>
            </w:pPr>
            <w:r w:rsidRPr="003F7088">
              <w:rPr>
                <w:rFonts w:ascii="Times New Roman" w:hAnsi="Times New Roman"/>
                <w:b/>
              </w:rPr>
              <w:t>7</w:t>
            </w:r>
            <w:r w:rsidR="00482315" w:rsidRPr="003F7088">
              <w:rPr>
                <w:rFonts w:ascii="Times New Roman" w:hAnsi="Times New Roman"/>
                <w:b/>
              </w:rPr>
              <w:t xml:space="preserve">. </w:t>
            </w:r>
            <w:r w:rsidR="003F7088" w:rsidRPr="003F7088">
              <w:rPr>
                <w:rFonts w:ascii="Times New Roman" w:hAnsi="Times New Roman"/>
                <w:b/>
              </w:rPr>
              <w:t>Đằ</w:t>
            </w:r>
            <w:r w:rsidR="00482315" w:rsidRPr="003F7088">
              <w:rPr>
                <w:rFonts w:ascii="Times New Roman" w:hAnsi="Times New Roman"/>
                <w:b/>
              </w:rPr>
              <w:t>ng sau ng</w:t>
            </w:r>
            <w:r w:rsidR="003F7088" w:rsidRPr="003F7088">
              <w:rPr>
                <w:rFonts w:ascii="Times New Roman" w:hAnsi="Times New Roman"/>
                <w:b/>
              </w:rPr>
              <w:t>ò</w:t>
            </w:r>
            <w:r w:rsidR="00482315" w:rsidRPr="003F7088">
              <w:rPr>
                <w:rFonts w:ascii="Times New Roman" w:hAnsi="Times New Roman"/>
                <w:b/>
              </w:rPr>
              <w:t>i b</w:t>
            </w:r>
            <w:r w:rsidR="003F7088" w:rsidRPr="003F7088">
              <w:rPr>
                <w:rFonts w:ascii="Times New Roman" w:hAnsi="Times New Roman"/>
                <w:b/>
              </w:rPr>
              <w:t>ú</w:t>
            </w:r>
            <w:r w:rsidR="00482315" w:rsidRPr="003F7088">
              <w:rPr>
                <w:rFonts w:ascii="Times New Roman" w:hAnsi="Times New Roman"/>
                <w:b/>
              </w:rPr>
              <w:t>t k</w:t>
            </w:r>
            <w:r w:rsidR="003F7088" w:rsidRPr="003F7088">
              <w:rPr>
                <w:rFonts w:ascii="Times New Roman" w:hAnsi="Times New Roman"/>
                <w:b/>
              </w:rPr>
              <w:t>ể</w:t>
            </w:r>
            <w:r w:rsidR="00482315" w:rsidRPr="003F7088">
              <w:rPr>
                <w:rFonts w:ascii="Times New Roman" w:hAnsi="Times New Roman"/>
                <w:b/>
              </w:rPr>
              <w:t>, t</w:t>
            </w:r>
            <w:r w:rsidR="003F7088" w:rsidRPr="003F7088">
              <w:rPr>
                <w:rFonts w:ascii="Times New Roman" w:hAnsi="Times New Roman"/>
                <w:b/>
              </w:rPr>
              <w:t>ả</w:t>
            </w:r>
            <w:r w:rsidR="00482315" w:rsidRPr="003F7088">
              <w:rPr>
                <w:rFonts w:ascii="Times New Roman" w:hAnsi="Times New Roman"/>
                <w:b/>
              </w:rPr>
              <w:t xml:space="preserve"> kh</w:t>
            </w:r>
            <w:r w:rsidR="003F7088" w:rsidRPr="003F7088">
              <w:rPr>
                <w:rFonts w:ascii="Times New Roman" w:hAnsi="Times New Roman"/>
                <w:b/>
              </w:rPr>
              <w:t>á</w:t>
            </w:r>
            <w:r w:rsidR="00482315" w:rsidRPr="003F7088">
              <w:rPr>
                <w:rFonts w:ascii="Times New Roman" w:hAnsi="Times New Roman"/>
                <w:b/>
              </w:rPr>
              <w:t>ch quan l</w:t>
            </w:r>
            <w:r w:rsidR="003F7088" w:rsidRPr="003F7088">
              <w:rPr>
                <w:rFonts w:ascii="Times New Roman" w:hAnsi="Times New Roman"/>
                <w:b/>
              </w:rPr>
              <w:t>à</w:t>
            </w:r>
            <w:r w:rsidR="00482315" w:rsidRPr="003F7088">
              <w:rPr>
                <w:rFonts w:ascii="Times New Roman" w:hAnsi="Times New Roman"/>
                <w:b/>
              </w:rPr>
              <w:t xml:space="preserve"> nh</w:t>
            </w:r>
            <w:r w:rsidR="003F7088" w:rsidRPr="003F7088">
              <w:rPr>
                <w:rFonts w:ascii="Times New Roman" w:hAnsi="Times New Roman"/>
                <w:b/>
              </w:rPr>
              <w:t>ữ</w:t>
            </w:r>
            <w:r w:rsidR="00482315" w:rsidRPr="003F7088">
              <w:rPr>
                <w:rFonts w:ascii="Times New Roman" w:hAnsi="Times New Roman"/>
                <w:b/>
              </w:rPr>
              <w:t>ng th</w:t>
            </w:r>
            <w:r w:rsidR="003F7088" w:rsidRPr="003F7088">
              <w:rPr>
                <w:rFonts w:ascii="Times New Roman" w:hAnsi="Times New Roman"/>
                <w:b/>
              </w:rPr>
              <w:t>á</w:t>
            </w:r>
            <w:r w:rsidR="00482315" w:rsidRPr="003F7088">
              <w:rPr>
                <w:rFonts w:ascii="Times New Roman" w:hAnsi="Times New Roman"/>
                <w:b/>
              </w:rPr>
              <w:t xml:space="preserve">i </w:t>
            </w:r>
            <w:r w:rsidR="003F7088" w:rsidRPr="003F7088">
              <w:rPr>
                <w:rFonts w:ascii="Times New Roman" w:hAnsi="Times New Roman"/>
                <w:b/>
              </w:rPr>
              <w:t>độ</w:t>
            </w:r>
            <w:r w:rsidR="00482315" w:rsidRPr="003F7088">
              <w:rPr>
                <w:rFonts w:ascii="Times New Roman" w:hAnsi="Times New Roman"/>
                <w:b/>
              </w:rPr>
              <w:t xml:space="preserve"> r</w:t>
            </w:r>
            <w:r w:rsidR="003F7088" w:rsidRPr="003F7088">
              <w:rPr>
                <w:rFonts w:ascii="Times New Roman" w:hAnsi="Times New Roman"/>
                <w:b/>
              </w:rPr>
              <w:t>ấ</w:t>
            </w:r>
            <w:r w:rsidR="00482315" w:rsidRPr="003F7088">
              <w:rPr>
                <w:rFonts w:ascii="Times New Roman" w:hAnsi="Times New Roman"/>
                <w:b/>
              </w:rPr>
              <w:t>t r</w:t>
            </w:r>
            <w:r w:rsidR="003F7088" w:rsidRPr="003F7088">
              <w:rPr>
                <w:rFonts w:ascii="Times New Roman" w:hAnsi="Times New Roman"/>
                <w:b/>
              </w:rPr>
              <w:t>õ</w:t>
            </w:r>
            <w:r w:rsidR="00482315" w:rsidRPr="003F7088">
              <w:rPr>
                <w:rFonts w:ascii="Times New Roman" w:hAnsi="Times New Roman"/>
                <w:b/>
              </w:rPr>
              <w:t xml:space="preserve"> r</w:t>
            </w:r>
            <w:r w:rsidR="003F7088" w:rsidRPr="003F7088">
              <w:rPr>
                <w:rFonts w:ascii="Times New Roman" w:hAnsi="Times New Roman"/>
                <w:b/>
              </w:rPr>
              <w:t>à</w:t>
            </w:r>
            <w:r w:rsidR="00482315" w:rsidRPr="003F7088">
              <w:rPr>
                <w:rFonts w:ascii="Times New Roman" w:hAnsi="Times New Roman"/>
                <w:b/>
              </w:rPr>
              <w:t>ng c</w:t>
            </w:r>
            <w:r w:rsidR="003F7088" w:rsidRPr="003F7088">
              <w:rPr>
                <w:rFonts w:ascii="Times New Roman" w:hAnsi="Times New Roman"/>
                <w:b/>
              </w:rPr>
              <w:t>ủ</w:t>
            </w:r>
            <w:r w:rsidR="00482315" w:rsidRPr="003F7088">
              <w:rPr>
                <w:rFonts w:ascii="Times New Roman" w:hAnsi="Times New Roman"/>
                <w:b/>
              </w:rPr>
              <w:t>a t</w:t>
            </w:r>
            <w:r w:rsidR="003F7088" w:rsidRPr="003F7088">
              <w:rPr>
                <w:rFonts w:ascii="Times New Roman" w:hAnsi="Times New Roman"/>
                <w:b/>
              </w:rPr>
              <w:t>á</w:t>
            </w:r>
            <w:r w:rsidR="00482315" w:rsidRPr="003F7088">
              <w:rPr>
                <w:rFonts w:ascii="Times New Roman" w:hAnsi="Times New Roman"/>
                <w:b/>
              </w:rPr>
              <w:t>c gi</w:t>
            </w:r>
            <w:r w:rsidR="003F7088" w:rsidRPr="003F7088">
              <w:rPr>
                <w:rFonts w:ascii="Times New Roman" w:hAnsi="Times New Roman"/>
                <w:b/>
              </w:rPr>
              <w:t>ả</w:t>
            </w:r>
            <w:r w:rsidR="00482315" w:rsidRPr="003F7088">
              <w:rPr>
                <w:rFonts w:ascii="Times New Roman" w:hAnsi="Times New Roman"/>
                <w:b/>
              </w:rPr>
              <w:t>. Em h</w:t>
            </w:r>
            <w:r w:rsidR="003F7088" w:rsidRPr="003F7088">
              <w:rPr>
                <w:rFonts w:ascii="Times New Roman" w:hAnsi="Times New Roman"/>
                <w:b/>
              </w:rPr>
              <w:t>ã</w:t>
            </w:r>
            <w:r w:rsidR="00482315" w:rsidRPr="003F7088">
              <w:rPr>
                <w:rFonts w:ascii="Times New Roman" w:hAnsi="Times New Roman"/>
                <w:b/>
              </w:rPr>
              <w:t>y ch</w:t>
            </w:r>
            <w:r w:rsidR="003F7088" w:rsidRPr="003F7088">
              <w:rPr>
                <w:rFonts w:ascii="Times New Roman" w:hAnsi="Times New Roman"/>
                <w:b/>
              </w:rPr>
              <w:t>ỉ</w:t>
            </w:r>
            <w:r w:rsidR="00482315" w:rsidRPr="003F7088">
              <w:rPr>
                <w:rFonts w:ascii="Times New Roman" w:hAnsi="Times New Roman"/>
                <w:b/>
              </w:rPr>
              <w:t xml:space="preserve"> r</w:t>
            </w:r>
            <w:r w:rsidR="003F7088" w:rsidRPr="003F7088">
              <w:rPr>
                <w:rFonts w:ascii="Times New Roman" w:hAnsi="Times New Roman"/>
                <w:b/>
              </w:rPr>
              <w:t>õ</w:t>
            </w:r>
            <w:r w:rsidR="00482315" w:rsidRPr="003F7088">
              <w:rPr>
                <w:rFonts w:ascii="Times New Roman" w:hAnsi="Times New Roman"/>
                <w:b/>
              </w:rPr>
              <w:t>.</w:t>
            </w:r>
          </w:p>
          <w:p w:rsidR="00482315" w:rsidRPr="003F7088" w:rsidRDefault="00482315" w:rsidP="00FB2FF5">
            <w:pPr>
              <w:spacing w:before="120" w:after="120"/>
              <w:rPr>
                <w:rFonts w:ascii="Times New Roman" w:hAnsi="Times New Roman"/>
              </w:rPr>
            </w:pPr>
            <w:r w:rsidRPr="003F7088">
              <w:rPr>
                <w:rFonts w:ascii="Times New Roman" w:hAnsi="Times New Roman"/>
              </w:rPr>
              <w:lastRenderedPageBreak/>
              <w:t>- Mi</w:t>
            </w:r>
            <w:r w:rsidR="003F7088" w:rsidRPr="003F7088">
              <w:rPr>
                <w:rFonts w:ascii="Times New Roman" w:hAnsi="Times New Roman"/>
              </w:rPr>
              <w:t>ê</w:t>
            </w:r>
            <w:r w:rsidRPr="003F7088">
              <w:rPr>
                <w:rFonts w:ascii="Times New Roman" w:hAnsi="Times New Roman"/>
              </w:rPr>
              <w:t>u t</w:t>
            </w:r>
            <w:r w:rsidR="003F7088" w:rsidRPr="003F7088">
              <w:rPr>
                <w:rFonts w:ascii="Times New Roman" w:hAnsi="Times New Roman"/>
              </w:rPr>
              <w:t>ả</w:t>
            </w:r>
            <w:r w:rsidRPr="003F7088">
              <w:rPr>
                <w:rFonts w:ascii="Times New Roman" w:hAnsi="Times New Roman"/>
              </w:rPr>
              <w:t xml:space="preserve"> ho</w:t>
            </w:r>
            <w:r w:rsidR="003F7088" w:rsidRPr="003F7088">
              <w:rPr>
                <w:rFonts w:ascii="Times New Roman" w:hAnsi="Times New Roman"/>
              </w:rPr>
              <w:t>à</w:t>
            </w:r>
            <w:r w:rsidRPr="003F7088">
              <w:rPr>
                <w:rFonts w:ascii="Times New Roman" w:hAnsi="Times New Roman"/>
              </w:rPr>
              <w:t>n c</w:t>
            </w:r>
            <w:r w:rsidR="003F7088" w:rsidRPr="003F7088">
              <w:rPr>
                <w:rFonts w:ascii="Times New Roman" w:hAnsi="Times New Roman"/>
              </w:rPr>
              <w:t>ả</w:t>
            </w:r>
            <w:r w:rsidRPr="003F7088">
              <w:rPr>
                <w:rFonts w:ascii="Times New Roman" w:hAnsi="Times New Roman"/>
              </w:rPr>
              <w:t>nh c</w:t>
            </w:r>
            <w:r w:rsidR="003F7088" w:rsidRPr="003F7088">
              <w:rPr>
                <w:rFonts w:ascii="Times New Roman" w:hAnsi="Times New Roman"/>
              </w:rPr>
              <w:t>ủ</w:t>
            </w:r>
            <w:r w:rsidRPr="003F7088">
              <w:rPr>
                <w:rFonts w:ascii="Times New Roman" w:hAnsi="Times New Roman"/>
              </w:rPr>
              <w:t>a em b</w:t>
            </w:r>
            <w:r w:rsidR="003F7088" w:rsidRPr="003F7088">
              <w:rPr>
                <w:rFonts w:ascii="Times New Roman" w:hAnsi="Times New Roman"/>
              </w:rPr>
              <w:t>ằ</w:t>
            </w:r>
            <w:r w:rsidRPr="003F7088">
              <w:rPr>
                <w:rFonts w:ascii="Times New Roman" w:hAnsi="Times New Roman"/>
              </w:rPr>
              <w:t>ng n</w:t>
            </w:r>
            <w:r w:rsidR="003F7088" w:rsidRPr="003F7088">
              <w:rPr>
                <w:rFonts w:ascii="Times New Roman" w:hAnsi="Times New Roman"/>
              </w:rPr>
              <w:t>ỗ</w:t>
            </w:r>
            <w:r w:rsidRPr="003F7088">
              <w:rPr>
                <w:rFonts w:ascii="Times New Roman" w:hAnsi="Times New Roman"/>
              </w:rPr>
              <w:t>i x</w:t>
            </w:r>
            <w:r w:rsidR="003F7088" w:rsidRPr="003F7088">
              <w:rPr>
                <w:rFonts w:ascii="Times New Roman" w:hAnsi="Times New Roman"/>
              </w:rPr>
              <w:t>ó</w:t>
            </w:r>
            <w:r w:rsidRPr="003F7088">
              <w:rPr>
                <w:rFonts w:ascii="Times New Roman" w:hAnsi="Times New Roman"/>
              </w:rPr>
              <w:t>t xa, th</w:t>
            </w:r>
            <w:r w:rsidR="003F7088" w:rsidRPr="003F7088">
              <w:rPr>
                <w:rFonts w:ascii="Times New Roman" w:hAnsi="Times New Roman"/>
              </w:rPr>
              <w:t>ươ</w:t>
            </w:r>
            <w:r w:rsidRPr="003F7088">
              <w:rPr>
                <w:rFonts w:ascii="Times New Roman" w:hAnsi="Times New Roman"/>
              </w:rPr>
              <w:t>ng c</w:t>
            </w:r>
            <w:r w:rsidR="003F7088" w:rsidRPr="003F7088">
              <w:rPr>
                <w:rFonts w:ascii="Times New Roman" w:hAnsi="Times New Roman"/>
              </w:rPr>
              <w:t>ả</w:t>
            </w:r>
            <w:r w:rsidRPr="003F7088">
              <w:rPr>
                <w:rFonts w:ascii="Times New Roman" w:hAnsi="Times New Roman"/>
              </w:rPr>
              <w:t>m.</w:t>
            </w:r>
          </w:p>
          <w:p w:rsidR="00482315" w:rsidRPr="003F7088" w:rsidRDefault="00482315" w:rsidP="00FB2FF5">
            <w:pPr>
              <w:spacing w:before="120" w:after="120"/>
              <w:rPr>
                <w:rFonts w:ascii="Times New Roman" w:hAnsi="Times New Roman"/>
              </w:rPr>
            </w:pPr>
            <w:r w:rsidRPr="003F7088">
              <w:rPr>
                <w:rFonts w:ascii="Times New Roman" w:hAnsi="Times New Roman"/>
              </w:rPr>
              <w:t>- Mi</w:t>
            </w:r>
            <w:r w:rsidR="003F7088" w:rsidRPr="003F7088">
              <w:rPr>
                <w:rFonts w:ascii="Times New Roman" w:hAnsi="Times New Roman"/>
              </w:rPr>
              <w:t>ê</w:t>
            </w:r>
            <w:r w:rsidRPr="003F7088">
              <w:rPr>
                <w:rFonts w:ascii="Times New Roman" w:hAnsi="Times New Roman"/>
              </w:rPr>
              <w:t>u t</w:t>
            </w:r>
            <w:r w:rsidR="003F7088" w:rsidRPr="003F7088">
              <w:rPr>
                <w:rFonts w:ascii="Times New Roman" w:hAnsi="Times New Roman"/>
              </w:rPr>
              <w:t>ả</w:t>
            </w:r>
            <w:r w:rsidRPr="003F7088">
              <w:rPr>
                <w:rFonts w:ascii="Times New Roman" w:hAnsi="Times New Roman"/>
              </w:rPr>
              <w:t xml:space="preserve"> nh</w:t>
            </w:r>
            <w:r w:rsidR="003F7088" w:rsidRPr="003F7088">
              <w:rPr>
                <w:rFonts w:ascii="Times New Roman" w:hAnsi="Times New Roman"/>
              </w:rPr>
              <w:t>ữ</w:t>
            </w:r>
            <w:r w:rsidRPr="003F7088">
              <w:rPr>
                <w:rFonts w:ascii="Times New Roman" w:hAnsi="Times New Roman"/>
              </w:rPr>
              <w:t>ng m</w:t>
            </w:r>
            <w:r w:rsidR="003F7088" w:rsidRPr="003F7088">
              <w:rPr>
                <w:rFonts w:ascii="Times New Roman" w:hAnsi="Times New Roman"/>
              </w:rPr>
              <w:t>ộ</w:t>
            </w:r>
            <w:r w:rsidRPr="003F7088">
              <w:rPr>
                <w:rFonts w:ascii="Times New Roman" w:hAnsi="Times New Roman"/>
              </w:rPr>
              <w:t>ng t</w:t>
            </w:r>
            <w:r w:rsidR="003F7088" w:rsidRPr="003F7088">
              <w:rPr>
                <w:rFonts w:ascii="Times New Roman" w:hAnsi="Times New Roman"/>
              </w:rPr>
              <w:t>ưở</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em b</w:t>
            </w:r>
            <w:r w:rsidR="003F7088" w:rsidRPr="003F7088">
              <w:rPr>
                <w:rFonts w:ascii="Times New Roman" w:hAnsi="Times New Roman"/>
              </w:rPr>
              <w:t>é</w:t>
            </w:r>
            <w:r w:rsidRPr="003F7088">
              <w:rPr>
                <w:rFonts w:ascii="Times New Roman" w:hAnsi="Times New Roman"/>
              </w:rPr>
              <w:t xml:space="preserve"> v</w:t>
            </w:r>
            <w:r w:rsidR="003F7088" w:rsidRPr="003F7088">
              <w:rPr>
                <w:rFonts w:ascii="Times New Roman" w:hAnsi="Times New Roman"/>
              </w:rPr>
              <w:t>ớ</w:t>
            </w:r>
            <w:r w:rsidRPr="003F7088">
              <w:rPr>
                <w:rFonts w:ascii="Times New Roman" w:hAnsi="Times New Roman"/>
              </w:rPr>
              <w:t>i th</w:t>
            </w:r>
            <w:r w:rsidR="003F7088" w:rsidRPr="003F7088">
              <w:rPr>
                <w:rFonts w:ascii="Times New Roman" w:hAnsi="Times New Roman"/>
              </w:rPr>
              <w:t>á</w:t>
            </w:r>
            <w:r w:rsidRPr="003F7088">
              <w:rPr>
                <w:rFonts w:ascii="Times New Roman" w:hAnsi="Times New Roman"/>
              </w:rPr>
              <w:t xml:space="preserve">i </w:t>
            </w:r>
            <w:r w:rsidR="003F7088" w:rsidRPr="003F7088">
              <w:rPr>
                <w:rFonts w:ascii="Times New Roman" w:hAnsi="Times New Roman"/>
              </w:rPr>
              <w:t>độ</w:t>
            </w:r>
            <w:r w:rsidRPr="003F7088">
              <w:rPr>
                <w:rFonts w:ascii="Times New Roman" w:hAnsi="Times New Roman"/>
              </w:rPr>
              <w:t xml:space="preserve"> tr</w:t>
            </w:r>
            <w:r w:rsidR="003F7088" w:rsidRPr="003F7088">
              <w:rPr>
                <w:rFonts w:ascii="Times New Roman" w:hAnsi="Times New Roman"/>
              </w:rPr>
              <w:t>â</w:t>
            </w:r>
            <w:r w:rsidRPr="003F7088">
              <w:rPr>
                <w:rFonts w:ascii="Times New Roman" w:hAnsi="Times New Roman"/>
              </w:rPr>
              <w:t>n tr</w:t>
            </w:r>
            <w:r w:rsidR="003F7088" w:rsidRPr="003F7088">
              <w:rPr>
                <w:rFonts w:ascii="Times New Roman" w:hAnsi="Times New Roman"/>
              </w:rPr>
              <w:t>ọ</w:t>
            </w:r>
            <w:r w:rsidRPr="003F7088">
              <w:rPr>
                <w:rFonts w:ascii="Times New Roman" w:hAnsi="Times New Roman"/>
              </w:rPr>
              <w:t>ng, n</w:t>
            </w:r>
            <w:r w:rsidR="003F7088" w:rsidRPr="003F7088">
              <w:rPr>
                <w:rFonts w:ascii="Times New Roman" w:hAnsi="Times New Roman"/>
              </w:rPr>
              <w:t>â</w:t>
            </w:r>
            <w:r w:rsidRPr="003F7088">
              <w:rPr>
                <w:rFonts w:ascii="Times New Roman" w:hAnsi="Times New Roman"/>
              </w:rPr>
              <w:t>ng niu.</w:t>
            </w:r>
          </w:p>
          <w:p w:rsidR="0023718B" w:rsidRPr="003F7088" w:rsidRDefault="00482315" w:rsidP="00FB2FF5">
            <w:pPr>
              <w:spacing w:before="120" w:after="120"/>
              <w:rPr>
                <w:rFonts w:ascii="Times New Roman" w:hAnsi="Times New Roman"/>
              </w:rPr>
            </w:pPr>
            <w:r w:rsidRPr="003F7088">
              <w:rPr>
                <w:rFonts w:ascii="Times New Roman" w:hAnsi="Times New Roman"/>
              </w:rPr>
              <w:t>- Mi</w:t>
            </w:r>
            <w:r w:rsidR="003F7088" w:rsidRPr="003F7088">
              <w:rPr>
                <w:rFonts w:ascii="Times New Roman" w:hAnsi="Times New Roman"/>
              </w:rPr>
              <w:t>ê</w:t>
            </w:r>
            <w:r w:rsidRPr="003F7088">
              <w:rPr>
                <w:rFonts w:ascii="Times New Roman" w:hAnsi="Times New Roman"/>
              </w:rPr>
              <w:t>u t</w:t>
            </w:r>
            <w:r w:rsidR="003F7088" w:rsidRPr="003F7088">
              <w:rPr>
                <w:rFonts w:ascii="Times New Roman" w:hAnsi="Times New Roman"/>
              </w:rPr>
              <w:t>ả</w:t>
            </w:r>
            <w:r w:rsidRPr="003F7088">
              <w:rPr>
                <w:rFonts w:ascii="Times New Roman" w:hAnsi="Times New Roman"/>
              </w:rPr>
              <w:t xml:space="preserve"> th</w:t>
            </w:r>
            <w:r w:rsidR="003F7088" w:rsidRPr="003F7088">
              <w:rPr>
                <w:rFonts w:ascii="Times New Roman" w:hAnsi="Times New Roman"/>
              </w:rPr>
              <w:t>á</w:t>
            </w:r>
            <w:r w:rsidRPr="003F7088">
              <w:rPr>
                <w:rFonts w:ascii="Times New Roman" w:hAnsi="Times New Roman"/>
              </w:rPr>
              <w:t xml:space="preserve">i </w:t>
            </w:r>
            <w:r w:rsidR="003F7088" w:rsidRPr="003F7088">
              <w:rPr>
                <w:rFonts w:ascii="Times New Roman" w:hAnsi="Times New Roman"/>
              </w:rPr>
              <w:t>độ</w:t>
            </w:r>
            <w:r w:rsidRPr="003F7088">
              <w:rPr>
                <w:rFonts w:ascii="Times New Roman" w:hAnsi="Times New Roman"/>
              </w:rPr>
              <w:t xml:space="preserve"> v</w:t>
            </w:r>
            <w:r w:rsidR="003F7088" w:rsidRPr="003F7088">
              <w:rPr>
                <w:rFonts w:ascii="Times New Roman" w:hAnsi="Times New Roman"/>
              </w:rPr>
              <w:t>ô</w:t>
            </w:r>
            <w:r w:rsidRPr="003F7088">
              <w:rPr>
                <w:rFonts w:ascii="Times New Roman" w:hAnsi="Times New Roman"/>
              </w:rPr>
              <w:t xml:space="preserve"> t</w:t>
            </w:r>
            <w:r w:rsidR="003F7088" w:rsidRPr="003F7088">
              <w:rPr>
                <w:rFonts w:ascii="Times New Roman" w:hAnsi="Times New Roman"/>
              </w:rPr>
              <w:t>ì</w:t>
            </w:r>
            <w:r w:rsidRPr="003F7088">
              <w:rPr>
                <w:rFonts w:ascii="Times New Roman" w:hAnsi="Times New Roman"/>
              </w:rPr>
              <w:t>nh c</w:t>
            </w:r>
            <w:r w:rsidR="003F7088" w:rsidRPr="003F7088">
              <w:rPr>
                <w:rFonts w:ascii="Times New Roman" w:hAnsi="Times New Roman"/>
              </w:rPr>
              <w:t>ủ</w:t>
            </w:r>
            <w:r w:rsidRPr="003F7088">
              <w:rPr>
                <w:rFonts w:ascii="Times New Roman" w:hAnsi="Times New Roman"/>
              </w:rPr>
              <w:t>a nh</w:t>
            </w:r>
            <w:r w:rsidR="003F7088" w:rsidRPr="003F7088">
              <w:rPr>
                <w:rFonts w:ascii="Times New Roman" w:hAnsi="Times New Roman"/>
              </w:rPr>
              <w:t>ữ</w:t>
            </w:r>
            <w:r w:rsidRPr="003F7088">
              <w:rPr>
                <w:rFonts w:ascii="Times New Roman" w:hAnsi="Times New Roman"/>
              </w:rPr>
              <w:t>ng ng</w:t>
            </w:r>
            <w:r w:rsidR="003F7088" w:rsidRPr="003F7088">
              <w:rPr>
                <w:rFonts w:ascii="Times New Roman" w:hAnsi="Times New Roman"/>
              </w:rPr>
              <w:t>ườ</w:t>
            </w:r>
            <w:r w:rsidRPr="003F7088">
              <w:rPr>
                <w:rFonts w:ascii="Times New Roman" w:hAnsi="Times New Roman"/>
              </w:rPr>
              <w:t>i kh</w:t>
            </w:r>
            <w:r w:rsidR="003F7088" w:rsidRPr="003F7088">
              <w:rPr>
                <w:rFonts w:ascii="Times New Roman" w:hAnsi="Times New Roman"/>
              </w:rPr>
              <w:t>á</w:t>
            </w:r>
            <w:r w:rsidRPr="003F7088">
              <w:rPr>
                <w:rFonts w:ascii="Times New Roman" w:hAnsi="Times New Roman"/>
              </w:rPr>
              <w:t xml:space="preserve">ch qua </w:t>
            </w:r>
            <w:r w:rsidR="003F7088" w:rsidRPr="003F7088">
              <w:rPr>
                <w:rFonts w:ascii="Times New Roman" w:hAnsi="Times New Roman"/>
              </w:rPr>
              <w:t>đườ</w:t>
            </w:r>
            <w:r w:rsidRPr="003F7088">
              <w:rPr>
                <w:rFonts w:ascii="Times New Roman" w:hAnsi="Times New Roman"/>
              </w:rPr>
              <w:t>ng m</w:t>
            </w:r>
            <w:r w:rsidR="003F7088" w:rsidRPr="003F7088">
              <w:rPr>
                <w:rFonts w:ascii="Times New Roman" w:hAnsi="Times New Roman"/>
              </w:rPr>
              <w:t>à</w:t>
            </w:r>
            <w:r w:rsidRPr="003F7088">
              <w:rPr>
                <w:rFonts w:ascii="Times New Roman" w:hAnsi="Times New Roman"/>
              </w:rPr>
              <w:t xml:space="preserve"> ng</w:t>
            </w:r>
            <w:r w:rsidR="003F7088" w:rsidRPr="003F7088">
              <w:rPr>
                <w:rFonts w:ascii="Times New Roman" w:hAnsi="Times New Roman"/>
              </w:rPr>
              <w:t>ầ</w:t>
            </w:r>
            <w:r w:rsidRPr="003F7088">
              <w:rPr>
                <w:rFonts w:ascii="Times New Roman" w:hAnsi="Times New Roman"/>
              </w:rPr>
              <w:t>m b</w:t>
            </w:r>
            <w:r w:rsidR="003F7088" w:rsidRPr="003F7088">
              <w:rPr>
                <w:rFonts w:ascii="Times New Roman" w:hAnsi="Times New Roman"/>
              </w:rPr>
              <w:t>ộ</w:t>
            </w:r>
            <w:r w:rsidRPr="003F7088">
              <w:rPr>
                <w:rFonts w:ascii="Times New Roman" w:hAnsi="Times New Roman"/>
              </w:rPr>
              <w:t>c l</w:t>
            </w:r>
            <w:r w:rsidR="003F7088" w:rsidRPr="003F7088">
              <w:rPr>
                <w:rFonts w:ascii="Times New Roman" w:hAnsi="Times New Roman"/>
              </w:rPr>
              <w:t>ộ</w:t>
            </w:r>
            <w:r w:rsidRPr="003F7088">
              <w:rPr>
                <w:rFonts w:ascii="Times New Roman" w:hAnsi="Times New Roman"/>
              </w:rPr>
              <w:t xml:space="preserve"> s</w:t>
            </w:r>
            <w:r w:rsidR="003F7088" w:rsidRPr="003F7088">
              <w:rPr>
                <w:rFonts w:ascii="Times New Roman" w:hAnsi="Times New Roman"/>
              </w:rPr>
              <w:t>ự</w:t>
            </w:r>
            <w:r w:rsidRPr="003F7088">
              <w:rPr>
                <w:rFonts w:ascii="Times New Roman" w:hAnsi="Times New Roman"/>
              </w:rPr>
              <w:t xml:space="preserve"> b</w:t>
            </w:r>
            <w:r w:rsidR="003F7088" w:rsidRPr="003F7088">
              <w:rPr>
                <w:rFonts w:ascii="Times New Roman" w:hAnsi="Times New Roman"/>
              </w:rPr>
              <w:t>ấ</w:t>
            </w:r>
            <w:r w:rsidRPr="003F7088">
              <w:rPr>
                <w:rFonts w:ascii="Times New Roman" w:hAnsi="Times New Roman"/>
              </w:rPr>
              <w:t>t b</w:t>
            </w:r>
            <w:r w:rsidR="003F7088" w:rsidRPr="003F7088">
              <w:rPr>
                <w:rFonts w:ascii="Times New Roman" w:hAnsi="Times New Roman"/>
              </w:rPr>
              <w:t>ì</w:t>
            </w:r>
            <w:r w:rsidRPr="003F7088">
              <w:rPr>
                <w:rFonts w:ascii="Times New Roman" w:hAnsi="Times New Roman"/>
              </w:rPr>
              <w:t>nh, ph</w:t>
            </w:r>
            <w:r w:rsidR="003F7088" w:rsidRPr="003F7088">
              <w:rPr>
                <w:rFonts w:ascii="Times New Roman" w:hAnsi="Times New Roman"/>
              </w:rPr>
              <w:t>ẫ</w:t>
            </w:r>
            <w:r w:rsidRPr="003F7088">
              <w:rPr>
                <w:rFonts w:ascii="Times New Roman" w:hAnsi="Times New Roman"/>
              </w:rPr>
              <w:t>n n</w:t>
            </w:r>
            <w:r w:rsidR="003F7088" w:rsidRPr="003F7088">
              <w:rPr>
                <w:rFonts w:ascii="Times New Roman" w:hAnsi="Times New Roman"/>
              </w:rPr>
              <w:t>ộ</w:t>
            </w:r>
          </w:p>
        </w:tc>
      </w:tr>
    </w:tbl>
    <w:p w:rsidR="00CD1C60" w:rsidRPr="003F7088" w:rsidRDefault="00CD1C60" w:rsidP="00CD1C60">
      <w:pPr>
        <w:rPr>
          <w:rFonts w:ascii="Times New Roman" w:hAnsi="Times New Roman"/>
        </w:rPr>
      </w:pPr>
      <w:r w:rsidRPr="003F7088">
        <w:rPr>
          <w:rFonts w:ascii="Times New Roman" w:hAnsi="Times New Roman"/>
        </w:rPr>
        <w:lastRenderedPageBreak/>
        <w:t xml:space="preserve">               </w:t>
      </w:r>
      <w:r w:rsidRPr="003F7088">
        <w:rPr>
          <w:rFonts w:ascii="Times New Roman" w:hAnsi="Times New Roman"/>
          <w:b/>
          <w:u w:val="single"/>
        </w:rPr>
        <w:t>3. C</w:t>
      </w:r>
      <w:r w:rsidR="003F7088" w:rsidRPr="003F7088">
        <w:rPr>
          <w:rFonts w:ascii="Times New Roman" w:hAnsi="Times New Roman"/>
          <w:b/>
          <w:u w:val="single"/>
        </w:rPr>
        <w:t>ủ</w:t>
      </w:r>
      <w:r w:rsidRPr="003F7088">
        <w:rPr>
          <w:rFonts w:ascii="Times New Roman" w:hAnsi="Times New Roman"/>
          <w:b/>
          <w:u w:val="single"/>
        </w:rPr>
        <w:t>ng c</w:t>
      </w:r>
      <w:r w:rsidR="003F7088" w:rsidRPr="003F7088">
        <w:rPr>
          <w:rFonts w:ascii="Times New Roman" w:hAnsi="Times New Roman"/>
          <w:b/>
          <w:u w:val="single"/>
        </w:rPr>
        <w:t>ố</w:t>
      </w:r>
      <w:r w:rsidRPr="003F7088">
        <w:rPr>
          <w:rFonts w:ascii="Times New Roman" w:hAnsi="Times New Roman"/>
          <w:b/>
          <w:u w:val="single"/>
        </w:rPr>
        <w:t>, h</w:t>
      </w:r>
      <w:r w:rsidR="003F7088" w:rsidRPr="003F7088">
        <w:rPr>
          <w:rFonts w:ascii="Times New Roman" w:hAnsi="Times New Roman"/>
          <w:b/>
          <w:u w:val="single"/>
        </w:rPr>
        <w:t>ướ</w:t>
      </w:r>
      <w:r w:rsidRPr="003F7088">
        <w:rPr>
          <w:rFonts w:ascii="Times New Roman" w:hAnsi="Times New Roman"/>
          <w:b/>
          <w:u w:val="single"/>
        </w:rPr>
        <w:t>ng d</w:t>
      </w:r>
      <w:r w:rsidR="003F7088" w:rsidRPr="003F7088">
        <w:rPr>
          <w:rFonts w:ascii="Times New Roman" w:hAnsi="Times New Roman"/>
          <w:b/>
          <w:u w:val="single"/>
        </w:rPr>
        <w:t>ẫ</w:t>
      </w:r>
      <w:r w:rsidRPr="003F7088">
        <w:rPr>
          <w:rFonts w:ascii="Times New Roman" w:hAnsi="Times New Roman"/>
          <w:b/>
          <w:u w:val="single"/>
        </w:rPr>
        <w:t>n v</w:t>
      </w:r>
      <w:r w:rsidR="003F7088" w:rsidRPr="003F7088">
        <w:rPr>
          <w:rFonts w:ascii="Times New Roman" w:hAnsi="Times New Roman"/>
          <w:b/>
          <w:u w:val="single"/>
        </w:rPr>
        <w:t>ề</w:t>
      </w:r>
      <w:r w:rsidRPr="003F7088">
        <w:rPr>
          <w:rFonts w:ascii="Times New Roman" w:hAnsi="Times New Roman"/>
          <w:b/>
          <w:u w:val="single"/>
        </w:rPr>
        <w:t xml:space="preserve"> nh</w:t>
      </w:r>
      <w:r w:rsidR="003F7088" w:rsidRPr="003F7088">
        <w:rPr>
          <w:rFonts w:ascii="Times New Roman" w:hAnsi="Times New Roman"/>
          <w:b/>
          <w:u w:val="single"/>
        </w:rPr>
        <w:t>à</w:t>
      </w:r>
      <w:r w:rsidRPr="003F7088">
        <w:rPr>
          <w:rFonts w:ascii="Times New Roman" w:hAnsi="Times New Roman"/>
        </w:rPr>
        <w:t>:</w:t>
      </w:r>
    </w:p>
    <w:p w:rsidR="00CD1C60" w:rsidRPr="003F7088" w:rsidRDefault="00CD1C60" w:rsidP="00CD1C60">
      <w:pPr>
        <w:spacing w:before="120" w:after="120"/>
        <w:rPr>
          <w:rFonts w:ascii="Times New Roman" w:hAnsi="Times New Roman"/>
          <w:i/>
        </w:rPr>
      </w:pPr>
      <w:r w:rsidRPr="003F7088">
        <w:rPr>
          <w:rFonts w:ascii="Times New Roman" w:hAnsi="Times New Roman"/>
          <w:b/>
        </w:rPr>
        <w:t xml:space="preserve">      BTVN:</w:t>
      </w:r>
      <w:r w:rsidRPr="003F7088">
        <w:rPr>
          <w:rFonts w:ascii="Times New Roman" w:hAnsi="Times New Roman"/>
          <w:b/>
          <w:i/>
        </w:rPr>
        <w:t xml:space="preserve"> Vi</w:t>
      </w:r>
      <w:r w:rsidR="003F7088" w:rsidRPr="003F7088">
        <w:rPr>
          <w:rFonts w:ascii="Times New Roman" w:hAnsi="Times New Roman"/>
          <w:b/>
          <w:i/>
        </w:rPr>
        <w:t>ế</w:t>
      </w:r>
      <w:r w:rsidRPr="003F7088">
        <w:rPr>
          <w:rFonts w:ascii="Times New Roman" w:hAnsi="Times New Roman"/>
          <w:b/>
          <w:i/>
        </w:rPr>
        <w:t xml:space="preserve">t </w:t>
      </w:r>
      <w:r w:rsidR="003F7088" w:rsidRPr="003F7088">
        <w:rPr>
          <w:rFonts w:ascii="Times New Roman" w:hAnsi="Times New Roman"/>
          <w:b/>
          <w:i/>
        </w:rPr>
        <w:t>đ</w:t>
      </w:r>
      <w:r w:rsidRPr="003F7088">
        <w:rPr>
          <w:rFonts w:ascii="Times New Roman" w:hAnsi="Times New Roman"/>
          <w:b/>
          <w:i/>
        </w:rPr>
        <w:t>o</w:t>
      </w:r>
      <w:r w:rsidR="003F7088" w:rsidRPr="003F7088">
        <w:rPr>
          <w:rFonts w:ascii="Times New Roman" w:hAnsi="Times New Roman"/>
          <w:b/>
          <w:i/>
        </w:rPr>
        <w:t>ạ</w:t>
      </w:r>
      <w:r w:rsidRPr="003F7088">
        <w:rPr>
          <w:rFonts w:ascii="Times New Roman" w:hAnsi="Times New Roman"/>
          <w:b/>
          <w:i/>
        </w:rPr>
        <w:t>n v</w:t>
      </w:r>
      <w:r w:rsidR="003F7088" w:rsidRPr="003F7088">
        <w:rPr>
          <w:rFonts w:ascii="Times New Roman" w:hAnsi="Times New Roman"/>
          <w:b/>
          <w:i/>
        </w:rPr>
        <w:t>ă</w:t>
      </w:r>
      <w:r w:rsidRPr="003F7088">
        <w:rPr>
          <w:rFonts w:ascii="Times New Roman" w:hAnsi="Times New Roman"/>
          <w:b/>
          <w:i/>
        </w:rPr>
        <w:t>n PBCN c</w:t>
      </w:r>
      <w:r w:rsidR="003F7088" w:rsidRPr="003F7088">
        <w:rPr>
          <w:rFonts w:ascii="Times New Roman" w:hAnsi="Times New Roman"/>
          <w:b/>
          <w:i/>
        </w:rPr>
        <w:t>ủ</w:t>
      </w:r>
      <w:r w:rsidRPr="003F7088">
        <w:rPr>
          <w:rFonts w:ascii="Times New Roman" w:hAnsi="Times New Roman"/>
          <w:b/>
          <w:i/>
        </w:rPr>
        <w:t>a em v</w:t>
      </w:r>
      <w:r w:rsidR="003F7088" w:rsidRPr="003F7088">
        <w:rPr>
          <w:rFonts w:ascii="Times New Roman" w:hAnsi="Times New Roman"/>
          <w:b/>
          <w:i/>
        </w:rPr>
        <w:t>ề</w:t>
      </w:r>
      <w:r w:rsidRPr="003F7088">
        <w:rPr>
          <w:rFonts w:ascii="Times New Roman" w:hAnsi="Times New Roman"/>
          <w:b/>
          <w:i/>
        </w:rPr>
        <w:t xml:space="preserve"> C</w:t>
      </w:r>
      <w:r w:rsidR="003F7088" w:rsidRPr="003F7088">
        <w:rPr>
          <w:rFonts w:ascii="Times New Roman" w:hAnsi="Times New Roman"/>
          <w:b/>
          <w:i/>
        </w:rPr>
        <w:t>ô</w:t>
      </w:r>
      <w:r w:rsidRPr="003F7088">
        <w:rPr>
          <w:rFonts w:ascii="Times New Roman" w:hAnsi="Times New Roman"/>
          <w:b/>
          <w:i/>
        </w:rPr>
        <w:t xml:space="preserve"> b</w:t>
      </w:r>
      <w:r w:rsidR="003F7088" w:rsidRPr="003F7088">
        <w:rPr>
          <w:rFonts w:ascii="Times New Roman" w:hAnsi="Times New Roman"/>
          <w:b/>
          <w:i/>
        </w:rPr>
        <w:t>é</w:t>
      </w:r>
      <w:r w:rsidRPr="003F7088">
        <w:rPr>
          <w:rFonts w:ascii="Times New Roman" w:hAnsi="Times New Roman"/>
          <w:b/>
          <w:i/>
        </w:rPr>
        <w:t xml:space="preserve"> b</w:t>
      </w:r>
      <w:r w:rsidR="003F7088" w:rsidRPr="003F7088">
        <w:rPr>
          <w:rFonts w:ascii="Times New Roman" w:hAnsi="Times New Roman"/>
          <w:b/>
          <w:i/>
        </w:rPr>
        <w:t>á</w:t>
      </w:r>
      <w:r w:rsidRPr="003F7088">
        <w:rPr>
          <w:rFonts w:ascii="Times New Roman" w:hAnsi="Times New Roman"/>
          <w:b/>
          <w:i/>
        </w:rPr>
        <w:t>n di</w:t>
      </w:r>
      <w:r w:rsidR="003F7088" w:rsidRPr="003F7088">
        <w:rPr>
          <w:rFonts w:ascii="Times New Roman" w:hAnsi="Times New Roman"/>
          <w:b/>
          <w:i/>
        </w:rPr>
        <w:t>ê</w:t>
      </w:r>
      <w:r w:rsidRPr="003F7088">
        <w:rPr>
          <w:rFonts w:ascii="Times New Roman" w:hAnsi="Times New Roman"/>
          <w:b/>
          <w:i/>
        </w:rPr>
        <w:t>m</w:t>
      </w:r>
      <w:r w:rsidRPr="003F7088">
        <w:rPr>
          <w:rFonts w:ascii="Times New Roman" w:hAnsi="Times New Roman"/>
          <w:i/>
        </w:rPr>
        <w:t>.</w:t>
      </w:r>
    </w:p>
    <w:p w:rsidR="00CD1C60" w:rsidRPr="003F7088" w:rsidRDefault="00CD1C60" w:rsidP="00CD1C60">
      <w:pPr>
        <w:spacing w:before="120" w:after="120"/>
        <w:rPr>
          <w:rFonts w:ascii="Times New Roman" w:hAnsi="Times New Roman"/>
        </w:rPr>
      </w:pPr>
      <w:r w:rsidRPr="003F7088">
        <w:rPr>
          <w:rFonts w:ascii="Times New Roman" w:hAnsi="Times New Roman"/>
        </w:rPr>
        <w:t xml:space="preserve">           - Xem l</w:t>
      </w:r>
      <w:r w:rsidR="003F7088" w:rsidRPr="003F7088">
        <w:rPr>
          <w:rFonts w:ascii="Times New Roman" w:hAnsi="Times New Roman"/>
        </w:rPr>
        <w:t>ạ</w:t>
      </w:r>
      <w:r w:rsidRPr="003F7088">
        <w:rPr>
          <w:rFonts w:ascii="Times New Roman" w:hAnsi="Times New Roman"/>
        </w:rPr>
        <w:t>i l</w:t>
      </w:r>
      <w:r w:rsidR="003F7088" w:rsidRPr="003F7088">
        <w:rPr>
          <w:rFonts w:ascii="Times New Roman" w:hAnsi="Times New Roman"/>
        </w:rPr>
        <w:t>ý</w:t>
      </w:r>
      <w:r w:rsidRPr="003F7088">
        <w:rPr>
          <w:rFonts w:ascii="Times New Roman" w:hAnsi="Times New Roman"/>
        </w:rPr>
        <w:t xml:space="preserve"> thuy</w:t>
      </w:r>
      <w:r w:rsidR="003F7088" w:rsidRPr="003F7088">
        <w:rPr>
          <w:rFonts w:ascii="Times New Roman" w:hAnsi="Times New Roman"/>
        </w:rPr>
        <w:t>ế</w:t>
      </w:r>
      <w:r w:rsidRPr="003F7088">
        <w:rPr>
          <w:rFonts w:ascii="Times New Roman" w:hAnsi="Times New Roman"/>
        </w:rPr>
        <w:t xml:space="preserve">t </w:t>
      </w:r>
      <w:r w:rsidR="003F7088" w:rsidRPr="003F7088">
        <w:rPr>
          <w:rFonts w:ascii="Times New Roman" w:hAnsi="Times New Roman"/>
        </w:rPr>
        <w:t>ở</w:t>
      </w:r>
      <w:r w:rsidRPr="003F7088">
        <w:rPr>
          <w:rFonts w:ascii="Times New Roman" w:hAnsi="Times New Roman"/>
        </w:rPr>
        <w:t xml:space="preserve"> v</w:t>
      </w:r>
      <w:r w:rsidR="003F7088" w:rsidRPr="003F7088">
        <w:rPr>
          <w:rFonts w:ascii="Times New Roman" w:hAnsi="Times New Roman"/>
        </w:rPr>
        <w:t>ă</w:t>
      </w:r>
      <w:r w:rsidRPr="003F7088">
        <w:rPr>
          <w:rFonts w:ascii="Times New Roman" w:hAnsi="Times New Roman"/>
        </w:rPr>
        <w:t>n b</w:t>
      </w:r>
      <w:r w:rsidR="003F7088" w:rsidRPr="003F7088">
        <w:rPr>
          <w:rFonts w:ascii="Times New Roman" w:hAnsi="Times New Roman"/>
        </w:rPr>
        <w:t>ả</w:t>
      </w:r>
      <w:r w:rsidRPr="003F7088">
        <w:rPr>
          <w:rFonts w:ascii="Times New Roman" w:hAnsi="Times New Roman"/>
        </w:rPr>
        <w:t>n “C</w:t>
      </w:r>
      <w:r w:rsidR="003F7088" w:rsidRPr="003F7088">
        <w:rPr>
          <w:rFonts w:ascii="Times New Roman" w:hAnsi="Times New Roman"/>
        </w:rPr>
        <w:t>ô</w:t>
      </w:r>
      <w:r w:rsidRPr="003F7088">
        <w:rPr>
          <w:rFonts w:ascii="Times New Roman" w:hAnsi="Times New Roman"/>
        </w:rPr>
        <w:t xml:space="preserve"> b</w:t>
      </w:r>
      <w:r w:rsidR="003F7088" w:rsidRPr="003F7088">
        <w:rPr>
          <w:rFonts w:ascii="Times New Roman" w:hAnsi="Times New Roman"/>
        </w:rPr>
        <w:t>é</w:t>
      </w:r>
      <w:r w:rsidRPr="003F7088">
        <w:rPr>
          <w:rFonts w:ascii="Times New Roman" w:hAnsi="Times New Roman"/>
        </w:rPr>
        <w:t xml:space="preserve"> b</w:t>
      </w:r>
      <w:r w:rsidR="003F7088" w:rsidRPr="003F7088">
        <w:rPr>
          <w:rFonts w:ascii="Times New Roman" w:hAnsi="Times New Roman"/>
        </w:rPr>
        <w:t>á</w:t>
      </w:r>
      <w:r w:rsidRPr="003F7088">
        <w:rPr>
          <w:rFonts w:ascii="Times New Roman" w:hAnsi="Times New Roman"/>
        </w:rPr>
        <w:t>n di</w:t>
      </w:r>
      <w:r w:rsidR="003F7088" w:rsidRPr="003F7088">
        <w:rPr>
          <w:rFonts w:ascii="Times New Roman" w:hAnsi="Times New Roman"/>
        </w:rPr>
        <w:t>ê</w:t>
      </w:r>
      <w:r w:rsidRPr="003F7088">
        <w:rPr>
          <w:rFonts w:ascii="Times New Roman" w:hAnsi="Times New Roman"/>
        </w:rPr>
        <w:t>m”.</w:t>
      </w:r>
    </w:p>
    <w:p w:rsidR="00CD1C60" w:rsidRPr="003F7088" w:rsidRDefault="00CD1C60" w:rsidP="00CD1C60">
      <w:pPr>
        <w:spacing w:before="120" w:after="120"/>
        <w:rPr>
          <w:rFonts w:ascii="Times New Roman" w:hAnsi="Times New Roman"/>
        </w:rPr>
      </w:pPr>
      <w:r w:rsidRPr="003F7088">
        <w:rPr>
          <w:rFonts w:ascii="Times New Roman" w:hAnsi="Times New Roman"/>
        </w:rPr>
        <w:tab/>
        <w:t>- T</w:t>
      </w:r>
      <w:r w:rsidR="003F7088" w:rsidRPr="003F7088">
        <w:rPr>
          <w:rFonts w:ascii="Times New Roman" w:hAnsi="Times New Roman"/>
        </w:rPr>
        <w:t>ó</w:t>
      </w:r>
      <w:r w:rsidRPr="003F7088">
        <w:rPr>
          <w:rFonts w:ascii="Times New Roman" w:hAnsi="Times New Roman"/>
        </w:rPr>
        <w:t>m t</w:t>
      </w:r>
      <w:r w:rsidR="003F7088" w:rsidRPr="003F7088">
        <w:rPr>
          <w:rFonts w:ascii="Times New Roman" w:hAnsi="Times New Roman"/>
        </w:rPr>
        <w:t>ắ</w:t>
      </w:r>
      <w:r w:rsidRPr="003F7088">
        <w:rPr>
          <w:rFonts w:ascii="Times New Roman" w:hAnsi="Times New Roman"/>
        </w:rPr>
        <w:t>t v</w:t>
      </w:r>
      <w:r w:rsidR="003F7088" w:rsidRPr="003F7088">
        <w:rPr>
          <w:rFonts w:ascii="Times New Roman" w:hAnsi="Times New Roman"/>
        </w:rPr>
        <w:t>ă</w:t>
      </w:r>
      <w:r w:rsidRPr="003F7088">
        <w:rPr>
          <w:rFonts w:ascii="Times New Roman" w:hAnsi="Times New Roman"/>
        </w:rPr>
        <w:t>n b</w:t>
      </w:r>
      <w:r w:rsidR="003F7088" w:rsidRPr="003F7088">
        <w:rPr>
          <w:rFonts w:ascii="Times New Roman" w:hAnsi="Times New Roman"/>
        </w:rPr>
        <w:t>ả</w:t>
      </w:r>
      <w:r w:rsidRPr="003F7088">
        <w:rPr>
          <w:rFonts w:ascii="Times New Roman" w:hAnsi="Times New Roman"/>
        </w:rPr>
        <w:t>n;</w:t>
      </w:r>
    </w:p>
    <w:p w:rsidR="00CD1C60" w:rsidRPr="003F7088" w:rsidRDefault="00CD1C60" w:rsidP="00CD1C60">
      <w:pPr>
        <w:spacing w:before="120" w:after="120"/>
        <w:rPr>
          <w:rFonts w:ascii="Times New Roman" w:hAnsi="Times New Roman"/>
        </w:rPr>
      </w:pPr>
      <w:r w:rsidRPr="003F7088">
        <w:rPr>
          <w:rFonts w:ascii="Times New Roman" w:hAnsi="Times New Roman"/>
        </w:rPr>
        <w:tab/>
        <w:t>- S</w:t>
      </w:r>
      <w:r w:rsidR="003F7088" w:rsidRPr="003F7088">
        <w:rPr>
          <w:rFonts w:ascii="Times New Roman" w:hAnsi="Times New Roman"/>
        </w:rPr>
        <w:t>ư</w:t>
      </w:r>
      <w:r w:rsidRPr="003F7088">
        <w:rPr>
          <w:rFonts w:ascii="Times New Roman" w:hAnsi="Times New Roman"/>
        </w:rPr>
        <w:t>u t</w:t>
      </w:r>
      <w:r w:rsidR="003F7088" w:rsidRPr="003F7088">
        <w:rPr>
          <w:rFonts w:ascii="Times New Roman" w:hAnsi="Times New Roman"/>
        </w:rPr>
        <w:t>ầ</w:t>
      </w:r>
      <w:r w:rsidRPr="003F7088">
        <w:rPr>
          <w:rFonts w:ascii="Times New Roman" w:hAnsi="Times New Roman"/>
        </w:rPr>
        <w:t>m nh</w:t>
      </w:r>
      <w:r w:rsidR="003F7088" w:rsidRPr="003F7088">
        <w:rPr>
          <w:rFonts w:ascii="Times New Roman" w:hAnsi="Times New Roman"/>
        </w:rPr>
        <w:t>ữ</w:t>
      </w:r>
      <w:r w:rsidRPr="003F7088">
        <w:rPr>
          <w:rFonts w:ascii="Times New Roman" w:hAnsi="Times New Roman"/>
        </w:rPr>
        <w:t>ng truy</w:t>
      </w:r>
      <w:r w:rsidR="003F7088" w:rsidRPr="003F7088">
        <w:rPr>
          <w:rFonts w:ascii="Times New Roman" w:hAnsi="Times New Roman"/>
        </w:rPr>
        <w:t>ệ</w:t>
      </w:r>
      <w:r w:rsidRPr="003F7088">
        <w:rPr>
          <w:rFonts w:ascii="Times New Roman" w:hAnsi="Times New Roman"/>
        </w:rPr>
        <w:t>n c</w:t>
      </w:r>
      <w:r w:rsidR="003F7088" w:rsidRPr="003F7088">
        <w:rPr>
          <w:rFonts w:ascii="Times New Roman" w:hAnsi="Times New Roman"/>
        </w:rPr>
        <w:t>ó</w:t>
      </w:r>
      <w:r w:rsidRPr="003F7088">
        <w:rPr>
          <w:rFonts w:ascii="Times New Roman" w:hAnsi="Times New Roman"/>
        </w:rPr>
        <w:t xml:space="preserve"> n</w:t>
      </w:r>
      <w:r w:rsidR="003F7088" w:rsidRPr="003F7088">
        <w:rPr>
          <w:rFonts w:ascii="Times New Roman" w:hAnsi="Times New Roman"/>
        </w:rPr>
        <w:t>ộ</w:t>
      </w:r>
      <w:r w:rsidRPr="003F7088">
        <w:rPr>
          <w:rFonts w:ascii="Times New Roman" w:hAnsi="Times New Roman"/>
        </w:rPr>
        <w:t>i dung t</w:t>
      </w:r>
      <w:r w:rsidR="003F7088" w:rsidRPr="003F7088">
        <w:rPr>
          <w:rFonts w:ascii="Times New Roman" w:hAnsi="Times New Roman"/>
        </w:rPr>
        <w:t>ươ</w:t>
      </w:r>
      <w:r w:rsidRPr="003F7088">
        <w:rPr>
          <w:rFonts w:ascii="Times New Roman" w:hAnsi="Times New Roman"/>
        </w:rPr>
        <w:t>ng t</w:t>
      </w:r>
      <w:r w:rsidR="003F7088" w:rsidRPr="003F7088">
        <w:rPr>
          <w:rFonts w:ascii="Times New Roman" w:hAnsi="Times New Roman"/>
        </w:rPr>
        <w:t>ự</w:t>
      </w:r>
      <w:r w:rsidRPr="003F7088">
        <w:rPr>
          <w:rFonts w:ascii="Times New Roman" w:hAnsi="Times New Roman"/>
        </w:rPr>
        <w:t xml:space="preserve"> truy</w:t>
      </w:r>
      <w:r w:rsidR="003F7088" w:rsidRPr="003F7088">
        <w:rPr>
          <w:rFonts w:ascii="Times New Roman" w:hAnsi="Times New Roman"/>
        </w:rPr>
        <w:t>ệ</w:t>
      </w:r>
      <w:r w:rsidRPr="003F7088">
        <w:rPr>
          <w:rFonts w:ascii="Times New Roman" w:hAnsi="Times New Roman"/>
        </w:rPr>
        <w:t>n “C</w:t>
      </w:r>
      <w:r w:rsidR="003F7088" w:rsidRPr="003F7088">
        <w:rPr>
          <w:rFonts w:ascii="Times New Roman" w:hAnsi="Times New Roman"/>
        </w:rPr>
        <w:t>ô</w:t>
      </w:r>
      <w:r w:rsidRPr="003F7088">
        <w:rPr>
          <w:rFonts w:ascii="Times New Roman" w:hAnsi="Times New Roman"/>
        </w:rPr>
        <w:t xml:space="preserve"> b</w:t>
      </w:r>
      <w:r w:rsidR="003F7088" w:rsidRPr="003F7088">
        <w:rPr>
          <w:rFonts w:ascii="Times New Roman" w:hAnsi="Times New Roman"/>
        </w:rPr>
        <w:t>é</w:t>
      </w:r>
      <w:r w:rsidRPr="003F7088">
        <w:rPr>
          <w:rFonts w:ascii="Times New Roman" w:hAnsi="Times New Roman"/>
        </w:rPr>
        <w:t xml:space="preserve"> b</w:t>
      </w:r>
      <w:r w:rsidR="003F7088" w:rsidRPr="003F7088">
        <w:rPr>
          <w:rFonts w:ascii="Times New Roman" w:hAnsi="Times New Roman"/>
        </w:rPr>
        <w:t>á</w:t>
      </w:r>
      <w:r w:rsidRPr="003F7088">
        <w:rPr>
          <w:rFonts w:ascii="Times New Roman" w:hAnsi="Times New Roman"/>
        </w:rPr>
        <w:t>n di</w:t>
      </w:r>
      <w:r w:rsidR="003F7088" w:rsidRPr="003F7088">
        <w:rPr>
          <w:rFonts w:ascii="Times New Roman" w:hAnsi="Times New Roman"/>
        </w:rPr>
        <w:t>ê</w:t>
      </w:r>
      <w:r w:rsidRPr="003F7088">
        <w:rPr>
          <w:rFonts w:ascii="Times New Roman" w:hAnsi="Times New Roman"/>
        </w:rPr>
        <w:t xml:space="preserve">m” </w:t>
      </w:r>
      <w:r w:rsidR="003F7088" w:rsidRPr="003F7088">
        <w:rPr>
          <w:rFonts w:ascii="Times New Roman" w:hAnsi="Times New Roman"/>
        </w:rPr>
        <w:t>ở</w:t>
      </w:r>
      <w:r w:rsidRPr="003F7088">
        <w:rPr>
          <w:rFonts w:ascii="Times New Roman" w:hAnsi="Times New Roman"/>
        </w:rPr>
        <w:t xml:space="preserve"> VN </w:t>
      </w:r>
    </w:p>
    <w:p w:rsidR="00CD1C60" w:rsidRPr="003F7088" w:rsidRDefault="00CD1C60" w:rsidP="00CD1C60">
      <w:pPr>
        <w:spacing w:before="120" w:after="120"/>
        <w:rPr>
          <w:rFonts w:ascii="Times New Roman" w:hAnsi="Times New Roman"/>
        </w:rPr>
      </w:pPr>
      <w:r w:rsidRPr="003F7088">
        <w:rPr>
          <w:rFonts w:ascii="Times New Roman" w:hAnsi="Times New Roman"/>
        </w:rPr>
        <w:t xml:space="preserve">          - V</w:t>
      </w:r>
      <w:r w:rsidR="003F7088" w:rsidRPr="003F7088">
        <w:rPr>
          <w:rFonts w:ascii="Times New Roman" w:hAnsi="Times New Roman"/>
        </w:rPr>
        <w:t>ề</w:t>
      </w:r>
      <w:r w:rsidRPr="003F7088">
        <w:rPr>
          <w:rFonts w:ascii="Times New Roman" w:hAnsi="Times New Roman"/>
        </w:rPr>
        <w:t xml:space="preserve"> nh</w:t>
      </w:r>
      <w:r w:rsidR="003F7088" w:rsidRPr="003F7088">
        <w:rPr>
          <w:rFonts w:ascii="Times New Roman" w:hAnsi="Times New Roman"/>
        </w:rPr>
        <w:t>à</w:t>
      </w:r>
      <w:r w:rsidRPr="003F7088">
        <w:rPr>
          <w:rFonts w:ascii="Times New Roman" w:hAnsi="Times New Roman"/>
        </w:rPr>
        <w:t xml:space="preserve"> ho</w:t>
      </w:r>
      <w:r w:rsidR="003F7088" w:rsidRPr="003F7088">
        <w:rPr>
          <w:rFonts w:ascii="Times New Roman" w:hAnsi="Times New Roman"/>
        </w:rPr>
        <w:t>à</w:t>
      </w:r>
      <w:r w:rsidRPr="003F7088">
        <w:rPr>
          <w:rFonts w:ascii="Times New Roman" w:hAnsi="Times New Roman"/>
        </w:rPr>
        <w:t>n thi</w:t>
      </w:r>
      <w:r w:rsidR="003F7088" w:rsidRPr="003F7088">
        <w:rPr>
          <w:rFonts w:ascii="Times New Roman" w:hAnsi="Times New Roman"/>
        </w:rPr>
        <w:t>ệ</w:t>
      </w:r>
      <w:r w:rsidRPr="003F7088">
        <w:rPr>
          <w:rFonts w:ascii="Times New Roman" w:hAnsi="Times New Roman"/>
        </w:rPr>
        <w:t>n n</w:t>
      </w:r>
      <w:r w:rsidR="003F7088" w:rsidRPr="003F7088">
        <w:rPr>
          <w:rFonts w:ascii="Times New Roman" w:hAnsi="Times New Roman"/>
        </w:rPr>
        <w:t>ố</w:t>
      </w:r>
      <w:r w:rsidRPr="003F7088">
        <w:rPr>
          <w:rFonts w:ascii="Times New Roman" w:hAnsi="Times New Roman"/>
        </w:rPr>
        <w:t>t b</w:t>
      </w:r>
      <w:r w:rsidR="003F7088" w:rsidRPr="003F7088">
        <w:rPr>
          <w:rFonts w:ascii="Times New Roman" w:hAnsi="Times New Roman"/>
        </w:rPr>
        <w:t>à</w:t>
      </w:r>
      <w:r w:rsidRPr="003F7088">
        <w:rPr>
          <w:rFonts w:ascii="Times New Roman" w:hAnsi="Times New Roman"/>
        </w:rPr>
        <w:t>i t</w:t>
      </w:r>
      <w:r w:rsidR="003F7088" w:rsidRPr="003F7088">
        <w:rPr>
          <w:rFonts w:ascii="Times New Roman" w:hAnsi="Times New Roman"/>
        </w:rPr>
        <w:t>ậ</w:t>
      </w:r>
      <w:r w:rsidRPr="003F7088">
        <w:rPr>
          <w:rFonts w:ascii="Times New Roman" w:hAnsi="Times New Roman"/>
        </w:rPr>
        <w:t>p 7.</w:t>
      </w:r>
    </w:p>
    <w:p w:rsidR="00707238" w:rsidRPr="003F7088" w:rsidRDefault="00CD1C60" w:rsidP="0023718B">
      <w:pPr>
        <w:rPr>
          <w:rFonts w:ascii="Times New Roman" w:hAnsi="Times New Roman"/>
        </w:rPr>
      </w:pPr>
      <w:r w:rsidRPr="003F7088">
        <w:rPr>
          <w:rFonts w:ascii="Times New Roman" w:hAnsi="Times New Roman"/>
        </w:rPr>
        <w:t xml:space="preserve">                  H</w:t>
      </w:r>
      <w:r w:rsidR="003F7088" w:rsidRPr="003F7088">
        <w:rPr>
          <w:rFonts w:ascii="Times New Roman" w:hAnsi="Times New Roman"/>
        </w:rPr>
        <w:t>ọ</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i, chu</w:t>
      </w:r>
      <w:r w:rsidR="003F7088" w:rsidRPr="003F7088">
        <w:rPr>
          <w:rFonts w:ascii="Times New Roman" w:hAnsi="Times New Roman"/>
        </w:rPr>
        <w:t>ẩ</w:t>
      </w:r>
      <w:r w:rsidRPr="003F7088">
        <w:rPr>
          <w:rFonts w:ascii="Times New Roman" w:hAnsi="Times New Roman"/>
        </w:rPr>
        <w:t>n b</w:t>
      </w:r>
      <w:r w:rsidR="003F7088" w:rsidRPr="003F7088">
        <w:rPr>
          <w:rFonts w:ascii="Times New Roman" w:hAnsi="Times New Roman"/>
        </w:rPr>
        <w:t>ị</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 xml:space="preserve">p </w:t>
      </w:r>
      <w:r w:rsidR="003F7088" w:rsidRPr="003F7088">
        <w:rPr>
          <w:rFonts w:ascii="Times New Roman" w:hAnsi="Times New Roman"/>
        </w:rPr>
        <w:t>Đá</w:t>
      </w:r>
      <w:r w:rsidRPr="003F7088">
        <w:rPr>
          <w:rFonts w:ascii="Times New Roman" w:hAnsi="Times New Roman"/>
        </w:rPr>
        <w:t>nh nhau v</w:t>
      </w:r>
      <w:r w:rsidR="003F7088" w:rsidRPr="003F7088">
        <w:rPr>
          <w:rFonts w:ascii="Times New Roman" w:hAnsi="Times New Roman"/>
        </w:rPr>
        <w:t>ớ</w:t>
      </w:r>
      <w:r w:rsidRPr="003F7088">
        <w:rPr>
          <w:rFonts w:ascii="Times New Roman" w:hAnsi="Times New Roman"/>
        </w:rPr>
        <w:t>i c</w:t>
      </w:r>
      <w:r w:rsidR="003F7088" w:rsidRPr="003F7088">
        <w:rPr>
          <w:rFonts w:ascii="Times New Roman" w:hAnsi="Times New Roman"/>
        </w:rPr>
        <w:t>ố</w:t>
      </w:r>
      <w:r w:rsidRPr="003F7088">
        <w:rPr>
          <w:rFonts w:ascii="Times New Roman" w:hAnsi="Times New Roman"/>
        </w:rPr>
        <w:t>i xay gi</w:t>
      </w:r>
      <w:r w:rsidR="003F7088" w:rsidRPr="003F7088">
        <w:rPr>
          <w:rFonts w:ascii="Times New Roman" w:hAnsi="Times New Roman"/>
        </w:rPr>
        <w:t>ó</w:t>
      </w:r>
      <w:r w:rsidRPr="003F7088">
        <w:rPr>
          <w:rFonts w:ascii="Times New Roman" w:hAnsi="Times New Roman"/>
        </w:rPr>
        <w:t>...</w:t>
      </w:r>
    </w:p>
    <w:p w:rsidR="00707238" w:rsidRPr="003F7088" w:rsidRDefault="00CD1C60" w:rsidP="0023718B">
      <w:pPr>
        <w:rPr>
          <w:rFonts w:ascii="Times New Roman" w:hAnsi="Times New Roman"/>
        </w:rPr>
      </w:pPr>
      <w:r w:rsidRPr="003F7088">
        <w:rPr>
          <w:rFonts w:ascii="Times New Roman" w:hAnsi="Times New Roman"/>
        </w:rPr>
        <w:t xml:space="preserve"> </w:t>
      </w:r>
    </w:p>
    <w:p w:rsidR="00707238" w:rsidRPr="003F7088" w:rsidRDefault="00707238" w:rsidP="0023718B">
      <w:pPr>
        <w:rPr>
          <w:rFonts w:ascii="Times New Roman" w:hAnsi="Times New Roman"/>
        </w:rPr>
      </w:pPr>
    </w:p>
    <w:p w:rsidR="00707238" w:rsidRPr="003F7088" w:rsidRDefault="00707238" w:rsidP="0023718B">
      <w:pPr>
        <w:rPr>
          <w:rFonts w:ascii="Times New Roman" w:hAnsi="Times New Roman"/>
        </w:rPr>
      </w:pPr>
    </w:p>
    <w:p w:rsidR="00707238" w:rsidRPr="003F7088" w:rsidRDefault="00707238" w:rsidP="00707238">
      <w:pPr>
        <w:tabs>
          <w:tab w:val="left" w:pos="5040"/>
        </w:tabs>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so</w:t>
      </w:r>
      <w:r w:rsidR="003F7088" w:rsidRPr="003F7088">
        <w:rPr>
          <w:rFonts w:ascii="Times New Roman" w:hAnsi="Times New Roman"/>
          <w:lang w:val="fr-FR"/>
        </w:rPr>
        <w:t>ạ</w:t>
      </w:r>
      <w:r w:rsidRPr="003F7088">
        <w:rPr>
          <w:rFonts w:ascii="Times New Roman" w:hAnsi="Times New Roman"/>
          <w:lang w:val="fr-FR"/>
        </w:rPr>
        <w:t xml:space="preserve">n: </w:t>
      </w:r>
    </w:p>
    <w:p w:rsidR="00707238" w:rsidRPr="003F7088" w:rsidRDefault="00707238" w:rsidP="00707238">
      <w:pPr>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d</w:t>
      </w:r>
      <w:r w:rsidR="003F7088" w:rsidRPr="003F7088">
        <w:rPr>
          <w:rFonts w:ascii="Times New Roman" w:hAnsi="Times New Roman"/>
          <w:lang w:val="fr-FR"/>
        </w:rPr>
        <w:t>ạ</w:t>
      </w:r>
      <w:r w:rsidRPr="003F7088">
        <w:rPr>
          <w:rFonts w:ascii="Times New Roman" w:hAnsi="Times New Roman"/>
          <w:lang w:val="fr-FR"/>
        </w:rPr>
        <w:t xml:space="preserve">y:                                       </w:t>
      </w:r>
    </w:p>
    <w:p w:rsidR="00707238" w:rsidRPr="003F7088" w:rsidRDefault="00707238" w:rsidP="00707238">
      <w:pPr>
        <w:jc w:val="center"/>
        <w:rPr>
          <w:rFonts w:ascii="Times New Roman" w:hAnsi="Times New Roman"/>
          <w:b/>
          <w:sz w:val="36"/>
          <w:szCs w:val="36"/>
          <w:lang w:val="fr-FR"/>
        </w:rPr>
      </w:pPr>
      <w:r w:rsidRPr="003F7088">
        <w:rPr>
          <w:rFonts w:ascii="Times New Roman" w:hAnsi="Times New Roman"/>
          <w:b/>
          <w:sz w:val="36"/>
          <w:szCs w:val="36"/>
          <w:lang w:val="fr-FR"/>
        </w:rPr>
        <w:t>Bu</w:t>
      </w:r>
      <w:r w:rsidR="003F7088" w:rsidRPr="003F7088">
        <w:rPr>
          <w:rFonts w:ascii="Times New Roman" w:hAnsi="Times New Roman"/>
          <w:b/>
          <w:sz w:val="36"/>
          <w:szCs w:val="36"/>
          <w:lang w:val="fr-FR"/>
        </w:rPr>
        <w:t>ổ</w:t>
      </w:r>
      <w:r w:rsidRPr="003F7088">
        <w:rPr>
          <w:rFonts w:ascii="Times New Roman" w:hAnsi="Times New Roman"/>
          <w:b/>
          <w:sz w:val="36"/>
          <w:szCs w:val="36"/>
          <w:lang w:val="fr-FR"/>
        </w:rPr>
        <w:t xml:space="preserve">i </w:t>
      </w:r>
      <w:r w:rsidR="00F6449A" w:rsidRPr="003F7088">
        <w:rPr>
          <w:rFonts w:ascii="Times New Roman" w:hAnsi="Times New Roman"/>
          <w:b/>
          <w:sz w:val="36"/>
          <w:szCs w:val="36"/>
          <w:lang w:val="fr-FR"/>
        </w:rPr>
        <w:t>6</w:t>
      </w:r>
    </w:p>
    <w:p w:rsidR="00707238" w:rsidRPr="003F7088" w:rsidRDefault="00707238" w:rsidP="00707238">
      <w:pPr>
        <w:rPr>
          <w:rFonts w:ascii="Times New Roman" w:hAnsi="Times New Roman"/>
          <w:b/>
          <w:u w:val="single"/>
          <w:lang w:val="fr-FR"/>
        </w:rPr>
      </w:pPr>
      <w:r w:rsidRPr="003F7088">
        <w:rPr>
          <w:rFonts w:ascii="Times New Roman" w:hAnsi="Times New Roman"/>
          <w:b/>
          <w:u w:val="single"/>
          <w:lang w:val="fr-FR"/>
        </w:rPr>
        <w:t>A. M</w:t>
      </w:r>
      <w:r w:rsidR="003F7088" w:rsidRPr="003F7088">
        <w:rPr>
          <w:rFonts w:ascii="Times New Roman" w:hAnsi="Times New Roman"/>
          <w:b/>
          <w:u w:val="single"/>
          <w:lang w:val="fr-FR"/>
        </w:rPr>
        <w:t>ụ</w:t>
      </w:r>
      <w:r w:rsidRPr="003F7088">
        <w:rPr>
          <w:rFonts w:ascii="Times New Roman" w:hAnsi="Times New Roman"/>
          <w:b/>
          <w:u w:val="single"/>
          <w:lang w:val="fr-FR"/>
        </w:rPr>
        <w:t>c ti</w:t>
      </w:r>
      <w:r w:rsidR="003F7088" w:rsidRPr="003F7088">
        <w:rPr>
          <w:rFonts w:ascii="Times New Roman" w:hAnsi="Times New Roman"/>
          <w:b/>
          <w:u w:val="single"/>
          <w:lang w:val="fr-FR"/>
        </w:rPr>
        <w:t>ê</w:t>
      </w:r>
      <w:r w:rsidRPr="003F7088">
        <w:rPr>
          <w:rFonts w:ascii="Times New Roman" w:hAnsi="Times New Roman"/>
          <w:b/>
          <w:u w:val="single"/>
          <w:lang w:val="fr-FR"/>
        </w:rPr>
        <w:t>u c</w:t>
      </w:r>
      <w:r w:rsidR="003F7088" w:rsidRPr="003F7088">
        <w:rPr>
          <w:rFonts w:ascii="Times New Roman" w:hAnsi="Times New Roman"/>
          <w:b/>
          <w:u w:val="single"/>
          <w:lang w:val="fr-FR"/>
        </w:rPr>
        <w:t>ầ</w:t>
      </w:r>
      <w:r w:rsidRPr="003F7088">
        <w:rPr>
          <w:rFonts w:ascii="Times New Roman" w:hAnsi="Times New Roman"/>
          <w:b/>
          <w:u w:val="single"/>
          <w:lang w:val="fr-FR"/>
        </w:rPr>
        <w:t xml:space="preserve">n </w:t>
      </w:r>
      <w:r w:rsidR="003F7088" w:rsidRPr="003F7088">
        <w:rPr>
          <w:rFonts w:ascii="Times New Roman" w:hAnsi="Times New Roman"/>
          <w:b/>
          <w:u w:val="single"/>
          <w:lang w:val="fr-FR"/>
        </w:rPr>
        <w:t>đạ</w:t>
      </w:r>
      <w:r w:rsidRPr="003F7088">
        <w:rPr>
          <w:rFonts w:ascii="Times New Roman" w:hAnsi="Times New Roman"/>
          <w:b/>
          <w:u w:val="single"/>
          <w:lang w:val="fr-FR"/>
        </w:rPr>
        <w:t>t:</w:t>
      </w:r>
    </w:p>
    <w:p w:rsidR="00707238" w:rsidRPr="003F7088" w:rsidRDefault="00707238" w:rsidP="00707238">
      <w:pPr>
        <w:rPr>
          <w:rFonts w:ascii="Times New Roman" w:hAnsi="Times New Roman"/>
        </w:rPr>
      </w:pP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 l</w:t>
      </w:r>
      <w:r w:rsidR="003F7088" w:rsidRPr="003F7088">
        <w:rPr>
          <w:rFonts w:ascii="Times New Roman" w:hAnsi="Times New Roman"/>
        </w:rPr>
        <w:t>ạ</w:t>
      </w:r>
      <w:r w:rsidRPr="003F7088">
        <w:rPr>
          <w:rFonts w:ascii="Times New Roman" w:hAnsi="Times New Roman"/>
        </w:rPr>
        <w:t>i c</w:t>
      </w:r>
      <w:r w:rsidR="003F7088" w:rsidRPr="003F7088">
        <w:rPr>
          <w:rFonts w:ascii="Times New Roman" w:hAnsi="Times New Roman"/>
        </w:rPr>
        <w:t>á</w:t>
      </w:r>
      <w:r w:rsidRPr="003F7088">
        <w:rPr>
          <w:rFonts w:ascii="Times New Roman" w:hAnsi="Times New Roman"/>
        </w:rPr>
        <w:t>c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c v</w:t>
      </w:r>
      <w:r w:rsidR="003F7088" w:rsidRPr="003F7088">
        <w:rPr>
          <w:rFonts w:ascii="Times New Roman" w:hAnsi="Times New Roman"/>
        </w:rPr>
        <w:t>ề</w:t>
      </w:r>
      <w:r w:rsidRPr="003F7088">
        <w:rPr>
          <w:rFonts w:ascii="Times New Roman" w:hAnsi="Times New Roman"/>
        </w:rPr>
        <w:t xml:space="preserve"> </w:t>
      </w:r>
      <w:r w:rsidR="00A6146F" w:rsidRPr="003F7088">
        <w:rPr>
          <w:rFonts w:ascii="Times New Roman" w:hAnsi="Times New Roman"/>
          <w:color w:val="000000"/>
        </w:rPr>
        <w:t>tr</w:t>
      </w:r>
      <w:r w:rsidR="003F7088" w:rsidRPr="003F7088">
        <w:rPr>
          <w:rFonts w:ascii="Times New Roman" w:hAnsi="Times New Roman"/>
          <w:color w:val="000000"/>
        </w:rPr>
        <w:t>ợ</w:t>
      </w:r>
      <w:r w:rsidR="00A6146F" w:rsidRPr="003F7088">
        <w:rPr>
          <w:rFonts w:ascii="Times New Roman" w:hAnsi="Times New Roman"/>
          <w:color w:val="000000"/>
        </w:rPr>
        <w:t xml:space="preserve"> t</w:t>
      </w:r>
      <w:r w:rsidR="003F7088" w:rsidRPr="003F7088">
        <w:rPr>
          <w:rFonts w:ascii="Times New Roman" w:hAnsi="Times New Roman"/>
          <w:color w:val="000000"/>
        </w:rPr>
        <w:t>ừ</w:t>
      </w:r>
      <w:r w:rsidR="00A6146F" w:rsidRPr="003F7088">
        <w:rPr>
          <w:rFonts w:ascii="Times New Roman" w:hAnsi="Times New Roman"/>
          <w:color w:val="000000"/>
        </w:rPr>
        <w:t>, th</w:t>
      </w:r>
      <w:r w:rsidR="003F7088" w:rsidRPr="003F7088">
        <w:rPr>
          <w:rFonts w:ascii="Times New Roman" w:hAnsi="Times New Roman"/>
          <w:color w:val="000000"/>
        </w:rPr>
        <w:t>á</w:t>
      </w:r>
      <w:r w:rsidR="00A6146F" w:rsidRPr="003F7088">
        <w:rPr>
          <w:rFonts w:ascii="Times New Roman" w:hAnsi="Times New Roman"/>
          <w:color w:val="000000"/>
        </w:rPr>
        <w:t>n</w:t>
      </w:r>
      <w:r w:rsidRPr="003F7088">
        <w:rPr>
          <w:rFonts w:ascii="Times New Roman" w:hAnsi="Times New Roman"/>
          <w:color w:val="000000"/>
        </w:rPr>
        <w:t xml:space="preserve"> t</w:t>
      </w:r>
      <w:r w:rsidR="003F7088" w:rsidRPr="003F7088">
        <w:rPr>
          <w:rFonts w:ascii="Times New Roman" w:hAnsi="Times New Roman"/>
          <w:color w:val="000000"/>
        </w:rPr>
        <w:t>ừ</w:t>
      </w:r>
    </w:p>
    <w:p w:rsidR="00707238" w:rsidRPr="003F7088" w:rsidRDefault="00707238" w:rsidP="00707238">
      <w:pPr>
        <w:rPr>
          <w:rFonts w:ascii="Times New Roman" w:hAnsi="Times New Roman"/>
        </w:rPr>
      </w:pPr>
      <w:r w:rsidRPr="003F7088">
        <w:rPr>
          <w:rFonts w:ascii="Times New Roman" w:hAnsi="Times New Roman"/>
        </w:rPr>
        <w:t>- R</w:t>
      </w:r>
      <w:r w:rsidR="003F7088" w:rsidRPr="003F7088">
        <w:rPr>
          <w:rFonts w:ascii="Times New Roman" w:hAnsi="Times New Roman"/>
        </w:rPr>
        <w:t>è</w:t>
      </w:r>
      <w:r w:rsidRPr="003F7088">
        <w:rPr>
          <w:rFonts w:ascii="Times New Roman" w:hAnsi="Times New Roman"/>
        </w:rPr>
        <w:t>n k</w:t>
      </w:r>
      <w:r w:rsidR="003F7088" w:rsidRPr="003F7088">
        <w:rPr>
          <w:rFonts w:ascii="Times New Roman" w:hAnsi="Times New Roman"/>
        </w:rPr>
        <w:t>ĩ</w:t>
      </w:r>
      <w:r w:rsidRPr="003F7088">
        <w:rPr>
          <w:rFonts w:ascii="Times New Roman" w:hAnsi="Times New Roman"/>
        </w:rPr>
        <w:t xml:space="preserve"> n</w:t>
      </w:r>
      <w:r w:rsidR="003F7088" w:rsidRPr="003F7088">
        <w:rPr>
          <w:rFonts w:ascii="Times New Roman" w:hAnsi="Times New Roman"/>
        </w:rPr>
        <w:t>ă</w:t>
      </w:r>
      <w:r w:rsidRPr="003F7088">
        <w:rPr>
          <w:rFonts w:ascii="Times New Roman" w:hAnsi="Times New Roman"/>
        </w:rPr>
        <w:t>ng c</w:t>
      </w:r>
      <w:r w:rsidR="003F7088" w:rsidRPr="003F7088">
        <w:rPr>
          <w:rFonts w:ascii="Times New Roman" w:hAnsi="Times New Roman"/>
        </w:rPr>
        <w:t>ả</w:t>
      </w:r>
      <w:r w:rsidRPr="003F7088">
        <w:rPr>
          <w:rFonts w:ascii="Times New Roman" w:hAnsi="Times New Roman"/>
        </w:rPr>
        <w:t>m th</w:t>
      </w:r>
      <w:r w:rsidR="003F7088" w:rsidRPr="003F7088">
        <w:rPr>
          <w:rFonts w:ascii="Times New Roman" w:hAnsi="Times New Roman"/>
        </w:rPr>
        <w:t>ụ</w:t>
      </w:r>
      <w:r w:rsidRPr="003F7088">
        <w:rPr>
          <w:rFonts w:ascii="Times New Roman" w:hAnsi="Times New Roman"/>
        </w:rPr>
        <w:t xml:space="preserve"> v</w:t>
      </w:r>
      <w:r w:rsidR="003F7088" w:rsidRPr="003F7088">
        <w:rPr>
          <w:rFonts w:ascii="Times New Roman" w:hAnsi="Times New Roman"/>
        </w:rPr>
        <w:t>ă</w:t>
      </w:r>
      <w:r w:rsidRPr="003F7088">
        <w:rPr>
          <w:rFonts w:ascii="Times New Roman" w:hAnsi="Times New Roman"/>
        </w:rPr>
        <w:t>n h</w:t>
      </w:r>
      <w:r w:rsidR="003F7088" w:rsidRPr="003F7088">
        <w:rPr>
          <w:rFonts w:ascii="Times New Roman" w:hAnsi="Times New Roman"/>
        </w:rPr>
        <w:t>ọ</w:t>
      </w:r>
      <w:r w:rsidRPr="003F7088">
        <w:rPr>
          <w:rFonts w:ascii="Times New Roman" w:hAnsi="Times New Roman"/>
        </w:rPr>
        <w:t>c qua b</w:t>
      </w:r>
      <w:r w:rsidR="003F7088" w:rsidRPr="003F7088">
        <w:rPr>
          <w:rFonts w:ascii="Times New Roman" w:hAnsi="Times New Roman"/>
        </w:rPr>
        <w:t>à</w:t>
      </w:r>
      <w:r w:rsidRPr="003F7088">
        <w:rPr>
          <w:rFonts w:ascii="Times New Roman" w:hAnsi="Times New Roman"/>
        </w:rPr>
        <w:t>i “</w:t>
      </w:r>
      <w:r w:rsidR="003F7088" w:rsidRPr="003F7088">
        <w:rPr>
          <w:rFonts w:ascii="Times New Roman" w:hAnsi="Times New Roman"/>
          <w:b/>
          <w:i/>
        </w:rPr>
        <w:t>Đá</w:t>
      </w:r>
      <w:r w:rsidRPr="003F7088">
        <w:rPr>
          <w:rFonts w:ascii="Times New Roman" w:hAnsi="Times New Roman"/>
          <w:b/>
          <w:i/>
        </w:rPr>
        <w:t>nh nhau v</w:t>
      </w:r>
      <w:r w:rsidR="003F7088" w:rsidRPr="003F7088">
        <w:rPr>
          <w:rFonts w:ascii="Times New Roman" w:hAnsi="Times New Roman"/>
          <w:b/>
          <w:i/>
        </w:rPr>
        <w:t>ớ</w:t>
      </w:r>
      <w:r w:rsidRPr="003F7088">
        <w:rPr>
          <w:rFonts w:ascii="Times New Roman" w:hAnsi="Times New Roman"/>
          <w:b/>
          <w:i/>
        </w:rPr>
        <w:t>i c</w:t>
      </w:r>
      <w:r w:rsidR="003F7088" w:rsidRPr="003F7088">
        <w:rPr>
          <w:rFonts w:ascii="Times New Roman" w:hAnsi="Times New Roman"/>
          <w:b/>
          <w:i/>
        </w:rPr>
        <w:t>ố</w:t>
      </w:r>
      <w:r w:rsidRPr="003F7088">
        <w:rPr>
          <w:rFonts w:ascii="Times New Roman" w:hAnsi="Times New Roman"/>
          <w:b/>
          <w:i/>
        </w:rPr>
        <w:t>i xay gi</w:t>
      </w:r>
      <w:r w:rsidR="003F7088" w:rsidRPr="003F7088">
        <w:rPr>
          <w:rFonts w:ascii="Times New Roman" w:hAnsi="Times New Roman"/>
          <w:b/>
          <w:i/>
        </w:rPr>
        <w:t>ó</w:t>
      </w:r>
      <w:r w:rsidRPr="003F7088">
        <w:rPr>
          <w:rFonts w:ascii="Times New Roman" w:hAnsi="Times New Roman"/>
        </w:rPr>
        <w:t>” c</w:t>
      </w:r>
      <w:r w:rsidR="003F7088" w:rsidRPr="003F7088">
        <w:rPr>
          <w:rFonts w:ascii="Times New Roman" w:hAnsi="Times New Roman"/>
        </w:rPr>
        <w:t>ủ</w:t>
      </w:r>
      <w:r w:rsidRPr="003F7088">
        <w:rPr>
          <w:rFonts w:ascii="Times New Roman" w:hAnsi="Times New Roman"/>
        </w:rPr>
        <w:t xml:space="preserve">a </w:t>
      </w:r>
      <w:r w:rsidRPr="003F7088">
        <w:rPr>
          <w:rFonts w:ascii="Times New Roman" w:hAnsi="Times New Roman"/>
          <w:sz w:val="26"/>
        </w:rPr>
        <w:t>Xecvantet</w:t>
      </w:r>
      <w:r w:rsidRPr="003F7088">
        <w:rPr>
          <w:rFonts w:ascii="Times New Roman" w:hAnsi="Times New Roman"/>
        </w:rPr>
        <w:t>.</w:t>
      </w:r>
    </w:p>
    <w:p w:rsidR="00707238" w:rsidRPr="003F7088" w:rsidRDefault="00707238" w:rsidP="00707238">
      <w:pPr>
        <w:rPr>
          <w:rFonts w:ascii="Times New Roman" w:hAnsi="Times New Roman"/>
          <w:b/>
          <w:u w:val="single"/>
        </w:rPr>
      </w:pPr>
      <w:r w:rsidRPr="003F7088">
        <w:rPr>
          <w:rFonts w:ascii="Times New Roman" w:hAnsi="Times New Roman"/>
          <w:b/>
          <w:u w:val="single"/>
        </w:rPr>
        <w:t>B. Chu</w:t>
      </w:r>
      <w:r w:rsidR="003F7088" w:rsidRPr="003F7088">
        <w:rPr>
          <w:rFonts w:ascii="Times New Roman" w:hAnsi="Times New Roman"/>
          <w:b/>
          <w:u w:val="single"/>
        </w:rPr>
        <w:t>ẩ</w:t>
      </w:r>
      <w:r w:rsidRPr="003F7088">
        <w:rPr>
          <w:rFonts w:ascii="Times New Roman" w:hAnsi="Times New Roman"/>
          <w:b/>
          <w:u w:val="single"/>
        </w:rPr>
        <w:t>n b</w:t>
      </w:r>
      <w:r w:rsidR="003F7088" w:rsidRPr="003F7088">
        <w:rPr>
          <w:rFonts w:ascii="Times New Roman" w:hAnsi="Times New Roman"/>
          <w:b/>
          <w:u w:val="single"/>
        </w:rPr>
        <w:t>ị</w:t>
      </w:r>
      <w:r w:rsidRPr="003F7088">
        <w:rPr>
          <w:rFonts w:ascii="Times New Roman" w:hAnsi="Times New Roman"/>
          <w:b/>
          <w:u w:val="single"/>
        </w:rPr>
        <w:t xml:space="preserve">: </w:t>
      </w:r>
    </w:p>
    <w:p w:rsidR="00707238" w:rsidRPr="003F7088" w:rsidRDefault="00707238" w:rsidP="00707238">
      <w:pPr>
        <w:rPr>
          <w:rFonts w:ascii="Times New Roman" w:hAnsi="Times New Roman"/>
        </w:rPr>
      </w:pPr>
      <w:r w:rsidRPr="003F7088">
        <w:rPr>
          <w:rFonts w:ascii="Times New Roman" w:hAnsi="Times New Roman"/>
        </w:rPr>
        <w:t>Th</w:t>
      </w:r>
      <w:r w:rsidR="003F7088" w:rsidRPr="003F7088">
        <w:rPr>
          <w:rFonts w:ascii="Times New Roman" w:hAnsi="Times New Roman"/>
        </w:rPr>
        <w:t>ầ</w:t>
      </w:r>
      <w:r w:rsidRPr="003F7088">
        <w:rPr>
          <w:rFonts w:ascii="Times New Roman" w:hAnsi="Times New Roman"/>
        </w:rPr>
        <w:t>y: C</w:t>
      </w:r>
      <w:r w:rsidR="003F7088" w:rsidRPr="003F7088">
        <w:rPr>
          <w:rFonts w:ascii="Times New Roman" w:hAnsi="Times New Roman"/>
        </w:rPr>
        <w:t>á</w:t>
      </w:r>
      <w:r w:rsidRPr="003F7088">
        <w:rPr>
          <w:rFonts w:ascii="Times New Roman" w:hAnsi="Times New Roman"/>
        </w:rPr>
        <w:t>c d</w:t>
      </w:r>
      <w:r w:rsidR="003F7088" w:rsidRPr="003F7088">
        <w:rPr>
          <w:rFonts w:ascii="Times New Roman" w:hAnsi="Times New Roman"/>
        </w:rPr>
        <w:t>ạ</w:t>
      </w:r>
      <w:r w:rsidRPr="003F7088">
        <w:rPr>
          <w:rFonts w:ascii="Times New Roman" w:hAnsi="Times New Roman"/>
        </w:rPr>
        <w:t>ng b</w:t>
      </w:r>
      <w:r w:rsidR="003F7088" w:rsidRPr="003F7088">
        <w:rPr>
          <w:rFonts w:ascii="Times New Roman" w:hAnsi="Times New Roman"/>
        </w:rPr>
        <w:t>à</w:t>
      </w:r>
      <w:r w:rsidRPr="003F7088">
        <w:rPr>
          <w:rFonts w:ascii="Times New Roman" w:hAnsi="Times New Roman"/>
        </w:rPr>
        <w:t>i t</w:t>
      </w:r>
      <w:r w:rsidR="003F7088" w:rsidRPr="003F7088">
        <w:rPr>
          <w:rFonts w:ascii="Times New Roman" w:hAnsi="Times New Roman"/>
        </w:rPr>
        <w:t>ậ</w:t>
      </w:r>
      <w:r w:rsidRPr="003F7088">
        <w:rPr>
          <w:rFonts w:ascii="Times New Roman" w:hAnsi="Times New Roman"/>
        </w:rPr>
        <w:t xml:space="preserve">p </w:t>
      </w:r>
    </w:p>
    <w:p w:rsidR="00707238" w:rsidRPr="003F7088" w:rsidRDefault="00707238" w:rsidP="00707238">
      <w:pPr>
        <w:rPr>
          <w:rFonts w:ascii="Times New Roman" w:hAnsi="Times New Roman"/>
        </w:rPr>
      </w:pPr>
      <w:r w:rsidRPr="003F7088">
        <w:rPr>
          <w:rFonts w:ascii="Times New Roman" w:hAnsi="Times New Roman"/>
        </w:rPr>
        <w:t>Tr</w:t>
      </w:r>
      <w:r w:rsidR="003F7088" w:rsidRPr="003F7088">
        <w:rPr>
          <w:rFonts w:ascii="Times New Roman" w:hAnsi="Times New Roman"/>
        </w:rPr>
        <w:t>ò</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w:t>
      </w:r>
    </w:p>
    <w:p w:rsidR="00707238" w:rsidRPr="003F7088" w:rsidRDefault="00707238" w:rsidP="00707238">
      <w:pPr>
        <w:rPr>
          <w:rFonts w:ascii="Times New Roman" w:hAnsi="Times New Roman"/>
          <w:b/>
          <w:u w:val="single"/>
        </w:rPr>
      </w:pPr>
      <w:r w:rsidRPr="003F7088">
        <w:rPr>
          <w:rFonts w:ascii="Times New Roman" w:hAnsi="Times New Roman"/>
          <w:b/>
          <w:u w:val="single"/>
        </w:rPr>
        <w:t>C. Ti</w:t>
      </w:r>
      <w:r w:rsidR="003F7088" w:rsidRPr="003F7088">
        <w:rPr>
          <w:rFonts w:ascii="Times New Roman" w:hAnsi="Times New Roman"/>
          <w:b/>
          <w:u w:val="single"/>
        </w:rPr>
        <w:t>ế</w:t>
      </w:r>
      <w:r w:rsidRPr="003F7088">
        <w:rPr>
          <w:rFonts w:ascii="Times New Roman" w:hAnsi="Times New Roman"/>
          <w:b/>
          <w:u w:val="single"/>
        </w:rPr>
        <w:t>n tr</w:t>
      </w:r>
      <w:r w:rsidR="003F7088" w:rsidRPr="003F7088">
        <w:rPr>
          <w:rFonts w:ascii="Times New Roman" w:hAnsi="Times New Roman"/>
          <w:b/>
          <w:u w:val="single"/>
        </w:rPr>
        <w:t>ì</w:t>
      </w:r>
      <w:r w:rsidRPr="003F7088">
        <w:rPr>
          <w:rFonts w:ascii="Times New Roman" w:hAnsi="Times New Roman"/>
          <w:b/>
          <w:u w:val="single"/>
        </w:rPr>
        <w:t>nh t</w:t>
      </w:r>
      <w:r w:rsidR="003F7088" w:rsidRPr="003F7088">
        <w:rPr>
          <w:rFonts w:ascii="Times New Roman" w:hAnsi="Times New Roman"/>
          <w:b/>
          <w:u w:val="single"/>
        </w:rPr>
        <w:t>ổ</w:t>
      </w:r>
      <w:r w:rsidRPr="003F7088">
        <w:rPr>
          <w:rFonts w:ascii="Times New Roman" w:hAnsi="Times New Roman"/>
          <w:b/>
          <w:u w:val="single"/>
        </w:rPr>
        <w:t xml:space="preserve"> ch</w:t>
      </w:r>
      <w:r w:rsidR="003F7088" w:rsidRPr="003F7088">
        <w:rPr>
          <w:rFonts w:ascii="Times New Roman" w:hAnsi="Times New Roman"/>
          <w:b/>
          <w:u w:val="single"/>
        </w:rPr>
        <w:t>ứ</w:t>
      </w:r>
      <w:r w:rsidRPr="003F7088">
        <w:rPr>
          <w:rFonts w:ascii="Times New Roman" w:hAnsi="Times New Roman"/>
          <w:b/>
          <w:u w:val="single"/>
        </w:rPr>
        <w:t>c c</w:t>
      </w:r>
      <w:r w:rsidR="003F7088" w:rsidRPr="003F7088">
        <w:rPr>
          <w:rFonts w:ascii="Times New Roman" w:hAnsi="Times New Roman"/>
          <w:b/>
          <w:u w:val="single"/>
        </w:rPr>
        <w:t>á</w:t>
      </w:r>
      <w:r w:rsidRPr="003F7088">
        <w:rPr>
          <w:rFonts w:ascii="Times New Roman" w:hAnsi="Times New Roman"/>
          <w:b/>
          <w:u w:val="single"/>
        </w:rPr>
        <w:t>c ho</w:t>
      </w:r>
      <w:r w:rsidR="003F7088" w:rsidRPr="003F7088">
        <w:rPr>
          <w:rFonts w:ascii="Times New Roman" w:hAnsi="Times New Roman"/>
          <w:b/>
          <w:u w:val="single"/>
        </w:rPr>
        <w:t>ạ</w:t>
      </w:r>
      <w:r w:rsidRPr="003F7088">
        <w:rPr>
          <w:rFonts w:ascii="Times New Roman" w:hAnsi="Times New Roman"/>
          <w:b/>
          <w:u w:val="single"/>
        </w:rPr>
        <w:t xml:space="preserve">t </w:t>
      </w:r>
      <w:r w:rsidR="003F7088" w:rsidRPr="003F7088">
        <w:rPr>
          <w:rFonts w:ascii="Times New Roman" w:hAnsi="Times New Roman"/>
          <w:b/>
          <w:u w:val="single"/>
        </w:rPr>
        <w:t>độ</w:t>
      </w:r>
      <w:r w:rsidRPr="003F7088">
        <w:rPr>
          <w:rFonts w:ascii="Times New Roman" w:hAnsi="Times New Roman"/>
          <w:b/>
          <w:u w:val="single"/>
        </w:rPr>
        <w:t>ng d</w:t>
      </w:r>
      <w:r w:rsidR="003F7088" w:rsidRPr="003F7088">
        <w:rPr>
          <w:rFonts w:ascii="Times New Roman" w:hAnsi="Times New Roman"/>
          <w:b/>
          <w:u w:val="single"/>
        </w:rPr>
        <w:t>ạ</w:t>
      </w:r>
      <w:r w:rsidRPr="003F7088">
        <w:rPr>
          <w:rFonts w:ascii="Times New Roman" w:hAnsi="Times New Roman"/>
          <w:b/>
          <w:u w:val="single"/>
        </w:rPr>
        <w:t>y v</w:t>
      </w:r>
      <w:r w:rsidR="003F7088" w:rsidRPr="003F7088">
        <w:rPr>
          <w:rFonts w:ascii="Times New Roman" w:hAnsi="Times New Roman"/>
          <w:b/>
          <w:u w:val="single"/>
        </w:rPr>
        <w:t>à</w:t>
      </w:r>
      <w:r w:rsidRPr="003F7088">
        <w:rPr>
          <w:rFonts w:ascii="Times New Roman" w:hAnsi="Times New Roman"/>
          <w:b/>
          <w:u w:val="single"/>
        </w:rPr>
        <w:t xml:space="preserve"> h</w:t>
      </w:r>
      <w:r w:rsidR="003F7088" w:rsidRPr="003F7088">
        <w:rPr>
          <w:rFonts w:ascii="Times New Roman" w:hAnsi="Times New Roman"/>
          <w:b/>
          <w:u w:val="single"/>
        </w:rPr>
        <w:t>ọ</w:t>
      </w:r>
      <w:r w:rsidRPr="003F7088">
        <w:rPr>
          <w:rFonts w:ascii="Times New Roman" w:hAnsi="Times New Roman"/>
          <w:b/>
          <w:u w:val="single"/>
        </w:rPr>
        <w:t>c:</w:t>
      </w:r>
    </w:p>
    <w:p w:rsidR="00707238" w:rsidRPr="003F7088" w:rsidRDefault="00707238" w:rsidP="00707238">
      <w:pPr>
        <w:rPr>
          <w:rFonts w:ascii="Times New Roman" w:hAnsi="Times New Roman"/>
          <w:b/>
        </w:rPr>
      </w:pPr>
      <w:r w:rsidRPr="003F7088">
        <w:rPr>
          <w:rFonts w:ascii="Times New Roman" w:hAnsi="Times New Roman"/>
          <w:b/>
        </w:rPr>
        <w:t>1. Ki</w:t>
      </w:r>
      <w:r w:rsidR="003F7088" w:rsidRPr="003F7088">
        <w:rPr>
          <w:rFonts w:ascii="Times New Roman" w:hAnsi="Times New Roman"/>
          <w:b/>
        </w:rPr>
        <w:t>ể</w:t>
      </w:r>
      <w:r w:rsidRPr="003F7088">
        <w:rPr>
          <w:rFonts w:ascii="Times New Roman" w:hAnsi="Times New Roman"/>
          <w:b/>
        </w:rPr>
        <w:t>m tra: s</w:t>
      </w:r>
      <w:r w:rsidR="003F7088" w:rsidRPr="003F7088">
        <w:rPr>
          <w:rFonts w:ascii="Times New Roman" w:hAnsi="Times New Roman"/>
          <w:b/>
        </w:rPr>
        <w:t>ự</w:t>
      </w:r>
      <w:r w:rsidRPr="003F7088">
        <w:rPr>
          <w:rFonts w:ascii="Times New Roman" w:hAnsi="Times New Roman"/>
          <w:b/>
        </w:rPr>
        <w:t xml:space="preserve"> chu</w:t>
      </w:r>
      <w:r w:rsidR="003F7088" w:rsidRPr="003F7088">
        <w:rPr>
          <w:rFonts w:ascii="Times New Roman" w:hAnsi="Times New Roman"/>
          <w:b/>
        </w:rPr>
        <w:t>ẩ</w:t>
      </w:r>
      <w:r w:rsidRPr="003F7088">
        <w:rPr>
          <w:rFonts w:ascii="Times New Roman" w:hAnsi="Times New Roman"/>
          <w:b/>
        </w:rPr>
        <w:t>n b</w:t>
      </w:r>
      <w:r w:rsidR="003F7088" w:rsidRPr="003F7088">
        <w:rPr>
          <w:rFonts w:ascii="Times New Roman" w:hAnsi="Times New Roman"/>
          <w:b/>
        </w:rPr>
        <w:t>ị</w:t>
      </w:r>
    </w:p>
    <w:p w:rsidR="00707238" w:rsidRPr="003F7088" w:rsidRDefault="00707238" w:rsidP="00707238">
      <w:pPr>
        <w:rPr>
          <w:rFonts w:ascii="Times New Roman" w:hAnsi="Times New Roman"/>
          <w:b/>
        </w:rPr>
      </w:pPr>
      <w:r w:rsidRPr="003F7088">
        <w:rPr>
          <w:rFonts w:ascii="Times New Roman" w:hAnsi="Times New Roman"/>
          <w:b/>
        </w:rPr>
        <w:lastRenderedPageBreak/>
        <w:t xml:space="preserve">2. </w:t>
      </w:r>
      <w:r w:rsidR="003F7088" w:rsidRPr="003F7088">
        <w:rPr>
          <w:rFonts w:ascii="Times New Roman" w:hAnsi="Times New Roman"/>
          <w:b/>
        </w:rPr>
        <w:t>Ô</w:t>
      </w:r>
      <w:r w:rsidRPr="003F7088">
        <w:rPr>
          <w:rFonts w:ascii="Times New Roman" w:hAnsi="Times New Roman"/>
          <w:b/>
        </w:rPr>
        <w:t>n t</w:t>
      </w:r>
      <w:r w:rsidR="003F7088" w:rsidRPr="003F7088">
        <w:rPr>
          <w:rFonts w:ascii="Times New Roman" w:hAnsi="Times New Roman"/>
          <w:b/>
        </w:rPr>
        <w:t>ậ</w:t>
      </w:r>
      <w:r w:rsidRPr="003F7088">
        <w:rPr>
          <w:rFonts w:ascii="Times New Roman" w:hAnsi="Times New Roman"/>
          <w:b/>
        </w:rPr>
        <w:t>p</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0"/>
        <w:gridCol w:w="6160"/>
      </w:tblGrid>
      <w:tr w:rsidR="00707238" w:rsidRPr="003F7088" w:rsidTr="00FB2FF5">
        <w:tc>
          <w:tcPr>
            <w:tcW w:w="3500" w:type="dxa"/>
          </w:tcPr>
          <w:p w:rsidR="00707238" w:rsidRPr="003F7088" w:rsidRDefault="00707238" w:rsidP="00FB2FF5">
            <w:pPr>
              <w:jc w:val="center"/>
              <w:rPr>
                <w:rFonts w:ascii="Times New Roman" w:hAnsi="Times New Roman"/>
              </w:rPr>
            </w:pPr>
            <w:r w:rsidRPr="003F7088">
              <w:rPr>
                <w:rFonts w:ascii="Times New Roman" w:hAnsi="Times New Roman"/>
              </w:rPr>
              <w:t>Ho</w:t>
            </w:r>
            <w:r w:rsidR="003F7088" w:rsidRPr="003F7088">
              <w:rPr>
                <w:rFonts w:ascii="Times New Roman" w:hAnsi="Times New Roman"/>
              </w:rPr>
              <w:t>ạ</w:t>
            </w:r>
            <w:r w:rsidRPr="003F7088">
              <w:rPr>
                <w:rFonts w:ascii="Times New Roman" w:hAnsi="Times New Roman"/>
              </w:rPr>
              <w:t xml:space="preserve">t </w:t>
            </w:r>
            <w:r w:rsidR="003F7088" w:rsidRPr="003F7088">
              <w:rPr>
                <w:rFonts w:ascii="Times New Roman" w:hAnsi="Times New Roman"/>
              </w:rPr>
              <w:t>độ</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th</w:t>
            </w:r>
            <w:r w:rsidR="003F7088" w:rsidRPr="003F7088">
              <w:rPr>
                <w:rFonts w:ascii="Times New Roman" w:hAnsi="Times New Roman"/>
              </w:rPr>
              <w:t>ầ</w:t>
            </w:r>
            <w:r w:rsidRPr="003F7088">
              <w:rPr>
                <w:rFonts w:ascii="Times New Roman" w:hAnsi="Times New Roman"/>
              </w:rPr>
              <w:t>y v</w:t>
            </w:r>
            <w:r w:rsidR="003F7088" w:rsidRPr="003F7088">
              <w:rPr>
                <w:rFonts w:ascii="Times New Roman" w:hAnsi="Times New Roman"/>
              </w:rPr>
              <w:t>à</w:t>
            </w:r>
            <w:r w:rsidRPr="003F7088">
              <w:rPr>
                <w:rFonts w:ascii="Times New Roman" w:hAnsi="Times New Roman"/>
              </w:rPr>
              <w:t xml:space="preserve"> tr</w:t>
            </w:r>
            <w:r w:rsidR="003F7088" w:rsidRPr="003F7088">
              <w:rPr>
                <w:rFonts w:ascii="Times New Roman" w:hAnsi="Times New Roman"/>
              </w:rPr>
              <w:t>ò</w:t>
            </w:r>
          </w:p>
        </w:tc>
        <w:tc>
          <w:tcPr>
            <w:tcW w:w="6160" w:type="dxa"/>
          </w:tcPr>
          <w:p w:rsidR="00707238" w:rsidRPr="003F7088" w:rsidRDefault="00707238" w:rsidP="00FB2FF5">
            <w:pPr>
              <w:jc w:val="center"/>
              <w:rPr>
                <w:rFonts w:ascii="Times New Roman" w:hAnsi="Times New Roman"/>
              </w:rPr>
            </w:pPr>
            <w:r w:rsidRPr="003F7088">
              <w:rPr>
                <w:rFonts w:ascii="Times New Roman" w:hAnsi="Times New Roman"/>
              </w:rPr>
              <w:t>N</w:t>
            </w:r>
            <w:r w:rsidR="003F7088" w:rsidRPr="003F7088">
              <w:rPr>
                <w:rFonts w:ascii="Times New Roman" w:hAnsi="Times New Roman"/>
              </w:rPr>
              <w:t>ộ</w:t>
            </w:r>
            <w:r w:rsidRPr="003F7088">
              <w:rPr>
                <w:rFonts w:ascii="Times New Roman" w:hAnsi="Times New Roman"/>
              </w:rPr>
              <w:t>i dung</w:t>
            </w:r>
          </w:p>
        </w:tc>
      </w:tr>
      <w:tr w:rsidR="00707238" w:rsidRPr="003F7088" w:rsidTr="00FB2FF5">
        <w:tc>
          <w:tcPr>
            <w:tcW w:w="3500" w:type="dxa"/>
          </w:tcPr>
          <w:p w:rsidR="00A6146F" w:rsidRPr="003F7088" w:rsidRDefault="00A6146F" w:rsidP="00FB2FF5">
            <w:pPr>
              <w:spacing w:before="120" w:after="120"/>
              <w:jc w:val="both"/>
              <w:rPr>
                <w:rFonts w:ascii="Times New Roman" w:hAnsi="Times New Roman"/>
                <w:i/>
              </w:rPr>
            </w:pPr>
            <w:r w:rsidRPr="003F7088">
              <w:rPr>
                <w:rFonts w:ascii="Times New Roman" w:hAnsi="Times New Roman"/>
              </w:rPr>
              <w:t>?</w:t>
            </w:r>
            <w:r w:rsidRPr="003F7088">
              <w:rPr>
                <w:rFonts w:ascii="Times New Roman" w:hAnsi="Times New Roman"/>
                <w:i/>
              </w:rPr>
              <w:t xml:space="preserve"> </w:t>
            </w:r>
            <w:r w:rsidR="003F7088" w:rsidRPr="003F7088">
              <w:rPr>
                <w:rFonts w:ascii="Times New Roman" w:hAnsi="Times New Roman"/>
                <w:i/>
              </w:rPr>
              <w:t>Đọ</w:t>
            </w:r>
            <w:r w:rsidRPr="003F7088">
              <w:rPr>
                <w:rFonts w:ascii="Times New Roman" w:hAnsi="Times New Roman"/>
                <w:i/>
              </w:rPr>
              <w:t>c c</w:t>
            </w:r>
            <w:r w:rsidR="003F7088" w:rsidRPr="003F7088">
              <w:rPr>
                <w:rFonts w:ascii="Times New Roman" w:hAnsi="Times New Roman"/>
                <w:i/>
              </w:rPr>
              <w:t>á</w:t>
            </w:r>
            <w:r w:rsidRPr="003F7088">
              <w:rPr>
                <w:rFonts w:ascii="Times New Roman" w:hAnsi="Times New Roman"/>
                <w:i/>
              </w:rPr>
              <w:t>c v</w:t>
            </w:r>
            <w:r w:rsidR="003F7088" w:rsidRPr="003F7088">
              <w:rPr>
                <w:rFonts w:ascii="Times New Roman" w:hAnsi="Times New Roman"/>
                <w:i/>
              </w:rPr>
              <w:t>í</w:t>
            </w:r>
            <w:r w:rsidRPr="003F7088">
              <w:rPr>
                <w:rFonts w:ascii="Times New Roman" w:hAnsi="Times New Roman"/>
                <w:i/>
              </w:rPr>
              <w:t xml:space="preserve"> d</w:t>
            </w:r>
            <w:r w:rsidR="003F7088" w:rsidRPr="003F7088">
              <w:rPr>
                <w:rFonts w:ascii="Times New Roman" w:hAnsi="Times New Roman"/>
                <w:i/>
              </w:rPr>
              <w:t>ụ</w:t>
            </w:r>
            <w:r w:rsidRPr="003F7088">
              <w:rPr>
                <w:rFonts w:ascii="Times New Roman" w:hAnsi="Times New Roman"/>
                <w:i/>
              </w:rPr>
              <w:t xml:space="preserve"> sau v</w:t>
            </w:r>
            <w:r w:rsidR="003F7088" w:rsidRPr="003F7088">
              <w:rPr>
                <w:rFonts w:ascii="Times New Roman" w:hAnsi="Times New Roman"/>
                <w:i/>
              </w:rPr>
              <w:t>à</w:t>
            </w:r>
            <w:r w:rsidRPr="003F7088">
              <w:rPr>
                <w:rFonts w:ascii="Times New Roman" w:hAnsi="Times New Roman"/>
                <w:i/>
              </w:rPr>
              <w:t xml:space="preserve">  r</w:t>
            </w:r>
            <w:r w:rsidR="003F7088" w:rsidRPr="003F7088">
              <w:rPr>
                <w:rFonts w:ascii="Times New Roman" w:hAnsi="Times New Roman"/>
                <w:i/>
              </w:rPr>
              <w:t>ú</w:t>
            </w:r>
            <w:r w:rsidRPr="003F7088">
              <w:rPr>
                <w:rFonts w:ascii="Times New Roman" w:hAnsi="Times New Roman"/>
                <w:i/>
              </w:rPr>
              <w:t>t ra tr</w:t>
            </w:r>
            <w:r w:rsidR="003F7088" w:rsidRPr="003F7088">
              <w:rPr>
                <w:rFonts w:ascii="Times New Roman" w:hAnsi="Times New Roman"/>
                <w:i/>
              </w:rPr>
              <w:t>ậ</w:t>
            </w:r>
            <w:r w:rsidRPr="003F7088">
              <w:rPr>
                <w:rFonts w:ascii="Times New Roman" w:hAnsi="Times New Roman"/>
                <w:i/>
              </w:rPr>
              <w:t>t t</w:t>
            </w:r>
            <w:r w:rsidR="003F7088" w:rsidRPr="003F7088">
              <w:rPr>
                <w:rFonts w:ascii="Times New Roman" w:hAnsi="Times New Roman"/>
                <w:i/>
              </w:rPr>
              <w:t>ự</w:t>
            </w:r>
            <w:r w:rsidRPr="003F7088">
              <w:rPr>
                <w:rFonts w:ascii="Times New Roman" w:hAnsi="Times New Roman"/>
                <w:i/>
              </w:rPr>
              <w:t xml:space="preserve"> c</w:t>
            </w:r>
            <w:r w:rsidR="003F7088" w:rsidRPr="003F7088">
              <w:rPr>
                <w:rFonts w:ascii="Times New Roman" w:hAnsi="Times New Roman"/>
                <w:i/>
              </w:rPr>
              <w:t>ủ</w:t>
            </w:r>
            <w:r w:rsidRPr="003F7088">
              <w:rPr>
                <w:rFonts w:ascii="Times New Roman" w:hAnsi="Times New Roman"/>
                <w:i/>
              </w:rPr>
              <w:t>a tr</w:t>
            </w:r>
            <w:r w:rsidR="003F7088" w:rsidRPr="003F7088">
              <w:rPr>
                <w:rFonts w:ascii="Times New Roman" w:hAnsi="Times New Roman"/>
                <w:i/>
              </w:rPr>
              <w:t>ợ</w:t>
            </w:r>
            <w:r w:rsidRPr="003F7088">
              <w:rPr>
                <w:rFonts w:ascii="Times New Roman" w:hAnsi="Times New Roman"/>
                <w:i/>
              </w:rPr>
              <w:t xml:space="preserve"> t</w:t>
            </w:r>
            <w:r w:rsidR="003F7088" w:rsidRPr="003F7088">
              <w:rPr>
                <w:rFonts w:ascii="Times New Roman" w:hAnsi="Times New Roman"/>
                <w:i/>
              </w:rPr>
              <w:t>ừ</w:t>
            </w:r>
            <w:r w:rsidRPr="003F7088">
              <w:rPr>
                <w:rFonts w:ascii="Times New Roman" w:hAnsi="Times New Roman"/>
                <w:i/>
              </w:rPr>
              <w:t>?</w:t>
            </w:r>
          </w:p>
          <w:p w:rsidR="00A6146F" w:rsidRPr="003F7088" w:rsidRDefault="00A6146F" w:rsidP="00A97056">
            <w:pPr>
              <w:rPr>
                <w:rFonts w:ascii="Times New Roman" w:hAnsi="Times New Roman"/>
              </w:rPr>
            </w:pPr>
          </w:p>
          <w:p w:rsidR="00A6146F" w:rsidRPr="003F7088" w:rsidRDefault="00A6146F" w:rsidP="00A97056">
            <w:pPr>
              <w:rPr>
                <w:rFonts w:ascii="Times New Roman" w:hAnsi="Times New Roman"/>
              </w:rPr>
            </w:pPr>
          </w:p>
          <w:p w:rsidR="00A6146F" w:rsidRPr="003F7088" w:rsidRDefault="00A6146F" w:rsidP="00A97056">
            <w:pPr>
              <w:rPr>
                <w:rFonts w:ascii="Times New Roman" w:hAnsi="Times New Roman"/>
              </w:rPr>
            </w:pPr>
          </w:p>
          <w:p w:rsidR="00A6146F" w:rsidRPr="003F7088" w:rsidRDefault="00A6146F" w:rsidP="00A97056">
            <w:pPr>
              <w:rPr>
                <w:rFonts w:ascii="Times New Roman" w:hAnsi="Times New Roman"/>
              </w:rPr>
            </w:pPr>
          </w:p>
          <w:p w:rsidR="00A6146F" w:rsidRPr="003F7088" w:rsidRDefault="00A6146F" w:rsidP="00A97056">
            <w:pPr>
              <w:rPr>
                <w:rFonts w:ascii="Times New Roman" w:hAnsi="Times New Roman"/>
              </w:rPr>
            </w:pPr>
          </w:p>
          <w:p w:rsidR="00A6146F" w:rsidRPr="003F7088" w:rsidRDefault="00A6146F" w:rsidP="00A97056">
            <w:pPr>
              <w:rPr>
                <w:rFonts w:ascii="Times New Roman" w:hAnsi="Times New Roman"/>
              </w:rPr>
            </w:pPr>
          </w:p>
          <w:p w:rsidR="00A6146F" w:rsidRPr="003F7088" w:rsidRDefault="00A6146F" w:rsidP="00A97056">
            <w:pPr>
              <w:rPr>
                <w:rFonts w:ascii="Times New Roman" w:hAnsi="Times New Roman"/>
              </w:rPr>
            </w:pPr>
            <w:r w:rsidRPr="003F7088">
              <w:rPr>
                <w:rFonts w:ascii="Times New Roman" w:hAnsi="Times New Roman"/>
                <w:i/>
              </w:rPr>
              <w:t>? N</w:t>
            </w:r>
            <w:r w:rsidR="003F7088" w:rsidRPr="003F7088">
              <w:rPr>
                <w:rFonts w:ascii="Times New Roman" w:hAnsi="Times New Roman"/>
                <w:i/>
              </w:rPr>
              <w:t>ê</w:t>
            </w:r>
            <w:r w:rsidRPr="003F7088">
              <w:rPr>
                <w:rFonts w:ascii="Times New Roman" w:hAnsi="Times New Roman"/>
                <w:i/>
              </w:rPr>
              <w:t xml:space="preserve">u </w:t>
            </w:r>
            <w:r w:rsidR="003F7088" w:rsidRPr="003F7088">
              <w:rPr>
                <w:rFonts w:ascii="Times New Roman" w:hAnsi="Times New Roman"/>
                <w:i/>
              </w:rPr>
              <w:t>đặ</w:t>
            </w:r>
            <w:r w:rsidRPr="003F7088">
              <w:rPr>
                <w:rFonts w:ascii="Times New Roman" w:hAnsi="Times New Roman"/>
                <w:i/>
              </w:rPr>
              <w:t xml:space="preserve">c </w:t>
            </w:r>
            <w:r w:rsidR="003F7088" w:rsidRPr="003F7088">
              <w:rPr>
                <w:rFonts w:ascii="Times New Roman" w:hAnsi="Times New Roman"/>
                <w:i/>
              </w:rPr>
              <w:t>đ</w:t>
            </w:r>
            <w:r w:rsidRPr="003F7088">
              <w:rPr>
                <w:rFonts w:ascii="Times New Roman" w:hAnsi="Times New Roman"/>
                <w:i/>
              </w:rPr>
              <w:t>i</w:t>
            </w:r>
            <w:r w:rsidR="003F7088" w:rsidRPr="003F7088">
              <w:rPr>
                <w:rFonts w:ascii="Times New Roman" w:hAnsi="Times New Roman"/>
                <w:i/>
              </w:rPr>
              <w:t>ể</w:t>
            </w:r>
            <w:r w:rsidRPr="003F7088">
              <w:rPr>
                <w:rFonts w:ascii="Times New Roman" w:hAnsi="Times New Roman"/>
                <w:i/>
              </w:rPr>
              <w:t>m c</w:t>
            </w:r>
            <w:r w:rsidR="003F7088" w:rsidRPr="003F7088">
              <w:rPr>
                <w:rFonts w:ascii="Times New Roman" w:hAnsi="Times New Roman"/>
                <w:i/>
              </w:rPr>
              <w:t>ủ</w:t>
            </w:r>
            <w:r w:rsidRPr="003F7088">
              <w:rPr>
                <w:rFonts w:ascii="Times New Roman" w:hAnsi="Times New Roman"/>
                <w:i/>
              </w:rPr>
              <w:t>a th</w:t>
            </w:r>
            <w:r w:rsidR="003F7088" w:rsidRPr="003F7088">
              <w:rPr>
                <w:rFonts w:ascii="Times New Roman" w:hAnsi="Times New Roman"/>
                <w:i/>
              </w:rPr>
              <w:t>á</w:t>
            </w:r>
            <w:r w:rsidRPr="003F7088">
              <w:rPr>
                <w:rFonts w:ascii="Times New Roman" w:hAnsi="Times New Roman"/>
                <w:i/>
              </w:rPr>
              <w:t>n t</w:t>
            </w:r>
            <w:r w:rsidR="003F7088" w:rsidRPr="003F7088">
              <w:rPr>
                <w:rFonts w:ascii="Times New Roman" w:hAnsi="Times New Roman"/>
                <w:i/>
              </w:rPr>
              <w:t>ừ</w:t>
            </w:r>
          </w:p>
          <w:p w:rsidR="00A6146F" w:rsidRPr="003F7088" w:rsidRDefault="00A6146F" w:rsidP="00A97056">
            <w:pPr>
              <w:rPr>
                <w:rFonts w:ascii="Times New Roman" w:hAnsi="Times New Roman"/>
              </w:rPr>
            </w:pPr>
          </w:p>
          <w:p w:rsidR="00A6146F" w:rsidRPr="003F7088" w:rsidRDefault="00A6146F" w:rsidP="00A97056">
            <w:pPr>
              <w:rPr>
                <w:rFonts w:ascii="Times New Roman" w:hAnsi="Times New Roman"/>
              </w:rPr>
            </w:pPr>
          </w:p>
          <w:p w:rsidR="00A6146F" w:rsidRPr="003F7088" w:rsidRDefault="00A6146F" w:rsidP="00A97056">
            <w:pPr>
              <w:rPr>
                <w:rFonts w:ascii="Times New Roman" w:hAnsi="Times New Roman"/>
              </w:rPr>
            </w:pPr>
          </w:p>
          <w:p w:rsidR="00A6146F" w:rsidRPr="003F7088" w:rsidRDefault="00A6146F" w:rsidP="00A97056">
            <w:pPr>
              <w:rPr>
                <w:rFonts w:ascii="Times New Roman" w:hAnsi="Times New Roman"/>
              </w:rPr>
            </w:pPr>
          </w:p>
          <w:p w:rsidR="00A6146F" w:rsidRPr="003F7088" w:rsidRDefault="00A6146F" w:rsidP="00A97056">
            <w:pPr>
              <w:rPr>
                <w:rFonts w:ascii="Times New Roman" w:hAnsi="Times New Roman"/>
              </w:rPr>
            </w:pPr>
          </w:p>
          <w:p w:rsidR="00CD1C60" w:rsidRPr="003F7088" w:rsidRDefault="00CD1C60" w:rsidP="00FB2FF5">
            <w:pPr>
              <w:spacing w:before="120" w:after="120"/>
              <w:jc w:val="both"/>
              <w:rPr>
                <w:rFonts w:ascii="Times New Roman" w:hAnsi="Times New Roman"/>
                <w:i/>
              </w:rPr>
            </w:pPr>
            <w:r w:rsidRPr="003F7088">
              <w:rPr>
                <w:rFonts w:ascii="Times New Roman" w:hAnsi="Times New Roman"/>
                <w:i/>
              </w:rPr>
              <w:t>? T</w:t>
            </w:r>
            <w:r w:rsidR="003F7088" w:rsidRPr="003F7088">
              <w:rPr>
                <w:rFonts w:ascii="Times New Roman" w:hAnsi="Times New Roman"/>
                <w:i/>
              </w:rPr>
              <w:t>ì</w:t>
            </w:r>
            <w:r w:rsidRPr="003F7088">
              <w:rPr>
                <w:rFonts w:ascii="Times New Roman" w:hAnsi="Times New Roman"/>
                <w:i/>
              </w:rPr>
              <w:t>m nh</w:t>
            </w:r>
            <w:r w:rsidR="003F7088" w:rsidRPr="003F7088">
              <w:rPr>
                <w:rFonts w:ascii="Times New Roman" w:hAnsi="Times New Roman"/>
                <w:i/>
              </w:rPr>
              <w:t>ữ</w:t>
            </w:r>
            <w:r w:rsidRPr="003F7088">
              <w:rPr>
                <w:rFonts w:ascii="Times New Roman" w:hAnsi="Times New Roman"/>
                <w:i/>
              </w:rPr>
              <w:t>ng c</w:t>
            </w:r>
            <w:r w:rsidR="003F7088" w:rsidRPr="003F7088">
              <w:rPr>
                <w:rFonts w:ascii="Times New Roman" w:hAnsi="Times New Roman"/>
                <w:i/>
              </w:rPr>
              <w:t>â</w:t>
            </w:r>
            <w:r w:rsidRPr="003F7088">
              <w:rPr>
                <w:rFonts w:ascii="Times New Roman" w:hAnsi="Times New Roman"/>
                <w:i/>
              </w:rPr>
              <w:t>u v</w:t>
            </w:r>
            <w:r w:rsidR="003F7088" w:rsidRPr="003F7088">
              <w:rPr>
                <w:rFonts w:ascii="Times New Roman" w:hAnsi="Times New Roman"/>
                <w:i/>
              </w:rPr>
              <w:t>ă</w:t>
            </w:r>
            <w:r w:rsidRPr="003F7088">
              <w:rPr>
                <w:rFonts w:ascii="Times New Roman" w:hAnsi="Times New Roman"/>
                <w:i/>
              </w:rPr>
              <w:t>n, c</w:t>
            </w:r>
            <w:r w:rsidR="003F7088" w:rsidRPr="003F7088">
              <w:rPr>
                <w:rFonts w:ascii="Times New Roman" w:hAnsi="Times New Roman"/>
                <w:i/>
              </w:rPr>
              <w:t>â</w:t>
            </w:r>
            <w:r w:rsidRPr="003F7088">
              <w:rPr>
                <w:rFonts w:ascii="Times New Roman" w:hAnsi="Times New Roman"/>
                <w:i/>
              </w:rPr>
              <w:t>u th</w:t>
            </w:r>
            <w:r w:rsidR="003F7088" w:rsidRPr="003F7088">
              <w:rPr>
                <w:rFonts w:ascii="Times New Roman" w:hAnsi="Times New Roman"/>
                <w:i/>
              </w:rPr>
              <w:t>ơ</w:t>
            </w:r>
            <w:r w:rsidRPr="003F7088">
              <w:rPr>
                <w:rFonts w:ascii="Times New Roman" w:hAnsi="Times New Roman"/>
                <w:i/>
              </w:rPr>
              <w:t xml:space="preserve"> c</w:t>
            </w:r>
            <w:r w:rsidR="003F7088" w:rsidRPr="003F7088">
              <w:rPr>
                <w:rFonts w:ascii="Times New Roman" w:hAnsi="Times New Roman"/>
                <w:i/>
              </w:rPr>
              <w:t>ó</w:t>
            </w:r>
            <w:r w:rsidRPr="003F7088">
              <w:rPr>
                <w:rFonts w:ascii="Times New Roman" w:hAnsi="Times New Roman"/>
                <w:i/>
              </w:rPr>
              <w:t xml:space="preserve"> d</w:t>
            </w:r>
            <w:r w:rsidR="003F7088" w:rsidRPr="003F7088">
              <w:rPr>
                <w:rFonts w:ascii="Times New Roman" w:hAnsi="Times New Roman"/>
                <w:i/>
              </w:rPr>
              <w:t>ù</w:t>
            </w:r>
            <w:r w:rsidRPr="003F7088">
              <w:rPr>
                <w:rFonts w:ascii="Times New Roman" w:hAnsi="Times New Roman"/>
                <w:i/>
              </w:rPr>
              <w:t>ng th</w:t>
            </w:r>
            <w:r w:rsidR="003F7088" w:rsidRPr="003F7088">
              <w:rPr>
                <w:rFonts w:ascii="Times New Roman" w:hAnsi="Times New Roman"/>
                <w:i/>
              </w:rPr>
              <w:t>á</w:t>
            </w:r>
            <w:r w:rsidRPr="003F7088">
              <w:rPr>
                <w:rFonts w:ascii="Times New Roman" w:hAnsi="Times New Roman"/>
                <w:i/>
              </w:rPr>
              <w:t>n t</w:t>
            </w:r>
            <w:r w:rsidR="003F7088" w:rsidRPr="003F7088">
              <w:rPr>
                <w:rFonts w:ascii="Times New Roman" w:hAnsi="Times New Roman"/>
                <w:i/>
              </w:rPr>
              <w:t>ừ</w:t>
            </w:r>
            <w:r w:rsidRPr="003F7088">
              <w:rPr>
                <w:rFonts w:ascii="Times New Roman" w:hAnsi="Times New Roman"/>
                <w:i/>
              </w:rPr>
              <w:t xml:space="preserve"> th</w:t>
            </w:r>
            <w:r w:rsidR="003F7088" w:rsidRPr="003F7088">
              <w:rPr>
                <w:rFonts w:ascii="Times New Roman" w:hAnsi="Times New Roman"/>
                <w:i/>
              </w:rPr>
              <w:t>ể</w:t>
            </w:r>
            <w:r w:rsidRPr="003F7088">
              <w:rPr>
                <w:rFonts w:ascii="Times New Roman" w:hAnsi="Times New Roman"/>
                <w:i/>
              </w:rPr>
              <w:t xml:space="preserve"> hi</w:t>
            </w:r>
            <w:r w:rsidR="003F7088" w:rsidRPr="003F7088">
              <w:rPr>
                <w:rFonts w:ascii="Times New Roman" w:hAnsi="Times New Roman"/>
                <w:i/>
              </w:rPr>
              <w:t>ệ</w:t>
            </w:r>
            <w:r w:rsidRPr="003F7088">
              <w:rPr>
                <w:rFonts w:ascii="Times New Roman" w:hAnsi="Times New Roman"/>
                <w:i/>
              </w:rPr>
              <w:t>n r</w:t>
            </w:r>
            <w:r w:rsidR="003F7088" w:rsidRPr="003F7088">
              <w:rPr>
                <w:rFonts w:ascii="Times New Roman" w:hAnsi="Times New Roman"/>
                <w:i/>
              </w:rPr>
              <w:t>õ</w:t>
            </w:r>
            <w:r w:rsidRPr="003F7088">
              <w:rPr>
                <w:rFonts w:ascii="Times New Roman" w:hAnsi="Times New Roman"/>
                <w:i/>
              </w:rPr>
              <w:t xml:space="preserve"> hai </w:t>
            </w:r>
            <w:r w:rsidR="003F7088" w:rsidRPr="003F7088">
              <w:rPr>
                <w:rFonts w:ascii="Times New Roman" w:hAnsi="Times New Roman"/>
                <w:i/>
              </w:rPr>
              <w:t>đặ</w:t>
            </w:r>
            <w:r w:rsidRPr="003F7088">
              <w:rPr>
                <w:rFonts w:ascii="Times New Roman" w:hAnsi="Times New Roman"/>
                <w:i/>
              </w:rPr>
              <w:t xml:space="preserve">c </w:t>
            </w:r>
            <w:r w:rsidR="003F7088" w:rsidRPr="003F7088">
              <w:rPr>
                <w:rFonts w:ascii="Times New Roman" w:hAnsi="Times New Roman"/>
                <w:i/>
              </w:rPr>
              <w:t>đ</w:t>
            </w:r>
            <w:r w:rsidRPr="003F7088">
              <w:rPr>
                <w:rFonts w:ascii="Times New Roman" w:hAnsi="Times New Roman"/>
                <w:i/>
              </w:rPr>
              <w:t>i</w:t>
            </w:r>
            <w:r w:rsidR="003F7088" w:rsidRPr="003F7088">
              <w:rPr>
                <w:rFonts w:ascii="Times New Roman" w:hAnsi="Times New Roman"/>
                <w:i/>
              </w:rPr>
              <w:t>ể</w:t>
            </w:r>
            <w:r w:rsidRPr="003F7088">
              <w:rPr>
                <w:rFonts w:ascii="Times New Roman" w:hAnsi="Times New Roman"/>
                <w:i/>
              </w:rPr>
              <w:t>m tr</w:t>
            </w:r>
            <w:r w:rsidR="003F7088" w:rsidRPr="003F7088">
              <w:rPr>
                <w:rFonts w:ascii="Times New Roman" w:hAnsi="Times New Roman"/>
                <w:i/>
              </w:rPr>
              <w:t>ê</w:t>
            </w:r>
            <w:r w:rsidRPr="003F7088">
              <w:rPr>
                <w:rFonts w:ascii="Times New Roman" w:hAnsi="Times New Roman"/>
                <w:i/>
              </w:rPr>
              <w:t>n.</w:t>
            </w:r>
          </w:p>
          <w:p w:rsidR="00A6146F" w:rsidRPr="003F7088" w:rsidRDefault="00A6146F" w:rsidP="00A97056">
            <w:pPr>
              <w:rPr>
                <w:rFonts w:ascii="Times New Roman" w:hAnsi="Times New Roman"/>
              </w:rPr>
            </w:pPr>
          </w:p>
          <w:p w:rsidR="00A6146F" w:rsidRPr="003F7088" w:rsidRDefault="00A6146F" w:rsidP="00A97056">
            <w:pPr>
              <w:rPr>
                <w:rFonts w:ascii="Times New Roman" w:hAnsi="Times New Roman"/>
              </w:rPr>
            </w:pPr>
          </w:p>
          <w:p w:rsidR="00A6146F" w:rsidRPr="003F7088" w:rsidRDefault="00A6146F" w:rsidP="00A97056">
            <w:pPr>
              <w:rPr>
                <w:rFonts w:ascii="Times New Roman" w:hAnsi="Times New Roman"/>
              </w:rPr>
            </w:pPr>
          </w:p>
          <w:p w:rsidR="00A6146F" w:rsidRPr="003F7088" w:rsidRDefault="00A6146F" w:rsidP="00A97056">
            <w:pPr>
              <w:rPr>
                <w:rFonts w:ascii="Times New Roman" w:hAnsi="Times New Roman"/>
              </w:rPr>
            </w:pPr>
          </w:p>
          <w:p w:rsidR="001A012E" w:rsidRPr="003F7088" w:rsidRDefault="001A012E" w:rsidP="00FB2FF5">
            <w:pPr>
              <w:spacing w:before="120" w:after="120"/>
              <w:jc w:val="both"/>
              <w:rPr>
                <w:rFonts w:ascii="Times New Roman" w:hAnsi="Times New Roman"/>
                <w:i/>
              </w:rPr>
            </w:pPr>
            <w:r w:rsidRPr="003F7088">
              <w:rPr>
                <w:rFonts w:ascii="Times New Roman" w:hAnsi="Times New Roman"/>
                <w:i/>
              </w:rPr>
              <w:t>? X</w:t>
            </w:r>
            <w:r w:rsidR="003F7088" w:rsidRPr="003F7088">
              <w:rPr>
                <w:rFonts w:ascii="Times New Roman" w:hAnsi="Times New Roman"/>
                <w:i/>
              </w:rPr>
              <w:t>á</w:t>
            </w:r>
            <w:r w:rsidRPr="003F7088">
              <w:rPr>
                <w:rFonts w:ascii="Times New Roman" w:hAnsi="Times New Roman"/>
                <w:i/>
              </w:rPr>
              <w:t xml:space="preserve">c </w:t>
            </w:r>
            <w:r w:rsidR="003F7088" w:rsidRPr="003F7088">
              <w:rPr>
                <w:rFonts w:ascii="Times New Roman" w:hAnsi="Times New Roman"/>
                <w:i/>
              </w:rPr>
              <w:t>đị</w:t>
            </w:r>
            <w:r w:rsidRPr="003F7088">
              <w:rPr>
                <w:rFonts w:ascii="Times New Roman" w:hAnsi="Times New Roman"/>
                <w:i/>
              </w:rPr>
              <w:t xml:space="preserve">nh </w:t>
            </w:r>
            <w:r w:rsidR="003F7088" w:rsidRPr="003F7088">
              <w:rPr>
                <w:rFonts w:ascii="Times New Roman" w:hAnsi="Times New Roman"/>
                <w:i/>
              </w:rPr>
              <w:t>ý</w:t>
            </w:r>
            <w:r w:rsidRPr="003F7088">
              <w:rPr>
                <w:rFonts w:ascii="Times New Roman" w:hAnsi="Times New Roman"/>
                <w:i/>
              </w:rPr>
              <w:t xml:space="preserve"> ngh</w:t>
            </w:r>
            <w:r w:rsidR="003F7088" w:rsidRPr="003F7088">
              <w:rPr>
                <w:rFonts w:ascii="Times New Roman" w:hAnsi="Times New Roman"/>
                <w:i/>
              </w:rPr>
              <w:t>ĩ</w:t>
            </w:r>
            <w:r w:rsidRPr="003F7088">
              <w:rPr>
                <w:rFonts w:ascii="Times New Roman" w:hAnsi="Times New Roman"/>
                <w:i/>
              </w:rPr>
              <w:t>a c</w:t>
            </w:r>
            <w:r w:rsidR="003F7088" w:rsidRPr="003F7088">
              <w:rPr>
                <w:rFonts w:ascii="Times New Roman" w:hAnsi="Times New Roman"/>
                <w:i/>
              </w:rPr>
              <w:t>ủ</w:t>
            </w:r>
            <w:r w:rsidRPr="003F7088">
              <w:rPr>
                <w:rFonts w:ascii="Times New Roman" w:hAnsi="Times New Roman"/>
                <w:i/>
              </w:rPr>
              <w:t>a tr</w:t>
            </w:r>
            <w:r w:rsidR="003F7088" w:rsidRPr="003F7088">
              <w:rPr>
                <w:rFonts w:ascii="Times New Roman" w:hAnsi="Times New Roman"/>
                <w:i/>
              </w:rPr>
              <w:t>ợ</w:t>
            </w:r>
            <w:r w:rsidRPr="003F7088">
              <w:rPr>
                <w:rFonts w:ascii="Times New Roman" w:hAnsi="Times New Roman"/>
                <w:i/>
              </w:rPr>
              <w:t xml:space="preserve"> t</w:t>
            </w:r>
            <w:r w:rsidR="003F7088" w:rsidRPr="003F7088">
              <w:rPr>
                <w:rFonts w:ascii="Times New Roman" w:hAnsi="Times New Roman"/>
                <w:i/>
              </w:rPr>
              <w:t>ừ</w:t>
            </w:r>
            <w:r w:rsidRPr="003F7088">
              <w:rPr>
                <w:rFonts w:ascii="Times New Roman" w:hAnsi="Times New Roman"/>
                <w:i/>
              </w:rPr>
              <w:t xml:space="preserve"> qua c</w:t>
            </w:r>
            <w:r w:rsidR="003F7088" w:rsidRPr="003F7088">
              <w:rPr>
                <w:rFonts w:ascii="Times New Roman" w:hAnsi="Times New Roman"/>
                <w:i/>
              </w:rPr>
              <w:t>á</w:t>
            </w:r>
            <w:r w:rsidRPr="003F7088">
              <w:rPr>
                <w:rFonts w:ascii="Times New Roman" w:hAnsi="Times New Roman"/>
                <w:i/>
              </w:rPr>
              <w:t>c v</w:t>
            </w:r>
            <w:r w:rsidR="003F7088" w:rsidRPr="003F7088">
              <w:rPr>
                <w:rFonts w:ascii="Times New Roman" w:hAnsi="Times New Roman"/>
                <w:i/>
              </w:rPr>
              <w:t>í</w:t>
            </w:r>
            <w:r w:rsidRPr="003F7088">
              <w:rPr>
                <w:rFonts w:ascii="Times New Roman" w:hAnsi="Times New Roman"/>
                <w:i/>
              </w:rPr>
              <w:t xml:space="preserve"> d</w:t>
            </w:r>
            <w:r w:rsidR="003F7088" w:rsidRPr="003F7088">
              <w:rPr>
                <w:rFonts w:ascii="Times New Roman" w:hAnsi="Times New Roman"/>
                <w:i/>
              </w:rPr>
              <w:t>ụ</w:t>
            </w:r>
            <w:r w:rsidRPr="003F7088">
              <w:rPr>
                <w:rFonts w:ascii="Times New Roman" w:hAnsi="Times New Roman"/>
                <w:i/>
              </w:rPr>
              <w:t xml:space="preserve"> sau?</w:t>
            </w:r>
          </w:p>
          <w:p w:rsidR="00A6146F" w:rsidRPr="003F7088" w:rsidRDefault="00A6146F" w:rsidP="00A97056">
            <w:pPr>
              <w:rPr>
                <w:rFonts w:ascii="Times New Roman" w:hAnsi="Times New Roman"/>
              </w:rPr>
            </w:pPr>
          </w:p>
          <w:p w:rsidR="00A6146F" w:rsidRPr="003F7088" w:rsidRDefault="00A6146F" w:rsidP="00A97056">
            <w:pPr>
              <w:rPr>
                <w:rFonts w:ascii="Times New Roman" w:hAnsi="Times New Roman"/>
              </w:rPr>
            </w:pPr>
          </w:p>
          <w:p w:rsidR="00A6146F" w:rsidRPr="003F7088" w:rsidRDefault="00A6146F" w:rsidP="00A97056">
            <w:pPr>
              <w:rPr>
                <w:rFonts w:ascii="Times New Roman" w:hAnsi="Times New Roman"/>
              </w:rPr>
            </w:pPr>
          </w:p>
          <w:p w:rsidR="00A6146F" w:rsidRPr="003F7088" w:rsidRDefault="00A6146F" w:rsidP="00A97056">
            <w:pPr>
              <w:rPr>
                <w:rFonts w:ascii="Times New Roman" w:hAnsi="Times New Roman"/>
              </w:rPr>
            </w:pPr>
          </w:p>
          <w:p w:rsidR="00A6146F" w:rsidRPr="003F7088" w:rsidRDefault="00A6146F" w:rsidP="00A97056">
            <w:pPr>
              <w:rPr>
                <w:rFonts w:ascii="Times New Roman" w:hAnsi="Times New Roman"/>
              </w:rPr>
            </w:pPr>
          </w:p>
          <w:p w:rsidR="00A6146F" w:rsidRPr="003F7088" w:rsidRDefault="00A6146F" w:rsidP="00A97056">
            <w:pPr>
              <w:rPr>
                <w:rFonts w:ascii="Times New Roman" w:hAnsi="Times New Roman"/>
              </w:rPr>
            </w:pPr>
          </w:p>
          <w:p w:rsidR="00A6146F" w:rsidRPr="003F7088" w:rsidRDefault="00A6146F" w:rsidP="00A97056">
            <w:pPr>
              <w:rPr>
                <w:rFonts w:ascii="Times New Roman" w:hAnsi="Times New Roman"/>
              </w:rPr>
            </w:pPr>
          </w:p>
          <w:p w:rsidR="00A6146F" w:rsidRPr="003F7088" w:rsidRDefault="00A6146F" w:rsidP="00A97056">
            <w:pPr>
              <w:rPr>
                <w:rFonts w:ascii="Times New Roman" w:hAnsi="Times New Roman"/>
              </w:rPr>
            </w:pPr>
          </w:p>
          <w:p w:rsidR="00A6146F" w:rsidRPr="003F7088" w:rsidRDefault="00A6146F" w:rsidP="00A97056">
            <w:pPr>
              <w:rPr>
                <w:rFonts w:ascii="Times New Roman" w:hAnsi="Times New Roman"/>
              </w:rPr>
            </w:pPr>
          </w:p>
          <w:p w:rsidR="00A6146F" w:rsidRPr="003F7088" w:rsidRDefault="00A6146F" w:rsidP="00A97056">
            <w:pPr>
              <w:rPr>
                <w:rFonts w:ascii="Times New Roman" w:hAnsi="Times New Roman"/>
              </w:rPr>
            </w:pPr>
          </w:p>
          <w:p w:rsidR="00A6146F" w:rsidRPr="003F7088" w:rsidRDefault="00A6146F" w:rsidP="00A97056">
            <w:pPr>
              <w:rPr>
                <w:rFonts w:ascii="Times New Roman" w:hAnsi="Times New Roman"/>
              </w:rPr>
            </w:pPr>
          </w:p>
          <w:p w:rsidR="001A012E" w:rsidRPr="003F7088" w:rsidRDefault="001A012E" w:rsidP="00FB2FF5">
            <w:pPr>
              <w:spacing w:before="120" w:after="120"/>
              <w:jc w:val="both"/>
              <w:rPr>
                <w:rFonts w:ascii="Times New Roman" w:hAnsi="Times New Roman"/>
              </w:rPr>
            </w:pPr>
          </w:p>
          <w:p w:rsidR="001A012E" w:rsidRPr="003F7088" w:rsidRDefault="001A012E" w:rsidP="00FB2FF5">
            <w:pPr>
              <w:spacing w:before="120" w:after="120"/>
              <w:jc w:val="both"/>
              <w:rPr>
                <w:rFonts w:ascii="Times New Roman" w:hAnsi="Times New Roman"/>
                <w:i/>
              </w:rPr>
            </w:pPr>
            <w:r w:rsidRPr="003F7088">
              <w:rPr>
                <w:rFonts w:ascii="Times New Roman" w:hAnsi="Times New Roman"/>
              </w:rPr>
              <w:t>?</w:t>
            </w:r>
            <w:r w:rsidRPr="003F7088">
              <w:rPr>
                <w:rFonts w:ascii="Times New Roman" w:hAnsi="Times New Roman"/>
                <w:i/>
              </w:rPr>
              <w:t xml:space="preserve"> </w:t>
            </w:r>
            <w:r w:rsidR="003F7088" w:rsidRPr="003F7088">
              <w:rPr>
                <w:rFonts w:ascii="Times New Roman" w:hAnsi="Times New Roman"/>
                <w:i/>
              </w:rPr>
              <w:t>Đặ</w:t>
            </w:r>
            <w:r w:rsidRPr="003F7088">
              <w:rPr>
                <w:rFonts w:ascii="Times New Roman" w:hAnsi="Times New Roman"/>
                <w:i/>
              </w:rPr>
              <w:t>t c</w:t>
            </w:r>
            <w:r w:rsidR="003F7088" w:rsidRPr="003F7088">
              <w:rPr>
                <w:rFonts w:ascii="Times New Roman" w:hAnsi="Times New Roman"/>
                <w:i/>
              </w:rPr>
              <w:t>â</w:t>
            </w:r>
            <w:r w:rsidRPr="003F7088">
              <w:rPr>
                <w:rFonts w:ascii="Times New Roman" w:hAnsi="Times New Roman"/>
                <w:i/>
              </w:rPr>
              <w:t>u s</w:t>
            </w:r>
            <w:r w:rsidR="003F7088" w:rsidRPr="003F7088">
              <w:rPr>
                <w:rFonts w:ascii="Times New Roman" w:hAnsi="Times New Roman"/>
                <w:i/>
              </w:rPr>
              <w:t>ử</w:t>
            </w:r>
            <w:r w:rsidRPr="003F7088">
              <w:rPr>
                <w:rFonts w:ascii="Times New Roman" w:hAnsi="Times New Roman"/>
                <w:i/>
              </w:rPr>
              <w:t xml:space="preserve"> d</w:t>
            </w:r>
            <w:r w:rsidR="003F7088" w:rsidRPr="003F7088">
              <w:rPr>
                <w:rFonts w:ascii="Times New Roman" w:hAnsi="Times New Roman"/>
                <w:i/>
              </w:rPr>
              <w:t>ụ</w:t>
            </w:r>
            <w:r w:rsidRPr="003F7088">
              <w:rPr>
                <w:rFonts w:ascii="Times New Roman" w:hAnsi="Times New Roman"/>
                <w:i/>
              </w:rPr>
              <w:t>ng tr</w:t>
            </w:r>
            <w:r w:rsidR="003F7088" w:rsidRPr="003F7088">
              <w:rPr>
                <w:rFonts w:ascii="Times New Roman" w:hAnsi="Times New Roman"/>
                <w:i/>
              </w:rPr>
              <w:t>ợ</w:t>
            </w:r>
            <w:r w:rsidRPr="003F7088">
              <w:rPr>
                <w:rFonts w:ascii="Times New Roman" w:hAnsi="Times New Roman"/>
                <w:i/>
              </w:rPr>
              <w:t xml:space="preserve"> t</w:t>
            </w:r>
            <w:r w:rsidR="003F7088" w:rsidRPr="003F7088">
              <w:rPr>
                <w:rFonts w:ascii="Times New Roman" w:hAnsi="Times New Roman"/>
                <w:i/>
              </w:rPr>
              <w:t>ừ</w:t>
            </w:r>
            <w:r w:rsidRPr="003F7088">
              <w:rPr>
                <w:rFonts w:ascii="Times New Roman" w:hAnsi="Times New Roman"/>
                <w:i/>
              </w:rPr>
              <w:t>, th</w:t>
            </w:r>
            <w:r w:rsidR="003F7088" w:rsidRPr="003F7088">
              <w:rPr>
                <w:rFonts w:ascii="Times New Roman" w:hAnsi="Times New Roman"/>
                <w:i/>
              </w:rPr>
              <w:t>á</w:t>
            </w:r>
            <w:r w:rsidRPr="003F7088">
              <w:rPr>
                <w:rFonts w:ascii="Times New Roman" w:hAnsi="Times New Roman"/>
                <w:i/>
              </w:rPr>
              <w:t>n t</w:t>
            </w:r>
            <w:r w:rsidR="003F7088" w:rsidRPr="003F7088">
              <w:rPr>
                <w:rFonts w:ascii="Times New Roman" w:hAnsi="Times New Roman"/>
                <w:i/>
              </w:rPr>
              <w:t>ừ</w:t>
            </w:r>
            <w:r w:rsidRPr="003F7088">
              <w:rPr>
                <w:rFonts w:ascii="Times New Roman" w:hAnsi="Times New Roman"/>
                <w:i/>
              </w:rPr>
              <w:t>?</w:t>
            </w:r>
          </w:p>
          <w:p w:rsidR="00A97056" w:rsidRPr="003F7088" w:rsidRDefault="00A97056" w:rsidP="00A97056">
            <w:pPr>
              <w:rPr>
                <w:rFonts w:ascii="Times New Roman" w:hAnsi="Times New Roman"/>
              </w:rPr>
            </w:pPr>
            <w:r w:rsidRPr="003F7088">
              <w:rPr>
                <w:rFonts w:ascii="Times New Roman" w:hAnsi="Times New Roman"/>
              </w:rPr>
              <w:t>G: h/d h</w:t>
            </w:r>
            <w:r w:rsidR="003F7088" w:rsidRPr="003F7088">
              <w:rPr>
                <w:rFonts w:ascii="Times New Roman" w:hAnsi="Times New Roman"/>
              </w:rPr>
              <w:t>ọ</w:t>
            </w:r>
            <w:r w:rsidRPr="003F7088">
              <w:rPr>
                <w:rFonts w:ascii="Times New Roman" w:hAnsi="Times New Roman"/>
              </w:rPr>
              <w:t xml:space="preserve">c sinh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 truy</w:t>
            </w:r>
            <w:r w:rsidR="003F7088" w:rsidRPr="003F7088">
              <w:rPr>
                <w:rFonts w:ascii="Times New Roman" w:hAnsi="Times New Roman"/>
              </w:rPr>
              <w:t>ệ</w:t>
            </w:r>
            <w:r w:rsidRPr="003F7088">
              <w:rPr>
                <w:rFonts w:ascii="Times New Roman" w:hAnsi="Times New Roman"/>
              </w:rPr>
              <w:t>n “</w:t>
            </w:r>
            <w:r w:rsidR="003F7088" w:rsidRPr="003F7088">
              <w:rPr>
                <w:rFonts w:ascii="Times New Roman" w:hAnsi="Times New Roman"/>
                <w:b/>
                <w:i/>
              </w:rPr>
              <w:t>Đá</w:t>
            </w:r>
            <w:r w:rsidRPr="003F7088">
              <w:rPr>
                <w:rFonts w:ascii="Times New Roman" w:hAnsi="Times New Roman"/>
                <w:b/>
                <w:i/>
              </w:rPr>
              <w:t>nh nhau v</w:t>
            </w:r>
            <w:r w:rsidR="003F7088" w:rsidRPr="003F7088">
              <w:rPr>
                <w:rFonts w:ascii="Times New Roman" w:hAnsi="Times New Roman"/>
                <w:b/>
                <w:i/>
              </w:rPr>
              <w:t>ớ</w:t>
            </w:r>
            <w:r w:rsidRPr="003F7088">
              <w:rPr>
                <w:rFonts w:ascii="Times New Roman" w:hAnsi="Times New Roman"/>
                <w:b/>
                <w:i/>
              </w:rPr>
              <w:t>i c</w:t>
            </w:r>
            <w:r w:rsidR="003F7088" w:rsidRPr="003F7088">
              <w:rPr>
                <w:rFonts w:ascii="Times New Roman" w:hAnsi="Times New Roman"/>
                <w:b/>
                <w:i/>
              </w:rPr>
              <w:t>ố</w:t>
            </w:r>
            <w:r w:rsidRPr="003F7088">
              <w:rPr>
                <w:rFonts w:ascii="Times New Roman" w:hAnsi="Times New Roman"/>
                <w:b/>
                <w:i/>
              </w:rPr>
              <w:t>i xay gi</w:t>
            </w:r>
            <w:r w:rsidR="003F7088" w:rsidRPr="003F7088">
              <w:rPr>
                <w:rFonts w:ascii="Times New Roman" w:hAnsi="Times New Roman"/>
                <w:b/>
                <w:i/>
              </w:rPr>
              <w:t>ó</w:t>
            </w:r>
            <w:r w:rsidRPr="003F7088">
              <w:rPr>
                <w:rFonts w:ascii="Times New Roman" w:hAnsi="Times New Roman"/>
              </w:rPr>
              <w:t>” c</w:t>
            </w:r>
            <w:r w:rsidR="003F7088" w:rsidRPr="003F7088">
              <w:rPr>
                <w:rFonts w:ascii="Times New Roman" w:hAnsi="Times New Roman"/>
              </w:rPr>
              <w:t>ủ</w:t>
            </w:r>
            <w:r w:rsidRPr="003F7088">
              <w:rPr>
                <w:rFonts w:ascii="Times New Roman" w:hAnsi="Times New Roman"/>
              </w:rPr>
              <w:t xml:space="preserve">a </w:t>
            </w:r>
            <w:r w:rsidRPr="003F7088">
              <w:rPr>
                <w:rFonts w:ascii="Times New Roman" w:hAnsi="Times New Roman"/>
                <w:sz w:val="26"/>
              </w:rPr>
              <w:t>Xecvantet</w:t>
            </w:r>
            <w:r w:rsidRPr="003F7088">
              <w:rPr>
                <w:rFonts w:ascii="Times New Roman" w:hAnsi="Times New Roman"/>
              </w:rPr>
              <w:t>.</w:t>
            </w:r>
          </w:p>
          <w:p w:rsidR="00A97056" w:rsidRPr="003F7088" w:rsidRDefault="00A97056" w:rsidP="00FB2FF5">
            <w:pPr>
              <w:jc w:val="both"/>
              <w:rPr>
                <w:rFonts w:ascii="Times New Roman" w:hAnsi="Times New Roman"/>
                <w:b/>
              </w:rPr>
            </w:pPr>
            <w:r w:rsidRPr="003F7088">
              <w:rPr>
                <w:rFonts w:ascii="Times New Roman" w:hAnsi="Times New Roman"/>
              </w:rPr>
              <w:t xml:space="preserve">? </w:t>
            </w:r>
            <w:r w:rsidRPr="003F7088">
              <w:rPr>
                <w:rFonts w:ascii="Times New Roman" w:hAnsi="Times New Roman"/>
                <w:b/>
              </w:rPr>
              <w:t>Gi</w:t>
            </w:r>
            <w:r w:rsidR="003F7088" w:rsidRPr="003F7088">
              <w:rPr>
                <w:rFonts w:ascii="Times New Roman" w:hAnsi="Times New Roman"/>
                <w:b/>
              </w:rPr>
              <w:t>ớ</w:t>
            </w:r>
            <w:r w:rsidRPr="003F7088">
              <w:rPr>
                <w:rFonts w:ascii="Times New Roman" w:hAnsi="Times New Roman"/>
                <w:b/>
              </w:rPr>
              <w:t>i thi</w:t>
            </w:r>
            <w:r w:rsidR="003F7088" w:rsidRPr="003F7088">
              <w:rPr>
                <w:rFonts w:ascii="Times New Roman" w:hAnsi="Times New Roman"/>
                <w:b/>
              </w:rPr>
              <w:t>ệ</w:t>
            </w:r>
            <w:r w:rsidRPr="003F7088">
              <w:rPr>
                <w:rFonts w:ascii="Times New Roman" w:hAnsi="Times New Roman"/>
                <w:b/>
              </w:rPr>
              <w:t>u th</w:t>
            </w:r>
            <w:r w:rsidR="003F7088" w:rsidRPr="003F7088">
              <w:rPr>
                <w:rFonts w:ascii="Times New Roman" w:hAnsi="Times New Roman"/>
                <w:b/>
              </w:rPr>
              <w:t>ê</w:t>
            </w:r>
            <w:r w:rsidRPr="003F7088">
              <w:rPr>
                <w:rFonts w:ascii="Times New Roman" w:hAnsi="Times New Roman"/>
                <w:b/>
              </w:rPr>
              <w:t>m v</w:t>
            </w:r>
            <w:r w:rsidR="003F7088" w:rsidRPr="003F7088">
              <w:rPr>
                <w:rFonts w:ascii="Times New Roman" w:hAnsi="Times New Roman"/>
                <w:b/>
              </w:rPr>
              <w:t>ề</w:t>
            </w:r>
            <w:r w:rsidRPr="003F7088">
              <w:rPr>
                <w:rFonts w:ascii="Times New Roman" w:hAnsi="Times New Roman"/>
                <w:b/>
              </w:rPr>
              <w:t xml:space="preserve"> t</w:t>
            </w:r>
            <w:r w:rsidR="003F7088" w:rsidRPr="003F7088">
              <w:rPr>
                <w:rFonts w:ascii="Times New Roman" w:hAnsi="Times New Roman"/>
                <w:b/>
              </w:rPr>
              <w:t>á</w:t>
            </w:r>
            <w:r w:rsidRPr="003F7088">
              <w:rPr>
                <w:rFonts w:ascii="Times New Roman" w:hAnsi="Times New Roman"/>
                <w:b/>
              </w:rPr>
              <w:t>c gi</w:t>
            </w:r>
            <w:r w:rsidR="003F7088" w:rsidRPr="003F7088">
              <w:rPr>
                <w:rFonts w:ascii="Times New Roman" w:hAnsi="Times New Roman"/>
                <w:b/>
              </w:rPr>
              <w:t>ả</w:t>
            </w:r>
            <w:r w:rsidRPr="003F7088">
              <w:rPr>
                <w:rFonts w:ascii="Times New Roman" w:hAnsi="Times New Roman"/>
                <w:b/>
              </w:rPr>
              <w:t>, t</w:t>
            </w:r>
            <w:r w:rsidR="003F7088" w:rsidRPr="003F7088">
              <w:rPr>
                <w:rFonts w:ascii="Times New Roman" w:hAnsi="Times New Roman"/>
                <w:b/>
              </w:rPr>
              <w:t>á</w:t>
            </w:r>
            <w:r w:rsidRPr="003F7088">
              <w:rPr>
                <w:rFonts w:ascii="Times New Roman" w:hAnsi="Times New Roman"/>
                <w:b/>
              </w:rPr>
              <w:t>c ph</w:t>
            </w:r>
            <w:r w:rsidR="003F7088" w:rsidRPr="003F7088">
              <w:rPr>
                <w:rFonts w:ascii="Times New Roman" w:hAnsi="Times New Roman"/>
                <w:b/>
              </w:rPr>
              <w:t>ẩ</w:t>
            </w:r>
            <w:r w:rsidRPr="003F7088">
              <w:rPr>
                <w:rFonts w:ascii="Times New Roman" w:hAnsi="Times New Roman"/>
                <w:b/>
              </w:rPr>
              <w:t>m:</w:t>
            </w:r>
          </w:p>
          <w:p w:rsidR="00A97056" w:rsidRPr="003F7088" w:rsidRDefault="00A97056" w:rsidP="00FB2FF5">
            <w:pPr>
              <w:jc w:val="both"/>
              <w:rPr>
                <w:rFonts w:ascii="Times New Roman" w:hAnsi="Times New Roman"/>
              </w:rPr>
            </w:pPr>
            <w:r w:rsidRPr="003F7088">
              <w:rPr>
                <w:rFonts w:ascii="Times New Roman" w:hAnsi="Times New Roman"/>
              </w:rPr>
              <w:lastRenderedPageBreak/>
              <w:t xml:space="preserve"> </w:t>
            </w:r>
          </w:p>
          <w:p w:rsidR="00A97056" w:rsidRPr="003F7088" w:rsidRDefault="00A97056" w:rsidP="00A97056">
            <w:pPr>
              <w:rPr>
                <w:rFonts w:ascii="Times New Roman" w:hAnsi="Times New Roman"/>
              </w:rPr>
            </w:pPr>
          </w:p>
          <w:p w:rsidR="00A97056" w:rsidRPr="003F7088" w:rsidRDefault="00A97056" w:rsidP="00A97056">
            <w:pPr>
              <w:rPr>
                <w:rFonts w:ascii="Times New Roman" w:hAnsi="Times New Roman"/>
              </w:rPr>
            </w:pPr>
          </w:p>
          <w:p w:rsidR="00A97056" w:rsidRPr="003F7088" w:rsidRDefault="00A97056" w:rsidP="00A97056">
            <w:pPr>
              <w:rPr>
                <w:rFonts w:ascii="Times New Roman" w:hAnsi="Times New Roman"/>
              </w:rPr>
            </w:pPr>
          </w:p>
          <w:p w:rsidR="00A97056" w:rsidRPr="003F7088" w:rsidRDefault="00A97056" w:rsidP="00A97056">
            <w:pPr>
              <w:rPr>
                <w:rFonts w:ascii="Times New Roman" w:hAnsi="Times New Roman"/>
              </w:rPr>
            </w:pPr>
          </w:p>
          <w:p w:rsidR="00A97056" w:rsidRPr="003F7088" w:rsidRDefault="00A97056" w:rsidP="00A97056">
            <w:pPr>
              <w:rPr>
                <w:rFonts w:ascii="Times New Roman" w:hAnsi="Times New Roman"/>
              </w:rPr>
            </w:pPr>
          </w:p>
          <w:p w:rsidR="00A97056" w:rsidRPr="003F7088" w:rsidRDefault="00A97056" w:rsidP="00A97056">
            <w:pPr>
              <w:rPr>
                <w:rFonts w:ascii="Times New Roman" w:hAnsi="Times New Roman"/>
              </w:rPr>
            </w:pPr>
          </w:p>
          <w:p w:rsidR="00A97056" w:rsidRPr="003F7088" w:rsidRDefault="00A97056" w:rsidP="00A97056">
            <w:pPr>
              <w:rPr>
                <w:rFonts w:ascii="Times New Roman" w:hAnsi="Times New Roman"/>
              </w:rPr>
            </w:pPr>
          </w:p>
          <w:p w:rsidR="00A97056" w:rsidRPr="003F7088" w:rsidRDefault="00A97056" w:rsidP="00A97056">
            <w:pPr>
              <w:rPr>
                <w:rFonts w:ascii="Times New Roman" w:hAnsi="Times New Roman"/>
              </w:rPr>
            </w:pPr>
          </w:p>
          <w:p w:rsidR="00A97056" w:rsidRPr="003F7088" w:rsidRDefault="00A97056" w:rsidP="00A97056">
            <w:pPr>
              <w:rPr>
                <w:rFonts w:ascii="Times New Roman" w:hAnsi="Times New Roman"/>
              </w:rPr>
            </w:pPr>
          </w:p>
          <w:p w:rsidR="00A97056" w:rsidRPr="003F7088" w:rsidRDefault="00A97056" w:rsidP="00A97056">
            <w:pPr>
              <w:rPr>
                <w:rFonts w:ascii="Times New Roman" w:hAnsi="Times New Roman"/>
              </w:rPr>
            </w:pPr>
          </w:p>
          <w:p w:rsidR="00A97056" w:rsidRPr="003F7088" w:rsidRDefault="00A97056" w:rsidP="00A97056">
            <w:pPr>
              <w:rPr>
                <w:rFonts w:ascii="Times New Roman" w:hAnsi="Times New Roman"/>
              </w:rPr>
            </w:pPr>
          </w:p>
          <w:p w:rsidR="00A97056" w:rsidRPr="003F7088" w:rsidRDefault="00A97056" w:rsidP="00A97056">
            <w:pPr>
              <w:rPr>
                <w:rFonts w:ascii="Times New Roman" w:hAnsi="Times New Roman"/>
              </w:rPr>
            </w:pPr>
          </w:p>
          <w:p w:rsidR="00A97056" w:rsidRPr="003F7088" w:rsidRDefault="00A97056" w:rsidP="00A97056">
            <w:pPr>
              <w:rPr>
                <w:rFonts w:ascii="Times New Roman" w:hAnsi="Times New Roman"/>
              </w:rPr>
            </w:pPr>
          </w:p>
          <w:p w:rsidR="00A97056" w:rsidRPr="003F7088" w:rsidRDefault="00A97056" w:rsidP="00A97056">
            <w:pPr>
              <w:rPr>
                <w:rFonts w:ascii="Times New Roman" w:hAnsi="Times New Roman"/>
              </w:rPr>
            </w:pPr>
          </w:p>
          <w:p w:rsidR="00A97056" w:rsidRPr="003F7088" w:rsidRDefault="00A97056" w:rsidP="00A97056">
            <w:pPr>
              <w:rPr>
                <w:rFonts w:ascii="Times New Roman" w:hAnsi="Times New Roman"/>
              </w:rPr>
            </w:pPr>
            <w:r w:rsidRPr="003F7088">
              <w:rPr>
                <w:rFonts w:ascii="Times New Roman" w:hAnsi="Times New Roman"/>
              </w:rPr>
              <w:t xml:space="preserve">? </w:t>
            </w:r>
            <w:r w:rsidR="003F7088" w:rsidRPr="003F7088">
              <w:rPr>
                <w:rFonts w:ascii="Times New Roman" w:hAnsi="Times New Roman"/>
                <w:b/>
                <w:i/>
              </w:rPr>
              <w:t>Đá</w:t>
            </w:r>
            <w:r w:rsidRPr="003F7088">
              <w:rPr>
                <w:rFonts w:ascii="Times New Roman" w:hAnsi="Times New Roman"/>
                <w:b/>
                <w:i/>
              </w:rPr>
              <w:t>nh d</w:t>
            </w:r>
            <w:r w:rsidR="003F7088" w:rsidRPr="003F7088">
              <w:rPr>
                <w:rFonts w:ascii="Times New Roman" w:hAnsi="Times New Roman"/>
                <w:b/>
                <w:i/>
              </w:rPr>
              <w:t>ấ</w:t>
            </w:r>
            <w:r w:rsidRPr="003F7088">
              <w:rPr>
                <w:rFonts w:ascii="Times New Roman" w:hAnsi="Times New Roman"/>
                <w:b/>
                <w:i/>
              </w:rPr>
              <w:t>u v</w:t>
            </w:r>
            <w:r w:rsidR="003F7088" w:rsidRPr="003F7088">
              <w:rPr>
                <w:rFonts w:ascii="Times New Roman" w:hAnsi="Times New Roman"/>
                <w:b/>
                <w:i/>
              </w:rPr>
              <w:t>à</w:t>
            </w:r>
            <w:r w:rsidRPr="003F7088">
              <w:rPr>
                <w:rFonts w:ascii="Times New Roman" w:hAnsi="Times New Roman"/>
                <w:b/>
                <w:i/>
              </w:rPr>
              <w:t>o c</w:t>
            </w:r>
            <w:r w:rsidR="003F7088" w:rsidRPr="003F7088">
              <w:rPr>
                <w:rFonts w:ascii="Times New Roman" w:hAnsi="Times New Roman"/>
                <w:b/>
                <w:i/>
              </w:rPr>
              <w:t>â</w:t>
            </w:r>
            <w:r w:rsidRPr="003F7088">
              <w:rPr>
                <w:rFonts w:ascii="Times New Roman" w:hAnsi="Times New Roman"/>
                <w:b/>
                <w:i/>
              </w:rPr>
              <w:t>u tr</w:t>
            </w:r>
            <w:r w:rsidR="003F7088" w:rsidRPr="003F7088">
              <w:rPr>
                <w:rFonts w:ascii="Times New Roman" w:hAnsi="Times New Roman"/>
                <w:b/>
                <w:i/>
              </w:rPr>
              <w:t>ả</w:t>
            </w:r>
            <w:r w:rsidRPr="003F7088">
              <w:rPr>
                <w:rFonts w:ascii="Times New Roman" w:hAnsi="Times New Roman"/>
                <w:b/>
                <w:i/>
              </w:rPr>
              <w:t xml:space="preserve"> l</w:t>
            </w:r>
            <w:r w:rsidR="003F7088" w:rsidRPr="003F7088">
              <w:rPr>
                <w:rFonts w:ascii="Times New Roman" w:hAnsi="Times New Roman"/>
                <w:b/>
                <w:i/>
              </w:rPr>
              <w:t>ờ</w:t>
            </w:r>
            <w:r w:rsidRPr="003F7088">
              <w:rPr>
                <w:rFonts w:ascii="Times New Roman" w:hAnsi="Times New Roman"/>
                <w:b/>
                <w:i/>
              </w:rPr>
              <w:t xml:space="preserve">i </w:t>
            </w:r>
            <w:r w:rsidR="003F7088" w:rsidRPr="003F7088">
              <w:rPr>
                <w:rFonts w:ascii="Times New Roman" w:hAnsi="Times New Roman"/>
                <w:b/>
                <w:i/>
              </w:rPr>
              <w:t>đú</w:t>
            </w:r>
            <w:r w:rsidRPr="003F7088">
              <w:rPr>
                <w:rFonts w:ascii="Times New Roman" w:hAnsi="Times New Roman"/>
                <w:b/>
                <w:i/>
              </w:rPr>
              <w:t>ng nh</w:t>
            </w:r>
            <w:r w:rsidR="003F7088" w:rsidRPr="003F7088">
              <w:rPr>
                <w:rFonts w:ascii="Times New Roman" w:hAnsi="Times New Roman"/>
                <w:b/>
                <w:i/>
              </w:rPr>
              <w:t>ấ</w:t>
            </w:r>
            <w:r w:rsidRPr="003F7088">
              <w:rPr>
                <w:rFonts w:ascii="Times New Roman" w:hAnsi="Times New Roman"/>
                <w:b/>
                <w:i/>
              </w:rPr>
              <w:t>t</w:t>
            </w:r>
            <w:r w:rsidRPr="003F7088">
              <w:rPr>
                <w:rFonts w:ascii="Times New Roman" w:hAnsi="Times New Roman"/>
                <w:b/>
              </w:rPr>
              <w:t>.</w:t>
            </w:r>
          </w:p>
          <w:p w:rsidR="00A97056" w:rsidRPr="003F7088" w:rsidRDefault="00A97056" w:rsidP="00A97056">
            <w:pPr>
              <w:rPr>
                <w:rFonts w:ascii="Times New Roman" w:hAnsi="Times New Roman"/>
              </w:rPr>
            </w:pPr>
          </w:p>
          <w:p w:rsidR="00A97056" w:rsidRPr="003F7088" w:rsidRDefault="00A97056" w:rsidP="00A97056">
            <w:pPr>
              <w:rPr>
                <w:rFonts w:ascii="Times New Roman" w:hAnsi="Times New Roman"/>
              </w:rPr>
            </w:pPr>
          </w:p>
          <w:p w:rsidR="00A97056" w:rsidRPr="003F7088" w:rsidRDefault="00A97056" w:rsidP="00A97056">
            <w:pPr>
              <w:rPr>
                <w:rFonts w:ascii="Times New Roman" w:hAnsi="Times New Roman"/>
              </w:rPr>
            </w:pPr>
          </w:p>
          <w:p w:rsidR="00A97056" w:rsidRPr="003F7088" w:rsidRDefault="00A97056" w:rsidP="00A97056">
            <w:pPr>
              <w:rPr>
                <w:rFonts w:ascii="Times New Roman" w:hAnsi="Times New Roman"/>
              </w:rPr>
            </w:pPr>
          </w:p>
          <w:p w:rsidR="00707238" w:rsidRPr="003F7088" w:rsidRDefault="00707238"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1A012E" w:rsidRPr="003F7088" w:rsidRDefault="001A012E" w:rsidP="00FB2FF5">
            <w:pPr>
              <w:jc w:val="both"/>
              <w:rPr>
                <w:rFonts w:ascii="Times New Roman" w:hAnsi="Times New Roman"/>
                <w:b/>
                <w:i/>
              </w:rPr>
            </w:pPr>
          </w:p>
          <w:p w:rsidR="001A012E" w:rsidRPr="003F7088" w:rsidRDefault="001A012E" w:rsidP="00FB2FF5">
            <w:pPr>
              <w:jc w:val="both"/>
              <w:rPr>
                <w:rFonts w:ascii="Times New Roman" w:hAnsi="Times New Roman"/>
                <w:b/>
                <w:i/>
              </w:rPr>
            </w:pPr>
          </w:p>
          <w:p w:rsidR="001A012E" w:rsidRPr="003F7088" w:rsidRDefault="001A012E" w:rsidP="00FB2FF5">
            <w:pPr>
              <w:jc w:val="both"/>
              <w:rPr>
                <w:rFonts w:ascii="Times New Roman" w:hAnsi="Times New Roman"/>
                <w:b/>
                <w:i/>
              </w:rPr>
            </w:pPr>
          </w:p>
          <w:p w:rsidR="00A97056" w:rsidRPr="003F7088" w:rsidRDefault="00A97056" w:rsidP="00FB2FF5">
            <w:pPr>
              <w:jc w:val="both"/>
              <w:rPr>
                <w:rFonts w:ascii="Times New Roman" w:hAnsi="Times New Roman"/>
                <w:b/>
                <w:i/>
              </w:rPr>
            </w:pPr>
            <w:r w:rsidRPr="003F7088">
              <w:rPr>
                <w:rFonts w:ascii="Times New Roman" w:hAnsi="Times New Roman"/>
                <w:b/>
                <w:i/>
              </w:rPr>
              <w:t>?Em h</w:t>
            </w:r>
            <w:r w:rsidR="003F7088" w:rsidRPr="003F7088">
              <w:rPr>
                <w:rFonts w:ascii="Times New Roman" w:hAnsi="Times New Roman"/>
                <w:b/>
                <w:i/>
              </w:rPr>
              <w:t>ã</w:t>
            </w:r>
            <w:r w:rsidRPr="003F7088">
              <w:rPr>
                <w:rFonts w:ascii="Times New Roman" w:hAnsi="Times New Roman"/>
                <w:b/>
                <w:i/>
              </w:rPr>
              <w:t>y l</w:t>
            </w:r>
            <w:r w:rsidR="003F7088" w:rsidRPr="003F7088">
              <w:rPr>
                <w:rFonts w:ascii="Times New Roman" w:hAnsi="Times New Roman"/>
                <w:b/>
                <w:i/>
              </w:rPr>
              <w:t>ậ</w:t>
            </w:r>
            <w:r w:rsidRPr="003F7088">
              <w:rPr>
                <w:rFonts w:ascii="Times New Roman" w:hAnsi="Times New Roman"/>
                <w:b/>
                <w:i/>
              </w:rPr>
              <w:t>p b</w:t>
            </w:r>
            <w:r w:rsidR="003F7088" w:rsidRPr="003F7088">
              <w:rPr>
                <w:rFonts w:ascii="Times New Roman" w:hAnsi="Times New Roman"/>
                <w:b/>
                <w:i/>
              </w:rPr>
              <w:t>ả</w:t>
            </w:r>
            <w:r w:rsidRPr="003F7088">
              <w:rPr>
                <w:rFonts w:ascii="Times New Roman" w:hAnsi="Times New Roman"/>
                <w:b/>
                <w:i/>
              </w:rPr>
              <w:t>ng so s</w:t>
            </w:r>
            <w:r w:rsidR="003F7088" w:rsidRPr="003F7088">
              <w:rPr>
                <w:rFonts w:ascii="Times New Roman" w:hAnsi="Times New Roman"/>
                <w:b/>
                <w:i/>
              </w:rPr>
              <w:t>á</w:t>
            </w:r>
            <w:r w:rsidRPr="003F7088">
              <w:rPr>
                <w:rFonts w:ascii="Times New Roman" w:hAnsi="Times New Roman"/>
                <w:b/>
                <w:i/>
              </w:rPr>
              <w:t>nh s</w:t>
            </w:r>
            <w:r w:rsidR="003F7088" w:rsidRPr="003F7088">
              <w:rPr>
                <w:rFonts w:ascii="Times New Roman" w:hAnsi="Times New Roman"/>
                <w:b/>
                <w:i/>
              </w:rPr>
              <w:t>ự</w:t>
            </w:r>
            <w:r w:rsidRPr="003F7088">
              <w:rPr>
                <w:rFonts w:ascii="Times New Roman" w:hAnsi="Times New Roman"/>
                <w:b/>
                <w:i/>
              </w:rPr>
              <w:t xml:space="preserve"> </w:t>
            </w:r>
            <w:r w:rsidR="003F7088" w:rsidRPr="003F7088">
              <w:rPr>
                <w:rFonts w:ascii="Times New Roman" w:hAnsi="Times New Roman"/>
                <w:b/>
                <w:i/>
              </w:rPr>
              <w:t>đố</w:t>
            </w:r>
            <w:r w:rsidRPr="003F7088">
              <w:rPr>
                <w:rFonts w:ascii="Times New Roman" w:hAnsi="Times New Roman"/>
                <w:b/>
                <w:i/>
              </w:rPr>
              <w:t>i l</w:t>
            </w:r>
            <w:r w:rsidR="003F7088" w:rsidRPr="003F7088">
              <w:rPr>
                <w:rFonts w:ascii="Times New Roman" w:hAnsi="Times New Roman"/>
                <w:b/>
                <w:i/>
              </w:rPr>
              <w:t>ậ</w:t>
            </w:r>
            <w:r w:rsidRPr="003F7088">
              <w:rPr>
                <w:rFonts w:ascii="Times New Roman" w:hAnsi="Times New Roman"/>
                <w:b/>
                <w:i/>
              </w:rPr>
              <w:t>p  gi</w:t>
            </w:r>
            <w:r w:rsidR="003F7088" w:rsidRPr="003F7088">
              <w:rPr>
                <w:rFonts w:ascii="Times New Roman" w:hAnsi="Times New Roman"/>
                <w:b/>
                <w:i/>
              </w:rPr>
              <w:t>ữ</w:t>
            </w:r>
            <w:r w:rsidRPr="003F7088">
              <w:rPr>
                <w:rFonts w:ascii="Times New Roman" w:hAnsi="Times New Roman"/>
                <w:b/>
                <w:i/>
              </w:rPr>
              <w:t>a hai nh</w:t>
            </w:r>
            <w:r w:rsidR="003F7088" w:rsidRPr="003F7088">
              <w:rPr>
                <w:rFonts w:ascii="Times New Roman" w:hAnsi="Times New Roman"/>
                <w:b/>
                <w:i/>
              </w:rPr>
              <w:t>â</w:t>
            </w:r>
            <w:r w:rsidRPr="003F7088">
              <w:rPr>
                <w:rFonts w:ascii="Times New Roman" w:hAnsi="Times New Roman"/>
                <w:b/>
                <w:i/>
              </w:rPr>
              <w:t>n v</w:t>
            </w:r>
            <w:r w:rsidR="003F7088" w:rsidRPr="003F7088">
              <w:rPr>
                <w:rFonts w:ascii="Times New Roman" w:hAnsi="Times New Roman"/>
                <w:b/>
                <w:i/>
              </w:rPr>
              <w:t>ậ</w:t>
            </w:r>
            <w:r w:rsidRPr="003F7088">
              <w:rPr>
                <w:rFonts w:ascii="Times New Roman" w:hAnsi="Times New Roman"/>
                <w:b/>
                <w:i/>
              </w:rPr>
              <w:t xml:space="preserve">t </w:t>
            </w:r>
            <w:r w:rsidR="003F7088" w:rsidRPr="003F7088">
              <w:rPr>
                <w:rFonts w:ascii="Times New Roman" w:hAnsi="Times New Roman"/>
                <w:b/>
                <w:i/>
              </w:rPr>
              <w:t>Đô</w:t>
            </w:r>
            <w:r w:rsidRPr="003F7088">
              <w:rPr>
                <w:rFonts w:ascii="Times New Roman" w:hAnsi="Times New Roman"/>
                <w:b/>
                <w:i/>
              </w:rPr>
              <w:t>n Kih</w:t>
            </w:r>
            <w:r w:rsidR="003F7088" w:rsidRPr="003F7088">
              <w:rPr>
                <w:rFonts w:ascii="Times New Roman" w:hAnsi="Times New Roman"/>
                <w:b/>
                <w:i/>
              </w:rPr>
              <w:t>ô</w:t>
            </w:r>
            <w:r w:rsidRPr="003F7088">
              <w:rPr>
                <w:rFonts w:ascii="Times New Roman" w:hAnsi="Times New Roman"/>
                <w:b/>
                <w:i/>
              </w:rPr>
              <w:t>t</w:t>
            </w:r>
            <w:r w:rsidR="003F7088" w:rsidRPr="003F7088">
              <w:rPr>
                <w:rFonts w:ascii="Times New Roman" w:hAnsi="Times New Roman"/>
                <w:b/>
                <w:i/>
              </w:rPr>
              <w:t>ê</w:t>
            </w:r>
            <w:r w:rsidRPr="003F7088">
              <w:rPr>
                <w:rFonts w:ascii="Times New Roman" w:hAnsi="Times New Roman"/>
                <w:b/>
                <w:i/>
              </w:rPr>
              <w:t xml:space="preserve"> v</w:t>
            </w:r>
            <w:r w:rsidR="003F7088" w:rsidRPr="003F7088">
              <w:rPr>
                <w:rFonts w:ascii="Times New Roman" w:hAnsi="Times New Roman"/>
                <w:b/>
                <w:i/>
              </w:rPr>
              <w:t>à</w:t>
            </w:r>
            <w:r w:rsidRPr="003F7088">
              <w:rPr>
                <w:rFonts w:ascii="Times New Roman" w:hAnsi="Times New Roman"/>
                <w:b/>
                <w:i/>
              </w:rPr>
              <w:t xml:space="preserve"> Xanch</w:t>
            </w:r>
            <w:r w:rsidR="003F7088" w:rsidRPr="003F7088">
              <w:rPr>
                <w:rFonts w:ascii="Times New Roman" w:hAnsi="Times New Roman"/>
                <w:b/>
                <w:i/>
              </w:rPr>
              <w:t>ô</w:t>
            </w:r>
            <w:r w:rsidRPr="003F7088">
              <w:rPr>
                <w:rFonts w:ascii="Times New Roman" w:hAnsi="Times New Roman"/>
                <w:b/>
                <w:i/>
              </w:rPr>
              <w:t xml:space="preserve"> Panxa </w:t>
            </w:r>
            <w:r w:rsidR="003F7088" w:rsidRPr="003F7088">
              <w:rPr>
                <w:rFonts w:ascii="Times New Roman" w:hAnsi="Times New Roman"/>
                <w:b/>
                <w:i/>
              </w:rPr>
              <w:t>đượ</w:t>
            </w:r>
            <w:r w:rsidRPr="003F7088">
              <w:rPr>
                <w:rFonts w:ascii="Times New Roman" w:hAnsi="Times New Roman"/>
                <w:b/>
                <w:i/>
              </w:rPr>
              <w:t>c th</w:t>
            </w:r>
            <w:r w:rsidR="003F7088" w:rsidRPr="003F7088">
              <w:rPr>
                <w:rFonts w:ascii="Times New Roman" w:hAnsi="Times New Roman"/>
                <w:b/>
                <w:i/>
              </w:rPr>
              <w:t>ể</w:t>
            </w:r>
            <w:r w:rsidRPr="003F7088">
              <w:rPr>
                <w:rFonts w:ascii="Times New Roman" w:hAnsi="Times New Roman"/>
                <w:b/>
                <w:i/>
              </w:rPr>
              <w:t xml:space="preserve"> hi</w:t>
            </w:r>
            <w:r w:rsidR="003F7088" w:rsidRPr="003F7088">
              <w:rPr>
                <w:rFonts w:ascii="Times New Roman" w:hAnsi="Times New Roman"/>
                <w:b/>
                <w:i/>
              </w:rPr>
              <w:t>ệ</w:t>
            </w:r>
            <w:r w:rsidRPr="003F7088">
              <w:rPr>
                <w:rFonts w:ascii="Times New Roman" w:hAnsi="Times New Roman"/>
                <w:b/>
                <w:i/>
              </w:rPr>
              <w:t xml:space="preserve">n trong </w:t>
            </w:r>
            <w:r w:rsidR="003F7088" w:rsidRPr="003F7088">
              <w:rPr>
                <w:rFonts w:ascii="Times New Roman" w:hAnsi="Times New Roman"/>
                <w:b/>
                <w:i/>
              </w:rPr>
              <w:t>đ</w:t>
            </w:r>
            <w:r w:rsidRPr="003F7088">
              <w:rPr>
                <w:rFonts w:ascii="Times New Roman" w:hAnsi="Times New Roman"/>
                <w:b/>
                <w:i/>
              </w:rPr>
              <w:t>o</w:t>
            </w:r>
            <w:r w:rsidR="003F7088" w:rsidRPr="003F7088">
              <w:rPr>
                <w:rFonts w:ascii="Times New Roman" w:hAnsi="Times New Roman"/>
                <w:b/>
                <w:i/>
              </w:rPr>
              <w:t>ạ</w:t>
            </w:r>
            <w:r w:rsidRPr="003F7088">
              <w:rPr>
                <w:rFonts w:ascii="Times New Roman" w:hAnsi="Times New Roman"/>
                <w:b/>
                <w:i/>
              </w:rPr>
              <w:t>n tr</w:t>
            </w:r>
            <w:r w:rsidR="003F7088" w:rsidRPr="003F7088">
              <w:rPr>
                <w:rFonts w:ascii="Times New Roman" w:hAnsi="Times New Roman"/>
                <w:b/>
                <w:i/>
              </w:rPr>
              <w:t>í</w:t>
            </w:r>
            <w:r w:rsidRPr="003F7088">
              <w:rPr>
                <w:rFonts w:ascii="Times New Roman" w:hAnsi="Times New Roman"/>
                <w:b/>
                <w:i/>
              </w:rPr>
              <w:t>ch "</w:t>
            </w:r>
            <w:r w:rsidR="003F7088" w:rsidRPr="003F7088">
              <w:rPr>
                <w:rFonts w:ascii="Times New Roman" w:hAnsi="Times New Roman"/>
                <w:b/>
                <w:i/>
              </w:rPr>
              <w:t>Đá</w:t>
            </w:r>
            <w:r w:rsidRPr="003F7088">
              <w:rPr>
                <w:rFonts w:ascii="Times New Roman" w:hAnsi="Times New Roman"/>
                <w:b/>
                <w:i/>
              </w:rPr>
              <w:t>nh nhau v</w:t>
            </w:r>
            <w:r w:rsidR="003F7088" w:rsidRPr="003F7088">
              <w:rPr>
                <w:rFonts w:ascii="Times New Roman" w:hAnsi="Times New Roman"/>
                <w:b/>
                <w:i/>
              </w:rPr>
              <w:t>ớ</w:t>
            </w:r>
            <w:r w:rsidRPr="003F7088">
              <w:rPr>
                <w:rFonts w:ascii="Times New Roman" w:hAnsi="Times New Roman"/>
                <w:b/>
                <w:i/>
              </w:rPr>
              <w:t>i c</w:t>
            </w:r>
            <w:r w:rsidR="003F7088" w:rsidRPr="003F7088">
              <w:rPr>
                <w:rFonts w:ascii="Times New Roman" w:hAnsi="Times New Roman"/>
                <w:b/>
                <w:i/>
              </w:rPr>
              <w:t>ố</w:t>
            </w:r>
            <w:r w:rsidRPr="003F7088">
              <w:rPr>
                <w:rFonts w:ascii="Times New Roman" w:hAnsi="Times New Roman"/>
                <w:b/>
                <w:i/>
              </w:rPr>
              <w:t>i xay gi</w:t>
            </w:r>
            <w:r w:rsidR="003F7088" w:rsidRPr="003F7088">
              <w:rPr>
                <w:rFonts w:ascii="Times New Roman" w:hAnsi="Times New Roman"/>
                <w:b/>
                <w:i/>
              </w:rPr>
              <w:t>ó</w:t>
            </w:r>
            <w:r w:rsidRPr="003F7088">
              <w:rPr>
                <w:rFonts w:ascii="Times New Roman" w:hAnsi="Times New Roman"/>
                <w:b/>
                <w:i/>
              </w:rPr>
              <w:t>".</w:t>
            </w:r>
          </w:p>
          <w:p w:rsidR="00A97056" w:rsidRPr="003F7088" w:rsidRDefault="00A97056" w:rsidP="00A97056">
            <w:pPr>
              <w:rPr>
                <w:rFonts w:ascii="Times New Roman" w:hAnsi="Times New Roman"/>
              </w:rPr>
            </w:pPr>
          </w:p>
          <w:p w:rsidR="00A97056" w:rsidRPr="003F7088" w:rsidRDefault="00A97056" w:rsidP="00FB2FF5">
            <w:pPr>
              <w:jc w:val="both"/>
              <w:rPr>
                <w:rFonts w:ascii="Times New Roman" w:hAnsi="Times New Roman"/>
                <w:b/>
                <w:i/>
              </w:rPr>
            </w:pPr>
            <w:r w:rsidRPr="003F7088">
              <w:rPr>
                <w:rFonts w:ascii="Times New Roman" w:hAnsi="Times New Roman"/>
              </w:rPr>
              <w:t xml:space="preserve">? </w:t>
            </w:r>
            <w:r w:rsidRPr="003F7088">
              <w:rPr>
                <w:rFonts w:ascii="Times New Roman" w:hAnsi="Times New Roman"/>
                <w:b/>
                <w:i/>
              </w:rPr>
              <w:t>X</w:t>
            </w:r>
            <w:r w:rsidR="003F7088" w:rsidRPr="003F7088">
              <w:rPr>
                <w:rFonts w:ascii="Times New Roman" w:hAnsi="Times New Roman"/>
                <w:b/>
                <w:i/>
              </w:rPr>
              <w:t>â</w:t>
            </w:r>
            <w:r w:rsidRPr="003F7088">
              <w:rPr>
                <w:rFonts w:ascii="Times New Roman" w:hAnsi="Times New Roman"/>
                <w:b/>
                <w:i/>
              </w:rPr>
              <w:t>y d</w:t>
            </w:r>
            <w:r w:rsidR="003F7088" w:rsidRPr="003F7088">
              <w:rPr>
                <w:rFonts w:ascii="Times New Roman" w:hAnsi="Times New Roman"/>
                <w:b/>
                <w:i/>
              </w:rPr>
              <w:t>ự</w:t>
            </w:r>
            <w:r w:rsidRPr="003F7088">
              <w:rPr>
                <w:rFonts w:ascii="Times New Roman" w:hAnsi="Times New Roman"/>
                <w:b/>
                <w:i/>
              </w:rPr>
              <w:t>ng c</w:t>
            </w:r>
            <w:r w:rsidR="003F7088" w:rsidRPr="003F7088">
              <w:rPr>
                <w:rFonts w:ascii="Times New Roman" w:hAnsi="Times New Roman"/>
                <w:b/>
                <w:i/>
              </w:rPr>
              <w:t>ặ</w:t>
            </w:r>
            <w:r w:rsidRPr="003F7088">
              <w:rPr>
                <w:rFonts w:ascii="Times New Roman" w:hAnsi="Times New Roman"/>
                <w:b/>
                <w:i/>
              </w:rPr>
              <w:t>p nh</w:t>
            </w:r>
            <w:r w:rsidR="003F7088" w:rsidRPr="003F7088">
              <w:rPr>
                <w:rFonts w:ascii="Times New Roman" w:hAnsi="Times New Roman"/>
                <w:b/>
                <w:i/>
              </w:rPr>
              <w:t>â</w:t>
            </w:r>
            <w:r w:rsidRPr="003F7088">
              <w:rPr>
                <w:rFonts w:ascii="Times New Roman" w:hAnsi="Times New Roman"/>
                <w:b/>
                <w:i/>
              </w:rPr>
              <w:t>n v</w:t>
            </w:r>
            <w:r w:rsidR="003F7088" w:rsidRPr="003F7088">
              <w:rPr>
                <w:rFonts w:ascii="Times New Roman" w:hAnsi="Times New Roman"/>
                <w:b/>
                <w:i/>
              </w:rPr>
              <w:t>ậ</w:t>
            </w:r>
            <w:r w:rsidRPr="003F7088">
              <w:rPr>
                <w:rFonts w:ascii="Times New Roman" w:hAnsi="Times New Roman"/>
                <w:b/>
                <w:i/>
              </w:rPr>
              <w:t>t t</w:t>
            </w:r>
            <w:r w:rsidR="003F7088" w:rsidRPr="003F7088">
              <w:rPr>
                <w:rFonts w:ascii="Times New Roman" w:hAnsi="Times New Roman"/>
                <w:b/>
                <w:i/>
              </w:rPr>
              <w:t>ươ</w:t>
            </w:r>
            <w:r w:rsidRPr="003F7088">
              <w:rPr>
                <w:rFonts w:ascii="Times New Roman" w:hAnsi="Times New Roman"/>
                <w:b/>
                <w:i/>
              </w:rPr>
              <w:t>ng ph</w:t>
            </w:r>
            <w:r w:rsidR="003F7088" w:rsidRPr="003F7088">
              <w:rPr>
                <w:rFonts w:ascii="Times New Roman" w:hAnsi="Times New Roman"/>
                <w:b/>
                <w:i/>
              </w:rPr>
              <w:t>ả</w:t>
            </w:r>
            <w:r w:rsidRPr="003F7088">
              <w:rPr>
                <w:rFonts w:ascii="Times New Roman" w:hAnsi="Times New Roman"/>
                <w:b/>
                <w:i/>
              </w:rPr>
              <w:t>n song song b</w:t>
            </w:r>
            <w:r w:rsidR="003F7088" w:rsidRPr="003F7088">
              <w:rPr>
                <w:rFonts w:ascii="Times New Roman" w:hAnsi="Times New Roman"/>
                <w:b/>
                <w:i/>
              </w:rPr>
              <w:t>ê</w:t>
            </w:r>
            <w:r w:rsidRPr="003F7088">
              <w:rPr>
                <w:rFonts w:ascii="Times New Roman" w:hAnsi="Times New Roman"/>
                <w:b/>
                <w:i/>
              </w:rPr>
              <w:t>n nhau, nh</w:t>
            </w:r>
            <w:r w:rsidR="003F7088" w:rsidRPr="003F7088">
              <w:rPr>
                <w:rFonts w:ascii="Times New Roman" w:hAnsi="Times New Roman"/>
                <w:b/>
                <w:i/>
              </w:rPr>
              <w:t>à</w:t>
            </w:r>
            <w:r w:rsidRPr="003F7088">
              <w:rPr>
                <w:rFonts w:ascii="Times New Roman" w:hAnsi="Times New Roman"/>
                <w:b/>
                <w:i/>
              </w:rPr>
              <w:t xml:space="preserve"> v</w:t>
            </w:r>
            <w:r w:rsidR="003F7088" w:rsidRPr="003F7088">
              <w:rPr>
                <w:rFonts w:ascii="Times New Roman" w:hAnsi="Times New Roman"/>
                <w:b/>
                <w:i/>
              </w:rPr>
              <w:t>ă</w:t>
            </w:r>
            <w:r w:rsidRPr="003F7088">
              <w:rPr>
                <w:rFonts w:ascii="Times New Roman" w:hAnsi="Times New Roman"/>
                <w:b/>
                <w:i/>
              </w:rPr>
              <w:t>n c</w:t>
            </w:r>
            <w:r w:rsidR="003F7088" w:rsidRPr="003F7088">
              <w:rPr>
                <w:rFonts w:ascii="Times New Roman" w:hAnsi="Times New Roman"/>
                <w:b/>
                <w:i/>
              </w:rPr>
              <w:t>ó</w:t>
            </w:r>
            <w:r w:rsidRPr="003F7088">
              <w:rPr>
                <w:rFonts w:ascii="Times New Roman" w:hAnsi="Times New Roman"/>
                <w:b/>
                <w:i/>
              </w:rPr>
              <w:t xml:space="preserve"> d</w:t>
            </w:r>
            <w:r w:rsidR="003F7088" w:rsidRPr="003F7088">
              <w:rPr>
                <w:rFonts w:ascii="Times New Roman" w:hAnsi="Times New Roman"/>
                <w:b/>
                <w:i/>
              </w:rPr>
              <w:t>ụ</w:t>
            </w:r>
            <w:r w:rsidRPr="003F7088">
              <w:rPr>
                <w:rFonts w:ascii="Times New Roman" w:hAnsi="Times New Roman"/>
                <w:b/>
                <w:i/>
              </w:rPr>
              <w:t xml:space="preserve">ng </w:t>
            </w:r>
            <w:r w:rsidR="003F7088" w:rsidRPr="003F7088">
              <w:rPr>
                <w:rFonts w:ascii="Times New Roman" w:hAnsi="Times New Roman"/>
                <w:b/>
                <w:i/>
              </w:rPr>
              <w:t>ý</w:t>
            </w:r>
            <w:r w:rsidRPr="003F7088">
              <w:rPr>
                <w:rFonts w:ascii="Times New Roman" w:hAnsi="Times New Roman"/>
                <w:b/>
                <w:i/>
              </w:rPr>
              <w:t xml:space="preserve"> g</w:t>
            </w:r>
            <w:r w:rsidR="003F7088" w:rsidRPr="003F7088">
              <w:rPr>
                <w:rFonts w:ascii="Times New Roman" w:hAnsi="Times New Roman"/>
                <w:b/>
                <w:i/>
              </w:rPr>
              <w:t>ì</w:t>
            </w:r>
            <w:r w:rsidRPr="003F7088">
              <w:rPr>
                <w:rFonts w:ascii="Times New Roman" w:hAnsi="Times New Roman"/>
                <w:b/>
                <w:i/>
              </w:rPr>
              <w:t>?</w:t>
            </w:r>
          </w:p>
          <w:p w:rsidR="00A97056" w:rsidRPr="003F7088" w:rsidRDefault="00A97056" w:rsidP="00A97056">
            <w:pPr>
              <w:rPr>
                <w:rFonts w:ascii="Times New Roman" w:hAnsi="Times New Roman"/>
              </w:rPr>
            </w:pPr>
          </w:p>
          <w:p w:rsidR="00A97056" w:rsidRPr="003F7088" w:rsidRDefault="00A97056" w:rsidP="00A97056">
            <w:pPr>
              <w:rPr>
                <w:rFonts w:ascii="Times New Roman" w:hAnsi="Times New Roman"/>
              </w:rPr>
            </w:pPr>
          </w:p>
          <w:p w:rsidR="00A97056" w:rsidRPr="003F7088" w:rsidRDefault="00A97056" w:rsidP="00A97056">
            <w:pPr>
              <w:rPr>
                <w:rFonts w:ascii="Times New Roman" w:hAnsi="Times New Roman"/>
              </w:rPr>
            </w:pPr>
          </w:p>
          <w:p w:rsidR="00A97056" w:rsidRPr="003F7088" w:rsidRDefault="00A97056" w:rsidP="00A97056">
            <w:pPr>
              <w:rPr>
                <w:rFonts w:ascii="Times New Roman" w:hAnsi="Times New Roman"/>
              </w:rPr>
            </w:pPr>
          </w:p>
          <w:p w:rsidR="00A97056" w:rsidRPr="003F7088" w:rsidRDefault="00A97056" w:rsidP="00A97056">
            <w:pPr>
              <w:rPr>
                <w:rFonts w:ascii="Times New Roman" w:hAnsi="Times New Roman"/>
              </w:rPr>
            </w:pPr>
          </w:p>
          <w:p w:rsidR="00A97056" w:rsidRPr="003F7088" w:rsidRDefault="00A97056" w:rsidP="00A97056">
            <w:pPr>
              <w:rPr>
                <w:rFonts w:ascii="Times New Roman" w:hAnsi="Times New Roman"/>
              </w:rPr>
            </w:pPr>
          </w:p>
          <w:p w:rsidR="00A97056" w:rsidRPr="003F7088" w:rsidRDefault="00A97056" w:rsidP="00A97056">
            <w:pPr>
              <w:rPr>
                <w:rFonts w:ascii="Times New Roman" w:hAnsi="Times New Roman"/>
              </w:rPr>
            </w:pPr>
          </w:p>
          <w:p w:rsidR="00A97056" w:rsidRPr="003F7088" w:rsidRDefault="00A97056" w:rsidP="00A97056">
            <w:pPr>
              <w:rPr>
                <w:rFonts w:ascii="Times New Roman" w:hAnsi="Times New Roman"/>
              </w:rPr>
            </w:pPr>
          </w:p>
          <w:p w:rsidR="00A97056" w:rsidRPr="003F7088" w:rsidRDefault="00A97056" w:rsidP="00A97056">
            <w:pPr>
              <w:rPr>
                <w:rFonts w:ascii="Times New Roman" w:hAnsi="Times New Roman"/>
              </w:rPr>
            </w:pPr>
          </w:p>
          <w:p w:rsidR="00A97056" w:rsidRPr="003F7088" w:rsidRDefault="00A97056" w:rsidP="00A97056">
            <w:pPr>
              <w:rPr>
                <w:rFonts w:ascii="Times New Roman" w:hAnsi="Times New Roman"/>
              </w:rPr>
            </w:pPr>
          </w:p>
          <w:p w:rsidR="00A97056" w:rsidRPr="003F7088" w:rsidRDefault="00A97056" w:rsidP="00A97056">
            <w:pPr>
              <w:rPr>
                <w:rFonts w:ascii="Times New Roman" w:hAnsi="Times New Roman"/>
              </w:rPr>
            </w:pPr>
          </w:p>
          <w:p w:rsidR="00A97056" w:rsidRPr="003F7088" w:rsidRDefault="00A97056" w:rsidP="00A97056">
            <w:pPr>
              <w:rPr>
                <w:rFonts w:ascii="Times New Roman" w:hAnsi="Times New Roman"/>
              </w:rPr>
            </w:pPr>
          </w:p>
          <w:p w:rsidR="00A97056" w:rsidRPr="003F7088" w:rsidRDefault="00A97056" w:rsidP="00A97056">
            <w:pPr>
              <w:rPr>
                <w:rFonts w:ascii="Times New Roman" w:hAnsi="Times New Roman"/>
              </w:rPr>
            </w:pPr>
          </w:p>
          <w:p w:rsidR="00A97056" w:rsidRPr="003F7088" w:rsidRDefault="00A97056" w:rsidP="00FB2FF5">
            <w:pPr>
              <w:jc w:val="both"/>
              <w:rPr>
                <w:rFonts w:ascii="Times New Roman" w:hAnsi="Times New Roman"/>
                <w:b/>
                <w:i/>
              </w:rPr>
            </w:pPr>
            <w:r w:rsidRPr="003F7088">
              <w:rPr>
                <w:rFonts w:ascii="Times New Roman" w:hAnsi="Times New Roman"/>
                <w:b/>
                <w:i/>
              </w:rPr>
              <w:t>Vi</w:t>
            </w:r>
            <w:r w:rsidR="003F7088" w:rsidRPr="003F7088">
              <w:rPr>
                <w:rFonts w:ascii="Times New Roman" w:hAnsi="Times New Roman"/>
                <w:b/>
                <w:i/>
              </w:rPr>
              <w:t>ế</w:t>
            </w:r>
            <w:r w:rsidRPr="003F7088">
              <w:rPr>
                <w:rFonts w:ascii="Times New Roman" w:hAnsi="Times New Roman"/>
                <w:b/>
                <w:i/>
              </w:rPr>
              <w:t>t m</w:t>
            </w:r>
            <w:r w:rsidR="003F7088" w:rsidRPr="003F7088">
              <w:rPr>
                <w:rFonts w:ascii="Times New Roman" w:hAnsi="Times New Roman"/>
                <w:b/>
                <w:i/>
              </w:rPr>
              <w:t>ộ</w:t>
            </w:r>
            <w:r w:rsidRPr="003F7088">
              <w:rPr>
                <w:rFonts w:ascii="Times New Roman" w:hAnsi="Times New Roman"/>
                <w:b/>
                <w:i/>
              </w:rPr>
              <w:t xml:space="preserve">t </w:t>
            </w:r>
            <w:r w:rsidR="003F7088" w:rsidRPr="003F7088">
              <w:rPr>
                <w:rFonts w:ascii="Times New Roman" w:hAnsi="Times New Roman"/>
                <w:b/>
                <w:i/>
              </w:rPr>
              <w:t>đ</w:t>
            </w:r>
            <w:r w:rsidRPr="003F7088">
              <w:rPr>
                <w:rFonts w:ascii="Times New Roman" w:hAnsi="Times New Roman"/>
                <w:b/>
                <w:i/>
              </w:rPr>
              <w:t>o</w:t>
            </w:r>
            <w:r w:rsidR="003F7088" w:rsidRPr="003F7088">
              <w:rPr>
                <w:rFonts w:ascii="Times New Roman" w:hAnsi="Times New Roman"/>
                <w:b/>
                <w:i/>
              </w:rPr>
              <w:t>ạ</w:t>
            </w:r>
            <w:r w:rsidRPr="003F7088">
              <w:rPr>
                <w:rFonts w:ascii="Times New Roman" w:hAnsi="Times New Roman"/>
                <w:b/>
                <w:i/>
              </w:rPr>
              <w:t>n v</w:t>
            </w:r>
            <w:r w:rsidR="003F7088" w:rsidRPr="003F7088">
              <w:rPr>
                <w:rFonts w:ascii="Times New Roman" w:hAnsi="Times New Roman"/>
                <w:b/>
                <w:i/>
              </w:rPr>
              <w:t>ă</w:t>
            </w:r>
            <w:r w:rsidRPr="003F7088">
              <w:rPr>
                <w:rFonts w:ascii="Times New Roman" w:hAnsi="Times New Roman"/>
                <w:b/>
                <w:i/>
              </w:rPr>
              <w:t>n v</w:t>
            </w:r>
            <w:r w:rsidR="003F7088" w:rsidRPr="003F7088">
              <w:rPr>
                <w:rFonts w:ascii="Times New Roman" w:hAnsi="Times New Roman"/>
                <w:b/>
                <w:i/>
              </w:rPr>
              <w:t>ề</w:t>
            </w:r>
            <w:r w:rsidRPr="003F7088">
              <w:rPr>
                <w:rFonts w:ascii="Times New Roman" w:hAnsi="Times New Roman"/>
                <w:b/>
                <w:i/>
              </w:rPr>
              <w:t xml:space="preserve"> nh</w:t>
            </w:r>
            <w:r w:rsidR="003F7088" w:rsidRPr="003F7088">
              <w:rPr>
                <w:rFonts w:ascii="Times New Roman" w:hAnsi="Times New Roman"/>
                <w:b/>
                <w:i/>
              </w:rPr>
              <w:t>â</w:t>
            </w:r>
            <w:r w:rsidRPr="003F7088">
              <w:rPr>
                <w:rFonts w:ascii="Times New Roman" w:hAnsi="Times New Roman"/>
                <w:b/>
                <w:i/>
              </w:rPr>
              <w:t>n v</w:t>
            </w:r>
            <w:r w:rsidR="003F7088" w:rsidRPr="003F7088">
              <w:rPr>
                <w:rFonts w:ascii="Times New Roman" w:hAnsi="Times New Roman"/>
                <w:b/>
                <w:i/>
              </w:rPr>
              <w:t>ậ</w:t>
            </w:r>
            <w:r w:rsidRPr="003F7088">
              <w:rPr>
                <w:rFonts w:ascii="Times New Roman" w:hAnsi="Times New Roman"/>
                <w:b/>
                <w:i/>
              </w:rPr>
              <w:t xml:space="preserve">t </w:t>
            </w:r>
            <w:r w:rsidR="003F7088" w:rsidRPr="003F7088">
              <w:rPr>
                <w:rFonts w:ascii="Times New Roman" w:hAnsi="Times New Roman"/>
                <w:b/>
                <w:i/>
              </w:rPr>
              <w:t>Đô</w:t>
            </w:r>
            <w:r w:rsidRPr="003F7088">
              <w:rPr>
                <w:rFonts w:ascii="Times New Roman" w:hAnsi="Times New Roman"/>
                <w:b/>
                <w:i/>
              </w:rPr>
              <w:t>n Kih</w:t>
            </w:r>
            <w:r w:rsidR="003F7088" w:rsidRPr="003F7088">
              <w:rPr>
                <w:rFonts w:ascii="Times New Roman" w:hAnsi="Times New Roman"/>
                <w:b/>
                <w:i/>
              </w:rPr>
              <w:t>ô</w:t>
            </w:r>
            <w:r w:rsidRPr="003F7088">
              <w:rPr>
                <w:rFonts w:ascii="Times New Roman" w:hAnsi="Times New Roman"/>
                <w:b/>
                <w:i/>
              </w:rPr>
              <w:t>t</w:t>
            </w:r>
            <w:r w:rsidR="003F7088" w:rsidRPr="003F7088">
              <w:rPr>
                <w:rFonts w:ascii="Times New Roman" w:hAnsi="Times New Roman"/>
                <w:b/>
                <w:i/>
              </w:rPr>
              <w:t>ê</w:t>
            </w:r>
            <w:r w:rsidRPr="003F7088">
              <w:rPr>
                <w:rFonts w:ascii="Times New Roman" w:hAnsi="Times New Roman"/>
                <w:b/>
                <w:i/>
              </w:rPr>
              <w:t xml:space="preserve"> trong </w:t>
            </w:r>
            <w:r w:rsidR="003F7088" w:rsidRPr="003F7088">
              <w:rPr>
                <w:rFonts w:ascii="Times New Roman" w:hAnsi="Times New Roman"/>
                <w:b/>
                <w:i/>
              </w:rPr>
              <w:t>đ</w:t>
            </w:r>
            <w:r w:rsidRPr="003F7088">
              <w:rPr>
                <w:rFonts w:ascii="Times New Roman" w:hAnsi="Times New Roman"/>
                <w:b/>
                <w:i/>
              </w:rPr>
              <w:t>o</w:t>
            </w:r>
            <w:r w:rsidR="003F7088" w:rsidRPr="003F7088">
              <w:rPr>
                <w:rFonts w:ascii="Times New Roman" w:hAnsi="Times New Roman"/>
                <w:b/>
                <w:i/>
              </w:rPr>
              <w:t>ạ</w:t>
            </w:r>
            <w:r w:rsidRPr="003F7088">
              <w:rPr>
                <w:rFonts w:ascii="Times New Roman" w:hAnsi="Times New Roman"/>
                <w:b/>
                <w:i/>
              </w:rPr>
              <w:t>n tr</w:t>
            </w:r>
            <w:r w:rsidR="003F7088" w:rsidRPr="003F7088">
              <w:rPr>
                <w:rFonts w:ascii="Times New Roman" w:hAnsi="Times New Roman"/>
                <w:b/>
                <w:i/>
              </w:rPr>
              <w:t>í</w:t>
            </w:r>
            <w:r w:rsidRPr="003F7088">
              <w:rPr>
                <w:rFonts w:ascii="Times New Roman" w:hAnsi="Times New Roman"/>
                <w:b/>
                <w:i/>
              </w:rPr>
              <w:t>ch "</w:t>
            </w:r>
            <w:r w:rsidR="003F7088" w:rsidRPr="003F7088">
              <w:rPr>
                <w:rFonts w:ascii="Times New Roman" w:hAnsi="Times New Roman"/>
                <w:b/>
                <w:i/>
              </w:rPr>
              <w:t>Đá</w:t>
            </w:r>
            <w:r w:rsidRPr="003F7088">
              <w:rPr>
                <w:rFonts w:ascii="Times New Roman" w:hAnsi="Times New Roman"/>
                <w:b/>
                <w:i/>
              </w:rPr>
              <w:t>nh nhau v</w:t>
            </w:r>
            <w:r w:rsidR="003F7088" w:rsidRPr="003F7088">
              <w:rPr>
                <w:rFonts w:ascii="Times New Roman" w:hAnsi="Times New Roman"/>
                <w:b/>
                <w:i/>
              </w:rPr>
              <w:t>ớ</w:t>
            </w:r>
            <w:r w:rsidRPr="003F7088">
              <w:rPr>
                <w:rFonts w:ascii="Times New Roman" w:hAnsi="Times New Roman"/>
                <w:b/>
                <w:i/>
              </w:rPr>
              <w:t>i c</w:t>
            </w:r>
            <w:r w:rsidR="003F7088" w:rsidRPr="003F7088">
              <w:rPr>
                <w:rFonts w:ascii="Times New Roman" w:hAnsi="Times New Roman"/>
                <w:b/>
                <w:i/>
              </w:rPr>
              <w:t>ố</w:t>
            </w:r>
            <w:r w:rsidRPr="003F7088">
              <w:rPr>
                <w:rFonts w:ascii="Times New Roman" w:hAnsi="Times New Roman"/>
                <w:b/>
                <w:i/>
              </w:rPr>
              <w:t>i xay gi</w:t>
            </w:r>
            <w:r w:rsidR="003F7088" w:rsidRPr="003F7088">
              <w:rPr>
                <w:rFonts w:ascii="Times New Roman" w:hAnsi="Times New Roman"/>
                <w:b/>
                <w:i/>
              </w:rPr>
              <w:t>ó</w:t>
            </w:r>
            <w:r w:rsidRPr="003F7088">
              <w:rPr>
                <w:rFonts w:ascii="Times New Roman" w:hAnsi="Times New Roman"/>
                <w:b/>
                <w:i/>
              </w:rPr>
              <w:t>".</w:t>
            </w:r>
          </w:p>
          <w:p w:rsidR="00A97056" w:rsidRPr="003F7088" w:rsidRDefault="00A97056" w:rsidP="00FB2FF5">
            <w:pPr>
              <w:tabs>
                <w:tab w:val="left" w:pos="4047"/>
              </w:tabs>
              <w:jc w:val="both"/>
              <w:rPr>
                <w:rFonts w:ascii="Times New Roman" w:hAnsi="Times New Roman"/>
              </w:rPr>
            </w:pPr>
            <w:r w:rsidRPr="003F7088">
              <w:rPr>
                <w:rFonts w:ascii="Times New Roman" w:hAnsi="Times New Roman"/>
              </w:rPr>
              <w:t>- GV g</w:t>
            </w:r>
            <w:r w:rsidR="003F7088" w:rsidRPr="003F7088">
              <w:rPr>
                <w:rFonts w:ascii="Times New Roman" w:hAnsi="Times New Roman"/>
              </w:rPr>
              <w:t>ọ</w:t>
            </w:r>
            <w:r w:rsidRPr="003F7088">
              <w:rPr>
                <w:rFonts w:ascii="Times New Roman" w:hAnsi="Times New Roman"/>
              </w:rPr>
              <w:t>i m</w:t>
            </w:r>
            <w:r w:rsidR="003F7088" w:rsidRPr="003F7088">
              <w:rPr>
                <w:rFonts w:ascii="Times New Roman" w:hAnsi="Times New Roman"/>
              </w:rPr>
              <w:t>ộ</w:t>
            </w:r>
            <w:r w:rsidRPr="003F7088">
              <w:rPr>
                <w:rFonts w:ascii="Times New Roman" w:hAnsi="Times New Roman"/>
              </w:rPr>
              <w:t>t s</w:t>
            </w:r>
            <w:r w:rsidR="003F7088" w:rsidRPr="003F7088">
              <w:rPr>
                <w:rFonts w:ascii="Times New Roman" w:hAnsi="Times New Roman"/>
              </w:rPr>
              <w:t>ố</w:t>
            </w:r>
            <w:r w:rsidRPr="003F7088">
              <w:rPr>
                <w:rFonts w:ascii="Times New Roman" w:hAnsi="Times New Roman"/>
              </w:rPr>
              <w:t xml:space="preserve"> HS </w:t>
            </w:r>
            <w:r w:rsidR="003F7088" w:rsidRPr="003F7088">
              <w:rPr>
                <w:rFonts w:ascii="Times New Roman" w:hAnsi="Times New Roman"/>
              </w:rPr>
              <w:t>đọ</w:t>
            </w:r>
            <w:r w:rsidRPr="003F7088">
              <w:rPr>
                <w:rFonts w:ascii="Times New Roman" w:hAnsi="Times New Roman"/>
              </w:rPr>
              <w:t>c tr</w:t>
            </w:r>
            <w:r w:rsidR="003F7088" w:rsidRPr="003F7088">
              <w:rPr>
                <w:rFonts w:ascii="Times New Roman" w:hAnsi="Times New Roman"/>
              </w:rPr>
              <w:t>ướ</w:t>
            </w:r>
            <w:r w:rsidRPr="003F7088">
              <w:rPr>
                <w:rFonts w:ascii="Times New Roman" w:hAnsi="Times New Roman"/>
              </w:rPr>
              <w:t>c l</w:t>
            </w:r>
            <w:r w:rsidR="003F7088" w:rsidRPr="003F7088">
              <w:rPr>
                <w:rFonts w:ascii="Times New Roman" w:hAnsi="Times New Roman"/>
              </w:rPr>
              <w:t>ớ</w:t>
            </w:r>
            <w:r w:rsidRPr="003F7088">
              <w:rPr>
                <w:rFonts w:ascii="Times New Roman" w:hAnsi="Times New Roman"/>
              </w:rPr>
              <w:t>p, nh</w:t>
            </w:r>
            <w:r w:rsidR="003F7088" w:rsidRPr="003F7088">
              <w:rPr>
                <w:rFonts w:ascii="Times New Roman" w:hAnsi="Times New Roman"/>
              </w:rPr>
              <w:t>ậ</w:t>
            </w:r>
            <w:r w:rsidRPr="003F7088">
              <w:rPr>
                <w:rFonts w:ascii="Times New Roman" w:hAnsi="Times New Roman"/>
              </w:rPr>
              <w:t>n x</w:t>
            </w:r>
            <w:r w:rsidR="003F7088" w:rsidRPr="003F7088">
              <w:rPr>
                <w:rFonts w:ascii="Times New Roman" w:hAnsi="Times New Roman"/>
              </w:rPr>
              <w:t>é</w:t>
            </w:r>
            <w:r w:rsidRPr="003F7088">
              <w:rPr>
                <w:rFonts w:ascii="Times New Roman" w:hAnsi="Times New Roman"/>
              </w:rPr>
              <w:t>t v</w:t>
            </w:r>
            <w:r w:rsidR="003F7088" w:rsidRPr="003F7088">
              <w:rPr>
                <w:rFonts w:ascii="Times New Roman" w:hAnsi="Times New Roman"/>
              </w:rPr>
              <w:t>à</w:t>
            </w:r>
            <w:r w:rsidRPr="003F7088">
              <w:rPr>
                <w:rFonts w:ascii="Times New Roman" w:hAnsi="Times New Roman"/>
              </w:rPr>
              <w:t xml:space="preserve"> ch</w:t>
            </w:r>
            <w:r w:rsidR="003F7088" w:rsidRPr="003F7088">
              <w:rPr>
                <w:rFonts w:ascii="Times New Roman" w:hAnsi="Times New Roman"/>
              </w:rPr>
              <w:t>ữ</w:t>
            </w:r>
            <w:r w:rsidRPr="003F7088">
              <w:rPr>
                <w:rFonts w:ascii="Times New Roman" w:hAnsi="Times New Roman"/>
              </w:rPr>
              <w:t>a b</w:t>
            </w:r>
            <w:r w:rsidR="003F7088" w:rsidRPr="003F7088">
              <w:rPr>
                <w:rFonts w:ascii="Times New Roman" w:hAnsi="Times New Roman"/>
              </w:rPr>
              <w:t>à</w:t>
            </w:r>
            <w:r w:rsidRPr="003F7088">
              <w:rPr>
                <w:rFonts w:ascii="Times New Roman" w:hAnsi="Times New Roman"/>
              </w:rPr>
              <w:t>i.</w:t>
            </w:r>
          </w:p>
          <w:p w:rsidR="00A97056" w:rsidRPr="003F7088" w:rsidRDefault="00A97056" w:rsidP="00A97056">
            <w:pPr>
              <w:rPr>
                <w:rFonts w:ascii="Times New Roman" w:hAnsi="Times New Roman"/>
              </w:rPr>
            </w:pPr>
          </w:p>
        </w:tc>
        <w:tc>
          <w:tcPr>
            <w:tcW w:w="6160" w:type="dxa"/>
          </w:tcPr>
          <w:p w:rsidR="008E6A08" w:rsidRPr="003F7088" w:rsidRDefault="00707238" w:rsidP="00FB2FF5">
            <w:pPr>
              <w:spacing w:before="120" w:after="120"/>
              <w:jc w:val="both"/>
              <w:rPr>
                <w:rFonts w:ascii="Times New Roman" w:hAnsi="Times New Roman"/>
                <w:b/>
                <w:u w:val="single"/>
              </w:rPr>
            </w:pPr>
            <w:r w:rsidRPr="003F7088">
              <w:rPr>
                <w:rFonts w:ascii="Times New Roman" w:hAnsi="Times New Roman"/>
                <w:b/>
                <w:u w:val="single"/>
              </w:rPr>
              <w:lastRenderedPageBreak/>
              <w:t>1. B</w:t>
            </w:r>
            <w:r w:rsidR="003F7088" w:rsidRPr="003F7088">
              <w:rPr>
                <w:rFonts w:ascii="Times New Roman" w:hAnsi="Times New Roman"/>
                <w:b/>
                <w:u w:val="single"/>
              </w:rPr>
              <w:t>à</w:t>
            </w:r>
            <w:r w:rsidRPr="003F7088">
              <w:rPr>
                <w:rFonts w:ascii="Times New Roman" w:hAnsi="Times New Roman"/>
                <w:b/>
                <w:u w:val="single"/>
              </w:rPr>
              <w:t>i t</w:t>
            </w:r>
            <w:r w:rsidR="003F7088" w:rsidRPr="003F7088">
              <w:rPr>
                <w:rFonts w:ascii="Times New Roman" w:hAnsi="Times New Roman"/>
                <w:b/>
                <w:u w:val="single"/>
              </w:rPr>
              <w:t>ậ</w:t>
            </w:r>
            <w:r w:rsidRPr="003F7088">
              <w:rPr>
                <w:rFonts w:ascii="Times New Roman" w:hAnsi="Times New Roman"/>
                <w:b/>
                <w:u w:val="single"/>
              </w:rPr>
              <w:t>p 1</w:t>
            </w:r>
          </w:p>
          <w:p w:rsidR="008E6A08" w:rsidRPr="003F7088" w:rsidRDefault="008E6A08" w:rsidP="00FB2FF5">
            <w:pPr>
              <w:spacing w:before="120" w:after="120"/>
              <w:jc w:val="both"/>
              <w:rPr>
                <w:rFonts w:ascii="Times New Roman" w:hAnsi="Times New Roman"/>
              </w:rPr>
            </w:pPr>
            <w:r w:rsidRPr="003F7088">
              <w:rPr>
                <w:rFonts w:ascii="Times New Roman" w:hAnsi="Times New Roman"/>
              </w:rPr>
              <w:t>a. T</w:t>
            </w:r>
            <w:r w:rsidR="003F7088" w:rsidRPr="003F7088">
              <w:rPr>
                <w:rFonts w:ascii="Times New Roman" w:hAnsi="Times New Roman"/>
              </w:rPr>
              <w:t>ô</w:t>
            </w:r>
            <w:r w:rsidRPr="003F7088">
              <w:rPr>
                <w:rFonts w:ascii="Times New Roman" w:hAnsi="Times New Roman"/>
              </w:rPr>
              <w:t xml:space="preserve">i </w:t>
            </w:r>
            <w:r w:rsidRPr="003F7088">
              <w:rPr>
                <w:rFonts w:ascii="Times New Roman" w:hAnsi="Times New Roman"/>
                <w:u w:val="single"/>
              </w:rPr>
              <w:t>th</w:t>
            </w:r>
            <w:r w:rsidR="003F7088" w:rsidRPr="003F7088">
              <w:rPr>
                <w:rFonts w:ascii="Times New Roman" w:hAnsi="Times New Roman"/>
                <w:u w:val="single"/>
              </w:rPr>
              <w:t>ì</w:t>
            </w:r>
            <w:r w:rsidRPr="003F7088">
              <w:rPr>
                <w:rFonts w:ascii="Times New Roman" w:hAnsi="Times New Roman"/>
              </w:rPr>
              <w:t xml:space="preserve"> t</w:t>
            </w:r>
            <w:r w:rsidR="003F7088" w:rsidRPr="003F7088">
              <w:rPr>
                <w:rFonts w:ascii="Times New Roman" w:hAnsi="Times New Roman"/>
              </w:rPr>
              <w:t>ô</w:t>
            </w:r>
            <w:r w:rsidRPr="003F7088">
              <w:rPr>
                <w:rFonts w:ascii="Times New Roman" w:hAnsi="Times New Roman"/>
              </w:rPr>
              <w:t>i xin ch</w:t>
            </w:r>
            <w:r w:rsidR="003F7088" w:rsidRPr="003F7088">
              <w:rPr>
                <w:rFonts w:ascii="Times New Roman" w:hAnsi="Times New Roman"/>
              </w:rPr>
              <w:t>ị</w:t>
            </w:r>
            <w:r w:rsidRPr="003F7088">
              <w:rPr>
                <w:rFonts w:ascii="Times New Roman" w:hAnsi="Times New Roman"/>
              </w:rPr>
              <w:t>u.</w:t>
            </w:r>
          </w:p>
          <w:p w:rsidR="008E6A08" w:rsidRPr="003F7088" w:rsidRDefault="008E6A08" w:rsidP="00FB2FF5">
            <w:pPr>
              <w:spacing w:before="120" w:after="120"/>
              <w:jc w:val="both"/>
              <w:rPr>
                <w:rFonts w:ascii="Times New Roman" w:hAnsi="Times New Roman"/>
              </w:rPr>
            </w:pPr>
            <w:r w:rsidRPr="003F7088">
              <w:rPr>
                <w:rFonts w:ascii="Times New Roman" w:hAnsi="Times New Roman"/>
              </w:rPr>
              <w:t xml:space="preserve">b. </w:t>
            </w:r>
            <w:r w:rsidRPr="003F7088">
              <w:rPr>
                <w:rFonts w:ascii="Times New Roman" w:hAnsi="Times New Roman"/>
                <w:u w:val="single"/>
              </w:rPr>
              <w:t>Ch</w:t>
            </w:r>
            <w:r w:rsidR="003F7088" w:rsidRPr="003F7088">
              <w:rPr>
                <w:rFonts w:ascii="Times New Roman" w:hAnsi="Times New Roman"/>
                <w:u w:val="single"/>
              </w:rPr>
              <w:t>í</w:t>
            </w:r>
            <w:r w:rsidRPr="003F7088">
              <w:rPr>
                <w:rFonts w:ascii="Times New Roman" w:hAnsi="Times New Roman"/>
                <w:u w:val="single"/>
              </w:rPr>
              <w:t>nh</w:t>
            </w:r>
            <w:r w:rsidRPr="003F7088">
              <w:rPr>
                <w:rFonts w:ascii="Times New Roman" w:hAnsi="Times New Roman"/>
              </w:rPr>
              <w:t xml:space="preserve"> b</w:t>
            </w:r>
            <w:r w:rsidR="003F7088" w:rsidRPr="003F7088">
              <w:rPr>
                <w:rFonts w:ascii="Times New Roman" w:hAnsi="Times New Roman"/>
              </w:rPr>
              <w:t>ạ</w:t>
            </w:r>
            <w:r w:rsidRPr="003F7088">
              <w:rPr>
                <w:rFonts w:ascii="Times New Roman" w:hAnsi="Times New Roman"/>
              </w:rPr>
              <w:t>n Lan n</w:t>
            </w:r>
            <w:r w:rsidR="003F7088" w:rsidRPr="003F7088">
              <w:rPr>
                <w:rFonts w:ascii="Times New Roman" w:hAnsi="Times New Roman"/>
              </w:rPr>
              <w:t>ó</w:t>
            </w:r>
            <w:r w:rsidRPr="003F7088">
              <w:rPr>
                <w:rFonts w:ascii="Times New Roman" w:hAnsi="Times New Roman"/>
              </w:rPr>
              <w:t>i v</w:t>
            </w:r>
            <w:r w:rsidR="003F7088" w:rsidRPr="003F7088">
              <w:rPr>
                <w:rFonts w:ascii="Times New Roman" w:hAnsi="Times New Roman"/>
              </w:rPr>
              <w:t>ớ</w:t>
            </w:r>
            <w:r w:rsidRPr="003F7088">
              <w:rPr>
                <w:rFonts w:ascii="Times New Roman" w:hAnsi="Times New Roman"/>
              </w:rPr>
              <w:t>i m</w:t>
            </w:r>
            <w:r w:rsidR="003F7088" w:rsidRPr="003F7088">
              <w:rPr>
                <w:rFonts w:ascii="Times New Roman" w:hAnsi="Times New Roman"/>
              </w:rPr>
              <w:t>ì</w:t>
            </w:r>
            <w:r w:rsidRPr="003F7088">
              <w:rPr>
                <w:rFonts w:ascii="Times New Roman" w:hAnsi="Times New Roman"/>
              </w:rPr>
              <w:t>nh nh</w:t>
            </w:r>
            <w:r w:rsidR="003F7088" w:rsidRPr="003F7088">
              <w:rPr>
                <w:rFonts w:ascii="Times New Roman" w:hAnsi="Times New Roman"/>
              </w:rPr>
              <w:t>ư</w:t>
            </w:r>
            <w:r w:rsidRPr="003F7088">
              <w:rPr>
                <w:rFonts w:ascii="Times New Roman" w:hAnsi="Times New Roman"/>
              </w:rPr>
              <w:t xml:space="preserve"> v</w:t>
            </w:r>
            <w:r w:rsidR="003F7088" w:rsidRPr="003F7088">
              <w:rPr>
                <w:rFonts w:ascii="Times New Roman" w:hAnsi="Times New Roman"/>
              </w:rPr>
              <w:t>ậ</w:t>
            </w:r>
            <w:r w:rsidRPr="003F7088">
              <w:rPr>
                <w:rFonts w:ascii="Times New Roman" w:hAnsi="Times New Roman"/>
              </w:rPr>
              <w:t>y.</w:t>
            </w:r>
          </w:p>
          <w:p w:rsidR="008E6A08" w:rsidRPr="003F7088" w:rsidRDefault="008E6A08" w:rsidP="00FB2FF5">
            <w:pPr>
              <w:spacing w:before="120" w:after="120"/>
              <w:jc w:val="both"/>
              <w:rPr>
                <w:rFonts w:ascii="Times New Roman" w:hAnsi="Times New Roman"/>
              </w:rPr>
            </w:pPr>
            <w:r w:rsidRPr="003F7088">
              <w:rPr>
                <w:rFonts w:ascii="Times New Roman" w:hAnsi="Times New Roman"/>
              </w:rPr>
              <w:t xml:space="preserve">c. </w:t>
            </w:r>
            <w:r w:rsidRPr="003F7088">
              <w:rPr>
                <w:rFonts w:ascii="Times New Roman" w:hAnsi="Times New Roman"/>
                <w:u w:val="single"/>
              </w:rPr>
              <w:t>Ngay</w:t>
            </w:r>
            <w:r w:rsidRPr="003F7088">
              <w:rPr>
                <w:rFonts w:ascii="Times New Roman" w:hAnsi="Times New Roman"/>
              </w:rPr>
              <w:t xml:space="preserve"> c</w:t>
            </w:r>
            <w:r w:rsidR="003F7088" w:rsidRPr="003F7088">
              <w:rPr>
                <w:rFonts w:ascii="Times New Roman" w:hAnsi="Times New Roman"/>
              </w:rPr>
              <w:t>ả</w:t>
            </w:r>
            <w:r w:rsidRPr="003F7088">
              <w:rPr>
                <w:rFonts w:ascii="Times New Roman" w:hAnsi="Times New Roman"/>
              </w:rPr>
              <w:t xml:space="preserve"> c</w:t>
            </w:r>
            <w:r w:rsidR="003F7088" w:rsidRPr="003F7088">
              <w:rPr>
                <w:rFonts w:ascii="Times New Roman" w:hAnsi="Times New Roman"/>
              </w:rPr>
              <w:t>ậ</w:t>
            </w:r>
            <w:r w:rsidRPr="003F7088">
              <w:rPr>
                <w:rFonts w:ascii="Times New Roman" w:hAnsi="Times New Roman"/>
              </w:rPr>
              <w:t>u c</w:t>
            </w:r>
            <w:r w:rsidR="003F7088" w:rsidRPr="003F7088">
              <w:rPr>
                <w:rFonts w:ascii="Times New Roman" w:hAnsi="Times New Roman"/>
              </w:rPr>
              <w:t>ũ</w:t>
            </w:r>
            <w:r w:rsidRPr="003F7088">
              <w:rPr>
                <w:rFonts w:ascii="Times New Roman" w:hAnsi="Times New Roman"/>
              </w:rPr>
              <w:t>ng kh</w:t>
            </w:r>
            <w:r w:rsidR="003F7088" w:rsidRPr="003F7088">
              <w:rPr>
                <w:rFonts w:ascii="Times New Roman" w:hAnsi="Times New Roman"/>
              </w:rPr>
              <w:t>ô</w:t>
            </w:r>
            <w:r w:rsidRPr="003F7088">
              <w:rPr>
                <w:rFonts w:ascii="Times New Roman" w:hAnsi="Times New Roman"/>
              </w:rPr>
              <w:t>ng tin m</w:t>
            </w:r>
            <w:r w:rsidR="003F7088" w:rsidRPr="003F7088">
              <w:rPr>
                <w:rFonts w:ascii="Times New Roman" w:hAnsi="Times New Roman"/>
              </w:rPr>
              <w:t>ì</w:t>
            </w:r>
            <w:r w:rsidRPr="003F7088">
              <w:rPr>
                <w:rFonts w:ascii="Times New Roman" w:hAnsi="Times New Roman"/>
              </w:rPr>
              <w:t xml:space="preserve">nh </w:t>
            </w:r>
            <w:r w:rsidR="003F7088" w:rsidRPr="003F7088">
              <w:rPr>
                <w:rFonts w:ascii="Times New Roman" w:hAnsi="Times New Roman"/>
              </w:rPr>
              <w:t>ư</w:t>
            </w:r>
            <w:r w:rsidRPr="003F7088">
              <w:rPr>
                <w:rFonts w:ascii="Times New Roman" w:hAnsi="Times New Roman"/>
              </w:rPr>
              <w:t>?</w:t>
            </w:r>
          </w:p>
          <w:p w:rsidR="008E6A08" w:rsidRPr="003F7088" w:rsidRDefault="008E6A08" w:rsidP="00FB2FF5">
            <w:pPr>
              <w:spacing w:before="120" w:after="120"/>
              <w:jc w:val="both"/>
              <w:rPr>
                <w:rFonts w:ascii="Times New Roman" w:hAnsi="Times New Roman"/>
              </w:rPr>
            </w:pPr>
            <w:r w:rsidRPr="003F7088">
              <w:rPr>
                <w:rFonts w:ascii="Times New Roman" w:hAnsi="Times New Roman"/>
              </w:rPr>
              <w:t>- Tr</w:t>
            </w:r>
            <w:r w:rsidR="003F7088" w:rsidRPr="003F7088">
              <w:rPr>
                <w:rFonts w:ascii="Times New Roman" w:hAnsi="Times New Roman"/>
              </w:rPr>
              <w:t>ợ</w:t>
            </w:r>
            <w:r w:rsidRPr="003F7088">
              <w:rPr>
                <w:rFonts w:ascii="Times New Roman" w:hAnsi="Times New Roman"/>
              </w:rPr>
              <w:t xml:space="preserve"> t</w:t>
            </w:r>
            <w:r w:rsidR="003F7088" w:rsidRPr="003F7088">
              <w:rPr>
                <w:rFonts w:ascii="Times New Roman" w:hAnsi="Times New Roman"/>
              </w:rPr>
              <w:t>ừ</w:t>
            </w:r>
            <w:r w:rsidRPr="003F7088">
              <w:rPr>
                <w:rFonts w:ascii="Times New Roman" w:hAnsi="Times New Roman"/>
              </w:rPr>
              <w:t xml:space="preserve"> d</w:t>
            </w:r>
            <w:r w:rsidR="003F7088" w:rsidRPr="003F7088">
              <w:rPr>
                <w:rFonts w:ascii="Times New Roman" w:hAnsi="Times New Roman"/>
              </w:rPr>
              <w:t>ù</w:t>
            </w:r>
            <w:r w:rsidRPr="003F7088">
              <w:rPr>
                <w:rFonts w:ascii="Times New Roman" w:hAnsi="Times New Roman"/>
              </w:rPr>
              <w:t xml:space="preserve">ng </w:t>
            </w:r>
            <w:r w:rsidR="003F7088" w:rsidRPr="003F7088">
              <w:rPr>
                <w:rFonts w:ascii="Times New Roman" w:hAnsi="Times New Roman"/>
              </w:rPr>
              <w:t>để</w:t>
            </w:r>
            <w:r w:rsidRPr="003F7088">
              <w:rPr>
                <w:rFonts w:ascii="Times New Roman" w:hAnsi="Times New Roman"/>
              </w:rPr>
              <w:t xml:space="preserve"> nh</w:t>
            </w:r>
            <w:r w:rsidR="003F7088" w:rsidRPr="003F7088">
              <w:rPr>
                <w:rFonts w:ascii="Times New Roman" w:hAnsi="Times New Roman"/>
              </w:rPr>
              <w:t>ấ</w:t>
            </w:r>
            <w:r w:rsidRPr="003F7088">
              <w:rPr>
                <w:rFonts w:ascii="Times New Roman" w:hAnsi="Times New Roman"/>
              </w:rPr>
              <w:t>n m</w:t>
            </w:r>
            <w:r w:rsidR="003F7088" w:rsidRPr="003F7088">
              <w:rPr>
                <w:rFonts w:ascii="Times New Roman" w:hAnsi="Times New Roman"/>
              </w:rPr>
              <w:t>ạ</w:t>
            </w:r>
            <w:r w:rsidRPr="003F7088">
              <w:rPr>
                <w:rFonts w:ascii="Times New Roman" w:hAnsi="Times New Roman"/>
              </w:rPr>
              <w:t xml:space="preserve">nh: </w:t>
            </w:r>
            <w:r w:rsidR="003F7088" w:rsidRPr="003F7088">
              <w:rPr>
                <w:rFonts w:ascii="Times New Roman" w:hAnsi="Times New Roman"/>
              </w:rPr>
              <w:t>đứ</w:t>
            </w:r>
            <w:r w:rsidRPr="003F7088">
              <w:rPr>
                <w:rFonts w:ascii="Times New Roman" w:hAnsi="Times New Roman"/>
              </w:rPr>
              <w:t>ng ngay tr</w:t>
            </w:r>
            <w:r w:rsidR="003F7088" w:rsidRPr="003F7088">
              <w:rPr>
                <w:rFonts w:ascii="Times New Roman" w:hAnsi="Times New Roman"/>
              </w:rPr>
              <w:t>ướ</w:t>
            </w:r>
            <w:r w:rsidRPr="003F7088">
              <w:rPr>
                <w:rFonts w:ascii="Times New Roman" w:hAnsi="Times New Roman"/>
              </w:rPr>
              <w:t>c t</w:t>
            </w:r>
            <w:r w:rsidR="003F7088" w:rsidRPr="003F7088">
              <w:rPr>
                <w:rFonts w:ascii="Times New Roman" w:hAnsi="Times New Roman"/>
              </w:rPr>
              <w:t>ừ</w:t>
            </w:r>
            <w:r w:rsidRPr="003F7088">
              <w:rPr>
                <w:rFonts w:ascii="Times New Roman" w:hAnsi="Times New Roman"/>
              </w:rPr>
              <w:t xml:space="preserve"> m</w:t>
            </w:r>
            <w:r w:rsidR="003F7088" w:rsidRPr="003F7088">
              <w:rPr>
                <w:rFonts w:ascii="Times New Roman" w:hAnsi="Times New Roman"/>
              </w:rPr>
              <w:t>à</w:t>
            </w:r>
            <w:r w:rsidRPr="003F7088">
              <w:rPr>
                <w:rFonts w:ascii="Times New Roman" w:hAnsi="Times New Roman"/>
              </w:rPr>
              <w:t xml:space="preserve"> n</w:t>
            </w:r>
            <w:r w:rsidR="003F7088" w:rsidRPr="003F7088">
              <w:rPr>
                <w:rFonts w:ascii="Times New Roman" w:hAnsi="Times New Roman"/>
              </w:rPr>
              <w:t>ó</w:t>
            </w:r>
            <w:r w:rsidRPr="003F7088">
              <w:rPr>
                <w:rFonts w:ascii="Times New Roman" w:hAnsi="Times New Roman"/>
              </w:rPr>
              <w:t xml:space="preserve"> mu</w:t>
            </w:r>
            <w:r w:rsidR="003F7088" w:rsidRPr="003F7088">
              <w:rPr>
                <w:rFonts w:ascii="Times New Roman" w:hAnsi="Times New Roman"/>
              </w:rPr>
              <w:t>ố</w:t>
            </w:r>
            <w:r w:rsidRPr="003F7088">
              <w:rPr>
                <w:rFonts w:ascii="Times New Roman" w:hAnsi="Times New Roman"/>
              </w:rPr>
              <w:t>n nh</w:t>
            </w:r>
            <w:r w:rsidR="003F7088" w:rsidRPr="003F7088">
              <w:rPr>
                <w:rFonts w:ascii="Times New Roman" w:hAnsi="Times New Roman"/>
              </w:rPr>
              <w:t>ấ</w:t>
            </w:r>
            <w:r w:rsidRPr="003F7088">
              <w:rPr>
                <w:rFonts w:ascii="Times New Roman" w:hAnsi="Times New Roman"/>
              </w:rPr>
              <w:t>n m</w:t>
            </w:r>
            <w:r w:rsidR="003F7088" w:rsidRPr="003F7088">
              <w:rPr>
                <w:rFonts w:ascii="Times New Roman" w:hAnsi="Times New Roman"/>
              </w:rPr>
              <w:t>ạ</w:t>
            </w:r>
            <w:r w:rsidRPr="003F7088">
              <w:rPr>
                <w:rFonts w:ascii="Times New Roman" w:hAnsi="Times New Roman"/>
              </w:rPr>
              <w:t>nh;</w:t>
            </w:r>
          </w:p>
          <w:p w:rsidR="0035379C" w:rsidRPr="003F7088" w:rsidRDefault="008E6A08" w:rsidP="00FB2FF5">
            <w:pPr>
              <w:spacing w:before="120" w:after="120"/>
              <w:jc w:val="both"/>
              <w:rPr>
                <w:rFonts w:ascii="Times New Roman" w:hAnsi="Times New Roman"/>
              </w:rPr>
            </w:pPr>
            <w:r w:rsidRPr="003F7088">
              <w:rPr>
                <w:rFonts w:ascii="Times New Roman" w:hAnsi="Times New Roman"/>
              </w:rPr>
              <w:t>- Tr</w:t>
            </w:r>
            <w:r w:rsidR="003F7088" w:rsidRPr="003F7088">
              <w:rPr>
                <w:rFonts w:ascii="Times New Roman" w:hAnsi="Times New Roman"/>
              </w:rPr>
              <w:t>ợ</w:t>
            </w:r>
            <w:r w:rsidRPr="003F7088">
              <w:rPr>
                <w:rFonts w:ascii="Times New Roman" w:hAnsi="Times New Roman"/>
              </w:rPr>
              <w:t xml:space="preserve"> t</w:t>
            </w:r>
            <w:r w:rsidR="003F7088" w:rsidRPr="003F7088">
              <w:rPr>
                <w:rFonts w:ascii="Times New Roman" w:hAnsi="Times New Roman"/>
              </w:rPr>
              <w:t>ừ</w:t>
            </w:r>
            <w:r w:rsidRPr="003F7088">
              <w:rPr>
                <w:rFonts w:ascii="Times New Roman" w:hAnsi="Times New Roman"/>
              </w:rPr>
              <w:t xml:space="preserve"> bi</w:t>
            </w:r>
            <w:r w:rsidR="003F7088" w:rsidRPr="003F7088">
              <w:rPr>
                <w:rFonts w:ascii="Times New Roman" w:hAnsi="Times New Roman"/>
              </w:rPr>
              <w:t>ể</w:t>
            </w:r>
            <w:r w:rsidRPr="003F7088">
              <w:rPr>
                <w:rFonts w:ascii="Times New Roman" w:hAnsi="Times New Roman"/>
              </w:rPr>
              <w:t>u hi</w:t>
            </w:r>
            <w:r w:rsidR="003F7088" w:rsidRPr="003F7088">
              <w:rPr>
                <w:rFonts w:ascii="Times New Roman" w:hAnsi="Times New Roman"/>
              </w:rPr>
              <w:t>ệ</w:t>
            </w:r>
            <w:r w:rsidRPr="003F7088">
              <w:rPr>
                <w:rFonts w:ascii="Times New Roman" w:hAnsi="Times New Roman"/>
              </w:rPr>
              <w:t>n th</w:t>
            </w:r>
            <w:r w:rsidR="003F7088" w:rsidRPr="003F7088">
              <w:rPr>
                <w:rFonts w:ascii="Times New Roman" w:hAnsi="Times New Roman"/>
              </w:rPr>
              <w:t>á</w:t>
            </w:r>
            <w:r w:rsidRPr="003F7088">
              <w:rPr>
                <w:rFonts w:ascii="Times New Roman" w:hAnsi="Times New Roman"/>
              </w:rPr>
              <w:t xml:space="preserve">i </w:t>
            </w:r>
            <w:r w:rsidR="003F7088" w:rsidRPr="003F7088">
              <w:rPr>
                <w:rFonts w:ascii="Times New Roman" w:hAnsi="Times New Roman"/>
              </w:rPr>
              <w:t>độ</w:t>
            </w:r>
            <w:r w:rsidRPr="003F7088">
              <w:rPr>
                <w:rFonts w:ascii="Times New Roman" w:hAnsi="Times New Roman"/>
              </w:rPr>
              <w:t xml:space="preserve"> </w:t>
            </w:r>
            <w:r w:rsidR="003F7088" w:rsidRPr="003F7088">
              <w:rPr>
                <w:rFonts w:ascii="Times New Roman" w:hAnsi="Times New Roman"/>
              </w:rPr>
              <w:t>đá</w:t>
            </w:r>
            <w:r w:rsidRPr="003F7088">
              <w:rPr>
                <w:rFonts w:ascii="Times New Roman" w:hAnsi="Times New Roman"/>
              </w:rPr>
              <w:t>nh gi</w:t>
            </w:r>
            <w:r w:rsidR="003F7088" w:rsidRPr="003F7088">
              <w:rPr>
                <w:rFonts w:ascii="Times New Roman" w:hAnsi="Times New Roman"/>
              </w:rPr>
              <w:t>á</w:t>
            </w:r>
            <w:r w:rsidRPr="003F7088">
              <w:rPr>
                <w:rFonts w:ascii="Times New Roman" w:hAnsi="Times New Roman"/>
              </w:rPr>
              <w:t xml:space="preserve"> s</w:t>
            </w:r>
            <w:r w:rsidR="003F7088" w:rsidRPr="003F7088">
              <w:rPr>
                <w:rFonts w:ascii="Times New Roman" w:hAnsi="Times New Roman"/>
              </w:rPr>
              <w:t>ự</w:t>
            </w:r>
            <w:r w:rsidRPr="003F7088">
              <w:rPr>
                <w:rFonts w:ascii="Times New Roman" w:hAnsi="Times New Roman"/>
              </w:rPr>
              <w:t xml:space="preserve"> v</w:t>
            </w:r>
            <w:r w:rsidR="003F7088" w:rsidRPr="003F7088">
              <w:rPr>
                <w:rFonts w:ascii="Times New Roman" w:hAnsi="Times New Roman"/>
              </w:rPr>
              <w:t>ậ</w:t>
            </w:r>
            <w:r w:rsidRPr="003F7088">
              <w:rPr>
                <w:rFonts w:ascii="Times New Roman" w:hAnsi="Times New Roman"/>
              </w:rPr>
              <w:t>t, s</w:t>
            </w:r>
            <w:r w:rsidR="003F7088" w:rsidRPr="003F7088">
              <w:rPr>
                <w:rFonts w:ascii="Times New Roman" w:hAnsi="Times New Roman"/>
              </w:rPr>
              <w:t>ự</w:t>
            </w:r>
            <w:r w:rsidRPr="003F7088">
              <w:rPr>
                <w:rFonts w:ascii="Times New Roman" w:hAnsi="Times New Roman"/>
              </w:rPr>
              <w:t xml:space="preserve"> vi</w:t>
            </w:r>
            <w:r w:rsidR="003F7088" w:rsidRPr="003F7088">
              <w:rPr>
                <w:rFonts w:ascii="Times New Roman" w:hAnsi="Times New Roman"/>
              </w:rPr>
              <w:t>ệ</w:t>
            </w:r>
            <w:r w:rsidRPr="003F7088">
              <w:rPr>
                <w:rFonts w:ascii="Times New Roman" w:hAnsi="Times New Roman"/>
              </w:rPr>
              <w:t>c.</w:t>
            </w:r>
          </w:p>
          <w:p w:rsidR="008E6A08" w:rsidRPr="003F7088" w:rsidRDefault="0035379C" w:rsidP="00FB2FF5">
            <w:pPr>
              <w:spacing w:before="120" w:after="120"/>
              <w:jc w:val="both"/>
              <w:rPr>
                <w:rFonts w:ascii="Times New Roman" w:hAnsi="Times New Roman"/>
              </w:rPr>
            </w:pPr>
            <w:r w:rsidRPr="003F7088">
              <w:rPr>
                <w:rFonts w:ascii="Times New Roman" w:hAnsi="Times New Roman"/>
              </w:rPr>
              <w:t>*</w:t>
            </w:r>
            <w:r w:rsidR="008E6A08" w:rsidRPr="003F7088">
              <w:rPr>
                <w:rFonts w:ascii="Times New Roman" w:hAnsi="Times New Roman"/>
                <w:i/>
              </w:rPr>
              <w:t xml:space="preserve"> </w:t>
            </w:r>
            <w:r w:rsidR="003F7088" w:rsidRPr="003F7088">
              <w:rPr>
                <w:rFonts w:ascii="Times New Roman" w:hAnsi="Times New Roman"/>
                <w:i/>
              </w:rPr>
              <w:t>Đặ</w:t>
            </w:r>
            <w:r w:rsidR="008E6A08" w:rsidRPr="003F7088">
              <w:rPr>
                <w:rFonts w:ascii="Times New Roman" w:hAnsi="Times New Roman"/>
                <w:i/>
              </w:rPr>
              <w:t xml:space="preserve">c </w:t>
            </w:r>
            <w:r w:rsidR="003F7088" w:rsidRPr="003F7088">
              <w:rPr>
                <w:rFonts w:ascii="Times New Roman" w:hAnsi="Times New Roman"/>
                <w:i/>
              </w:rPr>
              <w:t>đ</w:t>
            </w:r>
            <w:r w:rsidR="008E6A08" w:rsidRPr="003F7088">
              <w:rPr>
                <w:rFonts w:ascii="Times New Roman" w:hAnsi="Times New Roman"/>
                <w:i/>
              </w:rPr>
              <w:t>i</w:t>
            </w:r>
            <w:r w:rsidR="003F7088" w:rsidRPr="003F7088">
              <w:rPr>
                <w:rFonts w:ascii="Times New Roman" w:hAnsi="Times New Roman"/>
                <w:i/>
              </w:rPr>
              <w:t>ể</w:t>
            </w:r>
            <w:r w:rsidR="008E6A08" w:rsidRPr="003F7088">
              <w:rPr>
                <w:rFonts w:ascii="Times New Roman" w:hAnsi="Times New Roman"/>
                <w:i/>
              </w:rPr>
              <w:t>m c</w:t>
            </w:r>
            <w:r w:rsidR="003F7088" w:rsidRPr="003F7088">
              <w:rPr>
                <w:rFonts w:ascii="Times New Roman" w:hAnsi="Times New Roman"/>
                <w:i/>
              </w:rPr>
              <w:t>ủ</w:t>
            </w:r>
            <w:r w:rsidR="008E6A08" w:rsidRPr="003F7088">
              <w:rPr>
                <w:rFonts w:ascii="Times New Roman" w:hAnsi="Times New Roman"/>
                <w:i/>
              </w:rPr>
              <w:t>a th</w:t>
            </w:r>
            <w:r w:rsidR="003F7088" w:rsidRPr="003F7088">
              <w:rPr>
                <w:rFonts w:ascii="Times New Roman" w:hAnsi="Times New Roman"/>
                <w:i/>
              </w:rPr>
              <w:t>á</w:t>
            </w:r>
            <w:r w:rsidR="008E6A08" w:rsidRPr="003F7088">
              <w:rPr>
                <w:rFonts w:ascii="Times New Roman" w:hAnsi="Times New Roman"/>
                <w:i/>
              </w:rPr>
              <w:t>n t</w:t>
            </w:r>
            <w:r w:rsidR="003F7088" w:rsidRPr="003F7088">
              <w:rPr>
                <w:rFonts w:ascii="Times New Roman" w:hAnsi="Times New Roman"/>
                <w:i/>
              </w:rPr>
              <w:t>ừ</w:t>
            </w:r>
            <w:r w:rsidR="008E6A08" w:rsidRPr="003F7088">
              <w:rPr>
                <w:rFonts w:ascii="Times New Roman" w:hAnsi="Times New Roman"/>
                <w:i/>
              </w:rPr>
              <w:t xml:space="preserve">: </w:t>
            </w:r>
          </w:p>
          <w:p w:rsidR="008E6A08" w:rsidRPr="003F7088" w:rsidRDefault="008E6A08" w:rsidP="00FB2FF5">
            <w:pPr>
              <w:spacing w:before="120" w:after="120"/>
              <w:jc w:val="both"/>
              <w:rPr>
                <w:rFonts w:ascii="Times New Roman" w:hAnsi="Times New Roman"/>
              </w:rPr>
            </w:pPr>
            <w:r w:rsidRPr="003F7088">
              <w:rPr>
                <w:rFonts w:ascii="Times New Roman" w:hAnsi="Times New Roman"/>
              </w:rPr>
              <w:t>- D</w:t>
            </w:r>
            <w:r w:rsidR="003F7088" w:rsidRPr="003F7088">
              <w:rPr>
                <w:rFonts w:ascii="Times New Roman" w:hAnsi="Times New Roman"/>
              </w:rPr>
              <w:t>ù</w:t>
            </w:r>
            <w:r w:rsidRPr="003F7088">
              <w:rPr>
                <w:rFonts w:ascii="Times New Roman" w:hAnsi="Times New Roman"/>
              </w:rPr>
              <w:t xml:space="preserve">ng </w:t>
            </w:r>
            <w:r w:rsidR="003F7088" w:rsidRPr="003F7088">
              <w:rPr>
                <w:rFonts w:ascii="Times New Roman" w:hAnsi="Times New Roman"/>
              </w:rPr>
              <w:t>để</w:t>
            </w:r>
            <w:r w:rsidRPr="003F7088">
              <w:rPr>
                <w:rFonts w:ascii="Times New Roman" w:hAnsi="Times New Roman"/>
              </w:rPr>
              <w:t xml:space="preserve"> b</w:t>
            </w:r>
            <w:r w:rsidR="003F7088" w:rsidRPr="003F7088">
              <w:rPr>
                <w:rFonts w:ascii="Times New Roman" w:hAnsi="Times New Roman"/>
              </w:rPr>
              <w:t>ộ</w:t>
            </w:r>
            <w:r w:rsidRPr="003F7088">
              <w:rPr>
                <w:rFonts w:ascii="Times New Roman" w:hAnsi="Times New Roman"/>
              </w:rPr>
              <w:t>c l</w:t>
            </w:r>
            <w:r w:rsidR="003F7088" w:rsidRPr="003F7088">
              <w:rPr>
                <w:rFonts w:ascii="Times New Roman" w:hAnsi="Times New Roman"/>
              </w:rPr>
              <w:t>ộ</w:t>
            </w:r>
            <w:r w:rsidRPr="003F7088">
              <w:rPr>
                <w:rFonts w:ascii="Times New Roman" w:hAnsi="Times New Roman"/>
              </w:rPr>
              <w:t xml:space="preserve"> c</w:t>
            </w:r>
            <w:r w:rsidR="003F7088" w:rsidRPr="003F7088">
              <w:rPr>
                <w:rFonts w:ascii="Times New Roman" w:hAnsi="Times New Roman"/>
              </w:rPr>
              <w:t>ả</w:t>
            </w:r>
            <w:r w:rsidRPr="003F7088">
              <w:rPr>
                <w:rFonts w:ascii="Times New Roman" w:hAnsi="Times New Roman"/>
              </w:rPr>
              <w:t>m x</w:t>
            </w:r>
            <w:r w:rsidR="003F7088" w:rsidRPr="003F7088">
              <w:rPr>
                <w:rFonts w:ascii="Times New Roman" w:hAnsi="Times New Roman"/>
              </w:rPr>
              <w:t>ú</w:t>
            </w:r>
            <w:r w:rsidRPr="003F7088">
              <w:rPr>
                <w:rFonts w:ascii="Times New Roman" w:hAnsi="Times New Roman"/>
              </w:rPr>
              <w:t>c b</w:t>
            </w:r>
            <w:r w:rsidR="003F7088" w:rsidRPr="003F7088">
              <w:rPr>
                <w:rFonts w:ascii="Times New Roman" w:hAnsi="Times New Roman"/>
              </w:rPr>
              <w:t>ấ</w:t>
            </w:r>
            <w:r w:rsidRPr="003F7088">
              <w:rPr>
                <w:rFonts w:ascii="Times New Roman" w:hAnsi="Times New Roman"/>
              </w:rPr>
              <w:t>t ng</w:t>
            </w:r>
            <w:r w:rsidR="003F7088" w:rsidRPr="003F7088">
              <w:rPr>
                <w:rFonts w:ascii="Times New Roman" w:hAnsi="Times New Roman"/>
              </w:rPr>
              <w:t>ờ</w:t>
            </w:r>
            <w:r w:rsidRPr="003F7088">
              <w:rPr>
                <w:rFonts w:ascii="Times New Roman" w:hAnsi="Times New Roman"/>
              </w:rPr>
              <w:t>, tr</w:t>
            </w:r>
            <w:r w:rsidR="003F7088" w:rsidRPr="003F7088">
              <w:rPr>
                <w:rFonts w:ascii="Times New Roman" w:hAnsi="Times New Roman"/>
              </w:rPr>
              <w:t>ự</w:t>
            </w:r>
            <w:r w:rsidRPr="003F7088">
              <w:rPr>
                <w:rFonts w:ascii="Times New Roman" w:hAnsi="Times New Roman"/>
              </w:rPr>
              <w:t>c ti</w:t>
            </w:r>
            <w:r w:rsidR="003F7088" w:rsidRPr="003F7088">
              <w:rPr>
                <w:rFonts w:ascii="Times New Roman" w:hAnsi="Times New Roman"/>
              </w:rPr>
              <w:t>ế</w:t>
            </w:r>
            <w:r w:rsidRPr="003F7088">
              <w:rPr>
                <w:rFonts w:ascii="Times New Roman" w:hAnsi="Times New Roman"/>
              </w:rPr>
              <w:t>p c</w:t>
            </w:r>
            <w:r w:rsidR="003F7088" w:rsidRPr="003F7088">
              <w:rPr>
                <w:rFonts w:ascii="Times New Roman" w:hAnsi="Times New Roman"/>
              </w:rPr>
              <w:t>ủ</w:t>
            </w:r>
            <w:r w:rsidRPr="003F7088">
              <w:rPr>
                <w:rFonts w:ascii="Times New Roman" w:hAnsi="Times New Roman"/>
              </w:rPr>
              <w:t>a ng</w:t>
            </w:r>
            <w:r w:rsidR="003F7088" w:rsidRPr="003F7088">
              <w:rPr>
                <w:rFonts w:ascii="Times New Roman" w:hAnsi="Times New Roman"/>
              </w:rPr>
              <w:t>ườ</w:t>
            </w:r>
            <w:r w:rsidRPr="003F7088">
              <w:rPr>
                <w:rFonts w:ascii="Times New Roman" w:hAnsi="Times New Roman"/>
              </w:rPr>
              <w:t>i n</w:t>
            </w:r>
            <w:r w:rsidR="003F7088" w:rsidRPr="003F7088">
              <w:rPr>
                <w:rFonts w:ascii="Times New Roman" w:hAnsi="Times New Roman"/>
              </w:rPr>
              <w:t>ó</w:t>
            </w:r>
            <w:r w:rsidRPr="003F7088">
              <w:rPr>
                <w:rFonts w:ascii="Times New Roman" w:hAnsi="Times New Roman"/>
              </w:rPr>
              <w:t>i tr</w:t>
            </w:r>
            <w:r w:rsidR="003F7088" w:rsidRPr="003F7088">
              <w:rPr>
                <w:rFonts w:ascii="Times New Roman" w:hAnsi="Times New Roman"/>
              </w:rPr>
              <w:t>ướ</w:t>
            </w:r>
            <w:r w:rsidRPr="003F7088">
              <w:rPr>
                <w:rFonts w:ascii="Times New Roman" w:hAnsi="Times New Roman"/>
              </w:rPr>
              <w:t>c m</w:t>
            </w:r>
            <w:r w:rsidR="003F7088" w:rsidRPr="003F7088">
              <w:rPr>
                <w:rFonts w:ascii="Times New Roman" w:hAnsi="Times New Roman"/>
              </w:rPr>
              <w:t>ộ</w:t>
            </w:r>
            <w:r w:rsidRPr="003F7088">
              <w:rPr>
                <w:rFonts w:ascii="Times New Roman" w:hAnsi="Times New Roman"/>
              </w:rPr>
              <w:t>t s</w:t>
            </w:r>
            <w:r w:rsidR="003F7088" w:rsidRPr="003F7088">
              <w:rPr>
                <w:rFonts w:ascii="Times New Roman" w:hAnsi="Times New Roman"/>
              </w:rPr>
              <w:t>ự</w:t>
            </w:r>
            <w:r w:rsidRPr="003F7088">
              <w:rPr>
                <w:rFonts w:ascii="Times New Roman" w:hAnsi="Times New Roman"/>
              </w:rPr>
              <w:t xml:space="preserve"> vi</w:t>
            </w:r>
            <w:r w:rsidR="003F7088" w:rsidRPr="003F7088">
              <w:rPr>
                <w:rFonts w:ascii="Times New Roman" w:hAnsi="Times New Roman"/>
              </w:rPr>
              <w:t>ệ</w:t>
            </w:r>
            <w:r w:rsidRPr="003F7088">
              <w:rPr>
                <w:rFonts w:ascii="Times New Roman" w:hAnsi="Times New Roman"/>
              </w:rPr>
              <w:t>c n</w:t>
            </w:r>
            <w:r w:rsidR="003F7088" w:rsidRPr="003F7088">
              <w:rPr>
                <w:rFonts w:ascii="Times New Roman" w:hAnsi="Times New Roman"/>
              </w:rPr>
              <w:t>à</w:t>
            </w:r>
            <w:r w:rsidRPr="003F7088">
              <w:rPr>
                <w:rFonts w:ascii="Times New Roman" w:hAnsi="Times New Roman"/>
              </w:rPr>
              <w:t xml:space="preserve">o </w:t>
            </w:r>
            <w:r w:rsidR="003F7088" w:rsidRPr="003F7088">
              <w:rPr>
                <w:rFonts w:ascii="Times New Roman" w:hAnsi="Times New Roman"/>
              </w:rPr>
              <w:t>đó</w:t>
            </w:r>
          </w:p>
          <w:p w:rsidR="00CD1C60" w:rsidRPr="003F7088" w:rsidRDefault="008E6A08" w:rsidP="00FB2FF5">
            <w:pPr>
              <w:spacing w:before="120" w:after="120"/>
              <w:jc w:val="both"/>
              <w:rPr>
                <w:rFonts w:ascii="Times New Roman" w:hAnsi="Times New Roman"/>
              </w:rPr>
            </w:pPr>
            <w:r w:rsidRPr="003F7088">
              <w:rPr>
                <w:rFonts w:ascii="Times New Roman" w:hAnsi="Times New Roman"/>
              </w:rPr>
              <w:t>- Th</w:t>
            </w:r>
            <w:r w:rsidR="003F7088" w:rsidRPr="003F7088">
              <w:rPr>
                <w:rFonts w:ascii="Times New Roman" w:hAnsi="Times New Roman"/>
              </w:rPr>
              <w:t>ườ</w:t>
            </w:r>
            <w:r w:rsidRPr="003F7088">
              <w:rPr>
                <w:rFonts w:ascii="Times New Roman" w:hAnsi="Times New Roman"/>
              </w:rPr>
              <w:t>ng l</w:t>
            </w:r>
            <w:r w:rsidR="003F7088" w:rsidRPr="003F7088">
              <w:rPr>
                <w:rFonts w:ascii="Times New Roman" w:hAnsi="Times New Roman"/>
              </w:rPr>
              <w:t>à</w:t>
            </w:r>
            <w:r w:rsidRPr="003F7088">
              <w:rPr>
                <w:rFonts w:ascii="Times New Roman" w:hAnsi="Times New Roman"/>
              </w:rPr>
              <w:t>m th</w:t>
            </w:r>
            <w:r w:rsidR="003F7088" w:rsidRPr="003F7088">
              <w:rPr>
                <w:rFonts w:ascii="Times New Roman" w:hAnsi="Times New Roman"/>
              </w:rPr>
              <w:t>à</w:t>
            </w:r>
            <w:r w:rsidRPr="003F7088">
              <w:rPr>
                <w:rFonts w:ascii="Times New Roman" w:hAnsi="Times New Roman"/>
              </w:rPr>
              <w:t>nh ph</w:t>
            </w:r>
            <w:r w:rsidR="003F7088" w:rsidRPr="003F7088">
              <w:rPr>
                <w:rFonts w:ascii="Times New Roman" w:hAnsi="Times New Roman"/>
              </w:rPr>
              <w:t>ầ</w:t>
            </w:r>
            <w:r w:rsidRPr="003F7088">
              <w:rPr>
                <w:rFonts w:ascii="Times New Roman" w:hAnsi="Times New Roman"/>
              </w:rPr>
              <w:t>n bi</w:t>
            </w:r>
            <w:r w:rsidR="003F7088" w:rsidRPr="003F7088">
              <w:rPr>
                <w:rFonts w:ascii="Times New Roman" w:hAnsi="Times New Roman"/>
              </w:rPr>
              <w:t>ệ</w:t>
            </w:r>
            <w:r w:rsidRPr="003F7088">
              <w:rPr>
                <w:rFonts w:ascii="Times New Roman" w:hAnsi="Times New Roman"/>
              </w:rPr>
              <w:t>t l</w:t>
            </w:r>
            <w:r w:rsidR="003F7088" w:rsidRPr="003F7088">
              <w:rPr>
                <w:rFonts w:ascii="Times New Roman" w:hAnsi="Times New Roman"/>
              </w:rPr>
              <w:t>ậ</w:t>
            </w:r>
            <w:r w:rsidRPr="003F7088">
              <w:rPr>
                <w:rFonts w:ascii="Times New Roman" w:hAnsi="Times New Roman"/>
              </w:rPr>
              <w:t>p trong c</w:t>
            </w:r>
            <w:r w:rsidR="003F7088" w:rsidRPr="003F7088">
              <w:rPr>
                <w:rFonts w:ascii="Times New Roman" w:hAnsi="Times New Roman"/>
              </w:rPr>
              <w:t>â</w:t>
            </w:r>
            <w:r w:rsidRPr="003F7088">
              <w:rPr>
                <w:rFonts w:ascii="Times New Roman" w:hAnsi="Times New Roman"/>
              </w:rPr>
              <w:t>u ho</w:t>
            </w:r>
            <w:r w:rsidR="003F7088" w:rsidRPr="003F7088">
              <w:rPr>
                <w:rFonts w:ascii="Times New Roman" w:hAnsi="Times New Roman"/>
              </w:rPr>
              <w:t>ặ</w:t>
            </w:r>
            <w:r w:rsidRPr="003F7088">
              <w:rPr>
                <w:rFonts w:ascii="Times New Roman" w:hAnsi="Times New Roman"/>
              </w:rPr>
              <w:t>c t</w:t>
            </w:r>
            <w:r w:rsidR="003F7088" w:rsidRPr="003F7088">
              <w:rPr>
                <w:rFonts w:ascii="Times New Roman" w:hAnsi="Times New Roman"/>
              </w:rPr>
              <w:t>á</w:t>
            </w:r>
            <w:r w:rsidRPr="003F7088">
              <w:rPr>
                <w:rFonts w:ascii="Times New Roman" w:hAnsi="Times New Roman"/>
              </w:rPr>
              <w:t>ch th</w:t>
            </w:r>
            <w:r w:rsidR="003F7088" w:rsidRPr="003F7088">
              <w:rPr>
                <w:rFonts w:ascii="Times New Roman" w:hAnsi="Times New Roman"/>
              </w:rPr>
              <w:t>à</w:t>
            </w:r>
            <w:r w:rsidRPr="003F7088">
              <w:rPr>
                <w:rFonts w:ascii="Times New Roman" w:hAnsi="Times New Roman"/>
              </w:rPr>
              <w:t>nh c</w:t>
            </w:r>
            <w:r w:rsidR="003F7088" w:rsidRPr="003F7088">
              <w:rPr>
                <w:rFonts w:ascii="Times New Roman" w:hAnsi="Times New Roman"/>
              </w:rPr>
              <w:t>â</w:t>
            </w:r>
            <w:r w:rsidRPr="003F7088">
              <w:rPr>
                <w:rFonts w:ascii="Times New Roman" w:hAnsi="Times New Roman"/>
              </w:rPr>
              <w:t xml:space="preserve">u </w:t>
            </w:r>
            <w:r w:rsidR="003F7088" w:rsidRPr="003F7088">
              <w:rPr>
                <w:rFonts w:ascii="Times New Roman" w:hAnsi="Times New Roman"/>
              </w:rPr>
              <w:t>độ</w:t>
            </w:r>
            <w:r w:rsidRPr="003F7088">
              <w:rPr>
                <w:rFonts w:ascii="Times New Roman" w:hAnsi="Times New Roman"/>
              </w:rPr>
              <w:t>c l</w:t>
            </w:r>
            <w:r w:rsidR="003F7088" w:rsidRPr="003F7088">
              <w:rPr>
                <w:rFonts w:ascii="Times New Roman" w:hAnsi="Times New Roman"/>
              </w:rPr>
              <w:t>ậ</w:t>
            </w:r>
            <w:r w:rsidRPr="003F7088">
              <w:rPr>
                <w:rFonts w:ascii="Times New Roman" w:hAnsi="Times New Roman"/>
              </w:rPr>
              <w:t>p.</w:t>
            </w:r>
          </w:p>
          <w:p w:rsidR="008E6A08" w:rsidRPr="003F7088" w:rsidRDefault="00CD1C60" w:rsidP="00FB2FF5">
            <w:pPr>
              <w:spacing w:before="120" w:after="120"/>
              <w:jc w:val="both"/>
              <w:rPr>
                <w:rFonts w:ascii="Times New Roman" w:hAnsi="Times New Roman"/>
              </w:rPr>
            </w:pPr>
            <w:r w:rsidRPr="003F7088">
              <w:rPr>
                <w:rFonts w:ascii="Times New Roman" w:hAnsi="Times New Roman"/>
              </w:rPr>
              <w:t>*</w:t>
            </w:r>
            <w:r w:rsidR="008E6A08" w:rsidRPr="003F7088">
              <w:rPr>
                <w:rFonts w:ascii="Times New Roman" w:hAnsi="Times New Roman"/>
                <w:i/>
              </w:rPr>
              <w:t xml:space="preserve"> T</w:t>
            </w:r>
            <w:r w:rsidR="003F7088" w:rsidRPr="003F7088">
              <w:rPr>
                <w:rFonts w:ascii="Times New Roman" w:hAnsi="Times New Roman"/>
                <w:i/>
              </w:rPr>
              <w:t>ì</w:t>
            </w:r>
            <w:r w:rsidR="008E6A08" w:rsidRPr="003F7088">
              <w:rPr>
                <w:rFonts w:ascii="Times New Roman" w:hAnsi="Times New Roman"/>
                <w:i/>
              </w:rPr>
              <w:t>m nh</w:t>
            </w:r>
            <w:r w:rsidR="003F7088" w:rsidRPr="003F7088">
              <w:rPr>
                <w:rFonts w:ascii="Times New Roman" w:hAnsi="Times New Roman"/>
                <w:i/>
              </w:rPr>
              <w:t>ữ</w:t>
            </w:r>
            <w:r w:rsidR="008E6A08" w:rsidRPr="003F7088">
              <w:rPr>
                <w:rFonts w:ascii="Times New Roman" w:hAnsi="Times New Roman"/>
                <w:i/>
              </w:rPr>
              <w:t>ng c</w:t>
            </w:r>
            <w:r w:rsidR="003F7088" w:rsidRPr="003F7088">
              <w:rPr>
                <w:rFonts w:ascii="Times New Roman" w:hAnsi="Times New Roman"/>
                <w:i/>
              </w:rPr>
              <w:t>â</w:t>
            </w:r>
            <w:r w:rsidR="008E6A08" w:rsidRPr="003F7088">
              <w:rPr>
                <w:rFonts w:ascii="Times New Roman" w:hAnsi="Times New Roman"/>
                <w:i/>
              </w:rPr>
              <w:t>u v</w:t>
            </w:r>
            <w:r w:rsidR="003F7088" w:rsidRPr="003F7088">
              <w:rPr>
                <w:rFonts w:ascii="Times New Roman" w:hAnsi="Times New Roman"/>
                <w:i/>
              </w:rPr>
              <w:t>ă</w:t>
            </w:r>
            <w:r w:rsidR="008E6A08" w:rsidRPr="003F7088">
              <w:rPr>
                <w:rFonts w:ascii="Times New Roman" w:hAnsi="Times New Roman"/>
                <w:i/>
              </w:rPr>
              <w:t>n, c</w:t>
            </w:r>
            <w:r w:rsidR="003F7088" w:rsidRPr="003F7088">
              <w:rPr>
                <w:rFonts w:ascii="Times New Roman" w:hAnsi="Times New Roman"/>
                <w:i/>
              </w:rPr>
              <w:t>â</w:t>
            </w:r>
            <w:r w:rsidR="008E6A08" w:rsidRPr="003F7088">
              <w:rPr>
                <w:rFonts w:ascii="Times New Roman" w:hAnsi="Times New Roman"/>
                <w:i/>
              </w:rPr>
              <w:t>u th</w:t>
            </w:r>
            <w:r w:rsidR="003F7088" w:rsidRPr="003F7088">
              <w:rPr>
                <w:rFonts w:ascii="Times New Roman" w:hAnsi="Times New Roman"/>
                <w:i/>
              </w:rPr>
              <w:t>ơ</w:t>
            </w:r>
            <w:r w:rsidR="008E6A08" w:rsidRPr="003F7088">
              <w:rPr>
                <w:rFonts w:ascii="Times New Roman" w:hAnsi="Times New Roman"/>
                <w:i/>
              </w:rPr>
              <w:t xml:space="preserve"> c</w:t>
            </w:r>
            <w:r w:rsidR="003F7088" w:rsidRPr="003F7088">
              <w:rPr>
                <w:rFonts w:ascii="Times New Roman" w:hAnsi="Times New Roman"/>
                <w:i/>
              </w:rPr>
              <w:t>ó</w:t>
            </w:r>
            <w:r w:rsidR="008E6A08" w:rsidRPr="003F7088">
              <w:rPr>
                <w:rFonts w:ascii="Times New Roman" w:hAnsi="Times New Roman"/>
                <w:i/>
              </w:rPr>
              <w:t xml:space="preserve"> d</w:t>
            </w:r>
            <w:r w:rsidR="003F7088" w:rsidRPr="003F7088">
              <w:rPr>
                <w:rFonts w:ascii="Times New Roman" w:hAnsi="Times New Roman"/>
                <w:i/>
              </w:rPr>
              <w:t>ù</w:t>
            </w:r>
            <w:r w:rsidR="008E6A08" w:rsidRPr="003F7088">
              <w:rPr>
                <w:rFonts w:ascii="Times New Roman" w:hAnsi="Times New Roman"/>
                <w:i/>
              </w:rPr>
              <w:t>ng th</w:t>
            </w:r>
            <w:r w:rsidR="003F7088" w:rsidRPr="003F7088">
              <w:rPr>
                <w:rFonts w:ascii="Times New Roman" w:hAnsi="Times New Roman"/>
                <w:i/>
              </w:rPr>
              <w:t>á</w:t>
            </w:r>
            <w:r w:rsidR="008E6A08" w:rsidRPr="003F7088">
              <w:rPr>
                <w:rFonts w:ascii="Times New Roman" w:hAnsi="Times New Roman"/>
                <w:i/>
              </w:rPr>
              <w:t>n t</w:t>
            </w:r>
            <w:r w:rsidR="003F7088" w:rsidRPr="003F7088">
              <w:rPr>
                <w:rFonts w:ascii="Times New Roman" w:hAnsi="Times New Roman"/>
                <w:i/>
              </w:rPr>
              <w:t>ừ</w:t>
            </w:r>
            <w:r w:rsidR="008E6A08" w:rsidRPr="003F7088">
              <w:rPr>
                <w:rFonts w:ascii="Times New Roman" w:hAnsi="Times New Roman"/>
                <w:i/>
              </w:rPr>
              <w:t xml:space="preserve"> th</w:t>
            </w:r>
            <w:r w:rsidR="003F7088" w:rsidRPr="003F7088">
              <w:rPr>
                <w:rFonts w:ascii="Times New Roman" w:hAnsi="Times New Roman"/>
                <w:i/>
              </w:rPr>
              <w:t>ể</w:t>
            </w:r>
            <w:r w:rsidR="008E6A08" w:rsidRPr="003F7088">
              <w:rPr>
                <w:rFonts w:ascii="Times New Roman" w:hAnsi="Times New Roman"/>
                <w:i/>
              </w:rPr>
              <w:t xml:space="preserve"> hi</w:t>
            </w:r>
            <w:r w:rsidR="003F7088" w:rsidRPr="003F7088">
              <w:rPr>
                <w:rFonts w:ascii="Times New Roman" w:hAnsi="Times New Roman"/>
                <w:i/>
              </w:rPr>
              <w:t>ệ</w:t>
            </w:r>
            <w:r w:rsidR="008E6A08" w:rsidRPr="003F7088">
              <w:rPr>
                <w:rFonts w:ascii="Times New Roman" w:hAnsi="Times New Roman"/>
                <w:i/>
              </w:rPr>
              <w:t>n r</w:t>
            </w:r>
            <w:r w:rsidR="003F7088" w:rsidRPr="003F7088">
              <w:rPr>
                <w:rFonts w:ascii="Times New Roman" w:hAnsi="Times New Roman"/>
                <w:i/>
              </w:rPr>
              <w:t>õ</w:t>
            </w:r>
            <w:r w:rsidR="008E6A08" w:rsidRPr="003F7088">
              <w:rPr>
                <w:rFonts w:ascii="Times New Roman" w:hAnsi="Times New Roman"/>
                <w:i/>
              </w:rPr>
              <w:t xml:space="preserve"> hai </w:t>
            </w:r>
            <w:r w:rsidR="003F7088" w:rsidRPr="003F7088">
              <w:rPr>
                <w:rFonts w:ascii="Times New Roman" w:hAnsi="Times New Roman"/>
                <w:i/>
              </w:rPr>
              <w:t>đặ</w:t>
            </w:r>
            <w:r w:rsidR="008E6A08" w:rsidRPr="003F7088">
              <w:rPr>
                <w:rFonts w:ascii="Times New Roman" w:hAnsi="Times New Roman"/>
                <w:i/>
              </w:rPr>
              <w:t xml:space="preserve">c </w:t>
            </w:r>
            <w:r w:rsidR="003F7088" w:rsidRPr="003F7088">
              <w:rPr>
                <w:rFonts w:ascii="Times New Roman" w:hAnsi="Times New Roman"/>
                <w:i/>
              </w:rPr>
              <w:t>đ</w:t>
            </w:r>
            <w:r w:rsidR="008E6A08" w:rsidRPr="003F7088">
              <w:rPr>
                <w:rFonts w:ascii="Times New Roman" w:hAnsi="Times New Roman"/>
                <w:i/>
              </w:rPr>
              <w:t>i</w:t>
            </w:r>
            <w:r w:rsidR="003F7088" w:rsidRPr="003F7088">
              <w:rPr>
                <w:rFonts w:ascii="Times New Roman" w:hAnsi="Times New Roman"/>
                <w:i/>
              </w:rPr>
              <w:t>ể</w:t>
            </w:r>
            <w:r w:rsidR="008E6A08" w:rsidRPr="003F7088">
              <w:rPr>
                <w:rFonts w:ascii="Times New Roman" w:hAnsi="Times New Roman"/>
                <w:i/>
              </w:rPr>
              <w:t>m tr</w:t>
            </w:r>
            <w:r w:rsidR="003F7088" w:rsidRPr="003F7088">
              <w:rPr>
                <w:rFonts w:ascii="Times New Roman" w:hAnsi="Times New Roman"/>
                <w:i/>
              </w:rPr>
              <w:t>ê</w:t>
            </w:r>
            <w:r w:rsidR="008E6A08" w:rsidRPr="003F7088">
              <w:rPr>
                <w:rFonts w:ascii="Times New Roman" w:hAnsi="Times New Roman"/>
                <w:i/>
              </w:rPr>
              <w:t>n.</w:t>
            </w:r>
          </w:p>
          <w:p w:rsidR="008E6A08" w:rsidRPr="003F7088" w:rsidRDefault="008E6A08" w:rsidP="00FB2FF5">
            <w:pPr>
              <w:spacing w:before="120" w:after="120"/>
              <w:jc w:val="both"/>
              <w:rPr>
                <w:rFonts w:ascii="Times New Roman" w:hAnsi="Times New Roman"/>
              </w:rPr>
            </w:pPr>
            <w:r w:rsidRPr="003F7088">
              <w:rPr>
                <w:rFonts w:ascii="Times New Roman" w:hAnsi="Times New Roman"/>
              </w:rPr>
              <w:t>a. B</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đã</w:t>
            </w:r>
            <w:r w:rsidRPr="003F7088">
              <w:rPr>
                <w:rFonts w:ascii="Times New Roman" w:hAnsi="Times New Roman"/>
              </w:rPr>
              <w:t xml:space="preserve"> </w:t>
            </w:r>
            <w:r w:rsidR="003F7088" w:rsidRPr="003F7088">
              <w:rPr>
                <w:rFonts w:ascii="Times New Roman" w:hAnsi="Times New Roman"/>
              </w:rPr>
              <w:t>đ</w:t>
            </w:r>
            <w:r w:rsidRPr="003F7088">
              <w:rPr>
                <w:rFonts w:ascii="Times New Roman" w:hAnsi="Times New Roman"/>
              </w:rPr>
              <w:t>i r</w:t>
            </w:r>
            <w:r w:rsidR="003F7088" w:rsidRPr="003F7088">
              <w:rPr>
                <w:rFonts w:ascii="Times New Roman" w:hAnsi="Times New Roman"/>
              </w:rPr>
              <w:t>ồ</w:t>
            </w:r>
            <w:r w:rsidRPr="003F7088">
              <w:rPr>
                <w:rFonts w:ascii="Times New Roman" w:hAnsi="Times New Roman"/>
              </w:rPr>
              <w:t>i sao B</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ơ</w:t>
            </w:r>
            <w:r w:rsidRPr="003F7088">
              <w:rPr>
                <w:rFonts w:ascii="Times New Roman" w:hAnsi="Times New Roman"/>
              </w:rPr>
              <w:t xml:space="preserve">i! </w:t>
            </w:r>
          </w:p>
          <w:p w:rsidR="008E6A08" w:rsidRPr="003F7088" w:rsidRDefault="008E6A08" w:rsidP="00FB2FF5">
            <w:pPr>
              <w:spacing w:before="120" w:after="120"/>
              <w:jc w:val="both"/>
              <w:rPr>
                <w:rFonts w:ascii="Times New Roman" w:hAnsi="Times New Roman"/>
              </w:rPr>
            </w:pPr>
            <w:r w:rsidRPr="003F7088">
              <w:rPr>
                <w:rFonts w:ascii="Times New Roman" w:hAnsi="Times New Roman"/>
              </w:rPr>
              <w:t>M</w:t>
            </w:r>
            <w:r w:rsidR="003F7088" w:rsidRPr="003F7088">
              <w:rPr>
                <w:rFonts w:ascii="Times New Roman" w:hAnsi="Times New Roman"/>
              </w:rPr>
              <w:t>ù</w:t>
            </w:r>
            <w:r w:rsidRPr="003F7088">
              <w:rPr>
                <w:rFonts w:ascii="Times New Roman" w:hAnsi="Times New Roman"/>
              </w:rPr>
              <w:t>a xu</w:t>
            </w:r>
            <w:r w:rsidR="003F7088" w:rsidRPr="003F7088">
              <w:rPr>
                <w:rFonts w:ascii="Times New Roman" w:hAnsi="Times New Roman"/>
              </w:rPr>
              <w:t>â</w:t>
            </w:r>
            <w:r w:rsidRPr="003F7088">
              <w:rPr>
                <w:rFonts w:ascii="Times New Roman" w:hAnsi="Times New Roman"/>
              </w:rPr>
              <w:t xml:space="preserve">n </w:t>
            </w:r>
            <w:r w:rsidR="003F7088" w:rsidRPr="003F7088">
              <w:rPr>
                <w:rFonts w:ascii="Times New Roman" w:hAnsi="Times New Roman"/>
              </w:rPr>
              <w:t>đ</w:t>
            </w:r>
            <w:r w:rsidRPr="003F7088">
              <w:rPr>
                <w:rFonts w:ascii="Times New Roman" w:hAnsi="Times New Roman"/>
              </w:rPr>
              <w:t xml:space="preserve">ang </w:t>
            </w:r>
            <w:r w:rsidR="003F7088" w:rsidRPr="003F7088">
              <w:rPr>
                <w:rFonts w:ascii="Times New Roman" w:hAnsi="Times New Roman"/>
              </w:rPr>
              <w:t>đẹ</w:t>
            </w:r>
            <w:r w:rsidRPr="003F7088">
              <w:rPr>
                <w:rFonts w:ascii="Times New Roman" w:hAnsi="Times New Roman"/>
              </w:rPr>
              <w:t>p n</w:t>
            </w:r>
            <w:r w:rsidR="003F7088" w:rsidRPr="003F7088">
              <w:rPr>
                <w:rFonts w:ascii="Times New Roman" w:hAnsi="Times New Roman"/>
              </w:rPr>
              <w:t>ắ</w:t>
            </w:r>
            <w:r w:rsidRPr="003F7088">
              <w:rPr>
                <w:rFonts w:ascii="Times New Roman" w:hAnsi="Times New Roman"/>
              </w:rPr>
              <w:t>ng xanh tr</w:t>
            </w:r>
            <w:r w:rsidR="003F7088" w:rsidRPr="003F7088">
              <w:rPr>
                <w:rFonts w:ascii="Times New Roman" w:hAnsi="Times New Roman"/>
              </w:rPr>
              <w:t>ờ</w:t>
            </w:r>
            <w:r w:rsidRPr="003F7088">
              <w:rPr>
                <w:rFonts w:ascii="Times New Roman" w:hAnsi="Times New Roman"/>
              </w:rPr>
              <w:t xml:space="preserve">i. </w:t>
            </w:r>
          </w:p>
          <w:p w:rsidR="008E6A08" w:rsidRPr="003F7088" w:rsidRDefault="008E6A08" w:rsidP="00FB2FF5">
            <w:pPr>
              <w:spacing w:before="120" w:after="120"/>
              <w:jc w:val="both"/>
              <w:rPr>
                <w:rFonts w:ascii="Times New Roman" w:hAnsi="Times New Roman"/>
              </w:rPr>
            </w:pPr>
            <w:r w:rsidRPr="003F7088">
              <w:rPr>
                <w:rFonts w:ascii="Times New Roman" w:hAnsi="Times New Roman"/>
              </w:rPr>
              <w:t>b. H</w:t>
            </w:r>
            <w:r w:rsidR="003F7088" w:rsidRPr="003F7088">
              <w:rPr>
                <w:rFonts w:ascii="Times New Roman" w:hAnsi="Times New Roman"/>
              </w:rPr>
              <w:t>ồ</w:t>
            </w:r>
            <w:r w:rsidRPr="003F7088">
              <w:rPr>
                <w:rFonts w:ascii="Times New Roman" w:hAnsi="Times New Roman"/>
              </w:rPr>
              <w:t>ng! M</w:t>
            </w:r>
            <w:r w:rsidR="003F7088" w:rsidRPr="003F7088">
              <w:rPr>
                <w:rFonts w:ascii="Times New Roman" w:hAnsi="Times New Roman"/>
              </w:rPr>
              <w:t>à</w:t>
            </w:r>
            <w:r w:rsidRPr="003F7088">
              <w:rPr>
                <w:rFonts w:ascii="Times New Roman" w:hAnsi="Times New Roman"/>
              </w:rPr>
              <w:t>y c</w:t>
            </w:r>
            <w:r w:rsidR="003F7088" w:rsidRPr="003F7088">
              <w:rPr>
                <w:rFonts w:ascii="Times New Roman" w:hAnsi="Times New Roman"/>
              </w:rPr>
              <w:t>ó</w:t>
            </w:r>
            <w:r w:rsidRPr="003F7088">
              <w:rPr>
                <w:rFonts w:ascii="Times New Roman" w:hAnsi="Times New Roman"/>
              </w:rPr>
              <w:t xml:space="preserve"> mu</w:t>
            </w:r>
            <w:r w:rsidR="003F7088" w:rsidRPr="003F7088">
              <w:rPr>
                <w:rFonts w:ascii="Times New Roman" w:hAnsi="Times New Roman"/>
              </w:rPr>
              <w:t>ố</w:t>
            </w:r>
            <w:r w:rsidRPr="003F7088">
              <w:rPr>
                <w:rFonts w:ascii="Times New Roman" w:hAnsi="Times New Roman"/>
              </w:rPr>
              <w:t>n v</w:t>
            </w:r>
            <w:r w:rsidR="003F7088" w:rsidRPr="003F7088">
              <w:rPr>
                <w:rFonts w:ascii="Times New Roman" w:hAnsi="Times New Roman"/>
              </w:rPr>
              <w:t>à</w:t>
            </w:r>
            <w:r w:rsidRPr="003F7088">
              <w:rPr>
                <w:rFonts w:ascii="Times New Roman" w:hAnsi="Times New Roman"/>
              </w:rPr>
              <w:t>o Thanh Ho</w:t>
            </w:r>
            <w:r w:rsidR="003F7088" w:rsidRPr="003F7088">
              <w:rPr>
                <w:rFonts w:ascii="Times New Roman" w:hAnsi="Times New Roman"/>
              </w:rPr>
              <w:t>á</w:t>
            </w:r>
            <w:r w:rsidRPr="003F7088">
              <w:rPr>
                <w:rFonts w:ascii="Times New Roman" w:hAnsi="Times New Roman"/>
              </w:rPr>
              <w:t xml:space="preserve"> ch</w:t>
            </w:r>
            <w:r w:rsidR="003F7088" w:rsidRPr="003F7088">
              <w:rPr>
                <w:rFonts w:ascii="Times New Roman" w:hAnsi="Times New Roman"/>
              </w:rPr>
              <w:t>ơ</w:t>
            </w:r>
            <w:r w:rsidRPr="003F7088">
              <w:rPr>
                <w:rFonts w:ascii="Times New Roman" w:hAnsi="Times New Roman"/>
              </w:rPr>
              <w:t>i v</w:t>
            </w:r>
            <w:r w:rsidR="003F7088" w:rsidRPr="003F7088">
              <w:rPr>
                <w:rFonts w:ascii="Times New Roman" w:hAnsi="Times New Roman"/>
              </w:rPr>
              <w:t>ớ</w:t>
            </w:r>
            <w:r w:rsidRPr="003F7088">
              <w:rPr>
                <w:rFonts w:ascii="Times New Roman" w:hAnsi="Times New Roman"/>
              </w:rPr>
              <w:t>i m</w:t>
            </w:r>
            <w:r w:rsidR="003F7088" w:rsidRPr="003F7088">
              <w:rPr>
                <w:rFonts w:ascii="Times New Roman" w:hAnsi="Times New Roman"/>
              </w:rPr>
              <w:t>ợ</w:t>
            </w:r>
            <w:r w:rsidRPr="003F7088">
              <w:rPr>
                <w:rFonts w:ascii="Times New Roman" w:hAnsi="Times New Roman"/>
              </w:rPr>
              <w:t xml:space="preserve"> m</w:t>
            </w:r>
            <w:r w:rsidR="003F7088" w:rsidRPr="003F7088">
              <w:rPr>
                <w:rFonts w:ascii="Times New Roman" w:hAnsi="Times New Roman"/>
              </w:rPr>
              <w:t>à</w:t>
            </w:r>
            <w:r w:rsidRPr="003F7088">
              <w:rPr>
                <w:rFonts w:ascii="Times New Roman" w:hAnsi="Times New Roman"/>
              </w:rPr>
              <w:t>y kh</w:t>
            </w:r>
            <w:r w:rsidR="003F7088" w:rsidRPr="003F7088">
              <w:rPr>
                <w:rFonts w:ascii="Times New Roman" w:hAnsi="Times New Roman"/>
              </w:rPr>
              <w:t>ô</w:t>
            </w:r>
            <w:r w:rsidRPr="003F7088">
              <w:rPr>
                <w:rFonts w:ascii="Times New Roman" w:hAnsi="Times New Roman"/>
              </w:rPr>
              <w:t>ng?</w:t>
            </w:r>
          </w:p>
          <w:p w:rsidR="008E6A08" w:rsidRPr="003F7088" w:rsidRDefault="008E6A08" w:rsidP="00FB2FF5">
            <w:pPr>
              <w:spacing w:before="120" w:after="120"/>
              <w:jc w:val="both"/>
              <w:rPr>
                <w:rFonts w:ascii="Times New Roman" w:hAnsi="Times New Roman"/>
              </w:rPr>
            </w:pPr>
            <w:r w:rsidRPr="003F7088">
              <w:rPr>
                <w:rFonts w:ascii="Times New Roman" w:hAnsi="Times New Roman"/>
              </w:rPr>
              <w:t>c. V</w:t>
            </w:r>
            <w:r w:rsidR="003F7088" w:rsidRPr="003F7088">
              <w:rPr>
                <w:rFonts w:ascii="Times New Roman" w:hAnsi="Times New Roman"/>
              </w:rPr>
              <w:t>â</w:t>
            </w:r>
            <w:r w:rsidRPr="003F7088">
              <w:rPr>
                <w:rFonts w:ascii="Times New Roman" w:hAnsi="Times New Roman"/>
              </w:rPr>
              <w:t>ng! Ch</w:t>
            </w:r>
            <w:r w:rsidR="003F7088" w:rsidRPr="003F7088">
              <w:rPr>
                <w:rFonts w:ascii="Times New Roman" w:hAnsi="Times New Roman"/>
              </w:rPr>
              <w:t>á</w:t>
            </w:r>
            <w:r w:rsidRPr="003F7088">
              <w:rPr>
                <w:rFonts w:ascii="Times New Roman" w:hAnsi="Times New Roman"/>
              </w:rPr>
              <w:t>u c</w:t>
            </w:r>
            <w:r w:rsidR="003F7088" w:rsidRPr="003F7088">
              <w:rPr>
                <w:rFonts w:ascii="Times New Roman" w:hAnsi="Times New Roman"/>
              </w:rPr>
              <w:t>ũ</w:t>
            </w:r>
            <w:r w:rsidRPr="003F7088">
              <w:rPr>
                <w:rFonts w:ascii="Times New Roman" w:hAnsi="Times New Roman"/>
              </w:rPr>
              <w:t>ng ngh</w:t>
            </w:r>
            <w:r w:rsidR="003F7088" w:rsidRPr="003F7088">
              <w:rPr>
                <w:rFonts w:ascii="Times New Roman" w:hAnsi="Times New Roman"/>
              </w:rPr>
              <w:t>ĩ</w:t>
            </w:r>
            <w:r w:rsidRPr="003F7088">
              <w:rPr>
                <w:rFonts w:ascii="Times New Roman" w:hAnsi="Times New Roman"/>
              </w:rPr>
              <w:t xml:space="preserve"> nh</w:t>
            </w:r>
            <w:r w:rsidR="003F7088" w:rsidRPr="003F7088">
              <w:rPr>
                <w:rFonts w:ascii="Times New Roman" w:hAnsi="Times New Roman"/>
              </w:rPr>
              <w:t>ư</w:t>
            </w:r>
            <w:r w:rsidRPr="003F7088">
              <w:rPr>
                <w:rFonts w:ascii="Times New Roman" w:hAnsi="Times New Roman"/>
              </w:rPr>
              <w:t xml:space="preserve"> c</w:t>
            </w:r>
            <w:r w:rsidR="003F7088" w:rsidRPr="003F7088">
              <w:rPr>
                <w:rFonts w:ascii="Times New Roman" w:hAnsi="Times New Roman"/>
              </w:rPr>
              <w:t>ụ</w:t>
            </w:r>
            <w:r w:rsidRPr="003F7088">
              <w:rPr>
                <w:rFonts w:ascii="Times New Roman" w:hAnsi="Times New Roman"/>
              </w:rPr>
              <w:t>.</w:t>
            </w:r>
          </w:p>
          <w:p w:rsidR="001A012E" w:rsidRPr="003F7088" w:rsidRDefault="001A012E" w:rsidP="00FB2FF5">
            <w:pPr>
              <w:spacing w:before="120" w:after="120"/>
              <w:jc w:val="both"/>
              <w:rPr>
                <w:rFonts w:ascii="Times New Roman" w:hAnsi="Times New Roman"/>
              </w:rPr>
            </w:pPr>
            <w:r w:rsidRPr="003F7088">
              <w:rPr>
                <w:rFonts w:ascii="Times New Roman" w:hAnsi="Times New Roman"/>
              </w:rPr>
              <w:t>VD</w:t>
            </w:r>
            <w:r w:rsidR="008E6A08" w:rsidRPr="003F7088">
              <w:rPr>
                <w:rFonts w:ascii="Times New Roman" w:hAnsi="Times New Roman"/>
              </w:rPr>
              <w:tab/>
            </w:r>
          </w:p>
          <w:p w:rsidR="008E6A08" w:rsidRPr="003F7088" w:rsidRDefault="008E6A08" w:rsidP="00FB2FF5">
            <w:pPr>
              <w:spacing w:before="120" w:after="120"/>
              <w:jc w:val="both"/>
              <w:rPr>
                <w:rFonts w:ascii="Times New Roman" w:hAnsi="Times New Roman"/>
              </w:rPr>
            </w:pPr>
            <w:r w:rsidRPr="003F7088">
              <w:rPr>
                <w:rFonts w:ascii="Times New Roman" w:hAnsi="Times New Roman"/>
              </w:rPr>
              <w:t>a. N</w:t>
            </w:r>
            <w:r w:rsidR="003F7088" w:rsidRPr="003F7088">
              <w:rPr>
                <w:rFonts w:ascii="Times New Roman" w:hAnsi="Times New Roman"/>
              </w:rPr>
              <w:t>ó</w:t>
            </w:r>
            <w:r w:rsidRPr="003F7088">
              <w:rPr>
                <w:rFonts w:ascii="Times New Roman" w:hAnsi="Times New Roman"/>
              </w:rPr>
              <w:t xml:space="preserve"> h</w:t>
            </w:r>
            <w:r w:rsidR="003F7088" w:rsidRPr="003F7088">
              <w:rPr>
                <w:rFonts w:ascii="Times New Roman" w:hAnsi="Times New Roman"/>
              </w:rPr>
              <w:t>á</w:t>
            </w:r>
            <w:r w:rsidRPr="003F7088">
              <w:rPr>
                <w:rFonts w:ascii="Times New Roman" w:hAnsi="Times New Roman"/>
              </w:rPr>
              <w:t>t nh</w:t>
            </w:r>
            <w:r w:rsidR="003F7088" w:rsidRPr="003F7088">
              <w:rPr>
                <w:rFonts w:ascii="Times New Roman" w:hAnsi="Times New Roman"/>
              </w:rPr>
              <w:t>ữ</w:t>
            </w:r>
            <w:r w:rsidRPr="003F7088">
              <w:rPr>
                <w:rFonts w:ascii="Times New Roman" w:hAnsi="Times New Roman"/>
              </w:rPr>
              <w:t>ng m</w:t>
            </w:r>
            <w:r w:rsidR="003F7088" w:rsidRPr="003F7088">
              <w:rPr>
                <w:rFonts w:ascii="Times New Roman" w:hAnsi="Times New Roman"/>
              </w:rPr>
              <w:t>ấ</w:t>
            </w:r>
            <w:r w:rsidRPr="003F7088">
              <w:rPr>
                <w:rFonts w:ascii="Times New Roman" w:hAnsi="Times New Roman"/>
              </w:rPr>
              <w:t>y b</w:t>
            </w:r>
            <w:r w:rsidR="003F7088" w:rsidRPr="003F7088">
              <w:rPr>
                <w:rFonts w:ascii="Times New Roman" w:hAnsi="Times New Roman"/>
              </w:rPr>
              <w:t>à</w:t>
            </w:r>
            <w:r w:rsidRPr="003F7088">
              <w:rPr>
                <w:rFonts w:ascii="Times New Roman" w:hAnsi="Times New Roman"/>
              </w:rPr>
              <w:t>i li</w:t>
            </w:r>
            <w:r w:rsidR="003F7088" w:rsidRPr="003F7088">
              <w:rPr>
                <w:rFonts w:ascii="Times New Roman" w:hAnsi="Times New Roman"/>
              </w:rPr>
              <w:t>ề</w:t>
            </w:r>
            <w:r w:rsidRPr="003F7088">
              <w:rPr>
                <w:rFonts w:ascii="Times New Roman" w:hAnsi="Times New Roman"/>
              </w:rPr>
              <w:t>n.</w:t>
            </w:r>
          </w:p>
          <w:p w:rsidR="008E6A08" w:rsidRPr="003F7088" w:rsidRDefault="008E6A08" w:rsidP="00FB2FF5">
            <w:pPr>
              <w:spacing w:before="120" w:after="120"/>
              <w:jc w:val="both"/>
              <w:rPr>
                <w:rFonts w:ascii="Times New Roman" w:hAnsi="Times New Roman"/>
              </w:rPr>
            </w:pPr>
            <w:r w:rsidRPr="003F7088">
              <w:rPr>
                <w:rFonts w:ascii="Times New Roman" w:hAnsi="Times New Roman"/>
              </w:rPr>
              <w:t>b. Ch</w:t>
            </w:r>
            <w:r w:rsidR="003F7088" w:rsidRPr="003F7088">
              <w:rPr>
                <w:rFonts w:ascii="Times New Roman" w:hAnsi="Times New Roman"/>
              </w:rPr>
              <w:t>í</w:t>
            </w:r>
            <w:r w:rsidRPr="003F7088">
              <w:rPr>
                <w:rFonts w:ascii="Times New Roman" w:hAnsi="Times New Roman"/>
              </w:rPr>
              <w:t>nh c</w:t>
            </w:r>
            <w:r w:rsidR="003F7088" w:rsidRPr="003F7088">
              <w:rPr>
                <w:rFonts w:ascii="Times New Roman" w:hAnsi="Times New Roman"/>
              </w:rPr>
              <w:t>á</w:t>
            </w:r>
            <w:r w:rsidRPr="003F7088">
              <w:rPr>
                <w:rFonts w:ascii="Times New Roman" w:hAnsi="Times New Roman"/>
              </w:rPr>
              <w:t>c ch</w:t>
            </w:r>
            <w:r w:rsidR="003F7088" w:rsidRPr="003F7088">
              <w:rPr>
                <w:rFonts w:ascii="Times New Roman" w:hAnsi="Times New Roman"/>
              </w:rPr>
              <w:t>á</w:t>
            </w:r>
            <w:r w:rsidRPr="003F7088">
              <w:rPr>
                <w:rFonts w:ascii="Times New Roman" w:hAnsi="Times New Roman"/>
              </w:rPr>
              <w:t xml:space="preserve">u </w:t>
            </w:r>
            <w:r w:rsidR="003F7088" w:rsidRPr="003F7088">
              <w:rPr>
                <w:rFonts w:ascii="Times New Roman" w:hAnsi="Times New Roman"/>
              </w:rPr>
              <w:t>đã</w:t>
            </w:r>
            <w:r w:rsidRPr="003F7088">
              <w:rPr>
                <w:rFonts w:ascii="Times New Roman" w:hAnsi="Times New Roman"/>
              </w:rPr>
              <w:t xml:space="preserve"> gi</w:t>
            </w:r>
            <w:r w:rsidR="003F7088" w:rsidRPr="003F7088">
              <w:rPr>
                <w:rFonts w:ascii="Times New Roman" w:hAnsi="Times New Roman"/>
              </w:rPr>
              <w:t>ú</w:t>
            </w:r>
            <w:r w:rsidRPr="003F7088">
              <w:rPr>
                <w:rFonts w:ascii="Times New Roman" w:hAnsi="Times New Roman"/>
              </w:rPr>
              <w:t>p Lan h</w:t>
            </w:r>
            <w:r w:rsidR="003F7088" w:rsidRPr="003F7088">
              <w:rPr>
                <w:rFonts w:ascii="Times New Roman" w:hAnsi="Times New Roman"/>
              </w:rPr>
              <w:t>ọ</w:t>
            </w:r>
            <w:r w:rsidRPr="003F7088">
              <w:rPr>
                <w:rFonts w:ascii="Times New Roman" w:hAnsi="Times New Roman"/>
              </w:rPr>
              <w:t>c t</w:t>
            </w:r>
            <w:r w:rsidR="003F7088" w:rsidRPr="003F7088">
              <w:rPr>
                <w:rFonts w:ascii="Times New Roman" w:hAnsi="Times New Roman"/>
              </w:rPr>
              <w:t>ậ</w:t>
            </w:r>
            <w:r w:rsidRPr="003F7088">
              <w:rPr>
                <w:rFonts w:ascii="Times New Roman" w:hAnsi="Times New Roman"/>
              </w:rPr>
              <w:t>p t</w:t>
            </w:r>
            <w:r w:rsidR="003F7088" w:rsidRPr="003F7088">
              <w:rPr>
                <w:rFonts w:ascii="Times New Roman" w:hAnsi="Times New Roman"/>
              </w:rPr>
              <w:t>ố</w:t>
            </w:r>
            <w:r w:rsidRPr="003F7088">
              <w:rPr>
                <w:rFonts w:ascii="Times New Roman" w:hAnsi="Times New Roman"/>
              </w:rPr>
              <w:t>t.</w:t>
            </w:r>
          </w:p>
          <w:p w:rsidR="008E6A08" w:rsidRPr="003F7088" w:rsidRDefault="008E6A08" w:rsidP="00FB2FF5">
            <w:pPr>
              <w:spacing w:before="120" w:after="120"/>
              <w:jc w:val="both"/>
              <w:rPr>
                <w:rFonts w:ascii="Times New Roman" w:hAnsi="Times New Roman"/>
              </w:rPr>
            </w:pPr>
            <w:r w:rsidRPr="003F7088">
              <w:rPr>
                <w:rFonts w:ascii="Times New Roman" w:hAnsi="Times New Roman"/>
              </w:rPr>
              <w:t>c. N</w:t>
            </w:r>
            <w:r w:rsidR="003F7088" w:rsidRPr="003F7088">
              <w:rPr>
                <w:rFonts w:ascii="Times New Roman" w:hAnsi="Times New Roman"/>
              </w:rPr>
              <w:t>ó</w:t>
            </w:r>
            <w:r w:rsidRPr="003F7088">
              <w:rPr>
                <w:rFonts w:ascii="Times New Roman" w:hAnsi="Times New Roman"/>
              </w:rPr>
              <w:t xml:space="preserve"> </w:t>
            </w:r>
            <w:r w:rsidR="003F7088" w:rsidRPr="003F7088">
              <w:rPr>
                <w:rFonts w:ascii="Times New Roman" w:hAnsi="Times New Roman"/>
              </w:rPr>
              <w:t>ă</w:t>
            </w:r>
            <w:r w:rsidRPr="003F7088">
              <w:rPr>
                <w:rFonts w:ascii="Times New Roman" w:hAnsi="Times New Roman"/>
              </w:rPr>
              <w:t>n m</w:t>
            </w:r>
            <w:r w:rsidR="003F7088" w:rsidRPr="003F7088">
              <w:rPr>
                <w:rFonts w:ascii="Times New Roman" w:hAnsi="Times New Roman"/>
              </w:rPr>
              <w:t>ỗ</w:t>
            </w:r>
            <w:r w:rsidRPr="003F7088">
              <w:rPr>
                <w:rFonts w:ascii="Times New Roman" w:hAnsi="Times New Roman"/>
              </w:rPr>
              <w:t>i b</w:t>
            </w:r>
            <w:r w:rsidR="003F7088" w:rsidRPr="003F7088">
              <w:rPr>
                <w:rFonts w:ascii="Times New Roman" w:hAnsi="Times New Roman"/>
              </w:rPr>
              <w:t>ữ</w:t>
            </w:r>
            <w:r w:rsidRPr="003F7088">
              <w:rPr>
                <w:rFonts w:ascii="Times New Roman" w:hAnsi="Times New Roman"/>
              </w:rPr>
              <w:t>a ch</w:t>
            </w:r>
            <w:r w:rsidR="003F7088" w:rsidRPr="003F7088">
              <w:rPr>
                <w:rFonts w:ascii="Times New Roman" w:hAnsi="Times New Roman"/>
              </w:rPr>
              <w:t>ỉ</w:t>
            </w:r>
            <w:r w:rsidRPr="003F7088">
              <w:rPr>
                <w:rFonts w:ascii="Times New Roman" w:hAnsi="Times New Roman"/>
              </w:rPr>
              <w:t xml:space="preserve"> l</w:t>
            </w:r>
            <w:r w:rsidR="003F7088" w:rsidRPr="003F7088">
              <w:rPr>
                <w:rFonts w:ascii="Times New Roman" w:hAnsi="Times New Roman"/>
              </w:rPr>
              <w:t>ư</w:t>
            </w:r>
            <w:r w:rsidRPr="003F7088">
              <w:rPr>
                <w:rFonts w:ascii="Times New Roman" w:hAnsi="Times New Roman"/>
              </w:rPr>
              <w:t>ng b</w:t>
            </w:r>
            <w:r w:rsidR="003F7088" w:rsidRPr="003F7088">
              <w:rPr>
                <w:rFonts w:ascii="Times New Roman" w:hAnsi="Times New Roman"/>
              </w:rPr>
              <w:t>á</w:t>
            </w:r>
            <w:r w:rsidRPr="003F7088">
              <w:rPr>
                <w:rFonts w:ascii="Times New Roman" w:hAnsi="Times New Roman"/>
              </w:rPr>
              <w:t>t c</w:t>
            </w:r>
            <w:r w:rsidR="003F7088" w:rsidRPr="003F7088">
              <w:rPr>
                <w:rFonts w:ascii="Times New Roman" w:hAnsi="Times New Roman"/>
              </w:rPr>
              <w:t>ơ</w:t>
            </w:r>
            <w:r w:rsidRPr="003F7088">
              <w:rPr>
                <w:rFonts w:ascii="Times New Roman" w:hAnsi="Times New Roman"/>
              </w:rPr>
              <w:t>m.</w:t>
            </w:r>
          </w:p>
          <w:p w:rsidR="008E6A08" w:rsidRPr="003F7088" w:rsidRDefault="008E6A08" w:rsidP="00FB2FF5">
            <w:pPr>
              <w:spacing w:before="120" w:after="120"/>
              <w:jc w:val="both"/>
              <w:rPr>
                <w:rFonts w:ascii="Times New Roman" w:hAnsi="Times New Roman"/>
              </w:rPr>
            </w:pPr>
            <w:r w:rsidRPr="003F7088">
              <w:rPr>
                <w:rFonts w:ascii="Times New Roman" w:hAnsi="Times New Roman"/>
              </w:rPr>
              <w:t>d. Ngay c</w:t>
            </w:r>
            <w:r w:rsidR="003F7088" w:rsidRPr="003F7088">
              <w:rPr>
                <w:rFonts w:ascii="Times New Roman" w:hAnsi="Times New Roman"/>
              </w:rPr>
              <w:t>ả</w:t>
            </w:r>
            <w:r w:rsidRPr="003F7088">
              <w:rPr>
                <w:rFonts w:ascii="Times New Roman" w:hAnsi="Times New Roman"/>
              </w:rPr>
              <w:t xml:space="preserve"> b</w:t>
            </w:r>
            <w:r w:rsidR="003F7088" w:rsidRPr="003F7088">
              <w:rPr>
                <w:rFonts w:ascii="Times New Roman" w:hAnsi="Times New Roman"/>
              </w:rPr>
              <w:t>ạ</w:t>
            </w:r>
            <w:r w:rsidRPr="003F7088">
              <w:rPr>
                <w:rFonts w:ascii="Times New Roman" w:hAnsi="Times New Roman"/>
              </w:rPr>
              <w:t>n th</w:t>
            </w:r>
            <w:r w:rsidR="003F7088" w:rsidRPr="003F7088">
              <w:rPr>
                <w:rFonts w:ascii="Times New Roman" w:hAnsi="Times New Roman"/>
              </w:rPr>
              <w:t>â</w:t>
            </w:r>
            <w:r w:rsidRPr="003F7088">
              <w:rPr>
                <w:rFonts w:ascii="Times New Roman" w:hAnsi="Times New Roman"/>
              </w:rPr>
              <w:t>n n</w:t>
            </w:r>
            <w:r w:rsidR="003F7088" w:rsidRPr="003F7088">
              <w:rPr>
                <w:rFonts w:ascii="Times New Roman" w:hAnsi="Times New Roman"/>
              </w:rPr>
              <w:t>ó</w:t>
            </w:r>
            <w:r w:rsidRPr="003F7088">
              <w:rPr>
                <w:rFonts w:ascii="Times New Roman" w:hAnsi="Times New Roman"/>
              </w:rPr>
              <w:t xml:space="preserve"> c</w:t>
            </w:r>
            <w:r w:rsidR="003F7088" w:rsidRPr="003F7088">
              <w:rPr>
                <w:rFonts w:ascii="Times New Roman" w:hAnsi="Times New Roman"/>
              </w:rPr>
              <w:t>ũ</w:t>
            </w:r>
            <w:r w:rsidRPr="003F7088">
              <w:rPr>
                <w:rFonts w:ascii="Times New Roman" w:hAnsi="Times New Roman"/>
              </w:rPr>
              <w:t xml:space="preserve">ng </w:t>
            </w:r>
            <w:r w:rsidR="003F7088" w:rsidRPr="003F7088">
              <w:rPr>
                <w:rFonts w:ascii="Times New Roman" w:hAnsi="Times New Roman"/>
              </w:rPr>
              <w:t>í</w:t>
            </w:r>
            <w:r w:rsidRPr="003F7088">
              <w:rPr>
                <w:rFonts w:ascii="Times New Roman" w:hAnsi="Times New Roman"/>
              </w:rPr>
              <w:t>t t</w:t>
            </w:r>
            <w:r w:rsidR="003F7088" w:rsidRPr="003F7088">
              <w:rPr>
                <w:rFonts w:ascii="Times New Roman" w:hAnsi="Times New Roman"/>
              </w:rPr>
              <w:t>â</w:t>
            </w:r>
            <w:r w:rsidRPr="003F7088">
              <w:rPr>
                <w:rFonts w:ascii="Times New Roman" w:hAnsi="Times New Roman"/>
              </w:rPr>
              <w:t>m s</w:t>
            </w:r>
            <w:r w:rsidR="003F7088" w:rsidRPr="003F7088">
              <w:rPr>
                <w:rFonts w:ascii="Times New Roman" w:hAnsi="Times New Roman"/>
              </w:rPr>
              <w:t>ự</w:t>
            </w:r>
            <w:r w:rsidRPr="003F7088">
              <w:rPr>
                <w:rFonts w:ascii="Times New Roman" w:hAnsi="Times New Roman"/>
              </w:rPr>
              <w:t>.</w:t>
            </w:r>
          </w:p>
          <w:p w:rsidR="008E6A08" w:rsidRPr="003F7088" w:rsidRDefault="008E6A08" w:rsidP="00FB2FF5">
            <w:pPr>
              <w:spacing w:before="120" w:after="120"/>
              <w:jc w:val="both"/>
              <w:rPr>
                <w:rFonts w:ascii="Times New Roman" w:hAnsi="Times New Roman"/>
              </w:rPr>
            </w:pPr>
            <w:r w:rsidRPr="003F7088">
              <w:rPr>
                <w:rFonts w:ascii="Times New Roman" w:hAnsi="Times New Roman"/>
              </w:rPr>
              <w:t>e. Anh t</w:t>
            </w:r>
            <w:r w:rsidR="003F7088" w:rsidRPr="003F7088">
              <w:rPr>
                <w:rFonts w:ascii="Times New Roman" w:hAnsi="Times New Roman"/>
              </w:rPr>
              <w:t>ô</w:t>
            </w:r>
            <w:r w:rsidRPr="003F7088">
              <w:rPr>
                <w:rFonts w:ascii="Times New Roman" w:hAnsi="Times New Roman"/>
              </w:rPr>
              <w:t>i to</w:t>
            </w:r>
            <w:r w:rsidR="003F7088" w:rsidRPr="003F7088">
              <w:rPr>
                <w:rFonts w:ascii="Times New Roman" w:hAnsi="Times New Roman"/>
              </w:rPr>
              <w:t>à</w:t>
            </w:r>
            <w:r w:rsidRPr="003F7088">
              <w:rPr>
                <w:rFonts w:ascii="Times New Roman" w:hAnsi="Times New Roman"/>
              </w:rPr>
              <w:t>n nh</w:t>
            </w:r>
            <w:r w:rsidR="003F7088" w:rsidRPr="003F7088">
              <w:rPr>
                <w:rFonts w:ascii="Times New Roman" w:hAnsi="Times New Roman"/>
              </w:rPr>
              <w:t>ữ</w:t>
            </w:r>
            <w:r w:rsidRPr="003F7088">
              <w:rPr>
                <w:rFonts w:ascii="Times New Roman" w:hAnsi="Times New Roman"/>
              </w:rPr>
              <w:t>ng l</w:t>
            </w:r>
            <w:r w:rsidR="003F7088" w:rsidRPr="003F7088">
              <w:rPr>
                <w:rFonts w:ascii="Times New Roman" w:hAnsi="Times New Roman"/>
              </w:rPr>
              <w:t>ọ</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l</w:t>
            </w:r>
            <w:r w:rsidR="003F7088" w:rsidRPr="003F7088">
              <w:rPr>
                <w:rFonts w:ascii="Times New Roman" w:hAnsi="Times New Roman"/>
              </w:rPr>
              <w:t>ọ</w:t>
            </w:r>
            <w:r w:rsidRPr="003F7088">
              <w:rPr>
                <w:rFonts w:ascii="Times New Roman" w:hAnsi="Times New Roman"/>
              </w:rPr>
              <w:t>.</w:t>
            </w:r>
          </w:p>
          <w:p w:rsidR="008E6A08" w:rsidRPr="003F7088" w:rsidRDefault="008E6A08" w:rsidP="00FB2FF5">
            <w:pPr>
              <w:spacing w:before="120" w:after="120"/>
              <w:jc w:val="both"/>
              <w:rPr>
                <w:rFonts w:ascii="Times New Roman" w:hAnsi="Times New Roman"/>
              </w:rPr>
            </w:pPr>
            <w:r w:rsidRPr="003F7088">
              <w:rPr>
                <w:rFonts w:ascii="Times New Roman" w:hAnsi="Times New Roman"/>
              </w:rPr>
              <w:t>G</w:t>
            </w:r>
            <w:r w:rsidR="003F7088" w:rsidRPr="003F7088">
              <w:rPr>
                <w:rFonts w:ascii="Times New Roman" w:hAnsi="Times New Roman"/>
              </w:rPr>
              <w:t>ợ</w:t>
            </w:r>
            <w:r w:rsidRPr="003F7088">
              <w:rPr>
                <w:rFonts w:ascii="Times New Roman" w:hAnsi="Times New Roman"/>
              </w:rPr>
              <w:t xml:space="preserve">i </w:t>
            </w:r>
            <w:r w:rsidR="003F7088" w:rsidRPr="003F7088">
              <w:rPr>
                <w:rFonts w:ascii="Times New Roman" w:hAnsi="Times New Roman"/>
              </w:rPr>
              <w:t>ý</w:t>
            </w:r>
            <w:r w:rsidRPr="003F7088">
              <w:rPr>
                <w:rFonts w:ascii="Times New Roman" w:hAnsi="Times New Roman"/>
              </w:rPr>
              <w:t xml:space="preserve">: </w:t>
            </w:r>
          </w:p>
          <w:p w:rsidR="008E6A08" w:rsidRPr="003F7088" w:rsidRDefault="008E6A08" w:rsidP="00FB2FF5">
            <w:pPr>
              <w:spacing w:before="120" w:after="120"/>
              <w:jc w:val="both"/>
              <w:rPr>
                <w:rFonts w:ascii="Times New Roman" w:hAnsi="Times New Roman"/>
              </w:rPr>
            </w:pPr>
            <w:r w:rsidRPr="003F7088">
              <w:rPr>
                <w:rFonts w:ascii="Times New Roman" w:hAnsi="Times New Roman"/>
              </w:rPr>
              <w:t>- Tr</w:t>
            </w:r>
            <w:r w:rsidR="003F7088" w:rsidRPr="003F7088">
              <w:rPr>
                <w:rFonts w:ascii="Times New Roman" w:hAnsi="Times New Roman"/>
              </w:rPr>
              <w:t>ườ</w:t>
            </w:r>
            <w:r w:rsidRPr="003F7088">
              <w:rPr>
                <w:rFonts w:ascii="Times New Roman" w:hAnsi="Times New Roman"/>
              </w:rPr>
              <w:t>ng h</w:t>
            </w:r>
            <w:r w:rsidR="003F7088" w:rsidRPr="003F7088">
              <w:rPr>
                <w:rFonts w:ascii="Times New Roman" w:hAnsi="Times New Roman"/>
              </w:rPr>
              <w:t>ợ</w:t>
            </w:r>
            <w:r w:rsidRPr="003F7088">
              <w:rPr>
                <w:rFonts w:ascii="Times New Roman" w:hAnsi="Times New Roman"/>
              </w:rPr>
              <w:t>p a, e: tr</w:t>
            </w:r>
            <w:r w:rsidR="003F7088" w:rsidRPr="003F7088">
              <w:rPr>
                <w:rFonts w:ascii="Times New Roman" w:hAnsi="Times New Roman"/>
              </w:rPr>
              <w:t>ợ</w:t>
            </w:r>
            <w:r w:rsidRPr="003F7088">
              <w:rPr>
                <w:rFonts w:ascii="Times New Roman" w:hAnsi="Times New Roman"/>
              </w:rPr>
              <w:t xml:space="preserve"> t</w:t>
            </w:r>
            <w:r w:rsidR="003F7088" w:rsidRPr="003F7088">
              <w:rPr>
                <w:rFonts w:ascii="Times New Roman" w:hAnsi="Times New Roman"/>
              </w:rPr>
              <w:t>ừ</w:t>
            </w:r>
            <w:r w:rsidRPr="003F7088">
              <w:rPr>
                <w:rFonts w:ascii="Times New Roman" w:hAnsi="Times New Roman"/>
              </w:rPr>
              <w:t xml:space="preserve"> nh</w:t>
            </w:r>
            <w:r w:rsidR="003F7088" w:rsidRPr="003F7088">
              <w:rPr>
                <w:rFonts w:ascii="Times New Roman" w:hAnsi="Times New Roman"/>
              </w:rPr>
              <w:t>ấ</w:t>
            </w:r>
            <w:r w:rsidRPr="003F7088">
              <w:rPr>
                <w:rFonts w:ascii="Times New Roman" w:hAnsi="Times New Roman"/>
              </w:rPr>
              <w:t>n m</w:t>
            </w:r>
            <w:r w:rsidR="003F7088" w:rsidRPr="003F7088">
              <w:rPr>
                <w:rFonts w:ascii="Times New Roman" w:hAnsi="Times New Roman"/>
              </w:rPr>
              <w:t>ạ</w:t>
            </w:r>
            <w:r w:rsidRPr="003F7088">
              <w:rPr>
                <w:rFonts w:ascii="Times New Roman" w:hAnsi="Times New Roman"/>
              </w:rPr>
              <w:t>nh  s</w:t>
            </w:r>
            <w:r w:rsidR="003F7088" w:rsidRPr="003F7088">
              <w:rPr>
                <w:rFonts w:ascii="Times New Roman" w:hAnsi="Times New Roman"/>
              </w:rPr>
              <w:t>ự</w:t>
            </w:r>
            <w:r w:rsidRPr="003F7088">
              <w:rPr>
                <w:rFonts w:ascii="Times New Roman" w:hAnsi="Times New Roman"/>
              </w:rPr>
              <w:t xml:space="preserve"> qu</w:t>
            </w:r>
            <w:r w:rsidR="003F7088" w:rsidRPr="003F7088">
              <w:rPr>
                <w:rFonts w:ascii="Times New Roman" w:hAnsi="Times New Roman"/>
              </w:rPr>
              <w:t>á</w:t>
            </w:r>
            <w:r w:rsidRPr="003F7088">
              <w:rPr>
                <w:rFonts w:ascii="Times New Roman" w:hAnsi="Times New Roman"/>
              </w:rPr>
              <w:t xml:space="preserve"> ng</w:t>
            </w:r>
            <w:r w:rsidR="003F7088" w:rsidRPr="003F7088">
              <w:rPr>
                <w:rFonts w:ascii="Times New Roman" w:hAnsi="Times New Roman"/>
              </w:rPr>
              <w:t>ưỡ</w:t>
            </w:r>
            <w:r w:rsidRPr="003F7088">
              <w:rPr>
                <w:rFonts w:ascii="Times New Roman" w:hAnsi="Times New Roman"/>
              </w:rPr>
              <w:t>ng v</w:t>
            </w:r>
            <w:r w:rsidR="003F7088" w:rsidRPr="003F7088">
              <w:rPr>
                <w:rFonts w:ascii="Times New Roman" w:hAnsi="Times New Roman"/>
              </w:rPr>
              <w:t>ề</w:t>
            </w:r>
            <w:r w:rsidRPr="003F7088">
              <w:rPr>
                <w:rFonts w:ascii="Times New Roman" w:hAnsi="Times New Roman"/>
              </w:rPr>
              <w:t xml:space="preserve"> m</w:t>
            </w:r>
            <w:r w:rsidR="003F7088" w:rsidRPr="003F7088">
              <w:rPr>
                <w:rFonts w:ascii="Times New Roman" w:hAnsi="Times New Roman"/>
              </w:rPr>
              <w:t>ứ</w:t>
            </w:r>
            <w:r w:rsidRPr="003F7088">
              <w:rPr>
                <w:rFonts w:ascii="Times New Roman" w:hAnsi="Times New Roman"/>
              </w:rPr>
              <w:t xml:space="preserve">c </w:t>
            </w:r>
            <w:r w:rsidR="003F7088" w:rsidRPr="003F7088">
              <w:rPr>
                <w:rFonts w:ascii="Times New Roman" w:hAnsi="Times New Roman"/>
              </w:rPr>
              <w:t>độ</w:t>
            </w:r>
            <w:r w:rsidRPr="003F7088">
              <w:rPr>
                <w:rFonts w:ascii="Times New Roman" w:hAnsi="Times New Roman"/>
              </w:rPr>
              <w:t>;</w:t>
            </w:r>
          </w:p>
          <w:p w:rsidR="008E6A08" w:rsidRPr="003F7088" w:rsidRDefault="008E6A08" w:rsidP="00FB2FF5">
            <w:pPr>
              <w:spacing w:before="120" w:after="120"/>
              <w:jc w:val="both"/>
              <w:rPr>
                <w:rFonts w:ascii="Times New Roman" w:hAnsi="Times New Roman"/>
              </w:rPr>
            </w:pPr>
            <w:r w:rsidRPr="003F7088">
              <w:rPr>
                <w:rFonts w:ascii="Times New Roman" w:hAnsi="Times New Roman"/>
              </w:rPr>
              <w:t>- Tr</w:t>
            </w:r>
            <w:r w:rsidR="003F7088" w:rsidRPr="003F7088">
              <w:rPr>
                <w:rFonts w:ascii="Times New Roman" w:hAnsi="Times New Roman"/>
              </w:rPr>
              <w:t>ườ</w:t>
            </w:r>
            <w:r w:rsidRPr="003F7088">
              <w:rPr>
                <w:rFonts w:ascii="Times New Roman" w:hAnsi="Times New Roman"/>
              </w:rPr>
              <w:t>ng h</w:t>
            </w:r>
            <w:r w:rsidR="003F7088" w:rsidRPr="003F7088">
              <w:rPr>
                <w:rFonts w:ascii="Times New Roman" w:hAnsi="Times New Roman"/>
              </w:rPr>
              <w:t>ợ</w:t>
            </w:r>
            <w:r w:rsidRPr="003F7088">
              <w:rPr>
                <w:rFonts w:ascii="Times New Roman" w:hAnsi="Times New Roman"/>
              </w:rPr>
              <w:t>p b, c, d: Nh</w:t>
            </w:r>
            <w:r w:rsidR="003F7088" w:rsidRPr="003F7088">
              <w:rPr>
                <w:rFonts w:ascii="Times New Roman" w:hAnsi="Times New Roman"/>
              </w:rPr>
              <w:t>ấ</w:t>
            </w:r>
            <w:r w:rsidRPr="003F7088">
              <w:rPr>
                <w:rFonts w:ascii="Times New Roman" w:hAnsi="Times New Roman"/>
              </w:rPr>
              <w:t>n m</w:t>
            </w:r>
            <w:r w:rsidR="003F7088" w:rsidRPr="003F7088">
              <w:rPr>
                <w:rFonts w:ascii="Times New Roman" w:hAnsi="Times New Roman"/>
              </w:rPr>
              <w:t>ạ</w:t>
            </w:r>
            <w:r w:rsidRPr="003F7088">
              <w:rPr>
                <w:rFonts w:ascii="Times New Roman" w:hAnsi="Times New Roman"/>
              </w:rPr>
              <w:t xml:space="preserve">nh </w:t>
            </w:r>
            <w:r w:rsidR="003F7088" w:rsidRPr="003F7088">
              <w:rPr>
                <w:rFonts w:ascii="Times New Roman" w:hAnsi="Times New Roman"/>
              </w:rPr>
              <w:t>độ</w:t>
            </w:r>
            <w:r w:rsidRPr="003F7088">
              <w:rPr>
                <w:rFonts w:ascii="Times New Roman" w:hAnsi="Times New Roman"/>
              </w:rPr>
              <w:t xml:space="preserve"> ch</w:t>
            </w:r>
            <w:r w:rsidR="003F7088" w:rsidRPr="003F7088">
              <w:rPr>
                <w:rFonts w:ascii="Times New Roman" w:hAnsi="Times New Roman"/>
              </w:rPr>
              <w:t>í</w:t>
            </w:r>
            <w:r w:rsidRPr="003F7088">
              <w:rPr>
                <w:rFonts w:ascii="Times New Roman" w:hAnsi="Times New Roman"/>
              </w:rPr>
              <w:t>nh x</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đá</w:t>
            </w:r>
            <w:r w:rsidRPr="003F7088">
              <w:rPr>
                <w:rFonts w:ascii="Times New Roman" w:hAnsi="Times New Roman"/>
              </w:rPr>
              <w:t>ng tin c</w:t>
            </w:r>
            <w:r w:rsidR="003F7088" w:rsidRPr="003F7088">
              <w:rPr>
                <w:rFonts w:ascii="Times New Roman" w:hAnsi="Times New Roman"/>
              </w:rPr>
              <w:t>ậ</w:t>
            </w:r>
            <w:r w:rsidRPr="003F7088">
              <w:rPr>
                <w:rFonts w:ascii="Times New Roman" w:hAnsi="Times New Roman"/>
              </w:rPr>
              <w:t>y.</w:t>
            </w:r>
          </w:p>
          <w:p w:rsidR="008E6A08" w:rsidRPr="003F7088" w:rsidRDefault="003F7088" w:rsidP="00FB2FF5">
            <w:pPr>
              <w:spacing w:before="120" w:after="120"/>
              <w:jc w:val="both"/>
              <w:rPr>
                <w:rFonts w:ascii="Times New Roman" w:hAnsi="Times New Roman"/>
              </w:rPr>
            </w:pPr>
            <w:r w:rsidRPr="003F7088">
              <w:rPr>
                <w:rFonts w:ascii="Times New Roman" w:hAnsi="Times New Roman"/>
              </w:rPr>
              <w:t>Đặ</w:t>
            </w:r>
            <w:r w:rsidR="001A012E" w:rsidRPr="003F7088">
              <w:rPr>
                <w:rFonts w:ascii="Times New Roman" w:hAnsi="Times New Roman"/>
              </w:rPr>
              <w:t>t c</w:t>
            </w:r>
            <w:r w:rsidRPr="003F7088">
              <w:rPr>
                <w:rFonts w:ascii="Times New Roman" w:hAnsi="Times New Roman"/>
              </w:rPr>
              <w:t>â</w:t>
            </w:r>
            <w:r w:rsidR="001A012E" w:rsidRPr="003F7088">
              <w:rPr>
                <w:rFonts w:ascii="Times New Roman" w:hAnsi="Times New Roman"/>
              </w:rPr>
              <w:t>u</w:t>
            </w:r>
            <w:r w:rsidR="001A012E" w:rsidRPr="003F7088">
              <w:rPr>
                <w:rFonts w:ascii="Times New Roman" w:hAnsi="Times New Roman"/>
              </w:rPr>
              <w:tab/>
            </w:r>
            <w:r w:rsidR="008E6A08" w:rsidRPr="003F7088">
              <w:rPr>
                <w:rFonts w:ascii="Times New Roman" w:hAnsi="Times New Roman"/>
              </w:rPr>
              <w:t>A! M</w:t>
            </w:r>
            <w:r w:rsidRPr="003F7088">
              <w:rPr>
                <w:rFonts w:ascii="Times New Roman" w:hAnsi="Times New Roman"/>
              </w:rPr>
              <w:t>ẹ</w:t>
            </w:r>
            <w:r w:rsidR="008E6A08" w:rsidRPr="003F7088">
              <w:rPr>
                <w:rFonts w:ascii="Times New Roman" w:hAnsi="Times New Roman"/>
              </w:rPr>
              <w:t xml:space="preserve"> </w:t>
            </w:r>
            <w:r w:rsidRPr="003F7088">
              <w:rPr>
                <w:rFonts w:ascii="Times New Roman" w:hAnsi="Times New Roman"/>
              </w:rPr>
              <w:t>đã</w:t>
            </w:r>
            <w:r w:rsidR="008E6A08" w:rsidRPr="003F7088">
              <w:rPr>
                <w:rFonts w:ascii="Times New Roman" w:hAnsi="Times New Roman"/>
              </w:rPr>
              <w:t xml:space="preserve"> v</w:t>
            </w:r>
            <w:r w:rsidRPr="003F7088">
              <w:rPr>
                <w:rFonts w:ascii="Times New Roman" w:hAnsi="Times New Roman"/>
              </w:rPr>
              <w:t>ề</w:t>
            </w:r>
            <w:r w:rsidR="008E6A08" w:rsidRPr="003F7088">
              <w:rPr>
                <w:rFonts w:ascii="Times New Roman" w:hAnsi="Times New Roman"/>
              </w:rPr>
              <w:t>!</w:t>
            </w:r>
          </w:p>
          <w:p w:rsidR="001A012E" w:rsidRPr="003F7088" w:rsidRDefault="001A012E" w:rsidP="00FB2FF5">
            <w:pPr>
              <w:spacing w:before="120" w:after="120"/>
              <w:ind w:firstLine="741"/>
              <w:jc w:val="both"/>
              <w:rPr>
                <w:rFonts w:ascii="Times New Roman" w:hAnsi="Times New Roman"/>
              </w:rPr>
            </w:pPr>
            <w:r w:rsidRPr="003F7088">
              <w:rPr>
                <w:rFonts w:ascii="Times New Roman" w:hAnsi="Times New Roman"/>
              </w:rPr>
              <w:tab/>
            </w:r>
            <w:r w:rsidR="008E6A08" w:rsidRPr="003F7088">
              <w:rPr>
                <w:rFonts w:ascii="Times New Roman" w:hAnsi="Times New Roman"/>
              </w:rPr>
              <w:t xml:space="preserve">Eo </w:t>
            </w:r>
            <w:r w:rsidR="003F7088" w:rsidRPr="003F7088">
              <w:rPr>
                <w:rFonts w:ascii="Times New Roman" w:hAnsi="Times New Roman"/>
              </w:rPr>
              <w:t>ơ</w:t>
            </w:r>
            <w:r w:rsidR="008E6A08" w:rsidRPr="003F7088">
              <w:rPr>
                <w:rFonts w:ascii="Times New Roman" w:hAnsi="Times New Roman"/>
              </w:rPr>
              <w:t>i, con l</w:t>
            </w:r>
            <w:r w:rsidR="003F7088" w:rsidRPr="003F7088">
              <w:rPr>
                <w:rFonts w:ascii="Times New Roman" w:hAnsi="Times New Roman"/>
              </w:rPr>
              <w:t>ươ</w:t>
            </w:r>
            <w:r w:rsidR="008E6A08" w:rsidRPr="003F7088">
              <w:rPr>
                <w:rFonts w:ascii="Times New Roman" w:hAnsi="Times New Roman"/>
              </w:rPr>
              <w:t>n nh</w:t>
            </w:r>
            <w:r w:rsidR="003F7088" w:rsidRPr="003F7088">
              <w:rPr>
                <w:rFonts w:ascii="Times New Roman" w:hAnsi="Times New Roman"/>
              </w:rPr>
              <w:t>ữ</w:t>
            </w:r>
            <w:r w:rsidR="008E6A08" w:rsidRPr="003F7088">
              <w:rPr>
                <w:rFonts w:ascii="Times New Roman" w:hAnsi="Times New Roman"/>
              </w:rPr>
              <w:t>ng 20kg.</w:t>
            </w:r>
          </w:p>
          <w:p w:rsidR="00707238" w:rsidRPr="003F7088" w:rsidRDefault="00707238" w:rsidP="00FB2FF5">
            <w:pPr>
              <w:spacing w:before="120" w:after="120"/>
              <w:jc w:val="both"/>
              <w:rPr>
                <w:rFonts w:ascii="Times New Roman" w:hAnsi="Times New Roman"/>
              </w:rPr>
            </w:pPr>
            <w:r w:rsidRPr="003F7088">
              <w:rPr>
                <w:rFonts w:ascii="Times New Roman" w:hAnsi="Times New Roman"/>
                <w:b/>
                <w:u w:val="single"/>
              </w:rPr>
              <w:t>2. B</w:t>
            </w:r>
            <w:r w:rsidR="003F7088" w:rsidRPr="003F7088">
              <w:rPr>
                <w:rFonts w:ascii="Times New Roman" w:hAnsi="Times New Roman"/>
                <w:b/>
                <w:u w:val="single"/>
              </w:rPr>
              <w:t>à</w:t>
            </w:r>
            <w:r w:rsidRPr="003F7088">
              <w:rPr>
                <w:rFonts w:ascii="Times New Roman" w:hAnsi="Times New Roman"/>
                <w:b/>
                <w:u w:val="single"/>
              </w:rPr>
              <w:t>i t</w:t>
            </w:r>
            <w:r w:rsidR="003F7088" w:rsidRPr="003F7088">
              <w:rPr>
                <w:rFonts w:ascii="Times New Roman" w:hAnsi="Times New Roman"/>
                <w:b/>
                <w:u w:val="single"/>
              </w:rPr>
              <w:t>ậ</w:t>
            </w:r>
            <w:r w:rsidRPr="003F7088">
              <w:rPr>
                <w:rFonts w:ascii="Times New Roman" w:hAnsi="Times New Roman"/>
                <w:b/>
                <w:u w:val="single"/>
              </w:rPr>
              <w:t>p 2</w:t>
            </w:r>
          </w:p>
          <w:p w:rsidR="00022C34" w:rsidRPr="003F7088" w:rsidRDefault="00022C34" w:rsidP="00FB2FF5">
            <w:pPr>
              <w:jc w:val="both"/>
              <w:rPr>
                <w:rFonts w:ascii="Times New Roman" w:hAnsi="Times New Roman"/>
                <w:b/>
              </w:rPr>
            </w:pPr>
            <w:r w:rsidRPr="003F7088">
              <w:rPr>
                <w:rFonts w:ascii="Times New Roman" w:hAnsi="Times New Roman"/>
                <w:b/>
              </w:rPr>
              <w:t>Gi</w:t>
            </w:r>
            <w:r w:rsidR="003F7088" w:rsidRPr="003F7088">
              <w:rPr>
                <w:rFonts w:ascii="Times New Roman" w:hAnsi="Times New Roman"/>
                <w:b/>
              </w:rPr>
              <w:t>ớ</w:t>
            </w:r>
            <w:r w:rsidRPr="003F7088">
              <w:rPr>
                <w:rFonts w:ascii="Times New Roman" w:hAnsi="Times New Roman"/>
                <w:b/>
              </w:rPr>
              <w:t>i thi</w:t>
            </w:r>
            <w:r w:rsidR="003F7088" w:rsidRPr="003F7088">
              <w:rPr>
                <w:rFonts w:ascii="Times New Roman" w:hAnsi="Times New Roman"/>
                <w:b/>
              </w:rPr>
              <w:t>ệ</w:t>
            </w:r>
            <w:r w:rsidRPr="003F7088">
              <w:rPr>
                <w:rFonts w:ascii="Times New Roman" w:hAnsi="Times New Roman"/>
                <w:b/>
              </w:rPr>
              <w:t>u th</w:t>
            </w:r>
            <w:r w:rsidR="003F7088" w:rsidRPr="003F7088">
              <w:rPr>
                <w:rFonts w:ascii="Times New Roman" w:hAnsi="Times New Roman"/>
                <w:b/>
              </w:rPr>
              <w:t>ê</w:t>
            </w:r>
            <w:r w:rsidRPr="003F7088">
              <w:rPr>
                <w:rFonts w:ascii="Times New Roman" w:hAnsi="Times New Roman"/>
                <w:b/>
              </w:rPr>
              <w:t>m v</w:t>
            </w:r>
            <w:r w:rsidR="003F7088" w:rsidRPr="003F7088">
              <w:rPr>
                <w:rFonts w:ascii="Times New Roman" w:hAnsi="Times New Roman"/>
                <w:b/>
              </w:rPr>
              <w:t>ề</w:t>
            </w:r>
            <w:r w:rsidRPr="003F7088">
              <w:rPr>
                <w:rFonts w:ascii="Times New Roman" w:hAnsi="Times New Roman"/>
                <w:b/>
              </w:rPr>
              <w:t xml:space="preserve"> t</w:t>
            </w:r>
            <w:r w:rsidR="003F7088" w:rsidRPr="003F7088">
              <w:rPr>
                <w:rFonts w:ascii="Times New Roman" w:hAnsi="Times New Roman"/>
                <w:b/>
              </w:rPr>
              <w:t>á</w:t>
            </w:r>
            <w:r w:rsidRPr="003F7088">
              <w:rPr>
                <w:rFonts w:ascii="Times New Roman" w:hAnsi="Times New Roman"/>
                <w:b/>
              </w:rPr>
              <w:t>c gi</w:t>
            </w:r>
            <w:r w:rsidR="003F7088" w:rsidRPr="003F7088">
              <w:rPr>
                <w:rFonts w:ascii="Times New Roman" w:hAnsi="Times New Roman"/>
                <w:b/>
              </w:rPr>
              <w:t>ả</w:t>
            </w:r>
            <w:r w:rsidRPr="003F7088">
              <w:rPr>
                <w:rFonts w:ascii="Times New Roman" w:hAnsi="Times New Roman"/>
                <w:b/>
              </w:rPr>
              <w:t>, t</w:t>
            </w:r>
            <w:r w:rsidR="003F7088" w:rsidRPr="003F7088">
              <w:rPr>
                <w:rFonts w:ascii="Times New Roman" w:hAnsi="Times New Roman"/>
                <w:b/>
              </w:rPr>
              <w:t>á</w:t>
            </w:r>
            <w:r w:rsidRPr="003F7088">
              <w:rPr>
                <w:rFonts w:ascii="Times New Roman" w:hAnsi="Times New Roman"/>
                <w:b/>
              </w:rPr>
              <w:t>c ph</w:t>
            </w:r>
            <w:r w:rsidR="003F7088" w:rsidRPr="003F7088">
              <w:rPr>
                <w:rFonts w:ascii="Times New Roman" w:hAnsi="Times New Roman"/>
                <w:b/>
              </w:rPr>
              <w:t>ẩ</w:t>
            </w:r>
            <w:r w:rsidRPr="003F7088">
              <w:rPr>
                <w:rFonts w:ascii="Times New Roman" w:hAnsi="Times New Roman"/>
                <w:b/>
              </w:rPr>
              <w:t>m:</w:t>
            </w:r>
          </w:p>
          <w:p w:rsidR="00022C34" w:rsidRPr="003F7088" w:rsidRDefault="00022C34" w:rsidP="00FB2FF5">
            <w:pPr>
              <w:jc w:val="both"/>
              <w:rPr>
                <w:rFonts w:ascii="Times New Roman" w:hAnsi="Times New Roman"/>
              </w:rPr>
            </w:pPr>
            <w:r w:rsidRPr="003F7088">
              <w:rPr>
                <w:rFonts w:ascii="Times New Roman" w:hAnsi="Times New Roman"/>
              </w:rPr>
              <w:t>Xecvantec c</w:t>
            </w:r>
            <w:r w:rsidR="003F7088" w:rsidRPr="003F7088">
              <w:rPr>
                <w:rFonts w:ascii="Times New Roman" w:hAnsi="Times New Roman"/>
              </w:rPr>
              <w:t>ó</w:t>
            </w:r>
            <w:r w:rsidRPr="003F7088">
              <w:rPr>
                <w:rFonts w:ascii="Times New Roman" w:hAnsi="Times New Roman"/>
              </w:rPr>
              <w:t xml:space="preserve"> bi</w:t>
            </w:r>
            <w:r w:rsidR="003F7088" w:rsidRPr="003F7088">
              <w:rPr>
                <w:rFonts w:ascii="Times New Roman" w:hAnsi="Times New Roman"/>
              </w:rPr>
              <w:t>ệ</w:t>
            </w:r>
            <w:r w:rsidRPr="003F7088">
              <w:rPr>
                <w:rFonts w:ascii="Times New Roman" w:hAnsi="Times New Roman"/>
              </w:rPr>
              <w:t>t hi</w:t>
            </w:r>
            <w:r w:rsidR="003F7088" w:rsidRPr="003F7088">
              <w:rPr>
                <w:rFonts w:ascii="Times New Roman" w:hAnsi="Times New Roman"/>
              </w:rPr>
              <w:t>ệ</w:t>
            </w:r>
            <w:r w:rsidRPr="003F7088">
              <w:rPr>
                <w:rFonts w:ascii="Times New Roman" w:hAnsi="Times New Roman"/>
              </w:rPr>
              <w:t>u "ng</w:t>
            </w:r>
            <w:r w:rsidR="003F7088" w:rsidRPr="003F7088">
              <w:rPr>
                <w:rFonts w:ascii="Times New Roman" w:hAnsi="Times New Roman"/>
              </w:rPr>
              <w:t>ườ</w:t>
            </w:r>
            <w:r w:rsidRPr="003F7088">
              <w:rPr>
                <w:rFonts w:ascii="Times New Roman" w:hAnsi="Times New Roman"/>
              </w:rPr>
              <w:t>i c</w:t>
            </w:r>
            <w:r w:rsidR="003F7088" w:rsidRPr="003F7088">
              <w:rPr>
                <w:rFonts w:ascii="Times New Roman" w:hAnsi="Times New Roman"/>
              </w:rPr>
              <w:t>ụ</w:t>
            </w:r>
            <w:r w:rsidRPr="003F7088">
              <w:rPr>
                <w:rFonts w:ascii="Times New Roman" w:hAnsi="Times New Roman"/>
              </w:rPr>
              <w:t>t tay trong tr</w:t>
            </w:r>
            <w:r w:rsidR="003F7088" w:rsidRPr="003F7088">
              <w:rPr>
                <w:rFonts w:ascii="Times New Roman" w:hAnsi="Times New Roman"/>
              </w:rPr>
              <w:t>ậ</w:t>
            </w:r>
            <w:r w:rsidRPr="003F7088">
              <w:rPr>
                <w:rFonts w:ascii="Times New Roman" w:hAnsi="Times New Roman"/>
              </w:rPr>
              <w:t xml:space="preserve">n </w:t>
            </w:r>
            <w:r w:rsidRPr="003F7088">
              <w:rPr>
                <w:rFonts w:ascii="Times New Roman" w:hAnsi="Times New Roman"/>
              </w:rPr>
              <w:lastRenderedPageBreak/>
              <w:t>L</w:t>
            </w:r>
            <w:r w:rsidR="003F7088" w:rsidRPr="003F7088">
              <w:rPr>
                <w:rFonts w:ascii="Times New Roman" w:hAnsi="Times New Roman"/>
              </w:rPr>
              <w:t>ê</w:t>
            </w:r>
            <w:r w:rsidRPr="003F7088">
              <w:rPr>
                <w:rFonts w:ascii="Times New Roman" w:hAnsi="Times New Roman"/>
              </w:rPr>
              <w:t>pant</w:t>
            </w:r>
            <w:r w:rsidR="003F7088" w:rsidRPr="003F7088">
              <w:rPr>
                <w:rFonts w:ascii="Times New Roman" w:hAnsi="Times New Roman"/>
              </w:rPr>
              <w:t>ô</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 xml:space="preserve">ng </w:t>
            </w:r>
            <w:r w:rsidR="003F7088" w:rsidRPr="003F7088">
              <w:rPr>
                <w:rFonts w:ascii="Times New Roman" w:hAnsi="Times New Roman"/>
              </w:rPr>
              <w:t>đã</w:t>
            </w:r>
            <w:r w:rsidRPr="003F7088">
              <w:rPr>
                <w:rFonts w:ascii="Times New Roman" w:hAnsi="Times New Roman"/>
              </w:rPr>
              <w:t xml:space="preserve"> t</w:t>
            </w:r>
            <w:r w:rsidR="003F7088" w:rsidRPr="003F7088">
              <w:rPr>
                <w:rFonts w:ascii="Times New Roman" w:hAnsi="Times New Roman"/>
              </w:rPr>
              <w:t>ừ</w:t>
            </w:r>
            <w:r w:rsidRPr="003F7088">
              <w:rPr>
                <w:rFonts w:ascii="Times New Roman" w:hAnsi="Times New Roman"/>
              </w:rPr>
              <w:t>ng tham gia qu</w:t>
            </w:r>
            <w:r w:rsidR="003F7088" w:rsidRPr="003F7088">
              <w:rPr>
                <w:rFonts w:ascii="Times New Roman" w:hAnsi="Times New Roman"/>
              </w:rPr>
              <w:t>â</w:t>
            </w:r>
            <w:r w:rsidRPr="003F7088">
              <w:rPr>
                <w:rFonts w:ascii="Times New Roman" w:hAnsi="Times New Roman"/>
              </w:rPr>
              <w:t xml:space="preserve">n </w:t>
            </w:r>
            <w:r w:rsidR="003F7088" w:rsidRPr="003F7088">
              <w:rPr>
                <w:rFonts w:ascii="Times New Roman" w:hAnsi="Times New Roman"/>
              </w:rPr>
              <w:t>độ</w:t>
            </w:r>
            <w:r w:rsidRPr="003F7088">
              <w:rPr>
                <w:rFonts w:ascii="Times New Roman" w:hAnsi="Times New Roman"/>
              </w:rPr>
              <w:t>i v</w:t>
            </w:r>
            <w:r w:rsidR="003F7088" w:rsidRPr="003F7088">
              <w:rPr>
                <w:rFonts w:ascii="Times New Roman" w:hAnsi="Times New Roman"/>
              </w:rPr>
              <w:t>à</w:t>
            </w:r>
            <w:r w:rsidRPr="003F7088">
              <w:rPr>
                <w:rFonts w:ascii="Times New Roman" w:hAnsi="Times New Roman"/>
              </w:rPr>
              <w:t xml:space="preserve"> t</w:t>
            </w:r>
            <w:r w:rsidR="003F7088" w:rsidRPr="003F7088">
              <w:rPr>
                <w:rFonts w:ascii="Times New Roman" w:hAnsi="Times New Roman"/>
              </w:rPr>
              <w:t>ừ</w:t>
            </w:r>
            <w:r w:rsidRPr="003F7088">
              <w:rPr>
                <w:rFonts w:ascii="Times New Roman" w:hAnsi="Times New Roman"/>
              </w:rPr>
              <w:t>ng b</w:t>
            </w:r>
            <w:r w:rsidR="003F7088" w:rsidRPr="003F7088">
              <w:rPr>
                <w:rFonts w:ascii="Times New Roman" w:hAnsi="Times New Roman"/>
              </w:rPr>
              <w:t>ị</w:t>
            </w:r>
            <w:r w:rsidRPr="003F7088">
              <w:rPr>
                <w:rFonts w:ascii="Times New Roman" w:hAnsi="Times New Roman"/>
              </w:rPr>
              <w:t xml:space="preserve"> b</w:t>
            </w:r>
            <w:r w:rsidR="003F7088" w:rsidRPr="003F7088">
              <w:rPr>
                <w:rFonts w:ascii="Times New Roman" w:hAnsi="Times New Roman"/>
              </w:rPr>
              <w:t>ọ</w:t>
            </w:r>
            <w:r w:rsidRPr="003F7088">
              <w:rPr>
                <w:rFonts w:ascii="Times New Roman" w:hAnsi="Times New Roman"/>
              </w:rPr>
              <w:t>n c</w:t>
            </w:r>
            <w:r w:rsidR="003F7088" w:rsidRPr="003F7088">
              <w:rPr>
                <w:rFonts w:ascii="Times New Roman" w:hAnsi="Times New Roman"/>
              </w:rPr>
              <w:t>ướ</w:t>
            </w:r>
            <w:r w:rsidRPr="003F7088">
              <w:rPr>
                <w:rFonts w:ascii="Times New Roman" w:hAnsi="Times New Roman"/>
              </w:rPr>
              <w:t>p bi</w:t>
            </w:r>
            <w:r w:rsidR="003F7088" w:rsidRPr="003F7088">
              <w:rPr>
                <w:rFonts w:ascii="Times New Roman" w:hAnsi="Times New Roman"/>
              </w:rPr>
              <w:t>ể</w:t>
            </w:r>
            <w:r w:rsidRPr="003F7088">
              <w:rPr>
                <w:rFonts w:ascii="Times New Roman" w:hAnsi="Times New Roman"/>
              </w:rPr>
              <w:t>n b</w:t>
            </w:r>
            <w:r w:rsidR="003F7088" w:rsidRPr="003F7088">
              <w:rPr>
                <w:rFonts w:ascii="Times New Roman" w:hAnsi="Times New Roman"/>
              </w:rPr>
              <w:t>ắ</w:t>
            </w:r>
            <w:r w:rsidRPr="003F7088">
              <w:rPr>
                <w:rFonts w:ascii="Times New Roman" w:hAnsi="Times New Roman"/>
              </w:rPr>
              <w:t>t v</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ầ</w:t>
            </w:r>
            <w:r w:rsidRPr="003F7088">
              <w:rPr>
                <w:rFonts w:ascii="Times New Roman" w:hAnsi="Times New Roman"/>
              </w:rPr>
              <w:t>m t</w:t>
            </w:r>
            <w:r w:rsidR="003F7088" w:rsidRPr="003F7088">
              <w:rPr>
                <w:rFonts w:ascii="Times New Roman" w:hAnsi="Times New Roman"/>
              </w:rPr>
              <w:t>ù</w:t>
            </w:r>
            <w:r w:rsidRPr="003F7088">
              <w:rPr>
                <w:rFonts w:ascii="Times New Roman" w:hAnsi="Times New Roman"/>
              </w:rPr>
              <w:t>. Tr</w:t>
            </w:r>
            <w:r w:rsidR="003F7088" w:rsidRPr="003F7088">
              <w:rPr>
                <w:rFonts w:ascii="Times New Roman" w:hAnsi="Times New Roman"/>
              </w:rPr>
              <w:t>ở</w:t>
            </w:r>
            <w:r w:rsidRPr="003F7088">
              <w:rPr>
                <w:rFonts w:ascii="Times New Roman" w:hAnsi="Times New Roman"/>
              </w:rPr>
              <w:t xml:space="preserve"> v</w:t>
            </w:r>
            <w:r w:rsidR="003F7088" w:rsidRPr="003F7088">
              <w:rPr>
                <w:rFonts w:ascii="Times New Roman" w:hAnsi="Times New Roman"/>
              </w:rPr>
              <w:t>ề</w:t>
            </w:r>
            <w:r w:rsidRPr="003F7088">
              <w:rPr>
                <w:rFonts w:ascii="Times New Roman" w:hAnsi="Times New Roman"/>
              </w:rPr>
              <w:t xml:space="preserve"> n</w:t>
            </w:r>
            <w:r w:rsidR="003F7088" w:rsidRPr="003F7088">
              <w:rPr>
                <w:rFonts w:ascii="Times New Roman" w:hAnsi="Times New Roman"/>
              </w:rPr>
              <w:t>ướ</w:t>
            </w:r>
            <w:r w:rsidRPr="003F7088">
              <w:rPr>
                <w:rFonts w:ascii="Times New Roman" w:hAnsi="Times New Roman"/>
              </w:rPr>
              <w:t xml:space="preserve">c, </w:t>
            </w:r>
            <w:r w:rsidR="003F7088" w:rsidRPr="003F7088">
              <w:rPr>
                <w:rFonts w:ascii="Times New Roman" w:hAnsi="Times New Roman"/>
              </w:rPr>
              <w:t>ô</w:t>
            </w:r>
            <w:r w:rsidRPr="003F7088">
              <w:rPr>
                <w:rFonts w:ascii="Times New Roman" w:hAnsi="Times New Roman"/>
              </w:rPr>
              <w:t>ng l</w:t>
            </w:r>
            <w:r w:rsidR="003F7088" w:rsidRPr="003F7088">
              <w:rPr>
                <w:rFonts w:ascii="Times New Roman" w:hAnsi="Times New Roman"/>
              </w:rPr>
              <w:t>à</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t vi</w:t>
            </w:r>
            <w:r w:rsidR="003F7088" w:rsidRPr="003F7088">
              <w:rPr>
                <w:rFonts w:ascii="Times New Roman" w:hAnsi="Times New Roman"/>
              </w:rPr>
              <w:t>ê</w:t>
            </w:r>
            <w:r w:rsidRPr="003F7088">
              <w:rPr>
                <w:rFonts w:ascii="Times New Roman" w:hAnsi="Times New Roman"/>
              </w:rPr>
              <w:t>n ch</w:t>
            </w:r>
            <w:r w:rsidR="003F7088" w:rsidRPr="003F7088">
              <w:rPr>
                <w:rFonts w:ascii="Times New Roman" w:hAnsi="Times New Roman"/>
              </w:rPr>
              <w:t>ứ</w:t>
            </w:r>
            <w:r w:rsidRPr="003F7088">
              <w:rPr>
                <w:rFonts w:ascii="Times New Roman" w:hAnsi="Times New Roman"/>
              </w:rPr>
              <w:t>c nh</w:t>
            </w:r>
            <w:r w:rsidR="003F7088" w:rsidRPr="003F7088">
              <w:rPr>
                <w:rFonts w:ascii="Times New Roman" w:hAnsi="Times New Roman"/>
              </w:rPr>
              <w:t>ỏ</w:t>
            </w:r>
            <w:r w:rsidRPr="003F7088">
              <w:rPr>
                <w:rFonts w:ascii="Times New Roman" w:hAnsi="Times New Roman"/>
              </w:rPr>
              <w:t xml:space="preserve">, gia </w:t>
            </w:r>
            <w:r w:rsidR="003F7088" w:rsidRPr="003F7088">
              <w:rPr>
                <w:rFonts w:ascii="Times New Roman" w:hAnsi="Times New Roman"/>
              </w:rPr>
              <w:t>đì</w:t>
            </w:r>
            <w:r w:rsidRPr="003F7088">
              <w:rPr>
                <w:rFonts w:ascii="Times New Roman" w:hAnsi="Times New Roman"/>
              </w:rPr>
              <w:t>nh c</w:t>
            </w:r>
            <w:r w:rsidR="003F7088" w:rsidRPr="003F7088">
              <w:rPr>
                <w:rFonts w:ascii="Times New Roman" w:hAnsi="Times New Roman"/>
              </w:rPr>
              <w:t>ó</w:t>
            </w:r>
            <w:r w:rsidRPr="003F7088">
              <w:rPr>
                <w:rFonts w:ascii="Times New Roman" w:hAnsi="Times New Roman"/>
              </w:rPr>
              <w:t xml:space="preserve"> nhi</w:t>
            </w:r>
            <w:r w:rsidR="003F7088" w:rsidRPr="003F7088">
              <w:rPr>
                <w:rFonts w:ascii="Times New Roman" w:hAnsi="Times New Roman"/>
              </w:rPr>
              <w:t>ề</w:t>
            </w:r>
            <w:r w:rsidRPr="003F7088">
              <w:rPr>
                <w:rFonts w:ascii="Times New Roman" w:hAnsi="Times New Roman"/>
              </w:rPr>
              <w:t>u kh</w:t>
            </w:r>
            <w:r w:rsidR="003F7088" w:rsidRPr="003F7088">
              <w:rPr>
                <w:rFonts w:ascii="Times New Roman" w:hAnsi="Times New Roman"/>
              </w:rPr>
              <w:t>ó</w:t>
            </w:r>
            <w:r w:rsidRPr="003F7088">
              <w:rPr>
                <w:rFonts w:ascii="Times New Roman" w:hAnsi="Times New Roman"/>
              </w:rPr>
              <w:t xml:space="preserve"> kh</w:t>
            </w:r>
            <w:r w:rsidR="003F7088" w:rsidRPr="003F7088">
              <w:rPr>
                <w:rFonts w:ascii="Times New Roman" w:hAnsi="Times New Roman"/>
              </w:rPr>
              <w:t>ă</w:t>
            </w:r>
            <w:r w:rsidRPr="003F7088">
              <w:rPr>
                <w:rFonts w:ascii="Times New Roman" w:hAnsi="Times New Roman"/>
              </w:rPr>
              <w:t>n v</w:t>
            </w:r>
            <w:r w:rsidR="003F7088" w:rsidRPr="003F7088">
              <w:rPr>
                <w:rFonts w:ascii="Times New Roman" w:hAnsi="Times New Roman"/>
              </w:rPr>
              <w:t>ề</w:t>
            </w:r>
            <w:r w:rsidRPr="003F7088">
              <w:rPr>
                <w:rFonts w:ascii="Times New Roman" w:hAnsi="Times New Roman"/>
              </w:rPr>
              <w:t xml:space="preserve"> kinh t</w:t>
            </w:r>
            <w:r w:rsidR="003F7088" w:rsidRPr="003F7088">
              <w:rPr>
                <w:rFonts w:ascii="Times New Roman" w:hAnsi="Times New Roman"/>
              </w:rPr>
              <w:t>ế</w:t>
            </w:r>
            <w:r w:rsidRPr="003F7088">
              <w:rPr>
                <w:rFonts w:ascii="Times New Roman" w:hAnsi="Times New Roman"/>
              </w:rPr>
              <w:t>. Ch</w:t>
            </w:r>
            <w:r w:rsidR="003F7088" w:rsidRPr="003F7088">
              <w:rPr>
                <w:rFonts w:ascii="Times New Roman" w:hAnsi="Times New Roman"/>
              </w:rPr>
              <w:t>í</w:t>
            </w:r>
            <w:r w:rsidRPr="003F7088">
              <w:rPr>
                <w:rFonts w:ascii="Times New Roman" w:hAnsi="Times New Roman"/>
              </w:rPr>
              <w:t>nh v</w:t>
            </w:r>
            <w:r w:rsidR="003F7088" w:rsidRPr="003F7088">
              <w:rPr>
                <w:rFonts w:ascii="Times New Roman" w:hAnsi="Times New Roman"/>
              </w:rPr>
              <w:t>ì</w:t>
            </w:r>
            <w:r w:rsidRPr="003F7088">
              <w:rPr>
                <w:rFonts w:ascii="Times New Roman" w:hAnsi="Times New Roman"/>
              </w:rPr>
              <w:t xml:space="preserve"> v</w:t>
            </w:r>
            <w:r w:rsidR="003F7088" w:rsidRPr="003F7088">
              <w:rPr>
                <w:rFonts w:ascii="Times New Roman" w:hAnsi="Times New Roman"/>
              </w:rPr>
              <w:t>ậ</w:t>
            </w:r>
            <w:r w:rsidRPr="003F7088">
              <w:rPr>
                <w:rFonts w:ascii="Times New Roman" w:hAnsi="Times New Roman"/>
              </w:rPr>
              <w:t xml:space="preserve">y, </w:t>
            </w:r>
            <w:r w:rsidR="003F7088" w:rsidRPr="003F7088">
              <w:rPr>
                <w:rFonts w:ascii="Times New Roman" w:hAnsi="Times New Roman"/>
              </w:rPr>
              <w:t>ô</w:t>
            </w:r>
            <w:r w:rsidRPr="003F7088">
              <w:rPr>
                <w:rFonts w:ascii="Times New Roman" w:hAnsi="Times New Roman"/>
              </w:rPr>
              <w:t>ng ph</w:t>
            </w:r>
            <w:r w:rsidR="003F7088" w:rsidRPr="003F7088">
              <w:rPr>
                <w:rFonts w:ascii="Times New Roman" w:hAnsi="Times New Roman"/>
              </w:rPr>
              <w:t>ả</w:t>
            </w:r>
            <w:r w:rsidRPr="003F7088">
              <w:rPr>
                <w:rFonts w:ascii="Times New Roman" w:hAnsi="Times New Roman"/>
              </w:rPr>
              <w:t>i vi</w:t>
            </w:r>
            <w:r w:rsidR="003F7088" w:rsidRPr="003F7088">
              <w:rPr>
                <w:rFonts w:ascii="Times New Roman" w:hAnsi="Times New Roman"/>
              </w:rPr>
              <w:t>ế</w:t>
            </w:r>
            <w:r w:rsidRPr="003F7088">
              <w:rPr>
                <w:rFonts w:ascii="Times New Roman" w:hAnsi="Times New Roman"/>
              </w:rPr>
              <w:t>t s</w:t>
            </w:r>
            <w:r w:rsidR="003F7088" w:rsidRPr="003F7088">
              <w:rPr>
                <w:rFonts w:ascii="Times New Roman" w:hAnsi="Times New Roman"/>
              </w:rPr>
              <w:t>á</w:t>
            </w:r>
            <w:r w:rsidRPr="003F7088">
              <w:rPr>
                <w:rFonts w:ascii="Times New Roman" w:hAnsi="Times New Roman"/>
              </w:rPr>
              <w:t xml:space="preserve">ch </w:t>
            </w:r>
            <w:r w:rsidR="003F7088" w:rsidRPr="003F7088">
              <w:rPr>
                <w:rFonts w:ascii="Times New Roman" w:hAnsi="Times New Roman"/>
              </w:rPr>
              <w:t>để</w:t>
            </w:r>
            <w:r w:rsidRPr="003F7088">
              <w:rPr>
                <w:rFonts w:ascii="Times New Roman" w:hAnsi="Times New Roman"/>
              </w:rPr>
              <w:t xml:space="preserve"> ki</w:t>
            </w:r>
            <w:r w:rsidR="003F7088" w:rsidRPr="003F7088">
              <w:rPr>
                <w:rFonts w:ascii="Times New Roman" w:hAnsi="Times New Roman"/>
              </w:rPr>
              <w:t>ế</w:t>
            </w:r>
            <w:r w:rsidRPr="003F7088">
              <w:rPr>
                <w:rFonts w:ascii="Times New Roman" w:hAnsi="Times New Roman"/>
              </w:rPr>
              <w:t>m th</w:t>
            </w:r>
            <w:r w:rsidR="003F7088" w:rsidRPr="003F7088">
              <w:rPr>
                <w:rFonts w:ascii="Times New Roman" w:hAnsi="Times New Roman"/>
              </w:rPr>
              <w:t>ê</w:t>
            </w:r>
            <w:r w:rsidRPr="003F7088">
              <w:rPr>
                <w:rFonts w:ascii="Times New Roman" w:hAnsi="Times New Roman"/>
              </w:rPr>
              <w:t>m ti</w:t>
            </w:r>
            <w:r w:rsidR="003F7088" w:rsidRPr="003F7088">
              <w:rPr>
                <w:rFonts w:ascii="Times New Roman" w:hAnsi="Times New Roman"/>
              </w:rPr>
              <w:t>ề</w:t>
            </w:r>
            <w:r w:rsidRPr="003F7088">
              <w:rPr>
                <w:rFonts w:ascii="Times New Roman" w:hAnsi="Times New Roman"/>
              </w:rPr>
              <w:t>n v</w:t>
            </w:r>
            <w:r w:rsidR="003F7088" w:rsidRPr="003F7088">
              <w:rPr>
                <w:rFonts w:ascii="Times New Roman" w:hAnsi="Times New Roman"/>
              </w:rPr>
              <w:t>à</w:t>
            </w:r>
            <w:r w:rsidRPr="003F7088">
              <w:rPr>
                <w:rFonts w:ascii="Times New Roman" w:hAnsi="Times New Roman"/>
              </w:rPr>
              <w:t xml:space="preserve"> trong ho</w:t>
            </w:r>
            <w:r w:rsidR="003F7088" w:rsidRPr="003F7088">
              <w:rPr>
                <w:rFonts w:ascii="Times New Roman" w:hAnsi="Times New Roman"/>
              </w:rPr>
              <w:t>à</w:t>
            </w:r>
            <w:r w:rsidRPr="003F7088">
              <w:rPr>
                <w:rFonts w:ascii="Times New Roman" w:hAnsi="Times New Roman"/>
              </w:rPr>
              <w:t>n c</w:t>
            </w:r>
            <w:r w:rsidR="003F7088" w:rsidRPr="003F7088">
              <w:rPr>
                <w:rFonts w:ascii="Times New Roman" w:hAnsi="Times New Roman"/>
              </w:rPr>
              <w:t>ả</w:t>
            </w:r>
            <w:r w:rsidRPr="003F7088">
              <w:rPr>
                <w:rFonts w:ascii="Times New Roman" w:hAnsi="Times New Roman"/>
              </w:rPr>
              <w:t xml:space="preserve">nh </w:t>
            </w:r>
            <w:r w:rsidR="003F7088" w:rsidRPr="003F7088">
              <w:rPr>
                <w:rFonts w:ascii="Times New Roman" w:hAnsi="Times New Roman"/>
              </w:rPr>
              <w:t>đó</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 xml:space="preserve">ng </w:t>
            </w:r>
            <w:r w:rsidR="003F7088" w:rsidRPr="003F7088">
              <w:rPr>
                <w:rFonts w:ascii="Times New Roman" w:hAnsi="Times New Roman"/>
              </w:rPr>
              <w:t>đã</w:t>
            </w:r>
            <w:r w:rsidRPr="003F7088">
              <w:rPr>
                <w:rFonts w:ascii="Times New Roman" w:hAnsi="Times New Roman"/>
              </w:rPr>
              <w:t xml:space="preserve"> cho ra </w:t>
            </w:r>
            <w:r w:rsidR="003F7088" w:rsidRPr="003F7088">
              <w:rPr>
                <w:rFonts w:ascii="Times New Roman" w:hAnsi="Times New Roman"/>
              </w:rPr>
              <w:t>đờ</w:t>
            </w:r>
            <w:r w:rsidRPr="003F7088">
              <w:rPr>
                <w:rFonts w:ascii="Times New Roman" w:hAnsi="Times New Roman"/>
              </w:rPr>
              <w:t>i ti</w:t>
            </w:r>
            <w:r w:rsidR="003F7088" w:rsidRPr="003F7088">
              <w:rPr>
                <w:rFonts w:ascii="Times New Roman" w:hAnsi="Times New Roman"/>
              </w:rPr>
              <w:t>ể</w:t>
            </w:r>
            <w:r w:rsidRPr="003F7088">
              <w:rPr>
                <w:rFonts w:ascii="Times New Roman" w:hAnsi="Times New Roman"/>
              </w:rPr>
              <w:t>u thuy</w:t>
            </w:r>
            <w:r w:rsidR="003F7088" w:rsidRPr="003F7088">
              <w:rPr>
                <w:rFonts w:ascii="Times New Roman" w:hAnsi="Times New Roman"/>
              </w:rPr>
              <w:t>ế</w:t>
            </w:r>
            <w:r w:rsidRPr="003F7088">
              <w:rPr>
                <w:rFonts w:ascii="Times New Roman" w:hAnsi="Times New Roman"/>
              </w:rPr>
              <w:t xml:space="preserve">t </w:t>
            </w:r>
            <w:r w:rsidR="003F7088" w:rsidRPr="003F7088">
              <w:rPr>
                <w:rFonts w:ascii="Times New Roman" w:hAnsi="Times New Roman"/>
              </w:rPr>
              <w:t>Đô</w:t>
            </w:r>
            <w:r w:rsidRPr="003F7088">
              <w:rPr>
                <w:rFonts w:ascii="Times New Roman" w:hAnsi="Times New Roman"/>
              </w:rPr>
              <w:t>nkih</w:t>
            </w:r>
            <w:r w:rsidR="003F7088" w:rsidRPr="003F7088">
              <w:rPr>
                <w:rFonts w:ascii="Times New Roman" w:hAnsi="Times New Roman"/>
              </w:rPr>
              <w:t>ô</w:t>
            </w:r>
            <w:r w:rsidRPr="003F7088">
              <w:rPr>
                <w:rFonts w:ascii="Times New Roman" w:hAnsi="Times New Roman"/>
              </w:rPr>
              <w:t>t</w:t>
            </w:r>
            <w:r w:rsidR="003F7088" w:rsidRPr="003F7088">
              <w:rPr>
                <w:rFonts w:ascii="Times New Roman" w:hAnsi="Times New Roman"/>
              </w:rPr>
              <w:t>ê</w:t>
            </w:r>
            <w:r w:rsidRPr="003F7088">
              <w:rPr>
                <w:rFonts w:ascii="Times New Roman" w:hAnsi="Times New Roman"/>
              </w:rPr>
              <w:t xml:space="preserve"> b</w:t>
            </w:r>
            <w:r w:rsidR="003F7088" w:rsidRPr="003F7088">
              <w:rPr>
                <w:rFonts w:ascii="Times New Roman" w:hAnsi="Times New Roman"/>
              </w:rPr>
              <w:t>ấ</w:t>
            </w:r>
            <w:r w:rsidRPr="003F7088">
              <w:rPr>
                <w:rFonts w:ascii="Times New Roman" w:hAnsi="Times New Roman"/>
              </w:rPr>
              <w:t>t h</w:t>
            </w:r>
            <w:r w:rsidR="003F7088" w:rsidRPr="003F7088">
              <w:rPr>
                <w:rFonts w:ascii="Times New Roman" w:hAnsi="Times New Roman"/>
              </w:rPr>
              <w:t>ủ</w:t>
            </w:r>
            <w:r w:rsidRPr="003F7088">
              <w:rPr>
                <w:rFonts w:ascii="Times New Roman" w:hAnsi="Times New Roman"/>
              </w:rPr>
              <w:t>.</w:t>
            </w:r>
          </w:p>
          <w:p w:rsidR="00022C34" w:rsidRPr="003F7088" w:rsidRDefault="00022C34" w:rsidP="00FB2FF5">
            <w:pPr>
              <w:jc w:val="both"/>
              <w:rPr>
                <w:rFonts w:ascii="Times New Roman" w:hAnsi="Times New Roman"/>
              </w:rPr>
            </w:pPr>
            <w:r w:rsidRPr="003F7088">
              <w:rPr>
                <w:rFonts w:ascii="Times New Roman" w:hAnsi="Times New Roman"/>
              </w:rPr>
              <w:t>"</w:t>
            </w:r>
            <w:r w:rsidR="003F7088" w:rsidRPr="003F7088">
              <w:rPr>
                <w:rFonts w:ascii="Times New Roman" w:hAnsi="Times New Roman"/>
              </w:rPr>
              <w:t>Đô</w:t>
            </w:r>
            <w:r w:rsidRPr="003F7088">
              <w:rPr>
                <w:rFonts w:ascii="Times New Roman" w:hAnsi="Times New Roman"/>
              </w:rPr>
              <w:t>n Kih</w:t>
            </w:r>
            <w:r w:rsidR="003F7088" w:rsidRPr="003F7088">
              <w:rPr>
                <w:rFonts w:ascii="Times New Roman" w:hAnsi="Times New Roman"/>
              </w:rPr>
              <w:t>ô</w:t>
            </w:r>
            <w:r w:rsidRPr="003F7088">
              <w:rPr>
                <w:rFonts w:ascii="Times New Roman" w:hAnsi="Times New Roman"/>
              </w:rPr>
              <w:t>t</w:t>
            </w:r>
            <w:r w:rsidR="003F7088" w:rsidRPr="003F7088">
              <w:rPr>
                <w:rFonts w:ascii="Times New Roman" w:hAnsi="Times New Roman"/>
              </w:rPr>
              <w:t>ê</w:t>
            </w:r>
            <w:r w:rsidRPr="003F7088">
              <w:rPr>
                <w:rFonts w:ascii="Times New Roman" w:hAnsi="Times New Roman"/>
              </w:rPr>
              <w:t>" c</w:t>
            </w:r>
            <w:r w:rsidR="003F7088" w:rsidRPr="003F7088">
              <w:rPr>
                <w:rFonts w:ascii="Times New Roman" w:hAnsi="Times New Roman"/>
              </w:rPr>
              <w:t>ủ</w:t>
            </w:r>
            <w:r w:rsidRPr="003F7088">
              <w:rPr>
                <w:rFonts w:ascii="Times New Roman" w:hAnsi="Times New Roman"/>
              </w:rPr>
              <w:t>a Xecvantec l</w:t>
            </w:r>
            <w:r w:rsidR="003F7088" w:rsidRPr="003F7088">
              <w:rPr>
                <w:rFonts w:ascii="Times New Roman" w:hAnsi="Times New Roman"/>
              </w:rPr>
              <w:t>à</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t ki</w:t>
            </w:r>
            <w:r w:rsidR="003F7088" w:rsidRPr="003F7088">
              <w:rPr>
                <w:rFonts w:ascii="Times New Roman" w:hAnsi="Times New Roman"/>
              </w:rPr>
              <w:t>ệ</w:t>
            </w:r>
            <w:r w:rsidRPr="003F7088">
              <w:rPr>
                <w:rFonts w:ascii="Times New Roman" w:hAnsi="Times New Roman"/>
              </w:rPr>
              <w:t>t t</w:t>
            </w:r>
            <w:r w:rsidR="003F7088" w:rsidRPr="003F7088">
              <w:rPr>
                <w:rFonts w:ascii="Times New Roman" w:hAnsi="Times New Roman"/>
              </w:rPr>
              <w:t>á</w:t>
            </w:r>
            <w:r w:rsidRPr="003F7088">
              <w:rPr>
                <w:rFonts w:ascii="Times New Roman" w:hAnsi="Times New Roman"/>
              </w:rPr>
              <w:t>c g</w:t>
            </w:r>
            <w:r w:rsidR="003F7088" w:rsidRPr="003F7088">
              <w:rPr>
                <w:rFonts w:ascii="Times New Roman" w:hAnsi="Times New Roman"/>
              </w:rPr>
              <w:t>ồ</w:t>
            </w:r>
            <w:r w:rsidRPr="003F7088">
              <w:rPr>
                <w:rFonts w:ascii="Times New Roman" w:hAnsi="Times New Roman"/>
              </w:rPr>
              <w:t>m hai ph</w:t>
            </w:r>
            <w:r w:rsidR="003F7088" w:rsidRPr="003F7088">
              <w:rPr>
                <w:rFonts w:ascii="Times New Roman" w:hAnsi="Times New Roman"/>
              </w:rPr>
              <w:t>ầ</w:t>
            </w:r>
            <w:r w:rsidRPr="003F7088">
              <w:rPr>
                <w:rFonts w:ascii="Times New Roman" w:hAnsi="Times New Roman"/>
              </w:rPr>
              <w:t>n: ph</w:t>
            </w:r>
            <w:r w:rsidR="003F7088" w:rsidRPr="003F7088">
              <w:rPr>
                <w:rFonts w:ascii="Times New Roman" w:hAnsi="Times New Roman"/>
              </w:rPr>
              <w:t>ầ</w:t>
            </w:r>
            <w:r w:rsidRPr="003F7088">
              <w:rPr>
                <w:rFonts w:ascii="Times New Roman" w:hAnsi="Times New Roman"/>
              </w:rPr>
              <w:t>n I c</w:t>
            </w:r>
            <w:r w:rsidR="003F7088" w:rsidRPr="003F7088">
              <w:rPr>
                <w:rFonts w:ascii="Times New Roman" w:hAnsi="Times New Roman"/>
              </w:rPr>
              <w:t>ó</w:t>
            </w:r>
            <w:r w:rsidRPr="003F7088">
              <w:rPr>
                <w:rFonts w:ascii="Times New Roman" w:hAnsi="Times New Roman"/>
              </w:rPr>
              <w:t xml:space="preserve"> 52 ch</w:t>
            </w:r>
            <w:r w:rsidR="003F7088" w:rsidRPr="003F7088">
              <w:rPr>
                <w:rFonts w:ascii="Times New Roman" w:hAnsi="Times New Roman"/>
              </w:rPr>
              <w:t>ươ</w:t>
            </w:r>
            <w:r w:rsidRPr="003F7088">
              <w:rPr>
                <w:rFonts w:ascii="Times New Roman" w:hAnsi="Times New Roman"/>
              </w:rPr>
              <w:t>ng, xu</w:t>
            </w:r>
            <w:r w:rsidR="003F7088" w:rsidRPr="003F7088">
              <w:rPr>
                <w:rFonts w:ascii="Times New Roman" w:hAnsi="Times New Roman"/>
              </w:rPr>
              <w:t>ấ</w:t>
            </w:r>
            <w:r w:rsidRPr="003F7088">
              <w:rPr>
                <w:rFonts w:ascii="Times New Roman" w:hAnsi="Times New Roman"/>
              </w:rPr>
              <w:t>t b</w:t>
            </w:r>
            <w:r w:rsidR="003F7088" w:rsidRPr="003F7088">
              <w:rPr>
                <w:rFonts w:ascii="Times New Roman" w:hAnsi="Times New Roman"/>
              </w:rPr>
              <w:t>ả</w:t>
            </w:r>
            <w:r w:rsidRPr="003F7088">
              <w:rPr>
                <w:rFonts w:ascii="Times New Roman" w:hAnsi="Times New Roman"/>
              </w:rPr>
              <w:t>n n</w:t>
            </w:r>
            <w:r w:rsidR="003F7088" w:rsidRPr="003F7088">
              <w:rPr>
                <w:rFonts w:ascii="Times New Roman" w:hAnsi="Times New Roman"/>
              </w:rPr>
              <w:t>ă</w:t>
            </w:r>
            <w:r w:rsidRPr="003F7088">
              <w:rPr>
                <w:rFonts w:ascii="Times New Roman" w:hAnsi="Times New Roman"/>
              </w:rPr>
              <w:t>m 1605; ph</w:t>
            </w:r>
            <w:r w:rsidR="003F7088" w:rsidRPr="003F7088">
              <w:rPr>
                <w:rFonts w:ascii="Times New Roman" w:hAnsi="Times New Roman"/>
              </w:rPr>
              <w:t>ầ</w:t>
            </w:r>
            <w:r w:rsidRPr="003F7088">
              <w:rPr>
                <w:rFonts w:ascii="Times New Roman" w:hAnsi="Times New Roman"/>
              </w:rPr>
              <w:t>n II g</w:t>
            </w:r>
            <w:r w:rsidR="003F7088" w:rsidRPr="003F7088">
              <w:rPr>
                <w:rFonts w:ascii="Times New Roman" w:hAnsi="Times New Roman"/>
              </w:rPr>
              <w:t>ồ</w:t>
            </w:r>
            <w:r w:rsidRPr="003F7088">
              <w:rPr>
                <w:rFonts w:ascii="Times New Roman" w:hAnsi="Times New Roman"/>
              </w:rPr>
              <w:t>m 70 ch</w:t>
            </w:r>
            <w:r w:rsidR="003F7088" w:rsidRPr="003F7088">
              <w:rPr>
                <w:rFonts w:ascii="Times New Roman" w:hAnsi="Times New Roman"/>
              </w:rPr>
              <w:t>ươ</w:t>
            </w:r>
            <w:r w:rsidRPr="003F7088">
              <w:rPr>
                <w:rFonts w:ascii="Times New Roman" w:hAnsi="Times New Roman"/>
              </w:rPr>
              <w:t>ng, xu</w:t>
            </w:r>
            <w:r w:rsidR="003F7088" w:rsidRPr="003F7088">
              <w:rPr>
                <w:rFonts w:ascii="Times New Roman" w:hAnsi="Times New Roman"/>
              </w:rPr>
              <w:t>ấ</w:t>
            </w:r>
            <w:r w:rsidRPr="003F7088">
              <w:rPr>
                <w:rFonts w:ascii="Times New Roman" w:hAnsi="Times New Roman"/>
              </w:rPr>
              <w:t>t b</w:t>
            </w:r>
            <w:r w:rsidR="003F7088" w:rsidRPr="003F7088">
              <w:rPr>
                <w:rFonts w:ascii="Times New Roman" w:hAnsi="Times New Roman"/>
              </w:rPr>
              <w:t>ả</w:t>
            </w:r>
            <w:r w:rsidRPr="003F7088">
              <w:rPr>
                <w:rFonts w:ascii="Times New Roman" w:hAnsi="Times New Roman"/>
              </w:rPr>
              <w:t>n n</w:t>
            </w:r>
            <w:r w:rsidR="003F7088" w:rsidRPr="003F7088">
              <w:rPr>
                <w:rFonts w:ascii="Times New Roman" w:hAnsi="Times New Roman"/>
              </w:rPr>
              <w:t>ă</w:t>
            </w:r>
            <w:r w:rsidRPr="003F7088">
              <w:rPr>
                <w:rFonts w:ascii="Times New Roman" w:hAnsi="Times New Roman"/>
              </w:rPr>
              <w:t>m 1615. T</w:t>
            </w:r>
            <w:r w:rsidR="003F7088" w:rsidRPr="003F7088">
              <w:rPr>
                <w:rFonts w:ascii="Times New Roman" w:hAnsi="Times New Roman"/>
              </w:rPr>
              <w:t>á</w:t>
            </w:r>
            <w:r w:rsidRPr="003F7088">
              <w:rPr>
                <w:rFonts w:ascii="Times New Roman" w:hAnsi="Times New Roman"/>
              </w:rPr>
              <w:t>c ph</w:t>
            </w:r>
            <w:r w:rsidR="003F7088" w:rsidRPr="003F7088">
              <w:rPr>
                <w:rFonts w:ascii="Times New Roman" w:hAnsi="Times New Roman"/>
              </w:rPr>
              <w:t>ẩ</w:t>
            </w:r>
            <w:r w:rsidRPr="003F7088">
              <w:rPr>
                <w:rFonts w:ascii="Times New Roman" w:hAnsi="Times New Roman"/>
              </w:rPr>
              <w:t xml:space="preserve">m </w:t>
            </w:r>
            <w:r w:rsidR="003F7088" w:rsidRPr="003F7088">
              <w:rPr>
                <w:rFonts w:ascii="Times New Roman" w:hAnsi="Times New Roman"/>
              </w:rPr>
              <w:t>đã</w:t>
            </w:r>
            <w:r w:rsidRPr="003F7088">
              <w:rPr>
                <w:rFonts w:ascii="Times New Roman" w:hAnsi="Times New Roman"/>
              </w:rPr>
              <w:t xml:space="preserve"> th</w:t>
            </w:r>
            <w:r w:rsidR="003F7088" w:rsidRPr="003F7088">
              <w:rPr>
                <w:rFonts w:ascii="Times New Roman" w:hAnsi="Times New Roman"/>
              </w:rPr>
              <w:t>ể</w:t>
            </w:r>
            <w:r w:rsidRPr="003F7088">
              <w:rPr>
                <w:rFonts w:ascii="Times New Roman" w:hAnsi="Times New Roman"/>
              </w:rPr>
              <w:t xml:space="preserve"> hi</w:t>
            </w:r>
            <w:r w:rsidR="003F7088" w:rsidRPr="003F7088">
              <w:rPr>
                <w:rFonts w:ascii="Times New Roman" w:hAnsi="Times New Roman"/>
              </w:rPr>
              <w:t>ệ</w:t>
            </w:r>
            <w:r w:rsidRPr="003F7088">
              <w:rPr>
                <w:rFonts w:ascii="Times New Roman" w:hAnsi="Times New Roman"/>
              </w:rPr>
              <w:t xml:space="preserve">n </w:t>
            </w:r>
            <w:r w:rsidR="003F7088" w:rsidRPr="003F7088">
              <w:rPr>
                <w:rFonts w:ascii="Times New Roman" w:hAnsi="Times New Roman"/>
              </w:rPr>
              <w:t>đượ</w:t>
            </w:r>
            <w:r w:rsidRPr="003F7088">
              <w:rPr>
                <w:rFonts w:ascii="Times New Roman" w:hAnsi="Times New Roman"/>
              </w:rPr>
              <w:t>c t</w:t>
            </w:r>
            <w:r w:rsidR="003F7088" w:rsidRPr="003F7088">
              <w:rPr>
                <w:rFonts w:ascii="Times New Roman" w:hAnsi="Times New Roman"/>
              </w:rPr>
              <w:t>ư</w:t>
            </w:r>
            <w:r w:rsidRPr="003F7088">
              <w:rPr>
                <w:rFonts w:ascii="Times New Roman" w:hAnsi="Times New Roman"/>
              </w:rPr>
              <w:t xml:space="preserve"> t</w:t>
            </w:r>
            <w:r w:rsidR="003F7088" w:rsidRPr="003F7088">
              <w:rPr>
                <w:rFonts w:ascii="Times New Roman" w:hAnsi="Times New Roman"/>
              </w:rPr>
              <w:t>ưở</w:t>
            </w:r>
            <w:r w:rsidRPr="003F7088">
              <w:rPr>
                <w:rFonts w:ascii="Times New Roman" w:hAnsi="Times New Roman"/>
              </w:rPr>
              <w:t>ng nh</w:t>
            </w:r>
            <w:r w:rsidR="003F7088" w:rsidRPr="003F7088">
              <w:rPr>
                <w:rFonts w:ascii="Times New Roman" w:hAnsi="Times New Roman"/>
              </w:rPr>
              <w:t>â</w:t>
            </w:r>
            <w:r w:rsidRPr="003F7088">
              <w:rPr>
                <w:rFonts w:ascii="Times New Roman" w:hAnsi="Times New Roman"/>
              </w:rPr>
              <w:t xml:space="preserve">n </w:t>
            </w:r>
            <w:r w:rsidR="003F7088" w:rsidRPr="003F7088">
              <w:rPr>
                <w:rFonts w:ascii="Times New Roman" w:hAnsi="Times New Roman"/>
              </w:rPr>
              <w:t>đạ</w:t>
            </w:r>
            <w:r w:rsidRPr="003F7088">
              <w:rPr>
                <w:rFonts w:ascii="Times New Roman" w:hAnsi="Times New Roman"/>
              </w:rPr>
              <w:t>o v</w:t>
            </w:r>
            <w:r w:rsidR="003F7088" w:rsidRPr="003F7088">
              <w:rPr>
                <w:rFonts w:ascii="Times New Roman" w:hAnsi="Times New Roman"/>
              </w:rPr>
              <w:t>à</w:t>
            </w:r>
            <w:r w:rsidRPr="003F7088">
              <w:rPr>
                <w:rFonts w:ascii="Times New Roman" w:hAnsi="Times New Roman"/>
              </w:rPr>
              <w:t xml:space="preserve"> ngh</w:t>
            </w:r>
            <w:r w:rsidR="003F7088" w:rsidRPr="003F7088">
              <w:rPr>
                <w:rFonts w:ascii="Times New Roman" w:hAnsi="Times New Roman"/>
              </w:rPr>
              <w:t>ệ</w:t>
            </w:r>
            <w:r w:rsidRPr="003F7088">
              <w:rPr>
                <w:rFonts w:ascii="Times New Roman" w:hAnsi="Times New Roman"/>
              </w:rPr>
              <w:t xml:space="preserve"> thu</w:t>
            </w:r>
            <w:r w:rsidR="003F7088" w:rsidRPr="003F7088">
              <w:rPr>
                <w:rFonts w:ascii="Times New Roman" w:hAnsi="Times New Roman"/>
              </w:rPr>
              <w:t>ậ</w:t>
            </w:r>
            <w:r w:rsidRPr="003F7088">
              <w:rPr>
                <w:rFonts w:ascii="Times New Roman" w:hAnsi="Times New Roman"/>
              </w:rPr>
              <w:t>t x</w:t>
            </w:r>
            <w:r w:rsidR="003F7088" w:rsidRPr="003F7088">
              <w:rPr>
                <w:rFonts w:ascii="Times New Roman" w:hAnsi="Times New Roman"/>
              </w:rPr>
              <w:t>â</w:t>
            </w:r>
            <w:r w:rsidRPr="003F7088">
              <w:rPr>
                <w:rFonts w:ascii="Times New Roman" w:hAnsi="Times New Roman"/>
              </w:rPr>
              <w:t>y d</w:t>
            </w:r>
            <w:r w:rsidR="003F7088" w:rsidRPr="003F7088">
              <w:rPr>
                <w:rFonts w:ascii="Times New Roman" w:hAnsi="Times New Roman"/>
              </w:rPr>
              <w:t>ự</w:t>
            </w:r>
            <w:r w:rsidRPr="003F7088">
              <w:rPr>
                <w:rFonts w:ascii="Times New Roman" w:hAnsi="Times New Roman"/>
              </w:rPr>
              <w:t>ng t</w:t>
            </w:r>
            <w:r w:rsidR="003F7088" w:rsidRPr="003F7088">
              <w:rPr>
                <w:rFonts w:ascii="Times New Roman" w:hAnsi="Times New Roman"/>
              </w:rPr>
              <w:t>á</w:t>
            </w:r>
            <w:r w:rsidRPr="003F7088">
              <w:rPr>
                <w:rFonts w:ascii="Times New Roman" w:hAnsi="Times New Roman"/>
              </w:rPr>
              <w:t>c ph</w:t>
            </w:r>
            <w:r w:rsidR="003F7088" w:rsidRPr="003F7088">
              <w:rPr>
                <w:rFonts w:ascii="Times New Roman" w:hAnsi="Times New Roman"/>
              </w:rPr>
              <w:t>ẩ</w:t>
            </w:r>
            <w:r w:rsidRPr="003F7088">
              <w:rPr>
                <w:rFonts w:ascii="Times New Roman" w:hAnsi="Times New Roman"/>
              </w:rPr>
              <w:t>m c</w:t>
            </w:r>
            <w:r w:rsidR="003F7088" w:rsidRPr="003F7088">
              <w:rPr>
                <w:rFonts w:ascii="Times New Roman" w:hAnsi="Times New Roman"/>
              </w:rPr>
              <w:t>ủ</w:t>
            </w:r>
            <w:r w:rsidRPr="003F7088">
              <w:rPr>
                <w:rFonts w:ascii="Times New Roman" w:hAnsi="Times New Roman"/>
              </w:rPr>
              <w:t>a nh</w:t>
            </w:r>
            <w:r w:rsidR="003F7088" w:rsidRPr="003F7088">
              <w:rPr>
                <w:rFonts w:ascii="Times New Roman" w:hAnsi="Times New Roman"/>
              </w:rPr>
              <w:t>à</w:t>
            </w:r>
            <w:r w:rsidRPr="003F7088">
              <w:rPr>
                <w:rFonts w:ascii="Times New Roman" w:hAnsi="Times New Roman"/>
              </w:rPr>
              <w:t xml:space="preserve"> v</w:t>
            </w:r>
            <w:r w:rsidR="003F7088" w:rsidRPr="003F7088">
              <w:rPr>
                <w:rFonts w:ascii="Times New Roman" w:hAnsi="Times New Roman"/>
              </w:rPr>
              <w:t>ă</w:t>
            </w:r>
            <w:r w:rsidRPr="003F7088">
              <w:rPr>
                <w:rFonts w:ascii="Times New Roman" w:hAnsi="Times New Roman"/>
              </w:rPr>
              <w:t>n, nh</w:t>
            </w:r>
            <w:r w:rsidR="003F7088" w:rsidRPr="003F7088">
              <w:rPr>
                <w:rFonts w:ascii="Times New Roman" w:hAnsi="Times New Roman"/>
              </w:rPr>
              <w:t>ấ</w:t>
            </w:r>
            <w:r w:rsidRPr="003F7088">
              <w:rPr>
                <w:rFonts w:ascii="Times New Roman" w:hAnsi="Times New Roman"/>
              </w:rPr>
              <w:t>t l</w:t>
            </w:r>
            <w:r w:rsidR="003F7088" w:rsidRPr="003F7088">
              <w:rPr>
                <w:rFonts w:ascii="Times New Roman" w:hAnsi="Times New Roman"/>
              </w:rPr>
              <w:t>à</w:t>
            </w:r>
            <w:r w:rsidRPr="003F7088">
              <w:rPr>
                <w:rFonts w:ascii="Times New Roman" w:hAnsi="Times New Roman"/>
              </w:rPr>
              <w:t xml:space="preserve"> ngh</w:t>
            </w:r>
            <w:r w:rsidR="003F7088" w:rsidRPr="003F7088">
              <w:rPr>
                <w:rFonts w:ascii="Times New Roman" w:hAnsi="Times New Roman"/>
              </w:rPr>
              <w:t>ệ</w:t>
            </w:r>
            <w:r w:rsidRPr="003F7088">
              <w:rPr>
                <w:rFonts w:ascii="Times New Roman" w:hAnsi="Times New Roman"/>
              </w:rPr>
              <w:t xml:space="preserve"> thu</w:t>
            </w:r>
            <w:r w:rsidR="003F7088" w:rsidRPr="003F7088">
              <w:rPr>
                <w:rFonts w:ascii="Times New Roman" w:hAnsi="Times New Roman"/>
              </w:rPr>
              <w:t>ậ</w:t>
            </w:r>
            <w:r w:rsidRPr="003F7088">
              <w:rPr>
                <w:rFonts w:ascii="Times New Roman" w:hAnsi="Times New Roman"/>
              </w:rPr>
              <w:t>t kh</w:t>
            </w:r>
            <w:r w:rsidR="003F7088" w:rsidRPr="003F7088">
              <w:rPr>
                <w:rFonts w:ascii="Times New Roman" w:hAnsi="Times New Roman"/>
              </w:rPr>
              <w:t>ắ</w:t>
            </w:r>
            <w:r w:rsidRPr="003F7088">
              <w:rPr>
                <w:rFonts w:ascii="Times New Roman" w:hAnsi="Times New Roman"/>
              </w:rPr>
              <w:t>c ho</w:t>
            </w:r>
            <w:r w:rsidR="003F7088" w:rsidRPr="003F7088">
              <w:rPr>
                <w:rFonts w:ascii="Times New Roman" w:hAnsi="Times New Roman"/>
              </w:rPr>
              <w:t>ạ</w:t>
            </w:r>
            <w:r w:rsidRPr="003F7088">
              <w:rPr>
                <w:rFonts w:ascii="Times New Roman" w:hAnsi="Times New Roman"/>
              </w:rPr>
              <w:t xml:space="preserve"> nh</w:t>
            </w:r>
            <w:r w:rsidR="003F7088" w:rsidRPr="003F7088">
              <w:rPr>
                <w:rFonts w:ascii="Times New Roman" w:hAnsi="Times New Roman"/>
              </w:rPr>
              <w:t>â</w:t>
            </w:r>
            <w:r w:rsidRPr="003F7088">
              <w:rPr>
                <w:rFonts w:ascii="Times New Roman" w:hAnsi="Times New Roman"/>
              </w:rPr>
              <w:t>n v</w:t>
            </w:r>
            <w:r w:rsidR="003F7088" w:rsidRPr="003F7088">
              <w:rPr>
                <w:rFonts w:ascii="Times New Roman" w:hAnsi="Times New Roman"/>
              </w:rPr>
              <w:t>ậ</w:t>
            </w:r>
            <w:r w:rsidRPr="003F7088">
              <w:rPr>
                <w:rFonts w:ascii="Times New Roman" w:hAnsi="Times New Roman"/>
              </w:rPr>
              <w:t xml:space="preserve">t. Trong </w:t>
            </w:r>
            <w:r w:rsidR="003F7088" w:rsidRPr="003F7088">
              <w:rPr>
                <w:rFonts w:ascii="Times New Roman" w:hAnsi="Times New Roman"/>
              </w:rPr>
              <w:t>đ</w:t>
            </w:r>
            <w:r w:rsidRPr="003F7088">
              <w:rPr>
                <w:rFonts w:ascii="Times New Roman" w:hAnsi="Times New Roman"/>
              </w:rPr>
              <w:t>o</w:t>
            </w:r>
            <w:r w:rsidR="003F7088" w:rsidRPr="003F7088">
              <w:rPr>
                <w:rFonts w:ascii="Times New Roman" w:hAnsi="Times New Roman"/>
              </w:rPr>
              <w:t>ạ</w:t>
            </w:r>
            <w:r w:rsidRPr="003F7088">
              <w:rPr>
                <w:rFonts w:ascii="Times New Roman" w:hAnsi="Times New Roman"/>
              </w:rPr>
              <w:t>n tr</w:t>
            </w:r>
            <w:r w:rsidR="003F7088" w:rsidRPr="003F7088">
              <w:rPr>
                <w:rFonts w:ascii="Times New Roman" w:hAnsi="Times New Roman"/>
              </w:rPr>
              <w:t>í</w:t>
            </w:r>
            <w:r w:rsidRPr="003F7088">
              <w:rPr>
                <w:rFonts w:ascii="Times New Roman" w:hAnsi="Times New Roman"/>
              </w:rPr>
              <w:t>ch "</w:t>
            </w:r>
            <w:r w:rsidR="003F7088" w:rsidRPr="003F7088">
              <w:rPr>
                <w:rFonts w:ascii="Times New Roman" w:hAnsi="Times New Roman"/>
              </w:rPr>
              <w:t>Đá</w:t>
            </w:r>
            <w:r w:rsidRPr="003F7088">
              <w:rPr>
                <w:rFonts w:ascii="Times New Roman" w:hAnsi="Times New Roman"/>
              </w:rPr>
              <w:t>nh nhau v</w:t>
            </w:r>
            <w:r w:rsidR="003F7088" w:rsidRPr="003F7088">
              <w:rPr>
                <w:rFonts w:ascii="Times New Roman" w:hAnsi="Times New Roman"/>
              </w:rPr>
              <w:t>ớ</w:t>
            </w:r>
            <w:r w:rsidRPr="003F7088">
              <w:rPr>
                <w:rFonts w:ascii="Times New Roman" w:hAnsi="Times New Roman"/>
              </w:rPr>
              <w:t>i c</w:t>
            </w:r>
            <w:r w:rsidR="003F7088" w:rsidRPr="003F7088">
              <w:rPr>
                <w:rFonts w:ascii="Times New Roman" w:hAnsi="Times New Roman"/>
              </w:rPr>
              <w:t>ố</w:t>
            </w:r>
            <w:r w:rsidRPr="003F7088">
              <w:rPr>
                <w:rFonts w:ascii="Times New Roman" w:hAnsi="Times New Roman"/>
              </w:rPr>
              <w:t>i xay gi</w:t>
            </w:r>
            <w:r w:rsidR="003F7088" w:rsidRPr="003F7088">
              <w:rPr>
                <w:rFonts w:ascii="Times New Roman" w:hAnsi="Times New Roman"/>
              </w:rPr>
              <w:t>ó</w:t>
            </w:r>
            <w:r w:rsidRPr="003F7088">
              <w:rPr>
                <w:rFonts w:ascii="Times New Roman" w:hAnsi="Times New Roman"/>
              </w:rPr>
              <w:t>", b</w:t>
            </w:r>
            <w:r w:rsidR="003F7088" w:rsidRPr="003F7088">
              <w:rPr>
                <w:rFonts w:ascii="Times New Roman" w:hAnsi="Times New Roman"/>
              </w:rPr>
              <w:t>ằ</w:t>
            </w:r>
            <w:r w:rsidRPr="003F7088">
              <w:rPr>
                <w:rFonts w:ascii="Times New Roman" w:hAnsi="Times New Roman"/>
              </w:rPr>
              <w:t>ng t</w:t>
            </w:r>
            <w:r w:rsidR="003F7088" w:rsidRPr="003F7088">
              <w:rPr>
                <w:rFonts w:ascii="Times New Roman" w:hAnsi="Times New Roman"/>
              </w:rPr>
              <w:t>à</w:t>
            </w:r>
            <w:r w:rsidRPr="003F7088">
              <w:rPr>
                <w:rFonts w:ascii="Times New Roman" w:hAnsi="Times New Roman"/>
              </w:rPr>
              <w:t>i n</w:t>
            </w:r>
            <w:r w:rsidR="003F7088" w:rsidRPr="003F7088">
              <w:rPr>
                <w:rFonts w:ascii="Times New Roman" w:hAnsi="Times New Roman"/>
              </w:rPr>
              <w:t>ă</w:t>
            </w:r>
            <w:r w:rsidRPr="003F7088">
              <w:rPr>
                <w:rFonts w:ascii="Times New Roman" w:hAnsi="Times New Roman"/>
              </w:rPr>
              <w:t>ng x</w:t>
            </w:r>
            <w:r w:rsidR="003F7088" w:rsidRPr="003F7088">
              <w:rPr>
                <w:rFonts w:ascii="Times New Roman" w:hAnsi="Times New Roman"/>
              </w:rPr>
              <w:t>â</w:t>
            </w:r>
            <w:r w:rsidRPr="003F7088">
              <w:rPr>
                <w:rFonts w:ascii="Times New Roman" w:hAnsi="Times New Roman"/>
              </w:rPr>
              <w:t>y d</w:t>
            </w:r>
            <w:r w:rsidR="003F7088" w:rsidRPr="003F7088">
              <w:rPr>
                <w:rFonts w:ascii="Times New Roman" w:hAnsi="Times New Roman"/>
              </w:rPr>
              <w:t>ự</w:t>
            </w:r>
            <w:r w:rsidRPr="003F7088">
              <w:rPr>
                <w:rFonts w:ascii="Times New Roman" w:hAnsi="Times New Roman"/>
              </w:rPr>
              <w:t>ng nh</w:t>
            </w:r>
            <w:r w:rsidR="003F7088" w:rsidRPr="003F7088">
              <w:rPr>
                <w:rFonts w:ascii="Times New Roman" w:hAnsi="Times New Roman"/>
              </w:rPr>
              <w:t>â</w:t>
            </w:r>
            <w:r w:rsidRPr="003F7088">
              <w:rPr>
                <w:rFonts w:ascii="Times New Roman" w:hAnsi="Times New Roman"/>
              </w:rPr>
              <w:t>n v</w:t>
            </w:r>
            <w:r w:rsidR="003F7088" w:rsidRPr="003F7088">
              <w:rPr>
                <w:rFonts w:ascii="Times New Roman" w:hAnsi="Times New Roman"/>
              </w:rPr>
              <w:t>ậ</w:t>
            </w:r>
            <w:r w:rsidRPr="003F7088">
              <w:rPr>
                <w:rFonts w:ascii="Times New Roman" w:hAnsi="Times New Roman"/>
              </w:rPr>
              <w:t>t r</w:t>
            </w:r>
            <w:r w:rsidR="003F7088" w:rsidRPr="003F7088">
              <w:rPr>
                <w:rFonts w:ascii="Times New Roman" w:hAnsi="Times New Roman"/>
              </w:rPr>
              <w:t>ấ</w:t>
            </w:r>
            <w:r w:rsidRPr="003F7088">
              <w:rPr>
                <w:rFonts w:ascii="Times New Roman" w:hAnsi="Times New Roman"/>
              </w:rPr>
              <w:t xml:space="preserve">t </w:t>
            </w:r>
            <w:r w:rsidR="003F7088" w:rsidRPr="003F7088">
              <w:rPr>
                <w:rFonts w:ascii="Times New Roman" w:hAnsi="Times New Roman"/>
              </w:rPr>
              <w:t>độ</w:t>
            </w:r>
            <w:r w:rsidRPr="003F7088">
              <w:rPr>
                <w:rFonts w:ascii="Times New Roman" w:hAnsi="Times New Roman"/>
              </w:rPr>
              <w:t xml:space="preserve">c </w:t>
            </w:r>
            <w:r w:rsidR="003F7088" w:rsidRPr="003F7088">
              <w:rPr>
                <w:rFonts w:ascii="Times New Roman" w:hAnsi="Times New Roman"/>
              </w:rPr>
              <w:t>đá</w:t>
            </w:r>
            <w:r w:rsidRPr="003F7088">
              <w:rPr>
                <w:rFonts w:ascii="Times New Roman" w:hAnsi="Times New Roman"/>
              </w:rPr>
              <w:t xml:space="preserve">o, Xecvantec </w:t>
            </w:r>
            <w:r w:rsidR="003F7088" w:rsidRPr="003F7088">
              <w:rPr>
                <w:rFonts w:ascii="Times New Roman" w:hAnsi="Times New Roman"/>
              </w:rPr>
              <w:t>đã</w:t>
            </w:r>
            <w:r w:rsidRPr="003F7088">
              <w:rPr>
                <w:rFonts w:ascii="Times New Roman" w:hAnsi="Times New Roman"/>
              </w:rPr>
              <w:t xml:space="preserve"> kh</w:t>
            </w:r>
            <w:r w:rsidR="003F7088" w:rsidRPr="003F7088">
              <w:rPr>
                <w:rFonts w:ascii="Times New Roman" w:hAnsi="Times New Roman"/>
              </w:rPr>
              <w:t>ắ</w:t>
            </w:r>
            <w:r w:rsidRPr="003F7088">
              <w:rPr>
                <w:rFonts w:ascii="Times New Roman" w:hAnsi="Times New Roman"/>
              </w:rPr>
              <w:t>c ho</w:t>
            </w:r>
            <w:r w:rsidR="003F7088" w:rsidRPr="003F7088">
              <w:rPr>
                <w:rFonts w:ascii="Times New Roman" w:hAnsi="Times New Roman"/>
              </w:rPr>
              <w:t>ạ</w:t>
            </w:r>
            <w:r w:rsidRPr="003F7088">
              <w:rPr>
                <w:rFonts w:ascii="Times New Roman" w:hAnsi="Times New Roman"/>
              </w:rPr>
              <w:t xml:space="preserve"> r</w:t>
            </w:r>
            <w:r w:rsidR="003F7088" w:rsidRPr="003F7088">
              <w:rPr>
                <w:rFonts w:ascii="Times New Roman" w:hAnsi="Times New Roman"/>
              </w:rPr>
              <w:t>õ</w:t>
            </w:r>
            <w:r w:rsidRPr="003F7088">
              <w:rPr>
                <w:rFonts w:ascii="Times New Roman" w:hAnsi="Times New Roman"/>
              </w:rPr>
              <w:t xml:space="preserve"> n</w:t>
            </w:r>
            <w:r w:rsidR="003F7088" w:rsidRPr="003F7088">
              <w:rPr>
                <w:rFonts w:ascii="Times New Roman" w:hAnsi="Times New Roman"/>
              </w:rPr>
              <w:t>é</w:t>
            </w:r>
            <w:r w:rsidRPr="003F7088">
              <w:rPr>
                <w:rFonts w:ascii="Times New Roman" w:hAnsi="Times New Roman"/>
              </w:rPr>
              <w:t>t t</w:t>
            </w:r>
            <w:r w:rsidR="003F7088" w:rsidRPr="003F7088">
              <w:rPr>
                <w:rFonts w:ascii="Times New Roman" w:hAnsi="Times New Roman"/>
              </w:rPr>
              <w:t>í</w:t>
            </w:r>
            <w:r w:rsidRPr="003F7088">
              <w:rPr>
                <w:rFonts w:ascii="Times New Roman" w:hAnsi="Times New Roman"/>
              </w:rPr>
              <w:t>nh c</w:t>
            </w:r>
            <w:r w:rsidR="003F7088" w:rsidRPr="003F7088">
              <w:rPr>
                <w:rFonts w:ascii="Times New Roman" w:hAnsi="Times New Roman"/>
              </w:rPr>
              <w:t>á</w:t>
            </w:r>
            <w:r w:rsidRPr="003F7088">
              <w:rPr>
                <w:rFonts w:ascii="Times New Roman" w:hAnsi="Times New Roman"/>
              </w:rPr>
              <w:t>ch c</w:t>
            </w:r>
            <w:r w:rsidR="003F7088" w:rsidRPr="003F7088">
              <w:rPr>
                <w:rFonts w:ascii="Times New Roman" w:hAnsi="Times New Roman"/>
              </w:rPr>
              <w:t>ủ</w:t>
            </w:r>
            <w:r w:rsidRPr="003F7088">
              <w:rPr>
                <w:rFonts w:ascii="Times New Roman" w:hAnsi="Times New Roman"/>
              </w:rPr>
              <w:t xml:space="preserve">a </w:t>
            </w:r>
            <w:r w:rsidR="003F7088" w:rsidRPr="003F7088">
              <w:rPr>
                <w:rFonts w:ascii="Times New Roman" w:hAnsi="Times New Roman"/>
              </w:rPr>
              <w:t>Đô</w:t>
            </w:r>
            <w:r w:rsidRPr="003F7088">
              <w:rPr>
                <w:rFonts w:ascii="Times New Roman" w:hAnsi="Times New Roman"/>
              </w:rPr>
              <w:t>nkih</w:t>
            </w:r>
            <w:r w:rsidR="003F7088" w:rsidRPr="003F7088">
              <w:rPr>
                <w:rFonts w:ascii="Times New Roman" w:hAnsi="Times New Roman"/>
              </w:rPr>
              <w:t>ô</w:t>
            </w:r>
            <w:r w:rsidRPr="003F7088">
              <w:rPr>
                <w:rFonts w:ascii="Times New Roman" w:hAnsi="Times New Roman"/>
              </w:rPr>
              <w:t>t</w:t>
            </w:r>
            <w:r w:rsidR="003F7088" w:rsidRPr="003F7088">
              <w:rPr>
                <w:rFonts w:ascii="Times New Roman" w:hAnsi="Times New Roman"/>
              </w:rPr>
              <w:t>ê</w:t>
            </w:r>
            <w:r w:rsidRPr="003F7088">
              <w:rPr>
                <w:rFonts w:ascii="Times New Roman" w:hAnsi="Times New Roman"/>
              </w:rPr>
              <w:t xml:space="preserve"> v</w:t>
            </w:r>
            <w:r w:rsidR="003F7088" w:rsidRPr="003F7088">
              <w:rPr>
                <w:rFonts w:ascii="Times New Roman" w:hAnsi="Times New Roman"/>
              </w:rPr>
              <w:t>à</w:t>
            </w:r>
            <w:r w:rsidRPr="003F7088">
              <w:rPr>
                <w:rFonts w:ascii="Times New Roman" w:hAnsi="Times New Roman"/>
              </w:rPr>
              <w:t xml:space="preserve"> Xanch</w:t>
            </w:r>
            <w:r w:rsidR="003F7088" w:rsidRPr="003F7088">
              <w:rPr>
                <w:rFonts w:ascii="Times New Roman" w:hAnsi="Times New Roman"/>
              </w:rPr>
              <w:t>ô</w:t>
            </w:r>
            <w:r w:rsidRPr="003F7088">
              <w:rPr>
                <w:rFonts w:ascii="Times New Roman" w:hAnsi="Times New Roman"/>
              </w:rPr>
              <w:t xml:space="preserve"> Panxa. </w:t>
            </w:r>
            <w:r w:rsidR="003F7088" w:rsidRPr="003F7088">
              <w:rPr>
                <w:rFonts w:ascii="Times New Roman" w:hAnsi="Times New Roman"/>
              </w:rPr>
              <w:t>Đâ</w:t>
            </w:r>
            <w:r w:rsidRPr="003F7088">
              <w:rPr>
                <w:rFonts w:ascii="Times New Roman" w:hAnsi="Times New Roman"/>
              </w:rPr>
              <w:t>y l</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ặ</w:t>
            </w:r>
            <w:r w:rsidRPr="003F7088">
              <w:rPr>
                <w:rFonts w:ascii="Times New Roman" w:hAnsi="Times New Roman"/>
              </w:rPr>
              <w:t>p nh</w:t>
            </w:r>
            <w:r w:rsidR="003F7088" w:rsidRPr="003F7088">
              <w:rPr>
                <w:rFonts w:ascii="Times New Roman" w:hAnsi="Times New Roman"/>
              </w:rPr>
              <w:t>â</w:t>
            </w:r>
            <w:r w:rsidRPr="003F7088">
              <w:rPr>
                <w:rFonts w:ascii="Times New Roman" w:hAnsi="Times New Roman"/>
              </w:rPr>
              <w:t>n v</w:t>
            </w:r>
            <w:r w:rsidR="003F7088" w:rsidRPr="003F7088">
              <w:rPr>
                <w:rFonts w:ascii="Times New Roman" w:hAnsi="Times New Roman"/>
              </w:rPr>
              <w:t>ậ</w:t>
            </w:r>
            <w:r w:rsidRPr="003F7088">
              <w:rPr>
                <w:rFonts w:ascii="Times New Roman" w:hAnsi="Times New Roman"/>
              </w:rPr>
              <w:t>t b</w:t>
            </w:r>
            <w:r w:rsidR="003F7088" w:rsidRPr="003F7088">
              <w:rPr>
                <w:rFonts w:ascii="Times New Roman" w:hAnsi="Times New Roman"/>
              </w:rPr>
              <w:t>ấ</w:t>
            </w:r>
            <w:r w:rsidRPr="003F7088">
              <w:rPr>
                <w:rFonts w:ascii="Times New Roman" w:hAnsi="Times New Roman"/>
              </w:rPr>
              <w:t>t h</w:t>
            </w:r>
            <w:r w:rsidR="003F7088" w:rsidRPr="003F7088">
              <w:rPr>
                <w:rFonts w:ascii="Times New Roman" w:hAnsi="Times New Roman"/>
              </w:rPr>
              <w:t>ủ</w:t>
            </w:r>
            <w:r w:rsidRPr="003F7088">
              <w:rPr>
                <w:rFonts w:ascii="Times New Roman" w:hAnsi="Times New Roman"/>
              </w:rPr>
              <w:t xml:space="preserve"> m</w:t>
            </w:r>
            <w:r w:rsidR="003F7088" w:rsidRPr="003F7088">
              <w:rPr>
                <w:rFonts w:ascii="Times New Roman" w:hAnsi="Times New Roman"/>
              </w:rPr>
              <w:t>à</w:t>
            </w:r>
            <w:r w:rsidRPr="003F7088">
              <w:rPr>
                <w:rFonts w:ascii="Times New Roman" w:hAnsi="Times New Roman"/>
              </w:rPr>
              <w:t xml:space="preserve"> Xecvantec </w:t>
            </w:r>
            <w:r w:rsidR="003F7088" w:rsidRPr="003F7088">
              <w:rPr>
                <w:rFonts w:ascii="Times New Roman" w:hAnsi="Times New Roman"/>
              </w:rPr>
              <w:t>đã</w:t>
            </w:r>
            <w:r w:rsidRPr="003F7088">
              <w:rPr>
                <w:rFonts w:ascii="Times New Roman" w:hAnsi="Times New Roman"/>
              </w:rPr>
              <w:t xml:space="preserve"> g</w:t>
            </w:r>
            <w:r w:rsidR="003F7088" w:rsidRPr="003F7088">
              <w:rPr>
                <w:rFonts w:ascii="Times New Roman" w:hAnsi="Times New Roman"/>
              </w:rPr>
              <w:t>ó</w:t>
            </w:r>
            <w:r w:rsidRPr="003F7088">
              <w:rPr>
                <w:rFonts w:ascii="Times New Roman" w:hAnsi="Times New Roman"/>
              </w:rPr>
              <w:t>p v</w:t>
            </w:r>
            <w:r w:rsidR="003F7088" w:rsidRPr="003F7088">
              <w:rPr>
                <w:rFonts w:ascii="Times New Roman" w:hAnsi="Times New Roman"/>
              </w:rPr>
              <w:t>à</w:t>
            </w:r>
            <w:r w:rsidRPr="003F7088">
              <w:rPr>
                <w:rFonts w:ascii="Times New Roman" w:hAnsi="Times New Roman"/>
              </w:rPr>
              <w:t>o v</w:t>
            </w:r>
            <w:r w:rsidR="003F7088" w:rsidRPr="003F7088">
              <w:rPr>
                <w:rFonts w:ascii="Times New Roman" w:hAnsi="Times New Roman"/>
              </w:rPr>
              <w:t>ă</w:t>
            </w:r>
            <w:r w:rsidRPr="003F7088">
              <w:rPr>
                <w:rFonts w:ascii="Times New Roman" w:hAnsi="Times New Roman"/>
              </w:rPr>
              <w:t>n h</w:t>
            </w:r>
            <w:r w:rsidR="003F7088" w:rsidRPr="003F7088">
              <w:rPr>
                <w:rFonts w:ascii="Times New Roman" w:hAnsi="Times New Roman"/>
              </w:rPr>
              <w:t>ọ</w:t>
            </w:r>
            <w:r w:rsidRPr="003F7088">
              <w:rPr>
                <w:rFonts w:ascii="Times New Roman" w:hAnsi="Times New Roman"/>
              </w:rPr>
              <w:t>c nh</w:t>
            </w:r>
            <w:r w:rsidR="003F7088" w:rsidRPr="003F7088">
              <w:rPr>
                <w:rFonts w:ascii="Times New Roman" w:hAnsi="Times New Roman"/>
              </w:rPr>
              <w:t>â</w:t>
            </w:r>
            <w:r w:rsidRPr="003F7088">
              <w:rPr>
                <w:rFonts w:ascii="Times New Roman" w:hAnsi="Times New Roman"/>
              </w:rPr>
              <w:t>n lo</w:t>
            </w:r>
            <w:r w:rsidR="003F7088" w:rsidRPr="003F7088">
              <w:rPr>
                <w:rFonts w:ascii="Times New Roman" w:hAnsi="Times New Roman"/>
              </w:rPr>
              <w:t>ạ</w:t>
            </w:r>
            <w:r w:rsidRPr="003F7088">
              <w:rPr>
                <w:rFonts w:ascii="Times New Roman" w:hAnsi="Times New Roman"/>
              </w:rPr>
              <w:t xml:space="preserve">i. </w:t>
            </w:r>
          </w:p>
          <w:p w:rsidR="00022C34" w:rsidRPr="003F7088" w:rsidRDefault="00022C34" w:rsidP="00FB2FF5">
            <w:pPr>
              <w:jc w:val="both"/>
              <w:rPr>
                <w:rFonts w:ascii="Times New Roman" w:hAnsi="Times New Roman"/>
                <w:b/>
              </w:rPr>
            </w:pPr>
            <w:r w:rsidRPr="003F7088">
              <w:rPr>
                <w:rFonts w:ascii="Times New Roman" w:hAnsi="Times New Roman"/>
                <w:b/>
                <w:i/>
              </w:rPr>
              <w:t xml:space="preserve">1. </w:t>
            </w:r>
            <w:r w:rsidR="003F7088" w:rsidRPr="003F7088">
              <w:rPr>
                <w:rFonts w:ascii="Times New Roman" w:hAnsi="Times New Roman"/>
                <w:b/>
                <w:i/>
              </w:rPr>
              <w:t>Đá</w:t>
            </w:r>
            <w:r w:rsidRPr="003F7088">
              <w:rPr>
                <w:rFonts w:ascii="Times New Roman" w:hAnsi="Times New Roman"/>
                <w:b/>
                <w:i/>
              </w:rPr>
              <w:t>nh d</w:t>
            </w:r>
            <w:r w:rsidR="003F7088" w:rsidRPr="003F7088">
              <w:rPr>
                <w:rFonts w:ascii="Times New Roman" w:hAnsi="Times New Roman"/>
                <w:b/>
                <w:i/>
              </w:rPr>
              <w:t>ấ</w:t>
            </w:r>
            <w:r w:rsidRPr="003F7088">
              <w:rPr>
                <w:rFonts w:ascii="Times New Roman" w:hAnsi="Times New Roman"/>
                <w:b/>
                <w:i/>
              </w:rPr>
              <w:t>u v</w:t>
            </w:r>
            <w:r w:rsidR="003F7088" w:rsidRPr="003F7088">
              <w:rPr>
                <w:rFonts w:ascii="Times New Roman" w:hAnsi="Times New Roman"/>
                <w:b/>
                <w:i/>
              </w:rPr>
              <w:t>à</w:t>
            </w:r>
            <w:r w:rsidRPr="003F7088">
              <w:rPr>
                <w:rFonts w:ascii="Times New Roman" w:hAnsi="Times New Roman"/>
                <w:b/>
                <w:i/>
              </w:rPr>
              <w:t>o c</w:t>
            </w:r>
            <w:r w:rsidR="003F7088" w:rsidRPr="003F7088">
              <w:rPr>
                <w:rFonts w:ascii="Times New Roman" w:hAnsi="Times New Roman"/>
                <w:b/>
                <w:i/>
              </w:rPr>
              <w:t>â</w:t>
            </w:r>
            <w:r w:rsidRPr="003F7088">
              <w:rPr>
                <w:rFonts w:ascii="Times New Roman" w:hAnsi="Times New Roman"/>
                <w:b/>
                <w:i/>
              </w:rPr>
              <w:t>u tr</w:t>
            </w:r>
            <w:r w:rsidR="003F7088" w:rsidRPr="003F7088">
              <w:rPr>
                <w:rFonts w:ascii="Times New Roman" w:hAnsi="Times New Roman"/>
                <w:b/>
                <w:i/>
              </w:rPr>
              <w:t>ả</w:t>
            </w:r>
            <w:r w:rsidRPr="003F7088">
              <w:rPr>
                <w:rFonts w:ascii="Times New Roman" w:hAnsi="Times New Roman"/>
                <w:b/>
                <w:i/>
              </w:rPr>
              <w:t xml:space="preserve"> l</w:t>
            </w:r>
            <w:r w:rsidR="003F7088" w:rsidRPr="003F7088">
              <w:rPr>
                <w:rFonts w:ascii="Times New Roman" w:hAnsi="Times New Roman"/>
                <w:b/>
                <w:i/>
              </w:rPr>
              <w:t>ờ</w:t>
            </w:r>
            <w:r w:rsidRPr="003F7088">
              <w:rPr>
                <w:rFonts w:ascii="Times New Roman" w:hAnsi="Times New Roman"/>
                <w:b/>
                <w:i/>
              </w:rPr>
              <w:t xml:space="preserve">i </w:t>
            </w:r>
            <w:r w:rsidR="003F7088" w:rsidRPr="003F7088">
              <w:rPr>
                <w:rFonts w:ascii="Times New Roman" w:hAnsi="Times New Roman"/>
                <w:b/>
                <w:i/>
              </w:rPr>
              <w:t>đú</w:t>
            </w:r>
            <w:r w:rsidRPr="003F7088">
              <w:rPr>
                <w:rFonts w:ascii="Times New Roman" w:hAnsi="Times New Roman"/>
                <w:b/>
                <w:i/>
              </w:rPr>
              <w:t>ng nh</w:t>
            </w:r>
            <w:r w:rsidR="003F7088" w:rsidRPr="003F7088">
              <w:rPr>
                <w:rFonts w:ascii="Times New Roman" w:hAnsi="Times New Roman"/>
                <w:b/>
                <w:i/>
              </w:rPr>
              <w:t>ấ</w:t>
            </w:r>
            <w:r w:rsidRPr="003F7088">
              <w:rPr>
                <w:rFonts w:ascii="Times New Roman" w:hAnsi="Times New Roman"/>
                <w:b/>
                <w:i/>
              </w:rPr>
              <w:t>t</w:t>
            </w:r>
            <w:r w:rsidRPr="003F7088">
              <w:rPr>
                <w:rFonts w:ascii="Times New Roman" w:hAnsi="Times New Roman"/>
                <w:b/>
              </w:rPr>
              <w:t>.</w:t>
            </w:r>
          </w:p>
          <w:p w:rsidR="00022C34" w:rsidRPr="003F7088" w:rsidRDefault="00022C34" w:rsidP="00FB2FF5">
            <w:pPr>
              <w:jc w:val="both"/>
              <w:rPr>
                <w:rFonts w:ascii="Times New Roman" w:hAnsi="Times New Roman"/>
                <w:i/>
              </w:rPr>
            </w:pPr>
            <w:r w:rsidRPr="003F7088">
              <w:rPr>
                <w:rFonts w:ascii="Times New Roman" w:hAnsi="Times New Roman"/>
                <w:i/>
              </w:rPr>
              <w:t>C</w:t>
            </w:r>
            <w:r w:rsidR="003F7088" w:rsidRPr="003F7088">
              <w:rPr>
                <w:rFonts w:ascii="Times New Roman" w:hAnsi="Times New Roman"/>
                <w:i/>
              </w:rPr>
              <w:t>â</w:t>
            </w:r>
            <w:r w:rsidRPr="003F7088">
              <w:rPr>
                <w:rFonts w:ascii="Times New Roman" w:hAnsi="Times New Roman"/>
                <w:i/>
              </w:rPr>
              <w:t>u 1: Khi nh</w:t>
            </w:r>
            <w:r w:rsidR="003F7088" w:rsidRPr="003F7088">
              <w:rPr>
                <w:rFonts w:ascii="Times New Roman" w:hAnsi="Times New Roman"/>
                <w:i/>
              </w:rPr>
              <w:t>ì</w:t>
            </w:r>
            <w:r w:rsidRPr="003F7088">
              <w:rPr>
                <w:rFonts w:ascii="Times New Roman" w:hAnsi="Times New Roman"/>
                <w:i/>
              </w:rPr>
              <w:t>n th</w:t>
            </w:r>
            <w:r w:rsidR="003F7088" w:rsidRPr="003F7088">
              <w:rPr>
                <w:rFonts w:ascii="Times New Roman" w:hAnsi="Times New Roman"/>
                <w:i/>
              </w:rPr>
              <w:t>ấ</w:t>
            </w:r>
            <w:r w:rsidRPr="003F7088">
              <w:rPr>
                <w:rFonts w:ascii="Times New Roman" w:hAnsi="Times New Roman"/>
                <w:i/>
              </w:rPr>
              <w:t>y nh</w:t>
            </w:r>
            <w:r w:rsidR="003F7088" w:rsidRPr="003F7088">
              <w:rPr>
                <w:rFonts w:ascii="Times New Roman" w:hAnsi="Times New Roman"/>
                <w:i/>
              </w:rPr>
              <w:t>ữ</w:t>
            </w:r>
            <w:r w:rsidRPr="003F7088">
              <w:rPr>
                <w:rFonts w:ascii="Times New Roman" w:hAnsi="Times New Roman"/>
                <w:i/>
              </w:rPr>
              <w:t>ng chi</w:t>
            </w:r>
            <w:r w:rsidR="003F7088" w:rsidRPr="003F7088">
              <w:rPr>
                <w:rFonts w:ascii="Times New Roman" w:hAnsi="Times New Roman"/>
                <w:i/>
              </w:rPr>
              <w:t>ế</w:t>
            </w:r>
            <w:r w:rsidRPr="003F7088">
              <w:rPr>
                <w:rFonts w:ascii="Times New Roman" w:hAnsi="Times New Roman"/>
                <w:i/>
              </w:rPr>
              <w:t>c c</w:t>
            </w:r>
            <w:r w:rsidR="003F7088" w:rsidRPr="003F7088">
              <w:rPr>
                <w:rFonts w:ascii="Times New Roman" w:hAnsi="Times New Roman"/>
                <w:i/>
              </w:rPr>
              <w:t>ố</w:t>
            </w:r>
            <w:r w:rsidRPr="003F7088">
              <w:rPr>
                <w:rFonts w:ascii="Times New Roman" w:hAnsi="Times New Roman"/>
                <w:i/>
              </w:rPr>
              <w:t>i xay gi</w:t>
            </w:r>
            <w:r w:rsidR="003F7088" w:rsidRPr="003F7088">
              <w:rPr>
                <w:rFonts w:ascii="Times New Roman" w:hAnsi="Times New Roman"/>
                <w:i/>
              </w:rPr>
              <w:t>ó</w:t>
            </w:r>
            <w:r w:rsidRPr="003F7088">
              <w:rPr>
                <w:rFonts w:ascii="Times New Roman" w:hAnsi="Times New Roman"/>
                <w:i/>
              </w:rPr>
              <w:t xml:space="preserve">, </w:t>
            </w:r>
            <w:r w:rsidR="003F7088" w:rsidRPr="003F7088">
              <w:rPr>
                <w:rFonts w:ascii="Times New Roman" w:hAnsi="Times New Roman"/>
                <w:i/>
              </w:rPr>
              <w:t>Đô</w:t>
            </w:r>
            <w:r w:rsidRPr="003F7088">
              <w:rPr>
                <w:rFonts w:ascii="Times New Roman" w:hAnsi="Times New Roman"/>
                <w:i/>
              </w:rPr>
              <w:t>n Kih</w:t>
            </w:r>
            <w:r w:rsidR="003F7088" w:rsidRPr="003F7088">
              <w:rPr>
                <w:rFonts w:ascii="Times New Roman" w:hAnsi="Times New Roman"/>
                <w:i/>
              </w:rPr>
              <w:t>ô</w:t>
            </w:r>
            <w:r w:rsidRPr="003F7088">
              <w:rPr>
                <w:rFonts w:ascii="Times New Roman" w:hAnsi="Times New Roman"/>
                <w:i/>
              </w:rPr>
              <w:t>t</w:t>
            </w:r>
            <w:r w:rsidR="003F7088" w:rsidRPr="003F7088">
              <w:rPr>
                <w:rFonts w:ascii="Times New Roman" w:hAnsi="Times New Roman"/>
                <w:i/>
              </w:rPr>
              <w:t>ê</w:t>
            </w:r>
            <w:r w:rsidRPr="003F7088">
              <w:rPr>
                <w:rFonts w:ascii="Times New Roman" w:hAnsi="Times New Roman"/>
                <w:i/>
              </w:rPr>
              <w:t xml:space="preserve"> </w:t>
            </w:r>
            <w:r w:rsidR="003F7088" w:rsidRPr="003F7088">
              <w:rPr>
                <w:rFonts w:ascii="Times New Roman" w:hAnsi="Times New Roman"/>
                <w:i/>
              </w:rPr>
              <w:t>ở</w:t>
            </w:r>
            <w:r w:rsidRPr="003F7088">
              <w:rPr>
                <w:rFonts w:ascii="Times New Roman" w:hAnsi="Times New Roman"/>
                <w:i/>
              </w:rPr>
              <w:t xml:space="preserve"> v</w:t>
            </w:r>
            <w:r w:rsidR="003F7088" w:rsidRPr="003F7088">
              <w:rPr>
                <w:rFonts w:ascii="Times New Roman" w:hAnsi="Times New Roman"/>
                <w:i/>
              </w:rPr>
              <w:t>à</w:t>
            </w:r>
            <w:r w:rsidRPr="003F7088">
              <w:rPr>
                <w:rFonts w:ascii="Times New Roman" w:hAnsi="Times New Roman"/>
                <w:i/>
              </w:rPr>
              <w:t>o t</w:t>
            </w:r>
            <w:r w:rsidR="003F7088" w:rsidRPr="003F7088">
              <w:rPr>
                <w:rFonts w:ascii="Times New Roman" w:hAnsi="Times New Roman"/>
                <w:i/>
              </w:rPr>
              <w:t>ì</w:t>
            </w:r>
            <w:r w:rsidRPr="003F7088">
              <w:rPr>
                <w:rFonts w:ascii="Times New Roman" w:hAnsi="Times New Roman"/>
                <w:i/>
              </w:rPr>
              <w:t>nh tr</w:t>
            </w:r>
            <w:r w:rsidR="003F7088" w:rsidRPr="003F7088">
              <w:rPr>
                <w:rFonts w:ascii="Times New Roman" w:hAnsi="Times New Roman"/>
                <w:i/>
              </w:rPr>
              <w:t>ạ</w:t>
            </w:r>
            <w:r w:rsidRPr="003F7088">
              <w:rPr>
                <w:rFonts w:ascii="Times New Roman" w:hAnsi="Times New Roman"/>
                <w:i/>
              </w:rPr>
              <w:t>ng nh</w:t>
            </w:r>
            <w:r w:rsidR="003F7088" w:rsidRPr="003F7088">
              <w:rPr>
                <w:rFonts w:ascii="Times New Roman" w:hAnsi="Times New Roman"/>
                <w:i/>
              </w:rPr>
              <w:t>ư</w:t>
            </w:r>
            <w:r w:rsidRPr="003F7088">
              <w:rPr>
                <w:rFonts w:ascii="Times New Roman" w:hAnsi="Times New Roman"/>
                <w:i/>
              </w:rPr>
              <w:t xml:space="preserve"> th</w:t>
            </w:r>
            <w:r w:rsidR="003F7088" w:rsidRPr="003F7088">
              <w:rPr>
                <w:rFonts w:ascii="Times New Roman" w:hAnsi="Times New Roman"/>
                <w:i/>
              </w:rPr>
              <w:t>ế</w:t>
            </w:r>
            <w:r w:rsidRPr="003F7088">
              <w:rPr>
                <w:rFonts w:ascii="Times New Roman" w:hAnsi="Times New Roman"/>
                <w:i/>
              </w:rPr>
              <w:t xml:space="preserve"> n</w:t>
            </w:r>
            <w:r w:rsidR="003F7088" w:rsidRPr="003F7088">
              <w:rPr>
                <w:rFonts w:ascii="Times New Roman" w:hAnsi="Times New Roman"/>
                <w:i/>
              </w:rPr>
              <w:t>à</w:t>
            </w:r>
            <w:r w:rsidRPr="003F7088">
              <w:rPr>
                <w:rFonts w:ascii="Times New Roman" w:hAnsi="Times New Roman"/>
                <w:i/>
              </w:rPr>
              <w:t>o?</w:t>
            </w:r>
          </w:p>
          <w:p w:rsidR="00022C34" w:rsidRPr="003F7088" w:rsidRDefault="00022C34" w:rsidP="00FB2FF5">
            <w:pPr>
              <w:ind w:firstLine="684"/>
              <w:jc w:val="both"/>
              <w:rPr>
                <w:rFonts w:ascii="Times New Roman" w:hAnsi="Times New Roman"/>
              </w:rPr>
            </w:pPr>
            <w:r w:rsidRPr="003F7088">
              <w:rPr>
                <w:rFonts w:ascii="Times New Roman" w:hAnsi="Times New Roman"/>
              </w:rPr>
              <w:t>A. Ho</w:t>
            </w:r>
            <w:r w:rsidR="003F7088" w:rsidRPr="003F7088">
              <w:rPr>
                <w:rFonts w:ascii="Times New Roman" w:hAnsi="Times New Roman"/>
              </w:rPr>
              <w:t>à</w:t>
            </w:r>
            <w:r w:rsidRPr="003F7088">
              <w:rPr>
                <w:rFonts w:ascii="Times New Roman" w:hAnsi="Times New Roman"/>
              </w:rPr>
              <w:t>n to</w:t>
            </w:r>
            <w:r w:rsidR="003F7088" w:rsidRPr="003F7088">
              <w:rPr>
                <w:rFonts w:ascii="Times New Roman" w:hAnsi="Times New Roman"/>
              </w:rPr>
              <w:t>à</w:t>
            </w:r>
            <w:r w:rsidRPr="003F7088">
              <w:rPr>
                <w:rFonts w:ascii="Times New Roman" w:hAnsi="Times New Roman"/>
              </w:rPr>
              <w:t>n t</w:t>
            </w:r>
            <w:r w:rsidR="003F7088" w:rsidRPr="003F7088">
              <w:rPr>
                <w:rFonts w:ascii="Times New Roman" w:hAnsi="Times New Roman"/>
              </w:rPr>
              <w:t>ỉ</w:t>
            </w:r>
            <w:r w:rsidRPr="003F7088">
              <w:rPr>
                <w:rFonts w:ascii="Times New Roman" w:hAnsi="Times New Roman"/>
              </w:rPr>
              <w:t>nh t</w:t>
            </w:r>
            <w:r w:rsidR="003F7088" w:rsidRPr="003F7088">
              <w:rPr>
                <w:rFonts w:ascii="Times New Roman" w:hAnsi="Times New Roman"/>
              </w:rPr>
              <w:t>á</w:t>
            </w:r>
            <w:r w:rsidRPr="003F7088">
              <w:rPr>
                <w:rFonts w:ascii="Times New Roman" w:hAnsi="Times New Roman"/>
              </w:rPr>
              <w:t xml:space="preserve">o    </w:t>
            </w:r>
            <w:r w:rsidRPr="003F7088">
              <w:rPr>
                <w:rFonts w:ascii="Times New Roman" w:hAnsi="Times New Roman"/>
              </w:rPr>
              <w:tab/>
            </w:r>
            <w:r w:rsidRPr="003F7088">
              <w:rPr>
                <w:rFonts w:ascii="Times New Roman" w:hAnsi="Times New Roman"/>
              </w:rPr>
              <w:tab/>
            </w:r>
            <w:r w:rsidRPr="003F7088">
              <w:rPr>
                <w:rFonts w:ascii="Times New Roman" w:hAnsi="Times New Roman"/>
              </w:rPr>
              <w:tab/>
            </w:r>
            <w:r w:rsidRPr="003F7088">
              <w:rPr>
                <w:rFonts w:ascii="Times New Roman" w:hAnsi="Times New Roman"/>
              </w:rPr>
              <w:tab/>
            </w:r>
            <w:r w:rsidRPr="003F7088">
              <w:rPr>
                <w:rFonts w:ascii="Times New Roman" w:hAnsi="Times New Roman"/>
              </w:rPr>
              <w:tab/>
            </w:r>
            <w:r w:rsidRPr="003F7088">
              <w:rPr>
                <w:rFonts w:ascii="Times New Roman" w:hAnsi="Times New Roman"/>
                <w:u w:val="single"/>
              </w:rPr>
              <w:t>C.</w:t>
            </w:r>
            <w:r w:rsidRPr="003F7088">
              <w:rPr>
                <w:rFonts w:ascii="Times New Roman" w:hAnsi="Times New Roman"/>
              </w:rPr>
              <w:t xml:space="preserve"> M</w:t>
            </w:r>
            <w:r w:rsidR="003F7088" w:rsidRPr="003F7088">
              <w:rPr>
                <w:rFonts w:ascii="Times New Roman" w:hAnsi="Times New Roman"/>
              </w:rPr>
              <w:t>ê</w:t>
            </w:r>
            <w:r w:rsidRPr="003F7088">
              <w:rPr>
                <w:rFonts w:ascii="Times New Roman" w:hAnsi="Times New Roman"/>
              </w:rPr>
              <w:t xml:space="preserve"> mu</w:t>
            </w:r>
            <w:r w:rsidR="003F7088" w:rsidRPr="003F7088">
              <w:rPr>
                <w:rFonts w:ascii="Times New Roman" w:hAnsi="Times New Roman"/>
              </w:rPr>
              <w:t>ộ</w:t>
            </w:r>
            <w:r w:rsidRPr="003F7088">
              <w:rPr>
                <w:rFonts w:ascii="Times New Roman" w:hAnsi="Times New Roman"/>
              </w:rPr>
              <w:t xml:space="preserve">i </w:t>
            </w:r>
            <w:r w:rsidR="003F7088" w:rsidRPr="003F7088">
              <w:rPr>
                <w:rFonts w:ascii="Times New Roman" w:hAnsi="Times New Roman"/>
              </w:rPr>
              <w:t>đế</w:t>
            </w:r>
            <w:r w:rsidRPr="003F7088">
              <w:rPr>
                <w:rFonts w:ascii="Times New Roman" w:hAnsi="Times New Roman"/>
              </w:rPr>
              <w:t>n m</w:t>
            </w:r>
            <w:r w:rsidR="003F7088" w:rsidRPr="003F7088">
              <w:rPr>
                <w:rFonts w:ascii="Times New Roman" w:hAnsi="Times New Roman"/>
              </w:rPr>
              <w:t>ứ</w:t>
            </w:r>
            <w:r w:rsidRPr="003F7088">
              <w:rPr>
                <w:rFonts w:ascii="Times New Roman" w:hAnsi="Times New Roman"/>
              </w:rPr>
              <w:t>c m</w:t>
            </w:r>
            <w:r w:rsidR="003F7088" w:rsidRPr="003F7088">
              <w:rPr>
                <w:rFonts w:ascii="Times New Roman" w:hAnsi="Times New Roman"/>
              </w:rPr>
              <w:t>ù</w:t>
            </w:r>
            <w:r w:rsidRPr="003F7088">
              <w:rPr>
                <w:rFonts w:ascii="Times New Roman" w:hAnsi="Times New Roman"/>
              </w:rPr>
              <w:t xml:space="preserve"> qu</w:t>
            </w:r>
            <w:r w:rsidR="003F7088" w:rsidRPr="003F7088">
              <w:rPr>
                <w:rFonts w:ascii="Times New Roman" w:hAnsi="Times New Roman"/>
              </w:rPr>
              <w:t>á</w:t>
            </w:r>
            <w:r w:rsidRPr="003F7088">
              <w:rPr>
                <w:rFonts w:ascii="Times New Roman" w:hAnsi="Times New Roman"/>
              </w:rPr>
              <w:t>ng</w:t>
            </w:r>
          </w:p>
          <w:p w:rsidR="00022C34" w:rsidRPr="003F7088" w:rsidRDefault="00022C34" w:rsidP="00FB2FF5">
            <w:pPr>
              <w:ind w:firstLine="684"/>
              <w:jc w:val="both"/>
              <w:rPr>
                <w:rFonts w:ascii="Times New Roman" w:hAnsi="Times New Roman"/>
                <w:i/>
              </w:rPr>
            </w:pPr>
            <w:r w:rsidRPr="003F7088">
              <w:rPr>
                <w:rFonts w:ascii="Times New Roman" w:hAnsi="Times New Roman"/>
              </w:rPr>
              <w:t>B. Kh</w:t>
            </w:r>
            <w:r w:rsidR="003F7088" w:rsidRPr="003F7088">
              <w:rPr>
                <w:rFonts w:ascii="Times New Roman" w:hAnsi="Times New Roman"/>
              </w:rPr>
              <w:t>ô</w:t>
            </w:r>
            <w:r w:rsidRPr="003F7088">
              <w:rPr>
                <w:rFonts w:ascii="Times New Roman" w:hAnsi="Times New Roman"/>
              </w:rPr>
              <w:t>ng t</w:t>
            </w:r>
            <w:r w:rsidR="003F7088" w:rsidRPr="003F7088">
              <w:rPr>
                <w:rFonts w:ascii="Times New Roman" w:hAnsi="Times New Roman"/>
              </w:rPr>
              <w:t>ỉ</w:t>
            </w:r>
            <w:r w:rsidRPr="003F7088">
              <w:rPr>
                <w:rFonts w:ascii="Times New Roman" w:hAnsi="Times New Roman"/>
              </w:rPr>
              <w:t>nh t</w:t>
            </w:r>
            <w:r w:rsidR="003F7088" w:rsidRPr="003F7088">
              <w:rPr>
                <w:rFonts w:ascii="Times New Roman" w:hAnsi="Times New Roman"/>
              </w:rPr>
              <w:t>á</w:t>
            </w:r>
            <w:r w:rsidRPr="003F7088">
              <w:rPr>
                <w:rFonts w:ascii="Times New Roman" w:hAnsi="Times New Roman"/>
              </w:rPr>
              <w:t>o l</w:t>
            </w:r>
            <w:r w:rsidR="003F7088" w:rsidRPr="003F7088">
              <w:rPr>
                <w:rFonts w:ascii="Times New Roman" w:hAnsi="Times New Roman"/>
              </w:rPr>
              <w:t>ắ</w:t>
            </w:r>
            <w:r w:rsidRPr="003F7088">
              <w:rPr>
                <w:rFonts w:ascii="Times New Roman" w:hAnsi="Times New Roman"/>
              </w:rPr>
              <w:t>m</w:t>
            </w:r>
            <w:r w:rsidRPr="003F7088">
              <w:rPr>
                <w:rFonts w:ascii="Times New Roman" w:hAnsi="Times New Roman"/>
              </w:rPr>
              <w:tab/>
            </w:r>
            <w:r w:rsidRPr="003F7088">
              <w:rPr>
                <w:rFonts w:ascii="Times New Roman" w:hAnsi="Times New Roman"/>
              </w:rPr>
              <w:tab/>
            </w:r>
            <w:r w:rsidRPr="003F7088">
              <w:rPr>
                <w:rFonts w:ascii="Times New Roman" w:hAnsi="Times New Roman"/>
              </w:rPr>
              <w:tab/>
            </w:r>
            <w:r w:rsidRPr="003F7088">
              <w:rPr>
                <w:rFonts w:ascii="Times New Roman" w:hAnsi="Times New Roman"/>
              </w:rPr>
              <w:tab/>
            </w:r>
            <w:r w:rsidRPr="003F7088">
              <w:rPr>
                <w:rFonts w:ascii="Times New Roman" w:hAnsi="Times New Roman"/>
              </w:rPr>
              <w:tab/>
              <w:t xml:space="preserve">D. </w:t>
            </w:r>
            <w:r w:rsidR="003F7088" w:rsidRPr="003F7088">
              <w:rPr>
                <w:rFonts w:ascii="Times New Roman" w:hAnsi="Times New Roman"/>
              </w:rPr>
              <w:t>Đ</w:t>
            </w:r>
            <w:r w:rsidRPr="003F7088">
              <w:rPr>
                <w:rFonts w:ascii="Times New Roman" w:hAnsi="Times New Roman"/>
              </w:rPr>
              <w:t>ang say r</w:t>
            </w:r>
            <w:r w:rsidR="003F7088" w:rsidRPr="003F7088">
              <w:rPr>
                <w:rFonts w:ascii="Times New Roman" w:hAnsi="Times New Roman"/>
              </w:rPr>
              <w:t>ượ</w:t>
            </w:r>
            <w:r w:rsidRPr="003F7088">
              <w:rPr>
                <w:rFonts w:ascii="Times New Roman" w:hAnsi="Times New Roman"/>
              </w:rPr>
              <w:t>u</w:t>
            </w:r>
            <w:r w:rsidRPr="003F7088">
              <w:rPr>
                <w:rFonts w:ascii="Times New Roman" w:hAnsi="Times New Roman"/>
                <w:i/>
              </w:rPr>
              <w:t xml:space="preserve"> </w:t>
            </w:r>
          </w:p>
          <w:p w:rsidR="00022C34" w:rsidRPr="003F7088" w:rsidRDefault="00022C34" w:rsidP="00FB2FF5">
            <w:pPr>
              <w:jc w:val="both"/>
              <w:rPr>
                <w:rFonts w:ascii="Times New Roman" w:hAnsi="Times New Roman"/>
                <w:i/>
              </w:rPr>
            </w:pPr>
            <w:r w:rsidRPr="003F7088">
              <w:rPr>
                <w:rFonts w:ascii="Times New Roman" w:hAnsi="Times New Roman"/>
                <w:i/>
              </w:rPr>
              <w:t>C</w:t>
            </w:r>
            <w:r w:rsidR="003F7088" w:rsidRPr="003F7088">
              <w:rPr>
                <w:rFonts w:ascii="Times New Roman" w:hAnsi="Times New Roman"/>
                <w:i/>
              </w:rPr>
              <w:t>â</w:t>
            </w:r>
            <w:r w:rsidRPr="003F7088">
              <w:rPr>
                <w:rFonts w:ascii="Times New Roman" w:hAnsi="Times New Roman"/>
                <w:i/>
              </w:rPr>
              <w:t xml:space="preserve">u 2: </w:t>
            </w:r>
            <w:r w:rsidR="003F7088" w:rsidRPr="003F7088">
              <w:rPr>
                <w:rFonts w:ascii="Times New Roman" w:hAnsi="Times New Roman"/>
                <w:i/>
              </w:rPr>
              <w:t>Ý</w:t>
            </w:r>
            <w:r w:rsidRPr="003F7088">
              <w:rPr>
                <w:rFonts w:ascii="Times New Roman" w:hAnsi="Times New Roman"/>
                <w:i/>
              </w:rPr>
              <w:t xml:space="preserve"> n</w:t>
            </w:r>
            <w:r w:rsidR="003F7088" w:rsidRPr="003F7088">
              <w:rPr>
                <w:rFonts w:ascii="Times New Roman" w:hAnsi="Times New Roman"/>
                <w:i/>
              </w:rPr>
              <w:t>à</w:t>
            </w:r>
            <w:r w:rsidRPr="003F7088">
              <w:rPr>
                <w:rFonts w:ascii="Times New Roman" w:hAnsi="Times New Roman"/>
                <w:i/>
              </w:rPr>
              <w:t>o kh</w:t>
            </w:r>
            <w:r w:rsidR="003F7088" w:rsidRPr="003F7088">
              <w:rPr>
                <w:rFonts w:ascii="Times New Roman" w:hAnsi="Times New Roman"/>
                <w:i/>
              </w:rPr>
              <w:t>ô</w:t>
            </w:r>
            <w:r w:rsidRPr="003F7088">
              <w:rPr>
                <w:rFonts w:ascii="Times New Roman" w:hAnsi="Times New Roman"/>
                <w:i/>
              </w:rPr>
              <w:t>ng n</w:t>
            </w:r>
            <w:r w:rsidR="003F7088" w:rsidRPr="003F7088">
              <w:rPr>
                <w:rFonts w:ascii="Times New Roman" w:hAnsi="Times New Roman"/>
                <w:i/>
              </w:rPr>
              <w:t>ó</w:t>
            </w:r>
            <w:r w:rsidRPr="003F7088">
              <w:rPr>
                <w:rFonts w:ascii="Times New Roman" w:hAnsi="Times New Roman"/>
                <w:i/>
              </w:rPr>
              <w:t>i l</w:t>
            </w:r>
            <w:r w:rsidR="003F7088" w:rsidRPr="003F7088">
              <w:rPr>
                <w:rFonts w:ascii="Times New Roman" w:hAnsi="Times New Roman"/>
                <w:i/>
              </w:rPr>
              <w:t>ê</w:t>
            </w:r>
            <w:r w:rsidRPr="003F7088">
              <w:rPr>
                <w:rFonts w:ascii="Times New Roman" w:hAnsi="Times New Roman"/>
                <w:i/>
              </w:rPr>
              <w:t>n m</w:t>
            </w:r>
            <w:r w:rsidR="003F7088" w:rsidRPr="003F7088">
              <w:rPr>
                <w:rFonts w:ascii="Times New Roman" w:hAnsi="Times New Roman"/>
                <w:i/>
              </w:rPr>
              <w:t>ụ</w:t>
            </w:r>
            <w:r w:rsidRPr="003F7088">
              <w:rPr>
                <w:rFonts w:ascii="Times New Roman" w:hAnsi="Times New Roman"/>
                <w:i/>
              </w:rPr>
              <w:t xml:space="preserve">c </w:t>
            </w:r>
            <w:r w:rsidR="003F7088" w:rsidRPr="003F7088">
              <w:rPr>
                <w:rFonts w:ascii="Times New Roman" w:hAnsi="Times New Roman"/>
                <w:i/>
              </w:rPr>
              <w:t>đí</w:t>
            </w:r>
            <w:r w:rsidRPr="003F7088">
              <w:rPr>
                <w:rFonts w:ascii="Times New Roman" w:hAnsi="Times New Roman"/>
                <w:i/>
              </w:rPr>
              <w:t>ch c</w:t>
            </w:r>
            <w:r w:rsidR="003F7088" w:rsidRPr="003F7088">
              <w:rPr>
                <w:rFonts w:ascii="Times New Roman" w:hAnsi="Times New Roman"/>
                <w:i/>
              </w:rPr>
              <w:t>ủ</w:t>
            </w:r>
            <w:r w:rsidRPr="003F7088">
              <w:rPr>
                <w:rFonts w:ascii="Times New Roman" w:hAnsi="Times New Roman"/>
                <w:i/>
              </w:rPr>
              <w:t>a cu</w:t>
            </w:r>
            <w:r w:rsidR="003F7088" w:rsidRPr="003F7088">
              <w:rPr>
                <w:rFonts w:ascii="Times New Roman" w:hAnsi="Times New Roman"/>
                <w:i/>
              </w:rPr>
              <w:t>ộ</w:t>
            </w:r>
            <w:r w:rsidRPr="003F7088">
              <w:rPr>
                <w:rFonts w:ascii="Times New Roman" w:hAnsi="Times New Roman"/>
                <w:i/>
              </w:rPr>
              <w:t>c giao chi</w:t>
            </w:r>
            <w:r w:rsidR="003F7088" w:rsidRPr="003F7088">
              <w:rPr>
                <w:rFonts w:ascii="Times New Roman" w:hAnsi="Times New Roman"/>
                <w:i/>
              </w:rPr>
              <w:t>ế</w:t>
            </w:r>
            <w:r w:rsidRPr="003F7088">
              <w:rPr>
                <w:rFonts w:ascii="Times New Roman" w:hAnsi="Times New Roman"/>
                <w:i/>
              </w:rPr>
              <w:t>n gi</w:t>
            </w:r>
            <w:r w:rsidR="003F7088" w:rsidRPr="003F7088">
              <w:rPr>
                <w:rFonts w:ascii="Times New Roman" w:hAnsi="Times New Roman"/>
                <w:i/>
              </w:rPr>
              <w:t>ữ</w:t>
            </w:r>
            <w:r w:rsidRPr="003F7088">
              <w:rPr>
                <w:rFonts w:ascii="Times New Roman" w:hAnsi="Times New Roman"/>
                <w:i/>
              </w:rPr>
              <w:t xml:space="preserve">a </w:t>
            </w:r>
            <w:r w:rsidR="003F7088" w:rsidRPr="003F7088">
              <w:rPr>
                <w:rFonts w:ascii="Times New Roman" w:hAnsi="Times New Roman"/>
                <w:i/>
              </w:rPr>
              <w:t>Đô</w:t>
            </w:r>
            <w:r w:rsidRPr="003F7088">
              <w:rPr>
                <w:rFonts w:ascii="Times New Roman" w:hAnsi="Times New Roman"/>
                <w:i/>
              </w:rPr>
              <w:t>n Kih</w:t>
            </w:r>
            <w:r w:rsidR="003F7088" w:rsidRPr="003F7088">
              <w:rPr>
                <w:rFonts w:ascii="Times New Roman" w:hAnsi="Times New Roman"/>
                <w:i/>
              </w:rPr>
              <w:t>ô</w:t>
            </w:r>
            <w:r w:rsidRPr="003F7088">
              <w:rPr>
                <w:rFonts w:ascii="Times New Roman" w:hAnsi="Times New Roman"/>
                <w:i/>
              </w:rPr>
              <w:t>t</w:t>
            </w:r>
            <w:r w:rsidR="003F7088" w:rsidRPr="003F7088">
              <w:rPr>
                <w:rFonts w:ascii="Times New Roman" w:hAnsi="Times New Roman"/>
                <w:i/>
              </w:rPr>
              <w:t>ê</w:t>
            </w:r>
            <w:r w:rsidRPr="003F7088">
              <w:rPr>
                <w:rFonts w:ascii="Times New Roman" w:hAnsi="Times New Roman"/>
                <w:i/>
              </w:rPr>
              <w:t xml:space="preserve"> v</w:t>
            </w:r>
            <w:r w:rsidR="003F7088" w:rsidRPr="003F7088">
              <w:rPr>
                <w:rFonts w:ascii="Times New Roman" w:hAnsi="Times New Roman"/>
                <w:i/>
              </w:rPr>
              <w:t>ớ</w:t>
            </w:r>
            <w:r w:rsidRPr="003F7088">
              <w:rPr>
                <w:rFonts w:ascii="Times New Roman" w:hAnsi="Times New Roman"/>
                <w:i/>
              </w:rPr>
              <w:t>i nh</w:t>
            </w:r>
            <w:r w:rsidR="003F7088" w:rsidRPr="003F7088">
              <w:rPr>
                <w:rFonts w:ascii="Times New Roman" w:hAnsi="Times New Roman"/>
                <w:i/>
              </w:rPr>
              <w:t>ữ</w:t>
            </w:r>
            <w:r w:rsidRPr="003F7088">
              <w:rPr>
                <w:rFonts w:ascii="Times New Roman" w:hAnsi="Times New Roman"/>
                <w:i/>
              </w:rPr>
              <w:t>ng c</w:t>
            </w:r>
            <w:r w:rsidR="003F7088" w:rsidRPr="003F7088">
              <w:rPr>
                <w:rFonts w:ascii="Times New Roman" w:hAnsi="Times New Roman"/>
                <w:i/>
              </w:rPr>
              <w:t>ố</w:t>
            </w:r>
            <w:r w:rsidRPr="003F7088">
              <w:rPr>
                <w:rFonts w:ascii="Times New Roman" w:hAnsi="Times New Roman"/>
                <w:i/>
              </w:rPr>
              <w:t>i xay gi</w:t>
            </w:r>
            <w:r w:rsidR="003F7088" w:rsidRPr="003F7088">
              <w:rPr>
                <w:rFonts w:ascii="Times New Roman" w:hAnsi="Times New Roman"/>
                <w:i/>
              </w:rPr>
              <w:t>ó</w:t>
            </w:r>
            <w:r w:rsidRPr="003F7088">
              <w:rPr>
                <w:rFonts w:ascii="Times New Roman" w:hAnsi="Times New Roman"/>
                <w:i/>
              </w:rPr>
              <w:t>?</w:t>
            </w:r>
          </w:p>
          <w:p w:rsidR="00022C34" w:rsidRPr="003F7088" w:rsidRDefault="00022C34" w:rsidP="00FB2FF5">
            <w:pPr>
              <w:ind w:firstLine="684"/>
              <w:jc w:val="both"/>
              <w:rPr>
                <w:rFonts w:ascii="Times New Roman" w:hAnsi="Times New Roman"/>
              </w:rPr>
            </w:pPr>
            <w:r w:rsidRPr="003F7088">
              <w:rPr>
                <w:rFonts w:ascii="Times New Roman" w:hAnsi="Times New Roman"/>
              </w:rPr>
              <w:t xml:space="preserve">A. Thu </w:t>
            </w:r>
            <w:r w:rsidR="003F7088" w:rsidRPr="003F7088">
              <w:rPr>
                <w:rFonts w:ascii="Times New Roman" w:hAnsi="Times New Roman"/>
              </w:rPr>
              <w:t>đượ</w:t>
            </w:r>
            <w:r w:rsidRPr="003F7088">
              <w:rPr>
                <w:rFonts w:ascii="Times New Roman" w:hAnsi="Times New Roman"/>
              </w:rPr>
              <w:t>c chi</w:t>
            </w:r>
            <w:r w:rsidR="003F7088" w:rsidRPr="003F7088">
              <w:rPr>
                <w:rFonts w:ascii="Times New Roman" w:hAnsi="Times New Roman"/>
              </w:rPr>
              <w:t>ế</w:t>
            </w:r>
            <w:r w:rsidRPr="003F7088">
              <w:rPr>
                <w:rFonts w:ascii="Times New Roman" w:hAnsi="Times New Roman"/>
              </w:rPr>
              <w:t xml:space="preserve">n </w:t>
            </w:r>
            <w:r w:rsidR="001A012E" w:rsidRPr="003F7088">
              <w:rPr>
                <w:rFonts w:ascii="Times New Roman" w:hAnsi="Times New Roman"/>
              </w:rPr>
              <w:t>l</w:t>
            </w:r>
            <w:r w:rsidR="003F7088" w:rsidRPr="003F7088">
              <w:rPr>
                <w:rFonts w:ascii="Times New Roman" w:hAnsi="Times New Roman"/>
              </w:rPr>
              <w:t>ợ</w:t>
            </w:r>
            <w:r w:rsidR="001A012E" w:rsidRPr="003F7088">
              <w:rPr>
                <w:rFonts w:ascii="Times New Roman" w:hAnsi="Times New Roman"/>
              </w:rPr>
              <w:t>i ph</w:t>
            </w:r>
            <w:r w:rsidR="003F7088" w:rsidRPr="003F7088">
              <w:rPr>
                <w:rFonts w:ascii="Times New Roman" w:hAnsi="Times New Roman"/>
              </w:rPr>
              <w:t>ẩ</w:t>
            </w:r>
            <w:r w:rsidR="001A012E" w:rsidRPr="003F7088">
              <w:rPr>
                <w:rFonts w:ascii="Times New Roman" w:hAnsi="Times New Roman"/>
              </w:rPr>
              <w:t xml:space="preserve">m </w:t>
            </w:r>
            <w:r w:rsidR="003F7088" w:rsidRPr="003F7088">
              <w:rPr>
                <w:rFonts w:ascii="Times New Roman" w:hAnsi="Times New Roman"/>
              </w:rPr>
              <w:t>để</w:t>
            </w:r>
            <w:r w:rsidR="001A012E" w:rsidRPr="003F7088">
              <w:rPr>
                <w:rFonts w:ascii="Times New Roman" w:hAnsi="Times New Roman"/>
              </w:rPr>
              <w:t xml:space="preserve"> tr</w:t>
            </w:r>
            <w:r w:rsidR="003F7088" w:rsidRPr="003F7088">
              <w:rPr>
                <w:rFonts w:ascii="Times New Roman" w:hAnsi="Times New Roman"/>
              </w:rPr>
              <w:t>ở</w:t>
            </w:r>
            <w:r w:rsidR="001A012E" w:rsidRPr="003F7088">
              <w:rPr>
                <w:rFonts w:ascii="Times New Roman" w:hAnsi="Times New Roman"/>
              </w:rPr>
              <w:t xml:space="preserve"> n</w:t>
            </w:r>
            <w:r w:rsidR="003F7088" w:rsidRPr="003F7088">
              <w:rPr>
                <w:rFonts w:ascii="Times New Roman" w:hAnsi="Times New Roman"/>
              </w:rPr>
              <w:t>ê</w:t>
            </w:r>
            <w:r w:rsidR="001A012E" w:rsidRPr="003F7088">
              <w:rPr>
                <w:rFonts w:ascii="Times New Roman" w:hAnsi="Times New Roman"/>
              </w:rPr>
              <w:t>n gi</w:t>
            </w:r>
            <w:r w:rsidR="003F7088" w:rsidRPr="003F7088">
              <w:rPr>
                <w:rFonts w:ascii="Times New Roman" w:hAnsi="Times New Roman"/>
              </w:rPr>
              <w:t>à</w:t>
            </w:r>
            <w:r w:rsidR="001A012E" w:rsidRPr="003F7088">
              <w:rPr>
                <w:rFonts w:ascii="Times New Roman" w:hAnsi="Times New Roman"/>
              </w:rPr>
              <w:t>u c</w:t>
            </w:r>
            <w:r w:rsidR="003F7088" w:rsidRPr="003F7088">
              <w:rPr>
                <w:rFonts w:ascii="Times New Roman" w:hAnsi="Times New Roman"/>
              </w:rPr>
              <w:t>ó</w:t>
            </w:r>
            <w:r w:rsidR="001A012E" w:rsidRPr="003F7088">
              <w:rPr>
                <w:rFonts w:ascii="Times New Roman" w:hAnsi="Times New Roman"/>
              </w:rPr>
              <w:t>.   B</w:t>
            </w:r>
            <w:r w:rsidRPr="003F7088">
              <w:rPr>
                <w:rFonts w:ascii="Times New Roman" w:hAnsi="Times New Roman"/>
              </w:rPr>
              <w:t xml:space="preserve">. </w:t>
            </w:r>
            <w:r w:rsidR="003F7088" w:rsidRPr="003F7088">
              <w:rPr>
                <w:rFonts w:ascii="Times New Roman" w:hAnsi="Times New Roman"/>
              </w:rPr>
              <w:t>Đá</w:t>
            </w:r>
            <w:r w:rsidRPr="003F7088">
              <w:rPr>
                <w:rFonts w:ascii="Times New Roman" w:hAnsi="Times New Roman"/>
              </w:rPr>
              <w:t>nh b</w:t>
            </w:r>
            <w:r w:rsidR="003F7088" w:rsidRPr="003F7088">
              <w:rPr>
                <w:rFonts w:ascii="Times New Roman" w:hAnsi="Times New Roman"/>
              </w:rPr>
              <w:t>ạ</w:t>
            </w:r>
            <w:r w:rsidRPr="003F7088">
              <w:rPr>
                <w:rFonts w:ascii="Times New Roman" w:hAnsi="Times New Roman"/>
              </w:rPr>
              <w:t>i k</w:t>
            </w:r>
            <w:r w:rsidR="003F7088" w:rsidRPr="003F7088">
              <w:rPr>
                <w:rFonts w:ascii="Times New Roman" w:hAnsi="Times New Roman"/>
              </w:rPr>
              <w:t>ẻ</w:t>
            </w:r>
            <w:r w:rsidRPr="003F7088">
              <w:rPr>
                <w:rFonts w:ascii="Times New Roman" w:hAnsi="Times New Roman"/>
              </w:rPr>
              <w:t xml:space="preserve"> th</w:t>
            </w:r>
            <w:r w:rsidR="003F7088" w:rsidRPr="003F7088">
              <w:rPr>
                <w:rFonts w:ascii="Times New Roman" w:hAnsi="Times New Roman"/>
              </w:rPr>
              <w:t>ù</w:t>
            </w:r>
            <w:r w:rsidRPr="003F7088">
              <w:rPr>
                <w:rFonts w:ascii="Times New Roman" w:hAnsi="Times New Roman"/>
              </w:rPr>
              <w:t xml:space="preserve"> </w:t>
            </w:r>
            <w:r w:rsidR="003F7088" w:rsidRPr="003F7088">
              <w:rPr>
                <w:rFonts w:ascii="Times New Roman" w:hAnsi="Times New Roman"/>
              </w:rPr>
              <w:t>để</w:t>
            </w:r>
            <w:r w:rsidRPr="003F7088">
              <w:rPr>
                <w:rFonts w:ascii="Times New Roman" w:hAnsi="Times New Roman"/>
              </w:rPr>
              <w:t xml:space="preserve"> tr</w:t>
            </w:r>
            <w:r w:rsidR="003F7088" w:rsidRPr="003F7088">
              <w:rPr>
                <w:rFonts w:ascii="Times New Roman" w:hAnsi="Times New Roman"/>
              </w:rPr>
              <w:t>ở</w:t>
            </w:r>
            <w:r w:rsidRPr="003F7088">
              <w:rPr>
                <w:rFonts w:ascii="Times New Roman" w:hAnsi="Times New Roman"/>
              </w:rPr>
              <w:t xml:space="preserve"> n</w:t>
            </w:r>
            <w:r w:rsidR="003F7088" w:rsidRPr="003F7088">
              <w:rPr>
                <w:rFonts w:ascii="Times New Roman" w:hAnsi="Times New Roman"/>
              </w:rPr>
              <w:t>ê</w:t>
            </w:r>
            <w:r w:rsidRPr="003F7088">
              <w:rPr>
                <w:rFonts w:ascii="Times New Roman" w:hAnsi="Times New Roman"/>
              </w:rPr>
              <w:t>n vinh quang.</w:t>
            </w:r>
          </w:p>
          <w:p w:rsidR="00022C34" w:rsidRPr="003F7088" w:rsidRDefault="001A012E" w:rsidP="00FB2FF5">
            <w:pPr>
              <w:ind w:firstLine="684"/>
              <w:jc w:val="both"/>
              <w:rPr>
                <w:rFonts w:ascii="Times New Roman" w:hAnsi="Times New Roman"/>
              </w:rPr>
            </w:pPr>
            <w:r w:rsidRPr="003F7088">
              <w:rPr>
                <w:rFonts w:ascii="Times New Roman" w:hAnsi="Times New Roman"/>
              </w:rPr>
              <w:t>C</w:t>
            </w:r>
            <w:r w:rsidR="00022C34" w:rsidRPr="003F7088">
              <w:rPr>
                <w:rFonts w:ascii="Times New Roman" w:hAnsi="Times New Roman"/>
              </w:rPr>
              <w:t>. Qu</w:t>
            </w:r>
            <w:r w:rsidR="003F7088" w:rsidRPr="003F7088">
              <w:rPr>
                <w:rFonts w:ascii="Times New Roman" w:hAnsi="Times New Roman"/>
              </w:rPr>
              <w:t>é</w:t>
            </w:r>
            <w:r w:rsidR="00022C34" w:rsidRPr="003F7088">
              <w:rPr>
                <w:rFonts w:ascii="Times New Roman" w:hAnsi="Times New Roman"/>
              </w:rPr>
              <w:t>t s</w:t>
            </w:r>
            <w:r w:rsidR="003F7088" w:rsidRPr="003F7088">
              <w:rPr>
                <w:rFonts w:ascii="Times New Roman" w:hAnsi="Times New Roman"/>
              </w:rPr>
              <w:t>ạ</w:t>
            </w:r>
            <w:r w:rsidR="00022C34" w:rsidRPr="003F7088">
              <w:rPr>
                <w:rFonts w:ascii="Times New Roman" w:hAnsi="Times New Roman"/>
              </w:rPr>
              <w:t>ch c</w:t>
            </w:r>
            <w:r w:rsidR="003F7088" w:rsidRPr="003F7088">
              <w:rPr>
                <w:rFonts w:ascii="Times New Roman" w:hAnsi="Times New Roman"/>
              </w:rPr>
              <w:t>á</w:t>
            </w:r>
            <w:r w:rsidR="00022C34" w:rsidRPr="003F7088">
              <w:rPr>
                <w:rFonts w:ascii="Times New Roman" w:hAnsi="Times New Roman"/>
              </w:rPr>
              <w:t>i gi</w:t>
            </w:r>
            <w:r w:rsidR="003F7088" w:rsidRPr="003F7088">
              <w:rPr>
                <w:rFonts w:ascii="Times New Roman" w:hAnsi="Times New Roman"/>
              </w:rPr>
              <w:t>ố</w:t>
            </w:r>
            <w:r w:rsidR="00022C34" w:rsidRPr="003F7088">
              <w:rPr>
                <w:rFonts w:ascii="Times New Roman" w:hAnsi="Times New Roman"/>
              </w:rPr>
              <w:t>ng x</w:t>
            </w:r>
            <w:r w:rsidR="003F7088" w:rsidRPr="003F7088">
              <w:rPr>
                <w:rFonts w:ascii="Times New Roman" w:hAnsi="Times New Roman"/>
              </w:rPr>
              <w:t>ấ</w:t>
            </w:r>
            <w:r w:rsidR="00022C34" w:rsidRPr="003F7088">
              <w:rPr>
                <w:rFonts w:ascii="Times New Roman" w:hAnsi="Times New Roman"/>
              </w:rPr>
              <w:t>u xa kh</w:t>
            </w:r>
            <w:r w:rsidR="003F7088" w:rsidRPr="003F7088">
              <w:rPr>
                <w:rFonts w:ascii="Times New Roman" w:hAnsi="Times New Roman"/>
              </w:rPr>
              <w:t>ỏ</w:t>
            </w:r>
            <w:r w:rsidR="00022C34" w:rsidRPr="003F7088">
              <w:rPr>
                <w:rFonts w:ascii="Times New Roman" w:hAnsi="Times New Roman"/>
              </w:rPr>
              <w:t>i m</w:t>
            </w:r>
            <w:r w:rsidR="003F7088" w:rsidRPr="003F7088">
              <w:rPr>
                <w:rFonts w:ascii="Times New Roman" w:hAnsi="Times New Roman"/>
              </w:rPr>
              <w:t>ặ</w:t>
            </w:r>
            <w:r w:rsidR="00022C34" w:rsidRPr="003F7088">
              <w:rPr>
                <w:rFonts w:ascii="Times New Roman" w:hAnsi="Times New Roman"/>
              </w:rPr>
              <w:t xml:space="preserve">t </w:t>
            </w:r>
            <w:r w:rsidR="003F7088" w:rsidRPr="003F7088">
              <w:rPr>
                <w:rFonts w:ascii="Times New Roman" w:hAnsi="Times New Roman"/>
              </w:rPr>
              <w:t>đấ</w:t>
            </w:r>
            <w:r w:rsidR="00022C34" w:rsidRPr="003F7088">
              <w:rPr>
                <w:rFonts w:ascii="Times New Roman" w:hAnsi="Times New Roman"/>
              </w:rPr>
              <w:t xml:space="preserve">t. </w:t>
            </w:r>
            <w:r w:rsidR="00022C34" w:rsidRPr="003F7088">
              <w:rPr>
                <w:rFonts w:ascii="Times New Roman" w:hAnsi="Times New Roman"/>
              </w:rPr>
              <w:tab/>
              <w:t xml:space="preserve">D. </w:t>
            </w:r>
            <w:r w:rsidR="003F7088" w:rsidRPr="003F7088">
              <w:rPr>
                <w:rFonts w:ascii="Times New Roman" w:hAnsi="Times New Roman"/>
              </w:rPr>
              <w:t>Để</w:t>
            </w:r>
            <w:r w:rsidR="00022C34" w:rsidRPr="003F7088">
              <w:rPr>
                <w:rFonts w:ascii="Times New Roman" w:hAnsi="Times New Roman"/>
              </w:rPr>
              <w:t xml:space="preserve"> ch</w:t>
            </w:r>
            <w:r w:rsidR="003F7088" w:rsidRPr="003F7088">
              <w:rPr>
                <w:rFonts w:ascii="Times New Roman" w:hAnsi="Times New Roman"/>
              </w:rPr>
              <w:t>ứ</w:t>
            </w:r>
            <w:r w:rsidR="00022C34" w:rsidRPr="003F7088">
              <w:rPr>
                <w:rFonts w:ascii="Times New Roman" w:hAnsi="Times New Roman"/>
              </w:rPr>
              <w:t>ng t</w:t>
            </w:r>
            <w:r w:rsidR="003F7088" w:rsidRPr="003F7088">
              <w:rPr>
                <w:rFonts w:ascii="Times New Roman" w:hAnsi="Times New Roman"/>
              </w:rPr>
              <w:t>ỏ</w:t>
            </w:r>
            <w:r w:rsidR="00022C34" w:rsidRPr="003F7088">
              <w:rPr>
                <w:rFonts w:ascii="Times New Roman" w:hAnsi="Times New Roman"/>
              </w:rPr>
              <w:t xml:space="preserve"> s</w:t>
            </w:r>
            <w:r w:rsidR="003F7088" w:rsidRPr="003F7088">
              <w:rPr>
                <w:rFonts w:ascii="Times New Roman" w:hAnsi="Times New Roman"/>
              </w:rPr>
              <w:t>ứ</w:t>
            </w:r>
            <w:r w:rsidR="00022C34" w:rsidRPr="003F7088">
              <w:rPr>
                <w:rFonts w:ascii="Times New Roman" w:hAnsi="Times New Roman"/>
              </w:rPr>
              <w:t>c m</w:t>
            </w:r>
            <w:r w:rsidR="003F7088" w:rsidRPr="003F7088">
              <w:rPr>
                <w:rFonts w:ascii="Times New Roman" w:hAnsi="Times New Roman"/>
              </w:rPr>
              <w:t>ạ</w:t>
            </w:r>
            <w:r w:rsidR="00022C34" w:rsidRPr="003F7088">
              <w:rPr>
                <w:rFonts w:ascii="Times New Roman" w:hAnsi="Times New Roman"/>
              </w:rPr>
              <w:t>nh c</w:t>
            </w:r>
            <w:r w:rsidR="003F7088" w:rsidRPr="003F7088">
              <w:rPr>
                <w:rFonts w:ascii="Times New Roman" w:hAnsi="Times New Roman"/>
              </w:rPr>
              <w:t>ủ</w:t>
            </w:r>
            <w:r w:rsidR="00022C34" w:rsidRPr="003F7088">
              <w:rPr>
                <w:rFonts w:ascii="Times New Roman" w:hAnsi="Times New Roman"/>
              </w:rPr>
              <w:t>a m</w:t>
            </w:r>
            <w:r w:rsidR="003F7088" w:rsidRPr="003F7088">
              <w:rPr>
                <w:rFonts w:ascii="Times New Roman" w:hAnsi="Times New Roman"/>
              </w:rPr>
              <w:t>ì</w:t>
            </w:r>
            <w:r w:rsidR="00022C34" w:rsidRPr="003F7088">
              <w:rPr>
                <w:rFonts w:ascii="Times New Roman" w:hAnsi="Times New Roman"/>
              </w:rPr>
              <w:t>nh.</w:t>
            </w:r>
          </w:p>
          <w:p w:rsidR="00022C34" w:rsidRPr="003F7088" w:rsidRDefault="00022C34" w:rsidP="00FB2FF5">
            <w:pPr>
              <w:jc w:val="both"/>
              <w:rPr>
                <w:rFonts w:ascii="Times New Roman" w:hAnsi="Times New Roman"/>
                <w:i/>
              </w:rPr>
            </w:pPr>
            <w:r w:rsidRPr="003F7088">
              <w:rPr>
                <w:rFonts w:ascii="Times New Roman" w:hAnsi="Times New Roman"/>
                <w:i/>
              </w:rPr>
              <w:t>C</w:t>
            </w:r>
            <w:r w:rsidR="003F7088" w:rsidRPr="003F7088">
              <w:rPr>
                <w:rFonts w:ascii="Times New Roman" w:hAnsi="Times New Roman"/>
                <w:i/>
              </w:rPr>
              <w:t>â</w:t>
            </w:r>
            <w:r w:rsidRPr="003F7088">
              <w:rPr>
                <w:rFonts w:ascii="Times New Roman" w:hAnsi="Times New Roman"/>
                <w:i/>
              </w:rPr>
              <w:t>u 3: C</w:t>
            </w:r>
            <w:r w:rsidR="003F7088" w:rsidRPr="003F7088">
              <w:rPr>
                <w:rFonts w:ascii="Times New Roman" w:hAnsi="Times New Roman"/>
                <w:i/>
              </w:rPr>
              <w:t>â</w:t>
            </w:r>
            <w:r w:rsidRPr="003F7088">
              <w:rPr>
                <w:rFonts w:ascii="Times New Roman" w:hAnsi="Times New Roman"/>
                <w:i/>
              </w:rPr>
              <w:t>u n</w:t>
            </w:r>
            <w:r w:rsidR="003F7088" w:rsidRPr="003F7088">
              <w:rPr>
                <w:rFonts w:ascii="Times New Roman" w:hAnsi="Times New Roman"/>
                <w:i/>
              </w:rPr>
              <w:t>ó</w:t>
            </w:r>
            <w:r w:rsidRPr="003F7088">
              <w:rPr>
                <w:rFonts w:ascii="Times New Roman" w:hAnsi="Times New Roman"/>
                <w:i/>
              </w:rPr>
              <w:t xml:space="preserve">i sau </w:t>
            </w:r>
            <w:r w:rsidR="003F7088" w:rsidRPr="003F7088">
              <w:rPr>
                <w:rFonts w:ascii="Times New Roman" w:hAnsi="Times New Roman"/>
                <w:i/>
              </w:rPr>
              <w:t>đâ</w:t>
            </w:r>
            <w:r w:rsidRPr="003F7088">
              <w:rPr>
                <w:rFonts w:ascii="Times New Roman" w:hAnsi="Times New Roman"/>
                <w:i/>
              </w:rPr>
              <w:t>y c</w:t>
            </w:r>
            <w:r w:rsidR="003F7088" w:rsidRPr="003F7088">
              <w:rPr>
                <w:rFonts w:ascii="Times New Roman" w:hAnsi="Times New Roman"/>
                <w:i/>
              </w:rPr>
              <w:t>ủ</w:t>
            </w:r>
            <w:r w:rsidRPr="003F7088">
              <w:rPr>
                <w:rFonts w:ascii="Times New Roman" w:hAnsi="Times New Roman"/>
                <w:i/>
              </w:rPr>
              <w:t xml:space="preserve">a </w:t>
            </w:r>
            <w:r w:rsidR="003F7088" w:rsidRPr="003F7088">
              <w:rPr>
                <w:rFonts w:ascii="Times New Roman" w:hAnsi="Times New Roman"/>
                <w:i/>
              </w:rPr>
              <w:t>Đô</w:t>
            </w:r>
            <w:r w:rsidRPr="003F7088">
              <w:rPr>
                <w:rFonts w:ascii="Times New Roman" w:hAnsi="Times New Roman"/>
                <w:i/>
              </w:rPr>
              <w:t>n Kih</w:t>
            </w:r>
            <w:r w:rsidR="003F7088" w:rsidRPr="003F7088">
              <w:rPr>
                <w:rFonts w:ascii="Times New Roman" w:hAnsi="Times New Roman"/>
                <w:i/>
              </w:rPr>
              <w:t>ô</w:t>
            </w:r>
            <w:r w:rsidRPr="003F7088">
              <w:rPr>
                <w:rFonts w:ascii="Times New Roman" w:hAnsi="Times New Roman"/>
                <w:i/>
              </w:rPr>
              <w:t>t</w:t>
            </w:r>
            <w:r w:rsidR="003F7088" w:rsidRPr="003F7088">
              <w:rPr>
                <w:rFonts w:ascii="Times New Roman" w:hAnsi="Times New Roman"/>
                <w:i/>
              </w:rPr>
              <w:t>ê</w:t>
            </w:r>
            <w:r w:rsidRPr="003F7088">
              <w:rPr>
                <w:rFonts w:ascii="Times New Roman" w:hAnsi="Times New Roman"/>
                <w:i/>
              </w:rPr>
              <w:t xml:space="preserve"> gi</w:t>
            </w:r>
            <w:r w:rsidR="003F7088" w:rsidRPr="003F7088">
              <w:rPr>
                <w:rFonts w:ascii="Times New Roman" w:hAnsi="Times New Roman"/>
                <w:i/>
              </w:rPr>
              <w:t>ú</w:t>
            </w:r>
            <w:r w:rsidRPr="003F7088">
              <w:rPr>
                <w:rFonts w:ascii="Times New Roman" w:hAnsi="Times New Roman"/>
                <w:i/>
              </w:rPr>
              <w:t>p em hi</w:t>
            </w:r>
            <w:r w:rsidR="003F7088" w:rsidRPr="003F7088">
              <w:rPr>
                <w:rFonts w:ascii="Times New Roman" w:hAnsi="Times New Roman"/>
                <w:i/>
              </w:rPr>
              <w:t>ể</w:t>
            </w:r>
            <w:r w:rsidRPr="003F7088">
              <w:rPr>
                <w:rFonts w:ascii="Times New Roman" w:hAnsi="Times New Roman"/>
                <w:i/>
              </w:rPr>
              <w:t>u g</w:t>
            </w:r>
            <w:r w:rsidR="003F7088" w:rsidRPr="003F7088">
              <w:rPr>
                <w:rFonts w:ascii="Times New Roman" w:hAnsi="Times New Roman"/>
                <w:i/>
              </w:rPr>
              <w:t>ì</w:t>
            </w:r>
            <w:r w:rsidRPr="003F7088">
              <w:rPr>
                <w:rFonts w:ascii="Times New Roman" w:hAnsi="Times New Roman"/>
                <w:i/>
              </w:rPr>
              <w:t xml:space="preserve"> v</w:t>
            </w:r>
            <w:r w:rsidR="003F7088" w:rsidRPr="003F7088">
              <w:rPr>
                <w:rFonts w:ascii="Times New Roman" w:hAnsi="Times New Roman"/>
                <w:i/>
              </w:rPr>
              <w:t>ề</w:t>
            </w:r>
            <w:r w:rsidRPr="003F7088">
              <w:rPr>
                <w:rFonts w:ascii="Times New Roman" w:hAnsi="Times New Roman"/>
                <w:i/>
              </w:rPr>
              <w:t xml:space="preserve"> con ng</w:t>
            </w:r>
            <w:r w:rsidR="003F7088" w:rsidRPr="003F7088">
              <w:rPr>
                <w:rFonts w:ascii="Times New Roman" w:hAnsi="Times New Roman"/>
                <w:i/>
              </w:rPr>
              <w:t>ườ</w:t>
            </w:r>
            <w:r w:rsidRPr="003F7088">
              <w:rPr>
                <w:rFonts w:ascii="Times New Roman" w:hAnsi="Times New Roman"/>
                <w:i/>
              </w:rPr>
              <w:t>i l</w:t>
            </w:r>
            <w:r w:rsidR="003F7088" w:rsidRPr="003F7088">
              <w:rPr>
                <w:rFonts w:ascii="Times New Roman" w:hAnsi="Times New Roman"/>
                <w:i/>
              </w:rPr>
              <w:t>ã</w:t>
            </w:r>
            <w:r w:rsidRPr="003F7088">
              <w:rPr>
                <w:rFonts w:ascii="Times New Roman" w:hAnsi="Times New Roman"/>
                <w:i/>
              </w:rPr>
              <w:t>o?</w:t>
            </w:r>
          </w:p>
          <w:p w:rsidR="00022C34" w:rsidRPr="003F7088" w:rsidRDefault="00022C34" w:rsidP="00FB2FF5">
            <w:pPr>
              <w:jc w:val="both"/>
              <w:rPr>
                <w:rFonts w:ascii="Times New Roman" w:hAnsi="Times New Roman"/>
                <w:i/>
              </w:rPr>
            </w:pPr>
            <w:r w:rsidRPr="003F7088">
              <w:rPr>
                <w:rFonts w:ascii="Times New Roman" w:hAnsi="Times New Roman"/>
                <w:i/>
              </w:rPr>
              <w:t>"... Ta kh</w:t>
            </w:r>
            <w:r w:rsidR="003F7088" w:rsidRPr="003F7088">
              <w:rPr>
                <w:rFonts w:ascii="Times New Roman" w:hAnsi="Times New Roman"/>
                <w:i/>
              </w:rPr>
              <w:t>ô</w:t>
            </w:r>
            <w:r w:rsidRPr="003F7088">
              <w:rPr>
                <w:rFonts w:ascii="Times New Roman" w:hAnsi="Times New Roman"/>
                <w:i/>
              </w:rPr>
              <w:t>ng k</w:t>
            </w:r>
            <w:r w:rsidR="003F7088" w:rsidRPr="003F7088">
              <w:rPr>
                <w:rFonts w:ascii="Times New Roman" w:hAnsi="Times New Roman"/>
                <w:i/>
              </w:rPr>
              <w:t>ê</w:t>
            </w:r>
            <w:r w:rsidRPr="003F7088">
              <w:rPr>
                <w:rFonts w:ascii="Times New Roman" w:hAnsi="Times New Roman"/>
                <w:i/>
              </w:rPr>
              <w:t xml:space="preserve">u </w:t>
            </w:r>
            <w:r w:rsidR="003F7088" w:rsidRPr="003F7088">
              <w:rPr>
                <w:rFonts w:ascii="Times New Roman" w:hAnsi="Times New Roman"/>
                <w:i/>
              </w:rPr>
              <w:t>đ</w:t>
            </w:r>
            <w:r w:rsidRPr="003F7088">
              <w:rPr>
                <w:rFonts w:ascii="Times New Roman" w:hAnsi="Times New Roman"/>
                <w:i/>
              </w:rPr>
              <w:t>au l</w:t>
            </w:r>
            <w:r w:rsidR="003F7088" w:rsidRPr="003F7088">
              <w:rPr>
                <w:rFonts w:ascii="Times New Roman" w:hAnsi="Times New Roman"/>
                <w:i/>
              </w:rPr>
              <w:t>à</w:t>
            </w:r>
            <w:r w:rsidRPr="003F7088">
              <w:rPr>
                <w:rFonts w:ascii="Times New Roman" w:hAnsi="Times New Roman"/>
                <w:i/>
              </w:rPr>
              <w:t xml:space="preserve"> v</w:t>
            </w:r>
            <w:r w:rsidR="003F7088" w:rsidRPr="003F7088">
              <w:rPr>
                <w:rFonts w:ascii="Times New Roman" w:hAnsi="Times New Roman"/>
                <w:i/>
              </w:rPr>
              <w:t>ì</w:t>
            </w:r>
            <w:r w:rsidRPr="003F7088">
              <w:rPr>
                <w:rFonts w:ascii="Times New Roman" w:hAnsi="Times New Roman"/>
                <w:i/>
              </w:rPr>
              <w:t xml:space="preserve"> c</w:t>
            </w:r>
            <w:r w:rsidR="003F7088" w:rsidRPr="003F7088">
              <w:rPr>
                <w:rFonts w:ascii="Times New Roman" w:hAnsi="Times New Roman"/>
                <w:i/>
              </w:rPr>
              <w:t>á</w:t>
            </w:r>
            <w:r w:rsidRPr="003F7088">
              <w:rPr>
                <w:rFonts w:ascii="Times New Roman" w:hAnsi="Times New Roman"/>
                <w:i/>
              </w:rPr>
              <w:t>c hi</w:t>
            </w:r>
            <w:r w:rsidR="003F7088" w:rsidRPr="003F7088">
              <w:rPr>
                <w:rFonts w:ascii="Times New Roman" w:hAnsi="Times New Roman"/>
                <w:i/>
              </w:rPr>
              <w:t>ệ</w:t>
            </w:r>
            <w:r w:rsidRPr="003F7088">
              <w:rPr>
                <w:rFonts w:ascii="Times New Roman" w:hAnsi="Times New Roman"/>
                <w:i/>
              </w:rPr>
              <w:t>p s</w:t>
            </w:r>
            <w:r w:rsidR="003F7088" w:rsidRPr="003F7088">
              <w:rPr>
                <w:rFonts w:ascii="Times New Roman" w:hAnsi="Times New Roman"/>
                <w:i/>
              </w:rPr>
              <w:t>ĩ</w:t>
            </w:r>
            <w:r w:rsidRPr="003F7088">
              <w:rPr>
                <w:rFonts w:ascii="Times New Roman" w:hAnsi="Times New Roman"/>
                <w:i/>
              </w:rPr>
              <w:t xml:space="preserve"> giang h</w:t>
            </w:r>
            <w:r w:rsidR="003F7088" w:rsidRPr="003F7088">
              <w:rPr>
                <w:rFonts w:ascii="Times New Roman" w:hAnsi="Times New Roman"/>
                <w:i/>
              </w:rPr>
              <w:t>ồ</w:t>
            </w:r>
            <w:r w:rsidRPr="003F7088">
              <w:rPr>
                <w:rFonts w:ascii="Times New Roman" w:hAnsi="Times New Roman"/>
                <w:i/>
              </w:rPr>
              <w:t xml:space="preserve"> c</w:t>
            </w:r>
            <w:r w:rsidR="003F7088" w:rsidRPr="003F7088">
              <w:rPr>
                <w:rFonts w:ascii="Times New Roman" w:hAnsi="Times New Roman"/>
                <w:i/>
              </w:rPr>
              <w:t>ó</w:t>
            </w:r>
            <w:r w:rsidRPr="003F7088">
              <w:rPr>
                <w:rFonts w:ascii="Times New Roman" w:hAnsi="Times New Roman"/>
                <w:i/>
              </w:rPr>
              <w:t xml:space="preserve"> b</w:t>
            </w:r>
            <w:r w:rsidR="003F7088" w:rsidRPr="003F7088">
              <w:rPr>
                <w:rFonts w:ascii="Times New Roman" w:hAnsi="Times New Roman"/>
                <w:i/>
              </w:rPr>
              <w:t>ị</w:t>
            </w:r>
            <w:r w:rsidRPr="003F7088">
              <w:rPr>
                <w:rFonts w:ascii="Times New Roman" w:hAnsi="Times New Roman"/>
                <w:i/>
              </w:rPr>
              <w:t xml:space="preserve"> th</w:t>
            </w:r>
            <w:r w:rsidR="003F7088" w:rsidRPr="003F7088">
              <w:rPr>
                <w:rFonts w:ascii="Times New Roman" w:hAnsi="Times New Roman"/>
                <w:i/>
              </w:rPr>
              <w:t>ươ</w:t>
            </w:r>
            <w:r w:rsidRPr="003F7088">
              <w:rPr>
                <w:rFonts w:ascii="Times New Roman" w:hAnsi="Times New Roman"/>
                <w:i/>
              </w:rPr>
              <w:t>ng th</w:t>
            </w:r>
            <w:r w:rsidR="003F7088" w:rsidRPr="003F7088">
              <w:rPr>
                <w:rFonts w:ascii="Times New Roman" w:hAnsi="Times New Roman"/>
                <w:i/>
              </w:rPr>
              <w:t>ế</w:t>
            </w:r>
            <w:r w:rsidRPr="003F7088">
              <w:rPr>
                <w:rFonts w:ascii="Times New Roman" w:hAnsi="Times New Roman"/>
                <w:i/>
              </w:rPr>
              <w:t xml:space="preserve"> n</w:t>
            </w:r>
            <w:r w:rsidR="003F7088" w:rsidRPr="003F7088">
              <w:rPr>
                <w:rFonts w:ascii="Times New Roman" w:hAnsi="Times New Roman"/>
                <w:i/>
              </w:rPr>
              <w:t>à</w:t>
            </w:r>
            <w:r w:rsidRPr="003F7088">
              <w:rPr>
                <w:rFonts w:ascii="Times New Roman" w:hAnsi="Times New Roman"/>
                <w:i/>
              </w:rPr>
              <w:t>o c</w:t>
            </w:r>
            <w:r w:rsidR="003F7088" w:rsidRPr="003F7088">
              <w:rPr>
                <w:rFonts w:ascii="Times New Roman" w:hAnsi="Times New Roman"/>
                <w:i/>
              </w:rPr>
              <w:t>ũ</w:t>
            </w:r>
            <w:r w:rsidRPr="003F7088">
              <w:rPr>
                <w:rFonts w:ascii="Times New Roman" w:hAnsi="Times New Roman"/>
                <w:i/>
              </w:rPr>
              <w:t>ng kh</w:t>
            </w:r>
            <w:r w:rsidR="003F7088" w:rsidRPr="003F7088">
              <w:rPr>
                <w:rFonts w:ascii="Times New Roman" w:hAnsi="Times New Roman"/>
                <w:i/>
              </w:rPr>
              <w:t>ô</w:t>
            </w:r>
            <w:r w:rsidRPr="003F7088">
              <w:rPr>
                <w:rFonts w:ascii="Times New Roman" w:hAnsi="Times New Roman"/>
                <w:i/>
              </w:rPr>
              <w:t xml:space="preserve">ng </w:t>
            </w:r>
            <w:r w:rsidR="003F7088" w:rsidRPr="003F7088">
              <w:rPr>
                <w:rFonts w:ascii="Times New Roman" w:hAnsi="Times New Roman"/>
                <w:i/>
              </w:rPr>
              <w:t>đượ</w:t>
            </w:r>
            <w:r w:rsidRPr="003F7088">
              <w:rPr>
                <w:rFonts w:ascii="Times New Roman" w:hAnsi="Times New Roman"/>
                <w:i/>
              </w:rPr>
              <w:t>c r</w:t>
            </w:r>
            <w:r w:rsidR="003F7088" w:rsidRPr="003F7088">
              <w:rPr>
                <w:rFonts w:ascii="Times New Roman" w:hAnsi="Times New Roman"/>
                <w:i/>
              </w:rPr>
              <w:t>ê</w:t>
            </w:r>
            <w:r w:rsidRPr="003F7088">
              <w:rPr>
                <w:rFonts w:ascii="Times New Roman" w:hAnsi="Times New Roman"/>
                <w:i/>
              </w:rPr>
              <w:t>n r</w:t>
            </w:r>
            <w:r w:rsidR="003F7088" w:rsidRPr="003F7088">
              <w:rPr>
                <w:rFonts w:ascii="Times New Roman" w:hAnsi="Times New Roman"/>
                <w:i/>
              </w:rPr>
              <w:t>ỉ</w:t>
            </w:r>
            <w:r w:rsidRPr="003F7088">
              <w:rPr>
                <w:rFonts w:ascii="Times New Roman" w:hAnsi="Times New Roman"/>
                <w:i/>
              </w:rPr>
              <w:t>, d</w:t>
            </w:r>
            <w:r w:rsidR="003F7088" w:rsidRPr="003F7088">
              <w:rPr>
                <w:rFonts w:ascii="Times New Roman" w:hAnsi="Times New Roman"/>
                <w:i/>
              </w:rPr>
              <w:t>ù</w:t>
            </w:r>
            <w:r w:rsidRPr="003F7088">
              <w:rPr>
                <w:rFonts w:ascii="Times New Roman" w:hAnsi="Times New Roman"/>
                <w:i/>
              </w:rPr>
              <w:t xml:space="preserve"> x</w:t>
            </w:r>
            <w:r w:rsidR="003F7088" w:rsidRPr="003F7088">
              <w:rPr>
                <w:rFonts w:ascii="Times New Roman" w:hAnsi="Times New Roman"/>
                <w:i/>
              </w:rPr>
              <w:t>ổ</w:t>
            </w:r>
            <w:r w:rsidRPr="003F7088">
              <w:rPr>
                <w:rFonts w:ascii="Times New Roman" w:hAnsi="Times New Roman"/>
                <w:i/>
              </w:rPr>
              <w:t xml:space="preserve"> c</w:t>
            </w:r>
            <w:r w:rsidR="003F7088" w:rsidRPr="003F7088">
              <w:rPr>
                <w:rFonts w:ascii="Times New Roman" w:hAnsi="Times New Roman"/>
                <w:i/>
              </w:rPr>
              <w:t>ả</w:t>
            </w:r>
            <w:r w:rsidRPr="003F7088">
              <w:rPr>
                <w:rFonts w:ascii="Times New Roman" w:hAnsi="Times New Roman"/>
                <w:i/>
              </w:rPr>
              <w:t xml:space="preserve"> ru</w:t>
            </w:r>
            <w:r w:rsidR="003F7088" w:rsidRPr="003F7088">
              <w:rPr>
                <w:rFonts w:ascii="Times New Roman" w:hAnsi="Times New Roman"/>
                <w:i/>
              </w:rPr>
              <w:t>ộ</w:t>
            </w:r>
            <w:r w:rsidRPr="003F7088">
              <w:rPr>
                <w:rFonts w:ascii="Times New Roman" w:hAnsi="Times New Roman"/>
                <w:i/>
              </w:rPr>
              <w:t>t ra ngo</w:t>
            </w:r>
            <w:r w:rsidR="003F7088" w:rsidRPr="003F7088">
              <w:rPr>
                <w:rFonts w:ascii="Times New Roman" w:hAnsi="Times New Roman"/>
                <w:i/>
              </w:rPr>
              <w:t>à</w:t>
            </w:r>
            <w:r w:rsidRPr="003F7088">
              <w:rPr>
                <w:rFonts w:ascii="Times New Roman" w:hAnsi="Times New Roman"/>
                <w:i/>
              </w:rPr>
              <w:t>i."</w:t>
            </w:r>
          </w:p>
          <w:p w:rsidR="00022C34" w:rsidRPr="003F7088" w:rsidRDefault="00022C34" w:rsidP="00FB2FF5">
            <w:pPr>
              <w:ind w:firstLine="684"/>
              <w:jc w:val="both"/>
              <w:rPr>
                <w:rFonts w:ascii="Times New Roman" w:hAnsi="Times New Roman"/>
              </w:rPr>
            </w:pPr>
            <w:r w:rsidRPr="003F7088">
              <w:rPr>
                <w:rFonts w:ascii="Times New Roman" w:hAnsi="Times New Roman"/>
              </w:rPr>
              <w:t xml:space="preserve">A. </w:t>
            </w:r>
            <w:r w:rsidR="003F7088" w:rsidRPr="003F7088">
              <w:rPr>
                <w:rFonts w:ascii="Times New Roman" w:hAnsi="Times New Roman"/>
              </w:rPr>
              <w:t>Đâ</w:t>
            </w:r>
            <w:r w:rsidRPr="003F7088">
              <w:rPr>
                <w:rFonts w:ascii="Times New Roman" w:hAnsi="Times New Roman"/>
              </w:rPr>
              <w:t>y l</w:t>
            </w:r>
            <w:r w:rsidR="003F7088" w:rsidRPr="003F7088">
              <w:rPr>
                <w:rFonts w:ascii="Times New Roman" w:hAnsi="Times New Roman"/>
              </w:rPr>
              <w:t>à</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t ng</w:t>
            </w:r>
            <w:r w:rsidR="003F7088" w:rsidRPr="003F7088">
              <w:rPr>
                <w:rFonts w:ascii="Times New Roman" w:hAnsi="Times New Roman"/>
              </w:rPr>
              <w:t>ườ</w:t>
            </w:r>
            <w:r w:rsidRPr="003F7088">
              <w:rPr>
                <w:rFonts w:ascii="Times New Roman" w:hAnsi="Times New Roman"/>
              </w:rPr>
              <w:t>i ho</w:t>
            </w:r>
            <w:r w:rsidR="003F7088" w:rsidRPr="003F7088">
              <w:rPr>
                <w:rFonts w:ascii="Times New Roman" w:hAnsi="Times New Roman"/>
              </w:rPr>
              <w:t>à</w:t>
            </w:r>
            <w:r w:rsidRPr="003F7088">
              <w:rPr>
                <w:rFonts w:ascii="Times New Roman" w:hAnsi="Times New Roman"/>
              </w:rPr>
              <w:t>n to</w:t>
            </w:r>
            <w:r w:rsidR="003F7088" w:rsidRPr="003F7088">
              <w:rPr>
                <w:rFonts w:ascii="Times New Roman" w:hAnsi="Times New Roman"/>
              </w:rPr>
              <w:t>à</w:t>
            </w:r>
            <w:r w:rsidRPr="003F7088">
              <w:rPr>
                <w:rFonts w:ascii="Times New Roman" w:hAnsi="Times New Roman"/>
              </w:rPr>
              <w:t>n kh</w:t>
            </w:r>
            <w:r w:rsidR="003F7088" w:rsidRPr="003F7088">
              <w:rPr>
                <w:rFonts w:ascii="Times New Roman" w:hAnsi="Times New Roman"/>
              </w:rPr>
              <w:t>ô</w:t>
            </w:r>
            <w:r w:rsidRPr="003F7088">
              <w:rPr>
                <w:rFonts w:ascii="Times New Roman" w:hAnsi="Times New Roman"/>
              </w:rPr>
              <w:t>ng bi</w:t>
            </w:r>
            <w:r w:rsidR="003F7088" w:rsidRPr="003F7088">
              <w:rPr>
                <w:rFonts w:ascii="Times New Roman" w:hAnsi="Times New Roman"/>
              </w:rPr>
              <w:t>ế</w:t>
            </w:r>
            <w:r w:rsidRPr="003F7088">
              <w:rPr>
                <w:rFonts w:ascii="Times New Roman" w:hAnsi="Times New Roman"/>
              </w:rPr>
              <w:t>t s</w:t>
            </w:r>
            <w:r w:rsidR="003F7088" w:rsidRPr="003F7088">
              <w:rPr>
                <w:rFonts w:ascii="Times New Roman" w:hAnsi="Times New Roman"/>
              </w:rPr>
              <w:t>ợ</w:t>
            </w:r>
            <w:r w:rsidRPr="003F7088">
              <w:rPr>
                <w:rFonts w:ascii="Times New Roman" w:hAnsi="Times New Roman"/>
              </w:rPr>
              <w:t xml:space="preserve"> ai hay m</w:t>
            </w:r>
            <w:r w:rsidR="003F7088" w:rsidRPr="003F7088">
              <w:rPr>
                <w:rFonts w:ascii="Times New Roman" w:hAnsi="Times New Roman"/>
              </w:rPr>
              <w:t>ộ</w:t>
            </w:r>
            <w:r w:rsidRPr="003F7088">
              <w:rPr>
                <w:rFonts w:ascii="Times New Roman" w:hAnsi="Times New Roman"/>
              </w:rPr>
              <w:t>t th</w:t>
            </w:r>
            <w:r w:rsidR="003F7088" w:rsidRPr="003F7088">
              <w:rPr>
                <w:rFonts w:ascii="Times New Roman" w:hAnsi="Times New Roman"/>
              </w:rPr>
              <w:t>ế</w:t>
            </w:r>
            <w:r w:rsidRPr="003F7088">
              <w:rPr>
                <w:rFonts w:ascii="Times New Roman" w:hAnsi="Times New Roman"/>
              </w:rPr>
              <w:t xml:space="preserve"> l</w:t>
            </w:r>
            <w:r w:rsidR="003F7088" w:rsidRPr="003F7088">
              <w:rPr>
                <w:rFonts w:ascii="Times New Roman" w:hAnsi="Times New Roman"/>
              </w:rPr>
              <w:t>ự</w:t>
            </w:r>
            <w:r w:rsidRPr="003F7088">
              <w:rPr>
                <w:rFonts w:ascii="Times New Roman" w:hAnsi="Times New Roman"/>
              </w:rPr>
              <w:t>c n</w:t>
            </w:r>
            <w:r w:rsidR="003F7088" w:rsidRPr="003F7088">
              <w:rPr>
                <w:rFonts w:ascii="Times New Roman" w:hAnsi="Times New Roman"/>
              </w:rPr>
              <w:t>à</w:t>
            </w:r>
            <w:r w:rsidRPr="003F7088">
              <w:rPr>
                <w:rFonts w:ascii="Times New Roman" w:hAnsi="Times New Roman"/>
              </w:rPr>
              <w:t>o?</w:t>
            </w:r>
          </w:p>
          <w:p w:rsidR="00022C34" w:rsidRPr="003F7088" w:rsidRDefault="00022C34" w:rsidP="00FB2FF5">
            <w:pPr>
              <w:ind w:firstLine="684"/>
              <w:jc w:val="both"/>
              <w:rPr>
                <w:rFonts w:ascii="Times New Roman" w:hAnsi="Times New Roman"/>
                <w:lang w:val="fr-FR"/>
              </w:rPr>
            </w:pPr>
            <w:r w:rsidRPr="003F7088">
              <w:rPr>
                <w:rFonts w:ascii="Times New Roman" w:hAnsi="Times New Roman"/>
                <w:lang w:val="fr-FR"/>
              </w:rPr>
              <w:t xml:space="preserve">B. </w:t>
            </w:r>
            <w:r w:rsidR="003F7088" w:rsidRPr="003F7088">
              <w:rPr>
                <w:rFonts w:ascii="Times New Roman" w:hAnsi="Times New Roman"/>
                <w:lang w:val="fr-FR"/>
              </w:rPr>
              <w:t>Đô</w:t>
            </w:r>
            <w:r w:rsidRPr="003F7088">
              <w:rPr>
                <w:rFonts w:ascii="Times New Roman" w:hAnsi="Times New Roman"/>
                <w:lang w:val="fr-FR"/>
              </w:rPr>
              <w:t>n Kih</w:t>
            </w:r>
            <w:r w:rsidR="003F7088" w:rsidRPr="003F7088">
              <w:rPr>
                <w:rFonts w:ascii="Times New Roman" w:hAnsi="Times New Roman"/>
                <w:lang w:val="fr-FR"/>
              </w:rPr>
              <w:t>ô</w:t>
            </w:r>
            <w:r w:rsidRPr="003F7088">
              <w:rPr>
                <w:rFonts w:ascii="Times New Roman" w:hAnsi="Times New Roman"/>
                <w:lang w:val="fr-FR"/>
              </w:rPr>
              <w:t>t</w:t>
            </w:r>
            <w:r w:rsidR="003F7088" w:rsidRPr="003F7088">
              <w:rPr>
                <w:rFonts w:ascii="Times New Roman" w:hAnsi="Times New Roman"/>
                <w:lang w:val="fr-FR"/>
              </w:rPr>
              <w:t>ê</w:t>
            </w:r>
            <w:r w:rsidRPr="003F7088">
              <w:rPr>
                <w:rFonts w:ascii="Times New Roman" w:hAnsi="Times New Roman"/>
                <w:lang w:val="fr-FR"/>
              </w:rPr>
              <w:t xml:space="preserve"> coi th</w:t>
            </w:r>
            <w:r w:rsidR="003F7088" w:rsidRPr="003F7088">
              <w:rPr>
                <w:rFonts w:ascii="Times New Roman" w:hAnsi="Times New Roman"/>
                <w:lang w:val="fr-FR"/>
              </w:rPr>
              <w:t>ườ</w:t>
            </w:r>
            <w:r w:rsidRPr="003F7088">
              <w:rPr>
                <w:rFonts w:ascii="Times New Roman" w:hAnsi="Times New Roman"/>
                <w:lang w:val="fr-FR"/>
              </w:rPr>
              <w:t>ng t</w:t>
            </w:r>
            <w:r w:rsidR="003F7088" w:rsidRPr="003F7088">
              <w:rPr>
                <w:rFonts w:ascii="Times New Roman" w:hAnsi="Times New Roman"/>
                <w:lang w:val="fr-FR"/>
              </w:rPr>
              <w:t>ấ</w:t>
            </w:r>
            <w:r w:rsidRPr="003F7088">
              <w:rPr>
                <w:rFonts w:ascii="Times New Roman" w:hAnsi="Times New Roman"/>
                <w:lang w:val="fr-FR"/>
              </w:rPr>
              <w:t>t c</w:t>
            </w:r>
            <w:r w:rsidR="003F7088" w:rsidRPr="003F7088">
              <w:rPr>
                <w:rFonts w:ascii="Times New Roman" w:hAnsi="Times New Roman"/>
                <w:lang w:val="fr-FR"/>
              </w:rPr>
              <w:t>ả</w:t>
            </w:r>
            <w:r w:rsidRPr="003F7088">
              <w:rPr>
                <w:rFonts w:ascii="Times New Roman" w:hAnsi="Times New Roman"/>
                <w:lang w:val="fr-FR"/>
              </w:rPr>
              <w:t xml:space="preserve"> m</w:t>
            </w:r>
            <w:r w:rsidR="003F7088" w:rsidRPr="003F7088">
              <w:rPr>
                <w:rFonts w:ascii="Times New Roman" w:hAnsi="Times New Roman"/>
                <w:lang w:val="fr-FR"/>
              </w:rPr>
              <w:t>ọ</w:t>
            </w:r>
            <w:r w:rsidRPr="003F7088">
              <w:rPr>
                <w:rFonts w:ascii="Times New Roman" w:hAnsi="Times New Roman"/>
                <w:lang w:val="fr-FR"/>
              </w:rPr>
              <w:t>i s</w:t>
            </w:r>
            <w:r w:rsidR="003F7088" w:rsidRPr="003F7088">
              <w:rPr>
                <w:rFonts w:ascii="Times New Roman" w:hAnsi="Times New Roman"/>
                <w:lang w:val="fr-FR"/>
              </w:rPr>
              <w:t>ự</w:t>
            </w:r>
            <w:r w:rsidRPr="003F7088">
              <w:rPr>
                <w:rFonts w:ascii="Times New Roman" w:hAnsi="Times New Roman"/>
                <w:lang w:val="fr-FR"/>
              </w:rPr>
              <w:t xml:space="preserve"> </w:t>
            </w:r>
            <w:r w:rsidR="003F7088" w:rsidRPr="003F7088">
              <w:rPr>
                <w:rFonts w:ascii="Times New Roman" w:hAnsi="Times New Roman"/>
                <w:lang w:val="fr-FR"/>
              </w:rPr>
              <w:t>đ</w:t>
            </w:r>
            <w:r w:rsidRPr="003F7088">
              <w:rPr>
                <w:rFonts w:ascii="Times New Roman" w:hAnsi="Times New Roman"/>
                <w:lang w:val="fr-FR"/>
              </w:rPr>
              <w:t xml:space="preserve">au </w:t>
            </w:r>
            <w:r w:rsidR="003F7088" w:rsidRPr="003F7088">
              <w:rPr>
                <w:rFonts w:ascii="Times New Roman" w:hAnsi="Times New Roman"/>
                <w:lang w:val="fr-FR"/>
              </w:rPr>
              <w:t>đớ</w:t>
            </w:r>
            <w:r w:rsidRPr="003F7088">
              <w:rPr>
                <w:rFonts w:ascii="Times New Roman" w:hAnsi="Times New Roman"/>
                <w:lang w:val="fr-FR"/>
              </w:rPr>
              <w:t>n.</w:t>
            </w:r>
          </w:p>
          <w:p w:rsidR="00022C34" w:rsidRPr="003F7088" w:rsidRDefault="00022C34" w:rsidP="00FB2FF5">
            <w:pPr>
              <w:ind w:firstLine="684"/>
              <w:jc w:val="both"/>
              <w:rPr>
                <w:rFonts w:ascii="Times New Roman" w:hAnsi="Times New Roman"/>
                <w:lang w:val="fr-FR"/>
              </w:rPr>
            </w:pPr>
            <w:r w:rsidRPr="003F7088">
              <w:rPr>
                <w:rFonts w:ascii="Times New Roman" w:hAnsi="Times New Roman"/>
                <w:u w:val="single"/>
                <w:lang w:val="fr-FR"/>
              </w:rPr>
              <w:t>C.</w:t>
            </w:r>
            <w:r w:rsidRPr="003F7088">
              <w:rPr>
                <w:rFonts w:ascii="Times New Roman" w:hAnsi="Times New Roman"/>
                <w:lang w:val="fr-FR"/>
              </w:rPr>
              <w:t xml:space="preserve"> </w:t>
            </w:r>
            <w:r w:rsidR="003F7088" w:rsidRPr="003F7088">
              <w:rPr>
                <w:rFonts w:ascii="Times New Roman" w:hAnsi="Times New Roman"/>
                <w:lang w:val="fr-FR"/>
              </w:rPr>
              <w:t>Đô</w:t>
            </w:r>
            <w:r w:rsidRPr="003F7088">
              <w:rPr>
                <w:rFonts w:ascii="Times New Roman" w:hAnsi="Times New Roman"/>
                <w:lang w:val="fr-FR"/>
              </w:rPr>
              <w:t>n Kih</w:t>
            </w:r>
            <w:r w:rsidR="003F7088" w:rsidRPr="003F7088">
              <w:rPr>
                <w:rFonts w:ascii="Times New Roman" w:hAnsi="Times New Roman"/>
                <w:lang w:val="fr-FR"/>
              </w:rPr>
              <w:t>ô</w:t>
            </w:r>
            <w:r w:rsidRPr="003F7088">
              <w:rPr>
                <w:rFonts w:ascii="Times New Roman" w:hAnsi="Times New Roman"/>
                <w:lang w:val="fr-FR"/>
              </w:rPr>
              <w:t>t</w:t>
            </w:r>
            <w:r w:rsidR="003F7088" w:rsidRPr="003F7088">
              <w:rPr>
                <w:rFonts w:ascii="Times New Roman" w:hAnsi="Times New Roman"/>
                <w:lang w:val="fr-FR"/>
              </w:rPr>
              <w:t>ê</w:t>
            </w:r>
            <w:r w:rsidRPr="003F7088">
              <w:rPr>
                <w:rFonts w:ascii="Times New Roman" w:hAnsi="Times New Roman"/>
                <w:lang w:val="fr-FR"/>
              </w:rPr>
              <w:t xml:space="preserve"> mu</w:t>
            </w:r>
            <w:r w:rsidR="003F7088" w:rsidRPr="003F7088">
              <w:rPr>
                <w:rFonts w:ascii="Times New Roman" w:hAnsi="Times New Roman"/>
                <w:lang w:val="fr-FR"/>
              </w:rPr>
              <w:t>ố</w:t>
            </w:r>
            <w:r w:rsidRPr="003F7088">
              <w:rPr>
                <w:rFonts w:ascii="Times New Roman" w:hAnsi="Times New Roman"/>
                <w:lang w:val="fr-FR"/>
              </w:rPr>
              <w:t>n noi g</w:t>
            </w:r>
            <w:r w:rsidR="003F7088" w:rsidRPr="003F7088">
              <w:rPr>
                <w:rFonts w:ascii="Times New Roman" w:hAnsi="Times New Roman"/>
                <w:lang w:val="fr-FR"/>
              </w:rPr>
              <w:t>ươ</w:t>
            </w:r>
            <w:r w:rsidRPr="003F7088">
              <w:rPr>
                <w:rFonts w:ascii="Times New Roman" w:hAnsi="Times New Roman"/>
                <w:lang w:val="fr-FR"/>
              </w:rPr>
              <w:t>ng c</w:t>
            </w:r>
            <w:r w:rsidR="003F7088" w:rsidRPr="003F7088">
              <w:rPr>
                <w:rFonts w:ascii="Times New Roman" w:hAnsi="Times New Roman"/>
                <w:lang w:val="fr-FR"/>
              </w:rPr>
              <w:t>á</w:t>
            </w:r>
            <w:r w:rsidRPr="003F7088">
              <w:rPr>
                <w:rFonts w:ascii="Times New Roman" w:hAnsi="Times New Roman"/>
                <w:lang w:val="fr-FR"/>
              </w:rPr>
              <w:t>c hi</w:t>
            </w:r>
            <w:r w:rsidR="003F7088" w:rsidRPr="003F7088">
              <w:rPr>
                <w:rFonts w:ascii="Times New Roman" w:hAnsi="Times New Roman"/>
                <w:lang w:val="fr-FR"/>
              </w:rPr>
              <w:t>ệ</w:t>
            </w:r>
            <w:r w:rsidRPr="003F7088">
              <w:rPr>
                <w:rFonts w:ascii="Times New Roman" w:hAnsi="Times New Roman"/>
                <w:lang w:val="fr-FR"/>
              </w:rPr>
              <w:t>p s</w:t>
            </w:r>
            <w:r w:rsidR="003F7088" w:rsidRPr="003F7088">
              <w:rPr>
                <w:rFonts w:ascii="Times New Roman" w:hAnsi="Times New Roman"/>
                <w:lang w:val="fr-FR"/>
              </w:rPr>
              <w:t>ĩ</w:t>
            </w:r>
            <w:r w:rsidRPr="003F7088">
              <w:rPr>
                <w:rFonts w:ascii="Times New Roman" w:hAnsi="Times New Roman"/>
                <w:lang w:val="fr-FR"/>
              </w:rPr>
              <w:t xml:space="preserve"> giang h</w:t>
            </w:r>
            <w:r w:rsidR="003F7088" w:rsidRPr="003F7088">
              <w:rPr>
                <w:rFonts w:ascii="Times New Roman" w:hAnsi="Times New Roman"/>
                <w:lang w:val="fr-FR"/>
              </w:rPr>
              <w:t>ồ</w:t>
            </w:r>
            <w:r w:rsidRPr="003F7088">
              <w:rPr>
                <w:rFonts w:ascii="Times New Roman" w:hAnsi="Times New Roman"/>
                <w:lang w:val="fr-FR"/>
              </w:rPr>
              <w:t>.</w:t>
            </w:r>
          </w:p>
          <w:p w:rsidR="00022C34" w:rsidRPr="003F7088" w:rsidRDefault="00022C34" w:rsidP="00FB2FF5">
            <w:pPr>
              <w:ind w:firstLine="684"/>
              <w:jc w:val="both"/>
              <w:rPr>
                <w:rFonts w:ascii="Times New Roman" w:hAnsi="Times New Roman"/>
                <w:lang w:val="fr-FR"/>
              </w:rPr>
            </w:pPr>
            <w:r w:rsidRPr="003F7088">
              <w:rPr>
                <w:rFonts w:ascii="Times New Roman" w:hAnsi="Times New Roman"/>
                <w:lang w:val="fr-FR"/>
              </w:rPr>
              <w:t xml:space="preserve">D. </w:t>
            </w:r>
            <w:r w:rsidR="003F7088" w:rsidRPr="003F7088">
              <w:rPr>
                <w:rFonts w:ascii="Times New Roman" w:hAnsi="Times New Roman"/>
                <w:lang w:val="fr-FR"/>
              </w:rPr>
              <w:t>Đô</w:t>
            </w:r>
            <w:r w:rsidRPr="003F7088">
              <w:rPr>
                <w:rFonts w:ascii="Times New Roman" w:hAnsi="Times New Roman"/>
                <w:lang w:val="fr-FR"/>
              </w:rPr>
              <w:t>n Kih</w:t>
            </w:r>
            <w:r w:rsidR="003F7088" w:rsidRPr="003F7088">
              <w:rPr>
                <w:rFonts w:ascii="Times New Roman" w:hAnsi="Times New Roman"/>
                <w:lang w:val="fr-FR"/>
              </w:rPr>
              <w:t>ô</w:t>
            </w:r>
            <w:r w:rsidRPr="003F7088">
              <w:rPr>
                <w:rFonts w:ascii="Times New Roman" w:hAnsi="Times New Roman"/>
                <w:lang w:val="fr-FR"/>
              </w:rPr>
              <w:t>t</w:t>
            </w:r>
            <w:r w:rsidR="003F7088" w:rsidRPr="003F7088">
              <w:rPr>
                <w:rFonts w:ascii="Times New Roman" w:hAnsi="Times New Roman"/>
                <w:lang w:val="fr-FR"/>
              </w:rPr>
              <w:t>ê</w:t>
            </w:r>
            <w:r w:rsidRPr="003F7088">
              <w:rPr>
                <w:rFonts w:ascii="Times New Roman" w:hAnsi="Times New Roman"/>
                <w:lang w:val="fr-FR"/>
              </w:rPr>
              <w:t xml:space="preserve"> </w:t>
            </w:r>
            <w:r w:rsidR="003F7088" w:rsidRPr="003F7088">
              <w:rPr>
                <w:rFonts w:ascii="Times New Roman" w:hAnsi="Times New Roman"/>
                <w:lang w:val="fr-FR"/>
              </w:rPr>
              <w:t>đ</w:t>
            </w:r>
            <w:r w:rsidRPr="003F7088">
              <w:rPr>
                <w:rFonts w:ascii="Times New Roman" w:hAnsi="Times New Roman"/>
                <w:lang w:val="fr-FR"/>
              </w:rPr>
              <w:t>ang c</w:t>
            </w:r>
            <w:r w:rsidR="003F7088" w:rsidRPr="003F7088">
              <w:rPr>
                <w:rFonts w:ascii="Times New Roman" w:hAnsi="Times New Roman"/>
                <w:lang w:val="fr-FR"/>
              </w:rPr>
              <w:t>ố</w:t>
            </w:r>
            <w:r w:rsidRPr="003F7088">
              <w:rPr>
                <w:rFonts w:ascii="Times New Roman" w:hAnsi="Times New Roman"/>
                <w:lang w:val="fr-FR"/>
              </w:rPr>
              <w:t xml:space="preserve"> t</w:t>
            </w:r>
            <w:r w:rsidR="003F7088" w:rsidRPr="003F7088">
              <w:rPr>
                <w:rFonts w:ascii="Times New Roman" w:hAnsi="Times New Roman"/>
                <w:lang w:val="fr-FR"/>
              </w:rPr>
              <w:t>ỏ</w:t>
            </w:r>
            <w:r w:rsidRPr="003F7088">
              <w:rPr>
                <w:rFonts w:ascii="Times New Roman" w:hAnsi="Times New Roman"/>
                <w:lang w:val="fr-FR"/>
              </w:rPr>
              <w:t xml:space="preserve"> ra kh</w:t>
            </w:r>
            <w:r w:rsidR="003F7088" w:rsidRPr="003F7088">
              <w:rPr>
                <w:rFonts w:ascii="Times New Roman" w:hAnsi="Times New Roman"/>
                <w:lang w:val="fr-FR"/>
              </w:rPr>
              <w:t>ô</w:t>
            </w:r>
            <w:r w:rsidRPr="003F7088">
              <w:rPr>
                <w:rFonts w:ascii="Times New Roman" w:hAnsi="Times New Roman"/>
                <w:lang w:val="fr-FR"/>
              </w:rPr>
              <w:t xml:space="preserve">ng </w:t>
            </w:r>
            <w:r w:rsidR="003F7088" w:rsidRPr="003F7088">
              <w:rPr>
                <w:rFonts w:ascii="Times New Roman" w:hAnsi="Times New Roman"/>
                <w:lang w:val="fr-FR"/>
              </w:rPr>
              <w:t>đ</w:t>
            </w:r>
            <w:r w:rsidRPr="003F7088">
              <w:rPr>
                <w:rFonts w:ascii="Times New Roman" w:hAnsi="Times New Roman"/>
                <w:lang w:val="fr-FR"/>
              </w:rPr>
              <w:t xml:space="preserve">au </w:t>
            </w:r>
            <w:r w:rsidR="003F7088" w:rsidRPr="003F7088">
              <w:rPr>
                <w:rFonts w:ascii="Times New Roman" w:hAnsi="Times New Roman"/>
                <w:lang w:val="fr-FR"/>
              </w:rPr>
              <w:t>đớ</w:t>
            </w:r>
            <w:r w:rsidRPr="003F7088">
              <w:rPr>
                <w:rFonts w:ascii="Times New Roman" w:hAnsi="Times New Roman"/>
                <w:lang w:val="fr-FR"/>
              </w:rPr>
              <w:t>n tr</w:t>
            </w:r>
            <w:r w:rsidR="003F7088" w:rsidRPr="003F7088">
              <w:rPr>
                <w:rFonts w:ascii="Times New Roman" w:hAnsi="Times New Roman"/>
                <w:lang w:val="fr-FR"/>
              </w:rPr>
              <w:t>ướ</w:t>
            </w:r>
            <w:r w:rsidRPr="003F7088">
              <w:rPr>
                <w:rFonts w:ascii="Times New Roman" w:hAnsi="Times New Roman"/>
                <w:lang w:val="fr-FR"/>
              </w:rPr>
              <w:t>c m</w:t>
            </w:r>
            <w:r w:rsidR="003F7088" w:rsidRPr="003F7088">
              <w:rPr>
                <w:rFonts w:ascii="Times New Roman" w:hAnsi="Times New Roman"/>
                <w:lang w:val="fr-FR"/>
              </w:rPr>
              <w:t>ặ</w:t>
            </w:r>
            <w:r w:rsidRPr="003F7088">
              <w:rPr>
                <w:rFonts w:ascii="Times New Roman" w:hAnsi="Times New Roman"/>
                <w:lang w:val="fr-FR"/>
              </w:rPr>
              <w:t>t Xanch</w:t>
            </w:r>
            <w:r w:rsidR="003F7088" w:rsidRPr="003F7088">
              <w:rPr>
                <w:rFonts w:ascii="Times New Roman" w:hAnsi="Times New Roman"/>
                <w:lang w:val="fr-FR"/>
              </w:rPr>
              <w:t>ô</w:t>
            </w:r>
            <w:r w:rsidRPr="003F7088">
              <w:rPr>
                <w:rFonts w:ascii="Times New Roman" w:hAnsi="Times New Roman"/>
                <w:lang w:val="fr-FR"/>
              </w:rPr>
              <w:t xml:space="preserve"> Panxa.</w:t>
            </w:r>
          </w:p>
          <w:p w:rsidR="00022C34" w:rsidRPr="003F7088" w:rsidRDefault="00022C34" w:rsidP="00FB2FF5">
            <w:pPr>
              <w:jc w:val="both"/>
              <w:rPr>
                <w:rFonts w:ascii="Times New Roman" w:hAnsi="Times New Roman"/>
                <w:i/>
                <w:lang w:val="fr-FR"/>
              </w:rPr>
            </w:pPr>
            <w:r w:rsidRPr="003F7088">
              <w:rPr>
                <w:rFonts w:ascii="Times New Roman" w:hAnsi="Times New Roman"/>
                <w:i/>
                <w:lang w:val="fr-FR"/>
              </w:rPr>
              <w:t>C</w:t>
            </w:r>
            <w:r w:rsidR="003F7088" w:rsidRPr="003F7088">
              <w:rPr>
                <w:rFonts w:ascii="Times New Roman" w:hAnsi="Times New Roman"/>
                <w:i/>
                <w:lang w:val="fr-FR"/>
              </w:rPr>
              <w:t>â</w:t>
            </w:r>
            <w:r w:rsidRPr="003F7088">
              <w:rPr>
                <w:rFonts w:ascii="Times New Roman" w:hAnsi="Times New Roman"/>
                <w:i/>
                <w:lang w:val="fr-FR"/>
              </w:rPr>
              <w:t xml:space="preserve">u 4: Em </w:t>
            </w:r>
            <w:r w:rsidR="003F7088" w:rsidRPr="003F7088">
              <w:rPr>
                <w:rFonts w:ascii="Times New Roman" w:hAnsi="Times New Roman"/>
                <w:i/>
                <w:lang w:val="fr-FR"/>
              </w:rPr>
              <w:t>đá</w:t>
            </w:r>
            <w:r w:rsidRPr="003F7088">
              <w:rPr>
                <w:rFonts w:ascii="Times New Roman" w:hAnsi="Times New Roman"/>
                <w:i/>
                <w:lang w:val="fr-FR"/>
              </w:rPr>
              <w:t>nh gi</w:t>
            </w:r>
            <w:r w:rsidR="003F7088" w:rsidRPr="003F7088">
              <w:rPr>
                <w:rFonts w:ascii="Times New Roman" w:hAnsi="Times New Roman"/>
                <w:i/>
                <w:lang w:val="fr-FR"/>
              </w:rPr>
              <w:t>á</w:t>
            </w:r>
            <w:r w:rsidRPr="003F7088">
              <w:rPr>
                <w:rFonts w:ascii="Times New Roman" w:hAnsi="Times New Roman"/>
                <w:i/>
                <w:lang w:val="fr-FR"/>
              </w:rPr>
              <w:t xml:space="preserve"> nh</w:t>
            </w:r>
            <w:r w:rsidR="003F7088" w:rsidRPr="003F7088">
              <w:rPr>
                <w:rFonts w:ascii="Times New Roman" w:hAnsi="Times New Roman"/>
                <w:i/>
                <w:lang w:val="fr-FR"/>
              </w:rPr>
              <w:t>ư</w:t>
            </w:r>
            <w:r w:rsidRPr="003F7088">
              <w:rPr>
                <w:rFonts w:ascii="Times New Roman" w:hAnsi="Times New Roman"/>
                <w:i/>
                <w:lang w:val="fr-FR"/>
              </w:rPr>
              <w:t xml:space="preserve"> th</w:t>
            </w:r>
            <w:r w:rsidR="003F7088" w:rsidRPr="003F7088">
              <w:rPr>
                <w:rFonts w:ascii="Times New Roman" w:hAnsi="Times New Roman"/>
                <w:i/>
                <w:lang w:val="fr-FR"/>
              </w:rPr>
              <w:t>ế</w:t>
            </w:r>
            <w:r w:rsidRPr="003F7088">
              <w:rPr>
                <w:rFonts w:ascii="Times New Roman" w:hAnsi="Times New Roman"/>
                <w:i/>
                <w:lang w:val="fr-FR"/>
              </w:rPr>
              <w:t xml:space="preserve"> n</w:t>
            </w:r>
            <w:r w:rsidR="003F7088" w:rsidRPr="003F7088">
              <w:rPr>
                <w:rFonts w:ascii="Times New Roman" w:hAnsi="Times New Roman"/>
                <w:i/>
                <w:lang w:val="fr-FR"/>
              </w:rPr>
              <w:t>à</w:t>
            </w:r>
            <w:r w:rsidRPr="003F7088">
              <w:rPr>
                <w:rFonts w:ascii="Times New Roman" w:hAnsi="Times New Roman"/>
                <w:i/>
                <w:lang w:val="fr-FR"/>
              </w:rPr>
              <w:t>o v</w:t>
            </w:r>
            <w:r w:rsidR="003F7088" w:rsidRPr="003F7088">
              <w:rPr>
                <w:rFonts w:ascii="Times New Roman" w:hAnsi="Times New Roman"/>
                <w:i/>
                <w:lang w:val="fr-FR"/>
              </w:rPr>
              <w:t>ề</w:t>
            </w:r>
            <w:r w:rsidRPr="003F7088">
              <w:rPr>
                <w:rFonts w:ascii="Times New Roman" w:hAnsi="Times New Roman"/>
                <w:i/>
                <w:lang w:val="fr-FR"/>
              </w:rPr>
              <w:t xml:space="preserve"> nh</w:t>
            </w:r>
            <w:r w:rsidR="003F7088" w:rsidRPr="003F7088">
              <w:rPr>
                <w:rFonts w:ascii="Times New Roman" w:hAnsi="Times New Roman"/>
                <w:i/>
                <w:lang w:val="fr-FR"/>
              </w:rPr>
              <w:t>ữ</w:t>
            </w:r>
            <w:r w:rsidRPr="003F7088">
              <w:rPr>
                <w:rFonts w:ascii="Times New Roman" w:hAnsi="Times New Roman"/>
                <w:i/>
                <w:lang w:val="fr-FR"/>
              </w:rPr>
              <w:t xml:space="preserve">ng </w:t>
            </w:r>
            <w:r w:rsidR="003F7088" w:rsidRPr="003F7088">
              <w:rPr>
                <w:rFonts w:ascii="Times New Roman" w:hAnsi="Times New Roman"/>
                <w:i/>
                <w:lang w:val="fr-FR"/>
              </w:rPr>
              <w:t>ướ</w:t>
            </w:r>
            <w:r w:rsidRPr="003F7088">
              <w:rPr>
                <w:rFonts w:ascii="Times New Roman" w:hAnsi="Times New Roman"/>
                <w:i/>
                <w:lang w:val="fr-FR"/>
              </w:rPr>
              <w:t>c v</w:t>
            </w:r>
            <w:r w:rsidR="003F7088" w:rsidRPr="003F7088">
              <w:rPr>
                <w:rFonts w:ascii="Times New Roman" w:hAnsi="Times New Roman"/>
                <w:i/>
                <w:lang w:val="fr-FR"/>
              </w:rPr>
              <w:t>ọ</w:t>
            </w:r>
            <w:r w:rsidRPr="003F7088">
              <w:rPr>
                <w:rFonts w:ascii="Times New Roman" w:hAnsi="Times New Roman"/>
                <w:i/>
                <w:lang w:val="fr-FR"/>
              </w:rPr>
              <w:t>ng c</w:t>
            </w:r>
            <w:r w:rsidR="003F7088" w:rsidRPr="003F7088">
              <w:rPr>
                <w:rFonts w:ascii="Times New Roman" w:hAnsi="Times New Roman"/>
                <w:i/>
                <w:lang w:val="fr-FR"/>
              </w:rPr>
              <w:t>ủ</w:t>
            </w:r>
            <w:r w:rsidRPr="003F7088">
              <w:rPr>
                <w:rFonts w:ascii="Times New Roman" w:hAnsi="Times New Roman"/>
                <w:i/>
                <w:lang w:val="fr-FR"/>
              </w:rPr>
              <w:t xml:space="preserve">a </w:t>
            </w:r>
            <w:r w:rsidR="003F7088" w:rsidRPr="003F7088">
              <w:rPr>
                <w:rFonts w:ascii="Times New Roman" w:hAnsi="Times New Roman"/>
                <w:i/>
                <w:lang w:val="fr-FR"/>
              </w:rPr>
              <w:t>Đô</w:t>
            </w:r>
            <w:r w:rsidRPr="003F7088">
              <w:rPr>
                <w:rFonts w:ascii="Times New Roman" w:hAnsi="Times New Roman"/>
                <w:i/>
                <w:lang w:val="fr-FR"/>
              </w:rPr>
              <w:t>n Kih</w:t>
            </w:r>
            <w:r w:rsidR="003F7088" w:rsidRPr="003F7088">
              <w:rPr>
                <w:rFonts w:ascii="Times New Roman" w:hAnsi="Times New Roman"/>
                <w:i/>
                <w:lang w:val="fr-FR"/>
              </w:rPr>
              <w:t>ô</w:t>
            </w:r>
            <w:r w:rsidRPr="003F7088">
              <w:rPr>
                <w:rFonts w:ascii="Times New Roman" w:hAnsi="Times New Roman"/>
                <w:i/>
                <w:lang w:val="fr-FR"/>
              </w:rPr>
              <w:t>t</w:t>
            </w:r>
            <w:r w:rsidR="003F7088" w:rsidRPr="003F7088">
              <w:rPr>
                <w:rFonts w:ascii="Times New Roman" w:hAnsi="Times New Roman"/>
                <w:i/>
                <w:lang w:val="fr-FR"/>
              </w:rPr>
              <w:t>ê</w:t>
            </w:r>
            <w:r w:rsidRPr="003F7088">
              <w:rPr>
                <w:rFonts w:ascii="Times New Roman" w:hAnsi="Times New Roman"/>
                <w:i/>
                <w:lang w:val="fr-FR"/>
              </w:rPr>
              <w:t xml:space="preserve"> </w:t>
            </w:r>
            <w:r w:rsidR="003F7088" w:rsidRPr="003F7088">
              <w:rPr>
                <w:rFonts w:ascii="Times New Roman" w:hAnsi="Times New Roman"/>
                <w:i/>
                <w:lang w:val="fr-FR"/>
              </w:rPr>
              <w:t>đượ</w:t>
            </w:r>
            <w:r w:rsidRPr="003F7088">
              <w:rPr>
                <w:rFonts w:ascii="Times New Roman" w:hAnsi="Times New Roman"/>
                <w:i/>
                <w:lang w:val="fr-FR"/>
              </w:rPr>
              <w:t>c th</w:t>
            </w:r>
            <w:r w:rsidR="003F7088" w:rsidRPr="003F7088">
              <w:rPr>
                <w:rFonts w:ascii="Times New Roman" w:hAnsi="Times New Roman"/>
                <w:i/>
                <w:lang w:val="fr-FR"/>
              </w:rPr>
              <w:t>ể</w:t>
            </w:r>
            <w:r w:rsidRPr="003F7088">
              <w:rPr>
                <w:rFonts w:ascii="Times New Roman" w:hAnsi="Times New Roman"/>
                <w:i/>
                <w:lang w:val="fr-FR"/>
              </w:rPr>
              <w:t xml:space="preserve"> hi</w:t>
            </w:r>
            <w:r w:rsidR="003F7088" w:rsidRPr="003F7088">
              <w:rPr>
                <w:rFonts w:ascii="Times New Roman" w:hAnsi="Times New Roman"/>
                <w:i/>
                <w:lang w:val="fr-FR"/>
              </w:rPr>
              <w:t>ệ</w:t>
            </w:r>
            <w:r w:rsidRPr="003F7088">
              <w:rPr>
                <w:rFonts w:ascii="Times New Roman" w:hAnsi="Times New Roman"/>
                <w:i/>
                <w:lang w:val="fr-FR"/>
              </w:rPr>
              <w:t xml:space="preserve">n trong </w:t>
            </w:r>
            <w:r w:rsidR="003F7088" w:rsidRPr="003F7088">
              <w:rPr>
                <w:rFonts w:ascii="Times New Roman" w:hAnsi="Times New Roman"/>
                <w:i/>
                <w:lang w:val="fr-FR"/>
              </w:rPr>
              <w:t>đ</w:t>
            </w:r>
            <w:r w:rsidRPr="003F7088">
              <w:rPr>
                <w:rFonts w:ascii="Times New Roman" w:hAnsi="Times New Roman"/>
                <w:i/>
                <w:lang w:val="fr-FR"/>
              </w:rPr>
              <w:t>o</w:t>
            </w:r>
            <w:r w:rsidR="003F7088" w:rsidRPr="003F7088">
              <w:rPr>
                <w:rFonts w:ascii="Times New Roman" w:hAnsi="Times New Roman"/>
                <w:i/>
                <w:lang w:val="fr-FR"/>
              </w:rPr>
              <w:t>ạ</w:t>
            </w:r>
            <w:r w:rsidRPr="003F7088">
              <w:rPr>
                <w:rFonts w:ascii="Times New Roman" w:hAnsi="Times New Roman"/>
                <w:i/>
                <w:lang w:val="fr-FR"/>
              </w:rPr>
              <w:t>n tr</w:t>
            </w:r>
            <w:r w:rsidR="003F7088" w:rsidRPr="003F7088">
              <w:rPr>
                <w:rFonts w:ascii="Times New Roman" w:hAnsi="Times New Roman"/>
                <w:i/>
                <w:lang w:val="fr-FR"/>
              </w:rPr>
              <w:t>í</w:t>
            </w:r>
            <w:r w:rsidRPr="003F7088">
              <w:rPr>
                <w:rFonts w:ascii="Times New Roman" w:hAnsi="Times New Roman"/>
                <w:i/>
                <w:lang w:val="fr-FR"/>
              </w:rPr>
              <w:t>ch?</w:t>
            </w:r>
          </w:p>
          <w:p w:rsidR="00022C34" w:rsidRPr="003F7088" w:rsidRDefault="00022C34" w:rsidP="00FB2FF5">
            <w:pPr>
              <w:ind w:left="720" w:firstLine="720"/>
              <w:jc w:val="both"/>
              <w:rPr>
                <w:rFonts w:ascii="Times New Roman" w:hAnsi="Times New Roman"/>
              </w:rPr>
            </w:pPr>
            <w:r w:rsidRPr="003F7088">
              <w:rPr>
                <w:rFonts w:ascii="Times New Roman" w:hAnsi="Times New Roman"/>
                <w:u w:val="single"/>
                <w:lang w:val="fr-FR"/>
              </w:rPr>
              <w:t>A.</w:t>
            </w:r>
            <w:r w:rsidRPr="003F7088">
              <w:rPr>
                <w:rFonts w:ascii="Times New Roman" w:hAnsi="Times New Roman"/>
                <w:lang w:val="fr-FR"/>
              </w:rPr>
              <w:t xml:space="preserve"> Ch</w:t>
            </w:r>
            <w:r w:rsidR="003F7088" w:rsidRPr="003F7088">
              <w:rPr>
                <w:rFonts w:ascii="Times New Roman" w:hAnsi="Times New Roman"/>
                <w:lang w:val="fr-FR"/>
              </w:rPr>
              <w:t>í</w:t>
            </w:r>
            <w:r w:rsidRPr="003F7088">
              <w:rPr>
                <w:rFonts w:ascii="Times New Roman" w:hAnsi="Times New Roman"/>
                <w:lang w:val="fr-FR"/>
              </w:rPr>
              <w:t xml:space="preserve">nh </w:t>
            </w:r>
            <w:r w:rsidR="003F7088" w:rsidRPr="003F7088">
              <w:rPr>
                <w:rFonts w:ascii="Times New Roman" w:hAnsi="Times New Roman"/>
                <w:lang w:val="fr-FR"/>
              </w:rPr>
              <w:t>đá</w:t>
            </w:r>
            <w:r w:rsidRPr="003F7088">
              <w:rPr>
                <w:rFonts w:ascii="Times New Roman" w:hAnsi="Times New Roman"/>
                <w:lang w:val="fr-FR"/>
              </w:rPr>
              <w:t>ng v</w:t>
            </w:r>
            <w:r w:rsidR="003F7088" w:rsidRPr="003F7088">
              <w:rPr>
                <w:rFonts w:ascii="Times New Roman" w:hAnsi="Times New Roman"/>
                <w:lang w:val="fr-FR"/>
              </w:rPr>
              <w:t>à</w:t>
            </w:r>
            <w:r w:rsidRPr="003F7088">
              <w:rPr>
                <w:rFonts w:ascii="Times New Roman" w:hAnsi="Times New Roman"/>
                <w:lang w:val="fr-FR"/>
              </w:rPr>
              <w:t xml:space="preserve"> t</w:t>
            </w:r>
            <w:r w:rsidR="003F7088" w:rsidRPr="003F7088">
              <w:rPr>
                <w:rFonts w:ascii="Times New Roman" w:hAnsi="Times New Roman"/>
                <w:lang w:val="fr-FR"/>
              </w:rPr>
              <w:t>ố</w:t>
            </w:r>
            <w:r w:rsidRPr="003F7088">
              <w:rPr>
                <w:rFonts w:ascii="Times New Roman" w:hAnsi="Times New Roman"/>
                <w:lang w:val="fr-FR"/>
              </w:rPr>
              <w:t xml:space="preserve">t </w:t>
            </w:r>
            <w:r w:rsidR="003F7088" w:rsidRPr="003F7088">
              <w:rPr>
                <w:rFonts w:ascii="Times New Roman" w:hAnsi="Times New Roman"/>
                <w:lang w:val="fr-FR"/>
              </w:rPr>
              <w:t>đẹ</w:t>
            </w:r>
            <w:r w:rsidRPr="003F7088">
              <w:rPr>
                <w:rFonts w:ascii="Times New Roman" w:hAnsi="Times New Roman"/>
                <w:lang w:val="fr-FR"/>
              </w:rPr>
              <w:t>p.</w:t>
            </w:r>
            <w:r w:rsidRPr="003F7088">
              <w:rPr>
                <w:rFonts w:ascii="Times New Roman" w:hAnsi="Times New Roman"/>
                <w:lang w:val="fr-FR"/>
              </w:rPr>
              <w:tab/>
            </w:r>
            <w:r w:rsidRPr="003F7088">
              <w:rPr>
                <w:rFonts w:ascii="Times New Roman" w:hAnsi="Times New Roman"/>
                <w:lang w:val="fr-FR"/>
              </w:rPr>
              <w:tab/>
            </w:r>
            <w:r w:rsidRPr="003F7088">
              <w:rPr>
                <w:rFonts w:ascii="Times New Roman" w:hAnsi="Times New Roman"/>
                <w:lang w:val="fr-FR"/>
              </w:rPr>
              <w:tab/>
            </w:r>
            <w:r w:rsidRPr="003F7088">
              <w:rPr>
                <w:rFonts w:ascii="Times New Roman" w:hAnsi="Times New Roman"/>
                <w:lang w:val="fr-FR"/>
              </w:rPr>
              <w:tab/>
            </w:r>
            <w:r w:rsidRPr="003F7088">
              <w:rPr>
                <w:rFonts w:ascii="Times New Roman" w:hAnsi="Times New Roman"/>
              </w:rPr>
              <w:t>C. Ng</w:t>
            </w:r>
            <w:r w:rsidR="003F7088" w:rsidRPr="003F7088">
              <w:rPr>
                <w:rFonts w:ascii="Times New Roman" w:hAnsi="Times New Roman"/>
              </w:rPr>
              <w:t>ớ</w:t>
            </w:r>
            <w:r w:rsidRPr="003F7088">
              <w:rPr>
                <w:rFonts w:ascii="Times New Roman" w:hAnsi="Times New Roman"/>
              </w:rPr>
              <w:t xml:space="preserve"> ng</w:t>
            </w:r>
            <w:r w:rsidR="003F7088" w:rsidRPr="003F7088">
              <w:rPr>
                <w:rFonts w:ascii="Times New Roman" w:hAnsi="Times New Roman"/>
              </w:rPr>
              <w:t>ẩ</w:t>
            </w:r>
            <w:r w:rsidRPr="003F7088">
              <w:rPr>
                <w:rFonts w:ascii="Times New Roman" w:hAnsi="Times New Roman"/>
              </w:rPr>
              <w:t>n v</w:t>
            </w:r>
            <w:r w:rsidR="003F7088" w:rsidRPr="003F7088">
              <w:rPr>
                <w:rFonts w:ascii="Times New Roman" w:hAnsi="Times New Roman"/>
              </w:rPr>
              <w:t>à</w:t>
            </w:r>
            <w:r w:rsidRPr="003F7088">
              <w:rPr>
                <w:rFonts w:ascii="Times New Roman" w:hAnsi="Times New Roman"/>
              </w:rPr>
              <w:t xml:space="preserve"> </w:t>
            </w:r>
            <w:r w:rsidR="003F7088" w:rsidRPr="003F7088">
              <w:rPr>
                <w:rFonts w:ascii="Times New Roman" w:hAnsi="Times New Roman"/>
              </w:rPr>
              <w:t>đ</w:t>
            </w:r>
            <w:r w:rsidRPr="003F7088">
              <w:rPr>
                <w:rFonts w:ascii="Times New Roman" w:hAnsi="Times New Roman"/>
              </w:rPr>
              <w:t>i</w:t>
            </w:r>
            <w:r w:rsidR="003F7088" w:rsidRPr="003F7088">
              <w:rPr>
                <w:rFonts w:ascii="Times New Roman" w:hAnsi="Times New Roman"/>
              </w:rPr>
              <w:t>ê</w:t>
            </w:r>
            <w:r w:rsidRPr="003F7088">
              <w:rPr>
                <w:rFonts w:ascii="Times New Roman" w:hAnsi="Times New Roman"/>
              </w:rPr>
              <w:t>n r</w:t>
            </w:r>
            <w:r w:rsidR="003F7088" w:rsidRPr="003F7088">
              <w:rPr>
                <w:rFonts w:ascii="Times New Roman" w:hAnsi="Times New Roman"/>
              </w:rPr>
              <w:t>ồ</w:t>
            </w:r>
          </w:p>
          <w:p w:rsidR="00022C34" w:rsidRPr="003F7088" w:rsidRDefault="00022C34" w:rsidP="00FB2FF5">
            <w:pPr>
              <w:ind w:left="720" w:firstLine="720"/>
              <w:jc w:val="both"/>
              <w:rPr>
                <w:rFonts w:ascii="Times New Roman" w:hAnsi="Times New Roman"/>
              </w:rPr>
            </w:pPr>
            <w:r w:rsidRPr="003F7088">
              <w:rPr>
                <w:rFonts w:ascii="Times New Roman" w:hAnsi="Times New Roman"/>
              </w:rPr>
              <w:lastRenderedPageBreak/>
              <w:t>B. T</w:t>
            </w:r>
            <w:r w:rsidR="003F7088" w:rsidRPr="003F7088">
              <w:rPr>
                <w:rFonts w:ascii="Times New Roman" w:hAnsi="Times New Roman"/>
              </w:rPr>
              <w:t>ầ</w:t>
            </w:r>
            <w:r w:rsidRPr="003F7088">
              <w:rPr>
                <w:rFonts w:ascii="Times New Roman" w:hAnsi="Times New Roman"/>
              </w:rPr>
              <w:t>m th</w:t>
            </w:r>
            <w:r w:rsidR="003F7088" w:rsidRPr="003F7088">
              <w:rPr>
                <w:rFonts w:ascii="Times New Roman" w:hAnsi="Times New Roman"/>
              </w:rPr>
              <w:t>ườ</w:t>
            </w:r>
            <w:r w:rsidRPr="003F7088">
              <w:rPr>
                <w:rFonts w:ascii="Times New Roman" w:hAnsi="Times New Roman"/>
              </w:rPr>
              <w:t>ng v</w:t>
            </w:r>
            <w:r w:rsidR="003F7088" w:rsidRPr="003F7088">
              <w:rPr>
                <w:rFonts w:ascii="Times New Roman" w:hAnsi="Times New Roman"/>
              </w:rPr>
              <w:t>à</w:t>
            </w:r>
            <w:r w:rsidRPr="003F7088">
              <w:rPr>
                <w:rFonts w:ascii="Times New Roman" w:hAnsi="Times New Roman"/>
              </w:rPr>
              <w:t xml:space="preserve"> x</w:t>
            </w:r>
            <w:r w:rsidR="003F7088" w:rsidRPr="003F7088">
              <w:rPr>
                <w:rFonts w:ascii="Times New Roman" w:hAnsi="Times New Roman"/>
              </w:rPr>
              <w:t>ấ</w:t>
            </w:r>
            <w:r w:rsidRPr="003F7088">
              <w:rPr>
                <w:rFonts w:ascii="Times New Roman" w:hAnsi="Times New Roman"/>
              </w:rPr>
              <w:t>u xa.</w:t>
            </w:r>
            <w:r w:rsidRPr="003F7088">
              <w:rPr>
                <w:rFonts w:ascii="Times New Roman" w:hAnsi="Times New Roman"/>
              </w:rPr>
              <w:tab/>
            </w:r>
            <w:r w:rsidRPr="003F7088">
              <w:rPr>
                <w:rFonts w:ascii="Times New Roman" w:hAnsi="Times New Roman"/>
              </w:rPr>
              <w:tab/>
            </w:r>
            <w:r w:rsidRPr="003F7088">
              <w:rPr>
                <w:rFonts w:ascii="Times New Roman" w:hAnsi="Times New Roman"/>
              </w:rPr>
              <w:tab/>
            </w:r>
            <w:r w:rsidRPr="003F7088">
              <w:rPr>
                <w:rFonts w:ascii="Times New Roman" w:hAnsi="Times New Roman"/>
              </w:rPr>
              <w:tab/>
              <w:t>D. Kh</w:t>
            </w:r>
            <w:r w:rsidR="003F7088" w:rsidRPr="003F7088">
              <w:rPr>
                <w:rFonts w:ascii="Times New Roman" w:hAnsi="Times New Roman"/>
              </w:rPr>
              <w:t>ô</w:t>
            </w:r>
            <w:r w:rsidRPr="003F7088">
              <w:rPr>
                <w:rFonts w:ascii="Times New Roman" w:hAnsi="Times New Roman"/>
              </w:rPr>
              <w:t>ng ph</w:t>
            </w:r>
            <w:r w:rsidR="003F7088" w:rsidRPr="003F7088">
              <w:rPr>
                <w:rFonts w:ascii="Times New Roman" w:hAnsi="Times New Roman"/>
              </w:rPr>
              <w:t>ù</w:t>
            </w:r>
            <w:r w:rsidRPr="003F7088">
              <w:rPr>
                <w:rFonts w:ascii="Times New Roman" w:hAnsi="Times New Roman"/>
              </w:rPr>
              <w:t xml:space="preserve"> h</w:t>
            </w:r>
            <w:r w:rsidR="003F7088" w:rsidRPr="003F7088">
              <w:rPr>
                <w:rFonts w:ascii="Times New Roman" w:hAnsi="Times New Roman"/>
              </w:rPr>
              <w:t>ợ</w:t>
            </w:r>
            <w:r w:rsidRPr="003F7088">
              <w:rPr>
                <w:rFonts w:ascii="Times New Roman" w:hAnsi="Times New Roman"/>
              </w:rPr>
              <w:t>p v</w:t>
            </w:r>
            <w:r w:rsidR="003F7088" w:rsidRPr="003F7088">
              <w:rPr>
                <w:rFonts w:ascii="Times New Roman" w:hAnsi="Times New Roman"/>
              </w:rPr>
              <w:t>ớ</w:t>
            </w:r>
            <w:r w:rsidRPr="003F7088">
              <w:rPr>
                <w:rFonts w:ascii="Times New Roman" w:hAnsi="Times New Roman"/>
              </w:rPr>
              <w:t>i th</w:t>
            </w:r>
            <w:r w:rsidR="003F7088" w:rsidRPr="003F7088">
              <w:rPr>
                <w:rFonts w:ascii="Times New Roman" w:hAnsi="Times New Roman"/>
              </w:rPr>
              <w:t>ờ</w:t>
            </w:r>
            <w:r w:rsidRPr="003F7088">
              <w:rPr>
                <w:rFonts w:ascii="Times New Roman" w:hAnsi="Times New Roman"/>
              </w:rPr>
              <w:t xml:space="preserve">i </w:t>
            </w:r>
            <w:r w:rsidR="003F7088" w:rsidRPr="003F7088">
              <w:rPr>
                <w:rFonts w:ascii="Times New Roman" w:hAnsi="Times New Roman"/>
              </w:rPr>
              <w:t>đạ</w:t>
            </w:r>
            <w:r w:rsidRPr="003F7088">
              <w:rPr>
                <w:rFonts w:ascii="Times New Roman" w:hAnsi="Times New Roman"/>
              </w:rPr>
              <w:t>i.</w:t>
            </w:r>
          </w:p>
          <w:p w:rsidR="00022C34" w:rsidRPr="003F7088" w:rsidRDefault="00022C34" w:rsidP="00FB2FF5">
            <w:pPr>
              <w:jc w:val="both"/>
              <w:rPr>
                <w:rFonts w:ascii="Times New Roman" w:hAnsi="Times New Roman"/>
                <w:i/>
              </w:rPr>
            </w:pPr>
            <w:r w:rsidRPr="003F7088">
              <w:rPr>
                <w:rFonts w:ascii="Times New Roman" w:hAnsi="Times New Roman"/>
                <w:i/>
              </w:rPr>
              <w:t>C</w:t>
            </w:r>
            <w:r w:rsidR="003F7088" w:rsidRPr="003F7088">
              <w:rPr>
                <w:rFonts w:ascii="Times New Roman" w:hAnsi="Times New Roman"/>
                <w:i/>
              </w:rPr>
              <w:t>â</w:t>
            </w:r>
            <w:r w:rsidRPr="003F7088">
              <w:rPr>
                <w:rFonts w:ascii="Times New Roman" w:hAnsi="Times New Roman"/>
                <w:i/>
              </w:rPr>
              <w:t xml:space="preserve">u 5: Trong </w:t>
            </w:r>
            <w:r w:rsidR="003F7088" w:rsidRPr="003F7088">
              <w:rPr>
                <w:rFonts w:ascii="Times New Roman" w:hAnsi="Times New Roman"/>
                <w:i/>
              </w:rPr>
              <w:t>đ</w:t>
            </w:r>
            <w:r w:rsidRPr="003F7088">
              <w:rPr>
                <w:rFonts w:ascii="Times New Roman" w:hAnsi="Times New Roman"/>
                <w:i/>
              </w:rPr>
              <w:t>o</w:t>
            </w:r>
            <w:r w:rsidR="003F7088" w:rsidRPr="003F7088">
              <w:rPr>
                <w:rFonts w:ascii="Times New Roman" w:hAnsi="Times New Roman"/>
                <w:i/>
              </w:rPr>
              <w:t>ạ</w:t>
            </w:r>
            <w:r w:rsidRPr="003F7088">
              <w:rPr>
                <w:rFonts w:ascii="Times New Roman" w:hAnsi="Times New Roman"/>
                <w:i/>
              </w:rPr>
              <w:t>n tr</w:t>
            </w:r>
            <w:r w:rsidR="003F7088" w:rsidRPr="003F7088">
              <w:rPr>
                <w:rFonts w:ascii="Times New Roman" w:hAnsi="Times New Roman"/>
                <w:i/>
              </w:rPr>
              <w:t>í</w:t>
            </w:r>
            <w:r w:rsidRPr="003F7088">
              <w:rPr>
                <w:rFonts w:ascii="Times New Roman" w:hAnsi="Times New Roman"/>
                <w:i/>
              </w:rPr>
              <w:t>ch, Xanch</w:t>
            </w:r>
            <w:r w:rsidR="003F7088" w:rsidRPr="003F7088">
              <w:rPr>
                <w:rFonts w:ascii="Times New Roman" w:hAnsi="Times New Roman"/>
                <w:i/>
              </w:rPr>
              <w:t>ô</w:t>
            </w:r>
            <w:r w:rsidRPr="003F7088">
              <w:rPr>
                <w:rFonts w:ascii="Times New Roman" w:hAnsi="Times New Roman"/>
                <w:i/>
              </w:rPr>
              <w:t xml:space="preserve"> Panxa l</w:t>
            </w:r>
            <w:r w:rsidR="003F7088" w:rsidRPr="003F7088">
              <w:rPr>
                <w:rFonts w:ascii="Times New Roman" w:hAnsi="Times New Roman"/>
                <w:i/>
              </w:rPr>
              <w:t>à</w:t>
            </w:r>
            <w:r w:rsidRPr="003F7088">
              <w:rPr>
                <w:rFonts w:ascii="Times New Roman" w:hAnsi="Times New Roman"/>
                <w:i/>
              </w:rPr>
              <w:t xml:space="preserve"> ng</w:t>
            </w:r>
            <w:r w:rsidR="003F7088" w:rsidRPr="003F7088">
              <w:rPr>
                <w:rFonts w:ascii="Times New Roman" w:hAnsi="Times New Roman"/>
                <w:i/>
              </w:rPr>
              <w:t>ườ</w:t>
            </w:r>
            <w:r w:rsidRPr="003F7088">
              <w:rPr>
                <w:rFonts w:ascii="Times New Roman" w:hAnsi="Times New Roman"/>
                <w:i/>
              </w:rPr>
              <w:t>i nh</w:t>
            </w:r>
            <w:r w:rsidR="003F7088" w:rsidRPr="003F7088">
              <w:rPr>
                <w:rFonts w:ascii="Times New Roman" w:hAnsi="Times New Roman"/>
                <w:i/>
              </w:rPr>
              <w:t>ư</w:t>
            </w:r>
            <w:r w:rsidRPr="003F7088">
              <w:rPr>
                <w:rFonts w:ascii="Times New Roman" w:hAnsi="Times New Roman"/>
                <w:i/>
              </w:rPr>
              <w:t xml:space="preserve"> th</w:t>
            </w:r>
            <w:r w:rsidR="003F7088" w:rsidRPr="003F7088">
              <w:rPr>
                <w:rFonts w:ascii="Times New Roman" w:hAnsi="Times New Roman"/>
                <w:i/>
              </w:rPr>
              <w:t>ế</w:t>
            </w:r>
            <w:r w:rsidRPr="003F7088">
              <w:rPr>
                <w:rFonts w:ascii="Times New Roman" w:hAnsi="Times New Roman"/>
                <w:i/>
              </w:rPr>
              <w:t xml:space="preserve"> n</w:t>
            </w:r>
            <w:r w:rsidR="003F7088" w:rsidRPr="003F7088">
              <w:rPr>
                <w:rFonts w:ascii="Times New Roman" w:hAnsi="Times New Roman"/>
                <w:i/>
              </w:rPr>
              <w:t>à</w:t>
            </w:r>
            <w:r w:rsidRPr="003F7088">
              <w:rPr>
                <w:rFonts w:ascii="Times New Roman" w:hAnsi="Times New Roman"/>
                <w:i/>
              </w:rPr>
              <w:t>o?</w:t>
            </w:r>
          </w:p>
          <w:p w:rsidR="00022C34" w:rsidRPr="003F7088" w:rsidRDefault="00022C34" w:rsidP="00FB2FF5">
            <w:pPr>
              <w:ind w:firstLine="684"/>
              <w:jc w:val="both"/>
              <w:rPr>
                <w:rFonts w:ascii="Times New Roman" w:hAnsi="Times New Roman"/>
                <w:lang w:val="fr-FR"/>
              </w:rPr>
            </w:pPr>
            <w:r w:rsidRPr="003F7088">
              <w:rPr>
                <w:rFonts w:ascii="Times New Roman" w:hAnsi="Times New Roman"/>
                <w:lang w:val="fr-FR"/>
              </w:rPr>
              <w:t>A. L</w:t>
            </w:r>
            <w:r w:rsidR="003F7088" w:rsidRPr="003F7088">
              <w:rPr>
                <w:rFonts w:ascii="Times New Roman" w:hAnsi="Times New Roman"/>
                <w:lang w:val="fr-FR"/>
              </w:rPr>
              <w:t>à</w:t>
            </w:r>
            <w:r w:rsidRPr="003F7088">
              <w:rPr>
                <w:rFonts w:ascii="Times New Roman" w:hAnsi="Times New Roman"/>
                <w:lang w:val="fr-FR"/>
              </w:rPr>
              <w:t xml:space="preserve"> m</w:t>
            </w:r>
            <w:r w:rsidR="003F7088" w:rsidRPr="003F7088">
              <w:rPr>
                <w:rFonts w:ascii="Times New Roman" w:hAnsi="Times New Roman"/>
                <w:lang w:val="fr-FR"/>
              </w:rPr>
              <w:t>ộ</w:t>
            </w:r>
            <w:r w:rsidRPr="003F7088">
              <w:rPr>
                <w:rFonts w:ascii="Times New Roman" w:hAnsi="Times New Roman"/>
                <w:lang w:val="fr-FR"/>
              </w:rPr>
              <w:t>t con ng</w:t>
            </w:r>
            <w:r w:rsidR="003F7088" w:rsidRPr="003F7088">
              <w:rPr>
                <w:rFonts w:ascii="Times New Roman" w:hAnsi="Times New Roman"/>
                <w:lang w:val="fr-FR"/>
              </w:rPr>
              <w:t>ườ</w:t>
            </w:r>
            <w:r w:rsidRPr="003F7088">
              <w:rPr>
                <w:rFonts w:ascii="Times New Roman" w:hAnsi="Times New Roman"/>
                <w:lang w:val="fr-FR"/>
              </w:rPr>
              <w:t>i x</w:t>
            </w:r>
            <w:r w:rsidR="003F7088" w:rsidRPr="003F7088">
              <w:rPr>
                <w:rFonts w:ascii="Times New Roman" w:hAnsi="Times New Roman"/>
                <w:lang w:val="fr-FR"/>
              </w:rPr>
              <w:t>ấ</w:t>
            </w:r>
            <w:r w:rsidRPr="003F7088">
              <w:rPr>
                <w:rFonts w:ascii="Times New Roman" w:hAnsi="Times New Roman"/>
                <w:lang w:val="fr-FR"/>
              </w:rPr>
              <w:t>u xa.</w:t>
            </w:r>
            <w:r w:rsidRPr="003F7088">
              <w:rPr>
                <w:rFonts w:ascii="Times New Roman" w:hAnsi="Times New Roman"/>
                <w:lang w:val="fr-FR"/>
              </w:rPr>
              <w:tab/>
            </w:r>
            <w:r w:rsidRPr="003F7088">
              <w:rPr>
                <w:rFonts w:ascii="Times New Roman" w:hAnsi="Times New Roman"/>
                <w:lang w:val="fr-FR"/>
              </w:rPr>
              <w:tab/>
              <w:t>B. L</w:t>
            </w:r>
            <w:r w:rsidR="003F7088" w:rsidRPr="003F7088">
              <w:rPr>
                <w:rFonts w:ascii="Times New Roman" w:hAnsi="Times New Roman"/>
                <w:lang w:val="fr-FR"/>
              </w:rPr>
              <w:t>à</w:t>
            </w:r>
            <w:r w:rsidRPr="003F7088">
              <w:rPr>
                <w:rFonts w:ascii="Times New Roman" w:hAnsi="Times New Roman"/>
                <w:lang w:val="fr-FR"/>
              </w:rPr>
              <w:t xml:space="preserve"> m</w:t>
            </w:r>
            <w:r w:rsidR="003F7088" w:rsidRPr="003F7088">
              <w:rPr>
                <w:rFonts w:ascii="Times New Roman" w:hAnsi="Times New Roman"/>
                <w:lang w:val="fr-FR"/>
              </w:rPr>
              <w:t>ộ</w:t>
            </w:r>
            <w:r w:rsidRPr="003F7088">
              <w:rPr>
                <w:rFonts w:ascii="Times New Roman" w:hAnsi="Times New Roman"/>
                <w:lang w:val="fr-FR"/>
              </w:rPr>
              <w:t>t ng</w:t>
            </w:r>
            <w:r w:rsidR="003F7088" w:rsidRPr="003F7088">
              <w:rPr>
                <w:rFonts w:ascii="Times New Roman" w:hAnsi="Times New Roman"/>
                <w:lang w:val="fr-FR"/>
              </w:rPr>
              <w:t>ườ</w:t>
            </w:r>
            <w:r w:rsidRPr="003F7088">
              <w:rPr>
                <w:rFonts w:ascii="Times New Roman" w:hAnsi="Times New Roman"/>
                <w:lang w:val="fr-FR"/>
              </w:rPr>
              <w:t>i c</w:t>
            </w:r>
            <w:r w:rsidR="003F7088" w:rsidRPr="003F7088">
              <w:rPr>
                <w:rFonts w:ascii="Times New Roman" w:hAnsi="Times New Roman"/>
                <w:lang w:val="fr-FR"/>
              </w:rPr>
              <w:t>ó</w:t>
            </w:r>
            <w:r w:rsidRPr="003F7088">
              <w:rPr>
                <w:rFonts w:ascii="Times New Roman" w:hAnsi="Times New Roman"/>
                <w:lang w:val="fr-FR"/>
              </w:rPr>
              <w:t xml:space="preserve"> t</w:t>
            </w:r>
            <w:r w:rsidR="003F7088" w:rsidRPr="003F7088">
              <w:rPr>
                <w:rFonts w:ascii="Times New Roman" w:hAnsi="Times New Roman"/>
                <w:lang w:val="fr-FR"/>
              </w:rPr>
              <w:t>í</w:t>
            </w:r>
            <w:r w:rsidRPr="003F7088">
              <w:rPr>
                <w:rFonts w:ascii="Times New Roman" w:hAnsi="Times New Roman"/>
                <w:lang w:val="fr-FR"/>
              </w:rPr>
              <w:t>nh c</w:t>
            </w:r>
            <w:r w:rsidR="003F7088" w:rsidRPr="003F7088">
              <w:rPr>
                <w:rFonts w:ascii="Times New Roman" w:hAnsi="Times New Roman"/>
                <w:lang w:val="fr-FR"/>
              </w:rPr>
              <w:t>á</w:t>
            </w:r>
            <w:r w:rsidRPr="003F7088">
              <w:rPr>
                <w:rFonts w:ascii="Times New Roman" w:hAnsi="Times New Roman"/>
                <w:lang w:val="fr-FR"/>
              </w:rPr>
              <w:t>ch kh</w:t>
            </w:r>
            <w:r w:rsidR="003F7088" w:rsidRPr="003F7088">
              <w:rPr>
                <w:rFonts w:ascii="Times New Roman" w:hAnsi="Times New Roman"/>
                <w:lang w:val="fr-FR"/>
              </w:rPr>
              <w:t>ô</w:t>
            </w:r>
            <w:r w:rsidRPr="003F7088">
              <w:rPr>
                <w:rFonts w:ascii="Times New Roman" w:hAnsi="Times New Roman"/>
                <w:lang w:val="fr-FR"/>
              </w:rPr>
              <w:t>ng r</w:t>
            </w:r>
            <w:r w:rsidR="003F7088" w:rsidRPr="003F7088">
              <w:rPr>
                <w:rFonts w:ascii="Times New Roman" w:hAnsi="Times New Roman"/>
                <w:lang w:val="fr-FR"/>
              </w:rPr>
              <w:t>õ</w:t>
            </w:r>
            <w:r w:rsidRPr="003F7088">
              <w:rPr>
                <w:rFonts w:ascii="Times New Roman" w:hAnsi="Times New Roman"/>
                <w:lang w:val="fr-FR"/>
              </w:rPr>
              <w:t xml:space="preserve"> r</w:t>
            </w:r>
            <w:r w:rsidR="003F7088" w:rsidRPr="003F7088">
              <w:rPr>
                <w:rFonts w:ascii="Times New Roman" w:hAnsi="Times New Roman"/>
                <w:lang w:val="fr-FR"/>
              </w:rPr>
              <w:t>à</w:t>
            </w:r>
            <w:r w:rsidRPr="003F7088">
              <w:rPr>
                <w:rFonts w:ascii="Times New Roman" w:hAnsi="Times New Roman"/>
                <w:lang w:val="fr-FR"/>
              </w:rPr>
              <w:t>ng.</w:t>
            </w:r>
          </w:p>
          <w:p w:rsidR="00022C34" w:rsidRPr="003F7088" w:rsidRDefault="00022C34" w:rsidP="00FB2FF5">
            <w:pPr>
              <w:ind w:firstLine="684"/>
              <w:jc w:val="both"/>
              <w:rPr>
                <w:rFonts w:ascii="Times New Roman" w:hAnsi="Times New Roman"/>
                <w:lang w:val="fr-FR"/>
              </w:rPr>
            </w:pPr>
            <w:r w:rsidRPr="003F7088">
              <w:rPr>
                <w:rFonts w:ascii="Times New Roman" w:hAnsi="Times New Roman"/>
                <w:lang w:val="fr-FR"/>
              </w:rPr>
              <w:t>B. L</w:t>
            </w:r>
            <w:r w:rsidR="003F7088" w:rsidRPr="003F7088">
              <w:rPr>
                <w:rFonts w:ascii="Times New Roman" w:hAnsi="Times New Roman"/>
                <w:lang w:val="fr-FR"/>
              </w:rPr>
              <w:t>à</w:t>
            </w:r>
            <w:r w:rsidRPr="003F7088">
              <w:rPr>
                <w:rFonts w:ascii="Times New Roman" w:hAnsi="Times New Roman"/>
                <w:lang w:val="fr-FR"/>
              </w:rPr>
              <w:t xml:space="preserve"> m</w:t>
            </w:r>
            <w:r w:rsidR="003F7088" w:rsidRPr="003F7088">
              <w:rPr>
                <w:rFonts w:ascii="Times New Roman" w:hAnsi="Times New Roman"/>
                <w:lang w:val="fr-FR"/>
              </w:rPr>
              <w:t>ộ</w:t>
            </w:r>
            <w:r w:rsidRPr="003F7088">
              <w:rPr>
                <w:rFonts w:ascii="Times New Roman" w:hAnsi="Times New Roman"/>
                <w:lang w:val="fr-FR"/>
              </w:rPr>
              <w:t>t gi</w:t>
            </w:r>
            <w:r w:rsidR="003F7088" w:rsidRPr="003F7088">
              <w:rPr>
                <w:rFonts w:ascii="Times New Roman" w:hAnsi="Times New Roman"/>
                <w:lang w:val="fr-FR"/>
              </w:rPr>
              <w:t>á</w:t>
            </w:r>
            <w:r w:rsidRPr="003F7088">
              <w:rPr>
                <w:rFonts w:ascii="Times New Roman" w:hAnsi="Times New Roman"/>
                <w:lang w:val="fr-FR"/>
              </w:rPr>
              <w:t>m m</w:t>
            </w:r>
            <w:r w:rsidR="003F7088" w:rsidRPr="003F7088">
              <w:rPr>
                <w:rFonts w:ascii="Times New Roman" w:hAnsi="Times New Roman"/>
                <w:lang w:val="fr-FR"/>
              </w:rPr>
              <w:t>ã</w:t>
            </w:r>
            <w:r w:rsidRPr="003F7088">
              <w:rPr>
                <w:rFonts w:ascii="Times New Roman" w:hAnsi="Times New Roman"/>
                <w:lang w:val="fr-FR"/>
              </w:rPr>
              <w:t xml:space="preserve"> y</w:t>
            </w:r>
            <w:r w:rsidR="003F7088" w:rsidRPr="003F7088">
              <w:rPr>
                <w:rFonts w:ascii="Times New Roman" w:hAnsi="Times New Roman"/>
                <w:lang w:val="fr-FR"/>
              </w:rPr>
              <w:t>ế</w:t>
            </w:r>
            <w:r w:rsidRPr="003F7088">
              <w:rPr>
                <w:rFonts w:ascii="Times New Roman" w:hAnsi="Times New Roman"/>
                <w:lang w:val="fr-FR"/>
              </w:rPr>
              <w:t xml:space="preserve">u </w:t>
            </w:r>
            <w:r w:rsidR="003F7088" w:rsidRPr="003F7088">
              <w:rPr>
                <w:rFonts w:ascii="Times New Roman" w:hAnsi="Times New Roman"/>
                <w:lang w:val="fr-FR"/>
              </w:rPr>
              <w:t>đ</w:t>
            </w:r>
            <w:r w:rsidRPr="003F7088">
              <w:rPr>
                <w:rFonts w:ascii="Times New Roman" w:hAnsi="Times New Roman"/>
                <w:lang w:val="fr-FR"/>
              </w:rPr>
              <w:t>u</w:t>
            </w:r>
            <w:r w:rsidR="003F7088" w:rsidRPr="003F7088">
              <w:rPr>
                <w:rFonts w:ascii="Times New Roman" w:hAnsi="Times New Roman"/>
                <w:lang w:val="fr-FR"/>
              </w:rPr>
              <w:t>ố</w:t>
            </w:r>
            <w:r w:rsidRPr="003F7088">
              <w:rPr>
                <w:rFonts w:ascii="Times New Roman" w:hAnsi="Times New Roman"/>
                <w:lang w:val="fr-FR"/>
              </w:rPr>
              <w:t xml:space="preserve">i.                </w:t>
            </w:r>
            <w:r w:rsidRPr="003F7088">
              <w:rPr>
                <w:rFonts w:ascii="Times New Roman" w:hAnsi="Times New Roman"/>
                <w:lang w:val="fr-FR"/>
              </w:rPr>
              <w:tab/>
            </w:r>
            <w:r w:rsidRPr="003F7088">
              <w:rPr>
                <w:rFonts w:ascii="Times New Roman" w:hAnsi="Times New Roman"/>
                <w:u w:val="single"/>
                <w:lang w:val="fr-FR"/>
              </w:rPr>
              <w:t>D.</w:t>
            </w:r>
            <w:r w:rsidRPr="003F7088">
              <w:rPr>
                <w:rFonts w:ascii="Times New Roman" w:hAnsi="Times New Roman"/>
                <w:lang w:val="fr-FR"/>
              </w:rPr>
              <w:t xml:space="preserve"> L</w:t>
            </w:r>
            <w:r w:rsidR="003F7088" w:rsidRPr="003F7088">
              <w:rPr>
                <w:rFonts w:ascii="Times New Roman" w:hAnsi="Times New Roman"/>
                <w:lang w:val="fr-FR"/>
              </w:rPr>
              <w:t>à</w:t>
            </w:r>
            <w:r w:rsidRPr="003F7088">
              <w:rPr>
                <w:rFonts w:ascii="Times New Roman" w:hAnsi="Times New Roman"/>
                <w:lang w:val="fr-FR"/>
              </w:rPr>
              <w:t xml:space="preserve"> m</w:t>
            </w:r>
            <w:r w:rsidR="003F7088" w:rsidRPr="003F7088">
              <w:rPr>
                <w:rFonts w:ascii="Times New Roman" w:hAnsi="Times New Roman"/>
                <w:lang w:val="fr-FR"/>
              </w:rPr>
              <w:t>ộ</w:t>
            </w:r>
            <w:r w:rsidRPr="003F7088">
              <w:rPr>
                <w:rFonts w:ascii="Times New Roman" w:hAnsi="Times New Roman"/>
                <w:lang w:val="fr-FR"/>
              </w:rPr>
              <w:t>t con ng</w:t>
            </w:r>
            <w:r w:rsidR="003F7088" w:rsidRPr="003F7088">
              <w:rPr>
                <w:rFonts w:ascii="Times New Roman" w:hAnsi="Times New Roman"/>
                <w:lang w:val="fr-FR"/>
              </w:rPr>
              <w:t>ườ</w:t>
            </w:r>
            <w:r w:rsidRPr="003F7088">
              <w:rPr>
                <w:rFonts w:ascii="Times New Roman" w:hAnsi="Times New Roman"/>
                <w:lang w:val="fr-FR"/>
              </w:rPr>
              <w:t>i v</w:t>
            </w:r>
            <w:r w:rsidR="003F7088" w:rsidRPr="003F7088">
              <w:rPr>
                <w:rFonts w:ascii="Times New Roman" w:hAnsi="Times New Roman"/>
                <w:lang w:val="fr-FR"/>
              </w:rPr>
              <w:t>ừ</w:t>
            </w:r>
            <w:r w:rsidRPr="003F7088">
              <w:rPr>
                <w:rFonts w:ascii="Times New Roman" w:hAnsi="Times New Roman"/>
                <w:lang w:val="fr-FR"/>
              </w:rPr>
              <w:t>a c</w:t>
            </w:r>
            <w:r w:rsidR="003F7088" w:rsidRPr="003F7088">
              <w:rPr>
                <w:rFonts w:ascii="Times New Roman" w:hAnsi="Times New Roman"/>
                <w:lang w:val="fr-FR"/>
              </w:rPr>
              <w:t>ó</w:t>
            </w:r>
            <w:r w:rsidRPr="003F7088">
              <w:rPr>
                <w:rFonts w:ascii="Times New Roman" w:hAnsi="Times New Roman"/>
                <w:lang w:val="fr-FR"/>
              </w:rPr>
              <w:t xml:space="preserve"> m</w:t>
            </w:r>
            <w:r w:rsidR="003F7088" w:rsidRPr="003F7088">
              <w:rPr>
                <w:rFonts w:ascii="Times New Roman" w:hAnsi="Times New Roman"/>
                <w:lang w:val="fr-FR"/>
              </w:rPr>
              <w:t>ặ</w:t>
            </w:r>
            <w:r w:rsidRPr="003F7088">
              <w:rPr>
                <w:rFonts w:ascii="Times New Roman" w:hAnsi="Times New Roman"/>
                <w:lang w:val="fr-FR"/>
              </w:rPr>
              <w:t>t x</w:t>
            </w:r>
            <w:r w:rsidR="003F7088" w:rsidRPr="003F7088">
              <w:rPr>
                <w:rFonts w:ascii="Times New Roman" w:hAnsi="Times New Roman"/>
                <w:lang w:val="fr-FR"/>
              </w:rPr>
              <w:t>ấ</w:t>
            </w:r>
            <w:r w:rsidRPr="003F7088">
              <w:rPr>
                <w:rFonts w:ascii="Times New Roman" w:hAnsi="Times New Roman"/>
                <w:lang w:val="fr-FR"/>
              </w:rPr>
              <w:t>u v</w:t>
            </w:r>
            <w:r w:rsidR="003F7088" w:rsidRPr="003F7088">
              <w:rPr>
                <w:rFonts w:ascii="Times New Roman" w:hAnsi="Times New Roman"/>
                <w:lang w:val="fr-FR"/>
              </w:rPr>
              <w:t>ừ</w:t>
            </w:r>
            <w:r w:rsidRPr="003F7088">
              <w:rPr>
                <w:rFonts w:ascii="Times New Roman" w:hAnsi="Times New Roman"/>
                <w:lang w:val="fr-FR"/>
              </w:rPr>
              <w:t>a c</w:t>
            </w:r>
            <w:r w:rsidR="003F7088" w:rsidRPr="003F7088">
              <w:rPr>
                <w:rFonts w:ascii="Times New Roman" w:hAnsi="Times New Roman"/>
                <w:lang w:val="fr-FR"/>
              </w:rPr>
              <w:t>ó</w:t>
            </w:r>
            <w:r w:rsidRPr="003F7088">
              <w:rPr>
                <w:rFonts w:ascii="Times New Roman" w:hAnsi="Times New Roman"/>
                <w:lang w:val="fr-FR"/>
              </w:rPr>
              <w:t xml:space="preserve"> m</w:t>
            </w:r>
            <w:r w:rsidR="003F7088" w:rsidRPr="003F7088">
              <w:rPr>
                <w:rFonts w:ascii="Times New Roman" w:hAnsi="Times New Roman"/>
                <w:lang w:val="fr-FR"/>
              </w:rPr>
              <w:t>ặ</w:t>
            </w:r>
            <w:r w:rsidRPr="003F7088">
              <w:rPr>
                <w:rFonts w:ascii="Times New Roman" w:hAnsi="Times New Roman"/>
                <w:lang w:val="fr-FR"/>
              </w:rPr>
              <w:t>t t</w:t>
            </w:r>
            <w:r w:rsidR="003F7088" w:rsidRPr="003F7088">
              <w:rPr>
                <w:rFonts w:ascii="Times New Roman" w:hAnsi="Times New Roman"/>
                <w:lang w:val="fr-FR"/>
              </w:rPr>
              <w:t>ố</w:t>
            </w:r>
            <w:r w:rsidRPr="003F7088">
              <w:rPr>
                <w:rFonts w:ascii="Times New Roman" w:hAnsi="Times New Roman"/>
                <w:lang w:val="fr-FR"/>
              </w:rPr>
              <w:t>t.</w:t>
            </w:r>
          </w:p>
          <w:p w:rsidR="00022C34" w:rsidRPr="003F7088" w:rsidRDefault="00022C34" w:rsidP="00FB2FF5">
            <w:pPr>
              <w:jc w:val="both"/>
              <w:rPr>
                <w:rFonts w:ascii="Times New Roman" w:hAnsi="Times New Roman"/>
                <w:i/>
                <w:lang w:val="fr-FR"/>
              </w:rPr>
            </w:pPr>
            <w:r w:rsidRPr="003F7088">
              <w:rPr>
                <w:rFonts w:ascii="Times New Roman" w:hAnsi="Times New Roman"/>
                <w:i/>
                <w:lang w:val="fr-FR"/>
              </w:rPr>
              <w:t>C</w:t>
            </w:r>
            <w:r w:rsidR="003F7088" w:rsidRPr="003F7088">
              <w:rPr>
                <w:rFonts w:ascii="Times New Roman" w:hAnsi="Times New Roman"/>
                <w:i/>
                <w:lang w:val="fr-FR"/>
              </w:rPr>
              <w:t>â</w:t>
            </w:r>
            <w:r w:rsidRPr="003F7088">
              <w:rPr>
                <w:rFonts w:ascii="Times New Roman" w:hAnsi="Times New Roman"/>
                <w:i/>
                <w:lang w:val="fr-FR"/>
              </w:rPr>
              <w:t>u 6: C</w:t>
            </w:r>
            <w:r w:rsidR="003F7088" w:rsidRPr="003F7088">
              <w:rPr>
                <w:rFonts w:ascii="Times New Roman" w:hAnsi="Times New Roman"/>
                <w:i/>
                <w:lang w:val="fr-FR"/>
              </w:rPr>
              <w:t>á</w:t>
            </w:r>
            <w:r w:rsidRPr="003F7088">
              <w:rPr>
                <w:rFonts w:ascii="Times New Roman" w:hAnsi="Times New Roman"/>
                <w:i/>
                <w:lang w:val="fr-FR"/>
              </w:rPr>
              <w:t>ch n</w:t>
            </w:r>
            <w:r w:rsidR="003F7088" w:rsidRPr="003F7088">
              <w:rPr>
                <w:rFonts w:ascii="Times New Roman" w:hAnsi="Times New Roman"/>
                <w:i/>
                <w:lang w:val="fr-FR"/>
              </w:rPr>
              <w:t>à</w:t>
            </w:r>
            <w:r w:rsidRPr="003F7088">
              <w:rPr>
                <w:rFonts w:ascii="Times New Roman" w:hAnsi="Times New Roman"/>
                <w:i/>
                <w:lang w:val="fr-FR"/>
              </w:rPr>
              <w:t>o kh</w:t>
            </w:r>
            <w:r w:rsidR="003F7088" w:rsidRPr="003F7088">
              <w:rPr>
                <w:rFonts w:ascii="Times New Roman" w:hAnsi="Times New Roman"/>
                <w:i/>
                <w:lang w:val="fr-FR"/>
              </w:rPr>
              <w:t>ô</w:t>
            </w:r>
            <w:r w:rsidRPr="003F7088">
              <w:rPr>
                <w:rFonts w:ascii="Times New Roman" w:hAnsi="Times New Roman"/>
                <w:i/>
                <w:lang w:val="fr-FR"/>
              </w:rPr>
              <w:t>ng ph</w:t>
            </w:r>
            <w:r w:rsidR="003F7088" w:rsidRPr="003F7088">
              <w:rPr>
                <w:rFonts w:ascii="Times New Roman" w:hAnsi="Times New Roman"/>
                <w:i/>
                <w:lang w:val="fr-FR"/>
              </w:rPr>
              <w:t>ả</w:t>
            </w:r>
            <w:r w:rsidRPr="003F7088">
              <w:rPr>
                <w:rFonts w:ascii="Times New Roman" w:hAnsi="Times New Roman"/>
                <w:i/>
                <w:lang w:val="fr-FR"/>
              </w:rPr>
              <w:t>i l</w:t>
            </w:r>
            <w:r w:rsidR="003F7088" w:rsidRPr="003F7088">
              <w:rPr>
                <w:rFonts w:ascii="Times New Roman" w:hAnsi="Times New Roman"/>
                <w:i/>
                <w:lang w:val="fr-FR"/>
              </w:rPr>
              <w:t>à</w:t>
            </w:r>
            <w:r w:rsidRPr="003F7088">
              <w:rPr>
                <w:rFonts w:ascii="Times New Roman" w:hAnsi="Times New Roman"/>
                <w:i/>
                <w:lang w:val="fr-FR"/>
              </w:rPr>
              <w:t xml:space="preserve"> c</w:t>
            </w:r>
            <w:r w:rsidR="003F7088" w:rsidRPr="003F7088">
              <w:rPr>
                <w:rFonts w:ascii="Times New Roman" w:hAnsi="Times New Roman"/>
                <w:i/>
                <w:lang w:val="fr-FR"/>
              </w:rPr>
              <w:t>á</w:t>
            </w:r>
            <w:r w:rsidRPr="003F7088">
              <w:rPr>
                <w:rFonts w:ascii="Times New Roman" w:hAnsi="Times New Roman"/>
                <w:i/>
                <w:lang w:val="fr-FR"/>
              </w:rPr>
              <w:t>ch nh</w:t>
            </w:r>
            <w:r w:rsidR="003F7088" w:rsidRPr="003F7088">
              <w:rPr>
                <w:rFonts w:ascii="Times New Roman" w:hAnsi="Times New Roman"/>
                <w:i/>
                <w:lang w:val="fr-FR"/>
              </w:rPr>
              <w:t>à</w:t>
            </w:r>
            <w:r w:rsidRPr="003F7088">
              <w:rPr>
                <w:rFonts w:ascii="Times New Roman" w:hAnsi="Times New Roman"/>
                <w:i/>
                <w:lang w:val="fr-FR"/>
              </w:rPr>
              <w:t xml:space="preserve"> v</w:t>
            </w:r>
            <w:r w:rsidR="003F7088" w:rsidRPr="003F7088">
              <w:rPr>
                <w:rFonts w:ascii="Times New Roman" w:hAnsi="Times New Roman"/>
                <w:i/>
                <w:lang w:val="fr-FR"/>
              </w:rPr>
              <w:t>ă</w:t>
            </w:r>
            <w:r w:rsidRPr="003F7088">
              <w:rPr>
                <w:rFonts w:ascii="Times New Roman" w:hAnsi="Times New Roman"/>
                <w:i/>
                <w:lang w:val="fr-FR"/>
              </w:rPr>
              <w:t>n d</w:t>
            </w:r>
            <w:r w:rsidR="003F7088" w:rsidRPr="003F7088">
              <w:rPr>
                <w:rFonts w:ascii="Times New Roman" w:hAnsi="Times New Roman"/>
                <w:i/>
                <w:lang w:val="fr-FR"/>
              </w:rPr>
              <w:t>ù</w:t>
            </w:r>
            <w:r w:rsidRPr="003F7088">
              <w:rPr>
                <w:rFonts w:ascii="Times New Roman" w:hAnsi="Times New Roman"/>
                <w:i/>
                <w:lang w:val="fr-FR"/>
              </w:rPr>
              <w:t xml:space="preserve">ng </w:t>
            </w:r>
            <w:r w:rsidR="003F7088" w:rsidRPr="003F7088">
              <w:rPr>
                <w:rFonts w:ascii="Times New Roman" w:hAnsi="Times New Roman"/>
                <w:i/>
                <w:lang w:val="fr-FR"/>
              </w:rPr>
              <w:t>để</w:t>
            </w:r>
            <w:r w:rsidRPr="003F7088">
              <w:rPr>
                <w:rFonts w:ascii="Times New Roman" w:hAnsi="Times New Roman"/>
                <w:i/>
                <w:lang w:val="fr-FR"/>
              </w:rPr>
              <w:t xml:space="preserve"> l</w:t>
            </w:r>
            <w:r w:rsidR="003F7088" w:rsidRPr="003F7088">
              <w:rPr>
                <w:rFonts w:ascii="Times New Roman" w:hAnsi="Times New Roman"/>
                <w:i/>
                <w:lang w:val="fr-FR"/>
              </w:rPr>
              <w:t>à</w:t>
            </w:r>
            <w:r w:rsidRPr="003F7088">
              <w:rPr>
                <w:rFonts w:ascii="Times New Roman" w:hAnsi="Times New Roman"/>
                <w:i/>
                <w:lang w:val="fr-FR"/>
              </w:rPr>
              <w:t>m n</w:t>
            </w:r>
            <w:r w:rsidR="003F7088" w:rsidRPr="003F7088">
              <w:rPr>
                <w:rFonts w:ascii="Times New Roman" w:hAnsi="Times New Roman"/>
                <w:i/>
                <w:lang w:val="fr-FR"/>
              </w:rPr>
              <w:t>ổ</w:t>
            </w:r>
            <w:r w:rsidRPr="003F7088">
              <w:rPr>
                <w:rFonts w:ascii="Times New Roman" w:hAnsi="Times New Roman"/>
                <w:i/>
                <w:lang w:val="fr-FR"/>
              </w:rPr>
              <w:t>i b</w:t>
            </w:r>
            <w:r w:rsidR="003F7088" w:rsidRPr="003F7088">
              <w:rPr>
                <w:rFonts w:ascii="Times New Roman" w:hAnsi="Times New Roman"/>
                <w:i/>
                <w:lang w:val="fr-FR"/>
              </w:rPr>
              <w:t>ậ</w:t>
            </w:r>
            <w:r w:rsidRPr="003F7088">
              <w:rPr>
                <w:rFonts w:ascii="Times New Roman" w:hAnsi="Times New Roman"/>
                <w:i/>
                <w:lang w:val="fr-FR"/>
              </w:rPr>
              <w:t>t c</w:t>
            </w:r>
            <w:r w:rsidR="003F7088" w:rsidRPr="003F7088">
              <w:rPr>
                <w:rFonts w:ascii="Times New Roman" w:hAnsi="Times New Roman"/>
                <w:i/>
                <w:lang w:val="fr-FR"/>
              </w:rPr>
              <w:t>á</w:t>
            </w:r>
            <w:r w:rsidRPr="003F7088">
              <w:rPr>
                <w:rFonts w:ascii="Times New Roman" w:hAnsi="Times New Roman"/>
                <w:i/>
                <w:lang w:val="fr-FR"/>
              </w:rPr>
              <w:t xml:space="preserve"> t</w:t>
            </w:r>
            <w:r w:rsidR="003F7088" w:rsidRPr="003F7088">
              <w:rPr>
                <w:rFonts w:ascii="Times New Roman" w:hAnsi="Times New Roman"/>
                <w:i/>
                <w:lang w:val="fr-FR"/>
              </w:rPr>
              <w:t>í</w:t>
            </w:r>
            <w:r w:rsidRPr="003F7088">
              <w:rPr>
                <w:rFonts w:ascii="Times New Roman" w:hAnsi="Times New Roman"/>
                <w:i/>
                <w:lang w:val="fr-FR"/>
              </w:rPr>
              <w:t>nh c</w:t>
            </w:r>
            <w:r w:rsidR="003F7088" w:rsidRPr="003F7088">
              <w:rPr>
                <w:rFonts w:ascii="Times New Roman" w:hAnsi="Times New Roman"/>
                <w:i/>
                <w:lang w:val="fr-FR"/>
              </w:rPr>
              <w:t>ủ</w:t>
            </w:r>
            <w:r w:rsidRPr="003F7088">
              <w:rPr>
                <w:rFonts w:ascii="Times New Roman" w:hAnsi="Times New Roman"/>
                <w:i/>
                <w:lang w:val="fr-FR"/>
              </w:rPr>
              <w:t xml:space="preserve">a </w:t>
            </w:r>
            <w:r w:rsidR="003F7088" w:rsidRPr="003F7088">
              <w:rPr>
                <w:rFonts w:ascii="Times New Roman" w:hAnsi="Times New Roman"/>
                <w:i/>
                <w:lang w:val="fr-FR"/>
              </w:rPr>
              <w:t>Đô</w:t>
            </w:r>
            <w:r w:rsidRPr="003F7088">
              <w:rPr>
                <w:rFonts w:ascii="Times New Roman" w:hAnsi="Times New Roman"/>
                <w:i/>
                <w:lang w:val="fr-FR"/>
              </w:rPr>
              <w:t>n Kih</w:t>
            </w:r>
            <w:r w:rsidR="003F7088" w:rsidRPr="003F7088">
              <w:rPr>
                <w:rFonts w:ascii="Times New Roman" w:hAnsi="Times New Roman"/>
                <w:i/>
                <w:lang w:val="fr-FR"/>
              </w:rPr>
              <w:t>ô</w:t>
            </w:r>
            <w:r w:rsidRPr="003F7088">
              <w:rPr>
                <w:rFonts w:ascii="Times New Roman" w:hAnsi="Times New Roman"/>
                <w:i/>
                <w:lang w:val="fr-FR"/>
              </w:rPr>
              <w:t>t</w:t>
            </w:r>
            <w:r w:rsidR="003F7088" w:rsidRPr="003F7088">
              <w:rPr>
                <w:rFonts w:ascii="Times New Roman" w:hAnsi="Times New Roman"/>
                <w:i/>
                <w:lang w:val="fr-FR"/>
              </w:rPr>
              <w:t>ê</w:t>
            </w:r>
            <w:r w:rsidRPr="003F7088">
              <w:rPr>
                <w:rFonts w:ascii="Times New Roman" w:hAnsi="Times New Roman"/>
                <w:i/>
                <w:lang w:val="fr-FR"/>
              </w:rPr>
              <w:t xml:space="preserve"> v</w:t>
            </w:r>
            <w:r w:rsidR="003F7088" w:rsidRPr="003F7088">
              <w:rPr>
                <w:rFonts w:ascii="Times New Roman" w:hAnsi="Times New Roman"/>
                <w:i/>
                <w:lang w:val="fr-FR"/>
              </w:rPr>
              <w:t>à</w:t>
            </w:r>
            <w:r w:rsidRPr="003F7088">
              <w:rPr>
                <w:rFonts w:ascii="Times New Roman" w:hAnsi="Times New Roman"/>
                <w:i/>
                <w:lang w:val="fr-FR"/>
              </w:rPr>
              <w:t xml:space="preserve"> Xanch</w:t>
            </w:r>
            <w:r w:rsidR="003F7088" w:rsidRPr="003F7088">
              <w:rPr>
                <w:rFonts w:ascii="Times New Roman" w:hAnsi="Times New Roman"/>
                <w:i/>
                <w:lang w:val="fr-FR"/>
              </w:rPr>
              <w:t>ô</w:t>
            </w:r>
            <w:r w:rsidRPr="003F7088">
              <w:rPr>
                <w:rFonts w:ascii="Times New Roman" w:hAnsi="Times New Roman"/>
                <w:i/>
                <w:lang w:val="fr-FR"/>
              </w:rPr>
              <w:t xml:space="preserve"> Panxa?</w:t>
            </w:r>
          </w:p>
          <w:p w:rsidR="00022C34" w:rsidRPr="003F7088" w:rsidRDefault="00022C34" w:rsidP="00FB2FF5">
            <w:pPr>
              <w:ind w:firstLine="684"/>
              <w:jc w:val="both"/>
              <w:rPr>
                <w:rFonts w:ascii="Times New Roman" w:hAnsi="Times New Roman"/>
                <w:lang w:val="fr-FR"/>
              </w:rPr>
            </w:pPr>
            <w:r w:rsidRPr="003F7088">
              <w:rPr>
                <w:rFonts w:ascii="Times New Roman" w:hAnsi="Times New Roman"/>
                <w:lang w:val="fr-FR"/>
              </w:rPr>
              <w:t>A. S</w:t>
            </w:r>
            <w:r w:rsidR="003F7088" w:rsidRPr="003F7088">
              <w:rPr>
                <w:rFonts w:ascii="Times New Roman" w:hAnsi="Times New Roman"/>
                <w:lang w:val="fr-FR"/>
              </w:rPr>
              <w:t>ử</w:t>
            </w:r>
            <w:r w:rsidRPr="003F7088">
              <w:rPr>
                <w:rFonts w:ascii="Times New Roman" w:hAnsi="Times New Roman"/>
                <w:lang w:val="fr-FR"/>
              </w:rPr>
              <w:t xml:space="preserve"> d</w:t>
            </w:r>
            <w:r w:rsidR="003F7088" w:rsidRPr="003F7088">
              <w:rPr>
                <w:rFonts w:ascii="Times New Roman" w:hAnsi="Times New Roman"/>
                <w:lang w:val="fr-FR"/>
              </w:rPr>
              <w:t>ụ</w:t>
            </w:r>
            <w:r w:rsidRPr="003F7088">
              <w:rPr>
                <w:rFonts w:ascii="Times New Roman" w:hAnsi="Times New Roman"/>
                <w:lang w:val="fr-FR"/>
              </w:rPr>
              <w:t>ng bi</w:t>
            </w:r>
            <w:r w:rsidR="003F7088" w:rsidRPr="003F7088">
              <w:rPr>
                <w:rFonts w:ascii="Times New Roman" w:hAnsi="Times New Roman"/>
                <w:lang w:val="fr-FR"/>
              </w:rPr>
              <w:t>ệ</w:t>
            </w:r>
            <w:r w:rsidRPr="003F7088">
              <w:rPr>
                <w:rFonts w:ascii="Times New Roman" w:hAnsi="Times New Roman"/>
                <w:lang w:val="fr-FR"/>
              </w:rPr>
              <w:t>n ph</w:t>
            </w:r>
            <w:r w:rsidR="003F7088" w:rsidRPr="003F7088">
              <w:rPr>
                <w:rFonts w:ascii="Times New Roman" w:hAnsi="Times New Roman"/>
                <w:lang w:val="fr-FR"/>
              </w:rPr>
              <w:t>á</w:t>
            </w:r>
            <w:r w:rsidRPr="003F7088">
              <w:rPr>
                <w:rFonts w:ascii="Times New Roman" w:hAnsi="Times New Roman"/>
                <w:lang w:val="fr-FR"/>
              </w:rPr>
              <w:t>p t</w:t>
            </w:r>
            <w:r w:rsidR="003F7088" w:rsidRPr="003F7088">
              <w:rPr>
                <w:rFonts w:ascii="Times New Roman" w:hAnsi="Times New Roman"/>
                <w:lang w:val="fr-FR"/>
              </w:rPr>
              <w:t>ươ</w:t>
            </w:r>
            <w:r w:rsidRPr="003F7088">
              <w:rPr>
                <w:rFonts w:ascii="Times New Roman" w:hAnsi="Times New Roman"/>
                <w:lang w:val="fr-FR"/>
              </w:rPr>
              <w:t>ng ph</w:t>
            </w:r>
            <w:r w:rsidR="003F7088" w:rsidRPr="003F7088">
              <w:rPr>
                <w:rFonts w:ascii="Times New Roman" w:hAnsi="Times New Roman"/>
                <w:lang w:val="fr-FR"/>
              </w:rPr>
              <w:t>ả</w:t>
            </w:r>
            <w:r w:rsidRPr="003F7088">
              <w:rPr>
                <w:rFonts w:ascii="Times New Roman" w:hAnsi="Times New Roman"/>
                <w:lang w:val="fr-FR"/>
              </w:rPr>
              <w:t xml:space="preserve">n, </w:t>
            </w:r>
            <w:r w:rsidR="003F7088" w:rsidRPr="003F7088">
              <w:rPr>
                <w:rFonts w:ascii="Times New Roman" w:hAnsi="Times New Roman"/>
                <w:lang w:val="fr-FR"/>
              </w:rPr>
              <w:t>đố</w:t>
            </w:r>
            <w:r w:rsidRPr="003F7088">
              <w:rPr>
                <w:rFonts w:ascii="Times New Roman" w:hAnsi="Times New Roman"/>
                <w:lang w:val="fr-FR"/>
              </w:rPr>
              <w:t>i l</w:t>
            </w:r>
            <w:r w:rsidR="003F7088" w:rsidRPr="003F7088">
              <w:rPr>
                <w:rFonts w:ascii="Times New Roman" w:hAnsi="Times New Roman"/>
                <w:lang w:val="fr-FR"/>
              </w:rPr>
              <w:t>ậ</w:t>
            </w:r>
            <w:r w:rsidRPr="003F7088">
              <w:rPr>
                <w:rFonts w:ascii="Times New Roman" w:hAnsi="Times New Roman"/>
                <w:lang w:val="fr-FR"/>
              </w:rPr>
              <w:t>p.</w:t>
            </w:r>
            <w:r w:rsidRPr="003F7088">
              <w:rPr>
                <w:rFonts w:ascii="Times New Roman" w:hAnsi="Times New Roman"/>
                <w:lang w:val="fr-FR"/>
              </w:rPr>
              <w:tab/>
            </w:r>
          </w:p>
          <w:p w:rsidR="00022C34" w:rsidRPr="003F7088" w:rsidRDefault="00022C34" w:rsidP="00FB2FF5">
            <w:pPr>
              <w:ind w:firstLine="684"/>
              <w:jc w:val="both"/>
              <w:rPr>
                <w:rFonts w:ascii="Times New Roman" w:hAnsi="Times New Roman"/>
                <w:lang w:val="fr-FR"/>
              </w:rPr>
            </w:pPr>
            <w:r w:rsidRPr="003F7088">
              <w:rPr>
                <w:rFonts w:ascii="Times New Roman" w:hAnsi="Times New Roman"/>
                <w:lang w:val="fr-FR"/>
              </w:rPr>
              <w:t xml:space="preserve">B. </w:t>
            </w:r>
            <w:r w:rsidR="003F7088" w:rsidRPr="003F7088">
              <w:rPr>
                <w:rFonts w:ascii="Times New Roman" w:hAnsi="Times New Roman"/>
                <w:lang w:val="fr-FR"/>
              </w:rPr>
              <w:t>Để</w:t>
            </w:r>
            <w:r w:rsidRPr="003F7088">
              <w:rPr>
                <w:rFonts w:ascii="Times New Roman" w:hAnsi="Times New Roman"/>
                <w:lang w:val="fr-FR"/>
              </w:rPr>
              <w:t xml:space="preserve"> cho nh</w:t>
            </w:r>
            <w:r w:rsidR="003F7088" w:rsidRPr="003F7088">
              <w:rPr>
                <w:rFonts w:ascii="Times New Roman" w:hAnsi="Times New Roman"/>
                <w:lang w:val="fr-FR"/>
              </w:rPr>
              <w:t>â</w:t>
            </w:r>
            <w:r w:rsidRPr="003F7088">
              <w:rPr>
                <w:rFonts w:ascii="Times New Roman" w:hAnsi="Times New Roman"/>
                <w:lang w:val="fr-FR"/>
              </w:rPr>
              <w:t>n v</w:t>
            </w:r>
            <w:r w:rsidR="003F7088" w:rsidRPr="003F7088">
              <w:rPr>
                <w:rFonts w:ascii="Times New Roman" w:hAnsi="Times New Roman"/>
                <w:lang w:val="fr-FR"/>
              </w:rPr>
              <w:t>ậ</w:t>
            </w:r>
            <w:r w:rsidRPr="003F7088">
              <w:rPr>
                <w:rFonts w:ascii="Times New Roman" w:hAnsi="Times New Roman"/>
                <w:lang w:val="fr-FR"/>
              </w:rPr>
              <w:t>t t</w:t>
            </w:r>
            <w:r w:rsidR="003F7088" w:rsidRPr="003F7088">
              <w:rPr>
                <w:rFonts w:ascii="Times New Roman" w:hAnsi="Times New Roman"/>
                <w:lang w:val="fr-FR"/>
              </w:rPr>
              <w:t>ự</w:t>
            </w:r>
            <w:r w:rsidRPr="003F7088">
              <w:rPr>
                <w:rFonts w:ascii="Times New Roman" w:hAnsi="Times New Roman"/>
                <w:lang w:val="fr-FR"/>
              </w:rPr>
              <w:t xml:space="preserve"> b</w:t>
            </w:r>
            <w:r w:rsidR="003F7088" w:rsidRPr="003F7088">
              <w:rPr>
                <w:rFonts w:ascii="Times New Roman" w:hAnsi="Times New Roman"/>
                <w:lang w:val="fr-FR"/>
              </w:rPr>
              <w:t>ộ</w:t>
            </w:r>
            <w:r w:rsidRPr="003F7088">
              <w:rPr>
                <w:rFonts w:ascii="Times New Roman" w:hAnsi="Times New Roman"/>
                <w:lang w:val="fr-FR"/>
              </w:rPr>
              <w:t>c l</w:t>
            </w:r>
            <w:r w:rsidR="003F7088" w:rsidRPr="003F7088">
              <w:rPr>
                <w:rFonts w:ascii="Times New Roman" w:hAnsi="Times New Roman"/>
                <w:lang w:val="fr-FR"/>
              </w:rPr>
              <w:t>ộ</w:t>
            </w:r>
            <w:r w:rsidRPr="003F7088">
              <w:rPr>
                <w:rFonts w:ascii="Times New Roman" w:hAnsi="Times New Roman"/>
                <w:lang w:val="fr-FR"/>
              </w:rPr>
              <w:t xml:space="preserve"> m</w:t>
            </w:r>
            <w:r w:rsidR="003F7088" w:rsidRPr="003F7088">
              <w:rPr>
                <w:rFonts w:ascii="Times New Roman" w:hAnsi="Times New Roman"/>
                <w:lang w:val="fr-FR"/>
              </w:rPr>
              <w:t>ì</w:t>
            </w:r>
            <w:r w:rsidRPr="003F7088">
              <w:rPr>
                <w:rFonts w:ascii="Times New Roman" w:hAnsi="Times New Roman"/>
                <w:lang w:val="fr-FR"/>
              </w:rPr>
              <w:t>nh.</w:t>
            </w:r>
            <w:r w:rsidRPr="003F7088">
              <w:rPr>
                <w:rFonts w:ascii="Times New Roman" w:hAnsi="Times New Roman"/>
                <w:lang w:val="fr-FR"/>
              </w:rPr>
              <w:tab/>
            </w:r>
            <w:r w:rsidRPr="003F7088">
              <w:rPr>
                <w:rFonts w:ascii="Times New Roman" w:hAnsi="Times New Roman"/>
                <w:lang w:val="fr-FR"/>
              </w:rPr>
              <w:tab/>
            </w:r>
          </w:p>
          <w:p w:rsidR="00022C34" w:rsidRPr="003F7088" w:rsidRDefault="00022C34" w:rsidP="00FB2FF5">
            <w:pPr>
              <w:ind w:firstLine="684"/>
              <w:jc w:val="both"/>
              <w:rPr>
                <w:rFonts w:ascii="Times New Roman" w:hAnsi="Times New Roman"/>
                <w:lang w:val="fr-FR"/>
              </w:rPr>
            </w:pPr>
            <w:r w:rsidRPr="003F7088">
              <w:rPr>
                <w:rFonts w:ascii="Times New Roman" w:hAnsi="Times New Roman"/>
                <w:lang w:val="fr-FR"/>
              </w:rPr>
              <w:t xml:space="preserve">C. </w:t>
            </w:r>
            <w:r w:rsidR="003F7088" w:rsidRPr="003F7088">
              <w:rPr>
                <w:rFonts w:ascii="Times New Roman" w:hAnsi="Times New Roman"/>
                <w:lang w:val="fr-FR"/>
              </w:rPr>
              <w:t>Để</w:t>
            </w:r>
            <w:r w:rsidRPr="003F7088">
              <w:rPr>
                <w:rFonts w:ascii="Times New Roman" w:hAnsi="Times New Roman"/>
                <w:lang w:val="fr-FR"/>
              </w:rPr>
              <w:t xml:space="preserve"> cho nh</w:t>
            </w:r>
            <w:r w:rsidR="003F7088" w:rsidRPr="003F7088">
              <w:rPr>
                <w:rFonts w:ascii="Times New Roman" w:hAnsi="Times New Roman"/>
                <w:lang w:val="fr-FR"/>
              </w:rPr>
              <w:t>â</w:t>
            </w:r>
            <w:r w:rsidRPr="003F7088">
              <w:rPr>
                <w:rFonts w:ascii="Times New Roman" w:hAnsi="Times New Roman"/>
                <w:lang w:val="fr-FR"/>
              </w:rPr>
              <w:t>n v</w:t>
            </w:r>
            <w:r w:rsidR="003F7088" w:rsidRPr="003F7088">
              <w:rPr>
                <w:rFonts w:ascii="Times New Roman" w:hAnsi="Times New Roman"/>
                <w:lang w:val="fr-FR"/>
              </w:rPr>
              <w:t>ậ</w:t>
            </w:r>
            <w:r w:rsidRPr="003F7088">
              <w:rPr>
                <w:rFonts w:ascii="Times New Roman" w:hAnsi="Times New Roman"/>
                <w:lang w:val="fr-FR"/>
              </w:rPr>
              <w:t>t n</w:t>
            </w:r>
            <w:r w:rsidR="003F7088" w:rsidRPr="003F7088">
              <w:rPr>
                <w:rFonts w:ascii="Times New Roman" w:hAnsi="Times New Roman"/>
                <w:lang w:val="fr-FR"/>
              </w:rPr>
              <w:t>à</w:t>
            </w:r>
            <w:r w:rsidRPr="003F7088">
              <w:rPr>
                <w:rFonts w:ascii="Times New Roman" w:hAnsi="Times New Roman"/>
                <w:lang w:val="fr-FR"/>
              </w:rPr>
              <w:t xml:space="preserve">y </w:t>
            </w:r>
            <w:r w:rsidR="003F7088" w:rsidRPr="003F7088">
              <w:rPr>
                <w:rFonts w:ascii="Times New Roman" w:hAnsi="Times New Roman"/>
                <w:lang w:val="fr-FR"/>
              </w:rPr>
              <w:t>đá</w:t>
            </w:r>
            <w:r w:rsidRPr="003F7088">
              <w:rPr>
                <w:rFonts w:ascii="Times New Roman" w:hAnsi="Times New Roman"/>
                <w:lang w:val="fr-FR"/>
              </w:rPr>
              <w:t>nh gi</w:t>
            </w:r>
            <w:r w:rsidR="003F7088" w:rsidRPr="003F7088">
              <w:rPr>
                <w:rFonts w:ascii="Times New Roman" w:hAnsi="Times New Roman"/>
                <w:lang w:val="fr-FR"/>
              </w:rPr>
              <w:t>á</w:t>
            </w:r>
            <w:r w:rsidRPr="003F7088">
              <w:rPr>
                <w:rFonts w:ascii="Times New Roman" w:hAnsi="Times New Roman"/>
                <w:lang w:val="fr-FR"/>
              </w:rPr>
              <w:t xml:space="preserve"> v</w:t>
            </w:r>
            <w:r w:rsidR="003F7088" w:rsidRPr="003F7088">
              <w:rPr>
                <w:rFonts w:ascii="Times New Roman" w:hAnsi="Times New Roman"/>
                <w:lang w:val="fr-FR"/>
              </w:rPr>
              <w:t>ề</w:t>
            </w:r>
            <w:r w:rsidRPr="003F7088">
              <w:rPr>
                <w:rFonts w:ascii="Times New Roman" w:hAnsi="Times New Roman"/>
                <w:lang w:val="fr-FR"/>
              </w:rPr>
              <w:t xml:space="preserve"> nh</w:t>
            </w:r>
            <w:r w:rsidR="003F7088" w:rsidRPr="003F7088">
              <w:rPr>
                <w:rFonts w:ascii="Times New Roman" w:hAnsi="Times New Roman"/>
                <w:lang w:val="fr-FR"/>
              </w:rPr>
              <w:t>â</w:t>
            </w:r>
            <w:r w:rsidRPr="003F7088">
              <w:rPr>
                <w:rFonts w:ascii="Times New Roman" w:hAnsi="Times New Roman"/>
                <w:lang w:val="fr-FR"/>
              </w:rPr>
              <w:t>n v</w:t>
            </w:r>
            <w:r w:rsidR="003F7088" w:rsidRPr="003F7088">
              <w:rPr>
                <w:rFonts w:ascii="Times New Roman" w:hAnsi="Times New Roman"/>
                <w:lang w:val="fr-FR"/>
              </w:rPr>
              <w:t>ậ</w:t>
            </w:r>
            <w:r w:rsidRPr="003F7088">
              <w:rPr>
                <w:rFonts w:ascii="Times New Roman" w:hAnsi="Times New Roman"/>
                <w:lang w:val="fr-FR"/>
              </w:rPr>
              <w:t>t kh</w:t>
            </w:r>
            <w:r w:rsidR="003F7088" w:rsidRPr="003F7088">
              <w:rPr>
                <w:rFonts w:ascii="Times New Roman" w:hAnsi="Times New Roman"/>
                <w:lang w:val="fr-FR"/>
              </w:rPr>
              <w:t>á</w:t>
            </w:r>
            <w:r w:rsidRPr="003F7088">
              <w:rPr>
                <w:rFonts w:ascii="Times New Roman" w:hAnsi="Times New Roman"/>
                <w:lang w:val="fr-FR"/>
              </w:rPr>
              <w:t>c.</w:t>
            </w:r>
            <w:r w:rsidRPr="003F7088">
              <w:rPr>
                <w:rFonts w:ascii="Times New Roman" w:hAnsi="Times New Roman"/>
                <w:lang w:val="fr-FR"/>
              </w:rPr>
              <w:tab/>
            </w:r>
          </w:p>
          <w:p w:rsidR="00022C34" w:rsidRPr="003F7088" w:rsidRDefault="00022C34" w:rsidP="00FB2FF5">
            <w:pPr>
              <w:ind w:firstLine="684"/>
              <w:jc w:val="both"/>
              <w:rPr>
                <w:rFonts w:ascii="Times New Roman" w:hAnsi="Times New Roman"/>
                <w:lang w:val="fr-FR"/>
              </w:rPr>
            </w:pPr>
            <w:r w:rsidRPr="003F7088">
              <w:rPr>
                <w:rFonts w:ascii="Times New Roman" w:hAnsi="Times New Roman"/>
                <w:u w:val="single"/>
                <w:lang w:val="fr-FR"/>
              </w:rPr>
              <w:t>D.</w:t>
            </w:r>
            <w:r w:rsidRPr="003F7088">
              <w:rPr>
                <w:rFonts w:ascii="Times New Roman" w:hAnsi="Times New Roman"/>
                <w:lang w:val="fr-FR"/>
              </w:rPr>
              <w:t xml:space="preserve"> Tr</w:t>
            </w:r>
            <w:r w:rsidR="003F7088" w:rsidRPr="003F7088">
              <w:rPr>
                <w:rFonts w:ascii="Times New Roman" w:hAnsi="Times New Roman"/>
                <w:lang w:val="fr-FR"/>
              </w:rPr>
              <w:t>ự</w:t>
            </w:r>
            <w:r w:rsidRPr="003F7088">
              <w:rPr>
                <w:rFonts w:ascii="Times New Roman" w:hAnsi="Times New Roman"/>
                <w:lang w:val="fr-FR"/>
              </w:rPr>
              <w:t>c ti</w:t>
            </w:r>
            <w:r w:rsidR="003F7088" w:rsidRPr="003F7088">
              <w:rPr>
                <w:rFonts w:ascii="Times New Roman" w:hAnsi="Times New Roman"/>
                <w:lang w:val="fr-FR"/>
              </w:rPr>
              <w:t>ế</w:t>
            </w:r>
            <w:r w:rsidRPr="003F7088">
              <w:rPr>
                <w:rFonts w:ascii="Times New Roman" w:hAnsi="Times New Roman"/>
                <w:lang w:val="fr-FR"/>
              </w:rPr>
              <w:t xml:space="preserve">p </w:t>
            </w:r>
            <w:r w:rsidR="003F7088" w:rsidRPr="003F7088">
              <w:rPr>
                <w:rFonts w:ascii="Times New Roman" w:hAnsi="Times New Roman"/>
                <w:lang w:val="fr-FR"/>
              </w:rPr>
              <w:t>đư</w:t>
            </w:r>
            <w:r w:rsidRPr="003F7088">
              <w:rPr>
                <w:rFonts w:ascii="Times New Roman" w:hAnsi="Times New Roman"/>
                <w:lang w:val="fr-FR"/>
              </w:rPr>
              <w:t>a ra nh</w:t>
            </w:r>
            <w:r w:rsidR="003F7088" w:rsidRPr="003F7088">
              <w:rPr>
                <w:rFonts w:ascii="Times New Roman" w:hAnsi="Times New Roman"/>
                <w:lang w:val="fr-FR"/>
              </w:rPr>
              <w:t>ữ</w:t>
            </w:r>
            <w:r w:rsidRPr="003F7088">
              <w:rPr>
                <w:rFonts w:ascii="Times New Roman" w:hAnsi="Times New Roman"/>
                <w:lang w:val="fr-FR"/>
              </w:rPr>
              <w:t>ng l</w:t>
            </w:r>
            <w:r w:rsidR="003F7088" w:rsidRPr="003F7088">
              <w:rPr>
                <w:rFonts w:ascii="Times New Roman" w:hAnsi="Times New Roman"/>
                <w:lang w:val="fr-FR"/>
              </w:rPr>
              <w:t>ờ</w:t>
            </w:r>
            <w:r w:rsidRPr="003F7088">
              <w:rPr>
                <w:rFonts w:ascii="Times New Roman" w:hAnsi="Times New Roman"/>
                <w:lang w:val="fr-FR"/>
              </w:rPr>
              <w:t xml:space="preserve">i </w:t>
            </w:r>
            <w:r w:rsidR="003F7088" w:rsidRPr="003F7088">
              <w:rPr>
                <w:rFonts w:ascii="Times New Roman" w:hAnsi="Times New Roman"/>
                <w:lang w:val="fr-FR"/>
              </w:rPr>
              <w:t>đá</w:t>
            </w:r>
            <w:r w:rsidRPr="003F7088">
              <w:rPr>
                <w:rFonts w:ascii="Times New Roman" w:hAnsi="Times New Roman"/>
                <w:lang w:val="fr-FR"/>
              </w:rPr>
              <w:t>nh gi</w:t>
            </w:r>
            <w:r w:rsidR="003F7088" w:rsidRPr="003F7088">
              <w:rPr>
                <w:rFonts w:ascii="Times New Roman" w:hAnsi="Times New Roman"/>
                <w:lang w:val="fr-FR"/>
              </w:rPr>
              <w:t>á</w:t>
            </w:r>
            <w:r w:rsidRPr="003F7088">
              <w:rPr>
                <w:rFonts w:ascii="Times New Roman" w:hAnsi="Times New Roman"/>
                <w:lang w:val="fr-FR"/>
              </w:rPr>
              <w:t xml:space="preserve"> v</w:t>
            </w:r>
            <w:r w:rsidR="003F7088" w:rsidRPr="003F7088">
              <w:rPr>
                <w:rFonts w:ascii="Times New Roman" w:hAnsi="Times New Roman"/>
                <w:lang w:val="fr-FR"/>
              </w:rPr>
              <w:t>ề</w:t>
            </w:r>
            <w:r w:rsidRPr="003F7088">
              <w:rPr>
                <w:rFonts w:ascii="Times New Roman" w:hAnsi="Times New Roman"/>
                <w:lang w:val="fr-FR"/>
              </w:rPr>
              <w:t xml:space="preserve"> nh</w:t>
            </w:r>
            <w:r w:rsidR="003F7088" w:rsidRPr="003F7088">
              <w:rPr>
                <w:rFonts w:ascii="Times New Roman" w:hAnsi="Times New Roman"/>
                <w:lang w:val="fr-FR"/>
              </w:rPr>
              <w:t>â</w:t>
            </w:r>
            <w:r w:rsidRPr="003F7088">
              <w:rPr>
                <w:rFonts w:ascii="Times New Roman" w:hAnsi="Times New Roman"/>
                <w:lang w:val="fr-FR"/>
              </w:rPr>
              <w:t>n v</w:t>
            </w:r>
            <w:r w:rsidR="003F7088" w:rsidRPr="003F7088">
              <w:rPr>
                <w:rFonts w:ascii="Times New Roman" w:hAnsi="Times New Roman"/>
                <w:lang w:val="fr-FR"/>
              </w:rPr>
              <w:t>ậ</w:t>
            </w:r>
            <w:r w:rsidRPr="003F7088">
              <w:rPr>
                <w:rFonts w:ascii="Times New Roman" w:hAnsi="Times New Roman"/>
                <w:lang w:val="fr-FR"/>
              </w:rPr>
              <w:t>t.</w:t>
            </w:r>
          </w:p>
          <w:p w:rsidR="00022C34" w:rsidRPr="003F7088" w:rsidRDefault="00022C34" w:rsidP="00FB2FF5">
            <w:pPr>
              <w:jc w:val="both"/>
              <w:rPr>
                <w:rFonts w:ascii="Times New Roman" w:hAnsi="Times New Roman"/>
                <w:i/>
                <w:lang w:val="fr-FR"/>
              </w:rPr>
            </w:pPr>
            <w:r w:rsidRPr="003F7088">
              <w:rPr>
                <w:rFonts w:ascii="Times New Roman" w:hAnsi="Times New Roman"/>
                <w:i/>
                <w:lang w:val="fr-FR"/>
              </w:rPr>
              <w:t>C</w:t>
            </w:r>
            <w:r w:rsidR="003F7088" w:rsidRPr="003F7088">
              <w:rPr>
                <w:rFonts w:ascii="Times New Roman" w:hAnsi="Times New Roman"/>
                <w:i/>
                <w:lang w:val="fr-FR"/>
              </w:rPr>
              <w:t>â</w:t>
            </w:r>
            <w:r w:rsidRPr="003F7088">
              <w:rPr>
                <w:rFonts w:ascii="Times New Roman" w:hAnsi="Times New Roman"/>
                <w:i/>
                <w:lang w:val="fr-FR"/>
              </w:rPr>
              <w:t>u 7: N</w:t>
            </w:r>
            <w:r w:rsidR="003F7088" w:rsidRPr="003F7088">
              <w:rPr>
                <w:rFonts w:ascii="Times New Roman" w:hAnsi="Times New Roman"/>
                <w:i/>
                <w:lang w:val="fr-FR"/>
              </w:rPr>
              <w:t>ộ</w:t>
            </w:r>
            <w:r w:rsidRPr="003F7088">
              <w:rPr>
                <w:rFonts w:ascii="Times New Roman" w:hAnsi="Times New Roman"/>
                <w:i/>
                <w:lang w:val="fr-FR"/>
              </w:rPr>
              <w:t>i dung t</w:t>
            </w:r>
            <w:r w:rsidR="003F7088" w:rsidRPr="003F7088">
              <w:rPr>
                <w:rFonts w:ascii="Times New Roman" w:hAnsi="Times New Roman"/>
                <w:i/>
                <w:lang w:val="fr-FR"/>
              </w:rPr>
              <w:t>ư</w:t>
            </w:r>
            <w:r w:rsidRPr="003F7088">
              <w:rPr>
                <w:rFonts w:ascii="Times New Roman" w:hAnsi="Times New Roman"/>
                <w:i/>
                <w:lang w:val="fr-FR"/>
              </w:rPr>
              <w:t xml:space="preserve"> t</w:t>
            </w:r>
            <w:r w:rsidR="003F7088" w:rsidRPr="003F7088">
              <w:rPr>
                <w:rFonts w:ascii="Times New Roman" w:hAnsi="Times New Roman"/>
                <w:i/>
                <w:lang w:val="fr-FR"/>
              </w:rPr>
              <w:t>ưở</w:t>
            </w:r>
            <w:r w:rsidRPr="003F7088">
              <w:rPr>
                <w:rFonts w:ascii="Times New Roman" w:hAnsi="Times New Roman"/>
                <w:i/>
                <w:lang w:val="fr-FR"/>
              </w:rPr>
              <w:t>ng c</w:t>
            </w:r>
            <w:r w:rsidR="003F7088" w:rsidRPr="003F7088">
              <w:rPr>
                <w:rFonts w:ascii="Times New Roman" w:hAnsi="Times New Roman"/>
                <w:i/>
                <w:lang w:val="fr-FR"/>
              </w:rPr>
              <w:t>ủ</w:t>
            </w:r>
            <w:r w:rsidRPr="003F7088">
              <w:rPr>
                <w:rFonts w:ascii="Times New Roman" w:hAnsi="Times New Roman"/>
                <w:i/>
                <w:lang w:val="fr-FR"/>
              </w:rPr>
              <w:t xml:space="preserve">a </w:t>
            </w:r>
            <w:r w:rsidR="003F7088" w:rsidRPr="003F7088">
              <w:rPr>
                <w:rFonts w:ascii="Times New Roman" w:hAnsi="Times New Roman"/>
                <w:i/>
                <w:lang w:val="fr-FR"/>
              </w:rPr>
              <w:t>đ</w:t>
            </w:r>
            <w:r w:rsidRPr="003F7088">
              <w:rPr>
                <w:rFonts w:ascii="Times New Roman" w:hAnsi="Times New Roman"/>
                <w:i/>
                <w:lang w:val="fr-FR"/>
              </w:rPr>
              <w:t>o</w:t>
            </w:r>
            <w:r w:rsidR="003F7088" w:rsidRPr="003F7088">
              <w:rPr>
                <w:rFonts w:ascii="Times New Roman" w:hAnsi="Times New Roman"/>
                <w:i/>
                <w:lang w:val="fr-FR"/>
              </w:rPr>
              <w:t>ạ</w:t>
            </w:r>
            <w:r w:rsidRPr="003F7088">
              <w:rPr>
                <w:rFonts w:ascii="Times New Roman" w:hAnsi="Times New Roman"/>
                <w:i/>
                <w:lang w:val="fr-FR"/>
              </w:rPr>
              <w:t>n tr</w:t>
            </w:r>
            <w:r w:rsidR="003F7088" w:rsidRPr="003F7088">
              <w:rPr>
                <w:rFonts w:ascii="Times New Roman" w:hAnsi="Times New Roman"/>
                <w:i/>
                <w:lang w:val="fr-FR"/>
              </w:rPr>
              <w:t>í</w:t>
            </w:r>
            <w:r w:rsidRPr="003F7088">
              <w:rPr>
                <w:rFonts w:ascii="Times New Roman" w:hAnsi="Times New Roman"/>
                <w:i/>
                <w:lang w:val="fr-FR"/>
              </w:rPr>
              <w:t>ch "</w:t>
            </w:r>
            <w:r w:rsidR="003F7088" w:rsidRPr="003F7088">
              <w:rPr>
                <w:rFonts w:ascii="Times New Roman" w:hAnsi="Times New Roman"/>
                <w:i/>
                <w:lang w:val="fr-FR"/>
              </w:rPr>
              <w:t>Đá</w:t>
            </w:r>
            <w:r w:rsidRPr="003F7088">
              <w:rPr>
                <w:rFonts w:ascii="Times New Roman" w:hAnsi="Times New Roman"/>
                <w:i/>
                <w:lang w:val="fr-FR"/>
              </w:rPr>
              <w:t>nh nhau v</w:t>
            </w:r>
            <w:r w:rsidR="003F7088" w:rsidRPr="003F7088">
              <w:rPr>
                <w:rFonts w:ascii="Times New Roman" w:hAnsi="Times New Roman"/>
                <w:i/>
                <w:lang w:val="fr-FR"/>
              </w:rPr>
              <w:t>ớ</w:t>
            </w:r>
            <w:r w:rsidRPr="003F7088">
              <w:rPr>
                <w:rFonts w:ascii="Times New Roman" w:hAnsi="Times New Roman"/>
                <w:i/>
                <w:lang w:val="fr-FR"/>
              </w:rPr>
              <w:t>i c</w:t>
            </w:r>
            <w:r w:rsidR="003F7088" w:rsidRPr="003F7088">
              <w:rPr>
                <w:rFonts w:ascii="Times New Roman" w:hAnsi="Times New Roman"/>
                <w:i/>
                <w:lang w:val="fr-FR"/>
              </w:rPr>
              <w:t>ố</w:t>
            </w:r>
            <w:r w:rsidRPr="003F7088">
              <w:rPr>
                <w:rFonts w:ascii="Times New Roman" w:hAnsi="Times New Roman"/>
                <w:i/>
                <w:lang w:val="fr-FR"/>
              </w:rPr>
              <w:t>i xay gi</w:t>
            </w:r>
            <w:r w:rsidR="003F7088" w:rsidRPr="003F7088">
              <w:rPr>
                <w:rFonts w:ascii="Times New Roman" w:hAnsi="Times New Roman"/>
                <w:i/>
                <w:lang w:val="fr-FR"/>
              </w:rPr>
              <w:t>ó</w:t>
            </w:r>
            <w:r w:rsidRPr="003F7088">
              <w:rPr>
                <w:rFonts w:ascii="Times New Roman" w:hAnsi="Times New Roman"/>
                <w:i/>
                <w:lang w:val="fr-FR"/>
              </w:rPr>
              <w:t>" l</w:t>
            </w:r>
            <w:r w:rsidR="003F7088" w:rsidRPr="003F7088">
              <w:rPr>
                <w:rFonts w:ascii="Times New Roman" w:hAnsi="Times New Roman"/>
                <w:i/>
                <w:lang w:val="fr-FR"/>
              </w:rPr>
              <w:t>à</w:t>
            </w:r>
            <w:r w:rsidRPr="003F7088">
              <w:rPr>
                <w:rFonts w:ascii="Times New Roman" w:hAnsi="Times New Roman"/>
                <w:i/>
                <w:lang w:val="fr-FR"/>
              </w:rPr>
              <w:t xml:space="preserve"> g</w:t>
            </w:r>
            <w:r w:rsidR="003F7088" w:rsidRPr="003F7088">
              <w:rPr>
                <w:rFonts w:ascii="Times New Roman" w:hAnsi="Times New Roman"/>
                <w:i/>
                <w:lang w:val="fr-FR"/>
              </w:rPr>
              <w:t>ì</w:t>
            </w:r>
            <w:r w:rsidRPr="003F7088">
              <w:rPr>
                <w:rFonts w:ascii="Times New Roman" w:hAnsi="Times New Roman"/>
                <w:i/>
                <w:lang w:val="fr-FR"/>
              </w:rPr>
              <w:t>?</w:t>
            </w:r>
          </w:p>
          <w:p w:rsidR="00022C34" w:rsidRPr="003F7088" w:rsidRDefault="00022C34" w:rsidP="00FB2FF5">
            <w:pPr>
              <w:ind w:firstLine="684"/>
              <w:jc w:val="both"/>
              <w:rPr>
                <w:rFonts w:ascii="Times New Roman" w:hAnsi="Times New Roman"/>
                <w:lang w:val="fr-FR"/>
              </w:rPr>
            </w:pPr>
            <w:r w:rsidRPr="003F7088">
              <w:rPr>
                <w:rFonts w:ascii="Times New Roman" w:hAnsi="Times New Roman"/>
                <w:lang w:val="fr-FR"/>
              </w:rPr>
              <w:t>A. Th</w:t>
            </w:r>
            <w:r w:rsidR="003F7088" w:rsidRPr="003F7088">
              <w:rPr>
                <w:rFonts w:ascii="Times New Roman" w:hAnsi="Times New Roman"/>
                <w:lang w:val="fr-FR"/>
              </w:rPr>
              <w:t>ô</w:t>
            </w:r>
            <w:r w:rsidRPr="003F7088">
              <w:rPr>
                <w:rFonts w:ascii="Times New Roman" w:hAnsi="Times New Roman"/>
                <w:lang w:val="fr-FR"/>
              </w:rPr>
              <w:t>ng qua vi</w:t>
            </w:r>
            <w:r w:rsidR="003F7088" w:rsidRPr="003F7088">
              <w:rPr>
                <w:rFonts w:ascii="Times New Roman" w:hAnsi="Times New Roman"/>
                <w:lang w:val="fr-FR"/>
              </w:rPr>
              <w:t>ệ</w:t>
            </w:r>
            <w:r w:rsidRPr="003F7088">
              <w:rPr>
                <w:rFonts w:ascii="Times New Roman" w:hAnsi="Times New Roman"/>
                <w:lang w:val="fr-FR"/>
              </w:rPr>
              <w:t xml:space="preserve">c </w:t>
            </w:r>
            <w:r w:rsidR="003F7088" w:rsidRPr="003F7088">
              <w:rPr>
                <w:rFonts w:ascii="Times New Roman" w:hAnsi="Times New Roman"/>
                <w:lang w:val="fr-FR"/>
              </w:rPr>
              <w:t>đá</w:t>
            </w:r>
            <w:r w:rsidRPr="003F7088">
              <w:rPr>
                <w:rFonts w:ascii="Times New Roman" w:hAnsi="Times New Roman"/>
                <w:lang w:val="fr-FR"/>
              </w:rPr>
              <w:t>nh nhau v</w:t>
            </w:r>
            <w:r w:rsidR="003F7088" w:rsidRPr="003F7088">
              <w:rPr>
                <w:rFonts w:ascii="Times New Roman" w:hAnsi="Times New Roman"/>
                <w:lang w:val="fr-FR"/>
              </w:rPr>
              <w:t>ớ</w:t>
            </w:r>
            <w:r w:rsidRPr="003F7088">
              <w:rPr>
                <w:rFonts w:ascii="Times New Roman" w:hAnsi="Times New Roman"/>
                <w:lang w:val="fr-FR"/>
              </w:rPr>
              <w:t>i c</w:t>
            </w:r>
            <w:r w:rsidR="003F7088" w:rsidRPr="003F7088">
              <w:rPr>
                <w:rFonts w:ascii="Times New Roman" w:hAnsi="Times New Roman"/>
                <w:lang w:val="fr-FR"/>
              </w:rPr>
              <w:t>ố</w:t>
            </w:r>
            <w:r w:rsidRPr="003F7088">
              <w:rPr>
                <w:rFonts w:ascii="Times New Roman" w:hAnsi="Times New Roman"/>
                <w:lang w:val="fr-FR"/>
              </w:rPr>
              <w:t>i xay gi</w:t>
            </w:r>
            <w:r w:rsidR="003F7088" w:rsidRPr="003F7088">
              <w:rPr>
                <w:rFonts w:ascii="Times New Roman" w:hAnsi="Times New Roman"/>
                <w:lang w:val="fr-FR"/>
              </w:rPr>
              <w:t>ó</w:t>
            </w:r>
            <w:r w:rsidRPr="003F7088">
              <w:rPr>
                <w:rFonts w:ascii="Times New Roman" w:hAnsi="Times New Roman"/>
                <w:lang w:val="fr-FR"/>
              </w:rPr>
              <w:t>, t</w:t>
            </w:r>
            <w:r w:rsidR="003F7088" w:rsidRPr="003F7088">
              <w:rPr>
                <w:rFonts w:ascii="Times New Roman" w:hAnsi="Times New Roman"/>
                <w:lang w:val="fr-FR"/>
              </w:rPr>
              <w:t>á</w:t>
            </w:r>
            <w:r w:rsidRPr="003F7088">
              <w:rPr>
                <w:rFonts w:ascii="Times New Roman" w:hAnsi="Times New Roman"/>
                <w:lang w:val="fr-FR"/>
              </w:rPr>
              <w:t>c gi</w:t>
            </w:r>
            <w:r w:rsidR="003F7088" w:rsidRPr="003F7088">
              <w:rPr>
                <w:rFonts w:ascii="Times New Roman" w:hAnsi="Times New Roman"/>
                <w:lang w:val="fr-FR"/>
              </w:rPr>
              <w:t>ả</w:t>
            </w:r>
            <w:r w:rsidRPr="003F7088">
              <w:rPr>
                <w:rFonts w:ascii="Times New Roman" w:hAnsi="Times New Roman"/>
                <w:lang w:val="fr-FR"/>
              </w:rPr>
              <w:t xml:space="preserve"> mu</w:t>
            </w:r>
            <w:r w:rsidR="003F7088" w:rsidRPr="003F7088">
              <w:rPr>
                <w:rFonts w:ascii="Times New Roman" w:hAnsi="Times New Roman"/>
                <w:lang w:val="fr-FR"/>
              </w:rPr>
              <w:t>ố</w:t>
            </w:r>
            <w:r w:rsidRPr="003F7088">
              <w:rPr>
                <w:rFonts w:ascii="Times New Roman" w:hAnsi="Times New Roman"/>
                <w:lang w:val="fr-FR"/>
              </w:rPr>
              <w:t>n th</w:t>
            </w:r>
            <w:r w:rsidR="003F7088" w:rsidRPr="003F7088">
              <w:rPr>
                <w:rFonts w:ascii="Times New Roman" w:hAnsi="Times New Roman"/>
                <w:lang w:val="fr-FR"/>
              </w:rPr>
              <w:t>ể</w:t>
            </w:r>
            <w:r w:rsidRPr="003F7088">
              <w:rPr>
                <w:rFonts w:ascii="Times New Roman" w:hAnsi="Times New Roman"/>
                <w:lang w:val="fr-FR"/>
              </w:rPr>
              <w:t xml:space="preserve"> hi</w:t>
            </w:r>
            <w:r w:rsidR="003F7088" w:rsidRPr="003F7088">
              <w:rPr>
                <w:rFonts w:ascii="Times New Roman" w:hAnsi="Times New Roman"/>
                <w:lang w:val="fr-FR"/>
              </w:rPr>
              <w:t>ệ</w:t>
            </w:r>
            <w:r w:rsidRPr="003F7088">
              <w:rPr>
                <w:rFonts w:ascii="Times New Roman" w:hAnsi="Times New Roman"/>
                <w:lang w:val="fr-FR"/>
              </w:rPr>
              <w:t xml:space="preserve">n </w:t>
            </w:r>
            <w:r w:rsidR="003F7088" w:rsidRPr="003F7088">
              <w:rPr>
                <w:rFonts w:ascii="Times New Roman" w:hAnsi="Times New Roman"/>
                <w:lang w:val="fr-FR"/>
              </w:rPr>
              <w:t>Đô</w:t>
            </w:r>
            <w:r w:rsidRPr="003F7088">
              <w:rPr>
                <w:rFonts w:ascii="Times New Roman" w:hAnsi="Times New Roman"/>
                <w:lang w:val="fr-FR"/>
              </w:rPr>
              <w:t>n Kih</w:t>
            </w:r>
            <w:r w:rsidR="003F7088" w:rsidRPr="003F7088">
              <w:rPr>
                <w:rFonts w:ascii="Times New Roman" w:hAnsi="Times New Roman"/>
                <w:lang w:val="fr-FR"/>
              </w:rPr>
              <w:t>ô</w:t>
            </w:r>
            <w:r w:rsidRPr="003F7088">
              <w:rPr>
                <w:rFonts w:ascii="Times New Roman" w:hAnsi="Times New Roman"/>
                <w:lang w:val="fr-FR"/>
              </w:rPr>
              <w:t>t</w:t>
            </w:r>
            <w:r w:rsidR="003F7088" w:rsidRPr="003F7088">
              <w:rPr>
                <w:rFonts w:ascii="Times New Roman" w:hAnsi="Times New Roman"/>
                <w:lang w:val="fr-FR"/>
              </w:rPr>
              <w:t>ê</w:t>
            </w:r>
            <w:r w:rsidRPr="003F7088">
              <w:rPr>
                <w:rFonts w:ascii="Times New Roman" w:hAnsi="Times New Roman"/>
                <w:lang w:val="fr-FR"/>
              </w:rPr>
              <w:t xml:space="preserve"> v</w:t>
            </w:r>
            <w:r w:rsidR="003F7088" w:rsidRPr="003F7088">
              <w:rPr>
                <w:rFonts w:ascii="Times New Roman" w:hAnsi="Times New Roman"/>
                <w:lang w:val="fr-FR"/>
              </w:rPr>
              <w:t>ừ</w:t>
            </w:r>
            <w:r w:rsidRPr="003F7088">
              <w:rPr>
                <w:rFonts w:ascii="Times New Roman" w:hAnsi="Times New Roman"/>
                <w:lang w:val="fr-FR"/>
              </w:rPr>
              <w:t>a l</w:t>
            </w:r>
            <w:r w:rsidR="003F7088" w:rsidRPr="003F7088">
              <w:rPr>
                <w:rFonts w:ascii="Times New Roman" w:hAnsi="Times New Roman"/>
                <w:lang w:val="fr-FR"/>
              </w:rPr>
              <w:t>à</w:t>
            </w:r>
            <w:r w:rsidRPr="003F7088">
              <w:rPr>
                <w:rFonts w:ascii="Times New Roman" w:hAnsi="Times New Roman"/>
                <w:lang w:val="fr-FR"/>
              </w:rPr>
              <w:t xml:space="preserve"> m</w:t>
            </w:r>
            <w:r w:rsidR="003F7088" w:rsidRPr="003F7088">
              <w:rPr>
                <w:rFonts w:ascii="Times New Roman" w:hAnsi="Times New Roman"/>
                <w:lang w:val="fr-FR"/>
              </w:rPr>
              <w:t>ộ</w:t>
            </w:r>
            <w:r w:rsidRPr="003F7088">
              <w:rPr>
                <w:rFonts w:ascii="Times New Roman" w:hAnsi="Times New Roman"/>
                <w:lang w:val="fr-FR"/>
              </w:rPr>
              <w:t>t ng</w:t>
            </w:r>
            <w:r w:rsidR="003F7088" w:rsidRPr="003F7088">
              <w:rPr>
                <w:rFonts w:ascii="Times New Roman" w:hAnsi="Times New Roman"/>
                <w:lang w:val="fr-FR"/>
              </w:rPr>
              <w:t>ườ</w:t>
            </w:r>
            <w:r w:rsidRPr="003F7088">
              <w:rPr>
                <w:rFonts w:ascii="Times New Roman" w:hAnsi="Times New Roman"/>
                <w:lang w:val="fr-FR"/>
              </w:rPr>
              <w:t xml:space="preserve">i </w:t>
            </w:r>
            <w:r w:rsidR="003F7088" w:rsidRPr="003F7088">
              <w:rPr>
                <w:rFonts w:ascii="Times New Roman" w:hAnsi="Times New Roman"/>
                <w:lang w:val="fr-FR"/>
              </w:rPr>
              <w:t>đá</w:t>
            </w:r>
            <w:r w:rsidRPr="003F7088">
              <w:rPr>
                <w:rFonts w:ascii="Times New Roman" w:hAnsi="Times New Roman"/>
                <w:lang w:val="fr-FR"/>
              </w:rPr>
              <w:t>ng tr</w:t>
            </w:r>
            <w:r w:rsidR="003F7088" w:rsidRPr="003F7088">
              <w:rPr>
                <w:rFonts w:ascii="Times New Roman" w:hAnsi="Times New Roman"/>
                <w:lang w:val="fr-FR"/>
              </w:rPr>
              <w:t>á</w:t>
            </w:r>
            <w:r w:rsidRPr="003F7088">
              <w:rPr>
                <w:rFonts w:ascii="Times New Roman" w:hAnsi="Times New Roman"/>
                <w:lang w:val="fr-FR"/>
              </w:rPr>
              <w:t>ch, v</w:t>
            </w:r>
            <w:r w:rsidR="003F7088" w:rsidRPr="003F7088">
              <w:rPr>
                <w:rFonts w:ascii="Times New Roman" w:hAnsi="Times New Roman"/>
                <w:lang w:val="fr-FR"/>
              </w:rPr>
              <w:t>ừ</w:t>
            </w:r>
            <w:r w:rsidRPr="003F7088">
              <w:rPr>
                <w:rFonts w:ascii="Times New Roman" w:hAnsi="Times New Roman"/>
                <w:lang w:val="fr-FR"/>
              </w:rPr>
              <w:t>a l</w:t>
            </w:r>
            <w:r w:rsidR="003F7088" w:rsidRPr="003F7088">
              <w:rPr>
                <w:rFonts w:ascii="Times New Roman" w:hAnsi="Times New Roman"/>
                <w:lang w:val="fr-FR"/>
              </w:rPr>
              <w:t>à</w:t>
            </w:r>
            <w:r w:rsidRPr="003F7088">
              <w:rPr>
                <w:rFonts w:ascii="Times New Roman" w:hAnsi="Times New Roman"/>
                <w:lang w:val="fr-FR"/>
              </w:rPr>
              <w:t xml:space="preserve"> m</w:t>
            </w:r>
            <w:r w:rsidR="003F7088" w:rsidRPr="003F7088">
              <w:rPr>
                <w:rFonts w:ascii="Times New Roman" w:hAnsi="Times New Roman"/>
                <w:lang w:val="fr-FR"/>
              </w:rPr>
              <w:t>ộ</w:t>
            </w:r>
            <w:r w:rsidRPr="003F7088">
              <w:rPr>
                <w:rFonts w:ascii="Times New Roman" w:hAnsi="Times New Roman"/>
                <w:lang w:val="fr-FR"/>
              </w:rPr>
              <w:t>t ng</w:t>
            </w:r>
            <w:r w:rsidR="003F7088" w:rsidRPr="003F7088">
              <w:rPr>
                <w:rFonts w:ascii="Times New Roman" w:hAnsi="Times New Roman"/>
                <w:lang w:val="fr-FR"/>
              </w:rPr>
              <w:t>ườ</w:t>
            </w:r>
            <w:r w:rsidRPr="003F7088">
              <w:rPr>
                <w:rFonts w:ascii="Times New Roman" w:hAnsi="Times New Roman"/>
                <w:lang w:val="fr-FR"/>
              </w:rPr>
              <w:t xml:space="preserve">i </w:t>
            </w:r>
            <w:r w:rsidR="003F7088" w:rsidRPr="003F7088">
              <w:rPr>
                <w:rFonts w:ascii="Times New Roman" w:hAnsi="Times New Roman"/>
                <w:lang w:val="fr-FR"/>
              </w:rPr>
              <w:t>đá</w:t>
            </w:r>
            <w:r w:rsidRPr="003F7088">
              <w:rPr>
                <w:rFonts w:ascii="Times New Roman" w:hAnsi="Times New Roman"/>
                <w:lang w:val="fr-FR"/>
              </w:rPr>
              <w:t>ng th</w:t>
            </w:r>
            <w:r w:rsidR="003F7088" w:rsidRPr="003F7088">
              <w:rPr>
                <w:rFonts w:ascii="Times New Roman" w:hAnsi="Times New Roman"/>
                <w:lang w:val="fr-FR"/>
              </w:rPr>
              <w:t>ươ</w:t>
            </w:r>
            <w:r w:rsidRPr="003F7088">
              <w:rPr>
                <w:rFonts w:ascii="Times New Roman" w:hAnsi="Times New Roman"/>
                <w:lang w:val="fr-FR"/>
              </w:rPr>
              <w:t>ng.</w:t>
            </w:r>
          </w:p>
          <w:p w:rsidR="00022C34" w:rsidRPr="003F7088" w:rsidRDefault="00022C34" w:rsidP="00FB2FF5">
            <w:pPr>
              <w:ind w:firstLine="684"/>
              <w:jc w:val="both"/>
              <w:rPr>
                <w:rFonts w:ascii="Times New Roman" w:hAnsi="Times New Roman"/>
                <w:lang w:val="fr-FR"/>
              </w:rPr>
            </w:pPr>
            <w:r w:rsidRPr="003F7088">
              <w:rPr>
                <w:rFonts w:ascii="Times New Roman" w:hAnsi="Times New Roman"/>
                <w:lang w:val="fr-FR"/>
              </w:rPr>
              <w:t>B. Th</w:t>
            </w:r>
            <w:r w:rsidR="003F7088" w:rsidRPr="003F7088">
              <w:rPr>
                <w:rFonts w:ascii="Times New Roman" w:hAnsi="Times New Roman"/>
                <w:lang w:val="fr-FR"/>
              </w:rPr>
              <w:t>ô</w:t>
            </w:r>
            <w:r w:rsidRPr="003F7088">
              <w:rPr>
                <w:rFonts w:ascii="Times New Roman" w:hAnsi="Times New Roman"/>
                <w:lang w:val="fr-FR"/>
              </w:rPr>
              <w:t>ng qua vi</w:t>
            </w:r>
            <w:r w:rsidR="003F7088" w:rsidRPr="003F7088">
              <w:rPr>
                <w:rFonts w:ascii="Times New Roman" w:hAnsi="Times New Roman"/>
                <w:lang w:val="fr-FR"/>
              </w:rPr>
              <w:t>ệ</w:t>
            </w:r>
            <w:r w:rsidRPr="003F7088">
              <w:rPr>
                <w:rFonts w:ascii="Times New Roman" w:hAnsi="Times New Roman"/>
                <w:lang w:val="fr-FR"/>
              </w:rPr>
              <w:t xml:space="preserve">c </w:t>
            </w:r>
            <w:r w:rsidR="003F7088" w:rsidRPr="003F7088">
              <w:rPr>
                <w:rFonts w:ascii="Times New Roman" w:hAnsi="Times New Roman"/>
                <w:lang w:val="fr-FR"/>
              </w:rPr>
              <w:t>đá</w:t>
            </w:r>
            <w:r w:rsidRPr="003F7088">
              <w:rPr>
                <w:rFonts w:ascii="Times New Roman" w:hAnsi="Times New Roman"/>
                <w:lang w:val="fr-FR"/>
              </w:rPr>
              <w:t>nh nhau v</w:t>
            </w:r>
            <w:r w:rsidR="003F7088" w:rsidRPr="003F7088">
              <w:rPr>
                <w:rFonts w:ascii="Times New Roman" w:hAnsi="Times New Roman"/>
                <w:lang w:val="fr-FR"/>
              </w:rPr>
              <w:t>ớ</w:t>
            </w:r>
            <w:r w:rsidRPr="003F7088">
              <w:rPr>
                <w:rFonts w:ascii="Times New Roman" w:hAnsi="Times New Roman"/>
                <w:lang w:val="fr-FR"/>
              </w:rPr>
              <w:t>i c</w:t>
            </w:r>
            <w:r w:rsidR="003F7088" w:rsidRPr="003F7088">
              <w:rPr>
                <w:rFonts w:ascii="Times New Roman" w:hAnsi="Times New Roman"/>
                <w:lang w:val="fr-FR"/>
              </w:rPr>
              <w:t>ố</w:t>
            </w:r>
            <w:r w:rsidRPr="003F7088">
              <w:rPr>
                <w:rFonts w:ascii="Times New Roman" w:hAnsi="Times New Roman"/>
                <w:lang w:val="fr-FR"/>
              </w:rPr>
              <w:t>i xay gi</w:t>
            </w:r>
            <w:r w:rsidR="003F7088" w:rsidRPr="003F7088">
              <w:rPr>
                <w:rFonts w:ascii="Times New Roman" w:hAnsi="Times New Roman"/>
                <w:lang w:val="fr-FR"/>
              </w:rPr>
              <w:t>ó</w:t>
            </w:r>
            <w:r w:rsidRPr="003F7088">
              <w:rPr>
                <w:rFonts w:ascii="Times New Roman" w:hAnsi="Times New Roman"/>
                <w:lang w:val="fr-FR"/>
              </w:rPr>
              <w:t>, t</w:t>
            </w:r>
            <w:r w:rsidR="003F7088" w:rsidRPr="003F7088">
              <w:rPr>
                <w:rFonts w:ascii="Times New Roman" w:hAnsi="Times New Roman"/>
                <w:lang w:val="fr-FR"/>
              </w:rPr>
              <w:t>á</w:t>
            </w:r>
            <w:r w:rsidRPr="003F7088">
              <w:rPr>
                <w:rFonts w:ascii="Times New Roman" w:hAnsi="Times New Roman"/>
                <w:lang w:val="fr-FR"/>
              </w:rPr>
              <w:t>c gi</w:t>
            </w:r>
            <w:r w:rsidR="003F7088" w:rsidRPr="003F7088">
              <w:rPr>
                <w:rFonts w:ascii="Times New Roman" w:hAnsi="Times New Roman"/>
                <w:lang w:val="fr-FR"/>
              </w:rPr>
              <w:t>ả</w:t>
            </w:r>
            <w:r w:rsidRPr="003F7088">
              <w:rPr>
                <w:rFonts w:ascii="Times New Roman" w:hAnsi="Times New Roman"/>
                <w:lang w:val="fr-FR"/>
              </w:rPr>
              <w:t xml:space="preserve"> mu</w:t>
            </w:r>
            <w:r w:rsidR="003F7088" w:rsidRPr="003F7088">
              <w:rPr>
                <w:rFonts w:ascii="Times New Roman" w:hAnsi="Times New Roman"/>
                <w:lang w:val="fr-FR"/>
              </w:rPr>
              <w:t>ố</w:t>
            </w:r>
            <w:r w:rsidRPr="003F7088">
              <w:rPr>
                <w:rFonts w:ascii="Times New Roman" w:hAnsi="Times New Roman"/>
                <w:lang w:val="fr-FR"/>
              </w:rPr>
              <w:t>n n</w:t>
            </w:r>
            <w:r w:rsidR="003F7088" w:rsidRPr="003F7088">
              <w:rPr>
                <w:rFonts w:ascii="Times New Roman" w:hAnsi="Times New Roman"/>
                <w:lang w:val="fr-FR"/>
              </w:rPr>
              <w:t>ó</w:t>
            </w:r>
            <w:r w:rsidRPr="003F7088">
              <w:rPr>
                <w:rFonts w:ascii="Times New Roman" w:hAnsi="Times New Roman"/>
                <w:lang w:val="fr-FR"/>
              </w:rPr>
              <w:t>i l</w:t>
            </w:r>
            <w:r w:rsidR="003F7088" w:rsidRPr="003F7088">
              <w:rPr>
                <w:rFonts w:ascii="Times New Roman" w:hAnsi="Times New Roman"/>
                <w:lang w:val="fr-FR"/>
              </w:rPr>
              <w:t>ê</w:t>
            </w:r>
            <w:r w:rsidRPr="003F7088">
              <w:rPr>
                <w:rFonts w:ascii="Times New Roman" w:hAnsi="Times New Roman"/>
                <w:lang w:val="fr-FR"/>
              </w:rPr>
              <w:t>n nh</w:t>
            </w:r>
            <w:r w:rsidR="003F7088" w:rsidRPr="003F7088">
              <w:rPr>
                <w:rFonts w:ascii="Times New Roman" w:hAnsi="Times New Roman"/>
                <w:lang w:val="fr-FR"/>
              </w:rPr>
              <w:t>ữ</w:t>
            </w:r>
            <w:r w:rsidRPr="003F7088">
              <w:rPr>
                <w:rFonts w:ascii="Times New Roman" w:hAnsi="Times New Roman"/>
                <w:lang w:val="fr-FR"/>
              </w:rPr>
              <w:t>ng n</w:t>
            </w:r>
            <w:r w:rsidR="003F7088" w:rsidRPr="003F7088">
              <w:rPr>
                <w:rFonts w:ascii="Times New Roman" w:hAnsi="Times New Roman"/>
                <w:lang w:val="fr-FR"/>
              </w:rPr>
              <w:t>é</w:t>
            </w:r>
            <w:r w:rsidRPr="003F7088">
              <w:rPr>
                <w:rFonts w:ascii="Times New Roman" w:hAnsi="Times New Roman"/>
                <w:lang w:val="fr-FR"/>
              </w:rPr>
              <w:t>t kh</w:t>
            </w:r>
            <w:r w:rsidR="003F7088" w:rsidRPr="003F7088">
              <w:rPr>
                <w:rFonts w:ascii="Times New Roman" w:hAnsi="Times New Roman"/>
                <w:lang w:val="fr-FR"/>
              </w:rPr>
              <w:t>á</w:t>
            </w:r>
            <w:r w:rsidRPr="003F7088">
              <w:rPr>
                <w:rFonts w:ascii="Times New Roman" w:hAnsi="Times New Roman"/>
                <w:lang w:val="fr-FR"/>
              </w:rPr>
              <w:t>c th</w:t>
            </w:r>
            <w:r w:rsidR="003F7088" w:rsidRPr="003F7088">
              <w:rPr>
                <w:rFonts w:ascii="Times New Roman" w:hAnsi="Times New Roman"/>
                <w:lang w:val="fr-FR"/>
              </w:rPr>
              <w:t>ườ</w:t>
            </w:r>
            <w:r w:rsidRPr="003F7088">
              <w:rPr>
                <w:rFonts w:ascii="Times New Roman" w:hAnsi="Times New Roman"/>
                <w:lang w:val="fr-FR"/>
              </w:rPr>
              <w:t>ng trong suy ngh</w:t>
            </w:r>
            <w:r w:rsidR="003F7088" w:rsidRPr="003F7088">
              <w:rPr>
                <w:rFonts w:ascii="Times New Roman" w:hAnsi="Times New Roman"/>
                <w:lang w:val="fr-FR"/>
              </w:rPr>
              <w:t>ĩ</w:t>
            </w:r>
            <w:r w:rsidRPr="003F7088">
              <w:rPr>
                <w:rFonts w:ascii="Times New Roman" w:hAnsi="Times New Roman"/>
                <w:lang w:val="fr-FR"/>
              </w:rPr>
              <w:t xml:space="preserve"> v</w:t>
            </w:r>
            <w:r w:rsidR="003F7088" w:rsidRPr="003F7088">
              <w:rPr>
                <w:rFonts w:ascii="Times New Roman" w:hAnsi="Times New Roman"/>
                <w:lang w:val="fr-FR"/>
              </w:rPr>
              <w:t>à</w:t>
            </w:r>
            <w:r w:rsidRPr="003F7088">
              <w:rPr>
                <w:rFonts w:ascii="Times New Roman" w:hAnsi="Times New Roman"/>
                <w:lang w:val="fr-FR"/>
              </w:rPr>
              <w:t xml:space="preserve"> h</w:t>
            </w:r>
            <w:r w:rsidR="003F7088" w:rsidRPr="003F7088">
              <w:rPr>
                <w:rFonts w:ascii="Times New Roman" w:hAnsi="Times New Roman"/>
                <w:lang w:val="fr-FR"/>
              </w:rPr>
              <w:t>à</w:t>
            </w:r>
            <w:r w:rsidRPr="003F7088">
              <w:rPr>
                <w:rFonts w:ascii="Times New Roman" w:hAnsi="Times New Roman"/>
                <w:lang w:val="fr-FR"/>
              </w:rPr>
              <w:t xml:space="preserve">nh </w:t>
            </w:r>
            <w:r w:rsidR="003F7088" w:rsidRPr="003F7088">
              <w:rPr>
                <w:rFonts w:ascii="Times New Roman" w:hAnsi="Times New Roman"/>
                <w:lang w:val="fr-FR"/>
              </w:rPr>
              <w:t>độ</w:t>
            </w:r>
            <w:r w:rsidRPr="003F7088">
              <w:rPr>
                <w:rFonts w:ascii="Times New Roman" w:hAnsi="Times New Roman"/>
                <w:lang w:val="fr-FR"/>
              </w:rPr>
              <w:t>ng c</w:t>
            </w:r>
            <w:r w:rsidR="003F7088" w:rsidRPr="003F7088">
              <w:rPr>
                <w:rFonts w:ascii="Times New Roman" w:hAnsi="Times New Roman"/>
                <w:lang w:val="fr-FR"/>
              </w:rPr>
              <w:t>ủ</w:t>
            </w:r>
            <w:r w:rsidRPr="003F7088">
              <w:rPr>
                <w:rFonts w:ascii="Times New Roman" w:hAnsi="Times New Roman"/>
                <w:lang w:val="fr-FR"/>
              </w:rPr>
              <w:t xml:space="preserve">a </w:t>
            </w:r>
            <w:r w:rsidR="003F7088" w:rsidRPr="003F7088">
              <w:rPr>
                <w:rFonts w:ascii="Times New Roman" w:hAnsi="Times New Roman"/>
                <w:lang w:val="fr-FR"/>
              </w:rPr>
              <w:t>Đô</w:t>
            </w:r>
            <w:r w:rsidRPr="003F7088">
              <w:rPr>
                <w:rFonts w:ascii="Times New Roman" w:hAnsi="Times New Roman"/>
                <w:lang w:val="fr-FR"/>
              </w:rPr>
              <w:t>n Kih</w:t>
            </w:r>
            <w:r w:rsidR="003F7088" w:rsidRPr="003F7088">
              <w:rPr>
                <w:rFonts w:ascii="Times New Roman" w:hAnsi="Times New Roman"/>
                <w:lang w:val="fr-FR"/>
              </w:rPr>
              <w:t>ô</w:t>
            </w:r>
            <w:r w:rsidRPr="003F7088">
              <w:rPr>
                <w:rFonts w:ascii="Times New Roman" w:hAnsi="Times New Roman"/>
                <w:lang w:val="fr-FR"/>
              </w:rPr>
              <w:t>t</w:t>
            </w:r>
            <w:r w:rsidR="003F7088" w:rsidRPr="003F7088">
              <w:rPr>
                <w:rFonts w:ascii="Times New Roman" w:hAnsi="Times New Roman"/>
                <w:lang w:val="fr-FR"/>
              </w:rPr>
              <w:t>ê</w:t>
            </w:r>
            <w:r w:rsidRPr="003F7088">
              <w:rPr>
                <w:rFonts w:ascii="Times New Roman" w:hAnsi="Times New Roman"/>
                <w:lang w:val="fr-FR"/>
              </w:rPr>
              <w:t>.</w:t>
            </w:r>
          </w:p>
          <w:p w:rsidR="00022C34" w:rsidRPr="003F7088" w:rsidRDefault="00022C34" w:rsidP="00FB2FF5">
            <w:pPr>
              <w:ind w:firstLine="684"/>
              <w:jc w:val="both"/>
              <w:rPr>
                <w:rFonts w:ascii="Times New Roman" w:hAnsi="Times New Roman"/>
                <w:lang w:val="fr-FR"/>
              </w:rPr>
            </w:pPr>
            <w:r w:rsidRPr="003F7088">
              <w:rPr>
                <w:rFonts w:ascii="Times New Roman" w:hAnsi="Times New Roman"/>
                <w:lang w:val="fr-FR"/>
              </w:rPr>
              <w:t>C. Th</w:t>
            </w:r>
            <w:r w:rsidR="003F7088" w:rsidRPr="003F7088">
              <w:rPr>
                <w:rFonts w:ascii="Times New Roman" w:hAnsi="Times New Roman"/>
                <w:lang w:val="fr-FR"/>
              </w:rPr>
              <w:t>ô</w:t>
            </w:r>
            <w:r w:rsidRPr="003F7088">
              <w:rPr>
                <w:rFonts w:ascii="Times New Roman" w:hAnsi="Times New Roman"/>
                <w:lang w:val="fr-FR"/>
              </w:rPr>
              <w:t>ng qua vi</w:t>
            </w:r>
            <w:r w:rsidR="003F7088" w:rsidRPr="003F7088">
              <w:rPr>
                <w:rFonts w:ascii="Times New Roman" w:hAnsi="Times New Roman"/>
                <w:lang w:val="fr-FR"/>
              </w:rPr>
              <w:t>ệ</w:t>
            </w:r>
            <w:r w:rsidRPr="003F7088">
              <w:rPr>
                <w:rFonts w:ascii="Times New Roman" w:hAnsi="Times New Roman"/>
                <w:lang w:val="fr-FR"/>
              </w:rPr>
              <w:t xml:space="preserve">c </w:t>
            </w:r>
            <w:r w:rsidR="003F7088" w:rsidRPr="003F7088">
              <w:rPr>
                <w:rFonts w:ascii="Times New Roman" w:hAnsi="Times New Roman"/>
                <w:lang w:val="fr-FR"/>
              </w:rPr>
              <w:t>đá</w:t>
            </w:r>
            <w:r w:rsidRPr="003F7088">
              <w:rPr>
                <w:rFonts w:ascii="Times New Roman" w:hAnsi="Times New Roman"/>
                <w:lang w:val="fr-FR"/>
              </w:rPr>
              <w:t>nh nhau v</w:t>
            </w:r>
            <w:r w:rsidR="003F7088" w:rsidRPr="003F7088">
              <w:rPr>
                <w:rFonts w:ascii="Times New Roman" w:hAnsi="Times New Roman"/>
                <w:lang w:val="fr-FR"/>
              </w:rPr>
              <w:t>ớ</w:t>
            </w:r>
            <w:r w:rsidRPr="003F7088">
              <w:rPr>
                <w:rFonts w:ascii="Times New Roman" w:hAnsi="Times New Roman"/>
                <w:lang w:val="fr-FR"/>
              </w:rPr>
              <w:t>i c</w:t>
            </w:r>
            <w:r w:rsidR="003F7088" w:rsidRPr="003F7088">
              <w:rPr>
                <w:rFonts w:ascii="Times New Roman" w:hAnsi="Times New Roman"/>
                <w:lang w:val="fr-FR"/>
              </w:rPr>
              <w:t>ố</w:t>
            </w:r>
            <w:r w:rsidRPr="003F7088">
              <w:rPr>
                <w:rFonts w:ascii="Times New Roman" w:hAnsi="Times New Roman"/>
                <w:lang w:val="fr-FR"/>
              </w:rPr>
              <w:t>i xay gi</w:t>
            </w:r>
            <w:r w:rsidR="003F7088" w:rsidRPr="003F7088">
              <w:rPr>
                <w:rFonts w:ascii="Times New Roman" w:hAnsi="Times New Roman"/>
                <w:lang w:val="fr-FR"/>
              </w:rPr>
              <w:t>ó</w:t>
            </w:r>
            <w:r w:rsidRPr="003F7088">
              <w:rPr>
                <w:rFonts w:ascii="Times New Roman" w:hAnsi="Times New Roman"/>
                <w:lang w:val="fr-FR"/>
              </w:rPr>
              <w:t>, t</w:t>
            </w:r>
            <w:r w:rsidR="003F7088" w:rsidRPr="003F7088">
              <w:rPr>
                <w:rFonts w:ascii="Times New Roman" w:hAnsi="Times New Roman"/>
                <w:lang w:val="fr-FR"/>
              </w:rPr>
              <w:t>á</w:t>
            </w:r>
            <w:r w:rsidRPr="003F7088">
              <w:rPr>
                <w:rFonts w:ascii="Times New Roman" w:hAnsi="Times New Roman"/>
                <w:lang w:val="fr-FR"/>
              </w:rPr>
              <w:t>c gi</w:t>
            </w:r>
            <w:r w:rsidR="003F7088" w:rsidRPr="003F7088">
              <w:rPr>
                <w:rFonts w:ascii="Times New Roman" w:hAnsi="Times New Roman"/>
                <w:lang w:val="fr-FR"/>
              </w:rPr>
              <w:t>ả</w:t>
            </w:r>
            <w:r w:rsidRPr="003F7088">
              <w:rPr>
                <w:rFonts w:ascii="Times New Roman" w:hAnsi="Times New Roman"/>
                <w:lang w:val="fr-FR"/>
              </w:rPr>
              <w:t xml:space="preserve"> mu</w:t>
            </w:r>
            <w:r w:rsidR="003F7088" w:rsidRPr="003F7088">
              <w:rPr>
                <w:rFonts w:ascii="Times New Roman" w:hAnsi="Times New Roman"/>
                <w:lang w:val="fr-FR"/>
              </w:rPr>
              <w:t>ố</w:t>
            </w:r>
            <w:r w:rsidRPr="003F7088">
              <w:rPr>
                <w:rFonts w:ascii="Times New Roman" w:hAnsi="Times New Roman"/>
                <w:lang w:val="fr-FR"/>
              </w:rPr>
              <w:t>n ca ng</w:t>
            </w:r>
            <w:r w:rsidR="003F7088" w:rsidRPr="003F7088">
              <w:rPr>
                <w:rFonts w:ascii="Times New Roman" w:hAnsi="Times New Roman"/>
                <w:lang w:val="fr-FR"/>
              </w:rPr>
              <w:t>ợ</w:t>
            </w:r>
            <w:r w:rsidRPr="003F7088">
              <w:rPr>
                <w:rFonts w:ascii="Times New Roman" w:hAnsi="Times New Roman"/>
                <w:lang w:val="fr-FR"/>
              </w:rPr>
              <w:t>i t</w:t>
            </w:r>
            <w:r w:rsidR="003F7088" w:rsidRPr="003F7088">
              <w:rPr>
                <w:rFonts w:ascii="Times New Roman" w:hAnsi="Times New Roman"/>
                <w:lang w:val="fr-FR"/>
              </w:rPr>
              <w:t>í</w:t>
            </w:r>
            <w:r w:rsidRPr="003F7088">
              <w:rPr>
                <w:rFonts w:ascii="Times New Roman" w:hAnsi="Times New Roman"/>
                <w:lang w:val="fr-FR"/>
              </w:rPr>
              <w:t>nh c</w:t>
            </w:r>
            <w:r w:rsidR="003F7088" w:rsidRPr="003F7088">
              <w:rPr>
                <w:rFonts w:ascii="Times New Roman" w:hAnsi="Times New Roman"/>
                <w:lang w:val="fr-FR"/>
              </w:rPr>
              <w:t>á</w:t>
            </w:r>
            <w:r w:rsidRPr="003F7088">
              <w:rPr>
                <w:rFonts w:ascii="Times New Roman" w:hAnsi="Times New Roman"/>
                <w:lang w:val="fr-FR"/>
              </w:rPr>
              <w:t>ch d</w:t>
            </w:r>
            <w:r w:rsidR="003F7088" w:rsidRPr="003F7088">
              <w:rPr>
                <w:rFonts w:ascii="Times New Roman" w:hAnsi="Times New Roman"/>
                <w:lang w:val="fr-FR"/>
              </w:rPr>
              <w:t>ũ</w:t>
            </w:r>
            <w:r w:rsidRPr="003F7088">
              <w:rPr>
                <w:rFonts w:ascii="Times New Roman" w:hAnsi="Times New Roman"/>
                <w:lang w:val="fr-FR"/>
              </w:rPr>
              <w:t>ng c</w:t>
            </w:r>
            <w:r w:rsidR="003F7088" w:rsidRPr="003F7088">
              <w:rPr>
                <w:rFonts w:ascii="Times New Roman" w:hAnsi="Times New Roman"/>
                <w:lang w:val="fr-FR"/>
              </w:rPr>
              <w:t>ả</w:t>
            </w:r>
            <w:r w:rsidRPr="003F7088">
              <w:rPr>
                <w:rFonts w:ascii="Times New Roman" w:hAnsi="Times New Roman"/>
                <w:lang w:val="fr-FR"/>
              </w:rPr>
              <w:t>m c</w:t>
            </w:r>
            <w:r w:rsidR="003F7088" w:rsidRPr="003F7088">
              <w:rPr>
                <w:rFonts w:ascii="Times New Roman" w:hAnsi="Times New Roman"/>
                <w:lang w:val="fr-FR"/>
              </w:rPr>
              <w:t>ủ</w:t>
            </w:r>
            <w:r w:rsidRPr="003F7088">
              <w:rPr>
                <w:rFonts w:ascii="Times New Roman" w:hAnsi="Times New Roman"/>
                <w:lang w:val="fr-FR"/>
              </w:rPr>
              <w:t xml:space="preserve">a </w:t>
            </w:r>
            <w:r w:rsidR="003F7088" w:rsidRPr="003F7088">
              <w:rPr>
                <w:rFonts w:ascii="Times New Roman" w:hAnsi="Times New Roman"/>
                <w:lang w:val="fr-FR"/>
              </w:rPr>
              <w:t>Đô</w:t>
            </w:r>
            <w:r w:rsidRPr="003F7088">
              <w:rPr>
                <w:rFonts w:ascii="Times New Roman" w:hAnsi="Times New Roman"/>
                <w:lang w:val="fr-FR"/>
              </w:rPr>
              <w:t>n Kih</w:t>
            </w:r>
            <w:r w:rsidR="003F7088" w:rsidRPr="003F7088">
              <w:rPr>
                <w:rFonts w:ascii="Times New Roman" w:hAnsi="Times New Roman"/>
                <w:lang w:val="fr-FR"/>
              </w:rPr>
              <w:t>ô</w:t>
            </w:r>
            <w:r w:rsidRPr="003F7088">
              <w:rPr>
                <w:rFonts w:ascii="Times New Roman" w:hAnsi="Times New Roman"/>
                <w:lang w:val="fr-FR"/>
              </w:rPr>
              <w:t>t</w:t>
            </w:r>
            <w:r w:rsidR="003F7088" w:rsidRPr="003F7088">
              <w:rPr>
                <w:rFonts w:ascii="Times New Roman" w:hAnsi="Times New Roman"/>
                <w:lang w:val="fr-FR"/>
              </w:rPr>
              <w:t>ê</w:t>
            </w:r>
            <w:r w:rsidRPr="003F7088">
              <w:rPr>
                <w:rFonts w:ascii="Times New Roman" w:hAnsi="Times New Roman"/>
                <w:lang w:val="fr-FR"/>
              </w:rPr>
              <w:t>.</w:t>
            </w:r>
          </w:p>
          <w:p w:rsidR="00022C34" w:rsidRPr="003F7088" w:rsidRDefault="00022C34" w:rsidP="00FB2FF5">
            <w:pPr>
              <w:ind w:firstLine="684"/>
              <w:jc w:val="both"/>
              <w:rPr>
                <w:rFonts w:ascii="Times New Roman" w:hAnsi="Times New Roman"/>
                <w:lang w:val="fr-FR"/>
              </w:rPr>
            </w:pPr>
            <w:r w:rsidRPr="003F7088">
              <w:rPr>
                <w:rFonts w:ascii="Times New Roman" w:hAnsi="Times New Roman"/>
                <w:u w:val="single"/>
                <w:lang w:val="fr-FR"/>
              </w:rPr>
              <w:t>D.</w:t>
            </w:r>
            <w:r w:rsidRPr="003F7088">
              <w:rPr>
                <w:rFonts w:ascii="Times New Roman" w:hAnsi="Times New Roman"/>
                <w:lang w:val="fr-FR"/>
              </w:rPr>
              <w:t xml:space="preserve"> Th</w:t>
            </w:r>
            <w:r w:rsidR="003F7088" w:rsidRPr="003F7088">
              <w:rPr>
                <w:rFonts w:ascii="Times New Roman" w:hAnsi="Times New Roman"/>
                <w:lang w:val="fr-FR"/>
              </w:rPr>
              <w:t>ô</w:t>
            </w:r>
            <w:r w:rsidRPr="003F7088">
              <w:rPr>
                <w:rFonts w:ascii="Times New Roman" w:hAnsi="Times New Roman"/>
                <w:lang w:val="fr-FR"/>
              </w:rPr>
              <w:t>ng qua vi</w:t>
            </w:r>
            <w:r w:rsidR="003F7088" w:rsidRPr="003F7088">
              <w:rPr>
                <w:rFonts w:ascii="Times New Roman" w:hAnsi="Times New Roman"/>
                <w:lang w:val="fr-FR"/>
              </w:rPr>
              <w:t>ệ</w:t>
            </w:r>
            <w:r w:rsidRPr="003F7088">
              <w:rPr>
                <w:rFonts w:ascii="Times New Roman" w:hAnsi="Times New Roman"/>
                <w:lang w:val="fr-FR"/>
              </w:rPr>
              <w:t xml:space="preserve">c </w:t>
            </w:r>
            <w:r w:rsidR="003F7088" w:rsidRPr="003F7088">
              <w:rPr>
                <w:rFonts w:ascii="Times New Roman" w:hAnsi="Times New Roman"/>
                <w:lang w:val="fr-FR"/>
              </w:rPr>
              <w:t>đá</w:t>
            </w:r>
            <w:r w:rsidRPr="003F7088">
              <w:rPr>
                <w:rFonts w:ascii="Times New Roman" w:hAnsi="Times New Roman"/>
                <w:lang w:val="fr-FR"/>
              </w:rPr>
              <w:t>nh nhau v</w:t>
            </w:r>
            <w:r w:rsidR="003F7088" w:rsidRPr="003F7088">
              <w:rPr>
                <w:rFonts w:ascii="Times New Roman" w:hAnsi="Times New Roman"/>
                <w:lang w:val="fr-FR"/>
              </w:rPr>
              <w:t>ớ</w:t>
            </w:r>
            <w:r w:rsidRPr="003F7088">
              <w:rPr>
                <w:rFonts w:ascii="Times New Roman" w:hAnsi="Times New Roman"/>
                <w:lang w:val="fr-FR"/>
              </w:rPr>
              <w:t>i c</w:t>
            </w:r>
            <w:r w:rsidR="003F7088" w:rsidRPr="003F7088">
              <w:rPr>
                <w:rFonts w:ascii="Times New Roman" w:hAnsi="Times New Roman"/>
                <w:lang w:val="fr-FR"/>
              </w:rPr>
              <w:t>ố</w:t>
            </w:r>
            <w:r w:rsidRPr="003F7088">
              <w:rPr>
                <w:rFonts w:ascii="Times New Roman" w:hAnsi="Times New Roman"/>
                <w:lang w:val="fr-FR"/>
              </w:rPr>
              <w:t>i xay gi</w:t>
            </w:r>
            <w:r w:rsidR="003F7088" w:rsidRPr="003F7088">
              <w:rPr>
                <w:rFonts w:ascii="Times New Roman" w:hAnsi="Times New Roman"/>
                <w:lang w:val="fr-FR"/>
              </w:rPr>
              <w:t>ó</w:t>
            </w:r>
            <w:r w:rsidRPr="003F7088">
              <w:rPr>
                <w:rFonts w:ascii="Times New Roman" w:hAnsi="Times New Roman"/>
                <w:lang w:val="fr-FR"/>
              </w:rPr>
              <w:t>, t</w:t>
            </w:r>
            <w:r w:rsidR="003F7088" w:rsidRPr="003F7088">
              <w:rPr>
                <w:rFonts w:ascii="Times New Roman" w:hAnsi="Times New Roman"/>
                <w:lang w:val="fr-FR"/>
              </w:rPr>
              <w:t>á</w:t>
            </w:r>
            <w:r w:rsidRPr="003F7088">
              <w:rPr>
                <w:rFonts w:ascii="Times New Roman" w:hAnsi="Times New Roman"/>
                <w:lang w:val="fr-FR"/>
              </w:rPr>
              <w:t>c gi</w:t>
            </w:r>
            <w:r w:rsidR="003F7088" w:rsidRPr="003F7088">
              <w:rPr>
                <w:rFonts w:ascii="Times New Roman" w:hAnsi="Times New Roman"/>
                <w:lang w:val="fr-FR"/>
              </w:rPr>
              <w:t>ả</w:t>
            </w:r>
            <w:r w:rsidRPr="003F7088">
              <w:rPr>
                <w:rFonts w:ascii="Times New Roman" w:hAnsi="Times New Roman"/>
                <w:lang w:val="fr-FR"/>
              </w:rPr>
              <w:t xml:space="preserve"> mu</w:t>
            </w:r>
            <w:r w:rsidR="003F7088" w:rsidRPr="003F7088">
              <w:rPr>
                <w:rFonts w:ascii="Times New Roman" w:hAnsi="Times New Roman"/>
                <w:lang w:val="fr-FR"/>
              </w:rPr>
              <w:t>ố</w:t>
            </w:r>
            <w:r w:rsidRPr="003F7088">
              <w:rPr>
                <w:rFonts w:ascii="Times New Roman" w:hAnsi="Times New Roman"/>
                <w:lang w:val="fr-FR"/>
              </w:rPr>
              <w:t>n l</w:t>
            </w:r>
            <w:r w:rsidR="003F7088" w:rsidRPr="003F7088">
              <w:rPr>
                <w:rFonts w:ascii="Times New Roman" w:hAnsi="Times New Roman"/>
                <w:lang w:val="fr-FR"/>
              </w:rPr>
              <w:t>à</w:t>
            </w:r>
            <w:r w:rsidRPr="003F7088">
              <w:rPr>
                <w:rFonts w:ascii="Times New Roman" w:hAnsi="Times New Roman"/>
                <w:lang w:val="fr-FR"/>
              </w:rPr>
              <w:t>m r</w:t>
            </w:r>
            <w:r w:rsidR="003F7088" w:rsidRPr="003F7088">
              <w:rPr>
                <w:rFonts w:ascii="Times New Roman" w:hAnsi="Times New Roman"/>
                <w:lang w:val="fr-FR"/>
              </w:rPr>
              <w:t>õ</w:t>
            </w:r>
            <w:r w:rsidRPr="003F7088">
              <w:rPr>
                <w:rFonts w:ascii="Times New Roman" w:hAnsi="Times New Roman"/>
                <w:lang w:val="fr-FR"/>
              </w:rPr>
              <w:t xml:space="preserve"> s</w:t>
            </w:r>
            <w:r w:rsidR="003F7088" w:rsidRPr="003F7088">
              <w:rPr>
                <w:rFonts w:ascii="Times New Roman" w:hAnsi="Times New Roman"/>
                <w:lang w:val="fr-FR"/>
              </w:rPr>
              <w:t>ự</w:t>
            </w:r>
            <w:r w:rsidRPr="003F7088">
              <w:rPr>
                <w:rFonts w:ascii="Times New Roman" w:hAnsi="Times New Roman"/>
                <w:lang w:val="fr-FR"/>
              </w:rPr>
              <w:t xml:space="preserve"> t</w:t>
            </w:r>
            <w:r w:rsidR="003F7088" w:rsidRPr="003F7088">
              <w:rPr>
                <w:rFonts w:ascii="Times New Roman" w:hAnsi="Times New Roman"/>
                <w:lang w:val="fr-FR"/>
              </w:rPr>
              <w:t>ươ</w:t>
            </w:r>
            <w:r w:rsidRPr="003F7088">
              <w:rPr>
                <w:rFonts w:ascii="Times New Roman" w:hAnsi="Times New Roman"/>
                <w:lang w:val="fr-FR"/>
              </w:rPr>
              <w:t>ng ph</w:t>
            </w:r>
            <w:r w:rsidR="003F7088" w:rsidRPr="003F7088">
              <w:rPr>
                <w:rFonts w:ascii="Times New Roman" w:hAnsi="Times New Roman"/>
                <w:lang w:val="fr-FR"/>
              </w:rPr>
              <w:t>ả</w:t>
            </w:r>
            <w:r w:rsidRPr="003F7088">
              <w:rPr>
                <w:rFonts w:ascii="Times New Roman" w:hAnsi="Times New Roman"/>
                <w:lang w:val="fr-FR"/>
              </w:rPr>
              <w:t>n v</w:t>
            </w:r>
            <w:r w:rsidR="003F7088" w:rsidRPr="003F7088">
              <w:rPr>
                <w:rFonts w:ascii="Times New Roman" w:hAnsi="Times New Roman"/>
                <w:lang w:val="fr-FR"/>
              </w:rPr>
              <w:t>ề</w:t>
            </w:r>
            <w:r w:rsidRPr="003F7088">
              <w:rPr>
                <w:rFonts w:ascii="Times New Roman" w:hAnsi="Times New Roman"/>
                <w:lang w:val="fr-FR"/>
              </w:rPr>
              <w:t xml:space="preserve"> m</w:t>
            </w:r>
            <w:r w:rsidR="003F7088" w:rsidRPr="003F7088">
              <w:rPr>
                <w:rFonts w:ascii="Times New Roman" w:hAnsi="Times New Roman"/>
                <w:lang w:val="fr-FR"/>
              </w:rPr>
              <w:t>ọ</w:t>
            </w:r>
            <w:r w:rsidRPr="003F7088">
              <w:rPr>
                <w:rFonts w:ascii="Times New Roman" w:hAnsi="Times New Roman"/>
                <w:lang w:val="fr-FR"/>
              </w:rPr>
              <w:t>i m</w:t>
            </w:r>
            <w:r w:rsidR="003F7088" w:rsidRPr="003F7088">
              <w:rPr>
                <w:rFonts w:ascii="Times New Roman" w:hAnsi="Times New Roman"/>
                <w:lang w:val="fr-FR"/>
              </w:rPr>
              <w:t>ặ</w:t>
            </w:r>
            <w:r w:rsidRPr="003F7088">
              <w:rPr>
                <w:rFonts w:ascii="Times New Roman" w:hAnsi="Times New Roman"/>
                <w:lang w:val="fr-FR"/>
              </w:rPr>
              <w:t>t gi</w:t>
            </w:r>
            <w:r w:rsidR="003F7088" w:rsidRPr="003F7088">
              <w:rPr>
                <w:rFonts w:ascii="Times New Roman" w:hAnsi="Times New Roman"/>
                <w:lang w:val="fr-FR"/>
              </w:rPr>
              <w:t>ữ</w:t>
            </w:r>
            <w:r w:rsidRPr="003F7088">
              <w:rPr>
                <w:rFonts w:ascii="Times New Roman" w:hAnsi="Times New Roman"/>
                <w:lang w:val="fr-FR"/>
              </w:rPr>
              <w:t xml:space="preserve">a </w:t>
            </w:r>
            <w:r w:rsidR="003F7088" w:rsidRPr="003F7088">
              <w:rPr>
                <w:rFonts w:ascii="Times New Roman" w:hAnsi="Times New Roman"/>
                <w:lang w:val="fr-FR"/>
              </w:rPr>
              <w:t>Đô</w:t>
            </w:r>
            <w:r w:rsidRPr="003F7088">
              <w:rPr>
                <w:rFonts w:ascii="Times New Roman" w:hAnsi="Times New Roman"/>
                <w:lang w:val="fr-FR"/>
              </w:rPr>
              <w:t>n Kih</w:t>
            </w:r>
            <w:r w:rsidR="003F7088" w:rsidRPr="003F7088">
              <w:rPr>
                <w:rFonts w:ascii="Times New Roman" w:hAnsi="Times New Roman"/>
                <w:lang w:val="fr-FR"/>
              </w:rPr>
              <w:t>ô</w:t>
            </w:r>
            <w:r w:rsidRPr="003F7088">
              <w:rPr>
                <w:rFonts w:ascii="Times New Roman" w:hAnsi="Times New Roman"/>
                <w:lang w:val="fr-FR"/>
              </w:rPr>
              <w:t>t</w:t>
            </w:r>
            <w:r w:rsidR="003F7088" w:rsidRPr="003F7088">
              <w:rPr>
                <w:rFonts w:ascii="Times New Roman" w:hAnsi="Times New Roman"/>
                <w:lang w:val="fr-FR"/>
              </w:rPr>
              <w:t>ê</w:t>
            </w:r>
            <w:r w:rsidRPr="003F7088">
              <w:rPr>
                <w:rFonts w:ascii="Times New Roman" w:hAnsi="Times New Roman"/>
                <w:lang w:val="fr-FR"/>
              </w:rPr>
              <w:t xml:space="preserve"> v</w:t>
            </w:r>
            <w:r w:rsidR="003F7088" w:rsidRPr="003F7088">
              <w:rPr>
                <w:rFonts w:ascii="Times New Roman" w:hAnsi="Times New Roman"/>
                <w:lang w:val="fr-FR"/>
              </w:rPr>
              <w:t>à</w:t>
            </w:r>
            <w:r w:rsidRPr="003F7088">
              <w:rPr>
                <w:rFonts w:ascii="Times New Roman" w:hAnsi="Times New Roman"/>
                <w:lang w:val="fr-FR"/>
              </w:rPr>
              <w:t xml:space="preserve"> Xanch</w:t>
            </w:r>
            <w:r w:rsidR="003F7088" w:rsidRPr="003F7088">
              <w:rPr>
                <w:rFonts w:ascii="Times New Roman" w:hAnsi="Times New Roman"/>
                <w:lang w:val="fr-FR"/>
              </w:rPr>
              <w:t>ô</w:t>
            </w:r>
            <w:r w:rsidRPr="003F7088">
              <w:rPr>
                <w:rFonts w:ascii="Times New Roman" w:hAnsi="Times New Roman"/>
                <w:lang w:val="fr-FR"/>
              </w:rPr>
              <w:t xml:space="preserve"> Panxa.</w:t>
            </w:r>
          </w:p>
          <w:p w:rsidR="00022C34" w:rsidRPr="003F7088" w:rsidRDefault="001A012E" w:rsidP="00FB2FF5">
            <w:pPr>
              <w:jc w:val="both"/>
              <w:rPr>
                <w:rFonts w:ascii="Times New Roman" w:hAnsi="Times New Roman"/>
                <w:b/>
                <w:i/>
                <w:lang w:val="fr-FR"/>
              </w:rPr>
            </w:pPr>
            <w:r w:rsidRPr="003F7088">
              <w:rPr>
                <w:rFonts w:ascii="Times New Roman" w:hAnsi="Times New Roman"/>
                <w:b/>
                <w:i/>
                <w:lang w:val="fr-FR"/>
              </w:rPr>
              <w:t>2. L</w:t>
            </w:r>
            <w:r w:rsidR="003F7088" w:rsidRPr="003F7088">
              <w:rPr>
                <w:rFonts w:ascii="Times New Roman" w:hAnsi="Times New Roman"/>
                <w:b/>
                <w:i/>
                <w:lang w:val="fr-FR"/>
              </w:rPr>
              <w:t>ậ</w:t>
            </w:r>
            <w:r w:rsidR="00022C34" w:rsidRPr="003F7088">
              <w:rPr>
                <w:rFonts w:ascii="Times New Roman" w:hAnsi="Times New Roman"/>
                <w:b/>
                <w:i/>
                <w:lang w:val="fr-FR"/>
              </w:rPr>
              <w:t>p b</w:t>
            </w:r>
            <w:r w:rsidR="003F7088" w:rsidRPr="003F7088">
              <w:rPr>
                <w:rFonts w:ascii="Times New Roman" w:hAnsi="Times New Roman"/>
                <w:b/>
                <w:i/>
                <w:lang w:val="fr-FR"/>
              </w:rPr>
              <w:t>ả</w:t>
            </w:r>
            <w:r w:rsidR="00022C34" w:rsidRPr="003F7088">
              <w:rPr>
                <w:rFonts w:ascii="Times New Roman" w:hAnsi="Times New Roman"/>
                <w:b/>
                <w:i/>
                <w:lang w:val="fr-FR"/>
              </w:rPr>
              <w:t>ng so s</w:t>
            </w:r>
            <w:r w:rsidR="003F7088" w:rsidRPr="003F7088">
              <w:rPr>
                <w:rFonts w:ascii="Times New Roman" w:hAnsi="Times New Roman"/>
                <w:b/>
                <w:i/>
                <w:lang w:val="fr-FR"/>
              </w:rPr>
              <w:t>á</w:t>
            </w:r>
            <w:r w:rsidR="00022C34" w:rsidRPr="003F7088">
              <w:rPr>
                <w:rFonts w:ascii="Times New Roman" w:hAnsi="Times New Roman"/>
                <w:b/>
                <w:i/>
                <w:lang w:val="fr-FR"/>
              </w:rPr>
              <w:t>nh s</w:t>
            </w:r>
            <w:r w:rsidR="003F7088" w:rsidRPr="003F7088">
              <w:rPr>
                <w:rFonts w:ascii="Times New Roman" w:hAnsi="Times New Roman"/>
                <w:b/>
                <w:i/>
                <w:lang w:val="fr-FR"/>
              </w:rPr>
              <w:t>ự</w:t>
            </w:r>
            <w:r w:rsidR="00022C34" w:rsidRPr="003F7088">
              <w:rPr>
                <w:rFonts w:ascii="Times New Roman" w:hAnsi="Times New Roman"/>
                <w:b/>
                <w:i/>
                <w:lang w:val="fr-FR"/>
              </w:rPr>
              <w:t xml:space="preserve"> </w:t>
            </w:r>
            <w:r w:rsidR="003F7088" w:rsidRPr="003F7088">
              <w:rPr>
                <w:rFonts w:ascii="Times New Roman" w:hAnsi="Times New Roman"/>
                <w:b/>
                <w:i/>
                <w:lang w:val="fr-FR"/>
              </w:rPr>
              <w:t>đố</w:t>
            </w:r>
            <w:r w:rsidR="00022C34" w:rsidRPr="003F7088">
              <w:rPr>
                <w:rFonts w:ascii="Times New Roman" w:hAnsi="Times New Roman"/>
                <w:b/>
                <w:i/>
                <w:lang w:val="fr-FR"/>
              </w:rPr>
              <w:t>i l</w:t>
            </w:r>
            <w:r w:rsidR="003F7088" w:rsidRPr="003F7088">
              <w:rPr>
                <w:rFonts w:ascii="Times New Roman" w:hAnsi="Times New Roman"/>
                <w:b/>
                <w:i/>
                <w:lang w:val="fr-FR"/>
              </w:rPr>
              <w:t>ậ</w:t>
            </w:r>
            <w:r w:rsidR="00022C34" w:rsidRPr="003F7088">
              <w:rPr>
                <w:rFonts w:ascii="Times New Roman" w:hAnsi="Times New Roman"/>
                <w:b/>
                <w:i/>
                <w:lang w:val="fr-FR"/>
              </w:rPr>
              <w:t>p  gi</w:t>
            </w:r>
            <w:r w:rsidR="003F7088" w:rsidRPr="003F7088">
              <w:rPr>
                <w:rFonts w:ascii="Times New Roman" w:hAnsi="Times New Roman"/>
                <w:b/>
                <w:i/>
                <w:lang w:val="fr-FR"/>
              </w:rPr>
              <w:t>ữ</w:t>
            </w:r>
            <w:r w:rsidR="00022C34" w:rsidRPr="003F7088">
              <w:rPr>
                <w:rFonts w:ascii="Times New Roman" w:hAnsi="Times New Roman"/>
                <w:b/>
                <w:i/>
                <w:lang w:val="fr-FR"/>
              </w:rPr>
              <w:t>a hai nh</w:t>
            </w:r>
            <w:r w:rsidR="003F7088" w:rsidRPr="003F7088">
              <w:rPr>
                <w:rFonts w:ascii="Times New Roman" w:hAnsi="Times New Roman"/>
                <w:b/>
                <w:i/>
                <w:lang w:val="fr-FR"/>
              </w:rPr>
              <w:t>â</w:t>
            </w:r>
            <w:r w:rsidR="00022C34" w:rsidRPr="003F7088">
              <w:rPr>
                <w:rFonts w:ascii="Times New Roman" w:hAnsi="Times New Roman"/>
                <w:b/>
                <w:i/>
                <w:lang w:val="fr-FR"/>
              </w:rPr>
              <w:t>n v</w:t>
            </w:r>
            <w:r w:rsidR="003F7088" w:rsidRPr="003F7088">
              <w:rPr>
                <w:rFonts w:ascii="Times New Roman" w:hAnsi="Times New Roman"/>
                <w:b/>
                <w:i/>
                <w:lang w:val="fr-FR"/>
              </w:rPr>
              <w:t>ậ</w:t>
            </w:r>
            <w:r w:rsidR="00022C34" w:rsidRPr="003F7088">
              <w:rPr>
                <w:rFonts w:ascii="Times New Roman" w:hAnsi="Times New Roman"/>
                <w:b/>
                <w:i/>
                <w:lang w:val="fr-FR"/>
              </w:rPr>
              <w:t xml:space="preserve">t </w:t>
            </w:r>
            <w:r w:rsidR="003F7088" w:rsidRPr="003F7088">
              <w:rPr>
                <w:rFonts w:ascii="Times New Roman" w:hAnsi="Times New Roman"/>
                <w:b/>
                <w:i/>
                <w:lang w:val="fr-FR"/>
              </w:rPr>
              <w:t>Đô</w:t>
            </w:r>
            <w:r w:rsidR="00022C34" w:rsidRPr="003F7088">
              <w:rPr>
                <w:rFonts w:ascii="Times New Roman" w:hAnsi="Times New Roman"/>
                <w:b/>
                <w:i/>
                <w:lang w:val="fr-FR"/>
              </w:rPr>
              <w:t>n Kih</w:t>
            </w:r>
            <w:r w:rsidR="003F7088" w:rsidRPr="003F7088">
              <w:rPr>
                <w:rFonts w:ascii="Times New Roman" w:hAnsi="Times New Roman"/>
                <w:b/>
                <w:i/>
                <w:lang w:val="fr-FR"/>
              </w:rPr>
              <w:t>ô</w:t>
            </w:r>
            <w:r w:rsidR="00022C34" w:rsidRPr="003F7088">
              <w:rPr>
                <w:rFonts w:ascii="Times New Roman" w:hAnsi="Times New Roman"/>
                <w:b/>
                <w:i/>
                <w:lang w:val="fr-FR"/>
              </w:rPr>
              <w:t>t</w:t>
            </w:r>
            <w:r w:rsidR="003F7088" w:rsidRPr="003F7088">
              <w:rPr>
                <w:rFonts w:ascii="Times New Roman" w:hAnsi="Times New Roman"/>
                <w:b/>
                <w:i/>
                <w:lang w:val="fr-FR"/>
              </w:rPr>
              <w:t>ê</w:t>
            </w:r>
            <w:r w:rsidR="00022C34" w:rsidRPr="003F7088">
              <w:rPr>
                <w:rFonts w:ascii="Times New Roman" w:hAnsi="Times New Roman"/>
                <w:b/>
                <w:i/>
                <w:lang w:val="fr-FR"/>
              </w:rPr>
              <w:t xml:space="preserve"> v</w:t>
            </w:r>
            <w:r w:rsidR="003F7088" w:rsidRPr="003F7088">
              <w:rPr>
                <w:rFonts w:ascii="Times New Roman" w:hAnsi="Times New Roman"/>
                <w:b/>
                <w:i/>
                <w:lang w:val="fr-FR"/>
              </w:rPr>
              <w:t>à</w:t>
            </w:r>
            <w:r w:rsidR="00022C34" w:rsidRPr="003F7088">
              <w:rPr>
                <w:rFonts w:ascii="Times New Roman" w:hAnsi="Times New Roman"/>
                <w:b/>
                <w:i/>
                <w:lang w:val="fr-FR"/>
              </w:rPr>
              <w:t xml:space="preserve"> Xanch</w:t>
            </w:r>
            <w:r w:rsidR="003F7088" w:rsidRPr="003F7088">
              <w:rPr>
                <w:rFonts w:ascii="Times New Roman" w:hAnsi="Times New Roman"/>
                <w:b/>
                <w:i/>
                <w:lang w:val="fr-FR"/>
              </w:rPr>
              <w:t>ô</w:t>
            </w:r>
            <w:r w:rsidR="00022C34" w:rsidRPr="003F7088">
              <w:rPr>
                <w:rFonts w:ascii="Times New Roman" w:hAnsi="Times New Roman"/>
                <w:b/>
                <w:i/>
                <w:lang w:val="fr-FR"/>
              </w:rPr>
              <w:t xml:space="preserve"> Panxa </w:t>
            </w:r>
            <w:r w:rsidR="003F7088" w:rsidRPr="003F7088">
              <w:rPr>
                <w:rFonts w:ascii="Times New Roman" w:hAnsi="Times New Roman"/>
                <w:b/>
                <w:i/>
                <w:lang w:val="fr-FR"/>
              </w:rPr>
              <w:t>đượ</w:t>
            </w:r>
            <w:r w:rsidR="00022C34" w:rsidRPr="003F7088">
              <w:rPr>
                <w:rFonts w:ascii="Times New Roman" w:hAnsi="Times New Roman"/>
                <w:b/>
                <w:i/>
                <w:lang w:val="fr-FR"/>
              </w:rPr>
              <w:t>c th</w:t>
            </w:r>
            <w:r w:rsidR="003F7088" w:rsidRPr="003F7088">
              <w:rPr>
                <w:rFonts w:ascii="Times New Roman" w:hAnsi="Times New Roman"/>
                <w:b/>
                <w:i/>
                <w:lang w:val="fr-FR"/>
              </w:rPr>
              <w:t>ể</w:t>
            </w:r>
            <w:r w:rsidR="00022C34" w:rsidRPr="003F7088">
              <w:rPr>
                <w:rFonts w:ascii="Times New Roman" w:hAnsi="Times New Roman"/>
                <w:b/>
                <w:i/>
                <w:lang w:val="fr-FR"/>
              </w:rPr>
              <w:t xml:space="preserve"> hi</w:t>
            </w:r>
            <w:r w:rsidR="003F7088" w:rsidRPr="003F7088">
              <w:rPr>
                <w:rFonts w:ascii="Times New Roman" w:hAnsi="Times New Roman"/>
                <w:b/>
                <w:i/>
                <w:lang w:val="fr-FR"/>
              </w:rPr>
              <w:t>ệ</w:t>
            </w:r>
            <w:r w:rsidR="00022C34" w:rsidRPr="003F7088">
              <w:rPr>
                <w:rFonts w:ascii="Times New Roman" w:hAnsi="Times New Roman"/>
                <w:b/>
                <w:i/>
                <w:lang w:val="fr-FR"/>
              </w:rPr>
              <w:t xml:space="preserve">n trong </w:t>
            </w:r>
            <w:r w:rsidR="003F7088" w:rsidRPr="003F7088">
              <w:rPr>
                <w:rFonts w:ascii="Times New Roman" w:hAnsi="Times New Roman"/>
                <w:b/>
                <w:i/>
                <w:lang w:val="fr-FR"/>
              </w:rPr>
              <w:t>đ</w:t>
            </w:r>
            <w:r w:rsidR="00022C34" w:rsidRPr="003F7088">
              <w:rPr>
                <w:rFonts w:ascii="Times New Roman" w:hAnsi="Times New Roman"/>
                <w:b/>
                <w:i/>
                <w:lang w:val="fr-FR"/>
              </w:rPr>
              <w:t>o</w:t>
            </w:r>
            <w:r w:rsidR="003F7088" w:rsidRPr="003F7088">
              <w:rPr>
                <w:rFonts w:ascii="Times New Roman" w:hAnsi="Times New Roman"/>
                <w:b/>
                <w:i/>
                <w:lang w:val="fr-FR"/>
              </w:rPr>
              <w:t>ạ</w:t>
            </w:r>
            <w:r w:rsidR="00022C34" w:rsidRPr="003F7088">
              <w:rPr>
                <w:rFonts w:ascii="Times New Roman" w:hAnsi="Times New Roman"/>
                <w:b/>
                <w:i/>
                <w:lang w:val="fr-FR"/>
              </w:rPr>
              <w:t>n tr</w:t>
            </w:r>
            <w:r w:rsidR="003F7088" w:rsidRPr="003F7088">
              <w:rPr>
                <w:rFonts w:ascii="Times New Roman" w:hAnsi="Times New Roman"/>
                <w:b/>
                <w:i/>
                <w:lang w:val="fr-FR"/>
              </w:rPr>
              <w:t>í</w:t>
            </w:r>
            <w:r w:rsidR="00022C34" w:rsidRPr="003F7088">
              <w:rPr>
                <w:rFonts w:ascii="Times New Roman" w:hAnsi="Times New Roman"/>
                <w:b/>
                <w:i/>
                <w:lang w:val="fr-FR"/>
              </w:rPr>
              <w:t>ch "</w:t>
            </w:r>
            <w:r w:rsidR="003F7088" w:rsidRPr="003F7088">
              <w:rPr>
                <w:rFonts w:ascii="Times New Roman" w:hAnsi="Times New Roman"/>
                <w:b/>
                <w:i/>
                <w:lang w:val="fr-FR"/>
              </w:rPr>
              <w:t>Đá</w:t>
            </w:r>
            <w:r w:rsidR="00022C34" w:rsidRPr="003F7088">
              <w:rPr>
                <w:rFonts w:ascii="Times New Roman" w:hAnsi="Times New Roman"/>
                <w:b/>
                <w:i/>
                <w:lang w:val="fr-FR"/>
              </w:rPr>
              <w:t>nh nhau v</w:t>
            </w:r>
            <w:r w:rsidR="003F7088" w:rsidRPr="003F7088">
              <w:rPr>
                <w:rFonts w:ascii="Times New Roman" w:hAnsi="Times New Roman"/>
                <w:b/>
                <w:i/>
                <w:lang w:val="fr-FR"/>
              </w:rPr>
              <w:t>ớ</w:t>
            </w:r>
            <w:r w:rsidR="00022C34" w:rsidRPr="003F7088">
              <w:rPr>
                <w:rFonts w:ascii="Times New Roman" w:hAnsi="Times New Roman"/>
                <w:b/>
                <w:i/>
                <w:lang w:val="fr-FR"/>
              </w:rPr>
              <w:t>i c</w:t>
            </w:r>
            <w:r w:rsidR="003F7088" w:rsidRPr="003F7088">
              <w:rPr>
                <w:rFonts w:ascii="Times New Roman" w:hAnsi="Times New Roman"/>
                <w:b/>
                <w:i/>
                <w:lang w:val="fr-FR"/>
              </w:rPr>
              <w:t>ố</w:t>
            </w:r>
            <w:r w:rsidR="00022C34" w:rsidRPr="003F7088">
              <w:rPr>
                <w:rFonts w:ascii="Times New Roman" w:hAnsi="Times New Roman"/>
                <w:b/>
                <w:i/>
                <w:lang w:val="fr-FR"/>
              </w:rPr>
              <w:t>i xay gi</w:t>
            </w:r>
            <w:r w:rsidR="003F7088" w:rsidRPr="003F7088">
              <w:rPr>
                <w:rFonts w:ascii="Times New Roman" w:hAnsi="Times New Roman"/>
                <w:b/>
                <w:i/>
                <w:lang w:val="fr-FR"/>
              </w:rPr>
              <w:t>ó</w:t>
            </w:r>
            <w:r w:rsidR="00022C34" w:rsidRPr="003F7088">
              <w:rPr>
                <w:rFonts w:ascii="Times New Roman" w:hAnsi="Times New Roman"/>
                <w:b/>
                <w:i/>
                <w:lang w:val="fr-FR"/>
              </w:rPr>
              <w:t>".</w:t>
            </w:r>
          </w:p>
          <w:p w:rsidR="00022C34" w:rsidRPr="003F7088" w:rsidRDefault="00022C34" w:rsidP="00A97056">
            <w:pPr>
              <w:rPr>
                <w:rFonts w:ascii="Times New Roman" w:hAnsi="Times New Roman"/>
                <w:lang w:val="fr-FR"/>
              </w:rPr>
            </w:pPr>
            <w:r w:rsidRPr="003F7088">
              <w:rPr>
                <w:rFonts w:ascii="Times New Roman" w:hAnsi="Times New Roman"/>
              </w:rPr>
              <w:sym w:font="Wingdings" w:char="F0E8"/>
            </w:r>
            <w:r w:rsidRPr="003F7088">
              <w:rPr>
                <w:rFonts w:ascii="Times New Roman" w:hAnsi="Times New Roman"/>
                <w:lang w:val="fr-FR"/>
              </w:rPr>
              <w:t xml:space="preserve"> </w:t>
            </w:r>
            <w:r w:rsidR="003F7088" w:rsidRPr="003F7088">
              <w:rPr>
                <w:rFonts w:ascii="Times New Roman" w:hAnsi="Times New Roman"/>
                <w:lang w:val="fr-FR"/>
              </w:rPr>
              <w:t>Đô</w:t>
            </w:r>
            <w:r w:rsidRPr="003F7088">
              <w:rPr>
                <w:rFonts w:ascii="Times New Roman" w:hAnsi="Times New Roman"/>
                <w:lang w:val="fr-FR"/>
              </w:rPr>
              <w:t>n Kih</w:t>
            </w:r>
            <w:r w:rsidR="003F7088" w:rsidRPr="003F7088">
              <w:rPr>
                <w:rFonts w:ascii="Times New Roman" w:hAnsi="Times New Roman"/>
                <w:lang w:val="fr-FR"/>
              </w:rPr>
              <w:t>ô</w:t>
            </w:r>
            <w:r w:rsidRPr="003F7088">
              <w:rPr>
                <w:rFonts w:ascii="Times New Roman" w:hAnsi="Times New Roman"/>
                <w:lang w:val="fr-FR"/>
              </w:rPr>
              <w:t>t</w:t>
            </w:r>
            <w:r w:rsidR="003F7088" w:rsidRPr="003F7088">
              <w:rPr>
                <w:rFonts w:ascii="Times New Roman" w:hAnsi="Times New Roman"/>
                <w:lang w:val="fr-FR"/>
              </w:rPr>
              <w:t>ê</w:t>
            </w:r>
            <w:r w:rsidRPr="003F7088">
              <w:rPr>
                <w:rFonts w:ascii="Times New Roman" w:hAnsi="Times New Roman"/>
                <w:lang w:val="fr-FR"/>
              </w:rPr>
              <w:t xml:space="preserve"> v</w:t>
            </w:r>
            <w:r w:rsidR="003F7088" w:rsidRPr="003F7088">
              <w:rPr>
                <w:rFonts w:ascii="Times New Roman" w:hAnsi="Times New Roman"/>
                <w:lang w:val="fr-FR"/>
              </w:rPr>
              <w:t>à</w:t>
            </w:r>
            <w:r w:rsidRPr="003F7088">
              <w:rPr>
                <w:rFonts w:ascii="Times New Roman" w:hAnsi="Times New Roman"/>
                <w:lang w:val="fr-FR"/>
              </w:rPr>
              <w:t xml:space="preserve"> Xanch</w:t>
            </w:r>
            <w:r w:rsidR="003F7088" w:rsidRPr="003F7088">
              <w:rPr>
                <w:rFonts w:ascii="Times New Roman" w:hAnsi="Times New Roman"/>
                <w:lang w:val="fr-FR"/>
              </w:rPr>
              <w:t>ô</w:t>
            </w:r>
            <w:r w:rsidRPr="003F7088">
              <w:rPr>
                <w:rFonts w:ascii="Times New Roman" w:hAnsi="Times New Roman"/>
                <w:lang w:val="fr-FR"/>
              </w:rPr>
              <w:t xml:space="preserve"> Panxa l</w:t>
            </w:r>
            <w:r w:rsidR="003F7088" w:rsidRPr="003F7088">
              <w:rPr>
                <w:rFonts w:ascii="Times New Roman" w:hAnsi="Times New Roman"/>
                <w:lang w:val="fr-FR"/>
              </w:rPr>
              <w:t>à</w:t>
            </w:r>
            <w:r w:rsidRPr="003F7088">
              <w:rPr>
                <w:rFonts w:ascii="Times New Roman" w:hAnsi="Times New Roman"/>
                <w:lang w:val="fr-FR"/>
              </w:rPr>
              <w:t xml:space="preserve"> c</w:t>
            </w:r>
            <w:r w:rsidR="003F7088" w:rsidRPr="003F7088">
              <w:rPr>
                <w:rFonts w:ascii="Times New Roman" w:hAnsi="Times New Roman"/>
                <w:lang w:val="fr-FR"/>
              </w:rPr>
              <w:t>ặ</w:t>
            </w:r>
            <w:r w:rsidRPr="003F7088">
              <w:rPr>
                <w:rFonts w:ascii="Times New Roman" w:hAnsi="Times New Roman"/>
                <w:lang w:val="fr-FR"/>
              </w:rPr>
              <w:t>p nh</w:t>
            </w:r>
            <w:r w:rsidR="003F7088" w:rsidRPr="003F7088">
              <w:rPr>
                <w:rFonts w:ascii="Times New Roman" w:hAnsi="Times New Roman"/>
                <w:lang w:val="fr-FR"/>
              </w:rPr>
              <w:t>â</w:t>
            </w:r>
            <w:r w:rsidRPr="003F7088">
              <w:rPr>
                <w:rFonts w:ascii="Times New Roman" w:hAnsi="Times New Roman"/>
                <w:lang w:val="fr-FR"/>
              </w:rPr>
              <w:t>n v</w:t>
            </w:r>
            <w:r w:rsidR="003F7088" w:rsidRPr="003F7088">
              <w:rPr>
                <w:rFonts w:ascii="Times New Roman" w:hAnsi="Times New Roman"/>
                <w:lang w:val="fr-FR"/>
              </w:rPr>
              <w:t>ậ</w:t>
            </w:r>
            <w:r w:rsidRPr="003F7088">
              <w:rPr>
                <w:rFonts w:ascii="Times New Roman" w:hAnsi="Times New Roman"/>
                <w:lang w:val="fr-FR"/>
              </w:rPr>
              <w:t>t t</w:t>
            </w:r>
            <w:r w:rsidR="003F7088" w:rsidRPr="003F7088">
              <w:rPr>
                <w:rFonts w:ascii="Times New Roman" w:hAnsi="Times New Roman"/>
                <w:lang w:val="fr-FR"/>
              </w:rPr>
              <w:t>ươ</w:t>
            </w:r>
            <w:r w:rsidRPr="003F7088">
              <w:rPr>
                <w:rFonts w:ascii="Times New Roman" w:hAnsi="Times New Roman"/>
                <w:lang w:val="fr-FR"/>
              </w:rPr>
              <w:t>ng ph</w:t>
            </w:r>
            <w:r w:rsidR="003F7088" w:rsidRPr="003F7088">
              <w:rPr>
                <w:rFonts w:ascii="Times New Roman" w:hAnsi="Times New Roman"/>
                <w:lang w:val="fr-FR"/>
              </w:rPr>
              <w:t>ả</w:t>
            </w:r>
            <w:r w:rsidRPr="003F7088">
              <w:rPr>
                <w:rFonts w:ascii="Times New Roman" w:hAnsi="Times New Roman"/>
                <w:lang w:val="fr-FR"/>
              </w:rPr>
              <w:t>n v</w:t>
            </w:r>
            <w:r w:rsidR="003F7088" w:rsidRPr="003F7088">
              <w:rPr>
                <w:rFonts w:ascii="Times New Roman" w:hAnsi="Times New Roman"/>
                <w:lang w:val="fr-FR"/>
              </w:rPr>
              <w:t>ề</w:t>
            </w:r>
            <w:r w:rsidRPr="003F7088">
              <w:rPr>
                <w:rFonts w:ascii="Times New Roman" w:hAnsi="Times New Roman"/>
                <w:lang w:val="fr-FR"/>
              </w:rPr>
              <w:t xml:space="preserve"> m</w:t>
            </w:r>
            <w:r w:rsidR="003F7088" w:rsidRPr="003F7088">
              <w:rPr>
                <w:rFonts w:ascii="Times New Roman" w:hAnsi="Times New Roman"/>
                <w:lang w:val="fr-FR"/>
              </w:rPr>
              <w:t>ọ</w:t>
            </w:r>
            <w:r w:rsidRPr="003F7088">
              <w:rPr>
                <w:rFonts w:ascii="Times New Roman" w:hAnsi="Times New Roman"/>
                <w:lang w:val="fr-FR"/>
              </w:rPr>
              <w:t>i m</w:t>
            </w:r>
            <w:r w:rsidR="003F7088" w:rsidRPr="003F7088">
              <w:rPr>
                <w:rFonts w:ascii="Times New Roman" w:hAnsi="Times New Roman"/>
                <w:lang w:val="fr-FR"/>
              </w:rPr>
              <w:t>ặ</w:t>
            </w:r>
            <w:r w:rsidRPr="003F7088">
              <w:rPr>
                <w:rFonts w:ascii="Times New Roman" w:hAnsi="Times New Roman"/>
                <w:lang w:val="fr-FR"/>
              </w:rPr>
              <w:t>t: xu</w:t>
            </w:r>
            <w:r w:rsidR="003F7088" w:rsidRPr="003F7088">
              <w:rPr>
                <w:rFonts w:ascii="Times New Roman" w:hAnsi="Times New Roman"/>
                <w:lang w:val="fr-FR"/>
              </w:rPr>
              <w:t>ấ</w:t>
            </w:r>
            <w:r w:rsidRPr="003F7088">
              <w:rPr>
                <w:rFonts w:ascii="Times New Roman" w:hAnsi="Times New Roman"/>
                <w:lang w:val="fr-FR"/>
              </w:rPr>
              <w:t>t th</w:t>
            </w:r>
            <w:r w:rsidR="003F7088" w:rsidRPr="003F7088">
              <w:rPr>
                <w:rFonts w:ascii="Times New Roman" w:hAnsi="Times New Roman"/>
                <w:lang w:val="fr-FR"/>
              </w:rPr>
              <w:t>â</w:t>
            </w:r>
            <w:r w:rsidRPr="003F7088">
              <w:rPr>
                <w:rFonts w:ascii="Times New Roman" w:hAnsi="Times New Roman"/>
                <w:lang w:val="fr-FR"/>
              </w:rPr>
              <w:t>n, h</w:t>
            </w:r>
            <w:r w:rsidR="003F7088" w:rsidRPr="003F7088">
              <w:rPr>
                <w:rFonts w:ascii="Times New Roman" w:hAnsi="Times New Roman"/>
                <w:lang w:val="fr-FR"/>
              </w:rPr>
              <w:t>ì</w:t>
            </w:r>
            <w:r w:rsidRPr="003F7088">
              <w:rPr>
                <w:rFonts w:ascii="Times New Roman" w:hAnsi="Times New Roman"/>
                <w:lang w:val="fr-FR"/>
              </w:rPr>
              <w:t>nh d</w:t>
            </w:r>
            <w:r w:rsidR="003F7088" w:rsidRPr="003F7088">
              <w:rPr>
                <w:rFonts w:ascii="Times New Roman" w:hAnsi="Times New Roman"/>
                <w:lang w:val="fr-FR"/>
              </w:rPr>
              <w:t>á</w:t>
            </w:r>
            <w:r w:rsidRPr="003F7088">
              <w:rPr>
                <w:rFonts w:ascii="Times New Roman" w:hAnsi="Times New Roman"/>
                <w:lang w:val="fr-FR"/>
              </w:rPr>
              <w:t>ng, m</w:t>
            </w:r>
            <w:r w:rsidR="003F7088" w:rsidRPr="003F7088">
              <w:rPr>
                <w:rFonts w:ascii="Times New Roman" w:hAnsi="Times New Roman"/>
                <w:lang w:val="fr-FR"/>
              </w:rPr>
              <w:t>ụ</w:t>
            </w:r>
            <w:r w:rsidRPr="003F7088">
              <w:rPr>
                <w:rFonts w:ascii="Times New Roman" w:hAnsi="Times New Roman"/>
                <w:lang w:val="fr-FR"/>
              </w:rPr>
              <w:t xml:space="preserve">c </w:t>
            </w:r>
            <w:r w:rsidR="003F7088" w:rsidRPr="003F7088">
              <w:rPr>
                <w:rFonts w:ascii="Times New Roman" w:hAnsi="Times New Roman"/>
                <w:lang w:val="fr-FR"/>
              </w:rPr>
              <w:t>đí</w:t>
            </w:r>
            <w:r w:rsidRPr="003F7088">
              <w:rPr>
                <w:rFonts w:ascii="Times New Roman" w:hAnsi="Times New Roman"/>
                <w:lang w:val="fr-FR"/>
              </w:rPr>
              <w:t>ch l</w:t>
            </w:r>
            <w:r w:rsidR="003F7088" w:rsidRPr="003F7088">
              <w:rPr>
                <w:rFonts w:ascii="Times New Roman" w:hAnsi="Times New Roman"/>
                <w:lang w:val="fr-FR"/>
              </w:rPr>
              <w:t>í</w:t>
            </w:r>
            <w:r w:rsidRPr="003F7088">
              <w:rPr>
                <w:rFonts w:ascii="Times New Roman" w:hAnsi="Times New Roman"/>
                <w:lang w:val="fr-FR"/>
              </w:rPr>
              <w:t xml:space="preserve"> t</w:t>
            </w:r>
            <w:r w:rsidR="003F7088" w:rsidRPr="003F7088">
              <w:rPr>
                <w:rFonts w:ascii="Times New Roman" w:hAnsi="Times New Roman"/>
                <w:lang w:val="fr-FR"/>
              </w:rPr>
              <w:t>ưở</w:t>
            </w:r>
            <w:r w:rsidRPr="003F7088">
              <w:rPr>
                <w:rFonts w:ascii="Times New Roman" w:hAnsi="Times New Roman"/>
                <w:lang w:val="fr-FR"/>
              </w:rPr>
              <w:t>ng, h</w:t>
            </w:r>
            <w:r w:rsidR="003F7088" w:rsidRPr="003F7088">
              <w:rPr>
                <w:rFonts w:ascii="Times New Roman" w:hAnsi="Times New Roman"/>
                <w:lang w:val="fr-FR"/>
              </w:rPr>
              <w:t>à</w:t>
            </w:r>
            <w:r w:rsidRPr="003F7088">
              <w:rPr>
                <w:rFonts w:ascii="Times New Roman" w:hAnsi="Times New Roman"/>
                <w:lang w:val="fr-FR"/>
              </w:rPr>
              <w:t xml:space="preserve">nh </w:t>
            </w:r>
            <w:r w:rsidR="003F7088" w:rsidRPr="003F7088">
              <w:rPr>
                <w:rFonts w:ascii="Times New Roman" w:hAnsi="Times New Roman"/>
                <w:lang w:val="fr-FR"/>
              </w:rPr>
              <w:t>độ</w:t>
            </w:r>
            <w:r w:rsidRPr="003F7088">
              <w:rPr>
                <w:rFonts w:ascii="Times New Roman" w:hAnsi="Times New Roman"/>
                <w:lang w:val="fr-FR"/>
              </w:rPr>
              <w:t>ng, t</w:t>
            </w:r>
            <w:r w:rsidR="003F7088" w:rsidRPr="003F7088">
              <w:rPr>
                <w:rFonts w:ascii="Times New Roman" w:hAnsi="Times New Roman"/>
                <w:lang w:val="fr-FR"/>
              </w:rPr>
              <w:t>í</w:t>
            </w:r>
            <w:r w:rsidRPr="003F7088">
              <w:rPr>
                <w:rFonts w:ascii="Times New Roman" w:hAnsi="Times New Roman"/>
                <w:lang w:val="fr-FR"/>
              </w:rPr>
              <w:t>nh c</w:t>
            </w:r>
            <w:r w:rsidR="003F7088" w:rsidRPr="003F7088">
              <w:rPr>
                <w:rFonts w:ascii="Times New Roman" w:hAnsi="Times New Roman"/>
                <w:lang w:val="fr-FR"/>
              </w:rPr>
              <w:t>á</w:t>
            </w:r>
            <w:r w:rsidRPr="003F7088">
              <w:rPr>
                <w:rFonts w:ascii="Times New Roman" w:hAnsi="Times New Roman"/>
                <w:lang w:val="fr-FR"/>
              </w:rPr>
              <w:t>ch,...</w:t>
            </w:r>
          </w:p>
          <w:p w:rsidR="00022C34" w:rsidRPr="003F7088" w:rsidRDefault="00022C34" w:rsidP="00FB2FF5">
            <w:pPr>
              <w:jc w:val="both"/>
              <w:rPr>
                <w:rFonts w:ascii="Times New Roman" w:hAnsi="Times New Roman"/>
                <w:b/>
                <w:i/>
                <w:lang w:val="fr-FR"/>
              </w:rPr>
            </w:pPr>
            <w:r w:rsidRPr="003F7088">
              <w:rPr>
                <w:rFonts w:ascii="Times New Roman" w:hAnsi="Times New Roman"/>
                <w:b/>
                <w:i/>
                <w:lang w:val="fr-FR"/>
              </w:rPr>
              <w:t>3. X</w:t>
            </w:r>
            <w:r w:rsidR="003F7088" w:rsidRPr="003F7088">
              <w:rPr>
                <w:rFonts w:ascii="Times New Roman" w:hAnsi="Times New Roman"/>
                <w:b/>
                <w:i/>
                <w:lang w:val="fr-FR"/>
              </w:rPr>
              <w:t>â</w:t>
            </w:r>
            <w:r w:rsidRPr="003F7088">
              <w:rPr>
                <w:rFonts w:ascii="Times New Roman" w:hAnsi="Times New Roman"/>
                <w:b/>
                <w:i/>
                <w:lang w:val="fr-FR"/>
              </w:rPr>
              <w:t>y d</w:t>
            </w:r>
            <w:r w:rsidR="003F7088" w:rsidRPr="003F7088">
              <w:rPr>
                <w:rFonts w:ascii="Times New Roman" w:hAnsi="Times New Roman"/>
                <w:b/>
                <w:i/>
                <w:lang w:val="fr-FR"/>
              </w:rPr>
              <w:t>ự</w:t>
            </w:r>
            <w:r w:rsidRPr="003F7088">
              <w:rPr>
                <w:rFonts w:ascii="Times New Roman" w:hAnsi="Times New Roman"/>
                <w:b/>
                <w:i/>
                <w:lang w:val="fr-FR"/>
              </w:rPr>
              <w:t>ng c</w:t>
            </w:r>
            <w:r w:rsidR="003F7088" w:rsidRPr="003F7088">
              <w:rPr>
                <w:rFonts w:ascii="Times New Roman" w:hAnsi="Times New Roman"/>
                <w:b/>
                <w:i/>
                <w:lang w:val="fr-FR"/>
              </w:rPr>
              <w:t>ặ</w:t>
            </w:r>
            <w:r w:rsidRPr="003F7088">
              <w:rPr>
                <w:rFonts w:ascii="Times New Roman" w:hAnsi="Times New Roman"/>
                <w:b/>
                <w:i/>
                <w:lang w:val="fr-FR"/>
              </w:rPr>
              <w:t>p nh</w:t>
            </w:r>
            <w:r w:rsidR="003F7088" w:rsidRPr="003F7088">
              <w:rPr>
                <w:rFonts w:ascii="Times New Roman" w:hAnsi="Times New Roman"/>
                <w:b/>
                <w:i/>
                <w:lang w:val="fr-FR"/>
              </w:rPr>
              <w:t>â</w:t>
            </w:r>
            <w:r w:rsidRPr="003F7088">
              <w:rPr>
                <w:rFonts w:ascii="Times New Roman" w:hAnsi="Times New Roman"/>
                <w:b/>
                <w:i/>
                <w:lang w:val="fr-FR"/>
              </w:rPr>
              <w:t>n v</w:t>
            </w:r>
            <w:r w:rsidR="003F7088" w:rsidRPr="003F7088">
              <w:rPr>
                <w:rFonts w:ascii="Times New Roman" w:hAnsi="Times New Roman"/>
                <w:b/>
                <w:i/>
                <w:lang w:val="fr-FR"/>
              </w:rPr>
              <w:t>ậ</w:t>
            </w:r>
            <w:r w:rsidRPr="003F7088">
              <w:rPr>
                <w:rFonts w:ascii="Times New Roman" w:hAnsi="Times New Roman"/>
                <w:b/>
                <w:i/>
                <w:lang w:val="fr-FR"/>
              </w:rPr>
              <w:t>t t</w:t>
            </w:r>
            <w:r w:rsidR="003F7088" w:rsidRPr="003F7088">
              <w:rPr>
                <w:rFonts w:ascii="Times New Roman" w:hAnsi="Times New Roman"/>
                <w:b/>
                <w:i/>
                <w:lang w:val="fr-FR"/>
              </w:rPr>
              <w:t>ươ</w:t>
            </w:r>
            <w:r w:rsidRPr="003F7088">
              <w:rPr>
                <w:rFonts w:ascii="Times New Roman" w:hAnsi="Times New Roman"/>
                <w:b/>
                <w:i/>
                <w:lang w:val="fr-FR"/>
              </w:rPr>
              <w:t>ng ph</w:t>
            </w:r>
            <w:r w:rsidR="003F7088" w:rsidRPr="003F7088">
              <w:rPr>
                <w:rFonts w:ascii="Times New Roman" w:hAnsi="Times New Roman"/>
                <w:b/>
                <w:i/>
                <w:lang w:val="fr-FR"/>
              </w:rPr>
              <w:t>ả</w:t>
            </w:r>
            <w:r w:rsidRPr="003F7088">
              <w:rPr>
                <w:rFonts w:ascii="Times New Roman" w:hAnsi="Times New Roman"/>
                <w:b/>
                <w:i/>
                <w:lang w:val="fr-FR"/>
              </w:rPr>
              <w:t>n song song</w:t>
            </w:r>
            <w:r w:rsidR="001A012E" w:rsidRPr="003F7088">
              <w:rPr>
                <w:rFonts w:ascii="Times New Roman" w:hAnsi="Times New Roman"/>
                <w:b/>
                <w:i/>
                <w:lang w:val="fr-FR"/>
              </w:rPr>
              <w:t xml:space="preserve"> b</w:t>
            </w:r>
            <w:r w:rsidR="003F7088" w:rsidRPr="003F7088">
              <w:rPr>
                <w:rFonts w:ascii="Times New Roman" w:hAnsi="Times New Roman"/>
                <w:b/>
                <w:i/>
                <w:lang w:val="fr-FR"/>
              </w:rPr>
              <w:t>ê</w:t>
            </w:r>
            <w:r w:rsidR="001A012E" w:rsidRPr="003F7088">
              <w:rPr>
                <w:rFonts w:ascii="Times New Roman" w:hAnsi="Times New Roman"/>
                <w:b/>
                <w:i/>
                <w:lang w:val="fr-FR"/>
              </w:rPr>
              <w:t>n nhau, nh</w:t>
            </w:r>
            <w:r w:rsidR="003F7088" w:rsidRPr="003F7088">
              <w:rPr>
                <w:rFonts w:ascii="Times New Roman" w:hAnsi="Times New Roman"/>
                <w:b/>
                <w:i/>
                <w:lang w:val="fr-FR"/>
              </w:rPr>
              <w:t>à</w:t>
            </w:r>
            <w:r w:rsidR="001A012E" w:rsidRPr="003F7088">
              <w:rPr>
                <w:rFonts w:ascii="Times New Roman" w:hAnsi="Times New Roman"/>
                <w:b/>
                <w:i/>
                <w:lang w:val="fr-FR"/>
              </w:rPr>
              <w:t xml:space="preserve"> v</w:t>
            </w:r>
            <w:r w:rsidR="003F7088" w:rsidRPr="003F7088">
              <w:rPr>
                <w:rFonts w:ascii="Times New Roman" w:hAnsi="Times New Roman"/>
                <w:b/>
                <w:i/>
                <w:lang w:val="fr-FR"/>
              </w:rPr>
              <w:t>ă</w:t>
            </w:r>
            <w:r w:rsidR="001A012E" w:rsidRPr="003F7088">
              <w:rPr>
                <w:rFonts w:ascii="Times New Roman" w:hAnsi="Times New Roman"/>
                <w:b/>
                <w:i/>
                <w:lang w:val="fr-FR"/>
              </w:rPr>
              <w:t>n c</w:t>
            </w:r>
            <w:r w:rsidR="003F7088" w:rsidRPr="003F7088">
              <w:rPr>
                <w:rFonts w:ascii="Times New Roman" w:hAnsi="Times New Roman"/>
                <w:b/>
                <w:i/>
                <w:lang w:val="fr-FR"/>
              </w:rPr>
              <w:t>ó</w:t>
            </w:r>
            <w:r w:rsidR="001A012E" w:rsidRPr="003F7088">
              <w:rPr>
                <w:rFonts w:ascii="Times New Roman" w:hAnsi="Times New Roman"/>
                <w:b/>
                <w:i/>
                <w:lang w:val="fr-FR"/>
              </w:rPr>
              <w:t xml:space="preserve"> d</w:t>
            </w:r>
            <w:r w:rsidR="003F7088" w:rsidRPr="003F7088">
              <w:rPr>
                <w:rFonts w:ascii="Times New Roman" w:hAnsi="Times New Roman"/>
                <w:b/>
                <w:i/>
                <w:lang w:val="fr-FR"/>
              </w:rPr>
              <w:t>ụ</w:t>
            </w:r>
            <w:r w:rsidR="001A012E" w:rsidRPr="003F7088">
              <w:rPr>
                <w:rFonts w:ascii="Times New Roman" w:hAnsi="Times New Roman"/>
                <w:b/>
                <w:i/>
                <w:lang w:val="fr-FR"/>
              </w:rPr>
              <w:t xml:space="preserve">ng </w:t>
            </w:r>
            <w:r w:rsidR="003F7088" w:rsidRPr="003F7088">
              <w:rPr>
                <w:rFonts w:ascii="Times New Roman" w:hAnsi="Times New Roman"/>
                <w:b/>
                <w:i/>
                <w:lang w:val="fr-FR"/>
              </w:rPr>
              <w:t>ý</w:t>
            </w:r>
            <w:r w:rsidR="001A012E" w:rsidRPr="003F7088">
              <w:rPr>
                <w:rFonts w:ascii="Times New Roman" w:hAnsi="Times New Roman"/>
                <w:b/>
                <w:i/>
                <w:lang w:val="fr-FR"/>
              </w:rPr>
              <w:t>:</w:t>
            </w:r>
          </w:p>
          <w:p w:rsidR="00022C34" w:rsidRPr="003F7088" w:rsidRDefault="00022C34" w:rsidP="00FB2FF5">
            <w:pPr>
              <w:jc w:val="both"/>
              <w:rPr>
                <w:rFonts w:ascii="Times New Roman" w:hAnsi="Times New Roman"/>
                <w:lang w:val="fr-FR"/>
              </w:rPr>
            </w:pPr>
            <w:r w:rsidRPr="003F7088">
              <w:rPr>
                <w:rFonts w:ascii="Times New Roman" w:hAnsi="Times New Roman"/>
                <w:lang w:val="fr-FR"/>
              </w:rPr>
              <w:t xml:space="preserve">- </w:t>
            </w:r>
            <w:r w:rsidR="003F7088" w:rsidRPr="003F7088">
              <w:rPr>
                <w:rFonts w:ascii="Times New Roman" w:hAnsi="Times New Roman"/>
                <w:lang w:val="fr-FR"/>
              </w:rPr>
              <w:t>Đ</w:t>
            </w:r>
            <w:r w:rsidRPr="003F7088">
              <w:rPr>
                <w:rFonts w:ascii="Times New Roman" w:hAnsi="Times New Roman"/>
                <w:lang w:val="fr-FR"/>
              </w:rPr>
              <w:t xml:space="preserve">em </w:t>
            </w:r>
            <w:r w:rsidR="003F7088" w:rsidRPr="003F7088">
              <w:rPr>
                <w:rFonts w:ascii="Times New Roman" w:hAnsi="Times New Roman"/>
                <w:lang w:val="fr-FR"/>
              </w:rPr>
              <w:t>đế</w:t>
            </w:r>
            <w:r w:rsidRPr="003F7088">
              <w:rPr>
                <w:rFonts w:ascii="Times New Roman" w:hAnsi="Times New Roman"/>
                <w:lang w:val="fr-FR"/>
              </w:rPr>
              <w:t>n cho ng</w:t>
            </w:r>
            <w:r w:rsidR="003F7088" w:rsidRPr="003F7088">
              <w:rPr>
                <w:rFonts w:ascii="Times New Roman" w:hAnsi="Times New Roman"/>
                <w:lang w:val="fr-FR"/>
              </w:rPr>
              <w:t>ườ</w:t>
            </w:r>
            <w:r w:rsidRPr="003F7088">
              <w:rPr>
                <w:rFonts w:ascii="Times New Roman" w:hAnsi="Times New Roman"/>
                <w:lang w:val="fr-FR"/>
              </w:rPr>
              <w:t xml:space="preserve">i </w:t>
            </w:r>
            <w:r w:rsidR="003F7088" w:rsidRPr="003F7088">
              <w:rPr>
                <w:rFonts w:ascii="Times New Roman" w:hAnsi="Times New Roman"/>
                <w:lang w:val="fr-FR"/>
              </w:rPr>
              <w:t>đọ</w:t>
            </w:r>
            <w:r w:rsidRPr="003F7088">
              <w:rPr>
                <w:rFonts w:ascii="Times New Roman" w:hAnsi="Times New Roman"/>
                <w:lang w:val="fr-FR"/>
              </w:rPr>
              <w:t>c l</w:t>
            </w:r>
            <w:r w:rsidR="003F7088" w:rsidRPr="003F7088">
              <w:rPr>
                <w:rFonts w:ascii="Times New Roman" w:hAnsi="Times New Roman"/>
                <w:lang w:val="fr-FR"/>
              </w:rPr>
              <w:t>ờ</w:t>
            </w:r>
            <w:r w:rsidRPr="003F7088">
              <w:rPr>
                <w:rFonts w:ascii="Times New Roman" w:hAnsi="Times New Roman"/>
                <w:lang w:val="fr-FR"/>
              </w:rPr>
              <w:t>i nh</w:t>
            </w:r>
            <w:r w:rsidR="003F7088" w:rsidRPr="003F7088">
              <w:rPr>
                <w:rFonts w:ascii="Times New Roman" w:hAnsi="Times New Roman"/>
                <w:lang w:val="fr-FR"/>
              </w:rPr>
              <w:t>ắ</w:t>
            </w:r>
            <w:r w:rsidRPr="003F7088">
              <w:rPr>
                <w:rFonts w:ascii="Times New Roman" w:hAnsi="Times New Roman"/>
                <w:lang w:val="fr-FR"/>
              </w:rPr>
              <w:t>c nh</w:t>
            </w:r>
            <w:r w:rsidR="003F7088" w:rsidRPr="003F7088">
              <w:rPr>
                <w:rFonts w:ascii="Times New Roman" w:hAnsi="Times New Roman"/>
                <w:lang w:val="fr-FR"/>
              </w:rPr>
              <w:t>ở</w:t>
            </w:r>
            <w:r w:rsidRPr="003F7088">
              <w:rPr>
                <w:rFonts w:ascii="Times New Roman" w:hAnsi="Times New Roman"/>
                <w:lang w:val="fr-FR"/>
              </w:rPr>
              <w:t>: M</w:t>
            </w:r>
            <w:r w:rsidR="003F7088" w:rsidRPr="003F7088">
              <w:rPr>
                <w:rFonts w:ascii="Times New Roman" w:hAnsi="Times New Roman"/>
                <w:lang w:val="fr-FR"/>
              </w:rPr>
              <w:t>ỗ</w:t>
            </w:r>
            <w:r w:rsidRPr="003F7088">
              <w:rPr>
                <w:rFonts w:ascii="Times New Roman" w:hAnsi="Times New Roman"/>
                <w:lang w:val="fr-FR"/>
              </w:rPr>
              <w:t>i ng</w:t>
            </w:r>
            <w:r w:rsidR="003F7088" w:rsidRPr="003F7088">
              <w:rPr>
                <w:rFonts w:ascii="Times New Roman" w:hAnsi="Times New Roman"/>
                <w:lang w:val="fr-FR"/>
              </w:rPr>
              <w:t>ườ</w:t>
            </w:r>
            <w:r w:rsidRPr="003F7088">
              <w:rPr>
                <w:rFonts w:ascii="Times New Roman" w:hAnsi="Times New Roman"/>
                <w:lang w:val="fr-FR"/>
              </w:rPr>
              <w:t xml:space="preserve">i </w:t>
            </w:r>
            <w:r w:rsidR="003F7088" w:rsidRPr="003F7088">
              <w:rPr>
                <w:rFonts w:ascii="Times New Roman" w:hAnsi="Times New Roman"/>
                <w:lang w:val="fr-FR"/>
              </w:rPr>
              <w:t>đề</w:t>
            </w:r>
            <w:r w:rsidRPr="003F7088">
              <w:rPr>
                <w:rFonts w:ascii="Times New Roman" w:hAnsi="Times New Roman"/>
                <w:lang w:val="fr-FR"/>
              </w:rPr>
              <w:t>u ph</w:t>
            </w:r>
            <w:r w:rsidR="003F7088" w:rsidRPr="003F7088">
              <w:rPr>
                <w:rFonts w:ascii="Times New Roman" w:hAnsi="Times New Roman"/>
                <w:lang w:val="fr-FR"/>
              </w:rPr>
              <w:t>ả</w:t>
            </w:r>
            <w:r w:rsidRPr="003F7088">
              <w:rPr>
                <w:rFonts w:ascii="Times New Roman" w:hAnsi="Times New Roman"/>
                <w:lang w:val="fr-FR"/>
              </w:rPr>
              <w:t>i bi</w:t>
            </w:r>
            <w:r w:rsidR="003F7088" w:rsidRPr="003F7088">
              <w:rPr>
                <w:rFonts w:ascii="Times New Roman" w:hAnsi="Times New Roman"/>
                <w:lang w:val="fr-FR"/>
              </w:rPr>
              <w:t>ế</w:t>
            </w:r>
            <w:r w:rsidRPr="003F7088">
              <w:rPr>
                <w:rFonts w:ascii="Times New Roman" w:hAnsi="Times New Roman"/>
                <w:lang w:val="fr-FR"/>
              </w:rPr>
              <w:t>t ph</w:t>
            </w:r>
            <w:r w:rsidR="003F7088" w:rsidRPr="003F7088">
              <w:rPr>
                <w:rFonts w:ascii="Times New Roman" w:hAnsi="Times New Roman"/>
                <w:lang w:val="fr-FR"/>
              </w:rPr>
              <w:t>á</w:t>
            </w:r>
            <w:r w:rsidRPr="003F7088">
              <w:rPr>
                <w:rFonts w:ascii="Times New Roman" w:hAnsi="Times New Roman"/>
                <w:lang w:val="fr-FR"/>
              </w:rPr>
              <w:t>t huy nh</w:t>
            </w:r>
            <w:r w:rsidR="003F7088" w:rsidRPr="003F7088">
              <w:rPr>
                <w:rFonts w:ascii="Times New Roman" w:hAnsi="Times New Roman"/>
                <w:lang w:val="fr-FR"/>
              </w:rPr>
              <w:t>ữ</w:t>
            </w:r>
            <w:r w:rsidRPr="003F7088">
              <w:rPr>
                <w:rFonts w:ascii="Times New Roman" w:hAnsi="Times New Roman"/>
                <w:lang w:val="fr-FR"/>
              </w:rPr>
              <w:t xml:space="preserve">ng </w:t>
            </w:r>
            <w:r w:rsidR="003F7088" w:rsidRPr="003F7088">
              <w:rPr>
                <w:rFonts w:ascii="Times New Roman" w:hAnsi="Times New Roman"/>
                <w:lang w:val="fr-FR"/>
              </w:rPr>
              <w:t>ư</w:t>
            </w:r>
            <w:r w:rsidRPr="003F7088">
              <w:rPr>
                <w:rFonts w:ascii="Times New Roman" w:hAnsi="Times New Roman"/>
                <w:lang w:val="fr-FR"/>
              </w:rPr>
              <w:t xml:space="preserve">u </w:t>
            </w:r>
            <w:r w:rsidR="003F7088" w:rsidRPr="003F7088">
              <w:rPr>
                <w:rFonts w:ascii="Times New Roman" w:hAnsi="Times New Roman"/>
                <w:lang w:val="fr-FR"/>
              </w:rPr>
              <w:t>đ</w:t>
            </w:r>
            <w:r w:rsidRPr="003F7088">
              <w:rPr>
                <w:rFonts w:ascii="Times New Roman" w:hAnsi="Times New Roman"/>
                <w:lang w:val="fr-FR"/>
              </w:rPr>
              <w:t>i</w:t>
            </w:r>
            <w:r w:rsidR="003F7088" w:rsidRPr="003F7088">
              <w:rPr>
                <w:rFonts w:ascii="Times New Roman" w:hAnsi="Times New Roman"/>
                <w:lang w:val="fr-FR"/>
              </w:rPr>
              <w:t>ể</w:t>
            </w:r>
            <w:r w:rsidRPr="003F7088">
              <w:rPr>
                <w:rFonts w:ascii="Times New Roman" w:hAnsi="Times New Roman"/>
                <w:lang w:val="fr-FR"/>
              </w:rPr>
              <w:t>m, kh</w:t>
            </w:r>
            <w:r w:rsidR="003F7088" w:rsidRPr="003F7088">
              <w:rPr>
                <w:rFonts w:ascii="Times New Roman" w:hAnsi="Times New Roman"/>
                <w:lang w:val="fr-FR"/>
              </w:rPr>
              <w:t>ắ</w:t>
            </w:r>
            <w:r w:rsidRPr="003F7088">
              <w:rPr>
                <w:rFonts w:ascii="Times New Roman" w:hAnsi="Times New Roman"/>
                <w:lang w:val="fr-FR"/>
              </w:rPr>
              <w:t>c ph</w:t>
            </w:r>
            <w:r w:rsidR="003F7088" w:rsidRPr="003F7088">
              <w:rPr>
                <w:rFonts w:ascii="Times New Roman" w:hAnsi="Times New Roman"/>
                <w:lang w:val="fr-FR"/>
              </w:rPr>
              <w:t>ụ</w:t>
            </w:r>
            <w:r w:rsidRPr="003F7088">
              <w:rPr>
                <w:rFonts w:ascii="Times New Roman" w:hAnsi="Times New Roman"/>
                <w:lang w:val="fr-FR"/>
              </w:rPr>
              <w:t>c nh</w:t>
            </w:r>
            <w:r w:rsidR="003F7088" w:rsidRPr="003F7088">
              <w:rPr>
                <w:rFonts w:ascii="Times New Roman" w:hAnsi="Times New Roman"/>
                <w:lang w:val="fr-FR"/>
              </w:rPr>
              <w:t>ữ</w:t>
            </w:r>
            <w:r w:rsidRPr="003F7088">
              <w:rPr>
                <w:rFonts w:ascii="Times New Roman" w:hAnsi="Times New Roman"/>
                <w:lang w:val="fr-FR"/>
              </w:rPr>
              <w:t>ng nh</w:t>
            </w:r>
            <w:r w:rsidR="003F7088" w:rsidRPr="003F7088">
              <w:rPr>
                <w:rFonts w:ascii="Times New Roman" w:hAnsi="Times New Roman"/>
                <w:lang w:val="fr-FR"/>
              </w:rPr>
              <w:t>ượ</w:t>
            </w:r>
            <w:r w:rsidRPr="003F7088">
              <w:rPr>
                <w:rFonts w:ascii="Times New Roman" w:hAnsi="Times New Roman"/>
                <w:lang w:val="fr-FR"/>
              </w:rPr>
              <w:t xml:space="preserve">c </w:t>
            </w:r>
            <w:r w:rsidR="003F7088" w:rsidRPr="003F7088">
              <w:rPr>
                <w:rFonts w:ascii="Times New Roman" w:hAnsi="Times New Roman"/>
                <w:lang w:val="fr-FR"/>
              </w:rPr>
              <w:t>đ</w:t>
            </w:r>
            <w:r w:rsidRPr="003F7088">
              <w:rPr>
                <w:rFonts w:ascii="Times New Roman" w:hAnsi="Times New Roman"/>
                <w:lang w:val="fr-FR"/>
              </w:rPr>
              <w:t>i</w:t>
            </w:r>
            <w:r w:rsidR="003F7088" w:rsidRPr="003F7088">
              <w:rPr>
                <w:rFonts w:ascii="Times New Roman" w:hAnsi="Times New Roman"/>
                <w:lang w:val="fr-FR"/>
              </w:rPr>
              <w:t>ể</w:t>
            </w:r>
            <w:r w:rsidRPr="003F7088">
              <w:rPr>
                <w:rFonts w:ascii="Times New Roman" w:hAnsi="Times New Roman"/>
                <w:lang w:val="fr-FR"/>
              </w:rPr>
              <w:t>m c</w:t>
            </w:r>
            <w:r w:rsidR="003F7088" w:rsidRPr="003F7088">
              <w:rPr>
                <w:rFonts w:ascii="Times New Roman" w:hAnsi="Times New Roman"/>
                <w:lang w:val="fr-FR"/>
              </w:rPr>
              <w:t>ủ</w:t>
            </w:r>
            <w:r w:rsidRPr="003F7088">
              <w:rPr>
                <w:rFonts w:ascii="Times New Roman" w:hAnsi="Times New Roman"/>
                <w:lang w:val="fr-FR"/>
              </w:rPr>
              <w:t>a b</w:t>
            </w:r>
            <w:r w:rsidR="003F7088" w:rsidRPr="003F7088">
              <w:rPr>
                <w:rFonts w:ascii="Times New Roman" w:hAnsi="Times New Roman"/>
                <w:lang w:val="fr-FR"/>
              </w:rPr>
              <w:t>ả</w:t>
            </w:r>
            <w:r w:rsidRPr="003F7088">
              <w:rPr>
                <w:rFonts w:ascii="Times New Roman" w:hAnsi="Times New Roman"/>
                <w:lang w:val="fr-FR"/>
              </w:rPr>
              <w:t>n th</w:t>
            </w:r>
            <w:r w:rsidR="003F7088" w:rsidRPr="003F7088">
              <w:rPr>
                <w:rFonts w:ascii="Times New Roman" w:hAnsi="Times New Roman"/>
                <w:lang w:val="fr-FR"/>
              </w:rPr>
              <w:t>â</w:t>
            </w:r>
            <w:r w:rsidRPr="003F7088">
              <w:rPr>
                <w:rFonts w:ascii="Times New Roman" w:hAnsi="Times New Roman"/>
                <w:lang w:val="fr-FR"/>
              </w:rPr>
              <w:t xml:space="preserve">n </w:t>
            </w:r>
            <w:r w:rsidR="003F7088" w:rsidRPr="003F7088">
              <w:rPr>
                <w:rFonts w:ascii="Times New Roman" w:hAnsi="Times New Roman"/>
                <w:lang w:val="fr-FR"/>
              </w:rPr>
              <w:t>để</w:t>
            </w:r>
            <w:r w:rsidRPr="003F7088">
              <w:rPr>
                <w:rFonts w:ascii="Times New Roman" w:hAnsi="Times New Roman"/>
                <w:lang w:val="fr-FR"/>
              </w:rPr>
              <w:t xml:space="preserve"> h</w:t>
            </w:r>
            <w:r w:rsidR="003F7088" w:rsidRPr="003F7088">
              <w:rPr>
                <w:rFonts w:ascii="Times New Roman" w:hAnsi="Times New Roman"/>
                <w:lang w:val="fr-FR"/>
              </w:rPr>
              <w:t>ướ</w:t>
            </w:r>
            <w:r w:rsidRPr="003F7088">
              <w:rPr>
                <w:rFonts w:ascii="Times New Roman" w:hAnsi="Times New Roman"/>
                <w:lang w:val="fr-FR"/>
              </w:rPr>
              <w:t>ng t</w:t>
            </w:r>
            <w:r w:rsidR="003F7088" w:rsidRPr="003F7088">
              <w:rPr>
                <w:rFonts w:ascii="Times New Roman" w:hAnsi="Times New Roman"/>
                <w:lang w:val="fr-FR"/>
              </w:rPr>
              <w:t>ớ</w:t>
            </w:r>
            <w:r w:rsidRPr="003F7088">
              <w:rPr>
                <w:rFonts w:ascii="Times New Roman" w:hAnsi="Times New Roman"/>
                <w:lang w:val="fr-FR"/>
              </w:rPr>
              <w:t>i s</w:t>
            </w:r>
            <w:r w:rsidR="003F7088" w:rsidRPr="003F7088">
              <w:rPr>
                <w:rFonts w:ascii="Times New Roman" w:hAnsi="Times New Roman"/>
                <w:lang w:val="fr-FR"/>
              </w:rPr>
              <w:t>ự</w:t>
            </w:r>
            <w:r w:rsidRPr="003F7088">
              <w:rPr>
                <w:rFonts w:ascii="Times New Roman" w:hAnsi="Times New Roman"/>
                <w:lang w:val="fr-FR"/>
              </w:rPr>
              <w:t xml:space="preserve"> ho</w:t>
            </w:r>
            <w:r w:rsidR="003F7088" w:rsidRPr="003F7088">
              <w:rPr>
                <w:rFonts w:ascii="Times New Roman" w:hAnsi="Times New Roman"/>
                <w:lang w:val="fr-FR"/>
              </w:rPr>
              <w:t>à</w:t>
            </w:r>
            <w:r w:rsidRPr="003F7088">
              <w:rPr>
                <w:rFonts w:ascii="Times New Roman" w:hAnsi="Times New Roman"/>
                <w:lang w:val="fr-FR"/>
              </w:rPr>
              <w:t>n thi</w:t>
            </w:r>
            <w:r w:rsidR="003F7088" w:rsidRPr="003F7088">
              <w:rPr>
                <w:rFonts w:ascii="Times New Roman" w:hAnsi="Times New Roman"/>
                <w:lang w:val="fr-FR"/>
              </w:rPr>
              <w:t>ệ</w:t>
            </w:r>
            <w:r w:rsidRPr="003F7088">
              <w:rPr>
                <w:rFonts w:ascii="Times New Roman" w:hAnsi="Times New Roman"/>
                <w:lang w:val="fr-FR"/>
              </w:rPr>
              <w:t>n nh</w:t>
            </w:r>
            <w:r w:rsidR="003F7088" w:rsidRPr="003F7088">
              <w:rPr>
                <w:rFonts w:ascii="Times New Roman" w:hAnsi="Times New Roman"/>
                <w:lang w:val="fr-FR"/>
              </w:rPr>
              <w:t>â</w:t>
            </w:r>
            <w:r w:rsidRPr="003F7088">
              <w:rPr>
                <w:rFonts w:ascii="Times New Roman" w:hAnsi="Times New Roman"/>
                <w:lang w:val="fr-FR"/>
              </w:rPr>
              <w:t>n c</w:t>
            </w:r>
            <w:r w:rsidR="003F7088" w:rsidRPr="003F7088">
              <w:rPr>
                <w:rFonts w:ascii="Times New Roman" w:hAnsi="Times New Roman"/>
                <w:lang w:val="fr-FR"/>
              </w:rPr>
              <w:t>á</w:t>
            </w:r>
            <w:r w:rsidRPr="003F7088">
              <w:rPr>
                <w:rFonts w:ascii="Times New Roman" w:hAnsi="Times New Roman"/>
                <w:lang w:val="fr-FR"/>
              </w:rPr>
              <w:t>ch v</w:t>
            </w:r>
            <w:r w:rsidR="003F7088" w:rsidRPr="003F7088">
              <w:rPr>
                <w:rFonts w:ascii="Times New Roman" w:hAnsi="Times New Roman"/>
                <w:lang w:val="fr-FR"/>
              </w:rPr>
              <w:t>à</w:t>
            </w:r>
            <w:r w:rsidRPr="003F7088">
              <w:rPr>
                <w:rFonts w:ascii="Times New Roman" w:hAnsi="Times New Roman"/>
                <w:lang w:val="fr-FR"/>
              </w:rPr>
              <w:t xml:space="preserve"> t</w:t>
            </w:r>
            <w:r w:rsidR="003F7088" w:rsidRPr="003F7088">
              <w:rPr>
                <w:rFonts w:ascii="Times New Roman" w:hAnsi="Times New Roman"/>
                <w:lang w:val="fr-FR"/>
              </w:rPr>
              <w:t>â</w:t>
            </w:r>
            <w:r w:rsidRPr="003F7088">
              <w:rPr>
                <w:rFonts w:ascii="Times New Roman" w:hAnsi="Times New Roman"/>
                <w:lang w:val="fr-FR"/>
              </w:rPr>
              <w:t>m h</w:t>
            </w:r>
            <w:r w:rsidR="003F7088" w:rsidRPr="003F7088">
              <w:rPr>
                <w:rFonts w:ascii="Times New Roman" w:hAnsi="Times New Roman"/>
                <w:lang w:val="fr-FR"/>
              </w:rPr>
              <w:t>ồ</w:t>
            </w:r>
            <w:r w:rsidRPr="003F7088">
              <w:rPr>
                <w:rFonts w:ascii="Times New Roman" w:hAnsi="Times New Roman"/>
                <w:lang w:val="fr-FR"/>
              </w:rPr>
              <w:t>n m</w:t>
            </w:r>
            <w:r w:rsidR="003F7088" w:rsidRPr="003F7088">
              <w:rPr>
                <w:rFonts w:ascii="Times New Roman" w:hAnsi="Times New Roman"/>
                <w:lang w:val="fr-FR"/>
              </w:rPr>
              <w:t>ì</w:t>
            </w:r>
            <w:r w:rsidRPr="003F7088">
              <w:rPr>
                <w:rFonts w:ascii="Times New Roman" w:hAnsi="Times New Roman"/>
                <w:lang w:val="fr-FR"/>
              </w:rPr>
              <w:t xml:space="preserve">nh. </w:t>
            </w:r>
          </w:p>
          <w:p w:rsidR="00022C34" w:rsidRPr="003F7088" w:rsidRDefault="00022C34" w:rsidP="00FB2FF5">
            <w:pPr>
              <w:jc w:val="both"/>
              <w:rPr>
                <w:rFonts w:ascii="Times New Roman" w:hAnsi="Times New Roman"/>
                <w:lang w:val="fr-FR"/>
              </w:rPr>
            </w:pPr>
            <w:r w:rsidRPr="003F7088">
              <w:rPr>
                <w:rFonts w:ascii="Times New Roman" w:hAnsi="Times New Roman"/>
                <w:lang w:val="fr-FR"/>
              </w:rPr>
              <w:t>- H</w:t>
            </w:r>
            <w:r w:rsidR="003F7088" w:rsidRPr="003F7088">
              <w:rPr>
                <w:rFonts w:ascii="Times New Roman" w:hAnsi="Times New Roman"/>
                <w:lang w:val="fr-FR"/>
              </w:rPr>
              <w:t>ơ</w:t>
            </w:r>
            <w:r w:rsidRPr="003F7088">
              <w:rPr>
                <w:rFonts w:ascii="Times New Roman" w:hAnsi="Times New Roman"/>
                <w:lang w:val="fr-FR"/>
              </w:rPr>
              <w:t>n n</w:t>
            </w:r>
            <w:r w:rsidR="003F7088" w:rsidRPr="003F7088">
              <w:rPr>
                <w:rFonts w:ascii="Times New Roman" w:hAnsi="Times New Roman"/>
                <w:lang w:val="fr-FR"/>
              </w:rPr>
              <w:t>ữ</w:t>
            </w:r>
            <w:r w:rsidRPr="003F7088">
              <w:rPr>
                <w:rFonts w:ascii="Times New Roman" w:hAnsi="Times New Roman"/>
                <w:lang w:val="fr-FR"/>
              </w:rPr>
              <w:t>a, qua t</w:t>
            </w:r>
            <w:r w:rsidR="003F7088" w:rsidRPr="003F7088">
              <w:rPr>
                <w:rFonts w:ascii="Times New Roman" w:hAnsi="Times New Roman"/>
                <w:lang w:val="fr-FR"/>
              </w:rPr>
              <w:t>ừ</w:t>
            </w:r>
            <w:r w:rsidRPr="003F7088">
              <w:rPr>
                <w:rFonts w:ascii="Times New Roman" w:hAnsi="Times New Roman"/>
                <w:lang w:val="fr-FR"/>
              </w:rPr>
              <w:t>ng nh</w:t>
            </w:r>
            <w:r w:rsidR="003F7088" w:rsidRPr="003F7088">
              <w:rPr>
                <w:rFonts w:ascii="Times New Roman" w:hAnsi="Times New Roman"/>
                <w:lang w:val="fr-FR"/>
              </w:rPr>
              <w:t>â</w:t>
            </w:r>
            <w:r w:rsidRPr="003F7088">
              <w:rPr>
                <w:rFonts w:ascii="Times New Roman" w:hAnsi="Times New Roman"/>
                <w:lang w:val="fr-FR"/>
              </w:rPr>
              <w:t>n v</w:t>
            </w:r>
            <w:r w:rsidR="003F7088" w:rsidRPr="003F7088">
              <w:rPr>
                <w:rFonts w:ascii="Times New Roman" w:hAnsi="Times New Roman"/>
                <w:lang w:val="fr-FR"/>
              </w:rPr>
              <w:t>ậ</w:t>
            </w:r>
            <w:r w:rsidRPr="003F7088">
              <w:rPr>
                <w:rFonts w:ascii="Times New Roman" w:hAnsi="Times New Roman"/>
                <w:lang w:val="fr-FR"/>
              </w:rPr>
              <w:t>t, t</w:t>
            </w:r>
            <w:r w:rsidR="003F7088" w:rsidRPr="003F7088">
              <w:rPr>
                <w:rFonts w:ascii="Times New Roman" w:hAnsi="Times New Roman"/>
                <w:lang w:val="fr-FR"/>
              </w:rPr>
              <w:t>á</w:t>
            </w:r>
            <w:r w:rsidRPr="003F7088">
              <w:rPr>
                <w:rFonts w:ascii="Times New Roman" w:hAnsi="Times New Roman"/>
                <w:lang w:val="fr-FR"/>
              </w:rPr>
              <w:t>c gi</w:t>
            </w:r>
            <w:r w:rsidR="003F7088" w:rsidRPr="003F7088">
              <w:rPr>
                <w:rFonts w:ascii="Times New Roman" w:hAnsi="Times New Roman"/>
                <w:lang w:val="fr-FR"/>
              </w:rPr>
              <w:t>ả</w:t>
            </w:r>
            <w:r w:rsidRPr="003F7088">
              <w:rPr>
                <w:rFonts w:ascii="Times New Roman" w:hAnsi="Times New Roman"/>
                <w:lang w:val="fr-FR"/>
              </w:rPr>
              <w:t xml:space="preserve"> </w:t>
            </w:r>
            <w:r w:rsidR="003F7088" w:rsidRPr="003F7088">
              <w:rPr>
                <w:rFonts w:ascii="Times New Roman" w:hAnsi="Times New Roman"/>
                <w:lang w:val="fr-FR"/>
              </w:rPr>
              <w:t>đã</w:t>
            </w:r>
            <w:r w:rsidRPr="003F7088">
              <w:rPr>
                <w:rFonts w:ascii="Times New Roman" w:hAnsi="Times New Roman"/>
                <w:lang w:val="fr-FR"/>
              </w:rPr>
              <w:t xml:space="preserve"> th</w:t>
            </w:r>
            <w:r w:rsidR="003F7088" w:rsidRPr="003F7088">
              <w:rPr>
                <w:rFonts w:ascii="Times New Roman" w:hAnsi="Times New Roman"/>
                <w:lang w:val="fr-FR"/>
              </w:rPr>
              <w:t>ể</w:t>
            </w:r>
            <w:r w:rsidRPr="003F7088">
              <w:rPr>
                <w:rFonts w:ascii="Times New Roman" w:hAnsi="Times New Roman"/>
                <w:lang w:val="fr-FR"/>
              </w:rPr>
              <w:t xml:space="preserve"> hi</w:t>
            </w:r>
            <w:r w:rsidR="003F7088" w:rsidRPr="003F7088">
              <w:rPr>
                <w:rFonts w:ascii="Times New Roman" w:hAnsi="Times New Roman"/>
                <w:lang w:val="fr-FR"/>
              </w:rPr>
              <w:t>ệ</w:t>
            </w:r>
            <w:r w:rsidRPr="003F7088">
              <w:rPr>
                <w:rFonts w:ascii="Times New Roman" w:hAnsi="Times New Roman"/>
                <w:lang w:val="fr-FR"/>
              </w:rPr>
              <w:t>n r</w:t>
            </w:r>
            <w:r w:rsidR="003F7088" w:rsidRPr="003F7088">
              <w:rPr>
                <w:rFonts w:ascii="Times New Roman" w:hAnsi="Times New Roman"/>
                <w:lang w:val="fr-FR"/>
              </w:rPr>
              <w:t>ấ</w:t>
            </w:r>
            <w:r w:rsidRPr="003F7088">
              <w:rPr>
                <w:rFonts w:ascii="Times New Roman" w:hAnsi="Times New Roman"/>
                <w:lang w:val="fr-FR"/>
              </w:rPr>
              <w:t>t r</w:t>
            </w:r>
            <w:r w:rsidR="003F7088" w:rsidRPr="003F7088">
              <w:rPr>
                <w:rFonts w:ascii="Times New Roman" w:hAnsi="Times New Roman"/>
                <w:lang w:val="fr-FR"/>
              </w:rPr>
              <w:t>õ</w:t>
            </w:r>
            <w:r w:rsidRPr="003F7088">
              <w:rPr>
                <w:rFonts w:ascii="Times New Roman" w:hAnsi="Times New Roman"/>
                <w:lang w:val="fr-FR"/>
              </w:rPr>
              <w:t xml:space="preserve"> th</w:t>
            </w:r>
            <w:r w:rsidR="003F7088" w:rsidRPr="003F7088">
              <w:rPr>
                <w:rFonts w:ascii="Times New Roman" w:hAnsi="Times New Roman"/>
                <w:lang w:val="fr-FR"/>
              </w:rPr>
              <w:t>á</w:t>
            </w:r>
            <w:r w:rsidRPr="003F7088">
              <w:rPr>
                <w:rFonts w:ascii="Times New Roman" w:hAnsi="Times New Roman"/>
                <w:lang w:val="fr-FR"/>
              </w:rPr>
              <w:t xml:space="preserve">i </w:t>
            </w:r>
            <w:r w:rsidR="003F7088" w:rsidRPr="003F7088">
              <w:rPr>
                <w:rFonts w:ascii="Times New Roman" w:hAnsi="Times New Roman"/>
                <w:lang w:val="fr-FR"/>
              </w:rPr>
              <w:t>độ</w:t>
            </w:r>
            <w:r w:rsidRPr="003F7088">
              <w:rPr>
                <w:rFonts w:ascii="Times New Roman" w:hAnsi="Times New Roman"/>
                <w:lang w:val="fr-FR"/>
              </w:rPr>
              <w:t xml:space="preserve"> c</w:t>
            </w:r>
            <w:r w:rsidR="003F7088" w:rsidRPr="003F7088">
              <w:rPr>
                <w:rFonts w:ascii="Times New Roman" w:hAnsi="Times New Roman"/>
                <w:lang w:val="fr-FR"/>
              </w:rPr>
              <w:t>ủ</w:t>
            </w:r>
            <w:r w:rsidRPr="003F7088">
              <w:rPr>
                <w:rFonts w:ascii="Times New Roman" w:hAnsi="Times New Roman"/>
                <w:lang w:val="fr-FR"/>
              </w:rPr>
              <w:t>a m</w:t>
            </w:r>
            <w:r w:rsidR="003F7088" w:rsidRPr="003F7088">
              <w:rPr>
                <w:rFonts w:ascii="Times New Roman" w:hAnsi="Times New Roman"/>
                <w:lang w:val="fr-FR"/>
              </w:rPr>
              <w:t>ì</w:t>
            </w:r>
            <w:r w:rsidRPr="003F7088">
              <w:rPr>
                <w:rFonts w:ascii="Times New Roman" w:hAnsi="Times New Roman"/>
                <w:lang w:val="fr-FR"/>
              </w:rPr>
              <w:t xml:space="preserve">nh </w:t>
            </w:r>
            <w:r w:rsidR="003F7088" w:rsidRPr="003F7088">
              <w:rPr>
                <w:rFonts w:ascii="Times New Roman" w:hAnsi="Times New Roman"/>
                <w:lang w:val="fr-FR"/>
              </w:rPr>
              <w:t>đố</w:t>
            </w:r>
            <w:r w:rsidRPr="003F7088">
              <w:rPr>
                <w:rFonts w:ascii="Times New Roman" w:hAnsi="Times New Roman"/>
                <w:lang w:val="fr-FR"/>
              </w:rPr>
              <w:t>i v</w:t>
            </w:r>
            <w:r w:rsidR="003F7088" w:rsidRPr="003F7088">
              <w:rPr>
                <w:rFonts w:ascii="Times New Roman" w:hAnsi="Times New Roman"/>
                <w:lang w:val="fr-FR"/>
              </w:rPr>
              <w:t>ớ</w:t>
            </w:r>
            <w:r w:rsidRPr="003F7088">
              <w:rPr>
                <w:rFonts w:ascii="Times New Roman" w:hAnsi="Times New Roman"/>
                <w:lang w:val="fr-FR"/>
              </w:rPr>
              <w:t>i nhi</w:t>
            </w:r>
            <w:r w:rsidR="003F7088" w:rsidRPr="003F7088">
              <w:rPr>
                <w:rFonts w:ascii="Times New Roman" w:hAnsi="Times New Roman"/>
                <w:lang w:val="fr-FR"/>
              </w:rPr>
              <w:t>ề</w:t>
            </w:r>
            <w:r w:rsidRPr="003F7088">
              <w:rPr>
                <w:rFonts w:ascii="Times New Roman" w:hAnsi="Times New Roman"/>
                <w:lang w:val="fr-FR"/>
              </w:rPr>
              <w:t>u h</w:t>
            </w:r>
            <w:r w:rsidR="003F7088" w:rsidRPr="003F7088">
              <w:rPr>
                <w:rFonts w:ascii="Times New Roman" w:hAnsi="Times New Roman"/>
                <w:lang w:val="fr-FR"/>
              </w:rPr>
              <w:t>ạ</w:t>
            </w:r>
            <w:r w:rsidRPr="003F7088">
              <w:rPr>
                <w:rFonts w:ascii="Times New Roman" w:hAnsi="Times New Roman"/>
                <w:lang w:val="fr-FR"/>
              </w:rPr>
              <w:t>ng ng</w:t>
            </w:r>
            <w:r w:rsidR="003F7088" w:rsidRPr="003F7088">
              <w:rPr>
                <w:rFonts w:ascii="Times New Roman" w:hAnsi="Times New Roman"/>
                <w:lang w:val="fr-FR"/>
              </w:rPr>
              <w:t>ườ</w:t>
            </w:r>
            <w:r w:rsidRPr="003F7088">
              <w:rPr>
                <w:rFonts w:ascii="Times New Roman" w:hAnsi="Times New Roman"/>
                <w:lang w:val="fr-FR"/>
              </w:rPr>
              <w:t>i trong x</w:t>
            </w:r>
            <w:r w:rsidR="003F7088" w:rsidRPr="003F7088">
              <w:rPr>
                <w:rFonts w:ascii="Times New Roman" w:hAnsi="Times New Roman"/>
                <w:lang w:val="fr-FR"/>
              </w:rPr>
              <w:t>ã</w:t>
            </w:r>
            <w:r w:rsidRPr="003F7088">
              <w:rPr>
                <w:rFonts w:ascii="Times New Roman" w:hAnsi="Times New Roman"/>
                <w:lang w:val="fr-FR"/>
              </w:rPr>
              <w:t xml:space="preserve"> h</w:t>
            </w:r>
            <w:r w:rsidR="003F7088" w:rsidRPr="003F7088">
              <w:rPr>
                <w:rFonts w:ascii="Times New Roman" w:hAnsi="Times New Roman"/>
                <w:lang w:val="fr-FR"/>
              </w:rPr>
              <w:t>ộ</w:t>
            </w:r>
            <w:r w:rsidRPr="003F7088">
              <w:rPr>
                <w:rFonts w:ascii="Times New Roman" w:hAnsi="Times New Roman"/>
                <w:lang w:val="fr-FR"/>
              </w:rPr>
              <w:t xml:space="preserve">i </w:t>
            </w:r>
            <w:r w:rsidR="003F7088" w:rsidRPr="003F7088">
              <w:rPr>
                <w:rFonts w:ascii="Times New Roman" w:hAnsi="Times New Roman"/>
                <w:lang w:val="fr-FR"/>
              </w:rPr>
              <w:t>đươ</w:t>
            </w:r>
            <w:r w:rsidRPr="003F7088">
              <w:rPr>
                <w:rFonts w:ascii="Times New Roman" w:hAnsi="Times New Roman"/>
                <w:lang w:val="fr-FR"/>
              </w:rPr>
              <w:t>ng th</w:t>
            </w:r>
            <w:r w:rsidR="003F7088" w:rsidRPr="003F7088">
              <w:rPr>
                <w:rFonts w:ascii="Times New Roman" w:hAnsi="Times New Roman"/>
                <w:lang w:val="fr-FR"/>
              </w:rPr>
              <w:t>ờ</w:t>
            </w:r>
            <w:r w:rsidRPr="003F7088">
              <w:rPr>
                <w:rFonts w:ascii="Times New Roman" w:hAnsi="Times New Roman"/>
                <w:lang w:val="fr-FR"/>
              </w:rPr>
              <w:t>i.</w:t>
            </w:r>
          </w:p>
          <w:p w:rsidR="00022C34" w:rsidRPr="003F7088" w:rsidRDefault="00022C34" w:rsidP="00FB2FF5">
            <w:pPr>
              <w:jc w:val="both"/>
              <w:rPr>
                <w:rFonts w:ascii="Times New Roman" w:hAnsi="Times New Roman"/>
                <w:lang w:val="fr-FR"/>
              </w:rPr>
            </w:pPr>
            <w:r w:rsidRPr="003F7088">
              <w:rPr>
                <w:rFonts w:ascii="Times New Roman" w:hAnsi="Times New Roman"/>
                <w:lang w:val="fr-FR"/>
              </w:rPr>
              <w:lastRenderedPageBreak/>
              <w:t>+ Qua nh</w:t>
            </w:r>
            <w:r w:rsidR="003F7088" w:rsidRPr="003F7088">
              <w:rPr>
                <w:rFonts w:ascii="Times New Roman" w:hAnsi="Times New Roman"/>
                <w:lang w:val="fr-FR"/>
              </w:rPr>
              <w:t>â</w:t>
            </w:r>
            <w:r w:rsidRPr="003F7088">
              <w:rPr>
                <w:rFonts w:ascii="Times New Roman" w:hAnsi="Times New Roman"/>
                <w:lang w:val="fr-FR"/>
              </w:rPr>
              <w:t>n v</w:t>
            </w:r>
            <w:r w:rsidR="003F7088" w:rsidRPr="003F7088">
              <w:rPr>
                <w:rFonts w:ascii="Times New Roman" w:hAnsi="Times New Roman"/>
                <w:lang w:val="fr-FR"/>
              </w:rPr>
              <w:t>ậ</w:t>
            </w:r>
            <w:r w:rsidRPr="003F7088">
              <w:rPr>
                <w:rFonts w:ascii="Times New Roman" w:hAnsi="Times New Roman"/>
                <w:lang w:val="fr-FR"/>
              </w:rPr>
              <w:t xml:space="preserve">t </w:t>
            </w:r>
            <w:r w:rsidR="003F7088" w:rsidRPr="003F7088">
              <w:rPr>
                <w:rFonts w:ascii="Times New Roman" w:hAnsi="Times New Roman"/>
                <w:lang w:val="fr-FR"/>
              </w:rPr>
              <w:t>Đô</w:t>
            </w:r>
            <w:r w:rsidRPr="003F7088">
              <w:rPr>
                <w:rFonts w:ascii="Times New Roman" w:hAnsi="Times New Roman"/>
                <w:lang w:val="fr-FR"/>
              </w:rPr>
              <w:t>n Kih</w:t>
            </w:r>
            <w:r w:rsidR="003F7088" w:rsidRPr="003F7088">
              <w:rPr>
                <w:rFonts w:ascii="Times New Roman" w:hAnsi="Times New Roman"/>
                <w:lang w:val="fr-FR"/>
              </w:rPr>
              <w:t>ô</w:t>
            </w:r>
            <w:r w:rsidRPr="003F7088">
              <w:rPr>
                <w:rFonts w:ascii="Times New Roman" w:hAnsi="Times New Roman"/>
                <w:lang w:val="fr-FR"/>
              </w:rPr>
              <w:t>t</w:t>
            </w:r>
            <w:r w:rsidR="003F7088" w:rsidRPr="003F7088">
              <w:rPr>
                <w:rFonts w:ascii="Times New Roman" w:hAnsi="Times New Roman"/>
                <w:lang w:val="fr-FR"/>
              </w:rPr>
              <w:t>ê</w:t>
            </w:r>
            <w:r w:rsidRPr="003F7088">
              <w:rPr>
                <w:rFonts w:ascii="Times New Roman" w:hAnsi="Times New Roman"/>
                <w:lang w:val="fr-FR"/>
              </w:rPr>
              <w:t>, t</w:t>
            </w:r>
            <w:r w:rsidR="003F7088" w:rsidRPr="003F7088">
              <w:rPr>
                <w:rFonts w:ascii="Times New Roman" w:hAnsi="Times New Roman"/>
                <w:lang w:val="fr-FR"/>
              </w:rPr>
              <w:t>á</w:t>
            </w:r>
            <w:r w:rsidRPr="003F7088">
              <w:rPr>
                <w:rFonts w:ascii="Times New Roman" w:hAnsi="Times New Roman"/>
                <w:lang w:val="fr-FR"/>
              </w:rPr>
              <w:t>c gi</w:t>
            </w:r>
            <w:r w:rsidR="003F7088" w:rsidRPr="003F7088">
              <w:rPr>
                <w:rFonts w:ascii="Times New Roman" w:hAnsi="Times New Roman"/>
                <w:lang w:val="fr-FR"/>
              </w:rPr>
              <w:t>ả</w:t>
            </w:r>
            <w:r w:rsidRPr="003F7088">
              <w:rPr>
                <w:rFonts w:ascii="Times New Roman" w:hAnsi="Times New Roman"/>
                <w:lang w:val="fr-FR"/>
              </w:rPr>
              <w:t xml:space="preserve"> ph</w:t>
            </w:r>
            <w:r w:rsidR="003F7088" w:rsidRPr="003F7088">
              <w:rPr>
                <w:rFonts w:ascii="Times New Roman" w:hAnsi="Times New Roman"/>
                <w:lang w:val="fr-FR"/>
              </w:rPr>
              <w:t>ê</w:t>
            </w:r>
            <w:r w:rsidRPr="003F7088">
              <w:rPr>
                <w:rFonts w:ascii="Times New Roman" w:hAnsi="Times New Roman"/>
                <w:lang w:val="fr-FR"/>
              </w:rPr>
              <w:t xml:space="preserve"> ph</w:t>
            </w:r>
            <w:r w:rsidR="003F7088" w:rsidRPr="003F7088">
              <w:rPr>
                <w:rFonts w:ascii="Times New Roman" w:hAnsi="Times New Roman"/>
                <w:lang w:val="fr-FR"/>
              </w:rPr>
              <w:t>á</w:t>
            </w:r>
            <w:r w:rsidRPr="003F7088">
              <w:rPr>
                <w:rFonts w:ascii="Times New Roman" w:hAnsi="Times New Roman"/>
                <w:lang w:val="fr-FR"/>
              </w:rPr>
              <w:t>n nh</w:t>
            </w:r>
            <w:r w:rsidR="003F7088" w:rsidRPr="003F7088">
              <w:rPr>
                <w:rFonts w:ascii="Times New Roman" w:hAnsi="Times New Roman"/>
                <w:lang w:val="fr-FR"/>
              </w:rPr>
              <w:t>ữ</w:t>
            </w:r>
            <w:r w:rsidRPr="003F7088">
              <w:rPr>
                <w:rFonts w:ascii="Times New Roman" w:hAnsi="Times New Roman"/>
                <w:lang w:val="fr-FR"/>
              </w:rPr>
              <w:t>ng l</w:t>
            </w:r>
            <w:r w:rsidR="003F7088" w:rsidRPr="003F7088">
              <w:rPr>
                <w:rFonts w:ascii="Times New Roman" w:hAnsi="Times New Roman"/>
                <w:lang w:val="fr-FR"/>
              </w:rPr>
              <w:t>í</w:t>
            </w:r>
            <w:r w:rsidRPr="003F7088">
              <w:rPr>
                <w:rFonts w:ascii="Times New Roman" w:hAnsi="Times New Roman"/>
                <w:lang w:val="fr-FR"/>
              </w:rPr>
              <w:t xml:space="preserve"> t</w:t>
            </w:r>
            <w:r w:rsidR="003F7088" w:rsidRPr="003F7088">
              <w:rPr>
                <w:rFonts w:ascii="Times New Roman" w:hAnsi="Times New Roman"/>
                <w:lang w:val="fr-FR"/>
              </w:rPr>
              <w:t>ưở</w:t>
            </w:r>
            <w:r w:rsidRPr="003F7088">
              <w:rPr>
                <w:rFonts w:ascii="Times New Roman" w:hAnsi="Times New Roman"/>
                <w:lang w:val="fr-FR"/>
              </w:rPr>
              <w:t>ng hi</w:t>
            </w:r>
            <w:r w:rsidR="003F7088" w:rsidRPr="003F7088">
              <w:rPr>
                <w:rFonts w:ascii="Times New Roman" w:hAnsi="Times New Roman"/>
                <w:lang w:val="fr-FR"/>
              </w:rPr>
              <w:t>ệ</w:t>
            </w:r>
            <w:r w:rsidRPr="003F7088">
              <w:rPr>
                <w:rFonts w:ascii="Times New Roman" w:hAnsi="Times New Roman"/>
                <w:lang w:val="fr-FR"/>
              </w:rPr>
              <w:t>p s</w:t>
            </w:r>
            <w:r w:rsidR="003F7088" w:rsidRPr="003F7088">
              <w:rPr>
                <w:rFonts w:ascii="Times New Roman" w:hAnsi="Times New Roman"/>
                <w:lang w:val="fr-FR"/>
              </w:rPr>
              <w:t>ĩ</w:t>
            </w:r>
            <w:r w:rsidRPr="003F7088">
              <w:rPr>
                <w:rFonts w:ascii="Times New Roman" w:hAnsi="Times New Roman"/>
                <w:lang w:val="fr-FR"/>
              </w:rPr>
              <w:t xml:space="preserve"> </w:t>
            </w:r>
            <w:r w:rsidR="003F7088" w:rsidRPr="003F7088">
              <w:rPr>
                <w:rFonts w:ascii="Times New Roman" w:hAnsi="Times New Roman"/>
                <w:lang w:val="fr-FR"/>
              </w:rPr>
              <w:t>đã</w:t>
            </w:r>
            <w:r w:rsidRPr="003F7088">
              <w:rPr>
                <w:rFonts w:ascii="Times New Roman" w:hAnsi="Times New Roman"/>
                <w:lang w:val="fr-FR"/>
              </w:rPr>
              <w:t xml:space="preserve"> tr</w:t>
            </w:r>
            <w:r w:rsidR="003F7088" w:rsidRPr="003F7088">
              <w:rPr>
                <w:rFonts w:ascii="Times New Roman" w:hAnsi="Times New Roman"/>
                <w:lang w:val="fr-FR"/>
              </w:rPr>
              <w:t>ở</w:t>
            </w:r>
            <w:r w:rsidRPr="003F7088">
              <w:rPr>
                <w:rFonts w:ascii="Times New Roman" w:hAnsi="Times New Roman"/>
                <w:lang w:val="fr-FR"/>
              </w:rPr>
              <w:t xml:space="preserve"> n</w:t>
            </w:r>
            <w:r w:rsidR="003F7088" w:rsidRPr="003F7088">
              <w:rPr>
                <w:rFonts w:ascii="Times New Roman" w:hAnsi="Times New Roman"/>
                <w:lang w:val="fr-FR"/>
              </w:rPr>
              <w:t>ê</w:t>
            </w:r>
            <w:r w:rsidRPr="003F7088">
              <w:rPr>
                <w:rFonts w:ascii="Times New Roman" w:hAnsi="Times New Roman"/>
                <w:lang w:val="fr-FR"/>
              </w:rPr>
              <w:t>n l</w:t>
            </w:r>
            <w:r w:rsidR="003F7088" w:rsidRPr="003F7088">
              <w:rPr>
                <w:rFonts w:ascii="Times New Roman" w:hAnsi="Times New Roman"/>
                <w:lang w:val="fr-FR"/>
              </w:rPr>
              <w:t>ỗ</w:t>
            </w:r>
            <w:r w:rsidRPr="003F7088">
              <w:rPr>
                <w:rFonts w:ascii="Times New Roman" w:hAnsi="Times New Roman"/>
                <w:lang w:val="fr-FR"/>
              </w:rPr>
              <w:t>i th</w:t>
            </w:r>
            <w:r w:rsidR="003F7088" w:rsidRPr="003F7088">
              <w:rPr>
                <w:rFonts w:ascii="Times New Roman" w:hAnsi="Times New Roman"/>
                <w:lang w:val="fr-FR"/>
              </w:rPr>
              <w:t>ờ</w:t>
            </w:r>
            <w:r w:rsidRPr="003F7088">
              <w:rPr>
                <w:rFonts w:ascii="Times New Roman" w:hAnsi="Times New Roman"/>
                <w:lang w:val="fr-FR"/>
              </w:rPr>
              <w:t>i qua h</w:t>
            </w:r>
            <w:r w:rsidR="003F7088" w:rsidRPr="003F7088">
              <w:rPr>
                <w:rFonts w:ascii="Times New Roman" w:hAnsi="Times New Roman"/>
                <w:lang w:val="fr-FR"/>
              </w:rPr>
              <w:t>à</w:t>
            </w:r>
            <w:r w:rsidRPr="003F7088">
              <w:rPr>
                <w:rFonts w:ascii="Times New Roman" w:hAnsi="Times New Roman"/>
                <w:lang w:val="fr-FR"/>
              </w:rPr>
              <w:t>ng lo</w:t>
            </w:r>
            <w:r w:rsidR="003F7088" w:rsidRPr="003F7088">
              <w:rPr>
                <w:rFonts w:ascii="Times New Roman" w:hAnsi="Times New Roman"/>
                <w:lang w:val="fr-FR"/>
              </w:rPr>
              <w:t>ạ</w:t>
            </w:r>
            <w:r w:rsidRPr="003F7088">
              <w:rPr>
                <w:rFonts w:ascii="Times New Roman" w:hAnsi="Times New Roman"/>
                <w:lang w:val="fr-FR"/>
              </w:rPr>
              <w:t>t nh</w:t>
            </w:r>
            <w:r w:rsidR="003F7088" w:rsidRPr="003F7088">
              <w:rPr>
                <w:rFonts w:ascii="Times New Roman" w:hAnsi="Times New Roman"/>
                <w:lang w:val="fr-FR"/>
              </w:rPr>
              <w:t>ữ</w:t>
            </w:r>
            <w:r w:rsidRPr="003F7088">
              <w:rPr>
                <w:rFonts w:ascii="Times New Roman" w:hAnsi="Times New Roman"/>
                <w:lang w:val="fr-FR"/>
              </w:rPr>
              <w:t>ng suy ngh</w:t>
            </w:r>
            <w:r w:rsidR="003F7088" w:rsidRPr="003F7088">
              <w:rPr>
                <w:rFonts w:ascii="Times New Roman" w:hAnsi="Times New Roman"/>
                <w:lang w:val="fr-FR"/>
              </w:rPr>
              <w:t>ĩ</w:t>
            </w:r>
            <w:r w:rsidRPr="003F7088">
              <w:rPr>
                <w:rFonts w:ascii="Times New Roman" w:hAnsi="Times New Roman"/>
                <w:lang w:val="fr-FR"/>
              </w:rPr>
              <w:t>, h</w:t>
            </w:r>
            <w:r w:rsidR="003F7088" w:rsidRPr="003F7088">
              <w:rPr>
                <w:rFonts w:ascii="Times New Roman" w:hAnsi="Times New Roman"/>
                <w:lang w:val="fr-FR"/>
              </w:rPr>
              <w:t>à</w:t>
            </w:r>
            <w:r w:rsidRPr="003F7088">
              <w:rPr>
                <w:rFonts w:ascii="Times New Roman" w:hAnsi="Times New Roman"/>
                <w:lang w:val="fr-FR"/>
              </w:rPr>
              <w:t xml:space="preserve">nh </w:t>
            </w:r>
            <w:r w:rsidR="003F7088" w:rsidRPr="003F7088">
              <w:rPr>
                <w:rFonts w:ascii="Times New Roman" w:hAnsi="Times New Roman"/>
                <w:lang w:val="fr-FR"/>
              </w:rPr>
              <w:t>độ</w:t>
            </w:r>
            <w:r w:rsidRPr="003F7088">
              <w:rPr>
                <w:rFonts w:ascii="Times New Roman" w:hAnsi="Times New Roman"/>
                <w:lang w:val="fr-FR"/>
              </w:rPr>
              <w:t>ng n</w:t>
            </w:r>
            <w:r w:rsidR="003F7088" w:rsidRPr="003F7088">
              <w:rPr>
                <w:rFonts w:ascii="Times New Roman" w:hAnsi="Times New Roman"/>
                <w:lang w:val="fr-FR"/>
              </w:rPr>
              <w:t>ự</w:t>
            </w:r>
            <w:r w:rsidRPr="003F7088">
              <w:rPr>
                <w:rFonts w:ascii="Times New Roman" w:hAnsi="Times New Roman"/>
                <w:lang w:val="fr-FR"/>
              </w:rPr>
              <w:t>c c</w:t>
            </w:r>
            <w:r w:rsidR="003F7088" w:rsidRPr="003F7088">
              <w:rPr>
                <w:rFonts w:ascii="Times New Roman" w:hAnsi="Times New Roman"/>
                <w:lang w:val="fr-FR"/>
              </w:rPr>
              <w:t>ườ</w:t>
            </w:r>
            <w:r w:rsidRPr="003F7088">
              <w:rPr>
                <w:rFonts w:ascii="Times New Roman" w:hAnsi="Times New Roman"/>
                <w:lang w:val="fr-FR"/>
              </w:rPr>
              <w:t>i, h</w:t>
            </w:r>
            <w:r w:rsidR="003F7088" w:rsidRPr="003F7088">
              <w:rPr>
                <w:rFonts w:ascii="Times New Roman" w:hAnsi="Times New Roman"/>
                <w:lang w:val="fr-FR"/>
              </w:rPr>
              <w:t>à</w:t>
            </w:r>
            <w:r w:rsidRPr="003F7088">
              <w:rPr>
                <w:rFonts w:ascii="Times New Roman" w:hAnsi="Times New Roman"/>
                <w:lang w:val="fr-FR"/>
              </w:rPr>
              <w:t>i h</w:t>
            </w:r>
            <w:r w:rsidR="003F7088" w:rsidRPr="003F7088">
              <w:rPr>
                <w:rFonts w:ascii="Times New Roman" w:hAnsi="Times New Roman"/>
                <w:lang w:val="fr-FR"/>
              </w:rPr>
              <w:t>ướ</w:t>
            </w:r>
            <w:r w:rsidRPr="003F7088">
              <w:rPr>
                <w:rFonts w:ascii="Times New Roman" w:hAnsi="Times New Roman"/>
                <w:lang w:val="fr-FR"/>
              </w:rPr>
              <w:t>c.</w:t>
            </w:r>
          </w:p>
          <w:p w:rsidR="00022C34" w:rsidRPr="003F7088" w:rsidRDefault="00022C34" w:rsidP="00FB2FF5">
            <w:pPr>
              <w:jc w:val="both"/>
              <w:rPr>
                <w:rFonts w:ascii="Times New Roman" w:hAnsi="Times New Roman"/>
                <w:lang w:val="fr-FR"/>
              </w:rPr>
            </w:pPr>
            <w:r w:rsidRPr="003F7088">
              <w:rPr>
                <w:rFonts w:ascii="Times New Roman" w:hAnsi="Times New Roman"/>
                <w:lang w:val="fr-FR"/>
              </w:rPr>
              <w:t>+ Qua nh</w:t>
            </w:r>
            <w:r w:rsidR="003F7088" w:rsidRPr="003F7088">
              <w:rPr>
                <w:rFonts w:ascii="Times New Roman" w:hAnsi="Times New Roman"/>
                <w:lang w:val="fr-FR"/>
              </w:rPr>
              <w:t>â</w:t>
            </w:r>
            <w:r w:rsidRPr="003F7088">
              <w:rPr>
                <w:rFonts w:ascii="Times New Roman" w:hAnsi="Times New Roman"/>
                <w:lang w:val="fr-FR"/>
              </w:rPr>
              <w:t>n v</w:t>
            </w:r>
            <w:r w:rsidR="003F7088" w:rsidRPr="003F7088">
              <w:rPr>
                <w:rFonts w:ascii="Times New Roman" w:hAnsi="Times New Roman"/>
                <w:lang w:val="fr-FR"/>
              </w:rPr>
              <w:t>ậ</w:t>
            </w:r>
            <w:r w:rsidRPr="003F7088">
              <w:rPr>
                <w:rFonts w:ascii="Times New Roman" w:hAnsi="Times New Roman"/>
                <w:lang w:val="fr-FR"/>
              </w:rPr>
              <w:t>t Xanch</w:t>
            </w:r>
            <w:r w:rsidR="003F7088" w:rsidRPr="003F7088">
              <w:rPr>
                <w:rFonts w:ascii="Times New Roman" w:hAnsi="Times New Roman"/>
                <w:lang w:val="fr-FR"/>
              </w:rPr>
              <w:t>ô</w:t>
            </w:r>
            <w:r w:rsidRPr="003F7088">
              <w:rPr>
                <w:rFonts w:ascii="Times New Roman" w:hAnsi="Times New Roman"/>
                <w:lang w:val="fr-FR"/>
              </w:rPr>
              <w:t xml:space="preserve"> Panxa, t</w:t>
            </w:r>
            <w:r w:rsidR="003F7088" w:rsidRPr="003F7088">
              <w:rPr>
                <w:rFonts w:ascii="Times New Roman" w:hAnsi="Times New Roman"/>
                <w:lang w:val="fr-FR"/>
              </w:rPr>
              <w:t>á</w:t>
            </w:r>
            <w:r w:rsidRPr="003F7088">
              <w:rPr>
                <w:rFonts w:ascii="Times New Roman" w:hAnsi="Times New Roman"/>
                <w:lang w:val="fr-FR"/>
              </w:rPr>
              <w:t>c gi</w:t>
            </w:r>
            <w:r w:rsidR="003F7088" w:rsidRPr="003F7088">
              <w:rPr>
                <w:rFonts w:ascii="Times New Roman" w:hAnsi="Times New Roman"/>
                <w:lang w:val="fr-FR"/>
              </w:rPr>
              <w:t>ả</w:t>
            </w:r>
            <w:r w:rsidRPr="003F7088">
              <w:rPr>
                <w:rFonts w:ascii="Times New Roman" w:hAnsi="Times New Roman"/>
                <w:lang w:val="fr-FR"/>
              </w:rPr>
              <w:t xml:space="preserve"> c</w:t>
            </w:r>
            <w:r w:rsidR="003F7088" w:rsidRPr="003F7088">
              <w:rPr>
                <w:rFonts w:ascii="Times New Roman" w:hAnsi="Times New Roman"/>
                <w:lang w:val="fr-FR"/>
              </w:rPr>
              <w:t>ả</w:t>
            </w:r>
            <w:r w:rsidRPr="003F7088">
              <w:rPr>
                <w:rFonts w:ascii="Times New Roman" w:hAnsi="Times New Roman"/>
                <w:lang w:val="fr-FR"/>
              </w:rPr>
              <w:t>nh t</w:t>
            </w:r>
            <w:r w:rsidR="003F7088" w:rsidRPr="003F7088">
              <w:rPr>
                <w:rFonts w:ascii="Times New Roman" w:hAnsi="Times New Roman"/>
                <w:lang w:val="fr-FR"/>
              </w:rPr>
              <w:t>ỉ</w:t>
            </w:r>
            <w:r w:rsidRPr="003F7088">
              <w:rPr>
                <w:rFonts w:ascii="Times New Roman" w:hAnsi="Times New Roman"/>
                <w:lang w:val="fr-FR"/>
              </w:rPr>
              <w:t>nh m</w:t>
            </w:r>
            <w:r w:rsidR="003F7088" w:rsidRPr="003F7088">
              <w:rPr>
                <w:rFonts w:ascii="Times New Roman" w:hAnsi="Times New Roman"/>
                <w:lang w:val="fr-FR"/>
              </w:rPr>
              <w:t>ọ</w:t>
            </w:r>
            <w:r w:rsidRPr="003F7088">
              <w:rPr>
                <w:rFonts w:ascii="Times New Roman" w:hAnsi="Times New Roman"/>
                <w:lang w:val="fr-FR"/>
              </w:rPr>
              <w:t>i ng</w:t>
            </w:r>
            <w:r w:rsidR="003F7088" w:rsidRPr="003F7088">
              <w:rPr>
                <w:rFonts w:ascii="Times New Roman" w:hAnsi="Times New Roman"/>
                <w:lang w:val="fr-FR"/>
              </w:rPr>
              <w:t>ườ</w:t>
            </w:r>
            <w:r w:rsidRPr="003F7088">
              <w:rPr>
                <w:rFonts w:ascii="Times New Roman" w:hAnsi="Times New Roman"/>
                <w:lang w:val="fr-FR"/>
              </w:rPr>
              <w:t>i tr</w:t>
            </w:r>
            <w:r w:rsidR="003F7088" w:rsidRPr="003F7088">
              <w:rPr>
                <w:rFonts w:ascii="Times New Roman" w:hAnsi="Times New Roman"/>
                <w:lang w:val="fr-FR"/>
              </w:rPr>
              <w:t>ướ</w:t>
            </w:r>
            <w:r w:rsidRPr="003F7088">
              <w:rPr>
                <w:rFonts w:ascii="Times New Roman" w:hAnsi="Times New Roman"/>
                <w:lang w:val="fr-FR"/>
              </w:rPr>
              <w:t>c l</w:t>
            </w:r>
            <w:r w:rsidR="003F7088" w:rsidRPr="003F7088">
              <w:rPr>
                <w:rFonts w:ascii="Times New Roman" w:hAnsi="Times New Roman"/>
                <w:lang w:val="fr-FR"/>
              </w:rPr>
              <w:t>ố</w:t>
            </w:r>
            <w:r w:rsidRPr="003F7088">
              <w:rPr>
                <w:rFonts w:ascii="Times New Roman" w:hAnsi="Times New Roman"/>
                <w:lang w:val="fr-FR"/>
              </w:rPr>
              <w:t>i s</w:t>
            </w:r>
            <w:r w:rsidR="003F7088" w:rsidRPr="003F7088">
              <w:rPr>
                <w:rFonts w:ascii="Times New Roman" w:hAnsi="Times New Roman"/>
                <w:lang w:val="fr-FR"/>
              </w:rPr>
              <w:t>ố</w:t>
            </w:r>
            <w:r w:rsidRPr="003F7088">
              <w:rPr>
                <w:rFonts w:ascii="Times New Roman" w:hAnsi="Times New Roman"/>
                <w:lang w:val="fr-FR"/>
              </w:rPr>
              <w:t>ng th</w:t>
            </w:r>
            <w:r w:rsidR="003F7088" w:rsidRPr="003F7088">
              <w:rPr>
                <w:rFonts w:ascii="Times New Roman" w:hAnsi="Times New Roman"/>
                <w:lang w:val="fr-FR"/>
              </w:rPr>
              <w:t>ự</w:t>
            </w:r>
            <w:r w:rsidRPr="003F7088">
              <w:rPr>
                <w:rFonts w:ascii="Times New Roman" w:hAnsi="Times New Roman"/>
                <w:lang w:val="fr-FR"/>
              </w:rPr>
              <w:t>c d</w:t>
            </w:r>
            <w:r w:rsidR="003F7088" w:rsidRPr="003F7088">
              <w:rPr>
                <w:rFonts w:ascii="Times New Roman" w:hAnsi="Times New Roman"/>
                <w:lang w:val="fr-FR"/>
              </w:rPr>
              <w:t>ụ</w:t>
            </w:r>
            <w:r w:rsidRPr="003F7088">
              <w:rPr>
                <w:rFonts w:ascii="Times New Roman" w:hAnsi="Times New Roman"/>
                <w:lang w:val="fr-FR"/>
              </w:rPr>
              <w:t>ng, ch</w:t>
            </w:r>
            <w:r w:rsidR="003F7088" w:rsidRPr="003F7088">
              <w:rPr>
                <w:rFonts w:ascii="Times New Roman" w:hAnsi="Times New Roman"/>
                <w:lang w:val="fr-FR"/>
              </w:rPr>
              <w:t>ă</w:t>
            </w:r>
            <w:r w:rsidRPr="003F7088">
              <w:rPr>
                <w:rFonts w:ascii="Times New Roman" w:hAnsi="Times New Roman"/>
                <w:lang w:val="fr-FR"/>
              </w:rPr>
              <w:t>m ch</w:t>
            </w:r>
            <w:r w:rsidR="003F7088" w:rsidRPr="003F7088">
              <w:rPr>
                <w:rFonts w:ascii="Times New Roman" w:hAnsi="Times New Roman"/>
                <w:lang w:val="fr-FR"/>
              </w:rPr>
              <w:t>ú</w:t>
            </w:r>
            <w:r w:rsidRPr="003F7088">
              <w:rPr>
                <w:rFonts w:ascii="Times New Roman" w:hAnsi="Times New Roman"/>
                <w:lang w:val="fr-FR"/>
              </w:rPr>
              <w:t>t qu</w:t>
            </w:r>
            <w:r w:rsidR="003F7088" w:rsidRPr="003F7088">
              <w:rPr>
                <w:rFonts w:ascii="Times New Roman" w:hAnsi="Times New Roman"/>
                <w:lang w:val="fr-FR"/>
              </w:rPr>
              <w:t>á</w:t>
            </w:r>
            <w:r w:rsidRPr="003F7088">
              <w:rPr>
                <w:rFonts w:ascii="Times New Roman" w:hAnsi="Times New Roman"/>
                <w:lang w:val="fr-FR"/>
              </w:rPr>
              <w:t xml:space="preserve"> </w:t>
            </w:r>
            <w:r w:rsidR="003F7088" w:rsidRPr="003F7088">
              <w:rPr>
                <w:rFonts w:ascii="Times New Roman" w:hAnsi="Times New Roman"/>
                <w:lang w:val="fr-FR"/>
              </w:rPr>
              <w:t>đế</w:t>
            </w:r>
            <w:r w:rsidRPr="003F7088">
              <w:rPr>
                <w:rFonts w:ascii="Times New Roman" w:hAnsi="Times New Roman"/>
                <w:lang w:val="fr-FR"/>
              </w:rPr>
              <w:t>n nh</w:t>
            </w:r>
            <w:r w:rsidR="003F7088" w:rsidRPr="003F7088">
              <w:rPr>
                <w:rFonts w:ascii="Times New Roman" w:hAnsi="Times New Roman"/>
                <w:lang w:val="fr-FR"/>
              </w:rPr>
              <w:t>ữ</w:t>
            </w:r>
            <w:r w:rsidRPr="003F7088">
              <w:rPr>
                <w:rFonts w:ascii="Times New Roman" w:hAnsi="Times New Roman"/>
                <w:lang w:val="fr-FR"/>
              </w:rPr>
              <w:t>ng nhu c</w:t>
            </w:r>
            <w:r w:rsidR="003F7088" w:rsidRPr="003F7088">
              <w:rPr>
                <w:rFonts w:ascii="Times New Roman" w:hAnsi="Times New Roman"/>
                <w:lang w:val="fr-FR"/>
              </w:rPr>
              <w:t>ầ</w:t>
            </w:r>
            <w:r w:rsidRPr="003F7088">
              <w:rPr>
                <w:rFonts w:ascii="Times New Roman" w:hAnsi="Times New Roman"/>
                <w:lang w:val="fr-FR"/>
              </w:rPr>
              <w:t>u c</w:t>
            </w:r>
            <w:r w:rsidR="003F7088" w:rsidRPr="003F7088">
              <w:rPr>
                <w:rFonts w:ascii="Times New Roman" w:hAnsi="Times New Roman"/>
                <w:lang w:val="fr-FR"/>
              </w:rPr>
              <w:t>ủ</w:t>
            </w:r>
            <w:r w:rsidRPr="003F7088">
              <w:rPr>
                <w:rFonts w:ascii="Times New Roman" w:hAnsi="Times New Roman"/>
                <w:lang w:val="fr-FR"/>
              </w:rPr>
              <w:t>a b</w:t>
            </w:r>
            <w:r w:rsidR="003F7088" w:rsidRPr="003F7088">
              <w:rPr>
                <w:rFonts w:ascii="Times New Roman" w:hAnsi="Times New Roman"/>
                <w:lang w:val="fr-FR"/>
              </w:rPr>
              <w:t>ả</w:t>
            </w:r>
            <w:r w:rsidRPr="003F7088">
              <w:rPr>
                <w:rFonts w:ascii="Times New Roman" w:hAnsi="Times New Roman"/>
                <w:lang w:val="fr-FR"/>
              </w:rPr>
              <w:t>n th</w:t>
            </w:r>
            <w:r w:rsidR="003F7088" w:rsidRPr="003F7088">
              <w:rPr>
                <w:rFonts w:ascii="Times New Roman" w:hAnsi="Times New Roman"/>
                <w:lang w:val="fr-FR"/>
              </w:rPr>
              <w:t>â</w:t>
            </w:r>
            <w:r w:rsidRPr="003F7088">
              <w:rPr>
                <w:rFonts w:ascii="Times New Roman" w:hAnsi="Times New Roman"/>
                <w:lang w:val="fr-FR"/>
              </w:rPr>
              <w:t>n, khi</w:t>
            </w:r>
            <w:r w:rsidR="003F7088" w:rsidRPr="003F7088">
              <w:rPr>
                <w:rFonts w:ascii="Times New Roman" w:hAnsi="Times New Roman"/>
                <w:lang w:val="fr-FR"/>
              </w:rPr>
              <w:t>ế</w:t>
            </w:r>
            <w:r w:rsidRPr="003F7088">
              <w:rPr>
                <w:rFonts w:ascii="Times New Roman" w:hAnsi="Times New Roman"/>
                <w:lang w:val="fr-FR"/>
              </w:rPr>
              <w:t>n con ng</w:t>
            </w:r>
            <w:r w:rsidR="003F7088" w:rsidRPr="003F7088">
              <w:rPr>
                <w:rFonts w:ascii="Times New Roman" w:hAnsi="Times New Roman"/>
                <w:lang w:val="fr-FR"/>
              </w:rPr>
              <w:t>ườ</w:t>
            </w:r>
            <w:r w:rsidRPr="003F7088">
              <w:rPr>
                <w:rFonts w:ascii="Times New Roman" w:hAnsi="Times New Roman"/>
                <w:lang w:val="fr-FR"/>
              </w:rPr>
              <w:t>i tr</w:t>
            </w:r>
            <w:r w:rsidR="003F7088" w:rsidRPr="003F7088">
              <w:rPr>
                <w:rFonts w:ascii="Times New Roman" w:hAnsi="Times New Roman"/>
                <w:lang w:val="fr-FR"/>
              </w:rPr>
              <w:t>ở</w:t>
            </w:r>
            <w:r w:rsidRPr="003F7088">
              <w:rPr>
                <w:rFonts w:ascii="Times New Roman" w:hAnsi="Times New Roman"/>
                <w:lang w:val="fr-FR"/>
              </w:rPr>
              <w:t xml:space="preserve"> n</w:t>
            </w:r>
            <w:r w:rsidR="003F7088" w:rsidRPr="003F7088">
              <w:rPr>
                <w:rFonts w:ascii="Times New Roman" w:hAnsi="Times New Roman"/>
                <w:lang w:val="fr-FR"/>
              </w:rPr>
              <w:t>ê</w:t>
            </w:r>
            <w:r w:rsidRPr="003F7088">
              <w:rPr>
                <w:rFonts w:ascii="Times New Roman" w:hAnsi="Times New Roman"/>
                <w:lang w:val="fr-FR"/>
              </w:rPr>
              <w:t>n t</w:t>
            </w:r>
            <w:r w:rsidR="003F7088" w:rsidRPr="003F7088">
              <w:rPr>
                <w:rFonts w:ascii="Times New Roman" w:hAnsi="Times New Roman"/>
                <w:lang w:val="fr-FR"/>
              </w:rPr>
              <w:t>ầ</w:t>
            </w:r>
            <w:r w:rsidRPr="003F7088">
              <w:rPr>
                <w:rFonts w:ascii="Times New Roman" w:hAnsi="Times New Roman"/>
                <w:lang w:val="fr-FR"/>
              </w:rPr>
              <w:t>m th</w:t>
            </w:r>
            <w:r w:rsidR="003F7088" w:rsidRPr="003F7088">
              <w:rPr>
                <w:rFonts w:ascii="Times New Roman" w:hAnsi="Times New Roman"/>
                <w:lang w:val="fr-FR"/>
              </w:rPr>
              <w:t>ườ</w:t>
            </w:r>
            <w:r w:rsidRPr="003F7088">
              <w:rPr>
                <w:rFonts w:ascii="Times New Roman" w:hAnsi="Times New Roman"/>
                <w:lang w:val="fr-FR"/>
              </w:rPr>
              <w:t xml:space="preserve">ng, </w:t>
            </w:r>
            <w:r w:rsidR="003F7088" w:rsidRPr="003F7088">
              <w:rPr>
                <w:rFonts w:ascii="Times New Roman" w:hAnsi="Times New Roman"/>
                <w:lang w:val="fr-FR"/>
              </w:rPr>
              <w:t>í</w:t>
            </w:r>
            <w:r w:rsidRPr="003F7088">
              <w:rPr>
                <w:rFonts w:ascii="Times New Roman" w:hAnsi="Times New Roman"/>
                <w:lang w:val="fr-FR"/>
              </w:rPr>
              <w:t>ch k</w:t>
            </w:r>
            <w:r w:rsidR="003F7088" w:rsidRPr="003F7088">
              <w:rPr>
                <w:rFonts w:ascii="Times New Roman" w:hAnsi="Times New Roman"/>
                <w:lang w:val="fr-FR"/>
              </w:rPr>
              <w:t>ỉ</w:t>
            </w:r>
            <w:r w:rsidRPr="003F7088">
              <w:rPr>
                <w:rFonts w:ascii="Times New Roman" w:hAnsi="Times New Roman"/>
                <w:lang w:val="fr-FR"/>
              </w:rPr>
              <w:t>.</w:t>
            </w:r>
          </w:p>
          <w:p w:rsidR="00022C34" w:rsidRPr="003F7088" w:rsidRDefault="00022C34" w:rsidP="00FB2FF5">
            <w:pPr>
              <w:jc w:val="both"/>
              <w:rPr>
                <w:rFonts w:ascii="Times New Roman" w:hAnsi="Times New Roman"/>
                <w:lang w:val="fr-FR"/>
              </w:rPr>
            </w:pPr>
            <w:r w:rsidRPr="003F7088">
              <w:rPr>
                <w:rFonts w:ascii="Times New Roman" w:hAnsi="Times New Roman"/>
                <w:lang w:val="fr-FR"/>
              </w:rPr>
              <w:t>- Vi</w:t>
            </w:r>
            <w:r w:rsidR="003F7088" w:rsidRPr="003F7088">
              <w:rPr>
                <w:rFonts w:ascii="Times New Roman" w:hAnsi="Times New Roman"/>
                <w:lang w:val="fr-FR"/>
              </w:rPr>
              <w:t>ế</w:t>
            </w:r>
            <w:r w:rsidRPr="003F7088">
              <w:rPr>
                <w:rFonts w:ascii="Times New Roman" w:hAnsi="Times New Roman"/>
                <w:lang w:val="fr-FR"/>
              </w:rPr>
              <w:t>t b</w:t>
            </w:r>
            <w:r w:rsidR="003F7088" w:rsidRPr="003F7088">
              <w:rPr>
                <w:rFonts w:ascii="Times New Roman" w:hAnsi="Times New Roman"/>
                <w:lang w:val="fr-FR"/>
              </w:rPr>
              <w:t>ộ</w:t>
            </w:r>
            <w:r w:rsidRPr="003F7088">
              <w:rPr>
                <w:rFonts w:ascii="Times New Roman" w:hAnsi="Times New Roman"/>
                <w:lang w:val="fr-FR"/>
              </w:rPr>
              <w:t xml:space="preserve"> ti</w:t>
            </w:r>
            <w:r w:rsidR="003F7088" w:rsidRPr="003F7088">
              <w:rPr>
                <w:rFonts w:ascii="Times New Roman" w:hAnsi="Times New Roman"/>
                <w:lang w:val="fr-FR"/>
              </w:rPr>
              <w:t>ể</w:t>
            </w:r>
            <w:r w:rsidRPr="003F7088">
              <w:rPr>
                <w:rFonts w:ascii="Times New Roman" w:hAnsi="Times New Roman"/>
                <w:lang w:val="fr-FR"/>
              </w:rPr>
              <w:t>u thuy</w:t>
            </w:r>
            <w:r w:rsidR="003F7088" w:rsidRPr="003F7088">
              <w:rPr>
                <w:rFonts w:ascii="Times New Roman" w:hAnsi="Times New Roman"/>
                <w:lang w:val="fr-FR"/>
              </w:rPr>
              <w:t>ế</w:t>
            </w:r>
            <w:r w:rsidRPr="003F7088">
              <w:rPr>
                <w:rFonts w:ascii="Times New Roman" w:hAnsi="Times New Roman"/>
                <w:lang w:val="fr-FR"/>
              </w:rPr>
              <w:t>t n</w:t>
            </w:r>
            <w:r w:rsidR="003F7088" w:rsidRPr="003F7088">
              <w:rPr>
                <w:rFonts w:ascii="Times New Roman" w:hAnsi="Times New Roman"/>
                <w:lang w:val="fr-FR"/>
              </w:rPr>
              <w:t>à</w:t>
            </w:r>
            <w:r w:rsidRPr="003F7088">
              <w:rPr>
                <w:rFonts w:ascii="Times New Roman" w:hAnsi="Times New Roman"/>
                <w:lang w:val="fr-FR"/>
              </w:rPr>
              <w:t xml:space="preserve">y, Xecvantex </w:t>
            </w:r>
            <w:r w:rsidR="003F7088" w:rsidRPr="003F7088">
              <w:rPr>
                <w:rFonts w:ascii="Times New Roman" w:hAnsi="Times New Roman"/>
                <w:lang w:val="fr-FR"/>
              </w:rPr>
              <w:t>đã</w:t>
            </w:r>
            <w:r w:rsidRPr="003F7088">
              <w:rPr>
                <w:rFonts w:ascii="Times New Roman" w:hAnsi="Times New Roman"/>
                <w:lang w:val="fr-FR"/>
              </w:rPr>
              <w:t xml:space="preserve"> c</w:t>
            </w:r>
            <w:r w:rsidR="003F7088" w:rsidRPr="003F7088">
              <w:rPr>
                <w:rFonts w:ascii="Times New Roman" w:hAnsi="Times New Roman"/>
                <w:lang w:val="fr-FR"/>
              </w:rPr>
              <w:t>ố</w:t>
            </w:r>
            <w:r w:rsidRPr="003F7088">
              <w:rPr>
                <w:rFonts w:ascii="Times New Roman" w:hAnsi="Times New Roman"/>
                <w:lang w:val="fr-FR"/>
              </w:rPr>
              <w:t xml:space="preserve"> t</w:t>
            </w:r>
            <w:r w:rsidR="003F7088" w:rsidRPr="003F7088">
              <w:rPr>
                <w:rFonts w:ascii="Times New Roman" w:hAnsi="Times New Roman"/>
                <w:lang w:val="fr-FR"/>
              </w:rPr>
              <w:t>ì</w:t>
            </w:r>
            <w:r w:rsidRPr="003F7088">
              <w:rPr>
                <w:rFonts w:ascii="Times New Roman" w:hAnsi="Times New Roman"/>
                <w:lang w:val="fr-FR"/>
              </w:rPr>
              <w:t>nh nh</w:t>
            </w:r>
            <w:r w:rsidR="003F7088" w:rsidRPr="003F7088">
              <w:rPr>
                <w:rFonts w:ascii="Times New Roman" w:hAnsi="Times New Roman"/>
                <w:lang w:val="fr-FR"/>
              </w:rPr>
              <w:t>ạ</w:t>
            </w:r>
            <w:r w:rsidRPr="003F7088">
              <w:rPr>
                <w:rFonts w:ascii="Times New Roman" w:hAnsi="Times New Roman"/>
                <w:lang w:val="fr-FR"/>
              </w:rPr>
              <w:t>i l</w:t>
            </w:r>
            <w:r w:rsidR="003F7088" w:rsidRPr="003F7088">
              <w:rPr>
                <w:rFonts w:ascii="Times New Roman" w:hAnsi="Times New Roman"/>
                <w:lang w:val="fr-FR"/>
              </w:rPr>
              <w:t>ạ</w:t>
            </w:r>
            <w:r w:rsidRPr="003F7088">
              <w:rPr>
                <w:rFonts w:ascii="Times New Roman" w:hAnsi="Times New Roman"/>
                <w:lang w:val="fr-FR"/>
              </w:rPr>
              <w:t>i nh</w:t>
            </w:r>
            <w:r w:rsidR="003F7088" w:rsidRPr="003F7088">
              <w:rPr>
                <w:rFonts w:ascii="Times New Roman" w:hAnsi="Times New Roman"/>
                <w:lang w:val="fr-FR"/>
              </w:rPr>
              <w:t>ữ</w:t>
            </w:r>
            <w:r w:rsidRPr="003F7088">
              <w:rPr>
                <w:rFonts w:ascii="Times New Roman" w:hAnsi="Times New Roman"/>
                <w:lang w:val="fr-FR"/>
              </w:rPr>
              <w:t>ng ti</w:t>
            </w:r>
            <w:r w:rsidR="003F7088" w:rsidRPr="003F7088">
              <w:rPr>
                <w:rFonts w:ascii="Times New Roman" w:hAnsi="Times New Roman"/>
                <w:lang w:val="fr-FR"/>
              </w:rPr>
              <w:t>ể</w:t>
            </w:r>
            <w:r w:rsidRPr="003F7088">
              <w:rPr>
                <w:rFonts w:ascii="Times New Roman" w:hAnsi="Times New Roman"/>
                <w:lang w:val="fr-FR"/>
              </w:rPr>
              <w:t>u thuy</w:t>
            </w:r>
            <w:r w:rsidR="003F7088" w:rsidRPr="003F7088">
              <w:rPr>
                <w:rFonts w:ascii="Times New Roman" w:hAnsi="Times New Roman"/>
                <w:lang w:val="fr-FR"/>
              </w:rPr>
              <w:t>ế</w:t>
            </w:r>
            <w:r w:rsidRPr="003F7088">
              <w:rPr>
                <w:rFonts w:ascii="Times New Roman" w:hAnsi="Times New Roman"/>
                <w:lang w:val="fr-FR"/>
              </w:rPr>
              <w:t>t hi</w:t>
            </w:r>
            <w:r w:rsidR="003F7088" w:rsidRPr="003F7088">
              <w:rPr>
                <w:rFonts w:ascii="Times New Roman" w:hAnsi="Times New Roman"/>
                <w:lang w:val="fr-FR"/>
              </w:rPr>
              <w:t>ệ</w:t>
            </w:r>
            <w:r w:rsidRPr="003F7088">
              <w:rPr>
                <w:rFonts w:ascii="Times New Roman" w:hAnsi="Times New Roman"/>
                <w:lang w:val="fr-FR"/>
              </w:rPr>
              <w:t>p s</w:t>
            </w:r>
            <w:r w:rsidR="003F7088" w:rsidRPr="003F7088">
              <w:rPr>
                <w:rFonts w:ascii="Times New Roman" w:hAnsi="Times New Roman"/>
                <w:lang w:val="fr-FR"/>
              </w:rPr>
              <w:t>ĩ</w:t>
            </w:r>
            <w:r w:rsidRPr="003F7088">
              <w:rPr>
                <w:rFonts w:ascii="Times New Roman" w:hAnsi="Times New Roman"/>
                <w:lang w:val="fr-FR"/>
              </w:rPr>
              <w:t xml:space="preserve"> </w:t>
            </w:r>
            <w:r w:rsidR="003F7088" w:rsidRPr="003F7088">
              <w:rPr>
                <w:rFonts w:ascii="Times New Roman" w:hAnsi="Times New Roman"/>
                <w:lang w:val="fr-FR"/>
              </w:rPr>
              <w:t>đ</w:t>
            </w:r>
            <w:r w:rsidRPr="003F7088">
              <w:rPr>
                <w:rFonts w:ascii="Times New Roman" w:hAnsi="Times New Roman"/>
                <w:lang w:val="fr-FR"/>
              </w:rPr>
              <w:t>ang nhan nh</w:t>
            </w:r>
            <w:r w:rsidR="003F7088" w:rsidRPr="003F7088">
              <w:rPr>
                <w:rFonts w:ascii="Times New Roman" w:hAnsi="Times New Roman"/>
                <w:lang w:val="fr-FR"/>
              </w:rPr>
              <w:t>ả</w:t>
            </w:r>
            <w:r w:rsidRPr="003F7088">
              <w:rPr>
                <w:rFonts w:ascii="Times New Roman" w:hAnsi="Times New Roman"/>
                <w:lang w:val="fr-FR"/>
              </w:rPr>
              <w:t xml:space="preserve">n trong </w:t>
            </w:r>
            <w:r w:rsidR="003F7088" w:rsidRPr="003F7088">
              <w:rPr>
                <w:rFonts w:ascii="Times New Roman" w:hAnsi="Times New Roman"/>
                <w:lang w:val="fr-FR"/>
              </w:rPr>
              <w:t>đờ</w:t>
            </w:r>
            <w:r w:rsidRPr="003F7088">
              <w:rPr>
                <w:rFonts w:ascii="Times New Roman" w:hAnsi="Times New Roman"/>
                <w:lang w:val="fr-FR"/>
              </w:rPr>
              <w:t>i s</w:t>
            </w:r>
            <w:r w:rsidR="003F7088" w:rsidRPr="003F7088">
              <w:rPr>
                <w:rFonts w:ascii="Times New Roman" w:hAnsi="Times New Roman"/>
                <w:lang w:val="fr-FR"/>
              </w:rPr>
              <w:t>ố</w:t>
            </w:r>
            <w:r w:rsidRPr="003F7088">
              <w:rPr>
                <w:rFonts w:ascii="Times New Roman" w:hAnsi="Times New Roman"/>
                <w:lang w:val="fr-FR"/>
              </w:rPr>
              <w:t>ng x</w:t>
            </w:r>
            <w:r w:rsidR="003F7088" w:rsidRPr="003F7088">
              <w:rPr>
                <w:rFonts w:ascii="Times New Roman" w:hAnsi="Times New Roman"/>
                <w:lang w:val="fr-FR"/>
              </w:rPr>
              <w:t>ã</w:t>
            </w:r>
            <w:r w:rsidRPr="003F7088">
              <w:rPr>
                <w:rFonts w:ascii="Times New Roman" w:hAnsi="Times New Roman"/>
                <w:lang w:val="fr-FR"/>
              </w:rPr>
              <w:t xml:space="preserve"> h</w:t>
            </w:r>
            <w:r w:rsidR="003F7088" w:rsidRPr="003F7088">
              <w:rPr>
                <w:rFonts w:ascii="Times New Roman" w:hAnsi="Times New Roman"/>
                <w:lang w:val="fr-FR"/>
              </w:rPr>
              <w:t>ộ</w:t>
            </w:r>
            <w:r w:rsidRPr="003F7088">
              <w:rPr>
                <w:rFonts w:ascii="Times New Roman" w:hAnsi="Times New Roman"/>
                <w:lang w:val="fr-FR"/>
              </w:rPr>
              <w:t xml:space="preserve">i </w:t>
            </w:r>
            <w:r w:rsidR="003F7088" w:rsidRPr="003F7088">
              <w:rPr>
                <w:rFonts w:ascii="Times New Roman" w:hAnsi="Times New Roman"/>
                <w:lang w:val="fr-FR"/>
              </w:rPr>
              <w:t>đươ</w:t>
            </w:r>
            <w:r w:rsidRPr="003F7088">
              <w:rPr>
                <w:rFonts w:ascii="Times New Roman" w:hAnsi="Times New Roman"/>
                <w:lang w:val="fr-FR"/>
              </w:rPr>
              <w:t>ng th</w:t>
            </w:r>
            <w:r w:rsidR="003F7088" w:rsidRPr="003F7088">
              <w:rPr>
                <w:rFonts w:ascii="Times New Roman" w:hAnsi="Times New Roman"/>
                <w:lang w:val="fr-FR"/>
              </w:rPr>
              <w:t>ờ</w:t>
            </w:r>
            <w:r w:rsidRPr="003F7088">
              <w:rPr>
                <w:rFonts w:ascii="Times New Roman" w:hAnsi="Times New Roman"/>
                <w:lang w:val="fr-FR"/>
              </w:rPr>
              <w:t xml:space="preserve">i </w:t>
            </w:r>
            <w:r w:rsidR="003F7088" w:rsidRPr="003F7088">
              <w:rPr>
                <w:rFonts w:ascii="Times New Roman" w:hAnsi="Times New Roman"/>
                <w:lang w:val="fr-FR"/>
              </w:rPr>
              <w:t>để</w:t>
            </w:r>
            <w:r w:rsidRPr="003F7088">
              <w:rPr>
                <w:rFonts w:ascii="Times New Roman" w:hAnsi="Times New Roman"/>
                <w:lang w:val="fr-FR"/>
              </w:rPr>
              <w:t xml:space="preserve"> nh</w:t>
            </w:r>
            <w:r w:rsidR="003F7088" w:rsidRPr="003F7088">
              <w:rPr>
                <w:rFonts w:ascii="Times New Roman" w:hAnsi="Times New Roman"/>
                <w:lang w:val="fr-FR"/>
              </w:rPr>
              <w:t>ằ</w:t>
            </w:r>
            <w:r w:rsidRPr="003F7088">
              <w:rPr>
                <w:rFonts w:ascii="Times New Roman" w:hAnsi="Times New Roman"/>
                <w:lang w:val="fr-FR"/>
              </w:rPr>
              <w:t>m ph</w:t>
            </w:r>
            <w:r w:rsidR="003F7088" w:rsidRPr="003F7088">
              <w:rPr>
                <w:rFonts w:ascii="Times New Roman" w:hAnsi="Times New Roman"/>
                <w:lang w:val="fr-FR"/>
              </w:rPr>
              <w:t>ê</w:t>
            </w:r>
            <w:r w:rsidRPr="003F7088">
              <w:rPr>
                <w:rFonts w:ascii="Times New Roman" w:hAnsi="Times New Roman"/>
                <w:lang w:val="fr-FR"/>
              </w:rPr>
              <w:t xml:space="preserve"> ph</w:t>
            </w:r>
            <w:r w:rsidR="003F7088" w:rsidRPr="003F7088">
              <w:rPr>
                <w:rFonts w:ascii="Times New Roman" w:hAnsi="Times New Roman"/>
                <w:lang w:val="fr-FR"/>
              </w:rPr>
              <w:t>á</w:t>
            </w:r>
            <w:r w:rsidRPr="003F7088">
              <w:rPr>
                <w:rFonts w:ascii="Times New Roman" w:hAnsi="Times New Roman"/>
                <w:lang w:val="fr-FR"/>
              </w:rPr>
              <w:t>n, ch</w:t>
            </w:r>
            <w:r w:rsidR="003F7088" w:rsidRPr="003F7088">
              <w:rPr>
                <w:rFonts w:ascii="Times New Roman" w:hAnsi="Times New Roman"/>
                <w:lang w:val="fr-FR"/>
              </w:rPr>
              <w:t>ế</w:t>
            </w:r>
            <w:r w:rsidRPr="003F7088">
              <w:rPr>
                <w:rFonts w:ascii="Times New Roman" w:hAnsi="Times New Roman"/>
                <w:lang w:val="fr-FR"/>
              </w:rPr>
              <w:t xml:space="preserve"> gi</w:t>
            </w:r>
            <w:r w:rsidR="003F7088" w:rsidRPr="003F7088">
              <w:rPr>
                <w:rFonts w:ascii="Times New Roman" w:hAnsi="Times New Roman"/>
                <w:lang w:val="fr-FR"/>
              </w:rPr>
              <w:t>ễ</w:t>
            </w:r>
            <w:r w:rsidRPr="003F7088">
              <w:rPr>
                <w:rFonts w:ascii="Times New Roman" w:hAnsi="Times New Roman"/>
                <w:lang w:val="fr-FR"/>
              </w:rPr>
              <w:t>u, th</w:t>
            </w:r>
            <w:r w:rsidR="003F7088" w:rsidRPr="003F7088">
              <w:rPr>
                <w:rFonts w:ascii="Times New Roman" w:hAnsi="Times New Roman"/>
                <w:lang w:val="fr-FR"/>
              </w:rPr>
              <w:t>ậ</w:t>
            </w:r>
            <w:r w:rsidRPr="003F7088">
              <w:rPr>
                <w:rFonts w:ascii="Times New Roman" w:hAnsi="Times New Roman"/>
                <w:lang w:val="fr-FR"/>
              </w:rPr>
              <w:t>m ch</w:t>
            </w:r>
            <w:r w:rsidR="003F7088" w:rsidRPr="003F7088">
              <w:rPr>
                <w:rFonts w:ascii="Times New Roman" w:hAnsi="Times New Roman"/>
                <w:lang w:val="fr-FR"/>
              </w:rPr>
              <w:t>í</w:t>
            </w:r>
            <w:r w:rsidRPr="003F7088">
              <w:rPr>
                <w:rFonts w:ascii="Times New Roman" w:hAnsi="Times New Roman"/>
                <w:lang w:val="fr-FR"/>
              </w:rPr>
              <w:t xml:space="preserve"> k</w:t>
            </w:r>
            <w:r w:rsidR="003F7088" w:rsidRPr="003F7088">
              <w:rPr>
                <w:rFonts w:ascii="Times New Roman" w:hAnsi="Times New Roman"/>
                <w:lang w:val="fr-FR"/>
              </w:rPr>
              <w:t>ế</w:t>
            </w:r>
            <w:r w:rsidRPr="003F7088">
              <w:rPr>
                <w:rFonts w:ascii="Times New Roman" w:hAnsi="Times New Roman"/>
                <w:lang w:val="fr-FR"/>
              </w:rPr>
              <w:t>t t</w:t>
            </w:r>
            <w:r w:rsidR="003F7088" w:rsidRPr="003F7088">
              <w:rPr>
                <w:rFonts w:ascii="Times New Roman" w:hAnsi="Times New Roman"/>
                <w:lang w:val="fr-FR"/>
              </w:rPr>
              <w:t>ộ</w:t>
            </w:r>
            <w:r w:rsidRPr="003F7088">
              <w:rPr>
                <w:rFonts w:ascii="Times New Roman" w:hAnsi="Times New Roman"/>
                <w:lang w:val="fr-FR"/>
              </w:rPr>
              <w:t>i lo</w:t>
            </w:r>
            <w:r w:rsidR="003F7088" w:rsidRPr="003F7088">
              <w:rPr>
                <w:rFonts w:ascii="Times New Roman" w:hAnsi="Times New Roman"/>
                <w:lang w:val="fr-FR"/>
              </w:rPr>
              <w:t>ạ</w:t>
            </w:r>
            <w:r w:rsidRPr="003F7088">
              <w:rPr>
                <w:rFonts w:ascii="Times New Roman" w:hAnsi="Times New Roman"/>
                <w:lang w:val="fr-FR"/>
              </w:rPr>
              <w:t>i ti</w:t>
            </w:r>
            <w:r w:rsidR="003F7088" w:rsidRPr="003F7088">
              <w:rPr>
                <w:rFonts w:ascii="Times New Roman" w:hAnsi="Times New Roman"/>
                <w:lang w:val="fr-FR"/>
              </w:rPr>
              <w:t>ể</w:t>
            </w:r>
            <w:r w:rsidRPr="003F7088">
              <w:rPr>
                <w:rFonts w:ascii="Times New Roman" w:hAnsi="Times New Roman"/>
                <w:lang w:val="fr-FR"/>
              </w:rPr>
              <w:t>u thuy</w:t>
            </w:r>
            <w:r w:rsidR="003F7088" w:rsidRPr="003F7088">
              <w:rPr>
                <w:rFonts w:ascii="Times New Roman" w:hAnsi="Times New Roman"/>
                <w:lang w:val="fr-FR"/>
              </w:rPr>
              <w:t>ế</w:t>
            </w:r>
            <w:r w:rsidRPr="003F7088">
              <w:rPr>
                <w:rFonts w:ascii="Times New Roman" w:hAnsi="Times New Roman"/>
                <w:lang w:val="fr-FR"/>
              </w:rPr>
              <w:t xml:space="preserve">t </w:t>
            </w:r>
            <w:r w:rsidR="003F7088" w:rsidRPr="003F7088">
              <w:rPr>
                <w:rFonts w:ascii="Times New Roman" w:hAnsi="Times New Roman"/>
                <w:lang w:val="fr-FR"/>
              </w:rPr>
              <w:t>đó</w:t>
            </w:r>
            <w:r w:rsidRPr="003F7088">
              <w:rPr>
                <w:rFonts w:ascii="Times New Roman" w:hAnsi="Times New Roman"/>
                <w:lang w:val="fr-FR"/>
              </w:rPr>
              <w:t>.</w:t>
            </w:r>
          </w:p>
          <w:p w:rsidR="00022C34" w:rsidRPr="003F7088" w:rsidRDefault="00022C34" w:rsidP="00FB2FF5">
            <w:pPr>
              <w:jc w:val="both"/>
              <w:rPr>
                <w:rFonts w:ascii="Times New Roman" w:hAnsi="Times New Roman"/>
                <w:b/>
                <w:i/>
                <w:lang w:val="fr-FR"/>
              </w:rPr>
            </w:pPr>
            <w:r w:rsidRPr="003F7088">
              <w:rPr>
                <w:rFonts w:ascii="Times New Roman" w:hAnsi="Times New Roman"/>
                <w:b/>
                <w:i/>
                <w:lang w:val="fr-FR"/>
              </w:rPr>
              <w:t>4. Vi</w:t>
            </w:r>
            <w:r w:rsidR="003F7088" w:rsidRPr="003F7088">
              <w:rPr>
                <w:rFonts w:ascii="Times New Roman" w:hAnsi="Times New Roman"/>
                <w:b/>
                <w:i/>
                <w:lang w:val="fr-FR"/>
              </w:rPr>
              <w:t>ế</w:t>
            </w:r>
            <w:r w:rsidRPr="003F7088">
              <w:rPr>
                <w:rFonts w:ascii="Times New Roman" w:hAnsi="Times New Roman"/>
                <w:b/>
                <w:i/>
                <w:lang w:val="fr-FR"/>
              </w:rPr>
              <w:t>t m</w:t>
            </w:r>
            <w:r w:rsidR="003F7088" w:rsidRPr="003F7088">
              <w:rPr>
                <w:rFonts w:ascii="Times New Roman" w:hAnsi="Times New Roman"/>
                <w:b/>
                <w:i/>
                <w:lang w:val="fr-FR"/>
              </w:rPr>
              <w:t>ộ</w:t>
            </w:r>
            <w:r w:rsidRPr="003F7088">
              <w:rPr>
                <w:rFonts w:ascii="Times New Roman" w:hAnsi="Times New Roman"/>
                <w:b/>
                <w:i/>
                <w:lang w:val="fr-FR"/>
              </w:rPr>
              <w:t xml:space="preserve">t </w:t>
            </w:r>
            <w:r w:rsidR="003F7088" w:rsidRPr="003F7088">
              <w:rPr>
                <w:rFonts w:ascii="Times New Roman" w:hAnsi="Times New Roman"/>
                <w:b/>
                <w:i/>
                <w:lang w:val="fr-FR"/>
              </w:rPr>
              <w:t>đ</w:t>
            </w:r>
            <w:r w:rsidRPr="003F7088">
              <w:rPr>
                <w:rFonts w:ascii="Times New Roman" w:hAnsi="Times New Roman"/>
                <w:b/>
                <w:i/>
                <w:lang w:val="fr-FR"/>
              </w:rPr>
              <w:t>o</w:t>
            </w:r>
            <w:r w:rsidR="003F7088" w:rsidRPr="003F7088">
              <w:rPr>
                <w:rFonts w:ascii="Times New Roman" w:hAnsi="Times New Roman"/>
                <w:b/>
                <w:i/>
                <w:lang w:val="fr-FR"/>
              </w:rPr>
              <w:t>ạ</w:t>
            </w:r>
            <w:r w:rsidRPr="003F7088">
              <w:rPr>
                <w:rFonts w:ascii="Times New Roman" w:hAnsi="Times New Roman"/>
                <w:b/>
                <w:i/>
                <w:lang w:val="fr-FR"/>
              </w:rPr>
              <w:t>n v</w:t>
            </w:r>
            <w:r w:rsidR="003F7088" w:rsidRPr="003F7088">
              <w:rPr>
                <w:rFonts w:ascii="Times New Roman" w:hAnsi="Times New Roman"/>
                <w:b/>
                <w:i/>
                <w:lang w:val="fr-FR"/>
              </w:rPr>
              <w:t>ă</w:t>
            </w:r>
            <w:r w:rsidRPr="003F7088">
              <w:rPr>
                <w:rFonts w:ascii="Times New Roman" w:hAnsi="Times New Roman"/>
                <w:b/>
                <w:i/>
                <w:lang w:val="fr-FR"/>
              </w:rPr>
              <w:t>n v</w:t>
            </w:r>
            <w:r w:rsidR="003F7088" w:rsidRPr="003F7088">
              <w:rPr>
                <w:rFonts w:ascii="Times New Roman" w:hAnsi="Times New Roman"/>
                <w:b/>
                <w:i/>
                <w:lang w:val="fr-FR"/>
              </w:rPr>
              <w:t>ề</w:t>
            </w:r>
            <w:r w:rsidRPr="003F7088">
              <w:rPr>
                <w:rFonts w:ascii="Times New Roman" w:hAnsi="Times New Roman"/>
                <w:b/>
                <w:i/>
                <w:lang w:val="fr-FR"/>
              </w:rPr>
              <w:t xml:space="preserve"> nh</w:t>
            </w:r>
            <w:r w:rsidR="003F7088" w:rsidRPr="003F7088">
              <w:rPr>
                <w:rFonts w:ascii="Times New Roman" w:hAnsi="Times New Roman"/>
                <w:b/>
                <w:i/>
                <w:lang w:val="fr-FR"/>
              </w:rPr>
              <w:t>â</w:t>
            </w:r>
            <w:r w:rsidRPr="003F7088">
              <w:rPr>
                <w:rFonts w:ascii="Times New Roman" w:hAnsi="Times New Roman"/>
                <w:b/>
                <w:i/>
                <w:lang w:val="fr-FR"/>
              </w:rPr>
              <w:t>n v</w:t>
            </w:r>
            <w:r w:rsidR="003F7088" w:rsidRPr="003F7088">
              <w:rPr>
                <w:rFonts w:ascii="Times New Roman" w:hAnsi="Times New Roman"/>
                <w:b/>
                <w:i/>
                <w:lang w:val="fr-FR"/>
              </w:rPr>
              <w:t>ậ</w:t>
            </w:r>
            <w:r w:rsidRPr="003F7088">
              <w:rPr>
                <w:rFonts w:ascii="Times New Roman" w:hAnsi="Times New Roman"/>
                <w:b/>
                <w:i/>
                <w:lang w:val="fr-FR"/>
              </w:rPr>
              <w:t xml:space="preserve">t </w:t>
            </w:r>
            <w:r w:rsidR="003F7088" w:rsidRPr="003F7088">
              <w:rPr>
                <w:rFonts w:ascii="Times New Roman" w:hAnsi="Times New Roman"/>
                <w:b/>
                <w:i/>
                <w:lang w:val="fr-FR"/>
              </w:rPr>
              <w:t>Đô</w:t>
            </w:r>
            <w:r w:rsidRPr="003F7088">
              <w:rPr>
                <w:rFonts w:ascii="Times New Roman" w:hAnsi="Times New Roman"/>
                <w:b/>
                <w:i/>
                <w:lang w:val="fr-FR"/>
              </w:rPr>
              <w:t>n Kih</w:t>
            </w:r>
            <w:r w:rsidR="003F7088" w:rsidRPr="003F7088">
              <w:rPr>
                <w:rFonts w:ascii="Times New Roman" w:hAnsi="Times New Roman"/>
                <w:b/>
                <w:i/>
                <w:lang w:val="fr-FR"/>
              </w:rPr>
              <w:t>ô</w:t>
            </w:r>
            <w:r w:rsidRPr="003F7088">
              <w:rPr>
                <w:rFonts w:ascii="Times New Roman" w:hAnsi="Times New Roman"/>
                <w:b/>
                <w:i/>
                <w:lang w:val="fr-FR"/>
              </w:rPr>
              <w:t>t</w:t>
            </w:r>
            <w:r w:rsidR="003F7088" w:rsidRPr="003F7088">
              <w:rPr>
                <w:rFonts w:ascii="Times New Roman" w:hAnsi="Times New Roman"/>
                <w:b/>
                <w:i/>
                <w:lang w:val="fr-FR"/>
              </w:rPr>
              <w:t>ê</w:t>
            </w:r>
            <w:r w:rsidRPr="003F7088">
              <w:rPr>
                <w:rFonts w:ascii="Times New Roman" w:hAnsi="Times New Roman"/>
                <w:b/>
                <w:i/>
                <w:lang w:val="fr-FR"/>
              </w:rPr>
              <w:t xml:space="preserve"> trong </w:t>
            </w:r>
            <w:r w:rsidR="003F7088" w:rsidRPr="003F7088">
              <w:rPr>
                <w:rFonts w:ascii="Times New Roman" w:hAnsi="Times New Roman"/>
                <w:b/>
                <w:i/>
                <w:lang w:val="fr-FR"/>
              </w:rPr>
              <w:t>đ</w:t>
            </w:r>
            <w:r w:rsidRPr="003F7088">
              <w:rPr>
                <w:rFonts w:ascii="Times New Roman" w:hAnsi="Times New Roman"/>
                <w:b/>
                <w:i/>
                <w:lang w:val="fr-FR"/>
              </w:rPr>
              <w:t>o</w:t>
            </w:r>
            <w:r w:rsidR="003F7088" w:rsidRPr="003F7088">
              <w:rPr>
                <w:rFonts w:ascii="Times New Roman" w:hAnsi="Times New Roman"/>
                <w:b/>
                <w:i/>
                <w:lang w:val="fr-FR"/>
              </w:rPr>
              <w:t>ạ</w:t>
            </w:r>
            <w:r w:rsidRPr="003F7088">
              <w:rPr>
                <w:rFonts w:ascii="Times New Roman" w:hAnsi="Times New Roman"/>
                <w:b/>
                <w:i/>
                <w:lang w:val="fr-FR"/>
              </w:rPr>
              <w:t>n tr</w:t>
            </w:r>
            <w:r w:rsidR="003F7088" w:rsidRPr="003F7088">
              <w:rPr>
                <w:rFonts w:ascii="Times New Roman" w:hAnsi="Times New Roman"/>
                <w:b/>
                <w:i/>
                <w:lang w:val="fr-FR"/>
              </w:rPr>
              <w:t>í</w:t>
            </w:r>
            <w:r w:rsidRPr="003F7088">
              <w:rPr>
                <w:rFonts w:ascii="Times New Roman" w:hAnsi="Times New Roman"/>
                <w:b/>
                <w:i/>
                <w:lang w:val="fr-FR"/>
              </w:rPr>
              <w:t>ch "</w:t>
            </w:r>
            <w:r w:rsidR="003F7088" w:rsidRPr="003F7088">
              <w:rPr>
                <w:rFonts w:ascii="Times New Roman" w:hAnsi="Times New Roman"/>
                <w:b/>
                <w:i/>
                <w:lang w:val="fr-FR"/>
              </w:rPr>
              <w:t>Đá</w:t>
            </w:r>
            <w:r w:rsidRPr="003F7088">
              <w:rPr>
                <w:rFonts w:ascii="Times New Roman" w:hAnsi="Times New Roman"/>
                <w:b/>
                <w:i/>
                <w:lang w:val="fr-FR"/>
              </w:rPr>
              <w:t>nh nhau v</w:t>
            </w:r>
            <w:r w:rsidR="003F7088" w:rsidRPr="003F7088">
              <w:rPr>
                <w:rFonts w:ascii="Times New Roman" w:hAnsi="Times New Roman"/>
                <w:b/>
                <w:i/>
                <w:lang w:val="fr-FR"/>
              </w:rPr>
              <w:t>ớ</w:t>
            </w:r>
            <w:r w:rsidRPr="003F7088">
              <w:rPr>
                <w:rFonts w:ascii="Times New Roman" w:hAnsi="Times New Roman"/>
                <w:b/>
                <w:i/>
                <w:lang w:val="fr-FR"/>
              </w:rPr>
              <w:t>i c</w:t>
            </w:r>
            <w:r w:rsidR="003F7088" w:rsidRPr="003F7088">
              <w:rPr>
                <w:rFonts w:ascii="Times New Roman" w:hAnsi="Times New Roman"/>
                <w:b/>
                <w:i/>
                <w:lang w:val="fr-FR"/>
              </w:rPr>
              <w:t>ố</w:t>
            </w:r>
            <w:r w:rsidRPr="003F7088">
              <w:rPr>
                <w:rFonts w:ascii="Times New Roman" w:hAnsi="Times New Roman"/>
                <w:b/>
                <w:i/>
                <w:lang w:val="fr-FR"/>
              </w:rPr>
              <w:t>i xay gi</w:t>
            </w:r>
            <w:r w:rsidR="003F7088" w:rsidRPr="003F7088">
              <w:rPr>
                <w:rFonts w:ascii="Times New Roman" w:hAnsi="Times New Roman"/>
                <w:b/>
                <w:i/>
                <w:lang w:val="fr-FR"/>
              </w:rPr>
              <w:t>ó</w:t>
            </w:r>
            <w:r w:rsidRPr="003F7088">
              <w:rPr>
                <w:rFonts w:ascii="Times New Roman" w:hAnsi="Times New Roman"/>
                <w:b/>
                <w:i/>
                <w:lang w:val="fr-FR"/>
              </w:rPr>
              <w:t>".</w:t>
            </w:r>
          </w:p>
          <w:p w:rsidR="00022C34" w:rsidRPr="003F7088" w:rsidRDefault="00022C34" w:rsidP="00FB2FF5">
            <w:pPr>
              <w:tabs>
                <w:tab w:val="left" w:pos="4047"/>
              </w:tabs>
              <w:ind w:firstLine="684"/>
              <w:jc w:val="both"/>
              <w:rPr>
                <w:rFonts w:ascii="Times New Roman" w:hAnsi="Times New Roman"/>
              </w:rPr>
            </w:pPr>
            <w:r w:rsidRPr="003F7088">
              <w:rPr>
                <w:rFonts w:ascii="Times New Roman" w:hAnsi="Times New Roman"/>
              </w:rPr>
              <w:t>- HS vi</w:t>
            </w:r>
            <w:r w:rsidR="003F7088" w:rsidRPr="003F7088">
              <w:rPr>
                <w:rFonts w:ascii="Times New Roman" w:hAnsi="Times New Roman"/>
              </w:rPr>
              <w:t>ế</w:t>
            </w:r>
            <w:r w:rsidRPr="003F7088">
              <w:rPr>
                <w:rFonts w:ascii="Times New Roman" w:hAnsi="Times New Roman"/>
              </w:rPr>
              <w:t>t b</w:t>
            </w:r>
            <w:r w:rsidR="003F7088" w:rsidRPr="003F7088">
              <w:rPr>
                <w:rFonts w:ascii="Times New Roman" w:hAnsi="Times New Roman"/>
              </w:rPr>
              <w:t>à</w:t>
            </w:r>
            <w:r w:rsidRPr="003F7088">
              <w:rPr>
                <w:rFonts w:ascii="Times New Roman" w:hAnsi="Times New Roman"/>
              </w:rPr>
              <w:t>i.</w:t>
            </w:r>
          </w:p>
          <w:p w:rsidR="00707238" w:rsidRPr="003F7088" w:rsidRDefault="00707238" w:rsidP="00FB2FF5">
            <w:pPr>
              <w:tabs>
                <w:tab w:val="left" w:pos="4047"/>
              </w:tabs>
              <w:ind w:firstLine="684"/>
              <w:jc w:val="both"/>
              <w:rPr>
                <w:rFonts w:ascii="Times New Roman" w:hAnsi="Times New Roman"/>
              </w:rPr>
            </w:pPr>
          </w:p>
        </w:tc>
      </w:tr>
    </w:tbl>
    <w:p w:rsidR="00707238" w:rsidRPr="003F7088" w:rsidRDefault="00A97056" w:rsidP="00A97056">
      <w:pPr>
        <w:rPr>
          <w:rFonts w:ascii="Times New Roman" w:hAnsi="Times New Roman"/>
        </w:rPr>
      </w:pPr>
      <w:r w:rsidRPr="003F7088">
        <w:rPr>
          <w:rFonts w:ascii="Times New Roman" w:hAnsi="Times New Roman"/>
          <w:b/>
          <w:i/>
        </w:rPr>
        <w:lastRenderedPageBreak/>
        <w:t>B</w:t>
      </w:r>
      <w:r w:rsidR="003F7088" w:rsidRPr="003F7088">
        <w:rPr>
          <w:rFonts w:ascii="Times New Roman" w:hAnsi="Times New Roman"/>
          <w:b/>
          <w:i/>
        </w:rPr>
        <w:t>ả</w:t>
      </w:r>
      <w:r w:rsidRPr="003F7088">
        <w:rPr>
          <w:rFonts w:ascii="Times New Roman" w:hAnsi="Times New Roman"/>
          <w:b/>
          <w:i/>
        </w:rPr>
        <w:t>ng so s</w:t>
      </w:r>
      <w:r w:rsidR="003F7088" w:rsidRPr="003F7088">
        <w:rPr>
          <w:rFonts w:ascii="Times New Roman" w:hAnsi="Times New Roman"/>
          <w:b/>
          <w:i/>
        </w:rPr>
        <w:t>á</w:t>
      </w:r>
      <w:r w:rsidRPr="003F7088">
        <w:rPr>
          <w:rFonts w:ascii="Times New Roman" w:hAnsi="Times New Roman"/>
          <w:b/>
          <w:i/>
        </w:rPr>
        <w:t>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0"/>
        <w:gridCol w:w="3668"/>
        <w:gridCol w:w="3542"/>
      </w:tblGrid>
      <w:tr w:rsidR="00A97056" w:rsidRPr="003F7088" w:rsidTr="00FB2FF5">
        <w:tc>
          <w:tcPr>
            <w:tcW w:w="2316" w:type="dxa"/>
          </w:tcPr>
          <w:p w:rsidR="00A97056" w:rsidRPr="003F7088" w:rsidRDefault="00A97056" w:rsidP="00FB2FF5">
            <w:pPr>
              <w:jc w:val="center"/>
              <w:rPr>
                <w:rFonts w:ascii="Times New Roman" w:hAnsi="Times New Roman"/>
                <w:b/>
              </w:rPr>
            </w:pPr>
            <w:r w:rsidRPr="003F7088">
              <w:rPr>
                <w:rFonts w:ascii="Times New Roman" w:hAnsi="Times New Roman"/>
                <w:b/>
              </w:rPr>
              <w:t>C</w:t>
            </w:r>
            <w:r w:rsidR="003F7088" w:rsidRPr="003F7088">
              <w:rPr>
                <w:rFonts w:ascii="Times New Roman" w:hAnsi="Times New Roman"/>
                <w:b/>
              </w:rPr>
              <w:t>á</w:t>
            </w:r>
            <w:r w:rsidRPr="003F7088">
              <w:rPr>
                <w:rFonts w:ascii="Times New Roman" w:hAnsi="Times New Roman"/>
                <w:b/>
              </w:rPr>
              <w:t>c m</w:t>
            </w:r>
            <w:r w:rsidR="003F7088" w:rsidRPr="003F7088">
              <w:rPr>
                <w:rFonts w:ascii="Times New Roman" w:hAnsi="Times New Roman"/>
                <w:b/>
              </w:rPr>
              <w:t>ặ</w:t>
            </w:r>
            <w:r w:rsidRPr="003F7088">
              <w:rPr>
                <w:rFonts w:ascii="Times New Roman" w:hAnsi="Times New Roman"/>
                <w:b/>
              </w:rPr>
              <w:t>t so s</w:t>
            </w:r>
            <w:r w:rsidR="003F7088" w:rsidRPr="003F7088">
              <w:rPr>
                <w:rFonts w:ascii="Times New Roman" w:hAnsi="Times New Roman"/>
                <w:b/>
              </w:rPr>
              <w:t>á</w:t>
            </w:r>
            <w:r w:rsidRPr="003F7088">
              <w:rPr>
                <w:rFonts w:ascii="Times New Roman" w:hAnsi="Times New Roman"/>
                <w:b/>
              </w:rPr>
              <w:t>nh</w:t>
            </w:r>
          </w:p>
        </w:tc>
        <w:tc>
          <w:tcPr>
            <w:tcW w:w="3830" w:type="dxa"/>
          </w:tcPr>
          <w:p w:rsidR="00A97056" w:rsidRPr="003F7088" w:rsidRDefault="003F7088" w:rsidP="00FB2FF5">
            <w:pPr>
              <w:jc w:val="center"/>
              <w:rPr>
                <w:rFonts w:ascii="Times New Roman" w:hAnsi="Times New Roman"/>
                <w:b/>
              </w:rPr>
            </w:pPr>
            <w:r w:rsidRPr="003F7088">
              <w:rPr>
                <w:rFonts w:ascii="Times New Roman" w:hAnsi="Times New Roman"/>
                <w:b/>
              </w:rPr>
              <w:t>Đô</w:t>
            </w:r>
            <w:r w:rsidR="00A97056" w:rsidRPr="003F7088">
              <w:rPr>
                <w:rFonts w:ascii="Times New Roman" w:hAnsi="Times New Roman"/>
                <w:b/>
              </w:rPr>
              <w:t>n Kih</w:t>
            </w:r>
            <w:r w:rsidRPr="003F7088">
              <w:rPr>
                <w:rFonts w:ascii="Times New Roman" w:hAnsi="Times New Roman"/>
                <w:b/>
              </w:rPr>
              <w:t>ô</w:t>
            </w:r>
            <w:r w:rsidR="00A97056" w:rsidRPr="003F7088">
              <w:rPr>
                <w:rFonts w:ascii="Times New Roman" w:hAnsi="Times New Roman"/>
                <w:b/>
              </w:rPr>
              <w:t>t</w:t>
            </w:r>
            <w:r w:rsidRPr="003F7088">
              <w:rPr>
                <w:rFonts w:ascii="Times New Roman" w:hAnsi="Times New Roman"/>
                <w:b/>
              </w:rPr>
              <w:t>ê</w:t>
            </w:r>
          </w:p>
        </w:tc>
        <w:tc>
          <w:tcPr>
            <w:tcW w:w="3708" w:type="dxa"/>
          </w:tcPr>
          <w:p w:rsidR="00A97056" w:rsidRPr="003F7088" w:rsidRDefault="00A97056" w:rsidP="00FB2FF5">
            <w:pPr>
              <w:jc w:val="center"/>
              <w:rPr>
                <w:rFonts w:ascii="Times New Roman" w:hAnsi="Times New Roman"/>
                <w:b/>
              </w:rPr>
            </w:pPr>
            <w:r w:rsidRPr="003F7088">
              <w:rPr>
                <w:rFonts w:ascii="Times New Roman" w:hAnsi="Times New Roman"/>
                <w:b/>
              </w:rPr>
              <w:t>Xanch</w:t>
            </w:r>
            <w:r w:rsidR="003F7088" w:rsidRPr="003F7088">
              <w:rPr>
                <w:rFonts w:ascii="Times New Roman" w:hAnsi="Times New Roman"/>
                <w:b/>
              </w:rPr>
              <w:t>ô</w:t>
            </w:r>
            <w:r w:rsidRPr="003F7088">
              <w:rPr>
                <w:rFonts w:ascii="Times New Roman" w:hAnsi="Times New Roman"/>
                <w:b/>
              </w:rPr>
              <w:t xml:space="preserve"> Panxa</w:t>
            </w:r>
          </w:p>
        </w:tc>
      </w:tr>
      <w:tr w:rsidR="00A97056" w:rsidRPr="003F7088" w:rsidTr="00FB2FF5">
        <w:tc>
          <w:tcPr>
            <w:tcW w:w="2316" w:type="dxa"/>
          </w:tcPr>
          <w:p w:rsidR="00A97056" w:rsidRPr="003F7088" w:rsidRDefault="00A97056" w:rsidP="00FB2FF5">
            <w:pPr>
              <w:ind w:right="-108"/>
              <w:rPr>
                <w:rFonts w:ascii="Times New Roman" w:hAnsi="Times New Roman"/>
              </w:rPr>
            </w:pPr>
            <w:r w:rsidRPr="003F7088">
              <w:rPr>
                <w:rFonts w:ascii="Times New Roman" w:hAnsi="Times New Roman"/>
              </w:rPr>
              <w:t>- Xu</w:t>
            </w:r>
            <w:r w:rsidR="003F7088" w:rsidRPr="003F7088">
              <w:rPr>
                <w:rFonts w:ascii="Times New Roman" w:hAnsi="Times New Roman"/>
              </w:rPr>
              <w:t>ấ</w:t>
            </w:r>
            <w:r w:rsidRPr="003F7088">
              <w:rPr>
                <w:rFonts w:ascii="Times New Roman" w:hAnsi="Times New Roman"/>
              </w:rPr>
              <w:t>t th</w:t>
            </w:r>
            <w:r w:rsidR="003F7088" w:rsidRPr="003F7088">
              <w:rPr>
                <w:rFonts w:ascii="Times New Roman" w:hAnsi="Times New Roman"/>
              </w:rPr>
              <w:t>â</w:t>
            </w:r>
            <w:r w:rsidRPr="003F7088">
              <w:rPr>
                <w:rFonts w:ascii="Times New Roman" w:hAnsi="Times New Roman"/>
              </w:rPr>
              <w:t>n</w:t>
            </w:r>
          </w:p>
          <w:p w:rsidR="00A97056" w:rsidRPr="003F7088" w:rsidRDefault="00A97056" w:rsidP="00FB2FF5">
            <w:pPr>
              <w:ind w:right="-108"/>
              <w:rPr>
                <w:rFonts w:ascii="Times New Roman" w:hAnsi="Times New Roman"/>
              </w:rPr>
            </w:pPr>
            <w:r w:rsidRPr="003F7088">
              <w:rPr>
                <w:rFonts w:ascii="Times New Roman" w:hAnsi="Times New Roman"/>
              </w:rPr>
              <w:t>- H</w:t>
            </w:r>
            <w:r w:rsidR="003F7088" w:rsidRPr="003F7088">
              <w:rPr>
                <w:rFonts w:ascii="Times New Roman" w:hAnsi="Times New Roman"/>
              </w:rPr>
              <w:t>ì</w:t>
            </w:r>
            <w:r w:rsidRPr="003F7088">
              <w:rPr>
                <w:rFonts w:ascii="Times New Roman" w:hAnsi="Times New Roman"/>
              </w:rPr>
              <w:t>nh d</w:t>
            </w:r>
            <w:r w:rsidR="003F7088" w:rsidRPr="003F7088">
              <w:rPr>
                <w:rFonts w:ascii="Times New Roman" w:hAnsi="Times New Roman"/>
              </w:rPr>
              <w:t>á</w:t>
            </w:r>
            <w:r w:rsidRPr="003F7088">
              <w:rPr>
                <w:rFonts w:ascii="Times New Roman" w:hAnsi="Times New Roman"/>
              </w:rPr>
              <w:t>ng</w:t>
            </w:r>
          </w:p>
          <w:p w:rsidR="00A97056" w:rsidRPr="003F7088" w:rsidRDefault="00A97056" w:rsidP="00A97056">
            <w:pPr>
              <w:rPr>
                <w:rFonts w:ascii="Times New Roman" w:hAnsi="Times New Roman"/>
              </w:rPr>
            </w:pPr>
            <w:r w:rsidRPr="003F7088">
              <w:rPr>
                <w:rFonts w:ascii="Times New Roman" w:hAnsi="Times New Roman"/>
              </w:rPr>
              <w:t>- V</w:t>
            </w:r>
            <w:r w:rsidR="003F7088" w:rsidRPr="003F7088">
              <w:rPr>
                <w:rFonts w:ascii="Times New Roman" w:hAnsi="Times New Roman"/>
              </w:rPr>
              <w:t>ậ</w:t>
            </w:r>
            <w:r w:rsidRPr="003F7088">
              <w:rPr>
                <w:rFonts w:ascii="Times New Roman" w:hAnsi="Times New Roman"/>
              </w:rPr>
              <w:t>t c</w:t>
            </w:r>
            <w:r w:rsidR="003F7088" w:rsidRPr="003F7088">
              <w:rPr>
                <w:rFonts w:ascii="Times New Roman" w:hAnsi="Times New Roman"/>
              </w:rPr>
              <w:t>ưỡ</w:t>
            </w:r>
            <w:r w:rsidRPr="003F7088">
              <w:rPr>
                <w:rFonts w:ascii="Times New Roman" w:hAnsi="Times New Roman"/>
              </w:rPr>
              <w:t>i</w:t>
            </w:r>
          </w:p>
          <w:p w:rsidR="00A97056" w:rsidRPr="003F7088" w:rsidRDefault="00A97056" w:rsidP="00A97056">
            <w:pPr>
              <w:rPr>
                <w:rFonts w:ascii="Times New Roman" w:hAnsi="Times New Roman"/>
              </w:rPr>
            </w:pPr>
            <w:r w:rsidRPr="003F7088">
              <w:rPr>
                <w:rFonts w:ascii="Times New Roman" w:hAnsi="Times New Roman"/>
              </w:rPr>
              <w:t>- Nh</w:t>
            </w:r>
            <w:r w:rsidR="003F7088" w:rsidRPr="003F7088">
              <w:rPr>
                <w:rFonts w:ascii="Times New Roman" w:hAnsi="Times New Roman"/>
              </w:rPr>
              <w:t>ậ</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c</w:t>
            </w:r>
          </w:p>
          <w:p w:rsidR="00A97056" w:rsidRPr="003F7088" w:rsidRDefault="00A97056" w:rsidP="00A97056">
            <w:pPr>
              <w:rPr>
                <w:rFonts w:ascii="Times New Roman" w:hAnsi="Times New Roman"/>
              </w:rPr>
            </w:pPr>
            <w:r w:rsidRPr="003F7088">
              <w:rPr>
                <w:rFonts w:ascii="Times New Roman" w:hAnsi="Times New Roman"/>
              </w:rPr>
              <w:t>- H</w:t>
            </w:r>
            <w:r w:rsidR="003F7088" w:rsidRPr="003F7088">
              <w:rPr>
                <w:rFonts w:ascii="Times New Roman" w:hAnsi="Times New Roman"/>
              </w:rPr>
              <w:t>à</w:t>
            </w:r>
            <w:r w:rsidRPr="003F7088">
              <w:rPr>
                <w:rFonts w:ascii="Times New Roman" w:hAnsi="Times New Roman"/>
              </w:rPr>
              <w:t xml:space="preserve">nh </w:t>
            </w:r>
            <w:r w:rsidR="003F7088" w:rsidRPr="003F7088">
              <w:rPr>
                <w:rFonts w:ascii="Times New Roman" w:hAnsi="Times New Roman"/>
              </w:rPr>
              <w:t>độ</w:t>
            </w:r>
            <w:r w:rsidRPr="003F7088">
              <w:rPr>
                <w:rFonts w:ascii="Times New Roman" w:hAnsi="Times New Roman"/>
              </w:rPr>
              <w:t>ng</w:t>
            </w:r>
          </w:p>
          <w:p w:rsidR="00A97056" w:rsidRPr="003F7088" w:rsidRDefault="00A97056" w:rsidP="00FB2FF5">
            <w:pPr>
              <w:jc w:val="both"/>
              <w:rPr>
                <w:rFonts w:ascii="Times New Roman" w:hAnsi="Times New Roman"/>
                <w:lang w:val="fr-FR"/>
              </w:rPr>
            </w:pPr>
            <w:r w:rsidRPr="003F7088">
              <w:rPr>
                <w:rFonts w:ascii="Times New Roman" w:hAnsi="Times New Roman"/>
                <w:lang w:val="fr-FR"/>
              </w:rPr>
              <w:t>- Kh</w:t>
            </w:r>
            <w:r w:rsidR="003F7088" w:rsidRPr="003F7088">
              <w:rPr>
                <w:rFonts w:ascii="Times New Roman" w:hAnsi="Times New Roman"/>
                <w:lang w:val="fr-FR"/>
              </w:rPr>
              <w:t>á</w:t>
            </w:r>
            <w:r w:rsidRPr="003F7088">
              <w:rPr>
                <w:rFonts w:ascii="Times New Roman" w:hAnsi="Times New Roman"/>
                <w:lang w:val="fr-FR"/>
              </w:rPr>
              <w:t>t v</w:t>
            </w:r>
            <w:r w:rsidR="003F7088" w:rsidRPr="003F7088">
              <w:rPr>
                <w:rFonts w:ascii="Times New Roman" w:hAnsi="Times New Roman"/>
                <w:lang w:val="fr-FR"/>
              </w:rPr>
              <w:t>ọ</w:t>
            </w:r>
            <w:r w:rsidRPr="003F7088">
              <w:rPr>
                <w:rFonts w:ascii="Times New Roman" w:hAnsi="Times New Roman"/>
                <w:lang w:val="fr-FR"/>
              </w:rPr>
              <w:t>ng, l</w:t>
            </w:r>
            <w:r w:rsidR="003F7088" w:rsidRPr="003F7088">
              <w:rPr>
                <w:rFonts w:ascii="Times New Roman" w:hAnsi="Times New Roman"/>
                <w:lang w:val="fr-FR"/>
              </w:rPr>
              <w:t>í</w:t>
            </w:r>
            <w:r w:rsidRPr="003F7088">
              <w:rPr>
                <w:rFonts w:ascii="Times New Roman" w:hAnsi="Times New Roman"/>
                <w:lang w:val="fr-FR"/>
              </w:rPr>
              <w:t xml:space="preserve"> t</w:t>
            </w:r>
            <w:r w:rsidR="003F7088" w:rsidRPr="003F7088">
              <w:rPr>
                <w:rFonts w:ascii="Times New Roman" w:hAnsi="Times New Roman"/>
                <w:lang w:val="fr-FR"/>
              </w:rPr>
              <w:t>ưở</w:t>
            </w:r>
            <w:r w:rsidRPr="003F7088">
              <w:rPr>
                <w:rFonts w:ascii="Times New Roman" w:hAnsi="Times New Roman"/>
                <w:lang w:val="fr-FR"/>
              </w:rPr>
              <w:t>ng</w:t>
            </w:r>
          </w:p>
          <w:p w:rsidR="00A97056" w:rsidRPr="003F7088" w:rsidRDefault="00A97056" w:rsidP="00A97056">
            <w:pPr>
              <w:rPr>
                <w:rFonts w:ascii="Times New Roman" w:hAnsi="Times New Roman"/>
                <w:lang w:val="fr-FR"/>
              </w:rPr>
            </w:pPr>
          </w:p>
          <w:p w:rsidR="00A97056" w:rsidRPr="003F7088" w:rsidRDefault="00A97056" w:rsidP="00A97056">
            <w:pPr>
              <w:rPr>
                <w:rFonts w:ascii="Times New Roman" w:hAnsi="Times New Roman"/>
                <w:lang w:val="fr-FR"/>
              </w:rPr>
            </w:pPr>
          </w:p>
          <w:p w:rsidR="00A97056" w:rsidRPr="003F7088" w:rsidRDefault="00A97056" w:rsidP="00A97056">
            <w:pPr>
              <w:rPr>
                <w:rFonts w:ascii="Times New Roman" w:hAnsi="Times New Roman"/>
                <w:lang w:val="fr-FR"/>
              </w:rPr>
            </w:pPr>
          </w:p>
          <w:p w:rsidR="00A97056" w:rsidRPr="003F7088" w:rsidRDefault="00A97056" w:rsidP="00FB2FF5">
            <w:pPr>
              <w:ind w:right="-108"/>
              <w:rPr>
                <w:rFonts w:ascii="Times New Roman" w:hAnsi="Times New Roman"/>
              </w:rPr>
            </w:pPr>
            <w:r w:rsidRPr="003F7088">
              <w:rPr>
                <w:rFonts w:ascii="Times New Roman" w:hAnsi="Times New Roman"/>
              </w:rPr>
              <w:t>- T</w:t>
            </w:r>
            <w:r w:rsidR="003F7088" w:rsidRPr="003F7088">
              <w:rPr>
                <w:rFonts w:ascii="Times New Roman" w:hAnsi="Times New Roman"/>
              </w:rPr>
              <w:t>í</w:t>
            </w:r>
            <w:r w:rsidRPr="003F7088">
              <w:rPr>
                <w:rFonts w:ascii="Times New Roman" w:hAnsi="Times New Roman"/>
              </w:rPr>
              <w:t>nh c</w:t>
            </w:r>
            <w:r w:rsidR="003F7088" w:rsidRPr="003F7088">
              <w:rPr>
                <w:rFonts w:ascii="Times New Roman" w:hAnsi="Times New Roman"/>
              </w:rPr>
              <w:t>á</w:t>
            </w:r>
            <w:r w:rsidRPr="003F7088">
              <w:rPr>
                <w:rFonts w:ascii="Times New Roman" w:hAnsi="Times New Roman"/>
              </w:rPr>
              <w:t xml:space="preserve">ch </w:t>
            </w:r>
          </w:p>
        </w:tc>
        <w:tc>
          <w:tcPr>
            <w:tcW w:w="3830" w:type="dxa"/>
          </w:tcPr>
          <w:p w:rsidR="00A97056" w:rsidRPr="003F7088" w:rsidRDefault="00A97056" w:rsidP="00A97056">
            <w:pPr>
              <w:rPr>
                <w:rFonts w:ascii="Times New Roman" w:hAnsi="Times New Roman"/>
              </w:rPr>
            </w:pPr>
            <w:r w:rsidRPr="003F7088">
              <w:rPr>
                <w:rFonts w:ascii="Times New Roman" w:hAnsi="Times New Roman"/>
              </w:rPr>
              <w:t>- Qu</w:t>
            </w:r>
            <w:r w:rsidR="003F7088" w:rsidRPr="003F7088">
              <w:rPr>
                <w:rFonts w:ascii="Times New Roman" w:hAnsi="Times New Roman"/>
              </w:rPr>
              <w:t>ý</w:t>
            </w:r>
            <w:r w:rsidRPr="003F7088">
              <w:rPr>
                <w:rFonts w:ascii="Times New Roman" w:hAnsi="Times New Roman"/>
              </w:rPr>
              <w:t xml:space="preserve"> t</w:t>
            </w:r>
            <w:r w:rsidR="003F7088" w:rsidRPr="003F7088">
              <w:rPr>
                <w:rFonts w:ascii="Times New Roman" w:hAnsi="Times New Roman"/>
              </w:rPr>
              <w:t>ộ</w:t>
            </w:r>
            <w:r w:rsidRPr="003F7088">
              <w:rPr>
                <w:rFonts w:ascii="Times New Roman" w:hAnsi="Times New Roman"/>
              </w:rPr>
              <w:t>c ngh</w:t>
            </w:r>
            <w:r w:rsidR="003F7088" w:rsidRPr="003F7088">
              <w:rPr>
                <w:rFonts w:ascii="Times New Roman" w:hAnsi="Times New Roman"/>
              </w:rPr>
              <w:t>è</w:t>
            </w:r>
            <w:r w:rsidRPr="003F7088">
              <w:rPr>
                <w:rFonts w:ascii="Times New Roman" w:hAnsi="Times New Roman"/>
              </w:rPr>
              <w:t>o, tr</w:t>
            </w:r>
            <w:r w:rsidR="003F7088" w:rsidRPr="003F7088">
              <w:rPr>
                <w:rFonts w:ascii="Times New Roman" w:hAnsi="Times New Roman"/>
              </w:rPr>
              <w:t>ạ</w:t>
            </w:r>
            <w:r w:rsidRPr="003F7088">
              <w:rPr>
                <w:rFonts w:ascii="Times New Roman" w:hAnsi="Times New Roman"/>
              </w:rPr>
              <w:t>c 50 tu</w:t>
            </w:r>
            <w:r w:rsidR="003F7088" w:rsidRPr="003F7088">
              <w:rPr>
                <w:rFonts w:ascii="Times New Roman" w:hAnsi="Times New Roman"/>
              </w:rPr>
              <w:t>ổ</w:t>
            </w:r>
            <w:r w:rsidRPr="003F7088">
              <w:rPr>
                <w:rFonts w:ascii="Times New Roman" w:hAnsi="Times New Roman"/>
              </w:rPr>
              <w:t>i</w:t>
            </w:r>
          </w:p>
          <w:p w:rsidR="00A97056" w:rsidRPr="003F7088" w:rsidRDefault="00A97056" w:rsidP="00A97056">
            <w:pPr>
              <w:rPr>
                <w:rFonts w:ascii="Times New Roman" w:hAnsi="Times New Roman"/>
              </w:rPr>
            </w:pPr>
            <w:r w:rsidRPr="003F7088">
              <w:rPr>
                <w:rFonts w:ascii="Times New Roman" w:hAnsi="Times New Roman"/>
              </w:rPr>
              <w:t>- G</w:t>
            </w:r>
            <w:r w:rsidR="003F7088" w:rsidRPr="003F7088">
              <w:rPr>
                <w:rFonts w:ascii="Times New Roman" w:hAnsi="Times New Roman"/>
              </w:rPr>
              <w:t>ầ</w:t>
            </w:r>
            <w:r w:rsidRPr="003F7088">
              <w:rPr>
                <w:rFonts w:ascii="Times New Roman" w:hAnsi="Times New Roman"/>
              </w:rPr>
              <w:t>y g</w:t>
            </w:r>
            <w:r w:rsidR="003F7088" w:rsidRPr="003F7088">
              <w:rPr>
                <w:rFonts w:ascii="Times New Roman" w:hAnsi="Times New Roman"/>
              </w:rPr>
              <w:t>ò</w:t>
            </w:r>
            <w:r w:rsidRPr="003F7088">
              <w:rPr>
                <w:rFonts w:ascii="Times New Roman" w:hAnsi="Times New Roman"/>
              </w:rPr>
              <w:t>, cao l</w:t>
            </w:r>
            <w:r w:rsidR="003F7088" w:rsidRPr="003F7088">
              <w:rPr>
                <w:rFonts w:ascii="Times New Roman" w:hAnsi="Times New Roman"/>
              </w:rPr>
              <w:t>ê</w:t>
            </w:r>
            <w:r w:rsidRPr="003F7088">
              <w:rPr>
                <w:rFonts w:ascii="Times New Roman" w:hAnsi="Times New Roman"/>
              </w:rPr>
              <w:t>nh kh</w:t>
            </w:r>
            <w:r w:rsidR="003F7088" w:rsidRPr="003F7088">
              <w:rPr>
                <w:rFonts w:ascii="Times New Roman" w:hAnsi="Times New Roman"/>
              </w:rPr>
              <w:t>ê</w:t>
            </w:r>
            <w:r w:rsidRPr="003F7088">
              <w:rPr>
                <w:rFonts w:ascii="Times New Roman" w:hAnsi="Times New Roman"/>
              </w:rPr>
              <w:t>nh</w:t>
            </w:r>
          </w:p>
          <w:p w:rsidR="00A97056" w:rsidRPr="003F7088" w:rsidRDefault="00A97056" w:rsidP="00A97056">
            <w:pPr>
              <w:rPr>
                <w:rFonts w:ascii="Times New Roman" w:hAnsi="Times New Roman"/>
              </w:rPr>
            </w:pPr>
            <w:r w:rsidRPr="003F7088">
              <w:rPr>
                <w:rFonts w:ascii="Times New Roman" w:hAnsi="Times New Roman"/>
              </w:rPr>
              <w:t>- Ng</w:t>
            </w:r>
            <w:r w:rsidR="003F7088" w:rsidRPr="003F7088">
              <w:rPr>
                <w:rFonts w:ascii="Times New Roman" w:hAnsi="Times New Roman"/>
              </w:rPr>
              <w:t>ự</w:t>
            </w:r>
            <w:r w:rsidRPr="003F7088">
              <w:rPr>
                <w:rFonts w:ascii="Times New Roman" w:hAnsi="Times New Roman"/>
              </w:rPr>
              <w:t>a c</w:t>
            </w:r>
            <w:r w:rsidR="003F7088" w:rsidRPr="003F7088">
              <w:rPr>
                <w:rFonts w:ascii="Times New Roman" w:hAnsi="Times New Roman"/>
              </w:rPr>
              <w:t>ò</w:t>
            </w:r>
            <w:r w:rsidRPr="003F7088">
              <w:rPr>
                <w:rFonts w:ascii="Times New Roman" w:hAnsi="Times New Roman"/>
              </w:rPr>
              <w:t>m R</w:t>
            </w:r>
            <w:r w:rsidR="003F7088" w:rsidRPr="003F7088">
              <w:rPr>
                <w:rFonts w:ascii="Times New Roman" w:hAnsi="Times New Roman"/>
              </w:rPr>
              <w:t>ô</w:t>
            </w:r>
            <w:r w:rsidRPr="003F7088">
              <w:rPr>
                <w:rFonts w:ascii="Times New Roman" w:hAnsi="Times New Roman"/>
              </w:rPr>
              <w:t>xinant</w:t>
            </w:r>
            <w:r w:rsidR="003F7088" w:rsidRPr="003F7088">
              <w:rPr>
                <w:rFonts w:ascii="Times New Roman" w:hAnsi="Times New Roman"/>
              </w:rPr>
              <w:t>ê</w:t>
            </w:r>
          </w:p>
          <w:p w:rsidR="00A97056" w:rsidRPr="003F7088" w:rsidRDefault="00A97056" w:rsidP="00A97056">
            <w:pPr>
              <w:rPr>
                <w:rFonts w:ascii="Times New Roman" w:hAnsi="Times New Roman"/>
              </w:rPr>
            </w:pPr>
            <w:r w:rsidRPr="003F7088">
              <w:rPr>
                <w:rFonts w:ascii="Times New Roman" w:hAnsi="Times New Roman"/>
              </w:rPr>
              <w:t>- M</w:t>
            </w:r>
            <w:r w:rsidR="003F7088" w:rsidRPr="003F7088">
              <w:rPr>
                <w:rFonts w:ascii="Times New Roman" w:hAnsi="Times New Roman"/>
              </w:rPr>
              <w:t>ê</w:t>
            </w:r>
            <w:r w:rsidRPr="003F7088">
              <w:rPr>
                <w:rFonts w:ascii="Times New Roman" w:hAnsi="Times New Roman"/>
              </w:rPr>
              <w:t xml:space="preserve"> mu</w:t>
            </w:r>
            <w:r w:rsidR="003F7088" w:rsidRPr="003F7088">
              <w:rPr>
                <w:rFonts w:ascii="Times New Roman" w:hAnsi="Times New Roman"/>
              </w:rPr>
              <w:t>ộ</w:t>
            </w:r>
            <w:r w:rsidRPr="003F7088">
              <w:rPr>
                <w:rFonts w:ascii="Times New Roman" w:hAnsi="Times New Roman"/>
              </w:rPr>
              <w:t xml:space="preserve">i, </w:t>
            </w:r>
            <w:r w:rsidR="003F7088" w:rsidRPr="003F7088">
              <w:rPr>
                <w:rFonts w:ascii="Times New Roman" w:hAnsi="Times New Roman"/>
              </w:rPr>
              <w:t>ả</w:t>
            </w:r>
            <w:r w:rsidRPr="003F7088">
              <w:rPr>
                <w:rFonts w:ascii="Times New Roman" w:hAnsi="Times New Roman"/>
              </w:rPr>
              <w:t>o t</w:t>
            </w:r>
            <w:r w:rsidR="003F7088" w:rsidRPr="003F7088">
              <w:rPr>
                <w:rFonts w:ascii="Times New Roman" w:hAnsi="Times New Roman"/>
              </w:rPr>
              <w:t>ưở</w:t>
            </w:r>
            <w:r w:rsidRPr="003F7088">
              <w:rPr>
                <w:rFonts w:ascii="Times New Roman" w:hAnsi="Times New Roman"/>
              </w:rPr>
              <w:t>ng h</w:t>
            </w:r>
            <w:r w:rsidR="003F7088" w:rsidRPr="003F7088">
              <w:rPr>
                <w:rFonts w:ascii="Times New Roman" w:hAnsi="Times New Roman"/>
              </w:rPr>
              <w:t>ã</w:t>
            </w:r>
            <w:r w:rsidRPr="003F7088">
              <w:rPr>
                <w:rFonts w:ascii="Times New Roman" w:hAnsi="Times New Roman"/>
              </w:rPr>
              <w:t>o huy</w:t>
            </w:r>
            <w:r w:rsidR="003F7088" w:rsidRPr="003F7088">
              <w:rPr>
                <w:rFonts w:ascii="Times New Roman" w:hAnsi="Times New Roman"/>
              </w:rPr>
              <w:t>ề</w:t>
            </w:r>
            <w:r w:rsidRPr="003F7088">
              <w:rPr>
                <w:rFonts w:ascii="Times New Roman" w:hAnsi="Times New Roman"/>
              </w:rPr>
              <w:t>n;</w:t>
            </w:r>
          </w:p>
          <w:p w:rsidR="00A97056" w:rsidRPr="003F7088" w:rsidRDefault="00A97056" w:rsidP="00A97056">
            <w:pPr>
              <w:rPr>
                <w:rFonts w:ascii="Times New Roman" w:hAnsi="Times New Roman"/>
              </w:rPr>
            </w:pPr>
            <w:r w:rsidRPr="003F7088">
              <w:rPr>
                <w:rFonts w:ascii="Times New Roman" w:hAnsi="Times New Roman"/>
              </w:rPr>
              <w:t>- D</w:t>
            </w:r>
            <w:r w:rsidR="003F7088" w:rsidRPr="003F7088">
              <w:rPr>
                <w:rFonts w:ascii="Times New Roman" w:hAnsi="Times New Roman"/>
              </w:rPr>
              <w:t>ũ</w:t>
            </w:r>
            <w:r w:rsidRPr="003F7088">
              <w:rPr>
                <w:rFonts w:ascii="Times New Roman" w:hAnsi="Times New Roman"/>
              </w:rPr>
              <w:t>ng c</w:t>
            </w:r>
            <w:r w:rsidR="003F7088" w:rsidRPr="003F7088">
              <w:rPr>
                <w:rFonts w:ascii="Times New Roman" w:hAnsi="Times New Roman"/>
              </w:rPr>
              <w:t>ả</w:t>
            </w:r>
            <w:r w:rsidRPr="003F7088">
              <w:rPr>
                <w:rFonts w:ascii="Times New Roman" w:hAnsi="Times New Roman"/>
              </w:rPr>
              <w:t>m nh</w:t>
            </w:r>
            <w:r w:rsidR="003F7088" w:rsidRPr="003F7088">
              <w:rPr>
                <w:rFonts w:ascii="Times New Roman" w:hAnsi="Times New Roman"/>
              </w:rPr>
              <w:t>ư</w:t>
            </w:r>
            <w:r w:rsidRPr="003F7088">
              <w:rPr>
                <w:rFonts w:ascii="Times New Roman" w:hAnsi="Times New Roman"/>
              </w:rPr>
              <w:t xml:space="preserve">ng </w:t>
            </w:r>
            <w:r w:rsidR="003F7088" w:rsidRPr="003F7088">
              <w:rPr>
                <w:rFonts w:ascii="Times New Roman" w:hAnsi="Times New Roman"/>
              </w:rPr>
              <w:t>đ</w:t>
            </w:r>
            <w:r w:rsidRPr="003F7088">
              <w:rPr>
                <w:rFonts w:ascii="Times New Roman" w:hAnsi="Times New Roman"/>
              </w:rPr>
              <w:t>i</w:t>
            </w:r>
            <w:r w:rsidR="003F7088" w:rsidRPr="003F7088">
              <w:rPr>
                <w:rFonts w:ascii="Times New Roman" w:hAnsi="Times New Roman"/>
              </w:rPr>
              <w:t>ê</w:t>
            </w:r>
            <w:r w:rsidRPr="003F7088">
              <w:rPr>
                <w:rFonts w:ascii="Times New Roman" w:hAnsi="Times New Roman"/>
              </w:rPr>
              <w:t>n r</w:t>
            </w:r>
            <w:r w:rsidR="003F7088" w:rsidRPr="003F7088">
              <w:rPr>
                <w:rFonts w:ascii="Times New Roman" w:hAnsi="Times New Roman"/>
              </w:rPr>
              <w:t>ồ</w:t>
            </w:r>
            <w:r w:rsidRPr="003F7088">
              <w:rPr>
                <w:rFonts w:ascii="Times New Roman" w:hAnsi="Times New Roman"/>
              </w:rPr>
              <w:t>;</w:t>
            </w:r>
          </w:p>
          <w:p w:rsidR="00A97056" w:rsidRPr="003F7088" w:rsidRDefault="00A97056" w:rsidP="00A97056">
            <w:pPr>
              <w:rPr>
                <w:rFonts w:ascii="Times New Roman" w:hAnsi="Times New Roman"/>
              </w:rPr>
            </w:pPr>
            <w:r w:rsidRPr="003F7088">
              <w:rPr>
                <w:rFonts w:ascii="Times New Roman" w:hAnsi="Times New Roman"/>
              </w:rPr>
              <w:t xml:space="preserve">- </w:t>
            </w:r>
            <w:r w:rsidR="003F7088" w:rsidRPr="003F7088">
              <w:rPr>
                <w:rFonts w:ascii="Times New Roman" w:hAnsi="Times New Roman"/>
              </w:rPr>
              <w:t>Đẹ</w:t>
            </w:r>
            <w:r w:rsidRPr="003F7088">
              <w:rPr>
                <w:rFonts w:ascii="Times New Roman" w:hAnsi="Times New Roman"/>
              </w:rPr>
              <w:t xml:space="preserve">p </w:t>
            </w:r>
            <w:r w:rsidR="003F7088" w:rsidRPr="003F7088">
              <w:rPr>
                <w:rFonts w:ascii="Times New Roman" w:hAnsi="Times New Roman"/>
              </w:rPr>
              <w:t>đẽ</w:t>
            </w:r>
            <w:r w:rsidRPr="003F7088">
              <w:rPr>
                <w:rFonts w:ascii="Times New Roman" w:hAnsi="Times New Roman"/>
              </w:rPr>
              <w:t>, cao c</w:t>
            </w:r>
            <w:r w:rsidR="003F7088" w:rsidRPr="003F7088">
              <w:rPr>
                <w:rFonts w:ascii="Times New Roman" w:hAnsi="Times New Roman"/>
              </w:rPr>
              <w:t>ả</w:t>
            </w:r>
            <w:r w:rsidRPr="003F7088">
              <w:rPr>
                <w:rFonts w:ascii="Times New Roman" w:hAnsi="Times New Roman"/>
              </w:rPr>
              <w:t>: Mu</w:t>
            </w:r>
            <w:r w:rsidR="003F7088" w:rsidRPr="003F7088">
              <w:rPr>
                <w:rFonts w:ascii="Times New Roman" w:hAnsi="Times New Roman"/>
              </w:rPr>
              <w:t>ố</w:t>
            </w:r>
            <w:r w:rsidRPr="003F7088">
              <w:rPr>
                <w:rFonts w:ascii="Times New Roman" w:hAnsi="Times New Roman"/>
              </w:rPr>
              <w:t>n tr</w:t>
            </w:r>
            <w:r w:rsidR="003F7088" w:rsidRPr="003F7088">
              <w:rPr>
                <w:rFonts w:ascii="Times New Roman" w:hAnsi="Times New Roman"/>
              </w:rPr>
              <w:t>ở</w:t>
            </w:r>
            <w:r w:rsidRPr="003F7088">
              <w:rPr>
                <w:rFonts w:ascii="Times New Roman" w:hAnsi="Times New Roman"/>
              </w:rPr>
              <w:t xml:space="preserve"> th</w:t>
            </w:r>
            <w:r w:rsidR="003F7088" w:rsidRPr="003F7088">
              <w:rPr>
                <w:rFonts w:ascii="Times New Roman" w:hAnsi="Times New Roman"/>
              </w:rPr>
              <w:t>à</w:t>
            </w:r>
            <w:r w:rsidRPr="003F7088">
              <w:rPr>
                <w:rFonts w:ascii="Times New Roman" w:hAnsi="Times New Roman"/>
              </w:rPr>
              <w:t>nh m</w:t>
            </w:r>
            <w:r w:rsidR="003F7088" w:rsidRPr="003F7088">
              <w:rPr>
                <w:rFonts w:ascii="Times New Roman" w:hAnsi="Times New Roman"/>
              </w:rPr>
              <w:t>ộ</w:t>
            </w:r>
            <w:r w:rsidRPr="003F7088">
              <w:rPr>
                <w:rFonts w:ascii="Times New Roman" w:hAnsi="Times New Roman"/>
              </w:rPr>
              <w:t>t hi</w:t>
            </w:r>
            <w:r w:rsidR="003F7088" w:rsidRPr="003F7088">
              <w:rPr>
                <w:rFonts w:ascii="Times New Roman" w:hAnsi="Times New Roman"/>
              </w:rPr>
              <w:t>ệ</w:t>
            </w:r>
            <w:r w:rsidRPr="003F7088">
              <w:rPr>
                <w:rFonts w:ascii="Times New Roman" w:hAnsi="Times New Roman"/>
              </w:rPr>
              <w:t>p s</w:t>
            </w:r>
            <w:r w:rsidR="003F7088" w:rsidRPr="003F7088">
              <w:rPr>
                <w:rFonts w:ascii="Times New Roman" w:hAnsi="Times New Roman"/>
              </w:rPr>
              <w:t>ĩ</w:t>
            </w:r>
            <w:r w:rsidRPr="003F7088">
              <w:rPr>
                <w:rFonts w:ascii="Times New Roman" w:hAnsi="Times New Roman"/>
              </w:rPr>
              <w:t>, h</w:t>
            </w:r>
            <w:r w:rsidR="003F7088" w:rsidRPr="003F7088">
              <w:rPr>
                <w:rFonts w:ascii="Times New Roman" w:hAnsi="Times New Roman"/>
              </w:rPr>
              <w:t>à</w:t>
            </w:r>
            <w:r w:rsidRPr="003F7088">
              <w:rPr>
                <w:rFonts w:ascii="Times New Roman" w:hAnsi="Times New Roman"/>
              </w:rPr>
              <w:t>nh hi</w:t>
            </w:r>
            <w:r w:rsidR="003F7088" w:rsidRPr="003F7088">
              <w:rPr>
                <w:rFonts w:ascii="Times New Roman" w:hAnsi="Times New Roman"/>
              </w:rPr>
              <w:t>ệ</w:t>
            </w:r>
            <w:r w:rsidRPr="003F7088">
              <w:rPr>
                <w:rFonts w:ascii="Times New Roman" w:hAnsi="Times New Roman"/>
              </w:rPr>
              <w:t>p giang h</w:t>
            </w:r>
            <w:r w:rsidR="003F7088" w:rsidRPr="003F7088">
              <w:rPr>
                <w:rFonts w:ascii="Times New Roman" w:hAnsi="Times New Roman"/>
              </w:rPr>
              <w:t>ồ</w:t>
            </w:r>
            <w:r w:rsidRPr="003F7088">
              <w:rPr>
                <w:rFonts w:ascii="Times New Roman" w:hAnsi="Times New Roman"/>
              </w:rPr>
              <w:t xml:space="preserve"> </w:t>
            </w:r>
            <w:r w:rsidR="003F7088" w:rsidRPr="003F7088">
              <w:rPr>
                <w:rFonts w:ascii="Times New Roman" w:hAnsi="Times New Roman"/>
              </w:rPr>
              <w:t>để</w:t>
            </w:r>
            <w:r w:rsidRPr="003F7088">
              <w:rPr>
                <w:rFonts w:ascii="Times New Roman" w:hAnsi="Times New Roman"/>
              </w:rPr>
              <w:t xml:space="preserve"> c</w:t>
            </w:r>
            <w:r w:rsidR="003F7088" w:rsidRPr="003F7088">
              <w:rPr>
                <w:rFonts w:ascii="Times New Roman" w:hAnsi="Times New Roman"/>
              </w:rPr>
              <w:t>ứ</w:t>
            </w:r>
            <w:r w:rsidRPr="003F7088">
              <w:rPr>
                <w:rFonts w:ascii="Times New Roman" w:hAnsi="Times New Roman"/>
              </w:rPr>
              <w:t>u kh</w:t>
            </w:r>
            <w:r w:rsidR="003F7088" w:rsidRPr="003F7088">
              <w:rPr>
                <w:rFonts w:ascii="Times New Roman" w:hAnsi="Times New Roman"/>
              </w:rPr>
              <w:t>ố</w:t>
            </w:r>
            <w:r w:rsidRPr="003F7088">
              <w:rPr>
                <w:rFonts w:ascii="Times New Roman" w:hAnsi="Times New Roman"/>
              </w:rPr>
              <w:t>n ph</w:t>
            </w:r>
            <w:r w:rsidR="003F7088" w:rsidRPr="003F7088">
              <w:rPr>
                <w:rFonts w:ascii="Times New Roman" w:hAnsi="Times New Roman"/>
              </w:rPr>
              <w:t>ò</w:t>
            </w:r>
            <w:r w:rsidRPr="003F7088">
              <w:rPr>
                <w:rFonts w:ascii="Times New Roman" w:hAnsi="Times New Roman"/>
              </w:rPr>
              <w:t xml:space="preserve"> nguy.</w:t>
            </w:r>
          </w:p>
          <w:p w:rsidR="00A97056" w:rsidRPr="003F7088" w:rsidRDefault="00A97056" w:rsidP="00A97056">
            <w:pPr>
              <w:rPr>
                <w:rFonts w:ascii="Times New Roman" w:hAnsi="Times New Roman"/>
              </w:rPr>
            </w:pPr>
          </w:p>
          <w:p w:rsidR="00A97056" w:rsidRPr="003F7088" w:rsidRDefault="00A97056" w:rsidP="00A97056">
            <w:pPr>
              <w:rPr>
                <w:rFonts w:ascii="Times New Roman" w:hAnsi="Times New Roman"/>
              </w:rPr>
            </w:pPr>
            <w:r w:rsidRPr="003F7088">
              <w:rPr>
                <w:rFonts w:ascii="Times New Roman" w:hAnsi="Times New Roman"/>
              </w:rPr>
              <w:t>- Ng</w:t>
            </w:r>
            <w:r w:rsidR="003F7088" w:rsidRPr="003F7088">
              <w:rPr>
                <w:rFonts w:ascii="Times New Roman" w:hAnsi="Times New Roman"/>
              </w:rPr>
              <w:t>ườ</w:t>
            </w:r>
            <w:r w:rsidRPr="003F7088">
              <w:rPr>
                <w:rFonts w:ascii="Times New Roman" w:hAnsi="Times New Roman"/>
              </w:rPr>
              <w:t>i d</w:t>
            </w:r>
            <w:r w:rsidR="003F7088" w:rsidRPr="003F7088">
              <w:rPr>
                <w:rFonts w:ascii="Times New Roman" w:hAnsi="Times New Roman"/>
              </w:rPr>
              <w:t>ũ</w:t>
            </w:r>
            <w:r w:rsidRPr="003F7088">
              <w:rPr>
                <w:rFonts w:ascii="Times New Roman" w:hAnsi="Times New Roman"/>
              </w:rPr>
              <w:t>ng m</w:t>
            </w:r>
            <w:r w:rsidR="003F7088" w:rsidRPr="003F7088">
              <w:rPr>
                <w:rFonts w:ascii="Times New Roman" w:hAnsi="Times New Roman"/>
              </w:rPr>
              <w:t>ã</w:t>
            </w:r>
            <w:r w:rsidRPr="003F7088">
              <w:rPr>
                <w:rFonts w:ascii="Times New Roman" w:hAnsi="Times New Roman"/>
              </w:rPr>
              <w:t>nh, kh</w:t>
            </w:r>
            <w:r w:rsidR="003F7088" w:rsidRPr="003F7088">
              <w:rPr>
                <w:rFonts w:ascii="Times New Roman" w:hAnsi="Times New Roman"/>
              </w:rPr>
              <w:t>á</w:t>
            </w:r>
            <w:r w:rsidRPr="003F7088">
              <w:rPr>
                <w:rFonts w:ascii="Times New Roman" w:hAnsi="Times New Roman"/>
              </w:rPr>
              <w:t>t khao c</w:t>
            </w:r>
            <w:r w:rsidR="003F7088" w:rsidRPr="003F7088">
              <w:rPr>
                <w:rFonts w:ascii="Times New Roman" w:hAnsi="Times New Roman"/>
              </w:rPr>
              <w:t>ô</w:t>
            </w:r>
            <w:r w:rsidRPr="003F7088">
              <w:rPr>
                <w:rFonts w:ascii="Times New Roman" w:hAnsi="Times New Roman"/>
              </w:rPr>
              <w:t>ng l</w:t>
            </w:r>
            <w:r w:rsidR="003F7088" w:rsidRPr="003F7088">
              <w:rPr>
                <w:rFonts w:ascii="Times New Roman" w:hAnsi="Times New Roman"/>
              </w:rPr>
              <w:t>í</w:t>
            </w:r>
            <w:r w:rsidRPr="003F7088">
              <w:rPr>
                <w:rFonts w:ascii="Times New Roman" w:hAnsi="Times New Roman"/>
              </w:rPr>
              <w:t>, tr</w:t>
            </w:r>
            <w:r w:rsidR="003F7088" w:rsidRPr="003F7088">
              <w:rPr>
                <w:rFonts w:ascii="Times New Roman" w:hAnsi="Times New Roman"/>
              </w:rPr>
              <w:t>ọ</w:t>
            </w:r>
            <w:r w:rsidRPr="003F7088">
              <w:rPr>
                <w:rFonts w:ascii="Times New Roman" w:hAnsi="Times New Roman"/>
              </w:rPr>
              <w:t>ng danh d</w:t>
            </w:r>
            <w:r w:rsidR="003F7088" w:rsidRPr="003F7088">
              <w:rPr>
                <w:rFonts w:ascii="Times New Roman" w:hAnsi="Times New Roman"/>
              </w:rPr>
              <w:t>ự</w:t>
            </w:r>
            <w:r w:rsidRPr="003F7088">
              <w:rPr>
                <w:rFonts w:ascii="Times New Roman" w:hAnsi="Times New Roman"/>
              </w:rPr>
              <w:t xml:space="preserve"> nh</w:t>
            </w:r>
            <w:r w:rsidR="003F7088" w:rsidRPr="003F7088">
              <w:rPr>
                <w:rFonts w:ascii="Times New Roman" w:hAnsi="Times New Roman"/>
              </w:rPr>
              <w:t>ư</w:t>
            </w:r>
            <w:r w:rsidRPr="003F7088">
              <w:rPr>
                <w:rFonts w:ascii="Times New Roman" w:hAnsi="Times New Roman"/>
              </w:rPr>
              <w:t>ng g</w:t>
            </w:r>
            <w:r w:rsidR="003F7088" w:rsidRPr="003F7088">
              <w:rPr>
                <w:rFonts w:ascii="Times New Roman" w:hAnsi="Times New Roman"/>
              </w:rPr>
              <w:t>à</w:t>
            </w:r>
            <w:r w:rsidRPr="003F7088">
              <w:rPr>
                <w:rFonts w:ascii="Times New Roman" w:hAnsi="Times New Roman"/>
              </w:rPr>
              <w:t>n d</w:t>
            </w:r>
            <w:r w:rsidR="003F7088" w:rsidRPr="003F7088">
              <w:rPr>
                <w:rFonts w:ascii="Times New Roman" w:hAnsi="Times New Roman"/>
              </w:rPr>
              <w:t>ở</w:t>
            </w:r>
            <w:r w:rsidRPr="003F7088">
              <w:rPr>
                <w:rFonts w:ascii="Times New Roman" w:hAnsi="Times New Roman"/>
              </w:rPr>
              <w:t>, ng</w:t>
            </w:r>
            <w:r w:rsidR="003F7088" w:rsidRPr="003F7088">
              <w:rPr>
                <w:rFonts w:ascii="Times New Roman" w:hAnsi="Times New Roman"/>
              </w:rPr>
              <w:t>ô</w:t>
            </w:r>
            <w:r w:rsidRPr="003F7088">
              <w:rPr>
                <w:rFonts w:ascii="Times New Roman" w:hAnsi="Times New Roman"/>
              </w:rPr>
              <w:t>ng cu</w:t>
            </w:r>
            <w:r w:rsidR="003F7088" w:rsidRPr="003F7088">
              <w:rPr>
                <w:rFonts w:ascii="Times New Roman" w:hAnsi="Times New Roman"/>
              </w:rPr>
              <w:t>ồ</w:t>
            </w:r>
            <w:r w:rsidRPr="003F7088">
              <w:rPr>
                <w:rFonts w:ascii="Times New Roman" w:hAnsi="Times New Roman"/>
              </w:rPr>
              <w:t xml:space="preserve">ng. </w:t>
            </w:r>
          </w:p>
          <w:p w:rsidR="00A97056" w:rsidRPr="003F7088" w:rsidRDefault="00A97056" w:rsidP="00A97056">
            <w:pPr>
              <w:rPr>
                <w:rFonts w:ascii="Times New Roman" w:hAnsi="Times New Roman"/>
              </w:rPr>
            </w:pPr>
            <w:r w:rsidRPr="003F7088">
              <w:rPr>
                <w:rFonts w:ascii="Times New Roman" w:hAnsi="Times New Roman"/>
              </w:rPr>
              <w:sym w:font="Wingdings" w:char="F0E0"/>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nh</w:t>
            </w:r>
            <w:r w:rsidR="003F7088" w:rsidRPr="003F7088">
              <w:rPr>
                <w:rFonts w:ascii="Times New Roman" w:hAnsi="Times New Roman"/>
              </w:rPr>
              <w:t>â</w:t>
            </w:r>
            <w:r w:rsidRPr="003F7088">
              <w:rPr>
                <w:rFonts w:ascii="Times New Roman" w:hAnsi="Times New Roman"/>
              </w:rPr>
              <w:t>n v</w:t>
            </w:r>
            <w:r w:rsidR="003F7088" w:rsidRPr="003F7088">
              <w:rPr>
                <w:rFonts w:ascii="Times New Roman" w:hAnsi="Times New Roman"/>
              </w:rPr>
              <w:t>ậ</w:t>
            </w:r>
            <w:r w:rsidRPr="003F7088">
              <w:rPr>
                <w:rFonts w:ascii="Times New Roman" w:hAnsi="Times New Roman"/>
              </w:rPr>
              <w:t>t v</w:t>
            </w:r>
            <w:r w:rsidR="003F7088" w:rsidRPr="003F7088">
              <w:rPr>
                <w:rFonts w:ascii="Times New Roman" w:hAnsi="Times New Roman"/>
              </w:rPr>
              <w:t>ừ</w:t>
            </w:r>
            <w:r w:rsidRPr="003F7088">
              <w:rPr>
                <w:rFonts w:ascii="Times New Roman" w:hAnsi="Times New Roman"/>
              </w:rPr>
              <w:t xml:space="preserve">a </w:t>
            </w:r>
            <w:r w:rsidR="003F7088" w:rsidRPr="003F7088">
              <w:rPr>
                <w:rFonts w:ascii="Times New Roman" w:hAnsi="Times New Roman"/>
              </w:rPr>
              <w:t>đá</w:t>
            </w:r>
            <w:r w:rsidRPr="003F7088">
              <w:rPr>
                <w:rFonts w:ascii="Times New Roman" w:hAnsi="Times New Roman"/>
              </w:rPr>
              <w:t>ng kh</w:t>
            </w:r>
            <w:r w:rsidR="003F7088" w:rsidRPr="003F7088">
              <w:rPr>
                <w:rFonts w:ascii="Times New Roman" w:hAnsi="Times New Roman"/>
              </w:rPr>
              <w:t>â</w:t>
            </w:r>
            <w:r w:rsidRPr="003F7088">
              <w:rPr>
                <w:rFonts w:ascii="Times New Roman" w:hAnsi="Times New Roman"/>
              </w:rPr>
              <w:t>m ph</w:t>
            </w:r>
            <w:r w:rsidR="003F7088" w:rsidRPr="003F7088">
              <w:rPr>
                <w:rFonts w:ascii="Times New Roman" w:hAnsi="Times New Roman"/>
              </w:rPr>
              <w:t>ụ</w:t>
            </w:r>
            <w:r w:rsidRPr="003F7088">
              <w:rPr>
                <w:rFonts w:ascii="Times New Roman" w:hAnsi="Times New Roman"/>
              </w:rPr>
              <w:t>c, v</w:t>
            </w:r>
            <w:r w:rsidR="003F7088" w:rsidRPr="003F7088">
              <w:rPr>
                <w:rFonts w:ascii="Times New Roman" w:hAnsi="Times New Roman"/>
              </w:rPr>
              <w:t>ừ</w:t>
            </w:r>
            <w:r w:rsidRPr="003F7088">
              <w:rPr>
                <w:rFonts w:ascii="Times New Roman" w:hAnsi="Times New Roman"/>
              </w:rPr>
              <w:t xml:space="preserve">a </w:t>
            </w:r>
            <w:r w:rsidR="003F7088" w:rsidRPr="003F7088">
              <w:rPr>
                <w:rFonts w:ascii="Times New Roman" w:hAnsi="Times New Roman"/>
              </w:rPr>
              <w:t>đá</w:t>
            </w:r>
            <w:r w:rsidRPr="003F7088">
              <w:rPr>
                <w:rFonts w:ascii="Times New Roman" w:hAnsi="Times New Roman"/>
              </w:rPr>
              <w:t>ng ch</w:t>
            </w:r>
            <w:r w:rsidR="003F7088" w:rsidRPr="003F7088">
              <w:rPr>
                <w:rFonts w:ascii="Times New Roman" w:hAnsi="Times New Roman"/>
              </w:rPr>
              <w:t>ê</w:t>
            </w:r>
            <w:r w:rsidRPr="003F7088">
              <w:rPr>
                <w:rFonts w:ascii="Times New Roman" w:hAnsi="Times New Roman"/>
              </w:rPr>
              <w:t xml:space="preserve"> c</w:t>
            </w:r>
            <w:r w:rsidR="003F7088" w:rsidRPr="003F7088">
              <w:rPr>
                <w:rFonts w:ascii="Times New Roman" w:hAnsi="Times New Roman"/>
              </w:rPr>
              <w:t>ườ</w:t>
            </w:r>
            <w:r w:rsidRPr="003F7088">
              <w:rPr>
                <w:rFonts w:ascii="Times New Roman" w:hAnsi="Times New Roman"/>
              </w:rPr>
              <w:t>i.</w:t>
            </w:r>
          </w:p>
        </w:tc>
        <w:tc>
          <w:tcPr>
            <w:tcW w:w="3708" w:type="dxa"/>
          </w:tcPr>
          <w:p w:rsidR="00A97056" w:rsidRPr="003F7088" w:rsidRDefault="00A97056" w:rsidP="00A97056">
            <w:pPr>
              <w:rPr>
                <w:rFonts w:ascii="Times New Roman" w:hAnsi="Times New Roman"/>
              </w:rPr>
            </w:pPr>
            <w:r w:rsidRPr="003F7088">
              <w:rPr>
                <w:rFonts w:ascii="Times New Roman" w:hAnsi="Times New Roman"/>
              </w:rPr>
              <w:t>- N</w:t>
            </w:r>
            <w:r w:rsidR="003F7088" w:rsidRPr="003F7088">
              <w:rPr>
                <w:rFonts w:ascii="Times New Roman" w:hAnsi="Times New Roman"/>
              </w:rPr>
              <w:t>ô</w:t>
            </w:r>
            <w:r w:rsidRPr="003F7088">
              <w:rPr>
                <w:rFonts w:ascii="Times New Roman" w:hAnsi="Times New Roman"/>
              </w:rPr>
              <w:t>ng d</w:t>
            </w:r>
            <w:r w:rsidR="003F7088" w:rsidRPr="003F7088">
              <w:rPr>
                <w:rFonts w:ascii="Times New Roman" w:hAnsi="Times New Roman"/>
              </w:rPr>
              <w:t>â</w:t>
            </w:r>
            <w:r w:rsidRPr="003F7088">
              <w:rPr>
                <w:rFonts w:ascii="Times New Roman" w:hAnsi="Times New Roman"/>
              </w:rPr>
              <w:t>n</w:t>
            </w:r>
          </w:p>
          <w:p w:rsidR="00A97056" w:rsidRPr="003F7088" w:rsidRDefault="00A97056" w:rsidP="00A97056">
            <w:pPr>
              <w:rPr>
                <w:rFonts w:ascii="Times New Roman" w:hAnsi="Times New Roman"/>
              </w:rPr>
            </w:pPr>
            <w:r w:rsidRPr="003F7088">
              <w:rPr>
                <w:rFonts w:ascii="Times New Roman" w:hAnsi="Times New Roman"/>
              </w:rPr>
              <w:t>- B</w:t>
            </w:r>
            <w:r w:rsidR="003F7088" w:rsidRPr="003F7088">
              <w:rPr>
                <w:rFonts w:ascii="Times New Roman" w:hAnsi="Times New Roman"/>
              </w:rPr>
              <w:t>é</w:t>
            </w:r>
            <w:r w:rsidRPr="003F7088">
              <w:rPr>
                <w:rFonts w:ascii="Times New Roman" w:hAnsi="Times New Roman"/>
              </w:rPr>
              <w:t>o, l</w:t>
            </w:r>
            <w:r w:rsidR="003F7088" w:rsidRPr="003F7088">
              <w:rPr>
                <w:rFonts w:ascii="Times New Roman" w:hAnsi="Times New Roman"/>
              </w:rPr>
              <w:t>ù</w:t>
            </w:r>
            <w:r w:rsidRPr="003F7088">
              <w:rPr>
                <w:rFonts w:ascii="Times New Roman" w:hAnsi="Times New Roman"/>
              </w:rPr>
              <w:t>n</w:t>
            </w:r>
          </w:p>
          <w:p w:rsidR="00A97056" w:rsidRPr="003F7088" w:rsidRDefault="00A97056" w:rsidP="00A97056">
            <w:pPr>
              <w:rPr>
                <w:rFonts w:ascii="Times New Roman" w:hAnsi="Times New Roman"/>
              </w:rPr>
            </w:pPr>
            <w:r w:rsidRPr="003F7088">
              <w:rPr>
                <w:rFonts w:ascii="Times New Roman" w:hAnsi="Times New Roman"/>
              </w:rPr>
              <w:t>- L</w:t>
            </w:r>
            <w:r w:rsidR="003F7088" w:rsidRPr="003F7088">
              <w:rPr>
                <w:rFonts w:ascii="Times New Roman" w:hAnsi="Times New Roman"/>
              </w:rPr>
              <w:t>ừ</w:t>
            </w:r>
            <w:r w:rsidRPr="003F7088">
              <w:rPr>
                <w:rFonts w:ascii="Times New Roman" w:hAnsi="Times New Roman"/>
              </w:rPr>
              <w:t>a x</w:t>
            </w:r>
            <w:r w:rsidR="003F7088" w:rsidRPr="003F7088">
              <w:rPr>
                <w:rFonts w:ascii="Times New Roman" w:hAnsi="Times New Roman"/>
              </w:rPr>
              <w:t>á</w:t>
            </w:r>
            <w:r w:rsidRPr="003F7088">
              <w:rPr>
                <w:rFonts w:ascii="Times New Roman" w:hAnsi="Times New Roman"/>
              </w:rPr>
              <w:t>m</w:t>
            </w:r>
          </w:p>
          <w:p w:rsidR="00A97056" w:rsidRPr="003F7088" w:rsidRDefault="00A97056" w:rsidP="00FB2FF5">
            <w:pPr>
              <w:ind w:right="-40"/>
              <w:rPr>
                <w:rFonts w:ascii="Times New Roman" w:hAnsi="Times New Roman"/>
              </w:rPr>
            </w:pPr>
            <w:r w:rsidRPr="003F7088">
              <w:rPr>
                <w:rFonts w:ascii="Times New Roman" w:hAnsi="Times New Roman"/>
              </w:rPr>
              <w:t>- T</w:t>
            </w:r>
            <w:r w:rsidR="003F7088" w:rsidRPr="003F7088">
              <w:rPr>
                <w:rFonts w:ascii="Times New Roman" w:hAnsi="Times New Roman"/>
              </w:rPr>
              <w:t>ỉ</w:t>
            </w:r>
            <w:r w:rsidRPr="003F7088">
              <w:rPr>
                <w:rFonts w:ascii="Times New Roman" w:hAnsi="Times New Roman"/>
              </w:rPr>
              <w:t>nh t</w:t>
            </w:r>
            <w:r w:rsidR="003F7088" w:rsidRPr="003F7088">
              <w:rPr>
                <w:rFonts w:ascii="Times New Roman" w:hAnsi="Times New Roman"/>
              </w:rPr>
              <w:t>á</w:t>
            </w:r>
            <w:r w:rsidRPr="003F7088">
              <w:rPr>
                <w:rFonts w:ascii="Times New Roman" w:hAnsi="Times New Roman"/>
              </w:rPr>
              <w:t>o, th</w:t>
            </w:r>
            <w:r w:rsidR="003F7088" w:rsidRPr="003F7088">
              <w:rPr>
                <w:rFonts w:ascii="Times New Roman" w:hAnsi="Times New Roman"/>
              </w:rPr>
              <w:t>ự</w:t>
            </w:r>
            <w:r w:rsidRPr="003F7088">
              <w:rPr>
                <w:rFonts w:ascii="Times New Roman" w:hAnsi="Times New Roman"/>
              </w:rPr>
              <w:t>c t</w:t>
            </w:r>
            <w:r w:rsidR="003F7088" w:rsidRPr="003F7088">
              <w:rPr>
                <w:rFonts w:ascii="Times New Roman" w:hAnsi="Times New Roman"/>
              </w:rPr>
              <w:t>ế</w:t>
            </w:r>
            <w:r w:rsidRPr="003F7088">
              <w:rPr>
                <w:rFonts w:ascii="Times New Roman" w:hAnsi="Times New Roman"/>
              </w:rPr>
              <w:t>;</w:t>
            </w:r>
          </w:p>
          <w:p w:rsidR="00A97056" w:rsidRPr="003F7088" w:rsidRDefault="00A97056" w:rsidP="00A97056">
            <w:pPr>
              <w:rPr>
                <w:rFonts w:ascii="Times New Roman" w:hAnsi="Times New Roman"/>
                <w:lang w:val="fr-FR"/>
              </w:rPr>
            </w:pPr>
            <w:r w:rsidRPr="003F7088">
              <w:rPr>
                <w:rFonts w:ascii="Times New Roman" w:hAnsi="Times New Roman"/>
                <w:lang w:val="fr-FR"/>
              </w:rPr>
              <w:t>- H</w:t>
            </w:r>
            <w:r w:rsidR="003F7088" w:rsidRPr="003F7088">
              <w:rPr>
                <w:rFonts w:ascii="Times New Roman" w:hAnsi="Times New Roman"/>
                <w:lang w:val="fr-FR"/>
              </w:rPr>
              <w:t>è</w:t>
            </w:r>
            <w:r w:rsidRPr="003F7088">
              <w:rPr>
                <w:rFonts w:ascii="Times New Roman" w:hAnsi="Times New Roman"/>
                <w:lang w:val="fr-FR"/>
              </w:rPr>
              <w:t>n nh</w:t>
            </w:r>
            <w:r w:rsidR="003F7088" w:rsidRPr="003F7088">
              <w:rPr>
                <w:rFonts w:ascii="Times New Roman" w:hAnsi="Times New Roman"/>
                <w:lang w:val="fr-FR"/>
              </w:rPr>
              <w:t>á</w:t>
            </w:r>
            <w:r w:rsidRPr="003F7088">
              <w:rPr>
                <w:rFonts w:ascii="Times New Roman" w:hAnsi="Times New Roman"/>
                <w:lang w:val="fr-FR"/>
              </w:rPr>
              <w:t>t, n</w:t>
            </w:r>
            <w:r w:rsidR="003F7088" w:rsidRPr="003F7088">
              <w:rPr>
                <w:rFonts w:ascii="Times New Roman" w:hAnsi="Times New Roman"/>
                <w:lang w:val="fr-FR"/>
              </w:rPr>
              <w:t>é</w:t>
            </w:r>
            <w:r w:rsidRPr="003F7088">
              <w:rPr>
                <w:rFonts w:ascii="Times New Roman" w:hAnsi="Times New Roman"/>
                <w:lang w:val="fr-FR"/>
              </w:rPr>
              <w:t xml:space="preserve"> tr</w:t>
            </w:r>
            <w:r w:rsidR="003F7088" w:rsidRPr="003F7088">
              <w:rPr>
                <w:rFonts w:ascii="Times New Roman" w:hAnsi="Times New Roman"/>
                <w:lang w:val="fr-FR"/>
              </w:rPr>
              <w:t>á</w:t>
            </w:r>
            <w:r w:rsidRPr="003F7088">
              <w:rPr>
                <w:rFonts w:ascii="Times New Roman" w:hAnsi="Times New Roman"/>
                <w:lang w:val="fr-FR"/>
              </w:rPr>
              <w:t>nh</w:t>
            </w:r>
          </w:p>
          <w:p w:rsidR="00A97056" w:rsidRPr="003F7088" w:rsidRDefault="00A97056" w:rsidP="00FB2FF5">
            <w:pPr>
              <w:ind w:right="-40"/>
              <w:jc w:val="both"/>
              <w:rPr>
                <w:rFonts w:ascii="Times New Roman" w:hAnsi="Times New Roman"/>
                <w:lang w:val="fr-FR"/>
              </w:rPr>
            </w:pPr>
            <w:r w:rsidRPr="003F7088">
              <w:rPr>
                <w:rFonts w:ascii="Times New Roman" w:hAnsi="Times New Roman"/>
                <w:lang w:val="fr-FR"/>
              </w:rPr>
              <w:t xml:space="preserve">- </w:t>
            </w:r>
            <w:r w:rsidR="003F7088" w:rsidRPr="003F7088">
              <w:rPr>
                <w:rFonts w:ascii="Times New Roman" w:hAnsi="Times New Roman"/>
                <w:lang w:val="fr-FR"/>
              </w:rPr>
              <w:t>Ướ</w:t>
            </w:r>
            <w:r w:rsidRPr="003F7088">
              <w:rPr>
                <w:rFonts w:ascii="Times New Roman" w:hAnsi="Times New Roman"/>
                <w:lang w:val="fr-FR"/>
              </w:rPr>
              <w:t>c mu</w:t>
            </w:r>
            <w:r w:rsidR="003F7088" w:rsidRPr="003F7088">
              <w:rPr>
                <w:rFonts w:ascii="Times New Roman" w:hAnsi="Times New Roman"/>
                <w:lang w:val="fr-FR"/>
              </w:rPr>
              <w:t>ố</w:t>
            </w:r>
            <w:r w:rsidRPr="003F7088">
              <w:rPr>
                <w:rFonts w:ascii="Times New Roman" w:hAnsi="Times New Roman"/>
                <w:lang w:val="fr-FR"/>
              </w:rPr>
              <w:t>n t</w:t>
            </w:r>
            <w:r w:rsidR="003F7088" w:rsidRPr="003F7088">
              <w:rPr>
                <w:rFonts w:ascii="Times New Roman" w:hAnsi="Times New Roman"/>
                <w:lang w:val="fr-FR"/>
              </w:rPr>
              <w:t>ầ</w:t>
            </w:r>
            <w:r w:rsidRPr="003F7088">
              <w:rPr>
                <w:rFonts w:ascii="Times New Roman" w:hAnsi="Times New Roman"/>
                <w:lang w:val="fr-FR"/>
              </w:rPr>
              <w:t>m th</w:t>
            </w:r>
            <w:r w:rsidR="003F7088" w:rsidRPr="003F7088">
              <w:rPr>
                <w:rFonts w:ascii="Times New Roman" w:hAnsi="Times New Roman"/>
                <w:lang w:val="fr-FR"/>
              </w:rPr>
              <w:t>ườ</w:t>
            </w:r>
            <w:r w:rsidRPr="003F7088">
              <w:rPr>
                <w:rFonts w:ascii="Times New Roman" w:hAnsi="Times New Roman"/>
                <w:lang w:val="fr-FR"/>
              </w:rPr>
              <w:t>ng: Mu</w:t>
            </w:r>
            <w:r w:rsidR="003F7088" w:rsidRPr="003F7088">
              <w:rPr>
                <w:rFonts w:ascii="Times New Roman" w:hAnsi="Times New Roman"/>
                <w:lang w:val="fr-FR"/>
              </w:rPr>
              <w:t>ố</w:t>
            </w:r>
            <w:r w:rsidRPr="003F7088">
              <w:rPr>
                <w:rFonts w:ascii="Times New Roman" w:hAnsi="Times New Roman"/>
                <w:lang w:val="fr-FR"/>
              </w:rPr>
              <w:t>n l</w:t>
            </w:r>
            <w:r w:rsidR="003F7088" w:rsidRPr="003F7088">
              <w:rPr>
                <w:rFonts w:ascii="Times New Roman" w:hAnsi="Times New Roman"/>
                <w:lang w:val="fr-FR"/>
              </w:rPr>
              <w:t>à</w:t>
            </w:r>
            <w:r w:rsidRPr="003F7088">
              <w:rPr>
                <w:rFonts w:ascii="Times New Roman" w:hAnsi="Times New Roman"/>
                <w:lang w:val="fr-FR"/>
              </w:rPr>
              <w:t>m th</w:t>
            </w:r>
            <w:r w:rsidR="003F7088" w:rsidRPr="003F7088">
              <w:rPr>
                <w:rFonts w:ascii="Times New Roman" w:hAnsi="Times New Roman"/>
                <w:lang w:val="fr-FR"/>
              </w:rPr>
              <w:t>ố</w:t>
            </w:r>
            <w:r w:rsidRPr="003F7088">
              <w:rPr>
                <w:rFonts w:ascii="Times New Roman" w:hAnsi="Times New Roman"/>
                <w:lang w:val="fr-FR"/>
              </w:rPr>
              <w:t xml:space="preserve">ng </w:t>
            </w:r>
            <w:r w:rsidR="003F7088" w:rsidRPr="003F7088">
              <w:rPr>
                <w:rFonts w:ascii="Times New Roman" w:hAnsi="Times New Roman"/>
                <w:lang w:val="fr-FR"/>
              </w:rPr>
              <w:t>đố</w:t>
            </w:r>
            <w:r w:rsidRPr="003F7088">
              <w:rPr>
                <w:rFonts w:ascii="Times New Roman" w:hAnsi="Times New Roman"/>
                <w:lang w:val="fr-FR"/>
              </w:rPr>
              <w:t>c m</w:t>
            </w:r>
            <w:r w:rsidR="003F7088" w:rsidRPr="003F7088">
              <w:rPr>
                <w:rFonts w:ascii="Times New Roman" w:hAnsi="Times New Roman"/>
                <w:lang w:val="fr-FR"/>
              </w:rPr>
              <w:t>ộ</w:t>
            </w:r>
            <w:r w:rsidRPr="003F7088">
              <w:rPr>
                <w:rFonts w:ascii="Times New Roman" w:hAnsi="Times New Roman"/>
                <w:lang w:val="fr-FR"/>
              </w:rPr>
              <w:t>t v</w:t>
            </w:r>
            <w:r w:rsidR="003F7088" w:rsidRPr="003F7088">
              <w:rPr>
                <w:rFonts w:ascii="Times New Roman" w:hAnsi="Times New Roman"/>
                <w:lang w:val="fr-FR"/>
              </w:rPr>
              <w:t>à</w:t>
            </w:r>
            <w:r w:rsidRPr="003F7088">
              <w:rPr>
                <w:rFonts w:ascii="Times New Roman" w:hAnsi="Times New Roman"/>
                <w:lang w:val="fr-FR"/>
              </w:rPr>
              <w:t>i h</w:t>
            </w:r>
            <w:r w:rsidR="003F7088" w:rsidRPr="003F7088">
              <w:rPr>
                <w:rFonts w:ascii="Times New Roman" w:hAnsi="Times New Roman"/>
                <w:lang w:val="fr-FR"/>
              </w:rPr>
              <w:t>ò</w:t>
            </w:r>
            <w:r w:rsidRPr="003F7088">
              <w:rPr>
                <w:rFonts w:ascii="Times New Roman" w:hAnsi="Times New Roman"/>
                <w:lang w:val="fr-FR"/>
              </w:rPr>
              <w:t xml:space="preserve">n </w:t>
            </w:r>
            <w:r w:rsidR="003F7088" w:rsidRPr="003F7088">
              <w:rPr>
                <w:rFonts w:ascii="Times New Roman" w:hAnsi="Times New Roman"/>
                <w:lang w:val="fr-FR"/>
              </w:rPr>
              <w:t>đả</w:t>
            </w:r>
            <w:r w:rsidRPr="003F7088">
              <w:rPr>
                <w:rFonts w:ascii="Times New Roman" w:hAnsi="Times New Roman"/>
                <w:lang w:val="fr-FR"/>
              </w:rPr>
              <w:t>o, mu</w:t>
            </w:r>
            <w:r w:rsidR="003F7088" w:rsidRPr="003F7088">
              <w:rPr>
                <w:rFonts w:ascii="Times New Roman" w:hAnsi="Times New Roman"/>
                <w:lang w:val="fr-FR"/>
              </w:rPr>
              <w:t>ố</w:t>
            </w:r>
            <w:r w:rsidRPr="003F7088">
              <w:rPr>
                <w:rFonts w:ascii="Times New Roman" w:hAnsi="Times New Roman"/>
                <w:lang w:val="fr-FR"/>
              </w:rPr>
              <w:t xml:space="preserve">n </w:t>
            </w:r>
            <w:r w:rsidR="003F7088" w:rsidRPr="003F7088">
              <w:rPr>
                <w:rFonts w:ascii="Times New Roman" w:hAnsi="Times New Roman"/>
                <w:lang w:val="fr-FR"/>
              </w:rPr>
              <w:t>đượ</w:t>
            </w:r>
            <w:r w:rsidRPr="003F7088">
              <w:rPr>
                <w:rFonts w:ascii="Times New Roman" w:hAnsi="Times New Roman"/>
                <w:lang w:val="fr-FR"/>
              </w:rPr>
              <w:t xml:space="preserve">c </w:t>
            </w:r>
            <w:r w:rsidR="003F7088" w:rsidRPr="003F7088">
              <w:rPr>
                <w:rFonts w:ascii="Times New Roman" w:hAnsi="Times New Roman"/>
                <w:lang w:val="fr-FR"/>
              </w:rPr>
              <w:t>ă</w:t>
            </w:r>
            <w:r w:rsidRPr="003F7088">
              <w:rPr>
                <w:rFonts w:ascii="Times New Roman" w:hAnsi="Times New Roman"/>
                <w:lang w:val="fr-FR"/>
              </w:rPr>
              <w:t>n u</w:t>
            </w:r>
            <w:r w:rsidR="003F7088" w:rsidRPr="003F7088">
              <w:rPr>
                <w:rFonts w:ascii="Times New Roman" w:hAnsi="Times New Roman"/>
                <w:lang w:val="fr-FR"/>
              </w:rPr>
              <w:t>ố</w:t>
            </w:r>
            <w:r w:rsidRPr="003F7088">
              <w:rPr>
                <w:rFonts w:ascii="Times New Roman" w:hAnsi="Times New Roman"/>
                <w:lang w:val="fr-FR"/>
              </w:rPr>
              <w:t>ng no n</w:t>
            </w:r>
            <w:r w:rsidR="003F7088" w:rsidRPr="003F7088">
              <w:rPr>
                <w:rFonts w:ascii="Times New Roman" w:hAnsi="Times New Roman"/>
                <w:lang w:val="fr-FR"/>
              </w:rPr>
              <w:t>ê</w:t>
            </w:r>
            <w:r w:rsidRPr="003F7088">
              <w:rPr>
                <w:rFonts w:ascii="Times New Roman" w:hAnsi="Times New Roman"/>
                <w:lang w:val="fr-FR"/>
              </w:rPr>
              <w:t>.</w:t>
            </w:r>
          </w:p>
          <w:p w:rsidR="00A97056" w:rsidRPr="003F7088" w:rsidRDefault="00A97056" w:rsidP="00FB2FF5">
            <w:pPr>
              <w:ind w:right="-40"/>
              <w:rPr>
                <w:rFonts w:ascii="Times New Roman" w:hAnsi="Times New Roman"/>
                <w:lang w:val="fr-FR"/>
              </w:rPr>
            </w:pPr>
          </w:p>
          <w:p w:rsidR="00A97056" w:rsidRPr="003F7088" w:rsidRDefault="00A97056" w:rsidP="00FB2FF5">
            <w:pPr>
              <w:ind w:right="-40"/>
              <w:rPr>
                <w:rFonts w:ascii="Times New Roman" w:hAnsi="Times New Roman"/>
              </w:rPr>
            </w:pPr>
            <w:r w:rsidRPr="003F7088">
              <w:rPr>
                <w:rFonts w:ascii="Times New Roman" w:hAnsi="Times New Roman"/>
              </w:rPr>
              <w:t>- Ng</w:t>
            </w:r>
            <w:r w:rsidR="003F7088" w:rsidRPr="003F7088">
              <w:rPr>
                <w:rFonts w:ascii="Times New Roman" w:hAnsi="Times New Roman"/>
              </w:rPr>
              <w:t>ườ</w:t>
            </w:r>
            <w:r w:rsidRPr="003F7088">
              <w:rPr>
                <w:rFonts w:ascii="Times New Roman" w:hAnsi="Times New Roman"/>
              </w:rPr>
              <w:t>i th</w:t>
            </w:r>
            <w:r w:rsidR="003F7088" w:rsidRPr="003F7088">
              <w:rPr>
                <w:rFonts w:ascii="Times New Roman" w:hAnsi="Times New Roman"/>
              </w:rPr>
              <w:t>ậ</w:t>
            </w:r>
            <w:r w:rsidRPr="003F7088">
              <w:rPr>
                <w:rFonts w:ascii="Times New Roman" w:hAnsi="Times New Roman"/>
              </w:rPr>
              <w:t>t th</w:t>
            </w:r>
            <w:r w:rsidR="003F7088" w:rsidRPr="003F7088">
              <w:rPr>
                <w:rFonts w:ascii="Times New Roman" w:hAnsi="Times New Roman"/>
              </w:rPr>
              <w:t>à</w:t>
            </w:r>
            <w:r w:rsidRPr="003F7088">
              <w:rPr>
                <w:rFonts w:ascii="Times New Roman" w:hAnsi="Times New Roman"/>
              </w:rPr>
              <w:t>, ch</w:t>
            </w:r>
            <w:r w:rsidR="003F7088" w:rsidRPr="003F7088">
              <w:rPr>
                <w:rFonts w:ascii="Times New Roman" w:hAnsi="Times New Roman"/>
              </w:rPr>
              <w:t>ấ</w:t>
            </w:r>
            <w:r w:rsidRPr="003F7088">
              <w:rPr>
                <w:rFonts w:ascii="Times New Roman" w:hAnsi="Times New Roman"/>
              </w:rPr>
              <w:t>t ph</w:t>
            </w:r>
            <w:r w:rsidR="003F7088" w:rsidRPr="003F7088">
              <w:rPr>
                <w:rFonts w:ascii="Times New Roman" w:hAnsi="Times New Roman"/>
              </w:rPr>
              <w:t>á</w:t>
            </w:r>
            <w:r w:rsidRPr="003F7088">
              <w:rPr>
                <w:rFonts w:ascii="Times New Roman" w:hAnsi="Times New Roman"/>
              </w:rPr>
              <w:t>c nh</w:t>
            </w:r>
            <w:r w:rsidR="003F7088" w:rsidRPr="003F7088">
              <w:rPr>
                <w:rFonts w:ascii="Times New Roman" w:hAnsi="Times New Roman"/>
              </w:rPr>
              <w:t>ư</w:t>
            </w:r>
            <w:r w:rsidRPr="003F7088">
              <w:rPr>
                <w:rFonts w:ascii="Times New Roman" w:hAnsi="Times New Roman"/>
              </w:rPr>
              <w:t>ng th</w:t>
            </w:r>
            <w:r w:rsidR="003F7088" w:rsidRPr="003F7088">
              <w:rPr>
                <w:rFonts w:ascii="Times New Roman" w:hAnsi="Times New Roman"/>
              </w:rPr>
              <w:t>ự</w:t>
            </w:r>
            <w:r w:rsidRPr="003F7088">
              <w:rPr>
                <w:rFonts w:ascii="Times New Roman" w:hAnsi="Times New Roman"/>
              </w:rPr>
              <w:t>c d</w:t>
            </w:r>
            <w:r w:rsidR="003F7088" w:rsidRPr="003F7088">
              <w:rPr>
                <w:rFonts w:ascii="Times New Roman" w:hAnsi="Times New Roman"/>
              </w:rPr>
              <w:t>ụ</w:t>
            </w:r>
            <w:r w:rsidRPr="003F7088">
              <w:rPr>
                <w:rFonts w:ascii="Times New Roman" w:hAnsi="Times New Roman"/>
              </w:rPr>
              <w:t>ng, t</w:t>
            </w:r>
            <w:r w:rsidR="003F7088" w:rsidRPr="003F7088">
              <w:rPr>
                <w:rFonts w:ascii="Times New Roman" w:hAnsi="Times New Roman"/>
              </w:rPr>
              <w:t>ầ</w:t>
            </w:r>
            <w:r w:rsidRPr="003F7088">
              <w:rPr>
                <w:rFonts w:ascii="Times New Roman" w:hAnsi="Times New Roman"/>
              </w:rPr>
              <w:t>m th</w:t>
            </w:r>
            <w:r w:rsidR="003F7088" w:rsidRPr="003F7088">
              <w:rPr>
                <w:rFonts w:ascii="Times New Roman" w:hAnsi="Times New Roman"/>
              </w:rPr>
              <w:t>ườ</w:t>
            </w:r>
            <w:r w:rsidRPr="003F7088">
              <w:rPr>
                <w:rFonts w:ascii="Times New Roman" w:hAnsi="Times New Roman"/>
              </w:rPr>
              <w:t>ng...</w:t>
            </w:r>
          </w:p>
          <w:p w:rsidR="00A97056" w:rsidRPr="003F7088" w:rsidRDefault="00A97056" w:rsidP="00FB2FF5">
            <w:pPr>
              <w:ind w:right="-40"/>
              <w:rPr>
                <w:rFonts w:ascii="Times New Roman" w:hAnsi="Times New Roman"/>
              </w:rPr>
            </w:pPr>
          </w:p>
          <w:p w:rsidR="00A97056" w:rsidRPr="003F7088" w:rsidRDefault="00A97056" w:rsidP="00A97056">
            <w:pPr>
              <w:rPr>
                <w:rFonts w:ascii="Times New Roman" w:hAnsi="Times New Roman"/>
              </w:rPr>
            </w:pPr>
            <w:r w:rsidRPr="003F7088">
              <w:rPr>
                <w:rFonts w:ascii="Times New Roman" w:hAnsi="Times New Roman"/>
              </w:rPr>
              <w:sym w:font="Wingdings" w:char="F0E0"/>
            </w:r>
            <w:r w:rsidRPr="003F7088">
              <w:rPr>
                <w:rFonts w:ascii="Times New Roman" w:hAnsi="Times New Roman"/>
              </w:rPr>
              <w:t xml:space="preserve"> C</w:t>
            </w:r>
            <w:r w:rsidR="003F7088" w:rsidRPr="003F7088">
              <w:rPr>
                <w:rFonts w:ascii="Times New Roman" w:hAnsi="Times New Roman"/>
              </w:rPr>
              <w:t>ó</w:t>
            </w:r>
            <w:r w:rsidRPr="003F7088">
              <w:rPr>
                <w:rFonts w:ascii="Times New Roman" w:hAnsi="Times New Roman"/>
              </w:rPr>
              <w:t xml:space="preserve"> c</w:t>
            </w:r>
            <w:r w:rsidR="003F7088" w:rsidRPr="003F7088">
              <w:rPr>
                <w:rFonts w:ascii="Times New Roman" w:hAnsi="Times New Roman"/>
              </w:rPr>
              <w:t>ả</w:t>
            </w:r>
            <w:r w:rsidRPr="003F7088">
              <w:rPr>
                <w:rFonts w:ascii="Times New Roman" w:hAnsi="Times New Roman"/>
              </w:rPr>
              <w:t xml:space="preserve"> </w:t>
            </w:r>
            <w:r w:rsidR="003F7088" w:rsidRPr="003F7088">
              <w:rPr>
                <w:rFonts w:ascii="Times New Roman" w:hAnsi="Times New Roman"/>
              </w:rPr>
              <w:t>ư</w:t>
            </w:r>
            <w:r w:rsidRPr="003F7088">
              <w:rPr>
                <w:rFonts w:ascii="Times New Roman" w:hAnsi="Times New Roman"/>
              </w:rPr>
              <w:t xml:space="preserve">u </w:t>
            </w:r>
            <w:r w:rsidR="003F7088" w:rsidRPr="003F7088">
              <w:rPr>
                <w:rFonts w:ascii="Times New Roman" w:hAnsi="Times New Roman"/>
              </w:rPr>
              <w:t>đ</w:t>
            </w:r>
            <w:r w:rsidRPr="003F7088">
              <w:rPr>
                <w:rFonts w:ascii="Times New Roman" w:hAnsi="Times New Roman"/>
              </w:rPr>
              <w:t>i</w:t>
            </w:r>
            <w:r w:rsidR="003F7088" w:rsidRPr="003F7088">
              <w:rPr>
                <w:rFonts w:ascii="Times New Roman" w:hAnsi="Times New Roman"/>
              </w:rPr>
              <w:t>ể</w:t>
            </w:r>
            <w:r w:rsidRPr="003F7088">
              <w:rPr>
                <w:rFonts w:ascii="Times New Roman" w:hAnsi="Times New Roman"/>
              </w:rPr>
              <w:t>m v</w:t>
            </w:r>
            <w:r w:rsidR="003F7088" w:rsidRPr="003F7088">
              <w:rPr>
                <w:rFonts w:ascii="Times New Roman" w:hAnsi="Times New Roman"/>
              </w:rPr>
              <w:t>à</w:t>
            </w:r>
            <w:r w:rsidRPr="003F7088">
              <w:rPr>
                <w:rFonts w:ascii="Times New Roman" w:hAnsi="Times New Roman"/>
              </w:rPr>
              <w:t xml:space="preserve"> nh</w:t>
            </w:r>
            <w:r w:rsidR="003F7088" w:rsidRPr="003F7088">
              <w:rPr>
                <w:rFonts w:ascii="Times New Roman" w:hAnsi="Times New Roman"/>
              </w:rPr>
              <w:t>ượ</w:t>
            </w:r>
            <w:r w:rsidRPr="003F7088">
              <w:rPr>
                <w:rFonts w:ascii="Times New Roman" w:hAnsi="Times New Roman"/>
              </w:rPr>
              <w:t xml:space="preserve">c </w:t>
            </w:r>
            <w:r w:rsidR="003F7088" w:rsidRPr="003F7088">
              <w:rPr>
                <w:rFonts w:ascii="Times New Roman" w:hAnsi="Times New Roman"/>
              </w:rPr>
              <w:t>đ</w:t>
            </w:r>
            <w:r w:rsidRPr="003F7088">
              <w:rPr>
                <w:rFonts w:ascii="Times New Roman" w:hAnsi="Times New Roman"/>
              </w:rPr>
              <w:t>i</w:t>
            </w:r>
            <w:r w:rsidR="003F7088" w:rsidRPr="003F7088">
              <w:rPr>
                <w:rFonts w:ascii="Times New Roman" w:hAnsi="Times New Roman"/>
              </w:rPr>
              <w:t>ể</w:t>
            </w:r>
            <w:r w:rsidRPr="003F7088">
              <w:rPr>
                <w:rFonts w:ascii="Times New Roman" w:hAnsi="Times New Roman"/>
              </w:rPr>
              <w:t>m</w:t>
            </w:r>
          </w:p>
        </w:tc>
      </w:tr>
    </w:tbl>
    <w:p w:rsidR="00A6146F" w:rsidRPr="003F7088" w:rsidRDefault="00A6146F" w:rsidP="00A6146F">
      <w:pPr>
        <w:spacing w:before="120" w:after="120"/>
        <w:ind w:firstLine="741"/>
        <w:jc w:val="both"/>
        <w:rPr>
          <w:rFonts w:ascii="Times New Roman" w:hAnsi="Times New Roman"/>
          <w:i/>
        </w:rPr>
      </w:pPr>
      <w:r w:rsidRPr="003F7088">
        <w:rPr>
          <w:rFonts w:ascii="Times New Roman" w:hAnsi="Times New Roman"/>
        </w:rPr>
        <w:t xml:space="preserve">               </w:t>
      </w:r>
      <w:r w:rsidRPr="003F7088">
        <w:rPr>
          <w:rFonts w:ascii="Times New Roman" w:hAnsi="Times New Roman"/>
          <w:b/>
          <w:u w:val="single"/>
        </w:rPr>
        <w:t>3. C</w:t>
      </w:r>
      <w:r w:rsidR="003F7088" w:rsidRPr="003F7088">
        <w:rPr>
          <w:rFonts w:ascii="Times New Roman" w:hAnsi="Times New Roman"/>
          <w:b/>
          <w:u w:val="single"/>
        </w:rPr>
        <w:t>ủ</w:t>
      </w:r>
      <w:r w:rsidRPr="003F7088">
        <w:rPr>
          <w:rFonts w:ascii="Times New Roman" w:hAnsi="Times New Roman"/>
          <w:b/>
          <w:u w:val="single"/>
        </w:rPr>
        <w:t>ng c</w:t>
      </w:r>
      <w:r w:rsidR="003F7088" w:rsidRPr="003F7088">
        <w:rPr>
          <w:rFonts w:ascii="Times New Roman" w:hAnsi="Times New Roman"/>
          <w:b/>
          <w:u w:val="single"/>
        </w:rPr>
        <w:t>ố</w:t>
      </w:r>
      <w:r w:rsidRPr="003F7088">
        <w:rPr>
          <w:rFonts w:ascii="Times New Roman" w:hAnsi="Times New Roman"/>
          <w:b/>
          <w:u w:val="single"/>
        </w:rPr>
        <w:t>, h</w:t>
      </w:r>
      <w:r w:rsidR="003F7088" w:rsidRPr="003F7088">
        <w:rPr>
          <w:rFonts w:ascii="Times New Roman" w:hAnsi="Times New Roman"/>
          <w:b/>
          <w:u w:val="single"/>
        </w:rPr>
        <w:t>ướ</w:t>
      </w:r>
      <w:r w:rsidRPr="003F7088">
        <w:rPr>
          <w:rFonts w:ascii="Times New Roman" w:hAnsi="Times New Roman"/>
          <w:b/>
          <w:u w:val="single"/>
        </w:rPr>
        <w:t>ng d</w:t>
      </w:r>
      <w:r w:rsidR="003F7088" w:rsidRPr="003F7088">
        <w:rPr>
          <w:rFonts w:ascii="Times New Roman" w:hAnsi="Times New Roman"/>
          <w:b/>
          <w:u w:val="single"/>
        </w:rPr>
        <w:t>ẫ</w:t>
      </w:r>
      <w:r w:rsidRPr="003F7088">
        <w:rPr>
          <w:rFonts w:ascii="Times New Roman" w:hAnsi="Times New Roman"/>
          <w:b/>
          <w:u w:val="single"/>
        </w:rPr>
        <w:t>n v</w:t>
      </w:r>
      <w:r w:rsidR="003F7088" w:rsidRPr="003F7088">
        <w:rPr>
          <w:rFonts w:ascii="Times New Roman" w:hAnsi="Times New Roman"/>
          <w:b/>
          <w:u w:val="single"/>
        </w:rPr>
        <w:t>ề</w:t>
      </w:r>
      <w:r w:rsidRPr="003F7088">
        <w:rPr>
          <w:rFonts w:ascii="Times New Roman" w:hAnsi="Times New Roman"/>
          <w:b/>
          <w:u w:val="single"/>
        </w:rPr>
        <w:t xml:space="preserve"> nh</w:t>
      </w:r>
      <w:r w:rsidR="003F7088" w:rsidRPr="003F7088">
        <w:rPr>
          <w:rFonts w:ascii="Times New Roman" w:hAnsi="Times New Roman"/>
          <w:b/>
          <w:u w:val="single"/>
        </w:rPr>
        <w:t>à</w:t>
      </w:r>
      <w:r w:rsidRPr="003F7088">
        <w:rPr>
          <w:rFonts w:ascii="Times New Roman" w:hAnsi="Times New Roman"/>
        </w:rPr>
        <w:t>:</w:t>
      </w:r>
      <w:r w:rsidRPr="003F7088">
        <w:rPr>
          <w:rFonts w:ascii="Times New Roman" w:hAnsi="Times New Roman"/>
          <w:i/>
        </w:rPr>
        <w:t xml:space="preserve"> </w:t>
      </w:r>
    </w:p>
    <w:p w:rsidR="00A6146F" w:rsidRPr="003F7088" w:rsidRDefault="00A6146F" w:rsidP="00A6146F">
      <w:pPr>
        <w:spacing w:before="120" w:after="120"/>
        <w:ind w:firstLine="741"/>
        <w:jc w:val="both"/>
        <w:rPr>
          <w:rFonts w:ascii="Times New Roman" w:hAnsi="Times New Roman"/>
          <w:i/>
        </w:rPr>
      </w:pPr>
      <w:r w:rsidRPr="003F7088">
        <w:rPr>
          <w:rFonts w:ascii="Times New Roman" w:hAnsi="Times New Roman"/>
          <w:i/>
        </w:rPr>
        <w:t>BTVN: Vi</w:t>
      </w:r>
      <w:r w:rsidR="003F7088" w:rsidRPr="003F7088">
        <w:rPr>
          <w:rFonts w:ascii="Times New Roman" w:hAnsi="Times New Roman"/>
          <w:i/>
        </w:rPr>
        <w:t>ế</w:t>
      </w:r>
      <w:r w:rsidRPr="003F7088">
        <w:rPr>
          <w:rFonts w:ascii="Times New Roman" w:hAnsi="Times New Roman"/>
          <w:i/>
        </w:rPr>
        <w:t xml:space="preserve">t </w:t>
      </w:r>
      <w:r w:rsidR="003F7088" w:rsidRPr="003F7088">
        <w:rPr>
          <w:rFonts w:ascii="Times New Roman" w:hAnsi="Times New Roman"/>
          <w:i/>
        </w:rPr>
        <w:t>đ</w:t>
      </w:r>
      <w:r w:rsidRPr="003F7088">
        <w:rPr>
          <w:rFonts w:ascii="Times New Roman" w:hAnsi="Times New Roman"/>
          <w:i/>
        </w:rPr>
        <w:t>o</w:t>
      </w:r>
      <w:r w:rsidR="003F7088" w:rsidRPr="003F7088">
        <w:rPr>
          <w:rFonts w:ascii="Times New Roman" w:hAnsi="Times New Roman"/>
          <w:i/>
        </w:rPr>
        <w:t>ạ</w:t>
      </w:r>
      <w:r w:rsidRPr="003F7088">
        <w:rPr>
          <w:rFonts w:ascii="Times New Roman" w:hAnsi="Times New Roman"/>
          <w:i/>
        </w:rPr>
        <w:t>n v</w:t>
      </w:r>
      <w:r w:rsidR="003F7088" w:rsidRPr="003F7088">
        <w:rPr>
          <w:rFonts w:ascii="Times New Roman" w:hAnsi="Times New Roman"/>
          <w:i/>
        </w:rPr>
        <w:t>ă</w:t>
      </w:r>
      <w:r w:rsidRPr="003F7088">
        <w:rPr>
          <w:rFonts w:ascii="Times New Roman" w:hAnsi="Times New Roman"/>
          <w:i/>
        </w:rPr>
        <w:t>n c</w:t>
      </w:r>
      <w:r w:rsidR="003F7088" w:rsidRPr="003F7088">
        <w:rPr>
          <w:rFonts w:ascii="Times New Roman" w:hAnsi="Times New Roman"/>
          <w:i/>
        </w:rPr>
        <w:t>ó</w:t>
      </w:r>
      <w:r w:rsidRPr="003F7088">
        <w:rPr>
          <w:rFonts w:ascii="Times New Roman" w:hAnsi="Times New Roman"/>
          <w:i/>
        </w:rPr>
        <w:t xml:space="preserve"> s</w:t>
      </w:r>
      <w:r w:rsidR="003F7088" w:rsidRPr="003F7088">
        <w:rPr>
          <w:rFonts w:ascii="Times New Roman" w:hAnsi="Times New Roman"/>
          <w:i/>
        </w:rPr>
        <w:t>ử</w:t>
      </w:r>
      <w:r w:rsidRPr="003F7088">
        <w:rPr>
          <w:rFonts w:ascii="Times New Roman" w:hAnsi="Times New Roman"/>
          <w:i/>
        </w:rPr>
        <w:t xml:space="preserve"> d</w:t>
      </w:r>
      <w:r w:rsidR="003F7088" w:rsidRPr="003F7088">
        <w:rPr>
          <w:rFonts w:ascii="Times New Roman" w:hAnsi="Times New Roman"/>
          <w:i/>
        </w:rPr>
        <w:t>ụ</w:t>
      </w:r>
      <w:r w:rsidRPr="003F7088">
        <w:rPr>
          <w:rFonts w:ascii="Times New Roman" w:hAnsi="Times New Roman"/>
          <w:i/>
        </w:rPr>
        <w:t>ng tr</w:t>
      </w:r>
      <w:r w:rsidR="003F7088" w:rsidRPr="003F7088">
        <w:rPr>
          <w:rFonts w:ascii="Times New Roman" w:hAnsi="Times New Roman"/>
          <w:i/>
        </w:rPr>
        <w:t>ợ</w:t>
      </w:r>
      <w:r w:rsidRPr="003F7088">
        <w:rPr>
          <w:rFonts w:ascii="Times New Roman" w:hAnsi="Times New Roman"/>
          <w:i/>
        </w:rPr>
        <w:t xml:space="preserve"> t</w:t>
      </w:r>
      <w:r w:rsidR="003F7088" w:rsidRPr="003F7088">
        <w:rPr>
          <w:rFonts w:ascii="Times New Roman" w:hAnsi="Times New Roman"/>
          <w:i/>
        </w:rPr>
        <w:t>ừ</w:t>
      </w:r>
      <w:r w:rsidRPr="003F7088">
        <w:rPr>
          <w:rFonts w:ascii="Times New Roman" w:hAnsi="Times New Roman"/>
          <w:i/>
        </w:rPr>
        <w:t>, th</w:t>
      </w:r>
      <w:r w:rsidR="003F7088" w:rsidRPr="003F7088">
        <w:rPr>
          <w:rFonts w:ascii="Times New Roman" w:hAnsi="Times New Roman"/>
          <w:i/>
        </w:rPr>
        <w:t>á</w:t>
      </w:r>
      <w:r w:rsidRPr="003F7088">
        <w:rPr>
          <w:rFonts w:ascii="Times New Roman" w:hAnsi="Times New Roman"/>
          <w:i/>
        </w:rPr>
        <w:t>n t</w:t>
      </w:r>
      <w:r w:rsidR="003F7088" w:rsidRPr="003F7088">
        <w:rPr>
          <w:rFonts w:ascii="Times New Roman" w:hAnsi="Times New Roman"/>
          <w:i/>
        </w:rPr>
        <w:t>ừ</w:t>
      </w:r>
      <w:r w:rsidR="001A012E" w:rsidRPr="003F7088">
        <w:rPr>
          <w:rFonts w:ascii="Times New Roman" w:hAnsi="Times New Roman"/>
          <w:i/>
        </w:rPr>
        <w:t xml:space="preserve"> </w:t>
      </w:r>
      <w:r w:rsidRPr="003F7088">
        <w:rPr>
          <w:rFonts w:ascii="Times New Roman" w:hAnsi="Times New Roman"/>
          <w:i/>
        </w:rPr>
        <w:t>?</w:t>
      </w:r>
    </w:p>
    <w:p w:rsidR="00A6146F" w:rsidRPr="003F7088" w:rsidRDefault="00A6146F" w:rsidP="00A6146F">
      <w:pPr>
        <w:spacing w:before="120" w:after="120"/>
        <w:jc w:val="both"/>
        <w:rPr>
          <w:rFonts w:ascii="Times New Roman" w:hAnsi="Times New Roman"/>
        </w:rPr>
      </w:pPr>
      <w:r w:rsidRPr="003F7088">
        <w:rPr>
          <w:rFonts w:ascii="Times New Roman" w:hAnsi="Times New Roman"/>
        </w:rPr>
        <w:t>G</w:t>
      </w:r>
      <w:r w:rsidR="003F7088" w:rsidRPr="003F7088">
        <w:rPr>
          <w:rFonts w:ascii="Times New Roman" w:hAnsi="Times New Roman"/>
        </w:rPr>
        <w:t>ợ</w:t>
      </w:r>
      <w:r w:rsidRPr="003F7088">
        <w:rPr>
          <w:rFonts w:ascii="Times New Roman" w:hAnsi="Times New Roman"/>
        </w:rPr>
        <w:t xml:space="preserve">i </w:t>
      </w:r>
      <w:r w:rsidR="003F7088" w:rsidRPr="003F7088">
        <w:rPr>
          <w:rFonts w:ascii="Times New Roman" w:hAnsi="Times New Roman"/>
        </w:rPr>
        <w:t>ý</w:t>
      </w:r>
      <w:r w:rsidRPr="003F7088">
        <w:rPr>
          <w:rFonts w:ascii="Times New Roman" w:hAnsi="Times New Roman"/>
        </w:rPr>
        <w:t xml:space="preserve"> - Vi</w:t>
      </w:r>
      <w:r w:rsidR="003F7088" w:rsidRPr="003F7088">
        <w:rPr>
          <w:rFonts w:ascii="Times New Roman" w:hAnsi="Times New Roman"/>
        </w:rPr>
        <w:t>ế</w:t>
      </w:r>
      <w:r w:rsidRPr="003F7088">
        <w:rPr>
          <w:rFonts w:ascii="Times New Roman" w:hAnsi="Times New Roman"/>
        </w:rPr>
        <w:t>t m</w:t>
      </w:r>
      <w:r w:rsidR="003F7088" w:rsidRPr="003F7088">
        <w:rPr>
          <w:rFonts w:ascii="Times New Roman" w:hAnsi="Times New Roman"/>
        </w:rPr>
        <w:t>ộ</w:t>
      </w:r>
      <w:r w:rsidRPr="003F7088">
        <w:rPr>
          <w:rFonts w:ascii="Times New Roman" w:hAnsi="Times New Roman"/>
        </w:rPr>
        <w:t xml:space="preserve">t </w:t>
      </w:r>
      <w:r w:rsidR="003F7088" w:rsidRPr="003F7088">
        <w:rPr>
          <w:rFonts w:ascii="Times New Roman" w:hAnsi="Times New Roman"/>
        </w:rPr>
        <w:t>đ</w:t>
      </w:r>
      <w:r w:rsidRPr="003F7088">
        <w:rPr>
          <w:rFonts w:ascii="Times New Roman" w:hAnsi="Times New Roman"/>
        </w:rPr>
        <w:t>o</w:t>
      </w:r>
      <w:r w:rsidR="003F7088" w:rsidRPr="003F7088">
        <w:rPr>
          <w:rFonts w:ascii="Times New Roman" w:hAnsi="Times New Roman"/>
        </w:rPr>
        <w:t>ạ</w:t>
      </w:r>
      <w:r w:rsidRPr="003F7088">
        <w:rPr>
          <w:rFonts w:ascii="Times New Roman" w:hAnsi="Times New Roman"/>
        </w:rPr>
        <w:t>n v</w:t>
      </w:r>
      <w:r w:rsidR="003F7088" w:rsidRPr="003F7088">
        <w:rPr>
          <w:rFonts w:ascii="Times New Roman" w:hAnsi="Times New Roman"/>
        </w:rPr>
        <w:t>ă</w:t>
      </w:r>
      <w:r w:rsidRPr="003F7088">
        <w:rPr>
          <w:rFonts w:ascii="Times New Roman" w:hAnsi="Times New Roman"/>
        </w:rPr>
        <w:t>n v</w:t>
      </w:r>
      <w:r w:rsidR="003F7088" w:rsidRPr="003F7088">
        <w:rPr>
          <w:rFonts w:ascii="Times New Roman" w:hAnsi="Times New Roman"/>
        </w:rPr>
        <w:t>ề</w:t>
      </w:r>
      <w:r w:rsidRPr="003F7088">
        <w:rPr>
          <w:rFonts w:ascii="Times New Roman" w:hAnsi="Times New Roman"/>
        </w:rPr>
        <w:t xml:space="preserve"> ch</w:t>
      </w:r>
      <w:r w:rsidR="003F7088" w:rsidRPr="003F7088">
        <w:rPr>
          <w:rFonts w:ascii="Times New Roman" w:hAnsi="Times New Roman"/>
        </w:rPr>
        <w:t>ủ</w:t>
      </w:r>
      <w:r w:rsidRPr="003F7088">
        <w:rPr>
          <w:rFonts w:ascii="Times New Roman" w:hAnsi="Times New Roman"/>
        </w:rPr>
        <w:t xml:space="preserve"> </w:t>
      </w:r>
      <w:r w:rsidR="003F7088" w:rsidRPr="003F7088">
        <w:rPr>
          <w:rFonts w:ascii="Times New Roman" w:hAnsi="Times New Roman"/>
        </w:rPr>
        <w:t>đề</w:t>
      </w:r>
      <w:r w:rsidRPr="003F7088">
        <w:rPr>
          <w:rFonts w:ascii="Times New Roman" w:hAnsi="Times New Roman"/>
        </w:rPr>
        <w:t xml:space="preserve"> h</w:t>
      </w:r>
      <w:r w:rsidR="003F7088" w:rsidRPr="003F7088">
        <w:rPr>
          <w:rFonts w:ascii="Times New Roman" w:hAnsi="Times New Roman"/>
        </w:rPr>
        <w:t>ọ</w:t>
      </w:r>
      <w:r w:rsidRPr="003F7088">
        <w:rPr>
          <w:rFonts w:ascii="Times New Roman" w:hAnsi="Times New Roman"/>
        </w:rPr>
        <w:t>c t</w:t>
      </w:r>
      <w:r w:rsidR="003F7088" w:rsidRPr="003F7088">
        <w:rPr>
          <w:rFonts w:ascii="Times New Roman" w:hAnsi="Times New Roman"/>
        </w:rPr>
        <w:t>ậ</w:t>
      </w:r>
      <w:r w:rsidRPr="003F7088">
        <w:rPr>
          <w:rFonts w:ascii="Times New Roman" w:hAnsi="Times New Roman"/>
        </w:rPr>
        <w:t xml:space="preserve">p trong </w:t>
      </w:r>
      <w:r w:rsidR="003F7088" w:rsidRPr="003F7088">
        <w:rPr>
          <w:rFonts w:ascii="Times New Roman" w:hAnsi="Times New Roman"/>
        </w:rPr>
        <w:t>đó</w:t>
      </w:r>
      <w:r w:rsidRPr="003F7088">
        <w:rPr>
          <w:rFonts w:ascii="Times New Roman" w:hAnsi="Times New Roman"/>
        </w:rPr>
        <w:t xml:space="preserve"> c</w:t>
      </w:r>
      <w:r w:rsidR="003F7088" w:rsidRPr="003F7088">
        <w:rPr>
          <w:rFonts w:ascii="Times New Roman" w:hAnsi="Times New Roman"/>
        </w:rPr>
        <w:t>ó</w:t>
      </w:r>
      <w:r w:rsidRPr="003F7088">
        <w:rPr>
          <w:rFonts w:ascii="Times New Roman" w:hAnsi="Times New Roman"/>
        </w:rPr>
        <w:t xml:space="preserve"> s</w:t>
      </w:r>
      <w:r w:rsidR="003F7088" w:rsidRPr="003F7088">
        <w:rPr>
          <w:rFonts w:ascii="Times New Roman" w:hAnsi="Times New Roman"/>
        </w:rPr>
        <w:t>ử</w:t>
      </w:r>
      <w:r w:rsidRPr="003F7088">
        <w:rPr>
          <w:rFonts w:ascii="Times New Roman" w:hAnsi="Times New Roman"/>
        </w:rPr>
        <w:t xml:space="preserve"> d</w:t>
      </w:r>
      <w:r w:rsidR="003F7088" w:rsidRPr="003F7088">
        <w:rPr>
          <w:rFonts w:ascii="Times New Roman" w:hAnsi="Times New Roman"/>
        </w:rPr>
        <w:t>ụ</w:t>
      </w:r>
      <w:r w:rsidRPr="003F7088">
        <w:rPr>
          <w:rFonts w:ascii="Times New Roman" w:hAnsi="Times New Roman"/>
        </w:rPr>
        <w:t>ng tr</w:t>
      </w:r>
      <w:r w:rsidR="003F7088" w:rsidRPr="003F7088">
        <w:rPr>
          <w:rFonts w:ascii="Times New Roman" w:hAnsi="Times New Roman"/>
        </w:rPr>
        <w:t>ợ</w:t>
      </w:r>
      <w:r w:rsidRPr="003F7088">
        <w:rPr>
          <w:rFonts w:ascii="Times New Roman" w:hAnsi="Times New Roman"/>
        </w:rPr>
        <w:t xml:space="preserve"> t</w:t>
      </w:r>
      <w:r w:rsidR="003F7088" w:rsidRPr="003F7088">
        <w:rPr>
          <w:rFonts w:ascii="Times New Roman" w:hAnsi="Times New Roman"/>
        </w:rPr>
        <w:t>ừ</w:t>
      </w:r>
      <w:r w:rsidRPr="003F7088">
        <w:rPr>
          <w:rFonts w:ascii="Times New Roman" w:hAnsi="Times New Roman"/>
        </w:rPr>
        <w:t>, th</w:t>
      </w:r>
      <w:r w:rsidR="003F7088" w:rsidRPr="003F7088">
        <w:rPr>
          <w:rFonts w:ascii="Times New Roman" w:hAnsi="Times New Roman"/>
        </w:rPr>
        <w:t>á</w:t>
      </w:r>
      <w:r w:rsidRPr="003F7088">
        <w:rPr>
          <w:rFonts w:ascii="Times New Roman" w:hAnsi="Times New Roman"/>
        </w:rPr>
        <w:t>n t</w:t>
      </w:r>
      <w:r w:rsidR="003F7088" w:rsidRPr="003F7088">
        <w:rPr>
          <w:rFonts w:ascii="Times New Roman" w:hAnsi="Times New Roman"/>
        </w:rPr>
        <w:t>ừ</w:t>
      </w:r>
      <w:r w:rsidRPr="003F7088">
        <w:rPr>
          <w:rFonts w:ascii="Times New Roman" w:hAnsi="Times New Roman"/>
        </w:rPr>
        <w:t xml:space="preserve">, </w:t>
      </w:r>
      <w:r w:rsidR="001A012E" w:rsidRPr="003F7088">
        <w:rPr>
          <w:rFonts w:ascii="Times New Roman" w:hAnsi="Times New Roman"/>
        </w:rPr>
        <w:t xml:space="preserve"> </w:t>
      </w:r>
    </w:p>
    <w:p w:rsidR="00A6146F" w:rsidRPr="003F7088" w:rsidRDefault="00A6146F" w:rsidP="00A6146F">
      <w:pPr>
        <w:spacing w:before="120" w:after="120"/>
        <w:jc w:val="both"/>
        <w:rPr>
          <w:rFonts w:ascii="Times New Roman" w:hAnsi="Times New Roman"/>
          <w:i/>
        </w:rPr>
      </w:pPr>
      <w:r w:rsidRPr="003F7088">
        <w:rPr>
          <w:rFonts w:ascii="Times New Roman" w:hAnsi="Times New Roman"/>
        </w:rPr>
        <w:tab/>
      </w:r>
      <w:r w:rsidRPr="003F7088">
        <w:rPr>
          <w:rFonts w:ascii="Times New Roman" w:hAnsi="Times New Roman"/>
          <w:i/>
        </w:rPr>
        <w:t xml:space="preserve"> S</w:t>
      </w:r>
      <w:r w:rsidR="003F7088" w:rsidRPr="003F7088">
        <w:rPr>
          <w:rFonts w:ascii="Times New Roman" w:hAnsi="Times New Roman"/>
          <w:i/>
        </w:rPr>
        <w:t>ư</w:t>
      </w:r>
      <w:r w:rsidRPr="003F7088">
        <w:rPr>
          <w:rFonts w:ascii="Times New Roman" w:hAnsi="Times New Roman"/>
          <w:i/>
        </w:rPr>
        <w:t>u t</w:t>
      </w:r>
      <w:r w:rsidR="003F7088" w:rsidRPr="003F7088">
        <w:rPr>
          <w:rFonts w:ascii="Times New Roman" w:hAnsi="Times New Roman"/>
          <w:i/>
        </w:rPr>
        <w:t>ầ</w:t>
      </w:r>
      <w:r w:rsidRPr="003F7088">
        <w:rPr>
          <w:rFonts w:ascii="Times New Roman" w:hAnsi="Times New Roman"/>
          <w:i/>
        </w:rPr>
        <w:t>m nh</w:t>
      </w:r>
      <w:r w:rsidR="003F7088" w:rsidRPr="003F7088">
        <w:rPr>
          <w:rFonts w:ascii="Times New Roman" w:hAnsi="Times New Roman"/>
          <w:i/>
        </w:rPr>
        <w:t>ữ</w:t>
      </w:r>
      <w:r w:rsidRPr="003F7088">
        <w:rPr>
          <w:rFonts w:ascii="Times New Roman" w:hAnsi="Times New Roman"/>
          <w:i/>
        </w:rPr>
        <w:t>ng c</w:t>
      </w:r>
      <w:r w:rsidR="003F7088" w:rsidRPr="003F7088">
        <w:rPr>
          <w:rFonts w:ascii="Times New Roman" w:hAnsi="Times New Roman"/>
          <w:i/>
        </w:rPr>
        <w:t>â</w:t>
      </w:r>
      <w:r w:rsidRPr="003F7088">
        <w:rPr>
          <w:rFonts w:ascii="Times New Roman" w:hAnsi="Times New Roman"/>
          <w:i/>
        </w:rPr>
        <w:t>u th</w:t>
      </w:r>
      <w:r w:rsidR="003F7088" w:rsidRPr="003F7088">
        <w:rPr>
          <w:rFonts w:ascii="Times New Roman" w:hAnsi="Times New Roman"/>
          <w:i/>
        </w:rPr>
        <w:t>ơ</w:t>
      </w:r>
      <w:r w:rsidRPr="003F7088">
        <w:rPr>
          <w:rFonts w:ascii="Times New Roman" w:hAnsi="Times New Roman"/>
          <w:i/>
        </w:rPr>
        <w:t xml:space="preserve"> c</w:t>
      </w:r>
      <w:r w:rsidR="003F7088" w:rsidRPr="003F7088">
        <w:rPr>
          <w:rFonts w:ascii="Times New Roman" w:hAnsi="Times New Roman"/>
          <w:i/>
        </w:rPr>
        <w:t>ó</w:t>
      </w:r>
      <w:r w:rsidRPr="003F7088">
        <w:rPr>
          <w:rFonts w:ascii="Times New Roman" w:hAnsi="Times New Roman"/>
          <w:i/>
        </w:rPr>
        <w:t xml:space="preserve"> s</w:t>
      </w:r>
      <w:r w:rsidR="003F7088" w:rsidRPr="003F7088">
        <w:rPr>
          <w:rFonts w:ascii="Times New Roman" w:hAnsi="Times New Roman"/>
          <w:i/>
        </w:rPr>
        <w:t>ử</w:t>
      </w:r>
      <w:r w:rsidRPr="003F7088">
        <w:rPr>
          <w:rFonts w:ascii="Times New Roman" w:hAnsi="Times New Roman"/>
          <w:i/>
        </w:rPr>
        <w:t xml:space="preserve"> d</w:t>
      </w:r>
      <w:r w:rsidR="003F7088" w:rsidRPr="003F7088">
        <w:rPr>
          <w:rFonts w:ascii="Times New Roman" w:hAnsi="Times New Roman"/>
          <w:i/>
        </w:rPr>
        <w:t>ụ</w:t>
      </w:r>
      <w:r w:rsidRPr="003F7088">
        <w:rPr>
          <w:rFonts w:ascii="Times New Roman" w:hAnsi="Times New Roman"/>
          <w:i/>
        </w:rPr>
        <w:t>ng tr</w:t>
      </w:r>
      <w:r w:rsidR="003F7088" w:rsidRPr="003F7088">
        <w:rPr>
          <w:rFonts w:ascii="Times New Roman" w:hAnsi="Times New Roman"/>
          <w:i/>
        </w:rPr>
        <w:t>ợ</w:t>
      </w:r>
      <w:r w:rsidRPr="003F7088">
        <w:rPr>
          <w:rFonts w:ascii="Times New Roman" w:hAnsi="Times New Roman"/>
          <w:i/>
        </w:rPr>
        <w:t xml:space="preserve"> t</w:t>
      </w:r>
      <w:r w:rsidR="003F7088" w:rsidRPr="003F7088">
        <w:rPr>
          <w:rFonts w:ascii="Times New Roman" w:hAnsi="Times New Roman"/>
          <w:i/>
        </w:rPr>
        <w:t>ừ</w:t>
      </w:r>
      <w:r w:rsidRPr="003F7088">
        <w:rPr>
          <w:rFonts w:ascii="Times New Roman" w:hAnsi="Times New Roman"/>
          <w:i/>
        </w:rPr>
        <w:t>, th</w:t>
      </w:r>
      <w:r w:rsidR="003F7088" w:rsidRPr="003F7088">
        <w:rPr>
          <w:rFonts w:ascii="Times New Roman" w:hAnsi="Times New Roman"/>
          <w:i/>
        </w:rPr>
        <w:t>á</w:t>
      </w:r>
      <w:r w:rsidRPr="003F7088">
        <w:rPr>
          <w:rFonts w:ascii="Times New Roman" w:hAnsi="Times New Roman"/>
          <w:i/>
        </w:rPr>
        <w:t>n t</w:t>
      </w:r>
      <w:r w:rsidR="003F7088" w:rsidRPr="003F7088">
        <w:rPr>
          <w:rFonts w:ascii="Times New Roman" w:hAnsi="Times New Roman"/>
          <w:i/>
        </w:rPr>
        <w:t>ừ</w:t>
      </w:r>
      <w:r w:rsidRPr="003F7088">
        <w:rPr>
          <w:rFonts w:ascii="Times New Roman" w:hAnsi="Times New Roman"/>
          <w:i/>
        </w:rPr>
        <w:t xml:space="preserve"> m</w:t>
      </w:r>
      <w:r w:rsidR="003F7088" w:rsidRPr="003F7088">
        <w:rPr>
          <w:rFonts w:ascii="Times New Roman" w:hAnsi="Times New Roman"/>
          <w:i/>
        </w:rPr>
        <w:t>à</w:t>
      </w:r>
      <w:r w:rsidRPr="003F7088">
        <w:rPr>
          <w:rFonts w:ascii="Times New Roman" w:hAnsi="Times New Roman"/>
          <w:i/>
        </w:rPr>
        <w:t xml:space="preserve"> em bi</w:t>
      </w:r>
      <w:r w:rsidR="003F7088" w:rsidRPr="003F7088">
        <w:rPr>
          <w:rFonts w:ascii="Times New Roman" w:hAnsi="Times New Roman"/>
          <w:i/>
        </w:rPr>
        <w:t>ế</w:t>
      </w:r>
      <w:r w:rsidRPr="003F7088">
        <w:rPr>
          <w:rFonts w:ascii="Times New Roman" w:hAnsi="Times New Roman"/>
          <w:i/>
        </w:rPr>
        <w:t>t.</w:t>
      </w:r>
    </w:p>
    <w:p w:rsidR="00A6146F" w:rsidRPr="003F7088" w:rsidRDefault="00A6146F" w:rsidP="00A6146F">
      <w:pPr>
        <w:spacing w:before="120" w:after="120"/>
        <w:jc w:val="both"/>
        <w:rPr>
          <w:rFonts w:ascii="Times New Roman" w:hAnsi="Times New Roman"/>
        </w:rPr>
      </w:pPr>
      <w:r w:rsidRPr="003F7088">
        <w:rPr>
          <w:rFonts w:ascii="Times New Roman" w:hAnsi="Times New Roman"/>
        </w:rPr>
        <w:t xml:space="preserve">         - H</w:t>
      </w:r>
      <w:r w:rsidR="003F7088" w:rsidRPr="003F7088">
        <w:rPr>
          <w:rFonts w:ascii="Times New Roman" w:hAnsi="Times New Roman"/>
        </w:rPr>
        <w:t>ọ</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i, chu</w:t>
      </w:r>
      <w:r w:rsidR="003F7088" w:rsidRPr="003F7088">
        <w:rPr>
          <w:rFonts w:ascii="Times New Roman" w:hAnsi="Times New Roman"/>
        </w:rPr>
        <w:t>ẩ</w:t>
      </w:r>
      <w:r w:rsidRPr="003F7088">
        <w:rPr>
          <w:rFonts w:ascii="Times New Roman" w:hAnsi="Times New Roman"/>
        </w:rPr>
        <w:t>n b</w:t>
      </w:r>
      <w:r w:rsidR="003F7088" w:rsidRPr="003F7088">
        <w:rPr>
          <w:rFonts w:ascii="Times New Roman" w:hAnsi="Times New Roman"/>
        </w:rPr>
        <w:t>ị</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 xml:space="preserve">p </w:t>
      </w:r>
      <w:r w:rsidR="001A012E" w:rsidRPr="003F7088">
        <w:rPr>
          <w:rFonts w:ascii="Times New Roman" w:hAnsi="Times New Roman"/>
        </w:rPr>
        <w:t xml:space="preserve"> Chi</w:t>
      </w:r>
      <w:r w:rsidR="003F7088" w:rsidRPr="003F7088">
        <w:rPr>
          <w:rFonts w:ascii="Times New Roman" w:hAnsi="Times New Roman"/>
        </w:rPr>
        <w:t>ế</w:t>
      </w:r>
      <w:r w:rsidR="001A012E" w:rsidRPr="003F7088">
        <w:rPr>
          <w:rFonts w:ascii="Times New Roman" w:hAnsi="Times New Roman"/>
        </w:rPr>
        <w:t>c l</w:t>
      </w:r>
      <w:r w:rsidR="003F7088" w:rsidRPr="003F7088">
        <w:rPr>
          <w:rFonts w:ascii="Times New Roman" w:hAnsi="Times New Roman"/>
        </w:rPr>
        <w:t>á</w:t>
      </w:r>
      <w:r w:rsidR="001A012E" w:rsidRPr="003F7088">
        <w:rPr>
          <w:rFonts w:ascii="Times New Roman" w:hAnsi="Times New Roman"/>
        </w:rPr>
        <w:t xml:space="preserve"> cu</w:t>
      </w:r>
      <w:r w:rsidR="003F7088" w:rsidRPr="003F7088">
        <w:rPr>
          <w:rFonts w:ascii="Times New Roman" w:hAnsi="Times New Roman"/>
        </w:rPr>
        <w:t>ố</w:t>
      </w:r>
      <w:r w:rsidR="001A012E" w:rsidRPr="003F7088">
        <w:rPr>
          <w:rFonts w:ascii="Times New Roman" w:hAnsi="Times New Roman"/>
        </w:rPr>
        <w:t>i c</w:t>
      </w:r>
      <w:r w:rsidR="003F7088" w:rsidRPr="003F7088">
        <w:rPr>
          <w:rFonts w:ascii="Times New Roman" w:hAnsi="Times New Roman"/>
        </w:rPr>
        <w:t>ù</w:t>
      </w:r>
      <w:r w:rsidR="001A012E" w:rsidRPr="003F7088">
        <w:rPr>
          <w:rFonts w:ascii="Times New Roman" w:hAnsi="Times New Roman"/>
        </w:rPr>
        <w:t>ng...</w:t>
      </w:r>
    </w:p>
    <w:p w:rsidR="00A6146F" w:rsidRPr="003F7088" w:rsidRDefault="00A6146F" w:rsidP="00A6146F">
      <w:pPr>
        <w:rPr>
          <w:rFonts w:ascii="Times New Roman" w:hAnsi="Times New Roman"/>
        </w:rPr>
      </w:pPr>
    </w:p>
    <w:p w:rsidR="007F2AEB" w:rsidRPr="003F7088" w:rsidRDefault="007F2AEB" w:rsidP="00A6146F">
      <w:pPr>
        <w:rPr>
          <w:rFonts w:ascii="Times New Roman" w:hAnsi="Times New Roman"/>
        </w:rPr>
      </w:pPr>
    </w:p>
    <w:p w:rsidR="007F2AEB" w:rsidRPr="003F7088" w:rsidRDefault="007F2AEB" w:rsidP="00A6146F">
      <w:pPr>
        <w:rPr>
          <w:rFonts w:ascii="Times New Roman" w:hAnsi="Times New Roman"/>
        </w:rPr>
      </w:pPr>
    </w:p>
    <w:p w:rsidR="004C7993" w:rsidRPr="003F7088" w:rsidRDefault="004C7993" w:rsidP="001A012E">
      <w:pPr>
        <w:rPr>
          <w:rFonts w:ascii="Times New Roman" w:hAnsi="Times New Roman"/>
        </w:rPr>
      </w:pPr>
    </w:p>
    <w:p w:rsidR="004C7993" w:rsidRPr="003F7088" w:rsidRDefault="004C7993" w:rsidP="001A012E">
      <w:pPr>
        <w:rPr>
          <w:rFonts w:ascii="Times New Roman" w:hAnsi="Times New Roman"/>
        </w:rPr>
      </w:pPr>
    </w:p>
    <w:p w:rsidR="004C7993" w:rsidRPr="003F7088" w:rsidRDefault="004C7993" w:rsidP="001A012E">
      <w:pPr>
        <w:rPr>
          <w:rFonts w:ascii="Times New Roman" w:hAnsi="Times New Roman"/>
        </w:rPr>
      </w:pPr>
    </w:p>
    <w:p w:rsidR="004C7993" w:rsidRPr="003F7088" w:rsidRDefault="004C7993" w:rsidP="001A012E">
      <w:pPr>
        <w:rPr>
          <w:rFonts w:ascii="Times New Roman" w:hAnsi="Times New Roman"/>
        </w:rPr>
      </w:pPr>
    </w:p>
    <w:p w:rsidR="004C7993" w:rsidRPr="003F7088" w:rsidRDefault="004C7993" w:rsidP="001A012E">
      <w:pPr>
        <w:rPr>
          <w:rFonts w:ascii="Times New Roman" w:hAnsi="Times New Roman"/>
        </w:rPr>
      </w:pPr>
    </w:p>
    <w:p w:rsidR="004C7993" w:rsidRPr="003F7088" w:rsidRDefault="004C7993" w:rsidP="001A012E">
      <w:pPr>
        <w:rPr>
          <w:rFonts w:ascii="Times New Roman" w:hAnsi="Times New Roman"/>
        </w:rPr>
      </w:pPr>
    </w:p>
    <w:p w:rsidR="004C7993" w:rsidRPr="003F7088" w:rsidRDefault="004C7993" w:rsidP="001A012E">
      <w:pPr>
        <w:rPr>
          <w:rFonts w:ascii="Times New Roman" w:hAnsi="Times New Roman"/>
        </w:rPr>
      </w:pPr>
    </w:p>
    <w:p w:rsidR="004C7993" w:rsidRPr="003F7088" w:rsidRDefault="004C7993" w:rsidP="001A012E">
      <w:pPr>
        <w:rPr>
          <w:rFonts w:ascii="Times New Roman" w:hAnsi="Times New Roman"/>
        </w:rPr>
      </w:pPr>
    </w:p>
    <w:p w:rsidR="004C7993" w:rsidRPr="003F7088" w:rsidRDefault="004C7993" w:rsidP="001A012E">
      <w:pPr>
        <w:rPr>
          <w:rFonts w:ascii="Times New Roman" w:hAnsi="Times New Roman"/>
        </w:rPr>
      </w:pPr>
    </w:p>
    <w:p w:rsidR="004C7993" w:rsidRPr="003F7088" w:rsidRDefault="004C7993" w:rsidP="001A012E">
      <w:pPr>
        <w:rPr>
          <w:rFonts w:ascii="Times New Roman" w:hAnsi="Times New Roman"/>
        </w:rPr>
      </w:pPr>
    </w:p>
    <w:p w:rsidR="004C7993" w:rsidRPr="003F7088" w:rsidRDefault="004C7993" w:rsidP="001A012E">
      <w:pPr>
        <w:rPr>
          <w:rFonts w:ascii="Times New Roman" w:hAnsi="Times New Roman"/>
        </w:rPr>
      </w:pPr>
    </w:p>
    <w:p w:rsidR="004C7993" w:rsidRPr="003F7088" w:rsidRDefault="004C7993" w:rsidP="001A012E">
      <w:pPr>
        <w:rPr>
          <w:rFonts w:ascii="Times New Roman" w:hAnsi="Times New Roman"/>
        </w:rPr>
      </w:pPr>
    </w:p>
    <w:p w:rsidR="004C7993" w:rsidRPr="003F7088" w:rsidRDefault="004C7993" w:rsidP="001A012E">
      <w:pPr>
        <w:rPr>
          <w:rFonts w:ascii="Times New Roman" w:hAnsi="Times New Roman"/>
        </w:rPr>
      </w:pPr>
    </w:p>
    <w:p w:rsidR="004C7993" w:rsidRPr="003F7088" w:rsidRDefault="004C7993" w:rsidP="001A012E">
      <w:pPr>
        <w:rPr>
          <w:rFonts w:ascii="Times New Roman" w:hAnsi="Times New Roman"/>
        </w:rPr>
      </w:pPr>
    </w:p>
    <w:p w:rsidR="004C7993" w:rsidRPr="003F7088" w:rsidRDefault="004C7993" w:rsidP="001A012E">
      <w:pPr>
        <w:rPr>
          <w:rFonts w:ascii="Times New Roman" w:hAnsi="Times New Roman"/>
        </w:rPr>
      </w:pPr>
    </w:p>
    <w:p w:rsidR="004C7993" w:rsidRPr="003F7088" w:rsidRDefault="004C7993" w:rsidP="001A012E">
      <w:pPr>
        <w:rPr>
          <w:rFonts w:ascii="Times New Roman" w:hAnsi="Times New Roman"/>
        </w:rPr>
      </w:pPr>
    </w:p>
    <w:p w:rsidR="004C7993" w:rsidRPr="003F7088" w:rsidRDefault="004C7993" w:rsidP="001A012E">
      <w:pPr>
        <w:rPr>
          <w:rFonts w:ascii="Times New Roman" w:hAnsi="Times New Roman"/>
        </w:rPr>
      </w:pPr>
    </w:p>
    <w:p w:rsidR="004C7993" w:rsidRPr="003F7088" w:rsidRDefault="004C7993" w:rsidP="001A012E">
      <w:pPr>
        <w:rPr>
          <w:rFonts w:ascii="Times New Roman" w:hAnsi="Times New Roman"/>
        </w:rPr>
      </w:pPr>
    </w:p>
    <w:p w:rsidR="004C7993" w:rsidRPr="003F7088" w:rsidRDefault="004C7993" w:rsidP="001A012E">
      <w:pPr>
        <w:rPr>
          <w:rFonts w:ascii="Times New Roman" w:hAnsi="Times New Roman"/>
        </w:rPr>
      </w:pPr>
    </w:p>
    <w:p w:rsidR="004C7993" w:rsidRPr="003F7088" w:rsidRDefault="004C7993" w:rsidP="001A012E">
      <w:pPr>
        <w:rPr>
          <w:rFonts w:ascii="Times New Roman" w:hAnsi="Times New Roman"/>
        </w:rPr>
      </w:pPr>
    </w:p>
    <w:p w:rsidR="004C7993" w:rsidRPr="003F7088" w:rsidRDefault="004C7993" w:rsidP="001A012E">
      <w:pPr>
        <w:rPr>
          <w:rFonts w:ascii="Times New Roman" w:hAnsi="Times New Roman"/>
        </w:rPr>
      </w:pPr>
    </w:p>
    <w:p w:rsidR="004C7993" w:rsidRPr="003F7088" w:rsidRDefault="004C7993" w:rsidP="001A012E">
      <w:pPr>
        <w:rPr>
          <w:rFonts w:ascii="Times New Roman" w:hAnsi="Times New Roman"/>
        </w:rPr>
      </w:pPr>
    </w:p>
    <w:p w:rsidR="004C7993" w:rsidRPr="003F7088" w:rsidRDefault="004C7993" w:rsidP="001A012E">
      <w:pPr>
        <w:rPr>
          <w:rFonts w:ascii="Times New Roman" w:hAnsi="Times New Roman"/>
        </w:rPr>
      </w:pPr>
    </w:p>
    <w:p w:rsidR="004C7993" w:rsidRPr="003F7088" w:rsidRDefault="004C7993" w:rsidP="001A012E">
      <w:pPr>
        <w:rPr>
          <w:rFonts w:ascii="Times New Roman" w:hAnsi="Times New Roman"/>
        </w:rPr>
      </w:pPr>
    </w:p>
    <w:p w:rsidR="004C7993" w:rsidRPr="003F7088" w:rsidRDefault="004C7993" w:rsidP="001A012E">
      <w:pPr>
        <w:rPr>
          <w:rFonts w:ascii="Times New Roman" w:hAnsi="Times New Roman"/>
        </w:rPr>
      </w:pPr>
    </w:p>
    <w:p w:rsidR="004C7993" w:rsidRPr="003F7088" w:rsidRDefault="004C7993" w:rsidP="001A012E">
      <w:pPr>
        <w:rPr>
          <w:rFonts w:ascii="Times New Roman" w:hAnsi="Times New Roman"/>
        </w:rPr>
      </w:pPr>
    </w:p>
    <w:p w:rsidR="004C7993" w:rsidRPr="003F7088" w:rsidRDefault="004C7993" w:rsidP="001A012E">
      <w:pPr>
        <w:rPr>
          <w:rFonts w:ascii="Times New Roman" w:hAnsi="Times New Roman"/>
        </w:rPr>
      </w:pPr>
    </w:p>
    <w:p w:rsidR="004C7993" w:rsidRPr="003F7088" w:rsidRDefault="004C7993" w:rsidP="001A012E">
      <w:pPr>
        <w:rPr>
          <w:rFonts w:ascii="Times New Roman" w:hAnsi="Times New Roman"/>
        </w:rPr>
      </w:pPr>
    </w:p>
    <w:p w:rsidR="004C7993" w:rsidRPr="003F7088" w:rsidRDefault="004C7993" w:rsidP="001A012E">
      <w:pPr>
        <w:rPr>
          <w:rFonts w:ascii="Times New Roman" w:hAnsi="Times New Roman"/>
        </w:rPr>
      </w:pPr>
    </w:p>
    <w:p w:rsidR="004C7993" w:rsidRPr="003F7088" w:rsidRDefault="004C7993" w:rsidP="001A012E">
      <w:pPr>
        <w:rPr>
          <w:rFonts w:ascii="Times New Roman" w:hAnsi="Times New Roman"/>
        </w:rPr>
      </w:pPr>
    </w:p>
    <w:p w:rsidR="004C7993" w:rsidRPr="003F7088" w:rsidRDefault="004C7993" w:rsidP="001A012E">
      <w:pPr>
        <w:rPr>
          <w:rFonts w:ascii="Times New Roman" w:hAnsi="Times New Roman"/>
        </w:rPr>
      </w:pPr>
    </w:p>
    <w:p w:rsidR="004C7993" w:rsidRPr="003F7088" w:rsidRDefault="004C7993" w:rsidP="001A012E">
      <w:pPr>
        <w:rPr>
          <w:rFonts w:ascii="Times New Roman" w:hAnsi="Times New Roman"/>
        </w:rPr>
      </w:pPr>
    </w:p>
    <w:p w:rsidR="004C7993" w:rsidRPr="003F7088" w:rsidRDefault="004C7993" w:rsidP="001A012E">
      <w:pPr>
        <w:rPr>
          <w:rFonts w:ascii="Times New Roman" w:hAnsi="Times New Roman"/>
        </w:rPr>
      </w:pPr>
    </w:p>
    <w:p w:rsidR="004C7993" w:rsidRPr="003F7088" w:rsidRDefault="004C7993" w:rsidP="001A012E">
      <w:pPr>
        <w:rPr>
          <w:rFonts w:ascii="Times New Roman" w:hAnsi="Times New Roman"/>
        </w:rPr>
      </w:pPr>
    </w:p>
    <w:p w:rsidR="002C6561" w:rsidRPr="003F7088" w:rsidRDefault="002C6561" w:rsidP="001A012E">
      <w:pPr>
        <w:rPr>
          <w:rFonts w:ascii="Times New Roman" w:hAnsi="Times New Roman"/>
          <w:u w:val="single"/>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so</w:t>
      </w:r>
      <w:r w:rsidR="003F7088" w:rsidRPr="003F7088">
        <w:rPr>
          <w:rFonts w:ascii="Times New Roman" w:hAnsi="Times New Roman"/>
          <w:lang w:val="fr-FR"/>
        </w:rPr>
        <w:t>ạ</w:t>
      </w:r>
      <w:r w:rsidRPr="003F7088">
        <w:rPr>
          <w:rFonts w:ascii="Times New Roman" w:hAnsi="Times New Roman"/>
          <w:lang w:val="fr-FR"/>
        </w:rPr>
        <w:t>n:</w:t>
      </w:r>
      <w:r w:rsidR="00A6146F" w:rsidRPr="003F7088">
        <w:rPr>
          <w:rFonts w:ascii="Times New Roman" w:hAnsi="Times New Roman"/>
          <w:lang w:val="fr-FR"/>
        </w:rPr>
        <w:t xml:space="preserve"> </w:t>
      </w:r>
    </w:p>
    <w:p w:rsidR="002C6561" w:rsidRPr="003F7088" w:rsidRDefault="002C6561" w:rsidP="002C6561">
      <w:pPr>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d</w:t>
      </w:r>
      <w:r w:rsidR="003F7088" w:rsidRPr="003F7088">
        <w:rPr>
          <w:rFonts w:ascii="Times New Roman" w:hAnsi="Times New Roman"/>
          <w:lang w:val="fr-FR"/>
        </w:rPr>
        <w:t>ạ</w:t>
      </w:r>
      <w:r w:rsidRPr="003F7088">
        <w:rPr>
          <w:rFonts w:ascii="Times New Roman" w:hAnsi="Times New Roman"/>
          <w:lang w:val="fr-FR"/>
        </w:rPr>
        <w:t xml:space="preserve">y:                                       </w:t>
      </w:r>
    </w:p>
    <w:p w:rsidR="002C6561" w:rsidRPr="003F7088" w:rsidRDefault="002C6561" w:rsidP="002C6561">
      <w:pPr>
        <w:jc w:val="center"/>
        <w:rPr>
          <w:rFonts w:ascii="Times New Roman" w:hAnsi="Times New Roman"/>
          <w:b/>
          <w:sz w:val="36"/>
          <w:szCs w:val="36"/>
          <w:lang w:val="fr-FR"/>
        </w:rPr>
      </w:pPr>
      <w:r w:rsidRPr="003F7088">
        <w:rPr>
          <w:rFonts w:ascii="Times New Roman" w:hAnsi="Times New Roman"/>
          <w:b/>
          <w:sz w:val="36"/>
          <w:szCs w:val="36"/>
          <w:lang w:val="fr-FR"/>
        </w:rPr>
        <w:t>Bu</w:t>
      </w:r>
      <w:r w:rsidR="003F7088" w:rsidRPr="003F7088">
        <w:rPr>
          <w:rFonts w:ascii="Times New Roman" w:hAnsi="Times New Roman"/>
          <w:b/>
          <w:sz w:val="36"/>
          <w:szCs w:val="36"/>
          <w:lang w:val="fr-FR"/>
        </w:rPr>
        <w:t>ổ</w:t>
      </w:r>
      <w:r w:rsidRPr="003F7088">
        <w:rPr>
          <w:rFonts w:ascii="Times New Roman" w:hAnsi="Times New Roman"/>
          <w:b/>
          <w:sz w:val="36"/>
          <w:szCs w:val="36"/>
          <w:lang w:val="fr-FR"/>
        </w:rPr>
        <w:t xml:space="preserve">i </w:t>
      </w:r>
    </w:p>
    <w:p w:rsidR="002C6561" w:rsidRPr="003F7088" w:rsidRDefault="002C6561" w:rsidP="002C6561">
      <w:pPr>
        <w:rPr>
          <w:rFonts w:ascii="Times New Roman" w:hAnsi="Times New Roman"/>
          <w:b/>
          <w:u w:val="single"/>
          <w:lang w:val="fr-FR"/>
        </w:rPr>
      </w:pPr>
      <w:r w:rsidRPr="003F7088">
        <w:rPr>
          <w:rFonts w:ascii="Times New Roman" w:hAnsi="Times New Roman"/>
          <w:b/>
          <w:u w:val="single"/>
          <w:lang w:val="fr-FR"/>
        </w:rPr>
        <w:t>A. M</w:t>
      </w:r>
      <w:r w:rsidR="003F7088" w:rsidRPr="003F7088">
        <w:rPr>
          <w:rFonts w:ascii="Times New Roman" w:hAnsi="Times New Roman"/>
          <w:b/>
          <w:u w:val="single"/>
          <w:lang w:val="fr-FR"/>
        </w:rPr>
        <w:t>ụ</w:t>
      </w:r>
      <w:r w:rsidRPr="003F7088">
        <w:rPr>
          <w:rFonts w:ascii="Times New Roman" w:hAnsi="Times New Roman"/>
          <w:b/>
          <w:u w:val="single"/>
          <w:lang w:val="fr-FR"/>
        </w:rPr>
        <w:t>c ti</w:t>
      </w:r>
      <w:r w:rsidR="003F7088" w:rsidRPr="003F7088">
        <w:rPr>
          <w:rFonts w:ascii="Times New Roman" w:hAnsi="Times New Roman"/>
          <w:b/>
          <w:u w:val="single"/>
          <w:lang w:val="fr-FR"/>
        </w:rPr>
        <w:t>ê</w:t>
      </w:r>
      <w:r w:rsidRPr="003F7088">
        <w:rPr>
          <w:rFonts w:ascii="Times New Roman" w:hAnsi="Times New Roman"/>
          <w:b/>
          <w:u w:val="single"/>
          <w:lang w:val="fr-FR"/>
        </w:rPr>
        <w:t>u c</w:t>
      </w:r>
      <w:r w:rsidR="003F7088" w:rsidRPr="003F7088">
        <w:rPr>
          <w:rFonts w:ascii="Times New Roman" w:hAnsi="Times New Roman"/>
          <w:b/>
          <w:u w:val="single"/>
          <w:lang w:val="fr-FR"/>
        </w:rPr>
        <w:t>ầ</w:t>
      </w:r>
      <w:r w:rsidRPr="003F7088">
        <w:rPr>
          <w:rFonts w:ascii="Times New Roman" w:hAnsi="Times New Roman"/>
          <w:b/>
          <w:u w:val="single"/>
          <w:lang w:val="fr-FR"/>
        </w:rPr>
        <w:t xml:space="preserve">n </w:t>
      </w:r>
      <w:r w:rsidR="003F7088" w:rsidRPr="003F7088">
        <w:rPr>
          <w:rFonts w:ascii="Times New Roman" w:hAnsi="Times New Roman"/>
          <w:b/>
          <w:u w:val="single"/>
          <w:lang w:val="fr-FR"/>
        </w:rPr>
        <w:t>đạ</w:t>
      </w:r>
      <w:r w:rsidRPr="003F7088">
        <w:rPr>
          <w:rFonts w:ascii="Times New Roman" w:hAnsi="Times New Roman"/>
          <w:b/>
          <w:u w:val="single"/>
          <w:lang w:val="fr-FR"/>
        </w:rPr>
        <w:t>t:</w:t>
      </w:r>
    </w:p>
    <w:p w:rsidR="002C6561" w:rsidRPr="003F7088" w:rsidRDefault="002C6561" w:rsidP="002C6561">
      <w:pPr>
        <w:rPr>
          <w:rFonts w:ascii="Times New Roman" w:hAnsi="Times New Roman"/>
        </w:rPr>
      </w:pP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 l</w:t>
      </w:r>
      <w:r w:rsidR="003F7088" w:rsidRPr="003F7088">
        <w:rPr>
          <w:rFonts w:ascii="Times New Roman" w:hAnsi="Times New Roman"/>
        </w:rPr>
        <w:t>ạ</w:t>
      </w:r>
      <w:r w:rsidRPr="003F7088">
        <w:rPr>
          <w:rFonts w:ascii="Times New Roman" w:hAnsi="Times New Roman"/>
        </w:rPr>
        <w:t>i c</w:t>
      </w:r>
      <w:r w:rsidR="003F7088" w:rsidRPr="003F7088">
        <w:rPr>
          <w:rFonts w:ascii="Times New Roman" w:hAnsi="Times New Roman"/>
        </w:rPr>
        <w:t>á</w:t>
      </w:r>
      <w:r w:rsidRPr="003F7088">
        <w:rPr>
          <w:rFonts w:ascii="Times New Roman" w:hAnsi="Times New Roman"/>
        </w:rPr>
        <w:t>c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c v</w:t>
      </w:r>
      <w:r w:rsidR="003F7088" w:rsidRPr="003F7088">
        <w:rPr>
          <w:rFonts w:ascii="Times New Roman" w:hAnsi="Times New Roman"/>
        </w:rPr>
        <w:t>ề</w:t>
      </w:r>
      <w:r w:rsidRPr="003F7088">
        <w:rPr>
          <w:rFonts w:ascii="Times New Roman" w:hAnsi="Times New Roman"/>
        </w:rPr>
        <w:t xml:space="preserve"> </w:t>
      </w:r>
      <w:r w:rsidR="00D45E91" w:rsidRPr="003F7088">
        <w:rPr>
          <w:rFonts w:ascii="Times New Roman" w:hAnsi="Times New Roman"/>
        </w:rPr>
        <w:t>t</w:t>
      </w:r>
      <w:r w:rsidR="003F7088" w:rsidRPr="003F7088">
        <w:rPr>
          <w:rFonts w:ascii="Times New Roman" w:hAnsi="Times New Roman"/>
        </w:rPr>
        <w:t>ì</w:t>
      </w:r>
      <w:r w:rsidR="00D45E91" w:rsidRPr="003F7088">
        <w:rPr>
          <w:rFonts w:ascii="Times New Roman" w:hAnsi="Times New Roman"/>
        </w:rPr>
        <w:t>nh th</w:t>
      </w:r>
      <w:r w:rsidR="003F7088" w:rsidRPr="003F7088">
        <w:rPr>
          <w:rFonts w:ascii="Times New Roman" w:hAnsi="Times New Roman"/>
        </w:rPr>
        <w:t>á</w:t>
      </w:r>
      <w:r w:rsidR="00D45E91" w:rsidRPr="003F7088">
        <w:rPr>
          <w:rFonts w:ascii="Times New Roman" w:hAnsi="Times New Roman"/>
        </w:rPr>
        <w:t>i t</w:t>
      </w:r>
      <w:r w:rsidR="003F7088" w:rsidRPr="003F7088">
        <w:rPr>
          <w:rFonts w:ascii="Times New Roman" w:hAnsi="Times New Roman"/>
        </w:rPr>
        <w:t>ừ</w:t>
      </w:r>
      <w:r w:rsidRPr="003F7088">
        <w:rPr>
          <w:rFonts w:ascii="Times New Roman" w:hAnsi="Times New Roman"/>
        </w:rPr>
        <w:t>.</w:t>
      </w:r>
    </w:p>
    <w:p w:rsidR="002C6561" w:rsidRPr="003F7088" w:rsidRDefault="002C6561" w:rsidP="002C6561">
      <w:pPr>
        <w:rPr>
          <w:rFonts w:ascii="Times New Roman" w:hAnsi="Times New Roman"/>
        </w:rPr>
      </w:pPr>
      <w:r w:rsidRPr="003F7088">
        <w:rPr>
          <w:rFonts w:ascii="Times New Roman" w:hAnsi="Times New Roman"/>
        </w:rPr>
        <w:t>- R</w:t>
      </w:r>
      <w:r w:rsidR="003F7088" w:rsidRPr="003F7088">
        <w:rPr>
          <w:rFonts w:ascii="Times New Roman" w:hAnsi="Times New Roman"/>
        </w:rPr>
        <w:t>è</w:t>
      </w:r>
      <w:r w:rsidRPr="003F7088">
        <w:rPr>
          <w:rFonts w:ascii="Times New Roman" w:hAnsi="Times New Roman"/>
        </w:rPr>
        <w:t>n k</w:t>
      </w:r>
      <w:r w:rsidR="003F7088" w:rsidRPr="003F7088">
        <w:rPr>
          <w:rFonts w:ascii="Times New Roman" w:hAnsi="Times New Roman"/>
        </w:rPr>
        <w:t>ĩ</w:t>
      </w:r>
      <w:r w:rsidRPr="003F7088">
        <w:rPr>
          <w:rFonts w:ascii="Times New Roman" w:hAnsi="Times New Roman"/>
        </w:rPr>
        <w:t xml:space="preserve"> n</w:t>
      </w:r>
      <w:r w:rsidR="003F7088" w:rsidRPr="003F7088">
        <w:rPr>
          <w:rFonts w:ascii="Times New Roman" w:hAnsi="Times New Roman"/>
        </w:rPr>
        <w:t>ă</w:t>
      </w:r>
      <w:r w:rsidRPr="003F7088">
        <w:rPr>
          <w:rFonts w:ascii="Times New Roman" w:hAnsi="Times New Roman"/>
        </w:rPr>
        <w:t>ng c</w:t>
      </w:r>
      <w:r w:rsidR="003F7088" w:rsidRPr="003F7088">
        <w:rPr>
          <w:rFonts w:ascii="Times New Roman" w:hAnsi="Times New Roman"/>
        </w:rPr>
        <w:t>ả</w:t>
      </w:r>
      <w:r w:rsidRPr="003F7088">
        <w:rPr>
          <w:rFonts w:ascii="Times New Roman" w:hAnsi="Times New Roman"/>
        </w:rPr>
        <w:t>m th</w:t>
      </w:r>
      <w:r w:rsidR="003F7088" w:rsidRPr="003F7088">
        <w:rPr>
          <w:rFonts w:ascii="Times New Roman" w:hAnsi="Times New Roman"/>
        </w:rPr>
        <w:t>ụ</w:t>
      </w:r>
      <w:r w:rsidRPr="003F7088">
        <w:rPr>
          <w:rFonts w:ascii="Times New Roman" w:hAnsi="Times New Roman"/>
        </w:rPr>
        <w:t xml:space="preserve"> v</w:t>
      </w:r>
      <w:r w:rsidR="003F7088" w:rsidRPr="003F7088">
        <w:rPr>
          <w:rFonts w:ascii="Times New Roman" w:hAnsi="Times New Roman"/>
        </w:rPr>
        <w:t>ă</w:t>
      </w:r>
      <w:r w:rsidRPr="003F7088">
        <w:rPr>
          <w:rFonts w:ascii="Times New Roman" w:hAnsi="Times New Roman"/>
        </w:rPr>
        <w:t>n h</w:t>
      </w:r>
      <w:r w:rsidR="003F7088" w:rsidRPr="003F7088">
        <w:rPr>
          <w:rFonts w:ascii="Times New Roman" w:hAnsi="Times New Roman"/>
        </w:rPr>
        <w:t>ọ</w:t>
      </w:r>
      <w:r w:rsidRPr="003F7088">
        <w:rPr>
          <w:rFonts w:ascii="Times New Roman" w:hAnsi="Times New Roman"/>
        </w:rPr>
        <w:t>c qua b</w:t>
      </w:r>
      <w:r w:rsidR="003F7088" w:rsidRPr="003F7088">
        <w:rPr>
          <w:rFonts w:ascii="Times New Roman" w:hAnsi="Times New Roman"/>
        </w:rPr>
        <w:t>à</w:t>
      </w:r>
      <w:r w:rsidRPr="003F7088">
        <w:rPr>
          <w:rFonts w:ascii="Times New Roman" w:hAnsi="Times New Roman"/>
        </w:rPr>
        <w:t>i “</w:t>
      </w:r>
      <w:r w:rsidR="00D45E91" w:rsidRPr="003F7088">
        <w:rPr>
          <w:rFonts w:ascii="Times New Roman" w:hAnsi="Times New Roman"/>
          <w:b/>
          <w:i/>
        </w:rPr>
        <w:t>Chi</w:t>
      </w:r>
      <w:r w:rsidR="003F7088" w:rsidRPr="003F7088">
        <w:rPr>
          <w:rFonts w:ascii="Times New Roman" w:hAnsi="Times New Roman"/>
          <w:b/>
          <w:i/>
        </w:rPr>
        <w:t>ế</w:t>
      </w:r>
      <w:r w:rsidR="00D45E91" w:rsidRPr="003F7088">
        <w:rPr>
          <w:rFonts w:ascii="Times New Roman" w:hAnsi="Times New Roman"/>
          <w:b/>
          <w:i/>
        </w:rPr>
        <w:t>c l</w:t>
      </w:r>
      <w:r w:rsidR="003F7088" w:rsidRPr="003F7088">
        <w:rPr>
          <w:rFonts w:ascii="Times New Roman" w:hAnsi="Times New Roman"/>
          <w:b/>
          <w:i/>
        </w:rPr>
        <w:t>á</w:t>
      </w:r>
      <w:r w:rsidR="00D45E91" w:rsidRPr="003F7088">
        <w:rPr>
          <w:rFonts w:ascii="Times New Roman" w:hAnsi="Times New Roman"/>
          <w:b/>
          <w:i/>
        </w:rPr>
        <w:t xml:space="preserve"> cu</w:t>
      </w:r>
      <w:r w:rsidR="003F7088" w:rsidRPr="003F7088">
        <w:rPr>
          <w:rFonts w:ascii="Times New Roman" w:hAnsi="Times New Roman"/>
          <w:b/>
          <w:i/>
        </w:rPr>
        <w:t>ố</w:t>
      </w:r>
      <w:r w:rsidR="00D45E91" w:rsidRPr="003F7088">
        <w:rPr>
          <w:rFonts w:ascii="Times New Roman" w:hAnsi="Times New Roman"/>
          <w:b/>
          <w:i/>
        </w:rPr>
        <w:t>i c</w:t>
      </w:r>
      <w:r w:rsidR="003F7088" w:rsidRPr="003F7088">
        <w:rPr>
          <w:rFonts w:ascii="Times New Roman" w:hAnsi="Times New Roman"/>
          <w:b/>
          <w:i/>
        </w:rPr>
        <w:t>ù</w:t>
      </w:r>
      <w:r w:rsidR="00D45E91" w:rsidRPr="003F7088">
        <w:rPr>
          <w:rFonts w:ascii="Times New Roman" w:hAnsi="Times New Roman"/>
          <w:b/>
          <w:i/>
        </w:rPr>
        <w:t>ng</w:t>
      </w:r>
      <w:r w:rsidRPr="003F7088">
        <w:rPr>
          <w:rFonts w:ascii="Times New Roman" w:hAnsi="Times New Roman"/>
        </w:rPr>
        <w:t>” c</w:t>
      </w:r>
      <w:r w:rsidR="003F7088" w:rsidRPr="003F7088">
        <w:rPr>
          <w:rFonts w:ascii="Times New Roman" w:hAnsi="Times New Roman"/>
        </w:rPr>
        <w:t>ủ</w:t>
      </w:r>
      <w:r w:rsidRPr="003F7088">
        <w:rPr>
          <w:rFonts w:ascii="Times New Roman" w:hAnsi="Times New Roman"/>
        </w:rPr>
        <w:t xml:space="preserve">a </w:t>
      </w:r>
      <w:r w:rsidR="00D45E91" w:rsidRPr="003F7088">
        <w:rPr>
          <w:rFonts w:ascii="Times New Roman" w:hAnsi="Times New Roman"/>
        </w:rPr>
        <w:t>O Hen ri</w:t>
      </w:r>
      <w:r w:rsidRPr="003F7088">
        <w:rPr>
          <w:rFonts w:ascii="Times New Roman" w:hAnsi="Times New Roman"/>
        </w:rPr>
        <w:t>.</w:t>
      </w:r>
    </w:p>
    <w:p w:rsidR="002C6561" w:rsidRPr="003F7088" w:rsidRDefault="002C6561" w:rsidP="002C6561">
      <w:pPr>
        <w:rPr>
          <w:rFonts w:ascii="Times New Roman" w:hAnsi="Times New Roman"/>
          <w:b/>
          <w:u w:val="single"/>
        </w:rPr>
      </w:pPr>
      <w:r w:rsidRPr="003F7088">
        <w:rPr>
          <w:rFonts w:ascii="Times New Roman" w:hAnsi="Times New Roman"/>
          <w:b/>
          <w:u w:val="single"/>
        </w:rPr>
        <w:t>B. Chu</w:t>
      </w:r>
      <w:r w:rsidR="003F7088" w:rsidRPr="003F7088">
        <w:rPr>
          <w:rFonts w:ascii="Times New Roman" w:hAnsi="Times New Roman"/>
          <w:b/>
          <w:u w:val="single"/>
        </w:rPr>
        <w:t>ẩ</w:t>
      </w:r>
      <w:r w:rsidRPr="003F7088">
        <w:rPr>
          <w:rFonts w:ascii="Times New Roman" w:hAnsi="Times New Roman"/>
          <w:b/>
          <w:u w:val="single"/>
        </w:rPr>
        <w:t>n b</w:t>
      </w:r>
      <w:r w:rsidR="003F7088" w:rsidRPr="003F7088">
        <w:rPr>
          <w:rFonts w:ascii="Times New Roman" w:hAnsi="Times New Roman"/>
          <w:b/>
          <w:u w:val="single"/>
        </w:rPr>
        <w:t>ị</w:t>
      </w:r>
      <w:r w:rsidRPr="003F7088">
        <w:rPr>
          <w:rFonts w:ascii="Times New Roman" w:hAnsi="Times New Roman"/>
          <w:b/>
          <w:u w:val="single"/>
        </w:rPr>
        <w:t xml:space="preserve">: </w:t>
      </w:r>
    </w:p>
    <w:p w:rsidR="002C6561" w:rsidRPr="003F7088" w:rsidRDefault="002C6561" w:rsidP="002C6561">
      <w:pPr>
        <w:rPr>
          <w:rFonts w:ascii="Times New Roman" w:hAnsi="Times New Roman"/>
        </w:rPr>
      </w:pPr>
      <w:r w:rsidRPr="003F7088">
        <w:rPr>
          <w:rFonts w:ascii="Times New Roman" w:hAnsi="Times New Roman"/>
        </w:rPr>
        <w:t>Th</w:t>
      </w:r>
      <w:r w:rsidR="003F7088" w:rsidRPr="003F7088">
        <w:rPr>
          <w:rFonts w:ascii="Times New Roman" w:hAnsi="Times New Roman"/>
        </w:rPr>
        <w:t>ầ</w:t>
      </w:r>
      <w:r w:rsidRPr="003F7088">
        <w:rPr>
          <w:rFonts w:ascii="Times New Roman" w:hAnsi="Times New Roman"/>
        </w:rPr>
        <w:t>y: C</w:t>
      </w:r>
      <w:r w:rsidR="003F7088" w:rsidRPr="003F7088">
        <w:rPr>
          <w:rFonts w:ascii="Times New Roman" w:hAnsi="Times New Roman"/>
        </w:rPr>
        <w:t>á</w:t>
      </w:r>
      <w:r w:rsidRPr="003F7088">
        <w:rPr>
          <w:rFonts w:ascii="Times New Roman" w:hAnsi="Times New Roman"/>
        </w:rPr>
        <w:t>c d</w:t>
      </w:r>
      <w:r w:rsidR="003F7088" w:rsidRPr="003F7088">
        <w:rPr>
          <w:rFonts w:ascii="Times New Roman" w:hAnsi="Times New Roman"/>
        </w:rPr>
        <w:t>ạ</w:t>
      </w:r>
      <w:r w:rsidRPr="003F7088">
        <w:rPr>
          <w:rFonts w:ascii="Times New Roman" w:hAnsi="Times New Roman"/>
        </w:rPr>
        <w:t>ng b</w:t>
      </w:r>
      <w:r w:rsidR="003F7088" w:rsidRPr="003F7088">
        <w:rPr>
          <w:rFonts w:ascii="Times New Roman" w:hAnsi="Times New Roman"/>
        </w:rPr>
        <w:t>à</w:t>
      </w:r>
      <w:r w:rsidRPr="003F7088">
        <w:rPr>
          <w:rFonts w:ascii="Times New Roman" w:hAnsi="Times New Roman"/>
        </w:rPr>
        <w:t>i t</w:t>
      </w:r>
      <w:r w:rsidR="003F7088" w:rsidRPr="003F7088">
        <w:rPr>
          <w:rFonts w:ascii="Times New Roman" w:hAnsi="Times New Roman"/>
        </w:rPr>
        <w:t>ậ</w:t>
      </w:r>
      <w:r w:rsidRPr="003F7088">
        <w:rPr>
          <w:rFonts w:ascii="Times New Roman" w:hAnsi="Times New Roman"/>
        </w:rPr>
        <w:t xml:space="preserve">p </w:t>
      </w:r>
    </w:p>
    <w:p w:rsidR="002C6561" w:rsidRPr="003F7088" w:rsidRDefault="002C6561" w:rsidP="002C6561">
      <w:pPr>
        <w:rPr>
          <w:rFonts w:ascii="Times New Roman" w:hAnsi="Times New Roman"/>
        </w:rPr>
      </w:pPr>
      <w:r w:rsidRPr="003F7088">
        <w:rPr>
          <w:rFonts w:ascii="Times New Roman" w:hAnsi="Times New Roman"/>
        </w:rPr>
        <w:t>Tr</w:t>
      </w:r>
      <w:r w:rsidR="003F7088" w:rsidRPr="003F7088">
        <w:rPr>
          <w:rFonts w:ascii="Times New Roman" w:hAnsi="Times New Roman"/>
        </w:rPr>
        <w:t>ò</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w:t>
      </w:r>
    </w:p>
    <w:p w:rsidR="002C6561" w:rsidRPr="003F7088" w:rsidRDefault="002C6561" w:rsidP="002C6561">
      <w:pPr>
        <w:rPr>
          <w:rFonts w:ascii="Times New Roman" w:hAnsi="Times New Roman"/>
          <w:b/>
          <w:u w:val="single"/>
        </w:rPr>
      </w:pPr>
      <w:r w:rsidRPr="003F7088">
        <w:rPr>
          <w:rFonts w:ascii="Times New Roman" w:hAnsi="Times New Roman"/>
          <w:b/>
          <w:u w:val="single"/>
        </w:rPr>
        <w:t>C. Ti</w:t>
      </w:r>
      <w:r w:rsidR="003F7088" w:rsidRPr="003F7088">
        <w:rPr>
          <w:rFonts w:ascii="Times New Roman" w:hAnsi="Times New Roman"/>
          <w:b/>
          <w:u w:val="single"/>
        </w:rPr>
        <w:t>ế</w:t>
      </w:r>
      <w:r w:rsidRPr="003F7088">
        <w:rPr>
          <w:rFonts w:ascii="Times New Roman" w:hAnsi="Times New Roman"/>
          <w:b/>
          <w:u w:val="single"/>
        </w:rPr>
        <w:t>n tr</w:t>
      </w:r>
      <w:r w:rsidR="003F7088" w:rsidRPr="003F7088">
        <w:rPr>
          <w:rFonts w:ascii="Times New Roman" w:hAnsi="Times New Roman"/>
          <w:b/>
          <w:u w:val="single"/>
        </w:rPr>
        <w:t>ì</w:t>
      </w:r>
      <w:r w:rsidRPr="003F7088">
        <w:rPr>
          <w:rFonts w:ascii="Times New Roman" w:hAnsi="Times New Roman"/>
          <w:b/>
          <w:u w:val="single"/>
        </w:rPr>
        <w:t>nh t</w:t>
      </w:r>
      <w:r w:rsidR="003F7088" w:rsidRPr="003F7088">
        <w:rPr>
          <w:rFonts w:ascii="Times New Roman" w:hAnsi="Times New Roman"/>
          <w:b/>
          <w:u w:val="single"/>
        </w:rPr>
        <w:t>ổ</w:t>
      </w:r>
      <w:r w:rsidRPr="003F7088">
        <w:rPr>
          <w:rFonts w:ascii="Times New Roman" w:hAnsi="Times New Roman"/>
          <w:b/>
          <w:u w:val="single"/>
        </w:rPr>
        <w:t xml:space="preserve"> ch</w:t>
      </w:r>
      <w:r w:rsidR="003F7088" w:rsidRPr="003F7088">
        <w:rPr>
          <w:rFonts w:ascii="Times New Roman" w:hAnsi="Times New Roman"/>
          <w:b/>
          <w:u w:val="single"/>
        </w:rPr>
        <w:t>ứ</w:t>
      </w:r>
      <w:r w:rsidRPr="003F7088">
        <w:rPr>
          <w:rFonts w:ascii="Times New Roman" w:hAnsi="Times New Roman"/>
          <w:b/>
          <w:u w:val="single"/>
        </w:rPr>
        <w:t>c c</w:t>
      </w:r>
      <w:r w:rsidR="003F7088" w:rsidRPr="003F7088">
        <w:rPr>
          <w:rFonts w:ascii="Times New Roman" w:hAnsi="Times New Roman"/>
          <w:b/>
          <w:u w:val="single"/>
        </w:rPr>
        <w:t>á</w:t>
      </w:r>
      <w:r w:rsidRPr="003F7088">
        <w:rPr>
          <w:rFonts w:ascii="Times New Roman" w:hAnsi="Times New Roman"/>
          <w:b/>
          <w:u w:val="single"/>
        </w:rPr>
        <w:t>c ho</w:t>
      </w:r>
      <w:r w:rsidR="003F7088" w:rsidRPr="003F7088">
        <w:rPr>
          <w:rFonts w:ascii="Times New Roman" w:hAnsi="Times New Roman"/>
          <w:b/>
          <w:u w:val="single"/>
        </w:rPr>
        <w:t>ạ</w:t>
      </w:r>
      <w:r w:rsidRPr="003F7088">
        <w:rPr>
          <w:rFonts w:ascii="Times New Roman" w:hAnsi="Times New Roman"/>
          <w:b/>
          <w:u w:val="single"/>
        </w:rPr>
        <w:t xml:space="preserve">t </w:t>
      </w:r>
      <w:r w:rsidR="003F7088" w:rsidRPr="003F7088">
        <w:rPr>
          <w:rFonts w:ascii="Times New Roman" w:hAnsi="Times New Roman"/>
          <w:b/>
          <w:u w:val="single"/>
        </w:rPr>
        <w:t>độ</w:t>
      </w:r>
      <w:r w:rsidRPr="003F7088">
        <w:rPr>
          <w:rFonts w:ascii="Times New Roman" w:hAnsi="Times New Roman"/>
          <w:b/>
          <w:u w:val="single"/>
        </w:rPr>
        <w:t>ng d</w:t>
      </w:r>
      <w:r w:rsidR="003F7088" w:rsidRPr="003F7088">
        <w:rPr>
          <w:rFonts w:ascii="Times New Roman" w:hAnsi="Times New Roman"/>
          <w:b/>
          <w:u w:val="single"/>
        </w:rPr>
        <w:t>ạ</w:t>
      </w:r>
      <w:r w:rsidRPr="003F7088">
        <w:rPr>
          <w:rFonts w:ascii="Times New Roman" w:hAnsi="Times New Roman"/>
          <w:b/>
          <w:u w:val="single"/>
        </w:rPr>
        <w:t>y v</w:t>
      </w:r>
      <w:r w:rsidR="003F7088" w:rsidRPr="003F7088">
        <w:rPr>
          <w:rFonts w:ascii="Times New Roman" w:hAnsi="Times New Roman"/>
          <w:b/>
          <w:u w:val="single"/>
        </w:rPr>
        <w:t>à</w:t>
      </w:r>
      <w:r w:rsidRPr="003F7088">
        <w:rPr>
          <w:rFonts w:ascii="Times New Roman" w:hAnsi="Times New Roman"/>
          <w:b/>
          <w:u w:val="single"/>
        </w:rPr>
        <w:t xml:space="preserve"> h</w:t>
      </w:r>
      <w:r w:rsidR="003F7088" w:rsidRPr="003F7088">
        <w:rPr>
          <w:rFonts w:ascii="Times New Roman" w:hAnsi="Times New Roman"/>
          <w:b/>
          <w:u w:val="single"/>
        </w:rPr>
        <w:t>ọ</w:t>
      </w:r>
      <w:r w:rsidRPr="003F7088">
        <w:rPr>
          <w:rFonts w:ascii="Times New Roman" w:hAnsi="Times New Roman"/>
          <w:b/>
          <w:u w:val="single"/>
        </w:rPr>
        <w:t>c:</w:t>
      </w:r>
    </w:p>
    <w:p w:rsidR="002C6561" w:rsidRPr="003F7088" w:rsidRDefault="002C6561" w:rsidP="002C6561">
      <w:pPr>
        <w:rPr>
          <w:rFonts w:ascii="Times New Roman" w:hAnsi="Times New Roman"/>
          <w:b/>
        </w:rPr>
      </w:pPr>
      <w:r w:rsidRPr="003F7088">
        <w:rPr>
          <w:rFonts w:ascii="Times New Roman" w:hAnsi="Times New Roman"/>
          <w:b/>
        </w:rPr>
        <w:t>1. Ki</w:t>
      </w:r>
      <w:r w:rsidR="003F7088" w:rsidRPr="003F7088">
        <w:rPr>
          <w:rFonts w:ascii="Times New Roman" w:hAnsi="Times New Roman"/>
          <w:b/>
        </w:rPr>
        <w:t>ể</w:t>
      </w:r>
      <w:r w:rsidRPr="003F7088">
        <w:rPr>
          <w:rFonts w:ascii="Times New Roman" w:hAnsi="Times New Roman"/>
          <w:b/>
        </w:rPr>
        <w:t>m tra: s</w:t>
      </w:r>
      <w:r w:rsidR="003F7088" w:rsidRPr="003F7088">
        <w:rPr>
          <w:rFonts w:ascii="Times New Roman" w:hAnsi="Times New Roman"/>
          <w:b/>
        </w:rPr>
        <w:t>ự</w:t>
      </w:r>
      <w:r w:rsidRPr="003F7088">
        <w:rPr>
          <w:rFonts w:ascii="Times New Roman" w:hAnsi="Times New Roman"/>
          <w:b/>
        </w:rPr>
        <w:t xml:space="preserve"> chu</w:t>
      </w:r>
      <w:r w:rsidR="003F7088" w:rsidRPr="003F7088">
        <w:rPr>
          <w:rFonts w:ascii="Times New Roman" w:hAnsi="Times New Roman"/>
          <w:b/>
        </w:rPr>
        <w:t>ẩ</w:t>
      </w:r>
      <w:r w:rsidRPr="003F7088">
        <w:rPr>
          <w:rFonts w:ascii="Times New Roman" w:hAnsi="Times New Roman"/>
          <w:b/>
        </w:rPr>
        <w:t>n b</w:t>
      </w:r>
      <w:r w:rsidR="003F7088" w:rsidRPr="003F7088">
        <w:rPr>
          <w:rFonts w:ascii="Times New Roman" w:hAnsi="Times New Roman"/>
          <w:b/>
        </w:rPr>
        <w:t>ị</w:t>
      </w:r>
    </w:p>
    <w:p w:rsidR="002C6561" w:rsidRPr="003F7088" w:rsidRDefault="002C6561" w:rsidP="002C6561">
      <w:pPr>
        <w:rPr>
          <w:rFonts w:ascii="Times New Roman" w:hAnsi="Times New Roman"/>
          <w:b/>
        </w:rPr>
      </w:pPr>
      <w:r w:rsidRPr="003F7088">
        <w:rPr>
          <w:rFonts w:ascii="Times New Roman" w:hAnsi="Times New Roman"/>
          <w:b/>
        </w:rPr>
        <w:t xml:space="preserve">2. </w:t>
      </w:r>
      <w:r w:rsidR="003F7088" w:rsidRPr="003F7088">
        <w:rPr>
          <w:rFonts w:ascii="Times New Roman" w:hAnsi="Times New Roman"/>
          <w:b/>
        </w:rPr>
        <w:t>Ô</w:t>
      </w:r>
      <w:r w:rsidRPr="003F7088">
        <w:rPr>
          <w:rFonts w:ascii="Times New Roman" w:hAnsi="Times New Roman"/>
          <w:b/>
        </w:rPr>
        <w:t>n t</w:t>
      </w:r>
      <w:r w:rsidR="003F7088" w:rsidRPr="003F7088">
        <w:rPr>
          <w:rFonts w:ascii="Times New Roman" w:hAnsi="Times New Roman"/>
          <w:b/>
        </w:rPr>
        <w:t>ậ</w:t>
      </w:r>
      <w:r w:rsidRPr="003F7088">
        <w:rPr>
          <w:rFonts w:ascii="Times New Roman" w:hAnsi="Times New Roman"/>
          <w:b/>
        </w:rPr>
        <w:t>p</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0"/>
        <w:gridCol w:w="6160"/>
      </w:tblGrid>
      <w:tr w:rsidR="002C6561" w:rsidRPr="003F7088" w:rsidTr="00FB2FF5">
        <w:tc>
          <w:tcPr>
            <w:tcW w:w="3500" w:type="dxa"/>
          </w:tcPr>
          <w:p w:rsidR="002C6561" w:rsidRPr="003F7088" w:rsidRDefault="002C6561" w:rsidP="00FB2FF5">
            <w:pPr>
              <w:jc w:val="center"/>
              <w:rPr>
                <w:rFonts w:ascii="Times New Roman" w:hAnsi="Times New Roman"/>
              </w:rPr>
            </w:pPr>
            <w:r w:rsidRPr="003F7088">
              <w:rPr>
                <w:rFonts w:ascii="Times New Roman" w:hAnsi="Times New Roman"/>
              </w:rPr>
              <w:t>Ho</w:t>
            </w:r>
            <w:r w:rsidR="003F7088" w:rsidRPr="003F7088">
              <w:rPr>
                <w:rFonts w:ascii="Times New Roman" w:hAnsi="Times New Roman"/>
              </w:rPr>
              <w:t>ạ</w:t>
            </w:r>
            <w:r w:rsidRPr="003F7088">
              <w:rPr>
                <w:rFonts w:ascii="Times New Roman" w:hAnsi="Times New Roman"/>
              </w:rPr>
              <w:t xml:space="preserve">t </w:t>
            </w:r>
            <w:r w:rsidR="003F7088" w:rsidRPr="003F7088">
              <w:rPr>
                <w:rFonts w:ascii="Times New Roman" w:hAnsi="Times New Roman"/>
              </w:rPr>
              <w:t>độ</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th</w:t>
            </w:r>
            <w:r w:rsidR="003F7088" w:rsidRPr="003F7088">
              <w:rPr>
                <w:rFonts w:ascii="Times New Roman" w:hAnsi="Times New Roman"/>
              </w:rPr>
              <w:t>ầ</w:t>
            </w:r>
            <w:r w:rsidRPr="003F7088">
              <w:rPr>
                <w:rFonts w:ascii="Times New Roman" w:hAnsi="Times New Roman"/>
              </w:rPr>
              <w:t>y v</w:t>
            </w:r>
            <w:r w:rsidR="003F7088" w:rsidRPr="003F7088">
              <w:rPr>
                <w:rFonts w:ascii="Times New Roman" w:hAnsi="Times New Roman"/>
              </w:rPr>
              <w:t>à</w:t>
            </w:r>
            <w:r w:rsidRPr="003F7088">
              <w:rPr>
                <w:rFonts w:ascii="Times New Roman" w:hAnsi="Times New Roman"/>
              </w:rPr>
              <w:t xml:space="preserve"> tr</w:t>
            </w:r>
            <w:r w:rsidR="003F7088" w:rsidRPr="003F7088">
              <w:rPr>
                <w:rFonts w:ascii="Times New Roman" w:hAnsi="Times New Roman"/>
              </w:rPr>
              <w:t>ò</w:t>
            </w:r>
          </w:p>
        </w:tc>
        <w:tc>
          <w:tcPr>
            <w:tcW w:w="6160" w:type="dxa"/>
          </w:tcPr>
          <w:p w:rsidR="002C6561" w:rsidRPr="003F7088" w:rsidRDefault="002C6561" w:rsidP="00FB2FF5">
            <w:pPr>
              <w:jc w:val="center"/>
              <w:rPr>
                <w:rFonts w:ascii="Times New Roman" w:hAnsi="Times New Roman"/>
              </w:rPr>
            </w:pPr>
            <w:r w:rsidRPr="003F7088">
              <w:rPr>
                <w:rFonts w:ascii="Times New Roman" w:hAnsi="Times New Roman"/>
              </w:rPr>
              <w:t>N</w:t>
            </w:r>
            <w:r w:rsidR="003F7088" w:rsidRPr="003F7088">
              <w:rPr>
                <w:rFonts w:ascii="Times New Roman" w:hAnsi="Times New Roman"/>
              </w:rPr>
              <w:t>ộ</w:t>
            </w:r>
            <w:r w:rsidRPr="003F7088">
              <w:rPr>
                <w:rFonts w:ascii="Times New Roman" w:hAnsi="Times New Roman"/>
              </w:rPr>
              <w:t>i dung</w:t>
            </w:r>
          </w:p>
        </w:tc>
      </w:tr>
      <w:tr w:rsidR="002C6561" w:rsidRPr="003F7088" w:rsidTr="00FB2FF5">
        <w:tc>
          <w:tcPr>
            <w:tcW w:w="3500" w:type="dxa"/>
          </w:tcPr>
          <w:p w:rsidR="008E6A08" w:rsidRPr="003F7088" w:rsidRDefault="008E6A08" w:rsidP="008E6A08">
            <w:pPr>
              <w:rPr>
                <w:rFonts w:ascii="Times New Roman" w:hAnsi="Times New Roman"/>
                <w:i/>
              </w:rPr>
            </w:pPr>
            <w:r w:rsidRPr="003F7088">
              <w:rPr>
                <w:rFonts w:ascii="Times New Roman" w:hAnsi="Times New Roman"/>
              </w:rPr>
              <w:t xml:space="preserve">? </w:t>
            </w:r>
            <w:r w:rsidRPr="003F7088">
              <w:rPr>
                <w:rFonts w:ascii="Times New Roman" w:hAnsi="Times New Roman"/>
                <w:i/>
              </w:rPr>
              <w:t>Th</w:t>
            </w:r>
            <w:r w:rsidR="003F7088" w:rsidRPr="003F7088">
              <w:rPr>
                <w:rFonts w:ascii="Times New Roman" w:hAnsi="Times New Roman"/>
                <w:i/>
              </w:rPr>
              <w:t>ế</w:t>
            </w:r>
            <w:r w:rsidRPr="003F7088">
              <w:rPr>
                <w:rFonts w:ascii="Times New Roman" w:hAnsi="Times New Roman"/>
                <w:i/>
              </w:rPr>
              <w:t xml:space="preserve"> n</w:t>
            </w:r>
            <w:r w:rsidR="003F7088" w:rsidRPr="003F7088">
              <w:rPr>
                <w:rFonts w:ascii="Times New Roman" w:hAnsi="Times New Roman"/>
                <w:i/>
              </w:rPr>
              <w:t>à</w:t>
            </w:r>
            <w:r w:rsidRPr="003F7088">
              <w:rPr>
                <w:rFonts w:ascii="Times New Roman" w:hAnsi="Times New Roman"/>
                <w:i/>
              </w:rPr>
              <w:t>o l</w:t>
            </w:r>
            <w:r w:rsidR="003F7088" w:rsidRPr="003F7088">
              <w:rPr>
                <w:rFonts w:ascii="Times New Roman" w:hAnsi="Times New Roman"/>
                <w:i/>
              </w:rPr>
              <w:t>à</w:t>
            </w:r>
            <w:r w:rsidRPr="003F7088">
              <w:rPr>
                <w:rFonts w:ascii="Times New Roman" w:hAnsi="Times New Roman"/>
                <w:i/>
              </w:rPr>
              <w:t xml:space="preserve"> t</w:t>
            </w:r>
            <w:r w:rsidR="003F7088" w:rsidRPr="003F7088">
              <w:rPr>
                <w:rFonts w:ascii="Times New Roman" w:hAnsi="Times New Roman"/>
                <w:i/>
              </w:rPr>
              <w:t>ì</w:t>
            </w:r>
            <w:r w:rsidRPr="003F7088">
              <w:rPr>
                <w:rFonts w:ascii="Times New Roman" w:hAnsi="Times New Roman"/>
                <w:i/>
              </w:rPr>
              <w:t>nh th</w:t>
            </w:r>
            <w:r w:rsidR="003F7088" w:rsidRPr="003F7088">
              <w:rPr>
                <w:rFonts w:ascii="Times New Roman" w:hAnsi="Times New Roman"/>
                <w:i/>
              </w:rPr>
              <w:t>á</w:t>
            </w:r>
            <w:r w:rsidRPr="003F7088">
              <w:rPr>
                <w:rFonts w:ascii="Times New Roman" w:hAnsi="Times New Roman"/>
                <w:i/>
              </w:rPr>
              <w:t>i t</w:t>
            </w:r>
            <w:r w:rsidR="003F7088" w:rsidRPr="003F7088">
              <w:rPr>
                <w:rFonts w:ascii="Times New Roman" w:hAnsi="Times New Roman"/>
                <w:i/>
              </w:rPr>
              <w:t>ừ</w:t>
            </w:r>
            <w:r w:rsidRPr="003F7088">
              <w:rPr>
                <w:rFonts w:ascii="Times New Roman" w:hAnsi="Times New Roman"/>
                <w:i/>
              </w:rPr>
              <w:t>? Cho v</w:t>
            </w:r>
            <w:r w:rsidR="003F7088" w:rsidRPr="003F7088">
              <w:rPr>
                <w:rFonts w:ascii="Times New Roman" w:hAnsi="Times New Roman"/>
                <w:i/>
              </w:rPr>
              <w:t>í</w:t>
            </w:r>
            <w:r w:rsidRPr="003F7088">
              <w:rPr>
                <w:rFonts w:ascii="Times New Roman" w:hAnsi="Times New Roman"/>
                <w:i/>
              </w:rPr>
              <w:t xml:space="preserve"> d</w:t>
            </w:r>
            <w:r w:rsidR="003F7088" w:rsidRPr="003F7088">
              <w:rPr>
                <w:rFonts w:ascii="Times New Roman" w:hAnsi="Times New Roman"/>
                <w:i/>
              </w:rPr>
              <w:t>ụ</w:t>
            </w:r>
            <w:r w:rsidRPr="003F7088">
              <w:rPr>
                <w:rFonts w:ascii="Times New Roman" w:hAnsi="Times New Roman"/>
                <w:i/>
              </w:rPr>
              <w:t>?</w:t>
            </w:r>
          </w:p>
          <w:p w:rsidR="008E6A08" w:rsidRPr="003F7088" w:rsidRDefault="008E6A08" w:rsidP="00FB2FF5">
            <w:pPr>
              <w:jc w:val="both"/>
              <w:rPr>
                <w:rFonts w:ascii="Times New Roman" w:hAnsi="Times New Roman"/>
              </w:rPr>
            </w:pPr>
          </w:p>
          <w:p w:rsidR="008E6A08" w:rsidRPr="003F7088" w:rsidRDefault="008E6A08" w:rsidP="00FB2FF5">
            <w:pPr>
              <w:jc w:val="both"/>
              <w:rPr>
                <w:rFonts w:ascii="Times New Roman" w:hAnsi="Times New Roman"/>
              </w:rPr>
            </w:pPr>
          </w:p>
          <w:p w:rsidR="008E6A08" w:rsidRPr="003F7088" w:rsidRDefault="008E6A08" w:rsidP="008E6A08">
            <w:pPr>
              <w:rPr>
                <w:rFonts w:ascii="Times New Roman" w:hAnsi="Times New Roman"/>
                <w:i/>
              </w:rPr>
            </w:pPr>
            <w:r w:rsidRPr="003F7088">
              <w:rPr>
                <w:rFonts w:ascii="Times New Roman" w:hAnsi="Times New Roman"/>
              </w:rPr>
              <w:t xml:space="preserve">? </w:t>
            </w:r>
            <w:r w:rsidRPr="003F7088">
              <w:rPr>
                <w:rFonts w:ascii="Times New Roman" w:hAnsi="Times New Roman"/>
                <w:i/>
              </w:rPr>
              <w:t>T</w:t>
            </w:r>
            <w:r w:rsidR="003F7088" w:rsidRPr="003F7088">
              <w:rPr>
                <w:rFonts w:ascii="Times New Roman" w:hAnsi="Times New Roman"/>
                <w:i/>
              </w:rPr>
              <w:t>ì</w:t>
            </w:r>
            <w:r w:rsidRPr="003F7088">
              <w:rPr>
                <w:rFonts w:ascii="Times New Roman" w:hAnsi="Times New Roman"/>
                <w:i/>
              </w:rPr>
              <w:t>nh th</w:t>
            </w:r>
            <w:r w:rsidR="003F7088" w:rsidRPr="003F7088">
              <w:rPr>
                <w:rFonts w:ascii="Times New Roman" w:hAnsi="Times New Roman"/>
                <w:i/>
              </w:rPr>
              <w:t>á</w:t>
            </w:r>
            <w:r w:rsidRPr="003F7088">
              <w:rPr>
                <w:rFonts w:ascii="Times New Roman" w:hAnsi="Times New Roman"/>
                <w:i/>
              </w:rPr>
              <w:t>i t</w:t>
            </w:r>
            <w:r w:rsidR="003F7088" w:rsidRPr="003F7088">
              <w:rPr>
                <w:rFonts w:ascii="Times New Roman" w:hAnsi="Times New Roman"/>
                <w:i/>
              </w:rPr>
              <w:t>ừ</w:t>
            </w:r>
            <w:r w:rsidRPr="003F7088">
              <w:rPr>
                <w:rFonts w:ascii="Times New Roman" w:hAnsi="Times New Roman"/>
                <w:i/>
              </w:rPr>
              <w:t xml:space="preserve"> c</w:t>
            </w:r>
            <w:r w:rsidR="003F7088" w:rsidRPr="003F7088">
              <w:rPr>
                <w:rFonts w:ascii="Times New Roman" w:hAnsi="Times New Roman"/>
                <w:i/>
              </w:rPr>
              <w:t>ó</w:t>
            </w:r>
            <w:r w:rsidRPr="003F7088">
              <w:rPr>
                <w:rFonts w:ascii="Times New Roman" w:hAnsi="Times New Roman"/>
                <w:i/>
              </w:rPr>
              <w:t xml:space="preserve"> nh</w:t>
            </w:r>
            <w:r w:rsidR="003F7088" w:rsidRPr="003F7088">
              <w:rPr>
                <w:rFonts w:ascii="Times New Roman" w:hAnsi="Times New Roman"/>
                <w:i/>
              </w:rPr>
              <w:t>ữ</w:t>
            </w:r>
            <w:r w:rsidRPr="003F7088">
              <w:rPr>
                <w:rFonts w:ascii="Times New Roman" w:hAnsi="Times New Roman"/>
                <w:i/>
              </w:rPr>
              <w:t>ng ch</w:t>
            </w:r>
            <w:r w:rsidR="003F7088" w:rsidRPr="003F7088">
              <w:rPr>
                <w:rFonts w:ascii="Times New Roman" w:hAnsi="Times New Roman"/>
                <w:i/>
              </w:rPr>
              <w:t>ứ</w:t>
            </w:r>
            <w:r w:rsidRPr="003F7088">
              <w:rPr>
                <w:rFonts w:ascii="Times New Roman" w:hAnsi="Times New Roman"/>
                <w:i/>
              </w:rPr>
              <w:t>c n</w:t>
            </w:r>
            <w:r w:rsidR="003F7088" w:rsidRPr="003F7088">
              <w:rPr>
                <w:rFonts w:ascii="Times New Roman" w:hAnsi="Times New Roman"/>
                <w:i/>
              </w:rPr>
              <w:t>ă</w:t>
            </w:r>
            <w:r w:rsidRPr="003F7088">
              <w:rPr>
                <w:rFonts w:ascii="Times New Roman" w:hAnsi="Times New Roman"/>
                <w:i/>
              </w:rPr>
              <w:t>ng g</w:t>
            </w:r>
            <w:r w:rsidR="003F7088" w:rsidRPr="003F7088">
              <w:rPr>
                <w:rFonts w:ascii="Times New Roman" w:hAnsi="Times New Roman"/>
                <w:i/>
              </w:rPr>
              <w:t>ì</w:t>
            </w:r>
            <w:r w:rsidRPr="003F7088">
              <w:rPr>
                <w:rFonts w:ascii="Times New Roman" w:hAnsi="Times New Roman"/>
                <w:i/>
              </w:rPr>
              <w:t>? N</w:t>
            </w:r>
            <w:r w:rsidR="003F7088" w:rsidRPr="003F7088">
              <w:rPr>
                <w:rFonts w:ascii="Times New Roman" w:hAnsi="Times New Roman"/>
                <w:i/>
              </w:rPr>
              <w:t>ê</w:t>
            </w:r>
            <w:r w:rsidRPr="003F7088">
              <w:rPr>
                <w:rFonts w:ascii="Times New Roman" w:hAnsi="Times New Roman"/>
                <w:i/>
              </w:rPr>
              <w:t>u c</w:t>
            </w:r>
            <w:r w:rsidR="003F7088" w:rsidRPr="003F7088">
              <w:rPr>
                <w:rFonts w:ascii="Times New Roman" w:hAnsi="Times New Roman"/>
                <w:i/>
              </w:rPr>
              <w:t>á</w:t>
            </w:r>
            <w:r w:rsidRPr="003F7088">
              <w:rPr>
                <w:rFonts w:ascii="Times New Roman" w:hAnsi="Times New Roman"/>
                <w:i/>
              </w:rPr>
              <w:t>ch s</w:t>
            </w:r>
            <w:r w:rsidR="003F7088" w:rsidRPr="003F7088">
              <w:rPr>
                <w:rFonts w:ascii="Times New Roman" w:hAnsi="Times New Roman"/>
                <w:i/>
              </w:rPr>
              <w:t>ử</w:t>
            </w:r>
            <w:r w:rsidRPr="003F7088">
              <w:rPr>
                <w:rFonts w:ascii="Times New Roman" w:hAnsi="Times New Roman"/>
                <w:i/>
              </w:rPr>
              <w:t xml:space="preserve"> d</w:t>
            </w:r>
            <w:r w:rsidR="003F7088" w:rsidRPr="003F7088">
              <w:rPr>
                <w:rFonts w:ascii="Times New Roman" w:hAnsi="Times New Roman"/>
                <w:i/>
              </w:rPr>
              <w:t>ụ</w:t>
            </w:r>
            <w:r w:rsidRPr="003F7088">
              <w:rPr>
                <w:rFonts w:ascii="Times New Roman" w:hAnsi="Times New Roman"/>
                <w:i/>
              </w:rPr>
              <w:t>ng?</w:t>
            </w:r>
          </w:p>
          <w:p w:rsidR="008E6A08" w:rsidRPr="003F7088" w:rsidRDefault="008E6A08" w:rsidP="00FB2FF5">
            <w:pPr>
              <w:jc w:val="both"/>
              <w:rPr>
                <w:rFonts w:ascii="Times New Roman" w:hAnsi="Times New Roman"/>
              </w:rPr>
            </w:pPr>
          </w:p>
          <w:p w:rsidR="008E6A08" w:rsidRPr="003F7088" w:rsidRDefault="008E6A08" w:rsidP="00FB2FF5">
            <w:pPr>
              <w:jc w:val="both"/>
              <w:rPr>
                <w:rFonts w:ascii="Times New Roman" w:hAnsi="Times New Roman"/>
              </w:rPr>
            </w:pPr>
          </w:p>
          <w:p w:rsidR="008E6A08" w:rsidRPr="003F7088" w:rsidRDefault="008E6A08" w:rsidP="00FB2FF5">
            <w:pPr>
              <w:jc w:val="both"/>
              <w:rPr>
                <w:rFonts w:ascii="Times New Roman" w:hAnsi="Times New Roman"/>
              </w:rPr>
            </w:pPr>
          </w:p>
          <w:p w:rsidR="008E6A08" w:rsidRPr="003F7088" w:rsidRDefault="008E6A08" w:rsidP="00FB2FF5">
            <w:pPr>
              <w:jc w:val="both"/>
              <w:rPr>
                <w:rFonts w:ascii="Times New Roman" w:hAnsi="Times New Roman"/>
              </w:rPr>
            </w:pPr>
            <w:r w:rsidRPr="003F7088">
              <w:rPr>
                <w:rFonts w:ascii="Times New Roman" w:hAnsi="Times New Roman"/>
              </w:rPr>
              <w:t xml:space="preserve">? </w:t>
            </w:r>
            <w:r w:rsidRPr="003F7088">
              <w:rPr>
                <w:rFonts w:ascii="Times New Roman" w:hAnsi="Times New Roman"/>
                <w:i/>
              </w:rPr>
              <w:t>Cho v</w:t>
            </w:r>
            <w:r w:rsidR="003F7088" w:rsidRPr="003F7088">
              <w:rPr>
                <w:rFonts w:ascii="Times New Roman" w:hAnsi="Times New Roman"/>
                <w:i/>
              </w:rPr>
              <w:t>í</w:t>
            </w:r>
            <w:r w:rsidRPr="003F7088">
              <w:rPr>
                <w:rFonts w:ascii="Times New Roman" w:hAnsi="Times New Roman"/>
                <w:i/>
              </w:rPr>
              <w:t xml:space="preserve"> d</w:t>
            </w:r>
            <w:r w:rsidR="003F7088" w:rsidRPr="003F7088">
              <w:rPr>
                <w:rFonts w:ascii="Times New Roman" w:hAnsi="Times New Roman"/>
                <w:i/>
              </w:rPr>
              <w:t>ụ</w:t>
            </w:r>
            <w:r w:rsidRPr="003F7088">
              <w:rPr>
                <w:rFonts w:ascii="Times New Roman" w:hAnsi="Times New Roman"/>
                <w:i/>
              </w:rPr>
              <w:t xml:space="preserve"> sau. </w:t>
            </w:r>
            <w:r w:rsidR="003F7088" w:rsidRPr="003F7088">
              <w:rPr>
                <w:rFonts w:ascii="Times New Roman" w:hAnsi="Times New Roman"/>
                <w:i/>
              </w:rPr>
              <w:t>Đọ</w:t>
            </w:r>
            <w:r w:rsidRPr="003F7088">
              <w:rPr>
                <w:rFonts w:ascii="Times New Roman" w:hAnsi="Times New Roman"/>
                <w:i/>
              </w:rPr>
              <w:t>c k</w:t>
            </w:r>
            <w:r w:rsidR="003F7088" w:rsidRPr="003F7088">
              <w:rPr>
                <w:rFonts w:ascii="Times New Roman" w:hAnsi="Times New Roman"/>
                <w:i/>
              </w:rPr>
              <w:t>ĩ</w:t>
            </w:r>
            <w:r w:rsidRPr="003F7088">
              <w:rPr>
                <w:rFonts w:ascii="Times New Roman" w:hAnsi="Times New Roman"/>
                <w:i/>
              </w:rPr>
              <w:t xml:space="preserve"> v</w:t>
            </w:r>
            <w:r w:rsidR="003F7088" w:rsidRPr="003F7088">
              <w:rPr>
                <w:rFonts w:ascii="Times New Roman" w:hAnsi="Times New Roman"/>
                <w:i/>
              </w:rPr>
              <w:t>à</w:t>
            </w:r>
            <w:r w:rsidRPr="003F7088">
              <w:rPr>
                <w:rFonts w:ascii="Times New Roman" w:hAnsi="Times New Roman"/>
                <w:i/>
              </w:rPr>
              <w:t xml:space="preserve"> t</w:t>
            </w:r>
            <w:r w:rsidR="003F7088" w:rsidRPr="003F7088">
              <w:rPr>
                <w:rFonts w:ascii="Times New Roman" w:hAnsi="Times New Roman"/>
                <w:i/>
              </w:rPr>
              <w:t>ì</w:t>
            </w:r>
            <w:r w:rsidRPr="003F7088">
              <w:rPr>
                <w:rFonts w:ascii="Times New Roman" w:hAnsi="Times New Roman"/>
                <w:i/>
              </w:rPr>
              <w:t>m t</w:t>
            </w:r>
            <w:r w:rsidR="003F7088" w:rsidRPr="003F7088">
              <w:rPr>
                <w:rFonts w:ascii="Times New Roman" w:hAnsi="Times New Roman"/>
                <w:i/>
              </w:rPr>
              <w:t>ì</w:t>
            </w:r>
            <w:r w:rsidRPr="003F7088">
              <w:rPr>
                <w:rFonts w:ascii="Times New Roman" w:hAnsi="Times New Roman"/>
                <w:i/>
              </w:rPr>
              <w:t>nh th</w:t>
            </w:r>
            <w:r w:rsidR="003F7088" w:rsidRPr="003F7088">
              <w:rPr>
                <w:rFonts w:ascii="Times New Roman" w:hAnsi="Times New Roman"/>
                <w:i/>
              </w:rPr>
              <w:t>á</w:t>
            </w:r>
            <w:r w:rsidRPr="003F7088">
              <w:rPr>
                <w:rFonts w:ascii="Times New Roman" w:hAnsi="Times New Roman"/>
                <w:i/>
              </w:rPr>
              <w:t>i t</w:t>
            </w:r>
            <w:r w:rsidR="003F7088" w:rsidRPr="003F7088">
              <w:rPr>
                <w:rFonts w:ascii="Times New Roman" w:hAnsi="Times New Roman"/>
                <w:i/>
              </w:rPr>
              <w:t>ừ</w:t>
            </w:r>
            <w:r w:rsidRPr="003F7088">
              <w:rPr>
                <w:rFonts w:ascii="Times New Roman" w:hAnsi="Times New Roman"/>
                <w:i/>
              </w:rPr>
              <w:t>?</w:t>
            </w:r>
          </w:p>
          <w:p w:rsidR="008E6A08" w:rsidRPr="003F7088" w:rsidRDefault="008E6A08" w:rsidP="00FB2FF5">
            <w:pPr>
              <w:jc w:val="both"/>
              <w:rPr>
                <w:rFonts w:ascii="Times New Roman" w:hAnsi="Times New Roman"/>
              </w:rPr>
            </w:pPr>
          </w:p>
          <w:p w:rsidR="008E6A08" w:rsidRPr="003F7088" w:rsidRDefault="008E6A08" w:rsidP="00FB2FF5">
            <w:pPr>
              <w:jc w:val="both"/>
              <w:rPr>
                <w:rFonts w:ascii="Times New Roman" w:hAnsi="Times New Roman"/>
              </w:rPr>
            </w:pPr>
          </w:p>
          <w:p w:rsidR="008E6A08" w:rsidRPr="003F7088" w:rsidRDefault="008E6A08" w:rsidP="00FB2FF5">
            <w:pPr>
              <w:jc w:val="both"/>
              <w:rPr>
                <w:rFonts w:ascii="Times New Roman" w:hAnsi="Times New Roman"/>
              </w:rPr>
            </w:pPr>
          </w:p>
          <w:p w:rsidR="008E6A08" w:rsidRPr="003F7088" w:rsidRDefault="008E6A08" w:rsidP="00FB2FF5">
            <w:pPr>
              <w:jc w:val="both"/>
              <w:rPr>
                <w:rFonts w:ascii="Times New Roman" w:hAnsi="Times New Roman"/>
              </w:rPr>
            </w:pPr>
          </w:p>
          <w:p w:rsidR="008E6A08" w:rsidRPr="003F7088" w:rsidRDefault="008E6A08" w:rsidP="00FB2FF5">
            <w:pPr>
              <w:jc w:val="both"/>
              <w:rPr>
                <w:rFonts w:ascii="Times New Roman" w:hAnsi="Times New Roman"/>
              </w:rPr>
            </w:pPr>
          </w:p>
          <w:p w:rsidR="008E6A08" w:rsidRPr="003F7088" w:rsidRDefault="008E6A08" w:rsidP="00FB2FF5">
            <w:pPr>
              <w:jc w:val="both"/>
              <w:rPr>
                <w:rFonts w:ascii="Times New Roman" w:hAnsi="Times New Roman"/>
              </w:rPr>
            </w:pPr>
          </w:p>
          <w:p w:rsidR="008E6A08" w:rsidRPr="003F7088" w:rsidRDefault="008E6A08" w:rsidP="00FB2FF5">
            <w:pPr>
              <w:jc w:val="both"/>
              <w:rPr>
                <w:rFonts w:ascii="Times New Roman" w:hAnsi="Times New Roman"/>
              </w:rPr>
            </w:pPr>
          </w:p>
          <w:p w:rsidR="008E6A08" w:rsidRPr="003F7088" w:rsidRDefault="008E6A08" w:rsidP="00FB2FF5">
            <w:pPr>
              <w:jc w:val="both"/>
              <w:rPr>
                <w:rFonts w:ascii="Times New Roman" w:hAnsi="Times New Roman"/>
              </w:rPr>
            </w:pPr>
          </w:p>
          <w:p w:rsidR="008E6A08" w:rsidRPr="003F7088" w:rsidRDefault="008E6A08" w:rsidP="00FB2FF5">
            <w:pPr>
              <w:jc w:val="both"/>
              <w:rPr>
                <w:rFonts w:ascii="Times New Roman" w:hAnsi="Times New Roman"/>
              </w:rPr>
            </w:pPr>
          </w:p>
          <w:p w:rsidR="008E6A08" w:rsidRPr="003F7088" w:rsidRDefault="008E6A08" w:rsidP="00FB2FF5">
            <w:pPr>
              <w:jc w:val="both"/>
              <w:rPr>
                <w:rFonts w:ascii="Times New Roman" w:hAnsi="Times New Roman"/>
              </w:rPr>
            </w:pPr>
          </w:p>
          <w:p w:rsidR="008E6A08" w:rsidRPr="003F7088" w:rsidRDefault="008E6A08" w:rsidP="00FB2FF5">
            <w:pPr>
              <w:jc w:val="both"/>
              <w:rPr>
                <w:rFonts w:ascii="Times New Roman" w:hAnsi="Times New Roman"/>
              </w:rPr>
            </w:pPr>
          </w:p>
          <w:p w:rsidR="008E6A08" w:rsidRPr="003F7088" w:rsidRDefault="008E6A08" w:rsidP="00FB2FF5">
            <w:pPr>
              <w:jc w:val="both"/>
              <w:rPr>
                <w:rFonts w:ascii="Times New Roman" w:hAnsi="Times New Roman"/>
              </w:rPr>
            </w:pPr>
          </w:p>
          <w:p w:rsidR="008E6A08" w:rsidRPr="003F7088" w:rsidRDefault="008E6A08" w:rsidP="00FB2FF5">
            <w:pPr>
              <w:jc w:val="both"/>
              <w:rPr>
                <w:rFonts w:ascii="Times New Roman" w:hAnsi="Times New Roman"/>
              </w:rPr>
            </w:pPr>
          </w:p>
          <w:p w:rsidR="008E6A08" w:rsidRPr="003F7088" w:rsidRDefault="008E6A08" w:rsidP="00FB2FF5">
            <w:pPr>
              <w:jc w:val="both"/>
              <w:rPr>
                <w:rFonts w:ascii="Times New Roman" w:hAnsi="Times New Roman"/>
              </w:rPr>
            </w:pPr>
          </w:p>
          <w:p w:rsidR="008E6A08" w:rsidRPr="003F7088" w:rsidRDefault="008E6A08" w:rsidP="008E6A08">
            <w:pPr>
              <w:rPr>
                <w:rFonts w:ascii="Times New Roman" w:hAnsi="Times New Roman"/>
              </w:rPr>
            </w:pPr>
          </w:p>
          <w:p w:rsidR="008E6A08" w:rsidRPr="003F7088" w:rsidRDefault="008E6A08" w:rsidP="008E6A08">
            <w:pPr>
              <w:rPr>
                <w:rFonts w:ascii="Times New Roman" w:hAnsi="Times New Roman"/>
              </w:rPr>
            </w:pPr>
          </w:p>
          <w:p w:rsidR="008E6A08" w:rsidRPr="003F7088" w:rsidRDefault="008E6A08" w:rsidP="008E6A08">
            <w:pPr>
              <w:rPr>
                <w:rFonts w:ascii="Times New Roman" w:hAnsi="Times New Roman"/>
                <w:i/>
              </w:rPr>
            </w:pPr>
            <w:r w:rsidRPr="003F7088">
              <w:rPr>
                <w:rFonts w:ascii="Times New Roman" w:hAnsi="Times New Roman"/>
              </w:rPr>
              <w:t xml:space="preserve">? </w:t>
            </w:r>
            <w:r w:rsidRPr="003F7088">
              <w:rPr>
                <w:rFonts w:ascii="Times New Roman" w:hAnsi="Times New Roman"/>
                <w:i/>
              </w:rPr>
              <w:t>X</w:t>
            </w:r>
            <w:r w:rsidR="003F7088" w:rsidRPr="003F7088">
              <w:rPr>
                <w:rFonts w:ascii="Times New Roman" w:hAnsi="Times New Roman"/>
                <w:i/>
              </w:rPr>
              <w:t>á</w:t>
            </w:r>
            <w:r w:rsidRPr="003F7088">
              <w:rPr>
                <w:rFonts w:ascii="Times New Roman" w:hAnsi="Times New Roman"/>
                <w:i/>
              </w:rPr>
              <w:t xml:space="preserve">c </w:t>
            </w:r>
            <w:r w:rsidR="003F7088" w:rsidRPr="003F7088">
              <w:rPr>
                <w:rFonts w:ascii="Times New Roman" w:hAnsi="Times New Roman"/>
                <w:i/>
              </w:rPr>
              <w:t>đị</w:t>
            </w:r>
            <w:r w:rsidRPr="003F7088">
              <w:rPr>
                <w:rFonts w:ascii="Times New Roman" w:hAnsi="Times New Roman"/>
                <w:i/>
              </w:rPr>
              <w:t>nh ch</w:t>
            </w:r>
            <w:r w:rsidR="003F7088" w:rsidRPr="003F7088">
              <w:rPr>
                <w:rFonts w:ascii="Times New Roman" w:hAnsi="Times New Roman"/>
                <w:i/>
              </w:rPr>
              <w:t>ứ</w:t>
            </w:r>
            <w:r w:rsidRPr="003F7088">
              <w:rPr>
                <w:rFonts w:ascii="Times New Roman" w:hAnsi="Times New Roman"/>
                <w:i/>
              </w:rPr>
              <w:t>c n</w:t>
            </w:r>
            <w:r w:rsidR="003F7088" w:rsidRPr="003F7088">
              <w:rPr>
                <w:rFonts w:ascii="Times New Roman" w:hAnsi="Times New Roman"/>
                <w:i/>
              </w:rPr>
              <w:t>ă</w:t>
            </w:r>
            <w:r w:rsidRPr="003F7088">
              <w:rPr>
                <w:rFonts w:ascii="Times New Roman" w:hAnsi="Times New Roman"/>
                <w:i/>
              </w:rPr>
              <w:t>ng c</w:t>
            </w:r>
            <w:r w:rsidR="003F7088" w:rsidRPr="003F7088">
              <w:rPr>
                <w:rFonts w:ascii="Times New Roman" w:hAnsi="Times New Roman"/>
                <w:i/>
              </w:rPr>
              <w:t>ủ</w:t>
            </w:r>
            <w:r w:rsidRPr="003F7088">
              <w:rPr>
                <w:rFonts w:ascii="Times New Roman" w:hAnsi="Times New Roman"/>
                <w:i/>
              </w:rPr>
              <w:t>a t</w:t>
            </w:r>
            <w:r w:rsidR="003F7088" w:rsidRPr="003F7088">
              <w:rPr>
                <w:rFonts w:ascii="Times New Roman" w:hAnsi="Times New Roman"/>
                <w:i/>
              </w:rPr>
              <w:t>ì</w:t>
            </w:r>
            <w:r w:rsidRPr="003F7088">
              <w:rPr>
                <w:rFonts w:ascii="Times New Roman" w:hAnsi="Times New Roman"/>
                <w:i/>
              </w:rPr>
              <w:t>nh th</w:t>
            </w:r>
            <w:r w:rsidR="003F7088" w:rsidRPr="003F7088">
              <w:rPr>
                <w:rFonts w:ascii="Times New Roman" w:hAnsi="Times New Roman"/>
                <w:i/>
              </w:rPr>
              <w:t>á</w:t>
            </w:r>
            <w:r w:rsidRPr="003F7088">
              <w:rPr>
                <w:rFonts w:ascii="Times New Roman" w:hAnsi="Times New Roman"/>
                <w:i/>
              </w:rPr>
              <w:t>i t</w:t>
            </w:r>
            <w:r w:rsidR="003F7088" w:rsidRPr="003F7088">
              <w:rPr>
                <w:rFonts w:ascii="Times New Roman" w:hAnsi="Times New Roman"/>
                <w:i/>
              </w:rPr>
              <w:t>ừ</w:t>
            </w:r>
            <w:r w:rsidRPr="003F7088">
              <w:rPr>
                <w:rFonts w:ascii="Times New Roman" w:hAnsi="Times New Roman"/>
                <w:i/>
              </w:rPr>
              <w:t xml:space="preserve"> trong c</w:t>
            </w:r>
            <w:r w:rsidR="003F7088" w:rsidRPr="003F7088">
              <w:rPr>
                <w:rFonts w:ascii="Times New Roman" w:hAnsi="Times New Roman"/>
                <w:i/>
              </w:rPr>
              <w:t>á</w:t>
            </w:r>
            <w:r w:rsidRPr="003F7088">
              <w:rPr>
                <w:rFonts w:ascii="Times New Roman" w:hAnsi="Times New Roman"/>
                <w:i/>
              </w:rPr>
              <w:t>c c</w:t>
            </w:r>
            <w:r w:rsidR="003F7088" w:rsidRPr="003F7088">
              <w:rPr>
                <w:rFonts w:ascii="Times New Roman" w:hAnsi="Times New Roman"/>
                <w:i/>
              </w:rPr>
              <w:t>â</w:t>
            </w:r>
            <w:r w:rsidRPr="003F7088">
              <w:rPr>
                <w:rFonts w:ascii="Times New Roman" w:hAnsi="Times New Roman"/>
                <w:i/>
              </w:rPr>
              <w:t>u sau</w:t>
            </w:r>
          </w:p>
          <w:p w:rsidR="008E6A08" w:rsidRPr="003F7088" w:rsidRDefault="008E6A08" w:rsidP="008E6A08">
            <w:pPr>
              <w:rPr>
                <w:rFonts w:ascii="Times New Roman" w:hAnsi="Times New Roman"/>
              </w:rPr>
            </w:pPr>
          </w:p>
          <w:p w:rsidR="008E6A08" w:rsidRPr="003F7088" w:rsidRDefault="008E6A08" w:rsidP="008E6A08">
            <w:pPr>
              <w:rPr>
                <w:rFonts w:ascii="Times New Roman" w:hAnsi="Times New Roman"/>
              </w:rPr>
            </w:pPr>
          </w:p>
          <w:p w:rsidR="008E6A08" w:rsidRPr="003F7088" w:rsidRDefault="008E6A08" w:rsidP="008E6A08">
            <w:pPr>
              <w:rPr>
                <w:rFonts w:ascii="Times New Roman" w:hAnsi="Times New Roman"/>
              </w:rPr>
            </w:pPr>
            <w:r w:rsidRPr="003F7088">
              <w:rPr>
                <w:rFonts w:ascii="Times New Roman" w:hAnsi="Times New Roman"/>
              </w:rPr>
              <w:t>? Trong giao ti</w:t>
            </w:r>
            <w:r w:rsidR="003F7088" w:rsidRPr="003F7088">
              <w:rPr>
                <w:rFonts w:ascii="Times New Roman" w:hAnsi="Times New Roman"/>
              </w:rPr>
              <w:t>ế</w:t>
            </w:r>
            <w:r w:rsidRPr="003F7088">
              <w:rPr>
                <w:rFonts w:ascii="Times New Roman" w:hAnsi="Times New Roman"/>
              </w:rPr>
              <w:t>p, nh</w:t>
            </w:r>
            <w:r w:rsidR="003F7088" w:rsidRPr="003F7088">
              <w:rPr>
                <w:rFonts w:ascii="Times New Roman" w:hAnsi="Times New Roman"/>
              </w:rPr>
              <w:t>ữ</w:t>
            </w:r>
            <w:r w:rsidRPr="003F7088">
              <w:rPr>
                <w:rFonts w:ascii="Times New Roman" w:hAnsi="Times New Roman"/>
              </w:rPr>
              <w:t>ng ph</w:t>
            </w:r>
            <w:r w:rsidR="003F7088" w:rsidRPr="003F7088">
              <w:rPr>
                <w:rFonts w:ascii="Times New Roman" w:hAnsi="Times New Roman"/>
              </w:rPr>
              <w:t>á</w:t>
            </w:r>
            <w:r w:rsidRPr="003F7088">
              <w:rPr>
                <w:rFonts w:ascii="Times New Roman" w:hAnsi="Times New Roman"/>
              </w:rPr>
              <w:t>t ng</w:t>
            </w:r>
            <w:r w:rsidR="003F7088" w:rsidRPr="003F7088">
              <w:rPr>
                <w:rFonts w:ascii="Times New Roman" w:hAnsi="Times New Roman"/>
              </w:rPr>
              <w:t>ô</w:t>
            </w:r>
            <w:r w:rsidRPr="003F7088">
              <w:rPr>
                <w:rFonts w:ascii="Times New Roman" w:hAnsi="Times New Roman"/>
              </w:rPr>
              <w:t>n tr</w:t>
            </w:r>
            <w:r w:rsidR="003F7088" w:rsidRPr="003F7088">
              <w:rPr>
                <w:rFonts w:ascii="Times New Roman" w:hAnsi="Times New Roman"/>
              </w:rPr>
              <w:t>ê</w:t>
            </w:r>
            <w:r w:rsidRPr="003F7088">
              <w:rPr>
                <w:rFonts w:ascii="Times New Roman" w:hAnsi="Times New Roman"/>
              </w:rPr>
              <w:t>n th</w:t>
            </w:r>
            <w:r w:rsidR="003F7088" w:rsidRPr="003F7088">
              <w:rPr>
                <w:rFonts w:ascii="Times New Roman" w:hAnsi="Times New Roman"/>
              </w:rPr>
              <w:t>ườ</w:t>
            </w:r>
            <w:r w:rsidRPr="003F7088">
              <w:rPr>
                <w:rFonts w:ascii="Times New Roman" w:hAnsi="Times New Roman"/>
              </w:rPr>
              <w:t>ng b</w:t>
            </w:r>
            <w:r w:rsidR="003F7088" w:rsidRPr="003F7088">
              <w:rPr>
                <w:rFonts w:ascii="Times New Roman" w:hAnsi="Times New Roman"/>
              </w:rPr>
              <w:t>ị</w:t>
            </w:r>
            <w:r w:rsidRPr="003F7088">
              <w:rPr>
                <w:rFonts w:ascii="Times New Roman" w:hAnsi="Times New Roman"/>
              </w:rPr>
              <w:t xml:space="preserve"> ph</w:t>
            </w:r>
            <w:r w:rsidR="003F7088" w:rsidRPr="003F7088">
              <w:rPr>
                <w:rFonts w:ascii="Times New Roman" w:hAnsi="Times New Roman"/>
              </w:rPr>
              <w:t>ê</w:t>
            </w:r>
            <w:r w:rsidRPr="003F7088">
              <w:rPr>
                <w:rFonts w:ascii="Times New Roman" w:hAnsi="Times New Roman"/>
              </w:rPr>
              <w:t xml:space="preserve"> ph</w:t>
            </w:r>
            <w:r w:rsidR="003F7088" w:rsidRPr="003F7088">
              <w:rPr>
                <w:rFonts w:ascii="Times New Roman" w:hAnsi="Times New Roman"/>
              </w:rPr>
              <w:t>á</w:t>
            </w:r>
            <w:r w:rsidRPr="003F7088">
              <w:rPr>
                <w:rFonts w:ascii="Times New Roman" w:hAnsi="Times New Roman"/>
              </w:rPr>
              <w:t>n? V</w:t>
            </w:r>
            <w:r w:rsidR="003F7088" w:rsidRPr="003F7088">
              <w:rPr>
                <w:rFonts w:ascii="Times New Roman" w:hAnsi="Times New Roman"/>
              </w:rPr>
              <w:t>ì</w:t>
            </w:r>
            <w:r w:rsidRPr="003F7088">
              <w:rPr>
                <w:rFonts w:ascii="Times New Roman" w:hAnsi="Times New Roman"/>
              </w:rPr>
              <w:t xml:space="preserve"> sao? H</w:t>
            </w:r>
            <w:r w:rsidR="003F7088" w:rsidRPr="003F7088">
              <w:rPr>
                <w:rFonts w:ascii="Times New Roman" w:hAnsi="Times New Roman"/>
              </w:rPr>
              <w:t>ã</w:t>
            </w:r>
            <w:r w:rsidRPr="003F7088">
              <w:rPr>
                <w:rFonts w:ascii="Times New Roman" w:hAnsi="Times New Roman"/>
              </w:rPr>
              <w:t>y s</w:t>
            </w:r>
            <w:r w:rsidR="003F7088" w:rsidRPr="003F7088">
              <w:rPr>
                <w:rFonts w:ascii="Times New Roman" w:hAnsi="Times New Roman"/>
              </w:rPr>
              <w:t>ử</w:t>
            </w:r>
            <w:r w:rsidRPr="003F7088">
              <w:rPr>
                <w:rFonts w:ascii="Times New Roman" w:hAnsi="Times New Roman"/>
              </w:rPr>
              <w:t>a l</w:t>
            </w:r>
            <w:r w:rsidR="003F7088" w:rsidRPr="003F7088">
              <w:rPr>
                <w:rFonts w:ascii="Times New Roman" w:hAnsi="Times New Roman"/>
              </w:rPr>
              <w:t>ạ</w:t>
            </w:r>
            <w:r w:rsidRPr="003F7088">
              <w:rPr>
                <w:rFonts w:ascii="Times New Roman" w:hAnsi="Times New Roman"/>
              </w:rPr>
              <w:t>i.</w:t>
            </w:r>
          </w:p>
          <w:p w:rsidR="008E6A08" w:rsidRPr="003F7088" w:rsidRDefault="008E6A08" w:rsidP="008E6A08">
            <w:pPr>
              <w:rPr>
                <w:rFonts w:ascii="Times New Roman" w:hAnsi="Times New Roman"/>
              </w:rPr>
            </w:pPr>
          </w:p>
          <w:p w:rsidR="002C6561" w:rsidRPr="003F7088" w:rsidRDefault="002C6561" w:rsidP="00FB2FF5">
            <w:pPr>
              <w:jc w:val="both"/>
              <w:rPr>
                <w:rFonts w:ascii="Times New Roman" w:hAnsi="Times New Roman"/>
              </w:rPr>
            </w:pPr>
          </w:p>
          <w:p w:rsidR="002C6561" w:rsidRPr="003F7088" w:rsidRDefault="00D45E91" w:rsidP="00FB2FF5">
            <w:pPr>
              <w:jc w:val="both"/>
              <w:rPr>
                <w:rFonts w:ascii="Times New Roman" w:hAnsi="Times New Roman"/>
              </w:rPr>
            </w:pPr>
            <w:r w:rsidRPr="003F7088">
              <w:rPr>
                <w:rFonts w:ascii="Times New Roman" w:hAnsi="Times New Roman"/>
                <w:i/>
              </w:rPr>
              <w:t>? T</w:t>
            </w:r>
            <w:r w:rsidR="003F7088" w:rsidRPr="003F7088">
              <w:rPr>
                <w:rFonts w:ascii="Times New Roman" w:hAnsi="Times New Roman"/>
                <w:i/>
              </w:rPr>
              <w:t>ừ</w:t>
            </w:r>
            <w:r w:rsidRPr="003F7088">
              <w:rPr>
                <w:rFonts w:ascii="Times New Roman" w:hAnsi="Times New Roman"/>
                <w:i/>
              </w:rPr>
              <w:t xml:space="preserve"> “v</w:t>
            </w:r>
            <w:r w:rsidR="003F7088" w:rsidRPr="003F7088">
              <w:rPr>
                <w:rFonts w:ascii="Times New Roman" w:hAnsi="Times New Roman"/>
                <w:i/>
              </w:rPr>
              <w:t>ậ</w:t>
            </w:r>
            <w:r w:rsidRPr="003F7088">
              <w:rPr>
                <w:rFonts w:ascii="Times New Roman" w:hAnsi="Times New Roman"/>
                <w:i/>
              </w:rPr>
              <w:t>y” trong c</w:t>
            </w:r>
            <w:r w:rsidR="003F7088" w:rsidRPr="003F7088">
              <w:rPr>
                <w:rFonts w:ascii="Times New Roman" w:hAnsi="Times New Roman"/>
                <w:i/>
              </w:rPr>
              <w:t>á</w:t>
            </w:r>
            <w:r w:rsidRPr="003F7088">
              <w:rPr>
                <w:rFonts w:ascii="Times New Roman" w:hAnsi="Times New Roman"/>
                <w:i/>
              </w:rPr>
              <w:t>c c</w:t>
            </w:r>
            <w:r w:rsidR="003F7088" w:rsidRPr="003F7088">
              <w:rPr>
                <w:rFonts w:ascii="Times New Roman" w:hAnsi="Times New Roman"/>
                <w:i/>
              </w:rPr>
              <w:t>â</w:t>
            </w:r>
            <w:r w:rsidRPr="003F7088">
              <w:rPr>
                <w:rFonts w:ascii="Times New Roman" w:hAnsi="Times New Roman"/>
                <w:i/>
              </w:rPr>
              <w:t>u sau c</w:t>
            </w:r>
            <w:r w:rsidR="003F7088" w:rsidRPr="003F7088">
              <w:rPr>
                <w:rFonts w:ascii="Times New Roman" w:hAnsi="Times New Roman"/>
                <w:i/>
              </w:rPr>
              <w:t>ó</w:t>
            </w:r>
            <w:r w:rsidRPr="003F7088">
              <w:rPr>
                <w:rFonts w:ascii="Times New Roman" w:hAnsi="Times New Roman"/>
                <w:i/>
              </w:rPr>
              <w:t xml:space="preserve"> g</w:t>
            </w:r>
            <w:r w:rsidR="003F7088" w:rsidRPr="003F7088">
              <w:rPr>
                <w:rFonts w:ascii="Times New Roman" w:hAnsi="Times New Roman"/>
                <w:i/>
              </w:rPr>
              <w:t>ì</w:t>
            </w:r>
            <w:r w:rsidRPr="003F7088">
              <w:rPr>
                <w:rFonts w:ascii="Times New Roman" w:hAnsi="Times New Roman"/>
                <w:i/>
              </w:rPr>
              <w:t xml:space="preserve"> </w:t>
            </w:r>
            <w:r w:rsidR="003F7088" w:rsidRPr="003F7088">
              <w:rPr>
                <w:rFonts w:ascii="Times New Roman" w:hAnsi="Times New Roman"/>
                <w:i/>
              </w:rPr>
              <w:t>đặ</w:t>
            </w:r>
            <w:r w:rsidRPr="003F7088">
              <w:rPr>
                <w:rFonts w:ascii="Times New Roman" w:hAnsi="Times New Roman"/>
                <w:i/>
              </w:rPr>
              <w:t>c bi</w:t>
            </w:r>
            <w:r w:rsidR="003F7088" w:rsidRPr="003F7088">
              <w:rPr>
                <w:rFonts w:ascii="Times New Roman" w:hAnsi="Times New Roman"/>
                <w:i/>
              </w:rPr>
              <w:t>ệ</w:t>
            </w:r>
            <w:r w:rsidRPr="003F7088">
              <w:rPr>
                <w:rFonts w:ascii="Times New Roman" w:hAnsi="Times New Roman"/>
                <w:i/>
              </w:rPr>
              <w:t xml:space="preserve">t? </w:t>
            </w:r>
            <w:r w:rsidR="003F7088" w:rsidRPr="003F7088">
              <w:rPr>
                <w:rFonts w:ascii="Times New Roman" w:hAnsi="Times New Roman"/>
                <w:i/>
              </w:rPr>
              <w:t>ý</w:t>
            </w:r>
            <w:r w:rsidRPr="003F7088">
              <w:rPr>
                <w:rFonts w:ascii="Times New Roman" w:hAnsi="Times New Roman"/>
                <w:i/>
              </w:rPr>
              <w:t xml:space="preserve"> ngh</w:t>
            </w:r>
            <w:r w:rsidR="003F7088" w:rsidRPr="003F7088">
              <w:rPr>
                <w:rFonts w:ascii="Times New Roman" w:hAnsi="Times New Roman"/>
                <w:i/>
              </w:rPr>
              <w:t>ĩ</w:t>
            </w:r>
            <w:r w:rsidRPr="003F7088">
              <w:rPr>
                <w:rFonts w:ascii="Times New Roman" w:hAnsi="Times New Roman"/>
                <w:i/>
              </w:rPr>
              <w:t xml:space="preserve"> c</w:t>
            </w:r>
            <w:r w:rsidR="003F7088" w:rsidRPr="003F7088">
              <w:rPr>
                <w:rFonts w:ascii="Times New Roman" w:hAnsi="Times New Roman"/>
                <w:i/>
              </w:rPr>
              <w:t>ủ</w:t>
            </w:r>
            <w:r w:rsidRPr="003F7088">
              <w:rPr>
                <w:rFonts w:ascii="Times New Roman" w:hAnsi="Times New Roman"/>
                <w:i/>
              </w:rPr>
              <w:t>a c</w:t>
            </w:r>
            <w:r w:rsidR="003F7088" w:rsidRPr="003F7088">
              <w:rPr>
                <w:rFonts w:ascii="Times New Roman" w:hAnsi="Times New Roman"/>
                <w:i/>
              </w:rPr>
              <w:t>á</w:t>
            </w:r>
            <w:r w:rsidRPr="003F7088">
              <w:rPr>
                <w:rFonts w:ascii="Times New Roman" w:hAnsi="Times New Roman"/>
                <w:i/>
              </w:rPr>
              <w:t>c t</w:t>
            </w:r>
            <w:r w:rsidR="003F7088" w:rsidRPr="003F7088">
              <w:rPr>
                <w:rFonts w:ascii="Times New Roman" w:hAnsi="Times New Roman"/>
                <w:i/>
              </w:rPr>
              <w:t>ừ</w:t>
            </w:r>
            <w:r w:rsidRPr="003F7088">
              <w:rPr>
                <w:rFonts w:ascii="Times New Roman" w:hAnsi="Times New Roman"/>
                <w:i/>
              </w:rPr>
              <w:t xml:space="preserve"> "v</w:t>
            </w:r>
            <w:r w:rsidR="003F7088" w:rsidRPr="003F7088">
              <w:rPr>
                <w:rFonts w:ascii="Times New Roman" w:hAnsi="Times New Roman"/>
                <w:i/>
              </w:rPr>
              <w:t>ậ</w:t>
            </w:r>
            <w:r w:rsidRPr="003F7088">
              <w:rPr>
                <w:rFonts w:ascii="Times New Roman" w:hAnsi="Times New Roman"/>
                <w:i/>
              </w:rPr>
              <w:t>y" kh</w:t>
            </w:r>
            <w:r w:rsidR="003F7088" w:rsidRPr="003F7088">
              <w:rPr>
                <w:rFonts w:ascii="Times New Roman" w:hAnsi="Times New Roman"/>
                <w:i/>
              </w:rPr>
              <w:t>á</w:t>
            </w:r>
            <w:r w:rsidRPr="003F7088">
              <w:rPr>
                <w:rFonts w:ascii="Times New Roman" w:hAnsi="Times New Roman"/>
                <w:i/>
              </w:rPr>
              <w:t>c nhau v</w:t>
            </w:r>
            <w:r w:rsidR="003F7088" w:rsidRPr="003F7088">
              <w:rPr>
                <w:rFonts w:ascii="Times New Roman" w:hAnsi="Times New Roman"/>
                <w:i/>
              </w:rPr>
              <w:t>ì</w:t>
            </w:r>
            <w:r w:rsidRPr="003F7088">
              <w:rPr>
                <w:rFonts w:ascii="Times New Roman" w:hAnsi="Times New Roman"/>
                <w:i/>
              </w:rPr>
              <w:t xml:space="preserve"> sao</w:t>
            </w:r>
          </w:p>
          <w:p w:rsidR="002C6561" w:rsidRPr="003F7088" w:rsidRDefault="002C6561" w:rsidP="00FB2FF5">
            <w:pPr>
              <w:jc w:val="both"/>
              <w:rPr>
                <w:rFonts w:ascii="Times New Roman" w:hAnsi="Times New Roman"/>
              </w:rPr>
            </w:pPr>
          </w:p>
          <w:p w:rsidR="00D45E91" w:rsidRPr="003F7088" w:rsidRDefault="00D45E91" w:rsidP="00FB2FF5">
            <w:pPr>
              <w:spacing w:before="120" w:after="120"/>
              <w:jc w:val="both"/>
              <w:rPr>
                <w:rFonts w:ascii="Times New Roman" w:hAnsi="Times New Roman"/>
                <w:i/>
              </w:rPr>
            </w:pPr>
            <w:r w:rsidRPr="003F7088">
              <w:rPr>
                <w:rFonts w:ascii="Times New Roman" w:hAnsi="Times New Roman"/>
                <w:i/>
              </w:rPr>
              <w:t xml:space="preserve">? </w:t>
            </w:r>
            <w:r w:rsidR="003F7088" w:rsidRPr="003F7088">
              <w:rPr>
                <w:rFonts w:ascii="Times New Roman" w:hAnsi="Times New Roman"/>
                <w:i/>
              </w:rPr>
              <w:t>Đặ</w:t>
            </w:r>
            <w:r w:rsidRPr="003F7088">
              <w:rPr>
                <w:rFonts w:ascii="Times New Roman" w:hAnsi="Times New Roman"/>
                <w:i/>
              </w:rPr>
              <w:t>t c</w:t>
            </w:r>
            <w:r w:rsidR="003F7088" w:rsidRPr="003F7088">
              <w:rPr>
                <w:rFonts w:ascii="Times New Roman" w:hAnsi="Times New Roman"/>
                <w:i/>
              </w:rPr>
              <w:t>â</w:t>
            </w:r>
            <w:r w:rsidRPr="003F7088">
              <w:rPr>
                <w:rFonts w:ascii="Times New Roman" w:hAnsi="Times New Roman"/>
                <w:i/>
              </w:rPr>
              <w:t>u c</w:t>
            </w:r>
            <w:r w:rsidR="003F7088" w:rsidRPr="003F7088">
              <w:rPr>
                <w:rFonts w:ascii="Times New Roman" w:hAnsi="Times New Roman"/>
                <w:i/>
              </w:rPr>
              <w:t>ó</w:t>
            </w:r>
            <w:r w:rsidRPr="003F7088">
              <w:rPr>
                <w:rFonts w:ascii="Times New Roman" w:hAnsi="Times New Roman"/>
                <w:i/>
              </w:rPr>
              <w:t xml:space="preserve"> c</w:t>
            </w:r>
            <w:r w:rsidR="003F7088" w:rsidRPr="003F7088">
              <w:rPr>
                <w:rFonts w:ascii="Times New Roman" w:hAnsi="Times New Roman"/>
                <w:i/>
              </w:rPr>
              <w:t>á</w:t>
            </w:r>
            <w:r w:rsidRPr="003F7088">
              <w:rPr>
                <w:rFonts w:ascii="Times New Roman" w:hAnsi="Times New Roman"/>
                <w:i/>
              </w:rPr>
              <w:t>c t</w:t>
            </w:r>
            <w:r w:rsidR="003F7088" w:rsidRPr="003F7088">
              <w:rPr>
                <w:rFonts w:ascii="Times New Roman" w:hAnsi="Times New Roman"/>
                <w:i/>
              </w:rPr>
              <w:t>ì</w:t>
            </w:r>
            <w:r w:rsidRPr="003F7088">
              <w:rPr>
                <w:rFonts w:ascii="Times New Roman" w:hAnsi="Times New Roman"/>
                <w:i/>
              </w:rPr>
              <w:t>nh th</w:t>
            </w:r>
            <w:r w:rsidR="003F7088" w:rsidRPr="003F7088">
              <w:rPr>
                <w:rFonts w:ascii="Times New Roman" w:hAnsi="Times New Roman"/>
                <w:i/>
              </w:rPr>
              <w:t>á</w:t>
            </w:r>
            <w:r w:rsidRPr="003F7088">
              <w:rPr>
                <w:rFonts w:ascii="Times New Roman" w:hAnsi="Times New Roman"/>
                <w:i/>
              </w:rPr>
              <w:t>i t</w:t>
            </w:r>
            <w:r w:rsidR="003F7088" w:rsidRPr="003F7088">
              <w:rPr>
                <w:rFonts w:ascii="Times New Roman" w:hAnsi="Times New Roman"/>
                <w:i/>
              </w:rPr>
              <w:t>ừ</w:t>
            </w:r>
            <w:r w:rsidRPr="003F7088">
              <w:rPr>
                <w:rFonts w:ascii="Times New Roman" w:hAnsi="Times New Roman"/>
                <w:i/>
              </w:rPr>
              <w:t xml:space="preserve"> bi</w:t>
            </w:r>
            <w:r w:rsidR="003F7088" w:rsidRPr="003F7088">
              <w:rPr>
                <w:rFonts w:ascii="Times New Roman" w:hAnsi="Times New Roman"/>
                <w:i/>
              </w:rPr>
              <w:t>ể</w:t>
            </w:r>
            <w:r w:rsidRPr="003F7088">
              <w:rPr>
                <w:rFonts w:ascii="Times New Roman" w:hAnsi="Times New Roman"/>
                <w:i/>
              </w:rPr>
              <w:t>u th</w:t>
            </w:r>
            <w:r w:rsidR="003F7088" w:rsidRPr="003F7088">
              <w:rPr>
                <w:rFonts w:ascii="Times New Roman" w:hAnsi="Times New Roman"/>
                <w:i/>
              </w:rPr>
              <w:t>ị</w:t>
            </w:r>
            <w:r w:rsidRPr="003F7088">
              <w:rPr>
                <w:rFonts w:ascii="Times New Roman" w:hAnsi="Times New Roman"/>
                <w:i/>
              </w:rPr>
              <w:t xml:space="preserve">  th</w:t>
            </w:r>
            <w:r w:rsidR="003F7088" w:rsidRPr="003F7088">
              <w:rPr>
                <w:rFonts w:ascii="Times New Roman" w:hAnsi="Times New Roman"/>
                <w:i/>
              </w:rPr>
              <w:t>á</w:t>
            </w:r>
            <w:r w:rsidRPr="003F7088">
              <w:rPr>
                <w:rFonts w:ascii="Times New Roman" w:hAnsi="Times New Roman"/>
                <w:i/>
              </w:rPr>
              <w:t xml:space="preserve">i </w:t>
            </w:r>
            <w:r w:rsidR="003F7088" w:rsidRPr="003F7088">
              <w:rPr>
                <w:rFonts w:ascii="Times New Roman" w:hAnsi="Times New Roman"/>
                <w:i/>
              </w:rPr>
              <w:t>độ</w:t>
            </w:r>
            <w:r w:rsidRPr="003F7088">
              <w:rPr>
                <w:rFonts w:ascii="Times New Roman" w:hAnsi="Times New Roman"/>
                <w:i/>
              </w:rPr>
              <w:t xml:space="preserve"> kh</w:t>
            </w:r>
            <w:r w:rsidR="003F7088" w:rsidRPr="003F7088">
              <w:rPr>
                <w:rFonts w:ascii="Times New Roman" w:hAnsi="Times New Roman"/>
                <w:i/>
              </w:rPr>
              <w:t>á</w:t>
            </w:r>
            <w:r w:rsidRPr="003F7088">
              <w:rPr>
                <w:rFonts w:ascii="Times New Roman" w:hAnsi="Times New Roman"/>
                <w:i/>
              </w:rPr>
              <w:t>c nhau?</w:t>
            </w:r>
          </w:p>
          <w:p w:rsidR="002C6561" w:rsidRPr="003F7088" w:rsidRDefault="002C6561" w:rsidP="00FB2FF5">
            <w:pPr>
              <w:jc w:val="both"/>
              <w:rPr>
                <w:rFonts w:ascii="Times New Roman" w:hAnsi="Times New Roman"/>
              </w:rPr>
            </w:pPr>
          </w:p>
          <w:p w:rsidR="002C6561" w:rsidRPr="003F7088" w:rsidRDefault="002C6561" w:rsidP="00FB2FF5">
            <w:pPr>
              <w:jc w:val="both"/>
              <w:rPr>
                <w:rFonts w:ascii="Times New Roman" w:hAnsi="Times New Roman"/>
              </w:rPr>
            </w:pPr>
          </w:p>
          <w:p w:rsidR="002C6561" w:rsidRPr="003F7088" w:rsidRDefault="002C6561" w:rsidP="00FB2FF5">
            <w:pPr>
              <w:jc w:val="both"/>
              <w:rPr>
                <w:rFonts w:ascii="Times New Roman" w:hAnsi="Times New Roman"/>
              </w:rPr>
            </w:pPr>
          </w:p>
          <w:p w:rsidR="002C6561" w:rsidRPr="003F7088" w:rsidRDefault="002C6561" w:rsidP="00FB2FF5">
            <w:pPr>
              <w:jc w:val="both"/>
              <w:rPr>
                <w:rFonts w:ascii="Times New Roman" w:hAnsi="Times New Roman"/>
              </w:rPr>
            </w:pPr>
          </w:p>
          <w:p w:rsidR="00116A9D" w:rsidRPr="003F7088" w:rsidRDefault="00116A9D" w:rsidP="00116A9D">
            <w:pPr>
              <w:rPr>
                <w:rFonts w:ascii="Times New Roman" w:hAnsi="Times New Roman"/>
              </w:rPr>
            </w:pPr>
            <w:r w:rsidRPr="003F7088">
              <w:rPr>
                <w:rFonts w:ascii="Times New Roman" w:hAnsi="Times New Roman"/>
              </w:rPr>
              <w:t>G: h/d h</w:t>
            </w:r>
            <w:r w:rsidR="003F7088" w:rsidRPr="003F7088">
              <w:rPr>
                <w:rFonts w:ascii="Times New Roman" w:hAnsi="Times New Roman"/>
              </w:rPr>
              <w:t>ọ</w:t>
            </w:r>
            <w:r w:rsidRPr="003F7088">
              <w:rPr>
                <w:rFonts w:ascii="Times New Roman" w:hAnsi="Times New Roman"/>
              </w:rPr>
              <w:t xml:space="preserve">c sinh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 truy</w:t>
            </w:r>
            <w:r w:rsidR="003F7088" w:rsidRPr="003F7088">
              <w:rPr>
                <w:rFonts w:ascii="Times New Roman" w:hAnsi="Times New Roman"/>
              </w:rPr>
              <w:t>ệ</w:t>
            </w:r>
            <w:r w:rsidRPr="003F7088">
              <w:rPr>
                <w:rFonts w:ascii="Times New Roman" w:hAnsi="Times New Roman"/>
              </w:rPr>
              <w:t xml:space="preserve">n </w:t>
            </w:r>
            <w:r w:rsidRPr="003F7088">
              <w:rPr>
                <w:rFonts w:ascii="Times New Roman" w:hAnsi="Times New Roman"/>
              </w:rPr>
              <w:lastRenderedPageBreak/>
              <w:t>“</w:t>
            </w:r>
            <w:r w:rsidRPr="003F7088">
              <w:rPr>
                <w:rFonts w:ascii="Times New Roman" w:hAnsi="Times New Roman"/>
                <w:b/>
                <w:i/>
              </w:rPr>
              <w:t>Chi</w:t>
            </w:r>
            <w:r w:rsidR="003F7088" w:rsidRPr="003F7088">
              <w:rPr>
                <w:rFonts w:ascii="Times New Roman" w:hAnsi="Times New Roman"/>
                <w:b/>
                <w:i/>
              </w:rPr>
              <w:t>ế</w:t>
            </w:r>
            <w:r w:rsidRPr="003F7088">
              <w:rPr>
                <w:rFonts w:ascii="Times New Roman" w:hAnsi="Times New Roman"/>
                <w:b/>
                <w:i/>
              </w:rPr>
              <w:t>c l</w:t>
            </w:r>
            <w:r w:rsidR="003F7088" w:rsidRPr="003F7088">
              <w:rPr>
                <w:rFonts w:ascii="Times New Roman" w:hAnsi="Times New Roman"/>
                <w:b/>
                <w:i/>
              </w:rPr>
              <w:t>á</w:t>
            </w:r>
            <w:r w:rsidRPr="003F7088">
              <w:rPr>
                <w:rFonts w:ascii="Times New Roman" w:hAnsi="Times New Roman"/>
                <w:b/>
                <w:i/>
              </w:rPr>
              <w:t xml:space="preserve"> cu</w:t>
            </w:r>
            <w:r w:rsidR="003F7088" w:rsidRPr="003F7088">
              <w:rPr>
                <w:rFonts w:ascii="Times New Roman" w:hAnsi="Times New Roman"/>
                <w:b/>
                <w:i/>
              </w:rPr>
              <w:t>ố</w:t>
            </w:r>
            <w:r w:rsidRPr="003F7088">
              <w:rPr>
                <w:rFonts w:ascii="Times New Roman" w:hAnsi="Times New Roman"/>
                <w:b/>
                <w:i/>
              </w:rPr>
              <w:t>i c</w:t>
            </w:r>
            <w:r w:rsidR="003F7088" w:rsidRPr="003F7088">
              <w:rPr>
                <w:rFonts w:ascii="Times New Roman" w:hAnsi="Times New Roman"/>
                <w:b/>
                <w:i/>
              </w:rPr>
              <w:t>ù</w:t>
            </w:r>
            <w:r w:rsidRPr="003F7088">
              <w:rPr>
                <w:rFonts w:ascii="Times New Roman" w:hAnsi="Times New Roman"/>
                <w:b/>
                <w:i/>
              </w:rPr>
              <w:t>ng</w:t>
            </w:r>
            <w:r w:rsidRPr="003F7088">
              <w:rPr>
                <w:rFonts w:ascii="Times New Roman" w:hAnsi="Times New Roman"/>
              </w:rPr>
              <w:t>” c</w:t>
            </w:r>
            <w:r w:rsidR="003F7088" w:rsidRPr="003F7088">
              <w:rPr>
                <w:rFonts w:ascii="Times New Roman" w:hAnsi="Times New Roman"/>
              </w:rPr>
              <w:t>ủ</w:t>
            </w:r>
            <w:r w:rsidRPr="003F7088">
              <w:rPr>
                <w:rFonts w:ascii="Times New Roman" w:hAnsi="Times New Roman"/>
              </w:rPr>
              <w:t xml:space="preserve">a </w:t>
            </w:r>
            <w:r w:rsidRPr="003F7088">
              <w:rPr>
                <w:rFonts w:ascii="Times New Roman" w:hAnsi="Times New Roman"/>
                <w:sz w:val="26"/>
              </w:rPr>
              <w:t xml:space="preserve"> </w:t>
            </w:r>
            <w:r w:rsidRPr="003F7088">
              <w:rPr>
                <w:rFonts w:ascii="Times New Roman" w:hAnsi="Times New Roman"/>
              </w:rPr>
              <w:t>O.Henri</w:t>
            </w:r>
          </w:p>
          <w:p w:rsidR="002F5B35" w:rsidRPr="003F7088" w:rsidRDefault="002C6561" w:rsidP="00116A9D">
            <w:pPr>
              <w:rPr>
                <w:rFonts w:ascii="Times New Roman" w:hAnsi="Times New Roman"/>
              </w:rPr>
            </w:pPr>
            <w:r w:rsidRPr="003F7088">
              <w:rPr>
                <w:rFonts w:ascii="Times New Roman" w:hAnsi="Times New Roman"/>
              </w:rPr>
              <w:t>?</w:t>
            </w:r>
            <w:r w:rsidR="008E6A08" w:rsidRPr="003F7088">
              <w:rPr>
                <w:rFonts w:ascii="Times New Roman" w:hAnsi="Times New Roman"/>
              </w:rPr>
              <w:t xml:space="preserve"> </w:t>
            </w:r>
            <w:r w:rsidR="00116A9D" w:rsidRPr="003F7088">
              <w:rPr>
                <w:rFonts w:ascii="Times New Roman" w:hAnsi="Times New Roman"/>
              </w:rPr>
              <w:t xml:space="preserve"> </w:t>
            </w:r>
            <w:r w:rsidR="002F5B35" w:rsidRPr="003F7088">
              <w:rPr>
                <w:rFonts w:ascii="Times New Roman" w:hAnsi="Times New Roman"/>
              </w:rPr>
              <w:t>Tr</w:t>
            </w:r>
            <w:r w:rsidR="003F7088" w:rsidRPr="003F7088">
              <w:rPr>
                <w:rFonts w:ascii="Times New Roman" w:hAnsi="Times New Roman"/>
              </w:rPr>
              <w:t>ì</w:t>
            </w:r>
            <w:r w:rsidR="002F5B35" w:rsidRPr="003F7088">
              <w:rPr>
                <w:rFonts w:ascii="Times New Roman" w:hAnsi="Times New Roman"/>
              </w:rPr>
              <w:t>nh b</w:t>
            </w:r>
            <w:r w:rsidR="003F7088" w:rsidRPr="003F7088">
              <w:rPr>
                <w:rFonts w:ascii="Times New Roman" w:hAnsi="Times New Roman"/>
              </w:rPr>
              <w:t>à</w:t>
            </w:r>
            <w:r w:rsidR="002F5B35" w:rsidRPr="003F7088">
              <w:rPr>
                <w:rFonts w:ascii="Times New Roman" w:hAnsi="Times New Roman"/>
              </w:rPr>
              <w:t>y hi</w:t>
            </w:r>
            <w:r w:rsidR="003F7088" w:rsidRPr="003F7088">
              <w:rPr>
                <w:rFonts w:ascii="Times New Roman" w:hAnsi="Times New Roman"/>
              </w:rPr>
              <w:t>ể</w:t>
            </w:r>
            <w:r w:rsidR="002F5B35" w:rsidRPr="003F7088">
              <w:rPr>
                <w:rFonts w:ascii="Times New Roman" w:hAnsi="Times New Roman"/>
              </w:rPr>
              <w:t>u bi</w:t>
            </w:r>
            <w:r w:rsidR="003F7088" w:rsidRPr="003F7088">
              <w:rPr>
                <w:rFonts w:ascii="Times New Roman" w:hAnsi="Times New Roman"/>
              </w:rPr>
              <w:t>ế</w:t>
            </w:r>
            <w:r w:rsidR="002F5B35" w:rsidRPr="003F7088">
              <w:rPr>
                <w:rFonts w:ascii="Times New Roman" w:hAnsi="Times New Roman"/>
              </w:rPr>
              <w:t>t c</w:t>
            </w:r>
            <w:r w:rsidR="003F7088" w:rsidRPr="003F7088">
              <w:rPr>
                <w:rFonts w:ascii="Times New Roman" w:hAnsi="Times New Roman"/>
              </w:rPr>
              <w:t>ủ</w:t>
            </w:r>
            <w:r w:rsidR="002F5B35" w:rsidRPr="003F7088">
              <w:rPr>
                <w:rFonts w:ascii="Times New Roman" w:hAnsi="Times New Roman"/>
              </w:rPr>
              <w:t>a em v</w:t>
            </w:r>
            <w:r w:rsidR="003F7088" w:rsidRPr="003F7088">
              <w:rPr>
                <w:rFonts w:ascii="Times New Roman" w:hAnsi="Times New Roman"/>
              </w:rPr>
              <w:t>ề</w:t>
            </w:r>
            <w:r w:rsidR="002F5B35" w:rsidRPr="003F7088">
              <w:rPr>
                <w:rFonts w:ascii="Times New Roman" w:hAnsi="Times New Roman"/>
              </w:rPr>
              <w:t xml:space="preserve"> t</w:t>
            </w:r>
            <w:r w:rsidR="003F7088" w:rsidRPr="003F7088">
              <w:rPr>
                <w:rFonts w:ascii="Times New Roman" w:hAnsi="Times New Roman"/>
              </w:rPr>
              <w:t>á</w:t>
            </w:r>
            <w:r w:rsidR="002F5B35" w:rsidRPr="003F7088">
              <w:rPr>
                <w:rFonts w:ascii="Times New Roman" w:hAnsi="Times New Roman"/>
              </w:rPr>
              <w:t>c gi</w:t>
            </w:r>
            <w:r w:rsidR="003F7088" w:rsidRPr="003F7088">
              <w:rPr>
                <w:rFonts w:ascii="Times New Roman" w:hAnsi="Times New Roman"/>
              </w:rPr>
              <w:t>ả</w:t>
            </w:r>
            <w:r w:rsidR="002F5B35" w:rsidRPr="003F7088">
              <w:rPr>
                <w:rFonts w:ascii="Times New Roman" w:hAnsi="Times New Roman"/>
              </w:rPr>
              <w:t xml:space="preserve"> O.Henri?</w:t>
            </w:r>
          </w:p>
          <w:p w:rsidR="002F5B35" w:rsidRPr="003F7088" w:rsidRDefault="002F5B35" w:rsidP="00FB2FF5">
            <w:pPr>
              <w:spacing w:line="360" w:lineRule="auto"/>
              <w:jc w:val="both"/>
              <w:rPr>
                <w:rFonts w:ascii="Times New Roman" w:hAnsi="Times New Roman"/>
              </w:rPr>
            </w:pPr>
          </w:p>
          <w:p w:rsidR="002F5B35" w:rsidRPr="003F7088" w:rsidRDefault="002F5B35" w:rsidP="00FB2FF5">
            <w:pPr>
              <w:spacing w:line="360" w:lineRule="auto"/>
              <w:jc w:val="both"/>
              <w:rPr>
                <w:rFonts w:ascii="Times New Roman" w:hAnsi="Times New Roman"/>
              </w:rPr>
            </w:pPr>
          </w:p>
          <w:p w:rsidR="002F5B35" w:rsidRPr="003F7088" w:rsidRDefault="00116A9D" w:rsidP="00FB2FF5">
            <w:pPr>
              <w:spacing w:line="360" w:lineRule="auto"/>
              <w:jc w:val="both"/>
              <w:rPr>
                <w:rFonts w:ascii="Times New Roman" w:hAnsi="Times New Roman"/>
              </w:rPr>
            </w:pPr>
            <w:r w:rsidRPr="003F7088">
              <w:rPr>
                <w:rFonts w:ascii="Times New Roman" w:hAnsi="Times New Roman"/>
              </w:rPr>
              <w:t>?</w:t>
            </w:r>
            <w:r w:rsidR="002F5B35" w:rsidRPr="003F7088">
              <w:rPr>
                <w:rFonts w:ascii="Times New Roman" w:hAnsi="Times New Roman"/>
              </w:rPr>
              <w:t>Truy</w:t>
            </w:r>
            <w:r w:rsidR="003F7088" w:rsidRPr="003F7088">
              <w:rPr>
                <w:rFonts w:ascii="Times New Roman" w:hAnsi="Times New Roman"/>
              </w:rPr>
              <w:t>ệ</w:t>
            </w:r>
            <w:r w:rsidR="002F5B35" w:rsidRPr="003F7088">
              <w:rPr>
                <w:rFonts w:ascii="Times New Roman" w:hAnsi="Times New Roman"/>
              </w:rPr>
              <w:t>n s</w:t>
            </w:r>
            <w:r w:rsidR="003F7088" w:rsidRPr="003F7088">
              <w:rPr>
                <w:rFonts w:ascii="Times New Roman" w:hAnsi="Times New Roman"/>
              </w:rPr>
              <w:t>á</w:t>
            </w:r>
            <w:r w:rsidR="002F5B35" w:rsidRPr="003F7088">
              <w:rPr>
                <w:rFonts w:ascii="Times New Roman" w:hAnsi="Times New Roman"/>
              </w:rPr>
              <w:t>ng t</w:t>
            </w:r>
            <w:r w:rsidR="003F7088" w:rsidRPr="003F7088">
              <w:rPr>
                <w:rFonts w:ascii="Times New Roman" w:hAnsi="Times New Roman"/>
              </w:rPr>
              <w:t>á</w:t>
            </w:r>
            <w:r w:rsidR="002F5B35" w:rsidRPr="003F7088">
              <w:rPr>
                <w:rFonts w:ascii="Times New Roman" w:hAnsi="Times New Roman"/>
              </w:rPr>
              <w:t>c v</w:t>
            </w:r>
            <w:r w:rsidR="003F7088" w:rsidRPr="003F7088">
              <w:rPr>
                <w:rFonts w:ascii="Times New Roman" w:hAnsi="Times New Roman"/>
              </w:rPr>
              <w:t>à</w:t>
            </w:r>
            <w:r w:rsidR="002F5B35" w:rsidRPr="003F7088">
              <w:rPr>
                <w:rFonts w:ascii="Times New Roman" w:hAnsi="Times New Roman"/>
              </w:rPr>
              <w:t>o kho</w:t>
            </w:r>
            <w:r w:rsidR="003F7088" w:rsidRPr="003F7088">
              <w:rPr>
                <w:rFonts w:ascii="Times New Roman" w:hAnsi="Times New Roman"/>
              </w:rPr>
              <w:t>ả</w:t>
            </w:r>
            <w:r w:rsidR="002F5B35" w:rsidRPr="003F7088">
              <w:rPr>
                <w:rFonts w:ascii="Times New Roman" w:hAnsi="Times New Roman"/>
              </w:rPr>
              <w:t>ng th</w:t>
            </w:r>
            <w:r w:rsidR="003F7088" w:rsidRPr="003F7088">
              <w:rPr>
                <w:rFonts w:ascii="Times New Roman" w:hAnsi="Times New Roman"/>
              </w:rPr>
              <w:t>ờ</w:t>
            </w:r>
            <w:r w:rsidR="002F5B35" w:rsidRPr="003F7088">
              <w:rPr>
                <w:rFonts w:ascii="Times New Roman" w:hAnsi="Times New Roman"/>
              </w:rPr>
              <w:t>i gian n</w:t>
            </w:r>
            <w:r w:rsidR="003F7088" w:rsidRPr="003F7088">
              <w:rPr>
                <w:rFonts w:ascii="Times New Roman" w:hAnsi="Times New Roman"/>
              </w:rPr>
              <w:t>à</w:t>
            </w:r>
            <w:r w:rsidR="002F5B35" w:rsidRPr="003F7088">
              <w:rPr>
                <w:rFonts w:ascii="Times New Roman" w:hAnsi="Times New Roman"/>
              </w:rPr>
              <w:t>o? V</w:t>
            </w:r>
            <w:r w:rsidR="003F7088" w:rsidRPr="003F7088">
              <w:rPr>
                <w:rFonts w:ascii="Times New Roman" w:hAnsi="Times New Roman"/>
              </w:rPr>
              <w:t>ị</w:t>
            </w:r>
            <w:r w:rsidR="002F5B35" w:rsidRPr="003F7088">
              <w:rPr>
                <w:rFonts w:ascii="Times New Roman" w:hAnsi="Times New Roman"/>
              </w:rPr>
              <w:t xml:space="preserve"> tr</w:t>
            </w:r>
            <w:r w:rsidR="003F7088" w:rsidRPr="003F7088">
              <w:rPr>
                <w:rFonts w:ascii="Times New Roman" w:hAnsi="Times New Roman"/>
              </w:rPr>
              <w:t>í</w:t>
            </w:r>
            <w:r w:rsidR="002F5B35" w:rsidRPr="003F7088">
              <w:rPr>
                <w:rFonts w:ascii="Times New Roman" w:hAnsi="Times New Roman"/>
              </w:rPr>
              <w:t xml:space="preserve"> </w:t>
            </w:r>
            <w:r w:rsidR="003F7088" w:rsidRPr="003F7088">
              <w:rPr>
                <w:rFonts w:ascii="Times New Roman" w:hAnsi="Times New Roman"/>
              </w:rPr>
              <w:t>đ</w:t>
            </w:r>
            <w:r w:rsidR="002F5B35" w:rsidRPr="003F7088">
              <w:rPr>
                <w:rFonts w:ascii="Times New Roman" w:hAnsi="Times New Roman"/>
              </w:rPr>
              <w:t>o</w:t>
            </w:r>
            <w:r w:rsidR="003F7088" w:rsidRPr="003F7088">
              <w:rPr>
                <w:rFonts w:ascii="Times New Roman" w:hAnsi="Times New Roman"/>
              </w:rPr>
              <w:t>ạ</w:t>
            </w:r>
            <w:r w:rsidR="002F5B35" w:rsidRPr="003F7088">
              <w:rPr>
                <w:rFonts w:ascii="Times New Roman" w:hAnsi="Times New Roman"/>
              </w:rPr>
              <w:t>n tr</w:t>
            </w:r>
            <w:r w:rsidR="003F7088" w:rsidRPr="003F7088">
              <w:rPr>
                <w:rFonts w:ascii="Times New Roman" w:hAnsi="Times New Roman"/>
              </w:rPr>
              <w:t>í</w:t>
            </w:r>
            <w:r w:rsidR="002F5B35" w:rsidRPr="003F7088">
              <w:rPr>
                <w:rFonts w:ascii="Times New Roman" w:hAnsi="Times New Roman"/>
              </w:rPr>
              <w:t>ch?</w:t>
            </w:r>
          </w:p>
          <w:p w:rsidR="00116A9D" w:rsidRPr="003F7088" w:rsidRDefault="00116A9D" w:rsidP="00FB2FF5">
            <w:pPr>
              <w:spacing w:line="360" w:lineRule="auto"/>
              <w:jc w:val="both"/>
              <w:rPr>
                <w:rFonts w:ascii="Times New Roman" w:hAnsi="Times New Roman"/>
              </w:rPr>
            </w:pPr>
            <w:r w:rsidRPr="003F7088">
              <w:rPr>
                <w:rFonts w:ascii="Times New Roman" w:hAnsi="Times New Roman"/>
              </w:rPr>
              <w:t xml:space="preserve"> ?</w:t>
            </w:r>
            <w:r w:rsidR="002F5B35" w:rsidRPr="003F7088">
              <w:rPr>
                <w:rFonts w:ascii="Times New Roman" w:hAnsi="Times New Roman"/>
              </w:rPr>
              <w:t>Truy</w:t>
            </w:r>
            <w:r w:rsidR="003F7088" w:rsidRPr="003F7088">
              <w:rPr>
                <w:rFonts w:ascii="Times New Roman" w:hAnsi="Times New Roman"/>
              </w:rPr>
              <w:t>ệ</w:t>
            </w:r>
            <w:r w:rsidR="002F5B35" w:rsidRPr="003F7088">
              <w:rPr>
                <w:rFonts w:ascii="Times New Roman" w:hAnsi="Times New Roman"/>
              </w:rPr>
              <w:t xml:space="preserve">n </w:t>
            </w:r>
            <w:r w:rsidR="003F7088" w:rsidRPr="003F7088">
              <w:rPr>
                <w:rFonts w:ascii="Times New Roman" w:hAnsi="Times New Roman"/>
              </w:rPr>
              <w:t>đượ</w:t>
            </w:r>
            <w:r w:rsidR="002F5B35" w:rsidRPr="003F7088">
              <w:rPr>
                <w:rFonts w:ascii="Times New Roman" w:hAnsi="Times New Roman"/>
              </w:rPr>
              <w:t>c k</w:t>
            </w:r>
            <w:r w:rsidR="003F7088" w:rsidRPr="003F7088">
              <w:rPr>
                <w:rFonts w:ascii="Times New Roman" w:hAnsi="Times New Roman"/>
              </w:rPr>
              <w:t>ể</w:t>
            </w:r>
            <w:r w:rsidR="002F5B35" w:rsidRPr="003F7088">
              <w:rPr>
                <w:rFonts w:ascii="Times New Roman" w:hAnsi="Times New Roman"/>
              </w:rPr>
              <w:t xml:space="preserve"> theo ng</w:t>
            </w:r>
            <w:r w:rsidR="003F7088" w:rsidRPr="003F7088">
              <w:rPr>
                <w:rFonts w:ascii="Times New Roman" w:hAnsi="Times New Roman"/>
              </w:rPr>
              <w:t>ô</w:t>
            </w:r>
            <w:r w:rsidR="002F5B35" w:rsidRPr="003F7088">
              <w:rPr>
                <w:rFonts w:ascii="Times New Roman" w:hAnsi="Times New Roman"/>
              </w:rPr>
              <w:t>i th</w:t>
            </w:r>
            <w:r w:rsidR="003F7088" w:rsidRPr="003F7088">
              <w:rPr>
                <w:rFonts w:ascii="Times New Roman" w:hAnsi="Times New Roman"/>
              </w:rPr>
              <w:t>ứ</w:t>
            </w:r>
            <w:r w:rsidR="002F5B35" w:rsidRPr="003F7088">
              <w:rPr>
                <w:rFonts w:ascii="Times New Roman" w:hAnsi="Times New Roman"/>
              </w:rPr>
              <w:t xml:space="preserve"> m</w:t>
            </w:r>
            <w:r w:rsidR="003F7088" w:rsidRPr="003F7088">
              <w:rPr>
                <w:rFonts w:ascii="Times New Roman" w:hAnsi="Times New Roman"/>
              </w:rPr>
              <w:t>ấ</w:t>
            </w:r>
            <w:r w:rsidR="002F5B35" w:rsidRPr="003F7088">
              <w:rPr>
                <w:rFonts w:ascii="Times New Roman" w:hAnsi="Times New Roman"/>
              </w:rPr>
              <w:t>y? T</w:t>
            </w:r>
            <w:r w:rsidR="003F7088" w:rsidRPr="003F7088">
              <w:rPr>
                <w:rFonts w:ascii="Times New Roman" w:hAnsi="Times New Roman"/>
              </w:rPr>
              <w:t>á</w:t>
            </w:r>
            <w:r w:rsidR="002F5B35" w:rsidRPr="003F7088">
              <w:rPr>
                <w:rFonts w:ascii="Times New Roman" w:hAnsi="Times New Roman"/>
              </w:rPr>
              <w:t>c d</w:t>
            </w:r>
            <w:r w:rsidR="003F7088" w:rsidRPr="003F7088">
              <w:rPr>
                <w:rFonts w:ascii="Times New Roman" w:hAnsi="Times New Roman"/>
              </w:rPr>
              <w:t>ụ</w:t>
            </w:r>
            <w:r w:rsidR="002F5B35" w:rsidRPr="003F7088">
              <w:rPr>
                <w:rFonts w:ascii="Times New Roman" w:hAnsi="Times New Roman"/>
              </w:rPr>
              <w:t>ng c</w:t>
            </w:r>
            <w:r w:rsidR="003F7088" w:rsidRPr="003F7088">
              <w:rPr>
                <w:rFonts w:ascii="Times New Roman" w:hAnsi="Times New Roman"/>
              </w:rPr>
              <w:t>ủ</w:t>
            </w:r>
            <w:r w:rsidR="002F5B35" w:rsidRPr="003F7088">
              <w:rPr>
                <w:rFonts w:ascii="Times New Roman" w:hAnsi="Times New Roman"/>
              </w:rPr>
              <w:t>a ng</w:t>
            </w:r>
            <w:r w:rsidR="003F7088" w:rsidRPr="003F7088">
              <w:rPr>
                <w:rFonts w:ascii="Times New Roman" w:hAnsi="Times New Roman"/>
              </w:rPr>
              <w:t>ô</w:t>
            </w:r>
            <w:r w:rsidR="002F5B35" w:rsidRPr="003F7088">
              <w:rPr>
                <w:rFonts w:ascii="Times New Roman" w:hAnsi="Times New Roman"/>
              </w:rPr>
              <w:t>i k</w:t>
            </w:r>
            <w:r w:rsidR="003F7088" w:rsidRPr="003F7088">
              <w:rPr>
                <w:rFonts w:ascii="Times New Roman" w:hAnsi="Times New Roman"/>
              </w:rPr>
              <w:t>ể</w:t>
            </w:r>
            <w:r w:rsidR="002F5B35" w:rsidRPr="003F7088">
              <w:rPr>
                <w:rFonts w:ascii="Times New Roman" w:hAnsi="Times New Roman"/>
              </w:rPr>
              <w:t>?</w:t>
            </w:r>
          </w:p>
          <w:p w:rsidR="002F5B35" w:rsidRPr="003F7088" w:rsidRDefault="00116A9D" w:rsidP="00FB2FF5">
            <w:pPr>
              <w:spacing w:line="360" w:lineRule="auto"/>
              <w:jc w:val="both"/>
              <w:rPr>
                <w:rFonts w:ascii="Times New Roman" w:hAnsi="Times New Roman"/>
              </w:rPr>
            </w:pPr>
            <w:r w:rsidRPr="003F7088">
              <w:rPr>
                <w:rFonts w:ascii="Times New Roman" w:hAnsi="Times New Roman"/>
              </w:rPr>
              <w:t>?</w:t>
            </w:r>
            <w:r w:rsidR="002F5B35" w:rsidRPr="003F7088">
              <w:rPr>
                <w:rFonts w:ascii="Times New Roman" w:hAnsi="Times New Roman"/>
              </w:rPr>
              <w:t>V</w:t>
            </w:r>
            <w:r w:rsidR="003F7088" w:rsidRPr="003F7088">
              <w:rPr>
                <w:rFonts w:ascii="Times New Roman" w:hAnsi="Times New Roman"/>
              </w:rPr>
              <w:t>ă</w:t>
            </w:r>
            <w:r w:rsidR="002F5B35" w:rsidRPr="003F7088">
              <w:rPr>
                <w:rFonts w:ascii="Times New Roman" w:hAnsi="Times New Roman"/>
              </w:rPr>
              <w:t>n b</w:t>
            </w:r>
            <w:r w:rsidR="003F7088" w:rsidRPr="003F7088">
              <w:rPr>
                <w:rFonts w:ascii="Times New Roman" w:hAnsi="Times New Roman"/>
              </w:rPr>
              <w:t>ả</w:t>
            </w:r>
            <w:r w:rsidR="002F5B35" w:rsidRPr="003F7088">
              <w:rPr>
                <w:rFonts w:ascii="Times New Roman" w:hAnsi="Times New Roman"/>
              </w:rPr>
              <w:t>n s</w:t>
            </w:r>
            <w:r w:rsidR="003F7088" w:rsidRPr="003F7088">
              <w:rPr>
                <w:rFonts w:ascii="Times New Roman" w:hAnsi="Times New Roman"/>
              </w:rPr>
              <w:t>ử</w:t>
            </w:r>
            <w:r w:rsidR="002F5B35" w:rsidRPr="003F7088">
              <w:rPr>
                <w:rFonts w:ascii="Times New Roman" w:hAnsi="Times New Roman"/>
              </w:rPr>
              <w:t xml:space="preserve"> d</w:t>
            </w:r>
            <w:r w:rsidR="003F7088" w:rsidRPr="003F7088">
              <w:rPr>
                <w:rFonts w:ascii="Times New Roman" w:hAnsi="Times New Roman"/>
              </w:rPr>
              <w:t>ụ</w:t>
            </w:r>
            <w:r w:rsidR="002F5B35" w:rsidRPr="003F7088">
              <w:rPr>
                <w:rFonts w:ascii="Times New Roman" w:hAnsi="Times New Roman"/>
              </w:rPr>
              <w:t>ng ph</w:t>
            </w:r>
            <w:r w:rsidR="003F7088" w:rsidRPr="003F7088">
              <w:rPr>
                <w:rFonts w:ascii="Times New Roman" w:hAnsi="Times New Roman"/>
              </w:rPr>
              <w:t>ươ</w:t>
            </w:r>
            <w:r w:rsidR="002F5B35" w:rsidRPr="003F7088">
              <w:rPr>
                <w:rFonts w:ascii="Times New Roman" w:hAnsi="Times New Roman"/>
              </w:rPr>
              <w:t>ng th</w:t>
            </w:r>
            <w:r w:rsidR="003F7088" w:rsidRPr="003F7088">
              <w:rPr>
                <w:rFonts w:ascii="Times New Roman" w:hAnsi="Times New Roman"/>
              </w:rPr>
              <w:t>ứ</w:t>
            </w:r>
            <w:r w:rsidR="002F5B35" w:rsidRPr="003F7088">
              <w:rPr>
                <w:rFonts w:ascii="Times New Roman" w:hAnsi="Times New Roman"/>
              </w:rPr>
              <w:t>c bi</w:t>
            </w:r>
            <w:r w:rsidR="003F7088" w:rsidRPr="003F7088">
              <w:rPr>
                <w:rFonts w:ascii="Times New Roman" w:hAnsi="Times New Roman"/>
              </w:rPr>
              <w:t>ể</w:t>
            </w:r>
            <w:r w:rsidR="002F5B35" w:rsidRPr="003F7088">
              <w:rPr>
                <w:rFonts w:ascii="Times New Roman" w:hAnsi="Times New Roman"/>
              </w:rPr>
              <w:t xml:space="preserve">u </w:t>
            </w:r>
            <w:r w:rsidR="003F7088" w:rsidRPr="003F7088">
              <w:rPr>
                <w:rFonts w:ascii="Times New Roman" w:hAnsi="Times New Roman"/>
              </w:rPr>
              <w:t>đạ</w:t>
            </w:r>
            <w:r w:rsidR="002F5B35" w:rsidRPr="003F7088">
              <w:rPr>
                <w:rFonts w:ascii="Times New Roman" w:hAnsi="Times New Roman"/>
              </w:rPr>
              <w:t>t n</w:t>
            </w:r>
            <w:r w:rsidR="003F7088" w:rsidRPr="003F7088">
              <w:rPr>
                <w:rFonts w:ascii="Times New Roman" w:hAnsi="Times New Roman"/>
              </w:rPr>
              <w:t>à</w:t>
            </w:r>
            <w:r w:rsidR="002F5B35" w:rsidRPr="003F7088">
              <w:rPr>
                <w:rFonts w:ascii="Times New Roman" w:hAnsi="Times New Roman"/>
              </w:rPr>
              <w:t>o?</w:t>
            </w:r>
          </w:p>
          <w:p w:rsidR="002C6561" w:rsidRPr="003F7088" w:rsidRDefault="00116A9D" w:rsidP="00FB2FF5">
            <w:pPr>
              <w:jc w:val="both"/>
              <w:rPr>
                <w:rFonts w:ascii="Times New Roman" w:hAnsi="Times New Roman"/>
              </w:rPr>
            </w:pPr>
            <w:r w:rsidRPr="003F7088">
              <w:rPr>
                <w:rFonts w:ascii="Times New Roman" w:hAnsi="Times New Roman"/>
              </w:rPr>
              <w:t>? Ph</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í</w:t>
            </w:r>
            <w:r w:rsidRPr="003F7088">
              <w:rPr>
                <w:rFonts w:ascii="Times New Roman" w:hAnsi="Times New Roman"/>
              </w:rPr>
              <w:t>ch di</w:t>
            </w:r>
            <w:r w:rsidR="003F7088" w:rsidRPr="003F7088">
              <w:rPr>
                <w:rFonts w:ascii="Times New Roman" w:hAnsi="Times New Roman"/>
              </w:rPr>
              <w:t>ễ</w:t>
            </w:r>
            <w:r w:rsidRPr="003F7088">
              <w:rPr>
                <w:rFonts w:ascii="Times New Roman" w:hAnsi="Times New Roman"/>
              </w:rPr>
              <w:t>n bi</w:t>
            </w:r>
            <w:r w:rsidR="003F7088" w:rsidRPr="003F7088">
              <w:rPr>
                <w:rFonts w:ascii="Times New Roman" w:hAnsi="Times New Roman"/>
              </w:rPr>
              <w:t>ế</w:t>
            </w:r>
            <w:r w:rsidRPr="003F7088">
              <w:rPr>
                <w:rFonts w:ascii="Times New Roman" w:hAnsi="Times New Roman"/>
              </w:rPr>
              <w:t>n t</w:t>
            </w:r>
            <w:r w:rsidR="003F7088" w:rsidRPr="003F7088">
              <w:rPr>
                <w:rFonts w:ascii="Times New Roman" w:hAnsi="Times New Roman"/>
              </w:rPr>
              <w:t>â</w:t>
            </w:r>
            <w:r w:rsidRPr="003F7088">
              <w:rPr>
                <w:rFonts w:ascii="Times New Roman" w:hAnsi="Times New Roman"/>
              </w:rPr>
              <w:t>m tr</w:t>
            </w:r>
            <w:r w:rsidR="003F7088" w:rsidRPr="003F7088">
              <w:rPr>
                <w:rFonts w:ascii="Times New Roman" w:hAnsi="Times New Roman"/>
              </w:rPr>
              <w:t>ạ</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Gi</w:t>
            </w:r>
            <w:r w:rsidR="003F7088" w:rsidRPr="003F7088">
              <w:rPr>
                <w:rFonts w:ascii="Times New Roman" w:hAnsi="Times New Roman"/>
              </w:rPr>
              <w:t>ô</w:t>
            </w:r>
            <w:r w:rsidRPr="003F7088">
              <w:rPr>
                <w:rFonts w:ascii="Times New Roman" w:hAnsi="Times New Roman"/>
              </w:rPr>
              <w:t>n-xi</w:t>
            </w:r>
          </w:p>
          <w:p w:rsidR="002C6561" w:rsidRPr="003F7088" w:rsidRDefault="002C6561" w:rsidP="00FB2FF5">
            <w:pPr>
              <w:jc w:val="both"/>
              <w:rPr>
                <w:rFonts w:ascii="Times New Roman" w:hAnsi="Times New Roman"/>
              </w:rPr>
            </w:pPr>
          </w:p>
          <w:p w:rsidR="002C6561" w:rsidRPr="003F7088" w:rsidRDefault="002C6561" w:rsidP="00FB2FF5">
            <w:pPr>
              <w:jc w:val="both"/>
              <w:rPr>
                <w:rFonts w:ascii="Times New Roman" w:hAnsi="Times New Roman"/>
              </w:rPr>
            </w:pPr>
          </w:p>
          <w:p w:rsidR="002C6561" w:rsidRPr="003F7088" w:rsidRDefault="002C6561" w:rsidP="00FB2FF5">
            <w:pPr>
              <w:jc w:val="both"/>
              <w:rPr>
                <w:rFonts w:ascii="Times New Roman" w:hAnsi="Times New Roman"/>
              </w:rPr>
            </w:pPr>
          </w:p>
          <w:p w:rsidR="002C6561" w:rsidRPr="003F7088" w:rsidRDefault="002C6561" w:rsidP="00FB2FF5">
            <w:pPr>
              <w:jc w:val="both"/>
              <w:rPr>
                <w:rFonts w:ascii="Times New Roman" w:hAnsi="Times New Roman"/>
              </w:rPr>
            </w:pPr>
          </w:p>
          <w:p w:rsidR="002C6561" w:rsidRPr="003F7088" w:rsidRDefault="002C6561" w:rsidP="00FB2FF5">
            <w:pPr>
              <w:jc w:val="both"/>
              <w:rPr>
                <w:rFonts w:ascii="Times New Roman" w:hAnsi="Times New Roman"/>
              </w:rPr>
            </w:pPr>
          </w:p>
          <w:p w:rsidR="002C6561" w:rsidRPr="003F7088" w:rsidRDefault="002C6561" w:rsidP="00FB2FF5">
            <w:pPr>
              <w:jc w:val="both"/>
              <w:rPr>
                <w:rFonts w:ascii="Times New Roman" w:hAnsi="Times New Roman"/>
              </w:rPr>
            </w:pPr>
          </w:p>
          <w:p w:rsidR="002C6561" w:rsidRPr="003F7088" w:rsidRDefault="002C6561" w:rsidP="00FB2FF5">
            <w:pPr>
              <w:jc w:val="both"/>
              <w:rPr>
                <w:rFonts w:ascii="Times New Roman" w:hAnsi="Times New Roman"/>
              </w:rPr>
            </w:pPr>
          </w:p>
          <w:p w:rsidR="002C6561" w:rsidRPr="003F7088" w:rsidRDefault="002C6561" w:rsidP="00FB2FF5">
            <w:pPr>
              <w:jc w:val="both"/>
              <w:rPr>
                <w:rFonts w:ascii="Times New Roman" w:hAnsi="Times New Roman"/>
              </w:rPr>
            </w:pPr>
          </w:p>
          <w:p w:rsidR="002C6561" w:rsidRPr="003F7088" w:rsidRDefault="002C6561" w:rsidP="00FB2FF5">
            <w:pPr>
              <w:jc w:val="both"/>
              <w:rPr>
                <w:rFonts w:ascii="Times New Roman" w:hAnsi="Times New Roman"/>
              </w:rPr>
            </w:pPr>
          </w:p>
          <w:p w:rsidR="002C6561" w:rsidRPr="003F7088" w:rsidRDefault="002C6561" w:rsidP="00FB2FF5">
            <w:pPr>
              <w:jc w:val="both"/>
              <w:rPr>
                <w:rFonts w:ascii="Times New Roman" w:hAnsi="Times New Roman"/>
              </w:rPr>
            </w:pPr>
          </w:p>
          <w:p w:rsidR="002C6561" w:rsidRPr="003F7088" w:rsidRDefault="002C6561" w:rsidP="00FB2FF5">
            <w:pPr>
              <w:jc w:val="both"/>
              <w:rPr>
                <w:rFonts w:ascii="Times New Roman" w:hAnsi="Times New Roman"/>
              </w:rPr>
            </w:pPr>
          </w:p>
          <w:p w:rsidR="002C6561" w:rsidRPr="003F7088" w:rsidRDefault="002C6561" w:rsidP="00FB2FF5">
            <w:pPr>
              <w:jc w:val="both"/>
              <w:rPr>
                <w:rFonts w:ascii="Times New Roman" w:hAnsi="Times New Roman"/>
              </w:rPr>
            </w:pPr>
          </w:p>
          <w:p w:rsidR="002C6561" w:rsidRPr="003F7088" w:rsidRDefault="002C6561" w:rsidP="00FB2FF5">
            <w:pPr>
              <w:jc w:val="both"/>
              <w:rPr>
                <w:rFonts w:ascii="Times New Roman" w:hAnsi="Times New Roman"/>
              </w:rPr>
            </w:pPr>
          </w:p>
          <w:p w:rsidR="002C6561" w:rsidRPr="003F7088" w:rsidRDefault="002C6561" w:rsidP="00FB2FF5">
            <w:pPr>
              <w:jc w:val="both"/>
              <w:rPr>
                <w:rFonts w:ascii="Times New Roman" w:hAnsi="Times New Roman"/>
              </w:rPr>
            </w:pPr>
          </w:p>
          <w:p w:rsidR="002C6561" w:rsidRPr="003F7088" w:rsidRDefault="002C6561" w:rsidP="00FB2FF5">
            <w:pPr>
              <w:jc w:val="both"/>
              <w:rPr>
                <w:rFonts w:ascii="Times New Roman" w:hAnsi="Times New Roman"/>
              </w:rPr>
            </w:pPr>
          </w:p>
          <w:p w:rsidR="002C6561" w:rsidRPr="003F7088" w:rsidRDefault="002C6561" w:rsidP="00FB2FF5">
            <w:pPr>
              <w:jc w:val="both"/>
              <w:rPr>
                <w:rFonts w:ascii="Times New Roman" w:hAnsi="Times New Roman"/>
              </w:rPr>
            </w:pPr>
          </w:p>
          <w:p w:rsidR="002C6561" w:rsidRPr="003F7088" w:rsidRDefault="002C6561" w:rsidP="00FB2FF5">
            <w:pPr>
              <w:jc w:val="both"/>
              <w:rPr>
                <w:rFonts w:ascii="Times New Roman" w:hAnsi="Times New Roman"/>
              </w:rPr>
            </w:pPr>
          </w:p>
          <w:p w:rsidR="002C6561" w:rsidRPr="003F7088" w:rsidRDefault="002C6561" w:rsidP="00FB2FF5">
            <w:pPr>
              <w:jc w:val="both"/>
              <w:rPr>
                <w:rFonts w:ascii="Times New Roman" w:hAnsi="Times New Roman"/>
              </w:rPr>
            </w:pPr>
          </w:p>
          <w:p w:rsidR="002C6561" w:rsidRPr="003F7088" w:rsidRDefault="00A6146F" w:rsidP="00FB2FF5">
            <w:pPr>
              <w:jc w:val="both"/>
              <w:rPr>
                <w:rFonts w:ascii="Times New Roman" w:hAnsi="Times New Roman"/>
              </w:rPr>
            </w:pPr>
            <w:r w:rsidRPr="003F7088">
              <w:rPr>
                <w:rFonts w:ascii="Times New Roman" w:hAnsi="Times New Roman"/>
              </w:rPr>
              <w:t xml:space="preserve"> </w:t>
            </w:r>
          </w:p>
          <w:p w:rsidR="002C6561" w:rsidRPr="003F7088" w:rsidRDefault="002C6561" w:rsidP="00FB2FF5">
            <w:pPr>
              <w:jc w:val="both"/>
              <w:rPr>
                <w:rFonts w:ascii="Times New Roman" w:hAnsi="Times New Roman"/>
              </w:rPr>
            </w:pPr>
          </w:p>
          <w:p w:rsidR="002C6561" w:rsidRPr="003F7088" w:rsidRDefault="002C6561" w:rsidP="00FB2FF5">
            <w:pPr>
              <w:jc w:val="both"/>
              <w:rPr>
                <w:rFonts w:ascii="Times New Roman" w:hAnsi="Times New Roman"/>
              </w:rPr>
            </w:pPr>
          </w:p>
          <w:p w:rsidR="002C6561" w:rsidRPr="003F7088" w:rsidRDefault="002C6561" w:rsidP="00FB2FF5">
            <w:pPr>
              <w:jc w:val="both"/>
              <w:rPr>
                <w:rFonts w:ascii="Times New Roman" w:hAnsi="Times New Roman"/>
              </w:rPr>
            </w:pPr>
          </w:p>
          <w:p w:rsidR="002C6561" w:rsidRPr="003F7088" w:rsidRDefault="002C6561" w:rsidP="00FB2FF5">
            <w:pPr>
              <w:jc w:val="both"/>
              <w:rPr>
                <w:rFonts w:ascii="Times New Roman" w:hAnsi="Times New Roman"/>
              </w:rPr>
            </w:pPr>
          </w:p>
          <w:p w:rsidR="002C6561" w:rsidRPr="003F7088" w:rsidRDefault="002C6561" w:rsidP="00FB2FF5">
            <w:pPr>
              <w:jc w:val="both"/>
              <w:rPr>
                <w:rFonts w:ascii="Times New Roman" w:hAnsi="Times New Roman"/>
              </w:rPr>
            </w:pPr>
          </w:p>
          <w:p w:rsidR="002C6561" w:rsidRPr="003F7088" w:rsidRDefault="002C6561" w:rsidP="00FB2FF5">
            <w:pPr>
              <w:jc w:val="both"/>
              <w:rPr>
                <w:rFonts w:ascii="Times New Roman" w:hAnsi="Times New Roman"/>
              </w:rPr>
            </w:pPr>
          </w:p>
          <w:p w:rsidR="002C6561" w:rsidRPr="003F7088" w:rsidRDefault="002C6561" w:rsidP="00FB2FF5">
            <w:pPr>
              <w:jc w:val="both"/>
              <w:rPr>
                <w:rFonts w:ascii="Times New Roman" w:hAnsi="Times New Roman"/>
              </w:rPr>
            </w:pPr>
          </w:p>
          <w:p w:rsidR="002C6561" w:rsidRPr="003F7088" w:rsidRDefault="002C6561" w:rsidP="00FB2FF5">
            <w:pPr>
              <w:jc w:val="both"/>
              <w:rPr>
                <w:rFonts w:ascii="Times New Roman" w:hAnsi="Times New Roman"/>
              </w:rPr>
            </w:pPr>
          </w:p>
          <w:p w:rsidR="002C6561" w:rsidRPr="003F7088" w:rsidRDefault="002C6561" w:rsidP="00FB2FF5">
            <w:pPr>
              <w:jc w:val="both"/>
              <w:rPr>
                <w:rFonts w:ascii="Times New Roman" w:hAnsi="Times New Roman"/>
              </w:rPr>
            </w:pPr>
          </w:p>
          <w:p w:rsidR="002C6561" w:rsidRPr="003F7088" w:rsidRDefault="002C6561" w:rsidP="00FB2FF5">
            <w:pPr>
              <w:jc w:val="both"/>
              <w:rPr>
                <w:rFonts w:ascii="Times New Roman" w:hAnsi="Times New Roman"/>
              </w:rPr>
            </w:pPr>
          </w:p>
          <w:p w:rsidR="002C6561" w:rsidRPr="003F7088" w:rsidRDefault="002C6561" w:rsidP="00FB2FF5">
            <w:pPr>
              <w:jc w:val="both"/>
              <w:rPr>
                <w:rFonts w:ascii="Times New Roman" w:hAnsi="Times New Roman"/>
              </w:rPr>
            </w:pPr>
          </w:p>
          <w:p w:rsidR="002C6561" w:rsidRPr="003F7088" w:rsidRDefault="002C6561" w:rsidP="00FB2FF5">
            <w:pPr>
              <w:jc w:val="both"/>
              <w:rPr>
                <w:rFonts w:ascii="Times New Roman" w:hAnsi="Times New Roman"/>
              </w:rPr>
            </w:pPr>
          </w:p>
          <w:p w:rsidR="002C6561" w:rsidRPr="003F7088" w:rsidRDefault="002C6561" w:rsidP="00FB2FF5">
            <w:pPr>
              <w:jc w:val="both"/>
              <w:rPr>
                <w:rFonts w:ascii="Times New Roman" w:hAnsi="Times New Roman"/>
              </w:rPr>
            </w:pPr>
          </w:p>
          <w:p w:rsidR="002C6561" w:rsidRPr="003F7088" w:rsidRDefault="002C6561" w:rsidP="00FB2FF5">
            <w:pPr>
              <w:jc w:val="both"/>
              <w:rPr>
                <w:rFonts w:ascii="Times New Roman" w:hAnsi="Times New Roman"/>
              </w:rPr>
            </w:pPr>
          </w:p>
          <w:p w:rsidR="00CB3C54" w:rsidRPr="003F7088" w:rsidRDefault="00A6146F" w:rsidP="00CB3C54">
            <w:pPr>
              <w:rPr>
                <w:rFonts w:ascii="Times New Roman" w:hAnsi="Times New Roman"/>
              </w:rPr>
            </w:pPr>
            <w:r w:rsidRPr="003F7088">
              <w:rPr>
                <w:rFonts w:ascii="Times New Roman" w:hAnsi="Times New Roman"/>
              </w:rPr>
              <w:t xml:space="preserve"> </w:t>
            </w:r>
          </w:p>
          <w:p w:rsidR="00CB3C54" w:rsidRPr="003F7088" w:rsidRDefault="00CB3C54" w:rsidP="00CB3C54">
            <w:pPr>
              <w:rPr>
                <w:rFonts w:ascii="Times New Roman" w:hAnsi="Times New Roman"/>
              </w:rPr>
            </w:pPr>
          </w:p>
          <w:p w:rsidR="00CB3C54" w:rsidRPr="003F7088" w:rsidRDefault="00CB3C54" w:rsidP="00CB3C54">
            <w:pPr>
              <w:rPr>
                <w:rFonts w:ascii="Times New Roman" w:hAnsi="Times New Roman"/>
              </w:rPr>
            </w:pPr>
          </w:p>
          <w:p w:rsidR="00CB3C54" w:rsidRPr="003F7088" w:rsidRDefault="00CB3C54" w:rsidP="00CB3C54">
            <w:pPr>
              <w:rPr>
                <w:rFonts w:ascii="Times New Roman" w:hAnsi="Times New Roman"/>
              </w:rPr>
            </w:pPr>
          </w:p>
          <w:p w:rsidR="002C6561" w:rsidRPr="003F7088" w:rsidRDefault="002C6561" w:rsidP="00FB2FF5">
            <w:pPr>
              <w:ind w:firstLine="720"/>
              <w:rPr>
                <w:rFonts w:ascii="Times New Roman" w:hAnsi="Times New Roman"/>
              </w:rPr>
            </w:pPr>
          </w:p>
          <w:p w:rsidR="00CB3C54" w:rsidRPr="003F7088" w:rsidRDefault="00A6146F" w:rsidP="00FB2FF5">
            <w:pPr>
              <w:jc w:val="both"/>
              <w:rPr>
                <w:rFonts w:ascii="Times New Roman" w:hAnsi="Times New Roman"/>
              </w:rPr>
            </w:pPr>
            <w:r w:rsidRPr="003F7088">
              <w:rPr>
                <w:rFonts w:ascii="Times New Roman" w:hAnsi="Times New Roman"/>
              </w:rPr>
              <w:t>? Ph</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í</w:t>
            </w:r>
            <w:r w:rsidRPr="003F7088">
              <w:rPr>
                <w:rFonts w:ascii="Times New Roman" w:hAnsi="Times New Roman"/>
              </w:rPr>
              <w:t>ch nh</w:t>
            </w:r>
            <w:r w:rsidR="003F7088" w:rsidRPr="003F7088">
              <w:rPr>
                <w:rFonts w:ascii="Times New Roman" w:hAnsi="Times New Roman"/>
              </w:rPr>
              <w:t>â</w:t>
            </w:r>
            <w:r w:rsidRPr="003F7088">
              <w:rPr>
                <w:rFonts w:ascii="Times New Roman" w:hAnsi="Times New Roman"/>
              </w:rPr>
              <w:t>n v</w:t>
            </w:r>
            <w:r w:rsidR="003F7088" w:rsidRPr="003F7088">
              <w:rPr>
                <w:rFonts w:ascii="Times New Roman" w:hAnsi="Times New Roman"/>
              </w:rPr>
              <w:t>ậ</w:t>
            </w:r>
            <w:r w:rsidRPr="003F7088">
              <w:rPr>
                <w:rFonts w:ascii="Times New Roman" w:hAnsi="Times New Roman"/>
              </w:rPr>
              <w:t>t c</w:t>
            </w:r>
            <w:r w:rsidR="003F7088" w:rsidRPr="003F7088">
              <w:rPr>
                <w:rFonts w:ascii="Times New Roman" w:hAnsi="Times New Roman"/>
              </w:rPr>
              <w:t>ụ</w:t>
            </w:r>
            <w:r w:rsidRPr="003F7088">
              <w:rPr>
                <w:rFonts w:ascii="Times New Roman" w:hAnsi="Times New Roman"/>
              </w:rPr>
              <w:t xml:space="preserve"> B</w:t>
            </w:r>
            <w:r w:rsidR="003F7088" w:rsidRPr="003F7088">
              <w:rPr>
                <w:rFonts w:ascii="Times New Roman" w:hAnsi="Times New Roman"/>
              </w:rPr>
              <w:t>ơ</w:t>
            </w:r>
            <w:r w:rsidRPr="003F7088">
              <w:rPr>
                <w:rFonts w:ascii="Times New Roman" w:hAnsi="Times New Roman"/>
              </w:rPr>
              <w:t>men?</w:t>
            </w:r>
          </w:p>
          <w:p w:rsidR="00CB3C54" w:rsidRPr="003F7088" w:rsidRDefault="00CB3C54" w:rsidP="00FB2FF5">
            <w:pPr>
              <w:ind w:firstLine="720"/>
              <w:rPr>
                <w:rFonts w:ascii="Times New Roman" w:hAnsi="Times New Roman"/>
              </w:rPr>
            </w:pPr>
          </w:p>
          <w:p w:rsidR="00CB3C54" w:rsidRPr="003F7088" w:rsidRDefault="00CB3C54" w:rsidP="00FB2FF5">
            <w:pPr>
              <w:ind w:firstLine="720"/>
              <w:rPr>
                <w:rFonts w:ascii="Times New Roman" w:hAnsi="Times New Roman"/>
              </w:rPr>
            </w:pPr>
          </w:p>
          <w:p w:rsidR="00CB3C54" w:rsidRPr="003F7088" w:rsidRDefault="00CB3C54" w:rsidP="00FB2FF5">
            <w:pPr>
              <w:ind w:firstLine="720"/>
              <w:rPr>
                <w:rFonts w:ascii="Times New Roman" w:hAnsi="Times New Roman"/>
              </w:rPr>
            </w:pPr>
          </w:p>
          <w:p w:rsidR="00CB3C54" w:rsidRPr="003F7088" w:rsidRDefault="00F33F1F" w:rsidP="00FB2FF5">
            <w:pPr>
              <w:spacing w:line="360" w:lineRule="auto"/>
              <w:jc w:val="both"/>
              <w:rPr>
                <w:rFonts w:ascii="Times New Roman" w:hAnsi="Times New Roman"/>
              </w:rPr>
            </w:pPr>
            <w:r w:rsidRPr="003F7088">
              <w:rPr>
                <w:rFonts w:ascii="Times New Roman" w:hAnsi="Times New Roman"/>
              </w:rPr>
              <w:t xml:space="preserve"> </w:t>
            </w:r>
          </w:p>
          <w:p w:rsidR="00CB3C54" w:rsidRPr="003F7088" w:rsidRDefault="00CB3C54" w:rsidP="00FB2FF5">
            <w:pPr>
              <w:ind w:firstLine="720"/>
              <w:rPr>
                <w:rFonts w:ascii="Times New Roman" w:hAnsi="Times New Roman"/>
              </w:rPr>
            </w:pPr>
          </w:p>
        </w:tc>
        <w:tc>
          <w:tcPr>
            <w:tcW w:w="6160" w:type="dxa"/>
          </w:tcPr>
          <w:p w:rsidR="008E6A08" w:rsidRPr="003F7088" w:rsidRDefault="002C6561" w:rsidP="008E6A08">
            <w:pPr>
              <w:rPr>
                <w:rFonts w:ascii="Times New Roman" w:hAnsi="Times New Roman"/>
                <w:i/>
              </w:rPr>
            </w:pPr>
            <w:r w:rsidRPr="003F7088">
              <w:rPr>
                <w:rFonts w:ascii="Times New Roman" w:hAnsi="Times New Roman"/>
                <w:b/>
                <w:u w:val="single"/>
              </w:rPr>
              <w:lastRenderedPageBreak/>
              <w:t>1. B</w:t>
            </w:r>
            <w:r w:rsidR="003F7088" w:rsidRPr="003F7088">
              <w:rPr>
                <w:rFonts w:ascii="Times New Roman" w:hAnsi="Times New Roman"/>
                <w:b/>
                <w:u w:val="single"/>
              </w:rPr>
              <w:t>à</w:t>
            </w:r>
            <w:r w:rsidRPr="003F7088">
              <w:rPr>
                <w:rFonts w:ascii="Times New Roman" w:hAnsi="Times New Roman"/>
                <w:b/>
                <w:u w:val="single"/>
              </w:rPr>
              <w:t>i t</w:t>
            </w:r>
            <w:r w:rsidR="003F7088" w:rsidRPr="003F7088">
              <w:rPr>
                <w:rFonts w:ascii="Times New Roman" w:hAnsi="Times New Roman"/>
                <w:b/>
                <w:u w:val="single"/>
              </w:rPr>
              <w:t>ậ</w:t>
            </w:r>
            <w:r w:rsidRPr="003F7088">
              <w:rPr>
                <w:rFonts w:ascii="Times New Roman" w:hAnsi="Times New Roman"/>
                <w:b/>
                <w:u w:val="single"/>
              </w:rPr>
              <w:t>p 1</w:t>
            </w:r>
            <w:r w:rsidR="008E6A08" w:rsidRPr="003F7088">
              <w:rPr>
                <w:rFonts w:ascii="Times New Roman" w:hAnsi="Times New Roman"/>
                <w:i/>
              </w:rPr>
              <w:t xml:space="preserve"> </w:t>
            </w:r>
          </w:p>
          <w:p w:rsidR="008E6A08" w:rsidRPr="003F7088" w:rsidRDefault="00D45E91" w:rsidP="008E6A08">
            <w:pPr>
              <w:rPr>
                <w:rFonts w:ascii="Times New Roman" w:hAnsi="Times New Roman"/>
                <w:i/>
              </w:rPr>
            </w:pPr>
            <w:r w:rsidRPr="003F7088">
              <w:rPr>
                <w:rFonts w:ascii="Times New Roman" w:hAnsi="Times New Roman"/>
                <w:i/>
              </w:rPr>
              <w:t xml:space="preserve"> </w:t>
            </w:r>
            <w:r w:rsidR="008E6A08" w:rsidRPr="003F7088">
              <w:rPr>
                <w:rFonts w:ascii="Times New Roman" w:hAnsi="Times New Roman"/>
              </w:rPr>
              <w:t>- L</w:t>
            </w:r>
            <w:r w:rsidR="003F7088" w:rsidRPr="003F7088">
              <w:rPr>
                <w:rFonts w:ascii="Times New Roman" w:hAnsi="Times New Roman"/>
              </w:rPr>
              <w:t>à</w:t>
            </w:r>
            <w:r w:rsidR="008E6A08" w:rsidRPr="003F7088">
              <w:rPr>
                <w:rFonts w:ascii="Times New Roman" w:hAnsi="Times New Roman"/>
              </w:rPr>
              <w:t xml:space="preserve"> nh</w:t>
            </w:r>
            <w:r w:rsidR="003F7088" w:rsidRPr="003F7088">
              <w:rPr>
                <w:rFonts w:ascii="Times New Roman" w:hAnsi="Times New Roman"/>
              </w:rPr>
              <w:t>ữ</w:t>
            </w:r>
            <w:r w:rsidR="008E6A08" w:rsidRPr="003F7088">
              <w:rPr>
                <w:rFonts w:ascii="Times New Roman" w:hAnsi="Times New Roman"/>
              </w:rPr>
              <w:t>ng t</w:t>
            </w:r>
            <w:r w:rsidR="003F7088" w:rsidRPr="003F7088">
              <w:rPr>
                <w:rFonts w:ascii="Times New Roman" w:hAnsi="Times New Roman"/>
              </w:rPr>
              <w:t>ừ</w:t>
            </w:r>
            <w:r w:rsidR="008E6A08" w:rsidRPr="003F7088">
              <w:rPr>
                <w:rFonts w:ascii="Times New Roman" w:hAnsi="Times New Roman"/>
              </w:rPr>
              <w:t xml:space="preserve"> d</w:t>
            </w:r>
            <w:r w:rsidR="003F7088" w:rsidRPr="003F7088">
              <w:rPr>
                <w:rFonts w:ascii="Times New Roman" w:hAnsi="Times New Roman"/>
              </w:rPr>
              <w:t>ù</w:t>
            </w:r>
            <w:r w:rsidR="008E6A08" w:rsidRPr="003F7088">
              <w:rPr>
                <w:rFonts w:ascii="Times New Roman" w:hAnsi="Times New Roman"/>
              </w:rPr>
              <w:t xml:space="preserve">ng </w:t>
            </w:r>
            <w:r w:rsidR="003F7088" w:rsidRPr="003F7088">
              <w:rPr>
                <w:rFonts w:ascii="Times New Roman" w:hAnsi="Times New Roman"/>
              </w:rPr>
              <w:t>để</w:t>
            </w:r>
            <w:r w:rsidR="008E6A08" w:rsidRPr="003F7088">
              <w:rPr>
                <w:rFonts w:ascii="Times New Roman" w:hAnsi="Times New Roman"/>
              </w:rPr>
              <w:t xml:space="preserve"> th</w:t>
            </w:r>
            <w:r w:rsidR="003F7088" w:rsidRPr="003F7088">
              <w:rPr>
                <w:rFonts w:ascii="Times New Roman" w:hAnsi="Times New Roman"/>
              </w:rPr>
              <w:t>ê</w:t>
            </w:r>
            <w:r w:rsidR="008E6A08" w:rsidRPr="003F7088">
              <w:rPr>
                <w:rFonts w:ascii="Times New Roman" w:hAnsi="Times New Roman"/>
              </w:rPr>
              <w:t>m v</w:t>
            </w:r>
            <w:r w:rsidR="003F7088" w:rsidRPr="003F7088">
              <w:rPr>
                <w:rFonts w:ascii="Times New Roman" w:hAnsi="Times New Roman"/>
              </w:rPr>
              <w:t>à</w:t>
            </w:r>
            <w:r w:rsidR="008E6A08" w:rsidRPr="003F7088">
              <w:rPr>
                <w:rFonts w:ascii="Times New Roman" w:hAnsi="Times New Roman"/>
              </w:rPr>
              <w:t>o c</w:t>
            </w:r>
            <w:r w:rsidR="003F7088" w:rsidRPr="003F7088">
              <w:rPr>
                <w:rFonts w:ascii="Times New Roman" w:hAnsi="Times New Roman"/>
              </w:rPr>
              <w:t>â</w:t>
            </w:r>
            <w:r w:rsidR="008E6A08" w:rsidRPr="003F7088">
              <w:rPr>
                <w:rFonts w:ascii="Times New Roman" w:hAnsi="Times New Roman"/>
              </w:rPr>
              <w:t>u v</w:t>
            </w:r>
            <w:r w:rsidR="003F7088" w:rsidRPr="003F7088">
              <w:rPr>
                <w:rFonts w:ascii="Times New Roman" w:hAnsi="Times New Roman"/>
              </w:rPr>
              <w:t>à</w:t>
            </w:r>
            <w:r w:rsidR="008E6A08" w:rsidRPr="003F7088">
              <w:rPr>
                <w:rFonts w:ascii="Times New Roman" w:hAnsi="Times New Roman"/>
              </w:rPr>
              <w:t xml:space="preserve"> t</w:t>
            </w:r>
            <w:r w:rsidR="003F7088" w:rsidRPr="003F7088">
              <w:rPr>
                <w:rFonts w:ascii="Times New Roman" w:hAnsi="Times New Roman"/>
              </w:rPr>
              <w:t>ạ</w:t>
            </w:r>
            <w:r w:rsidR="008E6A08" w:rsidRPr="003F7088">
              <w:rPr>
                <w:rFonts w:ascii="Times New Roman" w:hAnsi="Times New Roman"/>
              </w:rPr>
              <w:t>o c</w:t>
            </w:r>
            <w:r w:rsidR="003F7088" w:rsidRPr="003F7088">
              <w:rPr>
                <w:rFonts w:ascii="Times New Roman" w:hAnsi="Times New Roman"/>
              </w:rPr>
              <w:t>á</w:t>
            </w:r>
            <w:r w:rsidR="008E6A08" w:rsidRPr="003F7088">
              <w:rPr>
                <w:rFonts w:ascii="Times New Roman" w:hAnsi="Times New Roman"/>
              </w:rPr>
              <w:t>c ki</w:t>
            </w:r>
            <w:r w:rsidR="003F7088" w:rsidRPr="003F7088">
              <w:rPr>
                <w:rFonts w:ascii="Times New Roman" w:hAnsi="Times New Roman"/>
              </w:rPr>
              <w:t>ể</w:t>
            </w:r>
            <w:r w:rsidR="008E6A08" w:rsidRPr="003F7088">
              <w:rPr>
                <w:rFonts w:ascii="Times New Roman" w:hAnsi="Times New Roman"/>
              </w:rPr>
              <w:t xml:space="preserve">u </w:t>
            </w:r>
            <w:r w:rsidR="008E6A08" w:rsidRPr="003F7088">
              <w:rPr>
                <w:rFonts w:ascii="Times New Roman" w:hAnsi="Times New Roman"/>
              </w:rPr>
              <w:lastRenderedPageBreak/>
              <w:t>c</w:t>
            </w:r>
            <w:r w:rsidR="003F7088" w:rsidRPr="003F7088">
              <w:rPr>
                <w:rFonts w:ascii="Times New Roman" w:hAnsi="Times New Roman"/>
              </w:rPr>
              <w:t>â</w:t>
            </w:r>
            <w:r w:rsidR="008E6A08" w:rsidRPr="003F7088">
              <w:rPr>
                <w:rFonts w:ascii="Times New Roman" w:hAnsi="Times New Roman"/>
              </w:rPr>
              <w:t>u.</w:t>
            </w:r>
          </w:p>
          <w:p w:rsidR="008E6A08" w:rsidRPr="003F7088" w:rsidRDefault="008E6A08" w:rsidP="008E6A08">
            <w:pPr>
              <w:rPr>
                <w:rFonts w:ascii="Times New Roman" w:hAnsi="Times New Roman"/>
              </w:rPr>
            </w:pPr>
            <w:r w:rsidRPr="003F7088">
              <w:rPr>
                <w:rFonts w:ascii="Times New Roman" w:hAnsi="Times New Roman"/>
              </w:rPr>
              <w:t xml:space="preserve">VD: </w:t>
            </w:r>
            <w:r w:rsidR="003F7088" w:rsidRPr="003F7088">
              <w:rPr>
                <w:rFonts w:ascii="Times New Roman" w:hAnsi="Times New Roman"/>
              </w:rPr>
              <w:t>à</w:t>
            </w:r>
            <w:r w:rsidRPr="003F7088">
              <w:rPr>
                <w:rFonts w:ascii="Times New Roman" w:hAnsi="Times New Roman"/>
              </w:rPr>
              <w:t xml:space="preserve">, </w:t>
            </w:r>
            <w:r w:rsidR="003F7088" w:rsidRPr="003F7088">
              <w:rPr>
                <w:rFonts w:ascii="Times New Roman" w:hAnsi="Times New Roman"/>
              </w:rPr>
              <w:t>ư</w:t>
            </w:r>
            <w:r w:rsidRPr="003F7088">
              <w:rPr>
                <w:rFonts w:ascii="Times New Roman" w:hAnsi="Times New Roman"/>
              </w:rPr>
              <w:t>, h</w:t>
            </w:r>
            <w:r w:rsidR="003F7088" w:rsidRPr="003F7088">
              <w:rPr>
                <w:rFonts w:ascii="Times New Roman" w:hAnsi="Times New Roman"/>
              </w:rPr>
              <w:t>ử</w:t>
            </w:r>
            <w:r w:rsidRPr="003F7088">
              <w:rPr>
                <w:rFonts w:ascii="Times New Roman" w:hAnsi="Times New Roman"/>
              </w:rPr>
              <w:t>, h</w:t>
            </w:r>
            <w:r w:rsidR="003F7088" w:rsidRPr="003F7088">
              <w:rPr>
                <w:rFonts w:ascii="Times New Roman" w:hAnsi="Times New Roman"/>
              </w:rPr>
              <w:t>ả</w:t>
            </w:r>
            <w:r w:rsidRPr="003F7088">
              <w:rPr>
                <w:rFonts w:ascii="Times New Roman" w:hAnsi="Times New Roman"/>
              </w:rPr>
              <w:t xml:space="preserve">, thay, sao </w:t>
            </w:r>
            <w:r w:rsidR="003F7088" w:rsidRPr="003F7088">
              <w:rPr>
                <w:rFonts w:ascii="Times New Roman" w:hAnsi="Times New Roman"/>
              </w:rPr>
              <w:t>đ</w:t>
            </w:r>
            <w:r w:rsidRPr="003F7088">
              <w:rPr>
                <w:rFonts w:ascii="Times New Roman" w:hAnsi="Times New Roman"/>
              </w:rPr>
              <w:t>i, n</w:t>
            </w:r>
            <w:r w:rsidR="003F7088" w:rsidRPr="003F7088">
              <w:rPr>
                <w:rFonts w:ascii="Times New Roman" w:hAnsi="Times New Roman"/>
              </w:rPr>
              <w:t>à</w:t>
            </w:r>
            <w:r w:rsidRPr="003F7088">
              <w:rPr>
                <w:rFonts w:ascii="Times New Roman" w:hAnsi="Times New Roman"/>
              </w:rPr>
              <w:t>o, v</w:t>
            </w:r>
            <w:r w:rsidR="003F7088" w:rsidRPr="003F7088">
              <w:rPr>
                <w:rFonts w:ascii="Times New Roman" w:hAnsi="Times New Roman"/>
              </w:rPr>
              <w:t>ớ</w:t>
            </w:r>
            <w:r w:rsidRPr="003F7088">
              <w:rPr>
                <w:rFonts w:ascii="Times New Roman" w:hAnsi="Times New Roman"/>
              </w:rPr>
              <w:t xml:space="preserve">i, </w:t>
            </w:r>
            <w:r w:rsidR="003F7088" w:rsidRPr="003F7088">
              <w:rPr>
                <w:rFonts w:ascii="Times New Roman" w:hAnsi="Times New Roman"/>
              </w:rPr>
              <w:t>ạ</w:t>
            </w:r>
            <w:r w:rsidRPr="003F7088">
              <w:rPr>
                <w:rFonts w:ascii="Times New Roman" w:hAnsi="Times New Roman"/>
              </w:rPr>
              <w:t>, nh</w:t>
            </w:r>
            <w:r w:rsidR="003F7088" w:rsidRPr="003F7088">
              <w:rPr>
                <w:rFonts w:ascii="Times New Roman" w:hAnsi="Times New Roman"/>
              </w:rPr>
              <w:t>é</w:t>
            </w:r>
            <w:r w:rsidRPr="003F7088">
              <w:rPr>
                <w:rFonts w:ascii="Times New Roman" w:hAnsi="Times New Roman"/>
              </w:rPr>
              <w:t>, c</w:t>
            </w:r>
            <w:r w:rsidR="003F7088" w:rsidRPr="003F7088">
              <w:rPr>
                <w:rFonts w:ascii="Times New Roman" w:hAnsi="Times New Roman"/>
              </w:rPr>
              <w:t>ơ</w:t>
            </w:r>
            <w:r w:rsidRPr="003F7088">
              <w:rPr>
                <w:rFonts w:ascii="Times New Roman" w:hAnsi="Times New Roman"/>
              </w:rPr>
              <w:t>, m</w:t>
            </w:r>
            <w:r w:rsidR="003F7088" w:rsidRPr="003F7088">
              <w:rPr>
                <w:rFonts w:ascii="Times New Roman" w:hAnsi="Times New Roman"/>
              </w:rPr>
              <w:t>à</w:t>
            </w:r>
          </w:p>
          <w:p w:rsidR="008E6A08" w:rsidRPr="003F7088" w:rsidRDefault="00D45E91" w:rsidP="008E6A08">
            <w:pPr>
              <w:rPr>
                <w:rFonts w:ascii="Times New Roman" w:hAnsi="Times New Roman"/>
                <w:i/>
              </w:rPr>
            </w:pPr>
            <w:r w:rsidRPr="003F7088">
              <w:rPr>
                <w:rFonts w:ascii="Times New Roman" w:hAnsi="Times New Roman"/>
                <w:i/>
              </w:rPr>
              <w:t xml:space="preserve"> </w:t>
            </w:r>
            <w:r w:rsidR="008E6A08" w:rsidRPr="003F7088">
              <w:rPr>
                <w:rFonts w:ascii="Times New Roman" w:hAnsi="Times New Roman"/>
              </w:rPr>
              <w:t>- Ch</w:t>
            </w:r>
            <w:r w:rsidR="003F7088" w:rsidRPr="003F7088">
              <w:rPr>
                <w:rFonts w:ascii="Times New Roman" w:hAnsi="Times New Roman"/>
              </w:rPr>
              <w:t>ứ</w:t>
            </w:r>
            <w:r w:rsidR="008E6A08" w:rsidRPr="003F7088">
              <w:rPr>
                <w:rFonts w:ascii="Times New Roman" w:hAnsi="Times New Roman"/>
              </w:rPr>
              <w:t>c n</w:t>
            </w:r>
            <w:r w:rsidR="003F7088" w:rsidRPr="003F7088">
              <w:rPr>
                <w:rFonts w:ascii="Times New Roman" w:hAnsi="Times New Roman"/>
              </w:rPr>
              <w:t>ă</w:t>
            </w:r>
            <w:r w:rsidR="008E6A08" w:rsidRPr="003F7088">
              <w:rPr>
                <w:rFonts w:ascii="Times New Roman" w:hAnsi="Times New Roman"/>
              </w:rPr>
              <w:t>ng + T</w:t>
            </w:r>
            <w:r w:rsidR="003F7088" w:rsidRPr="003F7088">
              <w:rPr>
                <w:rFonts w:ascii="Times New Roman" w:hAnsi="Times New Roman"/>
              </w:rPr>
              <w:t>ạ</w:t>
            </w:r>
            <w:r w:rsidR="008E6A08" w:rsidRPr="003F7088">
              <w:rPr>
                <w:rFonts w:ascii="Times New Roman" w:hAnsi="Times New Roman"/>
              </w:rPr>
              <w:t>o c</w:t>
            </w:r>
            <w:r w:rsidR="003F7088" w:rsidRPr="003F7088">
              <w:rPr>
                <w:rFonts w:ascii="Times New Roman" w:hAnsi="Times New Roman"/>
              </w:rPr>
              <w:t>â</w:t>
            </w:r>
            <w:r w:rsidR="008E6A08" w:rsidRPr="003F7088">
              <w:rPr>
                <w:rFonts w:ascii="Times New Roman" w:hAnsi="Times New Roman"/>
              </w:rPr>
              <w:t>u nghi v</w:t>
            </w:r>
            <w:r w:rsidR="003F7088" w:rsidRPr="003F7088">
              <w:rPr>
                <w:rFonts w:ascii="Times New Roman" w:hAnsi="Times New Roman"/>
              </w:rPr>
              <w:t>ấ</w:t>
            </w:r>
            <w:r w:rsidR="008E6A08" w:rsidRPr="003F7088">
              <w:rPr>
                <w:rFonts w:ascii="Times New Roman" w:hAnsi="Times New Roman"/>
              </w:rPr>
              <w:t>n, kh</w:t>
            </w:r>
            <w:r w:rsidR="003F7088" w:rsidRPr="003F7088">
              <w:rPr>
                <w:rFonts w:ascii="Times New Roman" w:hAnsi="Times New Roman"/>
              </w:rPr>
              <w:t>ẳ</w:t>
            </w:r>
            <w:r w:rsidR="008E6A08" w:rsidRPr="003F7088">
              <w:rPr>
                <w:rFonts w:ascii="Times New Roman" w:hAnsi="Times New Roman"/>
              </w:rPr>
              <w:t xml:space="preserve">ng </w:t>
            </w:r>
            <w:r w:rsidR="003F7088" w:rsidRPr="003F7088">
              <w:rPr>
                <w:rFonts w:ascii="Times New Roman" w:hAnsi="Times New Roman"/>
              </w:rPr>
              <w:t>đị</w:t>
            </w:r>
            <w:r w:rsidR="008E6A08" w:rsidRPr="003F7088">
              <w:rPr>
                <w:rFonts w:ascii="Times New Roman" w:hAnsi="Times New Roman"/>
              </w:rPr>
              <w:t>nh, c</w:t>
            </w:r>
            <w:r w:rsidR="003F7088" w:rsidRPr="003F7088">
              <w:rPr>
                <w:rFonts w:ascii="Times New Roman" w:hAnsi="Times New Roman"/>
              </w:rPr>
              <w:t>ả</w:t>
            </w:r>
            <w:r w:rsidR="008E6A08" w:rsidRPr="003F7088">
              <w:rPr>
                <w:rFonts w:ascii="Times New Roman" w:hAnsi="Times New Roman"/>
              </w:rPr>
              <w:t>m th</w:t>
            </w:r>
            <w:r w:rsidR="003F7088" w:rsidRPr="003F7088">
              <w:rPr>
                <w:rFonts w:ascii="Times New Roman" w:hAnsi="Times New Roman"/>
              </w:rPr>
              <w:t>á</w:t>
            </w:r>
            <w:r w:rsidR="008E6A08" w:rsidRPr="003F7088">
              <w:rPr>
                <w:rFonts w:ascii="Times New Roman" w:hAnsi="Times New Roman"/>
              </w:rPr>
              <w:t>n</w:t>
            </w:r>
          </w:p>
          <w:p w:rsidR="008E6A08" w:rsidRPr="003F7088" w:rsidRDefault="008E6A08" w:rsidP="00FB2FF5">
            <w:pPr>
              <w:ind w:firstLine="741"/>
              <w:rPr>
                <w:rFonts w:ascii="Times New Roman" w:hAnsi="Times New Roman"/>
              </w:rPr>
            </w:pPr>
            <w:r w:rsidRPr="003F7088">
              <w:rPr>
                <w:rFonts w:ascii="Times New Roman" w:hAnsi="Times New Roman"/>
              </w:rPr>
              <w:t xml:space="preserve">      + Bi</w:t>
            </w:r>
            <w:r w:rsidR="003F7088" w:rsidRPr="003F7088">
              <w:rPr>
                <w:rFonts w:ascii="Times New Roman" w:hAnsi="Times New Roman"/>
              </w:rPr>
              <w:t>ể</w:t>
            </w:r>
            <w:r w:rsidRPr="003F7088">
              <w:rPr>
                <w:rFonts w:ascii="Times New Roman" w:hAnsi="Times New Roman"/>
              </w:rPr>
              <w:t>u th</w:t>
            </w:r>
            <w:r w:rsidR="003F7088" w:rsidRPr="003F7088">
              <w:rPr>
                <w:rFonts w:ascii="Times New Roman" w:hAnsi="Times New Roman"/>
              </w:rPr>
              <w:t>ị</w:t>
            </w:r>
            <w:r w:rsidRPr="003F7088">
              <w:rPr>
                <w:rFonts w:ascii="Times New Roman" w:hAnsi="Times New Roman"/>
              </w:rPr>
              <w:t xml:space="preserve"> s</w:t>
            </w:r>
            <w:r w:rsidR="003F7088" w:rsidRPr="003F7088">
              <w:rPr>
                <w:rFonts w:ascii="Times New Roman" w:hAnsi="Times New Roman"/>
              </w:rPr>
              <w:t>ắ</w:t>
            </w:r>
            <w:r w:rsidRPr="003F7088">
              <w:rPr>
                <w:rFonts w:ascii="Times New Roman" w:hAnsi="Times New Roman"/>
              </w:rPr>
              <w:t>c th</w:t>
            </w:r>
            <w:r w:rsidR="003F7088" w:rsidRPr="003F7088">
              <w:rPr>
                <w:rFonts w:ascii="Times New Roman" w:hAnsi="Times New Roman"/>
              </w:rPr>
              <w:t>á</w:t>
            </w:r>
            <w:r w:rsidRPr="003F7088">
              <w:rPr>
                <w:rFonts w:ascii="Times New Roman" w:hAnsi="Times New Roman"/>
              </w:rPr>
              <w:t>i c</w:t>
            </w:r>
            <w:r w:rsidR="003F7088" w:rsidRPr="003F7088">
              <w:rPr>
                <w:rFonts w:ascii="Times New Roman" w:hAnsi="Times New Roman"/>
              </w:rPr>
              <w:t>ủ</w:t>
            </w:r>
            <w:r w:rsidRPr="003F7088">
              <w:rPr>
                <w:rFonts w:ascii="Times New Roman" w:hAnsi="Times New Roman"/>
              </w:rPr>
              <w:t>a c</w:t>
            </w:r>
            <w:r w:rsidR="003F7088" w:rsidRPr="003F7088">
              <w:rPr>
                <w:rFonts w:ascii="Times New Roman" w:hAnsi="Times New Roman"/>
              </w:rPr>
              <w:t>â</w:t>
            </w:r>
            <w:r w:rsidRPr="003F7088">
              <w:rPr>
                <w:rFonts w:ascii="Times New Roman" w:hAnsi="Times New Roman"/>
              </w:rPr>
              <w:t xml:space="preserve">u  </w:t>
            </w:r>
          </w:p>
          <w:p w:rsidR="008E6A08" w:rsidRPr="003F7088" w:rsidRDefault="008E6A08" w:rsidP="008E6A08">
            <w:pPr>
              <w:rPr>
                <w:rFonts w:ascii="Times New Roman" w:hAnsi="Times New Roman"/>
              </w:rPr>
            </w:pPr>
            <w:r w:rsidRPr="003F7088">
              <w:rPr>
                <w:rFonts w:ascii="Times New Roman" w:hAnsi="Times New Roman"/>
              </w:rPr>
              <w:t>- S</w:t>
            </w:r>
            <w:r w:rsidR="003F7088" w:rsidRPr="003F7088">
              <w:rPr>
                <w:rFonts w:ascii="Times New Roman" w:hAnsi="Times New Roman"/>
              </w:rPr>
              <w:t>ử</w:t>
            </w:r>
            <w:r w:rsidRPr="003F7088">
              <w:rPr>
                <w:rFonts w:ascii="Times New Roman" w:hAnsi="Times New Roman"/>
              </w:rPr>
              <w:t xml:space="preserve"> d</w:t>
            </w:r>
            <w:r w:rsidR="003F7088" w:rsidRPr="003F7088">
              <w:rPr>
                <w:rFonts w:ascii="Times New Roman" w:hAnsi="Times New Roman"/>
              </w:rPr>
              <w:t>ụ</w:t>
            </w:r>
            <w:r w:rsidRPr="003F7088">
              <w:rPr>
                <w:rFonts w:ascii="Times New Roman" w:hAnsi="Times New Roman"/>
              </w:rPr>
              <w:t>ng t</w:t>
            </w:r>
            <w:r w:rsidR="003F7088" w:rsidRPr="003F7088">
              <w:rPr>
                <w:rFonts w:ascii="Times New Roman" w:hAnsi="Times New Roman"/>
              </w:rPr>
              <w:t>í</w:t>
            </w:r>
            <w:r w:rsidRPr="003F7088">
              <w:rPr>
                <w:rFonts w:ascii="Times New Roman" w:hAnsi="Times New Roman"/>
              </w:rPr>
              <w:t>nh th</w:t>
            </w:r>
            <w:r w:rsidR="003F7088" w:rsidRPr="003F7088">
              <w:rPr>
                <w:rFonts w:ascii="Times New Roman" w:hAnsi="Times New Roman"/>
              </w:rPr>
              <w:t>á</w:t>
            </w:r>
            <w:r w:rsidRPr="003F7088">
              <w:rPr>
                <w:rFonts w:ascii="Times New Roman" w:hAnsi="Times New Roman"/>
              </w:rPr>
              <w:t>i t</w:t>
            </w:r>
            <w:r w:rsidR="003F7088" w:rsidRPr="003F7088">
              <w:rPr>
                <w:rFonts w:ascii="Times New Roman" w:hAnsi="Times New Roman"/>
              </w:rPr>
              <w:t>ừ</w:t>
            </w:r>
            <w:r w:rsidRPr="003F7088">
              <w:rPr>
                <w:rFonts w:ascii="Times New Roman" w:hAnsi="Times New Roman"/>
              </w:rPr>
              <w:t xml:space="preserve"> ph</w:t>
            </w:r>
            <w:r w:rsidR="003F7088" w:rsidRPr="003F7088">
              <w:rPr>
                <w:rFonts w:ascii="Times New Roman" w:hAnsi="Times New Roman"/>
              </w:rPr>
              <w:t>ả</w:t>
            </w:r>
            <w:r w:rsidRPr="003F7088">
              <w:rPr>
                <w:rFonts w:ascii="Times New Roman" w:hAnsi="Times New Roman"/>
              </w:rPr>
              <w:t>i ch</w:t>
            </w:r>
            <w:r w:rsidR="003F7088" w:rsidRPr="003F7088">
              <w:rPr>
                <w:rFonts w:ascii="Times New Roman" w:hAnsi="Times New Roman"/>
              </w:rPr>
              <w:t>ú</w:t>
            </w:r>
            <w:r w:rsidRPr="003F7088">
              <w:rPr>
                <w:rFonts w:ascii="Times New Roman" w:hAnsi="Times New Roman"/>
              </w:rPr>
              <w:t xml:space="preserve"> </w:t>
            </w:r>
            <w:r w:rsidR="003F7088" w:rsidRPr="003F7088">
              <w:rPr>
                <w:rFonts w:ascii="Times New Roman" w:hAnsi="Times New Roman"/>
              </w:rPr>
              <w:t>ý</w:t>
            </w:r>
            <w:r w:rsidRPr="003F7088">
              <w:rPr>
                <w:rFonts w:ascii="Times New Roman" w:hAnsi="Times New Roman"/>
              </w:rPr>
              <w:t xml:space="preserve"> sao cho ph</w:t>
            </w:r>
            <w:r w:rsidR="003F7088" w:rsidRPr="003F7088">
              <w:rPr>
                <w:rFonts w:ascii="Times New Roman" w:hAnsi="Times New Roman"/>
              </w:rPr>
              <w:t>ù</w:t>
            </w:r>
            <w:r w:rsidRPr="003F7088">
              <w:rPr>
                <w:rFonts w:ascii="Times New Roman" w:hAnsi="Times New Roman"/>
              </w:rPr>
              <w:t xml:space="preserve"> h</w:t>
            </w:r>
            <w:r w:rsidR="003F7088" w:rsidRPr="003F7088">
              <w:rPr>
                <w:rFonts w:ascii="Times New Roman" w:hAnsi="Times New Roman"/>
              </w:rPr>
              <w:t>ợ</w:t>
            </w:r>
            <w:r w:rsidRPr="003F7088">
              <w:rPr>
                <w:rFonts w:ascii="Times New Roman" w:hAnsi="Times New Roman"/>
              </w:rPr>
              <w:t>p v</w:t>
            </w:r>
            <w:r w:rsidR="003F7088" w:rsidRPr="003F7088">
              <w:rPr>
                <w:rFonts w:ascii="Times New Roman" w:hAnsi="Times New Roman"/>
              </w:rPr>
              <w:t>ớ</w:t>
            </w:r>
            <w:r w:rsidRPr="003F7088">
              <w:rPr>
                <w:rFonts w:ascii="Times New Roman" w:hAnsi="Times New Roman"/>
              </w:rPr>
              <w:t>i ho</w:t>
            </w:r>
            <w:r w:rsidR="003F7088" w:rsidRPr="003F7088">
              <w:rPr>
                <w:rFonts w:ascii="Times New Roman" w:hAnsi="Times New Roman"/>
              </w:rPr>
              <w:t>à</w:t>
            </w:r>
            <w:r w:rsidRPr="003F7088">
              <w:rPr>
                <w:rFonts w:ascii="Times New Roman" w:hAnsi="Times New Roman"/>
              </w:rPr>
              <w:t>n c</w:t>
            </w:r>
            <w:r w:rsidR="003F7088" w:rsidRPr="003F7088">
              <w:rPr>
                <w:rFonts w:ascii="Times New Roman" w:hAnsi="Times New Roman"/>
              </w:rPr>
              <w:t>ả</w:t>
            </w:r>
            <w:r w:rsidRPr="003F7088">
              <w:rPr>
                <w:rFonts w:ascii="Times New Roman" w:hAnsi="Times New Roman"/>
              </w:rPr>
              <w:t>nh giao ti</w:t>
            </w:r>
            <w:r w:rsidR="003F7088" w:rsidRPr="003F7088">
              <w:rPr>
                <w:rFonts w:ascii="Times New Roman" w:hAnsi="Times New Roman"/>
              </w:rPr>
              <w:t>ế</w:t>
            </w:r>
            <w:r w:rsidRPr="003F7088">
              <w:rPr>
                <w:rFonts w:ascii="Times New Roman" w:hAnsi="Times New Roman"/>
              </w:rPr>
              <w:t>p.</w:t>
            </w:r>
          </w:p>
          <w:p w:rsidR="008E6A08" w:rsidRPr="003F7088" w:rsidRDefault="008E6A08" w:rsidP="008E6A08">
            <w:pPr>
              <w:rPr>
                <w:rFonts w:ascii="Times New Roman" w:hAnsi="Times New Roman"/>
                <w:i/>
              </w:rPr>
            </w:pPr>
            <w:r w:rsidRPr="003F7088">
              <w:rPr>
                <w:rFonts w:ascii="Times New Roman" w:hAnsi="Times New Roman"/>
                <w:i/>
              </w:rPr>
              <w:t>v</w:t>
            </w:r>
            <w:r w:rsidR="003F7088" w:rsidRPr="003F7088">
              <w:rPr>
                <w:rFonts w:ascii="Times New Roman" w:hAnsi="Times New Roman"/>
                <w:i/>
              </w:rPr>
              <w:t>í</w:t>
            </w:r>
            <w:r w:rsidRPr="003F7088">
              <w:rPr>
                <w:rFonts w:ascii="Times New Roman" w:hAnsi="Times New Roman"/>
                <w:i/>
              </w:rPr>
              <w:t xml:space="preserve"> d</w:t>
            </w:r>
            <w:r w:rsidR="003F7088" w:rsidRPr="003F7088">
              <w:rPr>
                <w:rFonts w:ascii="Times New Roman" w:hAnsi="Times New Roman"/>
                <w:i/>
              </w:rPr>
              <w:t>ụ</w:t>
            </w:r>
            <w:r w:rsidRPr="003F7088">
              <w:rPr>
                <w:rFonts w:ascii="Times New Roman" w:hAnsi="Times New Roman"/>
                <w:i/>
              </w:rPr>
              <w:t>:</w:t>
            </w:r>
          </w:p>
          <w:p w:rsidR="008E6A08" w:rsidRPr="003F7088" w:rsidRDefault="008E6A08" w:rsidP="008E6A08">
            <w:pPr>
              <w:rPr>
                <w:rFonts w:ascii="Times New Roman" w:hAnsi="Times New Roman"/>
                <w:lang w:val="fr-FR"/>
              </w:rPr>
            </w:pPr>
            <w:r w:rsidRPr="003F7088">
              <w:rPr>
                <w:rFonts w:ascii="Times New Roman" w:hAnsi="Times New Roman"/>
              </w:rPr>
              <w:t>a. U nh</w:t>
            </w:r>
            <w:r w:rsidR="003F7088" w:rsidRPr="003F7088">
              <w:rPr>
                <w:rFonts w:ascii="Times New Roman" w:hAnsi="Times New Roman"/>
              </w:rPr>
              <w:t>ấ</w:t>
            </w:r>
            <w:r w:rsidRPr="003F7088">
              <w:rPr>
                <w:rFonts w:ascii="Times New Roman" w:hAnsi="Times New Roman"/>
              </w:rPr>
              <w:t xml:space="preserve">t </w:t>
            </w:r>
            <w:r w:rsidR="003F7088" w:rsidRPr="003F7088">
              <w:rPr>
                <w:rFonts w:ascii="Times New Roman" w:hAnsi="Times New Roman"/>
              </w:rPr>
              <w:t>đị</w:t>
            </w:r>
            <w:r w:rsidRPr="003F7088">
              <w:rPr>
                <w:rFonts w:ascii="Times New Roman" w:hAnsi="Times New Roman"/>
              </w:rPr>
              <w:t>nh b</w:t>
            </w:r>
            <w:r w:rsidR="003F7088" w:rsidRPr="003F7088">
              <w:rPr>
                <w:rFonts w:ascii="Times New Roman" w:hAnsi="Times New Roman"/>
              </w:rPr>
              <w:t>á</w:t>
            </w:r>
            <w:r w:rsidRPr="003F7088">
              <w:rPr>
                <w:rFonts w:ascii="Times New Roman" w:hAnsi="Times New Roman"/>
              </w:rPr>
              <w:t xml:space="preserve">n con </w:t>
            </w:r>
            <w:r w:rsidR="003F7088" w:rsidRPr="003F7088">
              <w:rPr>
                <w:rFonts w:ascii="Times New Roman" w:hAnsi="Times New Roman"/>
              </w:rPr>
              <w:t>đấ</w:t>
            </w:r>
            <w:r w:rsidRPr="003F7088">
              <w:rPr>
                <w:rFonts w:ascii="Times New Roman" w:hAnsi="Times New Roman"/>
              </w:rPr>
              <w:t xml:space="preserve">y </w:t>
            </w:r>
            <w:r w:rsidR="003F7088" w:rsidRPr="003F7088">
              <w:rPr>
                <w:rFonts w:ascii="Times New Roman" w:hAnsi="Times New Roman"/>
              </w:rPr>
              <w:t>à</w:t>
            </w:r>
            <w:r w:rsidRPr="003F7088">
              <w:rPr>
                <w:rFonts w:ascii="Times New Roman" w:hAnsi="Times New Roman"/>
              </w:rPr>
              <w:t>? U kh</w:t>
            </w:r>
            <w:r w:rsidR="003F7088" w:rsidRPr="003F7088">
              <w:rPr>
                <w:rFonts w:ascii="Times New Roman" w:hAnsi="Times New Roman"/>
              </w:rPr>
              <w:t>ô</w:t>
            </w:r>
            <w:r w:rsidRPr="003F7088">
              <w:rPr>
                <w:rFonts w:ascii="Times New Roman" w:hAnsi="Times New Roman"/>
              </w:rPr>
              <w:t xml:space="preserve">ng cho con </w:t>
            </w:r>
            <w:r w:rsidR="003F7088" w:rsidRPr="003F7088">
              <w:rPr>
                <w:rFonts w:ascii="Times New Roman" w:hAnsi="Times New Roman"/>
              </w:rPr>
              <w:t>ở</w:t>
            </w:r>
            <w:r w:rsidRPr="003F7088">
              <w:rPr>
                <w:rFonts w:ascii="Times New Roman" w:hAnsi="Times New Roman"/>
              </w:rPr>
              <w:t xml:space="preserve"> nh</w:t>
            </w:r>
            <w:r w:rsidR="003F7088" w:rsidRPr="003F7088">
              <w:rPr>
                <w:rFonts w:ascii="Times New Roman" w:hAnsi="Times New Roman"/>
              </w:rPr>
              <w:t>à</w:t>
            </w:r>
            <w:r w:rsidRPr="003F7088">
              <w:rPr>
                <w:rFonts w:ascii="Times New Roman" w:hAnsi="Times New Roman"/>
              </w:rPr>
              <w:t xml:space="preserve"> n</w:t>
            </w:r>
            <w:r w:rsidR="003F7088" w:rsidRPr="003F7088">
              <w:rPr>
                <w:rFonts w:ascii="Times New Roman" w:hAnsi="Times New Roman"/>
              </w:rPr>
              <w:t>ữ</w:t>
            </w:r>
            <w:r w:rsidRPr="003F7088">
              <w:rPr>
                <w:rFonts w:ascii="Times New Roman" w:hAnsi="Times New Roman"/>
              </w:rPr>
              <w:t xml:space="preserve">a </w:t>
            </w:r>
            <w:r w:rsidR="003F7088" w:rsidRPr="003F7088">
              <w:rPr>
                <w:rFonts w:ascii="Times New Roman" w:hAnsi="Times New Roman"/>
              </w:rPr>
              <w:t>ư</w:t>
            </w:r>
            <w:r w:rsidRPr="003F7088">
              <w:rPr>
                <w:rFonts w:ascii="Times New Roman" w:hAnsi="Times New Roman"/>
              </w:rPr>
              <w:t xml:space="preserve">?  </w:t>
            </w:r>
            <w:r w:rsidRPr="003F7088">
              <w:rPr>
                <w:rFonts w:ascii="Times New Roman" w:hAnsi="Times New Roman"/>
              </w:rPr>
              <w:sym w:font="Wingdings" w:char="F0E0"/>
            </w:r>
            <w:r w:rsidRPr="003F7088">
              <w:rPr>
                <w:rFonts w:ascii="Times New Roman" w:hAnsi="Times New Roman"/>
              </w:rPr>
              <w:t xml:space="preserve"> </w:t>
            </w:r>
            <w:r w:rsidRPr="003F7088">
              <w:rPr>
                <w:rFonts w:ascii="Times New Roman" w:hAnsi="Times New Roman"/>
                <w:lang w:val="fr-FR"/>
              </w:rPr>
              <w:t>"</w:t>
            </w:r>
            <w:r w:rsidR="003F7088" w:rsidRPr="003F7088">
              <w:rPr>
                <w:rFonts w:ascii="Times New Roman" w:hAnsi="Times New Roman"/>
                <w:lang w:val="fr-FR"/>
              </w:rPr>
              <w:t>à</w:t>
            </w:r>
            <w:r w:rsidRPr="003F7088">
              <w:rPr>
                <w:rFonts w:ascii="Times New Roman" w:hAnsi="Times New Roman"/>
                <w:lang w:val="fr-FR"/>
              </w:rPr>
              <w:t xml:space="preserve">, </w:t>
            </w:r>
            <w:r w:rsidR="003F7088" w:rsidRPr="003F7088">
              <w:rPr>
                <w:rFonts w:ascii="Times New Roman" w:hAnsi="Times New Roman"/>
                <w:lang w:val="fr-FR"/>
              </w:rPr>
              <w:t>ư</w:t>
            </w:r>
            <w:r w:rsidRPr="003F7088">
              <w:rPr>
                <w:rFonts w:ascii="Times New Roman" w:hAnsi="Times New Roman"/>
                <w:lang w:val="fr-FR"/>
              </w:rPr>
              <w:t>" t</w:t>
            </w:r>
            <w:r w:rsidR="003F7088" w:rsidRPr="003F7088">
              <w:rPr>
                <w:rFonts w:ascii="Times New Roman" w:hAnsi="Times New Roman"/>
                <w:lang w:val="fr-FR"/>
              </w:rPr>
              <w:t>ạ</w:t>
            </w:r>
            <w:r w:rsidRPr="003F7088">
              <w:rPr>
                <w:rFonts w:ascii="Times New Roman" w:hAnsi="Times New Roman"/>
                <w:lang w:val="fr-FR"/>
              </w:rPr>
              <w:t>o c</w:t>
            </w:r>
            <w:r w:rsidR="003F7088" w:rsidRPr="003F7088">
              <w:rPr>
                <w:rFonts w:ascii="Times New Roman" w:hAnsi="Times New Roman"/>
                <w:lang w:val="fr-FR"/>
              </w:rPr>
              <w:t>â</w:t>
            </w:r>
            <w:r w:rsidRPr="003F7088">
              <w:rPr>
                <w:rFonts w:ascii="Times New Roman" w:hAnsi="Times New Roman"/>
                <w:lang w:val="fr-FR"/>
              </w:rPr>
              <w:t>u nghi v</w:t>
            </w:r>
            <w:r w:rsidR="003F7088" w:rsidRPr="003F7088">
              <w:rPr>
                <w:rFonts w:ascii="Times New Roman" w:hAnsi="Times New Roman"/>
                <w:lang w:val="fr-FR"/>
              </w:rPr>
              <w:t>ấ</w:t>
            </w:r>
            <w:r w:rsidRPr="003F7088">
              <w:rPr>
                <w:rFonts w:ascii="Times New Roman" w:hAnsi="Times New Roman"/>
                <w:lang w:val="fr-FR"/>
              </w:rPr>
              <w:t>n.</w:t>
            </w:r>
          </w:p>
          <w:p w:rsidR="008E6A08" w:rsidRPr="003F7088" w:rsidRDefault="008E6A08" w:rsidP="008E6A08">
            <w:pPr>
              <w:rPr>
                <w:rFonts w:ascii="Times New Roman" w:hAnsi="Times New Roman"/>
                <w:lang w:val="fr-FR"/>
              </w:rPr>
            </w:pPr>
            <w:r w:rsidRPr="003F7088">
              <w:rPr>
                <w:rFonts w:ascii="Times New Roman" w:hAnsi="Times New Roman"/>
                <w:lang w:val="fr-FR"/>
              </w:rPr>
              <w:t xml:space="preserve">b. </w:t>
            </w:r>
            <w:r w:rsidR="003F7088" w:rsidRPr="003F7088">
              <w:rPr>
                <w:rFonts w:ascii="Times New Roman" w:hAnsi="Times New Roman"/>
                <w:lang w:val="fr-FR"/>
              </w:rPr>
              <w:t>Đè</w:t>
            </w:r>
            <w:r w:rsidRPr="003F7088">
              <w:rPr>
                <w:rFonts w:ascii="Times New Roman" w:hAnsi="Times New Roman"/>
                <w:lang w:val="fr-FR"/>
              </w:rPr>
              <w:t xml:space="preserve">n khoe </w:t>
            </w:r>
            <w:r w:rsidR="003F7088" w:rsidRPr="003F7088">
              <w:rPr>
                <w:rFonts w:ascii="Times New Roman" w:hAnsi="Times New Roman"/>
                <w:lang w:val="fr-FR"/>
              </w:rPr>
              <w:t>đè</w:t>
            </w:r>
            <w:r w:rsidRPr="003F7088">
              <w:rPr>
                <w:rFonts w:ascii="Times New Roman" w:hAnsi="Times New Roman"/>
                <w:lang w:val="fr-FR"/>
              </w:rPr>
              <w:t>n t</w:t>
            </w:r>
            <w:r w:rsidR="003F7088" w:rsidRPr="003F7088">
              <w:rPr>
                <w:rFonts w:ascii="Times New Roman" w:hAnsi="Times New Roman"/>
                <w:lang w:val="fr-FR"/>
              </w:rPr>
              <w:t>ỏ</w:t>
            </w:r>
            <w:r w:rsidRPr="003F7088">
              <w:rPr>
                <w:rFonts w:ascii="Times New Roman" w:hAnsi="Times New Roman"/>
                <w:lang w:val="fr-FR"/>
              </w:rPr>
              <w:t xml:space="preserve"> h</w:t>
            </w:r>
            <w:r w:rsidR="003F7088" w:rsidRPr="003F7088">
              <w:rPr>
                <w:rFonts w:ascii="Times New Roman" w:hAnsi="Times New Roman"/>
                <w:lang w:val="fr-FR"/>
              </w:rPr>
              <w:t>ơ</w:t>
            </w:r>
            <w:r w:rsidRPr="003F7088">
              <w:rPr>
                <w:rFonts w:ascii="Times New Roman" w:hAnsi="Times New Roman"/>
                <w:lang w:val="fr-FR"/>
              </w:rPr>
              <w:t>n tr</w:t>
            </w:r>
            <w:r w:rsidR="003F7088" w:rsidRPr="003F7088">
              <w:rPr>
                <w:rFonts w:ascii="Times New Roman" w:hAnsi="Times New Roman"/>
                <w:lang w:val="fr-FR"/>
              </w:rPr>
              <w:t>ă</w:t>
            </w:r>
            <w:r w:rsidRPr="003F7088">
              <w:rPr>
                <w:rFonts w:ascii="Times New Roman" w:hAnsi="Times New Roman"/>
                <w:lang w:val="fr-FR"/>
              </w:rPr>
              <w:t xml:space="preserve">ng </w:t>
            </w:r>
          </w:p>
          <w:p w:rsidR="008E6A08" w:rsidRPr="003F7088" w:rsidRDefault="003F7088" w:rsidP="008E6A08">
            <w:pPr>
              <w:rPr>
                <w:rFonts w:ascii="Times New Roman" w:hAnsi="Times New Roman"/>
                <w:lang w:val="fr-FR"/>
              </w:rPr>
            </w:pPr>
            <w:r w:rsidRPr="003F7088">
              <w:rPr>
                <w:rFonts w:ascii="Times New Roman" w:hAnsi="Times New Roman"/>
                <w:lang w:val="fr-FR"/>
              </w:rPr>
              <w:t>Đè</w:t>
            </w:r>
            <w:r w:rsidR="008E6A08" w:rsidRPr="003F7088">
              <w:rPr>
                <w:rFonts w:ascii="Times New Roman" w:hAnsi="Times New Roman"/>
                <w:lang w:val="fr-FR"/>
              </w:rPr>
              <w:t>n ra tr</w:t>
            </w:r>
            <w:r w:rsidRPr="003F7088">
              <w:rPr>
                <w:rFonts w:ascii="Times New Roman" w:hAnsi="Times New Roman"/>
                <w:lang w:val="fr-FR"/>
              </w:rPr>
              <w:t>ướ</w:t>
            </w:r>
            <w:r w:rsidR="008E6A08" w:rsidRPr="003F7088">
              <w:rPr>
                <w:rFonts w:ascii="Times New Roman" w:hAnsi="Times New Roman"/>
                <w:lang w:val="fr-FR"/>
              </w:rPr>
              <w:t>c gi</w:t>
            </w:r>
            <w:r w:rsidRPr="003F7088">
              <w:rPr>
                <w:rFonts w:ascii="Times New Roman" w:hAnsi="Times New Roman"/>
                <w:lang w:val="fr-FR"/>
              </w:rPr>
              <w:t>ó</w:t>
            </w:r>
            <w:r w:rsidR="008E6A08" w:rsidRPr="003F7088">
              <w:rPr>
                <w:rFonts w:ascii="Times New Roman" w:hAnsi="Times New Roman"/>
                <w:lang w:val="fr-FR"/>
              </w:rPr>
              <w:t xml:space="preserve"> c</w:t>
            </w:r>
            <w:r w:rsidRPr="003F7088">
              <w:rPr>
                <w:rFonts w:ascii="Times New Roman" w:hAnsi="Times New Roman"/>
                <w:lang w:val="fr-FR"/>
              </w:rPr>
              <w:t>ò</w:t>
            </w:r>
            <w:r w:rsidR="008E6A08" w:rsidRPr="003F7088">
              <w:rPr>
                <w:rFonts w:ascii="Times New Roman" w:hAnsi="Times New Roman"/>
                <w:lang w:val="fr-FR"/>
              </w:rPr>
              <w:t>n ch</w:t>
            </w:r>
            <w:r w:rsidRPr="003F7088">
              <w:rPr>
                <w:rFonts w:ascii="Times New Roman" w:hAnsi="Times New Roman"/>
                <w:lang w:val="fr-FR"/>
              </w:rPr>
              <w:t>ă</w:t>
            </w:r>
            <w:r w:rsidR="008E6A08" w:rsidRPr="003F7088">
              <w:rPr>
                <w:rFonts w:ascii="Times New Roman" w:hAnsi="Times New Roman"/>
                <w:lang w:val="fr-FR"/>
              </w:rPr>
              <w:t>ng h</w:t>
            </w:r>
            <w:r w:rsidRPr="003F7088">
              <w:rPr>
                <w:rFonts w:ascii="Times New Roman" w:hAnsi="Times New Roman"/>
                <w:lang w:val="fr-FR"/>
              </w:rPr>
              <w:t>ỡ</w:t>
            </w:r>
            <w:r w:rsidR="008E6A08" w:rsidRPr="003F7088">
              <w:rPr>
                <w:rFonts w:ascii="Times New Roman" w:hAnsi="Times New Roman"/>
                <w:lang w:val="fr-FR"/>
              </w:rPr>
              <w:t xml:space="preserve">i </w:t>
            </w:r>
            <w:r w:rsidRPr="003F7088">
              <w:rPr>
                <w:rFonts w:ascii="Times New Roman" w:hAnsi="Times New Roman"/>
                <w:lang w:val="fr-FR"/>
              </w:rPr>
              <w:t>đè</w:t>
            </w:r>
            <w:r w:rsidR="008E6A08" w:rsidRPr="003F7088">
              <w:rPr>
                <w:rFonts w:ascii="Times New Roman" w:hAnsi="Times New Roman"/>
                <w:lang w:val="fr-FR"/>
              </w:rPr>
              <w:t xml:space="preserve">n.                                     </w:t>
            </w:r>
            <w:r w:rsidR="008E6A08" w:rsidRPr="003F7088">
              <w:rPr>
                <w:rFonts w:ascii="Times New Roman" w:hAnsi="Times New Roman"/>
              </w:rPr>
              <w:sym w:font="Wingdings" w:char="F0E0"/>
            </w:r>
            <w:r w:rsidR="008E6A08" w:rsidRPr="003F7088">
              <w:rPr>
                <w:rFonts w:ascii="Times New Roman" w:hAnsi="Times New Roman"/>
                <w:lang w:val="fr-FR"/>
              </w:rPr>
              <w:t xml:space="preserve"> "ch</w:t>
            </w:r>
            <w:r w:rsidRPr="003F7088">
              <w:rPr>
                <w:rFonts w:ascii="Times New Roman" w:hAnsi="Times New Roman"/>
                <w:lang w:val="fr-FR"/>
              </w:rPr>
              <w:t>ă</w:t>
            </w:r>
            <w:r w:rsidR="008E6A08" w:rsidRPr="003F7088">
              <w:rPr>
                <w:rFonts w:ascii="Times New Roman" w:hAnsi="Times New Roman"/>
                <w:lang w:val="fr-FR"/>
              </w:rPr>
              <w:t>ng" t</w:t>
            </w:r>
            <w:r w:rsidRPr="003F7088">
              <w:rPr>
                <w:rFonts w:ascii="Times New Roman" w:hAnsi="Times New Roman"/>
                <w:lang w:val="fr-FR"/>
              </w:rPr>
              <w:t>ạ</w:t>
            </w:r>
            <w:r w:rsidR="008E6A08" w:rsidRPr="003F7088">
              <w:rPr>
                <w:rFonts w:ascii="Times New Roman" w:hAnsi="Times New Roman"/>
                <w:lang w:val="fr-FR"/>
              </w:rPr>
              <w:t>o c</w:t>
            </w:r>
            <w:r w:rsidRPr="003F7088">
              <w:rPr>
                <w:rFonts w:ascii="Times New Roman" w:hAnsi="Times New Roman"/>
                <w:lang w:val="fr-FR"/>
              </w:rPr>
              <w:t>â</w:t>
            </w:r>
            <w:r w:rsidR="008E6A08" w:rsidRPr="003F7088">
              <w:rPr>
                <w:rFonts w:ascii="Times New Roman" w:hAnsi="Times New Roman"/>
                <w:lang w:val="fr-FR"/>
              </w:rPr>
              <w:t>u nghi v</w:t>
            </w:r>
            <w:r w:rsidRPr="003F7088">
              <w:rPr>
                <w:rFonts w:ascii="Times New Roman" w:hAnsi="Times New Roman"/>
                <w:lang w:val="fr-FR"/>
              </w:rPr>
              <w:t>ấ</w:t>
            </w:r>
            <w:r w:rsidR="008E6A08" w:rsidRPr="003F7088">
              <w:rPr>
                <w:rFonts w:ascii="Times New Roman" w:hAnsi="Times New Roman"/>
                <w:lang w:val="fr-FR"/>
              </w:rPr>
              <w:t>n.</w:t>
            </w:r>
          </w:p>
          <w:p w:rsidR="008E6A08" w:rsidRPr="003F7088" w:rsidRDefault="008E6A08" w:rsidP="008E6A08">
            <w:pPr>
              <w:rPr>
                <w:rFonts w:ascii="Times New Roman" w:hAnsi="Times New Roman"/>
              </w:rPr>
            </w:pPr>
            <w:r w:rsidRPr="003F7088">
              <w:rPr>
                <w:rFonts w:ascii="Times New Roman" w:hAnsi="Times New Roman"/>
                <w:lang w:val="fr-FR"/>
              </w:rPr>
              <w:t>c. N</w:t>
            </w:r>
            <w:r w:rsidR="003F7088" w:rsidRPr="003F7088">
              <w:rPr>
                <w:rFonts w:ascii="Times New Roman" w:hAnsi="Times New Roman"/>
                <w:lang w:val="fr-FR"/>
              </w:rPr>
              <w:t>à</w:t>
            </w:r>
            <w:r w:rsidRPr="003F7088">
              <w:rPr>
                <w:rFonts w:ascii="Times New Roman" w:hAnsi="Times New Roman"/>
                <w:lang w:val="fr-FR"/>
              </w:rPr>
              <w:t xml:space="preserve">y u </w:t>
            </w:r>
            <w:r w:rsidR="003F7088" w:rsidRPr="003F7088">
              <w:rPr>
                <w:rFonts w:ascii="Times New Roman" w:hAnsi="Times New Roman"/>
                <w:lang w:val="fr-FR"/>
              </w:rPr>
              <w:t>ă</w:t>
            </w:r>
            <w:r w:rsidRPr="003F7088">
              <w:rPr>
                <w:rFonts w:ascii="Times New Roman" w:hAnsi="Times New Roman"/>
                <w:lang w:val="fr-FR"/>
              </w:rPr>
              <w:t xml:space="preserve">n </w:t>
            </w:r>
            <w:r w:rsidR="003F7088" w:rsidRPr="003F7088">
              <w:rPr>
                <w:rFonts w:ascii="Times New Roman" w:hAnsi="Times New Roman"/>
                <w:lang w:val="fr-FR"/>
              </w:rPr>
              <w:t>đ</w:t>
            </w:r>
            <w:r w:rsidRPr="003F7088">
              <w:rPr>
                <w:rFonts w:ascii="Times New Roman" w:hAnsi="Times New Roman"/>
                <w:lang w:val="fr-FR"/>
              </w:rPr>
              <w:t xml:space="preserve">i! </w:t>
            </w:r>
            <w:r w:rsidRPr="003F7088">
              <w:rPr>
                <w:rFonts w:ascii="Times New Roman" w:hAnsi="Times New Roman"/>
              </w:rPr>
              <w:t xml:space="preserve">U </w:t>
            </w:r>
            <w:r w:rsidR="003F7088" w:rsidRPr="003F7088">
              <w:rPr>
                <w:rFonts w:ascii="Times New Roman" w:hAnsi="Times New Roman"/>
              </w:rPr>
              <w:t>ă</w:t>
            </w:r>
            <w:r w:rsidRPr="003F7088">
              <w:rPr>
                <w:rFonts w:ascii="Times New Roman" w:hAnsi="Times New Roman"/>
              </w:rPr>
              <w:t xml:space="preserve">n khoai </w:t>
            </w:r>
            <w:r w:rsidR="003F7088" w:rsidRPr="003F7088">
              <w:rPr>
                <w:rFonts w:ascii="Times New Roman" w:hAnsi="Times New Roman"/>
              </w:rPr>
              <w:t>đ</w:t>
            </w:r>
            <w:r w:rsidRPr="003F7088">
              <w:rPr>
                <w:rFonts w:ascii="Times New Roman" w:hAnsi="Times New Roman"/>
              </w:rPr>
              <w:t xml:space="preserve">i </w:t>
            </w:r>
            <w:r w:rsidR="003F7088" w:rsidRPr="003F7088">
              <w:rPr>
                <w:rFonts w:ascii="Times New Roman" w:hAnsi="Times New Roman"/>
              </w:rPr>
              <w:t>để</w:t>
            </w:r>
            <w:r w:rsidR="00F6449A" w:rsidRPr="003F7088">
              <w:rPr>
                <w:rFonts w:ascii="Times New Roman" w:hAnsi="Times New Roman"/>
              </w:rPr>
              <w:t>..</w:t>
            </w:r>
            <w:r w:rsidRPr="003F7088">
              <w:rPr>
                <w:rFonts w:ascii="Times New Roman" w:hAnsi="Times New Roman"/>
              </w:rPr>
              <w:t xml:space="preserve">.                                       </w:t>
            </w:r>
            <w:r w:rsidRPr="003F7088">
              <w:rPr>
                <w:rFonts w:ascii="Times New Roman" w:hAnsi="Times New Roman"/>
              </w:rPr>
              <w:sym w:font="Wingdings" w:char="F0E0"/>
            </w:r>
            <w:r w:rsidRPr="003F7088">
              <w:rPr>
                <w:rFonts w:ascii="Times New Roman" w:hAnsi="Times New Roman"/>
              </w:rPr>
              <w:t xml:space="preserve"> "</w:t>
            </w:r>
            <w:r w:rsidR="003F7088" w:rsidRPr="003F7088">
              <w:rPr>
                <w:rFonts w:ascii="Times New Roman" w:hAnsi="Times New Roman"/>
              </w:rPr>
              <w:t>đ</w:t>
            </w:r>
            <w:r w:rsidRPr="003F7088">
              <w:rPr>
                <w:rFonts w:ascii="Times New Roman" w:hAnsi="Times New Roman"/>
              </w:rPr>
              <w:t>i" t</w:t>
            </w:r>
            <w:r w:rsidR="003F7088" w:rsidRPr="003F7088">
              <w:rPr>
                <w:rFonts w:ascii="Times New Roman" w:hAnsi="Times New Roman"/>
              </w:rPr>
              <w:t>ạ</w:t>
            </w:r>
            <w:r w:rsidRPr="003F7088">
              <w:rPr>
                <w:rFonts w:ascii="Times New Roman" w:hAnsi="Times New Roman"/>
              </w:rPr>
              <w:t>o c</w:t>
            </w:r>
            <w:r w:rsidR="003F7088" w:rsidRPr="003F7088">
              <w:rPr>
                <w:rFonts w:ascii="Times New Roman" w:hAnsi="Times New Roman"/>
              </w:rPr>
              <w:t>â</w:t>
            </w:r>
            <w:r w:rsidRPr="003F7088">
              <w:rPr>
                <w:rFonts w:ascii="Times New Roman" w:hAnsi="Times New Roman"/>
              </w:rPr>
              <w:t>u c</w:t>
            </w:r>
            <w:r w:rsidR="003F7088" w:rsidRPr="003F7088">
              <w:rPr>
                <w:rFonts w:ascii="Times New Roman" w:hAnsi="Times New Roman"/>
              </w:rPr>
              <w:t>ầ</w:t>
            </w:r>
            <w:r w:rsidRPr="003F7088">
              <w:rPr>
                <w:rFonts w:ascii="Times New Roman" w:hAnsi="Times New Roman"/>
              </w:rPr>
              <w:t>u khi</w:t>
            </w:r>
            <w:r w:rsidR="003F7088" w:rsidRPr="003F7088">
              <w:rPr>
                <w:rFonts w:ascii="Times New Roman" w:hAnsi="Times New Roman"/>
              </w:rPr>
              <w:t>ế</w:t>
            </w:r>
            <w:r w:rsidRPr="003F7088">
              <w:rPr>
                <w:rFonts w:ascii="Times New Roman" w:hAnsi="Times New Roman"/>
              </w:rPr>
              <w:t>n.</w:t>
            </w:r>
          </w:p>
          <w:p w:rsidR="008E6A08" w:rsidRPr="003F7088" w:rsidRDefault="008E6A08" w:rsidP="008E6A08">
            <w:pPr>
              <w:rPr>
                <w:rFonts w:ascii="Times New Roman" w:hAnsi="Times New Roman"/>
                <w:lang w:val="fr-FR"/>
              </w:rPr>
            </w:pPr>
            <w:r w:rsidRPr="003F7088">
              <w:rPr>
                <w:rFonts w:ascii="Times New Roman" w:hAnsi="Times New Roman"/>
              </w:rPr>
              <w:t>d. Em kh</w:t>
            </w:r>
            <w:r w:rsidR="003F7088" w:rsidRPr="003F7088">
              <w:rPr>
                <w:rFonts w:ascii="Times New Roman" w:hAnsi="Times New Roman"/>
              </w:rPr>
              <w:t>ô</w:t>
            </w:r>
            <w:r w:rsidRPr="003F7088">
              <w:rPr>
                <w:rFonts w:ascii="Times New Roman" w:hAnsi="Times New Roman"/>
              </w:rPr>
              <w:t>ng! N</w:t>
            </w:r>
            <w:r w:rsidR="003F7088" w:rsidRPr="003F7088">
              <w:rPr>
                <w:rFonts w:ascii="Times New Roman" w:hAnsi="Times New Roman"/>
              </w:rPr>
              <w:t>à</w:t>
            </w:r>
            <w:r w:rsidRPr="003F7088">
              <w:rPr>
                <w:rFonts w:ascii="Times New Roman" w:hAnsi="Times New Roman"/>
              </w:rPr>
              <w:t>o! Em kh</w:t>
            </w:r>
            <w:r w:rsidR="003F7088" w:rsidRPr="003F7088">
              <w:rPr>
                <w:rFonts w:ascii="Times New Roman" w:hAnsi="Times New Roman"/>
              </w:rPr>
              <w:t>ô</w:t>
            </w:r>
            <w:r w:rsidRPr="003F7088">
              <w:rPr>
                <w:rFonts w:ascii="Times New Roman" w:hAnsi="Times New Roman"/>
              </w:rPr>
              <w:t>ng cho b</w:t>
            </w:r>
            <w:r w:rsidR="003F7088" w:rsidRPr="003F7088">
              <w:rPr>
                <w:rFonts w:ascii="Times New Roman" w:hAnsi="Times New Roman"/>
              </w:rPr>
              <w:t>á</w:t>
            </w:r>
            <w:r w:rsidRPr="003F7088">
              <w:rPr>
                <w:rFonts w:ascii="Times New Roman" w:hAnsi="Times New Roman"/>
              </w:rPr>
              <w:t>n ch</w:t>
            </w:r>
            <w:r w:rsidR="003F7088" w:rsidRPr="003F7088">
              <w:rPr>
                <w:rFonts w:ascii="Times New Roman" w:hAnsi="Times New Roman"/>
              </w:rPr>
              <w:t>ị</w:t>
            </w:r>
            <w:r w:rsidRPr="003F7088">
              <w:rPr>
                <w:rFonts w:ascii="Times New Roman" w:hAnsi="Times New Roman"/>
              </w:rPr>
              <w:t xml:space="preserve"> T</w:t>
            </w:r>
            <w:r w:rsidR="003F7088" w:rsidRPr="003F7088">
              <w:rPr>
                <w:rFonts w:ascii="Times New Roman" w:hAnsi="Times New Roman"/>
              </w:rPr>
              <w:t>í</w:t>
            </w:r>
            <w:r w:rsidRPr="003F7088">
              <w:rPr>
                <w:rFonts w:ascii="Times New Roman" w:hAnsi="Times New Roman"/>
              </w:rPr>
              <w:t xml:space="preserve"> n</w:t>
            </w:r>
            <w:r w:rsidR="003F7088" w:rsidRPr="003F7088">
              <w:rPr>
                <w:rFonts w:ascii="Times New Roman" w:hAnsi="Times New Roman"/>
              </w:rPr>
              <w:t>à</w:t>
            </w:r>
            <w:r w:rsidRPr="003F7088">
              <w:rPr>
                <w:rFonts w:ascii="Times New Roman" w:hAnsi="Times New Roman"/>
              </w:rPr>
              <w:t xml:space="preserve">o!                </w:t>
            </w:r>
            <w:r w:rsidRPr="003F7088">
              <w:rPr>
                <w:rFonts w:ascii="Times New Roman" w:hAnsi="Times New Roman"/>
              </w:rPr>
              <w:sym w:font="Wingdings" w:char="F0E0"/>
            </w:r>
            <w:r w:rsidRPr="003F7088">
              <w:rPr>
                <w:rFonts w:ascii="Times New Roman" w:hAnsi="Times New Roman"/>
              </w:rPr>
              <w:t xml:space="preserve"> </w:t>
            </w:r>
            <w:r w:rsidRPr="003F7088">
              <w:rPr>
                <w:rFonts w:ascii="Times New Roman" w:hAnsi="Times New Roman"/>
                <w:lang w:val="fr-FR"/>
              </w:rPr>
              <w:t>"n</w:t>
            </w:r>
            <w:r w:rsidR="003F7088" w:rsidRPr="003F7088">
              <w:rPr>
                <w:rFonts w:ascii="Times New Roman" w:hAnsi="Times New Roman"/>
                <w:lang w:val="fr-FR"/>
              </w:rPr>
              <w:t>à</w:t>
            </w:r>
            <w:r w:rsidRPr="003F7088">
              <w:rPr>
                <w:rFonts w:ascii="Times New Roman" w:hAnsi="Times New Roman"/>
                <w:lang w:val="fr-FR"/>
              </w:rPr>
              <w:t>o" t</w:t>
            </w:r>
            <w:r w:rsidR="003F7088" w:rsidRPr="003F7088">
              <w:rPr>
                <w:rFonts w:ascii="Times New Roman" w:hAnsi="Times New Roman"/>
                <w:lang w:val="fr-FR"/>
              </w:rPr>
              <w:t>ạ</w:t>
            </w:r>
            <w:r w:rsidRPr="003F7088">
              <w:rPr>
                <w:rFonts w:ascii="Times New Roman" w:hAnsi="Times New Roman"/>
                <w:lang w:val="fr-FR"/>
              </w:rPr>
              <w:t>o c</w:t>
            </w:r>
            <w:r w:rsidR="003F7088" w:rsidRPr="003F7088">
              <w:rPr>
                <w:rFonts w:ascii="Times New Roman" w:hAnsi="Times New Roman"/>
                <w:lang w:val="fr-FR"/>
              </w:rPr>
              <w:t>â</w:t>
            </w:r>
            <w:r w:rsidRPr="003F7088">
              <w:rPr>
                <w:rFonts w:ascii="Times New Roman" w:hAnsi="Times New Roman"/>
                <w:lang w:val="fr-FR"/>
              </w:rPr>
              <w:t>u c</w:t>
            </w:r>
            <w:r w:rsidR="003F7088" w:rsidRPr="003F7088">
              <w:rPr>
                <w:rFonts w:ascii="Times New Roman" w:hAnsi="Times New Roman"/>
                <w:lang w:val="fr-FR"/>
              </w:rPr>
              <w:t>ầ</w:t>
            </w:r>
            <w:r w:rsidRPr="003F7088">
              <w:rPr>
                <w:rFonts w:ascii="Times New Roman" w:hAnsi="Times New Roman"/>
                <w:lang w:val="fr-FR"/>
              </w:rPr>
              <w:t>u khi</w:t>
            </w:r>
            <w:r w:rsidR="003F7088" w:rsidRPr="003F7088">
              <w:rPr>
                <w:rFonts w:ascii="Times New Roman" w:hAnsi="Times New Roman"/>
                <w:lang w:val="fr-FR"/>
              </w:rPr>
              <w:t>ế</w:t>
            </w:r>
            <w:r w:rsidRPr="003F7088">
              <w:rPr>
                <w:rFonts w:ascii="Times New Roman" w:hAnsi="Times New Roman"/>
                <w:lang w:val="fr-FR"/>
              </w:rPr>
              <w:t>n.</w:t>
            </w:r>
          </w:p>
          <w:p w:rsidR="008E6A08" w:rsidRPr="003F7088" w:rsidRDefault="008E6A08" w:rsidP="008E6A08">
            <w:pPr>
              <w:rPr>
                <w:rFonts w:ascii="Times New Roman" w:hAnsi="Times New Roman"/>
              </w:rPr>
            </w:pPr>
            <w:r w:rsidRPr="003F7088">
              <w:rPr>
                <w:rFonts w:ascii="Times New Roman" w:hAnsi="Times New Roman"/>
              </w:rPr>
              <w:t>e. M</w:t>
            </w:r>
            <w:r w:rsidR="003F7088" w:rsidRPr="003F7088">
              <w:rPr>
                <w:rFonts w:ascii="Times New Roman" w:hAnsi="Times New Roman"/>
              </w:rPr>
              <w:t>ẹ</w:t>
            </w:r>
            <w:r w:rsidRPr="003F7088">
              <w:rPr>
                <w:rFonts w:ascii="Times New Roman" w:hAnsi="Times New Roman"/>
              </w:rPr>
              <w:t xml:space="preserve"> cho con </w:t>
            </w:r>
            <w:r w:rsidR="003F7088" w:rsidRPr="003F7088">
              <w:rPr>
                <w:rFonts w:ascii="Times New Roman" w:hAnsi="Times New Roman"/>
              </w:rPr>
              <w:t>đ</w:t>
            </w:r>
            <w:r w:rsidRPr="003F7088">
              <w:rPr>
                <w:rFonts w:ascii="Times New Roman" w:hAnsi="Times New Roman"/>
              </w:rPr>
              <w:t>i v</w:t>
            </w:r>
            <w:r w:rsidR="003F7088" w:rsidRPr="003F7088">
              <w:rPr>
                <w:rFonts w:ascii="Times New Roman" w:hAnsi="Times New Roman"/>
              </w:rPr>
              <w:t>ớ</w:t>
            </w:r>
            <w:r w:rsidRPr="003F7088">
              <w:rPr>
                <w:rFonts w:ascii="Times New Roman" w:hAnsi="Times New Roman"/>
              </w:rPr>
              <w:t xml:space="preserve">i.                                                               </w:t>
            </w:r>
            <w:r w:rsidRPr="003F7088">
              <w:rPr>
                <w:rFonts w:ascii="Times New Roman" w:hAnsi="Times New Roman"/>
              </w:rPr>
              <w:sym w:font="Wingdings" w:char="F0E0"/>
            </w:r>
            <w:r w:rsidRPr="003F7088">
              <w:rPr>
                <w:rFonts w:ascii="Times New Roman" w:hAnsi="Times New Roman"/>
              </w:rPr>
              <w:t xml:space="preserve"> "v</w:t>
            </w:r>
            <w:r w:rsidR="003F7088" w:rsidRPr="003F7088">
              <w:rPr>
                <w:rFonts w:ascii="Times New Roman" w:hAnsi="Times New Roman"/>
              </w:rPr>
              <w:t>ớ</w:t>
            </w:r>
            <w:r w:rsidRPr="003F7088">
              <w:rPr>
                <w:rFonts w:ascii="Times New Roman" w:hAnsi="Times New Roman"/>
              </w:rPr>
              <w:t>i" t</w:t>
            </w:r>
            <w:r w:rsidR="003F7088" w:rsidRPr="003F7088">
              <w:rPr>
                <w:rFonts w:ascii="Times New Roman" w:hAnsi="Times New Roman"/>
              </w:rPr>
              <w:t>ạ</w:t>
            </w:r>
            <w:r w:rsidRPr="003F7088">
              <w:rPr>
                <w:rFonts w:ascii="Times New Roman" w:hAnsi="Times New Roman"/>
              </w:rPr>
              <w:t>o c</w:t>
            </w:r>
            <w:r w:rsidR="003F7088" w:rsidRPr="003F7088">
              <w:rPr>
                <w:rFonts w:ascii="Times New Roman" w:hAnsi="Times New Roman"/>
              </w:rPr>
              <w:t>â</w:t>
            </w:r>
            <w:r w:rsidRPr="003F7088">
              <w:rPr>
                <w:rFonts w:ascii="Times New Roman" w:hAnsi="Times New Roman"/>
              </w:rPr>
              <w:t>u c</w:t>
            </w:r>
            <w:r w:rsidR="003F7088" w:rsidRPr="003F7088">
              <w:rPr>
                <w:rFonts w:ascii="Times New Roman" w:hAnsi="Times New Roman"/>
              </w:rPr>
              <w:t>ầ</w:t>
            </w:r>
            <w:r w:rsidRPr="003F7088">
              <w:rPr>
                <w:rFonts w:ascii="Times New Roman" w:hAnsi="Times New Roman"/>
              </w:rPr>
              <w:t>u khi</w:t>
            </w:r>
            <w:r w:rsidR="003F7088" w:rsidRPr="003F7088">
              <w:rPr>
                <w:rFonts w:ascii="Times New Roman" w:hAnsi="Times New Roman"/>
              </w:rPr>
              <w:t>ế</w:t>
            </w:r>
            <w:r w:rsidRPr="003F7088">
              <w:rPr>
                <w:rFonts w:ascii="Times New Roman" w:hAnsi="Times New Roman"/>
              </w:rPr>
              <w:t>n.</w:t>
            </w:r>
          </w:p>
          <w:p w:rsidR="008E6A08" w:rsidRPr="003F7088" w:rsidRDefault="008E6A08" w:rsidP="008E6A08">
            <w:pPr>
              <w:rPr>
                <w:rFonts w:ascii="Times New Roman" w:hAnsi="Times New Roman"/>
              </w:rPr>
            </w:pPr>
            <w:r w:rsidRPr="003F7088">
              <w:rPr>
                <w:rFonts w:ascii="Times New Roman" w:hAnsi="Times New Roman"/>
              </w:rPr>
              <w:t>g. S</w:t>
            </w:r>
            <w:r w:rsidR="003F7088" w:rsidRPr="003F7088">
              <w:rPr>
                <w:rFonts w:ascii="Times New Roman" w:hAnsi="Times New Roman"/>
              </w:rPr>
              <w:t>ướ</w:t>
            </w:r>
            <w:r w:rsidRPr="003F7088">
              <w:rPr>
                <w:rFonts w:ascii="Times New Roman" w:hAnsi="Times New Roman"/>
              </w:rPr>
              <w:t>ng vui thay t</w:t>
            </w:r>
            <w:r w:rsidR="003F7088" w:rsidRPr="003F7088">
              <w:rPr>
                <w:rFonts w:ascii="Times New Roman" w:hAnsi="Times New Roman"/>
              </w:rPr>
              <w:t>ấ</w:t>
            </w:r>
            <w:r w:rsidRPr="003F7088">
              <w:rPr>
                <w:rFonts w:ascii="Times New Roman" w:hAnsi="Times New Roman"/>
              </w:rPr>
              <w:t>t c</w:t>
            </w:r>
            <w:r w:rsidR="003F7088" w:rsidRPr="003F7088">
              <w:rPr>
                <w:rFonts w:ascii="Times New Roman" w:hAnsi="Times New Roman"/>
              </w:rPr>
              <w:t>ả</w:t>
            </w:r>
            <w:r w:rsidRPr="003F7088">
              <w:rPr>
                <w:rFonts w:ascii="Times New Roman" w:hAnsi="Times New Roman"/>
              </w:rPr>
              <w:t xml:space="preserve"> c</w:t>
            </w:r>
            <w:r w:rsidR="003F7088" w:rsidRPr="003F7088">
              <w:rPr>
                <w:rFonts w:ascii="Times New Roman" w:hAnsi="Times New Roman"/>
              </w:rPr>
              <w:t>ủ</w:t>
            </w:r>
            <w:r w:rsidRPr="003F7088">
              <w:rPr>
                <w:rFonts w:ascii="Times New Roman" w:hAnsi="Times New Roman"/>
              </w:rPr>
              <w:t xml:space="preserve">a ta </w:t>
            </w:r>
          </w:p>
          <w:p w:rsidR="008E6A08" w:rsidRPr="003F7088" w:rsidRDefault="008E6A08" w:rsidP="001A012E">
            <w:pPr>
              <w:rPr>
                <w:rFonts w:ascii="Times New Roman" w:hAnsi="Times New Roman"/>
              </w:rPr>
            </w:pPr>
            <w:r w:rsidRPr="003F7088">
              <w:rPr>
                <w:rFonts w:ascii="Times New Roman" w:hAnsi="Times New Roman"/>
              </w:rPr>
              <w:t xml:space="preserve"> </w:t>
            </w:r>
            <w:r w:rsidR="003F7088" w:rsidRPr="003F7088">
              <w:rPr>
                <w:rFonts w:ascii="Times New Roman" w:hAnsi="Times New Roman"/>
                <w:lang w:val="fr-FR"/>
              </w:rPr>
              <w:t>Ồ</w:t>
            </w:r>
            <w:r w:rsidRPr="003F7088">
              <w:rPr>
                <w:rFonts w:ascii="Times New Roman" w:hAnsi="Times New Roman"/>
                <w:lang w:val="fr-FR"/>
              </w:rPr>
              <w:t xml:space="preserve"> t</w:t>
            </w:r>
            <w:r w:rsidR="003F7088" w:rsidRPr="003F7088">
              <w:rPr>
                <w:rFonts w:ascii="Times New Roman" w:hAnsi="Times New Roman"/>
                <w:lang w:val="fr-FR"/>
              </w:rPr>
              <w:t>ấ</w:t>
            </w:r>
            <w:r w:rsidRPr="003F7088">
              <w:rPr>
                <w:rFonts w:ascii="Times New Roman" w:hAnsi="Times New Roman"/>
                <w:lang w:val="fr-FR"/>
              </w:rPr>
              <w:t>t c</w:t>
            </w:r>
            <w:r w:rsidR="003F7088" w:rsidRPr="003F7088">
              <w:rPr>
                <w:rFonts w:ascii="Times New Roman" w:hAnsi="Times New Roman"/>
                <w:lang w:val="fr-FR"/>
              </w:rPr>
              <w:t>ả</w:t>
            </w:r>
            <w:r w:rsidRPr="003F7088">
              <w:rPr>
                <w:rFonts w:ascii="Times New Roman" w:hAnsi="Times New Roman"/>
                <w:lang w:val="fr-FR"/>
              </w:rPr>
              <w:t xml:space="preserve"> c</w:t>
            </w:r>
            <w:r w:rsidR="003F7088" w:rsidRPr="003F7088">
              <w:rPr>
                <w:rFonts w:ascii="Times New Roman" w:hAnsi="Times New Roman"/>
                <w:lang w:val="fr-FR"/>
              </w:rPr>
              <w:t>ủ</w:t>
            </w:r>
            <w:r w:rsidRPr="003F7088">
              <w:rPr>
                <w:rFonts w:ascii="Times New Roman" w:hAnsi="Times New Roman"/>
                <w:lang w:val="fr-FR"/>
              </w:rPr>
              <w:t xml:space="preserve">a ta </w:t>
            </w:r>
            <w:r w:rsidR="003F7088" w:rsidRPr="003F7088">
              <w:rPr>
                <w:rFonts w:ascii="Times New Roman" w:hAnsi="Times New Roman"/>
                <w:lang w:val="fr-FR"/>
              </w:rPr>
              <w:t>đâ</w:t>
            </w:r>
            <w:r w:rsidRPr="003F7088">
              <w:rPr>
                <w:rFonts w:ascii="Times New Roman" w:hAnsi="Times New Roman"/>
                <w:lang w:val="fr-FR"/>
              </w:rPr>
              <w:t>y s</w:t>
            </w:r>
            <w:r w:rsidR="003F7088" w:rsidRPr="003F7088">
              <w:rPr>
                <w:rFonts w:ascii="Times New Roman" w:hAnsi="Times New Roman"/>
                <w:lang w:val="fr-FR"/>
              </w:rPr>
              <w:t>ướ</w:t>
            </w:r>
            <w:r w:rsidRPr="003F7088">
              <w:rPr>
                <w:rFonts w:ascii="Times New Roman" w:hAnsi="Times New Roman"/>
                <w:lang w:val="fr-FR"/>
              </w:rPr>
              <w:t>ng th</w:t>
            </w:r>
            <w:r w:rsidR="003F7088" w:rsidRPr="003F7088">
              <w:rPr>
                <w:rFonts w:ascii="Times New Roman" w:hAnsi="Times New Roman"/>
                <w:lang w:val="fr-FR"/>
              </w:rPr>
              <w:t>ậ</w:t>
            </w:r>
            <w:r w:rsidRPr="003F7088">
              <w:rPr>
                <w:rFonts w:ascii="Times New Roman" w:hAnsi="Times New Roman"/>
                <w:lang w:val="fr-FR"/>
              </w:rPr>
              <w:t xml:space="preserve">t!                                       </w:t>
            </w:r>
            <w:r w:rsidRPr="003F7088">
              <w:rPr>
                <w:rFonts w:ascii="Times New Roman" w:hAnsi="Times New Roman"/>
              </w:rPr>
              <w:sym w:font="Wingdings" w:char="F0E0"/>
            </w:r>
            <w:r w:rsidRPr="003F7088">
              <w:rPr>
                <w:rFonts w:ascii="Times New Roman" w:hAnsi="Times New Roman"/>
                <w:lang w:val="fr-FR"/>
              </w:rPr>
              <w:t xml:space="preserve"> </w:t>
            </w:r>
            <w:r w:rsidRPr="003F7088">
              <w:rPr>
                <w:rFonts w:ascii="Times New Roman" w:hAnsi="Times New Roman"/>
              </w:rPr>
              <w:t xml:space="preserve">"Thay, </w:t>
            </w:r>
            <w:r w:rsidR="003F7088" w:rsidRPr="003F7088">
              <w:rPr>
                <w:rFonts w:ascii="Times New Roman" w:hAnsi="Times New Roman"/>
              </w:rPr>
              <w:t>ồ</w:t>
            </w:r>
            <w:r w:rsidRPr="003F7088">
              <w:rPr>
                <w:rFonts w:ascii="Times New Roman" w:hAnsi="Times New Roman"/>
              </w:rPr>
              <w:t>, th</w:t>
            </w:r>
            <w:r w:rsidR="003F7088" w:rsidRPr="003F7088">
              <w:rPr>
                <w:rFonts w:ascii="Times New Roman" w:hAnsi="Times New Roman"/>
              </w:rPr>
              <w:t>ậ</w:t>
            </w:r>
            <w:r w:rsidRPr="003F7088">
              <w:rPr>
                <w:rFonts w:ascii="Times New Roman" w:hAnsi="Times New Roman"/>
              </w:rPr>
              <w:t>t" t</w:t>
            </w:r>
            <w:r w:rsidR="003F7088" w:rsidRPr="003F7088">
              <w:rPr>
                <w:rFonts w:ascii="Times New Roman" w:hAnsi="Times New Roman"/>
              </w:rPr>
              <w:t>ạ</w:t>
            </w:r>
            <w:r w:rsidRPr="003F7088">
              <w:rPr>
                <w:rFonts w:ascii="Times New Roman" w:hAnsi="Times New Roman"/>
              </w:rPr>
              <w:t>o c</w:t>
            </w:r>
            <w:r w:rsidR="003F7088" w:rsidRPr="003F7088">
              <w:rPr>
                <w:rFonts w:ascii="Times New Roman" w:hAnsi="Times New Roman"/>
              </w:rPr>
              <w:t>â</w:t>
            </w:r>
            <w:r w:rsidRPr="003F7088">
              <w:rPr>
                <w:rFonts w:ascii="Times New Roman" w:hAnsi="Times New Roman"/>
              </w:rPr>
              <w:t>u c</w:t>
            </w:r>
            <w:r w:rsidR="003F7088" w:rsidRPr="003F7088">
              <w:rPr>
                <w:rFonts w:ascii="Times New Roman" w:hAnsi="Times New Roman"/>
              </w:rPr>
              <w:t>ả</w:t>
            </w:r>
            <w:r w:rsidRPr="003F7088">
              <w:rPr>
                <w:rFonts w:ascii="Times New Roman" w:hAnsi="Times New Roman"/>
              </w:rPr>
              <w:t>m th</w:t>
            </w:r>
            <w:r w:rsidR="003F7088" w:rsidRPr="003F7088">
              <w:rPr>
                <w:rFonts w:ascii="Times New Roman" w:hAnsi="Times New Roman"/>
              </w:rPr>
              <w:t>á</w:t>
            </w:r>
            <w:r w:rsidRPr="003F7088">
              <w:rPr>
                <w:rFonts w:ascii="Times New Roman" w:hAnsi="Times New Roman"/>
              </w:rPr>
              <w:t>n.</w:t>
            </w:r>
          </w:p>
          <w:p w:rsidR="008E6A08" w:rsidRPr="003F7088" w:rsidRDefault="008E6A08" w:rsidP="001A012E">
            <w:pPr>
              <w:rPr>
                <w:rFonts w:ascii="Times New Roman" w:hAnsi="Times New Roman"/>
              </w:rPr>
            </w:pPr>
            <w:r w:rsidRPr="003F7088">
              <w:rPr>
                <w:rFonts w:ascii="Times New Roman" w:hAnsi="Times New Roman"/>
              </w:rPr>
              <w:t>h. Ki</w:t>
            </w:r>
            <w:r w:rsidR="003F7088" w:rsidRPr="003F7088">
              <w:rPr>
                <w:rFonts w:ascii="Times New Roman" w:hAnsi="Times New Roman"/>
              </w:rPr>
              <w:t>ế</w:t>
            </w:r>
            <w:r w:rsidRPr="003F7088">
              <w:rPr>
                <w:rFonts w:ascii="Times New Roman" w:hAnsi="Times New Roman"/>
              </w:rPr>
              <w:t>p ai c</w:t>
            </w:r>
            <w:r w:rsidR="003F7088" w:rsidRPr="003F7088">
              <w:rPr>
                <w:rFonts w:ascii="Times New Roman" w:hAnsi="Times New Roman"/>
              </w:rPr>
              <w:t>ũ</w:t>
            </w:r>
            <w:r w:rsidRPr="003F7088">
              <w:rPr>
                <w:rFonts w:ascii="Times New Roman" w:hAnsi="Times New Roman"/>
              </w:rPr>
              <w:t>ng th</w:t>
            </w:r>
            <w:r w:rsidR="003F7088" w:rsidRPr="003F7088">
              <w:rPr>
                <w:rFonts w:ascii="Times New Roman" w:hAnsi="Times New Roman"/>
              </w:rPr>
              <w:t>ế</w:t>
            </w:r>
            <w:r w:rsidRPr="003F7088">
              <w:rPr>
                <w:rFonts w:ascii="Times New Roman" w:hAnsi="Times New Roman"/>
              </w:rPr>
              <w:t xml:space="preserve"> th</w:t>
            </w:r>
            <w:r w:rsidR="003F7088" w:rsidRPr="003F7088">
              <w:rPr>
                <w:rFonts w:ascii="Times New Roman" w:hAnsi="Times New Roman"/>
              </w:rPr>
              <w:t>ô</w:t>
            </w:r>
            <w:r w:rsidRPr="003F7088">
              <w:rPr>
                <w:rFonts w:ascii="Times New Roman" w:hAnsi="Times New Roman"/>
              </w:rPr>
              <w:t>i c</w:t>
            </w:r>
            <w:r w:rsidR="003F7088" w:rsidRPr="003F7088">
              <w:rPr>
                <w:rFonts w:ascii="Times New Roman" w:hAnsi="Times New Roman"/>
              </w:rPr>
              <w:t>ụ</w:t>
            </w:r>
            <w:r w:rsidRPr="003F7088">
              <w:rPr>
                <w:rFonts w:ascii="Times New Roman" w:hAnsi="Times New Roman"/>
              </w:rPr>
              <w:t xml:space="preserve"> </w:t>
            </w:r>
            <w:r w:rsidR="003F7088" w:rsidRPr="003F7088">
              <w:rPr>
                <w:rFonts w:ascii="Times New Roman" w:hAnsi="Times New Roman"/>
              </w:rPr>
              <w:t>ạ</w:t>
            </w:r>
            <w:r w:rsidRPr="003F7088">
              <w:rPr>
                <w:rFonts w:ascii="Times New Roman" w:hAnsi="Times New Roman"/>
              </w:rPr>
              <w:t>!</w:t>
            </w:r>
          </w:p>
          <w:p w:rsidR="008E6A08" w:rsidRPr="003F7088" w:rsidRDefault="008E6A08" w:rsidP="001A012E">
            <w:pPr>
              <w:rPr>
                <w:rFonts w:ascii="Times New Roman" w:hAnsi="Times New Roman"/>
                <w:lang w:val="fr-FR"/>
              </w:rPr>
            </w:pPr>
            <w:r w:rsidRPr="003F7088">
              <w:rPr>
                <w:rFonts w:ascii="Times New Roman" w:hAnsi="Times New Roman"/>
                <w:lang w:val="fr-FR"/>
              </w:rPr>
              <w:t>i. Th</w:t>
            </w:r>
            <w:r w:rsidR="003F7088" w:rsidRPr="003F7088">
              <w:rPr>
                <w:rFonts w:ascii="Times New Roman" w:hAnsi="Times New Roman"/>
                <w:lang w:val="fr-FR"/>
              </w:rPr>
              <w:t>ế</w:t>
            </w:r>
            <w:r w:rsidRPr="003F7088">
              <w:rPr>
                <w:rFonts w:ascii="Times New Roman" w:hAnsi="Times New Roman"/>
                <w:lang w:val="fr-FR"/>
              </w:rPr>
              <w:t xml:space="preserve"> n</w:t>
            </w:r>
            <w:r w:rsidR="003F7088" w:rsidRPr="003F7088">
              <w:rPr>
                <w:rFonts w:ascii="Times New Roman" w:hAnsi="Times New Roman"/>
                <w:lang w:val="fr-FR"/>
              </w:rPr>
              <w:t>ó</w:t>
            </w:r>
            <w:r w:rsidRPr="003F7088">
              <w:rPr>
                <w:rFonts w:ascii="Times New Roman" w:hAnsi="Times New Roman"/>
                <w:lang w:val="fr-FR"/>
              </w:rPr>
              <w:t xml:space="preserve"> cho b</w:t>
            </w:r>
            <w:r w:rsidR="003F7088" w:rsidRPr="003F7088">
              <w:rPr>
                <w:rFonts w:ascii="Times New Roman" w:hAnsi="Times New Roman"/>
                <w:lang w:val="fr-FR"/>
              </w:rPr>
              <w:t>ắ</w:t>
            </w:r>
            <w:r w:rsidRPr="003F7088">
              <w:rPr>
                <w:rFonts w:ascii="Times New Roman" w:hAnsi="Times New Roman"/>
                <w:lang w:val="fr-FR"/>
              </w:rPr>
              <w:t xml:space="preserve">t </w:t>
            </w:r>
            <w:r w:rsidR="003F7088" w:rsidRPr="003F7088">
              <w:rPr>
                <w:rFonts w:ascii="Times New Roman" w:hAnsi="Times New Roman"/>
                <w:lang w:val="fr-FR"/>
              </w:rPr>
              <w:t>à</w:t>
            </w:r>
            <w:r w:rsidRPr="003F7088">
              <w:rPr>
                <w:rFonts w:ascii="Times New Roman" w:hAnsi="Times New Roman"/>
                <w:lang w:val="fr-FR"/>
              </w:rPr>
              <w:t xml:space="preserve">?                                                           </w:t>
            </w:r>
            <w:r w:rsidRPr="003F7088">
              <w:rPr>
                <w:rFonts w:ascii="Times New Roman" w:hAnsi="Times New Roman"/>
              </w:rPr>
              <w:sym w:font="Wingdings" w:char="F0E0"/>
            </w:r>
            <w:r w:rsidRPr="003F7088">
              <w:rPr>
                <w:rFonts w:ascii="Times New Roman" w:hAnsi="Times New Roman"/>
                <w:lang w:val="fr-FR"/>
              </w:rPr>
              <w:t xml:space="preserve"> "</w:t>
            </w:r>
            <w:r w:rsidR="003F7088" w:rsidRPr="003F7088">
              <w:rPr>
                <w:rFonts w:ascii="Times New Roman" w:hAnsi="Times New Roman"/>
                <w:lang w:val="fr-FR"/>
              </w:rPr>
              <w:t>à</w:t>
            </w:r>
            <w:r w:rsidRPr="003F7088">
              <w:rPr>
                <w:rFonts w:ascii="Times New Roman" w:hAnsi="Times New Roman"/>
                <w:lang w:val="fr-FR"/>
              </w:rPr>
              <w:t>" t</w:t>
            </w:r>
            <w:r w:rsidR="003F7088" w:rsidRPr="003F7088">
              <w:rPr>
                <w:rFonts w:ascii="Times New Roman" w:hAnsi="Times New Roman"/>
                <w:lang w:val="fr-FR"/>
              </w:rPr>
              <w:t>ạ</w:t>
            </w:r>
            <w:r w:rsidRPr="003F7088">
              <w:rPr>
                <w:rFonts w:ascii="Times New Roman" w:hAnsi="Times New Roman"/>
                <w:lang w:val="fr-FR"/>
              </w:rPr>
              <w:t>o c</w:t>
            </w:r>
            <w:r w:rsidR="003F7088" w:rsidRPr="003F7088">
              <w:rPr>
                <w:rFonts w:ascii="Times New Roman" w:hAnsi="Times New Roman"/>
                <w:lang w:val="fr-FR"/>
              </w:rPr>
              <w:t>â</w:t>
            </w:r>
            <w:r w:rsidRPr="003F7088">
              <w:rPr>
                <w:rFonts w:ascii="Times New Roman" w:hAnsi="Times New Roman"/>
                <w:lang w:val="fr-FR"/>
              </w:rPr>
              <w:t>u nghi v</w:t>
            </w:r>
            <w:r w:rsidR="003F7088" w:rsidRPr="003F7088">
              <w:rPr>
                <w:rFonts w:ascii="Times New Roman" w:hAnsi="Times New Roman"/>
                <w:lang w:val="fr-FR"/>
              </w:rPr>
              <w:t>ấ</w:t>
            </w:r>
            <w:r w:rsidRPr="003F7088">
              <w:rPr>
                <w:rFonts w:ascii="Times New Roman" w:hAnsi="Times New Roman"/>
                <w:lang w:val="fr-FR"/>
              </w:rPr>
              <w:t>n.</w:t>
            </w:r>
          </w:p>
          <w:p w:rsidR="008E6A08" w:rsidRPr="003F7088" w:rsidRDefault="008E6A08" w:rsidP="008E6A08">
            <w:pPr>
              <w:rPr>
                <w:rFonts w:ascii="Times New Roman" w:hAnsi="Times New Roman"/>
                <w:i/>
                <w:lang w:val="fr-FR"/>
              </w:rPr>
            </w:pPr>
            <w:r w:rsidRPr="003F7088">
              <w:rPr>
                <w:rFonts w:ascii="Times New Roman" w:hAnsi="Times New Roman"/>
                <w:i/>
                <w:lang w:val="fr-FR"/>
              </w:rPr>
              <w:t xml:space="preserve"> X</w:t>
            </w:r>
            <w:r w:rsidR="003F7088" w:rsidRPr="003F7088">
              <w:rPr>
                <w:rFonts w:ascii="Times New Roman" w:hAnsi="Times New Roman"/>
                <w:i/>
                <w:lang w:val="fr-FR"/>
              </w:rPr>
              <w:t>á</w:t>
            </w:r>
            <w:r w:rsidRPr="003F7088">
              <w:rPr>
                <w:rFonts w:ascii="Times New Roman" w:hAnsi="Times New Roman"/>
                <w:i/>
                <w:lang w:val="fr-FR"/>
              </w:rPr>
              <w:t xml:space="preserve">c </w:t>
            </w:r>
            <w:r w:rsidR="003F7088" w:rsidRPr="003F7088">
              <w:rPr>
                <w:rFonts w:ascii="Times New Roman" w:hAnsi="Times New Roman"/>
                <w:i/>
                <w:lang w:val="fr-FR"/>
              </w:rPr>
              <w:t>đị</w:t>
            </w:r>
            <w:r w:rsidRPr="003F7088">
              <w:rPr>
                <w:rFonts w:ascii="Times New Roman" w:hAnsi="Times New Roman"/>
                <w:i/>
                <w:lang w:val="fr-FR"/>
              </w:rPr>
              <w:t xml:space="preserve">nh </w:t>
            </w:r>
          </w:p>
          <w:p w:rsidR="00D45E91" w:rsidRPr="003F7088" w:rsidRDefault="00D45E91" w:rsidP="008E6A08">
            <w:pPr>
              <w:rPr>
                <w:rFonts w:ascii="Times New Roman" w:hAnsi="Times New Roman"/>
                <w:lang w:val="fr-FR"/>
              </w:rPr>
            </w:pPr>
            <w:r w:rsidRPr="003F7088">
              <w:rPr>
                <w:rFonts w:ascii="Times New Roman" w:hAnsi="Times New Roman"/>
                <w:lang w:val="fr-FR"/>
              </w:rPr>
              <w:t>a. Em ch</w:t>
            </w:r>
            <w:r w:rsidR="003F7088" w:rsidRPr="003F7088">
              <w:rPr>
                <w:rFonts w:ascii="Times New Roman" w:hAnsi="Times New Roman"/>
                <w:lang w:val="fr-FR"/>
              </w:rPr>
              <w:t>à</w:t>
            </w:r>
            <w:r w:rsidRPr="003F7088">
              <w:rPr>
                <w:rFonts w:ascii="Times New Roman" w:hAnsi="Times New Roman"/>
                <w:lang w:val="fr-FR"/>
              </w:rPr>
              <w:t>o th</w:t>
            </w:r>
            <w:r w:rsidR="003F7088" w:rsidRPr="003F7088">
              <w:rPr>
                <w:rFonts w:ascii="Times New Roman" w:hAnsi="Times New Roman"/>
                <w:lang w:val="fr-FR"/>
              </w:rPr>
              <w:t>ầ</w:t>
            </w:r>
            <w:r w:rsidR="008E6A08" w:rsidRPr="003F7088">
              <w:rPr>
                <w:rFonts w:ascii="Times New Roman" w:hAnsi="Times New Roman"/>
                <w:lang w:val="fr-FR"/>
              </w:rPr>
              <w:t xml:space="preserve">y. </w:t>
            </w:r>
          </w:p>
          <w:p w:rsidR="008E6A08" w:rsidRPr="003F7088" w:rsidRDefault="008E6A08" w:rsidP="008E6A08">
            <w:pPr>
              <w:rPr>
                <w:rFonts w:ascii="Times New Roman" w:hAnsi="Times New Roman"/>
                <w:i/>
              </w:rPr>
            </w:pPr>
            <w:r w:rsidRPr="003F7088">
              <w:rPr>
                <w:rFonts w:ascii="Times New Roman" w:hAnsi="Times New Roman"/>
              </w:rPr>
              <w:t>b. Ch</w:t>
            </w:r>
            <w:r w:rsidR="003F7088" w:rsidRPr="003F7088">
              <w:rPr>
                <w:rFonts w:ascii="Times New Roman" w:hAnsi="Times New Roman"/>
              </w:rPr>
              <w:t>à</w:t>
            </w:r>
            <w:r w:rsidRPr="003F7088">
              <w:rPr>
                <w:rFonts w:ascii="Times New Roman" w:hAnsi="Times New Roman"/>
              </w:rPr>
              <w:t xml:space="preserve">o </w:t>
            </w:r>
            <w:r w:rsidR="003F7088" w:rsidRPr="003F7088">
              <w:rPr>
                <w:rFonts w:ascii="Times New Roman" w:hAnsi="Times New Roman"/>
              </w:rPr>
              <w:t>ô</w:t>
            </w:r>
            <w:r w:rsidRPr="003F7088">
              <w:rPr>
                <w:rFonts w:ascii="Times New Roman" w:hAnsi="Times New Roman"/>
              </w:rPr>
              <w:t>ng, ch</w:t>
            </w:r>
            <w:r w:rsidR="003F7088" w:rsidRPr="003F7088">
              <w:rPr>
                <w:rFonts w:ascii="Times New Roman" w:hAnsi="Times New Roman"/>
              </w:rPr>
              <w:t>á</w:t>
            </w:r>
            <w:r w:rsidRPr="003F7088">
              <w:rPr>
                <w:rFonts w:ascii="Times New Roman" w:hAnsi="Times New Roman"/>
              </w:rPr>
              <w:t>u v</w:t>
            </w:r>
            <w:r w:rsidR="003F7088" w:rsidRPr="003F7088">
              <w:rPr>
                <w:rFonts w:ascii="Times New Roman" w:hAnsi="Times New Roman"/>
              </w:rPr>
              <w:t>ề</w:t>
            </w:r>
            <w:r w:rsidRPr="003F7088">
              <w:rPr>
                <w:rFonts w:ascii="Times New Roman" w:hAnsi="Times New Roman"/>
              </w:rPr>
              <w:t>.</w:t>
            </w:r>
          </w:p>
          <w:p w:rsidR="008E6A08" w:rsidRPr="003F7088" w:rsidRDefault="008E6A08" w:rsidP="008E6A08">
            <w:pPr>
              <w:rPr>
                <w:rFonts w:ascii="Times New Roman" w:hAnsi="Times New Roman"/>
              </w:rPr>
            </w:pPr>
            <w:r w:rsidRPr="003F7088">
              <w:rPr>
                <w:rFonts w:ascii="Times New Roman" w:hAnsi="Times New Roman"/>
              </w:rPr>
              <w:t xml:space="preserve">c. Con </w:t>
            </w:r>
            <w:r w:rsidR="003F7088" w:rsidRPr="003F7088">
              <w:rPr>
                <w:rFonts w:ascii="Times New Roman" w:hAnsi="Times New Roman"/>
              </w:rPr>
              <w:t>đã</w:t>
            </w:r>
            <w:r w:rsidRPr="003F7088">
              <w:rPr>
                <w:rFonts w:ascii="Times New Roman" w:hAnsi="Times New Roman"/>
              </w:rPr>
              <w:t xml:space="preserve"> </w:t>
            </w:r>
            <w:r w:rsidR="003F7088" w:rsidRPr="003F7088">
              <w:rPr>
                <w:rFonts w:ascii="Times New Roman" w:hAnsi="Times New Roman"/>
              </w:rPr>
              <w:t>đ</w:t>
            </w:r>
            <w:r w:rsidRPr="003F7088">
              <w:rPr>
                <w:rFonts w:ascii="Times New Roman" w:hAnsi="Times New Roman"/>
              </w:rPr>
              <w:t>i h</w:t>
            </w:r>
            <w:r w:rsidR="003F7088" w:rsidRPr="003F7088">
              <w:rPr>
                <w:rFonts w:ascii="Times New Roman" w:hAnsi="Times New Roman"/>
              </w:rPr>
              <w:t>ọ</w:t>
            </w:r>
            <w:r w:rsidRPr="003F7088">
              <w:rPr>
                <w:rFonts w:ascii="Times New Roman" w:hAnsi="Times New Roman"/>
              </w:rPr>
              <w:t>c v</w:t>
            </w:r>
            <w:r w:rsidR="003F7088" w:rsidRPr="003F7088">
              <w:rPr>
                <w:rFonts w:ascii="Times New Roman" w:hAnsi="Times New Roman"/>
              </w:rPr>
              <w:t>ề</w:t>
            </w:r>
            <w:r w:rsidRPr="003F7088">
              <w:rPr>
                <w:rFonts w:ascii="Times New Roman" w:hAnsi="Times New Roman"/>
              </w:rPr>
              <w:t xml:space="preserve"> r</w:t>
            </w:r>
            <w:r w:rsidR="003F7088" w:rsidRPr="003F7088">
              <w:rPr>
                <w:rFonts w:ascii="Times New Roman" w:hAnsi="Times New Roman"/>
              </w:rPr>
              <w:t>ồ</w:t>
            </w:r>
            <w:r w:rsidRPr="003F7088">
              <w:rPr>
                <w:rFonts w:ascii="Times New Roman" w:hAnsi="Times New Roman"/>
              </w:rPr>
              <w:t xml:space="preserve">i. </w:t>
            </w:r>
          </w:p>
          <w:p w:rsidR="00D45E91" w:rsidRPr="003F7088" w:rsidRDefault="008E6A08" w:rsidP="00D45E91">
            <w:pPr>
              <w:rPr>
                <w:rFonts w:ascii="Times New Roman" w:hAnsi="Times New Roman"/>
                <w:i/>
              </w:rPr>
            </w:pPr>
            <w:r w:rsidRPr="003F7088">
              <w:rPr>
                <w:rFonts w:ascii="Times New Roman" w:hAnsi="Times New Roman"/>
              </w:rPr>
              <w:t>d. M</w:t>
            </w:r>
            <w:r w:rsidR="003F7088" w:rsidRPr="003F7088">
              <w:rPr>
                <w:rFonts w:ascii="Times New Roman" w:hAnsi="Times New Roman"/>
              </w:rPr>
              <w:t>ẹ</w:t>
            </w:r>
            <w:r w:rsidRPr="003F7088">
              <w:rPr>
                <w:rFonts w:ascii="Times New Roman" w:hAnsi="Times New Roman"/>
              </w:rPr>
              <w:t xml:space="preserve"> </w:t>
            </w:r>
            <w:r w:rsidR="003F7088" w:rsidRPr="003F7088">
              <w:rPr>
                <w:rFonts w:ascii="Times New Roman" w:hAnsi="Times New Roman"/>
              </w:rPr>
              <w:t>ơ</w:t>
            </w:r>
            <w:r w:rsidRPr="003F7088">
              <w:rPr>
                <w:rFonts w:ascii="Times New Roman" w:hAnsi="Times New Roman"/>
              </w:rPr>
              <w:t xml:space="preserve">i, con </w:t>
            </w:r>
            <w:r w:rsidR="003F7088" w:rsidRPr="003F7088">
              <w:rPr>
                <w:rFonts w:ascii="Times New Roman" w:hAnsi="Times New Roman"/>
              </w:rPr>
              <w:t>đ</w:t>
            </w:r>
            <w:r w:rsidRPr="003F7088">
              <w:rPr>
                <w:rFonts w:ascii="Times New Roman" w:hAnsi="Times New Roman"/>
              </w:rPr>
              <w:t>i ch</w:t>
            </w:r>
            <w:r w:rsidR="003F7088" w:rsidRPr="003F7088">
              <w:rPr>
                <w:rFonts w:ascii="Times New Roman" w:hAnsi="Times New Roman"/>
              </w:rPr>
              <w:t>ơ</w:t>
            </w:r>
            <w:r w:rsidRPr="003F7088">
              <w:rPr>
                <w:rFonts w:ascii="Times New Roman" w:hAnsi="Times New Roman"/>
              </w:rPr>
              <w:t>i m</w:t>
            </w:r>
            <w:r w:rsidR="003F7088" w:rsidRPr="003F7088">
              <w:rPr>
                <w:rFonts w:ascii="Times New Roman" w:hAnsi="Times New Roman"/>
              </w:rPr>
              <w:t>ộ</w:t>
            </w:r>
            <w:r w:rsidRPr="003F7088">
              <w:rPr>
                <w:rFonts w:ascii="Times New Roman" w:hAnsi="Times New Roman"/>
              </w:rPr>
              <w:t>t l</w:t>
            </w:r>
            <w:r w:rsidR="003F7088" w:rsidRPr="003F7088">
              <w:rPr>
                <w:rFonts w:ascii="Times New Roman" w:hAnsi="Times New Roman"/>
              </w:rPr>
              <w:t>á</w:t>
            </w:r>
            <w:r w:rsidRPr="003F7088">
              <w:rPr>
                <w:rFonts w:ascii="Times New Roman" w:hAnsi="Times New Roman"/>
              </w:rPr>
              <w:t>t.</w:t>
            </w:r>
            <w:r w:rsidR="00D45E91" w:rsidRPr="003F7088">
              <w:rPr>
                <w:rFonts w:ascii="Times New Roman" w:hAnsi="Times New Roman"/>
                <w:i/>
              </w:rPr>
              <w:t xml:space="preserve"> </w:t>
            </w:r>
          </w:p>
          <w:p w:rsidR="002F5B35" w:rsidRPr="003F7088" w:rsidRDefault="008E6A08" w:rsidP="00D45E91">
            <w:pPr>
              <w:rPr>
                <w:rFonts w:ascii="Times New Roman" w:hAnsi="Times New Roman"/>
                <w:i/>
              </w:rPr>
            </w:pPr>
            <w:r w:rsidRPr="003F7088">
              <w:rPr>
                <w:rFonts w:ascii="Times New Roman" w:hAnsi="Times New Roman"/>
              </w:rPr>
              <w:sym w:font="Wingdings" w:char="F0E0"/>
            </w:r>
            <w:r w:rsidRPr="003F7088">
              <w:rPr>
                <w:rFonts w:ascii="Times New Roman" w:hAnsi="Times New Roman"/>
              </w:rPr>
              <w:t xml:space="preserve"> Trong giao ti</w:t>
            </w:r>
            <w:r w:rsidR="003F7088" w:rsidRPr="003F7088">
              <w:rPr>
                <w:rFonts w:ascii="Times New Roman" w:hAnsi="Times New Roman"/>
              </w:rPr>
              <w:t>ế</w:t>
            </w:r>
            <w:r w:rsidRPr="003F7088">
              <w:rPr>
                <w:rFonts w:ascii="Times New Roman" w:hAnsi="Times New Roman"/>
              </w:rPr>
              <w:t>p, nh</w:t>
            </w:r>
            <w:r w:rsidR="003F7088" w:rsidRPr="003F7088">
              <w:rPr>
                <w:rFonts w:ascii="Times New Roman" w:hAnsi="Times New Roman"/>
              </w:rPr>
              <w:t>ữ</w:t>
            </w:r>
            <w:r w:rsidRPr="003F7088">
              <w:rPr>
                <w:rFonts w:ascii="Times New Roman" w:hAnsi="Times New Roman"/>
              </w:rPr>
              <w:t>ng ph</w:t>
            </w:r>
            <w:r w:rsidR="003F7088" w:rsidRPr="003F7088">
              <w:rPr>
                <w:rFonts w:ascii="Times New Roman" w:hAnsi="Times New Roman"/>
              </w:rPr>
              <w:t>á</w:t>
            </w:r>
            <w:r w:rsidRPr="003F7088">
              <w:rPr>
                <w:rFonts w:ascii="Times New Roman" w:hAnsi="Times New Roman"/>
              </w:rPr>
              <w:t>t ng</w:t>
            </w:r>
            <w:r w:rsidR="003F7088" w:rsidRPr="003F7088">
              <w:rPr>
                <w:rFonts w:ascii="Times New Roman" w:hAnsi="Times New Roman"/>
              </w:rPr>
              <w:t>ô</w:t>
            </w:r>
            <w:r w:rsidRPr="003F7088">
              <w:rPr>
                <w:rFonts w:ascii="Times New Roman" w:hAnsi="Times New Roman"/>
              </w:rPr>
              <w:t>n tr</w:t>
            </w:r>
            <w:r w:rsidR="003F7088" w:rsidRPr="003F7088">
              <w:rPr>
                <w:rFonts w:ascii="Times New Roman" w:hAnsi="Times New Roman"/>
              </w:rPr>
              <w:t>ê</w:t>
            </w:r>
            <w:r w:rsidRPr="003F7088">
              <w:rPr>
                <w:rFonts w:ascii="Times New Roman" w:hAnsi="Times New Roman"/>
              </w:rPr>
              <w:t>n th</w:t>
            </w:r>
            <w:r w:rsidR="003F7088" w:rsidRPr="003F7088">
              <w:rPr>
                <w:rFonts w:ascii="Times New Roman" w:hAnsi="Times New Roman"/>
              </w:rPr>
              <w:t>ườ</w:t>
            </w:r>
            <w:r w:rsidRPr="003F7088">
              <w:rPr>
                <w:rFonts w:ascii="Times New Roman" w:hAnsi="Times New Roman"/>
              </w:rPr>
              <w:t>ng b</w:t>
            </w:r>
            <w:r w:rsidR="003F7088" w:rsidRPr="003F7088">
              <w:rPr>
                <w:rFonts w:ascii="Times New Roman" w:hAnsi="Times New Roman"/>
              </w:rPr>
              <w:t>ị</w:t>
            </w:r>
            <w:r w:rsidRPr="003F7088">
              <w:rPr>
                <w:rFonts w:ascii="Times New Roman" w:hAnsi="Times New Roman"/>
              </w:rPr>
              <w:t xml:space="preserve"> ph</w:t>
            </w:r>
            <w:r w:rsidR="003F7088" w:rsidRPr="003F7088">
              <w:rPr>
                <w:rFonts w:ascii="Times New Roman" w:hAnsi="Times New Roman"/>
              </w:rPr>
              <w:t>ê</w:t>
            </w:r>
            <w:r w:rsidRPr="003F7088">
              <w:rPr>
                <w:rFonts w:ascii="Times New Roman" w:hAnsi="Times New Roman"/>
              </w:rPr>
              <w:t xml:space="preserve"> ph</w:t>
            </w:r>
            <w:r w:rsidR="003F7088" w:rsidRPr="003F7088">
              <w:rPr>
                <w:rFonts w:ascii="Times New Roman" w:hAnsi="Times New Roman"/>
              </w:rPr>
              <w:t>á</w:t>
            </w:r>
            <w:r w:rsidRPr="003F7088">
              <w:rPr>
                <w:rFonts w:ascii="Times New Roman" w:hAnsi="Times New Roman"/>
              </w:rPr>
              <w:t>n b</w:t>
            </w:r>
            <w:r w:rsidR="003F7088" w:rsidRPr="003F7088">
              <w:rPr>
                <w:rFonts w:ascii="Times New Roman" w:hAnsi="Times New Roman"/>
              </w:rPr>
              <w:t>ở</w:t>
            </w:r>
            <w:r w:rsidRPr="003F7088">
              <w:rPr>
                <w:rFonts w:ascii="Times New Roman" w:hAnsi="Times New Roman"/>
              </w:rPr>
              <w:t>i n</w:t>
            </w:r>
            <w:r w:rsidR="003F7088" w:rsidRPr="003F7088">
              <w:rPr>
                <w:rFonts w:ascii="Times New Roman" w:hAnsi="Times New Roman"/>
              </w:rPr>
              <w:t>ó</w:t>
            </w:r>
            <w:r w:rsidRPr="003F7088">
              <w:rPr>
                <w:rFonts w:ascii="Times New Roman" w:hAnsi="Times New Roman"/>
              </w:rPr>
              <w:t xml:space="preserve"> ch</w:t>
            </w:r>
            <w:r w:rsidR="003F7088" w:rsidRPr="003F7088">
              <w:rPr>
                <w:rFonts w:ascii="Times New Roman" w:hAnsi="Times New Roman"/>
              </w:rPr>
              <w:t>ư</w:t>
            </w:r>
            <w:r w:rsidRPr="003F7088">
              <w:rPr>
                <w:rFonts w:ascii="Times New Roman" w:hAnsi="Times New Roman"/>
              </w:rPr>
              <w:t>a th</w:t>
            </w:r>
            <w:r w:rsidR="003F7088" w:rsidRPr="003F7088">
              <w:rPr>
                <w:rFonts w:ascii="Times New Roman" w:hAnsi="Times New Roman"/>
              </w:rPr>
              <w:t>ể</w:t>
            </w:r>
            <w:r w:rsidRPr="003F7088">
              <w:rPr>
                <w:rFonts w:ascii="Times New Roman" w:hAnsi="Times New Roman"/>
              </w:rPr>
              <w:t xml:space="preserve"> hi</w:t>
            </w:r>
            <w:r w:rsidR="003F7088" w:rsidRPr="003F7088">
              <w:rPr>
                <w:rFonts w:ascii="Times New Roman" w:hAnsi="Times New Roman"/>
              </w:rPr>
              <w:t>ệ</w:t>
            </w:r>
            <w:r w:rsidRPr="003F7088">
              <w:rPr>
                <w:rFonts w:ascii="Times New Roman" w:hAnsi="Times New Roman"/>
              </w:rPr>
              <w:t xml:space="preserve">n </w:t>
            </w:r>
            <w:r w:rsidR="003F7088" w:rsidRPr="003F7088">
              <w:rPr>
                <w:rFonts w:ascii="Times New Roman" w:hAnsi="Times New Roman"/>
              </w:rPr>
              <w:t>đú</w:t>
            </w:r>
            <w:r w:rsidRPr="003F7088">
              <w:rPr>
                <w:rFonts w:ascii="Times New Roman" w:hAnsi="Times New Roman"/>
              </w:rPr>
              <w:t>ng th</w:t>
            </w:r>
            <w:r w:rsidR="003F7088" w:rsidRPr="003F7088">
              <w:rPr>
                <w:rFonts w:ascii="Times New Roman" w:hAnsi="Times New Roman"/>
              </w:rPr>
              <w:t>á</w:t>
            </w:r>
            <w:r w:rsidRPr="003F7088">
              <w:rPr>
                <w:rFonts w:ascii="Times New Roman" w:hAnsi="Times New Roman"/>
              </w:rPr>
              <w:t xml:space="preserve">i </w:t>
            </w:r>
            <w:r w:rsidR="003F7088" w:rsidRPr="003F7088">
              <w:rPr>
                <w:rFonts w:ascii="Times New Roman" w:hAnsi="Times New Roman"/>
              </w:rPr>
              <w:t>độ</w:t>
            </w:r>
            <w:r w:rsidRPr="003F7088">
              <w:rPr>
                <w:rFonts w:ascii="Times New Roman" w:hAnsi="Times New Roman"/>
              </w:rPr>
              <w:t xml:space="preserve"> t</w:t>
            </w:r>
            <w:r w:rsidR="003F7088" w:rsidRPr="003F7088">
              <w:rPr>
                <w:rFonts w:ascii="Times New Roman" w:hAnsi="Times New Roman"/>
              </w:rPr>
              <w:t>ì</w:t>
            </w:r>
            <w:r w:rsidRPr="003F7088">
              <w:rPr>
                <w:rFonts w:ascii="Times New Roman" w:hAnsi="Times New Roman"/>
              </w:rPr>
              <w:t>nh c</w:t>
            </w:r>
            <w:r w:rsidR="003F7088" w:rsidRPr="003F7088">
              <w:rPr>
                <w:rFonts w:ascii="Times New Roman" w:hAnsi="Times New Roman"/>
              </w:rPr>
              <w:t>ả</w:t>
            </w:r>
            <w:r w:rsidRPr="003F7088">
              <w:rPr>
                <w:rFonts w:ascii="Times New Roman" w:hAnsi="Times New Roman"/>
              </w:rPr>
              <w:t>m trong giao ti</w:t>
            </w:r>
            <w:r w:rsidR="003F7088" w:rsidRPr="003F7088">
              <w:rPr>
                <w:rFonts w:ascii="Times New Roman" w:hAnsi="Times New Roman"/>
              </w:rPr>
              <w:t>ế</w:t>
            </w:r>
            <w:r w:rsidRPr="003F7088">
              <w:rPr>
                <w:rFonts w:ascii="Times New Roman" w:hAnsi="Times New Roman"/>
              </w:rPr>
              <w:t>p c</w:t>
            </w:r>
            <w:r w:rsidR="003F7088" w:rsidRPr="003F7088">
              <w:rPr>
                <w:rFonts w:ascii="Times New Roman" w:hAnsi="Times New Roman"/>
              </w:rPr>
              <w:t>ủ</w:t>
            </w:r>
            <w:r w:rsidRPr="003F7088">
              <w:rPr>
                <w:rFonts w:ascii="Times New Roman" w:hAnsi="Times New Roman"/>
              </w:rPr>
              <w:t>a ng</w:t>
            </w:r>
            <w:r w:rsidR="003F7088" w:rsidRPr="003F7088">
              <w:rPr>
                <w:rFonts w:ascii="Times New Roman" w:hAnsi="Times New Roman"/>
              </w:rPr>
              <w:t>ườ</w:t>
            </w:r>
            <w:r w:rsidRPr="003F7088">
              <w:rPr>
                <w:rFonts w:ascii="Times New Roman" w:hAnsi="Times New Roman"/>
              </w:rPr>
              <w:t>i d</w:t>
            </w:r>
            <w:r w:rsidR="003F7088" w:rsidRPr="003F7088">
              <w:rPr>
                <w:rFonts w:ascii="Times New Roman" w:hAnsi="Times New Roman"/>
              </w:rPr>
              <w:t>ướ</w:t>
            </w:r>
            <w:r w:rsidRPr="003F7088">
              <w:rPr>
                <w:rFonts w:ascii="Times New Roman" w:hAnsi="Times New Roman"/>
              </w:rPr>
              <w:t xml:space="preserve">i </w:t>
            </w:r>
            <w:r w:rsidR="003F7088" w:rsidRPr="003F7088">
              <w:rPr>
                <w:rFonts w:ascii="Times New Roman" w:hAnsi="Times New Roman"/>
              </w:rPr>
              <w:t>đố</w:t>
            </w:r>
            <w:r w:rsidRPr="003F7088">
              <w:rPr>
                <w:rFonts w:ascii="Times New Roman" w:hAnsi="Times New Roman"/>
              </w:rPr>
              <w:t>i v</w:t>
            </w:r>
            <w:r w:rsidR="003F7088" w:rsidRPr="003F7088">
              <w:rPr>
                <w:rFonts w:ascii="Times New Roman" w:hAnsi="Times New Roman"/>
              </w:rPr>
              <w:t>ớ</w:t>
            </w:r>
            <w:r w:rsidRPr="003F7088">
              <w:rPr>
                <w:rFonts w:ascii="Times New Roman" w:hAnsi="Times New Roman"/>
              </w:rPr>
              <w:t>i ng</w:t>
            </w:r>
            <w:r w:rsidR="003F7088" w:rsidRPr="003F7088">
              <w:rPr>
                <w:rFonts w:ascii="Times New Roman" w:hAnsi="Times New Roman"/>
              </w:rPr>
              <w:t>ườ</w:t>
            </w:r>
            <w:r w:rsidRPr="003F7088">
              <w:rPr>
                <w:rFonts w:ascii="Times New Roman" w:hAnsi="Times New Roman"/>
              </w:rPr>
              <w:t>i tr</w:t>
            </w:r>
            <w:r w:rsidR="003F7088" w:rsidRPr="003F7088">
              <w:rPr>
                <w:rFonts w:ascii="Times New Roman" w:hAnsi="Times New Roman"/>
              </w:rPr>
              <w:t>ê</w:t>
            </w:r>
            <w:r w:rsidRPr="003F7088">
              <w:rPr>
                <w:rFonts w:ascii="Times New Roman" w:hAnsi="Times New Roman"/>
              </w:rPr>
              <w:t>n, c</w:t>
            </w:r>
            <w:r w:rsidR="003F7088" w:rsidRPr="003F7088">
              <w:rPr>
                <w:rFonts w:ascii="Times New Roman" w:hAnsi="Times New Roman"/>
              </w:rPr>
              <w:t>ủ</w:t>
            </w:r>
            <w:r w:rsidRPr="003F7088">
              <w:rPr>
                <w:rFonts w:ascii="Times New Roman" w:hAnsi="Times New Roman"/>
              </w:rPr>
              <w:t>a ng</w:t>
            </w:r>
            <w:r w:rsidR="003F7088" w:rsidRPr="003F7088">
              <w:rPr>
                <w:rFonts w:ascii="Times New Roman" w:hAnsi="Times New Roman"/>
              </w:rPr>
              <w:t>ườ</w:t>
            </w:r>
            <w:r w:rsidRPr="003F7088">
              <w:rPr>
                <w:rFonts w:ascii="Times New Roman" w:hAnsi="Times New Roman"/>
              </w:rPr>
              <w:t>i nh</w:t>
            </w:r>
            <w:r w:rsidR="003F7088" w:rsidRPr="003F7088">
              <w:rPr>
                <w:rFonts w:ascii="Times New Roman" w:hAnsi="Times New Roman"/>
              </w:rPr>
              <w:t>ỏ</w:t>
            </w:r>
            <w:r w:rsidRPr="003F7088">
              <w:rPr>
                <w:rFonts w:ascii="Times New Roman" w:hAnsi="Times New Roman"/>
              </w:rPr>
              <w:t xml:space="preserve"> tu</w:t>
            </w:r>
            <w:r w:rsidR="003F7088" w:rsidRPr="003F7088">
              <w:rPr>
                <w:rFonts w:ascii="Times New Roman" w:hAnsi="Times New Roman"/>
              </w:rPr>
              <w:t>ổ</w:t>
            </w:r>
            <w:r w:rsidRPr="003F7088">
              <w:rPr>
                <w:rFonts w:ascii="Times New Roman" w:hAnsi="Times New Roman"/>
              </w:rPr>
              <w:t>i v</w:t>
            </w:r>
            <w:r w:rsidR="003F7088" w:rsidRPr="003F7088">
              <w:rPr>
                <w:rFonts w:ascii="Times New Roman" w:hAnsi="Times New Roman"/>
              </w:rPr>
              <w:t>ớ</w:t>
            </w:r>
            <w:r w:rsidRPr="003F7088">
              <w:rPr>
                <w:rFonts w:ascii="Times New Roman" w:hAnsi="Times New Roman"/>
              </w:rPr>
              <w:t>i ng</w:t>
            </w:r>
            <w:r w:rsidR="003F7088" w:rsidRPr="003F7088">
              <w:rPr>
                <w:rFonts w:ascii="Times New Roman" w:hAnsi="Times New Roman"/>
              </w:rPr>
              <w:t>ườ</w:t>
            </w:r>
            <w:r w:rsidRPr="003F7088">
              <w:rPr>
                <w:rFonts w:ascii="Times New Roman" w:hAnsi="Times New Roman"/>
              </w:rPr>
              <w:t>i l</w:t>
            </w:r>
            <w:r w:rsidR="003F7088" w:rsidRPr="003F7088">
              <w:rPr>
                <w:rFonts w:ascii="Times New Roman" w:hAnsi="Times New Roman"/>
              </w:rPr>
              <w:t>ớ</w:t>
            </w:r>
            <w:r w:rsidRPr="003F7088">
              <w:rPr>
                <w:rFonts w:ascii="Times New Roman" w:hAnsi="Times New Roman"/>
              </w:rPr>
              <w:t>n tu</w:t>
            </w:r>
            <w:r w:rsidR="003F7088" w:rsidRPr="003F7088">
              <w:rPr>
                <w:rFonts w:ascii="Times New Roman" w:hAnsi="Times New Roman"/>
              </w:rPr>
              <w:t>ổ</w:t>
            </w:r>
            <w:r w:rsidRPr="003F7088">
              <w:rPr>
                <w:rFonts w:ascii="Times New Roman" w:hAnsi="Times New Roman"/>
              </w:rPr>
              <w:t>i. B</w:t>
            </w:r>
            <w:r w:rsidR="003F7088" w:rsidRPr="003F7088">
              <w:rPr>
                <w:rFonts w:ascii="Times New Roman" w:hAnsi="Times New Roman"/>
              </w:rPr>
              <w:t>ở</w:t>
            </w:r>
            <w:r w:rsidRPr="003F7088">
              <w:rPr>
                <w:rFonts w:ascii="Times New Roman" w:hAnsi="Times New Roman"/>
              </w:rPr>
              <w:t>i v</w:t>
            </w:r>
            <w:r w:rsidR="003F7088" w:rsidRPr="003F7088">
              <w:rPr>
                <w:rFonts w:ascii="Times New Roman" w:hAnsi="Times New Roman"/>
              </w:rPr>
              <w:t>ậ</w:t>
            </w:r>
            <w:r w:rsidRPr="003F7088">
              <w:rPr>
                <w:rFonts w:ascii="Times New Roman" w:hAnsi="Times New Roman"/>
              </w:rPr>
              <w:t>y, c</w:t>
            </w:r>
            <w:r w:rsidR="003F7088" w:rsidRPr="003F7088">
              <w:rPr>
                <w:rFonts w:ascii="Times New Roman" w:hAnsi="Times New Roman"/>
              </w:rPr>
              <w:t>ầ</w:t>
            </w:r>
            <w:r w:rsidRPr="003F7088">
              <w:rPr>
                <w:rFonts w:ascii="Times New Roman" w:hAnsi="Times New Roman"/>
              </w:rPr>
              <w:t>n th</w:t>
            </w:r>
            <w:r w:rsidR="003F7088" w:rsidRPr="003F7088">
              <w:rPr>
                <w:rFonts w:ascii="Times New Roman" w:hAnsi="Times New Roman"/>
              </w:rPr>
              <w:t>ê</w:t>
            </w:r>
            <w:r w:rsidRPr="003F7088">
              <w:rPr>
                <w:rFonts w:ascii="Times New Roman" w:hAnsi="Times New Roman"/>
              </w:rPr>
              <w:t>m "</w:t>
            </w:r>
            <w:r w:rsidR="003F7088" w:rsidRPr="003F7088">
              <w:rPr>
                <w:rFonts w:ascii="Times New Roman" w:hAnsi="Times New Roman"/>
              </w:rPr>
              <w:t>ạ</w:t>
            </w:r>
            <w:r w:rsidRPr="003F7088">
              <w:rPr>
                <w:rFonts w:ascii="Times New Roman" w:hAnsi="Times New Roman"/>
              </w:rPr>
              <w:t>" v</w:t>
            </w:r>
            <w:r w:rsidR="003F7088" w:rsidRPr="003F7088">
              <w:rPr>
                <w:rFonts w:ascii="Times New Roman" w:hAnsi="Times New Roman"/>
              </w:rPr>
              <w:t>à</w:t>
            </w:r>
            <w:r w:rsidRPr="003F7088">
              <w:rPr>
                <w:rFonts w:ascii="Times New Roman" w:hAnsi="Times New Roman"/>
              </w:rPr>
              <w:t>o cu</w:t>
            </w:r>
            <w:r w:rsidR="003F7088" w:rsidRPr="003F7088">
              <w:rPr>
                <w:rFonts w:ascii="Times New Roman" w:hAnsi="Times New Roman"/>
              </w:rPr>
              <w:t>ố</w:t>
            </w:r>
            <w:r w:rsidRPr="003F7088">
              <w:rPr>
                <w:rFonts w:ascii="Times New Roman" w:hAnsi="Times New Roman"/>
              </w:rPr>
              <w:t>i m</w:t>
            </w:r>
            <w:r w:rsidR="003F7088" w:rsidRPr="003F7088">
              <w:rPr>
                <w:rFonts w:ascii="Times New Roman" w:hAnsi="Times New Roman"/>
              </w:rPr>
              <w:t>ỗ</w:t>
            </w:r>
            <w:r w:rsidRPr="003F7088">
              <w:rPr>
                <w:rFonts w:ascii="Times New Roman" w:hAnsi="Times New Roman"/>
              </w:rPr>
              <w:t>i c</w:t>
            </w:r>
            <w:r w:rsidR="003F7088" w:rsidRPr="003F7088">
              <w:rPr>
                <w:rFonts w:ascii="Times New Roman" w:hAnsi="Times New Roman"/>
              </w:rPr>
              <w:t>â</w:t>
            </w:r>
            <w:r w:rsidRPr="003F7088">
              <w:rPr>
                <w:rFonts w:ascii="Times New Roman" w:hAnsi="Times New Roman"/>
              </w:rPr>
              <w:t>u.</w:t>
            </w:r>
          </w:p>
          <w:p w:rsidR="00D45E91" w:rsidRPr="003F7088" w:rsidRDefault="00D45E91" w:rsidP="00FB2FF5">
            <w:pPr>
              <w:spacing w:before="120" w:after="120"/>
              <w:jc w:val="both"/>
              <w:rPr>
                <w:rFonts w:ascii="Times New Roman" w:hAnsi="Times New Roman"/>
                <w:i/>
              </w:rPr>
            </w:pPr>
            <w:r w:rsidRPr="003F7088">
              <w:rPr>
                <w:rFonts w:ascii="Times New Roman" w:hAnsi="Times New Roman"/>
                <w:i/>
              </w:rPr>
              <w:t>V</w:t>
            </w:r>
            <w:r w:rsidR="003F7088" w:rsidRPr="003F7088">
              <w:rPr>
                <w:rFonts w:ascii="Times New Roman" w:hAnsi="Times New Roman"/>
                <w:i/>
              </w:rPr>
              <w:t>í</w:t>
            </w:r>
            <w:r w:rsidRPr="003F7088">
              <w:rPr>
                <w:rFonts w:ascii="Times New Roman" w:hAnsi="Times New Roman"/>
                <w:i/>
              </w:rPr>
              <w:t xml:space="preserve"> d</w:t>
            </w:r>
            <w:r w:rsidR="003F7088" w:rsidRPr="003F7088">
              <w:rPr>
                <w:rFonts w:ascii="Times New Roman" w:hAnsi="Times New Roman"/>
                <w:i/>
              </w:rPr>
              <w:t>ụ</w:t>
            </w:r>
          </w:p>
          <w:p w:rsidR="002F5B35" w:rsidRPr="003F7088" w:rsidRDefault="002F5B35" w:rsidP="00FB2FF5">
            <w:pPr>
              <w:spacing w:before="120" w:after="120"/>
              <w:jc w:val="both"/>
              <w:rPr>
                <w:rFonts w:ascii="Times New Roman" w:hAnsi="Times New Roman"/>
                <w:i/>
              </w:rPr>
            </w:pPr>
            <w:r w:rsidRPr="003F7088">
              <w:rPr>
                <w:rFonts w:ascii="Times New Roman" w:hAnsi="Times New Roman"/>
              </w:rPr>
              <w:t>a. Anh b</w:t>
            </w:r>
            <w:r w:rsidR="003F7088" w:rsidRPr="003F7088">
              <w:rPr>
                <w:rFonts w:ascii="Times New Roman" w:hAnsi="Times New Roman"/>
              </w:rPr>
              <w:t>ả</w:t>
            </w:r>
            <w:r w:rsidRPr="003F7088">
              <w:rPr>
                <w:rFonts w:ascii="Times New Roman" w:hAnsi="Times New Roman"/>
              </w:rPr>
              <w:t>o sao t</w:t>
            </w:r>
            <w:r w:rsidR="003F7088" w:rsidRPr="003F7088">
              <w:rPr>
                <w:rFonts w:ascii="Times New Roman" w:hAnsi="Times New Roman"/>
              </w:rPr>
              <w:t>ô</w:t>
            </w:r>
            <w:r w:rsidRPr="003F7088">
              <w:rPr>
                <w:rFonts w:ascii="Times New Roman" w:hAnsi="Times New Roman"/>
              </w:rPr>
              <w:t>i nghe v</w:t>
            </w:r>
            <w:r w:rsidR="003F7088" w:rsidRPr="003F7088">
              <w:rPr>
                <w:rFonts w:ascii="Times New Roman" w:hAnsi="Times New Roman"/>
              </w:rPr>
              <w:t>ậ</w:t>
            </w:r>
            <w:r w:rsidRPr="003F7088">
              <w:rPr>
                <w:rFonts w:ascii="Times New Roman" w:hAnsi="Times New Roman"/>
              </w:rPr>
              <w:t xml:space="preserve">y.         </w:t>
            </w:r>
            <w:r w:rsidRPr="003F7088">
              <w:rPr>
                <w:rFonts w:ascii="Times New Roman" w:hAnsi="Times New Roman"/>
              </w:rPr>
              <w:sym w:font="Wingdings" w:char="F0E0"/>
            </w:r>
            <w:r w:rsidRPr="003F7088">
              <w:rPr>
                <w:rFonts w:ascii="Times New Roman" w:hAnsi="Times New Roman"/>
              </w:rPr>
              <w:t xml:space="preserve"> Ch</w:t>
            </w:r>
            <w:r w:rsidR="003F7088" w:rsidRPr="003F7088">
              <w:rPr>
                <w:rFonts w:ascii="Times New Roman" w:hAnsi="Times New Roman"/>
              </w:rPr>
              <w:t>ỉ</w:t>
            </w:r>
            <w:r w:rsidRPr="003F7088">
              <w:rPr>
                <w:rFonts w:ascii="Times New Roman" w:hAnsi="Times New Roman"/>
              </w:rPr>
              <w:t xml:space="preserve"> t</w:t>
            </w:r>
            <w:r w:rsidR="003F7088" w:rsidRPr="003F7088">
              <w:rPr>
                <w:rFonts w:ascii="Times New Roman" w:hAnsi="Times New Roman"/>
              </w:rPr>
              <w:t>ừ</w:t>
            </w:r>
            <w:r w:rsidRPr="003F7088">
              <w:rPr>
                <w:rFonts w:ascii="Times New Roman" w:hAnsi="Times New Roman"/>
              </w:rPr>
              <w:t>.</w:t>
            </w:r>
          </w:p>
          <w:p w:rsidR="002F5B35" w:rsidRPr="003F7088" w:rsidRDefault="002F5B35" w:rsidP="00FB2FF5">
            <w:pPr>
              <w:spacing w:before="120" w:after="120"/>
              <w:rPr>
                <w:rFonts w:ascii="Times New Roman" w:hAnsi="Times New Roman"/>
                <w:lang w:val="fr-FR"/>
              </w:rPr>
            </w:pPr>
            <w:r w:rsidRPr="003F7088">
              <w:rPr>
                <w:rFonts w:ascii="Times New Roman" w:hAnsi="Times New Roman"/>
              </w:rPr>
              <w:t>b. Kh</w:t>
            </w:r>
            <w:r w:rsidR="003F7088" w:rsidRPr="003F7088">
              <w:rPr>
                <w:rFonts w:ascii="Times New Roman" w:hAnsi="Times New Roman"/>
              </w:rPr>
              <w:t>ô</w:t>
            </w:r>
            <w:r w:rsidRPr="003F7088">
              <w:rPr>
                <w:rFonts w:ascii="Times New Roman" w:hAnsi="Times New Roman"/>
              </w:rPr>
              <w:t>ng ai h</w:t>
            </w:r>
            <w:r w:rsidR="003F7088" w:rsidRPr="003F7088">
              <w:rPr>
                <w:rFonts w:ascii="Times New Roman" w:hAnsi="Times New Roman"/>
              </w:rPr>
              <w:t>á</w:t>
            </w:r>
            <w:r w:rsidRPr="003F7088">
              <w:rPr>
                <w:rFonts w:ascii="Times New Roman" w:hAnsi="Times New Roman"/>
              </w:rPr>
              <w:t>t th</w:t>
            </w:r>
            <w:r w:rsidR="003F7088" w:rsidRPr="003F7088">
              <w:rPr>
                <w:rFonts w:ascii="Times New Roman" w:hAnsi="Times New Roman"/>
              </w:rPr>
              <w:t>ì</w:t>
            </w:r>
            <w:r w:rsidRPr="003F7088">
              <w:rPr>
                <w:rFonts w:ascii="Times New Roman" w:hAnsi="Times New Roman"/>
              </w:rPr>
              <w:t xml:space="preserve"> t</w:t>
            </w:r>
            <w:r w:rsidR="003F7088" w:rsidRPr="003F7088">
              <w:rPr>
                <w:rFonts w:ascii="Times New Roman" w:hAnsi="Times New Roman"/>
              </w:rPr>
              <w:t>ô</w:t>
            </w:r>
            <w:r w:rsidRPr="003F7088">
              <w:rPr>
                <w:rFonts w:ascii="Times New Roman" w:hAnsi="Times New Roman"/>
              </w:rPr>
              <w:t>i h</w:t>
            </w:r>
            <w:r w:rsidR="003F7088" w:rsidRPr="003F7088">
              <w:rPr>
                <w:rFonts w:ascii="Times New Roman" w:hAnsi="Times New Roman"/>
              </w:rPr>
              <w:t>á</w:t>
            </w:r>
            <w:r w:rsidRPr="003F7088">
              <w:rPr>
                <w:rFonts w:ascii="Times New Roman" w:hAnsi="Times New Roman"/>
              </w:rPr>
              <w:t>t v</w:t>
            </w:r>
            <w:r w:rsidR="003F7088" w:rsidRPr="003F7088">
              <w:rPr>
                <w:rFonts w:ascii="Times New Roman" w:hAnsi="Times New Roman"/>
              </w:rPr>
              <w:t>ậ</w:t>
            </w:r>
            <w:r w:rsidRPr="003F7088">
              <w:rPr>
                <w:rFonts w:ascii="Times New Roman" w:hAnsi="Times New Roman"/>
              </w:rPr>
              <w:t xml:space="preserve">y.      </w:t>
            </w:r>
            <w:r w:rsidRPr="003F7088">
              <w:rPr>
                <w:rFonts w:ascii="Times New Roman" w:hAnsi="Times New Roman"/>
              </w:rPr>
              <w:sym w:font="Wingdings" w:char="F0E0"/>
            </w:r>
            <w:r w:rsidRPr="003F7088">
              <w:rPr>
                <w:rFonts w:ascii="Times New Roman" w:hAnsi="Times New Roman"/>
              </w:rPr>
              <w:t xml:space="preserve"> </w:t>
            </w:r>
            <w:r w:rsidRPr="003F7088">
              <w:rPr>
                <w:rFonts w:ascii="Times New Roman" w:hAnsi="Times New Roman"/>
                <w:lang w:val="fr-FR"/>
              </w:rPr>
              <w:t>T</w:t>
            </w:r>
            <w:r w:rsidR="003F7088" w:rsidRPr="003F7088">
              <w:rPr>
                <w:rFonts w:ascii="Times New Roman" w:hAnsi="Times New Roman"/>
                <w:lang w:val="fr-FR"/>
              </w:rPr>
              <w:t>ì</w:t>
            </w:r>
            <w:r w:rsidRPr="003F7088">
              <w:rPr>
                <w:rFonts w:ascii="Times New Roman" w:hAnsi="Times New Roman"/>
                <w:lang w:val="fr-FR"/>
              </w:rPr>
              <w:t>nh th</w:t>
            </w:r>
            <w:r w:rsidR="003F7088" w:rsidRPr="003F7088">
              <w:rPr>
                <w:rFonts w:ascii="Times New Roman" w:hAnsi="Times New Roman"/>
                <w:lang w:val="fr-FR"/>
              </w:rPr>
              <w:t>á</w:t>
            </w:r>
            <w:r w:rsidRPr="003F7088">
              <w:rPr>
                <w:rFonts w:ascii="Times New Roman" w:hAnsi="Times New Roman"/>
                <w:lang w:val="fr-FR"/>
              </w:rPr>
              <w:t>i t</w:t>
            </w:r>
            <w:r w:rsidR="003F7088" w:rsidRPr="003F7088">
              <w:rPr>
                <w:rFonts w:ascii="Times New Roman" w:hAnsi="Times New Roman"/>
                <w:lang w:val="fr-FR"/>
              </w:rPr>
              <w:t>ừ</w:t>
            </w:r>
            <w:r w:rsidRPr="003F7088">
              <w:rPr>
                <w:rFonts w:ascii="Times New Roman" w:hAnsi="Times New Roman"/>
                <w:lang w:val="fr-FR"/>
              </w:rPr>
              <w:t>.</w:t>
            </w:r>
          </w:p>
          <w:p w:rsidR="00116A9D" w:rsidRPr="003F7088" w:rsidRDefault="002F5B35" w:rsidP="00FB2FF5">
            <w:pPr>
              <w:spacing w:before="120" w:after="120"/>
              <w:rPr>
                <w:rFonts w:ascii="Times New Roman" w:hAnsi="Times New Roman"/>
              </w:rPr>
            </w:pPr>
            <w:r w:rsidRPr="003F7088">
              <w:rPr>
                <w:rFonts w:ascii="Times New Roman" w:hAnsi="Times New Roman"/>
                <w:lang w:val="fr-FR"/>
              </w:rPr>
              <w:t>c. B</w:t>
            </w:r>
            <w:r w:rsidR="003F7088" w:rsidRPr="003F7088">
              <w:rPr>
                <w:rFonts w:ascii="Times New Roman" w:hAnsi="Times New Roman"/>
                <w:lang w:val="fr-FR"/>
              </w:rPr>
              <w:t>ạ</w:t>
            </w:r>
            <w:r w:rsidRPr="003F7088">
              <w:rPr>
                <w:rFonts w:ascii="Times New Roman" w:hAnsi="Times New Roman"/>
                <w:lang w:val="fr-FR"/>
              </w:rPr>
              <w:t>n Lan h</w:t>
            </w:r>
            <w:r w:rsidR="003F7088" w:rsidRPr="003F7088">
              <w:rPr>
                <w:rFonts w:ascii="Times New Roman" w:hAnsi="Times New Roman"/>
                <w:lang w:val="fr-FR"/>
              </w:rPr>
              <w:t>á</w:t>
            </w:r>
            <w:r w:rsidRPr="003F7088">
              <w:rPr>
                <w:rFonts w:ascii="Times New Roman" w:hAnsi="Times New Roman"/>
                <w:lang w:val="fr-FR"/>
              </w:rPr>
              <w:t>t v</w:t>
            </w:r>
            <w:r w:rsidR="003F7088" w:rsidRPr="003F7088">
              <w:rPr>
                <w:rFonts w:ascii="Times New Roman" w:hAnsi="Times New Roman"/>
                <w:lang w:val="fr-FR"/>
              </w:rPr>
              <w:t>ậ</w:t>
            </w:r>
            <w:r w:rsidRPr="003F7088">
              <w:rPr>
                <w:rFonts w:ascii="Times New Roman" w:hAnsi="Times New Roman"/>
                <w:lang w:val="fr-FR"/>
              </w:rPr>
              <w:t>y l</w:t>
            </w:r>
            <w:r w:rsidR="003F7088" w:rsidRPr="003F7088">
              <w:rPr>
                <w:rFonts w:ascii="Times New Roman" w:hAnsi="Times New Roman"/>
                <w:lang w:val="fr-FR"/>
              </w:rPr>
              <w:t>à</w:t>
            </w:r>
            <w:r w:rsidRPr="003F7088">
              <w:rPr>
                <w:rFonts w:ascii="Times New Roman" w:hAnsi="Times New Roman"/>
                <w:lang w:val="fr-FR"/>
              </w:rPr>
              <w:t xml:space="preserve"> </w:t>
            </w:r>
            <w:r w:rsidR="003F7088" w:rsidRPr="003F7088">
              <w:rPr>
                <w:rFonts w:ascii="Times New Roman" w:hAnsi="Times New Roman"/>
                <w:lang w:val="fr-FR"/>
              </w:rPr>
              <w:t>đạ</w:t>
            </w:r>
            <w:r w:rsidRPr="003F7088">
              <w:rPr>
                <w:rFonts w:ascii="Times New Roman" w:hAnsi="Times New Roman"/>
                <w:lang w:val="fr-FR"/>
              </w:rPr>
              <w:t>t y</w:t>
            </w:r>
            <w:r w:rsidR="003F7088" w:rsidRPr="003F7088">
              <w:rPr>
                <w:rFonts w:ascii="Times New Roman" w:hAnsi="Times New Roman"/>
                <w:lang w:val="fr-FR"/>
              </w:rPr>
              <w:t>ê</w:t>
            </w:r>
            <w:r w:rsidRPr="003F7088">
              <w:rPr>
                <w:rFonts w:ascii="Times New Roman" w:hAnsi="Times New Roman"/>
                <w:lang w:val="fr-FR"/>
              </w:rPr>
              <w:t>u c</w:t>
            </w:r>
            <w:r w:rsidR="003F7088" w:rsidRPr="003F7088">
              <w:rPr>
                <w:rFonts w:ascii="Times New Roman" w:hAnsi="Times New Roman"/>
                <w:lang w:val="fr-FR"/>
              </w:rPr>
              <w:t>ầ</w:t>
            </w:r>
            <w:r w:rsidRPr="003F7088">
              <w:rPr>
                <w:rFonts w:ascii="Times New Roman" w:hAnsi="Times New Roman"/>
                <w:lang w:val="fr-FR"/>
              </w:rPr>
              <w:t xml:space="preserve">u. </w:t>
            </w:r>
            <w:r w:rsidRPr="003F7088">
              <w:rPr>
                <w:rFonts w:ascii="Times New Roman" w:hAnsi="Times New Roman"/>
              </w:rPr>
              <w:sym w:font="Wingdings" w:char="F0E0"/>
            </w:r>
            <w:r w:rsidRPr="003F7088">
              <w:rPr>
                <w:rFonts w:ascii="Times New Roman" w:hAnsi="Times New Roman"/>
                <w:lang w:val="fr-FR"/>
              </w:rPr>
              <w:t xml:space="preserve"> </w:t>
            </w:r>
            <w:r w:rsidRPr="003F7088">
              <w:rPr>
                <w:rFonts w:ascii="Times New Roman" w:hAnsi="Times New Roman"/>
              </w:rPr>
              <w:t>Ch</w:t>
            </w:r>
            <w:r w:rsidR="003F7088" w:rsidRPr="003F7088">
              <w:rPr>
                <w:rFonts w:ascii="Times New Roman" w:hAnsi="Times New Roman"/>
              </w:rPr>
              <w:t>ỉ</w:t>
            </w:r>
            <w:r w:rsidRPr="003F7088">
              <w:rPr>
                <w:rFonts w:ascii="Times New Roman" w:hAnsi="Times New Roman"/>
              </w:rPr>
              <w:t xml:space="preserve"> t</w:t>
            </w:r>
            <w:r w:rsidR="003F7088" w:rsidRPr="003F7088">
              <w:rPr>
                <w:rFonts w:ascii="Times New Roman" w:hAnsi="Times New Roman"/>
              </w:rPr>
              <w:t>ừ</w:t>
            </w:r>
            <w:r w:rsidRPr="003F7088">
              <w:rPr>
                <w:rFonts w:ascii="Times New Roman" w:hAnsi="Times New Roman"/>
              </w:rPr>
              <w:t>.</w:t>
            </w:r>
          </w:p>
          <w:p w:rsidR="00116A9D" w:rsidRPr="003F7088" w:rsidRDefault="003F7088" w:rsidP="00FB2FF5">
            <w:pPr>
              <w:spacing w:before="120" w:after="120"/>
              <w:rPr>
                <w:rFonts w:ascii="Times New Roman" w:hAnsi="Times New Roman"/>
                <w:i/>
              </w:rPr>
            </w:pPr>
            <w:r w:rsidRPr="003F7088">
              <w:rPr>
                <w:rFonts w:ascii="Times New Roman" w:hAnsi="Times New Roman"/>
                <w:i/>
              </w:rPr>
              <w:t>Đặ</w:t>
            </w:r>
            <w:r w:rsidR="00116A9D" w:rsidRPr="003F7088">
              <w:rPr>
                <w:rFonts w:ascii="Times New Roman" w:hAnsi="Times New Roman"/>
                <w:i/>
              </w:rPr>
              <w:t>t c</w:t>
            </w:r>
            <w:r w:rsidRPr="003F7088">
              <w:rPr>
                <w:rFonts w:ascii="Times New Roman" w:hAnsi="Times New Roman"/>
                <w:i/>
              </w:rPr>
              <w:t>â</w:t>
            </w:r>
            <w:r w:rsidR="00116A9D" w:rsidRPr="003F7088">
              <w:rPr>
                <w:rFonts w:ascii="Times New Roman" w:hAnsi="Times New Roman"/>
                <w:i/>
              </w:rPr>
              <w:t xml:space="preserve">u </w:t>
            </w:r>
          </w:p>
          <w:p w:rsidR="002F5B35" w:rsidRPr="003F7088" w:rsidRDefault="002F5B35" w:rsidP="00FB2FF5">
            <w:pPr>
              <w:spacing w:before="120" w:after="120"/>
              <w:rPr>
                <w:rFonts w:ascii="Times New Roman" w:hAnsi="Times New Roman"/>
              </w:rPr>
            </w:pPr>
            <w:r w:rsidRPr="003F7088">
              <w:rPr>
                <w:rFonts w:ascii="Times New Roman" w:hAnsi="Times New Roman"/>
              </w:rPr>
              <w:t>- Con nh</w:t>
            </w:r>
            <w:r w:rsidR="003F7088" w:rsidRPr="003F7088">
              <w:rPr>
                <w:rFonts w:ascii="Times New Roman" w:hAnsi="Times New Roman"/>
              </w:rPr>
              <w:t>ấ</w:t>
            </w:r>
            <w:r w:rsidRPr="003F7088">
              <w:rPr>
                <w:rFonts w:ascii="Times New Roman" w:hAnsi="Times New Roman"/>
              </w:rPr>
              <w:t>t thi</w:t>
            </w:r>
            <w:r w:rsidR="003F7088" w:rsidRPr="003F7088">
              <w:rPr>
                <w:rFonts w:ascii="Times New Roman" w:hAnsi="Times New Roman"/>
              </w:rPr>
              <w:t>ế</w:t>
            </w:r>
            <w:r w:rsidRPr="003F7088">
              <w:rPr>
                <w:rFonts w:ascii="Times New Roman" w:hAnsi="Times New Roman"/>
              </w:rPr>
              <w:t>t ph</w:t>
            </w:r>
            <w:r w:rsidR="003F7088" w:rsidRPr="003F7088">
              <w:rPr>
                <w:rFonts w:ascii="Times New Roman" w:hAnsi="Times New Roman"/>
              </w:rPr>
              <w:t>ả</w:t>
            </w:r>
            <w:r w:rsidRPr="003F7088">
              <w:rPr>
                <w:rFonts w:ascii="Times New Roman" w:hAnsi="Times New Roman"/>
              </w:rPr>
              <w:t xml:space="preserve">i </w:t>
            </w:r>
            <w:r w:rsidR="003F7088" w:rsidRPr="003F7088">
              <w:rPr>
                <w:rFonts w:ascii="Times New Roman" w:hAnsi="Times New Roman"/>
              </w:rPr>
              <w:t>đ</w:t>
            </w:r>
            <w:r w:rsidRPr="003F7088">
              <w:rPr>
                <w:rFonts w:ascii="Times New Roman" w:hAnsi="Times New Roman"/>
              </w:rPr>
              <w:t xml:space="preserve">i </w:t>
            </w:r>
            <w:r w:rsidR="003F7088" w:rsidRPr="003F7088">
              <w:rPr>
                <w:rFonts w:ascii="Times New Roman" w:hAnsi="Times New Roman"/>
              </w:rPr>
              <w:t>ạ</w:t>
            </w:r>
            <w:r w:rsidRPr="003F7088">
              <w:rPr>
                <w:rFonts w:ascii="Times New Roman" w:hAnsi="Times New Roman"/>
              </w:rPr>
              <w:t xml:space="preserve">!              </w:t>
            </w:r>
            <w:r w:rsidRPr="003F7088">
              <w:rPr>
                <w:rFonts w:ascii="Times New Roman" w:hAnsi="Times New Roman"/>
              </w:rPr>
              <w:sym w:font="Wingdings" w:char="F0E0"/>
            </w:r>
            <w:r w:rsidRPr="003F7088">
              <w:rPr>
                <w:rFonts w:ascii="Times New Roman" w:hAnsi="Times New Roman"/>
              </w:rPr>
              <w:t xml:space="preserve"> Mi</w:t>
            </w:r>
            <w:r w:rsidR="003F7088" w:rsidRPr="003F7088">
              <w:rPr>
                <w:rFonts w:ascii="Times New Roman" w:hAnsi="Times New Roman"/>
              </w:rPr>
              <w:t>ễ</w:t>
            </w:r>
            <w:r w:rsidRPr="003F7088">
              <w:rPr>
                <w:rFonts w:ascii="Times New Roman" w:hAnsi="Times New Roman"/>
              </w:rPr>
              <w:t>n c</w:t>
            </w:r>
            <w:r w:rsidR="003F7088" w:rsidRPr="003F7088">
              <w:rPr>
                <w:rFonts w:ascii="Times New Roman" w:hAnsi="Times New Roman"/>
              </w:rPr>
              <w:t>ưỡ</w:t>
            </w:r>
            <w:r w:rsidRPr="003F7088">
              <w:rPr>
                <w:rFonts w:ascii="Times New Roman" w:hAnsi="Times New Roman"/>
              </w:rPr>
              <w:t>ng</w:t>
            </w:r>
          </w:p>
          <w:p w:rsidR="002F5B35" w:rsidRPr="003F7088" w:rsidRDefault="002F5B35" w:rsidP="00FB2FF5">
            <w:pPr>
              <w:spacing w:before="120" w:after="120"/>
              <w:rPr>
                <w:rFonts w:ascii="Times New Roman" w:hAnsi="Times New Roman"/>
              </w:rPr>
            </w:pPr>
            <w:r w:rsidRPr="003F7088">
              <w:rPr>
                <w:rFonts w:ascii="Times New Roman" w:hAnsi="Times New Roman"/>
              </w:rPr>
              <w:t xml:space="preserve">- </w:t>
            </w:r>
            <w:r w:rsidR="003F7088" w:rsidRPr="003F7088">
              <w:rPr>
                <w:rFonts w:ascii="Times New Roman" w:hAnsi="Times New Roman"/>
              </w:rPr>
              <w:t>Đã</w:t>
            </w:r>
            <w:r w:rsidRPr="003F7088">
              <w:rPr>
                <w:rFonts w:ascii="Times New Roman" w:hAnsi="Times New Roman"/>
              </w:rPr>
              <w:t xml:space="preserve"> khuya l</w:t>
            </w:r>
            <w:r w:rsidR="003F7088" w:rsidRPr="003F7088">
              <w:rPr>
                <w:rFonts w:ascii="Times New Roman" w:hAnsi="Times New Roman"/>
              </w:rPr>
              <w:t>ắ</w:t>
            </w:r>
            <w:r w:rsidRPr="003F7088">
              <w:rPr>
                <w:rFonts w:ascii="Times New Roman" w:hAnsi="Times New Roman"/>
              </w:rPr>
              <w:t>m r</w:t>
            </w:r>
            <w:r w:rsidR="003F7088" w:rsidRPr="003F7088">
              <w:rPr>
                <w:rFonts w:ascii="Times New Roman" w:hAnsi="Times New Roman"/>
              </w:rPr>
              <w:t>ồ</w:t>
            </w:r>
            <w:r w:rsidRPr="003F7088">
              <w:rPr>
                <w:rFonts w:ascii="Times New Roman" w:hAnsi="Times New Roman"/>
              </w:rPr>
              <w:t>i m</w:t>
            </w:r>
            <w:r w:rsidR="003F7088" w:rsidRPr="003F7088">
              <w:rPr>
                <w:rFonts w:ascii="Times New Roman" w:hAnsi="Times New Roman"/>
              </w:rPr>
              <w:t>ẹ</w:t>
            </w:r>
            <w:r w:rsidRPr="003F7088">
              <w:rPr>
                <w:rFonts w:ascii="Times New Roman" w:hAnsi="Times New Roman"/>
              </w:rPr>
              <w:t xml:space="preserve"> </w:t>
            </w:r>
            <w:r w:rsidR="003F7088" w:rsidRPr="003F7088">
              <w:rPr>
                <w:rFonts w:ascii="Times New Roman" w:hAnsi="Times New Roman"/>
              </w:rPr>
              <w:t>ạ</w:t>
            </w:r>
            <w:r w:rsidRPr="003F7088">
              <w:rPr>
                <w:rFonts w:ascii="Times New Roman" w:hAnsi="Times New Roman"/>
              </w:rPr>
              <w:t xml:space="preserve">!               </w:t>
            </w:r>
            <w:r w:rsidRPr="003F7088">
              <w:rPr>
                <w:rFonts w:ascii="Times New Roman" w:hAnsi="Times New Roman"/>
              </w:rPr>
              <w:sym w:font="Wingdings" w:char="F0E0"/>
            </w:r>
            <w:r w:rsidRPr="003F7088">
              <w:rPr>
                <w:rFonts w:ascii="Times New Roman" w:hAnsi="Times New Roman"/>
              </w:rPr>
              <w:t xml:space="preserve"> K</w:t>
            </w:r>
            <w:r w:rsidR="003F7088" w:rsidRPr="003F7088">
              <w:rPr>
                <w:rFonts w:ascii="Times New Roman" w:hAnsi="Times New Roman"/>
              </w:rPr>
              <w:t>í</w:t>
            </w:r>
            <w:r w:rsidRPr="003F7088">
              <w:rPr>
                <w:rFonts w:ascii="Times New Roman" w:hAnsi="Times New Roman"/>
              </w:rPr>
              <w:t>nh tr</w:t>
            </w:r>
            <w:r w:rsidR="003F7088" w:rsidRPr="003F7088">
              <w:rPr>
                <w:rFonts w:ascii="Times New Roman" w:hAnsi="Times New Roman"/>
              </w:rPr>
              <w:t>ọ</w:t>
            </w:r>
            <w:r w:rsidRPr="003F7088">
              <w:rPr>
                <w:rFonts w:ascii="Times New Roman" w:hAnsi="Times New Roman"/>
              </w:rPr>
              <w:t xml:space="preserve">ng </w:t>
            </w:r>
          </w:p>
          <w:p w:rsidR="002F5B35" w:rsidRPr="003F7088" w:rsidRDefault="002F5B35" w:rsidP="00FB2FF5">
            <w:pPr>
              <w:spacing w:before="120" w:after="120"/>
              <w:jc w:val="both"/>
              <w:rPr>
                <w:rFonts w:ascii="Times New Roman" w:hAnsi="Times New Roman"/>
              </w:rPr>
            </w:pPr>
            <w:r w:rsidRPr="003F7088">
              <w:rPr>
                <w:rFonts w:ascii="Times New Roman" w:hAnsi="Times New Roman"/>
              </w:rPr>
              <w:t>- Con hay ng</w:t>
            </w:r>
            <w:r w:rsidR="003F7088" w:rsidRPr="003F7088">
              <w:rPr>
                <w:rFonts w:ascii="Times New Roman" w:hAnsi="Times New Roman"/>
              </w:rPr>
              <w:t>ạ</w:t>
            </w:r>
            <w:r w:rsidRPr="003F7088">
              <w:rPr>
                <w:rFonts w:ascii="Times New Roman" w:hAnsi="Times New Roman"/>
              </w:rPr>
              <w:t>i vi</w:t>
            </w:r>
            <w:r w:rsidR="003F7088" w:rsidRPr="003F7088">
              <w:rPr>
                <w:rFonts w:ascii="Times New Roman" w:hAnsi="Times New Roman"/>
              </w:rPr>
              <w:t>ệ</w:t>
            </w:r>
            <w:r w:rsidRPr="003F7088">
              <w:rPr>
                <w:rFonts w:ascii="Times New Roman" w:hAnsi="Times New Roman"/>
              </w:rPr>
              <w:t>c nh</w:t>
            </w:r>
            <w:r w:rsidR="003F7088" w:rsidRPr="003F7088">
              <w:rPr>
                <w:rFonts w:ascii="Times New Roman" w:hAnsi="Times New Roman"/>
              </w:rPr>
              <w:t>ấ</w:t>
            </w:r>
            <w:r w:rsidRPr="003F7088">
              <w:rPr>
                <w:rFonts w:ascii="Times New Roman" w:hAnsi="Times New Roman"/>
              </w:rPr>
              <w:t xml:space="preserve">t </w:t>
            </w:r>
            <w:r w:rsidR="003F7088" w:rsidRPr="003F7088">
              <w:rPr>
                <w:rFonts w:ascii="Times New Roman" w:hAnsi="Times New Roman"/>
              </w:rPr>
              <w:t>đấ</w:t>
            </w:r>
            <w:r w:rsidRPr="003F7088">
              <w:rPr>
                <w:rFonts w:ascii="Times New Roman" w:hAnsi="Times New Roman"/>
              </w:rPr>
              <w:t>y nh</w:t>
            </w:r>
            <w:r w:rsidR="003F7088" w:rsidRPr="003F7088">
              <w:rPr>
                <w:rFonts w:ascii="Times New Roman" w:hAnsi="Times New Roman"/>
              </w:rPr>
              <w:t>é</w:t>
            </w:r>
            <w:r w:rsidRPr="003F7088">
              <w:rPr>
                <w:rFonts w:ascii="Times New Roman" w:hAnsi="Times New Roman"/>
              </w:rPr>
              <w:t xml:space="preserve">! </w:t>
            </w:r>
            <w:r w:rsidRPr="003F7088">
              <w:rPr>
                <w:rFonts w:ascii="Times New Roman" w:hAnsi="Times New Roman"/>
              </w:rPr>
              <w:sym w:font="Wingdings" w:char="F0E0"/>
            </w:r>
            <w:r w:rsidRPr="003F7088">
              <w:rPr>
                <w:rFonts w:ascii="Times New Roman" w:hAnsi="Times New Roman"/>
              </w:rPr>
              <w:t xml:space="preserve"> Th</w:t>
            </w:r>
            <w:r w:rsidR="003F7088" w:rsidRPr="003F7088">
              <w:rPr>
                <w:rFonts w:ascii="Times New Roman" w:hAnsi="Times New Roman"/>
              </w:rPr>
              <w:t>â</w:t>
            </w:r>
            <w:r w:rsidRPr="003F7088">
              <w:rPr>
                <w:rFonts w:ascii="Times New Roman" w:hAnsi="Times New Roman"/>
              </w:rPr>
              <w:t>n m</w:t>
            </w:r>
            <w:r w:rsidR="003F7088" w:rsidRPr="003F7088">
              <w:rPr>
                <w:rFonts w:ascii="Times New Roman" w:hAnsi="Times New Roman"/>
              </w:rPr>
              <w:t>ậ</w:t>
            </w:r>
            <w:r w:rsidRPr="003F7088">
              <w:rPr>
                <w:rFonts w:ascii="Times New Roman" w:hAnsi="Times New Roman"/>
              </w:rPr>
              <w:t>t</w:t>
            </w:r>
          </w:p>
          <w:p w:rsidR="00116A9D" w:rsidRPr="003F7088" w:rsidRDefault="002C6561" w:rsidP="00FB2FF5">
            <w:pPr>
              <w:spacing w:line="360" w:lineRule="auto"/>
              <w:jc w:val="both"/>
              <w:rPr>
                <w:rFonts w:ascii="Times New Roman" w:hAnsi="Times New Roman"/>
                <w:b/>
                <w:u w:val="single"/>
              </w:rPr>
            </w:pPr>
            <w:r w:rsidRPr="003F7088">
              <w:rPr>
                <w:rFonts w:ascii="Times New Roman" w:hAnsi="Times New Roman"/>
                <w:b/>
                <w:u w:val="single"/>
              </w:rPr>
              <w:lastRenderedPageBreak/>
              <w:t>2. B</w:t>
            </w:r>
            <w:r w:rsidR="003F7088" w:rsidRPr="003F7088">
              <w:rPr>
                <w:rFonts w:ascii="Times New Roman" w:hAnsi="Times New Roman"/>
                <w:b/>
                <w:u w:val="single"/>
              </w:rPr>
              <w:t>à</w:t>
            </w:r>
            <w:r w:rsidRPr="003F7088">
              <w:rPr>
                <w:rFonts w:ascii="Times New Roman" w:hAnsi="Times New Roman"/>
                <w:b/>
                <w:u w:val="single"/>
              </w:rPr>
              <w:t>i t</w:t>
            </w:r>
            <w:r w:rsidR="003F7088" w:rsidRPr="003F7088">
              <w:rPr>
                <w:rFonts w:ascii="Times New Roman" w:hAnsi="Times New Roman"/>
                <w:b/>
                <w:u w:val="single"/>
              </w:rPr>
              <w:t>ậ</w:t>
            </w:r>
            <w:r w:rsidRPr="003F7088">
              <w:rPr>
                <w:rFonts w:ascii="Times New Roman" w:hAnsi="Times New Roman"/>
                <w:b/>
                <w:u w:val="single"/>
              </w:rPr>
              <w:t>p 2</w:t>
            </w:r>
          </w:p>
          <w:p w:rsidR="00116A9D" w:rsidRPr="003F7088" w:rsidRDefault="00116A9D" w:rsidP="00FB2FF5">
            <w:pPr>
              <w:spacing w:line="360" w:lineRule="auto"/>
              <w:jc w:val="both"/>
              <w:rPr>
                <w:rFonts w:ascii="Times New Roman" w:hAnsi="Times New Roman"/>
              </w:rPr>
            </w:pPr>
            <w:r w:rsidRPr="003F7088">
              <w:rPr>
                <w:rFonts w:ascii="Times New Roman" w:hAnsi="Times New Roman"/>
              </w:rPr>
              <w:t>a. T</w:t>
            </w:r>
            <w:r w:rsidR="003F7088" w:rsidRPr="003F7088">
              <w:rPr>
                <w:rFonts w:ascii="Times New Roman" w:hAnsi="Times New Roman"/>
              </w:rPr>
              <w:t>ì</w:t>
            </w:r>
            <w:r w:rsidRPr="003F7088">
              <w:rPr>
                <w:rFonts w:ascii="Times New Roman" w:hAnsi="Times New Roman"/>
              </w:rPr>
              <w:t>m hi</w:t>
            </w:r>
            <w:r w:rsidR="003F7088" w:rsidRPr="003F7088">
              <w:rPr>
                <w:rFonts w:ascii="Times New Roman" w:hAnsi="Times New Roman"/>
              </w:rPr>
              <w:t>ể</w:t>
            </w:r>
            <w:r w:rsidRPr="003F7088">
              <w:rPr>
                <w:rFonts w:ascii="Times New Roman" w:hAnsi="Times New Roman"/>
              </w:rPr>
              <w:t>u chung</w:t>
            </w:r>
          </w:p>
          <w:p w:rsidR="002F5B35" w:rsidRPr="003F7088" w:rsidRDefault="002F5B35" w:rsidP="00FB2FF5">
            <w:pPr>
              <w:spacing w:line="360" w:lineRule="auto"/>
              <w:jc w:val="both"/>
              <w:rPr>
                <w:rFonts w:ascii="Times New Roman" w:hAnsi="Times New Roman"/>
                <w:b/>
                <w:u w:val="single"/>
              </w:rPr>
            </w:pPr>
            <w:r w:rsidRPr="003F7088">
              <w:rPr>
                <w:rFonts w:ascii="Times New Roman" w:hAnsi="Times New Roman"/>
              </w:rPr>
              <w:t>-T</w:t>
            </w:r>
            <w:r w:rsidR="003F7088" w:rsidRPr="003F7088">
              <w:rPr>
                <w:rFonts w:ascii="Times New Roman" w:hAnsi="Times New Roman"/>
              </w:rPr>
              <w:t>á</w:t>
            </w:r>
            <w:r w:rsidRPr="003F7088">
              <w:rPr>
                <w:rFonts w:ascii="Times New Roman" w:hAnsi="Times New Roman"/>
              </w:rPr>
              <w:t>c gi</w:t>
            </w:r>
            <w:r w:rsidR="003F7088" w:rsidRPr="003F7088">
              <w:rPr>
                <w:rFonts w:ascii="Times New Roman" w:hAnsi="Times New Roman"/>
              </w:rPr>
              <w:t>ả</w:t>
            </w:r>
            <w:r w:rsidRPr="003F7088">
              <w:rPr>
                <w:rFonts w:ascii="Times New Roman" w:hAnsi="Times New Roman"/>
              </w:rPr>
              <w:t>: 1862 – 1910, nh</w:t>
            </w:r>
            <w:r w:rsidR="003F7088" w:rsidRPr="003F7088">
              <w:rPr>
                <w:rFonts w:ascii="Times New Roman" w:hAnsi="Times New Roman"/>
              </w:rPr>
              <w:t>à</w:t>
            </w:r>
            <w:r w:rsidRPr="003F7088">
              <w:rPr>
                <w:rFonts w:ascii="Times New Roman" w:hAnsi="Times New Roman"/>
              </w:rPr>
              <w:t xml:space="preserve"> v</w:t>
            </w:r>
            <w:r w:rsidR="003F7088" w:rsidRPr="003F7088">
              <w:rPr>
                <w:rFonts w:ascii="Times New Roman" w:hAnsi="Times New Roman"/>
              </w:rPr>
              <w:t>ă</w:t>
            </w:r>
            <w:r w:rsidRPr="003F7088">
              <w:rPr>
                <w:rFonts w:ascii="Times New Roman" w:hAnsi="Times New Roman"/>
              </w:rPr>
              <w:t>n M</w:t>
            </w:r>
            <w:r w:rsidR="003F7088" w:rsidRPr="003F7088">
              <w:rPr>
                <w:rFonts w:ascii="Times New Roman" w:hAnsi="Times New Roman"/>
              </w:rPr>
              <w:t>ỹ</w:t>
            </w:r>
            <w:r w:rsidRPr="003F7088">
              <w:rPr>
                <w:rFonts w:ascii="Times New Roman" w:hAnsi="Times New Roman"/>
              </w:rPr>
              <w:t xml:space="preserve"> chuy</w:t>
            </w:r>
            <w:r w:rsidR="003F7088" w:rsidRPr="003F7088">
              <w:rPr>
                <w:rFonts w:ascii="Times New Roman" w:hAnsi="Times New Roman"/>
              </w:rPr>
              <w:t>ê</w:t>
            </w:r>
            <w:r w:rsidRPr="003F7088">
              <w:rPr>
                <w:rFonts w:ascii="Times New Roman" w:hAnsi="Times New Roman"/>
              </w:rPr>
              <w:t>n vi</w:t>
            </w:r>
            <w:r w:rsidR="003F7088" w:rsidRPr="003F7088">
              <w:rPr>
                <w:rFonts w:ascii="Times New Roman" w:hAnsi="Times New Roman"/>
              </w:rPr>
              <w:t>ế</w:t>
            </w:r>
            <w:r w:rsidRPr="003F7088">
              <w:rPr>
                <w:rFonts w:ascii="Times New Roman" w:hAnsi="Times New Roman"/>
              </w:rPr>
              <w:t>t truy</w:t>
            </w:r>
            <w:r w:rsidR="003F7088" w:rsidRPr="003F7088">
              <w:rPr>
                <w:rFonts w:ascii="Times New Roman" w:hAnsi="Times New Roman"/>
              </w:rPr>
              <w:t>ệ</w:t>
            </w:r>
            <w:r w:rsidRPr="003F7088">
              <w:rPr>
                <w:rFonts w:ascii="Times New Roman" w:hAnsi="Times New Roman"/>
              </w:rPr>
              <w:t>n ng</w:t>
            </w:r>
            <w:r w:rsidR="003F7088" w:rsidRPr="003F7088">
              <w:rPr>
                <w:rFonts w:ascii="Times New Roman" w:hAnsi="Times New Roman"/>
              </w:rPr>
              <w:t>ắ</w:t>
            </w:r>
            <w:r w:rsidRPr="003F7088">
              <w:rPr>
                <w:rFonts w:ascii="Times New Roman" w:hAnsi="Times New Roman"/>
              </w:rPr>
              <w:t>n.Truy</w:t>
            </w:r>
            <w:r w:rsidR="003F7088" w:rsidRPr="003F7088">
              <w:rPr>
                <w:rFonts w:ascii="Times New Roman" w:hAnsi="Times New Roman"/>
              </w:rPr>
              <w:t>ệ</w:t>
            </w:r>
            <w:r w:rsidRPr="003F7088">
              <w:rPr>
                <w:rFonts w:ascii="Times New Roman" w:hAnsi="Times New Roman"/>
              </w:rPr>
              <w:t>n c</w:t>
            </w:r>
            <w:r w:rsidR="003F7088" w:rsidRPr="003F7088">
              <w:rPr>
                <w:rFonts w:ascii="Times New Roman" w:hAnsi="Times New Roman"/>
              </w:rPr>
              <w:t>ủ</w:t>
            </w:r>
            <w:r w:rsidRPr="003F7088">
              <w:rPr>
                <w:rFonts w:ascii="Times New Roman" w:hAnsi="Times New Roman"/>
              </w:rPr>
              <w:t xml:space="preserve">a </w:t>
            </w:r>
            <w:r w:rsidR="003F7088" w:rsidRPr="003F7088">
              <w:rPr>
                <w:rFonts w:ascii="Times New Roman" w:hAnsi="Times New Roman"/>
              </w:rPr>
              <w:t>ô</w:t>
            </w:r>
            <w:r w:rsidRPr="003F7088">
              <w:rPr>
                <w:rFonts w:ascii="Times New Roman" w:hAnsi="Times New Roman"/>
              </w:rPr>
              <w:t>ng ph</w:t>
            </w:r>
            <w:r w:rsidR="003F7088" w:rsidRPr="003F7088">
              <w:rPr>
                <w:rFonts w:ascii="Times New Roman" w:hAnsi="Times New Roman"/>
              </w:rPr>
              <w:t>ầ</w:t>
            </w:r>
            <w:r w:rsidRPr="003F7088">
              <w:rPr>
                <w:rFonts w:ascii="Times New Roman" w:hAnsi="Times New Roman"/>
              </w:rPr>
              <w:t>n l</w:t>
            </w:r>
            <w:r w:rsidR="003F7088" w:rsidRPr="003F7088">
              <w:rPr>
                <w:rFonts w:ascii="Times New Roman" w:hAnsi="Times New Roman"/>
              </w:rPr>
              <w:t>ớ</w:t>
            </w:r>
            <w:r w:rsidRPr="003F7088">
              <w:rPr>
                <w:rFonts w:ascii="Times New Roman" w:hAnsi="Times New Roman"/>
              </w:rPr>
              <w:t>n h</w:t>
            </w:r>
            <w:r w:rsidR="003F7088" w:rsidRPr="003F7088">
              <w:rPr>
                <w:rFonts w:ascii="Times New Roman" w:hAnsi="Times New Roman"/>
              </w:rPr>
              <w:t>ướ</w:t>
            </w:r>
            <w:r w:rsidRPr="003F7088">
              <w:rPr>
                <w:rFonts w:ascii="Times New Roman" w:hAnsi="Times New Roman"/>
              </w:rPr>
              <w:t>ng v</w:t>
            </w:r>
            <w:r w:rsidR="003F7088" w:rsidRPr="003F7088">
              <w:rPr>
                <w:rFonts w:ascii="Times New Roman" w:hAnsi="Times New Roman"/>
              </w:rPr>
              <w:t>ề</w:t>
            </w:r>
            <w:r w:rsidRPr="003F7088">
              <w:rPr>
                <w:rFonts w:ascii="Times New Roman" w:hAnsi="Times New Roman"/>
              </w:rPr>
              <w:t xml:space="preserve"> nh</w:t>
            </w:r>
            <w:r w:rsidR="003F7088" w:rsidRPr="003F7088">
              <w:rPr>
                <w:rFonts w:ascii="Times New Roman" w:hAnsi="Times New Roman"/>
              </w:rPr>
              <w:t>ữ</w:t>
            </w:r>
            <w:r w:rsidRPr="003F7088">
              <w:rPr>
                <w:rFonts w:ascii="Times New Roman" w:hAnsi="Times New Roman"/>
              </w:rPr>
              <w:t>ng ng</w:t>
            </w:r>
            <w:r w:rsidR="003F7088" w:rsidRPr="003F7088">
              <w:rPr>
                <w:rFonts w:ascii="Times New Roman" w:hAnsi="Times New Roman"/>
              </w:rPr>
              <w:t>ườ</w:t>
            </w:r>
            <w:r w:rsidRPr="003F7088">
              <w:rPr>
                <w:rFonts w:ascii="Times New Roman" w:hAnsi="Times New Roman"/>
              </w:rPr>
              <w:t>i ngh</w:t>
            </w:r>
            <w:r w:rsidR="003F7088" w:rsidRPr="003F7088">
              <w:rPr>
                <w:rFonts w:ascii="Times New Roman" w:hAnsi="Times New Roman"/>
              </w:rPr>
              <w:t>è</w:t>
            </w:r>
            <w:r w:rsidRPr="003F7088">
              <w:rPr>
                <w:rFonts w:ascii="Times New Roman" w:hAnsi="Times New Roman"/>
              </w:rPr>
              <w:t>o kh</w:t>
            </w:r>
            <w:r w:rsidR="003F7088" w:rsidRPr="003F7088">
              <w:rPr>
                <w:rFonts w:ascii="Times New Roman" w:hAnsi="Times New Roman"/>
              </w:rPr>
              <w:t>ổ</w:t>
            </w:r>
            <w:r w:rsidRPr="003F7088">
              <w:rPr>
                <w:rFonts w:ascii="Times New Roman" w:hAnsi="Times New Roman"/>
              </w:rPr>
              <w:t>, b</w:t>
            </w:r>
            <w:r w:rsidR="003F7088" w:rsidRPr="003F7088">
              <w:rPr>
                <w:rFonts w:ascii="Times New Roman" w:hAnsi="Times New Roman"/>
              </w:rPr>
              <w:t>ấ</w:t>
            </w:r>
            <w:r w:rsidRPr="003F7088">
              <w:rPr>
                <w:rFonts w:ascii="Times New Roman" w:hAnsi="Times New Roman"/>
              </w:rPr>
              <w:t>t h</w:t>
            </w:r>
            <w:r w:rsidR="003F7088" w:rsidRPr="003F7088">
              <w:rPr>
                <w:rFonts w:ascii="Times New Roman" w:hAnsi="Times New Roman"/>
              </w:rPr>
              <w:t>ạ</w:t>
            </w:r>
            <w:r w:rsidRPr="003F7088">
              <w:rPr>
                <w:rFonts w:ascii="Times New Roman" w:hAnsi="Times New Roman"/>
              </w:rPr>
              <w:t>nh v</w:t>
            </w:r>
            <w:r w:rsidR="003F7088" w:rsidRPr="003F7088">
              <w:rPr>
                <w:rFonts w:ascii="Times New Roman" w:hAnsi="Times New Roman"/>
              </w:rPr>
              <w:t>ớ</w:t>
            </w:r>
            <w:r w:rsidRPr="003F7088">
              <w:rPr>
                <w:rFonts w:ascii="Times New Roman" w:hAnsi="Times New Roman"/>
              </w:rPr>
              <w:t>i t</w:t>
            </w:r>
            <w:r w:rsidR="003F7088" w:rsidRPr="003F7088">
              <w:rPr>
                <w:rFonts w:ascii="Times New Roman" w:hAnsi="Times New Roman"/>
              </w:rPr>
              <w:t>ì</w:t>
            </w:r>
            <w:r w:rsidRPr="003F7088">
              <w:rPr>
                <w:rFonts w:ascii="Times New Roman" w:hAnsi="Times New Roman"/>
              </w:rPr>
              <w:t>nh y</w:t>
            </w:r>
            <w:r w:rsidR="003F7088" w:rsidRPr="003F7088">
              <w:rPr>
                <w:rFonts w:ascii="Times New Roman" w:hAnsi="Times New Roman"/>
              </w:rPr>
              <w:t>ê</w:t>
            </w:r>
            <w:r w:rsidRPr="003F7088">
              <w:rPr>
                <w:rFonts w:ascii="Times New Roman" w:hAnsi="Times New Roman"/>
              </w:rPr>
              <w:t>u th</w:t>
            </w:r>
            <w:r w:rsidR="003F7088" w:rsidRPr="003F7088">
              <w:rPr>
                <w:rFonts w:ascii="Times New Roman" w:hAnsi="Times New Roman"/>
              </w:rPr>
              <w:t>ươ</w:t>
            </w:r>
            <w:r w:rsidRPr="003F7088">
              <w:rPr>
                <w:rFonts w:ascii="Times New Roman" w:hAnsi="Times New Roman"/>
              </w:rPr>
              <w:t>ng s</w:t>
            </w:r>
            <w:r w:rsidR="003F7088" w:rsidRPr="003F7088">
              <w:rPr>
                <w:rFonts w:ascii="Times New Roman" w:hAnsi="Times New Roman"/>
              </w:rPr>
              <w:t>â</w:t>
            </w:r>
            <w:r w:rsidRPr="003F7088">
              <w:rPr>
                <w:rFonts w:ascii="Times New Roman" w:hAnsi="Times New Roman"/>
              </w:rPr>
              <w:t>u xa v</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ó</w:t>
            </w:r>
            <w:r w:rsidRPr="003F7088">
              <w:rPr>
                <w:rFonts w:ascii="Times New Roman" w:hAnsi="Times New Roman"/>
              </w:rPr>
              <w:t xml:space="preserve"> k</w:t>
            </w:r>
            <w:r w:rsidR="003F7088" w:rsidRPr="003F7088">
              <w:rPr>
                <w:rFonts w:ascii="Times New Roman" w:hAnsi="Times New Roman"/>
              </w:rPr>
              <w:t>ế</w:t>
            </w:r>
            <w:r w:rsidRPr="003F7088">
              <w:rPr>
                <w:rFonts w:ascii="Times New Roman" w:hAnsi="Times New Roman"/>
              </w:rPr>
              <w:t>t c</w:t>
            </w:r>
            <w:r w:rsidR="003F7088" w:rsidRPr="003F7088">
              <w:rPr>
                <w:rFonts w:ascii="Times New Roman" w:hAnsi="Times New Roman"/>
              </w:rPr>
              <w:t>ấ</w:t>
            </w:r>
            <w:r w:rsidRPr="003F7088">
              <w:rPr>
                <w:rFonts w:ascii="Times New Roman" w:hAnsi="Times New Roman"/>
              </w:rPr>
              <w:t>u ch</w:t>
            </w:r>
            <w:r w:rsidR="003F7088" w:rsidRPr="003F7088">
              <w:rPr>
                <w:rFonts w:ascii="Times New Roman" w:hAnsi="Times New Roman"/>
              </w:rPr>
              <w:t>ặ</w:t>
            </w:r>
            <w:r w:rsidRPr="003F7088">
              <w:rPr>
                <w:rFonts w:ascii="Times New Roman" w:hAnsi="Times New Roman"/>
              </w:rPr>
              <w:t>t ch</w:t>
            </w:r>
            <w:r w:rsidR="003F7088" w:rsidRPr="003F7088">
              <w:rPr>
                <w:rFonts w:ascii="Times New Roman" w:hAnsi="Times New Roman"/>
              </w:rPr>
              <w:t>ẽ</w:t>
            </w:r>
            <w:r w:rsidRPr="003F7088">
              <w:rPr>
                <w:rFonts w:ascii="Times New Roman" w:hAnsi="Times New Roman"/>
              </w:rPr>
              <w:t>, h</w:t>
            </w:r>
            <w:r w:rsidR="003F7088" w:rsidRPr="003F7088">
              <w:rPr>
                <w:rFonts w:ascii="Times New Roman" w:hAnsi="Times New Roman"/>
              </w:rPr>
              <w:t>ấ</w:t>
            </w:r>
            <w:r w:rsidRPr="003F7088">
              <w:rPr>
                <w:rFonts w:ascii="Times New Roman" w:hAnsi="Times New Roman"/>
              </w:rPr>
              <w:t>p d</w:t>
            </w:r>
            <w:r w:rsidR="003F7088" w:rsidRPr="003F7088">
              <w:rPr>
                <w:rFonts w:ascii="Times New Roman" w:hAnsi="Times New Roman"/>
              </w:rPr>
              <w:t>ẫ</w:t>
            </w:r>
            <w:r w:rsidRPr="003F7088">
              <w:rPr>
                <w:rFonts w:ascii="Times New Roman" w:hAnsi="Times New Roman"/>
              </w:rPr>
              <w:t>n.</w:t>
            </w:r>
          </w:p>
          <w:p w:rsidR="002F5B35" w:rsidRPr="003F7088" w:rsidRDefault="002F5B35" w:rsidP="00FB2FF5">
            <w:pPr>
              <w:spacing w:line="360" w:lineRule="auto"/>
              <w:jc w:val="both"/>
              <w:rPr>
                <w:rFonts w:ascii="Times New Roman" w:hAnsi="Times New Roman"/>
              </w:rPr>
            </w:pPr>
            <w:r w:rsidRPr="003F7088">
              <w:rPr>
                <w:rFonts w:ascii="Times New Roman" w:hAnsi="Times New Roman"/>
              </w:rPr>
              <w:t>-Truy</w:t>
            </w:r>
            <w:r w:rsidR="003F7088" w:rsidRPr="003F7088">
              <w:rPr>
                <w:rFonts w:ascii="Times New Roman" w:hAnsi="Times New Roman"/>
              </w:rPr>
              <w:t>ệ</w:t>
            </w:r>
            <w:r w:rsidRPr="003F7088">
              <w:rPr>
                <w:rFonts w:ascii="Times New Roman" w:hAnsi="Times New Roman"/>
              </w:rPr>
              <w:t>n s</w:t>
            </w:r>
            <w:r w:rsidR="003F7088" w:rsidRPr="003F7088">
              <w:rPr>
                <w:rFonts w:ascii="Times New Roman" w:hAnsi="Times New Roman"/>
              </w:rPr>
              <w:t>á</w:t>
            </w:r>
            <w:r w:rsidRPr="003F7088">
              <w:rPr>
                <w:rFonts w:ascii="Times New Roman" w:hAnsi="Times New Roman"/>
              </w:rPr>
              <w:t>ng t</w:t>
            </w:r>
            <w:r w:rsidR="003F7088" w:rsidRPr="003F7088">
              <w:rPr>
                <w:rFonts w:ascii="Times New Roman" w:hAnsi="Times New Roman"/>
              </w:rPr>
              <w:t>á</w:t>
            </w:r>
            <w:r w:rsidRPr="003F7088">
              <w:rPr>
                <w:rFonts w:ascii="Times New Roman" w:hAnsi="Times New Roman"/>
              </w:rPr>
              <w:t>c kho</w:t>
            </w:r>
            <w:r w:rsidR="003F7088" w:rsidRPr="003F7088">
              <w:rPr>
                <w:rFonts w:ascii="Times New Roman" w:hAnsi="Times New Roman"/>
              </w:rPr>
              <w:t>ả</w:t>
            </w:r>
            <w:r w:rsidRPr="003F7088">
              <w:rPr>
                <w:rFonts w:ascii="Times New Roman" w:hAnsi="Times New Roman"/>
              </w:rPr>
              <w:t>ng cu</w:t>
            </w:r>
            <w:r w:rsidR="003F7088" w:rsidRPr="003F7088">
              <w:rPr>
                <w:rFonts w:ascii="Times New Roman" w:hAnsi="Times New Roman"/>
              </w:rPr>
              <w:t>ố</w:t>
            </w:r>
            <w:r w:rsidRPr="003F7088">
              <w:rPr>
                <w:rFonts w:ascii="Times New Roman" w:hAnsi="Times New Roman"/>
              </w:rPr>
              <w:t>i th</w:t>
            </w:r>
            <w:r w:rsidR="003F7088" w:rsidRPr="003F7088">
              <w:rPr>
                <w:rFonts w:ascii="Times New Roman" w:hAnsi="Times New Roman"/>
              </w:rPr>
              <w:t>ế</w:t>
            </w:r>
            <w:r w:rsidRPr="003F7088">
              <w:rPr>
                <w:rFonts w:ascii="Times New Roman" w:hAnsi="Times New Roman"/>
              </w:rPr>
              <w:t xml:space="preserve"> k</w:t>
            </w:r>
            <w:r w:rsidR="003F7088" w:rsidRPr="003F7088">
              <w:rPr>
                <w:rFonts w:ascii="Times New Roman" w:hAnsi="Times New Roman"/>
              </w:rPr>
              <w:t>ỷ</w:t>
            </w:r>
            <w:r w:rsidRPr="003F7088">
              <w:rPr>
                <w:rFonts w:ascii="Times New Roman" w:hAnsi="Times New Roman"/>
              </w:rPr>
              <w:t xml:space="preserve"> XIX </w:t>
            </w:r>
            <w:r w:rsidR="003F7088" w:rsidRPr="003F7088">
              <w:rPr>
                <w:rFonts w:ascii="Times New Roman" w:hAnsi="Times New Roman"/>
              </w:rPr>
              <w:t>đầ</w:t>
            </w:r>
            <w:r w:rsidRPr="003F7088">
              <w:rPr>
                <w:rFonts w:ascii="Times New Roman" w:hAnsi="Times New Roman"/>
              </w:rPr>
              <w:t>u th</w:t>
            </w:r>
            <w:r w:rsidR="003F7088" w:rsidRPr="003F7088">
              <w:rPr>
                <w:rFonts w:ascii="Times New Roman" w:hAnsi="Times New Roman"/>
              </w:rPr>
              <w:t>ế</w:t>
            </w:r>
            <w:r w:rsidRPr="003F7088">
              <w:rPr>
                <w:rFonts w:ascii="Times New Roman" w:hAnsi="Times New Roman"/>
              </w:rPr>
              <w:t xml:space="preserve"> k</w:t>
            </w:r>
            <w:r w:rsidR="003F7088" w:rsidRPr="003F7088">
              <w:rPr>
                <w:rFonts w:ascii="Times New Roman" w:hAnsi="Times New Roman"/>
              </w:rPr>
              <w:t>ỷ</w:t>
            </w:r>
            <w:r w:rsidRPr="003F7088">
              <w:rPr>
                <w:rFonts w:ascii="Times New Roman" w:hAnsi="Times New Roman"/>
              </w:rPr>
              <w:t xml:space="preserve"> XX.</w:t>
            </w:r>
          </w:p>
          <w:p w:rsidR="002F5B35" w:rsidRPr="003F7088" w:rsidRDefault="00116A9D" w:rsidP="00FB2FF5">
            <w:pPr>
              <w:spacing w:line="360" w:lineRule="auto"/>
              <w:jc w:val="both"/>
              <w:rPr>
                <w:rFonts w:ascii="Times New Roman" w:hAnsi="Times New Roman"/>
              </w:rPr>
            </w:pPr>
            <w:r w:rsidRPr="003F7088">
              <w:rPr>
                <w:rFonts w:ascii="Times New Roman" w:hAnsi="Times New Roman"/>
              </w:rPr>
              <w:t xml:space="preserve">- </w:t>
            </w:r>
            <w:r w:rsidR="003F7088" w:rsidRPr="003F7088">
              <w:rPr>
                <w:rFonts w:ascii="Times New Roman" w:hAnsi="Times New Roman"/>
              </w:rPr>
              <w:t>Đ</w:t>
            </w:r>
            <w:r w:rsidR="002F5B35" w:rsidRPr="003F7088">
              <w:rPr>
                <w:rFonts w:ascii="Times New Roman" w:hAnsi="Times New Roman"/>
              </w:rPr>
              <w:t>o</w:t>
            </w:r>
            <w:r w:rsidR="003F7088" w:rsidRPr="003F7088">
              <w:rPr>
                <w:rFonts w:ascii="Times New Roman" w:hAnsi="Times New Roman"/>
              </w:rPr>
              <w:t>ạ</w:t>
            </w:r>
            <w:r w:rsidR="002F5B35" w:rsidRPr="003F7088">
              <w:rPr>
                <w:rFonts w:ascii="Times New Roman" w:hAnsi="Times New Roman"/>
              </w:rPr>
              <w:t>n tr</w:t>
            </w:r>
            <w:r w:rsidR="003F7088" w:rsidRPr="003F7088">
              <w:rPr>
                <w:rFonts w:ascii="Times New Roman" w:hAnsi="Times New Roman"/>
              </w:rPr>
              <w:t>í</w:t>
            </w:r>
            <w:r w:rsidR="002F5B35" w:rsidRPr="003F7088">
              <w:rPr>
                <w:rFonts w:ascii="Times New Roman" w:hAnsi="Times New Roman"/>
              </w:rPr>
              <w:t>ch chi</w:t>
            </w:r>
            <w:r w:rsidR="003F7088" w:rsidRPr="003F7088">
              <w:rPr>
                <w:rFonts w:ascii="Times New Roman" w:hAnsi="Times New Roman"/>
              </w:rPr>
              <w:t>ế</w:t>
            </w:r>
            <w:r w:rsidR="002F5B35" w:rsidRPr="003F7088">
              <w:rPr>
                <w:rFonts w:ascii="Times New Roman" w:hAnsi="Times New Roman"/>
              </w:rPr>
              <w:t>m kho</w:t>
            </w:r>
            <w:r w:rsidR="003F7088" w:rsidRPr="003F7088">
              <w:rPr>
                <w:rFonts w:ascii="Times New Roman" w:hAnsi="Times New Roman"/>
              </w:rPr>
              <w:t>ả</w:t>
            </w:r>
            <w:r w:rsidR="002F5B35" w:rsidRPr="003F7088">
              <w:rPr>
                <w:rFonts w:ascii="Times New Roman" w:hAnsi="Times New Roman"/>
              </w:rPr>
              <w:t>ng 1/4 ph</w:t>
            </w:r>
            <w:r w:rsidR="003F7088" w:rsidRPr="003F7088">
              <w:rPr>
                <w:rFonts w:ascii="Times New Roman" w:hAnsi="Times New Roman"/>
              </w:rPr>
              <w:t>ầ</w:t>
            </w:r>
            <w:r w:rsidR="002F5B35" w:rsidRPr="003F7088">
              <w:rPr>
                <w:rFonts w:ascii="Times New Roman" w:hAnsi="Times New Roman"/>
              </w:rPr>
              <w:t>n cu</w:t>
            </w:r>
            <w:r w:rsidR="003F7088" w:rsidRPr="003F7088">
              <w:rPr>
                <w:rFonts w:ascii="Times New Roman" w:hAnsi="Times New Roman"/>
              </w:rPr>
              <w:t>ố</w:t>
            </w:r>
            <w:r w:rsidR="002F5B35" w:rsidRPr="003F7088">
              <w:rPr>
                <w:rFonts w:ascii="Times New Roman" w:hAnsi="Times New Roman"/>
              </w:rPr>
              <w:t>i t</w:t>
            </w:r>
            <w:r w:rsidR="003F7088" w:rsidRPr="003F7088">
              <w:rPr>
                <w:rFonts w:ascii="Times New Roman" w:hAnsi="Times New Roman"/>
              </w:rPr>
              <w:t>á</w:t>
            </w:r>
            <w:r w:rsidR="002F5B35" w:rsidRPr="003F7088">
              <w:rPr>
                <w:rFonts w:ascii="Times New Roman" w:hAnsi="Times New Roman"/>
              </w:rPr>
              <w:t>c ph</w:t>
            </w:r>
            <w:r w:rsidR="003F7088" w:rsidRPr="003F7088">
              <w:rPr>
                <w:rFonts w:ascii="Times New Roman" w:hAnsi="Times New Roman"/>
              </w:rPr>
              <w:t>ẩ</w:t>
            </w:r>
            <w:r w:rsidR="002F5B35" w:rsidRPr="003F7088">
              <w:rPr>
                <w:rFonts w:ascii="Times New Roman" w:hAnsi="Times New Roman"/>
              </w:rPr>
              <w:t>m.</w:t>
            </w:r>
          </w:p>
          <w:p w:rsidR="002F5B35" w:rsidRPr="003F7088" w:rsidRDefault="002F5B35" w:rsidP="00FB2FF5">
            <w:pPr>
              <w:spacing w:line="360" w:lineRule="auto"/>
              <w:jc w:val="both"/>
              <w:rPr>
                <w:rFonts w:ascii="Times New Roman" w:hAnsi="Times New Roman"/>
              </w:rPr>
            </w:pPr>
            <w:r w:rsidRPr="003F7088">
              <w:rPr>
                <w:rFonts w:ascii="Times New Roman" w:hAnsi="Times New Roman"/>
              </w:rPr>
              <w:t>-Ng</w:t>
            </w:r>
            <w:r w:rsidR="003F7088" w:rsidRPr="003F7088">
              <w:rPr>
                <w:rFonts w:ascii="Times New Roman" w:hAnsi="Times New Roman"/>
              </w:rPr>
              <w:t>ô</w:t>
            </w:r>
            <w:r w:rsidRPr="003F7088">
              <w:rPr>
                <w:rFonts w:ascii="Times New Roman" w:hAnsi="Times New Roman"/>
              </w:rPr>
              <w:t>i k</w:t>
            </w:r>
            <w:r w:rsidR="003F7088" w:rsidRPr="003F7088">
              <w:rPr>
                <w:rFonts w:ascii="Times New Roman" w:hAnsi="Times New Roman"/>
              </w:rPr>
              <w:t>ể</w:t>
            </w:r>
            <w:r w:rsidRPr="003F7088">
              <w:rPr>
                <w:rFonts w:ascii="Times New Roman" w:hAnsi="Times New Roman"/>
              </w:rPr>
              <w:t>: ng</w:t>
            </w:r>
            <w:r w:rsidR="003F7088" w:rsidRPr="003F7088">
              <w:rPr>
                <w:rFonts w:ascii="Times New Roman" w:hAnsi="Times New Roman"/>
              </w:rPr>
              <w:t>ô</w:t>
            </w:r>
            <w:r w:rsidRPr="003F7088">
              <w:rPr>
                <w:rFonts w:ascii="Times New Roman" w:hAnsi="Times New Roman"/>
              </w:rPr>
              <w:t>i th</w:t>
            </w:r>
            <w:r w:rsidR="003F7088" w:rsidRPr="003F7088">
              <w:rPr>
                <w:rFonts w:ascii="Times New Roman" w:hAnsi="Times New Roman"/>
              </w:rPr>
              <w:t>ứ</w:t>
            </w:r>
            <w:r w:rsidRPr="003F7088">
              <w:rPr>
                <w:rFonts w:ascii="Times New Roman" w:hAnsi="Times New Roman"/>
              </w:rPr>
              <w:t xml:space="preserve"> 3-T</w:t>
            </w:r>
            <w:r w:rsidR="003F7088" w:rsidRPr="003F7088">
              <w:rPr>
                <w:rFonts w:ascii="Times New Roman" w:hAnsi="Times New Roman"/>
              </w:rPr>
              <w:t>ạ</w:t>
            </w:r>
            <w:r w:rsidRPr="003F7088">
              <w:rPr>
                <w:rFonts w:ascii="Times New Roman" w:hAnsi="Times New Roman"/>
              </w:rPr>
              <w:t>o cho s</w:t>
            </w:r>
            <w:r w:rsidR="003F7088" w:rsidRPr="003F7088">
              <w:rPr>
                <w:rFonts w:ascii="Times New Roman" w:hAnsi="Times New Roman"/>
              </w:rPr>
              <w:t>ự</w:t>
            </w:r>
            <w:r w:rsidRPr="003F7088">
              <w:rPr>
                <w:rFonts w:ascii="Times New Roman" w:hAnsi="Times New Roman"/>
              </w:rPr>
              <w:t xml:space="preserve"> vi</w:t>
            </w:r>
            <w:r w:rsidR="003F7088" w:rsidRPr="003F7088">
              <w:rPr>
                <w:rFonts w:ascii="Times New Roman" w:hAnsi="Times New Roman"/>
              </w:rPr>
              <w:t>ệ</w:t>
            </w:r>
            <w:r w:rsidRPr="003F7088">
              <w:rPr>
                <w:rFonts w:ascii="Times New Roman" w:hAnsi="Times New Roman"/>
              </w:rPr>
              <w:t>c mang t</w:t>
            </w:r>
            <w:r w:rsidR="003F7088" w:rsidRPr="003F7088">
              <w:rPr>
                <w:rFonts w:ascii="Times New Roman" w:hAnsi="Times New Roman"/>
              </w:rPr>
              <w:t>í</w:t>
            </w:r>
            <w:r w:rsidRPr="003F7088">
              <w:rPr>
                <w:rFonts w:ascii="Times New Roman" w:hAnsi="Times New Roman"/>
              </w:rPr>
              <w:t>nh ch</w:t>
            </w:r>
            <w:r w:rsidR="003F7088" w:rsidRPr="003F7088">
              <w:rPr>
                <w:rFonts w:ascii="Times New Roman" w:hAnsi="Times New Roman"/>
              </w:rPr>
              <w:t>ấ</w:t>
            </w:r>
            <w:r w:rsidRPr="003F7088">
              <w:rPr>
                <w:rFonts w:ascii="Times New Roman" w:hAnsi="Times New Roman"/>
              </w:rPr>
              <w:t>t kh</w:t>
            </w:r>
            <w:r w:rsidR="003F7088" w:rsidRPr="003F7088">
              <w:rPr>
                <w:rFonts w:ascii="Times New Roman" w:hAnsi="Times New Roman"/>
              </w:rPr>
              <w:t>á</w:t>
            </w:r>
            <w:r w:rsidRPr="003F7088">
              <w:rPr>
                <w:rFonts w:ascii="Times New Roman" w:hAnsi="Times New Roman"/>
              </w:rPr>
              <w:t>ch quan.</w:t>
            </w:r>
          </w:p>
          <w:p w:rsidR="002F5B35" w:rsidRPr="003F7088" w:rsidRDefault="002F5B35" w:rsidP="00FB2FF5">
            <w:pPr>
              <w:spacing w:line="360" w:lineRule="auto"/>
              <w:jc w:val="both"/>
              <w:rPr>
                <w:rFonts w:ascii="Times New Roman" w:hAnsi="Times New Roman"/>
              </w:rPr>
            </w:pPr>
            <w:r w:rsidRPr="003F7088">
              <w:rPr>
                <w:rFonts w:ascii="Times New Roman" w:hAnsi="Times New Roman"/>
              </w:rPr>
              <w:t>-Ph</w:t>
            </w:r>
            <w:r w:rsidR="003F7088" w:rsidRPr="003F7088">
              <w:rPr>
                <w:rFonts w:ascii="Times New Roman" w:hAnsi="Times New Roman"/>
              </w:rPr>
              <w:t>ươ</w:t>
            </w:r>
            <w:r w:rsidRPr="003F7088">
              <w:rPr>
                <w:rFonts w:ascii="Times New Roman" w:hAnsi="Times New Roman"/>
              </w:rPr>
              <w:t>ng th</w:t>
            </w:r>
            <w:r w:rsidR="003F7088" w:rsidRPr="003F7088">
              <w:rPr>
                <w:rFonts w:ascii="Times New Roman" w:hAnsi="Times New Roman"/>
              </w:rPr>
              <w:t>ú</w:t>
            </w:r>
            <w:r w:rsidRPr="003F7088">
              <w:rPr>
                <w:rFonts w:ascii="Times New Roman" w:hAnsi="Times New Roman"/>
              </w:rPr>
              <w:t>c bi</w:t>
            </w:r>
            <w:r w:rsidR="003F7088" w:rsidRPr="003F7088">
              <w:rPr>
                <w:rFonts w:ascii="Times New Roman" w:hAnsi="Times New Roman"/>
              </w:rPr>
              <w:t>ể</w:t>
            </w:r>
            <w:r w:rsidRPr="003F7088">
              <w:rPr>
                <w:rFonts w:ascii="Times New Roman" w:hAnsi="Times New Roman"/>
              </w:rPr>
              <w:t xml:space="preserve">u </w:t>
            </w:r>
            <w:r w:rsidR="003F7088" w:rsidRPr="003F7088">
              <w:rPr>
                <w:rFonts w:ascii="Times New Roman" w:hAnsi="Times New Roman"/>
              </w:rPr>
              <w:t>đạ</w:t>
            </w:r>
            <w:r w:rsidRPr="003F7088">
              <w:rPr>
                <w:rFonts w:ascii="Times New Roman" w:hAnsi="Times New Roman"/>
              </w:rPr>
              <w:t>t: t</w:t>
            </w:r>
            <w:r w:rsidR="003F7088" w:rsidRPr="003F7088">
              <w:rPr>
                <w:rFonts w:ascii="Times New Roman" w:hAnsi="Times New Roman"/>
              </w:rPr>
              <w:t>ự</w:t>
            </w:r>
            <w:r w:rsidRPr="003F7088">
              <w:rPr>
                <w:rFonts w:ascii="Times New Roman" w:hAnsi="Times New Roman"/>
              </w:rPr>
              <w:t xml:space="preserve"> s</w:t>
            </w:r>
            <w:r w:rsidR="003F7088" w:rsidRPr="003F7088">
              <w:rPr>
                <w:rFonts w:ascii="Times New Roman" w:hAnsi="Times New Roman"/>
              </w:rPr>
              <w:t>ự</w:t>
            </w:r>
            <w:r w:rsidRPr="003F7088">
              <w:rPr>
                <w:rFonts w:ascii="Times New Roman" w:hAnsi="Times New Roman"/>
              </w:rPr>
              <w:t xml:space="preserve"> k</w:t>
            </w:r>
            <w:r w:rsidR="003F7088" w:rsidRPr="003F7088">
              <w:rPr>
                <w:rFonts w:ascii="Times New Roman" w:hAnsi="Times New Roman"/>
              </w:rPr>
              <w:t>ế</w:t>
            </w:r>
            <w:r w:rsidRPr="003F7088">
              <w:rPr>
                <w:rFonts w:ascii="Times New Roman" w:hAnsi="Times New Roman"/>
              </w:rPr>
              <w:t>t h</w:t>
            </w:r>
            <w:r w:rsidR="003F7088" w:rsidRPr="003F7088">
              <w:rPr>
                <w:rFonts w:ascii="Times New Roman" w:hAnsi="Times New Roman"/>
              </w:rPr>
              <w:t>ợ</w:t>
            </w:r>
            <w:r w:rsidRPr="003F7088">
              <w:rPr>
                <w:rFonts w:ascii="Times New Roman" w:hAnsi="Times New Roman"/>
              </w:rPr>
              <w:t>p mi</w:t>
            </w:r>
            <w:r w:rsidR="003F7088" w:rsidRPr="003F7088">
              <w:rPr>
                <w:rFonts w:ascii="Times New Roman" w:hAnsi="Times New Roman"/>
              </w:rPr>
              <w:t>ê</w:t>
            </w:r>
            <w:r w:rsidRPr="003F7088">
              <w:rPr>
                <w:rFonts w:ascii="Times New Roman" w:hAnsi="Times New Roman"/>
              </w:rPr>
              <w:t>u t</w:t>
            </w:r>
            <w:r w:rsidR="003F7088" w:rsidRPr="003F7088">
              <w:rPr>
                <w:rFonts w:ascii="Times New Roman" w:hAnsi="Times New Roman"/>
              </w:rPr>
              <w:t>ả</w:t>
            </w:r>
            <w:r w:rsidRPr="003F7088">
              <w:rPr>
                <w:rFonts w:ascii="Times New Roman" w:hAnsi="Times New Roman"/>
              </w:rPr>
              <w:t xml:space="preserve"> v</w:t>
            </w:r>
            <w:r w:rsidR="003F7088" w:rsidRPr="003F7088">
              <w:rPr>
                <w:rFonts w:ascii="Times New Roman" w:hAnsi="Times New Roman"/>
              </w:rPr>
              <w:t>à</w:t>
            </w:r>
            <w:r w:rsidRPr="003F7088">
              <w:rPr>
                <w:rFonts w:ascii="Times New Roman" w:hAnsi="Times New Roman"/>
              </w:rPr>
              <w:t xml:space="preserve"> bi</w:t>
            </w:r>
            <w:r w:rsidR="003F7088" w:rsidRPr="003F7088">
              <w:rPr>
                <w:rFonts w:ascii="Times New Roman" w:hAnsi="Times New Roman"/>
              </w:rPr>
              <w:t>ể</w:t>
            </w:r>
            <w:r w:rsidRPr="003F7088">
              <w:rPr>
                <w:rFonts w:ascii="Times New Roman" w:hAnsi="Times New Roman"/>
              </w:rPr>
              <w:t>u c</w:t>
            </w:r>
            <w:r w:rsidR="003F7088" w:rsidRPr="003F7088">
              <w:rPr>
                <w:rFonts w:ascii="Times New Roman" w:hAnsi="Times New Roman"/>
              </w:rPr>
              <w:t>ả</w:t>
            </w:r>
            <w:r w:rsidRPr="003F7088">
              <w:rPr>
                <w:rFonts w:ascii="Times New Roman" w:hAnsi="Times New Roman"/>
              </w:rPr>
              <w:t>m.</w:t>
            </w:r>
          </w:p>
          <w:p w:rsidR="00116A9D" w:rsidRPr="003F7088" w:rsidRDefault="00116A9D" w:rsidP="00FB2FF5">
            <w:pPr>
              <w:spacing w:line="360" w:lineRule="auto"/>
              <w:jc w:val="both"/>
              <w:rPr>
                <w:rFonts w:ascii="Times New Roman" w:hAnsi="Times New Roman"/>
              </w:rPr>
            </w:pPr>
            <w:r w:rsidRPr="003F7088">
              <w:rPr>
                <w:rFonts w:ascii="Times New Roman" w:hAnsi="Times New Roman"/>
              </w:rPr>
              <w:t xml:space="preserve"> </w:t>
            </w:r>
          </w:p>
          <w:p w:rsidR="004065B5" w:rsidRPr="003F7088" w:rsidRDefault="00116A9D" w:rsidP="00FB2FF5">
            <w:pPr>
              <w:spacing w:line="360" w:lineRule="auto"/>
              <w:jc w:val="both"/>
              <w:rPr>
                <w:rFonts w:ascii="Times New Roman" w:hAnsi="Times New Roman"/>
                <w:b/>
              </w:rPr>
            </w:pPr>
            <w:r w:rsidRPr="003F7088">
              <w:rPr>
                <w:rFonts w:ascii="Times New Roman" w:hAnsi="Times New Roman"/>
                <w:b/>
              </w:rPr>
              <w:t>b</w:t>
            </w:r>
            <w:r w:rsidR="004065B5" w:rsidRPr="003F7088">
              <w:rPr>
                <w:rFonts w:ascii="Times New Roman" w:hAnsi="Times New Roman"/>
                <w:b/>
              </w:rPr>
              <w:t>.Di</w:t>
            </w:r>
            <w:r w:rsidR="003F7088" w:rsidRPr="003F7088">
              <w:rPr>
                <w:rFonts w:ascii="Times New Roman" w:hAnsi="Times New Roman"/>
                <w:b/>
              </w:rPr>
              <w:t>ễ</w:t>
            </w:r>
            <w:r w:rsidR="004065B5" w:rsidRPr="003F7088">
              <w:rPr>
                <w:rFonts w:ascii="Times New Roman" w:hAnsi="Times New Roman"/>
                <w:b/>
              </w:rPr>
              <w:t>n bi</w:t>
            </w:r>
            <w:r w:rsidR="003F7088" w:rsidRPr="003F7088">
              <w:rPr>
                <w:rFonts w:ascii="Times New Roman" w:hAnsi="Times New Roman"/>
                <w:b/>
              </w:rPr>
              <w:t>ế</w:t>
            </w:r>
            <w:r w:rsidR="004065B5" w:rsidRPr="003F7088">
              <w:rPr>
                <w:rFonts w:ascii="Times New Roman" w:hAnsi="Times New Roman"/>
                <w:b/>
              </w:rPr>
              <w:t>n t</w:t>
            </w:r>
            <w:r w:rsidR="003F7088" w:rsidRPr="003F7088">
              <w:rPr>
                <w:rFonts w:ascii="Times New Roman" w:hAnsi="Times New Roman"/>
                <w:b/>
              </w:rPr>
              <w:t>â</w:t>
            </w:r>
            <w:r w:rsidR="004065B5" w:rsidRPr="003F7088">
              <w:rPr>
                <w:rFonts w:ascii="Times New Roman" w:hAnsi="Times New Roman"/>
                <w:b/>
              </w:rPr>
              <w:t>m tr</w:t>
            </w:r>
            <w:r w:rsidR="003F7088" w:rsidRPr="003F7088">
              <w:rPr>
                <w:rFonts w:ascii="Times New Roman" w:hAnsi="Times New Roman"/>
                <w:b/>
              </w:rPr>
              <w:t>ạ</w:t>
            </w:r>
            <w:r w:rsidR="004065B5" w:rsidRPr="003F7088">
              <w:rPr>
                <w:rFonts w:ascii="Times New Roman" w:hAnsi="Times New Roman"/>
                <w:b/>
              </w:rPr>
              <w:t>ng c</w:t>
            </w:r>
            <w:r w:rsidR="003F7088" w:rsidRPr="003F7088">
              <w:rPr>
                <w:rFonts w:ascii="Times New Roman" w:hAnsi="Times New Roman"/>
                <w:b/>
              </w:rPr>
              <w:t>ủ</w:t>
            </w:r>
            <w:r w:rsidR="004065B5" w:rsidRPr="003F7088">
              <w:rPr>
                <w:rFonts w:ascii="Times New Roman" w:hAnsi="Times New Roman"/>
                <w:b/>
              </w:rPr>
              <w:t>a Gi</w:t>
            </w:r>
            <w:r w:rsidR="003F7088" w:rsidRPr="003F7088">
              <w:rPr>
                <w:rFonts w:ascii="Times New Roman" w:hAnsi="Times New Roman"/>
                <w:b/>
              </w:rPr>
              <w:t>ô</w:t>
            </w:r>
            <w:r w:rsidR="004065B5" w:rsidRPr="003F7088">
              <w:rPr>
                <w:rFonts w:ascii="Times New Roman" w:hAnsi="Times New Roman"/>
                <w:b/>
              </w:rPr>
              <w:t>n-xi</w:t>
            </w:r>
          </w:p>
          <w:p w:rsidR="004065B5" w:rsidRPr="003F7088" w:rsidRDefault="004065B5" w:rsidP="00FB2FF5">
            <w:pPr>
              <w:spacing w:line="360" w:lineRule="auto"/>
              <w:jc w:val="both"/>
              <w:rPr>
                <w:rFonts w:ascii="Times New Roman" w:hAnsi="Times New Roman"/>
              </w:rPr>
            </w:pPr>
            <w:r w:rsidRPr="003F7088">
              <w:rPr>
                <w:rFonts w:ascii="Times New Roman" w:hAnsi="Times New Roman"/>
              </w:rPr>
              <w:t>- B</w:t>
            </w:r>
            <w:r w:rsidR="003F7088" w:rsidRPr="003F7088">
              <w:rPr>
                <w:rFonts w:ascii="Times New Roman" w:hAnsi="Times New Roman"/>
              </w:rPr>
              <w:t>ị</w:t>
            </w:r>
            <w:r w:rsidRPr="003F7088">
              <w:rPr>
                <w:rFonts w:ascii="Times New Roman" w:hAnsi="Times New Roman"/>
              </w:rPr>
              <w:t xml:space="preserve"> b</w:t>
            </w:r>
            <w:r w:rsidR="003F7088" w:rsidRPr="003F7088">
              <w:rPr>
                <w:rFonts w:ascii="Times New Roman" w:hAnsi="Times New Roman"/>
              </w:rPr>
              <w:t>ệ</w:t>
            </w:r>
            <w:r w:rsidRPr="003F7088">
              <w:rPr>
                <w:rFonts w:ascii="Times New Roman" w:hAnsi="Times New Roman"/>
              </w:rPr>
              <w:t>nh n</w:t>
            </w:r>
            <w:r w:rsidR="003F7088" w:rsidRPr="003F7088">
              <w:rPr>
                <w:rFonts w:ascii="Times New Roman" w:hAnsi="Times New Roman"/>
              </w:rPr>
              <w:t>ặ</w:t>
            </w:r>
            <w:r w:rsidRPr="003F7088">
              <w:rPr>
                <w:rFonts w:ascii="Times New Roman" w:hAnsi="Times New Roman"/>
              </w:rPr>
              <w:t>ng, ngh</w:t>
            </w:r>
            <w:r w:rsidR="003F7088" w:rsidRPr="003F7088">
              <w:rPr>
                <w:rFonts w:ascii="Times New Roman" w:hAnsi="Times New Roman"/>
              </w:rPr>
              <w:t>è</w:t>
            </w:r>
            <w:r w:rsidRPr="003F7088">
              <w:rPr>
                <w:rFonts w:ascii="Times New Roman" w:hAnsi="Times New Roman"/>
              </w:rPr>
              <w:t>o, mang t</w:t>
            </w:r>
            <w:r w:rsidR="003F7088" w:rsidRPr="003F7088">
              <w:rPr>
                <w:rFonts w:ascii="Times New Roman" w:hAnsi="Times New Roman"/>
              </w:rPr>
              <w:t>â</w:t>
            </w:r>
            <w:r w:rsidRPr="003F7088">
              <w:rPr>
                <w:rFonts w:ascii="Times New Roman" w:hAnsi="Times New Roman"/>
              </w:rPr>
              <w:t>m tr</w:t>
            </w:r>
            <w:r w:rsidR="003F7088" w:rsidRPr="003F7088">
              <w:rPr>
                <w:rFonts w:ascii="Times New Roman" w:hAnsi="Times New Roman"/>
              </w:rPr>
              <w:t>ạ</w:t>
            </w:r>
            <w:r w:rsidRPr="003F7088">
              <w:rPr>
                <w:rFonts w:ascii="Times New Roman" w:hAnsi="Times New Roman"/>
              </w:rPr>
              <w:t>ng y</w:t>
            </w:r>
            <w:r w:rsidR="003F7088" w:rsidRPr="003F7088">
              <w:rPr>
                <w:rFonts w:ascii="Times New Roman" w:hAnsi="Times New Roman"/>
              </w:rPr>
              <w:t>ế</w:t>
            </w:r>
            <w:r w:rsidRPr="003F7088">
              <w:rPr>
                <w:rFonts w:ascii="Times New Roman" w:hAnsi="Times New Roman"/>
              </w:rPr>
              <w:t xml:space="preserve">u </w:t>
            </w:r>
            <w:r w:rsidR="003F7088" w:rsidRPr="003F7088">
              <w:rPr>
                <w:rFonts w:ascii="Times New Roman" w:hAnsi="Times New Roman"/>
              </w:rPr>
              <w:t>đố</w:t>
            </w:r>
            <w:r w:rsidRPr="003F7088">
              <w:rPr>
                <w:rFonts w:ascii="Times New Roman" w:hAnsi="Times New Roman"/>
              </w:rPr>
              <w:t>i g</w:t>
            </w:r>
            <w:r w:rsidR="003F7088" w:rsidRPr="003F7088">
              <w:rPr>
                <w:rFonts w:ascii="Times New Roman" w:hAnsi="Times New Roman"/>
              </w:rPr>
              <w:t>ầ</w:t>
            </w:r>
            <w:r w:rsidRPr="003F7088">
              <w:rPr>
                <w:rFonts w:ascii="Times New Roman" w:hAnsi="Times New Roman"/>
              </w:rPr>
              <w:t>n nh</w:t>
            </w:r>
            <w:r w:rsidR="003F7088" w:rsidRPr="003F7088">
              <w:rPr>
                <w:rFonts w:ascii="Times New Roman" w:hAnsi="Times New Roman"/>
              </w:rPr>
              <w:t>ư</w:t>
            </w:r>
            <w:r w:rsidRPr="003F7088">
              <w:rPr>
                <w:rFonts w:ascii="Times New Roman" w:hAnsi="Times New Roman"/>
              </w:rPr>
              <w:t xml:space="preserve"> b</w:t>
            </w:r>
            <w:r w:rsidR="003F7088" w:rsidRPr="003F7088">
              <w:rPr>
                <w:rFonts w:ascii="Times New Roman" w:hAnsi="Times New Roman"/>
              </w:rPr>
              <w:t>ấ</w:t>
            </w:r>
            <w:r w:rsidRPr="003F7088">
              <w:rPr>
                <w:rFonts w:ascii="Times New Roman" w:hAnsi="Times New Roman"/>
              </w:rPr>
              <w:t>t l</w:t>
            </w:r>
            <w:r w:rsidR="003F7088" w:rsidRPr="003F7088">
              <w:rPr>
                <w:rFonts w:ascii="Times New Roman" w:hAnsi="Times New Roman"/>
              </w:rPr>
              <w:t>ự</w:t>
            </w:r>
            <w:r w:rsidRPr="003F7088">
              <w:rPr>
                <w:rFonts w:ascii="Times New Roman" w:hAnsi="Times New Roman"/>
              </w:rPr>
              <w:t>c tr</w:t>
            </w:r>
            <w:r w:rsidR="003F7088" w:rsidRPr="003F7088">
              <w:rPr>
                <w:rFonts w:ascii="Times New Roman" w:hAnsi="Times New Roman"/>
              </w:rPr>
              <w:t>ướ</w:t>
            </w:r>
            <w:r w:rsidRPr="003F7088">
              <w:rPr>
                <w:rFonts w:ascii="Times New Roman" w:hAnsi="Times New Roman"/>
              </w:rPr>
              <w:t>c b</w:t>
            </w:r>
            <w:r w:rsidR="003F7088" w:rsidRPr="003F7088">
              <w:rPr>
                <w:rFonts w:ascii="Times New Roman" w:hAnsi="Times New Roman"/>
              </w:rPr>
              <w:t>ệ</w:t>
            </w:r>
            <w:r w:rsidRPr="003F7088">
              <w:rPr>
                <w:rFonts w:ascii="Times New Roman" w:hAnsi="Times New Roman"/>
              </w:rPr>
              <w:t>nh t</w:t>
            </w:r>
            <w:r w:rsidR="003F7088" w:rsidRPr="003F7088">
              <w:rPr>
                <w:rFonts w:ascii="Times New Roman" w:hAnsi="Times New Roman"/>
              </w:rPr>
              <w:t>ậ</w:t>
            </w:r>
            <w:r w:rsidRPr="003F7088">
              <w:rPr>
                <w:rFonts w:ascii="Times New Roman" w:hAnsi="Times New Roman"/>
              </w:rPr>
              <w:t>t. C</w:t>
            </w:r>
            <w:r w:rsidR="003F7088" w:rsidRPr="003F7088">
              <w:rPr>
                <w:rFonts w:ascii="Times New Roman" w:hAnsi="Times New Roman"/>
              </w:rPr>
              <w:t>ô</w:t>
            </w:r>
            <w:r w:rsidRPr="003F7088">
              <w:rPr>
                <w:rFonts w:ascii="Times New Roman" w:hAnsi="Times New Roman"/>
              </w:rPr>
              <w:t xml:space="preserve"> ch</w:t>
            </w:r>
            <w:r w:rsidR="003F7088" w:rsidRPr="003F7088">
              <w:rPr>
                <w:rFonts w:ascii="Times New Roman" w:hAnsi="Times New Roman"/>
              </w:rPr>
              <w:t>ỉ</w:t>
            </w:r>
            <w:r w:rsidRPr="003F7088">
              <w:rPr>
                <w:rFonts w:ascii="Times New Roman" w:hAnsi="Times New Roman"/>
              </w:rPr>
              <w:t xml:space="preserve"> tr</w:t>
            </w:r>
            <w:r w:rsidR="003F7088" w:rsidRPr="003F7088">
              <w:rPr>
                <w:rFonts w:ascii="Times New Roman" w:hAnsi="Times New Roman"/>
              </w:rPr>
              <w:t>ô</w:t>
            </w:r>
            <w:r w:rsidRPr="003F7088">
              <w:rPr>
                <w:rFonts w:ascii="Times New Roman" w:hAnsi="Times New Roman"/>
              </w:rPr>
              <w:t xml:space="preserve">ng </w:t>
            </w:r>
            <w:r w:rsidR="003F7088" w:rsidRPr="003F7088">
              <w:rPr>
                <w:rFonts w:ascii="Times New Roman" w:hAnsi="Times New Roman"/>
              </w:rPr>
              <w:t>đợ</w:t>
            </w:r>
            <w:r w:rsidRPr="003F7088">
              <w:rPr>
                <w:rFonts w:ascii="Times New Roman" w:hAnsi="Times New Roman"/>
              </w:rPr>
              <w:t>i chi</w:t>
            </w:r>
            <w:r w:rsidR="003F7088" w:rsidRPr="003F7088">
              <w:rPr>
                <w:rFonts w:ascii="Times New Roman" w:hAnsi="Times New Roman"/>
              </w:rPr>
              <w:t>ế</w:t>
            </w:r>
            <w:r w:rsidRPr="003F7088">
              <w:rPr>
                <w:rFonts w:ascii="Times New Roman" w:hAnsi="Times New Roman"/>
              </w:rPr>
              <w:t>c l</w:t>
            </w:r>
            <w:r w:rsidR="003F7088" w:rsidRPr="003F7088">
              <w:rPr>
                <w:rFonts w:ascii="Times New Roman" w:hAnsi="Times New Roman"/>
              </w:rPr>
              <w:t>á</w:t>
            </w:r>
            <w:r w:rsidRPr="003F7088">
              <w:rPr>
                <w:rFonts w:ascii="Times New Roman" w:hAnsi="Times New Roman"/>
              </w:rPr>
              <w:t xml:space="preserve"> cu</w:t>
            </w:r>
            <w:r w:rsidR="003F7088" w:rsidRPr="003F7088">
              <w:rPr>
                <w:rFonts w:ascii="Times New Roman" w:hAnsi="Times New Roman"/>
              </w:rPr>
              <w:t>ố</w:t>
            </w:r>
            <w:r w:rsidRPr="003F7088">
              <w:rPr>
                <w:rFonts w:ascii="Times New Roman" w:hAnsi="Times New Roman"/>
              </w:rPr>
              <w:t>i c</w:t>
            </w:r>
            <w:r w:rsidR="003F7088" w:rsidRPr="003F7088">
              <w:rPr>
                <w:rFonts w:ascii="Times New Roman" w:hAnsi="Times New Roman"/>
              </w:rPr>
              <w:t>ù</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c</w:t>
            </w:r>
            <w:r w:rsidR="003F7088" w:rsidRPr="003F7088">
              <w:rPr>
                <w:rFonts w:ascii="Times New Roman" w:hAnsi="Times New Roman"/>
              </w:rPr>
              <w:t>á</w:t>
            </w:r>
            <w:r w:rsidRPr="003F7088">
              <w:rPr>
                <w:rFonts w:ascii="Times New Roman" w:hAnsi="Times New Roman"/>
              </w:rPr>
              <w:t>i d</w:t>
            </w:r>
            <w:r w:rsidR="003F7088" w:rsidRPr="003F7088">
              <w:rPr>
                <w:rFonts w:ascii="Times New Roman" w:hAnsi="Times New Roman"/>
              </w:rPr>
              <w:t>â</w:t>
            </w:r>
            <w:r w:rsidRPr="003F7088">
              <w:rPr>
                <w:rFonts w:ascii="Times New Roman" w:hAnsi="Times New Roman"/>
              </w:rPr>
              <w:t>y leo gi</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ỗ</w:t>
            </w:r>
            <w:r w:rsidRPr="003F7088">
              <w:rPr>
                <w:rFonts w:ascii="Times New Roman" w:hAnsi="Times New Roman"/>
              </w:rPr>
              <w:t>i kia r</w:t>
            </w:r>
            <w:r w:rsidR="003F7088" w:rsidRPr="003F7088">
              <w:rPr>
                <w:rFonts w:ascii="Times New Roman" w:hAnsi="Times New Roman"/>
              </w:rPr>
              <w:t>ụ</w:t>
            </w:r>
            <w:r w:rsidRPr="003F7088">
              <w:rPr>
                <w:rFonts w:ascii="Times New Roman" w:hAnsi="Times New Roman"/>
              </w:rPr>
              <w:t>ng xu</w:t>
            </w:r>
            <w:r w:rsidR="003F7088" w:rsidRPr="003F7088">
              <w:rPr>
                <w:rFonts w:ascii="Times New Roman" w:hAnsi="Times New Roman"/>
              </w:rPr>
              <w:t>ố</w:t>
            </w:r>
            <w:r w:rsidRPr="003F7088">
              <w:rPr>
                <w:rFonts w:ascii="Times New Roman" w:hAnsi="Times New Roman"/>
              </w:rPr>
              <w:t>ng th</w:t>
            </w:r>
            <w:r w:rsidR="003F7088" w:rsidRPr="003F7088">
              <w:rPr>
                <w:rFonts w:ascii="Times New Roman" w:hAnsi="Times New Roman"/>
              </w:rPr>
              <w:t>ì</w:t>
            </w:r>
            <w:r w:rsidRPr="003F7088">
              <w:rPr>
                <w:rFonts w:ascii="Times New Roman" w:hAnsi="Times New Roman"/>
              </w:rPr>
              <w:t xml:space="preserve"> c</w:t>
            </w:r>
            <w:r w:rsidR="003F7088" w:rsidRPr="003F7088">
              <w:rPr>
                <w:rFonts w:ascii="Times New Roman" w:hAnsi="Times New Roman"/>
              </w:rPr>
              <w:t>ô</w:t>
            </w:r>
            <w:r w:rsidRPr="003F7088">
              <w:rPr>
                <w:rFonts w:ascii="Times New Roman" w:hAnsi="Times New Roman"/>
              </w:rPr>
              <w:t xml:space="preserve"> l</w:t>
            </w:r>
            <w:r w:rsidR="003F7088" w:rsidRPr="003F7088">
              <w:rPr>
                <w:rFonts w:ascii="Times New Roman" w:hAnsi="Times New Roman"/>
              </w:rPr>
              <w:t>ì</w:t>
            </w:r>
            <w:r w:rsidRPr="003F7088">
              <w:rPr>
                <w:rFonts w:ascii="Times New Roman" w:hAnsi="Times New Roman"/>
              </w:rPr>
              <w:t xml:space="preserve">a </w:t>
            </w:r>
            <w:r w:rsidR="003F7088" w:rsidRPr="003F7088">
              <w:rPr>
                <w:rFonts w:ascii="Times New Roman" w:hAnsi="Times New Roman"/>
              </w:rPr>
              <w:t>đờ</w:t>
            </w:r>
            <w:r w:rsidRPr="003F7088">
              <w:rPr>
                <w:rFonts w:ascii="Times New Roman" w:hAnsi="Times New Roman"/>
              </w:rPr>
              <w:t>i</w:t>
            </w:r>
            <w:r w:rsidR="00116A9D" w:rsidRPr="003F7088">
              <w:rPr>
                <w:rFonts w:ascii="Times New Roman" w:hAnsi="Times New Roman"/>
              </w:rPr>
              <w:t>.</w:t>
            </w:r>
            <w:r w:rsidRPr="003F7088">
              <w:rPr>
                <w:rFonts w:ascii="Times New Roman" w:hAnsi="Times New Roman"/>
              </w:rPr>
              <w:t xml:space="preserve"> C</w:t>
            </w:r>
            <w:r w:rsidR="003F7088" w:rsidRPr="003F7088">
              <w:rPr>
                <w:rFonts w:ascii="Times New Roman" w:hAnsi="Times New Roman"/>
              </w:rPr>
              <w:t>ô</w:t>
            </w:r>
            <w:r w:rsidR="00116A9D" w:rsidRPr="003F7088">
              <w:rPr>
                <w:rFonts w:ascii="Times New Roman" w:hAnsi="Times New Roman"/>
              </w:rPr>
              <w:t xml:space="preserve"> c</w:t>
            </w:r>
            <w:r w:rsidRPr="003F7088">
              <w:rPr>
                <w:rFonts w:ascii="Times New Roman" w:hAnsi="Times New Roman"/>
              </w:rPr>
              <w:t>h</w:t>
            </w:r>
            <w:r w:rsidR="003F7088" w:rsidRPr="003F7088">
              <w:rPr>
                <w:rFonts w:ascii="Times New Roman" w:hAnsi="Times New Roman"/>
              </w:rPr>
              <w:t>á</w:t>
            </w:r>
            <w:r w:rsidRPr="003F7088">
              <w:rPr>
                <w:rFonts w:ascii="Times New Roman" w:hAnsi="Times New Roman"/>
              </w:rPr>
              <w:t>n n</w:t>
            </w:r>
            <w:r w:rsidR="003F7088" w:rsidRPr="003F7088">
              <w:rPr>
                <w:rFonts w:ascii="Times New Roman" w:hAnsi="Times New Roman"/>
              </w:rPr>
              <w:t>ả</w:t>
            </w:r>
            <w:r w:rsidRPr="003F7088">
              <w:rPr>
                <w:rFonts w:ascii="Times New Roman" w:hAnsi="Times New Roman"/>
              </w:rPr>
              <w:t>n, m</w:t>
            </w:r>
            <w:r w:rsidR="003F7088" w:rsidRPr="003F7088">
              <w:rPr>
                <w:rFonts w:ascii="Times New Roman" w:hAnsi="Times New Roman"/>
              </w:rPr>
              <w:t>ệ</w:t>
            </w:r>
            <w:r w:rsidRPr="003F7088">
              <w:rPr>
                <w:rFonts w:ascii="Times New Roman" w:hAnsi="Times New Roman"/>
              </w:rPr>
              <w:t>t m</w:t>
            </w:r>
            <w:r w:rsidR="003F7088" w:rsidRPr="003F7088">
              <w:rPr>
                <w:rFonts w:ascii="Times New Roman" w:hAnsi="Times New Roman"/>
              </w:rPr>
              <w:t>ỏ</w:t>
            </w:r>
            <w:r w:rsidRPr="003F7088">
              <w:rPr>
                <w:rFonts w:ascii="Times New Roman" w:hAnsi="Times New Roman"/>
              </w:rPr>
              <w:t>i v</w:t>
            </w:r>
            <w:r w:rsidR="003F7088" w:rsidRPr="003F7088">
              <w:rPr>
                <w:rFonts w:ascii="Times New Roman" w:hAnsi="Times New Roman"/>
              </w:rPr>
              <w:t>à</w:t>
            </w:r>
            <w:r w:rsidRPr="003F7088">
              <w:rPr>
                <w:rFonts w:ascii="Times New Roman" w:hAnsi="Times New Roman"/>
              </w:rPr>
              <w:t xml:space="preserve"> tuy</w:t>
            </w:r>
            <w:r w:rsidR="003F7088" w:rsidRPr="003F7088">
              <w:rPr>
                <w:rFonts w:ascii="Times New Roman" w:hAnsi="Times New Roman"/>
              </w:rPr>
              <w:t>ệ</w:t>
            </w:r>
            <w:r w:rsidRPr="003F7088">
              <w:rPr>
                <w:rFonts w:ascii="Times New Roman" w:hAnsi="Times New Roman"/>
              </w:rPr>
              <w:t>t v</w:t>
            </w:r>
            <w:r w:rsidR="003F7088" w:rsidRPr="003F7088">
              <w:rPr>
                <w:rFonts w:ascii="Times New Roman" w:hAnsi="Times New Roman"/>
              </w:rPr>
              <w:t>ọ</w:t>
            </w:r>
            <w:r w:rsidRPr="003F7088">
              <w:rPr>
                <w:rFonts w:ascii="Times New Roman" w:hAnsi="Times New Roman"/>
              </w:rPr>
              <w:t>ng bu</w:t>
            </w:r>
            <w:r w:rsidR="003F7088" w:rsidRPr="003F7088">
              <w:rPr>
                <w:rFonts w:ascii="Times New Roman" w:hAnsi="Times New Roman"/>
              </w:rPr>
              <w:t>ô</w:t>
            </w:r>
            <w:r w:rsidRPr="003F7088">
              <w:rPr>
                <w:rFonts w:ascii="Times New Roman" w:hAnsi="Times New Roman"/>
              </w:rPr>
              <w:t>ng xu</w:t>
            </w:r>
            <w:r w:rsidR="003F7088" w:rsidRPr="003F7088">
              <w:rPr>
                <w:rFonts w:ascii="Times New Roman" w:hAnsi="Times New Roman"/>
              </w:rPr>
              <w:t>ô</w:t>
            </w:r>
            <w:r w:rsidRPr="003F7088">
              <w:rPr>
                <w:rFonts w:ascii="Times New Roman" w:hAnsi="Times New Roman"/>
              </w:rPr>
              <w:t>i</w:t>
            </w:r>
          </w:p>
          <w:p w:rsidR="004065B5" w:rsidRPr="003F7088" w:rsidRDefault="00116A9D" w:rsidP="00FB2FF5">
            <w:pPr>
              <w:spacing w:line="360" w:lineRule="auto"/>
              <w:jc w:val="both"/>
              <w:rPr>
                <w:rFonts w:ascii="Times New Roman" w:hAnsi="Times New Roman"/>
              </w:rPr>
            </w:pPr>
            <w:r w:rsidRPr="003F7088">
              <w:rPr>
                <w:rFonts w:ascii="Times New Roman" w:hAnsi="Times New Roman"/>
              </w:rPr>
              <w:t xml:space="preserve">- </w:t>
            </w:r>
            <w:r w:rsidR="004065B5" w:rsidRPr="003F7088">
              <w:rPr>
                <w:rFonts w:ascii="Times New Roman" w:hAnsi="Times New Roman"/>
              </w:rPr>
              <w:t>L</w:t>
            </w:r>
            <w:r w:rsidR="003F7088" w:rsidRPr="003F7088">
              <w:rPr>
                <w:rFonts w:ascii="Times New Roman" w:hAnsi="Times New Roman"/>
              </w:rPr>
              <w:t>ú</w:t>
            </w:r>
            <w:r w:rsidR="004065B5" w:rsidRPr="003F7088">
              <w:rPr>
                <w:rFonts w:ascii="Times New Roman" w:hAnsi="Times New Roman"/>
              </w:rPr>
              <w:t>c nh</w:t>
            </w:r>
            <w:r w:rsidR="003F7088" w:rsidRPr="003F7088">
              <w:rPr>
                <w:rFonts w:ascii="Times New Roman" w:hAnsi="Times New Roman"/>
              </w:rPr>
              <w:t>ì</w:t>
            </w:r>
            <w:r w:rsidR="004065B5" w:rsidRPr="003F7088">
              <w:rPr>
                <w:rFonts w:ascii="Times New Roman" w:hAnsi="Times New Roman"/>
              </w:rPr>
              <w:t>n th</w:t>
            </w:r>
            <w:r w:rsidR="003F7088" w:rsidRPr="003F7088">
              <w:rPr>
                <w:rFonts w:ascii="Times New Roman" w:hAnsi="Times New Roman"/>
              </w:rPr>
              <w:t>ấ</w:t>
            </w:r>
            <w:r w:rsidR="004065B5" w:rsidRPr="003F7088">
              <w:rPr>
                <w:rFonts w:ascii="Times New Roman" w:hAnsi="Times New Roman"/>
              </w:rPr>
              <w:t>y chi</w:t>
            </w:r>
            <w:r w:rsidR="003F7088" w:rsidRPr="003F7088">
              <w:rPr>
                <w:rFonts w:ascii="Times New Roman" w:hAnsi="Times New Roman"/>
              </w:rPr>
              <w:t>ế</w:t>
            </w:r>
            <w:r w:rsidR="004065B5" w:rsidRPr="003F7088">
              <w:rPr>
                <w:rFonts w:ascii="Times New Roman" w:hAnsi="Times New Roman"/>
              </w:rPr>
              <w:t>c l</w:t>
            </w:r>
            <w:r w:rsidR="003F7088" w:rsidRPr="003F7088">
              <w:rPr>
                <w:rFonts w:ascii="Times New Roman" w:hAnsi="Times New Roman"/>
              </w:rPr>
              <w:t>á</w:t>
            </w:r>
            <w:r w:rsidR="004065B5" w:rsidRPr="003F7088">
              <w:rPr>
                <w:rFonts w:ascii="Times New Roman" w:hAnsi="Times New Roman"/>
              </w:rPr>
              <w:t xml:space="preserve"> cu</w:t>
            </w:r>
            <w:r w:rsidR="003F7088" w:rsidRPr="003F7088">
              <w:rPr>
                <w:rFonts w:ascii="Times New Roman" w:hAnsi="Times New Roman"/>
              </w:rPr>
              <w:t>ố</w:t>
            </w:r>
            <w:r w:rsidR="004065B5" w:rsidRPr="003F7088">
              <w:rPr>
                <w:rFonts w:ascii="Times New Roman" w:hAnsi="Times New Roman"/>
              </w:rPr>
              <w:t>i c</w:t>
            </w:r>
            <w:r w:rsidR="003F7088" w:rsidRPr="003F7088">
              <w:rPr>
                <w:rFonts w:ascii="Times New Roman" w:hAnsi="Times New Roman"/>
              </w:rPr>
              <w:t>ù</w:t>
            </w:r>
            <w:r w:rsidR="004065B5" w:rsidRPr="003F7088">
              <w:rPr>
                <w:rFonts w:ascii="Times New Roman" w:hAnsi="Times New Roman"/>
              </w:rPr>
              <w:t>ng ch</w:t>
            </w:r>
            <w:r w:rsidR="003F7088" w:rsidRPr="003F7088">
              <w:rPr>
                <w:rFonts w:ascii="Times New Roman" w:hAnsi="Times New Roman"/>
              </w:rPr>
              <w:t>ư</w:t>
            </w:r>
            <w:r w:rsidR="004065B5" w:rsidRPr="003F7088">
              <w:rPr>
                <w:rFonts w:ascii="Times New Roman" w:hAnsi="Times New Roman"/>
              </w:rPr>
              <w:t>a r</w:t>
            </w:r>
            <w:r w:rsidR="003F7088" w:rsidRPr="003F7088">
              <w:rPr>
                <w:rFonts w:ascii="Times New Roman" w:hAnsi="Times New Roman"/>
              </w:rPr>
              <w:t>ụ</w:t>
            </w:r>
            <w:r w:rsidR="004065B5" w:rsidRPr="003F7088">
              <w:rPr>
                <w:rFonts w:ascii="Times New Roman" w:hAnsi="Times New Roman"/>
              </w:rPr>
              <w:t>ng v</w:t>
            </w:r>
            <w:r w:rsidR="003F7088" w:rsidRPr="003F7088">
              <w:rPr>
                <w:rFonts w:ascii="Times New Roman" w:hAnsi="Times New Roman"/>
              </w:rPr>
              <w:t>à</w:t>
            </w:r>
            <w:r w:rsidR="004065B5" w:rsidRPr="003F7088">
              <w:rPr>
                <w:rFonts w:ascii="Times New Roman" w:hAnsi="Times New Roman"/>
              </w:rPr>
              <w:t>o s</w:t>
            </w:r>
            <w:r w:rsidR="003F7088" w:rsidRPr="003F7088">
              <w:rPr>
                <w:rFonts w:ascii="Times New Roman" w:hAnsi="Times New Roman"/>
              </w:rPr>
              <w:t>á</w:t>
            </w:r>
            <w:r w:rsidR="004065B5" w:rsidRPr="003F7088">
              <w:rPr>
                <w:rFonts w:ascii="Times New Roman" w:hAnsi="Times New Roman"/>
              </w:rPr>
              <w:t>ng h</w:t>
            </w:r>
            <w:r w:rsidR="003F7088" w:rsidRPr="003F7088">
              <w:rPr>
                <w:rFonts w:ascii="Times New Roman" w:hAnsi="Times New Roman"/>
              </w:rPr>
              <w:t>ô</w:t>
            </w:r>
            <w:r w:rsidR="004065B5" w:rsidRPr="003F7088">
              <w:rPr>
                <w:rFonts w:ascii="Times New Roman" w:hAnsi="Times New Roman"/>
              </w:rPr>
              <w:t>m sau, Gi</w:t>
            </w:r>
            <w:r w:rsidR="003F7088" w:rsidRPr="003F7088">
              <w:rPr>
                <w:rFonts w:ascii="Times New Roman" w:hAnsi="Times New Roman"/>
              </w:rPr>
              <w:t>ô</w:t>
            </w:r>
            <w:r w:rsidR="004065B5" w:rsidRPr="003F7088">
              <w:rPr>
                <w:rFonts w:ascii="Times New Roman" w:hAnsi="Times New Roman"/>
              </w:rPr>
              <w:t>n-xi Ng</w:t>
            </w:r>
            <w:r w:rsidR="003F7088" w:rsidRPr="003F7088">
              <w:rPr>
                <w:rFonts w:ascii="Times New Roman" w:hAnsi="Times New Roman"/>
              </w:rPr>
              <w:t>ạ</w:t>
            </w:r>
            <w:r w:rsidR="004065B5" w:rsidRPr="003F7088">
              <w:rPr>
                <w:rFonts w:ascii="Times New Roman" w:hAnsi="Times New Roman"/>
              </w:rPr>
              <w:t>c nhi</w:t>
            </w:r>
            <w:r w:rsidR="003F7088" w:rsidRPr="003F7088">
              <w:rPr>
                <w:rFonts w:ascii="Times New Roman" w:hAnsi="Times New Roman"/>
              </w:rPr>
              <w:t>ê</w:t>
            </w:r>
            <w:r w:rsidR="004065B5" w:rsidRPr="003F7088">
              <w:rPr>
                <w:rFonts w:ascii="Times New Roman" w:hAnsi="Times New Roman"/>
              </w:rPr>
              <w:t>n nh</w:t>
            </w:r>
            <w:r w:rsidR="003F7088" w:rsidRPr="003F7088">
              <w:rPr>
                <w:rFonts w:ascii="Times New Roman" w:hAnsi="Times New Roman"/>
              </w:rPr>
              <w:t>ư</w:t>
            </w:r>
            <w:r w:rsidR="004065B5" w:rsidRPr="003F7088">
              <w:rPr>
                <w:rFonts w:ascii="Times New Roman" w:hAnsi="Times New Roman"/>
              </w:rPr>
              <w:t>ng r</w:t>
            </w:r>
            <w:r w:rsidR="003F7088" w:rsidRPr="003F7088">
              <w:rPr>
                <w:rFonts w:ascii="Times New Roman" w:hAnsi="Times New Roman"/>
              </w:rPr>
              <w:t>ồ</w:t>
            </w:r>
            <w:r w:rsidR="004065B5" w:rsidRPr="003F7088">
              <w:rPr>
                <w:rFonts w:ascii="Times New Roman" w:hAnsi="Times New Roman"/>
              </w:rPr>
              <w:t>i l</w:t>
            </w:r>
            <w:r w:rsidR="003F7088" w:rsidRPr="003F7088">
              <w:rPr>
                <w:rFonts w:ascii="Times New Roman" w:hAnsi="Times New Roman"/>
              </w:rPr>
              <w:t>ạ</w:t>
            </w:r>
            <w:r w:rsidR="004065B5" w:rsidRPr="003F7088">
              <w:rPr>
                <w:rFonts w:ascii="Times New Roman" w:hAnsi="Times New Roman"/>
              </w:rPr>
              <w:t>i tr</w:t>
            </w:r>
            <w:r w:rsidR="003F7088" w:rsidRPr="003F7088">
              <w:rPr>
                <w:rFonts w:ascii="Times New Roman" w:hAnsi="Times New Roman"/>
              </w:rPr>
              <w:t>ở</w:t>
            </w:r>
            <w:r w:rsidR="004065B5" w:rsidRPr="003F7088">
              <w:rPr>
                <w:rFonts w:ascii="Times New Roman" w:hAnsi="Times New Roman"/>
              </w:rPr>
              <w:t xml:space="preserve"> l</w:t>
            </w:r>
            <w:r w:rsidR="003F7088" w:rsidRPr="003F7088">
              <w:rPr>
                <w:rFonts w:ascii="Times New Roman" w:hAnsi="Times New Roman"/>
              </w:rPr>
              <w:t>ạ</w:t>
            </w:r>
            <w:r w:rsidR="004065B5" w:rsidRPr="003F7088">
              <w:rPr>
                <w:rFonts w:ascii="Times New Roman" w:hAnsi="Times New Roman"/>
              </w:rPr>
              <w:t>i t</w:t>
            </w:r>
            <w:r w:rsidR="003F7088" w:rsidRPr="003F7088">
              <w:rPr>
                <w:rFonts w:ascii="Times New Roman" w:hAnsi="Times New Roman"/>
              </w:rPr>
              <w:t>â</w:t>
            </w:r>
            <w:r w:rsidR="004065B5" w:rsidRPr="003F7088">
              <w:rPr>
                <w:rFonts w:ascii="Times New Roman" w:hAnsi="Times New Roman"/>
              </w:rPr>
              <w:t>m tr</w:t>
            </w:r>
            <w:r w:rsidR="003F7088" w:rsidRPr="003F7088">
              <w:rPr>
                <w:rFonts w:ascii="Times New Roman" w:hAnsi="Times New Roman"/>
              </w:rPr>
              <w:t>ạ</w:t>
            </w:r>
            <w:r w:rsidR="004065B5" w:rsidRPr="003F7088">
              <w:rPr>
                <w:rFonts w:ascii="Times New Roman" w:hAnsi="Times New Roman"/>
              </w:rPr>
              <w:t xml:space="preserve">ng ban </w:t>
            </w:r>
            <w:r w:rsidR="003F7088" w:rsidRPr="003F7088">
              <w:rPr>
                <w:rFonts w:ascii="Times New Roman" w:hAnsi="Times New Roman"/>
              </w:rPr>
              <w:t>đầ</w:t>
            </w:r>
            <w:r w:rsidR="004065B5" w:rsidRPr="003F7088">
              <w:rPr>
                <w:rFonts w:ascii="Times New Roman" w:hAnsi="Times New Roman"/>
              </w:rPr>
              <w:t xml:space="preserve">u </w:t>
            </w:r>
          </w:p>
          <w:p w:rsidR="004065B5" w:rsidRPr="003F7088" w:rsidRDefault="00116A9D" w:rsidP="00FB2FF5">
            <w:pPr>
              <w:spacing w:line="360" w:lineRule="auto"/>
              <w:jc w:val="both"/>
              <w:rPr>
                <w:rFonts w:ascii="Times New Roman" w:hAnsi="Times New Roman"/>
              </w:rPr>
            </w:pPr>
            <w:r w:rsidRPr="003F7088">
              <w:rPr>
                <w:rFonts w:ascii="Times New Roman" w:hAnsi="Times New Roman"/>
              </w:rPr>
              <w:t xml:space="preserve">- </w:t>
            </w:r>
            <w:r w:rsidR="004065B5" w:rsidRPr="003F7088">
              <w:rPr>
                <w:rFonts w:ascii="Times New Roman" w:hAnsi="Times New Roman"/>
              </w:rPr>
              <w:t>L</w:t>
            </w:r>
            <w:r w:rsidR="003F7088" w:rsidRPr="003F7088">
              <w:rPr>
                <w:rFonts w:ascii="Times New Roman" w:hAnsi="Times New Roman"/>
              </w:rPr>
              <w:t>ầ</w:t>
            </w:r>
            <w:r w:rsidR="004065B5" w:rsidRPr="003F7088">
              <w:rPr>
                <w:rFonts w:ascii="Times New Roman" w:hAnsi="Times New Roman"/>
              </w:rPr>
              <w:t>n th</w:t>
            </w:r>
            <w:r w:rsidR="003F7088" w:rsidRPr="003F7088">
              <w:rPr>
                <w:rFonts w:ascii="Times New Roman" w:hAnsi="Times New Roman"/>
              </w:rPr>
              <w:t>ứ</w:t>
            </w:r>
            <w:r w:rsidR="004065B5" w:rsidRPr="003F7088">
              <w:rPr>
                <w:rFonts w:ascii="Times New Roman" w:hAnsi="Times New Roman"/>
              </w:rPr>
              <w:t xml:space="preserve"> hai, khi tr</w:t>
            </w:r>
            <w:r w:rsidR="003F7088" w:rsidRPr="003F7088">
              <w:rPr>
                <w:rFonts w:ascii="Times New Roman" w:hAnsi="Times New Roman"/>
              </w:rPr>
              <w:t>ờ</w:t>
            </w:r>
            <w:r w:rsidR="004065B5" w:rsidRPr="003F7088">
              <w:rPr>
                <w:rFonts w:ascii="Times New Roman" w:hAnsi="Times New Roman"/>
              </w:rPr>
              <w:t>i v</w:t>
            </w:r>
            <w:r w:rsidR="003F7088" w:rsidRPr="003F7088">
              <w:rPr>
                <w:rFonts w:ascii="Times New Roman" w:hAnsi="Times New Roman"/>
              </w:rPr>
              <w:t>ừ</w:t>
            </w:r>
            <w:r w:rsidR="004065B5" w:rsidRPr="003F7088">
              <w:rPr>
                <w:rFonts w:ascii="Times New Roman" w:hAnsi="Times New Roman"/>
              </w:rPr>
              <w:t>a h</w:t>
            </w:r>
            <w:r w:rsidR="003F7088" w:rsidRPr="003F7088">
              <w:rPr>
                <w:rFonts w:ascii="Times New Roman" w:hAnsi="Times New Roman"/>
              </w:rPr>
              <w:t>ử</w:t>
            </w:r>
            <w:r w:rsidR="004065B5" w:rsidRPr="003F7088">
              <w:rPr>
                <w:rFonts w:ascii="Times New Roman" w:hAnsi="Times New Roman"/>
              </w:rPr>
              <w:t>ng s</w:t>
            </w:r>
            <w:r w:rsidR="003F7088" w:rsidRPr="003F7088">
              <w:rPr>
                <w:rFonts w:ascii="Times New Roman" w:hAnsi="Times New Roman"/>
              </w:rPr>
              <w:t>á</w:t>
            </w:r>
            <w:r w:rsidR="004065B5" w:rsidRPr="003F7088">
              <w:rPr>
                <w:rFonts w:ascii="Times New Roman" w:hAnsi="Times New Roman"/>
              </w:rPr>
              <w:t>ng Gi</w:t>
            </w:r>
            <w:r w:rsidR="003F7088" w:rsidRPr="003F7088">
              <w:rPr>
                <w:rFonts w:ascii="Times New Roman" w:hAnsi="Times New Roman"/>
              </w:rPr>
              <w:t>ô</w:t>
            </w:r>
            <w:r w:rsidR="004065B5" w:rsidRPr="003F7088">
              <w:rPr>
                <w:rFonts w:ascii="Times New Roman" w:hAnsi="Times New Roman"/>
              </w:rPr>
              <w:t>n-xi  l</w:t>
            </w:r>
            <w:r w:rsidR="003F7088" w:rsidRPr="003F7088">
              <w:rPr>
                <w:rFonts w:ascii="Times New Roman" w:hAnsi="Times New Roman"/>
              </w:rPr>
              <w:t>ạ</w:t>
            </w:r>
            <w:r w:rsidR="004065B5" w:rsidRPr="003F7088">
              <w:rPr>
                <w:rFonts w:ascii="Times New Roman" w:hAnsi="Times New Roman"/>
              </w:rPr>
              <w:t>i k</w:t>
            </w:r>
            <w:r w:rsidR="003F7088" w:rsidRPr="003F7088">
              <w:rPr>
                <w:rFonts w:ascii="Times New Roman" w:hAnsi="Times New Roman"/>
              </w:rPr>
              <w:t>é</w:t>
            </w:r>
            <w:r w:rsidR="004065B5" w:rsidRPr="003F7088">
              <w:rPr>
                <w:rFonts w:ascii="Times New Roman" w:hAnsi="Times New Roman"/>
              </w:rPr>
              <w:t>o m</w:t>
            </w:r>
            <w:r w:rsidR="003F7088" w:rsidRPr="003F7088">
              <w:rPr>
                <w:rFonts w:ascii="Times New Roman" w:hAnsi="Times New Roman"/>
              </w:rPr>
              <w:t>à</w:t>
            </w:r>
            <w:r w:rsidR="004065B5" w:rsidRPr="003F7088">
              <w:rPr>
                <w:rFonts w:ascii="Times New Roman" w:hAnsi="Times New Roman"/>
              </w:rPr>
              <w:t>nh  l</w:t>
            </w:r>
            <w:r w:rsidR="003F7088" w:rsidRPr="003F7088">
              <w:rPr>
                <w:rFonts w:ascii="Times New Roman" w:hAnsi="Times New Roman"/>
              </w:rPr>
              <w:t>ê</w:t>
            </w:r>
            <w:r w:rsidR="004065B5" w:rsidRPr="003F7088">
              <w:rPr>
                <w:rFonts w:ascii="Times New Roman" w:hAnsi="Times New Roman"/>
              </w:rPr>
              <w:t xml:space="preserve">n </w:t>
            </w:r>
            <w:r w:rsidRPr="003F7088">
              <w:rPr>
                <w:rFonts w:ascii="Times New Roman" w:hAnsi="Times New Roman"/>
              </w:rPr>
              <w:t>h</w:t>
            </w:r>
            <w:r w:rsidR="003F7088" w:rsidRPr="003F7088">
              <w:rPr>
                <w:rFonts w:ascii="Times New Roman" w:hAnsi="Times New Roman"/>
              </w:rPr>
              <w:t>à</w:t>
            </w:r>
            <w:r w:rsidRPr="003F7088">
              <w:rPr>
                <w:rFonts w:ascii="Times New Roman" w:hAnsi="Times New Roman"/>
              </w:rPr>
              <w:t xml:space="preserve">nh </w:t>
            </w:r>
            <w:r w:rsidR="003F7088" w:rsidRPr="003F7088">
              <w:rPr>
                <w:rFonts w:ascii="Times New Roman" w:hAnsi="Times New Roman"/>
              </w:rPr>
              <w:t>độ</w:t>
            </w:r>
            <w:r w:rsidRPr="003F7088">
              <w:rPr>
                <w:rFonts w:ascii="Times New Roman" w:hAnsi="Times New Roman"/>
              </w:rPr>
              <w:t xml:space="preserve">ng </w:t>
            </w:r>
            <w:r w:rsidR="003F7088" w:rsidRPr="003F7088">
              <w:rPr>
                <w:rFonts w:ascii="Times New Roman" w:hAnsi="Times New Roman"/>
              </w:rPr>
              <w:t>đó</w:t>
            </w:r>
            <w:r w:rsidRPr="003F7088">
              <w:rPr>
                <w:rFonts w:ascii="Times New Roman" w:hAnsi="Times New Roman"/>
              </w:rPr>
              <w:t xml:space="preserve"> th</w:t>
            </w:r>
            <w:r w:rsidR="003F7088" w:rsidRPr="003F7088">
              <w:rPr>
                <w:rFonts w:ascii="Times New Roman" w:hAnsi="Times New Roman"/>
              </w:rPr>
              <w:t>ể</w:t>
            </w:r>
            <w:r w:rsidRPr="003F7088">
              <w:rPr>
                <w:rFonts w:ascii="Times New Roman" w:hAnsi="Times New Roman"/>
              </w:rPr>
              <w:t xml:space="preserve"> hi</w:t>
            </w:r>
            <w:r w:rsidR="003F7088" w:rsidRPr="003F7088">
              <w:rPr>
                <w:rFonts w:ascii="Times New Roman" w:hAnsi="Times New Roman"/>
              </w:rPr>
              <w:t>ệ</w:t>
            </w:r>
            <w:r w:rsidRPr="003F7088">
              <w:rPr>
                <w:rFonts w:ascii="Times New Roman" w:hAnsi="Times New Roman"/>
              </w:rPr>
              <w:t>n t</w:t>
            </w:r>
            <w:r w:rsidR="003F7088" w:rsidRPr="003F7088">
              <w:rPr>
                <w:rFonts w:ascii="Times New Roman" w:hAnsi="Times New Roman"/>
              </w:rPr>
              <w:t>â</w:t>
            </w:r>
            <w:r w:rsidRPr="003F7088">
              <w:rPr>
                <w:rFonts w:ascii="Times New Roman" w:hAnsi="Times New Roman"/>
              </w:rPr>
              <w:t>m tr</w:t>
            </w:r>
            <w:r w:rsidR="003F7088" w:rsidRPr="003F7088">
              <w:rPr>
                <w:rFonts w:ascii="Times New Roman" w:hAnsi="Times New Roman"/>
              </w:rPr>
              <w:t>ạ</w:t>
            </w:r>
            <w:r w:rsidRPr="003F7088">
              <w:rPr>
                <w:rFonts w:ascii="Times New Roman" w:hAnsi="Times New Roman"/>
              </w:rPr>
              <w:t>ng t</w:t>
            </w:r>
            <w:r w:rsidR="003F7088" w:rsidRPr="003F7088">
              <w:rPr>
                <w:rFonts w:ascii="Times New Roman" w:hAnsi="Times New Roman"/>
              </w:rPr>
              <w:t>à</w:t>
            </w:r>
            <w:r w:rsidR="004065B5" w:rsidRPr="003F7088">
              <w:rPr>
                <w:rFonts w:ascii="Times New Roman" w:hAnsi="Times New Roman"/>
              </w:rPr>
              <w:t>n nh</w:t>
            </w:r>
            <w:r w:rsidR="003F7088" w:rsidRPr="003F7088">
              <w:rPr>
                <w:rFonts w:ascii="Times New Roman" w:hAnsi="Times New Roman"/>
              </w:rPr>
              <w:t>ẫ</w:t>
            </w:r>
            <w:r w:rsidR="004065B5" w:rsidRPr="003F7088">
              <w:rPr>
                <w:rFonts w:ascii="Times New Roman" w:hAnsi="Times New Roman"/>
              </w:rPr>
              <w:t>n, l</w:t>
            </w:r>
            <w:r w:rsidR="003F7088" w:rsidRPr="003F7088">
              <w:rPr>
                <w:rFonts w:ascii="Times New Roman" w:hAnsi="Times New Roman"/>
              </w:rPr>
              <w:t>ạ</w:t>
            </w:r>
            <w:r w:rsidR="004065B5" w:rsidRPr="003F7088">
              <w:rPr>
                <w:rFonts w:ascii="Times New Roman" w:hAnsi="Times New Roman"/>
              </w:rPr>
              <w:t>nh l</w:t>
            </w:r>
            <w:r w:rsidR="003F7088" w:rsidRPr="003F7088">
              <w:rPr>
                <w:rFonts w:ascii="Times New Roman" w:hAnsi="Times New Roman"/>
              </w:rPr>
              <w:t>ù</w:t>
            </w:r>
            <w:r w:rsidR="004065B5" w:rsidRPr="003F7088">
              <w:rPr>
                <w:rFonts w:ascii="Times New Roman" w:hAnsi="Times New Roman"/>
              </w:rPr>
              <w:t>ng, th</w:t>
            </w:r>
            <w:r w:rsidR="003F7088" w:rsidRPr="003F7088">
              <w:rPr>
                <w:rFonts w:ascii="Times New Roman" w:hAnsi="Times New Roman"/>
              </w:rPr>
              <w:t>ờ</w:t>
            </w:r>
            <w:r w:rsidR="004065B5" w:rsidRPr="003F7088">
              <w:rPr>
                <w:rFonts w:ascii="Times New Roman" w:hAnsi="Times New Roman"/>
              </w:rPr>
              <w:t xml:space="preserve"> </w:t>
            </w:r>
            <w:r w:rsidR="003F7088" w:rsidRPr="003F7088">
              <w:rPr>
                <w:rFonts w:ascii="Times New Roman" w:hAnsi="Times New Roman"/>
              </w:rPr>
              <w:t>ơ</w:t>
            </w:r>
            <w:r w:rsidR="004065B5" w:rsidRPr="003F7088">
              <w:rPr>
                <w:rFonts w:ascii="Times New Roman" w:hAnsi="Times New Roman"/>
              </w:rPr>
              <w:t xml:space="preserve"> v</w:t>
            </w:r>
            <w:r w:rsidR="003F7088" w:rsidRPr="003F7088">
              <w:rPr>
                <w:rFonts w:ascii="Times New Roman" w:hAnsi="Times New Roman"/>
              </w:rPr>
              <w:t>ớ</w:t>
            </w:r>
            <w:r w:rsidR="004065B5" w:rsidRPr="003F7088">
              <w:rPr>
                <w:rFonts w:ascii="Times New Roman" w:hAnsi="Times New Roman"/>
              </w:rPr>
              <w:t>i ch</w:t>
            </w:r>
            <w:r w:rsidR="003F7088" w:rsidRPr="003F7088">
              <w:rPr>
                <w:rFonts w:ascii="Times New Roman" w:hAnsi="Times New Roman"/>
              </w:rPr>
              <w:t>í</w:t>
            </w:r>
            <w:r w:rsidR="004065B5" w:rsidRPr="003F7088">
              <w:rPr>
                <w:rFonts w:ascii="Times New Roman" w:hAnsi="Times New Roman"/>
              </w:rPr>
              <w:t>nh b</w:t>
            </w:r>
            <w:r w:rsidR="003F7088" w:rsidRPr="003F7088">
              <w:rPr>
                <w:rFonts w:ascii="Times New Roman" w:hAnsi="Times New Roman"/>
              </w:rPr>
              <w:t>ả</w:t>
            </w:r>
            <w:r w:rsidR="004065B5" w:rsidRPr="003F7088">
              <w:rPr>
                <w:rFonts w:ascii="Times New Roman" w:hAnsi="Times New Roman"/>
              </w:rPr>
              <w:t>n th</w:t>
            </w:r>
            <w:r w:rsidR="003F7088" w:rsidRPr="003F7088">
              <w:rPr>
                <w:rFonts w:ascii="Times New Roman" w:hAnsi="Times New Roman"/>
              </w:rPr>
              <w:t>â</w:t>
            </w:r>
            <w:r w:rsidR="004065B5" w:rsidRPr="003F7088">
              <w:rPr>
                <w:rFonts w:ascii="Times New Roman" w:hAnsi="Times New Roman"/>
              </w:rPr>
              <w:t>n m</w:t>
            </w:r>
            <w:r w:rsidR="003F7088" w:rsidRPr="003F7088">
              <w:rPr>
                <w:rFonts w:ascii="Times New Roman" w:hAnsi="Times New Roman"/>
              </w:rPr>
              <w:t>ì</w:t>
            </w:r>
            <w:r w:rsidR="004065B5" w:rsidRPr="003F7088">
              <w:rPr>
                <w:rFonts w:ascii="Times New Roman" w:hAnsi="Times New Roman"/>
              </w:rPr>
              <w:t xml:space="preserve">nh </w:t>
            </w:r>
          </w:p>
          <w:p w:rsidR="004065B5" w:rsidRPr="003F7088" w:rsidRDefault="00116A9D" w:rsidP="00FB2FF5">
            <w:pPr>
              <w:spacing w:line="360" w:lineRule="auto"/>
              <w:jc w:val="both"/>
              <w:rPr>
                <w:rFonts w:ascii="Times New Roman" w:hAnsi="Times New Roman"/>
              </w:rPr>
            </w:pPr>
            <w:r w:rsidRPr="003F7088">
              <w:rPr>
                <w:rFonts w:ascii="Times New Roman" w:hAnsi="Times New Roman"/>
              </w:rPr>
              <w:t xml:space="preserve"> - </w:t>
            </w:r>
            <w:r w:rsidR="004065B5" w:rsidRPr="003F7088">
              <w:rPr>
                <w:rFonts w:ascii="Times New Roman" w:hAnsi="Times New Roman"/>
              </w:rPr>
              <w:t>Khi th</w:t>
            </w:r>
            <w:r w:rsidR="003F7088" w:rsidRPr="003F7088">
              <w:rPr>
                <w:rFonts w:ascii="Times New Roman" w:hAnsi="Times New Roman"/>
              </w:rPr>
              <w:t>ấ</w:t>
            </w:r>
            <w:r w:rsidR="004065B5" w:rsidRPr="003F7088">
              <w:rPr>
                <w:rFonts w:ascii="Times New Roman" w:hAnsi="Times New Roman"/>
              </w:rPr>
              <w:t>y chi</w:t>
            </w:r>
            <w:r w:rsidR="003F7088" w:rsidRPr="003F7088">
              <w:rPr>
                <w:rFonts w:ascii="Times New Roman" w:hAnsi="Times New Roman"/>
              </w:rPr>
              <w:t>ế</w:t>
            </w:r>
            <w:r w:rsidR="004065B5" w:rsidRPr="003F7088">
              <w:rPr>
                <w:rFonts w:ascii="Times New Roman" w:hAnsi="Times New Roman"/>
              </w:rPr>
              <w:t>c l</w:t>
            </w:r>
            <w:r w:rsidR="003F7088" w:rsidRPr="003F7088">
              <w:rPr>
                <w:rFonts w:ascii="Times New Roman" w:hAnsi="Times New Roman"/>
              </w:rPr>
              <w:t>á</w:t>
            </w:r>
            <w:r w:rsidR="004065B5" w:rsidRPr="003F7088">
              <w:rPr>
                <w:rFonts w:ascii="Times New Roman" w:hAnsi="Times New Roman"/>
              </w:rPr>
              <w:t xml:space="preserve"> cu</w:t>
            </w:r>
            <w:r w:rsidR="003F7088" w:rsidRPr="003F7088">
              <w:rPr>
                <w:rFonts w:ascii="Times New Roman" w:hAnsi="Times New Roman"/>
              </w:rPr>
              <w:t>ố</w:t>
            </w:r>
            <w:r w:rsidR="004065B5" w:rsidRPr="003F7088">
              <w:rPr>
                <w:rFonts w:ascii="Times New Roman" w:hAnsi="Times New Roman"/>
              </w:rPr>
              <w:t>i c</w:t>
            </w:r>
            <w:r w:rsidR="003F7088" w:rsidRPr="003F7088">
              <w:rPr>
                <w:rFonts w:ascii="Times New Roman" w:hAnsi="Times New Roman"/>
              </w:rPr>
              <w:t>ù</w:t>
            </w:r>
            <w:r w:rsidR="004065B5" w:rsidRPr="003F7088">
              <w:rPr>
                <w:rFonts w:ascii="Times New Roman" w:hAnsi="Times New Roman"/>
              </w:rPr>
              <w:t>ng v</w:t>
            </w:r>
            <w:r w:rsidR="003F7088" w:rsidRPr="003F7088">
              <w:rPr>
                <w:rFonts w:ascii="Times New Roman" w:hAnsi="Times New Roman"/>
              </w:rPr>
              <w:t>ẫ</w:t>
            </w:r>
            <w:r w:rsidR="004065B5" w:rsidRPr="003F7088">
              <w:rPr>
                <w:rFonts w:ascii="Times New Roman" w:hAnsi="Times New Roman"/>
              </w:rPr>
              <w:t>n dai d</w:t>
            </w:r>
            <w:r w:rsidR="003F7088" w:rsidRPr="003F7088">
              <w:rPr>
                <w:rFonts w:ascii="Times New Roman" w:hAnsi="Times New Roman"/>
              </w:rPr>
              <w:t>ẳ</w:t>
            </w:r>
            <w:r w:rsidR="004065B5" w:rsidRPr="003F7088">
              <w:rPr>
                <w:rFonts w:ascii="Times New Roman" w:hAnsi="Times New Roman"/>
              </w:rPr>
              <w:t>ng  ki</w:t>
            </w:r>
            <w:r w:rsidR="003F7088" w:rsidRPr="003F7088">
              <w:rPr>
                <w:rFonts w:ascii="Times New Roman" w:hAnsi="Times New Roman"/>
              </w:rPr>
              <w:t>ê</w:t>
            </w:r>
            <w:r w:rsidR="004065B5" w:rsidRPr="003F7088">
              <w:rPr>
                <w:rFonts w:ascii="Times New Roman" w:hAnsi="Times New Roman"/>
              </w:rPr>
              <w:t>n c</w:t>
            </w:r>
            <w:r w:rsidR="003F7088" w:rsidRPr="003F7088">
              <w:rPr>
                <w:rFonts w:ascii="Times New Roman" w:hAnsi="Times New Roman"/>
              </w:rPr>
              <w:t>ườ</w:t>
            </w:r>
            <w:r w:rsidR="004065B5" w:rsidRPr="003F7088">
              <w:rPr>
                <w:rFonts w:ascii="Times New Roman" w:hAnsi="Times New Roman"/>
              </w:rPr>
              <w:t>ng ch</w:t>
            </w:r>
            <w:r w:rsidR="003F7088" w:rsidRPr="003F7088">
              <w:rPr>
                <w:rFonts w:ascii="Times New Roman" w:hAnsi="Times New Roman"/>
              </w:rPr>
              <w:t>ố</w:t>
            </w:r>
            <w:r w:rsidR="004065B5" w:rsidRPr="003F7088">
              <w:rPr>
                <w:rFonts w:ascii="Times New Roman" w:hAnsi="Times New Roman"/>
              </w:rPr>
              <w:t>ng ch</w:t>
            </w:r>
            <w:r w:rsidR="003F7088" w:rsidRPr="003F7088">
              <w:rPr>
                <w:rFonts w:ascii="Times New Roman" w:hAnsi="Times New Roman"/>
              </w:rPr>
              <w:t>ọ</w:t>
            </w:r>
            <w:r w:rsidR="004065B5" w:rsidRPr="003F7088">
              <w:rPr>
                <w:rFonts w:ascii="Times New Roman" w:hAnsi="Times New Roman"/>
              </w:rPr>
              <w:t>i l</w:t>
            </w:r>
            <w:r w:rsidR="003F7088" w:rsidRPr="003F7088">
              <w:rPr>
                <w:rFonts w:ascii="Times New Roman" w:hAnsi="Times New Roman"/>
              </w:rPr>
              <w:t>ạ</w:t>
            </w:r>
            <w:r w:rsidR="004065B5" w:rsidRPr="003F7088">
              <w:rPr>
                <w:rFonts w:ascii="Times New Roman" w:hAnsi="Times New Roman"/>
              </w:rPr>
              <w:t>i kh</w:t>
            </w:r>
            <w:r w:rsidR="003F7088" w:rsidRPr="003F7088">
              <w:rPr>
                <w:rFonts w:ascii="Times New Roman" w:hAnsi="Times New Roman"/>
              </w:rPr>
              <w:t>ắ</w:t>
            </w:r>
            <w:r w:rsidR="004065B5" w:rsidRPr="003F7088">
              <w:rPr>
                <w:rFonts w:ascii="Times New Roman" w:hAnsi="Times New Roman"/>
              </w:rPr>
              <w:t>c nghi</w:t>
            </w:r>
            <w:r w:rsidR="003F7088" w:rsidRPr="003F7088">
              <w:rPr>
                <w:rFonts w:ascii="Times New Roman" w:hAnsi="Times New Roman"/>
              </w:rPr>
              <w:t>ệ</w:t>
            </w:r>
            <w:r w:rsidR="004065B5" w:rsidRPr="003F7088">
              <w:rPr>
                <w:rFonts w:ascii="Times New Roman" w:hAnsi="Times New Roman"/>
              </w:rPr>
              <w:t>t c</w:t>
            </w:r>
            <w:r w:rsidR="003F7088" w:rsidRPr="003F7088">
              <w:rPr>
                <w:rFonts w:ascii="Times New Roman" w:hAnsi="Times New Roman"/>
              </w:rPr>
              <w:t>ủ</w:t>
            </w:r>
            <w:r w:rsidR="004065B5" w:rsidRPr="003F7088">
              <w:rPr>
                <w:rFonts w:ascii="Times New Roman" w:hAnsi="Times New Roman"/>
              </w:rPr>
              <w:t>a thi</w:t>
            </w:r>
            <w:r w:rsidR="003F7088" w:rsidRPr="003F7088">
              <w:rPr>
                <w:rFonts w:ascii="Times New Roman" w:hAnsi="Times New Roman"/>
              </w:rPr>
              <w:t>ê</w:t>
            </w:r>
            <w:r w:rsidR="004065B5" w:rsidRPr="003F7088">
              <w:rPr>
                <w:rFonts w:ascii="Times New Roman" w:hAnsi="Times New Roman"/>
              </w:rPr>
              <w:t>n nhi</w:t>
            </w:r>
            <w:r w:rsidR="003F7088" w:rsidRPr="003F7088">
              <w:rPr>
                <w:rFonts w:ascii="Times New Roman" w:hAnsi="Times New Roman"/>
              </w:rPr>
              <w:t>ê</w:t>
            </w:r>
            <w:r w:rsidR="004065B5" w:rsidRPr="003F7088">
              <w:rPr>
                <w:rFonts w:ascii="Times New Roman" w:hAnsi="Times New Roman"/>
              </w:rPr>
              <w:t>n,</w:t>
            </w:r>
            <w:r w:rsidRPr="003F7088">
              <w:rPr>
                <w:rFonts w:ascii="Times New Roman" w:hAnsi="Times New Roman"/>
              </w:rPr>
              <w:t xml:space="preserve"> </w:t>
            </w:r>
            <w:r w:rsidR="004065B5" w:rsidRPr="003F7088">
              <w:rPr>
                <w:rFonts w:ascii="Times New Roman" w:hAnsi="Times New Roman"/>
              </w:rPr>
              <w:t>Gi</w:t>
            </w:r>
            <w:r w:rsidR="003F7088" w:rsidRPr="003F7088">
              <w:rPr>
                <w:rFonts w:ascii="Times New Roman" w:hAnsi="Times New Roman"/>
              </w:rPr>
              <w:t>ô</w:t>
            </w:r>
            <w:r w:rsidR="004065B5" w:rsidRPr="003F7088">
              <w:rPr>
                <w:rFonts w:ascii="Times New Roman" w:hAnsi="Times New Roman"/>
              </w:rPr>
              <w:t xml:space="preserve">n-xi </w:t>
            </w:r>
            <w:r w:rsidR="003F7088" w:rsidRPr="003F7088">
              <w:rPr>
                <w:rFonts w:ascii="Times New Roman" w:hAnsi="Times New Roman"/>
              </w:rPr>
              <w:t>đã</w:t>
            </w:r>
            <w:r w:rsidR="004065B5" w:rsidRPr="003F7088">
              <w:rPr>
                <w:rFonts w:ascii="Times New Roman" w:hAnsi="Times New Roman"/>
              </w:rPr>
              <w:t xml:space="preserve">  Nh</w:t>
            </w:r>
            <w:r w:rsidR="003F7088" w:rsidRPr="003F7088">
              <w:rPr>
                <w:rFonts w:ascii="Times New Roman" w:hAnsi="Times New Roman"/>
              </w:rPr>
              <w:t>ì</w:t>
            </w:r>
            <w:r w:rsidR="004065B5" w:rsidRPr="003F7088">
              <w:rPr>
                <w:rFonts w:ascii="Times New Roman" w:hAnsi="Times New Roman"/>
              </w:rPr>
              <w:t>n chi</w:t>
            </w:r>
            <w:r w:rsidR="003F7088" w:rsidRPr="003F7088">
              <w:rPr>
                <w:rFonts w:ascii="Times New Roman" w:hAnsi="Times New Roman"/>
              </w:rPr>
              <w:t>ế</w:t>
            </w:r>
            <w:r w:rsidR="004065B5" w:rsidRPr="003F7088">
              <w:rPr>
                <w:rFonts w:ascii="Times New Roman" w:hAnsi="Times New Roman"/>
              </w:rPr>
              <w:t>c l</w:t>
            </w:r>
            <w:r w:rsidR="003F7088" w:rsidRPr="003F7088">
              <w:rPr>
                <w:rFonts w:ascii="Times New Roman" w:hAnsi="Times New Roman"/>
              </w:rPr>
              <w:t>á</w:t>
            </w:r>
            <w:r w:rsidR="004065B5" w:rsidRPr="003F7088">
              <w:rPr>
                <w:rFonts w:ascii="Times New Roman" w:hAnsi="Times New Roman"/>
              </w:rPr>
              <w:t xml:space="preserve"> h</w:t>
            </w:r>
            <w:r w:rsidR="003F7088" w:rsidRPr="003F7088">
              <w:rPr>
                <w:rFonts w:ascii="Times New Roman" w:hAnsi="Times New Roman"/>
              </w:rPr>
              <w:t>ồ</w:t>
            </w:r>
            <w:r w:rsidR="004065B5" w:rsidRPr="003F7088">
              <w:rPr>
                <w:rFonts w:ascii="Times New Roman" w:hAnsi="Times New Roman"/>
              </w:rPr>
              <w:t>i l</w:t>
            </w:r>
            <w:r w:rsidR="003F7088" w:rsidRPr="003F7088">
              <w:rPr>
                <w:rFonts w:ascii="Times New Roman" w:hAnsi="Times New Roman"/>
              </w:rPr>
              <w:t>â</w:t>
            </w:r>
            <w:r w:rsidR="004065B5" w:rsidRPr="003F7088">
              <w:rPr>
                <w:rFonts w:ascii="Times New Roman" w:hAnsi="Times New Roman"/>
              </w:rPr>
              <w:t>u, c</w:t>
            </w:r>
            <w:r w:rsidR="003F7088" w:rsidRPr="003F7088">
              <w:rPr>
                <w:rFonts w:ascii="Times New Roman" w:hAnsi="Times New Roman"/>
              </w:rPr>
              <w:t>ô</w:t>
            </w:r>
            <w:r w:rsidR="004065B5" w:rsidRPr="003F7088">
              <w:rPr>
                <w:rFonts w:ascii="Times New Roman" w:hAnsi="Times New Roman"/>
              </w:rPr>
              <w:t xml:space="preserve"> g</w:t>
            </w:r>
            <w:r w:rsidR="003F7088" w:rsidRPr="003F7088">
              <w:rPr>
                <w:rFonts w:ascii="Times New Roman" w:hAnsi="Times New Roman"/>
              </w:rPr>
              <w:t>ọ</w:t>
            </w:r>
            <w:r w:rsidR="004065B5" w:rsidRPr="003F7088">
              <w:rPr>
                <w:rFonts w:ascii="Times New Roman" w:hAnsi="Times New Roman"/>
              </w:rPr>
              <w:t xml:space="preserve">i Xiu </w:t>
            </w:r>
            <w:r w:rsidR="003F7088" w:rsidRPr="003F7088">
              <w:rPr>
                <w:rFonts w:ascii="Times New Roman" w:hAnsi="Times New Roman"/>
              </w:rPr>
              <w:t>để</w:t>
            </w:r>
            <w:r w:rsidR="004065B5" w:rsidRPr="003F7088">
              <w:rPr>
                <w:rFonts w:ascii="Times New Roman" w:hAnsi="Times New Roman"/>
              </w:rPr>
              <w:t xml:space="preserve"> t</w:t>
            </w:r>
            <w:r w:rsidR="003F7088" w:rsidRPr="003F7088">
              <w:rPr>
                <w:rFonts w:ascii="Times New Roman" w:hAnsi="Times New Roman"/>
              </w:rPr>
              <w:t>â</w:t>
            </w:r>
            <w:r w:rsidR="004065B5" w:rsidRPr="003F7088">
              <w:rPr>
                <w:rFonts w:ascii="Times New Roman" w:hAnsi="Times New Roman"/>
              </w:rPr>
              <w:t>m s</w:t>
            </w:r>
            <w:r w:rsidR="003F7088" w:rsidRPr="003F7088">
              <w:rPr>
                <w:rFonts w:ascii="Times New Roman" w:hAnsi="Times New Roman"/>
              </w:rPr>
              <w:t>ự</w:t>
            </w:r>
            <w:r w:rsidR="004065B5" w:rsidRPr="003F7088">
              <w:rPr>
                <w:rFonts w:ascii="Times New Roman" w:hAnsi="Times New Roman"/>
              </w:rPr>
              <w:t xml:space="preserve"> “ c</w:t>
            </w:r>
            <w:r w:rsidR="003F7088" w:rsidRPr="003F7088">
              <w:rPr>
                <w:rFonts w:ascii="Times New Roman" w:hAnsi="Times New Roman"/>
              </w:rPr>
              <w:t>ó</w:t>
            </w:r>
            <w:r w:rsidR="004065B5" w:rsidRPr="003F7088">
              <w:rPr>
                <w:rFonts w:ascii="Times New Roman" w:hAnsi="Times New Roman"/>
              </w:rPr>
              <w:t xml:space="preserve"> c</w:t>
            </w:r>
            <w:r w:rsidR="003F7088" w:rsidRPr="003F7088">
              <w:rPr>
                <w:rFonts w:ascii="Times New Roman" w:hAnsi="Times New Roman"/>
              </w:rPr>
              <w:t>á</w:t>
            </w:r>
            <w:r w:rsidR="004065B5" w:rsidRPr="003F7088">
              <w:rPr>
                <w:rFonts w:ascii="Times New Roman" w:hAnsi="Times New Roman"/>
              </w:rPr>
              <w:t>i g</w:t>
            </w:r>
            <w:r w:rsidR="003F7088" w:rsidRPr="003F7088">
              <w:rPr>
                <w:rFonts w:ascii="Times New Roman" w:hAnsi="Times New Roman"/>
              </w:rPr>
              <w:t>ì</w:t>
            </w:r>
            <w:r w:rsidR="004065B5" w:rsidRPr="003F7088">
              <w:rPr>
                <w:rFonts w:ascii="Times New Roman" w:hAnsi="Times New Roman"/>
              </w:rPr>
              <w:t xml:space="preserve"> </w:t>
            </w:r>
            <w:r w:rsidR="003F7088" w:rsidRPr="003F7088">
              <w:rPr>
                <w:rFonts w:ascii="Times New Roman" w:hAnsi="Times New Roman"/>
              </w:rPr>
              <w:t>đấ</w:t>
            </w:r>
            <w:r w:rsidR="004065B5" w:rsidRPr="003F7088">
              <w:rPr>
                <w:rFonts w:ascii="Times New Roman" w:hAnsi="Times New Roman"/>
              </w:rPr>
              <w:t>y…mu</w:t>
            </w:r>
            <w:r w:rsidR="003F7088" w:rsidRPr="003F7088">
              <w:rPr>
                <w:rFonts w:ascii="Times New Roman" w:hAnsi="Times New Roman"/>
              </w:rPr>
              <w:t>ố</w:t>
            </w:r>
            <w:r w:rsidR="004065B5" w:rsidRPr="003F7088">
              <w:rPr>
                <w:rFonts w:ascii="Times New Roman" w:hAnsi="Times New Roman"/>
              </w:rPr>
              <w:t>n ch</w:t>
            </w:r>
            <w:r w:rsidR="003F7088" w:rsidRPr="003F7088">
              <w:rPr>
                <w:rFonts w:ascii="Times New Roman" w:hAnsi="Times New Roman"/>
              </w:rPr>
              <w:t>ế</w:t>
            </w:r>
            <w:r w:rsidR="004065B5" w:rsidRPr="003F7088">
              <w:rPr>
                <w:rFonts w:ascii="Times New Roman" w:hAnsi="Times New Roman"/>
              </w:rPr>
              <w:t>t l</w:t>
            </w:r>
            <w:r w:rsidR="003F7088" w:rsidRPr="003F7088">
              <w:rPr>
                <w:rFonts w:ascii="Times New Roman" w:hAnsi="Times New Roman"/>
              </w:rPr>
              <w:t>à</w:t>
            </w:r>
            <w:r w:rsidR="004065B5" w:rsidRPr="003F7088">
              <w:rPr>
                <w:rFonts w:ascii="Times New Roman" w:hAnsi="Times New Roman"/>
              </w:rPr>
              <w:t xml:space="preserve"> m</w:t>
            </w:r>
            <w:r w:rsidR="003F7088" w:rsidRPr="003F7088">
              <w:rPr>
                <w:rFonts w:ascii="Times New Roman" w:hAnsi="Times New Roman"/>
              </w:rPr>
              <w:t>ộ</w:t>
            </w:r>
            <w:r w:rsidR="004065B5" w:rsidRPr="003F7088">
              <w:rPr>
                <w:rFonts w:ascii="Times New Roman" w:hAnsi="Times New Roman"/>
              </w:rPr>
              <w:t>t t</w:t>
            </w:r>
            <w:r w:rsidR="003F7088" w:rsidRPr="003F7088">
              <w:rPr>
                <w:rFonts w:ascii="Times New Roman" w:hAnsi="Times New Roman"/>
              </w:rPr>
              <w:t>ộ</w:t>
            </w:r>
            <w:r w:rsidR="004065B5" w:rsidRPr="003F7088">
              <w:rPr>
                <w:rFonts w:ascii="Times New Roman" w:hAnsi="Times New Roman"/>
              </w:rPr>
              <w:t>i.”</w:t>
            </w:r>
            <w:r w:rsidRPr="003F7088">
              <w:rPr>
                <w:rFonts w:ascii="Times New Roman" w:hAnsi="Times New Roman"/>
              </w:rPr>
              <w:t>. C</w:t>
            </w:r>
            <w:r w:rsidR="003F7088" w:rsidRPr="003F7088">
              <w:rPr>
                <w:rFonts w:ascii="Times New Roman" w:hAnsi="Times New Roman"/>
              </w:rPr>
              <w:t>ô</w:t>
            </w:r>
            <w:r w:rsidRPr="003F7088">
              <w:rPr>
                <w:rFonts w:ascii="Times New Roman" w:hAnsi="Times New Roman"/>
              </w:rPr>
              <w:t xml:space="preserve"> t</w:t>
            </w:r>
            <w:r w:rsidR="004065B5" w:rsidRPr="003F7088">
              <w:rPr>
                <w:rFonts w:ascii="Times New Roman" w:hAnsi="Times New Roman"/>
              </w:rPr>
              <w:t>h</w:t>
            </w:r>
            <w:r w:rsidR="003F7088" w:rsidRPr="003F7088">
              <w:rPr>
                <w:rFonts w:ascii="Times New Roman" w:hAnsi="Times New Roman"/>
              </w:rPr>
              <w:t>è</w:t>
            </w:r>
            <w:r w:rsidR="004065B5" w:rsidRPr="003F7088">
              <w:rPr>
                <w:rFonts w:ascii="Times New Roman" w:hAnsi="Times New Roman"/>
              </w:rPr>
              <w:t xml:space="preserve">m </w:t>
            </w:r>
            <w:r w:rsidR="003F7088" w:rsidRPr="003F7088">
              <w:rPr>
                <w:rFonts w:ascii="Times New Roman" w:hAnsi="Times New Roman"/>
              </w:rPr>
              <w:t>ă</w:t>
            </w:r>
            <w:r w:rsidR="004065B5" w:rsidRPr="003F7088">
              <w:rPr>
                <w:rFonts w:ascii="Times New Roman" w:hAnsi="Times New Roman"/>
              </w:rPr>
              <w:t>n</w:t>
            </w:r>
            <w:r w:rsidRPr="003F7088">
              <w:rPr>
                <w:rFonts w:ascii="Times New Roman" w:hAnsi="Times New Roman"/>
              </w:rPr>
              <w:t xml:space="preserve"> ch</w:t>
            </w:r>
            <w:r w:rsidR="003F7088" w:rsidRPr="003F7088">
              <w:rPr>
                <w:rFonts w:ascii="Times New Roman" w:hAnsi="Times New Roman"/>
              </w:rPr>
              <w:t>á</w:t>
            </w:r>
            <w:r w:rsidRPr="003F7088">
              <w:rPr>
                <w:rFonts w:ascii="Times New Roman" w:hAnsi="Times New Roman"/>
              </w:rPr>
              <w:t>o, u</w:t>
            </w:r>
            <w:r w:rsidR="003F7088" w:rsidRPr="003F7088">
              <w:rPr>
                <w:rFonts w:ascii="Times New Roman" w:hAnsi="Times New Roman"/>
              </w:rPr>
              <w:t>ố</w:t>
            </w:r>
            <w:r w:rsidRPr="003F7088">
              <w:rPr>
                <w:rFonts w:ascii="Times New Roman" w:hAnsi="Times New Roman"/>
              </w:rPr>
              <w:t>ng s</w:t>
            </w:r>
            <w:r w:rsidR="003F7088" w:rsidRPr="003F7088">
              <w:rPr>
                <w:rFonts w:ascii="Times New Roman" w:hAnsi="Times New Roman"/>
              </w:rPr>
              <w:t>ữ</w:t>
            </w:r>
            <w:r w:rsidRPr="003F7088">
              <w:rPr>
                <w:rFonts w:ascii="Times New Roman" w:hAnsi="Times New Roman"/>
              </w:rPr>
              <w:t xml:space="preserve">a, </w:t>
            </w:r>
            <w:r w:rsidR="003F7088" w:rsidRPr="003F7088">
              <w:rPr>
                <w:rFonts w:ascii="Times New Roman" w:hAnsi="Times New Roman"/>
              </w:rPr>
              <w:t>ướ</w:t>
            </w:r>
            <w:r w:rsidRPr="003F7088">
              <w:rPr>
                <w:rFonts w:ascii="Times New Roman" w:hAnsi="Times New Roman"/>
              </w:rPr>
              <w:t>c m</w:t>
            </w:r>
            <w:r w:rsidR="003F7088" w:rsidRPr="003F7088">
              <w:rPr>
                <w:rFonts w:ascii="Times New Roman" w:hAnsi="Times New Roman"/>
              </w:rPr>
              <w:t>ơ</w:t>
            </w:r>
            <w:r w:rsidRPr="003F7088">
              <w:rPr>
                <w:rFonts w:ascii="Times New Roman" w:hAnsi="Times New Roman"/>
              </w:rPr>
              <w:t xml:space="preserve"> v</w:t>
            </w:r>
            <w:r w:rsidR="003F7088" w:rsidRPr="003F7088">
              <w:rPr>
                <w:rFonts w:ascii="Times New Roman" w:hAnsi="Times New Roman"/>
              </w:rPr>
              <w:t>ẽ</w:t>
            </w:r>
            <w:r w:rsidRPr="003F7088">
              <w:rPr>
                <w:rFonts w:ascii="Times New Roman" w:hAnsi="Times New Roman"/>
              </w:rPr>
              <w:t xml:space="preserve"> v</w:t>
            </w:r>
            <w:r w:rsidR="003F7088" w:rsidRPr="003F7088">
              <w:rPr>
                <w:rFonts w:ascii="Times New Roman" w:hAnsi="Times New Roman"/>
              </w:rPr>
              <w:t>ị</w:t>
            </w:r>
            <w:r w:rsidRPr="003F7088">
              <w:rPr>
                <w:rFonts w:ascii="Times New Roman" w:hAnsi="Times New Roman"/>
              </w:rPr>
              <w:t>nh Napl</w:t>
            </w:r>
            <w:r w:rsidR="003F7088" w:rsidRPr="003F7088">
              <w:rPr>
                <w:rFonts w:ascii="Times New Roman" w:hAnsi="Times New Roman"/>
              </w:rPr>
              <w:t>ơ</w:t>
            </w:r>
            <w:r w:rsidRPr="003F7088">
              <w:rPr>
                <w:rFonts w:ascii="Times New Roman" w:hAnsi="Times New Roman"/>
              </w:rPr>
              <w:t>...</w:t>
            </w:r>
          </w:p>
          <w:p w:rsidR="004065B5" w:rsidRPr="003F7088" w:rsidRDefault="00116A9D" w:rsidP="00FB2FF5">
            <w:pPr>
              <w:spacing w:line="360" w:lineRule="auto"/>
              <w:jc w:val="both"/>
              <w:rPr>
                <w:rFonts w:ascii="Times New Roman" w:hAnsi="Times New Roman"/>
              </w:rPr>
            </w:pPr>
            <w:r w:rsidRPr="003F7088">
              <w:rPr>
                <w:rFonts w:ascii="Times New Roman" w:hAnsi="Times New Roman"/>
              </w:rPr>
              <w:lastRenderedPageBreak/>
              <w:t xml:space="preserve">- </w:t>
            </w:r>
            <w:r w:rsidR="004B3B27" w:rsidRPr="003F7088">
              <w:rPr>
                <w:rFonts w:ascii="Times New Roman" w:hAnsi="Times New Roman"/>
              </w:rPr>
              <w:t>Nguy</w:t>
            </w:r>
            <w:r w:rsidR="003F7088" w:rsidRPr="003F7088">
              <w:rPr>
                <w:rFonts w:ascii="Times New Roman" w:hAnsi="Times New Roman"/>
              </w:rPr>
              <w:t>ê</w:t>
            </w:r>
            <w:r w:rsidR="004B3B27" w:rsidRPr="003F7088">
              <w:rPr>
                <w:rFonts w:ascii="Times New Roman" w:hAnsi="Times New Roman"/>
              </w:rPr>
              <w:t>n nh</w:t>
            </w:r>
            <w:r w:rsidR="003F7088" w:rsidRPr="003F7088">
              <w:rPr>
                <w:rFonts w:ascii="Times New Roman" w:hAnsi="Times New Roman"/>
              </w:rPr>
              <w:t>â</w:t>
            </w:r>
            <w:r w:rsidR="004B3B27" w:rsidRPr="003F7088">
              <w:rPr>
                <w:rFonts w:ascii="Times New Roman" w:hAnsi="Times New Roman"/>
              </w:rPr>
              <w:t>n</w:t>
            </w:r>
            <w:r w:rsidR="004065B5" w:rsidRPr="003F7088">
              <w:rPr>
                <w:rFonts w:ascii="Times New Roman" w:hAnsi="Times New Roman"/>
              </w:rPr>
              <w:t xml:space="preserve"> d</w:t>
            </w:r>
            <w:r w:rsidR="003F7088" w:rsidRPr="003F7088">
              <w:rPr>
                <w:rFonts w:ascii="Times New Roman" w:hAnsi="Times New Roman"/>
              </w:rPr>
              <w:t>ẫ</w:t>
            </w:r>
            <w:r w:rsidR="004065B5" w:rsidRPr="003F7088">
              <w:rPr>
                <w:rFonts w:ascii="Times New Roman" w:hAnsi="Times New Roman"/>
              </w:rPr>
              <w:t xml:space="preserve">n </w:t>
            </w:r>
            <w:r w:rsidR="003F7088" w:rsidRPr="003F7088">
              <w:rPr>
                <w:rFonts w:ascii="Times New Roman" w:hAnsi="Times New Roman"/>
              </w:rPr>
              <w:t>đế</w:t>
            </w:r>
            <w:r w:rsidR="004B3B27" w:rsidRPr="003F7088">
              <w:rPr>
                <w:rFonts w:ascii="Times New Roman" w:hAnsi="Times New Roman"/>
              </w:rPr>
              <w:t>n t</w:t>
            </w:r>
            <w:r w:rsidR="003F7088" w:rsidRPr="003F7088">
              <w:rPr>
                <w:rFonts w:ascii="Times New Roman" w:hAnsi="Times New Roman"/>
              </w:rPr>
              <w:t>â</w:t>
            </w:r>
            <w:r w:rsidR="004B3B27" w:rsidRPr="003F7088">
              <w:rPr>
                <w:rFonts w:ascii="Times New Roman" w:hAnsi="Times New Roman"/>
              </w:rPr>
              <w:t>m tr</w:t>
            </w:r>
            <w:r w:rsidR="003F7088" w:rsidRPr="003F7088">
              <w:rPr>
                <w:rFonts w:ascii="Times New Roman" w:hAnsi="Times New Roman"/>
              </w:rPr>
              <w:t>ạ</w:t>
            </w:r>
            <w:r w:rsidR="004B3B27" w:rsidRPr="003F7088">
              <w:rPr>
                <w:rFonts w:ascii="Times New Roman" w:hAnsi="Times New Roman"/>
              </w:rPr>
              <w:t>ng h</w:t>
            </w:r>
            <w:r w:rsidR="003F7088" w:rsidRPr="003F7088">
              <w:rPr>
                <w:rFonts w:ascii="Times New Roman" w:hAnsi="Times New Roman"/>
              </w:rPr>
              <w:t>ồ</w:t>
            </w:r>
            <w:r w:rsidR="004B3B27" w:rsidRPr="003F7088">
              <w:rPr>
                <w:rFonts w:ascii="Times New Roman" w:hAnsi="Times New Roman"/>
              </w:rPr>
              <w:t xml:space="preserve">i sinh </w:t>
            </w:r>
            <w:r w:rsidR="003F7088" w:rsidRPr="003F7088">
              <w:rPr>
                <w:rFonts w:ascii="Times New Roman" w:hAnsi="Times New Roman"/>
              </w:rPr>
              <w:t>ở</w:t>
            </w:r>
            <w:r w:rsidR="004B3B27" w:rsidRPr="003F7088">
              <w:rPr>
                <w:rFonts w:ascii="Times New Roman" w:hAnsi="Times New Roman"/>
              </w:rPr>
              <w:t xml:space="preserve"> Gi</w:t>
            </w:r>
            <w:r w:rsidR="003F7088" w:rsidRPr="003F7088">
              <w:rPr>
                <w:rFonts w:ascii="Times New Roman" w:hAnsi="Times New Roman"/>
              </w:rPr>
              <w:t>ô</w:t>
            </w:r>
            <w:r w:rsidR="004B3B27" w:rsidRPr="003F7088">
              <w:rPr>
                <w:rFonts w:ascii="Times New Roman" w:hAnsi="Times New Roman"/>
              </w:rPr>
              <w:t>n –xi:</w:t>
            </w:r>
            <w:r w:rsidR="00C738AE" w:rsidRPr="003F7088">
              <w:rPr>
                <w:rFonts w:ascii="Times New Roman" w:hAnsi="Times New Roman"/>
              </w:rPr>
              <w:t xml:space="preserve"> </w:t>
            </w:r>
            <w:r w:rsidR="004065B5" w:rsidRPr="003F7088">
              <w:rPr>
                <w:rFonts w:ascii="Times New Roman" w:hAnsi="Times New Roman"/>
              </w:rPr>
              <w:t>Thu</w:t>
            </w:r>
            <w:r w:rsidR="003F7088" w:rsidRPr="003F7088">
              <w:rPr>
                <w:rFonts w:ascii="Times New Roman" w:hAnsi="Times New Roman"/>
              </w:rPr>
              <w:t>ố</w:t>
            </w:r>
            <w:r w:rsidR="004065B5" w:rsidRPr="003F7088">
              <w:rPr>
                <w:rFonts w:ascii="Times New Roman" w:hAnsi="Times New Roman"/>
              </w:rPr>
              <w:t>c men, s</w:t>
            </w:r>
            <w:r w:rsidR="003F7088" w:rsidRPr="003F7088">
              <w:rPr>
                <w:rFonts w:ascii="Times New Roman" w:hAnsi="Times New Roman"/>
              </w:rPr>
              <w:t>ự</w:t>
            </w:r>
            <w:r w:rsidR="004065B5" w:rsidRPr="003F7088">
              <w:rPr>
                <w:rFonts w:ascii="Times New Roman" w:hAnsi="Times New Roman"/>
              </w:rPr>
              <w:t xml:space="preserve"> ch</w:t>
            </w:r>
            <w:r w:rsidR="003F7088" w:rsidRPr="003F7088">
              <w:rPr>
                <w:rFonts w:ascii="Times New Roman" w:hAnsi="Times New Roman"/>
              </w:rPr>
              <w:t>ă</w:t>
            </w:r>
            <w:r w:rsidR="004065B5" w:rsidRPr="003F7088">
              <w:rPr>
                <w:rFonts w:ascii="Times New Roman" w:hAnsi="Times New Roman"/>
              </w:rPr>
              <w:t>m s</w:t>
            </w:r>
            <w:r w:rsidR="003F7088" w:rsidRPr="003F7088">
              <w:rPr>
                <w:rFonts w:ascii="Times New Roman" w:hAnsi="Times New Roman"/>
              </w:rPr>
              <w:t>ó</w:t>
            </w:r>
            <w:r w:rsidR="004065B5" w:rsidRPr="003F7088">
              <w:rPr>
                <w:rFonts w:ascii="Times New Roman" w:hAnsi="Times New Roman"/>
              </w:rPr>
              <w:t>c nhi</w:t>
            </w:r>
            <w:r w:rsidR="003F7088" w:rsidRPr="003F7088">
              <w:rPr>
                <w:rFonts w:ascii="Times New Roman" w:hAnsi="Times New Roman"/>
              </w:rPr>
              <w:t>ệ</w:t>
            </w:r>
            <w:r w:rsidR="004065B5" w:rsidRPr="003F7088">
              <w:rPr>
                <w:rFonts w:ascii="Times New Roman" w:hAnsi="Times New Roman"/>
              </w:rPr>
              <w:t>t t</w:t>
            </w:r>
            <w:r w:rsidR="003F7088" w:rsidRPr="003F7088">
              <w:rPr>
                <w:rFonts w:ascii="Times New Roman" w:hAnsi="Times New Roman"/>
              </w:rPr>
              <w:t>ì</w:t>
            </w:r>
            <w:r w:rsidR="004065B5" w:rsidRPr="003F7088">
              <w:rPr>
                <w:rFonts w:ascii="Times New Roman" w:hAnsi="Times New Roman"/>
              </w:rPr>
              <w:t>nh c</w:t>
            </w:r>
            <w:r w:rsidR="003F7088" w:rsidRPr="003F7088">
              <w:rPr>
                <w:rFonts w:ascii="Times New Roman" w:hAnsi="Times New Roman"/>
              </w:rPr>
              <w:t>ủ</w:t>
            </w:r>
            <w:r w:rsidR="004065B5" w:rsidRPr="003F7088">
              <w:rPr>
                <w:rFonts w:ascii="Times New Roman" w:hAnsi="Times New Roman"/>
              </w:rPr>
              <w:t>a b</w:t>
            </w:r>
            <w:r w:rsidR="003F7088" w:rsidRPr="003F7088">
              <w:rPr>
                <w:rFonts w:ascii="Times New Roman" w:hAnsi="Times New Roman"/>
              </w:rPr>
              <w:t>ạ</w:t>
            </w:r>
            <w:r w:rsidR="004065B5" w:rsidRPr="003F7088">
              <w:rPr>
                <w:rFonts w:ascii="Times New Roman" w:hAnsi="Times New Roman"/>
              </w:rPr>
              <w:t>n, kh</w:t>
            </w:r>
            <w:r w:rsidR="003F7088" w:rsidRPr="003F7088">
              <w:rPr>
                <w:rFonts w:ascii="Times New Roman" w:hAnsi="Times New Roman"/>
              </w:rPr>
              <w:t>â</w:t>
            </w:r>
            <w:r w:rsidR="004065B5" w:rsidRPr="003F7088">
              <w:rPr>
                <w:rFonts w:ascii="Times New Roman" w:hAnsi="Times New Roman"/>
              </w:rPr>
              <w:t>m ph</w:t>
            </w:r>
            <w:r w:rsidR="003F7088" w:rsidRPr="003F7088">
              <w:rPr>
                <w:rFonts w:ascii="Times New Roman" w:hAnsi="Times New Roman"/>
              </w:rPr>
              <w:t>ụ</w:t>
            </w:r>
            <w:r w:rsidR="004065B5" w:rsidRPr="003F7088">
              <w:rPr>
                <w:rFonts w:ascii="Times New Roman" w:hAnsi="Times New Roman"/>
              </w:rPr>
              <w:t>c s</w:t>
            </w:r>
            <w:r w:rsidR="003F7088" w:rsidRPr="003F7088">
              <w:rPr>
                <w:rFonts w:ascii="Times New Roman" w:hAnsi="Times New Roman"/>
              </w:rPr>
              <w:t>ự</w:t>
            </w:r>
            <w:r w:rsidR="004065B5" w:rsidRPr="003F7088">
              <w:rPr>
                <w:rFonts w:ascii="Times New Roman" w:hAnsi="Times New Roman"/>
              </w:rPr>
              <w:t xml:space="preserve"> </w:t>
            </w:r>
            <w:r w:rsidR="004B3B27" w:rsidRPr="003F7088">
              <w:rPr>
                <w:rFonts w:ascii="Times New Roman" w:hAnsi="Times New Roman"/>
              </w:rPr>
              <w:t>gan g</w:t>
            </w:r>
            <w:r w:rsidR="003F7088" w:rsidRPr="003F7088">
              <w:rPr>
                <w:rFonts w:ascii="Times New Roman" w:hAnsi="Times New Roman"/>
              </w:rPr>
              <w:t>ó</w:t>
            </w:r>
            <w:r w:rsidR="004B3B27" w:rsidRPr="003F7088">
              <w:rPr>
                <w:rFonts w:ascii="Times New Roman" w:hAnsi="Times New Roman"/>
              </w:rPr>
              <w:t>c ki</w:t>
            </w:r>
            <w:r w:rsidR="003F7088" w:rsidRPr="003F7088">
              <w:rPr>
                <w:rFonts w:ascii="Times New Roman" w:hAnsi="Times New Roman"/>
              </w:rPr>
              <w:t>ê</w:t>
            </w:r>
            <w:r w:rsidR="004B3B27" w:rsidRPr="003F7088">
              <w:rPr>
                <w:rFonts w:ascii="Times New Roman" w:hAnsi="Times New Roman"/>
              </w:rPr>
              <w:t>n c</w:t>
            </w:r>
            <w:r w:rsidR="003F7088" w:rsidRPr="003F7088">
              <w:rPr>
                <w:rFonts w:ascii="Times New Roman" w:hAnsi="Times New Roman"/>
              </w:rPr>
              <w:t>ườ</w:t>
            </w:r>
            <w:r w:rsidR="004B3B27" w:rsidRPr="003F7088">
              <w:rPr>
                <w:rFonts w:ascii="Times New Roman" w:hAnsi="Times New Roman"/>
              </w:rPr>
              <w:t>ng c</w:t>
            </w:r>
            <w:r w:rsidR="003F7088" w:rsidRPr="003F7088">
              <w:rPr>
                <w:rFonts w:ascii="Times New Roman" w:hAnsi="Times New Roman"/>
              </w:rPr>
              <w:t>ủ</w:t>
            </w:r>
            <w:r w:rsidR="004B3B27" w:rsidRPr="003F7088">
              <w:rPr>
                <w:rFonts w:ascii="Times New Roman" w:hAnsi="Times New Roman"/>
              </w:rPr>
              <w:t>a chi</w:t>
            </w:r>
            <w:r w:rsidR="003F7088" w:rsidRPr="003F7088">
              <w:rPr>
                <w:rFonts w:ascii="Times New Roman" w:hAnsi="Times New Roman"/>
              </w:rPr>
              <w:t>ế</w:t>
            </w:r>
            <w:r w:rsidR="004B3B27" w:rsidRPr="003F7088">
              <w:rPr>
                <w:rFonts w:ascii="Times New Roman" w:hAnsi="Times New Roman"/>
              </w:rPr>
              <w:t>c l</w:t>
            </w:r>
            <w:r w:rsidR="003F7088" w:rsidRPr="003F7088">
              <w:rPr>
                <w:rFonts w:ascii="Times New Roman" w:hAnsi="Times New Roman"/>
              </w:rPr>
              <w:t>á</w:t>
            </w:r>
            <w:r w:rsidR="004B3B27" w:rsidRPr="003F7088">
              <w:rPr>
                <w:rFonts w:ascii="Times New Roman" w:hAnsi="Times New Roman"/>
              </w:rPr>
              <w:t xml:space="preserve">. </w:t>
            </w:r>
            <w:r w:rsidR="003F7088" w:rsidRPr="003F7088">
              <w:rPr>
                <w:rFonts w:ascii="Times New Roman" w:hAnsi="Times New Roman"/>
              </w:rPr>
              <w:t>Đó</w:t>
            </w:r>
            <w:r w:rsidR="004065B5" w:rsidRPr="003F7088">
              <w:rPr>
                <w:rFonts w:ascii="Times New Roman" w:hAnsi="Times New Roman"/>
              </w:rPr>
              <w:t xml:space="preserve"> c</w:t>
            </w:r>
            <w:r w:rsidR="003F7088" w:rsidRPr="003F7088">
              <w:rPr>
                <w:rFonts w:ascii="Times New Roman" w:hAnsi="Times New Roman"/>
              </w:rPr>
              <w:t>ò</w:t>
            </w:r>
            <w:r w:rsidR="004065B5" w:rsidRPr="003F7088">
              <w:rPr>
                <w:rFonts w:ascii="Times New Roman" w:hAnsi="Times New Roman"/>
              </w:rPr>
              <w:t>n l</w:t>
            </w:r>
            <w:r w:rsidR="003F7088" w:rsidRPr="003F7088">
              <w:rPr>
                <w:rFonts w:ascii="Times New Roman" w:hAnsi="Times New Roman"/>
              </w:rPr>
              <w:t>à</w:t>
            </w:r>
            <w:r w:rsidR="004065B5" w:rsidRPr="003F7088">
              <w:rPr>
                <w:rFonts w:ascii="Times New Roman" w:hAnsi="Times New Roman"/>
              </w:rPr>
              <w:t xml:space="preserve"> qu</w:t>
            </w:r>
            <w:r w:rsidR="003F7088" w:rsidRPr="003F7088">
              <w:rPr>
                <w:rFonts w:ascii="Times New Roman" w:hAnsi="Times New Roman"/>
              </w:rPr>
              <w:t>á</w:t>
            </w:r>
            <w:r w:rsidR="004065B5" w:rsidRPr="003F7088">
              <w:rPr>
                <w:rFonts w:ascii="Times New Roman" w:hAnsi="Times New Roman"/>
              </w:rPr>
              <w:t xml:space="preserve"> tr</w:t>
            </w:r>
            <w:r w:rsidR="003F7088" w:rsidRPr="003F7088">
              <w:rPr>
                <w:rFonts w:ascii="Times New Roman" w:hAnsi="Times New Roman"/>
              </w:rPr>
              <w:t>ì</w:t>
            </w:r>
            <w:r w:rsidR="004065B5" w:rsidRPr="003F7088">
              <w:rPr>
                <w:rFonts w:ascii="Times New Roman" w:hAnsi="Times New Roman"/>
              </w:rPr>
              <w:t xml:space="preserve">nh </w:t>
            </w:r>
            <w:r w:rsidR="003F7088" w:rsidRPr="003F7088">
              <w:rPr>
                <w:rFonts w:ascii="Times New Roman" w:hAnsi="Times New Roman"/>
              </w:rPr>
              <w:t>đấ</w:t>
            </w:r>
            <w:r w:rsidR="004065B5" w:rsidRPr="003F7088">
              <w:rPr>
                <w:rFonts w:ascii="Times New Roman" w:hAnsi="Times New Roman"/>
              </w:rPr>
              <w:t>u tranh c</w:t>
            </w:r>
            <w:r w:rsidR="003F7088" w:rsidRPr="003F7088">
              <w:rPr>
                <w:rFonts w:ascii="Times New Roman" w:hAnsi="Times New Roman"/>
              </w:rPr>
              <w:t>ủ</w:t>
            </w:r>
            <w:r w:rsidR="004065B5" w:rsidRPr="003F7088">
              <w:rPr>
                <w:rFonts w:ascii="Times New Roman" w:hAnsi="Times New Roman"/>
              </w:rPr>
              <w:t>a b</w:t>
            </w:r>
            <w:r w:rsidR="003F7088" w:rsidRPr="003F7088">
              <w:rPr>
                <w:rFonts w:ascii="Times New Roman" w:hAnsi="Times New Roman"/>
              </w:rPr>
              <w:t>ả</w:t>
            </w:r>
            <w:r w:rsidR="004065B5" w:rsidRPr="003F7088">
              <w:rPr>
                <w:rFonts w:ascii="Times New Roman" w:hAnsi="Times New Roman"/>
              </w:rPr>
              <w:t>n th</w:t>
            </w:r>
            <w:r w:rsidR="003F7088" w:rsidRPr="003F7088">
              <w:rPr>
                <w:rFonts w:ascii="Times New Roman" w:hAnsi="Times New Roman"/>
              </w:rPr>
              <w:t>â</w:t>
            </w:r>
            <w:r w:rsidR="004065B5" w:rsidRPr="003F7088">
              <w:rPr>
                <w:rFonts w:ascii="Times New Roman" w:hAnsi="Times New Roman"/>
              </w:rPr>
              <w:t>n Gi</w:t>
            </w:r>
            <w:r w:rsidR="003F7088" w:rsidRPr="003F7088">
              <w:rPr>
                <w:rFonts w:ascii="Times New Roman" w:hAnsi="Times New Roman"/>
              </w:rPr>
              <w:t>ô</w:t>
            </w:r>
            <w:r w:rsidR="004065B5" w:rsidRPr="003F7088">
              <w:rPr>
                <w:rFonts w:ascii="Times New Roman" w:hAnsi="Times New Roman"/>
              </w:rPr>
              <w:t xml:space="preserve">n-Xi </w:t>
            </w:r>
            <w:r w:rsidR="003F7088" w:rsidRPr="003F7088">
              <w:rPr>
                <w:rFonts w:ascii="Times New Roman" w:hAnsi="Times New Roman"/>
              </w:rPr>
              <w:t>để</w:t>
            </w:r>
            <w:r w:rsidR="004065B5" w:rsidRPr="003F7088">
              <w:rPr>
                <w:rFonts w:ascii="Times New Roman" w:hAnsi="Times New Roman"/>
              </w:rPr>
              <w:t xml:space="preserve"> chi</w:t>
            </w:r>
            <w:r w:rsidR="003F7088" w:rsidRPr="003F7088">
              <w:rPr>
                <w:rFonts w:ascii="Times New Roman" w:hAnsi="Times New Roman"/>
              </w:rPr>
              <w:t>ế</w:t>
            </w:r>
            <w:r w:rsidR="004065B5" w:rsidRPr="003F7088">
              <w:rPr>
                <w:rFonts w:ascii="Times New Roman" w:hAnsi="Times New Roman"/>
              </w:rPr>
              <w:t>n th</w:t>
            </w:r>
            <w:r w:rsidR="003F7088" w:rsidRPr="003F7088">
              <w:rPr>
                <w:rFonts w:ascii="Times New Roman" w:hAnsi="Times New Roman"/>
              </w:rPr>
              <w:t>ắ</w:t>
            </w:r>
            <w:r w:rsidR="004065B5" w:rsidRPr="003F7088">
              <w:rPr>
                <w:rFonts w:ascii="Times New Roman" w:hAnsi="Times New Roman"/>
              </w:rPr>
              <w:t>ng c</w:t>
            </w:r>
            <w:r w:rsidR="003F7088" w:rsidRPr="003F7088">
              <w:rPr>
                <w:rFonts w:ascii="Times New Roman" w:hAnsi="Times New Roman"/>
              </w:rPr>
              <w:t>á</w:t>
            </w:r>
            <w:r w:rsidR="004065B5" w:rsidRPr="003F7088">
              <w:rPr>
                <w:rFonts w:ascii="Times New Roman" w:hAnsi="Times New Roman"/>
              </w:rPr>
              <w:t>i ch</w:t>
            </w:r>
            <w:r w:rsidR="003F7088" w:rsidRPr="003F7088">
              <w:rPr>
                <w:rFonts w:ascii="Times New Roman" w:hAnsi="Times New Roman"/>
              </w:rPr>
              <w:t>ế</w:t>
            </w:r>
            <w:r w:rsidR="004065B5" w:rsidRPr="003F7088">
              <w:rPr>
                <w:rFonts w:ascii="Times New Roman" w:hAnsi="Times New Roman"/>
              </w:rPr>
              <w:t>t</w:t>
            </w:r>
            <w:r w:rsidR="00C738AE" w:rsidRPr="003F7088">
              <w:rPr>
                <w:rFonts w:ascii="Times New Roman" w:hAnsi="Times New Roman"/>
              </w:rPr>
              <w:t xml:space="preserve">. </w:t>
            </w:r>
            <w:r w:rsidR="004065B5" w:rsidRPr="003F7088">
              <w:rPr>
                <w:rFonts w:ascii="Times New Roman" w:hAnsi="Times New Roman"/>
              </w:rPr>
              <w:t>Chi</w:t>
            </w:r>
            <w:r w:rsidR="003F7088" w:rsidRPr="003F7088">
              <w:rPr>
                <w:rFonts w:ascii="Times New Roman" w:hAnsi="Times New Roman"/>
              </w:rPr>
              <w:t>ế</w:t>
            </w:r>
            <w:r w:rsidR="004065B5" w:rsidRPr="003F7088">
              <w:rPr>
                <w:rFonts w:ascii="Times New Roman" w:hAnsi="Times New Roman"/>
              </w:rPr>
              <w:t>c l</w:t>
            </w:r>
            <w:r w:rsidR="003F7088" w:rsidRPr="003F7088">
              <w:rPr>
                <w:rFonts w:ascii="Times New Roman" w:hAnsi="Times New Roman"/>
              </w:rPr>
              <w:t>á</w:t>
            </w:r>
            <w:r w:rsidR="004065B5" w:rsidRPr="003F7088">
              <w:rPr>
                <w:rFonts w:ascii="Times New Roman" w:hAnsi="Times New Roman"/>
              </w:rPr>
              <w:t xml:space="preserve"> cu</w:t>
            </w:r>
            <w:r w:rsidR="003F7088" w:rsidRPr="003F7088">
              <w:rPr>
                <w:rFonts w:ascii="Times New Roman" w:hAnsi="Times New Roman"/>
              </w:rPr>
              <w:t>ố</w:t>
            </w:r>
            <w:r w:rsidR="004065B5" w:rsidRPr="003F7088">
              <w:rPr>
                <w:rFonts w:ascii="Times New Roman" w:hAnsi="Times New Roman"/>
              </w:rPr>
              <w:t>i c</w:t>
            </w:r>
            <w:r w:rsidR="003F7088" w:rsidRPr="003F7088">
              <w:rPr>
                <w:rFonts w:ascii="Times New Roman" w:hAnsi="Times New Roman"/>
              </w:rPr>
              <w:t>ù</w:t>
            </w:r>
            <w:r w:rsidR="004065B5" w:rsidRPr="003F7088">
              <w:rPr>
                <w:rFonts w:ascii="Times New Roman" w:hAnsi="Times New Roman"/>
              </w:rPr>
              <w:t xml:space="preserve">ng </w:t>
            </w:r>
            <w:r w:rsidR="003F7088" w:rsidRPr="003F7088">
              <w:rPr>
                <w:rFonts w:ascii="Times New Roman" w:hAnsi="Times New Roman"/>
              </w:rPr>
              <w:t>ấ</w:t>
            </w:r>
            <w:r w:rsidR="004065B5" w:rsidRPr="003F7088">
              <w:rPr>
                <w:rFonts w:ascii="Times New Roman" w:hAnsi="Times New Roman"/>
              </w:rPr>
              <w:t xml:space="preserve">y </w:t>
            </w:r>
            <w:r w:rsidR="003F7088" w:rsidRPr="003F7088">
              <w:rPr>
                <w:rFonts w:ascii="Times New Roman" w:hAnsi="Times New Roman"/>
              </w:rPr>
              <w:t>đã</w:t>
            </w:r>
            <w:r w:rsidR="004065B5" w:rsidRPr="003F7088">
              <w:rPr>
                <w:rFonts w:ascii="Times New Roman" w:hAnsi="Times New Roman"/>
              </w:rPr>
              <w:t xml:space="preserve"> </w:t>
            </w:r>
            <w:r w:rsidR="003F7088" w:rsidRPr="003F7088">
              <w:rPr>
                <w:rFonts w:ascii="Times New Roman" w:hAnsi="Times New Roman"/>
              </w:rPr>
              <w:t>đ</w:t>
            </w:r>
            <w:r w:rsidR="004065B5" w:rsidRPr="003F7088">
              <w:rPr>
                <w:rFonts w:ascii="Times New Roman" w:hAnsi="Times New Roman"/>
              </w:rPr>
              <w:t>em l</w:t>
            </w:r>
            <w:r w:rsidR="003F7088" w:rsidRPr="003F7088">
              <w:rPr>
                <w:rFonts w:ascii="Times New Roman" w:hAnsi="Times New Roman"/>
              </w:rPr>
              <w:t>ạ</w:t>
            </w:r>
            <w:r w:rsidR="004065B5" w:rsidRPr="003F7088">
              <w:rPr>
                <w:rFonts w:ascii="Times New Roman" w:hAnsi="Times New Roman"/>
              </w:rPr>
              <w:t>i nhi</w:t>
            </w:r>
            <w:r w:rsidR="003F7088" w:rsidRPr="003F7088">
              <w:rPr>
                <w:rFonts w:ascii="Times New Roman" w:hAnsi="Times New Roman"/>
              </w:rPr>
              <w:t>ệ</w:t>
            </w:r>
            <w:r w:rsidR="004065B5" w:rsidRPr="003F7088">
              <w:rPr>
                <w:rFonts w:ascii="Times New Roman" w:hAnsi="Times New Roman"/>
              </w:rPr>
              <w:t>t t</w:t>
            </w:r>
            <w:r w:rsidR="003F7088" w:rsidRPr="003F7088">
              <w:rPr>
                <w:rFonts w:ascii="Times New Roman" w:hAnsi="Times New Roman"/>
              </w:rPr>
              <w:t>ì</w:t>
            </w:r>
            <w:r w:rsidR="004065B5" w:rsidRPr="003F7088">
              <w:rPr>
                <w:rFonts w:ascii="Times New Roman" w:hAnsi="Times New Roman"/>
              </w:rPr>
              <w:t>nh tu</w:t>
            </w:r>
            <w:r w:rsidR="003F7088" w:rsidRPr="003F7088">
              <w:rPr>
                <w:rFonts w:ascii="Times New Roman" w:hAnsi="Times New Roman"/>
              </w:rPr>
              <w:t>ổ</w:t>
            </w:r>
            <w:r w:rsidR="004065B5" w:rsidRPr="003F7088">
              <w:rPr>
                <w:rFonts w:ascii="Times New Roman" w:hAnsi="Times New Roman"/>
              </w:rPr>
              <w:t>i tr</w:t>
            </w:r>
            <w:r w:rsidR="003F7088" w:rsidRPr="003F7088">
              <w:rPr>
                <w:rFonts w:ascii="Times New Roman" w:hAnsi="Times New Roman"/>
              </w:rPr>
              <w:t>ẻ</w:t>
            </w:r>
            <w:r w:rsidR="004065B5" w:rsidRPr="003F7088">
              <w:rPr>
                <w:rFonts w:ascii="Times New Roman" w:hAnsi="Times New Roman"/>
              </w:rPr>
              <w:t xml:space="preserve"> c</w:t>
            </w:r>
            <w:r w:rsidR="003F7088" w:rsidRPr="003F7088">
              <w:rPr>
                <w:rFonts w:ascii="Times New Roman" w:hAnsi="Times New Roman"/>
              </w:rPr>
              <w:t>ủ</w:t>
            </w:r>
            <w:r w:rsidR="004065B5" w:rsidRPr="003F7088">
              <w:rPr>
                <w:rFonts w:ascii="Times New Roman" w:hAnsi="Times New Roman"/>
              </w:rPr>
              <w:t>a Gi</w:t>
            </w:r>
            <w:r w:rsidR="003F7088" w:rsidRPr="003F7088">
              <w:rPr>
                <w:rFonts w:ascii="Times New Roman" w:hAnsi="Times New Roman"/>
              </w:rPr>
              <w:t>ô</w:t>
            </w:r>
            <w:r w:rsidR="004065B5" w:rsidRPr="003F7088">
              <w:rPr>
                <w:rFonts w:ascii="Times New Roman" w:hAnsi="Times New Roman"/>
              </w:rPr>
              <w:t>n-xi, tr</w:t>
            </w:r>
            <w:r w:rsidR="003F7088" w:rsidRPr="003F7088">
              <w:rPr>
                <w:rFonts w:ascii="Times New Roman" w:hAnsi="Times New Roman"/>
              </w:rPr>
              <w:t>ở</w:t>
            </w:r>
            <w:r w:rsidR="004065B5" w:rsidRPr="003F7088">
              <w:rPr>
                <w:rFonts w:ascii="Times New Roman" w:hAnsi="Times New Roman"/>
              </w:rPr>
              <w:t xml:space="preserve"> l</w:t>
            </w:r>
            <w:r w:rsidR="003F7088" w:rsidRPr="003F7088">
              <w:rPr>
                <w:rFonts w:ascii="Times New Roman" w:hAnsi="Times New Roman"/>
              </w:rPr>
              <w:t>ạ</w:t>
            </w:r>
            <w:r w:rsidR="004065B5" w:rsidRPr="003F7088">
              <w:rPr>
                <w:rFonts w:ascii="Times New Roman" w:hAnsi="Times New Roman"/>
              </w:rPr>
              <w:t>i cho c</w:t>
            </w:r>
            <w:r w:rsidR="003F7088" w:rsidRPr="003F7088">
              <w:rPr>
                <w:rFonts w:ascii="Times New Roman" w:hAnsi="Times New Roman"/>
              </w:rPr>
              <w:t>ô</w:t>
            </w:r>
            <w:r w:rsidR="004065B5" w:rsidRPr="003F7088">
              <w:rPr>
                <w:rFonts w:ascii="Times New Roman" w:hAnsi="Times New Roman"/>
              </w:rPr>
              <w:t>, l</w:t>
            </w:r>
            <w:r w:rsidR="003F7088" w:rsidRPr="003F7088">
              <w:rPr>
                <w:rFonts w:ascii="Times New Roman" w:hAnsi="Times New Roman"/>
              </w:rPr>
              <w:t>à</w:t>
            </w:r>
            <w:r w:rsidR="004065B5" w:rsidRPr="003F7088">
              <w:rPr>
                <w:rFonts w:ascii="Times New Roman" w:hAnsi="Times New Roman"/>
              </w:rPr>
              <w:t xml:space="preserve"> ph</w:t>
            </w:r>
            <w:r w:rsidR="003F7088" w:rsidRPr="003F7088">
              <w:rPr>
                <w:rFonts w:ascii="Times New Roman" w:hAnsi="Times New Roman"/>
              </w:rPr>
              <w:t>ươ</w:t>
            </w:r>
            <w:r w:rsidR="004065B5" w:rsidRPr="003F7088">
              <w:rPr>
                <w:rFonts w:ascii="Times New Roman" w:hAnsi="Times New Roman"/>
              </w:rPr>
              <w:t>ng thu</w:t>
            </w:r>
            <w:r w:rsidR="003F7088" w:rsidRPr="003F7088">
              <w:rPr>
                <w:rFonts w:ascii="Times New Roman" w:hAnsi="Times New Roman"/>
              </w:rPr>
              <w:t>ố</w:t>
            </w:r>
            <w:r w:rsidR="004065B5" w:rsidRPr="003F7088">
              <w:rPr>
                <w:rFonts w:ascii="Times New Roman" w:hAnsi="Times New Roman"/>
              </w:rPr>
              <w:t>c m</w:t>
            </w:r>
            <w:r w:rsidR="003F7088" w:rsidRPr="003F7088">
              <w:rPr>
                <w:rFonts w:ascii="Times New Roman" w:hAnsi="Times New Roman"/>
              </w:rPr>
              <w:t>à</w:t>
            </w:r>
            <w:r w:rsidR="004065B5" w:rsidRPr="003F7088">
              <w:rPr>
                <w:rFonts w:ascii="Times New Roman" w:hAnsi="Times New Roman"/>
              </w:rPr>
              <w:t>u nhi</w:t>
            </w:r>
            <w:r w:rsidR="003F7088" w:rsidRPr="003F7088">
              <w:rPr>
                <w:rFonts w:ascii="Times New Roman" w:hAnsi="Times New Roman"/>
              </w:rPr>
              <w:t>ệ</w:t>
            </w:r>
            <w:r w:rsidR="004065B5" w:rsidRPr="003F7088">
              <w:rPr>
                <w:rFonts w:ascii="Times New Roman" w:hAnsi="Times New Roman"/>
              </w:rPr>
              <w:t>m k</w:t>
            </w:r>
            <w:r w:rsidR="003F7088" w:rsidRPr="003F7088">
              <w:rPr>
                <w:rFonts w:ascii="Times New Roman" w:hAnsi="Times New Roman"/>
              </w:rPr>
              <w:t>ỳ</w:t>
            </w:r>
            <w:r w:rsidR="004065B5" w:rsidRPr="003F7088">
              <w:rPr>
                <w:rFonts w:ascii="Times New Roman" w:hAnsi="Times New Roman"/>
              </w:rPr>
              <w:t xml:space="preserve"> di</w:t>
            </w:r>
            <w:r w:rsidR="003F7088" w:rsidRPr="003F7088">
              <w:rPr>
                <w:rFonts w:ascii="Times New Roman" w:hAnsi="Times New Roman"/>
              </w:rPr>
              <w:t>ệ</w:t>
            </w:r>
            <w:r w:rsidR="004065B5" w:rsidRPr="003F7088">
              <w:rPr>
                <w:rFonts w:ascii="Times New Roman" w:hAnsi="Times New Roman"/>
              </w:rPr>
              <w:t>u. N</w:t>
            </w:r>
            <w:r w:rsidR="003F7088" w:rsidRPr="003F7088">
              <w:rPr>
                <w:rFonts w:ascii="Times New Roman" w:hAnsi="Times New Roman"/>
              </w:rPr>
              <w:t>ó</w:t>
            </w:r>
            <w:r w:rsidR="004065B5" w:rsidRPr="003F7088">
              <w:rPr>
                <w:rFonts w:ascii="Times New Roman" w:hAnsi="Times New Roman"/>
              </w:rPr>
              <w:t xml:space="preserve"> nh</w:t>
            </w:r>
            <w:r w:rsidR="003F7088" w:rsidRPr="003F7088">
              <w:rPr>
                <w:rFonts w:ascii="Times New Roman" w:hAnsi="Times New Roman"/>
              </w:rPr>
              <w:t>ư</w:t>
            </w:r>
            <w:r w:rsidR="004065B5" w:rsidRPr="003F7088">
              <w:rPr>
                <w:rFonts w:ascii="Times New Roman" w:hAnsi="Times New Roman"/>
              </w:rPr>
              <w:t xml:space="preserve"> m</w:t>
            </w:r>
            <w:r w:rsidR="003F7088" w:rsidRPr="003F7088">
              <w:rPr>
                <w:rFonts w:ascii="Times New Roman" w:hAnsi="Times New Roman"/>
              </w:rPr>
              <w:t>ộ</w:t>
            </w:r>
            <w:r w:rsidR="004065B5" w:rsidRPr="003F7088">
              <w:rPr>
                <w:rFonts w:ascii="Times New Roman" w:hAnsi="Times New Roman"/>
              </w:rPr>
              <w:t>t tia l</w:t>
            </w:r>
            <w:r w:rsidR="003F7088" w:rsidRPr="003F7088">
              <w:rPr>
                <w:rFonts w:ascii="Times New Roman" w:hAnsi="Times New Roman"/>
              </w:rPr>
              <w:t>ử</w:t>
            </w:r>
            <w:r w:rsidR="004065B5" w:rsidRPr="003F7088">
              <w:rPr>
                <w:rFonts w:ascii="Times New Roman" w:hAnsi="Times New Roman"/>
              </w:rPr>
              <w:t>a, m</w:t>
            </w:r>
            <w:r w:rsidR="003F7088" w:rsidRPr="003F7088">
              <w:rPr>
                <w:rFonts w:ascii="Times New Roman" w:hAnsi="Times New Roman"/>
              </w:rPr>
              <w:t>ộ</w:t>
            </w:r>
            <w:r w:rsidR="004065B5" w:rsidRPr="003F7088">
              <w:rPr>
                <w:rFonts w:ascii="Times New Roman" w:hAnsi="Times New Roman"/>
              </w:rPr>
              <w:t xml:space="preserve">t </w:t>
            </w:r>
            <w:r w:rsidR="003F7088" w:rsidRPr="003F7088">
              <w:rPr>
                <w:rFonts w:ascii="Times New Roman" w:hAnsi="Times New Roman"/>
              </w:rPr>
              <w:t>độ</w:t>
            </w:r>
            <w:r w:rsidR="004065B5" w:rsidRPr="003F7088">
              <w:rPr>
                <w:rFonts w:ascii="Times New Roman" w:hAnsi="Times New Roman"/>
              </w:rPr>
              <w:t>ng l</w:t>
            </w:r>
            <w:r w:rsidR="003F7088" w:rsidRPr="003F7088">
              <w:rPr>
                <w:rFonts w:ascii="Times New Roman" w:hAnsi="Times New Roman"/>
              </w:rPr>
              <w:t>ự</w:t>
            </w:r>
            <w:r w:rsidR="004065B5" w:rsidRPr="003F7088">
              <w:rPr>
                <w:rFonts w:ascii="Times New Roman" w:hAnsi="Times New Roman"/>
              </w:rPr>
              <w:t>c l</w:t>
            </w:r>
            <w:r w:rsidR="003F7088" w:rsidRPr="003F7088">
              <w:rPr>
                <w:rFonts w:ascii="Times New Roman" w:hAnsi="Times New Roman"/>
              </w:rPr>
              <w:t>à</w:t>
            </w:r>
            <w:r w:rsidR="004065B5" w:rsidRPr="003F7088">
              <w:rPr>
                <w:rFonts w:ascii="Times New Roman" w:hAnsi="Times New Roman"/>
              </w:rPr>
              <w:t>m ph</w:t>
            </w:r>
            <w:r w:rsidR="003F7088" w:rsidRPr="003F7088">
              <w:rPr>
                <w:rFonts w:ascii="Times New Roman" w:hAnsi="Times New Roman"/>
              </w:rPr>
              <w:t>á</w:t>
            </w:r>
            <w:r w:rsidR="004065B5" w:rsidRPr="003F7088">
              <w:rPr>
                <w:rFonts w:ascii="Times New Roman" w:hAnsi="Times New Roman"/>
              </w:rPr>
              <w:t>t sinh, n</w:t>
            </w:r>
            <w:r w:rsidR="003F7088" w:rsidRPr="003F7088">
              <w:rPr>
                <w:rFonts w:ascii="Times New Roman" w:hAnsi="Times New Roman"/>
              </w:rPr>
              <w:t>ộ</w:t>
            </w:r>
            <w:r w:rsidR="004065B5" w:rsidRPr="003F7088">
              <w:rPr>
                <w:rFonts w:ascii="Times New Roman" w:hAnsi="Times New Roman"/>
              </w:rPr>
              <w:t>i l</w:t>
            </w:r>
            <w:r w:rsidR="003F7088" w:rsidRPr="003F7088">
              <w:rPr>
                <w:rFonts w:ascii="Times New Roman" w:hAnsi="Times New Roman"/>
              </w:rPr>
              <w:t>ự</w:t>
            </w:r>
            <w:r w:rsidR="004065B5" w:rsidRPr="003F7088">
              <w:rPr>
                <w:rFonts w:ascii="Times New Roman" w:hAnsi="Times New Roman"/>
              </w:rPr>
              <w:t>c gi</w:t>
            </w:r>
            <w:r w:rsidR="003F7088" w:rsidRPr="003F7088">
              <w:rPr>
                <w:rFonts w:ascii="Times New Roman" w:hAnsi="Times New Roman"/>
              </w:rPr>
              <w:t>ú</w:t>
            </w:r>
            <w:r w:rsidR="004065B5" w:rsidRPr="003F7088">
              <w:rPr>
                <w:rFonts w:ascii="Times New Roman" w:hAnsi="Times New Roman"/>
              </w:rPr>
              <w:t>p Gi</w:t>
            </w:r>
            <w:r w:rsidR="003F7088" w:rsidRPr="003F7088">
              <w:rPr>
                <w:rFonts w:ascii="Times New Roman" w:hAnsi="Times New Roman"/>
              </w:rPr>
              <w:t>ô</w:t>
            </w:r>
            <w:r w:rsidR="004065B5" w:rsidRPr="003F7088">
              <w:rPr>
                <w:rFonts w:ascii="Times New Roman" w:hAnsi="Times New Roman"/>
              </w:rPr>
              <w:t xml:space="preserve">n-xi thay </w:t>
            </w:r>
            <w:r w:rsidR="003F7088" w:rsidRPr="003F7088">
              <w:rPr>
                <w:rFonts w:ascii="Times New Roman" w:hAnsi="Times New Roman"/>
              </w:rPr>
              <w:t>đổ</w:t>
            </w:r>
            <w:r w:rsidR="004065B5" w:rsidRPr="003F7088">
              <w:rPr>
                <w:rFonts w:ascii="Times New Roman" w:hAnsi="Times New Roman"/>
              </w:rPr>
              <w:t>i t</w:t>
            </w:r>
            <w:r w:rsidR="003F7088" w:rsidRPr="003F7088">
              <w:rPr>
                <w:rFonts w:ascii="Times New Roman" w:hAnsi="Times New Roman"/>
              </w:rPr>
              <w:t>â</w:t>
            </w:r>
            <w:r w:rsidR="004065B5" w:rsidRPr="003F7088">
              <w:rPr>
                <w:rFonts w:ascii="Times New Roman" w:hAnsi="Times New Roman"/>
              </w:rPr>
              <w:t>m tr</w:t>
            </w:r>
            <w:r w:rsidR="003F7088" w:rsidRPr="003F7088">
              <w:rPr>
                <w:rFonts w:ascii="Times New Roman" w:hAnsi="Times New Roman"/>
              </w:rPr>
              <w:t>ạ</w:t>
            </w:r>
            <w:r w:rsidR="004065B5" w:rsidRPr="003F7088">
              <w:rPr>
                <w:rFonts w:ascii="Times New Roman" w:hAnsi="Times New Roman"/>
              </w:rPr>
              <w:t>ng, c</w:t>
            </w:r>
            <w:r w:rsidR="003F7088" w:rsidRPr="003F7088">
              <w:rPr>
                <w:rFonts w:ascii="Times New Roman" w:hAnsi="Times New Roman"/>
              </w:rPr>
              <w:t>ó</w:t>
            </w:r>
            <w:r w:rsidR="004065B5" w:rsidRPr="003F7088">
              <w:rPr>
                <w:rFonts w:ascii="Times New Roman" w:hAnsi="Times New Roman"/>
              </w:rPr>
              <w:t xml:space="preserve"> </w:t>
            </w:r>
            <w:r w:rsidR="003F7088" w:rsidRPr="003F7088">
              <w:rPr>
                <w:rFonts w:ascii="Times New Roman" w:hAnsi="Times New Roman"/>
              </w:rPr>
              <w:t>đượ</w:t>
            </w:r>
            <w:r w:rsidR="004065B5" w:rsidRPr="003F7088">
              <w:rPr>
                <w:rFonts w:ascii="Times New Roman" w:hAnsi="Times New Roman"/>
              </w:rPr>
              <w:t>c t</w:t>
            </w:r>
            <w:r w:rsidR="003F7088" w:rsidRPr="003F7088">
              <w:rPr>
                <w:rFonts w:ascii="Times New Roman" w:hAnsi="Times New Roman"/>
              </w:rPr>
              <w:t>ì</w:t>
            </w:r>
            <w:r w:rsidR="004065B5" w:rsidRPr="003F7088">
              <w:rPr>
                <w:rFonts w:ascii="Times New Roman" w:hAnsi="Times New Roman"/>
              </w:rPr>
              <w:t>nh y</w:t>
            </w:r>
            <w:r w:rsidR="003F7088" w:rsidRPr="003F7088">
              <w:rPr>
                <w:rFonts w:ascii="Times New Roman" w:hAnsi="Times New Roman"/>
              </w:rPr>
              <w:t>ê</w:t>
            </w:r>
            <w:r w:rsidR="004065B5" w:rsidRPr="003F7088">
              <w:rPr>
                <w:rFonts w:ascii="Times New Roman" w:hAnsi="Times New Roman"/>
              </w:rPr>
              <w:t>u c</w:t>
            </w:r>
            <w:r w:rsidR="003F7088" w:rsidRPr="003F7088">
              <w:rPr>
                <w:rFonts w:ascii="Times New Roman" w:hAnsi="Times New Roman"/>
              </w:rPr>
              <w:t>ộ</w:t>
            </w:r>
            <w:r w:rsidR="004065B5" w:rsidRPr="003F7088">
              <w:rPr>
                <w:rFonts w:ascii="Times New Roman" w:hAnsi="Times New Roman"/>
              </w:rPr>
              <w:t>ng s</w:t>
            </w:r>
            <w:r w:rsidR="003F7088" w:rsidRPr="003F7088">
              <w:rPr>
                <w:rFonts w:ascii="Times New Roman" w:hAnsi="Times New Roman"/>
              </w:rPr>
              <w:t>ố</w:t>
            </w:r>
            <w:r w:rsidR="004065B5" w:rsidRPr="003F7088">
              <w:rPr>
                <w:rFonts w:ascii="Times New Roman" w:hAnsi="Times New Roman"/>
              </w:rPr>
              <w:t>ng v</w:t>
            </w:r>
            <w:r w:rsidR="003F7088" w:rsidRPr="003F7088">
              <w:rPr>
                <w:rFonts w:ascii="Times New Roman" w:hAnsi="Times New Roman"/>
              </w:rPr>
              <w:t>à</w:t>
            </w:r>
            <w:r w:rsidR="004065B5" w:rsidRPr="003F7088">
              <w:rPr>
                <w:rFonts w:ascii="Times New Roman" w:hAnsi="Times New Roman"/>
              </w:rPr>
              <w:t xml:space="preserve"> </w:t>
            </w:r>
            <w:r w:rsidR="003F7088" w:rsidRPr="003F7088">
              <w:rPr>
                <w:rFonts w:ascii="Times New Roman" w:hAnsi="Times New Roman"/>
              </w:rPr>
              <w:t>đấ</w:t>
            </w:r>
            <w:r w:rsidR="004065B5" w:rsidRPr="003F7088">
              <w:rPr>
                <w:rFonts w:ascii="Times New Roman" w:hAnsi="Times New Roman"/>
              </w:rPr>
              <w:t xml:space="preserve">u trang </w:t>
            </w:r>
            <w:r w:rsidR="003F7088" w:rsidRPr="003F7088">
              <w:rPr>
                <w:rFonts w:ascii="Times New Roman" w:hAnsi="Times New Roman"/>
              </w:rPr>
              <w:t>để</w:t>
            </w:r>
            <w:r w:rsidR="004065B5" w:rsidRPr="003F7088">
              <w:rPr>
                <w:rFonts w:ascii="Times New Roman" w:hAnsi="Times New Roman"/>
              </w:rPr>
              <w:t xml:space="preserve"> chi</w:t>
            </w:r>
            <w:r w:rsidR="003F7088" w:rsidRPr="003F7088">
              <w:rPr>
                <w:rFonts w:ascii="Times New Roman" w:hAnsi="Times New Roman"/>
              </w:rPr>
              <w:t>ế</w:t>
            </w:r>
            <w:r w:rsidR="004065B5" w:rsidRPr="003F7088">
              <w:rPr>
                <w:rFonts w:ascii="Times New Roman" w:hAnsi="Times New Roman"/>
              </w:rPr>
              <w:t>n th</w:t>
            </w:r>
            <w:r w:rsidR="003F7088" w:rsidRPr="003F7088">
              <w:rPr>
                <w:rFonts w:ascii="Times New Roman" w:hAnsi="Times New Roman"/>
              </w:rPr>
              <w:t>ắ</w:t>
            </w:r>
            <w:r w:rsidR="004065B5" w:rsidRPr="003F7088">
              <w:rPr>
                <w:rFonts w:ascii="Times New Roman" w:hAnsi="Times New Roman"/>
              </w:rPr>
              <w:t>ng b</w:t>
            </w:r>
            <w:r w:rsidR="003F7088" w:rsidRPr="003F7088">
              <w:rPr>
                <w:rFonts w:ascii="Times New Roman" w:hAnsi="Times New Roman"/>
              </w:rPr>
              <w:t>ệ</w:t>
            </w:r>
            <w:r w:rsidR="004065B5" w:rsidRPr="003F7088">
              <w:rPr>
                <w:rFonts w:ascii="Times New Roman" w:hAnsi="Times New Roman"/>
              </w:rPr>
              <w:t>nh t</w:t>
            </w:r>
            <w:r w:rsidR="003F7088" w:rsidRPr="003F7088">
              <w:rPr>
                <w:rFonts w:ascii="Times New Roman" w:hAnsi="Times New Roman"/>
              </w:rPr>
              <w:t>ậ</w:t>
            </w:r>
            <w:r w:rsidR="004065B5" w:rsidRPr="003F7088">
              <w:rPr>
                <w:rFonts w:ascii="Times New Roman" w:hAnsi="Times New Roman"/>
              </w:rPr>
              <w:t>t.</w:t>
            </w:r>
          </w:p>
          <w:p w:rsidR="004B3B27" w:rsidRPr="003F7088" w:rsidRDefault="00C738AE" w:rsidP="00FB2FF5">
            <w:pPr>
              <w:spacing w:line="360" w:lineRule="auto"/>
              <w:jc w:val="both"/>
              <w:rPr>
                <w:rFonts w:ascii="Times New Roman" w:hAnsi="Times New Roman"/>
                <w:b/>
              </w:rPr>
            </w:pPr>
            <w:r w:rsidRPr="003F7088">
              <w:rPr>
                <w:rFonts w:ascii="Times New Roman" w:hAnsi="Times New Roman"/>
              </w:rPr>
              <w:t xml:space="preserve"> </w:t>
            </w:r>
            <w:r w:rsidRPr="003F7088">
              <w:rPr>
                <w:rFonts w:ascii="Times New Roman" w:hAnsi="Times New Roman"/>
                <w:b/>
              </w:rPr>
              <w:t>c. C</w:t>
            </w:r>
            <w:r w:rsidR="003F7088" w:rsidRPr="003F7088">
              <w:rPr>
                <w:rFonts w:ascii="Times New Roman" w:hAnsi="Times New Roman"/>
                <w:b/>
              </w:rPr>
              <w:t>ụ</w:t>
            </w:r>
            <w:r w:rsidRPr="003F7088">
              <w:rPr>
                <w:rFonts w:ascii="Times New Roman" w:hAnsi="Times New Roman"/>
                <w:b/>
              </w:rPr>
              <w:t xml:space="preserve"> B</w:t>
            </w:r>
            <w:r w:rsidR="003F7088" w:rsidRPr="003F7088">
              <w:rPr>
                <w:rFonts w:ascii="Times New Roman" w:hAnsi="Times New Roman"/>
                <w:b/>
              </w:rPr>
              <w:t>ơ</w:t>
            </w:r>
            <w:r w:rsidRPr="003F7088">
              <w:rPr>
                <w:rFonts w:ascii="Times New Roman" w:hAnsi="Times New Roman"/>
                <w:b/>
              </w:rPr>
              <w:t>men</w:t>
            </w:r>
          </w:p>
          <w:p w:rsidR="00C738AE" w:rsidRPr="003F7088" w:rsidRDefault="004B3B27" w:rsidP="00FB2FF5">
            <w:pPr>
              <w:spacing w:line="360" w:lineRule="auto"/>
              <w:jc w:val="both"/>
              <w:rPr>
                <w:rFonts w:ascii="Times New Roman" w:hAnsi="Times New Roman"/>
              </w:rPr>
            </w:pPr>
            <w:r w:rsidRPr="003F7088">
              <w:rPr>
                <w:rFonts w:ascii="Times New Roman" w:hAnsi="Times New Roman"/>
              </w:rPr>
              <w:t>-L</w:t>
            </w:r>
            <w:r w:rsidR="003F7088" w:rsidRPr="003F7088">
              <w:rPr>
                <w:rFonts w:ascii="Times New Roman" w:hAnsi="Times New Roman"/>
              </w:rPr>
              <w:t>à</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t ho</w:t>
            </w:r>
            <w:r w:rsidR="003F7088" w:rsidRPr="003F7088">
              <w:rPr>
                <w:rFonts w:ascii="Times New Roman" w:hAnsi="Times New Roman"/>
              </w:rPr>
              <w:t>ạ</w:t>
            </w:r>
            <w:r w:rsidRPr="003F7088">
              <w:rPr>
                <w:rFonts w:ascii="Times New Roman" w:hAnsi="Times New Roman"/>
              </w:rPr>
              <w:t xml:space="preserve"> s</w:t>
            </w:r>
            <w:r w:rsidR="003F7088" w:rsidRPr="003F7088">
              <w:rPr>
                <w:rFonts w:ascii="Times New Roman" w:hAnsi="Times New Roman"/>
              </w:rPr>
              <w:t>ĩ</w:t>
            </w:r>
            <w:r w:rsidRPr="003F7088">
              <w:rPr>
                <w:rFonts w:ascii="Times New Roman" w:hAnsi="Times New Roman"/>
              </w:rPr>
              <w:t xml:space="preserve"> ngh</w:t>
            </w:r>
            <w:r w:rsidR="003F7088" w:rsidRPr="003F7088">
              <w:rPr>
                <w:rFonts w:ascii="Times New Roman" w:hAnsi="Times New Roman"/>
              </w:rPr>
              <w:t>è</w:t>
            </w:r>
            <w:r w:rsidRPr="003F7088">
              <w:rPr>
                <w:rFonts w:ascii="Times New Roman" w:hAnsi="Times New Roman"/>
              </w:rPr>
              <w:t>o, ki</w:t>
            </w:r>
            <w:r w:rsidR="003F7088" w:rsidRPr="003F7088">
              <w:rPr>
                <w:rFonts w:ascii="Times New Roman" w:hAnsi="Times New Roman"/>
              </w:rPr>
              <w:t>ế</w:t>
            </w:r>
            <w:r w:rsidRPr="003F7088">
              <w:rPr>
                <w:rFonts w:ascii="Times New Roman" w:hAnsi="Times New Roman"/>
              </w:rPr>
              <w:t>m ti</w:t>
            </w:r>
            <w:r w:rsidR="003F7088" w:rsidRPr="003F7088">
              <w:rPr>
                <w:rFonts w:ascii="Times New Roman" w:hAnsi="Times New Roman"/>
              </w:rPr>
              <w:t>ề</w:t>
            </w:r>
            <w:r w:rsidRPr="003F7088">
              <w:rPr>
                <w:rFonts w:ascii="Times New Roman" w:hAnsi="Times New Roman"/>
              </w:rPr>
              <w:t>n b</w:t>
            </w:r>
            <w:r w:rsidR="003F7088" w:rsidRPr="003F7088">
              <w:rPr>
                <w:rFonts w:ascii="Times New Roman" w:hAnsi="Times New Roman"/>
              </w:rPr>
              <w:t>ằ</w:t>
            </w:r>
            <w:r w:rsidRPr="003F7088">
              <w:rPr>
                <w:rFonts w:ascii="Times New Roman" w:hAnsi="Times New Roman"/>
              </w:rPr>
              <w:t>ng c</w:t>
            </w:r>
            <w:r w:rsidR="003F7088" w:rsidRPr="003F7088">
              <w:rPr>
                <w:rFonts w:ascii="Times New Roman" w:hAnsi="Times New Roman"/>
              </w:rPr>
              <w:t>á</w:t>
            </w:r>
            <w:r w:rsidRPr="003F7088">
              <w:rPr>
                <w:rFonts w:ascii="Times New Roman" w:hAnsi="Times New Roman"/>
              </w:rPr>
              <w:t>ch ng</w:t>
            </w:r>
            <w:r w:rsidR="003F7088" w:rsidRPr="003F7088">
              <w:rPr>
                <w:rFonts w:ascii="Times New Roman" w:hAnsi="Times New Roman"/>
              </w:rPr>
              <w:t>ồ</w:t>
            </w:r>
            <w:r w:rsidRPr="003F7088">
              <w:rPr>
                <w:rFonts w:ascii="Times New Roman" w:hAnsi="Times New Roman"/>
              </w:rPr>
              <w:t>i l</w:t>
            </w:r>
            <w:r w:rsidR="003F7088" w:rsidRPr="003F7088">
              <w:rPr>
                <w:rFonts w:ascii="Times New Roman" w:hAnsi="Times New Roman"/>
              </w:rPr>
              <w:t>à</w:t>
            </w:r>
            <w:r w:rsidRPr="003F7088">
              <w:rPr>
                <w:rFonts w:ascii="Times New Roman" w:hAnsi="Times New Roman"/>
              </w:rPr>
              <w:t>m m</w:t>
            </w:r>
            <w:r w:rsidR="003F7088" w:rsidRPr="003F7088">
              <w:rPr>
                <w:rFonts w:ascii="Times New Roman" w:hAnsi="Times New Roman"/>
              </w:rPr>
              <w:t>ẫ</w:t>
            </w:r>
            <w:r w:rsidRPr="003F7088">
              <w:rPr>
                <w:rFonts w:ascii="Times New Roman" w:hAnsi="Times New Roman"/>
              </w:rPr>
              <w:t>u v</w:t>
            </w:r>
            <w:r w:rsidR="003F7088" w:rsidRPr="003F7088">
              <w:rPr>
                <w:rFonts w:ascii="Times New Roman" w:hAnsi="Times New Roman"/>
              </w:rPr>
              <w:t>ẽ</w:t>
            </w:r>
            <w:r w:rsidRPr="003F7088">
              <w:rPr>
                <w:rFonts w:ascii="Times New Roman" w:hAnsi="Times New Roman"/>
              </w:rPr>
              <w:t xml:space="preserve"> cho c</w:t>
            </w:r>
            <w:r w:rsidR="003F7088" w:rsidRPr="003F7088">
              <w:rPr>
                <w:rFonts w:ascii="Times New Roman" w:hAnsi="Times New Roman"/>
              </w:rPr>
              <w:t>á</w:t>
            </w:r>
            <w:r w:rsidRPr="003F7088">
              <w:rPr>
                <w:rFonts w:ascii="Times New Roman" w:hAnsi="Times New Roman"/>
              </w:rPr>
              <w:t>c ho</w:t>
            </w:r>
            <w:r w:rsidR="003F7088" w:rsidRPr="003F7088">
              <w:rPr>
                <w:rFonts w:ascii="Times New Roman" w:hAnsi="Times New Roman"/>
              </w:rPr>
              <w:t>ạ</w:t>
            </w:r>
            <w:r w:rsidRPr="003F7088">
              <w:rPr>
                <w:rFonts w:ascii="Times New Roman" w:hAnsi="Times New Roman"/>
              </w:rPr>
              <w:t xml:space="preserve"> s</w:t>
            </w:r>
            <w:r w:rsidR="003F7088" w:rsidRPr="003F7088">
              <w:rPr>
                <w:rFonts w:ascii="Times New Roman" w:hAnsi="Times New Roman"/>
              </w:rPr>
              <w:t>ĩ</w:t>
            </w:r>
            <w:r w:rsidRPr="003F7088">
              <w:rPr>
                <w:rFonts w:ascii="Times New Roman" w:hAnsi="Times New Roman"/>
              </w:rPr>
              <w:t xml:space="preserve"> tr</w:t>
            </w:r>
            <w:r w:rsidR="003F7088" w:rsidRPr="003F7088">
              <w:rPr>
                <w:rFonts w:ascii="Times New Roman" w:hAnsi="Times New Roman"/>
              </w:rPr>
              <w:t>ẻ</w:t>
            </w:r>
            <w:r w:rsidRPr="003F7088">
              <w:rPr>
                <w:rFonts w:ascii="Times New Roman" w:hAnsi="Times New Roman"/>
              </w:rPr>
              <w:t>.</w:t>
            </w:r>
            <w:r w:rsidR="00C738AE" w:rsidRPr="003F7088">
              <w:rPr>
                <w:rFonts w:ascii="Times New Roman" w:hAnsi="Times New Roman"/>
              </w:rPr>
              <w:t xml:space="preserve"> C</w:t>
            </w:r>
            <w:r w:rsidR="003F7088" w:rsidRPr="003F7088">
              <w:rPr>
                <w:rFonts w:ascii="Times New Roman" w:hAnsi="Times New Roman"/>
              </w:rPr>
              <w:t>ụ</w:t>
            </w:r>
            <w:r w:rsidR="00C738AE" w:rsidRPr="003F7088">
              <w:rPr>
                <w:rFonts w:ascii="Times New Roman" w:hAnsi="Times New Roman"/>
              </w:rPr>
              <w:t xml:space="preserve"> m</w:t>
            </w:r>
            <w:r w:rsidR="003F7088" w:rsidRPr="003F7088">
              <w:rPr>
                <w:rFonts w:ascii="Times New Roman" w:hAnsi="Times New Roman"/>
              </w:rPr>
              <w:t>ơ</w:t>
            </w:r>
            <w:r w:rsidRPr="003F7088">
              <w:rPr>
                <w:rFonts w:ascii="Times New Roman" w:hAnsi="Times New Roman"/>
              </w:rPr>
              <w:t xml:space="preserve"> </w:t>
            </w:r>
            <w:r w:rsidR="003F7088" w:rsidRPr="003F7088">
              <w:rPr>
                <w:rFonts w:ascii="Times New Roman" w:hAnsi="Times New Roman"/>
              </w:rPr>
              <w:t>ướ</w:t>
            </w:r>
            <w:r w:rsidRPr="003F7088">
              <w:rPr>
                <w:rFonts w:ascii="Times New Roman" w:hAnsi="Times New Roman"/>
              </w:rPr>
              <w:t>c v</w:t>
            </w:r>
            <w:r w:rsidR="003F7088" w:rsidRPr="003F7088">
              <w:rPr>
                <w:rFonts w:ascii="Times New Roman" w:hAnsi="Times New Roman"/>
              </w:rPr>
              <w:t>ẽ</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t ki</w:t>
            </w:r>
            <w:r w:rsidR="003F7088" w:rsidRPr="003F7088">
              <w:rPr>
                <w:rFonts w:ascii="Times New Roman" w:hAnsi="Times New Roman"/>
              </w:rPr>
              <w:t>ệ</w:t>
            </w:r>
            <w:r w:rsidRPr="003F7088">
              <w:rPr>
                <w:rFonts w:ascii="Times New Roman" w:hAnsi="Times New Roman"/>
              </w:rPr>
              <w:t>t t</w:t>
            </w:r>
            <w:r w:rsidR="003F7088" w:rsidRPr="003F7088">
              <w:rPr>
                <w:rFonts w:ascii="Times New Roman" w:hAnsi="Times New Roman"/>
              </w:rPr>
              <w:t>á</w:t>
            </w:r>
            <w:r w:rsidRPr="003F7088">
              <w:rPr>
                <w:rFonts w:ascii="Times New Roman" w:hAnsi="Times New Roman"/>
              </w:rPr>
              <w:t>c nh</w:t>
            </w:r>
            <w:r w:rsidR="003F7088" w:rsidRPr="003F7088">
              <w:rPr>
                <w:rFonts w:ascii="Times New Roman" w:hAnsi="Times New Roman"/>
              </w:rPr>
              <w:t>ư</w:t>
            </w:r>
            <w:r w:rsidRPr="003F7088">
              <w:rPr>
                <w:rFonts w:ascii="Times New Roman" w:hAnsi="Times New Roman"/>
              </w:rPr>
              <w:t>ng 40 n</w:t>
            </w:r>
            <w:r w:rsidR="003F7088" w:rsidRPr="003F7088">
              <w:rPr>
                <w:rFonts w:ascii="Times New Roman" w:hAnsi="Times New Roman"/>
              </w:rPr>
              <w:t>ă</w:t>
            </w:r>
            <w:r w:rsidRPr="003F7088">
              <w:rPr>
                <w:rFonts w:ascii="Times New Roman" w:hAnsi="Times New Roman"/>
              </w:rPr>
              <w:t>m nay ch</w:t>
            </w:r>
            <w:r w:rsidR="003F7088" w:rsidRPr="003F7088">
              <w:rPr>
                <w:rFonts w:ascii="Times New Roman" w:hAnsi="Times New Roman"/>
              </w:rPr>
              <w:t>ư</w:t>
            </w:r>
            <w:r w:rsidRPr="003F7088">
              <w:rPr>
                <w:rFonts w:ascii="Times New Roman" w:hAnsi="Times New Roman"/>
              </w:rPr>
              <w:t>a th</w:t>
            </w:r>
            <w:r w:rsidR="003F7088" w:rsidRPr="003F7088">
              <w:rPr>
                <w:rFonts w:ascii="Times New Roman" w:hAnsi="Times New Roman"/>
              </w:rPr>
              <w:t>ự</w:t>
            </w:r>
            <w:r w:rsidRPr="003F7088">
              <w:rPr>
                <w:rFonts w:ascii="Times New Roman" w:hAnsi="Times New Roman"/>
              </w:rPr>
              <w:t>c hi</w:t>
            </w:r>
            <w:r w:rsidR="003F7088" w:rsidRPr="003F7088">
              <w:rPr>
                <w:rFonts w:ascii="Times New Roman" w:hAnsi="Times New Roman"/>
              </w:rPr>
              <w:t>ệ</w:t>
            </w:r>
            <w:r w:rsidRPr="003F7088">
              <w:rPr>
                <w:rFonts w:ascii="Times New Roman" w:hAnsi="Times New Roman"/>
              </w:rPr>
              <w:t>n</w:t>
            </w:r>
            <w:r w:rsidR="00C738AE" w:rsidRPr="003F7088">
              <w:rPr>
                <w:rFonts w:ascii="Times New Roman" w:hAnsi="Times New Roman"/>
              </w:rPr>
              <w:t xml:space="preserve"> </w:t>
            </w:r>
            <w:r w:rsidR="003F7088" w:rsidRPr="003F7088">
              <w:rPr>
                <w:rFonts w:ascii="Times New Roman" w:hAnsi="Times New Roman"/>
              </w:rPr>
              <w:t>đượ</w:t>
            </w:r>
            <w:r w:rsidR="00C738AE" w:rsidRPr="003F7088">
              <w:rPr>
                <w:rFonts w:ascii="Times New Roman" w:hAnsi="Times New Roman"/>
              </w:rPr>
              <w:t>c</w:t>
            </w:r>
            <w:r w:rsidRPr="003F7088">
              <w:rPr>
                <w:rFonts w:ascii="Times New Roman" w:hAnsi="Times New Roman"/>
              </w:rPr>
              <w:t>.</w:t>
            </w:r>
            <w:r w:rsidR="00C738AE" w:rsidRPr="003F7088">
              <w:rPr>
                <w:rFonts w:ascii="Times New Roman" w:hAnsi="Times New Roman"/>
              </w:rPr>
              <w:t xml:space="preserve"> </w:t>
            </w:r>
          </w:p>
          <w:p w:rsidR="004B3B27" w:rsidRPr="003F7088" w:rsidRDefault="00C738AE" w:rsidP="00FB2FF5">
            <w:pPr>
              <w:spacing w:line="360" w:lineRule="auto"/>
              <w:jc w:val="both"/>
              <w:rPr>
                <w:rFonts w:ascii="Times New Roman" w:hAnsi="Times New Roman"/>
              </w:rPr>
            </w:pPr>
            <w:r w:rsidRPr="003F7088">
              <w:rPr>
                <w:rFonts w:ascii="Times New Roman" w:hAnsi="Times New Roman"/>
              </w:rPr>
              <w:t>- C</w:t>
            </w:r>
            <w:r w:rsidR="003F7088" w:rsidRPr="003F7088">
              <w:rPr>
                <w:rFonts w:ascii="Times New Roman" w:hAnsi="Times New Roman"/>
              </w:rPr>
              <w:t>ụ</w:t>
            </w:r>
            <w:r w:rsidRPr="003F7088">
              <w:rPr>
                <w:rFonts w:ascii="Times New Roman" w:hAnsi="Times New Roman"/>
              </w:rPr>
              <w:t xml:space="preserve"> B</w:t>
            </w:r>
            <w:r w:rsidR="003F7088" w:rsidRPr="003F7088">
              <w:rPr>
                <w:rFonts w:ascii="Times New Roman" w:hAnsi="Times New Roman"/>
              </w:rPr>
              <w:t>ơ</w:t>
            </w:r>
            <w:r w:rsidRPr="003F7088">
              <w:rPr>
                <w:rFonts w:ascii="Times New Roman" w:hAnsi="Times New Roman"/>
              </w:rPr>
              <w:t>-men ng</w:t>
            </w:r>
            <w:r w:rsidR="003F7088" w:rsidRPr="003F7088">
              <w:rPr>
                <w:rFonts w:ascii="Times New Roman" w:hAnsi="Times New Roman"/>
              </w:rPr>
              <w:t>ó</w:t>
            </w:r>
            <w:r w:rsidRPr="003F7088">
              <w:rPr>
                <w:rFonts w:ascii="Times New Roman" w:hAnsi="Times New Roman"/>
              </w:rPr>
              <w:t xml:space="preserve"> ra ngo</w:t>
            </w:r>
            <w:r w:rsidR="003F7088" w:rsidRPr="003F7088">
              <w:rPr>
                <w:rFonts w:ascii="Times New Roman" w:hAnsi="Times New Roman"/>
              </w:rPr>
              <w:t>à</w:t>
            </w:r>
            <w:r w:rsidRPr="003F7088">
              <w:rPr>
                <w:rFonts w:ascii="Times New Roman" w:hAnsi="Times New Roman"/>
              </w:rPr>
              <w:t>i c</w:t>
            </w:r>
            <w:r w:rsidR="003F7088" w:rsidRPr="003F7088">
              <w:rPr>
                <w:rFonts w:ascii="Times New Roman" w:hAnsi="Times New Roman"/>
              </w:rPr>
              <w:t>ử</w:t>
            </w:r>
            <w:r w:rsidRPr="003F7088">
              <w:rPr>
                <w:rFonts w:ascii="Times New Roman" w:hAnsi="Times New Roman"/>
              </w:rPr>
              <w:t>a s</w:t>
            </w:r>
            <w:r w:rsidR="003F7088" w:rsidRPr="003F7088">
              <w:rPr>
                <w:rFonts w:ascii="Times New Roman" w:hAnsi="Times New Roman"/>
              </w:rPr>
              <w:t>ổ</w:t>
            </w:r>
            <w:r w:rsidRPr="003F7088">
              <w:rPr>
                <w:rFonts w:ascii="Times New Roman" w:hAnsi="Times New Roman"/>
              </w:rPr>
              <w:t xml:space="preserve"> nh</w:t>
            </w:r>
            <w:r w:rsidR="003F7088" w:rsidRPr="003F7088">
              <w:rPr>
                <w:rFonts w:ascii="Times New Roman" w:hAnsi="Times New Roman"/>
              </w:rPr>
              <w:t>ì</w:t>
            </w:r>
            <w:r w:rsidRPr="003F7088">
              <w:rPr>
                <w:rFonts w:ascii="Times New Roman" w:hAnsi="Times New Roman"/>
              </w:rPr>
              <w:t>n d</w:t>
            </w:r>
            <w:r w:rsidR="003F7088" w:rsidRPr="003F7088">
              <w:rPr>
                <w:rFonts w:ascii="Times New Roman" w:hAnsi="Times New Roman"/>
              </w:rPr>
              <w:t>â</w:t>
            </w:r>
            <w:r w:rsidRPr="003F7088">
              <w:rPr>
                <w:rFonts w:ascii="Times New Roman" w:hAnsi="Times New Roman"/>
              </w:rPr>
              <w:t>y th</w:t>
            </w:r>
            <w:r w:rsidR="003F7088" w:rsidRPr="003F7088">
              <w:rPr>
                <w:rFonts w:ascii="Times New Roman" w:hAnsi="Times New Roman"/>
              </w:rPr>
              <w:t>ườ</w:t>
            </w:r>
            <w:r w:rsidRPr="003F7088">
              <w:rPr>
                <w:rFonts w:ascii="Times New Roman" w:hAnsi="Times New Roman"/>
              </w:rPr>
              <w:t>ng xu</w:t>
            </w:r>
            <w:r w:rsidR="003F7088" w:rsidRPr="003F7088">
              <w:rPr>
                <w:rFonts w:ascii="Times New Roman" w:hAnsi="Times New Roman"/>
              </w:rPr>
              <w:t>â</w:t>
            </w:r>
            <w:r w:rsidRPr="003F7088">
              <w:rPr>
                <w:rFonts w:ascii="Times New Roman" w:hAnsi="Times New Roman"/>
              </w:rPr>
              <w:t>n s</w:t>
            </w:r>
            <w:r w:rsidR="003F7088" w:rsidRPr="003F7088">
              <w:rPr>
                <w:rFonts w:ascii="Times New Roman" w:hAnsi="Times New Roman"/>
              </w:rPr>
              <w:t>ợ</w:t>
            </w:r>
            <w:r w:rsidR="004B3B27" w:rsidRPr="003F7088">
              <w:rPr>
                <w:rFonts w:ascii="Times New Roman" w:hAnsi="Times New Roman"/>
              </w:rPr>
              <w:t xml:space="preserve"> s</w:t>
            </w:r>
            <w:r w:rsidR="003F7088" w:rsidRPr="003F7088">
              <w:rPr>
                <w:rFonts w:ascii="Times New Roman" w:hAnsi="Times New Roman"/>
              </w:rPr>
              <w:t>ệ</w:t>
            </w:r>
            <w:r w:rsidR="004B3B27" w:rsidRPr="003F7088">
              <w:rPr>
                <w:rFonts w:ascii="Times New Roman" w:hAnsi="Times New Roman"/>
              </w:rPr>
              <w:t>t khi th</w:t>
            </w:r>
            <w:r w:rsidR="003F7088" w:rsidRPr="003F7088">
              <w:rPr>
                <w:rFonts w:ascii="Times New Roman" w:hAnsi="Times New Roman"/>
              </w:rPr>
              <w:t>ấ</w:t>
            </w:r>
            <w:r w:rsidR="004B3B27" w:rsidRPr="003F7088">
              <w:rPr>
                <w:rFonts w:ascii="Times New Roman" w:hAnsi="Times New Roman"/>
              </w:rPr>
              <w:t>y d</w:t>
            </w:r>
            <w:r w:rsidR="003F7088" w:rsidRPr="003F7088">
              <w:rPr>
                <w:rFonts w:ascii="Times New Roman" w:hAnsi="Times New Roman"/>
              </w:rPr>
              <w:t>â</w:t>
            </w:r>
            <w:r w:rsidR="004B3B27" w:rsidRPr="003F7088">
              <w:rPr>
                <w:rFonts w:ascii="Times New Roman" w:hAnsi="Times New Roman"/>
              </w:rPr>
              <w:t>y th</w:t>
            </w:r>
            <w:r w:rsidR="003F7088" w:rsidRPr="003F7088">
              <w:rPr>
                <w:rFonts w:ascii="Times New Roman" w:hAnsi="Times New Roman"/>
              </w:rPr>
              <w:t>ườ</w:t>
            </w:r>
            <w:r w:rsidR="004B3B27" w:rsidRPr="003F7088">
              <w:rPr>
                <w:rFonts w:ascii="Times New Roman" w:hAnsi="Times New Roman"/>
              </w:rPr>
              <w:t>ng xu</w:t>
            </w:r>
            <w:r w:rsidR="003F7088" w:rsidRPr="003F7088">
              <w:rPr>
                <w:rFonts w:ascii="Times New Roman" w:hAnsi="Times New Roman"/>
              </w:rPr>
              <w:t>â</w:t>
            </w:r>
            <w:r w:rsidR="004B3B27" w:rsidRPr="003F7088">
              <w:rPr>
                <w:rFonts w:ascii="Times New Roman" w:hAnsi="Times New Roman"/>
              </w:rPr>
              <w:t xml:space="preserve">n </w:t>
            </w:r>
            <w:r w:rsidR="003F7088" w:rsidRPr="003F7088">
              <w:rPr>
                <w:rFonts w:ascii="Times New Roman" w:hAnsi="Times New Roman"/>
              </w:rPr>
              <w:t>đ</w:t>
            </w:r>
            <w:r w:rsidR="004B3B27" w:rsidRPr="003F7088">
              <w:rPr>
                <w:rFonts w:ascii="Times New Roman" w:hAnsi="Times New Roman"/>
              </w:rPr>
              <w:t>ang r</w:t>
            </w:r>
            <w:r w:rsidR="003F7088" w:rsidRPr="003F7088">
              <w:rPr>
                <w:rFonts w:ascii="Times New Roman" w:hAnsi="Times New Roman"/>
              </w:rPr>
              <w:t>ụ</w:t>
            </w:r>
            <w:r w:rsidR="004B3B27" w:rsidRPr="003F7088">
              <w:rPr>
                <w:rFonts w:ascii="Times New Roman" w:hAnsi="Times New Roman"/>
              </w:rPr>
              <w:t>ng d</w:t>
            </w:r>
            <w:r w:rsidR="003F7088" w:rsidRPr="003F7088">
              <w:rPr>
                <w:rFonts w:ascii="Times New Roman" w:hAnsi="Times New Roman"/>
              </w:rPr>
              <w:t>ầ</w:t>
            </w:r>
            <w:r w:rsidR="004B3B27" w:rsidRPr="003F7088">
              <w:rPr>
                <w:rFonts w:ascii="Times New Roman" w:hAnsi="Times New Roman"/>
              </w:rPr>
              <w:t>n h</w:t>
            </w:r>
            <w:r w:rsidR="003F7088" w:rsidRPr="003F7088">
              <w:rPr>
                <w:rFonts w:ascii="Times New Roman" w:hAnsi="Times New Roman"/>
              </w:rPr>
              <w:t>ế</w:t>
            </w:r>
            <w:r w:rsidR="004B3B27" w:rsidRPr="003F7088">
              <w:rPr>
                <w:rFonts w:ascii="Times New Roman" w:hAnsi="Times New Roman"/>
              </w:rPr>
              <w:t>t l</w:t>
            </w:r>
            <w:r w:rsidR="003F7088" w:rsidRPr="003F7088">
              <w:rPr>
                <w:rFonts w:ascii="Times New Roman" w:hAnsi="Times New Roman"/>
              </w:rPr>
              <w:t>á</w:t>
            </w:r>
            <w:r w:rsidR="004B3B27" w:rsidRPr="003F7088">
              <w:rPr>
                <w:rFonts w:ascii="Times New Roman" w:hAnsi="Times New Roman"/>
              </w:rPr>
              <w:t>.</w:t>
            </w:r>
            <w:r w:rsidRPr="003F7088">
              <w:rPr>
                <w:rFonts w:ascii="Times New Roman" w:hAnsi="Times New Roman"/>
              </w:rPr>
              <w:t xml:space="preserve"> C</w:t>
            </w:r>
            <w:r w:rsidR="003F7088" w:rsidRPr="003F7088">
              <w:rPr>
                <w:rFonts w:ascii="Times New Roman" w:hAnsi="Times New Roman"/>
              </w:rPr>
              <w:t>ó</w:t>
            </w:r>
            <w:r w:rsidRPr="003F7088">
              <w:rPr>
                <w:rFonts w:ascii="Times New Roman" w:hAnsi="Times New Roman"/>
              </w:rPr>
              <w:t xml:space="preserve"> l</w:t>
            </w:r>
            <w:r w:rsidR="003F7088" w:rsidRPr="003F7088">
              <w:rPr>
                <w:rFonts w:ascii="Times New Roman" w:hAnsi="Times New Roman"/>
              </w:rPr>
              <w:t>ẽ</w:t>
            </w:r>
            <w:r w:rsidRPr="003F7088">
              <w:rPr>
                <w:rFonts w:ascii="Times New Roman" w:hAnsi="Times New Roman"/>
              </w:rPr>
              <w:t xml:space="preserve"> l</w:t>
            </w:r>
            <w:r w:rsidR="003F7088" w:rsidRPr="003F7088">
              <w:rPr>
                <w:rFonts w:ascii="Times New Roman" w:hAnsi="Times New Roman"/>
              </w:rPr>
              <w:t>ú</w:t>
            </w:r>
            <w:r w:rsidRPr="003F7088">
              <w:rPr>
                <w:rFonts w:ascii="Times New Roman" w:hAnsi="Times New Roman"/>
              </w:rPr>
              <w:t>c n</w:t>
            </w:r>
            <w:r w:rsidR="003F7088" w:rsidRPr="003F7088">
              <w:rPr>
                <w:rFonts w:ascii="Times New Roman" w:hAnsi="Times New Roman"/>
              </w:rPr>
              <w:t>à</w:t>
            </w:r>
            <w:r w:rsidRPr="003F7088">
              <w:rPr>
                <w:rFonts w:ascii="Times New Roman" w:hAnsi="Times New Roman"/>
              </w:rPr>
              <w:t>y c</w:t>
            </w:r>
            <w:r w:rsidR="003F7088" w:rsidRPr="003F7088">
              <w:rPr>
                <w:rFonts w:ascii="Times New Roman" w:hAnsi="Times New Roman"/>
              </w:rPr>
              <w:t>ụ</w:t>
            </w:r>
            <w:r w:rsidRPr="003F7088">
              <w:rPr>
                <w:rFonts w:ascii="Times New Roman" w:hAnsi="Times New Roman"/>
              </w:rPr>
              <w:t xml:space="preserve"> </w:t>
            </w:r>
            <w:r w:rsidR="003F7088" w:rsidRPr="003F7088">
              <w:rPr>
                <w:rFonts w:ascii="Times New Roman" w:hAnsi="Times New Roman"/>
              </w:rPr>
              <w:t>đ</w:t>
            </w:r>
            <w:r w:rsidRPr="003F7088">
              <w:rPr>
                <w:rFonts w:ascii="Times New Roman" w:hAnsi="Times New Roman"/>
              </w:rPr>
              <w:t>ang ngh</w:t>
            </w:r>
            <w:r w:rsidR="003F7088" w:rsidRPr="003F7088">
              <w:rPr>
                <w:rFonts w:ascii="Times New Roman" w:hAnsi="Times New Roman"/>
              </w:rPr>
              <w:t>ĩ</w:t>
            </w:r>
            <w:r w:rsidR="004B3B27" w:rsidRPr="003F7088">
              <w:rPr>
                <w:rFonts w:ascii="Times New Roman" w:hAnsi="Times New Roman"/>
              </w:rPr>
              <w:t xml:space="preserve"> ph</w:t>
            </w:r>
            <w:r w:rsidR="003F7088" w:rsidRPr="003F7088">
              <w:rPr>
                <w:rFonts w:ascii="Times New Roman" w:hAnsi="Times New Roman"/>
              </w:rPr>
              <w:t>ả</w:t>
            </w:r>
            <w:r w:rsidR="004B3B27" w:rsidRPr="003F7088">
              <w:rPr>
                <w:rFonts w:ascii="Times New Roman" w:hAnsi="Times New Roman"/>
              </w:rPr>
              <w:t>i l</w:t>
            </w:r>
            <w:r w:rsidR="003F7088" w:rsidRPr="003F7088">
              <w:rPr>
                <w:rFonts w:ascii="Times New Roman" w:hAnsi="Times New Roman"/>
              </w:rPr>
              <w:t>à</w:t>
            </w:r>
            <w:r w:rsidR="004B3B27" w:rsidRPr="003F7088">
              <w:rPr>
                <w:rFonts w:ascii="Times New Roman" w:hAnsi="Times New Roman"/>
              </w:rPr>
              <w:t>m g</w:t>
            </w:r>
            <w:r w:rsidR="003F7088" w:rsidRPr="003F7088">
              <w:rPr>
                <w:rFonts w:ascii="Times New Roman" w:hAnsi="Times New Roman"/>
              </w:rPr>
              <w:t>ì</w:t>
            </w:r>
            <w:r w:rsidR="004B3B27" w:rsidRPr="003F7088">
              <w:rPr>
                <w:rFonts w:ascii="Times New Roman" w:hAnsi="Times New Roman"/>
              </w:rPr>
              <w:t xml:space="preserve"> </w:t>
            </w:r>
            <w:r w:rsidR="003F7088" w:rsidRPr="003F7088">
              <w:rPr>
                <w:rFonts w:ascii="Times New Roman" w:hAnsi="Times New Roman"/>
              </w:rPr>
              <w:t>để</w:t>
            </w:r>
            <w:r w:rsidR="004B3B27" w:rsidRPr="003F7088">
              <w:rPr>
                <w:rFonts w:ascii="Times New Roman" w:hAnsi="Times New Roman"/>
              </w:rPr>
              <w:t xml:space="preserve"> c</w:t>
            </w:r>
            <w:r w:rsidR="003F7088" w:rsidRPr="003F7088">
              <w:rPr>
                <w:rFonts w:ascii="Times New Roman" w:hAnsi="Times New Roman"/>
              </w:rPr>
              <w:t>ứ</w:t>
            </w:r>
            <w:r w:rsidR="004B3B27" w:rsidRPr="003F7088">
              <w:rPr>
                <w:rFonts w:ascii="Times New Roman" w:hAnsi="Times New Roman"/>
              </w:rPr>
              <w:t>u con b</w:t>
            </w:r>
            <w:r w:rsidR="003F7088" w:rsidRPr="003F7088">
              <w:rPr>
                <w:rFonts w:ascii="Times New Roman" w:hAnsi="Times New Roman"/>
              </w:rPr>
              <w:t>é</w:t>
            </w:r>
            <w:r w:rsidR="004B3B27" w:rsidRPr="003F7088">
              <w:rPr>
                <w:rFonts w:ascii="Times New Roman" w:hAnsi="Times New Roman"/>
              </w:rPr>
              <w:t xml:space="preserve"> t</w:t>
            </w:r>
            <w:r w:rsidR="003F7088" w:rsidRPr="003F7088">
              <w:rPr>
                <w:rFonts w:ascii="Times New Roman" w:hAnsi="Times New Roman"/>
              </w:rPr>
              <w:t>ộ</w:t>
            </w:r>
            <w:r w:rsidR="004B3B27" w:rsidRPr="003F7088">
              <w:rPr>
                <w:rFonts w:ascii="Times New Roman" w:hAnsi="Times New Roman"/>
              </w:rPr>
              <w:t>i nghi</w:t>
            </w:r>
            <w:r w:rsidR="003F7088" w:rsidRPr="003F7088">
              <w:rPr>
                <w:rFonts w:ascii="Times New Roman" w:hAnsi="Times New Roman"/>
              </w:rPr>
              <w:t>ệ</w:t>
            </w:r>
            <w:r w:rsidR="004B3B27" w:rsidRPr="003F7088">
              <w:rPr>
                <w:rFonts w:ascii="Times New Roman" w:hAnsi="Times New Roman"/>
              </w:rPr>
              <w:t xml:space="preserve">p. </w:t>
            </w:r>
            <w:r w:rsidRPr="003F7088">
              <w:rPr>
                <w:rFonts w:ascii="Times New Roman" w:hAnsi="Times New Roman"/>
              </w:rPr>
              <w:t xml:space="preserve"> </w:t>
            </w:r>
          </w:p>
          <w:p w:rsidR="004B3B27" w:rsidRPr="003F7088" w:rsidRDefault="00C738AE" w:rsidP="00FB2FF5">
            <w:pPr>
              <w:spacing w:line="360" w:lineRule="auto"/>
              <w:jc w:val="both"/>
              <w:rPr>
                <w:rFonts w:ascii="Times New Roman" w:hAnsi="Times New Roman"/>
              </w:rPr>
            </w:pPr>
            <w:r w:rsidRPr="003F7088">
              <w:rPr>
                <w:rFonts w:ascii="Times New Roman" w:hAnsi="Times New Roman"/>
              </w:rPr>
              <w:t>- C</w:t>
            </w:r>
            <w:r w:rsidR="003F7088" w:rsidRPr="003F7088">
              <w:rPr>
                <w:rFonts w:ascii="Times New Roman" w:hAnsi="Times New Roman"/>
              </w:rPr>
              <w:t>ụ</w:t>
            </w:r>
            <w:r w:rsidRPr="003F7088">
              <w:rPr>
                <w:rFonts w:ascii="Times New Roman" w:hAnsi="Times New Roman"/>
              </w:rPr>
              <w:t xml:space="preserve"> B</w:t>
            </w:r>
            <w:r w:rsidR="003F7088" w:rsidRPr="003F7088">
              <w:rPr>
                <w:rFonts w:ascii="Times New Roman" w:hAnsi="Times New Roman"/>
              </w:rPr>
              <w:t>ơ</w:t>
            </w:r>
            <w:r w:rsidR="004B3B27" w:rsidRPr="003F7088">
              <w:rPr>
                <w:rFonts w:ascii="Times New Roman" w:hAnsi="Times New Roman"/>
              </w:rPr>
              <w:t>-men  v</w:t>
            </w:r>
            <w:r w:rsidR="003F7088" w:rsidRPr="003F7088">
              <w:rPr>
                <w:rFonts w:ascii="Times New Roman" w:hAnsi="Times New Roman"/>
              </w:rPr>
              <w:t>ẽ</w:t>
            </w:r>
            <w:r w:rsidR="004B3B27" w:rsidRPr="003F7088">
              <w:rPr>
                <w:rFonts w:ascii="Times New Roman" w:hAnsi="Times New Roman"/>
              </w:rPr>
              <w:t xml:space="preserve"> chi</w:t>
            </w:r>
            <w:r w:rsidR="003F7088" w:rsidRPr="003F7088">
              <w:rPr>
                <w:rFonts w:ascii="Times New Roman" w:hAnsi="Times New Roman"/>
              </w:rPr>
              <w:t>ế</w:t>
            </w:r>
            <w:r w:rsidR="004B3B27" w:rsidRPr="003F7088">
              <w:rPr>
                <w:rFonts w:ascii="Times New Roman" w:hAnsi="Times New Roman"/>
              </w:rPr>
              <w:t>c l</w:t>
            </w:r>
            <w:r w:rsidR="003F7088" w:rsidRPr="003F7088">
              <w:rPr>
                <w:rFonts w:ascii="Times New Roman" w:hAnsi="Times New Roman"/>
              </w:rPr>
              <w:t>á</w:t>
            </w:r>
            <w:r w:rsidR="004B3B27" w:rsidRPr="003F7088">
              <w:rPr>
                <w:rFonts w:ascii="Times New Roman" w:hAnsi="Times New Roman"/>
              </w:rPr>
              <w:t xml:space="preserve"> cu</w:t>
            </w:r>
            <w:r w:rsidR="003F7088" w:rsidRPr="003F7088">
              <w:rPr>
                <w:rFonts w:ascii="Times New Roman" w:hAnsi="Times New Roman"/>
              </w:rPr>
              <w:t>ố</w:t>
            </w:r>
            <w:r w:rsidR="004B3B27" w:rsidRPr="003F7088">
              <w:rPr>
                <w:rFonts w:ascii="Times New Roman" w:hAnsi="Times New Roman"/>
              </w:rPr>
              <w:t>i c</w:t>
            </w:r>
            <w:r w:rsidR="003F7088" w:rsidRPr="003F7088">
              <w:rPr>
                <w:rFonts w:ascii="Times New Roman" w:hAnsi="Times New Roman"/>
              </w:rPr>
              <w:t>ù</w:t>
            </w:r>
            <w:r w:rsidRPr="003F7088">
              <w:rPr>
                <w:rFonts w:ascii="Times New Roman" w:hAnsi="Times New Roman"/>
              </w:rPr>
              <w:t xml:space="preserve">ng trong </w:t>
            </w:r>
            <w:r w:rsidR="003F7088" w:rsidRPr="003F7088">
              <w:rPr>
                <w:rFonts w:ascii="Times New Roman" w:hAnsi="Times New Roman"/>
              </w:rPr>
              <w:t>đê</w:t>
            </w:r>
            <w:r w:rsidRPr="003F7088">
              <w:rPr>
                <w:rFonts w:ascii="Times New Roman" w:hAnsi="Times New Roman"/>
              </w:rPr>
              <w:t>m m</w:t>
            </w:r>
            <w:r w:rsidR="003F7088" w:rsidRPr="003F7088">
              <w:rPr>
                <w:rFonts w:ascii="Times New Roman" w:hAnsi="Times New Roman"/>
              </w:rPr>
              <w:t>ư</w:t>
            </w:r>
            <w:r w:rsidRPr="003F7088">
              <w:rPr>
                <w:rFonts w:ascii="Times New Roman" w:hAnsi="Times New Roman"/>
              </w:rPr>
              <w:t>a tuy</w:t>
            </w:r>
            <w:r w:rsidR="003F7088" w:rsidRPr="003F7088">
              <w:rPr>
                <w:rFonts w:ascii="Times New Roman" w:hAnsi="Times New Roman"/>
              </w:rPr>
              <w:t>ế</w:t>
            </w:r>
            <w:r w:rsidRPr="003F7088">
              <w:rPr>
                <w:rFonts w:ascii="Times New Roman" w:hAnsi="Times New Roman"/>
              </w:rPr>
              <w:t>t l</w:t>
            </w:r>
            <w:r w:rsidR="003F7088" w:rsidRPr="003F7088">
              <w:rPr>
                <w:rFonts w:ascii="Times New Roman" w:hAnsi="Times New Roman"/>
              </w:rPr>
              <w:t>ạ</w:t>
            </w:r>
            <w:r w:rsidRPr="003F7088">
              <w:rPr>
                <w:rFonts w:ascii="Times New Roman" w:hAnsi="Times New Roman"/>
              </w:rPr>
              <w:t>nh l</w:t>
            </w:r>
            <w:r w:rsidR="003F7088" w:rsidRPr="003F7088">
              <w:rPr>
                <w:rFonts w:ascii="Times New Roman" w:hAnsi="Times New Roman"/>
              </w:rPr>
              <w:t>ẽ</w:t>
            </w:r>
            <w:r w:rsidRPr="003F7088">
              <w:rPr>
                <w:rFonts w:ascii="Times New Roman" w:hAnsi="Times New Roman"/>
              </w:rPr>
              <w:t xml:space="preserve">o, </w:t>
            </w:r>
            <w:r w:rsidR="004B3B27" w:rsidRPr="003F7088">
              <w:rPr>
                <w:rFonts w:ascii="Times New Roman" w:hAnsi="Times New Roman"/>
              </w:rPr>
              <w:t>c</w:t>
            </w:r>
            <w:r w:rsidR="003F7088" w:rsidRPr="003F7088">
              <w:rPr>
                <w:rFonts w:ascii="Times New Roman" w:hAnsi="Times New Roman"/>
              </w:rPr>
              <w:t>ụ</w:t>
            </w:r>
            <w:r w:rsidR="004B3B27" w:rsidRPr="003F7088">
              <w:rPr>
                <w:rFonts w:ascii="Times New Roman" w:hAnsi="Times New Roman"/>
              </w:rPr>
              <w:t xml:space="preserve"> v</w:t>
            </w:r>
            <w:r w:rsidR="003F7088" w:rsidRPr="003F7088">
              <w:rPr>
                <w:rFonts w:ascii="Times New Roman" w:hAnsi="Times New Roman"/>
              </w:rPr>
              <w:t>ẽ</w:t>
            </w:r>
            <w:r w:rsidR="004B3B27" w:rsidRPr="003F7088">
              <w:rPr>
                <w:rFonts w:ascii="Times New Roman" w:hAnsi="Times New Roman"/>
              </w:rPr>
              <w:t xml:space="preserve"> </w:t>
            </w:r>
            <w:r w:rsidR="003F7088" w:rsidRPr="003F7088">
              <w:rPr>
                <w:rFonts w:ascii="Times New Roman" w:hAnsi="Times New Roman"/>
              </w:rPr>
              <w:t>â</w:t>
            </w:r>
            <w:r w:rsidR="004B3B27" w:rsidRPr="003F7088">
              <w:rPr>
                <w:rFonts w:ascii="Times New Roman" w:hAnsi="Times New Roman"/>
              </w:rPr>
              <w:t>m th</w:t>
            </w:r>
            <w:r w:rsidR="003F7088" w:rsidRPr="003F7088">
              <w:rPr>
                <w:rFonts w:ascii="Times New Roman" w:hAnsi="Times New Roman"/>
              </w:rPr>
              <w:t>ầ</w:t>
            </w:r>
            <w:r w:rsidR="004B3B27" w:rsidRPr="003F7088">
              <w:rPr>
                <w:rFonts w:ascii="Times New Roman" w:hAnsi="Times New Roman"/>
              </w:rPr>
              <w:t>m, l</w:t>
            </w:r>
            <w:r w:rsidR="003F7088" w:rsidRPr="003F7088">
              <w:rPr>
                <w:rFonts w:ascii="Times New Roman" w:hAnsi="Times New Roman"/>
              </w:rPr>
              <w:t>ặ</w:t>
            </w:r>
            <w:r w:rsidR="004B3B27" w:rsidRPr="003F7088">
              <w:rPr>
                <w:rFonts w:ascii="Times New Roman" w:hAnsi="Times New Roman"/>
              </w:rPr>
              <w:t>ng l</w:t>
            </w:r>
            <w:r w:rsidR="003F7088" w:rsidRPr="003F7088">
              <w:rPr>
                <w:rFonts w:ascii="Times New Roman" w:hAnsi="Times New Roman"/>
              </w:rPr>
              <w:t>ẽ</w:t>
            </w:r>
            <w:r w:rsidR="004B3B27" w:rsidRPr="003F7088">
              <w:rPr>
                <w:rFonts w:ascii="Times New Roman" w:hAnsi="Times New Roman"/>
              </w:rPr>
              <w:t xml:space="preserve"> b</w:t>
            </w:r>
            <w:r w:rsidR="003F7088" w:rsidRPr="003F7088">
              <w:rPr>
                <w:rFonts w:ascii="Times New Roman" w:hAnsi="Times New Roman"/>
              </w:rPr>
              <w:t>ằ</w:t>
            </w:r>
            <w:r w:rsidR="004B3B27" w:rsidRPr="003F7088">
              <w:rPr>
                <w:rFonts w:ascii="Times New Roman" w:hAnsi="Times New Roman"/>
              </w:rPr>
              <w:t>ng ch</w:t>
            </w:r>
            <w:r w:rsidR="003F7088" w:rsidRPr="003F7088">
              <w:rPr>
                <w:rFonts w:ascii="Times New Roman" w:hAnsi="Times New Roman"/>
              </w:rPr>
              <w:t>ứ</w:t>
            </w:r>
            <w:r w:rsidR="004B3B27" w:rsidRPr="003F7088">
              <w:rPr>
                <w:rFonts w:ascii="Times New Roman" w:hAnsi="Times New Roman"/>
              </w:rPr>
              <w:t>ng l</w:t>
            </w:r>
            <w:r w:rsidR="003F7088" w:rsidRPr="003F7088">
              <w:rPr>
                <w:rFonts w:ascii="Times New Roman" w:hAnsi="Times New Roman"/>
              </w:rPr>
              <w:t>à</w:t>
            </w:r>
            <w:r w:rsidR="004B3B27" w:rsidRPr="003F7088">
              <w:rPr>
                <w:rFonts w:ascii="Times New Roman" w:hAnsi="Times New Roman"/>
              </w:rPr>
              <w:t>: “Ng</w:t>
            </w:r>
            <w:r w:rsidR="003F7088" w:rsidRPr="003F7088">
              <w:rPr>
                <w:rFonts w:ascii="Times New Roman" w:hAnsi="Times New Roman"/>
              </w:rPr>
              <w:t>ườ</w:t>
            </w:r>
            <w:r w:rsidR="004B3B27" w:rsidRPr="003F7088">
              <w:rPr>
                <w:rFonts w:ascii="Times New Roman" w:hAnsi="Times New Roman"/>
              </w:rPr>
              <w:t>i ta t</w:t>
            </w:r>
            <w:r w:rsidR="003F7088" w:rsidRPr="003F7088">
              <w:rPr>
                <w:rFonts w:ascii="Times New Roman" w:hAnsi="Times New Roman"/>
              </w:rPr>
              <w:t>ì</w:t>
            </w:r>
            <w:r w:rsidR="004B3B27" w:rsidRPr="003F7088">
              <w:rPr>
                <w:rFonts w:ascii="Times New Roman" w:hAnsi="Times New Roman"/>
              </w:rPr>
              <w:t>m th</w:t>
            </w:r>
            <w:r w:rsidR="003F7088" w:rsidRPr="003F7088">
              <w:rPr>
                <w:rFonts w:ascii="Times New Roman" w:hAnsi="Times New Roman"/>
              </w:rPr>
              <w:t>ấ</w:t>
            </w:r>
            <w:r w:rsidR="004B3B27" w:rsidRPr="003F7088">
              <w:rPr>
                <w:rFonts w:ascii="Times New Roman" w:hAnsi="Times New Roman"/>
              </w:rPr>
              <w:t>y chi</w:t>
            </w:r>
            <w:r w:rsidR="003F7088" w:rsidRPr="003F7088">
              <w:rPr>
                <w:rFonts w:ascii="Times New Roman" w:hAnsi="Times New Roman"/>
              </w:rPr>
              <w:t>ế</w:t>
            </w:r>
            <w:r w:rsidR="004B3B27" w:rsidRPr="003F7088">
              <w:rPr>
                <w:rFonts w:ascii="Times New Roman" w:hAnsi="Times New Roman"/>
              </w:rPr>
              <w:t>c thang … tr</w:t>
            </w:r>
            <w:r w:rsidR="003F7088" w:rsidRPr="003F7088">
              <w:rPr>
                <w:rFonts w:ascii="Times New Roman" w:hAnsi="Times New Roman"/>
              </w:rPr>
              <w:t>ộ</w:t>
            </w:r>
            <w:r w:rsidR="004B3B27" w:rsidRPr="003F7088">
              <w:rPr>
                <w:rFonts w:ascii="Times New Roman" w:hAnsi="Times New Roman"/>
              </w:rPr>
              <w:t>n l</w:t>
            </w:r>
            <w:r w:rsidR="003F7088" w:rsidRPr="003F7088">
              <w:rPr>
                <w:rFonts w:ascii="Times New Roman" w:hAnsi="Times New Roman"/>
              </w:rPr>
              <w:t>ẫ</w:t>
            </w:r>
            <w:r w:rsidR="004B3B27" w:rsidRPr="003F7088">
              <w:rPr>
                <w:rFonts w:ascii="Times New Roman" w:hAnsi="Times New Roman"/>
              </w:rPr>
              <w:t>n…”</w:t>
            </w:r>
          </w:p>
          <w:p w:rsidR="004B3B27" w:rsidRPr="003F7088" w:rsidRDefault="00C738AE" w:rsidP="00FB2FF5">
            <w:pPr>
              <w:spacing w:line="360" w:lineRule="auto"/>
              <w:jc w:val="both"/>
              <w:rPr>
                <w:rFonts w:ascii="Times New Roman" w:hAnsi="Times New Roman"/>
                <w:lang w:val="fr-FR"/>
              </w:rPr>
            </w:pPr>
            <w:r w:rsidRPr="003F7088">
              <w:rPr>
                <w:rFonts w:ascii="Times New Roman" w:hAnsi="Times New Roman"/>
              </w:rPr>
              <w:t xml:space="preserve"> </w:t>
            </w:r>
            <w:r w:rsidRPr="003F7088">
              <w:rPr>
                <w:rFonts w:ascii="Times New Roman" w:hAnsi="Times New Roman"/>
                <w:lang w:val="fr-FR"/>
              </w:rPr>
              <w:t xml:space="preserve">- </w:t>
            </w:r>
            <w:r w:rsidR="003F7088" w:rsidRPr="003F7088">
              <w:rPr>
                <w:rFonts w:ascii="Times New Roman" w:hAnsi="Times New Roman"/>
                <w:lang w:val="fr-FR"/>
              </w:rPr>
              <w:t>Đó</w:t>
            </w:r>
            <w:r w:rsidRPr="003F7088">
              <w:rPr>
                <w:rFonts w:ascii="Times New Roman" w:hAnsi="Times New Roman"/>
                <w:lang w:val="fr-FR"/>
              </w:rPr>
              <w:t xml:space="preserve"> l</w:t>
            </w:r>
            <w:r w:rsidR="003F7088" w:rsidRPr="003F7088">
              <w:rPr>
                <w:rFonts w:ascii="Times New Roman" w:hAnsi="Times New Roman"/>
                <w:lang w:val="fr-FR"/>
              </w:rPr>
              <w:t>à</w:t>
            </w:r>
            <w:r w:rsidRPr="003F7088">
              <w:rPr>
                <w:rFonts w:ascii="Times New Roman" w:hAnsi="Times New Roman"/>
                <w:lang w:val="fr-FR"/>
              </w:rPr>
              <w:t xml:space="preserve"> m</w:t>
            </w:r>
            <w:r w:rsidR="003F7088" w:rsidRPr="003F7088">
              <w:rPr>
                <w:rFonts w:ascii="Times New Roman" w:hAnsi="Times New Roman"/>
                <w:lang w:val="fr-FR"/>
              </w:rPr>
              <w:t>ộ</w:t>
            </w:r>
            <w:r w:rsidRPr="003F7088">
              <w:rPr>
                <w:rFonts w:ascii="Times New Roman" w:hAnsi="Times New Roman"/>
                <w:lang w:val="fr-FR"/>
              </w:rPr>
              <w:t>t ki</w:t>
            </w:r>
            <w:r w:rsidR="003F7088" w:rsidRPr="003F7088">
              <w:rPr>
                <w:rFonts w:ascii="Times New Roman" w:hAnsi="Times New Roman"/>
                <w:lang w:val="fr-FR"/>
              </w:rPr>
              <w:t>ệ</w:t>
            </w:r>
            <w:r w:rsidRPr="003F7088">
              <w:rPr>
                <w:rFonts w:ascii="Times New Roman" w:hAnsi="Times New Roman"/>
                <w:lang w:val="fr-FR"/>
              </w:rPr>
              <w:t>t t</w:t>
            </w:r>
            <w:r w:rsidR="003F7088" w:rsidRPr="003F7088">
              <w:rPr>
                <w:rFonts w:ascii="Times New Roman" w:hAnsi="Times New Roman"/>
                <w:lang w:val="fr-FR"/>
              </w:rPr>
              <w:t>á</w:t>
            </w:r>
            <w:r w:rsidRPr="003F7088">
              <w:rPr>
                <w:rFonts w:ascii="Times New Roman" w:hAnsi="Times New Roman"/>
                <w:lang w:val="fr-FR"/>
              </w:rPr>
              <w:t>c v</w:t>
            </w:r>
            <w:r w:rsidR="003F7088" w:rsidRPr="003F7088">
              <w:rPr>
                <w:rFonts w:ascii="Times New Roman" w:hAnsi="Times New Roman"/>
                <w:lang w:val="fr-FR"/>
              </w:rPr>
              <w:t>ì</w:t>
            </w:r>
            <w:r w:rsidRPr="003F7088">
              <w:rPr>
                <w:rFonts w:ascii="Times New Roman" w:hAnsi="Times New Roman"/>
                <w:lang w:val="fr-FR"/>
              </w:rPr>
              <w:t>:</w:t>
            </w:r>
            <w:r w:rsidR="004B3B27" w:rsidRPr="003F7088">
              <w:rPr>
                <w:rFonts w:ascii="Times New Roman" w:hAnsi="Times New Roman"/>
                <w:lang w:val="fr-FR"/>
              </w:rPr>
              <w:t xml:space="preserve"> </w:t>
            </w:r>
          </w:p>
          <w:p w:rsidR="004B3B27" w:rsidRPr="003F7088" w:rsidRDefault="004B3B27" w:rsidP="00FB2FF5">
            <w:pPr>
              <w:spacing w:line="360" w:lineRule="auto"/>
              <w:jc w:val="both"/>
              <w:rPr>
                <w:rFonts w:ascii="Times New Roman" w:hAnsi="Times New Roman"/>
                <w:lang w:val="fr-FR"/>
              </w:rPr>
            </w:pPr>
            <w:r w:rsidRPr="003F7088">
              <w:rPr>
                <w:rFonts w:ascii="Times New Roman" w:hAnsi="Times New Roman"/>
                <w:lang w:val="fr-FR"/>
              </w:rPr>
              <w:t xml:space="preserve"> </w:t>
            </w:r>
            <w:r w:rsidR="00C738AE" w:rsidRPr="003F7088">
              <w:rPr>
                <w:rFonts w:ascii="Times New Roman" w:hAnsi="Times New Roman"/>
                <w:lang w:val="fr-FR"/>
              </w:rPr>
              <w:t xml:space="preserve">+ </w:t>
            </w:r>
            <w:r w:rsidRPr="003F7088">
              <w:rPr>
                <w:rFonts w:ascii="Times New Roman" w:hAnsi="Times New Roman"/>
                <w:lang w:val="fr-FR"/>
              </w:rPr>
              <w:t>n</w:t>
            </w:r>
            <w:r w:rsidR="003F7088" w:rsidRPr="003F7088">
              <w:rPr>
                <w:rFonts w:ascii="Times New Roman" w:hAnsi="Times New Roman"/>
                <w:lang w:val="fr-FR"/>
              </w:rPr>
              <w:t>ó</w:t>
            </w:r>
            <w:r w:rsidRPr="003F7088">
              <w:rPr>
                <w:rFonts w:ascii="Times New Roman" w:hAnsi="Times New Roman"/>
                <w:lang w:val="fr-FR"/>
              </w:rPr>
              <w:t xml:space="preserve"> gi</w:t>
            </w:r>
            <w:r w:rsidR="003F7088" w:rsidRPr="003F7088">
              <w:rPr>
                <w:rFonts w:ascii="Times New Roman" w:hAnsi="Times New Roman"/>
                <w:lang w:val="fr-FR"/>
              </w:rPr>
              <w:t>ố</w:t>
            </w:r>
            <w:r w:rsidRPr="003F7088">
              <w:rPr>
                <w:rFonts w:ascii="Times New Roman" w:hAnsi="Times New Roman"/>
                <w:lang w:val="fr-FR"/>
              </w:rPr>
              <w:t>ng nh</w:t>
            </w:r>
            <w:r w:rsidR="003F7088" w:rsidRPr="003F7088">
              <w:rPr>
                <w:rFonts w:ascii="Times New Roman" w:hAnsi="Times New Roman"/>
                <w:lang w:val="fr-FR"/>
              </w:rPr>
              <w:t>ư</w:t>
            </w:r>
            <w:r w:rsidRPr="003F7088">
              <w:rPr>
                <w:rFonts w:ascii="Times New Roman" w:hAnsi="Times New Roman"/>
                <w:lang w:val="fr-FR"/>
              </w:rPr>
              <w:t xml:space="preserve"> th</w:t>
            </w:r>
            <w:r w:rsidR="003F7088" w:rsidRPr="003F7088">
              <w:rPr>
                <w:rFonts w:ascii="Times New Roman" w:hAnsi="Times New Roman"/>
                <w:lang w:val="fr-FR"/>
              </w:rPr>
              <w:t>ậ</w:t>
            </w:r>
            <w:r w:rsidRPr="003F7088">
              <w:rPr>
                <w:rFonts w:ascii="Times New Roman" w:hAnsi="Times New Roman"/>
                <w:lang w:val="fr-FR"/>
              </w:rPr>
              <w:t xml:space="preserve">t </w:t>
            </w:r>
            <w:r w:rsidR="003F7088" w:rsidRPr="003F7088">
              <w:rPr>
                <w:rFonts w:ascii="Times New Roman" w:hAnsi="Times New Roman"/>
                <w:lang w:val="fr-FR"/>
              </w:rPr>
              <w:t>đế</w:t>
            </w:r>
            <w:r w:rsidRPr="003F7088">
              <w:rPr>
                <w:rFonts w:ascii="Times New Roman" w:hAnsi="Times New Roman"/>
                <w:lang w:val="fr-FR"/>
              </w:rPr>
              <w:t>n n</w:t>
            </w:r>
            <w:r w:rsidR="003F7088" w:rsidRPr="003F7088">
              <w:rPr>
                <w:rFonts w:ascii="Times New Roman" w:hAnsi="Times New Roman"/>
                <w:lang w:val="fr-FR"/>
              </w:rPr>
              <w:t>ỗ</w:t>
            </w:r>
            <w:r w:rsidRPr="003F7088">
              <w:rPr>
                <w:rFonts w:ascii="Times New Roman" w:hAnsi="Times New Roman"/>
                <w:lang w:val="fr-FR"/>
              </w:rPr>
              <w:t>i 2 ho</w:t>
            </w:r>
            <w:r w:rsidR="003F7088" w:rsidRPr="003F7088">
              <w:rPr>
                <w:rFonts w:ascii="Times New Roman" w:hAnsi="Times New Roman"/>
                <w:lang w:val="fr-FR"/>
              </w:rPr>
              <w:t>ạ</w:t>
            </w:r>
            <w:r w:rsidRPr="003F7088">
              <w:rPr>
                <w:rFonts w:ascii="Times New Roman" w:hAnsi="Times New Roman"/>
                <w:lang w:val="fr-FR"/>
              </w:rPr>
              <w:t xml:space="preserve"> s</w:t>
            </w:r>
            <w:r w:rsidR="003F7088" w:rsidRPr="003F7088">
              <w:rPr>
                <w:rFonts w:ascii="Times New Roman" w:hAnsi="Times New Roman"/>
                <w:lang w:val="fr-FR"/>
              </w:rPr>
              <w:t>ĩ</w:t>
            </w:r>
            <w:r w:rsidRPr="003F7088">
              <w:rPr>
                <w:rFonts w:ascii="Times New Roman" w:hAnsi="Times New Roman"/>
                <w:lang w:val="fr-FR"/>
              </w:rPr>
              <w:t xml:space="preserve"> th</w:t>
            </w:r>
            <w:r w:rsidR="003F7088" w:rsidRPr="003F7088">
              <w:rPr>
                <w:rFonts w:ascii="Times New Roman" w:hAnsi="Times New Roman"/>
                <w:lang w:val="fr-FR"/>
              </w:rPr>
              <w:t>ậ</w:t>
            </w:r>
            <w:r w:rsidRPr="003F7088">
              <w:rPr>
                <w:rFonts w:ascii="Times New Roman" w:hAnsi="Times New Roman"/>
                <w:lang w:val="fr-FR"/>
              </w:rPr>
              <w:t>t c</w:t>
            </w:r>
            <w:r w:rsidR="003F7088" w:rsidRPr="003F7088">
              <w:rPr>
                <w:rFonts w:ascii="Times New Roman" w:hAnsi="Times New Roman"/>
                <w:lang w:val="fr-FR"/>
              </w:rPr>
              <w:t>ũ</w:t>
            </w:r>
            <w:r w:rsidRPr="003F7088">
              <w:rPr>
                <w:rFonts w:ascii="Times New Roman" w:hAnsi="Times New Roman"/>
                <w:lang w:val="fr-FR"/>
              </w:rPr>
              <w:t>ng kh</w:t>
            </w:r>
            <w:r w:rsidR="003F7088" w:rsidRPr="003F7088">
              <w:rPr>
                <w:rFonts w:ascii="Times New Roman" w:hAnsi="Times New Roman"/>
                <w:lang w:val="fr-FR"/>
              </w:rPr>
              <w:t>ô</w:t>
            </w:r>
            <w:r w:rsidRPr="003F7088">
              <w:rPr>
                <w:rFonts w:ascii="Times New Roman" w:hAnsi="Times New Roman"/>
                <w:lang w:val="fr-FR"/>
              </w:rPr>
              <w:t>ng nh</w:t>
            </w:r>
            <w:r w:rsidR="003F7088" w:rsidRPr="003F7088">
              <w:rPr>
                <w:rFonts w:ascii="Times New Roman" w:hAnsi="Times New Roman"/>
                <w:lang w:val="fr-FR"/>
              </w:rPr>
              <w:t>ậ</w:t>
            </w:r>
            <w:r w:rsidRPr="003F7088">
              <w:rPr>
                <w:rFonts w:ascii="Times New Roman" w:hAnsi="Times New Roman"/>
                <w:lang w:val="fr-FR"/>
              </w:rPr>
              <w:t>n ra.</w:t>
            </w:r>
          </w:p>
          <w:p w:rsidR="004B3B27" w:rsidRPr="003F7088" w:rsidRDefault="00C738AE" w:rsidP="00FB2FF5">
            <w:pPr>
              <w:spacing w:line="360" w:lineRule="auto"/>
              <w:jc w:val="both"/>
              <w:rPr>
                <w:rFonts w:ascii="Times New Roman" w:hAnsi="Times New Roman"/>
                <w:lang w:val="fr-FR"/>
              </w:rPr>
            </w:pPr>
            <w:r w:rsidRPr="003F7088">
              <w:rPr>
                <w:rFonts w:ascii="Times New Roman" w:hAnsi="Times New Roman"/>
                <w:lang w:val="fr-FR"/>
              </w:rPr>
              <w:t>+</w:t>
            </w:r>
            <w:r w:rsidR="004B3B27" w:rsidRPr="003F7088">
              <w:rPr>
                <w:rFonts w:ascii="Times New Roman" w:hAnsi="Times New Roman"/>
                <w:lang w:val="fr-FR"/>
              </w:rPr>
              <w:t xml:space="preserve"> N</w:t>
            </w:r>
            <w:r w:rsidR="003F7088" w:rsidRPr="003F7088">
              <w:rPr>
                <w:rFonts w:ascii="Times New Roman" w:hAnsi="Times New Roman"/>
                <w:lang w:val="fr-FR"/>
              </w:rPr>
              <w:t>ó</w:t>
            </w:r>
            <w:r w:rsidR="004B3B27" w:rsidRPr="003F7088">
              <w:rPr>
                <w:rFonts w:ascii="Times New Roman" w:hAnsi="Times New Roman"/>
                <w:lang w:val="fr-FR"/>
              </w:rPr>
              <w:t xml:space="preserve"> ra </w:t>
            </w:r>
            <w:r w:rsidR="003F7088" w:rsidRPr="003F7088">
              <w:rPr>
                <w:rFonts w:ascii="Times New Roman" w:hAnsi="Times New Roman"/>
                <w:lang w:val="fr-FR"/>
              </w:rPr>
              <w:t>đờ</w:t>
            </w:r>
            <w:r w:rsidR="004B3B27" w:rsidRPr="003F7088">
              <w:rPr>
                <w:rFonts w:ascii="Times New Roman" w:hAnsi="Times New Roman"/>
                <w:lang w:val="fr-FR"/>
              </w:rPr>
              <w:t>i trong ho</w:t>
            </w:r>
            <w:r w:rsidR="003F7088" w:rsidRPr="003F7088">
              <w:rPr>
                <w:rFonts w:ascii="Times New Roman" w:hAnsi="Times New Roman"/>
                <w:lang w:val="fr-FR"/>
              </w:rPr>
              <w:t>à</w:t>
            </w:r>
            <w:r w:rsidR="004B3B27" w:rsidRPr="003F7088">
              <w:rPr>
                <w:rFonts w:ascii="Times New Roman" w:hAnsi="Times New Roman"/>
                <w:lang w:val="fr-FR"/>
              </w:rPr>
              <w:t>n c</w:t>
            </w:r>
            <w:r w:rsidR="003F7088" w:rsidRPr="003F7088">
              <w:rPr>
                <w:rFonts w:ascii="Times New Roman" w:hAnsi="Times New Roman"/>
                <w:lang w:val="fr-FR"/>
              </w:rPr>
              <w:t>ả</w:t>
            </w:r>
            <w:r w:rsidR="004B3B27" w:rsidRPr="003F7088">
              <w:rPr>
                <w:rFonts w:ascii="Times New Roman" w:hAnsi="Times New Roman"/>
                <w:lang w:val="fr-FR"/>
              </w:rPr>
              <w:t>nh kh</w:t>
            </w:r>
            <w:r w:rsidR="003F7088" w:rsidRPr="003F7088">
              <w:rPr>
                <w:rFonts w:ascii="Times New Roman" w:hAnsi="Times New Roman"/>
                <w:lang w:val="fr-FR"/>
              </w:rPr>
              <w:t>ắ</w:t>
            </w:r>
            <w:r w:rsidR="004B3B27" w:rsidRPr="003F7088">
              <w:rPr>
                <w:rFonts w:ascii="Times New Roman" w:hAnsi="Times New Roman"/>
                <w:lang w:val="fr-FR"/>
              </w:rPr>
              <w:t>c nghi</w:t>
            </w:r>
            <w:r w:rsidR="003F7088" w:rsidRPr="003F7088">
              <w:rPr>
                <w:rFonts w:ascii="Times New Roman" w:hAnsi="Times New Roman"/>
                <w:lang w:val="fr-FR"/>
              </w:rPr>
              <w:t>ệ</w:t>
            </w:r>
            <w:r w:rsidR="004B3B27" w:rsidRPr="003F7088">
              <w:rPr>
                <w:rFonts w:ascii="Times New Roman" w:hAnsi="Times New Roman"/>
                <w:lang w:val="fr-FR"/>
              </w:rPr>
              <w:t>t c</w:t>
            </w:r>
            <w:r w:rsidR="003F7088" w:rsidRPr="003F7088">
              <w:rPr>
                <w:rFonts w:ascii="Times New Roman" w:hAnsi="Times New Roman"/>
                <w:lang w:val="fr-FR"/>
              </w:rPr>
              <w:t>ủ</w:t>
            </w:r>
            <w:r w:rsidR="004B3B27" w:rsidRPr="003F7088">
              <w:rPr>
                <w:rFonts w:ascii="Times New Roman" w:hAnsi="Times New Roman"/>
                <w:lang w:val="fr-FR"/>
              </w:rPr>
              <w:t>a m</w:t>
            </w:r>
            <w:r w:rsidR="003F7088" w:rsidRPr="003F7088">
              <w:rPr>
                <w:rFonts w:ascii="Times New Roman" w:hAnsi="Times New Roman"/>
                <w:lang w:val="fr-FR"/>
              </w:rPr>
              <w:t>ộ</w:t>
            </w:r>
            <w:r w:rsidR="004B3B27" w:rsidRPr="003F7088">
              <w:rPr>
                <w:rFonts w:ascii="Times New Roman" w:hAnsi="Times New Roman"/>
                <w:lang w:val="fr-FR"/>
              </w:rPr>
              <w:t>t t</w:t>
            </w:r>
            <w:r w:rsidR="003F7088" w:rsidRPr="003F7088">
              <w:rPr>
                <w:rFonts w:ascii="Times New Roman" w:hAnsi="Times New Roman"/>
                <w:lang w:val="fr-FR"/>
              </w:rPr>
              <w:t>ì</w:t>
            </w:r>
            <w:r w:rsidR="004B3B27" w:rsidRPr="003F7088">
              <w:rPr>
                <w:rFonts w:ascii="Times New Roman" w:hAnsi="Times New Roman"/>
                <w:lang w:val="fr-FR"/>
              </w:rPr>
              <w:t>nh y</w:t>
            </w:r>
            <w:r w:rsidR="003F7088" w:rsidRPr="003F7088">
              <w:rPr>
                <w:rFonts w:ascii="Times New Roman" w:hAnsi="Times New Roman"/>
                <w:lang w:val="fr-FR"/>
              </w:rPr>
              <w:t>ê</w:t>
            </w:r>
            <w:r w:rsidR="004B3B27" w:rsidRPr="003F7088">
              <w:rPr>
                <w:rFonts w:ascii="Times New Roman" w:hAnsi="Times New Roman"/>
                <w:lang w:val="fr-FR"/>
              </w:rPr>
              <w:t>u th</w:t>
            </w:r>
            <w:r w:rsidR="003F7088" w:rsidRPr="003F7088">
              <w:rPr>
                <w:rFonts w:ascii="Times New Roman" w:hAnsi="Times New Roman"/>
                <w:lang w:val="fr-FR"/>
              </w:rPr>
              <w:t>ươ</w:t>
            </w:r>
            <w:r w:rsidR="004B3B27" w:rsidRPr="003F7088">
              <w:rPr>
                <w:rFonts w:ascii="Times New Roman" w:hAnsi="Times New Roman"/>
                <w:lang w:val="fr-FR"/>
              </w:rPr>
              <w:t>ng m</w:t>
            </w:r>
            <w:r w:rsidR="003F7088" w:rsidRPr="003F7088">
              <w:rPr>
                <w:rFonts w:ascii="Times New Roman" w:hAnsi="Times New Roman"/>
                <w:lang w:val="fr-FR"/>
              </w:rPr>
              <w:t>ạ</w:t>
            </w:r>
            <w:r w:rsidR="004B3B27" w:rsidRPr="003F7088">
              <w:rPr>
                <w:rFonts w:ascii="Times New Roman" w:hAnsi="Times New Roman"/>
                <w:lang w:val="fr-FR"/>
              </w:rPr>
              <w:t>nh m</w:t>
            </w:r>
            <w:r w:rsidR="003F7088" w:rsidRPr="003F7088">
              <w:rPr>
                <w:rFonts w:ascii="Times New Roman" w:hAnsi="Times New Roman"/>
                <w:lang w:val="fr-FR"/>
              </w:rPr>
              <w:t>ẽ</w:t>
            </w:r>
            <w:r w:rsidR="004B3B27" w:rsidRPr="003F7088">
              <w:rPr>
                <w:rFonts w:ascii="Times New Roman" w:hAnsi="Times New Roman"/>
                <w:lang w:val="fr-FR"/>
              </w:rPr>
              <w:t xml:space="preserve"> v</w:t>
            </w:r>
            <w:r w:rsidR="003F7088" w:rsidRPr="003F7088">
              <w:rPr>
                <w:rFonts w:ascii="Times New Roman" w:hAnsi="Times New Roman"/>
                <w:lang w:val="fr-FR"/>
              </w:rPr>
              <w:t>à</w:t>
            </w:r>
            <w:r w:rsidR="004B3B27" w:rsidRPr="003F7088">
              <w:rPr>
                <w:rFonts w:ascii="Times New Roman" w:hAnsi="Times New Roman"/>
                <w:lang w:val="fr-FR"/>
              </w:rPr>
              <w:t xml:space="preserve"> s</w:t>
            </w:r>
            <w:r w:rsidR="003F7088" w:rsidRPr="003F7088">
              <w:rPr>
                <w:rFonts w:ascii="Times New Roman" w:hAnsi="Times New Roman"/>
                <w:lang w:val="fr-FR"/>
              </w:rPr>
              <w:t>ự</w:t>
            </w:r>
            <w:r w:rsidR="004B3B27" w:rsidRPr="003F7088">
              <w:rPr>
                <w:rFonts w:ascii="Times New Roman" w:hAnsi="Times New Roman"/>
                <w:lang w:val="fr-FR"/>
              </w:rPr>
              <w:t xml:space="preserve"> hy sinh cao th</w:t>
            </w:r>
            <w:r w:rsidR="003F7088" w:rsidRPr="003F7088">
              <w:rPr>
                <w:rFonts w:ascii="Times New Roman" w:hAnsi="Times New Roman"/>
                <w:lang w:val="fr-FR"/>
              </w:rPr>
              <w:t>ượ</w:t>
            </w:r>
            <w:r w:rsidR="004B3B27" w:rsidRPr="003F7088">
              <w:rPr>
                <w:rFonts w:ascii="Times New Roman" w:hAnsi="Times New Roman"/>
                <w:lang w:val="fr-FR"/>
              </w:rPr>
              <w:t>ng.</w:t>
            </w:r>
          </w:p>
          <w:p w:rsidR="004B3B27" w:rsidRPr="003F7088" w:rsidRDefault="00C738AE" w:rsidP="00FB2FF5">
            <w:pPr>
              <w:spacing w:line="360" w:lineRule="auto"/>
              <w:jc w:val="both"/>
              <w:rPr>
                <w:rFonts w:ascii="Times New Roman" w:hAnsi="Times New Roman"/>
                <w:lang w:val="fr-FR"/>
              </w:rPr>
            </w:pPr>
            <w:r w:rsidRPr="003F7088">
              <w:rPr>
                <w:rFonts w:ascii="Times New Roman" w:hAnsi="Times New Roman"/>
                <w:lang w:val="fr-FR"/>
              </w:rPr>
              <w:t>+</w:t>
            </w:r>
            <w:r w:rsidR="004B3B27" w:rsidRPr="003F7088">
              <w:rPr>
                <w:rFonts w:ascii="Times New Roman" w:hAnsi="Times New Roman"/>
                <w:lang w:val="fr-FR"/>
              </w:rPr>
              <w:t xml:space="preserve"> N</w:t>
            </w:r>
            <w:r w:rsidR="003F7088" w:rsidRPr="003F7088">
              <w:rPr>
                <w:rFonts w:ascii="Times New Roman" w:hAnsi="Times New Roman"/>
                <w:lang w:val="fr-FR"/>
              </w:rPr>
              <w:t>ó</w:t>
            </w:r>
            <w:r w:rsidR="004B3B27" w:rsidRPr="003F7088">
              <w:rPr>
                <w:rFonts w:ascii="Times New Roman" w:hAnsi="Times New Roman"/>
                <w:lang w:val="fr-FR"/>
              </w:rPr>
              <w:t xml:space="preserve"> th</w:t>
            </w:r>
            <w:r w:rsidR="003F7088" w:rsidRPr="003F7088">
              <w:rPr>
                <w:rFonts w:ascii="Times New Roman" w:hAnsi="Times New Roman"/>
                <w:lang w:val="fr-FR"/>
              </w:rPr>
              <w:t>ổ</w:t>
            </w:r>
            <w:r w:rsidR="004B3B27" w:rsidRPr="003F7088">
              <w:rPr>
                <w:rFonts w:ascii="Times New Roman" w:hAnsi="Times New Roman"/>
                <w:lang w:val="fr-FR"/>
              </w:rPr>
              <w:t>i v</w:t>
            </w:r>
            <w:r w:rsidR="003F7088" w:rsidRPr="003F7088">
              <w:rPr>
                <w:rFonts w:ascii="Times New Roman" w:hAnsi="Times New Roman"/>
                <w:lang w:val="fr-FR"/>
              </w:rPr>
              <w:t>à</w:t>
            </w:r>
            <w:r w:rsidR="004B3B27" w:rsidRPr="003F7088">
              <w:rPr>
                <w:rFonts w:ascii="Times New Roman" w:hAnsi="Times New Roman"/>
                <w:lang w:val="fr-FR"/>
              </w:rPr>
              <w:t>o t</w:t>
            </w:r>
            <w:r w:rsidR="003F7088" w:rsidRPr="003F7088">
              <w:rPr>
                <w:rFonts w:ascii="Times New Roman" w:hAnsi="Times New Roman"/>
                <w:lang w:val="fr-FR"/>
              </w:rPr>
              <w:t>â</w:t>
            </w:r>
            <w:r w:rsidR="004B3B27" w:rsidRPr="003F7088">
              <w:rPr>
                <w:rFonts w:ascii="Times New Roman" w:hAnsi="Times New Roman"/>
                <w:lang w:val="fr-FR"/>
              </w:rPr>
              <w:t>m h</w:t>
            </w:r>
            <w:r w:rsidR="003F7088" w:rsidRPr="003F7088">
              <w:rPr>
                <w:rFonts w:ascii="Times New Roman" w:hAnsi="Times New Roman"/>
                <w:lang w:val="fr-FR"/>
              </w:rPr>
              <w:t>ồ</w:t>
            </w:r>
            <w:r w:rsidR="004B3B27" w:rsidRPr="003F7088">
              <w:rPr>
                <w:rFonts w:ascii="Times New Roman" w:hAnsi="Times New Roman"/>
                <w:lang w:val="fr-FR"/>
              </w:rPr>
              <w:t>n Gi</w:t>
            </w:r>
            <w:r w:rsidR="003F7088" w:rsidRPr="003F7088">
              <w:rPr>
                <w:rFonts w:ascii="Times New Roman" w:hAnsi="Times New Roman"/>
                <w:lang w:val="fr-FR"/>
              </w:rPr>
              <w:t>ô</w:t>
            </w:r>
            <w:r w:rsidR="004B3B27" w:rsidRPr="003F7088">
              <w:rPr>
                <w:rFonts w:ascii="Times New Roman" w:hAnsi="Times New Roman"/>
                <w:lang w:val="fr-FR"/>
              </w:rPr>
              <w:t>n –xi h</w:t>
            </w:r>
            <w:r w:rsidR="003F7088" w:rsidRPr="003F7088">
              <w:rPr>
                <w:rFonts w:ascii="Times New Roman" w:hAnsi="Times New Roman"/>
                <w:lang w:val="fr-FR"/>
              </w:rPr>
              <w:t>ơ</w:t>
            </w:r>
            <w:r w:rsidR="004B3B27" w:rsidRPr="003F7088">
              <w:rPr>
                <w:rFonts w:ascii="Times New Roman" w:hAnsi="Times New Roman"/>
                <w:lang w:val="fr-FR"/>
              </w:rPr>
              <w:t xml:space="preserve">i </w:t>
            </w:r>
            <w:r w:rsidR="003F7088" w:rsidRPr="003F7088">
              <w:rPr>
                <w:rFonts w:ascii="Times New Roman" w:hAnsi="Times New Roman"/>
                <w:lang w:val="fr-FR"/>
              </w:rPr>
              <w:t>ấ</w:t>
            </w:r>
            <w:r w:rsidR="004B3B27" w:rsidRPr="003F7088">
              <w:rPr>
                <w:rFonts w:ascii="Times New Roman" w:hAnsi="Times New Roman"/>
                <w:lang w:val="fr-FR"/>
              </w:rPr>
              <w:t>m v</w:t>
            </w:r>
            <w:r w:rsidR="003F7088" w:rsidRPr="003F7088">
              <w:rPr>
                <w:rFonts w:ascii="Times New Roman" w:hAnsi="Times New Roman"/>
                <w:lang w:val="fr-FR"/>
              </w:rPr>
              <w:t>à</w:t>
            </w:r>
            <w:r w:rsidR="004B3B27" w:rsidRPr="003F7088">
              <w:rPr>
                <w:rFonts w:ascii="Times New Roman" w:hAnsi="Times New Roman"/>
                <w:lang w:val="fr-FR"/>
              </w:rPr>
              <w:t xml:space="preserve"> ngh</w:t>
            </w:r>
            <w:r w:rsidR="003F7088" w:rsidRPr="003F7088">
              <w:rPr>
                <w:rFonts w:ascii="Times New Roman" w:hAnsi="Times New Roman"/>
                <w:lang w:val="fr-FR"/>
              </w:rPr>
              <w:t>ị</w:t>
            </w:r>
            <w:r w:rsidR="004B3B27" w:rsidRPr="003F7088">
              <w:rPr>
                <w:rFonts w:ascii="Times New Roman" w:hAnsi="Times New Roman"/>
                <w:lang w:val="fr-FR"/>
              </w:rPr>
              <w:t xml:space="preserve"> l</w:t>
            </w:r>
            <w:r w:rsidR="003F7088" w:rsidRPr="003F7088">
              <w:rPr>
                <w:rFonts w:ascii="Times New Roman" w:hAnsi="Times New Roman"/>
                <w:lang w:val="fr-FR"/>
              </w:rPr>
              <w:t>ự</w:t>
            </w:r>
            <w:r w:rsidR="004B3B27" w:rsidRPr="003F7088">
              <w:rPr>
                <w:rFonts w:ascii="Times New Roman" w:hAnsi="Times New Roman"/>
                <w:lang w:val="fr-FR"/>
              </w:rPr>
              <w:t>c, gi</w:t>
            </w:r>
            <w:r w:rsidR="003F7088" w:rsidRPr="003F7088">
              <w:rPr>
                <w:rFonts w:ascii="Times New Roman" w:hAnsi="Times New Roman"/>
                <w:lang w:val="fr-FR"/>
              </w:rPr>
              <w:t>ú</w:t>
            </w:r>
            <w:r w:rsidR="004B3B27" w:rsidRPr="003F7088">
              <w:rPr>
                <w:rFonts w:ascii="Times New Roman" w:hAnsi="Times New Roman"/>
                <w:lang w:val="fr-FR"/>
              </w:rPr>
              <w:t>p c</w:t>
            </w:r>
            <w:r w:rsidR="003F7088" w:rsidRPr="003F7088">
              <w:rPr>
                <w:rFonts w:ascii="Times New Roman" w:hAnsi="Times New Roman"/>
                <w:lang w:val="fr-FR"/>
              </w:rPr>
              <w:t>ô</w:t>
            </w:r>
            <w:r w:rsidR="004B3B27" w:rsidRPr="003F7088">
              <w:rPr>
                <w:rFonts w:ascii="Times New Roman" w:hAnsi="Times New Roman"/>
                <w:lang w:val="fr-FR"/>
              </w:rPr>
              <w:t xml:space="preserve"> v</w:t>
            </w:r>
            <w:r w:rsidR="003F7088" w:rsidRPr="003F7088">
              <w:rPr>
                <w:rFonts w:ascii="Times New Roman" w:hAnsi="Times New Roman"/>
                <w:lang w:val="fr-FR"/>
              </w:rPr>
              <w:t>ượ</w:t>
            </w:r>
            <w:r w:rsidR="004B3B27" w:rsidRPr="003F7088">
              <w:rPr>
                <w:rFonts w:ascii="Times New Roman" w:hAnsi="Times New Roman"/>
                <w:lang w:val="fr-FR"/>
              </w:rPr>
              <w:t>t qua c</w:t>
            </w:r>
            <w:r w:rsidR="003F7088" w:rsidRPr="003F7088">
              <w:rPr>
                <w:rFonts w:ascii="Times New Roman" w:hAnsi="Times New Roman"/>
                <w:lang w:val="fr-FR"/>
              </w:rPr>
              <w:t>á</w:t>
            </w:r>
            <w:r w:rsidR="004B3B27" w:rsidRPr="003F7088">
              <w:rPr>
                <w:rFonts w:ascii="Times New Roman" w:hAnsi="Times New Roman"/>
                <w:lang w:val="fr-FR"/>
              </w:rPr>
              <w:t>i ch</w:t>
            </w:r>
            <w:r w:rsidR="003F7088" w:rsidRPr="003F7088">
              <w:rPr>
                <w:rFonts w:ascii="Times New Roman" w:hAnsi="Times New Roman"/>
                <w:lang w:val="fr-FR"/>
              </w:rPr>
              <w:t>ế</w:t>
            </w:r>
            <w:r w:rsidR="004B3B27" w:rsidRPr="003F7088">
              <w:rPr>
                <w:rFonts w:ascii="Times New Roman" w:hAnsi="Times New Roman"/>
                <w:lang w:val="fr-FR"/>
              </w:rPr>
              <w:t>t tr</w:t>
            </w:r>
            <w:r w:rsidR="003F7088" w:rsidRPr="003F7088">
              <w:rPr>
                <w:rFonts w:ascii="Times New Roman" w:hAnsi="Times New Roman"/>
                <w:lang w:val="fr-FR"/>
              </w:rPr>
              <w:t>ở</w:t>
            </w:r>
            <w:r w:rsidR="004B3B27" w:rsidRPr="003F7088">
              <w:rPr>
                <w:rFonts w:ascii="Times New Roman" w:hAnsi="Times New Roman"/>
                <w:lang w:val="fr-FR"/>
              </w:rPr>
              <w:t xml:space="preserve"> v</w:t>
            </w:r>
            <w:r w:rsidR="003F7088" w:rsidRPr="003F7088">
              <w:rPr>
                <w:rFonts w:ascii="Times New Roman" w:hAnsi="Times New Roman"/>
                <w:lang w:val="fr-FR"/>
              </w:rPr>
              <w:t>ề</w:t>
            </w:r>
            <w:r w:rsidR="004B3B27" w:rsidRPr="003F7088">
              <w:rPr>
                <w:rFonts w:ascii="Times New Roman" w:hAnsi="Times New Roman"/>
                <w:lang w:val="fr-FR"/>
              </w:rPr>
              <w:t xml:space="preserve"> s</w:t>
            </w:r>
            <w:r w:rsidR="003F7088" w:rsidRPr="003F7088">
              <w:rPr>
                <w:rFonts w:ascii="Times New Roman" w:hAnsi="Times New Roman"/>
                <w:lang w:val="fr-FR"/>
              </w:rPr>
              <w:t>ự</w:t>
            </w:r>
            <w:r w:rsidR="004B3B27" w:rsidRPr="003F7088">
              <w:rPr>
                <w:rFonts w:ascii="Times New Roman" w:hAnsi="Times New Roman"/>
                <w:lang w:val="fr-FR"/>
              </w:rPr>
              <w:t xml:space="preserve"> s</w:t>
            </w:r>
            <w:r w:rsidR="003F7088" w:rsidRPr="003F7088">
              <w:rPr>
                <w:rFonts w:ascii="Times New Roman" w:hAnsi="Times New Roman"/>
                <w:lang w:val="fr-FR"/>
              </w:rPr>
              <w:t>ố</w:t>
            </w:r>
            <w:r w:rsidR="004B3B27" w:rsidRPr="003F7088">
              <w:rPr>
                <w:rFonts w:ascii="Times New Roman" w:hAnsi="Times New Roman"/>
                <w:lang w:val="fr-FR"/>
              </w:rPr>
              <w:t>ng.</w:t>
            </w:r>
          </w:p>
          <w:p w:rsidR="00F33F1F" w:rsidRPr="003F7088" w:rsidRDefault="00F33F1F" w:rsidP="00FB2FF5">
            <w:pPr>
              <w:spacing w:line="360" w:lineRule="auto"/>
              <w:jc w:val="both"/>
              <w:rPr>
                <w:rFonts w:ascii="Times New Roman" w:hAnsi="Times New Roman"/>
                <w:lang w:val="fr-FR"/>
              </w:rPr>
            </w:pPr>
            <w:r w:rsidRPr="003F7088">
              <w:rPr>
                <w:rFonts w:ascii="Times New Roman" w:hAnsi="Times New Roman"/>
              </w:rPr>
              <w:sym w:font="Wingdings" w:char="F0E0"/>
            </w:r>
            <w:r w:rsidRPr="003F7088">
              <w:rPr>
                <w:rFonts w:ascii="Times New Roman" w:hAnsi="Times New Roman"/>
                <w:lang w:val="fr-FR"/>
              </w:rPr>
              <w:t>B</w:t>
            </w:r>
            <w:r w:rsidR="003F7088" w:rsidRPr="003F7088">
              <w:rPr>
                <w:rFonts w:ascii="Times New Roman" w:hAnsi="Times New Roman"/>
                <w:lang w:val="fr-FR"/>
              </w:rPr>
              <w:t>ứ</w:t>
            </w:r>
            <w:r w:rsidRPr="003F7088">
              <w:rPr>
                <w:rFonts w:ascii="Times New Roman" w:hAnsi="Times New Roman"/>
                <w:lang w:val="fr-FR"/>
              </w:rPr>
              <w:t>c v</w:t>
            </w:r>
            <w:r w:rsidR="003F7088" w:rsidRPr="003F7088">
              <w:rPr>
                <w:rFonts w:ascii="Times New Roman" w:hAnsi="Times New Roman"/>
                <w:lang w:val="fr-FR"/>
              </w:rPr>
              <w:t>ẽ</w:t>
            </w:r>
            <w:r w:rsidR="00C738AE" w:rsidRPr="003F7088">
              <w:rPr>
                <w:rFonts w:ascii="Times New Roman" w:hAnsi="Times New Roman"/>
                <w:lang w:val="fr-FR"/>
              </w:rPr>
              <w:t xml:space="preserve"> l</w:t>
            </w:r>
            <w:r w:rsidR="003F7088" w:rsidRPr="003F7088">
              <w:rPr>
                <w:rFonts w:ascii="Times New Roman" w:hAnsi="Times New Roman"/>
                <w:lang w:val="fr-FR"/>
              </w:rPr>
              <w:t>à</w:t>
            </w:r>
            <w:r w:rsidR="00C738AE" w:rsidRPr="003F7088">
              <w:rPr>
                <w:rFonts w:ascii="Times New Roman" w:hAnsi="Times New Roman"/>
                <w:lang w:val="fr-FR"/>
              </w:rPr>
              <w:t xml:space="preserve"> m</w:t>
            </w:r>
            <w:r w:rsidR="003F7088" w:rsidRPr="003F7088">
              <w:rPr>
                <w:rFonts w:ascii="Times New Roman" w:hAnsi="Times New Roman"/>
                <w:lang w:val="fr-FR"/>
              </w:rPr>
              <w:t>ộ</w:t>
            </w:r>
            <w:r w:rsidR="00C738AE" w:rsidRPr="003F7088">
              <w:rPr>
                <w:rFonts w:ascii="Times New Roman" w:hAnsi="Times New Roman"/>
                <w:lang w:val="fr-FR"/>
              </w:rPr>
              <w:t>t t</w:t>
            </w:r>
            <w:r w:rsidR="003F7088" w:rsidRPr="003F7088">
              <w:rPr>
                <w:rFonts w:ascii="Times New Roman" w:hAnsi="Times New Roman"/>
                <w:lang w:val="fr-FR"/>
              </w:rPr>
              <w:t>á</w:t>
            </w:r>
            <w:r w:rsidR="00C738AE" w:rsidRPr="003F7088">
              <w:rPr>
                <w:rFonts w:ascii="Times New Roman" w:hAnsi="Times New Roman"/>
                <w:lang w:val="fr-FR"/>
              </w:rPr>
              <w:t>c ph</w:t>
            </w:r>
            <w:r w:rsidR="003F7088" w:rsidRPr="003F7088">
              <w:rPr>
                <w:rFonts w:ascii="Times New Roman" w:hAnsi="Times New Roman"/>
                <w:lang w:val="fr-FR"/>
              </w:rPr>
              <w:t>ẩ</w:t>
            </w:r>
            <w:r w:rsidR="00C738AE" w:rsidRPr="003F7088">
              <w:rPr>
                <w:rFonts w:ascii="Times New Roman" w:hAnsi="Times New Roman"/>
                <w:lang w:val="fr-FR"/>
              </w:rPr>
              <w:t>m ngh</w:t>
            </w:r>
            <w:r w:rsidR="003F7088" w:rsidRPr="003F7088">
              <w:rPr>
                <w:rFonts w:ascii="Times New Roman" w:hAnsi="Times New Roman"/>
                <w:lang w:val="fr-FR"/>
              </w:rPr>
              <w:t>ệ</w:t>
            </w:r>
            <w:r w:rsidR="00C738AE" w:rsidRPr="003F7088">
              <w:rPr>
                <w:rFonts w:ascii="Times New Roman" w:hAnsi="Times New Roman"/>
                <w:lang w:val="fr-FR"/>
              </w:rPr>
              <w:t xml:space="preserve"> thu</w:t>
            </w:r>
            <w:r w:rsidR="003F7088" w:rsidRPr="003F7088">
              <w:rPr>
                <w:rFonts w:ascii="Times New Roman" w:hAnsi="Times New Roman"/>
                <w:lang w:val="fr-FR"/>
              </w:rPr>
              <w:t>ậ</w:t>
            </w:r>
            <w:r w:rsidR="00C738AE" w:rsidRPr="003F7088">
              <w:rPr>
                <w:rFonts w:ascii="Times New Roman" w:hAnsi="Times New Roman"/>
                <w:lang w:val="fr-FR"/>
              </w:rPr>
              <w:t>t h</w:t>
            </w:r>
            <w:r w:rsidR="003F7088" w:rsidRPr="003F7088">
              <w:rPr>
                <w:rFonts w:ascii="Times New Roman" w:hAnsi="Times New Roman"/>
                <w:lang w:val="fr-FR"/>
              </w:rPr>
              <w:t>ướ</w:t>
            </w:r>
            <w:r w:rsidR="00C738AE" w:rsidRPr="003F7088">
              <w:rPr>
                <w:rFonts w:ascii="Times New Roman" w:hAnsi="Times New Roman"/>
                <w:lang w:val="fr-FR"/>
              </w:rPr>
              <w:t>ng t</w:t>
            </w:r>
            <w:r w:rsidR="003F7088" w:rsidRPr="003F7088">
              <w:rPr>
                <w:rFonts w:ascii="Times New Roman" w:hAnsi="Times New Roman"/>
                <w:lang w:val="fr-FR"/>
              </w:rPr>
              <w:t>ớ</w:t>
            </w:r>
            <w:r w:rsidR="00C738AE" w:rsidRPr="003F7088">
              <w:rPr>
                <w:rFonts w:ascii="Times New Roman" w:hAnsi="Times New Roman"/>
                <w:lang w:val="fr-FR"/>
              </w:rPr>
              <w:t>i con ng</w:t>
            </w:r>
            <w:r w:rsidR="003F7088" w:rsidRPr="003F7088">
              <w:rPr>
                <w:rFonts w:ascii="Times New Roman" w:hAnsi="Times New Roman"/>
                <w:lang w:val="fr-FR"/>
              </w:rPr>
              <w:t>ườ</w:t>
            </w:r>
            <w:r w:rsidR="00C738AE" w:rsidRPr="003F7088">
              <w:rPr>
                <w:rFonts w:ascii="Times New Roman" w:hAnsi="Times New Roman"/>
                <w:lang w:val="fr-FR"/>
              </w:rPr>
              <w:t>i</w:t>
            </w:r>
            <w:r w:rsidRPr="003F7088">
              <w:rPr>
                <w:rFonts w:ascii="Times New Roman" w:hAnsi="Times New Roman"/>
                <w:lang w:val="fr-FR"/>
              </w:rPr>
              <w:t xml:space="preserve"> </w:t>
            </w:r>
          </w:p>
          <w:p w:rsidR="00F33F1F" w:rsidRPr="003F7088" w:rsidRDefault="004B3B27" w:rsidP="00FB2FF5">
            <w:pPr>
              <w:spacing w:line="360" w:lineRule="auto"/>
              <w:jc w:val="both"/>
              <w:rPr>
                <w:rFonts w:ascii="Times New Roman" w:hAnsi="Times New Roman"/>
                <w:lang w:val="fr-FR"/>
              </w:rPr>
            </w:pPr>
            <w:r w:rsidRPr="003F7088">
              <w:rPr>
                <w:rFonts w:ascii="Times New Roman" w:hAnsi="Times New Roman"/>
                <w:lang w:val="fr-FR"/>
              </w:rPr>
              <w:t>- C</w:t>
            </w:r>
            <w:r w:rsidR="003F7088" w:rsidRPr="003F7088">
              <w:rPr>
                <w:rFonts w:ascii="Times New Roman" w:hAnsi="Times New Roman"/>
                <w:lang w:val="fr-FR"/>
              </w:rPr>
              <w:t>ụ</w:t>
            </w:r>
            <w:r w:rsidRPr="003F7088">
              <w:rPr>
                <w:rFonts w:ascii="Times New Roman" w:hAnsi="Times New Roman"/>
                <w:lang w:val="fr-FR"/>
              </w:rPr>
              <w:t xml:space="preserve"> kh</w:t>
            </w:r>
            <w:r w:rsidR="003F7088" w:rsidRPr="003F7088">
              <w:rPr>
                <w:rFonts w:ascii="Times New Roman" w:hAnsi="Times New Roman"/>
                <w:lang w:val="fr-FR"/>
              </w:rPr>
              <w:t>ô</w:t>
            </w:r>
            <w:r w:rsidRPr="003F7088">
              <w:rPr>
                <w:rFonts w:ascii="Times New Roman" w:hAnsi="Times New Roman"/>
                <w:lang w:val="fr-FR"/>
              </w:rPr>
              <w:t>ng h</w:t>
            </w:r>
            <w:r w:rsidR="003F7088" w:rsidRPr="003F7088">
              <w:rPr>
                <w:rFonts w:ascii="Times New Roman" w:hAnsi="Times New Roman"/>
                <w:lang w:val="fr-FR"/>
              </w:rPr>
              <w:t>ề</w:t>
            </w:r>
            <w:r w:rsidRPr="003F7088">
              <w:rPr>
                <w:rFonts w:ascii="Times New Roman" w:hAnsi="Times New Roman"/>
                <w:lang w:val="fr-FR"/>
              </w:rPr>
              <w:t xml:space="preserve"> ngh</w:t>
            </w:r>
            <w:r w:rsidR="003F7088" w:rsidRPr="003F7088">
              <w:rPr>
                <w:rFonts w:ascii="Times New Roman" w:hAnsi="Times New Roman"/>
                <w:lang w:val="fr-FR"/>
              </w:rPr>
              <w:t>ĩ</w:t>
            </w:r>
            <w:r w:rsidR="00F33F1F" w:rsidRPr="003F7088">
              <w:rPr>
                <w:rFonts w:ascii="Times New Roman" w:hAnsi="Times New Roman"/>
                <w:lang w:val="fr-FR"/>
              </w:rPr>
              <w:t xml:space="preserve"> </w:t>
            </w:r>
            <w:r w:rsidR="003F7088" w:rsidRPr="003F7088">
              <w:rPr>
                <w:rFonts w:ascii="Times New Roman" w:hAnsi="Times New Roman"/>
                <w:lang w:val="fr-FR"/>
              </w:rPr>
              <w:t>đế</w:t>
            </w:r>
            <w:r w:rsidR="00F33F1F" w:rsidRPr="003F7088">
              <w:rPr>
                <w:rFonts w:ascii="Times New Roman" w:hAnsi="Times New Roman"/>
                <w:lang w:val="fr-FR"/>
              </w:rPr>
              <w:t>n vi</w:t>
            </w:r>
            <w:r w:rsidR="003F7088" w:rsidRPr="003F7088">
              <w:rPr>
                <w:rFonts w:ascii="Times New Roman" w:hAnsi="Times New Roman"/>
                <w:lang w:val="fr-FR"/>
              </w:rPr>
              <w:t>ệ</w:t>
            </w:r>
            <w:r w:rsidR="00F33F1F" w:rsidRPr="003F7088">
              <w:rPr>
                <w:rFonts w:ascii="Times New Roman" w:hAnsi="Times New Roman"/>
                <w:lang w:val="fr-FR"/>
              </w:rPr>
              <w:t>c m</w:t>
            </w:r>
            <w:r w:rsidR="003F7088" w:rsidRPr="003F7088">
              <w:rPr>
                <w:rFonts w:ascii="Times New Roman" w:hAnsi="Times New Roman"/>
                <w:lang w:val="fr-FR"/>
              </w:rPr>
              <w:t>ì</w:t>
            </w:r>
            <w:r w:rsidR="00F33F1F" w:rsidRPr="003F7088">
              <w:rPr>
                <w:rFonts w:ascii="Times New Roman" w:hAnsi="Times New Roman"/>
                <w:lang w:val="fr-FR"/>
              </w:rPr>
              <w:t xml:space="preserve">nh </w:t>
            </w:r>
            <w:r w:rsidR="003F7088" w:rsidRPr="003F7088">
              <w:rPr>
                <w:rFonts w:ascii="Times New Roman" w:hAnsi="Times New Roman"/>
                <w:lang w:val="fr-FR"/>
              </w:rPr>
              <w:t>đ</w:t>
            </w:r>
            <w:r w:rsidR="00F33F1F" w:rsidRPr="003F7088">
              <w:rPr>
                <w:rFonts w:ascii="Times New Roman" w:hAnsi="Times New Roman"/>
                <w:lang w:val="fr-FR"/>
              </w:rPr>
              <w:t>ang l</w:t>
            </w:r>
            <w:r w:rsidR="003F7088" w:rsidRPr="003F7088">
              <w:rPr>
                <w:rFonts w:ascii="Times New Roman" w:hAnsi="Times New Roman"/>
                <w:lang w:val="fr-FR"/>
              </w:rPr>
              <w:t>à</w:t>
            </w:r>
            <w:r w:rsidR="00F33F1F" w:rsidRPr="003F7088">
              <w:rPr>
                <w:rFonts w:ascii="Times New Roman" w:hAnsi="Times New Roman"/>
                <w:lang w:val="fr-FR"/>
              </w:rPr>
              <w:t>m ngh</w:t>
            </w:r>
            <w:r w:rsidR="003F7088" w:rsidRPr="003F7088">
              <w:rPr>
                <w:rFonts w:ascii="Times New Roman" w:hAnsi="Times New Roman"/>
                <w:lang w:val="fr-FR"/>
              </w:rPr>
              <w:t>ệ</w:t>
            </w:r>
            <w:r w:rsidR="00F33F1F" w:rsidRPr="003F7088">
              <w:rPr>
                <w:rFonts w:ascii="Times New Roman" w:hAnsi="Times New Roman"/>
                <w:lang w:val="fr-FR"/>
              </w:rPr>
              <w:t xml:space="preserve"> </w:t>
            </w:r>
            <w:r w:rsidR="00F33F1F" w:rsidRPr="003F7088">
              <w:rPr>
                <w:rFonts w:ascii="Times New Roman" w:hAnsi="Times New Roman"/>
                <w:lang w:val="fr-FR"/>
              </w:rPr>
              <w:lastRenderedPageBreak/>
              <w:t>thu</w:t>
            </w:r>
            <w:r w:rsidR="003F7088" w:rsidRPr="003F7088">
              <w:rPr>
                <w:rFonts w:ascii="Times New Roman" w:hAnsi="Times New Roman"/>
                <w:lang w:val="fr-FR"/>
              </w:rPr>
              <w:t>ậ</w:t>
            </w:r>
            <w:r w:rsidR="00F33F1F" w:rsidRPr="003F7088">
              <w:rPr>
                <w:rFonts w:ascii="Times New Roman" w:hAnsi="Times New Roman"/>
                <w:lang w:val="fr-FR"/>
              </w:rPr>
              <w:t xml:space="preserve">t, </w:t>
            </w:r>
            <w:r w:rsidR="003F7088" w:rsidRPr="003F7088">
              <w:rPr>
                <w:rFonts w:ascii="Times New Roman" w:hAnsi="Times New Roman"/>
                <w:lang w:val="fr-FR"/>
              </w:rPr>
              <w:t>đ</w:t>
            </w:r>
            <w:r w:rsidR="00F33F1F" w:rsidRPr="003F7088">
              <w:rPr>
                <w:rFonts w:ascii="Times New Roman" w:hAnsi="Times New Roman"/>
                <w:lang w:val="fr-FR"/>
              </w:rPr>
              <w:t>ang th</w:t>
            </w:r>
            <w:r w:rsidR="003F7088" w:rsidRPr="003F7088">
              <w:rPr>
                <w:rFonts w:ascii="Times New Roman" w:hAnsi="Times New Roman"/>
                <w:lang w:val="fr-FR"/>
              </w:rPr>
              <w:t>ự</w:t>
            </w:r>
            <w:r w:rsidR="00F33F1F" w:rsidRPr="003F7088">
              <w:rPr>
                <w:rFonts w:ascii="Times New Roman" w:hAnsi="Times New Roman"/>
                <w:lang w:val="fr-FR"/>
              </w:rPr>
              <w:t>c hi</w:t>
            </w:r>
            <w:r w:rsidR="003F7088" w:rsidRPr="003F7088">
              <w:rPr>
                <w:rFonts w:ascii="Times New Roman" w:hAnsi="Times New Roman"/>
                <w:lang w:val="fr-FR"/>
              </w:rPr>
              <w:t>ệ</w:t>
            </w:r>
            <w:r w:rsidR="00F33F1F" w:rsidRPr="003F7088">
              <w:rPr>
                <w:rFonts w:ascii="Times New Roman" w:hAnsi="Times New Roman"/>
                <w:lang w:val="fr-FR"/>
              </w:rPr>
              <w:t>n c</w:t>
            </w:r>
            <w:r w:rsidR="003F7088" w:rsidRPr="003F7088">
              <w:rPr>
                <w:rFonts w:ascii="Times New Roman" w:hAnsi="Times New Roman"/>
                <w:lang w:val="fr-FR"/>
              </w:rPr>
              <w:t>ô</w:t>
            </w:r>
            <w:r w:rsidR="00F33F1F" w:rsidRPr="003F7088">
              <w:rPr>
                <w:rFonts w:ascii="Times New Roman" w:hAnsi="Times New Roman"/>
                <w:lang w:val="fr-FR"/>
              </w:rPr>
              <w:t>ng tr</w:t>
            </w:r>
            <w:r w:rsidR="003F7088" w:rsidRPr="003F7088">
              <w:rPr>
                <w:rFonts w:ascii="Times New Roman" w:hAnsi="Times New Roman"/>
                <w:lang w:val="fr-FR"/>
              </w:rPr>
              <w:t>ì</w:t>
            </w:r>
            <w:r w:rsidR="00F33F1F" w:rsidRPr="003F7088">
              <w:rPr>
                <w:rFonts w:ascii="Times New Roman" w:hAnsi="Times New Roman"/>
                <w:lang w:val="fr-FR"/>
              </w:rPr>
              <w:t xml:space="preserve">nh </w:t>
            </w:r>
            <w:r w:rsidR="003F7088" w:rsidRPr="003F7088">
              <w:rPr>
                <w:rFonts w:ascii="Times New Roman" w:hAnsi="Times New Roman"/>
                <w:lang w:val="fr-FR"/>
              </w:rPr>
              <w:t>để</w:t>
            </w:r>
            <w:r w:rsidR="00F33F1F" w:rsidRPr="003F7088">
              <w:rPr>
                <w:rFonts w:ascii="Times New Roman" w:hAnsi="Times New Roman"/>
                <w:lang w:val="fr-FR"/>
              </w:rPr>
              <w:t xml:space="preserve"> c</w:t>
            </w:r>
            <w:r w:rsidR="003F7088" w:rsidRPr="003F7088">
              <w:rPr>
                <w:rFonts w:ascii="Times New Roman" w:hAnsi="Times New Roman"/>
                <w:lang w:val="fr-FR"/>
              </w:rPr>
              <w:t>ó</w:t>
            </w:r>
            <w:r w:rsidR="00F33F1F" w:rsidRPr="003F7088">
              <w:rPr>
                <w:rFonts w:ascii="Times New Roman" w:hAnsi="Times New Roman"/>
                <w:lang w:val="fr-FR"/>
              </w:rPr>
              <w:t xml:space="preserve"> l</w:t>
            </w:r>
            <w:r w:rsidR="003F7088" w:rsidRPr="003F7088">
              <w:rPr>
                <w:rFonts w:ascii="Times New Roman" w:hAnsi="Times New Roman"/>
                <w:lang w:val="fr-FR"/>
              </w:rPr>
              <w:t>ư</w:t>
            </w:r>
            <w:r w:rsidR="00F33F1F" w:rsidRPr="003F7088">
              <w:rPr>
                <w:rFonts w:ascii="Times New Roman" w:hAnsi="Times New Roman"/>
                <w:lang w:val="fr-FR"/>
              </w:rPr>
              <w:t>u danh</w:t>
            </w:r>
            <w:r w:rsidRPr="003F7088">
              <w:rPr>
                <w:rFonts w:ascii="Times New Roman" w:hAnsi="Times New Roman"/>
                <w:lang w:val="fr-FR"/>
              </w:rPr>
              <w:t xml:space="preserve"> m</w:t>
            </w:r>
            <w:r w:rsidR="003F7088" w:rsidRPr="003F7088">
              <w:rPr>
                <w:rFonts w:ascii="Times New Roman" w:hAnsi="Times New Roman"/>
                <w:lang w:val="fr-FR"/>
              </w:rPr>
              <w:t>à</w:t>
            </w:r>
            <w:r w:rsidRPr="003F7088">
              <w:rPr>
                <w:rFonts w:ascii="Times New Roman" w:hAnsi="Times New Roman"/>
                <w:lang w:val="fr-FR"/>
              </w:rPr>
              <w:t xml:space="preserve"> ch</w:t>
            </w:r>
            <w:r w:rsidR="003F7088" w:rsidRPr="003F7088">
              <w:rPr>
                <w:rFonts w:ascii="Times New Roman" w:hAnsi="Times New Roman"/>
                <w:lang w:val="fr-FR"/>
              </w:rPr>
              <w:t>ỉ</w:t>
            </w:r>
            <w:r w:rsidRPr="003F7088">
              <w:rPr>
                <w:rFonts w:ascii="Times New Roman" w:hAnsi="Times New Roman"/>
                <w:lang w:val="fr-FR"/>
              </w:rPr>
              <w:t xml:space="preserve"> </w:t>
            </w:r>
            <w:r w:rsidR="003F7088" w:rsidRPr="003F7088">
              <w:rPr>
                <w:rFonts w:ascii="Times New Roman" w:hAnsi="Times New Roman"/>
                <w:lang w:val="fr-FR"/>
              </w:rPr>
              <w:t>đơ</w:t>
            </w:r>
            <w:r w:rsidRPr="003F7088">
              <w:rPr>
                <w:rFonts w:ascii="Times New Roman" w:hAnsi="Times New Roman"/>
                <w:lang w:val="fr-FR"/>
              </w:rPr>
              <w:t>n gi</w:t>
            </w:r>
            <w:r w:rsidR="003F7088" w:rsidRPr="003F7088">
              <w:rPr>
                <w:rFonts w:ascii="Times New Roman" w:hAnsi="Times New Roman"/>
                <w:lang w:val="fr-FR"/>
              </w:rPr>
              <w:t>ả</w:t>
            </w:r>
            <w:r w:rsidRPr="003F7088">
              <w:rPr>
                <w:rFonts w:ascii="Times New Roman" w:hAnsi="Times New Roman"/>
                <w:lang w:val="fr-FR"/>
              </w:rPr>
              <w:t>n l</w:t>
            </w:r>
            <w:r w:rsidR="003F7088" w:rsidRPr="003F7088">
              <w:rPr>
                <w:rFonts w:ascii="Times New Roman" w:hAnsi="Times New Roman"/>
                <w:lang w:val="fr-FR"/>
              </w:rPr>
              <w:t>à</w:t>
            </w:r>
            <w:r w:rsidRPr="003F7088">
              <w:rPr>
                <w:rFonts w:ascii="Times New Roman" w:hAnsi="Times New Roman"/>
                <w:lang w:val="fr-FR"/>
              </w:rPr>
              <w:t xml:space="preserve"> may ra c</w:t>
            </w:r>
            <w:r w:rsidR="003F7088" w:rsidRPr="003F7088">
              <w:rPr>
                <w:rFonts w:ascii="Times New Roman" w:hAnsi="Times New Roman"/>
                <w:lang w:val="fr-FR"/>
              </w:rPr>
              <w:t>ó</w:t>
            </w:r>
            <w:r w:rsidRPr="003F7088">
              <w:rPr>
                <w:rFonts w:ascii="Times New Roman" w:hAnsi="Times New Roman"/>
                <w:lang w:val="fr-FR"/>
              </w:rPr>
              <w:t xml:space="preserve"> th</w:t>
            </w:r>
            <w:r w:rsidR="003F7088" w:rsidRPr="003F7088">
              <w:rPr>
                <w:rFonts w:ascii="Times New Roman" w:hAnsi="Times New Roman"/>
                <w:lang w:val="fr-FR"/>
              </w:rPr>
              <w:t>ể</w:t>
            </w:r>
            <w:r w:rsidRPr="003F7088">
              <w:rPr>
                <w:rFonts w:ascii="Times New Roman" w:hAnsi="Times New Roman"/>
                <w:lang w:val="fr-FR"/>
              </w:rPr>
              <w:t xml:space="preserve"> c</w:t>
            </w:r>
            <w:r w:rsidR="003F7088" w:rsidRPr="003F7088">
              <w:rPr>
                <w:rFonts w:ascii="Times New Roman" w:hAnsi="Times New Roman"/>
                <w:lang w:val="fr-FR"/>
              </w:rPr>
              <w:t>ứ</w:t>
            </w:r>
            <w:r w:rsidRPr="003F7088">
              <w:rPr>
                <w:rFonts w:ascii="Times New Roman" w:hAnsi="Times New Roman"/>
                <w:lang w:val="fr-FR"/>
              </w:rPr>
              <w:t xml:space="preserve">u </w:t>
            </w:r>
            <w:r w:rsidR="003F7088" w:rsidRPr="003F7088">
              <w:rPr>
                <w:rFonts w:ascii="Times New Roman" w:hAnsi="Times New Roman"/>
                <w:lang w:val="fr-FR"/>
              </w:rPr>
              <w:t>đượ</w:t>
            </w:r>
            <w:r w:rsidRPr="003F7088">
              <w:rPr>
                <w:rFonts w:ascii="Times New Roman" w:hAnsi="Times New Roman"/>
                <w:lang w:val="fr-FR"/>
              </w:rPr>
              <w:t>c c</w:t>
            </w:r>
            <w:r w:rsidR="003F7088" w:rsidRPr="003F7088">
              <w:rPr>
                <w:rFonts w:ascii="Times New Roman" w:hAnsi="Times New Roman"/>
                <w:lang w:val="fr-FR"/>
              </w:rPr>
              <w:t>ô</w:t>
            </w:r>
            <w:r w:rsidRPr="003F7088">
              <w:rPr>
                <w:rFonts w:ascii="Times New Roman" w:hAnsi="Times New Roman"/>
                <w:lang w:val="fr-FR"/>
              </w:rPr>
              <w:t xml:space="preserve"> b</w:t>
            </w:r>
            <w:r w:rsidR="003F7088" w:rsidRPr="003F7088">
              <w:rPr>
                <w:rFonts w:ascii="Times New Roman" w:hAnsi="Times New Roman"/>
                <w:lang w:val="fr-FR"/>
              </w:rPr>
              <w:t>é</w:t>
            </w:r>
            <w:r w:rsidRPr="003F7088">
              <w:rPr>
                <w:rFonts w:ascii="Times New Roman" w:hAnsi="Times New Roman"/>
                <w:lang w:val="fr-FR"/>
              </w:rPr>
              <w:t xml:space="preserve"> Gi</w:t>
            </w:r>
            <w:r w:rsidR="003F7088" w:rsidRPr="003F7088">
              <w:rPr>
                <w:rFonts w:ascii="Times New Roman" w:hAnsi="Times New Roman"/>
                <w:lang w:val="fr-FR"/>
              </w:rPr>
              <w:t>ô</w:t>
            </w:r>
            <w:r w:rsidRPr="003F7088">
              <w:rPr>
                <w:rFonts w:ascii="Times New Roman" w:hAnsi="Times New Roman"/>
                <w:lang w:val="fr-FR"/>
              </w:rPr>
              <w:t xml:space="preserve">n-xi </w:t>
            </w:r>
            <w:r w:rsidR="003F7088" w:rsidRPr="003F7088">
              <w:rPr>
                <w:rFonts w:ascii="Times New Roman" w:hAnsi="Times New Roman"/>
                <w:lang w:val="fr-FR"/>
              </w:rPr>
              <w:t>đá</w:t>
            </w:r>
            <w:r w:rsidRPr="003F7088">
              <w:rPr>
                <w:rFonts w:ascii="Times New Roman" w:hAnsi="Times New Roman"/>
                <w:lang w:val="fr-FR"/>
              </w:rPr>
              <w:t>ng th</w:t>
            </w:r>
            <w:r w:rsidR="003F7088" w:rsidRPr="003F7088">
              <w:rPr>
                <w:rFonts w:ascii="Times New Roman" w:hAnsi="Times New Roman"/>
                <w:lang w:val="fr-FR"/>
              </w:rPr>
              <w:t>ươ</w:t>
            </w:r>
            <w:r w:rsidRPr="003F7088">
              <w:rPr>
                <w:rFonts w:ascii="Times New Roman" w:hAnsi="Times New Roman"/>
                <w:lang w:val="fr-FR"/>
              </w:rPr>
              <w:t xml:space="preserve">ng. </w:t>
            </w:r>
            <w:r w:rsidR="003F7088" w:rsidRPr="003F7088">
              <w:rPr>
                <w:rFonts w:ascii="Times New Roman" w:hAnsi="Times New Roman"/>
                <w:lang w:val="fr-FR"/>
              </w:rPr>
              <w:t>Đ</w:t>
            </w:r>
            <w:r w:rsidRPr="003F7088">
              <w:rPr>
                <w:rFonts w:ascii="Times New Roman" w:hAnsi="Times New Roman"/>
                <w:lang w:val="fr-FR"/>
              </w:rPr>
              <w:t>i</w:t>
            </w:r>
            <w:r w:rsidR="003F7088" w:rsidRPr="003F7088">
              <w:rPr>
                <w:rFonts w:ascii="Times New Roman" w:hAnsi="Times New Roman"/>
                <w:lang w:val="fr-FR"/>
              </w:rPr>
              <w:t>ề</w:t>
            </w:r>
            <w:r w:rsidRPr="003F7088">
              <w:rPr>
                <w:rFonts w:ascii="Times New Roman" w:hAnsi="Times New Roman"/>
                <w:lang w:val="fr-FR"/>
              </w:rPr>
              <w:t xml:space="preserve">u </w:t>
            </w:r>
            <w:r w:rsidR="003F7088" w:rsidRPr="003F7088">
              <w:rPr>
                <w:rFonts w:ascii="Times New Roman" w:hAnsi="Times New Roman"/>
                <w:lang w:val="fr-FR"/>
              </w:rPr>
              <w:t>đó</w:t>
            </w:r>
            <w:r w:rsidRPr="003F7088">
              <w:rPr>
                <w:rFonts w:ascii="Times New Roman" w:hAnsi="Times New Roman"/>
                <w:lang w:val="fr-FR"/>
              </w:rPr>
              <w:t xml:space="preserve"> c</w:t>
            </w:r>
            <w:r w:rsidR="003F7088" w:rsidRPr="003F7088">
              <w:rPr>
                <w:rFonts w:ascii="Times New Roman" w:hAnsi="Times New Roman"/>
                <w:lang w:val="fr-FR"/>
              </w:rPr>
              <w:t>à</w:t>
            </w:r>
            <w:r w:rsidRPr="003F7088">
              <w:rPr>
                <w:rFonts w:ascii="Times New Roman" w:hAnsi="Times New Roman"/>
                <w:lang w:val="fr-FR"/>
              </w:rPr>
              <w:t>ng l</w:t>
            </w:r>
            <w:r w:rsidR="003F7088" w:rsidRPr="003F7088">
              <w:rPr>
                <w:rFonts w:ascii="Times New Roman" w:hAnsi="Times New Roman"/>
                <w:lang w:val="fr-FR"/>
              </w:rPr>
              <w:t>à</w:t>
            </w:r>
            <w:r w:rsidRPr="003F7088">
              <w:rPr>
                <w:rFonts w:ascii="Times New Roman" w:hAnsi="Times New Roman"/>
                <w:lang w:val="fr-FR"/>
              </w:rPr>
              <w:t>m t</w:t>
            </w:r>
            <w:r w:rsidR="003F7088" w:rsidRPr="003F7088">
              <w:rPr>
                <w:rFonts w:ascii="Times New Roman" w:hAnsi="Times New Roman"/>
                <w:lang w:val="fr-FR"/>
              </w:rPr>
              <w:t>ă</w:t>
            </w:r>
            <w:r w:rsidRPr="003F7088">
              <w:rPr>
                <w:rFonts w:ascii="Times New Roman" w:hAnsi="Times New Roman"/>
                <w:lang w:val="fr-FR"/>
              </w:rPr>
              <w:t>ng th</w:t>
            </w:r>
            <w:r w:rsidR="003F7088" w:rsidRPr="003F7088">
              <w:rPr>
                <w:rFonts w:ascii="Times New Roman" w:hAnsi="Times New Roman"/>
                <w:lang w:val="fr-FR"/>
              </w:rPr>
              <w:t>ê</w:t>
            </w:r>
            <w:r w:rsidR="00F33F1F" w:rsidRPr="003F7088">
              <w:rPr>
                <w:rFonts w:ascii="Times New Roman" w:hAnsi="Times New Roman"/>
                <w:lang w:val="fr-FR"/>
              </w:rPr>
              <w:t>m gi</w:t>
            </w:r>
            <w:r w:rsidR="003F7088" w:rsidRPr="003F7088">
              <w:rPr>
                <w:rFonts w:ascii="Times New Roman" w:hAnsi="Times New Roman"/>
                <w:lang w:val="fr-FR"/>
              </w:rPr>
              <w:t>á</w:t>
            </w:r>
            <w:r w:rsidR="00F33F1F" w:rsidRPr="003F7088">
              <w:rPr>
                <w:rFonts w:ascii="Times New Roman" w:hAnsi="Times New Roman"/>
                <w:lang w:val="fr-FR"/>
              </w:rPr>
              <w:t xml:space="preserve"> tr</w:t>
            </w:r>
            <w:r w:rsidR="003F7088" w:rsidRPr="003F7088">
              <w:rPr>
                <w:rFonts w:ascii="Times New Roman" w:hAnsi="Times New Roman"/>
                <w:lang w:val="fr-FR"/>
              </w:rPr>
              <w:t>ị</w:t>
            </w:r>
            <w:r w:rsidR="00F33F1F" w:rsidRPr="003F7088">
              <w:rPr>
                <w:rFonts w:ascii="Times New Roman" w:hAnsi="Times New Roman"/>
                <w:lang w:val="fr-FR"/>
              </w:rPr>
              <w:t xml:space="preserve"> nh</w:t>
            </w:r>
            <w:r w:rsidR="003F7088" w:rsidRPr="003F7088">
              <w:rPr>
                <w:rFonts w:ascii="Times New Roman" w:hAnsi="Times New Roman"/>
                <w:lang w:val="fr-FR"/>
              </w:rPr>
              <w:t>â</w:t>
            </w:r>
            <w:r w:rsidR="00F33F1F" w:rsidRPr="003F7088">
              <w:rPr>
                <w:rFonts w:ascii="Times New Roman" w:hAnsi="Times New Roman"/>
                <w:lang w:val="fr-FR"/>
              </w:rPr>
              <w:t>n v</w:t>
            </w:r>
            <w:r w:rsidR="003F7088" w:rsidRPr="003F7088">
              <w:rPr>
                <w:rFonts w:ascii="Times New Roman" w:hAnsi="Times New Roman"/>
                <w:lang w:val="fr-FR"/>
              </w:rPr>
              <w:t>ă</w:t>
            </w:r>
            <w:r w:rsidR="00F33F1F" w:rsidRPr="003F7088">
              <w:rPr>
                <w:rFonts w:ascii="Times New Roman" w:hAnsi="Times New Roman"/>
                <w:lang w:val="fr-FR"/>
              </w:rPr>
              <w:t>n c</w:t>
            </w:r>
            <w:r w:rsidR="003F7088" w:rsidRPr="003F7088">
              <w:rPr>
                <w:rFonts w:ascii="Times New Roman" w:hAnsi="Times New Roman"/>
                <w:lang w:val="fr-FR"/>
              </w:rPr>
              <w:t>ủ</w:t>
            </w:r>
            <w:r w:rsidR="00F33F1F" w:rsidRPr="003F7088">
              <w:rPr>
                <w:rFonts w:ascii="Times New Roman" w:hAnsi="Times New Roman"/>
                <w:lang w:val="fr-FR"/>
              </w:rPr>
              <w:t>a t</w:t>
            </w:r>
            <w:r w:rsidR="003F7088" w:rsidRPr="003F7088">
              <w:rPr>
                <w:rFonts w:ascii="Times New Roman" w:hAnsi="Times New Roman"/>
                <w:lang w:val="fr-FR"/>
              </w:rPr>
              <w:t>á</w:t>
            </w:r>
            <w:r w:rsidR="00F33F1F" w:rsidRPr="003F7088">
              <w:rPr>
                <w:rFonts w:ascii="Times New Roman" w:hAnsi="Times New Roman"/>
                <w:lang w:val="fr-FR"/>
              </w:rPr>
              <w:t>c ph</w:t>
            </w:r>
            <w:r w:rsidR="003F7088" w:rsidRPr="003F7088">
              <w:rPr>
                <w:rFonts w:ascii="Times New Roman" w:hAnsi="Times New Roman"/>
                <w:lang w:val="fr-FR"/>
              </w:rPr>
              <w:t>ẩ</w:t>
            </w:r>
            <w:r w:rsidR="00F33F1F" w:rsidRPr="003F7088">
              <w:rPr>
                <w:rFonts w:ascii="Times New Roman" w:hAnsi="Times New Roman"/>
                <w:lang w:val="fr-FR"/>
              </w:rPr>
              <w:t>m v</w:t>
            </w:r>
            <w:r w:rsidR="003F7088" w:rsidRPr="003F7088">
              <w:rPr>
                <w:rFonts w:ascii="Times New Roman" w:hAnsi="Times New Roman"/>
                <w:lang w:val="fr-FR"/>
              </w:rPr>
              <w:t>à</w:t>
            </w:r>
            <w:r w:rsidR="00F33F1F" w:rsidRPr="003F7088">
              <w:rPr>
                <w:rFonts w:ascii="Times New Roman" w:hAnsi="Times New Roman"/>
                <w:lang w:val="fr-FR"/>
              </w:rPr>
              <w:t xml:space="preserve"> l</w:t>
            </w:r>
            <w:r w:rsidR="003F7088" w:rsidRPr="003F7088">
              <w:rPr>
                <w:rFonts w:ascii="Times New Roman" w:hAnsi="Times New Roman"/>
                <w:lang w:val="fr-FR"/>
              </w:rPr>
              <w:t>à</w:t>
            </w:r>
            <w:r w:rsidR="00F33F1F" w:rsidRPr="003F7088">
              <w:rPr>
                <w:rFonts w:ascii="Times New Roman" w:hAnsi="Times New Roman"/>
                <w:lang w:val="fr-FR"/>
              </w:rPr>
              <w:t>m n</w:t>
            </w:r>
            <w:r w:rsidR="003F7088" w:rsidRPr="003F7088">
              <w:rPr>
                <w:rFonts w:ascii="Times New Roman" w:hAnsi="Times New Roman"/>
                <w:lang w:val="fr-FR"/>
              </w:rPr>
              <w:t>ổ</w:t>
            </w:r>
            <w:r w:rsidR="00F33F1F" w:rsidRPr="003F7088">
              <w:rPr>
                <w:rFonts w:ascii="Times New Roman" w:hAnsi="Times New Roman"/>
                <w:lang w:val="fr-FR"/>
              </w:rPr>
              <w:t>i b</w:t>
            </w:r>
            <w:r w:rsidR="003F7088" w:rsidRPr="003F7088">
              <w:rPr>
                <w:rFonts w:ascii="Times New Roman" w:hAnsi="Times New Roman"/>
                <w:lang w:val="fr-FR"/>
              </w:rPr>
              <w:t>ậ</w:t>
            </w:r>
            <w:r w:rsidR="00F33F1F" w:rsidRPr="003F7088">
              <w:rPr>
                <w:rFonts w:ascii="Times New Roman" w:hAnsi="Times New Roman"/>
                <w:lang w:val="fr-FR"/>
              </w:rPr>
              <w:t xml:space="preserve">t </w:t>
            </w:r>
            <w:r w:rsidR="003F7088" w:rsidRPr="003F7088">
              <w:rPr>
                <w:rFonts w:ascii="Times New Roman" w:hAnsi="Times New Roman"/>
                <w:lang w:val="fr-FR"/>
              </w:rPr>
              <w:t>đứ</w:t>
            </w:r>
            <w:r w:rsidR="00F33F1F" w:rsidRPr="003F7088">
              <w:rPr>
                <w:rFonts w:ascii="Times New Roman" w:hAnsi="Times New Roman"/>
                <w:lang w:val="fr-FR"/>
              </w:rPr>
              <w:t>c hy sinh v</w:t>
            </w:r>
            <w:r w:rsidR="003F7088" w:rsidRPr="003F7088">
              <w:rPr>
                <w:rFonts w:ascii="Times New Roman" w:hAnsi="Times New Roman"/>
                <w:lang w:val="fr-FR"/>
              </w:rPr>
              <w:t>à</w:t>
            </w:r>
            <w:r w:rsidR="00F33F1F" w:rsidRPr="003F7088">
              <w:rPr>
                <w:rFonts w:ascii="Times New Roman" w:hAnsi="Times New Roman"/>
                <w:lang w:val="fr-FR"/>
              </w:rPr>
              <w:t xml:space="preserve"> l</w:t>
            </w:r>
            <w:r w:rsidR="003F7088" w:rsidRPr="003F7088">
              <w:rPr>
                <w:rFonts w:ascii="Times New Roman" w:hAnsi="Times New Roman"/>
                <w:lang w:val="fr-FR"/>
              </w:rPr>
              <w:t>ò</w:t>
            </w:r>
            <w:r w:rsidR="00F33F1F" w:rsidRPr="003F7088">
              <w:rPr>
                <w:rFonts w:ascii="Times New Roman" w:hAnsi="Times New Roman"/>
                <w:lang w:val="fr-FR"/>
              </w:rPr>
              <w:t>ng v</w:t>
            </w:r>
            <w:r w:rsidR="003F7088" w:rsidRPr="003F7088">
              <w:rPr>
                <w:rFonts w:ascii="Times New Roman" w:hAnsi="Times New Roman"/>
                <w:lang w:val="fr-FR"/>
              </w:rPr>
              <w:t>ị</w:t>
            </w:r>
            <w:r w:rsidR="00F33F1F" w:rsidRPr="003F7088">
              <w:rPr>
                <w:rFonts w:ascii="Times New Roman" w:hAnsi="Times New Roman"/>
                <w:lang w:val="fr-FR"/>
              </w:rPr>
              <w:t xml:space="preserve"> tha c</w:t>
            </w:r>
            <w:r w:rsidR="003F7088" w:rsidRPr="003F7088">
              <w:rPr>
                <w:rFonts w:ascii="Times New Roman" w:hAnsi="Times New Roman"/>
                <w:lang w:val="fr-FR"/>
              </w:rPr>
              <w:t>ủ</w:t>
            </w:r>
            <w:r w:rsidR="00F33F1F" w:rsidRPr="003F7088">
              <w:rPr>
                <w:rFonts w:ascii="Times New Roman" w:hAnsi="Times New Roman"/>
                <w:lang w:val="fr-FR"/>
              </w:rPr>
              <w:t>a B</w:t>
            </w:r>
            <w:r w:rsidR="003F7088" w:rsidRPr="003F7088">
              <w:rPr>
                <w:rFonts w:ascii="Times New Roman" w:hAnsi="Times New Roman"/>
                <w:lang w:val="fr-FR"/>
              </w:rPr>
              <w:t>ơ</w:t>
            </w:r>
            <w:r w:rsidR="00F33F1F" w:rsidRPr="003F7088">
              <w:rPr>
                <w:rFonts w:ascii="Times New Roman" w:hAnsi="Times New Roman"/>
                <w:lang w:val="fr-FR"/>
              </w:rPr>
              <w:t>-men    :</w:t>
            </w:r>
            <w:r w:rsidR="00C738AE" w:rsidRPr="003F7088">
              <w:rPr>
                <w:rFonts w:ascii="Times New Roman" w:hAnsi="Times New Roman"/>
                <w:lang w:val="fr-FR"/>
              </w:rPr>
              <w:t>Y</w:t>
            </w:r>
            <w:r w:rsidR="003F7088" w:rsidRPr="003F7088">
              <w:rPr>
                <w:rFonts w:ascii="Times New Roman" w:hAnsi="Times New Roman"/>
                <w:lang w:val="fr-FR"/>
              </w:rPr>
              <w:t>ê</w:t>
            </w:r>
            <w:r w:rsidR="00C738AE" w:rsidRPr="003F7088">
              <w:rPr>
                <w:rFonts w:ascii="Times New Roman" w:hAnsi="Times New Roman"/>
                <w:lang w:val="fr-FR"/>
              </w:rPr>
              <w:t>u th</w:t>
            </w:r>
            <w:r w:rsidR="003F7088" w:rsidRPr="003F7088">
              <w:rPr>
                <w:rFonts w:ascii="Times New Roman" w:hAnsi="Times New Roman"/>
                <w:lang w:val="fr-FR"/>
              </w:rPr>
              <w:t>ươ</w:t>
            </w:r>
            <w:r w:rsidR="00C738AE" w:rsidRPr="003F7088">
              <w:rPr>
                <w:rFonts w:ascii="Times New Roman" w:hAnsi="Times New Roman"/>
                <w:lang w:val="fr-FR"/>
              </w:rPr>
              <w:t>ng lo l</w:t>
            </w:r>
            <w:r w:rsidR="003F7088" w:rsidRPr="003F7088">
              <w:rPr>
                <w:rFonts w:ascii="Times New Roman" w:hAnsi="Times New Roman"/>
                <w:lang w:val="fr-FR"/>
              </w:rPr>
              <w:t>ắ</w:t>
            </w:r>
            <w:r w:rsidR="00C738AE" w:rsidRPr="003F7088">
              <w:rPr>
                <w:rFonts w:ascii="Times New Roman" w:hAnsi="Times New Roman"/>
                <w:lang w:val="fr-FR"/>
              </w:rPr>
              <w:t>ng h</w:t>
            </w:r>
            <w:r w:rsidR="003F7088" w:rsidRPr="003F7088">
              <w:rPr>
                <w:rFonts w:ascii="Times New Roman" w:hAnsi="Times New Roman"/>
                <w:lang w:val="fr-FR"/>
              </w:rPr>
              <w:t>ế</w:t>
            </w:r>
            <w:r w:rsidR="00C738AE" w:rsidRPr="003F7088">
              <w:rPr>
                <w:rFonts w:ascii="Times New Roman" w:hAnsi="Times New Roman"/>
                <w:lang w:val="fr-FR"/>
              </w:rPr>
              <w:t>t l</w:t>
            </w:r>
            <w:r w:rsidR="003F7088" w:rsidRPr="003F7088">
              <w:rPr>
                <w:rFonts w:ascii="Times New Roman" w:hAnsi="Times New Roman"/>
                <w:lang w:val="fr-FR"/>
              </w:rPr>
              <w:t>ò</w:t>
            </w:r>
            <w:r w:rsidR="00C738AE" w:rsidRPr="003F7088">
              <w:rPr>
                <w:rFonts w:ascii="Times New Roman" w:hAnsi="Times New Roman"/>
                <w:lang w:val="fr-FR"/>
              </w:rPr>
              <w:t>ng cho s</w:t>
            </w:r>
            <w:r w:rsidR="003F7088" w:rsidRPr="003F7088">
              <w:rPr>
                <w:rFonts w:ascii="Times New Roman" w:hAnsi="Times New Roman"/>
                <w:lang w:val="fr-FR"/>
              </w:rPr>
              <w:t>ố</w:t>
            </w:r>
            <w:r w:rsidR="00C738AE" w:rsidRPr="003F7088">
              <w:rPr>
                <w:rFonts w:ascii="Times New Roman" w:hAnsi="Times New Roman"/>
                <w:lang w:val="fr-FR"/>
              </w:rPr>
              <w:t xml:space="preserve"> ph</w:t>
            </w:r>
            <w:r w:rsidR="003F7088" w:rsidRPr="003F7088">
              <w:rPr>
                <w:rFonts w:ascii="Times New Roman" w:hAnsi="Times New Roman"/>
                <w:lang w:val="fr-FR"/>
              </w:rPr>
              <w:t>ậ</w:t>
            </w:r>
            <w:r w:rsidR="00C738AE" w:rsidRPr="003F7088">
              <w:rPr>
                <w:rFonts w:ascii="Times New Roman" w:hAnsi="Times New Roman"/>
                <w:lang w:val="fr-FR"/>
              </w:rPr>
              <w:t>n c</w:t>
            </w:r>
            <w:r w:rsidR="003F7088" w:rsidRPr="003F7088">
              <w:rPr>
                <w:rFonts w:ascii="Times New Roman" w:hAnsi="Times New Roman"/>
                <w:lang w:val="fr-FR"/>
              </w:rPr>
              <w:t>ủ</w:t>
            </w:r>
            <w:r w:rsidR="00C738AE" w:rsidRPr="003F7088">
              <w:rPr>
                <w:rFonts w:ascii="Times New Roman" w:hAnsi="Times New Roman"/>
                <w:lang w:val="fr-FR"/>
              </w:rPr>
              <w:t>a Gi</w:t>
            </w:r>
            <w:r w:rsidR="003F7088" w:rsidRPr="003F7088">
              <w:rPr>
                <w:rFonts w:ascii="Times New Roman" w:hAnsi="Times New Roman"/>
                <w:lang w:val="fr-FR"/>
              </w:rPr>
              <w:t>ô</w:t>
            </w:r>
            <w:r w:rsidR="00C738AE" w:rsidRPr="003F7088">
              <w:rPr>
                <w:rFonts w:ascii="Times New Roman" w:hAnsi="Times New Roman"/>
                <w:lang w:val="fr-FR"/>
              </w:rPr>
              <w:t>n-xi</w:t>
            </w:r>
            <w:r w:rsidR="00F33F1F" w:rsidRPr="003F7088">
              <w:rPr>
                <w:rFonts w:ascii="Times New Roman" w:hAnsi="Times New Roman"/>
                <w:lang w:val="fr-FR"/>
              </w:rPr>
              <w:t>. B</w:t>
            </w:r>
            <w:r w:rsidR="003F7088" w:rsidRPr="003F7088">
              <w:rPr>
                <w:rFonts w:ascii="Times New Roman" w:hAnsi="Times New Roman"/>
                <w:lang w:val="fr-FR"/>
              </w:rPr>
              <w:t>ứ</w:t>
            </w:r>
            <w:r w:rsidR="00F33F1F" w:rsidRPr="003F7088">
              <w:rPr>
                <w:rFonts w:ascii="Times New Roman" w:hAnsi="Times New Roman"/>
                <w:lang w:val="fr-FR"/>
              </w:rPr>
              <w:t>c v</w:t>
            </w:r>
            <w:r w:rsidR="003F7088" w:rsidRPr="003F7088">
              <w:rPr>
                <w:rFonts w:ascii="Times New Roman" w:hAnsi="Times New Roman"/>
                <w:lang w:val="fr-FR"/>
              </w:rPr>
              <w:t>ẽ</w:t>
            </w:r>
            <w:r w:rsidR="00F33F1F" w:rsidRPr="003F7088">
              <w:rPr>
                <w:rFonts w:ascii="Times New Roman" w:hAnsi="Times New Roman"/>
                <w:lang w:val="fr-FR"/>
              </w:rPr>
              <w:t xml:space="preserve"> l</w:t>
            </w:r>
            <w:r w:rsidR="003F7088" w:rsidRPr="003F7088">
              <w:rPr>
                <w:rFonts w:ascii="Times New Roman" w:hAnsi="Times New Roman"/>
                <w:lang w:val="fr-FR"/>
              </w:rPr>
              <w:t>à</w:t>
            </w:r>
            <w:r w:rsidR="00F33F1F" w:rsidRPr="003F7088">
              <w:rPr>
                <w:rFonts w:ascii="Times New Roman" w:hAnsi="Times New Roman"/>
                <w:lang w:val="fr-FR"/>
              </w:rPr>
              <w:t xml:space="preserve"> m</w:t>
            </w:r>
            <w:r w:rsidR="003F7088" w:rsidRPr="003F7088">
              <w:rPr>
                <w:rFonts w:ascii="Times New Roman" w:hAnsi="Times New Roman"/>
                <w:lang w:val="fr-FR"/>
              </w:rPr>
              <w:t>ộ</w:t>
            </w:r>
            <w:r w:rsidR="00F33F1F" w:rsidRPr="003F7088">
              <w:rPr>
                <w:rFonts w:ascii="Times New Roman" w:hAnsi="Times New Roman"/>
                <w:lang w:val="fr-FR"/>
              </w:rPr>
              <w:t>t ki</w:t>
            </w:r>
            <w:r w:rsidR="003F7088" w:rsidRPr="003F7088">
              <w:rPr>
                <w:rFonts w:ascii="Times New Roman" w:hAnsi="Times New Roman"/>
                <w:lang w:val="fr-FR"/>
              </w:rPr>
              <w:t>ệ</w:t>
            </w:r>
            <w:r w:rsidR="00F33F1F" w:rsidRPr="003F7088">
              <w:rPr>
                <w:rFonts w:ascii="Times New Roman" w:hAnsi="Times New Roman"/>
                <w:lang w:val="fr-FR"/>
              </w:rPr>
              <w:t>t t</w:t>
            </w:r>
            <w:r w:rsidR="003F7088" w:rsidRPr="003F7088">
              <w:rPr>
                <w:rFonts w:ascii="Times New Roman" w:hAnsi="Times New Roman"/>
                <w:lang w:val="fr-FR"/>
              </w:rPr>
              <w:t>á</w:t>
            </w:r>
            <w:r w:rsidR="00F33F1F" w:rsidRPr="003F7088">
              <w:rPr>
                <w:rFonts w:ascii="Times New Roman" w:hAnsi="Times New Roman"/>
                <w:lang w:val="fr-FR"/>
              </w:rPr>
              <w:t>c b</w:t>
            </w:r>
            <w:r w:rsidR="003F7088" w:rsidRPr="003F7088">
              <w:rPr>
                <w:rFonts w:ascii="Times New Roman" w:hAnsi="Times New Roman"/>
                <w:lang w:val="fr-FR"/>
              </w:rPr>
              <w:t>ở</w:t>
            </w:r>
            <w:r w:rsidR="00F33F1F" w:rsidRPr="003F7088">
              <w:rPr>
                <w:rFonts w:ascii="Times New Roman" w:hAnsi="Times New Roman"/>
                <w:lang w:val="fr-FR"/>
              </w:rPr>
              <w:t>i n</w:t>
            </w:r>
            <w:r w:rsidR="003F7088" w:rsidRPr="003F7088">
              <w:rPr>
                <w:rFonts w:ascii="Times New Roman" w:hAnsi="Times New Roman"/>
                <w:lang w:val="fr-FR"/>
              </w:rPr>
              <w:t>ó</w:t>
            </w:r>
            <w:r w:rsidR="00F33F1F" w:rsidRPr="003F7088">
              <w:rPr>
                <w:rFonts w:ascii="Times New Roman" w:hAnsi="Times New Roman"/>
                <w:lang w:val="fr-FR"/>
              </w:rPr>
              <w:t xml:space="preserve"> </w:t>
            </w:r>
            <w:r w:rsidR="003F7088" w:rsidRPr="003F7088">
              <w:rPr>
                <w:rFonts w:ascii="Times New Roman" w:hAnsi="Times New Roman"/>
                <w:lang w:val="fr-FR"/>
              </w:rPr>
              <w:t>đã</w:t>
            </w:r>
            <w:r w:rsidR="00F33F1F" w:rsidRPr="003F7088">
              <w:rPr>
                <w:rFonts w:ascii="Times New Roman" w:hAnsi="Times New Roman"/>
                <w:lang w:val="fr-FR"/>
              </w:rPr>
              <w:t xml:space="preserve"> c</w:t>
            </w:r>
            <w:r w:rsidR="003F7088" w:rsidRPr="003F7088">
              <w:rPr>
                <w:rFonts w:ascii="Times New Roman" w:hAnsi="Times New Roman"/>
                <w:lang w:val="fr-FR"/>
              </w:rPr>
              <w:t>ứ</w:t>
            </w:r>
            <w:r w:rsidR="00F33F1F" w:rsidRPr="003F7088">
              <w:rPr>
                <w:rFonts w:ascii="Times New Roman" w:hAnsi="Times New Roman"/>
                <w:lang w:val="fr-FR"/>
              </w:rPr>
              <w:t>u s</w:t>
            </w:r>
            <w:r w:rsidR="003F7088" w:rsidRPr="003F7088">
              <w:rPr>
                <w:rFonts w:ascii="Times New Roman" w:hAnsi="Times New Roman"/>
                <w:lang w:val="fr-FR"/>
              </w:rPr>
              <w:t>ố</w:t>
            </w:r>
            <w:r w:rsidR="00F33F1F" w:rsidRPr="003F7088">
              <w:rPr>
                <w:rFonts w:ascii="Times New Roman" w:hAnsi="Times New Roman"/>
                <w:lang w:val="fr-FR"/>
              </w:rPr>
              <w:t>ng m</w:t>
            </w:r>
            <w:r w:rsidR="003F7088" w:rsidRPr="003F7088">
              <w:rPr>
                <w:rFonts w:ascii="Times New Roman" w:hAnsi="Times New Roman"/>
                <w:lang w:val="fr-FR"/>
              </w:rPr>
              <w:t>ộ</w:t>
            </w:r>
            <w:r w:rsidR="00F33F1F" w:rsidRPr="003F7088">
              <w:rPr>
                <w:rFonts w:ascii="Times New Roman" w:hAnsi="Times New Roman"/>
                <w:lang w:val="fr-FR"/>
              </w:rPr>
              <w:t>t con ng</w:t>
            </w:r>
            <w:r w:rsidR="003F7088" w:rsidRPr="003F7088">
              <w:rPr>
                <w:rFonts w:ascii="Times New Roman" w:hAnsi="Times New Roman"/>
                <w:lang w:val="fr-FR"/>
              </w:rPr>
              <w:t>ườ</w:t>
            </w:r>
            <w:r w:rsidR="00F33F1F" w:rsidRPr="003F7088">
              <w:rPr>
                <w:rFonts w:ascii="Times New Roman" w:hAnsi="Times New Roman"/>
                <w:lang w:val="fr-FR"/>
              </w:rPr>
              <w:t xml:space="preserve">i. </w:t>
            </w:r>
            <w:r w:rsidR="003F7088" w:rsidRPr="003F7088">
              <w:rPr>
                <w:rFonts w:ascii="Times New Roman" w:hAnsi="Times New Roman"/>
                <w:lang w:val="fr-FR"/>
              </w:rPr>
              <w:t>Để</w:t>
            </w:r>
            <w:r w:rsidR="00F33F1F" w:rsidRPr="003F7088">
              <w:rPr>
                <w:rFonts w:ascii="Times New Roman" w:hAnsi="Times New Roman"/>
                <w:lang w:val="fr-FR"/>
              </w:rPr>
              <w:t xml:space="preserve"> ho</w:t>
            </w:r>
            <w:r w:rsidR="003F7088" w:rsidRPr="003F7088">
              <w:rPr>
                <w:rFonts w:ascii="Times New Roman" w:hAnsi="Times New Roman"/>
                <w:lang w:val="fr-FR"/>
              </w:rPr>
              <w:t>à</w:t>
            </w:r>
            <w:r w:rsidR="00F33F1F" w:rsidRPr="003F7088">
              <w:rPr>
                <w:rFonts w:ascii="Times New Roman" w:hAnsi="Times New Roman"/>
                <w:lang w:val="fr-FR"/>
              </w:rPr>
              <w:t>n th</w:t>
            </w:r>
            <w:r w:rsidR="003F7088" w:rsidRPr="003F7088">
              <w:rPr>
                <w:rFonts w:ascii="Times New Roman" w:hAnsi="Times New Roman"/>
                <w:lang w:val="fr-FR"/>
              </w:rPr>
              <w:t>à</w:t>
            </w:r>
            <w:r w:rsidR="00F33F1F" w:rsidRPr="003F7088">
              <w:rPr>
                <w:rFonts w:ascii="Times New Roman" w:hAnsi="Times New Roman"/>
                <w:lang w:val="fr-FR"/>
              </w:rPr>
              <w:t>nh n</w:t>
            </w:r>
            <w:r w:rsidR="003F7088" w:rsidRPr="003F7088">
              <w:rPr>
                <w:rFonts w:ascii="Times New Roman" w:hAnsi="Times New Roman"/>
                <w:lang w:val="fr-FR"/>
              </w:rPr>
              <w:t>ó</w:t>
            </w:r>
            <w:r w:rsidR="00F33F1F" w:rsidRPr="003F7088">
              <w:rPr>
                <w:rFonts w:ascii="Times New Roman" w:hAnsi="Times New Roman"/>
                <w:lang w:val="fr-FR"/>
              </w:rPr>
              <w:t xml:space="preserve"> ng</w:t>
            </w:r>
            <w:r w:rsidR="003F7088" w:rsidRPr="003F7088">
              <w:rPr>
                <w:rFonts w:ascii="Times New Roman" w:hAnsi="Times New Roman"/>
                <w:lang w:val="fr-FR"/>
              </w:rPr>
              <w:t>ườ</w:t>
            </w:r>
            <w:r w:rsidR="00F33F1F" w:rsidRPr="003F7088">
              <w:rPr>
                <w:rFonts w:ascii="Times New Roman" w:hAnsi="Times New Roman"/>
                <w:lang w:val="fr-FR"/>
              </w:rPr>
              <w:t>i ho</w:t>
            </w:r>
            <w:r w:rsidR="003F7088" w:rsidRPr="003F7088">
              <w:rPr>
                <w:rFonts w:ascii="Times New Roman" w:hAnsi="Times New Roman"/>
                <w:lang w:val="fr-FR"/>
              </w:rPr>
              <w:t>ạ</w:t>
            </w:r>
            <w:r w:rsidR="00F33F1F" w:rsidRPr="003F7088">
              <w:rPr>
                <w:rFonts w:ascii="Times New Roman" w:hAnsi="Times New Roman"/>
                <w:lang w:val="fr-FR"/>
              </w:rPr>
              <w:t xml:space="preserve"> s</w:t>
            </w:r>
            <w:r w:rsidR="003F7088" w:rsidRPr="003F7088">
              <w:rPr>
                <w:rFonts w:ascii="Times New Roman" w:hAnsi="Times New Roman"/>
                <w:lang w:val="fr-FR"/>
              </w:rPr>
              <w:t>ĩ</w:t>
            </w:r>
            <w:r w:rsidR="00F33F1F" w:rsidRPr="003F7088">
              <w:rPr>
                <w:rFonts w:ascii="Times New Roman" w:hAnsi="Times New Roman"/>
                <w:lang w:val="fr-FR"/>
              </w:rPr>
              <w:t xml:space="preserve"> kh</w:t>
            </w:r>
            <w:r w:rsidR="003F7088" w:rsidRPr="003F7088">
              <w:rPr>
                <w:rFonts w:ascii="Times New Roman" w:hAnsi="Times New Roman"/>
                <w:lang w:val="fr-FR"/>
              </w:rPr>
              <w:t>ô</w:t>
            </w:r>
            <w:r w:rsidR="00F33F1F" w:rsidRPr="003F7088">
              <w:rPr>
                <w:rFonts w:ascii="Times New Roman" w:hAnsi="Times New Roman"/>
                <w:lang w:val="fr-FR"/>
              </w:rPr>
              <w:t>ng ch</w:t>
            </w:r>
            <w:r w:rsidR="003F7088" w:rsidRPr="003F7088">
              <w:rPr>
                <w:rFonts w:ascii="Times New Roman" w:hAnsi="Times New Roman"/>
                <w:lang w:val="fr-FR"/>
              </w:rPr>
              <w:t>ỉ</w:t>
            </w:r>
            <w:r w:rsidR="00F33F1F" w:rsidRPr="003F7088">
              <w:rPr>
                <w:rFonts w:ascii="Times New Roman" w:hAnsi="Times New Roman"/>
                <w:lang w:val="fr-FR"/>
              </w:rPr>
              <w:t xml:space="preserve"> d</w:t>
            </w:r>
            <w:r w:rsidR="003F7088" w:rsidRPr="003F7088">
              <w:rPr>
                <w:rFonts w:ascii="Times New Roman" w:hAnsi="Times New Roman"/>
                <w:lang w:val="fr-FR"/>
              </w:rPr>
              <w:t>ù</w:t>
            </w:r>
            <w:r w:rsidR="00F33F1F" w:rsidRPr="003F7088">
              <w:rPr>
                <w:rFonts w:ascii="Times New Roman" w:hAnsi="Times New Roman"/>
                <w:lang w:val="fr-FR"/>
              </w:rPr>
              <w:t>ng b</w:t>
            </w:r>
            <w:r w:rsidR="003F7088" w:rsidRPr="003F7088">
              <w:rPr>
                <w:rFonts w:ascii="Times New Roman" w:hAnsi="Times New Roman"/>
                <w:lang w:val="fr-FR"/>
              </w:rPr>
              <w:t>ú</w:t>
            </w:r>
            <w:r w:rsidR="00F33F1F" w:rsidRPr="003F7088">
              <w:rPr>
                <w:rFonts w:ascii="Times New Roman" w:hAnsi="Times New Roman"/>
                <w:lang w:val="fr-FR"/>
              </w:rPr>
              <w:t>t l</w:t>
            </w:r>
            <w:r w:rsidR="003F7088" w:rsidRPr="003F7088">
              <w:rPr>
                <w:rFonts w:ascii="Times New Roman" w:hAnsi="Times New Roman"/>
                <w:lang w:val="fr-FR"/>
              </w:rPr>
              <w:t>ô</w:t>
            </w:r>
            <w:r w:rsidR="00F33F1F" w:rsidRPr="003F7088">
              <w:rPr>
                <w:rFonts w:ascii="Times New Roman" w:hAnsi="Times New Roman"/>
                <w:lang w:val="fr-FR"/>
              </w:rPr>
              <w:t>ng, b</w:t>
            </w:r>
            <w:r w:rsidR="003F7088" w:rsidRPr="003F7088">
              <w:rPr>
                <w:rFonts w:ascii="Times New Roman" w:hAnsi="Times New Roman"/>
                <w:lang w:val="fr-FR"/>
              </w:rPr>
              <w:t>ộ</w:t>
            </w:r>
            <w:r w:rsidR="00F33F1F" w:rsidRPr="003F7088">
              <w:rPr>
                <w:rFonts w:ascii="Times New Roman" w:hAnsi="Times New Roman"/>
                <w:lang w:val="fr-FR"/>
              </w:rPr>
              <w:t>t m</w:t>
            </w:r>
            <w:r w:rsidR="003F7088" w:rsidRPr="003F7088">
              <w:rPr>
                <w:rFonts w:ascii="Times New Roman" w:hAnsi="Times New Roman"/>
                <w:lang w:val="fr-FR"/>
              </w:rPr>
              <w:t>à</w:t>
            </w:r>
            <w:r w:rsidR="00F33F1F" w:rsidRPr="003F7088">
              <w:rPr>
                <w:rFonts w:ascii="Times New Roman" w:hAnsi="Times New Roman"/>
                <w:lang w:val="fr-FR"/>
              </w:rPr>
              <w:t>u m</w:t>
            </w:r>
            <w:r w:rsidR="003F7088" w:rsidRPr="003F7088">
              <w:rPr>
                <w:rFonts w:ascii="Times New Roman" w:hAnsi="Times New Roman"/>
                <w:lang w:val="fr-FR"/>
              </w:rPr>
              <w:t>à</w:t>
            </w:r>
            <w:r w:rsidR="00F33F1F" w:rsidRPr="003F7088">
              <w:rPr>
                <w:rFonts w:ascii="Times New Roman" w:hAnsi="Times New Roman"/>
                <w:lang w:val="fr-FR"/>
              </w:rPr>
              <w:t xml:space="preserve"> b</w:t>
            </w:r>
            <w:r w:rsidR="003F7088" w:rsidRPr="003F7088">
              <w:rPr>
                <w:rFonts w:ascii="Times New Roman" w:hAnsi="Times New Roman"/>
                <w:lang w:val="fr-FR"/>
              </w:rPr>
              <w:t>ằ</w:t>
            </w:r>
            <w:r w:rsidR="00F33F1F" w:rsidRPr="003F7088">
              <w:rPr>
                <w:rFonts w:ascii="Times New Roman" w:hAnsi="Times New Roman"/>
                <w:lang w:val="fr-FR"/>
              </w:rPr>
              <w:t>ng c</w:t>
            </w:r>
            <w:r w:rsidR="003F7088" w:rsidRPr="003F7088">
              <w:rPr>
                <w:rFonts w:ascii="Times New Roman" w:hAnsi="Times New Roman"/>
                <w:lang w:val="fr-FR"/>
              </w:rPr>
              <w:t>ả</w:t>
            </w:r>
            <w:r w:rsidR="00F33F1F" w:rsidRPr="003F7088">
              <w:rPr>
                <w:rFonts w:ascii="Times New Roman" w:hAnsi="Times New Roman"/>
                <w:lang w:val="fr-FR"/>
              </w:rPr>
              <w:t xml:space="preserve"> t</w:t>
            </w:r>
            <w:r w:rsidR="003F7088" w:rsidRPr="003F7088">
              <w:rPr>
                <w:rFonts w:ascii="Times New Roman" w:hAnsi="Times New Roman"/>
                <w:lang w:val="fr-FR"/>
              </w:rPr>
              <w:t>ì</w:t>
            </w:r>
            <w:r w:rsidR="00F33F1F" w:rsidRPr="003F7088">
              <w:rPr>
                <w:rFonts w:ascii="Times New Roman" w:hAnsi="Times New Roman"/>
                <w:lang w:val="fr-FR"/>
              </w:rPr>
              <w:t>nh y</w:t>
            </w:r>
            <w:r w:rsidR="003F7088" w:rsidRPr="003F7088">
              <w:rPr>
                <w:rFonts w:ascii="Times New Roman" w:hAnsi="Times New Roman"/>
                <w:lang w:val="fr-FR"/>
              </w:rPr>
              <w:t>ê</w:t>
            </w:r>
            <w:r w:rsidR="00F33F1F" w:rsidRPr="003F7088">
              <w:rPr>
                <w:rFonts w:ascii="Times New Roman" w:hAnsi="Times New Roman"/>
                <w:lang w:val="fr-FR"/>
              </w:rPr>
              <w:t>u th</w:t>
            </w:r>
            <w:r w:rsidR="003F7088" w:rsidRPr="003F7088">
              <w:rPr>
                <w:rFonts w:ascii="Times New Roman" w:hAnsi="Times New Roman"/>
                <w:lang w:val="fr-FR"/>
              </w:rPr>
              <w:t>ươ</w:t>
            </w:r>
            <w:r w:rsidR="00F33F1F" w:rsidRPr="003F7088">
              <w:rPr>
                <w:rFonts w:ascii="Times New Roman" w:hAnsi="Times New Roman"/>
                <w:lang w:val="fr-FR"/>
              </w:rPr>
              <w:t xml:space="preserve">ng, </w:t>
            </w:r>
            <w:r w:rsidR="003F7088" w:rsidRPr="003F7088">
              <w:rPr>
                <w:rFonts w:ascii="Times New Roman" w:hAnsi="Times New Roman"/>
                <w:lang w:val="fr-FR"/>
              </w:rPr>
              <w:t>đứ</w:t>
            </w:r>
            <w:r w:rsidR="00F33F1F" w:rsidRPr="003F7088">
              <w:rPr>
                <w:rFonts w:ascii="Times New Roman" w:hAnsi="Times New Roman"/>
                <w:lang w:val="fr-FR"/>
              </w:rPr>
              <w:t>c hi sinh cao qu</w:t>
            </w:r>
            <w:r w:rsidR="003F7088" w:rsidRPr="003F7088">
              <w:rPr>
                <w:rFonts w:ascii="Times New Roman" w:hAnsi="Times New Roman"/>
                <w:lang w:val="fr-FR"/>
              </w:rPr>
              <w:t>ý</w:t>
            </w:r>
            <w:r w:rsidR="00F33F1F" w:rsidRPr="003F7088">
              <w:rPr>
                <w:rFonts w:ascii="Times New Roman" w:hAnsi="Times New Roman"/>
                <w:lang w:val="fr-FR"/>
              </w:rPr>
              <w:t>. C</w:t>
            </w:r>
            <w:r w:rsidR="003F7088" w:rsidRPr="003F7088">
              <w:rPr>
                <w:rFonts w:ascii="Times New Roman" w:hAnsi="Times New Roman"/>
                <w:lang w:val="fr-FR"/>
              </w:rPr>
              <w:t>ụ</w:t>
            </w:r>
            <w:r w:rsidR="00F33F1F" w:rsidRPr="003F7088">
              <w:rPr>
                <w:rFonts w:ascii="Times New Roman" w:hAnsi="Times New Roman"/>
                <w:lang w:val="fr-FR"/>
              </w:rPr>
              <w:t xml:space="preserve"> </w:t>
            </w:r>
            <w:r w:rsidR="003F7088" w:rsidRPr="003F7088">
              <w:rPr>
                <w:rFonts w:ascii="Times New Roman" w:hAnsi="Times New Roman"/>
                <w:lang w:val="fr-FR"/>
              </w:rPr>
              <w:t>đã</w:t>
            </w:r>
            <w:r w:rsidR="00F33F1F" w:rsidRPr="003F7088">
              <w:rPr>
                <w:rFonts w:ascii="Times New Roman" w:hAnsi="Times New Roman"/>
                <w:lang w:val="fr-FR"/>
              </w:rPr>
              <w:t xml:space="preserve"> </w:t>
            </w:r>
            <w:r w:rsidR="003F7088" w:rsidRPr="003F7088">
              <w:rPr>
                <w:rFonts w:ascii="Times New Roman" w:hAnsi="Times New Roman"/>
                <w:lang w:val="fr-FR"/>
              </w:rPr>
              <w:t>đá</w:t>
            </w:r>
            <w:r w:rsidR="00F33F1F" w:rsidRPr="003F7088">
              <w:rPr>
                <w:rFonts w:ascii="Times New Roman" w:hAnsi="Times New Roman"/>
                <w:lang w:val="fr-FR"/>
              </w:rPr>
              <w:t xml:space="preserve">nh </w:t>
            </w:r>
            <w:r w:rsidR="003F7088" w:rsidRPr="003F7088">
              <w:rPr>
                <w:rFonts w:ascii="Times New Roman" w:hAnsi="Times New Roman"/>
                <w:lang w:val="fr-FR"/>
              </w:rPr>
              <w:t>đổ</w:t>
            </w:r>
            <w:r w:rsidR="00F33F1F" w:rsidRPr="003F7088">
              <w:rPr>
                <w:rFonts w:ascii="Times New Roman" w:hAnsi="Times New Roman"/>
                <w:lang w:val="fr-FR"/>
              </w:rPr>
              <w:t>i c</w:t>
            </w:r>
            <w:r w:rsidR="003F7088" w:rsidRPr="003F7088">
              <w:rPr>
                <w:rFonts w:ascii="Times New Roman" w:hAnsi="Times New Roman"/>
                <w:lang w:val="fr-FR"/>
              </w:rPr>
              <w:t>ả</w:t>
            </w:r>
            <w:r w:rsidR="00F33F1F" w:rsidRPr="003F7088">
              <w:rPr>
                <w:rFonts w:ascii="Times New Roman" w:hAnsi="Times New Roman"/>
                <w:lang w:val="fr-FR"/>
              </w:rPr>
              <w:t xml:space="preserve"> m</w:t>
            </w:r>
            <w:r w:rsidR="003F7088" w:rsidRPr="003F7088">
              <w:rPr>
                <w:rFonts w:ascii="Times New Roman" w:hAnsi="Times New Roman"/>
                <w:lang w:val="fr-FR"/>
              </w:rPr>
              <w:t>ạ</w:t>
            </w:r>
            <w:r w:rsidR="00F33F1F" w:rsidRPr="003F7088">
              <w:rPr>
                <w:rFonts w:ascii="Times New Roman" w:hAnsi="Times New Roman"/>
                <w:lang w:val="fr-FR"/>
              </w:rPr>
              <w:t>ng s</w:t>
            </w:r>
            <w:r w:rsidR="003F7088" w:rsidRPr="003F7088">
              <w:rPr>
                <w:rFonts w:ascii="Times New Roman" w:hAnsi="Times New Roman"/>
                <w:lang w:val="fr-FR"/>
              </w:rPr>
              <w:t>ố</w:t>
            </w:r>
            <w:r w:rsidR="00F33F1F" w:rsidRPr="003F7088">
              <w:rPr>
                <w:rFonts w:ascii="Times New Roman" w:hAnsi="Times New Roman"/>
                <w:lang w:val="fr-FR"/>
              </w:rPr>
              <w:t>ng c</w:t>
            </w:r>
            <w:r w:rsidR="003F7088" w:rsidRPr="003F7088">
              <w:rPr>
                <w:rFonts w:ascii="Times New Roman" w:hAnsi="Times New Roman"/>
                <w:lang w:val="fr-FR"/>
              </w:rPr>
              <w:t>ủ</w:t>
            </w:r>
            <w:r w:rsidR="00F33F1F" w:rsidRPr="003F7088">
              <w:rPr>
                <w:rFonts w:ascii="Times New Roman" w:hAnsi="Times New Roman"/>
                <w:lang w:val="fr-FR"/>
              </w:rPr>
              <w:t>a m</w:t>
            </w:r>
            <w:r w:rsidR="003F7088" w:rsidRPr="003F7088">
              <w:rPr>
                <w:rFonts w:ascii="Times New Roman" w:hAnsi="Times New Roman"/>
                <w:lang w:val="fr-FR"/>
              </w:rPr>
              <w:t>ì</w:t>
            </w:r>
            <w:r w:rsidR="00F33F1F" w:rsidRPr="003F7088">
              <w:rPr>
                <w:rFonts w:ascii="Times New Roman" w:hAnsi="Times New Roman"/>
                <w:lang w:val="fr-FR"/>
              </w:rPr>
              <w:t xml:space="preserve">nh </w:t>
            </w:r>
            <w:r w:rsidR="003F7088" w:rsidRPr="003F7088">
              <w:rPr>
                <w:rFonts w:ascii="Times New Roman" w:hAnsi="Times New Roman"/>
                <w:lang w:val="fr-FR"/>
              </w:rPr>
              <w:t>để</w:t>
            </w:r>
            <w:r w:rsidR="00F33F1F" w:rsidRPr="003F7088">
              <w:rPr>
                <w:rFonts w:ascii="Times New Roman" w:hAnsi="Times New Roman"/>
                <w:lang w:val="fr-FR"/>
              </w:rPr>
              <w:t xml:space="preserve"> gi</w:t>
            </w:r>
            <w:r w:rsidR="003F7088" w:rsidRPr="003F7088">
              <w:rPr>
                <w:rFonts w:ascii="Times New Roman" w:hAnsi="Times New Roman"/>
                <w:lang w:val="fr-FR"/>
              </w:rPr>
              <w:t>à</w:t>
            </w:r>
            <w:r w:rsidR="00F33F1F" w:rsidRPr="003F7088">
              <w:rPr>
                <w:rFonts w:ascii="Times New Roman" w:hAnsi="Times New Roman"/>
                <w:lang w:val="fr-FR"/>
              </w:rPr>
              <w:t>nh l</w:t>
            </w:r>
            <w:r w:rsidR="003F7088" w:rsidRPr="003F7088">
              <w:rPr>
                <w:rFonts w:ascii="Times New Roman" w:hAnsi="Times New Roman"/>
                <w:lang w:val="fr-FR"/>
              </w:rPr>
              <w:t>ạ</w:t>
            </w:r>
            <w:r w:rsidR="00F33F1F" w:rsidRPr="003F7088">
              <w:rPr>
                <w:rFonts w:ascii="Times New Roman" w:hAnsi="Times New Roman"/>
                <w:lang w:val="fr-FR"/>
              </w:rPr>
              <w:t>i s</w:t>
            </w:r>
            <w:r w:rsidR="003F7088" w:rsidRPr="003F7088">
              <w:rPr>
                <w:rFonts w:ascii="Times New Roman" w:hAnsi="Times New Roman"/>
                <w:lang w:val="fr-FR"/>
              </w:rPr>
              <w:t>ự</w:t>
            </w:r>
            <w:r w:rsidR="00F33F1F" w:rsidRPr="003F7088">
              <w:rPr>
                <w:rFonts w:ascii="Times New Roman" w:hAnsi="Times New Roman"/>
                <w:lang w:val="fr-FR"/>
              </w:rPr>
              <w:t xml:space="preserve"> s</w:t>
            </w:r>
            <w:r w:rsidR="003F7088" w:rsidRPr="003F7088">
              <w:rPr>
                <w:rFonts w:ascii="Times New Roman" w:hAnsi="Times New Roman"/>
                <w:lang w:val="fr-FR"/>
              </w:rPr>
              <w:t>ố</w:t>
            </w:r>
            <w:r w:rsidR="00F33F1F" w:rsidRPr="003F7088">
              <w:rPr>
                <w:rFonts w:ascii="Times New Roman" w:hAnsi="Times New Roman"/>
                <w:lang w:val="fr-FR"/>
              </w:rPr>
              <w:t>ng cho Gi</w:t>
            </w:r>
            <w:r w:rsidR="003F7088" w:rsidRPr="003F7088">
              <w:rPr>
                <w:rFonts w:ascii="Times New Roman" w:hAnsi="Times New Roman"/>
                <w:lang w:val="fr-FR"/>
              </w:rPr>
              <w:t>ô</w:t>
            </w:r>
            <w:r w:rsidR="00F33F1F" w:rsidRPr="003F7088">
              <w:rPr>
                <w:rFonts w:ascii="Times New Roman" w:hAnsi="Times New Roman"/>
                <w:lang w:val="fr-FR"/>
              </w:rPr>
              <w:t>n –Xi.</w:t>
            </w:r>
          </w:p>
          <w:p w:rsidR="00F33F1F" w:rsidRPr="003F7088" w:rsidRDefault="00F33F1F" w:rsidP="00FB2FF5">
            <w:pPr>
              <w:spacing w:line="360" w:lineRule="auto"/>
              <w:jc w:val="both"/>
              <w:rPr>
                <w:rFonts w:ascii="Times New Roman" w:hAnsi="Times New Roman"/>
                <w:lang w:val="fr-FR"/>
              </w:rPr>
            </w:pPr>
            <w:r w:rsidRPr="003F7088">
              <w:rPr>
                <w:rFonts w:ascii="Times New Roman" w:hAnsi="Times New Roman"/>
                <w:lang w:val="fr-FR"/>
              </w:rPr>
              <w:t>*C</w:t>
            </w:r>
            <w:r w:rsidR="003F7088" w:rsidRPr="003F7088">
              <w:rPr>
                <w:rFonts w:ascii="Times New Roman" w:hAnsi="Times New Roman"/>
                <w:lang w:val="fr-FR"/>
              </w:rPr>
              <w:t>ụ</w:t>
            </w:r>
            <w:r w:rsidRPr="003F7088">
              <w:rPr>
                <w:rFonts w:ascii="Times New Roman" w:hAnsi="Times New Roman"/>
                <w:lang w:val="fr-FR"/>
              </w:rPr>
              <w:t xml:space="preserve"> B</w:t>
            </w:r>
            <w:r w:rsidR="003F7088" w:rsidRPr="003F7088">
              <w:rPr>
                <w:rFonts w:ascii="Times New Roman" w:hAnsi="Times New Roman"/>
                <w:lang w:val="fr-FR"/>
              </w:rPr>
              <w:t>ơ</w:t>
            </w:r>
            <w:r w:rsidRPr="003F7088">
              <w:rPr>
                <w:rFonts w:ascii="Times New Roman" w:hAnsi="Times New Roman"/>
                <w:lang w:val="fr-FR"/>
              </w:rPr>
              <w:t>-men tr</w:t>
            </w:r>
            <w:r w:rsidR="003F7088" w:rsidRPr="003F7088">
              <w:rPr>
                <w:rFonts w:ascii="Times New Roman" w:hAnsi="Times New Roman"/>
                <w:lang w:val="fr-FR"/>
              </w:rPr>
              <w:t>ở</w:t>
            </w:r>
            <w:r w:rsidRPr="003F7088">
              <w:rPr>
                <w:rFonts w:ascii="Times New Roman" w:hAnsi="Times New Roman"/>
                <w:lang w:val="fr-FR"/>
              </w:rPr>
              <w:t xml:space="preserve"> th</w:t>
            </w:r>
            <w:r w:rsidR="003F7088" w:rsidRPr="003F7088">
              <w:rPr>
                <w:rFonts w:ascii="Times New Roman" w:hAnsi="Times New Roman"/>
                <w:lang w:val="fr-FR"/>
              </w:rPr>
              <w:t>à</w:t>
            </w:r>
            <w:r w:rsidRPr="003F7088">
              <w:rPr>
                <w:rFonts w:ascii="Times New Roman" w:hAnsi="Times New Roman"/>
                <w:lang w:val="fr-FR"/>
              </w:rPr>
              <w:t>nh ng</w:t>
            </w:r>
            <w:r w:rsidR="003F7088" w:rsidRPr="003F7088">
              <w:rPr>
                <w:rFonts w:ascii="Times New Roman" w:hAnsi="Times New Roman"/>
                <w:lang w:val="fr-FR"/>
              </w:rPr>
              <w:t>ườ</w:t>
            </w:r>
            <w:r w:rsidRPr="003F7088">
              <w:rPr>
                <w:rFonts w:ascii="Times New Roman" w:hAnsi="Times New Roman"/>
                <w:lang w:val="fr-FR"/>
              </w:rPr>
              <w:t>i ch</w:t>
            </w:r>
            <w:r w:rsidR="003F7088" w:rsidRPr="003F7088">
              <w:rPr>
                <w:rFonts w:ascii="Times New Roman" w:hAnsi="Times New Roman"/>
                <w:lang w:val="fr-FR"/>
              </w:rPr>
              <w:t>â</w:t>
            </w:r>
            <w:r w:rsidRPr="003F7088">
              <w:rPr>
                <w:rFonts w:ascii="Times New Roman" w:hAnsi="Times New Roman"/>
                <w:lang w:val="fr-FR"/>
              </w:rPr>
              <w:t>m ng</w:t>
            </w:r>
            <w:r w:rsidR="003F7088" w:rsidRPr="003F7088">
              <w:rPr>
                <w:rFonts w:ascii="Times New Roman" w:hAnsi="Times New Roman"/>
                <w:lang w:val="fr-FR"/>
              </w:rPr>
              <w:t>ò</w:t>
            </w:r>
            <w:r w:rsidRPr="003F7088">
              <w:rPr>
                <w:rFonts w:ascii="Times New Roman" w:hAnsi="Times New Roman"/>
                <w:lang w:val="fr-FR"/>
              </w:rPr>
              <w:t>i, ng</w:t>
            </w:r>
            <w:r w:rsidR="003F7088" w:rsidRPr="003F7088">
              <w:rPr>
                <w:rFonts w:ascii="Times New Roman" w:hAnsi="Times New Roman"/>
                <w:lang w:val="fr-FR"/>
              </w:rPr>
              <w:t>ườ</w:t>
            </w:r>
            <w:r w:rsidRPr="003F7088">
              <w:rPr>
                <w:rFonts w:ascii="Times New Roman" w:hAnsi="Times New Roman"/>
                <w:lang w:val="fr-FR"/>
              </w:rPr>
              <w:t>i kh</w:t>
            </w:r>
            <w:r w:rsidR="003F7088" w:rsidRPr="003F7088">
              <w:rPr>
                <w:rFonts w:ascii="Times New Roman" w:hAnsi="Times New Roman"/>
                <w:lang w:val="fr-FR"/>
              </w:rPr>
              <w:t>ơ</w:t>
            </w:r>
            <w:r w:rsidRPr="003F7088">
              <w:rPr>
                <w:rFonts w:ascii="Times New Roman" w:hAnsi="Times New Roman"/>
                <w:lang w:val="fr-FR"/>
              </w:rPr>
              <w:t>i ngu</w:t>
            </w:r>
            <w:r w:rsidR="003F7088" w:rsidRPr="003F7088">
              <w:rPr>
                <w:rFonts w:ascii="Times New Roman" w:hAnsi="Times New Roman"/>
                <w:lang w:val="fr-FR"/>
              </w:rPr>
              <w:t>ồ</w:t>
            </w:r>
            <w:r w:rsidRPr="003F7088">
              <w:rPr>
                <w:rFonts w:ascii="Times New Roman" w:hAnsi="Times New Roman"/>
                <w:lang w:val="fr-FR"/>
              </w:rPr>
              <w:t>n l</w:t>
            </w:r>
            <w:r w:rsidR="003F7088" w:rsidRPr="003F7088">
              <w:rPr>
                <w:rFonts w:ascii="Times New Roman" w:hAnsi="Times New Roman"/>
                <w:lang w:val="fr-FR"/>
              </w:rPr>
              <w:t>à</w:t>
            </w:r>
            <w:r w:rsidRPr="003F7088">
              <w:rPr>
                <w:rFonts w:ascii="Times New Roman" w:hAnsi="Times New Roman"/>
                <w:lang w:val="fr-FR"/>
              </w:rPr>
              <w:t>m r</w:t>
            </w:r>
            <w:r w:rsidR="003F7088" w:rsidRPr="003F7088">
              <w:rPr>
                <w:rFonts w:ascii="Times New Roman" w:hAnsi="Times New Roman"/>
                <w:lang w:val="fr-FR"/>
              </w:rPr>
              <w:t>ự</w:t>
            </w:r>
            <w:r w:rsidRPr="003F7088">
              <w:rPr>
                <w:rFonts w:ascii="Times New Roman" w:hAnsi="Times New Roman"/>
                <w:lang w:val="fr-FR"/>
              </w:rPr>
              <w:t>c l</w:t>
            </w:r>
            <w:r w:rsidR="003F7088" w:rsidRPr="003F7088">
              <w:rPr>
                <w:rFonts w:ascii="Times New Roman" w:hAnsi="Times New Roman"/>
                <w:lang w:val="fr-FR"/>
              </w:rPr>
              <w:t>ê</w:t>
            </w:r>
            <w:r w:rsidRPr="003F7088">
              <w:rPr>
                <w:rFonts w:ascii="Times New Roman" w:hAnsi="Times New Roman"/>
                <w:lang w:val="fr-FR"/>
              </w:rPr>
              <w:t>n ng</w:t>
            </w:r>
            <w:r w:rsidR="003F7088" w:rsidRPr="003F7088">
              <w:rPr>
                <w:rFonts w:ascii="Times New Roman" w:hAnsi="Times New Roman"/>
                <w:lang w:val="fr-FR"/>
              </w:rPr>
              <w:t>ọ</w:t>
            </w:r>
            <w:r w:rsidRPr="003F7088">
              <w:rPr>
                <w:rFonts w:ascii="Times New Roman" w:hAnsi="Times New Roman"/>
                <w:lang w:val="fr-FR"/>
              </w:rPr>
              <w:t>n l</w:t>
            </w:r>
            <w:r w:rsidR="003F7088" w:rsidRPr="003F7088">
              <w:rPr>
                <w:rFonts w:ascii="Times New Roman" w:hAnsi="Times New Roman"/>
                <w:lang w:val="fr-FR"/>
              </w:rPr>
              <w:t>ử</w:t>
            </w:r>
            <w:r w:rsidRPr="003F7088">
              <w:rPr>
                <w:rFonts w:ascii="Times New Roman" w:hAnsi="Times New Roman"/>
                <w:lang w:val="fr-FR"/>
              </w:rPr>
              <w:t>a t</w:t>
            </w:r>
            <w:r w:rsidR="003F7088" w:rsidRPr="003F7088">
              <w:rPr>
                <w:rFonts w:ascii="Times New Roman" w:hAnsi="Times New Roman"/>
                <w:lang w:val="fr-FR"/>
              </w:rPr>
              <w:t>ì</w:t>
            </w:r>
            <w:r w:rsidRPr="003F7088">
              <w:rPr>
                <w:rFonts w:ascii="Times New Roman" w:hAnsi="Times New Roman"/>
                <w:lang w:val="fr-FR"/>
              </w:rPr>
              <w:t>nh y</w:t>
            </w:r>
            <w:r w:rsidR="003F7088" w:rsidRPr="003F7088">
              <w:rPr>
                <w:rFonts w:ascii="Times New Roman" w:hAnsi="Times New Roman"/>
                <w:lang w:val="fr-FR"/>
              </w:rPr>
              <w:t>ê</w:t>
            </w:r>
            <w:r w:rsidRPr="003F7088">
              <w:rPr>
                <w:rFonts w:ascii="Times New Roman" w:hAnsi="Times New Roman"/>
                <w:lang w:val="fr-FR"/>
              </w:rPr>
              <w:t>u cu</w:t>
            </w:r>
            <w:r w:rsidR="003F7088" w:rsidRPr="003F7088">
              <w:rPr>
                <w:rFonts w:ascii="Times New Roman" w:hAnsi="Times New Roman"/>
                <w:lang w:val="fr-FR"/>
              </w:rPr>
              <w:t>ộ</w:t>
            </w:r>
            <w:r w:rsidRPr="003F7088">
              <w:rPr>
                <w:rFonts w:ascii="Times New Roman" w:hAnsi="Times New Roman"/>
                <w:lang w:val="fr-FR"/>
              </w:rPr>
              <w:t>c s</w:t>
            </w:r>
            <w:r w:rsidR="003F7088" w:rsidRPr="003F7088">
              <w:rPr>
                <w:rFonts w:ascii="Times New Roman" w:hAnsi="Times New Roman"/>
                <w:lang w:val="fr-FR"/>
              </w:rPr>
              <w:t>ố</w:t>
            </w:r>
            <w:r w:rsidRPr="003F7088">
              <w:rPr>
                <w:rFonts w:ascii="Times New Roman" w:hAnsi="Times New Roman"/>
                <w:lang w:val="fr-FR"/>
              </w:rPr>
              <w:t>ng v</w:t>
            </w:r>
            <w:r w:rsidR="003F7088" w:rsidRPr="003F7088">
              <w:rPr>
                <w:rFonts w:ascii="Times New Roman" w:hAnsi="Times New Roman"/>
                <w:lang w:val="fr-FR"/>
              </w:rPr>
              <w:t>ĩ</w:t>
            </w:r>
            <w:r w:rsidRPr="003F7088">
              <w:rPr>
                <w:rFonts w:ascii="Times New Roman" w:hAnsi="Times New Roman"/>
                <w:lang w:val="fr-FR"/>
              </w:rPr>
              <w:t>nh c</w:t>
            </w:r>
            <w:r w:rsidR="003F7088" w:rsidRPr="003F7088">
              <w:rPr>
                <w:rFonts w:ascii="Times New Roman" w:hAnsi="Times New Roman"/>
                <w:lang w:val="fr-FR"/>
              </w:rPr>
              <w:t>ử</w:t>
            </w:r>
            <w:r w:rsidRPr="003F7088">
              <w:rPr>
                <w:rFonts w:ascii="Times New Roman" w:hAnsi="Times New Roman"/>
                <w:lang w:val="fr-FR"/>
              </w:rPr>
              <w:t>u cho Gi</w:t>
            </w:r>
            <w:r w:rsidR="003F7088" w:rsidRPr="003F7088">
              <w:rPr>
                <w:rFonts w:ascii="Times New Roman" w:hAnsi="Times New Roman"/>
                <w:lang w:val="fr-FR"/>
              </w:rPr>
              <w:t>ô</w:t>
            </w:r>
            <w:r w:rsidRPr="003F7088">
              <w:rPr>
                <w:rFonts w:ascii="Times New Roman" w:hAnsi="Times New Roman"/>
                <w:lang w:val="fr-FR"/>
              </w:rPr>
              <w:t>n-xi nh</w:t>
            </w:r>
            <w:r w:rsidR="003F7088" w:rsidRPr="003F7088">
              <w:rPr>
                <w:rFonts w:ascii="Times New Roman" w:hAnsi="Times New Roman"/>
                <w:lang w:val="fr-FR"/>
              </w:rPr>
              <w:t>ư</w:t>
            </w:r>
            <w:r w:rsidRPr="003F7088">
              <w:rPr>
                <w:rFonts w:ascii="Times New Roman" w:hAnsi="Times New Roman"/>
                <w:lang w:val="fr-FR"/>
              </w:rPr>
              <w:t>ng ch</w:t>
            </w:r>
            <w:r w:rsidR="003F7088" w:rsidRPr="003F7088">
              <w:rPr>
                <w:rFonts w:ascii="Times New Roman" w:hAnsi="Times New Roman"/>
                <w:lang w:val="fr-FR"/>
              </w:rPr>
              <w:t>í</w:t>
            </w:r>
            <w:r w:rsidRPr="003F7088">
              <w:rPr>
                <w:rFonts w:ascii="Times New Roman" w:hAnsi="Times New Roman"/>
                <w:lang w:val="fr-FR"/>
              </w:rPr>
              <w:t>nh n</w:t>
            </w:r>
            <w:r w:rsidR="003F7088" w:rsidRPr="003F7088">
              <w:rPr>
                <w:rFonts w:ascii="Times New Roman" w:hAnsi="Times New Roman"/>
                <w:lang w:val="fr-FR"/>
              </w:rPr>
              <w:t>ó</w:t>
            </w:r>
            <w:r w:rsidRPr="003F7088">
              <w:rPr>
                <w:rFonts w:ascii="Times New Roman" w:hAnsi="Times New Roman"/>
                <w:lang w:val="fr-FR"/>
              </w:rPr>
              <w:t xml:space="preserve"> </w:t>
            </w:r>
            <w:r w:rsidR="003F7088" w:rsidRPr="003F7088">
              <w:rPr>
                <w:rFonts w:ascii="Times New Roman" w:hAnsi="Times New Roman"/>
                <w:lang w:val="fr-FR"/>
              </w:rPr>
              <w:t>đã</w:t>
            </w:r>
            <w:r w:rsidRPr="003F7088">
              <w:rPr>
                <w:rFonts w:ascii="Times New Roman" w:hAnsi="Times New Roman"/>
                <w:lang w:val="fr-FR"/>
              </w:rPr>
              <w:t xml:space="preserve"> </w:t>
            </w:r>
            <w:r w:rsidR="003F7088" w:rsidRPr="003F7088">
              <w:rPr>
                <w:rFonts w:ascii="Times New Roman" w:hAnsi="Times New Roman"/>
                <w:lang w:val="fr-FR"/>
              </w:rPr>
              <w:t>đầ</w:t>
            </w:r>
            <w:r w:rsidRPr="003F7088">
              <w:rPr>
                <w:rFonts w:ascii="Times New Roman" w:hAnsi="Times New Roman"/>
                <w:lang w:val="fr-FR"/>
              </w:rPr>
              <w:t>y nhanh ng</w:t>
            </w:r>
            <w:r w:rsidR="003F7088" w:rsidRPr="003F7088">
              <w:rPr>
                <w:rFonts w:ascii="Times New Roman" w:hAnsi="Times New Roman"/>
                <w:lang w:val="fr-FR"/>
              </w:rPr>
              <w:t>ườ</w:t>
            </w:r>
            <w:r w:rsidRPr="003F7088">
              <w:rPr>
                <w:rFonts w:ascii="Times New Roman" w:hAnsi="Times New Roman"/>
                <w:lang w:val="fr-FR"/>
              </w:rPr>
              <w:t>i s</w:t>
            </w:r>
            <w:r w:rsidR="003F7088" w:rsidRPr="003F7088">
              <w:rPr>
                <w:rFonts w:ascii="Times New Roman" w:hAnsi="Times New Roman"/>
                <w:lang w:val="fr-FR"/>
              </w:rPr>
              <w:t>á</w:t>
            </w:r>
            <w:r w:rsidRPr="003F7088">
              <w:rPr>
                <w:rFonts w:ascii="Times New Roman" w:hAnsi="Times New Roman"/>
                <w:lang w:val="fr-FR"/>
              </w:rPr>
              <w:t>ng t</w:t>
            </w:r>
            <w:r w:rsidR="003F7088" w:rsidRPr="003F7088">
              <w:rPr>
                <w:rFonts w:ascii="Times New Roman" w:hAnsi="Times New Roman"/>
                <w:lang w:val="fr-FR"/>
              </w:rPr>
              <w:t>ạ</w:t>
            </w:r>
            <w:r w:rsidRPr="003F7088">
              <w:rPr>
                <w:rFonts w:ascii="Times New Roman" w:hAnsi="Times New Roman"/>
                <w:lang w:val="fr-FR"/>
              </w:rPr>
              <w:t>o ra n</w:t>
            </w:r>
            <w:r w:rsidR="003F7088" w:rsidRPr="003F7088">
              <w:rPr>
                <w:rFonts w:ascii="Times New Roman" w:hAnsi="Times New Roman"/>
                <w:lang w:val="fr-FR"/>
              </w:rPr>
              <w:t>ó</w:t>
            </w:r>
            <w:r w:rsidRPr="003F7088">
              <w:rPr>
                <w:rFonts w:ascii="Times New Roman" w:hAnsi="Times New Roman"/>
                <w:lang w:val="fr-FR"/>
              </w:rPr>
              <w:t xml:space="preserve"> v</w:t>
            </w:r>
            <w:r w:rsidR="003F7088" w:rsidRPr="003F7088">
              <w:rPr>
                <w:rFonts w:ascii="Times New Roman" w:hAnsi="Times New Roman"/>
                <w:lang w:val="fr-FR"/>
              </w:rPr>
              <w:t>ề</w:t>
            </w:r>
            <w:r w:rsidRPr="003F7088">
              <w:rPr>
                <w:rFonts w:ascii="Times New Roman" w:hAnsi="Times New Roman"/>
                <w:lang w:val="fr-FR"/>
              </w:rPr>
              <w:t xml:space="preserve"> c</w:t>
            </w:r>
            <w:r w:rsidR="003F7088" w:rsidRPr="003F7088">
              <w:rPr>
                <w:rFonts w:ascii="Times New Roman" w:hAnsi="Times New Roman"/>
                <w:lang w:val="fr-FR"/>
              </w:rPr>
              <w:t>õ</w:t>
            </w:r>
            <w:r w:rsidRPr="003F7088">
              <w:rPr>
                <w:rFonts w:ascii="Times New Roman" w:hAnsi="Times New Roman"/>
                <w:lang w:val="fr-FR"/>
              </w:rPr>
              <w:t>i h</w:t>
            </w:r>
            <w:r w:rsidR="003F7088" w:rsidRPr="003F7088">
              <w:rPr>
                <w:rFonts w:ascii="Times New Roman" w:hAnsi="Times New Roman"/>
                <w:lang w:val="fr-FR"/>
              </w:rPr>
              <w:t>ư</w:t>
            </w:r>
            <w:r w:rsidRPr="003F7088">
              <w:rPr>
                <w:rFonts w:ascii="Times New Roman" w:hAnsi="Times New Roman"/>
                <w:lang w:val="fr-FR"/>
              </w:rPr>
              <w:t xml:space="preserve"> v</w:t>
            </w:r>
            <w:r w:rsidR="003F7088" w:rsidRPr="003F7088">
              <w:rPr>
                <w:rFonts w:ascii="Times New Roman" w:hAnsi="Times New Roman"/>
                <w:lang w:val="fr-FR"/>
              </w:rPr>
              <w:t>ô</w:t>
            </w:r>
            <w:r w:rsidRPr="003F7088">
              <w:rPr>
                <w:rFonts w:ascii="Times New Roman" w:hAnsi="Times New Roman"/>
                <w:lang w:val="fr-FR"/>
              </w:rPr>
              <w:t>. c</w:t>
            </w:r>
            <w:r w:rsidR="003F7088" w:rsidRPr="003F7088">
              <w:rPr>
                <w:rFonts w:ascii="Times New Roman" w:hAnsi="Times New Roman"/>
                <w:lang w:val="fr-FR"/>
              </w:rPr>
              <w:t>á</w:t>
            </w:r>
            <w:r w:rsidRPr="003F7088">
              <w:rPr>
                <w:rFonts w:ascii="Times New Roman" w:hAnsi="Times New Roman"/>
                <w:lang w:val="fr-FR"/>
              </w:rPr>
              <w:t>i ngh</w:t>
            </w:r>
            <w:r w:rsidR="003F7088" w:rsidRPr="003F7088">
              <w:rPr>
                <w:rFonts w:ascii="Times New Roman" w:hAnsi="Times New Roman"/>
                <w:lang w:val="fr-FR"/>
              </w:rPr>
              <w:t>ĩ</w:t>
            </w:r>
            <w:r w:rsidRPr="003F7088">
              <w:rPr>
                <w:rFonts w:ascii="Times New Roman" w:hAnsi="Times New Roman"/>
                <w:lang w:val="fr-FR"/>
              </w:rPr>
              <w:t>a c</w:t>
            </w:r>
            <w:r w:rsidR="003F7088" w:rsidRPr="003F7088">
              <w:rPr>
                <w:rFonts w:ascii="Times New Roman" w:hAnsi="Times New Roman"/>
                <w:lang w:val="fr-FR"/>
              </w:rPr>
              <w:t>ử</w:t>
            </w:r>
            <w:r w:rsidRPr="003F7088">
              <w:rPr>
                <w:rFonts w:ascii="Times New Roman" w:hAnsi="Times New Roman"/>
                <w:lang w:val="fr-FR"/>
              </w:rPr>
              <w:t xml:space="preserve"> </w:t>
            </w:r>
            <w:r w:rsidR="003F7088" w:rsidRPr="003F7088">
              <w:rPr>
                <w:rFonts w:ascii="Times New Roman" w:hAnsi="Times New Roman"/>
                <w:lang w:val="fr-FR"/>
              </w:rPr>
              <w:t>ấ</w:t>
            </w:r>
            <w:r w:rsidRPr="003F7088">
              <w:rPr>
                <w:rFonts w:ascii="Times New Roman" w:hAnsi="Times New Roman"/>
                <w:lang w:val="fr-FR"/>
              </w:rPr>
              <w:t>y c</w:t>
            </w:r>
            <w:r w:rsidR="003F7088" w:rsidRPr="003F7088">
              <w:rPr>
                <w:rFonts w:ascii="Times New Roman" w:hAnsi="Times New Roman"/>
                <w:lang w:val="fr-FR"/>
              </w:rPr>
              <w:t>ủ</w:t>
            </w:r>
            <w:r w:rsidRPr="003F7088">
              <w:rPr>
                <w:rFonts w:ascii="Times New Roman" w:hAnsi="Times New Roman"/>
                <w:lang w:val="fr-FR"/>
              </w:rPr>
              <w:t>a c</w:t>
            </w:r>
            <w:r w:rsidR="003F7088" w:rsidRPr="003F7088">
              <w:rPr>
                <w:rFonts w:ascii="Times New Roman" w:hAnsi="Times New Roman"/>
                <w:lang w:val="fr-FR"/>
              </w:rPr>
              <w:t>ụ</w:t>
            </w:r>
            <w:r w:rsidRPr="003F7088">
              <w:rPr>
                <w:rFonts w:ascii="Times New Roman" w:hAnsi="Times New Roman"/>
                <w:lang w:val="fr-FR"/>
              </w:rPr>
              <w:t xml:space="preserve"> B</w:t>
            </w:r>
            <w:r w:rsidR="003F7088" w:rsidRPr="003F7088">
              <w:rPr>
                <w:rFonts w:ascii="Times New Roman" w:hAnsi="Times New Roman"/>
                <w:lang w:val="fr-FR"/>
              </w:rPr>
              <w:t>ơ</w:t>
            </w:r>
            <w:r w:rsidRPr="003F7088">
              <w:rPr>
                <w:rFonts w:ascii="Times New Roman" w:hAnsi="Times New Roman"/>
                <w:lang w:val="fr-FR"/>
              </w:rPr>
              <w:t>-men ch</w:t>
            </w:r>
            <w:r w:rsidR="003F7088" w:rsidRPr="003F7088">
              <w:rPr>
                <w:rFonts w:ascii="Times New Roman" w:hAnsi="Times New Roman"/>
                <w:lang w:val="fr-FR"/>
              </w:rPr>
              <w:t>í</w:t>
            </w:r>
            <w:r w:rsidRPr="003F7088">
              <w:rPr>
                <w:rFonts w:ascii="Times New Roman" w:hAnsi="Times New Roman"/>
                <w:lang w:val="fr-FR"/>
              </w:rPr>
              <w:t>nh l</w:t>
            </w:r>
            <w:r w:rsidR="003F7088" w:rsidRPr="003F7088">
              <w:rPr>
                <w:rFonts w:ascii="Times New Roman" w:hAnsi="Times New Roman"/>
                <w:lang w:val="fr-FR"/>
              </w:rPr>
              <w:t>à</w:t>
            </w:r>
            <w:r w:rsidRPr="003F7088">
              <w:rPr>
                <w:rFonts w:ascii="Times New Roman" w:hAnsi="Times New Roman"/>
                <w:lang w:val="fr-FR"/>
              </w:rPr>
              <w:t xml:space="preserve"> m</w:t>
            </w:r>
            <w:r w:rsidR="003F7088" w:rsidRPr="003F7088">
              <w:rPr>
                <w:rFonts w:ascii="Times New Roman" w:hAnsi="Times New Roman"/>
                <w:lang w:val="fr-FR"/>
              </w:rPr>
              <w:t>ộ</w:t>
            </w:r>
            <w:r w:rsidRPr="003F7088">
              <w:rPr>
                <w:rFonts w:ascii="Times New Roman" w:hAnsi="Times New Roman"/>
                <w:lang w:val="fr-FR"/>
              </w:rPr>
              <w:t>t ki</w:t>
            </w:r>
            <w:r w:rsidR="003F7088" w:rsidRPr="003F7088">
              <w:rPr>
                <w:rFonts w:ascii="Times New Roman" w:hAnsi="Times New Roman"/>
                <w:lang w:val="fr-FR"/>
              </w:rPr>
              <w:t>ệ</w:t>
            </w:r>
            <w:r w:rsidRPr="003F7088">
              <w:rPr>
                <w:rFonts w:ascii="Times New Roman" w:hAnsi="Times New Roman"/>
                <w:lang w:val="fr-FR"/>
              </w:rPr>
              <w:t>t t</w:t>
            </w:r>
            <w:r w:rsidR="003F7088" w:rsidRPr="003F7088">
              <w:rPr>
                <w:rFonts w:ascii="Times New Roman" w:hAnsi="Times New Roman"/>
                <w:lang w:val="fr-FR"/>
              </w:rPr>
              <w:t>á</w:t>
            </w:r>
            <w:r w:rsidRPr="003F7088">
              <w:rPr>
                <w:rFonts w:ascii="Times New Roman" w:hAnsi="Times New Roman"/>
                <w:lang w:val="fr-FR"/>
              </w:rPr>
              <w:t>c; kh</w:t>
            </w:r>
            <w:r w:rsidR="003F7088" w:rsidRPr="003F7088">
              <w:rPr>
                <w:rFonts w:ascii="Times New Roman" w:hAnsi="Times New Roman"/>
                <w:lang w:val="fr-FR"/>
              </w:rPr>
              <w:t>ô</w:t>
            </w:r>
            <w:r w:rsidRPr="003F7088">
              <w:rPr>
                <w:rFonts w:ascii="Times New Roman" w:hAnsi="Times New Roman"/>
                <w:lang w:val="fr-FR"/>
              </w:rPr>
              <w:t>ng c</w:t>
            </w:r>
            <w:r w:rsidR="003F7088" w:rsidRPr="003F7088">
              <w:rPr>
                <w:rFonts w:ascii="Times New Roman" w:hAnsi="Times New Roman"/>
                <w:lang w:val="fr-FR"/>
              </w:rPr>
              <w:t>ó</w:t>
            </w:r>
            <w:r w:rsidRPr="003F7088">
              <w:rPr>
                <w:rFonts w:ascii="Times New Roman" w:hAnsi="Times New Roman"/>
                <w:lang w:val="fr-FR"/>
              </w:rPr>
              <w:t xml:space="preserve"> b</w:t>
            </w:r>
            <w:r w:rsidR="003F7088" w:rsidRPr="003F7088">
              <w:rPr>
                <w:rFonts w:ascii="Times New Roman" w:hAnsi="Times New Roman"/>
                <w:lang w:val="fr-FR"/>
              </w:rPr>
              <w:t>ố</w:t>
            </w:r>
            <w:r w:rsidRPr="003F7088">
              <w:rPr>
                <w:rFonts w:ascii="Times New Roman" w:hAnsi="Times New Roman"/>
                <w:lang w:val="fr-FR"/>
              </w:rPr>
              <w:t xml:space="preserve"> c</w:t>
            </w:r>
            <w:r w:rsidR="003F7088" w:rsidRPr="003F7088">
              <w:rPr>
                <w:rFonts w:ascii="Times New Roman" w:hAnsi="Times New Roman"/>
                <w:lang w:val="fr-FR"/>
              </w:rPr>
              <w:t>ụ</w:t>
            </w:r>
            <w:r w:rsidRPr="003F7088">
              <w:rPr>
                <w:rFonts w:ascii="Times New Roman" w:hAnsi="Times New Roman"/>
                <w:lang w:val="fr-FR"/>
              </w:rPr>
              <w:t xml:space="preserve">c, </w:t>
            </w:r>
            <w:r w:rsidR="003F7088" w:rsidRPr="003F7088">
              <w:rPr>
                <w:rFonts w:ascii="Times New Roman" w:hAnsi="Times New Roman"/>
                <w:lang w:val="fr-FR"/>
              </w:rPr>
              <w:t>đườ</w:t>
            </w:r>
            <w:r w:rsidRPr="003F7088">
              <w:rPr>
                <w:rFonts w:ascii="Times New Roman" w:hAnsi="Times New Roman"/>
                <w:lang w:val="fr-FR"/>
              </w:rPr>
              <w:t>ng n</w:t>
            </w:r>
            <w:r w:rsidR="003F7088" w:rsidRPr="003F7088">
              <w:rPr>
                <w:rFonts w:ascii="Times New Roman" w:hAnsi="Times New Roman"/>
                <w:lang w:val="fr-FR"/>
              </w:rPr>
              <w:t>é</w:t>
            </w:r>
            <w:r w:rsidRPr="003F7088">
              <w:rPr>
                <w:rFonts w:ascii="Times New Roman" w:hAnsi="Times New Roman"/>
                <w:lang w:val="fr-FR"/>
              </w:rPr>
              <w:t>t, s</w:t>
            </w:r>
            <w:r w:rsidR="003F7088" w:rsidRPr="003F7088">
              <w:rPr>
                <w:rFonts w:ascii="Times New Roman" w:hAnsi="Times New Roman"/>
                <w:lang w:val="fr-FR"/>
              </w:rPr>
              <w:t>ắ</w:t>
            </w:r>
            <w:r w:rsidRPr="003F7088">
              <w:rPr>
                <w:rFonts w:ascii="Times New Roman" w:hAnsi="Times New Roman"/>
                <w:lang w:val="fr-FR"/>
              </w:rPr>
              <w:t>c m</w:t>
            </w:r>
            <w:r w:rsidR="003F7088" w:rsidRPr="003F7088">
              <w:rPr>
                <w:rFonts w:ascii="Times New Roman" w:hAnsi="Times New Roman"/>
                <w:lang w:val="fr-FR"/>
              </w:rPr>
              <w:t>à</w:t>
            </w:r>
            <w:r w:rsidRPr="003F7088">
              <w:rPr>
                <w:rFonts w:ascii="Times New Roman" w:hAnsi="Times New Roman"/>
                <w:lang w:val="fr-FR"/>
              </w:rPr>
              <w:t>u nh</w:t>
            </w:r>
            <w:r w:rsidR="003F7088" w:rsidRPr="003F7088">
              <w:rPr>
                <w:rFonts w:ascii="Times New Roman" w:hAnsi="Times New Roman"/>
                <w:lang w:val="fr-FR"/>
              </w:rPr>
              <w:t>ư</w:t>
            </w:r>
            <w:r w:rsidRPr="003F7088">
              <w:rPr>
                <w:rFonts w:ascii="Times New Roman" w:hAnsi="Times New Roman"/>
                <w:lang w:val="fr-FR"/>
              </w:rPr>
              <w:t>ng th</w:t>
            </w:r>
            <w:r w:rsidR="003F7088" w:rsidRPr="003F7088">
              <w:rPr>
                <w:rFonts w:ascii="Times New Roman" w:hAnsi="Times New Roman"/>
                <w:lang w:val="fr-FR"/>
              </w:rPr>
              <w:t>ậ</w:t>
            </w:r>
            <w:r w:rsidRPr="003F7088">
              <w:rPr>
                <w:rFonts w:ascii="Times New Roman" w:hAnsi="Times New Roman"/>
                <w:lang w:val="fr-FR"/>
              </w:rPr>
              <w:t>t k</w:t>
            </w:r>
            <w:r w:rsidR="003F7088" w:rsidRPr="003F7088">
              <w:rPr>
                <w:rFonts w:ascii="Times New Roman" w:hAnsi="Times New Roman"/>
                <w:lang w:val="fr-FR"/>
              </w:rPr>
              <w:t>ỳ</w:t>
            </w:r>
            <w:r w:rsidRPr="003F7088">
              <w:rPr>
                <w:rFonts w:ascii="Times New Roman" w:hAnsi="Times New Roman"/>
                <w:lang w:val="fr-FR"/>
              </w:rPr>
              <w:t xml:space="preserve"> di</w:t>
            </w:r>
            <w:r w:rsidR="003F7088" w:rsidRPr="003F7088">
              <w:rPr>
                <w:rFonts w:ascii="Times New Roman" w:hAnsi="Times New Roman"/>
                <w:lang w:val="fr-FR"/>
              </w:rPr>
              <w:t>ệ</w:t>
            </w:r>
            <w:r w:rsidRPr="003F7088">
              <w:rPr>
                <w:rFonts w:ascii="Times New Roman" w:hAnsi="Times New Roman"/>
                <w:lang w:val="fr-FR"/>
              </w:rPr>
              <w:t>u v</w:t>
            </w:r>
            <w:r w:rsidR="003F7088" w:rsidRPr="003F7088">
              <w:rPr>
                <w:rFonts w:ascii="Times New Roman" w:hAnsi="Times New Roman"/>
                <w:lang w:val="fr-FR"/>
              </w:rPr>
              <w:t>à</w:t>
            </w:r>
            <w:r w:rsidRPr="003F7088">
              <w:rPr>
                <w:rFonts w:ascii="Times New Roman" w:hAnsi="Times New Roman"/>
                <w:lang w:val="fr-FR"/>
              </w:rPr>
              <w:t xml:space="preserve"> b</w:t>
            </w:r>
            <w:r w:rsidR="003F7088" w:rsidRPr="003F7088">
              <w:rPr>
                <w:rFonts w:ascii="Times New Roman" w:hAnsi="Times New Roman"/>
                <w:lang w:val="fr-FR"/>
              </w:rPr>
              <w:t>ấ</w:t>
            </w:r>
            <w:r w:rsidRPr="003F7088">
              <w:rPr>
                <w:rFonts w:ascii="Times New Roman" w:hAnsi="Times New Roman"/>
                <w:lang w:val="fr-FR"/>
              </w:rPr>
              <w:t>t di</w:t>
            </w:r>
            <w:r w:rsidR="003F7088" w:rsidRPr="003F7088">
              <w:rPr>
                <w:rFonts w:ascii="Times New Roman" w:hAnsi="Times New Roman"/>
                <w:lang w:val="fr-FR"/>
              </w:rPr>
              <w:t>ệ</w:t>
            </w:r>
            <w:r w:rsidRPr="003F7088">
              <w:rPr>
                <w:rFonts w:ascii="Times New Roman" w:hAnsi="Times New Roman"/>
                <w:lang w:val="fr-FR"/>
              </w:rPr>
              <w:t>t.</w:t>
            </w:r>
          </w:p>
          <w:p w:rsidR="004B3B27" w:rsidRPr="003F7088" w:rsidRDefault="00A45C35" w:rsidP="00FB2FF5">
            <w:pPr>
              <w:spacing w:line="360" w:lineRule="auto"/>
              <w:jc w:val="both"/>
              <w:rPr>
                <w:rFonts w:ascii="Times New Roman" w:hAnsi="Times New Roman"/>
                <w:lang w:val="fr-FR"/>
              </w:rPr>
            </w:pPr>
            <w:r w:rsidRPr="003F7088">
              <w:rPr>
                <w:rFonts w:ascii="Times New Roman" w:hAnsi="Times New Roman"/>
                <w:lang w:val="fr-FR"/>
              </w:rPr>
              <w:t xml:space="preserve">* </w:t>
            </w:r>
            <w:r w:rsidR="004B3B27" w:rsidRPr="003F7088">
              <w:rPr>
                <w:rFonts w:ascii="Times New Roman" w:hAnsi="Times New Roman"/>
                <w:lang w:val="fr-FR"/>
              </w:rPr>
              <w:t>Nh</w:t>
            </w:r>
            <w:r w:rsidR="003F7088" w:rsidRPr="003F7088">
              <w:rPr>
                <w:rFonts w:ascii="Times New Roman" w:hAnsi="Times New Roman"/>
                <w:lang w:val="fr-FR"/>
              </w:rPr>
              <w:t>à</w:t>
            </w:r>
            <w:r w:rsidR="004B3B27" w:rsidRPr="003F7088">
              <w:rPr>
                <w:rFonts w:ascii="Times New Roman" w:hAnsi="Times New Roman"/>
                <w:lang w:val="fr-FR"/>
              </w:rPr>
              <w:t xml:space="preserve"> v</w:t>
            </w:r>
            <w:r w:rsidR="003F7088" w:rsidRPr="003F7088">
              <w:rPr>
                <w:rFonts w:ascii="Times New Roman" w:hAnsi="Times New Roman"/>
                <w:lang w:val="fr-FR"/>
              </w:rPr>
              <w:t>ă</w:t>
            </w:r>
            <w:r w:rsidR="004B3B27" w:rsidRPr="003F7088">
              <w:rPr>
                <w:rFonts w:ascii="Times New Roman" w:hAnsi="Times New Roman"/>
                <w:lang w:val="fr-FR"/>
              </w:rPr>
              <w:t>n mu</w:t>
            </w:r>
            <w:r w:rsidR="003F7088" w:rsidRPr="003F7088">
              <w:rPr>
                <w:rFonts w:ascii="Times New Roman" w:hAnsi="Times New Roman"/>
                <w:lang w:val="fr-FR"/>
              </w:rPr>
              <w:t>ố</w:t>
            </w:r>
            <w:r w:rsidR="004B3B27" w:rsidRPr="003F7088">
              <w:rPr>
                <w:rFonts w:ascii="Times New Roman" w:hAnsi="Times New Roman"/>
                <w:lang w:val="fr-FR"/>
              </w:rPr>
              <w:t>n ca ng</w:t>
            </w:r>
            <w:r w:rsidR="003F7088" w:rsidRPr="003F7088">
              <w:rPr>
                <w:rFonts w:ascii="Times New Roman" w:hAnsi="Times New Roman"/>
                <w:lang w:val="fr-FR"/>
              </w:rPr>
              <w:t>ợ</w:t>
            </w:r>
            <w:r w:rsidR="004B3B27" w:rsidRPr="003F7088">
              <w:rPr>
                <w:rFonts w:ascii="Times New Roman" w:hAnsi="Times New Roman"/>
                <w:lang w:val="fr-FR"/>
              </w:rPr>
              <w:t>i t</w:t>
            </w:r>
            <w:r w:rsidR="003F7088" w:rsidRPr="003F7088">
              <w:rPr>
                <w:rFonts w:ascii="Times New Roman" w:hAnsi="Times New Roman"/>
                <w:lang w:val="fr-FR"/>
              </w:rPr>
              <w:t>ì</w:t>
            </w:r>
            <w:r w:rsidR="004B3B27" w:rsidRPr="003F7088">
              <w:rPr>
                <w:rFonts w:ascii="Times New Roman" w:hAnsi="Times New Roman"/>
                <w:lang w:val="fr-FR"/>
              </w:rPr>
              <w:t>nh y</w:t>
            </w:r>
            <w:r w:rsidR="003F7088" w:rsidRPr="003F7088">
              <w:rPr>
                <w:rFonts w:ascii="Times New Roman" w:hAnsi="Times New Roman"/>
                <w:lang w:val="fr-FR"/>
              </w:rPr>
              <w:t>ê</w:t>
            </w:r>
            <w:r w:rsidR="004B3B27" w:rsidRPr="003F7088">
              <w:rPr>
                <w:rFonts w:ascii="Times New Roman" w:hAnsi="Times New Roman"/>
                <w:lang w:val="fr-FR"/>
              </w:rPr>
              <w:t>u th</w:t>
            </w:r>
            <w:r w:rsidR="003F7088" w:rsidRPr="003F7088">
              <w:rPr>
                <w:rFonts w:ascii="Times New Roman" w:hAnsi="Times New Roman"/>
                <w:lang w:val="fr-FR"/>
              </w:rPr>
              <w:t>ươ</w:t>
            </w:r>
            <w:r w:rsidR="004B3B27" w:rsidRPr="003F7088">
              <w:rPr>
                <w:rFonts w:ascii="Times New Roman" w:hAnsi="Times New Roman"/>
                <w:lang w:val="fr-FR"/>
              </w:rPr>
              <w:t>ng, t</w:t>
            </w:r>
            <w:r w:rsidR="003F7088" w:rsidRPr="003F7088">
              <w:rPr>
                <w:rFonts w:ascii="Times New Roman" w:hAnsi="Times New Roman"/>
                <w:lang w:val="fr-FR"/>
              </w:rPr>
              <w:t>ấ</w:t>
            </w:r>
            <w:r w:rsidR="004B3B27" w:rsidRPr="003F7088">
              <w:rPr>
                <w:rFonts w:ascii="Times New Roman" w:hAnsi="Times New Roman"/>
                <w:lang w:val="fr-FR"/>
              </w:rPr>
              <w:t>m l</w:t>
            </w:r>
            <w:r w:rsidR="003F7088" w:rsidRPr="003F7088">
              <w:rPr>
                <w:rFonts w:ascii="Times New Roman" w:hAnsi="Times New Roman"/>
                <w:lang w:val="fr-FR"/>
              </w:rPr>
              <w:t>ò</w:t>
            </w:r>
            <w:r w:rsidR="004B3B27" w:rsidRPr="003F7088">
              <w:rPr>
                <w:rFonts w:ascii="Times New Roman" w:hAnsi="Times New Roman"/>
                <w:lang w:val="fr-FR"/>
              </w:rPr>
              <w:t>ng v</w:t>
            </w:r>
            <w:r w:rsidR="003F7088" w:rsidRPr="003F7088">
              <w:rPr>
                <w:rFonts w:ascii="Times New Roman" w:hAnsi="Times New Roman"/>
                <w:lang w:val="fr-FR"/>
              </w:rPr>
              <w:t>ị</w:t>
            </w:r>
            <w:r w:rsidR="004B3B27" w:rsidRPr="003F7088">
              <w:rPr>
                <w:rFonts w:ascii="Times New Roman" w:hAnsi="Times New Roman"/>
                <w:lang w:val="fr-FR"/>
              </w:rPr>
              <w:t xml:space="preserve"> tha c</w:t>
            </w:r>
            <w:r w:rsidR="003F7088" w:rsidRPr="003F7088">
              <w:rPr>
                <w:rFonts w:ascii="Times New Roman" w:hAnsi="Times New Roman"/>
                <w:lang w:val="fr-FR"/>
              </w:rPr>
              <w:t>ủ</w:t>
            </w:r>
            <w:r w:rsidR="004B3B27" w:rsidRPr="003F7088">
              <w:rPr>
                <w:rFonts w:ascii="Times New Roman" w:hAnsi="Times New Roman"/>
                <w:lang w:val="fr-FR"/>
              </w:rPr>
              <w:t>a nh</w:t>
            </w:r>
            <w:r w:rsidR="003F7088" w:rsidRPr="003F7088">
              <w:rPr>
                <w:rFonts w:ascii="Times New Roman" w:hAnsi="Times New Roman"/>
                <w:lang w:val="fr-FR"/>
              </w:rPr>
              <w:t>ữ</w:t>
            </w:r>
            <w:r w:rsidR="004B3B27" w:rsidRPr="003F7088">
              <w:rPr>
                <w:rFonts w:ascii="Times New Roman" w:hAnsi="Times New Roman"/>
                <w:lang w:val="fr-FR"/>
              </w:rPr>
              <w:t>ng con ng</w:t>
            </w:r>
            <w:r w:rsidR="003F7088" w:rsidRPr="003F7088">
              <w:rPr>
                <w:rFonts w:ascii="Times New Roman" w:hAnsi="Times New Roman"/>
                <w:lang w:val="fr-FR"/>
              </w:rPr>
              <w:t>ườ</w:t>
            </w:r>
            <w:r w:rsidR="004B3B27" w:rsidRPr="003F7088">
              <w:rPr>
                <w:rFonts w:ascii="Times New Roman" w:hAnsi="Times New Roman"/>
                <w:lang w:val="fr-FR"/>
              </w:rPr>
              <w:t>i ngh</w:t>
            </w:r>
            <w:r w:rsidR="003F7088" w:rsidRPr="003F7088">
              <w:rPr>
                <w:rFonts w:ascii="Times New Roman" w:hAnsi="Times New Roman"/>
                <w:lang w:val="fr-FR"/>
              </w:rPr>
              <w:t>è</w:t>
            </w:r>
            <w:r w:rsidR="004B3B27" w:rsidRPr="003F7088">
              <w:rPr>
                <w:rFonts w:ascii="Times New Roman" w:hAnsi="Times New Roman"/>
                <w:lang w:val="fr-FR"/>
              </w:rPr>
              <w:t>o kh</w:t>
            </w:r>
            <w:r w:rsidR="003F7088" w:rsidRPr="003F7088">
              <w:rPr>
                <w:rFonts w:ascii="Times New Roman" w:hAnsi="Times New Roman"/>
                <w:lang w:val="fr-FR"/>
              </w:rPr>
              <w:t>ổ</w:t>
            </w:r>
            <w:r w:rsidR="004B3B27" w:rsidRPr="003F7088">
              <w:rPr>
                <w:rFonts w:ascii="Times New Roman" w:hAnsi="Times New Roman"/>
                <w:lang w:val="fr-FR"/>
              </w:rPr>
              <w:t xml:space="preserve"> tr</w:t>
            </w:r>
            <w:r w:rsidR="003F7088" w:rsidRPr="003F7088">
              <w:rPr>
                <w:rFonts w:ascii="Times New Roman" w:hAnsi="Times New Roman"/>
                <w:lang w:val="fr-FR"/>
              </w:rPr>
              <w:t>ê</w:t>
            </w:r>
            <w:r w:rsidR="004B3B27" w:rsidRPr="003F7088">
              <w:rPr>
                <w:rFonts w:ascii="Times New Roman" w:hAnsi="Times New Roman"/>
                <w:lang w:val="fr-FR"/>
              </w:rPr>
              <w:t xml:space="preserve">n </w:t>
            </w:r>
            <w:r w:rsidR="003F7088" w:rsidRPr="003F7088">
              <w:rPr>
                <w:rFonts w:ascii="Times New Roman" w:hAnsi="Times New Roman"/>
                <w:lang w:val="fr-FR"/>
              </w:rPr>
              <w:t>đấ</w:t>
            </w:r>
            <w:r w:rsidR="004B3B27" w:rsidRPr="003F7088">
              <w:rPr>
                <w:rFonts w:ascii="Times New Roman" w:hAnsi="Times New Roman"/>
                <w:lang w:val="fr-FR"/>
              </w:rPr>
              <w:t>t M</w:t>
            </w:r>
            <w:r w:rsidR="003F7088" w:rsidRPr="003F7088">
              <w:rPr>
                <w:rFonts w:ascii="Times New Roman" w:hAnsi="Times New Roman"/>
                <w:lang w:val="fr-FR"/>
              </w:rPr>
              <w:t>ỹ</w:t>
            </w:r>
            <w:r w:rsidR="004B3B27" w:rsidRPr="003F7088">
              <w:rPr>
                <w:rFonts w:ascii="Times New Roman" w:hAnsi="Times New Roman"/>
                <w:lang w:val="fr-FR"/>
              </w:rPr>
              <w:t xml:space="preserve"> n</w:t>
            </w:r>
            <w:r w:rsidR="003F7088" w:rsidRPr="003F7088">
              <w:rPr>
                <w:rFonts w:ascii="Times New Roman" w:hAnsi="Times New Roman"/>
                <w:lang w:val="fr-FR"/>
              </w:rPr>
              <w:t>ó</w:t>
            </w:r>
            <w:r w:rsidR="004B3B27" w:rsidRPr="003F7088">
              <w:rPr>
                <w:rFonts w:ascii="Times New Roman" w:hAnsi="Times New Roman"/>
                <w:lang w:val="fr-FR"/>
              </w:rPr>
              <w:t>i ri</w:t>
            </w:r>
            <w:r w:rsidR="003F7088" w:rsidRPr="003F7088">
              <w:rPr>
                <w:rFonts w:ascii="Times New Roman" w:hAnsi="Times New Roman"/>
                <w:lang w:val="fr-FR"/>
              </w:rPr>
              <w:t>ê</w:t>
            </w:r>
            <w:r w:rsidR="004B3B27" w:rsidRPr="003F7088">
              <w:rPr>
                <w:rFonts w:ascii="Times New Roman" w:hAnsi="Times New Roman"/>
                <w:lang w:val="fr-FR"/>
              </w:rPr>
              <w:t>ng, tr</w:t>
            </w:r>
            <w:r w:rsidR="003F7088" w:rsidRPr="003F7088">
              <w:rPr>
                <w:rFonts w:ascii="Times New Roman" w:hAnsi="Times New Roman"/>
                <w:lang w:val="fr-FR"/>
              </w:rPr>
              <w:t>ê</w:t>
            </w:r>
            <w:r w:rsidR="004B3B27" w:rsidRPr="003F7088">
              <w:rPr>
                <w:rFonts w:ascii="Times New Roman" w:hAnsi="Times New Roman"/>
                <w:lang w:val="fr-FR"/>
              </w:rPr>
              <w:t>n m</w:t>
            </w:r>
            <w:r w:rsidR="003F7088" w:rsidRPr="003F7088">
              <w:rPr>
                <w:rFonts w:ascii="Times New Roman" w:hAnsi="Times New Roman"/>
                <w:lang w:val="fr-FR"/>
              </w:rPr>
              <w:t>ọ</w:t>
            </w:r>
            <w:r w:rsidR="004B3B27" w:rsidRPr="003F7088">
              <w:rPr>
                <w:rFonts w:ascii="Times New Roman" w:hAnsi="Times New Roman"/>
                <w:lang w:val="fr-FR"/>
              </w:rPr>
              <w:t>i mi</w:t>
            </w:r>
            <w:r w:rsidR="003F7088" w:rsidRPr="003F7088">
              <w:rPr>
                <w:rFonts w:ascii="Times New Roman" w:hAnsi="Times New Roman"/>
                <w:lang w:val="fr-FR"/>
              </w:rPr>
              <w:t>ề</w:t>
            </w:r>
            <w:r w:rsidR="004B3B27" w:rsidRPr="003F7088">
              <w:rPr>
                <w:rFonts w:ascii="Times New Roman" w:hAnsi="Times New Roman"/>
                <w:lang w:val="fr-FR"/>
              </w:rPr>
              <w:t>n tr</w:t>
            </w:r>
            <w:r w:rsidR="003F7088" w:rsidRPr="003F7088">
              <w:rPr>
                <w:rFonts w:ascii="Times New Roman" w:hAnsi="Times New Roman"/>
                <w:lang w:val="fr-FR"/>
              </w:rPr>
              <w:t>á</w:t>
            </w:r>
            <w:r w:rsidR="004B3B27" w:rsidRPr="003F7088">
              <w:rPr>
                <w:rFonts w:ascii="Times New Roman" w:hAnsi="Times New Roman"/>
                <w:lang w:val="fr-FR"/>
              </w:rPr>
              <w:t xml:space="preserve">i </w:t>
            </w:r>
            <w:r w:rsidR="003F7088" w:rsidRPr="003F7088">
              <w:rPr>
                <w:rFonts w:ascii="Times New Roman" w:hAnsi="Times New Roman"/>
                <w:lang w:val="fr-FR"/>
              </w:rPr>
              <w:t>đấ</w:t>
            </w:r>
            <w:r w:rsidR="004B3B27" w:rsidRPr="003F7088">
              <w:rPr>
                <w:rFonts w:ascii="Times New Roman" w:hAnsi="Times New Roman"/>
                <w:lang w:val="fr-FR"/>
              </w:rPr>
              <w:t>t n</w:t>
            </w:r>
            <w:r w:rsidR="003F7088" w:rsidRPr="003F7088">
              <w:rPr>
                <w:rFonts w:ascii="Times New Roman" w:hAnsi="Times New Roman"/>
                <w:lang w:val="fr-FR"/>
              </w:rPr>
              <w:t>ó</w:t>
            </w:r>
            <w:r w:rsidR="004B3B27" w:rsidRPr="003F7088">
              <w:rPr>
                <w:rFonts w:ascii="Times New Roman" w:hAnsi="Times New Roman"/>
                <w:lang w:val="fr-FR"/>
              </w:rPr>
              <w:t>i chung</w:t>
            </w:r>
          </w:p>
          <w:p w:rsidR="002C6561" w:rsidRPr="003F7088" w:rsidRDefault="004B3B27" w:rsidP="00FB2FF5">
            <w:pPr>
              <w:spacing w:line="360" w:lineRule="auto"/>
              <w:jc w:val="both"/>
              <w:rPr>
                <w:rFonts w:ascii="Times New Roman" w:hAnsi="Times New Roman"/>
                <w:lang w:val="fr-FR"/>
              </w:rPr>
            </w:pPr>
            <w:r w:rsidRPr="003F7088">
              <w:rPr>
                <w:rFonts w:ascii="Times New Roman" w:hAnsi="Times New Roman"/>
                <w:lang w:val="fr-FR"/>
              </w:rPr>
              <w:t>-Ngh</w:t>
            </w:r>
            <w:r w:rsidR="003F7088" w:rsidRPr="003F7088">
              <w:rPr>
                <w:rFonts w:ascii="Times New Roman" w:hAnsi="Times New Roman"/>
                <w:lang w:val="fr-FR"/>
              </w:rPr>
              <w:t>ệ</w:t>
            </w:r>
            <w:r w:rsidRPr="003F7088">
              <w:rPr>
                <w:rFonts w:ascii="Times New Roman" w:hAnsi="Times New Roman"/>
                <w:lang w:val="fr-FR"/>
              </w:rPr>
              <w:t xml:space="preserve"> thu</w:t>
            </w:r>
            <w:r w:rsidR="003F7088" w:rsidRPr="003F7088">
              <w:rPr>
                <w:rFonts w:ascii="Times New Roman" w:hAnsi="Times New Roman"/>
                <w:lang w:val="fr-FR"/>
              </w:rPr>
              <w:t>ậ</w:t>
            </w:r>
            <w:r w:rsidRPr="003F7088">
              <w:rPr>
                <w:rFonts w:ascii="Times New Roman" w:hAnsi="Times New Roman"/>
                <w:lang w:val="fr-FR"/>
              </w:rPr>
              <w:t>t ch</w:t>
            </w:r>
            <w:r w:rsidR="003F7088" w:rsidRPr="003F7088">
              <w:rPr>
                <w:rFonts w:ascii="Times New Roman" w:hAnsi="Times New Roman"/>
                <w:lang w:val="fr-FR"/>
              </w:rPr>
              <w:t>â</w:t>
            </w:r>
            <w:r w:rsidRPr="003F7088">
              <w:rPr>
                <w:rFonts w:ascii="Times New Roman" w:hAnsi="Times New Roman"/>
                <w:lang w:val="fr-FR"/>
              </w:rPr>
              <w:t>n ch</w:t>
            </w:r>
            <w:r w:rsidR="003F7088" w:rsidRPr="003F7088">
              <w:rPr>
                <w:rFonts w:ascii="Times New Roman" w:hAnsi="Times New Roman"/>
                <w:lang w:val="fr-FR"/>
              </w:rPr>
              <w:t>í</w:t>
            </w:r>
            <w:r w:rsidRPr="003F7088">
              <w:rPr>
                <w:rFonts w:ascii="Times New Roman" w:hAnsi="Times New Roman"/>
                <w:lang w:val="fr-FR"/>
              </w:rPr>
              <w:t>nh ph</w:t>
            </w:r>
            <w:r w:rsidR="003F7088" w:rsidRPr="003F7088">
              <w:rPr>
                <w:rFonts w:ascii="Times New Roman" w:hAnsi="Times New Roman"/>
                <w:lang w:val="fr-FR"/>
              </w:rPr>
              <w:t>ả</w:t>
            </w:r>
            <w:r w:rsidRPr="003F7088">
              <w:rPr>
                <w:rFonts w:ascii="Times New Roman" w:hAnsi="Times New Roman"/>
                <w:lang w:val="fr-FR"/>
              </w:rPr>
              <w:t>i h</w:t>
            </w:r>
            <w:r w:rsidR="003F7088" w:rsidRPr="003F7088">
              <w:rPr>
                <w:rFonts w:ascii="Times New Roman" w:hAnsi="Times New Roman"/>
                <w:lang w:val="fr-FR"/>
              </w:rPr>
              <w:t>ướ</w:t>
            </w:r>
            <w:r w:rsidRPr="003F7088">
              <w:rPr>
                <w:rFonts w:ascii="Times New Roman" w:hAnsi="Times New Roman"/>
                <w:lang w:val="fr-FR"/>
              </w:rPr>
              <w:t>ng t</w:t>
            </w:r>
            <w:r w:rsidR="003F7088" w:rsidRPr="003F7088">
              <w:rPr>
                <w:rFonts w:ascii="Times New Roman" w:hAnsi="Times New Roman"/>
                <w:lang w:val="fr-FR"/>
              </w:rPr>
              <w:t>ớ</w:t>
            </w:r>
            <w:r w:rsidRPr="003F7088">
              <w:rPr>
                <w:rFonts w:ascii="Times New Roman" w:hAnsi="Times New Roman"/>
                <w:lang w:val="fr-FR"/>
              </w:rPr>
              <w:t>i con ng</w:t>
            </w:r>
            <w:r w:rsidR="003F7088" w:rsidRPr="003F7088">
              <w:rPr>
                <w:rFonts w:ascii="Times New Roman" w:hAnsi="Times New Roman"/>
                <w:lang w:val="fr-FR"/>
              </w:rPr>
              <w:t>ườ</w:t>
            </w:r>
            <w:r w:rsidRPr="003F7088">
              <w:rPr>
                <w:rFonts w:ascii="Times New Roman" w:hAnsi="Times New Roman"/>
                <w:lang w:val="fr-FR"/>
              </w:rPr>
              <w:t>i v</w:t>
            </w:r>
            <w:r w:rsidR="003F7088" w:rsidRPr="003F7088">
              <w:rPr>
                <w:rFonts w:ascii="Times New Roman" w:hAnsi="Times New Roman"/>
                <w:lang w:val="fr-FR"/>
              </w:rPr>
              <w:t>à</w:t>
            </w:r>
            <w:r w:rsidRPr="003F7088">
              <w:rPr>
                <w:rFonts w:ascii="Times New Roman" w:hAnsi="Times New Roman"/>
                <w:lang w:val="fr-FR"/>
              </w:rPr>
              <w:t xml:space="preserve"> v</w:t>
            </w:r>
            <w:r w:rsidR="003F7088" w:rsidRPr="003F7088">
              <w:rPr>
                <w:rFonts w:ascii="Times New Roman" w:hAnsi="Times New Roman"/>
                <w:lang w:val="fr-FR"/>
              </w:rPr>
              <w:t>ì</w:t>
            </w:r>
            <w:r w:rsidRPr="003F7088">
              <w:rPr>
                <w:rFonts w:ascii="Times New Roman" w:hAnsi="Times New Roman"/>
                <w:lang w:val="fr-FR"/>
              </w:rPr>
              <w:t xml:space="preserve"> con ng</w:t>
            </w:r>
            <w:r w:rsidR="003F7088" w:rsidRPr="003F7088">
              <w:rPr>
                <w:rFonts w:ascii="Times New Roman" w:hAnsi="Times New Roman"/>
                <w:lang w:val="fr-FR"/>
              </w:rPr>
              <w:t>ườ</w:t>
            </w:r>
            <w:r w:rsidRPr="003F7088">
              <w:rPr>
                <w:rFonts w:ascii="Times New Roman" w:hAnsi="Times New Roman"/>
                <w:lang w:val="fr-FR"/>
              </w:rPr>
              <w:t>i.</w:t>
            </w:r>
          </w:p>
        </w:tc>
      </w:tr>
    </w:tbl>
    <w:p w:rsidR="00A45C35" w:rsidRPr="003F7088" w:rsidRDefault="002C6561" w:rsidP="00116A9D">
      <w:pPr>
        <w:spacing w:before="120" w:after="120"/>
        <w:ind w:firstLine="741"/>
        <w:jc w:val="both"/>
        <w:rPr>
          <w:rFonts w:ascii="Times New Roman" w:hAnsi="Times New Roman"/>
          <w:i/>
          <w:lang w:val="fr-FR"/>
        </w:rPr>
      </w:pPr>
      <w:r w:rsidRPr="003F7088">
        <w:rPr>
          <w:rFonts w:ascii="Times New Roman" w:hAnsi="Times New Roman"/>
          <w:lang w:val="fr-FR"/>
        </w:rPr>
        <w:lastRenderedPageBreak/>
        <w:t xml:space="preserve">               </w:t>
      </w:r>
      <w:r w:rsidRPr="003F7088">
        <w:rPr>
          <w:rFonts w:ascii="Times New Roman" w:hAnsi="Times New Roman"/>
          <w:b/>
          <w:u w:val="single"/>
          <w:lang w:val="fr-FR"/>
        </w:rPr>
        <w:t>3. C</w:t>
      </w:r>
      <w:r w:rsidR="003F7088" w:rsidRPr="003F7088">
        <w:rPr>
          <w:rFonts w:ascii="Times New Roman" w:hAnsi="Times New Roman"/>
          <w:b/>
          <w:u w:val="single"/>
          <w:lang w:val="fr-FR"/>
        </w:rPr>
        <w:t>ủ</w:t>
      </w:r>
      <w:r w:rsidRPr="003F7088">
        <w:rPr>
          <w:rFonts w:ascii="Times New Roman" w:hAnsi="Times New Roman"/>
          <w:b/>
          <w:u w:val="single"/>
          <w:lang w:val="fr-FR"/>
        </w:rPr>
        <w:t>ng c</w:t>
      </w:r>
      <w:r w:rsidR="003F7088" w:rsidRPr="003F7088">
        <w:rPr>
          <w:rFonts w:ascii="Times New Roman" w:hAnsi="Times New Roman"/>
          <w:b/>
          <w:u w:val="single"/>
          <w:lang w:val="fr-FR"/>
        </w:rPr>
        <w:t>ố</w:t>
      </w:r>
      <w:r w:rsidRPr="003F7088">
        <w:rPr>
          <w:rFonts w:ascii="Times New Roman" w:hAnsi="Times New Roman"/>
          <w:b/>
          <w:u w:val="single"/>
          <w:lang w:val="fr-FR"/>
        </w:rPr>
        <w:t>, h</w:t>
      </w:r>
      <w:r w:rsidR="003F7088" w:rsidRPr="003F7088">
        <w:rPr>
          <w:rFonts w:ascii="Times New Roman" w:hAnsi="Times New Roman"/>
          <w:b/>
          <w:u w:val="single"/>
          <w:lang w:val="fr-FR"/>
        </w:rPr>
        <w:t>ướ</w:t>
      </w:r>
      <w:r w:rsidRPr="003F7088">
        <w:rPr>
          <w:rFonts w:ascii="Times New Roman" w:hAnsi="Times New Roman"/>
          <w:b/>
          <w:u w:val="single"/>
          <w:lang w:val="fr-FR"/>
        </w:rPr>
        <w:t>ng d</w:t>
      </w:r>
      <w:r w:rsidR="003F7088" w:rsidRPr="003F7088">
        <w:rPr>
          <w:rFonts w:ascii="Times New Roman" w:hAnsi="Times New Roman"/>
          <w:b/>
          <w:u w:val="single"/>
          <w:lang w:val="fr-FR"/>
        </w:rPr>
        <w:t>ẫ</w:t>
      </w:r>
      <w:r w:rsidRPr="003F7088">
        <w:rPr>
          <w:rFonts w:ascii="Times New Roman" w:hAnsi="Times New Roman"/>
          <w:b/>
          <w:u w:val="single"/>
          <w:lang w:val="fr-FR"/>
        </w:rPr>
        <w:t>n v</w:t>
      </w:r>
      <w:r w:rsidR="003F7088" w:rsidRPr="003F7088">
        <w:rPr>
          <w:rFonts w:ascii="Times New Roman" w:hAnsi="Times New Roman"/>
          <w:b/>
          <w:u w:val="single"/>
          <w:lang w:val="fr-FR"/>
        </w:rPr>
        <w:t>ề</w:t>
      </w:r>
      <w:r w:rsidRPr="003F7088">
        <w:rPr>
          <w:rFonts w:ascii="Times New Roman" w:hAnsi="Times New Roman"/>
          <w:b/>
          <w:u w:val="single"/>
          <w:lang w:val="fr-FR"/>
        </w:rPr>
        <w:t xml:space="preserve"> nh</w:t>
      </w:r>
      <w:r w:rsidR="003F7088" w:rsidRPr="003F7088">
        <w:rPr>
          <w:rFonts w:ascii="Times New Roman" w:hAnsi="Times New Roman"/>
          <w:b/>
          <w:u w:val="single"/>
          <w:lang w:val="fr-FR"/>
        </w:rPr>
        <w:t>à</w:t>
      </w:r>
      <w:r w:rsidRPr="003F7088">
        <w:rPr>
          <w:rFonts w:ascii="Times New Roman" w:hAnsi="Times New Roman"/>
          <w:lang w:val="fr-FR"/>
        </w:rPr>
        <w:t>:</w:t>
      </w:r>
      <w:r w:rsidR="00116A9D" w:rsidRPr="003F7088">
        <w:rPr>
          <w:rFonts w:ascii="Times New Roman" w:hAnsi="Times New Roman"/>
          <w:i/>
          <w:lang w:val="fr-FR"/>
        </w:rPr>
        <w:t xml:space="preserve"> </w:t>
      </w:r>
    </w:p>
    <w:p w:rsidR="00116A9D" w:rsidRPr="003F7088" w:rsidRDefault="00A45C35" w:rsidP="00116A9D">
      <w:pPr>
        <w:spacing w:before="120" w:after="120"/>
        <w:ind w:firstLine="741"/>
        <w:jc w:val="both"/>
        <w:rPr>
          <w:rFonts w:ascii="Times New Roman" w:hAnsi="Times New Roman"/>
          <w:i/>
        </w:rPr>
      </w:pPr>
      <w:r w:rsidRPr="003F7088">
        <w:rPr>
          <w:rFonts w:ascii="Times New Roman" w:hAnsi="Times New Roman"/>
          <w:i/>
        </w:rPr>
        <w:t>BTVN:</w:t>
      </w:r>
      <w:r w:rsidR="00116A9D" w:rsidRPr="003F7088">
        <w:rPr>
          <w:rFonts w:ascii="Times New Roman" w:hAnsi="Times New Roman"/>
          <w:i/>
        </w:rPr>
        <w:t xml:space="preserve"> Vi</w:t>
      </w:r>
      <w:r w:rsidR="003F7088" w:rsidRPr="003F7088">
        <w:rPr>
          <w:rFonts w:ascii="Times New Roman" w:hAnsi="Times New Roman"/>
          <w:i/>
        </w:rPr>
        <w:t>ế</w:t>
      </w:r>
      <w:r w:rsidR="00116A9D" w:rsidRPr="003F7088">
        <w:rPr>
          <w:rFonts w:ascii="Times New Roman" w:hAnsi="Times New Roman"/>
          <w:i/>
        </w:rPr>
        <w:t xml:space="preserve">t </w:t>
      </w:r>
      <w:r w:rsidR="003F7088" w:rsidRPr="003F7088">
        <w:rPr>
          <w:rFonts w:ascii="Times New Roman" w:hAnsi="Times New Roman"/>
          <w:i/>
        </w:rPr>
        <w:t>đ</w:t>
      </w:r>
      <w:r w:rsidR="00116A9D" w:rsidRPr="003F7088">
        <w:rPr>
          <w:rFonts w:ascii="Times New Roman" w:hAnsi="Times New Roman"/>
          <w:i/>
        </w:rPr>
        <w:t>o</w:t>
      </w:r>
      <w:r w:rsidR="003F7088" w:rsidRPr="003F7088">
        <w:rPr>
          <w:rFonts w:ascii="Times New Roman" w:hAnsi="Times New Roman"/>
          <w:i/>
        </w:rPr>
        <w:t>ạ</w:t>
      </w:r>
      <w:r w:rsidR="00116A9D" w:rsidRPr="003F7088">
        <w:rPr>
          <w:rFonts w:ascii="Times New Roman" w:hAnsi="Times New Roman"/>
          <w:i/>
        </w:rPr>
        <w:t>n v</w:t>
      </w:r>
      <w:r w:rsidR="003F7088" w:rsidRPr="003F7088">
        <w:rPr>
          <w:rFonts w:ascii="Times New Roman" w:hAnsi="Times New Roman"/>
          <w:i/>
        </w:rPr>
        <w:t>ă</w:t>
      </w:r>
      <w:r w:rsidR="00116A9D" w:rsidRPr="003F7088">
        <w:rPr>
          <w:rFonts w:ascii="Times New Roman" w:hAnsi="Times New Roman"/>
          <w:i/>
        </w:rPr>
        <w:t>n c</w:t>
      </w:r>
      <w:r w:rsidR="003F7088" w:rsidRPr="003F7088">
        <w:rPr>
          <w:rFonts w:ascii="Times New Roman" w:hAnsi="Times New Roman"/>
          <w:i/>
        </w:rPr>
        <w:t>ó</w:t>
      </w:r>
      <w:r w:rsidR="00116A9D" w:rsidRPr="003F7088">
        <w:rPr>
          <w:rFonts w:ascii="Times New Roman" w:hAnsi="Times New Roman"/>
          <w:i/>
        </w:rPr>
        <w:t xml:space="preserve"> s</w:t>
      </w:r>
      <w:r w:rsidR="003F7088" w:rsidRPr="003F7088">
        <w:rPr>
          <w:rFonts w:ascii="Times New Roman" w:hAnsi="Times New Roman"/>
          <w:i/>
        </w:rPr>
        <w:t>ử</w:t>
      </w:r>
      <w:r w:rsidR="00116A9D" w:rsidRPr="003F7088">
        <w:rPr>
          <w:rFonts w:ascii="Times New Roman" w:hAnsi="Times New Roman"/>
          <w:i/>
        </w:rPr>
        <w:t xml:space="preserve"> d</w:t>
      </w:r>
      <w:r w:rsidR="003F7088" w:rsidRPr="003F7088">
        <w:rPr>
          <w:rFonts w:ascii="Times New Roman" w:hAnsi="Times New Roman"/>
          <w:i/>
        </w:rPr>
        <w:t>ụ</w:t>
      </w:r>
      <w:r w:rsidR="00116A9D" w:rsidRPr="003F7088">
        <w:rPr>
          <w:rFonts w:ascii="Times New Roman" w:hAnsi="Times New Roman"/>
          <w:i/>
        </w:rPr>
        <w:t>ng</w:t>
      </w:r>
      <w:r w:rsidR="00A6146F" w:rsidRPr="003F7088">
        <w:rPr>
          <w:rFonts w:ascii="Times New Roman" w:hAnsi="Times New Roman"/>
          <w:i/>
        </w:rPr>
        <w:t xml:space="preserve"> tr</w:t>
      </w:r>
      <w:r w:rsidR="003F7088" w:rsidRPr="003F7088">
        <w:rPr>
          <w:rFonts w:ascii="Times New Roman" w:hAnsi="Times New Roman"/>
          <w:i/>
        </w:rPr>
        <w:t>ợ</w:t>
      </w:r>
      <w:r w:rsidR="00A6146F" w:rsidRPr="003F7088">
        <w:rPr>
          <w:rFonts w:ascii="Times New Roman" w:hAnsi="Times New Roman"/>
          <w:i/>
        </w:rPr>
        <w:t xml:space="preserve"> t</w:t>
      </w:r>
      <w:r w:rsidR="003F7088" w:rsidRPr="003F7088">
        <w:rPr>
          <w:rFonts w:ascii="Times New Roman" w:hAnsi="Times New Roman"/>
          <w:i/>
        </w:rPr>
        <w:t>ừ</w:t>
      </w:r>
      <w:r w:rsidR="00A6146F" w:rsidRPr="003F7088">
        <w:rPr>
          <w:rFonts w:ascii="Times New Roman" w:hAnsi="Times New Roman"/>
          <w:i/>
        </w:rPr>
        <w:t>, th</w:t>
      </w:r>
      <w:r w:rsidR="003F7088" w:rsidRPr="003F7088">
        <w:rPr>
          <w:rFonts w:ascii="Times New Roman" w:hAnsi="Times New Roman"/>
          <w:i/>
        </w:rPr>
        <w:t>á</w:t>
      </w:r>
      <w:r w:rsidR="00A6146F" w:rsidRPr="003F7088">
        <w:rPr>
          <w:rFonts w:ascii="Times New Roman" w:hAnsi="Times New Roman"/>
          <w:i/>
        </w:rPr>
        <w:t>n t</w:t>
      </w:r>
      <w:r w:rsidR="003F7088" w:rsidRPr="003F7088">
        <w:rPr>
          <w:rFonts w:ascii="Times New Roman" w:hAnsi="Times New Roman"/>
          <w:i/>
        </w:rPr>
        <w:t>ừ</w:t>
      </w:r>
      <w:r w:rsidR="00A6146F" w:rsidRPr="003F7088">
        <w:rPr>
          <w:rFonts w:ascii="Times New Roman" w:hAnsi="Times New Roman"/>
          <w:i/>
        </w:rPr>
        <w:t>,</w:t>
      </w:r>
      <w:r w:rsidR="00116A9D" w:rsidRPr="003F7088">
        <w:rPr>
          <w:rFonts w:ascii="Times New Roman" w:hAnsi="Times New Roman"/>
          <w:i/>
        </w:rPr>
        <w:t xml:space="preserve"> t</w:t>
      </w:r>
      <w:r w:rsidR="003F7088" w:rsidRPr="003F7088">
        <w:rPr>
          <w:rFonts w:ascii="Times New Roman" w:hAnsi="Times New Roman"/>
          <w:i/>
        </w:rPr>
        <w:t>ì</w:t>
      </w:r>
      <w:r w:rsidR="00116A9D" w:rsidRPr="003F7088">
        <w:rPr>
          <w:rFonts w:ascii="Times New Roman" w:hAnsi="Times New Roman"/>
          <w:i/>
        </w:rPr>
        <w:t>nh th</w:t>
      </w:r>
      <w:r w:rsidR="003F7088" w:rsidRPr="003F7088">
        <w:rPr>
          <w:rFonts w:ascii="Times New Roman" w:hAnsi="Times New Roman"/>
          <w:i/>
        </w:rPr>
        <w:t>á</w:t>
      </w:r>
      <w:r w:rsidR="00116A9D" w:rsidRPr="003F7088">
        <w:rPr>
          <w:rFonts w:ascii="Times New Roman" w:hAnsi="Times New Roman"/>
          <w:i/>
        </w:rPr>
        <w:t>i t</w:t>
      </w:r>
      <w:r w:rsidR="003F7088" w:rsidRPr="003F7088">
        <w:rPr>
          <w:rFonts w:ascii="Times New Roman" w:hAnsi="Times New Roman"/>
          <w:i/>
        </w:rPr>
        <w:t>ừ</w:t>
      </w:r>
      <w:r w:rsidR="00116A9D" w:rsidRPr="003F7088">
        <w:rPr>
          <w:rFonts w:ascii="Times New Roman" w:hAnsi="Times New Roman"/>
          <w:i/>
        </w:rPr>
        <w:t>?</w:t>
      </w:r>
    </w:p>
    <w:p w:rsidR="00116A9D" w:rsidRPr="003F7088" w:rsidRDefault="00A45C35" w:rsidP="00A45C35">
      <w:pPr>
        <w:spacing w:before="120" w:after="120"/>
        <w:jc w:val="both"/>
        <w:rPr>
          <w:rFonts w:ascii="Times New Roman" w:hAnsi="Times New Roman"/>
        </w:rPr>
      </w:pPr>
      <w:r w:rsidRPr="003F7088">
        <w:rPr>
          <w:rFonts w:ascii="Times New Roman" w:hAnsi="Times New Roman"/>
        </w:rPr>
        <w:t>G</w:t>
      </w:r>
      <w:r w:rsidR="003F7088" w:rsidRPr="003F7088">
        <w:rPr>
          <w:rFonts w:ascii="Times New Roman" w:hAnsi="Times New Roman"/>
        </w:rPr>
        <w:t>ợ</w:t>
      </w:r>
      <w:r w:rsidRPr="003F7088">
        <w:rPr>
          <w:rFonts w:ascii="Times New Roman" w:hAnsi="Times New Roman"/>
        </w:rPr>
        <w:t xml:space="preserve">i </w:t>
      </w:r>
      <w:r w:rsidR="003F7088" w:rsidRPr="003F7088">
        <w:rPr>
          <w:rFonts w:ascii="Times New Roman" w:hAnsi="Times New Roman"/>
        </w:rPr>
        <w:t>ý</w:t>
      </w:r>
      <w:r w:rsidRPr="003F7088">
        <w:rPr>
          <w:rFonts w:ascii="Times New Roman" w:hAnsi="Times New Roman"/>
        </w:rPr>
        <w:t xml:space="preserve"> </w:t>
      </w:r>
      <w:r w:rsidR="00116A9D" w:rsidRPr="003F7088">
        <w:rPr>
          <w:rFonts w:ascii="Times New Roman" w:hAnsi="Times New Roman"/>
        </w:rPr>
        <w:t>- Vi</w:t>
      </w:r>
      <w:r w:rsidR="003F7088" w:rsidRPr="003F7088">
        <w:rPr>
          <w:rFonts w:ascii="Times New Roman" w:hAnsi="Times New Roman"/>
        </w:rPr>
        <w:t>ế</w:t>
      </w:r>
      <w:r w:rsidR="00116A9D" w:rsidRPr="003F7088">
        <w:rPr>
          <w:rFonts w:ascii="Times New Roman" w:hAnsi="Times New Roman"/>
        </w:rPr>
        <w:t>t m</w:t>
      </w:r>
      <w:r w:rsidR="003F7088" w:rsidRPr="003F7088">
        <w:rPr>
          <w:rFonts w:ascii="Times New Roman" w:hAnsi="Times New Roman"/>
        </w:rPr>
        <w:t>ộ</w:t>
      </w:r>
      <w:r w:rsidR="00116A9D" w:rsidRPr="003F7088">
        <w:rPr>
          <w:rFonts w:ascii="Times New Roman" w:hAnsi="Times New Roman"/>
        </w:rPr>
        <w:t xml:space="preserve">t </w:t>
      </w:r>
      <w:r w:rsidR="003F7088" w:rsidRPr="003F7088">
        <w:rPr>
          <w:rFonts w:ascii="Times New Roman" w:hAnsi="Times New Roman"/>
        </w:rPr>
        <w:t>đ</w:t>
      </w:r>
      <w:r w:rsidR="00116A9D" w:rsidRPr="003F7088">
        <w:rPr>
          <w:rFonts w:ascii="Times New Roman" w:hAnsi="Times New Roman"/>
        </w:rPr>
        <w:t>o</w:t>
      </w:r>
      <w:r w:rsidR="003F7088" w:rsidRPr="003F7088">
        <w:rPr>
          <w:rFonts w:ascii="Times New Roman" w:hAnsi="Times New Roman"/>
        </w:rPr>
        <w:t>ạ</w:t>
      </w:r>
      <w:r w:rsidR="00116A9D" w:rsidRPr="003F7088">
        <w:rPr>
          <w:rFonts w:ascii="Times New Roman" w:hAnsi="Times New Roman"/>
        </w:rPr>
        <w:t>n v</w:t>
      </w:r>
      <w:r w:rsidR="003F7088" w:rsidRPr="003F7088">
        <w:rPr>
          <w:rFonts w:ascii="Times New Roman" w:hAnsi="Times New Roman"/>
        </w:rPr>
        <w:t>ă</w:t>
      </w:r>
      <w:r w:rsidR="00116A9D" w:rsidRPr="003F7088">
        <w:rPr>
          <w:rFonts w:ascii="Times New Roman" w:hAnsi="Times New Roman"/>
        </w:rPr>
        <w:t>n v</w:t>
      </w:r>
      <w:r w:rsidR="003F7088" w:rsidRPr="003F7088">
        <w:rPr>
          <w:rFonts w:ascii="Times New Roman" w:hAnsi="Times New Roman"/>
        </w:rPr>
        <w:t>ề</w:t>
      </w:r>
      <w:r w:rsidR="00116A9D" w:rsidRPr="003F7088">
        <w:rPr>
          <w:rFonts w:ascii="Times New Roman" w:hAnsi="Times New Roman"/>
        </w:rPr>
        <w:t xml:space="preserve"> ch</w:t>
      </w:r>
      <w:r w:rsidR="003F7088" w:rsidRPr="003F7088">
        <w:rPr>
          <w:rFonts w:ascii="Times New Roman" w:hAnsi="Times New Roman"/>
        </w:rPr>
        <w:t>ủ</w:t>
      </w:r>
      <w:r w:rsidR="00116A9D" w:rsidRPr="003F7088">
        <w:rPr>
          <w:rFonts w:ascii="Times New Roman" w:hAnsi="Times New Roman"/>
        </w:rPr>
        <w:t xml:space="preserve"> </w:t>
      </w:r>
      <w:r w:rsidR="003F7088" w:rsidRPr="003F7088">
        <w:rPr>
          <w:rFonts w:ascii="Times New Roman" w:hAnsi="Times New Roman"/>
        </w:rPr>
        <w:t>đề</w:t>
      </w:r>
      <w:r w:rsidR="00116A9D" w:rsidRPr="003F7088">
        <w:rPr>
          <w:rFonts w:ascii="Times New Roman" w:hAnsi="Times New Roman"/>
        </w:rPr>
        <w:t xml:space="preserve"> h</w:t>
      </w:r>
      <w:r w:rsidR="003F7088" w:rsidRPr="003F7088">
        <w:rPr>
          <w:rFonts w:ascii="Times New Roman" w:hAnsi="Times New Roman"/>
        </w:rPr>
        <w:t>ọ</w:t>
      </w:r>
      <w:r w:rsidR="00116A9D" w:rsidRPr="003F7088">
        <w:rPr>
          <w:rFonts w:ascii="Times New Roman" w:hAnsi="Times New Roman"/>
        </w:rPr>
        <w:t>c t</w:t>
      </w:r>
      <w:r w:rsidR="003F7088" w:rsidRPr="003F7088">
        <w:rPr>
          <w:rFonts w:ascii="Times New Roman" w:hAnsi="Times New Roman"/>
        </w:rPr>
        <w:t>ậ</w:t>
      </w:r>
      <w:r w:rsidR="00116A9D" w:rsidRPr="003F7088">
        <w:rPr>
          <w:rFonts w:ascii="Times New Roman" w:hAnsi="Times New Roman"/>
        </w:rPr>
        <w:t xml:space="preserve">p trong </w:t>
      </w:r>
      <w:r w:rsidR="003F7088" w:rsidRPr="003F7088">
        <w:rPr>
          <w:rFonts w:ascii="Times New Roman" w:hAnsi="Times New Roman"/>
        </w:rPr>
        <w:t>đó</w:t>
      </w:r>
      <w:r w:rsidR="00116A9D" w:rsidRPr="003F7088">
        <w:rPr>
          <w:rFonts w:ascii="Times New Roman" w:hAnsi="Times New Roman"/>
        </w:rPr>
        <w:t xml:space="preserve"> c</w:t>
      </w:r>
      <w:r w:rsidR="003F7088" w:rsidRPr="003F7088">
        <w:rPr>
          <w:rFonts w:ascii="Times New Roman" w:hAnsi="Times New Roman"/>
        </w:rPr>
        <w:t>ó</w:t>
      </w:r>
      <w:r w:rsidR="00116A9D" w:rsidRPr="003F7088">
        <w:rPr>
          <w:rFonts w:ascii="Times New Roman" w:hAnsi="Times New Roman"/>
        </w:rPr>
        <w:t xml:space="preserve"> s</w:t>
      </w:r>
      <w:r w:rsidR="003F7088" w:rsidRPr="003F7088">
        <w:rPr>
          <w:rFonts w:ascii="Times New Roman" w:hAnsi="Times New Roman"/>
        </w:rPr>
        <w:t>ử</w:t>
      </w:r>
      <w:r w:rsidR="00116A9D" w:rsidRPr="003F7088">
        <w:rPr>
          <w:rFonts w:ascii="Times New Roman" w:hAnsi="Times New Roman"/>
        </w:rPr>
        <w:t xml:space="preserve"> d</w:t>
      </w:r>
      <w:r w:rsidR="003F7088" w:rsidRPr="003F7088">
        <w:rPr>
          <w:rFonts w:ascii="Times New Roman" w:hAnsi="Times New Roman"/>
        </w:rPr>
        <w:t>ụ</w:t>
      </w:r>
      <w:r w:rsidR="00116A9D" w:rsidRPr="003F7088">
        <w:rPr>
          <w:rFonts w:ascii="Times New Roman" w:hAnsi="Times New Roman"/>
        </w:rPr>
        <w:t>ng tr</w:t>
      </w:r>
      <w:r w:rsidR="003F7088" w:rsidRPr="003F7088">
        <w:rPr>
          <w:rFonts w:ascii="Times New Roman" w:hAnsi="Times New Roman"/>
        </w:rPr>
        <w:t>ợ</w:t>
      </w:r>
      <w:r w:rsidR="00116A9D" w:rsidRPr="003F7088">
        <w:rPr>
          <w:rFonts w:ascii="Times New Roman" w:hAnsi="Times New Roman"/>
        </w:rPr>
        <w:t xml:space="preserve"> t</w:t>
      </w:r>
      <w:r w:rsidR="003F7088" w:rsidRPr="003F7088">
        <w:rPr>
          <w:rFonts w:ascii="Times New Roman" w:hAnsi="Times New Roman"/>
        </w:rPr>
        <w:t>ừ</w:t>
      </w:r>
      <w:r w:rsidR="00116A9D" w:rsidRPr="003F7088">
        <w:rPr>
          <w:rFonts w:ascii="Times New Roman" w:hAnsi="Times New Roman"/>
        </w:rPr>
        <w:t>, th</w:t>
      </w:r>
      <w:r w:rsidR="003F7088" w:rsidRPr="003F7088">
        <w:rPr>
          <w:rFonts w:ascii="Times New Roman" w:hAnsi="Times New Roman"/>
        </w:rPr>
        <w:t>á</w:t>
      </w:r>
      <w:r w:rsidR="00116A9D" w:rsidRPr="003F7088">
        <w:rPr>
          <w:rFonts w:ascii="Times New Roman" w:hAnsi="Times New Roman"/>
        </w:rPr>
        <w:t>n t</w:t>
      </w:r>
      <w:r w:rsidR="003F7088" w:rsidRPr="003F7088">
        <w:rPr>
          <w:rFonts w:ascii="Times New Roman" w:hAnsi="Times New Roman"/>
        </w:rPr>
        <w:t>ừ</w:t>
      </w:r>
      <w:r w:rsidR="00116A9D" w:rsidRPr="003F7088">
        <w:rPr>
          <w:rFonts w:ascii="Times New Roman" w:hAnsi="Times New Roman"/>
        </w:rPr>
        <w:t>, t</w:t>
      </w:r>
      <w:r w:rsidR="003F7088" w:rsidRPr="003F7088">
        <w:rPr>
          <w:rFonts w:ascii="Times New Roman" w:hAnsi="Times New Roman"/>
        </w:rPr>
        <w:t>ì</w:t>
      </w:r>
      <w:r w:rsidR="00116A9D" w:rsidRPr="003F7088">
        <w:rPr>
          <w:rFonts w:ascii="Times New Roman" w:hAnsi="Times New Roman"/>
        </w:rPr>
        <w:t>nh th</w:t>
      </w:r>
      <w:r w:rsidR="003F7088" w:rsidRPr="003F7088">
        <w:rPr>
          <w:rFonts w:ascii="Times New Roman" w:hAnsi="Times New Roman"/>
        </w:rPr>
        <w:t>á</w:t>
      </w:r>
      <w:r w:rsidR="00116A9D" w:rsidRPr="003F7088">
        <w:rPr>
          <w:rFonts w:ascii="Times New Roman" w:hAnsi="Times New Roman"/>
        </w:rPr>
        <w:t>i t</w:t>
      </w:r>
      <w:r w:rsidR="003F7088" w:rsidRPr="003F7088">
        <w:rPr>
          <w:rFonts w:ascii="Times New Roman" w:hAnsi="Times New Roman"/>
        </w:rPr>
        <w:t>ừ</w:t>
      </w:r>
      <w:r w:rsidR="00116A9D" w:rsidRPr="003F7088">
        <w:rPr>
          <w:rFonts w:ascii="Times New Roman" w:hAnsi="Times New Roman"/>
        </w:rPr>
        <w:t>.</w:t>
      </w:r>
    </w:p>
    <w:p w:rsidR="00A6146F" w:rsidRPr="003F7088" w:rsidRDefault="00116A9D" w:rsidP="00A6146F">
      <w:pPr>
        <w:spacing w:before="120" w:after="120"/>
        <w:jc w:val="both"/>
        <w:rPr>
          <w:rFonts w:ascii="Times New Roman" w:hAnsi="Times New Roman"/>
          <w:i/>
        </w:rPr>
      </w:pPr>
      <w:r w:rsidRPr="003F7088">
        <w:rPr>
          <w:rFonts w:ascii="Times New Roman" w:hAnsi="Times New Roman"/>
        </w:rPr>
        <w:tab/>
      </w:r>
      <w:r w:rsidRPr="003F7088">
        <w:rPr>
          <w:rFonts w:ascii="Times New Roman" w:hAnsi="Times New Roman"/>
          <w:i/>
        </w:rPr>
        <w:t xml:space="preserve"> S</w:t>
      </w:r>
      <w:r w:rsidR="003F7088" w:rsidRPr="003F7088">
        <w:rPr>
          <w:rFonts w:ascii="Times New Roman" w:hAnsi="Times New Roman"/>
          <w:i/>
        </w:rPr>
        <w:t>ư</w:t>
      </w:r>
      <w:r w:rsidRPr="003F7088">
        <w:rPr>
          <w:rFonts w:ascii="Times New Roman" w:hAnsi="Times New Roman"/>
          <w:i/>
        </w:rPr>
        <w:t>u t</w:t>
      </w:r>
      <w:r w:rsidR="003F7088" w:rsidRPr="003F7088">
        <w:rPr>
          <w:rFonts w:ascii="Times New Roman" w:hAnsi="Times New Roman"/>
          <w:i/>
        </w:rPr>
        <w:t>ầ</w:t>
      </w:r>
      <w:r w:rsidRPr="003F7088">
        <w:rPr>
          <w:rFonts w:ascii="Times New Roman" w:hAnsi="Times New Roman"/>
          <w:i/>
        </w:rPr>
        <w:t>m nh</w:t>
      </w:r>
      <w:r w:rsidR="003F7088" w:rsidRPr="003F7088">
        <w:rPr>
          <w:rFonts w:ascii="Times New Roman" w:hAnsi="Times New Roman"/>
          <w:i/>
        </w:rPr>
        <w:t>ữ</w:t>
      </w:r>
      <w:r w:rsidRPr="003F7088">
        <w:rPr>
          <w:rFonts w:ascii="Times New Roman" w:hAnsi="Times New Roman"/>
          <w:i/>
        </w:rPr>
        <w:t>ng c</w:t>
      </w:r>
      <w:r w:rsidR="003F7088" w:rsidRPr="003F7088">
        <w:rPr>
          <w:rFonts w:ascii="Times New Roman" w:hAnsi="Times New Roman"/>
          <w:i/>
        </w:rPr>
        <w:t>â</w:t>
      </w:r>
      <w:r w:rsidRPr="003F7088">
        <w:rPr>
          <w:rFonts w:ascii="Times New Roman" w:hAnsi="Times New Roman"/>
          <w:i/>
        </w:rPr>
        <w:t>u th</w:t>
      </w:r>
      <w:r w:rsidR="003F7088" w:rsidRPr="003F7088">
        <w:rPr>
          <w:rFonts w:ascii="Times New Roman" w:hAnsi="Times New Roman"/>
          <w:i/>
        </w:rPr>
        <w:t>ơ</w:t>
      </w:r>
      <w:r w:rsidRPr="003F7088">
        <w:rPr>
          <w:rFonts w:ascii="Times New Roman" w:hAnsi="Times New Roman"/>
          <w:i/>
        </w:rPr>
        <w:t xml:space="preserve"> c</w:t>
      </w:r>
      <w:r w:rsidR="003F7088" w:rsidRPr="003F7088">
        <w:rPr>
          <w:rFonts w:ascii="Times New Roman" w:hAnsi="Times New Roman"/>
          <w:i/>
        </w:rPr>
        <w:t>ó</w:t>
      </w:r>
      <w:r w:rsidRPr="003F7088">
        <w:rPr>
          <w:rFonts w:ascii="Times New Roman" w:hAnsi="Times New Roman"/>
          <w:i/>
        </w:rPr>
        <w:t xml:space="preserve"> s</w:t>
      </w:r>
      <w:r w:rsidR="003F7088" w:rsidRPr="003F7088">
        <w:rPr>
          <w:rFonts w:ascii="Times New Roman" w:hAnsi="Times New Roman"/>
          <w:i/>
        </w:rPr>
        <w:t>ử</w:t>
      </w:r>
      <w:r w:rsidRPr="003F7088">
        <w:rPr>
          <w:rFonts w:ascii="Times New Roman" w:hAnsi="Times New Roman"/>
          <w:i/>
        </w:rPr>
        <w:t xml:space="preserve"> d</w:t>
      </w:r>
      <w:r w:rsidR="003F7088" w:rsidRPr="003F7088">
        <w:rPr>
          <w:rFonts w:ascii="Times New Roman" w:hAnsi="Times New Roman"/>
          <w:i/>
        </w:rPr>
        <w:t>ụ</w:t>
      </w:r>
      <w:r w:rsidRPr="003F7088">
        <w:rPr>
          <w:rFonts w:ascii="Times New Roman" w:hAnsi="Times New Roman"/>
          <w:i/>
        </w:rPr>
        <w:t>ng tr</w:t>
      </w:r>
      <w:r w:rsidR="003F7088" w:rsidRPr="003F7088">
        <w:rPr>
          <w:rFonts w:ascii="Times New Roman" w:hAnsi="Times New Roman"/>
          <w:i/>
        </w:rPr>
        <w:t>ợ</w:t>
      </w:r>
      <w:r w:rsidRPr="003F7088">
        <w:rPr>
          <w:rFonts w:ascii="Times New Roman" w:hAnsi="Times New Roman"/>
          <w:i/>
        </w:rPr>
        <w:t xml:space="preserve"> t</w:t>
      </w:r>
      <w:r w:rsidR="003F7088" w:rsidRPr="003F7088">
        <w:rPr>
          <w:rFonts w:ascii="Times New Roman" w:hAnsi="Times New Roman"/>
          <w:i/>
        </w:rPr>
        <w:t>ừ</w:t>
      </w:r>
      <w:r w:rsidRPr="003F7088">
        <w:rPr>
          <w:rFonts w:ascii="Times New Roman" w:hAnsi="Times New Roman"/>
          <w:i/>
        </w:rPr>
        <w:t>, th</w:t>
      </w:r>
      <w:r w:rsidR="003F7088" w:rsidRPr="003F7088">
        <w:rPr>
          <w:rFonts w:ascii="Times New Roman" w:hAnsi="Times New Roman"/>
          <w:i/>
        </w:rPr>
        <w:t>á</w:t>
      </w:r>
      <w:r w:rsidRPr="003F7088">
        <w:rPr>
          <w:rFonts w:ascii="Times New Roman" w:hAnsi="Times New Roman"/>
          <w:i/>
        </w:rPr>
        <w:t>n t</w:t>
      </w:r>
      <w:r w:rsidR="003F7088" w:rsidRPr="003F7088">
        <w:rPr>
          <w:rFonts w:ascii="Times New Roman" w:hAnsi="Times New Roman"/>
          <w:i/>
        </w:rPr>
        <w:t>ừ</w:t>
      </w:r>
      <w:r w:rsidRPr="003F7088">
        <w:rPr>
          <w:rFonts w:ascii="Times New Roman" w:hAnsi="Times New Roman"/>
          <w:i/>
        </w:rPr>
        <w:t xml:space="preserve"> m</w:t>
      </w:r>
      <w:r w:rsidR="003F7088" w:rsidRPr="003F7088">
        <w:rPr>
          <w:rFonts w:ascii="Times New Roman" w:hAnsi="Times New Roman"/>
          <w:i/>
        </w:rPr>
        <w:t>à</w:t>
      </w:r>
      <w:r w:rsidRPr="003F7088">
        <w:rPr>
          <w:rFonts w:ascii="Times New Roman" w:hAnsi="Times New Roman"/>
          <w:i/>
        </w:rPr>
        <w:t xml:space="preserve"> em bi</w:t>
      </w:r>
      <w:r w:rsidR="003F7088" w:rsidRPr="003F7088">
        <w:rPr>
          <w:rFonts w:ascii="Times New Roman" w:hAnsi="Times New Roman"/>
          <w:i/>
        </w:rPr>
        <w:t>ế</w:t>
      </w:r>
      <w:r w:rsidRPr="003F7088">
        <w:rPr>
          <w:rFonts w:ascii="Times New Roman" w:hAnsi="Times New Roman"/>
          <w:i/>
        </w:rPr>
        <w:t>t.</w:t>
      </w:r>
    </w:p>
    <w:p w:rsidR="002C6561" w:rsidRPr="003F7088" w:rsidRDefault="002C6561" w:rsidP="00A6146F">
      <w:pPr>
        <w:spacing w:before="120" w:after="120"/>
        <w:jc w:val="both"/>
        <w:rPr>
          <w:rFonts w:ascii="Times New Roman" w:hAnsi="Times New Roman"/>
          <w:lang w:val="fr-FR"/>
        </w:rPr>
      </w:pPr>
      <w:r w:rsidRPr="003F7088">
        <w:rPr>
          <w:rFonts w:ascii="Times New Roman" w:hAnsi="Times New Roman"/>
        </w:rPr>
        <w:t xml:space="preserve"> </w:t>
      </w:r>
      <w:r w:rsidR="00A6146F" w:rsidRPr="003F7088">
        <w:rPr>
          <w:rFonts w:ascii="Times New Roman" w:hAnsi="Times New Roman"/>
        </w:rPr>
        <w:t xml:space="preserve">        </w:t>
      </w:r>
      <w:r w:rsidR="00A45C35" w:rsidRPr="003F7088">
        <w:rPr>
          <w:rFonts w:ascii="Times New Roman" w:hAnsi="Times New Roman"/>
          <w:lang w:val="fr-FR"/>
        </w:rPr>
        <w:t>- H</w:t>
      </w:r>
      <w:r w:rsidR="003F7088" w:rsidRPr="003F7088">
        <w:rPr>
          <w:rFonts w:ascii="Times New Roman" w:hAnsi="Times New Roman"/>
          <w:lang w:val="fr-FR"/>
        </w:rPr>
        <w:t>ọ</w:t>
      </w:r>
      <w:r w:rsidR="00A45C35" w:rsidRPr="003F7088">
        <w:rPr>
          <w:rFonts w:ascii="Times New Roman" w:hAnsi="Times New Roman"/>
          <w:lang w:val="fr-FR"/>
        </w:rPr>
        <w:t>c b</w:t>
      </w:r>
      <w:r w:rsidR="003F7088" w:rsidRPr="003F7088">
        <w:rPr>
          <w:rFonts w:ascii="Times New Roman" w:hAnsi="Times New Roman"/>
          <w:lang w:val="fr-FR"/>
        </w:rPr>
        <w:t>à</w:t>
      </w:r>
      <w:r w:rsidR="00A45C35" w:rsidRPr="003F7088">
        <w:rPr>
          <w:rFonts w:ascii="Times New Roman" w:hAnsi="Times New Roman"/>
          <w:lang w:val="fr-FR"/>
        </w:rPr>
        <w:t>i, chu</w:t>
      </w:r>
      <w:r w:rsidR="003F7088" w:rsidRPr="003F7088">
        <w:rPr>
          <w:rFonts w:ascii="Times New Roman" w:hAnsi="Times New Roman"/>
          <w:lang w:val="fr-FR"/>
        </w:rPr>
        <w:t>ẩ</w:t>
      </w:r>
      <w:r w:rsidR="00A45C35" w:rsidRPr="003F7088">
        <w:rPr>
          <w:rFonts w:ascii="Times New Roman" w:hAnsi="Times New Roman"/>
          <w:lang w:val="fr-FR"/>
        </w:rPr>
        <w:t>n b</w:t>
      </w:r>
      <w:r w:rsidR="003F7088" w:rsidRPr="003F7088">
        <w:rPr>
          <w:rFonts w:ascii="Times New Roman" w:hAnsi="Times New Roman"/>
          <w:lang w:val="fr-FR"/>
        </w:rPr>
        <w:t>ị</w:t>
      </w:r>
      <w:r w:rsidR="00A45C35" w:rsidRPr="003F7088">
        <w:rPr>
          <w:rFonts w:ascii="Times New Roman" w:hAnsi="Times New Roman"/>
          <w:lang w:val="fr-FR"/>
        </w:rPr>
        <w:t xml:space="preserve"> </w:t>
      </w:r>
      <w:r w:rsidR="003F7088" w:rsidRPr="003F7088">
        <w:rPr>
          <w:rFonts w:ascii="Times New Roman" w:hAnsi="Times New Roman"/>
          <w:lang w:val="fr-FR"/>
        </w:rPr>
        <w:t>ô</w:t>
      </w:r>
      <w:r w:rsidR="00A45C35" w:rsidRPr="003F7088">
        <w:rPr>
          <w:rFonts w:ascii="Times New Roman" w:hAnsi="Times New Roman"/>
          <w:lang w:val="fr-FR"/>
        </w:rPr>
        <w:t>n t</w:t>
      </w:r>
      <w:r w:rsidR="003F7088" w:rsidRPr="003F7088">
        <w:rPr>
          <w:rFonts w:ascii="Times New Roman" w:hAnsi="Times New Roman"/>
          <w:lang w:val="fr-FR"/>
        </w:rPr>
        <w:t>ậ</w:t>
      </w:r>
      <w:r w:rsidR="00A45C35" w:rsidRPr="003F7088">
        <w:rPr>
          <w:rFonts w:ascii="Times New Roman" w:hAnsi="Times New Roman"/>
          <w:lang w:val="fr-FR"/>
        </w:rPr>
        <w:t>p Hai c</w:t>
      </w:r>
      <w:r w:rsidR="003F7088" w:rsidRPr="003F7088">
        <w:rPr>
          <w:rFonts w:ascii="Times New Roman" w:hAnsi="Times New Roman"/>
          <w:lang w:val="fr-FR"/>
        </w:rPr>
        <w:t>â</w:t>
      </w:r>
      <w:r w:rsidR="00A45C35" w:rsidRPr="003F7088">
        <w:rPr>
          <w:rFonts w:ascii="Times New Roman" w:hAnsi="Times New Roman"/>
          <w:lang w:val="fr-FR"/>
        </w:rPr>
        <w:t>y phong</w:t>
      </w:r>
      <w:r w:rsidRPr="003F7088">
        <w:rPr>
          <w:rFonts w:ascii="Times New Roman" w:hAnsi="Times New Roman"/>
          <w:lang w:val="fr-FR"/>
        </w:rPr>
        <w:t>...</w:t>
      </w:r>
    </w:p>
    <w:p w:rsidR="002C6561" w:rsidRPr="003F7088" w:rsidRDefault="00F6449A" w:rsidP="00F6449A">
      <w:pPr>
        <w:jc w:val="center"/>
        <w:rPr>
          <w:rFonts w:ascii="Times New Roman" w:hAnsi="Times New Roman"/>
          <w:lang w:val="fr-FR"/>
        </w:rPr>
      </w:pPr>
      <w:r w:rsidRPr="003F7088">
        <w:rPr>
          <w:rFonts w:ascii="Times New Roman" w:hAnsi="Times New Roman"/>
          <w:lang w:val="fr-FR"/>
        </w:rPr>
        <w:t>-------------------------------------------------------------</w:t>
      </w:r>
    </w:p>
    <w:p w:rsidR="003C1536" w:rsidRPr="003F7088" w:rsidRDefault="00D7006D" w:rsidP="003C1536">
      <w:pPr>
        <w:tabs>
          <w:tab w:val="left" w:pos="5040"/>
        </w:tabs>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so</w:t>
      </w:r>
      <w:r w:rsidR="003F7088" w:rsidRPr="003F7088">
        <w:rPr>
          <w:rFonts w:ascii="Times New Roman" w:hAnsi="Times New Roman"/>
          <w:lang w:val="fr-FR"/>
        </w:rPr>
        <w:t>ạ</w:t>
      </w:r>
      <w:r w:rsidRPr="003F7088">
        <w:rPr>
          <w:rFonts w:ascii="Times New Roman" w:hAnsi="Times New Roman"/>
          <w:lang w:val="fr-FR"/>
        </w:rPr>
        <w:t xml:space="preserve">n: </w:t>
      </w:r>
    </w:p>
    <w:p w:rsidR="003C1536" w:rsidRPr="003F7088" w:rsidRDefault="003C1536" w:rsidP="003C1536">
      <w:pPr>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d</w:t>
      </w:r>
      <w:r w:rsidR="003F7088" w:rsidRPr="003F7088">
        <w:rPr>
          <w:rFonts w:ascii="Times New Roman" w:hAnsi="Times New Roman"/>
          <w:lang w:val="fr-FR"/>
        </w:rPr>
        <w:t>ạ</w:t>
      </w:r>
      <w:r w:rsidRPr="003F7088">
        <w:rPr>
          <w:rFonts w:ascii="Times New Roman" w:hAnsi="Times New Roman"/>
          <w:lang w:val="fr-FR"/>
        </w:rPr>
        <w:t xml:space="preserve">y:                                       </w:t>
      </w:r>
    </w:p>
    <w:p w:rsidR="003C1536" w:rsidRPr="003F7088" w:rsidRDefault="003C1536" w:rsidP="003C1536">
      <w:pPr>
        <w:jc w:val="center"/>
        <w:rPr>
          <w:rFonts w:ascii="Times New Roman" w:hAnsi="Times New Roman"/>
          <w:b/>
          <w:sz w:val="36"/>
          <w:szCs w:val="36"/>
          <w:lang w:val="fr-FR"/>
        </w:rPr>
      </w:pPr>
      <w:r w:rsidRPr="003F7088">
        <w:rPr>
          <w:rFonts w:ascii="Times New Roman" w:hAnsi="Times New Roman"/>
          <w:b/>
          <w:sz w:val="36"/>
          <w:szCs w:val="36"/>
          <w:lang w:val="fr-FR"/>
        </w:rPr>
        <w:t>Bu</w:t>
      </w:r>
      <w:r w:rsidR="003F7088" w:rsidRPr="003F7088">
        <w:rPr>
          <w:rFonts w:ascii="Times New Roman" w:hAnsi="Times New Roman"/>
          <w:b/>
          <w:sz w:val="36"/>
          <w:szCs w:val="36"/>
          <w:lang w:val="fr-FR"/>
        </w:rPr>
        <w:t>ổ</w:t>
      </w:r>
      <w:r w:rsidRPr="003F7088">
        <w:rPr>
          <w:rFonts w:ascii="Times New Roman" w:hAnsi="Times New Roman"/>
          <w:b/>
          <w:sz w:val="36"/>
          <w:szCs w:val="36"/>
          <w:lang w:val="fr-FR"/>
        </w:rPr>
        <w:t xml:space="preserve">i </w:t>
      </w:r>
      <w:r w:rsidR="00F6449A" w:rsidRPr="003F7088">
        <w:rPr>
          <w:rFonts w:ascii="Times New Roman" w:hAnsi="Times New Roman"/>
          <w:b/>
          <w:sz w:val="36"/>
          <w:szCs w:val="36"/>
          <w:lang w:val="fr-FR"/>
        </w:rPr>
        <w:t>8</w:t>
      </w:r>
    </w:p>
    <w:p w:rsidR="003C1536" w:rsidRPr="003F7088" w:rsidRDefault="003C1536" w:rsidP="003C1536">
      <w:pPr>
        <w:rPr>
          <w:rFonts w:ascii="Times New Roman" w:hAnsi="Times New Roman"/>
          <w:b/>
          <w:u w:val="single"/>
          <w:lang w:val="fr-FR"/>
        </w:rPr>
      </w:pPr>
      <w:r w:rsidRPr="003F7088">
        <w:rPr>
          <w:rFonts w:ascii="Times New Roman" w:hAnsi="Times New Roman"/>
          <w:b/>
          <w:u w:val="single"/>
          <w:lang w:val="fr-FR"/>
        </w:rPr>
        <w:lastRenderedPageBreak/>
        <w:t>A. M</w:t>
      </w:r>
      <w:r w:rsidR="003F7088" w:rsidRPr="003F7088">
        <w:rPr>
          <w:rFonts w:ascii="Times New Roman" w:hAnsi="Times New Roman"/>
          <w:b/>
          <w:u w:val="single"/>
          <w:lang w:val="fr-FR"/>
        </w:rPr>
        <w:t>ụ</w:t>
      </w:r>
      <w:r w:rsidRPr="003F7088">
        <w:rPr>
          <w:rFonts w:ascii="Times New Roman" w:hAnsi="Times New Roman"/>
          <w:b/>
          <w:u w:val="single"/>
          <w:lang w:val="fr-FR"/>
        </w:rPr>
        <w:t>c ti</w:t>
      </w:r>
      <w:r w:rsidR="003F7088" w:rsidRPr="003F7088">
        <w:rPr>
          <w:rFonts w:ascii="Times New Roman" w:hAnsi="Times New Roman"/>
          <w:b/>
          <w:u w:val="single"/>
          <w:lang w:val="fr-FR"/>
        </w:rPr>
        <w:t>ê</w:t>
      </w:r>
      <w:r w:rsidRPr="003F7088">
        <w:rPr>
          <w:rFonts w:ascii="Times New Roman" w:hAnsi="Times New Roman"/>
          <w:b/>
          <w:u w:val="single"/>
          <w:lang w:val="fr-FR"/>
        </w:rPr>
        <w:t>u c</w:t>
      </w:r>
      <w:r w:rsidR="003F7088" w:rsidRPr="003F7088">
        <w:rPr>
          <w:rFonts w:ascii="Times New Roman" w:hAnsi="Times New Roman"/>
          <w:b/>
          <w:u w:val="single"/>
          <w:lang w:val="fr-FR"/>
        </w:rPr>
        <w:t>ầ</w:t>
      </w:r>
      <w:r w:rsidRPr="003F7088">
        <w:rPr>
          <w:rFonts w:ascii="Times New Roman" w:hAnsi="Times New Roman"/>
          <w:b/>
          <w:u w:val="single"/>
          <w:lang w:val="fr-FR"/>
        </w:rPr>
        <w:t xml:space="preserve">n </w:t>
      </w:r>
      <w:r w:rsidR="003F7088" w:rsidRPr="003F7088">
        <w:rPr>
          <w:rFonts w:ascii="Times New Roman" w:hAnsi="Times New Roman"/>
          <w:b/>
          <w:u w:val="single"/>
          <w:lang w:val="fr-FR"/>
        </w:rPr>
        <w:t>đạ</w:t>
      </w:r>
      <w:r w:rsidRPr="003F7088">
        <w:rPr>
          <w:rFonts w:ascii="Times New Roman" w:hAnsi="Times New Roman"/>
          <w:b/>
          <w:u w:val="single"/>
          <w:lang w:val="fr-FR"/>
        </w:rPr>
        <w:t>t:</w:t>
      </w:r>
    </w:p>
    <w:p w:rsidR="003C1536" w:rsidRPr="003F7088" w:rsidRDefault="003C1536" w:rsidP="003C1536">
      <w:pPr>
        <w:rPr>
          <w:rFonts w:ascii="Times New Roman" w:hAnsi="Times New Roman"/>
          <w:lang w:val="fr-FR"/>
        </w:rPr>
      </w:pPr>
      <w:r w:rsidRPr="003F7088">
        <w:rPr>
          <w:rFonts w:ascii="Times New Roman" w:hAnsi="Times New Roman"/>
          <w:lang w:val="fr-FR"/>
        </w:rPr>
        <w:t xml:space="preserve">- </w:t>
      </w:r>
      <w:r w:rsidR="003F7088" w:rsidRPr="003F7088">
        <w:rPr>
          <w:rFonts w:ascii="Times New Roman" w:hAnsi="Times New Roman"/>
          <w:lang w:val="fr-FR"/>
        </w:rPr>
        <w:t>Ô</w:t>
      </w:r>
      <w:r w:rsidRPr="003F7088">
        <w:rPr>
          <w:rFonts w:ascii="Times New Roman" w:hAnsi="Times New Roman"/>
          <w:lang w:val="fr-FR"/>
        </w:rPr>
        <w:t>n t</w:t>
      </w:r>
      <w:r w:rsidR="003F7088" w:rsidRPr="003F7088">
        <w:rPr>
          <w:rFonts w:ascii="Times New Roman" w:hAnsi="Times New Roman"/>
          <w:lang w:val="fr-FR"/>
        </w:rPr>
        <w:t>ậ</w:t>
      </w:r>
      <w:r w:rsidRPr="003F7088">
        <w:rPr>
          <w:rFonts w:ascii="Times New Roman" w:hAnsi="Times New Roman"/>
          <w:lang w:val="fr-FR"/>
        </w:rPr>
        <w:t>p l</w:t>
      </w:r>
      <w:r w:rsidR="003F7088" w:rsidRPr="003F7088">
        <w:rPr>
          <w:rFonts w:ascii="Times New Roman" w:hAnsi="Times New Roman"/>
          <w:lang w:val="fr-FR"/>
        </w:rPr>
        <w:t>ạ</w:t>
      </w:r>
      <w:r w:rsidRPr="003F7088">
        <w:rPr>
          <w:rFonts w:ascii="Times New Roman" w:hAnsi="Times New Roman"/>
          <w:lang w:val="fr-FR"/>
        </w:rPr>
        <w:t>i c</w:t>
      </w:r>
      <w:r w:rsidR="003F7088" w:rsidRPr="003F7088">
        <w:rPr>
          <w:rFonts w:ascii="Times New Roman" w:hAnsi="Times New Roman"/>
          <w:lang w:val="fr-FR"/>
        </w:rPr>
        <w:t>á</w:t>
      </w:r>
      <w:r w:rsidRPr="003F7088">
        <w:rPr>
          <w:rFonts w:ascii="Times New Roman" w:hAnsi="Times New Roman"/>
          <w:lang w:val="fr-FR"/>
        </w:rPr>
        <w:t>c ki</w:t>
      </w:r>
      <w:r w:rsidR="003F7088" w:rsidRPr="003F7088">
        <w:rPr>
          <w:rFonts w:ascii="Times New Roman" w:hAnsi="Times New Roman"/>
          <w:lang w:val="fr-FR"/>
        </w:rPr>
        <w:t>ế</w:t>
      </w:r>
      <w:r w:rsidRPr="003F7088">
        <w:rPr>
          <w:rFonts w:ascii="Times New Roman" w:hAnsi="Times New Roman"/>
          <w:lang w:val="fr-FR"/>
        </w:rPr>
        <w:t>n  th</w:t>
      </w:r>
      <w:r w:rsidR="003F7088" w:rsidRPr="003F7088">
        <w:rPr>
          <w:rFonts w:ascii="Times New Roman" w:hAnsi="Times New Roman"/>
          <w:lang w:val="fr-FR"/>
        </w:rPr>
        <w:t>ứ</w:t>
      </w:r>
      <w:r w:rsidRPr="003F7088">
        <w:rPr>
          <w:rFonts w:ascii="Times New Roman" w:hAnsi="Times New Roman"/>
          <w:lang w:val="fr-FR"/>
        </w:rPr>
        <w:t>c v</w:t>
      </w:r>
      <w:r w:rsidR="003F7088" w:rsidRPr="003F7088">
        <w:rPr>
          <w:rFonts w:ascii="Times New Roman" w:hAnsi="Times New Roman"/>
          <w:lang w:val="fr-FR"/>
        </w:rPr>
        <w:t>ề</w:t>
      </w:r>
      <w:r w:rsidRPr="003F7088">
        <w:rPr>
          <w:rFonts w:ascii="Times New Roman" w:hAnsi="Times New Roman"/>
          <w:lang w:val="fr-FR"/>
        </w:rPr>
        <w:t xml:space="preserve"> </w:t>
      </w:r>
      <w:r w:rsidR="00033540" w:rsidRPr="003F7088">
        <w:rPr>
          <w:rFonts w:ascii="Times New Roman" w:hAnsi="Times New Roman"/>
          <w:lang w:val="fr-FR"/>
        </w:rPr>
        <w:t>v</w:t>
      </w:r>
      <w:r w:rsidR="003F7088" w:rsidRPr="003F7088">
        <w:rPr>
          <w:rFonts w:ascii="Times New Roman" w:hAnsi="Times New Roman"/>
          <w:lang w:val="fr-FR"/>
        </w:rPr>
        <w:t>ă</w:t>
      </w:r>
      <w:r w:rsidR="00033540" w:rsidRPr="003F7088">
        <w:rPr>
          <w:rFonts w:ascii="Times New Roman" w:hAnsi="Times New Roman"/>
          <w:lang w:val="fr-FR"/>
        </w:rPr>
        <w:t>n b</w:t>
      </w:r>
      <w:r w:rsidR="003F7088" w:rsidRPr="003F7088">
        <w:rPr>
          <w:rFonts w:ascii="Times New Roman" w:hAnsi="Times New Roman"/>
          <w:lang w:val="fr-FR"/>
        </w:rPr>
        <w:t>ả</w:t>
      </w:r>
      <w:r w:rsidR="00033540" w:rsidRPr="003F7088">
        <w:rPr>
          <w:rFonts w:ascii="Times New Roman" w:hAnsi="Times New Roman"/>
          <w:lang w:val="fr-FR"/>
        </w:rPr>
        <w:t>n “ Hai c</w:t>
      </w:r>
      <w:r w:rsidR="003F7088" w:rsidRPr="003F7088">
        <w:rPr>
          <w:rFonts w:ascii="Times New Roman" w:hAnsi="Times New Roman"/>
          <w:lang w:val="fr-FR"/>
        </w:rPr>
        <w:t>â</w:t>
      </w:r>
      <w:r w:rsidR="00033540" w:rsidRPr="003F7088">
        <w:rPr>
          <w:rFonts w:ascii="Times New Roman" w:hAnsi="Times New Roman"/>
          <w:lang w:val="fr-FR"/>
        </w:rPr>
        <w:t>y phong” c</w:t>
      </w:r>
      <w:r w:rsidR="003F7088" w:rsidRPr="003F7088">
        <w:rPr>
          <w:rFonts w:ascii="Times New Roman" w:hAnsi="Times New Roman"/>
          <w:lang w:val="fr-FR"/>
        </w:rPr>
        <w:t>ủ</w:t>
      </w:r>
      <w:r w:rsidR="00033540" w:rsidRPr="003F7088">
        <w:rPr>
          <w:rFonts w:ascii="Times New Roman" w:hAnsi="Times New Roman"/>
          <w:lang w:val="fr-FR"/>
        </w:rPr>
        <w:t>a Ai- ma- t</w:t>
      </w:r>
      <w:r w:rsidR="003F7088" w:rsidRPr="003F7088">
        <w:rPr>
          <w:rFonts w:ascii="Times New Roman" w:hAnsi="Times New Roman"/>
          <w:lang w:val="fr-FR"/>
        </w:rPr>
        <w:t>ố</w:t>
      </w:r>
      <w:r w:rsidR="00033540" w:rsidRPr="003F7088">
        <w:rPr>
          <w:rFonts w:ascii="Times New Roman" w:hAnsi="Times New Roman"/>
          <w:lang w:val="fr-FR"/>
        </w:rPr>
        <w:t>p</w:t>
      </w:r>
    </w:p>
    <w:p w:rsidR="003C1536" w:rsidRPr="003F7088" w:rsidRDefault="003C1536" w:rsidP="003C1536">
      <w:pPr>
        <w:rPr>
          <w:rFonts w:ascii="Times New Roman" w:hAnsi="Times New Roman"/>
          <w:lang w:val="fr-FR"/>
        </w:rPr>
      </w:pPr>
      <w:r w:rsidRPr="003F7088">
        <w:rPr>
          <w:rFonts w:ascii="Times New Roman" w:hAnsi="Times New Roman"/>
          <w:lang w:val="fr-FR"/>
        </w:rPr>
        <w:t>- R</w:t>
      </w:r>
      <w:r w:rsidR="003F7088" w:rsidRPr="003F7088">
        <w:rPr>
          <w:rFonts w:ascii="Times New Roman" w:hAnsi="Times New Roman"/>
          <w:lang w:val="fr-FR"/>
        </w:rPr>
        <w:t>è</w:t>
      </w:r>
      <w:r w:rsidRPr="003F7088">
        <w:rPr>
          <w:rFonts w:ascii="Times New Roman" w:hAnsi="Times New Roman"/>
          <w:lang w:val="fr-FR"/>
        </w:rPr>
        <w:t>n k</w:t>
      </w:r>
      <w:r w:rsidR="003F7088" w:rsidRPr="003F7088">
        <w:rPr>
          <w:rFonts w:ascii="Times New Roman" w:hAnsi="Times New Roman"/>
          <w:lang w:val="fr-FR"/>
        </w:rPr>
        <w:t>ĩ</w:t>
      </w:r>
      <w:r w:rsidRPr="003F7088">
        <w:rPr>
          <w:rFonts w:ascii="Times New Roman" w:hAnsi="Times New Roman"/>
          <w:lang w:val="fr-FR"/>
        </w:rPr>
        <w:t xml:space="preserve"> n</w:t>
      </w:r>
      <w:r w:rsidR="003F7088" w:rsidRPr="003F7088">
        <w:rPr>
          <w:rFonts w:ascii="Times New Roman" w:hAnsi="Times New Roman"/>
          <w:lang w:val="fr-FR"/>
        </w:rPr>
        <w:t>ă</w:t>
      </w:r>
      <w:r w:rsidRPr="003F7088">
        <w:rPr>
          <w:rFonts w:ascii="Times New Roman" w:hAnsi="Times New Roman"/>
          <w:lang w:val="fr-FR"/>
        </w:rPr>
        <w:t>ng c</w:t>
      </w:r>
      <w:r w:rsidR="003F7088" w:rsidRPr="003F7088">
        <w:rPr>
          <w:rFonts w:ascii="Times New Roman" w:hAnsi="Times New Roman"/>
          <w:lang w:val="fr-FR"/>
        </w:rPr>
        <w:t>ả</w:t>
      </w:r>
      <w:r w:rsidRPr="003F7088">
        <w:rPr>
          <w:rFonts w:ascii="Times New Roman" w:hAnsi="Times New Roman"/>
          <w:lang w:val="fr-FR"/>
        </w:rPr>
        <w:t>m th</w:t>
      </w:r>
      <w:r w:rsidR="003F7088" w:rsidRPr="003F7088">
        <w:rPr>
          <w:rFonts w:ascii="Times New Roman" w:hAnsi="Times New Roman"/>
          <w:lang w:val="fr-FR"/>
        </w:rPr>
        <w:t>ụ</w:t>
      </w:r>
      <w:r w:rsidRPr="003F7088">
        <w:rPr>
          <w:rFonts w:ascii="Times New Roman" w:hAnsi="Times New Roman"/>
          <w:lang w:val="fr-FR"/>
        </w:rPr>
        <w:t xml:space="preserve"> v</w:t>
      </w:r>
      <w:r w:rsidR="003F7088" w:rsidRPr="003F7088">
        <w:rPr>
          <w:rFonts w:ascii="Times New Roman" w:hAnsi="Times New Roman"/>
          <w:lang w:val="fr-FR"/>
        </w:rPr>
        <w:t>ă</w:t>
      </w:r>
      <w:r w:rsidRPr="003F7088">
        <w:rPr>
          <w:rFonts w:ascii="Times New Roman" w:hAnsi="Times New Roman"/>
          <w:lang w:val="fr-FR"/>
        </w:rPr>
        <w:t>n h</w:t>
      </w:r>
      <w:r w:rsidR="003F7088" w:rsidRPr="003F7088">
        <w:rPr>
          <w:rFonts w:ascii="Times New Roman" w:hAnsi="Times New Roman"/>
          <w:lang w:val="fr-FR"/>
        </w:rPr>
        <w:t>ọ</w:t>
      </w:r>
      <w:r w:rsidRPr="003F7088">
        <w:rPr>
          <w:rFonts w:ascii="Times New Roman" w:hAnsi="Times New Roman"/>
          <w:lang w:val="fr-FR"/>
        </w:rPr>
        <w:t xml:space="preserve">c </w:t>
      </w:r>
      <w:r w:rsidR="00033540" w:rsidRPr="003F7088">
        <w:rPr>
          <w:rFonts w:ascii="Times New Roman" w:hAnsi="Times New Roman"/>
          <w:lang w:val="fr-FR"/>
        </w:rPr>
        <w:t xml:space="preserve"> </w:t>
      </w:r>
    </w:p>
    <w:p w:rsidR="003C1536" w:rsidRPr="003F7088" w:rsidRDefault="003C1536" w:rsidP="003C1536">
      <w:pPr>
        <w:rPr>
          <w:rFonts w:ascii="Times New Roman" w:hAnsi="Times New Roman"/>
          <w:b/>
          <w:u w:val="single"/>
        </w:rPr>
      </w:pPr>
      <w:r w:rsidRPr="003F7088">
        <w:rPr>
          <w:rFonts w:ascii="Times New Roman" w:hAnsi="Times New Roman"/>
          <w:b/>
          <w:u w:val="single"/>
        </w:rPr>
        <w:t>B. Chu</w:t>
      </w:r>
      <w:r w:rsidR="003F7088" w:rsidRPr="003F7088">
        <w:rPr>
          <w:rFonts w:ascii="Times New Roman" w:hAnsi="Times New Roman"/>
          <w:b/>
          <w:u w:val="single"/>
        </w:rPr>
        <w:t>ẩ</w:t>
      </w:r>
      <w:r w:rsidRPr="003F7088">
        <w:rPr>
          <w:rFonts w:ascii="Times New Roman" w:hAnsi="Times New Roman"/>
          <w:b/>
          <w:u w:val="single"/>
        </w:rPr>
        <w:t>n b</w:t>
      </w:r>
      <w:r w:rsidR="003F7088" w:rsidRPr="003F7088">
        <w:rPr>
          <w:rFonts w:ascii="Times New Roman" w:hAnsi="Times New Roman"/>
          <w:b/>
          <w:u w:val="single"/>
        </w:rPr>
        <w:t>ị</w:t>
      </w:r>
      <w:r w:rsidRPr="003F7088">
        <w:rPr>
          <w:rFonts w:ascii="Times New Roman" w:hAnsi="Times New Roman"/>
          <w:b/>
          <w:u w:val="single"/>
        </w:rPr>
        <w:t xml:space="preserve">: </w:t>
      </w:r>
    </w:p>
    <w:p w:rsidR="003C1536" w:rsidRPr="003F7088" w:rsidRDefault="003C1536" w:rsidP="003C1536">
      <w:pPr>
        <w:rPr>
          <w:rFonts w:ascii="Times New Roman" w:hAnsi="Times New Roman"/>
        </w:rPr>
      </w:pPr>
      <w:r w:rsidRPr="003F7088">
        <w:rPr>
          <w:rFonts w:ascii="Times New Roman" w:hAnsi="Times New Roman"/>
        </w:rPr>
        <w:t>Th</w:t>
      </w:r>
      <w:r w:rsidR="003F7088" w:rsidRPr="003F7088">
        <w:rPr>
          <w:rFonts w:ascii="Times New Roman" w:hAnsi="Times New Roman"/>
        </w:rPr>
        <w:t>ầ</w:t>
      </w:r>
      <w:r w:rsidRPr="003F7088">
        <w:rPr>
          <w:rFonts w:ascii="Times New Roman" w:hAnsi="Times New Roman"/>
        </w:rPr>
        <w:t>y: C</w:t>
      </w:r>
      <w:r w:rsidR="003F7088" w:rsidRPr="003F7088">
        <w:rPr>
          <w:rFonts w:ascii="Times New Roman" w:hAnsi="Times New Roman"/>
        </w:rPr>
        <w:t>á</w:t>
      </w:r>
      <w:r w:rsidRPr="003F7088">
        <w:rPr>
          <w:rFonts w:ascii="Times New Roman" w:hAnsi="Times New Roman"/>
        </w:rPr>
        <w:t>c d</w:t>
      </w:r>
      <w:r w:rsidR="003F7088" w:rsidRPr="003F7088">
        <w:rPr>
          <w:rFonts w:ascii="Times New Roman" w:hAnsi="Times New Roman"/>
        </w:rPr>
        <w:t>ạ</w:t>
      </w:r>
      <w:r w:rsidRPr="003F7088">
        <w:rPr>
          <w:rFonts w:ascii="Times New Roman" w:hAnsi="Times New Roman"/>
        </w:rPr>
        <w:t>ng b</w:t>
      </w:r>
      <w:r w:rsidR="003F7088" w:rsidRPr="003F7088">
        <w:rPr>
          <w:rFonts w:ascii="Times New Roman" w:hAnsi="Times New Roman"/>
        </w:rPr>
        <w:t>à</w:t>
      </w:r>
      <w:r w:rsidRPr="003F7088">
        <w:rPr>
          <w:rFonts w:ascii="Times New Roman" w:hAnsi="Times New Roman"/>
        </w:rPr>
        <w:t>i t</w:t>
      </w:r>
      <w:r w:rsidR="003F7088" w:rsidRPr="003F7088">
        <w:rPr>
          <w:rFonts w:ascii="Times New Roman" w:hAnsi="Times New Roman"/>
        </w:rPr>
        <w:t>ậ</w:t>
      </w:r>
      <w:r w:rsidRPr="003F7088">
        <w:rPr>
          <w:rFonts w:ascii="Times New Roman" w:hAnsi="Times New Roman"/>
        </w:rPr>
        <w:t xml:space="preserve">p </w:t>
      </w:r>
    </w:p>
    <w:p w:rsidR="003C1536" w:rsidRPr="003F7088" w:rsidRDefault="003C1536" w:rsidP="003C1536">
      <w:pPr>
        <w:rPr>
          <w:rFonts w:ascii="Times New Roman" w:hAnsi="Times New Roman"/>
        </w:rPr>
      </w:pPr>
      <w:r w:rsidRPr="003F7088">
        <w:rPr>
          <w:rFonts w:ascii="Times New Roman" w:hAnsi="Times New Roman"/>
        </w:rPr>
        <w:t>Tr</w:t>
      </w:r>
      <w:r w:rsidR="003F7088" w:rsidRPr="003F7088">
        <w:rPr>
          <w:rFonts w:ascii="Times New Roman" w:hAnsi="Times New Roman"/>
        </w:rPr>
        <w:t>ò</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w:t>
      </w:r>
    </w:p>
    <w:p w:rsidR="003C1536" w:rsidRPr="003F7088" w:rsidRDefault="003C1536" w:rsidP="003C1536">
      <w:pPr>
        <w:rPr>
          <w:rFonts w:ascii="Times New Roman" w:hAnsi="Times New Roman"/>
          <w:b/>
          <w:u w:val="single"/>
        </w:rPr>
      </w:pPr>
      <w:r w:rsidRPr="003F7088">
        <w:rPr>
          <w:rFonts w:ascii="Times New Roman" w:hAnsi="Times New Roman"/>
          <w:b/>
          <w:u w:val="single"/>
        </w:rPr>
        <w:t>C. Ti</w:t>
      </w:r>
      <w:r w:rsidR="003F7088" w:rsidRPr="003F7088">
        <w:rPr>
          <w:rFonts w:ascii="Times New Roman" w:hAnsi="Times New Roman"/>
          <w:b/>
          <w:u w:val="single"/>
        </w:rPr>
        <w:t>ế</w:t>
      </w:r>
      <w:r w:rsidRPr="003F7088">
        <w:rPr>
          <w:rFonts w:ascii="Times New Roman" w:hAnsi="Times New Roman"/>
          <w:b/>
          <w:u w:val="single"/>
        </w:rPr>
        <w:t>n tr</w:t>
      </w:r>
      <w:r w:rsidR="003F7088" w:rsidRPr="003F7088">
        <w:rPr>
          <w:rFonts w:ascii="Times New Roman" w:hAnsi="Times New Roman"/>
          <w:b/>
          <w:u w:val="single"/>
        </w:rPr>
        <w:t>ì</w:t>
      </w:r>
      <w:r w:rsidRPr="003F7088">
        <w:rPr>
          <w:rFonts w:ascii="Times New Roman" w:hAnsi="Times New Roman"/>
          <w:b/>
          <w:u w:val="single"/>
        </w:rPr>
        <w:t>nh t</w:t>
      </w:r>
      <w:r w:rsidR="003F7088" w:rsidRPr="003F7088">
        <w:rPr>
          <w:rFonts w:ascii="Times New Roman" w:hAnsi="Times New Roman"/>
          <w:b/>
          <w:u w:val="single"/>
        </w:rPr>
        <w:t>ổ</w:t>
      </w:r>
      <w:r w:rsidRPr="003F7088">
        <w:rPr>
          <w:rFonts w:ascii="Times New Roman" w:hAnsi="Times New Roman"/>
          <w:b/>
          <w:u w:val="single"/>
        </w:rPr>
        <w:t xml:space="preserve"> ch</w:t>
      </w:r>
      <w:r w:rsidR="003F7088" w:rsidRPr="003F7088">
        <w:rPr>
          <w:rFonts w:ascii="Times New Roman" w:hAnsi="Times New Roman"/>
          <w:b/>
          <w:u w:val="single"/>
        </w:rPr>
        <w:t>ứ</w:t>
      </w:r>
      <w:r w:rsidRPr="003F7088">
        <w:rPr>
          <w:rFonts w:ascii="Times New Roman" w:hAnsi="Times New Roman"/>
          <w:b/>
          <w:u w:val="single"/>
        </w:rPr>
        <w:t>c c</w:t>
      </w:r>
      <w:r w:rsidR="003F7088" w:rsidRPr="003F7088">
        <w:rPr>
          <w:rFonts w:ascii="Times New Roman" w:hAnsi="Times New Roman"/>
          <w:b/>
          <w:u w:val="single"/>
        </w:rPr>
        <w:t>á</w:t>
      </w:r>
      <w:r w:rsidRPr="003F7088">
        <w:rPr>
          <w:rFonts w:ascii="Times New Roman" w:hAnsi="Times New Roman"/>
          <w:b/>
          <w:u w:val="single"/>
        </w:rPr>
        <w:t>c ho</w:t>
      </w:r>
      <w:r w:rsidR="003F7088" w:rsidRPr="003F7088">
        <w:rPr>
          <w:rFonts w:ascii="Times New Roman" w:hAnsi="Times New Roman"/>
          <w:b/>
          <w:u w:val="single"/>
        </w:rPr>
        <w:t>ạ</w:t>
      </w:r>
      <w:r w:rsidRPr="003F7088">
        <w:rPr>
          <w:rFonts w:ascii="Times New Roman" w:hAnsi="Times New Roman"/>
          <w:b/>
          <w:u w:val="single"/>
        </w:rPr>
        <w:t xml:space="preserve">t </w:t>
      </w:r>
      <w:r w:rsidR="003F7088" w:rsidRPr="003F7088">
        <w:rPr>
          <w:rFonts w:ascii="Times New Roman" w:hAnsi="Times New Roman"/>
          <w:b/>
          <w:u w:val="single"/>
        </w:rPr>
        <w:t>độ</w:t>
      </w:r>
      <w:r w:rsidRPr="003F7088">
        <w:rPr>
          <w:rFonts w:ascii="Times New Roman" w:hAnsi="Times New Roman"/>
          <w:b/>
          <w:u w:val="single"/>
        </w:rPr>
        <w:t>ng d</w:t>
      </w:r>
      <w:r w:rsidR="003F7088" w:rsidRPr="003F7088">
        <w:rPr>
          <w:rFonts w:ascii="Times New Roman" w:hAnsi="Times New Roman"/>
          <w:b/>
          <w:u w:val="single"/>
        </w:rPr>
        <w:t>ạ</w:t>
      </w:r>
      <w:r w:rsidRPr="003F7088">
        <w:rPr>
          <w:rFonts w:ascii="Times New Roman" w:hAnsi="Times New Roman"/>
          <w:b/>
          <w:u w:val="single"/>
        </w:rPr>
        <w:t>y v</w:t>
      </w:r>
      <w:r w:rsidR="003F7088" w:rsidRPr="003F7088">
        <w:rPr>
          <w:rFonts w:ascii="Times New Roman" w:hAnsi="Times New Roman"/>
          <w:b/>
          <w:u w:val="single"/>
        </w:rPr>
        <w:t>à</w:t>
      </w:r>
      <w:r w:rsidRPr="003F7088">
        <w:rPr>
          <w:rFonts w:ascii="Times New Roman" w:hAnsi="Times New Roman"/>
          <w:b/>
          <w:u w:val="single"/>
        </w:rPr>
        <w:t xml:space="preserve"> h</w:t>
      </w:r>
      <w:r w:rsidR="003F7088" w:rsidRPr="003F7088">
        <w:rPr>
          <w:rFonts w:ascii="Times New Roman" w:hAnsi="Times New Roman"/>
          <w:b/>
          <w:u w:val="single"/>
        </w:rPr>
        <w:t>ọ</w:t>
      </w:r>
      <w:r w:rsidRPr="003F7088">
        <w:rPr>
          <w:rFonts w:ascii="Times New Roman" w:hAnsi="Times New Roman"/>
          <w:b/>
          <w:u w:val="single"/>
        </w:rPr>
        <w:t>c:</w:t>
      </w:r>
    </w:p>
    <w:p w:rsidR="003C1536" w:rsidRPr="003F7088" w:rsidRDefault="003C1536" w:rsidP="003C1536">
      <w:pPr>
        <w:rPr>
          <w:rFonts w:ascii="Times New Roman" w:hAnsi="Times New Roman"/>
          <w:b/>
        </w:rPr>
      </w:pPr>
      <w:r w:rsidRPr="003F7088">
        <w:rPr>
          <w:rFonts w:ascii="Times New Roman" w:hAnsi="Times New Roman"/>
          <w:b/>
        </w:rPr>
        <w:t>1. Ki</w:t>
      </w:r>
      <w:r w:rsidR="003F7088" w:rsidRPr="003F7088">
        <w:rPr>
          <w:rFonts w:ascii="Times New Roman" w:hAnsi="Times New Roman"/>
          <w:b/>
        </w:rPr>
        <w:t>ể</w:t>
      </w:r>
      <w:r w:rsidRPr="003F7088">
        <w:rPr>
          <w:rFonts w:ascii="Times New Roman" w:hAnsi="Times New Roman"/>
          <w:b/>
        </w:rPr>
        <w:t>m tra: s</w:t>
      </w:r>
      <w:r w:rsidR="003F7088" w:rsidRPr="003F7088">
        <w:rPr>
          <w:rFonts w:ascii="Times New Roman" w:hAnsi="Times New Roman"/>
          <w:b/>
        </w:rPr>
        <w:t>ự</w:t>
      </w:r>
      <w:r w:rsidRPr="003F7088">
        <w:rPr>
          <w:rFonts w:ascii="Times New Roman" w:hAnsi="Times New Roman"/>
          <w:b/>
        </w:rPr>
        <w:t xml:space="preserve"> chu</w:t>
      </w:r>
      <w:r w:rsidR="003F7088" w:rsidRPr="003F7088">
        <w:rPr>
          <w:rFonts w:ascii="Times New Roman" w:hAnsi="Times New Roman"/>
          <w:b/>
        </w:rPr>
        <w:t>ẩ</w:t>
      </w:r>
      <w:r w:rsidRPr="003F7088">
        <w:rPr>
          <w:rFonts w:ascii="Times New Roman" w:hAnsi="Times New Roman"/>
          <w:b/>
        </w:rPr>
        <w:t>n b</w:t>
      </w:r>
      <w:r w:rsidR="003F7088" w:rsidRPr="003F7088">
        <w:rPr>
          <w:rFonts w:ascii="Times New Roman" w:hAnsi="Times New Roman"/>
          <w:b/>
        </w:rPr>
        <w:t>ị</w:t>
      </w:r>
    </w:p>
    <w:p w:rsidR="003C1536" w:rsidRPr="003F7088" w:rsidRDefault="003C1536" w:rsidP="003C1536">
      <w:pPr>
        <w:rPr>
          <w:rFonts w:ascii="Times New Roman" w:hAnsi="Times New Roman"/>
          <w:b/>
        </w:rPr>
      </w:pPr>
      <w:r w:rsidRPr="003F7088">
        <w:rPr>
          <w:rFonts w:ascii="Times New Roman" w:hAnsi="Times New Roman"/>
          <w:b/>
        </w:rPr>
        <w:t xml:space="preserve">2. </w:t>
      </w:r>
      <w:r w:rsidR="003F7088" w:rsidRPr="003F7088">
        <w:rPr>
          <w:rFonts w:ascii="Times New Roman" w:hAnsi="Times New Roman"/>
          <w:b/>
        </w:rPr>
        <w:t>Ô</w:t>
      </w:r>
      <w:r w:rsidRPr="003F7088">
        <w:rPr>
          <w:rFonts w:ascii="Times New Roman" w:hAnsi="Times New Roman"/>
          <w:b/>
        </w:rPr>
        <w:t>n t</w:t>
      </w:r>
      <w:r w:rsidR="003F7088" w:rsidRPr="003F7088">
        <w:rPr>
          <w:rFonts w:ascii="Times New Roman" w:hAnsi="Times New Roman"/>
          <w:b/>
        </w:rPr>
        <w:t>ậ</w:t>
      </w:r>
      <w:r w:rsidRPr="003F7088">
        <w:rPr>
          <w:rFonts w:ascii="Times New Roman" w:hAnsi="Times New Roman"/>
          <w:b/>
        </w:rPr>
        <w:t>p</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0"/>
        <w:gridCol w:w="6160"/>
      </w:tblGrid>
      <w:tr w:rsidR="003C1536" w:rsidRPr="003F7088" w:rsidTr="00FB2FF5">
        <w:tc>
          <w:tcPr>
            <w:tcW w:w="3500" w:type="dxa"/>
          </w:tcPr>
          <w:p w:rsidR="003C1536" w:rsidRPr="003F7088" w:rsidRDefault="003C1536" w:rsidP="00FB2FF5">
            <w:pPr>
              <w:jc w:val="center"/>
              <w:rPr>
                <w:rFonts w:ascii="Times New Roman" w:hAnsi="Times New Roman"/>
              </w:rPr>
            </w:pPr>
            <w:r w:rsidRPr="003F7088">
              <w:rPr>
                <w:rFonts w:ascii="Times New Roman" w:hAnsi="Times New Roman"/>
              </w:rPr>
              <w:t>Ho</w:t>
            </w:r>
            <w:r w:rsidR="003F7088" w:rsidRPr="003F7088">
              <w:rPr>
                <w:rFonts w:ascii="Times New Roman" w:hAnsi="Times New Roman"/>
              </w:rPr>
              <w:t>ạ</w:t>
            </w:r>
            <w:r w:rsidRPr="003F7088">
              <w:rPr>
                <w:rFonts w:ascii="Times New Roman" w:hAnsi="Times New Roman"/>
              </w:rPr>
              <w:t xml:space="preserve">t </w:t>
            </w:r>
            <w:r w:rsidR="003F7088" w:rsidRPr="003F7088">
              <w:rPr>
                <w:rFonts w:ascii="Times New Roman" w:hAnsi="Times New Roman"/>
              </w:rPr>
              <w:t>độ</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th</w:t>
            </w:r>
            <w:r w:rsidR="003F7088" w:rsidRPr="003F7088">
              <w:rPr>
                <w:rFonts w:ascii="Times New Roman" w:hAnsi="Times New Roman"/>
              </w:rPr>
              <w:t>ầ</w:t>
            </w:r>
            <w:r w:rsidRPr="003F7088">
              <w:rPr>
                <w:rFonts w:ascii="Times New Roman" w:hAnsi="Times New Roman"/>
              </w:rPr>
              <w:t>y v</w:t>
            </w:r>
            <w:r w:rsidR="003F7088" w:rsidRPr="003F7088">
              <w:rPr>
                <w:rFonts w:ascii="Times New Roman" w:hAnsi="Times New Roman"/>
              </w:rPr>
              <w:t>à</w:t>
            </w:r>
            <w:r w:rsidRPr="003F7088">
              <w:rPr>
                <w:rFonts w:ascii="Times New Roman" w:hAnsi="Times New Roman"/>
              </w:rPr>
              <w:t xml:space="preserve"> tr</w:t>
            </w:r>
            <w:r w:rsidR="003F7088" w:rsidRPr="003F7088">
              <w:rPr>
                <w:rFonts w:ascii="Times New Roman" w:hAnsi="Times New Roman"/>
              </w:rPr>
              <w:t>ò</w:t>
            </w:r>
          </w:p>
        </w:tc>
        <w:tc>
          <w:tcPr>
            <w:tcW w:w="6160" w:type="dxa"/>
          </w:tcPr>
          <w:p w:rsidR="003C1536" w:rsidRPr="003F7088" w:rsidRDefault="003C1536" w:rsidP="00FB2FF5">
            <w:pPr>
              <w:jc w:val="center"/>
              <w:rPr>
                <w:rFonts w:ascii="Times New Roman" w:hAnsi="Times New Roman"/>
              </w:rPr>
            </w:pPr>
            <w:r w:rsidRPr="003F7088">
              <w:rPr>
                <w:rFonts w:ascii="Times New Roman" w:hAnsi="Times New Roman"/>
              </w:rPr>
              <w:t>N</w:t>
            </w:r>
            <w:r w:rsidR="003F7088" w:rsidRPr="003F7088">
              <w:rPr>
                <w:rFonts w:ascii="Times New Roman" w:hAnsi="Times New Roman"/>
              </w:rPr>
              <w:t>ộ</w:t>
            </w:r>
            <w:r w:rsidRPr="003F7088">
              <w:rPr>
                <w:rFonts w:ascii="Times New Roman" w:hAnsi="Times New Roman"/>
              </w:rPr>
              <w:t>i dung</w:t>
            </w:r>
          </w:p>
        </w:tc>
      </w:tr>
      <w:tr w:rsidR="003C1536" w:rsidRPr="003F7088" w:rsidTr="00FB2FF5">
        <w:tc>
          <w:tcPr>
            <w:tcW w:w="3500" w:type="dxa"/>
          </w:tcPr>
          <w:p w:rsidR="00033540" w:rsidRPr="003F7088" w:rsidRDefault="003F7088" w:rsidP="00033540">
            <w:pPr>
              <w:rPr>
                <w:rFonts w:ascii="Times New Roman" w:hAnsi="Times New Roman"/>
                <w:lang w:val="fr-FR"/>
              </w:rPr>
            </w:pPr>
            <w:r w:rsidRPr="003F7088">
              <w:rPr>
                <w:rFonts w:ascii="Times New Roman" w:hAnsi="Times New Roman"/>
                <w:lang w:val="fr-FR"/>
              </w:rPr>
              <w:t>Đề</w:t>
            </w:r>
            <w:r w:rsidR="00D7006D" w:rsidRPr="003F7088">
              <w:rPr>
                <w:rFonts w:ascii="Times New Roman" w:hAnsi="Times New Roman"/>
                <w:lang w:val="fr-FR"/>
              </w:rPr>
              <w:t xml:space="preserve"> 1: </w:t>
            </w:r>
            <w:r w:rsidR="00033540" w:rsidRPr="003F7088">
              <w:rPr>
                <w:rFonts w:ascii="Times New Roman" w:hAnsi="Times New Roman"/>
                <w:lang w:val="fr-FR"/>
              </w:rPr>
              <w:t>C</w:t>
            </w:r>
            <w:r w:rsidRPr="003F7088">
              <w:rPr>
                <w:rFonts w:ascii="Times New Roman" w:hAnsi="Times New Roman"/>
                <w:lang w:val="fr-FR"/>
              </w:rPr>
              <w:t>ả</w:t>
            </w:r>
            <w:r w:rsidR="00033540" w:rsidRPr="003F7088">
              <w:rPr>
                <w:rFonts w:ascii="Times New Roman" w:hAnsi="Times New Roman"/>
                <w:lang w:val="fr-FR"/>
              </w:rPr>
              <w:t>m nh</w:t>
            </w:r>
            <w:r w:rsidRPr="003F7088">
              <w:rPr>
                <w:rFonts w:ascii="Times New Roman" w:hAnsi="Times New Roman"/>
                <w:lang w:val="fr-FR"/>
              </w:rPr>
              <w:t>ậ</w:t>
            </w:r>
            <w:r w:rsidR="00033540" w:rsidRPr="003F7088">
              <w:rPr>
                <w:rFonts w:ascii="Times New Roman" w:hAnsi="Times New Roman"/>
                <w:lang w:val="fr-FR"/>
              </w:rPr>
              <w:t>n v</w:t>
            </w:r>
            <w:r w:rsidRPr="003F7088">
              <w:rPr>
                <w:rFonts w:ascii="Times New Roman" w:hAnsi="Times New Roman"/>
                <w:lang w:val="fr-FR"/>
              </w:rPr>
              <w:t>ề</w:t>
            </w:r>
            <w:r w:rsidR="00033540" w:rsidRPr="003F7088">
              <w:rPr>
                <w:rFonts w:ascii="Times New Roman" w:hAnsi="Times New Roman"/>
                <w:lang w:val="fr-FR"/>
              </w:rPr>
              <w:t xml:space="preserve"> h</w:t>
            </w:r>
            <w:r w:rsidRPr="003F7088">
              <w:rPr>
                <w:rFonts w:ascii="Times New Roman" w:hAnsi="Times New Roman"/>
                <w:lang w:val="fr-FR"/>
              </w:rPr>
              <w:t>ì</w:t>
            </w:r>
            <w:r w:rsidR="00033540" w:rsidRPr="003F7088">
              <w:rPr>
                <w:rFonts w:ascii="Times New Roman" w:hAnsi="Times New Roman"/>
                <w:lang w:val="fr-FR"/>
              </w:rPr>
              <w:t xml:space="preserve">nh </w:t>
            </w:r>
            <w:r w:rsidRPr="003F7088">
              <w:rPr>
                <w:rFonts w:ascii="Times New Roman" w:hAnsi="Times New Roman"/>
                <w:lang w:val="fr-FR"/>
              </w:rPr>
              <w:t>ả</w:t>
            </w:r>
            <w:r w:rsidR="00033540" w:rsidRPr="003F7088">
              <w:rPr>
                <w:rFonts w:ascii="Times New Roman" w:hAnsi="Times New Roman"/>
                <w:lang w:val="fr-FR"/>
              </w:rPr>
              <w:t>nh hai c</w:t>
            </w:r>
            <w:r w:rsidRPr="003F7088">
              <w:rPr>
                <w:rFonts w:ascii="Times New Roman" w:hAnsi="Times New Roman"/>
                <w:lang w:val="fr-FR"/>
              </w:rPr>
              <w:t>â</w:t>
            </w:r>
            <w:r w:rsidR="00033540" w:rsidRPr="003F7088">
              <w:rPr>
                <w:rFonts w:ascii="Times New Roman" w:hAnsi="Times New Roman"/>
                <w:lang w:val="fr-FR"/>
              </w:rPr>
              <w:t>y phong trong v</w:t>
            </w:r>
            <w:r w:rsidRPr="003F7088">
              <w:rPr>
                <w:rFonts w:ascii="Times New Roman" w:hAnsi="Times New Roman"/>
                <w:lang w:val="fr-FR"/>
              </w:rPr>
              <w:t>ă</w:t>
            </w:r>
            <w:r w:rsidR="00033540" w:rsidRPr="003F7088">
              <w:rPr>
                <w:rFonts w:ascii="Times New Roman" w:hAnsi="Times New Roman"/>
                <w:lang w:val="fr-FR"/>
              </w:rPr>
              <w:t>n b</w:t>
            </w:r>
            <w:r w:rsidRPr="003F7088">
              <w:rPr>
                <w:rFonts w:ascii="Times New Roman" w:hAnsi="Times New Roman"/>
                <w:lang w:val="fr-FR"/>
              </w:rPr>
              <w:t>ả</w:t>
            </w:r>
            <w:r w:rsidR="00033540" w:rsidRPr="003F7088">
              <w:rPr>
                <w:rFonts w:ascii="Times New Roman" w:hAnsi="Times New Roman"/>
                <w:lang w:val="fr-FR"/>
              </w:rPr>
              <w:t>n “Hai c</w:t>
            </w:r>
            <w:r w:rsidRPr="003F7088">
              <w:rPr>
                <w:rFonts w:ascii="Times New Roman" w:hAnsi="Times New Roman"/>
                <w:lang w:val="fr-FR"/>
              </w:rPr>
              <w:t>â</w:t>
            </w:r>
            <w:r w:rsidR="00033540" w:rsidRPr="003F7088">
              <w:rPr>
                <w:rFonts w:ascii="Times New Roman" w:hAnsi="Times New Roman"/>
                <w:lang w:val="fr-FR"/>
              </w:rPr>
              <w:t>y phong” c</w:t>
            </w:r>
            <w:r w:rsidRPr="003F7088">
              <w:rPr>
                <w:rFonts w:ascii="Times New Roman" w:hAnsi="Times New Roman"/>
                <w:lang w:val="fr-FR"/>
              </w:rPr>
              <w:t>ủ</w:t>
            </w:r>
            <w:r w:rsidR="00033540" w:rsidRPr="003F7088">
              <w:rPr>
                <w:rFonts w:ascii="Times New Roman" w:hAnsi="Times New Roman"/>
                <w:lang w:val="fr-FR"/>
              </w:rPr>
              <w:t>a Ai- ma- t</w:t>
            </w:r>
            <w:r w:rsidRPr="003F7088">
              <w:rPr>
                <w:rFonts w:ascii="Times New Roman" w:hAnsi="Times New Roman"/>
                <w:lang w:val="fr-FR"/>
              </w:rPr>
              <w:t>ố</w:t>
            </w:r>
            <w:r w:rsidR="00033540" w:rsidRPr="003F7088">
              <w:rPr>
                <w:rFonts w:ascii="Times New Roman" w:hAnsi="Times New Roman"/>
                <w:lang w:val="fr-FR"/>
              </w:rPr>
              <w:t>p</w:t>
            </w:r>
          </w:p>
          <w:p w:rsidR="00033540" w:rsidRPr="003F7088" w:rsidRDefault="00033540" w:rsidP="00FB2FF5">
            <w:pPr>
              <w:jc w:val="both"/>
              <w:rPr>
                <w:rFonts w:ascii="Times New Roman" w:hAnsi="Times New Roman"/>
                <w:lang w:val="fr-FR"/>
              </w:rPr>
            </w:pPr>
          </w:p>
          <w:p w:rsidR="003C1536" w:rsidRPr="003F7088" w:rsidRDefault="00033540" w:rsidP="00FB2FF5">
            <w:pPr>
              <w:jc w:val="both"/>
              <w:rPr>
                <w:rFonts w:ascii="Times New Roman" w:hAnsi="Times New Roman"/>
                <w:lang w:val="fr-FR"/>
              </w:rPr>
            </w:pPr>
            <w:r w:rsidRPr="003F7088">
              <w:rPr>
                <w:rFonts w:ascii="Times New Roman" w:hAnsi="Times New Roman"/>
                <w:lang w:val="fr-FR"/>
              </w:rPr>
              <w:t xml:space="preserve"> </w:t>
            </w:r>
          </w:p>
          <w:p w:rsidR="003C1536" w:rsidRPr="003F7088" w:rsidRDefault="003C1536" w:rsidP="00FB2FF5">
            <w:pPr>
              <w:jc w:val="both"/>
              <w:rPr>
                <w:rFonts w:ascii="Times New Roman" w:hAnsi="Times New Roman"/>
                <w:lang w:val="fr-FR"/>
              </w:rPr>
            </w:pPr>
          </w:p>
          <w:p w:rsidR="003C1536" w:rsidRPr="003F7088" w:rsidRDefault="003C1536" w:rsidP="00FB2FF5">
            <w:pPr>
              <w:jc w:val="both"/>
              <w:rPr>
                <w:rFonts w:ascii="Times New Roman" w:hAnsi="Times New Roman"/>
                <w:lang w:val="fr-FR"/>
              </w:rPr>
            </w:pPr>
          </w:p>
          <w:p w:rsidR="003C1536" w:rsidRPr="003F7088" w:rsidRDefault="003C1536" w:rsidP="00FB2FF5">
            <w:pPr>
              <w:jc w:val="both"/>
              <w:rPr>
                <w:rFonts w:ascii="Times New Roman" w:hAnsi="Times New Roman"/>
                <w:lang w:val="fr-FR"/>
              </w:rPr>
            </w:pPr>
          </w:p>
          <w:p w:rsidR="003C1536" w:rsidRPr="003F7088" w:rsidRDefault="003C1536" w:rsidP="00FB2FF5">
            <w:pPr>
              <w:jc w:val="both"/>
              <w:rPr>
                <w:rFonts w:ascii="Times New Roman" w:hAnsi="Times New Roman"/>
                <w:lang w:val="fr-FR"/>
              </w:rPr>
            </w:pPr>
          </w:p>
          <w:p w:rsidR="003C1536" w:rsidRPr="003F7088" w:rsidRDefault="00033540" w:rsidP="00FB2FF5">
            <w:pPr>
              <w:jc w:val="both"/>
              <w:rPr>
                <w:rFonts w:ascii="Times New Roman" w:hAnsi="Times New Roman"/>
                <w:lang w:val="fr-FR"/>
              </w:rPr>
            </w:pPr>
            <w:r w:rsidRPr="003F7088">
              <w:rPr>
                <w:rFonts w:ascii="Times New Roman" w:hAnsi="Times New Roman"/>
                <w:lang w:val="fr-FR"/>
              </w:rPr>
              <w:t xml:space="preserve"> </w:t>
            </w:r>
          </w:p>
          <w:p w:rsidR="00033540" w:rsidRPr="003F7088" w:rsidRDefault="00033540" w:rsidP="00FB2FF5">
            <w:pPr>
              <w:jc w:val="both"/>
              <w:rPr>
                <w:rFonts w:ascii="Times New Roman" w:hAnsi="Times New Roman"/>
                <w:lang w:val="fr-FR"/>
              </w:rPr>
            </w:pPr>
          </w:p>
          <w:p w:rsidR="00033540" w:rsidRPr="003F7088" w:rsidRDefault="00033540" w:rsidP="00FB2FF5">
            <w:pPr>
              <w:jc w:val="both"/>
              <w:rPr>
                <w:rFonts w:ascii="Times New Roman" w:hAnsi="Times New Roman"/>
                <w:lang w:val="fr-FR"/>
              </w:rPr>
            </w:pPr>
          </w:p>
          <w:p w:rsidR="00033540" w:rsidRPr="003F7088" w:rsidRDefault="00033540" w:rsidP="00FB2FF5">
            <w:pPr>
              <w:jc w:val="both"/>
              <w:rPr>
                <w:rFonts w:ascii="Times New Roman" w:hAnsi="Times New Roman"/>
                <w:lang w:val="fr-FR"/>
              </w:rPr>
            </w:pPr>
          </w:p>
          <w:p w:rsidR="00033540" w:rsidRPr="003F7088" w:rsidRDefault="00033540" w:rsidP="00FB2FF5">
            <w:pPr>
              <w:jc w:val="both"/>
              <w:rPr>
                <w:rFonts w:ascii="Times New Roman" w:hAnsi="Times New Roman"/>
                <w:lang w:val="fr-FR"/>
              </w:rPr>
            </w:pPr>
          </w:p>
          <w:p w:rsidR="00033540" w:rsidRPr="003F7088" w:rsidRDefault="00033540" w:rsidP="00FB2FF5">
            <w:pPr>
              <w:jc w:val="both"/>
              <w:rPr>
                <w:rFonts w:ascii="Times New Roman" w:hAnsi="Times New Roman"/>
                <w:lang w:val="fr-FR"/>
              </w:rPr>
            </w:pPr>
          </w:p>
          <w:p w:rsidR="00033540" w:rsidRPr="003F7088" w:rsidRDefault="00033540" w:rsidP="00FB2FF5">
            <w:pPr>
              <w:jc w:val="both"/>
              <w:rPr>
                <w:rFonts w:ascii="Times New Roman" w:hAnsi="Times New Roman"/>
                <w:lang w:val="fr-FR"/>
              </w:rPr>
            </w:pPr>
          </w:p>
          <w:p w:rsidR="00033540" w:rsidRPr="003F7088" w:rsidRDefault="00033540" w:rsidP="00FB2FF5">
            <w:pPr>
              <w:jc w:val="both"/>
              <w:rPr>
                <w:rFonts w:ascii="Times New Roman" w:hAnsi="Times New Roman"/>
                <w:lang w:val="fr-FR"/>
              </w:rPr>
            </w:pPr>
          </w:p>
          <w:p w:rsidR="00033540" w:rsidRPr="003F7088" w:rsidRDefault="00033540" w:rsidP="00FB2FF5">
            <w:pPr>
              <w:jc w:val="both"/>
              <w:rPr>
                <w:rFonts w:ascii="Times New Roman" w:hAnsi="Times New Roman"/>
                <w:lang w:val="fr-FR"/>
              </w:rPr>
            </w:pPr>
          </w:p>
          <w:p w:rsidR="00033540" w:rsidRPr="003F7088" w:rsidRDefault="00033540" w:rsidP="00FB2FF5">
            <w:pPr>
              <w:jc w:val="both"/>
              <w:rPr>
                <w:rFonts w:ascii="Times New Roman" w:hAnsi="Times New Roman"/>
                <w:lang w:val="fr-FR"/>
              </w:rPr>
            </w:pPr>
          </w:p>
          <w:p w:rsidR="00033540" w:rsidRPr="003F7088" w:rsidRDefault="00033540" w:rsidP="00FB2FF5">
            <w:pPr>
              <w:jc w:val="both"/>
              <w:rPr>
                <w:rFonts w:ascii="Times New Roman" w:hAnsi="Times New Roman"/>
                <w:lang w:val="fr-FR"/>
              </w:rPr>
            </w:pPr>
          </w:p>
          <w:p w:rsidR="00033540" w:rsidRPr="003F7088" w:rsidRDefault="00033540" w:rsidP="00FB2FF5">
            <w:pPr>
              <w:jc w:val="both"/>
              <w:rPr>
                <w:rFonts w:ascii="Times New Roman" w:hAnsi="Times New Roman"/>
                <w:lang w:val="fr-FR"/>
              </w:rPr>
            </w:pPr>
          </w:p>
          <w:p w:rsidR="00033540" w:rsidRPr="003F7088" w:rsidRDefault="00033540" w:rsidP="00FB2FF5">
            <w:pPr>
              <w:jc w:val="both"/>
              <w:rPr>
                <w:rFonts w:ascii="Times New Roman" w:hAnsi="Times New Roman"/>
                <w:lang w:val="fr-FR"/>
              </w:rPr>
            </w:pPr>
          </w:p>
          <w:p w:rsidR="00033540" w:rsidRPr="003F7088" w:rsidRDefault="00033540" w:rsidP="00FB2FF5">
            <w:pPr>
              <w:jc w:val="both"/>
              <w:rPr>
                <w:rFonts w:ascii="Times New Roman" w:hAnsi="Times New Roman"/>
                <w:lang w:val="fr-FR"/>
              </w:rPr>
            </w:pPr>
          </w:p>
          <w:p w:rsidR="00033540" w:rsidRPr="003F7088" w:rsidRDefault="00033540" w:rsidP="00FB2FF5">
            <w:pPr>
              <w:jc w:val="both"/>
              <w:rPr>
                <w:rFonts w:ascii="Times New Roman" w:hAnsi="Times New Roman"/>
                <w:lang w:val="fr-FR"/>
              </w:rPr>
            </w:pPr>
          </w:p>
          <w:p w:rsidR="00033540" w:rsidRPr="003F7088" w:rsidRDefault="00033540" w:rsidP="00FB2FF5">
            <w:pPr>
              <w:jc w:val="both"/>
              <w:rPr>
                <w:rFonts w:ascii="Times New Roman" w:hAnsi="Times New Roman"/>
                <w:lang w:val="fr-FR"/>
              </w:rPr>
            </w:pPr>
          </w:p>
          <w:p w:rsidR="00033540" w:rsidRPr="003F7088" w:rsidRDefault="00033540" w:rsidP="00FB2FF5">
            <w:pPr>
              <w:jc w:val="both"/>
              <w:rPr>
                <w:rFonts w:ascii="Times New Roman" w:hAnsi="Times New Roman"/>
                <w:lang w:val="fr-FR"/>
              </w:rPr>
            </w:pPr>
          </w:p>
          <w:p w:rsidR="00033540" w:rsidRPr="003F7088" w:rsidRDefault="00033540" w:rsidP="00FB2FF5">
            <w:pPr>
              <w:jc w:val="both"/>
              <w:rPr>
                <w:rFonts w:ascii="Times New Roman" w:hAnsi="Times New Roman"/>
                <w:lang w:val="fr-FR"/>
              </w:rPr>
            </w:pPr>
          </w:p>
          <w:p w:rsidR="00033540" w:rsidRPr="003F7088" w:rsidRDefault="00033540" w:rsidP="00FB2FF5">
            <w:pPr>
              <w:jc w:val="both"/>
              <w:rPr>
                <w:rFonts w:ascii="Times New Roman" w:hAnsi="Times New Roman"/>
                <w:lang w:val="fr-FR"/>
              </w:rPr>
            </w:pPr>
          </w:p>
          <w:p w:rsidR="00033540" w:rsidRPr="003F7088" w:rsidRDefault="00033540" w:rsidP="00FB2FF5">
            <w:pPr>
              <w:jc w:val="both"/>
              <w:rPr>
                <w:rFonts w:ascii="Times New Roman" w:hAnsi="Times New Roman"/>
                <w:lang w:val="fr-FR"/>
              </w:rPr>
            </w:pPr>
          </w:p>
          <w:p w:rsidR="006E5B20" w:rsidRPr="003F7088" w:rsidRDefault="003F7088" w:rsidP="006E5B20">
            <w:pPr>
              <w:rPr>
                <w:rFonts w:ascii="Times New Roman" w:hAnsi="Times New Roman"/>
                <w:lang w:val="fr-FR"/>
              </w:rPr>
            </w:pPr>
            <w:r w:rsidRPr="003F7088">
              <w:rPr>
                <w:rFonts w:ascii="Times New Roman" w:hAnsi="Times New Roman"/>
                <w:lang w:val="fr-FR"/>
              </w:rPr>
              <w:t>Đề</w:t>
            </w:r>
            <w:r w:rsidR="006E5B20" w:rsidRPr="003F7088">
              <w:rPr>
                <w:rFonts w:ascii="Times New Roman" w:hAnsi="Times New Roman"/>
                <w:lang w:val="fr-FR"/>
              </w:rPr>
              <w:t xml:space="preserve"> 2: C</w:t>
            </w:r>
            <w:r w:rsidRPr="003F7088">
              <w:rPr>
                <w:rFonts w:ascii="Times New Roman" w:hAnsi="Times New Roman"/>
                <w:lang w:val="fr-FR"/>
              </w:rPr>
              <w:t>ả</w:t>
            </w:r>
            <w:r w:rsidR="006E5B20" w:rsidRPr="003F7088">
              <w:rPr>
                <w:rFonts w:ascii="Times New Roman" w:hAnsi="Times New Roman"/>
                <w:lang w:val="fr-FR"/>
              </w:rPr>
              <w:t>m nh</w:t>
            </w:r>
            <w:r w:rsidRPr="003F7088">
              <w:rPr>
                <w:rFonts w:ascii="Times New Roman" w:hAnsi="Times New Roman"/>
                <w:lang w:val="fr-FR"/>
              </w:rPr>
              <w:t>ậ</w:t>
            </w:r>
            <w:r w:rsidR="006E5B20" w:rsidRPr="003F7088">
              <w:rPr>
                <w:rFonts w:ascii="Times New Roman" w:hAnsi="Times New Roman"/>
                <w:lang w:val="fr-FR"/>
              </w:rPr>
              <w:t>n v</w:t>
            </w:r>
            <w:r w:rsidRPr="003F7088">
              <w:rPr>
                <w:rFonts w:ascii="Times New Roman" w:hAnsi="Times New Roman"/>
                <w:lang w:val="fr-FR"/>
              </w:rPr>
              <w:t>ề</w:t>
            </w:r>
            <w:r w:rsidR="006E5B20" w:rsidRPr="003F7088">
              <w:rPr>
                <w:rFonts w:ascii="Times New Roman" w:hAnsi="Times New Roman"/>
                <w:lang w:val="fr-FR"/>
              </w:rPr>
              <w:t xml:space="preserve"> nh</w:t>
            </w:r>
            <w:r w:rsidRPr="003F7088">
              <w:rPr>
                <w:rFonts w:ascii="Times New Roman" w:hAnsi="Times New Roman"/>
                <w:lang w:val="fr-FR"/>
              </w:rPr>
              <w:t>â</w:t>
            </w:r>
            <w:r w:rsidR="006E5B20" w:rsidRPr="003F7088">
              <w:rPr>
                <w:rFonts w:ascii="Times New Roman" w:hAnsi="Times New Roman"/>
                <w:lang w:val="fr-FR"/>
              </w:rPr>
              <w:t>n v</w:t>
            </w:r>
            <w:r w:rsidRPr="003F7088">
              <w:rPr>
                <w:rFonts w:ascii="Times New Roman" w:hAnsi="Times New Roman"/>
                <w:lang w:val="fr-FR"/>
              </w:rPr>
              <w:t>ậ</w:t>
            </w:r>
            <w:r w:rsidR="006E5B20" w:rsidRPr="003F7088">
              <w:rPr>
                <w:rFonts w:ascii="Times New Roman" w:hAnsi="Times New Roman"/>
                <w:lang w:val="fr-FR"/>
              </w:rPr>
              <w:t>t “t</w:t>
            </w:r>
            <w:r w:rsidRPr="003F7088">
              <w:rPr>
                <w:rFonts w:ascii="Times New Roman" w:hAnsi="Times New Roman"/>
                <w:lang w:val="fr-FR"/>
              </w:rPr>
              <w:t>ô</w:t>
            </w:r>
            <w:r w:rsidR="006E5B20" w:rsidRPr="003F7088">
              <w:rPr>
                <w:rFonts w:ascii="Times New Roman" w:hAnsi="Times New Roman"/>
                <w:lang w:val="fr-FR"/>
              </w:rPr>
              <w:t>i” – ng</w:t>
            </w:r>
            <w:r w:rsidRPr="003F7088">
              <w:rPr>
                <w:rFonts w:ascii="Times New Roman" w:hAnsi="Times New Roman"/>
                <w:lang w:val="fr-FR"/>
              </w:rPr>
              <w:t>ườ</w:t>
            </w:r>
            <w:r w:rsidR="006E5B20" w:rsidRPr="003F7088">
              <w:rPr>
                <w:rFonts w:ascii="Times New Roman" w:hAnsi="Times New Roman"/>
                <w:lang w:val="fr-FR"/>
              </w:rPr>
              <w:t>i h</w:t>
            </w:r>
            <w:r w:rsidRPr="003F7088">
              <w:rPr>
                <w:rFonts w:ascii="Times New Roman" w:hAnsi="Times New Roman"/>
                <w:lang w:val="fr-FR"/>
              </w:rPr>
              <w:t>ọ</w:t>
            </w:r>
            <w:r w:rsidR="006E5B20" w:rsidRPr="003F7088">
              <w:rPr>
                <w:rFonts w:ascii="Times New Roman" w:hAnsi="Times New Roman"/>
                <w:lang w:val="fr-FR"/>
              </w:rPr>
              <w:t>a s</w:t>
            </w:r>
            <w:r w:rsidRPr="003F7088">
              <w:rPr>
                <w:rFonts w:ascii="Times New Roman" w:hAnsi="Times New Roman"/>
                <w:lang w:val="fr-FR"/>
              </w:rPr>
              <w:t>ĩ</w:t>
            </w:r>
            <w:r w:rsidR="006E5B20" w:rsidRPr="003F7088">
              <w:rPr>
                <w:rFonts w:ascii="Times New Roman" w:hAnsi="Times New Roman"/>
                <w:lang w:val="fr-FR"/>
              </w:rPr>
              <w:t xml:space="preserve"> trong v</w:t>
            </w:r>
            <w:r w:rsidRPr="003F7088">
              <w:rPr>
                <w:rFonts w:ascii="Times New Roman" w:hAnsi="Times New Roman"/>
                <w:lang w:val="fr-FR"/>
              </w:rPr>
              <w:t>ă</w:t>
            </w:r>
            <w:r w:rsidR="006E5B20" w:rsidRPr="003F7088">
              <w:rPr>
                <w:rFonts w:ascii="Times New Roman" w:hAnsi="Times New Roman"/>
                <w:lang w:val="fr-FR"/>
              </w:rPr>
              <w:t>n b</w:t>
            </w:r>
            <w:r w:rsidRPr="003F7088">
              <w:rPr>
                <w:rFonts w:ascii="Times New Roman" w:hAnsi="Times New Roman"/>
                <w:lang w:val="fr-FR"/>
              </w:rPr>
              <w:t>ả</w:t>
            </w:r>
            <w:r w:rsidR="006E5B20" w:rsidRPr="003F7088">
              <w:rPr>
                <w:rFonts w:ascii="Times New Roman" w:hAnsi="Times New Roman"/>
                <w:lang w:val="fr-FR"/>
              </w:rPr>
              <w:t>n “Hai c</w:t>
            </w:r>
            <w:r w:rsidRPr="003F7088">
              <w:rPr>
                <w:rFonts w:ascii="Times New Roman" w:hAnsi="Times New Roman"/>
                <w:lang w:val="fr-FR"/>
              </w:rPr>
              <w:t>â</w:t>
            </w:r>
            <w:r w:rsidR="006E5B20" w:rsidRPr="003F7088">
              <w:rPr>
                <w:rFonts w:ascii="Times New Roman" w:hAnsi="Times New Roman"/>
                <w:lang w:val="fr-FR"/>
              </w:rPr>
              <w:t>y phong” c</w:t>
            </w:r>
            <w:r w:rsidRPr="003F7088">
              <w:rPr>
                <w:rFonts w:ascii="Times New Roman" w:hAnsi="Times New Roman"/>
                <w:lang w:val="fr-FR"/>
              </w:rPr>
              <w:t>ủ</w:t>
            </w:r>
            <w:r w:rsidR="006E5B20" w:rsidRPr="003F7088">
              <w:rPr>
                <w:rFonts w:ascii="Times New Roman" w:hAnsi="Times New Roman"/>
                <w:lang w:val="fr-FR"/>
              </w:rPr>
              <w:t>a Ai- ma- t</w:t>
            </w:r>
            <w:r w:rsidRPr="003F7088">
              <w:rPr>
                <w:rFonts w:ascii="Times New Roman" w:hAnsi="Times New Roman"/>
                <w:lang w:val="fr-FR"/>
              </w:rPr>
              <w:t>ố</w:t>
            </w:r>
            <w:r w:rsidR="006E5B20" w:rsidRPr="003F7088">
              <w:rPr>
                <w:rFonts w:ascii="Times New Roman" w:hAnsi="Times New Roman"/>
                <w:lang w:val="fr-FR"/>
              </w:rPr>
              <w:t>p</w:t>
            </w:r>
          </w:p>
          <w:p w:rsidR="003C1536" w:rsidRPr="003F7088" w:rsidRDefault="003C1536" w:rsidP="00FB2FF5">
            <w:pPr>
              <w:jc w:val="both"/>
              <w:rPr>
                <w:rFonts w:ascii="Times New Roman" w:hAnsi="Times New Roman"/>
                <w:lang w:val="fr-FR"/>
              </w:rPr>
            </w:pPr>
          </w:p>
          <w:p w:rsidR="003C1536" w:rsidRPr="003F7088" w:rsidRDefault="003C1536" w:rsidP="00FB2FF5">
            <w:pPr>
              <w:jc w:val="both"/>
              <w:rPr>
                <w:rFonts w:ascii="Times New Roman" w:hAnsi="Times New Roman"/>
                <w:lang w:val="fr-FR"/>
              </w:rPr>
            </w:pPr>
          </w:p>
          <w:p w:rsidR="003C1536" w:rsidRPr="003F7088" w:rsidRDefault="003C1536" w:rsidP="00FB2FF5">
            <w:pPr>
              <w:jc w:val="both"/>
              <w:rPr>
                <w:rFonts w:ascii="Times New Roman" w:hAnsi="Times New Roman"/>
                <w:lang w:val="fr-FR"/>
              </w:rPr>
            </w:pPr>
          </w:p>
          <w:p w:rsidR="003C1536" w:rsidRPr="003F7088" w:rsidRDefault="003C1536" w:rsidP="00FB2FF5">
            <w:pPr>
              <w:jc w:val="both"/>
              <w:rPr>
                <w:rFonts w:ascii="Times New Roman" w:hAnsi="Times New Roman"/>
                <w:lang w:val="fr-FR"/>
              </w:rPr>
            </w:pPr>
          </w:p>
          <w:p w:rsidR="003C1536" w:rsidRPr="003F7088" w:rsidRDefault="003C1536" w:rsidP="00FB2FF5">
            <w:pPr>
              <w:jc w:val="both"/>
              <w:rPr>
                <w:rFonts w:ascii="Times New Roman" w:hAnsi="Times New Roman"/>
                <w:lang w:val="fr-FR"/>
              </w:rPr>
            </w:pPr>
          </w:p>
          <w:p w:rsidR="003C1536" w:rsidRPr="003F7088" w:rsidRDefault="003C1536" w:rsidP="00FB2FF5">
            <w:pPr>
              <w:jc w:val="both"/>
              <w:rPr>
                <w:rFonts w:ascii="Times New Roman" w:hAnsi="Times New Roman"/>
                <w:lang w:val="fr-FR"/>
              </w:rPr>
            </w:pPr>
          </w:p>
          <w:p w:rsidR="003C1536" w:rsidRPr="003F7088" w:rsidRDefault="003C1536" w:rsidP="00FB2FF5">
            <w:pPr>
              <w:jc w:val="both"/>
              <w:rPr>
                <w:rFonts w:ascii="Times New Roman" w:hAnsi="Times New Roman"/>
                <w:lang w:val="fr-FR"/>
              </w:rPr>
            </w:pPr>
          </w:p>
          <w:p w:rsidR="003C1536" w:rsidRPr="003F7088" w:rsidRDefault="003C1536" w:rsidP="00FB2FF5">
            <w:pPr>
              <w:jc w:val="both"/>
              <w:rPr>
                <w:rFonts w:ascii="Times New Roman" w:hAnsi="Times New Roman"/>
                <w:lang w:val="fr-FR"/>
              </w:rPr>
            </w:pPr>
          </w:p>
          <w:p w:rsidR="003C1536" w:rsidRPr="003F7088" w:rsidRDefault="003C1536" w:rsidP="00FB2FF5">
            <w:pPr>
              <w:jc w:val="both"/>
              <w:rPr>
                <w:rFonts w:ascii="Times New Roman" w:hAnsi="Times New Roman"/>
                <w:lang w:val="fr-FR"/>
              </w:rPr>
            </w:pPr>
          </w:p>
          <w:p w:rsidR="003C1536" w:rsidRPr="003F7088" w:rsidRDefault="003C1536" w:rsidP="00FB2FF5">
            <w:pPr>
              <w:jc w:val="both"/>
              <w:rPr>
                <w:rFonts w:ascii="Times New Roman" w:hAnsi="Times New Roman"/>
                <w:lang w:val="fr-FR"/>
              </w:rPr>
            </w:pPr>
          </w:p>
          <w:p w:rsidR="003C1536" w:rsidRPr="003F7088" w:rsidRDefault="003C1536" w:rsidP="00FB2FF5">
            <w:pPr>
              <w:jc w:val="both"/>
              <w:rPr>
                <w:rFonts w:ascii="Times New Roman" w:hAnsi="Times New Roman"/>
                <w:lang w:val="fr-FR"/>
              </w:rPr>
            </w:pPr>
          </w:p>
          <w:p w:rsidR="003C1536" w:rsidRPr="003F7088" w:rsidRDefault="003C1536" w:rsidP="00FB2FF5">
            <w:pPr>
              <w:jc w:val="both"/>
              <w:rPr>
                <w:rFonts w:ascii="Times New Roman" w:hAnsi="Times New Roman"/>
                <w:lang w:val="fr-FR"/>
              </w:rPr>
            </w:pPr>
          </w:p>
          <w:p w:rsidR="003C1536" w:rsidRPr="003F7088" w:rsidRDefault="003C1536" w:rsidP="00FB2FF5">
            <w:pPr>
              <w:jc w:val="both"/>
              <w:rPr>
                <w:rFonts w:ascii="Times New Roman" w:hAnsi="Times New Roman"/>
                <w:lang w:val="fr-FR"/>
              </w:rPr>
            </w:pPr>
          </w:p>
          <w:p w:rsidR="003C1536" w:rsidRPr="003F7088" w:rsidRDefault="003C1536" w:rsidP="00FB2FF5">
            <w:pPr>
              <w:jc w:val="both"/>
              <w:rPr>
                <w:rFonts w:ascii="Times New Roman" w:hAnsi="Times New Roman"/>
                <w:lang w:val="fr-FR"/>
              </w:rPr>
            </w:pPr>
          </w:p>
          <w:p w:rsidR="003C1536" w:rsidRPr="003F7088" w:rsidRDefault="00033540" w:rsidP="00FB2FF5">
            <w:pPr>
              <w:jc w:val="both"/>
              <w:rPr>
                <w:rFonts w:ascii="Times New Roman" w:hAnsi="Times New Roman"/>
                <w:lang w:val="fr-FR"/>
              </w:rPr>
            </w:pPr>
            <w:r w:rsidRPr="003F7088">
              <w:rPr>
                <w:rFonts w:ascii="Times New Roman" w:hAnsi="Times New Roman"/>
                <w:lang w:val="fr-FR"/>
              </w:rPr>
              <w:t xml:space="preserve"> </w:t>
            </w:r>
          </w:p>
        </w:tc>
        <w:tc>
          <w:tcPr>
            <w:tcW w:w="6160" w:type="dxa"/>
          </w:tcPr>
          <w:p w:rsidR="00FE30A2" w:rsidRPr="003F7088" w:rsidRDefault="003C1536" w:rsidP="00FB2FF5">
            <w:pPr>
              <w:jc w:val="both"/>
              <w:rPr>
                <w:rFonts w:ascii="Times New Roman" w:hAnsi="Times New Roman"/>
                <w:b/>
                <w:bCs/>
                <w:lang w:val="fr-FR"/>
              </w:rPr>
            </w:pPr>
            <w:r w:rsidRPr="003F7088">
              <w:rPr>
                <w:rFonts w:ascii="Times New Roman" w:hAnsi="Times New Roman"/>
                <w:b/>
                <w:u w:val="single"/>
                <w:lang w:val="fr-FR"/>
              </w:rPr>
              <w:lastRenderedPageBreak/>
              <w:t>1. B</w:t>
            </w:r>
            <w:r w:rsidR="003F7088" w:rsidRPr="003F7088">
              <w:rPr>
                <w:rFonts w:ascii="Times New Roman" w:hAnsi="Times New Roman"/>
                <w:b/>
                <w:u w:val="single"/>
                <w:lang w:val="fr-FR"/>
              </w:rPr>
              <w:t>à</w:t>
            </w:r>
            <w:r w:rsidRPr="003F7088">
              <w:rPr>
                <w:rFonts w:ascii="Times New Roman" w:hAnsi="Times New Roman"/>
                <w:b/>
                <w:u w:val="single"/>
                <w:lang w:val="fr-FR"/>
              </w:rPr>
              <w:t>i t</w:t>
            </w:r>
            <w:r w:rsidR="003F7088" w:rsidRPr="003F7088">
              <w:rPr>
                <w:rFonts w:ascii="Times New Roman" w:hAnsi="Times New Roman"/>
                <w:b/>
                <w:u w:val="single"/>
                <w:lang w:val="fr-FR"/>
              </w:rPr>
              <w:t>ậ</w:t>
            </w:r>
            <w:r w:rsidRPr="003F7088">
              <w:rPr>
                <w:rFonts w:ascii="Times New Roman" w:hAnsi="Times New Roman"/>
                <w:b/>
                <w:u w:val="single"/>
                <w:lang w:val="fr-FR"/>
              </w:rPr>
              <w:t>p 1</w:t>
            </w:r>
            <w:r w:rsidR="00E40159" w:rsidRPr="003F7088">
              <w:rPr>
                <w:rFonts w:ascii="Times New Roman" w:hAnsi="Times New Roman"/>
                <w:b/>
                <w:bCs/>
                <w:lang w:val="fr-FR"/>
              </w:rPr>
              <w:t xml:space="preserve"> </w:t>
            </w:r>
          </w:p>
          <w:p w:rsidR="00D7006D" w:rsidRPr="003F7088" w:rsidRDefault="00FE30A2" w:rsidP="00FB2FF5">
            <w:pPr>
              <w:jc w:val="both"/>
              <w:rPr>
                <w:rFonts w:ascii="Times New Roman" w:hAnsi="Times New Roman"/>
                <w:lang w:val="fr-FR"/>
              </w:rPr>
            </w:pPr>
            <w:r w:rsidRPr="003F7088">
              <w:rPr>
                <w:rFonts w:ascii="Times New Roman" w:hAnsi="Times New Roman"/>
                <w:lang w:val="fr-FR"/>
              </w:rPr>
              <w:t>- V</w:t>
            </w:r>
            <w:r w:rsidR="003F7088" w:rsidRPr="003F7088">
              <w:rPr>
                <w:rFonts w:ascii="Times New Roman" w:hAnsi="Times New Roman"/>
                <w:lang w:val="fr-FR"/>
              </w:rPr>
              <w:t>ị</w:t>
            </w:r>
            <w:r w:rsidRPr="003F7088">
              <w:rPr>
                <w:rFonts w:ascii="Times New Roman" w:hAnsi="Times New Roman"/>
                <w:lang w:val="fr-FR"/>
              </w:rPr>
              <w:t xml:space="preserve"> tr</w:t>
            </w:r>
            <w:r w:rsidR="003F7088" w:rsidRPr="003F7088">
              <w:rPr>
                <w:rFonts w:ascii="Times New Roman" w:hAnsi="Times New Roman"/>
                <w:lang w:val="fr-FR"/>
              </w:rPr>
              <w:t>í</w:t>
            </w:r>
            <w:r w:rsidRPr="003F7088">
              <w:rPr>
                <w:rFonts w:ascii="Times New Roman" w:hAnsi="Times New Roman"/>
                <w:lang w:val="fr-FR"/>
              </w:rPr>
              <w:t>, s</w:t>
            </w:r>
            <w:r w:rsidR="003F7088" w:rsidRPr="003F7088">
              <w:rPr>
                <w:rFonts w:ascii="Times New Roman" w:hAnsi="Times New Roman"/>
                <w:lang w:val="fr-FR"/>
              </w:rPr>
              <w:t>ự</w:t>
            </w:r>
            <w:r w:rsidRPr="003F7088">
              <w:rPr>
                <w:rFonts w:ascii="Times New Roman" w:hAnsi="Times New Roman"/>
                <w:lang w:val="fr-FR"/>
              </w:rPr>
              <w:t xml:space="preserve"> t</w:t>
            </w:r>
            <w:r w:rsidR="003F7088" w:rsidRPr="003F7088">
              <w:rPr>
                <w:rFonts w:ascii="Times New Roman" w:hAnsi="Times New Roman"/>
                <w:lang w:val="fr-FR"/>
              </w:rPr>
              <w:t>ồ</w:t>
            </w:r>
            <w:r w:rsidRPr="003F7088">
              <w:rPr>
                <w:rFonts w:ascii="Times New Roman" w:hAnsi="Times New Roman"/>
                <w:lang w:val="fr-FR"/>
              </w:rPr>
              <w:t>n t</w:t>
            </w:r>
            <w:r w:rsidR="003F7088" w:rsidRPr="003F7088">
              <w:rPr>
                <w:rFonts w:ascii="Times New Roman" w:hAnsi="Times New Roman"/>
                <w:lang w:val="fr-FR"/>
              </w:rPr>
              <w:t>ạ</w:t>
            </w:r>
            <w:r w:rsidRPr="003F7088">
              <w:rPr>
                <w:rFonts w:ascii="Times New Roman" w:hAnsi="Times New Roman"/>
                <w:lang w:val="fr-FR"/>
              </w:rPr>
              <w:t>i c</w:t>
            </w:r>
            <w:r w:rsidR="003F7088" w:rsidRPr="003F7088">
              <w:rPr>
                <w:rFonts w:ascii="Times New Roman" w:hAnsi="Times New Roman"/>
                <w:lang w:val="fr-FR"/>
              </w:rPr>
              <w:t>ủ</w:t>
            </w:r>
            <w:r w:rsidRPr="003F7088">
              <w:rPr>
                <w:rFonts w:ascii="Times New Roman" w:hAnsi="Times New Roman"/>
                <w:lang w:val="fr-FR"/>
              </w:rPr>
              <w:t>a 2 c</w:t>
            </w:r>
            <w:r w:rsidR="003F7088" w:rsidRPr="003F7088">
              <w:rPr>
                <w:rFonts w:ascii="Times New Roman" w:hAnsi="Times New Roman"/>
                <w:lang w:val="fr-FR"/>
              </w:rPr>
              <w:t>â</w:t>
            </w:r>
            <w:r w:rsidRPr="003F7088">
              <w:rPr>
                <w:rFonts w:ascii="Times New Roman" w:hAnsi="Times New Roman"/>
                <w:lang w:val="fr-FR"/>
              </w:rPr>
              <w:t>y phong to l</w:t>
            </w:r>
            <w:r w:rsidR="003F7088" w:rsidRPr="003F7088">
              <w:rPr>
                <w:rFonts w:ascii="Times New Roman" w:hAnsi="Times New Roman"/>
                <w:lang w:val="fr-FR"/>
              </w:rPr>
              <w:t>ớ</w:t>
            </w:r>
            <w:r w:rsidRPr="003F7088">
              <w:rPr>
                <w:rFonts w:ascii="Times New Roman" w:hAnsi="Times New Roman"/>
                <w:lang w:val="fr-FR"/>
              </w:rPr>
              <w:t>n tr</w:t>
            </w:r>
            <w:r w:rsidR="003F7088" w:rsidRPr="003F7088">
              <w:rPr>
                <w:rFonts w:ascii="Times New Roman" w:hAnsi="Times New Roman"/>
                <w:lang w:val="fr-FR"/>
              </w:rPr>
              <w:t>ê</w:t>
            </w:r>
            <w:r w:rsidRPr="003F7088">
              <w:rPr>
                <w:rFonts w:ascii="Times New Roman" w:hAnsi="Times New Roman"/>
                <w:lang w:val="fr-FR"/>
              </w:rPr>
              <w:t xml:space="preserve">n </w:t>
            </w:r>
            <w:r w:rsidR="003F7088" w:rsidRPr="003F7088">
              <w:rPr>
                <w:rFonts w:ascii="Times New Roman" w:hAnsi="Times New Roman"/>
                <w:lang w:val="fr-FR"/>
              </w:rPr>
              <w:t>đỉ</w:t>
            </w:r>
            <w:r w:rsidRPr="003F7088">
              <w:rPr>
                <w:rFonts w:ascii="Times New Roman" w:hAnsi="Times New Roman"/>
                <w:lang w:val="fr-FR"/>
              </w:rPr>
              <w:t xml:space="preserve">nh </w:t>
            </w:r>
            <w:r w:rsidR="003F7088" w:rsidRPr="003F7088">
              <w:rPr>
                <w:rFonts w:ascii="Times New Roman" w:hAnsi="Times New Roman"/>
                <w:lang w:val="fr-FR"/>
              </w:rPr>
              <w:t>đồ</w:t>
            </w:r>
            <w:r w:rsidRPr="003F7088">
              <w:rPr>
                <w:rFonts w:ascii="Times New Roman" w:hAnsi="Times New Roman"/>
                <w:lang w:val="fr-FR"/>
              </w:rPr>
              <w:t>i ph</w:t>
            </w:r>
            <w:r w:rsidR="003F7088" w:rsidRPr="003F7088">
              <w:rPr>
                <w:rFonts w:ascii="Times New Roman" w:hAnsi="Times New Roman"/>
                <w:lang w:val="fr-FR"/>
              </w:rPr>
              <w:t>í</w:t>
            </w:r>
            <w:r w:rsidRPr="003F7088">
              <w:rPr>
                <w:rFonts w:ascii="Times New Roman" w:hAnsi="Times New Roman"/>
                <w:lang w:val="fr-FR"/>
              </w:rPr>
              <w:t>a tr</w:t>
            </w:r>
            <w:r w:rsidR="003F7088" w:rsidRPr="003F7088">
              <w:rPr>
                <w:rFonts w:ascii="Times New Roman" w:hAnsi="Times New Roman"/>
                <w:lang w:val="fr-FR"/>
              </w:rPr>
              <w:t>ướ</w:t>
            </w:r>
            <w:r w:rsidRPr="003F7088">
              <w:rPr>
                <w:rFonts w:ascii="Times New Roman" w:hAnsi="Times New Roman"/>
                <w:lang w:val="fr-FR"/>
              </w:rPr>
              <w:t>c l</w:t>
            </w:r>
            <w:r w:rsidR="003F7088" w:rsidRPr="003F7088">
              <w:rPr>
                <w:rFonts w:ascii="Times New Roman" w:hAnsi="Times New Roman"/>
                <w:lang w:val="fr-FR"/>
              </w:rPr>
              <w:t>à</w:t>
            </w:r>
            <w:r w:rsidRPr="003F7088">
              <w:rPr>
                <w:rFonts w:ascii="Times New Roman" w:hAnsi="Times New Roman"/>
                <w:lang w:val="fr-FR"/>
              </w:rPr>
              <w:t>ng</w:t>
            </w:r>
            <w:r w:rsidR="00D7006D" w:rsidRPr="003F7088">
              <w:rPr>
                <w:rFonts w:ascii="Times New Roman" w:hAnsi="Times New Roman"/>
                <w:lang w:val="fr-FR"/>
              </w:rPr>
              <w:t>.T</w:t>
            </w:r>
            <w:r w:rsidR="003F7088" w:rsidRPr="003F7088">
              <w:rPr>
                <w:rFonts w:ascii="Times New Roman" w:hAnsi="Times New Roman"/>
                <w:lang w:val="fr-FR"/>
              </w:rPr>
              <w:t>á</w:t>
            </w:r>
            <w:r w:rsidR="00D7006D" w:rsidRPr="003F7088">
              <w:rPr>
                <w:rFonts w:ascii="Times New Roman" w:hAnsi="Times New Roman"/>
                <w:lang w:val="fr-FR"/>
              </w:rPr>
              <w:t>c gi</w:t>
            </w:r>
            <w:r w:rsidR="003F7088" w:rsidRPr="003F7088">
              <w:rPr>
                <w:rFonts w:ascii="Times New Roman" w:hAnsi="Times New Roman"/>
                <w:lang w:val="fr-FR"/>
              </w:rPr>
              <w:t>ả</w:t>
            </w:r>
            <w:r w:rsidR="00D7006D" w:rsidRPr="003F7088">
              <w:rPr>
                <w:rFonts w:ascii="Times New Roman" w:hAnsi="Times New Roman"/>
                <w:lang w:val="fr-FR"/>
              </w:rPr>
              <w:t xml:space="preserve"> gi</w:t>
            </w:r>
            <w:r w:rsidR="003F7088" w:rsidRPr="003F7088">
              <w:rPr>
                <w:rFonts w:ascii="Times New Roman" w:hAnsi="Times New Roman"/>
                <w:lang w:val="fr-FR"/>
              </w:rPr>
              <w:t>ớ</w:t>
            </w:r>
            <w:r w:rsidR="00D7006D" w:rsidRPr="003F7088">
              <w:rPr>
                <w:rFonts w:ascii="Times New Roman" w:hAnsi="Times New Roman"/>
                <w:lang w:val="fr-FR"/>
              </w:rPr>
              <w:t>i thi</w:t>
            </w:r>
            <w:r w:rsidR="003F7088" w:rsidRPr="003F7088">
              <w:rPr>
                <w:rFonts w:ascii="Times New Roman" w:hAnsi="Times New Roman"/>
                <w:lang w:val="fr-FR"/>
              </w:rPr>
              <w:t>ệ</w:t>
            </w:r>
            <w:r w:rsidR="00D7006D" w:rsidRPr="003F7088">
              <w:rPr>
                <w:rFonts w:ascii="Times New Roman" w:hAnsi="Times New Roman"/>
                <w:lang w:val="fr-FR"/>
              </w:rPr>
              <w:t>u v</w:t>
            </w:r>
            <w:r w:rsidR="003F7088" w:rsidRPr="003F7088">
              <w:rPr>
                <w:rFonts w:ascii="Times New Roman" w:hAnsi="Times New Roman"/>
                <w:lang w:val="fr-FR"/>
              </w:rPr>
              <w:t>ị</w:t>
            </w:r>
            <w:r w:rsidR="00D7006D" w:rsidRPr="003F7088">
              <w:rPr>
                <w:rFonts w:ascii="Times New Roman" w:hAnsi="Times New Roman"/>
                <w:lang w:val="fr-FR"/>
              </w:rPr>
              <w:t xml:space="preserve"> tr</w:t>
            </w:r>
            <w:r w:rsidR="003F7088" w:rsidRPr="003F7088">
              <w:rPr>
                <w:rFonts w:ascii="Times New Roman" w:hAnsi="Times New Roman"/>
                <w:lang w:val="fr-FR"/>
              </w:rPr>
              <w:t>í</w:t>
            </w:r>
            <w:r w:rsidR="00D7006D" w:rsidRPr="003F7088">
              <w:rPr>
                <w:rFonts w:ascii="Times New Roman" w:hAnsi="Times New Roman"/>
                <w:lang w:val="fr-FR"/>
              </w:rPr>
              <w:t xml:space="preserve"> c</w:t>
            </w:r>
            <w:r w:rsidR="003F7088" w:rsidRPr="003F7088">
              <w:rPr>
                <w:rFonts w:ascii="Times New Roman" w:hAnsi="Times New Roman"/>
                <w:lang w:val="fr-FR"/>
              </w:rPr>
              <w:t>ủ</w:t>
            </w:r>
            <w:r w:rsidR="00D7006D" w:rsidRPr="003F7088">
              <w:rPr>
                <w:rFonts w:ascii="Times New Roman" w:hAnsi="Times New Roman"/>
                <w:lang w:val="fr-FR"/>
              </w:rPr>
              <w:t>a 2 c</w:t>
            </w:r>
            <w:r w:rsidR="003F7088" w:rsidRPr="003F7088">
              <w:rPr>
                <w:rFonts w:ascii="Times New Roman" w:hAnsi="Times New Roman"/>
                <w:lang w:val="fr-FR"/>
              </w:rPr>
              <w:t>â</w:t>
            </w:r>
            <w:r w:rsidR="00D7006D" w:rsidRPr="003F7088">
              <w:rPr>
                <w:rFonts w:ascii="Times New Roman" w:hAnsi="Times New Roman"/>
                <w:lang w:val="fr-FR"/>
              </w:rPr>
              <w:t>y phong v</w:t>
            </w:r>
            <w:r w:rsidR="003F7088" w:rsidRPr="003F7088">
              <w:rPr>
                <w:rFonts w:ascii="Times New Roman" w:hAnsi="Times New Roman"/>
                <w:lang w:val="fr-FR"/>
              </w:rPr>
              <w:t>ớ</w:t>
            </w:r>
            <w:r w:rsidR="00D7006D" w:rsidRPr="003F7088">
              <w:rPr>
                <w:rFonts w:ascii="Times New Roman" w:hAnsi="Times New Roman"/>
                <w:lang w:val="fr-FR"/>
              </w:rPr>
              <w:t>i ni</w:t>
            </w:r>
            <w:r w:rsidR="003F7088" w:rsidRPr="003F7088">
              <w:rPr>
                <w:rFonts w:ascii="Times New Roman" w:hAnsi="Times New Roman"/>
                <w:lang w:val="fr-FR"/>
              </w:rPr>
              <w:t>ề</w:t>
            </w:r>
            <w:r w:rsidR="00D7006D" w:rsidRPr="003F7088">
              <w:rPr>
                <w:rFonts w:ascii="Times New Roman" w:hAnsi="Times New Roman"/>
                <w:lang w:val="fr-FR"/>
              </w:rPr>
              <w:t>m t</w:t>
            </w:r>
            <w:r w:rsidR="003F7088" w:rsidRPr="003F7088">
              <w:rPr>
                <w:rFonts w:ascii="Times New Roman" w:hAnsi="Times New Roman"/>
                <w:lang w:val="fr-FR"/>
              </w:rPr>
              <w:t>ự</w:t>
            </w:r>
            <w:r w:rsidR="00D7006D" w:rsidRPr="003F7088">
              <w:rPr>
                <w:rFonts w:ascii="Times New Roman" w:hAnsi="Times New Roman"/>
                <w:lang w:val="fr-FR"/>
              </w:rPr>
              <w:t xml:space="preserve"> h</w:t>
            </w:r>
            <w:r w:rsidR="003F7088" w:rsidRPr="003F7088">
              <w:rPr>
                <w:rFonts w:ascii="Times New Roman" w:hAnsi="Times New Roman"/>
                <w:lang w:val="fr-FR"/>
              </w:rPr>
              <w:t>à</w:t>
            </w:r>
            <w:r w:rsidR="00D7006D" w:rsidRPr="003F7088">
              <w:rPr>
                <w:rFonts w:ascii="Times New Roman" w:hAnsi="Times New Roman"/>
                <w:lang w:val="fr-FR"/>
              </w:rPr>
              <w:t>o s</w:t>
            </w:r>
            <w:r w:rsidR="003F7088" w:rsidRPr="003F7088">
              <w:rPr>
                <w:rFonts w:ascii="Times New Roman" w:hAnsi="Times New Roman"/>
                <w:lang w:val="fr-FR"/>
              </w:rPr>
              <w:t>â</w:t>
            </w:r>
            <w:r w:rsidR="00D7006D" w:rsidRPr="003F7088">
              <w:rPr>
                <w:rFonts w:ascii="Times New Roman" w:hAnsi="Times New Roman"/>
                <w:lang w:val="fr-FR"/>
              </w:rPr>
              <w:t>u s</w:t>
            </w:r>
            <w:r w:rsidR="003F7088" w:rsidRPr="003F7088">
              <w:rPr>
                <w:rFonts w:ascii="Times New Roman" w:hAnsi="Times New Roman"/>
                <w:lang w:val="fr-FR"/>
              </w:rPr>
              <w:t>ắ</w:t>
            </w:r>
            <w:r w:rsidR="00D7006D" w:rsidRPr="003F7088">
              <w:rPr>
                <w:rFonts w:ascii="Times New Roman" w:hAnsi="Times New Roman"/>
                <w:lang w:val="fr-FR"/>
              </w:rPr>
              <w:t>c</w:t>
            </w:r>
          </w:p>
          <w:p w:rsidR="00D7006D" w:rsidRPr="003F7088" w:rsidRDefault="00E40159" w:rsidP="00FB2FF5">
            <w:pPr>
              <w:jc w:val="both"/>
              <w:rPr>
                <w:rFonts w:ascii="Times New Roman" w:hAnsi="Times New Roman"/>
                <w:lang w:val="fr-FR"/>
              </w:rPr>
            </w:pPr>
            <w:r w:rsidRPr="003F7088">
              <w:rPr>
                <w:rFonts w:ascii="Times New Roman" w:hAnsi="Times New Roman"/>
                <w:lang w:val="fr-FR"/>
              </w:rPr>
              <w:t>- Hai c</w:t>
            </w:r>
            <w:r w:rsidR="003F7088" w:rsidRPr="003F7088">
              <w:rPr>
                <w:rFonts w:ascii="Times New Roman" w:hAnsi="Times New Roman"/>
                <w:lang w:val="fr-FR"/>
              </w:rPr>
              <w:t>â</w:t>
            </w:r>
            <w:r w:rsidRPr="003F7088">
              <w:rPr>
                <w:rFonts w:ascii="Times New Roman" w:hAnsi="Times New Roman"/>
                <w:lang w:val="fr-FR"/>
              </w:rPr>
              <w:t xml:space="preserve">y phong </w:t>
            </w:r>
            <w:r w:rsidR="003F7088" w:rsidRPr="003F7088">
              <w:rPr>
                <w:rFonts w:ascii="Times New Roman" w:hAnsi="Times New Roman"/>
                <w:lang w:val="fr-FR"/>
              </w:rPr>
              <w:t>đượ</w:t>
            </w:r>
            <w:r w:rsidRPr="003F7088">
              <w:rPr>
                <w:rFonts w:ascii="Times New Roman" w:hAnsi="Times New Roman"/>
                <w:lang w:val="fr-FR"/>
              </w:rPr>
              <w:t>c so s</w:t>
            </w:r>
            <w:r w:rsidR="003F7088" w:rsidRPr="003F7088">
              <w:rPr>
                <w:rFonts w:ascii="Times New Roman" w:hAnsi="Times New Roman"/>
                <w:lang w:val="fr-FR"/>
              </w:rPr>
              <w:t>á</w:t>
            </w:r>
            <w:r w:rsidRPr="003F7088">
              <w:rPr>
                <w:rFonts w:ascii="Times New Roman" w:hAnsi="Times New Roman"/>
                <w:lang w:val="fr-FR"/>
              </w:rPr>
              <w:t>nh nh</w:t>
            </w:r>
            <w:r w:rsidR="003F7088" w:rsidRPr="003F7088">
              <w:rPr>
                <w:rFonts w:ascii="Times New Roman" w:hAnsi="Times New Roman"/>
                <w:lang w:val="fr-FR"/>
              </w:rPr>
              <w:t>ư</w:t>
            </w:r>
            <w:r w:rsidRPr="003F7088">
              <w:rPr>
                <w:rFonts w:ascii="Times New Roman" w:hAnsi="Times New Roman"/>
                <w:lang w:val="fr-FR"/>
              </w:rPr>
              <w:t xml:space="preserve"> ng</w:t>
            </w:r>
            <w:r w:rsidR="003F7088" w:rsidRPr="003F7088">
              <w:rPr>
                <w:rFonts w:ascii="Times New Roman" w:hAnsi="Times New Roman"/>
                <w:lang w:val="fr-FR"/>
              </w:rPr>
              <w:t>ọ</w:t>
            </w:r>
            <w:r w:rsidRPr="003F7088">
              <w:rPr>
                <w:rFonts w:ascii="Times New Roman" w:hAnsi="Times New Roman"/>
                <w:lang w:val="fr-FR"/>
              </w:rPr>
              <w:t>n h</w:t>
            </w:r>
            <w:r w:rsidR="003F7088" w:rsidRPr="003F7088">
              <w:rPr>
                <w:rFonts w:ascii="Times New Roman" w:hAnsi="Times New Roman"/>
                <w:lang w:val="fr-FR"/>
              </w:rPr>
              <w:t>ả</w:t>
            </w:r>
            <w:r w:rsidRPr="003F7088">
              <w:rPr>
                <w:rFonts w:ascii="Times New Roman" w:hAnsi="Times New Roman"/>
                <w:lang w:val="fr-FR"/>
              </w:rPr>
              <w:t xml:space="preserve">i </w:t>
            </w:r>
            <w:r w:rsidR="003F7088" w:rsidRPr="003F7088">
              <w:rPr>
                <w:rFonts w:ascii="Times New Roman" w:hAnsi="Times New Roman"/>
                <w:lang w:val="fr-FR"/>
              </w:rPr>
              <w:t>đă</w:t>
            </w:r>
            <w:r w:rsidRPr="003F7088">
              <w:rPr>
                <w:rFonts w:ascii="Times New Roman" w:hAnsi="Times New Roman"/>
                <w:lang w:val="fr-FR"/>
              </w:rPr>
              <w:t xml:space="preserve">ng </w:t>
            </w:r>
            <w:r w:rsidR="003F7088" w:rsidRPr="003F7088">
              <w:rPr>
                <w:rFonts w:ascii="Times New Roman" w:hAnsi="Times New Roman"/>
                <w:lang w:val="fr-FR"/>
              </w:rPr>
              <w:t>đặ</w:t>
            </w:r>
            <w:r w:rsidRPr="003F7088">
              <w:rPr>
                <w:rFonts w:ascii="Times New Roman" w:hAnsi="Times New Roman"/>
                <w:lang w:val="fr-FR"/>
              </w:rPr>
              <w:t>t tr</w:t>
            </w:r>
            <w:r w:rsidR="003F7088" w:rsidRPr="003F7088">
              <w:rPr>
                <w:rFonts w:ascii="Times New Roman" w:hAnsi="Times New Roman"/>
                <w:lang w:val="fr-FR"/>
              </w:rPr>
              <w:t>ê</w:t>
            </w:r>
            <w:r w:rsidRPr="003F7088">
              <w:rPr>
                <w:rFonts w:ascii="Times New Roman" w:hAnsi="Times New Roman"/>
                <w:lang w:val="fr-FR"/>
              </w:rPr>
              <w:t>n n</w:t>
            </w:r>
            <w:r w:rsidR="003F7088" w:rsidRPr="003F7088">
              <w:rPr>
                <w:rFonts w:ascii="Times New Roman" w:hAnsi="Times New Roman"/>
                <w:lang w:val="fr-FR"/>
              </w:rPr>
              <w:t>ú</w:t>
            </w:r>
            <w:r w:rsidRPr="003F7088">
              <w:rPr>
                <w:rFonts w:ascii="Times New Roman" w:hAnsi="Times New Roman"/>
                <w:lang w:val="fr-FR"/>
              </w:rPr>
              <w:t>i - ch</w:t>
            </w:r>
            <w:r w:rsidR="003F7088" w:rsidRPr="003F7088">
              <w:rPr>
                <w:rFonts w:ascii="Times New Roman" w:hAnsi="Times New Roman"/>
                <w:lang w:val="fr-FR"/>
              </w:rPr>
              <w:t>ỉ</w:t>
            </w:r>
            <w:r w:rsidRPr="003F7088">
              <w:rPr>
                <w:rFonts w:ascii="Times New Roman" w:hAnsi="Times New Roman"/>
                <w:lang w:val="fr-FR"/>
              </w:rPr>
              <w:t xml:space="preserve"> g</w:t>
            </w:r>
            <w:r w:rsidR="00D7006D" w:rsidRPr="003F7088">
              <w:rPr>
                <w:rFonts w:ascii="Times New Roman" w:hAnsi="Times New Roman"/>
                <w:lang w:val="fr-FR"/>
              </w:rPr>
              <w:t>i</w:t>
            </w:r>
            <w:r w:rsidR="003F7088" w:rsidRPr="003F7088">
              <w:rPr>
                <w:rFonts w:ascii="Times New Roman" w:hAnsi="Times New Roman"/>
                <w:lang w:val="fr-FR"/>
              </w:rPr>
              <w:t>á</w:t>
            </w:r>
            <w:r w:rsidR="00D7006D" w:rsidRPr="003F7088">
              <w:rPr>
                <w:rFonts w:ascii="Times New Roman" w:hAnsi="Times New Roman"/>
                <w:lang w:val="fr-FR"/>
              </w:rPr>
              <w:t xml:space="preserve"> tr</w:t>
            </w:r>
            <w:r w:rsidR="003F7088" w:rsidRPr="003F7088">
              <w:rPr>
                <w:rFonts w:ascii="Times New Roman" w:hAnsi="Times New Roman"/>
                <w:lang w:val="fr-FR"/>
              </w:rPr>
              <w:t>ị</w:t>
            </w:r>
            <w:r w:rsidR="00D7006D" w:rsidRPr="003F7088">
              <w:rPr>
                <w:rFonts w:ascii="Times New Roman" w:hAnsi="Times New Roman"/>
                <w:lang w:val="fr-FR"/>
              </w:rPr>
              <w:t xml:space="preserve"> t</w:t>
            </w:r>
            <w:r w:rsidR="003F7088" w:rsidRPr="003F7088">
              <w:rPr>
                <w:rFonts w:ascii="Times New Roman" w:hAnsi="Times New Roman"/>
                <w:lang w:val="fr-FR"/>
              </w:rPr>
              <w:t>í</w:t>
            </w:r>
            <w:r w:rsidR="00D7006D" w:rsidRPr="003F7088">
              <w:rPr>
                <w:rFonts w:ascii="Times New Roman" w:hAnsi="Times New Roman"/>
                <w:lang w:val="fr-FR"/>
              </w:rPr>
              <w:t>n hi</w:t>
            </w:r>
            <w:r w:rsidR="003F7088" w:rsidRPr="003F7088">
              <w:rPr>
                <w:rFonts w:ascii="Times New Roman" w:hAnsi="Times New Roman"/>
                <w:lang w:val="fr-FR"/>
              </w:rPr>
              <w:t>ệ</w:t>
            </w:r>
            <w:r w:rsidR="00D7006D" w:rsidRPr="003F7088">
              <w:rPr>
                <w:rFonts w:ascii="Times New Roman" w:hAnsi="Times New Roman"/>
                <w:lang w:val="fr-FR"/>
              </w:rPr>
              <w:t>u c</w:t>
            </w:r>
            <w:r w:rsidR="003F7088" w:rsidRPr="003F7088">
              <w:rPr>
                <w:rFonts w:ascii="Times New Roman" w:hAnsi="Times New Roman"/>
                <w:lang w:val="fr-FR"/>
              </w:rPr>
              <w:t>ủ</w:t>
            </w:r>
            <w:r w:rsidR="00D7006D" w:rsidRPr="003F7088">
              <w:rPr>
                <w:rFonts w:ascii="Times New Roman" w:hAnsi="Times New Roman"/>
                <w:lang w:val="fr-FR"/>
              </w:rPr>
              <w:t>a 2 c</w:t>
            </w:r>
            <w:r w:rsidR="003F7088" w:rsidRPr="003F7088">
              <w:rPr>
                <w:rFonts w:ascii="Times New Roman" w:hAnsi="Times New Roman"/>
                <w:lang w:val="fr-FR"/>
              </w:rPr>
              <w:t>â</w:t>
            </w:r>
            <w:r w:rsidR="00D7006D" w:rsidRPr="003F7088">
              <w:rPr>
                <w:rFonts w:ascii="Times New Roman" w:hAnsi="Times New Roman"/>
                <w:lang w:val="fr-FR"/>
              </w:rPr>
              <w:t>y phong</w:t>
            </w:r>
            <w:r w:rsidRPr="003F7088">
              <w:rPr>
                <w:rFonts w:ascii="Times New Roman" w:hAnsi="Times New Roman"/>
                <w:lang w:val="fr-FR"/>
              </w:rPr>
              <w:t>, kh</w:t>
            </w:r>
            <w:r w:rsidR="003F7088" w:rsidRPr="003F7088">
              <w:rPr>
                <w:rFonts w:ascii="Times New Roman" w:hAnsi="Times New Roman"/>
                <w:lang w:val="fr-FR"/>
              </w:rPr>
              <w:t>ẳ</w:t>
            </w:r>
            <w:r w:rsidRPr="003F7088">
              <w:rPr>
                <w:rFonts w:ascii="Times New Roman" w:hAnsi="Times New Roman"/>
                <w:lang w:val="fr-FR"/>
              </w:rPr>
              <w:t xml:space="preserve">ng </w:t>
            </w:r>
            <w:r w:rsidR="003F7088" w:rsidRPr="003F7088">
              <w:rPr>
                <w:rFonts w:ascii="Times New Roman" w:hAnsi="Times New Roman"/>
                <w:lang w:val="fr-FR"/>
              </w:rPr>
              <w:t>đị</w:t>
            </w:r>
            <w:r w:rsidRPr="003F7088">
              <w:rPr>
                <w:rFonts w:ascii="Times New Roman" w:hAnsi="Times New Roman"/>
                <w:lang w:val="fr-FR"/>
              </w:rPr>
              <w:t>nh vai tr</w:t>
            </w:r>
            <w:r w:rsidR="003F7088" w:rsidRPr="003F7088">
              <w:rPr>
                <w:rFonts w:ascii="Times New Roman" w:hAnsi="Times New Roman"/>
                <w:lang w:val="fr-FR"/>
              </w:rPr>
              <w:t>ò</w:t>
            </w:r>
            <w:r w:rsidRPr="003F7088">
              <w:rPr>
                <w:rFonts w:ascii="Times New Roman" w:hAnsi="Times New Roman"/>
                <w:lang w:val="fr-FR"/>
              </w:rPr>
              <w:t xml:space="preserve"> kh</w:t>
            </w:r>
            <w:r w:rsidR="003F7088" w:rsidRPr="003F7088">
              <w:rPr>
                <w:rFonts w:ascii="Times New Roman" w:hAnsi="Times New Roman"/>
                <w:lang w:val="fr-FR"/>
              </w:rPr>
              <w:t>ô</w:t>
            </w:r>
            <w:r w:rsidRPr="003F7088">
              <w:rPr>
                <w:rFonts w:ascii="Times New Roman" w:hAnsi="Times New Roman"/>
                <w:lang w:val="fr-FR"/>
              </w:rPr>
              <w:t>ng th</w:t>
            </w:r>
            <w:r w:rsidR="003F7088" w:rsidRPr="003F7088">
              <w:rPr>
                <w:rFonts w:ascii="Times New Roman" w:hAnsi="Times New Roman"/>
                <w:lang w:val="fr-FR"/>
              </w:rPr>
              <w:t>ể</w:t>
            </w:r>
            <w:r w:rsidRPr="003F7088">
              <w:rPr>
                <w:rFonts w:ascii="Times New Roman" w:hAnsi="Times New Roman"/>
                <w:lang w:val="fr-FR"/>
              </w:rPr>
              <w:t xml:space="preserve"> thi</w:t>
            </w:r>
            <w:r w:rsidR="003F7088" w:rsidRPr="003F7088">
              <w:rPr>
                <w:rFonts w:ascii="Times New Roman" w:hAnsi="Times New Roman"/>
                <w:lang w:val="fr-FR"/>
              </w:rPr>
              <w:t>ế</w:t>
            </w:r>
            <w:r w:rsidRPr="003F7088">
              <w:rPr>
                <w:rFonts w:ascii="Times New Roman" w:hAnsi="Times New Roman"/>
                <w:lang w:val="fr-FR"/>
              </w:rPr>
              <w:t>u c</w:t>
            </w:r>
            <w:r w:rsidR="003F7088" w:rsidRPr="003F7088">
              <w:rPr>
                <w:rFonts w:ascii="Times New Roman" w:hAnsi="Times New Roman"/>
                <w:lang w:val="fr-FR"/>
              </w:rPr>
              <w:t>ủ</w:t>
            </w:r>
            <w:r w:rsidRPr="003F7088">
              <w:rPr>
                <w:rFonts w:ascii="Times New Roman" w:hAnsi="Times New Roman"/>
                <w:lang w:val="fr-FR"/>
              </w:rPr>
              <w:t>a ch</w:t>
            </w:r>
            <w:r w:rsidR="003F7088" w:rsidRPr="003F7088">
              <w:rPr>
                <w:rFonts w:ascii="Times New Roman" w:hAnsi="Times New Roman"/>
                <w:lang w:val="fr-FR"/>
              </w:rPr>
              <w:t>ú</w:t>
            </w:r>
            <w:r w:rsidRPr="003F7088">
              <w:rPr>
                <w:rFonts w:ascii="Times New Roman" w:hAnsi="Times New Roman"/>
                <w:lang w:val="fr-FR"/>
              </w:rPr>
              <w:t xml:space="preserve">ng </w:t>
            </w:r>
            <w:r w:rsidR="003F7088" w:rsidRPr="003F7088">
              <w:rPr>
                <w:rFonts w:ascii="Times New Roman" w:hAnsi="Times New Roman"/>
                <w:lang w:val="fr-FR"/>
              </w:rPr>
              <w:t>đố</w:t>
            </w:r>
            <w:r w:rsidRPr="003F7088">
              <w:rPr>
                <w:rFonts w:ascii="Times New Roman" w:hAnsi="Times New Roman"/>
                <w:lang w:val="fr-FR"/>
              </w:rPr>
              <w:t>i v</w:t>
            </w:r>
            <w:r w:rsidR="003F7088" w:rsidRPr="003F7088">
              <w:rPr>
                <w:rFonts w:ascii="Times New Roman" w:hAnsi="Times New Roman"/>
                <w:lang w:val="fr-FR"/>
              </w:rPr>
              <w:t>ớ</w:t>
            </w:r>
            <w:r w:rsidRPr="003F7088">
              <w:rPr>
                <w:rFonts w:ascii="Times New Roman" w:hAnsi="Times New Roman"/>
                <w:lang w:val="fr-FR"/>
              </w:rPr>
              <w:t>i nh</w:t>
            </w:r>
            <w:r w:rsidR="003F7088" w:rsidRPr="003F7088">
              <w:rPr>
                <w:rFonts w:ascii="Times New Roman" w:hAnsi="Times New Roman"/>
                <w:lang w:val="fr-FR"/>
              </w:rPr>
              <w:t>ữ</w:t>
            </w:r>
            <w:r w:rsidRPr="003F7088">
              <w:rPr>
                <w:rFonts w:ascii="Times New Roman" w:hAnsi="Times New Roman"/>
                <w:lang w:val="fr-FR"/>
              </w:rPr>
              <w:t>ng ng</w:t>
            </w:r>
            <w:r w:rsidR="003F7088" w:rsidRPr="003F7088">
              <w:rPr>
                <w:rFonts w:ascii="Times New Roman" w:hAnsi="Times New Roman"/>
                <w:lang w:val="fr-FR"/>
              </w:rPr>
              <w:t>ườ</w:t>
            </w:r>
            <w:r w:rsidRPr="003F7088">
              <w:rPr>
                <w:rFonts w:ascii="Times New Roman" w:hAnsi="Times New Roman"/>
                <w:lang w:val="fr-FR"/>
              </w:rPr>
              <w:t xml:space="preserve">i </w:t>
            </w:r>
            <w:r w:rsidR="003F7088" w:rsidRPr="003F7088">
              <w:rPr>
                <w:rFonts w:ascii="Times New Roman" w:hAnsi="Times New Roman"/>
                <w:lang w:val="fr-FR"/>
              </w:rPr>
              <w:t>đ</w:t>
            </w:r>
            <w:r w:rsidRPr="003F7088">
              <w:rPr>
                <w:rFonts w:ascii="Times New Roman" w:hAnsi="Times New Roman"/>
                <w:lang w:val="fr-FR"/>
              </w:rPr>
              <w:t>i xa v</w:t>
            </w:r>
            <w:r w:rsidR="003F7088" w:rsidRPr="003F7088">
              <w:rPr>
                <w:rFonts w:ascii="Times New Roman" w:hAnsi="Times New Roman"/>
                <w:lang w:val="fr-FR"/>
              </w:rPr>
              <w:t>ề</w:t>
            </w:r>
            <w:r w:rsidRPr="003F7088">
              <w:rPr>
                <w:rFonts w:ascii="Times New Roman" w:hAnsi="Times New Roman"/>
                <w:lang w:val="fr-FR"/>
              </w:rPr>
              <w:t xml:space="preserve"> l</w:t>
            </w:r>
            <w:r w:rsidR="003F7088" w:rsidRPr="003F7088">
              <w:rPr>
                <w:rFonts w:ascii="Times New Roman" w:hAnsi="Times New Roman"/>
                <w:lang w:val="fr-FR"/>
              </w:rPr>
              <w:t>à</w:t>
            </w:r>
            <w:r w:rsidRPr="003F7088">
              <w:rPr>
                <w:rFonts w:ascii="Times New Roman" w:hAnsi="Times New Roman"/>
                <w:lang w:val="fr-FR"/>
              </w:rPr>
              <w:t>ng, th</w:t>
            </w:r>
            <w:r w:rsidR="003F7088" w:rsidRPr="003F7088">
              <w:rPr>
                <w:rFonts w:ascii="Times New Roman" w:hAnsi="Times New Roman"/>
                <w:lang w:val="fr-FR"/>
              </w:rPr>
              <w:t>ể</w:t>
            </w:r>
            <w:r w:rsidRPr="003F7088">
              <w:rPr>
                <w:rFonts w:ascii="Times New Roman" w:hAnsi="Times New Roman"/>
                <w:lang w:val="fr-FR"/>
              </w:rPr>
              <w:t xml:space="preserve"> hi</w:t>
            </w:r>
            <w:r w:rsidR="003F7088" w:rsidRPr="003F7088">
              <w:rPr>
                <w:rFonts w:ascii="Times New Roman" w:hAnsi="Times New Roman"/>
                <w:lang w:val="fr-FR"/>
              </w:rPr>
              <w:t>ệ</w:t>
            </w:r>
            <w:r w:rsidRPr="003F7088">
              <w:rPr>
                <w:rFonts w:ascii="Times New Roman" w:hAnsi="Times New Roman"/>
                <w:lang w:val="fr-FR"/>
              </w:rPr>
              <w:t>n ni</w:t>
            </w:r>
            <w:r w:rsidR="003F7088" w:rsidRPr="003F7088">
              <w:rPr>
                <w:rFonts w:ascii="Times New Roman" w:hAnsi="Times New Roman"/>
                <w:lang w:val="fr-FR"/>
              </w:rPr>
              <w:t>ề</w:t>
            </w:r>
            <w:r w:rsidRPr="003F7088">
              <w:rPr>
                <w:rFonts w:ascii="Times New Roman" w:hAnsi="Times New Roman"/>
                <w:lang w:val="fr-FR"/>
              </w:rPr>
              <w:t>m t</w:t>
            </w:r>
            <w:r w:rsidR="003F7088" w:rsidRPr="003F7088">
              <w:rPr>
                <w:rFonts w:ascii="Times New Roman" w:hAnsi="Times New Roman"/>
                <w:lang w:val="fr-FR"/>
              </w:rPr>
              <w:t>ự</w:t>
            </w:r>
            <w:r w:rsidRPr="003F7088">
              <w:rPr>
                <w:rFonts w:ascii="Times New Roman" w:hAnsi="Times New Roman"/>
                <w:lang w:val="fr-FR"/>
              </w:rPr>
              <w:t xml:space="preserve"> h</w:t>
            </w:r>
            <w:r w:rsidR="003F7088" w:rsidRPr="003F7088">
              <w:rPr>
                <w:rFonts w:ascii="Times New Roman" w:hAnsi="Times New Roman"/>
                <w:lang w:val="fr-FR"/>
              </w:rPr>
              <w:t>à</w:t>
            </w:r>
            <w:r w:rsidRPr="003F7088">
              <w:rPr>
                <w:rFonts w:ascii="Times New Roman" w:hAnsi="Times New Roman"/>
                <w:lang w:val="fr-FR"/>
              </w:rPr>
              <w:t>o c</w:t>
            </w:r>
            <w:r w:rsidR="003F7088" w:rsidRPr="003F7088">
              <w:rPr>
                <w:rFonts w:ascii="Times New Roman" w:hAnsi="Times New Roman"/>
                <w:lang w:val="fr-FR"/>
              </w:rPr>
              <w:t>ủ</w:t>
            </w:r>
            <w:r w:rsidRPr="003F7088">
              <w:rPr>
                <w:rFonts w:ascii="Times New Roman" w:hAnsi="Times New Roman"/>
                <w:lang w:val="fr-FR"/>
              </w:rPr>
              <w:t>a d</w:t>
            </w:r>
            <w:r w:rsidR="003F7088" w:rsidRPr="003F7088">
              <w:rPr>
                <w:rFonts w:ascii="Times New Roman" w:hAnsi="Times New Roman"/>
                <w:lang w:val="fr-FR"/>
              </w:rPr>
              <w:t>â</w:t>
            </w:r>
            <w:r w:rsidRPr="003F7088">
              <w:rPr>
                <w:rFonts w:ascii="Times New Roman" w:hAnsi="Times New Roman"/>
                <w:lang w:val="fr-FR"/>
              </w:rPr>
              <w:t>n l</w:t>
            </w:r>
            <w:r w:rsidR="003F7088" w:rsidRPr="003F7088">
              <w:rPr>
                <w:rFonts w:ascii="Times New Roman" w:hAnsi="Times New Roman"/>
                <w:lang w:val="fr-FR"/>
              </w:rPr>
              <w:t>à</w:t>
            </w:r>
            <w:r w:rsidRPr="003F7088">
              <w:rPr>
                <w:rFonts w:ascii="Times New Roman" w:hAnsi="Times New Roman"/>
                <w:lang w:val="fr-FR"/>
              </w:rPr>
              <w:t>ng Ku-ku-r</w:t>
            </w:r>
            <w:r w:rsidR="003F7088" w:rsidRPr="003F7088">
              <w:rPr>
                <w:rFonts w:ascii="Times New Roman" w:hAnsi="Times New Roman"/>
                <w:lang w:val="fr-FR"/>
              </w:rPr>
              <w:t>ê</w:t>
            </w:r>
            <w:r w:rsidRPr="003F7088">
              <w:rPr>
                <w:rFonts w:ascii="Times New Roman" w:hAnsi="Times New Roman"/>
                <w:lang w:val="fr-FR"/>
              </w:rPr>
              <w:t>u v</w:t>
            </w:r>
            <w:r w:rsidR="003F7088" w:rsidRPr="003F7088">
              <w:rPr>
                <w:rFonts w:ascii="Times New Roman" w:hAnsi="Times New Roman"/>
                <w:lang w:val="fr-FR"/>
              </w:rPr>
              <w:t>ề</w:t>
            </w:r>
            <w:r w:rsidRPr="003F7088">
              <w:rPr>
                <w:rFonts w:ascii="Times New Roman" w:hAnsi="Times New Roman"/>
                <w:lang w:val="fr-FR"/>
              </w:rPr>
              <w:t xml:space="preserve"> 2 c</w:t>
            </w:r>
            <w:r w:rsidR="003F7088" w:rsidRPr="003F7088">
              <w:rPr>
                <w:rFonts w:ascii="Times New Roman" w:hAnsi="Times New Roman"/>
                <w:lang w:val="fr-FR"/>
              </w:rPr>
              <w:t>â</w:t>
            </w:r>
            <w:r w:rsidRPr="003F7088">
              <w:rPr>
                <w:rFonts w:ascii="Times New Roman" w:hAnsi="Times New Roman"/>
                <w:lang w:val="fr-FR"/>
              </w:rPr>
              <w:t xml:space="preserve">y phong </w:t>
            </w:r>
          </w:p>
          <w:p w:rsidR="00E40159" w:rsidRPr="003F7088" w:rsidRDefault="00E40159" w:rsidP="00FB2FF5">
            <w:pPr>
              <w:jc w:val="both"/>
              <w:rPr>
                <w:rFonts w:ascii="Times New Roman" w:hAnsi="Times New Roman"/>
                <w:lang w:val="fr-FR"/>
              </w:rPr>
            </w:pPr>
            <w:r w:rsidRPr="003F7088">
              <w:rPr>
                <w:rFonts w:ascii="Times New Roman" w:hAnsi="Times New Roman"/>
                <w:lang w:val="fr-FR"/>
              </w:rPr>
              <w:t>-  Hai c</w:t>
            </w:r>
            <w:r w:rsidR="003F7088" w:rsidRPr="003F7088">
              <w:rPr>
                <w:rFonts w:ascii="Times New Roman" w:hAnsi="Times New Roman"/>
                <w:lang w:val="fr-FR"/>
              </w:rPr>
              <w:t>â</w:t>
            </w:r>
            <w:r w:rsidRPr="003F7088">
              <w:rPr>
                <w:rFonts w:ascii="Times New Roman" w:hAnsi="Times New Roman"/>
                <w:lang w:val="fr-FR"/>
              </w:rPr>
              <w:t>y phong c</w:t>
            </w:r>
            <w:r w:rsidR="003F7088" w:rsidRPr="003F7088">
              <w:rPr>
                <w:rFonts w:ascii="Times New Roman" w:hAnsi="Times New Roman"/>
                <w:lang w:val="fr-FR"/>
              </w:rPr>
              <w:t>ó</w:t>
            </w:r>
            <w:r w:rsidRPr="003F7088">
              <w:rPr>
                <w:rFonts w:ascii="Times New Roman" w:hAnsi="Times New Roman"/>
                <w:lang w:val="fr-FR"/>
              </w:rPr>
              <w:t xml:space="preserve"> ti</w:t>
            </w:r>
            <w:r w:rsidR="003F7088" w:rsidRPr="003F7088">
              <w:rPr>
                <w:rFonts w:ascii="Times New Roman" w:hAnsi="Times New Roman"/>
                <w:lang w:val="fr-FR"/>
              </w:rPr>
              <w:t>ế</w:t>
            </w:r>
            <w:r w:rsidRPr="003F7088">
              <w:rPr>
                <w:rFonts w:ascii="Times New Roman" w:hAnsi="Times New Roman"/>
                <w:lang w:val="fr-FR"/>
              </w:rPr>
              <w:t>ng n</w:t>
            </w:r>
            <w:r w:rsidR="003F7088" w:rsidRPr="003F7088">
              <w:rPr>
                <w:rFonts w:ascii="Times New Roman" w:hAnsi="Times New Roman"/>
                <w:lang w:val="fr-FR"/>
              </w:rPr>
              <w:t>ó</w:t>
            </w:r>
            <w:r w:rsidRPr="003F7088">
              <w:rPr>
                <w:rFonts w:ascii="Times New Roman" w:hAnsi="Times New Roman"/>
                <w:lang w:val="fr-FR"/>
              </w:rPr>
              <w:t>i ri</w:t>
            </w:r>
            <w:r w:rsidR="003F7088" w:rsidRPr="003F7088">
              <w:rPr>
                <w:rFonts w:ascii="Times New Roman" w:hAnsi="Times New Roman"/>
                <w:lang w:val="fr-FR"/>
              </w:rPr>
              <w:t>ê</w:t>
            </w:r>
            <w:r w:rsidRPr="003F7088">
              <w:rPr>
                <w:rFonts w:ascii="Times New Roman" w:hAnsi="Times New Roman"/>
                <w:lang w:val="fr-FR"/>
              </w:rPr>
              <w:t>ng, t</w:t>
            </w:r>
            <w:r w:rsidR="003F7088" w:rsidRPr="003F7088">
              <w:rPr>
                <w:rFonts w:ascii="Times New Roman" w:hAnsi="Times New Roman"/>
                <w:lang w:val="fr-FR"/>
              </w:rPr>
              <w:t>â</w:t>
            </w:r>
            <w:r w:rsidRPr="003F7088">
              <w:rPr>
                <w:rFonts w:ascii="Times New Roman" w:hAnsi="Times New Roman"/>
                <w:lang w:val="fr-FR"/>
              </w:rPr>
              <w:t>m h</w:t>
            </w:r>
            <w:r w:rsidR="003F7088" w:rsidRPr="003F7088">
              <w:rPr>
                <w:rFonts w:ascii="Times New Roman" w:hAnsi="Times New Roman"/>
                <w:lang w:val="fr-FR"/>
              </w:rPr>
              <w:t>ồ</w:t>
            </w:r>
            <w:r w:rsidRPr="003F7088">
              <w:rPr>
                <w:rFonts w:ascii="Times New Roman" w:hAnsi="Times New Roman"/>
                <w:lang w:val="fr-FR"/>
              </w:rPr>
              <w:t>n ri</w:t>
            </w:r>
            <w:r w:rsidR="003F7088" w:rsidRPr="003F7088">
              <w:rPr>
                <w:rFonts w:ascii="Times New Roman" w:hAnsi="Times New Roman"/>
                <w:lang w:val="fr-FR"/>
              </w:rPr>
              <w:t>ê</w:t>
            </w:r>
            <w:r w:rsidRPr="003F7088">
              <w:rPr>
                <w:rFonts w:ascii="Times New Roman" w:hAnsi="Times New Roman"/>
                <w:lang w:val="fr-FR"/>
              </w:rPr>
              <w:t>ng, ti</w:t>
            </w:r>
            <w:r w:rsidR="003F7088" w:rsidRPr="003F7088">
              <w:rPr>
                <w:rFonts w:ascii="Times New Roman" w:hAnsi="Times New Roman"/>
                <w:lang w:val="fr-FR"/>
              </w:rPr>
              <w:t>ế</w:t>
            </w:r>
            <w:r w:rsidRPr="003F7088">
              <w:rPr>
                <w:rFonts w:ascii="Times New Roman" w:hAnsi="Times New Roman"/>
                <w:lang w:val="fr-FR"/>
              </w:rPr>
              <w:t>ng th</w:t>
            </w:r>
            <w:r w:rsidR="003F7088" w:rsidRPr="003F7088">
              <w:rPr>
                <w:rFonts w:ascii="Times New Roman" w:hAnsi="Times New Roman"/>
                <w:lang w:val="fr-FR"/>
              </w:rPr>
              <w:t>ì</w:t>
            </w:r>
            <w:r w:rsidRPr="003F7088">
              <w:rPr>
                <w:rFonts w:ascii="Times New Roman" w:hAnsi="Times New Roman"/>
                <w:lang w:val="fr-FR"/>
              </w:rPr>
              <w:t xml:space="preserve"> th</w:t>
            </w:r>
            <w:r w:rsidR="003F7088" w:rsidRPr="003F7088">
              <w:rPr>
                <w:rFonts w:ascii="Times New Roman" w:hAnsi="Times New Roman"/>
                <w:lang w:val="fr-FR"/>
              </w:rPr>
              <w:t>ầ</w:t>
            </w:r>
            <w:r w:rsidRPr="003F7088">
              <w:rPr>
                <w:rFonts w:ascii="Times New Roman" w:hAnsi="Times New Roman"/>
                <w:lang w:val="fr-FR"/>
              </w:rPr>
              <w:t>m thi</w:t>
            </w:r>
            <w:r w:rsidR="003F7088" w:rsidRPr="003F7088">
              <w:rPr>
                <w:rFonts w:ascii="Times New Roman" w:hAnsi="Times New Roman"/>
                <w:lang w:val="fr-FR"/>
              </w:rPr>
              <w:t>ế</w:t>
            </w:r>
            <w:r w:rsidRPr="003F7088">
              <w:rPr>
                <w:rFonts w:ascii="Times New Roman" w:hAnsi="Times New Roman"/>
                <w:lang w:val="fr-FR"/>
              </w:rPr>
              <w:t>t tha n</w:t>
            </w:r>
            <w:r w:rsidR="003F7088" w:rsidRPr="003F7088">
              <w:rPr>
                <w:rFonts w:ascii="Times New Roman" w:hAnsi="Times New Roman"/>
                <w:lang w:val="fr-FR"/>
              </w:rPr>
              <w:t>ồ</w:t>
            </w:r>
            <w:r w:rsidRPr="003F7088">
              <w:rPr>
                <w:rFonts w:ascii="Times New Roman" w:hAnsi="Times New Roman"/>
                <w:lang w:val="fr-FR"/>
              </w:rPr>
              <w:t>ng th</w:t>
            </w:r>
            <w:r w:rsidR="003F7088" w:rsidRPr="003F7088">
              <w:rPr>
                <w:rFonts w:ascii="Times New Roman" w:hAnsi="Times New Roman"/>
                <w:lang w:val="fr-FR"/>
              </w:rPr>
              <w:t>ắ</w:t>
            </w:r>
            <w:r w:rsidRPr="003F7088">
              <w:rPr>
                <w:rFonts w:ascii="Times New Roman" w:hAnsi="Times New Roman"/>
                <w:lang w:val="fr-FR"/>
              </w:rPr>
              <w:t>m truy</w:t>
            </w:r>
            <w:r w:rsidR="003F7088" w:rsidRPr="003F7088">
              <w:rPr>
                <w:rFonts w:ascii="Times New Roman" w:hAnsi="Times New Roman"/>
                <w:lang w:val="fr-FR"/>
              </w:rPr>
              <w:t>ề</w:t>
            </w:r>
            <w:r w:rsidRPr="003F7088">
              <w:rPr>
                <w:rFonts w:ascii="Times New Roman" w:hAnsi="Times New Roman"/>
                <w:lang w:val="fr-FR"/>
              </w:rPr>
              <w:t>n qua l</w:t>
            </w:r>
            <w:r w:rsidR="003F7088" w:rsidRPr="003F7088">
              <w:rPr>
                <w:rFonts w:ascii="Times New Roman" w:hAnsi="Times New Roman"/>
                <w:lang w:val="fr-FR"/>
              </w:rPr>
              <w:t>á</w:t>
            </w:r>
            <w:r w:rsidRPr="003F7088">
              <w:rPr>
                <w:rFonts w:ascii="Times New Roman" w:hAnsi="Times New Roman"/>
                <w:lang w:val="fr-FR"/>
              </w:rPr>
              <w:t xml:space="preserve"> c</w:t>
            </w:r>
            <w:r w:rsidR="003F7088" w:rsidRPr="003F7088">
              <w:rPr>
                <w:rFonts w:ascii="Times New Roman" w:hAnsi="Times New Roman"/>
                <w:lang w:val="fr-FR"/>
              </w:rPr>
              <w:t>à</w:t>
            </w:r>
            <w:r w:rsidRPr="003F7088">
              <w:rPr>
                <w:rFonts w:ascii="Times New Roman" w:hAnsi="Times New Roman"/>
                <w:lang w:val="fr-FR"/>
              </w:rPr>
              <w:t>nh nh</w:t>
            </w:r>
            <w:r w:rsidR="003F7088" w:rsidRPr="003F7088">
              <w:rPr>
                <w:rFonts w:ascii="Times New Roman" w:hAnsi="Times New Roman"/>
                <w:lang w:val="fr-FR"/>
              </w:rPr>
              <w:t>ư</w:t>
            </w:r>
            <w:r w:rsidRPr="003F7088">
              <w:rPr>
                <w:rFonts w:ascii="Times New Roman" w:hAnsi="Times New Roman"/>
                <w:lang w:val="fr-FR"/>
              </w:rPr>
              <w:t xml:space="preserve"> m</w:t>
            </w:r>
            <w:r w:rsidR="003F7088" w:rsidRPr="003F7088">
              <w:rPr>
                <w:rFonts w:ascii="Times New Roman" w:hAnsi="Times New Roman"/>
                <w:lang w:val="fr-FR"/>
              </w:rPr>
              <w:t>ộ</w:t>
            </w:r>
            <w:r w:rsidRPr="003F7088">
              <w:rPr>
                <w:rFonts w:ascii="Times New Roman" w:hAnsi="Times New Roman"/>
                <w:lang w:val="fr-FR"/>
              </w:rPr>
              <w:t xml:space="preserve">t </w:t>
            </w:r>
            <w:r w:rsidR="003F7088" w:rsidRPr="003F7088">
              <w:rPr>
                <w:rFonts w:ascii="Times New Roman" w:hAnsi="Times New Roman"/>
                <w:lang w:val="fr-FR"/>
              </w:rPr>
              <w:t>đố</w:t>
            </w:r>
            <w:r w:rsidRPr="003F7088">
              <w:rPr>
                <w:rFonts w:ascii="Times New Roman" w:hAnsi="Times New Roman"/>
                <w:lang w:val="fr-FR"/>
              </w:rPr>
              <w:t>m l</w:t>
            </w:r>
            <w:r w:rsidR="003F7088" w:rsidRPr="003F7088">
              <w:rPr>
                <w:rFonts w:ascii="Times New Roman" w:hAnsi="Times New Roman"/>
                <w:lang w:val="fr-FR"/>
              </w:rPr>
              <w:t>ử</w:t>
            </w:r>
            <w:r w:rsidRPr="003F7088">
              <w:rPr>
                <w:rFonts w:ascii="Times New Roman" w:hAnsi="Times New Roman"/>
                <w:lang w:val="fr-FR"/>
              </w:rPr>
              <w:t>a v</w:t>
            </w:r>
            <w:r w:rsidR="003F7088" w:rsidRPr="003F7088">
              <w:rPr>
                <w:rFonts w:ascii="Times New Roman" w:hAnsi="Times New Roman"/>
                <w:lang w:val="fr-FR"/>
              </w:rPr>
              <w:t>ô</w:t>
            </w:r>
            <w:r w:rsidRPr="003F7088">
              <w:rPr>
                <w:rFonts w:ascii="Times New Roman" w:hAnsi="Times New Roman"/>
                <w:lang w:val="fr-FR"/>
              </w:rPr>
              <w:t xml:space="preserve"> h</w:t>
            </w:r>
            <w:r w:rsidR="003F7088" w:rsidRPr="003F7088">
              <w:rPr>
                <w:rFonts w:ascii="Times New Roman" w:hAnsi="Times New Roman"/>
                <w:lang w:val="fr-FR"/>
              </w:rPr>
              <w:t>ì</w:t>
            </w:r>
            <w:r w:rsidRPr="003F7088">
              <w:rPr>
                <w:rFonts w:ascii="Times New Roman" w:hAnsi="Times New Roman"/>
                <w:lang w:val="fr-FR"/>
              </w:rPr>
              <w:t>nh, ti</w:t>
            </w:r>
            <w:r w:rsidR="003F7088" w:rsidRPr="003F7088">
              <w:rPr>
                <w:rFonts w:ascii="Times New Roman" w:hAnsi="Times New Roman"/>
                <w:lang w:val="fr-FR"/>
              </w:rPr>
              <w:t>ế</w:t>
            </w:r>
            <w:r w:rsidRPr="003F7088">
              <w:rPr>
                <w:rFonts w:ascii="Times New Roman" w:hAnsi="Times New Roman"/>
                <w:lang w:val="fr-FR"/>
              </w:rPr>
              <w:t>ng th</w:t>
            </w:r>
            <w:r w:rsidR="003F7088" w:rsidRPr="003F7088">
              <w:rPr>
                <w:rFonts w:ascii="Times New Roman" w:hAnsi="Times New Roman"/>
                <w:lang w:val="fr-FR"/>
              </w:rPr>
              <w:t>ở</w:t>
            </w:r>
            <w:r w:rsidRPr="003F7088">
              <w:rPr>
                <w:rFonts w:ascii="Times New Roman" w:hAnsi="Times New Roman"/>
                <w:lang w:val="fr-FR"/>
              </w:rPr>
              <w:t xml:space="preserve"> d</w:t>
            </w:r>
            <w:r w:rsidR="003F7088" w:rsidRPr="003F7088">
              <w:rPr>
                <w:rFonts w:ascii="Times New Roman" w:hAnsi="Times New Roman"/>
                <w:lang w:val="fr-FR"/>
              </w:rPr>
              <w:t>à</w:t>
            </w:r>
            <w:r w:rsidRPr="003F7088">
              <w:rPr>
                <w:rFonts w:ascii="Times New Roman" w:hAnsi="Times New Roman"/>
                <w:lang w:val="fr-FR"/>
              </w:rPr>
              <w:t>i m</w:t>
            </w:r>
            <w:r w:rsidR="003F7088" w:rsidRPr="003F7088">
              <w:rPr>
                <w:rFonts w:ascii="Times New Roman" w:hAnsi="Times New Roman"/>
                <w:lang w:val="fr-FR"/>
              </w:rPr>
              <w:t>ộ</w:t>
            </w:r>
            <w:r w:rsidRPr="003F7088">
              <w:rPr>
                <w:rFonts w:ascii="Times New Roman" w:hAnsi="Times New Roman"/>
                <w:lang w:val="fr-FR"/>
              </w:rPr>
              <w:t>t l</w:t>
            </w:r>
            <w:r w:rsidR="003F7088" w:rsidRPr="003F7088">
              <w:rPr>
                <w:rFonts w:ascii="Times New Roman" w:hAnsi="Times New Roman"/>
                <w:lang w:val="fr-FR"/>
              </w:rPr>
              <w:t>ượ</w:t>
            </w:r>
            <w:r w:rsidRPr="003F7088">
              <w:rPr>
                <w:rFonts w:ascii="Times New Roman" w:hAnsi="Times New Roman"/>
                <w:lang w:val="fr-FR"/>
              </w:rPr>
              <w:t>t nh</w:t>
            </w:r>
            <w:r w:rsidR="003F7088" w:rsidRPr="003F7088">
              <w:rPr>
                <w:rFonts w:ascii="Times New Roman" w:hAnsi="Times New Roman"/>
                <w:lang w:val="fr-FR"/>
              </w:rPr>
              <w:t>ư</w:t>
            </w:r>
            <w:r w:rsidRPr="003F7088">
              <w:rPr>
                <w:rFonts w:ascii="Times New Roman" w:hAnsi="Times New Roman"/>
                <w:lang w:val="fr-FR"/>
              </w:rPr>
              <w:t xml:space="preserve"> th</w:t>
            </w:r>
            <w:r w:rsidR="003F7088" w:rsidRPr="003F7088">
              <w:rPr>
                <w:rFonts w:ascii="Times New Roman" w:hAnsi="Times New Roman"/>
                <w:lang w:val="fr-FR"/>
              </w:rPr>
              <w:t>ươ</w:t>
            </w:r>
            <w:r w:rsidRPr="003F7088">
              <w:rPr>
                <w:rFonts w:ascii="Times New Roman" w:hAnsi="Times New Roman"/>
                <w:lang w:val="fr-FR"/>
              </w:rPr>
              <w:t>ng ti</w:t>
            </w:r>
            <w:r w:rsidR="003F7088" w:rsidRPr="003F7088">
              <w:rPr>
                <w:rFonts w:ascii="Times New Roman" w:hAnsi="Times New Roman"/>
                <w:lang w:val="fr-FR"/>
              </w:rPr>
              <w:t>ế</w:t>
            </w:r>
            <w:r w:rsidRPr="003F7088">
              <w:rPr>
                <w:rFonts w:ascii="Times New Roman" w:hAnsi="Times New Roman"/>
                <w:lang w:val="fr-FR"/>
              </w:rPr>
              <w:t>c ng</w:t>
            </w:r>
            <w:r w:rsidR="003F7088" w:rsidRPr="003F7088">
              <w:rPr>
                <w:rFonts w:ascii="Times New Roman" w:hAnsi="Times New Roman"/>
                <w:lang w:val="fr-FR"/>
              </w:rPr>
              <w:t>ườ</w:t>
            </w:r>
            <w:r w:rsidRPr="003F7088">
              <w:rPr>
                <w:rFonts w:ascii="Times New Roman" w:hAnsi="Times New Roman"/>
                <w:lang w:val="fr-FR"/>
              </w:rPr>
              <w:t>i n</w:t>
            </w:r>
            <w:r w:rsidR="003F7088" w:rsidRPr="003F7088">
              <w:rPr>
                <w:rFonts w:ascii="Times New Roman" w:hAnsi="Times New Roman"/>
                <w:lang w:val="fr-FR"/>
              </w:rPr>
              <w:t>à</w:t>
            </w:r>
            <w:r w:rsidRPr="003F7088">
              <w:rPr>
                <w:rFonts w:ascii="Times New Roman" w:hAnsi="Times New Roman"/>
                <w:lang w:val="fr-FR"/>
              </w:rPr>
              <w:t>o, reo v</w:t>
            </w:r>
            <w:r w:rsidR="003F7088" w:rsidRPr="003F7088">
              <w:rPr>
                <w:rFonts w:ascii="Times New Roman" w:hAnsi="Times New Roman"/>
                <w:lang w:val="fr-FR"/>
              </w:rPr>
              <w:t>ù</w:t>
            </w:r>
            <w:r w:rsidRPr="003F7088">
              <w:rPr>
                <w:rFonts w:ascii="Times New Roman" w:hAnsi="Times New Roman"/>
                <w:lang w:val="fr-FR"/>
              </w:rPr>
              <w:t xml:space="preserve"> v</w:t>
            </w:r>
            <w:r w:rsidR="003F7088" w:rsidRPr="003F7088">
              <w:rPr>
                <w:rFonts w:ascii="Times New Roman" w:hAnsi="Times New Roman"/>
                <w:lang w:val="fr-FR"/>
              </w:rPr>
              <w:t>ù</w:t>
            </w:r>
            <w:r w:rsidRPr="003F7088">
              <w:rPr>
                <w:rFonts w:ascii="Times New Roman" w:hAnsi="Times New Roman"/>
                <w:lang w:val="fr-FR"/>
              </w:rPr>
              <w:t xml:space="preserve"> nh</w:t>
            </w:r>
            <w:r w:rsidR="003F7088" w:rsidRPr="003F7088">
              <w:rPr>
                <w:rFonts w:ascii="Times New Roman" w:hAnsi="Times New Roman"/>
                <w:lang w:val="fr-FR"/>
              </w:rPr>
              <w:t>ư</w:t>
            </w:r>
            <w:r w:rsidRPr="003F7088">
              <w:rPr>
                <w:rFonts w:ascii="Times New Roman" w:hAnsi="Times New Roman"/>
                <w:lang w:val="fr-FR"/>
              </w:rPr>
              <w:t xml:space="preserve"> m</w:t>
            </w:r>
            <w:r w:rsidR="003F7088" w:rsidRPr="003F7088">
              <w:rPr>
                <w:rFonts w:ascii="Times New Roman" w:hAnsi="Times New Roman"/>
                <w:lang w:val="fr-FR"/>
              </w:rPr>
              <w:t>ộ</w:t>
            </w:r>
            <w:r w:rsidRPr="003F7088">
              <w:rPr>
                <w:rFonts w:ascii="Times New Roman" w:hAnsi="Times New Roman"/>
                <w:lang w:val="fr-FR"/>
              </w:rPr>
              <w:t>t ng</w:t>
            </w:r>
            <w:r w:rsidR="003F7088" w:rsidRPr="003F7088">
              <w:rPr>
                <w:rFonts w:ascii="Times New Roman" w:hAnsi="Times New Roman"/>
                <w:lang w:val="fr-FR"/>
              </w:rPr>
              <w:t>ọ</w:t>
            </w:r>
            <w:r w:rsidRPr="003F7088">
              <w:rPr>
                <w:rFonts w:ascii="Times New Roman" w:hAnsi="Times New Roman"/>
                <w:lang w:val="fr-FR"/>
              </w:rPr>
              <w:t>n l</w:t>
            </w:r>
            <w:r w:rsidR="003F7088" w:rsidRPr="003F7088">
              <w:rPr>
                <w:rFonts w:ascii="Times New Roman" w:hAnsi="Times New Roman"/>
                <w:lang w:val="fr-FR"/>
              </w:rPr>
              <w:t>ử</w:t>
            </w:r>
            <w:r w:rsidRPr="003F7088">
              <w:rPr>
                <w:rFonts w:ascii="Times New Roman" w:hAnsi="Times New Roman"/>
                <w:lang w:val="fr-FR"/>
              </w:rPr>
              <w:t>a b</w:t>
            </w:r>
            <w:r w:rsidR="003F7088" w:rsidRPr="003F7088">
              <w:rPr>
                <w:rFonts w:ascii="Times New Roman" w:hAnsi="Times New Roman"/>
                <w:lang w:val="fr-FR"/>
              </w:rPr>
              <w:t>ố</w:t>
            </w:r>
            <w:r w:rsidRPr="003F7088">
              <w:rPr>
                <w:rFonts w:ascii="Times New Roman" w:hAnsi="Times New Roman"/>
                <w:lang w:val="fr-FR"/>
              </w:rPr>
              <w:t>c ch</w:t>
            </w:r>
            <w:r w:rsidR="003F7088" w:rsidRPr="003F7088">
              <w:rPr>
                <w:rFonts w:ascii="Times New Roman" w:hAnsi="Times New Roman"/>
                <w:lang w:val="fr-FR"/>
              </w:rPr>
              <w:t>á</w:t>
            </w:r>
            <w:r w:rsidRPr="003F7088">
              <w:rPr>
                <w:rFonts w:ascii="Times New Roman" w:hAnsi="Times New Roman"/>
                <w:lang w:val="fr-FR"/>
              </w:rPr>
              <w:t>y r</w:t>
            </w:r>
            <w:r w:rsidR="003F7088" w:rsidRPr="003F7088">
              <w:rPr>
                <w:rFonts w:ascii="Times New Roman" w:hAnsi="Times New Roman"/>
                <w:lang w:val="fr-FR"/>
              </w:rPr>
              <w:t>ừ</w:t>
            </w:r>
            <w:r w:rsidRPr="003F7088">
              <w:rPr>
                <w:rFonts w:ascii="Times New Roman" w:hAnsi="Times New Roman"/>
                <w:lang w:val="fr-FR"/>
              </w:rPr>
              <w:t>ng r</w:t>
            </w:r>
            <w:r w:rsidR="003F7088" w:rsidRPr="003F7088">
              <w:rPr>
                <w:rFonts w:ascii="Times New Roman" w:hAnsi="Times New Roman"/>
                <w:lang w:val="fr-FR"/>
              </w:rPr>
              <w:t>ự</w:t>
            </w:r>
            <w:r w:rsidRPr="003F7088">
              <w:rPr>
                <w:rFonts w:ascii="Times New Roman" w:hAnsi="Times New Roman"/>
                <w:lang w:val="fr-FR"/>
              </w:rPr>
              <w:t xml:space="preserve">c </w:t>
            </w:r>
            <w:r w:rsidRPr="003F7088">
              <w:rPr>
                <w:rFonts w:ascii="Times New Roman" w:hAnsi="Times New Roman"/>
                <w:position w:val="-6"/>
              </w:rPr>
              <w:object w:dxaOrig="32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2pt" o:ole="">
                  <v:imagedata r:id="rId9" o:title=""/>
                </v:shape>
                <o:OLEObject Type="Embed" ProgID="Equation.DSMT4" ShapeID="_x0000_i1025" DrawAspect="Content" ObjectID="_1673726874" r:id="rId10"/>
              </w:object>
            </w:r>
            <w:r w:rsidRPr="003F7088">
              <w:rPr>
                <w:rFonts w:ascii="Times New Roman" w:hAnsi="Times New Roman"/>
                <w:lang w:val="fr-FR"/>
              </w:rPr>
              <w:t>c</w:t>
            </w:r>
            <w:r w:rsidR="003F7088" w:rsidRPr="003F7088">
              <w:rPr>
                <w:rFonts w:ascii="Times New Roman" w:hAnsi="Times New Roman"/>
                <w:lang w:val="fr-FR"/>
              </w:rPr>
              <w:t>á</w:t>
            </w:r>
            <w:r w:rsidRPr="003F7088">
              <w:rPr>
                <w:rFonts w:ascii="Times New Roman" w:hAnsi="Times New Roman"/>
                <w:lang w:val="fr-FR"/>
              </w:rPr>
              <w:t>c h</w:t>
            </w:r>
            <w:r w:rsidR="003F7088" w:rsidRPr="003F7088">
              <w:rPr>
                <w:rFonts w:ascii="Times New Roman" w:hAnsi="Times New Roman"/>
                <w:lang w:val="fr-FR"/>
              </w:rPr>
              <w:t>ì</w:t>
            </w:r>
            <w:r w:rsidRPr="003F7088">
              <w:rPr>
                <w:rFonts w:ascii="Times New Roman" w:hAnsi="Times New Roman"/>
                <w:lang w:val="fr-FR"/>
              </w:rPr>
              <w:t xml:space="preserve">nh </w:t>
            </w:r>
            <w:r w:rsidR="003F7088" w:rsidRPr="003F7088">
              <w:rPr>
                <w:rFonts w:ascii="Times New Roman" w:hAnsi="Times New Roman"/>
                <w:lang w:val="fr-FR"/>
              </w:rPr>
              <w:t>ả</w:t>
            </w:r>
            <w:r w:rsidRPr="003F7088">
              <w:rPr>
                <w:rFonts w:ascii="Times New Roman" w:hAnsi="Times New Roman"/>
                <w:lang w:val="fr-FR"/>
              </w:rPr>
              <w:t>nh so s</w:t>
            </w:r>
            <w:r w:rsidR="003F7088" w:rsidRPr="003F7088">
              <w:rPr>
                <w:rFonts w:ascii="Times New Roman" w:hAnsi="Times New Roman"/>
                <w:lang w:val="fr-FR"/>
              </w:rPr>
              <w:t>á</w:t>
            </w:r>
            <w:r w:rsidRPr="003F7088">
              <w:rPr>
                <w:rFonts w:ascii="Times New Roman" w:hAnsi="Times New Roman"/>
                <w:lang w:val="fr-FR"/>
              </w:rPr>
              <w:t>nh: “ti</w:t>
            </w:r>
            <w:r w:rsidR="003F7088" w:rsidRPr="003F7088">
              <w:rPr>
                <w:rFonts w:ascii="Times New Roman" w:hAnsi="Times New Roman"/>
                <w:lang w:val="fr-FR"/>
              </w:rPr>
              <w:t>ế</w:t>
            </w:r>
            <w:r w:rsidRPr="003F7088">
              <w:rPr>
                <w:rFonts w:ascii="Times New Roman" w:hAnsi="Times New Roman"/>
                <w:lang w:val="fr-FR"/>
              </w:rPr>
              <w:t>ng th</w:t>
            </w:r>
            <w:r w:rsidR="003F7088" w:rsidRPr="003F7088">
              <w:rPr>
                <w:rFonts w:ascii="Times New Roman" w:hAnsi="Times New Roman"/>
                <w:lang w:val="fr-FR"/>
              </w:rPr>
              <w:t>ì</w:t>
            </w:r>
            <w:r w:rsidRPr="003F7088">
              <w:rPr>
                <w:rFonts w:ascii="Times New Roman" w:hAnsi="Times New Roman"/>
                <w:lang w:val="fr-FR"/>
              </w:rPr>
              <w:t xml:space="preserve"> th</w:t>
            </w:r>
            <w:r w:rsidR="003F7088" w:rsidRPr="003F7088">
              <w:rPr>
                <w:rFonts w:ascii="Times New Roman" w:hAnsi="Times New Roman"/>
                <w:lang w:val="fr-FR"/>
              </w:rPr>
              <w:t>ầ</w:t>
            </w:r>
            <w:r w:rsidRPr="003F7088">
              <w:rPr>
                <w:rFonts w:ascii="Times New Roman" w:hAnsi="Times New Roman"/>
                <w:lang w:val="fr-FR"/>
              </w:rPr>
              <w:t>m tha thi</w:t>
            </w:r>
            <w:r w:rsidR="003F7088" w:rsidRPr="003F7088">
              <w:rPr>
                <w:rFonts w:ascii="Times New Roman" w:hAnsi="Times New Roman"/>
                <w:lang w:val="fr-FR"/>
              </w:rPr>
              <w:t>ế</w:t>
            </w:r>
            <w:r w:rsidRPr="003F7088">
              <w:rPr>
                <w:rFonts w:ascii="Times New Roman" w:hAnsi="Times New Roman"/>
                <w:lang w:val="fr-FR"/>
              </w:rPr>
              <w:t>t .....ch</w:t>
            </w:r>
            <w:r w:rsidR="003F7088" w:rsidRPr="003F7088">
              <w:rPr>
                <w:rFonts w:ascii="Times New Roman" w:hAnsi="Times New Roman"/>
                <w:lang w:val="fr-FR"/>
              </w:rPr>
              <w:t>á</w:t>
            </w:r>
            <w:r w:rsidRPr="003F7088">
              <w:rPr>
                <w:rFonts w:ascii="Times New Roman" w:hAnsi="Times New Roman"/>
                <w:lang w:val="fr-FR"/>
              </w:rPr>
              <w:t>y r</w:t>
            </w:r>
            <w:r w:rsidR="003F7088" w:rsidRPr="003F7088">
              <w:rPr>
                <w:rFonts w:ascii="Times New Roman" w:hAnsi="Times New Roman"/>
                <w:lang w:val="fr-FR"/>
              </w:rPr>
              <w:t>ừ</w:t>
            </w:r>
            <w:r w:rsidRPr="003F7088">
              <w:rPr>
                <w:rFonts w:ascii="Times New Roman" w:hAnsi="Times New Roman"/>
                <w:lang w:val="fr-FR"/>
              </w:rPr>
              <w:t>ng r</w:t>
            </w:r>
            <w:r w:rsidR="003F7088" w:rsidRPr="003F7088">
              <w:rPr>
                <w:rFonts w:ascii="Times New Roman" w:hAnsi="Times New Roman"/>
                <w:lang w:val="fr-FR"/>
              </w:rPr>
              <w:t>ự</w:t>
            </w:r>
            <w:r w:rsidRPr="003F7088">
              <w:rPr>
                <w:rFonts w:ascii="Times New Roman" w:hAnsi="Times New Roman"/>
                <w:lang w:val="fr-FR"/>
              </w:rPr>
              <w:t>c”</w:t>
            </w:r>
          </w:p>
          <w:p w:rsidR="00E40159" w:rsidRPr="003F7088" w:rsidRDefault="00E40159" w:rsidP="00FB2FF5">
            <w:pPr>
              <w:jc w:val="both"/>
              <w:rPr>
                <w:rFonts w:ascii="Times New Roman" w:hAnsi="Times New Roman"/>
                <w:lang w:val="fr-FR"/>
              </w:rPr>
            </w:pPr>
            <w:r w:rsidRPr="003F7088">
              <w:rPr>
                <w:rFonts w:ascii="Times New Roman" w:hAnsi="Times New Roman"/>
                <w:lang w:val="fr-FR"/>
              </w:rPr>
              <w:t>- Hai c</w:t>
            </w:r>
            <w:r w:rsidR="003F7088" w:rsidRPr="003F7088">
              <w:rPr>
                <w:rFonts w:ascii="Times New Roman" w:hAnsi="Times New Roman"/>
                <w:lang w:val="fr-FR"/>
              </w:rPr>
              <w:t>â</w:t>
            </w:r>
            <w:r w:rsidRPr="003F7088">
              <w:rPr>
                <w:rFonts w:ascii="Times New Roman" w:hAnsi="Times New Roman"/>
                <w:lang w:val="fr-FR"/>
              </w:rPr>
              <w:t>y phong nghi</w:t>
            </w:r>
            <w:r w:rsidR="003F7088" w:rsidRPr="003F7088">
              <w:rPr>
                <w:rFonts w:ascii="Times New Roman" w:hAnsi="Times New Roman"/>
                <w:lang w:val="fr-FR"/>
              </w:rPr>
              <w:t>ê</w:t>
            </w:r>
            <w:r w:rsidRPr="003F7088">
              <w:rPr>
                <w:rFonts w:ascii="Times New Roman" w:hAnsi="Times New Roman"/>
                <w:lang w:val="fr-FR"/>
              </w:rPr>
              <w:t>ng ng</w:t>
            </w:r>
            <w:r w:rsidR="003F7088" w:rsidRPr="003F7088">
              <w:rPr>
                <w:rFonts w:ascii="Times New Roman" w:hAnsi="Times New Roman"/>
                <w:lang w:val="fr-FR"/>
              </w:rPr>
              <w:t>ả</w:t>
            </w:r>
            <w:r w:rsidRPr="003F7088">
              <w:rPr>
                <w:rFonts w:ascii="Times New Roman" w:hAnsi="Times New Roman"/>
                <w:lang w:val="fr-FR"/>
              </w:rPr>
              <w:t xml:space="preserve"> th</w:t>
            </w:r>
            <w:r w:rsidR="003F7088" w:rsidRPr="003F7088">
              <w:rPr>
                <w:rFonts w:ascii="Times New Roman" w:hAnsi="Times New Roman"/>
                <w:lang w:val="fr-FR"/>
              </w:rPr>
              <w:t>â</w:t>
            </w:r>
            <w:r w:rsidRPr="003F7088">
              <w:rPr>
                <w:rFonts w:ascii="Times New Roman" w:hAnsi="Times New Roman"/>
                <w:lang w:val="fr-FR"/>
              </w:rPr>
              <w:t>n c</w:t>
            </w:r>
            <w:r w:rsidR="003F7088" w:rsidRPr="003F7088">
              <w:rPr>
                <w:rFonts w:ascii="Times New Roman" w:hAnsi="Times New Roman"/>
                <w:lang w:val="fr-FR"/>
              </w:rPr>
              <w:t>â</w:t>
            </w:r>
            <w:r w:rsidRPr="003F7088">
              <w:rPr>
                <w:rFonts w:ascii="Times New Roman" w:hAnsi="Times New Roman"/>
                <w:lang w:val="fr-FR"/>
              </w:rPr>
              <w:t xml:space="preserve">y, lay </w:t>
            </w:r>
            <w:r w:rsidR="003F7088" w:rsidRPr="003F7088">
              <w:rPr>
                <w:rFonts w:ascii="Times New Roman" w:hAnsi="Times New Roman"/>
                <w:lang w:val="fr-FR"/>
              </w:rPr>
              <w:t>độ</w:t>
            </w:r>
            <w:r w:rsidRPr="003F7088">
              <w:rPr>
                <w:rFonts w:ascii="Times New Roman" w:hAnsi="Times New Roman"/>
                <w:lang w:val="fr-FR"/>
              </w:rPr>
              <w:t>ng l</w:t>
            </w:r>
            <w:r w:rsidR="003F7088" w:rsidRPr="003F7088">
              <w:rPr>
                <w:rFonts w:ascii="Times New Roman" w:hAnsi="Times New Roman"/>
                <w:lang w:val="fr-FR"/>
              </w:rPr>
              <w:t>á</w:t>
            </w:r>
            <w:r w:rsidRPr="003F7088">
              <w:rPr>
                <w:rFonts w:ascii="Times New Roman" w:hAnsi="Times New Roman"/>
                <w:lang w:val="fr-FR"/>
              </w:rPr>
              <w:t xml:space="preserve"> c</w:t>
            </w:r>
            <w:r w:rsidR="003F7088" w:rsidRPr="003F7088">
              <w:rPr>
                <w:rFonts w:ascii="Times New Roman" w:hAnsi="Times New Roman"/>
                <w:lang w:val="fr-FR"/>
              </w:rPr>
              <w:t>à</w:t>
            </w:r>
            <w:r w:rsidRPr="003F7088">
              <w:rPr>
                <w:rFonts w:ascii="Times New Roman" w:hAnsi="Times New Roman"/>
                <w:lang w:val="fr-FR"/>
              </w:rPr>
              <w:t>nh, khi m</w:t>
            </w:r>
            <w:r w:rsidR="003F7088" w:rsidRPr="003F7088">
              <w:rPr>
                <w:rFonts w:ascii="Times New Roman" w:hAnsi="Times New Roman"/>
                <w:lang w:val="fr-FR"/>
              </w:rPr>
              <w:t>â</w:t>
            </w:r>
            <w:r w:rsidRPr="003F7088">
              <w:rPr>
                <w:rFonts w:ascii="Times New Roman" w:hAnsi="Times New Roman"/>
                <w:lang w:val="fr-FR"/>
              </w:rPr>
              <w:t xml:space="preserve">y </w:t>
            </w:r>
            <w:r w:rsidR="003F7088" w:rsidRPr="003F7088">
              <w:rPr>
                <w:rFonts w:ascii="Times New Roman" w:hAnsi="Times New Roman"/>
                <w:lang w:val="fr-FR"/>
              </w:rPr>
              <w:t>đ</w:t>
            </w:r>
            <w:r w:rsidRPr="003F7088">
              <w:rPr>
                <w:rFonts w:ascii="Times New Roman" w:hAnsi="Times New Roman"/>
                <w:lang w:val="fr-FR"/>
              </w:rPr>
              <w:t>en k</w:t>
            </w:r>
            <w:r w:rsidR="003F7088" w:rsidRPr="003F7088">
              <w:rPr>
                <w:rFonts w:ascii="Times New Roman" w:hAnsi="Times New Roman"/>
                <w:lang w:val="fr-FR"/>
              </w:rPr>
              <w:t>é</w:t>
            </w:r>
            <w:r w:rsidRPr="003F7088">
              <w:rPr>
                <w:rFonts w:ascii="Times New Roman" w:hAnsi="Times New Roman"/>
                <w:lang w:val="fr-FR"/>
              </w:rPr>
              <w:t xml:space="preserve">o </w:t>
            </w:r>
            <w:r w:rsidR="003F7088" w:rsidRPr="003F7088">
              <w:rPr>
                <w:rFonts w:ascii="Times New Roman" w:hAnsi="Times New Roman"/>
                <w:lang w:val="fr-FR"/>
              </w:rPr>
              <w:t>đế</w:t>
            </w:r>
            <w:r w:rsidRPr="003F7088">
              <w:rPr>
                <w:rFonts w:ascii="Times New Roman" w:hAnsi="Times New Roman"/>
                <w:lang w:val="fr-FR"/>
              </w:rPr>
              <w:t>n... x</w:t>
            </w:r>
            <w:r w:rsidR="003F7088" w:rsidRPr="003F7088">
              <w:rPr>
                <w:rFonts w:ascii="Times New Roman" w:hAnsi="Times New Roman"/>
                <w:lang w:val="fr-FR"/>
              </w:rPr>
              <w:t>ô</w:t>
            </w:r>
            <w:r w:rsidRPr="003F7088">
              <w:rPr>
                <w:rFonts w:ascii="Times New Roman" w:hAnsi="Times New Roman"/>
                <w:lang w:val="fr-FR"/>
              </w:rPr>
              <w:t xml:space="preserve"> g</w:t>
            </w:r>
            <w:r w:rsidR="003F7088" w:rsidRPr="003F7088">
              <w:rPr>
                <w:rFonts w:ascii="Times New Roman" w:hAnsi="Times New Roman"/>
                <w:lang w:val="fr-FR"/>
              </w:rPr>
              <w:t>ã</w:t>
            </w:r>
            <w:r w:rsidRPr="003F7088">
              <w:rPr>
                <w:rFonts w:ascii="Times New Roman" w:hAnsi="Times New Roman"/>
                <w:lang w:val="fr-FR"/>
              </w:rPr>
              <w:t>y c</w:t>
            </w:r>
            <w:r w:rsidR="003F7088" w:rsidRPr="003F7088">
              <w:rPr>
                <w:rFonts w:ascii="Times New Roman" w:hAnsi="Times New Roman"/>
                <w:lang w:val="fr-FR"/>
              </w:rPr>
              <w:t>à</w:t>
            </w:r>
            <w:r w:rsidRPr="003F7088">
              <w:rPr>
                <w:rFonts w:ascii="Times New Roman" w:hAnsi="Times New Roman"/>
                <w:lang w:val="fr-FR"/>
              </w:rPr>
              <w:t>nh, t</w:t>
            </w:r>
            <w:r w:rsidR="003F7088" w:rsidRPr="003F7088">
              <w:rPr>
                <w:rFonts w:ascii="Times New Roman" w:hAnsi="Times New Roman"/>
                <w:lang w:val="fr-FR"/>
              </w:rPr>
              <w:t>ỉ</w:t>
            </w:r>
            <w:r w:rsidRPr="003F7088">
              <w:rPr>
                <w:rFonts w:ascii="Times New Roman" w:hAnsi="Times New Roman"/>
                <w:lang w:val="fr-FR"/>
              </w:rPr>
              <w:t>a tr</w:t>
            </w:r>
            <w:r w:rsidR="003F7088" w:rsidRPr="003F7088">
              <w:rPr>
                <w:rFonts w:ascii="Times New Roman" w:hAnsi="Times New Roman"/>
                <w:lang w:val="fr-FR"/>
              </w:rPr>
              <w:t>ụ</w:t>
            </w:r>
            <w:r w:rsidRPr="003F7088">
              <w:rPr>
                <w:rFonts w:ascii="Times New Roman" w:hAnsi="Times New Roman"/>
                <w:lang w:val="fr-FR"/>
              </w:rPr>
              <w:t>i l</w:t>
            </w:r>
            <w:r w:rsidR="003F7088" w:rsidRPr="003F7088">
              <w:rPr>
                <w:rFonts w:ascii="Times New Roman" w:hAnsi="Times New Roman"/>
                <w:lang w:val="fr-FR"/>
              </w:rPr>
              <w:t>á</w:t>
            </w:r>
            <w:r w:rsidRPr="003F7088">
              <w:rPr>
                <w:rFonts w:ascii="Times New Roman" w:hAnsi="Times New Roman"/>
                <w:lang w:val="fr-FR"/>
              </w:rPr>
              <w:t xml:space="preserve">... </w:t>
            </w:r>
            <w:r w:rsidRPr="003F7088">
              <w:rPr>
                <w:rFonts w:ascii="Times New Roman" w:hAnsi="Times New Roman"/>
                <w:position w:val="-6"/>
              </w:rPr>
              <w:object w:dxaOrig="320" w:dyaOrig="240">
                <v:shape id="_x0000_i1026" type="#_x0000_t75" style="width:15.75pt;height:12pt" o:ole="">
                  <v:imagedata r:id="rId9" o:title=""/>
                </v:shape>
                <o:OLEObject Type="Embed" ProgID="Equation.DSMT4" ShapeID="_x0000_i1026" DrawAspect="Content" ObjectID="_1673726875" r:id="rId11"/>
              </w:object>
            </w:r>
            <w:r w:rsidRPr="003F7088">
              <w:rPr>
                <w:rFonts w:ascii="Times New Roman" w:hAnsi="Times New Roman"/>
                <w:lang w:val="fr-FR"/>
              </w:rPr>
              <w:t xml:space="preserve"> k</w:t>
            </w:r>
            <w:r w:rsidR="003F7088" w:rsidRPr="003F7088">
              <w:rPr>
                <w:rFonts w:ascii="Times New Roman" w:hAnsi="Times New Roman"/>
                <w:lang w:val="fr-FR"/>
              </w:rPr>
              <w:t>ể</w:t>
            </w:r>
            <w:r w:rsidRPr="003F7088">
              <w:rPr>
                <w:rFonts w:ascii="Times New Roman" w:hAnsi="Times New Roman"/>
                <w:lang w:val="fr-FR"/>
              </w:rPr>
              <w:t xml:space="preserve"> xen l</w:t>
            </w:r>
            <w:r w:rsidR="003F7088" w:rsidRPr="003F7088">
              <w:rPr>
                <w:rFonts w:ascii="Times New Roman" w:hAnsi="Times New Roman"/>
                <w:lang w:val="fr-FR"/>
              </w:rPr>
              <w:t>ẫ</w:t>
            </w:r>
            <w:r w:rsidRPr="003F7088">
              <w:rPr>
                <w:rFonts w:ascii="Times New Roman" w:hAnsi="Times New Roman"/>
                <w:lang w:val="fr-FR"/>
              </w:rPr>
              <w:t>n t</w:t>
            </w:r>
            <w:r w:rsidR="003F7088" w:rsidRPr="003F7088">
              <w:rPr>
                <w:rFonts w:ascii="Times New Roman" w:hAnsi="Times New Roman"/>
                <w:lang w:val="fr-FR"/>
              </w:rPr>
              <w:t>ả</w:t>
            </w:r>
            <w:r w:rsidRPr="003F7088">
              <w:rPr>
                <w:rFonts w:ascii="Times New Roman" w:hAnsi="Times New Roman"/>
                <w:lang w:val="fr-FR"/>
              </w:rPr>
              <w:t xml:space="preserve"> qua con m</w:t>
            </w:r>
            <w:r w:rsidR="003F7088" w:rsidRPr="003F7088">
              <w:rPr>
                <w:rFonts w:ascii="Times New Roman" w:hAnsi="Times New Roman"/>
                <w:lang w:val="fr-FR"/>
              </w:rPr>
              <w:t>ắ</w:t>
            </w:r>
            <w:r w:rsidRPr="003F7088">
              <w:rPr>
                <w:rFonts w:ascii="Times New Roman" w:hAnsi="Times New Roman"/>
                <w:lang w:val="fr-FR"/>
              </w:rPr>
              <w:t>t nh</w:t>
            </w:r>
            <w:r w:rsidR="003F7088" w:rsidRPr="003F7088">
              <w:rPr>
                <w:rFonts w:ascii="Times New Roman" w:hAnsi="Times New Roman"/>
                <w:lang w:val="fr-FR"/>
              </w:rPr>
              <w:t>ì</w:t>
            </w:r>
            <w:r w:rsidRPr="003F7088">
              <w:rPr>
                <w:rFonts w:ascii="Times New Roman" w:hAnsi="Times New Roman"/>
                <w:lang w:val="fr-FR"/>
              </w:rPr>
              <w:t>n c</w:t>
            </w:r>
            <w:r w:rsidR="003F7088" w:rsidRPr="003F7088">
              <w:rPr>
                <w:rFonts w:ascii="Times New Roman" w:hAnsi="Times New Roman"/>
                <w:lang w:val="fr-FR"/>
              </w:rPr>
              <w:t>ủ</w:t>
            </w:r>
            <w:r w:rsidRPr="003F7088">
              <w:rPr>
                <w:rFonts w:ascii="Times New Roman" w:hAnsi="Times New Roman"/>
                <w:lang w:val="fr-FR"/>
              </w:rPr>
              <w:t>a ho</w:t>
            </w:r>
            <w:r w:rsidR="003F7088" w:rsidRPr="003F7088">
              <w:rPr>
                <w:rFonts w:ascii="Times New Roman" w:hAnsi="Times New Roman"/>
                <w:lang w:val="fr-FR"/>
              </w:rPr>
              <w:t>ạ</w:t>
            </w:r>
            <w:r w:rsidRPr="003F7088">
              <w:rPr>
                <w:rFonts w:ascii="Times New Roman" w:hAnsi="Times New Roman"/>
                <w:lang w:val="fr-FR"/>
              </w:rPr>
              <w:t xml:space="preserve"> s</w:t>
            </w:r>
            <w:r w:rsidR="003F7088" w:rsidRPr="003F7088">
              <w:rPr>
                <w:rFonts w:ascii="Times New Roman" w:hAnsi="Times New Roman"/>
                <w:lang w:val="fr-FR"/>
              </w:rPr>
              <w:t>ĩ</w:t>
            </w:r>
            <w:r w:rsidRPr="003F7088">
              <w:rPr>
                <w:rFonts w:ascii="Times New Roman" w:hAnsi="Times New Roman"/>
                <w:lang w:val="fr-FR"/>
              </w:rPr>
              <w:t xml:space="preserve"> nh</w:t>
            </w:r>
            <w:r w:rsidR="003F7088" w:rsidRPr="003F7088">
              <w:rPr>
                <w:rFonts w:ascii="Times New Roman" w:hAnsi="Times New Roman"/>
                <w:lang w:val="fr-FR"/>
              </w:rPr>
              <w:t>ư</w:t>
            </w:r>
            <w:r w:rsidRPr="003F7088">
              <w:rPr>
                <w:rFonts w:ascii="Times New Roman" w:hAnsi="Times New Roman"/>
                <w:lang w:val="fr-FR"/>
              </w:rPr>
              <w:t>ng ''</w:t>
            </w:r>
            <w:r w:rsidR="003F7088" w:rsidRPr="003F7088">
              <w:rPr>
                <w:rFonts w:ascii="Times New Roman" w:hAnsi="Times New Roman"/>
                <w:lang w:val="fr-FR"/>
              </w:rPr>
              <w:t>độ</w:t>
            </w:r>
            <w:r w:rsidRPr="003F7088">
              <w:rPr>
                <w:rFonts w:ascii="Times New Roman" w:hAnsi="Times New Roman"/>
                <w:lang w:val="fr-FR"/>
              </w:rPr>
              <w:t>ng h</w:t>
            </w:r>
            <w:r w:rsidR="003F7088" w:rsidRPr="003F7088">
              <w:rPr>
                <w:rFonts w:ascii="Times New Roman" w:hAnsi="Times New Roman"/>
                <w:lang w:val="fr-FR"/>
              </w:rPr>
              <w:t>ơ</w:t>
            </w:r>
            <w:r w:rsidRPr="003F7088">
              <w:rPr>
                <w:rFonts w:ascii="Times New Roman" w:hAnsi="Times New Roman"/>
                <w:lang w:val="fr-FR"/>
              </w:rPr>
              <w:t>n'' ''v</w:t>
            </w:r>
            <w:r w:rsidR="003F7088" w:rsidRPr="003F7088">
              <w:rPr>
                <w:rFonts w:ascii="Times New Roman" w:hAnsi="Times New Roman"/>
                <w:lang w:val="fr-FR"/>
              </w:rPr>
              <w:t>à</w:t>
            </w:r>
            <w:r w:rsidRPr="003F7088">
              <w:rPr>
                <w:rFonts w:ascii="Times New Roman" w:hAnsi="Times New Roman"/>
                <w:lang w:val="fr-FR"/>
              </w:rPr>
              <w:t xml:space="preserve"> c</w:t>
            </w:r>
            <w:r w:rsidR="003F7088" w:rsidRPr="003F7088">
              <w:rPr>
                <w:rFonts w:ascii="Times New Roman" w:hAnsi="Times New Roman"/>
                <w:lang w:val="fr-FR"/>
              </w:rPr>
              <w:t>ò</w:t>
            </w:r>
            <w:r w:rsidRPr="003F7088">
              <w:rPr>
                <w:rFonts w:ascii="Times New Roman" w:hAnsi="Times New Roman"/>
                <w:lang w:val="fr-FR"/>
              </w:rPr>
              <w:t>n r</w:t>
            </w:r>
            <w:r w:rsidR="003F7088" w:rsidRPr="003F7088">
              <w:rPr>
                <w:rFonts w:ascii="Times New Roman" w:hAnsi="Times New Roman"/>
                <w:lang w:val="fr-FR"/>
              </w:rPr>
              <w:t>ấ</w:t>
            </w:r>
            <w:r w:rsidRPr="003F7088">
              <w:rPr>
                <w:rFonts w:ascii="Times New Roman" w:hAnsi="Times New Roman"/>
                <w:lang w:val="fr-FR"/>
              </w:rPr>
              <w:t>t p</w:t>
            </w:r>
            <w:r w:rsidRPr="003F7088">
              <w:rPr>
                <w:rFonts w:ascii="Times New Roman" w:hAnsi="Times New Roman"/>
                <w:vertAlign w:val="superscript"/>
                <w:lang w:val="fr-FR"/>
              </w:rPr>
              <w:t>2</w:t>
            </w:r>
            <w:r w:rsidRPr="003F7088">
              <w:rPr>
                <w:rFonts w:ascii="Times New Roman" w:hAnsi="Times New Roman"/>
                <w:lang w:val="fr-FR"/>
              </w:rPr>
              <w:t xml:space="preserve"> </w:t>
            </w:r>
            <w:r w:rsidR="003F7088" w:rsidRPr="003F7088">
              <w:rPr>
                <w:rFonts w:ascii="Times New Roman" w:hAnsi="Times New Roman"/>
                <w:lang w:val="fr-FR"/>
              </w:rPr>
              <w:t>â</w:t>
            </w:r>
            <w:r w:rsidRPr="003F7088">
              <w:rPr>
                <w:rFonts w:ascii="Times New Roman" w:hAnsi="Times New Roman"/>
                <w:lang w:val="fr-FR"/>
              </w:rPr>
              <w:t>m thanh, ngh</w:t>
            </w:r>
            <w:r w:rsidR="003F7088" w:rsidRPr="003F7088">
              <w:rPr>
                <w:rFonts w:ascii="Times New Roman" w:hAnsi="Times New Roman"/>
                <w:lang w:val="fr-FR"/>
              </w:rPr>
              <w:t>ệ</w:t>
            </w:r>
            <w:r w:rsidRPr="003F7088">
              <w:rPr>
                <w:rFonts w:ascii="Times New Roman" w:hAnsi="Times New Roman"/>
                <w:lang w:val="fr-FR"/>
              </w:rPr>
              <w:t xml:space="preserve"> thu</w:t>
            </w:r>
            <w:r w:rsidR="003F7088" w:rsidRPr="003F7088">
              <w:rPr>
                <w:rFonts w:ascii="Times New Roman" w:hAnsi="Times New Roman"/>
                <w:lang w:val="fr-FR"/>
              </w:rPr>
              <w:t>ậ</w:t>
            </w:r>
            <w:r w:rsidRPr="003F7088">
              <w:rPr>
                <w:rFonts w:ascii="Times New Roman" w:hAnsi="Times New Roman"/>
                <w:lang w:val="fr-FR"/>
              </w:rPr>
              <w:t>t so s</w:t>
            </w:r>
            <w:r w:rsidR="003F7088" w:rsidRPr="003F7088">
              <w:rPr>
                <w:rFonts w:ascii="Times New Roman" w:hAnsi="Times New Roman"/>
                <w:lang w:val="fr-FR"/>
              </w:rPr>
              <w:t>á</w:t>
            </w:r>
            <w:r w:rsidRPr="003F7088">
              <w:rPr>
                <w:rFonts w:ascii="Times New Roman" w:hAnsi="Times New Roman"/>
                <w:lang w:val="fr-FR"/>
              </w:rPr>
              <w:t>nh, nh</w:t>
            </w:r>
            <w:r w:rsidR="003F7088" w:rsidRPr="003F7088">
              <w:rPr>
                <w:rFonts w:ascii="Times New Roman" w:hAnsi="Times New Roman"/>
                <w:lang w:val="fr-FR"/>
              </w:rPr>
              <w:t>â</w:t>
            </w:r>
            <w:r w:rsidRPr="003F7088">
              <w:rPr>
                <w:rFonts w:ascii="Times New Roman" w:hAnsi="Times New Roman"/>
                <w:lang w:val="fr-FR"/>
              </w:rPr>
              <w:t>n ho</w:t>
            </w:r>
            <w:r w:rsidR="003F7088" w:rsidRPr="003F7088">
              <w:rPr>
                <w:rFonts w:ascii="Times New Roman" w:hAnsi="Times New Roman"/>
                <w:lang w:val="fr-FR"/>
              </w:rPr>
              <w:t>á</w:t>
            </w:r>
            <w:r w:rsidRPr="003F7088">
              <w:rPr>
                <w:rFonts w:ascii="Times New Roman" w:hAnsi="Times New Roman"/>
                <w:lang w:val="fr-FR"/>
              </w:rPr>
              <w:t xml:space="preserve"> cao </w:t>
            </w:r>
            <w:r w:rsidR="003F7088" w:rsidRPr="003F7088">
              <w:rPr>
                <w:rFonts w:ascii="Times New Roman" w:hAnsi="Times New Roman"/>
                <w:lang w:val="fr-FR"/>
              </w:rPr>
              <w:t>độ</w:t>
            </w:r>
            <w:r w:rsidRPr="003F7088">
              <w:rPr>
                <w:rFonts w:ascii="Times New Roman" w:hAnsi="Times New Roman"/>
                <w:lang w:val="fr-FR"/>
              </w:rPr>
              <w:t>, h</w:t>
            </w:r>
            <w:r w:rsidR="003F7088" w:rsidRPr="003F7088">
              <w:rPr>
                <w:rFonts w:ascii="Times New Roman" w:hAnsi="Times New Roman"/>
                <w:lang w:val="fr-FR"/>
              </w:rPr>
              <w:t>ế</w:t>
            </w:r>
            <w:r w:rsidRPr="003F7088">
              <w:rPr>
                <w:rFonts w:ascii="Times New Roman" w:hAnsi="Times New Roman"/>
                <w:lang w:val="fr-FR"/>
              </w:rPr>
              <w:t>t s</w:t>
            </w:r>
            <w:r w:rsidR="003F7088" w:rsidRPr="003F7088">
              <w:rPr>
                <w:rFonts w:ascii="Times New Roman" w:hAnsi="Times New Roman"/>
                <w:lang w:val="fr-FR"/>
              </w:rPr>
              <w:t>ứ</w:t>
            </w:r>
            <w:r w:rsidRPr="003F7088">
              <w:rPr>
                <w:rFonts w:ascii="Times New Roman" w:hAnsi="Times New Roman"/>
                <w:lang w:val="fr-FR"/>
              </w:rPr>
              <w:t xml:space="preserve">c sinh </w:t>
            </w:r>
            <w:r w:rsidR="003F7088" w:rsidRPr="003F7088">
              <w:rPr>
                <w:rFonts w:ascii="Times New Roman" w:hAnsi="Times New Roman"/>
                <w:lang w:val="fr-FR"/>
              </w:rPr>
              <w:t>độ</w:t>
            </w:r>
            <w:r w:rsidRPr="003F7088">
              <w:rPr>
                <w:rFonts w:ascii="Times New Roman" w:hAnsi="Times New Roman"/>
                <w:lang w:val="fr-FR"/>
              </w:rPr>
              <w:t>ng. Ng</w:t>
            </w:r>
            <w:r w:rsidR="003F7088" w:rsidRPr="003F7088">
              <w:rPr>
                <w:rFonts w:ascii="Times New Roman" w:hAnsi="Times New Roman"/>
                <w:lang w:val="fr-FR"/>
              </w:rPr>
              <w:t>ườ</w:t>
            </w:r>
            <w:r w:rsidRPr="003F7088">
              <w:rPr>
                <w:rFonts w:ascii="Times New Roman" w:hAnsi="Times New Roman"/>
                <w:lang w:val="fr-FR"/>
              </w:rPr>
              <w:t>i k</w:t>
            </w:r>
            <w:r w:rsidR="003F7088" w:rsidRPr="003F7088">
              <w:rPr>
                <w:rFonts w:ascii="Times New Roman" w:hAnsi="Times New Roman"/>
                <w:lang w:val="fr-FR"/>
              </w:rPr>
              <w:t>ể</w:t>
            </w:r>
            <w:r w:rsidRPr="003F7088">
              <w:rPr>
                <w:rFonts w:ascii="Times New Roman" w:hAnsi="Times New Roman"/>
                <w:lang w:val="fr-FR"/>
              </w:rPr>
              <w:t xml:space="preserve"> </w:t>
            </w:r>
            <w:r w:rsidR="003F7088" w:rsidRPr="003F7088">
              <w:rPr>
                <w:rFonts w:ascii="Times New Roman" w:hAnsi="Times New Roman"/>
                <w:lang w:val="fr-FR"/>
              </w:rPr>
              <w:t>đã</w:t>
            </w:r>
            <w:r w:rsidRPr="003F7088">
              <w:rPr>
                <w:rFonts w:ascii="Times New Roman" w:hAnsi="Times New Roman"/>
                <w:lang w:val="fr-FR"/>
              </w:rPr>
              <w:t xml:space="preserve"> c</w:t>
            </w:r>
            <w:r w:rsidR="003F7088" w:rsidRPr="003F7088">
              <w:rPr>
                <w:rFonts w:ascii="Times New Roman" w:hAnsi="Times New Roman"/>
                <w:lang w:val="fr-FR"/>
              </w:rPr>
              <w:t>ả</w:t>
            </w:r>
            <w:r w:rsidRPr="003F7088">
              <w:rPr>
                <w:rFonts w:ascii="Times New Roman" w:hAnsi="Times New Roman"/>
                <w:lang w:val="fr-FR"/>
              </w:rPr>
              <w:t xml:space="preserve">m </w:t>
            </w:r>
            <w:r w:rsidR="003F7088" w:rsidRPr="003F7088">
              <w:rPr>
                <w:rFonts w:ascii="Times New Roman" w:hAnsi="Times New Roman"/>
                <w:lang w:val="fr-FR"/>
              </w:rPr>
              <w:t>đượ</w:t>
            </w:r>
            <w:r w:rsidRPr="003F7088">
              <w:rPr>
                <w:rFonts w:ascii="Times New Roman" w:hAnsi="Times New Roman"/>
                <w:lang w:val="fr-FR"/>
              </w:rPr>
              <w:t>c ch</w:t>
            </w:r>
            <w:r w:rsidR="003F7088" w:rsidRPr="003F7088">
              <w:rPr>
                <w:rFonts w:ascii="Times New Roman" w:hAnsi="Times New Roman"/>
                <w:lang w:val="fr-FR"/>
              </w:rPr>
              <w:t>ú</w:t>
            </w:r>
            <w:r w:rsidRPr="003F7088">
              <w:rPr>
                <w:rFonts w:ascii="Times New Roman" w:hAnsi="Times New Roman"/>
                <w:lang w:val="fr-FR"/>
              </w:rPr>
              <w:t>ng trong tr</w:t>
            </w:r>
            <w:r w:rsidR="003F7088" w:rsidRPr="003F7088">
              <w:rPr>
                <w:rFonts w:ascii="Times New Roman" w:hAnsi="Times New Roman"/>
                <w:lang w:val="fr-FR"/>
              </w:rPr>
              <w:t>í</w:t>
            </w:r>
            <w:r w:rsidRPr="003F7088">
              <w:rPr>
                <w:rFonts w:ascii="Times New Roman" w:hAnsi="Times New Roman"/>
                <w:lang w:val="fr-FR"/>
              </w:rPr>
              <w:t xml:space="preserve"> t</w:t>
            </w:r>
            <w:r w:rsidR="003F7088" w:rsidRPr="003F7088">
              <w:rPr>
                <w:rFonts w:ascii="Times New Roman" w:hAnsi="Times New Roman"/>
                <w:lang w:val="fr-FR"/>
              </w:rPr>
              <w:t>ưở</w:t>
            </w:r>
            <w:r w:rsidRPr="003F7088">
              <w:rPr>
                <w:rFonts w:ascii="Times New Roman" w:hAnsi="Times New Roman"/>
                <w:lang w:val="fr-FR"/>
              </w:rPr>
              <w:t>ng t</w:t>
            </w:r>
            <w:r w:rsidR="003F7088" w:rsidRPr="003F7088">
              <w:rPr>
                <w:rFonts w:ascii="Times New Roman" w:hAnsi="Times New Roman"/>
                <w:lang w:val="fr-FR"/>
              </w:rPr>
              <w:t>ượ</w:t>
            </w:r>
            <w:r w:rsidRPr="003F7088">
              <w:rPr>
                <w:rFonts w:ascii="Times New Roman" w:hAnsi="Times New Roman"/>
                <w:lang w:val="fr-FR"/>
              </w:rPr>
              <w:t>ng v</w:t>
            </w:r>
            <w:r w:rsidR="003F7088" w:rsidRPr="003F7088">
              <w:rPr>
                <w:rFonts w:ascii="Times New Roman" w:hAnsi="Times New Roman"/>
                <w:lang w:val="fr-FR"/>
              </w:rPr>
              <w:t>à</w:t>
            </w:r>
            <w:r w:rsidRPr="003F7088">
              <w:rPr>
                <w:rFonts w:ascii="Times New Roman" w:hAnsi="Times New Roman"/>
                <w:lang w:val="fr-FR"/>
              </w:rPr>
              <w:t xml:space="preserve"> b</w:t>
            </w:r>
            <w:r w:rsidR="003F7088" w:rsidRPr="003F7088">
              <w:rPr>
                <w:rFonts w:ascii="Times New Roman" w:hAnsi="Times New Roman"/>
                <w:lang w:val="fr-FR"/>
              </w:rPr>
              <w:t>ằ</w:t>
            </w:r>
            <w:r w:rsidRPr="003F7088">
              <w:rPr>
                <w:rFonts w:ascii="Times New Roman" w:hAnsi="Times New Roman"/>
                <w:lang w:val="fr-FR"/>
              </w:rPr>
              <w:t>ng t</w:t>
            </w:r>
            <w:r w:rsidR="003F7088" w:rsidRPr="003F7088">
              <w:rPr>
                <w:rFonts w:ascii="Times New Roman" w:hAnsi="Times New Roman"/>
                <w:lang w:val="fr-FR"/>
              </w:rPr>
              <w:t>â</w:t>
            </w:r>
            <w:r w:rsidRPr="003F7088">
              <w:rPr>
                <w:rFonts w:ascii="Times New Roman" w:hAnsi="Times New Roman"/>
                <w:lang w:val="fr-FR"/>
              </w:rPr>
              <w:t>m h</w:t>
            </w:r>
            <w:r w:rsidR="003F7088" w:rsidRPr="003F7088">
              <w:rPr>
                <w:rFonts w:ascii="Times New Roman" w:hAnsi="Times New Roman"/>
                <w:lang w:val="fr-FR"/>
              </w:rPr>
              <w:t>ồ</w:t>
            </w:r>
            <w:r w:rsidRPr="003F7088">
              <w:rPr>
                <w:rFonts w:ascii="Times New Roman" w:hAnsi="Times New Roman"/>
                <w:lang w:val="fr-FR"/>
              </w:rPr>
              <w:t>n c</w:t>
            </w:r>
            <w:r w:rsidR="003F7088" w:rsidRPr="003F7088">
              <w:rPr>
                <w:rFonts w:ascii="Times New Roman" w:hAnsi="Times New Roman"/>
                <w:lang w:val="fr-FR"/>
              </w:rPr>
              <w:t>ủ</w:t>
            </w:r>
            <w:r w:rsidRPr="003F7088">
              <w:rPr>
                <w:rFonts w:ascii="Times New Roman" w:hAnsi="Times New Roman"/>
                <w:lang w:val="fr-FR"/>
              </w:rPr>
              <w:t>a ng</w:t>
            </w:r>
            <w:r w:rsidR="003F7088" w:rsidRPr="003F7088">
              <w:rPr>
                <w:rFonts w:ascii="Times New Roman" w:hAnsi="Times New Roman"/>
                <w:lang w:val="fr-FR"/>
              </w:rPr>
              <w:t>ườ</w:t>
            </w:r>
            <w:r w:rsidRPr="003F7088">
              <w:rPr>
                <w:rFonts w:ascii="Times New Roman" w:hAnsi="Times New Roman"/>
                <w:lang w:val="fr-FR"/>
              </w:rPr>
              <w:t>i ngh</w:t>
            </w:r>
            <w:r w:rsidR="003F7088" w:rsidRPr="003F7088">
              <w:rPr>
                <w:rFonts w:ascii="Times New Roman" w:hAnsi="Times New Roman"/>
                <w:lang w:val="fr-FR"/>
              </w:rPr>
              <w:t>ệ</w:t>
            </w:r>
            <w:r w:rsidRPr="003F7088">
              <w:rPr>
                <w:rFonts w:ascii="Times New Roman" w:hAnsi="Times New Roman"/>
                <w:lang w:val="fr-FR"/>
              </w:rPr>
              <w:t xml:space="preserve"> s</w:t>
            </w:r>
            <w:r w:rsidR="003F7088" w:rsidRPr="003F7088">
              <w:rPr>
                <w:rFonts w:ascii="Times New Roman" w:hAnsi="Times New Roman"/>
                <w:lang w:val="fr-FR"/>
              </w:rPr>
              <w:t>ĩ</w:t>
            </w:r>
            <w:r w:rsidRPr="003F7088">
              <w:rPr>
                <w:rFonts w:ascii="Times New Roman" w:hAnsi="Times New Roman"/>
                <w:lang w:val="fr-FR"/>
              </w:rPr>
              <w:t xml:space="preserve"> </w:t>
            </w:r>
            <w:r w:rsidRPr="003F7088">
              <w:rPr>
                <w:rFonts w:ascii="Times New Roman" w:hAnsi="Times New Roman"/>
                <w:position w:val="-6"/>
              </w:rPr>
              <w:object w:dxaOrig="320" w:dyaOrig="240">
                <v:shape id="_x0000_i1027" type="#_x0000_t75" style="width:15.75pt;height:12pt" o:ole="">
                  <v:imagedata r:id="rId9" o:title=""/>
                </v:shape>
                <o:OLEObject Type="Embed" ProgID="Equation.DSMT4" ShapeID="_x0000_i1027" DrawAspect="Content" ObjectID="_1673726876" r:id="rId12"/>
              </w:object>
            </w:r>
            <w:r w:rsidRPr="003F7088">
              <w:rPr>
                <w:rFonts w:ascii="Times New Roman" w:hAnsi="Times New Roman"/>
                <w:lang w:val="fr-FR"/>
              </w:rPr>
              <w:t>L</w:t>
            </w:r>
            <w:r w:rsidR="003F7088" w:rsidRPr="003F7088">
              <w:rPr>
                <w:rFonts w:ascii="Times New Roman" w:hAnsi="Times New Roman"/>
                <w:lang w:val="fr-FR"/>
              </w:rPr>
              <w:t>à</w:t>
            </w:r>
            <w:r w:rsidRPr="003F7088">
              <w:rPr>
                <w:rFonts w:ascii="Times New Roman" w:hAnsi="Times New Roman"/>
                <w:lang w:val="fr-FR"/>
              </w:rPr>
              <w:t xml:space="preserve"> t</w:t>
            </w:r>
            <w:r w:rsidR="003F7088" w:rsidRPr="003F7088">
              <w:rPr>
                <w:rFonts w:ascii="Times New Roman" w:hAnsi="Times New Roman"/>
                <w:lang w:val="fr-FR"/>
              </w:rPr>
              <w:t>í</w:t>
            </w:r>
            <w:r w:rsidRPr="003F7088">
              <w:rPr>
                <w:rFonts w:ascii="Times New Roman" w:hAnsi="Times New Roman"/>
                <w:lang w:val="fr-FR"/>
              </w:rPr>
              <w:t>n  hi</w:t>
            </w:r>
            <w:r w:rsidR="003F7088" w:rsidRPr="003F7088">
              <w:rPr>
                <w:rFonts w:ascii="Times New Roman" w:hAnsi="Times New Roman"/>
                <w:lang w:val="fr-FR"/>
              </w:rPr>
              <w:t>ệ</w:t>
            </w:r>
            <w:r w:rsidRPr="003F7088">
              <w:rPr>
                <w:rFonts w:ascii="Times New Roman" w:hAnsi="Times New Roman"/>
                <w:lang w:val="fr-FR"/>
              </w:rPr>
              <w:t>u</w:t>
            </w:r>
            <w:r w:rsidR="00D7006D" w:rsidRPr="003F7088">
              <w:rPr>
                <w:rFonts w:ascii="Times New Roman" w:hAnsi="Times New Roman"/>
                <w:lang w:val="fr-FR"/>
              </w:rPr>
              <w:t xml:space="preserve"> </w:t>
            </w:r>
            <w:r w:rsidRPr="003F7088">
              <w:rPr>
                <w:rFonts w:ascii="Times New Roman" w:hAnsi="Times New Roman"/>
                <w:lang w:val="fr-FR"/>
              </w:rPr>
              <w:t>c</w:t>
            </w:r>
            <w:r w:rsidR="003F7088" w:rsidRPr="003F7088">
              <w:rPr>
                <w:rFonts w:ascii="Times New Roman" w:hAnsi="Times New Roman"/>
                <w:lang w:val="fr-FR"/>
              </w:rPr>
              <w:t>ủ</w:t>
            </w:r>
            <w:r w:rsidRPr="003F7088">
              <w:rPr>
                <w:rFonts w:ascii="Times New Roman" w:hAnsi="Times New Roman"/>
                <w:lang w:val="fr-FR"/>
              </w:rPr>
              <w:t>a l</w:t>
            </w:r>
            <w:r w:rsidR="003F7088" w:rsidRPr="003F7088">
              <w:rPr>
                <w:rFonts w:ascii="Times New Roman" w:hAnsi="Times New Roman"/>
                <w:lang w:val="fr-FR"/>
              </w:rPr>
              <w:t>à</w:t>
            </w:r>
            <w:r w:rsidRPr="003F7088">
              <w:rPr>
                <w:rFonts w:ascii="Times New Roman" w:hAnsi="Times New Roman"/>
                <w:lang w:val="fr-FR"/>
              </w:rPr>
              <w:t>ng,</w:t>
            </w:r>
            <w:r w:rsidR="00D7006D" w:rsidRPr="003F7088">
              <w:rPr>
                <w:rFonts w:ascii="Times New Roman" w:hAnsi="Times New Roman"/>
                <w:lang w:val="fr-FR"/>
              </w:rPr>
              <w:t xml:space="preserve"> </w:t>
            </w:r>
            <w:r w:rsidRPr="003F7088">
              <w:rPr>
                <w:rFonts w:ascii="Times New Roman" w:hAnsi="Times New Roman"/>
                <w:lang w:val="fr-FR"/>
              </w:rPr>
              <w:t>g</w:t>
            </w:r>
            <w:r w:rsidR="003F7088" w:rsidRPr="003F7088">
              <w:rPr>
                <w:rFonts w:ascii="Times New Roman" w:hAnsi="Times New Roman"/>
                <w:lang w:val="fr-FR"/>
              </w:rPr>
              <w:t>ắ</w:t>
            </w:r>
            <w:r w:rsidRPr="003F7088">
              <w:rPr>
                <w:rFonts w:ascii="Times New Roman" w:hAnsi="Times New Roman"/>
                <w:lang w:val="fr-FR"/>
              </w:rPr>
              <w:t>n b</w:t>
            </w:r>
            <w:r w:rsidR="003F7088" w:rsidRPr="003F7088">
              <w:rPr>
                <w:rFonts w:ascii="Times New Roman" w:hAnsi="Times New Roman"/>
                <w:lang w:val="fr-FR"/>
              </w:rPr>
              <w:t>ó</w:t>
            </w:r>
            <w:r w:rsidRPr="003F7088">
              <w:rPr>
                <w:rFonts w:ascii="Times New Roman" w:hAnsi="Times New Roman"/>
                <w:lang w:val="fr-FR"/>
              </w:rPr>
              <w:t xml:space="preserve"> th</w:t>
            </w:r>
            <w:r w:rsidR="003F7088" w:rsidRPr="003F7088">
              <w:rPr>
                <w:rFonts w:ascii="Times New Roman" w:hAnsi="Times New Roman"/>
                <w:lang w:val="fr-FR"/>
              </w:rPr>
              <w:t>â</w:t>
            </w:r>
            <w:r w:rsidRPr="003F7088">
              <w:rPr>
                <w:rFonts w:ascii="Times New Roman" w:hAnsi="Times New Roman"/>
                <w:lang w:val="fr-FR"/>
              </w:rPr>
              <w:t>n thu</w:t>
            </w:r>
            <w:r w:rsidR="003F7088" w:rsidRPr="003F7088">
              <w:rPr>
                <w:rFonts w:ascii="Times New Roman" w:hAnsi="Times New Roman"/>
                <w:lang w:val="fr-FR"/>
              </w:rPr>
              <w:t>ộ</w:t>
            </w:r>
            <w:r w:rsidRPr="003F7088">
              <w:rPr>
                <w:rFonts w:ascii="Times New Roman" w:hAnsi="Times New Roman"/>
                <w:lang w:val="fr-FR"/>
              </w:rPr>
              <w:t>c, g</w:t>
            </w:r>
            <w:r w:rsidR="003F7088" w:rsidRPr="003F7088">
              <w:rPr>
                <w:rFonts w:ascii="Times New Roman" w:hAnsi="Times New Roman"/>
                <w:lang w:val="fr-FR"/>
              </w:rPr>
              <w:t>ầ</w:t>
            </w:r>
            <w:r w:rsidRPr="003F7088">
              <w:rPr>
                <w:rFonts w:ascii="Times New Roman" w:hAnsi="Times New Roman"/>
                <w:lang w:val="fr-FR"/>
              </w:rPr>
              <w:t>n g</w:t>
            </w:r>
            <w:r w:rsidR="003F7088" w:rsidRPr="003F7088">
              <w:rPr>
                <w:rFonts w:ascii="Times New Roman" w:hAnsi="Times New Roman"/>
                <w:lang w:val="fr-FR"/>
              </w:rPr>
              <w:t>ũ</w:t>
            </w:r>
            <w:r w:rsidRPr="003F7088">
              <w:rPr>
                <w:rFonts w:ascii="Times New Roman" w:hAnsi="Times New Roman"/>
                <w:lang w:val="fr-FR"/>
              </w:rPr>
              <w:t>i v</w:t>
            </w:r>
            <w:r w:rsidR="003F7088" w:rsidRPr="003F7088">
              <w:rPr>
                <w:rFonts w:ascii="Times New Roman" w:hAnsi="Times New Roman"/>
                <w:lang w:val="fr-FR"/>
              </w:rPr>
              <w:t>ớ</w:t>
            </w:r>
            <w:r w:rsidRPr="003F7088">
              <w:rPr>
                <w:rFonts w:ascii="Times New Roman" w:hAnsi="Times New Roman"/>
                <w:lang w:val="fr-FR"/>
              </w:rPr>
              <w:t>i con ng</w:t>
            </w:r>
            <w:r w:rsidR="003F7088" w:rsidRPr="003F7088">
              <w:rPr>
                <w:rFonts w:ascii="Times New Roman" w:hAnsi="Times New Roman"/>
                <w:lang w:val="fr-FR"/>
              </w:rPr>
              <w:t>ườ</w:t>
            </w:r>
            <w:r w:rsidRPr="003F7088">
              <w:rPr>
                <w:rFonts w:ascii="Times New Roman" w:hAnsi="Times New Roman"/>
                <w:lang w:val="fr-FR"/>
              </w:rPr>
              <w:t>i, c</w:t>
            </w:r>
            <w:r w:rsidR="003F7088" w:rsidRPr="003F7088">
              <w:rPr>
                <w:rFonts w:ascii="Times New Roman" w:hAnsi="Times New Roman"/>
                <w:lang w:val="fr-FR"/>
              </w:rPr>
              <w:t>ó</w:t>
            </w:r>
            <w:r w:rsidRPr="003F7088">
              <w:rPr>
                <w:rFonts w:ascii="Times New Roman" w:hAnsi="Times New Roman"/>
                <w:lang w:val="fr-FR"/>
              </w:rPr>
              <w:t xml:space="preserve"> s</w:t>
            </w:r>
            <w:r w:rsidR="003F7088" w:rsidRPr="003F7088">
              <w:rPr>
                <w:rFonts w:ascii="Times New Roman" w:hAnsi="Times New Roman"/>
                <w:lang w:val="fr-FR"/>
              </w:rPr>
              <w:t>ự</w:t>
            </w:r>
            <w:r w:rsidRPr="003F7088">
              <w:rPr>
                <w:rFonts w:ascii="Times New Roman" w:hAnsi="Times New Roman"/>
                <w:lang w:val="fr-FR"/>
              </w:rPr>
              <w:t xml:space="preserve"> s</w:t>
            </w:r>
            <w:r w:rsidR="003F7088" w:rsidRPr="003F7088">
              <w:rPr>
                <w:rFonts w:ascii="Times New Roman" w:hAnsi="Times New Roman"/>
                <w:lang w:val="fr-FR"/>
              </w:rPr>
              <w:t>ố</w:t>
            </w:r>
            <w:r w:rsidRPr="003F7088">
              <w:rPr>
                <w:rFonts w:ascii="Times New Roman" w:hAnsi="Times New Roman"/>
                <w:lang w:val="fr-FR"/>
              </w:rPr>
              <w:t>ng ri</w:t>
            </w:r>
            <w:r w:rsidR="003F7088" w:rsidRPr="003F7088">
              <w:rPr>
                <w:rFonts w:ascii="Times New Roman" w:hAnsi="Times New Roman"/>
                <w:lang w:val="fr-FR"/>
              </w:rPr>
              <w:t>ê</w:t>
            </w:r>
            <w:r w:rsidRPr="003F7088">
              <w:rPr>
                <w:rFonts w:ascii="Times New Roman" w:hAnsi="Times New Roman"/>
                <w:lang w:val="fr-FR"/>
              </w:rPr>
              <w:t>ng.</w:t>
            </w:r>
          </w:p>
          <w:p w:rsidR="00E40159" w:rsidRPr="003F7088" w:rsidRDefault="00E40159" w:rsidP="00FB2FF5">
            <w:pPr>
              <w:jc w:val="both"/>
              <w:rPr>
                <w:rFonts w:ascii="Times New Roman" w:hAnsi="Times New Roman"/>
                <w:lang w:val="fr-FR"/>
              </w:rPr>
            </w:pPr>
            <w:r w:rsidRPr="003F7088">
              <w:rPr>
                <w:rFonts w:ascii="Times New Roman" w:hAnsi="Times New Roman"/>
                <w:lang w:val="fr-FR"/>
              </w:rPr>
              <w:t xml:space="preserve"> - Hai c</w:t>
            </w:r>
            <w:r w:rsidR="003F7088" w:rsidRPr="003F7088">
              <w:rPr>
                <w:rFonts w:ascii="Times New Roman" w:hAnsi="Times New Roman"/>
                <w:lang w:val="fr-FR"/>
              </w:rPr>
              <w:t>â</w:t>
            </w:r>
            <w:r w:rsidRPr="003F7088">
              <w:rPr>
                <w:rFonts w:ascii="Times New Roman" w:hAnsi="Times New Roman"/>
                <w:lang w:val="fr-FR"/>
              </w:rPr>
              <w:t>y phong l</w:t>
            </w:r>
            <w:r w:rsidR="003F7088" w:rsidRPr="003F7088">
              <w:rPr>
                <w:rFonts w:ascii="Times New Roman" w:hAnsi="Times New Roman"/>
                <w:lang w:val="fr-FR"/>
              </w:rPr>
              <w:t>à</w:t>
            </w:r>
            <w:r w:rsidRPr="003F7088">
              <w:rPr>
                <w:rFonts w:ascii="Times New Roman" w:hAnsi="Times New Roman"/>
                <w:lang w:val="fr-FR"/>
              </w:rPr>
              <w:t xml:space="preserve"> n</w:t>
            </w:r>
            <w:r w:rsidR="003F7088" w:rsidRPr="003F7088">
              <w:rPr>
                <w:rFonts w:ascii="Times New Roman" w:hAnsi="Times New Roman"/>
                <w:lang w:val="fr-FR"/>
              </w:rPr>
              <w:t>ơ</w:t>
            </w:r>
            <w:r w:rsidRPr="003F7088">
              <w:rPr>
                <w:rFonts w:ascii="Times New Roman" w:hAnsi="Times New Roman"/>
                <w:lang w:val="fr-FR"/>
              </w:rPr>
              <w:t>i h</w:t>
            </w:r>
            <w:r w:rsidR="003F7088" w:rsidRPr="003F7088">
              <w:rPr>
                <w:rFonts w:ascii="Times New Roman" w:hAnsi="Times New Roman"/>
                <w:lang w:val="fr-FR"/>
              </w:rPr>
              <w:t>ộ</w:t>
            </w:r>
            <w:r w:rsidRPr="003F7088">
              <w:rPr>
                <w:rFonts w:ascii="Times New Roman" w:hAnsi="Times New Roman"/>
                <w:lang w:val="fr-FR"/>
              </w:rPr>
              <w:t>i t</w:t>
            </w:r>
            <w:r w:rsidR="003F7088" w:rsidRPr="003F7088">
              <w:rPr>
                <w:rFonts w:ascii="Times New Roman" w:hAnsi="Times New Roman"/>
                <w:lang w:val="fr-FR"/>
              </w:rPr>
              <w:t>ụ</w:t>
            </w:r>
            <w:r w:rsidRPr="003F7088">
              <w:rPr>
                <w:rFonts w:ascii="Times New Roman" w:hAnsi="Times New Roman"/>
                <w:lang w:val="fr-FR"/>
              </w:rPr>
              <w:t xml:space="preserve"> ni</w:t>
            </w:r>
            <w:r w:rsidR="003F7088" w:rsidRPr="003F7088">
              <w:rPr>
                <w:rFonts w:ascii="Times New Roman" w:hAnsi="Times New Roman"/>
                <w:lang w:val="fr-FR"/>
              </w:rPr>
              <w:t>ề</w:t>
            </w:r>
            <w:r w:rsidRPr="003F7088">
              <w:rPr>
                <w:rFonts w:ascii="Times New Roman" w:hAnsi="Times New Roman"/>
                <w:lang w:val="fr-FR"/>
              </w:rPr>
              <w:t>m vui tu</w:t>
            </w:r>
            <w:r w:rsidR="003F7088" w:rsidRPr="003F7088">
              <w:rPr>
                <w:rFonts w:ascii="Times New Roman" w:hAnsi="Times New Roman"/>
                <w:lang w:val="fr-FR"/>
              </w:rPr>
              <w:t>ổ</w:t>
            </w:r>
            <w:r w:rsidRPr="003F7088">
              <w:rPr>
                <w:rFonts w:ascii="Times New Roman" w:hAnsi="Times New Roman"/>
                <w:lang w:val="fr-FR"/>
              </w:rPr>
              <w:t>i th</w:t>
            </w:r>
            <w:r w:rsidR="003F7088" w:rsidRPr="003F7088">
              <w:rPr>
                <w:rFonts w:ascii="Times New Roman" w:hAnsi="Times New Roman"/>
                <w:lang w:val="fr-FR"/>
              </w:rPr>
              <w:t>ơ</w:t>
            </w:r>
            <w:r w:rsidRPr="003F7088">
              <w:rPr>
                <w:rFonts w:ascii="Times New Roman" w:hAnsi="Times New Roman"/>
                <w:lang w:val="fr-FR"/>
              </w:rPr>
              <w:t>, n</w:t>
            </w:r>
            <w:r w:rsidR="003F7088" w:rsidRPr="003F7088">
              <w:rPr>
                <w:rFonts w:ascii="Times New Roman" w:hAnsi="Times New Roman"/>
                <w:lang w:val="fr-FR"/>
              </w:rPr>
              <w:t>ơ</w:t>
            </w:r>
            <w:r w:rsidRPr="003F7088">
              <w:rPr>
                <w:rFonts w:ascii="Times New Roman" w:hAnsi="Times New Roman"/>
                <w:lang w:val="fr-FR"/>
              </w:rPr>
              <w:t>i m</w:t>
            </w:r>
            <w:r w:rsidR="003F7088" w:rsidRPr="003F7088">
              <w:rPr>
                <w:rFonts w:ascii="Times New Roman" w:hAnsi="Times New Roman"/>
                <w:lang w:val="fr-FR"/>
              </w:rPr>
              <w:t>ở</w:t>
            </w:r>
            <w:r w:rsidRPr="003F7088">
              <w:rPr>
                <w:rFonts w:ascii="Times New Roman" w:hAnsi="Times New Roman"/>
                <w:lang w:val="fr-FR"/>
              </w:rPr>
              <w:t xml:space="preserve"> r</w:t>
            </w:r>
            <w:r w:rsidR="003F7088" w:rsidRPr="003F7088">
              <w:rPr>
                <w:rFonts w:ascii="Times New Roman" w:hAnsi="Times New Roman"/>
                <w:lang w:val="fr-FR"/>
              </w:rPr>
              <w:t>ộ</w:t>
            </w:r>
            <w:r w:rsidRPr="003F7088">
              <w:rPr>
                <w:rFonts w:ascii="Times New Roman" w:hAnsi="Times New Roman"/>
                <w:lang w:val="fr-FR"/>
              </w:rPr>
              <w:t>ng ch</w:t>
            </w:r>
            <w:r w:rsidR="003F7088" w:rsidRPr="003F7088">
              <w:rPr>
                <w:rFonts w:ascii="Times New Roman" w:hAnsi="Times New Roman"/>
                <w:lang w:val="fr-FR"/>
              </w:rPr>
              <w:t>â</w:t>
            </w:r>
            <w:r w:rsidRPr="003F7088">
              <w:rPr>
                <w:rFonts w:ascii="Times New Roman" w:hAnsi="Times New Roman"/>
                <w:lang w:val="fr-FR"/>
              </w:rPr>
              <w:t>n tr</w:t>
            </w:r>
            <w:r w:rsidR="003F7088" w:rsidRPr="003F7088">
              <w:rPr>
                <w:rFonts w:ascii="Times New Roman" w:hAnsi="Times New Roman"/>
                <w:lang w:val="fr-FR"/>
              </w:rPr>
              <w:t>ờ</w:t>
            </w:r>
            <w:r w:rsidRPr="003F7088">
              <w:rPr>
                <w:rFonts w:ascii="Times New Roman" w:hAnsi="Times New Roman"/>
                <w:lang w:val="fr-FR"/>
              </w:rPr>
              <w:t>i hi</w:t>
            </w:r>
            <w:r w:rsidR="003F7088" w:rsidRPr="003F7088">
              <w:rPr>
                <w:rFonts w:ascii="Times New Roman" w:hAnsi="Times New Roman"/>
                <w:lang w:val="fr-FR"/>
              </w:rPr>
              <w:t>ể</w:t>
            </w:r>
            <w:r w:rsidRPr="003F7088">
              <w:rPr>
                <w:rFonts w:ascii="Times New Roman" w:hAnsi="Times New Roman"/>
                <w:lang w:val="fr-FR"/>
              </w:rPr>
              <w:t>u bi</w:t>
            </w:r>
            <w:r w:rsidR="003F7088" w:rsidRPr="003F7088">
              <w:rPr>
                <w:rFonts w:ascii="Times New Roman" w:hAnsi="Times New Roman"/>
                <w:lang w:val="fr-FR"/>
              </w:rPr>
              <w:t>ế</w:t>
            </w:r>
            <w:r w:rsidRPr="003F7088">
              <w:rPr>
                <w:rFonts w:ascii="Times New Roman" w:hAnsi="Times New Roman"/>
                <w:lang w:val="fr-FR"/>
              </w:rPr>
              <w:t>t.</w:t>
            </w:r>
          </w:p>
          <w:p w:rsidR="00E40159" w:rsidRPr="003F7088" w:rsidRDefault="00E40159" w:rsidP="00FB2FF5">
            <w:pPr>
              <w:jc w:val="both"/>
              <w:rPr>
                <w:rFonts w:ascii="Times New Roman" w:hAnsi="Times New Roman"/>
                <w:lang w:val="fr-FR"/>
              </w:rPr>
            </w:pPr>
            <w:r w:rsidRPr="003F7088">
              <w:rPr>
                <w:rFonts w:ascii="Times New Roman" w:hAnsi="Times New Roman"/>
                <w:b/>
                <w:bCs/>
                <w:lang w:val="fr-FR"/>
              </w:rPr>
              <w:t xml:space="preserve"> </w:t>
            </w:r>
            <w:r w:rsidRPr="003F7088">
              <w:rPr>
                <w:rFonts w:ascii="Times New Roman" w:hAnsi="Times New Roman"/>
                <w:lang w:val="fr-FR"/>
              </w:rPr>
              <w:t>- Hai c</w:t>
            </w:r>
            <w:r w:rsidR="003F7088" w:rsidRPr="003F7088">
              <w:rPr>
                <w:rFonts w:ascii="Times New Roman" w:hAnsi="Times New Roman"/>
                <w:lang w:val="fr-FR"/>
              </w:rPr>
              <w:t>â</w:t>
            </w:r>
            <w:r w:rsidRPr="003F7088">
              <w:rPr>
                <w:rFonts w:ascii="Times New Roman" w:hAnsi="Times New Roman"/>
                <w:lang w:val="fr-FR"/>
              </w:rPr>
              <w:t>y phong g</w:t>
            </w:r>
            <w:r w:rsidR="003F7088" w:rsidRPr="003F7088">
              <w:rPr>
                <w:rFonts w:ascii="Times New Roman" w:hAnsi="Times New Roman"/>
                <w:lang w:val="fr-FR"/>
              </w:rPr>
              <w:t>ắ</w:t>
            </w:r>
            <w:r w:rsidRPr="003F7088">
              <w:rPr>
                <w:rFonts w:ascii="Times New Roman" w:hAnsi="Times New Roman"/>
                <w:lang w:val="fr-FR"/>
              </w:rPr>
              <w:t>n v</w:t>
            </w:r>
            <w:r w:rsidR="003F7088" w:rsidRPr="003F7088">
              <w:rPr>
                <w:rFonts w:ascii="Times New Roman" w:hAnsi="Times New Roman"/>
                <w:lang w:val="fr-FR"/>
              </w:rPr>
              <w:t>ớ</w:t>
            </w:r>
            <w:r w:rsidRPr="003F7088">
              <w:rPr>
                <w:rFonts w:ascii="Times New Roman" w:hAnsi="Times New Roman"/>
                <w:lang w:val="fr-FR"/>
              </w:rPr>
              <w:t>i ng</w:t>
            </w:r>
            <w:r w:rsidR="003F7088" w:rsidRPr="003F7088">
              <w:rPr>
                <w:rFonts w:ascii="Times New Roman" w:hAnsi="Times New Roman"/>
                <w:lang w:val="fr-FR"/>
              </w:rPr>
              <w:t>ườ</w:t>
            </w:r>
            <w:r w:rsidRPr="003F7088">
              <w:rPr>
                <w:rFonts w:ascii="Times New Roman" w:hAnsi="Times New Roman"/>
                <w:lang w:val="fr-FR"/>
              </w:rPr>
              <w:t>i tr</w:t>
            </w:r>
            <w:r w:rsidR="003F7088" w:rsidRPr="003F7088">
              <w:rPr>
                <w:rFonts w:ascii="Times New Roman" w:hAnsi="Times New Roman"/>
                <w:lang w:val="fr-FR"/>
              </w:rPr>
              <w:t>ồ</w:t>
            </w:r>
            <w:r w:rsidRPr="003F7088">
              <w:rPr>
                <w:rFonts w:ascii="Times New Roman" w:hAnsi="Times New Roman"/>
                <w:lang w:val="fr-FR"/>
              </w:rPr>
              <w:t>ng – th</w:t>
            </w:r>
            <w:r w:rsidR="003F7088" w:rsidRPr="003F7088">
              <w:rPr>
                <w:rFonts w:ascii="Times New Roman" w:hAnsi="Times New Roman"/>
                <w:lang w:val="fr-FR"/>
              </w:rPr>
              <w:t>ầ</w:t>
            </w:r>
            <w:r w:rsidRPr="003F7088">
              <w:rPr>
                <w:rFonts w:ascii="Times New Roman" w:hAnsi="Times New Roman"/>
                <w:lang w:val="fr-FR"/>
              </w:rPr>
              <w:t xml:space="preserve">y </w:t>
            </w:r>
            <w:r w:rsidR="003F7088" w:rsidRPr="003F7088">
              <w:rPr>
                <w:rFonts w:ascii="Times New Roman" w:hAnsi="Times New Roman"/>
                <w:lang w:val="fr-FR"/>
              </w:rPr>
              <w:t>Đ</w:t>
            </w:r>
            <w:r w:rsidRPr="003F7088">
              <w:rPr>
                <w:rFonts w:ascii="Times New Roman" w:hAnsi="Times New Roman"/>
                <w:lang w:val="fr-FR"/>
              </w:rPr>
              <w:t>uy-sen v</w:t>
            </w:r>
            <w:r w:rsidR="003F7088" w:rsidRPr="003F7088">
              <w:rPr>
                <w:rFonts w:ascii="Times New Roman" w:hAnsi="Times New Roman"/>
                <w:lang w:val="fr-FR"/>
              </w:rPr>
              <w:t>ớ</w:t>
            </w:r>
            <w:r w:rsidRPr="003F7088">
              <w:rPr>
                <w:rFonts w:ascii="Times New Roman" w:hAnsi="Times New Roman"/>
                <w:lang w:val="fr-FR"/>
              </w:rPr>
              <w:t>i t</w:t>
            </w:r>
            <w:r w:rsidR="003F7088" w:rsidRPr="003F7088">
              <w:rPr>
                <w:rFonts w:ascii="Times New Roman" w:hAnsi="Times New Roman"/>
                <w:lang w:val="fr-FR"/>
              </w:rPr>
              <w:t>ấ</w:t>
            </w:r>
            <w:r w:rsidRPr="003F7088">
              <w:rPr>
                <w:rFonts w:ascii="Times New Roman" w:hAnsi="Times New Roman"/>
                <w:lang w:val="fr-FR"/>
              </w:rPr>
              <w:t>m l</w:t>
            </w:r>
            <w:r w:rsidR="003F7088" w:rsidRPr="003F7088">
              <w:rPr>
                <w:rFonts w:ascii="Times New Roman" w:hAnsi="Times New Roman"/>
                <w:lang w:val="fr-FR"/>
              </w:rPr>
              <w:t>ò</w:t>
            </w:r>
            <w:r w:rsidRPr="003F7088">
              <w:rPr>
                <w:rFonts w:ascii="Times New Roman" w:hAnsi="Times New Roman"/>
                <w:lang w:val="fr-FR"/>
              </w:rPr>
              <w:t>ng cao c</w:t>
            </w:r>
            <w:r w:rsidR="003F7088" w:rsidRPr="003F7088">
              <w:rPr>
                <w:rFonts w:ascii="Times New Roman" w:hAnsi="Times New Roman"/>
                <w:lang w:val="fr-FR"/>
              </w:rPr>
              <w:t>ả</w:t>
            </w:r>
            <w:r w:rsidRPr="003F7088">
              <w:rPr>
                <w:rFonts w:ascii="Times New Roman" w:hAnsi="Times New Roman"/>
                <w:lang w:val="fr-FR"/>
              </w:rPr>
              <w:t xml:space="preserve"> nh</w:t>
            </w:r>
            <w:r w:rsidR="003F7088" w:rsidRPr="003F7088">
              <w:rPr>
                <w:rFonts w:ascii="Times New Roman" w:hAnsi="Times New Roman"/>
                <w:lang w:val="fr-FR"/>
              </w:rPr>
              <w:t>ư</w:t>
            </w:r>
            <w:r w:rsidRPr="003F7088">
              <w:rPr>
                <w:rFonts w:ascii="Times New Roman" w:hAnsi="Times New Roman"/>
                <w:lang w:val="fr-FR"/>
              </w:rPr>
              <w:t xml:space="preserve"> l</w:t>
            </w:r>
            <w:r w:rsidR="003F7088" w:rsidRPr="003F7088">
              <w:rPr>
                <w:rFonts w:ascii="Times New Roman" w:hAnsi="Times New Roman"/>
                <w:lang w:val="fr-FR"/>
              </w:rPr>
              <w:t>à</w:t>
            </w:r>
            <w:r w:rsidRPr="003F7088">
              <w:rPr>
                <w:rFonts w:ascii="Times New Roman" w:hAnsi="Times New Roman"/>
                <w:lang w:val="fr-FR"/>
              </w:rPr>
              <w:t xml:space="preserve"> </w:t>
            </w:r>
            <w:r w:rsidR="003F7088" w:rsidRPr="003F7088">
              <w:rPr>
                <w:rFonts w:ascii="Times New Roman" w:hAnsi="Times New Roman"/>
                <w:lang w:val="fr-FR"/>
              </w:rPr>
              <w:t>â</w:t>
            </w:r>
            <w:r w:rsidRPr="003F7088">
              <w:rPr>
                <w:rFonts w:ascii="Times New Roman" w:hAnsi="Times New Roman"/>
                <w:lang w:val="fr-FR"/>
              </w:rPr>
              <w:t>n nh</w:t>
            </w:r>
            <w:r w:rsidR="003F7088" w:rsidRPr="003F7088">
              <w:rPr>
                <w:rFonts w:ascii="Times New Roman" w:hAnsi="Times New Roman"/>
                <w:lang w:val="fr-FR"/>
              </w:rPr>
              <w:t>â</w:t>
            </w:r>
            <w:r w:rsidRPr="003F7088">
              <w:rPr>
                <w:rFonts w:ascii="Times New Roman" w:hAnsi="Times New Roman"/>
                <w:lang w:val="fr-FR"/>
              </w:rPr>
              <w:t>n c</w:t>
            </w:r>
            <w:r w:rsidR="003F7088" w:rsidRPr="003F7088">
              <w:rPr>
                <w:rFonts w:ascii="Times New Roman" w:hAnsi="Times New Roman"/>
                <w:lang w:val="fr-FR"/>
              </w:rPr>
              <w:t>ủ</w:t>
            </w:r>
            <w:r w:rsidRPr="003F7088">
              <w:rPr>
                <w:rFonts w:ascii="Times New Roman" w:hAnsi="Times New Roman"/>
                <w:lang w:val="fr-FR"/>
              </w:rPr>
              <w:t>a l</w:t>
            </w:r>
            <w:r w:rsidR="003F7088" w:rsidRPr="003F7088">
              <w:rPr>
                <w:rFonts w:ascii="Times New Roman" w:hAnsi="Times New Roman"/>
                <w:lang w:val="fr-FR"/>
              </w:rPr>
              <w:t>à</w:t>
            </w:r>
            <w:r w:rsidRPr="003F7088">
              <w:rPr>
                <w:rFonts w:ascii="Times New Roman" w:hAnsi="Times New Roman"/>
                <w:lang w:val="fr-FR"/>
              </w:rPr>
              <w:t xml:space="preserve">ng </w:t>
            </w:r>
            <w:r w:rsidRPr="003F7088">
              <w:rPr>
                <w:rFonts w:ascii="Times New Roman" w:hAnsi="Times New Roman"/>
                <w:position w:val="-6"/>
              </w:rPr>
              <w:object w:dxaOrig="320" w:dyaOrig="240">
                <v:shape id="_x0000_i1028" type="#_x0000_t75" style="width:15.75pt;height:12pt" o:ole="">
                  <v:imagedata r:id="rId9" o:title=""/>
                </v:shape>
                <o:OLEObject Type="Embed" ProgID="Equation.DSMT4" ShapeID="_x0000_i1028" DrawAspect="Content" ObjectID="_1673726877" r:id="rId13"/>
              </w:object>
            </w:r>
            <w:r w:rsidRPr="003F7088">
              <w:rPr>
                <w:rFonts w:ascii="Times New Roman" w:hAnsi="Times New Roman"/>
                <w:lang w:val="fr-FR"/>
              </w:rPr>
              <w:t xml:space="preserve"> Hai c</w:t>
            </w:r>
            <w:r w:rsidR="003F7088" w:rsidRPr="003F7088">
              <w:rPr>
                <w:rFonts w:ascii="Times New Roman" w:hAnsi="Times New Roman"/>
                <w:lang w:val="fr-FR"/>
              </w:rPr>
              <w:t>â</w:t>
            </w:r>
            <w:r w:rsidRPr="003F7088">
              <w:rPr>
                <w:rFonts w:ascii="Times New Roman" w:hAnsi="Times New Roman"/>
                <w:lang w:val="fr-FR"/>
              </w:rPr>
              <w:t>y phong l</w:t>
            </w:r>
            <w:r w:rsidR="003F7088" w:rsidRPr="003F7088">
              <w:rPr>
                <w:rFonts w:ascii="Times New Roman" w:hAnsi="Times New Roman"/>
                <w:lang w:val="fr-FR"/>
              </w:rPr>
              <w:t>à</w:t>
            </w:r>
            <w:r w:rsidRPr="003F7088">
              <w:rPr>
                <w:rFonts w:ascii="Times New Roman" w:hAnsi="Times New Roman"/>
                <w:lang w:val="fr-FR"/>
              </w:rPr>
              <w:t xml:space="preserve"> ch</w:t>
            </w:r>
            <w:r w:rsidR="003F7088" w:rsidRPr="003F7088">
              <w:rPr>
                <w:rFonts w:ascii="Times New Roman" w:hAnsi="Times New Roman"/>
                <w:lang w:val="fr-FR"/>
              </w:rPr>
              <w:t>ứ</w:t>
            </w:r>
            <w:r w:rsidRPr="003F7088">
              <w:rPr>
                <w:rFonts w:ascii="Times New Roman" w:hAnsi="Times New Roman"/>
                <w:lang w:val="fr-FR"/>
              </w:rPr>
              <w:t>ng nh</w:t>
            </w:r>
            <w:r w:rsidR="003F7088" w:rsidRPr="003F7088">
              <w:rPr>
                <w:rFonts w:ascii="Times New Roman" w:hAnsi="Times New Roman"/>
                <w:lang w:val="fr-FR"/>
              </w:rPr>
              <w:t>â</w:t>
            </w:r>
            <w:r w:rsidRPr="003F7088">
              <w:rPr>
                <w:rFonts w:ascii="Times New Roman" w:hAnsi="Times New Roman"/>
                <w:lang w:val="fr-FR"/>
              </w:rPr>
              <w:t>n l</w:t>
            </w:r>
            <w:r w:rsidR="003F7088" w:rsidRPr="003F7088">
              <w:rPr>
                <w:rFonts w:ascii="Times New Roman" w:hAnsi="Times New Roman"/>
                <w:lang w:val="fr-FR"/>
              </w:rPr>
              <w:t>ị</w:t>
            </w:r>
            <w:r w:rsidRPr="003F7088">
              <w:rPr>
                <w:rFonts w:ascii="Times New Roman" w:hAnsi="Times New Roman"/>
                <w:lang w:val="fr-FR"/>
              </w:rPr>
              <w:t>ch s</w:t>
            </w:r>
            <w:r w:rsidR="003F7088" w:rsidRPr="003F7088">
              <w:rPr>
                <w:rFonts w:ascii="Times New Roman" w:hAnsi="Times New Roman"/>
                <w:lang w:val="fr-FR"/>
              </w:rPr>
              <w:t>ử</w:t>
            </w:r>
            <w:r w:rsidRPr="003F7088">
              <w:rPr>
                <w:rFonts w:ascii="Times New Roman" w:hAnsi="Times New Roman"/>
                <w:lang w:val="fr-FR"/>
              </w:rPr>
              <w:t xml:space="preserve"> c</w:t>
            </w:r>
            <w:r w:rsidR="003F7088" w:rsidRPr="003F7088">
              <w:rPr>
                <w:rFonts w:ascii="Times New Roman" w:hAnsi="Times New Roman"/>
                <w:lang w:val="fr-FR"/>
              </w:rPr>
              <w:t>ủ</w:t>
            </w:r>
            <w:r w:rsidRPr="003F7088">
              <w:rPr>
                <w:rFonts w:ascii="Times New Roman" w:hAnsi="Times New Roman"/>
                <w:lang w:val="fr-FR"/>
              </w:rPr>
              <w:t>a tr</w:t>
            </w:r>
            <w:r w:rsidR="003F7088" w:rsidRPr="003F7088">
              <w:rPr>
                <w:rFonts w:ascii="Times New Roman" w:hAnsi="Times New Roman"/>
                <w:lang w:val="fr-FR"/>
              </w:rPr>
              <w:t>ườ</w:t>
            </w:r>
            <w:r w:rsidRPr="003F7088">
              <w:rPr>
                <w:rFonts w:ascii="Times New Roman" w:hAnsi="Times New Roman"/>
                <w:lang w:val="fr-FR"/>
              </w:rPr>
              <w:t xml:space="preserve">ng </w:t>
            </w:r>
            <w:r w:rsidR="003F7088" w:rsidRPr="003F7088">
              <w:rPr>
                <w:rFonts w:ascii="Times New Roman" w:hAnsi="Times New Roman"/>
                <w:lang w:val="fr-FR"/>
              </w:rPr>
              <w:t>Đ</w:t>
            </w:r>
            <w:r w:rsidRPr="003F7088">
              <w:rPr>
                <w:rFonts w:ascii="Times New Roman" w:hAnsi="Times New Roman"/>
                <w:lang w:val="fr-FR"/>
              </w:rPr>
              <w:t>uysen, n</w:t>
            </w:r>
            <w:r w:rsidR="003F7088" w:rsidRPr="003F7088">
              <w:rPr>
                <w:rFonts w:ascii="Times New Roman" w:hAnsi="Times New Roman"/>
                <w:lang w:val="fr-FR"/>
              </w:rPr>
              <w:t>ơ</w:t>
            </w:r>
            <w:r w:rsidRPr="003F7088">
              <w:rPr>
                <w:rFonts w:ascii="Times New Roman" w:hAnsi="Times New Roman"/>
                <w:lang w:val="fr-FR"/>
              </w:rPr>
              <w:t>i ghi kh</w:t>
            </w:r>
            <w:r w:rsidR="003F7088" w:rsidRPr="003F7088">
              <w:rPr>
                <w:rFonts w:ascii="Times New Roman" w:hAnsi="Times New Roman"/>
                <w:lang w:val="fr-FR"/>
              </w:rPr>
              <w:t>ắ</w:t>
            </w:r>
            <w:r w:rsidRPr="003F7088">
              <w:rPr>
                <w:rFonts w:ascii="Times New Roman" w:hAnsi="Times New Roman"/>
                <w:lang w:val="fr-FR"/>
              </w:rPr>
              <w:t>c bi</w:t>
            </w:r>
            <w:r w:rsidR="003F7088" w:rsidRPr="003F7088">
              <w:rPr>
                <w:rFonts w:ascii="Times New Roman" w:hAnsi="Times New Roman"/>
                <w:lang w:val="fr-FR"/>
              </w:rPr>
              <w:t>ế</w:t>
            </w:r>
            <w:r w:rsidRPr="003F7088">
              <w:rPr>
                <w:rFonts w:ascii="Times New Roman" w:hAnsi="Times New Roman"/>
                <w:lang w:val="fr-FR"/>
              </w:rPr>
              <w:t>n c</w:t>
            </w:r>
            <w:r w:rsidR="003F7088" w:rsidRPr="003F7088">
              <w:rPr>
                <w:rFonts w:ascii="Times New Roman" w:hAnsi="Times New Roman"/>
                <w:lang w:val="fr-FR"/>
              </w:rPr>
              <w:t>ố</w:t>
            </w:r>
            <w:r w:rsidRPr="003F7088">
              <w:rPr>
                <w:rFonts w:ascii="Times New Roman" w:hAnsi="Times New Roman"/>
                <w:lang w:val="fr-FR"/>
              </w:rPr>
              <w:t xml:space="preserve"> c</w:t>
            </w:r>
            <w:r w:rsidR="003F7088" w:rsidRPr="003F7088">
              <w:rPr>
                <w:rFonts w:ascii="Times New Roman" w:hAnsi="Times New Roman"/>
                <w:lang w:val="fr-FR"/>
              </w:rPr>
              <w:t>ủ</w:t>
            </w:r>
            <w:r w:rsidRPr="003F7088">
              <w:rPr>
                <w:rFonts w:ascii="Times New Roman" w:hAnsi="Times New Roman"/>
                <w:lang w:val="fr-FR"/>
              </w:rPr>
              <w:t>a l</w:t>
            </w:r>
            <w:r w:rsidR="003F7088" w:rsidRPr="003F7088">
              <w:rPr>
                <w:rFonts w:ascii="Times New Roman" w:hAnsi="Times New Roman"/>
                <w:lang w:val="fr-FR"/>
              </w:rPr>
              <w:t>à</w:t>
            </w:r>
            <w:r w:rsidRPr="003F7088">
              <w:rPr>
                <w:rFonts w:ascii="Times New Roman" w:hAnsi="Times New Roman"/>
                <w:lang w:val="fr-FR"/>
              </w:rPr>
              <w:t>ng</w:t>
            </w:r>
          </w:p>
          <w:p w:rsidR="00E40159" w:rsidRPr="003F7088" w:rsidRDefault="00E40159" w:rsidP="00FB2FF5">
            <w:pPr>
              <w:jc w:val="both"/>
              <w:rPr>
                <w:rFonts w:ascii="Times New Roman" w:hAnsi="Times New Roman"/>
                <w:lang w:val="fr-FR"/>
              </w:rPr>
            </w:pPr>
            <w:r w:rsidRPr="003F7088">
              <w:rPr>
                <w:rFonts w:ascii="Times New Roman" w:hAnsi="Times New Roman"/>
                <w:lang w:val="fr-FR"/>
              </w:rPr>
              <w:t xml:space="preserve">  * Hai c</w:t>
            </w:r>
            <w:r w:rsidR="003F7088" w:rsidRPr="003F7088">
              <w:rPr>
                <w:rFonts w:ascii="Times New Roman" w:hAnsi="Times New Roman"/>
                <w:lang w:val="fr-FR"/>
              </w:rPr>
              <w:t>â</w:t>
            </w:r>
            <w:r w:rsidRPr="003F7088">
              <w:rPr>
                <w:rFonts w:ascii="Times New Roman" w:hAnsi="Times New Roman"/>
                <w:lang w:val="fr-FR"/>
              </w:rPr>
              <w:t>y phong c</w:t>
            </w:r>
            <w:r w:rsidR="003F7088" w:rsidRPr="003F7088">
              <w:rPr>
                <w:rFonts w:ascii="Times New Roman" w:hAnsi="Times New Roman"/>
                <w:lang w:val="fr-FR"/>
              </w:rPr>
              <w:t>ó</w:t>
            </w:r>
            <w:r w:rsidRPr="003F7088">
              <w:rPr>
                <w:rFonts w:ascii="Times New Roman" w:hAnsi="Times New Roman"/>
                <w:lang w:val="fr-FR"/>
              </w:rPr>
              <w:t xml:space="preserve"> s</w:t>
            </w:r>
            <w:r w:rsidR="003F7088" w:rsidRPr="003F7088">
              <w:rPr>
                <w:rFonts w:ascii="Times New Roman" w:hAnsi="Times New Roman"/>
                <w:lang w:val="fr-FR"/>
              </w:rPr>
              <w:t>ứ</w:t>
            </w:r>
            <w:r w:rsidRPr="003F7088">
              <w:rPr>
                <w:rFonts w:ascii="Times New Roman" w:hAnsi="Times New Roman"/>
                <w:lang w:val="fr-FR"/>
              </w:rPr>
              <w:t>c s</w:t>
            </w:r>
            <w:r w:rsidR="003F7088" w:rsidRPr="003F7088">
              <w:rPr>
                <w:rFonts w:ascii="Times New Roman" w:hAnsi="Times New Roman"/>
                <w:lang w:val="fr-FR"/>
              </w:rPr>
              <w:t>ố</w:t>
            </w:r>
            <w:r w:rsidRPr="003F7088">
              <w:rPr>
                <w:rFonts w:ascii="Times New Roman" w:hAnsi="Times New Roman"/>
                <w:lang w:val="fr-FR"/>
              </w:rPr>
              <w:t>ng m</w:t>
            </w:r>
            <w:r w:rsidR="003F7088" w:rsidRPr="003F7088">
              <w:rPr>
                <w:rFonts w:ascii="Times New Roman" w:hAnsi="Times New Roman"/>
                <w:lang w:val="fr-FR"/>
              </w:rPr>
              <w:t>ã</w:t>
            </w:r>
            <w:r w:rsidRPr="003F7088">
              <w:rPr>
                <w:rFonts w:ascii="Times New Roman" w:hAnsi="Times New Roman"/>
                <w:lang w:val="fr-FR"/>
              </w:rPr>
              <w:t>nh li</w:t>
            </w:r>
            <w:r w:rsidR="003F7088" w:rsidRPr="003F7088">
              <w:rPr>
                <w:rFonts w:ascii="Times New Roman" w:hAnsi="Times New Roman"/>
                <w:lang w:val="fr-FR"/>
              </w:rPr>
              <w:t>ệ</w:t>
            </w:r>
            <w:r w:rsidRPr="003F7088">
              <w:rPr>
                <w:rFonts w:ascii="Times New Roman" w:hAnsi="Times New Roman"/>
                <w:lang w:val="fr-FR"/>
              </w:rPr>
              <w:t>t, bi</w:t>
            </w:r>
            <w:r w:rsidR="003F7088" w:rsidRPr="003F7088">
              <w:rPr>
                <w:rFonts w:ascii="Times New Roman" w:hAnsi="Times New Roman"/>
                <w:lang w:val="fr-FR"/>
              </w:rPr>
              <w:t>ể</w:t>
            </w:r>
            <w:r w:rsidRPr="003F7088">
              <w:rPr>
                <w:rFonts w:ascii="Times New Roman" w:hAnsi="Times New Roman"/>
                <w:lang w:val="fr-FR"/>
              </w:rPr>
              <w:t>u t</w:t>
            </w:r>
            <w:r w:rsidR="003F7088" w:rsidRPr="003F7088">
              <w:rPr>
                <w:rFonts w:ascii="Times New Roman" w:hAnsi="Times New Roman"/>
                <w:lang w:val="fr-FR"/>
              </w:rPr>
              <w:t>ượ</w:t>
            </w:r>
            <w:r w:rsidRPr="003F7088">
              <w:rPr>
                <w:rFonts w:ascii="Times New Roman" w:hAnsi="Times New Roman"/>
                <w:lang w:val="fr-FR"/>
              </w:rPr>
              <w:t>ng cho con ng</w:t>
            </w:r>
            <w:r w:rsidR="003F7088" w:rsidRPr="003F7088">
              <w:rPr>
                <w:rFonts w:ascii="Times New Roman" w:hAnsi="Times New Roman"/>
                <w:lang w:val="fr-FR"/>
              </w:rPr>
              <w:t>ườ</w:t>
            </w:r>
            <w:r w:rsidRPr="003F7088">
              <w:rPr>
                <w:rFonts w:ascii="Times New Roman" w:hAnsi="Times New Roman"/>
                <w:lang w:val="fr-FR"/>
              </w:rPr>
              <w:t>i th</w:t>
            </w:r>
            <w:r w:rsidR="003F7088" w:rsidRPr="003F7088">
              <w:rPr>
                <w:rFonts w:ascii="Times New Roman" w:hAnsi="Times New Roman"/>
                <w:lang w:val="fr-FR"/>
              </w:rPr>
              <w:t>ả</w:t>
            </w:r>
            <w:r w:rsidRPr="003F7088">
              <w:rPr>
                <w:rFonts w:ascii="Times New Roman" w:hAnsi="Times New Roman"/>
                <w:lang w:val="fr-FR"/>
              </w:rPr>
              <w:t>o nguy</w:t>
            </w:r>
            <w:r w:rsidR="003F7088" w:rsidRPr="003F7088">
              <w:rPr>
                <w:rFonts w:ascii="Times New Roman" w:hAnsi="Times New Roman"/>
                <w:lang w:val="fr-FR"/>
              </w:rPr>
              <w:t>ê</w:t>
            </w:r>
            <w:r w:rsidRPr="003F7088">
              <w:rPr>
                <w:rFonts w:ascii="Times New Roman" w:hAnsi="Times New Roman"/>
                <w:lang w:val="fr-FR"/>
              </w:rPr>
              <w:t>n.</w:t>
            </w:r>
          </w:p>
          <w:p w:rsidR="00E40159" w:rsidRPr="003F7088" w:rsidRDefault="003C1536" w:rsidP="00FB2FF5">
            <w:pPr>
              <w:jc w:val="both"/>
              <w:rPr>
                <w:rFonts w:ascii="Times New Roman" w:hAnsi="Times New Roman"/>
                <w:lang w:val="fr-FR"/>
              </w:rPr>
            </w:pPr>
            <w:r w:rsidRPr="003F7088">
              <w:rPr>
                <w:rFonts w:ascii="Times New Roman" w:hAnsi="Times New Roman"/>
                <w:b/>
                <w:u w:val="single"/>
                <w:lang w:val="fr-FR"/>
              </w:rPr>
              <w:t>2. B</w:t>
            </w:r>
            <w:r w:rsidR="003F7088" w:rsidRPr="003F7088">
              <w:rPr>
                <w:rFonts w:ascii="Times New Roman" w:hAnsi="Times New Roman"/>
                <w:b/>
                <w:u w:val="single"/>
                <w:lang w:val="fr-FR"/>
              </w:rPr>
              <w:t>à</w:t>
            </w:r>
            <w:r w:rsidRPr="003F7088">
              <w:rPr>
                <w:rFonts w:ascii="Times New Roman" w:hAnsi="Times New Roman"/>
                <w:b/>
                <w:u w:val="single"/>
                <w:lang w:val="fr-FR"/>
              </w:rPr>
              <w:t>i t</w:t>
            </w:r>
            <w:r w:rsidR="003F7088" w:rsidRPr="003F7088">
              <w:rPr>
                <w:rFonts w:ascii="Times New Roman" w:hAnsi="Times New Roman"/>
                <w:b/>
                <w:u w:val="single"/>
                <w:lang w:val="fr-FR"/>
              </w:rPr>
              <w:t>ậ</w:t>
            </w:r>
            <w:r w:rsidRPr="003F7088">
              <w:rPr>
                <w:rFonts w:ascii="Times New Roman" w:hAnsi="Times New Roman"/>
                <w:b/>
                <w:u w:val="single"/>
                <w:lang w:val="fr-FR"/>
              </w:rPr>
              <w:t>p 2</w:t>
            </w:r>
            <w:r w:rsidR="00E40159" w:rsidRPr="003F7088">
              <w:rPr>
                <w:rFonts w:ascii="Times New Roman" w:hAnsi="Times New Roman"/>
                <w:lang w:val="fr-FR"/>
              </w:rPr>
              <w:t xml:space="preserve"> </w:t>
            </w:r>
            <w:r w:rsidR="00FE30A2" w:rsidRPr="003F7088">
              <w:rPr>
                <w:rFonts w:ascii="Times New Roman" w:hAnsi="Times New Roman"/>
                <w:b/>
                <w:bCs/>
                <w:lang w:val="fr-FR"/>
              </w:rPr>
              <w:t xml:space="preserve"> </w:t>
            </w:r>
          </w:p>
          <w:p w:rsidR="00E40159" w:rsidRPr="003F7088" w:rsidRDefault="00FE30A2" w:rsidP="00FB2FF5">
            <w:pPr>
              <w:jc w:val="both"/>
              <w:rPr>
                <w:rFonts w:ascii="Times New Roman" w:hAnsi="Times New Roman"/>
                <w:lang w:val="fr-FR"/>
              </w:rPr>
            </w:pPr>
            <w:r w:rsidRPr="003F7088">
              <w:rPr>
                <w:rFonts w:ascii="Times New Roman" w:hAnsi="Times New Roman"/>
                <w:lang w:val="fr-FR"/>
              </w:rPr>
              <w:t xml:space="preserve"> </w:t>
            </w:r>
            <w:r w:rsidRPr="003F7088">
              <w:rPr>
                <w:rFonts w:ascii="Times New Roman" w:hAnsi="Times New Roman"/>
                <w:bCs/>
                <w:lang w:val="fr-FR"/>
              </w:rPr>
              <w:t>-</w:t>
            </w:r>
            <w:r w:rsidR="00E40159" w:rsidRPr="003F7088">
              <w:rPr>
                <w:rFonts w:ascii="Times New Roman" w:hAnsi="Times New Roman"/>
                <w:lang w:val="fr-FR"/>
              </w:rPr>
              <w:t xml:space="preserve"> M</w:t>
            </w:r>
            <w:r w:rsidR="003F7088" w:rsidRPr="003F7088">
              <w:rPr>
                <w:rFonts w:ascii="Times New Roman" w:hAnsi="Times New Roman"/>
                <w:lang w:val="fr-FR"/>
              </w:rPr>
              <w:t>ỗ</w:t>
            </w:r>
            <w:r w:rsidRPr="003F7088">
              <w:rPr>
                <w:rFonts w:ascii="Times New Roman" w:hAnsi="Times New Roman"/>
                <w:lang w:val="fr-FR"/>
              </w:rPr>
              <w:t>i l</w:t>
            </w:r>
            <w:r w:rsidR="003F7088" w:rsidRPr="003F7088">
              <w:rPr>
                <w:rFonts w:ascii="Times New Roman" w:hAnsi="Times New Roman"/>
                <w:lang w:val="fr-FR"/>
              </w:rPr>
              <w:t>ầ</w:t>
            </w:r>
            <w:r w:rsidRPr="003F7088">
              <w:rPr>
                <w:rFonts w:ascii="Times New Roman" w:hAnsi="Times New Roman"/>
                <w:lang w:val="fr-FR"/>
              </w:rPr>
              <w:t>n v</w:t>
            </w:r>
            <w:r w:rsidR="003F7088" w:rsidRPr="003F7088">
              <w:rPr>
                <w:rFonts w:ascii="Times New Roman" w:hAnsi="Times New Roman"/>
                <w:lang w:val="fr-FR"/>
              </w:rPr>
              <w:t>ề</w:t>
            </w:r>
            <w:r w:rsidRPr="003F7088">
              <w:rPr>
                <w:rFonts w:ascii="Times New Roman" w:hAnsi="Times New Roman"/>
                <w:lang w:val="fr-FR"/>
              </w:rPr>
              <w:t xml:space="preserve"> qu</w:t>
            </w:r>
            <w:r w:rsidR="003F7088" w:rsidRPr="003F7088">
              <w:rPr>
                <w:rFonts w:ascii="Times New Roman" w:hAnsi="Times New Roman"/>
                <w:lang w:val="fr-FR"/>
              </w:rPr>
              <w:t>ê</w:t>
            </w:r>
            <w:r w:rsidRPr="003F7088">
              <w:rPr>
                <w:rFonts w:ascii="Times New Roman" w:hAnsi="Times New Roman"/>
                <w:lang w:val="fr-FR"/>
              </w:rPr>
              <w:t xml:space="preserve"> nh</w:t>
            </w:r>
            <w:r w:rsidR="003F7088" w:rsidRPr="003F7088">
              <w:rPr>
                <w:rFonts w:ascii="Times New Roman" w:hAnsi="Times New Roman"/>
                <w:lang w:val="fr-FR"/>
              </w:rPr>
              <w:t>â</w:t>
            </w:r>
            <w:r w:rsidRPr="003F7088">
              <w:rPr>
                <w:rFonts w:ascii="Times New Roman" w:hAnsi="Times New Roman"/>
                <w:lang w:val="fr-FR"/>
              </w:rPr>
              <w:t>n v</w:t>
            </w:r>
            <w:r w:rsidR="003F7088" w:rsidRPr="003F7088">
              <w:rPr>
                <w:rFonts w:ascii="Times New Roman" w:hAnsi="Times New Roman"/>
                <w:lang w:val="fr-FR"/>
              </w:rPr>
              <w:t>ậ</w:t>
            </w:r>
            <w:r w:rsidRPr="003F7088">
              <w:rPr>
                <w:rFonts w:ascii="Times New Roman" w:hAnsi="Times New Roman"/>
                <w:lang w:val="fr-FR"/>
              </w:rPr>
              <w:t>t “t</w:t>
            </w:r>
            <w:r w:rsidR="003F7088" w:rsidRPr="003F7088">
              <w:rPr>
                <w:rFonts w:ascii="Times New Roman" w:hAnsi="Times New Roman"/>
                <w:lang w:val="fr-FR"/>
              </w:rPr>
              <w:t>ô</w:t>
            </w:r>
            <w:r w:rsidRPr="003F7088">
              <w:rPr>
                <w:rFonts w:ascii="Times New Roman" w:hAnsi="Times New Roman"/>
                <w:lang w:val="fr-FR"/>
              </w:rPr>
              <w:t xml:space="preserve">i” </w:t>
            </w:r>
            <w:r w:rsidR="003F7088" w:rsidRPr="003F7088">
              <w:rPr>
                <w:rFonts w:ascii="Times New Roman" w:hAnsi="Times New Roman"/>
                <w:lang w:val="fr-FR"/>
              </w:rPr>
              <w:t>đề</w:t>
            </w:r>
            <w:r w:rsidRPr="003F7088">
              <w:rPr>
                <w:rFonts w:ascii="Times New Roman" w:hAnsi="Times New Roman"/>
                <w:lang w:val="fr-FR"/>
              </w:rPr>
              <w:t>u c</w:t>
            </w:r>
            <w:r w:rsidR="00E40159" w:rsidRPr="003F7088">
              <w:rPr>
                <w:rFonts w:ascii="Times New Roman" w:hAnsi="Times New Roman"/>
                <w:lang w:val="fr-FR"/>
              </w:rPr>
              <w:t>oi b</w:t>
            </w:r>
            <w:r w:rsidR="003F7088" w:rsidRPr="003F7088">
              <w:rPr>
                <w:rFonts w:ascii="Times New Roman" w:hAnsi="Times New Roman"/>
                <w:lang w:val="fr-FR"/>
              </w:rPr>
              <w:t>ổ</w:t>
            </w:r>
            <w:r w:rsidR="00E40159" w:rsidRPr="003F7088">
              <w:rPr>
                <w:rFonts w:ascii="Times New Roman" w:hAnsi="Times New Roman"/>
                <w:lang w:val="fr-FR"/>
              </w:rPr>
              <w:t>n ph</w:t>
            </w:r>
            <w:r w:rsidR="003F7088" w:rsidRPr="003F7088">
              <w:rPr>
                <w:rFonts w:ascii="Times New Roman" w:hAnsi="Times New Roman"/>
                <w:lang w:val="fr-FR"/>
              </w:rPr>
              <w:t>ậ</w:t>
            </w:r>
            <w:r w:rsidR="00E40159" w:rsidRPr="003F7088">
              <w:rPr>
                <w:rFonts w:ascii="Times New Roman" w:hAnsi="Times New Roman"/>
                <w:lang w:val="fr-FR"/>
              </w:rPr>
              <w:t xml:space="preserve">n </w:t>
            </w:r>
            <w:r w:rsidR="003F7088" w:rsidRPr="003F7088">
              <w:rPr>
                <w:rFonts w:ascii="Times New Roman" w:hAnsi="Times New Roman"/>
                <w:lang w:val="fr-FR"/>
              </w:rPr>
              <w:t>đầ</w:t>
            </w:r>
            <w:r w:rsidR="00E40159" w:rsidRPr="003F7088">
              <w:rPr>
                <w:rFonts w:ascii="Times New Roman" w:hAnsi="Times New Roman"/>
                <w:lang w:val="fr-FR"/>
              </w:rPr>
              <w:t>u ti</w:t>
            </w:r>
            <w:r w:rsidR="003F7088" w:rsidRPr="003F7088">
              <w:rPr>
                <w:rFonts w:ascii="Times New Roman" w:hAnsi="Times New Roman"/>
                <w:lang w:val="fr-FR"/>
              </w:rPr>
              <w:t>ê</w:t>
            </w:r>
            <w:r w:rsidR="00E40159" w:rsidRPr="003F7088">
              <w:rPr>
                <w:rFonts w:ascii="Times New Roman" w:hAnsi="Times New Roman"/>
                <w:lang w:val="fr-FR"/>
              </w:rPr>
              <w:t xml:space="preserve">n </w:t>
            </w:r>
            <w:r w:rsidR="003F7088" w:rsidRPr="003F7088">
              <w:rPr>
                <w:rFonts w:ascii="Times New Roman" w:hAnsi="Times New Roman"/>
                <w:lang w:val="fr-FR"/>
              </w:rPr>
              <w:t>đư</w:t>
            </w:r>
            <w:r w:rsidR="00E40159" w:rsidRPr="003F7088">
              <w:rPr>
                <w:rFonts w:ascii="Times New Roman" w:hAnsi="Times New Roman"/>
                <w:lang w:val="fr-FR"/>
              </w:rPr>
              <w:t>a m</w:t>
            </w:r>
            <w:r w:rsidR="003F7088" w:rsidRPr="003F7088">
              <w:rPr>
                <w:rFonts w:ascii="Times New Roman" w:hAnsi="Times New Roman"/>
                <w:lang w:val="fr-FR"/>
              </w:rPr>
              <w:t>ắ</w:t>
            </w:r>
            <w:r w:rsidR="00E40159" w:rsidRPr="003F7088">
              <w:rPr>
                <w:rFonts w:ascii="Times New Roman" w:hAnsi="Times New Roman"/>
                <w:lang w:val="fr-FR"/>
              </w:rPr>
              <w:t>t nh</w:t>
            </w:r>
            <w:r w:rsidR="003F7088" w:rsidRPr="003F7088">
              <w:rPr>
                <w:rFonts w:ascii="Times New Roman" w:hAnsi="Times New Roman"/>
                <w:lang w:val="fr-FR"/>
              </w:rPr>
              <w:t>ì</w:t>
            </w:r>
            <w:r w:rsidR="00E40159" w:rsidRPr="003F7088">
              <w:rPr>
                <w:rFonts w:ascii="Times New Roman" w:hAnsi="Times New Roman"/>
                <w:lang w:val="fr-FR"/>
              </w:rPr>
              <w:t>n 2 c</w:t>
            </w:r>
            <w:r w:rsidR="003F7088" w:rsidRPr="003F7088">
              <w:rPr>
                <w:rFonts w:ascii="Times New Roman" w:hAnsi="Times New Roman"/>
                <w:lang w:val="fr-FR"/>
              </w:rPr>
              <w:t>â</w:t>
            </w:r>
            <w:r w:rsidR="00E40159" w:rsidRPr="003F7088">
              <w:rPr>
                <w:rFonts w:ascii="Times New Roman" w:hAnsi="Times New Roman"/>
                <w:lang w:val="fr-FR"/>
              </w:rPr>
              <w:t>y phong quen thu</w:t>
            </w:r>
            <w:r w:rsidR="003F7088" w:rsidRPr="003F7088">
              <w:rPr>
                <w:rFonts w:ascii="Times New Roman" w:hAnsi="Times New Roman"/>
                <w:lang w:val="fr-FR"/>
              </w:rPr>
              <w:t>ộ</w:t>
            </w:r>
            <w:r w:rsidR="00E40159" w:rsidRPr="003F7088">
              <w:rPr>
                <w:rFonts w:ascii="Times New Roman" w:hAnsi="Times New Roman"/>
                <w:lang w:val="fr-FR"/>
              </w:rPr>
              <w:t>c</w:t>
            </w:r>
            <w:r w:rsidRPr="003F7088">
              <w:rPr>
                <w:rFonts w:ascii="Times New Roman" w:hAnsi="Times New Roman"/>
                <w:lang w:val="fr-FR"/>
              </w:rPr>
              <w:t xml:space="preserve">. </w:t>
            </w:r>
            <w:r w:rsidR="00E40159" w:rsidRPr="003F7088">
              <w:rPr>
                <w:rFonts w:ascii="Times New Roman" w:hAnsi="Times New Roman"/>
                <w:lang w:val="fr-FR"/>
              </w:rPr>
              <w:t>D</w:t>
            </w:r>
            <w:r w:rsidR="003F7088" w:rsidRPr="003F7088">
              <w:rPr>
                <w:rFonts w:ascii="Times New Roman" w:hAnsi="Times New Roman"/>
                <w:lang w:val="fr-FR"/>
              </w:rPr>
              <w:t>ù</w:t>
            </w:r>
            <w:r w:rsidR="00E40159" w:rsidRPr="003F7088">
              <w:rPr>
                <w:rFonts w:ascii="Times New Roman" w:hAnsi="Times New Roman"/>
                <w:lang w:val="fr-FR"/>
              </w:rPr>
              <w:t xml:space="preserve"> kh</w:t>
            </w:r>
            <w:r w:rsidR="003F7088" w:rsidRPr="003F7088">
              <w:rPr>
                <w:rFonts w:ascii="Times New Roman" w:hAnsi="Times New Roman"/>
                <w:lang w:val="fr-FR"/>
              </w:rPr>
              <w:t>ó</w:t>
            </w:r>
            <w:r w:rsidR="00E40159" w:rsidRPr="003F7088">
              <w:rPr>
                <w:rFonts w:ascii="Times New Roman" w:hAnsi="Times New Roman"/>
                <w:lang w:val="fr-FR"/>
              </w:rPr>
              <w:t xml:space="preserve"> l</w:t>
            </w:r>
            <w:r w:rsidR="003F7088" w:rsidRPr="003F7088">
              <w:rPr>
                <w:rFonts w:ascii="Times New Roman" w:hAnsi="Times New Roman"/>
                <w:lang w:val="fr-FR"/>
              </w:rPr>
              <w:t>ò</w:t>
            </w:r>
            <w:r w:rsidR="00E40159" w:rsidRPr="003F7088">
              <w:rPr>
                <w:rFonts w:ascii="Times New Roman" w:hAnsi="Times New Roman"/>
                <w:lang w:val="fr-FR"/>
              </w:rPr>
              <w:t>ng tr</w:t>
            </w:r>
            <w:r w:rsidR="003F7088" w:rsidRPr="003F7088">
              <w:rPr>
                <w:rFonts w:ascii="Times New Roman" w:hAnsi="Times New Roman"/>
                <w:lang w:val="fr-FR"/>
              </w:rPr>
              <w:t>ô</w:t>
            </w:r>
            <w:r w:rsidR="00E40159" w:rsidRPr="003F7088">
              <w:rPr>
                <w:rFonts w:ascii="Times New Roman" w:hAnsi="Times New Roman"/>
                <w:lang w:val="fr-FR"/>
              </w:rPr>
              <w:t>ng th</w:t>
            </w:r>
            <w:r w:rsidR="003F7088" w:rsidRPr="003F7088">
              <w:rPr>
                <w:rFonts w:ascii="Times New Roman" w:hAnsi="Times New Roman"/>
                <w:lang w:val="fr-FR"/>
              </w:rPr>
              <w:t>ấ</w:t>
            </w:r>
            <w:r w:rsidR="00E40159" w:rsidRPr="003F7088">
              <w:rPr>
                <w:rFonts w:ascii="Times New Roman" w:hAnsi="Times New Roman"/>
                <w:lang w:val="fr-FR"/>
              </w:rPr>
              <w:t>y ngay nh</w:t>
            </w:r>
            <w:r w:rsidR="003F7088" w:rsidRPr="003F7088">
              <w:rPr>
                <w:rFonts w:ascii="Times New Roman" w:hAnsi="Times New Roman"/>
                <w:lang w:val="fr-FR"/>
              </w:rPr>
              <w:t>ư</w:t>
            </w:r>
            <w:r w:rsidR="00E40159" w:rsidRPr="003F7088">
              <w:rPr>
                <w:rFonts w:ascii="Times New Roman" w:hAnsi="Times New Roman"/>
                <w:lang w:val="fr-FR"/>
              </w:rPr>
              <w:t>ng t</w:t>
            </w:r>
            <w:r w:rsidR="003F7088" w:rsidRPr="003F7088">
              <w:rPr>
                <w:rFonts w:ascii="Times New Roman" w:hAnsi="Times New Roman"/>
                <w:lang w:val="fr-FR"/>
              </w:rPr>
              <w:t>ô</w:t>
            </w:r>
            <w:r w:rsidR="00E40159" w:rsidRPr="003F7088">
              <w:rPr>
                <w:rFonts w:ascii="Times New Roman" w:hAnsi="Times New Roman"/>
                <w:lang w:val="fr-FR"/>
              </w:rPr>
              <w:t>i th</w:t>
            </w:r>
            <w:r w:rsidR="003F7088" w:rsidRPr="003F7088">
              <w:rPr>
                <w:rFonts w:ascii="Times New Roman" w:hAnsi="Times New Roman"/>
                <w:lang w:val="fr-FR"/>
              </w:rPr>
              <w:t>ì</w:t>
            </w:r>
            <w:r w:rsidR="00E40159" w:rsidRPr="003F7088">
              <w:rPr>
                <w:rFonts w:ascii="Times New Roman" w:hAnsi="Times New Roman"/>
                <w:lang w:val="fr-FR"/>
              </w:rPr>
              <w:t xml:space="preserve"> bao gi</w:t>
            </w:r>
            <w:r w:rsidR="003F7088" w:rsidRPr="003F7088">
              <w:rPr>
                <w:rFonts w:ascii="Times New Roman" w:hAnsi="Times New Roman"/>
                <w:lang w:val="fr-FR"/>
              </w:rPr>
              <w:t>ờ</w:t>
            </w:r>
            <w:r w:rsidR="00E40159" w:rsidRPr="003F7088">
              <w:rPr>
                <w:rFonts w:ascii="Times New Roman" w:hAnsi="Times New Roman"/>
                <w:lang w:val="fr-FR"/>
              </w:rPr>
              <w:t xml:space="preserve"> c</w:t>
            </w:r>
            <w:r w:rsidR="003F7088" w:rsidRPr="003F7088">
              <w:rPr>
                <w:rFonts w:ascii="Times New Roman" w:hAnsi="Times New Roman"/>
                <w:lang w:val="fr-FR"/>
              </w:rPr>
              <w:t>ũ</w:t>
            </w:r>
            <w:r w:rsidR="00E40159" w:rsidRPr="003F7088">
              <w:rPr>
                <w:rFonts w:ascii="Times New Roman" w:hAnsi="Times New Roman"/>
                <w:lang w:val="fr-FR"/>
              </w:rPr>
              <w:t>ng c</w:t>
            </w:r>
            <w:r w:rsidR="003F7088" w:rsidRPr="003F7088">
              <w:rPr>
                <w:rFonts w:ascii="Times New Roman" w:hAnsi="Times New Roman"/>
                <w:lang w:val="fr-FR"/>
              </w:rPr>
              <w:t>ả</w:t>
            </w:r>
            <w:r w:rsidR="00E40159" w:rsidRPr="003F7088">
              <w:rPr>
                <w:rFonts w:ascii="Times New Roman" w:hAnsi="Times New Roman"/>
                <w:lang w:val="fr-FR"/>
              </w:rPr>
              <w:t>m bi</w:t>
            </w:r>
            <w:r w:rsidR="003F7088" w:rsidRPr="003F7088">
              <w:rPr>
                <w:rFonts w:ascii="Times New Roman" w:hAnsi="Times New Roman"/>
                <w:lang w:val="fr-FR"/>
              </w:rPr>
              <w:t>ế</w:t>
            </w:r>
            <w:r w:rsidR="00E40159" w:rsidRPr="003F7088">
              <w:rPr>
                <w:rFonts w:ascii="Times New Roman" w:hAnsi="Times New Roman"/>
                <w:lang w:val="fr-FR"/>
              </w:rPr>
              <w:t xml:space="preserve">t </w:t>
            </w:r>
            <w:r w:rsidR="003F7088" w:rsidRPr="003F7088">
              <w:rPr>
                <w:rFonts w:ascii="Times New Roman" w:hAnsi="Times New Roman"/>
                <w:lang w:val="fr-FR"/>
              </w:rPr>
              <w:t>đượ</w:t>
            </w:r>
            <w:r w:rsidRPr="003F7088">
              <w:rPr>
                <w:rFonts w:ascii="Times New Roman" w:hAnsi="Times New Roman"/>
                <w:lang w:val="fr-FR"/>
              </w:rPr>
              <w:t>c ch</w:t>
            </w:r>
            <w:r w:rsidR="003F7088" w:rsidRPr="003F7088">
              <w:rPr>
                <w:rFonts w:ascii="Times New Roman" w:hAnsi="Times New Roman"/>
                <w:lang w:val="fr-FR"/>
              </w:rPr>
              <w:t>ú</w:t>
            </w:r>
            <w:r w:rsidRPr="003F7088">
              <w:rPr>
                <w:rFonts w:ascii="Times New Roman" w:hAnsi="Times New Roman"/>
                <w:lang w:val="fr-FR"/>
              </w:rPr>
              <w:t>ng, l</w:t>
            </w:r>
            <w:r w:rsidR="003F7088" w:rsidRPr="003F7088">
              <w:rPr>
                <w:rFonts w:ascii="Times New Roman" w:hAnsi="Times New Roman"/>
                <w:lang w:val="fr-FR"/>
              </w:rPr>
              <w:t>ú</w:t>
            </w:r>
            <w:r w:rsidRPr="003F7088">
              <w:rPr>
                <w:rFonts w:ascii="Times New Roman" w:hAnsi="Times New Roman"/>
                <w:lang w:val="fr-FR"/>
              </w:rPr>
              <w:t>c n</w:t>
            </w:r>
            <w:r w:rsidR="003F7088" w:rsidRPr="003F7088">
              <w:rPr>
                <w:rFonts w:ascii="Times New Roman" w:hAnsi="Times New Roman"/>
                <w:lang w:val="fr-FR"/>
              </w:rPr>
              <w:t>à</w:t>
            </w:r>
            <w:r w:rsidRPr="003F7088">
              <w:rPr>
                <w:rFonts w:ascii="Times New Roman" w:hAnsi="Times New Roman"/>
                <w:lang w:val="fr-FR"/>
              </w:rPr>
              <w:t>o c</w:t>
            </w:r>
            <w:r w:rsidR="003F7088" w:rsidRPr="003F7088">
              <w:rPr>
                <w:rFonts w:ascii="Times New Roman" w:hAnsi="Times New Roman"/>
                <w:lang w:val="fr-FR"/>
              </w:rPr>
              <w:t>ũ</w:t>
            </w:r>
            <w:r w:rsidRPr="003F7088">
              <w:rPr>
                <w:rFonts w:ascii="Times New Roman" w:hAnsi="Times New Roman"/>
                <w:lang w:val="fr-FR"/>
              </w:rPr>
              <w:t>ng nh</w:t>
            </w:r>
            <w:r w:rsidR="003F7088" w:rsidRPr="003F7088">
              <w:rPr>
                <w:rFonts w:ascii="Times New Roman" w:hAnsi="Times New Roman"/>
                <w:lang w:val="fr-FR"/>
              </w:rPr>
              <w:t>ì</w:t>
            </w:r>
            <w:r w:rsidRPr="003F7088">
              <w:rPr>
                <w:rFonts w:ascii="Times New Roman" w:hAnsi="Times New Roman"/>
                <w:lang w:val="fr-FR"/>
              </w:rPr>
              <w:t>n r</w:t>
            </w:r>
            <w:r w:rsidR="003F7088" w:rsidRPr="003F7088">
              <w:rPr>
                <w:rFonts w:ascii="Times New Roman" w:hAnsi="Times New Roman"/>
                <w:lang w:val="fr-FR"/>
              </w:rPr>
              <w:t>õ</w:t>
            </w:r>
            <w:r w:rsidRPr="003F7088">
              <w:rPr>
                <w:rFonts w:ascii="Times New Roman" w:hAnsi="Times New Roman"/>
                <w:lang w:val="fr-FR"/>
              </w:rPr>
              <w:t xml:space="preserve"> “t</w:t>
            </w:r>
            <w:r w:rsidR="00E40159" w:rsidRPr="003F7088">
              <w:rPr>
                <w:rFonts w:ascii="Times New Roman" w:hAnsi="Times New Roman"/>
                <w:lang w:val="fr-FR"/>
              </w:rPr>
              <w:t>a s</w:t>
            </w:r>
            <w:r w:rsidR="003F7088" w:rsidRPr="003F7088">
              <w:rPr>
                <w:rFonts w:ascii="Times New Roman" w:hAnsi="Times New Roman"/>
                <w:lang w:val="fr-FR"/>
              </w:rPr>
              <w:t>ắ</w:t>
            </w:r>
            <w:r w:rsidR="00E40159" w:rsidRPr="003F7088">
              <w:rPr>
                <w:rFonts w:ascii="Times New Roman" w:hAnsi="Times New Roman"/>
                <w:lang w:val="fr-FR"/>
              </w:rPr>
              <w:t xml:space="preserve">p </w:t>
            </w:r>
            <w:r w:rsidR="003F7088" w:rsidRPr="003F7088">
              <w:rPr>
                <w:rFonts w:ascii="Times New Roman" w:hAnsi="Times New Roman"/>
                <w:lang w:val="fr-FR"/>
              </w:rPr>
              <w:lastRenderedPageBreak/>
              <w:t>đượ</w:t>
            </w:r>
            <w:r w:rsidR="00E40159" w:rsidRPr="003F7088">
              <w:rPr>
                <w:rFonts w:ascii="Times New Roman" w:hAnsi="Times New Roman"/>
                <w:lang w:val="fr-FR"/>
              </w:rPr>
              <w:t>c th</w:t>
            </w:r>
            <w:r w:rsidR="003F7088" w:rsidRPr="003F7088">
              <w:rPr>
                <w:rFonts w:ascii="Times New Roman" w:hAnsi="Times New Roman"/>
                <w:lang w:val="fr-FR"/>
              </w:rPr>
              <w:t>ấ</w:t>
            </w:r>
            <w:r w:rsidR="00E40159" w:rsidRPr="003F7088">
              <w:rPr>
                <w:rFonts w:ascii="Times New Roman" w:hAnsi="Times New Roman"/>
                <w:lang w:val="fr-FR"/>
              </w:rPr>
              <w:t>y ch</w:t>
            </w:r>
            <w:r w:rsidR="003F7088" w:rsidRPr="003F7088">
              <w:rPr>
                <w:rFonts w:ascii="Times New Roman" w:hAnsi="Times New Roman"/>
                <w:lang w:val="fr-FR"/>
              </w:rPr>
              <w:t>ú</w:t>
            </w:r>
            <w:r w:rsidR="00E40159" w:rsidRPr="003F7088">
              <w:rPr>
                <w:rFonts w:ascii="Times New Roman" w:hAnsi="Times New Roman"/>
                <w:lang w:val="fr-FR"/>
              </w:rPr>
              <w:t>ng ch</w:t>
            </w:r>
            <w:r w:rsidR="003F7088" w:rsidRPr="003F7088">
              <w:rPr>
                <w:rFonts w:ascii="Times New Roman" w:hAnsi="Times New Roman"/>
                <w:lang w:val="fr-FR"/>
              </w:rPr>
              <w:t>ư</w:t>
            </w:r>
            <w:r w:rsidR="00E40159" w:rsidRPr="003F7088">
              <w:rPr>
                <w:rFonts w:ascii="Times New Roman" w:hAnsi="Times New Roman"/>
                <w:lang w:val="fr-FR"/>
              </w:rPr>
              <w:t>a, 2 c</w:t>
            </w:r>
            <w:r w:rsidR="003F7088" w:rsidRPr="003F7088">
              <w:rPr>
                <w:rFonts w:ascii="Times New Roman" w:hAnsi="Times New Roman"/>
                <w:lang w:val="fr-FR"/>
              </w:rPr>
              <w:t>â</w:t>
            </w:r>
            <w:r w:rsidR="00E40159" w:rsidRPr="003F7088">
              <w:rPr>
                <w:rFonts w:ascii="Times New Roman" w:hAnsi="Times New Roman"/>
                <w:lang w:val="fr-FR"/>
              </w:rPr>
              <w:t xml:space="preserve">y phong sinh </w:t>
            </w:r>
            <w:r w:rsidR="003F7088" w:rsidRPr="003F7088">
              <w:rPr>
                <w:rFonts w:ascii="Times New Roman" w:hAnsi="Times New Roman"/>
                <w:lang w:val="fr-FR"/>
              </w:rPr>
              <w:t>đô</w:t>
            </w:r>
            <w:r w:rsidR="00E40159" w:rsidRPr="003F7088">
              <w:rPr>
                <w:rFonts w:ascii="Times New Roman" w:hAnsi="Times New Roman"/>
                <w:lang w:val="fr-FR"/>
              </w:rPr>
              <w:t xml:space="preserve">i </w:t>
            </w:r>
            <w:r w:rsidR="003F7088" w:rsidRPr="003F7088">
              <w:rPr>
                <w:rFonts w:ascii="Times New Roman" w:hAnsi="Times New Roman"/>
                <w:lang w:val="fr-FR"/>
              </w:rPr>
              <w:t>ấ</w:t>
            </w:r>
            <w:r w:rsidR="00E40159" w:rsidRPr="003F7088">
              <w:rPr>
                <w:rFonts w:ascii="Times New Roman" w:hAnsi="Times New Roman"/>
                <w:lang w:val="fr-FR"/>
              </w:rPr>
              <w:t>y? ... ng</w:t>
            </w:r>
            <w:r w:rsidR="003F7088" w:rsidRPr="003F7088">
              <w:rPr>
                <w:rFonts w:ascii="Times New Roman" w:hAnsi="Times New Roman"/>
                <w:lang w:val="fr-FR"/>
              </w:rPr>
              <w:t>â</w:t>
            </w:r>
            <w:r w:rsidR="00E40159" w:rsidRPr="003F7088">
              <w:rPr>
                <w:rFonts w:ascii="Times New Roman" w:hAnsi="Times New Roman"/>
                <w:lang w:val="fr-FR"/>
              </w:rPr>
              <w:t>y ng</w:t>
            </w:r>
            <w:r w:rsidR="003F7088" w:rsidRPr="003F7088">
              <w:rPr>
                <w:rFonts w:ascii="Times New Roman" w:hAnsi="Times New Roman"/>
                <w:lang w:val="fr-FR"/>
              </w:rPr>
              <w:t>ấ</w:t>
            </w:r>
            <w:r w:rsidR="00E40159" w:rsidRPr="003F7088">
              <w:rPr>
                <w:rFonts w:ascii="Times New Roman" w:hAnsi="Times New Roman"/>
                <w:lang w:val="fr-FR"/>
              </w:rPr>
              <w:t xml:space="preserve">t'' </w:t>
            </w:r>
            <w:r w:rsidR="00E40159" w:rsidRPr="003F7088">
              <w:rPr>
                <w:rFonts w:ascii="Times New Roman" w:hAnsi="Times New Roman"/>
                <w:position w:val="-6"/>
              </w:rPr>
              <w:object w:dxaOrig="320" w:dyaOrig="240">
                <v:shape id="_x0000_i1029" type="#_x0000_t75" style="width:15.75pt;height:12pt" o:ole="">
                  <v:imagedata r:id="rId9" o:title=""/>
                </v:shape>
                <o:OLEObject Type="Embed" ProgID="Equation.DSMT4" ShapeID="_x0000_i1029" DrawAspect="Content" ObjectID="_1673726878" r:id="rId14"/>
              </w:object>
            </w:r>
            <w:r w:rsidR="00E40159" w:rsidRPr="003F7088">
              <w:rPr>
                <w:rFonts w:ascii="Times New Roman" w:hAnsi="Times New Roman"/>
                <w:lang w:val="fr-FR"/>
              </w:rPr>
              <w:t xml:space="preserve"> C</w:t>
            </w:r>
            <w:r w:rsidR="003F7088" w:rsidRPr="003F7088">
              <w:rPr>
                <w:rFonts w:ascii="Times New Roman" w:hAnsi="Times New Roman"/>
                <w:lang w:val="fr-FR"/>
              </w:rPr>
              <w:t>ả</w:t>
            </w:r>
            <w:r w:rsidR="00E40159" w:rsidRPr="003F7088">
              <w:rPr>
                <w:rFonts w:ascii="Times New Roman" w:hAnsi="Times New Roman"/>
                <w:lang w:val="fr-FR"/>
              </w:rPr>
              <w:t>m nh</w:t>
            </w:r>
            <w:r w:rsidR="003F7088" w:rsidRPr="003F7088">
              <w:rPr>
                <w:rFonts w:ascii="Times New Roman" w:hAnsi="Times New Roman"/>
                <w:lang w:val="fr-FR"/>
              </w:rPr>
              <w:t>ậ</w:t>
            </w:r>
            <w:r w:rsidR="00E40159" w:rsidRPr="003F7088">
              <w:rPr>
                <w:rFonts w:ascii="Times New Roman" w:hAnsi="Times New Roman"/>
                <w:lang w:val="fr-FR"/>
              </w:rPr>
              <w:t>n nh</w:t>
            </w:r>
            <w:r w:rsidR="003F7088" w:rsidRPr="003F7088">
              <w:rPr>
                <w:rFonts w:ascii="Times New Roman" w:hAnsi="Times New Roman"/>
                <w:lang w:val="fr-FR"/>
              </w:rPr>
              <w:t>ư</w:t>
            </w:r>
            <w:r w:rsidR="00E40159" w:rsidRPr="003F7088">
              <w:rPr>
                <w:rFonts w:ascii="Times New Roman" w:hAnsi="Times New Roman"/>
                <w:lang w:val="fr-FR"/>
              </w:rPr>
              <w:t xml:space="preserve"> ng</w:t>
            </w:r>
            <w:r w:rsidR="003F7088" w:rsidRPr="003F7088">
              <w:rPr>
                <w:rFonts w:ascii="Times New Roman" w:hAnsi="Times New Roman"/>
                <w:lang w:val="fr-FR"/>
              </w:rPr>
              <w:t>ườ</w:t>
            </w:r>
            <w:r w:rsidR="00E40159" w:rsidRPr="003F7088">
              <w:rPr>
                <w:rFonts w:ascii="Times New Roman" w:hAnsi="Times New Roman"/>
                <w:lang w:val="fr-FR"/>
              </w:rPr>
              <w:t>i th</w:t>
            </w:r>
            <w:r w:rsidR="003F7088" w:rsidRPr="003F7088">
              <w:rPr>
                <w:rFonts w:ascii="Times New Roman" w:hAnsi="Times New Roman"/>
                <w:lang w:val="fr-FR"/>
              </w:rPr>
              <w:t>â</w:t>
            </w:r>
            <w:r w:rsidR="00E40159" w:rsidRPr="003F7088">
              <w:rPr>
                <w:rFonts w:ascii="Times New Roman" w:hAnsi="Times New Roman"/>
                <w:lang w:val="fr-FR"/>
              </w:rPr>
              <w:t>n y</w:t>
            </w:r>
            <w:r w:rsidR="003F7088" w:rsidRPr="003F7088">
              <w:rPr>
                <w:rFonts w:ascii="Times New Roman" w:hAnsi="Times New Roman"/>
                <w:lang w:val="fr-FR"/>
              </w:rPr>
              <w:t>ê</w:t>
            </w:r>
            <w:r w:rsidR="00E40159" w:rsidRPr="003F7088">
              <w:rPr>
                <w:rFonts w:ascii="Times New Roman" w:hAnsi="Times New Roman"/>
                <w:lang w:val="fr-FR"/>
              </w:rPr>
              <w:t xml:space="preserve">u, coi </w:t>
            </w:r>
            <w:r w:rsidR="003F7088" w:rsidRPr="003F7088">
              <w:rPr>
                <w:rFonts w:ascii="Times New Roman" w:hAnsi="Times New Roman"/>
                <w:lang w:val="fr-FR"/>
              </w:rPr>
              <w:t>đó</w:t>
            </w:r>
            <w:r w:rsidR="00E40159" w:rsidRPr="003F7088">
              <w:rPr>
                <w:rFonts w:ascii="Times New Roman" w:hAnsi="Times New Roman"/>
                <w:lang w:val="fr-FR"/>
              </w:rPr>
              <w:t xml:space="preserve"> l</w:t>
            </w:r>
            <w:r w:rsidR="003F7088" w:rsidRPr="003F7088">
              <w:rPr>
                <w:rFonts w:ascii="Times New Roman" w:hAnsi="Times New Roman"/>
                <w:lang w:val="fr-FR"/>
              </w:rPr>
              <w:t>à</w:t>
            </w:r>
            <w:r w:rsidR="00E40159" w:rsidRPr="003F7088">
              <w:rPr>
                <w:rFonts w:ascii="Times New Roman" w:hAnsi="Times New Roman"/>
                <w:lang w:val="fr-FR"/>
              </w:rPr>
              <w:t xml:space="preserve"> nhu c</w:t>
            </w:r>
            <w:r w:rsidR="003F7088" w:rsidRPr="003F7088">
              <w:rPr>
                <w:rFonts w:ascii="Times New Roman" w:hAnsi="Times New Roman"/>
                <w:lang w:val="fr-FR"/>
              </w:rPr>
              <w:t>ầ</w:t>
            </w:r>
            <w:r w:rsidR="00E40159" w:rsidRPr="003F7088">
              <w:rPr>
                <w:rFonts w:ascii="Times New Roman" w:hAnsi="Times New Roman"/>
                <w:lang w:val="fr-FR"/>
              </w:rPr>
              <w:t>u t</w:t>
            </w:r>
            <w:r w:rsidR="003F7088" w:rsidRPr="003F7088">
              <w:rPr>
                <w:rFonts w:ascii="Times New Roman" w:hAnsi="Times New Roman"/>
                <w:lang w:val="fr-FR"/>
              </w:rPr>
              <w:t>ì</w:t>
            </w:r>
            <w:r w:rsidR="00E40159" w:rsidRPr="003F7088">
              <w:rPr>
                <w:rFonts w:ascii="Times New Roman" w:hAnsi="Times New Roman"/>
                <w:lang w:val="fr-FR"/>
              </w:rPr>
              <w:t>nh c</w:t>
            </w:r>
            <w:r w:rsidR="003F7088" w:rsidRPr="003F7088">
              <w:rPr>
                <w:rFonts w:ascii="Times New Roman" w:hAnsi="Times New Roman"/>
                <w:lang w:val="fr-FR"/>
              </w:rPr>
              <w:t>ả</w:t>
            </w:r>
            <w:r w:rsidR="00E40159" w:rsidRPr="003F7088">
              <w:rPr>
                <w:rFonts w:ascii="Times New Roman" w:hAnsi="Times New Roman"/>
                <w:lang w:val="fr-FR"/>
              </w:rPr>
              <w:t>m kh</w:t>
            </w:r>
            <w:r w:rsidR="003F7088" w:rsidRPr="003F7088">
              <w:rPr>
                <w:rFonts w:ascii="Times New Roman" w:hAnsi="Times New Roman"/>
                <w:lang w:val="fr-FR"/>
              </w:rPr>
              <w:t>ô</w:t>
            </w:r>
            <w:r w:rsidR="00E40159" w:rsidRPr="003F7088">
              <w:rPr>
                <w:rFonts w:ascii="Times New Roman" w:hAnsi="Times New Roman"/>
                <w:lang w:val="fr-FR"/>
              </w:rPr>
              <w:t>ng th</w:t>
            </w:r>
            <w:r w:rsidR="003F7088" w:rsidRPr="003F7088">
              <w:rPr>
                <w:rFonts w:ascii="Times New Roman" w:hAnsi="Times New Roman"/>
                <w:lang w:val="fr-FR"/>
              </w:rPr>
              <w:t>ể</w:t>
            </w:r>
            <w:r w:rsidR="00E40159" w:rsidRPr="003F7088">
              <w:rPr>
                <w:rFonts w:ascii="Times New Roman" w:hAnsi="Times New Roman"/>
                <w:lang w:val="fr-FR"/>
              </w:rPr>
              <w:t xml:space="preserve"> thi</w:t>
            </w:r>
            <w:r w:rsidR="003F7088" w:rsidRPr="003F7088">
              <w:rPr>
                <w:rFonts w:ascii="Times New Roman" w:hAnsi="Times New Roman"/>
                <w:lang w:val="fr-FR"/>
              </w:rPr>
              <w:t>ế</w:t>
            </w:r>
            <w:r w:rsidRPr="003F7088">
              <w:rPr>
                <w:rFonts w:ascii="Times New Roman" w:hAnsi="Times New Roman"/>
                <w:lang w:val="fr-FR"/>
              </w:rPr>
              <w:t>u, n</w:t>
            </w:r>
            <w:r w:rsidR="00E40159" w:rsidRPr="003F7088">
              <w:rPr>
                <w:rFonts w:ascii="Times New Roman" w:hAnsi="Times New Roman"/>
                <w:lang w:val="fr-FR"/>
              </w:rPr>
              <w:t>h</w:t>
            </w:r>
            <w:r w:rsidR="003F7088" w:rsidRPr="003F7088">
              <w:rPr>
                <w:rFonts w:ascii="Times New Roman" w:hAnsi="Times New Roman"/>
                <w:lang w:val="fr-FR"/>
              </w:rPr>
              <w:t>â</w:t>
            </w:r>
            <w:r w:rsidR="00E40159" w:rsidRPr="003F7088">
              <w:rPr>
                <w:rFonts w:ascii="Times New Roman" w:hAnsi="Times New Roman"/>
                <w:lang w:val="fr-FR"/>
              </w:rPr>
              <w:t>n v</w:t>
            </w:r>
            <w:r w:rsidR="003F7088" w:rsidRPr="003F7088">
              <w:rPr>
                <w:rFonts w:ascii="Times New Roman" w:hAnsi="Times New Roman"/>
                <w:lang w:val="fr-FR"/>
              </w:rPr>
              <w:t>ậ</w:t>
            </w:r>
            <w:r w:rsidR="00E40159" w:rsidRPr="003F7088">
              <w:rPr>
                <w:rFonts w:ascii="Times New Roman" w:hAnsi="Times New Roman"/>
                <w:lang w:val="fr-FR"/>
              </w:rPr>
              <w:t>t ''t</w:t>
            </w:r>
            <w:r w:rsidR="003F7088" w:rsidRPr="003F7088">
              <w:rPr>
                <w:rFonts w:ascii="Times New Roman" w:hAnsi="Times New Roman"/>
                <w:lang w:val="fr-FR"/>
              </w:rPr>
              <w:t>ô</w:t>
            </w:r>
            <w:r w:rsidR="00E40159" w:rsidRPr="003F7088">
              <w:rPr>
                <w:rFonts w:ascii="Times New Roman" w:hAnsi="Times New Roman"/>
                <w:lang w:val="fr-FR"/>
              </w:rPr>
              <w:t xml:space="preserve">i'' </w:t>
            </w:r>
            <w:r w:rsidR="003F7088" w:rsidRPr="003F7088">
              <w:rPr>
                <w:rFonts w:ascii="Times New Roman" w:hAnsi="Times New Roman"/>
                <w:lang w:val="fr-FR"/>
              </w:rPr>
              <w:t>đã</w:t>
            </w:r>
            <w:r w:rsidR="00E40159" w:rsidRPr="003F7088">
              <w:rPr>
                <w:rFonts w:ascii="Times New Roman" w:hAnsi="Times New Roman"/>
                <w:lang w:val="fr-FR"/>
              </w:rPr>
              <w:t xml:space="preserve"> t</w:t>
            </w:r>
            <w:r w:rsidR="003F7088" w:rsidRPr="003F7088">
              <w:rPr>
                <w:rFonts w:ascii="Times New Roman" w:hAnsi="Times New Roman"/>
                <w:lang w:val="fr-FR"/>
              </w:rPr>
              <w:t>ự</w:t>
            </w:r>
            <w:r w:rsidR="00E40159" w:rsidRPr="003F7088">
              <w:rPr>
                <w:rFonts w:ascii="Times New Roman" w:hAnsi="Times New Roman"/>
                <w:lang w:val="fr-FR"/>
              </w:rPr>
              <w:t xml:space="preserve"> b</w:t>
            </w:r>
            <w:r w:rsidR="003F7088" w:rsidRPr="003F7088">
              <w:rPr>
                <w:rFonts w:ascii="Times New Roman" w:hAnsi="Times New Roman"/>
                <w:lang w:val="fr-FR"/>
              </w:rPr>
              <w:t>ộ</w:t>
            </w:r>
            <w:r w:rsidR="00E40159" w:rsidRPr="003F7088">
              <w:rPr>
                <w:rFonts w:ascii="Times New Roman" w:hAnsi="Times New Roman"/>
                <w:lang w:val="fr-FR"/>
              </w:rPr>
              <w:t>c l</w:t>
            </w:r>
            <w:r w:rsidR="003F7088" w:rsidRPr="003F7088">
              <w:rPr>
                <w:rFonts w:ascii="Times New Roman" w:hAnsi="Times New Roman"/>
                <w:lang w:val="fr-FR"/>
              </w:rPr>
              <w:t>ộ</w:t>
            </w:r>
            <w:r w:rsidR="00E40159" w:rsidRPr="003F7088">
              <w:rPr>
                <w:rFonts w:ascii="Times New Roman" w:hAnsi="Times New Roman"/>
                <w:lang w:val="fr-FR"/>
              </w:rPr>
              <w:t xml:space="preserve"> t</w:t>
            </w:r>
            <w:r w:rsidR="003F7088" w:rsidRPr="003F7088">
              <w:rPr>
                <w:rFonts w:ascii="Times New Roman" w:hAnsi="Times New Roman"/>
                <w:lang w:val="fr-FR"/>
              </w:rPr>
              <w:t>ì</w:t>
            </w:r>
            <w:r w:rsidR="00E40159" w:rsidRPr="003F7088">
              <w:rPr>
                <w:rFonts w:ascii="Times New Roman" w:hAnsi="Times New Roman"/>
                <w:lang w:val="fr-FR"/>
              </w:rPr>
              <w:t>nh c</w:t>
            </w:r>
            <w:r w:rsidR="003F7088" w:rsidRPr="003F7088">
              <w:rPr>
                <w:rFonts w:ascii="Times New Roman" w:hAnsi="Times New Roman"/>
                <w:lang w:val="fr-FR"/>
              </w:rPr>
              <w:t>ả</w:t>
            </w:r>
            <w:r w:rsidR="00E40159" w:rsidRPr="003F7088">
              <w:rPr>
                <w:rFonts w:ascii="Times New Roman" w:hAnsi="Times New Roman"/>
                <w:lang w:val="fr-FR"/>
              </w:rPr>
              <w:t xml:space="preserve">m </w:t>
            </w:r>
            <w:r w:rsidRPr="003F7088">
              <w:rPr>
                <w:rFonts w:ascii="Times New Roman" w:hAnsi="Times New Roman"/>
                <w:lang w:val="fr-FR"/>
              </w:rPr>
              <w:t>n</w:t>
            </w:r>
            <w:r w:rsidR="00E40159" w:rsidRPr="003F7088">
              <w:rPr>
                <w:rFonts w:ascii="Times New Roman" w:hAnsi="Times New Roman"/>
                <w:lang w:val="fr-FR"/>
              </w:rPr>
              <w:t>h</w:t>
            </w:r>
            <w:r w:rsidR="003F7088" w:rsidRPr="003F7088">
              <w:rPr>
                <w:rFonts w:ascii="Times New Roman" w:hAnsi="Times New Roman"/>
                <w:lang w:val="fr-FR"/>
              </w:rPr>
              <w:t>ớ</w:t>
            </w:r>
            <w:r w:rsidR="00E40159" w:rsidRPr="003F7088">
              <w:rPr>
                <w:rFonts w:ascii="Times New Roman" w:hAnsi="Times New Roman"/>
                <w:lang w:val="fr-FR"/>
              </w:rPr>
              <w:t xml:space="preserve"> c</w:t>
            </w:r>
            <w:r w:rsidR="003F7088" w:rsidRPr="003F7088">
              <w:rPr>
                <w:rFonts w:ascii="Times New Roman" w:hAnsi="Times New Roman"/>
                <w:lang w:val="fr-FR"/>
              </w:rPr>
              <w:t>â</w:t>
            </w:r>
            <w:r w:rsidR="00E40159" w:rsidRPr="003F7088">
              <w:rPr>
                <w:rFonts w:ascii="Times New Roman" w:hAnsi="Times New Roman"/>
                <w:lang w:val="fr-FR"/>
              </w:rPr>
              <w:t xml:space="preserve">y </w:t>
            </w:r>
            <w:r w:rsidR="003F7088" w:rsidRPr="003F7088">
              <w:rPr>
                <w:rFonts w:ascii="Times New Roman" w:hAnsi="Times New Roman"/>
                <w:lang w:val="fr-FR"/>
              </w:rPr>
              <w:t>đắ</w:t>
            </w:r>
            <w:r w:rsidR="00E40159" w:rsidRPr="003F7088">
              <w:rPr>
                <w:rFonts w:ascii="Times New Roman" w:hAnsi="Times New Roman"/>
                <w:lang w:val="fr-FR"/>
              </w:rPr>
              <w:t>m say, m</w:t>
            </w:r>
            <w:r w:rsidR="003F7088" w:rsidRPr="003F7088">
              <w:rPr>
                <w:rFonts w:ascii="Times New Roman" w:hAnsi="Times New Roman"/>
                <w:lang w:val="fr-FR"/>
              </w:rPr>
              <w:t>ã</w:t>
            </w:r>
            <w:r w:rsidR="00E40159" w:rsidRPr="003F7088">
              <w:rPr>
                <w:rFonts w:ascii="Times New Roman" w:hAnsi="Times New Roman"/>
                <w:lang w:val="fr-FR"/>
              </w:rPr>
              <w:t>nh li</w:t>
            </w:r>
            <w:r w:rsidR="003F7088" w:rsidRPr="003F7088">
              <w:rPr>
                <w:rFonts w:ascii="Times New Roman" w:hAnsi="Times New Roman"/>
                <w:lang w:val="fr-FR"/>
              </w:rPr>
              <w:t>ệ</w:t>
            </w:r>
            <w:r w:rsidR="00E40159" w:rsidRPr="003F7088">
              <w:rPr>
                <w:rFonts w:ascii="Times New Roman" w:hAnsi="Times New Roman"/>
                <w:lang w:val="fr-FR"/>
              </w:rPr>
              <w:t>t, nh</w:t>
            </w:r>
            <w:r w:rsidR="003F7088" w:rsidRPr="003F7088">
              <w:rPr>
                <w:rFonts w:ascii="Times New Roman" w:hAnsi="Times New Roman"/>
                <w:lang w:val="fr-FR"/>
              </w:rPr>
              <w:t>ư</w:t>
            </w:r>
            <w:r w:rsidR="00E40159" w:rsidRPr="003F7088">
              <w:rPr>
                <w:rFonts w:ascii="Times New Roman" w:hAnsi="Times New Roman"/>
                <w:lang w:val="fr-FR"/>
              </w:rPr>
              <w:t xml:space="preserve"> t</w:t>
            </w:r>
            <w:r w:rsidR="003F7088" w:rsidRPr="003F7088">
              <w:rPr>
                <w:rFonts w:ascii="Times New Roman" w:hAnsi="Times New Roman"/>
                <w:lang w:val="fr-FR"/>
              </w:rPr>
              <w:t>â</w:t>
            </w:r>
            <w:r w:rsidR="00E40159" w:rsidRPr="003F7088">
              <w:rPr>
                <w:rFonts w:ascii="Times New Roman" w:hAnsi="Times New Roman"/>
                <w:lang w:val="fr-FR"/>
              </w:rPr>
              <w:t>m h</w:t>
            </w:r>
            <w:r w:rsidR="003F7088" w:rsidRPr="003F7088">
              <w:rPr>
                <w:rFonts w:ascii="Times New Roman" w:hAnsi="Times New Roman"/>
                <w:lang w:val="fr-FR"/>
              </w:rPr>
              <w:t>ồ</w:t>
            </w:r>
            <w:r w:rsidR="00E40159" w:rsidRPr="003F7088">
              <w:rPr>
                <w:rFonts w:ascii="Times New Roman" w:hAnsi="Times New Roman"/>
                <w:lang w:val="fr-FR"/>
              </w:rPr>
              <w:t>n n</w:t>
            </w:r>
            <w:r w:rsidR="003F7088" w:rsidRPr="003F7088">
              <w:rPr>
                <w:rFonts w:ascii="Times New Roman" w:hAnsi="Times New Roman"/>
                <w:lang w:val="fr-FR"/>
              </w:rPr>
              <w:t>ặ</w:t>
            </w:r>
            <w:r w:rsidR="00E40159" w:rsidRPr="003F7088">
              <w:rPr>
                <w:rFonts w:ascii="Times New Roman" w:hAnsi="Times New Roman"/>
                <w:lang w:val="fr-FR"/>
              </w:rPr>
              <w:t>ng l</w:t>
            </w:r>
            <w:r w:rsidR="003F7088" w:rsidRPr="003F7088">
              <w:rPr>
                <w:rFonts w:ascii="Times New Roman" w:hAnsi="Times New Roman"/>
                <w:lang w:val="fr-FR"/>
              </w:rPr>
              <w:t>ò</w:t>
            </w:r>
            <w:r w:rsidR="00E40159" w:rsidRPr="003F7088">
              <w:rPr>
                <w:rFonts w:ascii="Times New Roman" w:hAnsi="Times New Roman"/>
                <w:lang w:val="fr-FR"/>
              </w:rPr>
              <w:t>ng th</w:t>
            </w:r>
            <w:r w:rsidR="003F7088" w:rsidRPr="003F7088">
              <w:rPr>
                <w:rFonts w:ascii="Times New Roman" w:hAnsi="Times New Roman"/>
                <w:lang w:val="fr-FR"/>
              </w:rPr>
              <w:t>ươ</w:t>
            </w:r>
            <w:r w:rsidR="00E40159" w:rsidRPr="003F7088">
              <w:rPr>
                <w:rFonts w:ascii="Times New Roman" w:hAnsi="Times New Roman"/>
                <w:lang w:val="fr-FR"/>
              </w:rPr>
              <w:t>ng nh</w:t>
            </w:r>
            <w:r w:rsidR="003F7088" w:rsidRPr="003F7088">
              <w:rPr>
                <w:rFonts w:ascii="Times New Roman" w:hAnsi="Times New Roman"/>
                <w:lang w:val="fr-FR"/>
              </w:rPr>
              <w:t>ớ</w:t>
            </w:r>
            <w:r w:rsidR="00E40159" w:rsidRPr="003F7088">
              <w:rPr>
                <w:rFonts w:ascii="Times New Roman" w:hAnsi="Times New Roman"/>
                <w:lang w:val="fr-FR"/>
              </w:rPr>
              <w:t xml:space="preserve"> con ng</w:t>
            </w:r>
            <w:r w:rsidR="003F7088" w:rsidRPr="003F7088">
              <w:rPr>
                <w:rFonts w:ascii="Times New Roman" w:hAnsi="Times New Roman"/>
                <w:lang w:val="fr-FR"/>
              </w:rPr>
              <w:t>ườ</w:t>
            </w:r>
            <w:r w:rsidR="00E40159" w:rsidRPr="003F7088">
              <w:rPr>
                <w:rFonts w:ascii="Times New Roman" w:hAnsi="Times New Roman"/>
                <w:lang w:val="fr-FR"/>
              </w:rPr>
              <w:t xml:space="preserve">i </w:t>
            </w:r>
          </w:p>
          <w:p w:rsidR="00E40159" w:rsidRPr="003F7088" w:rsidRDefault="00FE30A2" w:rsidP="00FB2FF5">
            <w:pPr>
              <w:jc w:val="both"/>
              <w:rPr>
                <w:rFonts w:ascii="Times New Roman" w:hAnsi="Times New Roman"/>
                <w:lang w:val="fr-FR"/>
              </w:rPr>
            </w:pPr>
            <w:r w:rsidRPr="003F7088">
              <w:rPr>
                <w:rFonts w:ascii="Times New Roman" w:hAnsi="Times New Roman"/>
                <w:b/>
                <w:bCs/>
                <w:lang w:val="fr-FR"/>
              </w:rPr>
              <w:t xml:space="preserve"> </w:t>
            </w:r>
            <w:r w:rsidR="00E40159" w:rsidRPr="003F7088">
              <w:rPr>
                <w:rFonts w:ascii="Times New Roman" w:hAnsi="Times New Roman"/>
                <w:lang w:val="fr-FR"/>
              </w:rPr>
              <w:t>- Hai c</w:t>
            </w:r>
            <w:r w:rsidR="003F7088" w:rsidRPr="003F7088">
              <w:rPr>
                <w:rFonts w:ascii="Times New Roman" w:hAnsi="Times New Roman"/>
                <w:lang w:val="fr-FR"/>
              </w:rPr>
              <w:t>â</w:t>
            </w:r>
            <w:r w:rsidR="00E40159" w:rsidRPr="003F7088">
              <w:rPr>
                <w:rFonts w:ascii="Times New Roman" w:hAnsi="Times New Roman"/>
                <w:lang w:val="fr-FR"/>
              </w:rPr>
              <w:t>y phong g</w:t>
            </w:r>
            <w:r w:rsidR="003F7088" w:rsidRPr="003F7088">
              <w:rPr>
                <w:rFonts w:ascii="Times New Roman" w:hAnsi="Times New Roman"/>
                <w:lang w:val="fr-FR"/>
              </w:rPr>
              <w:t>ắ</w:t>
            </w:r>
            <w:r w:rsidR="00E40159" w:rsidRPr="003F7088">
              <w:rPr>
                <w:rFonts w:ascii="Times New Roman" w:hAnsi="Times New Roman"/>
                <w:lang w:val="fr-FR"/>
              </w:rPr>
              <w:t>n ch</w:t>
            </w:r>
            <w:r w:rsidR="003F7088" w:rsidRPr="003F7088">
              <w:rPr>
                <w:rFonts w:ascii="Times New Roman" w:hAnsi="Times New Roman"/>
                <w:lang w:val="fr-FR"/>
              </w:rPr>
              <w:t>ặ</w:t>
            </w:r>
            <w:r w:rsidR="00E40159" w:rsidRPr="003F7088">
              <w:rPr>
                <w:rFonts w:ascii="Times New Roman" w:hAnsi="Times New Roman"/>
                <w:lang w:val="fr-FR"/>
              </w:rPr>
              <w:t>t v</w:t>
            </w:r>
            <w:r w:rsidR="003F7088" w:rsidRPr="003F7088">
              <w:rPr>
                <w:rFonts w:ascii="Times New Roman" w:hAnsi="Times New Roman"/>
                <w:lang w:val="fr-FR"/>
              </w:rPr>
              <w:t>ớ</w:t>
            </w:r>
            <w:r w:rsidR="00E40159" w:rsidRPr="003F7088">
              <w:rPr>
                <w:rFonts w:ascii="Times New Roman" w:hAnsi="Times New Roman"/>
                <w:lang w:val="fr-FR"/>
              </w:rPr>
              <w:t>i tu</w:t>
            </w:r>
            <w:r w:rsidR="003F7088" w:rsidRPr="003F7088">
              <w:rPr>
                <w:rFonts w:ascii="Times New Roman" w:hAnsi="Times New Roman"/>
                <w:lang w:val="fr-FR"/>
              </w:rPr>
              <w:t>ổ</w:t>
            </w:r>
            <w:r w:rsidR="00E40159" w:rsidRPr="003F7088">
              <w:rPr>
                <w:rFonts w:ascii="Times New Roman" w:hAnsi="Times New Roman"/>
                <w:lang w:val="fr-FR"/>
              </w:rPr>
              <w:t>i th</w:t>
            </w:r>
            <w:r w:rsidR="003F7088" w:rsidRPr="003F7088">
              <w:rPr>
                <w:rFonts w:ascii="Times New Roman" w:hAnsi="Times New Roman"/>
                <w:lang w:val="fr-FR"/>
              </w:rPr>
              <w:t>ơ</w:t>
            </w:r>
            <w:r w:rsidR="00E40159" w:rsidRPr="003F7088">
              <w:rPr>
                <w:rFonts w:ascii="Times New Roman" w:hAnsi="Times New Roman"/>
                <w:lang w:val="fr-FR"/>
              </w:rPr>
              <w:t xml:space="preserve"> </w:t>
            </w:r>
            <w:r w:rsidR="003F7088" w:rsidRPr="003F7088">
              <w:rPr>
                <w:rFonts w:ascii="Times New Roman" w:hAnsi="Times New Roman"/>
                <w:lang w:val="fr-FR"/>
              </w:rPr>
              <w:t>ê</w:t>
            </w:r>
            <w:r w:rsidR="00E40159" w:rsidRPr="003F7088">
              <w:rPr>
                <w:rFonts w:ascii="Times New Roman" w:hAnsi="Times New Roman"/>
                <w:lang w:val="fr-FR"/>
              </w:rPr>
              <w:t xml:space="preserve">m </w:t>
            </w:r>
            <w:r w:rsidR="003F7088" w:rsidRPr="003F7088">
              <w:rPr>
                <w:rFonts w:ascii="Times New Roman" w:hAnsi="Times New Roman"/>
                <w:lang w:val="fr-FR"/>
              </w:rPr>
              <w:t>đề</w:t>
            </w:r>
            <w:r w:rsidR="00E40159" w:rsidRPr="003F7088">
              <w:rPr>
                <w:rFonts w:ascii="Times New Roman" w:hAnsi="Times New Roman"/>
                <w:lang w:val="fr-FR"/>
              </w:rPr>
              <w:t>m v</w:t>
            </w:r>
            <w:r w:rsidR="003F7088" w:rsidRPr="003F7088">
              <w:rPr>
                <w:rFonts w:ascii="Times New Roman" w:hAnsi="Times New Roman"/>
                <w:lang w:val="fr-FR"/>
              </w:rPr>
              <w:t>ì</w:t>
            </w:r>
            <w:r w:rsidR="00E40159" w:rsidRPr="003F7088">
              <w:rPr>
                <w:rFonts w:ascii="Times New Roman" w:hAnsi="Times New Roman"/>
                <w:lang w:val="fr-FR"/>
              </w:rPr>
              <w:t xml:space="preserve"> th</w:t>
            </w:r>
            <w:r w:rsidR="003F7088" w:rsidRPr="003F7088">
              <w:rPr>
                <w:rFonts w:ascii="Times New Roman" w:hAnsi="Times New Roman"/>
                <w:lang w:val="fr-FR"/>
              </w:rPr>
              <w:t>ế</w:t>
            </w:r>
            <w:r w:rsidR="00E40159" w:rsidRPr="003F7088">
              <w:rPr>
                <w:rFonts w:ascii="Times New Roman" w:hAnsi="Times New Roman"/>
                <w:lang w:val="fr-FR"/>
              </w:rPr>
              <w:t xml:space="preserve"> khi xa qu</w:t>
            </w:r>
            <w:r w:rsidR="003F7088" w:rsidRPr="003F7088">
              <w:rPr>
                <w:rFonts w:ascii="Times New Roman" w:hAnsi="Times New Roman"/>
                <w:lang w:val="fr-FR"/>
              </w:rPr>
              <w:t>ê</w:t>
            </w:r>
            <w:r w:rsidR="00E40159" w:rsidRPr="003F7088">
              <w:rPr>
                <w:rFonts w:ascii="Times New Roman" w:hAnsi="Times New Roman"/>
                <w:lang w:val="fr-FR"/>
              </w:rPr>
              <w:t xml:space="preserve"> mong tr</w:t>
            </w:r>
            <w:r w:rsidR="003F7088" w:rsidRPr="003F7088">
              <w:rPr>
                <w:rFonts w:ascii="Times New Roman" w:hAnsi="Times New Roman"/>
                <w:lang w:val="fr-FR"/>
              </w:rPr>
              <w:t>ở</w:t>
            </w:r>
            <w:r w:rsidR="00E40159" w:rsidRPr="003F7088">
              <w:rPr>
                <w:rFonts w:ascii="Times New Roman" w:hAnsi="Times New Roman"/>
                <w:lang w:val="fr-FR"/>
              </w:rPr>
              <w:t xml:space="preserve"> v</w:t>
            </w:r>
            <w:r w:rsidR="003F7088" w:rsidRPr="003F7088">
              <w:rPr>
                <w:rFonts w:ascii="Times New Roman" w:hAnsi="Times New Roman"/>
                <w:lang w:val="fr-FR"/>
              </w:rPr>
              <w:t>ề</w:t>
            </w:r>
            <w:r w:rsidR="00E40159" w:rsidRPr="003F7088">
              <w:rPr>
                <w:rFonts w:ascii="Times New Roman" w:hAnsi="Times New Roman"/>
                <w:lang w:val="fr-FR"/>
              </w:rPr>
              <w:t xml:space="preserve"> qu</w:t>
            </w:r>
            <w:r w:rsidR="003F7088" w:rsidRPr="003F7088">
              <w:rPr>
                <w:rFonts w:ascii="Times New Roman" w:hAnsi="Times New Roman"/>
                <w:lang w:val="fr-FR"/>
              </w:rPr>
              <w:t>ê</w:t>
            </w:r>
            <w:r w:rsidR="00E40159" w:rsidRPr="003F7088">
              <w:rPr>
                <w:rFonts w:ascii="Times New Roman" w:hAnsi="Times New Roman"/>
                <w:lang w:val="fr-FR"/>
              </w:rPr>
              <w:t xml:space="preserve"> s</w:t>
            </w:r>
            <w:r w:rsidR="003F7088" w:rsidRPr="003F7088">
              <w:rPr>
                <w:rFonts w:ascii="Times New Roman" w:hAnsi="Times New Roman"/>
                <w:lang w:val="fr-FR"/>
              </w:rPr>
              <w:t>ẽ</w:t>
            </w:r>
            <w:r w:rsidR="00E40159" w:rsidRPr="003F7088">
              <w:rPr>
                <w:rFonts w:ascii="Times New Roman" w:hAnsi="Times New Roman"/>
                <w:lang w:val="fr-FR"/>
              </w:rPr>
              <w:t xml:space="preserve"> n</w:t>
            </w:r>
            <w:r w:rsidR="003F7088" w:rsidRPr="003F7088">
              <w:rPr>
                <w:rFonts w:ascii="Times New Roman" w:hAnsi="Times New Roman"/>
                <w:lang w:val="fr-FR"/>
              </w:rPr>
              <w:t>ả</w:t>
            </w:r>
            <w:r w:rsidR="00E40159" w:rsidRPr="003F7088">
              <w:rPr>
                <w:rFonts w:ascii="Times New Roman" w:hAnsi="Times New Roman"/>
                <w:lang w:val="fr-FR"/>
              </w:rPr>
              <w:t>y sinh n</w:t>
            </w:r>
            <w:r w:rsidR="003F7088" w:rsidRPr="003F7088">
              <w:rPr>
                <w:rFonts w:ascii="Times New Roman" w:hAnsi="Times New Roman"/>
                <w:lang w:val="fr-FR"/>
              </w:rPr>
              <w:t>ỗ</w:t>
            </w:r>
            <w:r w:rsidR="00E40159" w:rsidRPr="003F7088">
              <w:rPr>
                <w:rFonts w:ascii="Times New Roman" w:hAnsi="Times New Roman"/>
                <w:lang w:val="fr-FR"/>
              </w:rPr>
              <w:t>i bu</w:t>
            </w:r>
            <w:r w:rsidR="003F7088" w:rsidRPr="003F7088">
              <w:rPr>
                <w:rFonts w:ascii="Times New Roman" w:hAnsi="Times New Roman"/>
                <w:lang w:val="fr-FR"/>
              </w:rPr>
              <w:t>ồ</w:t>
            </w:r>
            <w:r w:rsidR="00E40159" w:rsidRPr="003F7088">
              <w:rPr>
                <w:rFonts w:ascii="Times New Roman" w:hAnsi="Times New Roman"/>
                <w:lang w:val="fr-FR"/>
              </w:rPr>
              <w:t>n, bu</w:t>
            </w:r>
            <w:r w:rsidR="003F7088" w:rsidRPr="003F7088">
              <w:rPr>
                <w:rFonts w:ascii="Times New Roman" w:hAnsi="Times New Roman"/>
                <w:lang w:val="fr-FR"/>
              </w:rPr>
              <w:t>ồ</w:t>
            </w:r>
            <w:r w:rsidR="00E40159" w:rsidRPr="003F7088">
              <w:rPr>
                <w:rFonts w:ascii="Times New Roman" w:hAnsi="Times New Roman"/>
                <w:lang w:val="fr-FR"/>
              </w:rPr>
              <w:t>n v</w:t>
            </w:r>
            <w:r w:rsidR="003F7088" w:rsidRPr="003F7088">
              <w:rPr>
                <w:rFonts w:ascii="Times New Roman" w:hAnsi="Times New Roman"/>
                <w:lang w:val="fr-FR"/>
              </w:rPr>
              <w:t>ì</w:t>
            </w:r>
            <w:r w:rsidR="00E40159" w:rsidRPr="003F7088">
              <w:rPr>
                <w:rFonts w:ascii="Times New Roman" w:hAnsi="Times New Roman"/>
                <w:lang w:val="fr-FR"/>
              </w:rPr>
              <w:t xml:space="preserve"> s</w:t>
            </w:r>
            <w:r w:rsidR="003F7088" w:rsidRPr="003F7088">
              <w:rPr>
                <w:rFonts w:ascii="Times New Roman" w:hAnsi="Times New Roman"/>
                <w:lang w:val="fr-FR"/>
              </w:rPr>
              <w:t>ự</w:t>
            </w:r>
            <w:r w:rsidR="00E40159" w:rsidRPr="003F7088">
              <w:rPr>
                <w:rFonts w:ascii="Times New Roman" w:hAnsi="Times New Roman"/>
                <w:lang w:val="fr-FR"/>
              </w:rPr>
              <w:t xml:space="preserve"> xa c</w:t>
            </w:r>
            <w:r w:rsidR="003F7088" w:rsidRPr="003F7088">
              <w:rPr>
                <w:rFonts w:ascii="Times New Roman" w:hAnsi="Times New Roman"/>
                <w:lang w:val="fr-FR"/>
              </w:rPr>
              <w:t>á</w:t>
            </w:r>
            <w:r w:rsidR="00E40159" w:rsidRPr="003F7088">
              <w:rPr>
                <w:rFonts w:ascii="Times New Roman" w:hAnsi="Times New Roman"/>
                <w:lang w:val="fr-FR"/>
              </w:rPr>
              <w:t>ch nh</w:t>
            </w:r>
            <w:r w:rsidR="003F7088" w:rsidRPr="003F7088">
              <w:rPr>
                <w:rFonts w:ascii="Times New Roman" w:hAnsi="Times New Roman"/>
                <w:lang w:val="fr-FR"/>
              </w:rPr>
              <w:t>ữ</w:t>
            </w:r>
            <w:r w:rsidR="00E40159" w:rsidRPr="003F7088">
              <w:rPr>
                <w:rFonts w:ascii="Times New Roman" w:hAnsi="Times New Roman"/>
                <w:lang w:val="fr-FR"/>
              </w:rPr>
              <w:t>ng k</w:t>
            </w:r>
            <w:r w:rsidR="003F7088" w:rsidRPr="003F7088">
              <w:rPr>
                <w:rFonts w:ascii="Times New Roman" w:hAnsi="Times New Roman"/>
                <w:lang w:val="fr-FR"/>
              </w:rPr>
              <w:t>ỷ</w:t>
            </w:r>
            <w:r w:rsidR="00E40159" w:rsidRPr="003F7088">
              <w:rPr>
                <w:rFonts w:ascii="Times New Roman" w:hAnsi="Times New Roman"/>
                <w:lang w:val="fr-FR"/>
              </w:rPr>
              <w:t xml:space="preserve"> ni</w:t>
            </w:r>
            <w:r w:rsidR="003F7088" w:rsidRPr="003F7088">
              <w:rPr>
                <w:rFonts w:ascii="Times New Roman" w:hAnsi="Times New Roman"/>
                <w:lang w:val="fr-FR"/>
              </w:rPr>
              <w:t>ệ</w:t>
            </w:r>
            <w:r w:rsidR="00E40159" w:rsidRPr="003F7088">
              <w:rPr>
                <w:rFonts w:ascii="Times New Roman" w:hAnsi="Times New Roman"/>
                <w:lang w:val="fr-FR"/>
              </w:rPr>
              <w:t>m t</w:t>
            </w:r>
            <w:r w:rsidR="003F7088" w:rsidRPr="003F7088">
              <w:rPr>
                <w:rFonts w:ascii="Times New Roman" w:hAnsi="Times New Roman"/>
                <w:lang w:val="fr-FR"/>
              </w:rPr>
              <w:t>ố</w:t>
            </w:r>
            <w:r w:rsidR="00E40159" w:rsidRPr="003F7088">
              <w:rPr>
                <w:rFonts w:ascii="Times New Roman" w:hAnsi="Times New Roman"/>
                <w:lang w:val="fr-FR"/>
              </w:rPr>
              <w:t>t l</w:t>
            </w:r>
            <w:r w:rsidR="003F7088" w:rsidRPr="003F7088">
              <w:rPr>
                <w:rFonts w:ascii="Times New Roman" w:hAnsi="Times New Roman"/>
                <w:lang w:val="fr-FR"/>
              </w:rPr>
              <w:t>à</w:t>
            </w:r>
            <w:r w:rsidR="00E40159" w:rsidRPr="003F7088">
              <w:rPr>
                <w:rFonts w:ascii="Times New Roman" w:hAnsi="Times New Roman"/>
                <w:lang w:val="fr-FR"/>
              </w:rPr>
              <w:t xml:space="preserve">nh </w:t>
            </w:r>
            <w:r w:rsidR="003F7088" w:rsidRPr="003F7088">
              <w:rPr>
                <w:rFonts w:ascii="Times New Roman" w:hAnsi="Times New Roman"/>
                <w:lang w:val="fr-FR"/>
              </w:rPr>
              <w:t>đẹ</w:t>
            </w:r>
            <w:r w:rsidR="00E40159" w:rsidRPr="003F7088">
              <w:rPr>
                <w:rFonts w:ascii="Times New Roman" w:hAnsi="Times New Roman"/>
                <w:lang w:val="fr-FR"/>
              </w:rPr>
              <w:t xml:space="preserve">p </w:t>
            </w:r>
            <w:r w:rsidR="003F7088" w:rsidRPr="003F7088">
              <w:rPr>
                <w:rFonts w:ascii="Times New Roman" w:hAnsi="Times New Roman"/>
                <w:lang w:val="fr-FR"/>
              </w:rPr>
              <w:t>đẽ</w:t>
            </w:r>
            <w:r w:rsidR="00E40159" w:rsidRPr="003F7088">
              <w:rPr>
                <w:rFonts w:ascii="Times New Roman" w:hAnsi="Times New Roman"/>
                <w:lang w:val="fr-FR"/>
              </w:rPr>
              <w:t>...</w:t>
            </w:r>
            <w:r w:rsidRPr="003F7088">
              <w:rPr>
                <w:rFonts w:ascii="Times New Roman" w:hAnsi="Times New Roman"/>
                <w:lang w:val="fr-FR"/>
              </w:rPr>
              <w:t xml:space="preserve">  </w:t>
            </w:r>
          </w:p>
          <w:p w:rsidR="00E40159" w:rsidRPr="003F7088" w:rsidRDefault="00FE30A2" w:rsidP="00FB2FF5">
            <w:pPr>
              <w:jc w:val="both"/>
              <w:rPr>
                <w:rFonts w:ascii="Times New Roman" w:hAnsi="Times New Roman"/>
                <w:lang w:val="fr-FR"/>
              </w:rPr>
            </w:pPr>
            <w:r w:rsidRPr="003F7088">
              <w:rPr>
                <w:rFonts w:ascii="Times New Roman" w:hAnsi="Times New Roman"/>
                <w:lang w:val="fr-FR"/>
              </w:rPr>
              <w:t>-</w:t>
            </w:r>
            <w:r w:rsidR="00E40159" w:rsidRPr="003F7088">
              <w:rPr>
                <w:rFonts w:ascii="Times New Roman" w:hAnsi="Times New Roman"/>
                <w:lang w:val="fr-FR"/>
              </w:rPr>
              <w:t xml:space="preserve"> Nh</w:t>
            </w:r>
            <w:r w:rsidR="003F7088" w:rsidRPr="003F7088">
              <w:rPr>
                <w:rFonts w:ascii="Times New Roman" w:hAnsi="Times New Roman"/>
                <w:lang w:val="fr-FR"/>
              </w:rPr>
              <w:t>â</w:t>
            </w:r>
            <w:r w:rsidR="00E40159" w:rsidRPr="003F7088">
              <w:rPr>
                <w:rFonts w:ascii="Times New Roman" w:hAnsi="Times New Roman"/>
                <w:lang w:val="fr-FR"/>
              </w:rPr>
              <w:t>n v</w:t>
            </w:r>
            <w:r w:rsidR="003F7088" w:rsidRPr="003F7088">
              <w:rPr>
                <w:rFonts w:ascii="Times New Roman" w:hAnsi="Times New Roman"/>
                <w:lang w:val="fr-FR"/>
              </w:rPr>
              <w:t>ậ</w:t>
            </w:r>
            <w:r w:rsidR="00E40159" w:rsidRPr="003F7088">
              <w:rPr>
                <w:rFonts w:ascii="Times New Roman" w:hAnsi="Times New Roman"/>
                <w:lang w:val="fr-FR"/>
              </w:rPr>
              <w:t>t ''t</w:t>
            </w:r>
            <w:r w:rsidR="003F7088" w:rsidRPr="003F7088">
              <w:rPr>
                <w:rFonts w:ascii="Times New Roman" w:hAnsi="Times New Roman"/>
                <w:lang w:val="fr-FR"/>
              </w:rPr>
              <w:t>ô</w:t>
            </w:r>
            <w:r w:rsidR="00E40159" w:rsidRPr="003F7088">
              <w:rPr>
                <w:rFonts w:ascii="Times New Roman" w:hAnsi="Times New Roman"/>
                <w:lang w:val="fr-FR"/>
              </w:rPr>
              <w:t xml:space="preserve">i'' nghe </w:t>
            </w:r>
            <w:r w:rsidR="003F7088" w:rsidRPr="003F7088">
              <w:rPr>
                <w:rFonts w:ascii="Times New Roman" w:hAnsi="Times New Roman"/>
                <w:lang w:val="fr-FR"/>
              </w:rPr>
              <w:t>đượ</w:t>
            </w:r>
            <w:r w:rsidR="00E40159" w:rsidRPr="003F7088">
              <w:rPr>
                <w:rFonts w:ascii="Times New Roman" w:hAnsi="Times New Roman"/>
                <w:lang w:val="fr-FR"/>
              </w:rPr>
              <w:t>c c</w:t>
            </w:r>
            <w:r w:rsidR="003F7088" w:rsidRPr="003F7088">
              <w:rPr>
                <w:rFonts w:ascii="Times New Roman" w:hAnsi="Times New Roman"/>
                <w:lang w:val="fr-FR"/>
              </w:rPr>
              <w:t>ả</w:t>
            </w:r>
            <w:r w:rsidR="00E40159" w:rsidRPr="003F7088">
              <w:rPr>
                <w:rFonts w:ascii="Times New Roman" w:hAnsi="Times New Roman"/>
                <w:lang w:val="fr-FR"/>
              </w:rPr>
              <w:t xml:space="preserve"> ti</w:t>
            </w:r>
            <w:r w:rsidR="003F7088" w:rsidRPr="003F7088">
              <w:rPr>
                <w:rFonts w:ascii="Times New Roman" w:hAnsi="Times New Roman"/>
                <w:lang w:val="fr-FR"/>
              </w:rPr>
              <w:t>ế</w:t>
            </w:r>
            <w:r w:rsidR="00E40159" w:rsidRPr="003F7088">
              <w:rPr>
                <w:rFonts w:ascii="Times New Roman" w:hAnsi="Times New Roman"/>
                <w:lang w:val="fr-FR"/>
              </w:rPr>
              <w:t>ng n</w:t>
            </w:r>
            <w:r w:rsidR="003F7088" w:rsidRPr="003F7088">
              <w:rPr>
                <w:rFonts w:ascii="Times New Roman" w:hAnsi="Times New Roman"/>
                <w:lang w:val="fr-FR"/>
              </w:rPr>
              <w:t>ó</w:t>
            </w:r>
            <w:r w:rsidR="00E40159" w:rsidRPr="003F7088">
              <w:rPr>
                <w:rFonts w:ascii="Times New Roman" w:hAnsi="Times New Roman"/>
                <w:lang w:val="fr-FR"/>
              </w:rPr>
              <w:t>i ri</w:t>
            </w:r>
            <w:r w:rsidR="003F7088" w:rsidRPr="003F7088">
              <w:rPr>
                <w:rFonts w:ascii="Times New Roman" w:hAnsi="Times New Roman"/>
                <w:lang w:val="fr-FR"/>
              </w:rPr>
              <w:t>ê</w:t>
            </w:r>
            <w:r w:rsidR="00E40159" w:rsidRPr="003F7088">
              <w:rPr>
                <w:rFonts w:ascii="Times New Roman" w:hAnsi="Times New Roman"/>
                <w:lang w:val="fr-FR"/>
              </w:rPr>
              <w:t>ng, t</w:t>
            </w:r>
            <w:r w:rsidR="003F7088" w:rsidRPr="003F7088">
              <w:rPr>
                <w:rFonts w:ascii="Times New Roman" w:hAnsi="Times New Roman"/>
                <w:lang w:val="fr-FR"/>
              </w:rPr>
              <w:t>â</w:t>
            </w:r>
            <w:r w:rsidR="00E40159" w:rsidRPr="003F7088">
              <w:rPr>
                <w:rFonts w:ascii="Times New Roman" w:hAnsi="Times New Roman"/>
                <w:lang w:val="fr-FR"/>
              </w:rPr>
              <w:t>m h</w:t>
            </w:r>
            <w:r w:rsidR="003F7088" w:rsidRPr="003F7088">
              <w:rPr>
                <w:rFonts w:ascii="Times New Roman" w:hAnsi="Times New Roman"/>
                <w:lang w:val="fr-FR"/>
              </w:rPr>
              <w:t>ồ</w:t>
            </w:r>
            <w:r w:rsidR="00E40159" w:rsidRPr="003F7088">
              <w:rPr>
                <w:rFonts w:ascii="Times New Roman" w:hAnsi="Times New Roman"/>
                <w:lang w:val="fr-FR"/>
              </w:rPr>
              <w:t>n ri</w:t>
            </w:r>
            <w:r w:rsidR="003F7088" w:rsidRPr="003F7088">
              <w:rPr>
                <w:rFonts w:ascii="Times New Roman" w:hAnsi="Times New Roman"/>
                <w:lang w:val="fr-FR"/>
              </w:rPr>
              <w:t>ê</w:t>
            </w:r>
            <w:r w:rsidR="00E40159" w:rsidRPr="003F7088">
              <w:rPr>
                <w:rFonts w:ascii="Times New Roman" w:hAnsi="Times New Roman"/>
                <w:lang w:val="fr-FR"/>
              </w:rPr>
              <w:t>ng c</w:t>
            </w:r>
            <w:r w:rsidR="003F7088" w:rsidRPr="003F7088">
              <w:rPr>
                <w:rFonts w:ascii="Times New Roman" w:hAnsi="Times New Roman"/>
                <w:lang w:val="fr-FR"/>
              </w:rPr>
              <w:t>ủ</w:t>
            </w:r>
            <w:r w:rsidR="00E40159" w:rsidRPr="003F7088">
              <w:rPr>
                <w:rFonts w:ascii="Times New Roman" w:hAnsi="Times New Roman"/>
                <w:lang w:val="fr-FR"/>
              </w:rPr>
              <w:t>a 2 c</w:t>
            </w:r>
            <w:r w:rsidR="003F7088" w:rsidRPr="003F7088">
              <w:rPr>
                <w:rFonts w:ascii="Times New Roman" w:hAnsi="Times New Roman"/>
                <w:lang w:val="fr-FR"/>
              </w:rPr>
              <w:t>â</w:t>
            </w:r>
            <w:r w:rsidR="00E40159" w:rsidRPr="003F7088">
              <w:rPr>
                <w:rFonts w:ascii="Times New Roman" w:hAnsi="Times New Roman"/>
                <w:lang w:val="fr-FR"/>
              </w:rPr>
              <w:t xml:space="preserve">y phong , </w:t>
            </w:r>
            <w:r w:rsidR="003F7088" w:rsidRPr="003F7088">
              <w:rPr>
                <w:rFonts w:ascii="Times New Roman" w:hAnsi="Times New Roman"/>
                <w:lang w:val="fr-FR"/>
              </w:rPr>
              <w:t>đ</w:t>
            </w:r>
            <w:r w:rsidR="00E40159" w:rsidRPr="003F7088">
              <w:rPr>
                <w:rFonts w:ascii="Times New Roman" w:hAnsi="Times New Roman"/>
                <w:lang w:val="fr-FR"/>
              </w:rPr>
              <w:t>i</w:t>
            </w:r>
            <w:r w:rsidR="003F7088" w:rsidRPr="003F7088">
              <w:rPr>
                <w:rFonts w:ascii="Times New Roman" w:hAnsi="Times New Roman"/>
                <w:lang w:val="fr-FR"/>
              </w:rPr>
              <w:t>ề</w:t>
            </w:r>
            <w:r w:rsidRPr="003F7088">
              <w:rPr>
                <w:rFonts w:ascii="Times New Roman" w:hAnsi="Times New Roman"/>
                <w:lang w:val="fr-FR"/>
              </w:rPr>
              <w:t xml:space="preserve">u </w:t>
            </w:r>
            <w:r w:rsidR="003F7088" w:rsidRPr="003F7088">
              <w:rPr>
                <w:rFonts w:ascii="Times New Roman" w:hAnsi="Times New Roman"/>
                <w:lang w:val="fr-FR"/>
              </w:rPr>
              <w:t>đó</w:t>
            </w:r>
            <w:r w:rsidRPr="003F7088">
              <w:rPr>
                <w:rFonts w:ascii="Times New Roman" w:hAnsi="Times New Roman"/>
                <w:lang w:val="fr-FR"/>
              </w:rPr>
              <w:t xml:space="preserve"> cho th</w:t>
            </w:r>
            <w:r w:rsidR="003F7088" w:rsidRPr="003F7088">
              <w:rPr>
                <w:rFonts w:ascii="Times New Roman" w:hAnsi="Times New Roman"/>
                <w:lang w:val="fr-FR"/>
              </w:rPr>
              <w:t>ấ</w:t>
            </w:r>
            <w:r w:rsidRPr="003F7088">
              <w:rPr>
                <w:rFonts w:ascii="Times New Roman" w:hAnsi="Times New Roman"/>
                <w:lang w:val="fr-FR"/>
              </w:rPr>
              <w:t>y nh</w:t>
            </w:r>
            <w:r w:rsidR="003F7088" w:rsidRPr="003F7088">
              <w:rPr>
                <w:rFonts w:ascii="Times New Roman" w:hAnsi="Times New Roman"/>
                <w:lang w:val="fr-FR"/>
              </w:rPr>
              <w:t>â</w:t>
            </w:r>
            <w:r w:rsidRPr="003F7088">
              <w:rPr>
                <w:rFonts w:ascii="Times New Roman" w:hAnsi="Times New Roman"/>
                <w:lang w:val="fr-FR"/>
              </w:rPr>
              <w:t>n v</w:t>
            </w:r>
            <w:r w:rsidR="003F7088" w:rsidRPr="003F7088">
              <w:rPr>
                <w:rFonts w:ascii="Times New Roman" w:hAnsi="Times New Roman"/>
                <w:lang w:val="fr-FR"/>
              </w:rPr>
              <w:t>ậ</w:t>
            </w:r>
            <w:r w:rsidRPr="003F7088">
              <w:rPr>
                <w:rFonts w:ascii="Times New Roman" w:hAnsi="Times New Roman"/>
                <w:lang w:val="fr-FR"/>
              </w:rPr>
              <w:t>t ''t</w:t>
            </w:r>
            <w:r w:rsidR="003F7088" w:rsidRPr="003F7088">
              <w:rPr>
                <w:rFonts w:ascii="Times New Roman" w:hAnsi="Times New Roman"/>
                <w:lang w:val="fr-FR"/>
              </w:rPr>
              <w:t>ô</w:t>
            </w:r>
            <w:r w:rsidRPr="003F7088">
              <w:rPr>
                <w:rFonts w:ascii="Times New Roman" w:hAnsi="Times New Roman"/>
                <w:lang w:val="fr-FR"/>
              </w:rPr>
              <w:t>i''</w:t>
            </w:r>
            <w:r w:rsidR="00E40159" w:rsidRPr="003F7088">
              <w:rPr>
                <w:rFonts w:ascii="Times New Roman" w:hAnsi="Times New Roman"/>
                <w:lang w:val="fr-FR"/>
              </w:rPr>
              <w:t xml:space="preserve"> c</w:t>
            </w:r>
            <w:r w:rsidR="003F7088" w:rsidRPr="003F7088">
              <w:rPr>
                <w:rFonts w:ascii="Times New Roman" w:hAnsi="Times New Roman"/>
                <w:lang w:val="fr-FR"/>
              </w:rPr>
              <w:t>ó</w:t>
            </w:r>
            <w:r w:rsidR="00E40159" w:rsidRPr="003F7088">
              <w:rPr>
                <w:rFonts w:ascii="Times New Roman" w:hAnsi="Times New Roman"/>
                <w:lang w:val="fr-FR"/>
              </w:rPr>
              <w:t xml:space="preserve"> tr</w:t>
            </w:r>
            <w:r w:rsidR="003F7088" w:rsidRPr="003F7088">
              <w:rPr>
                <w:rFonts w:ascii="Times New Roman" w:hAnsi="Times New Roman"/>
                <w:lang w:val="fr-FR"/>
              </w:rPr>
              <w:t>í</w:t>
            </w:r>
            <w:r w:rsidR="00E40159" w:rsidRPr="003F7088">
              <w:rPr>
                <w:rFonts w:ascii="Times New Roman" w:hAnsi="Times New Roman"/>
                <w:lang w:val="fr-FR"/>
              </w:rPr>
              <w:t xml:space="preserve"> t</w:t>
            </w:r>
            <w:r w:rsidR="003F7088" w:rsidRPr="003F7088">
              <w:rPr>
                <w:rFonts w:ascii="Times New Roman" w:hAnsi="Times New Roman"/>
                <w:lang w:val="fr-FR"/>
              </w:rPr>
              <w:t>ưở</w:t>
            </w:r>
            <w:r w:rsidR="00E40159" w:rsidRPr="003F7088">
              <w:rPr>
                <w:rFonts w:ascii="Times New Roman" w:hAnsi="Times New Roman"/>
                <w:lang w:val="fr-FR"/>
              </w:rPr>
              <w:t>ng t</w:t>
            </w:r>
            <w:r w:rsidR="003F7088" w:rsidRPr="003F7088">
              <w:rPr>
                <w:rFonts w:ascii="Times New Roman" w:hAnsi="Times New Roman"/>
                <w:lang w:val="fr-FR"/>
              </w:rPr>
              <w:t>ượ</w:t>
            </w:r>
            <w:r w:rsidR="00E40159" w:rsidRPr="003F7088">
              <w:rPr>
                <w:rFonts w:ascii="Times New Roman" w:hAnsi="Times New Roman"/>
                <w:lang w:val="fr-FR"/>
              </w:rPr>
              <w:t>ng phong ph</w:t>
            </w:r>
            <w:r w:rsidR="003F7088" w:rsidRPr="003F7088">
              <w:rPr>
                <w:rFonts w:ascii="Times New Roman" w:hAnsi="Times New Roman"/>
                <w:lang w:val="fr-FR"/>
              </w:rPr>
              <w:t>ú</w:t>
            </w:r>
            <w:r w:rsidR="00E40159" w:rsidRPr="003F7088">
              <w:rPr>
                <w:rFonts w:ascii="Times New Roman" w:hAnsi="Times New Roman"/>
                <w:lang w:val="fr-FR"/>
              </w:rPr>
              <w:t>, t</w:t>
            </w:r>
            <w:r w:rsidR="003F7088" w:rsidRPr="003F7088">
              <w:rPr>
                <w:rFonts w:ascii="Times New Roman" w:hAnsi="Times New Roman"/>
                <w:lang w:val="fr-FR"/>
              </w:rPr>
              <w:t>â</w:t>
            </w:r>
            <w:r w:rsidR="00E40159" w:rsidRPr="003F7088">
              <w:rPr>
                <w:rFonts w:ascii="Times New Roman" w:hAnsi="Times New Roman"/>
                <w:lang w:val="fr-FR"/>
              </w:rPr>
              <w:t>m h</w:t>
            </w:r>
            <w:r w:rsidR="003F7088" w:rsidRPr="003F7088">
              <w:rPr>
                <w:rFonts w:ascii="Times New Roman" w:hAnsi="Times New Roman"/>
                <w:lang w:val="fr-FR"/>
              </w:rPr>
              <w:t>ồ</w:t>
            </w:r>
            <w:r w:rsidR="00E40159" w:rsidRPr="003F7088">
              <w:rPr>
                <w:rFonts w:ascii="Times New Roman" w:hAnsi="Times New Roman"/>
                <w:lang w:val="fr-FR"/>
              </w:rPr>
              <w:t>n nh</w:t>
            </w:r>
            <w:r w:rsidR="003F7088" w:rsidRPr="003F7088">
              <w:rPr>
                <w:rFonts w:ascii="Times New Roman" w:hAnsi="Times New Roman"/>
                <w:lang w:val="fr-FR"/>
              </w:rPr>
              <w:t>ạ</w:t>
            </w:r>
            <w:r w:rsidR="00E40159" w:rsidRPr="003F7088">
              <w:rPr>
                <w:rFonts w:ascii="Times New Roman" w:hAnsi="Times New Roman"/>
                <w:lang w:val="fr-FR"/>
              </w:rPr>
              <w:t>y c</w:t>
            </w:r>
            <w:r w:rsidR="003F7088" w:rsidRPr="003F7088">
              <w:rPr>
                <w:rFonts w:ascii="Times New Roman" w:hAnsi="Times New Roman"/>
                <w:lang w:val="fr-FR"/>
              </w:rPr>
              <w:t>ả</w:t>
            </w:r>
            <w:r w:rsidR="00E40159" w:rsidRPr="003F7088">
              <w:rPr>
                <w:rFonts w:ascii="Times New Roman" w:hAnsi="Times New Roman"/>
                <w:lang w:val="fr-FR"/>
              </w:rPr>
              <w:t>m, y</w:t>
            </w:r>
            <w:r w:rsidR="003F7088" w:rsidRPr="003F7088">
              <w:rPr>
                <w:rFonts w:ascii="Times New Roman" w:hAnsi="Times New Roman"/>
                <w:lang w:val="fr-FR"/>
              </w:rPr>
              <w:t>ê</w:t>
            </w:r>
            <w:r w:rsidR="00E40159" w:rsidRPr="003F7088">
              <w:rPr>
                <w:rFonts w:ascii="Times New Roman" w:hAnsi="Times New Roman"/>
                <w:lang w:val="fr-FR"/>
              </w:rPr>
              <w:t>u 2 c</w:t>
            </w:r>
            <w:r w:rsidR="003F7088" w:rsidRPr="003F7088">
              <w:rPr>
                <w:rFonts w:ascii="Times New Roman" w:hAnsi="Times New Roman"/>
                <w:lang w:val="fr-FR"/>
              </w:rPr>
              <w:t>â</w:t>
            </w:r>
            <w:r w:rsidR="00E40159" w:rsidRPr="003F7088">
              <w:rPr>
                <w:rFonts w:ascii="Times New Roman" w:hAnsi="Times New Roman"/>
                <w:lang w:val="fr-FR"/>
              </w:rPr>
              <w:t>y phong c</w:t>
            </w:r>
            <w:r w:rsidR="003F7088" w:rsidRPr="003F7088">
              <w:rPr>
                <w:rFonts w:ascii="Times New Roman" w:hAnsi="Times New Roman"/>
                <w:lang w:val="fr-FR"/>
              </w:rPr>
              <w:t>ũ</w:t>
            </w:r>
            <w:r w:rsidR="00E40159" w:rsidRPr="003F7088">
              <w:rPr>
                <w:rFonts w:ascii="Times New Roman" w:hAnsi="Times New Roman"/>
                <w:lang w:val="fr-FR"/>
              </w:rPr>
              <w:t>ng l</w:t>
            </w:r>
            <w:r w:rsidR="003F7088" w:rsidRPr="003F7088">
              <w:rPr>
                <w:rFonts w:ascii="Times New Roman" w:hAnsi="Times New Roman"/>
                <w:lang w:val="fr-FR"/>
              </w:rPr>
              <w:t>à</w:t>
            </w:r>
            <w:r w:rsidR="00E40159" w:rsidRPr="003F7088">
              <w:rPr>
                <w:rFonts w:ascii="Times New Roman" w:hAnsi="Times New Roman"/>
                <w:lang w:val="fr-FR"/>
              </w:rPr>
              <w:t xml:space="preserve"> y</w:t>
            </w:r>
            <w:r w:rsidR="003F7088" w:rsidRPr="003F7088">
              <w:rPr>
                <w:rFonts w:ascii="Times New Roman" w:hAnsi="Times New Roman"/>
                <w:lang w:val="fr-FR"/>
              </w:rPr>
              <w:t>ê</w:t>
            </w:r>
            <w:r w:rsidR="00E40159" w:rsidRPr="003F7088">
              <w:rPr>
                <w:rFonts w:ascii="Times New Roman" w:hAnsi="Times New Roman"/>
                <w:lang w:val="fr-FR"/>
              </w:rPr>
              <w:t>u l</w:t>
            </w:r>
            <w:r w:rsidR="003F7088" w:rsidRPr="003F7088">
              <w:rPr>
                <w:rFonts w:ascii="Times New Roman" w:hAnsi="Times New Roman"/>
                <w:lang w:val="fr-FR"/>
              </w:rPr>
              <w:t>à</w:t>
            </w:r>
            <w:r w:rsidR="00E40159" w:rsidRPr="003F7088">
              <w:rPr>
                <w:rFonts w:ascii="Times New Roman" w:hAnsi="Times New Roman"/>
                <w:lang w:val="fr-FR"/>
              </w:rPr>
              <w:t>ng qu</w:t>
            </w:r>
            <w:r w:rsidR="003F7088" w:rsidRPr="003F7088">
              <w:rPr>
                <w:rFonts w:ascii="Times New Roman" w:hAnsi="Times New Roman"/>
                <w:lang w:val="fr-FR"/>
              </w:rPr>
              <w:t>ê</w:t>
            </w:r>
            <w:r w:rsidR="00E40159" w:rsidRPr="003F7088">
              <w:rPr>
                <w:rFonts w:ascii="Times New Roman" w:hAnsi="Times New Roman"/>
                <w:lang w:val="fr-FR"/>
              </w:rPr>
              <w:t>.</w:t>
            </w:r>
          </w:p>
          <w:p w:rsidR="00E40159" w:rsidRPr="003F7088" w:rsidRDefault="00FE30A2" w:rsidP="00FB2FF5">
            <w:pPr>
              <w:jc w:val="both"/>
              <w:rPr>
                <w:rFonts w:ascii="Times New Roman" w:hAnsi="Times New Roman"/>
                <w:lang w:val="fr-FR"/>
              </w:rPr>
            </w:pPr>
            <w:r w:rsidRPr="003F7088">
              <w:rPr>
                <w:rFonts w:ascii="Times New Roman" w:hAnsi="Times New Roman"/>
                <w:lang w:val="fr-FR"/>
              </w:rPr>
              <w:t xml:space="preserve"> - Hai</w:t>
            </w:r>
            <w:r w:rsidR="00E40159" w:rsidRPr="003F7088">
              <w:rPr>
                <w:rFonts w:ascii="Times New Roman" w:hAnsi="Times New Roman"/>
                <w:lang w:val="fr-FR"/>
              </w:rPr>
              <w:t xml:space="preserve"> c</w:t>
            </w:r>
            <w:r w:rsidR="003F7088" w:rsidRPr="003F7088">
              <w:rPr>
                <w:rFonts w:ascii="Times New Roman" w:hAnsi="Times New Roman"/>
                <w:lang w:val="fr-FR"/>
              </w:rPr>
              <w:t>â</w:t>
            </w:r>
            <w:r w:rsidR="00E40159" w:rsidRPr="003F7088">
              <w:rPr>
                <w:rFonts w:ascii="Times New Roman" w:hAnsi="Times New Roman"/>
                <w:lang w:val="fr-FR"/>
              </w:rPr>
              <w:t>y phong g</w:t>
            </w:r>
            <w:r w:rsidR="003F7088" w:rsidRPr="003F7088">
              <w:rPr>
                <w:rFonts w:ascii="Times New Roman" w:hAnsi="Times New Roman"/>
                <w:lang w:val="fr-FR"/>
              </w:rPr>
              <w:t>ắ</w:t>
            </w:r>
            <w:r w:rsidR="00E40159" w:rsidRPr="003F7088">
              <w:rPr>
                <w:rFonts w:ascii="Times New Roman" w:hAnsi="Times New Roman"/>
                <w:lang w:val="fr-FR"/>
              </w:rPr>
              <w:t>n v</w:t>
            </w:r>
            <w:r w:rsidR="003F7088" w:rsidRPr="003F7088">
              <w:rPr>
                <w:rFonts w:ascii="Times New Roman" w:hAnsi="Times New Roman"/>
                <w:lang w:val="fr-FR"/>
              </w:rPr>
              <w:t>ớ</w:t>
            </w:r>
            <w:r w:rsidR="00E40159" w:rsidRPr="003F7088">
              <w:rPr>
                <w:rFonts w:ascii="Times New Roman" w:hAnsi="Times New Roman"/>
                <w:lang w:val="fr-FR"/>
              </w:rPr>
              <w:t>i nh</w:t>
            </w:r>
            <w:r w:rsidR="003F7088" w:rsidRPr="003F7088">
              <w:rPr>
                <w:rFonts w:ascii="Times New Roman" w:hAnsi="Times New Roman"/>
                <w:lang w:val="fr-FR"/>
              </w:rPr>
              <w:t>ữ</w:t>
            </w:r>
            <w:r w:rsidR="00E40159" w:rsidRPr="003F7088">
              <w:rPr>
                <w:rFonts w:ascii="Times New Roman" w:hAnsi="Times New Roman"/>
                <w:lang w:val="fr-FR"/>
              </w:rPr>
              <w:t>ng k</w:t>
            </w:r>
            <w:r w:rsidR="003F7088" w:rsidRPr="003F7088">
              <w:rPr>
                <w:rFonts w:ascii="Times New Roman" w:hAnsi="Times New Roman"/>
                <w:lang w:val="fr-FR"/>
              </w:rPr>
              <w:t>ỉ</w:t>
            </w:r>
            <w:r w:rsidR="00E40159" w:rsidRPr="003F7088">
              <w:rPr>
                <w:rFonts w:ascii="Times New Roman" w:hAnsi="Times New Roman"/>
                <w:lang w:val="fr-FR"/>
              </w:rPr>
              <w:t xml:space="preserve"> ni</w:t>
            </w:r>
            <w:r w:rsidR="003F7088" w:rsidRPr="003F7088">
              <w:rPr>
                <w:rFonts w:ascii="Times New Roman" w:hAnsi="Times New Roman"/>
                <w:lang w:val="fr-FR"/>
              </w:rPr>
              <w:t>ệ</w:t>
            </w:r>
            <w:r w:rsidR="00E40159" w:rsidRPr="003F7088">
              <w:rPr>
                <w:rFonts w:ascii="Times New Roman" w:hAnsi="Times New Roman"/>
                <w:lang w:val="fr-FR"/>
              </w:rPr>
              <w:t xml:space="preserve">m </w:t>
            </w:r>
            <w:r w:rsidRPr="003F7088">
              <w:rPr>
                <w:rFonts w:ascii="Times New Roman" w:hAnsi="Times New Roman"/>
                <w:lang w:val="fr-FR"/>
              </w:rPr>
              <w:t>t</w:t>
            </w:r>
            <w:r w:rsidR="00E40159" w:rsidRPr="003F7088">
              <w:rPr>
                <w:rFonts w:ascii="Times New Roman" w:hAnsi="Times New Roman"/>
                <w:lang w:val="fr-FR"/>
              </w:rPr>
              <w:t>u</w:t>
            </w:r>
            <w:r w:rsidR="003F7088" w:rsidRPr="003F7088">
              <w:rPr>
                <w:rFonts w:ascii="Times New Roman" w:hAnsi="Times New Roman"/>
                <w:lang w:val="fr-FR"/>
              </w:rPr>
              <w:t>ổ</w:t>
            </w:r>
            <w:r w:rsidR="00E40159" w:rsidRPr="003F7088">
              <w:rPr>
                <w:rFonts w:ascii="Times New Roman" w:hAnsi="Times New Roman"/>
                <w:lang w:val="fr-FR"/>
              </w:rPr>
              <w:t>i th</w:t>
            </w:r>
            <w:r w:rsidR="003F7088" w:rsidRPr="003F7088">
              <w:rPr>
                <w:rFonts w:ascii="Times New Roman" w:hAnsi="Times New Roman"/>
                <w:lang w:val="fr-FR"/>
              </w:rPr>
              <w:t>ơ</w:t>
            </w:r>
            <w:r w:rsidR="00E40159" w:rsidRPr="003F7088">
              <w:rPr>
                <w:rFonts w:ascii="Times New Roman" w:hAnsi="Times New Roman"/>
                <w:lang w:val="fr-FR"/>
              </w:rPr>
              <w:t xml:space="preserve"> tinh ngh</w:t>
            </w:r>
            <w:r w:rsidR="003F7088" w:rsidRPr="003F7088">
              <w:rPr>
                <w:rFonts w:ascii="Times New Roman" w:hAnsi="Times New Roman"/>
                <w:lang w:val="fr-FR"/>
              </w:rPr>
              <w:t>ị</w:t>
            </w:r>
            <w:r w:rsidR="00E40159" w:rsidRPr="003F7088">
              <w:rPr>
                <w:rFonts w:ascii="Times New Roman" w:hAnsi="Times New Roman"/>
                <w:lang w:val="fr-FR"/>
              </w:rPr>
              <w:t>ch, ham hi</w:t>
            </w:r>
            <w:r w:rsidR="003F7088" w:rsidRPr="003F7088">
              <w:rPr>
                <w:rFonts w:ascii="Times New Roman" w:hAnsi="Times New Roman"/>
                <w:lang w:val="fr-FR"/>
              </w:rPr>
              <w:t>ể</w:t>
            </w:r>
            <w:r w:rsidR="00E40159" w:rsidRPr="003F7088">
              <w:rPr>
                <w:rFonts w:ascii="Times New Roman" w:hAnsi="Times New Roman"/>
                <w:lang w:val="fr-FR"/>
              </w:rPr>
              <w:t>u bi</w:t>
            </w:r>
            <w:r w:rsidR="003F7088" w:rsidRPr="003F7088">
              <w:rPr>
                <w:rFonts w:ascii="Times New Roman" w:hAnsi="Times New Roman"/>
                <w:lang w:val="fr-FR"/>
              </w:rPr>
              <w:t>ế</w:t>
            </w:r>
            <w:r w:rsidR="00E40159" w:rsidRPr="003F7088">
              <w:rPr>
                <w:rFonts w:ascii="Times New Roman" w:hAnsi="Times New Roman"/>
                <w:lang w:val="fr-FR"/>
              </w:rPr>
              <w:t>t, kh</w:t>
            </w:r>
            <w:r w:rsidR="003F7088" w:rsidRPr="003F7088">
              <w:rPr>
                <w:rFonts w:ascii="Times New Roman" w:hAnsi="Times New Roman"/>
                <w:lang w:val="fr-FR"/>
              </w:rPr>
              <w:t>á</w:t>
            </w:r>
            <w:r w:rsidR="00E40159" w:rsidRPr="003F7088">
              <w:rPr>
                <w:rFonts w:ascii="Times New Roman" w:hAnsi="Times New Roman"/>
                <w:lang w:val="fr-FR"/>
              </w:rPr>
              <w:t>m ph</w:t>
            </w:r>
            <w:r w:rsidR="003F7088" w:rsidRPr="003F7088">
              <w:rPr>
                <w:rFonts w:ascii="Times New Roman" w:hAnsi="Times New Roman"/>
                <w:lang w:val="fr-FR"/>
              </w:rPr>
              <w:t>á</w:t>
            </w:r>
            <w:r w:rsidR="00E40159" w:rsidRPr="003F7088">
              <w:rPr>
                <w:rFonts w:ascii="Times New Roman" w:hAnsi="Times New Roman"/>
                <w:lang w:val="fr-FR"/>
              </w:rPr>
              <w:t xml:space="preserve"> v</w:t>
            </w:r>
            <w:r w:rsidR="003F7088" w:rsidRPr="003F7088">
              <w:rPr>
                <w:rFonts w:ascii="Times New Roman" w:hAnsi="Times New Roman"/>
                <w:lang w:val="fr-FR"/>
              </w:rPr>
              <w:t>ẻ</w:t>
            </w:r>
            <w:r w:rsidR="00E40159" w:rsidRPr="003F7088">
              <w:rPr>
                <w:rFonts w:ascii="Times New Roman" w:hAnsi="Times New Roman"/>
                <w:lang w:val="fr-FR"/>
              </w:rPr>
              <w:t xml:space="preserve"> </w:t>
            </w:r>
            <w:r w:rsidR="003F7088" w:rsidRPr="003F7088">
              <w:rPr>
                <w:rFonts w:ascii="Times New Roman" w:hAnsi="Times New Roman"/>
                <w:lang w:val="fr-FR"/>
              </w:rPr>
              <w:t>đẹ</w:t>
            </w:r>
            <w:r w:rsidR="00E40159" w:rsidRPr="003F7088">
              <w:rPr>
                <w:rFonts w:ascii="Times New Roman" w:hAnsi="Times New Roman"/>
                <w:lang w:val="fr-FR"/>
              </w:rPr>
              <w:t>p c</w:t>
            </w:r>
            <w:r w:rsidR="003F7088" w:rsidRPr="003F7088">
              <w:rPr>
                <w:rFonts w:ascii="Times New Roman" w:hAnsi="Times New Roman"/>
                <w:lang w:val="fr-FR"/>
              </w:rPr>
              <w:t>ủ</w:t>
            </w:r>
            <w:r w:rsidR="00E40159" w:rsidRPr="003F7088">
              <w:rPr>
                <w:rFonts w:ascii="Times New Roman" w:hAnsi="Times New Roman"/>
                <w:lang w:val="fr-FR"/>
              </w:rPr>
              <w:t>a qu</w:t>
            </w:r>
            <w:r w:rsidR="003F7088" w:rsidRPr="003F7088">
              <w:rPr>
                <w:rFonts w:ascii="Times New Roman" w:hAnsi="Times New Roman"/>
                <w:lang w:val="fr-FR"/>
              </w:rPr>
              <w:t>ê</w:t>
            </w:r>
            <w:r w:rsidR="00E40159" w:rsidRPr="003F7088">
              <w:rPr>
                <w:rFonts w:ascii="Times New Roman" w:hAnsi="Times New Roman"/>
                <w:lang w:val="fr-FR"/>
              </w:rPr>
              <w:t xml:space="preserve"> h</w:t>
            </w:r>
            <w:r w:rsidR="003F7088" w:rsidRPr="003F7088">
              <w:rPr>
                <w:rFonts w:ascii="Times New Roman" w:hAnsi="Times New Roman"/>
                <w:lang w:val="fr-FR"/>
              </w:rPr>
              <w:t>ươ</w:t>
            </w:r>
            <w:r w:rsidR="00E40159" w:rsidRPr="003F7088">
              <w:rPr>
                <w:rFonts w:ascii="Times New Roman" w:hAnsi="Times New Roman"/>
                <w:lang w:val="fr-FR"/>
              </w:rPr>
              <w:t>ng t</w:t>
            </w:r>
            <w:r w:rsidR="003F7088" w:rsidRPr="003F7088">
              <w:rPr>
                <w:rFonts w:ascii="Times New Roman" w:hAnsi="Times New Roman"/>
                <w:lang w:val="fr-FR"/>
              </w:rPr>
              <w:t>ừ</w:t>
            </w:r>
            <w:r w:rsidR="00E40159" w:rsidRPr="003F7088">
              <w:rPr>
                <w:rFonts w:ascii="Times New Roman" w:hAnsi="Times New Roman"/>
                <w:lang w:val="fr-FR"/>
              </w:rPr>
              <w:t xml:space="preserve"> 2 c</w:t>
            </w:r>
            <w:r w:rsidR="003F7088" w:rsidRPr="003F7088">
              <w:rPr>
                <w:rFonts w:ascii="Times New Roman" w:hAnsi="Times New Roman"/>
                <w:lang w:val="fr-FR"/>
              </w:rPr>
              <w:t>â</w:t>
            </w:r>
            <w:r w:rsidR="00E40159" w:rsidRPr="003F7088">
              <w:rPr>
                <w:rFonts w:ascii="Times New Roman" w:hAnsi="Times New Roman"/>
                <w:lang w:val="fr-FR"/>
              </w:rPr>
              <w:t>y phong - b</w:t>
            </w:r>
            <w:r w:rsidR="003F7088" w:rsidRPr="003F7088">
              <w:rPr>
                <w:rFonts w:ascii="Times New Roman" w:hAnsi="Times New Roman"/>
                <w:lang w:val="fr-FR"/>
              </w:rPr>
              <w:t>ệ</w:t>
            </w:r>
            <w:r w:rsidR="00E40159" w:rsidRPr="003F7088">
              <w:rPr>
                <w:rFonts w:ascii="Times New Roman" w:hAnsi="Times New Roman"/>
                <w:lang w:val="fr-FR"/>
              </w:rPr>
              <w:t xml:space="preserve"> </w:t>
            </w:r>
            <w:r w:rsidR="003F7088" w:rsidRPr="003F7088">
              <w:rPr>
                <w:rFonts w:ascii="Times New Roman" w:hAnsi="Times New Roman"/>
                <w:lang w:val="fr-FR"/>
              </w:rPr>
              <w:t>đỡ</w:t>
            </w:r>
            <w:r w:rsidR="00E40159" w:rsidRPr="003F7088">
              <w:rPr>
                <w:rFonts w:ascii="Times New Roman" w:hAnsi="Times New Roman"/>
                <w:lang w:val="fr-FR"/>
              </w:rPr>
              <w:t xml:space="preserve"> cho nh</w:t>
            </w:r>
            <w:r w:rsidR="003F7088" w:rsidRPr="003F7088">
              <w:rPr>
                <w:rFonts w:ascii="Times New Roman" w:hAnsi="Times New Roman"/>
                <w:lang w:val="fr-FR"/>
              </w:rPr>
              <w:t>ữ</w:t>
            </w:r>
            <w:r w:rsidR="00E40159" w:rsidRPr="003F7088">
              <w:rPr>
                <w:rFonts w:ascii="Times New Roman" w:hAnsi="Times New Roman"/>
                <w:lang w:val="fr-FR"/>
              </w:rPr>
              <w:t xml:space="preserve">ng </w:t>
            </w:r>
            <w:r w:rsidR="003F7088" w:rsidRPr="003F7088">
              <w:rPr>
                <w:rFonts w:ascii="Times New Roman" w:hAnsi="Times New Roman"/>
                <w:lang w:val="fr-FR"/>
              </w:rPr>
              <w:t>ướ</w:t>
            </w:r>
            <w:r w:rsidR="00E40159" w:rsidRPr="003F7088">
              <w:rPr>
                <w:rFonts w:ascii="Times New Roman" w:hAnsi="Times New Roman"/>
                <w:lang w:val="fr-FR"/>
              </w:rPr>
              <w:t>c m</w:t>
            </w:r>
            <w:r w:rsidR="003F7088" w:rsidRPr="003F7088">
              <w:rPr>
                <w:rFonts w:ascii="Times New Roman" w:hAnsi="Times New Roman"/>
                <w:lang w:val="fr-FR"/>
              </w:rPr>
              <w:t>ơ</w:t>
            </w:r>
            <w:r w:rsidR="00E40159" w:rsidRPr="003F7088">
              <w:rPr>
                <w:rFonts w:ascii="Times New Roman" w:hAnsi="Times New Roman"/>
                <w:lang w:val="fr-FR"/>
              </w:rPr>
              <w:t xml:space="preserve"> kh</w:t>
            </w:r>
            <w:r w:rsidR="003F7088" w:rsidRPr="003F7088">
              <w:rPr>
                <w:rFonts w:ascii="Times New Roman" w:hAnsi="Times New Roman"/>
                <w:lang w:val="fr-FR"/>
              </w:rPr>
              <w:t>á</w:t>
            </w:r>
            <w:r w:rsidR="00E40159" w:rsidRPr="003F7088">
              <w:rPr>
                <w:rFonts w:ascii="Times New Roman" w:hAnsi="Times New Roman"/>
                <w:lang w:val="fr-FR"/>
              </w:rPr>
              <w:t>t v</w:t>
            </w:r>
            <w:r w:rsidR="003F7088" w:rsidRPr="003F7088">
              <w:rPr>
                <w:rFonts w:ascii="Times New Roman" w:hAnsi="Times New Roman"/>
                <w:lang w:val="fr-FR"/>
              </w:rPr>
              <w:t>ọ</w:t>
            </w:r>
            <w:r w:rsidR="00E40159" w:rsidRPr="003F7088">
              <w:rPr>
                <w:rFonts w:ascii="Times New Roman" w:hAnsi="Times New Roman"/>
                <w:lang w:val="fr-FR"/>
              </w:rPr>
              <w:t>ng bay cao.</w:t>
            </w:r>
          </w:p>
          <w:p w:rsidR="00E40159" w:rsidRPr="003F7088" w:rsidRDefault="00FE30A2" w:rsidP="00FB2FF5">
            <w:pPr>
              <w:jc w:val="both"/>
              <w:rPr>
                <w:rFonts w:ascii="Times New Roman" w:hAnsi="Times New Roman"/>
              </w:rPr>
            </w:pPr>
            <w:r w:rsidRPr="003F7088">
              <w:rPr>
                <w:rFonts w:ascii="Times New Roman" w:hAnsi="Times New Roman"/>
                <w:lang w:val="fr-FR"/>
              </w:rPr>
              <w:t xml:space="preserve">  -</w:t>
            </w:r>
            <w:r w:rsidR="00E40159" w:rsidRPr="003F7088">
              <w:rPr>
                <w:rFonts w:ascii="Times New Roman" w:hAnsi="Times New Roman"/>
                <w:lang w:val="fr-FR"/>
              </w:rPr>
              <w:t xml:space="preserve"> </w:t>
            </w:r>
            <w:r w:rsidR="003F7088" w:rsidRPr="003F7088">
              <w:rPr>
                <w:rFonts w:ascii="Times New Roman" w:hAnsi="Times New Roman"/>
                <w:lang w:val="fr-FR"/>
              </w:rPr>
              <w:t>Đ</w:t>
            </w:r>
            <w:r w:rsidR="00E40159" w:rsidRPr="003F7088">
              <w:rPr>
                <w:rFonts w:ascii="Times New Roman" w:hAnsi="Times New Roman"/>
                <w:lang w:val="fr-FR"/>
              </w:rPr>
              <w:t>i</w:t>
            </w:r>
            <w:r w:rsidR="003F7088" w:rsidRPr="003F7088">
              <w:rPr>
                <w:rFonts w:ascii="Times New Roman" w:hAnsi="Times New Roman"/>
                <w:lang w:val="fr-FR"/>
              </w:rPr>
              <w:t>ề</w:t>
            </w:r>
            <w:r w:rsidR="00E40159" w:rsidRPr="003F7088">
              <w:rPr>
                <w:rFonts w:ascii="Times New Roman" w:hAnsi="Times New Roman"/>
                <w:lang w:val="fr-FR"/>
              </w:rPr>
              <w:t>u m</w:t>
            </w:r>
            <w:r w:rsidR="003F7088" w:rsidRPr="003F7088">
              <w:rPr>
                <w:rFonts w:ascii="Times New Roman" w:hAnsi="Times New Roman"/>
                <w:lang w:val="fr-FR"/>
              </w:rPr>
              <w:t>à</w:t>
            </w:r>
            <w:r w:rsidRPr="003F7088">
              <w:rPr>
                <w:rFonts w:ascii="Times New Roman" w:hAnsi="Times New Roman"/>
                <w:lang w:val="fr-FR"/>
              </w:rPr>
              <w:t xml:space="preserve"> nh</w:t>
            </w:r>
            <w:r w:rsidR="003F7088" w:rsidRPr="003F7088">
              <w:rPr>
                <w:rFonts w:ascii="Times New Roman" w:hAnsi="Times New Roman"/>
                <w:lang w:val="fr-FR"/>
              </w:rPr>
              <w:t>â</w:t>
            </w:r>
            <w:r w:rsidRPr="003F7088">
              <w:rPr>
                <w:rFonts w:ascii="Times New Roman" w:hAnsi="Times New Roman"/>
                <w:lang w:val="fr-FR"/>
              </w:rPr>
              <w:t>n v</w:t>
            </w:r>
            <w:r w:rsidR="003F7088" w:rsidRPr="003F7088">
              <w:rPr>
                <w:rFonts w:ascii="Times New Roman" w:hAnsi="Times New Roman"/>
                <w:lang w:val="fr-FR"/>
              </w:rPr>
              <w:t>ậ</w:t>
            </w:r>
            <w:r w:rsidRPr="003F7088">
              <w:rPr>
                <w:rFonts w:ascii="Times New Roman" w:hAnsi="Times New Roman"/>
                <w:lang w:val="fr-FR"/>
              </w:rPr>
              <w:t>t t</w:t>
            </w:r>
            <w:r w:rsidR="003F7088" w:rsidRPr="003F7088">
              <w:rPr>
                <w:rFonts w:ascii="Times New Roman" w:hAnsi="Times New Roman"/>
                <w:lang w:val="fr-FR"/>
              </w:rPr>
              <w:t>ô</w:t>
            </w:r>
            <w:r w:rsidRPr="003F7088">
              <w:rPr>
                <w:rFonts w:ascii="Times New Roman" w:hAnsi="Times New Roman"/>
                <w:lang w:val="fr-FR"/>
              </w:rPr>
              <w:t>i ch</w:t>
            </w:r>
            <w:r w:rsidRPr="003F7088">
              <w:rPr>
                <w:rFonts w:ascii="Times New Roman" w:hAnsi="Times New Roman"/>
                <w:lang w:val="fr-FR"/>
              </w:rPr>
              <w:softHyphen/>
            </w:r>
            <w:r w:rsidR="003F7088" w:rsidRPr="003F7088">
              <w:rPr>
                <w:rFonts w:ascii="Times New Roman" w:hAnsi="Times New Roman"/>
                <w:lang w:val="fr-FR"/>
              </w:rPr>
              <w:t>ư</w:t>
            </w:r>
            <w:r w:rsidRPr="003F7088">
              <w:rPr>
                <w:rFonts w:ascii="Times New Roman" w:hAnsi="Times New Roman"/>
                <w:lang w:val="fr-FR"/>
              </w:rPr>
              <w:t>a h</w:t>
            </w:r>
            <w:r w:rsidR="003F7088" w:rsidRPr="003F7088">
              <w:rPr>
                <w:rFonts w:ascii="Times New Roman" w:hAnsi="Times New Roman"/>
                <w:lang w:val="fr-FR"/>
              </w:rPr>
              <w:t>ề</w:t>
            </w:r>
            <w:r w:rsidRPr="003F7088">
              <w:rPr>
                <w:rFonts w:ascii="Times New Roman" w:hAnsi="Times New Roman"/>
                <w:lang w:val="fr-FR"/>
              </w:rPr>
              <w:t xml:space="preserve"> ngh</w:t>
            </w:r>
            <w:r w:rsidR="003F7088" w:rsidRPr="003F7088">
              <w:rPr>
                <w:rFonts w:ascii="Times New Roman" w:hAnsi="Times New Roman"/>
                <w:lang w:val="fr-FR"/>
              </w:rPr>
              <w:t>ĩ</w:t>
            </w:r>
            <w:r w:rsidRPr="003F7088">
              <w:rPr>
                <w:rFonts w:ascii="Times New Roman" w:hAnsi="Times New Roman"/>
                <w:lang w:val="fr-FR"/>
              </w:rPr>
              <w:t xml:space="preserve"> </w:t>
            </w:r>
            <w:r w:rsidR="003F7088" w:rsidRPr="003F7088">
              <w:rPr>
                <w:rFonts w:ascii="Times New Roman" w:hAnsi="Times New Roman"/>
                <w:lang w:val="fr-FR"/>
              </w:rPr>
              <w:t>đế</w:t>
            </w:r>
            <w:r w:rsidRPr="003F7088">
              <w:rPr>
                <w:rFonts w:ascii="Times New Roman" w:hAnsi="Times New Roman"/>
                <w:lang w:val="fr-FR"/>
              </w:rPr>
              <w:t>n</w:t>
            </w:r>
            <w:r w:rsidR="00E40159" w:rsidRPr="003F7088">
              <w:rPr>
                <w:rFonts w:ascii="Times New Roman" w:hAnsi="Times New Roman"/>
                <w:lang w:val="fr-FR"/>
              </w:rPr>
              <w:t xml:space="preserve"> th</w:t>
            </w:r>
            <w:r w:rsidR="003F7088" w:rsidRPr="003F7088">
              <w:rPr>
                <w:rFonts w:ascii="Times New Roman" w:hAnsi="Times New Roman"/>
                <w:lang w:val="fr-FR"/>
              </w:rPr>
              <w:t>ờ</w:t>
            </w:r>
            <w:r w:rsidR="00E40159" w:rsidRPr="003F7088">
              <w:rPr>
                <w:rFonts w:ascii="Times New Roman" w:hAnsi="Times New Roman"/>
                <w:lang w:val="fr-FR"/>
              </w:rPr>
              <w:t>i b</w:t>
            </w:r>
            <w:r w:rsidR="003F7088" w:rsidRPr="003F7088">
              <w:rPr>
                <w:rFonts w:ascii="Times New Roman" w:hAnsi="Times New Roman"/>
                <w:lang w:val="fr-FR"/>
              </w:rPr>
              <w:t>é</w:t>
            </w:r>
            <w:r w:rsidR="00E40159" w:rsidRPr="003F7088">
              <w:rPr>
                <w:rFonts w:ascii="Times New Roman" w:hAnsi="Times New Roman"/>
                <w:lang w:val="fr-FR"/>
              </w:rPr>
              <w:t>: ''Ai l</w:t>
            </w:r>
            <w:r w:rsidR="003F7088" w:rsidRPr="003F7088">
              <w:rPr>
                <w:rFonts w:ascii="Times New Roman" w:hAnsi="Times New Roman"/>
                <w:lang w:val="fr-FR"/>
              </w:rPr>
              <w:t>à</w:t>
            </w:r>
            <w:r w:rsidR="00E40159" w:rsidRPr="003F7088">
              <w:rPr>
                <w:rFonts w:ascii="Times New Roman" w:hAnsi="Times New Roman"/>
                <w:lang w:val="fr-FR"/>
              </w:rPr>
              <w:t xml:space="preserve"> ng</w:t>
            </w:r>
            <w:r w:rsidR="003F7088" w:rsidRPr="003F7088">
              <w:rPr>
                <w:rFonts w:ascii="Times New Roman" w:hAnsi="Times New Roman"/>
                <w:lang w:val="fr-FR"/>
              </w:rPr>
              <w:t>ườ</w:t>
            </w:r>
            <w:r w:rsidR="00E40159" w:rsidRPr="003F7088">
              <w:rPr>
                <w:rFonts w:ascii="Times New Roman" w:hAnsi="Times New Roman"/>
                <w:lang w:val="fr-FR"/>
              </w:rPr>
              <w:t xml:space="preserve">i  </w:t>
            </w:r>
            <w:r w:rsidR="003F7088" w:rsidRPr="003F7088">
              <w:rPr>
                <w:rFonts w:ascii="Times New Roman" w:hAnsi="Times New Roman"/>
                <w:lang w:val="fr-FR"/>
              </w:rPr>
              <w:t>đã</w:t>
            </w:r>
            <w:r w:rsidR="00E40159" w:rsidRPr="003F7088">
              <w:rPr>
                <w:rFonts w:ascii="Times New Roman" w:hAnsi="Times New Roman"/>
                <w:lang w:val="fr-FR"/>
              </w:rPr>
              <w:t xml:space="preserve"> tr</w:t>
            </w:r>
            <w:r w:rsidR="003F7088" w:rsidRPr="003F7088">
              <w:rPr>
                <w:rFonts w:ascii="Times New Roman" w:hAnsi="Times New Roman"/>
                <w:lang w:val="fr-FR"/>
              </w:rPr>
              <w:t>ồ</w:t>
            </w:r>
            <w:r w:rsidR="00E40159" w:rsidRPr="003F7088">
              <w:rPr>
                <w:rFonts w:ascii="Times New Roman" w:hAnsi="Times New Roman"/>
                <w:lang w:val="fr-FR"/>
              </w:rPr>
              <w:t>ng... hi v</w:t>
            </w:r>
            <w:r w:rsidR="003F7088" w:rsidRPr="003F7088">
              <w:rPr>
                <w:rFonts w:ascii="Times New Roman" w:hAnsi="Times New Roman"/>
                <w:lang w:val="fr-FR"/>
              </w:rPr>
              <w:t>ọ</w:t>
            </w:r>
            <w:r w:rsidR="00E40159" w:rsidRPr="003F7088">
              <w:rPr>
                <w:rFonts w:ascii="Times New Roman" w:hAnsi="Times New Roman"/>
                <w:lang w:val="fr-FR"/>
              </w:rPr>
              <w:t>ng g</w:t>
            </w:r>
            <w:r w:rsidR="003F7088" w:rsidRPr="003F7088">
              <w:rPr>
                <w:rFonts w:ascii="Times New Roman" w:hAnsi="Times New Roman"/>
                <w:lang w:val="fr-FR"/>
              </w:rPr>
              <w:t>ì</w:t>
            </w:r>
            <w:r w:rsidR="00E40159" w:rsidRPr="003F7088">
              <w:rPr>
                <w:rFonts w:ascii="Times New Roman" w:hAnsi="Times New Roman"/>
                <w:lang w:val="fr-FR"/>
              </w:rPr>
              <w:t>?''</w:t>
            </w:r>
            <w:r w:rsidR="00460800" w:rsidRPr="003F7088">
              <w:rPr>
                <w:rFonts w:ascii="Times New Roman" w:hAnsi="Times New Roman"/>
                <w:position w:val="-6"/>
              </w:rPr>
              <w:object w:dxaOrig="320" w:dyaOrig="240">
                <v:shape id="_x0000_i1030" type="#_x0000_t75" style="width:15.75pt;height:12pt" o:ole="">
                  <v:imagedata r:id="rId9" o:title=""/>
                </v:shape>
                <o:OLEObject Type="Embed" ProgID="Equation.DSMT4" ShapeID="_x0000_i1030" DrawAspect="Content" ObjectID="_1673726879" r:id="rId15"/>
              </w:object>
            </w:r>
            <w:r w:rsidR="00460800" w:rsidRPr="003F7088">
              <w:rPr>
                <w:rFonts w:ascii="Times New Roman" w:hAnsi="Times New Roman"/>
              </w:rPr>
              <w:t>t</w:t>
            </w:r>
            <w:r w:rsidR="003F7088" w:rsidRPr="003F7088">
              <w:rPr>
                <w:rFonts w:ascii="Times New Roman" w:hAnsi="Times New Roman"/>
              </w:rPr>
              <w:t>ì</w:t>
            </w:r>
            <w:r w:rsidR="00E40159" w:rsidRPr="003F7088">
              <w:rPr>
                <w:rFonts w:ascii="Times New Roman" w:hAnsi="Times New Roman"/>
              </w:rPr>
              <w:t>nh y</w:t>
            </w:r>
            <w:r w:rsidR="003F7088" w:rsidRPr="003F7088">
              <w:rPr>
                <w:rFonts w:ascii="Times New Roman" w:hAnsi="Times New Roman"/>
              </w:rPr>
              <w:t>ê</w:t>
            </w:r>
            <w:r w:rsidR="00E40159" w:rsidRPr="003F7088">
              <w:rPr>
                <w:rFonts w:ascii="Times New Roman" w:hAnsi="Times New Roman"/>
              </w:rPr>
              <w:t>u thi</w:t>
            </w:r>
            <w:r w:rsidR="003F7088" w:rsidRPr="003F7088">
              <w:rPr>
                <w:rFonts w:ascii="Times New Roman" w:hAnsi="Times New Roman"/>
              </w:rPr>
              <w:t>ê</w:t>
            </w:r>
            <w:r w:rsidR="00E40159" w:rsidRPr="003F7088">
              <w:rPr>
                <w:rFonts w:ascii="Times New Roman" w:hAnsi="Times New Roman"/>
              </w:rPr>
              <w:t>n nhi</w:t>
            </w:r>
            <w:r w:rsidR="003F7088" w:rsidRPr="003F7088">
              <w:rPr>
                <w:rFonts w:ascii="Times New Roman" w:hAnsi="Times New Roman"/>
              </w:rPr>
              <w:t>ê</w:t>
            </w:r>
            <w:r w:rsidR="00E40159" w:rsidRPr="003F7088">
              <w:rPr>
                <w:rFonts w:ascii="Times New Roman" w:hAnsi="Times New Roman"/>
              </w:rPr>
              <w:t xml:space="preserve">n </w:t>
            </w:r>
            <w:r w:rsidR="003F7088" w:rsidRPr="003F7088">
              <w:rPr>
                <w:rFonts w:ascii="Times New Roman" w:hAnsi="Times New Roman"/>
              </w:rPr>
              <w:t>đượ</w:t>
            </w:r>
            <w:r w:rsidR="00E40159" w:rsidRPr="003F7088">
              <w:rPr>
                <w:rFonts w:ascii="Times New Roman" w:hAnsi="Times New Roman"/>
              </w:rPr>
              <w:t>c m</w:t>
            </w:r>
            <w:r w:rsidR="003F7088" w:rsidRPr="003F7088">
              <w:rPr>
                <w:rFonts w:ascii="Times New Roman" w:hAnsi="Times New Roman"/>
              </w:rPr>
              <w:t>ở</w:t>
            </w:r>
            <w:r w:rsidR="00E40159" w:rsidRPr="003F7088">
              <w:rPr>
                <w:rFonts w:ascii="Times New Roman" w:hAnsi="Times New Roman"/>
              </w:rPr>
              <w:t xml:space="preserve"> r</w:t>
            </w:r>
            <w:r w:rsidR="003F7088" w:rsidRPr="003F7088">
              <w:rPr>
                <w:rFonts w:ascii="Times New Roman" w:hAnsi="Times New Roman"/>
              </w:rPr>
              <w:t>ộ</w:t>
            </w:r>
            <w:r w:rsidR="00E40159" w:rsidRPr="003F7088">
              <w:rPr>
                <w:rFonts w:ascii="Times New Roman" w:hAnsi="Times New Roman"/>
              </w:rPr>
              <w:t>ng g</w:t>
            </w:r>
            <w:r w:rsidR="003F7088" w:rsidRPr="003F7088">
              <w:rPr>
                <w:rFonts w:ascii="Times New Roman" w:hAnsi="Times New Roman"/>
              </w:rPr>
              <w:t>ắ</w:t>
            </w:r>
            <w:r w:rsidR="00E40159" w:rsidRPr="003F7088">
              <w:rPr>
                <w:rFonts w:ascii="Times New Roman" w:hAnsi="Times New Roman"/>
              </w:rPr>
              <w:t>n b</w:t>
            </w:r>
            <w:r w:rsidR="003F7088" w:rsidRPr="003F7088">
              <w:rPr>
                <w:rFonts w:ascii="Times New Roman" w:hAnsi="Times New Roman"/>
              </w:rPr>
              <w:t>ó</w:t>
            </w:r>
            <w:r w:rsidR="00E40159" w:rsidRPr="003F7088">
              <w:rPr>
                <w:rFonts w:ascii="Times New Roman" w:hAnsi="Times New Roman"/>
              </w:rPr>
              <w:t xml:space="preserve"> v</w:t>
            </w:r>
            <w:r w:rsidR="003F7088" w:rsidRPr="003F7088">
              <w:rPr>
                <w:rFonts w:ascii="Times New Roman" w:hAnsi="Times New Roman"/>
              </w:rPr>
              <w:t>ớ</w:t>
            </w:r>
            <w:r w:rsidR="00E40159" w:rsidRPr="003F7088">
              <w:rPr>
                <w:rFonts w:ascii="Times New Roman" w:hAnsi="Times New Roman"/>
              </w:rPr>
              <w:t>i t</w:t>
            </w:r>
            <w:r w:rsidR="003F7088" w:rsidRPr="003F7088">
              <w:rPr>
                <w:rFonts w:ascii="Times New Roman" w:hAnsi="Times New Roman"/>
              </w:rPr>
              <w:t>ì</w:t>
            </w:r>
            <w:r w:rsidR="00E40159" w:rsidRPr="003F7088">
              <w:rPr>
                <w:rFonts w:ascii="Times New Roman" w:hAnsi="Times New Roman"/>
              </w:rPr>
              <w:t>nh y</w:t>
            </w:r>
            <w:r w:rsidR="003F7088" w:rsidRPr="003F7088">
              <w:rPr>
                <w:rFonts w:ascii="Times New Roman" w:hAnsi="Times New Roman"/>
              </w:rPr>
              <w:t>ê</w:t>
            </w:r>
            <w:r w:rsidR="00E40159" w:rsidRPr="003F7088">
              <w:rPr>
                <w:rFonts w:ascii="Times New Roman" w:hAnsi="Times New Roman"/>
              </w:rPr>
              <w:t>u con ng</w:t>
            </w:r>
            <w:r w:rsidR="003F7088" w:rsidRPr="003F7088">
              <w:rPr>
                <w:rFonts w:ascii="Times New Roman" w:hAnsi="Times New Roman"/>
              </w:rPr>
              <w:t>ườ</w:t>
            </w:r>
            <w:r w:rsidR="00E40159" w:rsidRPr="003F7088">
              <w:rPr>
                <w:rFonts w:ascii="Times New Roman" w:hAnsi="Times New Roman"/>
              </w:rPr>
              <w:t>i: l</w:t>
            </w:r>
            <w:r w:rsidR="003F7088" w:rsidRPr="003F7088">
              <w:rPr>
                <w:rFonts w:ascii="Times New Roman" w:hAnsi="Times New Roman"/>
              </w:rPr>
              <w:t>ò</w:t>
            </w:r>
            <w:r w:rsidR="00E40159" w:rsidRPr="003F7088">
              <w:rPr>
                <w:rFonts w:ascii="Times New Roman" w:hAnsi="Times New Roman"/>
              </w:rPr>
              <w:t>ng bi</w:t>
            </w:r>
            <w:r w:rsidR="003F7088" w:rsidRPr="003F7088">
              <w:rPr>
                <w:rFonts w:ascii="Times New Roman" w:hAnsi="Times New Roman"/>
              </w:rPr>
              <w:t>ế</w:t>
            </w:r>
            <w:r w:rsidR="00E40159" w:rsidRPr="003F7088">
              <w:rPr>
                <w:rFonts w:ascii="Times New Roman" w:hAnsi="Times New Roman"/>
              </w:rPr>
              <w:t xml:space="preserve">t </w:t>
            </w:r>
            <w:r w:rsidR="003F7088" w:rsidRPr="003F7088">
              <w:rPr>
                <w:rFonts w:ascii="Times New Roman" w:hAnsi="Times New Roman"/>
              </w:rPr>
              <w:t>ơ</w:t>
            </w:r>
            <w:r w:rsidR="00E40159" w:rsidRPr="003F7088">
              <w:rPr>
                <w:rFonts w:ascii="Times New Roman" w:hAnsi="Times New Roman"/>
              </w:rPr>
              <w:t>n k</w:t>
            </w:r>
            <w:r w:rsidR="003F7088" w:rsidRPr="003F7088">
              <w:rPr>
                <w:rFonts w:ascii="Times New Roman" w:hAnsi="Times New Roman"/>
              </w:rPr>
              <w:t>í</w:t>
            </w:r>
            <w:r w:rsidR="00E40159" w:rsidRPr="003F7088">
              <w:rPr>
                <w:rFonts w:ascii="Times New Roman" w:hAnsi="Times New Roman"/>
              </w:rPr>
              <w:t>nh tr</w:t>
            </w:r>
            <w:r w:rsidR="003F7088" w:rsidRPr="003F7088">
              <w:rPr>
                <w:rFonts w:ascii="Times New Roman" w:hAnsi="Times New Roman"/>
              </w:rPr>
              <w:t>ọ</w:t>
            </w:r>
            <w:r w:rsidR="00E40159" w:rsidRPr="003F7088">
              <w:rPr>
                <w:rFonts w:ascii="Times New Roman" w:hAnsi="Times New Roman"/>
              </w:rPr>
              <w:t>ng th</w:t>
            </w:r>
            <w:r w:rsidR="003F7088" w:rsidRPr="003F7088">
              <w:rPr>
                <w:rFonts w:ascii="Times New Roman" w:hAnsi="Times New Roman"/>
              </w:rPr>
              <w:t>ầ</w:t>
            </w:r>
            <w:r w:rsidR="00E40159" w:rsidRPr="003F7088">
              <w:rPr>
                <w:rFonts w:ascii="Times New Roman" w:hAnsi="Times New Roman"/>
              </w:rPr>
              <w:t>y gi</w:t>
            </w:r>
            <w:r w:rsidR="003F7088" w:rsidRPr="003F7088">
              <w:rPr>
                <w:rFonts w:ascii="Times New Roman" w:hAnsi="Times New Roman"/>
              </w:rPr>
              <w:t>á</w:t>
            </w:r>
            <w:r w:rsidR="00E40159" w:rsidRPr="003F7088">
              <w:rPr>
                <w:rFonts w:ascii="Times New Roman" w:hAnsi="Times New Roman"/>
              </w:rPr>
              <w:t>o - ng</w:t>
            </w:r>
            <w:r w:rsidR="003F7088" w:rsidRPr="003F7088">
              <w:rPr>
                <w:rFonts w:ascii="Times New Roman" w:hAnsi="Times New Roman"/>
              </w:rPr>
              <w:t>ườ</w:t>
            </w:r>
            <w:r w:rsidR="00E40159" w:rsidRPr="003F7088">
              <w:rPr>
                <w:rFonts w:ascii="Times New Roman" w:hAnsi="Times New Roman"/>
              </w:rPr>
              <w:t xml:space="preserve">i </w:t>
            </w:r>
            <w:r w:rsidR="003F7088" w:rsidRPr="003F7088">
              <w:rPr>
                <w:rFonts w:ascii="Times New Roman" w:hAnsi="Times New Roman"/>
              </w:rPr>
              <w:t>đã</w:t>
            </w:r>
            <w:r w:rsidR="00E40159" w:rsidRPr="003F7088">
              <w:rPr>
                <w:rFonts w:ascii="Times New Roman" w:hAnsi="Times New Roman"/>
              </w:rPr>
              <w:t xml:space="preserve"> vun tr</w:t>
            </w:r>
            <w:r w:rsidR="003F7088" w:rsidRPr="003F7088">
              <w:rPr>
                <w:rFonts w:ascii="Times New Roman" w:hAnsi="Times New Roman"/>
              </w:rPr>
              <w:t>ồ</w:t>
            </w:r>
            <w:r w:rsidR="00E40159" w:rsidRPr="003F7088">
              <w:rPr>
                <w:rFonts w:ascii="Times New Roman" w:hAnsi="Times New Roman"/>
              </w:rPr>
              <w:t xml:space="preserve">ng </w:t>
            </w:r>
            <w:r w:rsidR="003F7088" w:rsidRPr="003F7088">
              <w:rPr>
                <w:rFonts w:ascii="Times New Roman" w:hAnsi="Times New Roman"/>
              </w:rPr>
              <w:t>ướ</w:t>
            </w:r>
            <w:r w:rsidR="00E40159" w:rsidRPr="003F7088">
              <w:rPr>
                <w:rFonts w:ascii="Times New Roman" w:hAnsi="Times New Roman"/>
              </w:rPr>
              <w:t>c m</w:t>
            </w:r>
            <w:r w:rsidR="003F7088" w:rsidRPr="003F7088">
              <w:rPr>
                <w:rFonts w:ascii="Times New Roman" w:hAnsi="Times New Roman"/>
              </w:rPr>
              <w:t>ơ</w:t>
            </w:r>
            <w:r w:rsidR="00E40159" w:rsidRPr="003F7088">
              <w:rPr>
                <w:rFonts w:ascii="Times New Roman" w:hAnsi="Times New Roman"/>
              </w:rPr>
              <w:t>, hi v</w:t>
            </w:r>
            <w:r w:rsidR="003F7088" w:rsidRPr="003F7088">
              <w:rPr>
                <w:rFonts w:ascii="Times New Roman" w:hAnsi="Times New Roman"/>
              </w:rPr>
              <w:t>ọ</w:t>
            </w:r>
            <w:r w:rsidR="00E40159" w:rsidRPr="003F7088">
              <w:rPr>
                <w:rFonts w:ascii="Times New Roman" w:hAnsi="Times New Roman"/>
              </w:rPr>
              <w:t>ng cho nh</w:t>
            </w:r>
            <w:r w:rsidR="003F7088" w:rsidRPr="003F7088">
              <w:rPr>
                <w:rFonts w:ascii="Times New Roman" w:hAnsi="Times New Roman"/>
              </w:rPr>
              <w:t>ữ</w:t>
            </w:r>
            <w:r w:rsidR="00E40159" w:rsidRPr="003F7088">
              <w:rPr>
                <w:rFonts w:ascii="Times New Roman" w:hAnsi="Times New Roman"/>
              </w:rPr>
              <w:t>ng h</w:t>
            </w:r>
            <w:r w:rsidR="003F7088" w:rsidRPr="003F7088">
              <w:rPr>
                <w:rFonts w:ascii="Times New Roman" w:hAnsi="Times New Roman"/>
              </w:rPr>
              <w:t>ọ</w:t>
            </w:r>
            <w:r w:rsidR="00E40159" w:rsidRPr="003F7088">
              <w:rPr>
                <w:rFonts w:ascii="Times New Roman" w:hAnsi="Times New Roman"/>
              </w:rPr>
              <w:t>c tr</w:t>
            </w:r>
            <w:r w:rsidR="003F7088" w:rsidRPr="003F7088">
              <w:rPr>
                <w:rFonts w:ascii="Times New Roman" w:hAnsi="Times New Roman"/>
              </w:rPr>
              <w:t>ò</w:t>
            </w:r>
            <w:r w:rsidR="00E40159" w:rsidRPr="003F7088">
              <w:rPr>
                <w:rFonts w:ascii="Times New Roman" w:hAnsi="Times New Roman"/>
              </w:rPr>
              <w:t xml:space="preserve"> nh</w:t>
            </w:r>
            <w:r w:rsidR="003F7088" w:rsidRPr="003F7088">
              <w:rPr>
                <w:rFonts w:ascii="Times New Roman" w:hAnsi="Times New Roman"/>
              </w:rPr>
              <w:t>ỏ</w:t>
            </w:r>
            <w:r w:rsidR="00E40159" w:rsidRPr="003F7088">
              <w:rPr>
                <w:rFonts w:ascii="Times New Roman" w:hAnsi="Times New Roman"/>
              </w:rPr>
              <w:t xml:space="preserve"> c</w:t>
            </w:r>
            <w:r w:rsidR="003F7088" w:rsidRPr="003F7088">
              <w:rPr>
                <w:rFonts w:ascii="Times New Roman" w:hAnsi="Times New Roman"/>
              </w:rPr>
              <w:t>ủ</w:t>
            </w:r>
            <w:r w:rsidR="00E40159" w:rsidRPr="003F7088">
              <w:rPr>
                <w:rFonts w:ascii="Times New Roman" w:hAnsi="Times New Roman"/>
              </w:rPr>
              <w:t>a m</w:t>
            </w:r>
            <w:r w:rsidR="003F7088" w:rsidRPr="003F7088">
              <w:rPr>
                <w:rFonts w:ascii="Times New Roman" w:hAnsi="Times New Roman"/>
              </w:rPr>
              <w:t>ì</w:t>
            </w:r>
            <w:r w:rsidR="00E40159" w:rsidRPr="003F7088">
              <w:rPr>
                <w:rFonts w:ascii="Times New Roman" w:hAnsi="Times New Roman"/>
              </w:rPr>
              <w:t>nh.</w:t>
            </w:r>
          </w:p>
          <w:p w:rsidR="00E40159" w:rsidRPr="003F7088" w:rsidRDefault="00FE30A2" w:rsidP="00FB2FF5">
            <w:pPr>
              <w:jc w:val="both"/>
              <w:rPr>
                <w:rFonts w:ascii="Times New Roman" w:hAnsi="Times New Roman"/>
              </w:rPr>
            </w:pPr>
            <w:r w:rsidRPr="003F7088">
              <w:rPr>
                <w:rFonts w:ascii="Times New Roman" w:hAnsi="Times New Roman"/>
              </w:rPr>
              <w:t xml:space="preserve"> </w:t>
            </w:r>
            <w:r w:rsidR="006E5B20" w:rsidRPr="003F7088">
              <w:rPr>
                <w:rFonts w:ascii="Times New Roman" w:hAnsi="Times New Roman"/>
              </w:rPr>
              <w:t>*</w:t>
            </w:r>
            <w:r w:rsidR="00E40159" w:rsidRPr="003F7088">
              <w:rPr>
                <w:rFonts w:ascii="Times New Roman" w:hAnsi="Times New Roman"/>
              </w:rPr>
              <w:t xml:space="preserve"> Nh</w:t>
            </w:r>
            <w:r w:rsidR="003F7088" w:rsidRPr="003F7088">
              <w:rPr>
                <w:rFonts w:ascii="Times New Roman" w:hAnsi="Times New Roman"/>
              </w:rPr>
              <w:t>â</w:t>
            </w:r>
            <w:r w:rsidR="00E40159" w:rsidRPr="003F7088">
              <w:rPr>
                <w:rFonts w:ascii="Times New Roman" w:hAnsi="Times New Roman"/>
              </w:rPr>
              <w:t>n v</w:t>
            </w:r>
            <w:r w:rsidR="003F7088" w:rsidRPr="003F7088">
              <w:rPr>
                <w:rFonts w:ascii="Times New Roman" w:hAnsi="Times New Roman"/>
              </w:rPr>
              <w:t>ậ</w:t>
            </w:r>
            <w:r w:rsidR="00E40159" w:rsidRPr="003F7088">
              <w:rPr>
                <w:rFonts w:ascii="Times New Roman" w:hAnsi="Times New Roman"/>
              </w:rPr>
              <w:t>t ''t</w:t>
            </w:r>
            <w:r w:rsidR="003F7088" w:rsidRPr="003F7088">
              <w:rPr>
                <w:rFonts w:ascii="Times New Roman" w:hAnsi="Times New Roman"/>
              </w:rPr>
              <w:t>ô</w:t>
            </w:r>
            <w:r w:rsidR="00E40159" w:rsidRPr="003F7088">
              <w:rPr>
                <w:rFonts w:ascii="Times New Roman" w:hAnsi="Times New Roman"/>
              </w:rPr>
              <w:t>i'' c</w:t>
            </w:r>
            <w:r w:rsidR="003F7088" w:rsidRPr="003F7088">
              <w:rPr>
                <w:rFonts w:ascii="Times New Roman" w:hAnsi="Times New Roman"/>
              </w:rPr>
              <w:t>ó</w:t>
            </w:r>
            <w:r w:rsidR="00E40159" w:rsidRPr="003F7088">
              <w:rPr>
                <w:rFonts w:ascii="Times New Roman" w:hAnsi="Times New Roman"/>
              </w:rPr>
              <w:t xml:space="preserve"> tr</w:t>
            </w:r>
            <w:r w:rsidR="003F7088" w:rsidRPr="003F7088">
              <w:rPr>
                <w:rFonts w:ascii="Times New Roman" w:hAnsi="Times New Roman"/>
              </w:rPr>
              <w:t>í</w:t>
            </w:r>
            <w:r w:rsidR="00E40159" w:rsidRPr="003F7088">
              <w:rPr>
                <w:rFonts w:ascii="Times New Roman" w:hAnsi="Times New Roman"/>
              </w:rPr>
              <w:t xml:space="preserve"> t</w:t>
            </w:r>
            <w:r w:rsidR="003F7088" w:rsidRPr="003F7088">
              <w:rPr>
                <w:rFonts w:ascii="Times New Roman" w:hAnsi="Times New Roman"/>
              </w:rPr>
              <w:t>ưở</w:t>
            </w:r>
            <w:r w:rsidR="00E40159" w:rsidRPr="003F7088">
              <w:rPr>
                <w:rFonts w:ascii="Times New Roman" w:hAnsi="Times New Roman"/>
              </w:rPr>
              <w:t>ng t</w:t>
            </w:r>
            <w:r w:rsidR="003F7088" w:rsidRPr="003F7088">
              <w:rPr>
                <w:rFonts w:ascii="Times New Roman" w:hAnsi="Times New Roman"/>
              </w:rPr>
              <w:t>ượ</w:t>
            </w:r>
            <w:r w:rsidR="00E40159" w:rsidRPr="003F7088">
              <w:rPr>
                <w:rFonts w:ascii="Times New Roman" w:hAnsi="Times New Roman"/>
              </w:rPr>
              <w:t>ng m</w:t>
            </w:r>
            <w:r w:rsidR="003F7088" w:rsidRPr="003F7088">
              <w:rPr>
                <w:rFonts w:ascii="Times New Roman" w:hAnsi="Times New Roman"/>
              </w:rPr>
              <w:t>ã</w:t>
            </w:r>
            <w:r w:rsidR="00E40159" w:rsidRPr="003F7088">
              <w:rPr>
                <w:rFonts w:ascii="Times New Roman" w:hAnsi="Times New Roman"/>
              </w:rPr>
              <w:t>nh li</w:t>
            </w:r>
            <w:r w:rsidR="003F7088" w:rsidRPr="003F7088">
              <w:rPr>
                <w:rFonts w:ascii="Times New Roman" w:hAnsi="Times New Roman"/>
              </w:rPr>
              <w:t>ệ</w:t>
            </w:r>
            <w:r w:rsidR="00E40159" w:rsidRPr="003F7088">
              <w:rPr>
                <w:rFonts w:ascii="Times New Roman" w:hAnsi="Times New Roman"/>
              </w:rPr>
              <w:t>t, t</w:t>
            </w:r>
            <w:r w:rsidR="003F7088" w:rsidRPr="003F7088">
              <w:rPr>
                <w:rFonts w:ascii="Times New Roman" w:hAnsi="Times New Roman"/>
              </w:rPr>
              <w:t>â</w:t>
            </w:r>
            <w:r w:rsidR="00E40159" w:rsidRPr="003F7088">
              <w:rPr>
                <w:rFonts w:ascii="Times New Roman" w:hAnsi="Times New Roman"/>
              </w:rPr>
              <w:t>m h</w:t>
            </w:r>
            <w:r w:rsidR="003F7088" w:rsidRPr="003F7088">
              <w:rPr>
                <w:rFonts w:ascii="Times New Roman" w:hAnsi="Times New Roman"/>
              </w:rPr>
              <w:t>ồ</w:t>
            </w:r>
            <w:r w:rsidR="00E40159" w:rsidRPr="003F7088">
              <w:rPr>
                <w:rFonts w:ascii="Times New Roman" w:hAnsi="Times New Roman"/>
              </w:rPr>
              <w:t>n nh</w:t>
            </w:r>
            <w:r w:rsidR="003F7088" w:rsidRPr="003F7088">
              <w:rPr>
                <w:rFonts w:ascii="Times New Roman" w:hAnsi="Times New Roman"/>
              </w:rPr>
              <w:t>ạ</w:t>
            </w:r>
            <w:r w:rsidR="00E40159" w:rsidRPr="003F7088">
              <w:rPr>
                <w:rFonts w:ascii="Times New Roman" w:hAnsi="Times New Roman"/>
              </w:rPr>
              <w:t>y c</w:t>
            </w:r>
            <w:r w:rsidR="003F7088" w:rsidRPr="003F7088">
              <w:rPr>
                <w:rFonts w:ascii="Times New Roman" w:hAnsi="Times New Roman"/>
              </w:rPr>
              <w:t>ả</w:t>
            </w:r>
            <w:r w:rsidR="00E40159" w:rsidRPr="003F7088">
              <w:rPr>
                <w:rFonts w:ascii="Times New Roman" w:hAnsi="Times New Roman"/>
              </w:rPr>
              <w:t>m, c</w:t>
            </w:r>
            <w:r w:rsidR="003F7088" w:rsidRPr="003F7088">
              <w:rPr>
                <w:rFonts w:ascii="Times New Roman" w:hAnsi="Times New Roman"/>
              </w:rPr>
              <w:t>ó</w:t>
            </w:r>
            <w:r w:rsidR="00E40159" w:rsidRPr="003F7088">
              <w:rPr>
                <w:rFonts w:ascii="Times New Roman" w:hAnsi="Times New Roman"/>
              </w:rPr>
              <w:t xml:space="preserve"> t</w:t>
            </w:r>
            <w:r w:rsidR="003F7088" w:rsidRPr="003F7088">
              <w:rPr>
                <w:rFonts w:ascii="Times New Roman" w:hAnsi="Times New Roman"/>
              </w:rPr>
              <w:t>ì</w:t>
            </w:r>
            <w:r w:rsidR="00E40159" w:rsidRPr="003F7088">
              <w:rPr>
                <w:rFonts w:ascii="Times New Roman" w:hAnsi="Times New Roman"/>
              </w:rPr>
              <w:t>nh y</w:t>
            </w:r>
            <w:r w:rsidR="003F7088" w:rsidRPr="003F7088">
              <w:rPr>
                <w:rFonts w:ascii="Times New Roman" w:hAnsi="Times New Roman"/>
              </w:rPr>
              <w:t>ê</w:t>
            </w:r>
            <w:r w:rsidR="00E40159" w:rsidRPr="003F7088">
              <w:rPr>
                <w:rFonts w:ascii="Times New Roman" w:hAnsi="Times New Roman"/>
              </w:rPr>
              <w:t>u s</w:t>
            </w:r>
            <w:r w:rsidR="003F7088" w:rsidRPr="003F7088">
              <w:rPr>
                <w:rFonts w:ascii="Times New Roman" w:hAnsi="Times New Roman"/>
              </w:rPr>
              <w:t>â</w:t>
            </w:r>
            <w:r w:rsidR="00E40159" w:rsidRPr="003F7088">
              <w:rPr>
                <w:rFonts w:ascii="Times New Roman" w:hAnsi="Times New Roman"/>
              </w:rPr>
              <w:t>u n</w:t>
            </w:r>
            <w:r w:rsidR="003F7088" w:rsidRPr="003F7088">
              <w:rPr>
                <w:rFonts w:ascii="Times New Roman" w:hAnsi="Times New Roman"/>
              </w:rPr>
              <w:t>ặ</w:t>
            </w:r>
            <w:r w:rsidR="00E40159" w:rsidRPr="003F7088">
              <w:rPr>
                <w:rFonts w:ascii="Times New Roman" w:hAnsi="Times New Roman"/>
              </w:rPr>
              <w:t>ng v</w:t>
            </w:r>
            <w:r w:rsidR="003F7088" w:rsidRPr="003F7088">
              <w:rPr>
                <w:rFonts w:ascii="Times New Roman" w:hAnsi="Times New Roman"/>
              </w:rPr>
              <w:t>ớ</w:t>
            </w:r>
            <w:r w:rsidR="00E40159" w:rsidRPr="003F7088">
              <w:rPr>
                <w:rFonts w:ascii="Times New Roman" w:hAnsi="Times New Roman"/>
              </w:rPr>
              <w:t>i 2 c</w:t>
            </w:r>
            <w:r w:rsidR="003F7088" w:rsidRPr="003F7088">
              <w:rPr>
                <w:rFonts w:ascii="Times New Roman" w:hAnsi="Times New Roman"/>
              </w:rPr>
              <w:t>â</w:t>
            </w:r>
            <w:r w:rsidR="00E40159" w:rsidRPr="003F7088">
              <w:rPr>
                <w:rFonts w:ascii="Times New Roman" w:hAnsi="Times New Roman"/>
              </w:rPr>
              <w:t xml:space="preserve">y phong, </w:t>
            </w:r>
            <w:r w:rsidR="00460800" w:rsidRPr="003F7088">
              <w:rPr>
                <w:rFonts w:ascii="Times New Roman" w:hAnsi="Times New Roman"/>
              </w:rPr>
              <w:t xml:space="preserve"> </w:t>
            </w:r>
          </w:p>
          <w:p w:rsidR="003C1536" w:rsidRPr="003F7088" w:rsidRDefault="00FE30A2" w:rsidP="00FB2FF5">
            <w:pPr>
              <w:jc w:val="both"/>
              <w:rPr>
                <w:rFonts w:ascii="Times New Roman" w:hAnsi="Times New Roman"/>
              </w:rPr>
            </w:pPr>
            <w:r w:rsidRPr="003F7088">
              <w:rPr>
                <w:rFonts w:ascii="Times New Roman" w:hAnsi="Times New Roman"/>
              </w:rPr>
              <w:t>con ng</w:t>
            </w:r>
            <w:r w:rsidR="003F7088" w:rsidRPr="003F7088">
              <w:rPr>
                <w:rFonts w:ascii="Times New Roman" w:hAnsi="Times New Roman"/>
              </w:rPr>
              <w:t>ườ</w:t>
            </w:r>
            <w:r w:rsidRPr="003F7088">
              <w:rPr>
                <w:rFonts w:ascii="Times New Roman" w:hAnsi="Times New Roman"/>
              </w:rPr>
              <w:t>i, l</w:t>
            </w:r>
            <w:r w:rsidR="003F7088" w:rsidRPr="003F7088">
              <w:rPr>
                <w:rFonts w:ascii="Times New Roman" w:hAnsi="Times New Roman"/>
              </w:rPr>
              <w:t>à</w:t>
            </w:r>
            <w:r w:rsidRPr="003F7088">
              <w:rPr>
                <w:rFonts w:ascii="Times New Roman" w:hAnsi="Times New Roman"/>
              </w:rPr>
              <w:t>ng qu</w:t>
            </w:r>
            <w:r w:rsidR="003F7088" w:rsidRPr="003F7088">
              <w:rPr>
                <w:rFonts w:ascii="Times New Roman" w:hAnsi="Times New Roman"/>
              </w:rPr>
              <w:t>ê</w:t>
            </w:r>
            <w:r w:rsidRPr="003F7088">
              <w:rPr>
                <w:rFonts w:ascii="Times New Roman" w:hAnsi="Times New Roman"/>
              </w:rPr>
              <w:t>, c</w:t>
            </w:r>
            <w:r w:rsidR="003F7088" w:rsidRPr="003F7088">
              <w:rPr>
                <w:rFonts w:ascii="Times New Roman" w:hAnsi="Times New Roman"/>
              </w:rPr>
              <w:t>ó</w:t>
            </w:r>
            <w:r w:rsidRPr="003F7088">
              <w:rPr>
                <w:rFonts w:ascii="Times New Roman" w:hAnsi="Times New Roman"/>
              </w:rPr>
              <w:t xml:space="preserve"> t</w:t>
            </w:r>
            <w:r w:rsidR="003F7088" w:rsidRPr="003F7088">
              <w:rPr>
                <w:rFonts w:ascii="Times New Roman" w:hAnsi="Times New Roman"/>
              </w:rPr>
              <w:t>â</w:t>
            </w:r>
            <w:r w:rsidR="00E40159" w:rsidRPr="003F7088">
              <w:rPr>
                <w:rFonts w:ascii="Times New Roman" w:hAnsi="Times New Roman"/>
              </w:rPr>
              <w:t>m h</w:t>
            </w:r>
            <w:r w:rsidR="003F7088" w:rsidRPr="003F7088">
              <w:rPr>
                <w:rFonts w:ascii="Times New Roman" w:hAnsi="Times New Roman"/>
              </w:rPr>
              <w:t>ồ</w:t>
            </w:r>
            <w:r w:rsidR="00E40159" w:rsidRPr="003F7088">
              <w:rPr>
                <w:rFonts w:ascii="Times New Roman" w:hAnsi="Times New Roman"/>
              </w:rPr>
              <w:t>n trong s</w:t>
            </w:r>
            <w:r w:rsidR="003F7088" w:rsidRPr="003F7088">
              <w:rPr>
                <w:rFonts w:ascii="Times New Roman" w:hAnsi="Times New Roman"/>
              </w:rPr>
              <w:t>á</w:t>
            </w:r>
            <w:r w:rsidR="00E40159" w:rsidRPr="003F7088">
              <w:rPr>
                <w:rFonts w:ascii="Times New Roman" w:hAnsi="Times New Roman"/>
              </w:rPr>
              <w:t>ng, gi</w:t>
            </w:r>
            <w:r w:rsidR="003F7088" w:rsidRPr="003F7088">
              <w:rPr>
                <w:rFonts w:ascii="Times New Roman" w:hAnsi="Times New Roman"/>
              </w:rPr>
              <w:t>à</w:t>
            </w:r>
            <w:r w:rsidR="00E40159" w:rsidRPr="003F7088">
              <w:rPr>
                <w:rFonts w:ascii="Times New Roman" w:hAnsi="Times New Roman"/>
              </w:rPr>
              <w:t>u c</w:t>
            </w:r>
            <w:r w:rsidR="003F7088" w:rsidRPr="003F7088">
              <w:rPr>
                <w:rFonts w:ascii="Times New Roman" w:hAnsi="Times New Roman"/>
              </w:rPr>
              <w:t>ả</w:t>
            </w:r>
            <w:r w:rsidR="00E40159" w:rsidRPr="003F7088">
              <w:rPr>
                <w:rFonts w:ascii="Times New Roman" w:hAnsi="Times New Roman"/>
              </w:rPr>
              <w:t>m x</w:t>
            </w:r>
            <w:r w:rsidR="003F7088" w:rsidRPr="003F7088">
              <w:rPr>
                <w:rFonts w:ascii="Times New Roman" w:hAnsi="Times New Roman"/>
              </w:rPr>
              <w:t>ú</w:t>
            </w:r>
            <w:r w:rsidR="00E40159" w:rsidRPr="003F7088">
              <w:rPr>
                <w:rFonts w:ascii="Times New Roman" w:hAnsi="Times New Roman"/>
              </w:rPr>
              <w:t xml:space="preserve">c cao </w:t>
            </w:r>
            <w:r w:rsidR="003F7088" w:rsidRPr="003F7088">
              <w:rPr>
                <w:rFonts w:ascii="Times New Roman" w:hAnsi="Times New Roman"/>
              </w:rPr>
              <w:t>đẹ</w:t>
            </w:r>
            <w:r w:rsidR="00E40159" w:rsidRPr="003F7088">
              <w:rPr>
                <w:rFonts w:ascii="Times New Roman" w:hAnsi="Times New Roman"/>
              </w:rPr>
              <w:t>p</w:t>
            </w:r>
            <w:r w:rsidRPr="003F7088">
              <w:rPr>
                <w:rFonts w:ascii="Times New Roman" w:hAnsi="Times New Roman"/>
              </w:rPr>
              <w:t>, t</w:t>
            </w:r>
            <w:r w:rsidR="003F7088" w:rsidRPr="003F7088">
              <w:rPr>
                <w:rFonts w:ascii="Times New Roman" w:hAnsi="Times New Roman"/>
              </w:rPr>
              <w:t>â</w:t>
            </w:r>
            <w:r w:rsidR="00E40159" w:rsidRPr="003F7088">
              <w:rPr>
                <w:rFonts w:ascii="Times New Roman" w:hAnsi="Times New Roman"/>
              </w:rPr>
              <w:t>m h</w:t>
            </w:r>
            <w:r w:rsidR="003F7088" w:rsidRPr="003F7088">
              <w:rPr>
                <w:rFonts w:ascii="Times New Roman" w:hAnsi="Times New Roman"/>
              </w:rPr>
              <w:t>ồ</w:t>
            </w:r>
            <w:r w:rsidR="00E40159" w:rsidRPr="003F7088">
              <w:rPr>
                <w:rFonts w:ascii="Times New Roman" w:hAnsi="Times New Roman"/>
              </w:rPr>
              <w:t xml:space="preserve">n </w:t>
            </w:r>
            <w:r w:rsidR="003F7088" w:rsidRPr="003F7088">
              <w:rPr>
                <w:rFonts w:ascii="Times New Roman" w:hAnsi="Times New Roman"/>
              </w:rPr>
              <w:t>ấ</w:t>
            </w:r>
            <w:r w:rsidR="00E40159" w:rsidRPr="003F7088">
              <w:rPr>
                <w:rFonts w:ascii="Times New Roman" w:hAnsi="Times New Roman"/>
              </w:rPr>
              <w:t>y mang b</w:t>
            </w:r>
            <w:r w:rsidR="003F7088" w:rsidRPr="003F7088">
              <w:rPr>
                <w:rFonts w:ascii="Times New Roman" w:hAnsi="Times New Roman"/>
              </w:rPr>
              <w:t>ả</w:t>
            </w:r>
            <w:r w:rsidR="00E40159" w:rsidRPr="003F7088">
              <w:rPr>
                <w:rFonts w:ascii="Times New Roman" w:hAnsi="Times New Roman"/>
              </w:rPr>
              <w:t>n s</w:t>
            </w:r>
            <w:r w:rsidR="003F7088" w:rsidRPr="003F7088">
              <w:rPr>
                <w:rFonts w:ascii="Times New Roman" w:hAnsi="Times New Roman"/>
              </w:rPr>
              <w:t>ắ</w:t>
            </w:r>
            <w:r w:rsidR="00E40159" w:rsidRPr="003F7088">
              <w:rPr>
                <w:rFonts w:ascii="Times New Roman" w:hAnsi="Times New Roman"/>
              </w:rPr>
              <w:t>c qu</w:t>
            </w:r>
            <w:r w:rsidR="003F7088" w:rsidRPr="003F7088">
              <w:rPr>
                <w:rFonts w:ascii="Times New Roman" w:hAnsi="Times New Roman"/>
              </w:rPr>
              <w:t>ê</w:t>
            </w:r>
            <w:r w:rsidR="00E40159" w:rsidRPr="003F7088">
              <w:rPr>
                <w:rFonts w:ascii="Times New Roman" w:hAnsi="Times New Roman"/>
              </w:rPr>
              <w:t xml:space="preserve"> h</w:t>
            </w:r>
            <w:r w:rsidR="003F7088" w:rsidRPr="003F7088">
              <w:rPr>
                <w:rFonts w:ascii="Times New Roman" w:hAnsi="Times New Roman"/>
              </w:rPr>
              <w:t>ươ</w:t>
            </w:r>
            <w:r w:rsidR="00E40159" w:rsidRPr="003F7088">
              <w:rPr>
                <w:rFonts w:ascii="Times New Roman" w:hAnsi="Times New Roman"/>
              </w:rPr>
              <w:t>ng.</w:t>
            </w:r>
          </w:p>
        </w:tc>
      </w:tr>
    </w:tbl>
    <w:p w:rsidR="003C1536" w:rsidRPr="003F7088" w:rsidRDefault="003C1536" w:rsidP="003C1536">
      <w:pPr>
        <w:rPr>
          <w:rFonts w:ascii="Times New Roman" w:hAnsi="Times New Roman"/>
        </w:rPr>
      </w:pPr>
      <w:r w:rsidRPr="003F7088">
        <w:rPr>
          <w:rFonts w:ascii="Times New Roman" w:hAnsi="Times New Roman"/>
        </w:rPr>
        <w:lastRenderedPageBreak/>
        <w:t xml:space="preserve">               </w:t>
      </w:r>
      <w:r w:rsidRPr="003F7088">
        <w:rPr>
          <w:rFonts w:ascii="Times New Roman" w:hAnsi="Times New Roman"/>
          <w:b/>
          <w:u w:val="single"/>
        </w:rPr>
        <w:t>3. C</w:t>
      </w:r>
      <w:r w:rsidR="003F7088" w:rsidRPr="003F7088">
        <w:rPr>
          <w:rFonts w:ascii="Times New Roman" w:hAnsi="Times New Roman"/>
          <w:b/>
          <w:u w:val="single"/>
        </w:rPr>
        <w:t>ủ</w:t>
      </w:r>
      <w:r w:rsidRPr="003F7088">
        <w:rPr>
          <w:rFonts w:ascii="Times New Roman" w:hAnsi="Times New Roman"/>
          <w:b/>
          <w:u w:val="single"/>
        </w:rPr>
        <w:t>ng c</w:t>
      </w:r>
      <w:r w:rsidR="003F7088" w:rsidRPr="003F7088">
        <w:rPr>
          <w:rFonts w:ascii="Times New Roman" w:hAnsi="Times New Roman"/>
          <w:b/>
          <w:u w:val="single"/>
        </w:rPr>
        <w:t>ố</w:t>
      </w:r>
      <w:r w:rsidRPr="003F7088">
        <w:rPr>
          <w:rFonts w:ascii="Times New Roman" w:hAnsi="Times New Roman"/>
          <w:b/>
          <w:u w:val="single"/>
        </w:rPr>
        <w:t>, h</w:t>
      </w:r>
      <w:r w:rsidR="003F7088" w:rsidRPr="003F7088">
        <w:rPr>
          <w:rFonts w:ascii="Times New Roman" w:hAnsi="Times New Roman"/>
          <w:b/>
          <w:u w:val="single"/>
        </w:rPr>
        <w:t>ướ</w:t>
      </w:r>
      <w:r w:rsidRPr="003F7088">
        <w:rPr>
          <w:rFonts w:ascii="Times New Roman" w:hAnsi="Times New Roman"/>
          <w:b/>
          <w:u w:val="single"/>
        </w:rPr>
        <w:t>ng d</w:t>
      </w:r>
      <w:r w:rsidR="003F7088" w:rsidRPr="003F7088">
        <w:rPr>
          <w:rFonts w:ascii="Times New Roman" w:hAnsi="Times New Roman"/>
          <w:b/>
          <w:u w:val="single"/>
        </w:rPr>
        <w:t>ẫ</w:t>
      </w:r>
      <w:r w:rsidRPr="003F7088">
        <w:rPr>
          <w:rFonts w:ascii="Times New Roman" w:hAnsi="Times New Roman"/>
          <w:b/>
          <w:u w:val="single"/>
        </w:rPr>
        <w:t>n v</w:t>
      </w:r>
      <w:r w:rsidR="003F7088" w:rsidRPr="003F7088">
        <w:rPr>
          <w:rFonts w:ascii="Times New Roman" w:hAnsi="Times New Roman"/>
          <w:b/>
          <w:u w:val="single"/>
        </w:rPr>
        <w:t>ề</w:t>
      </w:r>
      <w:r w:rsidRPr="003F7088">
        <w:rPr>
          <w:rFonts w:ascii="Times New Roman" w:hAnsi="Times New Roman"/>
          <w:b/>
          <w:u w:val="single"/>
        </w:rPr>
        <w:t xml:space="preserve"> nh</w:t>
      </w:r>
      <w:r w:rsidR="003F7088" w:rsidRPr="003F7088">
        <w:rPr>
          <w:rFonts w:ascii="Times New Roman" w:hAnsi="Times New Roman"/>
          <w:b/>
          <w:u w:val="single"/>
        </w:rPr>
        <w:t>à</w:t>
      </w:r>
      <w:r w:rsidRPr="003F7088">
        <w:rPr>
          <w:rFonts w:ascii="Times New Roman" w:hAnsi="Times New Roman"/>
        </w:rPr>
        <w:t>:</w:t>
      </w:r>
    </w:p>
    <w:p w:rsidR="003C1536" w:rsidRPr="003F7088" w:rsidRDefault="003C1536" w:rsidP="003C1536">
      <w:pPr>
        <w:rPr>
          <w:rFonts w:ascii="Times New Roman" w:hAnsi="Times New Roman"/>
        </w:rPr>
      </w:pPr>
      <w:r w:rsidRPr="003F7088">
        <w:rPr>
          <w:rFonts w:ascii="Times New Roman" w:hAnsi="Times New Roman"/>
        </w:rPr>
        <w:t xml:space="preserve">             </w:t>
      </w:r>
      <w:r w:rsidR="00D7006D" w:rsidRPr="003F7088">
        <w:rPr>
          <w:rFonts w:ascii="Times New Roman" w:hAnsi="Times New Roman"/>
        </w:rPr>
        <w:t xml:space="preserve">    - H</w:t>
      </w:r>
      <w:r w:rsidR="003F7088" w:rsidRPr="003F7088">
        <w:rPr>
          <w:rFonts w:ascii="Times New Roman" w:hAnsi="Times New Roman"/>
        </w:rPr>
        <w:t>ọ</w:t>
      </w:r>
      <w:r w:rsidR="00D7006D" w:rsidRPr="003F7088">
        <w:rPr>
          <w:rFonts w:ascii="Times New Roman" w:hAnsi="Times New Roman"/>
        </w:rPr>
        <w:t>c b</w:t>
      </w:r>
      <w:r w:rsidR="003F7088" w:rsidRPr="003F7088">
        <w:rPr>
          <w:rFonts w:ascii="Times New Roman" w:hAnsi="Times New Roman"/>
        </w:rPr>
        <w:t>à</w:t>
      </w:r>
      <w:r w:rsidR="00D7006D" w:rsidRPr="003F7088">
        <w:rPr>
          <w:rFonts w:ascii="Times New Roman" w:hAnsi="Times New Roman"/>
        </w:rPr>
        <w:t>i, chu</w:t>
      </w:r>
      <w:r w:rsidR="003F7088" w:rsidRPr="003F7088">
        <w:rPr>
          <w:rFonts w:ascii="Times New Roman" w:hAnsi="Times New Roman"/>
        </w:rPr>
        <w:t>ẩ</w:t>
      </w:r>
      <w:r w:rsidR="00D7006D" w:rsidRPr="003F7088">
        <w:rPr>
          <w:rFonts w:ascii="Times New Roman" w:hAnsi="Times New Roman"/>
        </w:rPr>
        <w:t>n b</w:t>
      </w:r>
      <w:r w:rsidR="003F7088" w:rsidRPr="003F7088">
        <w:rPr>
          <w:rFonts w:ascii="Times New Roman" w:hAnsi="Times New Roman"/>
        </w:rPr>
        <w:t>ị</w:t>
      </w:r>
      <w:r w:rsidR="00D7006D" w:rsidRPr="003F7088">
        <w:rPr>
          <w:rFonts w:ascii="Times New Roman" w:hAnsi="Times New Roman"/>
        </w:rPr>
        <w:t xml:space="preserve"> </w:t>
      </w:r>
      <w:r w:rsidR="003F7088" w:rsidRPr="003F7088">
        <w:rPr>
          <w:rFonts w:ascii="Times New Roman" w:hAnsi="Times New Roman"/>
        </w:rPr>
        <w:t>ô</w:t>
      </w:r>
      <w:r w:rsidR="00D7006D" w:rsidRPr="003F7088">
        <w:rPr>
          <w:rFonts w:ascii="Times New Roman" w:hAnsi="Times New Roman"/>
        </w:rPr>
        <w:t>n t</w:t>
      </w:r>
      <w:r w:rsidR="003F7088" w:rsidRPr="003F7088">
        <w:rPr>
          <w:rFonts w:ascii="Times New Roman" w:hAnsi="Times New Roman"/>
        </w:rPr>
        <w:t>ậ</w:t>
      </w:r>
      <w:r w:rsidR="00D7006D" w:rsidRPr="003F7088">
        <w:rPr>
          <w:rFonts w:ascii="Times New Roman" w:hAnsi="Times New Roman"/>
        </w:rPr>
        <w:t>p Th</w:t>
      </w:r>
      <w:r w:rsidR="003F7088" w:rsidRPr="003F7088">
        <w:rPr>
          <w:rFonts w:ascii="Times New Roman" w:hAnsi="Times New Roman"/>
        </w:rPr>
        <w:t>ô</w:t>
      </w:r>
      <w:r w:rsidR="00D7006D" w:rsidRPr="003F7088">
        <w:rPr>
          <w:rFonts w:ascii="Times New Roman" w:hAnsi="Times New Roman"/>
        </w:rPr>
        <w:t>ng tin v</w:t>
      </w:r>
      <w:r w:rsidR="003F7088" w:rsidRPr="003F7088">
        <w:rPr>
          <w:rFonts w:ascii="Times New Roman" w:hAnsi="Times New Roman"/>
        </w:rPr>
        <w:t>ề</w:t>
      </w:r>
      <w:r w:rsidR="00D7006D" w:rsidRPr="003F7088">
        <w:rPr>
          <w:rFonts w:ascii="Times New Roman" w:hAnsi="Times New Roman"/>
        </w:rPr>
        <w:t xml:space="preserve"> ng</w:t>
      </w:r>
      <w:r w:rsidR="003F7088" w:rsidRPr="003F7088">
        <w:rPr>
          <w:rFonts w:ascii="Times New Roman" w:hAnsi="Times New Roman"/>
        </w:rPr>
        <w:t>à</w:t>
      </w:r>
      <w:r w:rsidR="00D7006D" w:rsidRPr="003F7088">
        <w:rPr>
          <w:rFonts w:ascii="Times New Roman" w:hAnsi="Times New Roman"/>
        </w:rPr>
        <w:t>y Tr</w:t>
      </w:r>
      <w:r w:rsidR="003F7088" w:rsidRPr="003F7088">
        <w:rPr>
          <w:rFonts w:ascii="Times New Roman" w:hAnsi="Times New Roman"/>
        </w:rPr>
        <w:t>á</w:t>
      </w:r>
      <w:r w:rsidR="00D7006D" w:rsidRPr="003F7088">
        <w:rPr>
          <w:rFonts w:ascii="Times New Roman" w:hAnsi="Times New Roman"/>
        </w:rPr>
        <w:t xml:space="preserve">i </w:t>
      </w:r>
      <w:r w:rsidR="003F7088" w:rsidRPr="003F7088">
        <w:rPr>
          <w:rFonts w:ascii="Times New Roman" w:hAnsi="Times New Roman"/>
        </w:rPr>
        <w:t>Đấ</w:t>
      </w:r>
      <w:r w:rsidR="00D7006D" w:rsidRPr="003F7088">
        <w:rPr>
          <w:rFonts w:ascii="Times New Roman" w:hAnsi="Times New Roman"/>
        </w:rPr>
        <w:t>t n</w:t>
      </w:r>
      <w:r w:rsidR="003F7088" w:rsidRPr="003F7088">
        <w:rPr>
          <w:rFonts w:ascii="Times New Roman" w:hAnsi="Times New Roman"/>
        </w:rPr>
        <w:t>ă</w:t>
      </w:r>
      <w:r w:rsidR="00D7006D" w:rsidRPr="003F7088">
        <w:rPr>
          <w:rFonts w:ascii="Times New Roman" w:hAnsi="Times New Roman"/>
        </w:rPr>
        <w:t>m 2000</w:t>
      </w:r>
      <w:r w:rsidR="00F6449A" w:rsidRPr="003F7088">
        <w:rPr>
          <w:rFonts w:ascii="Times New Roman" w:hAnsi="Times New Roman"/>
        </w:rPr>
        <w:t>.</w:t>
      </w:r>
    </w:p>
    <w:p w:rsidR="003C1536" w:rsidRPr="003F7088" w:rsidRDefault="003C1536" w:rsidP="003C1536">
      <w:pPr>
        <w:rPr>
          <w:rFonts w:ascii="Times New Roman" w:hAnsi="Times New Roman"/>
        </w:rPr>
      </w:pPr>
    </w:p>
    <w:p w:rsidR="007D0E4F" w:rsidRPr="003F7088" w:rsidRDefault="007D0E4F" w:rsidP="007D0E4F">
      <w:pPr>
        <w:rPr>
          <w:rFonts w:ascii="Times New Roman" w:hAnsi="Times New Roman"/>
          <w:b/>
          <w:sz w:val="36"/>
          <w:szCs w:val="36"/>
          <w:u w:val="single"/>
        </w:rPr>
      </w:pPr>
    </w:p>
    <w:p w:rsidR="007D0E4F" w:rsidRPr="003F7088" w:rsidRDefault="007D0E4F" w:rsidP="007D0E4F">
      <w:pPr>
        <w:rPr>
          <w:rFonts w:ascii="Times New Roman" w:hAnsi="Times New Roman"/>
          <w:b/>
          <w:sz w:val="36"/>
          <w:szCs w:val="36"/>
          <w:u w:val="single"/>
        </w:rPr>
      </w:pPr>
    </w:p>
    <w:p w:rsidR="007D0E4F" w:rsidRPr="003F7088" w:rsidRDefault="007D0E4F" w:rsidP="007D0E4F">
      <w:pPr>
        <w:rPr>
          <w:rFonts w:ascii="Times New Roman" w:hAnsi="Times New Roman"/>
          <w:b/>
          <w:sz w:val="36"/>
          <w:szCs w:val="36"/>
          <w:u w:val="single"/>
        </w:rPr>
      </w:pPr>
    </w:p>
    <w:p w:rsidR="007D0E4F" w:rsidRPr="003F7088" w:rsidRDefault="007D0E4F" w:rsidP="007D0E4F">
      <w:pPr>
        <w:rPr>
          <w:rFonts w:ascii="Times New Roman" w:hAnsi="Times New Roman"/>
          <w:b/>
          <w:sz w:val="36"/>
          <w:szCs w:val="36"/>
          <w:u w:val="single"/>
        </w:rPr>
      </w:pPr>
    </w:p>
    <w:p w:rsidR="007D0E4F" w:rsidRPr="003F7088" w:rsidRDefault="007D0E4F" w:rsidP="007D0E4F">
      <w:pPr>
        <w:rPr>
          <w:rFonts w:ascii="Times New Roman" w:hAnsi="Times New Roman"/>
          <w:b/>
          <w:sz w:val="36"/>
          <w:szCs w:val="36"/>
          <w:u w:val="single"/>
        </w:rPr>
      </w:pPr>
    </w:p>
    <w:p w:rsidR="007D0E4F" w:rsidRPr="003F7088" w:rsidRDefault="007D0E4F" w:rsidP="007D0E4F">
      <w:pPr>
        <w:rPr>
          <w:rFonts w:ascii="Times New Roman" w:hAnsi="Times New Roman"/>
          <w:b/>
          <w:sz w:val="36"/>
          <w:szCs w:val="36"/>
          <w:u w:val="single"/>
        </w:rPr>
      </w:pPr>
    </w:p>
    <w:p w:rsidR="00F6449A" w:rsidRPr="003F7088" w:rsidRDefault="00F6449A" w:rsidP="007D0E4F">
      <w:pPr>
        <w:rPr>
          <w:rFonts w:ascii="Times New Roman" w:hAnsi="Times New Roman"/>
          <w:b/>
          <w:sz w:val="36"/>
          <w:szCs w:val="36"/>
          <w:u w:val="single"/>
        </w:rPr>
      </w:pPr>
    </w:p>
    <w:p w:rsidR="007D0E4F" w:rsidRPr="003F7088" w:rsidRDefault="007D0E4F" w:rsidP="007D0E4F">
      <w:pPr>
        <w:tabs>
          <w:tab w:val="left" w:pos="5040"/>
        </w:tabs>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so</w:t>
      </w:r>
      <w:r w:rsidR="003F7088" w:rsidRPr="003F7088">
        <w:rPr>
          <w:rFonts w:ascii="Times New Roman" w:hAnsi="Times New Roman"/>
          <w:lang w:val="fr-FR"/>
        </w:rPr>
        <w:t>ạ</w:t>
      </w:r>
      <w:r w:rsidRPr="003F7088">
        <w:rPr>
          <w:rFonts w:ascii="Times New Roman" w:hAnsi="Times New Roman"/>
          <w:lang w:val="fr-FR"/>
        </w:rPr>
        <w:t xml:space="preserve">n: </w:t>
      </w:r>
    </w:p>
    <w:p w:rsidR="007D0E4F" w:rsidRPr="003F7088" w:rsidRDefault="007D0E4F" w:rsidP="007D0E4F">
      <w:pPr>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d</w:t>
      </w:r>
      <w:r w:rsidR="003F7088" w:rsidRPr="003F7088">
        <w:rPr>
          <w:rFonts w:ascii="Times New Roman" w:hAnsi="Times New Roman"/>
          <w:lang w:val="fr-FR"/>
        </w:rPr>
        <w:t>ạ</w:t>
      </w:r>
      <w:r w:rsidRPr="003F7088">
        <w:rPr>
          <w:rFonts w:ascii="Times New Roman" w:hAnsi="Times New Roman"/>
          <w:lang w:val="fr-FR"/>
        </w:rPr>
        <w:t xml:space="preserve">y:                                       </w:t>
      </w:r>
    </w:p>
    <w:p w:rsidR="007D0E4F" w:rsidRPr="003F7088" w:rsidRDefault="007D0E4F" w:rsidP="00CB4AB8">
      <w:pPr>
        <w:rPr>
          <w:rFonts w:ascii="Times New Roman" w:hAnsi="Times New Roman"/>
          <w:b/>
          <w:sz w:val="36"/>
          <w:szCs w:val="36"/>
          <w:lang w:val="fr-FR"/>
        </w:rPr>
      </w:pPr>
      <w:r w:rsidRPr="003F7088">
        <w:rPr>
          <w:rFonts w:ascii="Times New Roman" w:hAnsi="Times New Roman"/>
          <w:b/>
          <w:sz w:val="36"/>
          <w:szCs w:val="36"/>
          <w:lang w:val="fr-FR"/>
        </w:rPr>
        <w:t xml:space="preserve"> </w:t>
      </w:r>
      <w:r w:rsidR="00CB4AB8" w:rsidRPr="003F7088">
        <w:rPr>
          <w:rFonts w:ascii="Times New Roman" w:hAnsi="Times New Roman"/>
          <w:b/>
          <w:sz w:val="36"/>
          <w:szCs w:val="36"/>
          <w:lang w:val="fr-FR"/>
        </w:rPr>
        <w:t xml:space="preserve">   Tháng 10 Buổi: Luyện Tập văn bản:</w:t>
      </w:r>
    </w:p>
    <w:p w:rsidR="00CB4AB8" w:rsidRPr="003F7088" w:rsidRDefault="00CB4AB8" w:rsidP="00CB4AB8">
      <w:pPr>
        <w:rPr>
          <w:rFonts w:ascii="Times New Roman" w:hAnsi="Times New Roman"/>
          <w:b/>
          <w:sz w:val="36"/>
          <w:szCs w:val="36"/>
          <w:lang w:val="fr-FR"/>
        </w:rPr>
      </w:pPr>
      <w:r w:rsidRPr="003F7088">
        <w:rPr>
          <w:rFonts w:ascii="Times New Roman" w:hAnsi="Times New Roman"/>
          <w:b/>
          <w:sz w:val="36"/>
          <w:szCs w:val="36"/>
          <w:lang w:val="fr-FR"/>
        </w:rPr>
        <w:t xml:space="preserve">              THÔNG TIN VỀ NGÀY TRÁI ĐẤT NĂM 2000</w:t>
      </w:r>
    </w:p>
    <w:p w:rsidR="007D0E4F" w:rsidRPr="003F7088" w:rsidRDefault="007D0E4F" w:rsidP="007D0E4F">
      <w:pPr>
        <w:rPr>
          <w:rFonts w:ascii="Times New Roman" w:hAnsi="Times New Roman"/>
          <w:b/>
          <w:u w:val="single"/>
          <w:lang w:val="fr-FR"/>
        </w:rPr>
      </w:pPr>
      <w:r w:rsidRPr="003F7088">
        <w:rPr>
          <w:rFonts w:ascii="Times New Roman" w:hAnsi="Times New Roman"/>
          <w:b/>
          <w:u w:val="single"/>
          <w:lang w:val="fr-FR"/>
        </w:rPr>
        <w:t>M</w:t>
      </w:r>
      <w:r w:rsidR="003F7088" w:rsidRPr="003F7088">
        <w:rPr>
          <w:rFonts w:ascii="Times New Roman" w:hAnsi="Times New Roman"/>
          <w:b/>
          <w:u w:val="single"/>
          <w:lang w:val="fr-FR"/>
        </w:rPr>
        <w:t>ụ</w:t>
      </w:r>
      <w:r w:rsidRPr="003F7088">
        <w:rPr>
          <w:rFonts w:ascii="Times New Roman" w:hAnsi="Times New Roman"/>
          <w:b/>
          <w:u w:val="single"/>
          <w:lang w:val="fr-FR"/>
        </w:rPr>
        <w:t>c ti</w:t>
      </w:r>
      <w:r w:rsidR="003F7088" w:rsidRPr="003F7088">
        <w:rPr>
          <w:rFonts w:ascii="Times New Roman" w:hAnsi="Times New Roman"/>
          <w:b/>
          <w:u w:val="single"/>
          <w:lang w:val="fr-FR"/>
        </w:rPr>
        <w:t>ê</w:t>
      </w:r>
      <w:r w:rsidRPr="003F7088">
        <w:rPr>
          <w:rFonts w:ascii="Times New Roman" w:hAnsi="Times New Roman"/>
          <w:b/>
          <w:u w:val="single"/>
          <w:lang w:val="fr-FR"/>
        </w:rPr>
        <w:t>u c</w:t>
      </w:r>
      <w:r w:rsidR="003F7088" w:rsidRPr="003F7088">
        <w:rPr>
          <w:rFonts w:ascii="Times New Roman" w:hAnsi="Times New Roman"/>
          <w:b/>
          <w:u w:val="single"/>
          <w:lang w:val="fr-FR"/>
        </w:rPr>
        <w:t>ầ</w:t>
      </w:r>
      <w:r w:rsidRPr="003F7088">
        <w:rPr>
          <w:rFonts w:ascii="Times New Roman" w:hAnsi="Times New Roman"/>
          <w:b/>
          <w:u w:val="single"/>
          <w:lang w:val="fr-FR"/>
        </w:rPr>
        <w:t xml:space="preserve">n </w:t>
      </w:r>
      <w:r w:rsidR="003F7088" w:rsidRPr="003F7088">
        <w:rPr>
          <w:rFonts w:ascii="Times New Roman" w:hAnsi="Times New Roman"/>
          <w:b/>
          <w:u w:val="single"/>
          <w:lang w:val="fr-FR"/>
        </w:rPr>
        <w:t>đạ</w:t>
      </w:r>
      <w:r w:rsidRPr="003F7088">
        <w:rPr>
          <w:rFonts w:ascii="Times New Roman" w:hAnsi="Times New Roman"/>
          <w:b/>
          <w:u w:val="single"/>
          <w:lang w:val="fr-FR"/>
        </w:rPr>
        <w:t>t:</w:t>
      </w:r>
    </w:p>
    <w:p w:rsidR="007D0E4F" w:rsidRPr="003F7088" w:rsidRDefault="007D0E4F" w:rsidP="007D0E4F">
      <w:pPr>
        <w:rPr>
          <w:rFonts w:ascii="Times New Roman" w:hAnsi="Times New Roman"/>
          <w:lang w:val="fr-FR"/>
        </w:rPr>
      </w:pPr>
      <w:r w:rsidRPr="003F7088">
        <w:rPr>
          <w:rFonts w:ascii="Times New Roman" w:hAnsi="Times New Roman"/>
          <w:lang w:val="fr-FR"/>
        </w:rPr>
        <w:t xml:space="preserve">- </w:t>
      </w:r>
      <w:r w:rsidR="003F7088" w:rsidRPr="003F7088">
        <w:rPr>
          <w:rFonts w:ascii="Times New Roman" w:hAnsi="Times New Roman"/>
          <w:lang w:val="fr-FR"/>
        </w:rPr>
        <w:t>Ô</w:t>
      </w:r>
      <w:r w:rsidRPr="003F7088">
        <w:rPr>
          <w:rFonts w:ascii="Times New Roman" w:hAnsi="Times New Roman"/>
          <w:lang w:val="fr-FR"/>
        </w:rPr>
        <w:t>n t</w:t>
      </w:r>
      <w:r w:rsidR="003F7088" w:rsidRPr="003F7088">
        <w:rPr>
          <w:rFonts w:ascii="Times New Roman" w:hAnsi="Times New Roman"/>
          <w:lang w:val="fr-FR"/>
        </w:rPr>
        <w:t>ậ</w:t>
      </w:r>
      <w:r w:rsidRPr="003F7088">
        <w:rPr>
          <w:rFonts w:ascii="Times New Roman" w:hAnsi="Times New Roman"/>
          <w:lang w:val="fr-FR"/>
        </w:rPr>
        <w:t>p l</w:t>
      </w:r>
      <w:r w:rsidR="003F7088" w:rsidRPr="003F7088">
        <w:rPr>
          <w:rFonts w:ascii="Times New Roman" w:hAnsi="Times New Roman"/>
          <w:lang w:val="fr-FR"/>
        </w:rPr>
        <w:t>ạ</w:t>
      </w:r>
      <w:r w:rsidRPr="003F7088">
        <w:rPr>
          <w:rFonts w:ascii="Times New Roman" w:hAnsi="Times New Roman"/>
          <w:lang w:val="fr-FR"/>
        </w:rPr>
        <w:t>i c</w:t>
      </w:r>
      <w:r w:rsidR="003F7088" w:rsidRPr="003F7088">
        <w:rPr>
          <w:rFonts w:ascii="Times New Roman" w:hAnsi="Times New Roman"/>
          <w:lang w:val="fr-FR"/>
        </w:rPr>
        <w:t>á</w:t>
      </w:r>
      <w:r w:rsidRPr="003F7088">
        <w:rPr>
          <w:rFonts w:ascii="Times New Roman" w:hAnsi="Times New Roman"/>
          <w:lang w:val="fr-FR"/>
        </w:rPr>
        <w:t>c ki</w:t>
      </w:r>
      <w:r w:rsidR="003F7088" w:rsidRPr="003F7088">
        <w:rPr>
          <w:rFonts w:ascii="Times New Roman" w:hAnsi="Times New Roman"/>
          <w:lang w:val="fr-FR"/>
        </w:rPr>
        <w:t>ế</w:t>
      </w:r>
      <w:r w:rsidRPr="003F7088">
        <w:rPr>
          <w:rFonts w:ascii="Times New Roman" w:hAnsi="Times New Roman"/>
          <w:lang w:val="fr-FR"/>
        </w:rPr>
        <w:t>n  th</w:t>
      </w:r>
      <w:r w:rsidR="003F7088" w:rsidRPr="003F7088">
        <w:rPr>
          <w:rFonts w:ascii="Times New Roman" w:hAnsi="Times New Roman"/>
          <w:lang w:val="fr-FR"/>
        </w:rPr>
        <w:t>ứ</w:t>
      </w:r>
      <w:r w:rsidRPr="003F7088">
        <w:rPr>
          <w:rFonts w:ascii="Times New Roman" w:hAnsi="Times New Roman"/>
          <w:lang w:val="fr-FR"/>
        </w:rPr>
        <w:t>c v</w:t>
      </w:r>
      <w:r w:rsidR="003F7088" w:rsidRPr="003F7088">
        <w:rPr>
          <w:rFonts w:ascii="Times New Roman" w:hAnsi="Times New Roman"/>
          <w:lang w:val="fr-FR"/>
        </w:rPr>
        <w:t>ề</w:t>
      </w:r>
      <w:r w:rsidRPr="003F7088">
        <w:rPr>
          <w:rFonts w:ascii="Times New Roman" w:hAnsi="Times New Roman"/>
          <w:lang w:val="fr-FR"/>
        </w:rPr>
        <w:t xml:space="preserve"> n</w:t>
      </w:r>
      <w:r w:rsidR="003F7088" w:rsidRPr="003F7088">
        <w:rPr>
          <w:rFonts w:ascii="Times New Roman" w:hAnsi="Times New Roman"/>
          <w:lang w:val="fr-FR"/>
        </w:rPr>
        <w:t>ó</w:t>
      </w:r>
      <w:r w:rsidRPr="003F7088">
        <w:rPr>
          <w:rFonts w:ascii="Times New Roman" w:hAnsi="Times New Roman"/>
          <w:lang w:val="fr-FR"/>
        </w:rPr>
        <w:t>i qu</w:t>
      </w:r>
      <w:r w:rsidR="003F7088" w:rsidRPr="003F7088">
        <w:rPr>
          <w:rFonts w:ascii="Times New Roman" w:hAnsi="Times New Roman"/>
          <w:lang w:val="fr-FR"/>
        </w:rPr>
        <w:t>á</w:t>
      </w:r>
      <w:r w:rsidRPr="003F7088">
        <w:rPr>
          <w:rFonts w:ascii="Times New Roman" w:hAnsi="Times New Roman"/>
          <w:lang w:val="fr-FR"/>
        </w:rPr>
        <w:t>, n</w:t>
      </w:r>
      <w:r w:rsidR="003F7088" w:rsidRPr="003F7088">
        <w:rPr>
          <w:rFonts w:ascii="Times New Roman" w:hAnsi="Times New Roman"/>
          <w:lang w:val="fr-FR"/>
        </w:rPr>
        <w:t>ó</w:t>
      </w:r>
      <w:r w:rsidRPr="003F7088">
        <w:rPr>
          <w:rFonts w:ascii="Times New Roman" w:hAnsi="Times New Roman"/>
          <w:lang w:val="fr-FR"/>
        </w:rPr>
        <w:t>i gi</w:t>
      </w:r>
      <w:r w:rsidR="003F7088" w:rsidRPr="003F7088">
        <w:rPr>
          <w:rFonts w:ascii="Times New Roman" w:hAnsi="Times New Roman"/>
          <w:lang w:val="fr-FR"/>
        </w:rPr>
        <w:t>ả</w:t>
      </w:r>
      <w:r w:rsidRPr="003F7088">
        <w:rPr>
          <w:rFonts w:ascii="Times New Roman" w:hAnsi="Times New Roman"/>
          <w:lang w:val="fr-FR"/>
        </w:rPr>
        <w:t>m, n</w:t>
      </w:r>
      <w:r w:rsidR="003F7088" w:rsidRPr="003F7088">
        <w:rPr>
          <w:rFonts w:ascii="Times New Roman" w:hAnsi="Times New Roman"/>
          <w:lang w:val="fr-FR"/>
        </w:rPr>
        <w:t>ó</w:t>
      </w:r>
      <w:r w:rsidRPr="003F7088">
        <w:rPr>
          <w:rFonts w:ascii="Times New Roman" w:hAnsi="Times New Roman"/>
          <w:lang w:val="fr-FR"/>
        </w:rPr>
        <w:t>i tr</w:t>
      </w:r>
      <w:r w:rsidR="003F7088" w:rsidRPr="003F7088">
        <w:rPr>
          <w:rFonts w:ascii="Times New Roman" w:hAnsi="Times New Roman"/>
          <w:lang w:val="fr-FR"/>
        </w:rPr>
        <w:t>á</w:t>
      </w:r>
      <w:r w:rsidRPr="003F7088">
        <w:rPr>
          <w:rFonts w:ascii="Times New Roman" w:hAnsi="Times New Roman"/>
          <w:lang w:val="fr-FR"/>
        </w:rPr>
        <w:t>nh.</w:t>
      </w:r>
    </w:p>
    <w:p w:rsidR="007D0E4F" w:rsidRPr="003F7088" w:rsidRDefault="007D0E4F" w:rsidP="007D0E4F">
      <w:pPr>
        <w:rPr>
          <w:rFonts w:ascii="Times New Roman" w:hAnsi="Times New Roman"/>
        </w:rPr>
      </w:pPr>
      <w:r w:rsidRPr="003F7088">
        <w:rPr>
          <w:rFonts w:ascii="Times New Roman" w:hAnsi="Times New Roman"/>
        </w:rPr>
        <w:lastRenderedPageBreak/>
        <w:t>- R</w:t>
      </w:r>
      <w:r w:rsidR="003F7088" w:rsidRPr="003F7088">
        <w:rPr>
          <w:rFonts w:ascii="Times New Roman" w:hAnsi="Times New Roman"/>
        </w:rPr>
        <w:t>è</w:t>
      </w:r>
      <w:r w:rsidRPr="003F7088">
        <w:rPr>
          <w:rFonts w:ascii="Times New Roman" w:hAnsi="Times New Roman"/>
        </w:rPr>
        <w:t>n k</w:t>
      </w:r>
      <w:r w:rsidR="003F7088" w:rsidRPr="003F7088">
        <w:rPr>
          <w:rFonts w:ascii="Times New Roman" w:hAnsi="Times New Roman"/>
        </w:rPr>
        <w:t>ĩ</w:t>
      </w:r>
      <w:r w:rsidRPr="003F7088">
        <w:rPr>
          <w:rFonts w:ascii="Times New Roman" w:hAnsi="Times New Roman"/>
        </w:rPr>
        <w:t xml:space="preserve"> n</w:t>
      </w:r>
      <w:r w:rsidR="003F7088" w:rsidRPr="003F7088">
        <w:rPr>
          <w:rFonts w:ascii="Times New Roman" w:hAnsi="Times New Roman"/>
        </w:rPr>
        <w:t>ă</w:t>
      </w:r>
      <w:r w:rsidRPr="003F7088">
        <w:rPr>
          <w:rFonts w:ascii="Times New Roman" w:hAnsi="Times New Roman"/>
        </w:rPr>
        <w:t>ng c</w:t>
      </w:r>
      <w:r w:rsidR="003F7088" w:rsidRPr="003F7088">
        <w:rPr>
          <w:rFonts w:ascii="Times New Roman" w:hAnsi="Times New Roman"/>
        </w:rPr>
        <w:t>ả</w:t>
      </w:r>
      <w:r w:rsidRPr="003F7088">
        <w:rPr>
          <w:rFonts w:ascii="Times New Roman" w:hAnsi="Times New Roman"/>
        </w:rPr>
        <w:t>m th</w:t>
      </w:r>
      <w:r w:rsidR="003F7088" w:rsidRPr="003F7088">
        <w:rPr>
          <w:rFonts w:ascii="Times New Roman" w:hAnsi="Times New Roman"/>
        </w:rPr>
        <w:t>ụ</w:t>
      </w:r>
      <w:r w:rsidRPr="003F7088">
        <w:rPr>
          <w:rFonts w:ascii="Times New Roman" w:hAnsi="Times New Roman"/>
        </w:rPr>
        <w:t xml:space="preserve"> v</w:t>
      </w:r>
      <w:r w:rsidR="003F7088" w:rsidRPr="003F7088">
        <w:rPr>
          <w:rFonts w:ascii="Times New Roman" w:hAnsi="Times New Roman"/>
        </w:rPr>
        <w:t>ă</w:t>
      </w:r>
      <w:r w:rsidRPr="003F7088">
        <w:rPr>
          <w:rFonts w:ascii="Times New Roman" w:hAnsi="Times New Roman"/>
        </w:rPr>
        <w:t>n h</w:t>
      </w:r>
      <w:r w:rsidR="003F7088" w:rsidRPr="003F7088">
        <w:rPr>
          <w:rFonts w:ascii="Times New Roman" w:hAnsi="Times New Roman"/>
        </w:rPr>
        <w:t>ọ</w:t>
      </w:r>
      <w:r w:rsidRPr="003F7088">
        <w:rPr>
          <w:rFonts w:ascii="Times New Roman" w:hAnsi="Times New Roman"/>
        </w:rPr>
        <w:t>c qua v</w:t>
      </w:r>
      <w:r w:rsidR="003F7088" w:rsidRPr="003F7088">
        <w:rPr>
          <w:rFonts w:ascii="Times New Roman" w:hAnsi="Times New Roman"/>
        </w:rPr>
        <w:t>ă</w:t>
      </w:r>
      <w:r w:rsidRPr="003F7088">
        <w:rPr>
          <w:rFonts w:ascii="Times New Roman" w:hAnsi="Times New Roman"/>
        </w:rPr>
        <w:t>n b</w:t>
      </w:r>
      <w:r w:rsidR="003F7088" w:rsidRPr="003F7088">
        <w:rPr>
          <w:rFonts w:ascii="Times New Roman" w:hAnsi="Times New Roman"/>
        </w:rPr>
        <w:t>ả</w:t>
      </w:r>
      <w:r w:rsidRPr="003F7088">
        <w:rPr>
          <w:rFonts w:ascii="Times New Roman" w:hAnsi="Times New Roman"/>
        </w:rPr>
        <w:t>n “Th</w:t>
      </w:r>
      <w:r w:rsidR="003F7088" w:rsidRPr="003F7088">
        <w:rPr>
          <w:rFonts w:ascii="Times New Roman" w:hAnsi="Times New Roman"/>
        </w:rPr>
        <w:t>ô</w:t>
      </w:r>
      <w:r w:rsidRPr="003F7088">
        <w:rPr>
          <w:rFonts w:ascii="Times New Roman" w:hAnsi="Times New Roman"/>
        </w:rPr>
        <w:t>ng tin v</w:t>
      </w:r>
      <w:r w:rsidR="003F7088" w:rsidRPr="003F7088">
        <w:rPr>
          <w:rFonts w:ascii="Times New Roman" w:hAnsi="Times New Roman"/>
        </w:rPr>
        <w:t>ề</w:t>
      </w:r>
      <w:r w:rsidRPr="003F7088">
        <w:rPr>
          <w:rFonts w:ascii="Times New Roman" w:hAnsi="Times New Roman"/>
        </w:rPr>
        <w:t xml:space="preserve"> ng</w:t>
      </w:r>
      <w:r w:rsidR="003F7088" w:rsidRPr="003F7088">
        <w:rPr>
          <w:rFonts w:ascii="Times New Roman" w:hAnsi="Times New Roman"/>
        </w:rPr>
        <w:t>à</w:t>
      </w:r>
      <w:r w:rsidRPr="003F7088">
        <w:rPr>
          <w:rFonts w:ascii="Times New Roman" w:hAnsi="Times New Roman"/>
        </w:rPr>
        <w:t>y Tr</w:t>
      </w:r>
      <w:r w:rsidR="003F7088" w:rsidRPr="003F7088">
        <w:rPr>
          <w:rFonts w:ascii="Times New Roman" w:hAnsi="Times New Roman"/>
        </w:rPr>
        <w:t>á</w:t>
      </w:r>
      <w:r w:rsidRPr="003F7088">
        <w:rPr>
          <w:rFonts w:ascii="Times New Roman" w:hAnsi="Times New Roman"/>
        </w:rPr>
        <w:t xml:space="preserve">i </w:t>
      </w:r>
      <w:r w:rsidR="003F7088" w:rsidRPr="003F7088">
        <w:rPr>
          <w:rFonts w:ascii="Times New Roman" w:hAnsi="Times New Roman"/>
        </w:rPr>
        <w:t>Đấ</w:t>
      </w:r>
      <w:r w:rsidRPr="003F7088">
        <w:rPr>
          <w:rFonts w:ascii="Times New Roman" w:hAnsi="Times New Roman"/>
        </w:rPr>
        <w:t>t n</w:t>
      </w:r>
      <w:r w:rsidR="003F7088" w:rsidRPr="003F7088">
        <w:rPr>
          <w:rFonts w:ascii="Times New Roman" w:hAnsi="Times New Roman"/>
        </w:rPr>
        <w:t>ă</w:t>
      </w:r>
      <w:r w:rsidRPr="003F7088">
        <w:rPr>
          <w:rFonts w:ascii="Times New Roman" w:hAnsi="Times New Roman"/>
        </w:rPr>
        <w:t>m 2000”</w:t>
      </w:r>
    </w:p>
    <w:p w:rsidR="00CB4AB8" w:rsidRPr="003F7088" w:rsidRDefault="00CB4AB8" w:rsidP="007D0E4F">
      <w:pPr>
        <w:rPr>
          <w:rFonts w:ascii="Times New Roman" w:hAnsi="Times New Roman"/>
          <w:b/>
        </w:rPr>
      </w:pPr>
      <w:r w:rsidRPr="003F7088">
        <w:rPr>
          <w:rFonts w:ascii="Times New Roman" w:hAnsi="Times New Roman"/>
          <w:b/>
        </w:rPr>
        <w:t xml:space="preserve">     Phần Văn: </w:t>
      </w:r>
    </w:p>
    <w:p w:rsidR="00CB4AB8" w:rsidRPr="003F7088" w:rsidRDefault="00443629" w:rsidP="00443629">
      <w:pPr>
        <w:ind w:left="142"/>
        <w:rPr>
          <w:rFonts w:ascii="Times New Roman" w:hAnsi="Times New Roman"/>
          <w:b/>
        </w:rPr>
      </w:pPr>
      <w:r w:rsidRPr="003F7088">
        <w:rPr>
          <w:rFonts w:ascii="Times New Roman" w:hAnsi="Times New Roman"/>
          <w:b/>
        </w:rPr>
        <w:t xml:space="preserve">I. </w:t>
      </w:r>
      <w:r w:rsidR="00CB4AB8" w:rsidRPr="003F7088">
        <w:rPr>
          <w:rFonts w:ascii="Times New Roman" w:hAnsi="Times New Roman"/>
          <w:b/>
        </w:rPr>
        <w:t>Kiến Thức cơ bản:</w:t>
      </w:r>
    </w:p>
    <w:p w:rsidR="00443629" w:rsidRPr="003F7088" w:rsidRDefault="00443629" w:rsidP="00443629">
      <w:pPr>
        <w:pStyle w:val="NormalWeb"/>
        <w:spacing w:before="0" w:beforeAutospacing="0" w:after="240" w:afterAutospacing="0" w:line="360" w:lineRule="atLeast"/>
        <w:ind w:left="48" w:right="48"/>
        <w:jc w:val="both"/>
        <w:rPr>
          <w:color w:val="000000"/>
          <w:sz w:val="28"/>
          <w:szCs w:val="28"/>
        </w:rPr>
      </w:pPr>
      <w:r w:rsidRPr="003F7088">
        <w:rPr>
          <w:b/>
          <w:bCs/>
          <w:color w:val="000000"/>
          <w:sz w:val="28"/>
          <w:szCs w:val="28"/>
          <w:lang w:val="en-US"/>
        </w:rPr>
        <w:t xml:space="preserve">     1.</w:t>
      </w:r>
      <w:r w:rsidRPr="003F7088">
        <w:rPr>
          <w:b/>
          <w:bCs/>
          <w:color w:val="000000"/>
          <w:sz w:val="28"/>
          <w:szCs w:val="28"/>
        </w:rPr>
        <w:t xml:space="preserve"> Tóm tắt:</w:t>
      </w:r>
    </w:p>
    <w:p w:rsidR="00443629" w:rsidRPr="003F7088" w:rsidRDefault="00443629" w:rsidP="001F0CE6">
      <w:pPr>
        <w:pStyle w:val="NormalWeb"/>
        <w:spacing w:before="0" w:beforeAutospacing="0" w:after="240" w:afterAutospacing="0" w:line="360" w:lineRule="auto"/>
        <w:ind w:left="48" w:right="48"/>
        <w:jc w:val="both"/>
        <w:rPr>
          <w:color w:val="000000"/>
          <w:sz w:val="28"/>
          <w:szCs w:val="28"/>
        </w:rPr>
      </w:pPr>
      <w:r w:rsidRPr="003F7088">
        <w:rPr>
          <w:color w:val="000000"/>
          <w:sz w:val="28"/>
          <w:szCs w:val="28"/>
        </w:rPr>
        <w:t>Từ hàng triệu năm nay, loài người đã xuất hiện trên Trái Đất. Chúng ta được đất nuôi dưỡng, được hít thở bầu không khí trong lành,... Có thể nói, con người đã được hưởng lợi rất nhiều từ thiên nhiên, môi trường. Tuy nhiên, nhiều người không ý thức được rằng: rất nhiều những vật dụng phế thải của chúng ta đang dần dần huỷ hoại tự nhiên, đầu độc và làm ô nhiễm môi trường sống của chính chúng ta.</w:t>
      </w:r>
    </w:p>
    <w:p w:rsidR="00443629" w:rsidRPr="003F7088" w:rsidRDefault="00443629" w:rsidP="001F0CE6">
      <w:pPr>
        <w:pStyle w:val="NormalWeb"/>
        <w:spacing w:before="0" w:beforeAutospacing="0" w:after="240" w:afterAutospacing="0" w:line="360" w:lineRule="auto"/>
        <w:ind w:left="48" w:right="48"/>
        <w:jc w:val="both"/>
        <w:rPr>
          <w:color w:val="000000"/>
          <w:sz w:val="28"/>
          <w:szCs w:val="28"/>
        </w:rPr>
      </w:pPr>
      <w:r w:rsidRPr="003F7088">
        <w:rPr>
          <w:color w:val="000000"/>
          <w:sz w:val="28"/>
          <w:szCs w:val="28"/>
        </w:rPr>
        <w:t>Hãy bảo vệ ngôi nhà chung, bảo vệ Trái Đất thân yêu - lời kêu gọi đó đã được cả thế giới hưởng ứng, và ngày 22 tháng 4 hàng năm đã trở thành Ngày Trái Đất. Văn bản này được soạn thảo nhân dịp Việt Nam tham gia chương trình nói trên. Thông tin về ngày Trái Đất đã được thu hẹp, thể hiện tập trung trong chủ đề: "Một ngày không sử dụng bao bì ni lông".</w:t>
      </w:r>
    </w:p>
    <w:p w:rsidR="00443629" w:rsidRPr="003F7088" w:rsidRDefault="00443629" w:rsidP="00CB4AB8">
      <w:pPr>
        <w:spacing w:line="360" w:lineRule="auto"/>
        <w:rPr>
          <w:rFonts w:ascii="Times New Roman" w:hAnsi="Times New Roman"/>
          <w:b/>
          <w:lang w:val="vi-VN"/>
        </w:rPr>
      </w:pPr>
      <w:r w:rsidRPr="003F7088">
        <w:rPr>
          <w:rFonts w:ascii="Times New Roman" w:hAnsi="Times New Roman"/>
          <w:b/>
          <w:lang w:val="vi-VN"/>
        </w:rPr>
        <w:t xml:space="preserve">   2</w:t>
      </w:r>
      <w:r w:rsidR="00CB4AB8" w:rsidRPr="003F7088">
        <w:rPr>
          <w:rFonts w:ascii="Times New Roman" w:hAnsi="Times New Roman"/>
          <w:b/>
          <w:lang w:val="vi-VN"/>
        </w:rPr>
        <w:t xml:space="preserve">. Bố cục của văn bản gồm ba phần. </w:t>
      </w:r>
    </w:p>
    <w:p w:rsidR="00443629" w:rsidRPr="003F7088" w:rsidRDefault="00CB4AB8" w:rsidP="00CB4AB8">
      <w:pPr>
        <w:spacing w:line="360" w:lineRule="auto"/>
        <w:rPr>
          <w:rFonts w:ascii="Times New Roman" w:hAnsi="Times New Roman"/>
          <w:lang w:val="vi-VN"/>
        </w:rPr>
      </w:pPr>
      <w:r w:rsidRPr="003F7088">
        <w:rPr>
          <w:rFonts w:ascii="Times New Roman" w:hAnsi="Times New Roman"/>
          <w:b/>
          <w:lang w:val="vi-VN"/>
        </w:rPr>
        <w:t>- Phần thứ nhất:</w:t>
      </w:r>
      <w:r w:rsidRPr="003F7088">
        <w:rPr>
          <w:rFonts w:ascii="Times New Roman" w:hAnsi="Times New Roman"/>
          <w:lang w:val="vi-VN"/>
        </w:rPr>
        <w:t xml:space="preserve"> từ đầu đến “chủ đề” “Một ngày không sử dụng bao bì ni long”. Trình bày nguyên nhân ra đời của bản thôn điệp “Thông tin về ngày trái đất năm 2000”.</w:t>
      </w:r>
    </w:p>
    <w:p w:rsidR="00443629" w:rsidRPr="003F7088" w:rsidRDefault="00CB4AB8" w:rsidP="00CB4AB8">
      <w:pPr>
        <w:spacing w:line="360" w:lineRule="auto"/>
        <w:rPr>
          <w:rFonts w:ascii="Times New Roman" w:hAnsi="Times New Roman"/>
          <w:lang w:val="vi-VN"/>
        </w:rPr>
      </w:pPr>
      <w:r w:rsidRPr="003F7088">
        <w:rPr>
          <w:rFonts w:ascii="Times New Roman" w:hAnsi="Times New Roman"/>
          <w:b/>
          <w:lang w:val="vi-VN"/>
        </w:rPr>
        <w:t xml:space="preserve"> - Phần thứ hai</w:t>
      </w:r>
      <w:r w:rsidRPr="003F7088">
        <w:rPr>
          <w:rFonts w:ascii="Times New Roman" w:hAnsi="Times New Roman"/>
          <w:lang w:val="vi-VN"/>
        </w:rPr>
        <w:t xml:space="preserve">: từ “Như chúng ta đã biết…” đến “ô nhiễm nghiêm trọng đối với môi trường”. Phần này đi sâu phân tích tác hại của việc sử dụng bao bì ni lông, từ đó nêu ra một số “giải pháp cho vấn đề sử dụng bao bì ni lông”. Phần này có thể chia thành hai đoạn ứng với hai nội dung nêu trên. Hai đoạn đó nối với nhau bằng quan hệ từ “vì vậy”. </w:t>
      </w:r>
      <w:r w:rsidRPr="003F7088">
        <w:rPr>
          <w:rFonts w:ascii="Times New Roman" w:hAnsi="Times New Roman"/>
          <w:b/>
          <w:lang w:val="vi-VN"/>
        </w:rPr>
        <w:t>- Phần thứ ba</w:t>
      </w:r>
      <w:r w:rsidRPr="003F7088">
        <w:rPr>
          <w:rFonts w:ascii="Times New Roman" w:hAnsi="Times New Roman"/>
          <w:lang w:val="vi-VN"/>
        </w:rPr>
        <w:t xml:space="preserve"> của văn bản chỉ gồm ba câu cuối đều có chứa từ “hãy”.</w:t>
      </w:r>
    </w:p>
    <w:p w:rsidR="00443629" w:rsidRPr="003F7088" w:rsidRDefault="00443629" w:rsidP="00443629">
      <w:pPr>
        <w:spacing w:line="360" w:lineRule="auto"/>
        <w:rPr>
          <w:rFonts w:ascii="Times New Roman" w:hAnsi="Times New Roman"/>
          <w:b/>
          <w:lang w:val="vi-VN"/>
        </w:rPr>
      </w:pPr>
      <w:r w:rsidRPr="003F7088">
        <w:rPr>
          <w:rFonts w:ascii="Times New Roman" w:hAnsi="Times New Roman"/>
          <w:b/>
          <w:lang w:val="vi-VN"/>
        </w:rPr>
        <w:t xml:space="preserve">  3. Nghệ thuật.</w:t>
      </w:r>
    </w:p>
    <w:p w:rsidR="00443629" w:rsidRPr="003F7088" w:rsidRDefault="00443629" w:rsidP="00443629">
      <w:pPr>
        <w:spacing w:line="360" w:lineRule="auto"/>
        <w:rPr>
          <w:rFonts w:ascii="Times New Roman" w:hAnsi="Times New Roman"/>
          <w:lang w:val="vi-VN"/>
        </w:rPr>
      </w:pPr>
      <w:r w:rsidRPr="003F7088">
        <w:rPr>
          <w:rFonts w:ascii="Times New Roman" w:hAnsi="Times New Roman"/>
          <w:lang w:val="vi-VN"/>
        </w:rPr>
        <w:t xml:space="preserve"> Với phong cách ngôn ngữ báo chí, bằng phương pháp liệt kê, phân tích chứng minh</w:t>
      </w:r>
      <w:r w:rsidR="001F0CE6" w:rsidRPr="003F7088">
        <w:rPr>
          <w:rFonts w:ascii="Times New Roman" w:hAnsi="Times New Roman"/>
          <w:lang w:val="vi-VN"/>
        </w:rPr>
        <w:t>, c</w:t>
      </w:r>
      <w:r w:rsidR="003F7088" w:rsidRPr="003F7088">
        <w:rPr>
          <w:rFonts w:ascii="Times New Roman" w:hAnsi="Times New Roman"/>
          <w:lang w:val="vi-VN"/>
        </w:rPr>
        <w:t>â</w:t>
      </w:r>
      <w:r w:rsidR="001F0CE6" w:rsidRPr="003F7088">
        <w:rPr>
          <w:rFonts w:ascii="Times New Roman" w:hAnsi="Times New Roman"/>
          <w:lang w:val="vi-VN"/>
        </w:rPr>
        <w:t>u c</w:t>
      </w:r>
      <w:r w:rsidR="003F7088" w:rsidRPr="003F7088">
        <w:rPr>
          <w:rFonts w:ascii="Times New Roman" w:hAnsi="Times New Roman"/>
          <w:lang w:val="vi-VN"/>
        </w:rPr>
        <w:t>ầ</w:t>
      </w:r>
      <w:r w:rsidR="001F0CE6" w:rsidRPr="003F7088">
        <w:rPr>
          <w:rFonts w:ascii="Times New Roman" w:hAnsi="Times New Roman"/>
          <w:lang w:val="vi-VN"/>
        </w:rPr>
        <w:t>u khi</w:t>
      </w:r>
      <w:r w:rsidR="003F7088" w:rsidRPr="003F7088">
        <w:rPr>
          <w:rFonts w:ascii="Times New Roman" w:hAnsi="Times New Roman"/>
          <w:lang w:val="vi-VN"/>
        </w:rPr>
        <w:t>ế</w:t>
      </w:r>
      <w:r w:rsidR="001F0CE6" w:rsidRPr="003F7088">
        <w:rPr>
          <w:rFonts w:ascii="Times New Roman" w:hAnsi="Times New Roman"/>
          <w:lang w:val="vi-VN"/>
        </w:rPr>
        <w:t xml:space="preserve">n </w:t>
      </w:r>
      <w:r w:rsidR="001F0CE6" w:rsidRPr="003F7088">
        <w:rPr>
          <w:rFonts w:ascii="Times New Roman" w:hAnsi="Times New Roman"/>
          <w:position w:val="-6"/>
        </w:rPr>
        <w:object w:dxaOrig="320" w:dyaOrig="240">
          <v:shape id="_x0000_i1031" type="#_x0000_t75" style="width:15.75pt;height:12pt" o:ole="">
            <v:imagedata r:id="rId9" o:title=""/>
          </v:shape>
          <o:OLEObject Type="Embed" ProgID="Equation.DSMT4" ShapeID="_x0000_i1031" DrawAspect="Content" ObjectID="_1673726880" r:id="rId16"/>
        </w:object>
      </w:r>
      <w:r w:rsidR="001F0CE6" w:rsidRPr="003F7088">
        <w:rPr>
          <w:rFonts w:ascii="Times New Roman" w:hAnsi="Times New Roman"/>
          <w:lang w:val="vi-VN"/>
        </w:rPr>
        <w:t xml:space="preserve"> t</w:t>
      </w:r>
      <w:r w:rsidR="003F7088" w:rsidRPr="003F7088">
        <w:rPr>
          <w:rFonts w:ascii="Times New Roman" w:hAnsi="Times New Roman"/>
          <w:lang w:val="vi-VN"/>
        </w:rPr>
        <w:t>ă</w:t>
      </w:r>
      <w:r w:rsidR="001F0CE6" w:rsidRPr="003F7088">
        <w:rPr>
          <w:rFonts w:ascii="Times New Roman" w:hAnsi="Times New Roman"/>
          <w:lang w:val="vi-VN"/>
        </w:rPr>
        <w:t>ng t</w:t>
      </w:r>
      <w:r w:rsidR="003F7088" w:rsidRPr="003F7088">
        <w:rPr>
          <w:rFonts w:ascii="Times New Roman" w:hAnsi="Times New Roman"/>
          <w:lang w:val="vi-VN"/>
        </w:rPr>
        <w:t>í</w:t>
      </w:r>
      <w:r w:rsidR="001F0CE6" w:rsidRPr="003F7088">
        <w:rPr>
          <w:rFonts w:ascii="Times New Roman" w:hAnsi="Times New Roman"/>
          <w:lang w:val="vi-VN"/>
        </w:rPr>
        <w:t>nh thuy</w:t>
      </w:r>
      <w:r w:rsidR="003F7088" w:rsidRPr="003F7088">
        <w:rPr>
          <w:rFonts w:ascii="Times New Roman" w:hAnsi="Times New Roman"/>
          <w:lang w:val="vi-VN"/>
        </w:rPr>
        <w:t>ế</w:t>
      </w:r>
      <w:r w:rsidR="001F0CE6" w:rsidRPr="003F7088">
        <w:rPr>
          <w:rFonts w:ascii="Times New Roman" w:hAnsi="Times New Roman"/>
          <w:lang w:val="vi-VN"/>
        </w:rPr>
        <w:t>t ph</w:t>
      </w:r>
      <w:r w:rsidR="003F7088" w:rsidRPr="003F7088">
        <w:rPr>
          <w:rFonts w:ascii="Times New Roman" w:hAnsi="Times New Roman"/>
          <w:lang w:val="vi-VN"/>
        </w:rPr>
        <w:t>ụ</w:t>
      </w:r>
      <w:r w:rsidR="001F0CE6" w:rsidRPr="003F7088">
        <w:rPr>
          <w:rFonts w:ascii="Times New Roman" w:hAnsi="Times New Roman"/>
          <w:lang w:val="vi-VN"/>
        </w:rPr>
        <w:t>c.</w:t>
      </w:r>
      <w:r w:rsidRPr="003F7088">
        <w:rPr>
          <w:rFonts w:ascii="Times New Roman" w:hAnsi="Times New Roman"/>
          <w:lang w:val="vi-VN"/>
        </w:rPr>
        <w:t xml:space="preserve"> </w:t>
      </w:r>
      <w:r w:rsidR="001F0CE6" w:rsidRPr="003F7088">
        <w:rPr>
          <w:rFonts w:ascii="Times New Roman" w:hAnsi="Times New Roman"/>
          <w:lang w:val="vi-VN"/>
        </w:rPr>
        <w:t>V</w:t>
      </w:r>
      <w:r w:rsidRPr="003F7088">
        <w:rPr>
          <w:rFonts w:ascii="Times New Roman" w:hAnsi="Times New Roman"/>
          <w:lang w:val="vi-VN"/>
        </w:rPr>
        <w:t>ăn bản đã làm sáng tỏ về tác hại của việc dùng bao bì ni lông, về lợi ích của việc giảm bớt chất thải ni lông, kêu gọi mọi người góp phần bảo vệ môi trường – ngôi nhà chung của thế giới.</w:t>
      </w:r>
    </w:p>
    <w:p w:rsidR="0021391A" w:rsidRPr="003F7088" w:rsidRDefault="0021391A" w:rsidP="0021391A">
      <w:pPr>
        <w:spacing w:line="360" w:lineRule="auto"/>
        <w:rPr>
          <w:rFonts w:ascii="Times New Roman" w:hAnsi="Times New Roman"/>
          <w:lang w:val="vi-VN"/>
        </w:rPr>
      </w:pPr>
      <w:r w:rsidRPr="003F7088">
        <w:rPr>
          <w:rFonts w:ascii="Times New Roman" w:hAnsi="Times New Roman"/>
          <w:lang w:val="vi-VN"/>
        </w:rPr>
        <w:t>- B</w:t>
      </w:r>
      <w:r w:rsidR="003F7088" w:rsidRPr="003F7088">
        <w:rPr>
          <w:rFonts w:ascii="Times New Roman" w:hAnsi="Times New Roman"/>
          <w:lang w:val="vi-VN"/>
        </w:rPr>
        <w:t>ố</w:t>
      </w:r>
      <w:r w:rsidRPr="003F7088">
        <w:rPr>
          <w:rFonts w:ascii="Times New Roman" w:hAnsi="Times New Roman"/>
          <w:lang w:val="vi-VN"/>
        </w:rPr>
        <w:t xml:space="preserve"> c</w:t>
      </w:r>
      <w:r w:rsidR="003F7088" w:rsidRPr="003F7088">
        <w:rPr>
          <w:rFonts w:ascii="Times New Roman" w:hAnsi="Times New Roman"/>
          <w:lang w:val="vi-VN"/>
        </w:rPr>
        <w:t>ụ</w:t>
      </w:r>
      <w:r w:rsidRPr="003F7088">
        <w:rPr>
          <w:rFonts w:ascii="Times New Roman" w:hAnsi="Times New Roman"/>
          <w:lang w:val="vi-VN"/>
        </w:rPr>
        <w:t>c ch</w:t>
      </w:r>
      <w:r w:rsidR="003F7088" w:rsidRPr="003F7088">
        <w:rPr>
          <w:rFonts w:ascii="Times New Roman" w:hAnsi="Times New Roman"/>
          <w:lang w:val="vi-VN"/>
        </w:rPr>
        <w:t>ặ</w:t>
      </w:r>
      <w:r w:rsidRPr="003F7088">
        <w:rPr>
          <w:rFonts w:ascii="Times New Roman" w:hAnsi="Times New Roman"/>
          <w:lang w:val="vi-VN"/>
        </w:rPr>
        <w:t>t ch</w:t>
      </w:r>
      <w:r w:rsidR="003F7088" w:rsidRPr="003F7088">
        <w:rPr>
          <w:rFonts w:ascii="Times New Roman" w:hAnsi="Times New Roman"/>
          <w:lang w:val="vi-VN"/>
        </w:rPr>
        <w:t>ẽ</w:t>
      </w:r>
    </w:p>
    <w:p w:rsidR="0021391A" w:rsidRPr="003F7088" w:rsidRDefault="0021391A" w:rsidP="0021391A">
      <w:pPr>
        <w:spacing w:line="360" w:lineRule="auto"/>
        <w:rPr>
          <w:rFonts w:ascii="Times New Roman" w:hAnsi="Times New Roman"/>
          <w:lang w:val="vi-VN"/>
        </w:rPr>
      </w:pPr>
      <w:r w:rsidRPr="003F7088">
        <w:rPr>
          <w:rFonts w:ascii="Times New Roman" w:hAnsi="Times New Roman"/>
          <w:lang w:val="vi-VN"/>
        </w:rPr>
        <w:lastRenderedPageBreak/>
        <w:t>+ MB: t</w:t>
      </w:r>
      <w:r w:rsidR="003F7088" w:rsidRPr="003F7088">
        <w:rPr>
          <w:rFonts w:ascii="Times New Roman" w:hAnsi="Times New Roman"/>
          <w:lang w:val="vi-VN"/>
        </w:rPr>
        <w:t>ó</w:t>
      </w:r>
      <w:r w:rsidRPr="003F7088">
        <w:rPr>
          <w:rFonts w:ascii="Times New Roman" w:hAnsi="Times New Roman"/>
          <w:lang w:val="vi-VN"/>
        </w:rPr>
        <w:t>m t</w:t>
      </w:r>
      <w:r w:rsidR="003F7088" w:rsidRPr="003F7088">
        <w:rPr>
          <w:rFonts w:ascii="Times New Roman" w:hAnsi="Times New Roman"/>
          <w:lang w:val="vi-VN"/>
        </w:rPr>
        <w:t>ắ</w:t>
      </w:r>
      <w:r w:rsidRPr="003F7088">
        <w:rPr>
          <w:rFonts w:ascii="Times New Roman" w:hAnsi="Times New Roman"/>
          <w:lang w:val="vi-VN"/>
        </w:rPr>
        <w:t>t lich s</w:t>
      </w:r>
      <w:r w:rsidR="003F7088" w:rsidRPr="003F7088">
        <w:rPr>
          <w:rFonts w:ascii="Times New Roman" w:hAnsi="Times New Roman"/>
          <w:lang w:val="vi-VN"/>
        </w:rPr>
        <w:t>ử</w:t>
      </w:r>
      <w:r w:rsidRPr="003F7088">
        <w:rPr>
          <w:rFonts w:ascii="Times New Roman" w:hAnsi="Times New Roman"/>
          <w:lang w:val="vi-VN"/>
        </w:rPr>
        <w:t xml:space="preserve"> ra </w:t>
      </w:r>
      <w:r w:rsidR="003F7088" w:rsidRPr="003F7088">
        <w:rPr>
          <w:rFonts w:ascii="Times New Roman" w:hAnsi="Times New Roman"/>
          <w:lang w:val="vi-VN"/>
        </w:rPr>
        <w:t>đờ</w:t>
      </w:r>
      <w:r w:rsidRPr="003F7088">
        <w:rPr>
          <w:rFonts w:ascii="Times New Roman" w:hAnsi="Times New Roman"/>
          <w:lang w:val="vi-VN"/>
        </w:rPr>
        <w:t>i, t</w:t>
      </w:r>
      <w:r w:rsidR="003F7088" w:rsidRPr="003F7088">
        <w:rPr>
          <w:rFonts w:ascii="Times New Roman" w:hAnsi="Times New Roman"/>
          <w:lang w:val="vi-VN"/>
        </w:rPr>
        <w:t>ô</w:t>
      </w:r>
      <w:r w:rsidRPr="003F7088">
        <w:rPr>
          <w:rFonts w:ascii="Times New Roman" w:hAnsi="Times New Roman"/>
          <w:lang w:val="vi-VN"/>
        </w:rPr>
        <w:t>n ch</w:t>
      </w:r>
      <w:r w:rsidR="003F7088" w:rsidRPr="003F7088">
        <w:rPr>
          <w:rFonts w:ascii="Times New Roman" w:hAnsi="Times New Roman"/>
          <w:lang w:val="vi-VN"/>
        </w:rPr>
        <w:t>ỉ</w:t>
      </w:r>
      <w:r w:rsidRPr="003F7088">
        <w:rPr>
          <w:rFonts w:ascii="Times New Roman" w:hAnsi="Times New Roman"/>
          <w:lang w:val="vi-VN"/>
        </w:rPr>
        <w:t>, qu</w:t>
      </w:r>
      <w:r w:rsidR="003F7088" w:rsidRPr="003F7088">
        <w:rPr>
          <w:rFonts w:ascii="Times New Roman" w:hAnsi="Times New Roman"/>
          <w:lang w:val="vi-VN"/>
        </w:rPr>
        <w:t>á</w:t>
      </w:r>
      <w:r w:rsidRPr="003F7088">
        <w:rPr>
          <w:rFonts w:ascii="Times New Roman" w:hAnsi="Times New Roman"/>
          <w:lang w:val="vi-VN"/>
        </w:rPr>
        <w:t xml:space="preserve"> tr</w:t>
      </w:r>
      <w:r w:rsidR="003F7088" w:rsidRPr="003F7088">
        <w:rPr>
          <w:rFonts w:ascii="Times New Roman" w:hAnsi="Times New Roman"/>
          <w:lang w:val="vi-VN"/>
        </w:rPr>
        <w:t>ì</w:t>
      </w:r>
      <w:r w:rsidRPr="003F7088">
        <w:rPr>
          <w:rFonts w:ascii="Times New Roman" w:hAnsi="Times New Roman"/>
          <w:lang w:val="vi-VN"/>
        </w:rPr>
        <w:t>nh ho</w:t>
      </w:r>
      <w:r w:rsidR="003F7088" w:rsidRPr="003F7088">
        <w:rPr>
          <w:rFonts w:ascii="Times New Roman" w:hAnsi="Times New Roman"/>
          <w:lang w:val="vi-VN"/>
        </w:rPr>
        <w:t>ạ</w:t>
      </w:r>
      <w:r w:rsidRPr="003F7088">
        <w:rPr>
          <w:rFonts w:ascii="Times New Roman" w:hAnsi="Times New Roman"/>
          <w:lang w:val="vi-VN"/>
        </w:rPr>
        <w:t xml:space="preserve">t </w:t>
      </w:r>
      <w:r w:rsidR="003F7088" w:rsidRPr="003F7088">
        <w:rPr>
          <w:rFonts w:ascii="Times New Roman" w:hAnsi="Times New Roman"/>
          <w:lang w:val="vi-VN"/>
        </w:rPr>
        <w:t>độ</w:t>
      </w:r>
      <w:r w:rsidRPr="003F7088">
        <w:rPr>
          <w:rFonts w:ascii="Times New Roman" w:hAnsi="Times New Roman"/>
          <w:lang w:val="vi-VN"/>
        </w:rPr>
        <w:t>ng c</w:t>
      </w:r>
      <w:r w:rsidR="003F7088" w:rsidRPr="003F7088">
        <w:rPr>
          <w:rFonts w:ascii="Times New Roman" w:hAnsi="Times New Roman"/>
          <w:lang w:val="vi-VN"/>
        </w:rPr>
        <w:t>ủ</w:t>
      </w:r>
      <w:r w:rsidRPr="003F7088">
        <w:rPr>
          <w:rFonts w:ascii="Times New Roman" w:hAnsi="Times New Roman"/>
          <w:lang w:val="vi-VN"/>
        </w:rPr>
        <w:t>a t</w:t>
      </w:r>
      <w:r w:rsidR="003F7088" w:rsidRPr="003F7088">
        <w:rPr>
          <w:rFonts w:ascii="Times New Roman" w:hAnsi="Times New Roman"/>
          <w:lang w:val="vi-VN"/>
        </w:rPr>
        <w:t>ổ</w:t>
      </w:r>
      <w:r w:rsidRPr="003F7088">
        <w:rPr>
          <w:rFonts w:ascii="Times New Roman" w:hAnsi="Times New Roman"/>
          <w:lang w:val="vi-VN"/>
        </w:rPr>
        <w:t xml:space="preserve"> ch</w:t>
      </w:r>
      <w:r w:rsidR="003F7088" w:rsidRPr="003F7088">
        <w:rPr>
          <w:rFonts w:ascii="Times New Roman" w:hAnsi="Times New Roman"/>
          <w:lang w:val="vi-VN"/>
        </w:rPr>
        <w:t>ứ</w:t>
      </w:r>
      <w:r w:rsidRPr="003F7088">
        <w:rPr>
          <w:rFonts w:ascii="Times New Roman" w:hAnsi="Times New Roman"/>
          <w:lang w:val="vi-VN"/>
        </w:rPr>
        <w:t>c qu</w:t>
      </w:r>
      <w:r w:rsidR="003F7088" w:rsidRPr="003F7088">
        <w:rPr>
          <w:rFonts w:ascii="Times New Roman" w:hAnsi="Times New Roman"/>
          <w:lang w:val="vi-VN"/>
        </w:rPr>
        <w:t>ố</w:t>
      </w:r>
      <w:r w:rsidRPr="003F7088">
        <w:rPr>
          <w:rFonts w:ascii="Times New Roman" w:hAnsi="Times New Roman"/>
          <w:lang w:val="vi-VN"/>
        </w:rPr>
        <w:t>c t</w:t>
      </w:r>
      <w:r w:rsidR="003F7088" w:rsidRPr="003F7088">
        <w:rPr>
          <w:rFonts w:ascii="Times New Roman" w:hAnsi="Times New Roman"/>
          <w:lang w:val="vi-VN"/>
        </w:rPr>
        <w:t>ế</w:t>
      </w:r>
      <w:r w:rsidRPr="003F7088">
        <w:rPr>
          <w:rFonts w:ascii="Times New Roman" w:hAnsi="Times New Roman"/>
          <w:lang w:val="vi-VN"/>
        </w:rPr>
        <w:t xml:space="preserve"> b</w:t>
      </w:r>
      <w:r w:rsidR="003F7088" w:rsidRPr="003F7088">
        <w:rPr>
          <w:rFonts w:ascii="Times New Roman" w:hAnsi="Times New Roman"/>
          <w:lang w:val="vi-VN"/>
        </w:rPr>
        <w:t>ả</w:t>
      </w:r>
      <w:r w:rsidRPr="003F7088">
        <w:rPr>
          <w:rFonts w:ascii="Times New Roman" w:hAnsi="Times New Roman"/>
          <w:lang w:val="vi-VN"/>
        </w:rPr>
        <w:t>o v</w:t>
      </w:r>
      <w:r w:rsidR="003F7088" w:rsidRPr="003F7088">
        <w:rPr>
          <w:rFonts w:ascii="Times New Roman" w:hAnsi="Times New Roman"/>
          <w:lang w:val="vi-VN"/>
        </w:rPr>
        <w:t>ệ</w:t>
      </w:r>
      <w:r w:rsidRPr="003F7088">
        <w:rPr>
          <w:rFonts w:ascii="Times New Roman" w:hAnsi="Times New Roman"/>
          <w:lang w:val="vi-VN"/>
        </w:rPr>
        <w:t xml:space="preserve"> m</w:t>
      </w:r>
      <w:r w:rsidR="003F7088" w:rsidRPr="003F7088">
        <w:rPr>
          <w:rFonts w:ascii="Times New Roman" w:hAnsi="Times New Roman"/>
          <w:lang w:val="vi-VN"/>
        </w:rPr>
        <w:t>ô</w:t>
      </w:r>
      <w:r w:rsidRPr="003F7088">
        <w:rPr>
          <w:rFonts w:ascii="Times New Roman" w:hAnsi="Times New Roman"/>
          <w:lang w:val="vi-VN"/>
        </w:rPr>
        <w:t>i tr</w:t>
      </w:r>
      <w:r w:rsidR="003F7088" w:rsidRPr="003F7088">
        <w:rPr>
          <w:rFonts w:ascii="Times New Roman" w:hAnsi="Times New Roman"/>
          <w:lang w:val="vi-VN"/>
        </w:rPr>
        <w:t>ườ</w:t>
      </w:r>
      <w:r w:rsidRPr="003F7088">
        <w:rPr>
          <w:rFonts w:ascii="Times New Roman" w:hAnsi="Times New Roman"/>
          <w:lang w:val="vi-VN"/>
        </w:rPr>
        <w:t>ng, l</w:t>
      </w:r>
      <w:r w:rsidR="003F7088" w:rsidRPr="003F7088">
        <w:rPr>
          <w:rFonts w:ascii="Times New Roman" w:hAnsi="Times New Roman"/>
          <w:lang w:val="vi-VN"/>
        </w:rPr>
        <w:t>í</w:t>
      </w:r>
      <w:r w:rsidRPr="003F7088">
        <w:rPr>
          <w:rFonts w:ascii="Times New Roman" w:hAnsi="Times New Roman"/>
          <w:lang w:val="vi-VN"/>
        </w:rPr>
        <w:t xml:space="preserve"> do VN ch</w:t>
      </w:r>
      <w:r w:rsidR="003F7088" w:rsidRPr="003F7088">
        <w:rPr>
          <w:rFonts w:ascii="Times New Roman" w:hAnsi="Times New Roman"/>
          <w:lang w:val="vi-VN"/>
        </w:rPr>
        <w:t>ọ</w:t>
      </w:r>
      <w:r w:rsidRPr="003F7088">
        <w:rPr>
          <w:rFonts w:ascii="Times New Roman" w:hAnsi="Times New Roman"/>
          <w:lang w:val="vi-VN"/>
        </w:rPr>
        <w:t>n ch</w:t>
      </w:r>
      <w:r w:rsidR="003F7088" w:rsidRPr="003F7088">
        <w:rPr>
          <w:rFonts w:ascii="Times New Roman" w:hAnsi="Times New Roman"/>
          <w:lang w:val="vi-VN"/>
        </w:rPr>
        <w:t>ủ</w:t>
      </w:r>
      <w:r w:rsidRPr="003F7088">
        <w:rPr>
          <w:rFonts w:ascii="Times New Roman" w:hAnsi="Times New Roman"/>
          <w:lang w:val="vi-VN"/>
        </w:rPr>
        <w:t xml:space="preserve"> </w:t>
      </w:r>
      <w:r w:rsidR="003F7088" w:rsidRPr="003F7088">
        <w:rPr>
          <w:rFonts w:ascii="Times New Roman" w:hAnsi="Times New Roman"/>
          <w:lang w:val="vi-VN"/>
        </w:rPr>
        <w:t>đề</w:t>
      </w:r>
      <w:r w:rsidRPr="003F7088">
        <w:rPr>
          <w:rFonts w:ascii="Times New Roman" w:hAnsi="Times New Roman"/>
          <w:lang w:val="vi-VN"/>
        </w:rPr>
        <w:t xml:space="preserve"> ''1 ng</w:t>
      </w:r>
      <w:r w:rsidR="003F7088" w:rsidRPr="003F7088">
        <w:rPr>
          <w:rFonts w:ascii="Times New Roman" w:hAnsi="Times New Roman"/>
          <w:lang w:val="vi-VN"/>
        </w:rPr>
        <w:t>à</w:t>
      </w:r>
      <w:r w:rsidRPr="003F7088">
        <w:rPr>
          <w:rFonts w:ascii="Times New Roman" w:hAnsi="Times New Roman"/>
          <w:lang w:val="vi-VN"/>
        </w:rPr>
        <w:t>y...''</w:t>
      </w:r>
    </w:p>
    <w:p w:rsidR="0021391A" w:rsidRPr="003F7088" w:rsidRDefault="0021391A" w:rsidP="0021391A">
      <w:pPr>
        <w:spacing w:line="360" w:lineRule="auto"/>
        <w:rPr>
          <w:rFonts w:ascii="Times New Roman" w:hAnsi="Times New Roman"/>
          <w:lang w:val="vi-VN"/>
        </w:rPr>
      </w:pPr>
      <w:r w:rsidRPr="003F7088">
        <w:rPr>
          <w:rFonts w:ascii="Times New Roman" w:hAnsi="Times New Roman"/>
          <w:lang w:val="vi-VN"/>
        </w:rPr>
        <w:t xml:space="preserve">+ TB: </w:t>
      </w:r>
      <w:r w:rsidR="003F7088" w:rsidRPr="003F7088">
        <w:rPr>
          <w:rFonts w:ascii="Times New Roman" w:hAnsi="Times New Roman"/>
          <w:lang w:val="vi-VN"/>
        </w:rPr>
        <w:t>đ</w:t>
      </w:r>
      <w:r w:rsidRPr="003F7088">
        <w:rPr>
          <w:rFonts w:ascii="Times New Roman" w:hAnsi="Times New Roman"/>
          <w:lang w:val="vi-VN"/>
        </w:rPr>
        <w:t>o</w:t>
      </w:r>
      <w:r w:rsidR="003F7088" w:rsidRPr="003F7088">
        <w:rPr>
          <w:rFonts w:ascii="Times New Roman" w:hAnsi="Times New Roman"/>
          <w:lang w:val="vi-VN"/>
        </w:rPr>
        <w:t>ạ</w:t>
      </w:r>
      <w:r w:rsidRPr="003F7088">
        <w:rPr>
          <w:rFonts w:ascii="Times New Roman" w:hAnsi="Times New Roman"/>
          <w:lang w:val="vi-VN"/>
        </w:rPr>
        <w:t>n 1-nguy</w:t>
      </w:r>
      <w:r w:rsidR="003F7088" w:rsidRPr="003F7088">
        <w:rPr>
          <w:rFonts w:ascii="Times New Roman" w:hAnsi="Times New Roman"/>
          <w:lang w:val="vi-VN"/>
        </w:rPr>
        <w:t>ê</w:t>
      </w:r>
      <w:r w:rsidRPr="003F7088">
        <w:rPr>
          <w:rFonts w:ascii="Times New Roman" w:hAnsi="Times New Roman"/>
          <w:lang w:val="vi-VN"/>
        </w:rPr>
        <w:t>n nh</w:t>
      </w:r>
      <w:r w:rsidR="003F7088" w:rsidRPr="003F7088">
        <w:rPr>
          <w:rFonts w:ascii="Times New Roman" w:hAnsi="Times New Roman"/>
          <w:lang w:val="vi-VN"/>
        </w:rPr>
        <w:t>â</w:t>
      </w:r>
      <w:r w:rsidRPr="003F7088">
        <w:rPr>
          <w:rFonts w:ascii="Times New Roman" w:hAnsi="Times New Roman"/>
          <w:lang w:val="vi-VN"/>
        </w:rPr>
        <w:t>n c</w:t>
      </w:r>
      <w:r w:rsidR="003F7088" w:rsidRPr="003F7088">
        <w:rPr>
          <w:rFonts w:ascii="Times New Roman" w:hAnsi="Times New Roman"/>
          <w:lang w:val="vi-VN"/>
        </w:rPr>
        <w:t>ơ</w:t>
      </w:r>
      <w:r w:rsidRPr="003F7088">
        <w:rPr>
          <w:rFonts w:ascii="Times New Roman" w:hAnsi="Times New Roman"/>
          <w:lang w:val="vi-VN"/>
        </w:rPr>
        <w:t xml:space="preserve"> b</w:t>
      </w:r>
      <w:r w:rsidR="003F7088" w:rsidRPr="003F7088">
        <w:rPr>
          <w:rFonts w:ascii="Times New Roman" w:hAnsi="Times New Roman"/>
          <w:lang w:val="vi-VN"/>
        </w:rPr>
        <w:t>ả</w:t>
      </w:r>
      <w:r w:rsidRPr="003F7088">
        <w:rPr>
          <w:rFonts w:ascii="Times New Roman" w:hAnsi="Times New Roman"/>
          <w:lang w:val="vi-VN"/>
        </w:rPr>
        <w:t xml:space="preserve">n </w:t>
      </w:r>
      <w:r w:rsidRPr="003F7088">
        <w:rPr>
          <w:rFonts w:ascii="Times New Roman" w:hAnsi="Times New Roman"/>
          <w:position w:val="-6"/>
        </w:rPr>
        <w:object w:dxaOrig="320" w:dyaOrig="240">
          <v:shape id="_x0000_i1032" type="#_x0000_t75" style="width:15.75pt;height:12pt" o:ole="">
            <v:imagedata r:id="rId9" o:title=""/>
          </v:shape>
          <o:OLEObject Type="Embed" ProgID="Equation.DSMT4" ShapeID="_x0000_i1032" DrawAspect="Content" ObjectID="_1673726881" r:id="rId17"/>
        </w:object>
      </w:r>
      <w:r w:rsidRPr="003F7088">
        <w:rPr>
          <w:rFonts w:ascii="Times New Roman" w:hAnsi="Times New Roman"/>
          <w:lang w:val="vi-VN"/>
        </w:rPr>
        <w:t xml:space="preserve"> h</w:t>
      </w:r>
      <w:r w:rsidR="003F7088" w:rsidRPr="003F7088">
        <w:rPr>
          <w:rFonts w:ascii="Times New Roman" w:hAnsi="Times New Roman"/>
          <w:lang w:val="vi-VN"/>
        </w:rPr>
        <w:t>ệ</w:t>
      </w:r>
      <w:r w:rsidRPr="003F7088">
        <w:rPr>
          <w:rFonts w:ascii="Times New Roman" w:hAnsi="Times New Roman"/>
          <w:lang w:val="vi-VN"/>
        </w:rPr>
        <w:t xml:space="preserve"> qu</w:t>
      </w:r>
      <w:r w:rsidR="003F7088" w:rsidRPr="003F7088">
        <w:rPr>
          <w:rFonts w:ascii="Times New Roman" w:hAnsi="Times New Roman"/>
          <w:lang w:val="vi-VN"/>
        </w:rPr>
        <w:t>ả</w:t>
      </w:r>
    </w:p>
    <w:p w:rsidR="0021391A" w:rsidRPr="003F7088" w:rsidRDefault="003F7088" w:rsidP="0021391A">
      <w:pPr>
        <w:spacing w:line="360" w:lineRule="auto"/>
        <w:rPr>
          <w:rFonts w:ascii="Times New Roman" w:hAnsi="Times New Roman"/>
          <w:lang w:val="vi-VN"/>
        </w:rPr>
      </w:pPr>
      <w:r w:rsidRPr="003F7088">
        <w:rPr>
          <w:rFonts w:ascii="Times New Roman" w:hAnsi="Times New Roman"/>
          <w:lang w:val="vi-VN"/>
        </w:rPr>
        <w:t>đ</w:t>
      </w:r>
      <w:r w:rsidR="0021391A" w:rsidRPr="003F7088">
        <w:rPr>
          <w:rFonts w:ascii="Times New Roman" w:hAnsi="Times New Roman"/>
          <w:lang w:val="vi-VN"/>
        </w:rPr>
        <w:t>o</w:t>
      </w:r>
      <w:r w:rsidRPr="003F7088">
        <w:rPr>
          <w:rFonts w:ascii="Times New Roman" w:hAnsi="Times New Roman"/>
          <w:lang w:val="vi-VN"/>
        </w:rPr>
        <w:t>ạ</w:t>
      </w:r>
      <w:r w:rsidR="0021391A" w:rsidRPr="003F7088">
        <w:rPr>
          <w:rFonts w:ascii="Times New Roman" w:hAnsi="Times New Roman"/>
          <w:lang w:val="vi-VN"/>
        </w:rPr>
        <w:t>n 2- li</w:t>
      </w:r>
      <w:r w:rsidRPr="003F7088">
        <w:rPr>
          <w:rFonts w:ascii="Times New Roman" w:hAnsi="Times New Roman"/>
          <w:lang w:val="vi-VN"/>
        </w:rPr>
        <w:t>ê</w:t>
      </w:r>
      <w:r w:rsidR="0021391A" w:rsidRPr="003F7088">
        <w:rPr>
          <w:rFonts w:ascii="Times New Roman" w:hAnsi="Times New Roman"/>
          <w:lang w:val="vi-VN"/>
        </w:rPr>
        <w:t>n k</w:t>
      </w:r>
      <w:r w:rsidRPr="003F7088">
        <w:rPr>
          <w:rFonts w:ascii="Times New Roman" w:hAnsi="Times New Roman"/>
          <w:lang w:val="vi-VN"/>
        </w:rPr>
        <w:t>ế</w:t>
      </w:r>
      <w:r w:rsidR="0021391A" w:rsidRPr="003F7088">
        <w:rPr>
          <w:rFonts w:ascii="Times New Roman" w:hAnsi="Times New Roman"/>
          <w:lang w:val="vi-VN"/>
        </w:rPr>
        <w:t xml:space="preserve">t </w:t>
      </w:r>
      <w:r w:rsidRPr="003F7088">
        <w:rPr>
          <w:rFonts w:ascii="Times New Roman" w:hAnsi="Times New Roman"/>
          <w:lang w:val="vi-VN"/>
        </w:rPr>
        <w:t>đ</w:t>
      </w:r>
      <w:r w:rsidR="0021391A" w:rsidRPr="003F7088">
        <w:rPr>
          <w:rFonts w:ascii="Times New Roman" w:hAnsi="Times New Roman"/>
          <w:lang w:val="vi-VN"/>
        </w:rPr>
        <w:t>o</w:t>
      </w:r>
      <w:r w:rsidRPr="003F7088">
        <w:rPr>
          <w:rFonts w:ascii="Times New Roman" w:hAnsi="Times New Roman"/>
          <w:lang w:val="vi-VN"/>
        </w:rPr>
        <w:t>ạ</w:t>
      </w:r>
      <w:r w:rsidR="0021391A" w:rsidRPr="003F7088">
        <w:rPr>
          <w:rFonts w:ascii="Times New Roman" w:hAnsi="Times New Roman"/>
          <w:lang w:val="vi-VN"/>
        </w:rPr>
        <w:t>n trong quan h</w:t>
      </w:r>
      <w:r w:rsidRPr="003F7088">
        <w:rPr>
          <w:rFonts w:ascii="Times New Roman" w:hAnsi="Times New Roman"/>
          <w:lang w:val="vi-VN"/>
        </w:rPr>
        <w:t>ệ</w:t>
      </w:r>
      <w:r w:rsidR="0021391A" w:rsidRPr="003F7088">
        <w:rPr>
          <w:rFonts w:ascii="Times New Roman" w:hAnsi="Times New Roman"/>
          <w:lang w:val="vi-VN"/>
        </w:rPr>
        <w:t xml:space="preserve"> t</w:t>
      </w:r>
      <w:r w:rsidRPr="003F7088">
        <w:rPr>
          <w:rFonts w:ascii="Times New Roman" w:hAnsi="Times New Roman"/>
          <w:lang w:val="vi-VN"/>
        </w:rPr>
        <w:t>ừ</w:t>
      </w:r>
      <w:r w:rsidR="0021391A" w:rsidRPr="003F7088">
        <w:rPr>
          <w:rFonts w:ascii="Times New Roman" w:hAnsi="Times New Roman"/>
          <w:lang w:val="vi-VN"/>
        </w:rPr>
        <w:t xml:space="preserve"> ''v</w:t>
      </w:r>
      <w:r w:rsidRPr="003F7088">
        <w:rPr>
          <w:rFonts w:ascii="Times New Roman" w:hAnsi="Times New Roman"/>
          <w:lang w:val="vi-VN"/>
        </w:rPr>
        <w:t>ì</w:t>
      </w:r>
      <w:r w:rsidR="0021391A" w:rsidRPr="003F7088">
        <w:rPr>
          <w:rFonts w:ascii="Times New Roman" w:hAnsi="Times New Roman"/>
          <w:lang w:val="vi-VN"/>
        </w:rPr>
        <w:t xml:space="preserve"> v</w:t>
      </w:r>
      <w:r w:rsidRPr="003F7088">
        <w:rPr>
          <w:rFonts w:ascii="Times New Roman" w:hAnsi="Times New Roman"/>
          <w:lang w:val="vi-VN"/>
        </w:rPr>
        <w:t>ậ</w:t>
      </w:r>
      <w:r w:rsidR="0021391A" w:rsidRPr="003F7088">
        <w:rPr>
          <w:rFonts w:ascii="Times New Roman" w:hAnsi="Times New Roman"/>
          <w:lang w:val="vi-VN"/>
        </w:rPr>
        <w:t>y''</w:t>
      </w:r>
    </w:p>
    <w:p w:rsidR="0021391A" w:rsidRPr="003F7088" w:rsidRDefault="0021391A" w:rsidP="0021391A">
      <w:pPr>
        <w:spacing w:line="360" w:lineRule="auto"/>
        <w:jc w:val="both"/>
        <w:rPr>
          <w:rFonts w:ascii="Times New Roman" w:hAnsi="Times New Roman"/>
        </w:rPr>
      </w:pPr>
      <w:r w:rsidRPr="003F7088">
        <w:rPr>
          <w:rFonts w:ascii="Times New Roman" w:hAnsi="Times New Roman"/>
        </w:rPr>
        <w:t>- L</w:t>
      </w:r>
      <w:r w:rsidR="003F7088" w:rsidRPr="003F7088">
        <w:rPr>
          <w:rFonts w:ascii="Times New Roman" w:hAnsi="Times New Roman"/>
        </w:rPr>
        <w:t>ờ</w:t>
      </w:r>
      <w:r w:rsidRPr="003F7088">
        <w:rPr>
          <w:rFonts w:ascii="Times New Roman" w:hAnsi="Times New Roman"/>
        </w:rPr>
        <w:t>i v</w:t>
      </w:r>
      <w:r w:rsidR="003F7088" w:rsidRPr="003F7088">
        <w:rPr>
          <w:rFonts w:ascii="Times New Roman" w:hAnsi="Times New Roman"/>
        </w:rPr>
        <w:t>ă</w:t>
      </w:r>
      <w:r w:rsidRPr="003F7088">
        <w:rPr>
          <w:rFonts w:ascii="Times New Roman" w:hAnsi="Times New Roman"/>
        </w:rPr>
        <w:t>n trang tr</w:t>
      </w:r>
      <w:r w:rsidR="003F7088" w:rsidRPr="003F7088">
        <w:rPr>
          <w:rFonts w:ascii="Times New Roman" w:hAnsi="Times New Roman"/>
        </w:rPr>
        <w:t>ọ</w:t>
      </w:r>
      <w:r w:rsidRPr="003F7088">
        <w:rPr>
          <w:rFonts w:ascii="Times New Roman" w:hAnsi="Times New Roman"/>
        </w:rPr>
        <w:t>ng, gi</w:t>
      </w:r>
      <w:r w:rsidR="003F7088" w:rsidRPr="003F7088">
        <w:rPr>
          <w:rFonts w:ascii="Times New Roman" w:hAnsi="Times New Roman"/>
        </w:rPr>
        <w:t>ả</w:t>
      </w:r>
      <w:r w:rsidRPr="003F7088">
        <w:rPr>
          <w:rFonts w:ascii="Times New Roman" w:hAnsi="Times New Roman"/>
        </w:rPr>
        <w:t>i th</w:t>
      </w:r>
      <w:r w:rsidR="003F7088" w:rsidRPr="003F7088">
        <w:rPr>
          <w:rFonts w:ascii="Times New Roman" w:hAnsi="Times New Roman"/>
        </w:rPr>
        <w:t>í</w:t>
      </w:r>
      <w:r w:rsidRPr="003F7088">
        <w:rPr>
          <w:rFonts w:ascii="Times New Roman" w:hAnsi="Times New Roman"/>
        </w:rPr>
        <w:t xml:space="preserve">ch </w:t>
      </w:r>
      <w:r w:rsidR="003F7088" w:rsidRPr="003F7088">
        <w:rPr>
          <w:rFonts w:ascii="Times New Roman" w:hAnsi="Times New Roman"/>
        </w:rPr>
        <w:t>đơ</w:t>
      </w:r>
      <w:r w:rsidRPr="003F7088">
        <w:rPr>
          <w:rFonts w:ascii="Times New Roman" w:hAnsi="Times New Roman"/>
        </w:rPr>
        <w:t>n gi</w:t>
      </w:r>
      <w:r w:rsidR="003F7088" w:rsidRPr="003F7088">
        <w:rPr>
          <w:rFonts w:ascii="Times New Roman" w:hAnsi="Times New Roman"/>
        </w:rPr>
        <w:t>ả</w:t>
      </w:r>
      <w:r w:rsidRPr="003F7088">
        <w:rPr>
          <w:rFonts w:ascii="Times New Roman" w:hAnsi="Times New Roman"/>
        </w:rPr>
        <w:t>n, ng</w:t>
      </w:r>
      <w:r w:rsidR="003F7088" w:rsidRPr="003F7088">
        <w:rPr>
          <w:rFonts w:ascii="Times New Roman" w:hAnsi="Times New Roman"/>
        </w:rPr>
        <w:t>ắ</w:t>
      </w:r>
      <w:r w:rsidRPr="003F7088">
        <w:rPr>
          <w:rFonts w:ascii="Times New Roman" w:hAnsi="Times New Roman"/>
        </w:rPr>
        <w:t>n g</w:t>
      </w:r>
      <w:r w:rsidR="003F7088" w:rsidRPr="003F7088">
        <w:rPr>
          <w:rFonts w:ascii="Times New Roman" w:hAnsi="Times New Roman"/>
        </w:rPr>
        <w:t>ọ</w:t>
      </w:r>
      <w:r w:rsidRPr="003F7088">
        <w:rPr>
          <w:rFonts w:ascii="Times New Roman" w:hAnsi="Times New Roman"/>
        </w:rPr>
        <w:t>n.</w:t>
      </w:r>
    </w:p>
    <w:p w:rsidR="008638DC" w:rsidRPr="003F7088" w:rsidRDefault="008638DC" w:rsidP="00443629">
      <w:pPr>
        <w:spacing w:line="360" w:lineRule="auto"/>
        <w:rPr>
          <w:rFonts w:ascii="Times New Roman" w:hAnsi="Times New Roman"/>
          <w:b/>
          <w:spacing w:val="2"/>
          <w:shd w:val="clear" w:color="auto" w:fill="FFFFFF"/>
        </w:rPr>
      </w:pPr>
      <w:r w:rsidRPr="003F7088">
        <w:rPr>
          <w:rStyle w:val="apple-converted-space"/>
          <w:rFonts w:ascii="Times New Roman" w:hAnsi="Times New Roman"/>
          <w:b/>
          <w:spacing w:val="2"/>
          <w:shd w:val="clear" w:color="auto" w:fill="FFFFFF"/>
        </w:rPr>
        <w:t> 3.</w:t>
      </w:r>
      <w:r w:rsidRPr="003F7088">
        <w:rPr>
          <w:rStyle w:val="apple-converted-space"/>
          <w:rFonts w:ascii="Times New Roman" w:hAnsi="Times New Roman"/>
          <w:b/>
          <w:color w:val="073763"/>
          <w:spacing w:val="2"/>
          <w:sz w:val="36"/>
          <w:szCs w:val="36"/>
          <w:shd w:val="clear" w:color="auto" w:fill="FFFFFF"/>
        </w:rPr>
        <w:t xml:space="preserve"> </w:t>
      </w:r>
      <w:r w:rsidRPr="003F7088">
        <w:rPr>
          <w:rFonts w:ascii="Times New Roman" w:hAnsi="Times New Roman"/>
          <w:b/>
          <w:spacing w:val="2"/>
          <w:shd w:val="clear" w:color="auto" w:fill="FFFFFF"/>
        </w:rPr>
        <w:t>Nội dung:</w:t>
      </w:r>
    </w:p>
    <w:p w:rsidR="008638DC" w:rsidRPr="003F7088" w:rsidRDefault="008638DC" w:rsidP="00443629">
      <w:pPr>
        <w:spacing w:line="360" w:lineRule="auto"/>
        <w:rPr>
          <w:rFonts w:ascii="Times New Roman" w:hAnsi="Times New Roman"/>
          <w:spacing w:val="2"/>
          <w:shd w:val="clear" w:color="auto" w:fill="FFFFFF"/>
        </w:rPr>
      </w:pPr>
      <w:r w:rsidRPr="003F7088">
        <w:rPr>
          <w:rFonts w:ascii="Times New Roman" w:hAnsi="Times New Roman"/>
          <w:spacing w:val="2"/>
          <w:shd w:val="clear" w:color="auto" w:fill="FFFFFF"/>
        </w:rPr>
        <w:t xml:space="preserve"> Kêu gọi giản dị nhưng thiết thực, và vì thế, có hiệu quả tác động rõ rệt. Hành động kêu gọi "Một ngày không dùng bao bì ni lông" sẽ khiến mọi người nâng cao ý thức giữ gìn, bảo vệ sự trong sạch của môi trường. Làm điều đó cũng vì chính cuộc sống của chúng ta.</w:t>
      </w:r>
    </w:p>
    <w:p w:rsidR="008638DC" w:rsidRPr="003F7088" w:rsidRDefault="008638DC" w:rsidP="00443629">
      <w:pPr>
        <w:spacing w:line="360" w:lineRule="auto"/>
        <w:rPr>
          <w:rFonts w:ascii="Times New Roman" w:hAnsi="Times New Roman"/>
          <w:b/>
          <w:spacing w:val="2"/>
          <w:shd w:val="clear" w:color="auto" w:fill="FFFFFF"/>
        </w:rPr>
      </w:pPr>
      <w:r w:rsidRPr="003F7088">
        <w:rPr>
          <w:rFonts w:ascii="Times New Roman" w:hAnsi="Times New Roman"/>
          <w:b/>
          <w:spacing w:val="2"/>
          <w:shd w:val="clear" w:color="auto" w:fill="FFFFFF"/>
        </w:rPr>
        <w:t>II. Các dạng câu hỏi luyện tập:</w:t>
      </w:r>
    </w:p>
    <w:p w:rsidR="008638DC" w:rsidRPr="003F7088" w:rsidRDefault="008638DC" w:rsidP="008638DC">
      <w:pPr>
        <w:spacing w:line="276" w:lineRule="auto"/>
        <w:rPr>
          <w:rFonts w:ascii="Times New Roman" w:hAnsi="Times New Roman"/>
          <w:b/>
          <w:i/>
        </w:rPr>
      </w:pPr>
      <w:r w:rsidRPr="003F7088">
        <w:rPr>
          <w:rFonts w:ascii="Times New Roman" w:hAnsi="Times New Roman"/>
          <w:b/>
          <w:i/>
        </w:rPr>
        <w:t>1. N</w:t>
      </w:r>
      <w:r w:rsidR="003F7088" w:rsidRPr="003F7088">
        <w:rPr>
          <w:rFonts w:ascii="Times New Roman" w:hAnsi="Times New Roman"/>
          <w:b/>
          <w:i/>
        </w:rPr>
        <w:t>ê</w:t>
      </w:r>
      <w:r w:rsidRPr="003F7088">
        <w:rPr>
          <w:rFonts w:ascii="Times New Roman" w:hAnsi="Times New Roman"/>
          <w:b/>
          <w:i/>
        </w:rPr>
        <w:t>u nh</w:t>
      </w:r>
      <w:r w:rsidR="003F7088" w:rsidRPr="003F7088">
        <w:rPr>
          <w:rFonts w:ascii="Times New Roman" w:hAnsi="Times New Roman"/>
          <w:b/>
          <w:i/>
        </w:rPr>
        <w:t>ữ</w:t>
      </w:r>
      <w:r w:rsidRPr="003F7088">
        <w:rPr>
          <w:rFonts w:ascii="Times New Roman" w:hAnsi="Times New Roman"/>
          <w:b/>
          <w:i/>
        </w:rPr>
        <w:t>ng t</w:t>
      </w:r>
      <w:r w:rsidR="003F7088" w:rsidRPr="003F7088">
        <w:rPr>
          <w:rFonts w:ascii="Times New Roman" w:hAnsi="Times New Roman"/>
          <w:b/>
          <w:i/>
        </w:rPr>
        <w:t>á</w:t>
      </w:r>
      <w:r w:rsidRPr="003F7088">
        <w:rPr>
          <w:rFonts w:ascii="Times New Roman" w:hAnsi="Times New Roman"/>
          <w:b/>
          <w:i/>
        </w:rPr>
        <w:t>c h</w:t>
      </w:r>
      <w:r w:rsidR="003F7088" w:rsidRPr="003F7088">
        <w:rPr>
          <w:rFonts w:ascii="Times New Roman" w:hAnsi="Times New Roman"/>
          <w:b/>
          <w:i/>
        </w:rPr>
        <w:t>ạ</w:t>
      </w:r>
      <w:r w:rsidRPr="003F7088">
        <w:rPr>
          <w:rFonts w:ascii="Times New Roman" w:hAnsi="Times New Roman"/>
          <w:b/>
          <w:i/>
        </w:rPr>
        <w:t>i c</w:t>
      </w:r>
      <w:r w:rsidR="003F7088" w:rsidRPr="003F7088">
        <w:rPr>
          <w:rFonts w:ascii="Times New Roman" w:hAnsi="Times New Roman"/>
          <w:b/>
          <w:i/>
        </w:rPr>
        <w:t>ơ</w:t>
      </w:r>
      <w:r w:rsidRPr="003F7088">
        <w:rPr>
          <w:rFonts w:ascii="Times New Roman" w:hAnsi="Times New Roman"/>
          <w:b/>
          <w:i/>
        </w:rPr>
        <w:t xml:space="preserve"> b</w:t>
      </w:r>
      <w:r w:rsidR="003F7088" w:rsidRPr="003F7088">
        <w:rPr>
          <w:rFonts w:ascii="Times New Roman" w:hAnsi="Times New Roman"/>
          <w:b/>
          <w:i/>
        </w:rPr>
        <w:t>ả</w:t>
      </w:r>
      <w:r w:rsidRPr="003F7088">
        <w:rPr>
          <w:rFonts w:ascii="Times New Roman" w:hAnsi="Times New Roman"/>
          <w:b/>
          <w:i/>
        </w:rPr>
        <w:t>n c</w:t>
      </w:r>
      <w:r w:rsidR="003F7088" w:rsidRPr="003F7088">
        <w:rPr>
          <w:rFonts w:ascii="Times New Roman" w:hAnsi="Times New Roman"/>
          <w:b/>
          <w:i/>
        </w:rPr>
        <w:t>ủ</w:t>
      </w:r>
      <w:r w:rsidRPr="003F7088">
        <w:rPr>
          <w:rFonts w:ascii="Times New Roman" w:hAnsi="Times New Roman"/>
          <w:b/>
          <w:i/>
        </w:rPr>
        <w:t>a bao b</w:t>
      </w:r>
      <w:r w:rsidR="003F7088" w:rsidRPr="003F7088">
        <w:rPr>
          <w:rFonts w:ascii="Times New Roman" w:hAnsi="Times New Roman"/>
          <w:b/>
          <w:i/>
        </w:rPr>
        <w:t>ì</w:t>
      </w:r>
      <w:r w:rsidRPr="003F7088">
        <w:rPr>
          <w:rFonts w:ascii="Times New Roman" w:hAnsi="Times New Roman"/>
          <w:b/>
          <w:i/>
        </w:rPr>
        <w:t xml:space="preserve"> ni l</w:t>
      </w:r>
      <w:r w:rsidR="003F7088" w:rsidRPr="003F7088">
        <w:rPr>
          <w:rFonts w:ascii="Times New Roman" w:hAnsi="Times New Roman"/>
          <w:b/>
          <w:i/>
        </w:rPr>
        <w:t>ô</w:t>
      </w:r>
      <w:r w:rsidRPr="003F7088">
        <w:rPr>
          <w:rFonts w:ascii="Times New Roman" w:hAnsi="Times New Roman"/>
          <w:b/>
          <w:i/>
        </w:rPr>
        <w:t>ng?</w:t>
      </w:r>
    </w:p>
    <w:p w:rsidR="00443629" w:rsidRPr="003F7088" w:rsidRDefault="00CB4AB8" w:rsidP="00CB4AB8">
      <w:pPr>
        <w:spacing w:line="360" w:lineRule="auto"/>
        <w:rPr>
          <w:rFonts w:ascii="Times New Roman" w:hAnsi="Times New Roman"/>
          <w:i/>
        </w:rPr>
      </w:pPr>
      <w:r w:rsidRPr="003F7088">
        <w:rPr>
          <w:rFonts w:ascii="Times New Roman" w:hAnsi="Times New Roman"/>
          <w:i/>
        </w:rPr>
        <w:t>- Đối với môi trường:</w:t>
      </w:r>
    </w:p>
    <w:p w:rsidR="00443629" w:rsidRPr="003F7088" w:rsidRDefault="00CB4AB8" w:rsidP="00CB4AB8">
      <w:pPr>
        <w:spacing w:line="360" w:lineRule="auto"/>
        <w:rPr>
          <w:rFonts w:ascii="Times New Roman" w:hAnsi="Times New Roman"/>
        </w:rPr>
      </w:pPr>
      <w:r w:rsidRPr="003F7088">
        <w:rPr>
          <w:rFonts w:ascii="Times New Roman" w:hAnsi="Times New Roman"/>
        </w:rPr>
        <w:t xml:space="preserve"> + Bao ni lông lẫn vào đất cản trở quá trình sinh trưởng của các loài thực vật dẫn đến hiện tượng xói mòn ở các vùng đồi núi. </w:t>
      </w:r>
    </w:p>
    <w:p w:rsidR="00443629" w:rsidRPr="003F7088" w:rsidRDefault="00CB4AB8" w:rsidP="00CB4AB8">
      <w:pPr>
        <w:spacing w:line="360" w:lineRule="auto"/>
        <w:rPr>
          <w:rFonts w:ascii="Times New Roman" w:hAnsi="Times New Roman"/>
        </w:rPr>
      </w:pPr>
      <w:r w:rsidRPr="003F7088">
        <w:rPr>
          <w:rFonts w:ascii="Times New Roman" w:hAnsi="Times New Roman"/>
        </w:rPr>
        <w:t xml:space="preserve">+ Bao ni lông làm tắc các đường dẫn nước thải: làm muối phát sinh lây truyền dịch bệnh gây ra ngập lụt đô thị vào mùa mưa. </w:t>
      </w:r>
    </w:p>
    <w:p w:rsidR="0021391A" w:rsidRPr="003F7088" w:rsidRDefault="0021391A" w:rsidP="00CB4AB8">
      <w:pPr>
        <w:spacing w:line="360" w:lineRule="auto"/>
        <w:rPr>
          <w:rFonts w:ascii="Times New Roman" w:hAnsi="Times New Roman"/>
        </w:rPr>
      </w:pPr>
      <w:r w:rsidRPr="003F7088">
        <w:rPr>
          <w:rFonts w:ascii="Times New Roman" w:hAnsi="Times New Roman"/>
        </w:rPr>
        <w:t>+ Bao bì ni lông trôi ra biển làm chết các sinh vật khi chúng nuốt phải.</w:t>
      </w:r>
    </w:p>
    <w:p w:rsidR="0021391A" w:rsidRPr="003F7088" w:rsidRDefault="0021391A" w:rsidP="00CB4AB8">
      <w:pPr>
        <w:spacing w:line="360" w:lineRule="auto"/>
        <w:rPr>
          <w:rFonts w:ascii="Times New Roman" w:hAnsi="Times New Roman"/>
        </w:rPr>
      </w:pPr>
      <w:r w:rsidRPr="003F7088">
        <w:rPr>
          <w:rFonts w:ascii="Times New Roman" w:hAnsi="Times New Roman"/>
        </w:rPr>
        <w:t>+ Bao bì ni lông vứt bừa bãi làm mất cảnh quan môi trường.</w:t>
      </w:r>
    </w:p>
    <w:p w:rsidR="00443629" w:rsidRPr="003F7088" w:rsidRDefault="00CB4AB8" w:rsidP="00CB4AB8">
      <w:pPr>
        <w:spacing w:line="360" w:lineRule="auto"/>
        <w:rPr>
          <w:rFonts w:ascii="Times New Roman" w:hAnsi="Times New Roman"/>
          <w:i/>
        </w:rPr>
      </w:pPr>
      <w:r w:rsidRPr="003F7088">
        <w:rPr>
          <w:rFonts w:ascii="Times New Roman" w:hAnsi="Times New Roman"/>
          <w:i/>
        </w:rPr>
        <w:t xml:space="preserve">- Đối với sức khỏe con người: </w:t>
      </w:r>
    </w:p>
    <w:p w:rsidR="00443629" w:rsidRPr="003F7088" w:rsidRDefault="00CB4AB8" w:rsidP="00CB4AB8">
      <w:pPr>
        <w:spacing w:line="360" w:lineRule="auto"/>
        <w:rPr>
          <w:rFonts w:ascii="Times New Roman" w:hAnsi="Times New Roman"/>
        </w:rPr>
      </w:pPr>
      <w:r w:rsidRPr="003F7088">
        <w:rPr>
          <w:rFonts w:ascii="Times New Roman" w:hAnsi="Times New Roman"/>
        </w:rPr>
        <w:t xml:space="preserve">+ </w:t>
      </w:r>
      <w:r w:rsidR="0021391A" w:rsidRPr="003F7088">
        <w:rPr>
          <w:rFonts w:ascii="Times New Roman" w:hAnsi="Times New Roman"/>
        </w:rPr>
        <w:t>B</w:t>
      </w:r>
      <w:r w:rsidRPr="003F7088">
        <w:rPr>
          <w:rFonts w:ascii="Times New Roman" w:hAnsi="Times New Roman"/>
        </w:rPr>
        <w:t>ao ni lông màu làm ô nhiễm thực phẩm do chúa kim loại như chì, ca-đi-mi gây hại cho não và gây ra ung thư phổi.</w:t>
      </w:r>
    </w:p>
    <w:p w:rsidR="0021391A" w:rsidRPr="003F7088" w:rsidRDefault="00CB4AB8" w:rsidP="00CB4AB8">
      <w:pPr>
        <w:spacing w:line="360" w:lineRule="auto"/>
        <w:rPr>
          <w:rFonts w:ascii="Times New Roman" w:hAnsi="Times New Roman"/>
        </w:rPr>
      </w:pPr>
      <w:r w:rsidRPr="003F7088">
        <w:rPr>
          <w:rFonts w:ascii="Times New Roman" w:hAnsi="Times New Roman"/>
        </w:rPr>
        <w:t xml:space="preserve"> + Nguy hiểm nhất khi các bao bì ni lông thải bị đốt, khí đôc thải ra chất đi-ô-xin (chất độc màu da cam) gây ra dị tật bẩm sinh cho trẻ sơ sinh và các bệnh nan y.  </w:t>
      </w:r>
    </w:p>
    <w:p w:rsidR="0021391A" w:rsidRPr="003F7088" w:rsidRDefault="0021391A" w:rsidP="0021391A">
      <w:pPr>
        <w:spacing w:line="360" w:lineRule="auto"/>
        <w:rPr>
          <w:rFonts w:ascii="Times New Roman" w:hAnsi="Times New Roman"/>
          <w:b/>
          <w:i/>
          <w:u w:val="single"/>
        </w:rPr>
      </w:pPr>
      <w:r w:rsidRPr="003F7088">
        <w:rPr>
          <w:rFonts w:ascii="Times New Roman" w:hAnsi="Times New Roman"/>
          <w:b/>
          <w:bCs/>
          <w:i/>
          <w:u w:val="single"/>
        </w:rPr>
        <w:t>2.</w:t>
      </w:r>
      <w:r w:rsidRPr="003F7088">
        <w:rPr>
          <w:rFonts w:ascii="Times New Roman" w:hAnsi="Times New Roman"/>
          <w:b/>
          <w:i/>
          <w:u w:val="single"/>
        </w:rPr>
        <w:t xml:space="preserve"> Vi</w:t>
      </w:r>
      <w:r w:rsidR="003F7088" w:rsidRPr="003F7088">
        <w:rPr>
          <w:rFonts w:ascii="Times New Roman" w:hAnsi="Times New Roman"/>
          <w:b/>
          <w:i/>
          <w:u w:val="single"/>
        </w:rPr>
        <w:t>ệ</w:t>
      </w:r>
      <w:r w:rsidRPr="003F7088">
        <w:rPr>
          <w:rFonts w:ascii="Times New Roman" w:hAnsi="Times New Roman"/>
          <w:b/>
          <w:i/>
          <w:u w:val="single"/>
        </w:rPr>
        <w:t>c x</w:t>
      </w:r>
      <w:r w:rsidR="003F7088" w:rsidRPr="003F7088">
        <w:rPr>
          <w:rFonts w:ascii="Times New Roman" w:hAnsi="Times New Roman"/>
          <w:b/>
          <w:i/>
          <w:u w:val="single"/>
        </w:rPr>
        <w:t>ử</w:t>
      </w:r>
      <w:r w:rsidRPr="003F7088">
        <w:rPr>
          <w:rFonts w:ascii="Times New Roman" w:hAnsi="Times New Roman"/>
          <w:b/>
          <w:i/>
          <w:u w:val="single"/>
        </w:rPr>
        <w:t xml:space="preserve"> l</w:t>
      </w:r>
      <w:r w:rsidR="003F7088" w:rsidRPr="003F7088">
        <w:rPr>
          <w:rFonts w:ascii="Times New Roman" w:hAnsi="Times New Roman"/>
          <w:b/>
          <w:i/>
          <w:u w:val="single"/>
        </w:rPr>
        <w:t>ý</w:t>
      </w:r>
      <w:r w:rsidRPr="003F7088">
        <w:rPr>
          <w:rFonts w:ascii="Times New Roman" w:hAnsi="Times New Roman"/>
          <w:b/>
          <w:i/>
          <w:u w:val="single"/>
        </w:rPr>
        <w:t xml:space="preserve"> bao b</w:t>
      </w:r>
      <w:r w:rsidR="003F7088" w:rsidRPr="003F7088">
        <w:rPr>
          <w:rFonts w:ascii="Times New Roman" w:hAnsi="Times New Roman"/>
          <w:b/>
          <w:i/>
          <w:u w:val="single"/>
        </w:rPr>
        <w:t>í</w:t>
      </w:r>
      <w:r w:rsidRPr="003F7088">
        <w:rPr>
          <w:rFonts w:ascii="Times New Roman" w:hAnsi="Times New Roman"/>
          <w:b/>
          <w:i/>
          <w:u w:val="single"/>
        </w:rPr>
        <w:t xml:space="preserve"> ni l</w:t>
      </w:r>
      <w:r w:rsidR="003F7088" w:rsidRPr="003F7088">
        <w:rPr>
          <w:rFonts w:ascii="Times New Roman" w:hAnsi="Times New Roman"/>
          <w:b/>
          <w:i/>
          <w:u w:val="single"/>
        </w:rPr>
        <w:t>ô</w:t>
      </w:r>
      <w:r w:rsidRPr="003F7088">
        <w:rPr>
          <w:rFonts w:ascii="Times New Roman" w:hAnsi="Times New Roman"/>
          <w:b/>
          <w:i/>
          <w:u w:val="single"/>
        </w:rPr>
        <w:t>ng hi</w:t>
      </w:r>
      <w:r w:rsidR="003F7088" w:rsidRPr="003F7088">
        <w:rPr>
          <w:rFonts w:ascii="Times New Roman" w:hAnsi="Times New Roman"/>
          <w:b/>
          <w:i/>
          <w:u w:val="single"/>
        </w:rPr>
        <w:t>ệ</w:t>
      </w:r>
      <w:r w:rsidRPr="003F7088">
        <w:rPr>
          <w:rFonts w:ascii="Times New Roman" w:hAnsi="Times New Roman"/>
          <w:b/>
          <w:i/>
          <w:u w:val="single"/>
        </w:rPr>
        <w:t>n nay</w:t>
      </w:r>
      <w:r w:rsidR="001F0CE6" w:rsidRPr="003F7088">
        <w:rPr>
          <w:rFonts w:ascii="Times New Roman" w:hAnsi="Times New Roman"/>
          <w:b/>
          <w:i/>
          <w:u w:val="single"/>
        </w:rPr>
        <w:t>?</w:t>
      </w:r>
      <w:r w:rsidRPr="003F7088">
        <w:rPr>
          <w:rFonts w:ascii="Times New Roman" w:hAnsi="Times New Roman"/>
          <w:b/>
          <w:i/>
          <w:u w:val="single"/>
        </w:rPr>
        <w:t xml:space="preserve"> </w:t>
      </w:r>
    </w:p>
    <w:p w:rsidR="0021391A" w:rsidRPr="003F7088" w:rsidRDefault="0021391A" w:rsidP="0021391A">
      <w:pPr>
        <w:spacing w:line="360" w:lineRule="auto"/>
        <w:rPr>
          <w:rFonts w:ascii="Times New Roman" w:hAnsi="Times New Roman"/>
        </w:rPr>
      </w:pPr>
      <w:r w:rsidRPr="003F7088">
        <w:rPr>
          <w:rFonts w:ascii="Times New Roman" w:hAnsi="Times New Roman"/>
        </w:rPr>
        <w:t xml:space="preserve"> - C</w:t>
      </w:r>
      <w:r w:rsidR="003F7088" w:rsidRPr="003F7088">
        <w:rPr>
          <w:rFonts w:ascii="Times New Roman" w:hAnsi="Times New Roman"/>
        </w:rPr>
        <w:t>ó</w:t>
      </w:r>
      <w:r w:rsidRPr="003F7088">
        <w:rPr>
          <w:rFonts w:ascii="Times New Roman" w:hAnsi="Times New Roman"/>
        </w:rPr>
        <w:t xml:space="preserve"> nh</w:t>
      </w:r>
      <w:r w:rsidR="003F7088" w:rsidRPr="003F7088">
        <w:rPr>
          <w:rFonts w:ascii="Times New Roman" w:hAnsi="Times New Roman"/>
        </w:rPr>
        <w:t>ữ</w:t>
      </w:r>
      <w:r w:rsidRPr="003F7088">
        <w:rPr>
          <w:rFonts w:ascii="Times New Roman" w:hAnsi="Times New Roman"/>
        </w:rPr>
        <w:t>ng bi</w:t>
      </w:r>
      <w:r w:rsidR="003F7088" w:rsidRPr="003F7088">
        <w:rPr>
          <w:rFonts w:ascii="Times New Roman" w:hAnsi="Times New Roman"/>
        </w:rPr>
        <w:t>ệ</w:t>
      </w:r>
      <w:r w:rsidRPr="003F7088">
        <w:rPr>
          <w:rFonts w:ascii="Times New Roman" w:hAnsi="Times New Roman"/>
        </w:rPr>
        <w:t>n ph</w:t>
      </w:r>
      <w:r w:rsidR="003F7088" w:rsidRPr="003F7088">
        <w:rPr>
          <w:rFonts w:ascii="Times New Roman" w:hAnsi="Times New Roman"/>
        </w:rPr>
        <w:t>á</w:t>
      </w:r>
      <w:r w:rsidRPr="003F7088">
        <w:rPr>
          <w:rFonts w:ascii="Times New Roman" w:hAnsi="Times New Roman"/>
        </w:rPr>
        <w:t xml:space="preserve">p:  </w:t>
      </w:r>
    </w:p>
    <w:p w:rsidR="0021391A" w:rsidRPr="003F7088" w:rsidRDefault="0021391A" w:rsidP="0021391A">
      <w:pPr>
        <w:spacing w:line="360" w:lineRule="auto"/>
        <w:rPr>
          <w:rFonts w:ascii="Times New Roman" w:hAnsi="Times New Roman"/>
        </w:rPr>
      </w:pPr>
      <w:r w:rsidRPr="003F7088">
        <w:rPr>
          <w:rFonts w:ascii="Times New Roman" w:hAnsi="Times New Roman"/>
        </w:rPr>
        <w:t xml:space="preserve"> + Ch</w:t>
      </w:r>
      <w:r w:rsidR="003F7088" w:rsidRPr="003F7088">
        <w:rPr>
          <w:rFonts w:ascii="Times New Roman" w:hAnsi="Times New Roman"/>
        </w:rPr>
        <w:t>ô</w:t>
      </w:r>
      <w:r w:rsidRPr="003F7088">
        <w:rPr>
          <w:rFonts w:ascii="Times New Roman" w:hAnsi="Times New Roman"/>
        </w:rPr>
        <w:t>n l</w:t>
      </w:r>
      <w:r w:rsidR="003F7088" w:rsidRPr="003F7088">
        <w:rPr>
          <w:rFonts w:ascii="Times New Roman" w:hAnsi="Times New Roman"/>
        </w:rPr>
        <w:t>ấ</w:t>
      </w:r>
      <w:r w:rsidRPr="003F7088">
        <w:rPr>
          <w:rFonts w:ascii="Times New Roman" w:hAnsi="Times New Roman"/>
        </w:rPr>
        <w:t>p: M</w:t>
      </w:r>
      <w:r w:rsidR="003F7088" w:rsidRPr="003F7088">
        <w:rPr>
          <w:rFonts w:ascii="Times New Roman" w:hAnsi="Times New Roman"/>
        </w:rPr>
        <w:t>ấ</w:t>
      </w:r>
      <w:r w:rsidRPr="003F7088">
        <w:rPr>
          <w:rFonts w:ascii="Times New Roman" w:hAnsi="Times New Roman"/>
        </w:rPr>
        <w:t>t nhi</w:t>
      </w:r>
      <w:r w:rsidR="003F7088" w:rsidRPr="003F7088">
        <w:rPr>
          <w:rFonts w:ascii="Times New Roman" w:hAnsi="Times New Roman"/>
        </w:rPr>
        <w:t>ề</w:t>
      </w:r>
      <w:r w:rsidRPr="003F7088">
        <w:rPr>
          <w:rFonts w:ascii="Times New Roman" w:hAnsi="Times New Roman"/>
        </w:rPr>
        <w:t>u di</w:t>
      </w:r>
      <w:r w:rsidR="003F7088" w:rsidRPr="003F7088">
        <w:rPr>
          <w:rFonts w:ascii="Times New Roman" w:hAnsi="Times New Roman"/>
        </w:rPr>
        <w:t>ệ</w:t>
      </w:r>
      <w:r w:rsidRPr="003F7088">
        <w:rPr>
          <w:rFonts w:ascii="Times New Roman" w:hAnsi="Times New Roman"/>
        </w:rPr>
        <w:t>n t</w:t>
      </w:r>
      <w:r w:rsidR="003F7088" w:rsidRPr="003F7088">
        <w:rPr>
          <w:rFonts w:ascii="Times New Roman" w:hAnsi="Times New Roman"/>
        </w:rPr>
        <w:t>í</w:t>
      </w:r>
      <w:r w:rsidRPr="003F7088">
        <w:rPr>
          <w:rFonts w:ascii="Times New Roman" w:hAnsi="Times New Roman"/>
        </w:rPr>
        <w:t xml:space="preserve">ch </w:t>
      </w:r>
      <w:r w:rsidR="003F7088" w:rsidRPr="003F7088">
        <w:rPr>
          <w:rFonts w:ascii="Times New Roman" w:hAnsi="Times New Roman"/>
        </w:rPr>
        <w:t>đấ</w:t>
      </w:r>
      <w:r w:rsidRPr="003F7088">
        <w:rPr>
          <w:rFonts w:ascii="Times New Roman" w:hAnsi="Times New Roman"/>
        </w:rPr>
        <w:t xml:space="preserve">t </w:t>
      </w:r>
      <w:r w:rsidR="003F7088" w:rsidRPr="003F7088">
        <w:rPr>
          <w:rFonts w:ascii="Times New Roman" w:hAnsi="Times New Roman"/>
        </w:rPr>
        <w:t>đ</w:t>
      </w:r>
      <w:r w:rsidRPr="003F7088">
        <w:rPr>
          <w:rFonts w:ascii="Times New Roman" w:hAnsi="Times New Roman"/>
        </w:rPr>
        <w:t>ai canh t</w:t>
      </w:r>
      <w:r w:rsidR="003F7088" w:rsidRPr="003F7088">
        <w:rPr>
          <w:rFonts w:ascii="Times New Roman" w:hAnsi="Times New Roman"/>
        </w:rPr>
        <w:t>á</w:t>
      </w:r>
      <w:r w:rsidRPr="003F7088">
        <w:rPr>
          <w:rFonts w:ascii="Times New Roman" w:hAnsi="Times New Roman"/>
        </w:rPr>
        <w:t>c.</w:t>
      </w:r>
    </w:p>
    <w:p w:rsidR="0021391A" w:rsidRPr="003F7088" w:rsidRDefault="0021391A" w:rsidP="0021391A">
      <w:pPr>
        <w:spacing w:line="360" w:lineRule="auto"/>
        <w:rPr>
          <w:rFonts w:ascii="Times New Roman" w:hAnsi="Times New Roman"/>
        </w:rPr>
      </w:pPr>
      <w:r w:rsidRPr="003F7088">
        <w:rPr>
          <w:rFonts w:ascii="Times New Roman" w:hAnsi="Times New Roman"/>
        </w:rPr>
        <w:t xml:space="preserve"> + </w:t>
      </w:r>
      <w:r w:rsidR="003F7088" w:rsidRPr="003F7088">
        <w:rPr>
          <w:rFonts w:ascii="Times New Roman" w:hAnsi="Times New Roman"/>
        </w:rPr>
        <w:t>Đố</w:t>
      </w:r>
      <w:r w:rsidRPr="003F7088">
        <w:rPr>
          <w:rFonts w:ascii="Times New Roman" w:hAnsi="Times New Roman"/>
        </w:rPr>
        <w:t>t: chuy</w:t>
      </w:r>
      <w:r w:rsidR="003F7088" w:rsidRPr="003F7088">
        <w:rPr>
          <w:rFonts w:ascii="Times New Roman" w:hAnsi="Times New Roman"/>
        </w:rPr>
        <w:t>ể</w:t>
      </w:r>
      <w:r w:rsidRPr="003F7088">
        <w:rPr>
          <w:rFonts w:ascii="Times New Roman" w:hAnsi="Times New Roman"/>
        </w:rPr>
        <w:t>n ho</w:t>
      </w:r>
      <w:r w:rsidR="003F7088" w:rsidRPr="003F7088">
        <w:rPr>
          <w:rFonts w:ascii="Times New Roman" w:hAnsi="Times New Roman"/>
        </w:rPr>
        <w:t>á</w:t>
      </w:r>
      <w:r w:rsidRPr="003F7088">
        <w:rPr>
          <w:rFonts w:ascii="Times New Roman" w:hAnsi="Times New Roman"/>
        </w:rPr>
        <w:t xml:space="preserve"> th</w:t>
      </w:r>
      <w:r w:rsidR="003F7088" w:rsidRPr="003F7088">
        <w:rPr>
          <w:rFonts w:ascii="Times New Roman" w:hAnsi="Times New Roman"/>
        </w:rPr>
        <w:t>à</w:t>
      </w:r>
      <w:r w:rsidRPr="003F7088">
        <w:rPr>
          <w:rFonts w:ascii="Times New Roman" w:hAnsi="Times New Roman"/>
        </w:rPr>
        <w:t xml:space="preserve">nh </w:t>
      </w:r>
      <w:r w:rsidR="003F7088" w:rsidRPr="003F7088">
        <w:rPr>
          <w:rFonts w:ascii="Times New Roman" w:hAnsi="Times New Roman"/>
        </w:rPr>
        <w:t>đ</w:t>
      </w:r>
      <w:r w:rsidRPr="003F7088">
        <w:rPr>
          <w:rFonts w:ascii="Times New Roman" w:hAnsi="Times New Roman"/>
        </w:rPr>
        <w:t>i-</w:t>
      </w:r>
      <w:r w:rsidR="003F7088" w:rsidRPr="003F7088">
        <w:rPr>
          <w:rFonts w:ascii="Times New Roman" w:hAnsi="Times New Roman"/>
        </w:rPr>
        <w:t>ô</w:t>
      </w:r>
      <w:r w:rsidRPr="003F7088">
        <w:rPr>
          <w:rFonts w:ascii="Times New Roman" w:hAnsi="Times New Roman"/>
        </w:rPr>
        <w:t>-xin kh</w:t>
      </w:r>
      <w:r w:rsidR="003F7088" w:rsidRPr="003F7088">
        <w:rPr>
          <w:rFonts w:ascii="Times New Roman" w:hAnsi="Times New Roman"/>
        </w:rPr>
        <w:t>í</w:t>
      </w:r>
      <w:r w:rsidRPr="003F7088">
        <w:rPr>
          <w:rFonts w:ascii="Times New Roman" w:hAnsi="Times New Roman"/>
        </w:rPr>
        <w:t xml:space="preserve"> </w:t>
      </w:r>
      <w:r w:rsidR="003F7088" w:rsidRPr="003F7088">
        <w:rPr>
          <w:rFonts w:ascii="Times New Roman" w:hAnsi="Times New Roman"/>
        </w:rPr>
        <w:t>độ</w:t>
      </w:r>
      <w:r w:rsidRPr="003F7088">
        <w:rPr>
          <w:rFonts w:ascii="Times New Roman" w:hAnsi="Times New Roman"/>
        </w:rPr>
        <w:t>c l</w:t>
      </w:r>
      <w:r w:rsidR="003F7088" w:rsidRPr="003F7088">
        <w:rPr>
          <w:rFonts w:ascii="Times New Roman" w:hAnsi="Times New Roman"/>
        </w:rPr>
        <w:t>à</w:t>
      </w:r>
      <w:r w:rsidRPr="003F7088">
        <w:rPr>
          <w:rFonts w:ascii="Times New Roman" w:hAnsi="Times New Roman"/>
        </w:rPr>
        <w:t>m th</w:t>
      </w:r>
      <w:r w:rsidR="003F7088" w:rsidRPr="003F7088">
        <w:rPr>
          <w:rFonts w:ascii="Times New Roman" w:hAnsi="Times New Roman"/>
        </w:rPr>
        <w:t>ủ</w:t>
      </w:r>
      <w:r w:rsidRPr="003F7088">
        <w:rPr>
          <w:rFonts w:ascii="Times New Roman" w:hAnsi="Times New Roman"/>
        </w:rPr>
        <w:t>ng t</w:t>
      </w:r>
      <w:r w:rsidR="003F7088" w:rsidRPr="003F7088">
        <w:rPr>
          <w:rFonts w:ascii="Times New Roman" w:hAnsi="Times New Roman"/>
        </w:rPr>
        <w:t>ầ</w:t>
      </w:r>
      <w:r w:rsidRPr="003F7088">
        <w:rPr>
          <w:rFonts w:ascii="Times New Roman" w:hAnsi="Times New Roman"/>
        </w:rPr>
        <w:t xml:space="preserve">ng </w:t>
      </w:r>
      <w:r w:rsidR="003F7088" w:rsidRPr="003F7088">
        <w:rPr>
          <w:rFonts w:ascii="Times New Roman" w:hAnsi="Times New Roman"/>
        </w:rPr>
        <w:t>ô</w:t>
      </w:r>
      <w:r w:rsidRPr="003F7088">
        <w:rPr>
          <w:rFonts w:ascii="Times New Roman" w:hAnsi="Times New Roman"/>
        </w:rPr>
        <w:t>-z</w:t>
      </w:r>
      <w:r w:rsidR="003F7088" w:rsidRPr="003F7088">
        <w:rPr>
          <w:rFonts w:ascii="Times New Roman" w:hAnsi="Times New Roman"/>
        </w:rPr>
        <w:t>ô</w:t>
      </w:r>
      <w:r w:rsidRPr="003F7088">
        <w:rPr>
          <w:rFonts w:ascii="Times New Roman" w:hAnsi="Times New Roman"/>
        </w:rPr>
        <w:t>n, kh</w:t>
      </w:r>
      <w:r w:rsidR="003F7088" w:rsidRPr="003F7088">
        <w:rPr>
          <w:rFonts w:ascii="Times New Roman" w:hAnsi="Times New Roman"/>
        </w:rPr>
        <w:t>ó</w:t>
      </w:r>
      <w:r w:rsidRPr="003F7088">
        <w:rPr>
          <w:rFonts w:ascii="Times New Roman" w:hAnsi="Times New Roman"/>
        </w:rPr>
        <w:t>i g</w:t>
      </w:r>
      <w:r w:rsidR="003F7088" w:rsidRPr="003F7088">
        <w:rPr>
          <w:rFonts w:ascii="Times New Roman" w:hAnsi="Times New Roman"/>
        </w:rPr>
        <w:t>â</w:t>
      </w:r>
      <w:r w:rsidRPr="003F7088">
        <w:rPr>
          <w:rFonts w:ascii="Times New Roman" w:hAnsi="Times New Roman"/>
        </w:rPr>
        <w:t>y bu</w:t>
      </w:r>
      <w:r w:rsidR="003F7088" w:rsidRPr="003F7088">
        <w:rPr>
          <w:rFonts w:ascii="Times New Roman" w:hAnsi="Times New Roman"/>
        </w:rPr>
        <w:t>ồ</w:t>
      </w:r>
      <w:r w:rsidRPr="003F7088">
        <w:rPr>
          <w:rFonts w:ascii="Times New Roman" w:hAnsi="Times New Roman"/>
        </w:rPr>
        <w:t>n n</w:t>
      </w:r>
      <w:r w:rsidR="003F7088" w:rsidRPr="003F7088">
        <w:rPr>
          <w:rFonts w:ascii="Times New Roman" w:hAnsi="Times New Roman"/>
        </w:rPr>
        <w:t>ô</w:t>
      </w:r>
      <w:r w:rsidRPr="003F7088">
        <w:rPr>
          <w:rFonts w:ascii="Times New Roman" w:hAnsi="Times New Roman"/>
        </w:rPr>
        <w:t>n, kh</w:t>
      </w:r>
      <w:r w:rsidR="003F7088" w:rsidRPr="003F7088">
        <w:rPr>
          <w:rFonts w:ascii="Times New Roman" w:hAnsi="Times New Roman"/>
        </w:rPr>
        <w:t>ó</w:t>
      </w:r>
      <w:r w:rsidRPr="003F7088">
        <w:rPr>
          <w:rFonts w:ascii="Times New Roman" w:hAnsi="Times New Roman"/>
        </w:rPr>
        <w:t xml:space="preserve"> th</w:t>
      </w:r>
      <w:r w:rsidR="003F7088" w:rsidRPr="003F7088">
        <w:rPr>
          <w:rFonts w:ascii="Times New Roman" w:hAnsi="Times New Roman"/>
        </w:rPr>
        <w:t>ở</w:t>
      </w:r>
      <w:r w:rsidRPr="003F7088">
        <w:rPr>
          <w:rFonts w:ascii="Times New Roman" w:hAnsi="Times New Roman"/>
        </w:rPr>
        <w:t>, ph</w:t>
      </w:r>
      <w:r w:rsidR="003F7088" w:rsidRPr="003F7088">
        <w:rPr>
          <w:rFonts w:ascii="Times New Roman" w:hAnsi="Times New Roman"/>
        </w:rPr>
        <w:t>á</w:t>
      </w:r>
      <w:r w:rsidRPr="003F7088">
        <w:rPr>
          <w:rFonts w:ascii="Times New Roman" w:hAnsi="Times New Roman"/>
        </w:rPr>
        <w:t xml:space="preserve"> v</w:t>
      </w:r>
      <w:r w:rsidR="003F7088" w:rsidRPr="003F7088">
        <w:rPr>
          <w:rFonts w:ascii="Times New Roman" w:hAnsi="Times New Roman"/>
        </w:rPr>
        <w:t>ỡ</w:t>
      </w:r>
      <w:r w:rsidRPr="003F7088">
        <w:rPr>
          <w:rFonts w:ascii="Times New Roman" w:hAnsi="Times New Roman"/>
        </w:rPr>
        <w:t xml:space="preserve"> ho</w:t>
      </w:r>
      <w:r w:rsidR="003F7088" w:rsidRPr="003F7088">
        <w:rPr>
          <w:rFonts w:ascii="Times New Roman" w:hAnsi="Times New Roman"/>
        </w:rPr>
        <w:t>ó</w:t>
      </w:r>
      <w:r w:rsidRPr="003F7088">
        <w:rPr>
          <w:rFonts w:ascii="Times New Roman" w:hAnsi="Times New Roman"/>
        </w:rPr>
        <w:t>c-m</w:t>
      </w:r>
      <w:r w:rsidR="003F7088" w:rsidRPr="003F7088">
        <w:rPr>
          <w:rFonts w:ascii="Times New Roman" w:hAnsi="Times New Roman"/>
        </w:rPr>
        <w:t>ô</w:t>
      </w:r>
      <w:r w:rsidRPr="003F7088">
        <w:rPr>
          <w:rFonts w:ascii="Times New Roman" w:hAnsi="Times New Roman"/>
        </w:rPr>
        <w:t>n...</w:t>
      </w:r>
    </w:p>
    <w:p w:rsidR="0021391A" w:rsidRPr="003F7088" w:rsidRDefault="0021391A" w:rsidP="0021391A">
      <w:pPr>
        <w:spacing w:line="360" w:lineRule="auto"/>
        <w:rPr>
          <w:rFonts w:ascii="Times New Roman" w:hAnsi="Times New Roman"/>
        </w:rPr>
      </w:pPr>
      <w:r w:rsidRPr="003F7088">
        <w:rPr>
          <w:rFonts w:ascii="Times New Roman" w:hAnsi="Times New Roman"/>
        </w:rPr>
        <w:t xml:space="preserve"> + T</w:t>
      </w:r>
      <w:r w:rsidR="003F7088" w:rsidRPr="003F7088">
        <w:rPr>
          <w:rFonts w:ascii="Times New Roman" w:hAnsi="Times New Roman"/>
        </w:rPr>
        <w:t>á</w:t>
      </w:r>
      <w:r w:rsidRPr="003F7088">
        <w:rPr>
          <w:rFonts w:ascii="Times New Roman" w:hAnsi="Times New Roman"/>
        </w:rPr>
        <w:t>i ch</w:t>
      </w:r>
      <w:r w:rsidR="003F7088" w:rsidRPr="003F7088">
        <w:rPr>
          <w:rFonts w:ascii="Times New Roman" w:hAnsi="Times New Roman"/>
        </w:rPr>
        <w:t>ế</w:t>
      </w:r>
      <w:r w:rsidRPr="003F7088">
        <w:rPr>
          <w:rFonts w:ascii="Times New Roman" w:hAnsi="Times New Roman"/>
        </w:rPr>
        <w:t>: kh</w:t>
      </w:r>
      <w:r w:rsidR="003F7088" w:rsidRPr="003F7088">
        <w:rPr>
          <w:rFonts w:ascii="Times New Roman" w:hAnsi="Times New Roman"/>
        </w:rPr>
        <w:t>ó</w:t>
      </w:r>
      <w:r w:rsidRPr="003F7088">
        <w:rPr>
          <w:rFonts w:ascii="Times New Roman" w:hAnsi="Times New Roman"/>
        </w:rPr>
        <w:t xml:space="preserve"> kh</w:t>
      </w:r>
      <w:r w:rsidR="003F7088" w:rsidRPr="003F7088">
        <w:rPr>
          <w:rFonts w:ascii="Times New Roman" w:hAnsi="Times New Roman"/>
        </w:rPr>
        <w:t>ă</w:t>
      </w:r>
      <w:r w:rsidRPr="003F7088">
        <w:rPr>
          <w:rFonts w:ascii="Times New Roman" w:hAnsi="Times New Roman"/>
        </w:rPr>
        <w:t>n do qu</w:t>
      </w:r>
      <w:r w:rsidR="003F7088" w:rsidRPr="003F7088">
        <w:rPr>
          <w:rFonts w:ascii="Times New Roman" w:hAnsi="Times New Roman"/>
        </w:rPr>
        <w:t>á</w:t>
      </w:r>
      <w:r w:rsidRPr="003F7088">
        <w:rPr>
          <w:rFonts w:ascii="Times New Roman" w:hAnsi="Times New Roman"/>
        </w:rPr>
        <w:t xml:space="preserve"> nh</w:t>
      </w:r>
      <w:r w:rsidR="003F7088" w:rsidRPr="003F7088">
        <w:rPr>
          <w:rFonts w:ascii="Times New Roman" w:hAnsi="Times New Roman"/>
        </w:rPr>
        <w:t>ẹ</w:t>
      </w:r>
      <w:r w:rsidRPr="003F7088">
        <w:rPr>
          <w:rFonts w:ascii="Times New Roman" w:hAnsi="Times New Roman"/>
        </w:rPr>
        <w:t xml:space="preserve"> (1000bao/1kg) n</w:t>
      </w:r>
      <w:r w:rsidR="003F7088" w:rsidRPr="003F7088">
        <w:rPr>
          <w:rFonts w:ascii="Times New Roman" w:hAnsi="Times New Roman"/>
        </w:rPr>
        <w:t>ê</w:t>
      </w:r>
      <w:r w:rsidRPr="003F7088">
        <w:rPr>
          <w:rFonts w:ascii="Times New Roman" w:hAnsi="Times New Roman"/>
        </w:rPr>
        <w:t>n ng</w:t>
      </w:r>
      <w:r w:rsidR="003F7088" w:rsidRPr="003F7088">
        <w:rPr>
          <w:rFonts w:ascii="Times New Roman" w:hAnsi="Times New Roman"/>
        </w:rPr>
        <w:t>ườ</w:t>
      </w:r>
      <w:r w:rsidRPr="003F7088">
        <w:rPr>
          <w:rFonts w:ascii="Times New Roman" w:hAnsi="Times New Roman"/>
        </w:rPr>
        <w:t>i thu gom kh</w:t>
      </w:r>
      <w:r w:rsidR="003F7088" w:rsidRPr="003F7088">
        <w:rPr>
          <w:rFonts w:ascii="Times New Roman" w:hAnsi="Times New Roman"/>
        </w:rPr>
        <w:t>ô</w:t>
      </w:r>
      <w:r w:rsidRPr="003F7088">
        <w:rPr>
          <w:rFonts w:ascii="Times New Roman" w:hAnsi="Times New Roman"/>
        </w:rPr>
        <w:t>ng h</w:t>
      </w:r>
      <w:r w:rsidR="003F7088" w:rsidRPr="003F7088">
        <w:rPr>
          <w:rFonts w:ascii="Times New Roman" w:hAnsi="Times New Roman"/>
        </w:rPr>
        <w:t>ứ</w:t>
      </w:r>
      <w:r w:rsidRPr="003F7088">
        <w:rPr>
          <w:rFonts w:ascii="Times New Roman" w:hAnsi="Times New Roman"/>
        </w:rPr>
        <w:t>ng th</w:t>
      </w:r>
      <w:r w:rsidR="003F7088" w:rsidRPr="003F7088">
        <w:rPr>
          <w:rFonts w:ascii="Times New Roman" w:hAnsi="Times New Roman"/>
        </w:rPr>
        <w:t>ú</w:t>
      </w:r>
      <w:r w:rsidRPr="003F7088">
        <w:rPr>
          <w:rFonts w:ascii="Times New Roman" w:hAnsi="Times New Roman"/>
        </w:rPr>
        <w:t>, gi</w:t>
      </w:r>
      <w:r w:rsidR="003F7088" w:rsidRPr="003F7088">
        <w:rPr>
          <w:rFonts w:ascii="Times New Roman" w:hAnsi="Times New Roman"/>
        </w:rPr>
        <w:t>á</w:t>
      </w:r>
      <w:r w:rsidRPr="003F7088">
        <w:rPr>
          <w:rFonts w:ascii="Times New Roman" w:hAnsi="Times New Roman"/>
        </w:rPr>
        <w:t xml:space="preserve"> th</w:t>
      </w:r>
      <w:r w:rsidR="003F7088" w:rsidRPr="003F7088">
        <w:rPr>
          <w:rFonts w:ascii="Times New Roman" w:hAnsi="Times New Roman"/>
        </w:rPr>
        <w:t>à</w:t>
      </w:r>
      <w:r w:rsidRPr="003F7088">
        <w:rPr>
          <w:rFonts w:ascii="Times New Roman" w:hAnsi="Times New Roman"/>
        </w:rPr>
        <w:t>nh t</w:t>
      </w:r>
      <w:r w:rsidR="003F7088" w:rsidRPr="003F7088">
        <w:rPr>
          <w:rFonts w:ascii="Times New Roman" w:hAnsi="Times New Roman"/>
        </w:rPr>
        <w:t>á</w:t>
      </w:r>
      <w:r w:rsidRPr="003F7088">
        <w:rPr>
          <w:rFonts w:ascii="Times New Roman" w:hAnsi="Times New Roman"/>
        </w:rPr>
        <w:t>i ch</w:t>
      </w:r>
      <w:r w:rsidR="003F7088" w:rsidRPr="003F7088">
        <w:rPr>
          <w:rFonts w:ascii="Times New Roman" w:hAnsi="Times New Roman"/>
        </w:rPr>
        <w:t>ế</w:t>
      </w:r>
      <w:r w:rsidRPr="003F7088">
        <w:rPr>
          <w:rFonts w:ascii="Times New Roman" w:hAnsi="Times New Roman"/>
        </w:rPr>
        <w:t xml:space="preserve">  </w:t>
      </w:r>
      <w:r w:rsidR="003F7088" w:rsidRPr="003F7088">
        <w:rPr>
          <w:rFonts w:ascii="Times New Roman" w:hAnsi="Times New Roman"/>
        </w:rPr>
        <w:t>đắ</w:t>
      </w:r>
      <w:r w:rsidRPr="003F7088">
        <w:rPr>
          <w:rFonts w:ascii="Times New Roman" w:hAnsi="Times New Roman"/>
        </w:rPr>
        <w:t>t g</w:t>
      </w:r>
      <w:r w:rsidR="003F7088" w:rsidRPr="003F7088">
        <w:rPr>
          <w:rFonts w:ascii="Times New Roman" w:hAnsi="Times New Roman"/>
        </w:rPr>
        <w:t>ấ</w:t>
      </w:r>
      <w:r w:rsidRPr="003F7088">
        <w:rPr>
          <w:rFonts w:ascii="Times New Roman" w:hAnsi="Times New Roman"/>
        </w:rPr>
        <w:t>p 20 l</w:t>
      </w:r>
      <w:r w:rsidR="003F7088" w:rsidRPr="003F7088">
        <w:rPr>
          <w:rFonts w:ascii="Times New Roman" w:hAnsi="Times New Roman"/>
        </w:rPr>
        <w:t>ầ</w:t>
      </w:r>
      <w:r w:rsidRPr="003F7088">
        <w:rPr>
          <w:rFonts w:ascii="Times New Roman" w:hAnsi="Times New Roman"/>
        </w:rPr>
        <w:t>n s</w:t>
      </w:r>
      <w:r w:rsidR="003F7088" w:rsidRPr="003F7088">
        <w:rPr>
          <w:rFonts w:ascii="Times New Roman" w:hAnsi="Times New Roman"/>
        </w:rPr>
        <w:t>ả</w:t>
      </w:r>
      <w:r w:rsidRPr="003F7088">
        <w:rPr>
          <w:rFonts w:ascii="Times New Roman" w:hAnsi="Times New Roman"/>
        </w:rPr>
        <w:t>n xu</w:t>
      </w:r>
      <w:r w:rsidR="003F7088" w:rsidRPr="003F7088">
        <w:rPr>
          <w:rFonts w:ascii="Times New Roman" w:hAnsi="Times New Roman"/>
        </w:rPr>
        <w:t>ấ</w:t>
      </w:r>
      <w:r w:rsidRPr="003F7088">
        <w:rPr>
          <w:rFonts w:ascii="Times New Roman" w:hAnsi="Times New Roman"/>
        </w:rPr>
        <w:t>t m</w:t>
      </w:r>
      <w:r w:rsidR="003F7088" w:rsidRPr="003F7088">
        <w:rPr>
          <w:rFonts w:ascii="Times New Roman" w:hAnsi="Times New Roman"/>
        </w:rPr>
        <w:t>ớ</w:t>
      </w:r>
      <w:r w:rsidRPr="003F7088">
        <w:rPr>
          <w:rFonts w:ascii="Times New Roman" w:hAnsi="Times New Roman"/>
        </w:rPr>
        <w:t>i, con-ten-n</w:t>
      </w:r>
      <w:r w:rsidR="003F7088" w:rsidRPr="003F7088">
        <w:rPr>
          <w:rFonts w:ascii="Times New Roman" w:hAnsi="Times New Roman"/>
        </w:rPr>
        <w:t>ơ</w:t>
      </w:r>
      <w:r w:rsidRPr="003F7088">
        <w:rPr>
          <w:rFonts w:ascii="Times New Roman" w:hAnsi="Times New Roman"/>
        </w:rPr>
        <w:t xml:space="preserve"> </w:t>
      </w:r>
      <w:r w:rsidR="003F7088" w:rsidRPr="003F7088">
        <w:rPr>
          <w:rFonts w:ascii="Times New Roman" w:hAnsi="Times New Roman"/>
        </w:rPr>
        <w:t>đự</w:t>
      </w:r>
      <w:r w:rsidRPr="003F7088">
        <w:rPr>
          <w:rFonts w:ascii="Times New Roman" w:hAnsi="Times New Roman"/>
        </w:rPr>
        <w:t>ng bao b</w:t>
      </w:r>
      <w:r w:rsidR="003F7088" w:rsidRPr="003F7088">
        <w:rPr>
          <w:rFonts w:ascii="Times New Roman" w:hAnsi="Times New Roman"/>
        </w:rPr>
        <w:t>ì</w:t>
      </w:r>
      <w:r w:rsidRPr="003F7088">
        <w:rPr>
          <w:rFonts w:ascii="Times New Roman" w:hAnsi="Times New Roman"/>
        </w:rPr>
        <w:t xml:space="preserve"> ni l</w:t>
      </w:r>
      <w:r w:rsidR="003F7088" w:rsidRPr="003F7088">
        <w:rPr>
          <w:rFonts w:ascii="Times New Roman" w:hAnsi="Times New Roman"/>
        </w:rPr>
        <w:t>ô</w:t>
      </w:r>
      <w:r w:rsidRPr="003F7088">
        <w:rPr>
          <w:rFonts w:ascii="Times New Roman" w:hAnsi="Times New Roman"/>
        </w:rPr>
        <w:t>ng c</w:t>
      </w:r>
      <w:r w:rsidR="003F7088" w:rsidRPr="003F7088">
        <w:rPr>
          <w:rFonts w:ascii="Times New Roman" w:hAnsi="Times New Roman"/>
        </w:rPr>
        <w:t>ũ</w:t>
      </w:r>
      <w:r w:rsidRPr="003F7088">
        <w:rPr>
          <w:rFonts w:ascii="Times New Roman" w:hAnsi="Times New Roman"/>
        </w:rPr>
        <w:t xml:space="preserve"> r</w:t>
      </w:r>
      <w:r w:rsidR="003F7088" w:rsidRPr="003F7088">
        <w:rPr>
          <w:rFonts w:ascii="Times New Roman" w:hAnsi="Times New Roman"/>
        </w:rPr>
        <w:t>ấ</w:t>
      </w:r>
      <w:r w:rsidRPr="003F7088">
        <w:rPr>
          <w:rFonts w:ascii="Times New Roman" w:hAnsi="Times New Roman"/>
        </w:rPr>
        <w:t>t d</w:t>
      </w:r>
      <w:r w:rsidR="003F7088" w:rsidRPr="003F7088">
        <w:rPr>
          <w:rFonts w:ascii="Times New Roman" w:hAnsi="Times New Roman"/>
        </w:rPr>
        <w:t>ễ</w:t>
      </w:r>
      <w:r w:rsidRPr="003F7088">
        <w:rPr>
          <w:rFonts w:ascii="Times New Roman" w:hAnsi="Times New Roman"/>
        </w:rPr>
        <w:t xml:space="preserve"> b</w:t>
      </w:r>
      <w:r w:rsidR="003F7088" w:rsidRPr="003F7088">
        <w:rPr>
          <w:rFonts w:ascii="Times New Roman" w:hAnsi="Times New Roman"/>
        </w:rPr>
        <w:t>ị</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 xml:space="preserve"> nhi</w:t>
      </w:r>
      <w:r w:rsidR="003F7088" w:rsidRPr="003F7088">
        <w:rPr>
          <w:rFonts w:ascii="Times New Roman" w:hAnsi="Times New Roman"/>
        </w:rPr>
        <w:t>ễ</w:t>
      </w:r>
      <w:r w:rsidRPr="003F7088">
        <w:rPr>
          <w:rFonts w:ascii="Times New Roman" w:hAnsi="Times New Roman"/>
        </w:rPr>
        <w:t>m (l</w:t>
      </w:r>
      <w:r w:rsidR="003F7088" w:rsidRPr="003F7088">
        <w:rPr>
          <w:rFonts w:ascii="Times New Roman" w:hAnsi="Times New Roman"/>
        </w:rPr>
        <w:t>ẫ</w:t>
      </w:r>
      <w:r w:rsidRPr="003F7088">
        <w:rPr>
          <w:rFonts w:ascii="Times New Roman" w:hAnsi="Times New Roman"/>
        </w:rPr>
        <w:t>n v</w:t>
      </w:r>
      <w:r w:rsidR="003F7088" w:rsidRPr="003F7088">
        <w:rPr>
          <w:rFonts w:ascii="Times New Roman" w:hAnsi="Times New Roman"/>
        </w:rPr>
        <w:t>à</w:t>
      </w:r>
      <w:r w:rsidRPr="003F7088">
        <w:rPr>
          <w:rFonts w:ascii="Times New Roman" w:hAnsi="Times New Roman"/>
        </w:rPr>
        <w:t>i c</w:t>
      </w:r>
      <w:r w:rsidR="003F7088" w:rsidRPr="003F7088">
        <w:rPr>
          <w:rFonts w:ascii="Times New Roman" w:hAnsi="Times New Roman"/>
        </w:rPr>
        <w:t>ọ</w:t>
      </w:r>
      <w:r w:rsidRPr="003F7088">
        <w:rPr>
          <w:rFonts w:ascii="Times New Roman" w:hAnsi="Times New Roman"/>
        </w:rPr>
        <w:t>ng  rau mu</w:t>
      </w:r>
      <w:r w:rsidR="003F7088" w:rsidRPr="003F7088">
        <w:rPr>
          <w:rFonts w:ascii="Times New Roman" w:hAnsi="Times New Roman"/>
        </w:rPr>
        <w:t>ố</w:t>
      </w:r>
      <w:r w:rsidRPr="003F7088">
        <w:rPr>
          <w:rFonts w:ascii="Times New Roman" w:hAnsi="Times New Roman"/>
        </w:rPr>
        <w:t>ng,...)</w:t>
      </w:r>
      <w:r w:rsidRPr="003F7088">
        <w:rPr>
          <w:rFonts w:ascii="Times New Roman" w:hAnsi="Times New Roman"/>
          <w:position w:val="-6"/>
        </w:rPr>
        <w:object w:dxaOrig="320" w:dyaOrig="240">
          <v:shape id="_x0000_i1033" type="#_x0000_t75" style="width:15.75pt;height:12pt" o:ole="">
            <v:imagedata r:id="rId9" o:title=""/>
          </v:shape>
          <o:OLEObject Type="Embed" ProgID="Equation.DSMT4" ShapeID="_x0000_i1033" DrawAspect="Content" ObjectID="_1673726882" r:id="rId18"/>
        </w:object>
      </w:r>
      <w:r w:rsidRPr="003F7088">
        <w:rPr>
          <w:rFonts w:ascii="Times New Roman" w:hAnsi="Times New Roman"/>
        </w:rPr>
        <w:t xml:space="preserve"> v</w:t>
      </w:r>
      <w:r w:rsidR="003F7088" w:rsidRPr="003F7088">
        <w:rPr>
          <w:rFonts w:ascii="Times New Roman" w:hAnsi="Times New Roman"/>
        </w:rPr>
        <w:t>ấ</w:t>
      </w:r>
      <w:r w:rsidRPr="003F7088">
        <w:rPr>
          <w:rFonts w:ascii="Times New Roman" w:hAnsi="Times New Roman"/>
        </w:rPr>
        <w:t xml:space="preserve">n </w:t>
      </w:r>
      <w:r w:rsidR="003F7088" w:rsidRPr="003F7088">
        <w:rPr>
          <w:rFonts w:ascii="Times New Roman" w:hAnsi="Times New Roman"/>
        </w:rPr>
        <w:t>đề</w:t>
      </w:r>
      <w:r w:rsidRPr="003F7088">
        <w:rPr>
          <w:rFonts w:ascii="Times New Roman" w:hAnsi="Times New Roman"/>
        </w:rPr>
        <w:t xml:space="preserve"> nan gi</w:t>
      </w:r>
      <w:r w:rsidR="003F7088" w:rsidRPr="003F7088">
        <w:rPr>
          <w:rFonts w:ascii="Times New Roman" w:hAnsi="Times New Roman"/>
        </w:rPr>
        <w:t>ả</w:t>
      </w:r>
      <w:r w:rsidRPr="003F7088">
        <w:rPr>
          <w:rFonts w:ascii="Times New Roman" w:hAnsi="Times New Roman"/>
        </w:rPr>
        <w:t>i</w:t>
      </w:r>
    </w:p>
    <w:p w:rsidR="0021391A" w:rsidRPr="003F7088" w:rsidRDefault="0021391A" w:rsidP="0021391A">
      <w:pPr>
        <w:spacing w:line="360" w:lineRule="auto"/>
        <w:rPr>
          <w:rFonts w:ascii="Times New Roman" w:hAnsi="Times New Roman"/>
          <w:b/>
          <w:i/>
        </w:rPr>
      </w:pPr>
      <w:r w:rsidRPr="003F7088">
        <w:rPr>
          <w:rFonts w:ascii="Times New Roman" w:hAnsi="Times New Roman"/>
          <w:b/>
          <w:i/>
        </w:rPr>
        <w:lastRenderedPageBreak/>
        <w:t>* C</w:t>
      </w:r>
      <w:r w:rsidR="003F7088" w:rsidRPr="003F7088">
        <w:rPr>
          <w:rFonts w:ascii="Times New Roman" w:hAnsi="Times New Roman"/>
          <w:b/>
          <w:i/>
        </w:rPr>
        <w:t>á</w:t>
      </w:r>
      <w:r w:rsidRPr="003F7088">
        <w:rPr>
          <w:rFonts w:ascii="Times New Roman" w:hAnsi="Times New Roman"/>
          <w:b/>
          <w:i/>
        </w:rPr>
        <w:t>c bi</w:t>
      </w:r>
      <w:r w:rsidR="003F7088" w:rsidRPr="003F7088">
        <w:rPr>
          <w:rFonts w:ascii="Times New Roman" w:hAnsi="Times New Roman"/>
          <w:b/>
          <w:i/>
        </w:rPr>
        <w:t>ệ</w:t>
      </w:r>
      <w:r w:rsidRPr="003F7088">
        <w:rPr>
          <w:rFonts w:ascii="Times New Roman" w:hAnsi="Times New Roman"/>
          <w:b/>
          <w:i/>
        </w:rPr>
        <w:t>n ph</w:t>
      </w:r>
      <w:r w:rsidR="003F7088" w:rsidRPr="003F7088">
        <w:rPr>
          <w:rFonts w:ascii="Times New Roman" w:hAnsi="Times New Roman"/>
          <w:b/>
          <w:i/>
        </w:rPr>
        <w:t>á</w:t>
      </w:r>
      <w:r w:rsidRPr="003F7088">
        <w:rPr>
          <w:rFonts w:ascii="Times New Roman" w:hAnsi="Times New Roman"/>
          <w:b/>
          <w:i/>
        </w:rPr>
        <w:t>p n</w:t>
      </w:r>
      <w:r w:rsidR="003F7088" w:rsidRPr="003F7088">
        <w:rPr>
          <w:rFonts w:ascii="Times New Roman" w:hAnsi="Times New Roman"/>
          <w:b/>
          <w:i/>
        </w:rPr>
        <w:t>ê</w:t>
      </w:r>
      <w:r w:rsidRPr="003F7088">
        <w:rPr>
          <w:rFonts w:ascii="Times New Roman" w:hAnsi="Times New Roman"/>
          <w:b/>
          <w:i/>
        </w:rPr>
        <w:t>u ra  r</w:t>
      </w:r>
      <w:r w:rsidR="003F7088" w:rsidRPr="003F7088">
        <w:rPr>
          <w:rFonts w:ascii="Times New Roman" w:hAnsi="Times New Roman"/>
          <w:b/>
          <w:i/>
        </w:rPr>
        <w:t>ấ</w:t>
      </w:r>
      <w:r w:rsidRPr="003F7088">
        <w:rPr>
          <w:rFonts w:ascii="Times New Roman" w:hAnsi="Times New Roman"/>
          <w:b/>
          <w:i/>
        </w:rPr>
        <w:t>t h</w:t>
      </w:r>
      <w:r w:rsidR="003F7088" w:rsidRPr="003F7088">
        <w:rPr>
          <w:rFonts w:ascii="Times New Roman" w:hAnsi="Times New Roman"/>
          <w:b/>
          <w:i/>
        </w:rPr>
        <w:t>ợ</w:t>
      </w:r>
      <w:r w:rsidRPr="003F7088">
        <w:rPr>
          <w:rFonts w:ascii="Times New Roman" w:hAnsi="Times New Roman"/>
          <w:b/>
          <w:i/>
        </w:rPr>
        <w:t>p l</w:t>
      </w:r>
      <w:r w:rsidR="003F7088" w:rsidRPr="003F7088">
        <w:rPr>
          <w:rFonts w:ascii="Times New Roman" w:hAnsi="Times New Roman"/>
          <w:b/>
          <w:i/>
        </w:rPr>
        <w:t>í</w:t>
      </w:r>
      <w:r w:rsidRPr="003F7088">
        <w:rPr>
          <w:rFonts w:ascii="Times New Roman" w:hAnsi="Times New Roman"/>
          <w:b/>
          <w:i/>
        </w:rPr>
        <w:t xml:space="preserve"> v</w:t>
      </w:r>
      <w:r w:rsidR="003F7088" w:rsidRPr="003F7088">
        <w:rPr>
          <w:rFonts w:ascii="Times New Roman" w:hAnsi="Times New Roman"/>
          <w:b/>
          <w:i/>
        </w:rPr>
        <w:t>ì</w:t>
      </w:r>
      <w:r w:rsidRPr="003F7088">
        <w:rPr>
          <w:rFonts w:ascii="Times New Roman" w:hAnsi="Times New Roman"/>
          <w:b/>
          <w:i/>
        </w:rPr>
        <w:t>:</w:t>
      </w:r>
    </w:p>
    <w:p w:rsidR="0021391A" w:rsidRPr="003F7088" w:rsidRDefault="0021391A" w:rsidP="0021391A">
      <w:pPr>
        <w:spacing w:line="360" w:lineRule="auto"/>
        <w:rPr>
          <w:rFonts w:ascii="Times New Roman" w:hAnsi="Times New Roman"/>
        </w:rPr>
      </w:pPr>
      <w:r w:rsidRPr="003F7088">
        <w:rPr>
          <w:rFonts w:ascii="Times New Roman" w:hAnsi="Times New Roman"/>
        </w:rPr>
        <w:t>+ N</w:t>
      </w:r>
      <w:r w:rsidR="003F7088" w:rsidRPr="003F7088">
        <w:rPr>
          <w:rFonts w:ascii="Times New Roman" w:hAnsi="Times New Roman"/>
        </w:rPr>
        <w:t>ó</w:t>
      </w:r>
      <w:r w:rsidRPr="003F7088">
        <w:rPr>
          <w:rFonts w:ascii="Times New Roman" w:hAnsi="Times New Roman"/>
        </w:rPr>
        <w:t xml:space="preserve"> t</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độ</w:t>
      </w:r>
      <w:r w:rsidRPr="003F7088">
        <w:rPr>
          <w:rFonts w:ascii="Times New Roman" w:hAnsi="Times New Roman"/>
        </w:rPr>
        <w:t xml:space="preserve">ng </w:t>
      </w:r>
      <w:r w:rsidR="003F7088" w:rsidRPr="003F7088">
        <w:rPr>
          <w:rFonts w:ascii="Times New Roman" w:hAnsi="Times New Roman"/>
        </w:rPr>
        <w:t>đế</w:t>
      </w:r>
      <w:r w:rsidRPr="003F7088">
        <w:rPr>
          <w:rFonts w:ascii="Times New Roman" w:hAnsi="Times New Roman"/>
        </w:rPr>
        <w:t xml:space="preserve">n </w:t>
      </w:r>
      <w:r w:rsidR="003F7088" w:rsidRPr="003F7088">
        <w:rPr>
          <w:rFonts w:ascii="Times New Roman" w:hAnsi="Times New Roman"/>
        </w:rPr>
        <w:t>ý</w:t>
      </w:r>
      <w:r w:rsidRPr="003F7088">
        <w:rPr>
          <w:rFonts w:ascii="Times New Roman" w:hAnsi="Times New Roman"/>
        </w:rPr>
        <w:t xml:space="preserve"> th</w:t>
      </w:r>
      <w:r w:rsidR="003F7088" w:rsidRPr="003F7088">
        <w:rPr>
          <w:rFonts w:ascii="Times New Roman" w:hAnsi="Times New Roman"/>
        </w:rPr>
        <w:t>ứ</w:t>
      </w:r>
      <w:r w:rsidRPr="003F7088">
        <w:rPr>
          <w:rFonts w:ascii="Times New Roman" w:hAnsi="Times New Roman"/>
        </w:rPr>
        <w:t>c c</w:t>
      </w:r>
      <w:r w:rsidR="003F7088" w:rsidRPr="003F7088">
        <w:rPr>
          <w:rFonts w:ascii="Times New Roman" w:hAnsi="Times New Roman"/>
        </w:rPr>
        <w:t>ủ</w:t>
      </w:r>
      <w:r w:rsidRPr="003F7088">
        <w:rPr>
          <w:rFonts w:ascii="Times New Roman" w:hAnsi="Times New Roman"/>
        </w:rPr>
        <w:t>a ng</w:t>
      </w:r>
      <w:r w:rsidR="003F7088" w:rsidRPr="003F7088">
        <w:rPr>
          <w:rFonts w:ascii="Times New Roman" w:hAnsi="Times New Roman"/>
        </w:rPr>
        <w:t>ườ</w:t>
      </w:r>
      <w:r w:rsidRPr="003F7088">
        <w:rPr>
          <w:rFonts w:ascii="Times New Roman" w:hAnsi="Times New Roman"/>
        </w:rPr>
        <w:t>i s</w:t>
      </w:r>
      <w:r w:rsidR="003F7088" w:rsidRPr="003F7088">
        <w:rPr>
          <w:rFonts w:ascii="Times New Roman" w:hAnsi="Times New Roman"/>
        </w:rPr>
        <w:t>ử</w:t>
      </w:r>
      <w:r w:rsidRPr="003F7088">
        <w:rPr>
          <w:rFonts w:ascii="Times New Roman" w:hAnsi="Times New Roman"/>
        </w:rPr>
        <w:t xml:space="preserve"> d</w:t>
      </w:r>
      <w:r w:rsidR="003F7088" w:rsidRPr="003F7088">
        <w:rPr>
          <w:rFonts w:ascii="Times New Roman" w:hAnsi="Times New Roman"/>
        </w:rPr>
        <w:t>ụ</w:t>
      </w:r>
      <w:r w:rsidRPr="003F7088">
        <w:rPr>
          <w:rFonts w:ascii="Times New Roman" w:hAnsi="Times New Roman"/>
        </w:rPr>
        <w:t>ng (t</w:t>
      </w:r>
      <w:r w:rsidR="003F7088" w:rsidRPr="003F7088">
        <w:rPr>
          <w:rFonts w:ascii="Times New Roman" w:hAnsi="Times New Roman"/>
        </w:rPr>
        <w:t>ự</w:t>
      </w:r>
      <w:r w:rsidRPr="003F7088">
        <w:rPr>
          <w:rFonts w:ascii="Times New Roman" w:hAnsi="Times New Roman"/>
        </w:rPr>
        <w:t xml:space="preserve"> gi</w:t>
      </w:r>
      <w:r w:rsidR="003F7088" w:rsidRPr="003F7088">
        <w:rPr>
          <w:rFonts w:ascii="Times New Roman" w:hAnsi="Times New Roman"/>
        </w:rPr>
        <w:t>á</w:t>
      </w:r>
      <w:r w:rsidRPr="003F7088">
        <w:rPr>
          <w:rFonts w:ascii="Times New Roman" w:hAnsi="Times New Roman"/>
        </w:rPr>
        <w:t>c)</w:t>
      </w:r>
    </w:p>
    <w:p w:rsidR="0021391A" w:rsidRPr="003F7088" w:rsidRDefault="0021391A" w:rsidP="0021391A">
      <w:pPr>
        <w:spacing w:line="360" w:lineRule="auto"/>
        <w:rPr>
          <w:rFonts w:ascii="Times New Roman" w:hAnsi="Times New Roman"/>
        </w:rPr>
      </w:pPr>
      <w:r w:rsidRPr="003F7088">
        <w:rPr>
          <w:rFonts w:ascii="Times New Roman" w:hAnsi="Times New Roman"/>
        </w:rPr>
        <w:t>+ D</w:t>
      </w:r>
      <w:r w:rsidR="003F7088" w:rsidRPr="003F7088">
        <w:rPr>
          <w:rFonts w:ascii="Times New Roman" w:hAnsi="Times New Roman"/>
        </w:rPr>
        <w:t>ừ</w:t>
      </w:r>
      <w:r w:rsidRPr="003F7088">
        <w:rPr>
          <w:rFonts w:ascii="Times New Roman" w:hAnsi="Times New Roman"/>
        </w:rPr>
        <w:t>a tr</w:t>
      </w:r>
      <w:r w:rsidR="003F7088" w:rsidRPr="003F7088">
        <w:rPr>
          <w:rFonts w:ascii="Times New Roman" w:hAnsi="Times New Roman"/>
        </w:rPr>
        <w:t>ê</w:t>
      </w:r>
      <w:r w:rsidRPr="003F7088">
        <w:rPr>
          <w:rFonts w:ascii="Times New Roman" w:hAnsi="Times New Roman"/>
        </w:rPr>
        <w:t>n nguy</w:t>
      </w:r>
      <w:r w:rsidR="003F7088" w:rsidRPr="003F7088">
        <w:rPr>
          <w:rFonts w:ascii="Times New Roman" w:hAnsi="Times New Roman"/>
        </w:rPr>
        <w:t>ê</w:t>
      </w:r>
      <w:r w:rsidRPr="003F7088">
        <w:rPr>
          <w:rFonts w:ascii="Times New Roman" w:hAnsi="Times New Roman"/>
        </w:rPr>
        <w:t>n t</w:t>
      </w:r>
      <w:r w:rsidR="003F7088" w:rsidRPr="003F7088">
        <w:rPr>
          <w:rFonts w:ascii="Times New Roman" w:hAnsi="Times New Roman"/>
        </w:rPr>
        <w:t>ắ</w:t>
      </w:r>
      <w:r w:rsidRPr="003F7088">
        <w:rPr>
          <w:rFonts w:ascii="Times New Roman" w:hAnsi="Times New Roman"/>
        </w:rPr>
        <w:t>c ch</w:t>
      </w:r>
      <w:r w:rsidR="003F7088" w:rsidRPr="003F7088">
        <w:rPr>
          <w:rFonts w:ascii="Times New Roman" w:hAnsi="Times New Roman"/>
        </w:rPr>
        <w:t>ủ</w:t>
      </w:r>
      <w:r w:rsidRPr="003F7088">
        <w:rPr>
          <w:rFonts w:ascii="Times New Roman" w:hAnsi="Times New Roman"/>
        </w:rPr>
        <w:t xml:space="preserve"> </w:t>
      </w:r>
      <w:r w:rsidR="003F7088" w:rsidRPr="003F7088">
        <w:rPr>
          <w:rFonts w:ascii="Times New Roman" w:hAnsi="Times New Roman"/>
        </w:rPr>
        <w:t>độ</w:t>
      </w:r>
      <w:r w:rsidRPr="003F7088">
        <w:rPr>
          <w:rFonts w:ascii="Times New Roman" w:hAnsi="Times New Roman"/>
        </w:rPr>
        <w:t>ng ph</w:t>
      </w:r>
      <w:r w:rsidR="003F7088" w:rsidRPr="003F7088">
        <w:rPr>
          <w:rFonts w:ascii="Times New Roman" w:hAnsi="Times New Roman"/>
        </w:rPr>
        <w:t>ò</w:t>
      </w:r>
      <w:r w:rsidRPr="003F7088">
        <w:rPr>
          <w:rFonts w:ascii="Times New Roman" w:hAnsi="Times New Roman"/>
        </w:rPr>
        <w:t>ng tr</w:t>
      </w:r>
      <w:r w:rsidR="003F7088" w:rsidRPr="003F7088">
        <w:rPr>
          <w:rFonts w:ascii="Times New Roman" w:hAnsi="Times New Roman"/>
        </w:rPr>
        <w:t>á</w:t>
      </w:r>
      <w:r w:rsidRPr="003F7088">
        <w:rPr>
          <w:rFonts w:ascii="Times New Roman" w:hAnsi="Times New Roman"/>
        </w:rPr>
        <w:t>nh, gi</w:t>
      </w:r>
      <w:r w:rsidR="003F7088" w:rsidRPr="003F7088">
        <w:rPr>
          <w:rFonts w:ascii="Times New Roman" w:hAnsi="Times New Roman"/>
        </w:rPr>
        <w:t>ả</w:t>
      </w:r>
      <w:r w:rsidRPr="003F7088">
        <w:rPr>
          <w:rFonts w:ascii="Times New Roman" w:hAnsi="Times New Roman"/>
        </w:rPr>
        <w:t>m thi</w:t>
      </w:r>
      <w:r w:rsidR="003F7088" w:rsidRPr="003F7088">
        <w:rPr>
          <w:rFonts w:ascii="Times New Roman" w:hAnsi="Times New Roman"/>
        </w:rPr>
        <w:t>ể</w:t>
      </w:r>
      <w:r w:rsidRPr="003F7088">
        <w:rPr>
          <w:rFonts w:ascii="Times New Roman" w:hAnsi="Times New Roman"/>
        </w:rPr>
        <w:t>u</w:t>
      </w:r>
    </w:p>
    <w:p w:rsidR="0021391A" w:rsidRPr="003F7088" w:rsidRDefault="0021391A" w:rsidP="0021391A">
      <w:pPr>
        <w:spacing w:line="360" w:lineRule="auto"/>
        <w:jc w:val="both"/>
        <w:rPr>
          <w:rFonts w:ascii="Times New Roman" w:hAnsi="Times New Roman"/>
        </w:rPr>
      </w:pPr>
      <w:r w:rsidRPr="003F7088">
        <w:rPr>
          <w:rFonts w:ascii="Times New Roman" w:hAnsi="Times New Roman"/>
          <w:b/>
          <w:bCs/>
        </w:rPr>
        <w:t xml:space="preserve"> </w:t>
      </w:r>
      <w:r w:rsidRPr="003F7088">
        <w:rPr>
          <w:rFonts w:ascii="Times New Roman" w:hAnsi="Times New Roman"/>
        </w:rPr>
        <w:t>- Khi lo</w:t>
      </w:r>
      <w:r w:rsidR="003F7088" w:rsidRPr="003F7088">
        <w:rPr>
          <w:rFonts w:ascii="Times New Roman" w:hAnsi="Times New Roman"/>
        </w:rPr>
        <w:t>à</w:t>
      </w:r>
      <w:r w:rsidRPr="003F7088">
        <w:rPr>
          <w:rFonts w:ascii="Times New Roman" w:hAnsi="Times New Roman"/>
        </w:rPr>
        <w:t>i ng</w:t>
      </w:r>
      <w:r w:rsidR="003F7088" w:rsidRPr="003F7088">
        <w:rPr>
          <w:rFonts w:ascii="Times New Roman" w:hAnsi="Times New Roman"/>
        </w:rPr>
        <w:t>ư</w:t>
      </w:r>
      <w:r w:rsidRPr="003F7088">
        <w:rPr>
          <w:rFonts w:ascii="Times New Roman" w:hAnsi="Times New Roman"/>
        </w:rPr>
        <w:softHyphen/>
      </w:r>
      <w:r w:rsidR="003F7088" w:rsidRPr="003F7088">
        <w:rPr>
          <w:rFonts w:ascii="Times New Roman" w:hAnsi="Times New Roman"/>
        </w:rPr>
        <w:t>ờ</w:t>
      </w:r>
      <w:r w:rsidRPr="003F7088">
        <w:rPr>
          <w:rFonts w:ascii="Times New Roman" w:hAnsi="Times New Roman"/>
        </w:rPr>
        <w:t>i ch</w:t>
      </w:r>
      <w:r w:rsidRPr="003F7088">
        <w:rPr>
          <w:rFonts w:ascii="Times New Roman" w:hAnsi="Times New Roman"/>
        </w:rPr>
        <w:softHyphen/>
      </w:r>
      <w:r w:rsidR="003F7088" w:rsidRPr="003F7088">
        <w:rPr>
          <w:rFonts w:ascii="Times New Roman" w:hAnsi="Times New Roman"/>
        </w:rPr>
        <w:t>ư</w:t>
      </w:r>
      <w:r w:rsidRPr="003F7088">
        <w:rPr>
          <w:rFonts w:ascii="Times New Roman" w:hAnsi="Times New Roman"/>
        </w:rPr>
        <w:t>a c</w:t>
      </w:r>
      <w:r w:rsidR="003F7088" w:rsidRPr="003F7088">
        <w:rPr>
          <w:rFonts w:ascii="Times New Roman" w:hAnsi="Times New Roman"/>
        </w:rPr>
        <w:t>ó</w:t>
      </w:r>
      <w:r w:rsidRPr="003F7088">
        <w:rPr>
          <w:rFonts w:ascii="Times New Roman" w:hAnsi="Times New Roman"/>
        </w:rPr>
        <w:t xml:space="preserve"> gi</w:t>
      </w:r>
      <w:r w:rsidR="003F7088" w:rsidRPr="003F7088">
        <w:rPr>
          <w:rFonts w:ascii="Times New Roman" w:hAnsi="Times New Roman"/>
        </w:rPr>
        <w:t>ả</w:t>
      </w:r>
      <w:r w:rsidRPr="003F7088">
        <w:rPr>
          <w:rFonts w:ascii="Times New Roman" w:hAnsi="Times New Roman"/>
        </w:rPr>
        <w:t>i ph</w:t>
      </w:r>
      <w:r w:rsidR="003F7088" w:rsidRPr="003F7088">
        <w:rPr>
          <w:rFonts w:ascii="Times New Roman" w:hAnsi="Times New Roman"/>
        </w:rPr>
        <w:t>á</w:t>
      </w:r>
      <w:r w:rsidRPr="003F7088">
        <w:rPr>
          <w:rFonts w:ascii="Times New Roman" w:hAnsi="Times New Roman"/>
        </w:rPr>
        <w:t xml:space="preserve">p </w:t>
      </w:r>
      <w:r w:rsidR="003F7088" w:rsidRPr="003F7088">
        <w:rPr>
          <w:rFonts w:ascii="Times New Roman" w:hAnsi="Times New Roman"/>
        </w:rPr>
        <w:t>để</w:t>
      </w:r>
      <w:r w:rsidRPr="003F7088">
        <w:rPr>
          <w:rFonts w:ascii="Times New Roman" w:hAnsi="Times New Roman"/>
        </w:rPr>
        <w:t xml:space="preserve"> thay th</w:t>
      </w:r>
      <w:r w:rsidR="003F7088" w:rsidRPr="003F7088">
        <w:rPr>
          <w:rFonts w:ascii="Times New Roman" w:hAnsi="Times New Roman"/>
        </w:rPr>
        <w:t>ế</w:t>
      </w:r>
      <w:r w:rsidRPr="003F7088">
        <w:rPr>
          <w:rFonts w:ascii="Times New Roman" w:hAnsi="Times New Roman"/>
        </w:rPr>
        <w:t xml:space="preserve"> bao b</w:t>
      </w:r>
      <w:r w:rsidR="003F7088" w:rsidRPr="003F7088">
        <w:rPr>
          <w:rFonts w:ascii="Times New Roman" w:hAnsi="Times New Roman"/>
        </w:rPr>
        <w:t>ì</w:t>
      </w:r>
      <w:r w:rsidRPr="003F7088">
        <w:rPr>
          <w:rFonts w:ascii="Times New Roman" w:hAnsi="Times New Roman"/>
        </w:rPr>
        <w:t xml:space="preserve"> ni l</w:t>
      </w:r>
      <w:r w:rsidR="003F7088" w:rsidRPr="003F7088">
        <w:rPr>
          <w:rFonts w:ascii="Times New Roman" w:hAnsi="Times New Roman"/>
        </w:rPr>
        <w:t>ô</w:t>
      </w:r>
      <w:r w:rsidRPr="003F7088">
        <w:rPr>
          <w:rFonts w:ascii="Times New Roman" w:hAnsi="Times New Roman"/>
        </w:rPr>
        <w:t>ng th</w:t>
      </w:r>
      <w:r w:rsidR="003F7088" w:rsidRPr="003F7088">
        <w:rPr>
          <w:rFonts w:ascii="Times New Roman" w:hAnsi="Times New Roman"/>
        </w:rPr>
        <w:t>ì</w:t>
      </w:r>
      <w:r w:rsidRPr="003F7088">
        <w:rPr>
          <w:rFonts w:ascii="Times New Roman" w:hAnsi="Times New Roman"/>
        </w:rPr>
        <w:t xml:space="preserve">  h</w:t>
      </w:r>
      <w:r w:rsidR="003F7088" w:rsidRPr="003F7088">
        <w:rPr>
          <w:rFonts w:ascii="Times New Roman" w:hAnsi="Times New Roman"/>
        </w:rPr>
        <w:t>ạ</w:t>
      </w:r>
      <w:r w:rsidRPr="003F7088">
        <w:rPr>
          <w:rFonts w:ascii="Times New Roman" w:hAnsi="Times New Roman"/>
        </w:rPr>
        <w:t>n ch</w:t>
      </w:r>
      <w:r w:rsidR="003F7088" w:rsidRPr="003F7088">
        <w:rPr>
          <w:rFonts w:ascii="Times New Roman" w:hAnsi="Times New Roman"/>
        </w:rPr>
        <w:t>ế</w:t>
      </w:r>
      <w:r w:rsidRPr="003F7088">
        <w:rPr>
          <w:rFonts w:ascii="Times New Roman" w:hAnsi="Times New Roman"/>
        </w:rPr>
        <w:t xml:space="preserve"> s</w:t>
      </w:r>
      <w:r w:rsidR="003F7088" w:rsidRPr="003F7088">
        <w:rPr>
          <w:rFonts w:ascii="Times New Roman" w:hAnsi="Times New Roman"/>
        </w:rPr>
        <w:t>ử</w:t>
      </w:r>
      <w:r w:rsidRPr="003F7088">
        <w:rPr>
          <w:rFonts w:ascii="Times New Roman" w:hAnsi="Times New Roman"/>
        </w:rPr>
        <w:t xml:space="preserve"> d</w:t>
      </w:r>
      <w:r w:rsidR="003F7088" w:rsidRPr="003F7088">
        <w:rPr>
          <w:rFonts w:ascii="Times New Roman" w:hAnsi="Times New Roman"/>
        </w:rPr>
        <w:t>ụ</w:t>
      </w:r>
      <w:r w:rsidRPr="003F7088">
        <w:rPr>
          <w:rFonts w:ascii="Times New Roman" w:hAnsi="Times New Roman"/>
        </w:rPr>
        <w:t xml:space="preserve">ng </w:t>
      </w:r>
      <w:r w:rsidRPr="003F7088">
        <w:rPr>
          <w:rFonts w:ascii="Times New Roman" w:hAnsi="Times New Roman"/>
          <w:position w:val="-6"/>
        </w:rPr>
        <w:object w:dxaOrig="320" w:dyaOrig="240">
          <v:shape id="_x0000_i1034" type="#_x0000_t75" style="width:15.75pt;height:12pt" o:ole="">
            <v:imagedata r:id="rId9" o:title=""/>
          </v:shape>
          <o:OLEObject Type="Embed" ProgID="Equation.DSMT4" ShapeID="_x0000_i1034" DrawAspect="Content" ObjectID="_1673726883" r:id="rId19"/>
        </w:object>
      </w:r>
      <w:r w:rsidRPr="003F7088">
        <w:rPr>
          <w:rFonts w:ascii="Times New Roman" w:hAnsi="Times New Roman"/>
        </w:rPr>
        <w:t>thi</w:t>
      </w:r>
      <w:r w:rsidR="003F7088" w:rsidRPr="003F7088">
        <w:rPr>
          <w:rFonts w:ascii="Times New Roman" w:hAnsi="Times New Roman"/>
        </w:rPr>
        <w:t>ế</w:t>
      </w:r>
      <w:r w:rsidRPr="003F7088">
        <w:rPr>
          <w:rFonts w:ascii="Times New Roman" w:hAnsi="Times New Roman"/>
        </w:rPr>
        <w:t>t th</w:t>
      </w:r>
      <w:r w:rsidR="003F7088" w:rsidRPr="003F7088">
        <w:rPr>
          <w:rFonts w:ascii="Times New Roman" w:hAnsi="Times New Roman"/>
        </w:rPr>
        <w:t>ự</w:t>
      </w:r>
      <w:r w:rsidRPr="003F7088">
        <w:rPr>
          <w:rFonts w:ascii="Times New Roman" w:hAnsi="Times New Roman"/>
        </w:rPr>
        <w:t>c</w:t>
      </w:r>
    </w:p>
    <w:p w:rsidR="0021391A" w:rsidRPr="003F7088" w:rsidRDefault="0021391A" w:rsidP="0021391A">
      <w:pPr>
        <w:spacing w:line="360" w:lineRule="auto"/>
        <w:rPr>
          <w:rFonts w:ascii="Times New Roman" w:hAnsi="Times New Roman"/>
          <w:b/>
          <w:i/>
          <w:u w:val="single"/>
        </w:rPr>
      </w:pPr>
      <w:r w:rsidRPr="003F7088">
        <w:rPr>
          <w:rFonts w:ascii="Times New Roman" w:hAnsi="Times New Roman"/>
          <w:b/>
          <w:i/>
        </w:rPr>
        <w:t xml:space="preserve"> </w:t>
      </w:r>
      <w:r w:rsidRPr="003F7088">
        <w:rPr>
          <w:rFonts w:ascii="Times New Roman" w:hAnsi="Times New Roman"/>
          <w:b/>
          <w:i/>
          <w:u w:val="single"/>
        </w:rPr>
        <w:t>3. L</w:t>
      </w:r>
      <w:r w:rsidR="003F7088" w:rsidRPr="003F7088">
        <w:rPr>
          <w:rFonts w:ascii="Times New Roman" w:hAnsi="Times New Roman"/>
          <w:b/>
          <w:i/>
          <w:u w:val="single"/>
        </w:rPr>
        <w:t>ờ</w:t>
      </w:r>
      <w:r w:rsidRPr="003F7088">
        <w:rPr>
          <w:rFonts w:ascii="Times New Roman" w:hAnsi="Times New Roman"/>
          <w:b/>
          <w:i/>
          <w:u w:val="single"/>
        </w:rPr>
        <w:t>i ki</w:t>
      </w:r>
      <w:r w:rsidR="003F7088" w:rsidRPr="003F7088">
        <w:rPr>
          <w:rFonts w:ascii="Times New Roman" w:hAnsi="Times New Roman"/>
          <w:b/>
          <w:i/>
          <w:u w:val="single"/>
        </w:rPr>
        <w:t>ế</w:t>
      </w:r>
      <w:r w:rsidRPr="003F7088">
        <w:rPr>
          <w:rFonts w:ascii="Times New Roman" w:hAnsi="Times New Roman"/>
          <w:b/>
          <w:i/>
          <w:u w:val="single"/>
        </w:rPr>
        <w:t>n ngh</w:t>
      </w:r>
      <w:r w:rsidR="003F7088" w:rsidRPr="003F7088">
        <w:rPr>
          <w:rFonts w:ascii="Times New Roman" w:hAnsi="Times New Roman"/>
          <w:b/>
          <w:i/>
          <w:u w:val="single"/>
        </w:rPr>
        <w:t>ị</w:t>
      </w:r>
      <w:r w:rsidRPr="003F7088">
        <w:rPr>
          <w:rFonts w:ascii="Times New Roman" w:hAnsi="Times New Roman"/>
          <w:b/>
          <w:i/>
          <w:u w:val="single"/>
        </w:rPr>
        <w:t xml:space="preserve"> </w:t>
      </w:r>
    </w:p>
    <w:p w:rsidR="0021391A" w:rsidRPr="003F7088" w:rsidRDefault="0021391A" w:rsidP="0021391A">
      <w:pPr>
        <w:spacing w:line="360" w:lineRule="auto"/>
        <w:rPr>
          <w:rFonts w:ascii="Times New Roman" w:hAnsi="Times New Roman"/>
        </w:rPr>
      </w:pPr>
      <w:r w:rsidRPr="003F7088">
        <w:rPr>
          <w:rFonts w:ascii="Times New Roman" w:hAnsi="Times New Roman"/>
        </w:rPr>
        <w:t>+ Nhi</w:t>
      </w:r>
      <w:r w:rsidR="003F7088" w:rsidRPr="003F7088">
        <w:rPr>
          <w:rFonts w:ascii="Times New Roman" w:hAnsi="Times New Roman"/>
        </w:rPr>
        <w:t>ệ</w:t>
      </w:r>
      <w:r w:rsidRPr="003F7088">
        <w:rPr>
          <w:rFonts w:ascii="Times New Roman" w:hAnsi="Times New Roman"/>
        </w:rPr>
        <w:t>m v</w:t>
      </w:r>
      <w:r w:rsidR="003F7088" w:rsidRPr="003F7088">
        <w:rPr>
          <w:rFonts w:ascii="Times New Roman" w:hAnsi="Times New Roman"/>
        </w:rPr>
        <w:t>ụ</w:t>
      </w:r>
      <w:r w:rsidRPr="003F7088">
        <w:rPr>
          <w:rFonts w:ascii="Times New Roman" w:hAnsi="Times New Roman"/>
        </w:rPr>
        <w:t xml:space="preserve"> to l</w:t>
      </w:r>
      <w:r w:rsidR="003F7088" w:rsidRPr="003F7088">
        <w:rPr>
          <w:rFonts w:ascii="Times New Roman" w:hAnsi="Times New Roman"/>
        </w:rPr>
        <w:t>ớ</w:t>
      </w:r>
      <w:r w:rsidRPr="003F7088">
        <w:rPr>
          <w:rFonts w:ascii="Times New Roman" w:hAnsi="Times New Roman"/>
        </w:rPr>
        <w:t>n l</w:t>
      </w:r>
      <w:r w:rsidR="003F7088" w:rsidRPr="003F7088">
        <w:rPr>
          <w:rFonts w:ascii="Times New Roman" w:hAnsi="Times New Roman"/>
        </w:rPr>
        <w:t>à</w:t>
      </w:r>
      <w:r w:rsidRPr="003F7088">
        <w:rPr>
          <w:rFonts w:ascii="Times New Roman" w:hAnsi="Times New Roman"/>
        </w:rPr>
        <w:t xml:space="preserve"> b</w:t>
      </w:r>
      <w:r w:rsidR="003F7088" w:rsidRPr="003F7088">
        <w:rPr>
          <w:rFonts w:ascii="Times New Roman" w:hAnsi="Times New Roman"/>
        </w:rPr>
        <w:t>ả</w:t>
      </w:r>
      <w:r w:rsidRPr="003F7088">
        <w:rPr>
          <w:rFonts w:ascii="Times New Roman" w:hAnsi="Times New Roman"/>
        </w:rPr>
        <w:t>o v</w:t>
      </w:r>
      <w:r w:rsidR="003F7088" w:rsidRPr="003F7088">
        <w:rPr>
          <w:rFonts w:ascii="Times New Roman" w:hAnsi="Times New Roman"/>
        </w:rPr>
        <w:t>ệ</w:t>
      </w:r>
      <w:r w:rsidRPr="003F7088">
        <w:rPr>
          <w:rFonts w:ascii="Times New Roman" w:hAnsi="Times New Roman"/>
        </w:rPr>
        <w:t xml:space="preserve">  tr</w:t>
      </w:r>
      <w:r w:rsidR="003F7088" w:rsidRPr="003F7088">
        <w:rPr>
          <w:rFonts w:ascii="Times New Roman" w:hAnsi="Times New Roman"/>
        </w:rPr>
        <w:t>á</w:t>
      </w:r>
      <w:r w:rsidRPr="003F7088">
        <w:rPr>
          <w:rFonts w:ascii="Times New Roman" w:hAnsi="Times New Roman"/>
        </w:rPr>
        <w:t xml:space="preserve">i </w:t>
      </w:r>
      <w:r w:rsidR="003F7088" w:rsidRPr="003F7088">
        <w:rPr>
          <w:rFonts w:ascii="Times New Roman" w:hAnsi="Times New Roman"/>
        </w:rPr>
        <w:t>đấ</w:t>
      </w:r>
      <w:r w:rsidRPr="003F7088">
        <w:rPr>
          <w:rFonts w:ascii="Times New Roman" w:hAnsi="Times New Roman"/>
        </w:rPr>
        <w:t>t kh</w:t>
      </w:r>
      <w:r w:rsidR="003F7088" w:rsidRPr="003F7088">
        <w:rPr>
          <w:rFonts w:ascii="Times New Roman" w:hAnsi="Times New Roman"/>
        </w:rPr>
        <w:t>ỏ</w:t>
      </w:r>
      <w:r w:rsidRPr="003F7088">
        <w:rPr>
          <w:rFonts w:ascii="Times New Roman" w:hAnsi="Times New Roman"/>
        </w:rPr>
        <w:t>i nguy c</w:t>
      </w:r>
      <w:r w:rsidR="003F7088" w:rsidRPr="003F7088">
        <w:rPr>
          <w:rFonts w:ascii="Times New Roman" w:hAnsi="Times New Roman"/>
        </w:rPr>
        <w:t>ơ</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 xml:space="preserve"> nhi</w:t>
      </w:r>
      <w:r w:rsidR="003F7088" w:rsidRPr="003F7088">
        <w:rPr>
          <w:rFonts w:ascii="Times New Roman" w:hAnsi="Times New Roman"/>
        </w:rPr>
        <w:t>ễ</w:t>
      </w:r>
      <w:r w:rsidRPr="003F7088">
        <w:rPr>
          <w:rFonts w:ascii="Times New Roman" w:hAnsi="Times New Roman"/>
        </w:rPr>
        <w:t>m.</w:t>
      </w:r>
    </w:p>
    <w:p w:rsidR="0021391A" w:rsidRPr="003F7088" w:rsidRDefault="0021391A" w:rsidP="0021391A">
      <w:pPr>
        <w:spacing w:line="360" w:lineRule="auto"/>
        <w:rPr>
          <w:rFonts w:ascii="Times New Roman" w:hAnsi="Times New Roman"/>
        </w:rPr>
      </w:pPr>
      <w:r w:rsidRPr="003F7088">
        <w:rPr>
          <w:rFonts w:ascii="Times New Roman" w:hAnsi="Times New Roman"/>
        </w:rPr>
        <w:t>+ H</w:t>
      </w:r>
      <w:r w:rsidR="003F7088" w:rsidRPr="003F7088">
        <w:rPr>
          <w:rFonts w:ascii="Times New Roman" w:hAnsi="Times New Roman"/>
        </w:rPr>
        <w:t>à</w:t>
      </w:r>
      <w:r w:rsidRPr="003F7088">
        <w:rPr>
          <w:rFonts w:ascii="Times New Roman" w:hAnsi="Times New Roman"/>
        </w:rPr>
        <w:t xml:space="preserve">nh </w:t>
      </w:r>
      <w:r w:rsidR="003F7088" w:rsidRPr="003F7088">
        <w:rPr>
          <w:rFonts w:ascii="Times New Roman" w:hAnsi="Times New Roman"/>
        </w:rPr>
        <w:t>độ</w:t>
      </w:r>
      <w:r w:rsidRPr="003F7088">
        <w:rPr>
          <w:rFonts w:ascii="Times New Roman" w:hAnsi="Times New Roman"/>
        </w:rPr>
        <w:t>ng c</w:t>
      </w:r>
      <w:r w:rsidR="003F7088" w:rsidRPr="003F7088">
        <w:rPr>
          <w:rFonts w:ascii="Times New Roman" w:hAnsi="Times New Roman"/>
        </w:rPr>
        <w:t>ụ</w:t>
      </w:r>
      <w:r w:rsidRPr="003F7088">
        <w:rPr>
          <w:rFonts w:ascii="Times New Roman" w:hAnsi="Times New Roman"/>
        </w:rPr>
        <w:t xml:space="preserve"> th</w:t>
      </w:r>
      <w:r w:rsidR="003F7088" w:rsidRPr="003F7088">
        <w:rPr>
          <w:rFonts w:ascii="Times New Roman" w:hAnsi="Times New Roman"/>
        </w:rPr>
        <w:t>ể</w:t>
      </w:r>
      <w:r w:rsidRPr="003F7088">
        <w:rPr>
          <w:rFonts w:ascii="Times New Roman" w:hAnsi="Times New Roman"/>
        </w:rPr>
        <w:t>: 1 ng</w:t>
      </w:r>
      <w:r w:rsidR="003F7088" w:rsidRPr="003F7088">
        <w:rPr>
          <w:rFonts w:ascii="Times New Roman" w:hAnsi="Times New Roman"/>
        </w:rPr>
        <w:t>à</w:t>
      </w:r>
      <w:r w:rsidRPr="003F7088">
        <w:rPr>
          <w:rFonts w:ascii="Times New Roman" w:hAnsi="Times New Roman"/>
        </w:rPr>
        <w:t>y kh</w:t>
      </w:r>
      <w:r w:rsidR="003F7088" w:rsidRPr="003F7088">
        <w:rPr>
          <w:rFonts w:ascii="Times New Roman" w:hAnsi="Times New Roman"/>
        </w:rPr>
        <w:t>ô</w:t>
      </w:r>
      <w:r w:rsidRPr="003F7088">
        <w:rPr>
          <w:rFonts w:ascii="Times New Roman" w:hAnsi="Times New Roman"/>
        </w:rPr>
        <w:t>ng d</w:t>
      </w:r>
      <w:r w:rsidR="003F7088" w:rsidRPr="003F7088">
        <w:rPr>
          <w:rFonts w:ascii="Times New Roman" w:hAnsi="Times New Roman"/>
        </w:rPr>
        <w:t>ù</w:t>
      </w:r>
      <w:r w:rsidRPr="003F7088">
        <w:rPr>
          <w:rFonts w:ascii="Times New Roman" w:hAnsi="Times New Roman"/>
        </w:rPr>
        <w:t>ng bao b</w:t>
      </w:r>
      <w:r w:rsidR="003F7088" w:rsidRPr="003F7088">
        <w:rPr>
          <w:rFonts w:ascii="Times New Roman" w:hAnsi="Times New Roman"/>
        </w:rPr>
        <w:t>ì</w:t>
      </w:r>
      <w:r w:rsidRPr="003F7088">
        <w:rPr>
          <w:rFonts w:ascii="Times New Roman" w:hAnsi="Times New Roman"/>
        </w:rPr>
        <w:t xml:space="preserve"> ni l</w:t>
      </w:r>
      <w:r w:rsidR="003F7088" w:rsidRPr="003F7088">
        <w:rPr>
          <w:rFonts w:ascii="Times New Roman" w:hAnsi="Times New Roman"/>
        </w:rPr>
        <w:t>ô</w:t>
      </w:r>
      <w:r w:rsidRPr="003F7088">
        <w:rPr>
          <w:rFonts w:ascii="Times New Roman" w:hAnsi="Times New Roman"/>
        </w:rPr>
        <w:t xml:space="preserve">ng </w:t>
      </w:r>
    </w:p>
    <w:p w:rsidR="0021391A" w:rsidRPr="003F7088" w:rsidRDefault="0021391A" w:rsidP="0021391A">
      <w:pPr>
        <w:spacing w:line="360" w:lineRule="auto"/>
        <w:rPr>
          <w:rFonts w:ascii="Times New Roman" w:hAnsi="Times New Roman"/>
        </w:rPr>
      </w:pPr>
      <w:r w:rsidRPr="003F7088">
        <w:rPr>
          <w:rFonts w:ascii="Times New Roman" w:hAnsi="Times New Roman"/>
        </w:rPr>
        <w:t xml:space="preserve"> - Nh</w:t>
      </w:r>
      <w:r w:rsidR="003F7088" w:rsidRPr="003F7088">
        <w:rPr>
          <w:rFonts w:ascii="Times New Roman" w:hAnsi="Times New Roman"/>
        </w:rPr>
        <w:t>ấ</w:t>
      </w:r>
      <w:r w:rsidRPr="003F7088">
        <w:rPr>
          <w:rFonts w:ascii="Times New Roman" w:hAnsi="Times New Roman"/>
        </w:rPr>
        <w:t>n m</w:t>
      </w:r>
      <w:r w:rsidR="003F7088" w:rsidRPr="003F7088">
        <w:rPr>
          <w:rFonts w:ascii="Times New Roman" w:hAnsi="Times New Roman"/>
        </w:rPr>
        <w:t>ạ</w:t>
      </w:r>
      <w:r w:rsidRPr="003F7088">
        <w:rPr>
          <w:rFonts w:ascii="Times New Roman" w:hAnsi="Times New Roman"/>
        </w:rPr>
        <w:t>nh vi</w:t>
      </w:r>
      <w:r w:rsidR="003F7088" w:rsidRPr="003F7088">
        <w:rPr>
          <w:rFonts w:ascii="Times New Roman" w:hAnsi="Times New Roman"/>
        </w:rPr>
        <w:t>ệ</w:t>
      </w:r>
      <w:r w:rsidRPr="003F7088">
        <w:rPr>
          <w:rFonts w:ascii="Times New Roman" w:hAnsi="Times New Roman"/>
        </w:rPr>
        <w:t>c b</w:t>
      </w:r>
      <w:r w:rsidR="003F7088" w:rsidRPr="003F7088">
        <w:rPr>
          <w:rFonts w:ascii="Times New Roman" w:hAnsi="Times New Roman"/>
        </w:rPr>
        <w:t>ả</w:t>
      </w:r>
      <w:r w:rsidRPr="003F7088">
        <w:rPr>
          <w:rFonts w:ascii="Times New Roman" w:hAnsi="Times New Roman"/>
        </w:rPr>
        <w:t>o v</w:t>
      </w:r>
      <w:r w:rsidR="003F7088" w:rsidRPr="003F7088">
        <w:rPr>
          <w:rFonts w:ascii="Times New Roman" w:hAnsi="Times New Roman"/>
        </w:rPr>
        <w:t>ệ</w:t>
      </w:r>
      <w:r w:rsidRPr="003F7088">
        <w:rPr>
          <w:rFonts w:ascii="Times New Roman" w:hAnsi="Times New Roman"/>
        </w:rPr>
        <w:t xml:space="preserve"> m</w:t>
      </w:r>
      <w:r w:rsidR="003F7088" w:rsidRPr="003F7088">
        <w:rPr>
          <w:rFonts w:ascii="Times New Roman" w:hAnsi="Times New Roman"/>
        </w:rPr>
        <w:t>ô</w:t>
      </w:r>
      <w:r w:rsidRPr="003F7088">
        <w:rPr>
          <w:rFonts w:ascii="Times New Roman" w:hAnsi="Times New Roman"/>
        </w:rPr>
        <w:t>i tr</w:t>
      </w:r>
      <w:r w:rsidR="003F7088" w:rsidRPr="003F7088">
        <w:rPr>
          <w:rFonts w:ascii="Times New Roman" w:hAnsi="Times New Roman"/>
        </w:rPr>
        <w:t>ườ</w:t>
      </w:r>
      <w:r w:rsidRPr="003F7088">
        <w:rPr>
          <w:rFonts w:ascii="Times New Roman" w:hAnsi="Times New Roman"/>
        </w:rPr>
        <w:t>ng l</w:t>
      </w:r>
      <w:r w:rsidR="003F7088" w:rsidRPr="003F7088">
        <w:rPr>
          <w:rFonts w:ascii="Times New Roman" w:hAnsi="Times New Roman"/>
        </w:rPr>
        <w:t>à</w:t>
      </w:r>
      <w:r w:rsidRPr="003F7088">
        <w:rPr>
          <w:rFonts w:ascii="Times New Roman" w:hAnsi="Times New Roman"/>
        </w:rPr>
        <w:t xml:space="preserve"> nhi</w:t>
      </w:r>
      <w:r w:rsidR="003F7088" w:rsidRPr="003F7088">
        <w:rPr>
          <w:rFonts w:ascii="Times New Roman" w:hAnsi="Times New Roman"/>
        </w:rPr>
        <w:t>ệ</w:t>
      </w:r>
      <w:r w:rsidRPr="003F7088">
        <w:rPr>
          <w:rFonts w:ascii="Times New Roman" w:hAnsi="Times New Roman"/>
        </w:rPr>
        <w:t>m v</w:t>
      </w:r>
      <w:r w:rsidR="003F7088" w:rsidRPr="003F7088">
        <w:rPr>
          <w:rFonts w:ascii="Times New Roman" w:hAnsi="Times New Roman"/>
        </w:rPr>
        <w:t>ụ</w:t>
      </w:r>
      <w:r w:rsidRPr="003F7088">
        <w:rPr>
          <w:rFonts w:ascii="Times New Roman" w:hAnsi="Times New Roman"/>
        </w:rPr>
        <w:t xml:space="preserve"> to l</w:t>
      </w:r>
      <w:r w:rsidR="003F7088" w:rsidRPr="003F7088">
        <w:rPr>
          <w:rFonts w:ascii="Times New Roman" w:hAnsi="Times New Roman"/>
        </w:rPr>
        <w:t>ớ</w:t>
      </w:r>
      <w:r w:rsidRPr="003F7088">
        <w:rPr>
          <w:rFonts w:ascii="Times New Roman" w:hAnsi="Times New Roman"/>
        </w:rPr>
        <w:t>n, th</w:t>
      </w:r>
      <w:r w:rsidR="003F7088" w:rsidRPr="003F7088">
        <w:rPr>
          <w:rFonts w:ascii="Times New Roman" w:hAnsi="Times New Roman"/>
        </w:rPr>
        <w:t>ườ</w:t>
      </w:r>
      <w:r w:rsidRPr="003F7088">
        <w:rPr>
          <w:rFonts w:ascii="Times New Roman" w:hAnsi="Times New Roman"/>
        </w:rPr>
        <w:t>ng xuy</w:t>
      </w:r>
      <w:r w:rsidR="003F7088" w:rsidRPr="003F7088">
        <w:rPr>
          <w:rFonts w:ascii="Times New Roman" w:hAnsi="Times New Roman"/>
        </w:rPr>
        <w:t>ê</w:t>
      </w:r>
      <w:r w:rsidRPr="003F7088">
        <w:rPr>
          <w:rFonts w:ascii="Times New Roman" w:hAnsi="Times New Roman"/>
        </w:rPr>
        <w:t>n l</w:t>
      </w:r>
      <w:r w:rsidR="003F7088" w:rsidRPr="003F7088">
        <w:rPr>
          <w:rFonts w:ascii="Times New Roman" w:hAnsi="Times New Roman"/>
        </w:rPr>
        <w:t>â</w:t>
      </w:r>
      <w:r w:rsidRPr="003F7088">
        <w:rPr>
          <w:rFonts w:ascii="Times New Roman" w:hAnsi="Times New Roman"/>
        </w:rPr>
        <w:t>u d</w:t>
      </w:r>
      <w:r w:rsidR="003F7088" w:rsidRPr="003F7088">
        <w:rPr>
          <w:rFonts w:ascii="Times New Roman" w:hAnsi="Times New Roman"/>
        </w:rPr>
        <w:t>à</w:t>
      </w:r>
      <w:r w:rsidRPr="003F7088">
        <w:rPr>
          <w:rFonts w:ascii="Times New Roman" w:hAnsi="Times New Roman"/>
        </w:rPr>
        <w:t>i</w:t>
      </w:r>
    </w:p>
    <w:p w:rsidR="0021391A" w:rsidRPr="003F7088" w:rsidRDefault="0021391A" w:rsidP="0021391A">
      <w:pPr>
        <w:spacing w:line="360" w:lineRule="auto"/>
        <w:rPr>
          <w:rFonts w:ascii="Times New Roman" w:hAnsi="Times New Roman"/>
        </w:rPr>
      </w:pPr>
      <w:r w:rsidRPr="003F7088">
        <w:rPr>
          <w:rFonts w:ascii="Times New Roman" w:hAnsi="Times New Roman"/>
        </w:rPr>
        <w:t>- C</w:t>
      </w:r>
      <w:r w:rsidR="003F7088" w:rsidRPr="003F7088">
        <w:rPr>
          <w:rFonts w:ascii="Times New Roman" w:hAnsi="Times New Roman"/>
        </w:rPr>
        <w:t>ò</w:t>
      </w:r>
      <w:r w:rsidRPr="003F7088">
        <w:rPr>
          <w:rFonts w:ascii="Times New Roman" w:hAnsi="Times New Roman"/>
        </w:rPr>
        <w:t>n vi</w:t>
      </w:r>
      <w:r w:rsidR="003F7088" w:rsidRPr="003F7088">
        <w:rPr>
          <w:rFonts w:ascii="Times New Roman" w:hAnsi="Times New Roman"/>
        </w:rPr>
        <w:t>ệ</w:t>
      </w:r>
      <w:r w:rsidRPr="003F7088">
        <w:rPr>
          <w:rFonts w:ascii="Times New Roman" w:hAnsi="Times New Roman"/>
        </w:rPr>
        <w:t>c h</w:t>
      </w:r>
      <w:r w:rsidR="003F7088" w:rsidRPr="003F7088">
        <w:rPr>
          <w:rFonts w:ascii="Times New Roman" w:hAnsi="Times New Roman"/>
        </w:rPr>
        <w:t>ạ</w:t>
      </w:r>
      <w:r w:rsidRPr="003F7088">
        <w:rPr>
          <w:rFonts w:ascii="Times New Roman" w:hAnsi="Times New Roman"/>
        </w:rPr>
        <w:t>n ch</w:t>
      </w:r>
      <w:r w:rsidR="003F7088" w:rsidRPr="003F7088">
        <w:rPr>
          <w:rFonts w:ascii="Times New Roman" w:hAnsi="Times New Roman"/>
        </w:rPr>
        <w:t>ế</w:t>
      </w:r>
      <w:r w:rsidRPr="003F7088">
        <w:rPr>
          <w:rFonts w:ascii="Times New Roman" w:hAnsi="Times New Roman"/>
        </w:rPr>
        <w:t xml:space="preserve"> d</w:t>
      </w:r>
      <w:r w:rsidR="003F7088" w:rsidRPr="003F7088">
        <w:rPr>
          <w:rFonts w:ascii="Times New Roman" w:hAnsi="Times New Roman"/>
        </w:rPr>
        <w:t>ù</w:t>
      </w:r>
      <w:r w:rsidRPr="003F7088">
        <w:rPr>
          <w:rFonts w:ascii="Times New Roman" w:hAnsi="Times New Roman"/>
        </w:rPr>
        <w:t>ng bao b</w:t>
      </w:r>
      <w:r w:rsidR="003F7088" w:rsidRPr="003F7088">
        <w:rPr>
          <w:rFonts w:ascii="Times New Roman" w:hAnsi="Times New Roman"/>
        </w:rPr>
        <w:t>ì</w:t>
      </w:r>
      <w:r w:rsidRPr="003F7088">
        <w:rPr>
          <w:rFonts w:ascii="Times New Roman" w:hAnsi="Times New Roman"/>
        </w:rPr>
        <w:t xml:space="preserve"> ni l</w:t>
      </w:r>
      <w:r w:rsidR="003F7088" w:rsidRPr="003F7088">
        <w:rPr>
          <w:rFonts w:ascii="Times New Roman" w:hAnsi="Times New Roman"/>
        </w:rPr>
        <w:t>ô</w:t>
      </w:r>
      <w:r w:rsidRPr="003F7088">
        <w:rPr>
          <w:rFonts w:ascii="Times New Roman" w:hAnsi="Times New Roman"/>
        </w:rPr>
        <w:t>ng l</w:t>
      </w:r>
      <w:r w:rsidR="003F7088" w:rsidRPr="003F7088">
        <w:rPr>
          <w:rFonts w:ascii="Times New Roman" w:hAnsi="Times New Roman"/>
        </w:rPr>
        <w:t>à</w:t>
      </w:r>
      <w:r w:rsidRPr="003F7088">
        <w:rPr>
          <w:rFonts w:ascii="Times New Roman" w:hAnsi="Times New Roman"/>
        </w:rPr>
        <w:t xml:space="preserve"> tr</w:t>
      </w:r>
      <w:r w:rsidR="003F7088" w:rsidRPr="003F7088">
        <w:rPr>
          <w:rFonts w:ascii="Times New Roman" w:hAnsi="Times New Roman"/>
        </w:rPr>
        <w:t>ướ</w:t>
      </w:r>
      <w:r w:rsidRPr="003F7088">
        <w:rPr>
          <w:rFonts w:ascii="Times New Roman" w:hAnsi="Times New Roman"/>
        </w:rPr>
        <w:t>c m</w:t>
      </w:r>
      <w:r w:rsidR="003F7088" w:rsidRPr="003F7088">
        <w:rPr>
          <w:rFonts w:ascii="Times New Roman" w:hAnsi="Times New Roman"/>
        </w:rPr>
        <w:t>ắ</w:t>
      </w:r>
      <w:r w:rsidRPr="003F7088">
        <w:rPr>
          <w:rFonts w:ascii="Times New Roman" w:hAnsi="Times New Roman"/>
        </w:rPr>
        <w:t>t.</w:t>
      </w:r>
    </w:p>
    <w:p w:rsidR="0021391A" w:rsidRPr="003F7088" w:rsidRDefault="0021391A" w:rsidP="0021391A">
      <w:pPr>
        <w:spacing w:line="360" w:lineRule="auto"/>
        <w:rPr>
          <w:rFonts w:ascii="Times New Roman" w:hAnsi="Times New Roman"/>
        </w:rPr>
      </w:pPr>
      <w:r w:rsidRPr="003F7088">
        <w:rPr>
          <w:rFonts w:ascii="Times New Roman" w:hAnsi="Times New Roman"/>
        </w:rPr>
        <w:t>* S</w:t>
      </w:r>
      <w:r w:rsidR="003F7088" w:rsidRPr="003F7088">
        <w:rPr>
          <w:rFonts w:ascii="Times New Roman" w:hAnsi="Times New Roman"/>
        </w:rPr>
        <w:t>ử</w:t>
      </w:r>
      <w:r w:rsidRPr="003F7088">
        <w:rPr>
          <w:rFonts w:ascii="Times New Roman" w:hAnsi="Times New Roman"/>
        </w:rPr>
        <w:t xml:space="preserve"> d</w:t>
      </w:r>
      <w:r w:rsidR="003F7088" w:rsidRPr="003F7088">
        <w:rPr>
          <w:rFonts w:ascii="Times New Roman" w:hAnsi="Times New Roman"/>
        </w:rPr>
        <w:t>ụ</w:t>
      </w:r>
      <w:r w:rsidRPr="003F7088">
        <w:rPr>
          <w:rFonts w:ascii="Times New Roman" w:hAnsi="Times New Roman"/>
        </w:rPr>
        <w:t>ng ki</w:t>
      </w:r>
      <w:r w:rsidR="003F7088" w:rsidRPr="003F7088">
        <w:rPr>
          <w:rFonts w:ascii="Times New Roman" w:hAnsi="Times New Roman"/>
        </w:rPr>
        <w:t>ể</w:t>
      </w:r>
      <w:r w:rsidRPr="003F7088">
        <w:rPr>
          <w:rFonts w:ascii="Times New Roman" w:hAnsi="Times New Roman"/>
        </w:rPr>
        <w:t>u c</w:t>
      </w:r>
      <w:r w:rsidR="003F7088" w:rsidRPr="003F7088">
        <w:rPr>
          <w:rFonts w:ascii="Times New Roman" w:hAnsi="Times New Roman"/>
        </w:rPr>
        <w:t>â</w:t>
      </w:r>
      <w:r w:rsidRPr="003F7088">
        <w:rPr>
          <w:rFonts w:ascii="Times New Roman" w:hAnsi="Times New Roman"/>
        </w:rPr>
        <w:t>u c</w:t>
      </w:r>
      <w:r w:rsidR="003F7088" w:rsidRPr="003F7088">
        <w:rPr>
          <w:rFonts w:ascii="Times New Roman" w:hAnsi="Times New Roman"/>
        </w:rPr>
        <w:t>ầ</w:t>
      </w:r>
      <w:r w:rsidRPr="003F7088">
        <w:rPr>
          <w:rFonts w:ascii="Times New Roman" w:hAnsi="Times New Roman"/>
        </w:rPr>
        <w:t>u khi</w:t>
      </w:r>
      <w:r w:rsidR="003F7088" w:rsidRPr="003F7088">
        <w:rPr>
          <w:rFonts w:ascii="Times New Roman" w:hAnsi="Times New Roman"/>
        </w:rPr>
        <w:t>ế</w:t>
      </w:r>
      <w:r w:rsidRPr="003F7088">
        <w:rPr>
          <w:rFonts w:ascii="Times New Roman" w:hAnsi="Times New Roman"/>
        </w:rPr>
        <w:t>n khuy</w:t>
      </w:r>
      <w:r w:rsidR="003F7088" w:rsidRPr="003F7088">
        <w:rPr>
          <w:rFonts w:ascii="Times New Roman" w:hAnsi="Times New Roman"/>
        </w:rPr>
        <w:t>ê</w:t>
      </w:r>
      <w:r w:rsidRPr="003F7088">
        <w:rPr>
          <w:rFonts w:ascii="Times New Roman" w:hAnsi="Times New Roman"/>
        </w:rPr>
        <w:t>n b</w:t>
      </w:r>
      <w:r w:rsidR="003F7088" w:rsidRPr="003F7088">
        <w:rPr>
          <w:rFonts w:ascii="Times New Roman" w:hAnsi="Times New Roman"/>
        </w:rPr>
        <w:t>ả</w:t>
      </w:r>
      <w:r w:rsidRPr="003F7088">
        <w:rPr>
          <w:rFonts w:ascii="Times New Roman" w:hAnsi="Times New Roman"/>
        </w:rPr>
        <w:t xml:space="preserve">o, </w:t>
      </w:r>
      <w:r w:rsidR="003F7088" w:rsidRPr="003F7088">
        <w:rPr>
          <w:rFonts w:ascii="Times New Roman" w:hAnsi="Times New Roman"/>
        </w:rPr>
        <w:t>đề</w:t>
      </w:r>
      <w:r w:rsidRPr="003F7088">
        <w:rPr>
          <w:rFonts w:ascii="Times New Roman" w:hAnsi="Times New Roman"/>
        </w:rPr>
        <w:t xml:space="preserve"> ngh</w:t>
      </w:r>
      <w:r w:rsidR="003F7088" w:rsidRPr="003F7088">
        <w:rPr>
          <w:rFonts w:ascii="Times New Roman" w:hAnsi="Times New Roman"/>
        </w:rPr>
        <w:t>ị</w:t>
      </w:r>
      <w:r w:rsidRPr="003F7088">
        <w:rPr>
          <w:rFonts w:ascii="Times New Roman" w:hAnsi="Times New Roman"/>
        </w:rPr>
        <w:t xml:space="preserve"> m</w:t>
      </w:r>
      <w:r w:rsidR="003F7088" w:rsidRPr="003F7088">
        <w:rPr>
          <w:rFonts w:ascii="Times New Roman" w:hAnsi="Times New Roman"/>
        </w:rPr>
        <w:t>ọ</w:t>
      </w:r>
      <w:r w:rsidRPr="003F7088">
        <w:rPr>
          <w:rFonts w:ascii="Times New Roman" w:hAnsi="Times New Roman"/>
        </w:rPr>
        <w:t>i ng</w:t>
      </w:r>
      <w:r w:rsidR="003F7088" w:rsidRPr="003F7088">
        <w:rPr>
          <w:rFonts w:ascii="Times New Roman" w:hAnsi="Times New Roman"/>
        </w:rPr>
        <w:t>ườ</w:t>
      </w:r>
      <w:r w:rsidRPr="003F7088">
        <w:rPr>
          <w:rFonts w:ascii="Times New Roman" w:hAnsi="Times New Roman"/>
        </w:rPr>
        <w:t>i h</w:t>
      </w:r>
      <w:r w:rsidR="003F7088" w:rsidRPr="003F7088">
        <w:rPr>
          <w:rFonts w:ascii="Times New Roman" w:hAnsi="Times New Roman"/>
        </w:rPr>
        <w:t>ạ</w:t>
      </w:r>
      <w:r w:rsidRPr="003F7088">
        <w:rPr>
          <w:rFonts w:ascii="Times New Roman" w:hAnsi="Times New Roman"/>
        </w:rPr>
        <w:t>n ch</w:t>
      </w:r>
      <w:r w:rsidR="003F7088" w:rsidRPr="003F7088">
        <w:rPr>
          <w:rFonts w:ascii="Times New Roman" w:hAnsi="Times New Roman"/>
        </w:rPr>
        <w:t>ế</w:t>
      </w:r>
      <w:r w:rsidRPr="003F7088">
        <w:rPr>
          <w:rFonts w:ascii="Times New Roman" w:hAnsi="Times New Roman"/>
        </w:rPr>
        <w:t xml:space="preserve"> d</w:t>
      </w:r>
      <w:r w:rsidR="003F7088" w:rsidRPr="003F7088">
        <w:rPr>
          <w:rFonts w:ascii="Times New Roman" w:hAnsi="Times New Roman"/>
        </w:rPr>
        <w:t>ù</w:t>
      </w:r>
      <w:r w:rsidRPr="003F7088">
        <w:rPr>
          <w:rFonts w:ascii="Times New Roman" w:hAnsi="Times New Roman"/>
        </w:rPr>
        <w:t>ng bao b</w:t>
      </w:r>
      <w:r w:rsidR="003F7088" w:rsidRPr="003F7088">
        <w:rPr>
          <w:rFonts w:ascii="Times New Roman" w:hAnsi="Times New Roman"/>
        </w:rPr>
        <w:t>ì</w:t>
      </w:r>
      <w:r w:rsidRPr="003F7088">
        <w:rPr>
          <w:rFonts w:ascii="Times New Roman" w:hAnsi="Times New Roman"/>
        </w:rPr>
        <w:t xml:space="preserve"> ni l</w:t>
      </w:r>
      <w:r w:rsidR="003F7088" w:rsidRPr="003F7088">
        <w:rPr>
          <w:rFonts w:ascii="Times New Roman" w:hAnsi="Times New Roman"/>
        </w:rPr>
        <w:t>ô</w:t>
      </w:r>
      <w:r w:rsidRPr="003F7088">
        <w:rPr>
          <w:rFonts w:ascii="Times New Roman" w:hAnsi="Times New Roman"/>
        </w:rPr>
        <w:t xml:space="preserve">ng </w:t>
      </w:r>
      <w:r w:rsidR="003F7088" w:rsidRPr="003F7088">
        <w:rPr>
          <w:rFonts w:ascii="Times New Roman" w:hAnsi="Times New Roman"/>
        </w:rPr>
        <w:t>để</w:t>
      </w:r>
      <w:r w:rsidRPr="003F7088">
        <w:rPr>
          <w:rFonts w:ascii="Times New Roman" w:hAnsi="Times New Roman"/>
        </w:rPr>
        <w:t xml:space="preserve"> b</w:t>
      </w:r>
      <w:r w:rsidR="003F7088" w:rsidRPr="003F7088">
        <w:rPr>
          <w:rFonts w:ascii="Times New Roman" w:hAnsi="Times New Roman"/>
        </w:rPr>
        <w:t>ả</w:t>
      </w:r>
      <w:r w:rsidRPr="003F7088">
        <w:rPr>
          <w:rFonts w:ascii="Times New Roman" w:hAnsi="Times New Roman"/>
        </w:rPr>
        <w:t>o v</w:t>
      </w:r>
      <w:r w:rsidR="003F7088" w:rsidRPr="003F7088">
        <w:rPr>
          <w:rFonts w:ascii="Times New Roman" w:hAnsi="Times New Roman"/>
        </w:rPr>
        <w:t>ệ</w:t>
      </w:r>
      <w:r w:rsidRPr="003F7088">
        <w:rPr>
          <w:rFonts w:ascii="Times New Roman" w:hAnsi="Times New Roman"/>
        </w:rPr>
        <w:t xml:space="preserve"> gi</w:t>
      </w:r>
      <w:r w:rsidR="003F7088" w:rsidRPr="003F7088">
        <w:rPr>
          <w:rFonts w:ascii="Times New Roman" w:hAnsi="Times New Roman"/>
        </w:rPr>
        <w:t>ữ</w:t>
      </w:r>
      <w:r w:rsidRPr="003F7088">
        <w:rPr>
          <w:rFonts w:ascii="Times New Roman" w:hAnsi="Times New Roman"/>
        </w:rPr>
        <w:t xml:space="preserve"> g</w:t>
      </w:r>
      <w:r w:rsidR="003F7088" w:rsidRPr="003F7088">
        <w:rPr>
          <w:rFonts w:ascii="Times New Roman" w:hAnsi="Times New Roman"/>
        </w:rPr>
        <w:t>ì</w:t>
      </w:r>
      <w:r w:rsidRPr="003F7088">
        <w:rPr>
          <w:rFonts w:ascii="Times New Roman" w:hAnsi="Times New Roman"/>
        </w:rPr>
        <w:t>n s</w:t>
      </w:r>
      <w:r w:rsidR="003F7088" w:rsidRPr="003F7088">
        <w:rPr>
          <w:rFonts w:ascii="Times New Roman" w:hAnsi="Times New Roman"/>
        </w:rPr>
        <w:t>ự</w:t>
      </w:r>
      <w:r w:rsidRPr="003F7088">
        <w:rPr>
          <w:rFonts w:ascii="Times New Roman" w:hAnsi="Times New Roman"/>
        </w:rPr>
        <w:t xml:space="preserve"> trong s</w:t>
      </w:r>
      <w:r w:rsidR="003F7088" w:rsidRPr="003F7088">
        <w:rPr>
          <w:rFonts w:ascii="Times New Roman" w:hAnsi="Times New Roman"/>
        </w:rPr>
        <w:t>ạ</w:t>
      </w:r>
      <w:r w:rsidRPr="003F7088">
        <w:rPr>
          <w:rFonts w:ascii="Times New Roman" w:hAnsi="Times New Roman"/>
        </w:rPr>
        <w:t>ch c</w:t>
      </w:r>
      <w:r w:rsidR="003F7088" w:rsidRPr="003F7088">
        <w:rPr>
          <w:rFonts w:ascii="Times New Roman" w:hAnsi="Times New Roman"/>
        </w:rPr>
        <w:t>ủ</w:t>
      </w:r>
      <w:r w:rsidRPr="003F7088">
        <w:rPr>
          <w:rFonts w:ascii="Times New Roman" w:hAnsi="Times New Roman"/>
        </w:rPr>
        <w:t>a m</w:t>
      </w:r>
      <w:r w:rsidR="003F7088" w:rsidRPr="003F7088">
        <w:rPr>
          <w:rFonts w:ascii="Times New Roman" w:hAnsi="Times New Roman"/>
        </w:rPr>
        <w:t>ô</w:t>
      </w:r>
      <w:r w:rsidRPr="003F7088">
        <w:rPr>
          <w:rFonts w:ascii="Times New Roman" w:hAnsi="Times New Roman"/>
        </w:rPr>
        <w:t>i tr</w:t>
      </w:r>
      <w:r w:rsidR="003F7088" w:rsidRPr="003F7088">
        <w:rPr>
          <w:rFonts w:ascii="Times New Roman" w:hAnsi="Times New Roman"/>
        </w:rPr>
        <w:t>ườ</w:t>
      </w:r>
      <w:r w:rsidRPr="003F7088">
        <w:rPr>
          <w:rFonts w:ascii="Times New Roman" w:hAnsi="Times New Roman"/>
        </w:rPr>
        <w:t>ng tr</w:t>
      </w:r>
      <w:r w:rsidR="003F7088" w:rsidRPr="003F7088">
        <w:rPr>
          <w:rFonts w:ascii="Times New Roman" w:hAnsi="Times New Roman"/>
        </w:rPr>
        <w:t>á</w:t>
      </w:r>
      <w:r w:rsidRPr="003F7088">
        <w:rPr>
          <w:rFonts w:ascii="Times New Roman" w:hAnsi="Times New Roman"/>
        </w:rPr>
        <w:t xml:space="preserve">i </w:t>
      </w:r>
      <w:r w:rsidR="003F7088" w:rsidRPr="003F7088">
        <w:rPr>
          <w:rFonts w:ascii="Times New Roman" w:hAnsi="Times New Roman"/>
        </w:rPr>
        <w:t>đấ</w:t>
      </w:r>
      <w:r w:rsidRPr="003F7088">
        <w:rPr>
          <w:rFonts w:ascii="Times New Roman" w:hAnsi="Times New Roman"/>
        </w:rPr>
        <w:t xml:space="preserve">t </w:t>
      </w:r>
      <w:r w:rsidRPr="003F7088">
        <w:rPr>
          <w:rFonts w:ascii="Times New Roman" w:hAnsi="Times New Roman"/>
          <w:position w:val="-6"/>
        </w:rPr>
        <w:object w:dxaOrig="320" w:dyaOrig="240">
          <v:shape id="_x0000_i1035" type="#_x0000_t75" style="width:15.75pt;height:12pt" o:ole="">
            <v:imagedata r:id="rId9" o:title=""/>
          </v:shape>
          <o:OLEObject Type="Embed" ProgID="Equation.DSMT4" ShapeID="_x0000_i1035" DrawAspect="Content" ObjectID="_1673726884" r:id="rId20"/>
        </w:object>
      </w:r>
      <w:r w:rsidR="003F7088" w:rsidRPr="003F7088">
        <w:rPr>
          <w:rFonts w:ascii="Times New Roman" w:hAnsi="Times New Roman"/>
        </w:rPr>
        <w:t>Đề</w:t>
      </w:r>
      <w:r w:rsidRPr="003F7088">
        <w:rPr>
          <w:rFonts w:ascii="Times New Roman" w:hAnsi="Times New Roman"/>
        </w:rPr>
        <w:t xml:space="preserve"> xu</w:t>
      </w:r>
      <w:r w:rsidR="003F7088" w:rsidRPr="003F7088">
        <w:rPr>
          <w:rFonts w:ascii="Times New Roman" w:hAnsi="Times New Roman"/>
        </w:rPr>
        <w:t>ấ</w:t>
      </w:r>
      <w:r w:rsidRPr="003F7088">
        <w:rPr>
          <w:rFonts w:ascii="Times New Roman" w:hAnsi="Times New Roman"/>
        </w:rPr>
        <w:t>t h</w:t>
      </w:r>
      <w:r w:rsidR="003F7088" w:rsidRPr="003F7088">
        <w:rPr>
          <w:rFonts w:ascii="Times New Roman" w:hAnsi="Times New Roman"/>
        </w:rPr>
        <w:t>ợ</w:t>
      </w:r>
      <w:r w:rsidRPr="003F7088">
        <w:rPr>
          <w:rFonts w:ascii="Times New Roman" w:hAnsi="Times New Roman"/>
        </w:rPr>
        <w:t>p t</w:t>
      </w:r>
      <w:r w:rsidR="003F7088" w:rsidRPr="003F7088">
        <w:rPr>
          <w:rFonts w:ascii="Times New Roman" w:hAnsi="Times New Roman"/>
        </w:rPr>
        <w:t>ì</w:t>
      </w:r>
      <w:r w:rsidRPr="003F7088">
        <w:rPr>
          <w:rFonts w:ascii="Times New Roman" w:hAnsi="Times New Roman"/>
        </w:rPr>
        <w:t>nh h</w:t>
      </w:r>
      <w:r w:rsidR="003F7088" w:rsidRPr="003F7088">
        <w:rPr>
          <w:rFonts w:ascii="Times New Roman" w:hAnsi="Times New Roman"/>
        </w:rPr>
        <w:t>ợ</w:t>
      </w:r>
      <w:r w:rsidRPr="003F7088">
        <w:rPr>
          <w:rFonts w:ascii="Times New Roman" w:hAnsi="Times New Roman"/>
        </w:rPr>
        <w:t>p l</w:t>
      </w:r>
      <w:r w:rsidR="003F7088" w:rsidRPr="003F7088">
        <w:rPr>
          <w:rFonts w:ascii="Times New Roman" w:hAnsi="Times New Roman"/>
        </w:rPr>
        <w:t>ý</w:t>
      </w:r>
      <w:r w:rsidRPr="003F7088">
        <w:rPr>
          <w:rFonts w:ascii="Times New Roman" w:hAnsi="Times New Roman"/>
        </w:rPr>
        <w:t>, c</w:t>
      </w:r>
      <w:r w:rsidR="003F7088" w:rsidRPr="003F7088">
        <w:rPr>
          <w:rFonts w:ascii="Times New Roman" w:hAnsi="Times New Roman"/>
        </w:rPr>
        <w:t>ó</w:t>
      </w:r>
      <w:r w:rsidRPr="003F7088">
        <w:rPr>
          <w:rFonts w:ascii="Times New Roman" w:hAnsi="Times New Roman"/>
        </w:rPr>
        <w:t xml:space="preserve"> t</w:t>
      </w:r>
      <w:r w:rsidR="003F7088" w:rsidRPr="003F7088">
        <w:rPr>
          <w:rFonts w:ascii="Times New Roman" w:hAnsi="Times New Roman"/>
        </w:rPr>
        <w:t>í</w:t>
      </w:r>
      <w:r w:rsidRPr="003F7088">
        <w:rPr>
          <w:rFonts w:ascii="Times New Roman" w:hAnsi="Times New Roman"/>
        </w:rPr>
        <w:t>nh kh</w:t>
      </w:r>
      <w:r w:rsidR="003F7088" w:rsidRPr="003F7088">
        <w:rPr>
          <w:rFonts w:ascii="Times New Roman" w:hAnsi="Times New Roman"/>
        </w:rPr>
        <w:t>ả</w:t>
      </w:r>
      <w:r w:rsidRPr="003F7088">
        <w:rPr>
          <w:rFonts w:ascii="Times New Roman" w:hAnsi="Times New Roman"/>
        </w:rPr>
        <w:t xml:space="preserve"> thi.</w:t>
      </w:r>
    </w:p>
    <w:p w:rsidR="00443629" w:rsidRPr="003F7088" w:rsidRDefault="001F0CE6" w:rsidP="00CB4AB8">
      <w:pPr>
        <w:spacing w:line="360" w:lineRule="auto"/>
        <w:rPr>
          <w:rFonts w:ascii="Times New Roman" w:hAnsi="Times New Roman"/>
          <w:b/>
          <w:i/>
        </w:rPr>
      </w:pPr>
      <w:r w:rsidRPr="003F7088">
        <w:rPr>
          <w:rFonts w:ascii="Times New Roman" w:hAnsi="Times New Roman"/>
          <w:b/>
          <w:i/>
        </w:rPr>
        <w:t>4</w:t>
      </w:r>
      <w:r w:rsidR="00CB4AB8" w:rsidRPr="003F7088">
        <w:rPr>
          <w:rFonts w:ascii="Times New Roman" w:hAnsi="Times New Roman"/>
          <w:b/>
          <w:i/>
        </w:rPr>
        <w:t>. Tính thuyết phục của những kiến nghị mà văn bản đã đề xuất.</w:t>
      </w:r>
    </w:p>
    <w:p w:rsidR="00443629" w:rsidRPr="003F7088" w:rsidRDefault="00CB4AB8" w:rsidP="00CB4AB8">
      <w:pPr>
        <w:spacing w:line="360" w:lineRule="auto"/>
        <w:rPr>
          <w:rFonts w:ascii="Times New Roman" w:hAnsi="Times New Roman"/>
        </w:rPr>
      </w:pPr>
      <w:r w:rsidRPr="003F7088">
        <w:rPr>
          <w:rFonts w:ascii="Times New Roman" w:hAnsi="Times New Roman"/>
        </w:rPr>
        <w:t xml:space="preserve"> - Tính thuyết phục của văn bản chủ yếu ở việc phân tích tác hại của việc dùng bao bì ni lông (cả nước mỗi ngày vứt vào môi trường 25 triệu bao ni lông, trên 9 tỉ bao ni lông mỗi năm). </w:t>
      </w:r>
    </w:p>
    <w:p w:rsidR="00443629" w:rsidRPr="003F7088" w:rsidRDefault="00CB4AB8" w:rsidP="00CB4AB8">
      <w:pPr>
        <w:spacing w:line="360" w:lineRule="auto"/>
        <w:rPr>
          <w:rFonts w:ascii="Times New Roman" w:hAnsi="Times New Roman"/>
        </w:rPr>
      </w:pPr>
      <w:r w:rsidRPr="003F7088">
        <w:rPr>
          <w:rFonts w:ascii="Times New Roman" w:hAnsi="Times New Roman"/>
        </w:rPr>
        <w:t xml:space="preserve">- Trên cơ sở những tác hại do bao bì ni lông gây ra tác giả đã đưa ra bốn giải pháp để hạn cế dùng bao ni lông và cách dùng phải nên thế nào: </w:t>
      </w:r>
    </w:p>
    <w:p w:rsidR="00443629" w:rsidRPr="003F7088" w:rsidRDefault="00CB4AB8" w:rsidP="00CB4AB8">
      <w:pPr>
        <w:spacing w:line="360" w:lineRule="auto"/>
        <w:rPr>
          <w:rFonts w:ascii="Times New Roman" w:hAnsi="Times New Roman"/>
        </w:rPr>
      </w:pPr>
      <w:r w:rsidRPr="003F7088">
        <w:rPr>
          <w:rFonts w:ascii="Times New Roman" w:hAnsi="Times New Roman"/>
        </w:rPr>
        <w:t xml:space="preserve">+ Thay đổi thói quen sử dụng. </w:t>
      </w:r>
    </w:p>
    <w:p w:rsidR="00443629" w:rsidRPr="003F7088" w:rsidRDefault="00CB4AB8" w:rsidP="00CB4AB8">
      <w:pPr>
        <w:spacing w:line="360" w:lineRule="auto"/>
        <w:rPr>
          <w:rFonts w:ascii="Times New Roman" w:hAnsi="Times New Roman"/>
        </w:rPr>
      </w:pPr>
      <w:r w:rsidRPr="003F7088">
        <w:rPr>
          <w:rFonts w:ascii="Times New Roman" w:hAnsi="Times New Roman"/>
        </w:rPr>
        <w:t xml:space="preserve">+ Chỉ sử dụng lúc thật cần thiết. </w:t>
      </w:r>
    </w:p>
    <w:p w:rsidR="00443629" w:rsidRPr="003F7088" w:rsidRDefault="00CB4AB8" w:rsidP="00CB4AB8">
      <w:pPr>
        <w:spacing w:line="360" w:lineRule="auto"/>
        <w:rPr>
          <w:rFonts w:ascii="Times New Roman" w:hAnsi="Times New Roman"/>
        </w:rPr>
      </w:pPr>
      <w:r w:rsidRPr="003F7088">
        <w:rPr>
          <w:rFonts w:ascii="Times New Roman" w:hAnsi="Times New Roman"/>
        </w:rPr>
        <w:t>+ Thay túi ni lông bằng giấy, bằng lá khi dùng gói thực phẩm.</w:t>
      </w:r>
    </w:p>
    <w:p w:rsidR="00443629" w:rsidRPr="003F7088" w:rsidRDefault="00CB4AB8" w:rsidP="00CB4AB8">
      <w:pPr>
        <w:spacing w:line="360" w:lineRule="auto"/>
        <w:rPr>
          <w:rFonts w:ascii="Times New Roman" w:hAnsi="Times New Roman"/>
        </w:rPr>
      </w:pPr>
      <w:r w:rsidRPr="003F7088">
        <w:rPr>
          <w:rFonts w:ascii="Times New Roman" w:hAnsi="Times New Roman"/>
        </w:rPr>
        <w:t xml:space="preserve"> + Tuyên truyền cho mọi người về tác hại của nó cùng quan tâm và đưa ra giải pháp thích hợp. Bốn giải pháp mà tác giả đề xuất là hoàn toàn khả thi và có tính thuyết phục, nó rất phù hợp với thực tế, nó ở trong tầm tay và khả năng kiểm soát của mỗi cá nhân. </w:t>
      </w:r>
    </w:p>
    <w:p w:rsidR="001F0CE6" w:rsidRPr="003F7088" w:rsidRDefault="00CB4AB8" w:rsidP="00CB4AB8">
      <w:pPr>
        <w:spacing w:line="360" w:lineRule="auto"/>
        <w:rPr>
          <w:rFonts w:ascii="Times New Roman" w:hAnsi="Times New Roman"/>
        </w:rPr>
      </w:pPr>
      <w:r w:rsidRPr="003F7088">
        <w:rPr>
          <w:rFonts w:ascii="Times New Roman" w:hAnsi="Times New Roman"/>
        </w:rPr>
        <w:t>- Từ "vì" là sự liên kết giữa hai vế đoạn văn lại với nhau, đoạn trên là tiền đề để dẫn đến đoạn dưới làm cho văn bản thêm chặt chẽ và mạch lạc. </w:t>
      </w:r>
    </w:p>
    <w:p w:rsidR="00443629" w:rsidRPr="003F7088" w:rsidRDefault="001F0CE6" w:rsidP="00CB4AB8">
      <w:pPr>
        <w:spacing w:line="360" w:lineRule="auto"/>
        <w:rPr>
          <w:rFonts w:ascii="Times New Roman" w:hAnsi="Times New Roman"/>
        </w:rPr>
      </w:pPr>
      <w:r w:rsidRPr="003F7088">
        <w:rPr>
          <w:rFonts w:ascii="Times New Roman" w:hAnsi="Times New Roman"/>
        </w:rPr>
        <w:t xml:space="preserve"> 5. Bản thân em và những người xung quanh em sử dụng bao bì ni lông như thế nào? Em có giải pháp gì của bản thân để khắc phục tình trạng đó?</w:t>
      </w:r>
      <w:r w:rsidR="00CB4AB8" w:rsidRPr="003F7088">
        <w:rPr>
          <w:rFonts w:ascii="Times New Roman" w:hAnsi="Times New Roman"/>
        </w:rPr>
        <w:t xml:space="preserve"> </w:t>
      </w:r>
    </w:p>
    <w:p w:rsidR="001F0CE6" w:rsidRPr="003F7088" w:rsidRDefault="001F0CE6" w:rsidP="00CB4AB8">
      <w:pPr>
        <w:spacing w:line="360" w:lineRule="auto"/>
        <w:rPr>
          <w:rFonts w:ascii="Times New Roman" w:hAnsi="Times New Roman"/>
          <w:b/>
        </w:rPr>
      </w:pPr>
      <w:r w:rsidRPr="003F7088">
        <w:rPr>
          <w:rFonts w:ascii="Times New Roman" w:hAnsi="Times New Roman"/>
          <w:b/>
        </w:rPr>
        <w:t>Phần Tiếng Việt:</w:t>
      </w:r>
    </w:p>
    <w:p w:rsidR="001F0CE6" w:rsidRPr="003F7088" w:rsidRDefault="001F0CE6" w:rsidP="00CB4AB8">
      <w:pPr>
        <w:spacing w:line="360" w:lineRule="auto"/>
        <w:rPr>
          <w:rFonts w:ascii="Times New Roman" w:hAnsi="Times New Roman"/>
          <w:b/>
        </w:rPr>
      </w:pPr>
      <w:r w:rsidRPr="003F7088">
        <w:rPr>
          <w:rFonts w:ascii="Times New Roman" w:hAnsi="Times New Roman"/>
          <w:b/>
        </w:rPr>
        <w:t xml:space="preserve">   I.Khái niệm nói quá:</w:t>
      </w:r>
    </w:p>
    <w:p w:rsidR="001F0CE6" w:rsidRPr="003F7088" w:rsidRDefault="001F0CE6" w:rsidP="001F0CE6">
      <w:pPr>
        <w:spacing w:line="360" w:lineRule="auto"/>
        <w:jc w:val="both"/>
        <w:rPr>
          <w:rFonts w:ascii="Times New Roman" w:hAnsi="Times New Roman"/>
          <w:lang w:val="fr-FR"/>
        </w:rPr>
      </w:pPr>
      <w:r w:rsidRPr="003F7088">
        <w:rPr>
          <w:rFonts w:ascii="Times New Roman" w:hAnsi="Times New Roman"/>
        </w:rPr>
        <w:lastRenderedPageBreak/>
        <w:t>? Em hi</w:t>
      </w:r>
      <w:r w:rsidR="003F7088" w:rsidRPr="003F7088">
        <w:rPr>
          <w:rFonts w:ascii="Times New Roman" w:hAnsi="Times New Roman"/>
        </w:rPr>
        <w:t>ể</w:t>
      </w:r>
      <w:r w:rsidRPr="003F7088">
        <w:rPr>
          <w:rFonts w:ascii="Times New Roman" w:hAnsi="Times New Roman"/>
        </w:rPr>
        <w:t>u n</w:t>
      </w:r>
      <w:r w:rsidR="003F7088" w:rsidRPr="003F7088">
        <w:rPr>
          <w:rFonts w:ascii="Times New Roman" w:hAnsi="Times New Roman"/>
        </w:rPr>
        <w:t>ó</w:t>
      </w:r>
      <w:r w:rsidRPr="003F7088">
        <w:rPr>
          <w:rFonts w:ascii="Times New Roman" w:hAnsi="Times New Roman"/>
        </w:rPr>
        <w:t>i qu</w:t>
      </w:r>
      <w:r w:rsidR="003F7088" w:rsidRPr="003F7088">
        <w:rPr>
          <w:rFonts w:ascii="Times New Roman" w:hAnsi="Times New Roman"/>
        </w:rPr>
        <w:t>á</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g</w:t>
      </w:r>
      <w:r w:rsidR="003F7088" w:rsidRPr="003F7088">
        <w:rPr>
          <w:rFonts w:ascii="Times New Roman" w:hAnsi="Times New Roman"/>
        </w:rPr>
        <w:t>ì</w:t>
      </w:r>
      <w:r w:rsidRPr="003F7088">
        <w:rPr>
          <w:rFonts w:ascii="Times New Roman" w:hAnsi="Times New Roman"/>
          <w:b/>
          <w:bCs/>
        </w:rPr>
        <w:t>?</w:t>
      </w:r>
      <w:r w:rsidRPr="003F7088">
        <w:rPr>
          <w:rFonts w:ascii="Times New Roman" w:hAnsi="Times New Roman"/>
        </w:rPr>
        <w:t xml:space="preserve"> </w:t>
      </w:r>
      <w:r w:rsidRPr="003F7088">
        <w:rPr>
          <w:rFonts w:ascii="Times New Roman" w:hAnsi="Times New Roman"/>
          <w:lang w:val="fr-FR"/>
        </w:rPr>
        <w:t>T</w:t>
      </w:r>
      <w:r w:rsidR="003F7088" w:rsidRPr="003F7088">
        <w:rPr>
          <w:rFonts w:ascii="Times New Roman" w:hAnsi="Times New Roman"/>
          <w:lang w:val="fr-FR"/>
        </w:rPr>
        <w:t>á</w:t>
      </w:r>
      <w:r w:rsidRPr="003F7088">
        <w:rPr>
          <w:rFonts w:ascii="Times New Roman" w:hAnsi="Times New Roman"/>
          <w:lang w:val="fr-FR"/>
        </w:rPr>
        <w:t>c d</w:t>
      </w:r>
      <w:r w:rsidR="003F7088" w:rsidRPr="003F7088">
        <w:rPr>
          <w:rFonts w:ascii="Times New Roman" w:hAnsi="Times New Roman"/>
          <w:lang w:val="fr-FR"/>
        </w:rPr>
        <w:t>ụ</w:t>
      </w:r>
      <w:r w:rsidRPr="003F7088">
        <w:rPr>
          <w:rFonts w:ascii="Times New Roman" w:hAnsi="Times New Roman"/>
          <w:lang w:val="fr-FR"/>
        </w:rPr>
        <w:t>ng c</w:t>
      </w:r>
      <w:r w:rsidR="003F7088" w:rsidRPr="003F7088">
        <w:rPr>
          <w:rFonts w:ascii="Times New Roman" w:hAnsi="Times New Roman"/>
          <w:lang w:val="fr-FR"/>
        </w:rPr>
        <w:t>ủ</w:t>
      </w:r>
      <w:r w:rsidRPr="003F7088">
        <w:rPr>
          <w:rFonts w:ascii="Times New Roman" w:hAnsi="Times New Roman"/>
          <w:lang w:val="fr-FR"/>
        </w:rPr>
        <w:t>a n</w:t>
      </w:r>
      <w:r w:rsidR="003F7088" w:rsidRPr="003F7088">
        <w:rPr>
          <w:rFonts w:ascii="Times New Roman" w:hAnsi="Times New Roman"/>
          <w:lang w:val="fr-FR"/>
        </w:rPr>
        <w:t>ó</w:t>
      </w:r>
      <w:r w:rsidRPr="003F7088">
        <w:rPr>
          <w:rFonts w:ascii="Times New Roman" w:hAnsi="Times New Roman"/>
          <w:lang w:val="fr-FR"/>
        </w:rPr>
        <w:t>i qu</w:t>
      </w:r>
      <w:r w:rsidR="003F7088" w:rsidRPr="003F7088">
        <w:rPr>
          <w:rFonts w:ascii="Times New Roman" w:hAnsi="Times New Roman"/>
          <w:lang w:val="fr-FR"/>
        </w:rPr>
        <w:t>á</w:t>
      </w:r>
      <w:r w:rsidRPr="003F7088">
        <w:rPr>
          <w:rFonts w:ascii="Times New Roman" w:hAnsi="Times New Roman"/>
          <w:lang w:val="fr-FR"/>
        </w:rPr>
        <w:t>?</w:t>
      </w:r>
    </w:p>
    <w:p w:rsidR="001F0CE6" w:rsidRPr="003F7088" w:rsidRDefault="001F0CE6" w:rsidP="001F0CE6">
      <w:pPr>
        <w:spacing w:line="360" w:lineRule="auto"/>
        <w:jc w:val="both"/>
        <w:rPr>
          <w:rFonts w:ascii="Times New Roman" w:hAnsi="Times New Roman"/>
          <w:lang w:val="fr-FR"/>
        </w:rPr>
      </w:pPr>
      <w:r w:rsidRPr="003F7088">
        <w:rPr>
          <w:rFonts w:ascii="Times New Roman" w:hAnsi="Times New Roman"/>
          <w:lang w:val="fr-FR"/>
        </w:rPr>
        <w:t>-N</w:t>
      </w:r>
      <w:r w:rsidR="003F7088" w:rsidRPr="003F7088">
        <w:rPr>
          <w:rFonts w:ascii="Times New Roman" w:hAnsi="Times New Roman"/>
          <w:lang w:val="fr-FR"/>
        </w:rPr>
        <w:t>ó</w:t>
      </w:r>
      <w:r w:rsidRPr="003F7088">
        <w:rPr>
          <w:rFonts w:ascii="Times New Roman" w:hAnsi="Times New Roman"/>
          <w:lang w:val="fr-FR"/>
        </w:rPr>
        <w:t>i qu</w:t>
      </w:r>
      <w:r w:rsidR="003F7088" w:rsidRPr="003F7088">
        <w:rPr>
          <w:rFonts w:ascii="Times New Roman" w:hAnsi="Times New Roman"/>
          <w:lang w:val="fr-FR"/>
        </w:rPr>
        <w:t>á</w:t>
      </w:r>
      <w:r w:rsidRPr="003F7088">
        <w:rPr>
          <w:rFonts w:ascii="Times New Roman" w:hAnsi="Times New Roman"/>
          <w:lang w:val="fr-FR"/>
        </w:rPr>
        <w:t xml:space="preserve"> l</w:t>
      </w:r>
      <w:r w:rsidR="003F7088" w:rsidRPr="003F7088">
        <w:rPr>
          <w:rFonts w:ascii="Times New Roman" w:hAnsi="Times New Roman"/>
          <w:lang w:val="fr-FR"/>
        </w:rPr>
        <w:t>à</w:t>
      </w:r>
      <w:r w:rsidRPr="003F7088">
        <w:rPr>
          <w:rFonts w:ascii="Times New Roman" w:hAnsi="Times New Roman"/>
          <w:lang w:val="fr-FR"/>
        </w:rPr>
        <w:t xml:space="preserve"> bi</w:t>
      </w:r>
      <w:r w:rsidR="003F7088" w:rsidRPr="003F7088">
        <w:rPr>
          <w:rFonts w:ascii="Times New Roman" w:hAnsi="Times New Roman"/>
          <w:lang w:val="fr-FR"/>
        </w:rPr>
        <w:t>ệ</w:t>
      </w:r>
      <w:r w:rsidRPr="003F7088">
        <w:rPr>
          <w:rFonts w:ascii="Times New Roman" w:hAnsi="Times New Roman"/>
          <w:lang w:val="fr-FR"/>
        </w:rPr>
        <w:t>n ph</w:t>
      </w:r>
      <w:r w:rsidR="003F7088" w:rsidRPr="003F7088">
        <w:rPr>
          <w:rFonts w:ascii="Times New Roman" w:hAnsi="Times New Roman"/>
          <w:lang w:val="fr-FR"/>
        </w:rPr>
        <w:t>á</w:t>
      </w:r>
      <w:r w:rsidRPr="003F7088">
        <w:rPr>
          <w:rFonts w:ascii="Times New Roman" w:hAnsi="Times New Roman"/>
          <w:lang w:val="fr-FR"/>
        </w:rPr>
        <w:t>p tu t</w:t>
      </w:r>
      <w:r w:rsidR="003F7088" w:rsidRPr="003F7088">
        <w:rPr>
          <w:rFonts w:ascii="Times New Roman" w:hAnsi="Times New Roman"/>
          <w:lang w:val="fr-FR"/>
        </w:rPr>
        <w:t>ừ</w:t>
      </w:r>
      <w:r w:rsidRPr="003F7088">
        <w:rPr>
          <w:rFonts w:ascii="Times New Roman" w:hAnsi="Times New Roman"/>
          <w:lang w:val="fr-FR"/>
        </w:rPr>
        <w:t xml:space="preserve"> ph</w:t>
      </w:r>
      <w:r w:rsidR="003F7088" w:rsidRPr="003F7088">
        <w:rPr>
          <w:rFonts w:ascii="Times New Roman" w:hAnsi="Times New Roman"/>
          <w:lang w:val="fr-FR"/>
        </w:rPr>
        <w:t>ó</w:t>
      </w:r>
      <w:r w:rsidRPr="003F7088">
        <w:rPr>
          <w:rFonts w:ascii="Times New Roman" w:hAnsi="Times New Roman"/>
          <w:lang w:val="fr-FR"/>
        </w:rPr>
        <w:t xml:space="preserve">ng </w:t>
      </w:r>
      <w:r w:rsidR="003F7088" w:rsidRPr="003F7088">
        <w:rPr>
          <w:rFonts w:ascii="Times New Roman" w:hAnsi="Times New Roman"/>
          <w:lang w:val="fr-FR"/>
        </w:rPr>
        <w:t>đạ</w:t>
      </w:r>
      <w:r w:rsidRPr="003F7088">
        <w:rPr>
          <w:rFonts w:ascii="Times New Roman" w:hAnsi="Times New Roman"/>
          <w:lang w:val="fr-FR"/>
        </w:rPr>
        <w:t>i m</w:t>
      </w:r>
      <w:r w:rsidR="003F7088" w:rsidRPr="003F7088">
        <w:rPr>
          <w:rFonts w:ascii="Times New Roman" w:hAnsi="Times New Roman"/>
          <w:lang w:val="fr-FR"/>
        </w:rPr>
        <w:t>ứ</w:t>
      </w:r>
      <w:r w:rsidRPr="003F7088">
        <w:rPr>
          <w:rFonts w:ascii="Times New Roman" w:hAnsi="Times New Roman"/>
          <w:lang w:val="fr-FR"/>
        </w:rPr>
        <w:t xml:space="preserve">c </w:t>
      </w:r>
      <w:r w:rsidR="003F7088" w:rsidRPr="003F7088">
        <w:rPr>
          <w:rFonts w:ascii="Times New Roman" w:hAnsi="Times New Roman"/>
          <w:lang w:val="fr-FR"/>
        </w:rPr>
        <w:t>độ</w:t>
      </w:r>
      <w:r w:rsidRPr="003F7088">
        <w:rPr>
          <w:rFonts w:ascii="Times New Roman" w:hAnsi="Times New Roman"/>
          <w:lang w:val="fr-FR"/>
        </w:rPr>
        <w:t>, quy m</w:t>
      </w:r>
      <w:r w:rsidR="003F7088" w:rsidRPr="003F7088">
        <w:rPr>
          <w:rFonts w:ascii="Times New Roman" w:hAnsi="Times New Roman"/>
          <w:lang w:val="fr-FR"/>
        </w:rPr>
        <w:t>ô</w:t>
      </w:r>
      <w:r w:rsidRPr="003F7088">
        <w:rPr>
          <w:rFonts w:ascii="Times New Roman" w:hAnsi="Times New Roman"/>
          <w:lang w:val="fr-FR"/>
        </w:rPr>
        <w:t>, t</w:t>
      </w:r>
      <w:r w:rsidR="003F7088" w:rsidRPr="003F7088">
        <w:rPr>
          <w:rFonts w:ascii="Times New Roman" w:hAnsi="Times New Roman"/>
          <w:lang w:val="fr-FR"/>
        </w:rPr>
        <w:t>í</w:t>
      </w:r>
      <w:r w:rsidRPr="003F7088">
        <w:rPr>
          <w:rFonts w:ascii="Times New Roman" w:hAnsi="Times New Roman"/>
          <w:lang w:val="fr-FR"/>
        </w:rPr>
        <w:t>nh ch</w:t>
      </w:r>
      <w:r w:rsidR="003F7088" w:rsidRPr="003F7088">
        <w:rPr>
          <w:rFonts w:ascii="Times New Roman" w:hAnsi="Times New Roman"/>
          <w:lang w:val="fr-FR"/>
        </w:rPr>
        <w:t>ấ</w:t>
      </w:r>
      <w:r w:rsidRPr="003F7088">
        <w:rPr>
          <w:rFonts w:ascii="Times New Roman" w:hAnsi="Times New Roman"/>
          <w:lang w:val="fr-FR"/>
        </w:rPr>
        <w:t>t c</w:t>
      </w:r>
      <w:r w:rsidR="003F7088" w:rsidRPr="003F7088">
        <w:rPr>
          <w:rFonts w:ascii="Times New Roman" w:hAnsi="Times New Roman"/>
          <w:lang w:val="fr-FR"/>
        </w:rPr>
        <w:t>ủ</w:t>
      </w:r>
      <w:r w:rsidRPr="003F7088">
        <w:rPr>
          <w:rFonts w:ascii="Times New Roman" w:hAnsi="Times New Roman"/>
          <w:lang w:val="fr-FR"/>
        </w:rPr>
        <w:t>a s</w:t>
      </w:r>
      <w:r w:rsidR="003F7088" w:rsidRPr="003F7088">
        <w:rPr>
          <w:rFonts w:ascii="Times New Roman" w:hAnsi="Times New Roman"/>
          <w:lang w:val="fr-FR"/>
        </w:rPr>
        <w:t>ự</w:t>
      </w:r>
      <w:r w:rsidRPr="003F7088">
        <w:rPr>
          <w:rFonts w:ascii="Times New Roman" w:hAnsi="Times New Roman"/>
          <w:lang w:val="fr-FR"/>
        </w:rPr>
        <w:t xml:space="preserve"> v</w:t>
      </w:r>
      <w:r w:rsidR="003F7088" w:rsidRPr="003F7088">
        <w:rPr>
          <w:rFonts w:ascii="Times New Roman" w:hAnsi="Times New Roman"/>
          <w:lang w:val="fr-FR"/>
        </w:rPr>
        <w:t>ậ</w:t>
      </w:r>
      <w:r w:rsidRPr="003F7088">
        <w:rPr>
          <w:rFonts w:ascii="Times New Roman" w:hAnsi="Times New Roman"/>
          <w:lang w:val="fr-FR"/>
        </w:rPr>
        <w:t>t, hi</w:t>
      </w:r>
      <w:r w:rsidR="003F7088" w:rsidRPr="003F7088">
        <w:rPr>
          <w:rFonts w:ascii="Times New Roman" w:hAnsi="Times New Roman"/>
          <w:lang w:val="fr-FR"/>
        </w:rPr>
        <w:t>ệ</w:t>
      </w:r>
      <w:r w:rsidRPr="003F7088">
        <w:rPr>
          <w:rFonts w:ascii="Times New Roman" w:hAnsi="Times New Roman"/>
          <w:lang w:val="fr-FR"/>
        </w:rPr>
        <w:t>n t</w:t>
      </w:r>
      <w:r w:rsidRPr="003F7088">
        <w:rPr>
          <w:rFonts w:ascii="Times New Roman" w:hAnsi="Times New Roman"/>
          <w:lang w:val="fr-FR"/>
        </w:rPr>
        <w:softHyphen/>
      </w:r>
      <w:r w:rsidR="003F7088" w:rsidRPr="003F7088">
        <w:rPr>
          <w:rFonts w:ascii="Times New Roman" w:hAnsi="Times New Roman"/>
          <w:lang w:val="fr-FR"/>
        </w:rPr>
        <w:t>ượ</w:t>
      </w:r>
      <w:r w:rsidRPr="003F7088">
        <w:rPr>
          <w:rFonts w:ascii="Times New Roman" w:hAnsi="Times New Roman"/>
          <w:lang w:val="fr-FR"/>
        </w:rPr>
        <w:t xml:space="preserve">ng </w:t>
      </w:r>
      <w:r w:rsidR="003F7088" w:rsidRPr="003F7088">
        <w:rPr>
          <w:rFonts w:ascii="Times New Roman" w:hAnsi="Times New Roman"/>
          <w:lang w:val="fr-FR"/>
        </w:rPr>
        <w:t>đ</w:t>
      </w:r>
      <w:r w:rsidRPr="003F7088">
        <w:rPr>
          <w:rFonts w:ascii="Times New Roman" w:hAnsi="Times New Roman"/>
          <w:lang w:val="fr-FR"/>
        </w:rPr>
        <w:softHyphen/>
      </w:r>
      <w:r w:rsidR="003F7088" w:rsidRPr="003F7088">
        <w:rPr>
          <w:rFonts w:ascii="Times New Roman" w:hAnsi="Times New Roman"/>
          <w:lang w:val="fr-FR"/>
        </w:rPr>
        <w:t>ượ</w:t>
      </w:r>
      <w:r w:rsidRPr="003F7088">
        <w:rPr>
          <w:rFonts w:ascii="Times New Roman" w:hAnsi="Times New Roman"/>
          <w:lang w:val="fr-FR"/>
        </w:rPr>
        <w:t>c mi</w:t>
      </w:r>
      <w:r w:rsidR="003F7088" w:rsidRPr="003F7088">
        <w:rPr>
          <w:rFonts w:ascii="Times New Roman" w:hAnsi="Times New Roman"/>
          <w:lang w:val="fr-FR"/>
        </w:rPr>
        <w:t>ê</w:t>
      </w:r>
      <w:r w:rsidRPr="003F7088">
        <w:rPr>
          <w:rFonts w:ascii="Times New Roman" w:hAnsi="Times New Roman"/>
          <w:lang w:val="fr-FR"/>
        </w:rPr>
        <w:t>u t</w:t>
      </w:r>
      <w:r w:rsidR="003F7088" w:rsidRPr="003F7088">
        <w:rPr>
          <w:rFonts w:ascii="Times New Roman" w:hAnsi="Times New Roman"/>
          <w:lang w:val="fr-FR"/>
        </w:rPr>
        <w:t>ả</w:t>
      </w:r>
      <w:r w:rsidRPr="003F7088">
        <w:rPr>
          <w:rFonts w:ascii="Times New Roman" w:hAnsi="Times New Roman"/>
          <w:lang w:val="fr-FR"/>
        </w:rPr>
        <w:t>.</w:t>
      </w:r>
    </w:p>
    <w:p w:rsidR="001F0CE6" w:rsidRPr="003F7088" w:rsidRDefault="001F0CE6" w:rsidP="001F0CE6">
      <w:pPr>
        <w:spacing w:line="360" w:lineRule="auto"/>
        <w:rPr>
          <w:rFonts w:ascii="Times New Roman" w:hAnsi="Times New Roman"/>
          <w:lang w:val="fr-FR"/>
        </w:rPr>
      </w:pPr>
      <w:r w:rsidRPr="003F7088">
        <w:rPr>
          <w:rFonts w:ascii="Times New Roman" w:hAnsi="Times New Roman"/>
          <w:lang w:val="fr-FR"/>
        </w:rPr>
        <w:t>*T</w:t>
      </w:r>
      <w:r w:rsidR="003F7088" w:rsidRPr="003F7088">
        <w:rPr>
          <w:rFonts w:ascii="Times New Roman" w:hAnsi="Times New Roman"/>
          <w:lang w:val="fr-FR"/>
        </w:rPr>
        <w:t>á</w:t>
      </w:r>
      <w:r w:rsidRPr="003F7088">
        <w:rPr>
          <w:rFonts w:ascii="Times New Roman" w:hAnsi="Times New Roman"/>
          <w:lang w:val="fr-FR"/>
        </w:rPr>
        <w:t>c d</w:t>
      </w:r>
      <w:r w:rsidR="003F7088" w:rsidRPr="003F7088">
        <w:rPr>
          <w:rFonts w:ascii="Times New Roman" w:hAnsi="Times New Roman"/>
          <w:lang w:val="fr-FR"/>
        </w:rPr>
        <w:t>ụ</w:t>
      </w:r>
      <w:r w:rsidRPr="003F7088">
        <w:rPr>
          <w:rFonts w:ascii="Times New Roman" w:hAnsi="Times New Roman"/>
          <w:lang w:val="fr-FR"/>
        </w:rPr>
        <w:t>ng: Nh</w:t>
      </w:r>
      <w:r w:rsidR="003F7088" w:rsidRPr="003F7088">
        <w:rPr>
          <w:rFonts w:ascii="Times New Roman" w:hAnsi="Times New Roman"/>
          <w:lang w:val="fr-FR"/>
        </w:rPr>
        <w:t>ấ</w:t>
      </w:r>
      <w:r w:rsidRPr="003F7088">
        <w:rPr>
          <w:rFonts w:ascii="Times New Roman" w:hAnsi="Times New Roman"/>
          <w:lang w:val="fr-FR"/>
        </w:rPr>
        <w:t>n m</w:t>
      </w:r>
      <w:r w:rsidR="003F7088" w:rsidRPr="003F7088">
        <w:rPr>
          <w:rFonts w:ascii="Times New Roman" w:hAnsi="Times New Roman"/>
          <w:lang w:val="fr-FR"/>
        </w:rPr>
        <w:t>ạ</w:t>
      </w:r>
      <w:r w:rsidRPr="003F7088">
        <w:rPr>
          <w:rFonts w:ascii="Times New Roman" w:hAnsi="Times New Roman"/>
          <w:lang w:val="fr-FR"/>
        </w:rPr>
        <w:t>nh, g</w:t>
      </w:r>
      <w:r w:rsidR="003F7088" w:rsidRPr="003F7088">
        <w:rPr>
          <w:rFonts w:ascii="Times New Roman" w:hAnsi="Times New Roman"/>
          <w:lang w:val="fr-FR"/>
        </w:rPr>
        <w:t>â</w:t>
      </w:r>
      <w:r w:rsidRPr="003F7088">
        <w:rPr>
          <w:rFonts w:ascii="Times New Roman" w:hAnsi="Times New Roman"/>
          <w:lang w:val="fr-FR"/>
        </w:rPr>
        <w:t xml:space="preserve">y </w:t>
      </w:r>
      <w:r w:rsidR="003F7088" w:rsidRPr="003F7088">
        <w:rPr>
          <w:rFonts w:ascii="Times New Roman" w:hAnsi="Times New Roman"/>
          <w:lang w:val="fr-FR"/>
        </w:rPr>
        <w:t>ấ</w:t>
      </w:r>
      <w:r w:rsidRPr="003F7088">
        <w:rPr>
          <w:rFonts w:ascii="Times New Roman" w:hAnsi="Times New Roman"/>
          <w:lang w:val="fr-FR"/>
        </w:rPr>
        <w:t>n t</w:t>
      </w:r>
      <w:r w:rsidR="003F7088" w:rsidRPr="003F7088">
        <w:rPr>
          <w:rFonts w:ascii="Times New Roman" w:hAnsi="Times New Roman"/>
          <w:lang w:val="fr-FR"/>
        </w:rPr>
        <w:t>ư</w:t>
      </w:r>
      <w:r w:rsidRPr="003F7088">
        <w:rPr>
          <w:rFonts w:ascii="Times New Roman" w:hAnsi="Times New Roman"/>
          <w:lang w:val="fr-FR"/>
        </w:rPr>
        <w:softHyphen/>
      </w:r>
      <w:r w:rsidR="003F7088" w:rsidRPr="003F7088">
        <w:rPr>
          <w:rFonts w:ascii="Times New Roman" w:hAnsi="Times New Roman"/>
          <w:lang w:val="fr-FR"/>
        </w:rPr>
        <w:t>ợ</w:t>
      </w:r>
      <w:r w:rsidRPr="003F7088">
        <w:rPr>
          <w:rFonts w:ascii="Times New Roman" w:hAnsi="Times New Roman"/>
          <w:lang w:val="fr-FR"/>
        </w:rPr>
        <w:t>ng, t</w:t>
      </w:r>
      <w:r w:rsidR="003F7088" w:rsidRPr="003F7088">
        <w:rPr>
          <w:rFonts w:ascii="Times New Roman" w:hAnsi="Times New Roman"/>
          <w:lang w:val="fr-FR"/>
        </w:rPr>
        <w:t>ă</w:t>
      </w:r>
      <w:r w:rsidRPr="003F7088">
        <w:rPr>
          <w:rFonts w:ascii="Times New Roman" w:hAnsi="Times New Roman"/>
          <w:lang w:val="fr-FR"/>
        </w:rPr>
        <w:t>ng s</w:t>
      </w:r>
      <w:r w:rsidR="003F7088" w:rsidRPr="003F7088">
        <w:rPr>
          <w:rFonts w:ascii="Times New Roman" w:hAnsi="Times New Roman"/>
          <w:lang w:val="fr-FR"/>
        </w:rPr>
        <w:t>ứ</w:t>
      </w:r>
      <w:r w:rsidRPr="003F7088">
        <w:rPr>
          <w:rFonts w:ascii="Times New Roman" w:hAnsi="Times New Roman"/>
          <w:lang w:val="fr-FR"/>
        </w:rPr>
        <w:t>c bi</w:t>
      </w:r>
      <w:r w:rsidR="003F7088" w:rsidRPr="003F7088">
        <w:rPr>
          <w:rFonts w:ascii="Times New Roman" w:hAnsi="Times New Roman"/>
          <w:lang w:val="fr-FR"/>
        </w:rPr>
        <w:t>ể</w:t>
      </w:r>
      <w:r w:rsidRPr="003F7088">
        <w:rPr>
          <w:rFonts w:ascii="Times New Roman" w:hAnsi="Times New Roman"/>
          <w:lang w:val="fr-FR"/>
        </w:rPr>
        <w:t>u c</w:t>
      </w:r>
      <w:r w:rsidR="003F7088" w:rsidRPr="003F7088">
        <w:rPr>
          <w:rFonts w:ascii="Times New Roman" w:hAnsi="Times New Roman"/>
          <w:lang w:val="fr-FR"/>
        </w:rPr>
        <w:t>ả</w:t>
      </w:r>
      <w:r w:rsidRPr="003F7088">
        <w:rPr>
          <w:rFonts w:ascii="Times New Roman" w:hAnsi="Times New Roman"/>
          <w:lang w:val="fr-FR"/>
        </w:rPr>
        <w:t xml:space="preserve">m. </w:t>
      </w:r>
    </w:p>
    <w:p w:rsidR="001F0CE6" w:rsidRPr="003F7088" w:rsidRDefault="001F0CE6" w:rsidP="001F0CE6">
      <w:pPr>
        <w:spacing w:line="360" w:lineRule="auto"/>
        <w:rPr>
          <w:rFonts w:ascii="Times New Roman" w:hAnsi="Times New Roman"/>
          <w:b/>
          <w:lang w:val="fr-FR"/>
        </w:rPr>
      </w:pPr>
      <w:r w:rsidRPr="003F7088">
        <w:rPr>
          <w:rFonts w:ascii="Times New Roman" w:hAnsi="Times New Roman"/>
          <w:b/>
          <w:lang w:val="fr-FR"/>
        </w:rPr>
        <w:t xml:space="preserve">   II. Bài tập:</w:t>
      </w:r>
    </w:p>
    <w:p w:rsidR="001F0CE6" w:rsidRPr="003F7088" w:rsidRDefault="001F0CE6" w:rsidP="001F0CE6">
      <w:pPr>
        <w:spacing w:line="360" w:lineRule="auto"/>
        <w:jc w:val="both"/>
        <w:rPr>
          <w:rFonts w:ascii="Times New Roman" w:hAnsi="Times New Roman"/>
          <w:lang w:val="fr-FR"/>
        </w:rPr>
      </w:pPr>
      <w:r w:rsidRPr="003F7088">
        <w:rPr>
          <w:rFonts w:ascii="Times New Roman" w:hAnsi="Times New Roman"/>
          <w:lang w:val="fr-FR"/>
        </w:rPr>
        <w:t>1. T</w:t>
      </w:r>
      <w:r w:rsidR="003F7088" w:rsidRPr="003F7088">
        <w:rPr>
          <w:rFonts w:ascii="Times New Roman" w:hAnsi="Times New Roman"/>
          <w:lang w:val="fr-FR"/>
        </w:rPr>
        <w:t>ì</w:t>
      </w:r>
      <w:r w:rsidRPr="003F7088">
        <w:rPr>
          <w:rFonts w:ascii="Times New Roman" w:hAnsi="Times New Roman"/>
          <w:lang w:val="fr-FR"/>
        </w:rPr>
        <w:t>m 1 s</w:t>
      </w:r>
      <w:r w:rsidR="003F7088" w:rsidRPr="003F7088">
        <w:rPr>
          <w:rFonts w:ascii="Times New Roman" w:hAnsi="Times New Roman"/>
          <w:lang w:val="fr-FR"/>
        </w:rPr>
        <w:t>ố</w:t>
      </w:r>
      <w:r w:rsidRPr="003F7088">
        <w:rPr>
          <w:rFonts w:ascii="Times New Roman" w:hAnsi="Times New Roman"/>
          <w:lang w:val="fr-FR"/>
        </w:rPr>
        <w:t xml:space="preserve"> c</w:t>
      </w:r>
      <w:r w:rsidR="003F7088" w:rsidRPr="003F7088">
        <w:rPr>
          <w:rFonts w:ascii="Times New Roman" w:hAnsi="Times New Roman"/>
          <w:lang w:val="fr-FR"/>
        </w:rPr>
        <w:t>â</w:t>
      </w:r>
      <w:r w:rsidRPr="003F7088">
        <w:rPr>
          <w:rFonts w:ascii="Times New Roman" w:hAnsi="Times New Roman"/>
          <w:lang w:val="fr-FR"/>
        </w:rPr>
        <w:t>u th</w:t>
      </w:r>
      <w:r w:rsidR="003F7088" w:rsidRPr="003F7088">
        <w:rPr>
          <w:rFonts w:ascii="Times New Roman" w:hAnsi="Times New Roman"/>
          <w:lang w:val="fr-FR"/>
        </w:rPr>
        <w:t>à</w:t>
      </w:r>
      <w:r w:rsidRPr="003F7088">
        <w:rPr>
          <w:rFonts w:ascii="Times New Roman" w:hAnsi="Times New Roman"/>
          <w:lang w:val="fr-FR"/>
        </w:rPr>
        <w:t>nh ng</w:t>
      </w:r>
      <w:r w:rsidR="003F7088" w:rsidRPr="003F7088">
        <w:rPr>
          <w:rFonts w:ascii="Times New Roman" w:hAnsi="Times New Roman"/>
          <w:lang w:val="fr-FR"/>
        </w:rPr>
        <w:t>ữ</w:t>
      </w:r>
      <w:r w:rsidRPr="003F7088">
        <w:rPr>
          <w:rFonts w:ascii="Times New Roman" w:hAnsi="Times New Roman"/>
          <w:lang w:val="fr-FR"/>
        </w:rPr>
        <w:t xml:space="preserve"> c</w:t>
      </w:r>
      <w:r w:rsidR="003F7088" w:rsidRPr="003F7088">
        <w:rPr>
          <w:rFonts w:ascii="Times New Roman" w:hAnsi="Times New Roman"/>
          <w:lang w:val="fr-FR"/>
        </w:rPr>
        <w:t>ó</w:t>
      </w:r>
      <w:r w:rsidRPr="003F7088">
        <w:rPr>
          <w:rFonts w:ascii="Times New Roman" w:hAnsi="Times New Roman"/>
          <w:lang w:val="fr-FR"/>
        </w:rPr>
        <w:t xml:space="preserve"> s</w:t>
      </w:r>
      <w:r w:rsidR="003F7088" w:rsidRPr="003F7088">
        <w:rPr>
          <w:rFonts w:ascii="Times New Roman" w:hAnsi="Times New Roman"/>
          <w:lang w:val="fr-FR"/>
        </w:rPr>
        <w:t>ử</w:t>
      </w:r>
      <w:r w:rsidRPr="003F7088">
        <w:rPr>
          <w:rFonts w:ascii="Times New Roman" w:hAnsi="Times New Roman"/>
          <w:lang w:val="fr-FR"/>
        </w:rPr>
        <w:t xml:space="preserve"> d</w:t>
      </w:r>
      <w:r w:rsidR="003F7088" w:rsidRPr="003F7088">
        <w:rPr>
          <w:rFonts w:ascii="Times New Roman" w:hAnsi="Times New Roman"/>
          <w:lang w:val="fr-FR"/>
        </w:rPr>
        <w:t>ụ</w:t>
      </w:r>
      <w:r w:rsidRPr="003F7088">
        <w:rPr>
          <w:rFonts w:ascii="Times New Roman" w:hAnsi="Times New Roman"/>
          <w:lang w:val="fr-FR"/>
        </w:rPr>
        <w:t>ng n</w:t>
      </w:r>
      <w:r w:rsidR="003F7088" w:rsidRPr="003F7088">
        <w:rPr>
          <w:rFonts w:ascii="Times New Roman" w:hAnsi="Times New Roman"/>
          <w:lang w:val="fr-FR"/>
        </w:rPr>
        <w:t>ó</w:t>
      </w:r>
      <w:r w:rsidRPr="003F7088">
        <w:rPr>
          <w:rFonts w:ascii="Times New Roman" w:hAnsi="Times New Roman"/>
          <w:lang w:val="fr-FR"/>
        </w:rPr>
        <w:t>i qu</w:t>
      </w:r>
      <w:r w:rsidR="003F7088" w:rsidRPr="003F7088">
        <w:rPr>
          <w:rFonts w:ascii="Times New Roman" w:hAnsi="Times New Roman"/>
          <w:lang w:val="fr-FR"/>
        </w:rPr>
        <w:t>á</w:t>
      </w:r>
      <w:r w:rsidRPr="003F7088">
        <w:rPr>
          <w:rFonts w:ascii="Times New Roman" w:hAnsi="Times New Roman"/>
          <w:lang w:val="fr-FR"/>
        </w:rPr>
        <w:t xml:space="preserve">?  </w:t>
      </w:r>
    </w:p>
    <w:p w:rsidR="001F0CE6" w:rsidRPr="003F7088" w:rsidRDefault="001F0CE6" w:rsidP="001F0CE6">
      <w:pPr>
        <w:spacing w:line="360" w:lineRule="auto"/>
        <w:rPr>
          <w:rFonts w:ascii="Times New Roman" w:hAnsi="Times New Roman"/>
        </w:rPr>
      </w:pPr>
      <w:r w:rsidRPr="003F7088">
        <w:rPr>
          <w:rFonts w:ascii="Times New Roman" w:hAnsi="Times New Roman"/>
        </w:rPr>
        <w:t>a) Ch</w:t>
      </w:r>
      <w:r w:rsidR="003F7088" w:rsidRPr="003F7088">
        <w:rPr>
          <w:rFonts w:ascii="Times New Roman" w:hAnsi="Times New Roman"/>
        </w:rPr>
        <w:t>ó</w:t>
      </w:r>
      <w:r w:rsidRPr="003F7088">
        <w:rPr>
          <w:rFonts w:ascii="Times New Roman" w:hAnsi="Times New Roman"/>
        </w:rPr>
        <w:t xml:space="preserve"> </w:t>
      </w:r>
      <w:r w:rsidR="003F7088" w:rsidRPr="003F7088">
        <w:rPr>
          <w:rFonts w:ascii="Times New Roman" w:hAnsi="Times New Roman"/>
        </w:rPr>
        <w:t>ă</w:t>
      </w:r>
      <w:r w:rsidRPr="003F7088">
        <w:rPr>
          <w:rFonts w:ascii="Times New Roman" w:hAnsi="Times New Roman"/>
        </w:rPr>
        <w:t xml:space="preserve">n </w:t>
      </w:r>
      <w:r w:rsidR="003F7088" w:rsidRPr="003F7088">
        <w:rPr>
          <w:rFonts w:ascii="Times New Roman" w:hAnsi="Times New Roman"/>
        </w:rPr>
        <w:t>đá</w:t>
      </w:r>
      <w:r w:rsidRPr="003F7088">
        <w:rPr>
          <w:rFonts w:ascii="Times New Roman" w:hAnsi="Times New Roman"/>
        </w:rPr>
        <w:t xml:space="preserve"> g</w:t>
      </w:r>
      <w:r w:rsidR="003F7088" w:rsidRPr="003F7088">
        <w:rPr>
          <w:rFonts w:ascii="Times New Roman" w:hAnsi="Times New Roman"/>
        </w:rPr>
        <w:t>à</w:t>
      </w:r>
      <w:r w:rsidRPr="003F7088">
        <w:rPr>
          <w:rFonts w:ascii="Times New Roman" w:hAnsi="Times New Roman"/>
        </w:rPr>
        <w:t xml:space="preserve"> </w:t>
      </w:r>
      <w:r w:rsidR="003F7088" w:rsidRPr="003F7088">
        <w:rPr>
          <w:rFonts w:ascii="Times New Roman" w:hAnsi="Times New Roman"/>
        </w:rPr>
        <w:t>ă</w:t>
      </w:r>
      <w:r w:rsidRPr="003F7088">
        <w:rPr>
          <w:rFonts w:ascii="Times New Roman" w:hAnsi="Times New Roman"/>
        </w:rPr>
        <w:t>n s</w:t>
      </w:r>
      <w:r w:rsidR="003F7088" w:rsidRPr="003F7088">
        <w:rPr>
          <w:rFonts w:ascii="Times New Roman" w:hAnsi="Times New Roman"/>
        </w:rPr>
        <w:t>ỏ</w:t>
      </w:r>
      <w:r w:rsidRPr="003F7088">
        <w:rPr>
          <w:rFonts w:ascii="Times New Roman" w:hAnsi="Times New Roman"/>
        </w:rPr>
        <w:t>i</w:t>
      </w:r>
    </w:p>
    <w:p w:rsidR="001F0CE6" w:rsidRPr="003F7088" w:rsidRDefault="001F0CE6" w:rsidP="001F0CE6">
      <w:pPr>
        <w:spacing w:line="360" w:lineRule="auto"/>
        <w:rPr>
          <w:rFonts w:ascii="Times New Roman" w:hAnsi="Times New Roman"/>
        </w:rPr>
      </w:pPr>
      <w:r w:rsidRPr="003F7088">
        <w:rPr>
          <w:rFonts w:ascii="Times New Roman" w:hAnsi="Times New Roman"/>
        </w:rPr>
        <w:t>b) B</w:t>
      </w:r>
      <w:r w:rsidR="003F7088" w:rsidRPr="003F7088">
        <w:rPr>
          <w:rFonts w:ascii="Times New Roman" w:hAnsi="Times New Roman"/>
        </w:rPr>
        <w:t>ầ</w:t>
      </w:r>
      <w:r w:rsidRPr="003F7088">
        <w:rPr>
          <w:rFonts w:ascii="Times New Roman" w:hAnsi="Times New Roman"/>
        </w:rPr>
        <w:t>m gan t</w:t>
      </w:r>
      <w:r w:rsidR="003F7088" w:rsidRPr="003F7088">
        <w:rPr>
          <w:rFonts w:ascii="Times New Roman" w:hAnsi="Times New Roman"/>
        </w:rPr>
        <w:t>í</w:t>
      </w:r>
      <w:r w:rsidRPr="003F7088">
        <w:rPr>
          <w:rFonts w:ascii="Times New Roman" w:hAnsi="Times New Roman"/>
        </w:rPr>
        <w:t>m ru</w:t>
      </w:r>
      <w:r w:rsidR="003F7088" w:rsidRPr="003F7088">
        <w:rPr>
          <w:rFonts w:ascii="Times New Roman" w:hAnsi="Times New Roman"/>
        </w:rPr>
        <w:t>ộ</w:t>
      </w:r>
      <w:r w:rsidRPr="003F7088">
        <w:rPr>
          <w:rFonts w:ascii="Times New Roman" w:hAnsi="Times New Roman"/>
        </w:rPr>
        <w:t>t</w:t>
      </w:r>
    </w:p>
    <w:p w:rsidR="001F0CE6" w:rsidRPr="003F7088" w:rsidRDefault="001F0CE6" w:rsidP="001F0CE6">
      <w:pPr>
        <w:spacing w:line="360" w:lineRule="auto"/>
        <w:rPr>
          <w:rFonts w:ascii="Times New Roman" w:hAnsi="Times New Roman"/>
        </w:rPr>
      </w:pPr>
      <w:r w:rsidRPr="003F7088">
        <w:rPr>
          <w:rFonts w:ascii="Times New Roman" w:hAnsi="Times New Roman"/>
        </w:rPr>
        <w:t>c) Ru</w:t>
      </w:r>
      <w:r w:rsidR="003F7088" w:rsidRPr="003F7088">
        <w:rPr>
          <w:rFonts w:ascii="Times New Roman" w:hAnsi="Times New Roman"/>
        </w:rPr>
        <w:t>ộ</w:t>
      </w:r>
      <w:r w:rsidRPr="003F7088">
        <w:rPr>
          <w:rFonts w:ascii="Times New Roman" w:hAnsi="Times New Roman"/>
        </w:rPr>
        <w:t xml:space="preserve">t </w:t>
      </w:r>
      <w:r w:rsidR="003F7088" w:rsidRPr="003F7088">
        <w:rPr>
          <w:rFonts w:ascii="Times New Roman" w:hAnsi="Times New Roman"/>
        </w:rPr>
        <w:t>để</w:t>
      </w:r>
      <w:r w:rsidRPr="003F7088">
        <w:rPr>
          <w:rFonts w:ascii="Times New Roman" w:hAnsi="Times New Roman"/>
        </w:rPr>
        <w:t xml:space="preserve"> ngo</w:t>
      </w:r>
      <w:r w:rsidR="003F7088" w:rsidRPr="003F7088">
        <w:rPr>
          <w:rFonts w:ascii="Times New Roman" w:hAnsi="Times New Roman"/>
        </w:rPr>
        <w:t>à</w:t>
      </w:r>
      <w:r w:rsidRPr="003F7088">
        <w:rPr>
          <w:rFonts w:ascii="Times New Roman" w:hAnsi="Times New Roman"/>
        </w:rPr>
        <w:t>i da</w:t>
      </w:r>
    </w:p>
    <w:p w:rsidR="001F0CE6" w:rsidRPr="003F7088" w:rsidRDefault="001F0CE6" w:rsidP="001F0CE6">
      <w:pPr>
        <w:spacing w:line="360" w:lineRule="auto"/>
        <w:rPr>
          <w:rFonts w:ascii="Times New Roman" w:hAnsi="Times New Roman"/>
          <w:lang w:val="fr-FR"/>
        </w:rPr>
      </w:pPr>
      <w:r w:rsidRPr="003F7088">
        <w:rPr>
          <w:rFonts w:ascii="Times New Roman" w:hAnsi="Times New Roman"/>
          <w:lang w:val="fr-FR"/>
        </w:rPr>
        <w:t>d) V</w:t>
      </w:r>
      <w:r w:rsidR="003F7088" w:rsidRPr="003F7088">
        <w:rPr>
          <w:rFonts w:ascii="Times New Roman" w:hAnsi="Times New Roman"/>
          <w:lang w:val="fr-FR"/>
        </w:rPr>
        <w:t>ắ</w:t>
      </w:r>
      <w:r w:rsidRPr="003F7088">
        <w:rPr>
          <w:rFonts w:ascii="Times New Roman" w:hAnsi="Times New Roman"/>
          <w:lang w:val="fr-FR"/>
        </w:rPr>
        <w:t>t ch</w:t>
      </w:r>
      <w:r w:rsidR="003F7088" w:rsidRPr="003F7088">
        <w:rPr>
          <w:rFonts w:ascii="Times New Roman" w:hAnsi="Times New Roman"/>
          <w:lang w:val="fr-FR"/>
        </w:rPr>
        <w:t>â</w:t>
      </w:r>
      <w:r w:rsidRPr="003F7088">
        <w:rPr>
          <w:rFonts w:ascii="Times New Roman" w:hAnsi="Times New Roman"/>
          <w:lang w:val="fr-FR"/>
        </w:rPr>
        <w:t>n l</w:t>
      </w:r>
      <w:r w:rsidR="003F7088" w:rsidRPr="003F7088">
        <w:rPr>
          <w:rFonts w:ascii="Times New Roman" w:hAnsi="Times New Roman"/>
          <w:lang w:val="fr-FR"/>
        </w:rPr>
        <w:t>ê</w:t>
      </w:r>
      <w:r w:rsidRPr="003F7088">
        <w:rPr>
          <w:rFonts w:ascii="Times New Roman" w:hAnsi="Times New Roman"/>
          <w:lang w:val="fr-FR"/>
        </w:rPr>
        <w:t>n c</w:t>
      </w:r>
      <w:r w:rsidR="003F7088" w:rsidRPr="003F7088">
        <w:rPr>
          <w:rFonts w:ascii="Times New Roman" w:hAnsi="Times New Roman"/>
          <w:lang w:val="fr-FR"/>
        </w:rPr>
        <w:t>ổ</w:t>
      </w:r>
    </w:p>
    <w:p w:rsidR="001F0CE6" w:rsidRPr="003F7088" w:rsidRDefault="001F0CE6" w:rsidP="001F0CE6">
      <w:pPr>
        <w:spacing w:line="360" w:lineRule="auto"/>
        <w:jc w:val="both"/>
        <w:rPr>
          <w:rFonts w:ascii="Times New Roman" w:hAnsi="Times New Roman"/>
          <w:lang w:val="fr-FR"/>
        </w:rPr>
      </w:pPr>
      <w:r w:rsidRPr="003F7088">
        <w:rPr>
          <w:rFonts w:ascii="Times New Roman" w:hAnsi="Times New Roman"/>
          <w:lang w:val="fr-FR"/>
        </w:rPr>
        <w:t xml:space="preserve"> 2. </w:t>
      </w:r>
      <w:r w:rsidR="003F7088" w:rsidRPr="003F7088">
        <w:rPr>
          <w:rFonts w:ascii="Times New Roman" w:hAnsi="Times New Roman"/>
          <w:lang w:val="fr-FR"/>
        </w:rPr>
        <w:t>Đặ</w:t>
      </w:r>
      <w:r w:rsidRPr="003F7088">
        <w:rPr>
          <w:rFonts w:ascii="Times New Roman" w:hAnsi="Times New Roman"/>
          <w:lang w:val="fr-FR"/>
        </w:rPr>
        <w:t>t c</w:t>
      </w:r>
      <w:r w:rsidR="003F7088" w:rsidRPr="003F7088">
        <w:rPr>
          <w:rFonts w:ascii="Times New Roman" w:hAnsi="Times New Roman"/>
          <w:lang w:val="fr-FR"/>
        </w:rPr>
        <w:t>â</w:t>
      </w:r>
      <w:r w:rsidRPr="003F7088">
        <w:rPr>
          <w:rFonts w:ascii="Times New Roman" w:hAnsi="Times New Roman"/>
          <w:lang w:val="fr-FR"/>
        </w:rPr>
        <w:t>u c</w:t>
      </w:r>
      <w:r w:rsidR="003F7088" w:rsidRPr="003F7088">
        <w:rPr>
          <w:rFonts w:ascii="Times New Roman" w:hAnsi="Times New Roman"/>
          <w:lang w:val="fr-FR"/>
        </w:rPr>
        <w:t>ó</w:t>
      </w:r>
      <w:r w:rsidRPr="003F7088">
        <w:rPr>
          <w:rFonts w:ascii="Times New Roman" w:hAnsi="Times New Roman"/>
          <w:lang w:val="fr-FR"/>
        </w:rPr>
        <w:t xml:space="preserve"> s</w:t>
      </w:r>
      <w:r w:rsidR="003F7088" w:rsidRPr="003F7088">
        <w:rPr>
          <w:rFonts w:ascii="Times New Roman" w:hAnsi="Times New Roman"/>
          <w:lang w:val="fr-FR"/>
        </w:rPr>
        <w:t>ử</w:t>
      </w:r>
      <w:r w:rsidRPr="003F7088">
        <w:rPr>
          <w:rFonts w:ascii="Times New Roman" w:hAnsi="Times New Roman"/>
          <w:lang w:val="fr-FR"/>
        </w:rPr>
        <w:t xml:space="preserve"> d</w:t>
      </w:r>
      <w:r w:rsidR="003F7088" w:rsidRPr="003F7088">
        <w:rPr>
          <w:rFonts w:ascii="Times New Roman" w:hAnsi="Times New Roman"/>
          <w:lang w:val="fr-FR"/>
        </w:rPr>
        <w:t>ụ</w:t>
      </w:r>
      <w:r w:rsidRPr="003F7088">
        <w:rPr>
          <w:rFonts w:ascii="Times New Roman" w:hAnsi="Times New Roman"/>
          <w:lang w:val="fr-FR"/>
        </w:rPr>
        <w:t>ng n</w:t>
      </w:r>
      <w:r w:rsidR="003F7088" w:rsidRPr="003F7088">
        <w:rPr>
          <w:rFonts w:ascii="Times New Roman" w:hAnsi="Times New Roman"/>
          <w:lang w:val="fr-FR"/>
        </w:rPr>
        <w:t>ó</w:t>
      </w:r>
      <w:r w:rsidRPr="003F7088">
        <w:rPr>
          <w:rFonts w:ascii="Times New Roman" w:hAnsi="Times New Roman"/>
          <w:lang w:val="fr-FR"/>
        </w:rPr>
        <w:t>i qu</w:t>
      </w:r>
      <w:r w:rsidR="003F7088" w:rsidRPr="003F7088">
        <w:rPr>
          <w:rFonts w:ascii="Times New Roman" w:hAnsi="Times New Roman"/>
          <w:lang w:val="fr-FR"/>
        </w:rPr>
        <w:t>á</w:t>
      </w:r>
      <w:r w:rsidRPr="003F7088">
        <w:rPr>
          <w:rFonts w:ascii="Times New Roman" w:hAnsi="Times New Roman"/>
          <w:lang w:val="fr-FR"/>
        </w:rPr>
        <w:t>?</w:t>
      </w:r>
    </w:p>
    <w:p w:rsidR="001F0CE6" w:rsidRPr="003F7088" w:rsidRDefault="001F0CE6" w:rsidP="001F0CE6">
      <w:pPr>
        <w:spacing w:line="360" w:lineRule="auto"/>
        <w:jc w:val="both"/>
        <w:rPr>
          <w:rFonts w:ascii="Times New Roman" w:hAnsi="Times New Roman"/>
          <w:lang w:val="fr-FR"/>
        </w:rPr>
      </w:pPr>
      <w:r w:rsidRPr="003F7088">
        <w:rPr>
          <w:rFonts w:ascii="Times New Roman" w:hAnsi="Times New Roman"/>
          <w:u w:val="single"/>
          <w:lang w:val="fr-FR"/>
        </w:rPr>
        <w:t xml:space="preserve"> </w:t>
      </w:r>
      <w:r w:rsidR="003F7088" w:rsidRPr="003F7088">
        <w:rPr>
          <w:rFonts w:ascii="Times New Roman" w:hAnsi="Times New Roman"/>
          <w:u w:val="single"/>
          <w:lang w:val="fr-FR"/>
        </w:rPr>
        <w:t>Đặ</w:t>
      </w:r>
      <w:r w:rsidRPr="003F7088">
        <w:rPr>
          <w:rFonts w:ascii="Times New Roman" w:hAnsi="Times New Roman"/>
          <w:u w:val="single"/>
          <w:lang w:val="fr-FR"/>
        </w:rPr>
        <w:t>t c</w:t>
      </w:r>
      <w:r w:rsidR="003F7088" w:rsidRPr="003F7088">
        <w:rPr>
          <w:rFonts w:ascii="Times New Roman" w:hAnsi="Times New Roman"/>
          <w:u w:val="single"/>
          <w:lang w:val="fr-FR"/>
        </w:rPr>
        <w:t>â</w:t>
      </w:r>
      <w:r w:rsidRPr="003F7088">
        <w:rPr>
          <w:rFonts w:ascii="Times New Roman" w:hAnsi="Times New Roman"/>
          <w:u w:val="single"/>
          <w:lang w:val="fr-FR"/>
        </w:rPr>
        <w:t xml:space="preserve">u </w:t>
      </w:r>
    </w:p>
    <w:p w:rsidR="001F0CE6" w:rsidRPr="003F7088" w:rsidRDefault="001F0CE6" w:rsidP="001F0CE6">
      <w:pPr>
        <w:spacing w:line="360" w:lineRule="auto"/>
        <w:jc w:val="both"/>
        <w:rPr>
          <w:rFonts w:ascii="Times New Roman" w:hAnsi="Times New Roman"/>
          <w:lang w:val="fr-FR"/>
        </w:rPr>
      </w:pPr>
      <w:r w:rsidRPr="003F7088">
        <w:rPr>
          <w:rFonts w:ascii="Times New Roman" w:hAnsi="Times New Roman"/>
          <w:lang w:val="fr-FR"/>
        </w:rPr>
        <w:t xml:space="preserve"> +Thu</w:t>
      </w:r>
      <w:r w:rsidR="003F7088" w:rsidRPr="003F7088">
        <w:rPr>
          <w:rFonts w:ascii="Times New Roman" w:hAnsi="Times New Roman"/>
          <w:lang w:val="fr-FR"/>
        </w:rPr>
        <w:t>ý</w:t>
      </w:r>
      <w:r w:rsidRPr="003F7088">
        <w:rPr>
          <w:rFonts w:ascii="Times New Roman" w:hAnsi="Times New Roman"/>
          <w:lang w:val="fr-FR"/>
        </w:rPr>
        <w:t xml:space="preserve"> Ki</w:t>
      </w:r>
      <w:r w:rsidR="003F7088" w:rsidRPr="003F7088">
        <w:rPr>
          <w:rFonts w:ascii="Times New Roman" w:hAnsi="Times New Roman"/>
          <w:lang w:val="fr-FR"/>
        </w:rPr>
        <w:t>ề</w:t>
      </w:r>
      <w:r w:rsidRPr="003F7088">
        <w:rPr>
          <w:rFonts w:ascii="Times New Roman" w:hAnsi="Times New Roman"/>
          <w:lang w:val="fr-FR"/>
        </w:rPr>
        <w:t xml:space="preserve">u </w:t>
      </w:r>
      <w:r w:rsidR="003F7088" w:rsidRPr="003F7088">
        <w:rPr>
          <w:rFonts w:ascii="Times New Roman" w:hAnsi="Times New Roman"/>
          <w:lang w:val="fr-FR"/>
        </w:rPr>
        <w:t>đẹ</w:t>
      </w:r>
      <w:r w:rsidRPr="003F7088">
        <w:rPr>
          <w:rFonts w:ascii="Times New Roman" w:hAnsi="Times New Roman"/>
          <w:lang w:val="fr-FR"/>
        </w:rPr>
        <w:t>p nghi</w:t>
      </w:r>
      <w:r w:rsidR="003F7088" w:rsidRPr="003F7088">
        <w:rPr>
          <w:rFonts w:ascii="Times New Roman" w:hAnsi="Times New Roman"/>
          <w:lang w:val="fr-FR"/>
        </w:rPr>
        <w:t>ê</w:t>
      </w:r>
      <w:r w:rsidRPr="003F7088">
        <w:rPr>
          <w:rFonts w:ascii="Times New Roman" w:hAnsi="Times New Roman"/>
          <w:lang w:val="fr-FR"/>
        </w:rPr>
        <w:t>ng n</w:t>
      </w:r>
      <w:r w:rsidR="003F7088" w:rsidRPr="003F7088">
        <w:rPr>
          <w:rFonts w:ascii="Times New Roman" w:hAnsi="Times New Roman"/>
          <w:lang w:val="fr-FR"/>
        </w:rPr>
        <w:t>ướ</w:t>
      </w:r>
      <w:r w:rsidRPr="003F7088">
        <w:rPr>
          <w:rFonts w:ascii="Times New Roman" w:hAnsi="Times New Roman"/>
          <w:lang w:val="fr-FR"/>
        </w:rPr>
        <w:t>c nghi</w:t>
      </w:r>
      <w:r w:rsidR="003F7088" w:rsidRPr="003F7088">
        <w:rPr>
          <w:rFonts w:ascii="Times New Roman" w:hAnsi="Times New Roman"/>
          <w:lang w:val="fr-FR"/>
        </w:rPr>
        <w:t>ê</w:t>
      </w:r>
      <w:r w:rsidRPr="003F7088">
        <w:rPr>
          <w:rFonts w:ascii="Times New Roman" w:hAnsi="Times New Roman"/>
          <w:lang w:val="fr-FR"/>
        </w:rPr>
        <w:t>ng th</w:t>
      </w:r>
      <w:r w:rsidR="003F7088" w:rsidRPr="003F7088">
        <w:rPr>
          <w:rFonts w:ascii="Times New Roman" w:hAnsi="Times New Roman"/>
          <w:lang w:val="fr-FR"/>
        </w:rPr>
        <w:t>à</w:t>
      </w:r>
      <w:r w:rsidRPr="003F7088">
        <w:rPr>
          <w:rFonts w:ascii="Times New Roman" w:hAnsi="Times New Roman"/>
          <w:lang w:val="fr-FR"/>
        </w:rPr>
        <w:t>nh.</w:t>
      </w:r>
    </w:p>
    <w:p w:rsidR="001F0CE6" w:rsidRPr="003F7088" w:rsidRDefault="001F0CE6" w:rsidP="001F0CE6">
      <w:pPr>
        <w:spacing w:line="360" w:lineRule="auto"/>
        <w:jc w:val="both"/>
        <w:rPr>
          <w:rFonts w:ascii="Times New Roman" w:hAnsi="Times New Roman"/>
        </w:rPr>
      </w:pP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 xml:space="preserve">ng cha ta </w:t>
      </w:r>
      <w:r w:rsidR="003F7088" w:rsidRPr="003F7088">
        <w:rPr>
          <w:rFonts w:ascii="Times New Roman" w:hAnsi="Times New Roman"/>
        </w:rPr>
        <w:t>đã</w:t>
      </w:r>
      <w:r w:rsidRPr="003F7088">
        <w:rPr>
          <w:rFonts w:ascii="Times New Roman" w:hAnsi="Times New Roman"/>
        </w:rPr>
        <w:t xml:space="preserve"> ph</w:t>
      </w:r>
      <w:r w:rsidR="003F7088" w:rsidRPr="003F7088">
        <w:rPr>
          <w:rFonts w:ascii="Times New Roman" w:hAnsi="Times New Roman"/>
        </w:rPr>
        <w:t>ả</w:t>
      </w:r>
      <w:r w:rsidRPr="003F7088">
        <w:rPr>
          <w:rFonts w:ascii="Times New Roman" w:hAnsi="Times New Roman"/>
        </w:rPr>
        <w:t>i l</w:t>
      </w:r>
      <w:r w:rsidR="003F7088" w:rsidRPr="003F7088">
        <w:rPr>
          <w:rFonts w:ascii="Times New Roman" w:hAnsi="Times New Roman"/>
        </w:rPr>
        <w:t>ấ</w:t>
      </w:r>
      <w:r w:rsidRPr="003F7088">
        <w:rPr>
          <w:rFonts w:ascii="Times New Roman" w:hAnsi="Times New Roman"/>
        </w:rPr>
        <w:t>p bi</w:t>
      </w:r>
      <w:r w:rsidR="003F7088" w:rsidRPr="003F7088">
        <w:rPr>
          <w:rFonts w:ascii="Times New Roman" w:hAnsi="Times New Roman"/>
        </w:rPr>
        <w:t>ể</w:t>
      </w:r>
      <w:r w:rsidRPr="003F7088">
        <w:rPr>
          <w:rFonts w:ascii="Times New Roman" w:hAnsi="Times New Roman"/>
        </w:rPr>
        <w:t>n v</w:t>
      </w:r>
      <w:r w:rsidR="003F7088" w:rsidRPr="003F7088">
        <w:rPr>
          <w:rFonts w:ascii="Times New Roman" w:hAnsi="Times New Roman"/>
        </w:rPr>
        <w:t>á</w:t>
      </w:r>
      <w:r w:rsidRPr="003F7088">
        <w:rPr>
          <w:rFonts w:ascii="Times New Roman" w:hAnsi="Times New Roman"/>
        </w:rPr>
        <w:t xml:space="preserve"> tr</w:t>
      </w:r>
      <w:r w:rsidR="003F7088" w:rsidRPr="003F7088">
        <w:rPr>
          <w:rFonts w:ascii="Times New Roman" w:hAnsi="Times New Roman"/>
        </w:rPr>
        <w:t>ờ</w:t>
      </w:r>
      <w:r w:rsidRPr="003F7088">
        <w:rPr>
          <w:rFonts w:ascii="Times New Roman" w:hAnsi="Times New Roman"/>
        </w:rPr>
        <w:t xml:space="preserve">i.   </w:t>
      </w:r>
    </w:p>
    <w:p w:rsidR="001F0CE6" w:rsidRPr="003F7088" w:rsidRDefault="001F0CE6" w:rsidP="001F0CE6">
      <w:pPr>
        <w:spacing w:line="360" w:lineRule="auto"/>
        <w:rPr>
          <w:rFonts w:ascii="Times New Roman" w:hAnsi="Times New Roman"/>
        </w:rPr>
      </w:pPr>
      <w:r w:rsidRPr="003F7088">
        <w:rPr>
          <w:rFonts w:ascii="Times New Roman" w:hAnsi="Times New Roman"/>
        </w:rPr>
        <w:t xml:space="preserve">+ </w:t>
      </w:r>
      <w:r w:rsidR="003F7088" w:rsidRPr="003F7088">
        <w:rPr>
          <w:rFonts w:ascii="Times New Roman" w:hAnsi="Times New Roman"/>
        </w:rPr>
        <w:t>Đ</w:t>
      </w:r>
      <w:r w:rsidRPr="003F7088">
        <w:rPr>
          <w:rFonts w:ascii="Times New Roman" w:hAnsi="Times New Roman"/>
        </w:rPr>
        <w:t>o</w:t>
      </w:r>
      <w:r w:rsidR="003F7088" w:rsidRPr="003F7088">
        <w:rPr>
          <w:rFonts w:ascii="Times New Roman" w:hAnsi="Times New Roman"/>
        </w:rPr>
        <w:t>à</w:t>
      </w:r>
      <w:r w:rsidRPr="003F7088">
        <w:rPr>
          <w:rFonts w:ascii="Times New Roman" w:hAnsi="Times New Roman"/>
        </w:rPr>
        <w:t>n k</w:t>
      </w:r>
      <w:r w:rsidR="003F7088" w:rsidRPr="003F7088">
        <w:rPr>
          <w:rFonts w:ascii="Times New Roman" w:hAnsi="Times New Roman"/>
        </w:rPr>
        <w:t>ế</w:t>
      </w:r>
      <w:r w:rsidRPr="003F7088">
        <w:rPr>
          <w:rFonts w:ascii="Times New Roman" w:hAnsi="Times New Roman"/>
        </w:rPr>
        <w:t>t l</w:t>
      </w:r>
      <w:r w:rsidR="003F7088" w:rsidRPr="003F7088">
        <w:rPr>
          <w:rFonts w:ascii="Times New Roman" w:hAnsi="Times New Roman"/>
        </w:rPr>
        <w:t>à</w:t>
      </w:r>
      <w:r w:rsidRPr="003F7088">
        <w:rPr>
          <w:rFonts w:ascii="Times New Roman" w:hAnsi="Times New Roman"/>
        </w:rPr>
        <w:t xml:space="preserve"> s</w:t>
      </w:r>
      <w:r w:rsidR="003F7088" w:rsidRPr="003F7088">
        <w:rPr>
          <w:rFonts w:ascii="Times New Roman" w:hAnsi="Times New Roman"/>
        </w:rPr>
        <w:t>ứ</w:t>
      </w:r>
      <w:r w:rsidRPr="003F7088">
        <w:rPr>
          <w:rFonts w:ascii="Times New Roman" w:hAnsi="Times New Roman"/>
        </w:rPr>
        <w:t>c m</w:t>
      </w:r>
      <w:r w:rsidR="003F7088" w:rsidRPr="003F7088">
        <w:rPr>
          <w:rFonts w:ascii="Times New Roman" w:hAnsi="Times New Roman"/>
        </w:rPr>
        <w:t>ạ</w:t>
      </w:r>
      <w:r w:rsidRPr="003F7088">
        <w:rPr>
          <w:rFonts w:ascii="Times New Roman" w:hAnsi="Times New Roman"/>
        </w:rPr>
        <w:t>nh r</w:t>
      </w:r>
      <w:r w:rsidR="003F7088" w:rsidRPr="003F7088">
        <w:rPr>
          <w:rFonts w:ascii="Times New Roman" w:hAnsi="Times New Roman"/>
        </w:rPr>
        <w:t>ờ</w:t>
      </w:r>
      <w:r w:rsidRPr="003F7088">
        <w:rPr>
          <w:rFonts w:ascii="Times New Roman" w:hAnsi="Times New Roman"/>
        </w:rPr>
        <w:t>i non l</w:t>
      </w:r>
      <w:r w:rsidR="003F7088" w:rsidRPr="003F7088">
        <w:rPr>
          <w:rFonts w:ascii="Times New Roman" w:hAnsi="Times New Roman"/>
        </w:rPr>
        <w:t>ấ</w:t>
      </w:r>
      <w:r w:rsidRPr="003F7088">
        <w:rPr>
          <w:rFonts w:ascii="Times New Roman" w:hAnsi="Times New Roman"/>
        </w:rPr>
        <w:t>p bi</w:t>
      </w:r>
      <w:r w:rsidR="003F7088" w:rsidRPr="003F7088">
        <w:rPr>
          <w:rFonts w:ascii="Times New Roman" w:hAnsi="Times New Roman"/>
        </w:rPr>
        <w:t>ể</w:t>
      </w:r>
      <w:r w:rsidRPr="003F7088">
        <w:rPr>
          <w:rFonts w:ascii="Times New Roman" w:hAnsi="Times New Roman"/>
        </w:rPr>
        <w:t>n</w:t>
      </w:r>
    </w:p>
    <w:p w:rsidR="001F0CE6" w:rsidRPr="003F7088" w:rsidRDefault="001F0CE6" w:rsidP="001F0CE6">
      <w:pPr>
        <w:spacing w:line="360" w:lineRule="auto"/>
        <w:rPr>
          <w:rFonts w:ascii="Times New Roman" w:hAnsi="Times New Roman"/>
        </w:rPr>
      </w:pPr>
      <w:r w:rsidRPr="003F7088">
        <w:rPr>
          <w:rFonts w:ascii="Times New Roman" w:hAnsi="Times New Roman"/>
        </w:rPr>
        <w:t>+ C</w:t>
      </w:r>
      <w:r w:rsidR="003F7088" w:rsidRPr="003F7088">
        <w:rPr>
          <w:rFonts w:ascii="Times New Roman" w:hAnsi="Times New Roman"/>
        </w:rPr>
        <w:t>ô</w:t>
      </w:r>
      <w:r w:rsidRPr="003F7088">
        <w:rPr>
          <w:rFonts w:ascii="Times New Roman" w:hAnsi="Times New Roman"/>
        </w:rPr>
        <w:t>ng vi</w:t>
      </w:r>
      <w:r w:rsidR="003F7088" w:rsidRPr="003F7088">
        <w:rPr>
          <w:rFonts w:ascii="Times New Roman" w:hAnsi="Times New Roman"/>
        </w:rPr>
        <w:t>ệ</w:t>
      </w:r>
      <w:r w:rsidRPr="003F7088">
        <w:rPr>
          <w:rFonts w:ascii="Times New Roman" w:hAnsi="Times New Roman"/>
        </w:rPr>
        <w:t>c l</w:t>
      </w:r>
      <w:r w:rsidR="003F7088" w:rsidRPr="003F7088">
        <w:rPr>
          <w:rFonts w:ascii="Times New Roman" w:hAnsi="Times New Roman"/>
        </w:rPr>
        <w:t>ấ</w:t>
      </w:r>
      <w:r w:rsidRPr="003F7088">
        <w:rPr>
          <w:rFonts w:ascii="Times New Roman" w:hAnsi="Times New Roman"/>
        </w:rPr>
        <w:t>p bi</w:t>
      </w:r>
      <w:r w:rsidR="003F7088" w:rsidRPr="003F7088">
        <w:rPr>
          <w:rFonts w:ascii="Times New Roman" w:hAnsi="Times New Roman"/>
        </w:rPr>
        <w:t>ể</w:t>
      </w:r>
      <w:r w:rsidRPr="003F7088">
        <w:rPr>
          <w:rFonts w:ascii="Times New Roman" w:hAnsi="Times New Roman"/>
        </w:rPr>
        <w:t>n v</w:t>
      </w:r>
      <w:r w:rsidR="003F7088" w:rsidRPr="003F7088">
        <w:rPr>
          <w:rFonts w:ascii="Times New Roman" w:hAnsi="Times New Roman"/>
        </w:rPr>
        <w:t>á</w:t>
      </w:r>
      <w:r w:rsidRPr="003F7088">
        <w:rPr>
          <w:rFonts w:ascii="Times New Roman" w:hAnsi="Times New Roman"/>
        </w:rPr>
        <w:t xml:space="preserve"> tr</w:t>
      </w:r>
      <w:r w:rsidR="003F7088" w:rsidRPr="003F7088">
        <w:rPr>
          <w:rFonts w:ascii="Times New Roman" w:hAnsi="Times New Roman"/>
        </w:rPr>
        <w:t>ờ</w:t>
      </w:r>
      <w:r w:rsidRPr="003F7088">
        <w:rPr>
          <w:rFonts w:ascii="Times New Roman" w:hAnsi="Times New Roman"/>
        </w:rPr>
        <w:t>i l</w:t>
      </w:r>
      <w:r w:rsidR="003F7088" w:rsidRPr="003F7088">
        <w:rPr>
          <w:rFonts w:ascii="Times New Roman" w:hAnsi="Times New Roman"/>
        </w:rPr>
        <w:t>à</w:t>
      </w:r>
      <w:r w:rsidRPr="003F7088">
        <w:rPr>
          <w:rFonts w:ascii="Times New Roman" w:hAnsi="Times New Roman"/>
        </w:rPr>
        <w:t xml:space="preserve"> vi</w:t>
      </w:r>
      <w:r w:rsidR="003F7088" w:rsidRPr="003F7088">
        <w:rPr>
          <w:rFonts w:ascii="Times New Roman" w:hAnsi="Times New Roman"/>
        </w:rPr>
        <w:t>ệ</w:t>
      </w:r>
      <w:r w:rsidRPr="003F7088">
        <w:rPr>
          <w:rFonts w:ascii="Times New Roman" w:hAnsi="Times New Roman"/>
        </w:rPr>
        <w:t>c c</w:t>
      </w:r>
      <w:r w:rsidR="003F7088" w:rsidRPr="003F7088">
        <w:rPr>
          <w:rFonts w:ascii="Times New Roman" w:hAnsi="Times New Roman"/>
        </w:rPr>
        <w:t>ủ</w:t>
      </w:r>
      <w:r w:rsidRPr="003F7088">
        <w:rPr>
          <w:rFonts w:ascii="Times New Roman" w:hAnsi="Times New Roman"/>
        </w:rPr>
        <w:t>a nhi</w:t>
      </w:r>
      <w:r w:rsidR="003F7088" w:rsidRPr="003F7088">
        <w:rPr>
          <w:rFonts w:ascii="Times New Roman" w:hAnsi="Times New Roman"/>
        </w:rPr>
        <w:t>ề</w:t>
      </w:r>
      <w:r w:rsidRPr="003F7088">
        <w:rPr>
          <w:rFonts w:ascii="Times New Roman" w:hAnsi="Times New Roman"/>
        </w:rPr>
        <w:t xml:space="preserve">u </w:t>
      </w:r>
      <w:r w:rsidR="003F7088" w:rsidRPr="003F7088">
        <w:rPr>
          <w:rFonts w:ascii="Times New Roman" w:hAnsi="Times New Roman"/>
        </w:rPr>
        <w:t>đờ</w:t>
      </w:r>
      <w:r w:rsidRPr="003F7088">
        <w:rPr>
          <w:rFonts w:ascii="Times New Roman" w:hAnsi="Times New Roman"/>
        </w:rPr>
        <w:t>i, nhi</w:t>
      </w:r>
      <w:r w:rsidR="003F7088" w:rsidRPr="003F7088">
        <w:rPr>
          <w:rFonts w:ascii="Times New Roman" w:hAnsi="Times New Roman"/>
        </w:rPr>
        <w:t>ề</w:t>
      </w:r>
      <w:r w:rsidRPr="003F7088">
        <w:rPr>
          <w:rFonts w:ascii="Times New Roman" w:hAnsi="Times New Roman"/>
        </w:rPr>
        <w:t>u th</w:t>
      </w:r>
      <w:r w:rsidR="003F7088" w:rsidRPr="003F7088">
        <w:rPr>
          <w:rFonts w:ascii="Times New Roman" w:hAnsi="Times New Roman"/>
        </w:rPr>
        <w:t>ế</w:t>
      </w:r>
      <w:r w:rsidRPr="003F7088">
        <w:rPr>
          <w:rFonts w:ascii="Times New Roman" w:hAnsi="Times New Roman"/>
        </w:rPr>
        <w:t xml:space="preserve"> h</w:t>
      </w:r>
      <w:r w:rsidR="003F7088" w:rsidRPr="003F7088">
        <w:rPr>
          <w:rFonts w:ascii="Times New Roman" w:hAnsi="Times New Roman"/>
        </w:rPr>
        <w:t>ệ</w:t>
      </w:r>
      <w:r w:rsidRPr="003F7088">
        <w:rPr>
          <w:rFonts w:ascii="Times New Roman" w:hAnsi="Times New Roman"/>
        </w:rPr>
        <w:t xml:space="preserve"> m</w:t>
      </w:r>
      <w:r w:rsidR="003F7088" w:rsidRPr="003F7088">
        <w:rPr>
          <w:rFonts w:ascii="Times New Roman" w:hAnsi="Times New Roman"/>
        </w:rPr>
        <w:t>ớ</w:t>
      </w:r>
      <w:r w:rsidRPr="003F7088">
        <w:rPr>
          <w:rFonts w:ascii="Times New Roman" w:hAnsi="Times New Roman"/>
        </w:rPr>
        <w:t>i c</w:t>
      </w:r>
      <w:r w:rsidR="003F7088" w:rsidRPr="003F7088">
        <w:rPr>
          <w:rFonts w:ascii="Times New Roman" w:hAnsi="Times New Roman"/>
        </w:rPr>
        <w:t>ó</w:t>
      </w:r>
      <w:r w:rsidRPr="003F7088">
        <w:rPr>
          <w:rFonts w:ascii="Times New Roman" w:hAnsi="Times New Roman"/>
        </w:rPr>
        <w:t xml:space="preserve"> th</w:t>
      </w:r>
      <w:r w:rsidR="003F7088" w:rsidRPr="003F7088">
        <w:rPr>
          <w:rFonts w:ascii="Times New Roman" w:hAnsi="Times New Roman"/>
        </w:rPr>
        <w:t>ể</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m xong.</w:t>
      </w:r>
    </w:p>
    <w:p w:rsidR="001F0CE6" w:rsidRPr="003F7088" w:rsidRDefault="001F0CE6" w:rsidP="001F0CE6">
      <w:pPr>
        <w:spacing w:line="360" w:lineRule="auto"/>
        <w:rPr>
          <w:rFonts w:ascii="Times New Roman" w:hAnsi="Times New Roman"/>
        </w:rPr>
      </w:pPr>
      <w:r w:rsidRPr="003F7088">
        <w:rPr>
          <w:rFonts w:ascii="Times New Roman" w:hAnsi="Times New Roman"/>
        </w:rPr>
        <w:t>+ Nh</w:t>
      </w:r>
      <w:r w:rsidR="003F7088" w:rsidRPr="003F7088">
        <w:rPr>
          <w:rFonts w:ascii="Times New Roman" w:hAnsi="Times New Roman"/>
        </w:rPr>
        <w:t>ữ</w:t>
      </w:r>
      <w:r w:rsidRPr="003F7088">
        <w:rPr>
          <w:rFonts w:ascii="Times New Roman" w:hAnsi="Times New Roman"/>
        </w:rPr>
        <w:t>ng chi</w:t>
      </w:r>
      <w:r w:rsidR="003F7088" w:rsidRPr="003F7088">
        <w:rPr>
          <w:rFonts w:ascii="Times New Roman" w:hAnsi="Times New Roman"/>
        </w:rPr>
        <w:t>ế</w:t>
      </w:r>
      <w:r w:rsidRPr="003F7088">
        <w:rPr>
          <w:rFonts w:ascii="Times New Roman" w:hAnsi="Times New Roman"/>
        </w:rPr>
        <w:t>n s</w:t>
      </w:r>
      <w:r w:rsidR="003F7088" w:rsidRPr="003F7088">
        <w:rPr>
          <w:rFonts w:ascii="Times New Roman" w:hAnsi="Times New Roman"/>
        </w:rPr>
        <w:t>ĩ</w:t>
      </w:r>
      <w:r w:rsidRPr="003F7088">
        <w:rPr>
          <w:rFonts w:ascii="Times New Roman" w:hAnsi="Times New Roman"/>
        </w:rPr>
        <w:t xml:space="preserve"> m</w:t>
      </w:r>
      <w:r w:rsidR="003F7088" w:rsidRPr="003F7088">
        <w:rPr>
          <w:rFonts w:ascii="Times New Roman" w:hAnsi="Times New Roman"/>
        </w:rPr>
        <w:t>ì</w:t>
      </w:r>
      <w:r w:rsidRPr="003F7088">
        <w:rPr>
          <w:rFonts w:ascii="Times New Roman" w:hAnsi="Times New Roman"/>
        </w:rPr>
        <w:t xml:space="preserve">nh </w:t>
      </w:r>
      <w:r w:rsidR="003F7088" w:rsidRPr="003F7088">
        <w:rPr>
          <w:rFonts w:ascii="Times New Roman" w:hAnsi="Times New Roman"/>
        </w:rPr>
        <w:t>đồ</w:t>
      </w:r>
      <w:r w:rsidRPr="003F7088">
        <w:rPr>
          <w:rFonts w:ascii="Times New Roman" w:hAnsi="Times New Roman"/>
        </w:rPr>
        <w:t>ng da s</w:t>
      </w:r>
      <w:r w:rsidR="003F7088" w:rsidRPr="003F7088">
        <w:rPr>
          <w:rFonts w:ascii="Times New Roman" w:hAnsi="Times New Roman"/>
        </w:rPr>
        <w:t>ắ</w:t>
      </w:r>
      <w:r w:rsidRPr="003F7088">
        <w:rPr>
          <w:rFonts w:ascii="Times New Roman" w:hAnsi="Times New Roman"/>
        </w:rPr>
        <w:t xml:space="preserve">t </w:t>
      </w:r>
      <w:r w:rsidR="003F7088" w:rsidRPr="003F7088">
        <w:rPr>
          <w:rFonts w:ascii="Times New Roman" w:hAnsi="Times New Roman"/>
        </w:rPr>
        <w:t>đã</w:t>
      </w:r>
      <w:r w:rsidRPr="003F7088">
        <w:rPr>
          <w:rFonts w:ascii="Times New Roman" w:hAnsi="Times New Roman"/>
        </w:rPr>
        <w:t xml:space="preserve"> chi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ắ</w:t>
      </w:r>
      <w:r w:rsidRPr="003F7088">
        <w:rPr>
          <w:rFonts w:ascii="Times New Roman" w:hAnsi="Times New Roman"/>
        </w:rPr>
        <w:t>ng.</w:t>
      </w:r>
    </w:p>
    <w:p w:rsidR="001F0CE6" w:rsidRPr="003F7088" w:rsidRDefault="001F0CE6" w:rsidP="001F0CE6">
      <w:pPr>
        <w:spacing w:line="360" w:lineRule="auto"/>
        <w:rPr>
          <w:rFonts w:ascii="Times New Roman" w:hAnsi="Times New Roman"/>
        </w:rPr>
      </w:pPr>
      <w:r w:rsidRPr="003F7088">
        <w:rPr>
          <w:rFonts w:ascii="Times New Roman" w:hAnsi="Times New Roman"/>
        </w:rPr>
        <w:t>+ M</w:t>
      </w:r>
      <w:r w:rsidR="003F7088" w:rsidRPr="003F7088">
        <w:rPr>
          <w:rFonts w:ascii="Times New Roman" w:hAnsi="Times New Roman"/>
        </w:rPr>
        <w:t>ì</w:t>
      </w:r>
      <w:r w:rsidRPr="003F7088">
        <w:rPr>
          <w:rFonts w:ascii="Times New Roman" w:hAnsi="Times New Roman"/>
        </w:rPr>
        <w:t>nh ngh</w:t>
      </w:r>
      <w:r w:rsidR="003F7088" w:rsidRPr="003F7088">
        <w:rPr>
          <w:rFonts w:ascii="Times New Roman" w:hAnsi="Times New Roman"/>
        </w:rPr>
        <w:t>ĩ</w:t>
      </w:r>
      <w:r w:rsidRPr="003F7088">
        <w:rPr>
          <w:rFonts w:ascii="Times New Roman" w:hAnsi="Times New Roman"/>
        </w:rPr>
        <w:t xml:space="preserve"> n</w:t>
      </w:r>
      <w:r w:rsidR="003F7088" w:rsidRPr="003F7088">
        <w:rPr>
          <w:rFonts w:ascii="Times New Roman" w:hAnsi="Times New Roman"/>
        </w:rPr>
        <w:t>á</w:t>
      </w:r>
      <w:r w:rsidRPr="003F7088">
        <w:rPr>
          <w:rFonts w:ascii="Times New Roman" w:hAnsi="Times New Roman"/>
        </w:rPr>
        <w:t xml:space="preserve">t </w:t>
      </w:r>
      <w:r w:rsidR="003F7088" w:rsidRPr="003F7088">
        <w:rPr>
          <w:rFonts w:ascii="Times New Roman" w:hAnsi="Times New Roman"/>
        </w:rPr>
        <w:t>ó</w:t>
      </w:r>
      <w:r w:rsidRPr="003F7088">
        <w:rPr>
          <w:rFonts w:ascii="Times New Roman" w:hAnsi="Times New Roman"/>
        </w:rPr>
        <w:t>c m</w:t>
      </w:r>
      <w:r w:rsidR="003F7088" w:rsidRPr="003F7088">
        <w:rPr>
          <w:rFonts w:ascii="Times New Roman" w:hAnsi="Times New Roman"/>
        </w:rPr>
        <w:t>à</w:t>
      </w:r>
      <w:r w:rsidRPr="003F7088">
        <w:rPr>
          <w:rFonts w:ascii="Times New Roman" w:hAnsi="Times New Roman"/>
        </w:rPr>
        <w:t xml:space="preserve"> v</w:t>
      </w:r>
      <w:r w:rsidR="003F7088" w:rsidRPr="003F7088">
        <w:rPr>
          <w:rFonts w:ascii="Times New Roman" w:hAnsi="Times New Roman"/>
        </w:rPr>
        <w:t>ẫ</w:t>
      </w:r>
      <w:r w:rsidRPr="003F7088">
        <w:rPr>
          <w:rFonts w:ascii="Times New Roman" w:hAnsi="Times New Roman"/>
        </w:rPr>
        <w:t>n ch</w:t>
      </w:r>
      <w:r w:rsidR="003F7088" w:rsidRPr="003F7088">
        <w:rPr>
          <w:rFonts w:ascii="Times New Roman" w:hAnsi="Times New Roman"/>
        </w:rPr>
        <w:t>ư</w:t>
      </w:r>
      <w:r w:rsidRPr="003F7088">
        <w:rPr>
          <w:rFonts w:ascii="Times New Roman" w:hAnsi="Times New Roman"/>
        </w:rPr>
        <w:t>a gi</w:t>
      </w:r>
      <w:r w:rsidR="003F7088" w:rsidRPr="003F7088">
        <w:rPr>
          <w:rFonts w:ascii="Times New Roman" w:hAnsi="Times New Roman"/>
        </w:rPr>
        <w:t>ả</w:t>
      </w:r>
      <w:r w:rsidRPr="003F7088">
        <w:rPr>
          <w:rFonts w:ascii="Times New Roman" w:hAnsi="Times New Roman"/>
        </w:rPr>
        <w:t xml:space="preserve">i </w:t>
      </w:r>
      <w:r w:rsidR="003F7088" w:rsidRPr="003F7088">
        <w:rPr>
          <w:rFonts w:ascii="Times New Roman" w:hAnsi="Times New Roman"/>
        </w:rPr>
        <w:t>đượ</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i to</w:t>
      </w:r>
      <w:r w:rsidR="003F7088" w:rsidRPr="003F7088">
        <w:rPr>
          <w:rFonts w:ascii="Times New Roman" w:hAnsi="Times New Roman"/>
        </w:rPr>
        <w:t>á</w:t>
      </w:r>
      <w:r w:rsidRPr="003F7088">
        <w:rPr>
          <w:rFonts w:ascii="Times New Roman" w:hAnsi="Times New Roman"/>
        </w:rPr>
        <w:t>n n</w:t>
      </w:r>
      <w:r w:rsidR="003F7088" w:rsidRPr="003F7088">
        <w:rPr>
          <w:rFonts w:ascii="Times New Roman" w:hAnsi="Times New Roman"/>
        </w:rPr>
        <w:t>à</w:t>
      </w:r>
      <w:r w:rsidRPr="003F7088">
        <w:rPr>
          <w:rFonts w:ascii="Times New Roman" w:hAnsi="Times New Roman"/>
        </w:rPr>
        <w:t>y.</w:t>
      </w:r>
    </w:p>
    <w:p w:rsidR="001F0CE6" w:rsidRPr="003F7088" w:rsidRDefault="001F0CE6" w:rsidP="001F0CE6">
      <w:pPr>
        <w:spacing w:line="360" w:lineRule="auto"/>
        <w:rPr>
          <w:rFonts w:ascii="Times New Roman" w:hAnsi="Times New Roman"/>
        </w:rPr>
      </w:pPr>
    </w:p>
    <w:p w:rsidR="001F0CE6" w:rsidRPr="003F7088" w:rsidRDefault="001F0CE6" w:rsidP="001F0CE6">
      <w:pPr>
        <w:spacing w:line="360" w:lineRule="auto"/>
        <w:rPr>
          <w:rFonts w:ascii="Times New Roman" w:hAnsi="Times New Roman"/>
        </w:rPr>
      </w:pPr>
    </w:p>
    <w:p w:rsidR="001F0CE6" w:rsidRPr="003F7088" w:rsidRDefault="001F0CE6" w:rsidP="001F0CE6">
      <w:pPr>
        <w:spacing w:line="360" w:lineRule="auto"/>
        <w:rPr>
          <w:rFonts w:ascii="Times New Roman" w:hAnsi="Times New Roman"/>
        </w:rPr>
      </w:pPr>
    </w:p>
    <w:p w:rsidR="001F0CE6" w:rsidRPr="003F7088" w:rsidRDefault="001F0CE6" w:rsidP="001F0CE6">
      <w:pPr>
        <w:spacing w:line="360" w:lineRule="auto"/>
        <w:rPr>
          <w:rFonts w:ascii="Times New Roman" w:hAnsi="Times New Roman"/>
        </w:rPr>
      </w:pPr>
    </w:p>
    <w:p w:rsidR="001F0CE6" w:rsidRPr="003F7088" w:rsidRDefault="001F0CE6" w:rsidP="001F0CE6">
      <w:pPr>
        <w:spacing w:line="360" w:lineRule="auto"/>
        <w:rPr>
          <w:rFonts w:ascii="Times New Roman" w:hAnsi="Times New Roman"/>
        </w:rPr>
      </w:pPr>
    </w:p>
    <w:p w:rsidR="001F0CE6" w:rsidRPr="003F7088" w:rsidRDefault="001F0CE6" w:rsidP="001F0CE6">
      <w:pPr>
        <w:spacing w:line="360" w:lineRule="auto"/>
        <w:rPr>
          <w:rFonts w:ascii="Times New Roman" w:hAnsi="Times New Roman"/>
        </w:rPr>
      </w:pPr>
    </w:p>
    <w:p w:rsidR="001F0CE6" w:rsidRPr="003F7088" w:rsidRDefault="001F0CE6" w:rsidP="001F0CE6">
      <w:pPr>
        <w:spacing w:line="360" w:lineRule="auto"/>
        <w:rPr>
          <w:rFonts w:ascii="Times New Roman" w:hAnsi="Times New Roman"/>
        </w:rPr>
      </w:pPr>
    </w:p>
    <w:p w:rsidR="001F0CE6" w:rsidRPr="003F7088" w:rsidRDefault="001F0CE6" w:rsidP="001F0CE6">
      <w:pPr>
        <w:spacing w:line="360" w:lineRule="auto"/>
        <w:rPr>
          <w:rFonts w:ascii="Times New Roman" w:hAnsi="Times New Roman"/>
        </w:rPr>
      </w:pPr>
    </w:p>
    <w:p w:rsidR="001F0CE6" w:rsidRPr="003F7088" w:rsidRDefault="001F0CE6" w:rsidP="001F0CE6">
      <w:pPr>
        <w:spacing w:line="360" w:lineRule="auto"/>
        <w:rPr>
          <w:rFonts w:ascii="Times New Roman" w:hAnsi="Times New Roman"/>
        </w:rPr>
      </w:pPr>
    </w:p>
    <w:p w:rsidR="001F0CE6" w:rsidRPr="003F7088" w:rsidRDefault="001F0CE6" w:rsidP="001F0CE6">
      <w:pPr>
        <w:jc w:val="both"/>
        <w:rPr>
          <w:rFonts w:ascii="Times New Roman" w:hAnsi="Times New Roman"/>
        </w:rPr>
      </w:pPr>
    </w:p>
    <w:p w:rsidR="001F0CE6" w:rsidRPr="003F7088" w:rsidRDefault="001F0CE6" w:rsidP="001F0CE6">
      <w:pPr>
        <w:jc w:val="both"/>
        <w:rPr>
          <w:rFonts w:ascii="Times New Roman" w:hAnsi="Times New Roman"/>
        </w:rPr>
      </w:pPr>
    </w:p>
    <w:p w:rsidR="001F0CE6" w:rsidRPr="003F7088" w:rsidRDefault="001F0CE6" w:rsidP="00CB4AB8">
      <w:pPr>
        <w:spacing w:line="360" w:lineRule="auto"/>
        <w:rPr>
          <w:rFonts w:ascii="Times New Roman" w:hAnsi="Times New Roman"/>
        </w:rPr>
      </w:pPr>
    </w:p>
    <w:p w:rsidR="00CB4AB8" w:rsidRPr="003F7088" w:rsidRDefault="00CB4AB8" w:rsidP="00CB4AB8">
      <w:pPr>
        <w:spacing w:line="360" w:lineRule="auto"/>
        <w:rPr>
          <w:rFonts w:ascii="Times New Roman" w:hAnsi="Times New Roman"/>
          <w:b/>
        </w:rPr>
      </w:pPr>
      <w:r w:rsidRPr="003F7088">
        <w:rPr>
          <w:rFonts w:ascii="Times New Roman" w:hAnsi="Times New Roman"/>
          <w:color w:val="555555"/>
        </w:rPr>
        <w:lastRenderedPageBreak/>
        <w:br/>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0"/>
        <w:gridCol w:w="6160"/>
      </w:tblGrid>
      <w:tr w:rsidR="007D0E4F" w:rsidRPr="003F7088" w:rsidTr="00FB2FF5">
        <w:tc>
          <w:tcPr>
            <w:tcW w:w="3500" w:type="dxa"/>
          </w:tcPr>
          <w:p w:rsidR="007D0E4F" w:rsidRPr="003F7088" w:rsidRDefault="007D0E4F" w:rsidP="00FB2FF5">
            <w:pPr>
              <w:jc w:val="center"/>
              <w:rPr>
                <w:rFonts w:ascii="Times New Roman" w:hAnsi="Times New Roman"/>
              </w:rPr>
            </w:pPr>
            <w:r w:rsidRPr="003F7088">
              <w:rPr>
                <w:rFonts w:ascii="Times New Roman" w:hAnsi="Times New Roman"/>
              </w:rPr>
              <w:t>Ho</w:t>
            </w:r>
            <w:r w:rsidR="003F7088" w:rsidRPr="003F7088">
              <w:rPr>
                <w:rFonts w:ascii="Times New Roman" w:hAnsi="Times New Roman"/>
              </w:rPr>
              <w:t>ạ</w:t>
            </w:r>
            <w:r w:rsidRPr="003F7088">
              <w:rPr>
                <w:rFonts w:ascii="Times New Roman" w:hAnsi="Times New Roman"/>
              </w:rPr>
              <w:t xml:space="preserve">t </w:t>
            </w:r>
            <w:r w:rsidR="003F7088" w:rsidRPr="003F7088">
              <w:rPr>
                <w:rFonts w:ascii="Times New Roman" w:hAnsi="Times New Roman"/>
              </w:rPr>
              <w:t>độ</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th</w:t>
            </w:r>
            <w:r w:rsidR="003F7088" w:rsidRPr="003F7088">
              <w:rPr>
                <w:rFonts w:ascii="Times New Roman" w:hAnsi="Times New Roman"/>
              </w:rPr>
              <w:t>ầ</w:t>
            </w:r>
            <w:r w:rsidRPr="003F7088">
              <w:rPr>
                <w:rFonts w:ascii="Times New Roman" w:hAnsi="Times New Roman"/>
              </w:rPr>
              <w:t>y v</w:t>
            </w:r>
            <w:r w:rsidR="003F7088" w:rsidRPr="003F7088">
              <w:rPr>
                <w:rFonts w:ascii="Times New Roman" w:hAnsi="Times New Roman"/>
              </w:rPr>
              <w:t>à</w:t>
            </w:r>
            <w:r w:rsidRPr="003F7088">
              <w:rPr>
                <w:rFonts w:ascii="Times New Roman" w:hAnsi="Times New Roman"/>
              </w:rPr>
              <w:t xml:space="preserve"> tr</w:t>
            </w:r>
            <w:r w:rsidR="003F7088" w:rsidRPr="003F7088">
              <w:rPr>
                <w:rFonts w:ascii="Times New Roman" w:hAnsi="Times New Roman"/>
              </w:rPr>
              <w:t>ò</w:t>
            </w:r>
          </w:p>
        </w:tc>
        <w:tc>
          <w:tcPr>
            <w:tcW w:w="6160" w:type="dxa"/>
          </w:tcPr>
          <w:p w:rsidR="007D0E4F" w:rsidRPr="003F7088" w:rsidRDefault="007D0E4F" w:rsidP="00FB2FF5">
            <w:pPr>
              <w:jc w:val="center"/>
              <w:rPr>
                <w:rFonts w:ascii="Times New Roman" w:hAnsi="Times New Roman"/>
              </w:rPr>
            </w:pPr>
            <w:r w:rsidRPr="003F7088">
              <w:rPr>
                <w:rFonts w:ascii="Times New Roman" w:hAnsi="Times New Roman"/>
              </w:rPr>
              <w:t>N</w:t>
            </w:r>
            <w:r w:rsidR="003F7088" w:rsidRPr="003F7088">
              <w:rPr>
                <w:rFonts w:ascii="Times New Roman" w:hAnsi="Times New Roman"/>
              </w:rPr>
              <w:t>ộ</w:t>
            </w:r>
            <w:r w:rsidRPr="003F7088">
              <w:rPr>
                <w:rFonts w:ascii="Times New Roman" w:hAnsi="Times New Roman"/>
              </w:rPr>
              <w:t>i dung</w:t>
            </w:r>
          </w:p>
        </w:tc>
      </w:tr>
      <w:tr w:rsidR="007D0E4F" w:rsidRPr="003F7088" w:rsidTr="00FB2FF5">
        <w:tc>
          <w:tcPr>
            <w:tcW w:w="3500" w:type="dxa"/>
          </w:tcPr>
          <w:p w:rsidR="00880E57" w:rsidRPr="003F7088" w:rsidRDefault="007D0E4F" w:rsidP="00FB2FF5">
            <w:pPr>
              <w:jc w:val="both"/>
              <w:rPr>
                <w:rFonts w:ascii="Times New Roman" w:hAnsi="Times New Roman"/>
              </w:rPr>
            </w:pPr>
            <w:r w:rsidRPr="003F7088">
              <w:rPr>
                <w:rFonts w:ascii="Times New Roman" w:hAnsi="Times New Roman"/>
              </w:rPr>
              <w:t xml:space="preserve">Ca 1 </w:t>
            </w:r>
          </w:p>
          <w:p w:rsidR="007D0E4F" w:rsidRPr="003F7088" w:rsidRDefault="007D0E4F" w:rsidP="00FB2FF5">
            <w:pPr>
              <w:jc w:val="both"/>
              <w:rPr>
                <w:rFonts w:ascii="Times New Roman" w:hAnsi="Times New Roman"/>
                <w:b/>
                <w:bCs/>
              </w:rPr>
            </w:pPr>
          </w:p>
          <w:p w:rsidR="007D0E4F" w:rsidRPr="003F7088" w:rsidRDefault="007D0E4F" w:rsidP="00FB2FF5">
            <w:pPr>
              <w:jc w:val="both"/>
              <w:rPr>
                <w:rFonts w:ascii="Times New Roman" w:hAnsi="Times New Roman"/>
              </w:rPr>
            </w:pPr>
          </w:p>
          <w:p w:rsidR="007D0E4F" w:rsidRPr="003F7088" w:rsidRDefault="007D0E4F" w:rsidP="00FB2FF5">
            <w:pPr>
              <w:jc w:val="both"/>
              <w:rPr>
                <w:rFonts w:ascii="Times New Roman" w:hAnsi="Times New Roman"/>
              </w:rPr>
            </w:pPr>
          </w:p>
          <w:p w:rsidR="007D0E4F" w:rsidRPr="003F7088" w:rsidRDefault="007D0E4F" w:rsidP="00FB2FF5">
            <w:pPr>
              <w:jc w:val="both"/>
              <w:rPr>
                <w:rFonts w:ascii="Times New Roman" w:hAnsi="Times New Roman"/>
              </w:rPr>
            </w:pPr>
          </w:p>
          <w:p w:rsidR="007D0E4F" w:rsidRPr="003F7088" w:rsidRDefault="007D0E4F" w:rsidP="00FB2FF5">
            <w:pPr>
              <w:jc w:val="both"/>
              <w:rPr>
                <w:rFonts w:ascii="Times New Roman" w:hAnsi="Times New Roman"/>
              </w:rPr>
            </w:pPr>
          </w:p>
          <w:p w:rsidR="007D0E4F" w:rsidRPr="003F7088" w:rsidRDefault="007D0E4F" w:rsidP="00FB2FF5">
            <w:pPr>
              <w:jc w:val="both"/>
              <w:rPr>
                <w:rFonts w:ascii="Times New Roman" w:hAnsi="Times New Roman"/>
              </w:rPr>
            </w:pPr>
          </w:p>
          <w:p w:rsidR="007D0E4F" w:rsidRPr="003F7088" w:rsidRDefault="007D0E4F" w:rsidP="00FB2FF5">
            <w:pPr>
              <w:jc w:val="both"/>
              <w:rPr>
                <w:rFonts w:ascii="Times New Roman" w:hAnsi="Times New Roman"/>
              </w:rPr>
            </w:pPr>
          </w:p>
          <w:p w:rsidR="007D0E4F" w:rsidRPr="003F7088" w:rsidRDefault="007D0E4F" w:rsidP="00FB2FF5">
            <w:pPr>
              <w:jc w:val="both"/>
              <w:rPr>
                <w:rFonts w:ascii="Times New Roman" w:hAnsi="Times New Roman"/>
              </w:rPr>
            </w:pPr>
          </w:p>
          <w:p w:rsidR="007D0E4F" w:rsidRPr="003F7088" w:rsidRDefault="007D0E4F" w:rsidP="00FB2FF5">
            <w:pPr>
              <w:jc w:val="both"/>
              <w:rPr>
                <w:rFonts w:ascii="Times New Roman" w:hAnsi="Times New Roman"/>
              </w:rPr>
            </w:pPr>
          </w:p>
          <w:p w:rsidR="007D0E4F" w:rsidRPr="003F7088" w:rsidRDefault="007D0E4F" w:rsidP="00FB2FF5">
            <w:pPr>
              <w:jc w:val="both"/>
              <w:rPr>
                <w:rFonts w:ascii="Times New Roman" w:hAnsi="Times New Roman"/>
              </w:rPr>
            </w:pPr>
          </w:p>
          <w:p w:rsidR="00880E57" w:rsidRPr="003F7088" w:rsidRDefault="00880E57" w:rsidP="00FB2FF5">
            <w:pPr>
              <w:jc w:val="both"/>
              <w:rPr>
                <w:rFonts w:ascii="Times New Roman" w:hAnsi="Times New Roman"/>
              </w:rPr>
            </w:pPr>
            <w:r w:rsidRPr="003F7088">
              <w:rPr>
                <w:rFonts w:ascii="Times New Roman" w:hAnsi="Times New Roman"/>
              </w:rPr>
              <w:t>? Em hi</w:t>
            </w:r>
            <w:r w:rsidR="003F7088" w:rsidRPr="003F7088">
              <w:rPr>
                <w:rFonts w:ascii="Times New Roman" w:hAnsi="Times New Roman"/>
              </w:rPr>
              <w:t>ể</w:t>
            </w:r>
            <w:r w:rsidRPr="003F7088">
              <w:rPr>
                <w:rFonts w:ascii="Times New Roman" w:hAnsi="Times New Roman"/>
              </w:rPr>
              <w:t>u n</w:t>
            </w:r>
            <w:r w:rsidR="003F7088" w:rsidRPr="003F7088">
              <w:rPr>
                <w:rFonts w:ascii="Times New Roman" w:hAnsi="Times New Roman"/>
              </w:rPr>
              <w:t>ó</w:t>
            </w:r>
            <w:r w:rsidRPr="003F7088">
              <w:rPr>
                <w:rFonts w:ascii="Times New Roman" w:hAnsi="Times New Roman"/>
              </w:rPr>
              <w:t>i gi</w:t>
            </w:r>
            <w:r w:rsidR="003F7088" w:rsidRPr="003F7088">
              <w:rPr>
                <w:rFonts w:ascii="Times New Roman" w:hAnsi="Times New Roman"/>
              </w:rPr>
              <w:t>ả</w:t>
            </w:r>
            <w:r w:rsidRPr="003F7088">
              <w:rPr>
                <w:rFonts w:ascii="Times New Roman" w:hAnsi="Times New Roman"/>
              </w:rPr>
              <w:t>m, n</w:t>
            </w:r>
            <w:r w:rsidR="003F7088" w:rsidRPr="003F7088">
              <w:rPr>
                <w:rFonts w:ascii="Times New Roman" w:hAnsi="Times New Roman"/>
              </w:rPr>
              <w:t>ó</w:t>
            </w:r>
            <w:r w:rsidRPr="003F7088">
              <w:rPr>
                <w:rFonts w:ascii="Times New Roman" w:hAnsi="Times New Roman"/>
              </w:rPr>
              <w:t>i tr</w:t>
            </w:r>
            <w:r w:rsidR="003F7088" w:rsidRPr="003F7088">
              <w:rPr>
                <w:rFonts w:ascii="Times New Roman" w:hAnsi="Times New Roman"/>
              </w:rPr>
              <w:t>á</w:t>
            </w:r>
            <w:r w:rsidRPr="003F7088">
              <w:rPr>
                <w:rFonts w:ascii="Times New Roman" w:hAnsi="Times New Roman"/>
              </w:rPr>
              <w:t>nh l</w:t>
            </w:r>
            <w:r w:rsidR="003F7088" w:rsidRPr="003F7088">
              <w:rPr>
                <w:rFonts w:ascii="Times New Roman" w:hAnsi="Times New Roman"/>
              </w:rPr>
              <w:t>à</w:t>
            </w:r>
            <w:r w:rsidRPr="003F7088">
              <w:rPr>
                <w:rFonts w:ascii="Times New Roman" w:hAnsi="Times New Roman"/>
              </w:rPr>
              <w:t>g</w:t>
            </w:r>
            <w:r w:rsidR="003F7088" w:rsidRPr="003F7088">
              <w:rPr>
                <w:rFonts w:ascii="Times New Roman" w:hAnsi="Times New Roman"/>
              </w:rPr>
              <w:t>ì</w:t>
            </w:r>
            <w:r w:rsidRPr="003F7088">
              <w:rPr>
                <w:rFonts w:ascii="Times New Roman" w:hAnsi="Times New Roman"/>
                <w:b/>
                <w:bCs/>
              </w:rPr>
              <w:t>?</w:t>
            </w:r>
            <w:r w:rsidRPr="003F7088">
              <w:rPr>
                <w:rFonts w:ascii="Times New Roman" w:hAnsi="Times New Roman"/>
              </w:rPr>
              <w:t xml:space="preserve"> T</w:t>
            </w:r>
            <w:r w:rsidR="003F7088" w:rsidRPr="003F7088">
              <w:rPr>
                <w:rFonts w:ascii="Times New Roman" w:hAnsi="Times New Roman"/>
              </w:rPr>
              <w:t>á</w:t>
            </w:r>
            <w:r w:rsidRPr="003F7088">
              <w:rPr>
                <w:rFonts w:ascii="Times New Roman" w:hAnsi="Times New Roman"/>
              </w:rPr>
              <w:t>c d</w:t>
            </w:r>
            <w:r w:rsidR="003F7088" w:rsidRPr="003F7088">
              <w:rPr>
                <w:rFonts w:ascii="Times New Roman" w:hAnsi="Times New Roman"/>
              </w:rPr>
              <w:t>ụ</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n</w:t>
            </w:r>
            <w:r w:rsidR="003F7088" w:rsidRPr="003F7088">
              <w:rPr>
                <w:rFonts w:ascii="Times New Roman" w:hAnsi="Times New Roman"/>
              </w:rPr>
              <w:t>ó</w:t>
            </w:r>
            <w:r w:rsidRPr="003F7088">
              <w:rPr>
                <w:rFonts w:ascii="Times New Roman" w:hAnsi="Times New Roman"/>
              </w:rPr>
              <w:t>i gi</w:t>
            </w:r>
            <w:r w:rsidR="003F7088" w:rsidRPr="003F7088">
              <w:rPr>
                <w:rFonts w:ascii="Times New Roman" w:hAnsi="Times New Roman"/>
              </w:rPr>
              <w:t>ả</w:t>
            </w:r>
            <w:r w:rsidRPr="003F7088">
              <w:rPr>
                <w:rFonts w:ascii="Times New Roman" w:hAnsi="Times New Roman"/>
              </w:rPr>
              <w:t>m, n</w:t>
            </w:r>
            <w:r w:rsidR="003F7088" w:rsidRPr="003F7088">
              <w:rPr>
                <w:rFonts w:ascii="Times New Roman" w:hAnsi="Times New Roman"/>
              </w:rPr>
              <w:t>ó</w:t>
            </w:r>
            <w:r w:rsidRPr="003F7088">
              <w:rPr>
                <w:rFonts w:ascii="Times New Roman" w:hAnsi="Times New Roman"/>
              </w:rPr>
              <w:t>i tr</w:t>
            </w:r>
            <w:r w:rsidR="003F7088" w:rsidRPr="003F7088">
              <w:rPr>
                <w:rFonts w:ascii="Times New Roman" w:hAnsi="Times New Roman"/>
              </w:rPr>
              <w:t>á</w:t>
            </w:r>
            <w:r w:rsidRPr="003F7088">
              <w:rPr>
                <w:rFonts w:ascii="Times New Roman" w:hAnsi="Times New Roman"/>
              </w:rPr>
              <w:t>nh ?</w:t>
            </w:r>
          </w:p>
          <w:p w:rsidR="00880E57" w:rsidRPr="003F7088" w:rsidRDefault="00880E57" w:rsidP="00FB2FF5">
            <w:pPr>
              <w:jc w:val="both"/>
              <w:rPr>
                <w:rFonts w:ascii="Times New Roman" w:hAnsi="Times New Roman"/>
                <w:b/>
                <w:bCs/>
              </w:rPr>
            </w:pPr>
            <w:r w:rsidRPr="003F7088">
              <w:rPr>
                <w:rFonts w:ascii="Times New Roman" w:hAnsi="Times New Roman"/>
                <w:b/>
                <w:bCs/>
              </w:rPr>
              <w:t xml:space="preserve"> </w:t>
            </w:r>
          </w:p>
          <w:p w:rsidR="00880E57" w:rsidRPr="003F7088" w:rsidRDefault="00880E57" w:rsidP="00FB2FF5">
            <w:pPr>
              <w:jc w:val="both"/>
              <w:rPr>
                <w:rFonts w:ascii="Times New Roman" w:hAnsi="Times New Roman"/>
              </w:rPr>
            </w:pPr>
          </w:p>
          <w:p w:rsidR="00880E57" w:rsidRPr="003F7088" w:rsidRDefault="00880E57" w:rsidP="00FB2FF5">
            <w:pPr>
              <w:jc w:val="both"/>
              <w:rPr>
                <w:rFonts w:ascii="Times New Roman" w:hAnsi="Times New Roman"/>
              </w:rPr>
            </w:pPr>
            <w:r w:rsidRPr="003F7088">
              <w:rPr>
                <w:rFonts w:ascii="Times New Roman" w:hAnsi="Times New Roman"/>
              </w:rPr>
              <w:t xml:space="preserve"> ? </w:t>
            </w:r>
            <w:r w:rsidR="003F7088" w:rsidRPr="003F7088">
              <w:rPr>
                <w:rFonts w:ascii="Times New Roman" w:hAnsi="Times New Roman"/>
              </w:rPr>
              <w:t>Đặ</w:t>
            </w:r>
            <w:r w:rsidRPr="003F7088">
              <w:rPr>
                <w:rFonts w:ascii="Times New Roman" w:hAnsi="Times New Roman"/>
              </w:rPr>
              <w:t>t c</w:t>
            </w:r>
            <w:r w:rsidR="003F7088" w:rsidRPr="003F7088">
              <w:rPr>
                <w:rFonts w:ascii="Times New Roman" w:hAnsi="Times New Roman"/>
              </w:rPr>
              <w:t>â</w:t>
            </w:r>
            <w:r w:rsidRPr="003F7088">
              <w:rPr>
                <w:rFonts w:ascii="Times New Roman" w:hAnsi="Times New Roman"/>
              </w:rPr>
              <w:t>u c</w:t>
            </w:r>
            <w:r w:rsidR="003F7088" w:rsidRPr="003F7088">
              <w:rPr>
                <w:rFonts w:ascii="Times New Roman" w:hAnsi="Times New Roman"/>
              </w:rPr>
              <w:t>ó</w:t>
            </w:r>
            <w:r w:rsidRPr="003F7088">
              <w:rPr>
                <w:rFonts w:ascii="Times New Roman" w:hAnsi="Times New Roman"/>
              </w:rPr>
              <w:t xml:space="preserve"> s</w:t>
            </w:r>
            <w:r w:rsidR="003F7088" w:rsidRPr="003F7088">
              <w:rPr>
                <w:rFonts w:ascii="Times New Roman" w:hAnsi="Times New Roman"/>
              </w:rPr>
              <w:t>ử</w:t>
            </w:r>
            <w:r w:rsidRPr="003F7088">
              <w:rPr>
                <w:rFonts w:ascii="Times New Roman" w:hAnsi="Times New Roman"/>
              </w:rPr>
              <w:t xml:space="preserve"> d</w:t>
            </w:r>
            <w:r w:rsidR="003F7088" w:rsidRPr="003F7088">
              <w:rPr>
                <w:rFonts w:ascii="Times New Roman" w:hAnsi="Times New Roman"/>
              </w:rPr>
              <w:t>ụ</w:t>
            </w:r>
            <w:r w:rsidRPr="003F7088">
              <w:rPr>
                <w:rFonts w:ascii="Times New Roman" w:hAnsi="Times New Roman"/>
              </w:rPr>
              <w:t>ng n</w:t>
            </w:r>
            <w:r w:rsidR="003F7088" w:rsidRPr="003F7088">
              <w:rPr>
                <w:rFonts w:ascii="Times New Roman" w:hAnsi="Times New Roman"/>
              </w:rPr>
              <w:t>ó</w:t>
            </w:r>
            <w:r w:rsidRPr="003F7088">
              <w:rPr>
                <w:rFonts w:ascii="Times New Roman" w:hAnsi="Times New Roman"/>
              </w:rPr>
              <w:t>i gi</w:t>
            </w:r>
            <w:r w:rsidR="003F7088" w:rsidRPr="003F7088">
              <w:rPr>
                <w:rFonts w:ascii="Times New Roman" w:hAnsi="Times New Roman"/>
              </w:rPr>
              <w:t>ả</w:t>
            </w:r>
            <w:r w:rsidRPr="003F7088">
              <w:rPr>
                <w:rFonts w:ascii="Times New Roman" w:hAnsi="Times New Roman"/>
              </w:rPr>
              <w:t>m, n</w:t>
            </w:r>
            <w:r w:rsidR="003F7088" w:rsidRPr="003F7088">
              <w:rPr>
                <w:rFonts w:ascii="Times New Roman" w:hAnsi="Times New Roman"/>
              </w:rPr>
              <w:t>ó</w:t>
            </w:r>
            <w:r w:rsidRPr="003F7088">
              <w:rPr>
                <w:rFonts w:ascii="Times New Roman" w:hAnsi="Times New Roman"/>
              </w:rPr>
              <w:t>i tr</w:t>
            </w:r>
            <w:r w:rsidR="003F7088" w:rsidRPr="003F7088">
              <w:rPr>
                <w:rFonts w:ascii="Times New Roman" w:hAnsi="Times New Roman"/>
              </w:rPr>
              <w:t>á</w:t>
            </w:r>
            <w:r w:rsidRPr="003F7088">
              <w:rPr>
                <w:rFonts w:ascii="Times New Roman" w:hAnsi="Times New Roman"/>
              </w:rPr>
              <w:t>nh ?</w:t>
            </w:r>
          </w:p>
          <w:p w:rsidR="007D0E4F" w:rsidRPr="003F7088" w:rsidRDefault="007D0E4F" w:rsidP="00FB2FF5">
            <w:pPr>
              <w:jc w:val="both"/>
              <w:rPr>
                <w:rFonts w:ascii="Times New Roman" w:hAnsi="Times New Roman"/>
              </w:rPr>
            </w:pPr>
          </w:p>
          <w:p w:rsidR="007D0E4F" w:rsidRPr="003F7088" w:rsidRDefault="007D0E4F" w:rsidP="00FB2FF5">
            <w:pPr>
              <w:jc w:val="both"/>
              <w:rPr>
                <w:rFonts w:ascii="Times New Roman" w:hAnsi="Times New Roman"/>
              </w:rPr>
            </w:pPr>
            <w:r w:rsidRPr="003F7088">
              <w:rPr>
                <w:rFonts w:ascii="Times New Roman" w:hAnsi="Times New Roman"/>
              </w:rPr>
              <w:t xml:space="preserve">  </w:t>
            </w:r>
          </w:p>
          <w:p w:rsidR="007D0E4F" w:rsidRPr="003F7088" w:rsidRDefault="00880E57" w:rsidP="007D0E4F">
            <w:pPr>
              <w:rPr>
                <w:rFonts w:ascii="Times New Roman" w:hAnsi="Times New Roman"/>
              </w:rPr>
            </w:pPr>
            <w:r w:rsidRPr="003F7088">
              <w:rPr>
                <w:rFonts w:ascii="Times New Roman" w:hAnsi="Times New Roman"/>
              </w:rPr>
              <w:t xml:space="preserve"> </w:t>
            </w:r>
          </w:p>
          <w:p w:rsidR="007D0E4F" w:rsidRPr="003F7088" w:rsidRDefault="007D0E4F" w:rsidP="00FB2FF5">
            <w:pPr>
              <w:jc w:val="both"/>
              <w:rPr>
                <w:rFonts w:ascii="Times New Roman" w:hAnsi="Times New Roman"/>
              </w:rPr>
            </w:pPr>
          </w:p>
          <w:p w:rsidR="007D0E4F" w:rsidRPr="003F7088" w:rsidRDefault="007D0E4F" w:rsidP="00FB2FF5">
            <w:pPr>
              <w:jc w:val="both"/>
              <w:rPr>
                <w:rFonts w:ascii="Times New Roman" w:hAnsi="Times New Roman"/>
              </w:rPr>
            </w:pPr>
          </w:p>
          <w:p w:rsidR="00552506" w:rsidRPr="003F7088" w:rsidRDefault="00552506" w:rsidP="00552506">
            <w:pPr>
              <w:rPr>
                <w:rFonts w:ascii="Times New Roman" w:hAnsi="Times New Roman"/>
              </w:rPr>
            </w:pPr>
            <w:r w:rsidRPr="003F7088">
              <w:rPr>
                <w:rFonts w:ascii="Times New Roman" w:hAnsi="Times New Roman"/>
              </w:rPr>
              <w:t>Ca 2: GV h</w:t>
            </w:r>
            <w:r w:rsidR="003F7088" w:rsidRPr="003F7088">
              <w:rPr>
                <w:rFonts w:ascii="Times New Roman" w:hAnsi="Times New Roman"/>
              </w:rPr>
              <w:t>ướ</w:t>
            </w:r>
            <w:r w:rsidRPr="003F7088">
              <w:rPr>
                <w:rFonts w:ascii="Times New Roman" w:hAnsi="Times New Roman"/>
              </w:rPr>
              <w:t>ng d</w:t>
            </w:r>
            <w:r w:rsidR="003F7088" w:rsidRPr="003F7088">
              <w:rPr>
                <w:rFonts w:ascii="Times New Roman" w:hAnsi="Times New Roman"/>
              </w:rPr>
              <w:t>ẫ</w:t>
            </w:r>
            <w:r w:rsidRPr="003F7088">
              <w:rPr>
                <w:rFonts w:ascii="Times New Roman" w:hAnsi="Times New Roman"/>
              </w:rPr>
              <w:t>n hs t</w:t>
            </w:r>
            <w:r w:rsidR="003F7088" w:rsidRPr="003F7088">
              <w:rPr>
                <w:rFonts w:ascii="Times New Roman" w:hAnsi="Times New Roman"/>
              </w:rPr>
              <w:t>ì</w:t>
            </w:r>
            <w:r w:rsidRPr="003F7088">
              <w:rPr>
                <w:rFonts w:ascii="Times New Roman" w:hAnsi="Times New Roman"/>
              </w:rPr>
              <w:t>m hi</w:t>
            </w:r>
            <w:r w:rsidR="003F7088" w:rsidRPr="003F7088">
              <w:rPr>
                <w:rFonts w:ascii="Times New Roman" w:hAnsi="Times New Roman"/>
              </w:rPr>
              <w:t>ể</w:t>
            </w:r>
            <w:r w:rsidRPr="003F7088">
              <w:rPr>
                <w:rFonts w:ascii="Times New Roman" w:hAnsi="Times New Roman"/>
              </w:rPr>
              <w:t>u v</w:t>
            </w:r>
            <w:r w:rsidR="003F7088" w:rsidRPr="003F7088">
              <w:rPr>
                <w:rFonts w:ascii="Times New Roman" w:hAnsi="Times New Roman"/>
              </w:rPr>
              <w:t>ă</w:t>
            </w:r>
            <w:r w:rsidRPr="003F7088">
              <w:rPr>
                <w:rFonts w:ascii="Times New Roman" w:hAnsi="Times New Roman"/>
              </w:rPr>
              <w:t>n b</w:t>
            </w:r>
            <w:r w:rsidR="003F7088" w:rsidRPr="003F7088">
              <w:rPr>
                <w:rFonts w:ascii="Times New Roman" w:hAnsi="Times New Roman"/>
              </w:rPr>
              <w:t>ả</w:t>
            </w:r>
            <w:r w:rsidRPr="003F7088">
              <w:rPr>
                <w:rFonts w:ascii="Times New Roman" w:hAnsi="Times New Roman"/>
              </w:rPr>
              <w:t>n “Th</w:t>
            </w:r>
            <w:r w:rsidR="003F7088" w:rsidRPr="003F7088">
              <w:rPr>
                <w:rFonts w:ascii="Times New Roman" w:hAnsi="Times New Roman"/>
              </w:rPr>
              <w:t>ô</w:t>
            </w:r>
            <w:r w:rsidRPr="003F7088">
              <w:rPr>
                <w:rFonts w:ascii="Times New Roman" w:hAnsi="Times New Roman"/>
              </w:rPr>
              <w:t>ng tin v</w:t>
            </w:r>
            <w:r w:rsidR="003F7088" w:rsidRPr="003F7088">
              <w:rPr>
                <w:rFonts w:ascii="Times New Roman" w:hAnsi="Times New Roman"/>
              </w:rPr>
              <w:t>ề</w:t>
            </w:r>
            <w:r w:rsidRPr="003F7088">
              <w:rPr>
                <w:rFonts w:ascii="Times New Roman" w:hAnsi="Times New Roman"/>
              </w:rPr>
              <w:t xml:space="preserve"> ng</w:t>
            </w:r>
            <w:r w:rsidR="003F7088" w:rsidRPr="003F7088">
              <w:rPr>
                <w:rFonts w:ascii="Times New Roman" w:hAnsi="Times New Roman"/>
              </w:rPr>
              <w:t>à</w:t>
            </w:r>
            <w:r w:rsidRPr="003F7088">
              <w:rPr>
                <w:rFonts w:ascii="Times New Roman" w:hAnsi="Times New Roman"/>
              </w:rPr>
              <w:t>y Tr</w:t>
            </w:r>
            <w:r w:rsidR="003F7088" w:rsidRPr="003F7088">
              <w:rPr>
                <w:rFonts w:ascii="Times New Roman" w:hAnsi="Times New Roman"/>
              </w:rPr>
              <w:t>á</w:t>
            </w:r>
            <w:r w:rsidRPr="003F7088">
              <w:rPr>
                <w:rFonts w:ascii="Times New Roman" w:hAnsi="Times New Roman"/>
              </w:rPr>
              <w:t xml:space="preserve">i </w:t>
            </w:r>
            <w:r w:rsidR="003F7088" w:rsidRPr="003F7088">
              <w:rPr>
                <w:rFonts w:ascii="Times New Roman" w:hAnsi="Times New Roman"/>
              </w:rPr>
              <w:t>Đấ</w:t>
            </w:r>
            <w:r w:rsidRPr="003F7088">
              <w:rPr>
                <w:rFonts w:ascii="Times New Roman" w:hAnsi="Times New Roman"/>
              </w:rPr>
              <w:t>t n</w:t>
            </w:r>
            <w:r w:rsidR="003F7088" w:rsidRPr="003F7088">
              <w:rPr>
                <w:rFonts w:ascii="Times New Roman" w:hAnsi="Times New Roman"/>
              </w:rPr>
              <w:t>ă</w:t>
            </w:r>
            <w:r w:rsidRPr="003F7088">
              <w:rPr>
                <w:rFonts w:ascii="Times New Roman" w:hAnsi="Times New Roman"/>
              </w:rPr>
              <w:t>m 2000”</w:t>
            </w:r>
          </w:p>
          <w:p w:rsidR="00552506" w:rsidRPr="003F7088" w:rsidRDefault="00552506" w:rsidP="00552506">
            <w:pPr>
              <w:rPr>
                <w:rFonts w:ascii="Times New Roman" w:hAnsi="Times New Roman"/>
              </w:rPr>
            </w:pPr>
            <w:r w:rsidRPr="003F7088">
              <w:rPr>
                <w:rFonts w:ascii="Times New Roman" w:hAnsi="Times New Roman"/>
              </w:rPr>
              <w:t>? N</w:t>
            </w:r>
            <w:r w:rsidR="003F7088" w:rsidRPr="003F7088">
              <w:rPr>
                <w:rFonts w:ascii="Times New Roman" w:hAnsi="Times New Roman"/>
              </w:rPr>
              <w:t>ê</w:t>
            </w:r>
            <w:r w:rsidRPr="003F7088">
              <w:rPr>
                <w:rFonts w:ascii="Times New Roman" w:hAnsi="Times New Roman"/>
              </w:rPr>
              <w:t>u nh</w:t>
            </w:r>
            <w:r w:rsidR="003F7088" w:rsidRPr="003F7088">
              <w:rPr>
                <w:rFonts w:ascii="Times New Roman" w:hAnsi="Times New Roman"/>
              </w:rPr>
              <w:t>ữ</w:t>
            </w:r>
            <w:r w:rsidRPr="003F7088">
              <w:rPr>
                <w:rFonts w:ascii="Times New Roman" w:hAnsi="Times New Roman"/>
              </w:rPr>
              <w:t>ng t</w:t>
            </w:r>
            <w:r w:rsidR="003F7088" w:rsidRPr="003F7088">
              <w:rPr>
                <w:rFonts w:ascii="Times New Roman" w:hAnsi="Times New Roman"/>
              </w:rPr>
              <w:t>á</w:t>
            </w:r>
            <w:r w:rsidRPr="003F7088">
              <w:rPr>
                <w:rFonts w:ascii="Times New Roman" w:hAnsi="Times New Roman"/>
              </w:rPr>
              <w:t>c h</w:t>
            </w:r>
            <w:r w:rsidR="003F7088" w:rsidRPr="003F7088">
              <w:rPr>
                <w:rFonts w:ascii="Times New Roman" w:hAnsi="Times New Roman"/>
              </w:rPr>
              <w:t>ạ</w:t>
            </w:r>
            <w:r w:rsidRPr="003F7088">
              <w:rPr>
                <w:rFonts w:ascii="Times New Roman" w:hAnsi="Times New Roman"/>
              </w:rPr>
              <w:t>i c</w:t>
            </w:r>
            <w:r w:rsidR="003F7088" w:rsidRPr="003F7088">
              <w:rPr>
                <w:rFonts w:ascii="Times New Roman" w:hAnsi="Times New Roman"/>
              </w:rPr>
              <w:t>ơ</w:t>
            </w:r>
            <w:r w:rsidRPr="003F7088">
              <w:rPr>
                <w:rFonts w:ascii="Times New Roman" w:hAnsi="Times New Roman"/>
              </w:rPr>
              <w:t xml:space="preserve"> b</w:t>
            </w:r>
            <w:r w:rsidR="003F7088" w:rsidRPr="003F7088">
              <w:rPr>
                <w:rFonts w:ascii="Times New Roman" w:hAnsi="Times New Roman"/>
              </w:rPr>
              <w:t>ả</w:t>
            </w:r>
            <w:r w:rsidRPr="003F7088">
              <w:rPr>
                <w:rFonts w:ascii="Times New Roman" w:hAnsi="Times New Roman"/>
              </w:rPr>
              <w:t>n c</w:t>
            </w:r>
            <w:r w:rsidR="003F7088" w:rsidRPr="003F7088">
              <w:rPr>
                <w:rFonts w:ascii="Times New Roman" w:hAnsi="Times New Roman"/>
              </w:rPr>
              <w:t>ủ</w:t>
            </w:r>
            <w:r w:rsidRPr="003F7088">
              <w:rPr>
                <w:rFonts w:ascii="Times New Roman" w:hAnsi="Times New Roman"/>
              </w:rPr>
              <w:t>a bao b</w:t>
            </w:r>
            <w:r w:rsidR="003F7088" w:rsidRPr="003F7088">
              <w:rPr>
                <w:rFonts w:ascii="Times New Roman" w:hAnsi="Times New Roman"/>
              </w:rPr>
              <w:t>ì</w:t>
            </w:r>
            <w:r w:rsidRPr="003F7088">
              <w:rPr>
                <w:rFonts w:ascii="Times New Roman" w:hAnsi="Times New Roman"/>
              </w:rPr>
              <w:t xml:space="preserve"> </w:t>
            </w:r>
            <w:r w:rsidR="00574850" w:rsidRPr="003F7088">
              <w:rPr>
                <w:rFonts w:ascii="Times New Roman" w:hAnsi="Times New Roman"/>
              </w:rPr>
              <w:t>ni l</w:t>
            </w:r>
            <w:r w:rsidR="003F7088" w:rsidRPr="003F7088">
              <w:rPr>
                <w:rFonts w:ascii="Times New Roman" w:hAnsi="Times New Roman"/>
              </w:rPr>
              <w:t>ô</w:t>
            </w:r>
            <w:r w:rsidR="00574850" w:rsidRPr="003F7088">
              <w:rPr>
                <w:rFonts w:ascii="Times New Roman" w:hAnsi="Times New Roman"/>
              </w:rPr>
              <w:t>ng?</w:t>
            </w:r>
          </w:p>
          <w:p w:rsidR="007D0E4F" w:rsidRPr="003F7088" w:rsidRDefault="007D0E4F" w:rsidP="00FB2FF5">
            <w:pPr>
              <w:jc w:val="both"/>
              <w:rPr>
                <w:rFonts w:ascii="Times New Roman" w:hAnsi="Times New Roman"/>
              </w:rPr>
            </w:pPr>
          </w:p>
          <w:p w:rsidR="007D0E4F" w:rsidRPr="003F7088" w:rsidRDefault="007D0E4F" w:rsidP="00FB2FF5">
            <w:pPr>
              <w:jc w:val="both"/>
              <w:rPr>
                <w:rFonts w:ascii="Times New Roman" w:hAnsi="Times New Roman"/>
              </w:rPr>
            </w:pPr>
          </w:p>
          <w:p w:rsidR="007D0E4F" w:rsidRPr="003F7088" w:rsidRDefault="007D0E4F" w:rsidP="00FB2FF5">
            <w:pPr>
              <w:jc w:val="both"/>
              <w:rPr>
                <w:rFonts w:ascii="Times New Roman" w:hAnsi="Times New Roman"/>
              </w:rPr>
            </w:pPr>
          </w:p>
          <w:p w:rsidR="00574850" w:rsidRPr="003F7088" w:rsidRDefault="00574850" w:rsidP="00574850">
            <w:pPr>
              <w:rPr>
                <w:rFonts w:ascii="Times New Roman" w:hAnsi="Times New Roman"/>
                <w:bCs/>
                <w:u w:val="single"/>
              </w:rPr>
            </w:pPr>
          </w:p>
          <w:p w:rsidR="00574850" w:rsidRPr="003F7088" w:rsidRDefault="00574850" w:rsidP="00574850">
            <w:pPr>
              <w:rPr>
                <w:rFonts w:ascii="Times New Roman" w:hAnsi="Times New Roman"/>
                <w:bCs/>
                <w:u w:val="single"/>
              </w:rPr>
            </w:pPr>
          </w:p>
          <w:p w:rsidR="00574850" w:rsidRPr="003F7088" w:rsidRDefault="00574850" w:rsidP="00574850">
            <w:pPr>
              <w:rPr>
                <w:rFonts w:ascii="Times New Roman" w:hAnsi="Times New Roman"/>
                <w:bCs/>
                <w:u w:val="single"/>
              </w:rPr>
            </w:pPr>
          </w:p>
          <w:p w:rsidR="00574850" w:rsidRPr="003F7088" w:rsidRDefault="00574850" w:rsidP="00574850">
            <w:pPr>
              <w:rPr>
                <w:rFonts w:ascii="Times New Roman" w:hAnsi="Times New Roman"/>
                <w:bCs/>
                <w:u w:val="single"/>
              </w:rPr>
            </w:pPr>
          </w:p>
          <w:p w:rsidR="00574850" w:rsidRPr="003F7088" w:rsidRDefault="00574850" w:rsidP="00574850">
            <w:pPr>
              <w:rPr>
                <w:rFonts w:ascii="Times New Roman" w:hAnsi="Times New Roman"/>
                <w:bCs/>
                <w:u w:val="single"/>
              </w:rPr>
            </w:pPr>
          </w:p>
          <w:p w:rsidR="00574850" w:rsidRPr="003F7088" w:rsidRDefault="00574850" w:rsidP="00574850">
            <w:pPr>
              <w:rPr>
                <w:rFonts w:ascii="Times New Roman" w:hAnsi="Times New Roman"/>
                <w:bCs/>
                <w:u w:val="single"/>
              </w:rPr>
            </w:pPr>
          </w:p>
          <w:p w:rsidR="00574850" w:rsidRPr="003F7088" w:rsidRDefault="00574850" w:rsidP="00574850">
            <w:pPr>
              <w:rPr>
                <w:rFonts w:ascii="Times New Roman" w:hAnsi="Times New Roman"/>
                <w:bCs/>
                <w:u w:val="single"/>
              </w:rPr>
            </w:pPr>
          </w:p>
          <w:p w:rsidR="00574850" w:rsidRPr="003F7088" w:rsidRDefault="00574850" w:rsidP="00574850">
            <w:pPr>
              <w:rPr>
                <w:rFonts w:ascii="Times New Roman" w:hAnsi="Times New Roman"/>
                <w:bCs/>
                <w:u w:val="single"/>
              </w:rPr>
            </w:pPr>
          </w:p>
          <w:p w:rsidR="00574850" w:rsidRPr="003F7088" w:rsidRDefault="00574850" w:rsidP="00574850">
            <w:pPr>
              <w:rPr>
                <w:rFonts w:ascii="Times New Roman" w:hAnsi="Times New Roman"/>
                <w:bCs/>
                <w:u w:val="single"/>
              </w:rPr>
            </w:pPr>
          </w:p>
          <w:p w:rsidR="00574850" w:rsidRPr="003F7088" w:rsidRDefault="00574850" w:rsidP="00574850">
            <w:pPr>
              <w:rPr>
                <w:rFonts w:ascii="Times New Roman" w:hAnsi="Times New Roman"/>
                <w:bCs/>
                <w:u w:val="single"/>
              </w:rPr>
            </w:pPr>
          </w:p>
          <w:p w:rsidR="00574850" w:rsidRPr="003F7088" w:rsidRDefault="00574850" w:rsidP="00574850">
            <w:pPr>
              <w:rPr>
                <w:rFonts w:ascii="Times New Roman" w:hAnsi="Times New Roman"/>
              </w:rPr>
            </w:pPr>
            <w:r w:rsidRPr="003F7088">
              <w:rPr>
                <w:rFonts w:ascii="Times New Roman" w:hAnsi="Times New Roman"/>
                <w:bCs/>
              </w:rPr>
              <w:t xml:space="preserve">? </w:t>
            </w:r>
            <w:r w:rsidRPr="003F7088">
              <w:rPr>
                <w:rFonts w:ascii="Times New Roman" w:hAnsi="Times New Roman"/>
              </w:rPr>
              <w:t>Vi</w:t>
            </w:r>
            <w:r w:rsidR="003F7088" w:rsidRPr="003F7088">
              <w:rPr>
                <w:rFonts w:ascii="Times New Roman" w:hAnsi="Times New Roman"/>
              </w:rPr>
              <w:t>ệ</w:t>
            </w:r>
            <w:r w:rsidRPr="003F7088">
              <w:rPr>
                <w:rFonts w:ascii="Times New Roman" w:hAnsi="Times New Roman"/>
              </w:rPr>
              <w:t>c x</w:t>
            </w:r>
            <w:r w:rsidR="003F7088" w:rsidRPr="003F7088">
              <w:rPr>
                <w:rFonts w:ascii="Times New Roman" w:hAnsi="Times New Roman"/>
              </w:rPr>
              <w:t>ử</w:t>
            </w:r>
            <w:r w:rsidRPr="003F7088">
              <w:rPr>
                <w:rFonts w:ascii="Times New Roman" w:hAnsi="Times New Roman"/>
              </w:rPr>
              <w:t xml:space="preserve"> l</w:t>
            </w:r>
            <w:r w:rsidR="003F7088" w:rsidRPr="003F7088">
              <w:rPr>
                <w:rFonts w:ascii="Times New Roman" w:hAnsi="Times New Roman"/>
              </w:rPr>
              <w:t>ý</w:t>
            </w:r>
            <w:r w:rsidRPr="003F7088">
              <w:rPr>
                <w:rFonts w:ascii="Times New Roman" w:hAnsi="Times New Roman"/>
              </w:rPr>
              <w:t xml:space="preserve"> bao b</w:t>
            </w:r>
            <w:r w:rsidR="003F7088" w:rsidRPr="003F7088">
              <w:rPr>
                <w:rFonts w:ascii="Times New Roman" w:hAnsi="Times New Roman"/>
              </w:rPr>
              <w:t>í</w:t>
            </w:r>
            <w:r w:rsidRPr="003F7088">
              <w:rPr>
                <w:rFonts w:ascii="Times New Roman" w:hAnsi="Times New Roman"/>
              </w:rPr>
              <w:t xml:space="preserve"> ni l</w:t>
            </w:r>
            <w:r w:rsidR="003F7088" w:rsidRPr="003F7088">
              <w:rPr>
                <w:rFonts w:ascii="Times New Roman" w:hAnsi="Times New Roman"/>
              </w:rPr>
              <w:t>ô</w:t>
            </w:r>
            <w:r w:rsidRPr="003F7088">
              <w:rPr>
                <w:rFonts w:ascii="Times New Roman" w:hAnsi="Times New Roman"/>
              </w:rPr>
              <w:t>ng hi</w:t>
            </w:r>
            <w:r w:rsidR="003F7088" w:rsidRPr="003F7088">
              <w:rPr>
                <w:rFonts w:ascii="Times New Roman" w:hAnsi="Times New Roman"/>
              </w:rPr>
              <w:t>ệ</w:t>
            </w:r>
            <w:r w:rsidRPr="003F7088">
              <w:rPr>
                <w:rFonts w:ascii="Times New Roman" w:hAnsi="Times New Roman"/>
              </w:rPr>
              <w:t>n nay ntn?</w:t>
            </w:r>
          </w:p>
          <w:p w:rsidR="00574850" w:rsidRPr="003F7088" w:rsidRDefault="007D0E4F" w:rsidP="00FB2FF5">
            <w:pPr>
              <w:jc w:val="both"/>
              <w:rPr>
                <w:rFonts w:ascii="Times New Roman" w:hAnsi="Times New Roman"/>
              </w:rPr>
            </w:pPr>
            <w:r w:rsidRPr="003F7088">
              <w:rPr>
                <w:rFonts w:ascii="Times New Roman" w:hAnsi="Times New Roman"/>
              </w:rPr>
              <w:lastRenderedPageBreak/>
              <w:t xml:space="preserve"> </w:t>
            </w:r>
          </w:p>
          <w:p w:rsidR="00574850" w:rsidRPr="003F7088" w:rsidRDefault="00574850" w:rsidP="00FB2FF5">
            <w:pPr>
              <w:jc w:val="both"/>
              <w:rPr>
                <w:rFonts w:ascii="Times New Roman" w:hAnsi="Times New Roman"/>
              </w:rPr>
            </w:pPr>
          </w:p>
          <w:p w:rsidR="00574850" w:rsidRPr="003F7088" w:rsidRDefault="00574850" w:rsidP="00FB2FF5">
            <w:pPr>
              <w:jc w:val="both"/>
              <w:rPr>
                <w:rFonts w:ascii="Times New Roman" w:hAnsi="Times New Roman"/>
              </w:rPr>
            </w:pPr>
          </w:p>
          <w:p w:rsidR="00574850" w:rsidRPr="003F7088" w:rsidRDefault="00574850" w:rsidP="00FB2FF5">
            <w:pPr>
              <w:jc w:val="both"/>
              <w:rPr>
                <w:rFonts w:ascii="Times New Roman" w:hAnsi="Times New Roman"/>
              </w:rPr>
            </w:pPr>
          </w:p>
          <w:p w:rsidR="00574850" w:rsidRPr="003F7088" w:rsidRDefault="00574850" w:rsidP="00FB2FF5">
            <w:pPr>
              <w:jc w:val="both"/>
              <w:rPr>
                <w:rFonts w:ascii="Times New Roman" w:hAnsi="Times New Roman"/>
              </w:rPr>
            </w:pPr>
          </w:p>
          <w:p w:rsidR="00574850" w:rsidRPr="003F7088" w:rsidRDefault="00574850" w:rsidP="00FB2FF5">
            <w:pPr>
              <w:jc w:val="both"/>
              <w:rPr>
                <w:rFonts w:ascii="Times New Roman" w:hAnsi="Times New Roman"/>
              </w:rPr>
            </w:pPr>
          </w:p>
          <w:p w:rsidR="00574850" w:rsidRPr="003F7088" w:rsidRDefault="00574850" w:rsidP="00FB2FF5">
            <w:pPr>
              <w:jc w:val="both"/>
              <w:rPr>
                <w:rFonts w:ascii="Times New Roman" w:hAnsi="Times New Roman"/>
              </w:rPr>
            </w:pPr>
          </w:p>
          <w:p w:rsidR="00574850" w:rsidRPr="003F7088" w:rsidRDefault="00574850" w:rsidP="00FB2FF5">
            <w:pPr>
              <w:jc w:val="both"/>
              <w:rPr>
                <w:rFonts w:ascii="Times New Roman" w:hAnsi="Times New Roman"/>
              </w:rPr>
            </w:pPr>
          </w:p>
          <w:p w:rsidR="00574850" w:rsidRPr="003F7088" w:rsidRDefault="00574850" w:rsidP="00FB2FF5">
            <w:pPr>
              <w:jc w:val="both"/>
              <w:rPr>
                <w:rFonts w:ascii="Times New Roman" w:hAnsi="Times New Roman"/>
              </w:rPr>
            </w:pPr>
          </w:p>
          <w:p w:rsidR="00574850" w:rsidRPr="003F7088" w:rsidRDefault="00574850" w:rsidP="00FB2FF5">
            <w:pPr>
              <w:jc w:val="both"/>
              <w:rPr>
                <w:rFonts w:ascii="Times New Roman" w:hAnsi="Times New Roman"/>
              </w:rPr>
            </w:pPr>
          </w:p>
          <w:p w:rsidR="00574850" w:rsidRPr="003F7088" w:rsidRDefault="00574850" w:rsidP="00FB2FF5">
            <w:pPr>
              <w:jc w:val="both"/>
              <w:rPr>
                <w:rFonts w:ascii="Times New Roman" w:hAnsi="Times New Roman"/>
              </w:rPr>
            </w:pPr>
          </w:p>
          <w:p w:rsidR="00574850" w:rsidRPr="003F7088" w:rsidRDefault="00574850" w:rsidP="00FB2FF5">
            <w:pPr>
              <w:jc w:val="both"/>
              <w:rPr>
                <w:rFonts w:ascii="Times New Roman" w:hAnsi="Times New Roman"/>
              </w:rPr>
            </w:pPr>
          </w:p>
          <w:p w:rsidR="00574850" w:rsidRPr="003F7088" w:rsidRDefault="00574850" w:rsidP="00FB2FF5">
            <w:pPr>
              <w:jc w:val="both"/>
              <w:rPr>
                <w:rFonts w:ascii="Times New Roman" w:hAnsi="Times New Roman"/>
              </w:rPr>
            </w:pPr>
          </w:p>
          <w:p w:rsidR="00574850" w:rsidRPr="003F7088" w:rsidRDefault="00574850" w:rsidP="00FB2FF5">
            <w:pPr>
              <w:jc w:val="both"/>
              <w:rPr>
                <w:rFonts w:ascii="Times New Roman" w:hAnsi="Times New Roman"/>
              </w:rPr>
            </w:pPr>
          </w:p>
          <w:p w:rsidR="00574850" w:rsidRPr="003F7088" w:rsidRDefault="00574850" w:rsidP="00FB2FF5">
            <w:pPr>
              <w:jc w:val="both"/>
              <w:rPr>
                <w:rFonts w:ascii="Times New Roman" w:hAnsi="Times New Roman"/>
              </w:rPr>
            </w:pPr>
          </w:p>
          <w:p w:rsidR="00574850" w:rsidRPr="003F7088" w:rsidRDefault="00574850" w:rsidP="00FB2FF5">
            <w:pPr>
              <w:jc w:val="both"/>
              <w:rPr>
                <w:rFonts w:ascii="Times New Roman" w:hAnsi="Times New Roman"/>
              </w:rPr>
            </w:pPr>
          </w:p>
          <w:p w:rsidR="00574850" w:rsidRPr="003F7088" w:rsidRDefault="00574850" w:rsidP="00FB2FF5">
            <w:pPr>
              <w:jc w:val="both"/>
              <w:rPr>
                <w:rFonts w:ascii="Times New Roman" w:hAnsi="Times New Roman"/>
              </w:rPr>
            </w:pPr>
            <w:r w:rsidRPr="003F7088">
              <w:rPr>
                <w:rFonts w:ascii="Times New Roman" w:hAnsi="Times New Roman"/>
              </w:rPr>
              <w:t>? Ng</w:t>
            </w:r>
            <w:r w:rsidR="003F7088" w:rsidRPr="003F7088">
              <w:rPr>
                <w:rFonts w:ascii="Times New Roman" w:hAnsi="Times New Roman"/>
              </w:rPr>
              <w:t>ườ</w:t>
            </w:r>
            <w:r w:rsidRPr="003F7088">
              <w:rPr>
                <w:rFonts w:ascii="Times New Roman" w:hAnsi="Times New Roman"/>
              </w:rPr>
              <w:t>i vi</w:t>
            </w:r>
            <w:r w:rsidR="003F7088" w:rsidRPr="003F7088">
              <w:rPr>
                <w:rFonts w:ascii="Times New Roman" w:hAnsi="Times New Roman"/>
              </w:rPr>
              <w:t>ế</w:t>
            </w:r>
            <w:r w:rsidRPr="003F7088">
              <w:rPr>
                <w:rFonts w:ascii="Times New Roman" w:hAnsi="Times New Roman"/>
              </w:rPr>
              <w:t xml:space="preserve">t </w:t>
            </w:r>
            <w:r w:rsidR="003F7088" w:rsidRPr="003F7088">
              <w:rPr>
                <w:rFonts w:ascii="Times New Roman" w:hAnsi="Times New Roman"/>
              </w:rPr>
              <w:t>đã</w:t>
            </w:r>
            <w:r w:rsidRPr="003F7088">
              <w:rPr>
                <w:rFonts w:ascii="Times New Roman" w:hAnsi="Times New Roman"/>
              </w:rPr>
              <w:t xml:space="preserve"> </w:t>
            </w:r>
            <w:r w:rsidR="003F7088" w:rsidRPr="003F7088">
              <w:rPr>
                <w:rFonts w:ascii="Times New Roman" w:hAnsi="Times New Roman"/>
              </w:rPr>
              <w:t>đư</w:t>
            </w:r>
            <w:r w:rsidRPr="003F7088">
              <w:rPr>
                <w:rFonts w:ascii="Times New Roman" w:hAnsi="Times New Roman"/>
              </w:rPr>
              <w:t>a ra l</w:t>
            </w:r>
            <w:r w:rsidR="003F7088" w:rsidRPr="003F7088">
              <w:rPr>
                <w:rFonts w:ascii="Times New Roman" w:hAnsi="Times New Roman"/>
              </w:rPr>
              <w:t>ờ</w:t>
            </w:r>
            <w:r w:rsidRPr="003F7088">
              <w:rPr>
                <w:rFonts w:ascii="Times New Roman" w:hAnsi="Times New Roman"/>
              </w:rPr>
              <w:t>i ki</w:t>
            </w:r>
            <w:r w:rsidR="003F7088" w:rsidRPr="003F7088">
              <w:rPr>
                <w:rFonts w:ascii="Times New Roman" w:hAnsi="Times New Roman"/>
              </w:rPr>
              <w:t>ế</w:t>
            </w:r>
            <w:r w:rsidRPr="003F7088">
              <w:rPr>
                <w:rFonts w:ascii="Times New Roman" w:hAnsi="Times New Roman"/>
              </w:rPr>
              <w:t>n ngh</w:t>
            </w:r>
            <w:r w:rsidR="003F7088" w:rsidRPr="003F7088">
              <w:rPr>
                <w:rFonts w:ascii="Times New Roman" w:hAnsi="Times New Roman"/>
              </w:rPr>
              <w:t>ị</w:t>
            </w:r>
            <w:r w:rsidRPr="003F7088">
              <w:rPr>
                <w:rFonts w:ascii="Times New Roman" w:hAnsi="Times New Roman"/>
              </w:rPr>
              <w:t xml:space="preserve"> g</w:t>
            </w:r>
            <w:r w:rsidR="003F7088" w:rsidRPr="003F7088">
              <w:rPr>
                <w:rFonts w:ascii="Times New Roman" w:hAnsi="Times New Roman"/>
              </w:rPr>
              <w:t>ì</w:t>
            </w:r>
            <w:r w:rsidRPr="003F7088">
              <w:rPr>
                <w:rFonts w:ascii="Times New Roman" w:hAnsi="Times New Roman"/>
              </w:rPr>
              <w:t xml:space="preserve"> </w:t>
            </w:r>
            <w:r w:rsidR="003F7088" w:rsidRPr="003F7088">
              <w:rPr>
                <w:rFonts w:ascii="Times New Roman" w:hAnsi="Times New Roman"/>
              </w:rPr>
              <w:t>để</w:t>
            </w:r>
            <w:r w:rsidRPr="003F7088">
              <w:rPr>
                <w:rFonts w:ascii="Times New Roman" w:hAnsi="Times New Roman"/>
              </w:rPr>
              <w:t xml:space="preserve"> b</w:t>
            </w:r>
            <w:r w:rsidR="003F7088" w:rsidRPr="003F7088">
              <w:rPr>
                <w:rFonts w:ascii="Times New Roman" w:hAnsi="Times New Roman"/>
              </w:rPr>
              <w:t>ả</w:t>
            </w:r>
            <w:r w:rsidRPr="003F7088">
              <w:rPr>
                <w:rFonts w:ascii="Times New Roman" w:hAnsi="Times New Roman"/>
              </w:rPr>
              <w:t>o v</w:t>
            </w:r>
            <w:r w:rsidR="003F7088" w:rsidRPr="003F7088">
              <w:rPr>
                <w:rFonts w:ascii="Times New Roman" w:hAnsi="Times New Roman"/>
              </w:rPr>
              <w:t>ệ</w:t>
            </w:r>
            <w:r w:rsidRPr="003F7088">
              <w:rPr>
                <w:rFonts w:ascii="Times New Roman" w:hAnsi="Times New Roman"/>
              </w:rPr>
              <w:t xml:space="preserve"> m</w:t>
            </w:r>
            <w:r w:rsidR="003F7088" w:rsidRPr="003F7088">
              <w:rPr>
                <w:rFonts w:ascii="Times New Roman" w:hAnsi="Times New Roman"/>
              </w:rPr>
              <w:t>ô</w:t>
            </w:r>
            <w:r w:rsidRPr="003F7088">
              <w:rPr>
                <w:rFonts w:ascii="Times New Roman" w:hAnsi="Times New Roman"/>
              </w:rPr>
              <w:t>i tr</w:t>
            </w:r>
            <w:r w:rsidR="003F7088" w:rsidRPr="003F7088">
              <w:rPr>
                <w:rFonts w:ascii="Times New Roman" w:hAnsi="Times New Roman"/>
              </w:rPr>
              <w:t>ườ</w:t>
            </w:r>
            <w:r w:rsidRPr="003F7088">
              <w:rPr>
                <w:rFonts w:ascii="Times New Roman" w:hAnsi="Times New Roman"/>
              </w:rPr>
              <w:t>ng?</w:t>
            </w:r>
          </w:p>
          <w:p w:rsidR="00574850" w:rsidRPr="003F7088" w:rsidRDefault="00574850" w:rsidP="00FB2FF5">
            <w:pPr>
              <w:jc w:val="both"/>
              <w:rPr>
                <w:rFonts w:ascii="Times New Roman" w:hAnsi="Times New Roman"/>
                <w:bCs/>
              </w:rPr>
            </w:pPr>
          </w:p>
          <w:p w:rsidR="00574850" w:rsidRPr="003F7088" w:rsidRDefault="00574850" w:rsidP="00FB2FF5">
            <w:pPr>
              <w:jc w:val="both"/>
              <w:rPr>
                <w:rFonts w:ascii="Times New Roman" w:hAnsi="Times New Roman"/>
                <w:bCs/>
              </w:rPr>
            </w:pPr>
          </w:p>
          <w:p w:rsidR="00574850" w:rsidRPr="003F7088" w:rsidRDefault="00574850" w:rsidP="00FB2FF5">
            <w:pPr>
              <w:jc w:val="both"/>
              <w:rPr>
                <w:rFonts w:ascii="Times New Roman" w:hAnsi="Times New Roman"/>
                <w:bCs/>
              </w:rPr>
            </w:pPr>
          </w:p>
          <w:p w:rsidR="00574850" w:rsidRPr="003F7088" w:rsidRDefault="00574850" w:rsidP="00FB2FF5">
            <w:pPr>
              <w:jc w:val="both"/>
              <w:rPr>
                <w:rFonts w:ascii="Times New Roman" w:hAnsi="Times New Roman"/>
                <w:bCs/>
              </w:rPr>
            </w:pPr>
          </w:p>
          <w:p w:rsidR="00574850" w:rsidRPr="003F7088" w:rsidRDefault="00574850" w:rsidP="00FB2FF5">
            <w:pPr>
              <w:jc w:val="both"/>
              <w:rPr>
                <w:rFonts w:ascii="Times New Roman" w:hAnsi="Times New Roman"/>
                <w:bCs/>
              </w:rPr>
            </w:pPr>
          </w:p>
          <w:p w:rsidR="00574850" w:rsidRPr="003F7088" w:rsidRDefault="00574850" w:rsidP="00FB2FF5">
            <w:pPr>
              <w:jc w:val="both"/>
              <w:rPr>
                <w:rFonts w:ascii="Times New Roman" w:hAnsi="Times New Roman"/>
                <w:bCs/>
              </w:rPr>
            </w:pPr>
          </w:p>
          <w:p w:rsidR="00574850" w:rsidRPr="003F7088" w:rsidRDefault="00574850" w:rsidP="00FB2FF5">
            <w:pPr>
              <w:jc w:val="both"/>
              <w:rPr>
                <w:rFonts w:ascii="Times New Roman" w:hAnsi="Times New Roman"/>
                <w:bCs/>
              </w:rPr>
            </w:pPr>
          </w:p>
          <w:p w:rsidR="00574850" w:rsidRPr="003F7088" w:rsidRDefault="00574850" w:rsidP="00FB2FF5">
            <w:pPr>
              <w:jc w:val="both"/>
              <w:rPr>
                <w:rFonts w:ascii="Times New Roman" w:hAnsi="Times New Roman"/>
                <w:bCs/>
              </w:rPr>
            </w:pPr>
          </w:p>
          <w:p w:rsidR="00574850" w:rsidRPr="003F7088" w:rsidRDefault="00574850" w:rsidP="00FB2FF5">
            <w:pPr>
              <w:jc w:val="both"/>
              <w:rPr>
                <w:rFonts w:ascii="Times New Roman" w:hAnsi="Times New Roman"/>
                <w:bCs/>
              </w:rPr>
            </w:pPr>
          </w:p>
          <w:p w:rsidR="00574850" w:rsidRPr="003F7088" w:rsidRDefault="00574850" w:rsidP="00FB2FF5">
            <w:pPr>
              <w:jc w:val="both"/>
              <w:rPr>
                <w:rFonts w:ascii="Times New Roman" w:hAnsi="Times New Roman"/>
                <w:bCs/>
              </w:rPr>
            </w:pPr>
          </w:p>
          <w:p w:rsidR="00574850" w:rsidRPr="003F7088" w:rsidRDefault="00574850" w:rsidP="00FB2FF5">
            <w:pPr>
              <w:jc w:val="both"/>
              <w:rPr>
                <w:rFonts w:ascii="Times New Roman" w:hAnsi="Times New Roman"/>
              </w:rPr>
            </w:pPr>
            <w:r w:rsidRPr="003F7088">
              <w:rPr>
                <w:rFonts w:ascii="Times New Roman" w:hAnsi="Times New Roman"/>
                <w:bCs/>
              </w:rPr>
              <w:t xml:space="preserve">? </w:t>
            </w:r>
            <w:r w:rsidRPr="003F7088">
              <w:rPr>
                <w:rFonts w:ascii="Times New Roman" w:hAnsi="Times New Roman"/>
              </w:rPr>
              <w:t>N</w:t>
            </w:r>
            <w:r w:rsidR="003F7088" w:rsidRPr="003F7088">
              <w:rPr>
                <w:rFonts w:ascii="Times New Roman" w:hAnsi="Times New Roman"/>
              </w:rPr>
              <w:t>ê</w:t>
            </w:r>
            <w:r w:rsidRPr="003F7088">
              <w:rPr>
                <w:rFonts w:ascii="Times New Roman" w:hAnsi="Times New Roman"/>
              </w:rPr>
              <w:t>u ngh</w:t>
            </w:r>
            <w:r w:rsidR="003F7088" w:rsidRPr="003F7088">
              <w:rPr>
                <w:rFonts w:ascii="Times New Roman" w:hAnsi="Times New Roman"/>
              </w:rPr>
              <w:t>ệ</w:t>
            </w:r>
            <w:r w:rsidRPr="003F7088">
              <w:rPr>
                <w:rFonts w:ascii="Times New Roman" w:hAnsi="Times New Roman"/>
              </w:rPr>
              <w:t xml:space="preserve"> thu</w:t>
            </w:r>
            <w:r w:rsidR="003F7088" w:rsidRPr="003F7088">
              <w:rPr>
                <w:rFonts w:ascii="Times New Roman" w:hAnsi="Times New Roman"/>
              </w:rPr>
              <w:t>ậ</w:t>
            </w:r>
            <w:r w:rsidRPr="003F7088">
              <w:rPr>
                <w:rFonts w:ascii="Times New Roman" w:hAnsi="Times New Roman"/>
              </w:rPr>
              <w:t xml:space="preserve">t </w:t>
            </w:r>
            <w:r w:rsidR="003F7088" w:rsidRPr="003F7088">
              <w:rPr>
                <w:rFonts w:ascii="Times New Roman" w:hAnsi="Times New Roman"/>
              </w:rPr>
              <w:t>đặ</w:t>
            </w:r>
            <w:r w:rsidRPr="003F7088">
              <w:rPr>
                <w:rFonts w:ascii="Times New Roman" w:hAnsi="Times New Roman"/>
              </w:rPr>
              <w:t>c s</w:t>
            </w:r>
            <w:r w:rsidR="003F7088" w:rsidRPr="003F7088">
              <w:rPr>
                <w:rFonts w:ascii="Times New Roman" w:hAnsi="Times New Roman"/>
              </w:rPr>
              <w:t>ắ</w:t>
            </w:r>
            <w:r w:rsidRPr="003F7088">
              <w:rPr>
                <w:rFonts w:ascii="Times New Roman" w:hAnsi="Times New Roman"/>
              </w:rPr>
              <w:t>c c</w:t>
            </w:r>
            <w:r w:rsidR="003F7088" w:rsidRPr="003F7088">
              <w:rPr>
                <w:rFonts w:ascii="Times New Roman" w:hAnsi="Times New Roman"/>
              </w:rPr>
              <w:t>ủ</w:t>
            </w:r>
            <w:r w:rsidRPr="003F7088">
              <w:rPr>
                <w:rFonts w:ascii="Times New Roman" w:hAnsi="Times New Roman"/>
              </w:rPr>
              <w:t>a v</w:t>
            </w:r>
            <w:r w:rsidR="003F7088" w:rsidRPr="003F7088">
              <w:rPr>
                <w:rFonts w:ascii="Times New Roman" w:hAnsi="Times New Roman"/>
              </w:rPr>
              <w:t>ă</w:t>
            </w:r>
            <w:r w:rsidRPr="003F7088">
              <w:rPr>
                <w:rFonts w:ascii="Times New Roman" w:hAnsi="Times New Roman"/>
              </w:rPr>
              <w:t>n b</w:t>
            </w:r>
            <w:r w:rsidR="003F7088" w:rsidRPr="003F7088">
              <w:rPr>
                <w:rFonts w:ascii="Times New Roman" w:hAnsi="Times New Roman"/>
              </w:rPr>
              <w:t>ả</w:t>
            </w:r>
            <w:r w:rsidRPr="003F7088">
              <w:rPr>
                <w:rFonts w:ascii="Times New Roman" w:hAnsi="Times New Roman"/>
              </w:rPr>
              <w:t>n</w:t>
            </w:r>
          </w:p>
          <w:p w:rsidR="007D0E4F" w:rsidRPr="003F7088" w:rsidRDefault="007D0E4F" w:rsidP="00FB2FF5">
            <w:pPr>
              <w:jc w:val="both"/>
              <w:rPr>
                <w:rFonts w:ascii="Times New Roman" w:hAnsi="Times New Roman"/>
              </w:rPr>
            </w:pPr>
          </w:p>
        </w:tc>
        <w:tc>
          <w:tcPr>
            <w:tcW w:w="6160" w:type="dxa"/>
          </w:tcPr>
          <w:p w:rsidR="007D0E4F" w:rsidRPr="003F7088" w:rsidRDefault="007D0E4F" w:rsidP="00FB2FF5">
            <w:pPr>
              <w:jc w:val="both"/>
              <w:rPr>
                <w:rFonts w:ascii="Times New Roman" w:hAnsi="Times New Roman"/>
                <w:b/>
                <w:u w:val="single"/>
              </w:rPr>
            </w:pPr>
            <w:r w:rsidRPr="003F7088">
              <w:rPr>
                <w:rFonts w:ascii="Times New Roman" w:hAnsi="Times New Roman"/>
                <w:b/>
                <w:u w:val="single"/>
              </w:rPr>
              <w:lastRenderedPageBreak/>
              <w:t>1. B</w:t>
            </w:r>
            <w:r w:rsidR="003F7088" w:rsidRPr="003F7088">
              <w:rPr>
                <w:rFonts w:ascii="Times New Roman" w:hAnsi="Times New Roman"/>
                <w:b/>
                <w:u w:val="single"/>
              </w:rPr>
              <w:t>à</w:t>
            </w:r>
            <w:r w:rsidRPr="003F7088">
              <w:rPr>
                <w:rFonts w:ascii="Times New Roman" w:hAnsi="Times New Roman"/>
                <w:b/>
                <w:u w:val="single"/>
              </w:rPr>
              <w:t>i t</w:t>
            </w:r>
            <w:r w:rsidR="003F7088" w:rsidRPr="003F7088">
              <w:rPr>
                <w:rFonts w:ascii="Times New Roman" w:hAnsi="Times New Roman"/>
                <w:b/>
                <w:u w:val="single"/>
              </w:rPr>
              <w:t>ậ</w:t>
            </w:r>
            <w:r w:rsidRPr="003F7088">
              <w:rPr>
                <w:rFonts w:ascii="Times New Roman" w:hAnsi="Times New Roman"/>
                <w:b/>
                <w:u w:val="single"/>
              </w:rPr>
              <w:t>p 1</w:t>
            </w:r>
          </w:p>
          <w:p w:rsidR="00880E57" w:rsidRPr="003F7088" w:rsidRDefault="00880E57" w:rsidP="007D0E4F">
            <w:pPr>
              <w:rPr>
                <w:rFonts w:ascii="Times New Roman" w:hAnsi="Times New Roman"/>
                <w:b/>
                <w:u w:val="single"/>
              </w:rPr>
            </w:pPr>
            <w:r w:rsidRPr="003F7088">
              <w:rPr>
                <w:rFonts w:ascii="Times New Roman" w:hAnsi="Times New Roman"/>
                <w:b/>
                <w:u w:val="single"/>
              </w:rPr>
              <w:t>2. B</w:t>
            </w:r>
            <w:r w:rsidR="003F7088" w:rsidRPr="003F7088">
              <w:rPr>
                <w:rFonts w:ascii="Times New Roman" w:hAnsi="Times New Roman"/>
                <w:b/>
                <w:u w:val="single"/>
              </w:rPr>
              <w:t>à</w:t>
            </w:r>
            <w:r w:rsidRPr="003F7088">
              <w:rPr>
                <w:rFonts w:ascii="Times New Roman" w:hAnsi="Times New Roman"/>
                <w:b/>
                <w:u w:val="single"/>
              </w:rPr>
              <w:t>i t</w:t>
            </w:r>
            <w:r w:rsidR="003F7088" w:rsidRPr="003F7088">
              <w:rPr>
                <w:rFonts w:ascii="Times New Roman" w:hAnsi="Times New Roman"/>
                <w:b/>
                <w:u w:val="single"/>
              </w:rPr>
              <w:t>ậ</w:t>
            </w:r>
            <w:r w:rsidRPr="003F7088">
              <w:rPr>
                <w:rFonts w:ascii="Times New Roman" w:hAnsi="Times New Roman"/>
                <w:b/>
                <w:u w:val="single"/>
              </w:rPr>
              <w:t>p 2</w:t>
            </w:r>
          </w:p>
          <w:p w:rsidR="007D0E4F" w:rsidRPr="003F7088" w:rsidRDefault="007D0E4F" w:rsidP="00FB2FF5">
            <w:pPr>
              <w:jc w:val="both"/>
              <w:rPr>
                <w:rFonts w:ascii="Times New Roman" w:hAnsi="Times New Roman"/>
              </w:rPr>
            </w:pPr>
            <w:r w:rsidRPr="003F7088">
              <w:rPr>
                <w:rFonts w:ascii="Times New Roman" w:hAnsi="Times New Roman"/>
              </w:rPr>
              <w:t>- N</w:t>
            </w:r>
            <w:r w:rsidR="003F7088" w:rsidRPr="003F7088">
              <w:rPr>
                <w:rFonts w:ascii="Times New Roman" w:hAnsi="Times New Roman"/>
              </w:rPr>
              <w:t>ó</w:t>
            </w:r>
            <w:r w:rsidRPr="003F7088">
              <w:rPr>
                <w:rFonts w:ascii="Times New Roman" w:hAnsi="Times New Roman"/>
              </w:rPr>
              <w:t>i gi</w:t>
            </w:r>
            <w:r w:rsidR="003F7088" w:rsidRPr="003F7088">
              <w:rPr>
                <w:rFonts w:ascii="Times New Roman" w:hAnsi="Times New Roman"/>
              </w:rPr>
              <w:t>ả</w:t>
            </w:r>
            <w:r w:rsidRPr="003F7088">
              <w:rPr>
                <w:rFonts w:ascii="Times New Roman" w:hAnsi="Times New Roman"/>
              </w:rPr>
              <w:t>m, n</w:t>
            </w:r>
            <w:r w:rsidR="003F7088" w:rsidRPr="003F7088">
              <w:rPr>
                <w:rFonts w:ascii="Times New Roman" w:hAnsi="Times New Roman"/>
              </w:rPr>
              <w:t>ó</w:t>
            </w:r>
            <w:r w:rsidRPr="003F7088">
              <w:rPr>
                <w:rFonts w:ascii="Times New Roman" w:hAnsi="Times New Roman"/>
              </w:rPr>
              <w:t>i tr</w:t>
            </w:r>
            <w:r w:rsidR="003F7088" w:rsidRPr="003F7088">
              <w:rPr>
                <w:rFonts w:ascii="Times New Roman" w:hAnsi="Times New Roman"/>
              </w:rPr>
              <w:t>á</w:t>
            </w:r>
            <w:r w:rsidRPr="003F7088">
              <w:rPr>
                <w:rFonts w:ascii="Times New Roman" w:hAnsi="Times New Roman"/>
              </w:rPr>
              <w:t>nh l</w:t>
            </w:r>
            <w:r w:rsidR="003F7088" w:rsidRPr="003F7088">
              <w:rPr>
                <w:rFonts w:ascii="Times New Roman" w:hAnsi="Times New Roman"/>
              </w:rPr>
              <w:t>à</w:t>
            </w:r>
            <w:r w:rsidRPr="003F7088">
              <w:rPr>
                <w:rFonts w:ascii="Times New Roman" w:hAnsi="Times New Roman"/>
              </w:rPr>
              <w:t xml:space="preserve"> 1 bi</w:t>
            </w:r>
            <w:r w:rsidR="003F7088" w:rsidRPr="003F7088">
              <w:rPr>
                <w:rFonts w:ascii="Times New Roman" w:hAnsi="Times New Roman"/>
              </w:rPr>
              <w:t>ệ</w:t>
            </w:r>
            <w:r w:rsidRPr="003F7088">
              <w:rPr>
                <w:rFonts w:ascii="Times New Roman" w:hAnsi="Times New Roman"/>
              </w:rPr>
              <w:t>n ph</w:t>
            </w:r>
            <w:r w:rsidR="003F7088" w:rsidRPr="003F7088">
              <w:rPr>
                <w:rFonts w:ascii="Times New Roman" w:hAnsi="Times New Roman"/>
              </w:rPr>
              <w:t>á</w:t>
            </w:r>
            <w:r w:rsidRPr="003F7088">
              <w:rPr>
                <w:rFonts w:ascii="Times New Roman" w:hAnsi="Times New Roman"/>
              </w:rPr>
              <w:t>p tu t</w:t>
            </w:r>
            <w:r w:rsidR="003F7088" w:rsidRPr="003F7088">
              <w:rPr>
                <w:rFonts w:ascii="Times New Roman" w:hAnsi="Times New Roman"/>
              </w:rPr>
              <w:t>ừ</w:t>
            </w:r>
            <w:r w:rsidRPr="003F7088">
              <w:rPr>
                <w:rFonts w:ascii="Times New Roman" w:hAnsi="Times New Roman"/>
              </w:rPr>
              <w:t xml:space="preserve"> d</w:t>
            </w:r>
            <w:r w:rsidR="003F7088" w:rsidRPr="003F7088">
              <w:rPr>
                <w:rFonts w:ascii="Times New Roman" w:hAnsi="Times New Roman"/>
              </w:rPr>
              <w:t>ù</w:t>
            </w:r>
            <w:r w:rsidRPr="003F7088">
              <w:rPr>
                <w:rFonts w:ascii="Times New Roman" w:hAnsi="Times New Roman"/>
              </w:rPr>
              <w:t>ng c</w:t>
            </w:r>
            <w:r w:rsidR="003F7088" w:rsidRPr="003F7088">
              <w:rPr>
                <w:rFonts w:ascii="Times New Roman" w:hAnsi="Times New Roman"/>
              </w:rPr>
              <w:t>á</w:t>
            </w:r>
            <w:r w:rsidRPr="003F7088">
              <w:rPr>
                <w:rFonts w:ascii="Times New Roman" w:hAnsi="Times New Roman"/>
              </w:rPr>
              <w:t>ch di</w:t>
            </w:r>
            <w:r w:rsidR="003F7088" w:rsidRPr="003F7088">
              <w:rPr>
                <w:rFonts w:ascii="Times New Roman" w:hAnsi="Times New Roman"/>
              </w:rPr>
              <w:t>ễ</w:t>
            </w:r>
            <w:r w:rsidRPr="003F7088">
              <w:rPr>
                <w:rFonts w:ascii="Times New Roman" w:hAnsi="Times New Roman"/>
              </w:rPr>
              <w:t xml:space="preserve">n </w:t>
            </w:r>
            <w:r w:rsidR="003F7088" w:rsidRPr="003F7088">
              <w:rPr>
                <w:rFonts w:ascii="Times New Roman" w:hAnsi="Times New Roman"/>
              </w:rPr>
              <w:t>đạ</w:t>
            </w:r>
            <w:r w:rsidRPr="003F7088">
              <w:rPr>
                <w:rFonts w:ascii="Times New Roman" w:hAnsi="Times New Roman"/>
              </w:rPr>
              <w:t>t t</w:t>
            </w:r>
            <w:r w:rsidR="003F7088" w:rsidRPr="003F7088">
              <w:rPr>
                <w:rFonts w:ascii="Times New Roman" w:hAnsi="Times New Roman"/>
              </w:rPr>
              <w:t>ế</w:t>
            </w:r>
            <w:r w:rsidRPr="003F7088">
              <w:rPr>
                <w:rFonts w:ascii="Times New Roman" w:hAnsi="Times New Roman"/>
              </w:rPr>
              <w:t xml:space="preserve"> nh</w:t>
            </w:r>
            <w:r w:rsidR="003F7088" w:rsidRPr="003F7088">
              <w:rPr>
                <w:rFonts w:ascii="Times New Roman" w:hAnsi="Times New Roman"/>
              </w:rPr>
              <w:t>ị</w:t>
            </w:r>
            <w:r w:rsidRPr="003F7088">
              <w:rPr>
                <w:rFonts w:ascii="Times New Roman" w:hAnsi="Times New Roman"/>
              </w:rPr>
              <w:t>, uy</w:t>
            </w:r>
            <w:r w:rsidR="003F7088" w:rsidRPr="003F7088">
              <w:rPr>
                <w:rFonts w:ascii="Times New Roman" w:hAnsi="Times New Roman"/>
              </w:rPr>
              <w:t>ể</w:t>
            </w:r>
            <w:r w:rsidRPr="003F7088">
              <w:rPr>
                <w:rFonts w:ascii="Times New Roman" w:hAnsi="Times New Roman"/>
              </w:rPr>
              <w:t>n chuy</w:t>
            </w:r>
            <w:r w:rsidR="003F7088" w:rsidRPr="003F7088">
              <w:rPr>
                <w:rFonts w:ascii="Times New Roman" w:hAnsi="Times New Roman"/>
              </w:rPr>
              <w:t>ể</w:t>
            </w:r>
            <w:r w:rsidRPr="003F7088">
              <w:rPr>
                <w:rFonts w:ascii="Times New Roman" w:hAnsi="Times New Roman"/>
              </w:rPr>
              <w:t xml:space="preserve">n </w:t>
            </w:r>
            <w:r w:rsidR="003F7088" w:rsidRPr="003F7088">
              <w:rPr>
                <w:rFonts w:ascii="Times New Roman" w:hAnsi="Times New Roman"/>
              </w:rPr>
              <w:t>để</w:t>
            </w:r>
            <w:r w:rsidRPr="003F7088">
              <w:rPr>
                <w:rFonts w:ascii="Times New Roman" w:hAnsi="Times New Roman"/>
              </w:rPr>
              <w:t xml:space="preserve"> tr</w:t>
            </w:r>
            <w:r w:rsidR="003F7088" w:rsidRPr="003F7088">
              <w:rPr>
                <w:rFonts w:ascii="Times New Roman" w:hAnsi="Times New Roman"/>
              </w:rPr>
              <w:t>á</w:t>
            </w:r>
            <w:r w:rsidRPr="003F7088">
              <w:rPr>
                <w:rFonts w:ascii="Times New Roman" w:hAnsi="Times New Roman"/>
              </w:rPr>
              <w:t>nh g</w:t>
            </w:r>
            <w:r w:rsidR="003F7088" w:rsidRPr="003F7088">
              <w:rPr>
                <w:rFonts w:ascii="Times New Roman" w:hAnsi="Times New Roman"/>
              </w:rPr>
              <w:t>â</w:t>
            </w:r>
            <w:r w:rsidRPr="003F7088">
              <w:rPr>
                <w:rFonts w:ascii="Times New Roman" w:hAnsi="Times New Roman"/>
              </w:rPr>
              <w:t>y c</w:t>
            </w:r>
            <w:r w:rsidR="003F7088" w:rsidRPr="003F7088">
              <w:rPr>
                <w:rFonts w:ascii="Times New Roman" w:hAnsi="Times New Roman"/>
              </w:rPr>
              <w:t>ả</w:t>
            </w:r>
            <w:r w:rsidRPr="003F7088">
              <w:rPr>
                <w:rFonts w:ascii="Times New Roman" w:hAnsi="Times New Roman"/>
              </w:rPr>
              <w:t>m gi</w:t>
            </w:r>
            <w:r w:rsidR="003F7088" w:rsidRPr="003F7088">
              <w:rPr>
                <w:rFonts w:ascii="Times New Roman" w:hAnsi="Times New Roman"/>
              </w:rPr>
              <w:t>á</w:t>
            </w:r>
            <w:r w:rsidRPr="003F7088">
              <w:rPr>
                <w:rFonts w:ascii="Times New Roman" w:hAnsi="Times New Roman"/>
              </w:rPr>
              <w:t>c qu</w:t>
            </w:r>
            <w:r w:rsidR="003F7088" w:rsidRPr="003F7088">
              <w:rPr>
                <w:rFonts w:ascii="Times New Roman" w:hAnsi="Times New Roman"/>
              </w:rPr>
              <w:t>á</w:t>
            </w:r>
            <w:r w:rsidRPr="003F7088">
              <w:rPr>
                <w:rFonts w:ascii="Times New Roman" w:hAnsi="Times New Roman"/>
              </w:rPr>
              <w:t xml:space="preserve"> </w:t>
            </w:r>
            <w:r w:rsidR="003F7088" w:rsidRPr="003F7088">
              <w:rPr>
                <w:rFonts w:ascii="Times New Roman" w:hAnsi="Times New Roman"/>
              </w:rPr>
              <w:t>đ</w:t>
            </w:r>
            <w:r w:rsidRPr="003F7088">
              <w:rPr>
                <w:rFonts w:ascii="Times New Roman" w:hAnsi="Times New Roman"/>
              </w:rPr>
              <w:t>au bu</w:t>
            </w:r>
            <w:r w:rsidR="003F7088" w:rsidRPr="003F7088">
              <w:rPr>
                <w:rFonts w:ascii="Times New Roman" w:hAnsi="Times New Roman"/>
              </w:rPr>
              <w:t>ồ</w:t>
            </w:r>
            <w:r w:rsidRPr="003F7088">
              <w:rPr>
                <w:rFonts w:ascii="Times New Roman" w:hAnsi="Times New Roman"/>
              </w:rPr>
              <w:t>n, gh</w:t>
            </w:r>
            <w:r w:rsidR="003F7088" w:rsidRPr="003F7088">
              <w:rPr>
                <w:rFonts w:ascii="Times New Roman" w:hAnsi="Times New Roman"/>
              </w:rPr>
              <w:t>ê</w:t>
            </w:r>
            <w:r w:rsidRPr="003F7088">
              <w:rPr>
                <w:rFonts w:ascii="Times New Roman" w:hAnsi="Times New Roman"/>
              </w:rPr>
              <w:t xml:space="preserve"> s</w:t>
            </w:r>
            <w:r w:rsidR="003F7088" w:rsidRPr="003F7088">
              <w:rPr>
                <w:rFonts w:ascii="Times New Roman" w:hAnsi="Times New Roman"/>
              </w:rPr>
              <w:t>ợ</w:t>
            </w:r>
            <w:r w:rsidRPr="003F7088">
              <w:rPr>
                <w:rFonts w:ascii="Times New Roman" w:hAnsi="Times New Roman"/>
              </w:rPr>
              <w:t>, n</w:t>
            </w:r>
            <w:r w:rsidR="003F7088" w:rsidRPr="003F7088">
              <w:rPr>
                <w:rFonts w:ascii="Times New Roman" w:hAnsi="Times New Roman"/>
              </w:rPr>
              <w:t>ặ</w:t>
            </w:r>
            <w:r w:rsidRPr="003F7088">
              <w:rPr>
                <w:rFonts w:ascii="Times New Roman" w:hAnsi="Times New Roman"/>
              </w:rPr>
              <w:t>ng n</w:t>
            </w:r>
            <w:r w:rsidR="003F7088" w:rsidRPr="003F7088">
              <w:rPr>
                <w:rFonts w:ascii="Times New Roman" w:hAnsi="Times New Roman"/>
              </w:rPr>
              <w:t>ề</w:t>
            </w:r>
            <w:r w:rsidRPr="003F7088">
              <w:rPr>
                <w:rFonts w:ascii="Times New Roman" w:hAnsi="Times New Roman"/>
              </w:rPr>
              <w:t>, tr</w:t>
            </w:r>
            <w:r w:rsidR="003F7088" w:rsidRPr="003F7088">
              <w:rPr>
                <w:rFonts w:ascii="Times New Roman" w:hAnsi="Times New Roman"/>
              </w:rPr>
              <w:t>á</w:t>
            </w:r>
            <w:r w:rsidRPr="003F7088">
              <w:rPr>
                <w:rFonts w:ascii="Times New Roman" w:hAnsi="Times New Roman"/>
              </w:rPr>
              <w:t>nh th</w:t>
            </w:r>
            <w:r w:rsidR="003F7088" w:rsidRPr="003F7088">
              <w:rPr>
                <w:rFonts w:ascii="Times New Roman" w:hAnsi="Times New Roman"/>
              </w:rPr>
              <w:t>ô</w:t>
            </w:r>
            <w:r w:rsidRPr="003F7088">
              <w:rPr>
                <w:rFonts w:ascii="Times New Roman" w:hAnsi="Times New Roman"/>
              </w:rPr>
              <w:t xml:space="preserve"> t</w:t>
            </w:r>
            <w:r w:rsidR="003F7088" w:rsidRPr="003F7088">
              <w:rPr>
                <w:rFonts w:ascii="Times New Roman" w:hAnsi="Times New Roman"/>
              </w:rPr>
              <w:t>ụ</w:t>
            </w:r>
            <w:r w:rsidRPr="003F7088">
              <w:rPr>
                <w:rFonts w:ascii="Times New Roman" w:hAnsi="Times New Roman"/>
              </w:rPr>
              <w:t>c, thi</w:t>
            </w:r>
            <w:r w:rsidR="003F7088" w:rsidRPr="003F7088">
              <w:rPr>
                <w:rFonts w:ascii="Times New Roman" w:hAnsi="Times New Roman"/>
              </w:rPr>
              <w:t>ế</w:t>
            </w:r>
            <w:r w:rsidRPr="003F7088">
              <w:rPr>
                <w:rFonts w:ascii="Times New Roman" w:hAnsi="Times New Roman"/>
              </w:rPr>
              <w:t>u l</w:t>
            </w:r>
            <w:r w:rsidR="003F7088" w:rsidRPr="003F7088">
              <w:rPr>
                <w:rFonts w:ascii="Times New Roman" w:hAnsi="Times New Roman"/>
              </w:rPr>
              <w:t>ị</w:t>
            </w:r>
            <w:r w:rsidRPr="003F7088">
              <w:rPr>
                <w:rFonts w:ascii="Times New Roman" w:hAnsi="Times New Roman"/>
              </w:rPr>
              <w:t>ch s</w:t>
            </w:r>
            <w:r w:rsidR="003F7088" w:rsidRPr="003F7088">
              <w:rPr>
                <w:rFonts w:ascii="Times New Roman" w:hAnsi="Times New Roman"/>
              </w:rPr>
              <w:t>ự</w:t>
            </w:r>
            <w:r w:rsidRPr="003F7088">
              <w:rPr>
                <w:rFonts w:ascii="Times New Roman" w:hAnsi="Times New Roman"/>
              </w:rPr>
              <w:t>.</w:t>
            </w:r>
          </w:p>
          <w:p w:rsidR="00880E57" w:rsidRPr="003F7088" w:rsidRDefault="007D0E4F" w:rsidP="00FB2FF5">
            <w:pPr>
              <w:jc w:val="both"/>
              <w:rPr>
                <w:rFonts w:ascii="Times New Roman" w:hAnsi="Times New Roman"/>
              </w:rPr>
            </w:pPr>
            <w:r w:rsidRPr="003F7088">
              <w:rPr>
                <w:rFonts w:ascii="Times New Roman" w:hAnsi="Times New Roman"/>
                <w:u w:val="single"/>
              </w:rPr>
              <w:t>VD</w:t>
            </w:r>
            <w:r w:rsidRPr="003F7088">
              <w:rPr>
                <w:rFonts w:ascii="Times New Roman" w:hAnsi="Times New Roman"/>
              </w:rPr>
              <w:t xml:space="preserve">: </w:t>
            </w:r>
          </w:p>
          <w:p w:rsidR="007D0E4F" w:rsidRPr="003F7088" w:rsidRDefault="007D0E4F" w:rsidP="00FB2FF5">
            <w:pPr>
              <w:jc w:val="both"/>
              <w:rPr>
                <w:rFonts w:ascii="Times New Roman" w:hAnsi="Times New Roman"/>
              </w:rPr>
            </w:pPr>
            <w:r w:rsidRPr="003F7088">
              <w:rPr>
                <w:rFonts w:ascii="Times New Roman" w:hAnsi="Times New Roman"/>
              </w:rPr>
              <w:t>Ch</w:t>
            </w:r>
            <w:r w:rsidR="003F7088" w:rsidRPr="003F7088">
              <w:rPr>
                <w:rFonts w:ascii="Times New Roman" w:hAnsi="Times New Roman"/>
              </w:rPr>
              <w:t>ị</w:t>
            </w:r>
            <w:r w:rsidRPr="003F7088">
              <w:rPr>
                <w:rFonts w:ascii="Times New Roman" w:hAnsi="Times New Roman"/>
              </w:rPr>
              <w:t xml:space="preserve"> x</w:t>
            </w:r>
            <w:r w:rsidR="003F7088" w:rsidRPr="003F7088">
              <w:rPr>
                <w:rFonts w:ascii="Times New Roman" w:hAnsi="Times New Roman"/>
              </w:rPr>
              <w:t>ấ</w:t>
            </w:r>
            <w:r w:rsidRPr="003F7088">
              <w:rPr>
                <w:rFonts w:ascii="Times New Roman" w:hAnsi="Times New Roman"/>
              </w:rPr>
              <w:t>u qu</w:t>
            </w:r>
            <w:r w:rsidR="003F7088" w:rsidRPr="003F7088">
              <w:rPr>
                <w:rFonts w:ascii="Times New Roman" w:hAnsi="Times New Roman"/>
              </w:rPr>
              <w:t>á</w:t>
            </w:r>
            <w:r w:rsidRPr="003F7088">
              <w:rPr>
                <w:rFonts w:ascii="Times New Roman" w:hAnsi="Times New Roman"/>
              </w:rPr>
              <w:t xml:space="preserve"> </w:t>
            </w:r>
            <w:r w:rsidRPr="003F7088">
              <w:rPr>
                <w:rFonts w:ascii="Times New Roman" w:hAnsi="Times New Roman"/>
                <w:position w:val="-6"/>
              </w:rPr>
              <w:object w:dxaOrig="320" w:dyaOrig="240">
                <v:shape id="_x0000_i1036" type="#_x0000_t75" style="width:15.75pt;height:12pt" o:ole="">
                  <v:imagedata r:id="rId9" o:title=""/>
                </v:shape>
                <o:OLEObject Type="Embed" ProgID="Equation.DSMT4" ShapeID="_x0000_i1036" DrawAspect="Content" ObjectID="_1673726885" r:id="rId21"/>
              </w:object>
            </w:r>
            <w:r w:rsidR="00880E57" w:rsidRPr="003F7088">
              <w:rPr>
                <w:rFonts w:ascii="Times New Roman" w:hAnsi="Times New Roman"/>
              </w:rPr>
              <w:t xml:space="preserve"> ch</w:t>
            </w:r>
            <w:r w:rsidR="003F7088" w:rsidRPr="003F7088">
              <w:rPr>
                <w:rFonts w:ascii="Times New Roman" w:hAnsi="Times New Roman"/>
              </w:rPr>
              <w:t>ị</w:t>
            </w:r>
            <w:r w:rsidR="00880E57" w:rsidRPr="003F7088">
              <w:rPr>
                <w:rFonts w:ascii="Times New Roman" w:hAnsi="Times New Roman"/>
              </w:rPr>
              <w:t xml:space="preserve"> </w:t>
            </w:r>
            <w:r w:rsidR="003F7088" w:rsidRPr="003F7088">
              <w:rPr>
                <w:rFonts w:ascii="Times New Roman" w:hAnsi="Times New Roman"/>
              </w:rPr>
              <w:t>ấ</w:t>
            </w:r>
            <w:r w:rsidR="00880E57" w:rsidRPr="003F7088">
              <w:rPr>
                <w:rFonts w:ascii="Times New Roman" w:hAnsi="Times New Roman"/>
              </w:rPr>
              <w:t>y kh</w:t>
            </w:r>
            <w:r w:rsidR="003F7088" w:rsidRPr="003F7088">
              <w:rPr>
                <w:rFonts w:ascii="Times New Roman" w:hAnsi="Times New Roman"/>
              </w:rPr>
              <w:t>ô</w:t>
            </w:r>
            <w:r w:rsidR="00880E57" w:rsidRPr="003F7088">
              <w:rPr>
                <w:rFonts w:ascii="Times New Roman" w:hAnsi="Times New Roman"/>
              </w:rPr>
              <w:t xml:space="preserve">ng </w:t>
            </w:r>
            <w:r w:rsidRPr="003F7088">
              <w:rPr>
                <w:rFonts w:ascii="Times New Roman" w:hAnsi="Times New Roman"/>
              </w:rPr>
              <w:t>xinh</w:t>
            </w:r>
            <w:r w:rsidR="00880E57" w:rsidRPr="003F7088">
              <w:rPr>
                <w:rFonts w:ascii="Times New Roman" w:hAnsi="Times New Roman"/>
              </w:rPr>
              <w:t xml:space="preserve"> l</w:t>
            </w:r>
            <w:r w:rsidR="003F7088" w:rsidRPr="003F7088">
              <w:rPr>
                <w:rFonts w:ascii="Times New Roman" w:hAnsi="Times New Roman"/>
              </w:rPr>
              <w:t>ắ</w:t>
            </w:r>
            <w:r w:rsidR="00880E57" w:rsidRPr="003F7088">
              <w:rPr>
                <w:rFonts w:ascii="Times New Roman" w:hAnsi="Times New Roman"/>
              </w:rPr>
              <w:t>m</w:t>
            </w:r>
          </w:p>
          <w:p w:rsidR="007D0E4F" w:rsidRPr="003F7088" w:rsidRDefault="007D0E4F" w:rsidP="00FB2FF5">
            <w:pPr>
              <w:jc w:val="both"/>
              <w:rPr>
                <w:rFonts w:ascii="Times New Roman" w:hAnsi="Times New Roman"/>
              </w:rPr>
            </w:pPr>
            <w:r w:rsidRPr="003F7088">
              <w:rPr>
                <w:rFonts w:ascii="Times New Roman" w:hAnsi="Times New Roman"/>
              </w:rPr>
              <w:t>Anh gi</w:t>
            </w:r>
            <w:r w:rsidR="003F7088" w:rsidRPr="003F7088">
              <w:rPr>
                <w:rFonts w:ascii="Times New Roman" w:hAnsi="Times New Roman"/>
              </w:rPr>
              <w:t>à</w:t>
            </w:r>
            <w:r w:rsidRPr="003F7088">
              <w:rPr>
                <w:rFonts w:ascii="Times New Roman" w:hAnsi="Times New Roman"/>
              </w:rPr>
              <w:t xml:space="preserve"> qu</w:t>
            </w:r>
            <w:r w:rsidR="003F7088" w:rsidRPr="003F7088">
              <w:rPr>
                <w:rFonts w:ascii="Times New Roman" w:hAnsi="Times New Roman"/>
              </w:rPr>
              <w:t>á</w:t>
            </w:r>
            <w:r w:rsidRPr="003F7088">
              <w:rPr>
                <w:rFonts w:ascii="Times New Roman" w:hAnsi="Times New Roman"/>
              </w:rPr>
              <w:t xml:space="preserve">! </w:t>
            </w:r>
            <w:r w:rsidRPr="003F7088">
              <w:rPr>
                <w:rFonts w:ascii="Times New Roman" w:hAnsi="Times New Roman"/>
                <w:position w:val="-6"/>
              </w:rPr>
              <w:object w:dxaOrig="320" w:dyaOrig="240">
                <v:shape id="_x0000_i1037" type="#_x0000_t75" style="width:15.75pt;height:12pt" o:ole="">
                  <v:imagedata r:id="rId9" o:title=""/>
                </v:shape>
                <o:OLEObject Type="Embed" ProgID="Equation.DSMT4" ShapeID="_x0000_i1037" DrawAspect="Content" ObjectID="_1673726886" r:id="rId22"/>
              </w:object>
            </w:r>
            <w:r w:rsidRPr="003F7088">
              <w:rPr>
                <w:rFonts w:ascii="Times New Roman" w:hAnsi="Times New Roman"/>
              </w:rPr>
              <w:t xml:space="preserve">  Anh </w:t>
            </w:r>
            <w:r w:rsidR="003F7088" w:rsidRPr="003F7088">
              <w:rPr>
                <w:rFonts w:ascii="Times New Roman" w:hAnsi="Times New Roman"/>
              </w:rPr>
              <w:t>ấ</w:t>
            </w:r>
            <w:r w:rsidRPr="003F7088">
              <w:rPr>
                <w:rFonts w:ascii="Times New Roman" w:hAnsi="Times New Roman"/>
              </w:rPr>
              <w:t>y kh</w:t>
            </w:r>
            <w:r w:rsidR="003F7088" w:rsidRPr="003F7088">
              <w:rPr>
                <w:rFonts w:ascii="Times New Roman" w:hAnsi="Times New Roman"/>
              </w:rPr>
              <w:t>ô</w:t>
            </w:r>
            <w:r w:rsidRPr="003F7088">
              <w:rPr>
                <w:rFonts w:ascii="Times New Roman" w:hAnsi="Times New Roman"/>
              </w:rPr>
              <w:t>ng c</w:t>
            </w:r>
            <w:r w:rsidR="003F7088" w:rsidRPr="003F7088">
              <w:rPr>
                <w:rFonts w:ascii="Times New Roman" w:hAnsi="Times New Roman"/>
              </w:rPr>
              <w:t>ò</w:t>
            </w:r>
            <w:r w:rsidRPr="003F7088">
              <w:rPr>
                <w:rFonts w:ascii="Times New Roman" w:hAnsi="Times New Roman"/>
              </w:rPr>
              <w:t>n tr</w:t>
            </w:r>
            <w:r w:rsidR="003F7088" w:rsidRPr="003F7088">
              <w:rPr>
                <w:rFonts w:ascii="Times New Roman" w:hAnsi="Times New Roman"/>
              </w:rPr>
              <w:t>ẻ</w:t>
            </w:r>
            <w:r w:rsidRPr="003F7088">
              <w:rPr>
                <w:rFonts w:ascii="Times New Roman" w:hAnsi="Times New Roman"/>
              </w:rPr>
              <w:t>.</w:t>
            </w:r>
          </w:p>
          <w:p w:rsidR="007D0E4F" w:rsidRPr="003F7088" w:rsidRDefault="007D0E4F" w:rsidP="00FB2FF5">
            <w:pPr>
              <w:jc w:val="both"/>
              <w:rPr>
                <w:rFonts w:ascii="Times New Roman" w:hAnsi="Times New Roman"/>
              </w:rPr>
            </w:pPr>
            <w:r w:rsidRPr="003F7088">
              <w:rPr>
                <w:rFonts w:ascii="Times New Roman" w:hAnsi="Times New Roman"/>
              </w:rPr>
              <w:t>Gi</w:t>
            </w:r>
            <w:r w:rsidR="003F7088" w:rsidRPr="003F7088">
              <w:rPr>
                <w:rFonts w:ascii="Times New Roman" w:hAnsi="Times New Roman"/>
              </w:rPr>
              <w:t>ọ</w:t>
            </w:r>
            <w:r w:rsidRPr="003F7088">
              <w:rPr>
                <w:rFonts w:ascii="Times New Roman" w:hAnsi="Times New Roman"/>
              </w:rPr>
              <w:t>ng h</w:t>
            </w:r>
            <w:r w:rsidR="003F7088" w:rsidRPr="003F7088">
              <w:rPr>
                <w:rFonts w:ascii="Times New Roman" w:hAnsi="Times New Roman"/>
              </w:rPr>
              <w:t>á</w:t>
            </w:r>
            <w:r w:rsidRPr="003F7088">
              <w:rPr>
                <w:rFonts w:ascii="Times New Roman" w:hAnsi="Times New Roman"/>
              </w:rPr>
              <w:t xml:space="preserve">t chua! </w:t>
            </w:r>
            <w:r w:rsidRPr="003F7088">
              <w:rPr>
                <w:rFonts w:ascii="Times New Roman" w:hAnsi="Times New Roman"/>
                <w:position w:val="-6"/>
              </w:rPr>
              <w:object w:dxaOrig="320" w:dyaOrig="240">
                <v:shape id="_x0000_i1038" type="#_x0000_t75" style="width:15.75pt;height:12pt" o:ole="">
                  <v:imagedata r:id="rId9" o:title=""/>
                </v:shape>
                <o:OLEObject Type="Embed" ProgID="Equation.DSMT4" ShapeID="_x0000_i1038" DrawAspect="Content" ObjectID="_1673726887" r:id="rId23"/>
              </w:object>
            </w:r>
            <w:r w:rsidRPr="003F7088">
              <w:rPr>
                <w:rFonts w:ascii="Times New Roman" w:hAnsi="Times New Roman"/>
              </w:rPr>
              <w:t xml:space="preserve"> Gi</w:t>
            </w:r>
            <w:r w:rsidR="003F7088" w:rsidRPr="003F7088">
              <w:rPr>
                <w:rFonts w:ascii="Times New Roman" w:hAnsi="Times New Roman"/>
              </w:rPr>
              <w:t>ọ</w:t>
            </w:r>
            <w:r w:rsidRPr="003F7088">
              <w:rPr>
                <w:rFonts w:ascii="Times New Roman" w:hAnsi="Times New Roman"/>
              </w:rPr>
              <w:t>ng h</w:t>
            </w:r>
            <w:r w:rsidR="003F7088" w:rsidRPr="003F7088">
              <w:rPr>
                <w:rFonts w:ascii="Times New Roman" w:hAnsi="Times New Roman"/>
              </w:rPr>
              <w:t>á</w:t>
            </w:r>
            <w:r w:rsidRPr="003F7088">
              <w:rPr>
                <w:rFonts w:ascii="Times New Roman" w:hAnsi="Times New Roman"/>
              </w:rPr>
              <w:t>t ch</w:t>
            </w:r>
            <w:r w:rsidR="003F7088" w:rsidRPr="003F7088">
              <w:rPr>
                <w:rFonts w:ascii="Times New Roman" w:hAnsi="Times New Roman"/>
              </w:rPr>
              <w:t>ư</w:t>
            </w:r>
            <w:r w:rsidRPr="003F7088">
              <w:rPr>
                <w:rFonts w:ascii="Times New Roman" w:hAnsi="Times New Roman"/>
              </w:rPr>
              <w:t xml:space="preserve">a </w:t>
            </w:r>
            <w:r w:rsidR="003F7088" w:rsidRPr="003F7088">
              <w:rPr>
                <w:rFonts w:ascii="Times New Roman" w:hAnsi="Times New Roman"/>
              </w:rPr>
              <w:t>đượ</w:t>
            </w:r>
            <w:r w:rsidRPr="003F7088">
              <w:rPr>
                <w:rFonts w:ascii="Times New Roman" w:hAnsi="Times New Roman"/>
              </w:rPr>
              <w:t>c ng</w:t>
            </w:r>
            <w:r w:rsidR="003F7088" w:rsidRPr="003F7088">
              <w:rPr>
                <w:rFonts w:ascii="Times New Roman" w:hAnsi="Times New Roman"/>
              </w:rPr>
              <w:t>ọ</w:t>
            </w:r>
            <w:r w:rsidRPr="003F7088">
              <w:rPr>
                <w:rFonts w:ascii="Times New Roman" w:hAnsi="Times New Roman"/>
              </w:rPr>
              <w:t>t l</w:t>
            </w:r>
            <w:r w:rsidR="003F7088" w:rsidRPr="003F7088">
              <w:rPr>
                <w:rFonts w:ascii="Times New Roman" w:hAnsi="Times New Roman"/>
              </w:rPr>
              <w:t>ắ</w:t>
            </w:r>
            <w:r w:rsidRPr="003F7088">
              <w:rPr>
                <w:rFonts w:ascii="Times New Roman" w:hAnsi="Times New Roman"/>
              </w:rPr>
              <w:t>m.</w:t>
            </w:r>
          </w:p>
          <w:p w:rsidR="007D0E4F" w:rsidRPr="003F7088" w:rsidRDefault="007D0E4F" w:rsidP="00FB2FF5">
            <w:pPr>
              <w:jc w:val="both"/>
              <w:rPr>
                <w:rFonts w:ascii="Times New Roman" w:hAnsi="Times New Roman"/>
              </w:rPr>
            </w:pPr>
            <w:r w:rsidRPr="003F7088">
              <w:rPr>
                <w:rFonts w:ascii="Times New Roman" w:hAnsi="Times New Roman"/>
              </w:rPr>
              <w:t>- C</w:t>
            </w:r>
            <w:r w:rsidR="003F7088" w:rsidRPr="003F7088">
              <w:rPr>
                <w:rFonts w:ascii="Times New Roman" w:hAnsi="Times New Roman"/>
              </w:rPr>
              <w:t>á</w:t>
            </w:r>
            <w:r w:rsidRPr="003F7088">
              <w:rPr>
                <w:rFonts w:ascii="Times New Roman" w:hAnsi="Times New Roman"/>
              </w:rPr>
              <w:t xml:space="preserve">i </w:t>
            </w:r>
            <w:r w:rsidR="003F7088" w:rsidRPr="003F7088">
              <w:rPr>
                <w:rFonts w:ascii="Times New Roman" w:hAnsi="Times New Roman"/>
              </w:rPr>
              <w:t>á</w:t>
            </w:r>
            <w:r w:rsidRPr="003F7088">
              <w:rPr>
                <w:rFonts w:ascii="Times New Roman" w:hAnsi="Times New Roman"/>
              </w:rPr>
              <w:t>o c</w:t>
            </w:r>
            <w:r w:rsidR="003F7088" w:rsidRPr="003F7088">
              <w:rPr>
                <w:rFonts w:ascii="Times New Roman" w:hAnsi="Times New Roman"/>
              </w:rPr>
              <w:t>ủ</w:t>
            </w:r>
            <w:r w:rsidRPr="003F7088">
              <w:rPr>
                <w:rFonts w:ascii="Times New Roman" w:hAnsi="Times New Roman"/>
              </w:rPr>
              <w:t>a c</w:t>
            </w:r>
            <w:r w:rsidR="003F7088" w:rsidRPr="003F7088">
              <w:rPr>
                <w:rFonts w:ascii="Times New Roman" w:hAnsi="Times New Roman"/>
              </w:rPr>
              <w:t>ậ</w:t>
            </w:r>
            <w:r w:rsidRPr="003F7088">
              <w:rPr>
                <w:rFonts w:ascii="Times New Roman" w:hAnsi="Times New Roman"/>
              </w:rPr>
              <w:t>u kh</w:t>
            </w:r>
            <w:r w:rsidR="003F7088" w:rsidRPr="003F7088">
              <w:rPr>
                <w:rFonts w:ascii="Times New Roman" w:hAnsi="Times New Roman"/>
              </w:rPr>
              <w:t>ô</w:t>
            </w:r>
            <w:r w:rsidRPr="003F7088">
              <w:rPr>
                <w:rFonts w:ascii="Times New Roman" w:hAnsi="Times New Roman"/>
              </w:rPr>
              <w:t xml:space="preserve">ng </w:t>
            </w:r>
            <w:r w:rsidR="003F7088" w:rsidRPr="003F7088">
              <w:rPr>
                <w:rFonts w:ascii="Times New Roman" w:hAnsi="Times New Roman"/>
              </w:rPr>
              <w:t>đẹ</w:t>
            </w:r>
            <w:r w:rsidRPr="003F7088">
              <w:rPr>
                <w:rFonts w:ascii="Times New Roman" w:hAnsi="Times New Roman"/>
              </w:rPr>
              <w:t>p l</w:t>
            </w:r>
            <w:r w:rsidR="003F7088" w:rsidRPr="003F7088">
              <w:rPr>
                <w:rFonts w:ascii="Times New Roman" w:hAnsi="Times New Roman"/>
              </w:rPr>
              <w:t>ắ</w:t>
            </w:r>
            <w:r w:rsidRPr="003F7088">
              <w:rPr>
                <w:rFonts w:ascii="Times New Roman" w:hAnsi="Times New Roman"/>
              </w:rPr>
              <w:t>m</w:t>
            </w:r>
          </w:p>
          <w:p w:rsidR="007D0E4F" w:rsidRPr="003F7088" w:rsidRDefault="007D0E4F" w:rsidP="00FB2FF5">
            <w:pPr>
              <w:jc w:val="both"/>
              <w:rPr>
                <w:rFonts w:ascii="Times New Roman" w:hAnsi="Times New Roman"/>
              </w:rPr>
            </w:pPr>
            <w:r w:rsidRPr="003F7088">
              <w:rPr>
                <w:rFonts w:ascii="Times New Roman" w:hAnsi="Times New Roman"/>
              </w:rPr>
              <w:t>- B</w:t>
            </w:r>
            <w:r w:rsidR="003F7088" w:rsidRPr="003F7088">
              <w:rPr>
                <w:rFonts w:ascii="Times New Roman" w:hAnsi="Times New Roman"/>
              </w:rPr>
              <w:t>à</w:t>
            </w:r>
            <w:r w:rsidRPr="003F7088">
              <w:rPr>
                <w:rFonts w:ascii="Times New Roman" w:hAnsi="Times New Roman"/>
              </w:rPr>
              <w:t>i v</w:t>
            </w:r>
            <w:r w:rsidR="003F7088" w:rsidRPr="003F7088">
              <w:rPr>
                <w:rFonts w:ascii="Times New Roman" w:hAnsi="Times New Roman"/>
              </w:rPr>
              <w:t>ă</w:t>
            </w:r>
            <w:r w:rsidRPr="003F7088">
              <w:rPr>
                <w:rFonts w:ascii="Times New Roman" w:hAnsi="Times New Roman"/>
              </w:rPr>
              <w:t>n c</w:t>
            </w:r>
            <w:r w:rsidR="003F7088" w:rsidRPr="003F7088">
              <w:rPr>
                <w:rFonts w:ascii="Times New Roman" w:hAnsi="Times New Roman"/>
              </w:rPr>
              <w:t>ủ</w:t>
            </w:r>
            <w:r w:rsidRPr="003F7088">
              <w:rPr>
                <w:rFonts w:ascii="Times New Roman" w:hAnsi="Times New Roman"/>
              </w:rPr>
              <w:t>a m</w:t>
            </w:r>
            <w:r w:rsidR="003F7088" w:rsidRPr="003F7088">
              <w:rPr>
                <w:rFonts w:ascii="Times New Roman" w:hAnsi="Times New Roman"/>
              </w:rPr>
              <w:t>ì</w:t>
            </w:r>
            <w:r w:rsidRPr="003F7088">
              <w:rPr>
                <w:rFonts w:ascii="Times New Roman" w:hAnsi="Times New Roman"/>
              </w:rPr>
              <w:t>nh ch</w:t>
            </w:r>
            <w:r w:rsidRPr="003F7088">
              <w:rPr>
                <w:rFonts w:ascii="Times New Roman" w:hAnsi="Times New Roman"/>
              </w:rPr>
              <w:softHyphen/>
            </w:r>
            <w:r w:rsidR="003F7088" w:rsidRPr="003F7088">
              <w:rPr>
                <w:rFonts w:ascii="Times New Roman" w:hAnsi="Times New Roman"/>
              </w:rPr>
              <w:t>ư</w:t>
            </w:r>
            <w:r w:rsidRPr="003F7088">
              <w:rPr>
                <w:rFonts w:ascii="Times New Roman" w:hAnsi="Times New Roman"/>
              </w:rPr>
              <w:t>a s</w:t>
            </w:r>
            <w:r w:rsidR="003F7088" w:rsidRPr="003F7088">
              <w:rPr>
                <w:rFonts w:ascii="Times New Roman" w:hAnsi="Times New Roman"/>
              </w:rPr>
              <w:t>â</w:t>
            </w:r>
            <w:r w:rsidRPr="003F7088">
              <w:rPr>
                <w:rFonts w:ascii="Times New Roman" w:hAnsi="Times New Roman"/>
              </w:rPr>
              <w:t>u</w:t>
            </w:r>
            <w:r w:rsidR="00880E57" w:rsidRPr="003F7088">
              <w:rPr>
                <w:rFonts w:ascii="Times New Roman" w:hAnsi="Times New Roman"/>
              </w:rPr>
              <w:t xml:space="preserve"> l</w:t>
            </w:r>
            <w:r w:rsidR="003F7088" w:rsidRPr="003F7088">
              <w:rPr>
                <w:rFonts w:ascii="Times New Roman" w:hAnsi="Times New Roman"/>
              </w:rPr>
              <w:t>ắ</w:t>
            </w:r>
            <w:r w:rsidR="00880E57" w:rsidRPr="003F7088">
              <w:rPr>
                <w:rFonts w:ascii="Times New Roman" w:hAnsi="Times New Roman"/>
              </w:rPr>
              <w:t>m</w:t>
            </w:r>
          </w:p>
          <w:p w:rsidR="007D0E4F" w:rsidRPr="003F7088" w:rsidRDefault="007D0E4F" w:rsidP="00FB2FF5">
            <w:pPr>
              <w:jc w:val="both"/>
              <w:rPr>
                <w:rFonts w:ascii="Times New Roman" w:hAnsi="Times New Roman"/>
              </w:rPr>
            </w:pPr>
            <w:r w:rsidRPr="003F7088">
              <w:rPr>
                <w:rFonts w:ascii="Times New Roman" w:hAnsi="Times New Roman"/>
              </w:rPr>
              <w:t>- Chi</w:t>
            </w:r>
            <w:r w:rsidR="003F7088" w:rsidRPr="003F7088">
              <w:rPr>
                <w:rFonts w:ascii="Times New Roman" w:hAnsi="Times New Roman"/>
              </w:rPr>
              <w:t>ế</w:t>
            </w:r>
            <w:r w:rsidRPr="003F7088">
              <w:rPr>
                <w:rFonts w:ascii="Times New Roman" w:hAnsi="Times New Roman"/>
              </w:rPr>
              <w:t xml:space="preserve">c </w:t>
            </w:r>
            <w:r w:rsidR="003F7088" w:rsidRPr="003F7088">
              <w:rPr>
                <w:rFonts w:ascii="Times New Roman" w:hAnsi="Times New Roman"/>
              </w:rPr>
              <w:t>đồ</w:t>
            </w:r>
            <w:r w:rsidRPr="003F7088">
              <w:rPr>
                <w:rFonts w:ascii="Times New Roman" w:hAnsi="Times New Roman"/>
              </w:rPr>
              <w:t>ng h</w:t>
            </w:r>
            <w:r w:rsidR="003F7088" w:rsidRPr="003F7088">
              <w:rPr>
                <w:rFonts w:ascii="Times New Roman" w:hAnsi="Times New Roman"/>
              </w:rPr>
              <w:t>ồ</w:t>
            </w:r>
            <w:r w:rsidRPr="003F7088">
              <w:rPr>
                <w:rFonts w:ascii="Times New Roman" w:hAnsi="Times New Roman"/>
              </w:rPr>
              <w:t xml:space="preserve"> </w:t>
            </w:r>
            <w:r w:rsidR="003F7088" w:rsidRPr="003F7088">
              <w:rPr>
                <w:rFonts w:ascii="Times New Roman" w:hAnsi="Times New Roman"/>
              </w:rPr>
              <w:t>đ</w:t>
            </w:r>
            <w:r w:rsidRPr="003F7088">
              <w:rPr>
                <w:rFonts w:ascii="Times New Roman" w:hAnsi="Times New Roman"/>
              </w:rPr>
              <w:t>eo t</w:t>
            </w:r>
            <w:r w:rsidRPr="003F7088">
              <w:rPr>
                <w:rFonts w:ascii="Times New Roman" w:hAnsi="Times New Roman"/>
              </w:rPr>
              <w:softHyphen/>
            </w:r>
            <w:r w:rsidR="003F7088" w:rsidRPr="003F7088">
              <w:rPr>
                <w:rFonts w:ascii="Times New Roman" w:hAnsi="Times New Roman"/>
              </w:rPr>
              <w:t>ườ</w:t>
            </w:r>
            <w:r w:rsidRPr="003F7088">
              <w:rPr>
                <w:rFonts w:ascii="Times New Roman" w:hAnsi="Times New Roman"/>
              </w:rPr>
              <w:t>ng kh</w:t>
            </w:r>
            <w:r w:rsidR="003F7088" w:rsidRPr="003F7088">
              <w:rPr>
                <w:rFonts w:ascii="Times New Roman" w:hAnsi="Times New Roman"/>
              </w:rPr>
              <w:t>ô</w:t>
            </w:r>
            <w:r w:rsidRPr="003F7088">
              <w:rPr>
                <w:rFonts w:ascii="Times New Roman" w:hAnsi="Times New Roman"/>
              </w:rPr>
              <w:t>ng c</w:t>
            </w:r>
            <w:r w:rsidR="003F7088" w:rsidRPr="003F7088">
              <w:rPr>
                <w:rFonts w:ascii="Times New Roman" w:hAnsi="Times New Roman"/>
              </w:rPr>
              <w:t>ó</w:t>
            </w:r>
            <w:r w:rsidRPr="003F7088">
              <w:rPr>
                <w:rFonts w:ascii="Times New Roman" w:hAnsi="Times New Roman"/>
              </w:rPr>
              <w:t xml:space="preserve"> hoa v</w:t>
            </w:r>
            <w:r w:rsidR="003F7088" w:rsidRPr="003F7088">
              <w:rPr>
                <w:rFonts w:ascii="Times New Roman" w:hAnsi="Times New Roman"/>
              </w:rPr>
              <w:t>ă</w:t>
            </w:r>
            <w:r w:rsidRPr="003F7088">
              <w:rPr>
                <w:rFonts w:ascii="Times New Roman" w:hAnsi="Times New Roman"/>
              </w:rPr>
              <w:t>n.</w:t>
            </w:r>
          </w:p>
          <w:p w:rsidR="00880E57" w:rsidRPr="003F7088" w:rsidRDefault="007D0E4F" w:rsidP="00FB2FF5">
            <w:pPr>
              <w:jc w:val="both"/>
              <w:rPr>
                <w:rFonts w:ascii="Times New Roman" w:hAnsi="Times New Roman"/>
                <w:b/>
                <w:bCs/>
              </w:rPr>
            </w:pPr>
            <w:r w:rsidRPr="003F7088">
              <w:rPr>
                <w:rFonts w:ascii="Times New Roman" w:hAnsi="Times New Roman"/>
                <w:b/>
                <w:u w:val="single"/>
              </w:rPr>
              <w:t>2. B</w:t>
            </w:r>
            <w:r w:rsidR="003F7088" w:rsidRPr="003F7088">
              <w:rPr>
                <w:rFonts w:ascii="Times New Roman" w:hAnsi="Times New Roman"/>
                <w:b/>
                <w:u w:val="single"/>
              </w:rPr>
              <w:t>à</w:t>
            </w:r>
            <w:r w:rsidRPr="003F7088">
              <w:rPr>
                <w:rFonts w:ascii="Times New Roman" w:hAnsi="Times New Roman"/>
                <w:b/>
                <w:u w:val="single"/>
              </w:rPr>
              <w:t>i t</w:t>
            </w:r>
            <w:r w:rsidR="003F7088" w:rsidRPr="003F7088">
              <w:rPr>
                <w:rFonts w:ascii="Times New Roman" w:hAnsi="Times New Roman"/>
                <w:b/>
                <w:u w:val="single"/>
              </w:rPr>
              <w:t>ậ</w:t>
            </w:r>
            <w:r w:rsidRPr="003F7088">
              <w:rPr>
                <w:rFonts w:ascii="Times New Roman" w:hAnsi="Times New Roman"/>
                <w:b/>
                <w:u w:val="single"/>
              </w:rPr>
              <w:t xml:space="preserve">p </w:t>
            </w:r>
            <w:r w:rsidR="00552506" w:rsidRPr="003F7088">
              <w:rPr>
                <w:rFonts w:ascii="Times New Roman" w:hAnsi="Times New Roman"/>
                <w:b/>
                <w:u w:val="single"/>
              </w:rPr>
              <w:t>3</w:t>
            </w:r>
          </w:p>
          <w:p w:rsidR="00552506" w:rsidRPr="003F7088" w:rsidRDefault="00552506" w:rsidP="004925B2">
            <w:pPr>
              <w:rPr>
                <w:rFonts w:ascii="Times New Roman" w:hAnsi="Times New Roman"/>
                <w:u w:val="single"/>
              </w:rPr>
            </w:pPr>
          </w:p>
          <w:p w:rsidR="004925B2" w:rsidRPr="003F7088" w:rsidRDefault="004925B2" w:rsidP="004925B2">
            <w:pPr>
              <w:rPr>
                <w:rFonts w:ascii="Times New Roman" w:hAnsi="Times New Roman"/>
                <w:u w:val="single"/>
              </w:rPr>
            </w:pPr>
            <w:r w:rsidRPr="003F7088">
              <w:rPr>
                <w:rFonts w:ascii="Times New Roman" w:hAnsi="Times New Roman"/>
                <w:u w:val="single"/>
              </w:rPr>
              <w:t>1)Nh</w:t>
            </w:r>
            <w:r w:rsidR="003F7088" w:rsidRPr="003F7088">
              <w:rPr>
                <w:rFonts w:ascii="Times New Roman" w:hAnsi="Times New Roman"/>
                <w:u w:val="single"/>
              </w:rPr>
              <w:t>ữ</w:t>
            </w:r>
            <w:r w:rsidRPr="003F7088">
              <w:rPr>
                <w:rFonts w:ascii="Times New Roman" w:hAnsi="Times New Roman"/>
                <w:u w:val="single"/>
              </w:rPr>
              <w:t>ng t</w:t>
            </w:r>
            <w:r w:rsidR="003F7088" w:rsidRPr="003F7088">
              <w:rPr>
                <w:rFonts w:ascii="Times New Roman" w:hAnsi="Times New Roman"/>
                <w:u w:val="single"/>
              </w:rPr>
              <w:t>á</w:t>
            </w:r>
            <w:r w:rsidRPr="003F7088">
              <w:rPr>
                <w:rFonts w:ascii="Times New Roman" w:hAnsi="Times New Roman"/>
                <w:u w:val="single"/>
              </w:rPr>
              <w:t>c h</w:t>
            </w:r>
            <w:r w:rsidR="003F7088" w:rsidRPr="003F7088">
              <w:rPr>
                <w:rFonts w:ascii="Times New Roman" w:hAnsi="Times New Roman"/>
                <w:u w:val="single"/>
              </w:rPr>
              <w:t>ạ</w:t>
            </w:r>
            <w:r w:rsidRPr="003F7088">
              <w:rPr>
                <w:rFonts w:ascii="Times New Roman" w:hAnsi="Times New Roman"/>
                <w:u w:val="single"/>
              </w:rPr>
              <w:t>i c</w:t>
            </w:r>
            <w:r w:rsidR="003F7088" w:rsidRPr="003F7088">
              <w:rPr>
                <w:rFonts w:ascii="Times New Roman" w:hAnsi="Times New Roman"/>
                <w:u w:val="single"/>
              </w:rPr>
              <w:t>ơ</w:t>
            </w:r>
            <w:r w:rsidRPr="003F7088">
              <w:rPr>
                <w:rFonts w:ascii="Times New Roman" w:hAnsi="Times New Roman"/>
                <w:u w:val="single"/>
              </w:rPr>
              <w:t xml:space="preserve"> b</w:t>
            </w:r>
            <w:r w:rsidR="003F7088" w:rsidRPr="003F7088">
              <w:rPr>
                <w:rFonts w:ascii="Times New Roman" w:hAnsi="Times New Roman"/>
                <w:u w:val="single"/>
              </w:rPr>
              <w:t>ả</w:t>
            </w:r>
            <w:r w:rsidRPr="003F7088">
              <w:rPr>
                <w:rFonts w:ascii="Times New Roman" w:hAnsi="Times New Roman"/>
                <w:u w:val="single"/>
              </w:rPr>
              <w:t>n c</w:t>
            </w:r>
            <w:r w:rsidR="003F7088" w:rsidRPr="003F7088">
              <w:rPr>
                <w:rFonts w:ascii="Times New Roman" w:hAnsi="Times New Roman"/>
                <w:u w:val="single"/>
              </w:rPr>
              <w:t>ủ</w:t>
            </w:r>
            <w:r w:rsidRPr="003F7088">
              <w:rPr>
                <w:rFonts w:ascii="Times New Roman" w:hAnsi="Times New Roman"/>
                <w:u w:val="single"/>
              </w:rPr>
              <w:t>a</w:t>
            </w:r>
            <w:r w:rsidR="00880E57" w:rsidRPr="003F7088">
              <w:rPr>
                <w:rFonts w:ascii="Times New Roman" w:hAnsi="Times New Roman"/>
                <w:u w:val="single"/>
              </w:rPr>
              <w:t xml:space="preserve"> bao </w:t>
            </w:r>
            <w:r w:rsidR="00552506" w:rsidRPr="003F7088">
              <w:rPr>
                <w:rFonts w:ascii="Times New Roman" w:hAnsi="Times New Roman"/>
                <w:u w:val="single"/>
              </w:rPr>
              <w:t>b</w:t>
            </w:r>
            <w:r w:rsidR="003F7088" w:rsidRPr="003F7088">
              <w:rPr>
                <w:rFonts w:ascii="Times New Roman" w:hAnsi="Times New Roman"/>
                <w:u w:val="single"/>
              </w:rPr>
              <w:t>ì</w:t>
            </w:r>
            <w:r w:rsidR="00552506" w:rsidRPr="003F7088">
              <w:rPr>
                <w:rFonts w:ascii="Times New Roman" w:hAnsi="Times New Roman"/>
                <w:u w:val="single"/>
              </w:rPr>
              <w:t xml:space="preserve"> </w:t>
            </w:r>
            <w:r w:rsidR="00880E57" w:rsidRPr="003F7088">
              <w:rPr>
                <w:rFonts w:ascii="Times New Roman" w:hAnsi="Times New Roman"/>
                <w:u w:val="single"/>
              </w:rPr>
              <w:t>ni l</w:t>
            </w:r>
            <w:r w:rsidR="003F7088" w:rsidRPr="003F7088">
              <w:rPr>
                <w:rFonts w:ascii="Times New Roman" w:hAnsi="Times New Roman"/>
                <w:u w:val="single"/>
              </w:rPr>
              <w:t>ô</w:t>
            </w:r>
            <w:r w:rsidR="00880E57" w:rsidRPr="003F7088">
              <w:rPr>
                <w:rFonts w:ascii="Times New Roman" w:hAnsi="Times New Roman"/>
                <w:u w:val="single"/>
              </w:rPr>
              <w:t>ng</w:t>
            </w:r>
          </w:p>
          <w:p w:rsidR="00552506" w:rsidRPr="003F7088" w:rsidRDefault="00552506" w:rsidP="00FB2FF5">
            <w:pPr>
              <w:jc w:val="both"/>
              <w:rPr>
                <w:rFonts w:ascii="Times New Roman" w:hAnsi="Times New Roman"/>
                <w:u w:val="single"/>
              </w:rPr>
            </w:pPr>
            <w:r w:rsidRPr="003F7088">
              <w:rPr>
                <w:rFonts w:ascii="Times New Roman" w:hAnsi="Times New Roman"/>
                <w:bCs/>
                <w:u w:val="single"/>
              </w:rPr>
              <w:t>4.</w:t>
            </w:r>
            <w:r w:rsidRPr="003F7088">
              <w:rPr>
                <w:rFonts w:ascii="Times New Roman" w:hAnsi="Times New Roman"/>
                <w:u w:val="single"/>
              </w:rPr>
              <w:t xml:space="preserve"> Ngh</w:t>
            </w:r>
            <w:r w:rsidR="003F7088" w:rsidRPr="003F7088">
              <w:rPr>
                <w:rFonts w:ascii="Times New Roman" w:hAnsi="Times New Roman"/>
                <w:u w:val="single"/>
              </w:rPr>
              <w:t>ệ</w:t>
            </w:r>
            <w:r w:rsidRPr="003F7088">
              <w:rPr>
                <w:rFonts w:ascii="Times New Roman" w:hAnsi="Times New Roman"/>
                <w:u w:val="single"/>
              </w:rPr>
              <w:t xml:space="preserve"> thu</w:t>
            </w:r>
            <w:r w:rsidR="003F7088" w:rsidRPr="003F7088">
              <w:rPr>
                <w:rFonts w:ascii="Times New Roman" w:hAnsi="Times New Roman"/>
                <w:u w:val="single"/>
              </w:rPr>
              <w:t>ậ</w:t>
            </w:r>
            <w:r w:rsidRPr="003F7088">
              <w:rPr>
                <w:rFonts w:ascii="Times New Roman" w:hAnsi="Times New Roman"/>
                <w:u w:val="single"/>
              </w:rPr>
              <w:t xml:space="preserve">t </w:t>
            </w:r>
            <w:r w:rsidR="003F7088" w:rsidRPr="003F7088">
              <w:rPr>
                <w:rFonts w:ascii="Times New Roman" w:hAnsi="Times New Roman"/>
                <w:u w:val="single"/>
              </w:rPr>
              <w:t>đặ</w:t>
            </w:r>
            <w:r w:rsidRPr="003F7088">
              <w:rPr>
                <w:rFonts w:ascii="Times New Roman" w:hAnsi="Times New Roman"/>
                <w:u w:val="single"/>
              </w:rPr>
              <w:t>c s</w:t>
            </w:r>
            <w:r w:rsidR="003F7088" w:rsidRPr="003F7088">
              <w:rPr>
                <w:rFonts w:ascii="Times New Roman" w:hAnsi="Times New Roman"/>
                <w:u w:val="single"/>
              </w:rPr>
              <w:t>ắ</w:t>
            </w:r>
            <w:r w:rsidRPr="003F7088">
              <w:rPr>
                <w:rFonts w:ascii="Times New Roman" w:hAnsi="Times New Roman"/>
                <w:u w:val="single"/>
              </w:rPr>
              <w:t>c c</w:t>
            </w:r>
            <w:r w:rsidR="003F7088" w:rsidRPr="003F7088">
              <w:rPr>
                <w:rFonts w:ascii="Times New Roman" w:hAnsi="Times New Roman"/>
                <w:u w:val="single"/>
              </w:rPr>
              <w:t>ủ</w:t>
            </w:r>
            <w:r w:rsidRPr="003F7088">
              <w:rPr>
                <w:rFonts w:ascii="Times New Roman" w:hAnsi="Times New Roman"/>
                <w:u w:val="single"/>
              </w:rPr>
              <w:t>a v</w:t>
            </w:r>
            <w:r w:rsidR="003F7088" w:rsidRPr="003F7088">
              <w:rPr>
                <w:rFonts w:ascii="Times New Roman" w:hAnsi="Times New Roman"/>
                <w:u w:val="single"/>
              </w:rPr>
              <w:t>ă</w:t>
            </w:r>
            <w:r w:rsidRPr="003F7088">
              <w:rPr>
                <w:rFonts w:ascii="Times New Roman" w:hAnsi="Times New Roman"/>
                <w:u w:val="single"/>
              </w:rPr>
              <w:t>n b</w:t>
            </w:r>
            <w:r w:rsidR="003F7088" w:rsidRPr="003F7088">
              <w:rPr>
                <w:rFonts w:ascii="Times New Roman" w:hAnsi="Times New Roman"/>
                <w:u w:val="single"/>
              </w:rPr>
              <w:t>ả</w:t>
            </w:r>
            <w:r w:rsidRPr="003F7088">
              <w:rPr>
                <w:rFonts w:ascii="Times New Roman" w:hAnsi="Times New Roman"/>
                <w:u w:val="single"/>
              </w:rPr>
              <w:t>n</w:t>
            </w:r>
          </w:p>
          <w:p w:rsidR="007D0E4F" w:rsidRPr="003F7088" w:rsidRDefault="007D0E4F" w:rsidP="00FB2FF5">
            <w:pPr>
              <w:jc w:val="both"/>
              <w:rPr>
                <w:rFonts w:ascii="Times New Roman" w:hAnsi="Times New Roman"/>
              </w:rPr>
            </w:pPr>
            <w:r w:rsidRPr="003F7088">
              <w:rPr>
                <w:rFonts w:ascii="Times New Roman" w:hAnsi="Times New Roman"/>
                <w:bCs/>
              </w:rPr>
              <w:t xml:space="preserve"> </w:t>
            </w:r>
          </w:p>
        </w:tc>
      </w:tr>
    </w:tbl>
    <w:p w:rsidR="007D0E4F" w:rsidRPr="003F7088" w:rsidRDefault="007D0E4F" w:rsidP="007D0E4F">
      <w:pPr>
        <w:rPr>
          <w:rFonts w:ascii="Times New Roman" w:hAnsi="Times New Roman"/>
        </w:rPr>
      </w:pPr>
      <w:r w:rsidRPr="003F7088">
        <w:rPr>
          <w:rFonts w:ascii="Times New Roman" w:hAnsi="Times New Roman"/>
        </w:rPr>
        <w:lastRenderedPageBreak/>
        <w:t xml:space="preserve">               </w:t>
      </w:r>
      <w:r w:rsidRPr="003F7088">
        <w:rPr>
          <w:rFonts w:ascii="Times New Roman" w:hAnsi="Times New Roman"/>
          <w:b/>
          <w:u w:val="single"/>
        </w:rPr>
        <w:t>3. C</w:t>
      </w:r>
      <w:r w:rsidR="003F7088" w:rsidRPr="003F7088">
        <w:rPr>
          <w:rFonts w:ascii="Times New Roman" w:hAnsi="Times New Roman"/>
          <w:b/>
          <w:u w:val="single"/>
        </w:rPr>
        <w:t>ủ</w:t>
      </w:r>
      <w:r w:rsidRPr="003F7088">
        <w:rPr>
          <w:rFonts w:ascii="Times New Roman" w:hAnsi="Times New Roman"/>
          <w:b/>
          <w:u w:val="single"/>
        </w:rPr>
        <w:t>ng c</w:t>
      </w:r>
      <w:r w:rsidR="003F7088" w:rsidRPr="003F7088">
        <w:rPr>
          <w:rFonts w:ascii="Times New Roman" w:hAnsi="Times New Roman"/>
          <w:b/>
          <w:u w:val="single"/>
        </w:rPr>
        <w:t>ố</w:t>
      </w:r>
      <w:r w:rsidRPr="003F7088">
        <w:rPr>
          <w:rFonts w:ascii="Times New Roman" w:hAnsi="Times New Roman"/>
          <w:b/>
          <w:u w:val="single"/>
        </w:rPr>
        <w:t>, h</w:t>
      </w:r>
      <w:r w:rsidR="003F7088" w:rsidRPr="003F7088">
        <w:rPr>
          <w:rFonts w:ascii="Times New Roman" w:hAnsi="Times New Roman"/>
          <w:b/>
          <w:u w:val="single"/>
        </w:rPr>
        <w:t>ướ</w:t>
      </w:r>
      <w:r w:rsidRPr="003F7088">
        <w:rPr>
          <w:rFonts w:ascii="Times New Roman" w:hAnsi="Times New Roman"/>
          <w:b/>
          <w:u w:val="single"/>
        </w:rPr>
        <w:t>ng d</w:t>
      </w:r>
      <w:r w:rsidR="003F7088" w:rsidRPr="003F7088">
        <w:rPr>
          <w:rFonts w:ascii="Times New Roman" w:hAnsi="Times New Roman"/>
          <w:b/>
          <w:u w:val="single"/>
        </w:rPr>
        <w:t>ẫ</w:t>
      </w:r>
      <w:r w:rsidRPr="003F7088">
        <w:rPr>
          <w:rFonts w:ascii="Times New Roman" w:hAnsi="Times New Roman"/>
          <w:b/>
          <w:u w:val="single"/>
        </w:rPr>
        <w:t>n v</w:t>
      </w:r>
      <w:r w:rsidR="003F7088" w:rsidRPr="003F7088">
        <w:rPr>
          <w:rFonts w:ascii="Times New Roman" w:hAnsi="Times New Roman"/>
          <w:b/>
          <w:u w:val="single"/>
        </w:rPr>
        <w:t>ề</w:t>
      </w:r>
      <w:r w:rsidRPr="003F7088">
        <w:rPr>
          <w:rFonts w:ascii="Times New Roman" w:hAnsi="Times New Roman"/>
          <w:b/>
          <w:u w:val="single"/>
        </w:rPr>
        <w:t xml:space="preserve"> nh</w:t>
      </w:r>
      <w:r w:rsidR="003F7088" w:rsidRPr="003F7088">
        <w:rPr>
          <w:rFonts w:ascii="Times New Roman" w:hAnsi="Times New Roman"/>
          <w:b/>
          <w:u w:val="single"/>
        </w:rPr>
        <w:t>à</w:t>
      </w:r>
      <w:r w:rsidRPr="003F7088">
        <w:rPr>
          <w:rFonts w:ascii="Times New Roman" w:hAnsi="Times New Roman"/>
        </w:rPr>
        <w:t>:</w:t>
      </w:r>
    </w:p>
    <w:p w:rsidR="00110D7B" w:rsidRPr="003F7088" w:rsidRDefault="007D0E4F" w:rsidP="0023718B">
      <w:pPr>
        <w:rPr>
          <w:rFonts w:ascii="Times New Roman" w:hAnsi="Times New Roman"/>
        </w:rPr>
      </w:pPr>
      <w:r w:rsidRPr="003F7088">
        <w:rPr>
          <w:rFonts w:ascii="Times New Roman" w:hAnsi="Times New Roman"/>
        </w:rPr>
        <w:t xml:space="preserve">                 - H</w:t>
      </w:r>
      <w:r w:rsidR="003F7088" w:rsidRPr="003F7088">
        <w:rPr>
          <w:rFonts w:ascii="Times New Roman" w:hAnsi="Times New Roman"/>
        </w:rPr>
        <w:t>ọ</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i, chu</w:t>
      </w:r>
      <w:r w:rsidR="003F7088" w:rsidRPr="003F7088">
        <w:rPr>
          <w:rFonts w:ascii="Times New Roman" w:hAnsi="Times New Roman"/>
        </w:rPr>
        <w:t>ẩ</w:t>
      </w:r>
      <w:r w:rsidRPr="003F7088">
        <w:rPr>
          <w:rFonts w:ascii="Times New Roman" w:hAnsi="Times New Roman"/>
        </w:rPr>
        <w:t>n b</w:t>
      </w:r>
      <w:r w:rsidR="003F7088" w:rsidRPr="003F7088">
        <w:rPr>
          <w:rFonts w:ascii="Times New Roman" w:hAnsi="Times New Roman"/>
        </w:rPr>
        <w:t>ị</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w:t>
      </w:r>
      <w:r w:rsidR="00110D7B" w:rsidRPr="003F7088">
        <w:rPr>
          <w:rFonts w:ascii="Times New Roman" w:hAnsi="Times New Roman"/>
        </w:rPr>
        <w:t xml:space="preserve"> c</w:t>
      </w:r>
      <w:r w:rsidR="003F7088" w:rsidRPr="003F7088">
        <w:rPr>
          <w:rFonts w:ascii="Times New Roman" w:hAnsi="Times New Roman"/>
        </w:rPr>
        <w:t>â</w:t>
      </w:r>
      <w:r w:rsidR="00110D7B" w:rsidRPr="003F7088">
        <w:rPr>
          <w:rFonts w:ascii="Times New Roman" w:hAnsi="Times New Roman"/>
        </w:rPr>
        <w:t>u gh</w:t>
      </w:r>
      <w:r w:rsidR="003F7088" w:rsidRPr="003F7088">
        <w:rPr>
          <w:rFonts w:ascii="Times New Roman" w:hAnsi="Times New Roman"/>
        </w:rPr>
        <w:t>é</w:t>
      </w:r>
      <w:r w:rsidR="00110D7B" w:rsidRPr="003F7088">
        <w:rPr>
          <w:rFonts w:ascii="Times New Roman" w:hAnsi="Times New Roman"/>
        </w:rPr>
        <w:t>p, v</w:t>
      </w:r>
      <w:r w:rsidR="003F7088" w:rsidRPr="003F7088">
        <w:rPr>
          <w:rFonts w:ascii="Times New Roman" w:hAnsi="Times New Roman"/>
        </w:rPr>
        <w:t>ă</w:t>
      </w:r>
      <w:r w:rsidR="00110D7B" w:rsidRPr="003F7088">
        <w:rPr>
          <w:rFonts w:ascii="Times New Roman" w:hAnsi="Times New Roman"/>
        </w:rPr>
        <w:t>n b</w:t>
      </w:r>
      <w:r w:rsidR="003F7088" w:rsidRPr="003F7088">
        <w:rPr>
          <w:rFonts w:ascii="Times New Roman" w:hAnsi="Times New Roman"/>
        </w:rPr>
        <w:t>ả</w:t>
      </w:r>
      <w:r w:rsidR="00110D7B" w:rsidRPr="003F7088">
        <w:rPr>
          <w:rFonts w:ascii="Times New Roman" w:hAnsi="Times New Roman"/>
        </w:rPr>
        <w:t>n thuy</w:t>
      </w:r>
      <w:r w:rsidR="003F7088" w:rsidRPr="003F7088">
        <w:rPr>
          <w:rFonts w:ascii="Times New Roman" w:hAnsi="Times New Roman"/>
        </w:rPr>
        <w:t>ế</w:t>
      </w:r>
      <w:r w:rsidR="00110D7B" w:rsidRPr="003F7088">
        <w:rPr>
          <w:rFonts w:ascii="Times New Roman" w:hAnsi="Times New Roman"/>
        </w:rPr>
        <w:t xml:space="preserve">t minh. </w:t>
      </w:r>
    </w:p>
    <w:p w:rsidR="00110D7B" w:rsidRPr="003F7088" w:rsidRDefault="00110D7B" w:rsidP="00110D7B">
      <w:pPr>
        <w:rPr>
          <w:rFonts w:ascii="Times New Roman" w:hAnsi="Times New Roman"/>
        </w:rPr>
      </w:pPr>
    </w:p>
    <w:p w:rsidR="00110D7B" w:rsidRPr="003F7088" w:rsidRDefault="00F6449A" w:rsidP="00F6449A">
      <w:pPr>
        <w:jc w:val="center"/>
        <w:rPr>
          <w:rFonts w:ascii="Times New Roman" w:hAnsi="Times New Roman"/>
          <w:lang w:val="fr-FR"/>
        </w:rPr>
      </w:pPr>
      <w:r w:rsidRPr="003F7088">
        <w:rPr>
          <w:rFonts w:ascii="Times New Roman" w:hAnsi="Times New Roman"/>
          <w:lang w:val="fr-FR"/>
        </w:rPr>
        <w:t>---------------------------------------------------------</w:t>
      </w:r>
    </w:p>
    <w:p w:rsidR="00110D7B" w:rsidRPr="003F7088" w:rsidRDefault="00110D7B" w:rsidP="00110D7B">
      <w:pPr>
        <w:rPr>
          <w:rFonts w:ascii="Times New Roman" w:hAnsi="Times New Roman"/>
          <w:lang w:val="fr-FR"/>
        </w:rPr>
      </w:pPr>
    </w:p>
    <w:p w:rsidR="00110D7B" w:rsidRPr="003F7088" w:rsidRDefault="00110D7B" w:rsidP="00110D7B">
      <w:pPr>
        <w:tabs>
          <w:tab w:val="left" w:pos="5040"/>
        </w:tabs>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so</w:t>
      </w:r>
      <w:r w:rsidR="003F7088" w:rsidRPr="003F7088">
        <w:rPr>
          <w:rFonts w:ascii="Times New Roman" w:hAnsi="Times New Roman"/>
          <w:lang w:val="fr-FR"/>
        </w:rPr>
        <w:t>ạ</w:t>
      </w:r>
      <w:r w:rsidRPr="003F7088">
        <w:rPr>
          <w:rFonts w:ascii="Times New Roman" w:hAnsi="Times New Roman"/>
          <w:lang w:val="fr-FR"/>
        </w:rPr>
        <w:t xml:space="preserve">n: </w:t>
      </w:r>
    </w:p>
    <w:p w:rsidR="00110D7B" w:rsidRPr="003F7088" w:rsidRDefault="00110D7B" w:rsidP="00110D7B">
      <w:pPr>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d</w:t>
      </w:r>
      <w:r w:rsidR="003F7088" w:rsidRPr="003F7088">
        <w:rPr>
          <w:rFonts w:ascii="Times New Roman" w:hAnsi="Times New Roman"/>
          <w:lang w:val="fr-FR"/>
        </w:rPr>
        <w:t>ạ</w:t>
      </w:r>
      <w:r w:rsidRPr="003F7088">
        <w:rPr>
          <w:rFonts w:ascii="Times New Roman" w:hAnsi="Times New Roman"/>
          <w:lang w:val="fr-FR"/>
        </w:rPr>
        <w:t xml:space="preserve">y:                                       </w:t>
      </w:r>
    </w:p>
    <w:p w:rsidR="00110D7B" w:rsidRPr="003F7088" w:rsidRDefault="00110D7B" w:rsidP="00110D7B">
      <w:pPr>
        <w:jc w:val="center"/>
        <w:rPr>
          <w:rFonts w:ascii="Times New Roman" w:hAnsi="Times New Roman"/>
          <w:b/>
          <w:sz w:val="36"/>
          <w:szCs w:val="36"/>
          <w:lang w:val="fr-FR"/>
        </w:rPr>
      </w:pPr>
      <w:r w:rsidRPr="003F7088">
        <w:rPr>
          <w:rFonts w:ascii="Times New Roman" w:hAnsi="Times New Roman"/>
          <w:b/>
          <w:sz w:val="36"/>
          <w:szCs w:val="36"/>
          <w:lang w:val="fr-FR"/>
        </w:rPr>
        <w:t>Bu</w:t>
      </w:r>
      <w:r w:rsidR="003F7088" w:rsidRPr="003F7088">
        <w:rPr>
          <w:rFonts w:ascii="Times New Roman" w:hAnsi="Times New Roman"/>
          <w:b/>
          <w:sz w:val="36"/>
          <w:szCs w:val="36"/>
          <w:lang w:val="fr-FR"/>
        </w:rPr>
        <w:t>ổ</w:t>
      </w:r>
      <w:r w:rsidRPr="003F7088">
        <w:rPr>
          <w:rFonts w:ascii="Times New Roman" w:hAnsi="Times New Roman"/>
          <w:b/>
          <w:sz w:val="36"/>
          <w:szCs w:val="36"/>
          <w:lang w:val="fr-FR"/>
        </w:rPr>
        <w:t>i 1</w:t>
      </w:r>
      <w:r w:rsidR="00F6449A" w:rsidRPr="003F7088">
        <w:rPr>
          <w:rFonts w:ascii="Times New Roman" w:hAnsi="Times New Roman"/>
          <w:b/>
          <w:sz w:val="36"/>
          <w:szCs w:val="36"/>
          <w:lang w:val="fr-FR"/>
        </w:rPr>
        <w:t>0</w:t>
      </w:r>
    </w:p>
    <w:p w:rsidR="00110D7B" w:rsidRPr="003F7088" w:rsidRDefault="00110D7B" w:rsidP="00110D7B">
      <w:pPr>
        <w:rPr>
          <w:rFonts w:ascii="Times New Roman" w:hAnsi="Times New Roman"/>
          <w:b/>
          <w:u w:val="single"/>
          <w:lang w:val="fr-FR"/>
        </w:rPr>
      </w:pPr>
      <w:r w:rsidRPr="003F7088">
        <w:rPr>
          <w:rFonts w:ascii="Times New Roman" w:hAnsi="Times New Roman"/>
          <w:b/>
          <w:u w:val="single"/>
          <w:lang w:val="fr-FR"/>
        </w:rPr>
        <w:t>A. M</w:t>
      </w:r>
      <w:r w:rsidR="003F7088" w:rsidRPr="003F7088">
        <w:rPr>
          <w:rFonts w:ascii="Times New Roman" w:hAnsi="Times New Roman"/>
          <w:b/>
          <w:u w:val="single"/>
          <w:lang w:val="fr-FR"/>
        </w:rPr>
        <w:t>ụ</w:t>
      </w:r>
      <w:r w:rsidRPr="003F7088">
        <w:rPr>
          <w:rFonts w:ascii="Times New Roman" w:hAnsi="Times New Roman"/>
          <w:b/>
          <w:u w:val="single"/>
          <w:lang w:val="fr-FR"/>
        </w:rPr>
        <w:t>c ti</w:t>
      </w:r>
      <w:r w:rsidR="003F7088" w:rsidRPr="003F7088">
        <w:rPr>
          <w:rFonts w:ascii="Times New Roman" w:hAnsi="Times New Roman"/>
          <w:b/>
          <w:u w:val="single"/>
          <w:lang w:val="fr-FR"/>
        </w:rPr>
        <w:t>ê</w:t>
      </w:r>
      <w:r w:rsidRPr="003F7088">
        <w:rPr>
          <w:rFonts w:ascii="Times New Roman" w:hAnsi="Times New Roman"/>
          <w:b/>
          <w:u w:val="single"/>
          <w:lang w:val="fr-FR"/>
        </w:rPr>
        <w:t>u c</w:t>
      </w:r>
      <w:r w:rsidR="003F7088" w:rsidRPr="003F7088">
        <w:rPr>
          <w:rFonts w:ascii="Times New Roman" w:hAnsi="Times New Roman"/>
          <w:b/>
          <w:u w:val="single"/>
          <w:lang w:val="fr-FR"/>
        </w:rPr>
        <w:t>ầ</w:t>
      </w:r>
      <w:r w:rsidRPr="003F7088">
        <w:rPr>
          <w:rFonts w:ascii="Times New Roman" w:hAnsi="Times New Roman"/>
          <w:b/>
          <w:u w:val="single"/>
          <w:lang w:val="fr-FR"/>
        </w:rPr>
        <w:t xml:space="preserve">n </w:t>
      </w:r>
      <w:r w:rsidR="003F7088" w:rsidRPr="003F7088">
        <w:rPr>
          <w:rFonts w:ascii="Times New Roman" w:hAnsi="Times New Roman"/>
          <w:b/>
          <w:u w:val="single"/>
          <w:lang w:val="fr-FR"/>
        </w:rPr>
        <w:t>đạ</w:t>
      </w:r>
      <w:r w:rsidRPr="003F7088">
        <w:rPr>
          <w:rFonts w:ascii="Times New Roman" w:hAnsi="Times New Roman"/>
          <w:b/>
          <w:u w:val="single"/>
          <w:lang w:val="fr-FR"/>
        </w:rPr>
        <w:t>t:</w:t>
      </w:r>
    </w:p>
    <w:p w:rsidR="00110D7B" w:rsidRPr="003F7088" w:rsidRDefault="00110D7B" w:rsidP="00110D7B">
      <w:pPr>
        <w:rPr>
          <w:rFonts w:ascii="Times New Roman" w:hAnsi="Times New Roman"/>
        </w:rPr>
      </w:pP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 l</w:t>
      </w:r>
      <w:r w:rsidR="003F7088" w:rsidRPr="003F7088">
        <w:rPr>
          <w:rFonts w:ascii="Times New Roman" w:hAnsi="Times New Roman"/>
        </w:rPr>
        <w:t>ạ</w:t>
      </w:r>
      <w:r w:rsidRPr="003F7088">
        <w:rPr>
          <w:rFonts w:ascii="Times New Roman" w:hAnsi="Times New Roman"/>
        </w:rPr>
        <w:t>i c</w:t>
      </w:r>
      <w:r w:rsidR="003F7088" w:rsidRPr="003F7088">
        <w:rPr>
          <w:rFonts w:ascii="Times New Roman" w:hAnsi="Times New Roman"/>
        </w:rPr>
        <w:t>á</w:t>
      </w:r>
      <w:r w:rsidRPr="003F7088">
        <w:rPr>
          <w:rFonts w:ascii="Times New Roman" w:hAnsi="Times New Roman"/>
        </w:rPr>
        <w:t>c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c v</w:t>
      </w:r>
      <w:r w:rsidR="003F7088" w:rsidRPr="003F7088">
        <w:rPr>
          <w:rFonts w:ascii="Times New Roman" w:hAnsi="Times New Roman"/>
        </w:rPr>
        <w:t>ề</w:t>
      </w:r>
      <w:r w:rsidRPr="003F7088">
        <w:rPr>
          <w:rFonts w:ascii="Times New Roman" w:hAnsi="Times New Roman"/>
        </w:rPr>
        <w:t xml:space="preserve"> c</w:t>
      </w:r>
      <w:r w:rsidR="003F7088" w:rsidRPr="003F7088">
        <w:rPr>
          <w:rFonts w:ascii="Times New Roman" w:hAnsi="Times New Roman"/>
        </w:rPr>
        <w:t>â</w:t>
      </w:r>
      <w:r w:rsidRPr="003F7088">
        <w:rPr>
          <w:rFonts w:ascii="Times New Roman" w:hAnsi="Times New Roman"/>
        </w:rPr>
        <w:t>u gh</w:t>
      </w:r>
      <w:r w:rsidR="003F7088" w:rsidRPr="003F7088">
        <w:rPr>
          <w:rFonts w:ascii="Times New Roman" w:hAnsi="Times New Roman"/>
        </w:rPr>
        <w:t>é</w:t>
      </w:r>
      <w:r w:rsidRPr="003F7088">
        <w:rPr>
          <w:rFonts w:ascii="Times New Roman" w:hAnsi="Times New Roman"/>
        </w:rPr>
        <w:t>p.</w:t>
      </w:r>
    </w:p>
    <w:p w:rsidR="00110D7B" w:rsidRPr="003F7088" w:rsidRDefault="00110D7B" w:rsidP="00110D7B">
      <w:pPr>
        <w:rPr>
          <w:rFonts w:ascii="Times New Roman" w:hAnsi="Times New Roman"/>
        </w:rPr>
      </w:pPr>
      <w:r w:rsidRPr="003F7088">
        <w:rPr>
          <w:rFonts w:ascii="Times New Roman" w:hAnsi="Times New Roman"/>
        </w:rPr>
        <w:t>- R</w:t>
      </w:r>
      <w:r w:rsidR="003F7088" w:rsidRPr="003F7088">
        <w:rPr>
          <w:rFonts w:ascii="Times New Roman" w:hAnsi="Times New Roman"/>
        </w:rPr>
        <w:t>è</w:t>
      </w:r>
      <w:r w:rsidRPr="003F7088">
        <w:rPr>
          <w:rFonts w:ascii="Times New Roman" w:hAnsi="Times New Roman"/>
        </w:rPr>
        <w:t>n k</w:t>
      </w:r>
      <w:r w:rsidR="003F7088" w:rsidRPr="003F7088">
        <w:rPr>
          <w:rFonts w:ascii="Times New Roman" w:hAnsi="Times New Roman"/>
        </w:rPr>
        <w:t>ĩ</w:t>
      </w:r>
      <w:r w:rsidRPr="003F7088">
        <w:rPr>
          <w:rFonts w:ascii="Times New Roman" w:hAnsi="Times New Roman"/>
        </w:rPr>
        <w:t xml:space="preserve"> n</w:t>
      </w:r>
      <w:r w:rsidR="003F7088" w:rsidRPr="003F7088">
        <w:rPr>
          <w:rFonts w:ascii="Times New Roman" w:hAnsi="Times New Roman"/>
        </w:rPr>
        <w:t>ă</w:t>
      </w:r>
      <w:r w:rsidRPr="003F7088">
        <w:rPr>
          <w:rFonts w:ascii="Times New Roman" w:hAnsi="Times New Roman"/>
        </w:rPr>
        <w:t>ng l</w:t>
      </w:r>
      <w:r w:rsidR="003F7088" w:rsidRPr="003F7088">
        <w:rPr>
          <w:rFonts w:ascii="Times New Roman" w:hAnsi="Times New Roman"/>
        </w:rPr>
        <w:t>à</w:t>
      </w:r>
      <w:r w:rsidRPr="003F7088">
        <w:rPr>
          <w:rFonts w:ascii="Times New Roman" w:hAnsi="Times New Roman"/>
        </w:rPr>
        <w:t>m b</w:t>
      </w:r>
      <w:r w:rsidR="003F7088" w:rsidRPr="003F7088">
        <w:rPr>
          <w:rFonts w:ascii="Times New Roman" w:hAnsi="Times New Roman"/>
        </w:rPr>
        <w:t>à</w:t>
      </w:r>
      <w:r w:rsidRPr="003F7088">
        <w:rPr>
          <w:rFonts w:ascii="Times New Roman" w:hAnsi="Times New Roman"/>
        </w:rPr>
        <w:t>i v</w:t>
      </w:r>
      <w:r w:rsidR="003F7088" w:rsidRPr="003F7088">
        <w:rPr>
          <w:rFonts w:ascii="Times New Roman" w:hAnsi="Times New Roman"/>
        </w:rPr>
        <w:t>ă</w:t>
      </w:r>
      <w:r w:rsidRPr="003F7088">
        <w:rPr>
          <w:rFonts w:ascii="Times New Roman" w:hAnsi="Times New Roman"/>
        </w:rPr>
        <w:t>n thuy</w:t>
      </w:r>
      <w:r w:rsidR="003F7088" w:rsidRPr="003F7088">
        <w:rPr>
          <w:rFonts w:ascii="Times New Roman" w:hAnsi="Times New Roman"/>
        </w:rPr>
        <w:t>ế</w:t>
      </w:r>
      <w:r w:rsidRPr="003F7088">
        <w:rPr>
          <w:rFonts w:ascii="Times New Roman" w:hAnsi="Times New Roman"/>
        </w:rPr>
        <w:t>t minh.</w:t>
      </w:r>
    </w:p>
    <w:p w:rsidR="00110D7B" w:rsidRPr="003F7088" w:rsidRDefault="00110D7B" w:rsidP="00110D7B">
      <w:pPr>
        <w:rPr>
          <w:rFonts w:ascii="Times New Roman" w:hAnsi="Times New Roman"/>
          <w:b/>
          <w:u w:val="single"/>
        </w:rPr>
      </w:pPr>
      <w:r w:rsidRPr="003F7088">
        <w:rPr>
          <w:rFonts w:ascii="Times New Roman" w:hAnsi="Times New Roman"/>
          <w:b/>
          <w:u w:val="single"/>
        </w:rPr>
        <w:t>B. Chu</w:t>
      </w:r>
      <w:r w:rsidR="003F7088" w:rsidRPr="003F7088">
        <w:rPr>
          <w:rFonts w:ascii="Times New Roman" w:hAnsi="Times New Roman"/>
          <w:b/>
          <w:u w:val="single"/>
        </w:rPr>
        <w:t>ẩ</w:t>
      </w:r>
      <w:r w:rsidRPr="003F7088">
        <w:rPr>
          <w:rFonts w:ascii="Times New Roman" w:hAnsi="Times New Roman"/>
          <w:b/>
          <w:u w:val="single"/>
        </w:rPr>
        <w:t>n b</w:t>
      </w:r>
      <w:r w:rsidR="003F7088" w:rsidRPr="003F7088">
        <w:rPr>
          <w:rFonts w:ascii="Times New Roman" w:hAnsi="Times New Roman"/>
          <w:b/>
          <w:u w:val="single"/>
        </w:rPr>
        <w:t>ị</w:t>
      </w:r>
      <w:r w:rsidRPr="003F7088">
        <w:rPr>
          <w:rFonts w:ascii="Times New Roman" w:hAnsi="Times New Roman"/>
          <w:b/>
          <w:u w:val="single"/>
        </w:rPr>
        <w:t xml:space="preserve">: </w:t>
      </w:r>
    </w:p>
    <w:p w:rsidR="00110D7B" w:rsidRPr="003F7088" w:rsidRDefault="00110D7B" w:rsidP="00110D7B">
      <w:pPr>
        <w:rPr>
          <w:rFonts w:ascii="Times New Roman" w:hAnsi="Times New Roman"/>
        </w:rPr>
      </w:pPr>
      <w:r w:rsidRPr="003F7088">
        <w:rPr>
          <w:rFonts w:ascii="Times New Roman" w:hAnsi="Times New Roman"/>
        </w:rPr>
        <w:t>Th</w:t>
      </w:r>
      <w:r w:rsidR="003F7088" w:rsidRPr="003F7088">
        <w:rPr>
          <w:rFonts w:ascii="Times New Roman" w:hAnsi="Times New Roman"/>
        </w:rPr>
        <w:t>ầ</w:t>
      </w:r>
      <w:r w:rsidRPr="003F7088">
        <w:rPr>
          <w:rFonts w:ascii="Times New Roman" w:hAnsi="Times New Roman"/>
        </w:rPr>
        <w:t>y: C</w:t>
      </w:r>
      <w:r w:rsidR="003F7088" w:rsidRPr="003F7088">
        <w:rPr>
          <w:rFonts w:ascii="Times New Roman" w:hAnsi="Times New Roman"/>
        </w:rPr>
        <w:t>á</w:t>
      </w:r>
      <w:r w:rsidRPr="003F7088">
        <w:rPr>
          <w:rFonts w:ascii="Times New Roman" w:hAnsi="Times New Roman"/>
        </w:rPr>
        <w:t>c d</w:t>
      </w:r>
      <w:r w:rsidR="003F7088" w:rsidRPr="003F7088">
        <w:rPr>
          <w:rFonts w:ascii="Times New Roman" w:hAnsi="Times New Roman"/>
        </w:rPr>
        <w:t>ạ</w:t>
      </w:r>
      <w:r w:rsidRPr="003F7088">
        <w:rPr>
          <w:rFonts w:ascii="Times New Roman" w:hAnsi="Times New Roman"/>
        </w:rPr>
        <w:t>ng b</w:t>
      </w:r>
      <w:r w:rsidR="003F7088" w:rsidRPr="003F7088">
        <w:rPr>
          <w:rFonts w:ascii="Times New Roman" w:hAnsi="Times New Roman"/>
        </w:rPr>
        <w:t>à</w:t>
      </w:r>
      <w:r w:rsidRPr="003F7088">
        <w:rPr>
          <w:rFonts w:ascii="Times New Roman" w:hAnsi="Times New Roman"/>
        </w:rPr>
        <w:t>i t</w:t>
      </w:r>
      <w:r w:rsidR="003F7088" w:rsidRPr="003F7088">
        <w:rPr>
          <w:rFonts w:ascii="Times New Roman" w:hAnsi="Times New Roman"/>
        </w:rPr>
        <w:t>ậ</w:t>
      </w:r>
      <w:r w:rsidRPr="003F7088">
        <w:rPr>
          <w:rFonts w:ascii="Times New Roman" w:hAnsi="Times New Roman"/>
        </w:rPr>
        <w:t xml:space="preserve">p </w:t>
      </w:r>
    </w:p>
    <w:p w:rsidR="00110D7B" w:rsidRPr="003F7088" w:rsidRDefault="00110D7B" w:rsidP="00110D7B">
      <w:pPr>
        <w:rPr>
          <w:rFonts w:ascii="Times New Roman" w:hAnsi="Times New Roman"/>
        </w:rPr>
      </w:pPr>
      <w:r w:rsidRPr="003F7088">
        <w:rPr>
          <w:rFonts w:ascii="Times New Roman" w:hAnsi="Times New Roman"/>
        </w:rPr>
        <w:t>Tr</w:t>
      </w:r>
      <w:r w:rsidR="003F7088" w:rsidRPr="003F7088">
        <w:rPr>
          <w:rFonts w:ascii="Times New Roman" w:hAnsi="Times New Roman"/>
        </w:rPr>
        <w:t>ò</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w:t>
      </w:r>
    </w:p>
    <w:p w:rsidR="00110D7B" w:rsidRPr="003F7088" w:rsidRDefault="00110D7B" w:rsidP="00110D7B">
      <w:pPr>
        <w:rPr>
          <w:rFonts w:ascii="Times New Roman" w:hAnsi="Times New Roman"/>
          <w:b/>
          <w:u w:val="single"/>
        </w:rPr>
      </w:pPr>
      <w:r w:rsidRPr="003F7088">
        <w:rPr>
          <w:rFonts w:ascii="Times New Roman" w:hAnsi="Times New Roman"/>
          <w:b/>
          <w:u w:val="single"/>
        </w:rPr>
        <w:t>C. Ti</w:t>
      </w:r>
      <w:r w:rsidR="003F7088" w:rsidRPr="003F7088">
        <w:rPr>
          <w:rFonts w:ascii="Times New Roman" w:hAnsi="Times New Roman"/>
          <w:b/>
          <w:u w:val="single"/>
        </w:rPr>
        <w:t>ế</w:t>
      </w:r>
      <w:r w:rsidRPr="003F7088">
        <w:rPr>
          <w:rFonts w:ascii="Times New Roman" w:hAnsi="Times New Roman"/>
          <w:b/>
          <w:u w:val="single"/>
        </w:rPr>
        <w:t>n tr</w:t>
      </w:r>
      <w:r w:rsidR="003F7088" w:rsidRPr="003F7088">
        <w:rPr>
          <w:rFonts w:ascii="Times New Roman" w:hAnsi="Times New Roman"/>
          <w:b/>
          <w:u w:val="single"/>
        </w:rPr>
        <w:t>ì</w:t>
      </w:r>
      <w:r w:rsidRPr="003F7088">
        <w:rPr>
          <w:rFonts w:ascii="Times New Roman" w:hAnsi="Times New Roman"/>
          <w:b/>
          <w:u w:val="single"/>
        </w:rPr>
        <w:t>nh t</w:t>
      </w:r>
      <w:r w:rsidR="003F7088" w:rsidRPr="003F7088">
        <w:rPr>
          <w:rFonts w:ascii="Times New Roman" w:hAnsi="Times New Roman"/>
          <w:b/>
          <w:u w:val="single"/>
        </w:rPr>
        <w:t>ổ</w:t>
      </w:r>
      <w:r w:rsidRPr="003F7088">
        <w:rPr>
          <w:rFonts w:ascii="Times New Roman" w:hAnsi="Times New Roman"/>
          <w:b/>
          <w:u w:val="single"/>
        </w:rPr>
        <w:t xml:space="preserve"> ch</w:t>
      </w:r>
      <w:r w:rsidR="003F7088" w:rsidRPr="003F7088">
        <w:rPr>
          <w:rFonts w:ascii="Times New Roman" w:hAnsi="Times New Roman"/>
          <w:b/>
          <w:u w:val="single"/>
        </w:rPr>
        <w:t>ứ</w:t>
      </w:r>
      <w:r w:rsidRPr="003F7088">
        <w:rPr>
          <w:rFonts w:ascii="Times New Roman" w:hAnsi="Times New Roman"/>
          <w:b/>
          <w:u w:val="single"/>
        </w:rPr>
        <w:t>c c</w:t>
      </w:r>
      <w:r w:rsidR="003F7088" w:rsidRPr="003F7088">
        <w:rPr>
          <w:rFonts w:ascii="Times New Roman" w:hAnsi="Times New Roman"/>
          <w:b/>
          <w:u w:val="single"/>
        </w:rPr>
        <w:t>á</w:t>
      </w:r>
      <w:r w:rsidRPr="003F7088">
        <w:rPr>
          <w:rFonts w:ascii="Times New Roman" w:hAnsi="Times New Roman"/>
          <w:b/>
          <w:u w:val="single"/>
        </w:rPr>
        <w:t>c ho</w:t>
      </w:r>
      <w:r w:rsidR="003F7088" w:rsidRPr="003F7088">
        <w:rPr>
          <w:rFonts w:ascii="Times New Roman" w:hAnsi="Times New Roman"/>
          <w:b/>
          <w:u w:val="single"/>
        </w:rPr>
        <w:t>ạ</w:t>
      </w:r>
      <w:r w:rsidRPr="003F7088">
        <w:rPr>
          <w:rFonts w:ascii="Times New Roman" w:hAnsi="Times New Roman"/>
          <w:b/>
          <w:u w:val="single"/>
        </w:rPr>
        <w:t xml:space="preserve">t </w:t>
      </w:r>
      <w:r w:rsidR="003F7088" w:rsidRPr="003F7088">
        <w:rPr>
          <w:rFonts w:ascii="Times New Roman" w:hAnsi="Times New Roman"/>
          <w:b/>
          <w:u w:val="single"/>
        </w:rPr>
        <w:t>độ</w:t>
      </w:r>
      <w:r w:rsidRPr="003F7088">
        <w:rPr>
          <w:rFonts w:ascii="Times New Roman" w:hAnsi="Times New Roman"/>
          <w:b/>
          <w:u w:val="single"/>
        </w:rPr>
        <w:t>ng d</w:t>
      </w:r>
      <w:r w:rsidR="003F7088" w:rsidRPr="003F7088">
        <w:rPr>
          <w:rFonts w:ascii="Times New Roman" w:hAnsi="Times New Roman"/>
          <w:b/>
          <w:u w:val="single"/>
        </w:rPr>
        <w:t>ạ</w:t>
      </w:r>
      <w:r w:rsidRPr="003F7088">
        <w:rPr>
          <w:rFonts w:ascii="Times New Roman" w:hAnsi="Times New Roman"/>
          <w:b/>
          <w:u w:val="single"/>
        </w:rPr>
        <w:t>y v</w:t>
      </w:r>
      <w:r w:rsidR="003F7088" w:rsidRPr="003F7088">
        <w:rPr>
          <w:rFonts w:ascii="Times New Roman" w:hAnsi="Times New Roman"/>
          <w:b/>
          <w:u w:val="single"/>
        </w:rPr>
        <w:t>à</w:t>
      </w:r>
      <w:r w:rsidRPr="003F7088">
        <w:rPr>
          <w:rFonts w:ascii="Times New Roman" w:hAnsi="Times New Roman"/>
          <w:b/>
          <w:u w:val="single"/>
        </w:rPr>
        <w:t xml:space="preserve"> h</w:t>
      </w:r>
      <w:r w:rsidR="003F7088" w:rsidRPr="003F7088">
        <w:rPr>
          <w:rFonts w:ascii="Times New Roman" w:hAnsi="Times New Roman"/>
          <w:b/>
          <w:u w:val="single"/>
        </w:rPr>
        <w:t>ọ</w:t>
      </w:r>
      <w:r w:rsidRPr="003F7088">
        <w:rPr>
          <w:rFonts w:ascii="Times New Roman" w:hAnsi="Times New Roman"/>
          <w:b/>
          <w:u w:val="single"/>
        </w:rPr>
        <w:t>c:</w:t>
      </w:r>
    </w:p>
    <w:p w:rsidR="00110D7B" w:rsidRPr="003F7088" w:rsidRDefault="00110D7B" w:rsidP="00110D7B">
      <w:pPr>
        <w:rPr>
          <w:rFonts w:ascii="Times New Roman" w:hAnsi="Times New Roman"/>
          <w:b/>
        </w:rPr>
      </w:pPr>
      <w:r w:rsidRPr="003F7088">
        <w:rPr>
          <w:rFonts w:ascii="Times New Roman" w:hAnsi="Times New Roman"/>
          <w:b/>
        </w:rPr>
        <w:lastRenderedPageBreak/>
        <w:t>1. Ki</w:t>
      </w:r>
      <w:r w:rsidR="003F7088" w:rsidRPr="003F7088">
        <w:rPr>
          <w:rFonts w:ascii="Times New Roman" w:hAnsi="Times New Roman"/>
          <w:b/>
        </w:rPr>
        <w:t>ể</w:t>
      </w:r>
      <w:r w:rsidRPr="003F7088">
        <w:rPr>
          <w:rFonts w:ascii="Times New Roman" w:hAnsi="Times New Roman"/>
          <w:b/>
        </w:rPr>
        <w:t>m tra: s</w:t>
      </w:r>
      <w:r w:rsidR="003F7088" w:rsidRPr="003F7088">
        <w:rPr>
          <w:rFonts w:ascii="Times New Roman" w:hAnsi="Times New Roman"/>
          <w:b/>
        </w:rPr>
        <w:t>ự</w:t>
      </w:r>
      <w:r w:rsidRPr="003F7088">
        <w:rPr>
          <w:rFonts w:ascii="Times New Roman" w:hAnsi="Times New Roman"/>
          <w:b/>
        </w:rPr>
        <w:t xml:space="preserve"> chu</w:t>
      </w:r>
      <w:r w:rsidR="003F7088" w:rsidRPr="003F7088">
        <w:rPr>
          <w:rFonts w:ascii="Times New Roman" w:hAnsi="Times New Roman"/>
          <w:b/>
        </w:rPr>
        <w:t>ẩ</w:t>
      </w:r>
      <w:r w:rsidRPr="003F7088">
        <w:rPr>
          <w:rFonts w:ascii="Times New Roman" w:hAnsi="Times New Roman"/>
          <w:b/>
        </w:rPr>
        <w:t>n b</w:t>
      </w:r>
      <w:r w:rsidR="003F7088" w:rsidRPr="003F7088">
        <w:rPr>
          <w:rFonts w:ascii="Times New Roman" w:hAnsi="Times New Roman"/>
          <w:b/>
        </w:rPr>
        <w:t>ị</w:t>
      </w:r>
    </w:p>
    <w:p w:rsidR="00110D7B" w:rsidRPr="003F7088" w:rsidRDefault="00110D7B" w:rsidP="00110D7B">
      <w:pPr>
        <w:rPr>
          <w:rFonts w:ascii="Times New Roman" w:hAnsi="Times New Roman"/>
          <w:b/>
        </w:rPr>
      </w:pPr>
      <w:r w:rsidRPr="003F7088">
        <w:rPr>
          <w:rFonts w:ascii="Times New Roman" w:hAnsi="Times New Roman"/>
          <w:b/>
        </w:rPr>
        <w:t xml:space="preserve">2. </w:t>
      </w:r>
      <w:r w:rsidR="003F7088" w:rsidRPr="003F7088">
        <w:rPr>
          <w:rFonts w:ascii="Times New Roman" w:hAnsi="Times New Roman"/>
          <w:b/>
        </w:rPr>
        <w:t>Ô</w:t>
      </w:r>
      <w:r w:rsidRPr="003F7088">
        <w:rPr>
          <w:rFonts w:ascii="Times New Roman" w:hAnsi="Times New Roman"/>
          <w:b/>
        </w:rPr>
        <w:t>n t</w:t>
      </w:r>
      <w:r w:rsidR="003F7088" w:rsidRPr="003F7088">
        <w:rPr>
          <w:rFonts w:ascii="Times New Roman" w:hAnsi="Times New Roman"/>
          <w:b/>
        </w:rPr>
        <w:t>ậ</w:t>
      </w:r>
      <w:r w:rsidRPr="003F7088">
        <w:rPr>
          <w:rFonts w:ascii="Times New Roman" w:hAnsi="Times New Roman"/>
          <w:b/>
        </w:rPr>
        <w:t>p</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0"/>
        <w:gridCol w:w="6160"/>
      </w:tblGrid>
      <w:tr w:rsidR="00110D7B" w:rsidRPr="003F7088" w:rsidTr="00FB2FF5">
        <w:tc>
          <w:tcPr>
            <w:tcW w:w="3500" w:type="dxa"/>
          </w:tcPr>
          <w:p w:rsidR="00110D7B" w:rsidRPr="003F7088" w:rsidRDefault="00110D7B" w:rsidP="00FB2FF5">
            <w:pPr>
              <w:jc w:val="center"/>
              <w:rPr>
                <w:rFonts w:ascii="Times New Roman" w:hAnsi="Times New Roman"/>
              </w:rPr>
            </w:pPr>
            <w:r w:rsidRPr="003F7088">
              <w:rPr>
                <w:rFonts w:ascii="Times New Roman" w:hAnsi="Times New Roman"/>
              </w:rPr>
              <w:t>Ho</w:t>
            </w:r>
            <w:r w:rsidR="003F7088" w:rsidRPr="003F7088">
              <w:rPr>
                <w:rFonts w:ascii="Times New Roman" w:hAnsi="Times New Roman"/>
              </w:rPr>
              <w:t>ạ</w:t>
            </w:r>
            <w:r w:rsidRPr="003F7088">
              <w:rPr>
                <w:rFonts w:ascii="Times New Roman" w:hAnsi="Times New Roman"/>
              </w:rPr>
              <w:t xml:space="preserve">t </w:t>
            </w:r>
            <w:r w:rsidR="003F7088" w:rsidRPr="003F7088">
              <w:rPr>
                <w:rFonts w:ascii="Times New Roman" w:hAnsi="Times New Roman"/>
              </w:rPr>
              <w:t>độ</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th</w:t>
            </w:r>
            <w:r w:rsidR="003F7088" w:rsidRPr="003F7088">
              <w:rPr>
                <w:rFonts w:ascii="Times New Roman" w:hAnsi="Times New Roman"/>
              </w:rPr>
              <w:t>ầ</w:t>
            </w:r>
            <w:r w:rsidRPr="003F7088">
              <w:rPr>
                <w:rFonts w:ascii="Times New Roman" w:hAnsi="Times New Roman"/>
              </w:rPr>
              <w:t>y v</w:t>
            </w:r>
            <w:r w:rsidR="003F7088" w:rsidRPr="003F7088">
              <w:rPr>
                <w:rFonts w:ascii="Times New Roman" w:hAnsi="Times New Roman"/>
              </w:rPr>
              <w:t>à</w:t>
            </w:r>
            <w:r w:rsidRPr="003F7088">
              <w:rPr>
                <w:rFonts w:ascii="Times New Roman" w:hAnsi="Times New Roman"/>
              </w:rPr>
              <w:t xml:space="preserve"> tr</w:t>
            </w:r>
            <w:r w:rsidR="003F7088" w:rsidRPr="003F7088">
              <w:rPr>
                <w:rFonts w:ascii="Times New Roman" w:hAnsi="Times New Roman"/>
              </w:rPr>
              <w:t>ò</w:t>
            </w:r>
          </w:p>
        </w:tc>
        <w:tc>
          <w:tcPr>
            <w:tcW w:w="6160" w:type="dxa"/>
          </w:tcPr>
          <w:p w:rsidR="00110D7B" w:rsidRPr="003F7088" w:rsidRDefault="00110D7B" w:rsidP="00FB2FF5">
            <w:pPr>
              <w:jc w:val="center"/>
              <w:rPr>
                <w:rFonts w:ascii="Times New Roman" w:hAnsi="Times New Roman"/>
              </w:rPr>
            </w:pPr>
            <w:r w:rsidRPr="003F7088">
              <w:rPr>
                <w:rFonts w:ascii="Times New Roman" w:hAnsi="Times New Roman"/>
              </w:rPr>
              <w:t>N</w:t>
            </w:r>
            <w:r w:rsidR="003F7088" w:rsidRPr="003F7088">
              <w:rPr>
                <w:rFonts w:ascii="Times New Roman" w:hAnsi="Times New Roman"/>
              </w:rPr>
              <w:t>ộ</w:t>
            </w:r>
            <w:r w:rsidRPr="003F7088">
              <w:rPr>
                <w:rFonts w:ascii="Times New Roman" w:hAnsi="Times New Roman"/>
              </w:rPr>
              <w:t>i dung</w:t>
            </w:r>
          </w:p>
        </w:tc>
      </w:tr>
      <w:tr w:rsidR="00110D7B" w:rsidRPr="003F7088" w:rsidTr="00FB2FF5">
        <w:tc>
          <w:tcPr>
            <w:tcW w:w="3500" w:type="dxa"/>
          </w:tcPr>
          <w:p w:rsidR="00110D7B" w:rsidRPr="003F7088" w:rsidRDefault="00110D7B" w:rsidP="00FB2FF5">
            <w:pPr>
              <w:jc w:val="both"/>
              <w:rPr>
                <w:rFonts w:ascii="Times New Roman" w:hAnsi="Times New Roman"/>
              </w:rPr>
            </w:pPr>
            <w:r w:rsidRPr="003F7088">
              <w:rPr>
                <w:rFonts w:ascii="Times New Roman" w:hAnsi="Times New Roman"/>
              </w:rPr>
              <w:t xml:space="preserve">Ca 1 </w:t>
            </w:r>
          </w:p>
          <w:p w:rsidR="001E1E22" w:rsidRPr="003F7088" w:rsidRDefault="00110D7B" w:rsidP="00FB2FF5">
            <w:pPr>
              <w:jc w:val="both"/>
              <w:rPr>
                <w:rFonts w:ascii="Times New Roman" w:hAnsi="Times New Roman"/>
              </w:rPr>
            </w:pPr>
            <w:r w:rsidRPr="003F7088">
              <w:rPr>
                <w:rFonts w:ascii="Times New Roman" w:hAnsi="Times New Roman"/>
              </w:rPr>
              <w:t>? E</w:t>
            </w:r>
            <w:r w:rsidR="001E1E22" w:rsidRPr="003F7088">
              <w:rPr>
                <w:rFonts w:ascii="Times New Roman" w:hAnsi="Times New Roman"/>
              </w:rPr>
              <w:t>m hi</w:t>
            </w:r>
            <w:r w:rsidR="003F7088" w:rsidRPr="003F7088">
              <w:rPr>
                <w:rFonts w:ascii="Times New Roman" w:hAnsi="Times New Roman"/>
              </w:rPr>
              <w:t>ể</w:t>
            </w:r>
            <w:r w:rsidR="001E1E22" w:rsidRPr="003F7088">
              <w:rPr>
                <w:rFonts w:ascii="Times New Roman" w:hAnsi="Times New Roman"/>
              </w:rPr>
              <w:t>u n</w:t>
            </w:r>
            <w:r w:rsidR="003F7088" w:rsidRPr="003F7088">
              <w:rPr>
                <w:rFonts w:ascii="Times New Roman" w:hAnsi="Times New Roman"/>
              </w:rPr>
              <w:t>ó</w:t>
            </w:r>
            <w:r w:rsidR="001E1E22" w:rsidRPr="003F7088">
              <w:rPr>
                <w:rFonts w:ascii="Times New Roman" w:hAnsi="Times New Roman"/>
              </w:rPr>
              <w:t>i qu</w:t>
            </w:r>
            <w:r w:rsidR="003F7088" w:rsidRPr="003F7088">
              <w:rPr>
                <w:rFonts w:ascii="Times New Roman" w:hAnsi="Times New Roman"/>
              </w:rPr>
              <w:t>á</w:t>
            </w:r>
            <w:r w:rsidR="001E1E22" w:rsidRPr="003F7088">
              <w:rPr>
                <w:rFonts w:ascii="Times New Roman" w:hAnsi="Times New Roman"/>
              </w:rPr>
              <w:t xml:space="preserve"> l</w:t>
            </w:r>
            <w:r w:rsidR="003F7088" w:rsidRPr="003F7088">
              <w:rPr>
                <w:rFonts w:ascii="Times New Roman" w:hAnsi="Times New Roman"/>
              </w:rPr>
              <w:t>à</w:t>
            </w:r>
            <w:r w:rsidR="001E1E22" w:rsidRPr="003F7088">
              <w:rPr>
                <w:rFonts w:ascii="Times New Roman" w:hAnsi="Times New Roman"/>
              </w:rPr>
              <w:t xml:space="preserve"> c</w:t>
            </w:r>
            <w:r w:rsidR="003F7088" w:rsidRPr="003F7088">
              <w:rPr>
                <w:rFonts w:ascii="Times New Roman" w:hAnsi="Times New Roman"/>
              </w:rPr>
              <w:t>â</w:t>
            </w:r>
            <w:r w:rsidR="001E1E22" w:rsidRPr="003F7088">
              <w:rPr>
                <w:rFonts w:ascii="Times New Roman" w:hAnsi="Times New Roman"/>
              </w:rPr>
              <w:t>u gh</w:t>
            </w:r>
            <w:r w:rsidR="003F7088" w:rsidRPr="003F7088">
              <w:rPr>
                <w:rFonts w:ascii="Times New Roman" w:hAnsi="Times New Roman"/>
              </w:rPr>
              <w:t>é</w:t>
            </w:r>
            <w:r w:rsidR="001E1E22" w:rsidRPr="003F7088">
              <w:rPr>
                <w:rFonts w:ascii="Times New Roman" w:hAnsi="Times New Roman"/>
              </w:rPr>
              <w:t>p</w:t>
            </w:r>
            <w:r w:rsidR="001E1E22" w:rsidRPr="003F7088">
              <w:rPr>
                <w:rFonts w:ascii="Times New Roman" w:hAnsi="Times New Roman"/>
                <w:b/>
                <w:bCs/>
              </w:rPr>
              <w:t xml:space="preserve">? </w:t>
            </w:r>
            <w:r w:rsidR="001E1E22" w:rsidRPr="003F7088">
              <w:rPr>
                <w:rFonts w:ascii="Times New Roman" w:hAnsi="Times New Roman"/>
              </w:rPr>
              <w:t>C</w:t>
            </w:r>
            <w:r w:rsidR="003F7088" w:rsidRPr="003F7088">
              <w:rPr>
                <w:rFonts w:ascii="Times New Roman" w:hAnsi="Times New Roman"/>
              </w:rPr>
              <w:t>á</w:t>
            </w:r>
            <w:r w:rsidR="001E1E22" w:rsidRPr="003F7088">
              <w:rPr>
                <w:rFonts w:ascii="Times New Roman" w:hAnsi="Times New Roman"/>
              </w:rPr>
              <w:t>ch n</w:t>
            </w:r>
            <w:r w:rsidR="003F7088" w:rsidRPr="003F7088">
              <w:rPr>
                <w:rFonts w:ascii="Times New Roman" w:hAnsi="Times New Roman"/>
              </w:rPr>
              <w:t>ố</w:t>
            </w:r>
            <w:r w:rsidR="001E1E22" w:rsidRPr="003F7088">
              <w:rPr>
                <w:rFonts w:ascii="Times New Roman" w:hAnsi="Times New Roman"/>
              </w:rPr>
              <w:t>i c</w:t>
            </w:r>
            <w:r w:rsidR="003F7088" w:rsidRPr="003F7088">
              <w:rPr>
                <w:rFonts w:ascii="Times New Roman" w:hAnsi="Times New Roman"/>
              </w:rPr>
              <w:t>á</w:t>
            </w:r>
            <w:r w:rsidR="001E1E22" w:rsidRPr="003F7088">
              <w:rPr>
                <w:rFonts w:ascii="Times New Roman" w:hAnsi="Times New Roman"/>
              </w:rPr>
              <w:t>c v</w:t>
            </w:r>
            <w:r w:rsidR="003F7088" w:rsidRPr="003F7088">
              <w:rPr>
                <w:rFonts w:ascii="Times New Roman" w:hAnsi="Times New Roman"/>
              </w:rPr>
              <w:t>ế</w:t>
            </w:r>
            <w:r w:rsidR="001E1E22" w:rsidRPr="003F7088">
              <w:rPr>
                <w:rFonts w:ascii="Times New Roman" w:hAnsi="Times New Roman"/>
              </w:rPr>
              <w:t xml:space="preserve"> c</w:t>
            </w:r>
            <w:r w:rsidR="003F7088" w:rsidRPr="003F7088">
              <w:rPr>
                <w:rFonts w:ascii="Times New Roman" w:hAnsi="Times New Roman"/>
              </w:rPr>
              <w:t>â</w:t>
            </w:r>
            <w:r w:rsidR="001E1E22" w:rsidRPr="003F7088">
              <w:rPr>
                <w:rFonts w:ascii="Times New Roman" w:hAnsi="Times New Roman"/>
              </w:rPr>
              <w:t>u trong c</w:t>
            </w:r>
            <w:r w:rsidR="003F7088" w:rsidRPr="003F7088">
              <w:rPr>
                <w:rFonts w:ascii="Times New Roman" w:hAnsi="Times New Roman"/>
              </w:rPr>
              <w:t>â</w:t>
            </w:r>
            <w:r w:rsidR="001E1E22" w:rsidRPr="003F7088">
              <w:rPr>
                <w:rFonts w:ascii="Times New Roman" w:hAnsi="Times New Roman"/>
              </w:rPr>
              <w:t>u gh</w:t>
            </w:r>
            <w:r w:rsidR="003F7088" w:rsidRPr="003F7088">
              <w:rPr>
                <w:rFonts w:ascii="Times New Roman" w:hAnsi="Times New Roman"/>
              </w:rPr>
              <w:t>é</w:t>
            </w:r>
            <w:r w:rsidR="001E1E22" w:rsidRPr="003F7088">
              <w:rPr>
                <w:rFonts w:ascii="Times New Roman" w:hAnsi="Times New Roman"/>
              </w:rPr>
              <w:t>p?</w:t>
            </w:r>
          </w:p>
          <w:p w:rsidR="00110D7B" w:rsidRPr="003F7088" w:rsidRDefault="00110D7B" w:rsidP="00FB2FF5">
            <w:pPr>
              <w:jc w:val="both"/>
              <w:rPr>
                <w:rFonts w:ascii="Times New Roman" w:hAnsi="Times New Roman"/>
              </w:rPr>
            </w:pPr>
          </w:p>
          <w:p w:rsidR="00110D7B" w:rsidRPr="003F7088" w:rsidRDefault="001E1E22" w:rsidP="00FB2FF5">
            <w:pPr>
              <w:jc w:val="both"/>
              <w:rPr>
                <w:rFonts w:ascii="Times New Roman" w:hAnsi="Times New Roman"/>
              </w:rPr>
            </w:pPr>
            <w:r w:rsidRPr="003F7088">
              <w:rPr>
                <w:rFonts w:ascii="Times New Roman" w:hAnsi="Times New Roman"/>
              </w:rPr>
              <w:t xml:space="preserve"> </w:t>
            </w:r>
          </w:p>
          <w:p w:rsidR="00110D7B" w:rsidRPr="003F7088" w:rsidRDefault="00110D7B" w:rsidP="00FB2FF5">
            <w:pPr>
              <w:jc w:val="both"/>
              <w:rPr>
                <w:rFonts w:ascii="Times New Roman" w:hAnsi="Times New Roman"/>
              </w:rPr>
            </w:pPr>
          </w:p>
          <w:p w:rsidR="00110D7B" w:rsidRPr="003F7088" w:rsidRDefault="00110D7B" w:rsidP="00FB2FF5">
            <w:pPr>
              <w:jc w:val="both"/>
              <w:rPr>
                <w:rFonts w:ascii="Times New Roman" w:hAnsi="Times New Roman"/>
              </w:rPr>
            </w:pPr>
            <w:r w:rsidRPr="003F7088">
              <w:rPr>
                <w:rFonts w:ascii="Times New Roman" w:hAnsi="Times New Roman"/>
              </w:rPr>
              <w:t xml:space="preserve">? </w:t>
            </w:r>
            <w:r w:rsidR="003F7088" w:rsidRPr="003F7088">
              <w:rPr>
                <w:rFonts w:ascii="Times New Roman" w:hAnsi="Times New Roman"/>
              </w:rPr>
              <w:t>Đặ</w:t>
            </w:r>
            <w:r w:rsidRPr="003F7088">
              <w:rPr>
                <w:rFonts w:ascii="Times New Roman" w:hAnsi="Times New Roman"/>
              </w:rPr>
              <w:t>t c</w:t>
            </w:r>
            <w:r w:rsidR="003F7088" w:rsidRPr="003F7088">
              <w:rPr>
                <w:rFonts w:ascii="Times New Roman" w:hAnsi="Times New Roman"/>
              </w:rPr>
              <w:t>â</w:t>
            </w:r>
            <w:r w:rsidRPr="003F7088">
              <w:rPr>
                <w:rFonts w:ascii="Times New Roman" w:hAnsi="Times New Roman"/>
              </w:rPr>
              <w:t xml:space="preserve">u </w:t>
            </w:r>
            <w:r w:rsidR="001E1E22" w:rsidRPr="003F7088">
              <w:rPr>
                <w:rFonts w:ascii="Times New Roman" w:hAnsi="Times New Roman"/>
              </w:rPr>
              <w:t>gh</w:t>
            </w:r>
            <w:r w:rsidR="003F7088" w:rsidRPr="003F7088">
              <w:rPr>
                <w:rFonts w:ascii="Times New Roman" w:hAnsi="Times New Roman"/>
              </w:rPr>
              <w:t>é</w:t>
            </w:r>
            <w:r w:rsidR="001E1E22" w:rsidRPr="003F7088">
              <w:rPr>
                <w:rFonts w:ascii="Times New Roman" w:hAnsi="Times New Roman"/>
              </w:rPr>
              <w:t>p</w:t>
            </w:r>
          </w:p>
          <w:p w:rsidR="00110D7B" w:rsidRPr="003F7088" w:rsidRDefault="00110D7B" w:rsidP="00FB2FF5">
            <w:pPr>
              <w:jc w:val="both"/>
              <w:rPr>
                <w:rFonts w:ascii="Times New Roman" w:hAnsi="Times New Roman"/>
              </w:rPr>
            </w:pPr>
          </w:p>
          <w:p w:rsidR="00110D7B" w:rsidRPr="003F7088" w:rsidRDefault="00110D7B" w:rsidP="00FB2FF5">
            <w:pPr>
              <w:jc w:val="both"/>
              <w:rPr>
                <w:rFonts w:ascii="Times New Roman" w:hAnsi="Times New Roman"/>
              </w:rPr>
            </w:pPr>
          </w:p>
          <w:p w:rsidR="00110D7B" w:rsidRPr="003F7088" w:rsidRDefault="00110D7B" w:rsidP="00FB2FF5">
            <w:pPr>
              <w:jc w:val="both"/>
              <w:rPr>
                <w:rFonts w:ascii="Times New Roman" w:hAnsi="Times New Roman"/>
              </w:rPr>
            </w:pPr>
          </w:p>
          <w:p w:rsidR="00110D7B" w:rsidRPr="003F7088" w:rsidRDefault="00110D7B" w:rsidP="00FB2FF5">
            <w:pPr>
              <w:jc w:val="both"/>
              <w:rPr>
                <w:rFonts w:ascii="Times New Roman" w:hAnsi="Times New Roman"/>
              </w:rPr>
            </w:pPr>
          </w:p>
          <w:p w:rsidR="00110D7B" w:rsidRPr="003F7088" w:rsidRDefault="00110D7B" w:rsidP="00FB2FF5">
            <w:pPr>
              <w:jc w:val="both"/>
              <w:rPr>
                <w:rFonts w:ascii="Times New Roman" w:hAnsi="Times New Roman"/>
              </w:rPr>
            </w:pPr>
          </w:p>
          <w:p w:rsidR="00110D7B" w:rsidRPr="003F7088" w:rsidRDefault="00110D7B" w:rsidP="00FB2FF5">
            <w:pPr>
              <w:jc w:val="both"/>
              <w:rPr>
                <w:rFonts w:ascii="Times New Roman" w:hAnsi="Times New Roman"/>
              </w:rPr>
            </w:pPr>
          </w:p>
          <w:p w:rsidR="00C542B8" w:rsidRPr="003F7088" w:rsidRDefault="00C542B8" w:rsidP="00FB2FF5">
            <w:pPr>
              <w:jc w:val="both"/>
              <w:rPr>
                <w:rFonts w:ascii="Times New Roman" w:hAnsi="Times New Roman"/>
                <w:b/>
              </w:rPr>
            </w:pPr>
            <w:r w:rsidRPr="003F7088">
              <w:rPr>
                <w:rFonts w:ascii="Times New Roman" w:hAnsi="Times New Roman"/>
              </w:rPr>
              <w:t xml:space="preserve"> </w:t>
            </w:r>
            <w:r w:rsidRPr="003F7088">
              <w:rPr>
                <w:rFonts w:ascii="Times New Roman" w:hAnsi="Times New Roman"/>
                <w:b/>
              </w:rPr>
              <w:t>Thuy</w:t>
            </w:r>
            <w:r w:rsidR="003F7088" w:rsidRPr="003F7088">
              <w:rPr>
                <w:rFonts w:ascii="Times New Roman" w:hAnsi="Times New Roman"/>
                <w:b/>
              </w:rPr>
              <w:t>ế</w:t>
            </w:r>
            <w:r w:rsidRPr="003F7088">
              <w:rPr>
                <w:rFonts w:ascii="Times New Roman" w:hAnsi="Times New Roman"/>
                <w:b/>
              </w:rPr>
              <w:t>t minh k</w:t>
            </w:r>
            <w:r w:rsidR="003F7088" w:rsidRPr="003F7088">
              <w:rPr>
                <w:rFonts w:ascii="Times New Roman" w:hAnsi="Times New Roman"/>
                <w:b/>
              </w:rPr>
              <w:t>í</w:t>
            </w:r>
            <w:r w:rsidRPr="003F7088">
              <w:rPr>
                <w:rFonts w:ascii="Times New Roman" w:hAnsi="Times New Roman"/>
                <w:b/>
              </w:rPr>
              <w:t>nh m</w:t>
            </w:r>
            <w:r w:rsidR="003F7088" w:rsidRPr="003F7088">
              <w:rPr>
                <w:rFonts w:ascii="Times New Roman" w:hAnsi="Times New Roman"/>
                <w:b/>
              </w:rPr>
              <w:t>ắ</w:t>
            </w:r>
            <w:r w:rsidRPr="003F7088">
              <w:rPr>
                <w:rFonts w:ascii="Times New Roman" w:hAnsi="Times New Roman"/>
                <w:b/>
              </w:rPr>
              <w:t>t</w:t>
            </w:r>
          </w:p>
          <w:p w:rsidR="00110D7B" w:rsidRPr="003F7088" w:rsidRDefault="00110D7B" w:rsidP="00FB2FF5">
            <w:pPr>
              <w:jc w:val="both"/>
              <w:rPr>
                <w:rFonts w:ascii="Times New Roman" w:hAnsi="Times New Roman"/>
              </w:rPr>
            </w:pPr>
          </w:p>
        </w:tc>
        <w:tc>
          <w:tcPr>
            <w:tcW w:w="6160" w:type="dxa"/>
          </w:tcPr>
          <w:p w:rsidR="00110D7B" w:rsidRPr="003F7088" w:rsidRDefault="00110D7B" w:rsidP="00FB2FF5">
            <w:pPr>
              <w:jc w:val="both"/>
              <w:rPr>
                <w:rFonts w:ascii="Times New Roman" w:hAnsi="Times New Roman"/>
                <w:b/>
                <w:u w:val="single"/>
              </w:rPr>
            </w:pPr>
            <w:r w:rsidRPr="003F7088">
              <w:rPr>
                <w:rFonts w:ascii="Times New Roman" w:hAnsi="Times New Roman"/>
                <w:b/>
                <w:u w:val="single"/>
              </w:rPr>
              <w:t>1. B</w:t>
            </w:r>
            <w:r w:rsidR="003F7088" w:rsidRPr="003F7088">
              <w:rPr>
                <w:rFonts w:ascii="Times New Roman" w:hAnsi="Times New Roman"/>
                <w:b/>
                <w:u w:val="single"/>
              </w:rPr>
              <w:t>à</w:t>
            </w:r>
            <w:r w:rsidRPr="003F7088">
              <w:rPr>
                <w:rFonts w:ascii="Times New Roman" w:hAnsi="Times New Roman"/>
                <w:b/>
                <w:u w:val="single"/>
              </w:rPr>
              <w:t>i t</w:t>
            </w:r>
            <w:r w:rsidR="003F7088" w:rsidRPr="003F7088">
              <w:rPr>
                <w:rFonts w:ascii="Times New Roman" w:hAnsi="Times New Roman"/>
                <w:b/>
                <w:u w:val="single"/>
              </w:rPr>
              <w:t>ậ</w:t>
            </w:r>
            <w:r w:rsidRPr="003F7088">
              <w:rPr>
                <w:rFonts w:ascii="Times New Roman" w:hAnsi="Times New Roman"/>
                <w:b/>
                <w:u w:val="single"/>
              </w:rPr>
              <w:t>p 1</w:t>
            </w:r>
          </w:p>
          <w:p w:rsidR="00110D7B" w:rsidRPr="003F7088" w:rsidRDefault="00110D7B" w:rsidP="00FB2FF5">
            <w:pPr>
              <w:jc w:val="both"/>
              <w:rPr>
                <w:rFonts w:ascii="Times New Roman" w:hAnsi="Times New Roman"/>
              </w:rPr>
            </w:pPr>
            <w:r w:rsidRPr="003F7088">
              <w:rPr>
                <w:rFonts w:ascii="Times New Roman" w:hAnsi="Times New Roman"/>
              </w:rPr>
              <w:t>- C</w:t>
            </w:r>
            <w:r w:rsidR="003F7088" w:rsidRPr="003F7088">
              <w:rPr>
                <w:rFonts w:ascii="Times New Roman" w:hAnsi="Times New Roman"/>
              </w:rPr>
              <w:t>â</w:t>
            </w:r>
            <w:r w:rsidRPr="003F7088">
              <w:rPr>
                <w:rFonts w:ascii="Times New Roman" w:hAnsi="Times New Roman"/>
              </w:rPr>
              <w:t>u gh</w:t>
            </w:r>
            <w:r w:rsidR="003F7088" w:rsidRPr="003F7088">
              <w:rPr>
                <w:rFonts w:ascii="Times New Roman" w:hAnsi="Times New Roman"/>
              </w:rPr>
              <w:t>é</w:t>
            </w:r>
            <w:r w:rsidRPr="003F7088">
              <w:rPr>
                <w:rFonts w:ascii="Times New Roman" w:hAnsi="Times New Roman"/>
              </w:rPr>
              <w:t>p l</w:t>
            </w:r>
            <w:r w:rsidR="003F7088" w:rsidRPr="003F7088">
              <w:rPr>
                <w:rFonts w:ascii="Times New Roman" w:hAnsi="Times New Roman"/>
              </w:rPr>
              <w:t>à</w:t>
            </w:r>
            <w:r w:rsidRPr="003F7088">
              <w:rPr>
                <w:rFonts w:ascii="Times New Roman" w:hAnsi="Times New Roman"/>
              </w:rPr>
              <w:t xml:space="preserve"> nh</w:t>
            </w:r>
            <w:r w:rsidR="003F7088" w:rsidRPr="003F7088">
              <w:rPr>
                <w:rFonts w:ascii="Times New Roman" w:hAnsi="Times New Roman"/>
              </w:rPr>
              <w:t>ữ</w:t>
            </w:r>
            <w:r w:rsidRPr="003F7088">
              <w:rPr>
                <w:rFonts w:ascii="Times New Roman" w:hAnsi="Times New Roman"/>
              </w:rPr>
              <w:t>ng c</w:t>
            </w:r>
            <w:r w:rsidR="003F7088" w:rsidRPr="003F7088">
              <w:rPr>
                <w:rFonts w:ascii="Times New Roman" w:hAnsi="Times New Roman"/>
              </w:rPr>
              <w:t>â</w:t>
            </w:r>
            <w:r w:rsidRPr="003F7088">
              <w:rPr>
                <w:rFonts w:ascii="Times New Roman" w:hAnsi="Times New Roman"/>
              </w:rPr>
              <w:t>u do 2 ho</w:t>
            </w:r>
            <w:r w:rsidR="003F7088" w:rsidRPr="003F7088">
              <w:rPr>
                <w:rFonts w:ascii="Times New Roman" w:hAnsi="Times New Roman"/>
              </w:rPr>
              <w:t>ặ</w:t>
            </w:r>
            <w:r w:rsidRPr="003F7088">
              <w:rPr>
                <w:rFonts w:ascii="Times New Roman" w:hAnsi="Times New Roman"/>
              </w:rPr>
              <w:t>c nhi</w:t>
            </w:r>
            <w:r w:rsidR="003F7088" w:rsidRPr="003F7088">
              <w:rPr>
                <w:rFonts w:ascii="Times New Roman" w:hAnsi="Times New Roman"/>
              </w:rPr>
              <w:t>ề</w:t>
            </w:r>
            <w:r w:rsidRPr="003F7088">
              <w:rPr>
                <w:rFonts w:ascii="Times New Roman" w:hAnsi="Times New Roman"/>
              </w:rPr>
              <w:t>u c</w:t>
            </w:r>
            <w:r w:rsidR="003F7088" w:rsidRPr="003F7088">
              <w:rPr>
                <w:rFonts w:ascii="Times New Roman" w:hAnsi="Times New Roman"/>
              </w:rPr>
              <w:t>ụ</w:t>
            </w:r>
            <w:r w:rsidRPr="003F7088">
              <w:rPr>
                <w:rFonts w:ascii="Times New Roman" w:hAnsi="Times New Roman"/>
              </w:rPr>
              <w:t>m C-V kh</w:t>
            </w:r>
            <w:r w:rsidR="003F7088" w:rsidRPr="003F7088">
              <w:rPr>
                <w:rFonts w:ascii="Times New Roman" w:hAnsi="Times New Roman"/>
              </w:rPr>
              <w:t>ô</w:t>
            </w:r>
            <w:r w:rsidRPr="003F7088">
              <w:rPr>
                <w:rFonts w:ascii="Times New Roman" w:hAnsi="Times New Roman"/>
              </w:rPr>
              <w:t>ng bao ch</w:t>
            </w:r>
            <w:r w:rsidR="003F7088" w:rsidRPr="003F7088">
              <w:rPr>
                <w:rFonts w:ascii="Times New Roman" w:hAnsi="Times New Roman"/>
              </w:rPr>
              <w:t>ứ</w:t>
            </w:r>
            <w:r w:rsidRPr="003F7088">
              <w:rPr>
                <w:rFonts w:ascii="Times New Roman" w:hAnsi="Times New Roman"/>
              </w:rPr>
              <w:t>a nhau t</w:t>
            </w:r>
            <w:r w:rsidR="003F7088" w:rsidRPr="003F7088">
              <w:rPr>
                <w:rFonts w:ascii="Times New Roman" w:hAnsi="Times New Roman"/>
              </w:rPr>
              <w:t>ạ</w:t>
            </w:r>
            <w:r w:rsidRPr="003F7088">
              <w:rPr>
                <w:rFonts w:ascii="Times New Roman" w:hAnsi="Times New Roman"/>
              </w:rPr>
              <w:t>o th</w:t>
            </w:r>
            <w:r w:rsidR="003F7088" w:rsidRPr="003F7088">
              <w:rPr>
                <w:rFonts w:ascii="Times New Roman" w:hAnsi="Times New Roman"/>
              </w:rPr>
              <w:t>à</w:t>
            </w:r>
            <w:r w:rsidRPr="003F7088">
              <w:rPr>
                <w:rFonts w:ascii="Times New Roman" w:hAnsi="Times New Roman"/>
              </w:rPr>
              <w:t>nh. M</w:t>
            </w:r>
            <w:r w:rsidR="003F7088" w:rsidRPr="003F7088">
              <w:rPr>
                <w:rFonts w:ascii="Times New Roman" w:hAnsi="Times New Roman"/>
              </w:rPr>
              <w:t>ỗ</w:t>
            </w:r>
            <w:r w:rsidRPr="003F7088">
              <w:rPr>
                <w:rFonts w:ascii="Times New Roman" w:hAnsi="Times New Roman"/>
              </w:rPr>
              <w:t>i c</w:t>
            </w:r>
            <w:r w:rsidR="003F7088" w:rsidRPr="003F7088">
              <w:rPr>
                <w:rFonts w:ascii="Times New Roman" w:hAnsi="Times New Roman"/>
              </w:rPr>
              <w:t>ụ</w:t>
            </w:r>
            <w:r w:rsidRPr="003F7088">
              <w:rPr>
                <w:rFonts w:ascii="Times New Roman" w:hAnsi="Times New Roman"/>
              </w:rPr>
              <w:t>m C-V n</w:t>
            </w:r>
            <w:r w:rsidR="003F7088" w:rsidRPr="003F7088">
              <w:rPr>
                <w:rFonts w:ascii="Times New Roman" w:hAnsi="Times New Roman"/>
              </w:rPr>
              <w:t>à</w:t>
            </w:r>
            <w:r w:rsidRPr="003F7088">
              <w:rPr>
                <w:rFonts w:ascii="Times New Roman" w:hAnsi="Times New Roman"/>
              </w:rPr>
              <w:t xml:space="preserve">y </w:t>
            </w:r>
            <w:r w:rsidR="003F7088" w:rsidRPr="003F7088">
              <w:rPr>
                <w:rFonts w:ascii="Times New Roman" w:hAnsi="Times New Roman"/>
              </w:rPr>
              <w:t>đ</w:t>
            </w:r>
            <w:r w:rsidRPr="003F7088">
              <w:rPr>
                <w:rFonts w:ascii="Times New Roman" w:hAnsi="Times New Roman"/>
              </w:rPr>
              <w:softHyphen/>
            </w:r>
            <w:r w:rsidRPr="003F7088">
              <w:rPr>
                <w:rFonts w:ascii="Times New Roman" w:hAnsi="Times New Roman"/>
              </w:rPr>
              <w:softHyphen/>
            </w:r>
            <w:r w:rsidR="003F7088" w:rsidRPr="003F7088">
              <w:rPr>
                <w:rFonts w:ascii="Times New Roman" w:hAnsi="Times New Roman"/>
              </w:rPr>
              <w:t>ượ</w:t>
            </w:r>
            <w:r w:rsidRPr="003F7088">
              <w:rPr>
                <w:rFonts w:ascii="Times New Roman" w:hAnsi="Times New Roman"/>
              </w:rPr>
              <w:t>c g</w:t>
            </w:r>
            <w:r w:rsidR="003F7088" w:rsidRPr="003F7088">
              <w:rPr>
                <w:rFonts w:ascii="Times New Roman" w:hAnsi="Times New Roman"/>
              </w:rPr>
              <w:t>ọ</w:t>
            </w:r>
            <w:r w:rsidRPr="003F7088">
              <w:rPr>
                <w:rFonts w:ascii="Times New Roman" w:hAnsi="Times New Roman"/>
              </w:rPr>
              <w:t>i l</w:t>
            </w:r>
            <w:r w:rsidR="003F7088" w:rsidRPr="003F7088">
              <w:rPr>
                <w:rFonts w:ascii="Times New Roman" w:hAnsi="Times New Roman"/>
              </w:rPr>
              <w:t>à</w:t>
            </w:r>
            <w:r w:rsidRPr="003F7088">
              <w:rPr>
                <w:rFonts w:ascii="Times New Roman" w:hAnsi="Times New Roman"/>
              </w:rPr>
              <w:t xml:space="preserve"> 1 v</w:t>
            </w:r>
            <w:r w:rsidR="003F7088" w:rsidRPr="003F7088">
              <w:rPr>
                <w:rFonts w:ascii="Times New Roman" w:hAnsi="Times New Roman"/>
              </w:rPr>
              <w:t>ế</w:t>
            </w:r>
            <w:r w:rsidRPr="003F7088">
              <w:rPr>
                <w:rFonts w:ascii="Times New Roman" w:hAnsi="Times New Roman"/>
              </w:rPr>
              <w:t xml:space="preserve"> c</w:t>
            </w:r>
            <w:r w:rsidR="003F7088" w:rsidRPr="003F7088">
              <w:rPr>
                <w:rFonts w:ascii="Times New Roman" w:hAnsi="Times New Roman"/>
              </w:rPr>
              <w:t>â</w:t>
            </w:r>
            <w:r w:rsidRPr="003F7088">
              <w:rPr>
                <w:rFonts w:ascii="Times New Roman" w:hAnsi="Times New Roman"/>
              </w:rPr>
              <w:t>u.</w:t>
            </w:r>
          </w:p>
          <w:p w:rsidR="00110D7B" w:rsidRPr="003F7088" w:rsidRDefault="00110D7B" w:rsidP="00FB2FF5">
            <w:pPr>
              <w:jc w:val="both"/>
              <w:rPr>
                <w:rFonts w:ascii="Times New Roman" w:hAnsi="Times New Roman"/>
              </w:rPr>
            </w:pPr>
            <w:r w:rsidRPr="003F7088">
              <w:rPr>
                <w:rFonts w:ascii="Times New Roman" w:hAnsi="Times New Roman"/>
              </w:rPr>
              <w:t>- C</w:t>
            </w:r>
            <w:r w:rsidR="003F7088" w:rsidRPr="003F7088">
              <w:rPr>
                <w:rFonts w:ascii="Times New Roman" w:hAnsi="Times New Roman"/>
              </w:rPr>
              <w:t>ó</w:t>
            </w:r>
            <w:r w:rsidRPr="003F7088">
              <w:rPr>
                <w:rFonts w:ascii="Times New Roman" w:hAnsi="Times New Roman"/>
              </w:rPr>
              <w:t xml:space="preserve"> 2 c</w:t>
            </w:r>
            <w:r w:rsidR="003F7088" w:rsidRPr="003F7088">
              <w:rPr>
                <w:rFonts w:ascii="Times New Roman" w:hAnsi="Times New Roman"/>
              </w:rPr>
              <w:t>á</w:t>
            </w:r>
            <w:r w:rsidRPr="003F7088">
              <w:rPr>
                <w:rFonts w:ascii="Times New Roman" w:hAnsi="Times New Roman"/>
              </w:rPr>
              <w:t>ch n</w:t>
            </w:r>
            <w:r w:rsidR="003F7088" w:rsidRPr="003F7088">
              <w:rPr>
                <w:rFonts w:ascii="Times New Roman" w:hAnsi="Times New Roman"/>
              </w:rPr>
              <w:t>ố</w:t>
            </w:r>
            <w:r w:rsidRPr="003F7088">
              <w:rPr>
                <w:rFonts w:ascii="Times New Roman" w:hAnsi="Times New Roman"/>
              </w:rPr>
              <w:t>i c</w:t>
            </w:r>
            <w:r w:rsidR="003F7088" w:rsidRPr="003F7088">
              <w:rPr>
                <w:rFonts w:ascii="Times New Roman" w:hAnsi="Times New Roman"/>
              </w:rPr>
              <w:t>á</w:t>
            </w:r>
            <w:r w:rsidRPr="003F7088">
              <w:rPr>
                <w:rFonts w:ascii="Times New Roman" w:hAnsi="Times New Roman"/>
              </w:rPr>
              <w:t>c v</w:t>
            </w:r>
            <w:r w:rsidR="003F7088" w:rsidRPr="003F7088">
              <w:rPr>
                <w:rFonts w:ascii="Times New Roman" w:hAnsi="Times New Roman"/>
              </w:rPr>
              <w:t>ế</w:t>
            </w:r>
            <w:r w:rsidRPr="003F7088">
              <w:rPr>
                <w:rFonts w:ascii="Times New Roman" w:hAnsi="Times New Roman"/>
              </w:rPr>
              <w:t xml:space="preserve"> c</w:t>
            </w:r>
            <w:r w:rsidR="003F7088" w:rsidRPr="003F7088">
              <w:rPr>
                <w:rFonts w:ascii="Times New Roman" w:hAnsi="Times New Roman"/>
              </w:rPr>
              <w:t>â</w:t>
            </w:r>
            <w:r w:rsidRPr="003F7088">
              <w:rPr>
                <w:rFonts w:ascii="Times New Roman" w:hAnsi="Times New Roman"/>
              </w:rPr>
              <w:t>u</w:t>
            </w:r>
          </w:p>
          <w:p w:rsidR="00110D7B" w:rsidRPr="003F7088" w:rsidRDefault="00110D7B" w:rsidP="00FB2FF5">
            <w:pPr>
              <w:jc w:val="both"/>
              <w:rPr>
                <w:rFonts w:ascii="Times New Roman" w:hAnsi="Times New Roman"/>
              </w:rPr>
            </w:pPr>
            <w:r w:rsidRPr="003F7088">
              <w:rPr>
                <w:rFonts w:ascii="Times New Roman" w:hAnsi="Times New Roman"/>
              </w:rPr>
              <w:t>+D</w:t>
            </w:r>
            <w:r w:rsidR="003F7088" w:rsidRPr="003F7088">
              <w:rPr>
                <w:rFonts w:ascii="Times New Roman" w:hAnsi="Times New Roman"/>
              </w:rPr>
              <w:t>ù</w:t>
            </w:r>
            <w:r w:rsidRPr="003F7088">
              <w:rPr>
                <w:rFonts w:ascii="Times New Roman" w:hAnsi="Times New Roman"/>
              </w:rPr>
              <w:t>ng nh</w:t>
            </w:r>
            <w:r w:rsidR="003F7088" w:rsidRPr="003F7088">
              <w:rPr>
                <w:rFonts w:ascii="Times New Roman" w:hAnsi="Times New Roman"/>
              </w:rPr>
              <w:t>ữ</w:t>
            </w:r>
            <w:r w:rsidRPr="003F7088">
              <w:rPr>
                <w:rFonts w:ascii="Times New Roman" w:hAnsi="Times New Roman"/>
              </w:rPr>
              <w:t>ng t</w:t>
            </w:r>
            <w:r w:rsidR="003F7088" w:rsidRPr="003F7088">
              <w:rPr>
                <w:rFonts w:ascii="Times New Roman" w:hAnsi="Times New Roman"/>
              </w:rPr>
              <w:t>ừ</w:t>
            </w:r>
            <w:r w:rsidRPr="003F7088">
              <w:rPr>
                <w:rFonts w:ascii="Times New Roman" w:hAnsi="Times New Roman"/>
              </w:rPr>
              <w:t xml:space="preserve"> c</w:t>
            </w:r>
            <w:r w:rsidR="003F7088" w:rsidRPr="003F7088">
              <w:rPr>
                <w:rFonts w:ascii="Times New Roman" w:hAnsi="Times New Roman"/>
              </w:rPr>
              <w:t>ó</w:t>
            </w:r>
            <w:r w:rsidRPr="003F7088">
              <w:rPr>
                <w:rFonts w:ascii="Times New Roman" w:hAnsi="Times New Roman"/>
              </w:rPr>
              <w:t xml:space="preserve"> t</w:t>
            </w:r>
            <w:r w:rsidR="003F7088" w:rsidRPr="003F7088">
              <w:rPr>
                <w:rFonts w:ascii="Times New Roman" w:hAnsi="Times New Roman"/>
              </w:rPr>
              <w:t>á</w:t>
            </w:r>
            <w:r w:rsidRPr="003F7088">
              <w:rPr>
                <w:rFonts w:ascii="Times New Roman" w:hAnsi="Times New Roman"/>
              </w:rPr>
              <w:t>c d</w:t>
            </w:r>
            <w:r w:rsidR="003F7088" w:rsidRPr="003F7088">
              <w:rPr>
                <w:rFonts w:ascii="Times New Roman" w:hAnsi="Times New Roman"/>
              </w:rPr>
              <w:t>ụ</w:t>
            </w:r>
            <w:r w:rsidRPr="003F7088">
              <w:rPr>
                <w:rFonts w:ascii="Times New Roman" w:hAnsi="Times New Roman"/>
              </w:rPr>
              <w:t>ng n</w:t>
            </w:r>
            <w:r w:rsidR="003F7088" w:rsidRPr="003F7088">
              <w:rPr>
                <w:rFonts w:ascii="Times New Roman" w:hAnsi="Times New Roman"/>
              </w:rPr>
              <w:t>ố</w:t>
            </w:r>
            <w:r w:rsidRPr="003F7088">
              <w:rPr>
                <w:rFonts w:ascii="Times New Roman" w:hAnsi="Times New Roman"/>
              </w:rPr>
              <w:t>i</w:t>
            </w:r>
          </w:p>
          <w:p w:rsidR="00110D7B" w:rsidRPr="003F7088" w:rsidRDefault="00110D7B" w:rsidP="00FB2FF5">
            <w:pPr>
              <w:jc w:val="both"/>
              <w:rPr>
                <w:rFonts w:ascii="Times New Roman" w:hAnsi="Times New Roman"/>
              </w:rPr>
            </w:pPr>
            <w:r w:rsidRPr="003F7088">
              <w:rPr>
                <w:rFonts w:ascii="Times New Roman" w:hAnsi="Times New Roman"/>
              </w:rPr>
              <w:t>+Kh</w:t>
            </w:r>
            <w:r w:rsidR="003F7088" w:rsidRPr="003F7088">
              <w:rPr>
                <w:rFonts w:ascii="Times New Roman" w:hAnsi="Times New Roman"/>
              </w:rPr>
              <w:t>ô</w:t>
            </w:r>
            <w:r w:rsidRPr="003F7088">
              <w:rPr>
                <w:rFonts w:ascii="Times New Roman" w:hAnsi="Times New Roman"/>
              </w:rPr>
              <w:t>ng d</w:t>
            </w:r>
            <w:r w:rsidR="003F7088" w:rsidRPr="003F7088">
              <w:rPr>
                <w:rFonts w:ascii="Times New Roman" w:hAnsi="Times New Roman"/>
              </w:rPr>
              <w:t>ù</w:t>
            </w:r>
            <w:r w:rsidRPr="003F7088">
              <w:rPr>
                <w:rFonts w:ascii="Times New Roman" w:hAnsi="Times New Roman"/>
              </w:rPr>
              <w:t>ng t</w:t>
            </w:r>
            <w:r w:rsidR="003F7088" w:rsidRPr="003F7088">
              <w:rPr>
                <w:rFonts w:ascii="Times New Roman" w:hAnsi="Times New Roman"/>
              </w:rPr>
              <w:t>ừ</w:t>
            </w:r>
            <w:r w:rsidRPr="003F7088">
              <w:rPr>
                <w:rFonts w:ascii="Times New Roman" w:hAnsi="Times New Roman"/>
              </w:rPr>
              <w:t xml:space="preserve"> n</w:t>
            </w:r>
            <w:r w:rsidR="003F7088" w:rsidRPr="003F7088">
              <w:rPr>
                <w:rFonts w:ascii="Times New Roman" w:hAnsi="Times New Roman"/>
              </w:rPr>
              <w:t>ố</w:t>
            </w:r>
            <w:r w:rsidRPr="003F7088">
              <w:rPr>
                <w:rFonts w:ascii="Times New Roman" w:hAnsi="Times New Roman"/>
              </w:rPr>
              <w:t>i.</w:t>
            </w:r>
          </w:p>
          <w:p w:rsidR="00110D7B" w:rsidRPr="003F7088" w:rsidRDefault="00110D7B" w:rsidP="00FB2FF5">
            <w:pPr>
              <w:jc w:val="both"/>
              <w:rPr>
                <w:rFonts w:ascii="Times New Roman" w:hAnsi="Times New Roman"/>
              </w:rPr>
            </w:pPr>
            <w:r w:rsidRPr="003F7088">
              <w:rPr>
                <w:rFonts w:ascii="Times New Roman" w:hAnsi="Times New Roman"/>
              </w:rPr>
              <w:t xml:space="preserve"> </w:t>
            </w:r>
            <w:r w:rsidR="0085156E" w:rsidRPr="003F7088">
              <w:rPr>
                <w:rFonts w:ascii="Times New Roman" w:hAnsi="Times New Roman"/>
              </w:rPr>
              <w:t>L</w:t>
            </w:r>
            <w:r w:rsidR="003F7088" w:rsidRPr="003F7088">
              <w:rPr>
                <w:rFonts w:ascii="Times New Roman" w:hAnsi="Times New Roman"/>
              </w:rPr>
              <w:t>ấ</w:t>
            </w:r>
            <w:r w:rsidR="0085156E" w:rsidRPr="003F7088">
              <w:rPr>
                <w:rFonts w:ascii="Times New Roman" w:hAnsi="Times New Roman"/>
              </w:rPr>
              <w:t>y VD</w:t>
            </w:r>
          </w:p>
          <w:p w:rsidR="0085156E" w:rsidRPr="003F7088" w:rsidRDefault="0085156E" w:rsidP="00FB2FF5">
            <w:pPr>
              <w:jc w:val="both"/>
              <w:rPr>
                <w:rFonts w:ascii="Times New Roman" w:hAnsi="Times New Roman"/>
              </w:rPr>
            </w:pPr>
            <w:r w:rsidRPr="003F7088">
              <w:rPr>
                <w:rFonts w:ascii="Times New Roman" w:hAnsi="Times New Roman"/>
              </w:rPr>
              <w:t xml:space="preserve"> + Nh</w:t>
            </w:r>
            <w:r w:rsidR="003F7088" w:rsidRPr="003F7088">
              <w:rPr>
                <w:rFonts w:ascii="Times New Roman" w:hAnsi="Times New Roman"/>
              </w:rPr>
              <w:t>ữ</w:t>
            </w:r>
            <w:r w:rsidRPr="003F7088">
              <w:rPr>
                <w:rFonts w:ascii="Times New Roman" w:hAnsi="Times New Roman"/>
              </w:rPr>
              <w:t xml:space="preserve">ng </w:t>
            </w:r>
            <w:r w:rsidR="003F7088" w:rsidRPr="003F7088">
              <w:rPr>
                <w:rFonts w:ascii="Times New Roman" w:hAnsi="Times New Roman"/>
              </w:rPr>
              <w:t>ý</w:t>
            </w:r>
            <w:r w:rsidRPr="003F7088">
              <w:rPr>
                <w:rFonts w:ascii="Times New Roman" w:hAnsi="Times New Roman"/>
              </w:rPr>
              <w:t xml:space="preserve"> t</w:t>
            </w:r>
            <w:r w:rsidR="003F7088" w:rsidRPr="003F7088">
              <w:rPr>
                <w:rFonts w:ascii="Times New Roman" w:hAnsi="Times New Roman"/>
              </w:rPr>
              <w:t>ưở</w:t>
            </w:r>
            <w:r w:rsidRPr="003F7088">
              <w:rPr>
                <w:rFonts w:ascii="Times New Roman" w:hAnsi="Times New Roman"/>
              </w:rPr>
              <w:t xml:space="preserve">ng </w:t>
            </w:r>
            <w:r w:rsidR="003F7088" w:rsidRPr="003F7088">
              <w:rPr>
                <w:rFonts w:ascii="Times New Roman" w:hAnsi="Times New Roman"/>
              </w:rPr>
              <w:t>ấ</w:t>
            </w:r>
            <w:r w:rsidRPr="003F7088">
              <w:rPr>
                <w:rFonts w:ascii="Times New Roman" w:hAnsi="Times New Roman"/>
              </w:rPr>
              <w:t xml:space="preserve">y </w:t>
            </w:r>
            <w:r w:rsidRPr="003F7088">
              <w:rPr>
                <w:rFonts w:ascii="Times New Roman" w:hAnsi="Times New Roman"/>
                <w:u w:val="single"/>
              </w:rPr>
              <w:t>t</w:t>
            </w:r>
            <w:r w:rsidR="003F7088" w:rsidRPr="003F7088">
              <w:rPr>
                <w:rFonts w:ascii="Times New Roman" w:hAnsi="Times New Roman"/>
                <w:u w:val="single"/>
              </w:rPr>
              <w:t>ô</w:t>
            </w:r>
            <w:r w:rsidRPr="003F7088">
              <w:rPr>
                <w:rFonts w:ascii="Times New Roman" w:hAnsi="Times New Roman"/>
              </w:rPr>
              <w:t xml:space="preserve">i/ </w:t>
            </w:r>
            <w:r w:rsidRPr="003F7088">
              <w:rPr>
                <w:rFonts w:ascii="Times New Roman" w:hAnsi="Times New Roman"/>
                <w:u w:val="single"/>
              </w:rPr>
              <w:t>ch</w:t>
            </w:r>
            <w:r w:rsidR="003F7088" w:rsidRPr="003F7088">
              <w:rPr>
                <w:rFonts w:ascii="Times New Roman" w:hAnsi="Times New Roman"/>
                <w:u w:val="single"/>
              </w:rPr>
              <w:t>ư</w:t>
            </w:r>
            <w:r w:rsidRPr="003F7088">
              <w:rPr>
                <w:rFonts w:ascii="Times New Roman" w:hAnsi="Times New Roman"/>
                <w:u w:val="single"/>
              </w:rPr>
              <w:t>a l</w:t>
            </w:r>
            <w:r w:rsidR="003F7088" w:rsidRPr="003F7088">
              <w:rPr>
                <w:rFonts w:ascii="Times New Roman" w:hAnsi="Times New Roman"/>
                <w:u w:val="single"/>
              </w:rPr>
              <w:t>ầ</w:t>
            </w:r>
            <w:r w:rsidRPr="003F7088">
              <w:rPr>
                <w:rFonts w:ascii="Times New Roman" w:hAnsi="Times New Roman"/>
                <w:u w:val="single"/>
              </w:rPr>
              <w:t>n n</w:t>
            </w:r>
            <w:r w:rsidR="003F7088" w:rsidRPr="003F7088">
              <w:rPr>
                <w:rFonts w:ascii="Times New Roman" w:hAnsi="Times New Roman"/>
                <w:u w:val="single"/>
              </w:rPr>
              <w:t>à</w:t>
            </w:r>
            <w:r w:rsidRPr="003F7088">
              <w:rPr>
                <w:rFonts w:ascii="Times New Roman" w:hAnsi="Times New Roman"/>
                <w:u w:val="single"/>
              </w:rPr>
              <w:t>o</w:t>
            </w:r>
            <w:r w:rsidRPr="003F7088">
              <w:rPr>
                <w:rFonts w:ascii="Times New Roman" w:hAnsi="Times New Roman"/>
              </w:rPr>
              <w:t xml:space="preserve"> </w:t>
            </w:r>
            <w:r w:rsidRPr="003F7088">
              <w:rPr>
                <w:rFonts w:ascii="Times New Roman" w:hAnsi="Times New Roman"/>
                <w:u w:val="single"/>
              </w:rPr>
              <w:t>ghi l</w:t>
            </w:r>
            <w:r w:rsidR="003F7088" w:rsidRPr="003F7088">
              <w:rPr>
                <w:rFonts w:ascii="Times New Roman" w:hAnsi="Times New Roman"/>
                <w:u w:val="single"/>
              </w:rPr>
              <w:t>ê</w:t>
            </w:r>
            <w:r w:rsidRPr="003F7088">
              <w:rPr>
                <w:rFonts w:ascii="Times New Roman" w:hAnsi="Times New Roman"/>
                <w:u w:val="single"/>
              </w:rPr>
              <w:t>n gi</w:t>
            </w:r>
            <w:r w:rsidR="003F7088" w:rsidRPr="003F7088">
              <w:rPr>
                <w:rFonts w:ascii="Times New Roman" w:hAnsi="Times New Roman"/>
                <w:u w:val="single"/>
              </w:rPr>
              <w:t>ấ</w:t>
            </w:r>
            <w:r w:rsidRPr="003F7088">
              <w:rPr>
                <w:rFonts w:ascii="Times New Roman" w:hAnsi="Times New Roman"/>
                <w:u w:val="single"/>
              </w:rPr>
              <w:t>y</w:t>
            </w:r>
            <w:r w:rsidRPr="003F7088">
              <w:rPr>
                <w:rFonts w:ascii="Times New Roman" w:hAnsi="Times New Roman"/>
              </w:rPr>
              <w:t>, v</w:t>
            </w:r>
            <w:r w:rsidR="003F7088" w:rsidRPr="003F7088">
              <w:rPr>
                <w:rFonts w:ascii="Times New Roman" w:hAnsi="Times New Roman"/>
              </w:rPr>
              <w:t>ì</w:t>
            </w:r>
            <w:r w:rsidRPr="003F7088">
              <w:rPr>
                <w:rFonts w:ascii="Times New Roman" w:hAnsi="Times New Roman"/>
              </w:rPr>
              <w:t xml:space="preserve"> h</w:t>
            </w:r>
            <w:r w:rsidR="003F7088" w:rsidRPr="003F7088">
              <w:rPr>
                <w:rFonts w:ascii="Times New Roman" w:hAnsi="Times New Roman"/>
              </w:rPr>
              <w:t>ồ</w:t>
            </w:r>
            <w:r w:rsidRPr="003F7088">
              <w:rPr>
                <w:rFonts w:ascii="Times New Roman" w:hAnsi="Times New Roman"/>
              </w:rPr>
              <w:t xml:space="preserve">i </w:t>
            </w:r>
            <w:r w:rsidR="003F7088" w:rsidRPr="003F7088">
              <w:rPr>
                <w:rFonts w:ascii="Times New Roman" w:hAnsi="Times New Roman"/>
              </w:rPr>
              <w:t>ấ</w:t>
            </w:r>
            <w:r w:rsidRPr="003F7088">
              <w:rPr>
                <w:rFonts w:ascii="Times New Roman" w:hAnsi="Times New Roman"/>
              </w:rPr>
              <w:t>y t</w:t>
            </w:r>
            <w:r w:rsidR="003F7088" w:rsidRPr="003F7088">
              <w:rPr>
                <w:rFonts w:ascii="Times New Roman" w:hAnsi="Times New Roman"/>
              </w:rPr>
              <w:t>ô</w:t>
            </w:r>
            <w:r w:rsidRPr="003F7088">
              <w:rPr>
                <w:rFonts w:ascii="Times New Roman" w:hAnsi="Times New Roman"/>
              </w:rPr>
              <w:t xml:space="preserve">i/ </w:t>
            </w:r>
            <w:r w:rsidRPr="003F7088">
              <w:rPr>
                <w:rFonts w:ascii="Times New Roman" w:hAnsi="Times New Roman"/>
                <w:u w:val="single"/>
              </w:rPr>
              <w:t>kh</w:t>
            </w:r>
            <w:r w:rsidR="003F7088" w:rsidRPr="003F7088">
              <w:rPr>
                <w:rFonts w:ascii="Times New Roman" w:hAnsi="Times New Roman"/>
                <w:u w:val="single"/>
              </w:rPr>
              <w:t>ô</w:t>
            </w:r>
            <w:r w:rsidRPr="003F7088">
              <w:rPr>
                <w:rFonts w:ascii="Times New Roman" w:hAnsi="Times New Roman"/>
                <w:u w:val="single"/>
              </w:rPr>
              <w:t>ng bi</w:t>
            </w:r>
            <w:r w:rsidR="003F7088" w:rsidRPr="003F7088">
              <w:rPr>
                <w:rFonts w:ascii="Times New Roman" w:hAnsi="Times New Roman"/>
                <w:u w:val="single"/>
              </w:rPr>
              <w:t>ế</w:t>
            </w:r>
            <w:r w:rsidRPr="003F7088">
              <w:rPr>
                <w:rFonts w:ascii="Times New Roman" w:hAnsi="Times New Roman"/>
                <w:u w:val="single"/>
              </w:rPr>
              <w:t>t ghi</w:t>
            </w:r>
            <w:r w:rsidRPr="003F7088">
              <w:rPr>
                <w:rFonts w:ascii="Times New Roman" w:hAnsi="Times New Roman"/>
              </w:rPr>
              <w:t xml:space="preserve"> v</w:t>
            </w:r>
            <w:r w:rsidR="003F7088" w:rsidRPr="003F7088">
              <w:rPr>
                <w:rFonts w:ascii="Times New Roman" w:hAnsi="Times New Roman"/>
              </w:rPr>
              <w:t>à</w:t>
            </w:r>
            <w:r w:rsidRPr="003F7088">
              <w:rPr>
                <w:rFonts w:ascii="Times New Roman" w:hAnsi="Times New Roman"/>
              </w:rPr>
              <w:t xml:space="preserve"> ng</w:t>
            </w:r>
            <w:r w:rsidR="003F7088" w:rsidRPr="003F7088">
              <w:rPr>
                <w:rFonts w:ascii="Times New Roman" w:hAnsi="Times New Roman"/>
              </w:rPr>
              <w:t>à</w:t>
            </w:r>
            <w:r w:rsidRPr="003F7088">
              <w:rPr>
                <w:rFonts w:ascii="Times New Roman" w:hAnsi="Times New Roman"/>
              </w:rPr>
              <w:t xml:space="preserve">y nay </w:t>
            </w:r>
            <w:r w:rsidRPr="003F7088">
              <w:rPr>
                <w:rFonts w:ascii="Times New Roman" w:hAnsi="Times New Roman"/>
                <w:u w:val="single"/>
              </w:rPr>
              <w:t>t</w:t>
            </w:r>
            <w:r w:rsidR="003F7088" w:rsidRPr="003F7088">
              <w:rPr>
                <w:rFonts w:ascii="Times New Roman" w:hAnsi="Times New Roman"/>
                <w:u w:val="single"/>
              </w:rPr>
              <w:t>ô</w:t>
            </w:r>
            <w:r w:rsidRPr="003F7088">
              <w:rPr>
                <w:rFonts w:ascii="Times New Roman" w:hAnsi="Times New Roman"/>
                <w:u w:val="single"/>
              </w:rPr>
              <w:t>i/</w:t>
            </w:r>
            <w:r w:rsidRPr="003F7088">
              <w:rPr>
                <w:rFonts w:ascii="Times New Roman" w:hAnsi="Times New Roman"/>
              </w:rPr>
              <w:t xml:space="preserve"> </w:t>
            </w:r>
            <w:r w:rsidRPr="003F7088">
              <w:rPr>
                <w:rFonts w:ascii="Times New Roman" w:hAnsi="Times New Roman"/>
                <w:u w:val="single"/>
              </w:rPr>
              <w:t>kh</w:t>
            </w:r>
            <w:r w:rsidR="003F7088" w:rsidRPr="003F7088">
              <w:rPr>
                <w:rFonts w:ascii="Times New Roman" w:hAnsi="Times New Roman"/>
                <w:u w:val="single"/>
              </w:rPr>
              <w:t>ô</w:t>
            </w:r>
            <w:r w:rsidRPr="003F7088">
              <w:rPr>
                <w:rFonts w:ascii="Times New Roman" w:hAnsi="Times New Roman"/>
                <w:u w:val="single"/>
              </w:rPr>
              <w:t>ng nh</w:t>
            </w:r>
            <w:r w:rsidR="003F7088" w:rsidRPr="003F7088">
              <w:rPr>
                <w:rFonts w:ascii="Times New Roman" w:hAnsi="Times New Roman"/>
                <w:u w:val="single"/>
              </w:rPr>
              <w:t>ớ</w:t>
            </w:r>
            <w:r w:rsidRPr="003F7088">
              <w:rPr>
                <w:rFonts w:ascii="Times New Roman" w:hAnsi="Times New Roman"/>
                <w:u w:val="single"/>
              </w:rPr>
              <w:t xml:space="preserve"> h</w:t>
            </w:r>
            <w:r w:rsidR="003F7088" w:rsidRPr="003F7088">
              <w:rPr>
                <w:rFonts w:ascii="Times New Roman" w:hAnsi="Times New Roman"/>
                <w:u w:val="single"/>
              </w:rPr>
              <w:t>ế</w:t>
            </w:r>
            <w:r w:rsidRPr="003F7088">
              <w:rPr>
                <w:rFonts w:ascii="Times New Roman" w:hAnsi="Times New Roman"/>
                <w:u w:val="single"/>
              </w:rPr>
              <w:t>t</w:t>
            </w:r>
            <w:r w:rsidRPr="003F7088">
              <w:rPr>
                <w:rFonts w:ascii="Times New Roman" w:hAnsi="Times New Roman"/>
              </w:rPr>
              <w:t>.</w:t>
            </w:r>
          </w:p>
          <w:p w:rsidR="0085156E" w:rsidRPr="003F7088" w:rsidRDefault="0085156E" w:rsidP="00FB2FF5">
            <w:pPr>
              <w:jc w:val="both"/>
              <w:rPr>
                <w:rFonts w:ascii="Times New Roman" w:hAnsi="Times New Roman"/>
              </w:rPr>
            </w:pPr>
            <w:r w:rsidRPr="003F7088">
              <w:rPr>
                <w:rFonts w:ascii="Times New Roman" w:hAnsi="Times New Roman"/>
              </w:rPr>
              <w:t xml:space="preserve"> - V</w:t>
            </w:r>
            <w:r w:rsidR="003F7088" w:rsidRPr="003F7088">
              <w:rPr>
                <w:rFonts w:ascii="Times New Roman" w:hAnsi="Times New Roman"/>
              </w:rPr>
              <w:t>ì</w:t>
            </w:r>
            <w:r w:rsidRPr="003F7088">
              <w:rPr>
                <w:rFonts w:ascii="Times New Roman" w:hAnsi="Times New Roman"/>
              </w:rPr>
              <w:t xml:space="preserve"> tr</w:t>
            </w:r>
            <w:r w:rsidR="003F7088" w:rsidRPr="003F7088">
              <w:rPr>
                <w:rFonts w:ascii="Times New Roman" w:hAnsi="Times New Roman"/>
              </w:rPr>
              <w:t>ờ</w:t>
            </w:r>
            <w:r w:rsidRPr="003F7088">
              <w:rPr>
                <w:rFonts w:ascii="Times New Roman" w:hAnsi="Times New Roman"/>
              </w:rPr>
              <w:t>i m</w:t>
            </w:r>
            <w:r w:rsidR="003F7088" w:rsidRPr="003F7088">
              <w:rPr>
                <w:rFonts w:ascii="Times New Roman" w:hAnsi="Times New Roman"/>
              </w:rPr>
              <w:t>ư</w:t>
            </w:r>
            <w:r w:rsidRPr="003F7088">
              <w:rPr>
                <w:rFonts w:ascii="Times New Roman" w:hAnsi="Times New Roman"/>
              </w:rPr>
              <w:t>a to n</w:t>
            </w:r>
            <w:r w:rsidR="003F7088" w:rsidRPr="003F7088">
              <w:rPr>
                <w:rFonts w:ascii="Times New Roman" w:hAnsi="Times New Roman"/>
              </w:rPr>
              <w:t>ê</w:t>
            </w:r>
            <w:r w:rsidRPr="003F7088">
              <w:rPr>
                <w:rFonts w:ascii="Times New Roman" w:hAnsi="Times New Roman"/>
              </w:rPr>
              <w:t xml:space="preserve">n </w:t>
            </w:r>
            <w:r w:rsidR="003F7088" w:rsidRPr="003F7088">
              <w:rPr>
                <w:rFonts w:ascii="Times New Roman" w:hAnsi="Times New Roman"/>
              </w:rPr>
              <w:t>đườ</w:t>
            </w:r>
            <w:r w:rsidRPr="003F7088">
              <w:rPr>
                <w:rFonts w:ascii="Times New Roman" w:hAnsi="Times New Roman"/>
              </w:rPr>
              <w:t>ng r</w:t>
            </w:r>
            <w:r w:rsidR="003F7088" w:rsidRPr="003F7088">
              <w:rPr>
                <w:rFonts w:ascii="Times New Roman" w:hAnsi="Times New Roman"/>
              </w:rPr>
              <w:t>ấ</w:t>
            </w:r>
            <w:r w:rsidRPr="003F7088">
              <w:rPr>
                <w:rFonts w:ascii="Times New Roman" w:hAnsi="Times New Roman"/>
              </w:rPr>
              <w:t>t tr</w:t>
            </w:r>
            <w:r w:rsidR="003F7088" w:rsidRPr="003F7088">
              <w:rPr>
                <w:rFonts w:ascii="Times New Roman" w:hAnsi="Times New Roman"/>
              </w:rPr>
              <w:t>ơ</w:t>
            </w:r>
            <w:r w:rsidRPr="003F7088">
              <w:rPr>
                <w:rFonts w:ascii="Times New Roman" w:hAnsi="Times New Roman"/>
              </w:rPr>
              <w:t>n.</w:t>
            </w:r>
          </w:p>
          <w:p w:rsidR="0085156E" w:rsidRPr="003F7088" w:rsidRDefault="0085156E" w:rsidP="00FB2FF5">
            <w:pPr>
              <w:jc w:val="both"/>
              <w:rPr>
                <w:rFonts w:ascii="Times New Roman" w:hAnsi="Times New Roman"/>
              </w:rPr>
            </w:pPr>
            <w:r w:rsidRPr="003F7088">
              <w:rPr>
                <w:rFonts w:ascii="Times New Roman" w:hAnsi="Times New Roman"/>
                <w:position w:val="-6"/>
              </w:rPr>
              <w:object w:dxaOrig="340" w:dyaOrig="240">
                <v:shape id="_x0000_i1039" type="#_x0000_t75" style="width:17.25pt;height:12pt" o:ole="">
                  <v:imagedata r:id="rId24" o:title=""/>
                </v:shape>
                <o:OLEObject Type="Embed" ProgID="Equation.DSMT4" ShapeID="_x0000_i1039" DrawAspect="Content" ObjectID="_1673726888" r:id="rId25"/>
              </w:object>
            </w:r>
            <w:r w:rsidRPr="003F7088">
              <w:rPr>
                <w:rFonts w:ascii="Times New Roman" w:hAnsi="Times New Roman"/>
              </w:rPr>
              <w:t xml:space="preserve"> Tr</w:t>
            </w:r>
            <w:r w:rsidR="003F7088" w:rsidRPr="003F7088">
              <w:rPr>
                <w:rFonts w:ascii="Times New Roman" w:hAnsi="Times New Roman"/>
              </w:rPr>
              <w:t>ờ</w:t>
            </w:r>
            <w:r w:rsidRPr="003F7088">
              <w:rPr>
                <w:rFonts w:ascii="Times New Roman" w:hAnsi="Times New Roman"/>
              </w:rPr>
              <w:t>i m</w:t>
            </w:r>
            <w:r w:rsidR="003F7088" w:rsidRPr="003F7088">
              <w:rPr>
                <w:rFonts w:ascii="Times New Roman" w:hAnsi="Times New Roman"/>
              </w:rPr>
              <w:t>ư</w:t>
            </w:r>
            <w:r w:rsidRPr="003F7088">
              <w:rPr>
                <w:rFonts w:ascii="Times New Roman" w:hAnsi="Times New Roman"/>
              </w:rPr>
              <w:t>a to n</w:t>
            </w:r>
            <w:r w:rsidR="003F7088" w:rsidRPr="003F7088">
              <w:rPr>
                <w:rFonts w:ascii="Times New Roman" w:hAnsi="Times New Roman"/>
              </w:rPr>
              <w:t>ê</w:t>
            </w:r>
            <w:r w:rsidRPr="003F7088">
              <w:rPr>
                <w:rFonts w:ascii="Times New Roman" w:hAnsi="Times New Roman"/>
              </w:rPr>
              <w:t xml:space="preserve">n </w:t>
            </w:r>
            <w:r w:rsidR="003F7088" w:rsidRPr="003F7088">
              <w:rPr>
                <w:rFonts w:ascii="Times New Roman" w:hAnsi="Times New Roman"/>
              </w:rPr>
              <w:t>đườ</w:t>
            </w:r>
            <w:r w:rsidRPr="003F7088">
              <w:rPr>
                <w:rFonts w:ascii="Times New Roman" w:hAnsi="Times New Roman"/>
              </w:rPr>
              <w:t>ng r</w:t>
            </w:r>
            <w:r w:rsidR="003F7088" w:rsidRPr="003F7088">
              <w:rPr>
                <w:rFonts w:ascii="Times New Roman" w:hAnsi="Times New Roman"/>
              </w:rPr>
              <w:t>ấ</w:t>
            </w:r>
            <w:r w:rsidRPr="003F7088">
              <w:rPr>
                <w:rFonts w:ascii="Times New Roman" w:hAnsi="Times New Roman"/>
              </w:rPr>
              <w:t>t tr</w:t>
            </w:r>
            <w:r w:rsidR="003F7088" w:rsidRPr="003F7088">
              <w:rPr>
                <w:rFonts w:ascii="Times New Roman" w:hAnsi="Times New Roman"/>
              </w:rPr>
              <w:t>ơ</w:t>
            </w:r>
            <w:r w:rsidRPr="003F7088">
              <w:rPr>
                <w:rFonts w:ascii="Times New Roman" w:hAnsi="Times New Roman"/>
              </w:rPr>
              <w:t>n.</w:t>
            </w:r>
          </w:p>
          <w:p w:rsidR="0085156E" w:rsidRPr="003F7088" w:rsidRDefault="0085156E" w:rsidP="00FB2FF5">
            <w:pPr>
              <w:jc w:val="both"/>
              <w:rPr>
                <w:rFonts w:ascii="Times New Roman" w:hAnsi="Times New Roman"/>
              </w:rPr>
            </w:pPr>
            <w:r w:rsidRPr="003F7088">
              <w:rPr>
                <w:rFonts w:ascii="Times New Roman" w:hAnsi="Times New Roman"/>
                <w:position w:val="-6"/>
              </w:rPr>
              <w:object w:dxaOrig="340" w:dyaOrig="240">
                <v:shape id="_x0000_i1040" type="#_x0000_t75" style="width:17.25pt;height:12pt" o:ole="">
                  <v:imagedata r:id="rId24" o:title=""/>
                </v:shape>
                <o:OLEObject Type="Embed" ProgID="Equation.DSMT4" ShapeID="_x0000_i1040" DrawAspect="Content" ObjectID="_1673726889" r:id="rId26"/>
              </w:object>
            </w:r>
            <w:r w:rsidRPr="003F7088">
              <w:rPr>
                <w:rFonts w:ascii="Times New Roman" w:hAnsi="Times New Roman"/>
              </w:rPr>
              <w:t xml:space="preserve"> </w:t>
            </w:r>
            <w:r w:rsidR="003F7088" w:rsidRPr="003F7088">
              <w:rPr>
                <w:rFonts w:ascii="Times New Roman" w:hAnsi="Times New Roman"/>
              </w:rPr>
              <w:t>Đườ</w:t>
            </w:r>
            <w:r w:rsidRPr="003F7088">
              <w:rPr>
                <w:rFonts w:ascii="Times New Roman" w:hAnsi="Times New Roman"/>
              </w:rPr>
              <w:t>ng r</w:t>
            </w:r>
            <w:r w:rsidR="003F7088" w:rsidRPr="003F7088">
              <w:rPr>
                <w:rFonts w:ascii="Times New Roman" w:hAnsi="Times New Roman"/>
              </w:rPr>
              <w:t>ấ</w:t>
            </w:r>
            <w:r w:rsidRPr="003F7088">
              <w:rPr>
                <w:rFonts w:ascii="Times New Roman" w:hAnsi="Times New Roman"/>
              </w:rPr>
              <w:t>t tr</w:t>
            </w:r>
            <w:r w:rsidR="003F7088" w:rsidRPr="003F7088">
              <w:rPr>
                <w:rFonts w:ascii="Times New Roman" w:hAnsi="Times New Roman"/>
              </w:rPr>
              <w:t>ơ</w:t>
            </w:r>
            <w:r w:rsidRPr="003F7088">
              <w:rPr>
                <w:rFonts w:ascii="Times New Roman" w:hAnsi="Times New Roman"/>
              </w:rPr>
              <w:t>n v</w:t>
            </w:r>
            <w:r w:rsidR="003F7088" w:rsidRPr="003F7088">
              <w:rPr>
                <w:rFonts w:ascii="Times New Roman" w:hAnsi="Times New Roman"/>
              </w:rPr>
              <w:t>ì</w:t>
            </w:r>
            <w:r w:rsidRPr="003F7088">
              <w:rPr>
                <w:rFonts w:ascii="Times New Roman" w:hAnsi="Times New Roman"/>
              </w:rPr>
              <w:t xml:space="preserve"> tr</w:t>
            </w:r>
            <w:r w:rsidR="003F7088" w:rsidRPr="003F7088">
              <w:rPr>
                <w:rFonts w:ascii="Times New Roman" w:hAnsi="Times New Roman"/>
              </w:rPr>
              <w:t>ờ</w:t>
            </w:r>
            <w:r w:rsidRPr="003F7088">
              <w:rPr>
                <w:rFonts w:ascii="Times New Roman" w:hAnsi="Times New Roman"/>
              </w:rPr>
              <w:t>i m</w:t>
            </w:r>
            <w:r w:rsidR="003F7088" w:rsidRPr="003F7088">
              <w:rPr>
                <w:rFonts w:ascii="Times New Roman" w:hAnsi="Times New Roman"/>
              </w:rPr>
              <w:t>ư</w:t>
            </w:r>
            <w:r w:rsidRPr="003F7088">
              <w:rPr>
                <w:rFonts w:ascii="Times New Roman" w:hAnsi="Times New Roman"/>
              </w:rPr>
              <w:t>a to.</w:t>
            </w:r>
          </w:p>
          <w:p w:rsidR="0046544E" w:rsidRPr="003F7088" w:rsidRDefault="00110D7B" w:rsidP="00FB2FF5">
            <w:pPr>
              <w:jc w:val="both"/>
              <w:rPr>
                <w:rFonts w:ascii="Times New Roman" w:hAnsi="Times New Roman"/>
                <w:b/>
              </w:rPr>
            </w:pPr>
            <w:r w:rsidRPr="003F7088">
              <w:rPr>
                <w:rFonts w:ascii="Times New Roman" w:hAnsi="Times New Roman"/>
                <w:b/>
                <w:u w:val="single"/>
              </w:rPr>
              <w:t>2. B</w:t>
            </w:r>
            <w:r w:rsidR="003F7088" w:rsidRPr="003F7088">
              <w:rPr>
                <w:rFonts w:ascii="Times New Roman" w:hAnsi="Times New Roman"/>
                <w:b/>
                <w:u w:val="single"/>
              </w:rPr>
              <w:t>à</w:t>
            </w:r>
            <w:r w:rsidRPr="003F7088">
              <w:rPr>
                <w:rFonts w:ascii="Times New Roman" w:hAnsi="Times New Roman"/>
                <w:b/>
                <w:u w:val="single"/>
              </w:rPr>
              <w:t>i t</w:t>
            </w:r>
            <w:r w:rsidR="003F7088" w:rsidRPr="003F7088">
              <w:rPr>
                <w:rFonts w:ascii="Times New Roman" w:hAnsi="Times New Roman"/>
                <w:b/>
                <w:u w:val="single"/>
              </w:rPr>
              <w:t>ậ</w:t>
            </w:r>
            <w:r w:rsidRPr="003F7088">
              <w:rPr>
                <w:rFonts w:ascii="Times New Roman" w:hAnsi="Times New Roman"/>
                <w:b/>
                <w:u w:val="single"/>
              </w:rPr>
              <w:t>p 2</w:t>
            </w:r>
            <w:r w:rsidR="0046544E" w:rsidRPr="003F7088">
              <w:rPr>
                <w:rFonts w:ascii="Times New Roman" w:hAnsi="Times New Roman"/>
                <w:b/>
                <w:u w:val="single"/>
              </w:rPr>
              <w:t xml:space="preserve">  </w:t>
            </w:r>
            <w:r w:rsidR="0046544E" w:rsidRPr="003F7088">
              <w:rPr>
                <w:rFonts w:ascii="Times New Roman" w:hAnsi="Times New Roman"/>
                <w:b/>
              </w:rPr>
              <w:t>Thuy</w:t>
            </w:r>
            <w:r w:rsidR="003F7088" w:rsidRPr="003F7088">
              <w:rPr>
                <w:rFonts w:ascii="Times New Roman" w:hAnsi="Times New Roman"/>
                <w:b/>
              </w:rPr>
              <w:t>ế</w:t>
            </w:r>
            <w:r w:rsidR="0046544E" w:rsidRPr="003F7088">
              <w:rPr>
                <w:rFonts w:ascii="Times New Roman" w:hAnsi="Times New Roman"/>
                <w:b/>
              </w:rPr>
              <w:t>t minh k</w:t>
            </w:r>
            <w:r w:rsidR="003F7088" w:rsidRPr="003F7088">
              <w:rPr>
                <w:rFonts w:ascii="Times New Roman" w:hAnsi="Times New Roman"/>
                <w:b/>
              </w:rPr>
              <w:t>í</w:t>
            </w:r>
            <w:r w:rsidR="0046544E" w:rsidRPr="003F7088">
              <w:rPr>
                <w:rFonts w:ascii="Times New Roman" w:hAnsi="Times New Roman"/>
                <w:b/>
              </w:rPr>
              <w:t>nh m</w:t>
            </w:r>
            <w:r w:rsidR="003F7088" w:rsidRPr="003F7088">
              <w:rPr>
                <w:rFonts w:ascii="Times New Roman" w:hAnsi="Times New Roman"/>
                <w:b/>
              </w:rPr>
              <w:t>ắ</w:t>
            </w:r>
            <w:r w:rsidR="0046544E" w:rsidRPr="003F7088">
              <w:rPr>
                <w:rFonts w:ascii="Times New Roman" w:hAnsi="Times New Roman"/>
                <w:b/>
              </w:rPr>
              <w:t>t</w:t>
            </w:r>
          </w:p>
          <w:p w:rsidR="004828E4" w:rsidRPr="003F7088" w:rsidRDefault="004828E4" w:rsidP="00C542B8">
            <w:pPr>
              <w:rPr>
                <w:rFonts w:ascii="Times New Roman" w:hAnsi="Times New Roman"/>
              </w:rPr>
            </w:pPr>
            <w:r w:rsidRPr="003F7088">
              <w:rPr>
                <w:rFonts w:ascii="Times New Roman" w:hAnsi="Times New Roman"/>
                <w:u w:val="single"/>
              </w:rPr>
              <w:t>a. M</w:t>
            </w:r>
            <w:r w:rsidR="003F7088" w:rsidRPr="003F7088">
              <w:rPr>
                <w:rFonts w:ascii="Times New Roman" w:hAnsi="Times New Roman"/>
                <w:u w:val="single"/>
              </w:rPr>
              <w:t>ở</w:t>
            </w:r>
            <w:r w:rsidRPr="003F7088">
              <w:rPr>
                <w:rFonts w:ascii="Times New Roman" w:hAnsi="Times New Roman"/>
                <w:u w:val="single"/>
              </w:rPr>
              <w:t xml:space="preserve"> b</w:t>
            </w:r>
            <w:r w:rsidR="003F7088" w:rsidRPr="003F7088">
              <w:rPr>
                <w:rFonts w:ascii="Times New Roman" w:hAnsi="Times New Roman"/>
                <w:u w:val="single"/>
              </w:rPr>
              <w:t>à</w:t>
            </w:r>
            <w:r w:rsidRPr="003F7088">
              <w:rPr>
                <w:rFonts w:ascii="Times New Roman" w:hAnsi="Times New Roman"/>
                <w:u w:val="single"/>
              </w:rPr>
              <w:t>i</w:t>
            </w:r>
            <w:r w:rsidRPr="003F7088">
              <w:rPr>
                <w:rFonts w:ascii="Times New Roman" w:hAnsi="Times New Roman"/>
              </w:rPr>
              <w:t>:</w:t>
            </w:r>
          </w:p>
          <w:p w:rsidR="004828E4" w:rsidRPr="003F7088" w:rsidRDefault="0046544E" w:rsidP="00C542B8">
            <w:pPr>
              <w:rPr>
                <w:rFonts w:ascii="Times New Roman" w:hAnsi="Times New Roman"/>
              </w:rPr>
            </w:pPr>
            <w:r w:rsidRPr="003F7088">
              <w:rPr>
                <w:rFonts w:ascii="Times New Roman" w:hAnsi="Times New Roman"/>
              </w:rPr>
              <w:t xml:space="preserve">       </w:t>
            </w:r>
            <w:r w:rsidR="004828E4" w:rsidRPr="003F7088">
              <w:rPr>
                <w:rFonts w:ascii="Times New Roman" w:hAnsi="Times New Roman"/>
              </w:rPr>
              <w:t xml:space="preserve"> Chi</w:t>
            </w:r>
            <w:r w:rsidR="003F7088" w:rsidRPr="003F7088">
              <w:rPr>
                <w:rFonts w:ascii="Times New Roman" w:hAnsi="Times New Roman"/>
              </w:rPr>
              <w:t>ế</w:t>
            </w:r>
            <w:r w:rsidR="004828E4" w:rsidRPr="003F7088">
              <w:rPr>
                <w:rFonts w:ascii="Times New Roman" w:hAnsi="Times New Roman"/>
              </w:rPr>
              <w:t>c m</w:t>
            </w:r>
            <w:r w:rsidR="003F7088" w:rsidRPr="003F7088">
              <w:rPr>
                <w:rFonts w:ascii="Times New Roman" w:hAnsi="Times New Roman"/>
              </w:rPr>
              <w:t>ắ</w:t>
            </w:r>
            <w:r w:rsidR="004828E4" w:rsidRPr="003F7088">
              <w:rPr>
                <w:rFonts w:ascii="Times New Roman" w:hAnsi="Times New Roman"/>
              </w:rPr>
              <w:t>t k</w:t>
            </w:r>
            <w:r w:rsidR="003F7088" w:rsidRPr="003F7088">
              <w:rPr>
                <w:rFonts w:ascii="Times New Roman" w:hAnsi="Times New Roman"/>
              </w:rPr>
              <w:t>í</w:t>
            </w:r>
            <w:r w:rsidR="004828E4" w:rsidRPr="003F7088">
              <w:rPr>
                <w:rFonts w:ascii="Times New Roman" w:hAnsi="Times New Roman"/>
              </w:rPr>
              <w:t>nh l</w:t>
            </w:r>
            <w:r w:rsidR="003F7088" w:rsidRPr="003F7088">
              <w:rPr>
                <w:rFonts w:ascii="Times New Roman" w:hAnsi="Times New Roman"/>
              </w:rPr>
              <w:t>à</w:t>
            </w:r>
            <w:r w:rsidR="004828E4" w:rsidRPr="003F7088">
              <w:rPr>
                <w:rFonts w:ascii="Times New Roman" w:hAnsi="Times New Roman"/>
              </w:rPr>
              <w:t xml:space="preserve"> m</w:t>
            </w:r>
            <w:r w:rsidR="003F7088" w:rsidRPr="003F7088">
              <w:rPr>
                <w:rFonts w:ascii="Times New Roman" w:hAnsi="Times New Roman"/>
              </w:rPr>
              <w:t>ộ</w:t>
            </w:r>
            <w:r w:rsidR="004828E4" w:rsidRPr="003F7088">
              <w:rPr>
                <w:rFonts w:ascii="Times New Roman" w:hAnsi="Times New Roman"/>
              </w:rPr>
              <w:t>t v</w:t>
            </w:r>
            <w:r w:rsidR="003F7088" w:rsidRPr="003F7088">
              <w:rPr>
                <w:rFonts w:ascii="Times New Roman" w:hAnsi="Times New Roman"/>
              </w:rPr>
              <w:t>ậ</w:t>
            </w:r>
            <w:r w:rsidR="004828E4" w:rsidRPr="003F7088">
              <w:rPr>
                <w:rFonts w:ascii="Times New Roman" w:hAnsi="Times New Roman"/>
              </w:rPr>
              <w:t>t d</w:t>
            </w:r>
            <w:r w:rsidR="003F7088" w:rsidRPr="003F7088">
              <w:rPr>
                <w:rFonts w:ascii="Times New Roman" w:hAnsi="Times New Roman"/>
              </w:rPr>
              <w:t>ụ</w:t>
            </w:r>
            <w:r w:rsidR="004828E4" w:rsidRPr="003F7088">
              <w:rPr>
                <w:rFonts w:ascii="Times New Roman" w:hAnsi="Times New Roman"/>
              </w:rPr>
              <w:t>ng quen thu</w:t>
            </w:r>
            <w:r w:rsidR="003F7088" w:rsidRPr="003F7088">
              <w:rPr>
                <w:rFonts w:ascii="Times New Roman" w:hAnsi="Times New Roman"/>
              </w:rPr>
              <w:t>ộ</w:t>
            </w:r>
            <w:r w:rsidR="004828E4" w:rsidRPr="003F7088">
              <w:rPr>
                <w:rFonts w:ascii="Times New Roman" w:hAnsi="Times New Roman"/>
              </w:rPr>
              <w:t>c v</w:t>
            </w:r>
            <w:r w:rsidR="003F7088" w:rsidRPr="003F7088">
              <w:rPr>
                <w:rFonts w:ascii="Times New Roman" w:hAnsi="Times New Roman"/>
              </w:rPr>
              <w:t>ớ</w:t>
            </w:r>
            <w:r w:rsidR="004828E4" w:rsidRPr="003F7088">
              <w:rPr>
                <w:rFonts w:ascii="Times New Roman" w:hAnsi="Times New Roman"/>
              </w:rPr>
              <w:t xml:space="preserve">i </w:t>
            </w:r>
            <w:r w:rsidR="003F7088" w:rsidRPr="003F7088">
              <w:rPr>
                <w:rFonts w:ascii="Times New Roman" w:hAnsi="Times New Roman"/>
              </w:rPr>
              <w:t>đờ</w:t>
            </w:r>
            <w:r w:rsidR="004828E4" w:rsidRPr="003F7088">
              <w:rPr>
                <w:rFonts w:ascii="Times New Roman" w:hAnsi="Times New Roman"/>
              </w:rPr>
              <w:t>i s</w:t>
            </w:r>
            <w:r w:rsidR="003F7088" w:rsidRPr="003F7088">
              <w:rPr>
                <w:rFonts w:ascii="Times New Roman" w:hAnsi="Times New Roman"/>
              </w:rPr>
              <w:t>ố</w:t>
            </w:r>
            <w:r w:rsidR="004828E4" w:rsidRPr="003F7088">
              <w:rPr>
                <w:rFonts w:ascii="Times New Roman" w:hAnsi="Times New Roman"/>
              </w:rPr>
              <w:t>ng h</w:t>
            </w:r>
            <w:r w:rsidR="003F7088" w:rsidRPr="003F7088">
              <w:rPr>
                <w:rFonts w:ascii="Times New Roman" w:hAnsi="Times New Roman"/>
              </w:rPr>
              <w:t>ằ</w:t>
            </w:r>
            <w:r w:rsidR="004828E4" w:rsidRPr="003F7088">
              <w:rPr>
                <w:rFonts w:ascii="Times New Roman" w:hAnsi="Times New Roman"/>
              </w:rPr>
              <w:t>ng ng</w:t>
            </w:r>
            <w:r w:rsidR="003F7088" w:rsidRPr="003F7088">
              <w:rPr>
                <w:rFonts w:ascii="Times New Roman" w:hAnsi="Times New Roman"/>
              </w:rPr>
              <w:t>à</w:t>
            </w:r>
            <w:r w:rsidR="004828E4" w:rsidRPr="003F7088">
              <w:rPr>
                <w:rFonts w:ascii="Times New Roman" w:hAnsi="Times New Roman"/>
              </w:rPr>
              <w:t>y. Kh</w:t>
            </w:r>
            <w:r w:rsidR="003F7088" w:rsidRPr="003F7088">
              <w:rPr>
                <w:rFonts w:ascii="Times New Roman" w:hAnsi="Times New Roman"/>
              </w:rPr>
              <w:t>ô</w:t>
            </w:r>
            <w:r w:rsidR="004828E4" w:rsidRPr="003F7088">
              <w:rPr>
                <w:rFonts w:ascii="Times New Roman" w:hAnsi="Times New Roman"/>
              </w:rPr>
              <w:t>ng ch</w:t>
            </w:r>
            <w:r w:rsidR="003F7088" w:rsidRPr="003F7088">
              <w:rPr>
                <w:rFonts w:ascii="Times New Roman" w:hAnsi="Times New Roman"/>
              </w:rPr>
              <w:t>ỉ</w:t>
            </w:r>
            <w:r w:rsidR="004828E4" w:rsidRPr="003F7088">
              <w:rPr>
                <w:rFonts w:ascii="Times New Roman" w:hAnsi="Times New Roman"/>
              </w:rPr>
              <w:t xml:space="preserve"> c</w:t>
            </w:r>
            <w:r w:rsidR="003F7088" w:rsidRPr="003F7088">
              <w:rPr>
                <w:rFonts w:ascii="Times New Roman" w:hAnsi="Times New Roman"/>
              </w:rPr>
              <w:t>ó</w:t>
            </w:r>
            <w:r w:rsidR="004828E4" w:rsidRPr="003F7088">
              <w:rPr>
                <w:rFonts w:ascii="Times New Roman" w:hAnsi="Times New Roman"/>
              </w:rPr>
              <w:t xml:space="preserve"> kh</w:t>
            </w:r>
            <w:r w:rsidR="003F7088" w:rsidRPr="003F7088">
              <w:rPr>
                <w:rFonts w:ascii="Times New Roman" w:hAnsi="Times New Roman"/>
              </w:rPr>
              <w:t>ả</w:t>
            </w:r>
            <w:r w:rsidR="004828E4" w:rsidRPr="003F7088">
              <w:rPr>
                <w:rFonts w:ascii="Times New Roman" w:hAnsi="Times New Roman"/>
              </w:rPr>
              <w:t xml:space="preserve"> n</w:t>
            </w:r>
            <w:r w:rsidR="003F7088" w:rsidRPr="003F7088">
              <w:rPr>
                <w:rFonts w:ascii="Times New Roman" w:hAnsi="Times New Roman"/>
              </w:rPr>
              <w:t>ă</w:t>
            </w:r>
            <w:r w:rsidR="004828E4" w:rsidRPr="003F7088">
              <w:rPr>
                <w:rFonts w:ascii="Times New Roman" w:hAnsi="Times New Roman"/>
              </w:rPr>
              <w:t xml:space="preserve">ng </w:t>
            </w:r>
            <w:r w:rsidR="003F7088" w:rsidRPr="003F7088">
              <w:rPr>
                <w:rFonts w:ascii="Times New Roman" w:hAnsi="Times New Roman"/>
              </w:rPr>
              <w:t>đ</w:t>
            </w:r>
            <w:r w:rsidR="004828E4" w:rsidRPr="003F7088">
              <w:rPr>
                <w:rFonts w:ascii="Times New Roman" w:hAnsi="Times New Roman"/>
              </w:rPr>
              <w:t>i</w:t>
            </w:r>
            <w:r w:rsidR="003F7088" w:rsidRPr="003F7088">
              <w:rPr>
                <w:rFonts w:ascii="Times New Roman" w:hAnsi="Times New Roman"/>
              </w:rPr>
              <w:t>ề</w:t>
            </w:r>
            <w:r w:rsidR="004828E4" w:rsidRPr="003F7088">
              <w:rPr>
                <w:rFonts w:ascii="Times New Roman" w:hAnsi="Times New Roman"/>
              </w:rPr>
              <w:t>u tr</w:t>
            </w:r>
            <w:r w:rsidR="003F7088" w:rsidRPr="003F7088">
              <w:rPr>
                <w:rFonts w:ascii="Times New Roman" w:hAnsi="Times New Roman"/>
              </w:rPr>
              <w:t>ị</w:t>
            </w:r>
            <w:r w:rsidR="004828E4" w:rsidRPr="003F7088">
              <w:rPr>
                <w:rFonts w:ascii="Times New Roman" w:hAnsi="Times New Roman"/>
              </w:rPr>
              <w:t xml:space="preserve"> c</w:t>
            </w:r>
            <w:r w:rsidR="003F7088" w:rsidRPr="003F7088">
              <w:rPr>
                <w:rFonts w:ascii="Times New Roman" w:hAnsi="Times New Roman"/>
              </w:rPr>
              <w:t>á</w:t>
            </w:r>
            <w:r w:rsidR="004828E4" w:rsidRPr="003F7088">
              <w:rPr>
                <w:rFonts w:ascii="Times New Roman" w:hAnsi="Times New Roman"/>
              </w:rPr>
              <w:t>c t</w:t>
            </w:r>
            <w:r w:rsidR="003F7088" w:rsidRPr="003F7088">
              <w:rPr>
                <w:rFonts w:ascii="Times New Roman" w:hAnsi="Times New Roman"/>
              </w:rPr>
              <w:t>ậ</w:t>
            </w:r>
            <w:r w:rsidR="004828E4" w:rsidRPr="003F7088">
              <w:rPr>
                <w:rFonts w:ascii="Times New Roman" w:hAnsi="Times New Roman"/>
              </w:rPr>
              <w:t>t kh</w:t>
            </w:r>
            <w:r w:rsidR="003F7088" w:rsidRPr="003F7088">
              <w:rPr>
                <w:rFonts w:ascii="Times New Roman" w:hAnsi="Times New Roman"/>
              </w:rPr>
              <w:t>ú</w:t>
            </w:r>
            <w:r w:rsidR="004828E4" w:rsidRPr="003F7088">
              <w:rPr>
                <w:rFonts w:ascii="Times New Roman" w:hAnsi="Times New Roman"/>
              </w:rPr>
              <w:t>c x</w:t>
            </w:r>
            <w:r w:rsidR="003F7088" w:rsidRPr="003F7088">
              <w:rPr>
                <w:rFonts w:ascii="Times New Roman" w:hAnsi="Times New Roman"/>
              </w:rPr>
              <w:t>ạ</w:t>
            </w:r>
            <w:r w:rsidR="004828E4" w:rsidRPr="003F7088">
              <w:rPr>
                <w:rFonts w:ascii="Times New Roman" w:hAnsi="Times New Roman"/>
              </w:rPr>
              <w:t>,k</w:t>
            </w:r>
            <w:r w:rsidR="003F7088" w:rsidRPr="003F7088">
              <w:rPr>
                <w:rFonts w:ascii="Times New Roman" w:hAnsi="Times New Roman"/>
              </w:rPr>
              <w:t>í</w:t>
            </w:r>
            <w:r w:rsidR="004828E4" w:rsidRPr="003F7088">
              <w:rPr>
                <w:rFonts w:ascii="Times New Roman" w:hAnsi="Times New Roman"/>
              </w:rPr>
              <w:t>nh c</w:t>
            </w:r>
            <w:r w:rsidR="003F7088" w:rsidRPr="003F7088">
              <w:rPr>
                <w:rFonts w:ascii="Times New Roman" w:hAnsi="Times New Roman"/>
              </w:rPr>
              <w:t>ò</w:t>
            </w:r>
            <w:r w:rsidR="004828E4" w:rsidRPr="003F7088">
              <w:rPr>
                <w:rFonts w:ascii="Times New Roman" w:hAnsi="Times New Roman"/>
              </w:rPr>
              <w:t xml:space="preserve">n </w:t>
            </w:r>
            <w:r w:rsidR="003F7088" w:rsidRPr="003F7088">
              <w:rPr>
                <w:rFonts w:ascii="Times New Roman" w:hAnsi="Times New Roman"/>
              </w:rPr>
              <w:t>đ</w:t>
            </w:r>
            <w:r w:rsidR="004828E4" w:rsidRPr="003F7088">
              <w:rPr>
                <w:rFonts w:ascii="Times New Roman" w:hAnsi="Times New Roman"/>
              </w:rPr>
              <w:t>em l</w:t>
            </w:r>
            <w:r w:rsidR="003F7088" w:rsidRPr="003F7088">
              <w:rPr>
                <w:rFonts w:ascii="Times New Roman" w:hAnsi="Times New Roman"/>
              </w:rPr>
              <w:t>ạ</w:t>
            </w:r>
            <w:r w:rsidR="004828E4" w:rsidRPr="003F7088">
              <w:rPr>
                <w:rFonts w:ascii="Times New Roman" w:hAnsi="Times New Roman"/>
              </w:rPr>
              <w:t>i th</w:t>
            </w:r>
            <w:r w:rsidR="003F7088" w:rsidRPr="003F7088">
              <w:rPr>
                <w:rFonts w:ascii="Times New Roman" w:hAnsi="Times New Roman"/>
              </w:rPr>
              <w:t>ẩ</w:t>
            </w:r>
            <w:r w:rsidR="004828E4" w:rsidRPr="003F7088">
              <w:rPr>
                <w:rFonts w:ascii="Times New Roman" w:hAnsi="Times New Roman"/>
              </w:rPr>
              <w:t>m m</w:t>
            </w:r>
            <w:r w:rsidR="003F7088" w:rsidRPr="003F7088">
              <w:rPr>
                <w:rFonts w:ascii="Times New Roman" w:hAnsi="Times New Roman"/>
              </w:rPr>
              <w:t>ỹ</w:t>
            </w:r>
            <w:r w:rsidR="004828E4" w:rsidRPr="003F7088">
              <w:rPr>
                <w:rFonts w:ascii="Times New Roman" w:hAnsi="Times New Roman"/>
              </w:rPr>
              <w:t xml:space="preserve"> qua nhi</w:t>
            </w:r>
            <w:r w:rsidR="003F7088" w:rsidRPr="003F7088">
              <w:rPr>
                <w:rFonts w:ascii="Times New Roman" w:hAnsi="Times New Roman"/>
              </w:rPr>
              <w:t>ề</w:t>
            </w:r>
            <w:r w:rsidR="004828E4" w:rsidRPr="003F7088">
              <w:rPr>
                <w:rFonts w:ascii="Times New Roman" w:hAnsi="Times New Roman"/>
              </w:rPr>
              <w:t>u l</w:t>
            </w:r>
            <w:r w:rsidR="003F7088" w:rsidRPr="003F7088">
              <w:rPr>
                <w:rFonts w:ascii="Times New Roman" w:hAnsi="Times New Roman"/>
              </w:rPr>
              <w:t>ọ</w:t>
            </w:r>
            <w:r w:rsidR="004828E4" w:rsidRPr="003F7088">
              <w:rPr>
                <w:rFonts w:ascii="Times New Roman" w:hAnsi="Times New Roman"/>
              </w:rPr>
              <w:t>ai c</w:t>
            </w:r>
            <w:r w:rsidR="003F7088" w:rsidRPr="003F7088">
              <w:rPr>
                <w:rFonts w:ascii="Times New Roman" w:hAnsi="Times New Roman"/>
              </w:rPr>
              <w:t>ó</w:t>
            </w:r>
            <w:r w:rsidR="004828E4" w:rsidRPr="003F7088">
              <w:rPr>
                <w:rFonts w:ascii="Times New Roman" w:hAnsi="Times New Roman"/>
              </w:rPr>
              <w:t xml:space="preserve"> ki</w:t>
            </w:r>
            <w:r w:rsidR="003F7088" w:rsidRPr="003F7088">
              <w:rPr>
                <w:rFonts w:ascii="Times New Roman" w:hAnsi="Times New Roman"/>
              </w:rPr>
              <w:t>ể</w:t>
            </w:r>
            <w:r w:rsidR="004828E4" w:rsidRPr="003F7088">
              <w:rPr>
                <w:rFonts w:ascii="Times New Roman" w:hAnsi="Times New Roman"/>
              </w:rPr>
              <w:t>u d</w:t>
            </w:r>
            <w:r w:rsidR="003F7088" w:rsidRPr="003F7088">
              <w:rPr>
                <w:rFonts w:ascii="Times New Roman" w:hAnsi="Times New Roman"/>
              </w:rPr>
              <w:t>á</w:t>
            </w:r>
            <w:r w:rsidR="004828E4" w:rsidRPr="003F7088">
              <w:rPr>
                <w:rFonts w:ascii="Times New Roman" w:hAnsi="Times New Roman"/>
              </w:rPr>
              <w:t>ng ,m</w:t>
            </w:r>
            <w:r w:rsidR="003F7088" w:rsidRPr="003F7088">
              <w:rPr>
                <w:rFonts w:ascii="Times New Roman" w:hAnsi="Times New Roman"/>
              </w:rPr>
              <w:t>à</w:t>
            </w:r>
            <w:r w:rsidR="004828E4" w:rsidRPr="003F7088">
              <w:rPr>
                <w:rFonts w:ascii="Times New Roman" w:hAnsi="Times New Roman"/>
              </w:rPr>
              <w:t>u s</w:t>
            </w:r>
            <w:r w:rsidR="003F7088" w:rsidRPr="003F7088">
              <w:rPr>
                <w:rFonts w:ascii="Times New Roman" w:hAnsi="Times New Roman"/>
              </w:rPr>
              <w:t>ắ</w:t>
            </w:r>
            <w:r w:rsidR="004828E4" w:rsidRPr="003F7088">
              <w:rPr>
                <w:rFonts w:ascii="Times New Roman" w:hAnsi="Times New Roman"/>
              </w:rPr>
              <w:t>c phong ph</w:t>
            </w:r>
            <w:r w:rsidR="003F7088" w:rsidRPr="003F7088">
              <w:rPr>
                <w:rFonts w:ascii="Times New Roman" w:hAnsi="Times New Roman"/>
              </w:rPr>
              <w:t>ú</w:t>
            </w:r>
            <w:r w:rsidR="004828E4" w:rsidRPr="003F7088">
              <w:rPr>
                <w:rFonts w:ascii="Times New Roman" w:hAnsi="Times New Roman"/>
              </w:rPr>
              <w:t>.</w:t>
            </w:r>
            <w:r w:rsidR="004828E4" w:rsidRPr="003F7088">
              <w:rPr>
                <w:rFonts w:ascii="Times New Roman" w:hAnsi="Times New Roman"/>
              </w:rPr>
              <w:br/>
            </w:r>
            <w:r w:rsidR="004828E4" w:rsidRPr="003F7088">
              <w:rPr>
                <w:rFonts w:ascii="Times New Roman" w:hAnsi="Times New Roman"/>
                <w:u w:val="single"/>
              </w:rPr>
              <w:t>b. Th</w:t>
            </w:r>
            <w:r w:rsidR="003F7088" w:rsidRPr="003F7088">
              <w:rPr>
                <w:rFonts w:ascii="Times New Roman" w:hAnsi="Times New Roman"/>
                <w:u w:val="single"/>
              </w:rPr>
              <w:t>â</w:t>
            </w:r>
            <w:r w:rsidR="004828E4" w:rsidRPr="003F7088">
              <w:rPr>
                <w:rFonts w:ascii="Times New Roman" w:hAnsi="Times New Roman"/>
                <w:u w:val="single"/>
              </w:rPr>
              <w:t>n b</w:t>
            </w:r>
            <w:r w:rsidR="003F7088" w:rsidRPr="003F7088">
              <w:rPr>
                <w:rFonts w:ascii="Times New Roman" w:hAnsi="Times New Roman"/>
                <w:u w:val="single"/>
              </w:rPr>
              <w:t>à</w:t>
            </w:r>
            <w:r w:rsidR="004828E4" w:rsidRPr="003F7088">
              <w:rPr>
                <w:rFonts w:ascii="Times New Roman" w:hAnsi="Times New Roman"/>
                <w:u w:val="single"/>
              </w:rPr>
              <w:t>i</w:t>
            </w:r>
          </w:p>
          <w:p w:rsidR="004828E4" w:rsidRPr="003F7088" w:rsidRDefault="00C542B8" w:rsidP="00C542B8">
            <w:pPr>
              <w:rPr>
                <w:rFonts w:ascii="Times New Roman" w:hAnsi="Times New Roman"/>
              </w:rPr>
            </w:pPr>
            <w:r w:rsidRPr="003F7088">
              <w:rPr>
                <w:rFonts w:ascii="Times New Roman" w:hAnsi="Times New Roman"/>
              </w:rPr>
              <w:t xml:space="preserve"> </w:t>
            </w:r>
            <w:r w:rsidR="0046544E" w:rsidRPr="003F7088">
              <w:rPr>
                <w:rFonts w:ascii="Times New Roman" w:hAnsi="Times New Roman"/>
              </w:rPr>
              <w:t xml:space="preserve">     </w:t>
            </w:r>
            <w:r w:rsidR="003F7088" w:rsidRPr="003F7088">
              <w:rPr>
                <w:rFonts w:ascii="Times New Roman" w:hAnsi="Times New Roman"/>
                <w:lang w:val="fr-FR"/>
              </w:rPr>
              <w:t>Đ</w:t>
            </w:r>
            <w:r w:rsidRPr="003F7088">
              <w:rPr>
                <w:rFonts w:ascii="Times New Roman" w:hAnsi="Times New Roman"/>
                <w:lang w:val="fr-FR"/>
              </w:rPr>
              <w:t>a s</w:t>
            </w:r>
            <w:r w:rsidR="003F7088" w:rsidRPr="003F7088">
              <w:rPr>
                <w:rFonts w:ascii="Times New Roman" w:hAnsi="Times New Roman"/>
                <w:lang w:val="fr-FR"/>
              </w:rPr>
              <w:t>ố</w:t>
            </w:r>
            <w:r w:rsidRPr="003F7088">
              <w:rPr>
                <w:rFonts w:ascii="Times New Roman" w:hAnsi="Times New Roman"/>
                <w:lang w:val="fr-FR"/>
              </w:rPr>
              <w:t xml:space="preserve"> ng</w:t>
            </w:r>
            <w:r w:rsidR="003F7088" w:rsidRPr="003F7088">
              <w:rPr>
                <w:rFonts w:ascii="Times New Roman" w:hAnsi="Times New Roman"/>
                <w:lang w:val="fr-FR"/>
              </w:rPr>
              <w:t>ườ</w:t>
            </w:r>
            <w:r w:rsidRPr="003F7088">
              <w:rPr>
                <w:rFonts w:ascii="Times New Roman" w:hAnsi="Times New Roman"/>
                <w:lang w:val="fr-FR"/>
              </w:rPr>
              <w:t>i mang k</w:t>
            </w:r>
            <w:r w:rsidR="003F7088" w:rsidRPr="003F7088">
              <w:rPr>
                <w:rFonts w:ascii="Times New Roman" w:hAnsi="Times New Roman"/>
                <w:lang w:val="fr-FR"/>
              </w:rPr>
              <w:t>í</w:t>
            </w:r>
            <w:r w:rsidRPr="003F7088">
              <w:rPr>
                <w:rFonts w:ascii="Times New Roman" w:hAnsi="Times New Roman"/>
                <w:lang w:val="fr-FR"/>
              </w:rPr>
              <w:t>nh c</w:t>
            </w:r>
            <w:r w:rsidR="003F7088" w:rsidRPr="003F7088">
              <w:rPr>
                <w:rFonts w:ascii="Times New Roman" w:hAnsi="Times New Roman"/>
                <w:lang w:val="fr-FR"/>
              </w:rPr>
              <w:t>ậ</w:t>
            </w:r>
            <w:r w:rsidRPr="003F7088">
              <w:rPr>
                <w:rFonts w:ascii="Times New Roman" w:hAnsi="Times New Roman"/>
                <w:lang w:val="fr-FR"/>
              </w:rPr>
              <w:t>n, vi</w:t>
            </w:r>
            <w:r w:rsidR="003F7088" w:rsidRPr="003F7088">
              <w:rPr>
                <w:rFonts w:ascii="Times New Roman" w:hAnsi="Times New Roman"/>
                <w:lang w:val="fr-FR"/>
              </w:rPr>
              <w:t>ễ</w:t>
            </w:r>
            <w:r w:rsidRPr="003F7088">
              <w:rPr>
                <w:rFonts w:ascii="Times New Roman" w:hAnsi="Times New Roman"/>
                <w:lang w:val="fr-FR"/>
              </w:rPr>
              <w:t>n, lo</w:t>
            </w:r>
            <w:r w:rsidR="003F7088" w:rsidRPr="003F7088">
              <w:rPr>
                <w:rFonts w:ascii="Times New Roman" w:hAnsi="Times New Roman"/>
                <w:lang w:val="fr-FR"/>
              </w:rPr>
              <w:t>ạ</w:t>
            </w:r>
            <w:r w:rsidRPr="003F7088">
              <w:rPr>
                <w:rFonts w:ascii="Times New Roman" w:hAnsi="Times New Roman"/>
                <w:lang w:val="fr-FR"/>
              </w:rPr>
              <w:t xml:space="preserve">n,... </w:t>
            </w:r>
            <w:r w:rsidR="003F7088" w:rsidRPr="003F7088">
              <w:rPr>
                <w:rFonts w:ascii="Times New Roman" w:hAnsi="Times New Roman"/>
                <w:lang w:val="fr-FR"/>
              </w:rPr>
              <w:t>đề</w:t>
            </w:r>
            <w:r w:rsidRPr="003F7088">
              <w:rPr>
                <w:rFonts w:ascii="Times New Roman" w:hAnsi="Times New Roman"/>
                <w:lang w:val="fr-FR"/>
              </w:rPr>
              <w:t>u l</w:t>
            </w:r>
            <w:r w:rsidR="003F7088" w:rsidRPr="003F7088">
              <w:rPr>
                <w:rFonts w:ascii="Times New Roman" w:hAnsi="Times New Roman"/>
                <w:lang w:val="fr-FR"/>
              </w:rPr>
              <w:t>ấ</w:t>
            </w:r>
            <w:r w:rsidRPr="003F7088">
              <w:rPr>
                <w:rFonts w:ascii="Times New Roman" w:hAnsi="Times New Roman"/>
                <w:lang w:val="fr-FR"/>
              </w:rPr>
              <w:t>y l</w:t>
            </w:r>
            <w:r w:rsidR="003F7088" w:rsidRPr="003F7088">
              <w:rPr>
                <w:rFonts w:ascii="Times New Roman" w:hAnsi="Times New Roman"/>
                <w:lang w:val="fr-FR"/>
              </w:rPr>
              <w:t>à</w:t>
            </w:r>
            <w:r w:rsidRPr="003F7088">
              <w:rPr>
                <w:rFonts w:ascii="Times New Roman" w:hAnsi="Times New Roman"/>
                <w:lang w:val="fr-FR"/>
              </w:rPr>
              <w:t>m vui m</w:t>
            </w:r>
            <w:r w:rsidR="003F7088" w:rsidRPr="003F7088">
              <w:rPr>
                <w:rFonts w:ascii="Times New Roman" w:hAnsi="Times New Roman"/>
                <w:lang w:val="fr-FR"/>
              </w:rPr>
              <w:t>ừ</w:t>
            </w:r>
            <w:r w:rsidRPr="003F7088">
              <w:rPr>
                <w:rFonts w:ascii="Times New Roman" w:hAnsi="Times New Roman"/>
                <w:lang w:val="fr-FR"/>
              </w:rPr>
              <w:t>ng n</w:t>
            </w:r>
            <w:r w:rsidR="003F7088" w:rsidRPr="003F7088">
              <w:rPr>
                <w:rFonts w:ascii="Times New Roman" w:hAnsi="Times New Roman"/>
                <w:lang w:val="fr-FR"/>
              </w:rPr>
              <w:t>ế</w:t>
            </w:r>
            <w:r w:rsidRPr="003F7088">
              <w:rPr>
                <w:rFonts w:ascii="Times New Roman" w:hAnsi="Times New Roman"/>
                <w:lang w:val="fr-FR"/>
              </w:rPr>
              <w:t>u h</w:t>
            </w:r>
            <w:r w:rsidR="003F7088" w:rsidRPr="003F7088">
              <w:rPr>
                <w:rFonts w:ascii="Times New Roman" w:hAnsi="Times New Roman"/>
                <w:lang w:val="fr-FR"/>
              </w:rPr>
              <w:t>ọ</w:t>
            </w:r>
            <w:r w:rsidRPr="003F7088">
              <w:rPr>
                <w:rFonts w:ascii="Times New Roman" w:hAnsi="Times New Roman"/>
                <w:lang w:val="fr-FR"/>
              </w:rPr>
              <w:t xml:space="preserve"> kh</w:t>
            </w:r>
            <w:r w:rsidR="003F7088" w:rsidRPr="003F7088">
              <w:rPr>
                <w:rFonts w:ascii="Times New Roman" w:hAnsi="Times New Roman"/>
                <w:lang w:val="fr-FR"/>
              </w:rPr>
              <w:t>ô</w:t>
            </w:r>
            <w:r w:rsidRPr="003F7088">
              <w:rPr>
                <w:rFonts w:ascii="Times New Roman" w:hAnsi="Times New Roman"/>
                <w:lang w:val="fr-FR"/>
              </w:rPr>
              <w:t>ng ph</w:t>
            </w:r>
            <w:r w:rsidR="003F7088" w:rsidRPr="003F7088">
              <w:rPr>
                <w:rFonts w:ascii="Times New Roman" w:hAnsi="Times New Roman"/>
                <w:lang w:val="fr-FR"/>
              </w:rPr>
              <w:t>ả</w:t>
            </w:r>
            <w:r w:rsidRPr="003F7088">
              <w:rPr>
                <w:rFonts w:ascii="Times New Roman" w:hAnsi="Times New Roman"/>
                <w:lang w:val="fr-FR"/>
              </w:rPr>
              <w:t>i mang k</w:t>
            </w:r>
            <w:r w:rsidR="003F7088" w:rsidRPr="003F7088">
              <w:rPr>
                <w:rFonts w:ascii="Times New Roman" w:hAnsi="Times New Roman"/>
                <w:lang w:val="fr-FR"/>
              </w:rPr>
              <w:t>í</w:t>
            </w:r>
            <w:r w:rsidRPr="003F7088">
              <w:rPr>
                <w:rFonts w:ascii="Times New Roman" w:hAnsi="Times New Roman"/>
                <w:lang w:val="fr-FR"/>
              </w:rPr>
              <w:t>nh. M</w:t>
            </w:r>
            <w:r w:rsidR="003F7088" w:rsidRPr="003F7088">
              <w:rPr>
                <w:rFonts w:ascii="Times New Roman" w:hAnsi="Times New Roman"/>
                <w:lang w:val="fr-FR"/>
              </w:rPr>
              <w:t>ộ</w:t>
            </w:r>
            <w:r w:rsidRPr="003F7088">
              <w:rPr>
                <w:rFonts w:ascii="Times New Roman" w:hAnsi="Times New Roman"/>
                <w:lang w:val="fr-FR"/>
              </w:rPr>
              <w:t>t s</w:t>
            </w:r>
            <w:r w:rsidR="003F7088" w:rsidRPr="003F7088">
              <w:rPr>
                <w:rFonts w:ascii="Times New Roman" w:hAnsi="Times New Roman"/>
                <w:lang w:val="fr-FR"/>
              </w:rPr>
              <w:t>ố</w:t>
            </w:r>
            <w:r w:rsidRPr="003F7088">
              <w:rPr>
                <w:rFonts w:ascii="Times New Roman" w:hAnsi="Times New Roman"/>
                <w:lang w:val="fr-FR"/>
              </w:rPr>
              <w:t xml:space="preserve"> ng</w:t>
            </w:r>
            <w:r w:rsidR="003F7088" w:rsidRPr="003F7088">
              <w:rPr>
                <w:rFonts w:ascii="Times New Roman" w:hAnsi="Times New Roman"/>
                <w:lang w:val="fr-FR"/>
              </w:rPr>
              <w:t>ườ</w:t>
            </w:r>
            <w:r w:rsidRPr="003F7088">
              <w:rPr>
                <w:rFonts w:ascii="Times New Roman" w:hAnsi="Times New Roman"/>
                <w:lang w:val="fr-FR"/>
              </w:rPr>
              <w:t>i ph</w:t>
            </w:r>
            <w:r w:rsidR="003F7088" w:rsidRPr="003F7088">
              <w:rPr>
                <w:rFonts w:ascii="Times New Roman" w:hAnsi="Times New Roman"/>
                <w:lang w:val="fr-FR"/>
              </w:rPr>
              <w:t>ả</w:t>
            </w:r>
            <w:r w:rsidRPr="003F7088">
              <w:rPr>
                <w:rFonts w:ascii="Times New Roman" w:hAnsi="Times New Roman"/>
                <w:lang w:val="fr-FR"/>
              </w:rPr>
              <w:t>i b</w:t>
            </w:r>
            <w:r w:rsidR="003F7088" w:rsidRPr="003F7088">
              <w:rPr>
                <w:rFonts w:ascii="Times New Roman" w:hAnsi="Times New Roman"/>
                <w:lang w:val="fr-FR"/>
              </w:rPr>
              <w:t>ỏ</w:t>
            </w:r>
            <w:r w:rsidRPr="003F7088">
              <w:rPr>
                <w:rFonts w:ascii="Times New Roman" w:hAnsi="Times New Roman"/>
                <w:lang w:val="fr-FR"/>
              </w:rPr>
              <w:t xml:space="preserve"> ra m</w:t>
            </w:r>
            <w:r w:rsidR="003F7088" w:rsidRPr="003F7088">
              <w:rPr>
                <w:rFonts w:ascii="Times New Roman" w:hAnsi="Times New Roman"/>
                <w:lang w:val="fr-FR"/>
              </w:rPr>
              <w:t>ộ</w:t>
            </w:r>
            <w:r w:rsidRPr="003F7088">
              <w:rPr>
                <w:rFonts w:ascii="Times New Roman" w:hAnsi="Times New Roman"/>
                <w:lang w:val="fr-FR"/>
              </w:rPr>
              <w:t>t s</w:t>
            </w:r>
            <w:r w:rsidR="003F7088" w:rsidRPr="003F7088">
              <w:rPr>
                <w:rFonts w:ascii="Times New Roman" w:hAnsi="Times New Roman"/>
                <w:lang w:val="fr-FR"/>
              </w:rPr>
              <w:t>ố</w:t>
            </w:r>
            <w:r w:rsidRPr="003F7088">
              <w:rPr>
                <w:rFonts w:ascii="Times New Roman" w:hAnsi="Times New Roman"/>
                <w:lang w:val="fr-FR"/>
              </w:rPr>
              <w:t xml:space="preserve"> ti</w:t>
            </w:r>
            <w:r w:rsidR="003F7088" w:rsidRPr="003F7088">
              <w:rPr>
                <w:rFonts w:ascii="Times New Roman" w:hAnsi="Times New Roman"/>
                <w:lang w:val="fr-FR"/>
              </w:rPr>
              <w:t>ề</w:t>
            </w:r>
            <w:r w:rsidRPr="003F7088">
              <w:rPr>
                <w:rFonts w:ascii="Times New Roman" w:hAnsi="Times New Roman"/>
                <w:lang w:val="fr-FR"/>
              </w:rPr>
              <w:t>n l</w:t>
            </w:r>
            <w:r w:rsidR="003F7088" w:rsidRPr="003F7088">
              <w:rPr>
                <w:rFonts w:ascii="Times New Roman" w:hAnsi="Times New Roman"/>
                <w:lang w:val="fr-FR"/>
              </w:rPr>
              <w:t>ớ</w:t>
            </w:r>
            <w:r w:rsidRPr="003F7088">
              <w:rPr>
                <w:rFonts w:ascii="Times New Roman" w:hAnsi="Times New Roman"/>
                <w:lang w:val="fr-FR"/>
              </w:rPr>
              <w:t>n l</w:t>
            </w:r>
            <w:r w:rsidR="003F7088" w:rsidRPr="003F7088">
              <w:rPr>
                <w:rFonts w:ascii="Times New Roman" w:hAnsi="Times New Roman"/>
                <w:lang w:val="fr-FR"/>
              </w:rPr>
              <w:t>à</w:t>
            </w:r>
            <w:r w:rsidRPr="003F7088">
              <w:rPr>
                <w:rFonts w:ascii="Times New Roman" w:hAnsi="Times New Roman"/>
                <w:lang w:val="fr-FR"/>
              </w:rPr>
              <w:t>m ph</w:t>
            </w:r>
            <w:r w:rsidR="003F7088" w:rsidRPr="003F7088">
              <w:rPr>
                <w:rFonts w:ascii="Times New Roman" w:hAnsi="Times New Roman"/>
                <w:lang w:val="fr-FR"/>
              </w:rPr>
              <w:t>ẫ</w:t>
            </w:r>
            <w:r w:rsidRPr="003F7088">
              <w:rPr>
                <w:rFonts w:ascii="Times New Roman" w:hAnsi="Times New Roman"/>
                <w:lang w:val="fr-FR"/>
              </w:rPr>
              <w:t>u thu</w:t>
            </w:r>
            <w:r w:rsidR="003F7088" w:rsidRPr="003F7088">
              <w:rPr>
                <w:rFonts w:ascii="Times New Roman" w:hAnsi="Times New Roman"/>
                <w:lang w:val="fr-FR"/>
              </w:rPr>
              <w:t>ậ</w:t>
            </w:r>
            <w:r w:rsidRPr="003F7088">
              <w:rPr>
                <w:rFonts w:ascii="Times New Roman" w:hAnsi="Times New Roman"/>
                <w:lang w:val="fr-FR"/>
              </w:rPr>
              <w:t>t nh</w:t>
            </w:r>
            <w:r w:rsidR="003F7088" w:rsidRPr="003F7088">
              <w:rPr>
                <w:rFonts w:ascii="Times New Roman" w:hAnsi="Times New Roman"/>
                <w:lang w:val="fr-FR"/>
              </w:rPr>
              <w:t>ằ</w:t>
            </w:r>
            <w:r w:rsidRPr="003F7088">
              <w:rPr>
                <w:rFonts w:ascii="Times New Roman" w:hAnsi="Times New Roman"/>
                <w:lang w:val="fr-FR"/>
              </w:rPr>
              <w:t>m tho</w:t>
            </w:r>
            <w:r w:rsidR="003F7088" w:rsidRPr="003F7088">
              <w:rPr>
                <w:rFonts w:ascii="Times New Roman" w:hAnsi="Times New Roman"/>
                <w:lang w:val="fr-FR"/>
              </w:rPr>
              <w:t>á</w:t>
            </w:r>
            <w:r w:rsidRPr="003F7088">
              <w:rPr>
                <w:rFonts w:ascii="Times New Roman" w:hAnsi="Times New Roman"/>
                <w:lang w:val="fr-FR"/>
              </w:rPr>
              <w:t>t kh</w:t>
            </w:r>
            <w:r w:rsidR="003F7088" w:rsidRPr="003F7088">
              <w:rPr>
                <w:rFonts w:ascii="Times New Roman" w:hAnsi="Times New Roman"/>
                <w:lang w:val="fr-FR"/>
              </w:rPr>
              <w:t>ỏ</w:t>
            </w:r>
            <w:r w:rsidRPr="003F7088">
              <w:rPr>
                <w:rFonts w:ascii="Times New Roman" w:hAnsi="Times New Roman"/>
                <w:lang w:val="fr-FR"/>
              </w:rPr>
              <w:t>i c</w:t>
            </w:r>
            <w:r w:rsidR="003F7088" w:rsidRPr="003F7088">
              <w:rPr>
                <w:rFonts w:ascii="Times New Roman" w:hAnsi="Times New Roman"/>
                <w:lang w:val="fr-FR"/>
              </w:rPr>
              <w:t>ả</w:t>
            </w:r>
            <w:r w:rsidRPr="003F7088">
              <w:rPr>
                <w:rFonts w:ascii="Times New Roman" w:hAnsi="Times New Roman"/>
                <w:lang w:val="fr-FR"/>
              </w:rPr>
              <w:t>nh nh</w:t>
            </w:r>
            <w:r w:rsidR="003F7088" w:rsidRPr="003F7088">
              <w:rPr>
                <w:rFonts w:ascii="Times New Roman" w:hAnsi="Times New Roman"/>
                <w:lang w:val="fr-FR"/>
              </w:rPr>
              <w:t>ì</w:t>
            </w:r>
            <w:r w:rsidRPr="003F7088">
              <w:rPr>
                <w:rFonts w:ascii="Times New Roman" w:hAnsi="Times New Roman"/>
                <w:lang w:val="fr-FR"/>
              </w:rPr>
              <w:t xml:space="preserve">n </w:t>
            </w:r>
            <w:r w:rsidR="003F7088" w:rsidRPr="003F7088">
              <w:rPr>
                <w:rFonts w:ascii="Times New Roman" w:hAnsi="Times New Roman"/>
                <w:lang w:val="fr-FR"/>
              </w:rPr>
              <w:t>đờ</w:t>
            </w:r>
            <w:r w:rsidRPr="003F7088">
              <w:rPr>
                <w:rFonts w:ascii="Times New Roman" w:hAnsi="Times New Roman"/>
                <w:lang w:val="fr-FR"/>
              </w:rPr>
              <w:t>i qua hai m</w:t>
            </w:r>
            <w:r w:rsidR="003F7088" w:rsidRPr="003F7088">
              <w:rPr>
                <w:rFonts w:ascii="Times New Roman" w:hAnsi="Times New Roman"/>
                <w:lang w:val="fr-FR"/>
              </w:rPr>
              <w:t>ả</w:t>
            </w:r>
            <w:r w:rsidRPr="003F7088">
              <w:rPr>
                <w:rFonts w:ascii="Times New Roman" w:hAnsi="Times New Roman"/>
                <w:lang w:val="fr-FR"/>
              </w:rPr>
              <w:t xml:space="preserve">nh ve chai. </w:t>
            </w:r>
            <w:r w:rsidRPr="003F7088">
              <w:rPr>
                <w:rFonts w:ascii="Times New Roman" w:hAnsi="Times New Roman"/>
                <w:lang w:val="fr-FR"/>
              </w:rPr>
              <w:br/>
              <w:t>S</w:t>
            </w:r>
            <w:r w:rsidR="003F7088" w:rsidRPr="003F7088">
              <w:rPr>
                <w:rFonts w:ascii="Times New Roman" w:hAnsi="Times New Roman"/>
                <w:lang w:val="fr-FR"/>
              </w:rPr>
              <w:t>ả</w:t>
            </w:r>
            <w:r w:rsidRPr="003F7088">
              <w:rPr>
                <w:rFonts w:ascii="Times New Roman" w:hAnsi="Times New Roman"/>
                <w:lang w:val="fr-FR"/>
              </w:rPr>
              <w:t>n ph</w:t>
            </w:r>
            <w:r w:rsidR="003F7088" w:rsidRPr="003F7088">
              <w:rPr>
                <w:rFonts w:ascii="Times New Roman" w:hAnsi="Times New Roman"/>
                <w:lang w:val="fr-FR"/>
              </w:rPr>
              <w:t>ẩ</w:t>
            </w:r>
            <w:r w:rsidRPr="003F7088">
              <w:rPr>
                <w:rFonts w:ascii="Times New Roman" w:hAnsi="Times New Roman"/>
                <w:lang w:val="fr-FR"/>
              </w:rPr>
              <w:t>m m</w:t>
            </w:r>
            <w:r w:rsidR="003F7088" w:rsidRPr="003F7088">
              <w:rPr>
                <w:rFonts w:ascii="Times New Roman" w:hAnsi="Times New Roman"/>
                <w:lang w:val="fr-FR"/>
              </w:rPr>
              <w:t>ớ</w:t>
            </w:r>
            <w:r w:rsidRPr="003F7088">
              <w:rPr>
                <w:rFonts w:ascii="Times New Roman" w:hAnsi="Times New Roman"/>
                <w:lang w:val="fr-FR"/>
              </w:rPr>
              <w:t>i n</w:t>
            </w:r>
            <w:r w:rsidR="003F7088" w:rsidRPr="003F7088">
              <w:rPr>
                <w:rFonts w:ascii="Times New Roman" w:hAnsi="Times New Roman"/>
                <w:lang w:val="fr-FR"/>
              </w:rPr>
              <w:t>à</w:t>
            </w:r>
            <w:r w:rsidRPr="003F7088">
              <w:rPr>
                <w:rFonts w:ascii="Times New Roman" w:hAnsi="Times New Roman"/>
                <w:lang w:val="fr-FR"/>
              </w:rPr>
              <w:t>o s</w:t>
            </w:r>
            <w:r w:rsidR="003F7088" w:rsidRPr="003F7088">
              <w:rPr>
                <w:rFonts w:ascii="Times New Roman" w:hAnsi="Times New Roman"/>
                <w:lang w:val="fr-FR"/>
              </w:rPr>
              <w:t>ẽ</w:t>
            </w:r>
            <w:r w:rsidRPr="003F7088">
              <w:rPr>
                <w:rFonts w:ascii="Times New Roman" w:hAnsi="Times New Roman"/>
                <w:lang w:val="fr-FR"/>
              </w:rPr>
              <w:t xml:space="preserve"> xu</w:t>
            </w:r>
            <w:r w:rsidR="003F7088" w:rsidRPr="003F7088">
              <w:rPr>
                <w:rFonts w:ascii="Times New Roman" w:hAnsi="Times New Roman"/>
                <w:lang w:val="fr-FR"/>
              </w:rPr>
              <w:t>ấ</w:t>
            </w:r>
            <w:r w:rsidRPr="003F7088">
              <w:rPr>
                <w:rFonts w:ascii="Times New Roman" w:hAnsi="Times New Roman"/>
                <w:lang w:val="fr-FR"/>
              </w:rPr>
              <w:t>t hi</w:t>
            </w:r>
            <w:r w:rsidR="003F7088" w:rsidRPr="003F7088">
              <w:rPr>
                <w:rFonts w:ascii="Times New Roman" w:hAnsi="Times New Roman"/>
                <w:lang w:val="fr-FR"/>
              </w:rPr>
              <w:t>ệ</w:t>
            </w:r>
            <w:r w:rsidRPr="003F7088">
              <w:rPr>
                <w:rFonts w:ascii="Times New Roman" w:hAnsi="Times New Roman"/>
                <w:lang w:val="fr-FR"/>
              </w:rPr>
              <w:t>n v</w:t>
            </w:r>
            <w:r w:rsidR="003F7088" w:rsidRPr="003F7088">
              <w:rPr>
                <w:rFonts w:ascii="Times New Roman" w:hAnsi="Times New Roman"/>
                <w:lang w:val="fr-FR"/>
              </w:rPr>
              <w:t>à</w:t>
            </w:r>
            <w:r w:rsidRPr="003F7088">
              <w:rPr>
                <w:rFonts w:ascii="Times New Roman" w:hAnsi="Times New Roman"/>
                <w:lang w:val="fr-FR"/>
              </w:rPr>
              <w:t xml:space="preserve"> kh</w:t>
            </w:r>
            <w:r w:rsidR="003F7088" w:rsidRPr="003F7088">
              <w:rPr>
                <w:rFonts w:ascii="Times New Roman" w:hAnsi="Times New Roman"/>
                <w:lang w:val="fr-FR"/>
              </w:rPr>
              <w:t>á</w:t>
            </w:r>
            <w:r w:rsidRPr="003F7088">
              <w:rPr>
                <w:rFonts w:ascii="Times New Roman" w:hAnsi="Times New Roman"/>
                <w:lang w:val="fr-FR"/>
              </w:rPr>
              <w:t>ch h</w:t>
            </w:r>
            <w:r w:rsidR="003F7088" w:rsidRPr="003F7088">
              <w:rPr>
                <w:rFonts w:ascii="Times New Roman" w:hAnsi="Times New Roman"/>
                <w:lang w:val="fr-FR"/>
              </w:rPr>
              <w:t>à</w:t>
            </w:r>
            <w:r w:rsidRPr="003F7088">
              <w:rPr>
                <w:rFonts w:ascii="Times New Roman" w:hAnsi="Times New Roman"/>
                <w:lang w:val="fr-FR"/>
              </w:rPr>
              <w:t>ng c</w:t>
            </w:r>
            <w:r w:rsidR="003F7088" w:rsidRPr="003F7088">
              <w:rPr>
                <w:rFonts w:ascii="Times New Roman" w:hAnsi="Times New Roman"/>
                <w:lang w:val="fr-FR"/>
              </w:rPr>
              <w:t>ủ</w:t>
            </w:r>
            <w:r w:rsidRPr="003F7088">
              <w:rPr>
                <w:rFonts w:ascii="Times New Roman" w:hAnsi="Times New Roman"/>
                <w:lang w:val="fr-FR"/>
              </w:rPr>
              <w:t>a lo</w:t>
            </w:r>
            <w:r w:rsidR="003F7088" w:rsidRPr="003F7088">
              <w:rPr>
                <w:rFonts w:ascii="Times New Roman" w:hAnsi="Times New Roman"/>
                <w:lang w:val="fr-FR"/>
              </w:rPr>
              <w:t>ạ</w:t>
            </w:r>
            <w:r w:rsidRPr="003F7088">
              <w:rPr>
                <w:rFonts w:ascii="Times New Roman" w:hAnsi="Times New Roman"/>
                <w:lang w:val="fr-FR"/>
              </w:rPr>
              <w:t>i s</w:t>
            </w:r>
            <w:r w:rsidR="003F7088" w:rsidRPr="003F7088">
              <w:rPr>
                <w:rFonts w:ascii="Times New Roman" w:hAnsi="Times New Roman"/>
                <w:lang w:val="fr-FR"/>
              </w:rPr>
              <w:t>ả</w:t>
            </w:r>
            <w:r w:rsidRPr="003F7088">
              <w:rPr>
                <w:rFonts w:ascii="Times New Roman" w:hAnsi="Times New Roman"/>
                <w:lang w:val="fr-FR"/>
              </w:rPr>
              <w:t>n ph</w:t>
            </w:r>
            <w:r w:rsidR="003F7088" w:rsidRPr="003F7088">
              <w:rPr>
                <w:rFonts w:ascii="Times New Roman" w:hAnsi="Times New Roman"/>
                <w:lang w:val="fr-FR"/>
              </w:rPr>
              <w:t>ẩ</w:t>
            </w:r>
            <w:r w:rsidRPr="003F7088">
              <w:rPr>
                <w:rFonts w:ascii="Times New Roman" w:hAnsi="Times New Roman"/>
                <w:lang w:val="fr-FR"/>
              </w:rPr>
              <w:t>m m</w:t>
            </w:r>
            <w:r w:rsidR="003F7088" w:rsidRPr="003F7088">
              <w:rPr>
                <w:rFonts w:ascii="Times New Roman" w:hAnsi="Times New Roman"/>
                <w:lang w:val="fr-FR"/>
              </w:rPr>
              <w:t>ớ</w:t>
            </w:r>
            <w:r w:rsidRPr="003F7088">
              <w:rPr>
                <w:rFonts w:ascii="Times New Roman" w:hAnsi="Times New Roman"/>
                <w:lang w:val="fr-FR"/>
              </w:rPr>
              <w:t>i n</w:t>
            </w:r>
            <w:r w:rsidR="003F7088" w:rsidRPr="003F7088">
              <w:rPr>
                <w:rFonts w:ascii="Times New Roman" w:hAnsi="Times New Roman"/>
                <w:lang w:val="fr-FR"/>
              </w:rPr>
              <w:t>à</w:t>
            </w:r>
            <w:r w:rsidRPr="003F7088">
              <w:rPr>
                <w:rFonts w:ascii="Times New Roman" w:hAnsi="Times New Roman"/>
                <w:lang w:val="fr-FR"/>
              </w:rPr>
              <w:t>y l</w:t>
            </w:r>
            <w:r w:rsidR="003F7088" w:rsidRPr="003F7088">
              <w:rPr>
                <w:rFonts w:ascii="Times New Roman" w:hAnsi="Times New Roman"/>
                <w:lang w:val="fr-FR"/>
              </w:rPr>
              <w:t>à</w:t>
            </w:r>
            <w:r w:rsidRPr="003F7088">
              <w:rPr>
                <w:rFonts w:ascii="Times New Roman" w:hAnsi="Times New Roman"/>
                <w:lang w:val="fr-FR"/>
              </w:rPr>
              <w:t xml:space="preserve"> ai, n</w:t>
            </w:r>
            <w:r w:rsidR="003F7088" w:rsidRPr="003F7088">
              <w:rPr>
                <w:rFonts w:ascii="Times New Roman" w:hAnsi="Times New Roman"/>
                <w:lang w:val="fr-FR"/>
              </w:rPr>
              <w:t>ế</w:t>
            </w:r>
            <w:r w:rsidRPr="003F7088">
              <w:rPr>
                <w:rFonts w:ascii="Times New Roman" w:hAnsi="Times New Roman"/>
                <w:lang w:val="fr-FR"/>
              </w:rPr>
              <w:t>u ch</w:t>
            </w:r>
            <w:r w:rsidR="003F7088" w:rsidRPr="003F7088">
              <w:rPr>
                <w:rFonts w:ascii="Times New Roman" w:hAnsi="Times New Roman"/>
                <w:lang w:val="fr-FR"/>
              </w:rPr>
              <w:t>ú</w:t>
            </w:r>
            <w:r w:rsidRPr="003F7088">
              <w:rPr>
                <w:rFonts w:ascii="Times New Roman" w:hAnsi="Times New Roman"/>
                <w:lang w:val="fr-FR"/>
              </w:rPr>
              <w:t>ng ta th</w:t>
            </w:r>
            <w:r w:rsidR="003F7088" w:rsidRPr="003F7088">
              <w:rPr>
                <w:rFonts w:ascii="Times New Roman" w:hAnsi="Times New Roman"/>
                <w:lang w:val="fr-FR"/>
              </w:rPr>
              <w:t>ử</w:t>
            </w:r>
            <w:r w:rsidRPr="003F7088">
              <w:rPr>
                <w:rFonts w:ascii="Times New Roman" w:hAnsi="Times New Roman"/>
                <w:lang w:val="fr-FR"/>
              </w:rPr>
              <w:t xml:space="preserve"> c</w:t>
            </w:r>
            <w:r w:rsidR="003F7088" w:rsidRPr="003F7088">
              <w:rPr>
                <w:rFonts w:ascii="Times New Roman" w:hAnsi="Times New Roman"/>
                <w:lang w:val="fr-FR"/>
              </w:rPr>
              <w:t>ắ</w:t>
            </w:r>
            <w:r w:rsidRPr="003F7088">
              <w:rPr>
                <w:rFonts w:ascii="Times New Roman" w:hAnsi="Times New Roman"/>
                <w:lang w:val="fr-FR"/>
              </w:rPr>
              <w:t>t b</w:t>
            </w:r>
            <w:r w:rsidR="003F7088" w:rsidRPr="003F7088">
              <w:rPr>
                <w:rFonts w:ascii="Times New Roman" w:hAnsi="Times New Roman"/>
                <w:lang w:val="fr-FR"/>
              </w:rPr>
              <w:t>ỏ</w:t>
            </w:r>
            <w:r w:rsidRPr="003F7088">
              <w:rPr>
                <w:rFonts w:ascii="Times New Roman" w:hAnsi="Times New Roman"/>
                <w:lang w:val="fr-FR"/>
              </w:rPr>
              <w:t xml:space="preserve"> th</w:t>
            </w:r>
            <w:r w:rsidR="003F7088" w:rsidRPr="003F7088">
              <w:rPr>
                <w:rFonts w:ascii="Times New Roman" w:hAnsi="Times New Roman"/>
                <w:lang w:val="fr-FR"/>
              </w:rPr>
              <w:t>à</w:t>
            </w:r>
            <w:r w:rsidRPr="003F7088">
              <w:rPr>
                <w:rFonts w:ascii="Times New Roman" w:hAnsi="Times New Roman"/>
                <w:lang w:val="fr-FR"/>
              </w:rPr>
              <w:t>nh ph</w:t>
            </w:r>
            <w:r w:rsidR="003F7088" w:rsidRPr="003F7088">
              <w:rPr>
                <w:rFonts w:ascii="Times New Roman" w:hAnsi="Times New Roman"/>
                <w:lang w:val="fr-FR"/>
              </w:rPr>
              <w:t>ầ</w:t>
            </w:r>
            <w:r w:rsidRPr="003F7088">
              <w:rPr>
                <w:rFonts w:ascii="Times New Roman" w:hAnsi="Times New Roman"/>
                <w:lang w:val="fr-FR"/>
              </w:rPr>
              <w:t>n ch</w:t>
            </w:r>
            <w:r w:rsidR="003F7088" w:rsidRPr="003F7088">
              <w:rPr>
                <w:rFonts w:ascii="Times New Roman" w:hAnsi="Times New Roman"/>
                <w:lang w:val="fr-FR"/>
              </w:rPr>
              <w:t>í</w:t>
            </w:r>
            <w:r w:rsidRPr="003F7088">
              <w:rPr>
                <w:rFonts w:ascii="Times New Roman" w:hAnsi="Times New Roman"/>
                <w:lang w:val="fr-FR"/>
              </w:rPr>
              <w:t>nh y</w:t>
            </w:r>
            <w:r w:rsidR="003F7088" w:rsidRPr="003F7088">
              <w:rPr>
                <w:rFonts w:ascii="Times New Roman" w:hAnsi="Times New Roman"/>
                <w:lang w:val="fr-FR"/>
              </w:rPr>
              <w:t>ế</w:t>
            </w:r>
            <w:r w:rsidRPr="003F7088">
              <w:rPr>
                <w:rFonts w:ascii="Times New Roman" w:hAnsi="Times New Roman"/>
                <w:lang w:val="fr-FR"/>
              </w:rPr>
              <w:t>u nh</w:t>
            </w:r>
            <w:r w:rsidR="003F7088" w:rsidRPr="003F7088">
              <w:rPr>
                <w:rFonts w:ascii="Times New Roman" w:hAnsi="Times New Roman"/>
                <w:lang w:val="fr-FR"/>
              </w:rPr>
              <w:t>ấ</w:t>
            </w:r>
            <w:r w:rsidRPr="003F7088">
              <w:rPr>
                <w:rFonts w:ascii="Times New Roman" w:hAnsi="Times New Roman"/>
                <w:lang w:val="fr-FR"/>
              </w:rPr>
              <w:t>t c</w:t>
            </w:r>
            <w:r w:rsidR="003F7088" w:rsidRPr="003F7088">
              <w:rPr>
                <w:rFonts w:ascii="Times New Roman" w:hAnsi="Times New Roman"/>
                <w:lang w:val="fr-FR"/>
              </w:rPr>
              <w:t>ủ</w:t>
            </w:r>
            <w:r w:rsidRPr="003F7088">
              <w:rPr>
                <w:rFonts w:ascii="Times New Roman" w:hAnsi="Times New Roman"/>
                <w:lang w:val="fr-FR"/>
              </w:rPr>
              <w:t>a tr</w:t>
            </w:r>
            <w:r w:rsidR="003F7088" w:rsidRPr="003F7088">
              <w:rPr>
                <w:rFonts w:ascii="Times New Roman" w:hAnsi="Times New Roman"/>
                <w:lang w:val="fr-FR"/>
              </w:rPr>
              <w:t>ò</w:t>
            </w:r>
            <w:r w:rsidRPr="003F7088">
              <w:rPr>
                <w:rFonts w:ascii="Times New Roman" w:hAnsi="Times New Roman"/>
                <w:lang w:val="fr-FR"/>
              </w:rPr>
              <w:t>ng k</w:t>
            </w:r>
            <w:r w:rsidR="003F7088" w:rsidRPr="003F7088">
              <w:rPr>
                <w:rFonts w:ascii="Times New Roman" w:hAnsi="Times New Roman"/>
                <w:lang w:val="fr-FR"/>
              </w:rPr>
              <w:t>í</w:t>
            </w:r>
            <w:r w:rsidRPr="003F7088">
              <w:rPr>
                <w:rFonts w:ascii="Times New Roman" w:hAnsi="Times New Roman"/>
                <w:lang w:val="fr-FR"/>
              </w:rPr>
              <w:t>nh thu</w:t>
            </w:r>
            <w:r w:rsidR="003F7088" w:rsidRPr="003F7088">
              <w:rPr>
                <w:rFonts w:ascii="Times New Roman" w:hAnsi="Times New Roman"/>
                <w:lang w:val="fr-FR"/>
              </w:rPr>
              <w:t>ố</w:t>
            </w:r>
            <w:r w:rsidRPr="003F7088">
              <w:rPr>
                <w:rFonts w:ascii="Times New Roman" w:hAnsi="Times New Roman"/>
                <w:lang w:val="fr-FR"/>
              </w:rPr>
              <w:t>c ?</w:t>
            </w:r>
            <w:r w:rsidRPr="003F7088">
              <w:rPr>
                <w:rFonts w:ascii="Times New Roman" w:hAnsi="Times New Roman"/>
                <w:lang w:val="fr-FR"/>
              </w:rPr>
              <w:br/>
              <w:t>C</w:t>
            </w:r>
            <w:r w:rsidR="003F7088" w:rsidRPr="003F7088">
              <w:rPr>
                <w:rFonts w:ascii="Times New Roman" w:hAnsi="Times New Roman"/>
                <w:lang w:val="fr-FR"/>
              </w:rPr>
              <w:t>â</w:t>
            </w:r>
            <w:r w:rsidRPr="003F7088">
              <w:rPr>
                <w:rFonts w:ascii="Times New Roman" w:hAnsi="Times New Roman"/>
                <w:lang w:val="fr-FR"/>
              </w:rPr>
              <w:t>u tr</w:t>
            </w:r>
            <w:r w:rsidR="003F7088" w:rsidRPr="003F7088">
              <w:rPr>
                <w:rFonts w:ascii="Times New Roman" w:hAnsi="Times New Roman"/>
                <w:lang w:val="fr-FR"/>
              </w:rPr>
              <w:t>ả</w:t>
            </w:r>
            <w:r w:rsidRPr="003F7088">
              <w:rPr>
                <w:rFonts w:ascii="Times New Roman" w:hAnsi="Times New Roman"/>
                <w:lang w:val="fr-FR"/>
              </w:rPr>
              <w:t xml:space="preserve"> l</w:t>
            </w:r>
            <w:r w:rsidR="003F7088" w:rsidRPr="003F7088">
              <w:rPr>
                <w:rFonts w:ascii="Times New Roman" w:hAnsi="Times New Roman"/>
                <w:lang w:val="fr-FR"/>
              </w:rPr>
              <w:t>ờ</w:t>
            </w:r>
            <w:r w:rsidRPr="003F7088">
              <w:rPr>
                <w:rFonts w:ascii="Times New Roman" w:hAnsi="Times New Roman"/>
                <w:lang w:val="fr-FR"/>
              </w:rPr>
              <w:t>i l</w:t>
            </w:r>
            <w:r w:rsidR="003F7088" w:rsidRPr="003F7088">
              <w:rPr>
                <w:rFonts w:ascii="Times New Roman" w:hAnsi="Times New Roman"/>
                <w:lang w:val="fr-FR"/>
              </w:rPr>
              <w:t>à</w:t>
            </w:r>
            <w:r w:rsidRPr="003F7088">
              <w:rPr>
                <w:rFonts w:ascii="Times New Roman" w:hAnsi="Times New Roman"/>
                <w:lang w:val="fr-FR"/>
              </w:rPr>
              <w:t xml:space="preserve"> s</w:t>
            </w:r>
            <w:r w:rsidR="003F7088" w:rsidRPr="003F7088">
              <w:rPr>
                <w:rFonts w:ascii="Times New Roman" w:hAnsi="Times New Roman"/>
                <w:lang w:val="fr-FR"/>
              </w:rPr>
              <w:t>ả</w:t>
            </w:r>
            <w:r w:rsidRPr="003F7088">
              <w:rPr>
                <w:rFonts w:ascii="Times New Roman" w:hAnsi="Times New Roman"/>
                <w:lang w:val="fr-FR"/>
              </w:rPr>
              <w:t>n ph</w:t>
            </w:r>
            <w:r w:rsidR="003F7088" w:rsidRPr="003F7088">
              <w:rPr>
                <w:rFonts w:ascii="Times New Roman" w:hAnsi="Times New Roman"/>
                <w:lang w:val="fr-FR"/>
              </w:rPr>
              <w:t>ẩ</w:t>
            </w:r>
            <w:r w:rsidRPr="003F7088">
              <w:rPr>
                <w:rFonts w:ascii="Times New Roman" w:hAnsi="Times New Roman"/>
                <w:lang w:val="fr-FR"/>
              </w:rPr>
              <w:t>m m</w:t>
            </w:r>
            <w:r w:rsidR="003F7088" w:rsidRPr="003F7088">
              <w:rPr>
                <w:rFonts w:ascii="Times New Roman" w:hAnsi="Times New Roman"/>
                <w:lang w:val="fr-FR"/>
              </w:rPr>
              <w:t>ớ</w:t>
            </w:r>
            <w:r w:rsidRPr="003F7088">
              <w:rPr>
                <w:rFonts w:ascii="Times New Roman" w:hAnsi="Times New Roman"/>
                <w:lang w:val="fr-FR"/>
              </w:rPr>
              <w:t>i s</w:t>
            </w:r>
            <w:r w:rsidR="003F7088" w:rsidRPr="003F7088">
              <w:rPr>
                <w:rFonts w:ascii="Times New Roman" w:hAnsi="Times New Roman"/>
                <w:lang w:val="fr-FR"/>
              </w:rPr>
              <w:t>ẽ</w:t>
            </w:r>
            <w:r w:rsidRPr="003F7088">
              <w:rPr>
                <w:rFonts w:ascii="Times New Roman" w:hAnsi="Times New Roman"/>
                <w:lang w:val="fr-FR"/>
              </w:rPr>
              <w:t xml:space="preserve"> l</w:t>
            </w:r>
            <w:r w:rsidR="003F7088" w:rsidRPr="003F7088">
              <w:rPr>
                <w:rFonts w:ascii="Times New Roman" w:hAnsi="Times New Roman"/>
                <w:lang w:val="fr-FR"/>
              </w:rPr>
              <w:t>à</w:t>
            </w:r>
            <w:r w:rsidRPr="003F7088">
              <w:rPr>
                <w:rFonts w:ascii="Times New Roman" w:hAnsi="Times New Roman"/>
                <w:lang w:val="fr-FR"/>
              </w:rPr>
              <w:t xml:space="preserve"> lo</w:t>
            </w:r>
            <w:r w:rsidR="003F7088" w:rsidRPr="003F7088">
              <w:rPr>
                <w:rFonts w:ascii="Times New Roman" w:hAnsi="Times New Roman"/>
                <w:lang w:val="fr-FR"/>
              </w:rPr>
              <w:t>ạ</w:t>
            </w:r>
            <w:r w:rsidRPr="003F7088">
              <w:rPr>
                <w:rFonts w:ascii="Times New Roman" w:hAnsi="Times New Roman"/>
                <w:lang w:val="fr-FR"/>
              </w:rPr>
              <w:t>i k</w:t>
            </w:r>
            <w:r w:rsidR="003F7088" w:rsidRPr="003F7088">
              <w:rPr>
                <w:rFonts w:ascii="Times New Roman" w:hAnsi="Times New Roman"/>
                <w:lang w:val="fr-FR"/>
              </w:rPr>
              <w:t>í</w:t>
            </w:r>
            <w:r w:rsidRPr="003F7088">
              <w:rPr>
                <w:rFonts w:ascii="Times New Roman" w:hAnsi="Times New Roman"/>
                <w:lang w:val="fr-FR"/>
              </w:rPr>
              <w:t xml:space="preserve">nh </w:t>
            </w:r>
            <w:r w:rsidR="003F7088" w:rsidRPr="003F7088">
              <w:rPr>
                <w:rFonts w:ascii="Times New Roman" w:hAnsi="Times New Roman"/>
                <w:lang w:val="fr-FR"/>
              </w:rPr>
              <w:t>đ</w:t>
            </w:r>
            <w:r w:rsidRPr="003F7088">
              <w:rPr>
                <w:rFonts w:ascii="Times New Roman" w:hAnsi="Times New Roman"/>
                <w:lang w:val="fr-FR"/>
              </w:rPr>
              <w:t>eo m</w:t>
            </w:r>
            <w:r w:rsidR="003F7088" w:rsidRPr="003F7088">
              <w:rPr>
                <w:rFonts w:ascii="Times New Roman" w:hAnsi="Times New Roman"/>
                <w:lang w:val="fr-FR"/>
              </w:rPr>
              <w:t>ắ</w:t>
            </w:r>
            <w:r w:rsidRPr="003F7088">
              <w:rPr>
                <w:rFonts w:ascii="Times New Roman" w:hAnsi="Times New Roman"/>
                <w:lang w:val="fr-FR"/>
              </w:rPr>
              <w:t>t c</w:t>
            </w:r>
            <w:r w:rsidR="003F7088" w:rsidRPr="003F7088">
              <w:rPr>
                <w:rFonts w:ascii="Times New Roman" w:hAnsi="Times New Roman"/>
                <w:lang w:val="fr-FR"/>
              </w:rPr>
              <w:t>ó</w:t>
            </w:r>
            <w:r w:rsidRPr="003F7088">
              <w:rPr>
                <w:rFonts w:ascii="Times New Roman" w:hAnsi="Times New Roman"/>
                <w:lang w:val="fr-FR"/>
              </w:rPr>
              <w:t xml:space="preserve"> tr</w:t>
            </w:r>
            <w:r w:rsidR="003F7088" w:rsidRPr="003F7088">
              <w:rPr>
                <w:rFonts w:ascii="Times New Roman" w:hAnsi="Times New Roman"/>
                <w:lang w:val="fr-FR"/>
              </w:rPr>
              <w:t>ò</w:t>
            </w:r>
            <w:r w:rsidRPr="003F7088">
              <w:rPr>
                <w:rFonts w:ascii="Times New Roman" w:hAnsi="Times New Roman"/>
                <w:lang w:val="fr-FR"/>
              </w:rPr>
              <w:t>ng k</w:t>
            </w:r>
            <w:r w:rsidR="003F7088" w:rsidRPr="003F7088">
              <w:rPr>
                <w:rFonts w:ascii="Times New Roman" w:hAnsi="Times New Roman"/>
                <w:lang w:val="fr-FR"/>
              </w:rPr>
              <w:t>í</w:t>
            </w:r>
            <w:r w:rsidRPr="003F7088">
              <w:rPr>
                <w:rFonts w:ascii="Times New Roman" w:hAnsi="Times New Roman"/>
                <w:lang w:val="fr-FR"/>
              </w:rPr>
              <w:t xml:space="preserve">nh 0 </w:t>
            </w:r>
            <w:r w:rsidR="003F7088" w:rsidRPr="003F7088">
              <w:rPr>
                <w:rFonts w:ascii="Times New Roman" w:hAnsi="Times New Roman"/>
                <w:lang w:val="fr-FR"/>
              </w:rPr>
              <w:t>đ</w:t>
            </w:r>
            <w:r w:rsidRPr="003F7088">
              <w:rPr>
                <w:rFonts w:ascii="Times New Roman" w:hAnsi="Times New Roman"/>
                <w:lang w:val="fr-FR"/>
              </w:rPr>
              <w:t>i-</w:t>
            </w:r>
            <w:r w:rsidR="003F7088" w:rsidRPr="003F7088">
              <w:rPr>
                <w:rFonts w:ascii="Times New Roman" w:hAnsi="Times New Roman"/>
                <w:lang w:val="fr-FR"/>
              </w:rPr>
              <w:t>ố</w:t>
            </w:r>
            <w:r w:rsidRPr="003F7088">
              <w:rPr>
                <w:rFonts w:ascii="Times New Roman" w:hAnsi="Times New Roman"/>
                <w:lang w:val="fr-FR"/>
              </w:rPr>
              <w:t>p v</w:t>
            </w:r>
            <w:r w:rsidR="003F7088" w:rsidRPr="003F7088">
              <w:rPr>
                <w:rFonts w:ascii="Times New Roman" w:hAnsi="Times New Roman"/>
                <w:lang w:val="fr-FR"/>
              </w:rPr>
              <w:t>à</w:t>
            </w:r>
            <w:r w:rsidRPr="003F7088">
              <w:rPr>
                <w:rFonts w:ascii="Times New Roman" w:hAnsi="Times New Roman"/>
                <w:lang w:val="fr-FR"/>
              </w:rPr>
              <w:t xml:space="preserve"> kh</w:t>
            </w:r>
            <w:r w:rsidR="003F7088" w:rsidRPr="003F7088">
              <w:rPr>
                <w:rFonts w:ascii="Times New Roman" w:hAnsi="Times New Roman"/>
                <w:lang w:val="fr-FR"/>
              </w:rPr>
              <w:t>á</w:t>
            </w:r>
            <w:r w:rsidRPr="003F7088">
              <w:rPr>
                <w:rFonts w:ascii="Times New Roman" w:hAnsi="Times New Roman"/>
                <w:lang w:val="fr-FR"/>
              </w:rPr>
              <w:t>ch h</w:t>
            </w:r>
            <w:r w:rsidR="003F7088" w:rsidRPr="003F7088">
              <w:rPr>
                <w:rFonts w:ascii="Times New Roman" w:hAnsi="Times New Roman"/>
                <w:lang w:val="fr-FR"/>
              </w:rPr>
              <w:t>à</w:t>
            </w:r>
            <w:r w:rsidRPr="003F7088">
              <w:rPr>
                <w:rFonts w:ascii="Times New Roman" w:hAnsi="Times New Roman"/>
                <w:lang w:val="fr-FR"/>
              </w:rPr>
              <w:t>ng c</w:t>
            </w:r>
            <w:r w:rsidR="003F7088" w:rsidRPr="003F7088">
              <w:rPr>
                <w:rFonts w:ascii="Times New Roman" w:hAnsi="Times New Roman"/>
                <w:lang w:val="fr-FR"/>
              </w:rPr>
              <w:t>ủ</w:t>
            </w:r>
            <w:r w:rsidRPr="003F7088">
              <w:rPr>
                <w:rFonts w:ascii="Times New Roman" w:hAnsi="Times New Roman"/>
                <w:lang w:val="fr-FR"/>
              </w:rPr>
              <w:t>a lo</w:t>
            </w:r>
            <w:r w:rsidR="003F7088" w:rsidRPr="003F7088">
              <w:rPr>
                <w:rFonts w:ascii="Times New Roman" w:hAnsi="Times New Roman"/>
                <w:lang w:val="fr-FR"/>
              </w:rPr>
              <w:t>ạ</w:t>
            </w:r>
            <w:r w:rsidRPr="003F7088">
              <w:rPr>
                <w:rFonts w:ascii="Times New Roman" w:hAnsi="Times New Roman"/>
                <w:lang w:val="fr-FR"/>
              </w:rPr>
              <w:t>i k</w:t>
            </w:r>
            <w:r w:rsidR="003F7088" w:rsidRPr="003F7088">
              <w:rPr>
                <w:rFonts w:ascii="Times New Roman" w:hAnsi="Times New Roman"/>
                <w:lang w:val="fr-FR"/>
              </w:rPr>
              <w:t>í</w:t>
            </w:r>
            <w:r w:rsidRPr="003F7088">
              <w:rPr>
                <w:rFonts w:ascii="Times New Roman" w:hAnsi="Times New Roman"/>
                <w:lang w:val="fr-FR"/>
              </w:rPr>
              <w:t>nh n</w:t>
            </w:r>
            <w:r w:rsidR="003F7088" w:rsidRPr="003F7088">
              <w:rPr>
                <w:rFonts w:ascii="Times New Roman" w:hAnsi="Times New Roman"/>
                <w:lang w:val="fr-FR"/>
              </w:rPr>
              <w:t>à</w:t>
            </w:r>
            <w:r w:rsidRPr="003F7088">
              <w:rPr>
                <w:rFonts w:ascii="Times New Roman" w:hAnsi="Times New Roman"/>
                <w:lang w:val="fr-FR"/>
              </w:rPr>
              <w:t>y s</w:t>
            </w:r>
            <w:r w:rsidR="003F7088" w:rsidRPr="003F7088">
              <w:rPr>
                <w:rFonts w:ascii="Times New Roman" w:hAnsi="Times New Roman"/>
                <w:lang w:val="fr-FR"/>
              </w:rPr>
              <w:t>ẽ</w:t>
            </w:r>
            <w:r w:rsidRPr="003F7088">
              <w:rPr>
                <w:rFonts w:ascii="Times New Roman" w:hAnsi="Times New Roman"/>
                <w:lang w:val="fr-FR"/>
              </w:rPr>
              <w:t xml:space="preserve"> l</w:t>
            </w:r>
            <w:r w:rsidR="003F7088" w:rsidRPr="003F7088">
              <w:rPr>
                <w:rFonts w:ascii="Times New Roman" w:hAnsi="Times New Roman"/>
                <w:lang w:val="fr-FR"/>
              </w:rPr>
              <w:t>à</w:t>
            </w:r>
            <w:r w:rsidRPr="003F7088">
              <w:rPr>
                <w:rFonts w:ascii="Times New Roman" w:hAnsi="Times New Roman"/>
                <w:lang w:val="fr-FR"/>
              </w:rPr>
              <w:t xml:space="preserve"> m</w:t>
            </w:r>
            <w:r w:rsidR="003F7088" w:rsidRPr="003F7088">
              <w:rPr>
                <w:rFonts w:ascii="Times New Roman" w:hAnsi="Times New Roman"/>
                <w:lang w:val="fr-FR"/>
              </w:rPr>
              <w:t>ộ</w:t>
            </w:r>
            <w:r w:rsidRPr="003F7088">
              <w:rPr>
                <w:rFonts w:ascii="Times New Roman" w:hAnsi="Times New Roman"/>
                <w:lang w:val="fr-FR"/>
              </w:rPr>
              <w:t>t s</w:t>
            </w:r>
            <w:r w:rsidR="003F7088" w:rsidRPr="003F7088">
              <w:rPr>
                <w:rFonts w:ascii="Times New Roman" w:hAnsi="Times New Roman"/>
                <w:lang w:val="fr-FR"/>
              </w:rPr>
              <w:t>ố</w:t>
            </w:r>
            <w:r w:rsidRPr="003F7088">
              <w:rPr>
                <w:rFonts w:ascii="Times New Roman" w:hAnsi="Times New Roman"/>
                <w:lang w:val="fr-FR"/>
              </w:rPr>
              <w:t xml:space="preserve"> ng</w:t>
            </w:r>
            <w:r w:rsidR="003F7088" w:rsidRPr="003F7088">
              <w:rPr>
                <w:rFonts w:ascii="Times New Roman" w:hAnsi="Times New Roman"/>
                <w:lang w:val="fr-FR"/>
              </w:rPr>
              <w:t>ườ</w:t>
            </w:r>
            <w:r w:rsidRPr="003F7088">
              <w:rPr>
                <w:rFonts w:ascii="Times New Roman" w:hAnsi="Times New Roman"/>
                <w:lang w:val="fr-FR"/>
              </w:rPr>
              <w:t>i th</w:t>
            </w:r>
            <w:r w:rsidR="003F7088" w:rsidRPr="003F7088">
              <w:rPr>
                <w:rFonts w:ascii="Times New Roman" w:hAnsi="Times New Roman"/>
                <w:lang w:val="fr-FR"/>
              </w:rPr>
              <w:t>í</w:t>
            </w:r>
            <w:r w:rsidRPr="003F7088">
              <w:rPr>
                <w:rFonts w:ascii="Times New Roman" w:hAnsi="Times New Roman"/>
                <w:lang w:val="fr-FR"/>
              </w:rPr>
              <w:t xml:space="preserve">ch </w:t>
            </w:r>
            <w:r w:rsidR="003F7088" w:rsidRPr="003F7088">
              <w:rPr>
                <w:rFonts w:ascii="Times New Roman" w:hAnsi="Times New Roman"/>
                <w:lang w:val="fr-FR"/>
              </w:rPr>
              <w:t>đ</w:t>
            </w:r>
            <w:r w:rsidRPr="003F7088">
              <w:rPr>
                <w:rFonts w:ascii="Times New Roman" w:hAnsi="Times New Roman"/>
                <w:lang w:val="fr-FR"/>
              </w:rPr>
              <w:t>eo k</w:t>
            </w:r>
            <w:r w:rsidR="003F7088" w:rsidRPr="003F7088">
              <w:rPr>
                <w:rFonts w:ascii="Times New Roman" w:hAnsi="Times New Roman"/>
                <w:lang w:val="fr-FR"/>
              </w:rPr>
              <w:t>í</w:t>
            </w:r>
            <w:r w:rsidRPr="003F7088">
              <w:rPr>
                <w:rFonts w:ascii="Times New Roman" w:hAnsi="Times New Roman"/>
                <w:lang w:val="fr-FR"/>
              </w:rPr>
              <w:t>nh !!! T</w:t>
            </w:r>
            <w:r w:rsidR="003F7088" w:rsidRPr="003F7088">
              <w:rPr>
                <w:rFonts w:ascii="Times New Roman" w:hAnsi="Times New Roman"/>
                <w:lang w:val="fr-FR"/>
              </w:rPr>
              <w:t>ạ</w:t>
            </w:r>
            <w:r w:rsidRPr="003F7088">
              <w:rPr>
                <w:rFonts w:ascii="Times New Roman" w:hAnsi="Times New Roman"/>
                <w:lang w:val="fr-FR"/>
              </w:rPr>
              <w:t>i sao c</w:t>
            </w:r>
            <w:r w:rsidR="003F7088" w:rsidRPr="003F7088">
              <w:rPr>
                <w:rFonts w:ascii="Times New Roman" w:hAnsi="Times New Roman"/>
                <w:lang w:val="fr-FR"/>
              </w:rPr>
              <w:t>ó</w:t>
            </w:r>
            <w:r w:rsidRPr="003F7088">
              <w:rPr>
                <w:rFonts w:ascii="Times New Roman" w:hAnsi="Times New Roman"/>
                <w:lang w:val="fr-FR"/>
              </w:rPr>
              <w:t xml:space="preserve"> ng</w:t>
            </w:r>
            <w:r w:rsidR="003F7088" w:rsidRPr="003F7088">
              <w:rPr>
                <w:rFonts w:ascii="Times New Roman" w:hAnsi="Times New Roman"/>
                <w:lang w:val="fr-FR"/>
              </w:rPr>
              <w:t>ườ</w:t>
            </w:r>
            <w:r w:rsidRPr="003F7088">
              <w:rPr>
                <w:rFonts w:ascii="Times New Roman" w:hAnsi="Times New Roman"/>
                <w:lang w:val="fr-FR"/>
              </w:rPr>
              <w:t>i l</w:t>
            </w:r>
            <w:r w:rsidR="003F7088" w:rsidRPr="003F7088">
              <w:rPr>
                <w:rFonts w:ascii="Times New Roman" w:hAnsi="Times New Roman"/>
                <w:lang w:val="fr-FR"/>
              </w:rPr>
              <w:t>ạ</w:t>
            </w:r>
            <w:r w:rsidRPr="003F7088">
              <w:rPr>
                <w:rFonts w:ascii="Times New Roman" w:hAnsi="Times New Roman"/>
                <w:lang w:val="fr-FR"/>
              </w:rPr>
              <w:t>i th</w:t>
            </w:r>
            <w:r w:rsidR="003F7088" w:rsidRPr="003F7088">
              <w:rPr>
                <w:rFonts w:ascii="Times New Roman" w:hAnsi="Times New Roman"/>
                <w:lang w:val="fr-FR"/>
              </w:rPr>
              <w:t>í</w:t>
            </w:r>
            <w:r w:rsidRPr="003F7088">
              <w:rPr>
                <w:rFonts w:ascii="Times New Roman" w:hAnsi="Times New Roman"/>
                <w:lang w:val="fr-FR"/>
              </w:rPr>
              <w:t xml:space="preserve">ch </w:t>
            </w:r>
            <w:r w:rsidR="003F7088" w:rsidRPr="003F7088">
              <w:rPr>
                <w:rFonts w:ascii="Times New Roman" w:hAnsi="Times New Roman"/>
                <w:lang w:val="fr-FR"/>
              </w:rPr>
              <w:t>đ</w:t>
            </w:r>
            <w:r w:rsidRPr="003F7088">
              <w:rPr>
                <w:rFonts w:ascii="Times New Roman" w:hAnsi="Times New Roman"/>
                <w:lang w:val="fr-FR"/>
              </w:rPr>
              <w:t>eo k</w:t>
            </w:r>
            <w:r w:rsidR="003F7088" w:rsidRPr="003F7088">
              <w:rPr>
                <w:rFonts w:ascii="Times New Roman" w:hAnsi="Times New Roman"/>
                <w:lang w:val="fr-FR"/>
              </w:rPr>
              <w:t>í</w:t>
            </w:r>
            <w:r w:rsidRPr="003F7088">
              <w:rPr>
                <w:rFonts w:ascii="Times New Roman" w:hAnsi="Times New Roman"/>
                <w:lang w:val="fr-FR"/>
              </w:rPr>
              <w:t>nh trong khi m</w:t>
            </w:r>
            <w:r w:rsidR="003F7088" w:rsidRPr="003F7088">
              <w:rPr>
                <w:rFonts w:ascii="Times New Roman" w:hAnsi="Times New Roman"/>
                <w:lang w:val="fr-FR"/>
              </w:rPr>
              <w:t>ộ</w:t>
            </w:r>
            <w:r w:rsidRPr="003F7088">
              <w:rPr>
                <w:rFonts w:ascii="Times New Roman" w:hAnsi="Times New Roman"/>
                <w:lang w:val="fr-FR"/>
              </w:rPr>
              <w:t>t s</w:t>
            </w:r>
            <w:r w:rsidR="003F7088" w:rsidRPr="003F7088">
              <w:rPr>
                <w:rFonts w:ascii="Times New Roman" w:hAnsi="Times New Roman"/>
                <w:lang w:val="fr-FR"/>
              </w:rPr>
              <w:t>ố</w:t>
            </w:r>
            <w:r w:rsidRPr="003F7088">
              <w:rPr>
                <w:rFonts w:ascii="Times New Roman" w:hAnsi="Times New Roman"/>
                <w:lang w:val="fr-FR"/>
              </w:rPr>
              <w:t xml:space="preserve"> ng</w:t>
            </w:r>
            <w:r w:rsidR="003F7088" w:rsidRPr="003F7088">
              <w:rPr>
                <w:rFonts w:ascii="Times New Roman" w:hAnsi="Times New Roman"/>
                <w:lang w:val="fr-FR"/>
              </w:rPr>
              <w:t>ườ</w:t>
            </w:r>
            <w:r w:rsidRPr="003F7088">
              <w:rPr>
                <w:rFonts w:ascii="Times New Roman" w:hAnsi="Times New Roman"/>
                <w:lang w:val="fr-FR"/>
              </w:rPr>
              <w:t>i kh</w:t>
            </w:r>
            <w:r w:rsidR="003F7088" w:rsidRPr="003F7088">
              <w:rPr>
                <w:rFonts w:ascii="Times New Roman" w:hAnsi="Times New Roman"/>
                <w:lang w:val="fr-FR"/>
              </w:rPr>
              <w:t>á</w:t>
            </w:r>
            <w:r w:rsidRPr="003F7088">
              <w:rPr>
                <w:rFonts w:ascii="Times New Roman" w:hAnsi="Times New Roman"/>
                <w:lang w:val="fr-FR"/>
              </w:rPr>
              <w:t>c ph</w:t>
            </w:r>
            <w:r w:rsidR="003F7088" w:rsidRPr="003F7088">
              <w:rPr>
                <w:rFonts w:ascii="Times New Roman" w:hAnsi="Times New Roman"/>
                <w:lang w:val="fr-FR"/>
              </w:rPr>
              <w:t>ả</w:t>
            </w:r>
            <w:r w:rsidRPr="003F7088">
              <w:rPr>
                <w:rFonts w:ascii="Times New Roman" w:hAnsi="Times New Roman"/>
                <w:lang w:val="fr-FR"/>
              </w:rPr>
              <w:t>i t</w:t>
            </w:r>
            <w:r w:rsidR="003F7088" w:rsidRPr="003F7088">
              <w:rPr>
                <w:rFonts w:ascii="Times New Roman" w:hAnsi="Times New Roman"/>
                <w:lang w:val="fr-FR"/>
              </w:rPr>
              <w:t>ố</w:t>
            </w:r>
            <w:r w:rsidRPr="003F7088">
              <w:rPr>
                <w:rFonts w:ascii="Times New Roman" w:hAnsi="Times New Roman"/>
                <w:lang w:val="fr-FR"/>
              </w:rPr>
              <w:t>n ti</w:t>
            </w:r>
            <w:r w:rsidR="003F7088" w:rsidRPr="003F7088">
              <w:rPr>
                <w:rFonts w:ascii="Times New Roman" w:hAnsi="Times New Roman"/>
                <w:lang w:val="fr-FR"/>
              </w:rPr>
              <w:t>ề</w:t>
            </w:r>
            <w:r w:rsidRPr="003F7088">
              <w:rPr>
                <w:rFonts w:ascii="Times New Roman" w:hAnsi="Times New Roman"/>
                <w:lang w:val="fr-FR"/>
              </w:rPr>
              <w:t xml:space="preserve">n </w:t>
            </w:r>
            <w:r w:rsidR="003F7088" w:rsidRPr="003F7088">
              <w:rPr>
                <w:rFonts w:ascii="Times New Roman" w:hAnsi="Times New Roman"/>
                <w:lang w:val="fr-FR"/>
              </w:rPr>
              <w:t>để</w:t>
            </w:r>
            <w:r w:rsidRPr="003F7088">
              <w:rPr>
                <w:rFonts w:ascii="Times New Roman" w:hAnsi="Times New Roman"/>
                <w:lang w:val="fr-FR"/>
              </w:rPr>
              <w:t xml:space="preserve"> th</w:t>
            </w:r>
            <w:r w:rsidR="003F7088" w:rsidRPr="003F7088">
              <w:rPr>
                <w:rFonts w:ascii="Times New Roman" w:hAnsi="Times New Roman"/>
                <w:lang w:val="fr-FR"/>
              </w:rPr>
              <w:t>á</w:t>
            </w:r>
            <w:r w:rsidRPr="003F7088">
              <w:rPr>
                <w:rFonts w:ascii="Times New Roman" w:hAnsi="Times New Roman"/>
                <w:lang w:val="fr-FR"/>
              </w:rPr>
              <w:t>o b</w:t>
            </w:r>
            <w:r w:rsidR="003F7088" w:rsidRPr="003F7088">
              <w:rPr>
                <w:rFonts w:ascii="Times New Roman" w:hAnsi="Times New Roman"/>
                <w:lang w:val="fr-FR"/>
              </w:rPr>
              <w:t>ỏ</w:t>
            </w:r>
            <w:r w:rsidRPr="003F7088">
              <w:rPr>
                <w:rFonts w:ascii="Times New Roman" w:hAnsi="Times New Roman"/>
                <w:lang w:val="fr-FR"/>
              </w:rPr>
              <w:t xml:space="preserve"> k</w:t>
            </w:r>
            <w:r w:rsidR="003F7088" w:rsidRPr="003F7088">
              <w:rPr>
                <w:rFonts w:ascii="Times New Roman" w:hAnsi="Times New Roman"/>
                <w:lang w:val="fr-FR"/>
              </w:rPr>
              <w:t>í</w:t>
            </w:r>
            <w:r w:rsidRPr="003F7088">
              <w:rPr>
                <w:rFonts w:ascii="Times New Roman" w:hAnsi="Times New Roman"/>
                <w:lang w:val="fr-FR"/>
              </w:rPr>
              <w:t>nh ??? L</w:t>
            </w:r>
            <w:r w:rsidR="003F7088" w:rsidRPr="003F7088">
              <w:rPr>
                <w:rFonts w:ascii="Times New Roman" w:hAnsi="Times New Roman"/>
                <w:lang w:val="fr-FR"/>
              </w:rPr>
              <w:t>ý</w:t>
            </w:r>
            <w:r w:rsidRPr="003F7088">
              <w:rPr>
                <w:rFonts w:ascii="Times New Roman" w:hAnsi="Times New Roman"/>
                <w:lang w:val="fr-FR"/>
              </w:rPr>
              <w:t xml:space="preserve"> do l</w:t>
            </w:r>
            <w:r w:rsidR="003F7088" w:rsidRPr="003F7088">
              <w:rPr>
                <w:rFonts w:ascii="Times New Roman" w:hAnsi="Times New Roman"/>
                <w:lang w:val="fr-FR"/>
              </w:rPr>
              <w:t>à</w:t>
            </w:r>
            <w:r w:rsidRPr="003F7088">
              <w:rPr>
                <w:rFonts w:ascii="Times New Roman" w:hAnsi="Times New Roman"/>
                <w:lang w:val="fr-FR"/>
              </w:rPr>
              <w:t xml:space="preserve"> nh</w:t>
            </w:r>
            <w:r w:rsidR="003F7088" w:rsidRPr="003F7088">
              <w:rPr>
                <w:rFonts w:ascii="Times New Roman" w:hAnsi="Times New Roman"/>
                <w:lang w:val="fr-FR"/>
              </w:rPr>
              <w:t>ữ</w:t>
            </w:r>
            <w:r w:rsidRPr="003F7088">
              <w:rPr>
                <w:rFonts w:ascii="Times New Roman" w:hAnsi="Times New Roman"/>
                <w:lang w:val="fr-FR"/>
              </w:rPr>
              <w:t>ng ng</w:t>
            </w:r>
            <w:r w:rsidR="003F7088" w:rsidRPr="003F7088">
              <w:rPr>
                <w:rFonts w:ascii="Times New Roman" w:hAnsi="Times New Roman"/>
                <w:lang w:val="fr-FR"/>
              </w:rPr>
              <w:t>ườ</w:t>
            </w:r>
            <w:r w:rsidRPr="003F7088">
              <w:rPr>
                <w:rFonts w:ascii="Times New Roman" w:hAnsi="Times New Roman"/>
                <w:lang w:val="fr-FR"/>
              </w:rPr>
              <w:t>i n</w:t>
            </w:r>
            <w:r w:rsidR="003F7088" w:rsidRPr="003F7088">
              <w:rPr>
                <w:rFonts w:ascii="Times New Roman" w:hAnsi="Times New Roman"/>
                <w:lang w:val="fr-FR"/>
              </w:rPr>
              <w:t>à</w:t>
            </w:r>
            <w:r w:rsidRPr="003F7088">
              <w:rPr>
                <w:rFonts w:ascii="Times New Roman" w:hAnsi="Times New Roman"/>
                <w:lang w:val="fr-FR"/>
              </w:rPr>
              <w:t>y khi mang k</w:t>
            </w:r>
            <w:r w:rsidR="003F7088" w:rsidRPr="003F7088">
              <w:rPr>
                <w:rFonts w:ascii="Times New Roman" w:hAnsi="Times New Roman"/>
                <w:lang w:val="fr-FR"/>
              </w:rPr>
              <w:t>í</w:t>
            </w:r>
            <w:r w:rsidRPr="003F7088">
              <w:rPr>
                <w:rFonts w:ascii="Times New Roman" w:hAnsi="Times New Roman"/>
                <w:lang w:val="fr-FR"/>
              </w:rPr>
              <w:t>nh h</w:t>
            </w:r>
            <w:r w:rsidR="003F7088" w:rsidRPr="003F7088">
              <w:rPr>
                <w:rFonts w:ascii="Times New Roman" w:hAnsi="Times New Roman"/>
                <w:lang w:val="fr-FR"/>
              </w:rPr>
              <w:t>ọ</w:t>
            </w:r>
            <w:r w:rsidRPr="003F7088">
              <w:rPr>
                <w:rFonts w:ascii="Times New Roman" w:hAnsi="Times New Roman"/>
                <w:lang w:val="fr-FR"/>
              </w:rPr>
              <w:t xml:space="preserve"> tr</w:t>
            </w:r>
            <w:r w:rsidR="003F7088" w:rsidRPr="003F7088">
              <w:rPr>
                <w:rFonts w:ascii="Times New Roman" w:hAnsi="Times New Roman"/>
                <w:lang w:val="fr-FR"/>
              </w:rPr>
              <w:t>ô</w:t>
            </w:r>
            <w:r w:rsidRPr="003F7088">
              <w:rPr>
                <w:rFonts w:ascii="Times New Roman" w:hAnsi="Times New Roman"/>
                <w:lang w:val="fr-FR"/>
              </w:rPr>
              <w:t>ng c</w:t>
            </w:r>
            <w:r w:rsidR="003F7088" w:rsidRPr="003F7088">
              <w:rPr>
                <w:rFonts w:ascii="Times New Roman" w:hAnsi="Times New Roman"/>
                <w:lang w:val="fr-FR"/>
              </w:rPr>
              <w:t>ó</w:t>
            </w:r>
            <w:r w:rsidRPr="003F7088">
              <w:rPr>
                <w:rFonts w:ascii="Times New Roman" w:hAnsi="Times New Roman"/>
                <w:lang w:val="fr-FR"/>
              </w:rPr>
              <w:t xml:space="preserve"> v</w:t>
            </w:r>
            <w:r w:rsidR="003F7088" w:rsidRPr="003F7088">
              <w:rPr>
                <w:rFonts w:ascii="Times New Roman" w:hAnsi="Times New Roman"/>
                <w:lang w:val="fr-FR"/>
              </w:rPr>
              <w:t>ẻ</w:t>
            </w:r>
            <w:r w:rsidRPr="003F7088">
              <w:rPr>
                <w:rFonts w:ascii="Times New Roman" w:hAnsi="Times New Roman"/>
                <w:lang w:val="fr-FR"/>
              </w:rPr>
              <w:t xml:space="preserve"> th</w:t>
            </w:r>
            <w:r w:rsidR="003F7088" w:rsidRPr="003F7088">
              <w:rPr>
                <w:rFonts w:ascii="Times New Roman" w:hAnsi="Times New Roman"/>
                <w:lang w:val="fr-FR"/>
              </w:rPr>
              <w:t>ô</w:t>
            </w:r>
            <w:r w:rsidRPr="003F7088">
              <w:rPr>
                <w:rFonts w:ascii="Times New Roman" w:hAnsi="Times New Roman"/>
                <w:lang w:val="fr-FR"/>
              </w:rPr>
              <w:t>ng minh, tr</w:t>
            </w:r>
            <w:r w:rsidR="003F7088" w:rsidRPr="003F7088">
              <w:rPr>
                <w:rFonts w:ascii="Times New Roman" w:hAnsi="Times New Roman"/>
                <w:lang w:val="fr-FR"/>
              </w:rPr>
              <w:t>í</w:t>
            </w:r>
            <w:r w:rsidRPr="003F7088">
              <w:rPr>
                <w:rFonts w:ascii="Times New Roman" w:hAnsi="Times New Roman"/>
                <w:lang w:val="fr-FR"/>
              </w:rPr>
              <w:t xml:space="preserve"> th</w:t>
            </w:r>
            <w:r w:rsidR="003F7088" w:rsidRPr="003F7088">
              <w:rPr>
                <w:rFonts w:ascii="Times New Roman" w:hAnsi="Times New Roman"/>
                <w:lang w:val="fr-FR"/>
              </w:rPr>
              <w:t>ứ</w:t>
            </w:r>
            <w:r w:rsidRPr="003F7088">
              <w:rPr>
                <w:rFonts w:ascii="Times New Roman" w:hAnsi="Times New Roman"/>
                <w:lang w:val="fr-FR"/>
              </w:rPr>
              <w:t xml:space="preserve">c, </w:t>
            </w:r>
            <w:r w:rsidR="003F7088" w:rsidRPr="003F7088">
              <w:rPr>
                <w:rFonts w:ascii="Times New Roman" w:hAnsi="Times New Roman"/>
                <w:lang w:val="fr-FR"/>
              </w:rPr>
              <w:t>đẹ</w:t>
            </w:r>
            <w:r w:rsidRPr="003F7088">
              <w:rPr>
                <w:rFonts w:ascii="Times New Roman" w:hAnsi="Times New Roman"/>
                <w:lang w:val="fr-FR"/>
              </w:rPr>
              <w:t>p trai, th</w:t>
            </w:r>
            <w:r w:rsidR="003F7088" w:rsidRPr="003F7088">
              <w:rPr>
                <w:rFonts w:ascii="Times New Roman" w:hAnsi="Times New Roman"/>
                <w:lang w:val="fr-FR"/>
              </w:rPr>
              <w:t>ờ</w:t>
            </w:r>
            <w:r w:rsidRPr="003F7088">
              <w:rPr>
                <w:rFonts w:ascii="Times New Roman" w:hAnsi="Times New Roman"/>
                <w:lang w:val="fr-FR"/>
              </w:rPr>
              <w:t>i trang h</w:t>
            </w:r>
            <w:r w:rsidR="003F7088" w:rsidRPr="003F7088">
              <w:rPr>
                <w:rFonts w:ascii="Times New Roman" w:hAnsi="Times New Roman"/>
                <w:lang w:val="fr-FR"/>
              </w:rPr>
              <w:t>ơ</w:t>
            </w:r>
            <w:r w:rsidRPr="003F7088">
              <w:rPr>
                <w:rFonts w:ascii="Times New Roman" w:hAnsi="Times New Roman"/>
                <w:lang w:val="fr-FR"/>
              </w:rPr>
              <w:t>n,..... hay h</w:t>
            </w:r>
            <w:r w:rsidR="003F7088" w:rsidRPr="003F7088">
              <w:rPr>
                <w:rFonts w:ascii="Times New Roman" w:hAnsi="Times New Roman"/>
                <w:lang w:val="fr-FR"/>
              </w:rPr>
              <w:t>ọ</w:t>
            </w:r>
            <w:r w:rsidRPr="003F7088">
              <w:rPr>
                <w:rFonts w:ascii="Times New Roman" w:hAnsi="Times New Roman"/>
                <w:lang w:val="fr-FR"/>
              </w:rPr>
              <w:t xml:space="preserve"> th</w:t>
            </w:r>
            <w:r w:rsidR="003F7088" w:rsidRPr="003F7088">
              <w:rPr>
                <w:rFonts w:ascii="Times New Roman" w:hAnsi="Times New Roman"/>
                <w:lang w:val="fr-FR"/>
              </w:rPr>
              <w:t>í</w:t>
            </w:r>
            <w:r w:rsidRPr="003F7088">
              <w:rPr>
                <w:rFonts w:ascii="Times New Roman" w:hAnsi="Times New Roman"/>
                <w:lang w:val="fr-FR"/>
              </w:rPr>
              <w:t xml:space="preserve">ch </w:t>
            </w:r>
            <w:r w:rsidR="003F7088" w:rsidRPr="003F7088">
              <w:rPr>
                <w:rFonts w:ascii="Times New Roman" w:hAnsi="Times New Roman"/>
                <w:lang w:val="fr-FR"/>
              </w:rPr>
              <w:t>đ</w:t>
            </w:r>
            <w:r w:rsidRPr="003F7088">
              <w:rPr>
                <w:rFonts w:ascii="Times New Roman" w:hAnsi="Times New Roman"/>
                <w:lang w:val="fr-FR"/>
              </w:rPr>
              <w:t>eo k</w:t>
            </w:r>
            <w:r w:rsidR="003F7088" w:rsidRPr="003F7088">
              <w:rPr>
                <w:rFonts w:ascii="Times New Roman" w:hAnsi="Times New Roman"/>
                <w:lang w:val="fr-FR"/>
              </w:rPr>
              <w:t>í</w:t>
            </w:r>
            <w:r w:rsidRPr="003F7088">
              <w:rPr>
                <w:rFonts w:ascii="Times New Roman" w:hAnsi="Times New Roman"/>
                <w:lang w:val="fr-FR"/>
              </w:rPr>
              <w:t>nh cho gi</w:t>
            </w:r>
            <w:r w:rsidR="003F7088" w:rsidRPr="003F7088">
              <w:rPr>
                <w:rFonts w:ascii="Times New Roman" w:hAnsi="Times New Roman"/>
                <w:lang w:val="fr-FR"/>
              </w:rPr>
              <w:t>ố</w:t>
            </w:r>
            <w:r w:rsidRPr="003F7088">
              <w:rPr>
                <w:rFonts w:ascii="Times New Roman" w:hAnsi="Times New Roman"/>
                <w:lang w:val="fr-FR"/>
              </w:rPr>
              <w:t>ng th</w:t>
            </w:r>
            <w:r w:rsidR="003F7088" w:rsidRPr="003F7088">
              <w:rPr>
                <w:rFonts w:ascii="Times New Roman" w:hAnsi="Times New Roman"/>
                <w:lang w:val="fr-FR"/>
              </w:rPr>
              <w:t>ầ</w:t>
            </w:r>
            <w:r w:rsidRPr="003F7088">
              <w:rPr>
                <w:rFonts w:ascii="Times New Roman" w:hAnsi="Times New Roman"/>
                <w:lang w:val="fr-FR"/>
              </w:rPr>
              <w:t>n t</w:t>
            </w:r>
            <w:r w:rsidR="003F7088" w:rsidRPr="003F7088">
              <w:rPr>
                <w:rFonts w:ascii="Times New Roman" w:hAnsi="Times New Roman"/>
                <w:lang w:val="fr-FR"/>
              </w:rPr>
              <w:t>ượ</w:t>
            </w:r>
            <w:r w:rsidRPr="003F7088">
              <w:rPr>
                <w:rFonts w:ascii="Times New Roman" w:hAnsi="Times New Roman"/>
                <w:lang w:val="fr-FR"/>
              </w:rPr>
              <w:t>ng c</w:t>
            </w:r>
            <w:r w:rsidR="003F7088" w:rsidRPr="003F7088">
              <w:rPr>
                <w:rFonts w:ascii="Times New Roman" w:hAnsi="Times New Roman"/>
                <w:lang w:val="fr-FR"/>
              </w:rPr>
              <w:t>ủ</w:t>
            </w:r>
            <w:r w:rsidRPr="003F7088">
              <w:rPr>
                <w:rFonts w:ascii="Times New Roman" w:hAnsi="Times New Roman"/>
                <w:lang w:val="fr-FR"/>
              </w:rPr>
              <w:t>a h</w:t>
            </w:r>
            <w:r w:rsidR="003F7088" w:rsidRPr="003F7088">
              <w:rPr>
                <w:rFonts w:ascii="Times New Roman" w:hAnsi="Times New Roman"/>
                <w:lang w:val="fr-FR"/>
              </w:rPr>
              <w:t>ọ</w:t>
            </w:r>
            <w:r w:rsidRPr="003F7088">
              <w:rPr>
                <w:rFonts w:ascii="Times New Roman" w:hAnsi="Times New Roman"/>
                <w:lang w:val="fr-FR"/>
              </w:rPr>
              <w:t>. V</w:t>
            </w:r>
            <w:r w:rsidR="003F7088" w:rsidRPr="003F7088">
              <w:rPr>
                <w:rFonts w:ascii="Times New Roman" w:hAnsi="Times New Roman"/>
                <w:lang w:val="fr-FR"/>
              </w:rPr>
              <w:t>í</w:t>
            </w:r>
            <w:r w:rsidRPr="003F7088">
              <w:rPr>
                <w:rFonts w:ascii="Times New Roman" w:hAnsi="Times New Roman"/>
                <w:lang w:val="fr-FR"/>
              </w:rPr>
              <w:t xml:space="preserve"> d</w:t>
            </w:r>
            <w:r w:rsidR="003F7088" w:rsidRPr="003F7088">
              <w:rPr>
                <w:rFonts w:ascii="Times New Roman" w:hAnsi="Times New Roman"/>
                <w:lang w:val="fr-FR"/>
              </w:rPr>
              <w:t>ụ</w:t>
            </w:r>
            <w:r w:rsidRPr="003F7088">
              <w:rPr>
                <w:rFonts w:ascii="Times New Roman" w:hAnsi="Times New Roman"/>
                <w:lang w:val="fr-FR"/>
              </w:rPr>
              <w:t xml:space="preserve"> r</w:t>
            </w:r>
            <w:r w:rsidR="003F7088" w:rsidRPr="003F7088">
              <w:rPr>
                <w:rFonts w:ascii="Times New Roman" w:hAnsi="Times New Roman"/>
                <w:lang w:val="fr-FR"/>
              </w:rPr>
              <w:t>ấ</w:t>
            </w:r>
            <w:r w:rsidRPr="003F7088">
              <w:rPr>
                <w:rFonts w:ascii="Times New Roman" w:hAnsi="Times New Roman"/>
                <w:lang w:val="fr-FR"/>
              </w:rPr>
              <w:t>t nhi</w:t>
            </w:r>
            <w:r w:rsidR="003F7088" w:rsidRPr="003F7088">
              <w:rPr>
                <w:rFonts w:ascii="Times New Roman" w:hAnsi="Times New Roman"/>
                <w:lang w:val="fr-FR"/>
              </w:rPr>
              <w:t>ề</w:t>
            </w:r>
            <w:r w:rsidRPr="003F7088">
              <w:rPr>
                <w:rFonts w:ascii="Times New Roman" w:hAnsi="Times New Roman"/>
                <w:lang w:val="fr-FR"/>
              </w:rPr>
              <w:t>u em nh</w:t>
            </w:r>
            <w:r w:rsidR="003F7088" w:rsidRPr="003F7088">
              <w:rPr>
                <w:rFonts w:ascii="Times New Roman" w:hAnsi="Times New Roman"/>
                <w:lang w:val="fr-FR"/>
              </w:rPr>
              <w:t>ỏ</w:t>
            </w:r>
            <w:r w:rsidRPr="003F7088">
              <w:rPr>
                <w:rFonts w:ascii="Times New Roman" w:hAnsi="Times New Roman"/>
                <w:lang w:val="fr-FR"/>
              </w:rPr>
              <w:t xml:space="preserve"> s</w:t>
            </w:r>
            <w:r w:rsidR="003F7088" w:rsidRPr="003F7088">
              <w:rPr>
                <w:rFonts w:ascii="Times New Roman" w:hAnsi="Times New Roman"/>
                <w:lang w:val="fr-FR"/>
              </w:rPr>
              <w:t>ẽ</w:t>
            </w:r>
            <w:r w:rsidRPr="003F7088">
              <w:rPr>
                <w:rFonts w:ascii="Times New Roman" w:hAnsi="Times New Roman"/>
                <w:lang w:val="fr-FR"/>
              </w:rPr>
              <w:t xml:space="preserve"> r</w:t>
            </w:r>
            <w:r w:rsidR="003F7088" w:rsidRPr="003F7088">
              <w:rPr>
                <w:rFonts w:ascii="Times New Roman" w:hAnsi="Times New Roman"/>
                <w:lang w:val="fr-FR"/>
              </w:rPr>
              <w:t>ấ</w:t>
            </w:r>
            <w:r w:rsidRPr="003F7088">
              <w:rPr>
                <w:rFonts w:ascii="Times New Roman" w:hAnsi="Times New Roman"/>
                <w:lang w:val="fr-FR"/>
              </w:rPr>
              <w:t>t th</w:t>
            </w:r>
            <w:r w:rsidR="003F7088" w:rsidRPr="003F7088">
              <w:rPr>
                <w:rFonts w:ascii="Times New Roman" w:hAnsi="Times New Roman"/>
                <w:lang w:val="fr-FR"/>
              </w:rPr>
              <w:t>í</w:t>
            </w:r>
            <w:r w:rsidRPr="003F7088">
              <w:rPr>
                <w:rFonts w:ascii="Times New Roman" w:hAnsi="Times New Roman"/>
                <w:lang w:val="fr-FR"/>
              </w:rPr>
              <w:t xml:space="preserve">ch </w:t>
            </w:r>
            <w:r w:rsidR="003F7088" w:rsidRPr="003F7088">
              <w:rPr>
                <w:rFonts w:ascii="Times New Roman" w:hAnsi="Times New Roman"/>
                <w:lang w:val="fr-FR"/>
              </w:rPr>
              <w:t>đ</w:t>
            </w:r>
            <w:r w:rsidRPr="003F7088">
              <w:rPr>
                <w:rFonts w:ascii="Times New Roman" w:hAnsi="Times New Roman"/>
                <w:lang w:val="fr-FR"/>
              </w:rPr>
              <w:t>eo k</w:t>
            </w:r>
            <w:r w:rsidR="003F7088" w:rsidRPr="003F7088">
              <w:rPr>
                <w:rFonts w:ascii="Times New Roman" w:hAnsi="Times New Roman"/>
                <w:lang w:val="fr-FR"/>
              </w:rPr>
              <w:t>í</w:t>
            </w:r>
            <w:r w:rsidRPr="003F7088">
              <w:rPr>
                <w:rFonts w:ascii="Times New Roman" w:hAnsi="Times New Roman"/>
                <w:lang w:val="fr-FR"/>
              </w:rPr>
              <w:t xml:space="preserve">nh </w:t>
            </w:r>
            <w:r w:rsidR="003F7088" w:rsidRPr="003F7088">
              <w:rPr>
                <w:rFonts w:ascii="Times New Roman" w:hAnsi="Times New Roman"/>
                <w:lang w:val="fr-FR"/>
              </w:rPr>
              <w:t>để</w:t>
            </w:r>
            <w:r w:rsidRPr="003F7088">
              <w:rPr>
                <w:rFonts w:ascii="Times New Roman" w:hAnsi="Times New Roman"/>
                <w:lang w:val="fr-FR"/>
              </w:rPr>
              <w:t xml:space="preserve"> gi</w:t>
            </w:r>
            <w:r w:rsidR="003F7088" w:rsidRPr="003F7088">
              <w:rPr>
                <w:rFonts w:ascii="Times New Roman" w:hAnsi="Times New Roman"/>
                <w:lang w:val="fr-FR"/>
              </w:rPr>
              <w:t>ố</w:t>
            </w:r>
            <w:r w:rsidRPr="003F7088">
              <w:rPr>
                <w:rFonts w:ascii="Times New Roman" w:hAnsi="Times New Roman"/>
                <w:lang w:val="fr-FR"/>
              </w:rPr>
              <w:t>ng nh</w:t>
            </w:r>
            <w:r w:rsidR="003F7088" w:rsidRPr="003F7088">
              <w:rPr>
                <w:rFonts w:ascii="Times New Roman" w:hAnsi="Times New Roman"/>
                <w:lang w:val="fr-FR"/>
              </w:rPr>
              <w:t>ư</w:t>
            </w:r>
            <w:r w:rsidRPr="003F7088">
              <w:rPr>
                <w:rFonts w:ascii="Times New Roman" w:hAnsi="Times New Roman"/>
                <w:lang w:val="fr-FR"/>
              </w:rPr>
              <w:t xml:space="preserve"> Harry Potter. M</w:t>
            </w:r>
            <w:r w:rsidR="003F7088" w:rsidRPr="003F7088">
              <w:rPr>
                <w:rFonts w:ascii="Times New Roman" w:hAnsi="Times New Roman"/>
                <w:lang w:val="fr-FR"/>
              </w:rPr>
              <w:t>ộ</w:t>
            </w:r>
            <w:r w:rsidRPr="003F7088">
              <w:rPr>
                <w:rFonts w:ascii="Times New Roman" w:hAnsi="Times New Roman"/>
                <w:lang w:val="fr-FR"/>
              </w:rPr>
              <w:t>t s</w:t>
            </w:r>
            <w:r w:rsidR="003F7088" w:rsidRPr="003F7088">
              <w:rPr>
                <w:rFonts w:ascii="Times New Roman" w:hAnsi="Times New Roman"/>
                <w:lang w:val="fr-FR"/>
              </w:rPr>
              <w:t>ả</w:t>
            </w:r>
            <w:r w:rsidRPr="003F7088">
              <w:rPr>
                <w:rFonts w:ascii="Times New Roman" w:hAnsi="Times New Roman"/>
                <w:lang w:val="fr-FR"/>
              </w:rPr>
              <w:t>n ph</w:t>
            </w:r>
            <w:r w:rsidR="003F7088" w:rsidRPr="003F7088">
              <w:rPr>
                <w:rFonts w:ascii="Times New Roman" w:hAnsi="Times New Roman"/>
                <w:lang w:val="fr-FR"/>
              </w:rPr>
              <w:t>ẩ</w:t>
            </w:r>
            <w:r w:rsidRPr="003F7088">
              <w:rPr>
                <w:rFonts w:ascii="Times New Roman" w:hAnsi="Times New Roman"/>
                <w:lang w:val="fr-FR"/>
              </w:rPr>
              <w:t>m m</w:t>
            </w:r>
            <w:r w:rsidR="003F7088" w:rsidRPr="003F7088">
              <w:rPr>
                <w:rFonts w:ascii="Times New Roman" w:hAnsi="Times New Roman"/>
                <w:lang w:val="fr-FR"/>
              </w:rPr>
              <w:t>ớ</w:t>
            </w:r>
            <w:r w:rsidRPr="003F7088">
              <w:rPr>
                <w:rFonts w:ascii="Times New Roman" w:hAnsi="Times New Roman"/>
                <w:lang w:val="fr-FR"/>
              </w:rPr>
              <w:t>i, m</w:t>
            </w:r>
            <w:r w:rsidR="003F7088" w:rsidRPr="003F7088">
              <w:rPr>
                <w:rFonts w:ascii="Times New Roman" w:hAnsi="Times New Roman"/>
                <w:lang w:val="fr-FR"/>
              </w:rPr>
              <w:t>ộ</w:t>
            </w:r>
            <w:r w:rsidRPr="003F7088">
              <w:rPr>
                <w:rFonts w:ascii="Times New Roman" w:hAnsi="Times New Roman"/>
                <w:lang w:val="fr-FR"/>
              </w:rPr>
              <w:t>t th</w:t>
            </w:r>
            <w:r w:rsidR="003F7088" w:rsidRPr="003F7088">
              <w:rPr>
                <w:rFonts w:ascii="Times New Roman" w:hAnsi="Times New Roman"/>
                <w:lang w:val="fr-FR"/>
              </w:rPr>
              <w:t>ị</w:t>
            </w:r>
            <w:r w:rsidRPr="003F7088">
              <w:rPr>
                <w:rFonts w:ascii="Times New Roman" w:hAnsi="Times New Roman"/>
                <w:lang w:val="fr-FR"/>
              </w:rPr>
              <w:t xml:space="preserve"> tr</w:t>
            </w:r>
            <w:r w:rsidR="003F7088" w:rsidRPr="003F7088">
              <w:rPr>
                <w:rFonts w:ascii="Times New Roman" w:hAnsi="Times New Roman"/>
                <w:lang w:val="fr-FR"/>
              </w:rPr>
              <w:t>ườ</w:t>
            </w:r>
            <w:r w:rsidRPr="003F7088">
              <w:rPr>
                <w:rFonts w:ascii="Times New Roman" w:hAnsi="Times New Roman"/>
                <w:lang w:val="fr-FR"/>
              </w:rPr>
              <w:t>ng m</w:t>
            </w:r>
            <w:r w:rsidR="003F7088" w:rsidRPr="003F7088">
              <w:rPr>
                <w:rFonts w:ascii="Times New Roman" w:hAnsi="Times New Roman"/>
                <w:lang w:val="fr-FR"/>
              </w:rPr>
              <w:t>ớ</w:t>
            </w:r>
            <w:r w:rsidRPr="003F7088">
              <w:rPr>
                <w:rFonts w:ascii="Times New Roman" w:hAnsi="Times New Roman"/>
                <w:lang w:val="fr-FR"/>
              </w:rPr>
              <w:t>i m</w:t>
            </w:r>
            <w:r w:rsidR="003F7088" w:rsidRPr="003F7088">
              <w:rPr>
                <w:rFonts w:ascii="Times New Roman" w:hAnsi="Times New Roman"/>
                <w:lang w:val="fr-FR"/>
              </w:rPr>
              <w:t>ở</w:t>
            </w:r>
            <w:r w:rsidRPr="003F7088">
              <w:rPr>
                <w:rFonts w:ascii="Times New Roman" w:hAnsi="Times New Roman"/>
                <w:lang w:val="fr-FR"/>
              </w:rPr>
              <w:t xml:space="preserve"> ra cho c</w:t>
            </w:r>
            <w:r w:rsidR="003F7088" w:rsidRPr="003F7088">
              <w:rPr>
                <w:rFonts w:ascii="Times New Roman" w:hAnsi="Times New Roman"/>
                <w:lang w:val="fr-FR"/>
              </w:rPr>
              <w:t>á</w:t>
            </w:r>
            <w:r w:rsidRPr="003F7088">
              <w:rPr>
                <w:rFonts w:ascii="Times New Roman" w:hAnsi="Times New Roman"/>
                <w:lang w:val="fr-FR"/>
              </w:rPr>
              <w:t>c h</w:t>
            </w:r>
            <w:r w:rsidR="003F7088" w:rsidRPr="003F7088">
              <w:rPr>
                <w:rFonts w:ascii="Times New Roman" w:hAnsi="Times New Roman"/>
                <w:lang w:val="fr-FR"/>
              </w:rPr>
              <w:t>ã</w:t>
            </w:r>
            <w:r w:rsidRPr="003F7088">
              <w:rPr>
                <w:rFonts w:ascii="Times New Roman" w:hAnsi="Times New Roman"/>
                <w:lang w:val="fr-FR"/>
              </w:rPr>
              <w:t>ng s</w:t>
            </w:r>
            <w:r w:rsidR="003F7088" w:rsidRPr="003F7088">
              <w:rPr>
                <w:rFonts w:ascii="Times New Roman" w:hAnsi="Times New Roman"/>
                <w:lang w:val="fr-FR"/>
              </w:rPr>
              <w:t>ả</w:t>
            </w:r>
            <w:r w:rsidRPr="003F7088">
              <w:rPr>
                <w:rFonts w:ascii="Times New Roman" w:hAnsi="Times New Roman"/>
                <w:lang w:val="fr-FR"/>
              </w:rPr>
              <w:t>n xu</w:t>
            </w:r>
            <w:r w:rsidR="003F7088" w:rsidRPr="003F7088">
              <w:rPr>
                <w:rFonts w:ascii="Times New Roman" w:hAnsi="Times New Roman"/>
                <w:lang w:val="fr-FR"/>
              </w:rPr>
              <w:t>ấ</w:t>
            </w:r>
            <w:r w:rsidRPr="003F7088">
              <w:rPr>
                <w:rFonts w:ascii="Times New Roman" w:hAnsi="Times New Roman"/>
                <w:lang w:val="fr-FR"/>
              </w:rPr>
              <w:t>t k</w:t>
            </w:r>
            <w:r w:rsidR="003F7088" w:rsidRPr="003F7088">
              <w:rPr>
                <w:rFonts w:ascii="Times New Roman" w:hAnsi="Times New Roman"/>
                <w:lang w:val="fr-FR"/>
              </w:rPr>
              <w:t>í</w:t>
            </w:r>
            <w:r w:rsidRPr="003F7088">
              <w:rPr>
                <w:rFonts w:ascii="Times New Roman" w:hAnsi="Times New Roman"/>
                <w:lang w:val="fr-FR"/>
              </w:rPr>
              <w:t>nh v</w:t>
            </w:r>
            <w:r w:rsidR="003F7088" w:rsidRPr="003F7088">
              <w:rPr>
                <w:rFonts w:ascii="Times New Roman" w:hAnsi="Times New Roman"/>
                <w:lang w:val="fr-FR"/>
              </w:rPr>
              <w:t>ớ</w:t>
            </w:r>
            <w:r w:rsidRPr="003F7088">
              <w:rPr>
                <w:rFonts w:ascii="Times New Roman" w:hAnsi="Times New Roman"/>
                <w:lang w:val="fr-FR"/>
              </w:rPr>
              <w:t>i s</w:t>
            </w:r>
            <w:r w:rsidR="003F7088" w:rsidRPr="003F7088">
              <w:rPr>
                <w:rFonts w:ascii="Times New Roman" w:hAnsi="Times New Roman"/>
                <w:lang w:val="fr-FR"/>
              </w:rPr>
              <w:t>ố</w:t>
            </w:r>
            <w:r w:rsidRPr="003F7088">
              <w:rPr>
                <w:rFonts w:ascii="Times New Roman" w:hAnsi="Times New Roman"/>
                <w:lang w:val="fr-FR"/>
              </w:rPr>
              <w:t xml:space="preserve"> ti</w:t>
            </w:r>
            <w:r w:rsidR="003F7088" w:rsidRPr="003F7088">
              <w:rPr>
                <w:rFonts w:ascii="Times New Roman" w:hAnsi="Times New Roman"/>
                <w:lang w:val="fr-FR"/>
              </w:rPr>
              <w:t>ề</w:t>
            </w:r>
            <w:r w:rsidRPr="003F7088">
              <w:rPr>
                <w:rFonts w:ascii="Times New Roman" w:hAnsi="Times New Roman"/>
                <w:lang w:val="fr-FR"/>
              </w:rPr>
              <w:t xml:space="preserve">n </w:t>
            </w:r>
            <w:r w:rsidR="003F7088" w:rsidRPr="003F7088">
              <w:rPr>
                <w:rFonts w:ascii="Times New Roman" w:hAnsi="Times New Roman"/>
                <w:lang w:val="fr-FR"/>
              </w:rPr>
              <w:t>đầ</w:t>
            </w:r>
            <w:r w:rsidRPr="003F7088">
              <w:rPr>
                <w:rFonts w:ascii="Times New Roman" w:hAnsi="Times New Roman"/>
                <w:lang w:val="fr-FR"/>
              </w:rPr>
              <w:t>u t</w:t>
            </w:r>
            <w:r w:rsidR="003F7088" w:rsidRPr="003F7088">
              <w:rPr>
                <w:rFonts w:ascii="Times New Roman" w:hAnsi="Times New Roman"/>
                <w:lang w:val="fr-FR"/>
              </w:rPr>
              <w:t>ư</w:t>
            </w:r>
            <w:r w:rsidRPr="003F7088">
              <w:rPr>
                <w:rFonts w:ascii="Times New Roman" w:hAnsi="Times New Roman"/>
                <w:lang w:val="fr-FR"/>
              </w:rPr>
              <w:t xml:space="preserve"> v</w:t>
            </w:r>
            <w:r w:rsidR="003F7088" w:rsidRPr="003F7088">
              <w:rPr>
                <w:rFonts w:ascii="Times New Roman" w:hAnsi="Times New Roman"/>
                <w:lang w:val="fr-FR"/>
              </w:rPr>
              <w:t>à</w:t>
            </w:r>
            <w:r w:rsidRPr="003F7088">
              <w:rPr>
                <w:rFonts w:ascii="Times New Roman" w:hAnsi="Times New Roman"/>
                <w:lang w:val="fr-FR"/>
              </w:rPr>
              <w:t>o nghi</w:t>
            </w:r>
            <w:r w:rsidR="003F7088" w:rsidRPr="003F7088">
              <w:rPr>
                <w:rFonts w:ascii="Times New Roman" w:hAnsi="Times New Roman"/>
                <w:lang w:val="fr-FR"/>
              </w:rPr>
              <w:t>ê</w:t>
            </w:r>
            <w:r w:rsidRPr="003F7088">
              <w:rPr>
                <w:rFonts w:ascii="Times New Roman" w:hAnsi="Times New Roman"/>
                <w:lang w:val="fr-FR"/>
              </w:rPr>
              <w:t>n c</w:t>
            </w:r>
            <w:r w:rsidR="003F7088" w:rsidRPr="003F7088">
              <w:rPr>
                <w:rFonts w:ascii="Times New Roman" w:hAnsi="Times New Roman"/>
                <w:lang w:val="fr-FR"/>
              </w:rPr>
              <w:t>ứ</w:t>
            </w:r>
            <w:r w:rsidRPr="003F7088">
              <w:rPr>
                <w:rFonts w:ascii="Times New Roman" w:hAnsi="Times New Roman"/>
                <w:lang w:val="fr-FR"/>
              </w:rPr>
              <w:t>u v</w:t>
            </w:r>
            <w:r w:rsidR="003F7088" w:rsidRPr="003F7088">
              <w:rPr>
                <w:rFonts w:ascii="Times New Roman" w:hAnsi="Times New Roman"/>
                <w:lang w:val="fr-FR"/>
              </w:rPr>
              <w:t>à</w:t>
            </w:r>
            <w:r w:rsidRPr="003F7088">
              <w:rPr>
                <w:rFonts w:ascii="Times New Roman" w:hAnsi="Times New Roman"/>
                <w:lang w:val="fr-FR"/>
              </w:rPr>
              <w:t xml:space="preserve"> ph</w:t>
            </w:r>
            <w:r w:rsidR="003F7088" w:rsidRPr="003F7088">
              <w:rPr>
                <w:rFonts w:ascii="Times New Roman" w:hAnsi="Times New Roman"/>
                <w:lang w:val="fr-FR"/>
              </w:rPr>
              <w:t>á</w:t>
            </w:r>
            <w:r w:rsidRPr="003F7088">
              <w:rPr>
                <w:rFonts w:ascii="Times New Roman" w:hAnsi="Times New Roman"/>
                <w:lang w:val="fr-FR"/>
              </w:rPr>
              <w:t>t tri</w:t>
            </w:r>
            <w:r w:rsidR="003F7088" w:rsidRPr="003F7088">
              <w:rPr>
                <w:rFonts w:ascii="Times New Roman" w:hAnsi="Times New Roman"/>
                <w:lang w:val="fr-FR"/>
              </w:rPr>
              <w:t>ể</w:t>
            </w:r>
            <w:r w:rsidRPr="003F7088">
              <w:rPr>
                <w:rFonts w:ascii="Times New Roman" w:hAnsi="Times New Roman"/>
                <w:lang w:val="fr-FR"/>
              </w:rPr>
              <w:t>n h</w:t>
            </w:r>
            <w:r w:rsidR="003F7088" w:rsidRPr="003F7088">
              <w:rPr>
                <w:rFonts w:ascii="Times New Roman" w:hAnsi="Times New Roman"/>
                <w:lang w:val="fr-FR"/>
              </w:rPr>
              <w:t>ầ</w:t>
            </w:r>
            <w:r w:rsidRPr="003F7088">
              <w:rPr>
                <w:rFonts w:ascii="Times New Roman" w:hAnsi="Times New Roman"/>
                <w:lang w:val="fr-FR"/>
              </w:rPr>
              <w:t>u nh</w:t>
            </w:r>
            <w:r w:rsidR="003F7088" w:rsidRPr="003F7088">
              <w:rPr>
                <w:rFonts w:ascii="Times New Roman" w:hAnsi="Times New Roman"/>
                <w:lang w:val="fr-FR"/>
              </w:rPr>
              <w:t>ư</w:t>
            </w:r>
            <w:r w:rsidRPr="003F7088">
              <w:rPr>
                <w:rFonts w:ascii="Times New Roman" w:hAnsi="Times New Roman"/>
                <w:lang w:val="fr-FR"/>
              </w:rPr>
              <w:t xml:space="preserve"> b</w:t>
            </w:r>
            <w:r w:rsidR="003F7088" w:rsidRPr="003F7088">
              <w:rPr>
                <w:rFonts w:ascii="Times New Roman" w:hAnsi="Times New Roman"/>
                <w:lang w:val="fr-FR"/>
              </w:rPr>
              <w:t>ằ</w:t>
            </w:r>
            <w:r w:rsidRPr="003F7088">
              <w:rPr>
                <w:rFonts w:ascii="Times New Roman" w:hAnsi="Times New Roman"/>
                <w:lang w:val="fr-FR"/>
              </w:rPr>
              <w:t xml:space="preserve">ng 0 !!!!!! </w:t>
            </w:r>
            <w:r w:rsidRPr="003F7088">
              <w:rPr>
                <w:rFonts w:ascii="Times New Roman" w:hAnsi="Times New Roman"/>
                <w:lang w:val="fr-FR"/>
              </w:rPr>
              <w:br/>
              <w:t>Ng</w:t>
            </w:r>
            <w:r w:rsidR="003F7088" w:rsidRPr="003F7088">
              <w:rPr>
                <w:rFonts w:ascii="Times New Roman" w:hAnsi="Times New Roman"/>
                <w:lang w:val="fr-FR"/>
              </w:rPr>
              <w:t>à</w:t>
            </w:r>
            <w:r w:rsidRPr="003F7088">
              <w:rPr>
                <w:rFonts w:ascii="Times New Roman" w:hAnsi="Times New Roman"/>
                <w:lang w:val="fr-FR"/>
              </w:rPr>
              <w:t>y nay h</w:t>
            </w:r>
            <w:r w:rsidR="003F7088" w:rsidRPr="003F7088">
              <w:rPr>
                <w:rFonts w:ascii="Times New Roman" w:hAnsi="Times New Roman"/>
                <w:lang w:val="fr-FR"/>
              </w:rPr>
              <w:t>ầ</w:t>
            </w:r>
            <w:r w:rsidRPr="003F7088">
              <w:rPr>
                <w:rFonts w:ascii="Times New Roman" w:hAnsi="Times New Roman"/>
                <w:lang w:val="fr-FR"/>
              </w:rPr>
              <w:t>u h</w:t>
            </w:r>
            <w:r w:rsidR="003F7088" w:rsidRPr="003F7088">
              <w:rPr>
                <w:rFonts w:ascii="Times New Roman" w:hAnsi="Times New Roman"/>
                <w:lang w:val="fr-FR"/>
              </w:rPr>
              <w:t>ế</w:t>
            </w:r>
            <w:r w:rsidRPr="003F7088">
              <w:rPr>
                <w:rFonts w:ascii="Times New Roman" w:hAnsi="Times New Roman"/>
                <w:lang w:val="fr-FR"/>
              </w:rPr>
              <w:t>t c</w:t>
            </w:r>
            <w:r w:rsidR="003F7088" w:rsidRPr="003F7088">
              <w:rPr>
                <w:rFonts w:ascii="Times New Roman" w:hAnsi="Times New Roman"/>
                <w:lang w:val="fr-FR"/>
              </w:rPr>
              <w:t>á</w:t>
            </w:r>
            <w:r w:rsidRPr="003F7088">
              <w:rPr>
                <w:rFonts w:ascii="Times New Roman" w:hAnsi="Times New Roman"/>
                <w:lang w:val="fr-FR"/>
              </w:rPr>
              <w:t>c ch</w:t>
            </w:r>
            <w:r w:rsidR="003F7088" w:rsidRPr="003F7088">
              <w:rPr>
                <w:rFonts w:ascii="Times New Roman" w:hAnsi="Times New Roman"/>
                <w:lang w:val="fr-FR"/>
              </w:rPr>
              <w:t>í</w:t>
            </w:r>
            <w:r w:rsidRPr="003F7088">
              <w:rPr>
                <w:rFonts w:ascii="Times New Roman" w:hAnsi="Times New Roman"/>
                <w:lang w:val="fr-FR"/>
              </w:rPr>
              <w:t>nh kh</w:t>
            </w:r>
            <w:r w:rsidR="003F7088" w:rsidRPr="003F7088">
              <w:rPr>
                <w:rFonts w:ascii="Times New Roman" w:hAnsi="Times New Roman"/>
                <w:lang w:val="fr-FR"/>
              </w:rPr>
              <w:t>á</w:t>
            </w:r>
            <w:r w:rsidRPr="003F7088">
              <w:rPr>
                <w:rFonts w:ascii="Times New Roman" w:hAnsi="Times New Roman"/>
                <w:lang w:val="fr-FR"/>
              </w:rPr>
              <w:t>ch v</w:t>
            </w:r>
            <w:r w:rsidR="003F7088" w:rsidRPr="003F7088">
              <w:rPr>
                <w:rFonts w:ascii="Times New Roman" w:hAnsi="Times New Roman"/>
                <w:lang w:val="fr-FR"/>
              </w:rPr>
              <w:t>à</w:t>
            </w:r>
            <w:r w:rsidRPr="003F7088">
              <w:rPr>
                <w:rFonts w:ascii="Times New Roman" w:hAnsi="Times New Roman"/>
                <w:lang w:val="fr-FR"/>
              </w:rPr>
              <w:t xml:space="preserve"> nh</w:t>
            </w:r>
            <w:r w:rsidR="003F7088" w:rsidRPr="003F7088">
              <w:rPr>
                <w:rFonts w:ascii="Times New Roman" w:hAnsi="Times New Roman"/>
                <w:lang w:val="fr-FR"/>
              </w:rPr>
              <w:t>ữ</w:t>
            </w:r>
            <w:r w:rsidRPr="003F7088">
              <w:rPr>
                <w:rFonts w:ascii="Times New Roman" w:hAnsi="Times New Roman"/>
                <w:lang w:val="fr-FR"/>
              </w:rPr>
              <w:t>ng ng</w:t>
            </w:r>
            <w:r w:rsidR="003F7088" w:rsidRPr="003F7088">
              <w:rPr>
                <w:rFonts w:ascii="Times New Roman" w:hAnsi="Times New Roman"/>
                <w:lang w:val="fr-FR"/>
              </w:rPr>
              <w:t>ườ</w:t>
            </w:r>
            <w:r w:rsidRPr="003F7088">
              <w:rPr>
                <w:rFonts w:ascii="Times New Roman" w:hAnsi="Times New Roman"/>
                <w:lang w:val="fr-FR"/>
              </w:rPr>
              <w:t>i n</w:t>
            </w:r>
            <w:r w:rsidR="003F7088" w:rsidRPr="003F7088">
              <w:rPr>
                <w:rFonts w:ascii="Times New Roman" w:hAnsi="Times New Roman"/>
                <w:lang w:val="fr-FR"/>
              </w:rPr>
              <w:t>ổ</w:t>
            </w:r>
            <w:r w:rsidRPr="003F7088">
              <w:rPr>
                <w:rFonts w:ascii="Times New Roman" w:hAnsi="Times New Roman"/>
                <w:lang w:val="fr-FR"/>
              </w:rPr>
              <w:t>i ti</w:t>
            </w:r>
            <w:r w:rsidR="003F7088" w:rsidRPr="003F7088">
              <w:rPr>
                <w:rFonts w:ascii="Times New Roman" w:hAnsi="Times New Roman"/>
                <w:lang w:val="fr-FR"/>
              </w:rPr>
              <w:t>ế</w:t>
            </w:r>
            <w:r w:rsidRPr="003F7088">
              <w:rPr>
                <w:rFonts w:ascii="Times New Roman" w:hAnsi="Times New Roman"/>
                <w:lang w:val="fr-FR"/>
              </w:rPr>
              <w:t xml:space="preserve">ng </w:t>
            </w:r>
            <w:r w:rsidR="003F7088" w:rsidRPr="003F7088">
              <w:rPr>
                <w:rFonts w:ascii="Times New Roman" w:hAnsi="Times New Roman"/>
                <w:lang w:val="fr-FR"/>
              </w:rPr>
              <w:t>đề</w:t>
            </w:r>
            <w:r w:rsidRPr="003F7088">
              <w:rPr>
                <w:rFonts w:ascii="Times New Roman" w:hAnsi="Times New Roman"/>
                <w:lang w:val="fr-FR"/>
              </w:rPr>
              <w:t xml:space="preserve">u </w:t>
            </w:r>
            <w:r w:rsidR="003F7088" w:rsidRPr="003F7088">
              <w:rPr>
                <w:rFonts w:ascii="Times New Roman" w:hAnsi="Times New Roman"/>
                <w:lang w:val="fr-FR"/>
              </w:rPr>
              <w:t>đ</w:t>
            </w:r>
            <w:r w:rsidRPr="003F7088">
              <w:rPr>
                <w:rFonts w:ascii="Times New Roman" w:hAnsi="Times New Roman"/>
                <w:lang w:val="fr-FR"/>
              </w:rPr>
              <w:t>eo k</w:t>
            </w:r>
            <w:r w:rsidR="003F7088" w:rsidRPr="003F7088">
              <w:rPr>
                <w:rFonts w:ascii="Times New Roman" w:hAnsi="Times New Roman"/>
                <w:lang w:val="fr-FR"/>
              </w:rPr>
              <w:t>í</w:t>
            </w:r>
            <w:r w:rsidRPr="003F7088">
              <w:rPr>
                <w:rFonts w:ascii="Times New Roman" w:hAnsi="Times New Roman"/>
                <w:lang w:val="fr-FR"/>
              </w:rPr>
              <w:t>nh th</w:t>
            </w:r>
            <w:r w:rsidR="003F7088" w:rsidRPr="003F7088">
              <w:rPr>
                <w:rFonts w:ascii="Times New Roman" w:hAnsi="Times New Roman"/>
                <w:lang w:val="fr-FR"/>
              </w:rPr>
              <w:t>ì</w:t>
            </w:r>
            <w:r w:rsidRPr="003F7088">
              <w:rPr>
                <w:rFonts w:ascii="Times New Roman" w:hAnsi="Times New Roman"/>
                <w:lang w:val="fr-FR"/>
              </w:rPr>
              <w:t xml:space="preserve"> ph</w:t>
            </w:r>
            <w:r w:rsidR="003F7088" w:rsidRPr="003F7088">
              <w:rPr>
                <w:rFonts w:ascii="Times New Roman" w:hAnsi="Times New Roman"/>
                <w:lang w:val="fr-FR"/>
              </w:rPr>
              <w:t>ả</w:t>
            </w:r>
            <w:r w:rsidRPr="003F7088">
              <w:rPr>
                <w:rFonts w:ascii="Times New Roman" w:hAnsi="Times New Roman"/>
                <w:lang w:val="fr-FR"/>
              </w:rPr>
              <w:t>i. Th</w:t>
            </w:r>
            <w:r w:rsidR="003F7088" w:rsidRPr="003F7088">
              <w:rPr>
                <w:rFonts w:ascii="Times New Roman" w:hAnsi="Times New Roman"/>
                <w:lang w:val="fr-FR"/>
              </w:rPr>
              <w:t>ậ</w:t>
            </w:r>
            <w:r w:rsidRPr="003F7088">
              <w:rPr>
                <w:rFonts w:ascii="Times New Roman" w:hAnsi="Times New Roman"/>
                <w:lang w:val="fr-FR"/>
              </w:rPr>
              <w:t>t th</w:t>
            </w:r>
            <w:r w:rsidR="003F7088" w:rsidRPr="003F7088">
              <w:rPr>
                <w:rFonts w:ascii="Times New Roman" w:hAnsi="Times New Roman"/>
                <w:lang w:val="fr-FR"/>
              </w:rPr>
              <w:t>ú</w:t>
            </w:r>
            <w:r w:rsidRPr="003F7088">
              <w:rPr>
                <w:rFonts w:ascii="Times New Roman" w:hAnsi="Times New Roman"/>
                <w:lang w:val="fr-FR"/>
              </w:rPr>
              <w:t xml:space="preserve"> v</w:t>
            </w:r>
            <w:r w:rsidR="003F7088" w:rsidRPr="003F7088">
              <w:rPr>
                <w:rFonts w:ascii="Times New Roman" w:hAnsi="Times New Roman"/>
                <w:lang w:val="fr-FR"/>
              </w:rPr>
              <w:t>ị</w:t>
            </w:r>
            <w:r w:rsidRPr="003F7088">
              <w:rPr>
                <w:rFonts w:ascii="Times New Roman" w:hAnsi="Times New Roman"/>
                <w:lang w:val="fr-FR"/>
              </w:rPr>
              <w:t xml:space="preserve"> n</w:t>
            </w:r>
            <w:r w:rsidR="003F7088" w:rsidRPr="003F7088">
              <w:rPr>
                <w:rFonts w:ascii="Times New Roman" w:hAnsi="Times New Roman"/>
                <w:lang w:val="fr-FR"/>
              </w:rPr>
              <w:t>ế</w:t>
            </w:r>
            <w:r w:rsidRPr="003F7088">
              <w:rPr>
                <w:rFonts w:ascii="Times New Roman" w:hAnsi="Times New Roman"/>
                <w:lang w:val="fr-FR"/>
              </w:rPr>
              <w:t>u bi</w:t>
            </w:r>
            <w:r w:rsidR="003F7088" w:rsidRPr="003F7088">
              <w:rPr>
                <w:rFonts w:ascii="Times New Roman" w:hAnsi="Times New Roman"/>
                <w:lang w:val="fr-FR"/>
              </w:rPr>
              <w:t>ế</w:t>
            </w:r>
            <w:r w:rsidRPr="003F7088">
              <w:rPr>
                <w:rFonts w:ascii="Times New Roman" w:hAnsi="Times New Roman"/>
                <w:lang w:val="fr-FR"/>
              </w:rPr>
              <w:t xml:space="preserve">t </w:t>
            </w:r>
            <w:r w:rsidR="003F7088" w:rsidRPr="003F7088">
              <w:rPr>
                <w:rFonts w:ascii="Times New Roman" w:hAnsi="Times New Roman"/>
                <w:lang w:val="fr-FR"/>
              </w:rPr>
              <w:t>đượ</w:t>
            </w:r>
            <w:r w:rsidRPr="003F7088">
              <w:rPr>
                <w:rFonts w:ascii="Times New Roman" w:hAnsi="Times New Roman"/>
                <w:lang w:val="fr-FR"/>
              </w:rPr>
              <w:t>c r</w:t>
            </w:r>
            <w:r w:rsidR="003F7088" w:rsidRPr="003F7088">
              <w:rPr>
                <w:rFonts w:ascii="Times New Roman" w:hAnsi="Times New Roman"/>
                <w:lang w:val="fr-FR"/>
              </w:rPr>
              <w:t>ằ</w:t>
            </w:r>
            <w:r w:rsidRPr="003F7088">
              <w:rPr>
                <w:rFonts w:ascii="Times New Roman" w:hAnsi="Times New Roman"/>
                <w:lang w:val="fr-FR"/>
              </w:rPr>
              <w:t>ng l</w:t>
            </w:r>
            <w:r w:rsidR="003F7088" w:rsidRPr="003F7088">
              <w:rPr>
                <w:rFonts w:ascii="Times New Roman" w:hAnsi="Times New Roman"/>
                <w:lang w:val="fr-FR"/>
              </w:rPr>
              <w:t>ị</w:t>
            </w:r>
            <w:r w:rsidRPr="003F7088">
              <w:rPr>
                <w:rFonts w:ascii="Times New Roman" w:hAnsi="Times New Roman"/>
                <w:lang w:val="fr-FR"/>
              </w:rPr>
              <w:t>ch s</w:t>
            </w:r>
            <w:r w:rsidR="003F7088" w:rsidRPr="003F7088">
              <w:rPr>
                <w:rFonts w:ascii="Times New Roman" w:hAnsi="Times New Roman"/>
                <w:lang w:val="fr-FR"/>
              </w:rPr>
              <w:t>ử</w:t>
            </w:r>
            <w:r w:rsidRPr="003F7088">
              <w:rPr>
                <w:rFonts w:ascii="Times New Roman" w:hAnsi="Times New Roman"/>
                <w:lang w:val="fr-FR"/>
              </w:rPr>
              <w:t xml:space="preserve"> s</w:t>
            </w:r>
            <w:r w:rsidR="003F7088" w:rsidRPr="003F7088">
              <w:rPr>
                <w:rFonts w:ascii="Times New Roman" w:hAnsi="Times New Roman"/>
                <w:lang w:val="fr-FR"/>
              </w:rPr>
              <w:t>ẽ</w:t>
            </w:r>
            <w:r w:rsidRPr="003F7088">
              <w:rPr>
                <w:rFonts w:ascii="Times New Roman" w:hAnsi="Times New Roman"/>
                <w:lang w:val="fr-FR"/>
              </w:rPr>
              <w:t xml:space="preserve"> </w:t>
            </w:r>
            <w:r w:rsidR="003F7088" w:rsidRPr="003F7088">
              <w:rPr>
                <w:rFonts w:ascii="Times New Roman" w:hAnsi="Times New Roman"/>
                <w:lang w:val="fr-FR"/>
              </w:rPr>
              <w:t>đ</w:t>
            </w:r>
            <w:r w:rsidRPr="003F7088">
              <w:rPr>
                <w:rFonts w:ascii="Times New Roman" w:hAnsi="Times New Roman"/>
                <w:lang w:val="fr-FR"/>
              </w:rPr>
              <w:t>i theo h</w:t>
            </w:r>
            <w:r w:rsidR="003F7088" w:rsidRPr="003F7088">
              <w:rPr>
                <w:rFonts w:ascii="Times New Roman" w:hAnsi="Times New Roman"/>
                <w:lang w:val="fr-FR"/>
              </w:rPr>
              <w:t>ướ</w:t>
            </w:r>
            <w:r w:rsidRPr="003F7088">
              <w:rPr>
                <w:rFonts w:ascii="Times New Roman" w:hAnsi="Times New Roman"/>
                <w:lang w:val="fr-FR"/>
              </w:rPr>
              <w:t>ng n</w:t>
            </w:r>
            <w:r w:rsidR="003F7088" w:rsidRPr="003F7088">
              <w:rPr>
                <w:rFonts w:ascii="Times New Roman" w:hAnsi="Times New Roman"/>
                <w:lang w:val="fr-FR"/>
              </w:rPr>
              <w:t>à</w:t>
            </w:r>
            <w:r w:rsidRPr="003F7088">
              <w:rPr>
                <w:rFonts w:ascii="Times New Roman" w:hAnsi="Times New Roman"/>
                <w:lang w:val="fr-FR"/>
              </w:rPr>
              <w:t>o n</w:t>
            </w:r>
            <w:r w:rsidR="003F7088" w:rsidRPr="003F7088">
              <w:rPr>
                <w:rFonts w:ascii="Times New Roman" w:hAnsi="Times New Roman"/>
                <w:lang w:val="fr-FR"/>
              </w:rPr>
              <w:t>ế</w:t>
            </w:r>
            <w:r w:rsidRPr="003F7088">
              <w:rPr>
                <w:rFonts w:ascii="Times New Roman" w:hAnsi="Times New Roman"/>
                <w:lang w:val="fr-FR"/>
              </w:rPr>
              <w:t>u ng</w:t>
            </w:r>
            <w:r w:rsidR="003F7088" w:rsidRPr="003F7088">
              <w:rPr>
                <w:rFonts w:ascii="Times New Roman" w:hAnsi="Times New Roman"/>
                <w:lang w:val="fr-FR"/>
              </w:rPr>
              <w:t>à</w:t>
            </w:r>
            <w:r w:rsidRPr="003F7088">
              <w:rPr>
                <w:rFonts w:ascii="Times New Roman" w:hAnsi="Times New Roman"/>
                <w:lang w:val="fr-FR"/>
              </w:rPr>
              <w:t>y x</w:t>
            </w:r>
            <w:r w:rsidR="003F7088" w:rsidRPr="003F7088">
              <w:rPr>
                <w:rFonts w:ascii="Times New Roman" w:hAnsi="Times New Roman"/>
                <w:lang w:val="fr-FR"/>
              </w:rPr>
              <w:t>ư</w:t>
            </w:r>
            <w:r w:rsidRPr="003F7088">
              <w:rPr>
                <w:rFonts w:ascii="Times New Roman" w:hAnsi="Times New Roman"/>
                <w:lang w:val="fr-FR"/>
              </w:rPr>
              <w:t>a c</w:t>
            </w:r>
            <w:r w:rsidR="003F7088" w:rsidRPr="003F7088">
              <w:rPr>
                <w:rFonts w:ascii="Times New Roman" w:hAnsi="Times New Roman"/>
                <w:lang w:val="fr-FR"/>
              </w:rPr>
              <w:t>á</w:t>
            </w:r>
            <w:r w:rsidRPr="003F7088">
              <w:rPr>
                <w:rFonts w:ascii="Times New Roman" w:hAnsi="Times New Roman"/>
                <w:lang w:val="fr-FR"/>
              </w:rPr>
              <w:t>c b</w:t>
            </w:r>
            <w:r w:rsidR="003F7088" w:rsidRPr="003F7088">
              <w:rPr>
                <w:rFonts w:ascii="Times New Roman" w:hAnsi="Times New Roman"/>
                <w:lang w:val="fr-FR"/>
              </w:rPr>
              <w:t>ậ</w:t>
            </w:r>
            <w:r w:rsidRPr="003F7088">
              <w:rPr>
                <w:rFonts w:ascii="Times New Roman" w:hAnsi="Times New Roman"/>
                <w:lang w:val="fr-FR"/>
              </w:rPr>
              <w:t>c vua ch</w:t>
            </w:r>
            <w:r w:rsidR="003F7088" w:rsidRPr="003F7088">
              <w:rPr>
                <w:rFonts w:ascii="Times New Roman" w:hAnsi="Times New Roman"/>
                <w:lang w:val="fr-FR"/>
              </w:rPr>
              <w:t>ú</w:t>
            </w:r>
            <w:r w:rsidRPr="003F7088">
              <w:rPr>
                <w:rFonts w:ascii="Times New Roman" w:hAnsi="Times New Roman"/>
                <w:lang w:val="fr-FR"/>
              </w:rPr>
              <w:t xml:space="preserve">a </w:t>
            </w:r>
            <w:r w:rsidR="003F7088" w:rsidRPr="003F7088">
              <w:rPr>
                <w:rFonts w:ascii="Times New Roman" w:hAnsi="Times New Roman"/>
                <w:lang w:val="fr-FR"/>
              </w:rPr>
              <w:t>đề</w:t>
            </w:r>
            <w:r w:rsidRPr="003F7088">
              <w:rPr>
                <w:rFonts w:ascii="Times New Roman" w:hAnsi="Times New Roman"/>
                <w:lang w:val="fr-FR"/>
              </w:rPr>
              <w:t xml:space="preserve">u </w:t>
            </w:r>
            <w:r w:rsidR="003F7088" w:rsidRPr="003F7088">
              <w:rPr>
                <w:rFonts w:ascii="Times New Roman" w:hAnsi="Times New Roman"/>
                <w:lang w:val="fr-FR"/>
              </w:rPr>
              <w:t>đ</w:t>
            </w:r>
            <w:r w:rsidRPr="003F7088">
              <w:rPr>
                <w:rFonts w:ascii="Times New Roman" w:hAnsi="Times New Roman"/>
                <w:lang w:val="fr-FR"/>
              </w:rPr>
              <w:t>eo k</w:t>
            </w:r>
            <w:r w:rsidR="003F7088" w:rsidRPr="003F7088">
              <w:rPr>
                <w:rFonts w:ascii="Times New Roman" w:hAnsi="Times New Roman"/>
                <w:lang w:val="fr-FR"/>
              </w:rPr>
              <w:t>í</w:t>
            </w:r>
            <w:r w:rsidRPr="003F7088">
              <w:rPr>
                <w:rFonts w:ascii="Times New Roman" w:hAnsi="Times New Roman"/>
                <w:lang w:val="fr-FR"/>
              </w:rPr>
              <w:t>nh (t</w:t>
            </w:r>
            <w:r w:rsidR="003F7088" w:rsidRPr="003F7088">
              <w:rPr>
                <w:rFonts w:ascii="Times New Roman" w:hAnsi="Times New Roman"/>
                <w:lang w:val="fr-FR"/>
              </w:rPr>
              <w:t>ấ</w:t>
            </w:r>
            <w:r w:rsidRPr="003F7088">
              <w:rPr>
                <w:rFonts w:ascii="Times New Roman" w:hAnsi="Times New Roman"/>
                <w:lang w:val="fr-FR"/>
              </w:rPr>
              <w:t>t nhi</w:t>
            </w:r>
            <w:r w:rsidR="003F7088" w:rsidRPr="003F7088">
              <w:rPr>
                <w:rFonts w:ascii="Times New Roman" w:hAnsi="Times New Roman"/>
                <w:lang w:val="fr-FR"/>
              </w:rPr>
              <w:t>ê</w:t>
            </w:r>
            <w:r w:rsidRPr="003F7088">
              <w:rPr>
                <w:rFonts w:ascii="Times New Roman" w:hAnsi="Times New Roman"/>
                <w:lang w:val="fr-FR"/>
              </w:rPr>
              <w:t>n n</w:t>
            </w:r>
            <w:r w:rsidR="003F7088" w:rsidRPr="003F7088">
              <w:rPr>
                <w:rFonts w:ascii="Times New Roman" w:hAnsi="Times New Roman"/>
                <w:lang w:val="fr-FR"/>
              </w:rPr>
              <w:t>ế</w:t>
            </w:r>
            <w:r w:rsidRPr="003F7088">
              <w:rPr>
                <w:rFonts w:ascii="Times New Roman" w:hAnsi="Times New Roman"/>
                <w:lang w:val="fr-FR"/>
              </w:rPr>
              <w:t>u nh</w:t>
            </w:r>
            <w:r w:rsidR="003F7088" w:rsidRPr="003F7088">
              <w:rPr>
                <w:rFonts w:ascii="Times New Roman" w:hAnsi="Times New Roman"/>
                <w:lang w:val="fr-FR"/>
              </w:rPr>
              <w:t>ư</w:t>
            </w:r>
            <w:r w:rsidRPr="003F7088">
              <w:rPr>
                <w:rFonts w:ascii="Times New Roman" w:hAnsi="Times New Roman"/>
                <w:lang w:val="fr-FR"/>
              </w:rPr>
              <w:t xml:space="preserve"> </w:t>
            </w:r>
            <w:r w:rsidRPr="003F7088">
              <w:rPr>
                <w:rFonts w:ascii="Times New Roman" w:hAnsi="Times New Roman"/>
                <w:lang w:val="fr-FR"/>
              </w:rPr>
              <w:lastRenderedPageBreak/>
              <w:t>th</w:t>
            </w:r>
            <w:r w:rsidR="003F7088" w:rsidRPr="003F7088">
              <w:rPr>
                <w:rFonts w:ascii="Times New Roman" w:hAnsi="Times New Roman"/>
                <w:lang w:val="fr-FR"/>
              </w:rPr>
              <w:t>ậ</w:t>
            </w:r>
            <w:r w:rsidRPr="003F7088">
              <w:rPr>
                <w:rFonts w:ascii="Times New Roman" w:hAnsi="Times New Roman"/>
                <w:lang w:val="fr-FR"/>
              </w:rPr>
              <w:t>t s</w:t>
            </w:r>
            <w:r w:rsidR="003F7088" w:rsidRPr="003F7088">
              <w:rPr>
                <w:rFonts w:ascii="Times New Roman" w:hAnsi="Times New Roman"/>
                <w:lang w:val="fr-FR"/>
              </w:rPr>
              <w:t>ự</w:t>
            </w:r>
            <w:r w:rsidRPr="003F7088">
              <w:rPr>
                <w:rFonts w:ascii="Times New Roman" w:hAnsi="Times New Roman"/>
                <w:lang w:val="fr-FR"/>
              </w:rPr>
              <w:t xml:space="preserve"> h</w:t>
            </w:r>
            <w:r w:rsidR="003F7088" w:rsidRPr="003F7088">
              <w:rPr>
                <w:rFonts w:ascii="Times New Roman" w:hAnsi="Times New Roman"/>
                <w:lang w:val="fr-FR"/>
              </w:rPr>
              <w:t>ọ</w:t>
            </w:r>
            <w:r w:rsidRPr="003F7088">
              <w:rPr>
                <w:rFonts w:ascii="Times New Roman" w:hAnsi="Times New Roman"/>
                <w:lang w:val="fr-FR"/>
              </w:rPr>
              <w:t xml:space="preserve"> c</w:t>
            </w:r>
            <w:r w:rsidR="003F7088" w:rsidRPr="003F7088">
              <w:rPr>
                <w:rFonts w:ascii="Times New Roman" w:hAnsi="Times New Roman"/>
                <w:lang w:val="fr-FR"/>
              </w:rPr>
              <w:t>ầ</w:t>
            </w:r>
            <w:r w:rsidRPr="003F7088">
              <w:rPr>
                <w:rFonts w:ascii="Times New Roman" w:hAnsi="Times New Roman"/>
                <w:lang w:val="fr-FR"/>
              </w:rPr>
              <w:t xml:space="preserve">n </w:t>
            </w:r>
            <w:r w:rsidR="003F7088" w:rsidRPr="003F7088">
              <w:rPr>
                <w:rFonts w:ascii="Times New Roman" w:hAnsi="Times New Roman"/>
                <w:lang w:val="fr-FR"/>
              </w:rPr>
              <w:t>đế</w:t>
            </w:r>
            <w:r w:rsidRPr="003F7088">
              <w:rPr>
                <w:rFonts w:ascii="Times New Roman" w:hAnsi="Times New Roman"/>
                <w:lang w:val="fr-FR"/>
              </w:rPr>
              <w:t>n k</w:t>
            </w:r>
            <w:r w:rsidR="003F7088" w:rsidRPr="003F7088">
              <w:rPr>
                <w:rFonts w:ascii="Times New Roman" w:hAnsi="Times New Roman"/>
                <w:lang w:val="fr-FR"/>
              </w:rPr>
              <w:t>í</w:t>
            </w:r>
            <w:r w:rsidRPr="003F7088">
              <w:rPr>
                <w:rFonts w:ascii="Times New Roman" w:hAnsi="Times New Roman"/>
                <w:lang w:val="fr-FR"/>
              </w:rPr>
              <w:t>nh). V</w:t>
            </w:r>
            <w:r w:rsidR="003F7088" w:rsidRPr="003F7088">
              <w:rPr>
                <w:rFonts w:ascii="Times New Roman" w:hAnsi="Times New Roman"/>
                <w:lang w:val="fr-FR"/>
              </w:rPr>
              <w:t>ì</w:t>
            </w:r>
            <w:r w:rsidRPr="003F7088">
              <w:rPr>
                <w:rFonts w:ascii="Times New Roman" w:hAnsi="Times New Roman"/>
                <w:lang w:val="fr-FR"/>
              </w:rPr>
              <w:t xml:space="preserve"> nh</w:t>
            </w:r>
            <w:r w:rsidR="003F7088" w:rsidRPr="003F7088">
              <w:rPr>
                <w:rFonts w:ascii="Times New Roman" w:hAnsi="Times New Roman"/>
                <w:lang w:val="fr-FR"/>
              </w:rPr>
              <w:t>ư</w:t>
            </w:r>
            <w:r w:rsidRPr="003F7088">
              <w:rPr>
                <w:rFonts w:ascii="Times New Roman" w:hAnsi="Times New Roman"/>
                <w:lang w:val="fr-FR"/>
              </w:rPr>
              <w:t xml:space="preserve"> v</w:t>
            </w:r>
            <w:r w:rsidR="003F7088" w:rsidRPr="003F7088">
              <w:rPr>
                <w:rFonts w:ascii="Times New Roman" w:hAnsi="Times New Roman"/>
                <w:lang w:val="fr-FR"/>
              </w:rPr>
              <w:t>ậ</w:t>
            </w:r>
            <w:r w:rsidRPr="003F7088">
              <w:rPr>
                <w:rFonts w:ascii="Times New Roman" w:hAnsi="Times New Roman"/>
                <w:lang w:val="fr-FR"/>
              </w:rPr>
              <w:t>y h</w:t>
            </w:r>
            <w:r w:rsidR="003F7088" w:rsidRPr="003F7088">
              <w:rPr>
                <w:rFonts w:ascii="Times New Roman" w:hAnsi="Times New Roman"/>
                <w:lang w:val="fr-FR"/>
              </w:rPr>
              <w:t>ọ</w:t>
            </w:r>
            <w:r w:rsidRPr="003F7088">
              <w:rPr>
                <w:rFonts w:ascii="Times New Roman" w:hAnsi="Times New Roman"/>
                <w:lang w:val="fr-FR"/>
              </w:rPr>
              <w:t xml:space="preserve"> </w:t>
            </w:r>
            <w:r w:rsidR="003F7088" w:rsidRPr="003F7088">
              <w:rPr>
                <w:rFonts w:ascii="Times New Roman" w:hAnsi="Times New Roman"/>
                <w:lang w:val="fr-FR"/>
              </w:rPr>
              <w:t>đã</w:t>
            </w:r>
            <w:r w:rsidRPr="003F7088">
              <w:rPr>
                <w:rFonts w:ascii="Times New Roman" w:hAnsi="Times New Roman"/>
                <w:lang w:val="fr-FR"/>
              </w:rPr>
              <w:t xml:space="preserve"> c</w:t>
            </w:r>
            <w:r w:rsidR="003F7088" w:rsidRPr="003F7088">
              <w:rPr>
                <w:rFonts w:ascii="Times New Roman" w:hAnsi="Times New Roman"/>
                <w:lang w:val="fr-FR"/>
              </w:rPr>
              <w:t>ó</w:t>
            </w:r>
            <w:r w:rsidRPr="003F7088">
              <w:rPr>
                <w:rFonts w:ascii="Times New Roman" w:hAnsi="Times New Roman"/>
                <w:lang w:val="fr-FR"/>
              </w:rPr>
              <w:t xml:space="preserve"> th</w:t>
            </w:r>
            <w:r w:rsidR="003F7088" w:rsidRPr="003F7088">
              <w:rPr>
                <w:rFonts w:ascii="Times New Roman" w:hAnsi="Times New Roman"/>
                <w:lang w:val="fr-FR"/>
              </w:rPr>
              <w:t>ể</w:t>
            </w:r>
            <w:r w:rsidRPr="003F7088">
              <w:rPr>
                <w:rFonts w:ascii="Times New Roman" w:hAnsi="Times New Roman"/>
                <w:lang w:val="fr-FR"/>
              </w:rPr>
              <w:t xml:space="preserve"> nh</w:t>
            </w:r>
            <w:r w:rsidR="003F7088" w:rsidRPr="003F7088">
              <w:rPr>
                <w:rFonts w:ascii="Times New Roman" w:hAnsi="Times New Roman"/>
                <w:lang w:val="fr-FR"/>
              </w:rPr>
              <w:t>ì</w:t>
            </w:r>
            <w:r w:rsidRPr="003F7088">
              <w:rPr>
                <w:rFonts w:ascii="Times New Roman" w:hAnsi="Times New Roman"/>
                <w:lang w:val="fr-FR"/>
              </w:rPr>
              <w:t>n m</w:t>
            </w:r>
            <w:r w:rsidR="003F7088" w:rsidRPr="003F7088">
              <w:rPr>
                <w:rFonts w:ascii="Times New Roman" w:hAnsi="Times New Roman"/>
                <w:lang w:val="fr-FR"/>
              </w:rPr>
              <w:t>ọ</w:t>
            </w:r>
            <w:r w:rsidRPr="003F7088">
              <w:rPr>
                <w:rFonts w:ascii="Times New Roman" w:hAnsi="Times New Roman"/>
                <w:lang w:val="fr-FR"/>
              </w:rPr>
              <w:t>i v</w:t>
            </w:r>
            <w:r w:rsidR="003F7088" w:rsidRPr="003F7088">
              <w:rPr>
                <w:rFonts w:ascii="Times New Roman" w:hAnsi="Times New Roman"/>
                <w:lang w:val="fr-FR"/>
              </w:rPr>
              <w:t>ậ</w:t>
            </w:r>
            <w:r w:rsidRPr="003F7088">
              <w:rPr>
                <w:rFonts w:ascii="Times New Roman" w:hAnsi="Times New Roman"/>
                <w:lang w:val="fr-FR"/>
              </w:rPr>
              <w:t>t, m</w:t>
            </w:r>
            <w:r w:rsidR="003F7088" w:rsidRPr="003F7088">
              <w:rPr>
                <w:rFonts w:ascii="Times New Roman" w:hAnsi="Times New Roman"/>
                <w:lang w:val="fr-FR"/>
              </w:rPr>
              <w:t>ọ</w:t>
            </w:r>
            <w:r w:rsidRPr="003F7088">
              <w:rPr>
                <w:rFonts w:ascii="Times New Roman" w:hAnsi="Times New Roman"/>
                <w:lang w:val="fr-FR"/>
              </w:rPr>
              <w:t>i vi</w:t>
            </w:r>
            <w:r w:rsidR="003F7088" w:rsidRPr="003F7088">
              <w:rPr>
                <w:rFonts w:ascii="Times New Roman" w:hAnsi="Times New Roman"/>
                <w:lang w:val="fr-FR"/>
              </w:rPr>
              <w:t>ệ</w:t>
            </w:r>
            <w:r w:rsidRPr="003F7088">
              <w:rPr>
                <w:rFonts w:ascii="Times New Roman" w:hAnsi="Times New Roman"/>
                <w:lang w:val="fr-FR"/>
              </w:rPr>
              <w:t>c t</w:t>
            </w:r>
            <w:r w:rsidR="003F7088" w:rsidRPr="003F7088">
              <w:rPr>
                <w:rFonts w:ascii="Times New Roman" w:hAnsi="Times New Roman"/>
                <w:lang w:val="fr-FR"/>
              </w:rPr>
              <w:t>ố</w:t>
            </w:r>
            <w:r w:rsidRPr="003F7088">
              <w:rPr>
                <w:rFonts w:ascii="Times New Roman" w:hAnsi="Times New Roman"/>
                <w:lang w:val="fr-FR"/>
              </w:rPr>
              <w:t>t h</w:t>
            </w:r>
            <w:r w:rsidR="003F7088" w:rsidRPr="003F7088">
              <w:rPr>
                <w:rFonts w:ascii="Times New Roman" w:hAnsi="Times New Roman"/>
                <w:lang w:val="fr-FR"/>
              </w:rPr>
              <w:t>ơ</w:t>
            </w:r>
            <w:r w:rsidRPr="003F7088">
              <w:rPr>
                <w:rFonts w:ascii="Times New Roman" w:hAnsi="Times New Roman"/>
                <w:lang w:val="fr-FR"/>
              </w:rPr>
              <w:t>n v</w:t>
            </w:r>
            <w:r w:rsidR="003F7088" w:rsidRPr="003F7088">
              <w:rPr>
                <w:rFonts w:ascii="Times New Roman" w:hAnsi="Times New Roman"/>
                <w:lang w:val="fr-FR"/>
              </w:rPr>
              <w:t>à</w:t>
            </w:r>
            <w:r w:rsidRPr="003F7088">
              <w:rPr>
                <w:rFonts w:ascii="Times New Roman" w:hAnsi="Times New Roman"/>
                <w:lang w:val="fr-FR"/>
              </w:rPr>
              <w:t xml:space="preserve"> ch</w:t>
            </w:r>
            <w:r w:rsidR="003F7088" w:rsidRPr="003F7088">
              <w:rPr>
                <w:rFonts w:ascii="Times New Roman" w:hAnsi="Times New Roman"/>
                <w:lang w:val="fr-FR"/>
              </w:rPr>
              <w:t>ắ</w:t>
            </w:r>
            <w:r w:rsidRPr="003F7088">
              <w:rPr>
                <w:rFonts w:ascii="Times New Roman" w:hAnsi="Times New Roman"/>
                <w:lang w:val="fr-FR"/>
              </w:rPr>
              <w:t>c h</w:t>
            </w:r>
            <w:r w:rsidR="003F7088" w:rsidRPr="003F7088">
              <w:rPr>
                <w:rFonts w:ascii="Times New Roman" w:hAnsi="Times New Roman"/>
                <w:lang w:val="fr-FR"/>
              </w:rPr>
              <w:t>ẳ</w:t>
            </w:r>
            <w:r w:rsidRPr="003F7088">
              <w:rPr>
                <w:rFonts w:ascii="Times New Roman" w:hAnsi="Times New Roman"/>
                <w:lang w:val="fr-FR"/>
              </w:rPr>
              <w:t xml:space="preserve">n </w:t>
            </w:r>
            <w:r w:rsidR="003F7088" w:rsidRPr="003F7088">
              <w:rPr>
                <w:rFonts w:ascii="Times New Roman" w:hAnsi="Times New Roman"/>
                <w:lang w:val="fr-FR"/>
              </w:rPr>
              <w:t>đã</w:t>
            </w:r>
            <w:r w:rsidRPr="003F7088">
              <w:rPr>
                <w:rFonts w:ascii="Times New Roman" w:hAnsi="Times New Roman"/>
                <w:lang w:val="fr-FR"/>
              </w:rPr>
              <w:t xml:space="preserve"> tr</w:t>
            </w:r>
            <w:r w:rsidR="003F7088" w:rsidRPr="003F7088">
              <w:rPr>
                <w:rFonts w:ascii="Times New Roman" w:hAnsi="Times New Roman"/>
                <w:lang w:val="fr-FR"/>
              </w:rPr>
              <w:t>ị</w:t>
            </w:r>
            <w:r w:rsidRPr="003F7088">
              <w:rPr>
                <w:rFonts w:ascii="Times New Roman" w:hAnsi="Times New Roman"/>
                <w:lang w:val="fr-FR"/>
              </w:rPr>
              <w:t xml:space="preserve"> v</w:t>
            </w:r>
            <w:r w:rsidR="003F7088" w:rsidRPr="003F7088">
              <w:rPr>
                <w:rFonts w:ascii="Times New Roman" w:hAnsi="Times New Roman"/>
                <w:lang w:val="fr-FR"/>
              </w:rPr>
              <w:t>ì</w:t>
            </w:r>
            <w:r w:rsidRPr="003F7088">
              <w:rPr>
                <w:rFonts w:ascii="Times New Roman" w:hAnsi="Times New Roman"/>
                <w:lang w:val="fr-FR"/>
              </w:rPr>
              <w:t xml:space="preserve"> c</w:t>
            </w:r>
            <w:r w:rsidR="003F7088" w:rsidRPr="003F7088">
              <w:rPr>
                <w:rFonts w:ascii="Times New Roman" w:hAnsi="Times New Roman"/>
                <w:lang w:val="fr-FR"/>
              </w:rPr>
              <w:t>á</w:t>
            </w:r>
            <w:r w:rsidRPr="003F7088">
              <w:rPr>
                <w:rFonts w:ascii="Times New Roman" w:hAnsi="Times New Roman"/>
                <w:lang w:val="fr-FR"/>
              </w:rPr>
              <w:t>c qu</w:t>
            </w:r>
            <w:r w:rsidR="003F7088" w:rsidRPr="003F7088">
              <w:rPr>
                <w:rFonts w:ascii="Times New Roman" w:hAnsi="Times New Roman"/>
                <w:lang w:val="fr-FR"/>
              </w:rPr>
              <w:t>ố</w:t>
            </w:r>
            <w:r w:rsidRPr="003F7088">
              <w:rPr>
                <w:rFonts w:ascii="Times New Roman" w:hAnsi="Times New Roman"/>
                <w:lang w:val="fr-FR"/>
              </w:rPr>
              <w:t>c gia t</w:t>
            </w:r>
            <w:r w:rsidR="003F7088" w:rsidRPr="003F7088">
              <w:rPr>
                <w:rFonts w:ascii="Times New Roman" w:hAnsi="Times New Roman"/>
                <w:lang w:val="fr-FR"/>
              </w:rPr>
              <w:t>ố</w:t>
            </w:r>
            <w:r w:rsidRPr="003F7088">
              <w:rPr>
                <w:rFonts w:ascii="Times New Roman" w:hAnsi="Times New Roman"/>
                <w:lang w:val="fr-FR"/>
              </w:rPr>
              <w:t>t h</w:t>
            </w:r>
            <w:r w:rsidR="003F7088" w:rsidRPr="003F7088">
              <w:rPr>
                <w:rFonts w:ascii="Times New Roman" w:hAnsi="Times New Roman"/>
                <w:lang w:val="fr-FR"/>
              </w:rPr>
              <w:t>ơ</w:t>
            </w:r>
            <w:r w:rsidRPr="003F7088">
              <w:rPr>
                <w:rFonts w:ascii="Times New Roman" w:hAnsi="Times New Roman"/>
                <w:lang w:val="fr-FR"/>
              </w:rPr>
              <w:t>n!</w:t>
            </w:r>
            <w:r w:rsidRPr="003F7088">
              <w:rPr>
                <w:rFonts w:ascii="Times New Roman" w:hAnsi="Times New Roman"/>
                <w:lang w:val="fr-FR"/>
              </w:rPr>
              <w:br/>
            </w:r>
            <w:r w:rsidR="0046544E" w:rsidRPr="003F7088">
              <w:rPr>
                <w:rFonts w:ascii="Times New Roman" w:hAnsi="Times New Roman"/>
                <w:lang w:val="fr-FR"/>
              </w:rPr>
              <w:t xml:space="preserve">      </w:t>
            </w:r>
            <w:r w:rsidRPr="003F7088">
              <w:rPr>
                <w:rFonts w:ascii="Times New Roman" w:hAnsi="Times New Roman"/>
                <w:lang w:val="fr-FR"/>
              </w:rPr>
              <w:t>Kh</w:t>
            </w:r>
            <w:r w:rsidR="003F7088" w:rsidRPr="003F7088">
              <w:rPr>
                <w:rFonts w:ascii="Times New Roman" w:hAnsi="Times New Roman"/>
                <w:lang w:val="fr-FR"/>
              </w:rPr>
              <w:t>ô</w:t>
            </w:r>
            <w:r w:rsidRPr="003F7088">
              <w:rPr>
                <w:rFonts w:ascii="Times New Roman" w:hAnsi="Times New Roman"/>
                <w:lang w:val="fr-FR"/>
              </w:rPr>
              <w:t>ng ai bi</w:t>
            </w:r>
            <w:r w:rsidR="003F7088" w:rsidRPr="003F7088">
              <w:rPr>
                <w:rFonts w:ascii="Times New Roman" w:hAnsi="Times New Roman"/>
                <w:lang w:val="fr-FR"/>
              </w:rPr>
              <w:t>ế</w:t>
            </w:r>
            <w:r w:rsidRPr="003F7088">
              <w:rPr>
                <w:rFonts w:ascii="Times New Roman" w:hAnsi="Times New Roman"/>
                <w:lang w:val="fr-FR"/>
              </w:rPr>
              <w:t>t t</w:t>
            </w:r>
            <w:r w:rsidR="003F7088" w:rsidRPr="003F7088">
              <w:rPr>
                <w:rFonts w:ascii="Times New Roman" w:hAnsi="Times New Roman"/>
                <w:lang w:val="fr-FR"/>
              </w:rPr>
              <w:t>ê</w:t>
            </w:r>
            <w:r w:rsidRPr="003F7088">
              <w:rPr>
                <w:rFonts w:ascii="Times New Roman" w:hAnsi="Times New Roman"/>
                <w:lang w:val="fr-FR"/>
              </w:rPr>
              <w:t>n c</w:t>
            </w:r>
            <w:r w:rsidR="003F7088" w:rsidRPr="003F7088">
              <w:rPr>
                <w:rFonts w:ascii="Times New Roman" w:hAnsi="Times New Roman"/>
                <w:lang w:val="fr-FR"/>
              </w:rPr>
              <w:t>ủ</w:t>
            </w:r>
            <w:r w:rsidRPr="003F7088">
              <w:rPr>
                <w:rFonts w:ascii="Times New Roman" w:hAnsi="Times New Roman"/>
                <w:lang w:val="fr-FR"/>
              </w:rPr>
              <w:t>a ng</w:t>
            </w:r>
            <w:r w:rsidR="003F7088" w:rsidRPr="003F7088">
              <w:rPr>
                <w:rFonts w:ascii="Times New Roman" w:hAnsi="Times New Roman"/>
                <w:lang w:val="fr-FR"/>
              </w:rPr>
              <w:t>ườ</w:t>
            </w:r>
            <w:r w:rsidRPr="003F7088">
              <w:rPr>
                <w:rFonts w:ascii="Times New Roman" w:hAnsi="Times New Roman"/>
                <w:lang w:val="fr-FR"/>
              </w:rPr>
              <w:t>i l</w:t>
            </w:r>
            <w:r w:rsidR="003F7088" w:rsidRPr="003F7088">
              <w:rPr>
                <w:rFonts w:ascii="Times New Roman" w:hAnsi="Times New Roman"/>
                <w:lang w:val="fr-FR"/>
              </w:rPr>
              <w:t>à</w:t>
            </w:r>
            <w:r w:rsidRPr="003F7088">
              <w:rPr>
                <w:rFonts w:ascii="Times New Roman" w:hAnsi="Times New Roman"/>
                <w:lang w:val="fr-FR"/>
              </w:rPr>
              <w:t>m ra c</w:t>
            </w:r>
            <w:r w:rsidR="003F7088" w:rsidRPr="003F7088">
              <w:rPr>
                <w:rFonts w:ascii="Times New Roman" w:hAnsi="Times New Roman"/>
                <w:lang w:val="fr-FR"/>
              </w:rPr>
              <w:t>ặ</w:t>
            </w:r>
            <w:r w:rsidRPr="003F7088">
              <w:rPr>
                <w:rFonts w:ascii="Times New Roman" w:hAnsi="Times New Roman"/>
                <w:lang w:val="fr-FR"/>
              </w:rPr>
              <w:t>p k</w:t>
            </w:r>
            <w:r w:rsidR="003F7088" w:rsidRPr="003F7088">
              <w:rPr>
                <w:rFonts w:ascii="Times New Roman" w:hAnsi="Times New Roman"/>
                <w:lang w:val="fr-FR"/>
              </w:rPr>
              <w:t>í</w:t>
            </w:r>
            <w:r w:rsidRPr="003F7088">
              <w:rPr>
                <w:rFonts w:ascii="Times New Roman" w:hAnsi="Times New Roman"/>
                <w:lang w:val="fr-FR"/>
              </w:rPr>
              <w:t xml:space="preserve">nh </w:t>
            </w:r>
            <w:r w:rsidR="003F7088" w:rsidRPr="003F7088">
              <w:rPr>
                <w:rFonts w:ascii="Times New Roman" w:hAnsi="Times New Roman"/>
                <w:lang w:val="fr-FR"/>
              </w:rPr>
              <w:t>đầ</w:t>
            </w:r>
            <w:r w:rsidRPr="003F7088">
              <w:rPr>
                <w:rFonts w:ascii="Times New Roman" w:hAnsi="Times New Roman"/>
                <w:lang w:val="fr-FR"/>
              </w:rPr>
              <w:t>u ti</w:t>
            </w:r>
            <w:r w:rsidR="003F7088" w:rsidRPr="003F7088">
              <w:rPr>
                <w:rFonts w:ascii="Times New Roman" w:hAnsi="Times New Roman"/>
                <w:lang w:val="fr-FR"/>
              </w:rPr>
              <w:t>ê</w:t>
            </w:r>
            <w:r w:rsidRPr="003F7088">
              <w:rPr>
                <w:rFonts w:ascii="Times New Roman" w:hAnsi="Times New Roman"/>
                <w:lang w:val="fr-FR"/>
              </w:rPr>
              <w:t>n. Ch</w:t>
            </w:r>
            <w:r w:rsidR="003F7088" w:rsidRPr="003F7088">
              <w:rPr>
                <w:rFonts w:ascii="Times New Roman" w:hAnsi="Times New Roman"/>
                <w:lang w:val="fr-FR"/>
              </w:rPr>
              <w:t>ỉ</w:t>
            </w:r>
            <w:r w:rsidRPr="003F7088">
              <w:rPr>
                <w:rFonts w:ascii="Times New Roman" w:hAnsi="Times New Roman"/>
                <w:lang w:val="fr-FR"/>
              </w:rPr>
              <w:t xml:space="preserve"> bi</w:t>
            </w:r>
            <w:r w:rsidR="003F7088" w:rsidRPr="003F7088">
              <w:rPr>
                <w:rFonts w:ascii="Times New Roman" w:hAnsi="Times New Roman"/>
                <w:lang w:val="fr-FR"/>
              </w:rPr>
              <w:t>ế</w:t>
            </w:r>
            <w:r w:rsidRPr="003F7088">
              <w:rPr>
                <w:rFonts w:ascii="Times New Roman" w:hAnsi="Times New Roman"/>
                <w:lang w:val="fr-FR"/>
              </w:rPr>
              <w:t>t r</w:t>
            </w:r>
            <w:r w:rsidR="003F7088" w:rsidRPr="003F7088">
              <w:rPr>
                <w:rFonts w:ascii="Times New Roman" w:hAnsi="Times New Roman"/>
                <w:lang w:val="fr-FR"/>
              </w:rPr>
              <w:t>ằ</w:t>
            </w:r>
            <w:r w:rsidRPr="003F7088">
              <w:rPr>
                <w:rFonts w:ascii="Times New Roman" w:hAnsi="Times New Roman"/>
                <w:lang w:val="fr-FR"/>
              </w:rPr>
              <w:t>ng v</w:t>
            </w:r>
            <w:r w:rsidR="003F7088" w:rsidRPr="003F7088">
              <w:rPr>
                <w:rFonts w:ascii="Times New Roman" w:hAnsi="Times New Roman"/>
                <w:lang w:val="fr-FR"/>
              </w:rPr>
              <w:t>à</w:t>
            </w:r>
            <w:r w:rsidRPr="003F7088">
              <w:rPr>
                <w:rFonts w:ascii="Times New Roman" w:hAnsi="Times New Roman"/>
                <w:lang w:val="fr-FR"/>
              </w:rPr>
              <w:t>o n</w:t>
            </w:r>
            <w:r w:rsidR="003F7088" w:rsidRPr="003F7088">
              <w:rPr>
                <w:rFonts w:ascii="Times New Roman" w:hAnsi="Times New Roman"/>
                <w:lang w:val="fr-FR"/>
              </w:rPr>
              <w:t>ă</w:t>
            </w:r>
            <w:r w:rsidRPr="003F7088">
              <w:rPr>
                <w:rFonts w:ascii="Times New Roman" w:hAnsi="Times New Roman"/>
                <w:lang w:val="fr-FR"/>
              </w:rPr>
              <w:t xml:space="preserve">m 1266 </w:t>
            </w:r>
            <w:r w:rsidR="003F7088" w:rsidRPr="003F7088">
              <w:rPr>
                <w:rFonts w:ascii="Times New Roman" w:hAnsi="Times New Roman"/>
                <w:lang w:val="fr-FR"/>
              </w:rPr>
              <w:t>ô</w:t>
            </w:r>
            <w:r w:rsidRPr="003F7088">
              <w:rPr>
                <w:rFonts w:ascii="Times New Roman" w:hAnsi="Times New Roman"/>
                <w:lang w:val="fr-FR"/>
              </w:rPr>
              <w:t xml:space="preserve">ng Rodger Becon </w:t>
            </w:r>
            <w:r w:rsidR="003F7088" w:rsidRPr="003F7088">
              <w:rPr>
                <w:rFonts w:ascii="Times New Roman" w:hAnsi="Times New Roman"/>
                <w:lang w:val="fr-FR"/>
              </w:rPr>
              <w:t>đã</w:t>
            </w:r>
            <w:r w:rsidRPr="003F7088">
              <w:rPr>
                <w:rFonts w:ascii="Times New Roman" w:hAnsi="Times New Roman"/>
                <w:lang w:val="fr-FR"/>
              </w:rPr>
              <w:t xml:space="preserve"> d</w:t>
            </w:r>
            <w:r w:rsidR="003F7088" w:rsidRPr="003F7088">
              <w:rPr>
                <w:rFonts w:ascii="Times New Roman" w:hAnsi="Times New Roman"/>
                <w:lang w:val="fr-FR"/>
              </w:rPr>
              <w:t>ù</w:t>
            </w:r>
            <w:r w:rsidRPr="003F7088">
              <w:rPr>
                <w:rFonts w:ascii="Times New Roman" w:hAnsi="Times New Roman"/>
                <w:lang w:val="fr-FR"/>
              </w:rPr>
              <w:t>ng chi</w:t>
            </w:r>
            <w:r w:rsidR="003F7088" w:rsidRPr="003F7088">
              <w:rPr>
                <w:rFonts w:ascii="Times New Roman" w:hAnsi="Times New Roman"/>
                <w:lang w:val="fr-FR"/>
              </w:rPr>
              <w:t>ế</w:t>
            </w:r>
            <w:r w:rsidRPr="003F7088">
              <w:rPr>
                <w:rFonts w:ascii="Times New Roman" w:hAnsi="Times New Roman"/>
                <w:lang w:val="fr-FR"/>
              </w:rPr>
              <w:t>c k</w:t>
            </w:r>
            <w:r w:rsidR="003F7088" w:rsidRPr="003F7088">
              <w:rPr>
                <w:rFonts w:ascii="Times New Roman" w:hAnsi="Times New Roman"/>
                <w:lang w:val="fr-FR"/>
              </w:rPr>
              <w:t>í</w:t>
            </w:r>
            <w:r w:rsidRPr="003F7088">
              <w:rPr>
                <w:rFonts w:ascii="Times New Roman" w:hAnsi="Times New Roman"/>
                <w:lang w:val="fr-FR"/>
              </w:rPr>
              <w:t>nh l</w:t>
            </w:r>
            <w:r w:rsidR="003F7088" w:rsidRPr="003F7088">
              <w:rPr>
                <w:rFonts w:ascii="Times New Roman" w:hAnsi="Times New Roman"/>
                <w:lang w:val="fr-FR"/>
              </w:rPr>
              <w:t>ú</w:t>
            </w:r>
            <w:r w:rsidRPr="003F7088">
              <w:rPr>
                <w:rFonts w:ascii="Times New Roman" w:hAnsi="Times New Roman"/>
                <w:lang w:val="fr-FR"/>
              </w:rPr>
              <w:t xml:space="preserve">p </w:t>
            </w:r>
            <w:r w:rsidR="003F7088" w:rsidRPr="003F7088">
              <w:rPr>
                <w:rFonts w:ascii="Times New Roman" w:hAnsi="Times New Roman"/>
                <w:lang w:val="fr-FR"/>
              </w:rPr>
              <w:t>để</w:t>
            </w:r>
            <w:r w:rsidRPr="003F7088">
              <w:rPr>
                <w:rFonts w:ascii="Times New Roman" w:hAnsi="Times New Roman"/>
                <w:lang w:val="fr-FR"/>
              </w:rPr>
              <w:t xml:space="preserve"> c</w:t>
            </w:r>
            <w:r w:rsidR="003F7088" w:rsidRPr="003F7088">
              <w:rPr>
                <w:rFonts w:ascii="Times New Roman" w:hAnsi="Times New Roman"/>
                <w:lang w:val="fr-FR"/>
              </w:rPr>
              <w:t>ó</w:t>
            </w:r>
            <w:r w:rsidRPr="003F7088">
              <w:rPr>
                <w:rFonts w:ascii="Times New Roman" w:hAnsi="Times New Roman"/>
                <w:lang w:val="fr-FR"/>
              </w:rPr>
              <w:t xml:space="preserve"> th</w:t>
            </w:r>
            <w:r w:rsidR="003F7088" w:rsidRPr="003F7088">
              <w:rPr>
                <w:rFonts w:ascii="Times New Roman" w:hAnsi="Times New Roman"/>
                <w:lang w:val="fr-FR"/>
              </w:rPr>
              <w:t>ể</w:t>
            </w:r>
            <w:r w:rsidRPr="003F7088">
              <w:rPr>
                <w:rFonts w:ascii="Times New Roman" w:hAnsi="Times New Roman"/>
                <w:lang w:val="fr-FR"/>
              </w:rPr>
              <w:t xml:space="preserve"> nh</w:t>
            </w:r>
            <w:r w:rsidR="003F7088" w:rsidRPr="003F7088">
              <w:rPr>
                <w:rFonts w:ascii="Times New Roman" w:hAnsi="Times New Roman"/>
                <w:lang w:val="fr-FR"/>
              </w:rPr>
              <w:t>ì</w:t>
            </w:r>
            <w:r w:rsidRPr="003F7088">
              <w:rPr>
                <w:rFonts w:ascii="Times New Roman" w:hAnsi="Times New Roman"/>
                <w:lang w:val="fr-FR"/>
              </w:rPr>
              <w:t>n r</w:t>
            </w:r>
            <w:r w:rsidR="003F7088" w:rsidRPr="003F7088">
              <w:rPr>
                <w:rFonts w:ascii="Times New Roman" w:hAnsi="Times New Roman"/>
                <w:lang w:val="fr-FR"/>
              </w:rPr>
              <w:t>õ</w:t>
            </w:r>
            <w:r w:rsidRPr="003F7088">
              <w:rPr>
                <w:rFonts w:ascii="Times New Roman" w:hAnsi="Times New Roman"/>
                <w:lang w:val="fr-FR"/>
              </w:rPr>
              <w:t xml:space="preserve"> h</w:t>
            </w:r>
            <w:r w:rsidR="003F7088" w:rsidRPr="003F7088">
              <w:rPr>
                <w:rFonts w:ascii="Times New Roman" w:hAnsi="Times New Roman"/>
                <w:lang w:val="fr-FR"/>
              </w:rPr>
              <w:t>ơ</w:t>
            </w:r>
            <w:r w:rsidRPr="003F7088">
              <w:rPr>
                <w:rFonts w:ascii="Times New Roman" w:hAnsi="Times New Roman"/>
                <w:lang w:val="fr-FR"/>
              </w:rPr>
              <w:t>n c</w:t>
            </w:r>
            <w:r w:rsidR="003F7088" w:rsidRPr="003F7088">
              <w:rPr>
                <w:rFonts w:ascii="Times New Roman" w:hAnsi="Times New Roman"/>
                <w:lang w:val="fr-FR"/>
              </w:rPr>
              <w:t>á</w:t>
            </w:r>
            <w:r w:rsidRPr="003F7088">
              <w:rPr>
                <w:rFonts w:ascii="Times New Roman" w:hAnsi="Times New Roman"/>
                <w:lang w:val="fr-FR"/>
              </w:rPr>
              <w:t>c ch</w:t>
            </w:r>
            <w:r w:rsidR="003F7088" w:rsidRPr="003F7088">
              <w:rPr>
                <w:rFonts w:ascii="Times New Roman" w:hAnsi="Times New Roman"/>
                <w:lang w:val="fr-FR"/>
              </w:rPr>
              <w:t>ữ</w:t>
            </w:r>
            <w:r w:rsidRPr="003F7088">
              <w:rPr>
                <w:rFonts w:ascii="Times New Roman" w:hAnsi="Times New Roman"/>
                <w:lang w:val="fr-FR"/>
              </w:rPr>
              <w:t xml:space="preserve"> c</w:t>
            </w:r>
            <w:r w:rsidR="003F7088" w:rsidRPr="003F7088">
              <w:rPr>
                <w:rFonts w:ascii="Times New Roman" w:hAnsi="Times New Roman"/>
                <w:lang w:val="fr-FR"/>
              </w:rPr>
              <w:t>á</w:t>
            </w:r>
            <w:r w:rsidRPr="003F7088">
              <w:rPr>
                <w:rFonts w:ascii="Times New Roman" w:hAnsi="Times New Roman"/>
                <w:lang w:val="fr-FR"/>
              </w:rPr>
              <w:t>i tr</w:t>
            </w:r>
            <w:r w:rsidR="003F7088" w:rsidRPr="003F7088">
              <w:rPr>
                <w:rFonts w:ascii="Times New Roman" w:hAnsi="Times New Roman"/>
                <w:lang w:val="fr-FR"/>
              </w:rPr>
              <w:t>ê</w:t>
            </w:r>
            <w:r w:rsidRPr="003F7088">
              <w:rPr>
                <w:rFonts w:ascii="Times New Roman" w:hAnsi="Times New Roman"/>
                <w:lang w:val="fr-FR"/>
              </w:rPr>
              <w:t>n trang s</w:t>
            </w:r>
            <w:r w:rsidR="003F7088" w:rsidRPr="003F7088">
              <w:rPr>
                <w:rFonts w:ascii="Times New Roman" w:hAnsi="Times New Roman"/>
                <w:lang w:val="fr-FR"/>
              </w:rPr>
              <w:t>á</w:t>
            </w:r>
            <w:r w:rsidRPr="003F7088">
              <w:rPr>
                <w:rFonts w:ascii="Times New Roman" w:hAnsi="Times New Roman"/>
                <w:lang w:val="fr-FR"/>
              </w:rPr>
              <w:t>ch. C</w:t>
            </w:r>
            <w:r w:rsidR="003F7088" w:rsidRPr="003F7088">
              <w:rPr>
                <w:rFonts w:ascii="Times New Roman" w:hAnsi="Times New Roman"/>
                <w:lang w:val="fr-FR"/>
              </w:rPr>
              <w:t>ò</w:t>
            </w:r>
            <w:r w:rsidRPr="003F7088">
              <w:rPr>
                <w:rFonts w:ascii="Times New Roman" w:hAnsi="Times New Roman"/>
                <w:lang w:val="fr-FR"/>
              </w:rPr>
              <w:t>n v</w:t>
            </w:r>
            <w:r w:rsidR="003F7088" w:rsidRPr="003F7088">
              <w:rPr>
                <w:rFonts w:ascii="Times New Roman" w:hAnsi="Times New Roman"/>
                <w:lang w:val="fr-FR"/>
              </w:rPr>
              <w:t>à</w:t>
            </w:r>
            <w:r w:rsidRPr="003F7088">
              <w:rPr>
                <w:rFonts w:ascii="Times New Roman" w:hAnsi="Times New Roman"/>
                <w:lang w:val="fr-FR"/>
              </w:rPr>
              <w:t>o n</w:t>
            </w:r>
            <w:r w:rsidR="003F7088" w:rsidRPr="003F7088">
              <w:rPr>
                <w:rFonts w:ascii="Times New Roman" w:hAnsi="Times New Roman"/>
                <w:lang w:val="fr-FR"/>
              </w:rPr>
              <w:t>ă</w:t>
            </w:r>
            <w:r w:rsidRPr="003F7088">
              <w:rPr>
                <w:rFonts w:ascii="Times New Roman" w:hAnsi="Times New Roman"/>
                <w:lang w:val="fr-FR"/>
              </w:rPr>
              <w:t>m 1352 tr</w:t>
            </w:r>
            <w:r w:rsidR="003F7088" w:rsidRPr="003F7088">
              <w:rPr>
                <w:rFonts w:ascii="Times New Roman" w:hAnsi="Times New Roman"/>
                <w:lang w:val="fr-FR"/>
              </w:rPr>
              <w:t>ê</w:t>
            </w:r>
            <w:r w:rsidRPr="003F7088">
              <w:rPr>
                <w:rFonts w:ascii="Times New Roman" w:hAnsi="Times New Roman"/>
                <w:lang w:val="fr-FR"/>
              </w:rPr>
              <w:t>n m</w:t>
            </w:r>
            <w:r w:rsidR="003F7088" w:rsidRPr="003F7088">
              <w:rPr>
                <w:rFonts w:ascii="Times New Roman" w:hAnsi="Times New Roman"/>
                <w:lang w:val="fr-FR"/>
              </w:rPr>
              <w:t>ộ</w:t>
            </w:r>
            <w:r w:rsidRPr="003F7088">
              <w:rPr>
                <w:rFonts w:ascii="Times New Roman" w:hAnsi="Times New Roman"/>
                <w:lang w:val="fr-FR"/>
              </w:rPr>
              <w:t>t b</w:t>
            </w:r>
            <w:r w:rsidR="003F7088" w:rsidRPr="003F7088">
              <w:rPr>
                <w:rFonts w:ascii="Times New Roman" w:hAnsi="Times New Roman"/>
                <w:lang w:val="fr-FR"/>
              </w:rPr>
              <w:t>ứ</w:t>
            </w:r>
            <w:r w:rsidRPr="003F7088">
              <w:rPr>
                <w:rFonts w:ascii="Times New Roman" w:hAnsi="Times New Roman"/>
                <w:lang w:val="fr-FR"/>
              </w:rPr>
              <w:t>c ch</w:t>
            </w:r>
            <w:r w:rsidR="003F7088" w:rsidRPr="003F7088">
              <w:rPr>
                <w:rFonts w:ascii="Times New Roman" w:hAnsi="Times New Roman"/>
                <w:lang w:val="fr-FR"/>
              </w:rPr>
              <w:t>â</w:t>
            </w:r>
            <w:r w:rsidRPr="003F7088">
              <w:rPr>
                <w:rFonts w:ascii="Times New Roman" w:hAnsi="Times New Roman"/>
                <w:lang w:val="fr-FR"/>
              </w:rPr>
              <w:t>n dung ng</w:t>
            </w:r>
            <w:r w:rsidR="003F7088" w:rsidRPr="003F7088">
              <w:rPr>
                <w:rFonts w:ascii="Times New Roman" w:hAnsi="Times New Roman"/>
                <w:lang w:val="fr-FR"/>
              </w:rPr>
              <w:t>ườ</w:t>
            </w:r>
            <w:r w:rsidRPr="003F7088">
              <w:rPr>
                <w:rFonts w:ascii="Times New Roman" w:hAnsi="Times New Roman"/>
                <w:lang w:val="fr-FR"/>
              </w:rPr>
              <w:t>i ta nh</w:t>
            </w:r>
            <w:r w:rsidR="003F7088" w:rsidRPr="003F7088">
              <w:rPr>
                <w:rFonts w:ascii="Times New Roman" w:hAnsi="Times New Roman"/>
                <w:lang w:val="fr-FR"/>
              </w:rPr>
              <w:t>ì</w:t>
            </w:r>
            <w:r w:rsidRPr="003F7088">
              <w:rPr>
                <w:rFonts w:ascii="Times New Roman" w:hAnsi="Times New Roman"/>
                <w:lang w:val="fr-FR"/>
              </w:rPr>
              <w:t>n th</w:t>
            </w:r>
            <w:r w:rsidR="003F7088" w:rsidRPr="003F7088">
              <w:rPr>
                <w:rFonts w:ascii="Times New Roman" w:hAnsi="Times New Roman"/>
                <w:lang w:val="fr-FR"/>
              </w:rPr>
              <w:t>ấ</w:t>
            </w:r>
            <w:r w:rsidRPr="003F7088">
              <w:rPr>
                <w:rFonts w:ascii="Times New Roman" w:hAnsi="Times New Roman"/>
                <w:lang w:val="fr-FR"/>
              </w:rPr>
              <w:t>y h</w:t>
            </w:r>
            <w:r w:rsidR="003F7088" w:rsidRPr="003F7088">
              <w:rPr>
                <w:rFonts w:ascii="Times New Roman" w:hAnsi="Times New Roman"/>
                <w:lang w:val="fr-FR"/>
              </w:rPr>
              <w:t>ồ</w:t>
            </w:r>
            <w:r w:rsidRPr="003F7088">
              <w:rPr>
                <w:rFonts w:ascii="Times New Roman" w:hAnsi="Times New Roman"/>
                <w:lang w:val="fr-FR"/>
              </w:rPr>
              <w:t>ng y gi</w:t>
            </w:r>
            <w:r w:rsidR="003F7088" w:rsidRPr="003F7088">
              <w:rPr>
                <w:rFonts w:ascii="Times New Roman" w:hAnsi="Times New Roman"/>
                <w:lang w:val="fr-FR"/>
              </w:rPr>
              <w:t>á</w:t>
            </w:r>
            <w:r w:rsidRPr="003F7088">
              <w:rPr>
                <w:rFonts w:ascii="Times New Roman" w:hAnsi="Times New Roman"/>
                <w:lang w:val="fr-FR"/>
              </w:rPr>
              <w:t>o ch</w:t>
            </w:r>
            <w:r w:rsidR="003F7088" w:rsidRPr="003F7088">
              <w:rPr>
                <w:rFonts w:ascii="Times New Roman" w:hAnsi="Times New Roman"/>
                <w:lang w:val="fr-FR"/>
              </w:rPr>
              <w:t>ủ</w:t>
            </w:r>
            <w:r w:rsidRPr="003F7088">
              <w:rPr>
                <w:rFonts w:ascii="Times New Roman" w:hAnsi="Times New Roman"/>
                <w:lang w:val="fr-FR"/>
              </w:rPr>
              <w:t xml:space="preserve"> Jugon c</w:t>
            </w:r>
            <w:r w:rsidR="003F7088" w:rsidRPr="003F7088">
              <w:rPr>
                <w:rFonts w:ascii="Times New Roman" w:hAnsi="Times New Roman"/>
                <w:lang w:val="fr-FR"/>
              </w:rPr>
              <w:t>ó</w:t>
            </w:r>
            <w:r w:rsidRPr="003F7088">
              <w:rPr>
                <w:rFonts w:ascii="Times New Roman" w:hAnsi="Times New Roman"/>
                <w:lang w:val="fr-FR"/>
              </w:rPr>
              <w:t xml:space="preserve"> </w:t>
            </w:r>
            <w:r w:rsidR="003F7088" w:rsidRPr="003F7088">
              <w:rPr>
                <w:rFonts w:ascii="Times New Roman" w:hAnsi="Times New Roman"/>
                <w:lang w:val="fr-FR"/>
              </w:rPr>
              <w:t>đ</w:t>
            </w:r>
            <w:r w:rsidRPr="003F7088">
              <w:rPr>
                <w:rFonts w:ascii="Times New Roman" w:hAnsi="Times New Roman"/>
                <w:lang w:val="fr-FR"/>
              </w:rPr>
              <w:t>eo m</w:t>
            </w:r>
            <w:r w:rsidR="003F7088" w:rsidRPr="003F7088">
              <w:rPr>
                <w:rFonts w:ascii="Times New Roman" w:hAnsi="Times New Roman"/>
                <w:lang w:val="fr-FR"/>
              </w:rPr>
              <w:t>ộ</w:t>
            </w:r>
            <w:r w:rsidRPr="003F7088">
              <w:rPr>
                <w:rFonts w:ascii="Times New Roman" w:hAnsi="Times New Roman"/>
                <w:lang w:val="fr-FR"/>
              </w:rPr>
              <w:t xml:space="preserve">t </w:t>
            </w:r>
            <w:r w:rsidR="003F7088" w:rsidRPr="003F7088">
              <w:rPr>
                <w:rFonts w:ascii="Times New Roman" w:hAnsi="Times New Roman"/>
                <w:lang w:val="fr-FR"/>
              </w:rPr>
              <w:t>đô</w:t>
            </w:r>
            <w:r w:rsidRPr="003F7088">
              <w:rPr>
                <w:rFonts w:ascii="Times New Roman" w:hAnsi="Times New Roman"/>
                <w:lang w:val="fr-FR"/>
              </w:rPr>
              <w:t>i k</w:t>
            </w:r>
            <w:r w:rsidR="003F7088" w:rsidRPr="003F7088">
              <w:rPr>
                <w:rFonts w:ascii="Times New Roman" w:hAnsi="Times New Roman"/>
                <w:lang w:val="fr-FR"/>
              </w:rPr>
              <w:t>í</w:t>
            </w:r>
            <w:r w:rsidRPr="003F7088">
              <w:rPr>
                <w:rFonts w:ascii="Times New Roman" w:hAnsi="Times New Roman"/>
                <w:lang w:val="fr-FR"/>
              </w:rPr>
              <w:t>nh c</w:t>
            </w:r>
            <w:r w:rsidR="003F7088" w:rsidRPr="003F7088">
              <w:rPr>
                <w:rFonts w:ascii="Times New Roman" w:hAnsi="Times New Roman"/>
                <w:lang w:val="fr-FR"/>
              </w:rPr>
              <w:t>ó</w:t>
            </w:r>
            <w:r w:rsidRPr="003F7088">
              <w:rPr>
                <w:rFonts w:ascii="Times New Roman" w:hAnsi="Times New Roman"/>
                <w:lang w:val="fr-FR"/>
              </w:rPr>
              <w:t xml:space="preserve"> hai m</w:t>
            </w:r>
            <w:r w:rsidR="003F7088" w:rsidRPr="003F7088">
              <w:rPr>
                <w:rFonts w:ascii="Times New Roman" w:hAnsi="Times New Roman"/>
                <w:lang w:val="fr-FR"/>
              </w:rPr>
              <w:t>ắ</w:t>
            </w:r>
            <w:r w:rsidRPr="003F7088">
              <w:rPr>
                <w:rFonts w:ascii="Times New Roman" w:hAnsi="Times New Roman"/>
                <w:lang w:val="fr-FR"/>
              </w:rPr>
              <w:t>t k</w:t>
            </w:r>
            <w:r w:rsidR="003F7088" w:rsidRPr="003F7088">
              <w:rPr>
                <w:rFonts w:ascii="Times New Roman" w:hAnsi="Times New Roman"/>
                <w:lang w:val="fr-FR"/>
              </w:rPr>
              <w:t>í</w:t>
            </w:r>
            <w:r w:rsidRPr="003F7088">
              <w:rPr>
                <w:rFonts w:ascii="Times New Roman" w:hAnsi="Times New Roman"/>
                <w:lang w:val="fr-FR"/>
              </w:rPr>
              <w:t xml:space="preserve">nh </w:t>
            </w:r>
            <w:r w:rsidR="003F7088" w:rsidRPr="003F7088">
              <w:rPr>
                <w:rFonts w:ascii="Times New Roman" w:hAnsi="Times New Roman"/>
                <w:lang w:val="fr-FR"/>
              </w:rPr>
              <w:t>đượ</w:t>
            </w:r>
            <w:r w:rsidRPr="003F7088">
              <w:rPr>
                <w:rFonts w:ascii="Times New Roman" w:hAnsi="Times New Roman"/>
                <w:lang w:val="fr-FR"/>
              </w:rPr>
              <w:t>c bu</w:t>
            </w:r>
            <w:r w:rsidR="003F7088" w:rsidRPr="003F7088">
              <w:rPr>
                <w:rFonts w:ascii="Times New Roman" w:hAnsi="Times New Roman"/>
                <w:lang w:val="fr-FR"/>
              </w:rPr>
              <w:t>ộ</w:t>
            </w:r>
            <w:r w:rsidRPr="003F7088">
              <w:rPr>
                <w:rFonts w:ascii="Times New Roman" w:hAnsi="Times New Roman"/>
                <w:lang w:val="fr-FR"/>
              </w:rPr>
              <w:t>c v</w:t>
            </w:r>
            <w:r w:rsidR="003F7088" w:rsidRPr="003F7088">
              <w:rPr>
                <w:rFonts w:ascii="Times New Roman" w:hAnsi="Times New Roman"/>
                <w:lang w:val="fr-FR"/>
              </w:rPr>
              <w:t>à</w:t>
            </w:r>
            <w:r w:rsidRPr="003F7088">
              <w:rPr>
                <w:rFonts w:ascii="Times New Roman" w:hAnsi="Times New Roman"/>
                <w:lang w:val="fr-FR"/>
              </w:rPr>
              <w:t>o m</w:t>
            </w:r>
            <w:r w:rsidR="003F7088" w:rsidRPr="003F7088">
              <w:rPr>
                <w:rFonts w:ascii="Times New Roman" w:hAnsi="Times New Roman"/>
                <w:lang w:val="fr-FR"/>
              </w:rPr>
              <w:t>ộ</w:t>
            </w:r>
            <w:r w:rsidRPr="003F7088">
              <w:rPr>
                <w:rFonts w:ascii="Times New Roman" w:hAnsi="Times New Roman"/>
                <w:lang w:val="fr-FR"/>
              </w:rPr>
              <w:t>t c</w:t>
            </w:r>
            <w:r w:rsidR="003F7088" w:rsidRPr="003F7088">
              <w:rPr>
                <w:rFonts w:ascii="Times New Roman" w:hAnsi="Times New Roman"/>
                <w:lang w:val="fr-FR"/>
              </w:rPr>
              <w:t>á</w:t>
            </w:r>
            <w:r w:rsidRPr="003F7088">
              <w:rPr>
                <w:rFonts w:ascii="Times New Roman" w:hAnsi="Times New Roman"/>
                <w:lang w:val="fr-FR"/>
              </w:rPr>
              <w:t>i g</w:t>
            </w:r>
            <w:r w:rsidR="003F7088" w:rsidRPr="003F7088">
              <w:rPr>
                <w:rFonts w:ascii="Times New Roman" w:hAnsi="Times New Roman"/>
                <w:lang w:val="fr-FR"/>
              </w:rPr>
              <w:t>ọ</w:t>
            </w:r>
            <w:r w:rsidRPr="003F7088">
              <w:rPr>
                <w:rFonts w:ascii="Times New Roman" w:hAnsi="Times New Roman"/>
                <w:lang w:val="fr-FR"/>
              </w:rPr>
              <w:t>ng. Nh</w:t>
            </w:r>
            <w:r w:rsidR="003F7088" w:rsidRPr="003F7088">
              <w:rPr>
                <w:rFonts w:ascii="Times New Roman" w:hAnsi="Times New Roman"/>
                <w:lang w:val="fr-FR"/>
              </w:rPr>
              <w:t>ư</w:t>
            </w:r>
            <w:r w:rsidRPr="003F7088">
              <w:rPr>
                <w:rFonts w:ascii="Times New Roman" w:hAnsi="Times New Roman"/>
                <w:lang w:val="fr-FR"/>
              </w:rPr>
              <w:t xml:space="preserve"> v</w:t>
            </w:r>
            <w:r w:rsidR="003F7088" w:rsidRPr="003F7088">
              <w:rPr>
                <w:rFonts w:ascii="Times New Roman" w:hAnsi="Times New Roman"/>
                <w:lang w:val="fr-FR"/>
              </w:rPr>
              <w:t>ậ</w:t>
            </w:r>
            <w:r w:rsidRPr="003F7088">
              <w:rPr>
                <w:rFonts w:ascii="Times New Roman" w:hAnsi="Times New Roman"/>
                <w:lang w:val="fr-FR"/>
              </w:rPr>
              <w:t>y ch</w:t>
            </w:r>
            <w:r w:rsidR="003F7088" w:rsidRPr="003F7088">
              <w:rPr>
                <w:rFonts w:ascii="Times New Roman" w:hAnsi="Times New Roman"/>
                <w:lang w:val="fr-FR"/>
              </w:rPr>
              <w:t>ú</w:t>
            </w:r>
            <w:r w:rsidRPr="003F7088">
              <w:rPr>
                <w:rFonts w:ascii="Times New Roman" w:hAnsi="Times New Roman"/>
                <w:lang w:val="fr-FR"/>
              </w:rPr>
              <w:t>ng ta ch</w:t>
            </w:r>
            <w:r w:rsidR="003F7088" w:rsidRPr="003F7088">
              <w:rPr>
                <w:rFonts w:ascii="Times New Roman" w:hAnsi="Times New Roman"/>
                <w:lang w:val="fr-FR"/>
              </w:rPr>
              <w:t>ỉ</w:t>
            </w:r>
            <w:r w:rsidRPr="003F7088">
              <w:rPr>
                <w:rFonts w:ascii="Times New Roman" w:hAnsi="Times New Roman"/>
                <w:lang w:val="fr-FR"/>
              </w:rPr>
              <w:t xml:space="preserve"> c</w:t>
            </w:r>
            <w:r w:rsidR="003F7088" w:rsidRPr="003F7088">
              <w:rPr>
                <w:rFonts w:ascii="Times New Roman" w:hAnsi="Times New Roman"/>
                <w:lang w:val="fr-FR"/>
              </w:rPr>
              <w:t>ó</w:t>
            </w:r>
            <w:r w:rsidRPr="003F7088">
              <w:rPr>
                <w:rFonts w:ascii="Times New Roman" w:hAnsi="Times New Roman"/>
                <w:lang w:val="fr-FR"/>
              </w:rPr>
              <w:t xml:space="preserve"> th</w:t>
            </w:r>
            <w:r w:rsidR="003F7088" w:rsidRPr="003F7088">
              <w:rPr>
                <w:rFonts w:ascii="Times New Roman" w:hAnsi="Times New Roman"/>
                <w:lang w:val="fr-FR"/>
              </w:rPr>
              <w:t>ể</w:t>
            </w:r>
            <w:r w:rsidRPr="003F7088">
              <w:rPr>
                <w:rFonts w:ascii="Times New Roman" w:hAnsi="Times New Roman"/>
                <w:lang w:val="fr-FR"/>
              </w:rPr>
              <w:t xml:space="preserve"> bi</w:t>
            </w:r>
            <w:r w:rsidR="003F7088" w:rsidRPr="003F7088">
              <w:rPr>
                <w:rFonts w:ascii="Times New Roman" w:hAnsi="Times New Roman"/>
                <w:lang w:val="fr-FR"/>
              </w:rPr>
              <w:t>ế</w:t>
            </w:r>
            <w:r w:rsidRPr="003F7088">
              <w:rPr>
                <w:rFonts w:ascii="Times New Roman" w:hAnsi="Times New Roman"/>
                <w:lang w:val="fr-FR"/>
              </w:rPr>
              <w:t xml:space="preserve">t </w:t>
            </w:r>
            <w:r w:rsidR="003F7088" w:rsidRPr="003F7088">
              <w:rPr>
                <w:rFonts w:ascii="Times New Roman" w:hAnsi="Times New Roman"/>
                <w:lang w:val="fr-FR"/>
              </w:rPr>
              <w:t>đượ</w:t>
            </w:r>
            <w:r w:rsidRPr="003F7088">
              <w:rPr>
                <w:rFonts w:ascii="Times New Roman" w:hAnsi="Times New Roman"/>
                <w:lang w:val="fr-FR"/>
              </w:rPr>
              <w:t>c r</w:t>
            </w:r>
            <w:r w:rsidR="003F7088" w:rsidRPr="003F7088">
              <w:rPr>
                <w:rFonts w:ascii="Times New Roman" w:hAnsi="Times New Roman"/>
                <w:lang w:val="fr-FR"/>
              </w:rPr>
              <w:t>ằ</w:t>
            </w:r>
            <w:r w:rsidRPr="003F7088">
              <w:rPr>
                <w:rFonts w:ascii="Times New Roman" w:hAnsi="Times New Roman"/>
                <w:lang w:val="fr-FR"/>
              </w:rPr>
              <w:t xml:space="preserve">ng </w:t>
            </w:r>
            <w:r w:rsidR="003F7088" w:rsidRPr="003F7088">
              <w:rPr>
                <w:rFonts w:ascii="Times New Roman" w:hAnsi="Times New Roman"/>
                <w:lang w:val="fr-FR"/>
              </w:rPr>
              <w:t>đô</w:t>
            </w:r>
            <w:r w:rsidRPr="003F7088">
              <w:rPr>
                <w:rFonts w:ascii="Times New Roman" w:hAnsi="Times New Roman"/>
                <w:lang w:val="fr-FR"/>
              </w:rPr>
              <w:t>i k</w:t>
            </w:r>
            <w:r w:rsidR="003F7088" w:rsidRPr="003F7088">
              <w:rPr>
                <w:rFonts w:ascii="Times New Roman" w:hAnsi="Times New Roman"/>
                <w:lang w:val="fr-FR"/>
              </w:rPr>
              <w:t>í</w:t>
            </w:r>
            <w:r w:rsidRPr="003F7088">
              <w:rPr>
                <w:rFonts w:ascii="Times New Roman" w:hAnsi="Times New Roman"/>
                <w:lang w:val="fr-FR"/>
              </w:rPr>
              <w:t xml:space="preserve">nh </w:t>
            </w:r>
            <w:r w:rsidR="003F7088" w:rsidRPr="003F7088">
              <w:rPr>
                <w:rFonts w:ascii="Times New Roman" w:hAnsi="Times New Roman"/>
                <w:lang w:val="fr-FR"/>
              </w:rPr>
              <w:t>đượ</w:t>
            </w:r>
            <w:r w:rsidRPr="003F7088">
              <w:rPr>
                <w:rFonts w:ascii="Times New Roman" w:hAnsi="Times New Roman"/>
                <w:lang w:val="fr-FR"/>
              </w:rPr>
              <w:t>c l</w:t>
            </w:r>
            <w:r w:rsidR="003F7088" w:rsidRPr="003F7088">
              <w:rPr>
                <w:rFonts w:ascii="Times New Roman" w:hAnsi="Times New Roman"/>
                <w:lang w:val="fr-FR"/>
              </w:rPr>
              <w:t>à</w:t>
            </w:r>
            <w:r w:rsidRPr="003F7088">
              <w:rPr>
                <w:rFonts w:ascii="Times New Roman" w:hAnsi="Times New Roman"/>
                <w:lang w:val="fr-FR"/>
              </w:rPr>
              <w:t xml:space="preserve">m ra </w:t>
            </w:r>
            <w:r w:rsidR="003F7088" w:rsidRPr="003F7088">
              <w:rPr>
                <w:rFonts w:ascii="Times New Roman" w:hAnsi="Times New Roman"/>
                <w:lang w:val="fr-FR"/>
              </w:rPr>
              <w:t>đâ</w:t>
            </w:r>
            <w:r w:rsidRPr="003F7088">
              <w:rPr>
                <w:rFonts w:ascii="Times New Roman" w:hAnsi="Times New Roman"/>
                <w:lang w:val="fr-FR"/>
              </w:rPr>
              <w:t xml:space="preserve">u </w:t>
            </w:r>
            <w:r w:rsidR="003F7088" w:rsidRPr="003F7088">
              <w:rPr>
                <w:rFonts w:ascii="Times New Roman" w:hAnsi="Times New Roman"/>
                <w:lang w:val="fr-FR"/>
              </w:rPr>
              <w:t>đó</w:t>
            </w:r>
            <w:r w:rsidRPr="003F7088">
              <w:rPr>
                <w:rFonts w:ascii="Times New Roman" w:hAnsi="Times New Roman"/>
                <w:lang w:val="fr-FR"/>
              </w:rPr>
              <w:t xml:space="preserve"> gi</w:t>
            </w:r>
            <w:r w:rsidR="003F7088" w:rsidRPr="003F7088">
              <w:rPr>
                <w:rFonts w:ascii="Times New Roman" w:hAnsi="Times New Roman"/>
                <w:lang w:val="fr-FR"/>
              </w:rPr>
              <w:t>ữ</w:t>
            </w:r>
            <w:r w:rsidRPr="003F7088">
              <w:rPr>
                <w:rFonts w:ascii="Times New Roman" w:hAnsi="Times New Roman"/>
                <w:lang w:val="fr-FR"/>
              </w:rPr>
              <w:t>a n</w:t>
            </w:r>
            <w:r w:rsidR="003F7088" w:rsidRPr="003F7088">
              <w:rPr>
                <w:rFonts w:ascii="Times New Roman" w:hAnsi="Times New Roman"/>
                <w:lang w:val="fr-FR"/>
              </w:rPr>
              <w:t>ă</w:t>
            </w:r>
            <w:r w:rsidRPr="003F7088">
              <w:rPr>
                <w:rFonts w:ascii="Times New Roman" w:hAnsi="Times New Roman"/>
                <w:lang w:val="fr-FR"/>
              </w:rPr>
              <w:t>m 1266 v</w:t>
            </w:r>
            <w:r w:rsidR="003F7088" w:rsidRPr="003F7088">
              <w:rPr>
                <w:rFonts w:ascii="Times New Roman" w:hAnsi="Times New Roman"/>
                <w:lang w:val="fr-FR"/>
              </w:rPr>
              <w:t>à</w:t>
            </w:r>
            <w:r w:rsidRPr="003F7088">
              <w:rPr>
                <w:rFonts w:ascii="Times New Roman" w:hAnsi="Times New Roman"/>
                <w:lang w:val="fr-FR"/>
              </w:rPr>
              <w:t xml:space="preserve"> 1352. </w:t>
            </w:r>
            <w:r w:rsidRPr="003F7088">
              <w:rPr>
                <w:rFonts w:ascii="Times New Roman" w:hAnsi="Times New Roman"/>
                <w:lang w:val="fr-FR"/>
              </w:rPr>
              <w:br/>
            </w:r>
            <w:r w:rsidR="0046544E" w:rsidRPr="003F7088">
              <w:rPr>
                <w:rFonts w:ascii="Times New Roman" w:hAnsi="Times New Roman"/>
                <w:lang w:val="fr-FR"/>
              </w:rPr>
              <w:t xml:space="preserve">     </w:t>
            </w:r>
            <w:r w:rsidRPr="003F7088">
              <w:rPr>
                <w:rFonts w:ascii="Times New Roman" w:hAnsi="Times New Roman"/>
              </w:rPr>
              <w:t>Khi nh</w:t>
            </w:r>
            <w:r w:rsidR="003F7088" w:rsidRPr="003F7088">
              <w:rPr>
                <w:rFonts w:ascii="Times New Roman" w:hAnsi="Times New Roman"/>
              </w:rPr>
              <w:t>ữ</w:t>
            </w:r>
            <w:r w:rsidRPr="003F7088">
              <w:rPr>
                <w:rFonts w:ascii="Times New Roman" w:hAnsi="Times New Roman"/>
              </w:rPr>
              <w:t>ng cu</w:t>
            </w:r>
            <w:r w:rsidR="003F7088" w:rsidRPr="003F7088">
              <w:rPr>
                <w:rFonts w:ascii="Times New Roman" w:hAnsi="Times New Roman"/>
              </w:rPr>
              <w:t>ố</w:t>
            </w:r>
            <w:r w:rsidRPr="003F7088">
              <w:rPr>
                <w:rFonts w:ascii="Times New Roman" w:hAnsi="Times New Roman"/>
              </w:rPr>
              <w:t>n s</w:t>
            </w:r>
            <w:r w:rsidR="003F7088" w:rsidRPr="003F7088">
              <w:rPr>
                <w:rFonts w:ascii="Times New Roman" w:hAnsi="Times New Roman"/>
              </w:rPr>
              <w:t>á</w:t>
            </w:r>
            <w:r w:rsidRPr="003F7088">
              <w:rPr>
                <w:rFonts w:ascii="Times New Roman" w:hAnsi="Times New Roman"/>
              </w:rPr>
              <w:t xml:space="preserve">nh in ra </w:t>
            </w:r>
            <w:r w:rsidR="003F7088" w:rsidRPr="003F7088">
              <w:rPr>
                <w:rFonts w:ascii="Times New Roman" w:hAnsi="Times New Roman"/>
              </w:rPr>
              <w:t>đờ</w:t>
            </w:r>
            <w:r w:rsidRPr="003F7088">
              <w:rPr>
                <w:rFonts w:ascii="Times New Roman" w:hAnsi="Times New Roman"/>
              </w:rPr>
              <w:t>i th</w:t>
            </w:r>
            <w:r w:rsidR="003F7088" w:rsidRPr="003F7088">
              <w:rPr>
                <w:rFonts w:ascii="Times New Roman" w:hAnsi="Times New Roman"/>
              </w:rPr>
              <w:t>ì</w:t>
            </w:r>
            <w:r w:rsidRPr="003F7088">
              <w:rPr>
                <w:rFonts w:ascii="Times New Roman" w:hAnsi="Times New Roman"/>
              </w:rPr>
              <w:t xml:space="preserve"> nh</w:t>
            </w:r>
            <w:r w:rsidR="003F7088" w:rsidRPr="003F7088">
              <w:rPr>
                <w:rFonts w:ascii="Times New Roman" w:hAnsi="Times New Roman"/>
              </w:rPr>
              <w:t>ữ</w:t>
            </w:r>
            <w:r w:rsidRPr="003F7088">
              <w:rPr>
                <w:rFonts w:ascii="Times New Roman" w:hAnsi="Times New Roman"/>
              </w:rPr>
              <w:t xml:space="preserve">ng </w:t>
            </w:r>
            <w:r w:rsidR="003F7088" w:rsidRPr="003F7088">
              <w:rPr>
                <w:rFonts w:ascii="Times New Roman" w:hAnsi="Times New Roman"/>
              </w:rPr>
              <w:t>đô</w:t>
            </w:r>
            <w:r w:rsidRPr="003F7088">
              <w:rPr>
                <w:rFonts w:ascii="Times New Roman" w:hAnsi="Times New Roman"/>
              </w:rPr>
              <w:t>i k</w:t>
            </w:r>
            <w:r w:rsidR="003F7088" w:rsidRPr="003F7088">
              <w:rPr>
                <w:rFonts w:ascii="Times New Roman" w:hAnsi="Times New Roman"/>
              </w:rPr>
              <w:t>í</w:t>
            </w:r>
            <w:r w:rsidRPr="003F7088">
              <w:rPr>
                <w:rFonts w:ascii="Times New Roman" w:hAnsi="Times New Roman"/>
              </w:rPr>
              <w:t>nh c</w:t>
            </w:r>
            <w:r w:rsidR="003F7088" w:rsidRPr="003F7088">
              <w:rPr>
                <w:rFonts w:ascii="Times New Roman" w:hAnsi="Times New Roman"/>
              </w:rPr>
              <w:t>ũ</w:t>
            </w:r>
            <w:r w:rsidRPr="003F7088">
              <w:rPr>
                <w:rFonts w:ascii="Times New Roman" w:hAnsi="Times New Roman"/>
              </w:rPr>
              <w:t>ng tr</w:t>
            </w:r>
            <w:r w:rsidR="003F7088" w:rsidRPr="003F7088">
              <w:rPr>
                <w:rFonts w:ascii="Times New Roman" w:hAnsi="Times New Roman"/>
              </w:rPr>
              <w:t>ở</w:t>
            </w:r>
            <w:r w:rsidRPr="003F7088">
              <w:rPr>
                <w:rFonts w:ascii="Times New Roman" w:hAnsi="Times New Roman"/>
              </w:rPr>
              <w:t xml:space="preserve"> n</w:t>
            </w:r>
            <w:r w:rsidR="003F7088" w:rsidRPr="003F7088">
              <w:rPr>
                <w:rFonts w:ascii="Times New Roman" w:hAnsi="Times New Roman"/>
              </w:rPr>
              <w:t>ê</w:t>
            </w:r>
            <w:r w:rsidRPr="003F7088">
              <w:rPr>
                <w:rFonts w:ascii="Times New Roman" w:hAnsi="Times New Roman"/>
              </w:rPr>
              <w:t>n r</w:t>
            </w:r>
            <w:r w:rsidR="003F7088" w:rsidRPr="003F7088">
              <w:rPr>
                <w:rFonts w:ascii="Times New Roman" w:hAnsi="Times New Roman"/>
              </w:rPr>
              <w:t>ấ</w:t>
            </w:r>
            <w:r w:rsidRPr="003F7088">
              <w:rPr>
                <w:rFonts w:ascii="Times New Roman" w:hAnsi="Times New Roman"/>
              </w:rPr>
              <w:t>t c</w:t>
            </w:r>
            <w:r w:rsidR="003F7088" w:rsidRPr="003F7088">
              <w:rPr>
                <w:rFonts w:ascii="Times New Roman" w:hAnsi="Times New Roman"/>
              </w:rPr>
              <w:t>ầ</w:t>
            </w:r>
            <w:r w:rsidRPr="003F7088">
              <w:rPr>
                <w:rFonts w:ascii="Times New Roman" w:hAnsi="Times New Roman"/>
              </w:rPr>
              <w:t>n thi</w:t>
            </w:r>
            <w:r w:rsidR="003F7088" w:rsidRPr="003F7088">
              <w:rPr>
                <w:rFonts w:ascii="Times New Roman" w:hAnsi="Times New Roman"/>
              </w:rPr>
              <w:t>ế</w:t>
            </w:r>
            <w:r w:rsidRPr="003F7088">
              <w:rPr>
                <w:rFonts w:ascii="Times New Roman" w:hAnsi="Times New Roman"/>
              </w:rPr>
              <w:t>t. V</w:t>
            </w:r>
            <w:r w:rsidR="003F7088" w:rsidRPr="003F7088">
              <w:rPr>
                <w:rFonts w:ascii="Times New Roman" w:hAnsi="Times New Roman"/>
              </w:rPr>
              <w:t>à</w:t>
            </w:r>
            <w:r w:rsidRPr="003F7088">
              <w:rPr>
                <w:rFonts w:ascii="Times New Roman" w:hAnsi="Times New Roman"/>
              </w:rPr>
              <w:t>o th</w:t>
            </w:r>
            <w:r w:rsidR="003F7088" w:rsidRPr="003F7088">
              <w:rPr>
                <w:rFonts w:ascii="Times New Roman" w:hAnsi="Times New Roman"/>
              </w:rPr>
              <w:t>ế</w:t>
            </w:r>
            <w:r w:rsidRPr="003F7088">
              <w:rPr>
                <w:rFonts w:ascii="Times New Roman" w:hAnsi="Times New Roman"/>
              </w:rPr>
              <w:t xml:space="preserve"> k</w:t>
            </w:r>
            <w:r w:rsidR="003F7088" w:rsidRPr="003F7088">
              <w:rPr>
                <w:rFonts w:ascii="Times New Roman" w:hAnsi="Times New Roman"/>
              </w:rPr>
              <w:t>ỷ</w:t>
            </w:r>
            <w:r w:rsidRPr="003F7088">
              <w:rPr>
                <w:rFonts w:ascii="Times New Roman" w:hAnsi="Times New Roman"/>
              </w:rPr>
              <w:t xml:space="preserve"> XV nh</w:t>
            </w:r>
            <w:r w:rsidR="003F7088" w:rsidRPr="003F7088">
              <w:rPr>
                <w:rFonts w:ascii="Times New Roman" w:hAnsi="Times New Roman"/>
              </w:rPr>
              <w:t>ữ</w:t>
            </w:r>
            <w:r w:rsidRPr="003F7088">
              <w:rPr>
                <w:rFonts w:ascii="Times New Roman" w:hAnsi="Times New Roman"/>
              </w:rPr>
              <w:t>ng c</w:t>
            </w:r>
            <w:r w:rsidR="003F7088" w:rsidRPr="003F7088">
              <w:rPr>
                <w:rFonts w:ascii="Times New Roman" w:hAnsi="Times New Roman"/>
              </w:rPr>
              <w:t>ă</w:t>
            </w:r>
            <w:r w:rsidRPr="003F7088">
              <w:rPr>
                <w:rFonts w:ascii="Times New Roman" w:hAnsi="Times New Roman"/>
              </w:rPr>
              <w:t>p k</w:t>
            </w:r>
            <w:r w:rsidR="003F7088" w:rsidRPr="003F7088">
              <w:rPr>
                <w:rFonts w:ascii="Times New Roman" w:hAnsi="Times New Roman"/>
              </w:rPr>
              <w:t>í</w:t>
            </w:r>
            <w:r w:rsidRPr="003F7088">
              <w:rPr>
                <w:rFonts w:ascii="Times New Roman" w:hAnsi="Times New Roman"/>
              </w:rPr>
              <w:t>nh ch</w:t>
            </w:r>
            <w:r w:rsidR="003F7088" w:rsidRPr="003F7088">
              <w:rPr>
                <w:rFonts w:ascii="Times New Roman" w:hAnsi="Times New Roman"/>
              </w:rPr>
              <w:t>ủ</w:t>
            </w:r>
            <w:r w:rsidRPr="003F7088">
              <w:rPr>
                <w:rFonts w:ascii="Times New Roman" w:hAnsi="Times New Roman"/>
              </w:rPr>
              <w:t xml:space="preserve"> y</w:t>
            </w:r>
            <w:r w:rsidR="003F7088" w:rsidRPr="003F7088">
              <w:rPr>
                <w:rFonts w:ascii="Times New Roman" w:hAnsi="Times New Roman"/>
              </w:rPr>
              <w:t>ế</w:t>
            </w:r>
            <w:r w:rsidRPr="003F7088">
              <w:rPr>
                <w:rFonts w:ascii="Times New Roman" w:hAnsi="Times New Roman"/>
              </w:rPr>
              <w:t xml:space="preserve">u </w:t>
            </w:r>
            <w:r w:rsidR="003F7088" w:rsidRPr="003F7088">
              <w:rPr>
                <w:rFonts w:ascii="Times New Roman" w:hAnsi="Times New Roman"/>
              </w:rPr>
              <w:t>đượ</w:t>
            </w:r>
            <w:r w:rsidRPr="003F7088">
              <w:rPr>
                <w:rFonts w:ascii="Times New Roman" w:hAnsi="Times New Roman"/>
              </w:rPr>
              <w:t>c s</w:t>
            </w:r>
            <w:r w:rsidR="003F7088" w:rsidRPr="003F7088">
              <w:rPr>
                <w:rFonts w:ascii="Times New Roman" w:hAnsi="Times New Roman"/>
              </w:rPr>
              <w:t>ả</w:t>
            </w:r>
            <w:r w:rsidRPr="003F7088">
              <w:rPr>
                <w:rFonts w:ascii="Times New Roman" w:hAnsi="Times New Roman"/>
              </w:rPr>
              <w:t>n xu</w:t>
            </w:r>
            <w:r w:rsidR="003F7088" w:rsidRPr="003F7088">
              <w:rPr>
                <w:rFonts w:ascii="Times New Roman" w:hAnsi="Times New Roman"/>
              </w:rPr>
              <w:t>ấ</w:t>
            </w:r>
            <w:r w:rsidRPr="003F7088">
              <w:rPr>
                <w:rFonts w:ascii="Times New Roman" w:hAnsi="Times New Roman"/>
              </w:rPr>
              <w:t>t t</w:t>
            </w:r>
            <w:r w:rsidR="003F7088" w:rsidRPr="003F7088">
              <w:rPr>
                <w:rFonts w:ascii="Times New Roman" w:hAnsi="Times New Roman"/>
              </w:rPr>
              <w:t>ạ</w:t>
            </w:r>
            <w:r w:rsidRPr="003F7088">
              <w:rPr>
                <w:rFonts w:ascii="Times New Roman" w:hAnsi="Times New Roman"/>
              </w:rPr>
              <w:t>i mi</w:t>
            </w:r>
            <w:r w:rsidR="003F7088" w:rsidRPr="003F7088">
              <w:rPr>
                <w:rFonts w:ascii="Times New Roman" w:hAnsi="Times New Roman"/>
              </w:rPr>
              <w:t>ề</w:t>
            </w:r>
            <w:r w:rsidRPr="003F7088">
              <w:rPr>
                <w:rFonts w:ascii="Times New Roman" w:hAnsi="Times New Roman"/>
              </w:rPr>
              <w:t>n b</w:t>
            </w:r>
            <w:r w:rsidR="003F7088" w:rsidRPr="003F7088">
              <w:rPr>
                <w:rFonts w:ascii="Times New Roman" w:hAnsi="Times New Roman"/>
              </w:rPr>
              <w:t>ắ</w:t>
            </w:r>
            <w:r w:rsidRPr="003F7088">
              <w:rPr>
                <w:rFonts w:ascii="Times New Roman" w:hAnsi="Times New Roman"/>
              </w:rPr>
              <w:t>c n</w:t>
            </w:r>
            <w:r w:rsidR="003F7088" w:rsidRPr="003F7088">
              <w:rPr>
                <w:rFonts w:ascii="Times New Roman" w:hAnsi="Times New Roman"/>
              </w:rPr>
              <w:t>ướ</w:t>
            </w:r>
            <w:r w:rsidRPr="003F7088">
              <w:rPr>
                <w:rFonts w:ascii="Times New Roman" w:hAnsi="Times New Roman"/>
              </w:rPr>
              <w:t xml:space="preserve">c </w:t>
            </w:r>
            <w:r w:rsidR="003F7088" w:rsidRPr="003F7088">
              <w:rPr>
                <w:rFonts w:ascii="Times New Roman" w:hAnsi="Times New Roman"/>
              </w:rPr>
              <w:t>ý</w:t>
            </w:r>
            <w:r w:rsidRPr="003F7088">
              <w:rPr>
                <w:rFonts w:ascii="Times New Roman" w:hAnsi="Times New Roman"/>
              </w:rPr>
              <w:t xml:space="preserve"> v</w:t>
            </w:r>
            <w:r w:rsidR="003F7088" w:rsidRPr="003F7088">
              <w:rPr>
                <w:rFonts w:ascii="Times New Roman" w:hAnsi="Times New Roman"/>
              </w:rPr>
              <w:t>à</w:t>
            </w:r>
            <w:r w:rsidRPr="003F7088">
              <w:rPr>
                <w:rFonts w:ascii="Times New Roman" w:hAnsi="Times New Roman"/>
              </w:rPr>
              <w:t xml:space="preserve"> mi</w:t>
            </w:r>
            <w:r w:rsidR="003F7088" w:rsidRPr="003F7088">
              <w:rPr>
                <w:rFonts w:ascii="Times New Roman" w:hAnsi="Times New Roman"/>
              </w:rPr>
              <w:t>ề</w:t>
            </w:r>
            <w:r w:rsidRPr="003F7088">
              <w:rPr>
                <w:rFonts w:ascii="Times New Roman" w:hAnsi="Times New Roman"/>
              </w:rPr>
              <w:t>n nam n</w:t>
            </w:r>
            <w:r w:rsidR="003F7088" w:rsidRPr="003F7088">
              <w:rPr>
                <w:rFonts w:ascii="Times New Roman" w:hAnsi="Times New Roman"/>
              </w:rPr>
              <w:t>ướ</w:t>
            </w:r>
            <w:r w:rsidRPr="003F7088">
              <w:rPr>
                <w:rFonts w:ascii="Times New Roman" w:hAnsi="Times New Roman"/>
              </w:rPr>
              <w:t xml:space="preserve">c </w:t>
            </w:r>
            <w:r w:rsidR="003F7088" w:rsidRPr="003F7088">
              <w:rPr>
                <w:rFonts w:ascii="Times New Roman" w:hAnsi="Times New Roman"/>
              </w:rPr>
              <w:t>Đứ</w:t>
            </w:r>
            <w:r w:rsidRPr="003F7088">
              <w:rPr>
                <w:rFonts w:ascii="Times New Roman" w:hAnsi="Times New Roman"/>
              </w:rPr>
              <w:t>c, l</w:t>
            </w:r>
            <w:r w:rsidR="003F7088" w:rsidRPr="003F7088">
              <w:rPr>
                <w:rFonts w:ascii="Times New Roman" w:hAnsi="Times New Roman"/>
              </w:rPr>
              <w:t>à</w:t>
            </w:r>
            <w:r w:rsidRPr="003F7088">
              <w:rPr>
                <w:rFonts w:ascii="Times New Roman" w:hAnsi="Times New Roman"/>
              </w:rPr>
              <w:t xml:space="preserve"> nh</w:t>
            </w:r>
            <w:r w:rsidR="003F7088" w:rsidRPr="003F7088">
              <w:rPr>
                <w:rFonts w:ascii="Times New Roman" w:hAnsi="Times New Roman"/>
              </w:rPr>
              <w:t>ữ</w:t>
            </w:r>
            <w:r w:rsidRPr="003F7088">
              <w:rPr>
                <w:rFonts w:ascii="Times New Roman" w:hAnsi="Times New Roman"/>
              </w:rPr>
              <w:t>ng n</w:t>
            </w:r>
            <w:r w:rsidR="003F7088" w:rsidRPr="003F7088">
              <w:rPr>
                <w:rFonts w:ascii="Times New Roman" w:hAnsi="Times New Roman"/>
              </w:rPr>
              <w:t>ơ</w:t>
            </w:r>
            <w:r w:rsidRPr="003F7088">
              <w:rPr>
                <w:rFonts w:ascii="Times New Roman" w:hAnsi="Times New Roman"/>
              </w:rPr>
              <w:t>i t</w:t>
            </w:r>
            <w:r w:rsidR="003F7088" w:rsidRPr="003F7088">
              <w:rPr>
                <w:rFonts w:ascii="Times New Roman" w:hAnsi="Times New Roman"/>
              </w:rPr>
              <w:t>ậ</w:t>
            </w:r>
            <w:r w:rsidRPr="003F7088">
              <w:rPr>
                <w:rFonts w:ascii="Times New Roman" w:hAnsi="Times New Roman"/>
              </w:rPr>
              <w:t>p trung nhi</w:t>
            </w:r>
            <w:r w:rsidR="003F7088" w:rsidRPr="003F7088">
              <w:rPr>
                <w:rFonts w:ascii="Times New Roman" w:hAnsi="Times New Roman"/>
              </w:rPr>
              <w:t>ề</w:t>
            </w:r>
            <w:r w:rsidRPr="003F7088">
              <w:rPr>
                <w:rFonts w:ascii="Times New Roman" w:hAnsi="Times New Roman"/>
              </w:rPr>
              <w:t>u ng</w:t>
            </w:r>
            <w:r w:rsidR="003F7088" w:rsidRPr="003F7088">
              <w:rPr>
                <w:rFonts w:ascii="Times New Roman" w:hAnsi="Times New Roman"/>
              </w:rPr>
              <w:t>ườ</w:t>
            </w:r>
            <w:r w:rsidRPr="003F7088">
              <w:rPr>
                <w:rFonts w:ascii="Times New Roman" w:hAnsi="Times New Roman"/>
              </w:rPr>
              <w:t>i th</w:t>
            </w:r>
            <w:r w:rsidR="003F7088" w:rsidRPr="003F7088">
              <w:rPr>
                <w:rFonts w:ascii="Times New Roman" w:hAnsi="Times New Roman"/>
              </w:rPr>
              <w:t>ợ</w:t>
            </w:r>
            <w:r w:rsidRPr="003F7088">
              <w:rPr>
                <w:rFonts w:ascii="Times New Roman" w:hAnsi="Times New Roman"/>
              </w:rPr>
              <w:t xml:space="preserve"> gi</w:t>
            </w:r>
            <w:r w:rsidR="003F7088" w:rsidRPr="003F7088">
              <w:rPr>
                <w:rFonts w:ascii="Times New Roman" w:hAnsi="Times New Roman"/>
              </w:rPr>
              <w:t>ỏ</w:t>
            </w:r>
            <w:r w:rsidRPr="003F7088">
              <w:rPr>
                <w:rFonts w:ascii="Times New Roman" w:hAnsi="Times New Roman"/>
              </w:rPr>
              <w:t>i.</w:t>
            </w:r>
            <w:r w:rsidR="0046544E" w:rsidRPr="003F7088">
              <w:rPr>
                <w:rFonts w:ascii="Times New Roman" w:hAnsi="Times New Roman"/>
              </w:rPr>
              <w:t xml:space="preserve"> </w:t>
            </w:r>
            <w:r w:rsidRPr="003F7088">
              <w:rPr>
                <w:rFonts w:ascii="Times New Roman" w:hAnsi="Times New Roman"/>
              </w:rPr>
              <w:t>N</w:t>
            </w:r>
            <w:r w:rsidR="003F7088" w:rsidRPr="003F7088">
              <w:rPr>
                <w:rFonts w:ascii="Times New Roman" w:hAnsi="Times New Roman"/>
              </w:rPr>
              <w:t>ă</w:t>
            </w:r>
            <w:r w:rsidRPr="003F7088">
              <w:rPr>
                <w:rFonts w:ascii="Times New Roman" w:hAnsi="Times New Roman"/>
              </w:rPr>
              <w:t>m 1629 vua Charles I c</w:t>
            </w:r>
            <w:r w:rsidR="003F7088" w:rsidRPr="003F7088">
              <w:rPr>
                <w:rFonts w:ascii="Times New Roman" w:hAnsi="Times New Roman"/>
              </w:rPr>
              <w:t>ủ</w:t>
            </w:r>
            <w:r w:rsidRPr="003F7088">
              <w:rPr>
                <w:rFonts w:ascii="Times New Roman" w:hAnsi="Times New Roman"/>
              </w:rPr>
              <w:t>a n</w:t>
            </w:r>
            <w:r w:rsidR="003F7088" w:rsidRPr="003F7088">
              <w:rPr>
                <w:rFonts w:ascii="Times New Roman" w:hAnsi="Times New Roman"/>
              </w:rPr>
              <w:t>ướ</w:t>
            </w:r>
            <w:r w:rsidRPr="003F7088">
              <w:rPr>
                <w:rFonts w:ascii="Times New Roman" w:hAnsi="Times New Roman"/>
              </w:rPr>
              <w:t xml:space="preserve">c Anh </w:t>
            </w:r>
            <w:r w:rsidR="003F7088" w:rsidRPr="003F7088">
              <w:rPr>
                <w:rFonts w:ascii="Times New Roman" w:hAnsi="Times New Roman"/>
              </w:rPr>
              <w:t>đã</w:t>
            </w:r>
            <w:r w:rsidRPr="003F7088">
              <w:rPr>
                <w:rFonts w:ascii="Times New Roman" w:hAnsi="Times New Roman"/>
              </w:rPr>
              <w:t xml:space="preserve"> k</w:t>
            </w:r>
            <w:r w:rsidR="003F7088" w:rsidRPr="003F7088">
              <w:rPr>
                <w:rFonts w:ascii="Times New Roman" w:hAnsi="Times New Roman"/>
              </w:rPr>
              <w:t>ý</w:t>
            </w:r>
            <w:r w:rsidRPr="003F7088">
              <w:rPr>
                <w:rFonts w:ascii="Times New Roman" w:hAnsi="Times New Roman"/>
              </w:rPr>
              <w:t xml:space="preserve"> s</w:t>
            </w:r>
            <w:r w:rsidR="003F7088" w:rsidRPr="003F7088">
              <w:rPr>
                <w:rFonts w:ascii="Times New Roman" w:hAnsi="Times New Roman"/>
              </w:rPr>
              <w:t>ắ</w:t>
            </w:r>
            <w:r w:rsidRPr="003F7088">
              <w:rPr>
                <w:rFonts w:ascii="Times New Roman" w:hAnsi="Times New Roman"/>
              </w:rPr>
              <w:t>c l</w:t>
            </w:r>
            <w:r w:rsidR="003F7088" w:rsidRPr="003F7088">
              <w:rPr>
                <w:rFonts w:ascii="Times New Roman" w:hAnsi="Times New Roman"/>
              </w:rPr>
              <w:t>ệ</w:t>
            </w:r>
            <w:r w:rsidRPr="003F7088">
              <w:rPr>
                <w:rFonts w:ascii="Times New Roman" w:hAnsi="Times New Roman"/>
              </w:rPr>
              <w:t>nh th</w:t>
            </w:r>
            <w:r w:rsidR="003F7088" w:rsidRPr="003F7088">
              <w:rPr>
                <w:rFonts w:ascii="Times New Roman" w:hAnsi="Times New Roman"/>
              </w:rPr>
              <w:t>à</w:t>
            </w:r>
            <w:r w:rsidRPr="003F7088">
              <w:rPr>
                <w:rFonts w:ascii="Times New Roman" w:hAnsi="Times New Roman"/>
              </w:rPr>
              <w:t>nh l</w:t>
            </w:r>
            <w:r w:rsidR="003F7088" w:rsidRPr="003F7088">
              <w:rPr>
                <w:rFonts w:ascii="Times New Roman" w:hAnsi="Times New Roman"/>
              </w:rPr>
              <w:t>ậ</w:t>
            </w:r>
            <w:r w:rsidRPr="003F7088">
              <w:rPr>
                <w:rFonts w:ascii="Times New Roman" w:hAnsi="Times New Roman"/>
              </w:rPr>
              <w:t>p hi</w:t>
            </w:r>
            <w:r w:rsidR="003F7088" w:rsidRPr="003F7088">
              <w:rPr>
                <w:rFonts w:ascii="Times New Roman" w:hAnsi="Times New Roman"/>
              </w:rPr>
              <w:t>ệ</w:t>
            </w:r>
            <w:r w:rsidRPr="003F7088">
              <w:rPr>
                <w:rFonts w:ascii="Times New Roman" w:hAnsi="Times New Roman"/>
              </w:rPr>
              <w:t>p h</w:t>
            </w:r>
            <w:r w:rsidR="003F7088" w:rsidRPr="003F7088">
              <w:rPr>
                <w:rFonts w:ascii="Times New Roman" w:hAnsi="Times New Roman"/>
              </w:rPr>
              <w:t>ộ</w:t>
            </w:r>
            <w:r w:rsidRPr="003F7088">
              <w:rPr>
                <w:rFonts w:ascii="Times New Roman" w:hAnsi="Times New Roman"/>
              </w:rPr>
              <w:t>i c</w:t>
            </w:r>
            <w:r w:rsidR="003F7088" w:rsidRPr="003F7088">
              <w:rPr>
                <w:rFonts w:ascii="Times New Roman" w:hAnsi="Times New Roman"/>
              </w:rPr>
              <w:t>ủ</w:t>
            </w:r>
            <w:r w:rsidRPr="003F7088">
              <w:rPr>
                <w:rFonts w:ascii="Times New Roman" w:hAnsi="Times New Roman"/>
              </w:rPr>
              <w:t>a c</w:t>
            </w:r>
            <w:r w:rsidR="003F7088" w:rsidRPr="003F7088">
              <w:rPr>
                <w:rFonts w:ascii="Times New Roman" w:hAnsi="Times New Roman"/>
              </w:rPr>
              <w:t>á</w:t>
            </w:r>
            <w:r w:rsidRPr="003F7088">
              <w:rPr>
                <w:rFonts w:ascii="Times New Roman" w:hAnsi="Times New Roman"/>
              </w:rPr>
              <w:t>c th</w:t>
            </w:r>
            <w:r w:rsidR="003F7088" w:rsidRPr="003F7088">
              <w:rPr>
                <w:rFonts w:ascii="Times New Roman" w:hAnsi="Times New Roman"/>
              </w:rPr>
              <w:t>ợ</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m k</w:t>
            </w:r>
            <w:r w:rsidR="003F7088" w:rsidRPr="003F7088">
              <w:rPr>
                <w:rFonts w:ascii="Times New Roman" w:hAnsi="Times New Roman"/>
              </w:rPr>
              <w:t>í</w:t>
            </w:r>
            <w:r w:rsidRPr="003F7088">
              <w:rPr>
                <w:rFonts w:ascii="Times New Roman" w:hAnsi="Times New Roman"/>
              </w:rPr>
              <w:t>nh m</w:t>
            </w:r>
            <w:r w:rsidR="003F7088" w:rsidRPr="003F7088">
              <w:rPr>
                <w:rFonts w:ascii="Times New Roman" w:hAnsi="Times New Roman"/>
              </w:rPr>
              <w:t>ắ</w:t>
            </w:r>
            <w:r w:rsidRPr="003F7088">
              <w:rPr>
                <w:rFonts w:ascii="Times New Roman" w:hAnsi="Times New Roman"/>
              </w:rPr>
              <w:t>t. C</w:t>
            </w:r>
            <w:r w:rsidR="003F7088" w:rsidRPr="003F7088">
              <w:rPr>
                <w:rFonts w:ascii="Times New Roman" w:hAnsi="Times New Roman"/>
              </w:rPr>
              <w:t>ò</w:t>
            </w:r>
            <w:r w:rsidRPr="003F7088">
              <w:rPr>
                <w:rFonts w:ascii="Times New Roman" w:hAnsi="Times New Roman"/>
              </w:rPr>
              <w:t>n v</w:t>
            </w:r>
            <w:r w:rsidR="003F7088" w:rsidRPr="003F7088">
              <w:rPr>
                <w:rFonts w:ascii="Times New Roman" w:hAnsi="Times New Roman"/>
              </w:rPr>
              <w:t>à</w:t>
            </w:r>
            <w:r w:rsidRPr="003F7088">
              <w:rPr>
                <w:rFonts w:ascii="Times New Roman" w:hAnsi="Times New Roman"/>
              </w:rPr>
              <w:t>o n</w:t>
            </w:r>
            <w:r w:rsidR="003F7088" w:rsidRPr="003F7088">
              <w:rPr>
                <w:rFonts w:ascii="Times New Roman" w:hAnsi="Times New Roman"/>
              </w:rPr>
              <w:t>ă</w:t>
            </w:r>
            <w:r w:rsidRPr="003F7088">
              <w:rPr>
                <w:rFonts w:ascii="Times New Roman" w:hAnsi="Times New Roman"/>
              </w:rPr>
              <w:t xml:space="preserve">m 1784 Bedzamin Franklin </w:t>
            </w:r>
            <w:r w:rsidR="003F7088" w:rsidRPr="003F7088">
              <w:rPr>
                <w:rFonts w:ascii="Times New Roman" w:hAnsi="Times New Roman"/>
              </w:rPr>
              <w:t>đã</w:t>
            </w:r>
            <w:r w:rsidRPr="003F7088">
              <w:rPr>
                <w:rFonts w:ascii="Times New Roman" w:hAnsi="Times New Roman"/>
              </w:rPr>
              <w:t xml:space="preserve"> s</w:t>
            </w:r>
            <w:r w:rsidR="003F7088" w:rsidRPr="003F7088">
              <w:rPr>
                <w:rFonts w:ascii="Times New Roman" w:hAnsi="Times New Roman"/>
              </w:rPr>
              <w:t>á</w:t>
            </w:r>
            <w:r w:rsidRPr="003F7088">
              <w:rPr>
                <w:rFonts w:ascii="Times New Roman" w:hAnsi="Times New Roman"/>
              </w:rPr>
              <w:t>ng t</w:t>
            </w:r>
            <w:r w:rsidR="003F7088" w:rsidRPr="003F7088">
              <w:rPr>
                <w:rFonts w:ascii="Times New Roman" w:hAnsi="Times New Roman"/>
              </w:rPr>
              <w:t>ạ</w:t>
            </w:r>
            <w:r w:rsidRPr="003F7088">
              <w:rPr>
                <w:rFonts w:ascii="Times New Roman" w:hAnsi="Times New Roman"/>
              </w:rPr>
              <w:t>o ra nh</w:t>
            </w:r>
            <w:r w:rsidR="003F7088" w:rsidRPr="003F7088">
              <w:rPr>
                <w:rFonts w:ascii="Times New Roman" w:hAnsi="Times New Roman"/>
              </w:rPr>
              <w:t>ữ</w:t>
            </w:r>
            <w:r w:rsidRPr="003F7088">
              <w:rPr>
                <w:rFonts w:ascii="Times New Roman" w:hAnsi="Times New Roman"/>
              </w:rPr>
              <w:t xml:space="preserve">ng </w:t>
            </w:r>
            <w:r w:rsidR="003F7088" w:rsidRPr="003F7088">
              <w:rPr>
                <w:rFonts w:ascii="Times New Roman" w:hAnsi="Times New Roman"/>
              </w:rPr>
              <w:t>đô</w:t>
            </w:r>
            <w:r w:rsidRPr="003F7088">
              <w:rPr>
                <w:rFonts w:ascii="Times New Roman" w:hAnsi="Times New Roman"/>
              </w:rPr>
              <w:t>i k</w:t>
            </w:r>
            <w:r w:rsidR="003F7088" w:rsidRPr="003F7088">
              <w:rPr>
                <w:rFonts w:ascii="Times New Roman" w:hAnsi="Times New Roman"/>
              </w:rPr>
              <w:t>í</w:t>
            </w:r>
            <w:r w:rsidRPr="003F7088">
              <w:rPr>
                <w:rFonts w:ascii="Times New Roman" w:hAnsi="Times New Roman"/>
              </w:rPr>
              <w:t>nh c</w:t>
            </w:r>
            <w:r w:rsidR="003F7088" w:rsidRPr="003F7088">
              <w:rPr>
                <w:rFonts w:ascii="Times New Roman" w:hAnsi="Times New Roman"/>
              </w:rPr>
              <w:t>ó</w:t>
            </w:r>
            <w:r w:rsidRPr="003F7088">
              <w:rPr>
                <w:rFonts w:ascii="Times New Roman" w:hAnsi="Times New Roman"/>
              </w:rPr>
              <w:t xml:space="preserve"> hai ti</w:t>
            </w:r>
            <w:r w:rsidR="003F7088" w:rsidRPr="003F7088">
              <w:rPr>
                <w:rFonts w:ascii="Times New Roman" w:hAnsi="Times New Roman"/>
              </w:rPr>
              <w:t>ê</w:t>
            </w:r>
            <w:r w:rsidRPr="003F7088">
              <w:rPr>
                <w:rFonts w:ascii="Times New Roman" w:hAnsi="Times New Roman"/>
              </w:rPr>
              <w:t xml:space="preserve">u </w:t>
            </w:r>
            <w:r w:rsidR="003F7088" w:rsidRPr="003F7088">
              <w:rPr>
                <w:rFonts w:ascii="Times New Roman" w:hAnsi="Times New Roman"/>
              </w:rPr>
              <w:t>đ</w:t>
            </w:r>
            <w:r w:rsidRPr="003F7088">
              <w:rPr>
                <w:rFonts w:ascii="Times New Roman" w:hAnsi="Times New Roman"/>
              </w:rPr>
              <w:t>i</w:t>
            </w:r>
            <w:r w:rsidR="003F7088" w:rsidRPr="003F7088">
              <w:rPr>
                <w:rFonts w:ascii="Times New Roman" w:hAnsi="Times New Roman"/>
              </w:rPr>
              <w:t>ể</w:t>
            </w:r>
            <w:r w:rsidRPr="003F7088">
              <w:rPr>
                <w:rFonts w:ascii="Times New Roman" w:hAnsi="Times New Roman"/>
              </w:rPr>
              <w:t>m.</w:t>
            </w:r>
            <w:r w:rsidRPr="003F7088">
              <w:rPr>
                <w:rFonts w:ascii="Times New Roman" w:hAnsi="Times New Roman"/>
              </w:rPr>
              <w:br/>
            </w:r>
            <w:r w:rsidR="0046544E" w:rsidRPr="003F7088">
              <w:rPr>
                <w:rFonts w:ascii="Times New Roman" w:hAnsi="Times New Roman"/>
              </w:rPr>
              <w:t xml:space="preserve">    </w:t>
            </w:r>
            <w:r w:rsidRPr="003F7088">
              <w:rPr>
                <w:rFonts w:ascii="Times New Roman" w:hAnsi="Times New Roman"/>
              </w:rPr>
              <w:t>Ng</w:t>
            </w:r>
            <w:r w:rsidR="003F7088" w:rsidRPr="003F7088">
              <w:rPr>
                <w:rFonts w:ascii="Times New Roman" w:hAnsi="Times New Roman"/>
              </w:rPr>
              <w:t>à</w:t>
            </w:r>
            <w:r w:rsidRPr="003F7088">
              <w:rPr>
                <w:rFonts w:ascii="Times New Roman" w:hAnsi="Times New Roman"/>
              </w:rPr>
              <w:t>y nay ngo</w:t>
            </w:r>
            <w:r w:rsidR="003F7088" w:rsidRPr="003F7088">
              <w:rPr>
                <w:rFonts w:ascii="Times New Roman" w:hAnsi="Times New Roman"/>
              </w:rPr>
              <w:t>à</w:t>
            </w:r>
            <w:r w:rsidRPr="003F7088">
              <w:rPr>
                <w:rFonts w:ascii="Times New Roman" w:hAnsi="Times New Roman"/>
              </w:rPr>
              <w:t>i vi</w:t>
            </w:r>
            <w:r w:rsidR="003F7088" w:rsidRPr="003F7088">
              <w:rPr>
                <w:rFonts w:ascii="Times New Roman" w:hAnsi="Times New Roman"/>
              </w:rPr>
              <w:t>ệ</w:t>
            </w:r>
            <w:r w:rsidRPr="003F7088">
              <w:rPr>
                <w:rFonts w:ascii="Times New Roman" w:hAnsi="Times New Roman"/>
              </w:rPr>
              <w:t>c gi</w:t>
            </w:r>
            <w:r w:rsidR="003F7088" w:rsidRPr="003F7088">
              <w:rPr>
                <w:rFonts w:ascii="Times New Roman" w:hAnsi="Times New Roman"/>
              </w:rPr>
              <w:t>ú</w:t>
            </w:r>
            <w:r w:rsidRPr="003F7088">
              <w:rPr>
                <w:rFonts w:ascii="Times New Roman" w:hAnsi="Times New Roman"/>
              </w:rPr>
              <w:t>p con ng</w:t>
            </w:r>
            <w:r w:rsidR="003F7088" w:rsidRPr="003F7088">
              <w:rPr>
                <w:rFonts w:ascii="Times New Roman" w:hAnsi="Times New Roman"/>
              </w:rPr>
              <w:t>ườ</w:t>
            </w:r>
            <w:r w:rsidRPr="003F7088">
              <w:rPr>
                <w:rFonts w:ascii="Times New Roman" w:hAnsi="Times New Roman"/>
              </w:rPr>
              <w:t xml:space="preserve">i </w:t>
            </w:r>
            <w:r w:rsidR="003F7088" w:rsidRPr="003F7088">
              <w:rPr>
                <w:rFonts w:ascii="Times New Roman" w:hAnsi="Times New Roman"/>
              </w:rPr>
              <w:t>đọ</w:t>
            </w:r>
            <w:r w:rsidRPr="003F7088">
              <w:rPr>
                <w:rFonts w:ascii="Times New Roman" w:hAnsi="Times New Roman"/>
              </w:rPr>
              <w:t>c v</w:t>
            </w:r>
            <w:r w:rsidR="003F7088" w:rsidRPr="003F7088">
              <w:rPr>
                <w:rFonts w:ascii="Times New Roman" w:hAnsi="Times New Roman"/>
              </w:rPr>
              <w:t>à</w:t>
            </w:r>
            <w:r w:rsidRPr="003F7088">
              <w:rPr>
                <w:rFonts w:ascii="Times New Roman" w:hAnsi="Times New Roman"/>
              </w:rPr>
              <w:t xml:space="preserve"> nh</w:t>
            </w:r>
            <w:r w:rsidR="003F7088" w:rsidRPr="003F7088">
              <w:rPr>
                <w:rFonts w:ascii="Times New Roman" w:hAnsi="Times New Roman"/>
              </w:rPr>
              <w:t>ì</w:t>
            </w:r>
            <w:r w:rsidRPr="003F7088">
              <w:rPr>
                <w:rFonts w:ascii="Times New Roman" w:hAnsi="Times New Roman"/>
              </w:rPr>
              <w:t>n t</w:t>
            </w:r>
            <w:r w:rsidR="003F7088" w:rsidRPr="003F7088">
              <w:rPr>
                <w:rFonts w:ascii="Times New Roman" w:hAnsi="Times New Roman"/>
              </w:rPr>
              <w:t>ố</w:t>
            </w:r>
            <w:r w:rsidRPr="003F7088">
              <w:rPr>
                <w:rFonts w:ascii="Times New Roman" w:hAnsi="Times New Roman"/>
              </w:rPr>
              <w:t>t h</w:t>
            </w:r>
            <w:r w:rsidR="003F7088" w:rsidRPr="003F7088">
              <w:rPr>
                <w:rFonts w:ascii="Times New Roman" w:hAnsi="Times New Roman"/>
              </w:rPr>
              <w:t>ơ</w:t>
            </w:r>
            <w:r w:rsidRPr="003F7088">
              <w:rPr>
                <w:rFonts w:ascii="Times New Roman" w:hAnsi="Times New Roman"/>
              </w:rPr>
              <w:t>n , nh</w:t>
            </w:r>
            <w:r w:rsidR="003F7088" w:rsidRPr="003F7088">
              <w:rPr>
                <w:rFonts w:ascii="Times New Roman" w:hAnsi="Times New Roman"/>
              </w:rPr>
              <w:t>ữ</w:t>
            </w:r>
            <w:r w:rsidRPr="003F7088">
              <w:rPr>
                <w:rFonts w:ascii="Times New Roman" w:hAnsi="Times New Roman"/>
              </w:rPr>
              <w:t>ng chi</w:t>
            </w:r>
            <w:r w:rsidR="003F7088" w:rsidRPr="003F7088">
              <w:rPr>
                <w:rFonts w:ascii="Times New Roman" w:hAnsi="Times New Roman"/>
              </w:rPr>
              <w:t>ế</w:t>
            </w:r>
            <w:r w:rsidRPr="003F7088">
              <w:rPr>
                <w:rFonts w:ascii="Times New Roman" w:hAnsi="Times New Roman"/>
              </w:rPr>
              <w:t>c k</w:t>
            </w:r>
            <w:r w:rsidR="003F7088" w:rsidRPr="003F7088">
              <w:rPr>
                <w:rFonts w:ascii="Times New Roman" w:hAnsi="Times New Roman"/>
              </w:rPr>
              <w:t>í</w:t>
            </w:r>
            <w:r w:rsidRPr="003F7088">
              <w:rPr>
                <w:rFonts w:ascii="Times New Roman" w:hAnsi="Times New Roman"/>
              </w:rPr>
              <w:t>nh c</w:t>
            </w:r>
            <w:r w:rsidR="003F7088" w:rsidRPr="003F7088">
              <w:rPr>
                <w:rFonts w:ascii="Times New Roman" w:hAnsi="Times New Roman"/>
              </w:rPr>
              <w:t>ò</w:t>
            </w:r>
            <w:r w:rsidRPr="003F7088">
              <w:rPr>
                <w:rFonts w:ascii="Times New Roman" w:hAnsi="Times New Roman"/>
              </w:rPr>
              <w:t xml:space="preserve">n </w:t>
            </w:r>
            <w:r w:rsidR="003F7088" w:rsidRPr="003F7088">
              <w:rPr>
                <w:rFonts w:ascii="Times New Roman" w:hAnsi="Times New Roman"/>
              </w:rPr>
              <w:t>đượ</w:t>
            </w:r>
            <w:r w:rsidRPr="003F7088">
              <w:rPr>
                <w:rFonts w:ascii="Times New Roman" w:hAnsi="Times New Roman"/>
              </w:rPr>
              <w:t>c s</w:t>
            </w:r>
            <w:r w:rsidR="003F7088" w:rsidRPr="003F7088">
              <w:rPr>
                <w:rFonts w:ascii="Times New Roman" w:hAnsi="Times New Roman"/>
              </w:rPr>
              <w:t>ử</w:t>
            </w:r>
            <w:r w:rsidRPr="003F7088">
              <w:rPr>
                <w:rFonts w:ascii="Times New Roman" w:hAnsi="Times New Roman"/>
              </w:rPr>
              <w:t xml:space="preserve"> d</w:t>
            </w:r>
            <w:r w:rsidR="003F7088" w:rsidRPr="003F7088">
              <w:rPr>
                <w:rFonts w:ascii="Times New Roman" w:hAnsi="Times New Roman"/>
              </w:rPr>
              <w:t>ụ</w:t>
            </w:r>
            <w:r w:rsidRPr="003F7088">
              <w:rPr>
                <w:rFonts w:ascii="Times New Roman" w:hAnsi="Times New Roman"/>
              </w:rPr>
              <w:t>ng v</w:t>
            </w:r>
            <w:r w:rsidR="003F7088" w:rsidRPr="003F7088">
              <w:rPr>
                <w:rFonts w:ascii="Times New Roman" w:hAnsi="Times New Roman"/>
              </w:rPr>
              <w:t>à</w:t>
            </w:r>
            <w:r w:rsidRPr="003F7088">
              <w:rPr>
                <w:rFonts w:ascii="Times New Roman" w:hAnsi="Times New Roman"/>
              </w:rPr>
              <w:t>o nh</w:t>
            </w:r>
            <w:r w:rsidR="003F7088" w:rsidRPr="003F7088">
              <w:rPr>
                <w:rFonts w:ascii="Times New Roman" w:hAnsi="Times New Roman"/>
              </w:rPr>
              <w:t>ữ</w:t>
            </w:r>
            <w:r w:rsidRPr="003F7088">
              <w:rPr>
                <w:rFonts w:ascii="Times New Roman" w:hAnsi="Times New Roman"/>
              </w:rPr>
              <w:t>ng m</w:t>
            </w:r>
            <w:r w:rsidR="003F7088" w:rsidRPr="003F7088">
              <w:rPr>
                <w:rFonts w:ascii="Times New Roman" w:hAnsi="Times New Roman"/>
              </w:rPr>
              <w:t>ụ</w:t>
            </w:r>
            <w:r w:rsidRPr="003F7088">
              <w:rPr>
                <w:rFonts w:ascii="Times New Roman" w:hAnsi="Times New Roman"/>
              </w:rPr>
              <w:t xml:space="preserve">c </w:t>
            </w:r>
            <w:r w:rsidR="003F7088" w:rsidRPr="003F7088">
              <w:rPr>
                <w:rFonts w:ascii="Times New Roman" w:hAnsi="Times New Roman"/>
              </w:rPr>
              <w:t>đí</w:t>
            </w:r>
            <w:r w:rsidRPr="003F7088">
              <w:rPr>
                <w:rFonts w:ascii="Times New Roman" w:hAnsi="Times New Roman"/>
              </w:rPr>
              <w:t>ch kh</w:t>
            </w:r>
            <w:r w:rsidR="003F7088" w:rsidRPr="003F7088">
              <w:rPr>
                <w:rFonts w:ascii="Times New Roman" w:hAnsi="Times New Roman"/>
              </w:rPr>
              <w:t>á</w:t>
            </w:r>
            <w:r w:rsidRPr="003F7088">
              <w:rPr>
                <w:rFonts w:ascii="Times New Roman" w:hAnsi="Times New Roman"/>
              </w:rPr>
              <w:t>c nhau. Nh</w:t>
            </w:r>
            <w:r w:rsidR="003F7088" w:rsidRPr="003F7088">
              <w:rPr>
                <w:rFonts w:ascii="Times New Roman" w:hAnsi="Times New Roman"/>
              </w:rPr>
              <w:t>ữ</w:t>
            </w:r>
            <w:r w:rsidRPr="003F7088">
              <w:rPr>
                <w:rFonts w:ascii="Times New Roman" w:hAnsi="Times New Roman"/>
              </w:rPr>
              <w:t>ng chi</w:t>
            </w:r>
            <w:r w:rsidR="003F7088" w:rsidRPr="003F7088">
              <w:rPr>
                <w:rFonts w:ascii="Times New Roman" w:hAnsi="Times New Roman"/>
              </w:rPr>
              <w:t>ế</w:t>
            </w:r>
            <w:r w:rsidRPr="003F7088">
              <w:rPr>
                <w:rFonts w:ascii="Times New Roman" w:hAnsi="Times New Roman"/>
              </w:rPr>
              <w:t>c k</w:t>
            </w:r>
            <w:r w:rsidR="003F7088" w:rsidRPr="003F7088">
              <w:rPr>
                <w:rFonts w:ascii="Times New Roman" w:hAnsi="Times New Roman"/>
              </w:rPr>
              <w:t>í</w:t>
            </w:r>
            <w:r w:rsidRPr="003F7088">
              <w:rPr>
                <w:rFonts w:ascii="Times New Roman" w:hAnsi="Times New Roman"/>
              </w:rPr>
              <w:t>nh d</w:t>
            </w:r>
            <w:r w:rsidR="003F7088" w:rsidRPr="003F7088">
              <w:rPr>
                <w:rFonts w:ascii="Times New Roman" w:hAnsi="Times New Roman"/>
              </w:rPr>
              <w:t>â</w:t>
            </w:r>
            <w:r w:rsidRPr="003F7088">
              <w:rPr>
                <w:rFonts w:ascii="Times New Roman" w:hAnsi="Times New Roman"/>
              </w:rPr>
              <w:t>m gi</w:t>
            </w:r>
            <w:r w:rsidR="003F7088" w:rsidRPr="003F7088">
              <w:rPr>
                <w:rFonts w:ascii="Times New Roman" w:hAnsi="Times New Roman"/>
              </w:rPr>
              <w:t>ú</w:t>
            </w:r>
            <w:r w:rsidRPr="003F7088">
              <w:rPr>
                <w:rFonts w:ascii="Times New Roman" w:hAnsi="Times New Roman"/>
              </w:rPr>
              <w:t>p ch</w:t>
            </w:r>
            <w:r w:rsidR="003F7088" w:rsidRPr="003F7088">
              <w:rPr>
                <w:rFonts w:ascii="Times New Roman" w:hAnsi="Times New Roman"/>
              </w:rPr>
              <w:t>ú</w:t>
            </w:r>
            <w:r w:rsidRPr="003F7088">
              <w:rPr>
                <w:rFonts w:ascii="Times New Roman" w:hAnsi="Times New Roman"/>
              </w:rPr>
              <w:t xml:space="preserve">ng ta </w:t>
            </w:r>
            <w:r w:rsidR="003F7088" w:rsidRPr="003F7088">
              <w:rPr>
                <w:rFonts w:ascii="Times New Roman" w:hAnsi="Times New Roman"/>
              </w:rPr>
              <w:t>đỡ</w:t>
            </w:r>
            <w:r w:rsidRPr="003F7088">
              <w:rPr>
                <w:rFonts w:ascii="Times New Roman" w:hAnsi="Times New Roman"/>
              </w:rPr>
              <w:t xml:space="preserve"> ch</w:t>
            </w:r>
            <w:r w:rsidR="003F7088" w:rsidRPr="003F7088">
              <w:rPr>
                <w:rFonts w:ascii="Times New Roman" w:hAnsi="Times New Roman"/>
              </w:rPr>
              <w:t>ó</w:t>
            </w:r>
            <w:r w:rsidRPr="003F7088">
              <w:rPr>
                <w:rFonts w:ascii="Times New Roman" w:hAnsi="Times New Roman"/>
              </w:rPr>
              <w:t>i m</w:t>
            </w:r>
            <w:r w:rsidR="003F7088" w:rsidRPr="003F7088">
              <w:rPr>
                <w:rFonts w:ascii="Times New Roman" w:hAnsi="Times New Roman"/>
              </w:rPr>
              <w:t>ắ</w:t>
            </w:r>
            <w:r w:rsidRPr="003F7088">
              <w:rPr>
                <w:rFonts w:ascii="Times New Roman" w:hAnsi="Times New Roman"/>
              </w:rPr>
              <w:t>t v</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ả</w:t>
            </w:r>
            <w:r w:rsidRPr="003F7088">
              <w:rPr>
                <w:rFonts w:ascii="Times New Roman" w:hAnsi="Times New Roman"/>
              </w:rPr>
              <w:t>n nh</w:t>
            </w:r>
            <w:r w:rsidR="003F7088" w:rsidRPr="003F7088">
              <w:rPr>
                <w:rFonts w:ascii="Times New Roman" w:hAnsi="Times New Roman"/>
              </w:rPr>
              <w:t>ữ</w:t>
            </w:r>
            <w:r w:rsidRPr="003F7088">
              <w:rPr>
                <w:rFonts w:ascii="Times New Roman" w:hAnsi="Times New Roman"/>
              </w:rPr>
              <w:t>ng tia n</w:t>
            </w:r>
            <w:r w:rsidR="003F7088" w:rsidRPr="003F7088">
              <w:rPr>
                <w:rFonts w:ascii="Times New Roman" w:hAnsi="Times New Roman"/>
              </w:rPr>
              <w:t>ắ</w:t>
            </w:r>
            <w:r w:rsidRPr="003F7088">
              <w:rPr>
                <w:rFonts w:ascii="Times New Roman" w:hAnsi="Times New Roman"/>
              </w:rPr>
              <w:t>ng m</w:t>
            </w:r>
            <w:r w:rsidR="003F7088" w:rsidRPr="003F7088">
              <w:rPr>
                <w:rFonts w:ascii="Times New Roman" w:hAnsi="Times New Roman"/>
              </w:rPr>
              <w:t>ặ</w:t>
            </w:r>
            <w:r w:rsidRPr="003F7088">
              <w:rPr>
                <w:rFonts w:ascii="Times New Roman" w:hAnsi="Times New Roman"/>
              </w:rPr>
              <w:t>t tr</w:t>
            </w:r>
            <w:r w:rsidR="003F7088" w:rsidRPr="003F7088">
              <w:rPr>
                <w:rFonts w:ascii="Times New Roman" w:hAnsi="Times New Roman"/>
              </w:rPr>
              <w:t>ờ</w:t>
            </w:r>
            <w:r w:rsidRPr="003F7088">
              <w:rPr>
                <w:rFonts w:ascii="Times New Roman" w:hAnsi="Times New Roman"/>
              </w:rPr>
              <w:t>i c</w:t>
            </w:r>
            <w:r w:rsidR="003F7088" w:rsidRPr="003F7088">
              <w:rPr>
                <w:rFonts w:ascii="Times New Roman" w:hAnsi="Times New Roman"/>
              </w:rPr>
              <w:t>ó</w:t>
            </w:r>
            <w:r w:rsidRPr="003F7088">
              <w:rPr>
                <w:rFonts w:ascii="Times New Roman" w:hAnsi="Times New Roman"/>
              </w:rPr>
              <w:t xml:space="preserve"> th</w:t>
            </w:r>
            <w:r w:rsidR="003F7088" w:rsidRPr="003F7088">
              <w:rPr>
                <w:rFonts w:ascii="Times New Roman" w:hAnsi="Times New Roman"/>
              </w:rPr>
              <w:t>ể</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m h</w:t>
            </w:r>
            <w:r w:rsidR="003F7088" w:rsidRPr="003F7088">
              <w:rPr>
                <w:rFonts w:ascii="Times New Roman" w:hAnsi="Times New Roman"/>
              </w:rPr>
              <w:t>ạ</w:t>
            </w:r>
            <w:r w:rsidRPr="003F7088">
              <w:rPr>
                <w:rFonts w:ascii="Times New Roman" w:hAnsi="Times New Roman"/>
              </w:rPr>
              <w:t>i m</w:t>
            </w:r>
            <w:r w:rsidR="003F7088" w:rsidRPr="003F7088">
              <w:rPr>
                <w:rFonts w:ascii="Times New Roman" w:hAnsi="Times New Roman"/>
              </w:rPr>
              <w:t>ắ</w:t>
            </w:r>
            <w:r w:rsidRPr="003F7088">
              <w:rPr>
                <w:rFonts w:ascii="Times New Roman" w:hAnsi="Times New Roman"/>
              </w:rPr>
              <w:t>t. Ng</w:t>
            </w:r>
            <w:r w:rsidR="003F7088" w:rsidRPr="003F7088">
              <w:rPr>
                <w:rFonts w:ascii="Times New Roman" w:hAnsi="Times New Roman"/>
              </w:rPr>
              <w:t>ườ</w:t>
            </w:r>
            <w:r w:rsidRPr="003F7088">
              <w:rPr>
                <w:rFonts w:ascii="Times New Roman" w:hAnsi="Times New Roman"/>
              </w:rPr>
              <w:t>i ta c</w:t>
            </w:r>
            <w:r w:rsidR="003F7088" w:rsidRPr="003F7088">
              <w:rPr>
                <w:rFonts w:ascii="Times New Roman" w:hAnsi="Times New Roman"/>
              </w:rPr>
              <w:t>ò</w:t>
            </w:r>
            <w:r w:rsidRPr="003F7088">
              <w:rPr>
                <w:rFonts w:ascii="Times New Roman" w:hAnsi="Times New Roman"/>
              </w:rPr>
              <w:t>n s</w:t>
            </w:r>
            <w:r w:rsidR="003F7088" w:rsidRPr="003F7088">
              <w:rPr>
                <w:rFonts w:ascii="Times New Roman" w:hAnsi="Times New Roman"/>
              </w:rPr>
              <w:t>ả</w:t>
            </w:r>
            <w:r w:rsidRPr="003F7088">
              <w:rPr>
                <w:rFonts w:ascii="Times New Roman" w:hAnsi="Times New Roman"/>
              </w:rPr>
              <w:t>n xu</w:t>
            </w:r>
            <w:r w:rsidR="003F7088" w:rsidRPr="003F7088">
              <w:rPr>
                <w:rFonts w:ascii="Times New Roman" w:hAnsi="Times New Roman"/>
              </w:rPr>
              <w:t>ấ</w:t>
            </w:r>
            <w:r w:rsidRPr="003F7088">
              <w:rPr>
                <w:rFonts w:ascii="Times New Roman" w:hAnsi="Times New Roman"/>
              </w:rPr>
              <w:t>t nh</w:t>
            </w:r>
            <w:r w:rsidR="003F7088" w:rsidRPr="003F7088">
              <w:rPr>
                <w:rFonts w:ascii="Times New Roman" w:hAnsi="Times New Roman"/>
              </w:rPr>
              <w:t>ữ</w:t>
            </w:r>
            <w:r w:rsidRPr="003F7088">
              <w:rPr>
                <w:rFonts w:ascii="Times New Roman" w:hAnsi="Times New Roman"/>
              </w:rPr>
              <w:t>ng chi</w:t>
            </w:r>
            <w:r w:rsidR="003F7088" w:rsidRPr="003F7088">
              <w:rPr>
                <w:rFonts w:ascii="Times New Roman" w:hAnsi="Times New Roman"/>
              </w:rPr>
              <w:t>ế</w:t>
            </w:r>
            <w:r w:rsidRPr="003F7088">
              <w:rPr>
                <w:rFonts w:ascii="Times New Roman" w:hAnsi="Times New Roman"/>
              </w:rPr>
              <w:t>c k</w:t>
            </w:r>
            <w:r w:rsidR="003F7088" w:rsidRPr="003F7088">
              <w:rPr>
                <w:rFonts w:ascii="Times New Roman" w:hAnsi="Times New Roman"/>
              </w:rPr>
              <w:t>í</w:t>
            </w:r>
            <w:r w:rsidRPr="003F7088">
              <w:rPr>
                <w:rFonts w:ascii="Times New Roman" w:hAnsi="Times New Roman"/>
              </w:rPr>
              <w:t xml:space="preserve">nh </w:t>
            </w:r>
            <w:r w:rsidR="003F7088" w:rsidRPr="003F7088">
              <w:rPr>
                <w:rFonts w:ascii="Times New Roman" w:hAnsi="Times New Roman"/>
              </w:rPr>
              <w:t>đặ</w:t>
            </w:r>
            <w:r w:rsidRPr="003F7088">
              <w:rPr>
                <w:rFonts w:ascii="Times New Roman" w:hAnsi="Times New Roman"/>
              </w:rPr>
              <w:t>c bi</w:t>
            </w:r>
            <w:r w:rsidR="003F7088" w:rsidRPr="003F7088">
              <w:rPr>
                <w:rFonts w:ascii="Times New Roman" w:hAnsi="Times New Roman"/>
              </w:rPr>
              <w:t>ệ</w:t>
            </w:r>
            <w:r w:rsidRPr="003F7088">
              <w:rPr>
                <w:rFonts w:ascii="Times New Roman" w:hAnsi="Times New Roman"/>
              </w:rPr>
              <w:t>t cho nh</w:t>
            </w:r>
            <w:r w:rsidR="003F7088" w:rsidRPr="003F7088">
              <w:rPr>
                <w:rFonts w:ascii="Times New Roman" w:hAnsi="Times New Roman"/>
              </w:rPr>
              <w:t>ữ</w:t>
            </w:r>
            <w:r w:rsidRPr="003F7088">
              <w:rPr>
                <w:rFonts w:ascii="Times New Roman" w:hAnsi="Times New Roman"/>
              </w:rPr>
              <w:t>ng ng</w:t>
            </w:r>
            <w:r w:rsidR="003F7088" w:rsidRPr="003F7088">
              <w:rPr>
                <w:rFonts w:ascii="Times New Roman" w:hAnsi="Times New Roman"/>
              </w:rPr>
              <w:t>ườ</w:t>
            </w:r>
            <w:r w:rsidRPr="003F7088">
              <w:rPr>
                <w:rFonts w:ascii="Times New Roman" w:hAnsi="Times New Roman"/>
              </w:rPr>
              <w:t>i th</w:t>
            </w:r>
            <w:r w:rsidR="003F7088" w:rsidRPr="003F7088">
              <w:rPr>
                <w:rFonts w:ascii="Times New Roman" w:hAnsi="Times New Roman"/>
              </w:rPr>
              <w:t>ợ</w:t>
            </w:r>
            <w:r w:rsidRPr="003F7088">
              <w:rPr>
                <w:rFonts w:ascii="Times New Roman" w:hAnsi="Times New Roman"/>
              </w:rPr>
              <w:t xml:space="preserve"> th</w:t>
            </w:r>
            <w:r w:rsidR="003F7088" w:rsidRPr="003F7088">
              <w:rPr>
                <w:rFonts w:ascii="Times New Roman" w:hAnsi="Times New Roman"/>
              </w:rPr>
              <w:t>ổ</w:t>
            </w:r>
            <w:r w:rsidRPr="003F7088">
              <w:rPr>
                <w:rFonts w:ascii="Times New Roman" w:hAnsi="Times New Roman"/>
              </w:rPr>
              <w:t>i thu</w:t>
            </w:r>
            <w:r w:rsidR="003F7088" w:rsidRPr="003F7088">
              <w:rPr>
                <w:rFonts w:ascii="Times New Roman" w:hAnsi="Times New Roman"/>
              </w:rPr>
              <w:t>ỷ</w:t>
            </w:r>
            <w:r w:rsidRPr="003F7088">
              <w:rPr>
                <w:rFonts w:ascii="Times New Roman" w:hAnsi="Times New Roman"/>
              </w:rPr>
              <w:t xml:space="preserve"> tinh, nh</w:t>
            </w:r>
            <w:r w:rsidR="003F7088" w:rsidRPr="003F7088">
              <w:rPr>
                <w:rFonts w:ascii="Times New Roman" w:hAnsi="Times New Roman"/>
              </w:rPr>
              <w:t>ữ</w:t>
            </w:r>
            <w:r w:rsidRPr="003F7088">
              <w:rPr>
                <w:rFonts w:ascii="Times New Roman" w:hAnsi="Times New Roman"/>
              </w:rPr>
              <w:t>ng ng</w:t>
            </w:r>
            <w:r w:rsidR="003F7088" w:rsidRPr="003F7088">
              <w:rPr>
                <w:rFonts w:ascii="Times New Roman" w:hAnsi="Times New Roman"/>
              </w:rPr>
              <w:t>ườ</w:t>
            </w:r>
            <w:r w:rsidRPr="003F7088">
              <w:rPr>
                <w:rFonts w:ascii="Times New Roman" w:hAnsi="Times New Roman"/>
              </w:rPr>
              <w:t>i tr</w:t>
            </w:r>
            <w:r w:rsidR="003F7088" w:rsidRPr="003F7088">
              <w:rPr>
                <w:rFonts w:ascii="Times New Roman" w:hAnsi="Times New Roman"/>
              </w:rPr>
              <w:t>ượ</w:t>
            </w:r>
            <w:r w:rsidRPr="003F7088">
              <w:rPr>
                <w:rFonts w:ascii="Times New Roman" w:hAnsi="Times New Roman"/>
              </w:rPr>
              <w:t>t tuy</w:t>
            </w:r>
            <w:r w:rsidR="003F7088" w:rsidRPr="003F7088">
              <w:rPr>
                <w:rFonts w:ascii="Times New Roman" w:hAnsi="Times New Roman"/>
              </w:rPr>
              <w:t>ế</w:t>
            </w:r>
            <w:r w:rsidRPr="003F7088">
              <w:rPr>
                <w:rFonts w:ascii="Times New Roman" w:hAnsi="Times New Roman"/>
              </w:rPr>
              <w:t>t, c</w:t>
            </w:r>
            <w:r w:rsidR="003F7088" w:rsidRPr="003F7088">
              <w:rPr>
                <w:rFonts w:ascii="Times New Roman" w:hAnsi="Times New Roman"/>
              </w:rPr>
              <w:t>á</w:t>
            </w:r>
            <w:r w:rsidRPr="003F7088">
              <w:rPr>
                <w:rFonts w:ascii="Times New Roman" w:hAnsi="Times New Roman"/>
              </w:rPr>
              <w:t>c phi c</w:t>
            </w:r>
            <w:r w:rsidR="003F7088" w:rsidRPr="003F7088">
              <w:rPr>
                <w:rFonts w:ascii="Times New Roman" w:hAnsi="Times New Roman"/>
              </w:rPr>
              <w:t>ô</w:t>
            </w:r>
            <w:r w:rsidRPr="003F7088">
              <w:rPr>
                <w:rFonts w:ascii="Times New Roman" w:hAnsi="Times New Roman"/>
              </w:rPr>
              <w:t>ng, c</w:t>
            </w:r>
            <w:r w:rsidR="003F7088" w:rsidRPr="003F7088">
              <w:rPr>
                <w:rFonts w:ascii="Times New Roman" w:hAnsi="Times New Roman"/>
              </w:rPr>
              <w:t>á</w:t>
            </w:r>
            <w:r w:rsidRPr="003F7088">
              <w:rPr>
                <w:rFonts w:ascii="Times New Roman" w:hAnsi="Times New Roman"/>
              </w:rPr>
              <w:t>c nh</w:t>
            </w:r>
            <w:r w:rsidR="003F7088" w:rsidRPr="003F7088">
              <w:rPr>
                <w:rFonts w:ascii="Times New Roman" w:hAnsi="Times New Roman"/>
              </w:rPr>
              <w:t>à</w:t>
            </w:r>
            <w:r w:rsidRPr="003F7088">
              <w:rPr>
                <w:rFonts w:ascii="Times New Roman" w:hAnsi="Times New Roman"/>
              </w:rPr>
              <w:t xml:space="preserve"> th</w:t>
            </w:r>
            <w:r w:rsidR="003F7088" w:rsidRPr="003F7088">
              <w:rPr>
                <w:rFonts w:ascii="Times New Roman" w:hAnsi="Times New Roman"/>
              </w:rPr>
              <w:t>á</w:t>
            </w:r>
            <w:r w:rsidRPr="003F7088">
              <w:rPr>
                <w:rFonts w:ascii="Times New Roman" w:hAnsi="Times New Roman"/>
              </w:rPr>
              <w:t>m hi</w:t>
            </w:r>
            <w:r w:rsidR="003F7088" w:rsidRPr="003F7088">
              <w:rPr>
                <w:rFonts w:ascii="Times New Roman" w:hAnsi="Times New Roman"/>
              </w:rPr>
              <w:t>ể</w:t>
            </w:r>
            <w:r w:rsidRPr="003F7088">
              <w:rPr>
                <w:rFonts w:ascii="Times New Roman" w:hAnsi="Times New Roman"/>
              </w:rPr>
              <w:t>m v</w:t>
            </w:r>
            <w:r w:rsidR="003F7088" w:rsidRPr="003F7088">
              <w:rPr>
                <w:rFonts w:ascii="Times New Roman" w:hAnsi="Times New Roman"/>
              </w:rPr>
              <w:t>ù</w:t>
            </w:r>
            <w:r w:rsidRPr="003F7088">
              <w:rPr>
                <w:rFonts w:ascii="Times New Roman" w:hAnsi="Times New Roman"/>
              </w:rPr>
              <w:t>ng c</w:t>
            </w:r>
            <w:r w:rsidR="003F7088" w:rsidRPr="003F7088">
              <w:rPr>
                <w:rFonts w:ascii="Times New Roman" w:hAnsi="Times New Roman"/>
              </w:rPr>
              <w:t>ự</w:t>
            </w:r>
            <w:r w:rsidRPr="003F7088">
              <w:rPr>
                <w:rFonts w:ascii="Times New Roman" w:hAnsi="Times New Roman"/>
              </w:rPr>
              <w:t xml:space="preserve">c... </w:t>
            </w:r>
            <w:r w:rsidR="003F7088" w:rsidRPr="003F7088">
              <w:rPr>
                <w:rFonts w:ascii="Times New Roman" w:hAnsi="Times New Roman"/>
              </w:rPr>
              <w:t>để</w:t>
            </w:r>
            <w:r w:rsidRPr="003F7088">
              <w:rPr>
                <w:rFonts w:ascii="Times New Roman" w:hAnsi="Times New Roman"/>
              </w:rPr>
              <w:t xml:space="preserve"> b</w:t>
            </w:r>
            <w:r w:rsidR="003F7088" w:rsidRPr="003F7088">
              <w:rPr>
                <w:rFonts w:ascii="Times New Roman" w:hAnsi="Times New Roman"/>
              </w:rPr>
              <w:t>ả</w:t>
            </w:r>
            <w:r w:rsidRPr="003F7088">
              <w:rPr>
                <w:rFonts w:ascii="Times New Roman" w:hAnsi="Times New Roman"/>
              </w:rPr>
              <w:t>o v</w:t>
            </w:r>
            <w:r w:rsidR="003F7088" w:rsidRPr="003F7088">
              <w:rPr>
                <w:rFonts w:ascii="Times New Roman" w:hAnsi="Times New Roman"/>
              </w:rPr>
              <w:t>ệ</w:t>
            </w:r>
            <w:r w:rsidRPr="003F7088">
              <w:rPr>
                <w:rFonts w:ascii="Times New Roman" w:hAnsi="Times New Roman"/>
              </w:rPr>
              <w:t xml:space="preserve"> m</w:t>
            </w:r>
            <w:r w:rsidR="003F7088" w:rsidRPr="003F7088">
              <w:rPr>
                <w:rFonts w:ascii="Times New Roman" w:hAnsi="Times New Roman"/>
              </w:rPr>
              <w:t>ắ</w:t>
            </w:r>
            <w:r w:rsidRPr="003F7088">
              <w:rPr>
                <w:rFonts w:ascii="Times New Roman" w:hAnsi="Times New Roman"/>
              </w:rPr>
              <w:t>t kh</w:t>
            </w:r>
            <w:r w:rsidR="003F7088" w:rsidRPr="003F7088">
              <w:rPr>
                <w:rFonts w:ascii="Times New Roman" w:hAnsi="Times New Roman"/>
              </w:rPr>
              <w:t>ỏ</w:t>
            </w:r>
            <w:r w:rsidRPr="003F7088">
              <w:rPr>
                <w:rFonts w:ascii="Times New Roman" w:hAnsi="Times New Roman"/>
              </w:rPr>
              <w:t>i nh</w:t>
            </w:r>
            <w:r w:rsidR="003F7088" w:rsidRPr="003F7088">
              <w:rPr>
                <w:rFonts w:ascii="Times New Roman" w:hAnsi="Times New Roman"/>
              </w:rPr>
              <w:t>ữ</w:t>
            </w:r>
            <w:r w:rsidRPr="003F7088">
              <w:rPr>
                <w:rFonts w:ascii="Times New Roman" w:hAnsi="Times New Roman"/>
              </w:rPr>
              <w:t>ng tia c</w:t>
            </w:r>
            <w:r w:rsidR="003F7088" w:rsidRPr="003F7088">
              <w:rPr>
                <w:rFonts w:ascii="Times New Roman" w:hAnsi="Times New Roman"/>
              </w:rPr>
              <w:t>ự</w:t>
            </w:r>
            <w:r w:rsidRPr="003F7088">
              <w:rPr>
                <w:rFonts w:ascii="Times New Roman" w:hAnsi="Times New Roman"/>
              </w:rPr>
              <w:t>c t</w:t>
            </w:r>
            <w:r w:rsidR="003F7088" w:rsidRPr="003F7088">
              <w:rPr>
                <w:rFonts w:ascii="Times New Roman" w:hAnsi="Times New Roman"/>
              </w:rPr>
              <w:t>í</w:t>
            </w:r>
            <w:r w:rsidRPr="003F7088">
              <w:rPr>
                <w:rFonts w:ascii="Times New Roman" w:hAnsi="Times New Roman"/>
              </w:rPr>
              <w:t>m v</w:t>
            </w:r>
            <w:r w:rsidR="003F7088" w:rsidRPr="003F7088">
              <w:rPr>
                <w:rFonts w:ascii="Times New Roman" w:hAnsi="Times New Roman"/>
              </w:rPr>
              <w:t>à</w:t>
            </w:r>
            <w:r w:rsidRPr="003F7088">
              <w:rPr>
                <w:rFonts w:ascii="Times New Roman" w:hAnsi="Times New Roman"/>
              </w:rPr>
              <w:t xml:space="preserve"> tia h</w:t>
            </w:r>
            <w:r w:rsidR="003F7088" w:rsidRPr="003F7088">
              <w:rPr>
                <w:rFonts w:ascii="Times New Roman" w:hAnsi="Times New Roman"/>
              </w:rPr>
              <w:t>ồ</w:t>
            </w:r>
            <w:r w:rsidRPr="003F7088">
              <w:rPr>
                <w:rFonts w:ascii="Times New Roman" w:hAnsi="Times New Roman"/>
              </w:rPr>
              <w:t>ng ngo</w:t>
            </w:r>
            <w:r w:rsidR="003F7088" w:rsidRPr="003F7088">
              <w:rPr>
                <w:rFonts w:ascii="Times New Roman" w:hAnsi="Times New Roman"/>
              </w:rPr>
              <w:t>ạ</w:t>
            </w:r>
            <w:r w:rsidRPr="003F7088">
              <w:rPr>
                <w:rFonts w:ascii="Times New Roman" w:hAnsi="Times New Roman"/>
              </w:rPr>
              <w:t>i. Ch</w:t>
            </w:r>
            <w:r w:rsidR="003F7088" w:rsidRPr="003F7088">
              <w:rPr>
                <w:rFonts w:ascii="Times New Roman" w:hAnsi="Times New Roman"/>
              </w:rPr>
              <w:t>ú</w:t>
            </w:r>
            <w:r w:rsidRPr="003F7088">
              <w:rPr>
                <w:rFonts w:ascii="Times New Roman" w:hAnsi="Times New Roman"/>
              </w:rPr>
              <w:t>ng ta c</w:t>
            </w:r>
            <w:r w:rsidR="003F7088" w:rsidRPr="003F7088">
              <w:rPr>
                <w:rFonts w:ascii="Times New Roman" w:hAnsi="Times New Roman"/>
              </w:rPr>
              <w:t>ò</w:t>
            </w:r>
            <w:r w:rsidRPr="003F7088">
              <w:rPr>
                <w:rFonts w:ascii="Times New Roman" w:hAnsi="Times New Roman"/>
              </w:rPr>
              <w:t>n c</w:t>
            </w:r>
            <w:r w:rsidR="003F7088" w:rsidRPr="003F7088">
              <w:rPr>
                <w:rFonts w:ascii="Times New Roman" w:hAnsi="Times New Roman"/>
              </w:rPr>
              <w:t>ó</w:t>
            </w:r>
            <w:r w:rsidRPr="003F7088">
              <w:rPr>
                <w:rFonts w:ascii="Times New Roman" w:hAnsi="Times New Roman"/>
              </w:rPr>
              <w:t xml:space="preserve"> th</w:t>
            </w:r>
            <w:r w:rsidR="003F7088" w:rsidRPr="003F7088">
              <w:rPr>
                <w:rFonts w:ascii="Times New Roman" w:hAnsi="Times New Roman"/>
              </w:rPr>
              <w:t>ể</w:t>
            </w:r>
            <w:r w:rsidRPr="003F7088">
              <w:rPr>
                <w:rFonts w:ascii="Times New Roman" w:hAnsi="Times New Roman"/>
              </w:rPr>
              <w:t xml:space="preserve"> k</w:t>
            </w:r>
            <w:r w:rsidR="003F7088" w:rsidRPr="003F7088">
              <w:rPr>
                <w:rFonts w:ascii="Times New Roman" w:hAnsi="Times New Roman"/>
              </w:rPr>
              <w:t>ể</w:t>
            </w:r>
            <w:r w:rsidRPr="003F7088">
              <w:rPr>
                <w:rFonts w:ascii="Times New Roman" w:hAnsi="Times New Roman"/>
              </w:rPr>
              <w:t xml:space="preserve"> ra </w:t>
            </w:r>
            <w:r w:rsidR="003F7088" w:rsidRPr="003F7088">
              <w:rPr>
                <w:rFonts w:ascii="Times New Roman" w:hAnsi="Times New Roman"/>
              </w:rPr>
              <w:t>đâ</w:t>
            </w:r>
            <w:r w:rsidRPr="003F7088">
              <w:rPr>
                <w:rFonts w:ascii="Times New Roman" w:hAnsi="Times New Roman"/>
              </w:rPr>
              <w:t>y r</w:t>
            </w:r>
            <w:r w:rsidR="003F7088" w:rsidRPr="003F7088">
              <w:rPr>
                <w:rFonts w:ascii="Times New Roman" w:hAnsi="Times New Roman"/>
              </w:rPr>
              <w:t>ấ</w:t>
            </w:r>
            <w:r w:rsidRPr="003F7088">
              <w:rPr>
                <w:rFonts w:ascii="Times New Roman" w:hAnsi="Times New Roman"/>
              </w:rPr>
              <w:t>t nhi</w:t>
            </w:r>
            <w:r w:rsidR="003F7088" w:rsidRPr="003F7088">
              <w:rPr>
                <w:rFonts w:ascii="Times New Roman" w:hAnsi="Times New Roman"/>
              </w:rPr>
              <w:t>ề</w:t>
            </w:r>
            <w:r w:rsidRPr="003F7088">
              <w:rPr>
                <w:rFonts w:ascii="Times New Roman" w:hAnsi="Times New Roman"/>
              </w:rPr>
              <w:t>u ng</w:t>
            </w:r>
            <w:r w:rsidR="003F7088" w:rsidRPr="003F7088">
              <w:rPr>
                <w:rFonts w:ascii="Times New Roman" w:hAnsi="Times New Roman"/>
              </w:rPr>
              <w:t>à</w:t>
            </w:r>
            <w:r w:rsidRPr="003F7088">
              <w:rPr>
                <w:rFonts w:ascii="Times New Roman" w:hAnsi="Times New Roman"/>
              </w:rPr>
              <w:t>nh ngh</w:t>
            </w:r>
            <w:r w:rsidR="003F7088" w:rsidRPr="003F7088">
              <w:rPr>
                <w:rFonts w:ascii="Times New Roman" w:hAnsi="Times New Roman"/>
              </w:rPr>
              <w:t>ề</w:t>
            </w:r>
            <w:r w:rsidRPr="003F7088">
              <w:rPr>
                <w:rFonts w:ascii="Times New Roman" w:hAnsi="Times New Roman"/>
              </w:rPr>
              <w:t xml:space="preserve"> c</w:t>
            </w:r>
            <w:r w:rsidR="003F7088" w:rsidRPr="003F7088">
              <w:rPr>
                <w:rFonts w:ascii="Times New Roman" w:hAnsi="Times New Roman"/>
              </w:rPr>
              <w:t>ầ</w:t>
            </w:r>
            <w:r w:rsidRPr="003F7088">
              <w:rPr>
                <w:rFonts w:ascii="Times New Roman" w:hAnsi="Times New Roman"/>
              </w:rPr>
              <w:t>n c</w:t>
            </w:r>
            <w:r w:rsidR="003F7088" w:rsidRPr="003F7088">
              <w:rPr>
                <w:rFonts w:ascii="Times New Roman" w:hAnsi="Times New Roman"/>
              </w:rPr>
              <w:t>ó</w:t>
            </w:r>
            <w:r w:rsidRPr="003F7088">
              <w:rPr>
                <w:rFonts w:ascii="Times New Roman" w:hAnsi="Times New Roman"/>
              </w:rPr>
              <w:t xml:space="preserve"> nh</w:t>
            </w:r>
            <w:r w:rsidR="003F7088" w:rsidRPr="003F7088">
              <w:rPr>
                <w:rFonts w:ascii="Times New Roman" w:hAnsi="Times New Roman"/>
              </w:rPr>
              <w:t>ữ</w:t>
            </w:r>
            <w:r w:rsidRPr="003F7088">
              <w:rPr>
                <w:rFonts w:ascii="Times New Roman" w:hAnsi="Times New Roman"/>
              </w:rPr>
              <w:t xml:space="preserve">ng </w:t>
            </w:r>
            <w:r w:rsidR="003F7088" w:rsidRPr="003F7088">
              <w:rPr>
                <w:rFonts w:ascii="Times New Roman" w:hAnsi="Times New Roman"/>
              </w:rPr>
              <w:t>đô</w:t>
            </w:r>
            <w:r w:rsidRPr="003F7088">
              <w:rPr>
                <w:rFonts w:ascii="Times New Roman" w:hAnsi="Times New Roman"/>
              </w:rPr>
              <w:t>i k</w:t>
            </w:r>
            <w:r w:rsidR="003F7088" w:rsidRPr="003F7088">
              <w:rPr>
                <w:rFonts w:ascii="Times New Roman" w:hAnsi="Times New Roman"/>
              </w:rPr>
              <w:t>í</w:t>
            </w:r>
            <w:r w:rsidRPr="003F7088">
              <w:rPr>
                <w:rFonts w:ascii="Times New Roman" w:hAnsi="Times New Roman"/>
              </w:rPr>
              <w:t xml:space="preserve">nh </w:t>
            </w:r>
            <w:r w:rsidR="003F7088" w:rsidRPr="003F7088">
              <w:rPr>
                <w:rFonts w:ascii="Times New Roman" w:hAnsi="Times New Roman"/>
              </w:rPr>
              <w:t>đặ</w:t>
            </w:r>
            <w:r w:rsidRPr="003F7088">
              <w:rPr>
                <w:rFonts w:ascii="Times New Roman" w:hAnsi="Times New Roman"/>
              </w:rPr>
              <w:t>c bi</w:t>
            </w:r>
            <w:r w:rsidR="003F7088" w:rsidRPr="003F7088">
              <w:rPr>
                <w:rFonts w:ascii="Times New Roman" w:hAnsi="Times New Roman"/>
              </w:rPr>
              <w:t>ệ</w:t>
            </w:r>
            <w:r w:rsidRPr="003F7088">
              <w:rPr>
                <w:rFonts w:ascii="Times New Roman" w:hAnsi="Times New Roman"/>
              </w:rPr>
              <w:t xml:space="preserve">t </w:t>
            </w:r>
            <w:r w:rsidR="003F7088" w:rsidRPr="003F7088">
              <w:rPr>
                <w:rFonts w:ascii="Times New Roman" w:hAnsi="Times New Roman"/>
              </w:rPr>
              <w:t>để</w:t>
            </w:r>
            <w:r w:rsidRPr="003F7088">
              <w:rPr>
                <w:rFonts w:ascii="Times New Roman" w:hAnsi="Times New Roman"/>
              </w:rPr>
              <w:t xml:space="preserve"> </w:t>
            </w:r>
            <w:r w:rsidR="003F7088" w:rsidRPr="003F7088">
              <w:rPr>
                <w:rFonts w:ascii="Times New Roman" w:hAnsi="Times New Roman"/>
              </w:rPr>
              <w:t>đả</w:t>
            </w:r>
            <w:r w:rsidRPr="003F7088">
              <w:rPr>
                <w:rFonts w:ascii="Times New Roman" w:hAnsi="Times New Roman"/>
              </w:rPr>
              <w:t>m b</w:t>
            </w:r>
            <w:r w:rsidR="003F7088" w:rsidRPr="003F7088">
              <w:rPr>
                <w:rFonts w:ascii="Times New Roman" w:hAnsi="Times New Roman"/>
              </w:rPr>
              <w:t>ả</w:t>
            </w:r>
            <w:r w:rsidRPr="003F7088">
              <w:rPr>
                <w:rFonts w:ascii="Times New Roman" w:hAnsi="Times New Roman"/>
              </w:rPr>
              <w:t>o s</w:t>
            </w:r>
            <w:r w:rsidR="003F7088" w:rsidRPr="003F7088">
              <w:rPr>
                <w:rFonts w:ascii="Times New Roman" w:hAnsi="Times New Roman"/>
              </w:rPr>
              <w:t>ứ</w:t>
            </w:r>
            <w:r w:rsidRPr="003F7088">
              <w:rPr>
                <w:rFonts w:ascii="Times New Roman" w:hAnsi="Times New Roman"/>
              </w:rPr>
              <w:t>c kho</w:t>
            </w:r>
            <w:r w:rsidR="003F7088" w:rsidRPr="003F7088">
              <w:rPr>
                <w:rFonts w:ascii="Times New Roman" w:hAnsi="Times New Roman"/>
              </w:rPr>
              <w:t>ẻ</w:t>
            </w:r>
            <w:r w:rsidRPr="003F7088">
              <w:rPr>
                <w:rFonts w:ascii="Times New Roman" w:hAnsi="Times New Roman"/>
              </w:rPr>
              <w:t xml:space="preserve"> v</w:t>
            </w:r>
            <w:r w:rsidR="003F7088" w:rsidRPr="003F7088">
              <w:rPr>
                <w:rFonts w:ascii="Times New Roman" w:hAnsi="Times New Roman"/>
              </w:rPr>
              <w:t>à</w:t>
            </w:r>
            <w:r w:rsidRPr="003F7088">
              <w:rPr>
                <w:rFonts w:ascii="Times New Roman" w:hAnsi="Times New Roman"/>
              </w:rPr>
              <w:t xml:space="preserve"> an to</w:t>
            </w:r>
            <w:r w:rsidR="003F7088" w:rsidRPr="003F7088">
              <w:rPr>
                <w:rFonts w:ascii="Times New Roman" w:hAnsi="Times New Roman"/>
              </w:rPr>
              <w:t>à</w:t>
            </w:r>
            <w:r w:rsidRPr="003F7088">
              <w:rPr>
                <w:rFonts w:ascii="Times New Roman" w:hAnsi="Times New Roman"/>
              </w:rPr>
              <w:t xml:space="preserve">n lao </w:t>
            </w:r>
            <w:r w:rsidR="003F7088" w:rsidRPr="003F7088">
              <w:rPr>
                <w:rFonts w:ascii="Times New Roman" w:hAnsi="Times New Roman"/>
              </w:rPr>
              <w:t>độ</w:t>
            </w:r>
            <w:r w:rsidRPr="003F7088">
              <w:rPr>
                <w:rFonts w:ascii="Times New Roman" w:hAnsi="Times New Roman"/>
              </w:rPr>
              <w:t>ng</w:t>
            </w:r>
            <w:r w:rsidR="0046544E" w:rsidRPr="003F7088">
              <w:rPr>
                <w:rFonts w:ascii="Times New Roman" w:hAnsi="Times New Roman"/>
              </w:rPr>
              <w:t xml:space="preserve">. </w:t>
            </w:r>
            <w:r w:rsidRPr="003F7088">
              <w:rPr>
                <w:rFonts w:ascii="Times New Roman" w:hAnsi="Times New Roman"/>
              </w:rPr>
              <w:t>C</w:t>
            </w:r>
            <w:r w:rsidR="003F7088" w:rsidRPr="003F7088">
              <w:rPr>
                <w:rFonts w:ascii="Times New Roman" w:hAnsi="Times New Roman"/>
              </w:rPr>
              <w:t>á</w:t>
            </w:r>
            <w:r w:rsidRPr="003F7088">
              <w:rPr>
                <w:rFonts w:ascii="Times New Roman" w:hAnsi="Times New Roman"/>
              </w:rPr>
              <w:t>c b</w:t>
            </w:r>
            <w:r w:rsidR="003F7088" w:rsidRPr="003F7088">
              <w:rPr>
                <w:rFonts w:ascii="Times New Roman" w:hAnsi="Times New Roman"/>
              </w:rPr>
              <w:t>á</w:t>
            </w:r>
            <w:r w:rsidRPr="003F7088">
              <w:rPr>
                <w:rFonts w:ascii="Times New Roman" w:hAnsi="Times New Roman"/>
              </w:rPr>
              <w:t>c s</w:t>
            </w:r>
            <w:r w:rsidR="003F7088" w:rsidRPr="003F7088">
              <w:rPr>
                <w:rFonts w:ascii="Times New Roman" w:hAnsi="Times New Roman"/>
              </w:rPr>
              <w:t>ĩ</w:t>
            </w:r>
            <w:r w:rsidRPr="003F7088">
              <w:rPr>
                <w:rFonts w:ascii="Times New Roman" w:hAnsi="Times New Roman"/>
              </w:rPr>
              <w:t xml:space="preserve"> m</w:t>
            </w:r>
            <w:r w:rsidR="003F7088" w:rsidRPr="003F7088">
              <w:rPr>
                <w:rFonts w:ascii="Times New Roman" w:hAnsi="Times New Roman"/>
              </w:rPr>
              <w:t>ắ</w:t>
            </w:r>
            <w:r w:rsidRPr="003F7088">
              <w:rPr>
                <w:rFonts w:ascii="Times New Roman" w:hAnsi="Times New Roman"/>
              </w:rPr>
              <w:t>t c</w:t>
            </w:r>
            <w:r w:rsidR="003F7088" w:rsidRPr="003F7088">
              <w:rPr>
                <w:rFonts w:ascii="Times New Roman" w:hAnsi="Times New Roman"/>
              </w:rPr>
              <w:t>ả</w:t>
            </w:r>
            <w:r w:rsidRPr="003F7088">
              <w:rPr>
                <w:rFonts w:ascii="Times New Roman" w:hAnsi="Times New Roman"/>
              </w:rPr>
              <w:t>nh b</w:t>
            </w:r>
            <w:r w:rsidR="003F7088" w:rsidRPr="003F7088">
              <w:rPr>
                <w:rFonts w:ascii="Times New Roman" w:hAnsi="Times New Roman"/>
              </w:rPr>
              <w:t>á</w:t>
            </w:r>
            <w:r w:rsidRPr="003F7088">
              <w:rPr>
                <w:rFonts w:ascii="Times New Roman" w:hAnsi="Times New Roman"/>
              </w:rPr>
              <w:t>o, kh</w:t>
            </w:r>
            <w:r w:rsidR="003F7088" w:rsidRPr="003F7088">
              <w:rPr>
                <w:rFonts w:ascii="Times New Roman" w:hAnsi="Times New Roman"/>
              </w:rPr>
              <w:t>ô</w:t>
            </w:r>
            <w:r w:rsidRPr="003F7088">
              <w:rPr>
                <w:rFonts w:ascii="Times New Roman" w:hAnsi="Times New Roman"/>
              </w:rPr>
              <w:t>ng hi</w:t>
            </w:r>
            <w:r w:rsidR="003F7088" w:rsidRPr="003F7088">
              <w:rPr>
                <w:rFonts w:ascii="Times New Roman" w:hAnsi="Times New Roman"/>
              </w:rPr>
              <w:t>ể</w:t>
            </w:r>
            <w:r w:rsidRPr="003F7088">
              <w:rPr>
                <w:rFonts w:ascii="Times New Roman" w:hAnsi="Times New Roman"/>
              </w:rPr>
              <w:t>u do ti</w:t>
            </w:r>
            <w:r w:rsidR="003F7088" w:rsidRPr="003F7088">
              <w:rPr>
                <w:rFonts w:ascii="Times New Roman" w:hAnsi="Times New Roman"/>
              </w:rPr>
              <w:t>ế</w:t>
            </w:r>
            <w:r w:rsidRPr="003F7088">
              <w:rPr>
                <w:rFonts w:ascii="Times New Roman" w:hAnsi="Times New Roman"/>
              </w:rPr>
              <w:t>t ki</w:t>
            </w:r>
            <w:r w:rsidR="003F7088" w:rsidRPr="003F7088">
              <w:rPr>
                <w:rFonts w:ascii="Times New Roman" w:hAnsi="Times New Roman"/>
              </w:rPr>
              <w:t>ệ</w:t>
            </w:r>
            <w:r w:rsidRPr="003F7088">
              <w:rPr>
                <w:rFonts w:ascii="Times New Roman" w:hAnsi="Times New Roman"/>
              </w:rPr>
              <w:t>m ti</w:t>
            </w:r>
            <w:r w:rsidR="003F7088" w:rsidRPr="003F7088">
              <w:rPr>
                <w:rFonts w:ascii="Times New Roman" w:hAnsi="Times New Roman"/>
              </w:rPr>
              <w:t>ề</w:t>
            </w:r>
            <w:r w:rsidRPr="003F7088">
              <w:rPr>
                <w:rFonts w:ascii="Times New Roman" w:hAnsi="Times New Roman"/>
              </w:rPr>
              <w:t>n hay kh</w:t>
            </w:r>
            <w:r w:rsidR="003F7088" w:rsidRPr="003F7088">
              <w:rPr>
                <w:rFonts w:ascii="Times New Roman" w:hAnsi="Times New Roman"/>
              </w:rPr>
              <w:t>ô</w:t>
            </w:r>
            <w:r w:rsidRPr="003F7088">
              <w:rPr>
                <w:rFonts w:ascii="Times New Roman" w:hAnsi="Times New Roman"/>
              </w:rPr>
              <w:t xml:space="preserve">ng </w:t>
            </w:r>
            <w:r w:rsidR="003F7088" w:rsidRPr="003F7088">
              <w:rPr>
                <w:rFonts w:ascii="Times New Roman" w:hAnsi="Times New Roman"/>
              </w:rPr>
              <w:t>đượ</w:t>
            </w:r>
            <w:r w:rsidRPr="003F7088">
              <w:rPr>
                <w:rFonts w:ascii="Times New Roman" w:hAnsi="Times New Roman"/>
              </w:rPr>
              <w:t>c t</w:t>
            </w:r>
            <w:r w:rsidR="003F7088" w:rsidRPr="003F7088">
              <w:rPr>
                <w:rFonts w:ascii="Times New Roman" w:hAnsi="Times New Roman"/>
              </w:rPr>
              <w:t>ư</w:t>
            </w:r>
            <w:r w:rsidRPr="003F7088">
              <w:rPr>
                <w:rFonts w:ascii="Times New Roman" w:hAnsi="Times New Roman"/>
              </w:rPr>
              <w:t xml:space="preserve"> v</w:t>
            </w:r>
            <w:r w:rsidR="003F7088" w:rsidRPr="003F7088">
              <w:rPr>
                <w:rFonts w:ascii="Times New Roman" w:hAnsi="Times New Roman"/>
              </w:rPr>
              <w:t>ấ</w:t>
            </w:r>
            <w:r w:rsidRPr="003F7088">
              <w:rPr>
                <w:rFonts w:ascii="Times New Roman" w:hAnsi="Times New Roman"/>
              </w:rPr>
              <w:t>n s</w:t>
            </w:r>
            <w:r w:rsidR="003F7088" w:rsidRPr="003F7088">
              <w:rPr>
                <w:rFonts w:ascii="Times New Roman" w:hAnsi="Times New Roman"/>
              </w:rPr>
              <w:t>ử</w:t>
            </w:r>
            <w:r w:rsidRPr="003F7088">
              <w:rPr>
                <w:rFonts w:ascii="Times New Roman" w:hAnsi="Times New Roman"/>
              </w:rPr>
              <w:t xml:space="preserve"> d</w:t>
            </w:r>
            <w:r w:rsidR="003F7088" w:rsidRPr="003F7088">
              <w:rPr>
                <w:rFonts w:ascii="Times New Roman" w:hAnsi="Times New Roman"/>
              </w:rPr>
              <w:t>ụ</w:t>
            </w:r>
            <w:r w:rsidRPr="003F7088">
              <w:rPr>
                <w:rFonts w:ascii="Times New Roman" w:hAnsi="Times New Roman"/>
              </w:rPr>
              <w:t>ng m</w:t>
            </w:r>
            <w:r w:rsidR="003F7088" w:rsidRPr="003F7088">
              <w:rPr>
                <w:rFonts w:ascii="Times New Roman" w:hAnsi="Times New Roman"/>
              </w:rPr>
              <w:t>à</w:t>
            </w:r>
            <w:r w:rsidRPr="003F7088">
              <w:rPr>
                <w:rFonts w:ascii="Times New Roman" w:hAnsi="Times New Roman"/>
              </w:rPr>
              <w:t xml:space="preserve"> r</w:t>
            </w:r>
            <w:r w:rsidR="003F7088" w:rsidRPr="003F7088">
              <w:rPr>
                <w:rFonts w:ascii="Times New Roman" w:hAnsi="Times New Roman"/>
              </w:rPr>
              <w:t>ấ</w:t>
            </w:r>
            <w:r w:rsidRPr="003F7088">
              <w:rPr>
                <w:rFonts w:ascii="Times New Roman" w:hAnsi="Times New Roman"/>
              </w:rPr>
              <w:t>t nhi</w:t>
            </w:r>
            <w:r w:rsidR="003F7088" w:rsidRPr="003F7088">
              <w:rPr>
                <w:rFonts w:ascii="Times New Roman" w:hAnsi="Times New Roman"/>
              </w:rPr>
              <w:t>ề</w:t>
            </w:r>
            <w:r w:rsidRPr="003F7088">
              <w:rPr>
                <w:rFonts w:ascii="Times New Roman" w:hAnsi="Times New Roman"/>
              </w:rPr>
              <w:t>u b</w:t>
            </w:r>
            <w:r w:rsidR="003F7088" w:rsidRPr="003F7088">
              <w:rPr>
                <w:rFonts w:ascii="Times New Roman" w:hAnsi="Times New Roman"/>
              </w:rPr>
              <w:t>ạ</w:t>
            </w:r>
            <w:r w:rsidRPr="003F7088">
              <w:rPr>
                <w:rFonts w:ascii="Times New Roman" w:hAnsi="Times New Roman"/>
              </w:rPr>
              <w:t>n tr</w:t>
            </w:r>
            <w:r w:rsidR="003F7088" w:rsidRPr="003F7088">
              <w:rPr>
                <w:rFonts w:ascii="Times New Roman" w:hAnsi="Times New Roman"/>
              </w:rPr>
              <w:t>ẻ</w:t>
            </w:r>
            <w:r w:rsidRPr="003F7088">
              <w:rPr>
                <w:rFonts w:ascii="Times New Roman" w:hAnsi="Times New Roman"/>
              </w:rPr>
              <w:t xml:space="preserve"> d</w:t>
            </w:r>
            <w:r w:rsidR="003F7088" w:rsidRPr="003F7088">
              <w:rPr>
                <w:rFonts w:ascii="Times New Roman" w:hAnsi="Times New Roman"/>
              </w:rPr>
              <w:t>ù</w:t>
            </w:r>
            <w:r w:rsidRPr="003F7088">
              <w:rPr>
                <w:rFonts w:ascii="Times New Roman" w:hAnsi="Times New Roman"/>
              </w:rPr>
              <w:t>ng k</w:t>
            </w:r>
            <w:r w:rsidR="003F7088" w:rsidRPr="003F7088">
              <w:rPr>
                <w:rFonts w:ascii="Times New Roman" w:hAnsi="Times New Roman"/>
              </w:rPr>
              <w:t>í</w:t>
            </w:r>
            <w:r w:rsidRPr="003F7088">
              <w:rPr>
                <w:rFonts w:ascii="Times New Roman" w:hAnsi="Times New Roman"/>
              </w:rPr>
              <w:t xml:space="preserve">nh </w:t>
            </w:r>
            <w:r w:rsidR="003F7088" w:rsidRPr="003F7088">
              <w:rPr>
                <w:rFonts w:ascii="Times New Roman" w:hAnsi="Times New Roman"/>
              </w:rPr>
              <w:t>á</w:t>
            </w:r>
            <w:r w:rsidRPr="003F7088">
              <w:rPr>
                <w:rFonts w:ascii="Times New Roman" w:hAnsi="Times New Roman"/>
              </w:rPr>
              <w:t>p tr</w:t>
            </w:r>
            <w:r w:rsidR="003F7088" w:rsidRPr="003F7088">
              <w:rPr>
                <w:rFonts w:ascii="Times New Roman" w:hAnsi="Times New Roman"/>
              </w:rPr>
              <w:t>ò</w:t>
            </w:r>
            <w:r w:rsidRPr="003F7088">
              <w:rPr>
                <w:rFonts w:ascii="Times New Roman" w:hAnsi="Times New Roman"/>
              </w:rPr>
              <w:t>ng m</w:t>
            </w:r>
            <w:r w:rsidR="003F7088" w:rsidRPr="003F7088">
              <w:rPr>
                <w:rFonts w:ascii="Times New Roman" w:hAnsi="Times New Roman"/>
              </w:rPr>
              <w:t>à</w:t>
            </w:r>
            <w:r w:rsidRPr="003F7088">
              <w:rPr>
                <w:rFonts w:ascii="Times New Roman" w:hAnsi="Times New Roman"/>
              </w:rPr>
              <w:t xml:space="preserve"> kh</w:t>
            </w:r>
            <w:r w:rsidR="003F7088" w:rsidRPr="003F7088">
              <w:rPr>
                <w:rFonts w:ascii="Times New Roman" w:hAnsi="Times New Roman"/>
              </w:rPr>
              <w:t>ô</w:t>
            </w:r>
            <w:r w:rsidRPr="003F7088">
              <w:rPr>
                <w:rFonts w:ascii="Times New Roman" w:hAnsi="Times New Roman"/>
              </w:rPr>
              <w:t>ng c</w:t>
            </w:r>
            <w:r w:rsidR="003F7088" w:rsidRPr="003F7088">
              <w:rPr>
                <w:rFonts w:ascii="Times New Roman" w:hAnsi="Times New Roman"/>
              </w:rPr>
              <w:t>ó</w:t>
            </w:r>
            <w:r w:rsidRPr="003F7088">
              <w:rPr>
                <w:rFonts w:ascii="Times New Roman" w:hAnsi="Times New Roman"/>
              </w:rPr>
              <w:t xml:space="preserve"> dung d</w:t>
            </w:r>
            <w:r w:rsidR="003F7088" w:rsidRPr="003F7088">
              <w:rPr>
                <w:rFonts w:ascii="Times New Roman" w:hAnsi="Times New Roman"/>
              </w:rPr>
              <w:t>ị</w:t>
            </w:r>
            <w:r w:rsidRPr="003F7088">
              <w:rPr>
                <w:rFonts w:ascii="Times New Roman" w:hAnsi="Times New Roman"/>
              </w:rPr>
              <w:t>ch ng</w:t>
            </w:r>
            <w:r w:rsidR="003F7088" w:rsidRPr="003F7088">
              <w:rPr>
                <w:rFonts w:ascii="Times New Roman" w:hAnsi="Times New Roman"/>
              </w:rPr>
              <w:t>â</w:t>
            </w:r>
            <w:r w:rsidRPr="003F7088">
              <w:rPr>
                <w:rFonts w:ascii="Times New Roman" w:hAnsi="Times New Roman"/>
              </w:rPr>
              <w:t>m r</w:t>
            </w:r>
            <w:r w:rsidR="003F7088" w:rsidRPr="003F7088">
              <w:rPr>
                <w:rFonts w:ascii="Times New Roman" w:hAnsi="Times New Roman"/>
              </w:rPr>
              <w:t>ử</w:t>
            </w:r>
            <w:r w:rsidRPr="003F7088">
              <w:rPr>
                <w:rFonts w:ascii="Times New Roman" w:hAnsi="Times New Roman"/>
              </w:rPr>
              <w:t>a v</w:t>
            </w:r>
            <w:r w:rsidR="003F7088" w:rsidRPr="003F7088">
              <w:rPr>
                <w:rFonts w:ascii="Times New Roman" w:hAnsi="Times New Roman"/>
              </w:rPr>
              <w:t>à</w:t>
            </w:r>
            <w:r w:rsidRPr="003F7088">
              <w:rPr>
                <w:rFonts w:ascii="Times New Roman" w:hAnsi="Times New Roman"/>
              </w:rPr>
              <w:t xml:space="preserve"> nh</w:t>
            </w:r>
            <w:r w:rsidR="003F7088" w:rsidRPr="003F7088">
              <w:rPr>
                <w:rFonts w:ascii="Times New Roman" w:hAnsi="Times New Roman"/>
              </w:rPr>
              <w:t>ỏ</w:t>
            </w:r>
            <w:r w:rsidRPr="003F7088">
              <w:rPr>
                <w:rFonts w:ascii="Times New Roman" w:hAnsi="Times New Roman"/>
              </w:rPr>
              <w:t xml:space="preserve"> m</w:t>
            </w:r>
            <w:r w:rsidR="003F7088" w:rsidRPr="003F7088">
              <w:rPr>
                <w:rFonts w:ascii="Times New Roman" w:hAnsi="Times New Roman"/>
              </w:rPr>
              <w:t>ắ</w:t>
            </w:r>
            <w:r w:rsidRPr="003F7088">
              <w:rPr>
                <w:rFonts w:ascii="Times New Roman" w:hAnsi="Times New Roman"/>
              </w:rPr>
              <w:t xml:space="preserve">t. Khi </w:t>
            </w:r>
            <w:r w:rsidR="003F7088" w:rsidRPr="003F7088">
              <w:rPr>
                <w:rFonts w:ascii="Times New Roman" w:hAnsi="Times New Roman"/>
              </w:rPr>
              <w:t>đ</w:t>
            </w:r>
            <w:r w:rsidRPr="003F7088">
              <w:rPr>
                <w:rFonts w:ascii="Times New Roman" w:hAnsi="Times New Roman"/>
              </w:rPr>
              <w:t>eo k</w:t>
            </w:r>
            <w:r w:rsidR="003F7088" w:rsidRPr="003F7088">
              <w:rPr>
                <w:rFonts w:ascii="Times New Roman" w:hAnsi="Times New Roman"/>
              </w:rPr>
              <w:t>í</w:t>
            </w:r>
            <w:r w:rsidRPr="003F7088">
              <w:rPr>
                <w:rFonts w:ascii="Times New Roman" w:hAnsi="Times New Roman"/>
              </w:rPr>
              <w:t xml:space="preserve">nh </w:t>
            </w:r>
            <w:r w:rsidR="003F7088" w:rsidRPr="003F7088">
              <w:rPr>
                <w:rFonts w:ascii="Times New Roman" w:hAnsi="Times New Roman"/>
              </w:rPr>
              <w:t>á</w:t>
            </w:r>
            <w:r w:rsidRPr="003F7088">
              <w:rPr>
                <w:rFonts w:ascii="Times New Roman" w:hAnsi="Times New Roman"/>
              </w:rPr>
              <w:t>p tr</w:t>
            </w:r>
            <w:r w:rsidR="003F7088" w:rsidRPr="003F7088">
              <w:rPr>
                <w:rFonts w:ascii="Times New Roman" w:hAnsi="Times New Roman"/>
              </w:rPr>
              <w:t>ò</w:t>
            </w:r>
            <w:r w:rsidRPr="003F7088">
              <w:rPr>
                <w:rFonts w:ascii="Times New Roman" w:hAnsi="Times New Roman"/>
              </w:rPr>
              <w:t>ng n</w:t>
            </w:r>
            <w:r w:rsidR="003F7088" w:rsidRPr="003F7088">
              <w:rPr>
                <w:rFonts w:ascii="Times New Roman" w:hAnsi="Times New Roman"/>
              </w:rPr>
              <w:t>ế</w:t>
            </w:r>
            <w:r w:rsidRPr="003F7088">
              <w:rPr>
                <w:rFonts w:ascii="Times New Roman" w:hAnsi="Times New Roman"/>
              </w:rPr>
              <w:t>u kh</w:t>
            </w:r>
            <w:r w:rsidR="003F7088" w:rsidRPr="003F7088">
              <w:rPr>
                <w:rFonts w:ascii="Times New Roman" w:hAnsi="Times New Roman"/>
              </w:rPr>
              <w:t>ô</w:t>
            </w:r>
            <w:r w:rsidRPr="003F7088">
              <w:rPr>
                <w:rFonts w:ascii="Times New Roman" w:hAnsi="Times New Roman"/>
              </w:rPr>
              <w:t xml:space="preserve">ng </w:t>
            </w:r>
            <w:r w:rsidR="003F7088" w:rsidRPr="003F7088">
              <w:rPr>
                <w:rFonts w:ascii="Times New Roman" w:hAnsi="Times New Roman"/>
              </w:rPr>
              <w:t>đủ</w:t>
            </w:r>
            <w:r w:rsidRPr="003F7088">
              <w:rPr>
                <w:rFonts w:ascii="Times New Roman" w:hAnsi="Times New Roman"/>
              </w:rPr>
              <w:t xml:space="preserve"> n</w:t>
            </w:r>
            <w:r w:rsidR="003F7088" w:rsidRPr="003F7088">
              <w:rPr>
                <w:rFonts w:ascii="Times New Roman" w:hAnsi="Times New Roman"/>
              </w:rPr>
              <w:t>ướ</w:t>
            </w:r>
            <w:r w:rsidRPr="003F7088">
              <w:rPr>
                <w:rFonts w:ascii="Times New Roman" w:hAnsi="Times New Roman"/>
              </w:rPr>
              <w:t>c s</w:t>
            </w:r>
            <w:r w:rsidR="003F7088" w:rsidRPr="003F7088">
              <w:rPr>
                <w:rFonts w:ascii="Times New Roman" w:hAnsi="Times New Roman"/>
              </w:rPr>
              <w:t>ẽ</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m m</w:t>
            </w:r>
            <w:r w:rsidR="003F7088" w:rsidRPr="003F7088">
              <w:rPr>
                <w:rFonts w:ascii="Times New Roman" w:hAnsi="Times New Roman"/>
              </w:rPr>
              <w:t>ắ</w:t>
            </w:r>
            <w:r w:rsidRPr="003F7088">
              <w:rPr>
                <w:rFonts w:ascii="Times New Roman" w:hAnsi="Times New Roman"/>
              </w:rPr>
              <w:t>t kh</w:t>
            </w:r>
            <w:r w:rsidR="003F7088" w:rsidRPr="003F7088">
              <w:rPr>
                <w:rFonts w:ascii="Times New Roman" w:hAnsi="Times New Roman"/>
              </w:rPr>
              <w:t>ô</w:t>
            </w:r>
            <w:r w:rsidRPr="003F7088">
              <w:rPr>
                <w:rFonts w:ascii="Times New Roman" w:hAnsi="Times New Roman"/>
              </w:rPr>
              <w:t>, k</w:t>
            </w:r>
            <w:r w:rsidR="003F7088" w:rsidRPr="003F7088">
              <w:rPr>
                <w:rFonts w:ascii="Times New Roman" w:hAnsi="Times New Roman"/>
              </w:rPr>
              <w:t>í</w:t>
            </w:r>
            <w:r w:rsidRPr="003F7088">
              <w:rPr>
                <w:rFonts w:ascii="Times New Roman" w:hAnsi="Times New Roman"/>
              </w:rPr>
              <w:t>nh c</w:t>
            </w:r>
            <w:r w:rsidR="003F7088" w:rsidRPr="003F7088">
              <w:rPr>
                <w:rFonts w:ascii="Times New Roman" w:hAnsi="Times New Roman"/>
              </w:rPr>
              <w:t>ọ</w:t>
            </w:r>
            <w:r w:rsidRPr="003F7088">
              <w:rPr>
                <w:rFonts w:ascii="Times New Roman" w:hAnsi="Times New Roman"/>
              </w:rPr>
              <w:t xml:space="preserve"> x</w:t>
            </w:r>
            <w:r w:rsidR="003F7088" w:rsidRPr="003F7088">
              <w:rPr>
                <w:rFonts w:ascii="Times New Roman" w:hAnsi="Times New Roman"/>
              </w:rPr>
              <w:t>á</w:t>
            </w:r>
            <w:r w:rsidRPr="003F7088">
              <w:rPr>
                <w:rFonts w:ascii="Times New Roman" w:hAnsi="Times New Roman"/>
              </w:rPr>
              <w:t>t v</w:t>
            </w:r>
            <w:r w:rsidR="003F7088" w:rsidRPr="003F7088">
              <w:rPr>
                <w:rFonts w:ascii="Times New Roman" w:hAnsi="Times New Roman"/>
              </w:rPr>
              <w:t>à</w:t>
            </w:r>
            <w:r w:rsidRPr="003F7088">
              <w:rPr>
                <w:rFonts w:ascii="Times New Roman" w:hAnsi="Times New Roman"/>
              </w:rPr>
              <w:t>o gi</w:t>
            </w:r>
            <w:r w:rsidR="003F7088" w:rsidRPr="003F7088">
              <w:rPr>
                <w:rFonts w:ascii="Times New Roman" w:hAnsi="Times New Roman"/>
              </w:rPr>
              <w:t>á</w:t>
            </w:r>
            <w:r w:rsidRPr="003F7088">
              <w:rPr>
                <w:rFonts w:ascii="Times New Roman" w:hAnsi="Times New Roman"/>
              </w:rPr>
              <w:t>c m</w:t>
            </w:r>
            <w:r w:rsidR="003F7088" w:rsidRPr="003F7088">
              <w:rPr>
                <w:rFonts w:ascii="Times New Roman" w:hAnsi="Times New Roman"/>
              </w:rPr>
              <w:t>ạ</w:t>
            </w:r>
            <w:r w:rsidRPr="003F7088">
              <w:rPr>
                <w:rFonts w:ascii="Times New Roman" w:hAnsi="Times New Roman"/>
              </w:rPr>
              <w:t>c d</w:t>
            </w:r>
            <w:r w:rsidR="003F7088" w:rsidRPr="003F7088">
              <w:rPr>
                <w:rFonts w:ascii="Times New Roman" w:hAnsi="Times New Roman"/>
              </w:rPr>
              <w:t>ễ</w:t>
            </w:r>
            <w:r w:rsidRPr="003F7088">
              <w:rPr>
                <w:rFonts w:ascii="Times New Roman" w:hAnsi="Times New Roman"/>
              </w:rPr>
              <w:t xml:space="preserve"> g</w:t>
            </w:r>
            <w:r w:rsidR="003F7088" w:rsidRPr="003F7088">
              <w:rPr>
                <w:rFonts w:ascii="Times New Roman" w:hAnsi="Times New Roman"/>
              </w:rPr>
              <w:t>â</w:t>
            </w:r>
            <w:r w:rsidRPr="003F7088">
              <w:rPr>
                <w:rFonts w:ascii="Times New Roman" w:hAnsi="Times New Roman"/>
              </w:rPr>
              <w:t>y vi</w:t>
            </w:r>
            <w:r w:rsidR="003F7088" w:rsidRPr="003F7088">
              <w:rPr>
                <w:rFonts w:ascii="Times New Roman" w:hAnsi="Times New Roman"/>
              </w:rPr>
              <w:t>ê</w:t>
            </w:r>
            <w:r w:rsidRPr="003F7088">
              <w:rPr>
                <w:rFonts w:ascii="Times New Roman" w:hAnsi="Times New Roman"/>
              </w:rPr>
              <w:t>m, s</w:t>
            </w:r>
            <w:r w:rsidR="003F7088" w:rsidRPr="003F7088">
              <w:rPr>
                <w:rFonts w:ascii="Times New Roman" w:hAnsi="Times New Roman"/>
              </w:rPr>
              <w:t>ư</w:t>
            </w:r>
            <w:r w:rsidRPr="003F7088">
              <w:rPr>
                <w:rFonts w:ascii="Times New Roman" w:hAnsi="Times New Roman"/>
              </w:rPr>
              <w:t xml:space="preserve">ng </w:t>
            </w:r>
            <w:r w:rsidR="003F7088" w:rsidRPr="003F7088">
              <w:rPr>
                <w:rFonts w:ascii="Times New Roman" w:hAnsi="Times New Roman"/>
              </w:rPr>
              <w:t>đỏ</w:t>
            </w:r>
            <w:r w:rsidRPr="003F7088">
              <w:rPr>
                <w:rFonts w:ascii="Times New Roman" w:hAnsi="Times New Roman"/>
              </w:rPr>
              <w:t xml:space="preserve"> v</w:t>
            </w:r>
            <w:r w:rsidR="003F7088" w:rsidRPr="003F7088">
              <w:rPr>
                <w:rFonts w:ascii="Times New Roman" w:hAnsi="Times New Roman"/>
              </w:rPr>
              <w:t>à</w:t>
            </w:r>
            <w:r w:rsidRPr="003F7088">
              <w:rPr>
                <w:rFonts w:ascii="Times New Roman" w:hAnsi="Times New Roman"/>
              </w:rPr>
              <w:t xml:space="preserve"> r</w:t>
            </w:r>
            <w:r w:rsidR="003F7088" w:rsidRPr="003F7088">
              <w:rPr>
                <w:rFonts w:ascii="Times New Roman" w:hAnsi="Times New Roman"/>
              </w:rPr>
              <w:t>á</w:t>
            </w:r>
            <w:r w:rsidRPr="003F7088">
              <w:rPr>
                <w:rFonts w:ascii="Times New Roman" w:hAnsi="Times New Roman"/>
              </w:rPr>
              <w:t>ch gi</w:t>
            </w:r>
            <w:r w:rsidR="003F7088" w:rsidRPr="003F7088">
              <w:rPr>
                <w:rFonts w:ascii="Times New Roman" w:hAnsi="Times New Roman"/>
              </w:rPr>
              <w:t>á</w:t>
            </w:r>
            <w:r w:rsidRPr="003F7088">
              <w:rPr>
                <w:rFonts w:ascii="Times New Roman" w:hAnsi="Times New Roman"/>
              </w:rPr>
              <w:t>c m</w:t>
            </w:r>
            <w:r w:rsidR="003F7088" w:rsidRPr="003F7088">
              <w:rPr>
                <w:rFonts w:ascii="Times New Roman" w:hAnsi="Times New Roman"/>
              </w:rPr>
              <w:t>ạ</w:t>
            </w:r>
            <w:r w:rsidRPr="003F7088">
              <w:rPr>
                <w:rFonts w:ascii="Times New Roman" w:hAnsi="Times New Roman"/>
              </w:rPr>
              <w:t xml:space="preserve">c. </w:t>
            </w:r>
            <w:r w:rsidRPr="003F7088">
              <w:rPr>
                <w:rFonts w:ascii="Times New Roman" w:hAnsi="Times New Roman"/>
              </w:rPr>
              <w:br/>
            </w:r>
            <w:r w:rsidR="0046544E" w:rsidRPr="003F7088">
              <w:rPr>
                <w:rFonts w:ascii="Times New Roman" w:hAnsi="Times New Roman"/>
              </w:rPr>
              <w:t xml:space="preserve">      </w:t>
            </w:r>
            <w:r w:rsidRPr="003F7088">
              <w:rPr>
                <w:rFonts w:ascii="Times New Roman" w:hAnsi="Times New Roman"/>
              </w:rPr>
              <w:t>Nhi</w:t>
            </w:r>
            <w:r w:rsidR="003F7088" w:rsidRPr="003F7088">
              <w:rPr>
                <w:rFonts w:ascii="Times New Roman" w:hAnsi="Times New Roman"/>
              </w:rPr>
              <w:t>ề</w:t>
            </w:r>
            <w:r w:rsidRPr="003F7088">
              <w:rPr>
                <w:rFonts w:ascii="Times New Roman" w:hAnsi="Times New Roman"/>
              </w:rPr>
              <w:t>u b</w:t>
            </w:r>
            <w:r w:rsidR="003F7088" w:rsidRPr="003F7088">
              <w:rPr>
                <w:rFonts w:ascii="Times New Roman" w:hAnsi="Times New Roman"/>
              </w:rPr>
              <w:t>ạ</w:t>
            </w:r>
            <w:r w:rsidRPr="003F7088">
              <w:rPr>
                <w:rFonts w:ascii="Times New Roman" w:hAnsi="Times New Roman"/>
              </w:rPr>
              <w:t>n tr</w:t>
            </w:r>
            <w:r w:rsidR="003F7088" w:rsidRPr="003F7088">
              <w:rPr>
                <w:rFonts w:ascii="Times New Roman" w:hAnsi="Times New Roman"/>
              </w:rPr>
              <w:t>ẻ</w:t>
            </w:r>
            <w:r w:rsidRPr="003F7088">
              <w:rPr>
                <w:rFonts w:ascii="Times New Roman" w:hAnsi="Times New Roman"/>
              </w:rPr>
              <w:t xml:space="preserve"> kh</w:t>
            </w:r>
            <w:r w:rsidR="003F7088" w:rsidRPr="003F7088">
              <w:rPr>
                <w:rFonts w:ascii="Times New Roman" w:hAnsi="Times New Roman"/>
              </w:rPr>
              <w:t>ô</w:t>
            </w:r>
            <w:r w:rsidRPr="003F7088">
              <w:rPr>
                <w:rFonts w:ascii="Times New Roman" w:hAnsi="Times New Roman"/>
              </w:rPr>
              <w:t>ng h</w:t>
            </w:r>
            <w:r w:rsidR="003F7088" w:rsidRPr="003F7088">
              <w:rPr>
                <w:rFonts w:ascii="Times New Roman" w:hAnsi="Times New Roman"/>
              </w:rPr>
              <w:t>ề</w:t>
            </w:r>
            <w:r w:rsidRPr="003F7088">
              <w:rPr>
                <w:rFonts w:ascii="Times New Roman" w:hAnsi="Times New Roman"/>
              </w:rPr>
              <w:t xml:space="preserve"> hay bi</w:t>
            </w:r>
            <w:r w:rsidR="003F7088" w:rsidRPr="003F7088">
              <w:rPr>
                <w:rFonts w:ascii="Times New Roman" w:hAnsi="Times New Roman"/>
              </w:rPr>
              <w:t>ế</w:t>
            </w:r>
            <w:r w:rsidRPr="003F7088">
              <w:rPr>
                <w:rFonts w:ascii="Times New Roman" w:hAnsi="Times New Roman"/>
              </w:rPr>
              <w:t>t l</w:t>
            </w:r>
            <w:r w:rsidR="003F7088" w:rsidRPr="003F7088">
              <w:rPr>
                <w:rFonts w:ascii="Times New Roman" w:hAnsi="Times New Roman"/>
              </w:rPr>
              <w:t>à</w:t>
            </w:r>
            <w:r w:rsidRPr="003F7088">
              <w:rPr>
                <w:rFonts w:ascii="Times New Roman" w:hAnsi="Times New Roman"/>
              </w:rPr>
              <w:t xml:space="preserve"> </w:t>
            </w:r>
            <w:r w:rsidR="003F7088" w:rsidRPr="003F7088">
              <w:rPr>
                <w:rFonts w:ascii="Times New Roman" w:hAnsi="Times New Roman"/>
              </w:rPr>
              <w:t>đ</w:t>
            </w:r>
            <w:r w:rsidRPr="003F7088">
              <w:rPr>
                <w:rFonts w:ascii="Times New Roman" w:hAnsi="Times New Roman"/>
              </w:rPr>
              <w:t>eo k</w:t>
            </w:r>
            <w:r w:rsidR="003F7088" w:rsidRPr="003F7088">
              <w:rPr>
                <w:rFonts w:ascii="Times New Roman" w:hAnsi="Times New Roman"/>
              </w:rPr>
              <w:t>í</w:t>
            </w:r>
            <w:r w:rsidRPr="003F7088">
              <w:rPr>
                <w:rFonts w:ascii="Times New Roman" w:hAnsi="Times New Roman"/>
              </w:rPr>
              <w:t xml:space="preserve">nh </w:t>
            </w:r>
            <w:r w:rsidR="003F7088" w:rsidRPr="003F7088">
              <w:rPr>
                <w:rFonts w:ascii="Times New Roman" w:hAnsi="Times New Roman"/>
              </w:rPr>
              <w:t>á</w:t>
            </w:r>
            <w:r w:rsidRPr="003F7088">
              <w:rPr>
                <w:rFonts w:ascii="Times New Roman" w:hAnsi="Times New Roman"/>
              </w:rPr>
              <w:t>p tr</w:t>
            </w:r>
            <w:r w:rsidR="003F7088" w:rsidRPr="003F7088">
              <w:rPr>
                <w:rFonts w:ascii="Times New Roman" w:hAnsi="Times New Roman"/>
              </w:rPr>
              <w:t>ò</w:t>
            </w:r>
            <w:r w:rsidRPr="003F7088">
              <w:rPr>
                <w:rFonts w:ascii="Times New Roman" w:hAnsi="Times New Roman"/>
              </w:rPr>
              <w:t>ng trong v</w:t>
            </w:r>
            <w:r w:rsidR="003F7088" w:rsidRPr="003F7088">
              <w:rPr>
                <w:rFonts w:ascii="Times New Roman" w:hAnsi="Times New Roman"/>
              </w:rPr>
              <w:t>ò</w:t>
            </w:r>
            <w:r w:rsidRPr="003F7088">
              <w:rPr>
                <w:rFonts w:ascii="Times New Roman" w:hAnsi="Times New Roman"/>
              </w:rPr>
              <w:t>ng t</w:t>
            </w:r>
            <w:r w:rsidR="003F7088" w:rsidRPr="003F7088">
              <w:rPr>
                <w:rFonts w:ascii="Times New Roman" w:hAnsi="Times New Roman"/>
              </w:rPr>
              <w:t>ừ</w:t>
            </w:r>
            <w:r w:rsidRPr="003F7088">
              <w:rPr>
                <w:rFonts w:ascii="Times New Roman" w:hAnsi="Times New Roman"/>
              </w:rPr>
              <w:t xml:space="preserve"> 10-12 ti</w:t>
            </w:r>
            <w:r w:rsidR="003F7088" w:rsidRPr="003F7088">
              <w:rPr>
                <w:rFonts w:ascii="Times New Roman" w:hAnsi="Times New Roman"/>
              </w:rPr>
              <w:t>ế</w:t>
            </w:r>
            <w:r w:rsidRPr="003F7088">
              <w:rPr>
                <w:rFonts w:ascii="Times New Roman" w:hAnsi="Times New Roman"/>
              </w:rPr>
              <w:t>ng, ng</w:t>
            </w:r>
            <w:r w:rsidR="003F7088" w:rsidRPr="003F7088">
              <w:rPr>
                <w:rFonts w:ascii="Times New Roman" w:hAnsi="Times New Roman"/>
              </w:rPr>
              <w:t>ườ</w:t>
            </w:r>
            <w:r w:rsidRPr="003F7088">
              <w:rPr>
                <w:rFonts w:ascii="Times New Roman" w:hAnsi="Times New Roman"/>
              </w:rPr>
              <w:t>i s</w:t>
            </w:r>
            <w:r w:rsidR="003F7088" w:rsidRPr="003F7088">
              <w:rPr>
                <w:rFonts w:ascii="Times New Roman" w:hAnsi="Times New Roman"/>
              </w:rPr>
              <w:t>ử</w:t>
            </w:r>
            <w:r w:rsidRPr="003F7088">
              <w:rPr>
                <w:rFonts w:ascii="Times New Roman" w:hAnsi="Times New Roman"/>
              </w:rPr>
              <w:t xml:space="preserve"> d</w:t>
            </w:r>
            <w:r w:rsidR="003F7088" w:rsidRPr="003F7088">
              <w:rPr>
                <w:rFonts w:ascii="Times New Roman" w:hAnsi="Times New Roman"/>
              </w:rPr>
              <w:t>ụ</w:t>
            </w:r>
            <w:r w:rsidRPr="003F7088">
              <w:rPr>
                <w:rFonts w:ascii="Times New Roman" w:hAnsi="Times New Roman"/>
              </w:rPr>
              <w:t>ng ph</w:t>
            </w:r>
            <w:r w:rsidR="003F7088" w:rsidRPr="003F7088">
              <w:rPr>
                <w:rFonts w:ascii="Times New Roman" w:hAnsi="Times New Roman"/>
              </w:rPr>
              <w:t>ả</w:t>
            </w:r>
            <w:r w:rsidRPr="003F7088">
              <w:rPr>
                <w:rFonts w:ascii="Times New Roman" w:hAnsi="Times New Roman"/>
              </w:rPr>
              <w:t>i nh</w:t>
            </w:r>
            <w:r w:rsidR="003F7088" w:rsidRPr="003F7088">
              <w:rPr>
                <w:rFonts w:ascii="Times New Roman" w:hAnsi="Times New Roman"/>
              </w:rPr>
              <w:t>ỏ</w:t>
            </w:r>
            <w:r w:rsidRPr="003F7088">
              <w:rPr>
                <w:rFonts w:ascii="Times New Roman" w:hAnsi="Times New Roman"/>
              </w:rPr>
              <w:t xml:space="preserve"> m</w:t>
            </w:r>
            <w:r w:rsidR="003F7088" w:rsidRPr="003F7088">
              <w:rPr>
                <w:rFonts w:ascii="Times New Roman" w:hAnsi="Times New Roman"/>
              </w:rPr>
              <w:t>ắ</w:t>
            </w:r>
            <w:r w:rsidRPr="003F7088">
              <w:rPr>
                <w:rFonts w:ascii="Times New Roman" w:hAnsi="Times New Roman"/>
              </w:rPr>
              <w:t>t t</w:t>
            </w:r>
            <w:r w:rsidR="003F7088" w:rsidRPr="003F7088">
              <w:rPr>
                <w:rFonts w:ascii="Times New Roman" w:hAnsi="Times New Roman"/>
              </w:rPr>
              <w:t>ừ</w:t>
            </w:r>
            <w:r w:rsidRPr="003F7088">
              <w:rPr>
                <w:rFonts w:ascii="Times New Roman" w:hAnsi="Times New Roman"/>
              </w:rPr>
              <w:t xml:space="preserve"> 6-8 l</w:t>
            </w:r>
            <w:r w:rsidR="003F7088" w:rsidRPr="003F7088">
              <w:rPr>
                <w:rFonts w:ascii="Times New Roman" w:hAnsi="Times New Roman"/>
              </w:rPr>
              <w:t>ầ</w:t>
            </w:r>
            <w:r w:rsidRPr="003F7088">
              <w:rPr>
                <w:rFonts w:ascii="Times New Roman" w:hAnsi="Times New Roman"/>
              </w:rPr>
              <w:t>n. K</w:t>
            </w:r>
            <w:r w:rsidR="003F7088" w:rsidRPr="003F7088">
              <w:rPr>
                <w:rFonts w:ascii="Times New Roman" w:hAnsi="Times New Roman"/>
              </w:rPr>
              <w:t>í</w:t>
            </w:r>
            <w:r w:rsidRPr="003F7088">
              <w:rPr>
                <w:rFonts w:ascii="Times New Roman" w:hAnsi="Times New Roman"/>
              </w:rPr>
              <w:t xml:space="preserve">nh </w:t>
            </w:r>
            <w:r w:rsidR="003F7088" w:rsidRPr="003F7088">
              <w:rPr>
                <w:rFonts w:ascii="Times New Roman" w:hAnsi="Times New Roman"/>
              </w:rPr>
              <w:t>á</w:t>
            </w:r>
            <w:r w:rsidRPr="003F7088">
              <w:rPr>
                <w:rFonts w:ascii="Times New Roman" w:hAnsi="Times New Roman"/>
              </w:rPr>
              <w:t>p tr</w:t>
            </w:r>
            <w:r w:rsidR="003F7088" w:rsidRPr="003F7088">
              <w:rPr>
                <w:rFonts w:ascii="Times New Roman" w:hAnsi="Times New Roman"/>
              </w:rPr>
              <w:t>ò</w:t>
            </w:r>
            <w:r w:rsidRPr="003F7088">
              <w:rPr>
                <w:rFonts w:ascii="Times New Roman" w:hAnsi="Times New Roman"/>
              </w:rPr>
              <w:t xml:space="preserve">ng </w:t>
            </w:r>
            <w:r w:rsidR="003F7088" w:rsidRPr="003F7088">
              <w:rPr>
                <w:rFonts w:ascii="Times New Roman" w:hAnsi="Times New Roman"/>
              </w:rPr>
              <w:t>đư</w:t>
            </w:r>
            <w:r w:rsidRPr="003F7088">
              <w:rPr>
                <w:rFonts w:ascii="Times New Roman" w:hAnsi="Times New Roman"/>
              </w:rPr>
              <w:t>a th</w:t>
            </w:r>
            <w:r w:rsidR="003F7088" w:rsidRPr="003F7088">
              <w:rPr>
                <w:rFonts w:ascii="Times New Roman" w:hAnsi="Times New Roman"/>
              </w:rPr>
              <w:t>ẳ</w:t>
            </w:r>
            <w:r w:rsidRPr="003F7088">
              <w:rPr>
                <w:rFonts w:ascii="Times New Roman" w:hAnsi="Times New Roman"/>
              </w:rPr>
              <w:t>ng v</w:t>
            </w:r>
            <w:r w:rsidR="003F7088" w:rsidRPr="003F7088">
              <w:rPr>
                <w:rFonts w:ascii="Times New Roman" w:hAnsi="Times New Roman"/>
              </w:rPr>
              <w:t>à</w:t>
            </w:r>
            <w:r w:rsidRPr="003F7088">
              <w:rPr>
                <w:rFonts w:ascii="Times New Roman" w:hAnsi="Times New Roman"/>
              </w:rPr>
              <w:t>o m</w:t>
            </w:r>
            <w:r w:rsidR="003F7088" w:rsidRPr="003F7088">
              <w:rPr>
                <w:rFonts w:ascii="Times New Roman" w:hAnsi="Times New Roman"/>
              </w:rPr>
              <w:t>ắ</w:t>
            </w:r>
            <w:r w:rsidRPr="003F7088">
              <w:rPr>
                <w:rFonts w:ascii="Times New Roman" w:hAnsi="Times New Roman"/>
              </w:rPr>
              <w:t>t n</w:t>
            </w:r>
            <w:r w:rsidR="003F7088" w:rsidRPr="003F7088">
              <w:rPr>
                <w:rFonts w:ascii="Times New Roman" w:hAnsi="Times New Roman"/>
              </w:rPr>
              <w:t>ê</w:t>
            </w:r>
            <w:r w:rsidRPr="003F7088">
              <w:rPr>
                <w:rFonts w:ascii="Times New Roman" w:hAnsi="Times New Roman"/>
              </w:rPr>
              <w:t>n ph</w:t>
            </w:r>
            <w:r w:rsidR="003F7088" w:rsidRPr="003F7088">
              <w:rPr>
                <w:rFonts w:ascii="Times New Roman" w:hAnsi="Times New Roman"/>
              </w:rPr>
              <w:t>ả</w:t>
            </w:r>
            <w:r w:rsidRPr="003F7088">
              <w:rPr>
                <w:rFonts w:ascii="Times New Roman" w:hAnsi="Times New Roman"/>
              </w:rPr>
              <w:t>i lu</w:t>
            </w:r>
            <w:r w:rsidR="003F7088" w:rsidRPr="003F7088">
              <w:rPr>
                <w:rFonts w:ascii="Times New Roman" w:hAnsi="Times New Roman"/>
              </w:rPr>
              <w:t>ô</w:t>
            </w:r>
            <w:r w:rsidRPr="003F7088">
              <w:rPr>
                <w:rFonts w:ascii="Times New Roman" w:hAnsi="Times New Roman"/>
              </w:rPr>
              <w:t>n lu</w:t>
            </w:r>
            <w:r w:rsidR="003F7088" w:rsidRPr="003F7088">
              <w:rPr>
                <w:rFonts w:ascii="Times New Roman" w:hAnsi="Times New Roman"/>
              </w:rPr>
              <w:t>ô</w:t>
            </w:r>
            <w:r w:rsidRPr="003F7088">
              <w:rPr>
                <w:rFonts w:ascii="Times New Roman" w:hAnsi="Times New Roman"/>
              </w:rPr>
              <w:t>n ng</w:t>
            </w:r>
            <w:r w:rsidR="003F7088" w:rsidRPr="003F7088">
              <w:rPr>
                <w:rFonts w:ascii="Times New Roman" w:hAnsi="Times New Roman"/>
              </w:rPr>
              <w:t>â</w:t>
            </w:r>
            <w:r w:rsidRPr="003F7088">
              <w:rPr>
                <w:rFonts w:ascii="Times New Roman" w:hAnsi="Times New Roman"/>
              </w:rPr>
              <w:t>m trong dung d</w:t>
            </w:r>
            <w:r w:rsidR="003F7088" w:rsidRPr="003F7088">
              <w:rPr>
                <w:rFonts w:ascii="Times New Roman" w:hAnsi="Times New Roman"/>
              </w:rPr>
              <w:t>ị</w:t>
            </w:r>
            <w:r w:rsidRPr="003F7088">
              <w:rPr>
                <w:rFonts w:ascii="Times New Roman" w:hAnsi="Times New Roman"/>
              </w:rPr>
              <w:t>ch, n</w:t>
            </w:r>
            <w:r w:rsidR="003F7088" w:rsidRPr="003F7088">
              <w:rPr>
                <w:rFonts w:ascii="Times New Roman" w:hAnsi="Times New Roman"/>
              </w:rPr>
              <w:t>ế</w:t>
            </w:r>
            <w:r w:rsidRPr="003F7088">
              <w:rPr>
                <w:rFonts w:ascii="Times New Roman" w:hAnsi="Times New Roman"/>
              </w:rPr>
              <w:t>u kh</w:t>
            </w:r>
            <w:r w:rsidR="003F7088" w:rsidRPr="003F7088">
              <w:rPr>
                <w:rFonts w:ascii="Times New Roman" w:hAnsi="Times New Roman"/>
              </w:rPr>
              <w:t>ô</w:t>
            </w:r>
            <w:r w:rsidRPr="003F7088">
              <w:rPr>
                <w:rFonts w:ascii="Times New Roman" w:hAnsi="Times New Roman"/>
              </w:rPr>
              <w:t>ng s</w:t>
            </w:r>
            <w:r w:rsidR="003F7088" w:rsidRPr="003F7088">
              <w:rPr>
                <w:rFonts w:ascii="Times New Roman" w:hAnsi="Times New Roman"/>
              </w:rPr>
              <w:t>ẽ</w:t>
            </w:r>
            <w:r w:rsidRPr="003F7088">
              <w:rPr>
                <w:rFonts w:ascii="Times New Roman" w:hAnsi="Times New Roman"/>
              </w:rPr>
              <w:t xml:space="preserve"> r</w:t>
            </w:r>
            <w:r w:rsidR="003F7088" w:rsidRPr="003F7088">
              <w:rPr>
                <w:rFonts w:ascii="Times New Roman" w:hAnsi="Times New Roman"/>
              </w:rPr>
              <w:t>ấ</w:t>
            </w:r>
            <w:r w:rsidRPr="003F7088">
              <w:rPr>
                <w:rFonts w:ascii="Times New Roman" w:hAnsi="Times New Roman"/>
              </w:rPr>
              <w:t>t d</w:t>
            </w:r>
            <w:r w:rsidR="003F7088" w:rsidRPr="003F7088">
              <w:rPr>
                <w:rFonts w:ascii="Times New Roman" w:hAnsi="Times New Roman"/>
              </w:rPr>
              <w:t>ễ</w:t>
            </w:r>
            <w:r w:rsidRPr="003F7088">
              <w:rPr>
                <w:rFonts w:ascii="Times New Roman" w:hAnsi="Times New Roman"/>
              </w:rPr>
              <w:t xml:space="preserve"> b</w:t>
            </w:r>
            <w:r w:rsidR="003F7088" w:rsidRPr="003F7088">
              <w:rPr>
                <w:rFonts w:ascii="Times New Roman" w:hAnsi="Times New Roman"/>
              </w:rPr>
              <w:t>á</w:t>
            </w:r>
            <w:r w:rsidRPr="003F7088">
              <w:rPr>
                <w:rFonts w:ascii="Times New Roman" w:hAnsi="Times New Roman"/>
              </w:rPr>
              <w:t>m b</w:t>
            </w:r>
            <w:r w:rsidR="003F7088" w:rsidRPr="003F7088">
              <w:rPr>
                <w:rFonts w:ascii="Times New Roman" w:hAnsi="Times New Roman"/>
              </w:rPr>
              <w:t>ụ</w:t>
            </w:r>
            <w:r w:rsidRPr="003F7088">
              <w:rPr>
                <w:rFonts w:ascii="Times New Roman" w:hAnsi="Times New Roman"/>
              </w:rPr>
              <w:t>i g</w:t>
            </w:r>
            <w:r w:rsidR="003F7088" w:rsidRPr="003F7088">
              <w:rPr>
                <w:rFonts w:ascii="Times New Roman" w:hAnsi="Times New Roman"/>
              </w:rPr>
              <w:t>â</w:t>
            </w:r>
            <w:r w:rsidRPr="003F7088">
              <w:rPr>
                <w:rFonts w:ascii="Times New Roman" w:hAnsi="Times New Roman"/>
              </w:rPr>
              <w:t xml:space="preserve">y </w:t>
            </w:r>
            <w:r w:rsidR="003F7088" w:rsidRPr="003F7088">
              <w:rPr>
                <w:rFonts w:ascii="Times New Roman" w:hAnsi="Times New Roman"/>
              </w:rPr>
              <w:t>đ</w:t>
            </w:r>
            <w:r w:rsidRPr="003F7088">
              <w:rPr>
                <w:rFonts w:ascii="Times New Roman" w:hAnsi="Times New Roman"/>
              </w:rPr>
              <w:t>au m</w:t>
            </w:r>
            <w:r w:rsidR="003F7088" w:rsidRPr="003F7088">
              <w:rPr>
                <w:rFonts w:ascii="Times New Roman" w:hAnsi="Times New Roman"/>
              </w:rPr>
              <w:t>ắ</w:t>
            </w:r>
            <w:r w:rsidRPr="003F7088">
              <w:rPr>
                <w:rFonts w:ascii="Times New Roman" w:hAnsi="Times New Roman"/>
              </w:rPr>
              <w:t>t, nhi</w:t>
            </w:r>
            <w:r w:rsidR="003F7088" w:rsidRPr="003F7088">
              <w:rPr>
                <w:rFonts w:ascii="Times New Roman" w:hAnsi="Times New Roman"/>
              </w:rPr>
              <w:t>ễ</w:t>
            </w:r>
            <w:r w:rsidRPr="003F7088">
              <w:rPr>
                <w:rFonts w:ascii="Times New Roman" w:hAnsi="Times New Roman"/>
              </w:rPr>
              <w:t>m tr</w:t>
            </w:r>
            <w:r w:rsidR="003F7088" w:rsidRPr="003F7088">
              <w:rPr>
                <w:rFonts w:ascii="Times New Roman" w:hAnsi="Times New Roman"/>
              </w:rPr>
              <w:t>ù</w:t>
            </w:r>
            <w:r w:rsidRPr="003F7088">
              <w:rPr>
                <w:rFonts w:ascii="Times New Roman" w:hAnsi="Times New Roman"/>
              </w:rPr>
              <w:t>ng c</w:t>
            </w:r>
            <w:r w:rsidR="003F7088" w:rsidRPr="003F7088">
              <w:rPr>
                <w:rFonts w:ascii="Times New Roman" w:hAnsi="Times New Roman"/>
              </w:rPr>
              <w:t>á</w:t>
            </w:r>
            <w:r w:rsidRPr="003F7088">
              <w:rPr>
                <w:rFonts w:ascii="Times New Roman" w:hAnsi="Times New Roman"/>
              </w:rPr>
              <w:t>c v</w:t>
            </w:r>
            <w:r w:rsidR="003F7088" w:rsidRPr="003F7088">
              <w:rPr>
                <w:rFonts w:ascii="Times New Roman" w:hAnsi="Times New Roman"/>
              </w:rPr>
              <w:t>ế</w:t>
            </w:r>
            <w:r w:rsidRPr="003F7088">
              <w:rPr>
                <w:rFonts w:ascii="Times New Roman" w:hAnsi="Times New Roman"/>
              </w:rPr>
              <w:t>t x</w:t>
            </w:r>
            <w:r w:rsidR="003F7088" w:rsidRPr="003F7088">
              <w:rPr>
                <w:rFonts w:ascii="Times New Roman" w:hAnsi="Times New Roman"/>
              </w:rPr>
              <w:t>ướ</w:t>
            </w:r>
            <w:r w:rsidRPr="003F7088">
              <w:rPr>
                <w:rFonts w:ascii="Times New Roman" w:hAnsi="Times New Roman"/>
              </w:rPr>
              <w:t>c…</w:t>
            </w:r>
            <w:r w:rsidRPr="003F7088">
              <w:rPr>
                <w:rFonts w:ascii="Times New Roman" w:hAnsi="Times New Roman"/>
              </w:rPr>
              <w:br/>
            </w:r>
            <w:r w:rsidR="00236EDD" w:rsidRPr="003F7088">
              <w:rPr>
                <w:rFonts w:ascii="Times New Roman" w:hAnsi="Times New Roman"/>
              </w:rPr>
              <w:t xml:space="preserve"> </w:t>
            </w:r>
            <w:r w:rsidR="004828E4" w:rsidRPr="003F7088">
              <w:rPr>
                <w:rFonts w:ascii="Times New Roman" w:hAnsi="Times New Roman"/>
                <w:u w:val="single"/>
              </w:rPr>
              <w:t>c. K</w:t>
            </w:r>
            <w:r w:rsidR="003F7088" w:rsidRPr="003F7088">
              <w:rPr>
                <w:rFonts w:ascii="Times New Roman" w:hAnsi="Times New Roman"/>
                <w:u w:val="single"/>
              </w:rPr>
              <w:t>ế</w:t>
            </w:r>
            <w:r w:rsidR="004828E4" w:rsidRPr="003F7088">
              <w:rPr>
                <w:rFonts w:ascii="Times New Roman" w:hAnsi="Times New Roman"/>
                <w:u w:val="single"/>
              </w:rPr>
              <w:t>t b</w:t>
            </w:r>
            <w:r w:rsidR="003F7088" w:rsidRPr="003F7088">
              <w:rPr>
                <w:rFonts w:ascii="Times New Roman" w:hAnsi="Times New Roman"/>
                <w:u w:val="single"/>
              </w:rPr>
              <w:t>à</w:t>
            </w:r>
            <w:r w:rsidR="004828E4" w:rsidRPr="003F7088">
              <w:rPr>
                <w:rFonts w:ascii="Times New Roman" w:hAnsi="Times New Roman"/>
                <w:u w:val="single"/>
              </w:rPr>
              <w:t>i:</w:t>
            </w:r>
          </w:p>
          <w:p w:rsidR="00110D7B" w:rsidRPr="003F7088" w:rsidRDefault="0046544E" w:rsidP="00C542B8">
            <w:pPr>
              <w:rPr>
                <w:rFonts w:ascii="Times New Roman" w:hAnsi="Times New Roman"/>
              </w:rPr>
            </w:pPr>
            <w:r w:rsidRPr="003F7088">
              <w:rPr>
                <w:rFonts w:ascii="Times New Roman" w:hAnsi="Times New Roman"/>
              </w:rPr>
              <w:t xml:space="preserve">   </w:t>
            </w:r>
            <w:r w:rsidR="00C542B8" w:rsidRPr="003F7088">
              <w:rPr>
                <w:rFonts w:ascii="Times New Roman" w:hAnsi="Times New Roman"/>
              </w:rPr>
              <w:t>B</w:t>
            </w:r>
            <w:r w:rsidR="003F7088" w:rsidRPr="003F7088">
              <w:rPr>
                <w:rFonts w:ascii="Times New Roman" w:hAnsi="Times New Roman"/>
              </w:rPr>
              <w:t>ạ</w:t>
            </w:r>
            <w:r w:rsidR="00C542B8" w:rsidRPr="003F7088">
              <w:rPr>
                <w:rFonts w:ascii="Times New Roman" w:hAnsi="Times New Roman"/>
              </w:rPr>
              <w:t>n c</w:t>
            </w:r>
            <w:r w:rsidR="003F7088" w:rsidRPr="003F7088">
              <w:rPr>
                <w:rFonts w:ascii="Times New Roman" w:hAnsi="Times New Roman"/>
              </w:rPr>
              <w:t>ũ</w:t>
            </w:r>
            <w:r w:rsidR="00C542B8" w:rsidRPr="003F7088">
              <w:rPr>
                <w:rFonts w:ascii="Times New Roman" w:hAnsi="Times New Roman"/>
              </w:rPr>
              <w:t>ng kh</w:t>
            </w:r>
            <w:r w:rsidR="003F7088" w:rsidRPr="003F7088">
              <w:rPr>
                <w:rFonts w:ascii="Times New Roman" w:hAnsi="Times New Roman"/>
              </w:rPr>
              <w:t>ô</w:t>
            </w:r>
            <w:r w:rsidR="00C542B8" w:rsidRPr="003F7088">
              <w:rPr>
                <w:rFonts w:ascii="Times New Roman" w:hAnsi="Times New Roman"/>
              </w:rPr>
              <w:t>ng n</w:t>
            </w:r>
            <w:r w:rsidR="003F7088" w:rsidRPr="003F7088">
              <w:rPr>
                <w:rFonts w:ascii="Times New Roman" w:hAnsi="Times New Roman"/>
              </w:rPr>
              <w:t>ê</w:t>
            </w:r>
            <w:r w:rsidR="00C542B8" w:rsidRPr="003F7088">
              <w:rPr>
                <w:rFonts w:ascii="Times New Roman" w:hAnsi="Times New Roman"/>
              </w:rPr>
              <w:t xml:space="preserve">n </w:t>
            </w:r>
            <w:r w:rsidR="003F7088" w:rsidRPr="003F7088">
              <w:rPr>
                <w:rFonts w:ascii="Times New Roman" w:hAnsi="Times New Roman"/>
              </w:rPr>
              <w:t>đ</w:t>
            </w:r>
            <w:r w:rsidR="00C542B8" w:rsidRPr="003F7088">
              <w:rPr>
                <w:rFonts w:ascii="Times New Roman" w:hAnsi="Times New Roman"/>
              </w:rPr>
              <w:t>eo lo</w:t>
            </w:r>
            <w:r w:rsidR="003F7088" w:rsidRPr="003F7088">
              <w:rPr>
                <w:rFonts w:ascii="Times New Roman" w:hAnsi="Times New Roman"/>
              </w:rPr>
              <w:t>ạ</w:t>
            </w:r>
            <w:r w:rsidR="00C542B8" w:rsidRPr="003F7088">
              <w:rPr>
                <w:rFonts w:ascii="Times New Roman" w:hAnsi="Times New Roman"/>
              </w:rPr>
              <w:t>i k</w:t>
            </w:r>
            <w:r w:rsidR="003F7088" w:rsidRPr="003F7088">
              <w:rPr>
                <w:rFonts w:ascii="Times New Roman" w:hAnsi="Times New Roman"/>
              </w:rPr>
              <w:t>í</w:t>
            </w:r>
            <w:r w:rsidR="00C542B8" w:rsidRPr="003F7088">
              <w:rPr>
                <w:rFonts w:ascii="Times New Roman" w:hAnsi="Times New Roman"/>
              </w:rPr>
              <w:t>nh l</w:t>
            </w:r>
            <w:r w:rsidR="003F7088" w:rsidRPr="003F7088">
              <w:rPr>
                <w:rFonts w:ascii="Times New Roman" w:hAnsi="Times New Roman"/>
              </w:rPr>
              <w:t>ã</w:t>
            </w:r>
            <w:r w:rsidR="00C542B8" w:rsidRPr="003F7088">
              <w:rPr>
                <w:rFonts w:ascii="Times New Roman" w:hAnsi="Times New Roman"/>
              </w:rPr>
              <w:t>o c</w:t>
            </w:r>
            <w:r w:rsidR="003F7088" w:rsidRPr="003F7088">
              <w:rPr>
                <w:rFonts w:ascii="Times New Roman" w:hAnsi="Times New Roman"/>
              </w:rPr>
              <w:t>ó</w:t>
            </w:r>
            <w:r w:rsidR="00C542B8" w:rsidRPr="003F7088">
              <w:rPr>
                <w:rFonts w:ascii="Times New Roman" w:hAnsi="Times New Roman"/>
              </w:rPr>
              <w:t xml:space="preserve"> </w:t>
            </w:r>
            <w:r w:rsidR="003F7088" w:rsidRPr="003F7088">
              <w:rPr>
                <w:rFonts w:ascii="Times New Roman" w:hAnsi="Times New Roman"/>
              </w:rPr>
              <w:t>độ</w:t>
            </w:r>
            <w:r w:rsidR="00C542B8" w:rsidRPr="003F7088">
              <w:rPr>
                <w:rFonts w:ascii="Times New Roman" w:hAnsi="Times New Roman"/>
              </w:rPr>
              <w:t xml:space="preserve"> l</w:t>
            </w:r>
            <w:r w:rsidR="003F7088" w:rsidRPr="003F7088">
              <w:rPr>
                <w:rFonts w:ascii="Times New Roman" w:hAnsi="Times New Roman"/>
              </w:rPr>
              <w:t>à</w:t>
            </w:r>
            <w:r w:rsidR="00C542B8" w:rsidRPr="003F7088">
              <w:rPr>
                <w:rFonts w:ascii="Times New Roman" w:hAnsi="Times New Roman"/>
              </w:rPr>
              <w:t>m s</w:t>
            </w:r>
            <w:r w:rsidR="003F7088" w:rsidRPr="003F7088">
              <w:rPr>
                <w:rFonts w:ascii="Times New Roman" w:hAnsi="Times New Roman"/>
              </w:rPr>
              <w:t>ẵ</w:t>
            </w:r>
            <w:r w:rsidR="00C542B8" w:rsidRPr="003F7088">
              <w:rPr>
                <w:rFonts w:ascii="Times New Roman" w:hAnsi="Times New Roman"/>
              </w:rPr>
              <w:t>n v</w:t>
            </w:r>
            <w:r w:rsidR="003F7088" w:rsidRPr="003F7088">
              <w:rPr>
                <w:rFonts w:ascii="Times New Roman" w:hAnsi="Times New Roman"/>
              </w:rPr>
              <w:t>ì</w:t>
            </w:r>
            <w:r w:rsidR="00C542B8" w:rsidRPr="003F7088">
              <w:rPr>
                <w:rFonts w:ascii="Times New Roman" w:hAnsi="Times New Roman"/>
              </w:rPr>
              <w:t xml:space="preserve"> lo</w:t>
            </w:r>
            <w:r w:rsidR="003F7088" w:rsidRPr="003F7088">
              <w:rPr>
                <w:rFonts w:ascii="Times New Roman" w:hAnsi="Times New Roman"/>
              </w:rPr>
              <w:t>ạ</w:t>
            </w:r>
            <w:r w:rsidR="00C542B8" w:rsidRPr="003F7088">
              <w:rPr>
                <w:rFonts w:ascii="Times New Roman" w:hAnsi="Times New Roman"/>
              </w:rPr>
              <w:t>i k</w:t>
            </w:r>
            <w:r w:rsidR="003F7088" w:rsidRPr="003F7088">
              <w:rPr>
                <w:rFonts w:ascii="Times New Roman" w:hAnsi="Times New Roman"/>
              </w:rPr>
              <w:t>í</w:t>
            </w:r>
            <w:r w:rsidR="00C542B8" w:rsidRPr="003F7088">
              <w:rPr>
                <w:rFonts w:ascii="Times New Roman" w:hAnsi="Times New Roman"/>
              </w:rPr>
              <w:t>nh n</w:t>
            </w:r>
            <w:r w:rsidR="003F7088" w:rsidRPr="003F7088">
              <w:rPr>
                <w:rFonts w:ascii="Times New Roman" w:hAnsi="Times New Roman"/>
              </w:rPr>
              <w:t>à</w:t>
            </w:r>
            <w:r w:rsidR="00C542B8" w:rsidRPr="003F7088">
              <w:rPr>
                <w:rFonts w:ascii="Times New Roman" w:hAnsi="Times New Roman"/>
              </w:rPr>
              <w:t xml:space="preserve">y </w:t>
            </w:r>
            <w:r w:rsidR="003F7088" w:rsidRPr="003F7088">
              <w:rPr>
                <w:rFonts w:ascii="Times New Roman" w:hAnsi="Times New Roman"/>
              </w:rPr>
              <w:t>đượ</w:t>
            </w:r>
            <w:r w:rsidR="00C542B8" w:rsidRPr="003F7088">
              <w:rPr>
                <w:rFonts w:ascii="Times New Roman" w:hAnsi="Times New Roman"/>
              </w:rPr>
              <w:t>c l</w:t>
            </w:r>
            <w:r w:rsidR="003F7088" w:rsidRPr="003F7088">
              <w:rPr>
                <w:rFonts w:ascii="Times New Roman" w:hAnsi="Times New Roman"/>
              </w:rPr>
              <w:t>ắ</w:t>
            </w:r>
            <w:r w:rsidR="00C542B8" w:rsidRPr="003F7088">
              <w:rPr>
                <w:rFonts w:ascii="Times New Roman" w:hAnsi="Times New Roman"/>
              </w:rPr>
              <w:t>p h</w:t>
            </w:r>
            <w:r w:rsidR="003F7088" w:rsidRPr="003F7088">
              <w:rPr>
                <w:rFonts w:ascii="Times New Roman" w:hAnsi="Times New Roman"/>
              </w:rPr>
              <w:t>à</w:t>
            </w:r>
            <w:r w:rsidR="00C542B8" w:rsidRPr="003F7088">
              <w:rPr>
                <w:rFonts w:ascii="Times New Roman" w:hAnsi="Times New Roman"/>
              </w:rPr>
              <w:t>ng lo</w:t>
            </w:r>
            <w:r w:rsidR="003F7088" w:rsidRPr="003F7088">
              <w:rPr>
                <w:rFonts w:ascii="Times New Roman" w:hAnsi="Times New Roman"/>
              </w:rPr>
              <w:t>ạ</w:t>
            </w:r>
            <w:r w:rsidR="00C542B8" w:rsidRPr="003F7088">
              <w:rPr>
                <w:rFonts w:ascii="Times New Roman" w:hAnsi="Times New Roman"/>
              </w:rPr>
              <w:t>t theo nh</w:t>
            </w:r>
            <w:r w:rsidR="003F7088" w:rsidRPr="003F7088">
              <w:rPr>
                <w:rFonts w:ascii="Times New Roman" w:hAnsi="Times New Roman"/>
              </w:rPr>
              <w:t>ữ</w:t>
            </w:r>
            <w:r w:rsidR="00C542B8" w:rsidRPr="003F7088">
              <w:rPr>
                <w:rFonts w:ascii="Times New Roman" w:hAnsi="Times New Roman"/>
              </w:rPr>
              <w:t xml:space="preserve">ng </w:t>
            </w:r>
            <w:r w:rsidR="00C542B8" w:rsidRPr="003F7088">
              <w:rPr>
                <w:rFonts w:ascii="Times New Roman" w:hAnsi="Times New Roman"/>
              </w:rPr>
              <w:lastRenderedPageBreak/>
              <w:t>s</w:t>
            </w:r>
            <w:r w:rsidR="003F7088" w:rsidRPr="003F7088">
              <w:rPr>
                <w:rFonts w:ascii="Times New Roman" w:hAnsi="Times New Roman"/>
              </w:rPr>
              <w:t>ố</w:t>
            </w:r>
            <w:r w:rsidR="00C542B8" w:rsidRPr="003F7088">
              <w:rPr>
                <w:rFonts w:ascii="Times New Roman" w:hAnsi="Times New Roman"/>
              </w:rPr>
              <w:t xml:space="preserve"> </w:t>
            </w:r>
            <w:r w:rsidR="003F7088" w:rsidRPr="003F7088">
              <w:rPr>
                <w:rFonts w:ascii="Times New Roman" w:hAnsi="Times New Roman"/>
              </w:rPr>
              <w:t>đ</w:t>
            </w:r>
            <w:r w:rsidR="00C542B8" w:rsidRPr="003F7088">
              <w:rPr>
                <w:rFonts w:ascii="Times New Roman" w:hAnsi="Times New Roman"/>
              </w:rPr>
              <w:t>o nh</w:t>
            </w:r>
            <w:r w:rsidR="003F7088" w:rsidRPr="003F7088">
              <w:rPr>
                <w:rFonts w:ascii="Times New Roman" w:hAnsi="Times New Roman"/>
              </w:rPr>
              <w:t>ấ</w:t>
            </w:r>
            <w:r w:rsidR="00C542B8" w:rsidRPr="003F7088">
              <w:rPr>
                <w:rFonts w:ascii="Times New Roman" w:hAnsi="Times New Roman"/>
              </w:rPr>
              <w:t xml:space="preserve">t </w:t>
            </w:r>
            <w:r w:rsidR="003F7088" w:rsidRPr="003F7088">
              <w:rPr>
                <w:rFonts w:ascii="Times New Roman" w:hAnsi="Times New Roman"/>
              </w:rPr>
              <w:t>đị</w:t>
            </w:r>
            <w:r w:rsidR="00C542B8" w:rsidRPr="003F7088">
              <w:rPr>
                <w:rFonts w:ascii="Times New Roman" w:hAnsi="Times New Roman"/>
              </w:rPr>
              <w:t>nh n</w:t>
            </w:r>
            <w:r w:rsidR="003F7088" w:rsidRPr="003F7088">
              <w:rPr>
                <w:rFonts w:ascii="Times New Roman" w:hAnsi="Times New Roman"/>
              </w:rPr>
              <w:t>ê</w:t>
            </w:r>
            <w:r w:rsidR="00C542B8" w:rsidRPr="003F7088">
              <w:rPr>
                <w:rFonts w:ascii="Times New Roman" w:hAnsi="Times New Roman"/>
              </w:rPr>
              <w:t>n ch</w:t>
            </w:r>
            <w:r w:rsidR="003F7088" w:rsidRPr="003F7088">
              <w:rPr>
                <w:rFonts w:ascii="Times New Roman" w:hAnsi="Times New Roman"/>
              </w:rPr>
              <w:t>ư</w:t>
            </w:r>
            <w:r w:rsidR="00C542B8" w:rsidRPr="003F7088">
              <w:rPr>
                <w:rFonts w:ascii="Times New Roman" w:hAnsi="Times New Roman"/>
              </w:rPr>
              <w:t>a ch</w:t>
            </w:r>
            <w:r w:rsidR="003F7088" w:rsidRPr="003F7088">
              <w:rPr>
                <w:rFonts w:ascii="Times New Roman" w:hAnsi="Times New Roman"/>
              </w:rPr>
              <w:t>ắ</w:t>
            </w:r>
            <w:r w:rsidR="00C542B8" w:rsidRPr="003F7088">
              <w:rPr>
                <w:rFonts w:ascii="Times New Roman" w:hAnsi="Times New Roman"/>
              </w:rPr>
              <w:t xml:space="preserve">c </w:t>
            </w:r>
            <w:r w:rsidR="003F7088" w:rsidRPr="003F7088">
              <w:rPr>
                <w:rFonts w:ascii="Times New Roman" w:hAnsi="Times New Roman"/>
              </w:rPr>
              <w:t>đã</w:t>
            </w:r>
            <w:r w:rsidR="00C542B8" w:rsidRPr="003F7088">
              <w:rPr>
                <w:rFonts w:ascii="Times New Roman" w:hAnsi="Times New Roman"/>
              </w:rPr>
              <w:t xml:space="preserve"> ph</w:t>
            </w:r>
            <w:r w:rsidR="003F7088" w:rsidRPr="003F7088">
              <w:rPr>
                <w:rFonts w:ascii="Times New Roman" w:hAnsi="Times New Roman"/>
              </w:rPr>
              <w:t>ù</w:t>
            </w:r>
            <w:r w:rsidR="00C542B8" w:rsidRPr="003F7088">
              <w:rPr>
                <w:rFonts w:ascii="Times New Roman" w:hAnsi="Times New Roman"/>
              </w:rPr>
              <w:t xml:space="preserve"> h</w:t>
            </w:r>
            <w:r w:rsidR="003F7088" w:rsidRPr="003F7088">
              <w:rPr>
                <w:rFonts w:ascii="Times New Roman" w:hAnsi="Times New Roman"/>
              </w:rPr>
              <w:t>ợ</w:t>
            </w:r>
            <w:r w:rsidR="00C542B8" w:rsidRPr="003F7088">
              <w:rPr>
                <w:rFonts w:ascii="Times New Roman" w:hAnsi="Times New Roman"/>
              </w:rPr>
              <w:t>p v</w:t>
            </w:r>
            <w:r w:rsidR="003F7088" w:rsidRPr="003F7088">
              <w:rPr>
                <w:rFonts w:ascii="Times New Roman" w:hAnsi="Times New Roman"/>
              </w:rPr>
              <w:t>ớ</w:t>
            </w:r>
            <w:r w:rsidR="00C542B8" w:rsidRPr="003F7088">
              <w:rPr>
                <w:rFonts w:ascii="Times New Roman" w:hAnsi="Times New Roman"/>
              </w:rPr>
              <w:t>i t</w:t>
            </w:r>
            <w:r w:rsidR="003F7088" w:rsidRPr="003F7088">
              <w:rPr>
                <w:rFonts w:ascii="Times New Roman" w:hAnsi="Times New Roman"/>
              </w:rPr>
              <w:t>ừ</w:t>
            </w:r>
            <w:r w:rsidR="00C542B8" w:rsidRPr="003F7088">
              <w:rPr>
                <w:rFonts w:ascii="Times New Roman" w:hAnsi="Times New Roman"/>
              </w:rPr>
              <w:t>ng ng</w:t>
            </w:r>
            <w:r w:rsidR="003F7088" w:rsidRPr="003F7088">
              <w:rPr>
                <w:rFonts w:ascii="Times New Roman" w:hAnsi="Times New Roman"/>
              </w:rPr>
              <w:t>ườ</w:t>
            </w:r>
            <w:r w:rsidR="00C542B8" w:rsidRPr="003F7088">
              <w:rPr>
                <w:rFonts w:ascii="Times New Roman" w:hAnsi="Times New Roman"/>
              </w:rPr>
              <w:t xml:space="preserve">i. </w:t>
            </w:r>
            <w:r w:rsidR="00C542B8" w:rsidRPr="003F7088">
              <w:rPr>
                <w:rFonts w:ascii="Times New Roman" w:hAnsi="Times New Roman"/>
              </w:rPr>
              <w:br/>
              <w:t>K</w:t>
            </w:r>
            <w:r w:rsidR="003F7088" w:rsidRPr="003F7088">
              <w:rPr>
                <w:rFonts w:ascii="Times New Roman" w:hAnsi="Times New Roman"/>
              </w:rPr>
              <w:t>í</w:t>
            </w:r>
            <w:r w:rsidR="00C542B8" w:rsidRPr="003F7088">
              <w:rPr>
                <w:rFonts w:ascii="Times New Roman" w:hAnsi="Times New Roman"/>
              </w:rPr>
              <w:t xml:space="preserve">nh </w:t>
            </w:r>
            <w:r w:rsidR="003F7088" w:rsidRPr="003F7088">
              <w:rPr>
                <w:rFonts w:ascii="Times New Roman" w:hAnsi="Times New Roman"/>
              </w:rPr>
              <w:t>đ</w:t>
            </w:r>
            <w:r w:rsidR="00C542B8" w:rsidRPr="003F7088">
              <w:rPr>
                <w:rFonts w:ascii="Times New Roman" w:hAnsi="Times New Roman"/>
              </w:rPr>
              <w:t>eo m</w:t>
            </w:r>
            <w:r w:rsidR="003F7088" w:rsidRPr="003F7088">
              <w:rPr>
                <w:rFonts w:ascii="Times New Roman" w:hAnsi="Times New Roman"/>
              </w:rPr>
              <w:t>ắ</w:t>
            </w:r>
            <w:r w:rsidR="00C542B8" w:rsidRPr="003F7088">
              <w:rPr>
                <w:rFonts w:ascii="Times New Roman" w:hAnsi="Times New Roman"/>
              </w:rPr>
              <w:t>t ph</w:t>
            </w:r>
            <w:r w:rsidR="003F7088" w:rsidRPr="003F7088">
              <w:rPr>
                <w:rFonts w:ascii="Times New Roman" w:hAnsi="Times New Roman"/>
              </w:rPr>
              <w:t>ù</w:t>
            </w:r>
            <w:r w:rsidR="00C542B8" w:rsidRPr="003F7088">
              <w:rPr>
                <w:rFonts w:ascii="Times New Roman" w:hAnsi="Times New Roman"/>
              </w:rPr>
              <w:t xml:space="preserve"> h</w:t>
            </w:r>
            <w:r w:rsidR="003F7088" w:rsidRPr="003F7088">
              <w:rPr>
                <w:rFonts w:ascii="Times New Roman" w:hAnsi="Times New Roman"/>
              </w:rPr>
              <w:t>ợ</w:t>
            </w:r>
            <w:r w:rsidR="00C542B8" w:rsidRPr="003F7088">
              <w:rPr>
                <w:rFonts w:ascii="Times New Roman" w:hAnsi="Times New Roman"/>
              </w:rPr>
              <w:t>p s</w:t>
            </w:r>
            <w:r w:rsidR="003F7088" w:rsidRPr="003F7088">
              <w:rPr>
                <w:rFonts w:ascii="Times New Roman" w:hAnsi="Times New Roman"/>
              </w:rPr>
              <w:t>ẽ</w:t>
            </w:r>
            <w:r w:rsidR="00C542B8" w:rsidRPr="003F7088">
              <w:rPr>
                <w:rFonts w:ascii="Times New Roman" w:hAnsi="Times New Roman"/>
              </w:rPr>
              <w:t xml:space="preserve"> gi</w:t>
            </w:r>
            <w:r w:rsidR="003F7088" w:rsidRPr="003F7088">
              <w:rPr>
                <w:rFonts w:ascii="Times New Roman" w:hAnsi="Times New Roman"/>
              </w:rPr>
              <w:t>ú</w:t>
            </w:r>
            <w:r w:rsidR="00C542B8" w:rsidRPr="003F7088">
              <w:rPr>
                <w:rFonts w:ascii="Times New Roman" w:hAnsi="Times New Roman"/>
              </w:rPr>
              <w:t>p ch</w:t>
            </w:r>
            <w:r w:rsidR="003F7088" w:rsidRPr="003F7088">
              <w:rPr>
                <w:rFonts w:ascii="Times New Roman" w:hAnsi="Times New Roman"/>
              </w:rPr>
              <w:t>ú</w:t>
            </w:r>
            <w:r w:rsidR="00C542B8" w:rsidRPr="003F7088">
              <w:rPr>
                <w:rFonts w:ascii="Times New Roman" w:hAnsi="Times New Roman"/>
              </w:rPr>
              <w:t>ng ta r</w:t>
            </w:r>
            <w:r w:rsidR="003F7088" w:rsidRPr="003F7088">
              <w:rPr>
                <w:rFonts w:ascii="Times New Roman" w:hAnsi="Times New Roman"/>
              </w:rPr>
              <w:t>ấ</w:t>
            </w:r>
            <w:r w:rsidR="00C542B8" w:rsidRPr="003F7088">
              <w:rPr>
                <w:rFonts w:ascii="Times New Roman" w:hAnsi="Times New Roman"/>
              </w:rPr>
              <w:t>t nhi</w:t>
            </w:r>
            <w:r w:rsidR="003F7088" w:rsidRPr="003F7088">
              <w:rPr>
                <w:rFonts w:ascii="Times New Roman" w:hAnsi="Times New Roman"/>
              </w:rPr>
              <w:t>ề</w:t>
            </w:r>
            <w:r w:rsidR="00C542B8" w:rsidRPr="003F7088">
              <w:rPr>
                <w:rFonts w:ascii="Times New Roman" w:hAnsi="Times New Roman"/>
              </w:rPr>
              <w:t>u khi s</w:t>
            </w:r>
            <w:r w:rsidR="003F7088" w:rsidRPr="003F7088">
              <w:rPr>
                <w:rFonts w:ascii="Times New Roman" w:hAnsi="Times New Roman"/>
              </w:rPr>
              <w:t>ử</w:t>
            </w:r>
            <w:r w:rsidR="00C542B8" w:rsidRPr="003F7088">
              <w:rPr>
                <w:rFonts w:ascii="Times New Roman" w:hAnsi="Times New Roman"/>
              </w:rPr>
              <w:t xml:space="preserve"> d</w:t>
            </w:r>
            <w:r w:rsidR="003F7088" w:rsidRPr="003F7088">
              <w:rPr>
                <w:rFonts w:ascii="Times New Roman" w:hAnsi="Times New Roman"/>
              </w:rPr>
              <w:t>ụ</w:t>
            </w:r>
            <w:r w:rsidR="00C542B8" w:rsidRPr="003F7088">
              <w:rPr>
                <w:rFonts w:ascii="Times New Roman" w:hAnsi="Times New Roman"/>
              </w:rPr>
              <w:t>ng m</w:t>
            </w:r>
            <w:r w:rsidR="003F7088" w:rsidRPr="003F7088">
              <w:rPr>
                <w:rFonts w:ascii="Times New Roman" w:hAnsi="Times New Roman"/>
              </w:rPr>
              <w:t>á</w:t>
            </w:r>
            <w:r w:rsidR="00C542B8" w:rsidRPr="003F7088">
              <w:rPr>
                <w:rFonts w:ascii="Times New Roman" w:hAnsi="Times New Roman"/>
              </w:rPr>
              <w:t>y t</w:t>
            </w:r>
            <w:r w:rsidR="003F7088" w:rsidRPr="003F7088">
              <w:rPr>
                <w:rFonts w:ascii="Times New Roman" w:hAnsi="Times New Roman"/>
              </w:rPr>
              <w:t>í</w:t>
            </w:r>
            <w:r w:rsidR="00C542B8" w:rsidRPr="003F7088">
              <w:rPr>
                <w:rFonts w:ascii="Times New Roman" w:hAnsi="Times New Roman"/>
              </w:rPr>
              <w:t>nh, nh</w:t>
            </w:r>
            <w:r w:rsidR="003F7088" w:rsidRPr="003F7088">
              <w:rPr>
                <w:rFonts w:ascii="Times New Roman" w:hAnsi="Times New Roman"/>
              </w:rPr>
              <w:t>ư</w:t>
            </w:r>
            <w:r w:rsidR="00C542B8" w:rsidRPr="003F7088">
              <w:rPr>
                <w:rFonts w:ascii="Times New Roman" w:hAnsi="Times New Roman"/>
              </w:rPr>
              <w:t xml:space="preserve"> gi</w:t>
            </w:r>
            <w:r w:rsidR="003F7088" w:rsidRPr="003F7088">
              <w:rPr>
                <w:rFonts w:ascii="Times New Roman" w:hAnsi="Times New Roman"/>
              </w:rPr>
              <w:t>ú</w:t>
            </w:r>
            <w:r w:rsidR="00C542B8" w:rsidRPr="003F7088">
              <w:rPr>
                <w:rFonts w:ascii="Times New Roman" w:hAnsi="Times New Roman"/>
              </w:rPr>
              <w:t>p ta tr</w:t>
            </w:r>
            <w:r w:rsidR="003F7088" w:rsidRPr="003F7088">
              <w:rPr>
                <w:rFonts w:ascii="Times New Roman" w:hAnsi="Times New Roman"/>
              </w:rPr>
              <w:t>á</w:t>
            </w:r>
            <w:r w:rsidR="00C542B8" w:rsidRPr="003F7088">
              <w:rPr>
                <w:rFonts w:ascii="Times New Roman" w:hAnsi="Times New Roman"/>
              </w:rPr>
              <w:t>nh kh</w:t>
            </w:r>
            <w:r w:rsidR="003F7088" w:rsidRPr="003F7088">
              <w:rPr>
                <w:rFonts w:ascii="Times New Roman" w:hAnsi="Times New Roman"/>
              </w:rPr>
              <w:t>ỏ</w:t>
            </w:r>
            <w:r w:rsidR="00C542B8" w:rsidRPr="003F7088">
              <w:rPr>
                <w:rFonts w:ascii="Times New Roman" w:hAnsi="Times New Roman"/>
              </w:rPr>
              <w:t>i nh</w:t>
            </w:r>
            <w:r w:rsidR="003F7088" w:rsidRPr="003F7088">
              <w:rPr>
                <w:rFonts w:ascii="Times New Roman" w:hAnsi="Times New Roman"/>
              </w:rPr>
              <w:t>ứ</w:t>
            </w:r>
            <w:r w:rsidR="00C542B8" w:rsidRPr="003F7088">
              <w:rPr>
                <w:rFonts w:ascii="Times New Roman" w:hAnsi="Times New Roman"/>
              </w:rPr>
              <w:t>c m</w:t>
            </w:r>
            <w:r w:rsidR="003F7088" w:rsidRPr="003F7088">
              <w:rPr>
                <w:rFonts w:ascii="Times New Roman" w:hAnsi="Times New Roman"/>
              </w:rPr>
              <w:t>ỏ</w:t>
            </w:r>
            <w:r w:rsidR="00C542B8" w:rsidRPr="003F7088">
              <w:rPr>
                <w:rFonts w:ascii="Times New Roman" w:hAnsi="Times New Roman"/>
              </w:rPr>
              <w:t>i m</w:t>
            </w:r>
            <w:r w:rsidR="003F7088" w:rsidRPr="003F7088">
              <w:rPr>
                <w:rFonts w:ascii="Times New Roman" w:hAnsi="Times New Roman"/>
              </w:rPr>
              <w:t>ắ</w:t>
            </w:r>
            <w:r w:rsidR="00C542B8" w:rsidRPr="003F7088">
              <w:rPr>
                <w:rFonts w:ascii="Times New Roman" w:hAnsi="Times New Roman"/>
              </w:rPr>
              <w:t xml:space="preserve">t, </w:t>
            </w:r>
            <w:r w:rsidR="003F7088" w:rsidRPr="003F7088">
              <w:rPr>
                <w:rFonts w:ascii="Times New Roman" w:hAnsi="Times New Roman"/>
              </w:rPr>
              <w:t>đ</w:t>
            </w:r>
            <w:r w:rsidR="00C542B8" w:rsidRPr="003F7088">
              <w:rPr>
                <w:rFonts w:ascii="Times New Roman" w:hAnsi="Times New Roman"/>
              </w:rPr>
              <w:t xml:space="preserve">au </w:t>
            </w:r>
            <w:r w:rsidR="003F7088" w:rsidRPr="003F7088">
              <w:rPr>
                <w:rFonts w:ascii="Times New Roman" w:hAnsi="Times New Roman"/>
              </w:rPr>
              <w:t>đầ</w:t>
            </w:r>
            <w:r w:rsidR="00C542B8" w:rsidRPr="003F7088">
              <w:rPr>
                <w:rFonts w:ascii="Times New Roman" w:hAnsi="Times New Roman"/>
              </w:rPr>
              <w:t>u, m</w:t>
            </w:r>
            <w:r w:rsidR="003F7088" w:rsidRPr="003F7088">
              <w:rPr>
                <w:rFonts w:ascii="Times New Roman" w:hAnsi="Times New Roman"/>
              </w:rPr>
              <w:t>ỏ</w:t>
            </w:r>
            <w:r w:rsidR="00C542B8" w:rsidRPr="003F7088">
              <w:rPr>
                <w:rFonts w:ascii="Times New Roman" w:hAnsi="Times New Roman"/>
              </w:rPr>
              <w:t>i g</w:t>
            </w:r>
            <w:r w:rsidR="003F7088" w:rsidRPr="003F7088">
              <w:rPr>
                <w:rFonts w:ascii="Times New Roman" w:hAnsi="Times New Roman"/>
              </w:rPr>
              <w:t>á</w:t>
            </w:r>
            <w:r w:rsidR="00C542B8" w:rsidRPr="003F7088">
              <w:rPr>
                <w:rFonts w:ascii="Times New Roman" w:hAnsi="Times New Roman"/>
              </w:rPr>
              <w:t>y, m</w:t>
            </w:r>
            <w:r w:rsidR="003F7088" w:rsidRPr="003F7088">
              <w:rPr>
                <w:rFonts w:ascii="Times New Roman" w:hAnsi="Times New Roman"/>
              </w:rPr>
              <w:t>ỏ</w:t>
            </w:r>
            <w:r w:rsidR="00C542B8" w:rsidRPr="003F7088">
              <w:rPr>
                <w:rFonts w:ascii="Times New Roman" w:hAnsi="Times New Roman"/>
              </w:rPr>
              <w:t>i c</w:t>
            </w:r>
            <w:r w:rsidR="003F7088" w:rsidRPr="003F7088">
              <w:rPr>
                <w:rFonts w:ascii="Times New Roman" w:hAnsi="Times New Roman"/>
              </w:rPr>
              <w:t>ổ</w:t>
            </w:r>
            <w:r w:rsidR="00C542B8" w:rsidRPr="003F7088">
              <w:rPr>
                <w:rFonts w:ascii="Times New Roman" w:hAnsi="Times New Roman"/>
              </w:rPr>
              <w:t>...</w:t>
            </w:r>
            <w:r w:rsidR="00110D7B" w:rsidRPr="003F7088">
              <w:rPr>
                <w:rFonts w:ascii="Times New Roman" w:hAnsi="Times New Roman"/>
                <w:u w:val="single"/>
              </w:rPr>
              <w:t xml:space="preserve"> </w:t>
            </w:r>
          </w:p>
        </w:tc>
      </w:tr>
    </w:tbl>
    <w:p w:rsidR="00110D7B" w:rsidRPr="003F7088" w:rsidRDefault="00110D7B" w:rsidP="00110D7B">
      <w:pPr>
        <w:rPr>
          <w:rFonts w:ascii="Times New Roman" w:hAnsi="Times New Roman"/>
        </w:rPr>
      </w:pPr>
      <w:r w:rsidRPr="003F7088">
        <w:rPr>
          <w:rFonts w:ascii="Times New Roman" w:hAnsi="Times New Roman"/>
        </w:rPr>
        <w:lastRenderedPageBreak/>
        <w:t xml:space="preserve">               </w:t>
      </w:r>
      <w:r w:rsidRPr="003F7088">
        <w:rPr>
          <w:rFonts w:ascii="Times New Roman" w:hAnsi="Times New Roman"/>
          <w:b/>
          <w:u w:val="single"/>
        </w:rPr>
        <w:t>3. C</w:t>
      </w:r>
      <w:r w:rsidR="003F7088" w:rsidRPr="003F7088">
        <w:rPr>
          <w:rFonts w:ascii="Times New Roman" w:hAnsi="Times New Roman"/>
          <w:b/>
          <w:u w:val="single"/>
        </w:rPr>
        <w:t>ủ</w:t>
      </w:r>
      <w:r w:rsidRPr="003F7088">
        <w:rPr>
          <w:rFonts w:ascii="Times New Roman" w:hAnsi="Times New Roman"/>
          <w:b/>
          <w:u w:val="single"/>
        </w:rPr>
        <w:t>ng c</w:t>
      </w:r>
      <w:r w:rsidR="003F7088" w:rsidRPr="003F7088">
        <w:rPr>
          <w:rFonts w:ascii="Times New Roman" w:hAnsi="Times New Roman"/>
          <w:b/>
          <w:u w:val="single"/>
        </w:rPr>
        <w:t>ố</w:t>
      </w:r>
      <w:r w:rsidRPr="003F7088">
        <w:rPr>
          <w:rFonts w:ascii="Times New Roman" w:hAnsi="Times New Roman"/>
          <w:b/>
          <w:u w:val="single"/>
        </w:rPr>
        <w:t>, h</w:t>
      </w:r>
      <w:r w:rsidR="003F7088" w:rsidRPr="003F7088">
        <w:rPr>
          <w:rFonts w:ascii="Times New Roman" w:hAnsi="Times New Roman"/>
          <w:b/>
          <w:u w:val="single"/>
        </w:rPr>
        <w:t>ướ</w:t>
      </w:r>
      <w:r w:rsidRPr="003F7088">
        <w:rPr>
          <w:rFonts w:ascii="Times New Roman" w:hAnsi="Times New Roman"/>
          <w:b/>
          <w:u w:val="single"/>
        </w:rPr>
        <w:t>ng d</w:t>
      </w:r>
      <w:r w:rsidR="003F7088" w:rsidRPr="003F7088">
        <w:rPr>
          <w:rFonts w:ascii="Times New Roman" w:hAnsi="Times New Roman"/>
          <w:b/>
          <w:u w:val="single"/>
        </w:rPr>
        <w:t>ẫ</w:t>
      </w:r>
      <w:r w:rsidRPr="003F7088">
        <w:rPr>
          <w:rFonts w:ascii="Times New Roman" w:hAnsi="Times New Roman"/>
          <w:b/>
          <w:u w:val="single"/>
        </w:rPr>
        <w:t>n v</w:t>
      </w:r>
      <w:r w:rsidR="003F7088" w:rsidRPr="003F7088">
        <w:rPr>
          <w:rFonts w:ascii="Times New Roman" w:hAnsi="Times New Roman"/>
          <w:b/>
          <w:u w:val="single"/>
        </w:rPr>
        <w:t>ề</w:t>
      </w:r>
      <w:r w:rsidRPr="003F7088">
        <w:rPr>
          <w:rFonts w:ascii="Times New Roman" w:hAnsi="Times New Roman"/>
          <w:b/>
          <w:u w:val="single"/>
        </w:rPr>
        <w:t xml:space="preserve"> nh</w:t>
      </w:r>
      <w:r w:rsidR="003F7088" w:rsidRPr="003F7088">
        <w:rPr>
          <w:rFonts w:ascii="Times New Roman" w:hAnsi="Times New Roman"/>
          <w:b/>
          <w:u w:val="single"/>
        </w:rPr>
        <w:t>à</w:t>
      </w:r>
      <w:r w:rsidRPr="003F7088">
        <w:rPr>
          <w:rFonts w:ascii="Times New Roman" w:hAnsi="Times New Roman"/>
        </w:rPr>
        <w:t>:</w:t>
      </w:r>
    </w:p>
    <w:p w:rsidR="00E506F1" w:rsidRPr="003F7088" w:rsidRDefault="00110D7B" w:rsidP="00E506F1">
      <w:pPr>
        <w:rPr>
          <w:rFonts w:ascii="Times New Roman" w:hAnsi="Times New Roman"/>
        </w:rPr>
      </w:pPr>
      <w:r w:rsidRPr="003F7088">
        <w:rPr>
          <w:rFonts w:ascii="Times New Roman" w:hAnsi="Times New Roman"/>
        </w:rPr>
        <w:t xml:space="preserve">                 - H</w:t>
      </w:r>
      <w:r w:rsidR="003F7088" w:rsidRPr="003F7088">
        <w:rPr>
          <w:rFonts w:ascii="Times New Roman" w:hAnsi="Times New Roman"/>
        </w:rPr>
        <w:t>ọ</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i, chu</w:t>
      </w:r>
      <w:r w:rsidR="003F7088" w:rsidRPr="003F7088">
        <w:rPr>
          <w:rFonts w:ascii="Times New Roman" w:hAnsi="Times New Roman"/>
        </w:rPr>
        <w:t>ẩ</w:t>
      </w:r>
      <w:r w:rsidRPr="003F7088">
        <w:rPr>
          <w:rFonts w:ascii="Times New Roman" w:hAnsi="Times New Roman"/>
        </w:rPr>
        <w:t>n b</w:t>
      </w:r>
      <w:r w:rsidR="003F7088" w:rsidRPr="003F7088">
        <w:rPr>
          <w:rFonts w:ascii="Times New Roman" w:hAnsi="Times New Roman"/>
        </w:rPr>
        <w:t>ị</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 xml:space="preserve">p </w:t>
      </w:r>
      <w:r w:rsidR="00E506F1" w:rsidRPr="003F7088">
        <w:rPr>
          <w:rFonts w:ascii="Times New Roman" w:hAnsi="Times New Roman"/>
        </w:rPr>
        <w:t>b</w:t>
      </w:r>
      <w:r w:rsidR="003F7088" w:rsidRPr="003F7088">
        <w:rPr>
          <w:rFonts w:ascii="Times New Roman" w:hAnsi="Times New Roman"/>
        </w:rPr>
        <w:t>à</w:t>
      </w:r>
      <w:r w:rsidR="00E506F1" w:rsidRPr="003F7088">
        <w:rPr>
          <w:rFonts w:ascii="Times New Roman" w:hAnsi="Times New Roman"/>
        </w:rPr>
        <w:t xml:space="preserve">i </w:t>
      </w:r>
      <w:r w:rsidR="003F7088" w:rsidRPr="003F7088">
        <w:rPr>
          <w:rFonts w:ascii="Times New Roman" w:hAnsi="Times New Roman"/>
          <w:i/>
        </w:rPr>
        <w:t>Ô</w:t>
      </w:r>
      <w:r w:rsidR="00E506F1" w:rsidRPr="003F7088">
        <w:rPr>
          <w:rFonts w:ascii="Times New Roman" w:hAnsi="Times New Roman"/>
          <w:i/>
        </w:rPr>
        <w:t>n d</w:t>
      </w:r>
      <w:r w:rsidR="003F7088" w:rsidRPr="003F7088">
        <w:rPr>
          <w:rFonts w:ascii="Times New Roman" w:hAnsi="Times New Roman"/>
          <w:i/>
        </w:rPr>
        <w:t>ị</w:t>
      </w:r>
      <w:r w:rsidR="00E506F1" w:rsidRPr="003F7088">
        <w:rPr>
          <w:rFonts w:ascii="Times New Roman" w:hAnsi="Times New Roman"/>
          <w:i/>
        </w:rPr>
        <w:t>ch thu</w:t>
      </w:r>
      <w:r w:rsidR="003F7088" w:rsidRPr="003F7088">
        <w:rPr>
          <w:rFonts w:ascii="Times New Roman" w:hAnsi="Times New Roman"/>
          <w:i/>
        </w:rPr>
        <w:t>ố</w:t>
      </w:r>
      <w:r w:rsidR="00E506F1" w:rsidRPr="003F7088">
        <w:rPr>
          <w:rFonts w:ascii="Times New Roman" w:hAnsi="Times New Roman"/>
          <w:i/>
        </w:rPr>
        <w:t>c l</w:t>
      </w:r>
      <w:r w:rsidR="003F7088" w:rsidRPr="003F7088">
        <w:rPr>
          <w:rFonts w:ascii="Times New Roman" w:hAnsi="Times New Roman"/>
          <w:i/>
        </w:rPr>
        <w:t>á</w:t>
      </w:r>
    </w:p>
    <w:p w:rsidR="00E506F1" w:rsidRPr="003F7088" w:rsidRDefault="00E506F1" w:rsidP="00E506F1">
      <w:pPr>
        <w:jc w:val="both"/>
        <w:rPr>
          <w:rFonts w:ascii="Times New Roman" w:hAnsi="Times New Roman"/>
        </w:rPr>
      </w:pPr>
      <w:r w:rsidRPr="003F7088">
        <w:rPr>
          <w:rFonts w:ascii="Times New Roman" w:hAnsi="Times New Roman"/>
        </w:rPr>
        <w:t xml:space="preserve">                 - V</w:t>
      </w:r>
      <w:r w:rsidR="003F7088" w:rsidRPr="003F7088">
        <w:rPr>
          <w:rFonts w:ascii="Times New Roman" w:hAnsi="Times New Roman"/>
        </w:rPr>
        <w:t>ă</w:t>
      </w:r>
      <w:r w:rsidRPr="003F7088">
        <w:rPr>
          <w:rFonts w:ascii="Times New Roman" w:hAnsi="Times New Roman"/>
        </w:rPr>
        <w:t>n thuy</w:t>
      </w:r>
      <w:r w:rsidR="003F7088" w:rsidRPr="003F7088">
        <w:rPr>
          <w:rFonts w:ascii="Times New Roman" w:hAnsi="Times New Roman"/>
        </w:rPr>
        <w:t>ế</w:t>
      </w:r>
      <w:r w:rsidRPr="003F7088">
        <w:rPr>
          <w:rFonts w:ascii="Times New Roman" w:hAnsi="Times New Roman"/>
        </w:rPr>
        <w:t>t minh: Thuy</w:t>
      </w:r>
      <w:r w:rsidR="003F7088" w:rsidRPr="003F7088">
        <w:rPr>
          <w:rFonts w:ascii="Times New Roman" w:hAnsi="Times New Roman"/>
        </w:rPr>
        <w:t>ế</w:t>
      </w:r>
      <w:r w:rsidRPr="003F7088">
        <w:rPr>
          <w:rFonts w:ascii="Times New Roman" w:hAnsi="Times New Roman"/>
        </w:rPr>
        <w:t>t minh v</w:t>
      </w:r>
      <w:r w:rsidR="003F7088" w:rsidRPr="003F7088">
        <w:rPr>
          <w:rFonts w:ascii="Times New Roman" w:hAnsi="Times New Roman"/>
        </w:rPr>
        <w:t>ề</w:t>
      </w:r>
      <w:r w:rsidRPr="003F7088">
        <w:rPr>
          <w:rFonts w:ascii="Times New Roman" w:hAnsi="Times New Roman"/>
        </w:rPr>
        <w:t xml:space="preserve"> chi</w:t>
      </w:r>
      <w:r w:rsidR="003F7088" w:rsidRPr="003F7088">
        <w:rPr>
          <w:rFonts w:ascii="Times New Roman" w:hAnsi="Times New Roman"/>
        </w:rPr>
        <w:t>ế</w:t>
      </w:r>
      <w:r w:rsidRPr="003F7088">
        <w:rPr>
          <w:rFonts w:ascii="Times New Roman" w:hAnsi="Times New Roman"/>
        </w:rPr>
        <w:t>c n</w:t>
      </w:r>
      <w:r w:rsidR="003F7088" w:rsidRPr="003F7088">
        <w:rPr>
          <w:rFonts w:ascii="Times New Roman" w:hAnsi="Times New Roman"/>
        </w:rPr>
        <w:t>ó</w:t>
      </w:r>
      <w:r w:rsidRPr="003F7088">
        <w:rPr>
          <w:rFonts w:ascii="Times New Roman" w:hAnsi="Times New Roman"/>
        </w:rPr>
        <w:t>n l</w:t>
      </w:r>
      <w:r w:rsidR="003F7088" w:rsidRPr="003F7088">
        <w:rPr>
          <w:rFonts w:ascii="Times New Roman" w:hAnsi="Times New Roman"/>
        </w:rPr>
        <w:t>á</w:t>
      </w:r>
    </w:p>
    <w:p w:rsidR="00E506F1" w:rsidRPr="003F7088" w:rsidRDefault="00E506F1" w:rsidP="00E506F1">
      <w:pPr>
        <w:rPr>
          <w:rFonts w:ascii="Times New Roman" w:hAnsi="Times New Roman"/>
        </w:rPr>
      </w:pPr>
    </w:p>
    <w:p w:rsidR="00110D7B" w:rsidRPr="003F7088" w:rsidRDefault="00110D7B" w:rsidP="00110D7B">
      <w:pPr>
        <w:rPr>
          <w:rFonts w:ascii="Times New Roman" w:hAnsi="Times New Roman"/>
        </w:rPr>
      </w:pPr>
    </w:p>
    <w:p w:rsidR="00E506F1" w:rsidRPr="003F7088" w:rsidRDefault="00E506F1" w:rsidP="00110D7B">
      <w:pPr>
        <w:rPr>
          <w:rFonts w:ascii="Times New Roman" w:hAnsi="Times New Roman"/>
        </w:rPr>
      </w:pPr>
    </w:p>
    <w:p w:rsidR="00E506F1" w:rsidRPr="003F7088" w:rsidRDefault="00E506F1" w:rsidP="00110D7B">
      <w:pPr>
        <w:rPr>
          <w:rFonts w:ascii="Times New Roman" w:hAnsi="Times New Roman"/>
        </w:rPr>
      </w:pPr>
    </w:p>
    <w:p w:rsidR="00236EDD" w:rsidRPr="003F7088" w:rsidRDefault="00236EDD" w:rsidP="004828E4">
      <w:pPr>
        <w:rPr>
          <w:rFonts w:ascii="Times New Roman" w:hAnsi="Times New Roman"/>
          <w:b/>
          <w:sz w:val="36"/>
          <w:szCs w:val="36"/>
          <w:u w:val="single"/>
        </w:rPr>
      </w:pPr>
    </w:p>
    <w:p w:rsidR="00F6449A" w:rsidRPr="003F7088" w:rsidRDefault="00F6449A" w:rsidP="004828E4">
      <w:pPr>
        <w:rPr>
          <w:rFonts w:ascii="Times New Roman" w:hAnsi="Times New Roman"/>
          <w:b/>
          <w:sz w:val="36"/>
          <w:szCs w:val="36"/>
          <w:u w:val="single"/>
        </w:rPr>
      </w:pPr>
    </w:p>
    <w:p w:rsidR="00F6449A" w:rsidRPr="003F7088" w:rsidRDefault="00F6449A" w:rsidP="004828E4">
      <w:pPr>
        <w:rPr>
          <w:rFonts w:ascii="Times New Roman" w:hAnsi="Times New Roman"/>
          <w:b/>
          <w:sz w:val="36"/>
          <w:szCs w:val="36"/>
          <w:u w:val="single"/>
        </w:rPr>
      </w:pPr>
    </w:p>
    <w:p w:rsidR="00F6449A" w:rsidRPr="003F7088" w:rsidRDefault="00F6449A" w:rsidP="004828E4">
      <w:pPr>
        <w:rPr>
          <w:rFonts w:ascii="Times New Roman" w:hAnsi="Times New Roman"/>
          <w:b/>
          <w:sz w:val="36"/>
          <w:szCs w:val="36"/>
          <w:u w:val="single"/>
        </w:rPr>
      </w:pPr>
    </w:p>
    <w:p w:rsidR="00F6449A" w:rsidRPr="003F7088" w:rsidRDefault="00F6449A" w:rsidP="004828E4">
      <w:pPr>
        <w:rPr>
          <w:rFonts w:ascii="Times New Roman" w:hAnsi="Times New Roman"/>
          <w:b/>
          <w:sz w:val="36"/>
          <w:szCs w:val="36"/>
          <w:u w:val="single"/>
        </w:rPr>
      </w:pPr>
    </w:p>
    <w:p w:rsidR="00F6449A" w:rsidRPr="003F7088" w:rsidRDefault="00F6449A" w:rsidP="004828E4">
      <w:pPr>
        <w:rPr>
          <w:rFonts w:ascii="Times New Roman" w:hAnsi="Times New Roman"/>
          <w:b/>
          <w:sz w:val="36"/>
          <w:szCs w:val="36"/>
          <w:u w:val="single"/>
        </w:rPr>
      </w:pPr>
    </w:p>
    <w:p w:rsidR="00F6449A" w:rsidRPr="003F7088" w:rsidRDefault="00F6449A" w:rsidP="004828E4">
      <w:pPr>
        <w:rPr>
          <w:rFonts w:ascii="Times New Roman" w:hAnsi="Times New Roman"/>
          <w:b/>
          <w:sz w:val="36"/>
          <w:szCs w:val="36"/>
          <w:u w:val="single"/>
        </w:rPr>
      </w:pPr>
    </w:p>
    <w:p w:rsidR="00F6449A" w:rsidRPr="003F7088" w:rsidRDefault="00F6449A" w:rsidP="004828E4">
      <w:pPr>
        <w:rPr>
          <w:rFonts w:ascii="Times New Roman" w:hAnsi="Times New Roman"/>
          <w:b/>
          <w:sz w:val="36"/>
          <w:szCs w:val="36"/>
          <w:u w:val="single"/>
        </w:rPr>
      </w:pPr>
    </w:p>
    <w:p w:rsidR="00F6449A" w:rsidRPr="003F7088" w:rsidRDefault="00F6449A" w:rsidP="004828E4">
      <w:pPr>
        <w:rPr>
          <w:rFonts w:ascii="Times New Roman" w:hAnsi="Times New Roman"/>
          <w:b/>
          <w:sz w:val="36"/>
          <w:szCs w:val="36"/>
          <w:u w:val="single"/>
        </w:rPr>
      </w:pPr>
    </w:p>
    <w:p w:rsidR="00F6449A" w:rsidRPr="003F7088" w:rsidRDefault="00F6449A" w:rsidP="004828E4">
      <w:pPr>
        <w:rPr>
          <w:rFonts w:ascii="Times New Roman" w:hAnsi="Times New Roman"/>
          <w:b/>
          <w:sz w:val="36"/>
          <w:szCs w:val="36"/>
          <w:u w:val="single"/>
        </w:rPr>
      </w:pPr>
    </w:p>
    <w:p w:rsidR="00F6449A" w:rsidRPr="003F7088" w:rsidRDefault="00F6449A" w:rsidP="004828E4">
      <w:pPr>
        <w:rPr>
          <w:rFonts w:ascii="Times New Roman" w:hAnsi="Times New Roman"/>
          <w:b/>
          <w:sz w:val="36"/>
          <w:szCs w:val="36"/>
          <w:u w:val="single"/>
        </w:rPr>
      </w:pPr>
    </w:p>
    <w:p w:rsidR="00F6449A" w:rsidRPr="003F7088" w:rsidRDefault="00F6449A" w:rsidP="004828E4">
      <w:pPr>
        <w:rPr>
          <w:rFonts w:ascii="Times New Roman" w:hAnsi="Times New Roman"/>
          <w:b/>
          <w:sz w:val="36"/>
          <w:szCs w:val="36"/>
          <w:u w:val="single"/>
        </w:rPr>
      </w:pPr>
    </w:p>
    <w:p w:rsidR="00F6449A" w:rsidRPr="003F7088" w:rsidRDefault="00F6449A" w:rsidP="004828E4">
      <w:pPr>
        <w:rPr>
          <w:rFonts w:ascii="Times New Roman" w:hAnsi="Times New Roman"/>
          <w:b/>
          <w:sz w:val="36"/>
          <w:szCs w:val="36"/>
          <w:u w:val="single"/>
        </w:rPr>
      </w:pPr>
    </w:p>
    <w:p w:rsidR="004828E4" w:rsidRPr="003F7088" w:rsidRDefault="00260989" w:rsidP="004828E4">
      <w:pPr>
        <w:tabs>
          <w:tab w:val="left" w:pos="5040"/>
        </w:tabs>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so</w:t>
      </w:r>
      <w:r w:rsidR="003F7088" w:rsidRPr="003F7088">
        <w:rPr>
          <w:rFonts w:ascii="Times New Roman" w:hAnsi="Times New Roman"/>
          <w:lang w:val="fr-FR"/>
        </w:rPr>
        <w:t>ạ</w:t>
      </w:r>
      <w:r w:rsidRPr="003F7088">
        <w:rPr>
          <w:rFonts w:ascii="Times New Roman" w:hAnsi="Times New Roman"/>
          <w:lang w:val="fr-FR"/>
        </w:rPr>
        <w:t xml:space="preserve">n:     </w:t>
      </w:r>
    </w:p>
    <w:p w:rsidR="004828E4" w:rsidRPr="003F7088" w:rsidRDefault="004828E4" w:rsidP="004828E4">
      <w:pPr>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d</w:t>
      </w:r>
      <w:r w:rsidR="003F7088" w:rsidRPr="003F7088">
        <w:rPr>
          <w:rFonts w:ascii="Times New Roman" w:hAnsi="Times New Roman"/>
          <w:lang w:val="fr-FR"/>
        </w:rPr>
        <w:t>ạ</w:t>
      </w:r>
      <w:r w:rsidRPr="003F7088">
        <w:rPr>
          <w:rFonts w:ascii="Times New Roman" w:hAnsi="Times New Roman"/>
          <w:lang w:val="fr-FR"/>
        </w:rPr>
        <w:t xml:space="preserve">y:                                       </w:t>
      </w:r>
    </w:p>
    <w:p w:rsidR="004828E4" w:rsidRPr="003F7088" w:rsidRDefault="004828E4" w:rsidP="004828E4">
      <w:pPr>
        <w:jc w:val="center"/>
        <w:rPr>
          <w:rFonts w:ascii="Times New Roman" w:hAnsi="Times New Roman"/>
          <w:b/>
          <w:sz w:val="36"/>
          <w:szCs w:val="36"/>
          <w:lang w:val="fr-FR"/>
        </w:rPr>
      </w:pPr>
      <w:r w:rsidRPr="003F7088">
        <w:rPr>
          <w:rFonts w:ascii="Times New Roman" w:hAnsi="Times New Roman"/>
          <w:b/>
          <w:sz w:val="36"/>
          <w:szCs w:val="36"/>
          <w:lang w:val="fr-FR"/>
        </w:rPr>
        <w:t>Bu</w:t>
      </w:r>
      <w:r w:rsidR="003F7088" w:rsidRPr="003F7088">
        <w:rPr>
          <w:rFonts w:ascii="Times New Roman" w:hAnsi="Times New Roman"/>
          <w:b/>
          <w:sz w:val="36"/>
          <w:szCs w:val="36"/>
          <w:lang w:val="fr-FR"/>
        </w:rPr>
        <w:t>ổ</w:t>
      </w:r>
      <w:r w:rsidRPr="003F7088">
        <w:rPr>
          <w:rFonts w:ascii="Times New Roman" w:hAnsi="Times New Roman"/>
          <w:b/>
          <w:sz w:val="36"/>
          <w:szCs w:val="36"/>
          <w:lang w:val="fr-FR"/>
        </w:rPr>
        <w:t>i 1</w:t>
      </w:r>
      <w:r w:rsidR="004508C2" w:rsidRPr="003F7088">
        <w:rPr>
          <w:rFonts w:ascii="Times New Roman" w:hAnsi="Times New Roman"/>
          <w:b/>
          <w:sz w:val="36"/>
          <w:szCs w:val="36"/>
          <w:lang w:val="fr-FR"/>
        </w:rPr>
        <w:t>1</w:t>
      </w:r>
    </w:p>
    <w:p w:rsidR="004828E4" w:rsidRPr="003F7088" w:rsidRDefault="004828E4" w:rsidP="004828E4">
      <w:pPr>
        <w:rPr>
          <w:rFonts w:ascii="Times New Roman" w:hAnsi="Times New Roman"/>
          <w:b/>
          <w:u w:val="single"/>
          <w:lang w:val="fr-FR"/>
        </w:rPr>
      </w:pPr>
      <w:r w:rsidRPr="003F7088">
        <w:rPr>
          <w:rFonts w:ascii="Times New Roman" w:hAnsi="Times New Roman"/>
          <w:b/>
          <w:u w:val="single"/>
          <w:lang w:val="fr-FR"/>
        </w:rPr>
        <w:t>A. M</w:t>
      </w:r>
      <w:r w:rsidR="003F7088" w:rsidRPr="003F7088">
        <w:rPr>
          <w:rFonts w:ascii="Times New Roman" w:hAnsi="Times New Roman"/>
          <w:b/>
          <w:u w:val="single"/>
          <w:lang w:val="fr-FR"/>
        </w:rPr>
        <w:t>ụ</w:t>
      </w:r>
      <w:r w:rsidRPr="003F7088">
        <w:rPr>
          <w:rFonts w:ascii="Times New Roman" w:hAnsi="Times New Roman"/>
          <w:b/>
          <w:u w:val="single"/>
          <w:lang w:val="fr-FR"/>
        </w:rPr>
        <w:t>c ti</w:t>
      </w:r>
      <w:r w:rsidR="003F7088" w:rsidRPr="003F7088">
        <w:rPr>
          <w:rFonts w:ascii="Times New Roman" w:hAnsi="Times New Roman"/>
          <w:b/>
          <w:u w:val="single"/>
          <w:lang w:val="fr-FR"/>
        </w:rPr>
        <w:t>ê</w:t>
      </w:r>
      <w:r w:rsidRPr="003F7088">
        <w:rPr>
          <w:rFonts w:ascii="Times New Roman" w:hAnsi="Times New Roman"/>
          <w:b/>
          <w:u w:val="single"/>
          <w:lang w:val="fr-FR"/>
        </w:rPr>
        <w:t>u c</w:t>
      </w:r>
      <w:r w:rsidR="003F7088" w:rsidRPr="003F7088">
        <w:rPr>
          <w:rFonts w:ascii="Times New Roman" w:hAnsi="Times New Roman"/>
          <w:b/>
          <w:u w:val="single"/>
          <w:lang w:val="fr-FR"/>
        </w:rPr>
        <w:t>ầ</w:t>
      </w:r>
      <w:r w:rsidRPr="003F7088">
        <w:rPr>
          <w:rFonts w:ascii="Times New Roman" w:hAnsi="Times New Roman"/>
          <w:b/>
          <w:u w:val="single"/>
          <w:lang w:val="fr-FR"/>
        </w:rPr>
        <w:t xml:space="preserve">n </w:t>
      </w:r>
      <w:r w:rsidR="003F7088" w:rsidRPr="003F7088">
        <w:rPr>
          <w:rFonts w:ascii="Times New Roman" w:hAnsi="Times New Roman"/>
          <w:b/>
          <w:u w:val="single"/>
          <w:lang w:val="fr-FR"/>
        </w:rPr>
        <w:t>đạ</w:t>
      </w:r>
      <w:r w:rsidRPr="003F7088">
        <w:rPr>
          <w:rFonts w:ascii="Times New Roman" w:hAnsi="Times New Roman"/>
          <w:b/>
          <w:u w:val="single"/>
          <w:lang w:val="fr-FR"/>
        </w:rPr>
        <w:t>t:</w:t>
      </w:r>
    </w:p>
    <w:p w:rsidR="004828E4" w:rsidRPr="003F7088" w:rsidRDefault="004828E4" w:rsidP="004828E4">
      <w:pPr>
        <w:rPr>
          <w:rFonts w:ascii="Times New Roman" w:hAnsi="Times New Roman"/>
        </w:rPr>
      </w:pP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 l</w:t>
      </w:r>
      <w:r w:rsidR="003F7088" w:rsidRPr="003F7088">
        <w:rPr>
          <w:rFonts w:ascii="Times New Roman" w:hAnsi="Times New Roman"/>
        </w:rPr>
        <w:t>ạ</w:t>
      </w:r>
      <w:r w:rsidRPr="003F7088">
        <w:rPr>
          <w:rFonts w:ascii="Times New Roman" w:hAnsi="Times New Roman"/>
        </w:rPr>
        <w:t>i c</w:t>
      </w:r>
      <w:r w:rsidR="003F7088" w:rsidRPr="003F7088">
        <w:rPr>
          <w:rFonts w:ascii="Times New Roman" w:hAnsi="Times New Roman"/>
        </w:rPr>
        <w:t>á</w:t>
      </w:r>
      <w:r w:rsidRPr="003F7088">
        <w:rPr>
          <w:rFonts w:ascii="Times New Roman" w:hAnsi="Times New Roman"/>
        </w:rPr>
        <w:t>c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c trong b</w:t>
      </w:r>
      <w:r w:rsidR="003F7088" w:rsidRPr="003F7088">
        <w:rPr>
          <w:rFonts w:ascii="Times New Roman" w:hAnsi="Times New Roman"/>
        </w:rPr>
        <w:t>à</w:t>
      </w:r>
      <w:r w:rsidRPr="003F7088">
        <w:rPr>
          <w:rFonts w:ascii="Times New Roman" w:hAnsi="Times New Roman"/>
        </w:rPr>
        <w:t xml:space="preserve">i </w:t>
      </w:r>
      <w:r w:rsidR="003F7088" w:rsidRPr="003F7088">
        <w:rPr>
          <w:rFonts w:ascii="Times New Roman" w:hAnsi="Times New Roman"/>
          <w:i/>
        </w:rPr>
        <w:t>Ô</w:t>
      </w:r>
      <w:r w:rsidRPr="003F7088">
        <w:rPr>
          <w:rFonts w:ascii="Times New Roman" w:hAnsi="Times New Roman"/>
          <w:i/>
        </w:rPr>
        <w:t>n d</w:t>
      </w:r>
      <w:r w:rsidR="003F7088" w:rsidRPr="003F7088">
        <w:rPr>
          <w:rFonts w:ascii="Times New Roman" w:hAnsi="Times New Roman"/>
          <w:i/>
        </w:rPr>
        <w:t>ị</w:t>
      </w:r>
      <w:r w:rsidRPr="003F7088">
        <w:rPr>
          <w:rFonts w:ascii="Times New Roman" w:hAnsi="Times New Roman"/>
          <w:i/>
        </w:rPr>
        <w:t>ch thu</w:t>
      </w:r>
      <w:r w:rsidR="003F7088" w:rsidRPr="003F7088">
        <w:rPr>
          <w:rFonts w:ascii="Times New Roman" w:hAnsi="Times New Roman"/>
          <w:i/>
        </w:rPr>
        <w:t>ố</w:t>
      </w:r>
      <w:r w:rsidRPr="003F7088">
        <w:rPr>
          <w:rFonts w:ascii="Times New Roman" w:hAnsi="Times New Roman"/>
          <w:i/>
        </w:rPr>
        <w:t>c l</w:t>
      </w:r>
      <w:r w:rsidR="003F7088" w:rsidRPr="003F7088">
        <w:rPr>
          <w:rFonts w:ascii="Times New Roman" w:hAnsi="Times New Roman"/>
          <w:i/>
        </w:rPr>
        <w:t>á</w:t>
      </w:r>
    </w:p>
    <w:p w:rsidR="004828E4" w:rsidRPr="003F7088" w:rsidRDefault="004828E4" w:rsidP="004828E4">
      <w:pPr>
        <w:rPr>
          <w:rFonts w:ascii="Times New Roman" w:hAnsi="Times New Roman"/>
        </w:rPr>
      </w:pPr>
      <w:r w:rsidRPr="003F7088">
        <w:rPr>
          <w:rFonts w:ascii="Times New Roman" w:hAnsi="Times New Roman"/>
        </w:rPr>
        <w:t>- R</w:t>
      </w:r>
      <w:r w:rsidR="003F7088" w:rsidRPr="003F7088">
        <w:rPr>
          <w:rFonts w:ascii="Times New Roman" w:hAnsi="Times New Roman"/>
        </w:rPr>
        <w:t>è</w:t>
      </w:r>
      <w:r w:rsidRPr="003F7088">
        <w:rPr>
          <w:rFonts w:ascii="Times New Roman" w:hAnsi="Times New Roman"/>
        </w:rPr>
        <w:t>n k</w:t>
      </w:r>
      <w:r w:rsidR="003F7088" w:rsidRPr="003F7088">
        <w:rPr>
          <w:rFonts w:ascii="Times New Roman" w:hAnsi="Times New Roman"/>
        </w:rPr>
        <w:t>ĩ</w:t>
      </w:r>
      <w:r w:rsidRPr="003F7088">
        <w:rPr>
          <w:rFonts w:ascii="Times New Roman" w:hAnsi="Times New Roman"/>
        </w:rPr>
        <w:t xml:space="preserve"> n</w:t>
      </w:r>
      <w:r w:rsidR="003F7088" w:rsidRPr="003F7088">
        <w:rPr>
          <w:rFonts w:ascii="Times New Roman" w:hAnsi="Times New Roman"/>
        </w:rPr>
        <w:t>ă</w:t>
      </w:r>
      <w:r w:rsidRPr="003F7088">
        <w:rPr>
          <w:rFonts w:ascii="Times New Roman" w:hAnsi="Times New Roman"/>
        </w:rPr>
        <w:t>ng l</w:t>
      </w:r>
      <w:r w:rsidR="003F7088" w:rsidRPr="003F7088">
        <w:rPr>
          <w:rFonts w:ascii="Times New Roman" w:hAnsi="Times New Roman"/>
        </w:rPr>
        <w:t>à</w:t>
      </w:r>
      <w:r w:rsidRPr="003F7088">
        <w:rPr>
          <w:rFonts w:ascii="Times New Roman" w:hAnsi="Times New Roman"/>
        </w:rPr>
        <w:t>m b</w:t>
      </w:r>
      <w:r w:rsidR="003F7088" w:rsidRPr="003F7088">
        <w:rPr>
          <w:rFonts w:ascii="Times New Roman" w:hAnsi="Times New Roman"/>
        </w:rPr>
        <w:t>à</w:t>
      </w:r>
      <w:r w:rsidRPr="003F7088">
        <w:rPr>
          <w:rFonts w:ascii="Times New Roman" w:hAnsi="Times New Roman"/>
        </w:rPr>
        <w:t>i v</w:t>
      </w:r>
      <w:r w:rsidR="003F7088" w:rsidRPr="003F7088">
        <w:rPr>
          <w:rFonts w:ascii="Times New Roman" w:hAnsi="Times New Roman"/>
        </w:rPr>
        <w:t>ă</w:t>
      </w:r>
      <w:r w:rsidRPr="003F7088">
        <w:rPr>
          <w:rFonts w:ascii="Times New Roman" w:hAnsi="Times New Roman"/>
        </w:rPr>
        <w:t>n thuy</w:t>
      </w:r>
      <w:r w:rsidR="003F7088" w:rsidRPr="003F7088">
        <w:rPr>
          <w:rFonts w:ascii="Times New Roman" w:hAnsi="Times New Roman"/>
        </w:rPr>
        <w:t>ế</w:t>
      </w:r>
      <w:r w:rsidRPr="003F7088">
        <w:rPr>
          <w:rFonts w:ascii="Times New Roman" w:hAnsi="Times New Roman"/>
        </w:rPr>
        <w:t xml:space="preserve">t minh </w:t>
      </w:r>
    </w:p>
    <w:p w:rsidR="004828E4" w:rsidRPr="003F7088" w:rsidRDefault="004828E4" w:rsidP="004828E4">
      <w:pPr>
        <w:rPr>
          <w:rFonts w:ascii="Times New Roman" w:hAnsi="Times New Roman"/>
          <w:b/>
          <w:u w:val="single"/>
        </w:rPr>
      </w:pPr>
      <w:r w:rsidRPr="003F7088">
        <w:rPr>
          <w:rFonts w:ascii="Times New Roman" w:hAnsi="Times New Roman"/>
          <w:b/>
          <w:u w:val="single"/>
        </w:rPr>
        <w:t>B. Chu</w:t>
      </w:r>
      <w:r w:rsidR="003F7088" w:rsidRPr="003F7088">
        <w:rPr>
          <w:rFonts w:ascii="Times New Roman" w:hAnsi="Times New Roman"/>
          <w:b/>
          <w:u w:val="single"/>
        </w:rPr>
        <w:t>ẩ</w:t>
      </w:r>
      <w:r w:rsidRPr="003F7088">
        <w:rPr>
          <w:rFonts w:ascii="Times New Roman" w:hAnsi="Times New Roman"/>
          <w:b/>
          <w:u w:val="single"/>
        </w:rPr>
        <w:t>n b</w:t>
      </w:r>
      <w:r w:rsidR="003F7088" w:rsidRPr="003F7088">
        <w:rPr>
          <w:rFonts w:ascii="Times New Roman" w:hAnsi="Times New Roman"/>
          <w:b/>
          <w:u w:val="single"/>
        </w:rPr>
        <w:t>ị</w:t>
      </w:r>
      <w:r w:rsidRPr="003F7088">
        <w:rPr>
          <w:rFonts w:ascii="Times New Roman" w:hAnsi="Times New Roman"/>
          <w:b/>
          <w:u w:val="single"/>
        </w:rPr>
        <w:t xml:space="preserve">: </w:t>
      </w:r>
    </w:p>
    <w:p w:rsidR="004828E4" w:rsidRPr="003F7088" w:rsidRDefault="004828E4" w:rsidP="004828E4">
      <w:pPr>
        <w:rPr>
          <w:rFonts w:ascii="Times New Roman" w:hAnsi="Times New Roman"/>
        </w:rPr>
      </w:pPr>
      <w:r w:rsidRPr="003F7088">
        <w:rPr>
          <w:rFonts w:ascii="Times New Roman" w:hAnsi="Times New Roman"/>
        </w:rPr>
        <w:t>Th</w:t>
      </w:r>
      <w:r w:rsidR="003F7088" w:rsidRPr="003F7088">
        <w:rPr>
          <w:rFonts w:ascii="Times New Roman" w:hAnsi="Times New Roman"/>
        </w:rPr>
        <w:t>ầ</w:t>
      </w:r>
      <w:r w:rsidRPr="003F7088">
        <w:rPr>
          <w:rFonts w:ascii="Times New Roman" w:hAnsi="Times New Roman"/>
        </w:rPr>
        <w:t>y: C</w:t>
      </w:r>
      <w:r w:rsidR="003F7088" w:rsidRPr="003F7088">
        <w:rPr>
          <w:rFonts w:ascii="Times New Roman" w:hAnsi="Times New Roman"/>
        </w:rPr>
        <w:t>á</w:t>
      </w:r>
      <w:r w:rsidRPr="003F7088">
        <w:rPr>
          <w:rFonts w:ascii="Times New Roman" w:hAnsi="Times New Roman"/>
        </w:rPr>
        <w:t>c d</w:t>
      </w:r>
      <w:r w:rsidR="003F7088" w:rsidRPr="003F7088">
        <w:rPr>
          <w:rFonts w:ascii="Times New Roman" w:hAnsi="Times New Roman"/>
        </w:rPr>
        <w:t>ạ</w:t>
      </w:r>
      <w:r w:rsidRPr="003F7088">
        <w:rPr>
          <w:rFonts w:ascii="Times New Roman" w:hAnsi="Times New Roman"/>
        </w:rPr>
        <w:t>ng b</w:t>
      </w:r>
      <w:r w:rsidR="003F7088" w:rsidRPr="003F7088">
        <w:rPr>
          <w:rFonts w:ascii="Times New Roman" w:hAnsi="Times New Roman"/>
        </w:rPr>
        <w:t>à</w:t>
      </w:r>
      <w:r w:rsidRPr="003F7088">
        <w:rPr>
          <w:rFonts w:ascii="Times New Roman" w:hAnsi="Times New Roman"/>
        </w:rPr>
        <w:t>i t</w:t>
      </w:r>
      <w:r w:rsidR="003F7088" w:rsidRPr="003F7088">
        <w:rPr>
          <w:rFonts w:ascii="Times New Roman" w:hAnsi="Times New Roman"/>
        </w:rPr>
        <w:t>ậ</w:t>
      </w:r>
      <w:r w:rsidRPr="003F7088">
        <w:rPr>
          <w:rFonts w:ascii="Times New Roman" w:hAnsi="Times New Roman"/>
        </w:rPr>
        <w:t xml:space="preserve">p </w:t>
      </w:r>
    </w:p>
    <w:p w:rsidR="004828E4" w:rsidRPr="003F7088" w:rsidRDefault="004828E4" w:rsidP="004828E4">
      <w:pPr>
        <w:rPr>
          <w:rFonts w:ascii="Times New Roman" w:hAnsi="Times New Roman"/>
        </w:rPr>
      </w:pPr>
      <w:r w:rsidRPr="003F7088">
        <w:rPr>
          <w:rFonts w:ascii="Times New Roman" w:hAnsi="Times New Roman"/>
        </w:rPr>
        <w:t>Tr</w:t>
      </w:r>
      <w:r w:rsidR="003F7088" w:rsidRPr="003F7088">
        <w:rPr>
          <w:rFonts w:ascii="Times New Roman" w:hAnsi="Times New Roman"/>
        </w:rPr>
        <w:t>ò</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w:t>
      </w:r>
    </w:p>
    <w:p w:rsidR="004828E4" w:rsidRPr="003F7088" w:rsidRDefault="004828E4" w:rsidP="004828E4">
      <w:pPr>
        <w:rPr>
          <w:rFonts w:ascii="Times New Roman" w:hAnsi="Times New Roman"/>
          <w:b/>
          <w:u w:val="single"/>
        </w:rPr>
      </w:pPr>
      <w:r w:rsidRPr="003F7088">
        <w:rPr>
          <w:rFonts w:ascii="Times New Roman" w:hAnsi="Times New Roman"/>
          <w:b/>
          <w:u w:val="single"/>
        </w:rPr>
        <w:t>C. Ti</w:t>
      </w:r>
      <w:r w:rsidR="003F7088" w:rsidRPr="003F7088">
        <w:rPr>
          <w:rFonts w:ascii="Times New Roman" w:hAnsi="Times New Roman"/>
          <w:b/>
          <w:u w:val="single"/>
        </w:rPr>
        <w:t>ế</w:t>
      </w:r>
      <w:r w:rsidRPr="003F7088">
        <w:rPr>
          <w:rFonts w:ascii="Times New Roman" w:hAnsi="Times New Roman"/>
          <w:b/>
          <w:u w:val="single"/>
        </w:rPr>
        <w:t>n tr</w:t>
      </w:r>
      <w:r w:rsidR="003F7088" w:rsidRPr="003F7088">
        <w:rPr>
          <w:rFonts w:ascii="Times New Roman" w:hAnsi="Times New Roman"/>
          <w:b/>
          <w:u w:val="single"/>
        </w:rPr>
        <w:t>ì</w:t>
      </w:r>
      <w:r w:rsidRPr="003F7088">
        <w:rPr>
          <w:rFonts w:ascii="Times New Roman" w:hAnsi="Times New Roman"/>
          <w:b/>
          <w:u w:val="single"/>
        </w:rPr>
        <w:t>nh t</w:t>
      </w:r>
      <w:r w:rsidR="003F7088" w:rsidRPr="003F7088">
        <w:rPr>
          <w:rFonts w:ascii="Times New Roman" w:hAnsi="Times New Roman"/>
          <w:b/>
          <w:u w:val="single"/>
        </w:rPr>
        <w:t>ổ</w:t>
      </w:r>
      <w:r w:rsidRPr="003F7088">
        <w:rPr>
          <w:rFonts w:ascii="Times New Roman" w:hAnsi="Times New Roman"/>
          <w:b/>
          <w:u w:val="single"/>
        </w:rPr>
        <w:t xml:space="preserve"> ch</w:t>
      </w:r>
      <w:r w:rsidR="003F7088" w:rsidRPr="003F7088">
        <w:rPr>
          <w:rFonts w:ascii="Times New Roman" w:hAnsi="Times New Roman"/>
          <w:b/>
          <w:u w:val="single"/>
        </w:rPr>
        <w:t>ứ</w:t>
      </w:r>
      <w:r w:rsidRPr="003F7088">
        <w:rPr>
          <w:rFonts w:ascii="Times New Roman" w:hAnsi="Times New Roman"/>
          <w:b/>
          <w:u w:val="single"/>
        </w:rPr>
        <w:t>c c</w:t>
      </w:r>
      <w:r w:rsidR="003F7088" w:rsidRPr="003F7088">
        <w:rPr>
          <w:rFonts w:ascii="Times New Roman" w:hAnsi="Times New Roman"/>
          <w:b/>
          <w:u w:val="single"/>
        </w:rPr>
        <w:t>á</w:t>
      </w:r>
      <w:r w:rsidRPr="003F7088">
        <w:rPr>
          <w:rFonts w:ascii="Times New Roman" w:hAnsi="Times New Roman"/>
          <w:b/>
          <w:u w:val="single"/>
        </w:rPr>
        <w:t>c ho</w:t>
      </w:r>
      <w:r w:rsidR="003F7088" w:rsidRPr="003F7088">
        <w:rPr>
          <w:rFonts w:ascii="Times New Roman" w:hAnsi="Times New Roman"/>
          <w:b/>
          <w:u w:val="single"/>
        </w:rPr>
        <w:t>ạ</w:t>
      </w:r>
      <w:r w:rsidRPr="003F7088">
        <w:rPr>
          <w:rFonts w:ascii="Times New Roman" w:hAnsi="Times New Roman"/>
          <w:b/>
          <w:u w:val="single"/>
        </w:rPr>
        <w:t xml:space="preserve">t </w:t>
      </w:r>
      <w:r w:rsidR="003F7088" w:rsidRPr="003F7088">
        <w:rPr>
          <w:rFonts w:ascii="Times New Roman" w:hAnsi="Times New Roman"/>
          <w:b/>
          <w:u w:val="single"/>
        </w:rPr>
        <w:t>độ</w:t>
      </w:r>
      <w:r w:rsidRPr="003F7088">
        <w:rPr>
          <w:rFonts w:ascii="Times New Roman" w:hAnsi="Times New Roman"/>
          <w:b/>
          <w:u w:val="single"/>
        </w:rPr>
        <w:t>ng d</w:t>
      </w:r>
      <w:r w:rsidR="003F7088" w:rsidRPr="003F7088">
        <w:rPr>
          <w:rFonts w:ascii="Times New Roman" w:hAnsi="Times New Roman"/>
          <w:b/>
          <w:u w:val="single"/>
        </w:rPr>
        <w:t>ạ</w:t>
      </w:r>
      <w:r w:rsidRPr="003F7088">
        <w:rPr>
          <w:rFonts w:ascii="Times New Roman" w:hAnsi="Times New Roman"/>
          <w:b/>
          <w:u w:val="single"/>
        </w:rPr>
        <w:t>y v</w:t>
      </w:r>
      <w:r w:rsidR="003F7088" w:rsidRPr="003F7088">
        <w:rPr>
          <w:rFonts w:ascii="Times New Roman" w:hAnsi="Times New Roman"/>
          <w:b/>
          <w:u w:val="single"/>
        </w:rPr>
        <w:t>à</w:t>
      </w:r>
      <w:r w:rsidRPr="003F7088">
        <w:rPr>
          <w:rFonts w:ascii="Times New Roman" w:hAnsi="Times New Roman"/>
          <w:b/>
          <w:u w:val="single"/>
        </w:rPr>
        <w:t xml:space="preserve"> h</w:t>
      </w:r>
      <w:r w:rsidR="003F7088" w:rsidRPr="003F7088">
        <w:rPr>
          <w:rFonts w:ascii="Times New Roman" w:hAnsi="Times New Roman"/>
          <w:b/>
          <w:u w:val="single"/>
        </w:rPr>
        <w:t>ọ</w:t>
      </w:r>
      <w:r w:rsidRPr="003F7088">
        <w:rPr>
          <w:rFonts w:ascii="Times New Roman" w:hAnsi="Times New Roman"/>
          <w:b/>
          <w:u w:val="single"/>
        </w:rPr>
        <w:t>c:</w:t>
      </w:r>
    </w:p>
    <w:p w:rsidR="004828E4" w:rsidRPr="003F7088" w:rsidRDefault="004828E4" w:rsidP="004828E4">
      <w:pPr>
        <w:rPr>
          <w:rFonts w:ascii="Times New Roman" w:hAnsi="Times New Roman"/>
          <w:b/>
        </w:rPr>
      </w:pPr>
      <w:r w:rsidRPr="003F7088">
        <w:rPr>
          <w:rFonts w:ascii="Times New Roman" w:hAnsi="Times New Roman"/>
          <w:b/>
        </w:rPr>
        <w:t>1. Ki</w:t>
      </w:r>
      <w:r w:rsidR="003F7088" w:rsidRPr="003F7088">
        <w:rPr>
          <w:rFonts w:ascii="Times New Roman" w:hAnsi="Times New Roman"/>
          <w:b/>
        </w:rPr>
        <w:t>ể</w:t>
      </w:r>
      <w:r w:rsidRPr="003F7088">
        <w:rPr>
          <w:rFonts w:ascii="Times New Roman" w:hAnsi="Times New Roman"/>
          <w:b/>
        </w:rPr>
        <w:t>m tra: s</w:t>
      </w:r>
      <w:r w:rsidR="003F7088" w:rsidRPr="003F7088">
        <w:rPr>
          <w:rFonts w:ascii="Times New Roman" w:hAnsi="Times New Roman"/>
          <w:b/>
        </w:rPr>
        <w:t>ự</w:t>
      </w:r>
      <w:r w:rsidRPr="003F7088">
        <w:rPr>
          <w:rFonts w:ascii="Times New Roman" w:hAnsi="Times New Roman"/>
          <w:b/>
        </w:rPr>
        <w:t xml:space="preserve"> chu</w:t>
      </w:r>
      <w:r w:rsidR="003F7088" w:rsidRPr="003F7088">
        <w:rPr>
          <w:rFonts w:ascii="Times New Roman" w:hAnsi="Times New Roman"/>
          <w:b/>
        </w:rPr>
        <w:t>ẩ</w:t>
      </w:r>
      <w:r w:rsidRPr="003F7088">
        <w:rPr>
          <w:rFonts w:ascii="Times New Roman" w:hAnsi="Times New Roman"/>
          <w:b/>
        </w:rPr>
        <w:t>n b</w:t>
      </w:r>
      <w:r w:rsidR="003F7088" w:rsidRPr="003F7088">
        <w:rPr>
          <w:rFonts w:ascii="Times New Roman" w:hAnsi="Times New Roman"/>
          <w:b/>
        </w:rPr>
        <w:t>ị</w:t>
      </w:r>
    </w:p>
    <w:p w:rsidR="004828E4" w:rsidRPr="003F7088" w:rsidRDefault="004828E4" w:rsidP="004828E4">
      <w:pPr>
        <w:rPr>
          <w:rFonts w:ascii="Times New Roman" w:hAnsi="Times New Roman"/>
          <w:b/>
        </w:rPr>
      </w:pPr>
      <w:r w:rsidRPr="003F7088">
        <w:rPr>
          <w:rFonts w:ascii="Times New Roman" w:hAnsi="Times New Roman"/>
          <w:b/>
        </w:rPr>
        <w:t xml:space="preserve">2. </w:t>
      </w:r>
      <w:r w:rsidR="003F7088" w:rsidRPr="003F7088">
        <w:rPr>
          <w:rFonts w:ascii="Times New Roman" w:hAnsi="Times New Roman"/>
          <w:b/>
        </w:rPr>
        <w:t>Ô</w:t>
      </w:r>
      <w:r w:rsidRPr="003F7088">
        <w:rPr>
          <w:rFonts w:ascii="Times New Roman" w:hAnsi="Times New Roman"/>
          <w:b/>
        </w:rPr>
        <w:t>n t</w:t>
      </w:r>
      <w:r w:rsidR="003F7088" w:rsidRPr="003F7088">
        <w:rPr>
          <w:rFonts w:ascii="Times New Roman" w:hAnsi="Times New Roman"/>
          <w:b/>
        </w:rPr>
        <w:t>ậ</w:t>
      </w:r>
      <w:r w:rsidRPr="003F7088">
        <w:rPr>
          <w:rFonts w:ascii="Times New Roman" w:hAnsi="Times New Roman"/>
          <w:b/>
        </w:rPr>
        <w:t>p</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0"/>
        <w:gridCol w:w="6160"/>
      </w:tblGrid>
      <w:tr w:rsidR="004828E4" w:rsidRPr="003F7088" w:rsidTr="00FB2FF5">
        <w:tc>
          <w:tcPr>
            <w:tcW w:w="3500" w:type="dxa"/>
          </w:tcPr>
          <w:p w:rsidR="004828E4" w:rsidRPr="003F7088" w:rsidRDefault="004828E4" w:rsidP="00FB2FF5">
            <w:pPr>
              <w:jc w:val="center"/>
              <w:rPr>
                <w:rFonts w:ascii="Times New Roman" w:hAnsi="Times New Roman"/>
              </w:rPr>
            </w:pPr>
            <w:r w:rsidRPr="003F7088">
              <w:rPr>
                <w:rFonts w:ascii="Times New Roman" w:hAnsi="Times New Roman"/>
              </w:rPr>
              <w:t>Ho</w:t>
            </w:r>
            <w:r w:rsidR="003F7088" w:rsidRPr="003F7088">
              <w:rPr>
                <w:rFonts w:ascii="Times New Roman" w:hAnsi="Times New Roman"/>
              </w:rPr>
              <w:t>ạ</w:t>
            </w:r>
            <w:r w:rsidRPr="003F7088">
              <w:rPr>
                <w:rFonts w:ascii="Times New Roman" w:hAnsi="Times New Roman"/>
              </w:rPr>
              <w:t xml:space="preserve">t </w:t>
            </w:r>
            <w:r w:rsidR="003F7088" w:rsidRPr="003F7088">
              <w:rPr>
                <w:rFonts w:ascii="Times New Roman" w:hAnsi="Times New Roman"/>
              </w:rPr>
              <w:t>độ</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th</w:t>
            </w:r>
            <w:r w:rsidR="003F7088" w:rsidRPr="003F7088">
              <w:rPr>
                <w:rFonts w:ascii="Times New Roman" w:hAnsi="Times New Roman"/>
              </w:rPr>
              <w:t>ầ</w:t>
            </w:r>
            <w:r w:rsidRPr="003F7088">
              <w:rPr>
                <w:rFonts w:ascii="Times New Roman" w:hAnsi="Times New Roman"/>
              </w:rPr>
              <w:t>y v</w:t>
            </w:r>
            <w:r w:rsidR="003F7088" w:rsidRPr="003F7088">
              <w:rPr>
                <w:rFonts w:ascii="Times New Roman" w:hAnsi="Times New Roman"/>
              </w:rPr>
              <w:t>à</w:t>
            </w:r>
            <w:r w:rsidRPr="003F7088">
              <w:rPr>
                <w:rFonts w:ascii="Times New Roman" w:hAnsi="Times New Roman"/>
              </w:rPr>
              <w:t xml:space="preserve"> tr</w:t>
            </w:r>
            <w:r w:rsidR="003F7088" w:rsidRPr="003F7088">
              <w:rPr>
                <w:rFonts w:ascii="Times New Roman" w:hAnsi="Times New Roman"/>
              </w:rPr>
              <w:t>ò</w:t>
            </w:r>
          </w:p>
        </w:tc>
        <w:tc>
          <w:tcPr>
            <w:tcW w:w="6160" w:type="dxa"/>
            <w:tcBorders>
              <w:bottom w:val="nil"/>
            </w:tcBorders>
          </w:tcPr>
          <w:p w:rsidR="004828E4" w:rsidRPr="003F7088" w:rsidRDefault="004828E4" w:rsidP="00FB2FF5">
            <w:pPr>
              <w:jc w:val="center"/>
              <w:rPr>
                <w:rFonts w:ascii="Times New Roman" w:hAnsi="Times New Roman"/>
              </w:rPr>
            </w:pPr>
            <w:r w:rsidRPr="003F7088">
              <w:rPr>
                <w:rFonts w:ascii="Times New Roman" w:hAnsi="Times New Roman"/>
              </w:rPr>
              <w:t>N</w:t>
            </w:r>
            <w:r w:rsidR="003F7088" w:rsidRPr="003F7088">
              <w:rPr>
                <w:rFonts w:ascii="Times New Roman" w:hAnsi="Times New Roman"/>
              </w:rPr>
              <w:t>ộ</w:t>
            </w:r>
            <w:r w:rsidRPr="003F7088">
              <w:rPr>
                <w:rFonts w:ascii="Times New Roman" w:hAnsi="Times New Roman"/>
              </w:rPr>
              <w:t>i dung</w:t>
            </w:r>
          </w:p>
        </w:tc>
      </w:tr>
      <w:tr w:rsidR="004828E4" w:rsidRPr="003F7088" w:rsidTr="007665ED">
        <w:tc>
          <w:tcPr>
            <w:tcW w:w="3500" w:type="dxa"/>
            <w:tcBorders>
              <w:bottom w:val="single" w:sz="4" w:space="0" w:color="auto"/>
              <w:right w:val="single" w:sz="4" w:space="0" w:color="auto"/>
            </w:tcBorders>
          </w:tcPr>
          <w:p w:rsidR="0025164B" w:rsidRPr="003F7088" w:rsidRDefault="004828E4" w:rsidP="00FB2FF5">
            <w:pPr>
              <w:jc w:val="both"/>
              <w:rPr>
                <w:rFonts w:ascii="Times New Roman" w:hAnsi="Times New Roman"/>
              </w:rPr>
            </w:pPr>
            <w:r w:rsidRPr="003F7088">
              <w:rPr>
                <w:rFonts w:ascii="Times New Roman" w:hAnsi="Times New Roman"/>
              </w:rPr>
              <w:t>Ca 1</w:t>
            </w:r>
          </w:p>
          <w:p w:rsidR="004828E4" w:rsidRPr="003F7088" w:rsidRDefault="004828E4" w:rsidP="00FB2FF5">
            <w:pPr>
              <w:jc w:val="both"/>
              <w:rPr>
                <w:rFonts w:ascii="Times New Roman" w:hAnsi="Times New Roman"/>
              </w:rPr>
            </w:pPr>
            <w:r w:rsidRPr="003F7088">
              <w:rPr>
                <w:rFonts w:ascii="Times New Roman" w:hAnsi="Times New Roman"/>
              </w:rPr>
              <w:t xml:space="preserve"> </w:t>
            </w:r>
            <w:r w:rsidR="003F7088" w:rsidRPr="003F7088">
              <w:rPr>
                <w:rFonts w:ascii="Times New Roman" w:hAnsi="Times New Roman"/>
              </w:rPr>
              <w:t>Ô</w:t>
            </w:r>
            <w:r w:rsidR="0025164B" w:rsidRPr="003F7088">
              <w:rPr>
                <w:rFonts w:ascii="Times New Roman" w:hAnsi="Times New Roman"/>
              </w:rPr>
              <w:t>n t</w:t>
            </w:r>
            <w:r w:rsidR="003F7088" w:rsidRPr="003F7088">
              <w:rPr>
                <w:rFonts w:ascii="Times New Roman" w:hAnsi="Times New Roman"/>
              </w:rPr>
              <w:t>ậ</w:t>
            </w:r>
            <w:r w:rsidR="0025164B" w:rsidRPr="003F7088">
              <w:rPr>
                <w:rFonts w:ascii="Times New Roman" w:hAnsi="Times New Roman"/>
              </w:rPr>
              <w:t>p v</w:t>
            </w:r>
            <w:r w:rsidR="003F7088" w:rsidRPr="003F7088">
              <w:rPr>
                <w:rFonts w:ascii="Times New Roman" w:hAnsi="Times New Roman"/>
              </w:rPr>
              <w:t>ă</w:t>
            </w:r>
            <w:r w:rsidR="0025164B" w:rsidRPr="003F7088">
              <w:rPr>
                <w:rFonts w:ascii="Times New Roman" w:hAnsi="Times New Roman"/>
              </w:rPr>
              <w:t>n b</w:t>
            </w:r>
            <w:r w:rsidR="003F7088" w:rsidRPr="003F7088">
              <w:rPr>
                <w:rFonts w:ascii="Times New Roman" w:hAnsi="Times New Roman"/>
              </w:rPr>
              <w:t>ả</w:t>
            </w:r>
            <w:r w:rsidR="0025164B" w:rsidRPr="003F7088">
              <w:rPr>
                <w:rFonts w:ascii="Times New Roman" w:hAnsi="Times New Roman"/>
              </w:rPr>
              <w:t xml:space="preserve">n </w:t>
            </w:r>
            <w:r w:rsidR="003F7088" w:rsidRPr="003F7088">
              <w:rPr>
                <w:rFonts w:ascii="Times New Roman" w:hAnsi="Times New Roman"/>
                <w:i/>
              </w:rPr>
              <w:t>Ô</w:t>
            </w:r>
            <w:r w:rsidR="0025164B" w:rsidRPr="003F7088">
              <w:rPr>
                <w:rFonts w:ascii="Times New Roman" w:hAnsi="Times New Roman"/>
                <w:i/>
              </w:rPr>
              <w:t>n d</w:t>
            </w:r>
            <w:r w:rsidR="003F7088" w:rsidRPr="003F7088">
              <w:rPr>
                <w:rFonts w:ascii="Times New Roman" w:hAnsi="Times New Roman"/>
                <w:i/>
              </w:rPr>
              <w:t>ị</w:t>
            </w:r>
            <w:r w:rsidR="0025164B" w:rsidRPr="003F7088">
              <w:rPr>
                <w:rFonts w:ascii="Times New Roman" w:hAnsi="Times New Roman"/>
                <w:i/>
              </w:rPr>
              <w:t>ch thu</w:t>
            </w:r>
            <w:r w:rsidR="003F7088" w:rsidRPr="003F7088">
              <w:rPr>
                <w:rFonts w:ascii="Times New Roman" w:hAnsi="Times New Roman"/>
                <w:i/>
              </w:rPr>
              <w:t>ố</w:t>
            </w:r>
            <w:r w:rsidR="0025164B" w:rsidRPr="003F7088">
              <w:rPr>
                <w:rFonts w:ascii="Times New Roman" w:hAnsi="Times New Roman"/>
                <w:i/>
              </w:rPr>
              <w:t>c l</w:t>
            </w:r>
            <w:r w:rsidR="003F7088" w:rsidRPr="003F7088">
              <w:rPr>
                <w:rFonts w:ascii="Times New Roman" w:hAnsi="Times New Roman"/>
                <w:i/>
              </w:rPr>
              <w:t>á</w:t>
            </w:r>
          </w:p>
          <w:p w:rsidR="0025164B" w:rsidRPr="003F7088" w:rsidRDefault="004828E4" w:rsidP="00FB2FF5">
            <w:pPr>
              <w:jc w:val="both"/>
              <w:rPr>
                <w:rFonts w:ascii="Times New Roman" w:hAnsi="Times New Roman"/>
              </w:rPr>
            </w:pPr>
            <w:r w:rsidRPr="003F7088">
              <w:rPr>
                <w:rFonts w:ascii="Times New Roman" w:hAnsi="Times New Roman"/>
              </w:rPr>
              <w:t xml:space="preserve"> </w:t>
            </w:r>
            <w:r w:rsidR="0025164B" w:rsidRPr="003F7088">
              <w:rPr>
                <w:rFonts w:ascii="Times New Roman" w:hAnsi="Times New Roman"/>
                <w:b/>
                <w:bCs/>
              </w:rPr>
              <w:t>?</w:t>
            </w:r>
            <w:r w:rsidR="0025164B" w:rsidRPr="003F7088">
              <w:rPr>
                <w:rFonts w:ascii="Times New Roman" w:hAnsi="Times New Roman"/>
              </w:rPr>
              <w:t xml:space="preserve"> Nh</w:t>
            </w:r>
            <w:r w:rsidR="003F7088" w:rsidRPr="003F7088">
              <w:rPr>
                <w:rFonts w:ascii="Times New Roman" w:hAnsi="Times New Roman"/>
              </w:rPr>
              <w:t>ậ</w:t>
            </w:r>
            <w:r w:rsidR="0025164B" w:rsidRPr="003F7088">
              <w:rPr>
                <w:rFonts w:ascii="Times New Roman" w:hAnsi="Times New Roman"/>
              </w:rPr>
              <w:t>n x</w:t>
            </w:r>
            <w:r w:rsidR="003F7088" w:rsidRPr="003F7088">
              <w:rPr>
                <w:rFonts w:ascii="Times New Roman" w:hAnsi="Times New Roman"/>
              </w:rPr>
              <w:t>é</w:t>
            </w:r>
            <w:r w:rsidR="0025164B" w:rsidRPr="003F7088">
              <w:rPr>
                <w:rFonts w:ascii="Times New Roman" w:hAnsi="Times New Roman"/>
              </w:rPr>
              <w:t>t v</w:t>
            </w:r>
            <w:r w:rsidR="003F7088" w:rsidRPr="003F7088">
              <w:rPr>
                <w:rFonts w:ascii="Times New Roman" w:hAnsi="Times New Roman"/>
              </w:rPr>
              <w:t>ề</w:t>
            </w:r>
            <w:r w:rsidR="0025164B" w:rsidRPr="003F7088">
              <w:rPr>
                <w:rFonts w:ascii="Times New Roman" w:hAnsi="Times New Roman"/>
              </w:rPr>
              <w:t xml:space="preserve"> c</w:t>
            </w:r>
            <w:r w:rsidR="003F7088" w:rsidRPr="003F7088">
              <w:rPr>
                <w:rFonts w:ascii="Times New Roman" w:hAnsi="Times New Roman"/>
              </w:rPr>
              <w:t>á</w:t>
            </w:r>
            <w:r w:rsidR="0025164B" w:rsidRPr="003F7088">
              <w:rPr>
                <w:rFonts w:ascii="Times New Roman" w:hAnsi="Times New Roman"/>
              </w:rPr>
              <w:t>ch th</w:t>
            </w:r>
            <w:r w:rsidR="003F7088" w:rsidRPr="003F7088">
              <w:rPr>
                <w:rFonts w:ascii="Times New Roman" w:hAnsi="Times New Roman"/>
              </w:rPr>
              <w:t>ô</w:t>
            </w:r>
            <w:r w:rsidR="0025164B" w:rsidRPr="003F7088">
              <w:rPr>
                <w:rFonts w:ascii="Times New Roman" w:hAnsi="Times New Roman"/>
              </w:rPr>
              <w:t>ng b</w:t>
            </w:r>
            <w:r w:rsidR="003F7088" w:rsidRPr="003F7088">
              <w:rPr>
                <w:rFonts w:ascii="Times New Roman" w:hAnsi="Times New Roman"/>
              </w:rPr>
              <w:t>á</w:t>
            </w:r>
            <w:r w:rsidR="0025164B" w:rsidRPr="003F7088">
              <w:rPr>
                <w:rFonts w:ascii="Times New Roman" w:hAnsi="Times New Roman"/>
              </w:rPr>
              <w:t xml:space="preserve">o, </w:t>
            </w:r>
            <w:r w:rsidR="003F7088" w:rsidRPr="003F7088">
              <w:rPr>
                <w:rFonts w:ascii="Times New Roman" w:hAnsi="Times New Roman"/>
              </w:rPr>
              <w:t>đặ</w:t>
            </w:r>
            <w:r w:rsidR="0025164B" w:rsidRPr="003F7088">
              <w:rPr>
                <w:rFonts w:ascii="Times New Roman" w:hAnsi="Times New Roman"/>
              </w:rPr>
              <w:t xml:space="preserve">c </w:t>
            </w:r>
            <w:r w:rsidR="003F7088" w:rsidRPr="003F7088">
              <w:rPr>
                <w:rFonts w:ascii="Times New Roman" w:hAnsi="Times New Roman"/>
              </w:rPr>
              <w:t>đ</w:t>
            </w:r>
            <w:r w:rsidR="0025164B" w:rsidRPr="003F7088">
              <w:rPr>
                <w:rFonts w:ascii="Times New Roman" w:hAnsi="Times New Roman"/>
              </w:rPr>
              <w:t>i</w:t>
            </w:r>
            <w:r w:rsidR="003F7088" w:rsidRPr="003F7088">
              <w:rPr>
                <w:rFonts w:ascii="Times New Roman" w:hAnsi="Times New Roman"/>
              </w:rPr>
              <w:t>ể</w:t>
            </w:r>
            <w:r w:rsidR="0025164B" w:rsidRPr="003F7088">
              <w:rPr>
                <w:rFonts w:ascii="Times New Roman" w:hAnsi="Times New Roman"/>
              </w:rPr>
              <w:t>m l</w:t>
            </w:r>
            <w:r w:rsidR="003F7088" w:rsidRPr="003F7088">
              <w:rPr>
                <w:rFonts w:ascii="Times New Roman" w:hAnsi="Times New Roman"/>
              </w:rPr>
              <w:t>ờ</w:t>
            </w:r>
            <w:r w:rsidR="0025164B" w:rsidRPr="003F7088">
              <w:rPr>
                <w:rFonts w:ascii="Times New Roman" w:hAnsi="Times New Roman"/>
              </w:rPr>
              <w:t>i v</w:t>
            </w:r>
            <w:r w:rsidR="003F7088" w:rsidRPr="003F7088">
              <w:rPr>
                <w:rFonts w:ascii="Times New Roman" w:hAnsi="Times New Roman"/>
              </w:rPr>
              <w:t>ă</w:t>
            </w:r>
            <w:r w:rsidR="0025164B" w:rsidRPr="003F7088">
              <w:rPr>
                <w:rFonts w:ascii="Times New Roman" w:hAnsi="Times New Roman"/>
              </w:rPr>
              <w:t>n thuy</w:t>
            </w:r>
            <w:r w:rsidR="003F7088" w:rsidRPr="003F7088">
              <w:rPr>
                <w:rFonts w:ascii="Times New Roman" w:hAnsi="Times New Roman"/>
              </w:rPr>
              <w:t>ế</w:t>
            </w:r>
            <w:r w:rsidR="0025164B" w:rsidRPr="003F7088">
              <w:rPr>
                <w:rFonts w:ascii="Times New Roman" w:hAnsi="Times New Roman"/>
              </w:rPr>
              <w:t xml:space="preserve">t </w:t>
            </w:r>
            <w:r w:rsidR="0025164B" w:rsidRPr="003F7088">
              <w:rPr>
                <w:rFonts w:ascii="Times New Roman" w:hAnsi="Times New Roman"/>
              </w:rPr>
              <w:lastRenderedPageBreak/>
              <w:t>minh trong c</w:t>
            </w:r>
            <w:r w:rsidR="003F7088" w:rsidRPr="003F7088">
              <w:rPr>
                <w:rFonts w:ascii="Times New Roman" w:hAnsi="Times New Roman"/>
              </w:rPr>
              <w:t>á</w:t>
            </w:r>
            <w:r w:rsidR="0025164B" w:rsidRPr="003F7088">
              <w:rPr>
                <w:rFonts w:ascii="Times New Roman" w:hAnsi="Times New Roman"/>
              </w:rPr>
              <w:t>c th</w:t>
            </w:r>
            <w:r w:rsidR="003F7088" w:rsidRPr="003F7088">
              <w:rPr>
                <w:rFonts w:ascii="Times New Roman" w:hAnsi="Times New Roman"/>
              </w:rPr>
              <w:t>ô</w:t>
            </w:r>
            <w:r w:rsidR="0025164B" w:rsidRPr="003F7088">
              <w:rPr>
                <w:rFonts w:ascii="Times New Roman" w:hAnsi="Times New Roman"/>
              </w:rPr>
              <w:t>ng tin n</w:t>
            </w:r>
            <w:r w:rsidR="003F7088" w:rsidRPr="003F7088">
              <w:rPr>
                <w:rFonts w:ascii="Times New Roman" w:hAnsi="Times New Roman"/>
              </w:rPr>
              <w:t>à</w:t>
            </w:r>
            <w:r w:rsidR="0025164B" w:rsidRPr="003F7088">
              <w:rPr>
                <w:rFonts w:ascii="Times New Roman" w:hAnsi="Times New Roman"/>
              </w:rPr>
              <w:t>y? T</w:t>
            </w:r>
            <w:r w:rsidR="003F7088" w:rsidRPr="003F7088">
              <w:rPr>
                <w:rFonts w:ascii="Times New Roman" w:hAnsi="Times New Roman"/>
              </w:rPr>
              <w:t>á</w:t>
            </w:r>
            <w:r w:rsidR="0025164B" w:rsidRPr="003F7088">
              <w:rPr>
                <w:rFonts w:ascii="Times New Roman" w:hAnsi="Times New Roman"/>
              </w:rPr>
              <w:t>c d</w:t>
            </w:r>
            <w:r w:rsidR="003F7088" w:rsidRPr="003F7088">
              <w:rPr>
                <w:rFonts w:ascii="Times New Roman" w:hAnsi="Times New Roman"/>
              </w:rPr>
              <w:t>ụ</w:t>
            </w:r>
            <w:r w:rsidR="0025164B" w:rsidRPr="003F7088">
              <w:rPr>
                <w:rFonts w:ascii="Times New Roman" w:hAnsi="Times New Roman"/>
              </w:rPr>
              <w:t>ng c</w:t>
            </w:r>
            <w:r w:rsidR="003F7088" w:rsidRPr="003F7088">
              <w:rPr>
                <w:rFonts w:ascii="Times New Roman" w:hAnsi="Times New Roman"/>
              </w:rPr>
              <w:t>ủ</w:t>
            </w:r>
            <w:r w:rsidR="0025164B" w:rsidRPr="003F7088">
              <w:rPr>
                <w:rFonts w:ascii="Times New Roman" w:hAnsi="Times New Roman"/>
              </w:rPr>
              <w:t>a n</w:t>
            </w:r>
            <w:r w:rsidR="003F7088" w:rsidRPr="003F7088">
              <w:rPr>
                <w:rFonts w:ascii="Times New Roman" w:hAnsi="Times New Roman"/>
              </w:rPr>
              <w:t>ó</w:t>
            </w:r>
            <w:r w:rsidR="0025164B" w:rsidRPr="003F7088">
              <w:rPr>
                <w:rFonts w:ascii="Times New Roman" w:hAnsi="Times New Roman"/>
              </w:rPr>
              <w:t>.</w:t>
            </w:r>
          </w:p>
          <w:p w:rsidR="004828E4" w:rsidRPr="003F7088" w:rsidRDefault="00F872FB" w:rsidP="0046544E">
            <w:pPr>
              <w:rPr>
                <w:rFonts w:ascii="Times New Roman" w:hAnsi="Times New Roman"/>
              </w:rPr>
            </w:pPr>
            <w:r w:rsidRPr="003F7088">
              <w:rPr>
                <w:rFonts w:ascii="Times New Roman" w:hAnsi="Times New Roman"/>
                <w:b/>
                <w:bCs/>
              </w:rPr>
              <w:t>?</w:t>
            </w:r>
            <w:r w:rsidRPr="003F7088">
              <w:rPr>
                <w:rFonts w:ascii="Times New Roman" w:hAnsi="Times New Roman"/>
              </w:rPr>
              <w:t xml:space="preserve"> T</w:t>
            </w:r>
            <w:r w:rsidR="003F7088" w:rsidRPr="003F7088">
              <w:rPr>
                <w:rFonts w:ascii="Times New Roman" w:hAnsi="Times New Roman"/>
              </w:rPr>
              <w:t>á</w:t>
            </w:r>
            <w:r w:rsidRPr="003F7088">
              <w:rPr>
                <w:rFonts w:ascii="Times New Roman" w:hAnsi="Times New Roman"/>
              </w:rPr>
              <w:t>c h</w:t>
            </w:r>
            <w:r w:rsidR="003F7088" w:rsidRPr="003F7088">
              <w:rPr>
                <w:rFonts w:ascii="Times New Roman" w:hAnsi="Times New Roman"/>
              </w:rPr>
              <w:t>ạ</w:t>
            </w:r>
            <w:r w:rsidRPr="003F7088">
              <w:rPr>
                <w:rFonts w:ascii="Times New Roman" w:hAnsi="Times New Roman"/>
              </w:rPr>
              <w:t>i c</w:t>
            </w:r>
            <w:r w:rsidR="003F7088" w:rsidRPr="003F7088">
              <w:rPr>
                <w:rFonts w:ascii="Times New Roman" w:hAnsi="Times New Roman"/>
              </w:rPr>
              <w:t>ủ</w:t>
            </w:r>
            <w:r w:rsidRPr="003F7088">
              <w:rPr>
                <w:rFonts w:ascii="Times New Roman" w:hAnsi="Times New Roman"/>
              </w:rPr>
              <w:t>a thu</w:t>
            </w:r>
            <w:r w:rsidR="003F7088" w:rsidRPr="003F7088">
              <w:rPr>
                <w:rFonts w:ascii="Times New Roman" w:hAnsi="Times New Roman"/>
              </w:rPr>
              <w:t>ố</w:t>
            </w:r>
            <w:r w:rsidRPr="003F7088">
              <w:rPr>
                <w:rFonts w:ascii="Times New Roman" w:hAnsi="Times New Roman"/>
              </w:rPr>
              <w:t>c l</w:t>
            </w:r>
            <w:r w:rsidR="003F7088" w:rsidRPr="003F7088">
              <w:rPr>
                <w:rFonts w:ascii="Times New Roman" w:hAnsi="Times New Roman"/>
              </w:rPr>
              <w:t>á</w:t>
            </w:r>
            <w:r w:rsidRPr="003F7088">
              <w:rPr>
                <w:rFonts w:ascii="Times New Roman" w:hAnsi="Times New Roman"/>
              </w:rPr>
              <w:t xml:space="preserve"> </w:t>
            </w:r>
            <w:r w:rsidR="003F7088" w:rsidRPr="003F7088">
              <w:rPr>
                <w:rFonts w:ascii="Times New Roman" w:hAnsi="Times New Roman"/>
              </w:rPr>
              <w:t>đ</w:t>
            </w:r>
            <w:r w:rsidRPr="003F7088">
              <w:rPr>
                <w:rFonts w:ascii="Times New Roman" w:hAnsi="Times New Roman"/>
              </w:rPr>
              <w:softHyphen/>
            </w:r>
            <w:r w:rsidRPr="003F7088">
              <w:rPr>
                <w:rFonts w:ascii="Times New Roman" w:hAnsi="Times New Roman"/>
              </w:rPr>
              <w:softHyphen/>
            </w:r>
            <w:r w:rsidR="003F7088" w:rsidRPr="003F7088">
              <w:rPr>
                <w:rFonts w:ascii="Times New Roman" w:hAnsi="Times New Roman"/>
              </w:rPr>
              <w:t>ượ</w:t>
            </w:r>
            <w:r w:rsidRPr="003F7088">
              <w:rPr>
                <w:rFonts w:ascii="Times New Roman" w:hAnsi="Times New Roman"/>
              </w:rPr>
              <w:t>c thuy</w:t>
            </w:r>
            <w:r w:rsidR="003F7088" w:rsidRPr="003F7088">
              <w:rPr>
                <w:rFonts w:ascii="Times New Roman" w:hAnsi="Times New Roman"/>
              </w:rPr>
              <w:t>ế</w:t>
            </w:r>
            <w:r w:rsidRPr="003F7088">
              <w:rPr>
                <w:rFonts w:ascii="Times New Roman" w:hAnsi="Times New Roman"/>
              </w:rPr>
              <w:t>t minh tr</w:t>
            </w:r>
            <w:r w:rsidR="003F7088" w:rsidRPr="003F7088">
              <w:rPr>
                <w:rFonts w:ascii="Times New Roman" w:hAnsi="Times New Roman"/>
              </w:rPr>
              <w:t>ê</w:t>
            </w:r>
            <w:r w:rsidRPr="003F7088">
              <w:rPr>
                <w:rFonts w:ascii="Times New Roman" w:hAnsi="Times New Roman"/>
              </w:rPr>
              <w:t>n nh</w:t>
            </w:r>
            <w:r w:rsidR="003F7088" w:rsidRPr="003F7088">
              <w:rPr>
                <w:rFonts w:ascii="Times New Roman" w:hAnsi="Times New Roman"/>
              </w:rPr>
              <w:t>ữ</w:t>
            </w:r>
            <w:r w:rsidRPr="003F7088">
              <w:rPr>
                <w:rFonts w:ascii="Times New Roman" w:hAnsi="Times New Roman"/>
              </w:rPr>
              <w:t>ng ph</w:t>
            </w:r>
            <w:r w:rsidR="003F7088" w:rsidRPr="003F7088">
              <w:rPr>
                <w:rFonts w:ascii="Times New Roman" w:hAnsi="Times New Roman"/>
              </w:rPr>
              <w:t>ươ</w:t>
            </w:r>
            <w:r w:rsidRPr="003F7088">
              <w:rPr>
                <w:rFonts w:ascii="Times New Roman" w:hAnsi="Times New Roman"/>
              </w:rPr>
              <w:t>ng di</w:t>
            </w:r>
            <w:r w:rsidR="003F7088" w:rsidRPr="003F7088">
              <w:rPr>
                <w:rFonts w:ascii="Times New Roman" w:hAnsi="Times New Roman"/>
              </w:rPr>
              <w:t>ệ</w:t>
            </w:r>
            <w:r w:rsidRPr="003F7088">
              <w:rPr>
                <w:rFonts w:ascii="Times New Roman" w:hAnsi="Times New Roman"/>
              </w:rPr>
              <w:t>n n</w:t>
            </w:r>
            <w:r w:rsidR="003F7088" w:rsidRPr="003F7088">
              <w:rPr>
                <w:rFonts w:ascii="Times New Roman" w:hAnsi="Times New Roman"/>
              </w:rPr>
              <w:t>à</w:t>
            </w:r>
            <w:r w:rsidRPr="003F7088">
              <w:rPr>
                <w:rFonts w:ascii="Times New Roman" w:hAnsi="Times New Roman"/>
              </w:rPr>
              <w:t xml:space="preserve">o? </w:t>
            </w:r>
          </w:p>
          <w:p w:rsidR="0046544E" w:rsidRPr="003F7088" w:rsidRDefault="00F872FB" w:rsidP="0046544E">
            <w:pPr>
              <w:rPr>
                <w:rFonts w:ascii="Times New Roman" w:hAnsi="Times New Roman"/>
                <w:b/>
                <w:bCs/>
              </w:rPr>
            </w:pPr>
            <w:r w:rsidRPr="003F7088">
              <w:rPr>
                <w:rFonts w:ascii="Times New Roman" w:hAnsi="Times New Roman"/>
                <w:b/>
                <w:bCs/>
              </w:rPr>
              <w:t xml:space="preserve"> </w:t>
            </w:r>
          </w:p>
          <w:p w:rsidR="00F872FB" w:rsidRPr="003F7088" w:rsidRDefault="00F872FB" w:rsidP="0046544E">
            <w:pPr>
              <w:rPr>
                <w:rFonts w:ascii="Times New Roman" w:hAnsi="Times New Roman"/>
              </w:rPr>
            </w:pPr>
            <w:r w:rsidRPr="003F7088">
              <w:rPr>
                <w:rFonts w:ascii="Times New Roman" w:hAnsi="Times New Roman"/>
                <w:b/>
                <w:bCs/>
              </w:rPr>
              <w:t>?</w:t>
            </w:r>
            <w:r w:rsidRPr="003F7088">
              <w:rPr>
                <w:rFonts w:ascii="Times New Roman" w:hAnsi="Times New Roman"/>
              </w:rPr>
              <w:t xml:space="preserve"> Em hi</w:t>
            </w:r>
            <w:r w:rsidR="003F7088" w:rsidRPr="003F7088">
              <w:rPr>
                <w:rFonts w:ascii="Times New Roman" w:hAnsi="Times New Roman"/>
              </w:rPr>
              <w:t>ể</w:t>
            </w:r>
            <w:r w:rsidRPr="003F7088">
              <w:rPr>
                <w:rFonts w:ascii="Times New Roman" w:hAnsi="Times New Roman"/>
              </w:rPr>
              <w:t>u g</w:t>
            </w:r>
            <w:r w:rsidR="003F7088" w:rsidRPr="003F7088">
              <w:rPr>
                <w:rFonts w:ascii="Times New Roman" w:hAnsi="Times New Roman"/>
              </w:rPr>
              <w:t>ì</w:t>
            </w:r>
            <w:r w:rsidRPr="003F7088">
              <w:rPr>
                <w:rFonts w:ascii="Times New Roman" w:hAnsi="Times New Roman"/>
              </w:rPr>
              <w:t xml:space="preserve"> v</w:t>
            </w:r>
            <w:r w:rsidR="003F7088" w:rsidRPr="003F7088">
              <w:rPr>
                <w:rFonts w:ascii="Times New Roman" w:hAnsi="Times New Roman"/>
              </w:rPr>
              <w:t>ề</w:t>
            </w:r>
            <w:r w:rsidRPr="003F7088">
              <w:rPr>
                <w:rFonts w:ascii="Times New Roman" w:hAnsi="Times New Roman"/>
              </w:rPr>
              <w:t xml:space="preserve"> t</w:t>
            </w:r>
            <w:r w:rsidR="003F7088" w:rsidRPr="003F7088">
              <w:rPr>
                <w:rFonts w:ascii="Times New Roman" w:hAnsi="Times New Roman"/>
              </w:rPr>
              <w:t>á</w:t>
            </w:r>
            <w:r w:rsidRPr="003F7088">
              <w:rPr>
                <w:rFonts w:ascii="Times New Roman" w:hAnsi="Times New Roman"/>
              </w:rPr>
              <w:t>c h</w:t>
            </w:r>
            <w:r w:rsidR="003F7088" w:rsidRPr="003F7088">
              <w:rPr>
                <w:rFonts w:ascii="Times New Roman" w:hAnsi="Times New Roman"/>
              </w:rPr>
              <w:t>ạ</w:t>
            </w:r>
            <w:r w:rsidRPr="003F7088">
              <w:rPr>
                <w:rFonts w:ascii="Times New Roman" w:hAnsi="Times New Roman"/>
              </w:rPr>
              <w:t>i c</w:t>
            </w:r>
            <w:r w:rsidR="003F7088" w:rsidRPr="003F7088">
              <w:rPr>
                <w:rFonts w:ascii="Times New Roman" w:hAnsi="Times New Roman"/>
              </w:rPr>
              <w:t>ủ</w:t>
            </w:r>
            <w:r w:rsidRPr="003F7088">
              <w:rPr>
                <w:rFonts w:ascii="Times New Roman" w:hAnsi="Times New Roman"/>
              </w:rPr>
              <w:t>a thu</w:t>
            </w:r>
            <w:r w:rsidR="003F7088" w:rsidRPr="003F7088">
              <w:rPr>
                <w:rFonts w:ascii="Times New Roman" w:hAnsi="Times New Roman"/>
              </w:rPr>
              <w:t>ố</w:t>
            </w:r>
            <w:r w:rsidRPr="003F7088">
              <w:rPr>
                <w:rFonts w:ascii="Times New Roman" w:hAnsi="Times New Roman"/>
              </w:rPr>
              <w:t>c l</w:t>
            </w:r>
            <w:r w:rsidR="003F7088" w:rsidRPr="003F7088">
              <w:rPr>
                <w:rFonts w:ascii="Times New Roman" w:hAnsi="Times New Roman"/>
              </w:rPr>
              <w:t>á</w:t>
            </w:r>
            <w:r w:rsidRPr="003F7088">
              <w:rPr>
                <w:rFonts w:ascii="Times New Roman" w:hAnsi="Times New Roman"/>
              </w:rPr>
              <w:t>?</w:t>
            </w:r>
          </w:p>
          <w:p w:rsidR="004828E4" w:rsidRPr="003F7088" w:rsidRDefault="004828E4" w:rsidP="00FB2FF5">
            <w:pPr>
              <w:jc w:val="both"/>
              <w:rPr>
                <w:rFonts w:ascii="Times New Roman" w:hAnsi="Times New Roman"/>
              </w:rPr>
            </w:pPr>
          </w:p>
          <w:p w:rsidR="004828E4" w:rsidRPr="003F7088" w:rsidRDefault="004828E4" w:rsidP="00FB2FF5">
            <w:pPr>
              <w:jc w:val="both"/>
              <w:rPr>
                <w:rFonts w:ascii="Times New Roman" w:hAnsi="Times New Roman"/>
              </w:rPr>
            </w:pPr>
          </w:p>
          <w:p w:rsidR="004828E4" w:rsidRPr="003F7088" w:rsidRDefault="004828E4" w:rsidP="00FB2FF5">
            <w:pPr>
              <w:jc w:val="both"/>
              <w:rPr>
                <w:rFonts w:ascii="Times New Roman" w:hAnsi="Times New Roman"/>
              </w:rPr>
            </w:pPr>
          </w:p>
          <w:p w:rsidR="004828E4" w:rsidRPr="003F7088" w:rsidRDefault="004828E4" w:rsidP="00FB2FF5">
            <w:pPr>
              <w:jc w:val="both"/>
              <w:rPr>
                <w:rFonts w:ascii="Times New Roman" w:hAnsi="Times New Roman"/>
              </w:rPr>
            </w:pPr>
          </w:p>
          <w:p w:rsidR="00F77E3F" w:rsidRPr="003F7088" w:rsidRDefault="004828E4" w:rsidP="0046544E">
            <w:pPr>
              <w:rPr>
                <w:rFonts w:ascii="Times New Roman" w:hAnsi="Times New Roman"/>
              </w:rPr>
            </w:pPr>
            <w:r w:rsidRPr="003F7088">
              <w:rPr>
                <w:rFonts w:ascii="Times New Roman" w:hAnsi="Times New Roman"/>
              </w:rPr>
              <w:t xml:space="preserve"> </w:t>
            </w:r>
          </w:p>
          <w:p w:rsidR="00F77E3F" w:rsidRPr="003F7088" w:rsidRDefault="00F77E3F" w:rsidP="0046544E">
            <w:pPr>
              <w:rPr>
                <w:rFonts w:ascii="Times New Roman" w:hAnsi="Times New Roman"/>
              </w:rPr>
            </w:pPr>
          </w:p>
          <w:p w:rsidR="00F77E3F" w:rsidRPr="003F7088" w:rsidRDefault="00F77E3F" w:rsidP="0046544E">
            <w:pPr>
              <w:rPr>
                <w:rFonts w:ascii="Times New Roman" w:hAnsi="Times New Roman"/>
              </w:rPr>
            </w:pPr>
          </w:p>
          <w:p w:rsidR="00F77E3F" w:rsidRPr="003F7088" w:rsidRDefault="00F77E3F" w:rsidP="0046544E">
            <w:pPr>
              <w:rPr>
                <w:rFonts w:ascii="Times New Roman" w:hAnsi="Times New Roman"/>
              </w:rPr>
            </w:pPr>
            <w:r w:rsidRPr="003F7088">
              <w:rPr>
                <w:rFonts w:ascii="Times New Roman" w:hAnsi="Times New Roman"/>
                <w:b/>
                <w:bCs/>
              </w:rPr>
              <w:t>?</w:t>
            </w:r>
            <w:r w:rsidRPr="003F7088">
              <w:rPr>
                <w:rFonts w:ascii="Times New Roman" w:hAnsi="Times New Roman"/>
              </w:rPr>
              <w:t xml:space="preserve"> Em hi</w:t>
            </w:r>
            <w:r w:rsidR="003F7088" w:rsidRPr="003F7088">
              <w:rPr>
                <w:rFonts w:ascii="Times New Roman" w:hAnsi="Times New Roman"/>
              </w:rPr>
              <w:t>ể</w:t>
            </w:r>
            <w:r w:rsidRPr="003F7088">
              <w:rPr>
                <w:rFonts w:ascii="Times New Roman" w:hAnsi="Times New Roman"/>
              </w:rPr>
              <w:t>u th</w:t>
            </w:r>
            <w:r w:rsidR="003F7088" w:rsidRPr="003F7088">
              <w:rPr>
                <w:rFonts w:ascii="Times New Roman" w:hAnsi="Times New Roman"/>
              </w:rPr>
              <w:t>ế</w:t>
            </w:r>
            <w:r w:rsidRPr="003F7088">
              <w:rPr>
                <w:rFonts w:ascii="Times New Roman" w:hAnsi="Times New Roman"/>
              </w:rPr>
              <w:t xml:space="preserve"> n</w:t>
            </w:r>
            <w:r w:rsidR="003F7088" w:rsidRPr="003F7088">
              <w:rPr>
                <w:rFonts w:ascii="Times New Roman" w:hAnsi="Times New Roman"/>
              </w:rPr>
              <w:t>à</w:t>
            </w:r>
            <w:r w:rsidRPr="003F7088">
              <w:rPr>
                <w:rFonts w:ascii="Times New Roman" w:hAnsi="Times New Roman"/>
              </w:rPr>
              <w:t>o l</w:t>
            </w:r>
            <w:r w:rsidR="003F7088" w:rsidRPr="003F7088">
              <w:rPr>
                <w:rFonts w:ascii="Times New Roman" w:hAnsi="Times New Roman"/>
              </w:rPr>
              <w:t>à</w:t>
            </w:r>
            <w:r w:rsidRPr="003F7088">
              <w:rPr>
                <w:rFonts w:ascii="Times New Roman" w:hAnsi="Times New Roman"/>
              </w:rPr>
              <w:t xml:space="preserve"> chi</w:t>
            </w:r>
            <w:r w:rsidR="003F7088" w:rsidRPr="003F7088">
              <w:rPr>
                <w:rFonts w:ascii="Times New Roman" w:hAnsi="Times New Roman"/>
              </w:rPr>
              <w:t>ế</w:t>
            </w:r>
            <w:r w:rsidRPr="003F7088">
              <w:rPr>
                <w:rFonts w:ascii="Times New Roman" w:hAnsi="Times New Roman"/>
              </w:rPr>
              <w:t>n d</w:t>
            </w:r>
            <w:r w:rsidR="003F7088" w:rsidRPr="003F7088">
              <w:rPr>
                <w:rFonts w:ascii="Times New Roman" w:hAnsi="Times New Roman"/>
              </w:rPr>
              <w:t>ị</w:t>
            </w:r>
            <w:r w:rsidRPr="003F7088">
              <w:rPr>
                <w:rFonts w:ascii="Times New Roman" w:hAnsi="Times New Roman"/>
              </w:rPr>
              <w:t>ch v</w:t>
            </w:r>
            <w:r w:rsidR="003F7088" w:rsidRPr="003F7088">
              <w:rPr>
                <w:rFonts w:ascii="Times New Roman" w:hAnsi="Times New Roman"/>
              </w:rPr>
              <w:t>à</w:t>
            </w:r>
            <w:r w:rsidRPr="003F7088">
              <w:rPr>
                <w:rFonts w:ascii="Times New Roman" w:hAnsi="Times New Roman"/>
              </w:rPr>
              <w:t xml:space="preserve"> chi</w:t>
            </w:r>
            <w:r w:rsidR="003F7088" w:rsidRPr="003F7088">
              <w:rPr>
                <w:rFonts w:ascii="Times New Roman" w:hAnsi="Times New Roman"/>
              </w:rPr>
              <w:t>ế</w:t>
            </w:r>
            <w:r w:rsidRPr="003F7088">
              <w:rPr>
                <w:rFonts w:ascii="Times New Roman" w:hAnsi="Times New Roman"/>
              </w:rPr>
              <w:t>n d</w:t>
            </w:r>
            <w:r w:rsidR="003F7088" w:rsidRPr="003F7088">
              <w:rPr>
                <w:rFonts w:ascii="Times New Roman" w:hAnsi="Times New Roman"/>
              </w:rPr>
              <w:t>ị</w:t>
            </w:r>
            <w:r w:rsidRPr="003F7088">
              <w:rPr>
                <w:rFonts w:ascii="Times New Roman" w:hAnsi="Times New Roman"/>
              </w:rPr>
              <w:t>ch ch</w:t>
            </w:r>
            <w:r w:rsidR="003F7088" w:rsidRPr="003F7088">
              <w:rPr>
                <w:rFonts w:ascii="Times New Roman" w:hAnsi="Times New Roman"/>
              </w:rPr>
              <w:t>ố</w:t>
            </w:r>
            <w:r w:rsidRPr="003F7088">
              <w:rPr>
                <w:rFonts w:ascii="Times New Roman" w:hAnsi="Times New Roman"/>
              </w:rPr>
              <w:t>ng thu</w:t>
            </w:r>
            <w:r w:rsidR="003F7088" w:rsidRPr="003F7088">
              <w:rPr>
                <w:rFonts w:ascii="Times New Roman" w:hAnsi="Times New Roman"/>
              </w:rPr>
              <w:t>ố</w:t>
            </w:r>
            <w:r w:rsidRPr="003F7088">
              <w:rPr>
                <w:rFonts w:ascii="Times New Roman" w:hAnsi="Times New Roman"/>
              </w:rPr>
              <w:t>c l</w:t>
            </w:r>
            <w:r w:rsidR="003F7088" w:rsidRPr="003F7088">
              <w:rPr>
                <w:rFonts w:ascii="Times New Roman" w:hAnsi="Times New Roman"/>
              </w:rPr>
              <w:t>á</w:t>
            </w:r>
            <w:r w:rsidRPr="003F7088">
              <w:rPr>
                <w:rFonts w:ascii="Times New Roman" w:hAnsi="Times New Roman"/>
              </w:rPr>
              <w:t xml:space="preserve">?  </w:t>
            </w:r>
          </w:p>
          <w:p w:rsidR="00F77E3F" w:rsidRPr="003F7088" w:rsidRDefault="00F77E3F" w:rsidP="0046544E">
            <w:pPr>
              <w:rPr>
                <w:rFonts w:ascii="Times New Roman" w:hAnsi="Times New Roman"/>
                <w:b/>
                <w:bCs/>
              </w:rPr>
            </w:pPr>
          </w:p>
          <w:p w:rsidR="00F77E3F" w:rsidRPr="003F7088" w:rsidRDefault="00F77E3F" w:rsidP="0046544E">
            <w:pPr>
              <w:rPr>
                <w:rFonts w:ascii="Times New Roman" w:hAnsi="Times New Roman"/>
                <w:b/>
                <w:bCs/>
              </w:rPr>
            </w:pPr>
          </w:p>
          <w:p w:rsidR="00F77E3F" w:rsidRPr="003F7088" w:rsidRDefault="00F77E3F" w:rsidP="0046544E">
            <w:pPr>
              <w:rPr>
                <w:rFonts w:ascii="Times New Roman" w:hAnsi="Times New Roman"/>
              </w:rPr>
            </w:pPr>
            <w:r w:rsidRPr="003F7088">
              <w:rPr>
                <w:rFonts w:ascii="Times New Roman" w:hAnsi="Times New Roman"/>
                <w:b/>
                <w:bCs/>
              </w:rPr>
              <w:t>?</w:t>
            </w:r>
            <w:r w:rsidRPr="003F7088">
              <w:rPr>
                <w:rFonts w:ascii="Times New Roman" w:hAnsi="Times New Roman"/>
              </w:rPr>
              <w:t xml:space="preserve"> Nh</w:t>
            </w:r>
            <w:r w:rsidR="003F7088" w:rsidRPr="003F7088">
              <w:rPr>
                <w:rFonts w:ascii="Times New Roman" w:hAnsi="Times New Roman"/>
              </w:rPr>
              <w:t>ữ</w:t>
            </w:r>
            <w:r w:rsidRPr="003F7088">
              <w:rPr>
                <w:rFonts w:ascii="Times New Roman" w:hAnsi="Times New Roman"/>
              </w:rPr>
              <w:t>ng n</w:t>
            </w:r>
            <w:r w:rsidR="003F7088" w:rsidRPr="003F7088">
              <w:rPr>
                <w:rFonts w:ascii="Times New Roman" w:hAnsi="Times New Roman"/>
              </w:rPr>
              <w:t>é</w:t>
            </w:r>
            <w:r w:rsidRPr="003F7088">
              <w:rPr>
                <w:rFonts w:ascii="Times New Roman" w:hAnsi="Times New Roman"/>
              </w:rPr>
              <w:t>t ngh</w:t>
            </w:r>
            <w:r w:rsidR="003F7088" w:rsidRPr="003F7088">
              <w:rPr>
                <w:rFonts w:ascii="Times New Roman" w:hAnsi="Times New Roman"/>
              </w:rPr>
              <w:t>ệ</w:t>
            </w:r>
            <w:r w:rsidRPr="003F7088">
              <w:rPr>
                <w:rFonts w:ascii="Times New Roman" w:hAnsi="Times New Roman"/>
              </w:rPr>
              <w:t xml:space="preserve"> thu</w:t>
            </w:r>
            <w:r w:rsidR="003F7088" w:rsidRPr="003F7088">
              <w:rPr>
                <w:rFonts w:ascii="Times New Roman" w:hAnsi="Times New Roman"/>
              </w:rPr>
              <w:t>ậ</w:t>
            </w:r>
            <w:r w:rsidRPr="003F7088">
              <w:rPr>
                <w:rFonts w:ascii="Times New Roman" w:hAnsi="Times New Roman"/>
              </w:rPr>
              <w:t>t n</w:t>
            </w:r>
            <w:r w:rsidR="003F7088" w:rsidRPr="003F7088">
              <w:rPr>
                <w:rFonts w:ascii="Times New Roman" w:hAnsi="Times New Roman"/>
              </w:rPr>
              <w:t>ộ</w:t>
            </w:r>
            <w:r w:rsidRPr="003F7088">
              <w:rPr>
                <w:rFonts w:ascii="Times New Roman" w:hAnsi="Times New Roman"/>
              </w:rPr>
              <w:t xml:space="preserve">i dung </w:t>
            </w:r>
            <w:r w:rsidR="003F7088" w:rsidRPr="003F7088">
              <w:rPr>
                <w:rFonts w:ascii="Times New Roman" w:hAnsi="Times New Roman"/>
              </w:rPr>
              <w:t>đặ</w:t>
            </w:r>
            <w:r w:rsidRPr="003F7088">
              <w:rPr>
                <w:rFonts w:ascii="Times New Roman" w:hAnsi="Times New Roman"/>
              </w:rPr>
              <w:t>c s</w:t>
            </w:r>
            <w:r w:rsidR="003F7088" w:rsidRPr="003F7088">
              <w:rPr>
                <w:rFonts w:ascii="Times New Roman" w:hAnsi="Times New Roman"/>
              </w:rPr>
              <w:t>ắ</w:t>
            </w:r>
            <w:r w:rsidRPr="003F7088">
              <w:rPr>
                <w:rFonts w:ascii="Times New Roman" w:hAnsi="Times New Roman"/>
              </w:rPr>
              <w:t>c</w:t>
            </w:r>
          </w:p>
          <w:p w:rsidR="00F77E3F" w:rsidRPr="003F7088" w:rsidRDefault="00F77E3F" w:rsidP="0046544E">
            <w:pPr>
              <w:rPr>
                <w:rFonts w:ascii="Times New Roman" w:hAnsi="Times New Roman"/>
                <w:b/>
                <w:bCs/>
              </w:rPr>
            </w:pPr>
          </w:p>
          <w:p w:rsidR="00F77E3F" w:rsidRPr="003F7088" w:rsidRDefault="00F77E3F" w:rsidP="0046544E">
            <w:pPr>
              <w:rPr>
                <w:rFonts w:ascii="Times New Roman" w:hAnsi="Times New Roman"/>
                <w:b/>
                <w:bCs/>
              </w:rPr>
            </w:pPr>
          </w:p>
          <w:p w:rsidR="00F77E3F" w:rsidRPr="003F7088" w:rsidRDefault="00F77E3F" w:rsidP="0046544E">
            <w:pPr>
              <w:rPr>
                <w:rFonts w:ascii="Times New Roman" w:hAnsi="Times New Roman"/>
                <w:b/>
                <w:bCs/>
              </w:rPr>
            </w:pPr>
          </w:p>
          <w:p w:rsidR="00F77E3F" w:rsidRPr="003F7088" w:rsidRDefault="00F77E3F" w:rsidP="0046544E">
            <w:pPr>
              <w:rPr>
                <w:rFonts w:ascii="Times New Roman" w:hAnsi="Times New Roman"/>
                <w:b/>
                <w:bCs/>
              </w:rPr>
            </w:pPr>
          </w:p>
          <w:p w:rsidR="00F77E3F" w:rsidRPr="003F7088" w:rsidRDefault="00F77E3F" w:rsidP="0046544E">
            <w:pPr>
              <w:rPr>
                <w:rFonts w:ascii="Times New Roman" w:hAnsi="Times New Roman"/>
              </w:rPr>
            </w:pPr>
            <w:r w:rsidRPr="003F7088">
              <w:rPr>
                <w:rFonts w:ascii="Times New Roman" w:hAnsi="Times New Roman"/>
                <w:b/>
                <w:bCs/>
              </w:rPr>
              <w:t xml:space="preserve"> </w:t>
            </w:r>
          </w:p>
          <w:p w:rsidR="00F77E3F" w:rsidRPr="003F7088" w:rsidRDefault="00F77E3F" w:rsidP="00FB2FF5">
            <w:pPr>
              <w:jc w:val="both"/>
              <w:rPr>
                <w:rFonts w:ascii="Times New Roman" w:hAnsi="Times New Roman"/>
              </w:rPr>
            </w:pPr>
          </w:p>
          <w:p w:rsidR="006D444F" w:rsidRPr="003F7088" w:rsidRDefault="00F77E3F" w:rsidP="00FB2FF5">
            <w:pPr>
              <w:jc w:val="both"/>
              <w:rPr>
                <w:rFonts w:ascii="Times New Roman" w:hAnsi="Times New Roman"/>
              </w:rPr>
            </w:pPr>
            <w:r w:rsidRPr="003F7088">
              <w:rPr>
                <w:rFonts w:ascii="Times New Roman" w:hAnsi="Times New Roman"/>
              </w:rPr>
              <w:t>Thuy</w:t>
            </w:r>
            <w:r w:rsidR="003F7088" w:rsidRPr="003F7088">
              <w:rPr>
                <w:rFonts w:ascii="Times New Roman" w:hAnsi="Times New Roman"/>
              </w:rPr>
              <w:t>ế</w:t>
            </w:r>
            <w:r w:rsidRPr="003F7088">
              <w:rPr>
                <w:rFonts w:ascii="Times New Roman" w:hAnsi="Times New Roman"/>
              </w:rPr>
              <w:t>t minh v</w:t>
            </w:r>
            <w:r w:rsidR="003F7088" w:rsidRPr="003F7088">
              <w:rPr>
                <w:rFonts w:ascii="Times New Roman" w:hAnsi="Times New Roman"/>
              </w:rPr>
              <w:t>ề</w:t>
            </w:r>
            <w:r w:rsidRPr="003F7088">
              <w:rPr>
                <w:rFonts w:ascii="Times New Roman" w:hAnsi="Times New Roman"/>
              </w:rPr>
              <w:t xml:space="preserve"> chi</w:t>
            </w:r>
            <w:r w:rsidR="003F7088" w:rsidRPr="003F7088">
              <w:rPr>
                <w:rFonts w:ascii="Times New Roman" w:hAnsi="Times New Roman"/>
              </w:rPr>
              <w:t>ế</w:t>
            </w:r>
            <w:r w:rsidRPr="003F7088">
              <w:rPr>
                <w:rFonts w:ascii="Times New Roman" w:hAnsi="Times New Roman"/>
              </w:rPr>
              <w:t>c n</w:t>
            </w:r>
            <w:r w:rsidR="003F7088" w:rsidRPr="003F7088">
              <w:rPr>
                <w:rFonts w:ascii="Times New Roman" w:hAnsi="Times New Roman"/>
              </w:rPr>
              <w:t>ó</w:t>
            </w:r>
            <w:r w:rsidRPr="003F7088">
              <w:rPr>
                <w:rFonts w:ascii="Times New Roman" w:hAnsi="Times New Roman"/>
              </w:rPr>
              <w:t>n l</w:t>
            </w:r>
            <w:r w:rsidR="003F7088" w:rsidRPr="003F7088">
              <w:rPr>
                <w:rFonts w:ascii="Times New Roman" w:hAnsi="Times New Roman"/>
              </w:rPr>
              <w:t>á</w:t>
            </w:r>
          </w:p>
          <w:p w:rsidR="006D444F" w:rsidRPr="003F7088" w:rsidRDefault="006D444F" w:rsidP="0046544E">
            <w:pPr>
              <w:rPr>
                <w:rFonts w:ascii="Times New Roman" w:hAnsi="Times New Roman"/>
                <w:b/>
                <w:u w:val="single"/>
              </w:rPr>
            </w:pPr>
            <w:r w:rsidRPr="003F7088">
              <w:rPr>
                <w:rFonts w:ascii="Times New Roman" w:hAnsi="Times New Roman"/>
                <w:b/>
                <w:u w:val="single"/>
              </w:rPr>
              <w:t>*L</w:t>
            </w:r>
            <w:r w:rsidR="003F7088" w:rsidRPr="003F7088">
              <w:rPr>
                <w:rFonts w:ascii="Times New Roman" w:hAnsi="Times New Roman"/>
                <w:b/>
                <w:u w:val="single"/>
              </w:rPr>
              <w:t>ậ</w:t>
            </w:r>
            <w:r w:rsidRPr="003F7088">
              <w:rPr>
                <w:rFonts w:ascii="Times New Roman" w:hAnsi="Times New Roman"/>
                <w:b/>
                <w:u w:val="single"/>
              </w:rPr>
              <w:t>p d</w:t>
            </w:r>
            <w:r w:rsidR="003F7088" w:rsidRPr="003F7088">
              <w:rPr>
                <w:rFonts w:ascii="Times New Roman" w:hAnsi="Times New Roman"/>
                <w:b/>
                <w:u w:val="single"/>
              </w:rPr>
              <w:t>à</w:t>
            </w:r>
            <w:r w:rsidRPr="003F7088">
              <w:rPr>
                <w:rFonts w:ascii="Times New Roman" w:hAnsi="Times New Roman"/>
                <w:b/>
                <w:u w:val="single"/>
              </w:rPr>
              <w:t xml:space="preserve">n </w:t>
            </w:r>
            <w:r w:rsidR="003F7088" w:rsidRPr="003F7088">
              <w:rPr>
                <w:rFonts w:ascii="Times New Roman" w:hAnsi="Times New Roman"/>
                <w:b/>
                <w:u w:val="single"/>
              </w:rPr>
              <w:t>ý</w:t>
            </w:r>
          </w:p>
          <w:p w:rsidR="006D444F" w:rsidRPr="003F7088" w:rsidRDefault="006D444F" w:rsidP="0046544E">
            <w:pPr>
              <w:rPr>
                <w:rFonts w:ascii="Times New Roman" w:hAnsi="Times New Roman"/>
              </w:rPr>
            </w:pPr>
          </w:p>
          <w:p w:rsidR="006D444F" w:rsidRPr="003F7088" w:rsidRDefault="006D444F" w:rsidP="0046544E">
            <w:pPr>
              <w:rPr>
                <w:rFonts w:ascii="Times New Roman" w:hAnsi="Times New Roman"/>
              </w:rPr>
            </w:pPr>
          </w:p>
          <w:p w:rsidR="006D444F" w:rsidRPr="003F7088" w:rsidRDefault="006D444F" w:rsidP="0046544E">
            <w:pPr>
              <w:rPr>
                <w:rFonts w:ascii="Times New Roman" w:hAnsi="Times New Roman"/>
              </w:rPr>
            </w:pPr>
          </w:p>
          <w:p w:rsidR="006D444F" w:rsidRPr="003F7088" w:rsidRDefault="006D444F" w:rsidP="0046544E">
            <w:pPr>
              <w:rPr>
                <w:rFonts w:ascii="Times New Roman" w:hAnsi="Times New Roman"/>
              </w:rPr>
            </w:pPr>
          </w:p>
          <w:p w:rsidR="006D444F" w:rsidRPr="003F7088" w:rsidRDefault="006D444F" w:rsidP="0046544E">
            <w:pPr>
              <w:rPr>
                <w:rFonts w:ascii="Times New Roman" w:hAnsi="Times New Roman"/>
              </w:rPr>
            </w:pPr>
          </w:p>
          <w:p w:rsidR="006D444F" w:rsidRPr="003F7088" w:rsidRDefault="006D444F" w:rsidP="0046544E">
            <w:pPr>
              <w:rPr>
                <w:rFonts w:ascii="Times New Roman" w:hAnsi="Times New Roman"/>
              </w:rPr>
            </w:pPr>
          </w:p>
          <w:p w:rsidR="006D444F" w:rsidRPr="003F7088" w:rsidRDefault="006D444F" w:rsidP="0046544E">
            <w:pPr>
              <w:rPr>
                <w:rFonts w:ascii="Times New Roman" w:hAnsi="Times New Roman"/>
              </w:rPr>
            </w:pPr>
          </w:p>
          <w:p w:rsidR="006D444F" w:rsidRPr="003F7088" w:rsidRDefault="006D444F" w:rsidP="0046544E">
            <w:pPr>
              <w:rPr>
                <w:rFonts w:ascii="Times New Roman" w:hAnsi="Times New Roman"/>
              </w:rPr>
            </w:pPr>
          </w:p>
          <w:p w:rsidR="006D444F" w:rsidRPr="003F7088" w:rsidRDefault="006D444F" w:rsidP="0046544E">
            <w:pPr>
              <w:rPr>
                <w:rFonts w:ascii="Times New Roman" w:hAnsi="Times New Roman"/>
              </w:rPr>
            </w:pPr>
          </w:p>
          <w:p w:rsidR="006D444F" w:rsidRPr="003F7088" w:rsidRDefault="006D444F" w:rsidP="0046544E">
            <w:pPr>
              <w:rPr>
                <w:rFonts w:ascii="Times New Roman" w:hAnsi="Times New Roman"/>
              </w:rPr>
            </w:pPr>
          </w:p>
          <w:p w:rsidR="006D444F" w:rsidRPr="003F7088" w:rsidRDefault="006D444F" w:rsidP="0046544E">
            <w:pPr>
              <w:rPr>
                <w:rFonts w:ascii="Times New Roman" w:hAnsi="Times New Roman"/>
                <w:b/>
                <w:u w:val="single"/>
              </w:rPr>
            </w:pPr>
          </w:p>
          <w:p w:rsidR="006D444F" w:rsidRPr="003F7088" w:rsidRDefault="006D444F" w:rsidP="0046544E">
            <w:pPr>
              <w:rPr>
                <w:rFonts w:ascii="Times New Roman" w:hAnsi="Times New Roman"/>
                <w:b/>
                <w:u w:val="single"/>
              </w:rPr>
            </w:pPr>
          </w:p>
          <w:p w:rsidR="006D444F" w:rsidRPr="003F7088" w:rsidRDefault="006D444F" w:rsidP="0046544E">
            <w:pPr>
              <w:rPr>
                <w:rFonts w:ascii="Times New Roman" w:hAnsi="Times New Roman"/>
                <w:b/>
                <w:u w:val="single"/>
              </w:rPr>
            </w:pPr>
          </w:p>
          <w:p w:rsidR="006D444F" w:rsidRPr="003F7088" w:rsidRDefault="006D444F" w:rsidP="0046544E">
            <w:pPr>
              <w:rPr>
                <w:rFonts w:ascii="Times New Roman" w:hAnsi="Times New Roman"/>
                <w:b/>
                <w:u w:val="single"/>
              </w:rPr>
            </w:pPr>
          </w:p>
          <w:p w:rsidR="006D444F" w:rsidRPr="003F7088" w:rsidRDefault="006D444F" w:rsidP="0046544E">
            <w:pPr>
              <w:rPr>
                <w:rFonts w:ascii="Times New Roman" w:hAnsi="Times New Roman"/>
                <w:b/>
                <w:u w:val="single"/>
              </w:rPr>
            </w:pPr>
          </w:p>
          <w:p w:rsidR="006D444F" w:rsidRPr="003F7088" w:rsidRDefault="006D444F" w:rsidP="0046544E">
            <w:pPr>
              <w:rPr>
                <w:rFonts w:ascii="Times New Roman" w:hAnsi="Times New Roman"/>
                <w:b/>
                <w:u w:val="single"/>
              </w:rPr>
            </w:pPr>
          </w:p>
          <w:p w:rsidR="006D444F" w:rsidRPr="003F7088" w:rsidRDefault="006D444F" w:rsidP="0046544E">
            <w:pPr>
              <w:rPr>
                <w:rFonts w:ascii="Times New Roman" w:hAnsi="Times New Roman"/>
                <w:b/>
                <w:u w:val="single"/>
              </w:rPr>
            </w:pPr>
          </w:p>
          <w:p w:rsidR="006D444F" w:rsidRPr="003F7088" w:rsidRDefault="006D444F" w:rsidP="0046544E">
            <w:pPr>
              <w:rPr>
                <w:rFonts w:ascii="Times New Roman" w:hAnsi="Times New Roman"/>
                <w:b/>
                <w:u w:val="single"/>
              </w:rPr>
            </w:pPr>
          </w:p>
          <w:p w:rsidR="006D444F" w:rsidRPr="003F7088" w:rsidRDefault="006D444F" w:rsidP="0046544E">
            <w:pPr>
              <w:rPr>
                <w:rFonts w:ascii="Times New Roman" w:hAnsi="Times New Roman"/>
                <w:b/>
                <w:u w:val="single"/>
              </w:rPr>
            </w:pPr>
          </w:p>
          <w:p w:rsidR="006D444F" w:rsidRPr="003F7088" w:rsidRDefault="006D444F" w:rsidP="0046544E">
            <w:pPr>
              <w:rPr>
                <w:rFonts w:ascii="Times New Roman" w:hAnsi="Times New Roman"/>
                <w:b/>
                <w:u w:val="single"/>
              </w:rPr>
            </w:pPr>
          </w:p>
          <w:p w:rsidR="006D444F" w:rsidRPr="003F7088" w:rsidRDefault="006D444F" w:rsidP="0046544E">
            <w:pPr>
              <w:rPr>
                <w:rFonts w:ascii="Times New Roman" w:hAnsi="Times New Roman"/>
                <w:b/>
                <w:u w:val="single"/>
              </w:rPr>
            </w:pPr>
          </w:p>
          <w:p w:rsidR="0046544E" w:rsidRPr="003F7088" w:rsidRDefault="0046544E" w:rsidP="0046544E">
            <w:pPr>
              <w:rPr>
                <w:rFonts w:ascii="Times New Roman" w:hAnsi="Times New Roman"/>
                <w:b/>
                <w:u w:val="single"/>
              </w:rPr>
            </w:pPr>
          </w:p>
          <w:p w:rsidR="0046544E" w:rsidRPr="003F7088" w:rsidRDefault="0046544E" w:rsidP="0046544E">
            <w:pPr>
              <w:rPr>
                <w:rFonts w:ascii="Times New Roman" w:hAnsi="Times New Roman"/>
                <w:b/>
                <w:u w:val="single"/>
              </w:rPr>
            </w:pPr>
          </w:p>
          <w:p w:rsidR="0046544E" w:rsidRPr="003F7088" w:rsidRDefault="0046544E" w:rsidP="0046544E">
            <w:pPr>
              <w:rPr>
                <w:rFonts w:ascii="Times New Roman" w:hAnsi="Times New Roman"/>
                <w:b/>
                <w:u w:val="single"/>
              </w:rPr>
            </w:pPr>
          </w:p>
          <w:p w:rsidR="0046544E" w:rsidRPr="003F7088" w:rsidRDefault="0046544E" w:rsidP="0046544E">
            <w:pPr>
              <w:rPr>
                <w:rFonts w:ascii="Times New Roman" w:hAnsi="Times New Roman"/>
                <w:b/>
                <w:u w:val="single"/>
              </w:rPr>
            </w:pPr>
          </w:p>
          <w:p w:rsidR="0046544E" w:rsidRPr="003F7088" w:rsidRDefault="0046544E" w:rsidP="0046544E">
            <w:pPr>
              <w:rPr>
                <w:rFonts w:ascii="Times New Roman" w:hAnsi="Times New Roman"/>
                <w:b/>
                <w:u w:val="single"/>
              </w:rPr>
            </w:pPr>
          </w:p>
          <w:p w:rsidR="0046544E" w:rsidRPr="003F7088" w:rsidRDefault="0046544E" w:rsidP="0046544E">
            <w:pPr>
              <w:rPr>
                <w:rFonts w:ascii="Times New Roman" w:hAnsi="Times New Roman"/>
                <w:b/>
                <w:u w:val="single"/>
              </w:rPr>
            </w:pPr>
          </w:p>
          <w:p w:rsidR="0046544E" w:rsidRPr="003F7088" w:rsidRDefault="0046544E" w:rsidP="0046544E">
            <w:pPr>
              <w:rPr>
                <w:rFonts w:ascii="Times New Roman" w:hAnsi="Times New Roman"/>
                <w:b/>
                <w:u w:val="single"/>
              </w:rPr>
            </w:pPr>
          </w:p>
          <w:p w:rsidR="0046544E" w:rsidRPr="003F7088" w:rsidRDefault="0046544E" w:rsidP="0046544E">
            <w:pPr>
              <w:rPr>
                <w:rFonts w:ascii="Times New Roman" w:hAnsi="Times New Roman"/>
                <w:b/>
                <w:u w:val="single"/>
              </w:rPr>
            </w:pPr>
          </w:p>
          <w:p w:rsidR="0046544E" w:rsidRPr="003F7088" w:rsidRDefault="0046544E" w:rsidP="0046544E">
            <w:pPr>
              <w:rPr>
                <w:rFonts w:ascii="Times New Roman" w:hAnsi="Times New Roman"/>
                <w:b/>
                <w:u w:val="single"/>
              </w:rPr>
            </w:pPr>
          </w:p>
          <w:p w:rsidR="0046544E" w:rsidRPr="003F7088" w:rsidRDefault="0046544E" w:rsidP="0046544E">
            <w:pPr>
              <w:rPr>
                <w:rFonts w:ascii="Times New Roman" w:hAnsi="Times New Roman"/>
                <w:b/>
                <w:u w:val="single"/>
              </w:rPr>
            </w:pPr>
          </w:p>
          <w:p w:rsidR="0046544E" w:rsidRPr="003F7088" w:rsidRDefault="0046544E" w:rsidP="0046544E">
            <w:pPr>
              <w:rPr>
                <w:rFonts w:ascii="Times New Roman" w:hAnsi="Times New Roman"/>
                <w:b/>
                <w:u w:val="single"/>
              </w:rPr>
            </w:pPr>
          </w:p>
          <w:p w:rsidR="0046544E" w:rsidRPr="003F7088" w:rsidRDefault="0046544E" w:rsidP="0046544E">
            <w:pPr>
              <w:rPr>
                <w:rFonts w:ascii="Times New Roman" w:hAnsi="Times New Roman"/>
                <w:b/>
                <w:u w:val="single"/>
              </w:rPr>
            </w:pPr>
          </w:p>
          <w:p w:rsidR="0046544E" w:rsidRPr="003F7088" w:rsidRDefault="0046544E" w:rsidP="0046544E">
            <w:pPr>
              <w:rPr>
                <w:rFonts w:ascii="Times New Roman" w:hAnsi="Times New Roman"/>
                <w:b/>
                <w:u w:val="single"/>
              </w:rPr>
            </w:pPr>
          </w:p>
          <w:p w:rsidR="0046544E" w:rsidRPr="003F7088" w:rsidRDefault="0046544E" w:rsidP="0046544E">
            <w:pPr>
              <w:rPr>
                <w:rFonts w:ascii="Times New Roman" w:hAnsi="Times New Roman"/>
                <w:b/>
                <w:u w:val="single"/>
              </w:rPr>
            </w:pPr>
          </w:p>
          <w:p w:rsidR="0046544E" w:rsidRPr="003F7088" w:rsidRDefault="0046544E" w:rsidP="0046544E">
            <w:pPr>
              <w:rPr>
                <w:rFonts w:ascii="Times New Roman" w:hAnsi="Times New Roman"/>
                <w:b/>
                <w:u w:val="single"/>
              </w:rPr>
            </w:pPr>
          </w:p>
          <w:p w:rsidR="0046544E" w:rsidRPr="003F7088" w:rsidRDefault="0046544E" w:rsidP="0046544E">
            <w:pPr>
              <w:rPr>
                <w:rFonts w:ascii="Times New Roman" w:hAnsi="Times New Roman"/>
                <w:b/>
                <w:u w:val="single"/>
              </w:rPr>
            </w:pPr>
          </w:p>
          <w:p w:rsidR="006D444F" w:rsidRPr="003F7088" w:rsidRDefault="0046544E" w:rsidP="0046544E">
            <w:pPr>
              <w:rPr>
                <w:rFonts w:ascii="Times New Roman" w:hAnsi="Times New Roman"/>
                <w:b/>
                <w:u w:val="single"/>
              </w:rPr>
            </w:pPr>
            <w:r w:rsidRPr="003F7088">
              <w:rPr>
                <w:rFonts w:ascii="Times New Roman" w:hAnsi="Times New Roman"/>
                <w:b/>
                <w:u w:val="single"/>
              </w:rPr>
              <w:t xml:space="preserve">Ca 2: </w:t>
            </w:r>
            <w:r w:rsidRPr="003F7088">
              <w:rPr>
                <w:rFonts w:ascii="Times New Roman" w:hAnsi="Times New Roman"/>
                <w:b/>
              </w:rPr>
              <w:t>Vi</w:t>
            </w:r>
            <w:r w:rsidR="003F7088" w:rsidRPr="003F7088">
              <w:rPr>
                <w:rFonts w:ascii="Times New Roman" w:hAnsi="Times New Roman"/>
                <w:b/>
              </w:rPr>
              <w:t>ế</w:t>
            </w:r>
            <w:r w:rsidRPr="003F7088">
              <w:rPr>
                <w:rFonts w:ascii="Times New Roman" w:hAnsi="Times New Roman"/>
                <w:b/>
              </w:rPr>
              <w:t>t b</w:t>
            </w:r>
            <w:r w:rsidR="003F7088" w:rsidRPr="003F7088">
              <w:rPr>
                <w:rFonts w:ascii="Times New Roman" w:hAnsi="Times New Roman"/>
                <w:b/>
              </w:rPr>
              <w:t>à</w:t>
            </w:r>
            <w:r w:rsidRPr="003F7088">
              <w:rPr>
                <w:rFonts w:ascii="Times New Roman" w:hAnsi="Times New Roman"/>
                <w:b/>
              </w:rPr>
              <w:t>i</w:t>
            </w:r>
            <w:r w:rsidRPr="003F7088">
              <w:rPr>
                <w:rFonts w:ascii="Times New Roman" w:hAnsi="Times New Roman"/>
                <w:b/>
                <w:u w:val="single"/>
              </w:rPr>
              <w:t xml:space="preserve"> </w:t>
            </w:r>
          </w:p>
          <w:p w:rsidR="00EA43E9" w:rsidRPr="003F7088" w:rsidRDefault="00EA43E9" w:rsidP="0046544E">
            <w:pPr>
              <w:rPr>
                <w:rFonts w:ascii="Times New Roman" w:hAnsi="Times New Roman"/>
              </w:rPr>
            </w:pPr>
            <w:r w:rsidRPr="003F7088">
              <w:rPr>
                <w:rFonts w:ascii="Times New Roman" w:hAnsi="Times New Roman"/>
              </w:rPr>
              <w:t>GV h</w:t>
            </w:r>
            <w:r w:rsidR="003F7088" w:rsidRPr="003F7088">
              <w:rPr>
                <w:rFonts w:ascii="Times New Roman" w:hAnsi="Times New Roman"/>
              </w:rPr>
              <w:t>ướ</w:t>
            </w:r>
            <w:r w:rsidRPr="003F7088">
              <w:rPr>
                <w:rFonts w:ascii="Times New Roman" w:hAnsi="Times New Roman"/>
              </w:rPr>
              <w:t>ng d</w:t>
            </w:r>
            <w:r w:rsidR="003F7088" w:rsidRPr="003F7088">
              <w:rPr>
                <w:rFonts w:ascii="Times New Roman" w:hAnsi="Times New Roman"/>
              </w:rPr>
              <w:t>ẫ</w:t>
            </w:r>
            <w:r w:rsidRPr="003F7088">
              <w:rPr>
                <w:rFonts w:ascii="Times New Roman" w:hAnsi="Times New Roman"/>
              </w:rPr>
              <w:t>n HS vi</w:t>
            </w:r>
            <w:r w:rsidR="003F7088" w:rsidRPr="003F7088">
              <w:rPr>
                <w:rFonts w:ascii="Times New Roman" w:hAnsi="Times New Roman"/>
              </w:rPr>
              <w:t>ế</w:t>
            </w:r>
            <w:r w:rsidRPr="003F7088">
              <w:rPr>
                <w:rFonts w:ascii="Times New Roman" w:hAnsi="Times New Roman"/>
              </w:rPr>
              <w:t>t c</w:t>
            </w:r>
            <w:r w:rsidR="003F7088" w:rsidRPr="003F7088">
              <w:rPr>
                <w:rFonts w:ascii="Times New Roman" w:hAnsi="Times New Roman"/>
              </w:rPr>
              <w:t>á</w:t>
            </w:r>
            <w:r w:rsidRPr="003F7088">
              <w:rPr>
                <w:rFonts w:ascii="Times New Roman" w:hAnsi="Times New Roman"/>
              </w:rPr>
              <w:t>c ph</w:t>
            </w:r>
            <w:r w:rsidR="003F7088" w:rsidRPr="003F7088">
              <w:rPr>
                <w:rFonts w:ascii="Times New Roman" w:hAnsi="Times New Roman"/>
              </w:rPr>
              <w:t>ầ</w:t>
            </w:r>
            <w:r w:rsidRPr="003F7088">
              <w:rPr>
                <w:rFonts w:ascii="Times New Roman" w:hAnsi="Times New Roman"/>
              </w:rPr>
              <w:t xml:space="preserve">n </w:t>
            </w:r>
          </w:p>
          <w:p w:rsidR="004828E4" w:rsidRPr="003F7088" w:rsidRDefault="004828E4" w:rsidP="0046544E">
            <w:pPr>
              <w:rPr>
                <w:rFonts w:ascii="Times New Roman" w:hAnsi="Times New Roman"/>
              </w:rPr>
            </w:pPr>
          </w:p>
        </w:tc>
        <w:tc>
          <w:tcPr>
            <w:tcW w:w="6160" w:type="dxa"/>
            <w:tcBorders>
              <w:top w:val="nil"/>
              <w:left w:val="single" w:sz="4" w:space="0" w:color="auto"/>
              <w:bottom w:val="single" w:sz="4" w:space="0" w:color="auto"/>
              <w:right w:val="single" w:sz="4" w:space="0" w:color="auto"/>
            </w:tcBorders>
          </w:tcPr>
          <w:p w:rsidR="0025164B" w:rsidRPr="003F7088" w:rsidRDefault="004828E4" w:rsidP="00FB2FF5">
            <w:pPr>
              <w:jc w:val="both"/>
              <w:rPr>
                <w:rFonts w:ascii="Times New Roman" w:hAnsi="Times New Roman"/>
                <w:b/>
                <w:u w:val="single"/>
              </w:rPr>
            </w:pPr>
            <w:r w:rsidRPr="003F7088">
              <w:rPr>
                <w:rFonts w:ascii="Times New Roman" w:hAnsi="Times New Roman"/>
                <w:b/>
                <w:u w:val="single"/>
              </w:rPr>
              <w:lastRenderedPageBreak/>
              <w:t>1. B</w:t>
            </w:r>
            <w:r w:rsidR="003F7088" w:rsidRPr="003F7088">
              <w:rPr>
                <w:rFonts w:ascii="Times New Roman" w:hAnsi="Times New Roman"/>
                <w:b/>
                <w:u w:val="single"/>
              </w:rPr>
              <w:t>à</w:t>
            </w:r>
            <w:r w:rsidRPr="003F7088">
              <w:rPr>
                <w:rFonts w:ascii="Times New Roman" w:hAnsi="Times New Roman"/>
                <w:b/>
                <w:u w:val="single"/>
              </w:rPr>
              <w:t>i t</w:t>
            </w:r>
            <w:r w:rsidR="003F7088" w:rsidRPr="003F7088">
              <w:rPr>
                <w:rFonts w:ascii="Times New Roman" w:hAnsi="Times New Roman"/>
                <w:b/>
                <w:u w:val="single"/>
              </w:rPr>
              <w:t>ậ</w:t>
            </w:r>
            <w:r w:rsidRPr="003F7088">
              <w:rPr>
                <w:rFonts w:ascii="Times New Roman" w:hAnsi="Times New Roman"/>
                <w:b/>
                <w:u w:val="single"/>
              </w:rPr>
              <w:t>p 1</w:t>
            </w:r>
          </w:p>
          <w:p w:rsidR="0025164B" w:rsidRPr="003F7088" w:rsidRDefault="0025164B" w:rsidP="00FB2FF5">
            <w:pPr>
              <w:jc w:val="both"/>
              <w:rPr>
                <w:rFonts w:ascii="Times New Roman" w:hAnsi="Times New Roman"/>
                <w:u w:val="single"/>
              </w:rPr>
            </w:pPr>
            <w:r w:rsidRPr="003F7088">
              <w:rPr>
                <w:rFonts w:ascii="Times New Roman" w:hAnsi="Times New Roman"/>
                <w:u w:val="single"/>
              </w:rPr>
              <w:t>1)Th</w:t>
            </w:r>
            <w:r w:rsidR="003F7088" w:rsidRPr="003F7088">
              <w:rPr>
                <w:rFonts w:ascii="Times New Roman" w:hAnsi="Times New Roman"/>
                <w:u w:val="single"/>
              </w:rPr>
              <w:t>ô</w:t>
            </w:r>
            <w:r w:rsidRPr="003F7088">
              <w:rPr>
                <w:rFonts w:ascii="Times New Roman" w:hAnsi="Times New Roman"/>
                <w:u w:val="single"/>
              </w:rPr>
              <w:t>ng b</w:t>
            </w:r>
            <w:r w:rsidR="003F7088" w:rsidRPr="003F7088">
              <w:rPr>
                <w:rFonts w:ascii="Times New Roman" w:hAnsi="Times New Roman"/>
                <w:u w:val="single"/>
              </w:rPr>
              <w:t>á</w:t>
            </w:r>
            <w:r w:rsidRPr="003F7088">
              <w:rPr>
                <w:rFonts w:ascii="Times New Roman" w:hAnsi="Times New Roman"/>
                <w:u w:val="single"/>
              </w:rPr>
              <w:t>o v</w:t>
            </w:r>
            <w:r w:rsidR="003F7088" w:rsidRPr="003F7088">
              <w:rPr>
                <w:rFonts w:ascii="Times New Roman" w:hAnsi="Times New Roman"/>
                <w:u w:val="single"/>
              </w:rPr>
              <w:t>ề</w:t>
            </w:r>
            <w:r w:rsidRPr="003F7088">
              <w:rPr>
                <w:rFonts w:ascii="Times New Roman" w:hAnsi="Times New Roman"/>
                <w:u w:val="single"/>
              </w:rPr>
              <w:t xml:space="preserve"> n</w:t>
            </w:r>
            <w:r w:rsidR="003F7088" w:rsidRPr="003F7088">
              <w:rPr>
                <w:rFonts w:ascii="Times New Roman" w:hAnsi="Times New Roman"/>
                <w:u w:val="single"/>
              </w:rPr>
              <w:t>ạ</w:t>
            </w:r>
            <w:r w:rsidRPr="003F7088">
              <w:rPr>
                <w:rFonts w:ascii="Times New Roman" w:hAnsi="Times New Roman"/>
                <w:u w:val="single"/>
              </w:rPr>
              <w:t>n d</w:t>
            </w:r>
            <w:r w:rsidR="003F7088" w:rsidRPr="003F7088">
              <w:rPr>
                <w:rFonts w:ascii="Times New Roman" w:hAnsi="Times New Roman"/>
                <w:u w:val="single"/>
              </w:rPr>
              <w:t>ị</w:t>
            </w:r>
            <w:r w:rsidRPr="003F7088">
              <w:rPr>
                <w:rFonts w:ascii="Times New Roman" w:hAnsi="Times New Roman"/>
                <w:u w:val="single"/>
              </w:rPr>
              <w:t>ch thu</w:t>
            </w:r>
            <w:r w:rsidR="003F7088" w:rsidRPr="003F7088">
              <w:rPr>
                <w:rFonts w:ascii="Times New Roman" w:hAnsi="Times New Roman"/>
                <w:u w:val="single"/>
              </w:rPr>
              <w:t>ố</w:t>
            </w:r>
            <w:r w:rsidRPr="003F7088">
              <w:rPr>
                <w:rFonts w:ascii="Times New Roman" w:hAnsi="Times New Roman"/>
                <w:u w:val="single"/>
              </w:rPr>
              <w:t>c l</w:t>
            </w:r>
            <w:r w:rsidR="003F7088" w:rsidRPr="003F7088">
              <w:rPr>
                <w:rFonts w:ascii="Times New Roman" w:hAnsi="Times New Roman"/>
                <w:u w:val="single"/>
              </w:rPr>
              <w:t>á</w:t>
            </w:r>
            <w:r w:rsidRPr="003F7088">
              <w:rPr>
                <w:rFonts w:ascii="Times New Roman" w:hAnsi="Times New Roman"/>
                <w:u w:val="single"/>
              </w:rPr>
              <w:t>.</w:t>
            </w:r>
          </w:p>
          <w:p w:rsidR="0025164B" w:rsidRPr="003F7088" w:rsidRDefault="0025164B" w:rsidP="00FB2FF5">
            <w:pPr>
              <w:jc w:val="both"/>
              <w:rPr>
                <w:rFonts w:ascii="Times New Roman" w:hAnsi="Times New Roman"/>
              </w:rPr>
            </w:pPr>
            <w:r w:rsidRPr="003F7088">
              <w:rPr>
                <w:rFonts w:ascii="Times New Roman" w:hAnsi="Times New Roman"/>
                <w:b/>
                <w:bCs/>
              </w:rPr>
              <w:t xml:space="preserve"> </w:t>
            </w:r>
            <w:r w:rsidRPr="003F7088">
              <w:rPr>
                <w:rFonts w:ascii="Times New Roman" w:hAnsi="Times New Roman"/>
              </w:rPr>
              <w:t>- S</w:t>
            </w:r>
            <w:r w:rsidR="003F7088" w:rsidRPr="003F7088">
              <w:rPr>
                <w:rFonts w:ascii="Times New Roman" w:hAnsi="Times New Roman"/>
              </w:rPr>
              <w:t>ử</w:t>
            </w:r>
            <w:r w:rsidRPr="003F7088">
              <w:rPr>
                <w:rFonts w:ascii="Times New Roman" w:hAnsi="Times New Roman"/>
              </w:rPr>
              <w:t xml:space="preserve"> d</w:t>
            </w:r>
            <w:r w:rsidR="003F7088" w:rsidRPr="003F7088">
              <w:rPr>
                <w:rFonts w:ascii="Times New Roman" w:hAnsi="Times New Roman"/>
              </w:rPr>
              <w:t>ụ</w:t>
            </w:r>
            <w:r w:rsidRPr="003F7088">
              <w:rPr>
                <w:rFonts w:ascii="Times New Roman" w:hAnsi="Times New Roman"/>
              </w:rPr>
              <w:t>ng t</w:t>
            </w:r>
            <w:r w:rsidR="003F7088" w:rsidRPr="003F7088">
              <w:rPr>
                <w:rFonts w:ascii="Times New Roman" w:hAnsi="Times New Roman"/>
              </w:rPr>
              <w:t>ừ</w:t>
            </w:r>
            <w:r w:rsidRPr="003F7088">
              <w:rPr>
                <w:rFonts w:ascii="Times New Roman" w:hAnsi="Times New Roman"/>
              </w:rPr>
              <w:t xml:space="preserve"> th</w:t>
            </w:r>
            <w:r w:rsidR="003F7088" w:rsidRPr="003F7088">
              <w:rPr>
                <w:rFonts w:ascii="Times New Roman" w:hAnsi="Times New Roman"/>
              </w:rPr>
              <w:t>ô</w:t>
            </w:r>
            <w:r w:rsidRPr="003F7088">
              <w:rPr>
                <w:rFonts w:ascii="Times New Roman" w:hAnsi="Times New Roman"/>
              </w:rPr>
              <w:t>ng d</w:t>
            </w:r>
            <w:r w:rsidR="003F7088" w:rsidRPr="003F7088">
              <w:rPr>
                <w:rFonts w:ascii="Times New Roman" w:hAnsi="Times New Roman"/>
              </w:rPr>
              <w:t>ụ</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ng</w:t>
            </w:r>
            <w:r w:rsidR="003F7088" w:rsidRPr="003F7088">
              <w:rPr>
                <w:rFonts w:ascii="Times New Roman" w:hAnsi="Times New Roman"/>
              </w:rPr>
              <w:t>à</w:t>
            </w:r>
            <w:r w:rsidRPr="003F7088">
              <w:rPr>
                <w:rFonts w:ascii="Times New Roman" w:hAnsi="Times New Roman"/>
              </w:rPr>
              <w:t>nh y t</w:t>
            </w:r>
            <w:r w:rsidR="003F7088" w:rsidRPr="003F7088">
              <w:rPr>
                <w:rFonts w:ascii="Times New Roman" w:hAnsi="Times New Roman"/>
              </w:rPr>
              <w:t>ế</w:t>
            </w:r>
            <w:r w:rsidRPr="003F7088">
              <w:rPr>
                <w:rFonts w:ascii="Times New Roman" w:hAnsi="Times New Roman"/>
              </w:rPr>
              <w:t>, d</w:t>
            </w:r>
            <w:r w:rsidR="003F7088" w:rsidRPr="003F7088">
              <w:rPr>
                <w:rFonts w:ascii="Times New Roman" w:hAnsi="Times New Roman"/>
              </w:rPr>
              <w:t>ù</w:t>
            </w:r>
            <w:r w:rsidRPr="003F7088">
              <w:rPr>
                <w:rFonts w:ascii="Times New Roman" w:hAnsi="Times New Roman"/>
              </w:rPr>
              <w:t>ng ph</w:t>
            </w:r>
            <w:r w:rsidR="003F7088" w:rsidRPr="003F7088">
              <w:rPr>
                <w:rFonts w:ascii="Times New Roman" w:hAnsi="Times New Roman"/>
              </w:rPr>
              <w:t>é</w:t>
            </w:r>
            <w:r w:rsidRPr="003F7088">
              <w:rPr>
                <w:rFonts w:ascii="Times New Roman" w:hAnsi="Times New Roman"/>
              </w:rPr>
              <w:t>p so s</w:t>
            </w:r>
            <w:r w:rsidR="003F7088" w:rsidRPr="003F7088">
              <w:rPr>
                <w:rFonts w:ascii="Times New Roman" w:hAnsi="Times New Roman"/>
              </w:rPr>
              <w:t>á</w:t>
            </w:r>
            <w:r w:rsidRPr="003F7088">
              <w:rPr>
                <w:rFonts w:ascii="Times New Roman" w:hAnsi="Times New Roman"/>
              </w:rPr>
              <w:t>nh, th</w:t>
            </w:r>
            <w:r w:rsidR="003F7088" w:rsidRPr="003F7088">
              <w:rPr>
                <w:rFonts w:ascii="Times New Roman" w:hAnsi="Times New Roman"/>
              </w:rPr>
              <w:t>ô</w:t>
            </w:r>
            <w:r w:rsidRPr="003F7088">
              <w:rPr>
                <w:rFonts w:ascii="Times New Roman" w:hAnsi="Times New Roman"/>
              </w:rPr>
              <w:t>ng b</w:t>
            </w:r>
            <w:r w:rsidR="003F7088" w:rsidRPr="003F7088">
              <w:rPr>
                <w:rFonts w:ascii="Times New Roman" w:hAnsi="Times New Roman"/>
              </w:rPr>
              <w:t>á</w:t>
            </w:r>
            <w:r w:rsidRPr="003F7088">
              <w:rPr>
                <w:rFonts w:ascii="Times New Roman" w:hAnsi="Times New Roman"/>
              </w:rPr>
              <w:t>o ng</w:t>
            </w:r>
            <w:r w:rsidR="003F7088" w:rsidRPr="003F7088">
              <w:rPr>
                <w:rFonts w:ascii="Times New Roman" w:hAnsi="Times New Roman"/>
              </w:rPr>
              <w:t>ắ</w:t>
            </w:r>
            <w:r w:rsidRPr="003F7088">
              <w:rPr>
                <w:rFonts w:ascii="Times New Roman" w:hAnsi="Times New Roman"/>
              </w:rPr>
              <w:t>n g</w:t>
            </w:r>
            <w:r w:rsidR="003F7088" w:rsidRPr="003F7088">
              <w:rPr>
                <w:rFonts w:ascii="Times New Roman" w:hAnsi="Times New Roman"/>
              </w:rPr>
              <w:t>ọ</w:t>
            </w:r>
            <w:r w:rsidRPr="003F7088">
              <w:rPr>
                <w:rFonts w:ascii="Times New Roman" w:hAnsi="Times New Roman"/>
              </w:rPr>
              <w:t>n, ch</w:t>
            </w:r>
            <w:r w:rsidR="003F7088" w:rsidRPr="003F7088">
              <w:rPr>
                <w:rFonts w:ascii="Times New Roman" w:hAnsi="Times New Roman"/>
              </w:rPr>
              <w:t>í</w:t>
            </w:r>
            <w:r w:rsidRPr="003F7088">
              <w:rPr>
                <w:rFonts w:ascii="Times New Roman" w:hAnsi="Times New Roman"/>
              </w:rPr>
              <w:t>nh x</w:t>
            </w:r>
            <w:r w:rsidR="003F7088" w:rsidRPr="003F7088">
              <w:rPr>
                <w:rFonts w:ascii="Times New Roman" w:hAnsi="Times New Roman"/>
              </w:rPr>
              <w:t>á</w:t>
            </w:r>
            <w:r w:rsidRPr="003F7088">
              <w:rPr>
                <w:rFonts w:ascii="Times New Roman" w:hAnsi="Times New Roman"/>
              </w:rPr>
              <w:t>c, nh</w:t>
            </w:r>
            <w:r w:rsidR="003F7088" w:rsidRPr="003F7088">
              <w:rPr>
                <w:rFonts w:ascii="Times New Roman" w:hAnsi="Times New Roman"/>
              </w:rPr>
              <w:t>ấ</w:t>
            </w:r>
            <w:r w:rsidRPr="003F7088">
              <w:rPr>
                <w:rFonts w:ascii="Times New Roman" w:hAnsi="Times New Roman"/>
              </w:rPr>
              <w:t>n m</w:t>
            </w:r>
            <w:r w:rsidR="003F7088" w:rsidRPr="003F7088">
              <w:rPr>
                <w:rFonts w:ascii="Times New Roman" w:hAnsi="Times New Roman"/>
              </w:rPr>
              <w:t>ạ</w:t>
            </w:r>
            <w:r w:rsidRPr="003F7088">
              <w:rPr>
                <w:rFonts w:ascii="Times New Roman" w:hAnsi="Times New Roman"/>
              </w:rPr>
              <w:t>nh n</w:t>
            </w:r>
            <w:r w:rsidR="003F7088" w:rsidRPr="003F7088">
              <w:rPr>
                <w:rFonts w:ascii="Times New Roman" w:hAnsi="Times New Roman"/>
              </w:rPr>
              <w:t>ạ</w:t>
            </w:r>
            <w:r w:rsidRPr="003F7088">
              <w:rPr>
                <w:rFonts w:ascii="Times New Roman" w:hAnsi="Times New Roman"/>
              </w:rPr>
              <w:t>n d</w:t>
            </w:r>
            <w:r w:rsidR="003F7088" w:rsidRPr="003F7088">
              <w:rPr>
                <w:rFonts w:ascii="Times New Roman" w:hAnsi="Times New Roman"/>
              </w:rPr>
              <w:t>ị</w:t>
            </w:r>
            <w:r w:rsidRPr="003F7088">
              <w:rPr>
                <w:rFonts w:ascii="Times New Roman" w:hAnsi="Times New Roman"/>
              </w:rPr>
              <w:t>ch thu</w:t>
            </w:r>
            <w:r w:rsidR="003F7088" w:rsidRPr="003F7088">
              <w:rPr>
                <w:rFonts w:ascii="Times New Roman" w:hAnsi="Times New Roman"/>
              </w:rPr>
              <w:t>ố</w:t>
            </w:r>
            <w:r w:rsidRPr="003F7088">
              <w:rPr>
                <w:rFonts w:ascii="Times New Roman" w:hAnsi="Times New Roman"/>
              </w:rPr>
              <w:t>c l</w:t>
            </w:r>
            <w:r w:rsidR="003F7088" w:rsidRPr="003F7088">
              <w:rPr>
                <w:rFonts w:ascii="Times New Roman" w:hAnsi="Times New Roman"/>
              </w:rPr>
              <w:t>á</w:t>
            </w:r>
            <w:r w:rsidRPr="003F7088">
              <w:rPr>
                <w:rFonts w:ascii="Times New Roman" w:hAnsi="Times New Roman"/>
              </w:rPr>
              <w:t xml:space="preserve"> </w:t>
            </w:r>
            <w:r w:rsidRPr="003F7088">
              <w:rPr>
                <w:rFonts w:ascii="Times New Roman" w:hAnsi="Times New Roman"/>
                <w:position w:val="-6"/>
              </w:rPr>
              <w:object w:dxaOrig="320" w:dyaOrig="240">
                <v:shape id="_x0000_i1041" type="#_x0000_t75" style="width:15.75pt;height:12pt" o:ole="">
                  <v:imagedata r:id="rId9" o:title=""/>
                </v:shape>
                <o:OLEObject Type="Embed" ProgID="Equation.DSMT4" ShapeID="_x0000_i1041" DrawAspect="Content" ObjectID="_1673726890" r:id="rId27"/>
              </w:objec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d</w:t>
            </w:r>
            <w:r w:rsidR="003F7088" w:rsidRPr="003F7088">
              <w:rPr>
                <w:rFonts w:ascii="Times New Roman" w:hAnsi="Times New Roman"/>
              </w:rPr>
              <w:t>ị</w:t>
            </w:r>
            <w:r w:rsidRPr="003F7088">
              <w:rPr>
                <w:rFonts w:ascii="Times New Roman" w:hAnsi="Times New Roman"/>
              </w:rPr>
              <w:t>ch thu</w:t>
            </w:r>
            <w:r w:rsidR="003F7088" w:rsidRPr="003F7088">
              <w:rPr>
                <w:rFonts w:ascii="Times New Roman" w:hAnsi="Times New Roman"/>
              </w:rPr>
              <w:t>ố</w:t>
            </w:r>
            <w:r w:rsidRPr="003F7088">
              <w:rPr>
                <w:rFonts w:ascii="Times New Roman" w:hAnsi="Times New Roman"/>
              </w:rPr>
              <w:t>c l</w:t>
            </w:r>
            <w:r w:rsidR="003F7088" w:rsidRPr="003F7088">
              <w:rPr>
                <w:rFonts w:ascii="Times New Roman" w:hAnsi="Times New Roman"/>
              </w:rPr>
              <w:t>á</w:t>
            </w:r>
            <w:r w:rsidRPr="003F7088">
              <w:rPr>
                <w:rFonts w:ascii="Times New Roman" w:hAnsi="Times New Roman"/>
              </w:rPr>
              <w:t xml:space="preserve"> </w:t>
            </w:r>
            <w:r w:rsidR="003F7088" w:rsidRPr="003F7088">
              <w:rPr>
                <w:rFonts w:ascii="Times New Roman" w:hAnsi="Times New Roman"/>
              </w:rPr>
              <w:t>đ</w:t>
            </w:r>
            <w:r w:rsidRPr="003F7088">
              <w:rPr>
                <w:rFonts w:ascii="Times New Roman" w:hAnsi="Times New Roman"/>
              </w:rPr>
              <w:t>e do</w:t>
            </w:r>
            <w:r w:rsidR="003F7088" w:rsidRPr="003F7088">
              <w:rPr>
                <w:rFonts w:ascii="Times New Roman" w:hAnsi="Times New Roman"/>
              </w:rPr>
              <w:t>ạ</w:t>
            </w:r>
            <w:r w:rsidRPr="003F7088">
              <w:rPr>
                <w:rFonts w:ascii="Times New Roman" w:hAnsi="Times New Roman"/>
              </w:rPr>
              <w:t xml:space="preserve"> s</w:t>
            </w:r>
            <w:r w:rsidR="003F7088" w:rsidRPr="003F7088">
              <w:rPr>
                <w:rFonts w:ascii="Times New Roman" w:hAnsi="Times New Roman"/>
              </w:rPr>
              <w:t>ứ</w:t>
            </w:r>
            <w:r w:rsidRPr="003F7088">
              <w:rPr>
                <w:rFonts w:ascii="Times New Roman" w:hAnsi="Times New Roman"/>
              </w:rPr>
              <w:t xml:space="preserve">c </w:t>
            </w:r>
            <w:r w:rsidRPr="003F7088">
              <w:rPr>
                <w:rFonts w:ascii="Times New Roman" w:hAnsi="Times New Roman"/>
              </w:rPr>
              <w:lastRenderedPageBreak/>
              <w:t>kho</w:t>
            </w:r>
            <w:r w:rsidR="003F7088" w:rsidRPr="003F7088">
              <w:rPr>
                <w:rFonts w:ascii="Times New Roman" w:hAnsi="Times New Roman"/>
              </w:rPr>
              <w:t>ẻ</w:t>
            </w:r>
            <w:r w:rsidRPr="003F7088">
              <w:rPr>
                <w:rFonts w:ascii="Times New Roman" w:hAnsi="Times New Roman"/>
              </w:rPr>
              <w:t xml:space="preserve"> v</w:t>
            </w:r>
            <w:r w:rsidR="003F7088" w:rsidRPr="003F7088">
              <w:rPr>
                <w:rFonts w:ascii="Times New Roman" w:hAnsi="Times New Roman"/>
              </w:rPr>
              <w:t>à</w:t>
            </w:r>
            <w:r w:rsidRPr="003F7088">
              <w:rPr>
                <w:rFonts w:ascii="Times New Roman" w:hAnsi="Times New Roman"/>
              </w:rPr>
              <w:t xml:space="preserve"> t</w:t>
            </w:r>
            <w:r w:rsidR="003F7088" w:rsidRPr="003F7088">
              <w:rPr>
                <w:rFonts w:ascii="Times New Roman" w:hAnsi="Times New Roman"/>
              </w:rPr>
              <w:t>í</w:t>
            </w:r>
            <w:r w:rsidRPr="003F7088">
              <w:rPr>
                <w:rFonts w:ascii="Times New Roman" w:hAnsi="Times New Roman"/>
              </w:rPr>
              <w:t>nh m</w:t>
            </w:r>
            <w:r w:rsidR="003F7088" w:rsidRPr="003F7088">
              <w:rPr>
                <w:rFonts w:ascii="Times New Roman" w:hAnsi="Times New Roman"/>
              </w:rPr>
              <w:t>ạ</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lo</w:t>
            </w:r>
            <w:r w:rsidR="003F7088" w:rsidRPr="003F7088">
              <w:rPr>
                <w:rFonts w:ascii="Times New Roman" w:hAnsi="Times New Roman"/>
              </w:rPr>
              <w:t>à</w:t>
            </w:r>
            <w:r w:rsidRPr="003F7088">
              <w:rPr>
                <w:rFonts w:ascii="Times New Roman" w:hAnsi="Times New Roman"/>
              </w:rPr>
              <w:t>i ng</w:t>
            </w:r>
            <w:r w:rsidR="003F7088" w:rsidRPr="003F7088">
              <w:rPr>
                <w:rFonts w:ascii="Times New Roman" w:hAnsi="Times New Roman"/>
              </w:rPr>
              <w:t>ườ</w:t>
            </w:r>
            <w:r w:rsidRPr="003F7088">
              <w:rPr>
                <w:rFonts w:ascii="Times New Roman" w:hAnsi="Times New Roman"/>
              </w:rPr>
              <w:t>i c</w:t>
            </w:r>
            <w:r w:rsidR="003F7088" w:rsidRPr="003F7088">
              <w:rPr>
                <w:rFonts w:ascii="Times New Roman" w:hAnsi="Times New Roman"/>
              </w:rPr>
              <w:t>ò</w:t>
            </w:r>
            <w:r w:rsidRPr="003F7088">
              <w:rPr>
                <w:rFonts w:ascii="Times New Roman" w:hAnsi="Times New Roman"/>
              </w:rPr>
              <w:t>n n</w:t>
            </w:r>
            <w:r w:rsidR="003F7088" w:rsidRPr="003F7088">
              <w:rPr>
                <w:rFonts w:ascii="Times New Roman" w:hAnsi="Times New Roman"/>
              </w:rPr>
              <w:t>ặ</w:t>
            </w:r>
            <w:r w:rsidRPr="003F7088">
              <w:rPr>
                <w:rFonts w:ascii="Times New Roman" w:hAnsi="Times New Roman"/>
              </w:rPr>
              <w:t>ng h</w:t>
            </w:r>
            <w:r w:rsidR="003F7088" w:rsidRPr="003F7088">
              <w:rPr>
                <w:rFonts w:ascii="Times New Roman" w:hAnsi="Times New Roman"/>
              </w:rPr>
              <w:t>ơ</w:t>
            </w:r>
            <w:r w:rsidRPr="003F7088">
              <w:rPr>
                <w:rFonts w:ascii="Times New Roman" w:hAnsi="Times New Roman"/>
              </w:rPr>
              <w:t>n c</w:t>
            </w:r>
            <w:r w:rsidR="003F7088" w:rsidRPr="003F7088">
              <w:rPr>
                <w:rFonts w:ascii="Times New Roman" w:hAnsi="Times New Roman"/>
              </w:rPr>
              <w:t>ả</w:t>
            </w:r>
            <w:r w:rsidRPr="003F7088">
              <w:rPr>
                <w:rFonts w:ascii="Times New Roman" w:hAnsi="Times New Roman"/>
              </w:rPr>
              <w:t xml:space="preserve"> AIDS</w:t>
            </w:r>
          </w:p>
          <w:p w:rsidR="0025164B" w:rsidRPr="003F7088" w:rsidRDefault="0025164B" w:rsidP="00FB2FF5">
            <w:pPr>
              <w:jc w:val="both"/>
              <w:rPr>
                <w:rFonts w:ascii="Times New Roman" w:hAnsi="Times New Roman"/>
                <w:u w:val="single"/>
              </w:rPr>
            </w:pPr>
            <w:r w:rsidRPr="003F7088">
              <w:rPr>
                <w:rFonts w:ascii="Times New Roman" w:hAnsi="Times New Roman"/>
                <w:u w:val="single"/>
              </w:rPr>
              <w:t>2.T</w:t>
            </w:r>
            <w:r w:rsidR="003F7088" w:rsidRPr="003F7088">
              <w:rPr>
                <w:rFonts w:ascii="Times New Roman" w:hAnsi="Times New Roman"/>
                <w:u w:val="single"/>
              </w:rPr>
              <w:t>á</w:t>
            </w:r>
            <w:r w:rsidRPr="003F7088">
              <w:rPr>
                <w:rFonts w:ascii="Times New Roman" w:hAnsi="Times New Roman"/>
                <w:u w:val="single"/>
              </w:rPr>
              <w:t>c h</w:t>
            </w:r>
            <w:r w:rsidR="003F7088" w:rsidRPr="003F7088">
              <w:rPr>
                <w:rFonts w:ascii="Times New Roman" w:hAnsi="Times New Roman"/>
                <w:u w:val="single"/>
              </w:rPr>
              <w:t>ạ</w:t>
            </w:r>
            <w:r w:rsidRPr="003F7088">
              <w:rPr>
                <w:rFonts w:ascii="Times New Roman" w:hAnsi="Times New Roman"/>
                <w:u w:val="single"/>
              </w:rPr>
              <w:t>i c</w:t>
            </w:r>
            <w:r w:rsidR="003F7088" w:rsidRPr="003F7088">
              <w:rPr>
                <w:rFonts w:ascii="Times New Roman" w:hAnsi="Times New Roman"/>
                <w:u w:val="single"/>
              </w:rPr>
              <w:t>ủ</w:t>
            </w:r>
            <w:r w:rsidRPr="003F7088">
              <w:rPr>
                <w:rFonts w:ascii="Times New Roman" w:hAnsi="Times New Roman"/>
                <w:u w:val="single"/>
              </w:rPr>
              <w:t>a thu</w:t>
            </w:r>
            <w:r w:rsidR="003F7088" w:rsidRPr="003F7088">
              <w:rPr>
                <w:rFonts w:ascii="Times New Roman" w:hAnsi="Times New Roman"/>
                <w:u w:val="single"/>
              </w:rPr>
              <w:t>ố</w:t>
            </w:r>
            <w:r w:rsidRPr="003F7088">
              <w:rPr>
                <w:rFonts w:ascii="Times New Roman" w:hAnsi="Times New Roman"/>
                <w:u w:val="single"/>
              </w:rPr>
              <w:t>c l</w:t>
            </w:r>
            <w:r w:rsidR="003F7088" w:rsidRPr="003F7088">
              <w:rPr>
                <w:rFonts w:ascii="Times New Roman" w:hAnsi="Times New Roman"/>
                <w:u w:val="single"/>
              </w:rPr>
              <w:t>á</w:t>
            </w:r>
          </w:p>
          <w:p w:rsidR="00F872FB" w:rsidRPr="003F7088" w:rsidRDefault="00F872FB" w:rsidP="00FB2FF5">
            <w:pPr>
              <w:jc w:val="both"/>
              <w:rPr>
                <w:rFonts w:ascii="Times New Roman" w:hAnsi="Times New Roman"/>
                <w:b/>
                <w:bCs/>
              </w:rPr>
            </w:pPr>
            <w:r w:rsidRPr="003F7088">
              <w:rPr>
                <w:rFonts w:ascii="Times New Roman" w:hAnsi="Times New Roman"/>
              </w:rPr>
              <w:t>* Hai ph</w:t>
            </w:r>
            <w:r w:rsidR="003F7088" w:rsidRPr="003F7088">
              <w:rPr>
                <w:rFonts w:ascii="Times New Roman" w:hAnsi="Times New Roman"/>
              </w:rPr>
              <w:t>ươ</w:t>
            </w:r>
            <w:r w:rsidRPr="003F7088">
              <w:rPr>
                <w:rFonts w:ascii="Times New Roman" w:hAnsi="Times New Roman"/>
              </w:rPr>
              <w:t>ng di</w:t>
            </w:r>
            <w:r w:rsidR="003F7088" w:rsidRPr="003F7088">
              <w:rPr>
                <w:rFonts w:ascii="Times New Roman" w:hAnsi="Times New Roman"/>
              </w:rPr>
              <w:t>ệ</w:t>
            </w:r>
            <w:r w:rsidRPr="003F7088">
              <w:rPr>
                <w:rFonts w:ascii="Times New Roman" w:hAnsi="Times New Roman"/>
              </w:rPr>
              <w:t xml:space="preserve">n </w:t>
            </w:r>
          </w:p>
          <w:p w:rsidR="00F872FB" w:rsidRPr="003F7088" w:rsidRDefault="00F872FB" w:rsidP="00FB2FF5">
            <w:pPr>
              <w:jc w:val="both"/>
              <w:rPr>
                <w:rFonts w:ascii="Times New Roman" w:hAnsi="Times New Roman"/>
              </w:rPr>
            </w:pPr>
            <w:r w:rsidRPr="003F7088">
              <w:rPr>
                <w:rFonts w:ascii="Times New Roman" w:hAnsi="Times New Roman"/>
              </w:rPr>
              <w:t xml:space="preserve">       + </w:t>
            </w:r>
            <w:r w:rsidR="0025164B" w:rsidRPr="003F7088">
              <w:rPr>
                <w:rFonts w:ascii="Times New Roman" w:hAnsi="Times New Roman"/>
              </w:rPr>
              <w:t>Thu</w:t>
            </w:r>
            <w:r w:rsidR="003F7088" w:rsidRPr="003F7088">
              <w:rPr>
                <w:rFonts w:ascii="Times New Roman" w:hAnsi="Times New Roman"/>
              </w:rPr>
              <w:t>ố</w:t>
            </w:r>
            <w:r w:rsidR="0025164B" w:rsidRPr="003F7088">
              <w:rPr>
                <w:rFonts w:ascii="Times New Roman" w:hAnsi="Times New Roman"/>
              </w:rPr>
              <w:t>c l</w:t>
            </w:r>
            <w:r w:rsidR="003F7088" w:rsidRPr="003F7088">
              <w:rPr>
                <w:rFonts w:ascii="Times New Roman" w:hAnsi="Times New Roman"/>
              </w:rPr>
              <w:t>á</w:t>
            </w:r>
            <w:r w:rsidR="0025164B" w:rsidRPr="003F7088">
              <w:rPr>
                <w:rFonts w:ascii="Times New Roman" w:hAnsi="Times New Roman"/>
              </w:rPr>
              <w:t xml:space="preserve"> </w:t>
            </w:r>
            <w:r w:rsidR="003F7088" w:rsidRPr="003F7088">
              <w:rPr>
                <w:rFonts w:ascii="Times New Roman" w:hAnsi="Times New Roman"/>
              </w:rPr>
              <w:t>đố</w:t>
            </w:r>
            <w:r w:rsidR="0025164B" w:rsidRPr="003F7088">
              <w:rPr>
                <w:rFonts w:ascii="Times New Roman" w:hAnsi="Times New Roman"/>
              </w:rPr>
              <w:t>i v</w:t>
            </w:r>
            <w:r w:rsidR="003F7088" w:rsidRPr="003F7088">
              <w:rPr>
                <w:rFonts w:ascii="Times New Roman" w:hAnsi="Times New Roman"/>
              </w:rPr>
              <w:t>ớ</w:t>
            </w:r>
            <w:r w:rsidR="0025164B" w:rsidRPr="003F7088">
              <w:rPr>
                <w:rFonts w:ascii="Times New Roman" w:hAnsi="Times New Roman"/>
              </w:rPr>
              <w:t>i s</w:t>
            </w:r>
            <w:r w:rsidR="003F7088" w:rsidRPr="003F7088">
              <w:rPr>
                <w:rFonts w:ascii="Times New Roman" w:hAnsi="Times New Roman"/>
              </w:rPr>
              <w:t>ứ</w:t>
            </w:r>
            <w:r w:rsidR="0025164B" w:rsidRPr="003F7088">
              <w:rPr>
                <w:rFonts w:ascii="Times New Roman" w:hAnsi="Times New Roman"/>
              </w:rPr>
              <w:t>c kho</w:t>
            </w:r>
            <w:r w:rsidR="003F7088" w:rsidRPr="003F7088">
              <w:rPr>
                <w:rFonts w:ascii="Times New Roman" w:hAnsi="Times New Roman"/>
              </w:rPr>
              <w:t>ẻ</w:t>
            </w:r>
            <w:r w:rsidR="0025164B" w:rsidRPr="003F7088">
              <w:rPr>
                <w:rFonts w:ascii="Times New Roman" w:hAnsi="Times New Roman"/>
              </w:rPr>
              <w:t xml:space="preserve"> con</w:t>
            </w:r>
            <w:r w:rsidRPr="003F7088">
              <w:rPr>
                <w:rFonts w:ascii="Times New Roman" w:hAnsi="Times New Roman"/>
              </w:rPr>
              <w:t xml:space="preserve"> </w:t>
            </w:r>
            <w:r w:rsidR="0025164B" w:rsidRPr="003F7088">
              <w:rPr>
                <w:rFonts w:ascii="Times New Roman" w:hAnsi="Times New Roman"/>
              </w:rPr>
              <w:t>ng</w:t>
            </w:r>
            <w:r w:rsidR="0025164B" w:rsidRPr="003F7088">
              <w:rPr>
                <w:rFonts w:ascii="Times New Roman" w:hAnsi="Times New Roman"/>
              </w:rPr>
              <w:softHyphen/>
            </w:r>
            <w:r w:rsidR="003F7088" w:rsidRPr="003F7088">
              <w:rPr>
                <w:rFonts w:ascii="Times New Roman" w:hAnsi="Times New Roman"/>
              </w:rPr>
              <w:t>ườ</w:t>
            </w:r>
            <w:r w:rsidR="0025164B" w:rsidRPr="003F7088">
              <w:rPr>
                <w:rFonts w:ascii="Times New Roman" w:hAnsi="Times New Roman"/>
              </w:rPr>
              <w:t>i</w:t>
            </w:r>
          </w:p>
          <w:p w:rsidR="0025164B" w:rsidRPr="003F7088" w:rsidRDefault="00F872FB" w:rsidP="00FB2FF5">
            <w:pPr>
              <w:jc w:val="both"/>
              <w:rPr>
                <w:rFonts w:ascii="Times New Roman" w:hAnsi="Times New Roman"/>
              </w:rPr>
            </w:pPr>
            <w:r w:rsidRPr="003F7088">
              <w:rPr>
                <w:rFonts w:ascii="Times New Roman" w:hAnsi="Times New Roman"/>
              </w:rPr>
              <w:t xml:space="preserve">       + Thu</w:t>
            </w:r>
            <w:r w:rsidR="003F7088" w:rsidRPr="003F7088">
              <w:rPr>
                <w:rFonts w:ascii="Times New Roman" w:hAnsi="Times New Roman"/>
              </w:rPr>
              <w:t>ố</w:t>
            </w:r>
            <w:r w:rsidRPr="003F7088">
              <w:rPr>
                <w:rFonts w:ascii="Times New Roman" w:hAnsi="Times New Roman"/>
              </w:rPr>
              <w:t>c l</w:t>
            </w:r>
            <w:r w:rsidR="003F7088" w:rsidRPr="003F7088">
              <w:rPr>
                <w:rFonts w:ascii="Times New Roman" w:hAnsi="Times New Roman"/>
              </w:rPr>
              <w:t>á</w:t>
            </w:r>
            <w:r w:rsidRPr="003F7088">
              <w:rPr>
                <w:rFonts w:ascii="Times New Roman" w:hAnsi="Times New Roman"/>
              </w:rPr>
              <w:t xml:space="preserve"> </w:t>
            </w:r>
            <w:r w:rsidR="003F7088" w:rsidRPr="003F7088">
              <w:rPr>
                <w:rFonts w:ascii="Times New Roman" w:hAnsi="Times New Roman"/>
              </w:rPr>
              <w:t>đố</w:t>
            </w:r>
            <w:r w:rsidRPr="003F7088">
              <w:rPr>
                <w:rFonts w:ascii="Times New Roman" w:hAnsi="Times New Roman"/>
              </w:rPr>
              <w:t>i v</w:t>
            </w:r>
            <w:r w:rsidR="003F7088" w:rsidRPr="003F7088">
              <w:rPr>
                <w:rFonts w:ascii="Times New Roman" w:hAnsi="Times New Roman"/>
              </w:rPr>
              <w:t>ớ</w:t>
            </w:r>
            <w:r w:rsidRPr="003F7088">
              <w:rPr>
                <w:rFonts w:ascii="Times New Roman" w:hAnsi="Times New Roman"/>
              </w:rPr>
              <w:t xml:space="preserve">i </w:t>
            </w:r>
            <w:r w:rsidR="003F7088" w:rsidRPr="003F7088">
              <w:rPr>
                <w:rFonts w:ascii="Times New Roman" w:hAnsi="Times New Roman"/>
              </w:rPr>
              <w:t>đạ</w:t>
            </w:r>
            <w:r w:rsidRPr="003F7088">
              <w:rPr>
                <w:rFonts w:ascii="Times New Roman" w:hAnsi="Times New Roman"/>
              </w:rPr>
              <w:t xml:space="preserve">o </w:t>
            </w:r>
            <w:r w:rsidR="003F7088" w:rsidRPr="003F7088">
              <w:rPr>
                <w:rFonts w:ascii="Times New Roman" w:hAnsi="Times New Roman"/>
              </w:rPr>
              <w:t>đứ</w:t>
            </w:r>
            <w:r w:rsidRPr="003F7088">
              <w:rPr>
                <w:rFonts w:ascii="Times New Roman" w:hAnsi="Times New Roman"/>
              </w:rPr>
              <w:t>c con ng</w:t>
            </w:r>
            <w:r w:rsidRPr="003F7088">
              <w:rPr>
                <w:rFonts w:ascii="Times New Roman" w:hAnsi="Times New Roman"/>
              </w:rPr>
              <w:softHyphen/>
            </w:r>
            <w:r w:rsidR="003F7088" w:rsidRPr="003F7088">
              <w:rPr>
                <w:rFonts w:ascii="Times New Roman" w:hAnsi="Times New Roman"/>
              </w:rPr>
              <w:t>ườ</w:t>
            </w:r>
            <w:r w:rsidRPr="003F7088">
              <w:rPr>
                <w:rFonts w:ascii="Times New Roman" w:hAnsi="Times New Roman"/>
              </w:rPr>
              <w:t>i</w:t>
            </w:r>
          </w:p>
          <w:p w:rsidR="0025164B" w:rsidRPr="003F7088" w:rsidRDefault="00F872FB" w:rsidP="00FB2FF5">
            <w:pPr>
              <w:jc w:val="both"/>
              <w:rPr>
                <w:rFonts w:ascii="Times New Roman" w:hAnsi="Times New Roman"/>
              </w:rPr>
            </w:pPr>
            <w:r w:rsidRPr="003F7088">
              <w:rPr>
                <w:rFonts w:ascii="Times New Roman" w:hAnsi="Times New Roman"/>
              </w:rPr>
              <w:t xml:space="preserve"> - Ch</w:t>
            </w:r>
            <w:r w:rsidR="003F7088" w:rsidRPr="003F7088">
              <w:rPr>
                <w:rFonts w:ascii="Times New Roman" w:hAnsi="Times New Roman"/>
              </w:rPr>
              <w:t>ứ</w:t>
            </w:r>
            <w:r w:rsidRPr="003F7088">
              <w:rPr>
                <w:rFonts w:ascii="Times New Roman" w:hAnsi="Times New Roman"/>
              </w:rPr>
              <w:t>ng c</w:t>
            </w:r>
            <w:r w:rsidR="003F7088" w:rsidRPr="003F7088">
              <w:rPr>
                <w:rFonts w:ascii="Times New Roman" w:hAnsi="Times New Roman"/>
              </w:rPr>
              <w:t>ớ</w:t>
            </w:r>
            <w:r w:rsidRPr="003F7088">
              <w:rPr>
                <w:rFonts w:ascii="Times New Roman" w:hAnsi="Times New Roman"/>
              </w:rPr>
              <w:t xml:space="preserve"> khoa h</w:t>
            </w:r>
            <w:r w:rsidR="003F7088" w:rsidRPr="003F7088">
              <w:rPr>
                <w:rFonts w:ascii="Times New Roman" w:hAnsi="Times New Roman"/>
              </w:rPr>
              <w:t>ọ</w:t>
            </w:r>
            <w:r w:rsidRPr="003F7088">
              <w:rPr>
                <w:rFonts w:ascii="Times New Roman" w:hAnsi="Times New Roman"/>
              </w:rPr>
              <w:t xml:space="preserve">c, </w:t>
            </w:r>
            <w:r w:rsidR="003F7088" w:rsidRPr="003F7088">
              <w:rPr>
                <w:rFonts w:ascii="Times New Roman" w:hAnsi="Times New Roman"/>
              </w:rPr>
              <w:t>đ</w:t>
            </w:r>
            <w:r w:rsidRPr="003F7088">
              <w:rPr>
                <w:rFonts w:ascii="Times New Roman" w:hAnsi="Times New Roman"/>
              </w:rPr>
              <w:softHyphen/>
            </w:r>
            <w:r w:rsidR="003F7088" w:rsidRPr="003F7088">
              <w:rPr>
                <w:rFonts w:ascii="Times New Roman" w:hAnsi="Times New Roman"/>
              </w:rPr>
              <w:t>ượ</w:t>
            </w:r>
            <w:r w:rsidRPr="003F7088">
              <w:rPr>
                <w:rFonts w:ascii="Times New Roman" w:hAnsi="Times New Roman"/>
              </w:rPr>
              <w:t>c ph</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í</w:t>
            </w:r>
            <w:r w:rsidRPr="003F7088">
              <w:rPr>
                <w:rFonts w:ascii="Times New Roman" w:hAnsi="Times New Roman"/>
              </w:rPr>
              <w:t>ch, minh ho</w:t>
            </w:r>
            <w:r w:rsidR="003F7088" w:rsidRPr="003F7088">
              <w:rPr>
                <w:rFonts w:ascii="Times New Roman" w:hAnsi="Times New Roman"/>
              </w:rPr>
              <w:t>ạ</w:t>
            </w:r>
            <w:r w:rsidRPr="003F7088">
              <w:rPr>
                <w:rFonts w:ascii="Times New Roman" w:hAnsi="Times New Roman"/>
              </w:rPr>
              <w:t xml:space="preserve"> b</w:t>
            </w:r>
            <w:r w:rsidR="003F7088" w:rsidRPr="003F7088">
              <w:rPr>
                <w:rFonts w:ascii="Times New Roman" w:hAnsi="Times New Roman"/>
              </w:rPr>
              <w:t>ằ</w:t>
            </w:r>
            <w:r w:rsidRPr="003F7088">
              <w:rPr>
                <w:rFonts w:ascii="Times New Roman" w:hAnsi="Times New Roman"/>
              </w:rPr>
              <w:t>ng c</w:t>
            </w:r>
            <w:r w:rsidR="003F7088" w:rsidRPr="003F7088">
              <w:rPr>
                <w:rFonts w:ascii="Times New Roman" w:hAnsi="Times New Roman"/>
              </w:rPr>
              <w:t>á</w:t>
            </w:r>
            <w:r w:rsidRPr="003F7088">
              <w:rPr>
                <w:rFonts w:ascii="Times New Roman" w:hAnsi="Times New Roman"/>
              </w:rPr>
              <w:t>c s</w:t>
            </w:r>
            <w:r w:rsidR="003F7088" w:rsidRPr="003F7088">
              <w:rPr>
                <w:rFonts w:ascii="Times New Roman" w:hAnsi="Times New Roman"/>
              </w:rPr>
              <w:t>ố</w:t>
            </w:r>
            <w:r w:rsidRPr="003F7088">
              <w:rPr>
                <w:rFonts w:ascii="Times New Roman" w:hAnsi="Times New Roman"/>
              </w:rPr>
              <w:t xml:space="preserve"> li</w:t>
            </w:r>
            <w:r w:rsidR="003F7088" w:rsidRPr="003F7088">
              <w:rPr>
                <w:rFonts w:ascii="Times New Roman" w:hAnsi="Times New Roman"/>
              </w:rPr>
              <w:t>ệ</w:t>
            </w:r>
            <w:r w:rsidRPr="003F7088">
              <w:rPr>
                <w:rFonts w:ascii="Times New Roman" w:hAnsi="Times New Roman"/>
              </w:rPr>
              <w:t>u th</w:t>
            </w:r>
            <w:r w:rsidR="003F7088" w:rsidRPr="003F7088">
              <w:rPr>
                <w:rFonts w:ascii="Times New Roman" w:hAnsi="Times New Roman"/>
              </w:rPr>
              <w:t>ố</w:t>
            </w:r>
            <w:r w:rsidRPr="003F7088">
              <w:rPr>
                <w:rFonts w:ascii="Times New Roman" w:hAnsi="Times New Roman"/>
              </w:rPr>
              <w:t>ng k</w:t>
            </w:r>
            <w:r w:rsidR="003F7088" w:rsidRPr="003F7088">
              <w:rPr>
                <w:rFonts w:ascii="Times New Roman" w:hAnsi="Times New Roman"/>
              </w:rPr>
              <w:t>ê</w:t>
            </w:r>
            <w:r w:rsidRPr="003F7088">
              <w:rPr>
                <w:rFonts w:ascii="Times New Roman" w:hAnsi="Times New Roman"/>
              </w:rPr>
              <w:t>, so s</w:t>
            </w:r>
            <w:r w:rsidR="003F7088" w:rsidRPr="003F7088">
              <w:rPr>
                <w:rFonts w:ascii="Times New Roman" w:hAnsi="Times New Roman"/>
              </w:rPr>
              <w:t>á</w:t>
            </w:r>
            <w:r w:rsidRPr="003F7088">
              <w:rPr>
                <w:rFonts w:ascii="Times New Roman" w:hAnsi="Times New Roman"/>
              </w:rPr>
              <w:t>nh thuy</w:t>
            </w:r>
            <w:r w:rsidR="003F7088" w:rsidRPr="003F7088">
              <w:rPr>
                <w:rFonts w:ascii="Times New Roman" w:hAnsi="Times New Roman"/>
              </w:rPr>
              <w:t>ế</w:t>
            </w:r>
            <w:r w:rsidRPr="003F7088">
              <w:rPr>
                <w:rFonts w:ascii="Times New Roman" w:hAnsi="Times New Roman"/>
              </w:rPr>
              <w:t>t minh k</w:t>
            </w:r>
            <w:r w:rsidR="003F7088" w:rsidRPr="003F7088">
              <w:rPr>
                <w:rFonts w:ascii="Times New Roman" w:hAnsi="Times New Roman"/>
              </w:rPr>
              <w:t>ế</w:t>
            </w:r>
            <w:r w:rsidRPr="003F7088">
              <w:rPr>
                <w:rFonts w:ascii="Times New Roman" w:hAnsi="Times New Roman"/>
              </w:rPr>
              <w:t>t h</w:t>
            </w:r>
            <w:r w:rsidR="003F7088" w:rsidRPr="003F7088">
              <w:rPr>
                <w:rFonts w:ascii="Times New Roman" w:hAnsi="Times New Roman"/>
              </w:rPr>
              <w:t>ợ</w:t>
            </w:r>
            <w:r w:rsidRPr="003F7088">
              <w:rPr>
                <w:rFonts w:ascii="Times New Roman" w:hAnsi="Times New Roman"/>
              </w:rPr>
              <w:t>p bi</w:t>
            </w:r>
            <w:r w:rsidR="003F7088" w:rsidRPr="003F7088">
              <w:rPr>
                <w:rFonts w:ascii="Times New Roman" w:hAnsi="Times New Roman"/>
              </w:rPr>
              <w:t>ể</w:t>
            </w:r>
            <w:r w:rsidRPr="003F7088">
              <w:rPr>
                <w:rFonts w:ascii="Times New Roman" w:hAnsi="Times New Roman"/>
              </w:rPr>
              <w:t>u c</w:t>
            </w:r>
            <w:r w:rsidR="003F7088" w:rsidRPr="003F7088">
              <w:rPr>
                <w:rFonts w:ascii="Times New Roman" w:hAnsi="Times New Roman"/>
              </w:rPr>
              <w:t>ả</w:t>
            </w:r>
            <w:r w:rsidRPr="003F7088">
              <w:rPr>
                <w:rFonts w:ascii="Times New Roman" w:hAnsi="Times New Roman"/>
              </w:rPr>
              <w:t>m, l</w:t>
            </w:r>
            <w:r w:rsidR="003F7088" w:rsidRPr="003F7088">
              <w:rPr>
                <w:rFonts w:ascii="Times New Roman" w:hAnsi="Times New Roman"/>
              </w:rPr>
              <w:t>ậ</w:t>
            </w:r>
            <w:r w:rsidRPr="003F7088">
              <w:rPr>
                <w:rFonts w:ascii="Times New Roman" w:hAnsi="Times New Roman"/>
              </w:rPr>
              <w:t>p lu</w:t>
            </w:r>
            <w:r w:rsidR="003F7088" w:rsidRPr="003F7088">
              <w:rPr>
                <w:rFonts w:ascii="Times New Roman" w:hAnsi="Times New Roman"/>
              </w:rPr>
              <w:t>ậ</w:t>
            </w:r>
            <w:r w:rsidRPr="003F7088">
              <w:rPr>
                <w:rFonts w:ascii="Times New Roman" w:hAnsi="Times New Roman"/>
              </w:rPr>
              <w:t xml:space="preserve">n </w:t>
            </w:r>
            <w:r w:rsidRPr="003F7088">
              <w:rPr>
                <w:rFonts w:ascii="Times New Roman" w:hAnsi="Times New Roman"/>
                <w:position w:val="-6"/>
              </w:rPr>
              <w:object w:dxaOrig="320" w:dyaOrig="240">
                <v:shape id="_x0000_i1042" type="#_x0000_t75" style="width:15.75pt;height:12pt" o:ole="">
                  <v:imagedata r:id="rId9" o:title=""/>
                </v:shape>
                <o:OLEObject Type="Embed" ProgID="Equation.DSMT4" ShapeID="_x0000_i1042" DrawAspect="Content" ObjectID="_1673726891" r:id="rId28"/>
              </w:object>
            </w:r>
            <w:r w:rsidRPr="003F7088">
              <w:rPr>
                <w:rFonts w:ascii="Times New Roman" w:hAnsi="Times New Roman"/>
              </w:rPr>
              <w:t xml:space="preserve"> Kh</w:t>
            </w:r>
            <w:r w:rsidR="003F7088" w:rsidRPr="003F7088">
              <w:rPr>
                <w:rFonts w:ascii="Times New Roman" w:hAnsi="Times New Roman"/>
              </w:rPr>
              <w:t>ó</w:t>
            </w:r>
            <w:r w:rsidRPr="003F7088">
              <w:rPr>
                <w:rFonts w:ascii="Times New Roman" w:hAnsi="Times New Roman"/>
              </w:rPr>
              <w:t>i thu</w:t>
            </w:r>
            <w:r w:rsidR="003F7088" w:rsidRPr="003F7088">
              <w:rPr>
                <w:rFonts w:ascii="Times New Roman" w:hAnsi="Times New Roman"/>
              </w:rPr>
              <w:t>ố</w:t>
            </w:r>
            <w:r w:rsidRPr="003F7088">
              <w:rPr>
                <w:rFonts w:ascii="Times New Roman" w:hAnsi="Times New Roman"/>
              </w:rPr>
              <w:t>c l</w:t>
            </w:r>
            <w:r w:rsidR="003F7088" w:rsidRPr="003F7088">
              <w:rPr>
                <w:rFonts w:ascii="Times New Roman" w:hAnsi="Times New Roman"/>
              </w:rPr>
              <w:t>á</w:t>
            </w:r>
            <w:r w:rsidRPr="003F7088">
              <w:rPr>
                <w:rFonts w:ascii="Times New Roman" w:hAnsi="Times New Roman"/>
              </w:rPr>
              <w:t xml:space="preserve"> ch</w:t>
            </w:r>
            <w:r w:rsidR="003F7088" w:rsidRPr="003F7088">
              <w:rPr>
                <w:rFonts w:ascii="Times New Roman" w:hAnsi="Times New Roman"/>
              </w:rPr>
              <w:t>ứ</w:t>
            </w:r>
            <w:r w:rsidRPr="003F7088">
              <w:rPr>
                <w:rFonts w:ascii="Times New Roman" w:hAnsi="Times New Roman"/>
              </w:rPr>
              <w:t>a nhi</w:t>
            </w:r>
            <w:r w:rsidR="003F7088" w:rsidRPr="003F7088">
              <w:rPr>
                <w:rFonts w:ascii="Times New Roman" w:hAnsi="Times New Roman"/>
              </w:rPr>
              <w:t>ề</w:t>
            </w:r>
            <w:r w:rsidRPr="003F7088">
              <w:rPr>
                <w:rFonts w:ascii="Times New Roman" w:hAnsi="Times New Roman"/>
              </w:rPr>
              <w:t>u ch</w:t>
            </w:r>
            <w:r w:rsidR="003F7088" w:rsidRPr="003F7088">
              <w:rPr>
                <w:rFonts w:ascii="Times New Roman" w:hAnsi="Times New Roman"/>
              </w:rPr>
              <w:t>ấ</w:t>
            </w:r>
            <w:r w:rsidRPr="003F7088">
              <w:rPr>
                <w:rFonts w:ascii="Times New Roman" w:hAnsi="Times New Roman"/>
              </w:rPr>
              <w:t xml:space="preserve">t </w:t>
            </w:r>
            <w:r w:rsidR="003F7088" w:rsidRPr="003F7088">
              <w:rPr>
                <w:rFonts w:ascii="Times New Roman" w:hAnsi="Times New Roman"/>
              </w:rPr>
              <w:t>độ</w:t>
            </w:r>
            <w:r w:rsidRPr="003F7088">
              <w:rPr>
                <w:rFonts w:ascii="Times New Roman" w:hAnsi="Times New Roman"/>
              </w:rPr>
              <w:t>c th</w:t>
            </w:r>
            <w:r w:rsidR="003F7088" w:rsidRPr="003F7088">
              <w:rPr>
                <w:rFonts w:ascii="Times New Roman" w:hAnsi="Times New Roman"/>
              </w:rPr>
              <w:t>ấ</w:t>
            </w:r>
            <w:r w:rsidRPr="003F7088">
              <w:rPr>
                <w:rFonts w:ascii="Times New Roman" w:hAnsi="Times New Roman"/>
              </w:rPr>
              <w:t>m v</w:t>
            </w:r>
            <w:r w:rsidR="003F7088" w:rsidRPr="003F7088">
              <w:rPr>
                <w:rFonts w:ascii="Times New Roman" w:hAnsi="Times New Roman"/>
              </w:rPr>
              <w:t>à</w:t>
            </w:r>
            <w:r w:rsidRPr="003F7088">
              <w:rPr>
                <w:rFonts w:ascii="Times New Roman" w:hAnsi="Times New Roman"/>
              </w:rPr>
              <w:t>o c</w:t>
            </w:r>
            <w:r w:rsidR="003F7088" w:rsidRPr="003F7088">
              <w:rPr>
                <w:rFonts w:ascii="Times New Roman" w:hAnsi="Times New Roman"/>
              </w:rPr>
              <w:t>ơ</w:t>
            </w:r>
            <w:r w:rsidRPr="003F7088">
              <w:rPr>
                <w:rFonts w:ascii="Times New Roman" w:hAnsi="Times New Roman"/>
              </w:rPr>
              <w:t xml:space="preserve"> th</w:t>
            </w:r>
            <w:r w:rsidR="003F7088" w:rsidRPr="003F7088">
              <w:rPr>
                <w:rFonts w:ascii="Times New Roman" w:hAnsi="Times New Roman"/>
              </w:rPr>
              <w:t>ể</w:t>
            </w:r>
            <w:r w:rsidRPr="003F7088">
              <w:rPr>
                <w:rFonts w:ascii="Times New Roman" w:hAnsi="Times New Roman"/>
              </w:rPr>
              <w:t xml:space="preserve"> ng</w:t>
            </w:r>
            <w:r w:rsidRPr="003F7088">
              <w:rPr>
                <w:rFonts w:ascii="Times New Roman" w:hAnsi="Times New Roman"/>
              </w:rPr>
              <w:softHyphen/>
            </w:r>
            <w:r w:rsidR="003F7088" w:rsidRPr="003F7088">
              <w:rPr>
                <w:rFonts w:ascii="Times New Roman" w:hAnsi="Times New Roman"/>
              </w:rPr>
              <w:t>ườ</w:t>
            </w:r>
            <w:r w:rsidRPr="003F7088">
              <w:rPr>
                <w:rFonts w:ascii="Times New Roman" w:hAnsi="Times New Roman"/>
              </w:rPr>
              <w:t>i h</w:t>
            </w:r>
            <w:r w:rsidR="003F7088" w:rsidRPr="003F7088">
              <w:rPr>
                <w:rFonts w:ascii="Times New Roman" w:hAnsi="Times New Roman"/>
              </w:rPr>
              <w:t>ú</w:t>
            </w:r>
            <w:r w:rsidRPr="003F7088">
              <w:rPr>
                <w:rFonts w:ascii="Times New Roman" w:hAnsi="Times New Roman"/>
              </w:rPr>
              <w:t>t hu</w:t>
            </w:r>
            <w:r w:rsidR="003F7088" w:rsidRPr="003F7088">
              <w:rPr>
                <w:rFonts w:ascii="Times New Roman" w:hAnsi="Times New Roman"/>
              </w:rPr>
              <w:t>ỷ</w:t>
            </w:r>
            <w:r w:rsidRPr="003F7088">
              <w:rPr>
                <w:rFonts w:ascii="Times New Roman" w:hAnsi="Times New Roman"/>
              </w:rPr>
              <w:t xml:space="preserve"> ho</w:t>
            </w:r>
            <w:r w:rsidR="003F7088" w:rsidRPr="003F7088">
              <w:rPr>
                <w:rFonts w:ascii="Times New Roman" w:hAnsi="Times New Roman"/>
              </w:rPr>
              <w:t>ạ</w:t>
            </w:r>
            <w:r w:rsidRPr="003F7088">
              <w:rPr>
                <w:rFonts w:ascii="Times New Roman" w:hAnsi="Times New Roman"/>
              </w:rPr>
              <w:t>i nghi</w:t>
            </w:r>
            <w:r w:rsidR="003F7088" w:rsidRPr="003F7088">
              <w:rPr>
                <w:rFonts w:ascii="Times New Roman" w:hAnsi="Times New Roman"/>
              </w:rPr>
              <w:t>ê</w:t>
            </w:r>
            <w:r w:rsidRPr="003F7088">
              <w:rPr>
                <w:rFonts w:ascii="Times New Roman" w:hAnsi="Times New Roman"/>
              </w:rPr>
              <w:t>m tr</w:t>
            </w:r>
            <w:r w:rsidR="003F7088" w:rsidRPr="003F7088">
              <w:rPr>
                <w:rFonts w:ascii="Times New Roman" w:hAnsi="Times New Roman"/>
              </w:rPr>
              <w:t>ọ</w:t>
            </w:r>
            <w:r w:rsidRPr="003F7088">
              <w:rPr>
                <w:rFonts w:ascii="Times New Roman" w:hAnsi="Times New Roman"/>
              </w:rPr>
              <w:t xml:space="preserve">ng </w:t>
            </w:r>
            <w:r w:rsidR="003F7088" w:rsidRPr="003F7088">
              <w:rPr>
                <w:rFonts w:ascii="Times New Roman" w:hAnsi="Times New Roman"/>
              </w:rPr>
              <w:t>đế</w:t>
            </w:r>
            <w:r w:rsidRPr="003F7088">
              <w:rPr>
                <w:rFonts w:ascii="Times New Roman" w:hAnsi="Times New Roman"/>
              </w:rPr>
              <w:t>n s</w:t>
            </w:r>
            <w:r w:rsidR="003F7088" w:rsidRPr="003F7088">
              <w:rPr>
                <w:rFonts w:ascii="Times New Roman" w:hAnsi="Times New Roman"/>
              </w:rPr>
              <w:t>ứ</w:t>
            </w:r>
            <w:r w:rsidRPr="003F7088">
              <w:rPr>
                <w:rFonts w:ascii="Times New Roman" w:hAnsi="Times New Roman"/>
              </w:rPr>
              <w:t>c kho</w:t>
            </w:r>
            <w:r w:rsidR="003F7088" w:rsidRPr="003F7088">
              <w:rPr>
                <w:rFonts w:ascii="Times New Roman" w:hAnsi="Times New Roman"/>
              </w:rPr>
              <w:t>ẻ</w:t>
            </w:r>
            <w:r w:rsidRPr="003F7088">
              <w:rPr>
                <w:rFonts w:ascii="Times New Roman" w:hAnsi="Times New Roman"/>
              </w:rPr>
              <w:t xml:space="preserve"> con ng</w:t>
            </w:r>
            <w:r w:rsidR="003F7088" w:rsidRPr="003F7088">
              <w:rPr>
                <w:rFonts w:ascii="Times New Roman" w:hAnsi="Times New Roman"/>
              </w:rPr>
              <w:t>ườ</w:t>
            </w:r>
            <w:r w:rsidRPr="003F7088">
              <w:rPr>
                <w:rFonts w:ascii="Times New Roman" w:hAnsi="Times New Roman"/>
              </w:rPr>
              <w:t>i v</w:t>
            </w:r>
            <w:r w:rsidR="003F7088" w:rsidRPr="003F7088">
              <w:rPr>
                <w:rFonts w:ascii="Times New Roman" w:hAnsi="Times New Roman"/>
              </w:rPr>
              <w:t>à</w:t>
            </w:r>
            <w:r w:rsidRPr="003F7088">
              <w:rPr>
                <w:rFonts w:ascii="Times New Roman" w:hAnsi="Times New Roman"/>
              </w:rPr>
              <w:t xml:space="preserve"> </w:t>
            </w:r>
            <w:r w:rsidR="003F7088" w:rsidRPr="003F7088">
              <w:rPr>
                <w:rFonts w:ascii="Times New Roman" w:hAnsi="Times New Roman"/>
              </w:rPr>
              <w:t>đầ</w:t>
            </w:r>
            <w:r w:rsidRPr="003F7088">
              <w:rPr>
                <w:rFonts w:ascii="Times New Roman" w:hAnsi="Times New Roman"/>
              </w:rPr>
              <w:t xml:space="preserve">u </w:t>
            </w:r>
            <w:r w:rsidR="003F7088" w:rsidRPr="003F7088">
              <w:rPr>
                <w:rFonts w:ascii="Times New Roman" w:hAnsi="Times New Roman"/>
              </w:rPr>
              <w:t>độ</w:t>
            </w:r>
            <w:r w:rsidRPr="003F7088">
              <w:rPr>
                <w:rFonts w:ascii="Times New Roman" w:hAnsi="Times New Roman"/>
              </w:rPr>
              <w:t>c nh</w:t>
            </w:r>
            <w:r w:rsidR="003F7088" w:rsidRPr="003F7088">
              <w:rPr>
                <w:rFonts w:ascii="Times New Roman" w:hAnsi="Times New Roman"/>
              </w:rPr>
              <w:t>ữ</w:t>
            </w:r>
            <w:r w:rsidRPr="003F7088">
              <w:rPr>
                <w:rFonts w:ascii="Times New Roman" w:hAnsi="Times New Roman"/>
              </w:rPr>
              <w:t>ng ng</w:t>
            </w:r>
            <w:r w:rsidR="003F7088" w:rsidRPr="003F7088">
              <w:rPr>
                <w:rFonts w:ascii="Times New Roman" w:hAnsi="Times New Roman"/>
              </w:rPr>
              <w:t>ườ</w:t>
            </w:r>
            <w:r w:rsidRPr="003F7088">
              <w:rPr>
                <w:rFonts w:ascii="Times New Roman" w:hAnsi="Times New Roman"/>
              </w:rPr>
              <w:t>i xung quanh. N</w:t>
            </w:r>
            <w:r w:rsidR="003F7088" w:rsidRPr="003F7088">
              <w:rPr>
                <w:rFonts w:ascii="Times New Roman" w:hAnsi="Times New Roman"/>
              </w:rPr>
              <w:t>ó</w:t>
            </w:r>
            <w:r w:rsidRPr="003F7088">
              <w:rPr>
                <w:rFonts w:ascii="Times New Roman" w:hAnsi="Times New Roman"/>
              </w:rPr>
              <w:t xml:space="preserve"> </w:t>
            </w:r>
            <w:r w:rsidR="003F7088" w:rsidRPr="003F7088">
              <w:rPr>
                <w:rFonts w:ascii="Times New Roman" w:hAnsi="Times New Roman"/>
              </w:rPr>
              <w:t>đ</w:t>
            </w:r>
            <w:r w:rsidRPr="003F7088">
              <w:rPr>
                <w:rFonts w:ascii="Times New Roman" w:hAnsi="Times New Roman"/>
              </w:rPr>
              <w:t>e do</w:t>
            </w:r>
            <w:r w:rsidR="003F7088" w:rsidRPr="003F7088">
              <w:rPr>
                <w:rFonts w:ascii="Times New Roman" w:hAnsi="Times New Roman"/>
              </w:rPr>
              <w:t>ạ</w:t>
            </w:r>
            <w:r w:rsidRPr="003F7088">
              <w:rPr>
                <w:rFonts w:ascii="Times New Roman" w:hAnsi="Times New Roman"/>
              </w:rPr>
              <w:t xml:space="preserve"> s</w:t>
            </w:r>
            <w:r w:rsidR="003F7088" w:rsidRPr="003F7088">
              <w:rPr>
                <w:rFonts w:ascii="Times New Roman" w:hAnsi="Times New Roman"/>
              </w:rPr>
              <w:t>ứ</w:t>
            </w:r>
            <w:r w:rsidRPr="003F7088">
              <w:rPr>
                <w:rFonts w:ascii="Times New Roman" w:hAnsi="Times New Roman"/>
              </w:rPr>
              <w:t>c kho</w:t>
            </w:r>
            <w:r w:rsidR="003F7088" w:rsidRPr="003F7088">
              <w:rPr>
                <w:rFonts w:ascii="Times New Roman" w:hAnsi="Times New Roman"/>
              </w:rPr>
              <w:t>ẻ</w:t>
            </w:r>
            <w:r w:rsidRPr="003F7088">
              <w:rPr>
                <w:rFonts w:ascii="Times New Roman" w:hAnsi="Times New Roman"/>
              </w:rPr>
              <w:t xml:space="preserve"> c</w:t>
            </w:r>
            <w:r w:rsidR="003F7088" w:rsidRPr="003F7088">
              <w:rPr>
                <w:rFonts w:ascii="Times New Roman" w:hAnsi="Times New Roman"/>
              </w:rPr>
              <w:t>ộ</w:t>
            </w:r>
            <w:r w:rsidRPr="003F7088">
              <w:rPr>
                <w:rFonts w:ascii="Times New Roman" w:hAnsi="Times New Roman"/>
              </w:rPr>
              <w:t xml:space="preserve">ng </w:t>
            </w:r>
            <w:r w:rsidR="003F7088" w:rsidRPr="003F7088">
              <w:rPr>
                <w:rFonts w:ascii="Times New Roman" w:hAnsi="Times New Roman"/>
              </w:rPr>
              <w:t>đồ</w:t>
            </w:r>
            <w:r w:rsidRPr="003F7088">
              <w:rPr>
                <w:rFonts w:ascii="Times New Roman" w:hAnsi="Times New Roman"/>
              </w:rPr>
              <w:t>ng</w:t>
            </w:r>
            <w:r w:rsidR="00F77E3F" w:rsidRPr="003F7088">
              <w:rPr>
                <w:rFonts w:ascii="Times New Roman" w:hAnsi="Times New Roman"/>
              </w:rPr>
              <w:t>.</w:t>
            </w:r>
            <w:r w:rsidRPr="003F7088">
              <w:rPr>
                <w:rFonts w:ascii="Times New Roman" w:hAnsi="Times New Roman"/>
              </w:rPr>
              <w:t xml:space="preserve"> </w:t>
            </w:r>
            <w:r w:rsidR="00F77E3F" w:rsidRPr="003F7088">
              <w:rPr>
                <w:rFonts w:ascii="Times New Roman" w:hAnsi="Times New Roman"/>
              </w:rPr>
              <w:t>N</w:t>
            </w:r>
            <w:r w:rsidR="003F7088" w:rsidRPr="003F7088">
              <w:rPr>
                <w:rFonts w:ascii="Times New Roman" w:hAnsi="Times New Roman"/>
              </w:rPr>
              <w:t>ê</w:t>
            </w:r>
            <w:r w:rsidR="00F77E3F" w:rsidRPr="003F7088">
              <w:rPr>
                <w:rFonts w:ascii="Times New Roman" w:hAnsi="Times New Roman"/>
              </w:rPr>
              <w:t>u g</w:t>
            </w:r>
            <w:r w:rsidR="003F7088" w:rsidRPr="003F7088">
              <w:rPr>
                <w:rFonts w:ascii="Times New Roman" w:hAnsi="Times New Roman"/>
              </w:rPr>
              <w:t>ươ</w:t>
            </w:r>
            <w:r w:rsidR="00F77E3F" w:rsidRPr="003F7088">
              <w:rPr>
                <w:rFonts w:ascii="Times New Roman" w:hAnsi="Times New Roman"/>
              </w:rPr>
              <w:t>ng x</w:t>
            </w:r>
            <w:r w:rsidR="003F7088" w:rsidRPr="003F7088">
              <w:rPr>
                <w:rFonts w:ascii="Times New Roman" w:hAnsi="Times New Roman"/>
              </w:rPr>
              <w:t>ấ</w:t>
            </w:r>
            <w:r w:rsidR="00F77E3F" w:rsidRPr="003F7088">
              <w:rPr>
                <w:rFonts w:ascii="Times New Roman" w:hAnsi="Times New Roman"/>
              </w:rPr>
              <w:t>u cho ng</w:t>
            </w:r>
            <w:r w:rsidR="003F7088" w:rsidRPr="003F7088">
              <w:rPr>
                <w:rFonts w:ascii="Times New Roman" w:hAnsi="Times New Roman"/>
              </w:rPr>
              <w:t>ườ</w:t>
            </w:r>
            <w:r w:rsidR="00F77E3F" w:rsidRPr="003F7088">
              <w:rPr>
                <w:rFonts w:ascii="Times New Roman" w:hAnsi="Times New Roman"/>
              </w:rPr>
              <w:t>i kh</w:t>
            </w:r>
            <w:r w:rsidR="003F7088" w:rsidRPr="003F7088">
              <w:rPr>
                <w:rFonts w:ascii="Times New Roman" w:hAnsi="Times New Roman"/>
              </w:rPr>
              <w:t>á</w:t>
            </w:r>
            <w:r w:rsidR="00F77E3F" w:rsidRPr="003F7088">
              <w:rPr>
                <w:rFonts w:ascii="Times New Roman" w:hAnsi="Times New Roman"/>
              </w:rPr>
              <w:t>c, h</w:t>
            </w:r>
            <w:r w:rsidRPr="003F7088">
              <w:rPr>
                <w:rFonts w:ascii="Times New Roman" w:hAnsi="Times New Roman"/>
              </w:rPr>
              <w:t>u</w:t>
            </w:r>
            <w:r w:rsidR="003F7088" w:rsidRPr="003F7088">
              <w:rPr>
                <w:rFonts w:ascii="Times New Roman" w:hAnsi="Times New Roman"/>
              </w:rPr>
              <w:t>ỷ</w:t>
            </w:r>
            <w:r w:rsidRPr="003F7088">
              <w:rPr>
                <w:rFonts w:ascii="Times New Roman" w:hAnsi="Times New Roman"/>
              </w:rPr>
              <w:t xml:space="preserve"> ho</w:t>
            </w:r>
            <w:r w:rsidR="003F7088" w:rsidRPr="003F7088">
              <w:rPr>
                <w:rFonts w:ascii="Times New Roman" w:hAnsi="Times New Roman"/>
              </w:rPr>
              <w:t>ạ</w:t>
            </w:r>
            <w:r w:rsidR="00F77E3F" w:rsidRPr="003F7088">
              <w:rPr>
                <w:rFonts w:ascii="Times New Roman" w:hAnsi="Times New Roman"/>
              </w:rPr>
              <w:t>i l</w:t>
            </w:r>
            <w:r w:rsidR="003F7088" w:rsidRPr="003F7088">
              <w:rPr>
                <w:rFonts w:ascii="Times New Roman" w:hAnsi="Times New Roman"/>
              </w:rPr>
              <w:t>ố</w:t>
            </w:r>
            <w:r w:rsidR="00F77E3F" w:rsidRPr="003F7088">
              <w:rPr>
                <w:rFonts w:ascii="Times New Roman" w:hAnsi="Times New Roman"/>
              </w:rPr>
              <w:t>i s</w:t>
            </w:r>
            <w:r w:rsidR="003F7088" w:rsidRPr="003F7088">
              <w:rPr>
                <w:rFonts w:ascii="Times New Roman" w:hAnsi="Times New Roman"/>
              </w:rPr>
              <w:t>ố</w:t>
            </w:r>
            <w:r w:rsidR="00F77E3F" w:rsidRPr="003F7088">
              <w:rPr>
                <w:rFonts w:ascii="Times New Roman" w:hAnsi="Times New Roman"/>
              </w:rPr>
              <w:t>ng, nh</w:t>
            </w:r>
            <w:r w:rsidR="003F7088" w:rsidRPr="003F7088">
              <w:rPr>
                <w:rFonts w:ascii="Times New Roman" w:hAnsi="Times New Roman"/>
              </w:rPr>
              <w:t>â</w:t>
            </w:r>
            <w:r w:rsidR="00F77E3F" w:rsidRPr="003F7088">
              <w:rPr>
                <w:rFonts w:ascii="Times New Roman" w:hAnsi="Times New Roman"/>
              </w:rPr>
              <w:t>n c</w:t>
            </w:r>
            <w:r w:rsidR="003F7088" w:rsidRPr="003F7088">
              <w:rPr>
                <w:rFonts w:ascii="Times New Roman" w:hAnsi="Times New Roman"/>
              </w:rPr>
              <w:t>á</w:t>
            </w:r>
            <w:r w:rsidR="00F77E3F" w:rsidRPr="003F7088">
              <w:rPr>
                <w:rFonts w:ascii="Times New Roman" w:hAnsi="Times New Roman"/>
              </w:rPr>
              <w:t xml:space="preserve">ch, </w:t>
            </w:r>
            <w:r w:rsidR="003F7088" w:rsidRPr="003F7088">
              <w:rPr>
                <w:rFonts w:ascii="Times New Roman" w:hAnsi="Times New Roman"/>
              </w:rPr>
              <w:t>đạ</w:t>
            </w:r>
            <w:r w:rsidR="00F77E3F" w:rsidRPr="003F7088">
              <w:rPr>
                <w:rFonts w:ascii="Times New Roman" w:hAnsi="Times New Roman"/>
              </w:rPr>
              <w:t xml:space="preserve">o </w:t>
            </w:r>
            <w:r w:rsidR="003F7088" w:rsidRPr="003F7088">
              <w:rPr>
                <w:rFonts w:ascii="Times New Roman" w:hAnsi="Times New Roman"/>
              </w:rPr>
              <w:t>đứ</w:t>
            </w:r>
            <w:r w:rsidR="00F77E3F" w:rsidRPr="003F7088">
              <w:rPr>
                <w:rFonts w:ascii="Times New Roman" w:hAnsi="Times New Roman"/>
              </w:rPr>
              <w:t>c ng</w:t>
            </w:r>
            <w:r w:rsidR="003F7088" w:rsidRPr="003F7088">
              <w:rPr>
                <w:rFonts w:ascii="Times New Roman" w:hAnsi="Times New Roman"/>
              </w:rPr>
              <w:t>ườ</w:t>
            </w:r>
            <w:r w:rsidR="00F77E3F" w:rsidRPr="003F7088">
              <w:rPr>
                <w:rFonts w:ascii="Times New Roman" w:hAnsi="Times New Roman"/>
              </w:rPr>
              <w:t>i VN, nh</w:t>
            </w:r>
            <w:r w:rsidR="003F7088" w:rsidRPr="003F7088">
              <w:rPr>
                <w:rFonts w:ascii="Times New Roman" w:hAnsi="Times New Roman"/>
              </w:rPr>
              <w:t>ấ</w:t>
            </w:r>
            <w:r w:rsidR="00F77E3F" w:rsidRPr="003F7088">
              <w:rPr>
                <w:rFonts w:ascii="Times New Roman" w:hAnsi="Times New Roman"/>
              </w:rPr>
              <w:t>t l</w:t>
            </w:r>
            <w:r w:rsidR="003F7088" w:rsidRPr="003F7088">
              <w:rPr>
                <w:rFonts w:ascii="Times New Roman" w:hAnsi="Times New Roman"/>
              </w:rPr>
              <w:t>à</w:t>
            </w:r>
            <w:r w:rsidR="00F77E3F" w:rsidRPr="003F7088">
              <w:rPr>
                <w:rFonts w:ascii="Times New Roman" w:hAnsi="Times New Roman"/>
              </w:rPr>
              <w:t xml:space="preserve"> thanh thi</w:t>
            </w:r>
            <w:r w:rsidR="003F7088" w:rsidRPr="003F7088">
              <w:rPr>
                <w:rFonts w:ascii="Times New Roman" w:hAnsi="Times New Roman"/>
              </w:rPr>
              <w:t>ế</w:t>
            </w:r>
            <w:r w:rsidR="00F77E3F" w:rsidRPr="003F7088">
              <w:rPr>
                <w:rFonts w:ascii="Times New Roman" w:hAnsi="Times New Roman"/>
              </w:rPr>
              <w:t>u ni</w:t>
            </w:r>
            <w:r w:rsidR="003F7088" w:rsidRPr="003F7088">
              <w:rPr>
                <w:rFonts w:ascii="Times New Roman" w:hAnsi="Times New Roman"/>
              </w:rPr>
              <w:t>ê</w:t>
            </w:r>
            <w:r w:rsidR="00F77E3F" w:rsidRPr="003F7088">
              <w:rPr>
                <w:rFonts w:ascii="Times New Roman" w:hAnsi="Times New Roman"/>
              </w:rPr>
              <w:t>n.</w:t>
            </w:r>
          </w:p>
          <w:p w:rsidR="00F77E3F" w:rsidRPr="003F7088" w:rsidRDefault="00F77E3F" w:rsidP="00FB2FF5">
            <w:pPr>
              <w:jc w:val="both"/>
              <w:rPr>
                <w:rFonts w:ascii="Times New Roman" w:hAnsi="Times New Roman"/>
                <w:u w:val="single"/>
              </w:rPr>
            </w:pPr>
            <w:r w:rsidRPr="003F7088">
              <w:rPr>
                <w:rFonts w:ascii="Times New Roman" w:hAnsi="Times New Roman"/>
                <w:u w:val="single"/>
              </w:rPr>
              <w:t>3. - Chi</w:t>
            </w:r>
            <w:r w:rsidR="003F7088" w:rsidRPr="003F7088">
              <w:rPr>
                <w:rFonts w:ascii="Times New Roman" w:hAnsi="Times New Roman"/>
                <w:u w:val="single"/>
              </w:rPr>
              <w:t>ế</w:t>
            </w:r>
            <w:r w:rsidRPr="003F7088">
              <w:rPr>
                <w:rFonts w:ascii="Times New Roman" w:hAnsi="Times New Roman"/>
                <w:u w:val="single"/>
              </w:rPr>
              <w:t>n d</w:t>
            </w:r>
            <w:r w:rsidR="003F7088" w:rsidRPr="003F7088">
              <w:rPr>
                <w:rFonts w:ascii="Times New Roman" w:hAnsi="Times New Roman"/>
                <w:u w:val="single"/>
              </w:rPr>
              <w:t>ị</w:t>
            </w:r>
            <w:r w:rsidRPr="003F7088">
              <w:rPr>
                <w:rFonts w:ascii="Times New Roman" w:hAnsi="Times New Roman"/>
                <w:u w:val="single"/>
              </w:rPr>
              <w:t>ch ch</w:t>
            </w:r>
            <w:r w:rsidR="003F7088" w:rsidRPr="003F7088">
              <w:rPr>
                <w:rFonts w:ascii="Times New Roman" w:hAnsi="Times New Roman"/>
                <w:u w:val="single"/>
              </w:rPr>
              <w:t>ố</w:t>
            </w:r>
            <w:r w:rsidRPr="003F7088">
              <w:rPr>
                <w:rFonts w:ascii="Times New Roman" w:hAnsi="Times New Roman"/>
                <w:u w:val="single"/>
              </w:rPr>
              <w:t>ng thu</w:t>
            </w:r>
            <w:r w:rsidR="003F7088" w:rsidRPr="003F7088">
              <w:rPr>
                <w:rFonts w:ascii="Times New Roman" w:hAnsi="Times New Roman"/>
                <w:u w:val="single"/>
              </w:rPr>
              <w:t>ố</w:t>
            </w:r>
            <w:r w:rsidRPr="003F7088">
              <w:rPr>
                <w:rFonts w:ascii="Times New Roman" w:hAnsi="Times New Roman"/>
                <w:u w:val="single"/>
              </w:rPr>
              <w:t>c l</w:t>
            </w:r>
            <w:r w:rsidR="003F7088" w:rsidRPr="003F7088">
              <w:rPr>
                <w:rFonts w:ascii="Times New Roman" w:hAnsi="Times New Roman"/>
                <w:u w:val="single"/>
              </w:rPr>
              <w:t>á</w:t>
            </w:r>
          </w:p>
          <w:p w:rsidR="00F77E3F" w:rsidRPr="003F7088" w:rsidRDefault="00F77E3F" w:rsidP="00FB2FF5">
            <w:pPr>
              <w:jc w:val="both"/>
              <w:rPr>
                <w:rFonts w:ascii="Times New Roman" w:hAnsi="Times New Roman"/>
              </w:rPr>
            </w:pPr>
            <w:r w:rsidRPr="003F7088">
              <w:rPr>
                <w:rFonts w:ascii="Times New Roman" w:hAnsi="Times New Roman"/>
              </w:rPr>
              <w:t>- C</w:t>
            </w:r>
            <w:r w:rsidR="003F7088" w:rsidRPr="003F7088">
              <w:rPr>
                <w:rFonts w:ascii="Times New Roman" w:hAnsi="Times New Roman"/>
              </w:rPr>
              <w:t>ấ</w:t>
            </w:r>
            <w:r w:rsidRPr="003F7088">
              <w:rPr>
                <w:rFonts w:ascii="Times New Roman" w:hAnsi="Times New Roman"/>
              </w:rPr>
              <w:t>m h</w:t>
            </w:r>
            <w:r w:rsidR="003F7088" w:rsidRPr="003F7088">
              <w:rPr>
                <w:rFonts w:ascii="Times New Roman" w:hAnsi="Times New Roman"/>
              </w:rPr>
              <w:t>ú</w:t>
            </w:r>
            <w:r w:rsidRPr="003F7088">
              <w:rPr>
                <w:rFonts w:ascii="Times New Roman" w:hAnsi="Times New Roman"/>
              </w:rPr>
              <w:t>t thu</w:t>
            </w:r>
            <w:r w:rsidR="003F7088" w:rsidRPr="003F7088">
              <w:rPr>
                <w:rFonts w:ascii="Times New Roman" w:hAnsi="Times New Roman"/>
              </w:rPr>
              <w:t>ố</w:t>
            </w:r>
            <w:r w:rsidRPr="003F7088">
              <w:rPr>
                <w:rFonts w:ascii="Times New Roman" w:hAnsi="Times New Roman"/>
              </w:rPr>
              <w:t>c n</w:t>
            </w:r>
            <w:r w:rsidR="003F7088" w:rsidRPr="003F7088">
              <w:rPr>
                <w:rFonts w:ascii="Times New Roman" w:hAnsi="Times New Roman"/>
              </w:rPr>
              <w:t>ơ</w:t>
            </w:r>
            <w:r w:rsidRPr="003F7088">
              <w:rPr>
                <w:rFonts w:ascii="Times New Roman" w:hAnsi="Times New Roman"/>
              </w:rPr>
              <w:t>i c</w:t>
            </w:r>
            <w:r w:rsidR="003F7088" w:rsidRPr="003F7088">
              <w:rPr>
                <w:rFonts w:ascii="Times New Roman" w:hAnsi="Times New Roman"/>
              </w:rPr>
              <w:t>ô</w:t>
            </w:r>
            <w:r w:rsidRPr="003F7088">
              <w:rPr>
                <w:rFonts w:ascii="Times New Roman" w:hAnsi="Times New Roman"/>
              </w:rPr>
              <w:t>ng c</w:t>
            </w:r>
            <w:r w:rsidR="003F7088" w:rsidRPr="003F7088">
              <w:rPr>
                <w:rFonts w:ascii="Times New Roman" w:hAnsi="Times New Roman"/>
              </w:rPr>
              <w:t>ộ</w:t>
            </w:r>
            <w:r w:rsidRPr="003F7088">
              <w:rPr>
                <w:rFonts w:ascii="Times New Roman" w:hAnsi="Times New Roman"/>
              </w:rPr>
              <w:t>ng</w:t>
            </w:r>
          </w:p>
          <w:p w:rsidR="00F77E3F" w:rsidRPr="003F7088" w:rsidRDefault="00F77E3F" w:rsidP="00FB2FF5">
            <w:pPr>
              <w:jc w:val="both"/>
              <w:rPr>
                <w:rFonts w:ascii="Times New Roman" w:hAnsi="Times New Roman"/>
              </w:rPr>
            </w:pPr>
            <w:r w:rsidRPr="003F7088">
              <w:rPr>
                <w:rFonts w:ascii="Times New Roman" w:hAnsi="Times New Roman"/>
              </w:rPr>
              <w:t>- Ph</w:t>
            </w:r>
            <w:r w:rsidR="003F7088" w:rsidRPr="003F7088">
              <w:rPr>
                <w:rFonts w:ascii="Times New Roman" w:hAnsi="Times New Roman"/>
              </w:rPr>
              <w:t>ạ</w:t>
            </w:r>
            <w:r w:rsidRPr="003F7088">
              <w:rPr>
                <w:rFonts w:ascii="Times New Roman" w:hAnsi="Times New Roman"/>
              </w:rPr>
              <w:t>t n</w:t>
            </w:r>
            <w:r w:rsidR="003F7088" w:rsidRPr="003F7088">
              <w:rPr>
                <w:rFonts w:ascii="Times New Roman" w:hAnsi="Times New Roman"/>
              </w:rPr>
              <w:t>ặ</w:t>
            </w:r>
            <w:r w:rsidRPr="003F7088">
              <w:rPr>
                <w:rFonts w:ascii="Times New Roman" w:hAnsi="Times New Roman"/>
              </w:rPr>
              <w:t>ng nh</w:t>
            </w:r>
            <w:r w:rsidR="003F7088" w:rsidRPr="003F7088">
              <w:rPr>
                <w:rFonts w:ascii="Times New Roman" w:hAnsi="Times New Roman"/>
              </w:rPr>
              <w:t>ữ</w:t>
            </w:r>
            <w:r w:rsidRPr="003F7088">
              <w:rPr>
                <w:rFonts w:ascii="Times New Roman" w:hAnsi="Times New Roman"/>
              </w:rPr>
              <w:t>ng ng</w:t>
            </w:r>
            <w:r w:rsidR="003F7088" w:rsidRPr="003F7088">
              <w:rPr>
                <w:rFonts w:ascii="Times New Roman" w:hAnsi="Times New Roman"/>
              </w:rPr>
              <w:t>ườ</w:t>
            </w:r>
            <w:r w:rsidRPr="003F7088">
              <w:rPr>
                <w:rFonts w:ascii="Times New Roman" w:hAnsi="Times New Roman"/>
              </w:rPr>
              <w:t>i vi ph</w:t>
            </w:r>
            <w:r w:rsidR="003F7088" w:rsidRPr="003F7088">
              <w:rPr>
                <w:rFonts w:ascii="Times New Roman" w:hAnsi="Times New Roman"/>
              </w:rPr>
              <w:t>ạ</w:t>
            </w:r>
            <w:r w:rsidRPr="003F7088">
              <w:rPr>
                <w:rFonts w:ascii="Times New Roman" w:hAnsi="Times New Roman"/>
              </w:rPr>
              <w:t>m</w:t>
            </w:r>
          </w:p>
          <w:p w:rsidR="00F77E3F" w:rsidRPr="003F7088" w:rsidRDefault="00F77E3F" w:rsidP="00FB2FF5">
            <w:pPr>
              <w:jc w:val="both"/>
              <w:rPr>
                <w:rFonts w:ascii="Times New Roman" w:hAnsi="Times New Roman"/>
              </w:rPr>
            </w:pPr>
            <w:r w:rsidRPr="003F7088">
              <w:rPr>
                <w:rFonts w:ascii="Times New Roman" w:hAnsi="Times New Roman"/>
              </w:rPr>
              <w:t>- C</w:t>
            </w:r>
            <w:r w:rsidR="003F7088" w:rsidRPr="003F7088">
              <w:rPr>
                <w:rFonts w:ascii="Times New Roman" w:hAnsi="Times New Roman"/>
              </w:rPr>
              <w:t>ấ</w:t>
            </w:r>
            <w:r w:rsidRPr="003F7088">
              <w:rPr>
                <w:rFonts w:ascii="Times New Roman" w:hAnsi="Times New Roman"/>
              </w:rPr>
              <w:t>m qu</w:t>
            </w:r>
            <w:r w:rsidR="003F7088" w:rsidRPr="003F7088">
              <w:rPr>
                <w:rFonts w:ascii="Times New Roman" w:hAnsi="Times New Roman"/>
              </w:rPr>
              <w:t>ả</w:t>
            </w:r>
            <w:r w:rsidRPr="003F7088">
              <w:rPr>
                <w:rFonts w:ascii="Times New Roman" w:hAnsi="Times New Roman"/>
              </w:rPr>
              <w:t>ng c</w:t>
            </w:r>
            <w:r w:rsidR="003F7088" w:rsidRPr="003F7088">
              <w:rPr>
                <w:rFonts w:ascii="Times New Roman" w:hAnsi="Times New Roman"/>
              </w:rPr>
              <w:t>á</w:t>
            </w:r>
            <w:r w:rsidRPr="003F7088">
              <w:rPr>
                <w:rFonts w:ascii="Times New Roman" w:hAnsi="Times New Roman"/>
              </w:rPr>
              <w:t>o thu</w:t>
            </w:r>
            <w:r w:rsidR="003F7088" w:rsidRPr="003F7088">
              <w:rPr>
                <w:rFonts w:ascii="Times New Roman" w:hAnsi="Times New Roman"/>
              </w:rPr>
              <w:t>ố</w:t>
            </w:r>
            <w:r w:rsidRPr="003F7088">
              <w:rPr>
                <w:rFonts w:ascii="Times New Roman" w:hAnsi="Times New Roman"/>
              </w:rPr>
              <w:t>c l</w:t>
            </w:r>
            <w:r w:rsidR="003F7088" w:rsidRPr="003F7088">
              <w:rPr>
                <w:rFonts w:ascii="Times New Roman" w:hAnsi="Times New Roman"/>
              </w:rPr>
              <w:t>á</w:t>
            </w:r>
            <w:r w:rsidRPr="003F7088">
              <w:rPr>
                <w:rFonts w:ascii="Times New Roman" w:hAnsi="Times New Roman"/>
              </w:rPr>
              <w:t xml:space="preserve"> tr</w:t>
            </w:r>
            <w:r w:rsidR="003F7088" w:rsidRPr="003F7088">
              <w:rPr>
                <w:rFonts w:ascii="Times New Roman" w:hAnsi="Times New Roman"/>
              </w:rPr>
              <w:t>ê</w:t>
            </w:r>
            <w:r w:rsidRPr="003F7088">
              <w:rPr>
                <w:rFonts w:ascii="Times New Roman" w:hAnsi="Times New Roman"/>
              </w:rPr>
              <w:t>n ti vi</w:t>
            </w:r>
          </w:p>
          <w:p w:rsidR="00F77E3F" w:rsidRPr="003F7088" w:rsidRDefault="00F77E3F" w:rsidP="00FB2FF5">
            <w:pPr>
              <w:jc w:val="both"/>
              <w:rPr>
                <w:rFonts w:ascii="Times New Roman" w:hAnsi="Times New Roman"/>
              </w:rPr>
            </w:pPr>
            <w:r w:rsidRPr="003F7088">
              <w:rPr>
                <w:rFonts w:ascii="Times New Roman" w:hAnsi="Times New Roman"/>
                <w:position w:val="-6"/>
              </w:rPr>
              <w:object w:dxaOrig="320" w:dyaOrig="240">
                <v:shape id="_x0000_i1043" type="#_x0000_t75" style="width:15.75pt;height:12pt" o:ole="">
                  <v:imagedata r:id="rId9" o:title=""/>
                </v:shape>
                <o:OLEObject Type="Embed" ProgID="Equation.DSMT4" ShapeID="_x0000_i1043" DrawAspect="Content" ObjectID="_1673726892" r:id="rId29"/>
              </w:object>
            </w:r>
            <w:r w:rsidRPr="003F7088">
              <w:rPr>
                <w:rFonts w:ascii="Times New Roman" w:hAnsi="Times New Roman"/>
              </w:rPr>
              <w:t xml:space="preserve">  L</w:t>
            </w:r>
            <w:r w:rsidR="003F7088" w:rsidRPr="003F7088">
              <w:rPr>
                <w:rFonts w:ascii="Times New Roman" w:hAnsi="Times New Roman"/>
              </w:rPr>
              <w:t>â</w:t>
            </w:r>
            <w:r w:rsidRPr="003F7088">
              <w:rPr>
                <w:rFonts w:ascii="Times New Roman" w:hAnsi="Times New Roman"/>
              </w:rPr>
              <w:t>u d</w:t>
            </w:r>
            <w:r w:rsidR="003F7088" w:rsidRPr="003F7088">
              <w:rPr>
                <w:rFonts w:ascii="Times New Roman" w:hAnsi="Times New Roman"/>
              </w:rPr>
              <w:t>à</w:t>
            </w:r>
            <w:r w:rsidRPr="003F7088">
              <w:rPr>
                <w:rFonts w:ascii="Times New Roman" w:hAnsi="Times New Roman"/>
              </w:rPr>
              <w:t>i v</w:t>
            </w:r>
            <w:r w:rsidR="003F7088" w:rsidRPr="003F7088">
              <w:rPr>
                <w:rFonts w:ascii="Times New Roman" w:hAnsi="Times New Roman"/>
              </w:rPr>
              <w:t>à</w:t>
            </w:r>
            <w:r w:rsidRPr="003F7088">
              <w:rPr>
                <w:rFonts w:ascii="Times New Roman" w:hAnsi="Times New Roman"/>
              </w:rPr>
              <w:t xml:space="preserve"> kh</w:t>
            </w:r>
            <w:r w:rsidR="003F7088" w:rsidRPr="003F7088">
              <w:rPr>
                <w:rFonts w:ascii="Times New Roman" w:hAnsi="Times New Roman"/>
              </w:rPr>
              <w:t>ó</w:t>
            </w:r>
            <w:r w:rsidRPr="003F7088">
              <w:rPr>
                <w:rFonts w:ascii="Times New Roman" w:hAnsi="Times New Roman"/>
              </w:rPr>
              <w:t xml:space="preserve"> kh</w:t>
            </w:r>
            <w:r w:rsidR="003F7088" w:rsidRPr="003F7088">
              <w:rPr>
                <w:rFonts w:ascii="Times New Roman" w:hAnsi="Times New Roman"/>
              </w:rPr>
              <w:t>ă</w:t>
            </w:r>
            <w:r w:rsidRPr="003F7088">
              <w:rPr>
                <w:rFonts w:ascii="Times New Roman" w:hAnsi="Times New Roman"/>
              </w:rPr>
              <w:t>n.</w:t>
            </w:r>
          </w:p>
          <w:p w:rsidR="00F77E3F" w:rsidRPr="003F7088" w:rsidRDefault="00F77E3F" w:rsidP="00FB2FF5">
            <w:pPr>
              <w:jc w:val="both"/>
              <w:rPr>
                <w:rFonts w:ascii="Times New Roman" w:hAnsi="Times New Roman"/>
                <w:u w:val="single"/>
              </w:rPr>
            </w:pPr>
            <w:r w:rsidRPr="003F7088">
              <w:rPr>
                <w:rFonts w:ascii="Times New Roman" w:hAnsi="Times New Roman"/>
                <w:u w:val="single"/>
              </w:rPr>
              <w:t>4. Nh</w:t>
            </w:r>
            <w:r w:rsidR="003F7088" w:rsidRPr="003F7088">
              <w:rPr>
                <w:rFonts w:ascii="Times New Roman" w:hAnsi="Times New Roman"/>
                <w:u w:val="single"/>
              </w:rPr>
              <w:t>ữ</w:t>
            </w:r>
            <w:r w:rsidRPr="003F7088">
              <w:rPr>
                <w:rFonts w:ascii="Times New Roman" w:hAnsi="Times New Roman"/>
                <w:u w:val="single"/>
              </w:rPr>
              <w:t>ng n</w:t>
            </w:r>
            <w:r w:rsidR="003F7088" w:rsidRPr="003F7088">
              <w:rPr>
                <w:rFonts w:ascii="Times New Roman" w:hAnsi="Times New Roman"/>
                <w:u w:val="single"/>
              </w:rPr>
              <w:t>é</w:t>
            </w:r>
            <w:r w:rsidRPr="003F7088">
              <w:rPr>
                <w:rFonts w:ascii="Times New Roman" w:hAnsi="Times New Roman"/>
                <w:u w:val="single"/>
              </w:rPr>
              <w:t>t ngh</w:t>
            </w:r>
            <w:r w:rsidR="003F7088" w:rsidRPr="003F7088">
              <w:rPr>
                <w:rFonts w:ascii="Times New Roman" w:hAnsi="Times New Roman"/>
                <w:u w:val="single"/>
              </w:rPr>
              <w:t>ệ</w:t>
            </w:r>
            <w:r w:rsidRPr="003F7088">
              <w:rPr>
                <w:rFonts w:ascii="Times New Roman" w:hAnsi="Times New Roman"/>
                <w:u w:val="single"/>
              </w:rPr>
              <w:t xml:space="preserve"> thu</w:t>
            </w:r>
            <w:r w:rsidR="003F7088" w:rsidRPr="003F7088">
              <w:rPr>
                <w:rFonts w:ascii="Times New Roman" w:hAnsi="Times New Roman"/>
                <w:u w:val="single"/>
              </w:rPr>
              <w:t>ậ</w:t>
            </w:r>
            <w:r w:rsidRPr="003F7088">
              <w:rPr>
                <w:rFonts w:ascii="Times New Roman" w:hAnsi="Times New Roman"/>
                <w:u w:val="single"/>
              </w:rPr>
              <w:t>t v</w:t>
            </w:r>
            <w:r w:rsidR="003F7088" w:rsidRPr="003F7088">
              <w:rPr>
                <w:rFonts w:ascii="Times New Roman" w:hAnsi="Times New Roman"/>
                <w:u w:val="single"/>
              </w:rPr>
              <w:t>à</w:t>
            </w:r>
            <w:r w:rsidRPr="003F7088">
              <w:rPr>
                <w:rFonts w:ascii="Times New Roman" w:hAnsi="Times New Roman"/>
                <w:u w:val="single"/>
              </w:rPr>
              <w:t xml:space="preserve"> n</w:t>
            </w:r>
            <w:r w:rsidR="003F7088" w:rsidRPr="003F7088">
              <w:rPr>
                <w:rFonts w:ascii="Times New Roman" w:hAnsi="Times New Roman"/>
                <w:u w:val="single"/>
              </w:rPr>
              <w:t>ộ</w:t>
            </w:r>
            <w:r w:rsidRPr="003F7088">
              <w:rPr>
                <w:rFonts w:ascii="Times New Roman" w:hAnsi="Times New Roman"/>
                <w:u w:val="single"/>
              </w:rPr>
              <w:t xml:space="preserve">i dung </w:t>
            </w:r>
            <w:r w:rsidR="003F7088" w:rsidRPr="003F7088">
              <w:rPr>
                <w:rFonts w:ascii="Times New Roman" w:hAnsi="Times New Roman"/>
                <w:u w:val="single"/>
              </w:rPr>
              <w:t>đặ</w:t>
            </w:r>
            <w:r w:rsidRPr="003F7088">
              <w:rPr>
                <w:rFonts w:ascii="Times New Roman" w:hAnsi="Times New Roman"/>
                <w:u w:val="single"/>
              </w:rPr>
              <w:t>c s</w:t>
            </w:r>
            <w:r w:rsidR="003F7088" w:rsidRPr="003F7088">
              <w:rPr>
                <w:rFonts w:ascii="Times New Roman" w:hAnsi="Times New Roman"/>
                <w:u w:val="single"/>
              </w:rPr>
              <w:t>ắ</w:t>
            </w:r>
            <w:r w:rsidRPr="003F7088">
              <w:rPr>
                <w:rFonts w:ascii="Times New Roman" w:hAnsi="Times New Roman"/>
                <w:u w:val="single"/>
              </w:rPr>
              <w:t>c</w:t>
            </w:r>
          </w:p>
          <w:p w:rsidR="0025164B" w:rsidRPr="003F7088" w:rsidRDefault="00F77E3F" w:rsidP="00FB2FF5">
            <w:pPr>
              <w:jc w:val="both"/>
              <w:rPr>
                <w:rFonts w:ascii="Times New Roman" w:hAnsi="Times New Roman"/>
              </w:rPr>
            </w:pPr>
            <w:r w:rsidRPr="003F7088">
              <w:rPr>
                <w:rFonts w:ascii="Times New Roman" w:hAnsi="Times New Roman"/>
              </w:rPr>
              <w:t>*</w:t>
            </w:r>
            <w:r w:rsidR="0025164B" w:rsidRPr="003F7088">
              <w:rPr>
                <w:rFonts w:ascii="Times New Roman" w:hAnsi="Times New Roman"/>
                <w:u w:val="single"/>
              </w:rPr>
              <w:t xml:space="preserve"> Ngh</w:t>
            </w:r>
            <w:r w:rsidR="003F7088" w:rsidRPr="003F7088">
              <w:rPr>
                <w:rFonts w:ascii="Times New Roman" w:hAnsi="Times New Roman"/>
                <w:u w:val="single"/>
              </w:rPr>
              <w:t>ệ</w:t>
            </w:r>
            <w:r w:rsidR="0025164B" w:rsidRPr="003F7088">
              <w:rPr>
                <w:rFonts w:ascii="Times New Roman" w:hAnsi="Times New Roman"/>
                <w:u w:val="single"/>
              </w:rPr>
              <w:t xml:space="preserve"> thu</w:t>
            </w:r>
            <w:r w:rsidR="003F7088" w:rsidRPr="003F7088">
              <w:rPr>
                <w:rFonts w:ascii="Times New Roman" w:hAnsi="Times New Roman"/>
                <w:u w:val="single"/>
              </w:rPr>
              <w:t>ậ</w:t>
            </w:r>
            <w:r w:rsidR="0025164B" w:rsidRPr="003F7088">
              <w:rPr>
                <w:rFonts w:ascii="Times New Roman" w:hAnsi="Times New Roman"/>
                <w:u w:val="single"/>
              </w:rPr>
              <w:t>t</w:t>
            </w:r>
            <w:r w:rsidR="0025164B" w:rsidRPr="003F7088">
              <w:rPr>
                <w:rFonts w:ascii="Times New Roman" w:hAnsi="Times New Roman"/>
              </w:rPr>
              <w:t>:</w:t>
            </w:r>
          </w:p>
          <w:p w:rsidR="0025164B" w:rsidRPr="003F7088" w:rsidRDefault="0025164B" w:rsidP="00FB2FF5">
            <w:pPr>
              <w:jc w:val="both"/>
              <w:rPr>
                <w:rFonts w:ascii="Times New Roman" w:hAnsi="Times New Roman"/>
              </w:rPr>
            </w:pPr>
            <w:r w:rsidRPr="003F7088">
              <w:rPr>
                <w:rFonts w:ascii="Times New Roman" w:hAnsi="Times New Roman"/>
              </w:rPr>
              <w:t xml:space="preserve">  - Thuy</w:t>
            </w:r>
            <w:r w:rsidR="003F7088" w:rsidRPr="003F7088">
              <w:rPr>
                <w:rFonts w:ascii="Times New Roman" w:hAnsi="Times New Roman"/>
              </w:rPr>
              <w:t>ế</w:t>
            </w:r>
            <w:r w:rsidRPr="003F7088">
              <w:rPr>
                <w:rFonts w:ascii="Times New Roman" w:hAnsi="Times New Roman"/>
              </w:rPr>
              <w:t>t minh b</w:t>
            </w:r>
            <w:r w:rsidR="003F7088" w:rsidRPr="003F7088">
              <w:rPr>
                <w:rFonts w:ascii="Times New Roman" w:hAnsi="Times New Roman"/>
              </w:rPr>
              <w:t>ằ</w:t>
            </w:r>
            <w:r w:rsidRPr="003F7088">
              <w:rPr>
                <w:rFonts w:ascii="Times New Roman" w:hAnsi="Times New Roman"/>
              </w:rPr>
              <w:t>ng tr</w:t>
            </w:r>
            <w:r w:rsidR="003F7088" w:rsidRPr="003F7088">
              <w:rPr>
                <w:rFonts w:ascii="Times New Roman" w:hAnsi="Times New Roman"/>
              </w:rPr>
              <w:t>ì</w:t>
            </w:r>
            <w:r w:rsidRPr="003F7088">
              <w:rPr>
                <w:rFonts w:ascii="Times New Roman" w:hAnsi="Times New Roman"/>
              </w:rPr>
              <w:t>nh b</w:t>
            </w:r>
            <w:r w:rsidR="003F7088" w:rsidRPr="003F7088">
              <w:rPr>
                <w:rFonts w:ascii="Times New Roman" w:hAnsi="Times New Roman"/>
              </w:rPr>
              <w:t>à</w:t>
            </w:r>
            <w:r w:rsidRPr="003F7088">
              <w:rPr>
                <w:rFonts w:ascii="Times New Roman" w:hAnsi="Times New Roman"/>
              </w:rPr>
              <w:t>y, gi</w:t>
            </w:r>
            <w:r w:rsidR="003F7088" w:rsidRPr="003F7088">
              <w:rPr>
                <w:rFonts w:ascii="Times New Roman" w:hAnsi="Times New Roman"/>
              </w:rPr>
              <w:t>ả</w:t>
            </w:r>
            <w:r w:rsidRPr="003F7088">
              <w:rPr>
                <w:rFonts w:ascii="Times New Roman" w:hAnsi="Times New Roman"/>
              </w:rPr>
              <w:t>i th</w:t>
            </w:r>
            <w:r w:rsidR="003F7088" w:rsidRPr="003F7088">
              <w:rPr>
                <w:rFonts w:ascii="Times New Roman" w:hAnsi="Times New Roman"/>
              </w:rPr>
              <w:t>í</w:t>
            </w:r>
            <w:r w:rsidRPr="003F7088">
              <w:rPr>
                <w:rFonts w:ascii="Times New Roman" w:hAnsi="Times New Roman"/>
              </w:rPr>
              <w:t>ch ph</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í</w:t>
            </w:r>
            <w:r w:rsidRPr="003F7088">
              <w:rPr>
                <w:rFonts w:ascii="Times New Roman" w:hAnsi="Times New Roman"/>
              </w:rPr>
              <w:t>ch s</w:t>
            </w:r>
            <w:r w:rsidR="003F7088" w:rsidRPr="003F7088">
              <w:rPr>
                <w:rFonts w:ascii="Times New Roman" w:hAnsi="Times New Roman"/>
              </w:rPr>
              <w:t>ố</w:t>
            </w:r>
            <w:r w:rsidRPr="003F7088">
              <w:rPr>
                <w:rFonts w:ascii="Times New Roman" w:hAnsi="Times New Roman"/>
              </w:rPr>
              <w:t xml:space="preserve"> li</w:t>
            </w:r>
            <w:r w:rsidR="003F7088" w:rsidRPr="003F7088">
              <w:rPr>
                <w:rFonts w:ascii="Times New Roman" w:hAnsi="Times New Roman"/>
              </w:rPr>
              <w:t>ệ</w:t>
            </w:r>
            <w:r w:rsidRPr="003F7088">
              <w:rPr>
                <w:rFonts w:ascii="Times New Roman" w:hAnsi="Times New Roman"/>
              </w:rPr>
              <w:t>u , d</w:t>
            </w:r>
            <w:r w:rsidR="003F7088" w:rsidRPr="003F7088">
              <w:rPr>
                <w:rFonts w:ascii="Times New Roman" w:hAnsi="Times New Roman"/>
              </w:rPr>
              <w:t>ẫ</w:t>
            </w:r>
            <w:r w:rsidRPr="003F7088">
              <w:rPr>
                <w:rFonts w:ascii="Times New Roman" w:hAnsi="Times New Roman"/>
              </w:rPr>
              <w:t>n ch</w:t>
            </w:r>
            <w:r w:rsidR="003F7088" w:rsidRPr="003F7088">
              <w:rPr>
                <w:rFonts w:ascii="Times New Roman" w:hAnsi="Times New Roman"/>
              </w:rPr>
              <w:t>ứ</w:t>
            </w:r>
            <w:r w:rsidRPr="003F7088">
              <w:rPr>
                <w:rFonts w:ascii="Times New Roman" w:hAnsi="Times New Roman"/>
              </w:rPr>
              <w:t>ng, so s</w:t>
            </w:r>
            <w:r w:rsidR="003F7088" w:rsidRPr="003F7088">
              <w:rPr>
                <w:rFonts w:ascii="Times New Roman" w:hAnsi="Times New Roman"/>
              </w:rPr>
              <w:t>á</w:t>
            </w:r>
            <w:r w:rsidRPr="003F7088">
              <w:rPr>
                <w:rFonts w:ascii="Times New Roman" w:hAnsi="Times New Roman"/>
              </w:rPr>
              <w:t>nh</w:t>
            </w:r>
          </w:p>
          <w:p w:rsidR="0025164B" w:rsidRPr="003F7088" w:rsidRDefault="00F77E3F" w:rsidP="00FB2FF5">
            <w:pPr>
              <w:jc w:val="both"/>
              <w:rPr>
                <w:rFonts w:ascii="Times New Roman" w:hAnsi="Times New Roman"/>
              </w:rPr>
            </w:pPr>
            <w:r w:rsidRPr="003F7088">
              <w:rPr>
                <w:rFonts w:ascii="Times New Roman" w:hAnsi="Times New Roman"/>
                <w:u w:val="single"/>
              </w:rPr>
              <w:t>*</w:t>
            </w:r>
            <w:r w:rsidR="0025164B" w:rsidRPr="003F7088">
              <w:rPr>
                <w:rFonts w:ascii="Times New Roman" w:hAnsi="Times New Roman"/>
                <w:u w:val="single"/>
              </w:rPr>
              <w:t xml:space="preserve"> N</w:t>
            </w:r>
            <w:r w:rsidR="003F7088" w:rsidRPr="003F7088">
              <w:rPr>
                <w:rFonts w:ascii="Times New Roman" w:hAnsi="Times New Roman"/>
                <w:u w:val="single"/>
              </w:rPr>
              <w:t>ộ</w:t>
            </w:r>
            <w:r w:rsidR="0025164B" w:rsidRPr="003F7088">
              <w:rPr>
                <w:rFonts w:ascii="Times New Roman" w:hAnsi="Times New Roman"/>
                <w:u w:val="single"/>
              </w:rPr>
              <w:t>i dung</w:t>
            </w:r>
            <w:r w:rsidR="0025164B" w:rsidRPr="003F7088">
              <w:rPr>
                <w:rFonts w:ascii="Times New Roman" w:hAnsi="Times New Roman"/>
              </w:rPr>
              <w:t xml:space="preserve">: </w:t>
            </w:r>
          </w:p>
          <w:p w:rsidR="00F77E3F" w:rsidRPr="003F7088" w:rsidRDefault="0025164B" w:rsidP="00FB2FF5">
            <w:pPr>
              <w:jc w:val="both"/>
              <w:rPr>
                <w:rFonts w:ascii="Times New Roman" w:hAnsi="Times New Roman"/>
              </w:rPr>
            </w:pPr>
            <w:r w:rsidRPr="003F7088">
              <w:rPr>
                <w:rFonts w:ascii="Times New Roman" w:hAnsi="Times New Roman"/>
              </w:rPr>
              <w:t>Thu</w:t>
            </w:r>
            <w:r w:rsidR="003F7088" w:rsidRPr="003F7088">
              <w:rPr>
                <w:rFonts w:ascii="Times New Roman" w:hAnsi="Times New Roman"/>
              </w:rPr>
              <w:t>ố</w:t>
            </w:r>
            <w:r w:rsidRPr="003F7088">
              <w:rPr>
                <w:rFonts w:ascii="Times New Roman" w:hAnsi="Times New Roman"/>
              </w:rPr>
              <w:t>c l</w:t>
            </w:r>
            <w:r w:rsidR="003F7088" w:rsidRPr="003F7088">
              <w:rPr>
                <w:rFonts w:ascii="Times New Roman" w:hAnsi="Times New Roman"/>
              </w:rPr>
              <w:t>á</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1 </w:t>
            </w:r>
            <w:r w:rsidR="003F7088" w:rsidRPr="003F7088">
              <w:rPr>
                <w:rFonts w:ascii="Times New Roman" w:hAnsi="Times New Roman"/>
              </w:rPr>
              <w:t>ô</w:t>
            </w:r>
            <w:r w:rsidRPr="003F7088">
              <w:rPr>
                <w:rFonts w:ascii="Times New Roman" w:hAnsi="Times New Roman"/>
              </w:rPr>
              <w:t>n d</w:t>
            </w:r>
            <w:r w:rsidR="003F7088" w:rsidRPr="003F7088">
              <w:rPr>
                <w:rFonts w:ascii="Times New Roman" w:hAnsi="Times New Roman"/>
              </w:rPr>
              <w:t>ị</w:t>
            </w:r>
            <w:r w:rsidRPr="003F7088">
              <w:rPr>
                <w:rFonts w:ascii="Times New Roman" w:hAnsi="Times New Roman"/>
              </w:rPr>
              <w:t>ch g</w:t>
            </w:r>
            <w:r w:rsidR="003F7088" w:rsidRPr="003F7088">
              <w:rPr>
                <w:rFonts w:ascii="Times New Roman" w:hAnsi="Times New Roman"/>
              </w:rPr>
              <w:t>â</w:t>
            </w:r>
            <w:r w:rsidRPr="003F7088">
              <w:rPr>
                <w:rFonts w:ascii="Times New Roman" w:hAnsi="Times New Roman"/>
              </w:rPr>
              <w:t>y t</w:t>
            </w:r>
            <w:r w:rsidR="003F7088" w:rsidRPr="003F7088">
              <w:rPr>
                <w:rFonts w:ascii="Times New Roman" w:hAnsi="Times New Roman"/>
              </w:rPr>
              <w:t>á</w:t>
            </w:r>
            <w:r w:rsidRPr="003F7088">
              <w:rPr>
                <w:rFonts w:ascii="Times New Roman" w:hAnsi="Times New Roman"/>
              </w:rPr>
              <w:t>c h</w:t>
            </w:r>
            <w:r w:rsidR="003F7088" w:rsidRPr="003F7088">
              <w:rPr>
                <w:rFonts w:ascii="Times New Roman" w:hAnsi="Times New Roman"/>
              </w:rPr>
              <w:t>ạ</w:t>
            </w:r>
            <w:r w:rsidRPr="003F7088">
              <w:rPr>
                <w:rFonts w:ascii="Times New Roman" w:hAnsi="Times New Roman"/>
              </w:rPr>
              <w:t>i nghi</w:t>
            </w:r>
            <w:r w:rsidR="003F7088" w:rsidRPr="003F7088">
              <w:rPr>
                <w:rFonts w:ascii="Times New Roman" w:hAnsi="Times New Roman"/>
              </w:rPr>
              <w:t>ê</w:t>
            </w:r>
            <w:r w:rsidRPr="003F7088">
              <w:rPr>
                <w:rFonts w:ascii="Times New Roman" w:hAnsi="Times New Roman"/>
              </w:rPr>
              <w:t>m tr</w:t>
            </w:r>
            <w:r w:rsidR="003F7088" w:rsidRPr="003F7088">
              <w:rPr>
                <w:rFonts w:ascii="Times New Roman" w:hAnsi="Times New Roman"/>
              </w:rPr>
              <w:t>ọ</w:t>
            </w:r>
            <w:r w:rsidRPr="003F7088">
              <w:rPr>
                <w:rFonts w:ascii="Times New Roman" w:hAnsi="Times New Roman"/>
              </w:rPr>
              <w:t xml:space="preserve">ng </w:t>
            </w:r>
            <w:r w:rsidR="003F7088" w:rsidRPr="003F7088">
              <w:rPr>
                <w:rFonts w:ascii="Times New Roman" w:hAnsi="Times New Roman"/>
              </w:rPr>
              <w:t>đế</w:t>
            </w:r>
            <w:r w:rsidRPr="003F7088">
              <w:rPr>
                <w:rFonts w:ascii="Times New Roman" w:hAnsi="Times New Roman"/>
              </w:rPr>
              <w:t>n s</w:t>
            </w:r>
            <w:r w:rsidR="003F7088" w:rsidRPr="003F7088">
              <w:rPr>
                <w:rFonts w:ascii="Times New Roman" w:hAnsi="Times New Roman"/>
              </w:rPr>
              <w:t>ứ</w:t>
            </w:r>
            <w:r w:rsidRPr="003F7088">
              <w:rPr>
                <w:rFonts w:ascii="Times New Roman" w:hAnsi="Times New Roman"/>
              </w:rPr>
              <w:t>c kho</w:t>
            </w:r>
            <w:r w:rsidR="003F7088" w:rsidRPr="003F7088">
              <w:rPr>
                <w:rFonts w:ascii="Times New Roman" w:hAnsi="Times New Roman"/>
              </w:rPr>
              <w:t>ẻ</w:t>
            </w:r>
            <w:r w:rsidRPr="003F7088">
              <w:rPr>
                <w:rFonts w:ascii="Times New Roman" w:hAnsi="Times New Roman"/>
              </w:rPr>
              <w:t>, kinh t</w:t>
            </w:r>
            <w:r w:rsidR="003F7088" w:rsidRPr="003F7088">
              <w:rPr>
                <w:rFonts w:ascii="Times New Roman" w:hAnsi="Times New Roman"/>
              </w:rPr>
              <w:t>ế</w:t>
            </w:r>
            <w:r w:rsidRPr="003F7088">
              <w:rPr>
                <w:rFonts w:ascii="Times New Roman" w:hAnsi="Times New Roman"/>
              </w:rPr>
              <w:t xml:space="preserve">, </w:t>
            </w:r>
            <w:r w:rsidR="003F7088" w:rsidRPr="003F7088">
              <w:rPr>
                <w:rFonts w:ascii="Times New Roman" w:hAnsi="Times New Roman"/>
              </w:rPr>
              <w:t>đạ</w:t>
            </w:r>
            <w:r w:rsidRPr="003F7088">
              <w:rPr>
                <w:rFonts w:ascii="Times New Roman" w:hAnsi="Times New Roman"/>
              </w:rPr>
              <w:t xml:space="preserve">o </w:t>
            </w:r>
            <w:r w:rsidR="003F7088" w:rsidRPr="003F7088">
              <w:rPr>
                <w:rFonts w:ascii="Times New Roman" w:hAnsi="Times New Roman"/>
              </w:rPr>
              <w:t>đứ</w:t>
            </w:r>
            <w:r w:rsidRPr="003F7088">
              <w:rPr>
                <w:rFonts w:ascii="Times New Roman" w:hAnsi="Times New Roman"/>
              </w:rPr>
              <w:t>c. V</w:t>
            </w:r>
            <w:r w:rsidR="003F7088" w:rsidRPr="003F7088">
              <w:rPr>
                <w:rFonts w:ascii="Times New Roman" w:hAnsi="Times New Roman"/>
              </w:rPr>
              <w:t>ì</w:t>
            </w:r>
            <w:r w:rsidRPr="003F7088">
              <w:rPr>
                <w:rFonts w:ascii="Times New Roman" w:hAnsi="Times New Roman"/>
              </w:rPr>
              <w:t xml:space="preserve"> th</w:t>
            </w:r>
            <w:r w:rsidR="003F7088" w:rsidRPr="003F7088">
              <w:rPr>
                <w:rFonts w:ascii="Times New Roman" w:hAnsi="Times New Roman"/>
              </w:rPr>
              <w:t>ế</w:t>
            </w:r>
            <w:r w:rsidRPr="003F7088">
              <w:rPr>
                <w:rFonts w:ascii="Times New Roman" w:hAnsi="Times New Roman"/>
              </w:rPr>
              <w:t xml:space="preserve"> ch</w:t>
            </w:r>
            <w:r w:rsidR="003F7088" w:rsidRPr="003F7088">
              <w:rPr>
                <w:rFonts w:ascii="Times New Roman" w:hAnsi="Times New Roman"/>
              </w:rPr>
              <w:t>ú</w:t>
            </w:r>
            <w:r w:rsidRPr="003F7088">
              <w:rPr>
                <w:rFonts w:ascii="Times New Roman" w:hAnsi="Times New Roman"/>
              </w:rPr>
              <w:t>ng ta c</w:t>
            </w:r>
            <w:r w:rsidR="003F7088" w:rsidRPr="003F7088">
              <w:rPr>
                <w:rFonts w:ascii="Times New Roman" w:hAnsi="Times New Roman"/>
              </w:rPr>
              <w:t>ầ</w:t>
            </w:r>
            <w:r w:rsidRPr="003F7088">
              <w:rPr>
                <w:rFonts w:ascii="Times New Roman" w:hAnsi="Times New Roman"/>
              </w:rPr>
              <w:t>n quy</w:t>
            </w:r>
            <w:r w:rsidR="003F7088" w:rsidRPr="003F7088">
              <w:rPr>
                <w:rFonts w:ascii="Times New Roman" w:hAnsi="Times New Roman"/>
              </w:rPr>
              <w:t>ế</w:t>
            </w:r>
            <w:r w:rsidRPr="003F7088">
              <w:rPr>
                <w:rFonts w:ascii="Times New Roman" w:hAnsi="Times New Roman"/>
              </w:rPr>
              <w:t>t t</w:t>
            </w:r>
            <w:r w:rsidR="003F7088" w:rsidRPr="003F7088">
              <w:rPr>
                <w:rFonts w:ascii="Times New Roman" w:hAnsi="Times New Roman"/>
              </w:rPr>
              <w:t>â</w:t>
            </w:r>
            <w:r w:rsidRPr="003F7088">
              <w:rPr>
                <w:rFonts w:ascii="Times New Roman" w:hAnsi="Times New Roman"/>
              </w:rPr>
              <w:t>m  ch</w:t>
            </w:r>
            <w:r w:rsidR="003F7088" w:rsidRPr="003F7088">
              <w:rPr>
                <w:rFonts w:ascii="Times New Roman" w:hAnsi="Times New Roman"/>
              </w:rPr>
              <w:t>ố</w:t>
            </w:r>
            <w:r w:rsidRPr="003F7088">
              <w:rPr>
                <w:rFonts w:ascii="Times New Roman" w:hAnsi="Times New Roman"/>
              </w:rPr>
              <w:t>ng l</w:t>
            </w:r>
            <w:r w:rsidR="003F7088" w:rsidRPr="003F7088">
              <w:rPr>
                <w:rFonts w:ascii="Times New Roman" w:hAnsi="Times New Roman"/>
              </w:rPr>
              <w:t>ạ</w:t>
            </w:r>
            <w:r w:rsidRPr="003F7088">
              <w:rPr>
                <w:rFonts w:ascii="Times New Roman" w:hAnsi="Times New Roman"/>
              </w:rPr>
              <w:t>i n</w:t>
            </w:r>
            <w:r w:rsidR="003F7088" w:rsidRPr="003F7088">
              <w:rPr>
                <w:rFonts w:ascii="Times New Roman" w:hAnsi="Times New Roman"/>
              </w:rPr>
              <w:t>ạ</w:t>
            </w:r>
            <w:r w:rsidRPr="003F7088">
              <w:rPr>
                <w:rFonts w:ascii="Times New Roman" w:hAnsi="Times New Roman"/>
              </w:rPr>
              <w:t>n d</w:t>
            </w:r>
            <w:r w:rsidR="003F7088" w:rsidRPr="003F7088">
              <w:rPr>
                <w:rFonts w:ascii="Times New Roman" w:hAnsi="Times New Roman"/>
              </w:rPr>
              <w:t>ị</w:t>
            </w:r>
            <w:r w:rsidRPr="003F7088">
              <w:rPr>
                <w:rFonts w:ascii="Times New Roman" w:hAnsi="Times New Roman"/>
              </w:rPr>
              <w:t>ch n</w:t>
            </w:r>
            <w:r w:rsidR="003F7088" w:rsidRPr="003F7088">
              <w:rPr>
                <w:rFonts w:ascii="Times New Roman" w:hAnsi="Times New Roman"/>
              </w:rPr>
              <w:t>à</w:t>
            </w:r>
            <w:r w:rsidRPr="003F7088">
              <w:rPr>
                <w:rFonts w:ascii="Times New Roman" w:hAnsi="Times New Roman"/>
              </w:rPr>
              <w:t>y.</w:t>
            </w:r>
          </w:p>
          <w:p w:rsidR="008761F3" w:rsidRPr="003F7088" w:rsidRDefault="004828E4" w:rsidP="00FB2FF5">
            <w:pPr>
              <w:jc w:val="both"/>
              <w:rPr>
                <w:rFonts w:ascii="Times New Roman" w:hAnsi="Times New Roman"/>
                <w:b/>
                <w:u w:val="single"/>
              </w:rPr>
            </w:pPr>
            <w:r w:rsidRPr="003F7088">
              <w:rPr>
                <w:rFonts w:ascii="Times New Roman" w:hAnsi="Times New Roman"/>
                <w:b/>
                <w:u w:val="single"/>
              </w:rPr>
              <w:t>2. B</w:t>
            </w:r>
            <w:r w:rsidR="003F7088" w:rsidRPr="003F7088">
              <w:rPr>
                <w:rFonts w:ascii="Times New Roman" w:hAnsi="Times New Roman"/>
                <w:b/>
                <w:u w:val="single"/>
              </w:rPr>
              <w:t>à</w:t>
            </w:r>
            <w:r w:rsidRPr="003F7088">
              <w:rPr>
                <w:rFonts w:ascii="Times New Roman" w:hAnsi="Times New Roman"/>
                <w:b/>
                <w:u w:val="single"/>
              </w:rPr>
              <w:t>i t</w:t>
            </w:r>
            <w:r w:rsidR="003F7088" w:rsidRPr="003F7088">
              <w:rPr>
                <w:rFonts w:ascii="Times New Roman" w:hAnsi="Times New Roman"/>
                <w:b/>
                <w:u w:val="single"/>
              </w:rPr>
              <w:t>ậ</w:t>
            </w:r>
            <w:r w:rsidRPr="003F7088">
              <w:rPr>
                <w:rFonts w:ascii="Times New Roman" w:hAnsi="Times New Roman"/>
                <w:b/>
                <w:u w:val="single"/>
              </w:rPr>
              <w:t>p 2</w:t>
            </w:r>
          </w:p>
          <w:p w:rsidR="005D01A6" w:rsidRPr="003F7088" w:rsidRDefault="005D01A6" w:rsidP="00FB2FF5">
            <w:pPr>
              <w:jc w:val="both"/>
              <w:rPr>
                <w:rFonts w:ascii="Times New Roman" w:hAnsi="Times New Roman"/>
                <w:b/>
                <w:u w:val="single"/>
              </w:rPr>
            </w:pPr>
            <w:r w:rsidRPr="003F7088">
              <w:rPr>
                <w:rFonts w:ascii="Times New Roman" w:hAnsi="Times New Roman"/>
                <w:b/>
                <w:u w:val="single"/>
              </w:rPr>
              <w:t>*L</w:t>
            </w:r>
            <w:r w:rsidR="003F7088" w:rsidRPr="003F7088">
              <w:rPr>
                <w:rFonts w:ascii="Times New Roman" w:hAnsi="Times New Roman"/>
                <w:b/>
                <w:u w:val="single"/>
              </w:rPr>
              <w:t>ậ</w:t>
            </w:r>
            <w:r w:rsidRPr="003F7088">
              <w:rPr>
                <w:rFonts w:ascii="Times New Roman" w:hAnsi="Times New Roman"/>
                <w:b/>
                <w:u w:val="single"/>
              </w:rPr>
              <w:t>p d</w:t>
            </w:r>
            <w:r w:rsidR="003F7088" w:rsidRPr="003F7088">
              <w:rPr>
                <w:rFonts w:ascii="Times New Roman" w:hAnsi="Times New Roman"/>
                <w:b/>
                <w:u w:val="single"/>
              </w:rPr>
              <w:t>à</w:t>
            </w:r>
            <w:r w:rsidRPr="003F7088">
              <w:rPr>
                <w:rFonts w:ascii="Times New Roman" w:hAnsi="Times New Roman"/>
                <w:b/>
                <w:u w:val="single"/>
              </w:rPr>
              <w:t xml:space="preserve">n </w:t>
            </w:r>
            <w:r w:rsidR="003F7088" w:rsidRPr="003F7088">
              <w:rPr>
                <w:rFonts w:ascii="Times New Roman" w:hAnsi="Times New Roman"/>
                <w:b/>
                <w:u w:val="single"/>
              </w:rPr>
              <w:t>ý</w:t>
            </w:r>
          </w:p>
          <w:p w:rsidR="00060E22" w:rsidRPr="003F7088" w:rsidRDefault="00060E22" w:rsidP="00FB2FF5">
            <w:pPr>
              <w:jc w:val="both"/>
              <w:rPr>
                <w:rFonts w:ascii="Times New Roman" w:hAnsi="Times New Roman"/>
              </w:rPr>
            </w:pPr>
            <w:r w:rsidRPr="003F7088">
              <w:rPr>
                <w:rFonts w:ascii="Times New Roman" w:hAnsi="Times New Roman"/>
                <w:u w:val="single"/>
              </w:rPr>
              <w:t>a. M</w:t>
            </w:r>
            <w:r w:rsidR="003F7088" w:rsidRPr="003F7088">
              <w:rPr>
                <w:rFonts w:ascii="Times New Roman" w:hAnsi="Times New Roman"/>
                <w:u w:val="single"/>
              </w:rPr>
              <w:t>ở</w:t>
            </w:r>
            <w:r w:rsidRPr="003F7088">
              <w:rPr>
                <w:rFonts w:ascii="Times New Roman" w:hAnsi="Times New Roman"/>
                <w:u w:val="single"/>
              </w:rPr>
              <w:t xml:space="preserve"> b</w:t>
            </w:r>
            <w:r w:rsidR="003F7088" w:rsidRPr="003F7088">
              <w:rPr>
                <w:rFonts w:ascii="Times New Roman" w:hAnsi="Times New Roman"/>
                <w:u w:val="single"/>
              </w:rPr>
              <w:t>à</w:t>
            </w:r>
            <w:r w:rsidRPr="003F7088">
              <w:rPr>
                <w:rFonts w:ascii="Times New Roman" w:hAnsi="Times New Roman"/>
                <w:u w:val="single"/>
              </w:rPr>
              <w:t xml:space="preserve">i: </w:t>
            </w:r>
            <w:r w:rsidRPr="003F7088">
              <w:rPr>
                <w:rFonts w:ascii="Times New Roman" w:hAnsi="Times New Roman"/>
              </w:rPr>
              <w:t>Gi</w:t>
            </w:r>
            <w:r w:rsidR="003F7088" w:rsidRPr="003F7088">
              <w:rPr>
                <w:rFonts w:ascii="Times New Roman" w:hAnsi="Times New Roman"/>
              </w:rPr>
              <w:t>ớ</w:t>
            </w:r>
            <w:r w:rsidRPr="003F7088">
              <w:rPr>
                <w:rFonts w:ascii="Times New Roman" w:hAnsi="Times New Roman"/>
              </w:rPr>
              <w:t>i thi</w:t>
            </w:r>
            <w:r w:rsidR="003F7088" w:rsidRPr="003F7088">
              <w:rPr>
                <w:rFonts w:ascii="Times New Roman" w:hAnsi="Times New Roman"/>
              </w:rPr>
              <w:t>ệ</w:t>
            </w:r>
            <w:r w:rsidRPr="003F7088">
              <w:rPr>
                <w:rFonts w:ascii="Times New Roman" w:hAnsi="Times New Roman"/>
              </w:rPr>
              <w:t>u v</w:t>
            </w:r>
            <w:r w:rsidR="003F7088" w:rsidRPr="003F7088">
              <w:rPr>
                <w:rFonts w:ascii="Times New Roman" w:hAnsi="Times New Roman"/>
              </w:rPr>
              <w:t>ề</w:t>
            </w:r>
            <w:r w:rsidRPr="003F7088">
              <w:rPr>
                <w:rFonts w:ascii="Times New Roman" w:hAnsi="Times New Roman"/>
              </w:rPr>
              <w:t xml:space="preserve"> n</w:t>
            </w:r>
            <w:r w:rsidR="003F7088" w:rsidRPr="003F7088">
              <w:rPr>
                <w:rFonts w:ascii="Times New Roman" w:hAnsi="Times New Roman"/>
              </w:rPr>
              <w:t>ó</w:t>
            </w:r>
            <w:r w:rsidRPr="003F7088">
              <w:rPr>
                <w:rFonts w:ascii="Times New Roman" w:hAnsi="Times New Roman"/>
              </w:rPr>
              <w:t>n l</w:t>
            </w:r>
            <w:r w:rsidR="003F7088" w:rsidRPr="003F7088">
              <w:rPr>
                <w:rFonts w:ascii="Times New Roman" w:hAnsi="Times New Roman"/>
              </w:rPr>
              <w:t>á</w:t>
            </w:r>
          </w:p>
          <w:p w:rsidR="00060E22" w:rsidRPr="003F7088" w:rsidRDefault="00060E22" w:rsidP="00FB2FF5">
            <w:pPr>
              <w:jc w:val="both"/>
              <w:rPr>
                <w:rFonts w:ascii="Times New Roman" w:hAnsi="Times New Roman"/>
                <w:u w:val="single"/>
              </w:rPr>
            </w:pPr>
            <w:r w:rsidRPr="003F7088">
              <w:rPr>
                <w:rFonts w:ascii="Times New Roman" w:hAnsi="Times New Roman"/>
                <w:u w:val="single"/>
              </w:rPr>
              <w:t>b. Th</w:t>
            </w:r>
            <w:r w:rsidR="003F7088" w:rsidRPr="003F7088">
              <w:rPr>
                <w:rFonts w:ascii="Times New Roman" w:hAnsi="Times New Roman"/>
                <w:u w:val="single"/>
              </w:rPr>
              <w:t>â</w:t>
            </w:r>
            <w:r w:rsidRPr="003F7088">
              <w:rPr>
                <w:rFonts w:ascii="Times New Roman" w:hAnsi="Times New Roman"/>
                <w:u w:val="single"/>
              </w:rPr>
              <w:t>n b</w:t>
            </w:r>
            <w:r w:rsidR="003F7088" w:rsidRPr="003F7088">
              <w:rPr>
                <w:rFonts w:ascii="Times New Roman" w:hAnsi="Times New Roman"/>
                <w:u w:val="single"/>
              </w:rPr>
              <w:t>à</w:t>
            </w:r>
            <w:r w:rsidRPr="003F7088">
              <w:rPr>
                <w:rFonts w:ascii="Times New Roman" w:hAnsi="Times New Roman"/>
                <w:u w:val="single"/>
              </w:rPr>
              <w:t>i</w:t>
            </w:r>
            <w:r w:rsidR="008761F3" w:rsidRPr="003F7088">
              <w:rPr>
                <w:rFonts w:ascii="Times New Roman" w:hAnsi="Times New Roman"/>
                <w:u w:val="single"/>
              </w:rPr>
              <w:t xml:space="preserve"> </w:t>
            </w:r>
          </w:p>
          <w:p w:rsidR="00060E22" w:rsidRPr="003F7088" w:rsidRDefault="00060E22" w:rsidP="00FB2FF5">
            <w:pPr>
              <w:jc w:val="both"/>
              <w:rPr>
                <w:rFonts w:ascii="Times New Roman" w:hAnsi="Times New Roman"/>
              </w:rPr>
            </w:pPr>
            <w:r w:rsidRPr="003F7088">
              <w:rPr>
                <w:rFonts w:ascii="Times New Roman" w:hAnsi="Times New Roman"/>
              </w:rPr>
              <w:t>- Ngu</w:t>
            </w:r>
            <w:r w:rsidR="003F7088" w:rsidRPr="003F7088">
              <w:rPr>
                <w:rFonts w:ascii="Times New Roman" w:hAnsi="Times New Roman"/>
              </w:rPr>
              <w:t>ồ</w:t>
            </w:r>
            <w:r w:rsidRPr="003F7088">
              <w:rPr>
                <w:rFonts w:ascii="Times New Roman" w:hAnsi="Times New Roman"/>
              </w:rPr>
              <w:t>n g</w:t>
            </w:r>
            <w:r w:rsidR="003F7088" w:rsidRPr="003F7088">
              <w:rPr>
                <w:rFonts w:ascii="Times New Roman" w:hAnsi="Times New Roman"/>
              </w:rPr>
              <w:t>ố</w:t>
            </w:r>
            <w:r w:rsidRPr="003F7088">
              <w:rPr>
                <w:rFonts w:ascii="Times New Roman" w:hAnsi="Times New Roman"/>
              </w:rPr>
              <w:t>c</w:t>
            </w:r>
          </w:p>
          <w:p w:rsidR="00060E22" w:rsidRPr="003F7088" w:rsidRDefault="00060E22" w:rsidP="00FB2FF5">
            <w:pPr>
              <w:jc w:val="both"/>
              <w:rPr>
                <w:rFonts w:ascii="Times New Roman" w:hAnsi="Times New Roman"/>
                <w:lang w:val="fr-FR"/>
              </w:rPr>
            </w:pPr>
            <w:r w:rsidRPr="003F7088">
              <w:rPr>
                <w:rFonts w:ascii="Times New Roman" w:hAnsi="Times New Roman"/>
                <w:lang w:val="fr-FR"/>
              </w:rPr>
              <w:t>- C</w:t>
            </w:r>
            <w:r w:rsidR="003F7088" w:rsidRPr="003F7088">
              <w:rPr>
                <w:rFonts w:ascii="Times New Roman" w:hAnsi="Times New Roman"/>
                <w:lang w:val="fr-FR"/>
              </w:rPr>
              <w:t>ấ</w:t>
            </w:r>
            <w:r w:rsidRPr="003F7088">
              <w:rPr>
                <w:rFonts w:ascii="Times New Roman" w:hAnsi="Times New Roman"/>
                <w:lang w:val="fr-FR"/>
              </w:rPr>
              <w:t>u t</w:t>
            </w:r>
            <w:r w:rsidR="003F7088" w:rsidRPr="003F7088">
              <w:rPr>
                <w:rFonts w:ascii="Times New Roman" w:hAnsi="Times New Roman"/>
                <w:lang w:val="fr-FR"/>
              </w:rPr>
              <w:t>ạ</w:t>
            </w:r>
            <w:r w:rsidRPr="003F7088">
              <w:rPr>
                <w:rFonts w:ascii="Times New Roman" w:hAnsi="Times New Roman"/>
                <w:lang w:val="fr-FR"/>
              </w:rPr>
              <w:t>o, nguy</w:t>
            </w:r>
            <w:r w:rsidR="003F7088" w:rsidRPr="003F7088">
              <w:rPr>
                <w:rFonts w:ascii="Times New Roman" w:hAnsi="Times New Roman"/>
                <w:lang w:val="fr-FR"/>
              </w:rPr>
              <w:t>ê</w:t>
            </w:r>
            <w:r w:rsidRPr="003F7088">
              <w:rPr>
                <w:rFonts w:ascii="Times New Roman" w:hAnsi="Times New Roman"/>
                <w:lang w:val="fr-FR"/>
              </w:rPr>
              <w:t>n li</w:t>
            </w:r>
            <w:r w:rsidR="003F7088" w:rsidRPr="003F7088">
              <w:rPr>
                <w:rFonts w:ascii="Times New Roman" w:hAnsi="Times New Roman"/>
                <w:lang w:val="fr-FR"/>
              </w:rPr>
              <w:t>ệ</w:t>
            </w:r>
            <w:r w:rsidRPr="003F7088">
              <w:rPr>
                <w:rFonts w:ascii="Times New Roman" w:hAnsi="Times New Roman"/>
                <w:lang w:val="fr-FR"/>
              </w:rPr>
              <w:t>u v</w:t>
            </w:r>
            <w:r w:rsidR="003F7088" w:rsidRPr="003F7088">
              <w:rPr>
                <w:rFonts w:ascii="Times New Roman" w:hAnsi="Times New Roman"/>
                <w:lang w:val="fr-FR"/>
              </w:rPr>
              <w:t>à</w:t>
            </w:r>
            <w:r w:rsidRPr="003F7088">
              <w:rPr>
                <w:rFonts w:ascii="Times New Roman" w:hAnsi="Times New Roman"/>
                <w:lang w:val="fr-FR"/>
              </w:rPr>
              <w:t xml:space="preserve"> c</w:t>
            </w:r>
            <w:r w:rsidR="003F7088" w:rsidRPr="003F7088">
              <w:rPr>
                <w:rFonts w:ascii="Times New Roman" w:hAnsi="Times New Roman"/>
                <w:lang w:val="fr-FR"/>
              </w:rPr>
              <w:t>á</w:t>
            </w:r>
            <w:r w:rsidRPr="003F7088">
              <w:rPr>
                <w:rFonts w:ascii="Times New Roman" w:hAnsi="Times New Roman"/>
                <w:lang w:val="fr-FR"/>
              </w:rPr>
              <w:t>ch l</w:t>
            </w:r>
            <w:r w:rsidR="003F7088" w:rsidRPr="003F7088">
              <w:rPr>
                <w:rFonts w:ascii="Times New Roman" w:hAnsi="Times New Roman"/>
                <w:lang w:val="fr-FR"/>
              </w:rPr>
              <w:t>à</w:t>
            </w:r>
            <w:r w:rsidRPr="003F7088">
              <w:rPr>
                <w:rFonts w:ascii="Times New Roman" w:hAnsi="Times New Roman"/>
                <w:lang w:val="fr-FR"/>
              </w:rPr>
              <w:t>m</w:t>
            </w:r>
          </w:p>
          <w:p w:rsidR="00060E22" w:rsidRPr="003F7088" w:rsidRDefault="00060E22" w:rsidP="00FB2FF5">
            <w:pPr>
              <w:jc w:val="both"/>
              <w:rPr>
                <w:rFonts w:ascii="Times New Roman" w:hAnsi="Times New Roman"/>
                <w:lang w:val="fr-FR"/>
              </w:rPr>
            </w:pPr>
            <w:r w:rsidRPr="003F7088">
              <w:rPr>
                <w:rFonts w:ascii="Times New Roman" w:hAnsi="Times New Roman"/>
                <w:lang w:val="fr-FR"/>
              </w:rPr>
              <w:t>+ V</w:t>
            </w:r>
            <w:r w:rsidR="003F7088" w:rsidRPr="003F7088">
              <w:rPr>
                <w:rFonts w:ascii="Times New Roman" w:hAnsi="Times New Roman"/>
                <w:lang w:val="fr-FR"/>
              </w:rPr>
              <w:t>ớ</w:t>
            </w:r>
            <w:r w:rsidRPr="003F7088">
              <w:rPr>
                <w:rFonts w:ascii="Times New Roman" w:hAnsi="Times New Roman"/>
                <w:lang w:val="fr-FR"/>
              </w:rPr>
              <w:t>i c</w:t>
            </w:r>
            <w:r w:rsidR="003F7088" w:rsidRPr="003F7088">
              <w:rPr>
                <w:rFonts w:ascii="Times New Roman" w:hAnsi="Times New Roman"/>
                <w:lang w:val="fr-FR"/>
              </w:rPr>
              <w:t>â</w:t>
            </w:r>
            <w:r w:rsidRPr="003F7088">
              <w:rPr>
                <w:rFonts w:ascii="Times New Roman" w:hAnsi="Times New Roman"/>
                <w:lang w:val="fr-FR"/>
              </w:rPr>
              <w:t>y m</w:t>
            </w:r>
            <w:r w:rsidR="003F7088" w:rsidRPr="003F7088">
              <w:rPr>
                <w:rFonts w:ascii="Times New Roman" w:hAnsi="Times New Roman"/>
                <w:lang w:val="fr-FR"/>
              </w:rPr>
              <w:t>á</w:t>
            </w:r>
            <w:r w:rsidRPr="003F7088">
              <w:rPr>
                <w:rFonts w:ascii="Times New Roman" w:hAnsi="Times New Roman"/>
                <w:lang w:val="fr-FR"/>
              </w:rPr>
              <w:t>c s</w:t>
            </w:r>
            <w:r w:rsidR="003F7088" w:rsidRPr="003F7088">
              <w:rPr>
                <w:rFonts w:ascii="Times New Roman" w:hAnsi="Times New Roman"/>
                <w:lang w:val="fr-FR"/>
              </w:rPr>
              <w:t>ắ</w:t>
            </w:r>
            <w:r w:rsidRPr="003F7088">
              <w:rPr>
                <w:rFonts w:ascii="Times New Roman" w:hAnsi="Times New Roman"/>
                <w:lang w:val="fr-FR"/>
              </w:rPr>
              <w:t>c,</w:t>
            </w:r>
            <w:r w:rsidR="00F9583C" w:rsidRPr="003F7088">
              <w:rPr>
                <w:rFonts w:ascii="Times New Roman" w:hAnsi="Times New Roman"/>
                <w:lang w:val="fr-FR"/>
              </w:rPr>
              <w:t xml:space="preserve"> </w:t>
            </w:r>
            <w:r w:rsidRPr="003F7088">
              <w:rPr>
                <w:rFonts w:ascii="Times New Roman" w:hAnsi="Times New Roman"/>
                <w:lang w:val="fr-FR"/>
              </w:rPr>
              <w:t>h</w:t>
            </w:r>
            <w:r w:rsidR="003F7088" w:rsidRPr="003F7088">
              <w:rPr>
                <w:rFonts w:ascii="Times New Roman" w:hAnsi="Times New Roman"/>
                <w:lang w:val="fr-FR"/>
              </w:rPr>
              <w:t>ọ</w:t>
            </w:r>
            <w:r w:rsidRPr="003F7088">
              <w:rPr>
                <w:rFonts w:ascii="Times New Roman" w:hAnsi="Times New Roman"/>
                <w:lang w:val="fr-FR"/>
              </w:rPr>
              <w:t xml:space="preserve"> chu</w:t>
            </w:r>
            <w:r w:rsidR="003F7088" w:rsidRPr="003F7088">
              <w:rPr>
                <w:rFonts w:ascii="Times New Roman" w:hAnsi="Times New Roman"/>
                <w:lang w:val="fr-FR"/>
              </w:rPr>
              <w:t>ố</w:t>
            </w:r>
            <w:r w:rsidRPr="003F7088">
              <w:rPr>
                <w:rFonts w:ascii="Times New Roman" w:hAnsi="Times New Roman"/>
                <w:lang w:val="fr-FR"/>
              </w:rPr>
              <w:t>t t</w:t>
            </w:r>
            <w:r w:rsidR="003F7088" w:rsidRPr="003F7088">
              <w:rPr>
                <w:rFonts w:ascii="Times New Roman" w:hAnsi="Times New Roman"/>
                <w:lang w:val="fr-FR"/>
              </w:rPr>
              <w:t>ừ</w:t>
            </w:r>
            <w:r w:rsidRPr="003F7088">
              <w:rPr>
                <w:rFonts w:ascii="Times New Roman" w:hAnsi="Times New Roman"/>
                <w:lang w:val="fr-FR"/>
              </w:rPr>
              <w:t>ng s</w:t>
            </w:r>
            <w:r w:rsidR="003F7088" w:rsidRPr="003F7088">
              <w:rPr>
                <w:rFonts w:ascii="Times New Roman" w:hAnsi="Times New Roman"/>
                <w:lang w:val="fr-FR"/>
              </w:rPr>
              <w:t>ợ</w:t>
            </w:r>
            <w:r w:rsidRPr="003F7088">
              <w:rPr>
                <w:rFonts w:ascii="Times New Roman" w:hAnsi="Times New Roman"/>
                <w:lang w:val="fr-FR"/>
              </w:rPr>
              <w:t>i tre th</w:t>
            </w:r>
            <w:r w:rsidR="003F7088" w:rsidRPr="003F7088">
              <w:rPr>
                <w:rFonts w:ascii="Times New Roman" w:hAnsi="Times New Roman"/>
                <w:lang w:val="fr-FR"/>
              </w:rPr>
              <w:t>à</w:t>
            </w:r>
            <w:r w:rsidRPr="003F7088">
              <w:rPr>
                <w:rFonts w:ascii="Times New Roman" w:hAnsi="Times New Roman"/>
                <w:lang w:val="fr-FR"/>
              </w:rPr>
              <w:t>nh 16 nan v</w:t>
            </w:r>
            <w:r w:rsidR="003F7088" w:rsidRPr="003F7088">
              <w:rPr>
                <w:rFonts w:ascii="Times New Roman" w:hAnsi="Times New Roman"/>
                <w:lang w:val="fr-FR"/>
              </w:rPr>
              <w:t>à</w:t>
            </w:r>
            <w:r w:rsidRPr="003F7088">
              <w:rPr>
                <w:rFonts w:ascii="Times New Roman" w:hAnsi="Times New Roman"/>
                <w:lang w:val="fr-FR"/>
              </w:rPr>
              <w:t>nh m</w:t>
            </w:r>
            <w:r w:rsidR="003F7088" w:rsidRPr="003F7088">
              <w:rPr>
                <w:rFonts w:ascii="Times New Roman" w:hAnsi="Times New Roman"/>
                <w:lang w:val="fr-FR"/>
              </w:rPr>
              <w:t>ộ</w:t>
            </w:r>
            <w:r w:rsidRPr="003F7088">
              <w:rPr>
                <w:rFonts w:ascii="Times New Roman" w:hAnsi="Times New Roman"/>
                <w:lang w:val="fr-FR"/>
              </w:rPr>
              <w:t>t c</w:t>
            </w:r>
            <w:r w:rsidR="003F7088" w:rsidRPr="003F7088">
              <w:rPr>
                <w:rFonts w:ascii="Times New Roman" w:hAnsi="Times New Roman"/>
                <w:lang w:val="fr-FR"/>
              </w:rPr>
              <w:t>á</w:t>
            </w:r>
            <w:r w:rsidRPr="003F7088">
              <w:rPr>
                <w:rFonts w:ascii="Times New Roman" w:hAnsi="Times New Roman"/>
                <w:lang w:val="fr-FR"/>
              </w:rPr>
              <w:t>ch c</w:t>
            </w:r>
            <w:r w:rsidR="003F7088" w:rsidRPr="003F7088">
              <w:rPr>
                <w:rFonts w:ascii="Times New Roman" w:hAnsi="Times New Roman"/>
                <w:lang w:val="fr-FR"/>
              </w:rPr>
              <w:t>ô</w:t>
            </w:r>
            <w:r w:rsidRPr="003F7088">
              <w:rPr>
                <w:rFonts w:ascii="Times New Roman" w:hAnsi="Times New Roman"/>
                <w:lang w:val="fr-FR"/>
              </w:rPr>
              <w:t>ng phu r</w:t>
            </w:r>
            <w:r w:rsidR="003F7088" w:rsidRPr="003F7088">
              <w:rPr>
                <w:rFonts w:ascii="Times New Roman" w:hAnsi="Times New Roman"/>
                <w:lang w:val="fr-FR"/>
              </w:rPr>
              <w:t>ồ</w:t>
            </w:r>
            <w:r w:rsidRPr="003F7088">
              <w:rPr>
                <w:rFonts w:ascii="Times New Roman" w:hAnsi="Times New Roman"/>
                <w:lang w:val="fr-FR"/>
              </w:rPr>
              <w:t>i u</w:t>
            </w:r>
            <w:r w:rsidR="003F7088" w:rsidRPr="003F7088">
              <w:rPr>
                <w:rFonts w:ascii="Times New Roman" w:hAnsi="Times New Roman"/>
                <w:lang w:val="fr-FR"/>
              </w:rPr>
              <w:t>ố</w:t>
            </w:r>
            <w:r w:rsidRPr="003F7088">
              <w:rPr>
                <w:rFonts w:ascii="Times New Roman" w:hAnsi="Times New Roman"/>
                <w:lang w:val="fr-FR"/>
              </w:rPr>
              <w:t>n th</w:t>
            </w:r>
            <w:r w:rsidR="003F7088" w:rsidRPr="003F7088">
              <w:rPr>
                <w:rFonts w:ascii="Times New Roman" w:hAnsi="Times New Roman"/>
                <w:lang w:val="fr-FR"/>
              </w:rPr>
              <w:t>à</w:t>
            </w:r>
            <w:r w:rsidRPr="003F7088">
              <w:rPr>
                <w:rFonts w:ascii="Times New Roman" w:hAnsi="Times New Roman"/>
                <w:lang w:val="fr-FR"/>
              </w:rPr>
              <w:t>nh v</w:t>
            </w:r>
            <w:r w:rsidR="003F7088" w:rsidRPr="003F7088">
              <w:rPr>
                <w:rFonts w:ascii="Times New Roman" w:hAnsi="Times New Roman"/>
                <w:lang w:val="fr-FR"/>
              </w:rPr>
              <w:t>ò</w:t>
            </w:r>
            <w:r w:rsidRPr="003F7088">
              <w:rPr>
                <w:rFonts w:ascii="Times New Roman" w:hAnsi="Times New Roman"/>
                <w:lang w:val="fr-FR"/>
              </w:rPr>
              <w:t>ng tr</w:t>
            </w:r>
            <w:r w:rsidR="003F7088" w:rsidRPr="003F7088">
              <w:rPr>
                <w:rFonts w:ascii="Times New Roman" w:hAnsi="Times New Roman"/>
                <w:lang w:val="fr-FR"/>
              </w:rPr>
              <w:t>ò</w:t>
            </w:r>
            <w:r w:rsidRPr="003F7088">
              <w:rPr>
                <w:rFonts w:ascii="Times New Roman" w:hAnsi="Times New Roman"/>
                <w:lang w:val="fr-FR"/>
              </w:rPr>
              <w:t>n tr</w:t>
            </w:r>
            <w:r w:rsidR="003F7088" w:rsidRPr="003F7088">
              <w:rPr>
                <w:rFonts w:ascii="Times New Roman" w:hAnsi="Times New Roman"/>
                <w:lang w:val="fr-FR"/>
              </w:rPr>
              <w:t>ị</w:t>
            </w:r>
            <w:r w:rsidRPr="003F7088">
              <w:rPr>
                <w:rFonts w:ascii="Times New Roman" w:hAnsi="Times New Roman"/>
                <w:lang w:val="fr-FR"/>
              </w:rPr>
              <w:t>a b</w:t>
            </w:r>
            <w:r w:rsidR="003F7088" w:rsidRPr="003F7088">
              <w:rPr>
                <w:rFonts w:ascii="Times New Roman" w:hAnsi="Times New Roman"/>
                <w:lang w:val="fr-FR"/>
              </w:rPr>
              <w:t>ó</w:t>
            </w:r>
            <w:r w:rsidRPr="003F7088">
              <w:rPr>
                <w:rFonts w:ascii="Times New Roman" w:hAnsi="Times New Roman"/>
                <w:lang w:val="fr-FR"/>
              </w:rPr>
              <w:t>ng b</w:t>
            </w:r>
            <w:r w:rsidR="003F7088" w:rsidRPr="003F7088">
              <w:rPr>
                <w:rFonts w:ascii="Times New Roman" w:hAnsi="Times New Roman"/>
                <w:lang w:val="fr-FR"/>
              </w:rPr>
              <w:t>ẩ</w:t>
            </w:r>
            <w:r w:rsidRPr="003F7088">
              <w:rPr>
                <w:rFonts w:ascii="Times New Roman" w:hAnsi="Times New Roman"/>
                <w:lang w:val="fr-FR"/>
              </w:rPr>
              <w:t>y.</w:t>
            </w:r>
          </w:p>
          <w:p w:rsidR="00A516C5" w:rsidRPr="003F7088" w:rsidRDefault="00A516C5" w:rsidP="00FB2FF5">
            <w:pPr>
              <w:jc w:val="both"/>
              <w:rPr>
                <w:rFonts w:ascii="Times New Roman" w:hAnsi="Times New Roman"/>
              </w:rPr>
            </w:pPr>
            <w:r w:rsidRPr="003F7088">
              <w:rPr>
                <w:rFonts w:ascii="Times New Roman" w:hAnsi="Times New Roman"/>
              </w:rPr>
              <w:t>+ L</w:t>
            </w:r>
            <w:r w:rsidR="003F7088" w:rsidRPr="003F7088">
              <w:rPr>
                <w:rFonts w:ascii="Times New Roman" w:hAnsi="Times New Roman"/>
              </w:rPr>
              <w:t>á</w:t>
            </w:r>
            <w:r w:rsidRPr="003F7088">
              <w:rPr>
                <w:rFonts w:ascii="Times New Roman" w:hAnsi="Times New Roman"/>
              </w:rPr>
              <w:t xml:space="preserve"> c</w:t>
            </w:r>
            <w:r w:rsidR="003F7088" w:rsidRPr="003F7088">
              <w:rPr>
                <w:rFonts w:ascii="Times New Roman" w:hAnsi="Times New Roman"/>
              </w:rPr>
              <w:t>ọ</w:t>
            </w:r>
            <w:r w:rsidRPr="003F7088">
              <w:rPr>
                <w:rFonts w:ascii="Times New Roman" w:hAnsi="Times New Roman"/>
              </w:rPr>
              <w:t xml:space="preserve"> ph</w:t>
            </w:r>
            <w:r w:rsidR="003F7088" w:rsidRPr="003F7088">
              <w:rPr>
                <w:rFonts w:ascii="Times New Roman" w:hAnsi="Times New Roman"/>
              </w:rPr>
              <w:t>ơ</w:t>
            </w:r>
            <w:r w:rsidRPr="003F7088">
              <w:rPr>
                <w:rFonts w:ascii="Times New Roman" w:hAnsi="Times New Roman"/>
              </w:rPr>
              <w:t>i kh</w:t>
            </w:r>
            <w:r w:rsidR="003F7088" w:rsidRPr="003F7088">
              <w:rPr>
                <w:rFonts w:ascii="Times New Roman" w:hAnsi="Times New Roman"/>
              </w:rPr>
              <w:t>ô</w:t>
            </w:r>
            <w:r w:rsidRPr="003F7088">
              <w:rPr>
                <w:rFonts w:ascii="Times New Roman" w:hAnsi="Times New Roman"/>
              </w:rPr>
              <w:t xml:space="preserve"> ,ng</w:t>
            </w:r>
            <w:r w:rsidR="003F7088" w:rsidRPr="003F7088">
              <w:rPr>
                <w:rFonts w:ascii="Times New Roman" w:hAnsi="Times New Roman"/>
              </w:rPr>
              <w:t>ườ</w:t>
            </w:r>
            <w:r w:rsidRPr="003F7088">
              <w:rPr>
                <w:rFonts w:ascii="Times New Roman" w:hAnsi="Times New Roman"/>
              </w:rPr>
              <w:t>i mua ph</w:t>
            </w:r>
            <w:r w:rsidR="003F7088" w:rsidRPr="003F7088">
              <w:rPr>
                <w:rFonts w:ascii="Times New Roman" w:hAnsi="Times New Roman"/>
              </w:rPr>
              <w:t>ả</w:t>
            </w:r>
            <w:r w:rsidRPr="003F7088">
              <w:rPr>
                <w:rFonts w:ascii="Times New Roman" w:hAnsi="Times New Roman"/>
              </w:rPr>
              <w:t>i ph</w:t>
            </w:r>
            <w:r w:rsidR="003F7088" w:rsidRPr="003F7088">
              <w:rPr>
                <w:rFonts w:ascii="Times New Roman" w:hAnsi="Times New Roman"/>
              </w:rPr>
              <w:t>ơ</w:t>
            </w:r>
            <w:r w:rsidRPr="003F7088">
              <w:rPr>
                <w:rFonts w:ascii="Times New Roman" w:hAnsi="Times New Roman"/>
              </w:rPr>
              <w:t>i l</w:t>
            </w:r>
            <w:r w:rsidR="003F7088" w:rsidRPr="003F7088">
              <w:rPr>
                <w:rFonts w:ascii="Times New Roman" w:hAnsi="Times New Roman"/>
              </w:rPr>
              <w:t>á</w:t>
            </w:r>
            <w:r w:rsidRPr="003F7088">
              <w:rPr>
                <w:rFonts w:ascii="Times New Roman" w:hAnsi="Times New Roman"/>
              </w:rPr>
              <w:t xml:space="preserve"> v</w:t>
            </w:r>
            <w:r w:rsidR="003F7088" w:rsidRPr="003F7088">
              <w:rPr>
                <w:rFonts w:ascii="Times New Roman" w:hAnsi="Times New Roman"/>
              </w:rPr>
              <w:t>à</w:t>
            </w:r>
            <w:r w:rsidRPr="003F7088">
              <w:rPr>
                <w:rFonts w:ascii="Times New Roman" w:hAnsi="Times New Roman"/>
              </w:rPr>
              <w:t>o s</w:t>
            </w:r>
            <w:r w:rsidR="003F7088" w:rsidRPr="003F7088">
              <w:rPr>
                <w:rFonts w:ascii="Times New Roman" w:hAnsi="Times New Roman"/>
              </w:rPr>
              <w:t>ươ</w:t>
            </w:r>
            <w:r w:rsidRPr="003F7088">
              <w:rPr>
                <w:rFonts w:ascii="Times New Roman" w:hAnsi="Times New Roman"/>
              </w:rPr>
              <w:t xml:space="preserve">ng </w:t>
            </w:r>
            <w:r w:rsidR="003F7088" w:rsidRPr="003F7088">
              <w:rPr>
                <w:rFonts w:ascii="Times New Roman" w:hAnsi="Times New Roman"/>
              </w:rPr>
              <w:t>đê</w:t>
            </w:r>
            <w:r w:rsidRPr="003F7088">
              <w:rPr>
                <w:rFonts w:ascii="Times New Roman" w:hAnsi="Times New Roman"/>
              </w:rPr>
              <w:t>m cho b</w:t>
            </w:r>
            <w:r w:rsidR="003F7088" w:rsidRPr="003F7088">
              <w:rPr>
                <w:rFonts w:ascii="Times New Roman" w:hAnsi="Times New Roman"/>
              </w:rPr>
              <w:t>ớ</w:t>
            </w:r>
            <w:r w:rsidRPr="003F7088">
              <w:rPr>
                <w:rFonts w:ascii="Times New Roman" w:hAnsi="Times New Roman"/>
              </w:rPr>
              <w:t xml:space="preserve">t </w:t>
            </w:r>
            <w:r w:rsidR="003F7088" w:rsidRPr="003F7088">
              <w:rPr>
                <w:rFonts w:ascii="Times New Roman" w:hAnsi="Times New Roman"/>
              </w:rPr>
              <w:t>độ</w:t>
            </w:r>
            <w:r w:rsidRPr="003F7088">
              <w:rPr>
                <w:rFonts w:ascii="Times New Roman" w:hAnsi="Times New Roman"/>
              </w:rPr>
              <w:t xml:space="preserve"> gi</w:t>
            </w:r>
            <w:r w:rsidR="003F7088" w:rsidRPr="003F7088">
              <w:rPr>
                <w:rFonts w:ascii="Times New Roman" w:hAnsi="Times New Roman"/>
              </w:rPr>
              <w:t>ò</w:t>
            </w:r>
            <w:r w:rsidRPr="003F7088">
              <w:rPr>
                <w:rFonts w:ascii="Times New Roman" w:hAnsi="Times New Roman"/>
              </w:rPr>
              <w:t>n v</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ó</w:t>
            </w:r>
            <w:r w:rsidRPr="003F7088">
              <w:rPr>
                <w:rFonts w:ascii="Times New Roman" w:hAnsi="Times New Roman"/>
              </w:rPr>
              <w:t xml:space="preserve"> m</w:t>
            </w:r>
            <w:r w:rsidR="003F7088" w:rsidRPr="003F7088">
              <w:rPr>
                <w:rFonts w:ascii="Times New Roman" w:hAnsi="Times New Roman"/>
              </w:rPr>
              <w:t>à</w:t>
            </w:r>
            <w:r w:rsidRPr="003F7088">
              <w:rPr>
                <w:rFonts w:ascii="Times New Roman" w:hAnsi="Times New Roman"/>
              </w:rPr>
              <w:t>u tr</w:t>
            </w:r>
            <w:r w:rsidR="003F7088" w:rsidRPr="003F7088">
              <w:rPr>
                <w:rFonts w:ascii="Times New Roman" w:hAnsi="Times New Roman"/>
              </w:rPr>
              <w:t>ắ</w:t>
            </w:r>
            <w:r w:rsidRPr="003F7088">
              <w:rPr>
                <w:rFonts w:ascii="Times New Roman" w:hAnsi="Times New Roman"/>
              </w:rPr>
              <w:t>ng xanh.</w:t>
            </w:r>
          </w:p>
          <w:p w:rsidR="00A516C5" w:rsidRPr="003F7088" w:rsidRDefault="00A516C5" w:rsidP="00FB2FF5">
            <w:pPr>
              <w:jc w:val="both"/>
              <w:rPr>
                <w:rFonts w:ascii="Times New Roman" w:hAnsi="Times New Roman"/>
              </w:rPr>
            </w:pPr>
            <w:r w:rsidRPr="003F7088">
              <w:rPr>
                <w:rFonts w:ascii="Times New Roman" w:hAnsi="Times New Roman"/>
              </w:rPr>
              <w:t xml:space="preserve"> + C</w:t>
            </w:r>
            <w:r w:rsidR="003F7088" w:rsidRPr="003F7088">
              <w:rPr>
                <w:rFonts w:ascii="Times New Roman" w:hAnsi="Times New Roman"/>
              </w:rPr>
              <w:t>ó</w:t>
            </w:r>
            <w:r w:rsidRPr="003F7088">
              <w:rPr>
                <w:rFonts w:ascii="Times New Roman" w:hAnsi="Times New Roman"/>
              </w:rPr>
              <w:t xml:space="preserve"> </w:t>
            </w:r>
            <w:r w:rsidR="003F7088" w:rsidRPr="003F7088">
              <w:rPr>
                <w:rFonts w:ascii="Times New Roman" w:hAnsi="Times New Roman"/>
              </w:rPr>
              <w:t>đượ</w:t>
            </w:r>
            <w:r w:rsidRPr="003F7088">
              <w:rPr>
                <w:rFonts w:ascii="Times New Roman" w:hAnsi="Times New Roman"/>
              </w:rPr>
              <w:t>c nan n</w:t>
            </w:r>
            <w:r w:rsidR="003F7088" w:rsidRPr="003F7088">
              <w:rPr>
                <w:rFonts w:ascii="Times New Roman" w:hAnsi="Times New Roman"/>
              </w:rPr>
              <w:t>ó</w:t>
            </w:r>
            <w:r w:rsidRPr="003F7088">
              <w:rPr>
                <w:rFonts w:ascii="Times New Roman" w:hAnsi="Times New Roman"/>
              </w:rPr>
              <w:t>n, l</w:t>
            </w:r>
            <w:r w:rsidR="003F7088" w:rsidRPr="003F7088">
              <w:rPr>
                <w:rFonts w:ascii="Times New Roman" w:hAnsi="Times New Roman"/>
              </w:rPr>
              <w:t>á</w:t>
            </w:r>
            <w:r w:rsidRPr="003F7088">
              <w:rPr>
                <w:rFonts w:ascii="Times New Roman" w:hAnsi="Times New Roman"/>
              </w:rPr>
              <w:t xml:space="preserve"> n</w:t>
            </w:r>
            <w:r w:rsidR="003F7088" w:rsidRPr="003F7088">
              <w:rPr>
                <w:rFonts w:ascii="Times New Roman" w:hAnsi="Times New Roman"/>
              </w:rPr>
              <w:t>ó</w:t>
            </w:r>
            <w:r w:rsidRPr="003F7088">
              <w:rPr>
                <w:rFonts w:ascii="Times New Roman" w:hAnsi="Times New Roman"/>
              </w:rPr>
              <w:t>n ng</w:t>
            </w:r>
            <w:r w:rsidR="003F7088" w:rsidRPr="003F7088">
              <w:rPr>
                <w:rFonts w:ascii="Times New Roman" w:hAnsi="Times New Roman"/>
              </w:rPr>
              <w:t>ườ</w:t>
            </w:r>
            <w:r w:rsidRPr="003F7088">
              <w:rPr>
                <w:rFonts w:ascii="Times New Roman" w:hAnsi="Times New Roman"/>
              </w:rPr>
              <w:t>i ta d</w:t>
            </w:r>
            <w:r w:rsidR="003F7088" w:rsidRPr="003F7088">
              <w:rPr>
                <w:rFonts w:ascii="Times New Roman" w:hAnsi="Times New Roman"/>
              </w:rPr>
              <w:t>ù</w:t>
            </w:r>
            <w:r w:rsidRPr="003F7088">
              <w:rPr>
                <w:rFonts w:ascii="Times New Roman" w:hAnsi="Times New Roman"/>
              </w:rPr>
              <w:t>ng c</w:t>
            </w:r>
            <w:r w:rsidR="003F7088" w:rsidRPr="003F7088">
              <w:rPr>
                <w:rFonts w:ascii="Times New Roman" w:hAnsi="Times New Roman"/>
              </w:rPr>
              <w:t>á</w:t>
            </w:r>
            <w:r w:rsidRPr="003F7088">
              <w:rPr>
                <w:rFonts w:ascii="Times New Roman" w:hAnsi="Times New Roman"/>
              </w:rPr>
              <w:t>i khung h</w:t>
            </w:r>
            <w:r w:rsidR="003F7088" w:rsidRPr="003F7088">
              <w:rPr>
                <w:rFonts w:ascii="Times New Roman" w:hAnsi="Times New Roman"/>
              </w:rPr>
              <w:t>ì</w:t>
            </w:r>
            <w:r w:rsidRPr="003F7088">
              <w:rPr>
                <w:rFonts w:ascii="Times New Roman" w:hAnsi="Times New Roman"/>
              </w:rPr>
              <w:t>nh ch</w:t>
            </w:r>
            <w:r w:rsidR="003F7088" w:rsidRPr="003F7088">
              <w:rPr>
                <w:rFonts w:ascii="Times New Roman" w:hAnsi="Times New Roman"/>
              </w:rPr>
              <w:t>ó</w:t>
            </w:r>
            <w:r w:rsidRPr="003F7088">
              <w:rPr>
                <w:rFonts w:ascii="Times New Roman" w:hAnsi="Times New Roman"/>
              </w:rPr>
              <w:t>p ,c</w:t>
            </w:r>
            <w:r w:rsidR="003F7088" w:rsidRPr="003F7088">
              <w:rPr>
                <w:rFonts w:ascii="Times New Roman" w:hAnsi="Times New Roman"/>
              </w:rPr>
              <w:t>ó</w:t>
            </w:r>
            <w:r w:rsidRPr="003F7088">
              <w:rPr>
                <w:rFonts w:ascii="Times New Roman" w:hAnsi="Times New Roman"/>
              </w:rPr>
              <w:t xml:space="preserve"> 6 c</w:t>
            </w:r>
            <w:r w:rsidR="003F7088" w:rsidRPr="003F7088">
              <w:rPr>
                <w:rFonts w:ascii="Times New Roman" w:hAnsi="Times New Roman"/>
              </w:rPr>
              <w:t>â</w:t>
            </w:r>
            <w:r w:rsidRPr="003F7088">
              <w:rPr>
                <w:rFonts w:ascii="Times New Roman" w:hAnsi="Times New Roman"/>
              </w:rPr>
              <w:t>y s</w:t>
            </w:r>
            <w:r w:rsidR="003F7088" w:rsidRPr="003F7088">
              <w:rPr>
                <w:rFonts w:ascii="Times New Roman" w:hAnsi="Times New Roman"/>
              </w:rPr>
              <w:t>ườ</w:t>
            </w:r>
            <w:r w:rsidRPr="003F7088">
              <w:rPr>
                <w:rFonts w:ascii="Times New Roman" w:hAnsi="Times New Roman"/>
              </w:rPr>
              <w:t>n ch</w:t>
            </w:r>
            <w:r w:rsidR="003F7088" w:rsidRPr="003F7088">
              <w:rPr>
                <w:rFonts w:ascii="Times New Roman" w:hAnsi="Times New Roman"/>
              </w:rPr>
              <w:t>í</w:t>
            </w:r>
            <w:r w:rsidRPr="003F7088">
              <w:rPr>
                <w:rFonts w:ascii="Times New Roman" w:hAnsi="Times New Roman"/>
              </w:rPr>
              <w:t xml:space="preserve">nh </w:t>
            </w:r>
            <w:r w:rsidR="003F7088" w:rsidRPr="003F7088">
              <w:rPr>
                <w:rFonts w:ascii="Times New Roman" w:hAnsi="Times New Roman"/>
              </w:rPr>
              <w:t>để</w:t>
            </w:r>
            <w:r w:rsidRPr="003F7088">
              <w:rPr>
                <w:rFonts w:ascii="Times New Roman" w:hAnsi="Times New Roman"/>
              </w:rPr>
              <w:t xml:space="preserve"> g</w:t>
            </w:r>
            <w:r w:rsidR="003F7088" w:rsidRPr="003F7088">
              <w:rPr>
                <w:rFonts w:ascii="Times New Roman" w:hAnsi="Times New Roman"/>
              </w:rPr>
              <w:t>à</w:t>
            </w:r>
            <w:r w:rsidRPr="003F7088">
              <w:rPr>
                <w:rFonts w:ascii="Times New Roman" w:hAnsi="Times New Roman"/>
              </w:rPr>
              <w:t>i 16 c</w:t>
            </w:r>
            <w:r w:rsidR="003F7088" w:rsidRPr="003F7088">
              <w:rPr>
                <w:rFonts w:ascii="Times New Roman" w:hAnsi="Times New Roman"/>
              </w:rPr>
              <w:t>á</w:t>
            </w:r>
            <w:r w:rsidRPr="003F7088">
              <w:rPr>
                <w:rFonts w:ascii="Times New Roman" w:hAnsi="Times New Roman"/>
              </w:rPr>
              <w:t>i v</w:t>
            </w:r>
            <w:r w:rsidR="003F7088" w:rsidRPr="003F7088">
              <w:rPr>
                <w:rFonts w:ascii="Times New Roman" w:hAnsi="Times New Roman"/>
              </w:rPr>
              <w:t>à</w:t>
            </w:r>
            <w:r w:rsidRPr="003F7088">
              <w:rPr>
                <w:rFonts w:ascii="Times New Roman" w:hAnsi="Times New Roman"/>
              </w:rPr>
              <w:t>nh n</w:t>
            </w:r>
            <w:r w:rsidR="003F7088" w:rsidRPr="003F7088">
              <w:rPr>
                <w:rFonts w:ascii="Times New Roman" w:hAnsi="Times New Roman"/>
              </w:rPr>
              <w:t>ó</w:t>
            </w:r>
            <w:r w:rsidRPr="003F7088">
              <w:rPr>
                <w:rFonts w:ascii="Times New Roman" w:hAnsi="Times New Roman"/>
              </w:rPr>
              <w:t>n l</w:t>
            </w:r>
            <w:r w:rsidR="003F7088" w:rsidRPr="003F7088">
              <w:rPr>
                <w:rFonts w:ascii="Times New Roman" w:hAnsi="Times New Roman"/>
              </w:rPr>
              <w:t>ớ</w:t>
            </w:r>
            <w:r w:rsidRPr="003F7088">
              <w:rPr>
                <w:rFonts w:ascii="Times New Roman" w:hAnsi="Times New Roman"/>
              </w:rPr>
              <w:t>n nh</w:t>
            </w:r>
            <w:r w:rsidR="003F7088" w:rsidRPr="003F7088">
              <w:rPr>
                <w:rFonts w:ascii="Times New Roman" w:hAnsi="Times New Roman"/>
              </w:rPr>
              <w:t>ỏ</w:t>
            </w:r>
            <w:r w:rsidRPr="003F7088">
              <w:rPr>
                <w:rFonts w:ascii="Times New Roman" w:hAnsi="Times New Roman"/>
              </w:rPr>
              <w:t xml:space="preserve"> kh</w:t>
            </w:r>
            <w:r w:rsidR="003F7088" w:rsidRPr="003F7088">
              <w:rPr>
                <w:rFonts w:ascii="Times New Roman" w:hAnsi="Times New Roman"/>
              </w:rPr>
              <w:t>á</w:t>
            </w:r>
            <w:r w:rsidRPr="003F7088">
              <w:rPr>
                <w:rFonts w:ascii="Times New Roman" w:hAnsi="Times New Roman"/>
              </w:rPr>
              <w:t>c nhau l</w:t>
            </w:r>
            <w:r w:rsidR="003F7088" w:rsidRPr="003F7088">
              <w:rPr>
                <w:rFonts w:ascii="Times New Roman" w:hAnsi="Times New Roman"/>
              </w:rPr>
              <w:t>ê</w:t>
            </w:r>
            <w:r w:rsidRPr="003F7088">
              <w:rPr>
                <w:rFonts w:ascii="Times New Roman" w:hAnsi="Times New Roman"/>
              </w:rPr>
              <w:t>n khung. B</w:t>
            </w:r>
            <w:r w:rsidR="003F7088" w:rsidRPr="003F7088">
              <w:rPr>
                <w:rFonts w:ascii="Times New Roman" w:hAnsi="Times New Roman"/>
              </w:rPr>
              <w:t>à</w:t>
            </w:r>
            <w:r w:rsidRPr="003F7088">
              <w:rPr>
                <w:rFonts w:ascii="Times New Roman" w:hAnsi="Times New Roman"/>
              </w:rPr>
              <w:t>n tay ng</w:t>
            </w:r>
            <w:r w:rsidR="003F7088" w:rsidRPr="003F7088">
              <w:rPr>
                <w:rFonts w:ascii="Times New Roman" w:hAnsi="Times New Roman"/>
              </w:rPr>
              <w:t>ườ</w:t>
            </w:r>
            <w:r w:rsidRPr="003F7088">
              <w:rPr>
                <w:rFonts w:ascii="Times New Roman" w:hAnsi="Times New Roman"/>
              </w:rPr>
              <w:t>i th</w:t>
            </w:r>
            <w:r w:rsidR="003F7088" w:rsidRPr="003F7088">
              <w:rPr>
                <w:rFonts w:ascii="Times New Roman" w:hAnsi="Times New Roman"/>
              </w:rPr>
              <w:t>ợ</w:t>
            </w:r>
            <w:r w:rsidRPr="003F7088">
              <w:rPr>
                <w:rFonts w:ascii="Times New Roman" w:hAnsi="Times New Roman"/>
              </w:rPr>
              <w:t xml:space="preserve"> tho</w:t>
            </w:r>
            <w:r w:rsidR="003F7088" w:rsidRPr="003F7088">
              <w:rPr>
                <w:rFonts w:ascii="Times New Roman" w:hAnsi="Times New Roman"/>
              </w:rPr>
              <w:t>ă</w:t>
            </w:r>
            <w:r w:rsidRPr="003F7088">
              <w:rPr>
                <w:rFonts w:ascii="Times New Roman" w:hAnsi="Times New Roman"/>
              </w:rPr>
              <w:t>n tho</w:t>
            </w:r>
            <w:r w:rsidR="003F7088" w:rsidRPr="003F7088">
              <w:rPr>
                <w:rFonts w:ascii="Times New Roman" w:hAnsi="Times New Roman"/>
              </w:rPr>
              <w:t>ắ</w:t>
            </w:r>
            <w:r w:rsidRPr="003F7088">
              <w:rPr>
                <w:rFonts w:ascii="Times New Roman" w:hAnsi="Times New Roman"/>
              </w:rPr>
              <w:t>t klu</w:t>
            </w:r>
            <w:r w:rsidR="003F7088" w:rsidRPr="003F7088">
              <w:rPr>
                <w:rFonts w:ascii="Times New Roman" w:hAnsi="Times New Roman"/>
              </w:rPr>
              <w:t>ồ</w:t>
            </w:r>
            <w:r w:rsidRPr="003F7088">
              <w:rPr>
                <w:rFonts w:ascii="Times New Roman" w:hAnsi="Times New Roman"/>
              </w:rPr>
              <w:t>n m</w:t>
            </w:r>
            <w:r w:rsidR="003F7088" w:rsidRPr="003F7088">
              <w:rPr>
                <w:rFonts w:ascii="Times New Roman" w:hAnsi="Times New Roman"/>
              </w:rPr>
              <w:t>ũ</w:t>
            </w:r>
            <w:r w:rsidRPr="003F7088">
              <w:rPr>
                <w:rFonts w:ascii="Times New Roman" w:hAnsi="Times New Roman"/>
              </w:rPr>
              <w:t>i kim len xu</w:t>
            </w:r>
            <w:r w:rsidR="003F7088" w:rsidRPr="003F7088">
              <w:rPr>
                <w:rFonts w:ascii="Times New Roman" w:hAnsi="Times New Roman"/>
              </w:rPr>
              <w:t>ố</w:t>
            </w:r>
            <w:r w:rsidRPr="003F7088">
              <w:rPr>
                <w:rFonts w:ascii="Times New Roman" w:hAnsi="Times New Roman"/>
              </w:rPr>
              <w:t>ng sao cho l</w:t>
            </w:r>
            <w:r w:rsidR="003F7088" w:rsidRPr="003F7088">
              <w:rPr>
                <w:rFonts w:ascii="Times New Roman" w:hAnsi="Times New Roman"/>
              </w:rPr>
              <w:t>ỗ</w:t>
            </w:r>
            <w:r w:rsidRPr="003F7088">
              <w:rPr>
                <w:rFonts w:ascii="Times New Roman" w:hAnsi="Times New Roman"/>
              </w:rPr>
              <w:t xml:space="preserve"> kh</w:t>
            </w:r>
            <w:r w:rsidR="003F7088" w:rsidRPr="003F7088">
              <w:rPr>
                <w:rFonts w:ascii="Times New Roman" w:hAnsi="Times New Roman"/>
              </w:rPr>
              <w:t>â</w:t>
            </w:r>
            <w:r w:rsidRPr="003F7088">
              <w:rPr>
                <w:rFonts w:ascii="Times New Roman" w:hAnsi="Times New Roman"/>
              </w:rPr>
              <w:t>u th</w:t>
            </w:r>
            <w:r w:rsidR="003F7088" w:rsidRPr="003F7088">
              <w:rPr>
                <w:rFonts w:ascii="Times New Roman" w:hAnsi="Times New Roman"/>
              </w:rPr>
              <w:t>ậ</w:t>
            </w:r>
            <w:r w:rsidRPr="003F7088">
              <w:rPr>
                <w:rFonts w:ascii="Times New Roman" w:hAnsi="Times New Roman"/>
              </w:rPr>
              <w:t>t k</w:t>
            </w:r>
            <w:r w:rsidR="003F7088" w:rsidRPr="003F7088">
              <w:rPr>
                <w:rFonts w:ascii="Times New Roman" w:hAnsi="Times New Roman"/>
              </w:rPr>
              <w:t>í</w:t>
            </w:r>
            <w:r w:rsidRPr="003F7088">
              <w:rPr>
                <w:rFonts w:ascii="Times New Roman" w:hAnsi="Times New Roman"/>
              </w:rPr>
              <w:t>n .ngu</w:t>
            </w:r>
            <w:r w:rsidR="003F7088" w:rsidRPr="003F7088">
              <w:rPr>
                <w:rFonts w:ascii="Times New Roman" w:hAnsi="Times New Roman"/>
              </w:rPr>
              <w:t>ờ</w:t>
            </w:r>
            <w:r w:rsidRPr="003F7088">
              <w:rPr>
                <w:rFonts w:ascii="Times New Roman" w:hAnsi="Times New Roman"/>
              </w:rPr>
              <w:t>i th</w:t>
            </w:r>
            <w:r w:rsidR="003F7088" w:rsidRPr="003F7088">
              <w:rPr>
                <w:rFonts w:ascii="Times New Roman" w:hAnsi="Times New Roman"/>
              </w:rPr>
              <w:t>ợ</w:t>
            </w:r>
            <w:r w:rsidRPr="003F7088">
              <w:rPr>
                <w:rFonts w:ascii="Times New Roman" w:hAnsi="Times New Roman"/>
              </w:rPr>
              <w:t xml:space="preserve"> kh</w:t>
            </w:r>
            <w:r w:rsidR="003F7088" w:rsidRPr="003F7088">
              <w:rPr>
                <w:rFonts w:ascii="Times New Roman" w:hAnsi="Times New Roman"/>
              </w:rPr>
              <w:t>é</w:t>
            </w:r>
            <w:r w:rsidRPr="003F7088">
              <w:rPr>
                <w:rFonts w:ascii="Times New Roman" w:hAnsi="Times New Roman"/>
              </w:rPr>
              <w:t>o c</w:t>
            </w:r>
            <w:r w:rsidR="003F7088" w:rsidRPr="003F7088">
              <w:rPr>
                <w:rFonts w:ascii="Times New Roman" w:hAnsi="Times New Roman"/>
              </w:rPr>
              <w:t>ò</w:t>
            </w:r>
            <w:r w:rsidRPr="003F7088">
              <w:rPr>
                <w:rFonts w:ascii="Times New Roman" w:hAnsi="Times New Roman"/>
              </w:rPr>
              <w:t>n c</w:t>
            </w:r>
            <w:r w:rsidR="003F7088" w:rsidRPr="003F7088">
              <w:rPr>
                <w:rFonts w:ascii="Times New Roman" w:hAnsi="Times New Roman"/>
              </w:rPr>
              <w:t>ó</w:t>
            </w:r>
            <w:r w:rsidRPr="003F7088">
              <w:rPr>
                <w:rFonts w:ascii="Times New Roman" w:hAnsi="Times New Roman"/>
              </w:rPr>
              <w:t xml:space="preserve"> t</w:t>
            </w:r>
            <w:r w:rsidR="003F7088" w:rsidRPr="003F7088">
              <w:rPr>
                <w:rFonts w:ascii="Times New Roman" w:hAnsi="Times New Roman"/>
              </w:rPr>
              <w:t>à</w:t>
            </w:r>
            <w:r w:rsidRPr="003F7088">
              <w:rPr>
                <w:rFonts w:ascii="Times New Roman" w:hAnsi="Times New Roman"/>
              </w:rPr>
              <w:t>i l</w:t>
            </w:r>
            <w:r w:rsidR="003F7088" w:rsidRPr="003F7088">
              <w:rPr>
                <w:rFonts w:ascii="Times New Roman" w:hAnsi="Times New Roman"/>
              </w:rPr>
              <w:t>ẩ</w:t>
            </w:r>
            <w:r w:rsidRPr="003F7088">
              <w:rPr>
                <w:rFonts w:ascii="Times New Roman" w:hAnsi="Times New Roman"/>
              </w:rPr>
              <w:t>n ch</w:t>
            </w:r>
            <w:r w:rsidR="003F7088" w:rsidRPr="003F7088">
              <w:rPr>
                <w:rFonts w:ascii="Times New Roman" w:hAnsi="Times New Roman"/>
              </w:rPr>
              <w:t>ỉ</w:t>
            </w:r>
            <w:r w:rsidRPr="003F7088">
              <w:rPr>
                <w:rFonts w:ascii="Times New Roman" w:hAnsi="Times New Roman"/>
              </w:rPr>
              <w:t>,kh</w:t>
            </w:r>
            <w:r w:rsidR="003F7088" w:rsidRPr="003F7088">
              <w:rPr>
                <w:rFonts w:ascii="Times New Roman" w:hAnsi="Times New Roman"/>
              </w:rPr>
              <w:t>é</w:t>
            </w:r>
            <w:r w:rsidRPr="003F7088">
              <w:rPr>
                <w:rFonts w:ascii="Times New Roman" w:hAnsi="Times New Roman"/>
              </w:rPr>
              <w:t>o l</w:t>
            </w:r>
            <w:r w:rsidR="003F7088" w:rsidRPr="003F7088">
              <w:rPr>
                <w:rFonts w:ascii="Times New Roman" w:hAnsi="Times New Roman"/>
              </w:rPr>
              <w:t>é</w:t>
            </w:r>
            <w:r w:rsidRPr="003F7088">
              <w:rPr>
                <w:rFonts w:ascii="Times New Roman" w:hAnsi="Times New Roman"/>
              </w:rPr>
              <w:t>o gi</w:t>
            </w:r>
            <w:r w:rsidR="003F7088" w:rsidRPr="003F7088">
              <w:rPr>
                <w:rFonts w:ascii="Times New Roman" w:hAnsi="Times New Roman"/>
              </w:rPr>
              <w:t>ấ</w:t>
            </w:r>
            <w:r w:rsidRPr="003F7088">
              <w:rPr>
                <w:rFonts w:ascii="Times New Roman" w:hAnsi="Times New Roman"/>
              </w:rPr>
              <w:t>u nh</w:t>
            </w:r>
            <w:r w:rsidR="003F7088" w:rsidRPr="003F7088">
              <w:rPr>
                <w:rFonts w:ascii="Times New Roman" w:hAnsi="Times New Roman"/>
              </w:rPr>
              <w:t>ữ</w:t>
            </w:r>
            <w:r w:rsidRPr="003F7088">
              <w:rPr>
                <w:rFonts w:ascii="Times New Roman" w:hAnsi="Times New Roman"/>
              </w:rPr>
              <w:t>ng n</w:t>
            </w:r>
            <w:r w:rsidR="003F7088" w:rsidRPr="003F7088">
              <w:rPr>
                <w:rFonts w:ascii="Times New Roman" w:hAnsi="Times New Roman"/>
              </w:rPr>
              <w:t>ú</w:t>
            </w:r>
            <w:r w:rsidRPr="003F7088">
              <w:rPr>
                <w:rFonts w:ascii="Times New Roman" w:hAnsi="Times New Roman"/>
              </w:rPr>
              <w:t>t n</w:t>
            </w:r>
            <w:r w:rsidR="003F7088" w:rsidRPr="003F7088">
              <w:rPr>
                <w:rFonts w:ascii="Times New Roman" w:hAnsi="Times New Roman"/>
              </w:rPr>
              <w:t>ổ</w:t>
            </w:r>
            <w:r w:rsidRPr="003F7088">
              <w:rPr>
                <w:rFonts w:ascii="Times New Roman" w:hAnsi="Times New Roman"/>
              </w:rPr>
              <w:t>i v</w:t>
            </w:r>
            <w:r w:rsidR="003F7088" w:rsidRPr="003F7088">
              <w:rPr>
                <w:rFonts w:ascii="Times New Roman" w:hAnsi="Times New Roman"/>
              </w:rPr>
              <w:t>à</w:t>
            </w:r>
            <w:r w:rsidRPr="003F7088">
              <w:rPr>
                <w:rFonts w:ascii="Times New Roman" w:hAnsi="Times New Roman"/>
              </w:rPr>
              <w:t>o trong.Chi</w:t>
            </w:r>
            <w:r w:rsidR="003F7088" w:rsidRPr="003F7088">
              <w:rPr>
                <w:rFonts w:ascii="Times New Roman" w:hAnsi="Times New Roman"/>
              </w:rPr>
              <w:t>ế</w:t>
            </w:r>
            <w:r w:rsidRPr="003F7088">
              <w:rPr>
                <w:rFonts w:ascii="Times New Roman" w:hAnsi="Times New Roman"/>
              </w:rPr>
              <w:t>c n</w:t>
            </w:r>
            <w:r w:rsidR="003F7088" w:rsidRPr="003F7088">
              <w:rPr>
                <w:rFonts w:ascii="Times New Roman" w:hAnsi="Times New Roman"/>
              </w:rPr>
              <w:t>ó</w:t>
            </w:r>
            <w:r w:rsidRPr="003F7088">
              <w:rPr>
                <w:rFonts w:ascii="Times New Roman" w:hAnsi="Times New Roman"/>
              </w:rPr>
              <w:t>n khi h</w:t>
            </w:r>
            <w:r w:rsidR="003F7088" w:rsidRPr="003F7088">
              <w:rPr>
                <w:rFonts w:ascii="Times New Roman" w:hAnsi="Times New Roman"/>
              </w:rPr>
              <w:t>ò</w:t>
            </w:r>
            <w:r w:rsidRPr="003F7088">
              <w:rPr>
                <w:rFonts w:ascii="Times New Roman" w:hAnsi="Times New Roman"/>
              </w:rPr>
              <w:t>an ch</w:t>
            </w:r>
            <w:r w:rsidR="003F7088" w:rsidRPr="003F7088">
              <w:rPr>
                <w:rFonts w:ascii="Times New Roman" w:hAnsi="Times New Roman"/>
              </w:rPr>
              <w:t>ỉ</w:t>
            </w:r>
            <w:r w:rsidRPr="003F7088">
              <w:rPr>
                <w:rFonts w:ascii="Times New Roman" w:hAnsi="Times New Roman"/>
              </w:rPr>
              <w:t>nh v</w:t>
            </w:r>
            <w:r w:rsidR="003F7088" w:rsidRPr="003F7088">
              <w:rPr>
                <w:rFonts w:ascii="Times New Roman" w:hAnsi="Times New Roman"/>
              </w:rPr>
              <w:t>ừ</w:t>
            </w:r>
            <w:r w:rsidRPr="003F7088">
              <w:rPr>
                <w:rFonts w:ascii="Times New Roman" w:hAnsi="Times New Roman"/>
              </w:rPr>
              <w:t>a b</w:t>
            </w:r>
            <w:r w:rsidR="003F7088" w:rsidRPr="003F7088">
              <w:rPr>
                <w:rFonts w:ascii="Times New Roman" w:hAnsi="Times New Roman"/>
              </w:rPr>
              <w:t>ề</w:t>
            </w:r>
            <w:r w:rsidRPr="003F7088">
              <w:rPr>
                <w:rFonts w:ascii="Times New Roman" w:hAnsi="Times New Roman"/>
              </w:rPr>
              <w:t>n v</w:t>
            </w:r>
            <w:r w:rsidR="003F7088" w:rsidRPr="003F7088">
              <w:rPr>
                <w:rFonts w:ascii="Times New Roman" w:hAnsi="Times New Roman"/>
              </w:rPr>
              <w:t>ừ</w:t>
            </w:r>
            <w:r w:rsidRPr="003F7088">
              <w:rPr>
                <w:rFonts w:ascii="Times New Roman" w:hAnsi="Times New Roman"/>
              </w:rPr>
              <w:t xml:space="preserve">a </w:t>
            </w:r>
            <w:r w:rsidR="003F7088" w:rsidRPr="003F7088">
              <w:rPr>
                <w:rFonts w:ascii="Times New Roman" w:hAnsi="Times New Roman"/>
              </w:rPr>
              <w:t>đẹ</w:t>
            </w:r>
            <w:r w:rsidRPr="003F7088">
              <w:rPr>
                <w:rFonts w:ascii="Times New Roman" w:hAnsi="Times New Roman"/>
              </w:rPr>
              <w:t>p ,soi l</w:t>
            </w:r>
            <w:r w:rsidR="003F7088" w:rsidRPr="003F7088">
              <w:rPr>
                <w:rFonts w:ascii="Times New Roman" w:hAnsi="Times New Roman"/>
              </w:rPr>
              <w:t>ê</w:t>
            </w:r>
            <w:r w:rsidRPr="003F7088">
              <w:rPr>
                <w:rFonts w:ascii="Times New Roman" w:hAnsi="Times New Roman"/>
              </w:rPr>
              <w:t xml:space="preserve">n </w:t>
            </w:r>
            <w:r w:rsidR="003F7088" w:rsidRPr="003F7088">
              <w:rPr>
                <w:rFonts w:ascii="Times New Roman" w:hAnsi="Times New Roman"/>
              </w:rPr>
              <w:t>á</w:t>
            </w:r>
            <w:r w:rsidRPr="003F7088">
              <w:rPr>
                <w:rFonts w:ascii="Times New Roman" w:hAnsi="Times New Roman"/>
              </w:rPr>
              <w:t>nh m</w:t>
            </w:r>
            <w:r w:rsidR="003F7088" w:rsidRPr="003F7088">
              <w:rPr>
                <w:rFonts w:ascii="Times New Roman" w:hAnsi="Times New Roman"/>
              </w:rPr>
              <w:t>ặ</w:t>
            </w:r>
            <w:r w:rsidRPr="003F7088">
              <w:rPr>
                <w:rFonts w:ascii="Times New Roman" w:hAnsi="Times New Roman"/>
              </w:rPr>
              <w:t>t tr</w:t>
            </w:r>
            <w:r w:rsidR="003F7088" w:rsidRPr="003F7088">
              <w:rPr>
                <w:rFonts w:ascii="Times New Roman" w:hAnsi="Times New Roman"/>
              </w:rPr>
              <w:t>ờ</w:t>
            </w:r>
            <w:r w:rsidRPr="003F7088">
              <w:rPr>
                <w:rFonts w:ascii="Times New Roman" w:hAnsi="Times New Roman"/>
              </w:rPr>
              <w:t>i th</w:t>
            </w:r>
            <w:r w:rsidR="003F7088" w:rsidRPr="003F7088">
              <w:rPr>
                <w:rFonts w:ascii="Times New Roman" w:hAnsi="Times New Roman"/>
              </w:rPr>
              <w:t>ấ</w:t>
            </w:r>
            <w:r w:rsidRPr="003F7088">
              <w:rPr>
                <w:rFonts w:ascii="Times New Roman" w:hAnsi="Times New Roman"/>
              </w:rPr>
              <w:t>y k</w:t>
            </w:r>
            <w:r w:rsidR="003F7088" w:rsidRPr="003F7088">
              <w:rPr>
                <w:rFonts w:ascii="Times New Roman" w:hAnsi="Times New Roman"/>
              </w:rPr>
              <w:t>í</w:t>
            </w:r>
            <w:r w:rsidRPr="003F7088">
              <w:rPr>
                <w:rFonts w:ascii="Times New Roman" w:hAnsi="Times New Roman"/>
              </w:rPr>
              <w:t xml:space="preserve">n </w:t>
            </w:r>
            <w:r w:rsidR="003F7088" w:rsidRPr="003F7088">
              <w:rPr>
                <w:rFonts w:ascii="Times New Roman" w:hAnsi="Times New Roman"/>
              </w:rPr>
              <w:t>đề</w:t>
            </w:r>
            <w:r w:rsidRPr="003F7088">
              <w:rPr>
                <w:rFonts w:ascii="Times New Roman" w:hAnsi="Times New Roman"/>
              </w:rPr>
              <w:t>u</w:t>
            </w:r>
          </w:p>
          <w:p w:rsidR="00A516C5" w:rsidRPr="003F7088" w:rsidRDefault="00060E22" w:rsidP="0046544E">
            <w:pPr>
              <w:rPr>
                <w:rFonts w:ascii="Times New Roman" w:hAnsi="Times New Roman"/>
              </w:rPr>
            </w:pPr>
            <w:r w:rsidRPr="003F7088">
              <w:rPr>
                <w:rFonts w:ascii="Times New Roman" w:hAnsi="Times New Roman"/>
              </w:rPr>
              <w:lastRenderedPageBreak/>
              <w:t xml:space="preserve">- </w:t>
            </w:r>
            <w:r w:rsidR="008761F3" w:rsidRPr="003F7088">
              <w:rPr>
                <w:rFonts w:ascii="Times New Roman" w:hAnsi="Times New Roman"/>
              </w:rPr>
              <w:t>N</w:t>
            </w:r>
            <w:r w:rsidR="003F7088" w:rsidRPr="003F7088">
              <w:rPr>
                <w:rFonts w:ascii="Times New Roman" w:hAnsi="Times New Roman"/>
              </w:rPr>
              <w:t>ó</w:t>
            </w:r>
            <w:r w:rsidR="008761F3" w:rsidRPr="003F7088">
              <w:rPr>
                <w:rFonts w:ascii="Times New Roman" w:hAnsi="Times New Roman"/>
              </w:rPr>
              <w:t>n l</w:t>
            </w:r>
            <w:r w:rsidR="003F7088" w:rsidRPr="003F7088">
              <w:rPr>
                <w:rFonts w:ascii="Times New Roman" w:hAnsi="Times New Roman"/>
              </w:rPr>
              <w:t>á</w:t>
            </w:r>
            <w:r w:rsidR="008761F3" w:rsidRPr="003F7088">
              <w:rPr>
                <w:rFonts w:ascii="Times New Roman" w:hAnsi="Times New Roman"/>
              </w:rPr>
              <w:t xml:space="preserve"> </w:t>
            </w:r>
            <w:r w:rsidR="003F7088" w:rsidRPr="003F7088">
              <w:rPr>
                <w:rFonts w:ascii="Times New Roman" w:hAnsi="Times New Roman"/>
              </w:rPr>
              <w:t>ở</w:t>
            </w:r>
            <w:r w:rsidR="008761F3" w:rsidRPr="003F7088">
              <w:rPr>
                <w:rFonts w:ascii="Times New Roman" w:hAnsi="Times New Roman"/>
              </w:rPr>
              <w:t xml:space="preserve"> V</w:t>
            </w:r>
            <w:r w:rsidRPr="003F7088">
              <w:rPr>
                <w:rFonts w:ascii="Times New Roman" w:hAnsi="Times New Roman"/>
              </w:rPr>
              <w:t>i</w:t>
            </w:r>
            <w:r w:rsidR="003F7088" w:rsidRPr="003F7088">
              <w:rPr>
                <w:rFonts w:ascii="Times New Roman" w:hAnsi="Times New Roman"/>
              </w:rPr>
              <w:t>ệ</w:t>
            </w:r>
            <w:r w:rsidRPr="003F7088">
              <w:rPr>
                <w:rFonts w:ascii="Times New Roman" w:hAnsi="Times New Roman"/>
              </w:rPr>
              <w:t>t Nam c</w:t>
            </w:r>
            <w:r w:rsidR="003F7088" w:rsidRPr="003F7088">
              <w:rPr>
                <w:rFonts w:ascii="Times New Roman" w:hAnsi="Times New Roman"/>
              </w:rPr>
              <w:t>ó</w:t>
            </w:r>
            <w:r w:rsidRPr="003F7088">
              <w:rPr>
                <w:rFonts w:ascii="Times New Roman" w:hAnsi="Times New Roman"/>
              </w:rPr>
              <w:t xml:space="preserve"> nhi</w:t>
            </w:r>
            <w:r w:rsidR="003F7088" w:rsidRPr="003F7088">
              <w:rPr>
                <w:rFonts w:ascii="Times New Roman" w:hAnsi="Times New Roman"/>
              </w:rPr>
              <w:t>ề</w:t>
            </w:r>
            <w:r w:rsidRPr="003F7088">
              <w:rPr>
                <w:rFonts w:ascii="Times New Roman" w:hAnsi="Times New Roman"/>
              </w:rPr>
              <w:t>u lo</w:t>
            </w:r>
            <w:r w:rsidR="003F7088" w:rsidRPr="003F7088">
              <w:rPr>
                <w:rFonts w:ascii="Times New Roman" w:hAnsi="Times New Roman"/>
              </w:rPr>
              <w:t>ạ</w:t>
            </w:r>
            <w:r w:rsidRPr="003F7088">
              <w:rPr>
                <w:rFonts w:ascii="Times New Roman" w:hAnsi="Times New Roman"/>
              </w:rPr>
              <w:t>i kh</w:t>
            </w:r>
            <w:r w:rsidR="003F7088" w:rsidRPr="003F7088">
              <w:rPr>
                <w:rFonts w:ascii="Times New Roman" w:hAnsi="Times New Roman"/>
              </w:rPr>
              <w:t>á</w:t>
            </w:r>
            <w:r w:rsidRPr="003F7088">
              <w:rPr>
                <w:rFonts w:ascii="Times New Roman" w:hAnsi="Times New Roman"/>
              </w:rPr>
              <w:t>c nhau:</w:t>
            </w:r>
            <w:r w:rsidR="008761F3" w:rsidRPr="003F7088">
              <w:rPr>
                <w:rFonts w:ascii="Times New Roman" w:hAnsi="Times New Roman"/>
              </w:rPr>
              <w:t>N</w:t>
            </w:r>
            <w:r w:rsidR="003F7088" w:rsidRPr="003F7088">
              <w:rPr>
                <w:rFonts w:ascii="Times New Roman" w:hAnsi="Times New Roman"/>
              </w:rPr>
              <w:t>ó</w:t>
            </w:r>
            <w:r w:rsidR="008761F3" w:rsidRPr="003F7088">
              <w:rPr>
                <w:rFonts w:ascii="Times New Roman" w:hAnsi="Times New Roman"/>
              </w:rPr>
              <w:t>n d</w:t>
            </w:r>
            <w:r w:rsidR="003F7088" w:rsidRPr="003F7088">
              <w:rPr>
                <w:rFonts w:ascii="Times New Roman" w:hAnsi="Times New Roman"/>
              </w:rPr>
              <w:t>ấ</w:t>
            </w:r>
            <w:r w:rsidR="008761F3" w:rsidRPr="003F7088">
              <w:rPr>
                <w:rFonts w:ascii="Times New Roman" w:hAnsi="Times New Roman"/>
              </w:rPr>
              <w:t>u</w:t>
            </w:r>
            <w:r w:rsidRPr="003F7088">
              <w:rPr>
                <w:rFonts w:ascii="Times New Roman" w:hAnsi="Times New Roman"/>
              </w:rPr>
              <w:t xml:space="preserve"> ,n</w:t>
            </w:r>
            <w:r w:rsidR="003F7088" w:rsidRPr="003F7088">
              <w:rPr>
                <w:rFonts w:ascii="Times New Roman" w:hAnsi="Times New Roman"/>
              </w:rPr>
              <w:t>ó</w:t>
            </w:r>
            <w:r w:rsidR="008761F3" w:rsidRPr="003F7088">
              <w:rPr>
                <w:rFonts w:ascii="Times New Roman" w:hAnsi="Times New Roman"/>
              </w:rPr>
              <w:t>n quai thao</w:t>
            </w:r>
            <w:r w:rsidRPr="003F7088">
              <w:rPr>
                <w:rFonts w:ascii="Times New Roman" w:hAnsi="Times New Roman"/>
              </w:rPr>
              <w:t>,</w:t>
            </w:r>
            <w:r w:rsidR="008761F3" w:rsidRPr="003F7088">
              <w:rPr>
                <w:rFonts w:ascii="Times New Roman" w:hAnsi="Times New Roman"/>
              </w:rPr>
              <w:t xml:space="preserve"> </w:t>
            </w:r>
            <w:r w:rsidRPr="003F7088">
              <w:rPr>
                <w:rFonts w:ascii="Times New Roman" w:hAnsi="Times New Roman"/>
              </w:rPr>
              <w:t>n</w:t>
            </w:r>
            <w:r w:rsidR="003F7088" w:rsidRPr="003F7088">
              <w:rPr>
                <w:rFonts w:ascii="Times New Roman" w:hAnsi="Times New Roman"/>
              </w:rPr>
              <w:t>ó</w:t>
            </w:r>
            <w:r w:rsidR="008761F3" w:rsidRPr="003F7088">
              <w:rPr>
                <w:rFonts w:ascii="Times New Roman" w:hAnsi="Times New Roman"/>
              </w:rPr>
              <w:t>n th</w:t>
            </w:r>
            <w:r w:rsidR="003F7088" w:rsidRPr="003F7088">
              <w:rPr>
                <w:rFonts w:ascii="Times New Roman" w:hAnsi="Times New Roman"/>
              </w:rPr>
              <w:t>ú</w:t>
            </w:r>
            <w:r w:rsidR="008761F3" w:rsidRPr="003F7088">
              <w:rPr>
                <w:rFonts w:ascii="Times New Roman" w:hAnsi="Times New Roman"/>
              </w:rPr>
              <w:t>ng</w:t>
            </w:r>
            <w:r w:rsidRPr="003F7088">
              <w:rPr>
                <w:rFonts w:ascii="Times New Roman" w:hAnsi="Times New Roman"/>
              </w:rPr>
              <w:t>, n</w:t>
            </w:r>
            <w:r w:rsidR="003F7088" w:rsidRPr="003F7088">
              <w:rPr>
                <w:rFonts w:ascii="Times New Roman" w:hAnsi="Times New Roman"/>
              </w:rPr>
              <w:t>ó</w:t>
            </w:r>
            <w:r w:rsidRPr="003F7088">
              <w:rPr>
                <w:rFonts w:ascii="Times New Roman" w:hAnsi="Times New Roman"/>
              </w:rPr>
              <w:t>n khua, n</w:t>
            </w:r>
            <w:r w:rsidR="003F7088" w:rsidRPr="003F7088">
              <w:rPr>
                <w:rFonts w:ascii="Times New Roman" w:hAnsi="Times New Roman"/>
              </w:rPr>
              <w:t>ó</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i th</w:t>
            </w:r>
            <w:r w:rsidR="003F7088" w:rsidRPr="003F7088">
              <w:rPr>
                <w:rFonts w:ascii="Times New Roman" w:hAnsi="Times New Roman"/>
              </w:rPr>
              <w:t>ơ</w:t>
            </w:r>
            <w:r w:rsidRPr="003F7088">
              <w:rPr>
                <w:rFonts w:ascii="Times New Roman" w:hAnsi="Times New Roman"/>
              </w:rPr>
              <w:t>....</w:t>
            </w:r>
            <w:r w:rsidR="00A516C5" w:rsidRPr="003F7088">
              <w:rPr>
                <w:rFonts w:ascii="Times New Roman" w:hAnsi="Times New Roman"/>
              </w:rPr>
              <w:t>C</w:t>
            </w:r>
            <w:r w:rsidR="003F7088" w:rsidRPr="003F7088">
              <w:rPr>
                <w:rFonts w:ascii="Times New Roman" w:hAnsi="Times New Roman"/>
              </w:rPr>
              <w:t>ó</w:t>
            </w:r>
            <w:r w:rsidR="00A516C5" w:rsidRPr="003F7088">
              <w:rPr>
                <w:rFonts w:ascii="Times New Roman" w:hAnsi="Times New Roman"/>
              </w:rPr>
              <w:t xml:space="preserve"> th</w:t>
            </w:r>
            <w:r w:rsidR="003F7088" w:rsidRPr="003F7088">
              <w:rPr>
                <w:rFonts w:ascii="Times New Roman" w:hAnsi="Times New Roman"/>
              </w:rPr>
              <w:t>ể</w:t>
            </w:r>
            <w:r w:rsidR="00A516C5" w:rsidRPr="003F7088">
              <w:rPr>
                <w:rFonts w:ascii="Times New Roman" w:hAnsi="Times New Roman"/>
              </w:rPr>
              <w:t xml:space="preserve"> k</w:t>
            </w:r>
            <w:r w:rsidR="003F7088" w:rsidRPr="003F7088">
              <w:rPr>
                <w:rFonts w:ascii="Times New Roman" w:hAnsi="Times New Roman"/>
              </w:rPr>
              <w:t>ể</w:t>
            </w:r>
            <w:r w:rsidR="00A516C5" w:rsidRPr="003F7088">
              <w:rPr>
                <w:rFonts w:ascii="Times New Roman" w:hAnsi="Times New Roman"/>
              </w:rPr>
              <w:t xml:space="preserve"> </w:t>
            </w:r>
            <w:r w:rsidR="003F7088" w:rsidRPr="003F7088">
              <w:rPr>
                <w:rFonts w:ascii="Times New Roman" w:hAnsi="Times New Roman"/>
              </w:rPr>
              <w:t>đế</w:t>
            </w:r>
            <w:r w:rsidR="00A516C5" w:rsidRPr="003F7088">
              <w:rPr>
                <w:rFonts w:ascii="Times New Roman" w:hAnsi="Times New Roman"/>
              </w:rPr>
              <w:t>n l</w:t>
            </w:r>
            <w:r w:rsidR="003F7088" w:rsidRPr="003F7088">
              <w:rPr>
                <w:rFonts w:ascii="Times New Roman" w:hAnsi="Times New Roman"/>
              </w:rPr>
              <w:t>à</w:t>
            </w:r>
            <w:r w:rsidR="00A516C5" w:rsidRPr="003F7088">
              <w:rPr>
                <w:rFonts w:ascii="Times New Roman" w:hAnsi="Times New Roman"/>
              </w:rPr>
              <w:t>ng Ph</w:t>
            </w:r>
            <w:r w:rsidR="003F7088" w:rsidRPr="003F7088">
              <w:rPr>
                <w:rFonts w:ascii="Times New Roman" w:hAnsi="Times New Roman"/>
              </w:rPr>
              <w:t>ú</w:t>
            </w:r>
            <w:r w:rsidR="00A516C5" w:rsidRPr="003F7088">
              <w:rPr>
                <w:rFonts w:ascii="Times New Roman" w:hAnsi="Times New Roman"/>
              </w:rPr>
              <w:t xml:space="preserve"> Cam n</w:t>
            </w:r>
            <w:r w:rsidR="003F7088" w:rsidRPr="003F7088">
              <w:rPr>
                <w:rFonts w:ascii="Times New Roman" w:hAnsi="Times New Roman"/>
              </w:rPr>
              <w:t>ổ</w:t>
            </w:r>
            <w:r w:rsidR="00A516C5" w:rsidRPr="003F7088">
              <w:rPr>
                <w:rFonts w:ascii="Times New Roman" w:hAnsi="Times New Roman"/>
              </w:rPr>
              <w:t>i ti</w:t>
            </w:r>
            <w:r w:rsidR="003F7088" w:rsidRPr="003F7088">
              <w:rPr>
                <w:rFonts w:ascii="Times New Roman" w:hAnsi="Times New Roman"/>
              </w:rPr>
              <w:t>ế</w:t>
            </w:r>
            <w:r w:rsidR="00A516C5" w:rsidRPr="003F7088">
              <w:rPr>
                <w:rFonts w:ascii="Times New Roman" w:hAnsi="Times New Roman"/>
              </w:rPr>
              <w:t>ng v</w:t>
            </w:r>
            <w:r w:rsidR="003F7088" w:rsidRPr="003F7088">
              <w:rPr>
                <w:rFonts w:ascii="Times New Roman" w:hAnsi="Times New Roman"/>
              </w:rPr>
              <w:t>ớ</w:t>
            </w:r>
            <w:r w:rsidR="00A516C5" w:rsidRPr="003F7088">
              <w:rPr>
                <w:rFonts w:ascii="Times New Roman" w:hAnsi="Times New Roman"/>
              </w:rPr>
              <w:t>i n</w:t>
            </w:r>
            <w:r w:rsidR="003F7088" w:rsidRPr="003F7088">
              <w:rPr>
                <w:rFonts w:ascii="Times New Roman" w:hAnsi="Times New Roman"/>
              </w:rPr>
              <w:t>ó</w:t>
            </w:r>
            <w:r w:rsidR="00A516C5" w:rsidRPr="003F7088">
              <w:rPr>
                <w:rFonts w:ascii="Times New Roman" w:hAnsi="Times New Roman"/>
              </w:rPr>
              <w:t>n b</w:t>
            </w:r>
            <w:r w:rsidR="003F7088" w:rsidRPr="003F7088">
              <w:rPr>
                <w:rFonts w:ascii="Times New Roman" w:hAnsi="Times New Roman"/>
              </w:rPr>
              <w:t>à</w:t>
            </w:r>
            <w:r w:rsidR="00A516C5" w:rsidRPr="003F7088">
              <w:rPr>
                <w:rFonts w:ascii="Times New Roman" w:hAnsi="Times New Roman"/>
              </w:rPr>
              <w:t>i th</w:t>
            </w:r>
            <w:r w:rsidR="003F7088" w:rsidRPr="003F7088">
              <w:rPr>
                <w:rFonts w:ascii="Times New Roman" w:hAnsi="Times New Roman"/>
              </w:rPr>
              <w:t>ơ</w:t>
            </w:r>
            <w:r w:rsidR="00A516C5" w:rsidRPr="003F7088">
              <w:rPr>
                <w:rFonts w:ascii="Times New Roman" w:hAnsi="Times New Roman"/>
              </w:rPr>
              <w:t xml:space="preserve"> Hu</w:t>
            </w:r>
            <w:r w:rsidR="003F7088" w:rsidRPr="003F7088">
              <w:rPr>
                <w:rFonts w:ascii="Times New Roman" w:hAnsi="Times New Roman"/>
              </w:rPr>
              <w:t>ế</w:t>
            </w:r>
            <w:r w:rsidR="00A516C5" w:rsidRPr="003F7088">
              <w:rPr>
                <w:rFonts w:ascii="Times New Roman" w:hAnsi="Times New Roman"/>
              </w:rPr>
              <w:t xml:space="preserve"> </w:t>
            </w:r>
            <w:r w:rsidR="003F7088" w:rsidRPr="003F7088">
              <w:rPr>
                <w:rFonts w:ascii="Times New Roman" w:hAnsi="Times New Roman"/>
              </w:rPr>
              <w:t>đã</w:t>
            </w:r>
            <w:r w:rsidR="00A516C5" w:rsidRPr="003F7088">
              <w:rPr>
                <w:rFonts w:ascii="Times New Roman" w:hAnsi="Times New Roman"/>
              </w:rPr>
              <w:t xml:space="preserve"> xinh </w:t>
            </w:r>
            <w:r w:rsidR="003F7088" w:rsidRPr="003F7088">
              <w:rPr>
                <w:rFonts w:ascii="Times New Roman" w:hAnsi="Times New Roman"/>
              </w:rPr>
              <w:t>ở</w:t>
            </w:r>
            <w:r w:rsidR="00A516C5" w:rsidRPr="003F7088">
              <w:rPr>
                <w:rFonts w:ascii="Times New Roman" w:hAnsi="Times New Roman"/>
              </w:rPr>
              <w:t xml:space="preserve"> d</w:t>
            </w:r>
            <w:r w:rsidR="003F7088" w:rsidRPr="003F7088">
              <w:rPr>
                <w:rFonts w:ascii="Times New Roman" w:hAnsi="Times New Roman"/>
              </w:rPr>
              <w:t>á</w:t>
            </w:r>
            <w:r w:rsidR="00A516C5" w:rsidRPr="003F7088">
              <w:rPr>
                <w:rFonts w:ascii="Times New Roman" w:hAnsi="Times New Roman"/>
              </w:rPr>
              <w:t>ng l</w:t>
            </w:r>
            <w:r w:rsidR="003F7088" w:rsidRPr="003F7088">
              <w:rPr>
                <w:rFonts w:ascii="Times New Roman" w:hAnsi="Times New Roman"/>
              </w:rPr>
              <w:t>ạ</w:t>
            </w:r>
            <w:r w:rsidR="00A516C5" w:rsidRPr="003F7088">
              <w:rPr>
                <w:rFonts w:ascii="Times New Roman" w:hAnsi="Times New Roman"/>
              </w:rPr>
              <w:t>i nh</w:t>
            </w:r>
            <w:r w:rsidR="003F7088" w:rsidRPr="003F7088">
              <w:rPr>
                <w:rFonts w:ascii="Times New Roman" w:hAnsi="Times New Roman"/>
              </w:rPr>
              <w:t>ã</w:t>
            </w:r>
            <w:r w:rsidR="00A516C5" w:rsidRPr="003F7088">
              <w:rPr>
                <w:rFonts w:ascii="Times New Roman" w:hAnsi="Times New Roman"/>
              </w:rPr>
              <w:t xml:space="preserve"> </w:t>
            </w:r>
            <w:r w:rsidR="003F7088" w:rsidRPr="003F7088">
              <w:rPr>
                <w:rFonts w:ascii="Times New Roman" w:hAnsi="Times New Roman"/>
              </w:rPr>
              <w:t>ở</w:t>
            </w:r>
            <w:r w:rsidR="00A516C5" w:rsidRPr="003F7088">
              <w:rPr>
                <w:rFonts w:ascii="Times New Roman" w:hAnsi="Times New Roman"/>
              </w:rPr>
              <w:t xml:space="preserve"> m</w:t>
            </w:r>
            <w:r w:rsidR="003F7088" w:rsidRPr="003F7088">
              <w:rPr>
                <w:rFonts w:ascii="Times New Roman" w:hAnsi="Times New Roman"/>
              </w:rPr>
              <w:t>à</w:t>
            </w:r>
            <w:r w:rsidR="00A516C5" w:rsidRPr="003F7088">
              <w:rPr>
                <w:rFonts w:ascii="Times New Roman" w:hAnsi="Times New Roman"/>
              </w:rPr>
              <w:t>u,m</w:t>
            </w:r>
            <w:r w:rsidR="003F7088" w:rsidRPr="003F7088">
              <w:rPr>
                <w:rFonts w:ascii="Times New Roman" w:hAnsi="Times New Roman"/>
              </w:rPr>
              <w:t>ỏ</w:t>
            </w:r>
            <w:r w:rsidR="00A516C5" w:rsidRPr="003F7088">
              <w:rPr>
                <w:rFonts w:ascii="Times New Roman" w:hAnsi="Times New Roman"/>
              </w:rPr>
              <w:t>ng nh</w:t>
            </w:r>
            <w:r w:rsidR="003F7088" w:rsidRPr="003F7088">
              <w:rPr>
                <w:rFonts w:ascii="Times New Roman" w:hAnsi="Times New Roman"/>
              </w:rPr>
              <w:t>ẹ</w:t>
            </w:r>
            <w:r w:rsidR="00A516C5" w:rsidRPr="003F7088">
              <w:rPr>
                <w:rFonts w:ascii="Times New Roman" w:hAnsi="Times New Roman"/>
              </w:rPr>
              <w:t>,soi l</w:t>
            </w:r>
            <w:r w:rsidR="003F7088" w:rsidRPr="003F7088">
              <w:rPr>
                <w:rFonts w:ascii="Times New Roman" w:hAnsi="Times New Roman"/>
              </w:rPr>
              <w:t>ê</w:t>
            </w:r>
            <w:r w:rsidR="00A516C5" w:rsidRPr="003F7088">
              <w:rPr>
                <w:rFonts w:ascii="Times New Roman" w:hAnsi="Times New Roman"/>
              </w:rPr>
              <w:t xml:space="preserve">n </w:t>
            </w:r>
            <w:r w:rsidR="003F7088" w:rsidRPr="003F7088">
              <w:rPr>
                <w:rFonts w:ascii="Times New Roman" w:hAnsi="Times New Roman"/>
              </w:rPr>
              <w:t>á</w:t>
            </w:r>
            <w:r w:rsidR="00A516C5" w:rsidRPr="003F7088">
              <w:rPr>
                <w:rFonts w:ascii="Times New Roman" w:hAnsi="Times New Roman"/>
              </w:rPr>
              <w:t>nh s</w:t>
            </w:r>
            <w:r w:rsidR="003F7088" w:rsidRPr="003F7088">
              <w:rPr>
                <w:rFonts w:ascii="Times New Roman" w:hAnsi="Times New Roman"/>
              </w:rPr>
              <w:t>á</w:t>
            </w:r>
            <w:r w:rsidR="00A516C5" w:rsidRPr="003F7088">
              <w:rPr>
                <w:rFonts w:ascii="Times New Roman" w:hAnsi="Times New Roman"/>
              </w:rPr>
              <w:t>ng th</w:t>
            </w:r>
            <w:r w:rsidR="003F7088" w:rsidRPr="003F7088">
              <w:rPr>
                <w:rFonts w:ascii="Times New Roman" w:hAnsi="Times New Roman"/>
              </w:rPr>
              <w:t>ấ</w:t>
            </w:r>
            <w:r w:rsidR="00A516C5" w:rsidRPr="003F7088">
              <w:rPr>
                <w:rFonts w:ascii="Times New Roman" w:hAnsi="Times New Roman"/>
              </w:rPr>
              <w:t>y r</w:t>
            </w:r>
            <w:r w:rsidR="003F7088" w:rsidRPr="003F7088">
              <w:rPr>
                <w:rFonts w:ascii="Times New Roman" w:hAnsi="Times New Roman"/>
              </w:rPr>
              <w:t>õ</w:t>
            </w:r>
            <w:r w:rsidR="00A516C5" w:rsidRPr="003F7088">
              <w:rPr>
                <w:rFonts w:ascii="Times New Roman" w:hAnsi="Times New Roman"/>
              </w:rPr>
              <w:t xml:space="preserve"> nh</w:t>
            </w:r>
            <w:r w:rsidR="003F7088" w:rsidRPr="003F7088">
              <w:rPr>
                <w:rFonts w:ascii="Times New Roman" w:hAnsi="Times New Roman"/>
              </w:rPr>
              <w:t>ữ</w:t>
            </w:r>
            <w:r w:rsidR="00A516C5" w:rsidRPr="003F7088">
              <w:rPr>
                <w:rFonts w:ascii="Times New Roman" w:hAnsi="Times New Roman"/>
              </w:rPr>
              <w:t>ng h</w:t>
            </w:r>
            <w:r w:rsidR="003F7088" w:rsidRPr="003F7088">
              <w:rPr>
                <w:rFonts w:ascii="Times New Roman" w:hAnsi="Times New Roman"/>
              </w:rPr>
              <w:t>ì</w:t>
            </w:r>
            <w:r w:rsidR="00A516C5" w:rsidRPr="003F7088">
              <w:rPr>
                <w:rFonts w:ascii="Times New Roman" w:hAnsi="Times New Roman"/>
              </w:rPr>
              <w:t>nh tr</w:t>
            </w:r>
            <w:r w:rsidR="003F7088" w:rsidRPr="003F7088">
              <w:rPr>
                <w:rFonts w:ascii="Times New Roman" w:hAnsi="Times New Roman"/>
              </w:rPr>
              <w:t>ổ</w:t>
            </w:r>
            <w:r w:rsidR="00A516C5" w:rsidRPr="003F7088">
              <w:rPr>
                <w:rFonts w:ascii="Times New Roman" w:hAnsi="Times New Roman"/>
              </w:rPr>
              <w:t xml:space="preserve"> gi</w:t>
            </w:r>
            <w:r w:rsidR="003F7088" w:rsidRPr="003F7088">
              <w:rPr>
                <w:rFonts w:ascii="Times New Roman" w:hAnsi="Times New Roman"/>
              </w:rPr>
              <w:t>ấ</w:t>
            </w:r>
            <w:r w:rsidR="00A516C5" w:rsidRPr="003F7088">
              <w:rPr>
                <w:rFonts w:ascii="Times New Roman" w:hAnsi="Times New Roman"/>
              </w:rPr>
              <w:t>y v</w:t>
            </w:r>
            <w:r w:rsidR="003F7088" w:rsidRPr="003F7088">
              <w:rPr>
                <w:rFonts w:ascii="Times New Roman" w:hAnsi="Times New Roman"/>
              </w:rPr>
              <w:t>ề</w:t>
            </w:r>
            <w:r w:rsidR="00A516C5" w:rsidRPr="003F7088">
              <w:rPr>
                <w:rFonts w:ascii="Times New Roman" w:hAnsi="Times New Roman"/>
              </w:rPr>
              <w:t xml:space="preserve"> phong c</w:t>
            </w:r>
            <w:r w:rsidR="003F7088" w:rsidRPr="003F7088">
              <w:rPr>
                <w:rFonts w:ascii="Times New Roman" w:hAnsi="Times New Roman"/>
              </w:rPr>
              <w:t>ả</w:t>
            </w:r>
            <w:r w:rsidR="00A516C5" w:rsidRPr="003F7088">
              <w:rPr>
                <w:rFonts w:ascii="Times New Roman" w:hAnsi="Times New Roman"/>
              </w:rPr>
              <w:t>nh Hu</w:t>
            </w:r>
            <w:r w:rsidR="003F7088" w:rsidRPr="003F7088">
              <w:rPr>
                <w:rFonts w:ascii="Times New Roman" w:hAnsi="Times New Roman"/>
              </w:rPr>
              <w:t>ế</w:t>
            </w:r>
            <w:r w:rsidR="00A516C5" w:rsidRPr="003F7088">
              <w:rPr>
                <w:rFonts w:ascii="Times New Roman" w:hAnsi="Times New Roman"/>
              </w:rPr>
              <w:t xml:space="preserve"> k</w:t>
            </w:r>
            <w:r w:rsidR="003F7088" w:rsidRPr="003F7088">
              <w:rPr>
                <w:rFonts w:ascii="Times New Roman" w:hAnsi="Times New Roman"/>
              </w:rPr>
              <w:t>è</w:t>
            </w:r>
            <w:r w:rsidR="00A516C5" w:rsidRPr="003F7088">
              <w:rPr>
                <w:rFonts w:ascii="Times New Roman" w:hAnsi="Times New Roman"/>
              </w:rPr>
              <w:t>m theo l</w:t>
            </w:r>
            <w:r w:rsidR="003F7088" w:rsidRPr="003F7088">
              <w:rPr>
                <w:rFonts w:ascii="Times New Roman" w:hAnsi="Times New Roman"/>
              </w:rPr>
              <w:t>ớ</w:t>
            </w:r>
            <w:r w:rsidR="00A516C5" w:rsidRPr="003F7088">
              <w:rPr>
                <w:rFonts w:ascii="Times New Roman" w:hAnsi="Times New Roman"/>
              </w:rPr>
              <w:t>i th</w:t>
            </w:r>
            <w:r w:rsidR="003F7088" w:rsidRPr="003F7088">
              <w:rPr>
                <w:rFonts w:ascii="Times New Roman" w:hAnsi="Times New Roman"/>
              </w:rPr>
              <w:t>ơ</w:t>
            </w:r>
            <w:r w:rsidR="00A516C5" w:rsidRPr="003F7088">
              <w:rPr>
                <w:rFonts w:ascii="Times New Roman" w:hAnsi="Times New Roman"/>
              </w:rPr>
              <w:t xml:space="preserve"> c</w:t>
            </w:r>
            <w:r w:rsidR="003F7088" w:rsidRPr="003F7088">
              <w:rPr>
                <w:rFonts w:ascii="Times New Roman" w:hAnsi="Times New Roman"/>
              </w:rPr>
              <w:t>à</w:t>
            </w:r>
            <w:r w:rsidR="00A516C5" w:rsidRPr="003F7088">
              <w:rPr>
                <w:rFonts w:ascii="Times New Roman" w:hAnsi="Times New Roman"/>
              </w:rPr>
              <w:t xml:space="preserve">i </w:t>
            </w:r>
            <w:r w:rsidR="003F7088" w:rsidRPr="003F7088">
              <w:rPr>
                <w:rFonts w:ascii="Times New Roman" w:hAnsi="Times New Roman"/>
              </w:rPr>
              <w:t>ở</w:t>
            </w:r>
            <w:r w:rsidR="00A516C5" w:rsidRPr="003F7088">
              <w:rPr>
                <w:rFonts w:ascii="Times New Roman" w:hAnsi="Times New Roman"/>
              </w:rPr>
              <w:t xml:space="preserve"> hai l</w:t>
            </w:r>
            <w:r w:rsidR="003F7088" w:rsidRPr="003F7088">
              <w:rPr>
                <w:rFonts w:ascii="Times New Roman" w:hAnsi="Times New Roman"/>
              </w:rPr>
              <w:t>ớ</w:t>
            </w:r>
            <w:r w:rsidR="00A516C5" w:rsidRPr="003F7088">
              <w:rPr>
                <w:rFonts w:ascii="Times New Roman" w:hAnsi="Times New Roman"/>
              </w:rPr>
              <w:t>p l</w:t>
            </w:r>
            <w:r w:rsidR="003F7088" w:rsidRPr="003F7088">
              <w:rPr>
                <w:rFonts w:ascii="Times New Roman" w:hAnsi="Times New Roman"/>
              </w:rPr>
              <w:t>á</w:t>
            </w:r>
            <w:r w:rsidR="00A516C5" w:rsidRPr="003F7088">
              <w:rPr>
                <w:rFonts w:ascii="Times New Roman" w:hAnsi="Times New Roman"/>
              </w:rPr>
              <w:t>.Hay x</w:t>
            </w:r>
            <w:r w:rsidR="003F7088" w:rsidRPr="003F7088">
              <w:rPr>
                <w:rFonts w:ascii="Times New Roman" w:hAnsi="Times New Roman"/>
              </w:rPr>
              <w:t>ã</w:t>
            </w:r>
            <w:r w:rsidR="00A516C5" w:rsidRPr="003F7088">
              <w:rPr>
                <w:rFonts w:ascii="Times New Roman" w:hAnsi="Times New Roman"/>
              </w:rPr>
              <w:t xml:space="preserve"> Ngh</w:t>
            </w:r>
            <w:r w:rsidR="003F7088" w:rsidRPr="003F7088">
              <w:rPr>
                <w:rFonts w:ascii="Times New Roman" w:hAnsi="Times New Roman"/>
              </w:rPr>
              <w:t>ĩ</w:t>
            </w:r>
            <w:r w:rsidR="00A516C5" w:rsidRPr="003F7088">
              <w:rPr>
                <w:rFonts w:ascii="Times New Roman" w:hAnsi="Times New Roman"/>
              </w:rPr>
              <w:t>a Ch</w:t>
            </w:r>
            <w:r w:rsidR="003F7088" w:rsidRPr="003F7088">
              <w:rPr>
                <w:rFonts w:ascii="Times New Roman" w:hAnsi="Times New Roman"/>
              </w:rPr>
              <w:t>â</w:t>
            </w:r>
            <w:r w:rsidR="00A516C5" w:rsidRPr="003F7088">
              <w:rPr>
                <w:rFonts w:ascii="Times New Roman" w:hAnsi="Times New Roman"/>
              </w:rPr>
              <w:t>u(Ngh</w:t>
            </w:r>
            <w:r w:rsidR="003F7088" w:rsidRPr="003F7088">
              <w:rPr>
                <w:rFonts w:ascii="Times New Roman" w:hAnsi="Times New Roman"/>
              </w:rPr>
              <w:t>ĩ</w:t>
            </w:r>
            <w:r w:rsidR="00A516C5" w:rsidRPr="003F7088">
              <w:rPr>
                <w:rFonts w:ascii="Times New Roman" w:hAnsi="Times New Roman"/>
              </w:rPr>
              <w:t>a H</w:t>
            </w:r>
            <w:r w:rsidR="003F7088" w:rsidRPr="003F7088">
              <w:rPr>
                <w:rFonts w:ascii="Times New Roman" w:hAnsi="Times New Roman"/>
              </w:rPr>
              <w:t>ư</w:t>
            </w:r>
            <w:r w:rsidR="00A516C5" w:rsidRPr="003F7088">
              <w:rPr>
                <w:rFonts w:ascii="Times New Roman" w:hAnsi="Times New Roman"/>
              </w:rPr>
              <w:t>ng) t</w:t>
            </w:r>
            <w:r w:rsidR="003F7088" w:rsidRPr="003F7088">
              <w:rPr>
                <w:rFonts w:ascii="Times New Roman" w:hAnsi="Times New Roman"/>
              </w:rPr>
              <w:t>ừ</w:t>
            </w:r>
            <w:r w:rsidR="00A516C5" w:rsidRPr="003F7088">
              <w:rPr>
                <w:rFonts w:ascii="Times New Roman" w:hAnsi="Times New Roman"/>
              </w:rPr>
              <w:t xml:space="preserve"> l</w:t>
            </w:r>
            <w:r w:rsidR="003F7088" w:rsidRPr="003F7088">
              <w:rPr>
                <w:rFonts w:ascii="Times New Roman" w:hAnsi="Times New Roman"/>
              </w:rPr>
              <w:t>â</w:t>
            </w:r>
            <w:r w:rsidR="00A516C5" w:rsidRPr="003F7088">
              <w:rPr>
                <w:rFonts w:ascii="Times New Roman" w:hAnsi="Times New Roman"/>
              </w:rPr>
              <w:t>u n</w:t>
            </w:r>
            <w:r w:rsidR="003F7088" w:rsidRPr="003F7088">
              <w:rPr>
                <w:rFonts w:ascii="Times New Roman" w:hAnsi="Times New Roman"/>
              </w:rPr>
              <w:t>ổ</w:t>
            </w:r>
            <w:r w:rsidR="00A516C5" w:rsidRPr="003F7088">
              <w:rPr>
                <w:rFonts w:ascii="Times New Roman" w:hAnsi="Times New Roman"/>
              </w:rPr>
              <w:t>i ti</w:t>
            </w:r>
            <w:r w:rsidR="003F7088" w:rsidRPr="003F7088">
              <w:rPr>
                <w:rFonts w:ascii="Times New Roman" w:hAnsi="Times New Roman"/>
              </w:rPr>
              <w:t>ế</w:t>
            </w:r>
            <w:r w:rsidR="00A516C5" w:rsidRPr="003F7088">
              <w:rPr>
                <w:rFonts w:ascii="Times New Roman" w:hAnsi="Times New Roman"/>
              </w:rPr>
              <w:t>ng v</w:t>
            </w:r>
            <w:r w:rsidR="003F7088" w:rsidRPr="003F7088">
              <w:rPr>
                <w:rFonts w:ascii="Times New Roman" w:hAnsi="Times New Roman"/>
              </w:rPr>
              <w:t>ớ</w:t>
            </w:r>
            <w:r w:rsidR="00A516C5" w:rsidRPr="003F7088">
              <w:rPr>
                <w:rFonts w:ascii="Times New Roman" w:hAnsi="Times New Roman"/>
              </w:rPr>
              <w:t>i ngh</w:t>
            </w:r>
            <w:r w:rsidR="003F7088" w:rsidRPr="003F7088">
              <w:rPr>
                <w:rFonts w:ascii="Times New Roman" w:hAnsi="Times New Roman"/>
              </w:rPr>
              <w:t>ề</w:t>
            </w:r>
            <w:r w:rsidR="00A516C5" w:rsidRPr="003F7088">
              <w:rPr>
                <w:rFonts w:ascii="Times New Roman" w:hAnsi="Times New Roman"/>
              </w:rPr>
              <w:t xml:space="preserve"> l</w:t>
            </w:r>
            <w:r w:rsidR="003F7088" w:rsidRPr="003F7088">
              <w:rPr>
                <w:rFonts w:ascii="Times New Roman" w:hAnsi="Times New Roman"/>
              </w:rPr>
              <w:t>à</w:t>
            </w:r>
            <w:r w:rsidR="00A516C5" w:rsidRPr="003F7088">
              <w:rPr>
                <w:rFonts w:ascii="Times New Roman" w:hAnsi="Times New Roman"/>
              </w:rPr>
              <w:t>m n</w:t>
            </w:r>
            <w:r w:rsidR="003F7088" w:rsidRPr="003F7088">
              <w:rPr>
                <w:rFonts w:ascii="Times New Roman" w:hAnsi="Times New Roman"/>
              </w:rPr>
              <w:t>ó</w:t>
            </w:r>
            <w:r w:rsidR="00A516C5" w:rsidRPr="003F7088">
              <w:rPr>
                <w:rFonts w:ascii="Times New Roman" w:hAnsi="Times New Roman"/>
              </w:rPr>
              <w:t>n thanh th</w:t>
            </w:r>
            <w:r w:rsidR="003F7088" w:rsidRPr="003F7088">
              <w:rPr>
                <w:rFonts w:ascii="Times New Roman" w:hAnsi="Times New Roman"/>
              </w:rPr>
              <w:t>ó</w:t>
            </w:r>
            <w:r w:rsidR="00A516C5" w:rsidRPr="003F7088">
              <w:rPr>
                <w:rFonts w:ascii="Times New Roman" w:hAnsi="Times New Roman"/>
              </w:rPr>
              <w:t>at ,b</w:t>
            </w:r>
            <w:r w:rsidR="003F7088" w:rsidRPr="003F7088">
              <w:rPr>
                <w:rFonts w:ascii="Times New Roman" w:hAnsi="Times New Roman"/>
              </w:rPr>
              <w:t>ề</w:t>
            </w:r>
            <w:r w:rsidR="00A516C5" w:rsidRPr="003F7088">
              <w:rPr>
                <w:rFonts w:ascii="Times New Roman" w:hAnsi="Times New Roman"/>
              </w:rPr>
              <w:t xml:space="preserve">n </w:t>
            </w:r>
            <w:r w:rsidR="003F7088" w:rsidRPr="003F7088">
              <w:rPr>
                <w:rFonts w:ascii="Times New Roman" w:hAnsi="Times New Roman"/>
              </w:rPr>
              <w:t>đẹ</w:t>
            </w:r>
            <w:r w:rsidR="00A516C5" w:rsidRPr="003F7088">
              <w:rPr>
                <w:rFonts w:ascii="Times New Roman" w:hAnsi="Times New Roman"/>
              </w:rPr>
              <w:t>p.R</w:t>
            </w:r>
            <w:r w:rsidR="003F7088" w:rsidRPr="003F7088">
              <w:rPr>
                <w:rFonts w:ascii="Times New Roman" w:hAnsi="Times New Roman"/>
              </w:rPr>
              <w:t>ồ</w:t>
            </w:r>
            <w:r w:rsidR="00A516C5" w:rsidRPr="003F7088">
              <w:rPr>
                <w:rFonts w:ascii="Times New Roman" w:hAnsi="Times New Roman"/>
              </w:rPr>
              <w:t>i n</w:t>
            </w:r>
            <w:r w:rsidR="003F7088" w:rsidRPr="003F7088">
              <w:rPr>
                <w:rFonts w:ascii="Times New Roman" w:hAnsi="Times New Roman"/>
              </w:rPr>
              <w:t>ó</w:t>
            </w:r>
            <w:r w:rsidR="00A516C5" w:rsidRPr="003F7088">
              <w:rPr>
                <w:rFonts w:ascii="Times New Roman" w:hAnsi="Times New Roman"/>
              </w:rPr>
              <w:t>n G</w:t>
            </w:r>
            <w:r w:rsidR="003F7088" w:rsidRPr="003F7088">
              <w:rPr>
                <w:rFonts w:ascii="Times New Roman" w:hAnsi="Times New Roman"/>
              </w:rPr>
              <w:t>ò</w:t>
            </w:r>
            <w:r w:rsidR="00A516C5" w:rsidRPr="003F7088">
              <w:rPr>
                <w:rFonts w:ascii="Times New Roman" w:hAnsi="Times New Roman"/>
              </w:rPr>
              <w:t xml:space="preserve"> G</w:t>
            </w:r>
            <w:r w:rsidR="003F7088" w:rsidRPr="003F7088">
              <w:rPr>
                <w:rFonts w:ascii="Times New Roman" w:hAnsi="Times New Roman"/>
              </w:rPr>
              <w:t>ă</w:t>
            </w:r>
            <w:r w:rsidR="00A516C5" w:rsidRPr="003F7088">
              <w:rPr>
                <w:rFonts w:ascii="Times New Roman" w:hAnsi="Times New Roman"/>
              </w:rPr>
              <w:t xml:space="preserve">ng </w:t>
            </w:r>
            <w:r w:rsidR="003F7088" w:rsidRPr="003F7088">
              <w:rPr>
                <w:rFonts w:ascii="Times New Roman" w:hAnsi="Times New Roman"/>
              </w:rPr>
              <w:t>ở</w:t>
            </w:r>
            <w:r w:rsidR="00A516C5" w:rsidRPr="003F7088">
              <w:rPr>
                <w:rFonts w:ascii="Times New Roman" w:hAnsi="Times New Roman"/>
              </w:rPr>
              <w:t xml:space="preserve"> B</w:t>
            </w:r>
            <w:r w:rsidR="003F7088" w:rsidRPr="003F7088">
              <w:rPr>
                <w:rFonts w:ascii="Times New Roman" w:hAnsi="Times New Roman"/>
              </w:rPr>
              <w:t>ì</w:t>
            </w:r>
            <w:r w:rsidR="00A516C5" w:rsidRPr="003F7088">
              <w:rPr>
                <w:rFonts w:ascii="Times New Roman" w:hAnsi="Times New Roman"/>
              </w:rPr>
              <w:t xml:space="preserve">nh </w:t>
            </w:r>
            <w:r w:rsidR="003F7088" w:rsidRPr="003F7088">
              <w:rPr>
                <w:rFonts w:ascii="Times New Roman" w:hAnsi="Times New Roman"/>
              </w:rPr>
              <w:t>Đị</w:t>
            </w:r>
            <w:r w:rsidR="00A516C5" w:rsidRPr="003F7088">
              <w:rPr>
                <w:rFonts w:ascii="Times New Roman" w:hAnsi="Times New Roman"/>
              </w:rPr>
              <w:t>nh,N</w:t>
            </w:r>
            <w:r w:rsidR="003F7088" w:rsidRPr="003F7088">
              <w:rPr>
                <w:rFonts w:ascii="Times New Roman" w:hAnsi="Times New Roman"/>
              </w:rPr>
              <w:t>ó</w:t>
            </w:r>
            <w:r w:rsidR="00A516C5" w:rsidRPr="003F7088">
              <w:rPr>
                <w:rFonts w:ascii="Times New Roman" w:hAnsi="Times New Roman"/>
              </w:rPr>
              <w:t>n l</w:t>
            </w:r>
            <w:r w:rsidR="003F7088" w:rsidRPr="003F7088">
              <w:rPr>
                <w:rFonts w:ascii="Times New Roman" w:hAnsi="Times New Roman"/>
              </w:rPr>
              <w:t>á</w:t>
            </w:r>
            <w:r w:rsidR="00A516C5" w:rsidRPr="003F7088">
              <w:rPr>
                <w:rFonts w:ascii="Times New Roman" w:hAnsi="Times New Roman"/>
              </w:rPr>
              <w:t xml:space="preserve"> </w:t>
            </w:r>
            <w:r w:rsidR="003F7088" w:rsidRPr="003F7088">
              <w:rPr>
                <w:rFonts w:ascii="Times New Roman" w:hAnsi="Times New Roman"/>
              </w:rPr>
              <w:t>ở</w:t>
            </w:r>
            <w:r w:rsidR="00A516C5" w:rsidRPr="003F7088">
              <w:rPr>
                <w:rFonts w:ascii="Times New Roman" w:hAnsi="Times New Roman"/>
              </w:rPr>
              <w:t xml:space="preserve"> l</w:t>
            </w:r>
            <w:r w:rsidR="003F7088" w:rsidRPr="003F7088">
              <w:rPr>
                <w:rFonts w:ascii="Times New Roman" w:hAnsi="Times New Roman"/>
              </w:rPr>
              <w:t>à</w:t>
            </w:r>
            <w:r w:rsidR="00A516C5" w:rsidRPr="003F7088">
              <w:rPr>
                <w:rFonts w:ascii="Times New Roman" w:hAnsi="Times New Roman"/>
              </w:rPr>
              <w:t>ng Chu</w:t>
            </w:r>
            <w:r w:rsidR="003F7088" w:rsidRPr="003F7088">
              <w:rPr>
                <w:rFonts w:ascii="Times New Roman" w:hAnsi="Times New Roman"/>
              </w:rPr>
              <w:t>ô</w:t>
            </w:r>
            <w:r w:rsidR="00A516C5" w:rsidRPr="003F7088">
              <w:rPr>
                <w:rFonts w:ascii="Times New Roman" w:hAnsi="Times New Roman"/>
              </w:rPr>
              <w:t>ng (Thanh Oai,</w:t>
            </w:r>
            <w:r w:rsidR="00236EDD" w:rsidRPr="003F7088">
              <w:rPr>
                <w:rFonts w:ascii="Times New Roman" w:hAnsi="Times New Roman"/>
              </w:rPr>
              <w:t xml:space="preserve"> </w:t>
            </w:r>
            <w:r w:rsidR="00A516C5" w:rsidRPr="003F7088">
              <w:rPr>
                <w:rFonts w:ascii="Times New Roman" w:hAnsi="Times New Roman"/>
              </w:rPr>
              <w:t>H</w:t>
            </w:r>
            <w:r w:rsidR="003F7088" w:rsidRPr="003F7088">
              <w:rPr>
                <w:rFonts w:ascii="Times New Roman" w:hAnsi="Times New Roman"/>
              </w:rPr>
              <w:t>à</w:t>
            </w:r>
            <w:r w:rsidR="00A516C5" w:rsidRPr="003F7088">
              <w:rPr>
                <w:rFonts w:ascii="Times New Roman" w:hAnsi="Times New Roman"/>
              </w:rPr>
              <w:t xml:space="preserve"> T</w:t>
            </w:r>
            <w:r w:rsidR="003F7088" w:rsidRPr="003F7088">
              <w:rPr>
                <w:rFonts w:ascii="Times New Roman" w:hAnsi="Times New Roman"/>
              </w:rPr>
              <w:t>â</w:t>
            </w:r>
            <w:r w:rsidR="00A516C5" w:rsidRPr="003F7088">
              <w:rPr>
                <w:rFonts w:ascii="Times New Roman" w:hAnsi="Times New Roman"/>
              </w:rPr>
              <w:t>y), t</w:t>
            </w:r>
            <w:r w:rsidR="003F7088" w:rsidRPr="003F7088">
              <w:rPr>
                <w:rFonts w:ascii="Times New Roman" w:hAnsi="Times New Roman"/>
              </w:rPr>
              <w:t>ấ</w:t>
            </w:r>
            <w:r w:rsidR="00A516C5" w:rsidRPr="003F7088">
              <w:rPr>
                <w:rFonts w:ascii="Times New Roman" w:hAnsi="Times New Roman"/>
              </w:rPr>
              <w:t>t c</w:t>
            </w:r>
            <w:r w:rsidR="003F7088" w:rsidRPr="003F7088">
              <w:rPr>
                <w:rFonts w:ascii="Times New Roman" w:hAnsi="Times New Roman"/>
              </w:rPr>
              <w:t>ả</w:t>
            </w:r>
            <w:r w:rsidR="00A516C5" w:rsidRPr="003F7088">
              <w:rPr>
                <w:rFonts w:ascii="Times New Roman" w:hAnsi="Times New Roman"/>
              </w:rPr>
              <w:t xml:space="preserve"> t</w:t>
            </w:r>
            <w:r w:rsidR="003F7088" w:rsidRPr="003F7088">
              <w:rPr>
                <w:rFonts w:ascii="Times New Roman" w:hAnsi="Times New Roman"/>
              </w:rPr>
              <w:t>ô</w:t>
            </w:r>
            <w:r w:rsidR="00A516C5" w:rsidRPr="003F7088">
              <w:rPr>
                <w:rFonts w:ascii="Times New Roman" w:hAnsi="Times New Roman"/>
              </w:rPr>
              <w:t xml:space="preserve"> </w:t>
            </w:r>
            <w:r w:rsidR="003F7088" w:rsidRPr="003F7088">
              <w:rPr>
                <w:rFonts w:ascii="Times New Roman" w:hAnsi="Times New Roman"/>
              </w:rPr>
              <w:t>đẹ</w:t>
            </w:r>
            <w:r w:rsidR="00A516C5" w:rsidRPr="003F7088">
              <w:rPr>
                <w:rFonts w:ascii="Times New Roman" w:hAnsi="Times New Roman"/>
              </w:rPr>
              <w:t>p th</w:t>
            </w:r>
            <w:r w:rsidR="003F7088" w:rsidRPr="003F7088">
              <w:rPr>
                <w:rFonts w:ascii="Times New Roman" w:hAnsi="Times New Roman"/>
              </w:rPr>
              <w:t>ê</w:t>
            </w:r>
            <w:r w:rsidR="00A516C5" w:rsidRPr="003F7088">
              <w:rPr>
                <w:rFonts w:ascii="Times New Roman" w:hAnsi="Times New Roman"/>
              </w:rPr>
              <w:t>m</w:t>
            </w:r>
            <w:r w:rsidR="007543BC" w:rsidRPr="003F7088">
              <w:rPr>
                <w:rFonts w:ascii="Times New Roman" w:hAnsi="Times New Roman"/>
              </w:rPr>
              <w:t xml:space="preserve"> cho n</w:t>
            </w:r>
            <w:r w:rsidR="003F7088" w:rsidRPr="003F7088">
              <w:rPr>
                <w:rFonts w:ascii="Times New Roman" w:hAnsi="Times New Roman"/>
              </w:rPr>
              <w:t>é</w:t>
            </w:r>
            <w:r w:rsidR="007543BC" w:rsidRPr="003F7088">
              <w:rPr>
                <w:rFonts w:ascii="Times New Roman" w:hAnsi="Times New Roman"/>
              </w:rPr>
              <w:t>t v</w:t>
            </w:r>
            <w:r w:rsidR="003F7088" w:rsidRPr="003F7088">
              <w:rPr>
                <w:rFonts w:ascii="Times New Roman" w:hAnsi="Times New Roman"/>
              </w:rPr>
              <w:t>ă</w:t>
            </w:r>
            <w:r w:rsidR="007543BC" w:rsidRPr="003F7088">
              <w:rPr>
                <w:rFonts w:ascii="Times New Roman" w:hAnsi="Times New Roman"/>
              </w:rPr>
              <w:t>n h</w:t>
            </w:r>
            <w:r w:rsidR="003F7088" w:rsidRPr="003F7088">
              <w:rPr>
                <w:rFonts w:ascii="Times New Roman" w:hAnsi="Times New Roman"/>
              </w:rPr>
              <w:t>ó</w:t>
            </w:r>
            <w:r w:rsidR="007543BC" w:rsidRPr="003F7088">
              <w:rPr>
                <w:rFonts w:ascii="Times New Roman" w:hAnsi="Times New Roman"/>
              </w:rPr>
              <w:t>a n</w:t>
            </w:r>
            <w:r w:rsidR="003F7088" w:rsidRPr="003F7088">
              <w:rPr>
                <w:rFonts w:ascii="Times New Roman" w:hAnsi="Times New Roman"/>
              </w:rPr>
              <w:t>ó</w:t>
            </w:r>
            <w:r w:rsidR="007543BC" w:rsidRPr="003F7088">
              <w:rPr>
                <w:rFonts w:ascii="Times New Roman" w:hAnsi="Times New Roman"/>
              </w:rPr>
              <w:t xml:space="preserve">n </w:t>
            </w:r>
            <w:r w:rsidR="003F7088" w:rsidRPr="003F7088">
              <w:rPr>
                <w:rFonts w:ascii="Times New Roman" w:hAnsi="Times New Roman"/>
              </w:rPr>
              <w:t>độ</w:t>
            </w:r>
            <w:r w:rsidR="007543BC" w:rsidRPr="003F7088">
              <w:rPr>
                <w:rFonts w:ascii="Times New Roman" w:hAnsi="Times New Roman"/>
              </w:rPr>
              <w:t xml:space="preserve">c </w:t>
            </w:r>
            <w:r w:rsidR="003F7088" w:rsidRPr="003F7088">
              <w:rPr>
                <w:rFonts w:ascii="Times New Roman" w:hAnsi="Times New Roman"/>
              </w:rPr>
              <w:t>đá</w:t>
            </w:r>
            <w:r w:rsidR="007543BC" w:rsidRPr="003F7088">
              <w:rPr>
                <w:rFonts w:ascii="Times New Roman" w:hAnsi="Times New Roman"/>
              </w:rPr>
              <w:t>o c</w:t>
            </w:r>
            <w:r w:rsidR="003F7088" w:rsidRPr="003F7088">
              <w:rPr>
                <w:rFonts w:ascii="Times New Roman" w:hAnsi="Times New Roman"/>
              </w:rPr>
              <w:t>ủ</w:t>
            </w:r>
            <w:r w:rsidR="007543BC" w:rsidRPr="003F7088">
              <w:rPr>
                <w:rFonts w:ascii="Times New Roman" w:hAnsi="Times New Roman"/>
              </w:rPr>
              <w:t>a</w:t>
            </w:r>
            <w:r w:rsidR="00A516C5" w:rsidRPr="003F7088">
              <w:rPr>
                <w:rFonts w:ascii="Times New Roman" w:hAnsi="Times New Roman"/>
              </w:rPr>
              <w:t xml:space="preserve"> Vi</w:t>
            </w:r>
            <w:r w:rsidR="003F7088" w:rsidRPr="003F7088">
              <w:rPr>
                <w:rFonts w:ascii="Times New Roman" w:hAnsi="Times New Roman"/>
              </w:rPr>
              <w:t>ệ</w:t>
            </w:r>
            <w:r w:rsidR="00A516C5" w:rsidRPr="003F7088">
              <w:rPr>
                <w:rFonts w:ascii="Times New Roman" w:hAnsi="Times New Roman"/>
              </w:rPr>
              <w:t>t Nam.</w:t>
            </w:r>
            <w:r w:rsidR="00A516C5" w:rsidRPr="003F7088">
              <w:rPr>
                <w:rFonts w:ascii="Times New Roman" w:hAnsi="Times New Roman"/>
              </w:rPr>
              <w:br/>
              <w:t xml:space="preserve">- </w:t>
            </w:r>
            <w:r w:rsidR="008761F3" w:rsidRPr="003F7088">
              <w:rPr>
                <w:rFonts w:ascii="Times New Roman" w:hAnsi="Times New Roman"/>
              </w:rPr>
              <w:t>C</w:t>
            </w:r>
            <w:r w:rsidR="003F7088" w:rsidRPr="003F7088">
              <w:rPr>
                <w:rFonts w:ascii="Times New Roman" w:hAnsi="Times New Roman"/>
              </w:rPr>
              <w:t>ũ</w:t>
            </w:r>
            <w:r w:rsidR="008761F3" w:rsidRPr="003F7088">
              <w:rPr>
                <w:rFonts w:ascii="Times New Roman" w:hAnsi="Times New Roman"/>
              </w:rPr>
              <w:t>ng ch</w:t>
            </w:r>
            <w:r w:rsidR="003F7088" w:rsidRPr="003F7088">
              <w:rPr>
                <w:rFonts w:ascii="Times New Roman" w:hAnsi="Times New Roman"/>
              </w:rPr>
              <w:t>í</w:t>
            </w:r>
            <w:r w:rsidR="008761F3" w:rsidRPr="003F7088">
              <w:rPr>
                <w:rFonts w:ascii="Times New Roman" w:hAnsi="Times New Roman"/>
              </w:rPr>
              <w:t>nh v</w:t>
            </w:r>
            <w:r w:rsidR="003F7088" w:rsidRPr="003F7088">
              <w:rPr>
                <w:rFonts w:ascii="Times New Roman" w:hAnsi="Times New Roman"/>
              </w:rPr>
              <w:t>ì</w:t>
            </w:r>
            <w:r w:rsidR="008761F3" w:rsidRPr="003F7088">
              <w:rPr>
                <w:rFonts w:ascii="Times New Roman" w:hAnsi="Times New Roman"/>
              </w:rPr>
              <w:t xml:space="preserve"> mang </w:t>
            </w:r>
            <w:r w:rsidR="003F7088" w:rsidRPr="003F7088">
              <w:rPr>
                <w:rFonts w:ascii="Times New Roman" w:hAnsi="Times New Roman"/>
              </w:rPr>
              <w:t>đầ</w:t>
            </w:r>
            <w:r w:rsidR="008761F3" w:rsidRPr="003F7088">
              <w:rPr>
                <w:rFonts w:ascii="Times New Roman" w:hAnsi="Times New Roman"/>
              </w:rPr>
              <w:t>y t</w:t>
            </w:r>
            <w:r w:rsidR="003F7088" w:rsidRPr="003F7088">
              <w:rPr>
                <w:rFonts w:ascii="Times New Roman" w:hAnsi="Times New Roman"/>
              </w:rPr>
              <w:t>í</w:t>
            </w:r>
            <w:r w:rsidR="008761F3" w:rsidRPr="003F7088">
              <w:rPr>
                <w:rFonts w:ascii="Times New Roman" w:hAnsi="Times New Roman"/>
              </w:rPr>
              <w:t>nh ngh</w:t>
            </w:r>
            <w:r w:rsidR="003F7088" w:rsidRPr="003F7088">
              <w:rPr>
                <w:rFonts w:ascii="Times New Roman" w:hAnsi="Times New Roman"/>
              </w:rPr>
              <w:t>ệ</w:t>
            </w:r>
            <w:r w:rsidR="008761F3" w:rsidRPr="003F7088">
              <w:rPr>
                <w:rFonts w:ascii="Times New Roman" w:hAnsi="Times New Roman"/>
              </w:rPr>
              <w:t xml:space="preserve"> thu</w:t>
            </w:r>
            <w:r w:rsidR="003F7088" w:rsidRPr="003F7088">
              <w:rPr>
                <w:rFonts w:ascii="Times New Roman" w:hAnsi="Times New Roman"/>
              </w:rPr>
              <w:t>ậ</w:t>
            </w:r>
            <w:r w:rsidR="008761F3" w:rsidRPr="003F7088">
              <w:rPr>
                <w:rFonts w:ascii="Times New Roman" w:hAnsi="Times New Roman"/>
              </w:rPr>
              <w:t>t m</w:t>
            </w:r>
            <w:r w:rsidR="003F7088" w:rsidRPr="003F7088">
              <w:rPr>
                <w:rFonts w:ascii="Times New Roman" w:hAnsi="Times New Roman"/>
              </w:rPr>
              <w:t>à</w:t>
            </w:r>
            <w:r w:rsidR="008761F3" w:rsidRPr="003F7088">
              <w:rPr>
                <w:rFonts w:ascii="Times New Roman" w:hAnsi="Times New Roman"/>
              </w:rPr>
              <w:t xml:space="preserve"> con ng</w:t>
            </w:r>
            <w:r w:rsidR="003F7088" w:rsidRPr="003F7088">
              <w:rPr>
                <w:rFonts w:ascii="Times New Roman" w:hAnsi="Times New Roman"/>
              </w:rPr>
              <w:t>ườ</w:t>
            </w:r>
            <w:r w:rsidR="008761F3" w:rsidRPr="003F7088">
              <w:rPr>
                <w:rFonts w:ascii="Times New Roman" w:hAnsi="Times New Roman"/>
              </w:rPr>
              <w:t>i lu</w:t>
            </w:r>
            <w:r w:rsidR="003F7088" w:rsidRPr="003F7088">
              <w:rPr>
                <w:rFonts w:ascii="Times New Roman" w:hAnsi="Times New Roman"/>
              </w:rPr>
              <w:t>ô</w:t>
            </w:r>
            <w:r w:rsidR="008761F3" w:rsidRPr="003F7088">
              <w:rPr>
                <w:rFonts w:ascii="Times New Roman" w:hAnsi="Times New Roman"/>
              </w:rPr>
              <w:t>n bi</w:t>
            </w:r>
            <w:r w:rsidR="003F7088" w:rsidRPr="003F7088">
              <w:rPr>
                <w:rFonts w:ascii="Times New Roman" w:hAnsi="Times New Roman"/>
              </w:rPr>
              <w:t>ế</w:t>
            </w:r>
            <w:r w:rsidR="008761F3" w:rsidRPr="003F7088">
              <w:rPr>
                <w:rFonts w:ascii="Times New Roman" w:hAnsi="Times New Roman"/>
              </w:rPr>
              <w:t>t</w:t>
            </w:r>
            <w:r w:rsidR="00A516C5" w:rsidRPr="003F7088">
              <w:rPr>
                <w:rFonts w:ascii="Times New Roman" w:hAnsi="Times New Roman"/>
              </w:rPr>
              <w:t xml:space="preserve"> tr</w:t>
            </w:r>
            <w:r w:rsidR="003F7088" w:rsidRPr="003F7088">
              <w:rPr>
                <w:rFonts w:ascii="Times New Roman" w:hAnsi="Times New Roman"/>
              </w:rPr>
              <w:t>â</w:t>
            </w:r>
            <w:r w:rsidR="00A516C5" w:rsidRPr="003F7088">
              <w:rPr>
                <w:rFonts w:ascii="Times New Roman" w:hAnsi="Times New Roman"/>
              </w:rPr>
              <w:t>n tr</w:t>
            </w:r>
            <w:r w:rsidR="003F7088" w:rsidRPr="003F7088">
              <w:rPr>
                <w:rFonts w:ascii="Times New Roman" w:hAnsi="Times New Roman"/>
              </w:rPr>
              <w:t>ọ</w:t>
            </w:r>
            <w:r w:rsidR="00A516C5" w:rsidRPr="003F7088">
              <w:rPr>
                <w:rFonts w:ascii="Times New Roman" w:hAnsi="Times New Roman"/>
              </w:rPr>
              <w:t>ng s</w:t>
            </w:r>
            <w:r w:rsidR="003F7088" w:rsidRPr="003F7088">
              <w:rPr>
                <w:rFonts w:ascii="Times New Roman" w:hAnsi="Times New Roman"/>
              </w:rPr>
              <w:t>ả</w:t>
            </w:r>
            <w:r w:rsidR="00A516C5" w:rsidRPr="003F7088">
              <w:rPr>
                <w:rFonts w:ascii="Times New Roman" w:hAnsi="Times New Roman"/>
              </w:rPr>
              <w:t>n v</w:t>
            </w:r>
            <w:r w:rsidR="003F7088" w:rsidRPr="003F7088">
              <w:rPr>
                <w:rFonts w:ascii="Times New Roman" w:hAnsi="Times New Roman"/>
              </w:rPr>
              <w:t>ậ</w:t>
            </w:r>
            <w:r w:rsidR="00A516C5" w:rsidRPr="003F7088">
              <w:rPr>
                <w:rFonts w:ascii="Times New Roman" w:hAnsi="Times New Roman"/>
              </w:rPr>
              <w:t>t v</w:t>
            </w:r>
            <w:r w:rsidR="003F7088" w:rsidRPr="003F7088">
              <w:rPr>
                <w:rFonts w:ascii="Times New Roman" w:hAnsi="Times New Roman"/>
              </w:rPr>
              <w:t>ă</w:t>
            </w:r>
            <w:r w:rsidR="00A516C5" w:rsidRPr="003F7088">
              <w:rPr>
                <w:rFonts w:ascii="Times New Roman" w:hAnsi="Times New Roman"/>
              </w:rPr>
              <w:t>n h</w:t>
            </w:r>
            <w:r w:rsidR="003F7088" w:rsidRPr="003F7088">
              <w:rPr>
                <w:rFonts w:ascii="Times New Roman" w:hAnsi="Times New Roman"/>
              </w:rPr>
              <w:t>ó</w:t>
            </w:r>
            <w:r w:rsidR="00A516C5" w:rsidRPr="003F7088">
              <w:rPr>
                <w:rFonts w:ascii="Times New Roman" w:hAnsi="Times New Roman"/>
              </w:rPr>
              <w:t>a n</w:t>
            </w:r>
            <w:r w:rsidR="003F7088" w:rsidRPr="003F7088">
              <w:rPr>
                <w:rFonts w:ascii="Times New Roman" w:hAnsi="Times New Roman"/>
              </w:rPr>
              <w:t>à</w:t>
            </w:r>
            <w:r w:rsidR="00A516C5" w:rsidRPr="003F7088">
              <w:rPr>
                <w:rFonts w:ascii="Times New Roman" w:hAnsi="Times New Roman"/>
              </w:rPr>
              <w:t>y</w:t>
            </w:r>
            <w:r w:rsidR="008761F3" w:rsidRPr="003F7088">
              <w:rPr>
                <w:rFonts w:ascii="Times New Roman" w:hAnsi="Times New Roman"/>
              </w:rPr>
              <w:t>.V</w:t>
            </w:r>
            <w:r w:rsidR="003F7088" w:rsidRPr="003F7088">
              <w:rPr>
                <w:rFonts w:ascii="Times New Roman" w:hAnsi="Times New Roman"/>
              </w:rPr>
              <w:t>à</w:t>
            </w:r>
            <w:r w:rsidR="008761F3" w:rsidRPr="003F7088">
              <w:rPr>
                <w:rFonts w:ascii="Times New Roman" w:hAnsi="Times New Roman"/>
              </w:rPr>
              <w:t xml:space="preserve"> r</w:t>
            </w:r>
            <w:r w:rsidR="003F7088" w:rsidRPr="003F7088">
              <w:rPr>
                <w:rFonts w:ascii="Times New Roman" w:hAnsi="Times New Roman"/>
              </w:rPr>
              <w:t>ồ</w:t>
            </w:r>
            <w:r w:rsidR="008761F3" w:rsidRPr="003F7088">
              <w:rPr>
                <w:rFonts w:ascii="Times New Roman" w:hAnsi="Times New Roman"/>
              </w:rPr>
              <w:t>i, t</w:t>
            </w:r>
            <w:r w:rsidR="003F7088" w:rsidRPr="003F7088">
              <w:rPr>
                <w:rFonts w:ascii="Times New Roman" w:hAnsi="Times New Roman"/>
              </w:rPr>
              <w:t>ấ</w:t>
            </w:r>
            <w:r w:rsidR="008761F3" w:rsidRPr="003F7088">
              <w:rPr>
                <w:rFonts w:ascii="Times New Roman" w:hAnsi="Times New Roman"/>
              </w:rPr>
              <w:t>t nhi</w:t>
            </w:r>
            <w:r w:rsidR="003F7088" w:rsidRPr="003F7088">
              <w:rPr>
                <w:rFonts w:ascii="Times New Roman" w:hAnsi="Times New Roman"/>
              </w:rPr>
              <w:t>ê</w:t>
            </w:r>
            <w:r w:rsidR="008761F3" w:rsidRPr="003F7088">
              <w:rPr>
                <w:rFonts w:ascii="Times New Roman" w:hAnsi="Times New Roman"/>
              </w:rPr>
              <w:t>n,chi</w:t>
            </w:r>
            <w:r w:rsidR="003F7088" w:rsidRPr="003F7088">
              <w:rPr>
                <w:rFonts w:ascii="Times New Roman" w:hAnsi="Times New Roman"/>
              </w:rPr>
              <w:t>ế</w:t>
            </w:r>
            <w:r w:rsidR="008761F3" w:rsidRPr="003F7088">
              <w:rPr>
                <w:rFonts w:ascii="Times New Roman" w:hAnsi="Times New Roman"/>
              </w:rPr>
              <w:t>c n</w:t>
            </w:r>
            <w:r w:rsidR="003F7088" w:rsidRPr="003F7088">
              <w:rPr>
                <w:rFonts w:ascii="Times New Roman" w:hAnsi="Times New Roman"/>
              </w:rPr>
              <w:t>ó</w:t>
            </w:r>
            <w:r w:rsidR="008761F3" w:rsidRPr="003F7088">
              <w:rPr>
                <w:rFonts w:ascii="Times New Roman" w:hAnsi="Times New Roman"/>
              </w:rPr>
              <w:t>n l</w:t>
            </w:r>
            <w:r w:rsidR="003F7088" w:rsidRPr="003F7088">
              <w:rPr>
                <w:rFonts w:ascii="Times New Roman" w:hAnsi="Times New Roman"/>
              </w:rPr>
              <w:t>á</w:t>
            </w:r>
            <w:r w:rsidR="008761F3" w:rsidRPr="003F7088">
              <w:rPr>
                <w:rFonts w:ascii="Times New Roman" w:hAnsi="Times New Roman"/>
              </w:rPr>
              <w:t xml:space="preserve"> </w:t>
            </w:r>
            <w:r w:rsidR="003F7088" w:rsidRPr="003F7088">
              <w:rPr>
                <w:rFonts w:ascii="Times New Roman" w:hAnsi="Times New Roman"/>
              </w:rPr>
              <w:t>đ</w:t>
            </w:r>
            <w:r w:rsidR="008761F3" w:rsidRPr="003F7088">
              <w:rPr>
                <w:rFonts w:ascii="Times New Roman" w:hAnsi="Times New Roman"/>
              </w:rPr>
              <w:t>i v</w:t>
            </w:r>
            <w:r w:rsidR="003F7088" w:rsidRPr="003F7088">
              <w:rPr>
                <w:rFonts w:ascii="Times New Roman" w:hAnsi="Times New Roman"/>
              </w:rPr>
              <w:t>à</w:t>
            </w:r>
            <w:r w:rsidR="008761F3" w:rsidRPr="003F7088">
              <w:rPr>
                <w:rFonts w:ascii="Times New Roman" w:hAnsi="Times New Roman"/>
              </w:rPr>
              <w:t>o th</w:t>
            </w:r>
            <w:r w:rsidR="003F7088" w:rsidRPr="003F7088">
              <w:rPr>
                <w:rFonts w:ascii="Times New Roman" w:hAnsi="Times New Roman"/>
              </w:rPr>
              <w:t>ơ</w:t>
            </w:r>
            <w:r w:rsidR="008761F3" w:rsidRPr="003F7088">
              <w:rPr>
                <w:rFonts w:ascii="Times New Roman" w:hAnsi="Times New Roman"/>
              </w:rPr>
              <w:t xml:space="preserve"> ca nh</w:t>
            </w:r>
            <w:r w:rsidR="003F7088" w:rsidRPr="003F7088">
              <w:rPr>
                <w:rFonts w:ascii="Times New Roman" w:hAnsi="Times New Roman"/>
              </w:rPr>
              <w:t>ẹ</w:t>
            </w:r>
            <w:r w:rsidR="008761F3" w:rsidRPr="003F7088">
              <w:rPr>
                <w:rFonts w:ascii="Times New Roman" w:hAnsi="Times New Roman"/>
              </w:rPr>
              <w:t xml:space="preserve"> nh</w:t>
            </w:r>
            <w:r w:rsidR="003F7088" w:rsidRPr="003F7088">
              <w:rPr>
                <w:rFonts w:ascii="Times New Roman" w:hAnsi="Times New Roman"/>
              </w:rPr>
              <w:t>à</w:t>
            </w:r>
            <w:r w:rsidR="008761F3" w:rsidRPr="003F7088">
              <w:rPr>
                <w:rFonts w:ascii="Times New Roman" w:hAnsi="Times New Roman"/>
              </w:rPr>
              <w:t>ng nh</w:t>
            </w:r>
            <w:r w:rsidR="003F7088" w:rsidRPr="003F7088">
              <w:rPr>
                <w:rFonts w:ascii="Times New Roman" w:hAnsi="Times New Roman"/>
              </w:rPr>
              <w:t>ư</w:t>
            </w:r>
            <w:r w:rsidR="008761F3" w:rsidRPr="003F7088">
              <w:rPr>
                <w:rFonts w:ascii="Times New Roman" w:hAnsi="Times New Roman"/>
              </w:rPr>
              <w:t xml:space="preserve"> m</w:t>
            </w:r>
            <w:r w:rsidR="003F7088" w:rsidRPr="003F7088">
              <w:rPr>
                <w:rFonts w:ascii="Times New Roman" w:hAnsi="Times New Roman"/>
              </w:rPr>
              <w:t>ặ</w:t>
            </w:r>
            <w:r w:rsidR="008761F3" w:rsidRPr="003F7088">
              <w:rPr>
                <w:rFonts w:ascii="Times New Roman" w:hAnsi="Times New Roman"/>
              </w:rPr>
              <w:t>c nhi</w:t>
            </w:r>
            <w:r w:rsidR="003F7088" w:rsidRPr="003F7088">
              <w:rPr>
                <w:rFonts w:ascii="Times New Roman" w:hAnsi="Times New Roman"/>
              </w:rPr>
              <w:t>ê</w:t>
            </w:r>
            <w:r w:rsidR="008761F3" w:rsidRPr="003F7088">
              <w:rPr>
                <w:rFonts w:ascii="Times New Roman" w:hAnsi="Times New Roman"/>
              </w:rPr>
              <w:t>n ph</w:t>
            </w:r>
            <w:r w:rsidR="003F7088" w:rsidRPr="003F7088">
              <w:rPr>
                <w:rFonts w:ascii="Times New Roman" w:hAnsi="Times New Roman"/>
              </w:rPr>
              <w:t>ả</w:t>
            </w:r>
            <w:r w:rsidR="008761F3" w:rsidRPr="003F7088">
              <w:rPr>
                <w:rFonts w:ascii="Times New Roman" w:hAnsi="Times New Roman"/>
              </w:rPr>
              <w:t>i v</w:t>
            </w:r>
            <w:r w:rsidR="003F7088" w:rsidRPr="003F7088">
              <w:rPr>
                <w:rFonts w:ascii="Times New Roman" w:hAnsi="Times New Roman"/>
              </w:rPr>
              <w:t>ậ</w:t>
            </w:r>
            <w:r w:rsidR="008761F3" w:rsidRPr="003F7088">
              <w:rPr>
                <w:rFonts w:ascii="Times New Roman" w:hAnsi="Times New Roman"/>
              </w:rPr>
              <w:t>y.</w:t>
            </w:r>
            <w:r w:rsidR="00A516C5" w:rsidRPr="003F7088">
              <w:rPr>
                <w:rFonts w:ascii="Times New Roman" w:hAnsi="Times New Roman"/>
              </w:rPr>
              <w:t xml:space="preserve"> </w:t>
            </w:r>
          </w:p>
          <w:p w:rsidR="00060E22" w:rsidRPr="003F7088" w:rsidRDefault="00A516C5" w:rsidP="00FB2FF5">
            <w:pPr>
              <w:jc w:val="both"/>
              <w:rPr>
                <w:rFonts w:ascii="Times New Roman" w:hAnsi="Times New Roman"/>
              </w:rPr>
            </w:pPr>
            <w:r w:rsidRPr="003F7088">
              <w:rPr>
                <w:rFonts w:ascii="Times New Roman" w:hAnsi="Times New Roman"/>
              </w:rPr>
              <w:t xml:space="preserve">- </w:t>
            </w:r>
            <w:r w:rsidR="008761F3" w:rsidRPr="003F7088">
              <w:rPr>
                <w:rFonts w:ascii="Times New Roman" w:hAnsi="Times New Roman"/>
              </w:rPr>
              <w:t>H</w:t>
            </w:r>
            <w:r w:rsidR="003F7088" w:rsidRPr="003F7088">
              <w:rPr>
                <w:rFonts w:ascii="Times New Roman" w:hAnsi="Times New Roman"/>
              </w:rPr>
              <w:t>ì</w:t>
            </w:r>
            <w:r w:rsidR="008761F3" w:rsidRPr="003F7088">
              <w:rPr>
                <w:rFonts w:ascii="Times New Roman" w:hAnsi="Times New Roman"/>
              </w:rPr>
              <w:t xml:space="preserve">nh </w:t>
            </w:r>
            <w:r w:rsidR="003F7088" w:rsidRPr="003F7088">
              <w:rPr>
                <w:rFonts w:ascii="Times New Roman" w:hAnsi="Times New Roman"/>
              </w:rPr>
              <w:t>ả</w:t>
            </w:r>
            <w:r w:rsidR="008761F3" w:rsidRPr="003F7088">
              <w:rPr>
                <w:rFonts w:ascii="Times New Roman" w:hAnsi="Times New Roman"/>
              </w:rPr>
              <w:t>nh chi</w:t>
            </w:r>
            <w:r w:rsidR="003F7088" w:rsidRPr="003F7088">
              <w:rPr>
                <w:rFonts w:ascii="Times New Roman" w:hAnsi="Times New Roman"/>
              </w:rPr>
              <w:t>ế</w:t>
            </w:r>
            <w:r w:rsidR="008761F3" w:rsidRPr="003F7088">
              <w:rPr>
                <w:rFonts w:ascii="Times New Roman" w:hAnsi="Times New Roman"/>
              </w:rPr>
              <w:t>c n</w:t>
            </w:r>
            <w:r w:rsidR="003F7088" w:rsidRPr="003F7088">
              <w:rPr>
                <w:rFonts w:ascii="Times New Roman" w:hAnsi="Times New Roman"/>
              </w:rPr>
              <w:t>ó</w:t>
            </w:r>
            <w:r w:rsidR="008761F3" w:rsidRPr="003F7088">
              <w:rPr>
                <w:rFonts w:ascii="Times New Roman" w:hAnsi="Times New Roman"/>
              </w:rPr>
              <w:t>n l</w:t>
            </w:r>
            <w:r w:rsidR="003F7088" w:rsidRPr="003F7088">
              <w:rPr>
                <w:rFonts w:ascii="Times New Roman" w:hAnsi="Times New Roman"/>
              </w:rPr>
              <w:t>á</w:t>
            </w:r>
            <w:r w:rsidR="008761F3" w:rsidRPr="003F7088">
              <w:rPr>
                <w:rFonts w:ascii="Times New Roman" w:hAnsi="Times New Roman"/>
              </w:rPr>
              <w:t xml:space="preserve"> trong m</w:t>
            </w:r>
            <w:r w:rsidR="003F7088" w:rsidRPr="003F7088">
              <w:rPr>
                <w:rFonts w:ascii="Times New Roman" w:hAnsi="Times New Roman"/>
              </w:rPr>
              <w:t>ắ</w:t>
            </w:r>
            <w:r w:rsidR="008761F3" w:rsidRPr="003F7088">
              <w:rPr>
                <w:rFonts w:ascii="Times New Roman" w:hAnsi="Times New Roman"/>
              </w:rPr>
              <w:t>t nh</w:t>
            </w:r>
            <w:r w:rsidR="003F7088" w:rsidRPr="003F7088">
              <w:rPr>
                <w:rFonts w:ascii="Times New Roman" w:hAnsi="Times New Roman"/>
              </w:rPr>
              <w:t>à</w:t>
            </w:r>
            <w:r w:rsidR="008761F3" w:rsidRPr="003F7088">
              <w:rPr>
                <w:rFonts w:ascii="Times New Roman" w:hAnsi="Times New Roman"/>
              </w:rPr>
              <w:t xml:space="preserve"> th</w:t>
            </w:r>
            <w:r w:rsidR="003F7088" w:rsidRPr="003F7088">
              <w:rPr>
                <w:rFonts w:ascii="Times New Roman" w:hAnsi="Times New Roman"/>
              </w:rPr>
              <w:t>ơ</w:t>
            </w:r>
            <w:r w:rsidR="008761F3" w:rsidRPr="003F7088">
              <w:rPr>
                <w:rFonts w:ascii="Times New Roman" w:hAnsi="Times New Roman"/>
              </w:rPr>
              <w:t xml:space="preserve"> l</w:t>
            </w:r>
            <w:r w:rsidR="003F7088" w:rsidRPr="003F7088">
              <w:rPr>
                <w:rFonts w:ascii="Times New Roman" w:hAnsi="Times New Roman"/>
              </w:rPr>
              <w:t>à</w:t>
            </w:r>
            <w:r w:rsidR="008761F3" w:rsidRPr="003F7088">
              <w:rPr>
                <w:rFonts w:ascii="Times New Roman" w:hAnsi="Times New Roman"/>
              </w:rPr>
              <w:t xml:space="preserve"> h</w:t>
            </w:r>
            <w:r w:rsidR="003F7088" w:rsidRPr="003F7088">
              <w:rPr>
                <w:rFonts w:ascii="Times New Roman" w:hAnsi="Times New Roman"/>
              </w:rPr>
              <w:t>ì</w:t>
            </w:r>
            <w:r w:rsidR="008761F3" w:rsidRPr="003F7088">
              <w:rPr>
                <w:rFonts w:ascii="Times New Roman" w:hAnsi="Times New Roman"/>
              </w:rPr>
              <w:t xml:space="preserve">nh </w:t>
            </w:r>
            <w:r w:rsidR="003F7088" w:rsidRPr="003F7088">
              <w:rPr>
                <w:rFonts w:ascii="Times New Roman" w:hAnsi="Times New Roman"/>
              </w:rPr>
              <w:t>ả</w:t>
            </w:r>
            <w:r w:rsidR="008761F3" w:rsidRPr="003F7088">
              <w:rPr>
                <w:rFonts w:ascii="Times New Roman" w:hAnsi="Times New Roman"/>
              </w:rPr>
              <w:t>nh c</w:t>
            </w:r>
            <w:r w:rsidR="003F7088" w:rsidRPr="003F7088">
              <w:rPr>
                <w:rFonts w:ascii="Times New Roman" w:hAnsi="Times New Roman"/>
              </w:rPr>
              <w:t>ủ</w:t>
            </w:r>
            <w:r w:rsidR="008761F3" w:rsidRPr="003F7088">
              <w:rPr>
                <w:rFonts w:ascii="Times New Roman" w:hAnsi="Times New Roman"/>
              </w:rPr>
              <w:t>a ng</w:t>
            </w:r>
            <w:r w:rsidR="003F7088" w:rsidRPr="003F7088">
              <w:rPr>
                <w:rFonts w:ascii="Times New Roman" w:hAnsi="Times New Roman"/>
              </w:rPr>
              <w:t>ườ</w:t>
            </w:r>
            <w:r w:rsidR="008761F3" w:rsidRPr="003F7088">
              <w:rPr>
                <w:rFonts w:ascii="Times New Roman" w:hAnsi="Times New Roman"/>
              </w:rPr>
              <w:t>i thi</w:t>
            </w:r>
            <w:r w:rsidR="003F7088" w:rsidRPr="003F7088">
              <w:rPr>
                <w:rFonts w:ascii="Times New Roman" w:hAnsi="Times New Roman"/>
              </w:rPr>
              <w:t>ế</w:t>
            </w:r>
            <w:r w:rsidR="008761F3" w:rsidRPr="003F7088">
              <w:rPr>
                <w:rFonts w:ascii="Times New Roman" w:hAnsi="Times New Roman"/>
              </w:rPr>
              <w:t>u n</w:t>
            </w:r>
            <w:r w:rsidR="003F7088" w:rsidRPr="003F7088">
              <w:rPr>
                <w:rFonts w:ascii="Times New Roman" w:hAnsi="Times New Roman"/>
              </w:rPr>
              <w:t>ữ</w:t>
            </w:r>
            <w:r w:rsidR="008761F3" w:rsidRPr="003F7088">
              <w:rPr>
                <w:rFonts w:ascii="Times New Roman" w:hAnsi="Times New Roman"/>
              </w:rPr>
              <w:t xml:space="preserve"> th</w:t>
            </w:r>
            <w:r w:rsidR="003F7088" w:rsidRPr="003F7088">
              <w:rPr>
                <w:rFonts w:ascii="Times New Roman" w:hAnsi="Times New Roman"/>
              </w:rPr>
              <w:t>ơ</w:t>
            </w:r>
            <w:r w:rsidR="008761F3" w:rsidRPr="003F7088">
              <w:rPr>
                <w:rFonts w:ascii="Times New Roman" w:hAnsi="Times New Roman"/>
              </w:rPr>
              <w:t xml:space="preserve"> ng</w:t>
            </w:r>
            <w:r w:rsidR="003F7088" w:rsidRPr="003F7088">
              <w:rPr>
                <w:rFonts w:ascii="Times New Roman" w:hAnsi="Times New Roman"/>
              </w:rPr>
              <w:t>â</w:t>
            </w:r>
            <w:r w:rsidR="008761F3" w:rsidRPr="003F7088">
              <w:rPr>
                <w:rFonts w:ascii="Times New Roman" w:hAnsi="Times New Roman"/>
              </w:rPr>
              <w:t>y trong t</w:t>
            </w:r>
            <w:r w:rsidR="003F7088" w:rsidRPr="003F7088">
              <w:rPr>
                <w:rFonts w:ascii="Times New Roman" w:hAnsi="Times New Roman"/>
              </w:rPr>
              <w:t>à</w:t>
            </w:r>
            <w:r w:rsidR="008761F3" w:rsidRPr="003F7088">
              <w:rPr>
                <w:rFonts w:ascii="Times New Roman" w:hAnsi="Times New Roman"/>
              </w:rPr>
              <w:t xml:space="preserve"> </w:t>
            </w:r>
            <w:r w:rsidR="003F7088" w:rsidRPr="003F7088">
              <w:rPr>
                <w:rFonts w:ascii="Times New Roman" w:hAnsi="Times New Roman"/>
              </w:rPr>
              <w:t>á</w:t>
            </w:r>
            <w:r w:rsidR="008761F3" w:rsidRPr="003F7088">
              <w:rPr>
                <w:rFonts w:ascii="Times New Roman" w:hAnsi="Times New Roman"/>
              </w:rPr>
              <w:t>o d</w:t>
            </w:r>
            <w:r w:rsidR="003F7088" w:rsidRPr="003F7088">
              <w:rPr>
                <w:rFonts w:ascii="Times New Roman" w:hAnsi="Times New Roman"/>
              </w:rPr>
              <w:t>à</w:t>
            </w:r>
            <w:r w:rsidR="008761F3" w:rsidRPr="003F7088">
              <w:rPr>
                <w:rFonts w:ascii="Times New Roman" w:hAnsi="Times New Roman"/>
              </w:rPr>
              <w:t>i thanh khi</w:t>
            </w:r>
            <w:r w:rsidR="003F7088" w:rsidRPr="003F7088">
              <w:rPr>
                <w:rFonts w:ascii="Times New Roman" w:hAnsi="Times New Roman"/>
              </w:rPr>
              <w:t>ế</w:t>
            </w:r>
            <w:r w:rsidR="008761F3" w:rsidRPr="003F7088">
              <w:rPr>
                <w:rFonts w:ascii="Times New Roman" w:hAnsi="Times New Roman"/>
              </w:rPr>
              <w:t>t,c</w:t>
            </w:r>
            <w:r w:rsidR="003F7088" w:rsidRPr="003F7088">
              <w:rPr>
                <w:rFonts w:ascii="Times New Roman" w:hAnsi="Times New Roman"/>
              </w:rPr>
              <w:t>ủ</w:t>
            </w:r>
            <w:r w:rsidR="008761F3" w:rsidRPr="003F7088">
              <w:rPr>
                <w:rFonts w:ascii="Times New Roman" w:hAnsi="Times New Roman"/>
              </w:rPr>
              <w:t>a ng</w:t>
            </w:r>
            <w:r w:rsidR="003F7088" w:rsidRPr="003F7088">
              <w:rPr>
                <w:rFonts w:ascii="Times New Roman" w:hAnsi="Times New Roman"/>
              </w:rPr>
              <w:t>ườ</w:t>
            </w:r>
            <w:r w:rsidR="008761F3" w:rsidRPr="003F7088">
              <w:rPr>
                <w:rFonts w:ascii="Times New Roman" w:hAnsi="Times New Roman"/>
              </w:rPr>
              <w:t>i ph</w:t>
            </w:r>
            <w:r w:rsidR="003F7088" w:rsidRPr="003F7088">
              <w:rPr>
                <w:rFonts w:ascii="Times New Roman" w:hAnsi="Times New Roman"/>
              </w:rPr>
              <w:t>ụ</w:t>
            </w:r>
            <w:r w:rsidR="008761F3" w:rsidRPr="003F7088">
              <w:rPr>
                <w:rFonts w:ascii="Times New Roman" w:hAnsi="Times New Roman"/>
              </w:rPr>
              <w:t xml:space="preserve"> n</w:t>
            </w:r>
            <w:r w:rsidR="003F7088" w:rsidRPr="003F7088">
              <w:rPr>
                <w:rFonts w:ascii="Times New Roman" w:hAnsi="Times New Roman"/>
              </w:rPr>
              <w:t>ữ</w:t>
            </w:r>
            <w:r w:rsidR="008761F3" w:rsidRPr="003F7088">
              <w:rPr>
                <w:rFonts w:ascii="Times New Roman" w:hAnsi="Times New Roman"/>
              </w:rPr>
              <w:t xml:space="preserve"> m</w:t>
            </w:r>
            <w:r w:rsidR="003F7088" w:rsidRPr="003F7088">
              <w:rPr>
                <w:rFonts w:ascii="Times New Roman" w:hAnsi="Times New Roman"/>
              </w:rPr>
              <w:t>ộ</w:t>
            </w:r>
            <w:r w:rsidR="008761F3" w:rsidRPr="003F7088">
              <w:rPr>
                <w:rFonts w:ascii="Times New Roman" w:hAnsi="Times New Roman"/>
              </w:rPr>
              <w:t>c m</w:t>
            </w:r>
            <w:r w:rsidR="003F7088" w:rsidRPr="003F7088">
              <w:rPr>
                <w:rFonts w:ascii="Times New Roman" w:hAnsi="Times New Roman"/>
              </w:rPr>
              <w:t>ạ</w:t>
            </w:r>
            <w:r w:rsidR="008761F3" w:rsidRPr="003F7088">
              <w:rPr>
                <w:rFonts w:ascii="Times New Roman" w:hAnsi="Times New Roman"/>
              </w:rPr>
              <w:t>c ch</w:t>
            </w:r>
            <w:r w:rsidR="003F7088" w:rsidRPr="003F7088">
              <w:rPr>
                <w:rFonts w:ascii="Times New Roman" w:hAnsi="Times New Roman"/>
              </w:rPr>
              <w:t>â</w:t>
            </w:r>
            <w:r w:rsidR="008761F3" w:rsidRPr="003F7088">
              <w:rPr>
                <w:rFonts w:ascii="Times New Roman" w:hAnsi="Times New Roman"/>
              </w:rPr>
              <w:t>n t</w:t>
            </w:r>
            <w:r w:rsidR="003F7088" w:rsidRPr="003F7088">
              <w:rPr>
                <w:rFonts w:ascii="Times New Roman" w:hAnsi="Times New Roman"/>
              </w:rPr>
              <w:t>ì</w:t>
            </w:r>
            <w:r w:rsidR="008761F3" w:rsidRPr="003F7088">
              <w:rPr>
                <w:rFonts w:ascii="Times New Roman" w:hAnsi="Times New Roman"/>
              </w:rPr>
              <w:t>nh g</w:t>
            </w:r>
            <w:r w:rsidR="003F7088" w:rsidRPr="003F7088">
              <w:rPr>
                <w:rFonts w:ascii="Times New Roman" w:hAnsi="Times New Roman"/>
              </w:rPr>
              <w:t>ắ</w:t>
            </w:r>
            <w:r w:rsidR="008761F3" w:rsidRPr="003F7088">
              <w:rPr>
                <w:rFonts w:ascii="Times New Roman" w:hAnsi="Times New Roman"/>
              </w:rPr>
              <w:t xml:space="preserve">n </w:t>
            </w:r>
            <w:r w:rsidR="003F7088" w:rsidRPr="003F7088">
              <w:rPr>
                <w:rFonts w:ascii="Times New Roman" w:hAnsi="Times New Roman"/>
              </w:rPr>
              <w:t>đờ</w:t>
            </w:r>
            <w:r w:rsidR="008761F3" w:rsidRPr="003F7088">
              <w:rPr>
                <w:rFonts w:ascii="Times New Roman" w:hAnsi="Times New Roman"/>
              </w:rPr>
              <w:t>i v</w:t>
            </w:r>
            <w:r w:rsidR="003F7088" w:rsidRPr="003F7088">
              <w:rPr>
                <w:rFonts w:ascii="Times New Roman" w:hAnsi="Times New Roman"/>
              </w:rPr>
              <w:t>ớ</w:t>
            </w:r>
            <w:r w:rsidR="008761F3" w:rsidRPr="003F7088">
              <w:rPr>
                <w:rFonts w:ascii="Times New Roman" w:hAnsi="Times New Roman"/>
              </w:rPr>
              <w:t>i m</w:t>
            </w:r>
            <w:r w:rsidR="003F7088" w:rsidRPr="003F7088">
              <w:rPr>
                <w:rFonts w:ascii="Times New Roman" w:hAnsi="Times New Roman"/>
              </w:rPr>
              <w:t>ả</w:t>
            </w:r>
            <w:r w:rsidR="008761F3" w:rsidRPr="003F7088">
              <w:rPr>
                <w:rFonts w:ascii="Times New Roman" w:hAnsi="Times New Roman"/>
              </w:rPr>
              <w:t>nh ru</w:t>
            </w:r>
            <w:r w:rsidR="003F7088" w:rsidRPr="003F7088">
              <w:rPr>
                <w:rFonts w:ascii="Times New Roman" w:hAnsi="Times New Roman"/>
              </w:rPr>
              <w:t>ộ</w:t>
            </w:r>
            <w:r w:rsidR="008761F3" w:rsidRPr="003F7088">
              <w:rPr>
                <w:rFonts w:ascii="Times New Roman" w:hAnsi="Times New Roman"/>
              </w:rPr>
              <w:t>ng qu</w:t>
            </w:r>
            <w:r w:rsidR="003F7088" w:rsidRPr="003F7088">
              <w:rPr>
                <w:rFonts w:ascii="Times New Roman" w:hAnsi="Times New Roman"/>
              </w:rPr>
              <w:t>ê</w:t>
            </w:r>
            <w:r w:rsidR="008761F3" w:rsidRPr="003F7088">
              <w:rPr>
                <w:rFonts w:ascii="Times New Roman" w:hAnsi="Times New Roman"/>
              </w:rPr>
              <w:t xml:space="preserve"> h</w:t>
            </w:r>
            <w:r w:rsidR="003F7088" w:rsidRPr="003F7088">
              <w:rPr>
                <w:rFonts w:ascii="Times New Roman" w:hAnsi="Times New Roman"/>
              </w:rPr>
              <w:t>ươ</w:t>
            </w:r>
            <w:r w:rsidR="008761F3" w:rsidRPr="003F7088">
              <w:rPr>
                <w:rFonts w:ascii="Times New Roman" w:hAnsi="Times New Roman"/>
              </w:rPr>
              <w:t>ng,c</w:t>
            </w:r>
            <w:r w:rsidR="003F7088" w:rsidRPr="003F7088">
              <w:rPr>
                <w:rFonts w:ascii="Times New Roman" w:hAnsi="Times New Roman"/>
              </w:rPr>
              <w:t>ủ</w:t>
            </w:r>
            <w:r w:rsidR="008761F3" w:rsidRPr="003F7088">
              <w:rPr>
                <w:rFonts w:ascii="Times New Roman" w:hAnsi="Times New Roman"/>
              </w:rPr>
              <w:t>a nh</w:t>
            </w:r>
            <w:r w:rsidR="003F7088" w:rsidRPr="003F7088">
              <w:rPr>
                <w:rFonts w:ascii="Times New Roman" w:hAnsi="Times New Roman"/>
              </w:rPr>
              <w:t>ữ</w:t>
            </w:r>
            <w:r w:rsidR="008761F3" w:rsidRPr="003F7088">
              <w:rPr>
                <w:rFonts w:ascii="Times New Roman" w:hAnsi="Times New Roman"/>
              </w:rPr>
              <w:t>ng m</w:t>
            </w:r>
            <w:r w:rsidR="003F7088" w:rsidRPr="003F7088">
              <w:rPr>
                <w:rFonts w:ascii="Times New Roman" w:hAnsi="Times New Roman"/>
              </w:rPr>
              <w:t>ố</w:t>
            </w:r>
            <w:r w:rsidR="008761F3" w:rsidRPr="003F7088">
              <w:rPr>
                <w:rFonts w:ascii="Times New Roman" w:hAnsi="Times New Roman"/>
              </w:rPr>
              <w:t>i t</w:t>
            </w:r>
            <w:r w:rsidR="003F7088" w:rsidRPr="003F7088">
              <w:rPr>
                <w:rFonts w:ascii="Times New Roman" w:hAnsi="Times New Roman"/>
              </w:rPr>
              <w:t>ì</w:t>
            </w:r>
            <w:r w:rsidR="008761F3" w:rsidRPr="003F7088">
              <w:rPr>
                <w:rFonts w:ascii="Times New Roman" w:hAnsi="Times New Roman"/>
              </w:rPr>
              <w:t>nh th</w:t>
            </w:r>
            <w:r w:rsidR="003F7088" w:rsidRPr="003F7088">
              <w:rPr>
                <w:rFonts w:ascii="Times New Roman" w:hAnsi="Times New Roman"/>
              </w:rPr>
              <w:t>ầ</w:t>
            </w:r>
            <w:r w:rsidR="008761F3" w:rsidRPr="003F7088">
              <w:rPr>
                <w:rFonts w:ascii="Times New Roman" w:hAnsi="Times New Roman"/>
              </w:rPr>
              <w:t>m k</w:t>
            </w:r>
            <w:r w:rsidR="003F7088" w:rsidRPr="003F7088">
              <w:rPr>
                <w:rFonts w:ascii="Times New Roman" w:hAnsi="Times New Roman"/>
              </w:rPr>
              <w:t>í</w:t>
            </w:r>
            <w:r w:rsidR="008761F3" w:rsidRPr="003F7088">
              <w:rPr>
                <w:rFonts w:ascii="Times New Roman" w:hAnsi="Times New Roman"/>
              </w:rPr>
              <w:t>n g</w:t>
            </w:r>
            <w:r w:rsidR="003F7088" w:rsidRPr="003F7088">
              <w:rPr>
                <w:rFonts w:ascii="Times New Roman" w:hAnsi="Times New Roman"/>
              </w:rPr>
              <w:t>ử</w:t>
            </w:r>
            <w:r w:rsidR="008761F3" w:rsidRPr="003F7088">
              <w:rPr>
                <w:rFonts w:ascii="Times New Roman" w:hAnsi="Times New Roman"/>
              </w:rPr>
              <w:t>i qua b</w:t>
            </w:r>
            <w:r w:rsidR="003F7088" w:rsidRPr="003F7088">
              <w:rPr>
                <w:rFonts w:ascii="Times New Roman" w:hAnsi="Times New Roman"/>
              </w:rPr>
              <w:t>à</w:t>
            </w:r>
            <w:r w:rsidR="008761F3" w:rsidRPr="003F7088">
              <w:rPr>
                <w:rFonts w:ascii="Times New Roman" w:hAnsi="Times New Roman"/>
              </w:rPr>
              <w:t>i th</w:t>
            </w:r>
            <w:r w:rsidR="003F7088" w:rsidRPr="003F7088">
              <w:rPr>
                <w:rFonts w:ascii="Times New Roman" w:hAnsi="Times New Roman"/>
              </w:rPr>
              <w:t>ơ</w:t>
            </w:r>
            <w:r w:rsidR="008761F3" w:rsidRPr="003F7088">
              <w:rPr>
                <w:rFonts w:ascii="Times New Roman" w:hAnsi="Times New Roman"/>
              </w:rPr>
              <w:t xml:space="preserve"> d</w:t>
            </w:r>
            <w:r w:rsidR="003F7088" w:rsidRPr="003F7088">
              <w:rPr>
                <w:rFonts w:ascii="Times New Roman" w:hAnsi="Times New Roman"/>
              </w:rPr>
              <w:t>ấ</w:t>
            </w:r>
            <w:r w:rsidR="008761F3" w:rsidRPr="003F7088">
              <w:rPr>
                <w:rFonts w:ascii="Times New Roman" w:hAnsi="Times New Roman"/>
              </w:rPr>
              <w:t>u trong n</w:t>
            </w:r>
            <w:r w:rsidR="003F7088" w:rsidRPr="003F7088">
              <w:rPr>
                <w:rFonts w:ascii="Times New Roman" w:hAnsi="Times New Roman"/>
              </w:rPr>
              <w:t>ó</w:t>
            </w:r>
            <w:r w:rsidR="008761F3" w:rsidRPr="003F7088">
              <w:rPr>
                <w:rFonts w:ascii="Times New Roman" w:hAnsi="Times New Roman"/>
              </w:rPr>
              <w:t>n l</w:t>
            </w:r>
            <w:r w:rsidR="003F7088" w:rsidRPr="003F7088">
              <w:rPr>
                <w:rFonts w:ascii="Times New Roman" w:hAnsi="Times New Roman"/>
              </w:rPr>
              <w:t>á</w:t>
            </w:r>
            <w:r w:rsidR="008761F3" w:rsidRPr="003F7088">
              <w:rPr>
                <w:rFonts w:ascii="Times New Roman" w:hAnsi="Times New Roman"/>
              </w:rPr>
              <w:t>.</w:t>
            </w:r>
          </w:p>
          <w:p w:rsidR="00A516C5" w:rsidRPr="003F7088" w:rsidRDefault="00060E22" w:rsidP="00FB2FF5">
            <w:pPr>
              <w:jc w:val="both"/>
              <w:rPr>
                <w:rFonts w:ascii="Times New Roman" w:hAnsi="Times New Roman"/>
              </w:rPr>
            </w:pPr>
            <w:r w:rsidRPr="003F7088">
              <w:rPr>
                <w:rFonts w:ascii="Times New Roman" w:hAnsi="Times New Roman"/>
                <w:u w:val="single"/>
              </w:rPr>
              <w:t>c. K</w:t>
            </w:r>
            <w:r w:rsidR="003F7088" w:rsidRPr="003F7088">
              <w:rPr>
                <w:rFonts w:ascii="Times New Roman" w:hAnsi="Times New Roman"/>
                <w:u w:val="single"/>
              </w:rPr>
              <w:t>ế</w:t>
            </w:r>
            <w:r w:rsidRPr="003F7088">
              <w:rPr>
                <w:rFonts w:ascii="Times New Roman" w:hAnsi="Times New Roman"/>
                <w:u w:val="single"/>
              </w:rPr>
              <w:t>t b</w:t>
            </w:r>
            <w:r w:rsidR="003F7088" w:rsidRPr="003F7088">
              <w:rPr>
                <w:rFonts w:ascii="Times New Roman" w:hAnsi="Times New Roman"/>
                <w:u w:val="single"/>
              </w:rPr>
              <w:t>à</w:t>
            </w:r>
            <w:r w:rsidRPr="003F7088">
              <w:rPr>
                <w:rFonts w:ascii="Times New Roman" w:hAnsi="Times New Roman"/>
                <w:u w:val="single"/>
              </w:rPr>
              <w:t>i</w:t>
            </w:r>
            <w:r w:rsidR="00A516C5" w:rsidRPr="003F7088">
              <w:rPr>
                <w:rFonts w:ascii="Times New Roman" w:hAnsi="Times New Roman"/>
                <w:u w:val="single"/>
              </w:rPr>
              <w:t xml:space="preserve">: </w:t>
            </w:r>
            <w:r w:rsidR="00A516C5" w:rsidRPr="003F7088">
              <w:rPr>
                <w:rFonts w:ascii="Times New Roman" w:hAnsi="Times New Roman"/>
              </w:rPr>
              <w:t>Kh</w:t>
            </w:r>
            <w:r w:rsidR="003F7088" w:rsidRPr="003F7088">
              <w:rPr>
                <w:rFonts w:ascii="Times New Roman" w:hAnsi="Times New Roman"/>
              </w:rPr>
              <w:t>ẳ</w:t>
            </w:r>
            <w:r w:rsidR="00A516C5" w:rsidRPr="003F7088">
              <w:rPr>
                <w:rFonts w:ascii="Times New Roman" w:hAnsi="Times New Roman"/>
              </w:rPr>
              <w:t xml:space="preserve">ng </w:t>
            </w:r>
            <w:r w:rsidR="003F7088" w:rsidRPr="003F7088">
              <w:rPr>
                <w:rFonts w:ascii="Times New Roman" w:hAnsi="Times New Roman"/>
              </w:rPr>
              <w:t>đị</w:t>
            </w:r>
            <w:r w:rsidR="00A516C5" w:rsidRPr="003F7088">
              <w:rPr>
                <w:rFonts w:ascii="Times New Roman" w:hAnsi="Times New Roman"/>
              </w:rPr>
              <w:t>nh vai tr</w:t>
            </w:r>
            <w:r w:rsidR="003F7088" w:rsidRPr="003F7088">
              <w:rPr>
                <w:rFonts w:ascii="Times New Roman" w:hAnsi="Times New Roman"/>
              </w:rPr>
              <w:t>ò</w:t>
            </w:r>
            <w:r w:rsidR="00A516C5" w:rsidRPr="003F7088">
              <w:rPr>
                <w:rFonts w:ascii="Times New Roman" w:hAnsi="Times New Roman"/>
              </w:rPr>
              <w:t xml:space="preserve"> c</w:t>
            </w:r>
            <w:r w:rsidR="003F7088" w:rsidRPr="003F7088">
              <w:rPr>
                <w:rFonts w:ascii="Times New Roman" w:hAnsi="Times New Roman"/>
              </w:rPr>
              <w:t>ủ</w:t>
            </w:r>
            <w:r w:rsidR="00A516C5" w:rsidRPr="003F7088">
              <w:rPr>
                <w:rFonts w:ascii="Times New Roman" w:hAnsi="Times New Roman"/>
              </w:rPr>
              <w:t>a n</w:t>
            </w:r>
            <w:r w:rsidR="003F7088" w:rsidRPr="003F7088">
              <w:rPr>
                <w:rFonts w:ascii="Times New Roman" w:hAnsi="Times New Roman"/>
              </w:rPr>
              <w:t>ó</w:t>
            </w:r>
            <w:r w:rsidR="00A516C5" w:rsidRPr="003F7088">
              <w:rPr>
                <w:rFonts w:ascii="Times New Roman" w:hAnsi="Times New Roman"/>
              </w:rPr>
              <w:t>n</w:t>
            </w:r>
          </w:p>
          <w:p w:rsidR="006D444F" w:rsidRPr="003F7088" w:rsidRDefault="006D444F" w:rsidP="00FB2FF5">
            <w:pPr>
              <w:jc w:val="both"/>
              <w:rPr>
                <w:rFonts w:ascii="Times New Roman" w:hAnsi="Times New Roman"/>
                <w:b/>
                <w:u w:val="single"/>
              </w:rPr>
            </w:pPr>
            <w:r w:rsidRPr="003F7088">
              <w:rPr>
                <w:rFonts w:ascii="Times New Roman" w:hAnsi="Times New Roman"/>
                <w:b/>
                <w:u w:val="single"/>
              </w:rPr>
              <w:t>*</w:t>
            </w:r>
            <w:r w:rsidR="00A516C5" w:rsidRPr="003F7088">
              <w:rPr>
                <w:rFonts w:ascii="Times New Roman" w:hAnsi="Times New Roman"/>
                <w:b/>
                <w:u w:val="single"/>
              </w:rPr>
              <w:t>Vi</w:t>
            </w:r>
            <w:r w:rsidR="003F7088" w:rsidRPr="003F7088">
              <w:rPr>
                <w:rFonts w:ascii="Times New Roman" w:hAnsi="Times New Roman"/>
                <w:b/>
                <w:u w:val="single"/>
              </w:rPr>
              <w:t>ế</w:t>
            </w:r>
            <w:r w:rsidR="00A516C5" w:rsidRPr="003F7088">
              <w:rPr>
                <w:rFonts w:ascii="Times New Roman" w:hAnsi="Times New Roman"/>
                <w:b/>
                <w:u w:val="single"/>
              </w:rPr>
              <w:t>t b</w:t>
            </w:r>
            <w:r w:rsidR="003F7088" w:rsidRPr="003F7088">
              <w:rPr>
                <w:rFonts w:ascii="Times New Roman" w:hAnsi="Times New Roman"/>
                <w:b/>
                <w:u w:val="single"/>
              </w:rPr>
              <w:t>à</w:t>
            </w:r>
            <w:r w:rsidR="00A516C5" w:rsidRPr="003F7088">
              <w:rPr>
                <w:rFonts w:ascii="Times New Roman" w:hAnsi="Times New Roman"/>
                <w:b/>
                <w:u w:val="single"/>
              </w:rPr>
              <w:t>i</w:t>
            </w:r>
          </w:p>
          <w:p w:rsidR="006D444F" w:rsidRPr="003F7088" w:rsidRDefault="006D444F" w:rsidP="00FB2FF5">
            <w:pPr>
              <w:jc w:val="both"/>
              <w:rPr>
                <w:rFonts w:ascii="Times New Roman" w:hAnsi="Times New Roman"/>
                <w:u w:val="single"/>
              </w:rPr>
            </w:pPr>
            <w:r w:rsidRPr="003F7088">
              <w:rPr>
                <w:rFonts w:ascii="Times New Roman" w:hAnsi="Times New Roman"/>
                <w:u w:val="single"/>
              </w:rPr>
              <w:t>a.M</w:t>
            </w:r>
            <w:r w:rsidR="003F7088" w:rsidRPr="003F7088">
              <w:rPr>
                <w:rFonts w:ascii="Times New Roman" w:hAnsi="Times New Roman"/>
                <w:u w:val="single"/>
              </w:rPr>
              <w:t>ở</w:t>
            </w:r>
            <w:r w:rsidRPr="003F7088">
              <w:rPr>
                <w:rFonts w:ascii="Times New Roman" w:hAnsi="Times New Roman"/>
                <w:u w:val="single"/>
              </w:rPr>
              <w:t xml:space="preserve"> b</w:t>
            </w:r>
            <w:r w:rsidR="003F7088" w:rsidRPr="003F7088">
              <w:rPr>
                <w:rFonts w:ascii="Times New Roman" w:hAnsi="Times New Roman"/>
                <w:u w:val="single"/>
              </w:rPr>
              <w:t>à</w:t>
            </w:r>
            <w:r w:rsidRPr="003F7088">
              <w:rPr>
                <w:rFonts w:ascii="Times New Roman" w:hAnsi="Times New Roman"/>
                <w:u w:val="single"/>
              </w:rPr>
              <w:t>i</w:t>
            </w:r>
          </w:p>
          <w:p w:rsidR="006D444F" w:rsidRPr="003F7088" w:rsidRDefault="006D444F" w:rsidP="00FB2FF5">
            <w:pPr>
              <w:jc w:val="both"/>
              <w:rPr>
                <w:rFonts w:ascii="Times New Roman" w:hAnsi="Times New Roman"/>
              </w:rPr>
            </w:pPr>
            <w:r w:rsidRPr="003F7088">
              <w:rPr>
                <w:rFonts w:ascii="Times New Roman" w:hAnsi="Times New Roman"/>
              </w:rPr>
              <w:t>N</w:t>
            </w:r>
            <w:r w:rsidR="003F7088" w:rsidRPr="003F7088">
              <w:rPr>
                <w:rFonts w:ascii="Times New Roman" w:hAnsi="Times New Roman"/>
              </w:rPr>
              <w:t>ó</w:t>
            </w:r>
            <w:r w:rsidRPr="003F7088">
              <w:rPr>
                <w:rFonts w:ascii="Times New Roman" w:hAnsi="Times New Roman"/>
              </w:rPr>
              <w:t>n l</w:t>
            </w:r>
            <w:r w:rsidR="003F7088" w:rsidRPr="003F7088">
              <w:rPr>
                <w:rFonts w:ascii="Times New Roman" w:hAnsi="Times New Roman"/>
              </w:rPr>
              <w:t>á</w:t>
            </w:r>
            <w:r w:rsidRPr="003F7088">
              <w:rPr>
                <w:rFonts w:ascii="Times New Roman" w:hAnsi="Times New Roman"/>
              </w:rPr>
              <w:t xml:space="preserve"> c</w:t>
            </w:r>
            <w:r w:rsidR="003F7088" w:rsidRPr="003F7088">
              <w:rPr>
                <w:rFonts w:ascii="Times New Roman" w:hAnsi="Times New Roman"/>
              </w:rPr>
              <w:t>ó</w:t>
            </w:r>
            <w:r w:rsidRPr="003F7088">
              <w:rPr>
                <w:rFonts w:ascii="Times New Roman" w:hAnsi="Times New Roman"/>
              </w:rPr>
              <w:t xml:space="preserve"> l</w:t>
            </w:r>
            <w:r w:rsidR="003F7088" w:rsidRPr="003F7088">
              <w:rPr>
                <w:rFonts w:ascii="Times New Roman" w:hAnsi="Times New Roman"/>
              </w:rPr>
              <w:t>ị</w:t>
            </w:r>
            <w:r w:rsidRPr="003F7088">
              <w:rPr>
                <w:rFonts w:ascii="Times New Roman" w:hAnsi="Times New Roman"/>
              </w:rPr>
              <w:t>ch s</w:t>
            </w:r>
            <w:r w:rsidR="003F7088" w:rsidRPr="003F7088">
              <w:rPr>
                <w:rFonts w:ascii="Times New Roman" w:hAnsi="Times New Roman"/>
              </w:rPr>
              <w:t>ử</w:t>
            </w:r>
            <w:r w:rsidRPr="003F7088">
              <w:rPr>
                <w:rFonts w:ascii="Times New Roman" w:hAnsi="Times New Roman"/>
              </w:rPr>
              <w:t xml:space="preserve"> l</w:t>
            </w:r>
            <w:r w:rsidR="003F7088" w:rsidRPr="003F7088">
              <w:rPr>
                <w:rFonts w:ascii="Times New Roman" w:hAnsi="Times New Roman"/>
              </w:rPr>
              <w:t>â</w:t>
            </w:r>
            <w:r w:rsidRPr="003F7088">
              <w:rPr>
                <w:rFonts w:ascii="Times New Roman" w:hAnsi="Times New Roman"/>
              </w:rPr>
              <w:t xml:space="preserve">u </w:t>
            </w:r>
            <w:r w:rsidR="003F7088" w:rsidRPr="003F7088">
              <w:rPr>
                <w:rFonts w:ascii="Times New Roman" w:hAnsi="Times New Roman"/>
              </w:rPr>
              <w:t>đờ</w:t>
            </w:r>
            <w:r w:rsidRPr="003F7088">
              <w:rPr>
                <w:rFonts w:ascii="Times New Roman" w:hAnsi="Times New Roman"/>
              </w:rPr>
              <w:t xml:space="preserve">i </w:t>
            </w:r>
            <w:r w:rsidR="003F7088" w:rsidRPr="003F7088">
              <w:rPr>
                <w:rFonts w:ascii="Times New Roman" w:hAnsi="Times New Roman"/>
              </w:rPr>
              <w:t>đã</w:t>
            </w:r>
            <w:r w:rsidRPr="003F7088">
              <w:rPr>
                <w:rFonts w:ascii="Times New Roman" w:hAnsi="Times New Roman"/>
              </w:rPr>
              <w:t xml:space="preserve"> kh</w:t>
            </w:r>
            <w:r w:rsidR="003F7088" w:rsidRPr="003F7088">
              <w:rPr>
                <w:rFonts w:ascii="Times New Roman" w:hAnsi="Times New Roman"/>
              </w:rPr>
              <w:t>ắ</w:t>
            </w:r>
            <w:r w:rsidRPr="003F7088">
              <w:rPr>
                <w:rFonts w:ascii="Times New Roman" w:hAnsi="Times New Roman"/>
              </w:rPr>
              <w:t>c tr</w:t>
            </w:r>
            <w:r w:rsidR="003F7088" w:rsidRPr="003F7088">
              <w:rPr>
                <w:rFonts w:ascii="Times New Roman" w:hAnsi="Times New Roman"/>
              </w:rPr>
              <w:t>ê</w:t>
            </w:r>
            <w:r w:rsidRPr="003F7088">
              <w:rPr>
                <w:rFonts w:ascii="Times New Roman" w:hAnsi="Times New Roman"/>
              </w:rPr>
              <w:t>n tr</w:t>
            </w:r>
            <w:r w:rsidR="003F7088" w:rsidRPr="003F7088">
              <w:rPr>
                <w:rFonts w:ascii="Times New Roman" w:hAnsi="Times New Roman"/>
              </w:rPr>
              <w:t>ố</w:t>
            </w:r>
            <w:r w:rsidRPr="003F7088">
              <w:rPr>
                <w:rFonts w:ascii="Times New Roman" w:hAnsi="Times New Roman"/>
              </w:rPr>
              <w:t xml:space="preserve">ng </w:t>
            </w:r>
            <w:r w:rsidR="003F7088" w:rsidRPr="003F7088">
              <w:rPr>
                <w:rFonts w:ascii="Times New Roman" w:hAnsi="Times New Roman"/>
              </w:rPr>
              <w:t>đồ</w:t>
            </w:r>
            <w:r w:rsidRPr="003F7088">
              <w:rPr>
                <w:rFonts w:ascii="Times New Roman" w:hAnsi="Times New Roman"/>
              </w:rPr>
              <w:t>ng Ng</w:t>
            </w:r>
            <w:r w:rsidR="003F7088" w:rsidRPr="003F7088">
              <w:rPr>
                <w:rFonts w:ascii="Times New Roman" w:hAnsi="Times New Roman"/>
              </w:rPr>
              <w:t>ọ</w:t>
            </w:r>
            <w:r w:rsidRPr="003F7088">
              <w:rPr>
                <w:rFonts w:ascii="Times New Roman" w:hAnsi="Times New Roman"/>
              </w:rPr>
              <w:t>c L</w:t>
            </w:r>
            <w:r w:rsidR="003F7088" w:rsidRPr="003F7088">
              <w:rPr>
                <w:rFonts w:ascii="Times New Roman" w:hAnsi="Times New Roman"/>
              </w:rPr>
              <w:t>ũ</w:t>
            </w:r>
            <w:r w:rsidRPr="003F7088">
              <w:rPr>
                <w:rFonts w:ascii="Times New Roman" w:hAnsi="Times New Roman"/>
              </w:rPr>
              <w:t>, tr</w:t>
            </w:r>
            <w:r w:rsidR="003F7088" w:rsidRPr="003F7088">
              <w:rPr>
                <w:rFonts w:ascii="Times New Roman" w:hAnsi="Times New Roman"/>
              </w:rPr>
              <w:t>ê</w:t>
            </w:r>
            <w:r w:rsidRPr="003F7088">
              <w:rPr>
                <w:rFonts w:ascii="Times New Roman" w:hAnsi="Times New Roman"/>
              </w:rPr>
              <w:t>n th</w:t>
            </w:r>
            <w:r w:rsidR="003F7088" w:rsidRPr="003F7088">
              <w:rPr>
                <w:rFonts w:ascii="Times New Roman" w:hAnsi="Times New Roman"/>
              </w:rPr>
              <w:t>ạ</w:t>
            </w:r>
            <w:r w:rsidRPr="003F7088">
              <w:rPr>
                <w:rFonts w:ascii="Times New Roman" w:hAnsi="Times New Roman"/>
              </w:rPr>
              <w:t xml:space="preserve">p </w:t>
            </w:r>
            <w:r w:rsidR="003F7088" w:rsidRPr="003F7088">
              <w:rPr>
                <w:rFonts w:ascii="Times New Roman" w:hAnsi="Times New Roman"/>
              </w:rPr>
              <w:t>đồ</w:t>
            </w:r>
            <w:r w:rsidRPr="003F7088">
              <w:rPr>
                <w:rFonts w:ascii="Times New Roman" w:hAnsi="Times New Roman"/>
              </w:rPr>
              <w:t xml:space="preserve">ng </w:t>
            </w:r>
            <w:r w:rsidR="003F7088" w:rsidRPr="003F7088">
              <w:rPr>
                <w:rFonts w:ascii="Times New Roman" w:hAnsi="Times New Roman"/>
              </w:rPr>
              <w:t>Đà</w:t>
            </w:r>
            <w:r w:rsidRPr="003F7088">
              <w:rPr>
                <w:rFonts w:ascii="Times New Roman" w:hAnsi="Times New Roman"/>
              </w:rPr>
              <w:t>o Th</w:t>
            </w:r>
            <w:r w:rsidR="003F7088" w:rsidRPr="003F7088">
              <w:rPr>
                <w:rFonts w:ascii="Times New Roman" w:hAnsi="Times New Roman"/>
              </w:rPr>
              <w:t>ị</w:t>
            </w:r>
            <w:r w:rsidRPr="003F7088">
              <w:rPr>
                <w:rFonts w:ascii="Times New Roman" w:hAnsi="Times New Roman"/>
              </w:rPr>
              <w:t>nh v</w:t>
            </w:r>
            <w:r w:rsidR="003F7088" w:rsidRPr="003F7088">
              <w:rPr>
                <w:rFonts w:ascii="Times New Roman" w:hAnsi="Times New Roman"/>
              </w:rPr>
              <w:t>à</w:t>
            </w:r>
            <w:r w:rsidRPr="003F7088">
              <w:rPr>
                <w:rFonts w:ascii="Times New Roman" w:hAnsi="Times New Roman"/>
              </w:rPr>
              <w:t>o kh</w:t>
            </w:r>
            <w:r w:rsidR="003F7088" w:rsidRPr="003F7088">
              <w:rPr>
                <w:rFonts w:ascii="Times New Roman" w:hAnsi="Times New Roman"/>
              </w:rPr>
              <w:t>ỏ</w:t>
            </w:r>
            <w:r w:rsidRPr="003F7088">
              <w:rPr>
                <w:rFonts w:ascii="Times New Roman" w:hAnsi="Times New Roman"/>
              </w:rPr>
              <w:t>ang 2500-3000 n</w:t>
            </w:r>
            <w:r w:rsidR="003F7088" w:rsidRPr="003F7088">
              <w:rPr>
                <w:rFonts w:ascii="Times New Roman" w:hAnsi="Times New Roman"/>
              </w:rPr>
              <w:t>ă</w:t>
            </w:r>
            <w:r w:rsidRPr="003F7088">
              <w:rPr>
                <w:rFonts w:ascii="Times New Roman" w:hAnsi="Times New Roman"/>
              </w:rPr>
              <w:t>m. N</w:t>
            </w:r>
            <w:r w:rsidR="003F7088" w:rsidRPr="003F7088">
              <w:rPr>
                <w:rFonts w:ascii="Times New Roman" w:hAnsi="Times New Roman"/>
              </w:rPr>
              <w:t>ó</w:t>
            </w:r>
            <w:r w:rsidRPr="003F7088">
              <w:rPr>
                <w:rFonts w:ascii="Times New Roman" w:hAnsi="Times New Roman"/>
              </w:rPr>
              <w:t>n l</w:t>
            </w:r>
            <w:r w:rsidR="003F7088" w:rsidRPr="003F7088">
              <w:rPr>
                <w:rFonts w:ascii="Times New Roman" w:hAnsi="Times New Roman"/>
              </w:rPr>
              <w:t>á</w:t>
            </w:r>
            <w:r w:rsidRPr="003F7088">
              <w:rPr>
                <w:rFonts w:ascii="Times New Roman" w:hAnsi="Times New Roman"/>
              </w:rPr>
              <w:t xml:space="preserve"> g</w:t>
            </w:r>
            <w:r w:rsidR="003F7088" w:rsidRPr="003F7088">
              <w:rPr>
                <w:rFonts w:ascii="Times New Roman" w:hAnsi="Times New Roman"/>
              </w:rPr>
              <w:t>ầ</w:t>
            </w:r>
            <w:r w:rsidRPr="003F7088">
              <w:rPr>
                <w:rFonts w:ascii="Times New Roman" w:hAnsi="Times New Roman"/>
              </w:rPr>
              <w:t>n v</w:t>
            </w:r>
            <w:r w:rsidR="003F7088" w:rsidRPr="003F7088">
              <w:rPr>
                <w:rFonts w:ascii="Times New Roman" w:hAnsi="Times New Roman"/>
              </w:rPr>
              <w:t>ớ</w:t>
            </w:r>
            <w:r w:rsidRPr="003F7088">
              <w:rPr>
                <w:rFonts w:ascii="Times New Roman" w:hAnsi="Times New Roman"/>
              </w:rPr>
              <w:t xml:space="preserve">i </w:t>
            </w:r>
            <w:r w:rsidR="003F7088" w:rsidRPr="003F7088">
              <w:rPr>
                <w:rFonts w:ascii="Times New Roman" w:hAnsi="Times New Roman"/>
              </w:rPr>
              <w:t>đờ</w:t>
            </w:r>
            <w:r w:rsidRPr="003F7088">
              <w:rPr>
                <w:rFonts w:ascii="Times New Roman" w:hAnsi="Times New Roman"/>
              </w:rPr>
              <w:t>i s</w:t>
            </w:r>
            <w:r w:rsidR="003F7088" w:rsidRPr="003F7088">
              <w:rPr>
                <w:rFonts w:ascii="Times New Roman" w:hAnsi="Times New Roman"/>
              </w:rPr>
              <w:t>ố</w:t>
            </w:r>
            <w:r w:rsidRPr="003F7088">
              <w:rPr>
                <w:rFonts w:ascii="Times New Roman" w:hAnsi="Times New Roman"/>
              </w:rPr>
              <w:t>ng t</w:t>
            </w:r>
            <w:r w:rsidR="003F7088" w:rsidRPr="003F7088">
              <w:rPr>
                <w:rFonts w:ascii="Times New Roman" w:hAnsi="Times New Roman"/>
              </w:rPr>
              <w:t>ạ</w:t>
            </w:r>
            <w:r w:rsidRPr="003F7088">
              <w:rPr>
                <w:rFonts w:ascii="Times New Roman" w:hAnsi="Times New Roman"/>
              </w:rPr>
              <w:t>o nhi</w:t>
            </w:r>
            <w:r w:rsidR="003F7088" w:rsidRPr="003F7088">
              <w:rPr>
                <w:rFonts w:ascii="Times New Roman" w:hAnsi="Times New Roman"/>
              </w:rPr>
              <w:t>ề</w:t>
            </w:r>
            <w:r w:rsidRPr="003F7088">
              <w:rPr>
                <w:rFonts w:ascii="Times New Roman" w:hAnsi="Times New Roman"/>
              </w:rPr>
              <w:t>u n</w:t>
            </w:r>
            <w:r w:rsidR="003F7088" w:rsidRPr="003F7088">
              <w:rPr>
                <w:rFonts w:ascii="Times New Roman" w:hAnsi="Times New Roman"/>
              </w:rPr>
              <w:t>é</w:t>
            </w:r>
            <w:r w:rsidRPr="003F7088">
              <w:rPr>
                <w:rFonts w:ascii="Times New Roman" w:hAnsi="Times New Roman"/>
              </w:rPr>
              <w:t>t b</w:t>
            </w:r>
            <w:r w:rsidR="003F7088" w:rsidRPr="003F7088">
              <w:rPr>
                <w:rFonts w:ascii="Times New Roman" w:hAnsi="Times New Roman"/>
              </w:rPr>
              <w:t>ì</w:t>
            </w:r>
            <w:r w:rsidRPr="003F7088">
              <w:rPr>
                <w:rFonts w:ascii="Times New Roman" w:hAnsi="Times New Roman"/>
              </w:rPr>
              <w:t>nh d</w:t>
            </w:r>
            <w:r w:rsidR="003F7088" w:rsidRPr="003F7088">
              <w:rPr>
                <w:rFonts w:ascii="Times New Roman" w:hAnsi="Times New Roman"/>
              </w:rPr>
              <w:t>ị</w:t>
            </w:r>
            <w:r w:rsidRPr="003F7088">
              <w:rPr>
                <w:rFonts w:ascii="Times New Roman" w:hAnsi="Times New Roman"/>
              </w:rPr>
              <w:t xml:space="preserve">, </w:t>
            </w:r>
            <w:r w:rsidR="003F7088" w:rsidRPr="003F7088">
              <w:rPr>
                <w:rFonts w:ascii="Times New Roman" w:hAnsi="Times New Roman"/>
              </w:rPr>
              <w:t>đ</w:t>
            </w:r>
            <w:r w:rsidRPr="003F7088">
              <w:rPr>
                <w:rFonts w:ascii="Times New Roman" w:hAnsi="Times New Roman"/>
              </w:rPr>
              <w:t>oan trang, y</w:t>
            </w:r>
            <w:r w:rsidR="003F7088" w:rsidRPr="003F7088">
              <w:rPr>
                <w:rFonts w:ascii="Times New Roman" w:hAnsi="Times New Roman"/>
              </w:rPr>
              <w:t>ê</w:t>
            </w:r>
            <w:r w:rsidRPr="003F7088">
              <w:rPr>
                <w:rFonts w:ascii="Times New Roman" w:hAnsi="Times New Roman"/>
              </w:rPr>
              <w:t>u ki</w:t>
            </w:r>
            <w:r w:rsidR="003F7088" w:rsidRPr="003F7088">
              <w:rPr>
                <w:rFonts w:ascii="Times New Roman" w:hAnsi="Times New Roman"/>
              </w:rPr>
              <w:t>ề</w:t>
            </w:r>
            <w:r w:rsidRPr="003F7088">
              <w:rPr>
                <w:rFonts w:ascii="Times New Roman" w:hAnsi="Times New Roman"/>
              </w:rPr>
              <w:t>u, duy</w:t>
            </w:r>
            <w:r w:rsidR="003F7088" w:rsidRPr="003F7088">
              <w:rPr>
                <w:rFonts w:ascii="Times New Roman" w:hAnsi="Times New Roman"/>
              </w:rPr>
              <w:t>ê</w:t>
            </w:r>
            <w:r w:rsidRPr="003F7088">
              <w:rPr>
                <w:rFonts w:ascii="Times New Roman" w:hAnsi="Times New Roman"/>
              </w:rPr>
              <w:t>n d</w:t>
            </w:r>
            <w:r w:rsidR="003F7088" w:rsidRPr="003F7088">
              <w:rPr>
                <w:rFonts w:ascii="Times New Roman" w:hAnsi="Times New Roman"/>
              </w:rPr>
              <w:t>á</w:t>
            </w:r>
            <w:r w:rsidRPr="003F7088">
              <w:rPr>
                <w:rFonts w:ascii="Times New Roman" w:hAnsi="Times New Roman"/>
              </w:rPr>
              <w:t>ng cho ng</w:t>
            </w:r>
            <w:r w:rsidR="003F7088" w:rsidRPr="003F7088">
              <w:rPr>
                <w:rFonts w:ascii="Times New Roman" w:hAnsi="Times New Roman"/>
              </w:rPr>
              <w:t>ườ</w:t>
            </w:r>
            <w:r w:rsidRPr="003F7088">
              <w:rPr>
                <w:rFonts w:ascii="Times New Roman" w:hAnsi="Times New Roman"/>
              </w:rPr>
              <w:t>i con g</w:t>
            </w:r>
            <w:r w:rsidR="003F7088" w:rsidRPr="003F7088">
              <w:rPr>
                <w:rFonts w:ascii="Times New Roman" w:hAnsi="Times New Roman"/>
              </w:rPr>
              <w:t>á</w:t>
            </w:r>
            <w:r w:rsidRPr="003F7088">
              <w:rPr>
                <w:rFonts w:ascii="Times New Roman" w:hAnsi="Times New Roman"/>
              </w:rPr>
              <w:t>i Vi</w:t>
            </w:r>
            <w:r w:rsidR="003F7088" w:rsidRPr="003F7088">
              <w:rPr>
                <w:rFonts w:ascii="Times New Roman" w:hAnsi="Times New Roman"/>
              </w:rPr>
              <w:t>ệ</w:t>
            </w:r>
            <w:r w:rsidRPr="003F7088">
              <w:rPr>
                <w:rFonts w:ascii="Times New Roman" w:hAnsi="Times New Roman"/>
              </w:rPr>
              <w:t xml:space="preserve">t </w:t>
            </w:r>
            <w:smartTag w:uri="urn:schemas-microsoft-com:office:smarttags" w:element="country-region">
              <w:smartTag w:uri="urn:schemas-microsoft-com:office:smarttags" w:element="place">
                <w:r w:rsidRPr="003F7088">
                  <w:rPr>
                    <w:rFonts w:ascii="Times New Roman" w:hAnsi="Times New Roman"/>
                  </w:rPr>
                  <w:t>Nam</w:t>
                </w:r>
              </w:smartTag>
            </w:smartTag>
            <w:r w:rsidRPr="003F7088">
              <w:rPr>
                <w:rFonts w:ascii="Times New Roman" w:hAnsi="Times New Roman"/>
              </w:rPr>
              <w:t xml:space="preserve"> v</w:t>
            </w:r>
            <w:r w:rsidR="003F7088" w:rsidRPr="003F7088">
              <w:rPr>
                <w:rFonts w:ascii="Times New Roman" w:hAnsi="Times New Roman"/>
              </w:rPr>
              <w:t>à</w:t>
            </w:r>
            <w:r w:rsidRPr="003F7088">
              <w:rPr>
                <w:rFonts w:ascii="Times New Roman" w:hAnsi="Times New Roman"/>
              </w:rPr>
              <w:t xml:space="preserve"> th</w:t>
            </w:r>
            <w:r w:rsidR="003F7088" w:rsidRPr="003F7088">
              <w:rPr>
                <w:rFonts w:ascii="Times New Roman" w:hAnsi="Times New Roman"/>
              </w:rPr>
              <w:t>ự</w:t>
            </w:r>
            <w:r w:rsidRPr="003F7088">
              <w:rPr>
                <w:rFonts w:ascii="Times New Roman" w:hAnsi="Times New Roman"/>
              </w:rPr>
              <w:t>c ti</w:t>
            </w:r>
            <w:r w:rsidR="003F7088" w:rsidRPr="003F7088">
              <w:rPr>
                <w:rFonts w:ascii="Times New Roman" w:hAnsi="Times New Roman"/>
              </w:rPr>
              <w:t>ễ</w:t>
            </w:r>
            <w:r w:rsidRPr="003F7088">
              <w:rPr>
                <w:rFonts w:ascii="Times New Roman" w:hAnsi="Times New Roman"/>
              </w:rPr>
              <w:t>n v</w:t>
            </w:r>
            <w:r w:rsidR="003F7088" w:rsidRPr="003F7088">
              <w:rPr>
                <w:rFonts w:ascii="Times New Roman" w:hAnsi="Times New Roman"/>
              </w:rPr>
              <w:t>ớ</w:t>
            </w:r>
            <w:r w:rsidRPr="003F7088">
              <w:rPr>
                <w:rFonts w:ascii="Times New Roman" w:hAnsi="Times New Roman"/>
              </w:rPr>
              <w:t xml:space="preserve">i </w:t>
            </w:r>
            <w:r w:rsidR="003F7088" w:rsidRPr="003F7088">
              <w:rPr>
                <w:rFonts w:ascii="Times New Roman" w:hAnsi="Times New Roman"/>
              </w:rPr>
              <w:t>đờ</w:t>
            </w:r>
            <w:r w:rsidRPr="003F7088">
              <w:rPr>
                <w:rFonts w:ascii="Times New Roman" w:hAnsi="Times New Roman"/>
              </w:rPr>
              <w:t>i s</w:t>
            </w:r>
            <w:r w:rsidR="003F7088" w:rsidRPr="003F7088">
              <w:rPr>
                <w:rFonts w:ascii="Times New Roman" w:hAnsi="Times New Roman"/>
              </w:rPr>
              <w:t>ố</w:t>
            </w:r>
            <w:r w:rsidRPr="003F7088">
              <w:rPr>
                <w:rFonts w:ascii="Times New Roman" w:hAnsi="Times New Roman"/>
              </w:rPr>
              <w:t>ng n</w:t>
            </w:r>
            <w:r w:rsidR="003F7088" w:rsidRPr="003F7088">
              <w:rPr>
                <w:rFonts w:ascii="Times New Roman" w:hAnsi="Times New Roman"/>
              </w:rPr>
              <w:t>ô</w:t>
            </w:r>
            <w:r w:rsidRPr="003F7088">
              <w:rPr>
                <w:rFonts w:ascii="Times New Roman" w:hAnsi="Times New Roman"/>
              </w:rPr>
              <w:t>ng nghi</w:t>
            </w:r>
            <w:r w:rsidR="003F7088" w:rsidRPr="003F7088">
              <w:rPr>
                <w:rFonts w:ascii="Times New Roman" w:hAnsi="Times New Roman"/>
              </w:rPr>
              <w:t>ệ</w:t>
            </w:r>
            <w:r w:rsidRPr="003F7088">
              <w:rPr>
                <w:rFonts w:ascii="Times New Roman" w:hAnsi="Times New Roman"/>
              </w:rPr>
              <w:t>p, m</w:t>
            </w:r>
            <w:r w:rsidR="003F7088" w:rsidRPr="003F7088">
              <w:rPr>
                <w:rFonts w:ascii="Times New Roman" w:hAnsi="Times New Roman"/>
              </w:rPr>
              <w:t>ộ</w:t>
            </w:r>
            <w:r w:rsidRPr="003F7088">
              <w:rPr>
                <w:rFonts w:ascii="Times New Roman" w:hAnsi="Times New Roman"/>
              </w:rPr>
              <w:t>t n</w:t>
            </w:r>
            <w:r w:rsidR="003F7088" w:rsidRPr="003F7088">
              <w:rPr>
                <w:rFonts w:ascii="Times New Roman" w:hAnsi="Times New Roman"/>
              </w:rPr>
              <w:t>ắ</w:t>
            </w:r>
            <w:r w:rsidRPr="003F7088">
              <w:rPr>
                <w:rFonts w:ascii="Times New Roman" w:hAnsi="Times New Roman"/>
              </w:rPr>
              <w:t>ng hai s</w:t>
            </w:r>
            <w:r w:rsidR="003F7088" w:rsidRPr="003F7088">
              <w:rPr>
                <w:rFonts w:ascii="Times New Roman" w:hAnsi="Times New Roman"/>
              </w:rPr>
              <w:t>ươ</w:t>
            </w:r>
            <w:r w:rsidRPr="003F7088">
              <w:rPr>
                <w:rFonts w:ascii="Times New Roman" w:hAnsi="Times New Roman"/>
              </w:rPr>
              <w:t>ng.</w:t>
            </w:r>
          </w:p>
          <w:p w:rsidR="006D444F" w:rsidRPr="003F7088" w:rsidRDefault="006D444F" w:rsidP="00FB2FF5">
            <w:pPr>
              <w:jc w:val="both"/>
              <w:rPr>
                <w:rFonts w:ascii="Times New Roman" w:hAnsi="Times New Roman"/>
                <w:u w:val="single"/>
              </w:rPr>
            </w:pPr>
            <w:r w:rsidRPr="003F7088">
              <w:rPr>
                <w:rFonts w:ascii="Times New Roman" w:hAnsi="Times New Roman"/>
                <w:u w:val="single"/>
              </w:rPr>
              <w:t>b. Th</w:t>
            </w:r>
            <w:r w:rsidR="003F7088" w:rsidRPr="003F7088">
              <w:rPr>
                <w:rFonts w:ascii="Times New Roman" w:hAnsi="Times New Roman"/>
                <w:u w:val="single"/>
              </w:rPr>
              <w:t>â</w:t>
            </w:r>
            <w:r w:rsidRPr="003F7088">
              <w:rPr>
                <w:rFonts w:ascii="Times New Roman" w:hAnsi="Times New Roman"/>
                <w:u w:val="single"/>
              </w:rPr>
              <w:t>n b</w:t>
            </w:r>
            <w:r w:rsidR="003F7088" w:rsidRPr="003F7088">
              <w:rPr>
                <w:rFonts w:ascii="Times New Roman" w:hAnsi="Times New Roman"/>
                <w:u w:val="single"/>
              </w:rPr>
              <w:t>à</w:t>
            </w:r>
            <w:r w:rsidRPr="003F7088">
              <w:rPr>
                <w:rFonts w:ascii="Times New Roman" w:hAnsi="Times New Roman"/>
                <w:u w:val="single"/>
              </w:rPr>
              <w:t>i</w:t>
            </w:r>
          </w:p>
          <w:p w:rsidR="008761F3" w:rsidRPr="003F7088" w:rsidRDefault="006D444F" w:rsidP="0046544E">
            <w:pPr>
              <w:rPr>
                <w:rFonts w:ascii="Times New Roman" w:hAnsi="Times New Roman"/>
              </w:rPr>
            </w:pPr>
            <w:r w:rsidRPr="003F7088">
              <w:rPr>
                <w:rFonts w:ascii="Times New Roman" w:hAnsi="Times New Roman"/>
                <w:u w:val="single"/>
              </w:rPr>
              <w:t>c. K</w:t>
            </w:r>
            <w:r w:rsidR="003F7088" w:rsidRPr="003F7088">
              <w:rPr>
                <w:rFonts w:ascii="Times New Roman" w:hAnsi="Times New Roman"/>
                <w:u w:val="single"/>
              </w:rPr>
              <w:t>ế</w:t>
            </w:r>
            <w:r w:rsidRPr="003F7088">
              <w:rPr>
                <w:rFonts w:ascii="Times New Roman" w:hAnsi="Times New Roman"/>
                <w:u w:val="single"/>
              </w:rPr>
              <w:t>t b</w:t>
            </w:r>
            <w:r w:rsidR="003F7088" w:rsidRPr="003F7088">
              <w:rPr>
                <w:rFonts w:ascii="Times New Roman" w:hAnsi="Times New Roman"/>
                <w:u w:val="single"/>
              </w:rPr>
              <w:t>à</w:t>
            </w:r>
            <w:r w:rsidRPr="003F7088">
              <w:rPr>
                <w:rFonts w:ascii="Times New Roman" w:hAnsi="Times New Roman"/>
                <w:u w:val="single"/>
              </w:rPr>
              <w:t>i</w:t>
            </w:r>
            <w:r w:rsidR="008761F3" w:rsidRPr="003F7088">
              <w:rPr>
                <w:rFonts w:ascii="Times New Roman" w:hAnsi="Times New Roman"/>
              </w:rPr>
              <w:br/>
              <w:t>M</w:t>
            </w:r>
            <w:r w:rsidR="003F7088" w:rsidRPr="003F7088">
              <w:rPr>
                <w:rFonts w:ascii="Times New Roman" w:hAnsi="Times New Roman"/>
              </w:rPr>
              <w:t>ỗ</w:t>
            </w:r>
            <w:r w:rsidR="008761F3" w:rsidRPr="003F7088">
              <w:rPr>
                <w:rFonts w:ascii="Times New Roman" w:hAnsi="Times New Roman"/>
              </w:rPr>
              <w:t>i chi</w:t>
            </w:r>
            <w:r w:rsidR="003F7088" w:rsidRPr="003F7088">
              <w:rPr>
                <w:rFonts w:ascii="Times New Roman" w:hAnsi="Times New Roman"/>
              </w:rPr>
              <w:t>ế</w:t>
            </w:r>
            <w:r w:rsidR="008761F3" w:rsidRPr="003F7088">
              <w:rPr>
                <w:rFonts w:ascii="Times New Roman" w:hAnsi="Times New Roman"/>
              </w:rPr>
              <w:t>c n</w:t>
            </w:r>
            <w:r w:rsidR="003F7088" w:rsidRPr="003F7088">
              <w:rPr>
                <w:rFonts w:ascii="Times New Roman" w:hAnsi="Times New Roman"/>
              </w:rPr>
              <w:t>ó</w:t>
            </w:r>
            <w:r w:rsidR="008761F3" w:rsidRPr="003F7088">
              <w:rPr>
                <w:rFonts w:ascii="Times New Roman" w:hAnsi="Times New Roman"/>
              </w:rPr>
              <w:t>n c</w:t>
            </w:r>
            <w:r w:rsidR="003F7088" w:rsidRPr="003F7088">
              <w:rPr>
                <w:rFonts w:ascii="Times New Roman" w:hAnsi="Times New Roman"/>
              </w:rPr>
              <w:t>ó</w:t>
            </w:r>
            <w:r w:rsidR="008761F3" w:rsidRPr="003F7088">
              <w:rPr>
                <w:rFonts w:ascii="Times New Roman" w:hAnsi="Times New Roman"/>
              </w:rPr>
              <w:t xml:space="preserve"> m</w:t>
            </w:r>
            <w:r w:rsidR="003F7088" w:rsidRPr="003F7088">
              <w:rPr>
                <w:rFonts w:ascii="Times New Roman" w:hAnsi="Times New Roman"/>
              </w:rPr>
              <w:t>ộ</w:t>
            </w:r>
            <w:r w:rsidR="008761F3" w:rsidRPr="003F7088">
              <w:rPr>
                <w:rFonts w:ascii="Times New Roman" w:hAnsi="Times New Roman"/>
              </w:rPr>
              <w:t>t linh h</w:t>
            </w:r>
            <w:r w:rsidR="003F7088" w:rsidRPr="003F7088">
              <w:rPr>
                <w:rFonts w:ascii="Times New Roman" w:hAnsi="Times New Roman"/>
              </w:rPr>
              <w:t>ồ</w:t>
            </w:r>
            <w:r w:rsidR="008761F3" w:rsidRPr="003F7088">
              <w:rPr>
                <w:rFonts w:ascii="Times New Roman" w:hAnsi="Times New Roman"/>
              </w:rPr>
              <w:t>n ri</w:t>
            </w:r>
            <w:r w:rsidR="003F7088" w:rsidRPr="003F7088">
              <w:rPr>
                <w:rFonts w:ascii="Times New Roman" w:hAnsi="Times New Roman"/>
              </w:rPr>
              <w:t>ê</w:t>
            </w:r>
            <w:r w:rsidR="008761F3" w:rsidRPr="003F7088">
              <w:rPr>
                <w:rFonts w:ascii="Times New Roman" w:hAnsi="Times New Roman"/>
              </w:rPr>
              <w:t>ng ,m</w:t>
            </w:r>
            <w:r w:rsidR="003F7088" w:rsidRPr="003F7088">
              <w:rPr>
                <w:rFonts w:ascii="Times New Roman" w:hAnsi="Times New Roman"/>
              </w:rPr>
              <w:t>ộ</w:t>
            </w:r>
            <w:r w:rsidR="008761F3" w:rsidRPr="003F7088">
              <w:rPr>
                <w:rFonts w:ascii="Times New Roman" w:hAnsi="Times New Roman"/>
              </w:rPr>
              <w:t xml:space="preserve">t </w:t>
            </w:r>
            <w:r w:rsidR="003F7088" w:rsidRPr="003F7088">
              <w:rPr>
                <w:rFonts w:ascii="Times New Roman" w:hAnsi="Times New Roman"/>
              </w:rPr>
              <w:t>ý</w:t>
            </w:r>
            <w:r w:rsidR="008761F3" w:rsidRPr="003F7088">
              <w:rPr>
                <w:rFonts w:ascii="Times New Roman" w:hAnsi="Times New Roman"/>
              </w:rPr>
              <w:t xml:space="preserve"> ngh</w:t>
            </w:r>
            <w:r w:rsidR="003F7088" w:rsidRPr="003F7088">
              <w:rPr>
                <w:rFonts w:ascii="Times New Roman" w:hAnsi="Times New Roman"/>
              </w:rPr>
              <w:t>ĩ</w:t>
            </w:r>
            <w:r w:rsidR="008761F3" w:rsidRPr="003F7088">
              <w:rPr>
                <w:rFonts w:ascii="Times New Roman" w:hAnsi="Times New Roman"/>
              </w:rPr>
              <w:t>a ri</w:t>
            </w:r>
            <w:r w:rsidR="003F7088" w:rsidRPr="003F7088">
              <w:rPr>
                <w:rFonts w:ascii="Times New Roman" w:hAnsi="Times New Roman"/>
              </w:rPr>
              <w:t>ê</w:t>
            </w:r>
            <w:r w:rsidR="008761F3" w:rsidRPr="003F7088">
              <w:rPr>
                <w:rFonts w:ascii="Times New Roman" w:hAnsi="Times New Roman"/>
              </w:rPr>
              <w:t>ng.hi</w:t>
            </w:r>
            <w:r w:rsidR="003F7088" w:rsidRPr="003F7088">
              <w:rPr>
                <w:rFonts w:ascii="Times New Roman" w:hAnsi="Times New Roman"/>
              </w:rPr>
              <w:t>ệ</w:t>
            </w:r>
            <w:r w:rsidR="008761F3" w:rsidRPr="003F7088">
              <w:rPr>
                <w:rFonts w:ascii="Times New Roman" w:hAnsi="Times New Roman"/>
              </w:rPr>
              <w:t>n nay ,Vi</w:t>
            </w:r>
            <w:r w:rsidR="003F7088" w:rsidRPr="003F7088">
              <w:rPr>
                <w:rFonts w:ascii="Times New Roman" w:hAnsi="Times New Roman"/>
              </w:rPr>
              <w:t>ệ</w:t>
            </w:r>
            <w:r w:rsidR="008761F3" w:rsidRPr="003F7088">
              <w:rPr>
                <w:rFonts w:ascii="Times New Roman" w:hAnsi="Times New Roman"/>
              </w:rPr>
              <w:t>t Nam ta c</w:t>
            </w:r>
            <w:r w:rsidR="003F7088" w:rsidRPr="003F7088">
              <w:rPr>
                <w:rFonts w:ascii="Times New Roman" w:hAnsi="Times New Roman"/>
              </w:rPr>
              <w:t>ó</w:t>
            </w:r>
            <w:r w:rsidR="008761F3" w:rsidRPr="003F7088">
              <w:rPr>
                <w:rFonts w:ascii="Times New Roman" w:hAnsi="Times New Roman"/>
              </w:rPr>
              <w:t xml:space="preserve"> </w:t>
            </w:r>
            <w:r w:rsidR="003F7088" w:rsidRPr="003F7088">
              <w:rPr>
                <w:rFonts w:ascii="Times New Roman" w:hAnsi="Times New Roman"/>
              </w:rPr>
              <w:t>đế</w:t>
            </w:r>
            <w:r w:rsidR="008761F3" w:rsidRPr="003F7088">
              <w:rPr>
                <w:rFonts w:ascii="Times New Roman" w:hAnsi="Times New Roman"/>
              </w:rPr>
              <w:t>n h</w:t>
            </w:r>
            <w:r w:rsidR="003F7088" w:rsidRPr="003F7088">
              <w:rPr>
                <w:rFonts w:ascii="Times New Roman" w:hAnsi="Times New Roman"/>
              </w:rPr>
              <w:t>à</w:t>
            </w:r>
            <w:r w:rsidR="008761F3" w:rsidRPr="003F7088">
              <w:rPr>
                <w:rFonts w:ascii="Times New Roman" w:hAnsi="Times New Roman"/>
              </w:rPr>
              <w:t>ng ch</w:t>
            </w:r>
            <w:r w:rsidR="003F7088" w:rsidRPr="003F7088">
              <w:rPr>
                <w:rFonts w:ascii="Times New Roman" w:hAnsi="Times New Roman"/>
              </w:rPr>
              <w:t>ụ</w:t>
            </w:r>
            <w:r w:rsidR="008761F3" w:rsidRPr="003F7088">
              <w:rPr>
                <w:rFonts w:ascii="Times New Roman" w:hAnsi="Times New Roman"/>
              </w:rPr>
              <w:t>c l</w:t>
            </w:r>
            <w:r w:rsidR="003F7088" w:rsidRPr="003F7088">
              <w:rPr>
                <w:rFonts w:ascii="Times New Roman" w:hAnsi="Times New Roman"/>
              </w:rPr>
              <w:t>ọ</w:t>
            </w:r>
            <w:r w:rsidR="008761F3" w:rsidRPr="003F7088">
              <w:rPr>
                <w:rFonts w:ascii="Times New Roman" w:hAnsi="Times New Roman"/>
              </w:rPr>
              <w:t>ai n</w:t>
            </w:r>
            <w:r w:rsidR="003F7088" w:rsidRPr="003F7088">
              <w:rPr>
                <w:rFonts w:ascii="Times New Roman" w:hAnsi="Times New Roman"/>
              </w:rPr>
              <w:t>ó</w:t>
            </w:r>
            <w:r w:rsidR="008761F3" w:rsidRPr="003F7088">
              <w:rPr>
                <w:rFonts w:ascii="Times New Roman" w:hAnsi="Times New Roman"/>
              </w:rPr>
              <w:t>n c</w:t>
            </w:r>
            <w:r w:rsidR="003F7088" w:rsidRPr="003F7088">
              <w:rPr>
                <w:rFonts w:ascii="Times New Roman" w:hAnsi="Times New Roman"/>
              </w:rPr>
              <w:t>ổ</w:t>
            </w:r>
            <w:r w:rsidR="008761F3" w:rsidRPr="003F7088">
              <w:rPr>
                <w:rFonts w:ascii="Times New Roman" w:hAnsi="Times New Roman"/>
              </w:rPr>
              <w:t xml:space="preserve"> truy</w:t>
            </w:r>
            <w:r w:rsidR="003F7088" w:rsidRPr="003F7088">
              <w:rPr>
                <w:rFonts w:ascii="Times New Roman" w:hAnsi="Times New Roman"/>
              </w:rPr>
              <w:t>ề</w:t>
            </w:r>
            <w:r w:rsidR="008761F3" w:rsidRPr="003F7088">
              <w:rPr>
                <w:rFonts w:ascii="Times New Roman" w:hAnsi="Times New Roman"/>
              </w:rPr>
              <w:t>n kh</w:t>
            </w:r>
            <w:r w:rsidR="003F7088" w:rsidRPr="003F7088">
              <w:rPr>
                <w:rFonts w:ascii="Times New Roman" w:hAnsi="Times New Roman"/>
              </w:rPr>
              <w:t>á</w:t>
            </w:r>
            <w:r w:rsidR="008761F3" w:rsidRPr="003F7088">
              <w:rPr>
                <w:rFonts w:ascii="Times New Roman" w:hAnsi="Times New Roman"/>
              </w:rPr>
              <w:t>c nhau,ch</w:t>
            </w:r>
            <w:r w:rsidR="003F7088" w:rsidRPr="003F7088">
              <w:rPr>
                <w:rFonts w:ascii="Times New Roman" w:hAnsi="Times New Roman"/>
              </w:rPr>
              <w:t>ứ</w:t>
            </w:r>
            <w:r w:rsidR="008761F3" w:rsidRPr="003F7088">
              <w:rPr>
                <w:rFonts w:ascii="Times New Roman" w:hAnsi="Times New Roman"/>
              </w:rPr>
              <w:t>ng minh cho n</w:t>
            </w:r>
            <w:r w:rsidR="003F7088" w:rsidRPr="003F7088">
              <w:rPr>
                <w:rFonts w:ascii="Times New Roman" w:hAnsi="Times New Roman"/>
              </w:rPr>
              <w:t>ề</w:t>
            </w:r>
            <w:r w:rsidR="008761F3" w:rsidRPr="003F7088">
              <w:rPr>
                <w:rFonts w:ascii="Times New Roman" w:hAnsi="Times New Roman"/>
              </w:rPr>
              <w:t>n v</w:t>
            </w:r>
            <w:r w:rsidR="003F7088" w:rsidRPr="003F7088">
              <w:rPr>
                <w:rFonts w:ascii="Times New Roman" w:hAnsi="Times New Roman"/>
              </w:rPr>
              <w:t>ă</w:t>
            </w:r>
            <w:r w:rsidR="008761F3" w:rsidRPr="003F7088">
              <w:rPr>
                <w:rFonts w:ascii="Times New Roman" w:hAnsi="Times New Roman"/>
              </w:rPr>
              <w:t>n h</w:t>
            </w:r>
            <w:r w:rsidR="003F7088" w:rsidRPr="003F7088">
              <w:rPr>
                <w:rFonts w:ascii="Times New Roman" w:hAnsi="Times New Roman"/>
              </w:rPr>
              <w:t>ó</w:t>
            </w:r>
            <w:r w:rsidR="008761F3" w:rsidRPr="003F7088">
              <w:rPr>
                <w:rFonts w:ascii="Times New Roman" w:hAnsi="Times New Roman"/>
              </w:rPr>
              <w:t>a v</w:t>
            </w:r>
            <w:r w:rsidR="003F7088" w:rsidRPr="003F7088">
              <w:rPr>
                <w:rFonts w:ascii="Times New Roman" w:hAnsi="Times New Roman"/>
              </w:rPr>
              <w:t>à</w:t>
            </w:r>
            <w:r w:rsidR="008761F3" w:rsidRPr="003F7088">
              <w:rPr>
                <w:rFonts w:ascii="Times New Roman" w:hAnsi="Times New Roman"/>
              </w:rPr>
              <w:t xml:space="preserve"> </w:t>
            </w:r>
            <w:r w:rsidR="003F7088" w:rsidRPr="003F7088">
              <w:rPr>
                <w:rFonts w:ascii="Times New Roman" w:hAnsi="Times New Roman"/>
              </w:rPr>
              <w:t>đậ</w:t>
            </w:r>
            <w:r w:rsidR="008761F3" w:rsidRPr="003F7088">
              <w:rPr>
                <w:rFonts w:ascii="Times New Roman" w:hAnsi="Times New Roman"/>
              </w:rPr>
              <w:t>m s</w:t>
            </w:r>
            <w:r w:rsidR="003F7088" w:rsidRPr="003F7088">
              <w:rPr>
                <w:rFonts w:ascii="Times New Roman" w:hAnsi="Times New Roman"/>
              </w:rPr>
              <w:t>ắ</w:t>
            </w:r>
            <w:r w:rsidR="008761F3" w:rsidRPr="003F7088">
              <w:rPr>
                <w:rFonts w:ascii="Times New Roman" w:hAnsi="Times New Roman"/>
              </w:rPr>
              <w:t>c ngh</w:t>
            </w:r>
            <w:r w:rsidR="003F7088" w:rsidRPr="003F7088">
              <w:rPr>
                <w:rFonts w:ascii="Times New Roman" w:hAnsi="Times New Roman"/>
              </w:rPr>
              <w:t>ệ</w:t>
            </w:r>
            <w:r w:rsidR="008761F3" w:rsidRPr="003F7088">
              <w:rPr>
                <w:rFonts w:ascii="Times New Roman" w:hAnsi="Times New Roman"/>
              </w:rPr>
              <w:t xml:space="preserve"> thu</w:t>
            </w:r>
            <w:r w:rsidR="003F7088" w:rsidRPr="003F7088">
              <w:rPr>
                <w:rFonts w:ascii="Times New Roman" w:hAnsi="Times New Roman"/>
              </w:rPr>
              <w:t>ậ</w:t>
            </w:r>
            <w:r w:rsidR="008761F3" w:rsidRPr="003F7088">
              <w:rPr>
                <w:rFonts w:ascii="Times New Roman" w:hAnsi="Times New Roman"/>
              </w:rPr>
              <w:t>t.</w:t>
            </w:r>
            <w:r w:rsidR="003F7088" w:rsidRPr="003F7088">
              <w:rPr>
                <w:rFonts w:ascii="Times New Roman" w:hAnsi="Times New Roman"/>
              </w:rPr>
              <w:t>Đờ</w:t>
            </w:r>
            <w:r w:rsidR="008761F3" w:rsidRPr="003F7088">
              <w:rPr>
                <w:rFonts w:ascii="Times New Roman" w:hAnsi="Times New Roman"/>
              </w:rPr>
              <w:t>i s</w:t>
            </w:r>
            <w:r w:rsidR="003F7088" w:rsidRPr="003F7088">
              <w:rPr>
                <w:rFonts w:ascii="Times New Roman" w:hAnsi="Times New Roman"/>
              </w:rPr>
              <w:t>ố</w:t>
            </w:r>
            <w:r w:rsidR="008761F3" w:rsidRPr="003F7088">
              <w:rPr>
                <w:rFonts w:ascii="Times New Roman" w:hAnsi="Times New Roman"/>
              </w:rPr>
              <w:t>ng v</w:t>
            </w:r>
            <w:r w:rsidR="003F7088" w:rsidRPr="003F7088">
              <w:rPr>
                <w:rFonts w:ascii="Times New Roman" w:hAnsi="Times New Roman"/>
              </w:rPr>
              <w:t>ă</w:t>
            </w:r>
            <w:r w:rsidR="008761F3" w:rsidRPr="003F7088">
              <w:rPr>
                <w:rFonts w:ascii="Times New Roman" w:hAnsi="Times New Roman"/>
              </w:rPr>
              <w:t>n minh,ph</w:t>
            </w:r>
            <w:r w:rsidR="003F7088" w:rsidRPr="003F7088">
              <w:rPr>
                <w:rFonts w:ascii="Times New Roman" w:hAnsi="Times New Roman"/>
              </w:rPr>
              <w:t>á</w:t>
            </w:r>
            <w:r w:rsidR="008761F3" w:rsidRPr="003F7088">
              <w:rPr>
                <w:rFonts w:ascii="Times New Roman" w:hAnsi="Times New Roman"/>
              </w:rPr>
              <w:t>t tri</w:t>
            </w:r>
            <w:r w:rsidR="003F7088" w:rsidRPr="003F7088">
              <w:rPr>
                <w:rFonts w:ascii="Times New Roman" w:hAnsi="Times New Roman"/>
              </w:rPr>
              <w:t>ể</w:t>
            </w:r>
            <w:r w:rsidR="008761F3" w:rsidRPr="003F7088">
              <w:rPr>
                <w:rFonts w:ascii="Times New Roman" w:hAnsi="Times New Roman"/>
              </w:rPr>
              <w:t>n nhung n</w:t>
            </w:r>
            <w:r w:rsidR="003F7088" w:rsidRPr="003F7088">
              <w:rPr>
                <w:rFonts w:ascii="Times New Roman" w:hAnsi="Times New Roman"/>
              </w:rPr>
              <w:t>ó</w:t>
            </w:r>
            <w:r w:rsidR="008761F3" w:rsidRPr="003F7088">
              <w:rPr>
                <w:rFonts w:ascii="Times New Roman" w:hAnsi="Times New Roman"/>
              </w:rPr>
              <w:t>n l</w:t>
            </w:r>
            <w:r w:rsidR="003F7088" w:rsidRPr="003F7088">
              <w:rPr>
                <w:rFonts w:ascii="Times New Roman" w:hAnsi="Times New Roman"/>
              </w:rPr>
              <w:t>á</w:t>
            </w:r>
            <w:r w:rsidR="008761F3" w:rsidRPr="003F7088">
              <w:rPr>
                <w:rFonts w:ascii="Times New Roman" w:hAnsi="Times New Roman"/>
              </w:rPr>
              <w:t xml:space="preserve"> Vi</w:t>
            </w:r>
            <w:r w:rsidR="003F7088" w:rsidRPr="003F7088">
              <w:rPr>
                <w:rFonts w:ascii="Times New Roman" w:hAnsi="Times New Roman"/>
              </w:rPr>
              <w:t>ệ</w:t>
            </w:r>
            <w:r w:rsidR="008761F3" w:rsidRPr="003F7088">
              <w:rPr>
                <w:rFonts w:ascii="Times New Roman" w:hAnsi="Times New Roman"/>
              </w:rPr>
              <w:t>t Nam v</w:t>
            </w:r>
            <w:r w:rsidR="003F7088" w:rsidRPr="003F7088">
              <w:rPr>
                <w:rFonts w:ascii="Times New Roman" w:hAnsi="Times New Roman"/>
              </w:rPr>
              <w:t>ẫ</w:t>
            </w:r>
            <w:r w:rsidR="008761F3" w:rsidRPr="003F7088">
              <w:rPr>
                <w:rFonts w:ascii="Times New Roman" w:hAnsi="Times New Roman"/>
              </w:rPr>
              <w:t>n thu</w:t>
            </w:r>
            <w:r w:rsidR="003F7088" w:rsidRPr="003F7088">
              <w:rPr>
                <w:rFonts w:ascii="Times New Roman" w:hAnsi="Times New Roman"/>
              </w:rPr>
              <w:t>ầ</w:t>
            </w:r>
            <w:r w:rsidR="008761F3" w:rsidRPr="003F7088">
              <w:rPr>
                <w:rFonts w:ascii="Times New Roman" w:hAnsi="Times New Roman"/>
              </w:rPr>
              <w:t>n t</w:t>
            </w:r>
            <w:r w:rsidR="003F7088" w:rsidRPr="003F7088">
              <w:rPr>
                <w:rFonts w:ascii="Times New Roman" w:hAnsi="Times New Roman"/>
              </w:rPr>
              <w:t>ú</w:t>
            </w:r>
            <w:r w:rsidR="008761F3" w:rsidRPr="003F7088">
              <w:rPr>
                <w:rFonts w:ascii="Times New Roman" w:hAnsi="Times New Roman"/>
              </w:rPr>
              <w:t>y nguy</w:t>
            </w:r>
            <w:r w:rsidR="003F7088" w:rsidRPr="003F7088">
              <w:rPr>
                <w:rFonts w:ascii="Times New Roman" w:hAnsi="Times New Roman"/>
              </w:rPr>
              <w:t>ê</w:t>
            </w:r>
            <w:r w:rsidR="008761F3" w:rsidRPr="003F7088">
              <w:rPr>
                <w:rFonts w:ascii="Times New Roman" w:hAnsi="Times New Roman"/>
              </w:rPr>
              <w:t>n h</w:t>
            </w:r>
            <w:r w:rsidR="003F7088" w:rsidRPr="003F7088">
              <w:rPr>
                <w:rFonts w:ascii="Times New Roman" w:hAnsi="Times New Roman"/>
              </w:rPr>
              <w:t>ì</w:t>
            </w:r>
            <w:r w:rsidR="008761F3" w:rsidRPr="003F7088">
              <w:rPr>
                <w:rFonts w:ascii="Times New Roman" w:hAnsi="Times New Roman"/>
              </w:rPr>
              <w:t>nh c</w:t>
            </w:r>
            <w:r w:rsidR="003F7088" w:rsidRPr="003F7088">
              <w:rPr>
                <w:rFonts w:ascii="Times New Roman" w:hAnsi="Times New Roman"/>
              </w:rPr>
              <w:t>ủ</w:t>
            </w:r>
            <w:r w:rsidR="008761F3" w:rsidRPr="003F7088">
              <w:rPr>
                <w:rFonts w:ascii="Times New Roman" w:hAnsi="Times New Roman"/>
              </w:rPr>
              <w:t>a n</w:t>
            </w:r>
            <w:r w:rsidR="003F7088" w:rsidRPr="003F7088">
              <w:rPr>
                <w:rFonts w:ascii="Times New Roman" w:hAnsi="Times New Roman"/>
              </w:rPr>
              <w:t>ó</w:t>
            </w:r>
            <w:r w:rsidR="008761F3" w:rsidRPr="003F7088">
              <w:rPr>
                <w:rFonts w:ascii="Times New Roman" w:hAnsi="Times New Roman"/>
              </w:rPr>
              <w:t xml:space="preserve"> :gi</w:t>
            </w:r>
            <w:r w:rsidR="003F7088" w:rsidRPr="003F7088">
              <w:rPr>
                <w:rFonts w:ascii="Times New Roman" w:hAnsi="Times New Roman"/>
              </w:rPr>
              <w:t>ả</w:t>
            </w:r>
            <w:r w:rsidR="008761F3" w:rsidRPr="003F7088">
              <w:rPr>
                <w:rFonts w:ascii="Times New Roman" w:hAnsi="Times New Roman"/>
              </w:rPr>
              <w:t>n d</w:t>
            </w:r>
            <w:r w:rsidR="003F7088" w:rsidRPr="003F7088">
              <w:rPr>
                <w:rFonts w:ascii="Times New Roman" w:hAnsi="Times New Roman"/>
              </w:rPr>
              <w:t>ị</w:t>
            </w:r>
            <w:r w:rsidR="008761F3" w:rsidRPr="003F7088">
              <w:rPr>
                <w:rFonts w:ascii="Times New Roman" w:hAnsi="Times New Roman"/>
              </w:rPr>
              <w:t>,duy</w:t>
            </w:r>
            <w:r w:rsidR="003F7088" w:rsidRPr="003F7088">
              <w:rPr>
                <w:rFonts w:ascii="Times New Roman" w:hAnsi="Times New Roman"/>
              </w:rPr>
              <w:t>ê</w:t>
            </w:r>
            <w:r w:rsidR="008761F3" w:rsidRPr="003F7088">
              <w:rPr>
                <w:rFonts w:ascii="Times New Roman" w:hAnsi="Times New Roman"/>
              </w:rPr>
              <w:t>n d</w:t>
            </w:r>
            <w:r w:rsidR="003F7088" w:rsidRPr="003F7088">
              <w:rPr>
                <w:rFonts w:ascii="Times New Roman" w:hAnsi="Times New Roman"/>
              </w:rPr>
              <w:t>á</w:t>
            </w:r>
            <w:r w:rsidR="008761F3" w:rsidRPr="003F7088">
              <w:rPr>
                <w:rFonts w:ascii="Times New Roman" w:hAnsi="Times New Roman"/>
              </w:rPr>
              <w:t>ng.</w:t>
            </w:r>
            <w:r w:rsidR="003F7088" w:rsidRPr="003F7088">
              <w:rPr>
                <w:rFonts w:ascii="Times New Roman" w:hAnsi="Times New Roman"/>
              </w:rPr>
              <w:t>ở</w:t>
            </w:r>
            <w:r w:rsidR="008761F3" w:rsidRPr="003F7088">
              <w:rPr>
                <w:rFonts w:ascii="Times New Roman" w:hAnsi="Times New Roman"/>
              </w:rPr>
              <w:t xml:space="preserve"> bv</w:t>
            </w:r>
            <w:r w:rsidR="003F7088" w:rsidRPr="003F7088">
              <w:rPr>
                <w:rFonts w:ascii="Times New Roman" w:hAnsi="Times New Roman"/>
              </w:rPr>
              <w:t>ấ</w:t>
            </w:r>
            <w:r w:rsidR="008761F3" w:rsidRPr="003F7088">
              <w:rPr>
                <w:rFonts w:ascii="Times New Roman" w:hAnsi="Times New Roman"/>
              </w:rPr>
              <w:t>t c</w:t>
            </w:r>
            <w:r w:rsidR="003F7088" w:rsidRPr="003F7088">
              <w:rPr>
                <w:rFonts w:ascii="Times New Roman" w:hAnsi="Times New Roman"/>
              </w:rPr>
              <w:t>ứ</w:t>
            </w:r>
            <w:r w:rsidR="008761F3" w:rsidRPr="003F7088">
              <w:rPr>
                <w:rFonts w:ascii="Times New Roman" w:hAnsi="Times New Roman"/>
              </w:rPr>
              <w:t xml:space="preserve"> n</w:t>
            </w:r>
            <w:r w:rsidR="003F7088" w:rsidRPr="003F7088">
              <w:rPr>
                <w:rFonts w:ascii="Times New Roman" w:hAnsi="Times New Roman"/>
              </w:rPr>
              <w:t>ơ</w:t>
            </w:r>
            <w:r w:rsidR="008761F3" w:rsidRPr="003F7088">
              <w:rPr>
                <w:rFonts w:ascii="Times New Roman" w:hAnsi="Times New Roman"/>
              </w:rPr>
              <w:t xml:space="preserve">i </w:t>
            </w:r>
            <w:r w:rsidR="003F7088" w:rsidRPr="003F7088">
              <w:rPr>
                <w:rFonts w:ascii="Times New Roman" w:hAnsi="Times New Roman"/>
              </w:rPr>
              <w:t>đâ</w:t>
            </w:r>
            <w:r w:rsidR="008761F3" w:rsidRPr="003F7088">
              <w:rPr>
                <w:rFonts w:ascii="Times New Roman" w:hAnsi="Times New Roman"/>
              </w:rPr>
              <w:t>u,t</w:t>
            </w:r>
            <w:r w:rsidR="003F7088" w:rsidRPr="003F7088">
              <w:rPr>
                <w:rFonts w:ascii="Times New Roman" w:hAnsi="Times New Roman"/>
              </w:rPr>
              <w:t>ừ</w:t>
            </w:r>
            <w:r w:rsidR="008761F3" w:rsidRPr="003F7088">
              <w:rPr>
                <w:rFonts w:ascii="Times New Roman" w:hAnsi="Times New Roman"/>
              </w:rPr>
              <w:t xml:space="preserve"> r</w:t>
            </w:r>
            <w:r w:rsidR="003F7088" w:rsidRPr="003F7088">
              <w:rPr>
                <w:rFonts w:ascii="Times New Roman" w:hAnsi="Times New Roman"/>
              </w:rPr>
              <w:t>ừ</w:t>
            </w:r>
            <w:r w:rsidR="008761F3" w:rsidRPr="003F7088">
              <w:rPr>
                <w:rFonts w:ascii="Times New Roman" w:hAnsi="Times New Roman"/>
              </w:rPr>
              <w:t>ng s</w:t>
            </w:r>
            <w:r w:rsidR="003F7088" w:rsidRPr="003F7088">
              <w:rPr>
                <w:rFonts w:ascii="Times New Roman" w:hAnsi="Times New Roman"/>
              </w:rPr>
              <w:t>â</w:t>
            </w:r>
            <w:r w:rsidR="008761F3" w:rsidRPr="003F7088">
              <w:rPr>
                <w:rFonts w:ascii="Times New Roman" w:hAnsi="Times New Roman"/>
              </w:rPr>
              <w:t>u h</w:t>
            </w:r>
            <w:r w:rsidR="003F7088" w:rsidRPr="003F7088">
              <w:rPr>
                <w:rFonts w:ascii="Times New Roman" w:hAnsi="Times New Roman"/>
              </w:rPr>
              <w:t>ẻ</w:t>
            </w:r>
            <w:r w:rsidR="008761F3" w:rsidRPr="003F7088">
              <w:rPr>
                <w:rFonts w:ascii="Times New Roman" w:hAnsi="Times New Roman"/>
              </w:rPr>
              <w:t>o l</w:t>
            </w:r>
            <w:r w:rsidR="003F7088" w:rsidRPr="003F7088">
              <w:rPr>
                <w:rFonts w:ascii="Times New Roman" w:hAnsi="Times New Roman"/>
              </w:rPr>
              <w:t>á</w:t>
            </w:r>
            <w:r w:rsidR="008761F3" w:rsidRPr="003F7088">
              <w:rPr>
                <w:rFonts w:ascii="Times New Roman" w:hAnsi="Times New Roman"/>
              </w:rPr>
              <w:t>nh,tr</w:t>
            </w:r>
            <w:r w:rsidR="003F7088" w:rsidRPr="003F7088">
              <w:rPr>
                <w:rFonts w:ascii="Times New Roman" w:hAnsi="Times New Roman"/>
              </w:rPr>
              <w:t>ê</w:t>
            </w:r>
            <w:r w:rsidR="008761F3" w:rsidRPr="003F7088">
              <w:rPr>
                <w:rFonts w:ascii="Times New Roman" w:hAnsi="Times New Roman"/>
              </w:rPr>
              <w:t xml:space="preserve">n </w:t>
            </w:r>
            <w:r w:rsidR="003F7088" w:rsidRPr="003F7088">
              <w:rPr>
                <w:rFonts w:ascii="Times New Roman" w:hAnsi="Times New Roman"/>
              </w:rPr>
              <w:t>đồ</w:t>
            </w:r>
            <w:r w:rsidR="008761F3" w:rsidRPr="003F7088">
              <w:rPr>
                <w:rFonts w:ascii="Times New Roman" w:hAnsi="Times New Roman"/>
              </w:rPr>
              <w:t>ng ru</w:t>
            </w:r>
            <w:r w:rsidR="003F7088" w:rsidRPr="003F7088">
              <w:rPr>
                <w:rFonts w:ascii="Times New Roman" w:hAnsi="Times New Roman"/>
              </w:rPr>
              <w:t>ộ</w:t>
            </w:r>
            <w:r w:rsidR="008761F3" w:rsidRPr="003F7088">
              <w:rPr>
                <w:rFonts w:ascii="Times New Roman" w:hAnsi="Times New Roman"/>
              </w:rPr>
              <w:t>ng m</w:t>
            </w:r>
            <w:r w:rsidR="003F7088" w:rsidRPr="003F7088">
              <w:rPr>
                <w:rFonts w:ascii="Times New Roman" w:hAnsi="Times New Roman"/>
              </w:rPr>
              <w:t>ê</w:t>
            </w:r>
            <w:r w:rsidR="008761F3" w:rsidRPr="003F7088">
              <w:rPr>
                <w:rFonts w:ascii="Times New Roman" w:hAnsi="Times New Roman"/>
              </w:rPr>
              <w:t>nh m</w:t>
            </w:r>
            <w:r w:rsidR="003F7088" w:rsidRPr="003F7088">
              <w:rPr>
                <w:rFonts w:ascii="Times New Roman" w:hAnsi="Times New Roman"/>
              </w:rPr>
              <w:t>ô</w:t>
            </w:r>
            <w:r w:rsidR="008761F3" w:rsidRPr="003F7088">
              <w:rPr>
                <w:rFonts w:ascii="Times New Roman" w:hAnsi="Times New Roman"/>
              </w:rPr>
              <w:t>ng,d</w:t>
            </w:r>
            <w:r w:rsidR="003F7088" w:rsidRPr="003F7088">
              <w:rPr>
                <w:rFonts w:ascii="Times New Roman" w:hAnsi="Times New Roman"/>
              </w:rPr>
              <w:t>ọ</w:t>
            </w:r>
            <w:r w:rsidR="008761F3" w:rsidRPr="003F7088">
              <w:rPr>
                <w:rFonts w:ascii="Times New Roman" w:hAnsi="Times New Roman"/>
              </w:rPr>
              <w:t>c theo s</w:t>
            </w:r>
            <w:r w:rsidR="003F7088" w:rsidRPr="003F7088">
              <w:rPr>
                <w:rFonts w:ascii="Times New Roman" w:hAnsi="Times New Roman"/>
              </w:rPr>
              <w:t>ô</w:t>
            </w:r>
            <w:r w:rsidR="008761F3" w:rsidRPr="003F7088">
              <w:rPr>
                <w:rFonts w:ascii="Times New Roman" w:hAnsi="Times New Roman"/>
              </w:rPr>
              <w:t>ng d</w:t>
            </w:r>
            <w:r w:rsidR="003F7088" w:rsidRPr="003F7088">
              <w:rPr>
                <w:rFonts w:ascii="Times New Roman" w:hAnsi="Times New Roman"/>
              </w:rPr>
              <w:t>à</w:t>
            </w:r>
            <w:r w:rsidR="008761F3" w:rsidRPr="003F7088">
              <w:rPr>
                <w:rFonts w:ascii="Times New Roman" w:hAnsi="Times New Roman"/>
              </w:rPr>
              <w:t>i bi</w:t>
            </w:r>
            <w:r w:rsidR="003F7088" w:rsidRPr="003F7088">
              <w:rPr>
                <w:rFonts w:ascii="Times New Roman" w:hAnsi="Times New Roman"/>
              </w:rPr>
              <w:t>ể</w:t>
            </w:r>
            <w:r w:rsidR="008761F3" w:rsidRPr="003F7088">
              <w:rPr>
                <w:rFonts w:ascii="Times New Roman" w:hAnsi="Times New Roman"/>
              </w:rPr>
              <w:t>n c</w:t>
            </w:r>
            <w:r w:rsidR="003F7088" w:rsidRPr="003F7088">
              <w:rPr>
                <w:rFonts w:ascii="Times New Roman" w:hAnsi="Times New Roman"/>
              </w:rPr>
              <w:t>ả</w:t>
            </w:r>
            <w:r w:rsidR="008761F3" w:rsidRPr="003F7088">
              <w:rPr>
                <w:rFonts w:ascii="Times New Roman" w:hAnsi="Times New Roman"/>
              </w:rPr>
              <w:t>,</w:t>
            </w:r>
            <w:r w:rsidR="003F7088" w:rsidRPr="003F7088">
              <w:rPr>
                <w:rFonts w:ascii="Times New Roman" w:hAnsi="Times New Roman"/>
              </w:rPr>
              <w:t>đề</w:t>
            </w:r>
            <w:r w:rsidR="008761F3" w:rsidRPr="003F7088">
              <w:rPr>
                <w:rFonts w:ascii="Times New Roman" w:hAnsi="Times New Roman"/>
              </w:rPr>
              <w:t>u th</w:t>
            </w:r>
            <w:r w:rsidR="003F7088" w:rsidRPr="003F7088">
              <w:rPr>
                <w:rFonts w:ascii="Times New Roman" w:hAnsi="Times New Roman"/>
              </w:rPr>
              <w:t>ấ</w:t>
            </w:r>
            <w:r w:rsidR="008761F3" w:rsidRPr="003F7088">
              <w:rPr>
                <w:rFonts w:ascii="Times New Roman" w:hAnsi="Times New Roman"/>
              </w:rPr>
              <w:t>y chi</w:t>
            </w:r>
            <w:r w:rsidR="003F7088" w:rsidRPr="003F7088">
              <w:rPr>
                <w:rFonts w:ascii="Times New Roman" w:hAnsi="Times New Roman"/>
              </w:rPr>
              <w:t>ế</w:t>
            </w:r>
            <w:r w:rsidR="008761F3" w:rsidRPr="003F7088">
              <w:rPr>
                <w:rFonts w:ascii="Times New Roman" w:hAnsi="Times New Roman"/>
              </w:rPr>
              <w:t>c n</w:t>
            </w:r>
            <w:r w:rsidR="003F7088" w:rsidRPr="003F7088">
              <w:rPr>
                <w:rFonts w:ascii="Times New Roman" w:hAnsi="Times New Roman"/>
              </w:rPr>
              <w:t>ó</w:t>
            </w:r>
            <w:r w:rsidR="008761F3" w:rsidRPr="003F7088">
              <w:rPr>
                <w:rFonts w:ascii="Times New Roman" w:hAnsi="Times New Roman"/>
              </w:rPr>
              <w:t>n l</w:t>
            </w:r>
            <w:r w:rsidR="003F7088" w:rsidRPr="003F7088">
              <w:rPr>
                <w:rFonts w:ascii="Times New Roman" w:hAnsi="Times New Roman"/>
              </w:rPr>
              <w:t>á</w:t>
            </w:r>
            <w:r w:rsidR="008761F3" w:rsidRPr="003F7088">
              <w:rPr>
                <w:rFonts w:ascii="Times New Roman" w:hAnsi="Times New Roman"/>
              </w:rPr>
              <w:t xml:space="preserve"> ng</w:t>
            </w:r>
            <w:r w:rsidR="003F7088" w:rsidRPr="003F7088">
              <w:rPr>
                <w:rFonts w:ascii="Times New Roman" w:hAnsi="Times New Roman"/>
              </w:rPr>
              <w:t>à</w:t>
            </w:r>
            <w:r w:rsidR="008761F3" w:rsidRPr="003F7088">
              <w:rPr>
                <w:rFonts w:ascii="Times New Roman" w:hAnsi="Times New Roman"/>
              </w:rPr>
              <w:t xml:space="preserve">n </w:t>
            </w:r>
            <w:r w:rsidR="003F7088" w:rsidRPr="003F7088">
              <w:rPr>
                <w:rFonts w:ascii="Times New Roman" w:hAnsi="Times New Roman"/>
              </w:rPr>
              <w:t>đờ</w:t>
            </w:r>
            <w:r w:rsidR="008761F3" w:rsidRPr="003F7088">
              <w:rPr>
                <w:rFonts w:ascii="Times New Roman" w:hAnsi="Times New Roman"/>
              </w:rPr>
              <w:t>i kh</w:t>
            </w:r>
            <w:r w:rsidR="003F7088" w:rsidRPr="003F7088">
              <w:rPr>
                <w:rFonts w:ascii="Times New Roman" w:hAnsi="Times New Roman"/>
              </w:rPr>
              <w:t>ô</w:t>
            </w:r>
            <w:r w:rsidR="008761F3" w:rsidRPr="003F7088">
              <w:rPr>
                <w:rFonts w:ascii="Times New Roman" w:hAnsi="Times New Roman"/>
              </w:rPr>
              <w:t xml:space="preserve">ng </w:t>
            </w:r>
            <w:r w:rsidR="003F7088" w:rsidRPr="003F7088">
              <w:rPr>
                <w:rFonts w:ascii="Times New Roman" w:hAnsi="Times New Roman"/>
              </w:rPr>
              <w:t>đổ</w:t>
            </w:r>
            <w:r w:rsidR="008761F3" w:rsidRPr="003F7088">
              <w:rPr>
                <w:rFonts w:ascii="Times New Roman" w:hAnsi="Times New Roman"/>
              </w:rPr>
              <w:t xml:space="preserve">i thay. </w:t>
            </w:r>
          </w:p>
        </w:tc>
      </w:tr>
    </w:tbl>
    <w:p w:rsidR="004828E4" w:rsidRPr="003F7088" w:rsidRDefault="004828E4" w:rsidP="004828E4">
      <w:pPr>
        <w:rPr>
          <w:rFonts w:ascii="Times New Roman" w:hAnsi="Times New Roman"/>
        </w:rPr>
      </w:pPr>
      <w:r w:rsidRPr="003F7088">
        <w:rPr>
          <w:rFonts w:ascii="Times New Roman" w:hAnsi="Times New Roman"/>
        </w:rPr>
        <w:lastRenderedPageBreak/>
        <w:t xml:space="preserve">               </w:t>
      </w:r>
      <w:r w:rsidRPr="003F7088">
        <w:rPr>
          <w:rFonts w:ascii="Times New Roman" w:hAnsi="Times New Roman"/>
          <w:b/>
          <w:u w:val="single"/>
        </w:rPr>
        <w:t>3. C</w:t>
      </w:r>
      <w:r w:rsidR="003F7088" w:rsidRPr="003F7088">
        <w:rPr>
          <w:rFonts w:ascii="Times New Roman" w:hAnsi="Times New Roman"/>
          <w:b/>
          <w:u w:val="single"/>
        </w:rPr>
        <w:t>ủ</w:t>
      </w:r>
      <w:r w:rsidRPr="003F7088">
        <w:rPr>
          <w:rFonts w:ascii="Times New Roman" w:hAnsi="Times New Roman"/>
          <w:b/>
          <w:u w:val="single"/>
        </w:rPr>
        <w:t>ng c</w:t>
      </w:r>
      <w:r w:rsidR="003F7088" w:rsidRPr="003F7088">
        <w:rPr>
          <w:rFonts w:ascii="Times New Roman" w:hAnsi="Times New Roman"/>
          <w:b/>
          <w:u w:val="single"/>
        </w:rPr>
        <w:t>ố</w:t>
      </w:r>
      <w:r w:rsidRPr="003F7088">
        <w:rPr>
          <w:rFonts w:ascii="Times New Roman" w:hAnsi="Times New Roman"/>
          <w:b/>
          <w:u w:val="single"/>
        </w:rPr>
        <w:t>, h</w:t>
      </w:r>
      <w:r w:rsidR="003F7088" w:rsidRPr="003F7088">
        <w:rPr>
          <w:rFonts w:ascii="Times New Roman" w:hAnsi="Times New Roman"/>
          <w:b/>
          <w:u w:val="single"/>
        </w:rPr>
        <w:t>ướ</w:t>
      </w:r>
      <w:r w:rsidRPr="003F7088">
        <w:rPr>
          <w:rFonts w:ascii="Times New Roman" w:hAnsi="Times New Roman"/>
          <w:b/>
          <w:u w:val="single"/>
        </w:rPr>
        <w:t>ng d</w:t>
      </w:r>
      <w:r w:rsidR="003F7088" w:rsidRPr="003F7088">
        <w:rPr>
          <w:rFonts w:ascii="Times New Roman" w:hAnsi="Times New Roman"/>
          <w:b/>
          <w:u w:val="single"/>
        </w:rPr>
        <w:t>ẫ</w:t>
      </w:r>
      <w:r w:rsidRPr="003F7088">
        <w:rPr>
          <w:rFonts w:ascii="Times New Roman" w:hAnsi="Times New Roman"/>
          <w:b/>
          <w:u w:val="single"/>
        </w:rPr>
        <w:t>n v</w:t>
      </w:r>
      <w:r w:rsidR="003F7088" w:rsidRPr="003F7088">
        <w:rPr>
          <w:rFonts w:ascii="Times New Roman" w:hAnsi="Times New Roman"/>
          <w:b/>
          <w:u w:val="single"/>
        </w:rPr>
        <w:t>ề</w:t>
      </w:r>
      <w:r w:rsidRPr="003F7088">
        <w:rPr>
          <w:rFonts w:ascii="Times New Roman" w:hAnsi="Times New Roman"/>
          <w:b/>
          <w:u w:val="single"/>
        </w:rPr>
        <w:t xml:space="preserve"> nh</w:t>
      </w:r>
      <w:r w:rsidR="003F7088" w:rsidRPr="003F7088">
        <w:rPr>
          <w:rFonts w:ascii="Times New Roman" w:hAnsi="Times New Roman"/>
          <w:b/>
          <w:u w:val="single"/>
        </w:rPr>
        <w:t>à</w:t>
      </w:r>
      <w:r w:rsidRPr="003F7088">
        <w:rPr>
          <w:rFonts w:ascii="Times New Roman" w:hAnsi="Times New Roman"/>
        </w:rPr>
        <w:t>:</w:t>
      </w:r>
    </w:p>
    <w:p w:rsidR="00E506F1" w:rsidRPr="003F7088" w:rsidRDefault="004828E4" w:rsidP="004828E4">
      <w:pPr>
        <w:rPr>
          <w:rFonts w:ascii="Times New Roman" w:hAnsi="Times New Roman"/>
        </w:rPr>
      </w:pPr>
      <w:r w:rsidRPr="003F7088">
        <w:rPr>
          <w:rFonts w:ascii="Times New Roman" w:hAnsi="Times New Roman"/>
        </w:rPr>
        <w:t xml:space="preserve">                 - H</w:t>
      </w:r>
      <w:r w:rsidR="003F7088" w:rsidRPr="003F7088">
        <w:rPr>
          <w:rFonts w:ascii="Times New Roman" w:hAnsi="Times New Roman"/>
        </w:rPr>
        <w:t>ọ</w:t>
      </w:r>
      <w:r w:rsidR="00E506F1" w:rsidRPr="003F7088">
        <w:rPr>
          <w:rFonts w:ascii="Times New Roman" w:hAnsi="Times New Roman"/>
        </w:rPr>
        <w:t>c b</w:t>
      </w:r>
      <w:r w:rsidR="003F7088" w:rsidRPr="003F7088">
        <w:rPr>
          <w:rFonts w:ascii="Times New Roman" w:hAnsi="Times New Roman"/>
        </w:rPr>
        <w:t>à</w:t>
      </w:r>
      <w:r w:rsidR="00E506F1" w:rsidRPr="003F7088">
        <w:rPr>
          <w:rFonts w:ascii="Times New Roman" w:hAnsi="Times New Roman"/>
        </w:rPr>
        <w:t>i, chu</w:t>
      </w:r>
      <w:r w:rsidR="003F7088" w:rsidRPr="003F7088">
        <w:rPr>
          <w:rFonts w:ascii="Times New Roman" w:hAnsi="Times New Roman"/>
        </w:rPr>
        <w:t>ẩ</w:t>
      </w:r>
      <w:r w:rsidR="00E506F1" w:rsidRPr="003F7088">
        <w:rPr>
          <w:rFonts w:ascii="Times New Roman" w:hAnsi="Times New Roman"/>
        </w:rPr>
        <w:t>n b</w:t>
      </w:r>
      <w:r w:rsidR="003F7088" w:rsidRPr="003F7088">
        <w:rPr>
          <w:rFonts w:ascii="Times New Roman" w:hAnsi="Times New Roman"/>
        </w:rPr>
        <w:t>ị</w:t>
      </w:r>
      <w:r w:rsidR="00E506F1" w:rsidRPr="003F7088">
        <w:rPr>
          <w:rFonts w:ascii="Times New Roman" w:hAnsi="Times New Roman"/>
        </w:rPr>
        <w:t xml:space="preserve"> </w:t>
      </w:r>
      <w:r w:rsidR="003F7088" w:rsidRPr="003F7088">
        <w:rPr>
          <w:rFonts w:ascii="Times New Roman" w:hAnsi="Times New Roman"/>
        </w:rPr>
        <w:t>ô</w:t>
      </w:r>
      <w:r w:rsidR="00E506F1" w:rsidRPr="003F7088">
        <w:rPr>
          <w:rFonts w:ascii="Times New Roman" w:hAnsi="Times New Roman"/>
        </w:rPr>
        <w:t>n t</w:t>
      </w:r>
      <w:r w:rsidR="003F7088" w:rsidRPr="003F7088">
        <w:rPr>
          <w:rFonts w:ascii="Times New Roman" w:hAnsi="Times New Roman"/>
        </w:rPr>
        <w:t>ậ</w:t>
      </w:r>
      <w:r w:rsidR="00E506F1" w:rsidRPr="003F7088">
        <w:rPr>
          <w:rFonts w:ascii="Times New Roman" w:hAnsi="Times New Roman"/>
        </w:rPr>
        <w:t>p b</w:t>
      </w:r>
      <w:r w:rsidR="003F7088" w:rsidRPr="003F7088">
        <w:rPr>
          <w:rFonts w:ascii="Times New Roman" w:hAnsi="Times New Roman"/>
        </w:rPr>
        <w:t>à</w:t>
      </w:r>
      <w:r w:rsidR="00E506F1" w:rsidRPr="003F7088">
        <w:rPr>
          <w:rFonts w:ascii="Times New Roman" w:hAnsi="Times New Roman"/>
        </w:rPr>
        <w:t xml:space="preserve">i </w:t>
      </w:r>
      <w:r w:rsidR="00E506F1" w:rsidRPr="003F7088">
        <w:rPr>
          <w:rFonts w:ascii="Times New Roman" w:hAnsi="Times New Roman"/>
          <w:i/>
        </w:rPr>
        <w:t>B</w:t>
      </w:r>
      <w:r w:rsidR="003F7088" w:rsidRPr="003F7088">
        <w:rPr>
          <w:rFonts w:ascii="Times New Roman" w:hAnsi="Times New Roman"/>
          <w:i/>
        </w:rPr>
        <w:t>à</w:t>
      </w:r>
      <w:r w:rsidR="00E506F1" w:rsidRPr="003F7088">
        <w:rPr>
          <w:rFonts w:ascii="Times New Roman" w:hAnsi="Times New Roman"/>
          <w:i/>
        </w:rPr>
        <w:t>i to</w:t>
      </w:r>
      <w:r w:rsidR="003F7088" w:rsidRPr="003F7088">
        <w:rPr>
          <w:rFonts w:ascii="Times New Roman" w:hAnsi="Times New Roman"/>
          <w:i/>
        </w:rPr>
        <w:t>á</w:t>
      </w:r>
      <w:r w:rsidR="00E506F1" w:rsidRPr="003F7088">
        <w:rPr>
          <w:rFonts w:ascii="Times New Roman" w:hAnsi="Times New Roman"/>
          <w:i/>
        </w:rPr>
        <w:t>n d</w:t>
      </w:r>
      <w:r w:rsidR="003F7088" w:rsidRPr="003F7088">
        <w:rPr>
          <w:rFonts w:ascii="Times New Roman" w:hAnsi="Times New Roman"/>
          <w:i/>
        </w:rPr>
        <w:t>â</w:t>
      </w:r>
      <w:r w:rsidR="00E506F1" w:rsidRPr="003F7088">
        <w:rPr>
          <w:rFonts w:ascii="Times New Roman" w:hAnsi="Times New Roman"/>
          <w:i/>
        </w:rPr>
        <w:t>n s</w:t>
      </w:r>
      <w:r w:rsidR="003F7088" w:rsidRPr="003F7088">
        <w:rPr>
          <w:rFonts w:ascii="Times New Roman" w:hAnsi="Times New Roman"/>
          <w:i/>
        </w:rPr>
        <w:t>ố</w:t>
      </w:r>
    </w:p>
    <w:p w:rsidR="00E506F1" w:rsidRPr="003F7088" w:rsidRDefault="00E506F1" w:rsidP="00E506F1">
      <w:pPr>
        <w:jc w:val="both"/>
        <w:rPr>
          <w:rFonts w:ascii="Times New Roman" w:hAnsi="Times New Roman"/>
          <w:b/>
        </w:rPr>
      </w:pPr>
      <w:r w:rsidRPr="003F7088">
        <w:rPr>
          <w:rFonts w:ascii="Times New Roman" w:hAnsi="Times New Roman"/>
        </w:rPr>
        <w:t xml:space="preserve">                 - V</w:t>
      </w:r>
      <w:r w:rsidR="003F7088" w:rsidRPr="003F7088">
        <w:rPr>
          <w:rFonts w:ascii="Times New Roman" w:hAnsi="Times New Roman"/>
        </w:rPr>
        <w:t>ă</w:t>
      </w:r>
      <w:r w:rsidRPr="003F7088">
        <w:rPr>
          <w:rFonts w:ascii="Times New Roman" w:hAnsi="Times New Roman"/>
        </w:rPr>
        <w:t>n b</w:t>
      </w:r>
      <w:r w:rsidR="003F7088" w:rsidRPr="003F7088">
        <w:rPr>
          <w:rFonts w:ascii="Times New Roman" w:hAnsi="Times New Roman"/>
        </w:rPr>
        <w:t>ả</w:t>
      </w:r>
      <w:r w:rsidRPr="003F7088">
        <w:rPr>
          <w:rFonts w:ascii="Times New Roman" w:hAnsi="Times New Roman"/>
        </w:rPr>
        <w:t>n thuy</w:t>
      </w:r>
      <w:r w:rsidR="003F7088" w:rsidRPr="003F7088">
        <w:rPr>
          <w:rFonts w:ascii="Times New Roman" w:hAnsi="Times New Roman"/>
        </w:rPr>
        <w:t>ế</w:t>
      </w:r>
      <w:r w:rsidRPr="003F7088">
        <w:rPr>
          <w:rFonts w:ascii="Times New Roman" w:hAnsi="Times New Roman"/>
        </w:rPr>
        <w:t>t minh</w:t>
      </w:r>
      <w:r w:rsidRPr="003F7088">
        <w:rPr>
          <w:rFonts w:ascii="Times New Roman" w:hAnsi="Times New Roman"/>
          <w:b/>
        </w:rPr>
        <w:t>:</w:t>
      </w:r>
      <w:r w:rsidR="004828E4" w:rsidRPr="003F7088">
        <w:rPr>
          <w:rFonts w:ascii="Times New Roman" w:hAnsi="Times New Roman"/>
          <w:b/>
        </w:rPr>
        <w:t xml:space="preserve"> </w:t>
      </w:r>
      <w:r w:rsidRPr="003F7088">
        <w:rPr>
          <w:rStyle w:val="Strong"/>
          <w:rFonts w:ascii="Times New Roman" w:hAnsi="Times New Roman"/>
          <w:b w:val="0"/>
        </w:rPr>
        <w:t>Thuy</w:t>
      </w:r>
      <w:r w:rsidR="003F7088" w:rsidRPr="003F7088">
        <w:rPr>
          <w:rStyle w:val="Strong"/>
          <w:rFonts w:ascii="Times New Roman" w:hAnsi="Times New Roman"/>
          <w:b w:val="0"/>
        </w:rPr>
        <w:t>ế</w:t>
      </w:r>
      <w:r w:rsidRPr="003F7088">
        <w:rPr>
          <w:rStyle w:val="Strong"/>
          <w:rFonts w:ascii="Times New Roman" w:hAnsi="Times New Roman"/>
          <w:b w:val="0"/>
        </w:rPr>
        <w:t>t minh v</w:t>
      </w:r>
      <w:r w:rsidR="003F7088" w:rsidRPr="003F7088">
        <w:rPr>
          <w:rStyle w:val="Strong"/>
          <w:rFonts w:ascii="Times New Roman" w:hAnsi="Times New Roman"/>
          <w:b w:val="0"/>
        </w:rPr>
        <w:t>ề</w:t>
      </w:r>
      <w:r w:rsidRPr="003F7088">
        <w:rPr>
          <w:rStyle w:val="Strong"/>
          <w:rFonts w:ascii="Times New Roman" w:hAnsi="Times New Roman"/>
          <w:b w:val="0"/>
        </w:rPr>
        <w:t xml:space="preserve"> c</w:t>
      </w:r>
      <w:r w:rsidR="003F7088" w:rsidRPr="003F7088">
        <w:rPr>
          <w:rStyle w:val="Strong"/>
          <w:rFonts w:ascii="Times New Roman" w:hAnsi="Times New Roman"/>
          <w:b w:val="0"/>
        </w:rPr>
        <w:t>â</w:t>
      </w:r>
      <w:r w:rsidRPr="003F7088">
        <w:rPr>
          <w:rStyle w:val="Strong"/>
          <w:rFonts w:ascii="Times New Roman" w:hAnsi="Times New Roman"/>
          <w:b w:val="0"/>
        </w:rPr>
        <w:t>y b</w:t>
      </w:r>
      <w:r w:rsidR="003F7088" w:rsidRPr="003F7088">
        <w:rPr>
          <w:rStyle w:val="Strong"/>
          <w:rFonts w:ascii="Times New Roman" w:hAnsi="Times New Roman"/>
          <w:b w:val="0"/>
        </w:rPr>
        <w:t>ú</w:t>
      </w:r>
      <w:r w:rsidRPr="003F7088">
        <w:rPr>
          <w:rStyle w:val="Strong"/>
          <w:rFonts w:ascii="Times New Roman" w:hAnsi="Times New Roman"/>
          <w:b w:val="0"/>
        </w:rPr>
        <w:t>t bi</w:t>
      </w:r>
    </w:p>
    <w:p w:rsidR="004828E4" w:rsidRPr="003F7088" w:rsidRDefault="004828E4" w:rsidP="004828E4">
      <w:pPr>
        <w:rPr>
          <w:rFonts w:ascii="Times New Roman" w:hAnsi="Times New Roman"/>
        </w:rPr>
      </w:pPr>
    </w:p>
    <w:p w:rsidR="004828E4" w:rsidRPr="003F7088" w:rsidRDefault="004508C2" w:rsidP="004508C2">
      <w:pPr>
        <w:tabs>
          <w:tab w:val="left" w:pos="2432"/>
        </w:tabs>
        <w:rPr>
          <w:rFonts w:ascii="Times New Roman" w:hAnsi="Times New Roman"/>
          <w:lang w:val="fr-FR"/>
        </w:rPr>
      </w:pPr>
      <w:r w:rsidRPr="003F7088">
        <w:rPr>
          <w:rFonts w:ascii="Times New Roman" w:hAnsi="Times New Roman"/>
        </w:rPr>
        <w:tab/>
      </w:r>
      <w:r w:rsidRPr="003F7088">
        <w:rPr>
          <w:rFonts w:ascii="Times New Roman" w:hAnsi="Times New Roman"/>
          <w:lang w:val="fr-FR"/>
        </w:rPr>
        <w:t>----------------------------------------------</w:t>
      </w:r>
    </w:p>
    <w:p w:rsidR="008761F3" w:rsidRPr="003F7088" w:rsidRDefault="00260989" w:rsidP="008761F3">
      <w:pPr>
        <w:tabs>
          <w:tab w:val="left" w:pos="5040"/>
        </w:tabs>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so</w:t>
      </w:r>
      <w:r w:rsidR="003F7088" w:rsidRPr="003F7088">
        <w:rPr>
          <w:rFonts w:ascii="Times New Roman" w:hAnsi="Times New Roman"/>
          <w:lang w:val="fr-FR"/>
        </w:rPr>
        <w:t>ạ</w:t>
      </w:r>
      <w:r w:rsidRPr="003F7088">
        <w:rPr>
          <w:rFonts w:ascii="Times New Roman" w:hAnsi="Times New Roman"/>
          <w:lang w:val="fr-FR"/>
        </w:rPr>
        <w:t xml:space="preserve">n:      </w:t>
      </w:r>
    </w:p>
    <w:p w:rsidR="008761F3" w:rsidRPr="003F7088" w:rsidRDefault="008761F3" w:rsidP="008761F3">
      <w:pPr>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d</w:t>
      </w:r>
      <w:r w:rsidR="003F7088" w:rsidRPr="003F7088">
        <w:rPr>
          <w:rFonts w:ascii="Times New Roman" w:hAnsi="Times New Roman"/>
          <w:lang w:val="fr-FR"/>
        </w:rPr>
        <w:t>ạ</w:t>
      </w:r>
      <w:r w:rsidRPr="003F7088">
        <w:rPr>
          <w:rFonts w:ascii="Times New Roman" w:hAnsi="Times New Roman"/>
          <w:lang w:val="fr-FR"/>
        </w:rPr>
        <w:t xml:space="preserve">y:                                       </w:t>
      </w:r>
    </w:p>
    <w:p w:rsidR="008761F3" w:rsidRPr="003F7088" w:rsidRDefault="008761F3" w:rsidP="008761F3">
      <w:pPr>
        <w:jc w:val="center"/>
        <w:rPr>
          <w:rFonts w:ascii="Times New Roman" w:hAnsi="Times New Roman"/>
          <w:b/>
          <w:sz w:val="36"/>
          <w:szCs w:val="36"/>
          <w:lang w:val="fr-FR"/>
        </w:rPr>
      </w:pPr>
      <w:r w:rsidRPr="003F7088">
        <w:rPr>
          <w:rFonts w:ascii="Times New Roman" w:hAnsi="Times New Roman"/>
          <w:b/>
          <w:sz w:val="36"/>
          <w:szCs w:val="36"/>
          <w:lang w:val="fr-FR"/>
        </w:rPr>
        <w:lastRenderedPageBreak/>
        <w:t>Bu</w:t>
      </w:r>
      <w:r w:rsidR="003F7088" w:rsidRPr="003F7088">
        <w:rPr>
          <w:rFonts w:ascii="Times New Roman" w:hAnsi="Times New Roman"/>
          <w:b/>
          <w:sz w:val="36"/>
          <w:szCs w:val="36"/>
          <w:lang w:val="fr-FR"/>
        </w:rPr>
        <w:t>ổ</w:t>
      </w:r>
      <w:r w:rsidRPr="003F7088">
        <w:rPr>
          <w:rFonts w:ascii="Times New Roman" w:hAnsi="Times New Roman"/>
          <w:b/>
          <w:sz w:val="36"/>
          <w:szCs w:val="36"/>
          <w:lang w:val="fr-FR"/>
        </w:rPr>
        <w:t>i 1</w:t>
      </w:r>
      <w:r w:rsidR="004508C2" w:rsidRPr="003F7088">
        <w:rPr>
          <w:rFonts w:ascii="Times New Roman" w:hAnsi="Times New Roman"/>
          <w:b/>
          <w:sz w:val="36"/>
          <w:szCs w:val="36"/>
          <w:lang w:val="fr-FR"/>
        </w:rPr>
        <w:t>2</w:t>
      </w:r>
    </w:p>
    <w:p w:rsidR="008761F3" w:rsidRPr="003F7088" w:rsidRDefault="008761F3" w:rsidP="008761F3">
      <w:pPr>
        <w:rPr>
          <w:rFonts w:ascii="Times New Roman" w:hAnsi="Times New Roman"/>
          <w:b/>
          <w:u w:val="single"/>
          <w:lang w:val="fr-FR"/>
        </w:rPr>
      </w:pPr>
      <w:r w:rsidRPr="003F7088">
        <w:rPr>
          <w:rFonts w:ascii="Times New Roman" w:hAnsi="Times New Roman"/>
          <w:b/>
          <w:u w:val="single"/>
          <w:lang w:val="fr-FR"/>
        </w:rPr>
        <w:t>A. M</w:t>
      </w:r>
      <w:r w:rsidR="003F7088" w:rsidRPr="003F7088">
        <w:rPr>
          <w:rFonts w:ascii="Times New Roman" w:hAnsi="Times New Roman"/>
          <w:b/>
          <w:u w:val="single"/>
          <w:lang w:val="fr-FR"/>
        </w:rPr>
        <w:t>ụ</w:t>
      </w:r>
      <w:r w:rsidRPr="003F7088">
        <w:rPr>
          <w:rFonts w:ascii="Times New Roman" w:hAnsi="Times New Roman"/>
          <w:b/>
          <w:u w:val="single"/>
          <w:lang w:val="fr-FR"/>
        </w:rPr>
        <w:t>c ti</w:t>
      </w:r>
      <w:r w:rsidR="003F7088" w:rsidRPr="003F7088">
        <w:rPr>
          <w:rFonts w:ascii="Times New Roman" w:hAnsi="Times New Roman"/>
          <w:b/>
          <w:u w:val="single"/>
          <w:lang w:val="fr-FR"/>
        </w:rPr>
        <w:t>ê</w:t>
      </w:r>
      <w:r w:rsidRPr="003F7088">
        <w:rPr>
          <w:rFonts w:ascii="Times New Roman" w:hAnsi="Times New Roman"/>
          <w:b/>
          <w:u w:val="single"/>
          <w:lang w:val="fr-FR"/>
        </w:rPr>
        <w:t>u c</w:t>
      </w:r>
      <w:r w:rsidR="003F7088" w:rsidRPr="003F7088">
        <w:rPr>
          <w:rFonts w:ascii="Times New Roman" w:hAnsi="Times New Roman"/>
          <w:b/>
          <w:u w:val="single"/>
          <w:lang w:val="fr-FR"/>
        </w:rPr>
        <w:t>ầ</w:t>
      </w:r>
      <w:r w:rsidRPr="003F7088">
        <w:rPr>
          <w:rFonts w:ascii="Times New Roman" w:hAnsi="Times New Roman"/>
          <w:b/>
          <w:u w:val="single"/>
          <w:lang w:val="fr-FR"/>
        </w:rPr>
        <w:t xml:space="preserve">n </w:t>
      </w:r>
      <w:r w:rsidR="003F7088" w:rsidRPr="003F7088">
        <w:rPr>
          <w:rFonts w:ascii="Times New Roman" w:hAnsi="Times New Roman"/>
          <w:b/>
          <w:u w:val="single"/>
          <w:lang w:val="fr-FR"/>
        </w:rPr>
        <w:t>đạ</w:t>
      </w:r>
      <w:r w:rsidRPr="003F7088">
        <w:rPr>
          <w:rFonts w:ascii="Times New Roman" w:hAnsi="Times New Roman"/>
          <w:b/>
          <w:u w:val="single"/>
          <w:lang w:val="fr-FR"/>
        </w:rPr>
        <w:t>t:</w:t>
      </w:r>
    </w:p>
    <w:p w:rsidR="008761F3" w:rsidRPr="003F7088" w:rsidRDefault="008761F3" w:rsidP="008761F3">
      <w:pPr>
        <w:rPr>
          <w:rFonts w:ascii="Times New Roman" w:hAnsi="Times New Roman"/>
        </w:rPr>
      </w:pP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 l</w:t>
      </w:r>
      <w:r w:rsidR="003F7088" w:rsidRPr="003F7088">
        <w:rPr>
          <w:rFonts w:ascii="Times New Roman" w:hAnsi="Times New Roman"/>
        </w:rPr>
        <w:t>ạ</w:t>
      </w:r>
      <w:r w:rsidRPr="003F7088">
        <w:rPr>
          <w:rFonts w:ascii="Times New Roman" w:hAnsi="Times New Roman"/>
        </w:rPr>
        <w:t>i c</w:t>
      </w:r>
      <w:r w:rsidR="003F7088" w:rsidRPr="003F7088">
        <w:rPr>
          <w:rFonts w:ascii="Times New Roman" w:hAnsi="Times New Roman"/>
        </w:rPr>
        <w:t>á</w:t>
      </w:r>
      <w:r w:rsidRPr="003F7088">
        <w:rPr>
          <w:rFonts w:ascii="Times New Roman" w:hAnsi="Times New Roman"/>
        </w:rPr>
        <w:t>c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c trong b</w:t>
      </w:r>
      <w:r w:rsidR="003F7088" w:rsidRPr="003F7088">
        <w:rPr>
          <w:rFonts w:ascii="Times New Roman" w:hAnsi="Times New Roman"/>
        </w:rPr>
        <w:t>à</w:t>
      </w:r>
      <w:r w:rsidRPr="003F7088">
        <w:rPr>
          <w:rFonts w:ascii="Times New Roman" w:hAnsi="Times New Roman"/>
        </w:rPr>
        <w:t xml:space="preserve">i </w:t>
      </w:r>
      <w:r w:rsidRPr="003F7088">
        <w:rPr>
          <w:rFonts w:ascii="Times New Roman" w:hAnsi="Times New Roman"/>
          <w:i/>
        </w:rPr>
        <w:t>B</w:t>
      </w:r>
      <w:r w:rsidR="003F7088" w:rsidRPr="003F7088">
        <w:rPr>
          <w:rFonts w:ascii="Times New Roman" w:hAnsi="Times New Roman"/>
          <w:i/>
        </w:rPr>
        <w:t>à</w:t>
      </w:r>
      <w:r w:rsidRPr="003F7088">
        <w:rPr>
          <w:rFonts w:ascii="Times New Roman" w:hAnsi="Times New Roman"/>
          <w:i/>
        </w:rPr>
        <w:t>i to</w:t>
      </w:r>
      <w:r w:rsidR="003F7088" w:rsidRPr="003F7088">
        <w:rPr>
          <w:rFonts w:ascii="Times New Roman" w:hAnsi="Times New Roman"/>
          <w:i/>
        </w:rPr>
        <w:t>á</w:t>
      </w:r>
      <w:r w:rsidRPr="003F7088">
        <w:rPr>
          <w:rFonts w:ascii="Times New Roman" w:hAnsi="Times New Roman"/>
          <w:i/>
        </w:rPr>
        <w:t>n d</w:t>
      </w:r>
      <w:r w:rsidR="003F7088" w:rsidRPr="003F7088">
        <w:rPr>
          <w:rFonts w:ascii="Times New Roman" w:hAnsi="Times New Roman"/>
          <w:i/>
        </w:rPr>
        <w:t>â</w:t>
      </w:r>
      <w:r w:rsidRPr="003F7088">
        <w:rPr>
          <w:rFonts w:ascii="Times New Roman" w:hAnsi="Times New Roman"/>
          <w:i/>
        </w:rPr>
        <w:t>n s</w:t>
      </w:r>
      <w:r w:rsidR="003F7088" w:rsidRPr="003F7088">
        <w:rPr>
          <w:rFonts w:ascii="Times New Roman" w:hAnsi="Times New Roman"/>
          <w:i/>
        </w:rPr>
        <w:t>ố</w:t>
      </w:r>
    </w:p>
    <w:p w:rsidR="008761F3" w:rsidRPr="003F7088" w:rsidRDefault="008761F3" w:rsidP="008761F3">
      <w:pPr>
        <w:rPr>
          <w:rFonts w:ascii="Times New Roman" w:hAnsi="Times New Roman"/>
        </w:rPr>
      </w:pPr>
      <w:r w:rsidRPr="003F7088">
        <w:rPr>
          <w:rFonts w:ascii="Times New Roman" w:hAnsi="Times New Roman"/>
        </w:rPr>
        <w:t>- R</w:t>
      </w:r>
      <w:r w:rsidR="003F7088" w:rsidRPr="003F7088">
        <w:rPr>
          <w:rFonts w:ascii="Times New Roman" w:hAnsi="Times New Roman"/>
        </w:rPr>
        <w:t>è</w:t>
      </w:r>
      <w:r w:rsidRPr="003F7088">
        <w:rPr>
          <w:rFonts w:ascii="Times New Roman" w:hAnsi="Times New Roman"/>
        </w:rPr>
        <w:t>n k</w:t>
      </w:r>
      <w:r w:rsidR="003F7088" w:rsidRPr="003F7088">
        <w:rPr>
          <w:rFonts w:ascii="Times New Roman" w:hAnsi="Times New Roman"/>
        </w:rPr>
        <w:t>ĩ</w:t>
      </w:r>
      <w:r w:rsidRPr="003F7088">
        <w:rPr>
          <w:rFonts w:ascii="Times New Roman" w:hAnsi="Times New Roman"/>
        </w:rPr>
        <w:t xml:space="preserve"> n</w:t>
      </w:r>
      <w:r w:rsidR="003F7088" w:rsidRPr="003F7088">
        <w:rPr>
          <w:rFonts w:ascii="Times New Roman" w:hAnsi="Times New Roman"/>
        </w:rPr>
        <w:t>ă</w:t>
      </w:r>
      <w:r w:rsidRPr="003F7088">
        <w:rPr>
          <w:rFonts w:ascii="Times New Roman" w:hAnsi="Times New Roman"/>
        </w:rPr>
        <w:t>ng l</w:t>
      </w:r>
      <w:r w:rsidR="003F7088" w:rsidRPr="003F7088">
        <w:rPr>
          <w:rFonts w:ascii="Times New Roman" w:hAnsi="Times New Roman"/>
        </w:rPr>
        <w:t>à</w:t>
      </w:r>
      <w:r w:rsidRPr="003F7088">
        <w:rPr>
          <w:rFonts w:ascii="Times New Roman" w:hAnsi="Times New Roman"/>
        </w:rPr>
        <w:t>m b</w:t>
      </w:r>
      <w:r w:rsidR="003F7088" w:rsidRPr="003F7088">
        <w:rPr>
          <w:rFonts w:ascii="Times New Roman" w:hAnsi="Times New Roman"/>
        </w:rPr>
        <w:t>à</w:t>
      </w:r>
      <w:r w:rsidRPr="003F7088">
        <w:rPr>
          <w:rFonts w:ascii="Times New Roman" w:hAnsi="Times New Roman"/>
        </w:rPr>
        <w:t>i v</w:t>
      </w:r>
      <w:r w:rsidR="003F7088" w:rsidRPr="003F7088">
        <w:rPr>
          <w:rFonts w:ascii="Times New Roman" w:hAnsi="Times New Roman"/>
        </w:rPr>
        <w:t>ă</w:t>
      </w:r>
      <w:r w:rsidRPr="003F7088">
        <w:rPr>
          <w:rFonts w:ascii="Times New Roman" w:hAnsi="Times New Roman"/>
        </w:rPr>
        <w:t>n thuy</w:t>
      </w:r>
      <w:r w:rsidR="003F7088" w:rsidRPr="003F7088">
        <w:rPr>
          <w:rFonts w:ascii="Times New Roman" w:hAnsi="Times New Roman"/>
        </w:rPr>
        <w:t>ế</w:t>
      </w:r>
      <w:r w:rsidRPr="003F7088">
        <w:rPr>
          <w:rFonts w:ascii="Times New Roman" w:hAnsi="Times New Roman"/>
        </w:rPr>
        <w:t xml:space="preserve">t minh </w:t>
      </w:r>
    </w:p>
    <w:p w:rsidR="008761F3" w:rsidRPr="003F7088" w:rsidRDefault="008761F3" w:rsidP="008761F3">
      <w:pPr>
        <w:rPr>
          <w:rFonts w:ascii="Times New Roman" w:hAnsi="Times New Roman"/>
          <w:b/>
          <w:u w:val="single"/>
        </w:rPr>
      </w:pPr>
      <w:r w:rsidRPr="003F7088">
        <w:rPr>
          <w:rFonts w:ascii="Times New Roman" w:hAnsi="Times New Roman"/>
          <w:b/>
          <w:u w:val="single"/>
        </w:rPr>
        <w:t>B. Chu</w:t>
      </w:r>
      <w:r w:rsidR="003F7088" w:rsidRPr="003F7088">
        <w:rPr>
          <w:rFonts w:ascii="Times New Roman" w:hAnsi="Times New Roman"/>
          <w:b/>
          <w:u w:val="single"/>
        </w:rPr>
        <w:t>ẩ</w:t>
      </w:r>
      <w:r w:rsidRPr="003F7088">
        <w:rPr>
          <w:rFonts w:ascii="Times New Roman" w:hAnsi="Times New Roman"/>
          <w:b/>
          <w:u w:val="single"/>
        </w:rPr>
        <w:t>n b</w:t>
      </w:r>
      <w:r w:rsidR="003F7088" w:rsidRPr="003F7088">
        <w:rPr>
          <w:rFonts w:ascii="Times New Roman" w:hAnsi="Times New Roman"/>
          <w:b/>
          <w:u w:val="single"/>
        </w:rPr>
        <w:t>ị</w:t>
      </w:r>
      <w:r w:rsidRPr="003F7088">
        <w:rPr>
          <w:rFonts w:ascii="Times New Roman" w:hAnsi="Times New Roman"/>
          <w:b/>
          <w:u w:val="single"/>
        </w:rPr>
        <w:t xml:space="preserve">: </w:t>
      </w:r>
    </w:p>
    <w:p w:rsidR="008761F3" w:rsidRPr="003F7088" w:rsidRDefault="008761F3" w:rsidP="008761F3">
      <w:pPr>
        <w:rPr>
          <w:rFonts w:ascii="Times New Roman" w:hAnsi="Times New Roman"/>
        </w:rPr>
      </w:pPr>
      <w:r w:rsidRPr="003F7088">
        <w:rPr>
          <w:rFonts w:ascii="Times New Roman" w:hAnsi="Times New Roman"/>
        </w:rPr>
        <w:t>Th</w:t>
      </w:r>
      <w:r w:rsidR="003F7088" w:rsidRPr="003F7088">
        <w:rPr>
          <w:rFonts w:ascii="Times New Roman" w:hAnsi="Times New Roman"/>
        </w:rPr>
        <w:t>ầ</w:t>
      </w:r>
      <w:r w:rsidRPr="003F7088">
        <w:rPr>
          <w:rFonts w:ascii="Times New Roman" w:hAnsi="Times New Roman"/>
        </w:rPr>
        <w:t>y: C</w:t>
      </w:r>
      <w:r w:rsidR="003F7088" w:rsidRPr="003F7088">
        <w:rPr>
          <w:rFonts w:ascii="Times New Roman" w:hAnsi="Times New Roman"/>
        </w:rPr>
        <w:t>á</w:t>
      </w:r>
      <w:r w:rsidRPr="003F7088">
        <w:rPr>
          <w:rFonts w:ascii="Times New Roman" w:hAnsi="Times New Roman"/>
        </w:rPr>
        <w:t>c d</w:t>
      </w:r>
      <w:r w:rsidR="003F7088" w:rsidRPr="003F7088">
        <w:rPr>
          <w:rFonts w:ascii="Times New Roman" w:hAnsi="Times New Roman"/>
        </w:rPr>
        <w:t>ạ</w:t>
      </w:r>
      <w:r w:rsidRPr="003F7088">
        <w:rPr>
          <w:rFonts w:ascii="Times New Roman" w:hAnsi="Times New Roman"/>
        </w:rPr>
        <w:t>ng b</w:t>
      </w:r>
      <w:r w:rsidR="003F7088" w:rsidRPr="003F7088">
        <w:rPr>
          <w:rFonts w:ascii="Times New Roman" w:hAnsi="Times New Roman"/>
        </w:rPr>
        <w:t>à</w:t>
      </w:r>
      <w:r w:rsidRPr="003F7088">
        <w:rPr>
          <w:rFonts w:ascii="Times New Roman" w:hAnsi="Times New Roman"/>
        </w:rPr>
        <w:t>i t</w:t>
      </w:r>
      <w:r w:rsidR="003F7088" w:rsidRPr="003F7088">
        <w:rPr>
          <w:rFonts w:ascii="Times New Roman" w:hAnsi="Times New Roman"/>
        </w:rPr>
        <w:t>ậ</w:t>
      </w:r>
      <w:r w:rsidRPr="003F7088">
        <w:rPr>
          <w:rFonts w:ascii="Times New Roman" w:hAnsi="Times New Roman"/>
        </w:rPr>
        <w:t xml:space="preserve">p </w:t>
      </w:r>
    </w:p>
    <w:p w:rsidR="008761F3" w:rsidRPr="003F7088" w:rsidRDefault="008761F3" w:rsidP="008761F3">
      <w:pPr>
        <w:rPr>
          <w:rFonts w:ascii="Times New Roman" w:hAnsi="Times New Roman"/>
        </w:rPr>
      </w:pPr>
      <w:r w:rsidRPr="003F7088">
        <w:rPr>
          <w:rFonts w:ascii="Times New Roman" w:hAnsi="Times New Roman"/>
        </w:rPr>
        <w:t>Tr</w:t>
      </w:r>
      <w:r w:rsidR="003F7088" w:rsidRPr="003F7088">
        <w:rPr>
          <w:rFonts w:ascii="Times New Roman" w:hAnsi="Times New Roman"/>
        </w:rPr>
        <w:t>ò</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w:t>
      </w:r>
    </w:p>
    <w:p w:rsidR="008761F3" w:rsidRPr="003F7088" w:rsidRDefault="008761F3" w:rsidP="008761F3">
      <w:pPr>
        <w:rPr>
          <w:rFonts w:ascii="Times New Roman" w:hAnsi="Times New Roman"/>
          <w:b/>
          <w:u w:val="single"/>
        </w:rPr>
      </w:pPr>
      <w:r w:rsidRPr="003F7088">
        <w:rPr>
          <w:rFonts w:ascii="Times New Roman" w:hAnsi="Times New Roman"/>
          <w:b/>
          <w:u w:val="single"/>
        </w:rPr>
        <w:t>C. Ti</w:t>
      </w:r>
      <w:r w:rsidR="003F7088" w:rsidRPr="003F7088">
        <w:rPr>
          <w:rFonts w:ascii="Times New Roman" w:hAnsi="Times New Roman"/>
          <w:b/>
          <w:u w:val="single"/>
        </w:rPr>
        <w:t>ế</w:t>
      </w:r>
      <w:r w:rsidRPr="003F7088">
        <w:rPr>
          <w:rFonts w:ascii="Times New Roman" w:hAnsi="Times New Roman"/>
          <w:b/>
          <w:u w:val="single"/>
        </w:rPr>
        <w:t>n tr</w:t>
      </w:r>
      <w:r w:rsidR="003F7088" w:rsidRPr="003F7088">
        <w:rPr>
          <w:rFonts w:ascii="Times New Roman" w:hAnsi="Times New Roman"/>
          <w:b/>
          <w:u w:val="single"/>
        </w:rPr>
        <w:t>ì</w:t>
      </w:r>
      <w:r w:rsidRPr="003F7088">
        <w:rPr>
          <w:rFonts w:ascii="Times New Roman" w:hAnsi="Times New Roman"/>
          <w:b/>
          <w:u w:val="single"/>
        </w:rPr>
        <w:t>nh t</w:t>
      </w:r>
      <w:r w:rsidR="003F7088" w:rsidRPr="003F7088">
        <w:rPr>
          <w:rFonts w:ascii="Times New Roman" w:hAnsi="Times New Roman"/>
          <w:b/>
          <w:u w:val="single"/>
        </w:rPr>
        <w:t>ổ</w:t>
      </w:r>
      <w:r w:rsidRPr="003F7088">
        <w:rPr>
          <w:rFonts w:ascii="Times New Roman" w:hAnsi="Times New Roman"/>
          <w:b/>
          <w:u w:val="single"/>
        </w:rPr>
        <w:t xml:space="preserve"> ch</w:t>
      </w:r>
      <w:r w:rsidR="003F7088" w:rsidRPr="003F7088">
        <w:rPr>
          <w:rFonts w:ascii="Times New Roman" w:hAnsi="Times New Roman"/>
          <w:b/>
          <w:u w:val="single"/>
        </w:rPr>
        <w:t>ứ</w:t>
      </w:r>
      <w:r w:rsidRPr="003F7088">
        <w:rPr>
          <w:rFonts w:ascii="Times New Roman" w:hAnsi="Times New Roman"/>
          <w:b/>
          <w:u w:val="single"/>
        </w:rPr>
        <w:t>c c</w:t>
      </w:r>
      <w:r w:rsidR="003F7088" w:rsidRPr="003F7088">
        <w:rPr>
          <w:rFonts w:ascii="Times New Roman" w:hAnsi="Times New Roman"/>
          <w:b/>
          <w:u w:val="single"/>
        </w:rPr>
        <w:t>á</w:t>
      </w:r>
      <w:r w:rsidRPr="003F7088">
        <w:rPr>
          <w:rFonts w:ascii="Times New Roman" w:hAnsi="Times New Roman"/>
          <w:b/>
          <w:u w:val="single"/>
        </w:rPr>
        <w:t>c ho</w:t>
      </w:r>
      <w:r w:rsidR="003F7088" w:rsidRPr="003F7088">
        <w:rPr>
          <w:rFonts w:ascii="Times New Roman" w:hAnsi="Times New Roman"/>
          <w:b/>
          <w:u w:val="single"/>
        </w:rPr>
        <w:t>ạ</w:t>
      </w:r>
      <w:r w:rsidRPr="003F7088">
        <w:rPr>
          <w:rFonts w:ascii="Times New Roman" w:hAnsi="Times New Roman"/>
          <w:b/>
          <w:u w:val="single"/>
        </w:rPr>
        <w:t xml:space="preserve">t </w:t>
      </w:r>
      <w:r w:rsidR="003F7088" w:rsidRPr="003F7088">
        <w:rPr>
          <w:rFonts w:ascii="Times New Roman" w:hAnsi="Times New Roman"/>
          <w:b/>
          <w:u w:val="single"/>
        </w:rPr>
        <w:t>độ</w:t>
      </w:r>
      <w:r w:rsidRPr="003F7088">
        <w:rPr>
          <w:rFonts w:ascii="Times New Roman" w:hAnsi="Times New Roman"/>
          <w:b/>
          <w:u w:val="single"/>
        </w:rPr>
        <w:t>ng d</w:t>
      </w:r>
      <w:r w:rsidR="003F7088" w:rsidRPr="003F7088">
        <w:rPr>
          <w:rFonts w:ascii="Times New Roman" w:hAnsi="Times New Roman"/>
          <w:b/>
          <w:u w:val="single"/>
        </w:rPr>
        <w:t>ạ</w:t>
      </w:r>
      <w:r w:rsidRPr="003F7088">
        <w:rPr>
          <w:rFonts w:ascii="Times New Roman" w:hAnsi="Times New Roman"/>
          <w:b/>
          <w:u w:val="single"/>
        </w:rPr>
        <w:t>y v</w:t>
      </w:r>
      <w:r w:rsidR="003F7088" w:rsidRPr="003F7088">
        <w:rPr>
          <w:rFonts w:ascii="Times New Roman" w:hAnsi="Times New Roman"/>
          <w:b/>
          <w:u w:val="single"/>
        </w:rPr>
        <w:t>à</w:t>
      </w:r>
      <w:r w:rsidRPr="003F7088">
        <w:rPr>
          <w:rFonts w:ascii="Times New Roman" w:hAnsi="Times New Roman"/>
          <w:b/>
          <w:u w:val="single"/>
        </w:rPr>
        <w:t xml:space="preserve"> h</w:t>
      </w:r>
      <w:r w:rsidR="003F7088" w:rsidRPr="003F7088">
        <w:rPr>
          <w:rFonts w:ascii="Times New Roman" w:hAnsi="Times New Roman"/>
          <w:b/>
          <w:u w:val="single"/>
        </w:rPr>
        <w:t>ọ</w:t>
      </w:r>
      <w:r w:rsidRPr="003F7088">
        <w:rPr>
          <w:rFonts w:ascii="Times New Roman" w:hAnsi="Times New Roman"/>
          <w:b/>
          <w:u w:val="single"/>
        </w:rPr>
        <w:t>c:</w:t>
      </w:r>
    </w:p>
    <w:p w:rsidR="008761F3" w:rsidRPr="003F7088" w:rsidRDefault="008761F3" w:rsidP="008761F3">
      <w:pPr>
        <w:rPr>
          <w:rFonts w:ascii="Times New Roman" w:hAnsi="Times New Roman"/>
          <w:b/>
        </w:rPr>
      </w:pPr>
      <w:r w:rsidRPr="003F7088">
        <w:rPr>
          <w:rFonts w:ascii="Times New Roman" w:hAnsi="Times New Roman"/>
          <w:b/>
        </w:rPr>
        <w:t>1. Ki</w:t>
      </w:r>
      <w:r w:rsidR="003F7088" w:rsidRPr="003F7088">
        <w:rPr>
          <w:rFonts w:ascii="Times New Roman" w:hAnsi="Times New Roman"/>
          <w:b/>
        </w:rPr>
        <w:t>ể</w:t>
      </w:r>
      <w:r w:rsidRPr="003F7088">
        <w:rPr>
          <w:rFonts w:ascii="Times New Roman" w:hAnsi="Times New Roman"/>
          <w:b/>
        </w:rPr>
        <w:t>m tra: s</w:t>
      </w:r>
      <w:r w:rsidR="003F7088" w:rsidRPr="003F7088">
        <w:rPr>
          <w:rFonts w:ascii="Times New Roman" w:hAnsi="Times New Roman"/>
          <w:b/>
        </w:rPr>
        <w:t>ự</w:t>
      </w:r>
      <w:r w:rsidRPr="003F7088">
        <w:rPr>
          <w:rFonts w:ascii="Times New Roman" w:hAnsi="Times New Roman"/>
          <w:b/>
        </w:rPr>
        <w:t xml:space="preserve"> chu</w:t>
      </w:r>
      <w:r w:rsidR="003F7088" w:rsidRPr="003F7088">
        <w:rPr>
          <w:rFonts w:ascii="Times New Roman" w:hAnsi="Times New Roman"/>
          <w:b/>
        </w:rPr>
        <w:t>ẩ</w:t>
      </w:r>
      <w:r w:rsidRPr="003F7088">
        <w:rPr>
          <w:rFonts w:ascii="Times New Roman" w:hAnsi="Times New Roman"/>
          <w:b/>
        </w:rPr>
        <w:t>n b</w:t>
      </w:r>
      <w:r w:rsidR="003F7088" w:rsidRPr="003F7088">
        <w:rPr>
          <w:rFonts w:ascii="Times New Roman" w:hAnsi="Times New Roman"/>
          <w:b/>
        </w:rPr>
        <w:t>ị</w:t>
      </w:r>
    </w:p>
    <w:p w:rsidR="008761F3" w:rsidRPr="003F7088" w:rsidRDefault="008761F3" w:rsidP="008761F3">
      <w:pPr>
        <w:rPr>
          <w:rFonts w:ascii="Times New Roman" w:hAnsi="Times New Roman"/>
          <w:b/>
        </w:rPr>
      </w:pPr>
      <w:r w:rsidRPr="003F7088">
        <w:rPr>
          <w:rFonts w:ascii="Times New Roman" w:hAnsi="Times New Roman"/>
          <w:b/>
        </w:rPr>
        <w:t xml:space="preserve">2. </w:t>
      </w:r>
      <w:r w:rsidR="003F7088" w:rsidRPr="003F7088">
        <w:rPr>
          <w:rFonts w:ascii="Times New Roman" w:hAnsi="Times New Roman"/>
          <w:b/>
        </w:rPr>
        <w:t>Ô</w:t>
      </w:r>
      <w:r w:rsidRPr="003F7088">
        <w:rPr>
          <w:rFonts w:ascii="Times New Roman" w:hAnsi="Times New Roman"/>
          <w:b/>
        </w:rPr>
        <w:t>n t</w:t>
      </w:r>
      <w:r w:rsidR="003F7088" w:rsidRPr="003F7088">
        <w:rPr>
          <w:rFonts w:ascii="Times New Roman" w:hAnsi="Times New Roman"/>
          <w:b/>
        </w:rPr>
        <w:t>ậ</w:t>
      </w:r>
      <w:r w:rsidRPr="003F7088">
        <w:rPr>
          <w:rFonts w:ascii="Times New Roman" w:hAnsi="Times New Roman"/>
          <w:b/>
        </w:rPr>
        <w:t>p</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0"/>
        <w:gridCol w:w="6160"/>
      </w:tblGrid>
      <w:tr w:rsidR="008761F3" w:rsidRPr="003F7088" w:rsidTr="00FB2FF5">
        <w:tc>
          <w:tcPr>
            <w:tcW w:w="3500" w:type="dxa"/>
          </w:tcPr>
          <w:p w:rsidR="008761F3" w:rsidRPr="003F7088" w:rsidRDefault="008761F3" w:rsidP="00FB2FF5">
            <w:pPr>
              <w:jc w:val="center"/>
              <w:rPr>
                <w:rFonts w:ascii="Times New Roman" w:hAnsi="Times New Roman"/>
              </w:rPr>
            </w:pPr>
            <w:r w:rsidRPr="003F7088">
              <w:rPr>
                <w:rFonts w:ascii="Times New Roman" w:hAnsi="Times New Roman"/>
              </w:rPr>
              <w:t>Ho</w:t>
            </w:r>
            <w:r w:rsidR="003F7088" w:rsidRPr="003F7088">
              <w:rPr>
                <w:rFonts w:ascii="Times New Roman" w:hAnsi="Times New Roman"/>
              </w:rPr>
              <w:t>ạ</w:t>
            </w:r>
            <w:r w:rsidRPr="003F7088">
              <w:rPr>
                <w:rFonts w:ascii="Times New Roman" w:hAnsi="Times New Roman"/>
              </w:rPr>
              <w:t xml:space="preserve">t </w:t>
            </w:r>
            <w:r w:rsidR="003F7088" w:rsidRPr="003F7088">
              <w:rPr>
                <w:rFonts w:ascii="Times New Roman" w:hAnsi="Times New Roman"/>
              </w:rPr>
              <w:t>độ</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th</w:t>
            </w:r>
            <w:r w:rsidR="003F7088" w:rsidRPr="003F7088">
              <w:rPr>
                <w:rFonts w:ascii="Times New Roman" w:hAnsi="Times New Roman"/>
              </w:rPr>
              <w:t>ầ</w:t>
            </w:r>
            <w:r w:rsidRPr="003F7088">
              <w:rPr>
                <w:rFonts w:ascii="Times New Roman" w:hAnsi="Times New Roman"/>
              </w:rPr>
              <w:t>y v</w:t>
            </w:r>
            <w:r w:rsidR="003F7088" w:rsidRPr="003F7088">
              <w:rPr>
                <w:rFonts w:ascii="Times New Roman" w:hAnsi="Times New Roman"/>
              </w:rPr>
              <w:t>à</w:t>
            </w:r>
            <w:r w:rsidRPr="003F7088">
              <w:rPr>
                <w:rFonts w:ascii="Times New Roman" w:hAnsi="Times New Roman"/>
              </w:rPr>
              <w:t xml:space="preserve"> tr</w:t>
            </w:r>
            <w:r w:rsidR="003F7088" w:rsidRPr="003F7088">
              <w:rPr>
                <w:rFonts w:ascii="Times New Roman" w:hAnsi="Times New Roman"/>
              </w:rPr>
              <w:t>ò</w:t>
            </w:r>
          </w:p>
        </w:tc>
        <w:tc>
          <w:tcPr>
            <w:tcW w:w="6160" w:type="dxa"/>
          </w:tcPr>
          <w:p w:rsidR="008761F3" w:rsidRPr="003F7088" w:rsidRDefault="008761F3" w:rsidP="00FB2FF5">
            <w:pPr>
              <w:jc w:val="center"/>
              <w:rPr>
                <w:rFonts w:ascii="Times New Roman" w:hAnsi="Times New Roman"/>
              </w:rPr>
            </w:pPr>
            <w:r w:rsidRPr="003F7088">
              <w:rPr>
                <w:rFonts w:ascii="Times New Roman" w:hAnsi="Times New Roman"/>
              </w:rPr>
              <w:t>N</w:t>
            </w:r>
            <w:r w:rsidR="003F7088" w:rsidRPr="003F7088">
              <w:rPr>
                <w:rFonts w:ascii="Times New Roman" w:hAnsi="Times New Roman"/>
              </w:rPr>
              <w:t>ộ</w:t>
            </w:r>
            <w:r w:rsidRPr="003F7088">
              <w:rPr>
                <w:rFonts w:ascii="Times New Roman" w:hAnsi="Times New Roman"/>
              </w:rPr>
              <w:t>i dung</w:t>
            </w:r>
          </w:p>
        </w:tc>
      </w:tr>
      <w:tr w:rsidR="008761F3" w:rsidRPr="003F7088" w:rsidTr="00FB2FF5">
        <w:tc>
          <w:tcPr>
            <w:tcW w:w="3500" w:type="dxa"/>
          </w:tcPr>
          <w:p w:rsidR="007665ED" w:rsidRPr="003F7088" w:rsidRDefault="007665ED" w:rsidP="008E48A5">
            <w:pPr>
              <w:rPr>
                <w:rFonts w:ascii="Times New Roman" w:hAnsi="Times New Roman"/>
                <w:b/>
              </w:rPr>
            </w:pPr>
          </w:p>
          <w:p w:rsidR="008E48A5" w:rsidRPr="003F7088" w:rsidRDefault="003F7088" w:rsidP="008E48A5">
            <w:pPr>
              <w:rPr>
                <w:rFonts w:ascii="Times New Roman" w:hAnsi="Times New Roman"/>
                <w:b/>
              </w:rPr>
            </w:pPr>
            <w:r w:rsidRPr="003F7088">
              <w:rPr>
                <w:rFonts w:ascii="Times New Roman" w:hAnsi="Times New Roman"/>
                <w:b/>
              </w:rPr>
              <w:t>Ô</w:t>
            </w:r>
            <w:r w:rsidR="008E48A5" w:rsidRPr="003F7088">
              <w:rPr>
                <w:rFonts w:ascii="Times New Roman" w:hAnsi="Times New Roman"/>
                <w:b/>
              </w:rPr>
              <w:t>n t</w:t>
            </w:r>
            <w:r w:rsidRPr="003F7088">
              <w:rPr>
                <w:rFonts w:ascii="Times New Roman" w:hAnsi="Times New Roman"/>
                <w:b/>
              </w:rPr>
              <w:t>ậ</w:t>
            </w:r>
            <w:r w:rsidR="008E48A5" w:rsidRPr="003F7088">
              <w:rPr>
                <w:rFonts w:ascii="Times New Roman" w:hAnsi="Times New Roman"/>
                <w:b/>
              </w:rPr>
              <w:t>p v</w:t>
            </w:r>
            <w:r w:rsidRPr="003F7088">
              <w:rPr>
                <w:rFonts w:ascii="Times New Roman" w:hAnsi="Times New Roman"/>
                <w:b/>
              </w:rPr>
              <w:t>ă</w:t>
            </w:r>
            <w:r w:rsidR="008E48A5" w:rsidRPr="003F7088">
              <w:rPr>
                <w:rFonts w:ascii="Times New Roman" w:hAnsi="Times New Roman"/>
                <w:b/>
              </w:rPr>
              <w:t>n b</w:t>
            </w:r>
            <w:r w:rsidRPr="003F7088">
              <w:rPr>
                <w:rFonts w:ascii="Times New Roman" w:hAnsi="Times New Roman"/>
                <w:b/>
              </w:rPr>
              <w:t>ả</w:t>
            </w:r>
            <w:r w:rsidR="008E48A5" w:rsidRPr="003F7088">
              <w:rPr>
                <w:rFonts w:ascii="Times New Roman" w:hAnsi="Times New Roman"/>
                <w:b/>
              </w:rPr>
              <w:t xml:space="preserve">n </w:t>
            </w:r>
            <w:r w:rsidR="008E48A5" w:rsidRPr="003F7088">
              <w:rPr>
                <w:rFonts w:ascii="Times New Roman" w:hAnsi="Times New Roman"/>
                <w:b/>
                <w:i/>
              </w:rPr>
              <w:t>B</w:t>
            </w:r>
            <w:r w:rsidRPr="003F7088">
              <w:rPr>
                <w:rFonts w:ascii="Times New Roman" w:hAnsi="Times New Roman"/>
                <w:b/>
                <w:i/>
              </w:rPr>
              <w:t>à</w:t>
            </w:r>
            <w:r w:rsidR="008E48A5" w:rsidRPr="003F7088">
              <w:rPr>
                <w:rFonts w:ascii="Times New Roman" w:hAnsi="Times New Roman"/>
                <w:b/>
                <w:i/>
              </w:rPr>
              <w:t>i to</w:t>
            </w:r>
            <w:r w:rsidRPr="003F7088">
              <w:rPr>
                <w:rFonts w:ascii="Times New Roman" w:hAnsi="Times New Roman"/>
                <w:b/>
                <w:i/>
              </w:rPr>
              <w:t>á</w:t>
            </w:r>
            <w:r w:rsidR="008E48A5" w:rsidRPr="003F7088">
              <w:rPr>
                <w:rFonts w:ascii="Times New Roman" w:hAnsi="Times New Roman"/>
                <w:b/>
                <w:i/>
              </w:rPr>
              <w:t>n d</w:t>
            </w:r>
            <w:r w:rsidRPr="003F7088">
              <w:rPr>
                <w:rFonts w:ascii="Times New Roman" w:hAnsi="Times New Roman"/>
                <w:b/>
                <w:i/>
              </w:rPr>
              <w:t>â</w:t>
            </w:r>
            <w:r w:rsidR="008E48A5" w:rsidRPr="003F7088">
              <w:rPr>
                <w:rFonts w:ascii="Times New Roman" w:hAnsi="Times New Roman"/>
                <w:b/>
                <w:i/>
              </w:rPr>
              <w:t>n s</w:t>
            </w:r>
            <w:r w:rsidRPr="003F7088">
              <w:rPr>
                <w:rFonts w:ascii="Times New Roman" w:hAnsi="Times New Roman"/>
                <w:b/>
                <w:i/>
              </w:rPr>
              <w:t>ố</w:t>
            </w:r>
          </w:p>
          <w:p w:rsidR="00D67C14" w:rsidRPr="003F7088" w:rsidRDefault="007543BC" w:rsidP="008E48A5">
            <w:pPr>
              <w:rPr>
                <w:rFonts w:ascii="Times New Roman" w:hAnsi="Times New Roman"/>
              </w:rPr>
            </w:pPr>
            <w:r w:rsidRPr="003F7088">
              <w:rPr>
                <w:rFonts w:ascii="Times New Roman" w:hAnsi="Times New Roman"/>
              </w:rPr>
              <w:t>? B</w:t>
            </w:r>
            <w:r w:rsidR="003F7088" w:rsidRPr="003F7088">
              <w:rPr>
                <w:rFonts w:ascii="Times New Roman" w:hAnsi="Times New Roman"/>
              </w:rPr>
              <w:t>à</w:t>
            </w:r>
            <w:r w:rsidRPr="003F7088">
              <w:rPr>
                <w:rFonts w:ascii="Times New Roman" w:hAnsi="Times New Roman"/>
              </w:rPr>
              <w:t>i to</w:t>
            </w:r>
            <w:r w:rsidR="003F7088" w:rsidRPr="003F7088">
              <w:rPr>
                <w:rFonts w:ascii="Times New Roman" w:hAnsi="Times New Roman"/>
              </w:rPr>
              <w:t>á</w:t>
            </w:r>
            <w:r w:rsidRPr="003F7088">
              <w:rPr>
                <w:rFonts w:ascii="Times New Roman" w:hAnsi="Times New Roman"/>
              </w:rPr>
              <w:t>n</w:t>
            </w:r>
            <w:r w:rsidR="00D67C14" w:rsidRPr="003F7088">
              <w:rPr>
                <w:rFonts w:ascii="Times New Roman" w:hAnsi="Times New Roman"/>
              </w:rPr>
              <w:t xml:space="preserve"> d</w:t>
            </w:r>
            <w:r w:rsidR="003F7088" w:rsidRPr="003F7088">
              <w:rPr>
                <w:rFonts w:ascii="Times New Roman" w:hAnsi="Times New Roman"/>
              </w:rPr>
              <w:t>â</w:t>
            </w:r>
            <w:r w:rsidR="00D67C14" w:rsidRPr="003F7088">
              <w:rPr>
                <w:rFonts w:ascii="Times New Roman" w:hAnsi="Times New Roman"/>
              </w:rPr>
              <w:t>n s</w:t>
            </w:r>
            <w:r w:rsidR="003F7088" w:rsidRPr="003F7088">
              <w:rPr>
                <w:rFonts w:ascii="Times New Roman" w:hAnsi="Times New Roman"/>
              </w:rPr>
              <w:t>ố</w:t>
            </w:r>
            <w:r w:rsidR="00D67C14" w:rsidRPr="003F7088">
              <w:rPr>
                <w:rFonts w:ascii="Times New Roman" w:hAnsi="Times New Roman"/>
              </w:rPr>
              <w:t xml:space="preserve"> th</w:t>
            </w:r>
            <w:r w:rsidR="003F7088" w:rsidRPr="003F7088">
              <w:rPr>
                <w:rFonts w:ascii="Times New Roman" w:hAnsi="Times New Roman"/>
              </w:rPr>
              <w:t>ự</w:t>
            </w:r>
            <w:r w:rsidR="00D67C14" w:rsidRPr="003F7088">
              <w:rPr>
                <w:rFonts w:ascii="Times New Roman" w:hAnsi="Times New Roman"/>
              </w:rPr>
              <w:t>c ch</w:t>
            </w:r>
            <w:r w:rsidR="003F7088" w:rsidRPr="003F7088">
              <w:rPr>
                <w:rFonts w:ascii="Times New Roman" w:hAnsi="Times New Roman"/>
              </w:rPr>
              <w:t>ấ</w:t>
            </w:r>
            <w:r w:rsidR="00D67C14" w:rsidRPr="003F7088">
              <w:rPr>
                <w:rFonts w:ascii="Times New Roman" w:hAnsi="Times New Roman"/>
              </w:rPr>
              <w:t>t l</w:t>
            </w:r>
            <w:r w:rsidR="003F7088" w:rsidRPr="003F7088">
              <w:rPr>
                <w:rFonts w:ascii="Times New Roman" w:hAnsi="Times New Roman"/>
              </w:rPr>
              <w:t>à</w:t>
            </w:r>
            <w:r w:rsidR="00D67C14" w:rsidRPr="003F7088">
              <w:rPr>
                <w:rFonts w:ascii="Times New Roman" w:hAnsi="Times New Roman"/>
              </w:rPr>
              <w:t xml:space="preserve"> v</w:t>
            </w:r>
            <w:r w:rsidR="003F7088" w:rsidRPr="003F7088">
              <w:rPr>
                <w:rFonts w:ascii="Times New Roman" w:hAnsi="Times New Roman"/>
              </w:rPr>
              <w:t>ấ</w:t>
            </w:r>
            <w:r w:rsidR="00D67C14" w:rsidRPr="003F7088">
              <w:rPr>
                <w:rFonts w:ascii="Times New Roman" w:hAnsi="Times New Roman"/>
              </w:rPr>
              <w:t xml:space="preserve">n </w:t>
            </w:r>
            <w:r w:rsidR="003F7088" w:rsidRPr="003F7088">
              <w:rPr>
                <w:rFonts w:ascii="Times New Roman" w:hAnsi="Times New Roman"/>
              </w:rPr>
              <w:t>đề</w:t>
            </w:r>
            <w:r w:rsidR="00D67C14" w:rsidRPr="003F7088">
              <w:rPr>
                <w:rFonts w:ascii="Times New Roman" w:hAnsi="Times New Roman"/>
              </w:rPr>
              <w:t xml:space="preserve"> g</w:t>
            </w:r>
            <w:r w:rsidR="003F7088" w:rsidRPr="003F7088">
              <w:rPr>
                <w:rFonts w:ascii="Times New Roman" w:hAnsi="Times New Roman"/>
              </w:rPr>
              <w:t>ì</w:t>
            </w:r>
            <w:r w:rsidR="00D67C14" w:rsidRPr="003F7088">
              <w:rPr>
                <w:rFonts w:ascii="Times New Roman" w:hAnsi="Times New Roman"/>
              </w:rPr>
              <w:t xml:space="preserve">? </w:t>
            </w:r>
            <w:r w:rsidR="003F7088" w:rsidRPr="003F7088">
              <w:rPr>
                <w:rFonts w:ascii="Times New Roman" w:hAnsi="Times New Roman"/>
              </w:rPr>
              <w:t>đặ</w:t>
            </w:r>
            <w:r w:rsidR="00D67C14" w:rsidRPr="003F7088">
              <w:rPr>
                <w:rFonts w:ascii="Times New Roman" w:hAnsi="Times New Roman"/>
              </w:rPr>
              <w:t>t ra t</w:t>
            </w:r>
            <w:r w:rsidR="003F7088" w:rsidRPr="003F7088">
              <w:rPr>
                <w:rFonts w:ascii="Times New Roman" w:hAnsi="Times New Roman"/>
              </w:rPr>
              <w:t>ừ</w:t>
            </w:r>
            <w:r w:rsidR="00D67C14" w:rsidRPr="003F7088">
              <w:rPr>
                <w:rFonts w:ascii="Times New Roman" w:hAnsi="Times New Roman"/>
              </w:rPr>
              <w:t xml:space="preserve"> bao gi</w:t>
            </w:r>
            <w:r w:rsidR="003F7088" w:rsidRPr="003F7088">
              <w:rPr>
                <w:rFonts w:ascii="Times New Roman" w:hAnsi="Times New Roman"/>
              </w:rPr>
              <w:t>ờ</w:t>
            </w:r>
            <w:r w:rsidR="00D67C14" w:rsidRPr="003F7088">
              <w:rPr>
                <w:rFonts w:ascii="Times New Roman" w:hAnsi="Times New Roman"/>
              </w:rPr>
              <w:t xml:space="preserve"> ?</w:t>
            </w:r>
          </w:p>
          <w:p w:rsidR="007543BC" w:rsidRPr="003F7088" w:rsidRDefault="007543BC" w:rsidP="00FB2FF5">
            <w:pPr>
              <w:jc w:val="both"/>
              <w:rPr>
                <w:rFonts w:ascii="Times New Roman" w:hAnsi="Times New Roman"/>
              </w:rPr>
            </w:pPr>
          </w:p>
          <w:p w:rsidR="008761F3" w:rsidRPr="003F7088" w:rsidRDefault="008761F3" w:rsidP="00FB2FF5">
            <w:pPr>
              <w:jc w:val="both"/>
              <w:rPr>
                <w:rFonts w:ascii="Times New Roman" w:hAnsi="Times New Roman"/>
              </w:rPr>
            </w:pPr>
          </w:p>
          <w:p w:rsidR="008761F3" w:rsidRPr="003F7088" w:rsidRDefault="008761F3" w:rsidP="00FB2FF5">
            <w:pPr>
              <w:jc w:val="both"/>
              <w:rPr>
                <w:rFonts w:ascii="Times New Roman" w:hAnsi="Times New Roman"/>
              </w:rPr>
            </w:pPr>
          </w:p>
          <w:p w:rsidR="008761F3" w:rsidRPr="003F7088" w:rsidRDefault="008761F3" w:rsidP="00FB2FF5">
            <w:pPr>
              <w:jc w:val="both"/>
              <w:rPr>
                <w:rFonts w:ascii="Times New Roman" w:hAnsi="Times New Roman"/>
              </w:rPr>
            </w:pPr>
          </w:p>
          <w:p w:rsidR="008761F3" w:rsidRPr="003F7088" w:rsidRDefault="008761F3" w:rsidP="00FB2FF5">
            <w:pPr>
              <w:jc w:val="both"/>
              <w:rPr>
                <w:rFonts w:ascii="Times New Roman" w:hAnsi="Times New Roman"/>
              </w:rPr>
            </w:pPr>
          </w:p>
          <w:p w:rsidR="008761F3" w:rsidRPr="003F7088" w:rsidRDefault="008761F3" w:rsidP="00FB2FF5">
            <w:pPr>
              <w:jc w:val="both"/>
              <w:rPr>
                <w:rFonts w:ascii="Times New Roman" w:hAnsi="Times New Roman"/>
              </w:rPr>
            </w:pPr>
          </w:p>
          <w:p w:rsidR="008761F3" w:rsidRPr="003F7088" w:rsidRDefault="008761F3" w:rsidP="00FB2FF5">
            <w:pPr>
              <w:jc w:val="both"/>
              <w:rPr>
                <w:rFonts w:ascii="Times New Roman" w:hAnsi="Times New Roman"/>
              </w:rPr>
            </w:pPr>
          </w:p>
          <w:p w:rsidR="008761F3" w:rsidRPr="003F7088" w:rsidRDefault="008E4D41" w:rsidP="00FB2FF5">
            <w:pPr>
              <w:jc w:val="both"/>
              <w:rPr>
                <w:rFonts w:ascii="Times New Roman" w:hAnsi="Times New Roman"/>
              </w:rPr>
            </w:pPr>
            <w:r w:rsidRPr="003F7088">
              <w:rPr>
                <w:rFonts w:ascii="Times New Roman" w:hAnsi="Times New Roman"/>
              </w:rPr>
              <w:t xml:space="preserve"> </w:t>
            </w:r>
          </w:p>
          <w:p w:rsidR="008E48A5" w:rsidRPr="003F7088" w:rsidRDefault="008E48A5" w:rsidP="00FB2FF5">
            <w:pPr>
              <w:jc w:val="both"/>
              <w:rPr>
                <w:rFonts w:ascii="Times New Roman" w:hAnsi="Times New Roman"/>
              </w:rPr>
            </w:pPr>
            <w:r w:rsidRPr="003F7088">
              <w:rPr>
                <w:rFonts w:ascii="Times New Roman" w:hAnsi="Times New Roman"/>
              </w:rPr>
              <w:t>? T</w:t>
            </w:r>
            <w:r w:rsidR="003F7088" w:rsidRPr="003F7088">
              <w:rPr>
                <w:rFonts w:ascii="Times New Roman" w:hAnsi="Times New Roman"/>
              </w:rPr>
              <w:t>ạ</w:t>
            </w:r>
            <w:r w:rsidRPr="003F7088">
              <w:rPr>
                <w:rFonts w:ascii="Times New Roman" w:hAnsi="Times New Roman"/>
              </w:rPr>
              <w:t>i sao t</w:t>
            </w:r>
            <w:r w:rsidR="003F7088" w:rsidRPr="003F7088">
              <w:rPr>
                <w:rFonts w:ascii="Times New Roman" w:hAnsi="Times New Roman"/>
              </w:rPr>
              <w:t>á</w:t>
            </w:r>
            <w:r w:rsidRPr="003F7088">
              <w:rPr>
                <w:rFonts w:ascii="Times New Roman" w:hAnsi="Times New Roman"/>
              </w:rPr>
              <w:t>c gi</w:t>
            </w:r>
            <w:r w:rsidR="003F7088" w:rsidRPr="003F7088">
              <w:rPr>
                <w:rFonts w:ascii="Times New Roman" w:hAnsi="Times New Roman"/>
              </w:rPr>
              <w:t>ả</w:t>
            </w:r>
            <w:r w:rsidRPr="003F7088">
              <w:rPr>
                <w:rFonts w:ascii="Times New Roman" w:hAnsi="Times New Roman"/>
              </w:rPr>
              <w:t xml:space="preserve"> cho r</w:t>
            </w:r>
            <w:r w:rsidR="003F7088" w:rsidRPr="003F7088">
              <w:rPr>
                <w:rFonts w:ascii="Times New Roman" w:hAnsi="Times New Roman"/>
              </w:rPr>
              <w:t>ằ</w:t>
            </w:r>
            <w:r w:rsidRPr="003F7088">
              <w:rPr>
                <w:rFonts w:ascii="Times New Roman" w:hAnsi="Times New Roman"/>
              </w:rPr>
              <w:t xml:space="preserve">ng </w:t>
            </w:r>
            <w:r w:rsidR="003F7088" w:rsidRPr="003F7088">
              <w:rPr>
                <w:rFonts w:ascii="Times New Roman" w:hAnsi="Times New Roman"/>
              </w:rPr>
              <w:t>đó</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v</w:t>
            </w:r>
            <w:r w:rsidR="003F7088" w:rsidRPr="003F7088">
              <w:rPr>
                <w:rFonts w:ascii="Times New Roman" w:hAnsi="Times New Roman"/>
              </w:rPr>
              <w:t>ấ</w:t>
            </w:r>
            <w:r w:rsidRPr="003F7088">
              <w:rPr>
                <w:rFonts w:ascii="Times New Roman" w:hAnsi="Times New Roman"/>
              </w:rPr>
              <w:t xml:space="preserve">n </w:t>
            </w:r>
            <w:r w:rsidR="003F7088" w:rsidRPr="003F7088">
              <w:rPr>
                <w:rFonts w:ascii="Times New Roman" w:hAnsi="Times New Roman"/>
              </w:rPr>
              <w:t>đề</w:t>
            </w:r>
            <w:r w:rsidRPr="003F7088">
              <w:rPr>
                <w:rFonts w:ascii="Times New Roman" w:hAnsi="Times New Roman"/>
              </w:rPr>
              <w:t xml:space="preserve"> t</w:t>
            </w:r>
            <w:r w:rsidR="003F7088" w:rsidRPr="003F7088">
              <w:rPr>
                <w:rFonts w:ascii="Times New Roman" w:hAnsi="Times New Roman"/>
              </w:rPr>
              <w:t>ồ</w:t>
            </w:r>
            <w:r w:rsidRPr="003F7088">
              <w:rPr>
                <w:rFonts w:ascii="Times New Roman" w:hAnsi="Times New Roman"/>
              </w:rPr>
              <w:t>n t</w:t>
            </w:r>
            <w:r w:rsidR="003F7088" w:rsidRPr="003F7088">
              <w:rPr>
                <w:rFonts w:ascii="Times New Roman" w:hAnsi="Times New Roman"/>
              </w:rPr>
              <w:t>ạ</w:t>
            </w:r>
            <w:r w:rsidRPr="003F7088">
              <w:rPr>
                <w:rFonts w:ascii="Times New Roman" w:hAnsi="Times New Roman"/>
              </w:rPr>
              <w:t>i  hay kh</w:t>
            </w:r>
            <w:r w:rsidR="003F7088" w:rsidRPr="003F7088">
              <w:rPr>
                <w:rFonts w:ascii="Times New Roman" w:hAnsi="Times New Roman"/>
              </w:rPr>
              <w:t>ô</w:t>
            </w:r>
            <w:r w:rsidRPr="003F7088">
              <w:rPr>
                <w:rFonts w:ascii="Times New Roman" w:hAnsi="Times New Roman"/>
              </w:rPr>
              <w:t>ng t</w:t>
            </w:r>
            <w:r w:rsidR="003F7088" w:rsidRPr="003F7088">
              <w:rPr>
                <w:rFonts w:ascii="Times New Roman" w:hAnsi="Times New Roman"/>
              </w:rPr>
              <w:t>ồ</w:t>
            </w:r>
            <w:r w:rsidRPr="003F7088">
              <w:rPr>
                <w:rFonts w:ascii="Times New Roman" w:hAnsi="Times New Roman"/>
              </w:rPr>
              <w:t>n t</w:t>
            </w:r>
            <w:r w:rsidR="003F7088" w:rsidRPr="003F7088">
              <w:rPr>
                <w:rFonts w:ascii="Times New Roman" w:hAnsi="Times New Roman"/>
              </w:rPr>
              <w:t>ạ</w:t>
            </w:r>
            <w:r w:rsidRPr="003F7088">
              <w:rPr>
                <w:rFonts w:ascii="Times New Roman" w:hAnsi="Times New Roman"/>
              </w:rPr>
              <w:t>i  c</w:t>
            </w:r>
            <w:r w:rsidR="003F7088" w:rsidRPr="003F7088">
              <w:rPr>
                <w:rFonts w:ascii="Times New Roman" w:hAnsi="Times New Roman"/>
              </w:rPr>
              <w:t>ủ</w:t>
            </w:r>
            <w:r w:rsidRPr="003F7088">
              <w:rPr>
                <w:rFonts w:ascii="Times New Roman" w:hAnsi="Times New Roman"/>
              </w:rPr>
              <w:t>a ch</w:t>
            </w:r>
            <w:r w:rsidR="003F7088" w:rsidRPr="003F7088">
              <w:rPr>
                <w:rFonts w:ascii="Times New Roman" w:hAnsi="Times New Roman"/>
              </w:rPr>
              <w:t>í</w:t>
            </w:r>
            <w:r w:rsidRPr="003F7088">
              <w:rPr>
                <w:rFonts w:ascii="Times New Roman" w:hAnsi="Times New Roman"/>
              </w:rPr>
              <w:t>nh lo</w:t>
            </w:r>
            <w:r w:rsidR="003F7088" w:rsidRPr="003F7088">
              <w:rPr>
                <w:rFonts w:ascii="Times New Roman" w:hAnsi="Times New Roman"/>
              </w:rPr>
              <w:t>à</w:t>
            </w:r>
            <w:r w:rsidRPr="003F7088">
              <w:rPr>
                <w:rFonts w:ascii="Times New Roman" w:hAnsi="Times New Roman"/>
              </w:rPr>
              <w:t>i ng</w:t>
            </w:r>
            <w:r w:rsidR="003F7088" w:rsidRPr="003F7088">
              <w:rPr>
                <w:rFonts w:ascii="Times New Roman" w:hAnsi="Times New Roman"/>
              </w:rPr>
              <w:t>ườ</w:t>
            </w:r>
            <w:r w:rsidRPr="003F7088">
              <w:rPr>
                <w:rFonts w:ascii="Times New Roman" w:hAnsi="Times New Roman"/>
              </w:rPr>
              <w:t xml:space="preserve">i ? </w:t>
            </w:r>
          </w:p>
          <w:p w:rsidR="008761F3" w:rsidRPr="003F7088" w:rsidRDefault="008761F3" w:rsidP="00FB2FF5">
            <w:pPr>
              <w:jc w:val="both"/>
              <w:rPr>
                <w:rFonts w:ascii="Times New Roman" w:hAnsi="Times New Roman"/>
              </w:rPr>
            </w:pPr>
          </w:p>
          <w:p w:rsidR="008E48A5" w:rsidRPr="003F7088" w:rsidRDefault="008E48A5" w:rsidP="00FB2FF5">
            <w:pPr>
              <w:jc w:val="both"/>
              <w:rPr>
                <w:rFonts w:ascii="Times New Roman" w:hAnsi="Times New Roman"/>
              </w:rPr>
            </w:pPr>
          </w:p>
          <w:p w:rsidR="008E48A5" w:rsidRPr="003F7088" w:rsidRDefault="008E48A5" w:rsidP="00FB2FF5">
            <w:pPr>
              <w:jc w:val="both"/>
              <w:rPr>
                <w:rFonts w:ascii="Times New Roman" w:hAnsi="Times New Roman"/>
              </w:rPr>
            </w:pPr>
          </w:p>
          <w:p w:rsidR="008E48A5" w:rsidRPr="003F7088" w:rsidRDefault="008E48A5" w:rsidP="00FB2FF5">
            <w:pPr>
              <w:jc w:val="both"/>
              <w:rPr>
                <w:rFonts w:ascii="Times New Roman" w:hAnsi="Times New Roman"/>
              </w:rPr>
            </w:pPr>
          </w:p>
          <w:p w:rsidR="008E48A5" w:rsidRPr="003F7088" w:rsidRDefault="008E48A5" w:rsidP="00FB2FF5">
            <w:pPr>
              <w:jc w:val="both"/>
              <w:rPr>
                <w:rFonts w:ascii="Times New Roman" w:hAnsi="Times New Roman"/>
              </w:rPr>
            </w:pPr>
          </w:p>
          <w:p w:rsidR="008E48A5" w:rsidRPr="003F7088" w:rsidRDefault="008E48A5" w:rsidP="00FB2FF5">
            <w:pPr>
              <w:jc w:val="both"/>
              <w:rPr>
                <w:rFonts w:ascii="Times New Roman" w:hAnsi="Times New Roman"/>
              </w:rPr>
            </w:pPr>
          </w:p>
          <w:p w:rsidR="008E48A5" w:rsidRPr="003F7088" w:rsidRDefault="008E48A5" w:rsidP="00FB2FF5">
            <w:pPr>
              <w:jc w:val="both"/>
              <w:rPr>
                <w:rFonts w:ascii="Times New Roman" w:hAnsi="Times New Roman"/>
              </w:rPr>
            </w:pPr>
          </w:p>
          <w:p w:rsidR="008E48A5" w:rsidRPr="003F7088" w:rsidRDefault="008E48A5" w:rsidP="00FB2FF5">
            <w:pPr>
              <w:jc w:val="both"/>
              <w:rPr>
                <w:rFonts w:ascii="Times New Roman" w:hAnsi="Times New Roman"/>
              </w:rPr>
            </w:pPr>
          </w:p>
          <w:p w:rsidR="008E48A5" w:rsidRPr="003F7088" w:rsidRDefault="008E48A5" w:rsidP="00FB2FF5">
            <w:pPr>
              <w:jc w:val="both"/>
              <w:rPr>
                <w:rFonts w:ascii="Times New Roman" w:hAnsi="Times New Roman"/>
              </w:rPr>
            </w:pPr>
          </w:p>
          <w:p w:rsidR="008E48A5" w:rsidRPr="003F7088" w:rsidRDefault="008E48A5" w:rsidP="00FB2FF5">
            <w:pPr>
              <w:jc w:val="both"/>
              <w:rPr>
                <w:rFonts w:ascii="Times New Roman" w:hAnsi="Times New Roman"/>
              </w:rPr>
            </w:pPr>
          </w:p>
          <w:p w:rsidR="008E48A5" w:rsidRPr="003F7088" w:rsidRDefault="008E48A5" w:rsidP="00FB2FF5">
            <w:pPr>
              <w:jc w:val="both"/>
              <w:rPr>
                <w:rFonts w:ascii="Times New Roman" w:hAnsi="Times New Roman"/>
              </w:rPr>
            </w:pPr>
          </w:p>
          <w:p w:rsidR="008E48A5" w:rsidRPr="003F7088" w:rsidRDefault="008E48A5" w:rsidP="00FB2FF5">
            <w:pPr>
              <w:jc w:val="both"/>
              <w:rPr>
                <w:rFonts w:ascii="Times New Roman" w:hAnsi="Times New Roman"/>
              </w:rPr>
            </w:pPr>
          </w:p>
          <w:p w:rsidR="008E48A5" w:rsidRPr="003F7088" w:rsidRDefault="008E48A5" w:rsidP="00FB2FF5">
            <w:pPr>
              <w:jc w:val="both"/>
              <w:rPr>
                <w:rFonts w:ascii="Times New Roman" w:hAnsi="Times New Roman"/>
              </w:rPr>
            </w:pPr>
          </w:p>
          <w:p w:rsidR="0046544E" w:rsidRPr="003F7088" w:rsidRDefault="008E48A5" w:rsidP="00FB2FF5">
            <w:pPr>
              <w:jc w:val="both"/>
              <w:rPr>
                <w:rFonts w:ascii="Times New Roman" w:hAnsi="Times New Roman"/>
                <w:lang w:val="fr-FR"/>
              </w:rPr>
            </w:pPr>
            <w:r w:rsidRPr="003F7088">
              <w:rPr>
                <w:rStyle w:val="Strong"/>
                <w:rFonts w:ascii="Times New Roman" w:hAnsi="Times New Roman"/>
                <w:lang w:val="fr-FR"/>
              </w:rPr>
              <w:t>Thuy</w:t>
            </w:r>
            <w:r w:rsidR="003F7088" w:rsidRPr="003F7088">
              <w:rPr>
                <w:rStyle w:val="Strong"/>
                <w:rFonts w:ascii="Times New Roman" w:hAnsi="Times New Roman"/>
                <w:lang w:val="fr-FR"/>
              </w:rPr>
              <w:t>ế</w:t>
            </w:r>
            <w:r w:rsidRPr="003F7088">
              <w:rPr>
                <w:rStyle w:val="Strong"/>
                <w:rFonts w:ascii="Times New Roman" w:hAnsi="Times New Roman"/>
                <w:lang w:val="fr-FR"/>
              </w:rPr>
              <w:t>t minh v</w:t>
            </w:r>
            <w:r w:rsidR="003F7088" w:rsidRPr="003F7088">
              <w:rPr>
                <w:rStyle w:val="Strong"/>
                <w:rFonts w:ascii="Times New Roman" w:hAnsi="Times New Roman"/>
                <w:lang w:val="fr-FR"/>
              </w:rPr>
              <w:t>ề</w:t>
            </w:r>
            <w:r w:rsidRPr="003F7088">
              <w:rPr>
                <w:rStyle w:val="Strong"/>
                <w:rFonts w:ascii="Times New Roman" w:hAnsi="Times New Roman"/>
                <w:lang w:val="fr-FR"/>
              </w:rPr>
              <w:t xml:space="preserve"> c</w:t>
            </w:r>
            <w:r w:rsidR="003F7088" w:rsidRPr="003F7088">
              <w:rPr>
                <w:rStyle w:val="Strong"/>
                <w:rFonts w:ascii="Times New Roman" w:hAnsi="Times New Roman"/>
                <w:lang w:val="fr-FR"/>
              </w:rPr>
              <w:t>â</w:t>
            </w:r>
            <w:r w:rsidRPr="003F7088">
              <w:rPr>
                <w:rStyle w:val="Strong"/>
                <w:rFonts w:ascii="Times New Roman" w:hAnsi="Times New Roman"/>
                <w:lang w:val="fr-FR"/>
              </w:rPr>
              <w:t>y b</w:t>
            </w:r>
            <w:r w:rsidR="003F7088" w:rsidRPr="003F7088">
              <w:rPr>
                <w:rStyle w:val="Strong"/>
                <w:rFonts w:ascii="Times New Roman" w:hAnsi="Times New Roman"/>
                <w:lang w:val="fr-FR"/>
              </w:rPr>
              <w:t>ú</w:t>
            </w:r>
            <w:r w:rsidRPr="003F7088">
              <w:rPr>
                <w:rStyle w:val="Strong"/>
                <w:rFonts w:ascii="Times New Roman" w:hAnsi="Times New Roman"/>
                <w:lang w:val="fr-FR"/>
              </w:rPr>
              <w:t>t bi</w:t>
            </w:r>
          </w:p>
          <w:p w:rsidR="0046544E" w:rsidRPr="003F7088" w:rsidRDefault="0046544E" w:rsidP="0046544E">
            <w:pPr>
              <w:rPr>
                <w:rFonts w:ascii="Times New Roman" w:hAnsi="Times New Roman"/>
                <w:lang w:val="fr-FR"/>
              </w:rPr>
            </w:pPr>
            <w:r w:rsidRPr="003F7088">
              <w:rPr>
                <w:rFonts w:ascii="Times New Roman" w:hAnsi="Times New Roman"/>
                <w:lang w:val="fr-FR"/>
              </w:rPr>
              <w:t>GV h</w:t>
            </w:r>
            <w:r w:rsidR="003F7088" w:rsidRPr="003F7088">
              <w:rPr>
                <w:rFonts w:ascii="Times New Roman" w:hAnsi="Times New Roman"/>
                <w:lang w:val="fr-FR"/>
              </w:rPr>
              <w:t>ướ</w:t>
            </w:r>
            <w:r w:rsidRPr="003F7088">
              <w:rPr>
                <w:rFonts w:ascii="Times New Roman" w:hAnsi="Times New Roman"/>
                <w:lang w:val="fr-FR"/>
              </w:rPr>
              <w:t>ng d</w:t>
            </w:r>
            <w:r w:rsidR="003F7088" w:rsidRPr="003F7088">
              <w:rPr>
                <w:rFonts w:ascii="Times New Roman" w:hAnsi="Times New Roman"/>
                <w:lang w:val="fr-FR"/>
              </w:rPr>
              <w:t>ẫ</w:t>
            </w:r>
            <w:r w:rsidRPr="003F7088">
              <w:rPr>
                <w:rFonts w:ascii="Times New Roman" w:hAnsi="Times New Roman"/>
                <w:lang w:val="fr-FR"/>
              </w:rPr>
              <w:t>n HS l</w:t>
            </w:r>
            <w:r w:rsidR="003F7088" w:rsidRPr="003F7088">
              <w:rPr>
                <w:rFonts w:ascii="Times New Roman" w:hAnsi="Times New Roman"/>
                <w:lang w:val="fr-FR"/>
              </w:rPr>
              <w:t>ậ</w:t>
            </w:r>
            <w:r w:rsidRPr="003F7088">
              <w:rPr>
                <w:rFonts w:ascii="Times New Roman" w:hAnsi="Times New Roman"/>
                <w:lang w:val="fr-FR"/>
              </w:rPr>
              <w:t>p d</w:t>
            </w:r>
            <w:r w:rsidR="003F7088" w:rsidRPr="003F7088">
              <w:rPr>
                <w:rFonts w:ascii="Times New Roman" w:hAnsi="Times New Roman"/>
                <w:lang w:val="fr-FR"/>
              </w:rPr>
              <w:t>à</w:t>
            </w:r>
            <w:r w:rsidRPr="003F7088">
              <w:rPr>
                <w:rFonts w:ascii="Times New Roman" w:hAnsi="Times New Roman"/>
                <w:lang w:val="fr-FR"/>
              </w:rPr>
              <w:t xml:space="preserve">n </w:t>
            </w:r>
            <w:r w:rsidR="003F7088" w:rsidRPr="003F7088">
              <w:rPr>
                <w:rFonts w:ascii="Times New Roman" w:hAnsi="Times New Roman"/>
                <w:lang w:val="fr-FR"/>
              </w:rPr>
              <w:t>ý</w:t>
            </w:r>
          </w:p>
          <w:p w:rsidR="0046544E" w:rsidRPr="003F7088" w:rsidRDefault="0046544E" w:rsidP="0046544E">
            <w:pPr>
              <w:rPr>
                <w:rFonts w:ascii="Times New Roman" w:hAnsi="Times New Roman"/>
                <w:lang w:val="fr-FR"/>
              </w:rPr>
            </w:pPr>
          </w:p>
          <w:p w:rsidR="0046544E" w:rsidRPr="003F7088" w:rsidRDefault="0046544E" w:rsidP="0046544E">
            <w:pPr>
              <w:rPr>
                <w:rFonts w:ascii="Times New Roman" w:hAnsi="Times New Roman"/>
                <w:lang w:val="fr-FR"/>
              </w:rPr>
            </w:pPr>
          </w:p>
          <w:p w:rsidR="0046544E" w:rsidRPr="003F7088" w:rsidRDefault="0046544E" w:rsidP="0046544E">
            <w:pPr>
              <w:rPr>
                <w:rFonts w:ascii="Times New Roman" w:hAnsi="Times New Roman"/>
                <w:lang w:val="fr-FR"/>
              </w:rPr>
            </w:pPr>
          </w:p>
          <w:p w:rsidR="0046544E" w:rsidRPr="003F7088" w:rsidRDefault="0046544E" w:rsidP="0046544E">
            <w:pPr>
              <w:rPr>
                <w:rFonts w:ascii="Times New Roman" w:hAnsi="Times New Roman"/>
                <w:lang w:val="fr-FR"/>
              </w:rPr>
            </w:pPr>
          </w:p>
          <w:p w:rsidR="0046544E" w:rsidRPr="003F7088" w:rsidRDefault="0046544E" w:rsidP="0046544E">
            <w:pPr>
              <w:rPr>
                <w:rFonts w:ascii="Times New Roman" w:hAnsi="Times New Roman"/>
                <w:lang w:val="fr-FR"/>
              </w:rPr>
            </w:pPr>
          </w:p>
          <w:p w:rsidR="0046544E" w:rsidRPr="003F7088" w:rsidRDefault="0046544E" w:rsidP="0046544E">
            <w:pPr>
              <w:rPr>
                <w:rFonts w:ascii="Times New Roman" w:hAnsi="Times New Roman"/>
                <w:lang w:val="fr-FR"/>
              </w:rPr>
            </w:pPr>
          </w:p>
          <w:p w:rsidR="0046544E" w:rsidRPr="003F7088" w:rsidRDefault="0046544E" w:rsidP="0046544E">
            <w:pPr>
              <w:rPr>
                <w:rFonts w:ascii="Times New Roman" w:hAnsi="Times New Roman"/>
                <w:lang w:val="fr-FR"/>
              </w:rPr>
            </w:pPr>
          </w:p>
          <w:p w:rsidR="0046544E" w:rsidRPr="003F7088" w:rsidRDefault="0046544E" w:rsidP="0046544E">
            <w:pPr>
              <w:rPr>
                <w:rFonts w:ascii="Times New Roman" w:hAnsi="Times New Roman"/>
                <w:lang w:val="fr-FR"/>
              </w:rPr>
            </w:pPr>
          </w:p>
          <w:p w:rsidR="0046544E" w:rsidRPr="003F7088" w:rsidRDefault="0046544E" w:rsidP="0046544E">
            <w:pPr>
              <w:rPr>
                <w:rFonts w:ascii="Times New Roman" w:hAnsi="Times New Roman"/>
                <w:lang w:val="fr-FR"/>
              </w:rPr>
            </w:pPr>
          </w:p>
          <w:p w:rsidR="0046544E" w:rsidRPr="003F7088" w:rsidRDefault="0046544E" w:rsidP="0046544E">
            <w:pPr>
              <w:rPr>
                <w:rFonts w:ascii="Times New Roman" w:hAnsi="Times New Roman"/>
                <w:lang w:val="fr-FR"/>
              </w:rPr>
            </w:pPr>
          </w:p>
          <w:p w:rsidR="0046544E" w:rsidRPr="003F7088" w:rsidRDefault="0046544E" w:rsidP="0046544E">
            <w:pPr>
              <w:rPr>
                <w:rFonts w:ascii="Times New Roman" w:hAnsi="Times New Roman"/>
                <w:lang w:val="fr-FR"/>
              </w:rPr>
            </w:pPr>
          </w:p>
          <w:p w:rsidR="0046544E" w:rsidRPr="003F7088" w:rsidRDefault="0046544E" w:rsidP="0046544E">
            <w:pPr>
              <w:rPr>
                <w:rFonts w:ascii="Times New Roman" w:hAnsi="Times New Roman"/>
                <w:lang w:val="fr-FR"/>
              </w:rPr>
            </w:pPr>
          </w:p>
          <w:p w:rsidR="0046544E" w:rsidRPr="003F7088" w:rsidRDefault="0046544E" w:rsidP="0046544E">
            <w:pPr>
              <w:rPr>
                <w:rFonts w:ascii="Times New Roman" w:hAnsi="Times New Roman"/>
                <w:lang w:val="fr-FR"/>
              </w:rPr>
            </w:pPr>
          </w:p>
          <w:p w:rsidR="0046544E" w:rsidRPr="003F7088" w:rsidRDefault="0046544E" w:rsidP="0046544E">
            <w:pPr>
              <w:rPr>
                <w:rFonts w:ascii="Times New Roman" w:hAnsi="Times New Roman"/>
                <w:lang w:val="fr-FR"/>
              </w:rPr>
            </w:pPr>
          </w:p>
          <w:p w:rsidR="0046544E" w:rsidRPr="003F7088" w:rsidRDefault="0046544E" w:rsidP="0046544E">
            <w:pPr>
              <w:rPr>
                <w:rFonts w:ascii="Times New Roman" w:hAnsi="Times New Roman"/>
                <w:lang w:val="fr-FR"/>
              </w:rPr>
            </w:pPr>
          </w:p>
          <w:p w:rsidR="0046544E" w:rsidRPr="003F7088" w:rsidRDefault="0046544E" w:rsidP="0046544E">
            <w:pPr>
              <w:rPr>
                <w:rFonts w:ascii="Times New Roman" w:hAnsi="Times New Roman"/>
                <w:b/>
              </w:rPr>
            </w:pPr>
            <w:r w:rsidRPr="003F7088">
              <w:rPr>
                <w:rFonts w:ascii="Times New Roman" w:hAnsi="Times New Roman"/>
                <w:b/>
              </w:rPr>
              <w:t>* Vi</w:t>
            </w:r>
            <w:r w:rsidR="003F7088" w:rsidRPr="003F7088">
              <w:rPr>
                <w:rFonts w:ascii="Times New Roman" w:hAnsi="Times New Roman"/>
                <w:b/>
              </w:rPr>
              <w:t>ế</w:t>
            </w:r>
            <w:r w:rsidRPr="003F7088">
              <w:rPr>
                <w:rFonts w:ascii="Times New Roman" w:hAnsi="Times New Roman"/>
                <w:b/>
              </w:rPr>
              <w:t>t b</w:t>
            </w:r>
            <w:r w:rsidR="003F7088" w:rsidRPr="003F7088">
              <w:rPr>
                <w:rFonts w:ascii="Times New Roman" w:hAnsi="Times New Roman"/>
                <w:b/>
              </w:rPr>
              <w:t>à</w:t>
            </w:r>
            <w:r w:rsidRPr="003F7088">
              <w:rPr>
                <w:rFonts w:ascii="Times New Roman" w:hAnsi="Times New Roman"/>
                <w:b/>
              </w:rPr>
              <w:t>i:</w:t>
            </w:r>
          </w:p>
          <w:p w:rsidR="008E48A5" w:rsidRPr="003F7088" w:rsidRDefault="008E48A5" w:rsidP="0046544E">
            <w:pPr>
              <w:rPr>
                <w:rFonts w:ascii="Times New Roman" w:hAnsi="Times New Roman"/>
              </w:rPr>
            </w:pPr>
          </w:p>
        </w:tc>
        <w:tc>
          <w:tcPr>
            <w:tcW w:w="6160" w:type="dxa"/>
          </w:tcPr>
          <w:p w:rsidR="0046544E" w:rsidRPr="003F7088" w:rsidRDefault="0046544E" w:rsidP="00FB2FF5">
            <w:pPr>
              <w:jc w:val="both"/>
              <w:rPr>
                <w:rFonts w:ascii="Times New Roman" w:hAnsi="Times New Roman"/>
                <w:b/>
                <w:u w:val="single"/>
              </w:rPr>
            </w:pPr>
          </w:p>
          <w:p w:rsidR="008761F3" w:rsidRPr="003F7088" w:rsidRDefault="008761F3" w:rsidP="00FB2FF5">
            <w:pPr>
              <w:jc w:val="both"/>
              <w:rPr>
                <w:rFonts w:ascii="Times New Roman" w:hAnsi="Times New Roman"/>
                <w:b/>
                <w:u w:val="single"/>
              </w:rPr>
            </w:pPr>
            <w:r w:rsidRPr="003F7088">
              <w:rPr>
                <w:rFonts w:ascii="Times New Roman" w:hAnsi="Times New Roman"/>
                <w:b/>
                <w:u w:val="single"/>
              </w:rPr>
              <w:t>1. B</w:t>
            </w:r>
            <w:r w:rsidR="003F7088" w:rsidRPr="003F7088">
              <w:rPr>
                <w:rFonts w:ascii="Times New Roman" w:hAnsi="Times New Roman"/>
                <w:b/>
                <w:u w:val="single"/>
              </w:rPr>
              <w:t>à</w:t>
            </w:r>
            <w:r w:rsidRPr="003F7088">
              <w:rPr>
                <w:rFonts w:ascii="Times New Roman" w:hAnsi="Times New Roman"/>
                <w:b/>
                <w:u w:val="single"/>
              </w:rPr>
              <w:t>i t</w:t>
            </w:r>
            <w:r w:rsidR="003F7088" w:rsidRPr="003F7088">
              <w:rPr>
                <w:rFonts w:ascii="Times New Roman" w:hAnsi="Times New Roman"/>
                <w:b/>
                <w:u w:val="single"/>
              </w:rPr>
              <w:t>ậ</w:t>
            </w:r>
            <w:r w:rsidRPr="003F7088">
              <w:rPr>
                <w:rFonts w:ascii="Times New Roman" w:hAnsi="Times New Roman"/>
                <w:b/>
                <w:u w:val="single"/>
              </w:rPr>
              <w:t>p 1</w:t>
            </w:r>
          </w:p>
          <w:p w:rsidR="007543BC" w:rsidRPr="003F7088" w:rsidRDefault="007543BC" w:rsidP="00FB2FF5">
            <w:pPr>
              <w:jc w:val="both"/>
              <w:rPr>
                <w:rFonts w:ascii="Times New Roman" w:hAnsi="Times New Roman"/>
                <w:u w:val="single"/>
              </w:rPr>
            </w:pPr>
            <w:r w:rsidRPr="003F7088">
              <w:rPr>
                <w:rFonts w:ascii="Times New Roman" w:hAnsi="Times New Roman"/>
                <w:u w:val="single"/>
              </w:rPr>
              <w:t>1.</w:t>
            </w:r>
            <w:r w:rsidR="00D67C14" w:rsidRPr="003F7088">
              <w:rPr>
                <w:rFonts w:ascii="Times New Roman" w:hAnsi="Times New Roman"/>
                <w:u w:val="single"/>
              </w:rPr>
              <w:t xml:space="preserve"> Th</w:t>
            </w:r>
            <w:r w:rsidR="003F7088" w:rsidRPr="003F7088">
              <w:rPr>
                <w:rFonts w:ascii="Times New Roman" w:hAnsi="Times New Roman"/>
                <w:u w:val="single"/>
              </w:rPr>
              <w:t>ự</w:t>
            </w:r>
            <w:r w:rsidR="00D67C14" w:rsidRPr="003F7088">
              <w:rPr>
                <w:rFonts w:ascii="Times New Roman" w:hAnsi="Times New Roman"/>
                <w:u w:val="single"/>
              </w:rPr>
              <w:t>c ch</w:t>
            </w:r>
            <w:r w:rsidR="003F7088" w:rsidRPr="003F7088">
              <w:rPr>
                <w:rFonts w:ascii="Times New Roman" w:hAnsi="Times New Roman"/>
                <w:u w:val="single"/>
              </w:rPr>
              <w:t>ấ</w:t>
            </w:r>
            <w:r w:rsidR="00D67C14" w:rsidRPr="003F7088">
              <w:rPr>
                <w:rFonts w:ascii="Times New Roman" w:hAnsi="Times New Roman"/>
                <w:u w:val="single"/>
              </w:rPr>
              <w:t>t v</w:t>
            </w:r>
            <w:r w:rsidR="003F7088" w:rsidRPr="003F7088">
              <w:rPr>
                <w:rFonts w:ascii="Times New Roman" w:hAnsi="Times New Roman"/>
                <w:u w:val="single"/>
              </w:rPr>
              <w:t>ấ</w:t>
            </w:r>
            <w:r w:rsidR="00D67C14" w:rsidRPr="003F7088">
              <w:rPr>
                <w:rFonts w:ascii="Times New Roman" w:hAnsi="Times New Roman"/>
                <w:u w:val="single"/>
              </w:rPr>
              <w:t xml:space="preserve">n </w:t>
            </w:r>
            <w:r w:rsidR="003F7088" w:rsidRPr="003F7088">
              <w:rPr>
                <w:rFonts w:ascii="Times New Roman" w:hAnsi="Times New Roman"/>
                <w:u w:val="single"/>
              </w:rPr>
              <w:t>đề</w:t>
            </w:r>
            <w:r w:rsidRPr="003F7088">
              <w:rPr>
                <w:rFonts w:ascii="Times New Roman" w:hAnsi="Times New Roman"/>
                <w:u w:val="single"/>
              </w:rPr>
              <w:t xml:space="preserve"> d</w:t>
            </w:r>
            <w:r w:rsidR="003F7088" w:rsidRPr="003F7088">
              <w:rPr>
                <w:rFonts w:ascii="Times New Roman" w:hAnsi="Times New Roman"/>
                <w:u w:val="single"/>
              </w:rPr>
              <w:t>â</w:t>
            </w:r>
            <w:r w:rsidRPr="003F7088">
              <w:rPr>
                <w:rFonts w:ascii="Times New Roman" w:hAnsi="Times New Roman"/>
                <w:u w:val="single"/>
              </w:rPr>
              <w:t>n s</w:t>
            </w:r>
            <w:r w:rsidR="003F7088" w:rsidRPr="003F7088">
              <w:rPr>
                <w:rFonts w:ascii="Times New Roman" w:hAnsi="Times New Roman"/>
                <w:u w:val="single"/>
              </w:rPr>
              <w:t>ố</w:t>
            </w:r>
          </w:p>
          <w:p w:rsidR="007543BC" w:rsidRPr="003F7088" w:rsidRDefault="007543BC" w:rsidP="00FB2FF5">
            <w:pPr>
              <w:jc w:val="both"/>
              <w:rPr>
                <w:rFonts w:ascii="Times New Roman" w:hAnsi="Times New Roman"/>
              </w:rPr>
            </w:pPr>
            <w:r w:rsidRPr="003F7088">
              <w:rPr>
                <w:rFonts w:ascii="Times New Roman" w:hAnsi="Times New Roman"/>
              </w:rPr>
              <w:t xml:space="preserve">  - Th</w:t>
            </w:r>
            <w:r w:rsidR="003F7088" w:rsidRPr="003F7088">
              <w:rPr>
                <w:rFonts w:ascii="Times New Roman" w:hAnsi="Times New Roman"/>
              </w:rPr>
              <w:t>ự</w:t>
            </w:r>
            <w:r w:rsidRPr="003F7088">
              <w:rPr>
                <w:rFonts w:ascii="Times New Roman" w:hAnsi="Times New Roman"/>
              </w:rPr>
              <w:t>c ch</w:t>
            </w:r>
            <w:r w:rsidR="003F7088" w:rsidRPr="003F7088">
              <w:rPr>
                <w:rFonts w:ascii="Times New Roman" w:hAnsi="Times New Roman"/>
              </w:rPr>
              <w:t>ấ</w:t>
            </w:r>
            <w:r w:rsidRPr="003F7088">
              <w:rPr>
                <w:rFonts w:ascii="Times New Roman" w:hAnsi="Times New Roman"/>
              </w:rPr>
              <w:t>t l</w:t>
            </w:r>
            <w:r w:rsidR="003F7088" w:rsidRPr="003F7088">
              <w:rPr>
                <w:rFonts w:ascii="Times New Roman" w:hAnsi="Times New Roman"/>
              </w:rPr>
              <w:t>à</w:t>
            </w:r>
            <w:r w:rsidRPr="003F7088">
              <w:rPr>
                <w:rFonts w:ascii="Times New Roman" w:hAnsi="Times New Roman"/>
              </w:rPr>
              <w:t xml:space="preserve"> v</w:t>
            </w:r>
            <w:r w:rsidR="003F7088" w:rsidRPr="003F7088">
              <w:rPr>
                <w:rFonts w:ascii="Times New Roman" w:hAnsi="Times New Roman"/>
              </w:rPr>
              <w:t>ấ</w:t>
            </w:r>
            <w:r w:rsidRPr="003F7088">
              <w:rPr>
                <w:rFonts w:ascii="Times New Roman" w:hAnsi="Times New Roman"/>
              </w:rPr>
              <w:t xml:space="preserve">n </w:t>
            </w:r>
            <w:r w:rsidR="003F7088" w:rsidRPr="003F7088">
              <w:rPr>
                <w:rFonts w:ascii="Times New Roman" w:hAnsi="Times New Roman"/>
              </w:rPr>
              <w:t>đề</w:t>
            </w:r>
            <w:r w:rsidRPr="003F7088">
              <w:rPr>
                <w:rFonts w:ascii="Times New Roman" w:hAnsi="Times New Roman"/>
              </w:rPr>
              <w:t xml:space="preserve"> d</w:t>
            </w:r>
            <w:r w:rsidR="003F7088" w:rsidRPr="003F7088">
              <w:rPr>
                <w:rFonts w:ascii="Times New Roman" w:hAnsi="Times New Roman"/>
              </w:rPr>
              <w:t>â</w:t>
            </w:r>
            <w:r w:rsidRPr="003F7088">
              <w:rPr>
                <w:rFonts w:ascii="Times New Roman" w:hAnsi="Times New Roman"/>
              </w:rPr>
              <w:t>n s</w:t>
            </w:r>
            <w:r w:rsidR="003F7088" w:rsidRPr="003F7088">
              <w:rPr>
                <w:rFonts w:ascii="Times New Roman" w:hAnsi="Times New Roman"/>
              </w:rPr>
              <w:t>ố</w:t>
            </w:r>
            <w:r w:rsidRPr="003F7088">
              <w:rPr>
                <w:rFonts w:ascii="Times New Roman" w:hAnsi="Times New Roman"/>
              </w:rPr>
              <w:t xml:space="preserve"> v</w:t>
            </w:r>
            <w:r w:rsidR="003F7088" w:rsidRPr="003F7088">
              <w:rPr>
                <w:rFonts w:ascii="Times New Roman" w:hAnsi="Times New Roman"/>
              </w:rPr>
              <w:t>à</w:t>
            </w:r>
            <w:r w:rsidRPr="003F7088">
              <w:rPr>
                <w:rFonts w:ascii="Times New Roman" w:hAnsi="Times New Roman"/>
              </w:rPr>
              <w:t xml:space="preserve"> k</w:t>
            </w:r>
            <w:r w:rsidR="003F7088" w:rsidRPr="003F7088">
              <w:rPr>
                <w:rFonts w:ascii="Times New Roman" w:hAnsi="Times New Roman"/>
              </w:rPr>
              <w:t>ế</w:t>
            </w:r>
            <w:r w:rsidRPr="003F7088">
              <w:rPr>
                <w:rFonts w:ascii="Times New Roman" w:hAnsi="Times New Roman"/>
              </w:rPr>
              <w:t xml:space="preserve"> ho</w:t>
            </w:r>
            <w:r w:rsidR="003F7088" w:rsidRPr="003F7088">
              <w:rPr>
                <w:rFonts w:ascii="Times New Roman" w:hAnsi="Times New Roman"/>
              </w:rPr>
              <w:t>ạ</w:t>
            </w:r>
            <w:r w:rsidRPr="003F7088">
              <w:rPr>
                <w:rFonts w:ascii="Times New Roman" w:hAnsi="Times New Roman"/>
              </w:rPr>
              <w:t>ch ho</w:t>
            </w:r>
            <w:r w:rsidR="003F7088" w:rsidRPr="003F7088">
              <w:rPr>
                <w:rFonts w:ascii="Times New Roman" w:hAnsi="Times New Roman"/>
              </w:rPr>
              <w:t>á</w:t>
            </w:r>
            <w:r w:rsidRPr="003F7088">
              <w:rPr>
                <w:rFonts w:ascii="Times New Roman" w:hAnsi="Times New Roman"/>
              </w:rPr>
              <w:t xml:space="preserve"> gia </w:t>
            </w:r>
            <w:r w:rsidR="003F7088" w:rsidRPr="003F7088">
              <w:rPr>
                <w:rFonts w:ascii="Times New Roman" w:hAnsi="Times New Roman"/>
              </w:rPr>
              <w:t>đì</w:t>
            </w:r>
            <w:r w:rsidRPr="003F7088">
              <w:rPr>
                <w:rFonts w:ascii="Times New Roman" w:hAnsi="Times New Roman"/>
              </w:rPr>
              <w:t xml:space="preserve">nh </w:t>
            </w:r>
            <w:r w:rsidRPr="003F7088">
              <w:rPr>
                <w:rFonts w:ascii="Times New Roman" w:hAnsi="Times New Roman"/>
                <w:position w:val="-6"/>
              </w:rPr>
              <w:object w:dxaOrig="340" w:dyaOrig="240">
                <v:shape id="_x0000_i1044" type="#_x0000_t75" style="width:17.25pt;height:12pt" o:ole="">
                  <v:imagedata r:id="rId24" o:title=""/>
                </v:shape>
                <o:OLEObject Type="Embed" ProgID="Equation.DSMT4" ShapeID="_x0000_i1044" DrawAspect="Content" ObjectID="_1673726893" r:id="rId30"/>
              </w:object>
            </w:r>
            <w:r w:rsidRPr="003F7088">
              <w:rPr>
                <w:rFonts w:ascii="Times New Roman" w:hAnsi="Times New Roman"/>
              </w:rPr>
              <w:t xml:space="preserve"> s</w:t>
            </w:r>
            <w:r w:rsidR="003F7088" w:rsidRPr="003F7088">
              <w:rPr>
                <w:rFonts w:ascii="Times New Roman" w:hAnsi="Times New Roman"/>
              </w:rPr>
              <w:t>ự</w:t>
            </w:r>
            <w:r w:rsidRPr="003F7088">
              <w:rPr>
                <w:rFonts w:ascii="Times New Roman" w:hAnsi="Times New Roman"/>
              </w:rPr>
              <w:t xml:space="preserve"> gia t</w:t>
            </w:r>
            <w:r w:rsidR="003F7088" w:rsidRPr="003F7088">
              <w:rPr>
                <w:rFonts w:ascii="Times New Roman" w:hAnsi="Times New Roman"/>
              </w:rPr>
              <w:t>ă</w:t>
            </w:r>
            <w:r w:rsidRPr="003F7088">
              <w:rPr>
                <w:rFonts w:ascii="Times New Roman" w:hAnsi="Times New Roman"/>
              </w:rPr>
              <w:t>ng d</w:t>
            </w:r>
            <w:r w:rsidR="003F7088" w:rsidRPr="003F7088">
              <w:rPr>
                <w:rFonts w:ascii="Times New Roman" w:hAnsi="Times New Roman"/>
              </w:rPr>
              <w:t>â</w:t>
            </w:r>
            <w:r w:rsidRPr="003F7088">
              <w:rPr>
                <w:rFonts w:ascii="Times New Roman" w:hAnsi="Times New Roman"/>
              </w:rPr>
              <w:t>n s</w:t>
            </w:r>
            <w:r w:rsidR="003F7088" w:rsidRPr="003F7088">
              <w:rPr>
                <w:rFonts w:ascii="Times New Roman" w:hAnsi="Times New Roman"/>
              </w:rPr>
              <w:t>ố</w:t>
            </w:r>
            <w:r w:rsidRPr="003F7088">
              <w:rPr>
                <w:rFonts w:ascii="Times New Roman" w:hAnsi="Times New Roman"/>
              </w:rPr>
              <w:t xml:space="preserve"> c</w:t>
            </w:r>
            <w:r w:rsidR="003F7088" w:rsidRPr="003F7088">
              <w:rPr>
                <w:rFonts w:ascii="Times New Roman" w:hAnsi="Times New Roman"/>
              </w:rPr>
              <w:t>ủ</w:t>
            </w:r>
            <w:r w:rsidRPr="003F7088">
              <w:rPr>
                <w:rFonts w:ascii="Times New Roman" w:hAnsi="Times New Roman"/>
              </w:rPr>
              <w:t>a con ng</w:t>
            </w:r>
            <w:r w:rsidR="003F7088" w:rsidRPr="003F7088">
              <w:rPr>
                <w:rFonts w:ascii="Times New Roman" w:hAnsi="Times New Roman"/>
              </w:rPr>
              <w:t>ườ</w:t>
            </w:r>
            <w:r w:rsidRPr="003F7088">
              <w:rPr>
                <w:rFonts w:ascii="Times New Roman" w:hAnsi="Times New Roman"/>
              </w:rPr>
              <w:t xml:space="preserve">i </w:t>
            </w:r>
          </w:p>
          <w:p w:rsidR="007543BC" w:rsidRPr="003F7088" w:rsidRDefault="007543BC" w:rsidP="00FB2FF5">
            <w:pPr>
              <w:jc w:val="both"/>
              <w:rPr>
                <w:rFonts w:ascii="Times New Roman" w:hAnsi="Times New Roman"/>
              </w:rPr>
            </w:pPr>
            <w:r w:rsidRPr="003F7088">
              <w:rPr>
                <w:rFonts w:ascii="Times New Roman" w:hAnsi="Times New Roman"/>
              </w:rPr>
              <w:t xml:space="preserve">   - </w:t>
            </w:r>
            <w:r w:rsidR="003F7088" w:rsidRPr="003F7088">
              <w:rPr>
                <w:rFonts w:ascii="Times New Roman" w:hAnsi="Times New Roman"/>
              </w:rPr>
              <w:t>Đó</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v</w:t>
            </w:r>
            <w:r w:rsidR="003F7088" w:rsidRPr="003F7088">
              <w:rPr>
                <w:rFonts w:ascii="Times New Roman" w:hAnsi="Times New Roman"/>
              </w:rPr>
              <w:t>ấ</w:t>
            </w:r>
            <w:r w:rsidRPr="003F7088">
              <w:rPr>
                <w:rFonts w:ascii="Times New Roman" w:hAnsi="Times New Roman"/>
              </w:rPr>
              <w:t xml:space="preserve">n </w:t>
            </w:r>
            <w:r w:rsidR="003F7088" w:rsidRPr="003F7088">
              <w:rPr>
                <w:rFonts w:ascii="Times New Roman" w:hAnsi="Times New Roman"/>
              </w:rPr>
              <w:t>đề</w:t>
            </w:r>
            <w:r w:rsidRPr="003F7088">
              <w:rPr>
                <w:rFonts w:ascii="Times New Roman" w:hAnsi="Times New Roman"/>
              </w:rPr>
              <w:t xml:space="preserve"> ds v</w:t>
            </w:r>
            <w:r w:rsidR="003F7088" w:rsidRPr="003F7088">
              <w:rPr>
                <w:rFonts w:ascii="Times New Roman" w:hAnsi="Times New Roman"/>
              </w:rPr>
              <w:t>à</w:t>
            </w:r>
            <w:r w:rsidRPr="003F7088">
              <w:rPr>
                <w:rFonts w:ascii="Times New Roman" w:hAnsi="Times New Roman"/>
              </w:rPr>
              <w:t xml:space="preserve"> KHHGD d</w:t>
            </w:r>
            <w:r w:rsidR="003F7088" w:rsidRPr="003F7088">
              <w:rPr>
                <w:rFonts w:ascii="Times New Roman" w:hAnsi="Times New Roman"/>
              </w:rPr>
              <w:t>ườ</w:t>
            </w:r>
            <w:r w:rsidRPr="003F7088">
              <w:rPr>
                <w:rFonts w:ascii="Times New Roman" w:hAnsi="Times New Roman"/>
              </w:rPr>
              <w:t>ng nh</w:t>
            </w:r>
            <w:r w:rsidR="003F7088" w:rsidRPr="003F7088">
              <w:rPr>
                <w:rFonts w:ascii="Times New Roman" w:hAnsi="Times New Roman"/>
              </w:rPr>
              <w:t>ư</w:t>
            </w:r>
            <w:r w:rsidRPr="003F7088">
              <w:rPr>
                <w:rFonts w:ascii="Times New Roman" w:hAnsi="Times New Roman"/>
              </w:rPr>
              <w:t xml:space="preserve"> </w:t>
            </w:r>
            <w:r w:rsidR="003F7088" w:rsidRPr="003F7088">
              <w:rPr>
                <w:rFonts w:ascii="Times New Roman" w:hAnsi="Times New Roman"/>
              </w:rPr>
              <w:t>đã</w:t>
            </w:r>
            <w:r w:rsidRPr="003F7088">
              <w:rPr>
                <w:rFonts w:ascii="Times New Roman" w:hAnsi="Times New Roman"/>
              </w:rPr>
              <w:t xml:space="preserve"> </w:t>
            </w:r>
            <w:r w:rsidR="003F7088" w:rsidRPr="003F7088">
              <w:rPr>
                <w:rFonts w:ascii="Times New Roman" w:hAnsi="Times New Roman"/>
              </w:rPr>
              <w:t>đượ</w:t>
            </w:r>
            <w:r w:rsidRPr="003F7088">
              <w:rPr>
                <w:rFonts w:ascii="Times New Roman" w:hAnsi="Times New Roman"/>
              </w:rPr>
              <w:t xml:space="preserve">c </w:t>
            </w:r>
            <w:r w:rsidR="003F7088" w:rsidRPr="003F7088">
              <w:rPr>
                <w:rFonts w:ascii="Times New Roman" w:hAnsi="Times New Roman"/>
              </w:rPr>
              <w:t>đặ</w:t>
            </w:r>
            <w:r w:rsidRPr="003F7088">
              <w:rPr>
                <w:rFonts w:ascii="Times New Roman" w:hAnsi="Times New Roman"/>
              </w:rPr>
              <w:t>t ra t</w:t>
            </w:r>
            <w:r w:rsidR="003F7088" w:rsidRPr="003F7088">
              <w:rPr>
                <w:rFonts w:ascii="Times New Roman" w:hAnsi="Times New Roman"/>
              </w:rPr>
              <w:t>ừ</w:t>
            </w:r>
            <w:r w:rsidRPr="003F7088">
              <w:rPr>
                <w:rFonts w:ascii="Times New Roman" w:hAnsi="Times New Roman"/>
              </w:rPr>
              <w:t xml:space="preserve"> th</w:t>
            </w:r>
            <w:r w:rsidR="003F7088" w:rsidRPr="003F7088">
              <w:rPr>
                <w:rFonts w:ascii="Times New Roman" w:hAnsi="Times New Roman"/>
              </w:rPr>
              <w:t>ờ</w:t>
            </w:r>
            <w:r w:rsidRPr="003F7088">
              <w:rPr>
                <w:rFonts w:ascii="Times New Roman" w:hAnsi="Times New Roman"/>
              </w:rPr>
              <w:t>i c</w:t>
            </w:r>
            <w:r w:rsidR="003F7088" w:rsidRPr="003F7088">
              <w:rPr>
                <w:rFonts w:ascii="Times New Roman" w:hAnsi="Times New Roman"/>
              </w:rPr>
              <w:t>ổ</w:t>
            </w:r>
            <w:r w:rsidRPr="003F7088">
              <w:rPr>
                <w:rFonts w:ascii="Times New Roman" w:hAnsi="Times New Roman"/>
              </w:rPr>
              <w:t xml:space="preserve"> </w:t>
            </w:r>
            <w:r w:rsidR="003F7088" w:rsidRPr="003F7088">
              <w:rPr>
                <w:rFonts w:ascii="Times New Roman" w:hAnsi="Times New Roman"/>
              </w:rPr>
              <w:t>đạ</w:t>
            </w:r>
            <w:r w:rsidRPr="003F7088">
              <w:rPr>
                <w:rFonts w:ascii="Times New Roman" w:hAnsi="Times New Roman"/>
              </w:rPr>
              <w:t>i</w:t>
            </w:r>
          </w:p>
          <w:p w:rsidR="00D67C14" w:rsidRPr="003F7088" w:rsidRDefault="00D67C14" w:rsidP="00FB2FF5">
            <w:pPr>
              <w:jc w:val="both"/>
              <w:rPr>
                <w:rFonts w:ascii="Times New Roman" w:hAnsi="Times New Roman"/>
              </w:rPr>
            </w:pPr>
            <w:r w:rsidRPr="003F7088">
              <w:rPr>
                <w:rFonts w:ascii="Times New Roman" w:hAnsi="Times New Roman"/>
              </w:rPr>
              <w:t xml:space="preserve"> </w:t>
            </w:r>
            <w:r w:rsidRPr="003F7088">
              <w:rPr>
                <w:rFonts w:ascii="Times New Roman" w:hAnsi="Times New Roman"/>
                <w:u w:val="single"/>
              </w:rPr>
              <w:t>2. Ch</w:t>
            </w:r>
            <w:r w:rsidR="003F7088" w:rsidRPr="003F7088">
              <w:rPr>
                <w:rFonts w:ascii="Times New Roman" w:hAnsi="Times New Roman"/>
                <w:u w:val="single"/>
              </w:rPr>
              <w:t>ứ</w:t>
            </w:r>
            <w:r w:rsidRPr="003F7088">
              <w:rPr>
                <w:rFonts w:ascii="Times New Roman" w:hAnsi="Times New Roman"/>
                <w:u w:val="single"/>
              </w:rPr>
              <w:t>ng minh gi</w:t>
            </w:r>
            <w:r w:rsidR="003F7088" w:rsidRPr="003F7088">
              <w:rPr>
                <w:rFonts w:ascii="Times New Roman" w:hAnsi="Times New Roman"/>
                <w:u w:val="single"/>
              </w:rPr>
              <w:t>ả</w:t>
            </w:r>
            <w:r w:rsidRPr="003F7088">
              <w:rPr>
                <w:rFonts w:ascii="Times New Roman" w:hAnsi="Times New Roman"/>
                <w:u w:val="single"/>
              </w:rPr>
              <w:t>i th</w:t>
            </w:r>
            <w:r w:rsidR="003F7088" w:rsidRPr="003F7088">
              <w:rPr>
                <w:rFonts w:ascii="Times New Roman" w:hAnsi="Times New Roman"/>
                <w:u w:val="single"/>
              </w:rPr>
              <w:t>í</w:t>
            </w:r>
            <w:r w:rsidRPr="003F7088">
              <w:rPr>
                <w:rFonts w:ascii="Times New Roman" w:hAnsi="Times New Roman"/>
                <w:u w:val="single"/>
              </w:rPr>
              <w:t>ch v</w:t>
            </w:r>
            <w:r w:rsidR="003F7088" w:rsidRPr="003F7088">
              <w:rPr>
                <w:rFonts w:ascii="Times New Roman" w:hAnsi="Times New Roman"/>
                <w:u w:val="single"/>
              </w:rPr>
              <w:t>ấ</w:t>
            </w:r>
            <w:r w:rsidRPr="003F7088">
              <w:rPr>
                <w:rFonts w:ascii="Times New Roman" w:hAnsi="Times New Roman"/>
                <w:u w:val="single"/>
              </w:rPr>
              <w:t xml:space="preserve">n </w:t>
            </w:r>
            <w:r w:rsidR="003F7088" w:rsidRPr="003F7088">
              <w:rPr>
                <w:rFonts w:ascii="Times New Roman" w:hAnsi="Times New Roman"/>
                <w:u w:val="single"/>
              </w:rPr>
              <w:t>đề</w:t>
            </w:r>
            <w:r w:rsidRPr="003F7088">
              <w:rPr>
                <w:rFonts w:ascii="Times New Roman" w:hAnsi="Times New Roman"/>
                <w:u w:val="single"/>
              </w:rPr>
              <w:t xml:space="preserve"> d</w:t>
            </w:r>
            <w:r w:rsidR="003F7088" w:rsidRPr="003F7088">
              <w:rPr>
                <w:rFonts w:ascii="Times New Roman" w:hAnsi="Times New Roman"/>
                <w:u w:val="single"/>
              </w:rPr>
              <w:t>â</w:t>
            </w:r>
            <w:r w:rsidRPr="003F7088">
              <w:rPr>
                <w:rFonts w:ascii="Times New Roman" w:hAnsi="Times New Roman"/>
                <w:u w:val="single"/>
              </w:rPr>
              <w:t>n s</w:t>
            </w:r>
            <w:r w:rsidR="003F7088" w:rsidRPr="003F7088">
              <w:rPr>
                <w:rFonts w:ascii="Times New Roman" w:hAnsi="Times New Roman"/>
                <w:u w:val="single"/>
              </w:rPr>
              <w:t>ố</w:t>
            </w:r>
            <w:r w:rsidRPr="003F7088">
              <w:rPr>
                <w:rFonts w:ascii="Times New Roman" w:hAnsi="Times New Roman"/>
                <w:u w:val="single"/>
              </w:rPr>
              <w:t xml:space="preserve"> </w:t>
            </w:r>
          </w:p>
          <w:p w:rsidR="00D67C14" w:rsidRPr="003F7088" w:rsidRDefault="00D67C14" w:rsidP="00FB2FF5">
            <w:pPr>
              <w:jc w:val="both"/>
              <w:rPr>
                <w:rFonts w:ascii="Times New Roman" w:hAnsi="Times New Roman"/>
              </w:rPr>
            </w:pPr>
            <w:r w:rsidRPr="003F7088">
              <w:rPr>
                <w:rFonts w:ascii="Times New Roman" w:hAnsi="Times New Roman"/>
              </w:rPr>
              <w:t>- T</w:t>
            </w:r>
            <w:r w:rsidR="003F7088" w:rsidRPr="003F7088">
              <w:rPr>
                <w:rFonts w:ascii="Times New Roman" w:hAnsi="Times New Roman"/>
              </w:rPr>
              <w:t>á</w:t>
            </w:r>
            <w:r w:rsidRPr="003F7088">
              <w:rPr>
                <w:rFonts w:ascii="Times New Roman" w:hAnsi="Times New Roman"/>
              </w:rPr>
              <w:t>c gi</w:t>
            </w:r>
            <w:r w:rsidR="003F7088" w:rsidRPr="003F7088">
              <w:rPr>
                <w:rFonts w:ascii="Times New Roman" w:hAnsi="Times New Roman"/>
              </w:rPr>
              <w:t>ả</w:t>
            </w:r>
            <w:r w:rsidRPr="003F7088">
              <w:rPr>
                <w:rFonts w:ascii="Times New Roman" w:hAnsi="Times New Roman"/>
              </w:rPr>
              <w:t xml:space="preserve"> </w:t>
            </w:r>
            <w:r w:rsidR="003F7088" w:rsidRPr="003F7088">
              <w:rPr>
                <w:rFonts w:ascii="Times New Roman" w:hAnsi="Times New Roman"/>
              </w:rPr>
              <w:t>đư</w:t>
            </w:r>
            <w:r w:rsidRPr="003F7088">
              <w:rPr>
                <w:rFonts w:ascii="Times New Roman" w:hAnsi="Times New Roman"/>
              </w:rPr>
              <w:t>a ra b</w:t>
            </w:r>
            <w:r w:rsidR="003F7088" w:rsidRPr="003F7088">
              <w:rPr>
                <w:rFonts w:ascii="Times New Roman" w:hAnsi="Times New Roman"/>
              </w:rPr>
              <w:t>à</w:t>
            </w:r>
            <w:r w:rsidRPr="003F7088">
              <w:rPr>
                <w:rFonts w:ascii="Times New Roman" w:hAnsi="Times New Roman"/>
              </w:rPr>
              <w:t>i to</w:t>
            </w:r>
            <w:r w:rsidR="003F7088" w:rsidRPr="003F7088">
              <w:rPr>
                <w:rFonts w:ascii="Times New Roman" w:hAnsi="Times New Roman"/>
              </w:rPr>
              <w:t>á</w:t>
            </w:r>
            <w:r w:rsidRPr="003F7088">
              <w:rPr>
                <w:rFonts w:ascii="Times New Roman" w:hAnsi="Times New Roman"/>
              </w:rPr>
              <w:t>n c</w:t>
            </w:r>
            <w:r w:rsidR="003F7088" w:rsidRPr="003F7088">
              <w:rPr>
                <w:rFonts w:ascii="Times New Roman" w:hAnsi="Times New Roman"/>
              </w:rPr>
              <w:t>ổ</w:t>
            </w:r>
            <w:r w:rsidRPr="003F7088">
              <w:rPr>
                <w:rFonts w:ascii="Times New Roman" w:hAnsi="Times New Roman"/>
              </w:rPr>
              <w:t xml:space="preserve"> nh</w:t>
            </w:r>
            <w:r w:rsidR="003F7088" w:rsidRPr="003F7088">
              <w:rPr>
                <w:rFonts w:ascii="Times New Roman" w:hAnsi="Times New Roman"/>
              </w:rPr>
              <w:t>ư</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t c</w:t>
            </w:r>
            <w:r w:rsidR="003F7088" w:rsidRPr="003F7088">
              <w:rPr>
                <w:rFonts w:ascii="Times New Roman" w:hAnsi="Times New Roman"/>
              </w:rPr>
              <w:t>â</w:t>
            </w:r>
            <w:r w:rsidRPr="003F7088">
              <w:rPr>
                <w:rFonts w:ascii="Times New Roman" w:hAnsi="Times New Roman"/>
              </w:rPr>
              <w:t>u chuy</w:t>
            </w:r>
            <w:r w:rsidR="003F7088" w:rsidRPr="003F7088">
              <w:rPr>
                <w:rFonts w:ascii="Times New Roman" w:hAnsi="Times New Roman"/>
              </w:rPr>
              <w:t>ệ</w:t>
            </w:r>
            <w:r w:rsidRPr="003F7088">
              <w:rPr>
                <w:rFonts w:ascii="Times New Roman" w:hAnsi="Times New Roman"/>
              </w:rPr>
              <w:t>n ngu ng</w:t>
            </w:r>
            <w:r w:rsidR="003F7088" w:rsidRPr="003F7088">
              <w:rPr>
                <w:rFonts w:ascii="Times New Roman" w:hAnsi="Times New Roman"/>
              </w:rPr>
              <w:t>ô</w:t>
            </w:r>
            <w:r w:rsidRPr="003F7088">
              <w:rPr>
                <w:rFonts w:ascii="Times New Roman" w:hAnsi="Times New Roman"/>
              </w:rPr>
              <w:t xml:space="preserve">n, </w:t>
            </w:r>
            <w:r w:rsidR="003F7088" w:rsidRPr="003F7088">
              <w:rPr>
                <w:rFonts w:ascii="Times New Roman" w:hAnsi="Times New Roman"/>
              </w:rPr>
              <w:t>đặ</w:t>
            </w:r>
            <w:r w:rsidRPr="003F7088">
              <w:rPr>
                <w:rFonts w:ascii="Times New Roman" w:hAnsi="Times New Roman"/>
              </w:rPr>
              <w:t>t gi</w:t>
            </w:r>
            <w:r w:rsidR="003F7088" w:rsidRPr="003F7088">
              <w:rPr>
                <w:rFonts w:ascii="Times New Roman" w:hAnsi="Times New Roman"/>
              </w:rPr>
              <w:t>ả</w:t>
            </w:r>
            <w:r w:rsidRPr="003F7088">
              <w:rPr>
                <w:rFonts w:ascii="Times New Roman" w:hAnsi="Times New Roman"/>
              </w:rPr>
              <w:t xml:space="preserve"> thi</w:t>
            </w:r>
            <w:r w:rsidR="003F7088" w:rsidRPr="003F7088">
              <w:rPr>
                <w:rFonts w:ascii="Times New Roman" w:hAnsi="Times New Roman"/>
              </w:rPr>
              <w:t>ế</w:t>
            </w:r>
            <w:r w:rsidRPr="003F7088">
              <w:rPr>
                <w:rFonts w:ascii="Times New Roman" w:hAnsi="Times New Roman"/>
              </w:rPr>
              <w:t>t so s</w:t>
            </w:r>
            <w:r w:rsidR="003F7088" w:rsidRPr="003F7088">
              <w:rPr>
                <w:rFonts w:ascii="Times New Roman" w:hAnsi="Times New Roman"/>
              </w:rPr>
              <w:t>á</w:t>
            </w:r>
            <w:r w:rsidRPr="003F7088">
              <w:rPr>
                <w:rFonts w:ascii="Times New Roman" w:hAnsi="Times New Roman"/>
              </w:rPr>
              <w:t>nh, minh ho</w:t>
            </w:r>
            <w:r w:rsidR="003F7088" w:rsidRPr="003F7088">
              <w:rPr>
                <w:rFonts w:ascii="Times New Roman" w:hAnsi="Times New Roman"/>
              </w:rPr>
              <w:t>ạ</w:t>
            </w:r>
            <w:r w:rsidRPr="003F7088">
              <w:rPr>
                <w:rFonts w:ascii="Times New Roman" w:hAnsi="Times New Roman"/>
              </w:rPr>
              <w:t xml:space="preserve"> </w:t>
            </w:r>
            <w:r w:rsidR="003F7088" w:rsidRPr="003F7088">
              <w:rPr>
                <w:rFonts w:ascii="Times New Roman" w:hAnsi="Times New Roman"/>
              </w:rPr>
              <w:t>để</w:t>
            </w:r>
            <w:r w:rsidRPr="003F7088">
              <w:rPr>
                <w:rFonts w:ascii="Times New Roman" w:hAnsi="Times New Roman"/>
              </w:rPr>
              <w:t xml:space="preserve"> g</w:t>
            </w:r>
            <w:r w:rsidR="003F7088" w:rsidRPr="003F7088">
              <w:rPr>
                <w:rFonts w:ascii="Times New Roman" w:hAnsi="Times New Roman"/>
              </w:rPr>
              <w:t>â</w:t>
            </w:r>
            <w:r w:rsidRPr="003F7088">
              <w:rPr>
                <w:rFonts w:ascii="Times New Roman" w:hAnsi="Times New Roman"/>
              </w:rPr>
              <w:t>y t</w:t>
            </w:r>
            <w:r w:rsidR="003F7088" w:rsidRPr="003F7088">
              <w:rPr>
                <w:rFonts w:ascii="Times New Roman" w:hAnsi="Times New Roman"/>
              </w:rPr>
              <w:t>ò</w:t>
            </w:r>
            <w:r w:rsidRPr="003F7088">
              <w:rPr>
                <w:rFonts w:ascii="Times New Roman" w:hAnsi="Times New Roman"/>
              </w:rPr>
              <w:t xml:space="preserve"> m</w:t>
            </w:r>
            <w:r w:rsidR="003F7088" w:rsidRPr="003F7088">
              <w:rPr>
                <w:rFonts w:ascii="Times New Roman" w:hAnsi="Times New Roman"/>
              </w:rPr>
              <w:t>ò</w:t>
            </w:r>
            <w:r w:rsidRPr="003F7088">
              <w:rPr>
                <w:rFonts w:ascii="Times New Roman" w:hAnsi="Times New Roman"/>
              </w:rPr>
              <w:t xml:space="preserve"> h</w:t>
            </w:r>
            <w:r w:rsidR="003F7088" w:rsidRPr="003F7088">
              <w:rPr>
                <w:rFonts w:ascii="Times New Roman" w:hAnsi="Times New Roman"/>
              </w:rPr>
              <w:t>ấ</w:t>
            </w:r>
            <w:r w:rsidRPr="003F7088">
              <w:rPr>
                <w:rFonts w:ascii="Times New Roman" w:hAnsi="Times New Roman"/>
              </w:rPr>
              <w:t>p d</w:t>
            </w:r>
            <w:r w:rsidR="003F7088" w:rsidRPr="003F7088">
              <w:rPr>
                <w:rFonts w:ascii="Times New Roman" w:hAnsi="Times New Roman"/>
              </w:rPr>
              <w:t>ẫ</w:t>
            </w:r>
            <w:r w:rsidRPr="003F7088">
              <w:rPr>
                <w:rFonts w:ascii="Times New Roman" w:hAnsi="Times New Roman"/>
              </w:rPr>
              <w:t>n ng</w:t>
            </w:r>
            <w:r w:rsidR="003F7088" w:rsidRPr="003F7088">
              <w:rPr>
                <w:rFonts w:ascii="Times New Roman" w:hAnsi="Times New Roman"/>
              </w:rPr>
              <w:t>ườ</w:t>
            </w:r>
            <w:r w:rsidRPr="003F7088">
              <w:rPr>
                <w:rFonts w:ascii="Times New Roman" w:hAnsi="Times New Roman"/>
              </w:rPr>
              <w:t xml:space="preserve">i </w:t>
            </w:r>
            <w:r w:rsidR="003F7088" w:rsidRPr="003F7088">
              <w:rPr>
                <w:rFonts w:ascii="Times New Roman" w:hAnsi="Times New Roman"/>
              </w:rPr>
              <w:t>đọ</w:t>
            </w:r>
            <w:r w:rsidRPr="003F7088">
              <w:rPr>
                <w:rFonts w:ascii="Times New Roman" w:hAnsi="Times New Roman"/>
              </w:rPr>
              <w:t xml:space="preserve">c, </w:t>
            </w:r>
            <w:r w:rsidR="003F7088" w:rsidRPr="003F7088">
              <w:rPr>
                <w:rFonts w:ascii="Times New Roman" w:hAnsi="Times New Roman"/>
              </w:rPr>
              <w:t>để</w:t>
            </w:r>
            <w:r w:rsidRPr="003F7088">
              <w:rPr>
                <w:rFonts w:ascii="Times New Roman" w:hAnsi="Times New Roman"/>
              </w:rPr>
              <w:t xml:space="preserve"> so s</w:t>
            </w:r>
            <w:r w:rsidR="003F7088" w:rsidRPr="003F7088">
              <w:rPr>
                <w:rFonts w:ascii="Times New Roman" w:hAnsi="Times New Roman"/>
              </w:rPr>
              <w:t>á</w:t>
            </w:r>
            <w:r w:rsidRPr="003F7088">
              <w:rPr>
                <w:rFonts w:ascii="Times New Roman" w:hAnsi="Times New Roman"/>
              </w:rPr>
              <w:t>nh v</w:t>
            </w:r>
            <w:r w:rsidR="003F7088" w:rsidRPr="003F7088">
              <w:rPr>
                <w:rFonts w:ascii="Times New Roman" w:hAnsi="Times New Roman"/>
              </w:rPr>
              <w:t>ớ</w:t>
            </w:r>
            <w:r w:rsidRPr="003F7088">
              <w:rPr>
                <w:rFonts w:ascii="Times New Roman" w:hAnsi="Times New Roman"/>
              </w:rPr>
              <w:t>i s</w:t>
            </w:r>
            <w:r w:rsidR="003F7088" w:rsidRPr="003F7088">
              <w:rPr>
                <w:rFonts w:ascii="Times New Roman" w:hAnsi="Times New Roman"/>
              </w:rPr>
              <w:t>ự</w:t>
            </w:r>
            <w:r w:rsidRPr="003F7088">
              <w:rPr>
                <w:rFonts w:ascii="Times New Roman" w:hAnsi="Times New Roman"/>
              </w:rPr>
              <w:t xml:space="preserve"> gia t</w:t>
            </w:r>
            <w:r w:rsidR="003F7088" w:rsidRPr="003F7088">
              <w:rPr>
                <w:rFonts w:ascii="Times New Roman" w:hAnsi="Times New Roman"/>
              </w:rPr>
              <w:t>ă</w:t>
            </w:r>
            <w:r w:rsidRPr="003F7088">
              <w:rPr>
                <w:rFonts w:ascii="Times New Roman" w:hAnsi="Times New Roman"/>
              </w:rPr>
              <w:t>ng d</w:t>
            </w:r>
            <w:r w:rsidR="003F7088" w:rsidRPr="003F7088">
              <w:rPr>
                <w:rFonts w:ascii="Times New Roman" w:hAnsi="Times New Roman"/>
              </w:rPr>
              <w:t>â</w:t>
            </w:r>
            <w:r w:rsidRPr="003F7088">
              <w:rPr>
                <w:rFonts w:ascii="Times New Roman" w:hAnsi="Times New Roman"/>
              </w:rPr>
              <w:t>n s</w:t>
            </w:r>
            <w:r w:rsidR="003F7088" w:rsidRPr="003F7088">
              <w:rPr>
                <w:rFonts w:ascii="Times New Roman" w:hAnsi="Times New Roman"/>
              </w:rPr>
              <w:t>ố</w:t>
            </w:r>
            <w:r w:rsidRPr="003F7088">
              <w:rPr>
                <w:rFonts w:ascii="Times New Roman" w:hAnsi="Times New Roman"/>
              </w:rPr>
              <w:t>,</w:t>
            </w:r>
          </w:p>
          <w:p w:rsidR="00D67C14" w:rsidRPr="003F7088" w:rsidRDefault="00D67C14" w:rsidP="00FB2FF5">
            <w:pPr>
              <w:jc w:val="both"/>
              <w:rPr>
                <w:rFonts w:ascii="Times New Roman" w:hAnsi="Times New Roman"/>
              </w:rPr>
            </w:pPr>
            <w:r w:rsidRPr="003F7088">
              <w:rPr>
                <w:rFonts w:ascii="Times New Roman" w:hAnsi="Times New Roman"/>
              </w:rPr>
              <w:t>d</w:t>
            </w:r>
            <w:r w:rsidR="003F7088" w:rsidRPr="003F7088">
              <w:rPr>
                <w:rFonts w:ascii="Times New Roman" w:hAnsi="Times New Roman"/>
              </w:rPr>
              <w:t>ẫ</w:t>
            </w:r>
            <w:r w:rsidRPr="003F7088">
              <w:rPr>
                <w:rFonts w:ascii="Times New Roman" w:hAnsi="Times New Roman"/>
              </w:rPr>
              <w:t>n ng</w:t>
            </w:r>
            <w:r w:rsidR="003F7088" w:rsidRPr="003F7088">
              <w:rPr>
                <w:rFonts w:ascii="Times New Roman" w:hAnsi="Times New Roman"/>
              </w:rPr>
              <w:t>ườ</w:t>
            </w:r>
            <w:r w:rsidRPr="003F7088">
              <w:rPr>
                <w:rFonts w:ascii="Times New Roman" w:hAnsi="Times New Roman"/>
              </w:rPr>
              <w:t xml:space="preserve">i </w:t>
            </w:r>
            <w:r w:rsidR="003F7088" w:rsidRPr="003F7088">
              <w:rPr>
                <w:rFonts w:ascii="Times New Roman" w:hAnsi="Times New Roman"/>
              </w:rPr>
              <w:t>đọ</w:t>
            </w:r>
            <w:r w:rsidRPr="003F7088">
              <w:rPr>
                <w:rFonts w:ascii="Times New Roman" w:hAnsi="Times New Roman"/>
              </w:rPr>
              <w:t>c th</w:t>
            </w:r>
            <w:r w:rsidR="003F7088" w:rsidRPr="003F7088">
              <w:rPr>
                <w:rFonts w:ascii="Times New Roman" w:hAnsi="Times New Roman"/>
              </w:rPr>
              <w:t>ấ</w:t>
            </w:r>
            <w:r w:rsidRPr="003F7088">
              <w:rPr>
                <w:rFonts w:ascii="Times New Roman" w:hAnsi="Times New Roman"/>
              </w:rPr>
              <w:t xml:space="preserve">y </w:t>
            </w:r>
            <w:r w:rsidR="003F7088" w:rsidRPr="003F7088">
              <w:rPr>
                <w:rFonts w:ascii="Times New Roman" w:hAnsi="Times New Roman"/>
              </w:rPr>
              <w:t>đượ</w:t>
            </w:r>
            <w:r w:rsidRPr="003F7088">
              <w:rPr>
                <w:rFonts w:ascii="Times New Roman" w:hAnsi="Times New Roman"/>
              </w:rPr>
              <w:t>c t</w:t>
            </w:r>
            <w:r w:rsidR="003F7088" w:rsidRPr="003F7088">
              <w:rPr>
                <w:rFonts w:ascii="Times New Roman" w:hAnsi="Times New Roman"/>
              </w:rPr>
              <w:t>ố</w:t>
            </w:r>
            <w:r w:rsidRPr="003F7088">
              <w:rPr>
                <w:rFonts w:ascii="Times New Roman" w:hAnsi="Times New Roman"/>
              </w:rPr>
              <w:t xml:space="preserve">c </w:t>
            </w:r>
            <w:r w:rsidR="003F7088" w:rsidRPr="003F7088">
              <w:rPr>
                <w:rFonts w:ascii="Times New Roman" w:hAnsi="Times New Roman"/>
              </w:rPr>
              <w:t>độ</w:t>
            </w:r>
            <w:r w:rsidRPr="003F7088">
              <w:rPr>
                <w:rFonts w:ascii="Times New Roman" w:hAnsi="Times New Roman"/>
              </w:rPr>
              <w:t xml:space="preserve"> gia t</w:t>
            </w:r>
            <w:r w:rsidR="003F7088" w:rsidRPr="003F7088">
              <w:rPr>
                <w:rFonts w:ascii="Times New Roman" w:hAnsi="Times New Roman"/>
              </w:rPr>
              <w:t>ă</w:t>
            </w:r>
            <w:r w:rsidRPr="003F7088">
              <w:rPr>
                <w:rFonts w:ascii="Times New Roman" w:hAnsi="Times New Roman"/>
              </w:rPr>
              <w:t>ng d</w:t>
            </w:r>
            <w:r w:rsidR="003F7088" w:rsidRPr="003F7088">
              <w:rPr>
                <w:rFonts w:ascii="Times New Roman" w:hAnsi="Times New Roman"/>
              </w:rPr>
              <w:t>â</w:t>
            </w:r>
            <w:r w:rsidRPr="003F7088">
              <w:rPr>
                <w:rFonts w:ascii="Times New Roman" w:hAnsi="Times New Roman"/>
              </w:rPr>
              <w:t>n s</w:t>
            </w:r>
            <w:r w:rsidR="003F7088" w:rsidRPr="003F7088">
              <w:rPr>
                <w:rFonts w:ascii="Times New Roman" w:hAnsi="Times New Roman"/>
              </w:rPr>
              <w:t>ố</w:t>
            </w:r>
            <w:r w:rsidRPr="003F7088">
              <w:rPr>
                <w:rFonts w:ascii="Times New Roman" w:hAnsi="Times New Roman"/>
              </w:rPr>
              <w:t xml:space="preserve"> c</w:t>
            </w:r>
            <w:r w:rsidR="003F7088" w:rsidRPr="003F7088">
              <w:rPr>
                <w:rFonts w:ascii="Times New Roman" w:hAnsi="Times New Roman"/>
              </w:rPr>
              <w:t>ủ</w:t>
            </w:r>
            <w:r w:rsidRPr="003F7088">
              <w:rPr>
                <w:rFonts w:ascii="Times New Roman" w:hAnsi="Times New Roman"/>
              </w:rPr>
              <w:t>a lo</w:t>
            </w:r>
            <w:r w:rsidR="003F7088" w:rsidRPr="003F7088">
              <w:rPr>
                <w:rFonts w:ascii="Times New Roman" w:hAnsi="Times New Roman"/>
              </w:rPr>
              <w:t>à</w:t>
            </w:r>
            <w:r w:rsidRPr="003F7088">
              <w:rPr>
                <w:rFonts w:ascii="Times New Roman" w:hAnsi="Times New Roman"/>
              </w:rPr>
              <w:t>i ng</w:t>
            </w:r>
            <w:r w:rsidR="003F7088" w:rsidRPr="003F7088">
              <w:rPr>
                <w:rFonts w:ascii="Times New Roman" w:hAnsi="Times New Roman"/>
              </w:rPr>
              <w:t>ườ</w:t>
            </w:r>
            <w:r w:rsidRPr="003F7088">
              <w:rPr>
                <w:rFonts w:ascii="Times New Roman" w:hAnsi="Times New Roman"/>
              </w:rPr>
              <w:t>i qu</w:t>
            </w:r>
            <w:r w:rsidR="003F7088" w:rsidRPr="003F7088">
              <w:rPr>
                <w:rFonts w:ascii="Times New Roman" w:hAnsi="Times New Roman"/>
              </w:rPr>
              <w:t>á</w:t>
            </w:r>
            <w:r w:rsidRPr="003F7088">
              <w:rPr>
                <w:rFonts w:ascii="Times New Roman" w:hAnsi="Times New Roman"/>
              </w:rPr>
              <w:t xml:space="preserve"> nhanh.</w:t>
            </w:r>
          </w:p>
          <w:p w:rsidR="00D67C14" w:rsidRPr="003F7088" w:rsidRDefault="00D67C14" w:rsidP="00FB2FF5">
            <w:pPr>
              <w:jc w:val="both"/>
              <w:rPr>
                <w:rFonts w:ascii="Times New Roman" w:hAnsi="Times New Roman"/>
              </w:rPr>
            </w:pPr>
            <w:r w:rsidRPr="003F7088">
              <w:rPr>
                <w:rFonts w:ascii="Times New Roman" w:hAnsi="Times New Roman"/>
              </w:rPr>
              <w:t xml:space="preserve">- </w:t>
            </w:r>
            <w:r w:rsidR="003F7088" w:rsidRPr="003F7088">
              <w:rPr>
                <w:rFonts w:ascii="Times New Roman" w:hAnsi="Times New Roman"/>
              </w:rPr>
              <w:t>Đư</w:t>
            </w:r>
            <w:r w:rsidRPr="003F7088">
              <w:rPr>
                <w:rFonts w:ascii="Times New Roman" w:hAnsi="Times New Roman"/>
              </w:rPr>
              <w:t>a ra c</w:t>
            </w:r>
            <w:r w:rsidR="003F7088" w:rsidRPr="003F7088">
              <w:rPr>
                <w:rFonts w:ascii="Times New Roman" w:hAnsi="Times New Roman"/>
              </w:rPr>
              <w:t>á</w:t>
            </w:r>
            <w:r w:rsidRPr="003F7088">
              <w:rPr>
                <w:rFonts w:ascii="Times New Roman" w:hAnsi="Times New Roman"/>
              </w:rPr>
              <w:t>c con s</w:t>
            </w:r>
            <w:r w:rsidR="003F7088" w:rsidRPr="003F7088">
              <w:rPr>
                <w:rFonts w:ascii="Times New Roman" w:hAnsi="Times New Roman"/>
              </w:rPr>
              <w:t>ố</w:t>
            </w:r>
            <w:r w:rsidRPr="003F7088">
              <w:rPr>
                <w:rFonts w:ascii="Times New Roman" w:hAnsi="Times New Roman"/>
              </w:rPr>
              <w:t xml:space="preserve"> ch</w:t>
            </w:r>
            <w:r w:rsidR="003F7088" w:rsidRPr="003F7088">
              <w:rPr>
                <w:rFonts w:ascii="Times New Roman" w:hAnsi="Times New Roman"/>
              </w:rPr>
              <w:t>ứ</w:t>
            </w:r>
            <w:r w:rsidRPr="003F7088">
              <w:rPr>
                <w:rFonts w:ascii="Times New Roman" w:hAnsi="Times New Roman"/>
              </w:rPr>
              <w:t>ng minh t</w:t>
            </w:r>
            <w:r w:rsidR="003F7088" w:rsidRPr="003F7088">
              <w:rPr>
                <w:rFonts w:ascii="Times New Roman" w:hAnsi="Times New Roman"/>
              </w:rPr>
              <w:t>ỉ</w:t>
            </w:r>
            <w:r w:rsidRPr="003F7088">
              <w:rPr>
                <w:rFonts w:ascii="Times New Roman" w:hAnsi="Times New Roman"/>
              </w:rPr>
              <w:t xml:space="preserve"> l</w:t>
            </w:r>
            <w:r w:rsidR="003F7088" w:rsidRPr="003F7088">
              <w:rPr>
                <w:rFonts w:ascii="Times New Roman" w:hAnsi="Times New Roman"/>
              </w:rPr>
              <w:t>ệ</w:t>
            </w:r>
            <w:r w:rsidRPr="003F7088">
              <w:rPr>
                <w:rFonts w:ascii="Times New Roman" w:hAnsi="Times New Roman"/>
              </w:rPr>
              <w:t xml:space="preserve"> sinh con c</w:t>
            </w:r>
            <w:r w:rsidR="003F7088" w:rsidRPr="003F7088">
              <w:rPr>
                <w:rFonts w:ascii="Times New Roman" w:hAnsi="Times New Roman"/>
              </w:rPr>
              <w:t>ủ</w:t>
            </w:r>
            <w:r w:rsidRPr="003F7088">
              <w:rPr>
                <w:rFonts w:ascii="Times New Roman" w:hAnsi="Times New Roman"/>
              </w:rPr>
              <w:t>a ph</w:t>
            </w:r>
            <w:r w:rsidR="003F7088" w:rsidRPr="003F7088">
              <w:rPr>
                <w:rFonts w:ascii="Times New Roman" w:hAnsi="Times New Roman"/>
              </w:rPr>
              <w:t>ụ</w:t>
            </w:r>
            <w:r w:rsidRPr="003F7088">
              <w:rPr>
                <w:rFonts w:ascii="Times New Roman" w:hAnsi="Times New Roman"/>
              </w:rPr>
              <w:t xml:space="preserve"> n</w:t>
            </w:r>
            <w:r w:rsidR="003F7088" w:rsidRPr="003F7088">
              <w:rPr>
                <w:rFonts w:ascii="Times New Roman" w:hAnsi="Times New Roman"/>
              </w:rPr>
              <w:t>ữ</w:t>
            </w:r>
            <w:r w:rsidRPr="003F7088">
              <w:rPr>
                <w:rFonts w:ascii="Times New Roman" w:hAnsi="Times New Roman"/>
              </w:rPr>
              <w:t xml:space="preserve"> c</w:t>
            </w:r>
            <w:r w:rsidR="003F7088" w:rsidRPr="003F7088">
              <w:rPr>
                <w:rFonts w:ascii="Times New Roman" w:hAnsi="Times New Roman"/>
              </w:rPr>
              <w:t>ủ</w:t>
            </w:r>
            <w:r w:rsidRPr="003F7088">
              <w:rPr>
                <w:rFonts w:ascii="Times New Roman" w:hAnsi="Times New Roman"/>
              </w:rPr>
              <w:t>a m</w:t>
            </w:r>
            <w:r w:rsidR="003F7088" w:rsidRPr="003F7088">
              <w:rPr>
                <w:rFonts w:ascii="Times New Roman" w:hAnsi="Times New Roman"/>
              </w:rPr>
              <w:t>ộ</w:t>
            </w:r>
            <w:r w:rsidRPr="003F7088">
              <w:rPr>
                <w:rFonts w:ascii="Times New Roman" w:hAnsi="Times New Roman"/>
              </w:rPr>
              <w:t>t s</w:t>
            </w:r>
            <w:r w:rsidR="003F7088" w:rsidRPr="003F7088">
              <w:rPr>
                <w:rFonts w:ascii="Times New Roman" w:hAnsi="Times New Roman"/>
              </w:rPr>
              <w:t>ố</w:t>
            </w:r>
            <w:r w:rsidRPr="003F7088">
              <w:rPr>
                <w:rFonts w:ascii="Times New Roman" w:hAnsi="Times New Roman"/>
              </w:rPr>
              <w:t xml:space="preserve"> n</w:t>
            </w:r>
            <w:r w:rsidR="003F7088" w:rsidRPr="003F7088">
              <w:rPr>
                <w:rFonts w:ascii="Times New Roman" w:hAnsi="Times New Roman"/>
              </w:rPr>
              <w:t>ướ</w:t>
            </w:r>
            <w:r w:rsidRPr="003F7088">
              <w:rPr>
                <w:rFonts w:ascii="Times New Roman" w:hAnsi="Times New Roman"/>
              </w:rPr>
              <w:t>c kh</w:t>
            </w:r>
            <w:r w:rsidR="003F7088" w:rsidRPr="003F7088">
              <w:rPr>
                <w:rFonts w:ascii="Times New Roman" w:hAnsi="Times New Roman"/>
              </w:rPr>
              <w:t>á</w:t>
            </w:r>
            <w:r w:rsidRPr="003F7088">
              <w:rPr>
                <w:rFonts w:ascii="Times New Roman" w:hAnsi="Times New Roman"/>
              </w:rPr>
              <w:t>c tr</w:t>
            </w:r>
            <w:r w:rsidR="003F7088" w:rsidRPr="003F7088">
              <w:rPr>
                <w:rFonts w:ascii="Times New Roman" w:hAnsi="Times New Roman"/>
              </w:rPr>
              <w:t>ê</w:t>
            </w:r>
            <w:r w:rsidRPr="003F7088">
              <w:rPr>
                <w:rFonts w:ascii="Times New Roman" w:hAnsi="Times New Roman"/>
              </w:rPr>
              <w:t xml:space="preserve">n TG </w:t>
            </w:r>
          </w:p>
          <w:p w:rsidR="00D67C14" w:rsidRPr="003F7088" w:rsidRDefault="00D67C14" w:rsidP="00FB2FF5">
            <w:pPr>
              <w:jc w:val="both"/>
              <w:rPr>
                <w:rFonts w:ascii="Times New Roman" w:hAnsi="Times New Roman"/>
              </w:rPr>
            </w:pPr>
            <w:r w:rsidRPr="003F7088">
              <w:rPr>
                <w:rFonts w:ascii="Times New Roman" w:hAnsi="Times New Roman"/>
              </w:rPr>
              <w:t>+ Ch</w:t>
            </w:r>
            <w:r w:rsidR="003F7088" w:rsidRPr="003F7088">
              <w:rPr>
                <w:rFonts w:ascii="Times New Roman" w:hAnsi="Times New Roman"/>
              </w:rPr>
              <w:t>â</w:t>
            </w:r>
            <w:r w:rsidRPr="003F7088">
              <w:rPr>
                <w:rFonts w:ascii="Times New Roman" w:hAnsi="Times New Roman"/>
              </w:rPr>
              <w:t xml:space="preserve">u </w:t>
            </w:r>
            <w:r w:rsidR="003F7088" w:rsidRPr="003F7088">
              <w:rPr>
                <w:rFonts w:ascii="Times New Roman" w:hAnsi="Times New Roman"/>
              </w:rPr>
              <w:t>Á</w:t>
            </w:r>
            <w:r w:rsidRPr="003F7088">
              <w:rPr>
                <w:rFonts w:ascii="Times New Roman" w:hAnsi="Times New Roman"/>
              </w:rPr>
              <w:t xml:space="preserve"> : </w:t>
            </w:r>
            <w:r w:rsidR="003F7088" w:rsidRPr="003F7088">
              <w:rPr>
                <w:rFonts w:ascii="Times New Roman" w:hAnsi="Times New Roman"/>
              </w:rPr>
              <w:t>Ấ</w:t>
            </w:r>
            <w:r w:rsidRPr="003F7088">
              <w:rPr>
                <w:rFonts w:ascii="Times New Roman" w:hAnsi="Times New Roman"/>
              </w:rPr>
              <w:t xml:space="preserve">n </w:t>
            </w:r>
            <w:r w:rsidR="003F7088" w:rsidRPr="003F7088">
              <w:rPr>
                <w:rFonts w:ascii="Times New Roman" w:hAnsi="Times New Roman"/>
              </w:rPr>
              <w:t>độ</w:t>
            </w:r>
            <w:r w:rsidRPr="003F7088">
              <w:rPr>
                <w:rFonts w:ascii="Times New Roman" w:hAnsi="Times New Roman"/>
              </w:rPr>
              <w:t>, N</w:t>
            </w:r>
            <w:r w:rsidR="003F7088" w:rsidRPr="003F7088">
              <w:rPr>
                <w:rFonts w:ascii="Times New Roman" w:hAnsi="Times New Roman"/>
              </w:rPr>
              <w:t>ê</w:t>
            </w:r>
            <w:r w:rsidRPr="003F7088">
              <w:rPr>
                <w:rFonts w:ascii="Times New Roman" w:hAnsi="Times New Roman"/>
              </w:rPr>
              <w:t>pan,Vi</w:t>
            </w:r>
            <w:r w:rsidR="003F7088" w:rsidRPr="003F7088">
              <w:rPr>
                <w:rFonts w:ascii="Times New Roman" w:hAnsi="Times New Roman"/>
              </w:rPr>
              <w:t>ệ</w:t>
            </w:r>
            <w:r w:rsidRPr="003F7088">
              <w:rPr>
                <w:rFonts w:ascii="Times New Roman" w:hAnsi="Times New Roman"/>
              </w:rPr>
              <w:t xml:space="preserve">t </w:t>
            </w:r>
            <w:smartTag w:uri="urn:schemas-microsoft-com:office:smarttags" w:element="place">
              <w:smartTag w:uri="urn:schemas-microsoft-com:office:smarttags" w:element="country-region">
                <w:r w:rsidRPr="003F7088">
                  <w:rPr>
                    <w:rFonts w:ascii="Times New Roman" w:hAnsi="Times New Roman"/>
                  </w:rPr>
                  <w:t>Nam</w:t>
                </w:r>
              </w:smartTag>
            </w:smartTag>
          </w:p>
          <w:p w:rsidR="00D67C14" w:rsidRPr="003F7088" w:rsidRDefault="00D67C14" w:rsidP="00FB2FF5">
            <w:pPr>
              <w:jc w:val="both"/>
              <w:rPr>
                <w:rFonts w:ascii="Times New Roman" w:hAnsi="Times New Roman"/>
              </w:rPr>
            </w:pPr>
            <w:r w:rsidRPr="003F7088">
              <w:rPr>
                <w:rFonts w:ascii="Times New Roman" w:hAnsi="Times New Roman"/>
              </w:rPr>
              <w:t>+ Ch</w:t>
            </w:r>
            <w:r w:rsidR="003F7088" w:rsidRPr="003F7088">
              <w:rPr>
                <w:rFonts w:ascii="Times New Roman" w:hAnsi="Times New Roman"/>
              </w:rPr>
              <w:t>â</w:t>
            </w:r>
            <w:r w:rsidRPr="003F7088">
              <w:rPr>
                <w:rFonts w:ascii="Times New Roman" w:hAnsi="Times New Roman"/>
              </w:rPr>
              <w:t xml:space="preserve">u Phi: Ru an </w:t>
            </w:r>
            <w:r w:rsidR="003F7088" w:rsidRPr="003F7088">
              <w:rPr>
                <w:rFonts w:ascii="Times New Roman" w:hAnsi="Times New Roman"/>
              </w:rPr>
              <w:t>đ</w:t>
            </w:r>
            <w:r w:rsidRPr="003F7088">
              <w:rPr>
                <w:rFonts w:ascii="Times New Roman" w:hAnsi="Times New Roman"/>
              </w:rPr>
              <w:t>a, Tadania, Ma-</w:t>
            </w:r>
            <w:r w:rsidR="003F7088" w:rsidRPr="003F7088">
              <w:rPr>
                <w:rFonts w:ascii="Times New Roman" w:hAnsi="Times New Roman"/>
              </w:rPr>
              <w:t>đ</w:t>
            </w:r>
            <w:r w:rsidRPr="003F7088">
              <w:rPr>
                <w:rFonts w:ascii="Times New Roman" w:hAnsi="Times New Roman"/>
              </w:rPr>
              <w:t>a gatx ca</w:t>
            </w:r>
          </w:p>
          <w:p w:rsidR="00D67C14" w:rsidRPr="003F7088" w:rsidRDefault="003F7088" w:rsidP="008E48A5">
            <w:pPr>
              <w:rPr>
                <w:rFonts w:ascii="Times New Roman" w:hAnsi="Times New Roman"/>
              </w:rPr>
            </w:pPr>
            <w:r w:rsidRPr="003F7088">
              <w:rPr>
                <w:rFonts w:ascii="Times New Roman" w:hAnsi="Times New Roman"/>
              </w:rPr>
              <w:t>để</w:t>
            </w:r>
            <w:r w:rsidR="00D67C14" w:rsidRPr="003F7088">
              <w:rPr>
                <w:rFonts w:ascii="Times New Roman" w:hAnsi="Times New Roman"/>
              </w:rPr>
              <w:t xml:space="preserve"> c</w:t>
            </w:r>
            <w:r w:rsidRPr="003F7088">
              <w:rPr>
                <w:rFonts w:ascii="Times New Roman" w:hAnsi="Times New Roman"/>
              </w:rPr>
              <w:t>ắ</w:t>
            </w:r>
            <w:r w:rsidR="00D67C14" w:rsidRPr="003F7088">
              <w:rPr>
                <w:rFonts w:ascii="Times New Roman" w:hAnsi="Times New Roman"/>
              </w:rPr>
              <w:t>t ngh</w:t>
            </w:r>
            <w:r w:rsidRPr="003F7088">
              <w:rPr>
                <w:rFonts w:ascii="Times New Roman" w:hAnsi="Times New Roman"/>
              </w:rPr>
              <w:t>ĩ</w:t>
            </w:r>
            <w:r w:rsidR="00D67C14" w:rsidRPr="003F7088">
              <w:rPr>
                <w:rFonts w:ascii="Times New Roman" w:hAnsi="Times New Roman"/>
              </w:rPr>
              <w:t>a v</w:t>
            </w:r>
            <w:r w:rsidRPr="003F7088">
              <w:rPr>
                <w:rFonts w:ascii="Times New Roman" w:hAnsi="Times New Roman"/>
              </w:rPr>
              <w:t>ấ</w:t>
            </w:r>
            <w:r w:rsidR="00D67C14" w:rsidRPr="003F7088">
              <w:rPr>
                <w:rFonts w:ascii="Times New Roman" w:hAnsi="Times New Roman"/>
              </w:rPr>
              <w:t xml:space="preserve">n </w:t>
            </w:r>
            <w:r w:rsidRPr="003F7088">
              <w:rPr>
                <w:rFonts w:ascii="Times New Roman" w:hAnsi="Times New Roman"/>
              </w:rPr>
              <w:t>đề</w:t>
            </w:r>
            <w:r w:rsidR="00D67C14" w:rsidRPr="003F7088">
              <w:rPr>
                <w:rFonts w:ascii="Times New Roman" w:hAnsi="Times New Roman"/>
              </w:rPr>
              <w:t xml:space="preserve"> gia t</w:t>
            </w:r>
            <w:r w:rsidRPr="003F7088">
              <w:rPr>
                <w:rFonts w:ascii="Times New Roman" w:hAnsi="Times New Roman"/>
              </w:rPr>
              <w:t>ă</w:t>
            </w:r>
            <w:r w:rsidR="00D67C14" w:rsidRPr="003F7088">
              <w:rPr>
                <w:rFonts w:ascii="Times New Roman" w:hAnsi="Times New Roman"/>
              </w:rPr>
              <w:t>ng d</w:t>
            </w:r>
            <w:r w:rsidRPr="003F7088">
              <w:rPr>
                <w:rFonts w:ascii="Times New Roman" w:hAnsi="Times New Roman"/>
              </w:rPr>
              <w:t>â</w:t>
            </w:r>
            <w:r w:rsidR="00D67C14" w:rsidRPr="003F7088">
              <w:rPr>
                <w:rFonts w:ascii="Times New Roman" w:hAnsi="Times New Roman"/>
              </w:rPr>
              <w:t>n s</w:t>
            </w:r>
            <w:r w:rsidRPr="003F7088">
              <w:rPr>
                <w:rFonts w:ascii="Times New Roman" w:hAnsi="Times New Roman"/>
              </w:rPr>
              <w:t>ố</w:t>
            </w:r>
            <w:r w:rsidR="00D67C14" w:rsidRPr="003F7088">
              <w:rPr>
                <w:rFonts w:ascii="Times New Roman" w:hAnsi="Times New Roman"/>
              </w:rPr>
              <w:t xml:space="preserve"> t</w:t>
            </w:r>
            <w:r w:rsidRPr="003F7088">
              <w:rPr>
                <w:rFonts w:ascii="Times New Roman" w:hAnsi="Times New Roman"/>
              </w:rPr>
              <w:t>ừ</w:t>
            </w:r>
            <w:r w:rsidR="00D67C14" w:rsidRPr="003F7088">
              <w:rPr>
                <w:rFonts w:ascii="Times New Roman" w:hAnsi="Times New Roman"/>
              </w:rPr>
              <w:t xml:space="preserve"> n</w:t>
            </w:r>
            <w:r w:rsidRPr="003F7088">
              <w:rPr>
                <w:rFonts w:ascii="Times New Roman" w:hAnsi="Times New Roman"/>
              </w:rPr>
              <w:t>ă</w:t>
            </w:r>
            <w:r w:rsidR="00D67C14" w:rsidRPr="003F7088">
              <w:rPr>
                <w:rFonts w:ascii="Times New Roman" w:hAnsi="Times New Roman"/>
              </w:rPr>
              <w:t>ng l</w:t>
            </w:r>
            <w:r w:rsidRPr="003F7088">
              <w:rPr>
                <w:rFonts w:ascii="Times New Roman" w:hAnsi="Times New Roman"/>
              </w:rPr>
              <w:t>ự</w:t>
            </w:r>
            <w:r w:rsidR="00D67C14" w:rsidRPr="003F7088">
              <w:rPr>
                <w:rFonts w:ascii="Times New Roman" w:hAnsi="Times New Roman"/>
              </w:rPr>
              <w:t>c sinh s</w:t>
            </w:r>
            <w:r w:rsidRPr="003F7088">
              <w:rPr>
                <w:rFonts w:ascii="Times New Roman" w:hAnsi="Times New Roman"/>
              </w:rPr>
              <w:t>ả</w:t>
            </w:r>
            <w:r w:rsidR="00D67C14" w:rsidRPr="003F7088">
              <w:rPr>
                <w:rFonts w:ascii="Times New Roman" w:hAnsi="Times New Roman"/>
              </w:rPr>
              <w:t>n t</w:t>
            </w:r>
            <w:r w:rsidRPr="003F7088">
              <w:rPr>
                <w:rFonts w:ascii="Times New Roman" w:hAnsi="Times New Roman"/>
              </w:rPr>
              <w:t>ự</w:t>
            </w:r>
            <w:r w:rsidR="00D67C14" w:rsidRPr="003F7088">
              <w:rPr>
                <w:rFonts w:ascii="Times New Roman" w:hAnsi="Times New Roman"/>
              </w:rPr>
              <w:t xml:space="preserve"> nhi</w:t>
            </w:r>
            <w:r w:rsidRPr="003F7088">
              <w:rPr>
                <w:rFonts w:ascii="Times New Roman" w:hAnsi="Times New Roman"/>
              </w:rPr>
              <w:t>ê</w:t>
            </w:r>
            <w:r w:rsidR="00D67C14" w:rsidRPr="003F7088">
              <w:rPr>
                <w:rFonts w:ascii="Times New Roman" w:hAnsi="Times New Roman"/>
              </w:rPr>
              <w:t>n c</w:t>
            </w:r>
            <w:r w:rsidRPr="003F7088">
              <w:rPr>
                <w:rFonts w:ascii="Times New Roman" w:hAnsi="Times New Roman"/>
              </w:rPr>
              <w:t>ủ</w:t>
            </w:r>
            <w:r w:rsidR="00D67C14" w:rsidRPr="003F7088">
              <w:rPr>
                <w:rFonts w:ascii="Times New Roman" w:hAnsi="Times New Roman"/>
              </w:rPr>
              <w:t>a ph</w:t>
            </w:r>
            <w:r w:rsidRPr="003F7088">
              <w:rPr>
                <w:rFonts w:ascii="Times New Roman" w:hAnsi="Times New Roman"/>
              </w:rPr>
              <w:t>ụ</w:t>
            </w:r>
            <w:r w:rsidR="00D67C14" w:rsidRPr="003F7088">
              <w:rPr>
                <w:rFonts w:ascii="Times New Roman" w:hAnsi="Times New Roman"/>
              </w:rPr>
              <w:t xml:space="preserve"> n</w:t>
            </w:r>
            <w:r w:rsidRPr="003F7088">
              <w:rPr>
                <w:rFonts w:ascii="Times New Roman" w:hAnsi="Times New Roman"/>
              </w:rPr>
              <w:t>ữ</w:t>
            </w:r>
            <w:r w:rsidR="00D67C14" w:rsidRPr="003F7088">
              <w:rPr>
                <w:rFonts w:ascii="Times New Roman" w:hAnsi="Times New Roman"/>
              </w:rPr>
              <w:t xml:space="preserve"> r</w:t>
            </w:r>
            <w:r w:rsidRPr="003F7088">
              <w:rPr>
                <w:rFonts w:ascii="Times New Roman" w:hAnsi="Times New Roman"/>
              </w:rPr>
              <w:t>ấ</w:t>
            </w:r>
            <w:r w:rsidR="00D67C14" w:rsidRPr="003F7088">
              <w:rPr>
                <w:rFonts w:ascii="Times New Roman" w:hAnsi="Times New Roman"/>
              </w:rPr>
              <w:t>t cao. Vi</w:t>
            </w:r>
            <w:r w:rsidRPr="003F7088">
              <w:rPr>
                <w:rFonts w:ascii="Times New Roman" w:hAnsi="Times New Roman"/>
              </w:rPr>
              <w:t>ệ</w:t>
            </w:r>
            <w:r w:rsidR="00D67C14" w:rsidRPr="003F7088">
              <w:rPr>
                <w:rFonts w:ascii="Times New Roman" w:hAnsi="Times New Roman"/>
              </w:rPr>
              <w:t>c th</w:t>
            </w:r>
            <w:r w:rsidRPr="003F7088">
              <w:rPr>
                <w:rFonts w:ascii="Times New Roman" w:hAnsi="Times New Roman"/>
              </w:rPr>
              <w:t>ự</w:t>
            </w:r>
            <w:r w:rsidR="00D67C14" w:rsidRPr="003F7088">
              <w:rPr>
                <w:rFonts w:ascii="Times New Roman" w:hAnsi="Times New Roman"/>
              </w:rPr>
              <w:t>c hi</w:t>
            </w:r>
            <w:r w:rsidRPr="003F7088">
              <w:rPr>
                <w:rFonts w:ascii="Times New Roman" w:hAnsi="Times New Roman"/>
              </w:rPr>
              <w:t>ệ</w:t>
            </w:r>
            <w:r w:rsidR="00D67C14" w:rsidRPr="003F7088">
              <w:rPr>
                <w:rFonts w:ascii="Times New Roman" w:hAnsi="Times New Roman"/>
              </w:rPr>
              <w:t xml:space="preserve">n sinh </w:t>
            </w:r>
            <w:r w:rsidRPr="003F7088">
              <w:rPr>
                <w:rFonts w:ascii="Times New Roman" w:hAnsi="Times New Roman"/>
              </w:rPr>
              <w:t>đẻ</w:t>
            </w:r>
            <w:r w:rsidR="00D67C14" w:rsidRPr="003F7088">
              <w:rPr>
                <w:rFonts w:ascii="Times New Roman" w:hAnsi="Times New Roman"/>
              </w:rPr>
              <w:t xml:space="preserve"> k</w:t>
            </w:r>
            <w:r w:rsidRPr="003F7088">
              <w:rPr>
                <w:rFonts w:ascii="Times New Roman" w:hAnsi="Times New Roman"/>
              </w:rPr>
              <w:t>ế</w:t>
            </w:r>
            <w:r w:rsidR="00D67C14" w:rsidRPr="003F7088">
              <w:rPr>
                <w:rFonts w:ascii="Times New Roman" w:hAnsi="Times New Roman"/>
              </w:rPr>
              <w:t xml:space="preserve"> ho</w:t>
            </w:r>
            <w:r w:rsidRPr="003F7088">
              <w:rPr>
                <w:rFonts w:ascii="Times New Roman" w:hAnsi="Times New Roman"/>
              </w:rPr>
              <w:t>ạ</w:t>
            </w:r>
            <w:r w:rsidR="00D67C14" w:rsidRPr="003F7088">
              <w:rPr>
                <w:rFonts w:ascii="Times New Roman" w:hAnsi="Times New Roman"/>
              </w:rPr>
              <w:t>ch t</w:t>
            </w:r>
            <w:r w:rsidRPr="003F7088">
              <w:rPr>
                <w:rFonts w:ascii="Times New Roman" w:hAnsi="Times New Roman"/>
              </w:rPr>
              <w:t>ừ</w:t>
            </w:r>
            <w:r w:rsidR="00D67C14" w:rsidRPr="003F7088">
              <w:rPr>
                <w:rFonts w:ascii="Times New Roman" w:hAnsi="Times New Roman"/>
              </w:rPr>
              <w:t xml:space="preserve"> 1 </w:t>
            </w:r>
            <w:r w:rsidR="00D67C14" w:rsidRPr="003F7088">
              <w:rPr>
                <w:rFonts w:ascii="Times New Roman" w:hAnsi="Times New Roman"/>
                <w:position w:val="-6"/>
              </w:rPr>
              <w:object w:dxaOrig="340" w:dyaOrig="240">
                <v:shape id="_x0000_i1045" type="#_x0000_t75" style="width:17.25pt;height:12pt" o:ole="">
                  <v:imagedata r:id="rId24" o:title=""/>
                </v:shape>
                <o:OLEObject Type="Embed" ProgID="Equation.DSMT4" ShapeID="_x0000_i1045" DrawAspect="Content" ObjectID="_1673726894" r:id="rId31"/>
              </w:object>
            </w:r>
            <w:r w:rsidR="00D67C14" w:rsidRPr="003F7088">
              <w:rPr>
                <w:rFonts w:ascii="Times New Roman" w:hAnsi="Times New Roman"/>
              </w:rPr>
              <w:t>2 con l</w:t>
            </w:r>
            <w:r w:rsidRPr="003F7088">
              <w:rPr>
                <w:rFonts w:ascii="Times New Roman" w:hAnsi="Times New Roman"/>
              </w:rPr>
              <w:t>à</w:t>
            </w:r>
            <w:r w:rsidR="00D67C14" w:rsidRPr="003F7088">
              <w:rPr>
                <w:rFonts w:ascii="Times New Roman" w:hAnsi="Times New Roman"/>
              </w:rPr>
              <w:t xml:space="preserve"> r</w:t>
            </w:r>
            <w:r w:rsidRPr="003F7088">
              <w:rPr>
                <w:rFonts w:ascii="Times New Roman" w:hAnsi="Times New Roman"/>
              </w:rPr>
              <w:t>ấ</w:t>
            </w:r>
            <w:r w:rsidR="00D67C14" w:rsidRPr="003F7088">
              <w:rPr>
                <w:rFonts w:ascii="Times New Roman" w:hAnsi="Times New Roman"/>
              </w:rPr>
              <w:t>t kh</w:t>
            </w:r>
            <w:r w:rsidRPr="003F7088">
              <w:rPr>
                <w:rFonts w:ascii="Times New Roman" w:hAnsi="Times New Roman"/>
              </w:rPr>
              <w:t>ó</w:t>
            </w:r>
            <w:r w:rsidR="008E48A5" w:rsidRPr="003F7088">
              <w:rPr>
                <w:rFonts w:ascii="Times New Roman" w:hAnsi="Times New Roman"/>
              </w:rPr>
              <w:t xml:space="preserve">. </w:t>
            </w:r>
            <w:r w:rsidR="00D67C14" w:rsidRPr="003F7088">
              <w:rPr>
                <w:rFonts w:ascii="Times New Roman" w:hAnsi="Times New Roman"/>
              </w:rPr>
              <w:t>S</w:t>
            </w:r>
            <w:r w:rsidRPr="003F7088">
              <w:rPr>
                <w:rFonts w:ascii="Times New Roman" w:hAnsi="Times New Roman"/>
              </w:rPr>
              <w:t>ự</w:t>
            </w:r>
            <w:r w:rsidR="00D67C14" w:rsidRPr="003F7088">
              <w:rPr>
                <w:rFonts w:ascii="Times New Roman" w:hAnsi="Times New Roman"/>
              </w:rPr>
              <w:t xml:space="preserve"> gia t</w:t>
            </w:r>
            <w:r w:rsidRPr="003F7088">
              <w:rPr>
                <w:rFonts w:ascii="Times New Roman" w:hAnsi="Times New Roman"/>
              </w:rPr>
              <w:t>ă</w:t>
            </w:r>
            <w:r w:rsidR="00D67C14" w:rsidRPr="003F7088">
              <w:rPr>
                <w:rFonts w:ascii="Times New Roman" w:hAnsi="Times New Roman"/>
              </w:rPr>
              <w:t>ng d</w:t>
            </w:r>
            <w:r w:rsidRPr="003F7088">
              <w:rPr>
                <w:rFonts w:ascii="Times New Roman" w:hAnsi="Times New Roman"/>
              </w:rPr>
              <w:t>â</w:t>
            </w:r>
            <w:r w:rsidR="00D67C14" w:rsidRPr="003F7088">
              <w:rPr>
                <w:rFonts w:ascii="Times New Roman" w:hAnsi="Times New Roman"/>
              </w:rPr>
              <w:t>n s</w:t>
            </w:r>
            <w:r w:rsidRPr="003F7088">
              <w:rPr>
                <w:rFonts w:ascii="Times New Roman" w:hAnsi="Times New Roman"/>
              </w:rPr>
              <w:t>ố</w:t>
            </w:r>
            <w:r w:rsidR="00D67C14" w:rsidRPr="003F7088">
              <w:rPr>
                <w:rFonts w:ascii="Times New Roman" w:hAnsi="Times New Roman"/>
              </w:rPr>
              <w:t xml:space="preserve"> ch</w:t>
            </w:r>
            <w:r w:rsidRPr="003F7088">
              <w:rPr>
                <w:rFonts w:ascii="Times New Roman" w:hAnsi="Times New Roman"/>
              </w:rPr>
              <w:t>í</w:t>
            </w:r>
            <w:r w:rsidR="00D67C14" w:rsidRPr="003F7088">
              <w:rPr>
                <w:rFonts w:ascii="Times New Roman" w:hAnsi="Times New Roman"/>
              </w:rPr>
              <w:t>nh l</w:t>
            </w:r>
            <w:r w:rsidRPr="003F7088">
              <w:rPr>
                <w:rFonts w:ascii="Times New Roman" w:hAnsi="Times New Roman"/>
              </w:rPr>
              <w:t>à</w:t>
            </w:r>
            <w:r w:rsidR="00D67C14" w:rsidRPr="003F7088">
              <w:rPr>
                <w:rFonts w:ascii="Times New Roman" w:hAnsi="Times New Roman"/>
              </w:rPr>
              <w:t xml:space="preserve"> nguy</w:t>
            </w:r>
            <w:r w:rsidRPr="003F7088">
              <w:rPr>
                <w:rFonts w:ascii="Times New Roman" w:hAnsi="Times New Roman"/>
              </w:rPr>
              <w:t>ê</w:t>
            </w:r>
            <w:r w:rsidR="00D67C14" w:rsidRPr="003F7088">
              <w:rPr>
                <w:rFonts w:ascii="Times New Roman" w:hAnsi="Times New Roman"/>
              </w:rPr>
              <w:t>n nh</w:t>
            </w:r>
            <w:r w:rsidRPr="003F7088">
              <w:rPr>
                <w:rFonts w:ascii="Times New Roman" w:hAnsi="Times New Roman"/>
              </w:rPr>
              <w:t>â</w:t>
            </w:r>
            <w:r w:rsidR="00D67C14" w:rsidRPr="003F7088">
              <w:rPr>
                <w:rFonts w:ascii="Times New Roman" w:hAnsi="Times New Roman"/>
              </w:rPr>
              <w:t>n d</w:t>
            </w:r>
            <w:r w:rsidRPr="003F7088">
              <w:rPr>
                <w:rFonts w:ascii="Times New Roman" w:hAnsi="Times New Roman"/>
              </w:rPr>
              <w:t>ẫ</w:t>
            </w:r>
            <w:r w:rsidR="00D67C14" w:rsidRPr="003F7088">
              <w:rPr>
                <w:rFonts w:ascii="Times New Roman" w:hAnsi="Times New Roman"/>
              </w:rPr>
              <w:t xml:space="preserve">n </w:t>
            </w:r>
            <w:r w:rsidRPr="003F7088">
              <w:rPr>
                <w:rFonts w:ascii="Times New Roman" w:hAnsi="Times New Roman"/>
              </w:rPr>
              <w:t>đế</w:t>
            </w:r>
            <w:r w:rsidR="00D67C14" w:rsidRPr="003F7088">
              <w:rPr>
                <w:rFonts w:ascii="Times New Roman" w:hAnsi="Times New Roman"/>
              </w:rPr>
              <w:t xml:space="preserve">n </w:t>
            </w:r>
            <w:r w:rsidRPr="003F7088">
              <w:rPr>
                <w:rFonts w:ascii="Times New Roman" w:hAnsi="Times New Roman"/>
              </w:rPr>
              <w:t>đó</w:t>
            </w:r>
            <w:r w:rsidR="00D67C14" w:rsidRPr="003F7088">
              <w:rPr>
                <w:rFonts w:ascii="Times New Roman" w:hAnsi="Times New Roman"/>
              </w:rPr>
              <w:t>i ngh</w:t>
            </w:r>
            <w:r w:rsidRPr="003F7088">
              <w:rPr>
                <w:rFonts w:ascii="Times New Roman" w:hAnsi="Times New Roman"/>
              </w:rPr>
              <w:t>è</w:t>
            </w:r>
            <w:r w:rsidR="00D67C14" w:rsidRPr="003F7088">
              <w:rPr>
                <w:rFonts w:ascii="Times New Roman" w:hAnsi="Times New Roman"/>
              </w:rPr>
              <w:t>o v</w:t>
            </w:r>
            <w:r w:rsidRPr="003F7088">
              <w:rPr>
                <w:rFonts w:ascii="Times New Roman" w:hAnsi="Times New Roman"/>
              </w:rPr>
              <w:t>à</w:t>
            </w:r>
            <w:r w:rsidR="008E48A5" w:rsidRPr="003F7088">
              <w:rPr>
                <w:rFonts w:ascii="Times New Roman" w:hAnsi="Times New Roman"/>
              </w:rPr>
              <w:t xml:space="preserve"> l</w:t>
            </w:r>
            <w:r w:rsidRPr="003F7088">
              <w:rPr>
                <w:rFonts w:ascii="Times New Roman" w:hAnsi="Times New Roman"/>
              </w:rPr>
              <w:t>ạ</w:t>
            </w:r>
            <w:r w:rsidR="008E48A5" w:rsidRPr="003F7088">
              <w:rPr>
                <w:rFonts w:ascii="Times New Roman" w:hAnsi="Times New Roman"/>
              </w:rPr>
              <w:t>c h</w:t>
            </w:r>
            <w:r w:rsidRPr="003F7088">
              <w:rPr>
                <w:rFonts w:ascii="Times New Roman" w:hAnsi="Times New Roman"/>
              </w:rPr>
              <w:t>ậ</w:t>
            </w:r>
            <w:r w:rsidR="008E48A5" w:rsidRPr="003F7088">
              <w:rPr>
                <w:rFonts w:ascii="Times New Roman" w:hAnsi="Times New Roman"/>
              </w:rPr>
              <w:t>u c</w:t>
            </w:r>
            <w:r w:rsidRPr="003F7088">
              <w:rPr>
                <w:rFonts w:ascii="Times New Roman" w:hAnsi="Times New Roman"/>
              </w:rPr>
              <w:t>ủ</w:t>
            </w:r>
            <w:r w:rsidR="008E48A5" w:rsidRPr="003F7088">
              <w:rPr>
                <w:rFonts w:ascii="Times New Roman" w:hAnsi="Times New Roman"/>
              </w:rPr>
              <w:t>a c</w:t>
            </w:r>
            <w:r w:rsidRPr="003F7088">
              <w:rPr>
                <w:rFonts w:ascii="Times New Roman" w:hAnsi="Times New Roman"/>
              </w:rPr>
              <w:t>á</w:t>
            </w:r>
            <w:r w:rsidR="008E48A5" w:rsidRPr="003F7088">
              <w:rPr>
                <w:rFonts w:ascii="Times New Roman" w:hAnsi="Times New Roman"/>
              </w:rPr>
              <w:t>c qu</w:t>
            </w:r>
            <w:r w:rsidRPr="003F7088">
              <w:rPr>
                <w:rFonts w:ascii="Times New Roman" w:hAnsi="Times New Roman"/>
              </w:rPr>
              <w:t>ố</w:t>
            </w:r>
            <w:r w:rsidR="008E48A5" w:rsidRPr="003F7088">
              <w:rPr>
                <w:rFonts w:ascii="Times New Roman" w:hAnsi="Times New Roman"/>
              </w:rPr>
              <w:t>c gia v</w:t>
            </w:r>
            <w:r w:rsidRPr="003F7088">
              <w:rPr>
                <w:rFonts w:ascii="Times New Roman" w:hAnsi="Times New Roman"/>
              </w:rPr>
              <w:t>ì</w:t>
            </w:r>
            <w:r w:rsidR="008E48A5" w:rsidRPr="003F7088">
              <w:rPr>
                <w:rFonts w:ascii="Times New Roman" w:hAnsi="Times New Roman"/>
              </w:rPr>
              <w:t xml:space="preserve"> </w:t>
            </w:r>
            <w:r w:rsidRPr="003F7088">
              <w:rPr>
                <w:rFonts w:ascii="Times New Roman" w:hAnsi="Times New Roman"/>
              </w:rPr>
              <w:t>đấ</w:t>
            </w:r>
            <w:r w:rsidR="008E48A5" w:rsidRPr="003F7088">
              <w:rPr>
                <w:rFonts w:ascii="Times New Roman" w:hAnsi="Times New Roman"/>
              </w:rPr>
              <w:t>t</w:t>
            </w:r>
            <w:r w:rsidR="00236EDD" w:rsidRPr="003F7088">
              <w:rPr>
                <w:rFonts w:ascii="Times New Roman" w:hAnsi="Times New Roman"/>
              </w:rPr>
              <w:t xml:space="preserve"> </w:t>
            </w:r>
            <w:r w:rsidRPr="003F7088">
              <w:rPr>
                <w:rFonts w:ascii="Times New Roman" w:hAnsi="Times New Roman"/>
              </w:rPr>
              <w:t>đ</w:t>
            </w:r>
            <w:r w:rsidR="00236EDD" w:rsidRPr="003F7088">
              <w:rPr>
                <w:rFonts w:ascii="Times New Roman" w:hAnsi="Times New Roman"/>
              </w:rPr>
              <w:t>ai kh</w:t>
            </w:r>
            <w:r w:rsidRPr="003F7088">
              <w:rPr>
                <w:rFonts w:ascii="Times New Roman" w:hAnsi="Times New Roman"/>
              </w:rPr>
              <w:t>ô</w:t>
            </w:r>
            <w:r w:rsidR="00236EDD" w:rsidRPr="003F7088">
              <w:rPr>
                <w:rFonts w:ascii="Times New Roman" w:hAnsi="Times New Roman"/>
              </w:rPr>
              <w:t xml:space="preserve">ng sinh ra, </w:t>
            </w:r>
            <w:r w:rsidR="00D67C14" w:rsidRPr="003F7088">
              <w:rPr>
                <w:rFonts w:ascii="Times New Roman" w:hAnsi="Times New Roman"/>
              </w:rPr>
              <w:t>kh</w:t>
            </w:r>
            <w:r w:rsidRPr="003F7088">
              <w:rPr>
                <w:rFonts w:ascii="Times New Roman" w:hAnsi="Times New Roman"/>
              </w:rPr>
              <w:t>ô</w:t>
            </w:r>
            <w:r w:rsidR="00D67C14" w:rsidRPr="003F7088">
              <w:rPr>
                <w:rFonts w:ascii="Times New Roman" w:hAnsi="Times New Roman"/>
              </w:rPr>
              <w:t xml:space="preserve">ng </w:t>
            </w:r>
            <w:r w:rsidRPr="003F7088">
              <w:rPr>
                <w:rFonts w:ascii="Times New Roman" w:hAnsi="Times New Roman"/>
              </w:rPr>
              <w:t>đá</w:t>
            </w:r>
            <w:r w:rsidR="00D67C14" w:rsidRPr="003F7088">
              <w:rPr>
                <w:rFonts w:ascii="Times New Roman" w:hAnsi="Times New Roman"/>
              </w:rPr>
              <w:t xml:space="preserve">p </w:t>
            </w:r>
            <w:r w:rsidRPr="003F7088">
              <w:rPr>
                <w:rFonts w:ascii="Times New Roman" w:hAnsi="Times New Roman"/>
              </w:rPr>
              <w:t>ứ</w:t>
            </w:r>
            <w:r w:rsidR="00D67C14" w:rsidRPr="003F7088">
              <w:rPr>
                <w:rFonts w:ascii="Times New Roman" w:hAnsi="Times New Roman"/>
              </w:rPr>
              <w:t xml:space="preserve">ng </w:t>
            </w:r>
            <w:r w:rsidRPr="003F7088">
              <w:rPr>
                <w:rFonts w:ascii="Times New Roman" w:hAnsi="Times New Roman"/>
              </w:rPr>
              <w:t>đủ</w:t>
            </w:r>
            <w:r w:rsidR="00D67C14" w:rsidRPr="003F7088">
              <w:rPr>
                <w:rFonts w:ascii="Times New Roman" w:hAnsi="Times New Roman"/>
              </w:rPr>
              <w:t xml:space="preserve"> cho s</w:t>
            </w:r>
            <w:r w:rsidRPr="003F7088">
              <w:rPr>
                <w:rFonts w:ascii="Times New Roman" w:hAnsi="Times New Roman"/>
              </w:rPr>
              <w:t>ự</w:t>
            </w:r>
            <w:r w:rsidR="00D67C14" w:rsidRPr="003F7088">
              <w:rPr>
                <w:rFonts w:ascii="Times New Roman" w:hAnsi="Times New Roman"/>
              </w:rPr>
              <w:t xml:space="preserve"> ph</w:t>
            </w:r>
            <w:r w:rsidRPr="003F7088">
              <w:rPr>
                <w:rFonts w:ascii="Times New Roman" w:hAnsi="Times New Roman"/>
              </w:rPr>
              <w:t>á</w:t>
            </w:r>
            <w:r w:rsidR="00D67C14" w:rsidRPr="003F7088">
              <w:rPr>
                <w:rFonts w:ascii="Times New Roman" w:hAnsi="Times New Roman"/>
              </w:rPr>
              <w:t>t tri</w:t>
            </w:r>
            <w:r w:rsidRPr="003F7088">
              <w:rPr>
                <w:rFonts w:ascii="Times New Roman" w:hAnsi="Times New Roman"/>
              </w:rPr>
              <w:t>ể</w:t>
            </w:r>
            <w:r w:rsidR="00D67C14" w:rsidRPr="003F7088">
              <w:rPr>
                <w:rFonts w:ascii="Times New Roman" w:hAnsi="Times New Roman"/>
              </w:rPr>
              <w:t>n qu</w:t>
            </w:r>
            <w:r w:rsidRPr="003F7088">
              <w:rPr>
                <w:rFonts w:ascii="Times New Roman" w:hAnsi="Times New Roman"/>
              </w:rPr>
              <w:t>á</w:t>
            </w:r>
            <w:r w:rsidR="00D67C14" w:rsidRPr="003F7088">
              <w:rPr>
                <w:rFonts w:ascii="Times New Roman" w:hAnsi="Times New Roman"/>
              </w:rPr>
              <w:t xml:space="preserve"> nhanh c</w:t>
            </w:r>
            <w:r w:rsidRPr="003F7088">
              <w:rPr>
                <w:rFonts w:ascii="Times New Roman" w:hAnsi="Times New Roman"/>
              </w:rPr>
              <w:t>ủ</w:t>
            </w:r>
            <w:r w:rsidR="00D67C14" w:rsidRPr="003F7088">
              <w:rPr>
                <w:rFonts w:ascii="Times New Roman" w:hAnsi="Times New Roman"/>
              </w:rPr>
              <w:t>a d</w:t>
            </w:r>
            <w:r w:rsidRPr="003F7088">
              <w:rPr>
                <w:rFonts w:ascii="Times New Roman" w:hAnsi="Times New Roman"/>
              </w:rPr>
              <w:t>â</w:t>
            </w:r>
            <w:r w:rsidR="00D67C14" w:rsidRPr="003F7088">
              <w:rPr>
                <w:rFonts w:ascii="Times New Roman" w:hAnsi="Times New Roman"/>
              </w:rPr>
              <w:t>n s</w:t>
            </w:r>
            <w:r w:rsidRPr="003F7088">
              <w:rPr>
                <w:rFonts w:ascii="Times New Roman" w:hAnsi="Times New Roman"/>
              </w:rPr>
              <w:t>ố</w:t>
            </w:r>
            <w:r w:rsidR="00D67C14" w:rsidRPr="003F7088">
              <w:rPr>
                <w:rFonts w:ascii="Times New Roman" w:hAnsi="Times New Roman"/>
              </w:rPr>
              <w:t xml:space="preserve"> </w:t>
            </w:r>
          </w:p>
          <w:p w:rsidR="008E48A5" w:rsidRPr="003F7088" w:rsidRDefault="00236EDD" w:rsidP="00FB2FF5">
            <w:pPr>
              <w:jc w:val="both"/>
              <w:rPr>
                <w:rFonts w:ascii="Times New Roman" w:hAnsi="Times New Roman"/>
              </w:rPr>
            </w:pPr>
            <w:r w:rsidRPr="003F7088">
              <w:rPr>
                <w:rFonts w:ascii="Times New Roman" w:hAnsi="Times New Roman"/>
                <w:u w:val="single"/>
              </w:rPr>
              <w:t xml:space="preserve">3. Con </w:t>
            </w:r>
            <w:r w:rsidR="003F7088" w:rsidRPr="003F7088">
              <w:rPr>
                <w:rFonts w:ascii="Times New Roman" w:hAnsi="Times New Roman"/>
                <w:u w:val="single"/>
              </w:rPr>
              <w:t>đườ</w:t>
            </w:r>
            <w:r w:rsidRPr="003F7088">
              <w:rPr>
                <w:rFonts w:ascii="Times New Roman" w:hAnsi="Times New Roman"/>
                <w:u w:val="single"/>
              </w:rPr>
              <w:t>ng t</w:t>
            </w:r>
            <w:r w:rsidR="003F7088" w:rsidRPr="003F7088">
              <w:rPr>
                <w:rFonts w:ascii="Times New Roman" w:hAnsi="Times New Roman"/>
                <w:u w:val="single"/>
              </w:rPr>
              <w:t>ồ</w:t>
            </w:r>
            <w:r w:rsidRPr="003F7088">
              <w:rPr>
                <w:rFonts w:ascii="Times New Roman" w:hAnsi="Times New Roman"/>
                <w:u w:val="single"/>
              </w:rPr>
              <w:t>n t</w:t>
            </w:r>
            <w:r w:rsidR="003F7088" w:rsidRPr="003F7088">
              <w:rPr>
                <w:rFonts w:ascii="Times New Roman" w:hAnsi="Times New Roman"/>
                <w:u w:val="single"/>
              </w:rPr>
              <w:t>ạ</w:t>
            </w:r>
            <w:r w:rsidRPr="003F7088">
              <w:rPr>
                <w:rFonts w:ascii="Times New Roman" w:hAnsi="Times New Roman"/>
                <w:u w:val="single"/>
              </w:rPr>
              <w:t>i</w:t>
            </w:r>
            <w:r w:rsidR="008E48A5" w:rsidRPr="003F7088">
              <w:rPr>
                <w:rFonts w:ascii="Times New Roman" w:hAnsi="Times New Roman"/>
                <w:u w:val="single"/>
              </w:rPr>
              <w:t>.</w:t>
            </w:r>
          </w:p>
          <w:p w:rsidR="008E48A5" w:rsidRPr="003F7088" w:rsidRDefault="008E48A5" w:rsidP="00FB2FF5">
            <w:pPr>
              <w:jc w:val="both"/>
              <w:rPr>
                <w:rFonts w:ascii="Times New Roman" w:hAnsi="Times New Roman"/>
              </w:rPr>
            </w:pPr>
            <w:r w:rsidRPr="003F7088">
              <w:rPr>
                <w:rFonts w:ascii="Times New Roman" w:hAnsi="Times New Roman"/>
              </w:rPr>
              <w:t xml:space="preserve">  - V</w:t>
            </w:r>
            <w:r w:rsidR="003F7088" w:rsidRPr="003F7088">
              <w:rPr>
                <w:rFonts w:ascii="Times New Roman" w:hAnsi="Times New Roman"/>
              </w:rPr>
              <w:t>ấ</w:t>
            </w:r>
            <w:r w:rsidRPr="003F7088">
              <w:rPr>
                <w:rFonts w:ascii="Times New Roman" w:hAnsi="Times New Roman"/>
              </w:rPr>
              <w:t xml:space="preserve">n </w:t>
            </w:r>
            <w:r w:rsidR="003F7088" w:rsidRPr="003F7088">
              <w:rPr>
                <w:rFonts w:ascii="Times New Roman" w:hAnsi="Times New Roman"/>
              </w:rPr>
              <w:t>đề</w:t>
            </w:r>
            <w:r w:rsidRPr="003F7088">
              <w:rPr>
                <w:rFonts w:ascii="Times New Roman" w:hAnsi="Times New Roman"/>
              </w:rPr>
              <w:t xml:space="preserve"> d</w:t>
            </w:r>
            <w:r w:rsidR="003F7088" w:rsidRPr="003F7088">
              <w:rPr>
                <w:rFonts w:ascii="Times New Roman" w:hAnsi="Times New Roman"/>
              </w:rPr>
              <w:t>â</w:t>
            </w:r>
            <w:r w:rsidRPr="003F7088">
              <w:rPr>
                <w:rFonts w:ascii="Times New Roman" w:hAnsi="Times New Roman"/>
              </w:rPr>
              <w:t>n s</w:t>
            </w:r>
            <w:r w:rsidR="003F7088" w:rsidRPr="003F7088">
              <w:rPr>
                <w:rFonts w:ascii="Times New Roman" w:hAnsi="Times New Roman"/>
              </w:rPr>
              <w:t>ố</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con </w:t>
            </w:r>
            <w:r w:rsidR="003F7088" w:rsidRPr="003F7088">
              <w:rPr>
                <w:rFonts w:ascii="Times New Roman" w:hAnsi="Times New Roman"/>
              </w:rPr>
              <w:t>đườ</w:t>
            </w:r>
            <w:r w:rsidRPr="003F7088">
              <w:rPr>
                <w:rFonts w:ascii="Times New Roman" w:hAnsi="Times New Roman"/>
              </w:rPr>
              <w:t xml:space="preserve">ng </w:t>
            </w:r>
            <w:r w:rsidR="003F7088" w:rsidRPr="003F7088">
              <w:rPr>
                <w:rFonts w:ascii="Times New Roman" w:hAnsi="Times New Roman"/>
              </w:rPr>
              <w:t>để</w:t>
            </w:r>
            <w:r w:rsidRPr="003F7088">
              <w:rPr>
                <w:rFonts w:ascii="Times New Roman" w:hAnsi="Times New Roman"/>
              </w:rPr>
              <w:t xml:space="preserve"> t</w:t>
            </w:r>
            <w:r w:rsidR="003F7088" w:rsidRPr="003F7088">
              <w:rPr>
                <w:rFonts w:ascii="Times New Roman" w:hAnsi="Times New Roman"/>
              </w:rPr>
              <w:t>ồ</w:t>
            </w:r>
            <w:r w:rsidRPr="003F7088">
              <w:rPr>
                <w:rFonts w:ascii="Times New Roman" w:hAnsi="Times New Roman"/>
              </w:rPr>
              <w:t>n t</w:t>
            </w:r>
            <w:r w:rsidR="003F7088" w:rsidRPr="003F7088">
              <w:rPr>
                <w:rFonts w:ascii="Times New Roman" w:hAnsi="Times New Roman"/>
              </w:rPr>
              <w:t>ạ</w:t>
            </w:r>
            <w:r w:rsidRPr="003F7088">
              <w:rPr>
                <w:rFonts w:ascii="Times New Roman" w:hAnsi="Times New Roman"/>
              </w:rPr>
              <w:t>i v</w:t>
            </w:r>
            <w:r w:rsidR="003F7088" w:rsidRPr="003F7088">
              <w:rPr>
                <w:rFonts w:ascii="Times New Roman" w:hAnsi="Times New Roman"/>
              </w:rPr>
              <w:t>à</w:t>
            </w:r>
            <w:r w:rsidRPr="003F7088">
              <w:rPr>
                <w:rFonts w:ascii="Times New Roman" w:hAnsi="Times New Roman"/>
              </w:rPr>
              <w:t xml:space="preserve"> ph</w:t>
            </w:r>
            <w:r w:rsidR="003F7088" w:rsidRPr="003F7088">
              <w:rPr>
                <w:rFonts w:ascii="Times New Roman" w:hAnsi="Times New Roman"/>
              </w:rPr>
              <w:t>á</w:t>
            </w:r>
            <w:r w:rsidRPr="003F7088">
              <w:rPr>
                <w:rFonts w:ascii="Times New Roman" w:hAnsi="Times New Roman"/>
              </w:rPr>
              <w:t>t tri</w:t>
            </w:r>
            <w:r w:rsidR="003F7088" w:rsidRPr="003F7088">
              <w:rPr>
                <w:rFonts w:ascii="Times New Roman" w:hAnsi="Times New Roman"/>
              </w:rPr>
              <w:t>ể</w:t>
            </w:r>
            <w:r w:rsidRPr="003F7088">
              <w:rPr>
                <w:rFonts w:ascii="Times New Roman" w:hAnsi="Times New Roman"/>
              </w:rPr>
              <w:t>n c</w:t>
            </w:r>
            <w:r w:rsidR="003F7088" w:rsidRPr="003F7088">
              <w:rPr>
                <w:rFonts w:ascii="Times New Roman" w:hAnsi="Times New Roman"/>
              </w:rPr>
              <w:t>ủ</w:t>
            </w:r>
            <w:r w:rsidRPr="003F7088">
              <w:rPr>
                <w:rFonts w:ascii="Times New Roman" w:hAnsi="Times New Roman"/>
              </w:rPr>
              <w:t>a nh</w:t>
            </w:r>
            <w:r w:rsidR="003F7088" w:rsidRPr="003F7088">
              <w:rPr>
                <w:rFonts w:ascii="Times New Roman" w:hAnsi="Times New Roman"/>
              </w:rPr>
              <w:t>â</w:t>
            </w:r>
            <w:r w:rsidRPr="003F7088">
              <w:rPr>
                <w:rFonts w:ascii="Times New Roman" w:hAnsi="Times New Roman"/>
              </w:rPr>
              <w:t>n lo</w:t>
            </w:r>
            <w:r w:rsidR="003F7088" w:rsidRPr="003F7088">
              <w:rPr>
                <w:rFonts w:ascii="Times New Roman" w:hAnsi="Times New Roman"/>
              </w:rPr>
              <w:t>ạ</w:t>
            </w:r>
            <w:r w:rsidRPr="003F7088">
              <w:rPr>
                <w:rFonts w:ascii="Times New Roman" w:hAnsi="Times New Roman"/>
              </w:rPr>
              <w:t>i v</w:t>
            </w:r>
            <w:r w:rsidR="003F7088" w:rsidRPr="003F7088">
              <w:rPr>
                <w:rFonts w:ascii="Times New Roman" w:hAnsi="Times New Roman"/>
              </w:rPr>
              <w:t>ì</w:t>
            </w:r>
            <w:r w:rsidRPr="003F7088">
              <w:rPr>
                <w:rFonts w:ascii="Times New Roman" w:hAnsi="Times New Roman"/>
              </w:rPr>
              <w:t xml:space="preserve"> mu</w:t>
            </w:r>
            <w:r w:rsidR="003F7088" w:rsidRPr="003F7088">
              <w:rPr>
                <w:rFonts w:ascii="Times New Roman" w:hAnsi="Times New Roman"/>
              </w:rPr>
              <w:t>ố</w:t>
            </w:r>
            <w:r w:rsidRPr="003F7088">
              <w:rPr>
                <w:rFonts w:ascii="Times New Roman" w:hAnsi="Times New Roman"/>
              </w:rPr>
              <w:t>n s</w:t>
            </w:r>
            <w:r w:rsidR="003F7088" w:rsidRPr="003F7088">
              <w:rPr>
                <w:rFonts w:ascii="Times New Roman" w:hAnsi="Times New Roman"/>
              </w:rPr>
              <w:t>ố</w:t>
            </w:r>
            <w:r w:rsidRPr="003F7088">
              <w:rPr>
                <w:rFonts w:ascii="Times New Roman" w:hAnsi="Times New Roman"/>
              </w:rPr>
              <w:t>ng con ng</w:t>
            </w:r>
            <w:r w:rsidR="003F7088" w:rsidRPr="003F7088">
              <w:rPr>
                <w:rFonts w:ascii="Times New Roman" w:hAnsi="Times New Roman"/>
              </w:rPr>
              <w:t>ườ</w:t>
            </w:r>
            <w:r w:rsidRPr="003F7088">
              <w:rPr>
                <w:rFonts w:ascii="Times New Roman" w:hAnsi="Times New Roman"/>
              </w:rPr>
              <w:t>i ph</w:t>
            </w:r>
            <w:r w:rsidR="003F7088" w:rsidRPr="003F7088">
              <w:rPr>
                <w:rFonts w:ascii="Times New Roman" w:hAnsi="Times New Roman"/>
              </w:rPr>
              <w:t>ả</w:t>
            </w:r>
            <w:r w:rsidRPr="003F7088">
              <w:rPr>
                <w:rFonts w:ascii="Times New Roman" w:hAnsi="Times New Roman"/>
              </w:rPr>
              <w:t>i c</w:t>
            </w:r>
            <w:r w:rsidR="003F7088" w:rsidRPr="003F7088">
              <w:rPr>
                <w:rFonts w:ascii="Times New Roman" w:hAnsi="Times New Roman"/>
              </w:rPr>
              <w:t>ó</w:t>
            </w:r>
            <w:r w:rsidRPr="003F7088">
              <w:rPr>
                <w:rFonts w:ascii="Times New Roman" w:hAnsi="Times New Roman"/>
              </w:rPr>
              <w:t xml:space="preserve"> </w:t>
            </w:r>
            <w:r w:rsidR="003F7088" w:rsidRPr="003F7088">
              <w:rPr>
                <w:rFonts w:ascii="Times New Roman" w:hAnsi="Times New Roman"/>
              </w:rPr>
              <w:t>đấ</w:t>
            </w:r>
            <w:r w:rsidRPr="003F7088">
              <w:rPr>
                <w:rFonts w:ascii="Times New Roman" w:hAnsi="Times New Roman"/>
              </w:rPr>
              <w:t xml:space="preserve">t </w:t>
            </w:r>
            <w:r w:rsidR="003F7088" w:rsidRPr="003F7088">
              <w:rPr>
                <w:rFonts w:ascii="Times New Roman" w:hAnsi="Times New Roman"/>
              </w:rPr>
              <w:t>đ</w:t>
            </w:r>
            <w:r w:rsidRPr="003F7088">
              <w:rPr>
                <w:rFonts w:ascii="Times New Roman" w:hAnsi="Times New Roman"/>
              </w:rPr>
              <w:t xml:space="preserve">ai. </w:t>
            </w:r>
            <w:r w:rsidR="003F7088" w:rsidRPr="003F7088">
              <w:rPr>
                <w:rFonts w:ascii="Times New Roman" w:hAnsi="Times New Roman"/>
              </w:rPr>
              <w:t>Đấ</w:t>
            </w:r>
            <w:r w:rsidRPr="003F7088">
              <w:rPr>
                <w:rFonts w:ascii="Times New Roman" w:hAnsi="Times New Roman"/>
              </w:rPr>
              <w:t>t kh</w:t>
            </w:r>
            <w:r w:rsidR="003F7088" w:rsidRPr="003F7088">
              <w:rPr>
                <w:rFonts w:ascii="Times New Roman" w:hAnsi="Times New Roman"/>
              </w:rPr>
              <w:t>ô</w:t>
            </w:r>
            <w:r w:rsidRPr="003F7088">
              <w:rPr>
                <w:rFonts w:ascii="Times New Roman" w:hAnsi="Times New Roman"/>
              </w:rPr>
              <w:t>ng th</w:t>
            </w:r>
            <w:r w:rsidR="003F7088" w:rsidRPr="003F7088">
              <w:rPr>
                <w:rFonts w:ascii="Times New Roman" w:hAnsi="Times New Roman"/>
              </w:rPr>
              <w:t>ể</w:t>
            </w:r>
            <w:r w:rsidRPr="003F7088">
              <w:rPr>
                <w:rFonts w:ascii="Times New Roman" w:hAnsi="Times New Roman"/>
              </w:rPr>
              <w:t xml:space="preserve"> sinh s</w:t>
            </w:r>
            <w:r w:rsidR="003F7088" w:rsidRPr="003F7088">
              <w:rPr>
                <w:rFonts w:ascii="Times New Roman" w:hAnsi="Times New Roman"/>
              </w:rPr>
              <w:t>ô</w:t>
            </w:r>
            <w:r w:rsidRPr="003F7088">
              <w:rPr>
                <w:rFonts w:ascii="Times New Roman" w:hAnsi="Times New Roman"/>
              </w:rPr>
              <w:t>i, con ng</w:t>
            </w:r>
            <w:r w:rsidR="003F7088" w:rsidRPr="003F7088">
              <w:rPr>
                <w:rFonts w:ascii="Times New Roman" w:hAnsi="Times New Roman"/>
              </w:rPr>
              <w:t>ườ</w:t>
            </w:r>
            <w:r w:rsidRPr="003F7088">
              <w:rPr>
                <w:rFonts w:ascii="Times New Roman" w:hAnsi="Times New Roman"/>
              </w:rPr>
              <w:t>i ng</w:t>
            </w:r>
            <w:r w:rsidR="003F7088" w:rsidRPr="003F7088">
              <w:rPr>
                <w:rFonts w:ascii="Times New Roman" w:hAnsi="Times New Roman"/>
              </w:rPr>
              <w:t>à</w:t>
            </w:r>
            <w:r w:rsidRPr="003F7088">
              <w:rPr>
                <w:rFonts w:ascii="Times New Roman" w:hAnsi="Times New Roman"/>
              </w:rPr>
              <w:t>y m</w:t>
            </w:r>
            <w:r w:rsidR="003F7088" w:rsidRPr="003F7088">
              <w:rPr>
                <w:rFonts w:ascii="Times New Roman" w:hAnsi="Times New Roman"/>
              </w:rPr>
              <w:t>ộ</w:t>
            </w:r>
            <w:r w:rsidRPr="003F7088">
              <w:rPr>
                <w:rFonts w:ascii="Times New Roman" w:hAnsi="Times New Roman"/>
              </w:rPr>
              <w:t>t nhi</w:t>
            </w:r>
            <w:r w:rsidR="003F7088" w:rsidRPr="003F7088">
              <w:rPr>
                <w:rFonts w:ascii="Times New Roman" w:hAnsi="Times New Roman"/>
              </w:rPr>
              <w:t>ề</w:t>
            </w:r>
            <w:r w:rsidRPr="003F7088">
              <w:rPr>
                <w:rFonts w:ascii="Times New Roman" w:hAnsi="Times New Roman"/>
              </w:rPr>
              <w:t>u h</w:t>
            </w:r>
            <w:r w:rsidR="003F7088" w:rsidRPr="003F7088">
              <w:rPr>
                <w:rFonts w:ascii="Times New Roman" w:hAnsi="Times New Roman"/>
              </w:rPr>
              <w:t>ơ</w:t>
            </w:r>
            <w:r w:rsidRPr="003F7088">
              <w:rPr>
                <w:rFonts w:ascii="Times New Roman" w:hAnsi="Times New Roman"/>
              </w:rPr>
              <w:t xml:space="preserve">n, do </w:t>
            </w:r>
            <w:r w:rsidR="003F7088" w:rsidRPr="003F7088">
              <w:rPr>
                <w:rFonts w:ascii="Times New Roman" w:hAnsi="Times New Roman"/>
              </w:rPr>
              <w:t>đó</w:t>
            </w:r>
            <w:r w:rsidRPr="003F7088">
              <w:rPr>
                <w:rFonts w:ascii="Times New Roman" w:hAnsi="Times New Roman"/>
              </w:rPr>
              <w:t xml:space="preserve"> mu</w:t>
            </w:r>
            <w:r w:rsidR="003F7088" w:rsidRPr="003F7088">
              <w:rPr>
                <w:rFonts w:ascii="Times New Roman" w:hAnsi="Times New Roman"/>
              </w:rPr>
              <w:t>ố</w:t>
            </w:r>
            <w:r w:rsidRPr="003F7088">
              <w:rPr>
                <w:rFonts w:ascii="Times New Roman" w:hAnsi="Times New Roman"/>
              </w:rPr>
              <w:t>n s</w:t>
            </w:r>
            <w:r w:rsidR="003F7088" w:rsidRPr="003F7088">
              <w:rPr>
                <w:rFonts w:ascii="Times New Roman" w:hAnsi="Times New Roman"/>
              </w:rPr>
              <w:t>ố</w:t>
            </w:r>
            <w:r w:rsidRPr="003F7088">
              <w:rPr>
                <w:rFonts w:ascii="Times New Roman" w:hAnsi="Times New Roman"/>
              </w:rPr>
              <w:t>ng con ng</w:t>
            </w:r>
            <w:r w:rsidR="003F7088" w:rsidRPr="003F7088">
              <w:rPr>
                <w:rFonts w:ascii="Times New Roman" w:hAnsi="Times New Roman"/>
              </w:rPr>
              <w:t>ườ</w:t>
            </w:r>
            <w:r w:rsidRPr="003F7088">
              <w:rPr>
                <w:rFonts w:ascii="Times New Roman" w:hAnsi="Times New Roman"/>
              </w:rPr>
              <w:t>i ph</w:t>
            </w:r>
            <w:r w:rsidR="003F7088" w:rsidRPr="003F7088">
              <w:rPr>
                <w:rFonts w:ascii="Times New Roman" w:hAnsi="Times New Roman"/>
              </w:rPr>
              <w:t>ả</w:t>
            </w:r>
            <w:r w:rsidRPr="003F7088">
              <w:rPr>
                <w:rFonts w:ascii="Times New Roman" w:hAnsi="Times New Roman"/>
              </w:rPr>
              <w:t xml:space="preserve">i </w:t>
            </w:r>
            <w:r w:rsidR="003F7088" w:rsidRPr="003F7088">
              <w:rPr>
                <w:rFonts w:ascii="Times New Roman" w:hAnsi="Times New Roman"/>
              </w:rPr>
              <w:t>đ</w:t>
            </w:r>
            <w:r w:rsidRPr="003F7088">
              <w:rPr>
                <w:rFonts w:ascii="Times New Roman" w:hAnsi="Times New Roman"/>
              </w:rPr>
              <w:t>i</w:t>
            </w:r>
            <w:r w:rsidR="003F7088" w:rsidRPr="003F7088">
              <w:rPr>
                <w:rFonts w:ascii="Times New Roman" w:hAnsi="Times New Roman"/>
              </w:rPr>
              <w:t>ề</w:t>
            </w:r>
            <w:r w:rsidRPr="003F7088">
              <w:rPr>
                <w:rFonts w:ascii="Times New Roman" w:hAnsi="Times New Roman"/>
              </w:rPr>
              <w:t>u ch</w:t>
            </w:r>
            <w:r w:rsidR="003F7088" w:rsidRPr="003F7088">
              <w:rPr>
                <w:rFonts w:ascii="Times New Roman" w:hAnsi="Times New Roman"/>
              </w:rPr>
              <w:t>ỉ</w:t>
            </w:r>
            <w:r w:rsidRPr="003F7088">
              <w:rPr>
                <w:rFonts w:ascii="Times New Roman" w:hAnsi="Times New Roman"/>
              </w:rPr>
              <w:t>nh h</w:t>
            </w:r>
            <w:r w:rsidR="003F7088" w:rsidRPr="003F7088">
              <w:rPr>
                <w:rFonts w:ascii="Times New Roman" w:hAnsi="Times New Roman"/>
              </w:rPr>
              <w:t>ạ</w:t>
            </w:r>
            <w:r w:rsidRPr="003F7088">
              <w:rPr>
                <w:rFonts w:ascii="Times New Roman" w:hAnsi="Times New Roman"/>
              </w:rPr>
              <w:t>n ch</w:t>
            </w:r>
            <w:r w:rsidR="003F7088" w:rsidRPr="003F7088">
              <w:rPr>
                <w:rFonts w:ascii="Times New Roman" w:hAnsi="Times New Roman"/>
              </w:rPr>
              <w:t>ế</w:t>
            </w:r>
            <w:r w:rsidRPr="003F7088">
              <w:rPr>
                <w:rFonts w:ascii="Times New Roman" w:hAnsi="Times New Roman"/>
              </w:rPr>
              <w:t xml:space="preserve"> s</w:t>
            </w:r>
            <w:r w:rsidR="003F7088" w:rsidRPr="003F7088">
              <w:rPr>
                <w:rFonts w:ascii="Times New Roman" w:hAnsi="Times New Roman"/>
              </w:rPr>
              <w:t>ự</w:t>
            </w:r>
            <w:r w:rsidRPr="003F7088">
              <w:rPr>
                <w:rFonts w:ascii="Times New Roman" w:hAnsi="Times New Roman"/>
              </w:rPr>
              <w:t xml:space="preserve"> gia t</w:t>
            </w:r>
            <w:r w:rsidR="003F7088" w:rsidRPr="003F7088">
              <w:rPr>
                <w:rFonts w:ascii="Times New Roman" w:hAnsi="Times New Roman"/>
              </w:rPr>
              <w:t>ă</w:t>
            </w:r>
            <w:r w:rsidRPr="003F7088">
              <w:rPr>
                <w:rFonts w:ascii="Times New Roman" w:hAnsi="Times New Roman"/>
              </w:rPr>
              <w:t>ng d</w:t>
            </w:r>
            <w:r w:rsidR="003F7088" w:rsidRPr="003F7088">
              <w:rPr>
                <w:rFonts w:ascii="Times New Roman" w:hAnsi="Times New Roman"/>
              </w:rPr>
              <w:t>â</w:t>
            </w:r>
            <w:r w:rsidRPr="003F7088">
              <w:rPr>
                <w:rFonts w:ascii="Times New Roman" w:hAnsi="Times New Roman"/>
              </w:rPr>
              <w:t>n s</w:t>
            </w:r>
            <w:r w:rsidR="003F7088" w:rsidRPr="003F7088">
              <w:rPr>
                <w:rFonts w:ascii="Times New Roman" w:hAnsi="Times New Roman"/>
              </w:rPr>
              <w:t>ố</w:t>
            </w:r>
            <w:r w:rsidRPr="003F7088">
              <w:rPr>
                <w:rFonts w:ascii="Times New Roman" w:hAnsi="Times New Roman"/>
              </w:rPr>
              <w:t xml:space="preserve">, </w:t>
            </w:r>
            <w:r w:rsidR="003F7088" w:rsidRPr="003F7088">
              <w:rPr>
                <w:rFonts w:ascii="Times New Roman" w:hAnsi="Times New Roman"/>
              </w:rPr>
              <w:t>đâ</w:t>
            </w:r>
            <w:r w:rsidRPr="003F7088">
              <w:rPr>
                <w:rFonts w:ascii="Times New Roman" w:hAnsi="Times New Roman"/>
              </w:rPr>
              <w:t>y l</w:t>
            </w:r>
            <w:r w:rsidR="003F7088" w:rsidRPr="003F7088">
              <w:rPr>
                <w:rFonts w:ascii="Times New Roman" w:hAnsi="Times New Roman"/>
              </w:rPr>
              <w:t>à</w:t>
            </w:r>
            <w:r w:rsidRPr="003F7088">
              <w:rPr>
                <w:rFonts w:ascii="Times New Roman" w:hAnsi="Times New Roman"/>
              </w:rPr>
              <w:t xml:space="preserve"> v</w:t>
            </w:r>
            <w:r w:rsidR="003F7088" w:rsidRPr="003F7088">
              <w:rPr>
                <w:rFonts w:ascii="Times New Roman" w:hAnsi="Times New Roman"/>
              </w:rPr>
              <w:t>ấ</w:t>
            </w:r>
            <w:r w:rsidRPr="003F7088">
              <w:rPr>
                <w:rFonts w:ascii="Times New Roman" w:hAnsi="Times New Roman"/>
              </w:rPr>
              <w:t xml:space="preserve">n </w:t>
            </w:r>
            <w:r w:rsidR="003F7088" w:rsidRPr="003F7088">
              <w:rPr>
                <w:rFonts w:ascii="Times New Roman" w:hAnsi="Times New Roman"/>
              </w:rPr>
              <w:t>đề</w:t>
            </w:r>
            <w:r w:rsidRPr="003F7088">
              <w:rPr>
                <w:rFonts w:ascii="Times New Roman" w:hAnsi="Times New Roman"/>
              </w:rPr>
              <w:t xml:space="preserve"> s</w:t>
            </w:r>
            <w:r w:rsidR="003F7088" w:rsidRPr="003F7088">
              <w:rPr>
                <w:rFonts w:ascii="Times New Roman" w:hAnsi="Times New Roman"/>
              </w:rPr>
              <w:t>ố</w:t>
            </w:r>
            <w:r w:rsidRPr="003F7088">
              <w:rPr>
                <w:rFonts w:ascii="Times New Roman" w:hAnsi="Times New Roman"/>
              </w:rPr>
              <w:t>ng c</w:t>
            </w:r>
            <w:r w:rsidR="003F7088" w:rsidRPr="003F7088">
              <w:rPr>
                <w:rFonts w:ascii="Times New Roman" w:hAnsi="Times New Roman"/>
              </w:rPr>
              <w:t>ò</w:t>
            </w:r>
            <w:r w:rsidRPr="003F7088">
              <w:rPr>
                <w:rFonts w:ascii="Times New Roman" w:hAnsi="Times New Roman"/>
              </w:rPr>
              <w:t>n c</w:t>
            </w:r>
            <w:r w:rsidR="003F7088" w:rsidRPr="003F7088">
              <w:rPr>
                <w:rFonts w:ascii="Times New Roman" w:hAnsi="Times New Roman"/>
              </w:rPr>
              <w:t>ủ</w:t>
            </w:r>
            <w:r w:rsidRPr="003F7088">
              <w:rPr>
                <w:rFonts w:ascii="Times New Roman" w:hAnsi="Times New Roman"/>
              </w:rPr>
              <w:t>a nh</w:t>
            </w:r>
            <w:r w:rsidR="003F7088" w:rsidRPr="003F7088">
              <w:rPr>
                <w:rFonts w:ascii="Times New Roman" w:hAnsi="Times New Roman"/>
              </w:rPr>
              <w:t>â</w:t>
            </w:r>
            <w:r w:rsidRPr="003F7088">
              <w:rPr>
                <w:rFonts w:ascii="Times New Roman" w:hAnsi="Times New Roman"/>
              </w:rPr>
              <w:t>n lo</w:t>
            </w:r>
            <w:r w:rsidR="003F7088" w:rsidRPr="003F7088">
              <w:rPr>
                <w:rFonts w:ascii="Times New Roman" w:hAnsi="Times New Roman"/>
              </w:rPr>
              <w:t>ạ</w:t>
            </w:r>
            <w:r w:rsidRPr="003F7088">
              <w:rPr>
                <w:rFonts w:ascii="Times New Roman" w:hAnsi="Times New Roman"/>
              </w:rPr>
              <w:t xml:space="preserve">i.    </w:t>
            </w:r>
          </w:p>
          <w:p w:rsidR="008761F3" w:rsidRPr="003F7088" w:rsidRDefault="008761F3" w:rsidP="00FB2FF5">
            <w:pPr>
              <w:jc w:val="both"/>
              <w:rPr>
                <w:rFonts w:ascii="Times New Roman" w:hAnsi="Times New Roman"/>
                <w:b/>
                <w:u w:val="single"/>
              </w:rPr>
            </w:pPr>
            <w:r w:rsidRPr="003F7088">
              <w:rPr>
                <w:rFonts w:ascii="Times New Roman" w:hAnsi="Times New Roman"/>
                <w:b/>
                <w:u w:val="single"/>
              </w:rPr>
              <w:t>2. B</w:t>
            </w:r>
            <w:r w:rsidR="003F7088" w:rsidRPr="003F7088">
              <w:rPr>
                <w:rFonts w:ascii="Times New Roman" w:hAnsi="Times New Roman"/>
                <w:b/>
                <w:u w:val="single"/>
              </w:rPr>
              <w:t>à</w:t>
            </w:r>
            <w:r w:rsidRPr="003F7088">
              <w:rPr>
                <w:rFonts w:ascii="Times New Roman" w:hAnsi="Times New Roman"/>
                <w:b/>
                <w:u w:val="single"/>
              </w:rPr>
              <w:t>i t</w:t>
            </w:r>
            <w:r w:rsidR="003F7088" w:rsidRPr="003F7088">
              <w:rPr>
                <w:rFonts w:ascii="Times New Roman" w:hAnsi="Times New Roman"/>
                <w:b/>
                <w:u w:val="single"/>
              </w:rPr>
              <w:t>ậ</w:t>
            </w:r>
            <w:r w:rsidRPr="003F7088">
              <w:rPr>
                <w:rFonts w:ascii="Times New Roman" w:hAnsi="Times New Roman"/>
                <w:b/>
                <w:u w:val="single"/>
              </w:rPr>
              <w:t>p</w:t>
            </w:r>
            <w:r w:rsidR="008E48A5" w:rsidRPr="003F7088">
              <w:rPr>
                <w:rFonts w:ascii="Times New Roman" w:hAnsi="Times New Roman"/>
                <w:b/>
                <w:u w:val="single"/>
              </w:rPr>
              <w:t xml:space="preserve">: </w:t>
            </w:r>
            <w:r w:rsidRPr="003F7088">
              <w:rPr>
                <w:rStyle w:val="Strong"/>
                <w:rFonts w:ascii="Times New Roman" w:hAnsi="Times New Roman"/>
              </w:rPr>
              <w:t>Thuy</w:t>
            </w:r>
            <w:r w:rsidR="003F7088" w:rsidRPr="003F7088">
              <w:rPr>
                <w:rStyle w:val="Strong"/>
                <w:rFonts w:ascii="Times New Roman" w:hAnsi="Times New Roman"/>
              </w:rPr>
              <w:t>ế</w:t>
            </w:r>
            <w:r w:rsidRPr="003F7088">
              <w:rPr>
                <w:rStyle w:val="Strong"/>
                <w:rFonts w:ascii="Times New Roman" w:hAnsi="Times New Roman"/>
              </w:rPr>
              <w:t>t minh v</w:t>
            </w:r>
            <w:r w:rsidR="003F7088" w:rsidRPr="003F7088">
              <w:rPr>
                <w:rStyle w:val="Strong"/>
                <w:rFonts w:ascii="Times New Roman" w:hAnsi="Times New Roman"/>
              </w:rPr>
              <w:t>ề</w:t>
            </w:r>
            <w:r w:rsidRPr="003F7088">
              <w:rPr>
                <w:rStyle w:val="Strong"/>
                <w:rFonts w:ascii="Times New Roman" w:hAnsi="Times New Roman"/>
              </w:rPr>
              <w:t xml:space="preserve"> c</w:t>
            </w:r>
            <w:r w:rsidR="003F7088" w:rsidRPr="003F7088">
              <w:rPr>
                <w:rStyle w:val="Strong"/>
                <w:rFonts w:ascii="Times New Roman" w:hAnsi="Times New Roman"/>
              </w:rPr>
              <w:t>â</w:t>
            </w:r>
            <w:r w:rsidRPr="003F7088">
              <w:rPr>
                <w:rStyle w:val="Strong"/>
                <w:rFonts w:ascii="Times New Roman" w:hAnsi="Times New Roman"/>
              </w:rPr>
              <w:t>y b</w:t>
            </w:r>
            <w:r w:rsidR="003F7088" w:rsidRPr="003F7088">
              <w:rPr>
                <w:rStyle w:val="Strong"/>
                <w:rFonts w:ascii="Times New Roman" w:hAnsi="Times New Roman"/>
              </w:rPr>
              <w:t>ú</w:t>
            </w:r>
            <w:r w:rsidRPr="003F7088">
              <w:rPr>
                <w:rStyle w:val="Strong"/>
                <w:rFonts w:ascii="Times New Roman" w:hAnsi="Times New Roman"/>
              </w:rPr>
              <w:t>t bi</w:t>
            </w:r>
          </w:p>
          <w:p w:rsidR="00923247" w:rsidRPr="003F7088" w:rsidRDefault="00923247" w:rsidP="00FB2FF5">
            <w:pPr>
              <w:jc w:val="both"/>
              <w:rPr>
                <w:rFonts w:ascii="Times New Roman" w:hAnsi="Times New Roman"/>
                <w:b/>
                <w:u w:val="single"/>
              </w:rPr>
            </w:pPr>
            <w:r w:rsidRPr="003F7088">
              <w:rPr>
                <w:rFonts w:ascii="Times New Roman" w:hAnsi="Times New Roman"/>
                <w:b/>
                <w:u w:val="single"/>
              </w:rPr>
              <w:t>* L</w:t>
            </w:r>
            <w:r w:rsidR="003F7088" w:rsidRPr="003F7088">
              <w:rPr>
                <w:rFonts w:ascii="Times New Roman" w:hAnsi="Times New Roman"/>
                <w:b/>
                <w:u w:val="single"/>
              </w:rPr>
              <w:t>ậ</w:t>
            </w:r>
            <w:r w:rsidRPr="003F7088">
              <w:rPr>
                <w:rFonts w:ascii="Times New Roman" w:hAnsi="Times New Roman"/>
                <w:b/>
                <w:u w:val="single"/>
              </w:rPr>
              <w:t>p d</w:t>
            </w:r>
            <w:r w:rsidR="003F7088" w:rsidRPr="003F7088">
              <w:rPr>
                <w:rFonts w:ascii="Times New Roman" w:hAnsi="Times New Roman"/>
                <w:b/>
                <w:u w:val="single"/>
              </w:rPr>
              <w:t>à</w:t>
            </w:r>
            <w:r w:rsidRPr="003F7088">
              <w:rPr>
                <w:rFonts w:ascii="Times New Roman" w:hAnsi="Times New Roman"/>
                <w:b/>
                <w:u w:val="single"/>
              </w:rPr>
              <w:t xml:space="preserve">n </w:t>
            </w:r>
            <w:r w:rsidR="003F7088" w:rsidRPr="003F7088">
              <w:rPr>
                <w:rFonts w:ascii="Times New Roman" w:hAnsi="Times New Roman"/>
                <w:b/>
                <w:u w:val="single"/>
              </w:rPr>
              <w:t>ý</w:t>
            </w:r>
          </w:p>
          <w:p w:rsidR="00F9583C" w:rsidRPr="003F7088" w:rsidRDefault="00F9583C" w:rsidP="00FB2FF5">
            <w:pPr>
              <w:jc w:val="both"/>
              <w:rPr>
                <w:rFonts w:ascii="Times New Roman" w:hAnsi="Times New Roman"/>
              </w:rPr>
            </w:pPr>
            <w:r w:rsidRPr="003F7088">
              <w:rPr>
                <w:rFonts w:ascii="Times New Roman" w:hAnsi="Times New Roman"/>
                <w:u w:val="single"/>
              </w:rPr>
              <w:t>a. M</w:t>
            </w:r>
            <w:r w:rsidR="003F7088" w:rsidRPr="003F7088">
              <w:rPr>
                <w:rFonts w:ascii="Times New Roman" w:hAnsi="Times New Roman"/>
                <w:u w:val="single"/>
              </w:rPr>
              <w:t>ở</w:t>
            </w:r>
            <w:r w:rsidRPr="003F7088">
              <w:rPr>
                <w:rFonts w:ascii="Times New Roman" w:hAnsi="Times New Roman"/>
                <w:u w:val="single"/>
              </w:rPr>
              <w:t xml:space="preserve"> b</w:t>
            </w:r>
            <w:r w:rsidR="003F7088" w:rsidRPr="003F7088">
              <w:rPr>
                <w:rFonts w:ascii="Times New Roman" w:hAnsi="Times New Roman"/>
                <w:u w:val="single"/>
              </w:rPr>
              <w:t>à</w:t>
            </w:r>
            <w:r w:rsidRPr="003F7088">
              <w:rPr>
                <w:rFonts w:ascii="Times New Roman" w:hAnsi="Times New Roman"/>
                <w:u w:val="single"/>
              </w:rPr>
              <w:t>i:</w:t>
            </w:r>
            <w:r w:rsidRPr="003F7088">
              <w:rPr>
                <w:rFonts w:ascii="Times New Roman" w:hAnsi="Times New Roman"/>
              </w:rPr>
              <w:t xml:space="preserve"> Gi</w:t>
            </w:r>
            <w:r w:rsidR="003F7088" w:rsidRPr="003F7088">
              <w:rPr>
                <w:rFonts w:ascii="Times New Roman" w:hAnsi="Times New Roman"/>
              </w:rPr>
              <w:t>ớ</w:t>
            </w:r>
            <w:r w:rsidRPr="003F7088">
              <w:rPr>
                <w:rFonts w:ascii="Times New Roman" w:hAnsi="Times New Roman"/>
              </w:rPr>
              <w:t>i thi</w:t>
            </w:r>
            <w:r w:rsidR="003F7088" w:rsidRPr="003F7088">
              <w:rPr>
                <w:rFonts w:ascii="Times New Roman" w:hAnsi="Times New Roman"/>
              </w:rPr>
              <w:t>ệ</w:t>
            </w:r>
            <w:r w:rsidRPr="003F7088">
              <w:rPr>
                <w:rFonts w:ascii="Times New Roman" w:hAnsi="Times New Roman"/>
              </w:rPr>
              <w:t xml:space="preserve">u </w:t>
            </w:r>
            <w:r w:rsidRPr="003F7088">
              <w:rPr>
                <w:rStyle w:val="Strong"/>
                <w:rFonts w:ascii="Times New Roman" w:hAnsi="Times New Roman"/>
                <w:b w:val="0"/>
              </w:rPr>
              <w:t>v</w:t>
            </w:r>
            <w:r w:rsidR="003F7088" w:rsidRPr="003F7088">
              <w:rPr>
                <w:rStyle w:val="Strong"/>
                <w:rFonts w:ascii="Times New Roman" w:hAnsi="Times New Roman"/>
                <w:b w:val="0"/>
              </w:rPr>
              <w:t>ề</w:t>
            </w:r>
            <w:r w:rsidRPr="003F7088">
              <w:rPr>
                <w:rStyle w:val="Strong"/>
                <w:rFonts w:ascii="Times New Roman" w:hAnsi="Times New Roman"/>
                <w:b w:val="0"/>
              </w:rPr>
              <w:t xml:space="preserve"> c</w:t>
            </w:r>
            <w:r w:rsidR="003F7088" w:rsidRPr="003F7088">
              <w:rPr>
                <w:rStyle w:val="Strong"/>
                <w:rFonts w:ascii="Times New Roman" w:hAnsi="Times New Roman"/>
                <w:b w:val="0"/>
              </w:rPr>
              <w:t>â</w:t>
            </w:r>
            <w:r w:rsidRPr="003F7088">
              <w:rPr>
                <w:rStyle w:val="Strong"/>
                <w:rFonts w:ascii="Times New Roman" w:hAnsi="Times New Roman"/>
                <w:b w:val="0"/>
              </w:rPr>
              <w:t>y b</w:t>
            </w:r>
            <w:r w:rsidR="003F7088" w:rsidRPr="003F7088">
              <w:rPr>
                <w:rStyle w:val="Strong"/>
                <w:rFonts w:ascii="Times New Roman" w:hAnsi="Times New Roman"/>
                <w:b w:val="0"/>
              </w:rPr>
              <w:t>ú</w:t>
            </w:r>
            <w:r w:rsidRPr="003F7088">
              <w:rPr>
                <w:rStyle w:val="Strong"/>
                <w:rFonts w:ascii="Times New Roman" w:hAnsi="Times New Roman"/>
                <w:b w:val="0"/>
              </w:rPr>
              <w:t>t bi</w:t>
            </w:r>
          </w:p>
          <w:p w:rsidR="00F9583C" w:rsidRPr="003F7088" w:rsidRDefault="00F9583C" w:rsidP="00236EDD">
            <w:pPr>
              <w:rPr>
                <w:rFonts w:ascii="Times New Roman" w:hAnsi="Times New Roman"/>
                <w:u w:val="single"/>
              </w:rPr>
            </w:pPr>
            <w:r w:rsidRPr="003F7088">
              <w:rPr>
                <w:rFonts w:ascii="Times New Roman" w:hAnsi="Times New Roman"/>
                <w:u w:val="single"/>
              </w:rPr>
              <w:t>b. Th</w:t>
            </w:r>
            <w:r w:rsidR="003F7088" w:rsidRPr="003F7088">
              <w:rPr>
                <w:rFonts w:ascii="Times New Roman" w:hAnsi="Times New Roman"/>
                <w:u w:val="single"/>
              </w:rPr>
              <w:t>â</w:t>
            </w:r>
            <w:r w:rsidRPr="003F7088">
              <w:rPr>
                <w:rFonts w:ascii="Times New Roman" w:hAnsi="Times New Roman"/>
                <w:u w:val="single"/>
              </w:rPr>
              <w:t>n b</w:t>
            </w:r>
            <w:r w:rsidR="003F7088" w:rsidRPr="003F7088">
              <w:rPr>
                <w:rFonts w:ascii="Times New Roman" w:hAnsi="Times New Roman"/>
                <w:u w:val="single"/>
              </w:rPr>
              <w:t>à</w:t>
            </w:r>
            <w:r w:rsidRPr="003F7088">
              <w:rPr>
                <w:rFonts w:ascii="Times New Roman" w:hAnsi="Times New Roman"/>
                <w:u w:val="single"/>
              </w:rPr>
              <w:t xml:space="preserve">i: </w:t>
            </w:r>
          </w:p>
          <w:p w:rsidR="00F9583C" w:rsidRPr="003F7088" w:rsidRDefault="00F9583C" w:rsidP="00236EDD">
            <w:pPr>
              <w:rPr>
                <w:rFonts w:ascii="Times New Roman" w:hAnsi="Times New Roman"/>
              </w:rPr>
            </w:pPr>
            <w:r w:rsidRPr="003F7088">
              <w:rPr>
                <w:rFonts w:ascii="Times New Roman" w:hAnsi="Times New Roman"/>
              </w:rPr>
              <w:t>- Ngu</w:t>
            </w:r>
            <w:r w:rsidR="003F7088" w:rsidRPr="003F7088">
              <w:rPr>
                <w:rFonts w:ascii="Times New Roman" w:hAnsi="Times New Roman"/>
              </w:rPr>
              <w:t>ồ</w:t>
            </w:r>
            <w:r w:rsidRPr="003F7088">
              <w:rPr>
                <w:rFonts w:ascii="Times New Roman" w:hAnsi="Times New Roman"/>
              </w:rPr>
              <w:t>n g</w:t>
            </w:r>
            <w:r w:rsidR="003F7088" w:rsidRPr="003F7088">
              <w:rPr>
                <w:rFonts w:ascii="Times New Roman" w:hAnsi="Times New Roman"/>
              </w:rPr>
              <w:t>ố</w:t>
            </w:r>
            <w:r w:rsidRPr="003F7088">
              <w:rPr>
                <w:rFonts w:ascii="Times New Roman" w:hAnsi="Times New Roman"/>
              </w:rPr>
              <w:t>c</w:t>
            </w:r>
            <w:r w:rsidR="00991B0A" w:rsidRPr="003F7088">
              <w:rPr>
                <w:rFonts w:ascii="Times New Roman" w:hAnsi="Times New Roman"/>
              </w:rPr>
              <w:t>: T</w:t>
            </w:r>
            <w:r w:rsidR="003F7088" w:rsidRPr="003F7088">
              <w:rPr>
                <w:rFonts w:ascii="Times New Roman" w:hAnsi="Times New Roman"/>
              </w:rPr>
              <w:t>ừ</w:t>
            </w:r>
            <w:r w:rsidR="00991B0A" w:rsidRPr="003F7088">
              <w:rPr>
                <w:rFonts w:ascii="Times New Roman" w:hAnsi="Times New Roman"/>
              </w:rPr>
              <w:t xml:space="preserve"> Ch</w:t>
            </w:r>
            <w:r w:rsidR="003F7088" w:rsidRPr="003F7088">
              <w:rPr>
                <w:rFonts w:ascii="Times New Roman" w:hAnsi="Times New Roman"/>
              </w:rPr>
              <w:t>â</w:t>
            </w:r>
            <w:r w:rsidR="00991B0A" w:rsidRPr="003F7088">
              <w:rPr>
                <w:rFonts w:ascii="Times New Roman" w:hAnsi="Times New Roman"/>
              </w:rPr>
              <w:t xml:space="preserve">u </w:t>
            </w:r>
            <w:r w:rsidR="003F7088" w:rsidRPr="003F7088">
              <w:rPr>
                <w:rFonts w:ascii="Times New Roman" w:hAnsi="Times New Roman"/>
              </w:rPr>
              <w:t>Â</w:t>
            </w:r>
            <w:r w:rsidR="00991B0A" w:rsidRPr="003F7088">
              <w:rPr>
                <w:rFonts w:ascii="Times New Roman" w:hAnsi="Times New Roman"/>
              </w:rPr>
              <w:t>u, du nh</w:t>
            </w:r>
            <w:r w:rsidR="003F7088" w:rsidRPr="003F7088">
              <w:rPr>
                <w:rFonts w:ascii="Times New Roman" w:hAnsi="Times New Roman"/>
              </w:rPr>
              <w:t>ậ</w:t>
            </w:r>
            <w:r w:rsidR="00991B0A" w:rsidRPr="003F7088">
              <w:rPr>
                <w:rFonts w:ascii="Times New Roman" w:hAnsi="Times New Roman"/>
              </w:rPr>
              <w:t>p v</w:t>
            </w:r>
            <w:r w:rsidR="003F7088" w:rsidRPr="003F7088">
              <w:rPr>
                <w:rFonts w:ascii="Times New Roman" w:hAnsi="Times New Roman"/>
              </w:rPr>
              <w:t>à</w:t>
            </w:r>
            <w:r w:rsidR="00991B0A" w:rsidRPr="003F7088">
              <w:rPr>
                <w:rFonts w:ascii="Times New Roman" w:hAnsi="Times New Roman"/>
              </w:rPr>
              <w:t>o n</w:t>
            </w:r>
            <w:r w:rsidR="003F7088" w:rsidRPr="003F7088">
              <w:rPr>
                <w:rFonts w:ascii="Times New Roman" w:hAnsi="Times New Roman"/>
              </w:rPr>
              <w:t>ướ</w:t>
            </w:r>
            <w:r w:rsidR="00991B0A" w:rsidRPr="003F7088">
              <w:rPr>
                <w:rFonts w:ascii="Times New Roman" w:hAnsi="Times New Roman"/>
              </w:rPr>
              <w:t>c ta t</w:t>
            </w:r>
            <w:r w:rsidR="003F7088" w:rsidRPr="003F7088">
              <w:rPr>
                <w:rFonts w:ascii="Times New Roman" w:hAnsi="Times New Roman"/>
              </w:rPr>
              <w:t>ừ</w:t>
            </w:r>
            <w:r w:rsidR="00991B0A" w:rsidRPr="003F7088">
              <w:rPr>
                <w:rFonts w:ascii="Times New Roman" w:hAnsi="Times New Roman"/>
              </w:rPr>
              <w:t xml:space="preserve"> </w:t>
            </w:r>
            <w:r w:rsidR="00991B0A" w:rsidRPr="003F7088">
              <w:rPr>
                <w:rFonts w:ascii="Times New Roman" w:hAnsi="Times New Roman"/>
              </w:rPr>
              <w:lastRenderedPageBreak/>
              <w:t>r</w:t>
            </w:r>
            <w:r w:rsidR="003F7088" w:rsidRPr="003F7088">
              <w:rPr>
                <w:rFonts w:ascii="Times New Roman" w:hAnsi="Times New Roman"/>
              </w:rPr>
              <w:t>ấ</w:t>
            </w:r>
            <w:r w:rsidR="00991B0A" w:rsidRPr="003F7088">
              <w:rPr>
                <w:rFonts w:ascii="Times New Roman" w:hAnsi="Times New Roman"/>
              </w:rPr>
              <w:t>t l</w:t>
            </w:r>
            <w:r w:rsidR="003F7088" w:rsidRPr="003F7088">
              <w:rPr>
                <w:rFonts w:ascii="Times New Roman" w:hAnsi="Times New Roman"/>
              </w:rPr>
              <w:t>â</w:t>
            </w:r>
            <w:r w:rsidR="00991B0A" w:rsidRPr="003F7088">
              <w:rPr>
                <w:rFonts w:ascii="Times New Roman" w:hAnsi="Times New Roman"/>
              </w:rPr>
              <w:t>u.</w:t>
            </w:r>
          </w:p>
          <w:p w:rsidR="00991B0A" w:rsidRPr="003F7088" w:rsidRDefault="00991B0A" w:rsidP="00236EDD">
            <w:pPr>
              <w:rPr>
                <w:rFonts w:ascii="Times New Roman" w:hAnsi="Times New Roman"/>
              </w:rPr>
            </w:pPr>
            <w:r w:rsidRPr="003F7088">
              <w:rPr>
                <w:rFonts w:ascii="Times New Roman" w:hAnsi="Times New Roman"/>
              </w:rPr>
              <w:t>- C</w:t>
            </w:r>
            <w:r w:rsidR="003F7088" w:rsidRPr="003F7088">
              <w:rPr>
                <w:rFonts w:ascii="Times New Roman" w:hAnsi="Times New Roman"/>
              </w:rPr>
              <w:t>ấ</w:t>
            </w:r>
            <w:r w:rsidRPr="003F7088">
              <w:rPr>
                <w:rFonts w:ascii="Times New Roman" w:hAnsi="Times New Roman"/>
              </w:rPr>
              <w:t>u t</w:t>
            </w:r>
            <w:r w:rsidR="003F7088" w:rsidRPr="003F7088">
              <w:rPr>
                <w:rFonts w:ascii="Times New Roman" w:hAnsi="Times New Roman"/>
              </w:rPr>
              <w:t>ạ</w:t>
            </w:r>
            <w:r w:rsidRPr="003F7088">
              <w:rPr>
                <w:rFonts w:ascii="Times New Roman" w:hAnsi="Times New Roman"/>
              </w:rPr>
              <w:t>o: g</w:t>
            </w:r>
            <w:r w:rsidR="003F7088" w:rsidRPr="003F7088">
              <w:rPr>
                <w:rFonts w:ascii="Times New Roman" w:hAnsi="Times New Roman"/>
              </w:rPr>
              <w:t>ồ</w:t>
            </w:r>
            <w:r w:rsidRPr="003F7088">
              <w:rPr>
                <w:rFonts w:ascii="Times New Roman" w:hAnsi="Times New Roman"/>
              </w:rPr>
              <w:t>m 2 ph</w:t>
            </w:r>
            <w:r w:rsidR="003F7088" w:rsidRPr="003F7088">
              <w:rPr>
                <w:rFonts w:ascii="Times New Roman" w:hAnsi="Times New Roman"/>
              </w:rPr>
              <w:t>ầ</w:t>
            </w:r>
            <w:r w:rsidRPr="003F7088">
              <w:rPr>
                <w:rFonts w:ascii="Times New Roman" w:hAnsi="Times New Roman"/>
              </w:rPr>
              <w:t>n ch</w:t>
            </w:r>
            <w:r w:rsidR="003F7088" w:rsidRPr="003F7088">
              <w:rPr>
                <w:rFonts w:ascii="Times New Roman" w:hAnsi="Times New Roman"/>
              </w:rPr>
              <w:t>í</w:t>
            </w:r>
            <w:r w:rsidRPr="003F7088">
              <w:rPr>
                <w:rFonts w:ascii="Times New Roman" w:hAnsi="Times New Roman"/>
              </w:rPr>
              <w:t>nh l</w:t>
            </w:r>
            <w:r w:rsidR="003F7088" w:rsidRPr="003F7088">
              <w:rPr>
                <w:rFonts w:ascii="Times New Roman" w:hAnsi="Times New Roman"/>
              </w:rPr>
              <w:t>à</w:t>
            </w:r>
            <w:r w:rsidRPr="003F7088">
              <w:rPr>
                <w:rFonts w:ascii="Times New Roman" w:hAnsi="Times New Roman"/>
              </w:rPr>
              <w:t xml:space="preserve"> ru</w:t>
            </w:r>
            <w:r w:rsidR="003F7088" w:rsidRPr="003F7088">
              <w:rPr>
                <w:rFonts w:ascii="Times New Roman" w:hAnsi="Times New Roman"/>
              </w:rPr>
              <w:t>ộ</w:t>
            </w:r>
            <w:r w:rsidRPr="003F7088">
              <w:rPr>
                <w:rFonts w:ascii="Times New Roman" w:hAnsi="Times New Roman"/>
              </w:rPr>
              <w:t>t v</w:t>
            </w:r>
            <w:r w:rsidR="003F7088" w:rsidRPr="003F7088">
              <w:rPr>
                <w:rFonts w:ascii="Times New Roman" w:hAnsi="Times New Roman"/>
              </w:rPr>
              <w:t>à</w:t>
            </w:r>
            <w:r w:rsidRPr="003F7088">
              <w:rPr>
                <w:rFonts w:ascii="Times New Roman" w:hAnsi="Times New Roman"/>
              </w:rPr>
              <w:t xml:space="preserve"> v</w:t>
            </w:r>
            <w:r w:rsidR="003F7088" w:rsidRPr="003F7088">
              <w:rPr>
                <w:rFonts w:ascii="Times New Roman" w:hAnsi="Times New Roman"/>
              </w:rPr>
              <w:t>ỏ</w:t>
            </w:r>
            <w:r w:rsidR="008A6D54" w:rsidRPr="003F7088">
              <w:rPr>
                <w:rFonts w:ascii="Times New Roman" w:hAnsi="Times New Roman"/>
              </w:rPr>
              <w:t>, c</w:t>
            </w:r>
            <w:r w:rsidR="003F7088" w:rsidRPr="003F7088">
              <w:rPr>
                <w:rFonts w:ascii="Times New Roman" w:hAnsi="Times New Roman"/>
              </w:rPr>
              <w:t>ó</w:t>
            </w:r>
            <w:r w:rsidR="008A6D54" w:rsidRPr="003F7088">
              <w:rPr>
                <w:rFonts w:ascii="Times New Roman" w:hAnsi="Times New Roman"/>
              </w:rPr>
              <w:t xml:space="preserve"> c</w:t>
            </w:r>
            <w:r w:rsidR="003F7088" w:rsidRPr="003F7088">
              <w:rPr>
                <w:rFonts w:ascii="Times New Roman" w:hAnsi="Times New Roman"/>
              </w:rPr>
              <w:t>á</w:t>
            </w:r>
            <w:r w:rsidR="008A6D54" w:rsidRPr="003F7088">
              <w:rPr>
                <w:rFonts w:ascii="Times New Roman" w:hAnsi="Times New Roman"/>
              </w:rPr>
              <w:t>c ph</w:t>
            </w:r>
            <w:r w:rsidR="003F7088" w:rsidRPr="003F7088">
              <w:rPr>
                <w:rFonts w:ascii="Times New Roman" w:hAnsi="Times New Roman"/>
              </w:rPr>
              <w:t>ầ</w:t>
            </w:r>
            <w:r w:rsidR="008A6D54" w:rsidRPr="003F7088">
              <w:rPr>
                <w:rFonts w:ascii="Times New Roman" w:hAnsi="Times New Roman"/>
              </w:rPr>
              <w:t>n ph</w:t>
            </w:r>
            <w:r w:rsidR="003F7088" w:rsidRPr="003F7088">
              <w:rPr>
                <w:rFonts w:ascii="Times New Roman" w:hAnsi="Times New Roman"/>
              </w:rPr>
              <w:t>ụ</w:t>
            </w:r>
            <w:r w:rsidR="008A6D54" w:rsidRPr="003F7088">
              <w:rPr>
                <w:rFonts w:ascii="Times New Roman" w:hAnsi="Times New Roman"/>
              </w:rPr>
              <w:t>...</w:t>
            </w:r>
          </w:p>
          <w:p w:rsidR="008A6D54" w:rsidRPr="003F7088" w:rsidRDefault="008A6D54" w:rsidP="00236EDD">
            <w:pPr>
              <w:rPr>
                <w:rFonts w:ascii="Times New Roman" w:hAnsi="Times New Roman"/>
              </w:rPr>
            </w:pPr>
            <w:r w:rsidRPr="003F7088">
              <w:rPr>
                <w:rFonts w:ascii="Times New Roman" w:hAnsi="Times New Roman"/>
              </w:rPr>
              <w:t>+ Ru</w:t>
            </w:r>
            <w:r w:rsidR="003F7088" w:rsidRPr="003F7088">
              <w:rPr>
                <w:rFonts w:ascii="Times New Roman" w:hAnsi="Times New Roman"/>
              </w:rPr>
              <w:t>ộ</w:t>
            </w:r>
            <w:r w:rsidRPr="003F7088">
              <w:rPr>
                <w:rFonts w:ascii="Times New Roman" w:hAnsi="Times New Roman"/>
              </w:rPr>
              <w:t>t: g</w:t>
            </w:r>
            <w:r w:rsidR="003F7088" w:rsidRPr="003F7088">
              <w:rPr>
                <w:rFonts w:ascii="Times New Roman" w:hAnsi="Times New Roman"/>
              </w:rPr>
              <w:t>ồ</w:t>
            </w:r>
            <w:r w:rsidRPr="003F7088">
              <w:rPr>
                <w:rFonts w:ascii="Times New Roman" w:hAnsi="Times New Roman"/>
              </w:rPr>
              <w:t xml:space="preserve">m </w:t>
            </w:r>
            <w:r w:rsidR="003F7088" w:rsidRPr="003F7088">
              <w:rPr>
                <w:rFonts w:ascii="Times New Roman" w:hAnsi="Times New Roman"/>
              </w:rPr>
              <w:t>ố</w:t>
            </w:r>
            <w:r w:rsidRPr="003F7088">
              <w:rPr>
                <w:rFonts w:ascii="Times New Roman" w:hAnsi="Times New Roman"/>
              </w:rPr>
              <w:t>ng m</w:t>
            </w:r>
            <w:r w:rsidR="003F7088" w:rsidRPr="003F7088">
              <w:rPr>
                <w:rFonts w:ascii="Times New Roman" w:hAnsi="Times New Roman"/>
              </w:rPr>
              <w:t>ự</w:t>
            </w:r>
            <w:r w:rsidRPr="003F7088">
              <w:rPr>
                <w:rFonts w:ascii="Times New Roman" w:hAnsi="Times New Roman"/>
              </w:rPr>
              <w:t>c v</w:t>
            </w:r>
            <w:r w:rsidR="003F7088" w:rsidRPr="003F7088">
              <w:rPr>
                <w:rFonts w:ascii="Times New Roman" w:hAnsi="Times New Roman"/>
              </w:rPr>
              <w:t>à</w:t>
            </w:r>
            <w:r w:rsidRPr="003F7088">
              <w:rPr>
                <w:rFonts w:ascii="Times New Roman" w:hAnsi="Times New Roman"/>
              </w:rPr>
              <w:t xml:space="preserve"> ng</w:t>
            </w:r>
            <w:r w:rsidR="003F7088" w:rsidRPr="003F7088">
              <w:rPr>
                <w:rFonts w:ascii="Times New Roman" w:hAnsi="Times New Roman"/>
              </w:rPr>
              <w:t>ò</w:t>
            </w:r>
            <w:r w:rsidRPr="003F7088">
              <w:rPr>
                <w:rFonts w:ascii="Times New Roman" w:hAnsi="Times New Roman"/>
              </w:rPr>
              <w:t>i b</w:t>
            </w:r>
            <w:r w:rsidR="003F7088" w:rsidRPr="003F7088">
              <w:rPr>
                <w:rFonts w:ascii="Times New Roman" w:hAnsi="Times New Roman"/>
              </w:rPr>
              <w:t>ú</w:t>
            </w:r>
            <w:r w:rsidRPr="003F7088">
              <w:rPr>
                <w:rFonts w:ascii="Times New Roman" w:hAnsi="Times New Roman"/>
              </w:rPr>
              <w:t>t</w:t>
            </w:r>
          </w:p>
          <w:p w:rsidR="008B74FC" w:rsidRPr="003F7088" w:rsidRDefault="008A6D54" w:rsidP="00236EDD">
            <w:pPr>
              <w:rPr>
                <w:rFonts w:ascii="Times New Roman" w:hAnsi="Times New Roman"/>
              </w:rPr>
            </w:pPr>
            <w:r w:rsidRPr="003F7088">
              <w:rPr>
                <w:rFonts w:ascii="Times New Roman" w:hAnsi="Times New Roman"/>
              </w:rPr>
              <w:t>+V</w:t>
            </w:r>
            <w:r w:rsidR="003F7088" w:rsidRPr="003F7088">
              <w:rPr>
                <w:rFonts w:ascii="Times New Roman" w:hAnsi="Times New Roman"/>
              </w:rPr>
              <w:t>ỏ</w:t>
            </w:r>
            <w:r w:rsidRPr="003F7088">
              <w:rPr>
                <w:rFonts w:ascii="Times New Roman" w:hAnsi="Times New Roman"/>
              </w:rPr>
              <w:t>: th</w:t>
            </w:r>
            <w:r w:rsidR="003F7088" w:rsidRPr="003F7088">
              <w:rPr>
                <w:rFonts w:ascii="Times New Roman" w:hAnsi="Times New Roman"/>
              </w:rPr>
              <w:t>ườ</w:t>
            </w:r>
            <w:r w:rsidRPr="003F7088">
              <w:rPr>
                <w:rFonts w:ascii="Times New Roman" w:hAnsi="Times New Roman"/>
              </w:rPr>
              <w:t>ng l</w:t>
            </w:r>
            <w:r w:rsidR="003F7088" w:rsidRPr="003F7088">
              <w:rPr>
                <w:rFonts w:ascii="Times New Roman" w:hAnsi="Times New Roman"/>
              </w:rPr>
              <w:t>à</w:t>
            </w:r>
            <w:r w:rsidRPr="003F7088">
              <w:rPr>
                <w:rFonts w:ascii="Times New Roman" w:hAnsi="Times New Roman"/>
              </w:rPr>
              <w:t>m b</w:t>
            </w:r>
            <w:r w:rsidR="003F7088" w:rsidRPr="003F7088">
              <w:rPr>
                <w:rFonts w:ascii="Times New Roman" w:hAnsi="Times New Roman"/>
              </w:rPr>
              <w:t>ằ</w:t>
            </w:r>
            <w:r w:rsidRPr="003F7088">
              <w:rPr>
                <w:rFonts w:ascii="Times New Roman" w:hAnsi="Times New Roman"/>
              </w:rPr>
              <w:t>ng nh</w:t>
            </w:r>
            <w:r w:rsidR="003F7088" w:rsidRPr="003F7088">
              <w:rPr>
                <w:rFonts w:ascii="Times New Roman" w:hAnsi="Times New Roman"/>
              </w:rPr>
              <w:t>ự</w:t>
            </w:r>
            <w:r w:rsidRPr="003F7088">
              <w:rPr>
                <w:rFonts w:ascii="Times New Roman" w:hAnsi="Times New Roman"/>
              </w:rPr>
              <w:t xml:space="preserve">a </w:t>
            </w:r>
            <w:r w:rsidR="003F7088" w:rsidRPr="003F7088">
              <w:rPr>
                <w:rFonts w:ascii="Times New Roman" w:hAnsi="Times New Roman"/>
              </w:rPr>
              <w:t>để</w:t>
            </w:r>
            <w:r w:rsidRPr="003F7088">
              <w:rPr>
                <w:rFonts w:ascii="Times New Roman" w:hAnsi="Times New Roman"/>
              </w:rPr>
              <w:t xml:space="preserve"> b</w:t>
            </w:r>
            <w:r w:rsidR="003F7088" w:rsidRPr="003F7088">
              <w:rPr>
                <w:rFonts w:ascii="Times New Roman" w:hAnsi="Times New Roman"/>
              </w:rPr>
              <w:t>ả</w:t>
            </w:r>
            <w:r w:rsidRPr="003F7088">
              <w:rPr>
                <w:rFonts w:ascii="Times New Roman" w:hAnsi="Times New Roman"/>
              </w:rPr>
              <w:t>o v</w:t>
            </w:r>
            <w:r w:rsidR="003F7088" w:rsidRPr="003F7088">
              <w:rPr>
                <w:rFonts w:ascii="Times New Roman" w:hAnsi="Times New Roman"/>
              </w:rPr>
              <w:t>ệ</w:t>
            </w:r>
            <w:r w:rsidRPr="003F7088">
              <w:rPr>
                <w:rFonts w:ascii="Times New Roman" w:hAnsi="Times New Roman"/>
              </w:rPr>
              <w:t xml:space="preserve"> ru</w:t>
            </w:r>
            <w:r w:rsidR="003F7088" w:rsidRPr="003F7088">
              <w:rPr>
                <w:rFonts w:ascii="Times New Roman" w:hAnsi="Times New Roman"/>
              </w:rPr>
              <w:t>ộ</w:t>
            </w:r>
            <w:r w:rsidRPr="003F7088">
              <w:rPr>
                <w:rFonts w:ascii="Times New Roman" w:hAnsi="Times New Roman"/>
              </w:rPr>
              <w:t>t v</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ầ</w:t>
            </w:r>
            <w:r w:rsidRPr="003F7088">
              <w:rPr>
                <w:rFonts w:ascii="Times New Roman" w:hAnsi="Times New Roman"/>
              </w:rPr>
              <w:t>m vi</w:t>
            </w:r>
            <w:r w:rsidR="003F7088" w:rsidRPr="003F7088">
              <w:rPr>
                <w:rFonts w:ascii="Times New Roman" w:hAnsi="Times New Roman"/>
              </w:rPr>
              <w:t>ế</w:t>
            </w:r>
            <w:r w:rsidRPr="003F7088">
              <w:rPr>
                <w:rFonts w:ascii="Times New Roman" w:hAnsi="Times New Roman"/>
              </w:rPr>
              <w:t>t cho d</w:t>
            </w:r>
            <w:r w:rsidR="003F7088" w:rsidRPr="003F7088">
              <w:rPr>
                <w:rFonts w:ascii="Times New Roman" w:hAnsi="Times New Roman"/>
              </w:rPr>
              <w:t>ễ</w:t>
            </w:r>
            <w:r w:rsidRPr="003F7088">
              <w:rPr>
                <w:rFonts w:ascii="Times New Roman" w:hAnsi="Times New Roman"/>
              </w:rPr>
              <w:t xml:space="preserve"> d</w:t>
            </w:r>
            <w:r w:rsidR="003F7088" w:rsidRPr="003F7088">
              <w:rPr>
                <w:rFonts w:ascii="Times New Roman" w:hAnsi="Times New Roman"/>
              </w:rPr>
              <w:t>à</w:t>
            </w:r>
            <w:r w:rsidRPr="003F7088">
              <w:rPr>
                <w:rFonts w:ascii="Times New Roman" w:hAnsi="Times New Roman"/>
              </w:rPr>
              <w:t>ng</w:t>
            </w:r>
          </w:p>
          <w:p w:rsidR="008A6D54" w:rsidRPr="003F7088" w:rsidRDefault="008B74FC" w:rsidP="00236EDD">
            <w:pPr>
              <w:rPr>
                <w:rFonts w:ascii="Times New Roman" w:hAnsi="Times New Roman"/>
              </w:rPr>
            </w:pPr>
            <w:r w:rsidRPr="003F7088">
              <w:rPr>
                <w:rFonts w:ascii="Times New Roman" w:hAnsi="Times New Roman"/>
              </w:rPr>
              <w:t xml:space="preserve">- </w:t>
            </w:r>
            <w:r w:rsidR="008A6D54" w:rsidRPr="003F7088">
              <w:rPr>
                <w:rFonts w:ascii="Times New Roman" w:hAnsi="Times New Roman"/>
              </w:rPr>
              <w:t>C</w:t>
            </w:r>
            <w:r w:rsidR="003F7088" w:rsidRPr="003F7088">
              <w:rPr>
                <w:rFonts w:ascii="Times New Roman" w:hAnsi="Times New Roman"/>
              </w:rPr>
              <w:t>ô</w:t>
            </w:r>
            <w:r w:rsidR="008A6D54" w:rsidRPr="003F7088">
              <w:rPr>
                <w:rFonts w:ascii="Times New Roman" w:hAnsi="Times New Roman"/>
              </w:rPr>
              <w:t>ng d</w:t>
            </w:r>
            <w:r w:rsidR="003F7088" w:rsidRPr="003F7088">
              <w:rPr>
                <w:rFonts w:ascii="Times New Roman" w:hAnsi="Times New Roman"/>
              </w:rPr>
              <w:t>ụ</w:t>
            </w:r>
            <w:r w:rsidR="008A6D54" w:rsidRPr="003F7088">
              <w:rPr>
                <w:rFonts w:ascii="Times New Roman" w:hAnsi="Times New Roman"/>
              </w:rPr>
              <w:t>ng: d</w:t>
            </w:r>
            <w:r w:rsidR="003F7088" w:rsidRPr="003F7088">
              <w:rPr>
                <w:rFonts w:ascii="Times New Roman" w:hAnsi="Times New Roman"/>
              </w:rPr>
              <w:t>ù</w:t>
            </w:r>
            <w:r w:rsidR="008A6D54" w:rsidRPr="003F7088">
              <w:rPr>
                <w:rFonts w:ascii="Times New Roman" w:hAnsi="Times New Roman"/>
              </w:rPr>
              <w:t xml:space="preserve">ng </w:t>
            </w:r>
            <w:r w:rsidR="003F7088" w:rsidRPr="003F7088">
              <w:rPr>
                <w:rFonts w:ascii="Times New Roman" w:hAnsi="Times New Roman"/>
              </w:rPr>
              <w:t>để</w:t>
            </w:r>
            <w:r w:rsidR="008A6D54" w:rsidRPr="003F7088">
              <w:rPr>
                <w:rFonts w:ascii="Times New Roman" w:hAnsi="Times New Roman"/>
              </w:rPr>
              <w:t xml:space="preserve"> vi</w:t>
            </w:r>
            <w:r w:rsidR="003F7088" w:rsidRPr="003F7088">
              <w:rPr>
                <w:rFonts w:ascii="Times New Roman" w:hAnsi="Times New Roman"/>
              </w:rPr>
              <w:t>ế</w:t>
            </w:r>
            <w:r w:rsidR="008A6D54" w:rsidRPr="003F7088">
              <w:rPr>
                <w:rFonts w:ascii="Times New Roman" w:hAnsi="Times New Roman"/>
              </w:rPr>
              <w:t>t, ghi ch</w:t>
            </w:r>
            <w:r w:rsidR="003F7088" w:rsidRPr="003F7088">
              <w:rPr>
                <w:rFonts w:ascii="Times New Roman" w:hAnsi="Times New Roman"/>
              </w:rPr>
              <w:t>é</w:t>
            </w:r>
            <w:r w:rsidR="008A6D54" w:rsidRPr="003F7088">
              <w:rPr>
                <w:rFonts w:ascii="Times New Roman" w:hAnsi="Times New Roman"/>
              </w:rPr>
              <w:t>p...</w:t>
            </w:r>
          </w:p>
          <w:p w:rsidR="008A6D54" w:rsidRPr="003F7088" w:rsidRDefault="008B74FC" w:rsidP="00236EDD">
            <w:pPr>
              <w:rPr>
                <w:rFonts w:ascii="Times New Roman" w:hAnsi="Times New Roman"/>
              </w:rPr>
            </w:pPr>
            <w:r w:rsidRPr="003F7088">
              <w:rPr>
                <w:rFonts w:ascii="Times New Roman" w:hAnsi="Times New Roman"/>
              </w:rPr>
              <w:t xml:space="preserve">- </w:t>
            </w:r>
            <w:r w:rsidR="008A6D54" w:rsidRPr="003F7088">
              <w:rPr>
                <w:rFonts w:ascii="Times New Roman" w:hAnsi="Times New Roman"/>
              </w:rPr>
              <w:t>C</w:t>
            </w:r>
            <w:r w:rsidR="003F7088" w:rsidRPr="003F7088">
              <w:rPr>
                <w:rFonts w:ascii="Times New Roman" w:hAnsi="Times New Roman"/>
              </w:rPr>
              <w:t>á</w:t>
            </w:r>
            <w:r w:rsidR="008A6D54" w:rsidRPr="003F7088">
              <w:rPr>
                <w:rFonts w:ascii="Times New Roman" w:hAnsi="Times New Roman"/>
              </w:rPr>
              <w:t>c lo</w:t>
            </w:r>
            <w:r w:rsidR="003F7088" w:rsidRPr="003F7088">
              <w:rPr>
                <w:rFonts w:ascii="Times New Roman" w:hAnsi="Times New Roman"/>
              </w:rPr>
              <w:t>ạ</w:t>
            </w:r>
            <w:r w:rsidR="008A6D54" w:rsidRPr="003F7088">
              <w:rPr>
                <w:rFonts w:ascii="Times New Roman" w:hAnsi="Times New Roman"/>
              </w:rPr>
              <w:t>i b</w:t>
            </w:r>
            <w:r w:rsidR="003F7088" w:rsidRPr="003F7088">
              <w:rPr>
                <w:rFonts w:ascii="Times New Roman" w:hAnsi="Times New Roman"/>
              </w:rPr>
              <w:t>ú</w:t>
            </w:r>
            <w:r w:rsidR="008A6D54" w:rsidRPr="003F7088">
              <w:rPr>
                <w:rFonts w:ascii="Times New Roman" w:hAnsi="Times New Roman"/>
              </w:rPr>
              <w:t>t bi: nhi</w:t>
            </w:r>
            <w:r w:rsidR="003F7088" w:rsidRPr="003F7088">
              <w:rPr>
                <w:rFonts w:ascii="Times New Roman" w:hAnsi="Times New Roman"/>
              </w:rPr>
              <w:t>ề</w:t>
            </w:r>
            <w:r w:rsidR="008A6D54" w:rsidRPr="003F7088">
              <w:rPr>
                <w:rFonts w:ascii="Times New Roman" w:hAnsi="Times New Roman"/>
              </w:rPr>
              <w:t>u lo</w:t>
            </w:r>
            <w:r w:rsidR="003F7088" w:rsidRPr="003F7088">
              <w:rPr>
                <w:rFonts w:ascii="Times New Roman" w:hAnsi="Times New Roman"/>
              </w:rPr>
              <w:t>ạ</w:t>
            </w:r>
            <w:r w:rsidR="008A6D54" w:rsidRPr="003F7088">
              <w:rPr>
                <w:rFonts w:ascii="Times New Roman" w:hAnsi="Times New Roman"/>
              </w:rPr>
              <w:t>i nh</w:t>
            </w:r>
            <w:r w:rsidR="003F7088" w:rsidRPr="003F7088">
              <w:rPr>
                <w:rFonts w:ascii="Times New Roman" w:hAnsi="Times New Roman"/>
              </w:rPr>
              <w:t>ư</w:t>
            </w:r>
            <w:r w:rsidR="008A6D54" w:rsidRPr="003F7088">
              <w:rPr>
                <w:rFonts w:ascii="Times New Roman" w:hAnsi="Times New Roman"/>
              </w:rPr>
              <w:t xml:space="preserve">ng </w:t>
            </w:r>
            <w:r w:rsidR="003F7088" w:rsidRPr="003F7088">
              <w:rPr>
                <w:rFonts w:ascii="Times New Roman" w:hAnsi="Times New Roman"/>
              </w:rPr>
              <w:t>đượ</w:t>
            </w:r>
            <w:r w:rsidRPr="003F7088">
              <w:rPr>
                <w:rFonts w:ascii="Times New Roman" w:hAnsi="Times New Roman"/>
              </w:rPr>
              <w:t>c nhi</w:t>
            </w:r>
            <w:r w:rsidR="003F7088" w:rsidRPr="003F7088">
              <w:rPr>
                <w:rFonts w:ascii="Times New Roman" w:hAnsi="Times New Roman"/>
              </w:rPr>
              <w:t>ề</w:t>
            </w:r>
            <w:r w:rsidRPr="003F7088">
              <w:rPr>
                <w:rFonts w:ascii="Times New Roman" w:hAnsi="Times New Roman"/>
              </w:rPr>
              <w:t>u ng</w:t>
            </w:r>
            <w:r w:rsidR="003F7088" w:rsidRPr="003F7088">
              <w:rPr>
                <w:rFonts w:ascii="Times New Roman" w:hAnsi="Times New Roman"/>
              </w:rPr>
              <w:t>ườ</w:t>
            </w:r>
            <w:r w:rsidRPr="003F7088">
              <w:rPr>
                <w:rFonts w:ascii="Times New Roman" w:hAnsi="Times New Roman"/>
              </w:rPr>
              <w:t>i y</w:t>
            </w:r>
            <w:r w:rsidR="003F7088" w:rsidRPr="003F7088">
              <w:rPr>
                <w:rFonts w:ascii="Times New Roman" w:hAnsi="Times New Roman"/>
              </w:rPr>
              <w:t>ê</w:t>
            </w:r>
            <w:r w:rsidRPr="003F7088">
              <w:rPr>
                <w:rFonts w:ascii="Times New Roman" w:hAnsi="Times New Roman"/>
              </w:rPr>
              <w:t>u th</w:t>
            </w:r>
            <w:r w:rsidR="003F7088" w:rsidRPr="003F7088">
              <w:rPr>
                <w:rFonts w:ascii="Times New Roman" w:hAnsi="Times New Roman"/>
              </w:rPr>
              <w:t>í</w:t>
            </w:r>
            <w:r w:rsidRPr="003F7088">
              <w:rPr>
                <w:rFonts w:ascii="Times New Roman" w:hAnsi="Times New Roman"/>
              </w:rPr>
              <w:t>ch h</w:t>
            </w:r>
            <w:r w:rsidR="003F7088" w:rsidRPr="003F7088">
              <w:rPr>
                <w:rFonts w:ascii="Times New Roman" w:hAnsi="Times New Roman"/>
              </w:rPr>
              <w:t>ơ</w:t>
            </w:r>
            <w:r w:rsidRPr="003F7088">
              <w:rPr>
                <w:rFonts w:ascii="Times New Roman" w:hAnsi="Times New Roman"/>
              </w:rPr>
              <w:t>n l</w:t>
            </w:r>
            <w:r w:rsidR="003F7088" w:rsidRPr="003F7088">
              <w:rPr>
                <w:rFonts w:ascii="Times New Roman" w:hAnsi="Times New Roman"/>
              </w:rPr>
              <w:t>à</w:t>
            </w:r>
            <w:r w:rsidRPr="003F7088">
              <w:rPr>
                <w:rFonts w:ascii="Times New Roman" w:hAnsi="Times New Roman"/>
              </w:rPr>
              <w:t xml:space="preserve"> b</w:t>
            </w:r>
            <w:r w:rsidR="003F7088" w:rsidRPr="003F7088">
              <w:rPr>
                <w:rFonts w:ascii="Times New Roman" w:hAnsi="Times New Roman"/>
              </w:rPr>
              <w:t>ú</w:t>
            </w:r>
            <w:r w:rsidRPr="003F7088">
              <w:rPr>
                <w:rFonts w:ascii="Times New Roman" w:hAnsi="Times New Roman"/>
              </w:rPr>
              <w:t>t Thi</w:t>
            </w:r>
            <w:r w:rsidR="003F7088" w:rsidRPr="003F7088">
              <w:rPr>
                <w:rFonts w:ascii="Times New Roman" w:hAnsi="Times New Roman"/>
              </w:rPr>
              <w:t>ê</w:t>
            </w:r>
            <w:r w:rsidRPr="003F7088">
              <w:rPr>
                <w:rFonts w:ascii="Times New Roman" w:hAnsi="Times New Roman"/>
              </w:rPr>
              <w:t>n Long, B</w:t>
            </w:r>
            <w:r w:rsidR="003F7088" w:rsidRPr="003F7088">
              <w:rPr>
                <w:rFonts w:ascii="Times New Roman" w:hAnsi="Times New Roman"/>
              </w:rPr>
              <w:t>ế</w:t>
            </w:r>
            <w:r w:rsidRPr="003F7088">
              <w:rPr>
                <w:rFonts w:ascii="Times New Roman" w:hAnsi="Times New Roman"/>
              </w:rPr>
              <w:t>n Ngh</w:t>
            </w:r>
            <w:r w:rsidR="003F7088" w:rsidRPr="003F7088">
              <w:rPr>
                <w:rFonts w:ascii="Times New Roman" w:hAnsi="Times New Roman"/>
              </w:rPr>
              <w:t>é</w:t>
            </w:r>
            <w:r w:rsidRPr="003F7088">
              <w:rPr>
                <w:rFonts w:ascii="Times New Roman" w:hAnsi="Times New Roman"/>
              </w:rPr>
              <w:t>...</w:t>
            </w:r>
          </w:p>
          <w:p w:rsidR="008B74FC" w:rsidRPr="003F7088" w:rsidRDefault="008B74FC" w:rsidP="00236EDD">
            <w:pPr>
              <w:rPr>
                <w:rFonts w:ascii="Times New Roman" w:hAnsi="Times New Roman"/>
              </w:rPr>
            </w:pPr>
            <w:r w:rsidRPr="003F7088">
              <w:rPr>
                <w:rFonts w:ascii="Times New Roman" w:hAnsi="Times New Roman"/>
              </w:rPr>
              <w:t>- C</w:t>
            </w:r>
            <w:r w:rsidR="003F7088" w:rsidRPr="003F7088">
              <w:rPr>
                <w:rFonts w:ascii="Times New Roman" w:hAnsi="Times New Roman"/>
              </w:rPr>
              <w:t>á</w:t>
            </w:r>
            <w:r w:rsidRPr="003F7088">
              <w:rPr>
                <w:rFonts w:ascii="Times New Roman" w:hAnsi="Times New Roman"/>
              </w:rPr>
              <w:t>ch b</w:t>
            </w:r>
            <w:r w:rsidR="003F7088" w:rsidRPr="003F7088">
              <w:rPr>
                <w:rFonts w:ascii="Times New Roman" w:hAnsi="Times New Roman"/>
              </w:rPr>
              <w:t>ả</w:t>
            </w:r>
            <w:r w:rsidRPr="003F7088">
              <w:rPr>
                <w:rFonts w:ascii="Times New Roman" w:hAnsi="Times New Roman"/>
              </w:rPr>
              <w:t>o qu</w:t>
            </w:r>
            <w:r w:rsidR="003F7088" w:rsidRPr="003F7088">
              <w:rPr>
                <w:rFonts w:ascii="Times New Roman" w:hAnsi="Times New Roman"/>
              </w:rPr>
              <w:t>ả</w:t>
            </w:r>
            <w:r w:rsidRPr="003F7088">
              <w:rPr>
                <w:rFonts w:ascii="Times New Roman" w:hAnsi="Times New Roman"/>
              </w:rPr>
              <w:t>n: kh</w:t>
            </w:r>
            <w:r w:rsidR="003F7088" w:rsidRPr="003F7088">
              <w:rPr>
                <w:rFonts w:ascii="Times New Roman" w:hAnsi="Times New Roman"/>
              </w:rPr>
              <w:t>ô</w:t>
            </w:r>
            <w:r w:rsidRPr="003F7088">
              <w:rPr>
                <w:rFonts w:ascii="Times New Roman" w:hAnsi="Times New Roman"/>
              </w:rPr>
              <w:t xml:space="preserve">ng </w:t>
            </w:r>
            <w:r w:rsidR="003F7088" w:rsidRPr="003F7088">
              <w:rPr>
                <w:rFonts w:ascii="Times New Roman" w:hAnsi="Times New Roman"/>
              </w:rPr>
              <w:t>để</w:t>
            </w:r>
            <w:r w:rsidRPr="003F7088">
              <w:rPr>
                <w:rFonts w:ascii="Times New Roman" w:hAnsi="Times New Roman"/>
              </w:rPr>
              <w:t xml:space="preserve"> b</w:t>
            </w:r>
            <w:r w:rsidR="003F7088" w:rsidRPr="003F7088">
              <w:rPr>
                <w:rFonts w:ascii="Times New Roman" w:hAnsi="Times New Roman"/>
              </w:rPr>
              <w:t>ú</w:t>
            </w:r>
            <w:r w:rsidRPr="003F7088">
              <w:rPr>
                <w:rFonts w:ascii="Times New Roman" w:hAnsi="Times New Roman"/>
              </w:rPr>
              <w:t>t r</w:t>
            </w:r>
            <w:r w:rsidR="003F7088" w:rsidRPr="003F7088">
              <w:rPr>
                <w:rFonts w:ascii="Times New Roman" w:hAnsi="Times New Roman"/>
              </w:rPr>
              <w:t>ơ</w:t>
            </w:r>
            <w:r w:rsidRPr="003F7088">
              <w:rPr>
                <w:rFonts w:ascii="Times New Roman" w:hAnsi="Times New Roman"/>
              </w:rPr>
              <w:t>i xu</w:t>
            </w:r>
            <w:r w:rsidR="003F7088" w:rsidRPr="003F7088">
              <w:rPr>
                <w:rFonts w:ascii="Times New Roman" w:hAnsi="Times New Roman"/>
              </w:rPr>
              <w:t>ố</w:t>
            </w:r>
            <w:r w:rsidRPr="003F7088">
              <w:rPr>
                <w:rFonts w:ascii="Times New Roman" w:hAnsi="Times New Roman"/>
              </w:rPr>
              <w:t xml:space="preserve">ng </w:t>
            </w:r>
            <w:r w:rsidR="003F7088" w:rsidRPr="003F7088">
              <w:rPr>
                <w:rFonts w:ascii="Times New Roman" w:hAnsi="Times New Roman"/>
              </w:rPr>
              <w:t>đấ</w:t>
            </w:r>
            <w:r w:rsidRPr="003F7088">
              <w:rPr>
                <w:rFonts w:ascii="Times New Roman" w:hAnsi="Times New Roman"/>
              </w:rPr>
              <w:t>t...</w:t>
            </w:r>
          </w:p>
          <w:p w:rsidR="00923247" w:rsidRPr="003F7088" w:rsidRDefault="0046544E" w:rsidP="00236EDD">
            <w:pPr>
              <w:rPr>
                <w:rFonts w:ascii="Times New Roman" w:hAnsi="Times New Roman"/>
              </w:rPr>
            </w:pPr>
            <w:r w:rsidRPr="003F7088">
              <w:rPr>
                <w:rFonts w:ascii="Times New Roman" w:hAnsi="Times New Roman"/>
                <w:u w:val="single"/>
              </w:rPr>
              <w:t>c</w:t>
            </w:r>
            <w:r w:rsidR="00923247" w:rsidRPr="003F7088">
              <w:rPr>
                <w:rFonts w:ascii="Times New Roman" w:hAnsi="Times New Roman"/>
                <w:u w:val="single"/>
              </w:rPr>
              <w:t>. K</w:t>
            </w:r>
            <w:r w:rsidR="003F7088" w:rsidRPr="003F7088">
              <w:rPr>
                <w:rFonts w:ascii="Times New Roman" w:hAnsi="Times New Roman"/>
                <w:u w:val="single"/>
              </w:rPr>
              <w:t>ế</w:t>
            </w:r>
            <w:r w:rsidR="00923247" w:rsidRPr="003F7088">
              <w:rPr>
                <w:rFonts w:ascii="Times New Roman" w:hAnsi="Times New Roman"/>
                <w:u w:val="single"/>
              </w:rPr>
              <w:t>t b</w:t>
            </w:r>
            <w:r w:rsidR="003F7088" w:rsidRPr="003F7088">
              <w:rPr>
                <w:rFonts w:ascii="Times New Roman" w:hAnsi="Times New Roman"/>
                <w:u w:val="single"/>
              </w:rPr>
              <w:t>à</w:t>
            </w:r>
            <w:r w:rsidR="00923247" w:rsidRPr="003F7088">
              <w:rPr>
                <w:rFonts w:ascii="Times New Roman" w:hAnsi="Times New Roman"/>
                <w:u w:val="single"/>
              </w:rPr>
              <w:t>i</w:t>
            </w:r>
            <w:r w:rsidR="00923247" w:rsidRPr="003F7088">
              <w:rPr>
                <w:rFonts w:ascii="Times New Roman" w:hAnsi="Times New Roman"/>
              </w:rPr>
              <w:t>: Kh</w:t>
            </w:r>
            <w:r w:rsidR="003F7088" w:rsidRPr="003F7088">
              <w:rPr>
                <w:rFonts w:ascii="Times New Roman" w:hAnsi="Times New Roman"/>
              </w:rPr>
              <w:t>ẳ</w:t>
            </w:r>
            <w:r w:rsidR="00923247" w:rsidRPr="003F7088">
              <w:rPr>
                <w:rFonts w:ascii="Times New Roman" w:hAnsi="Times New Roman"/>
              </w:rPr>
              <w:t xml:space="preserve">ng </w:t>
            </w:r>
            <w:r w:rsidR="003F7088" w:rsidRPr="003F7088">
              <w:rPr>
                <w:rFonts w:ascii="Times New Roman" w:hAnsi="Times New Roman"/>
              </w:rPr>
              <w:t>đị</w:t>
            </w:r>
            <w:r w:rsidR="00923247" w:rsidRPr="003F7088">
              <w:rPr>
                <w:rFonts w:ascii="Times New Roman" w:hAnsi="Times New Roman"/>
              </w:rPr>
              <w:t>nh l</w:t>
            </w:r>
            <w:r w:rsidR="003F7088" w:rsidRPr="003F7088">
              <w:rPr>
                <w:rFonts w:ascii="Times New Roman" w:hAnsi="Times New Roman"/>
              </w:rPr>
              <w:t>ạ</w:t>
            </w:r>
            <w:r w:rsidR="00923247" w:rsidRPr="003F7088">
              <w:rPr>
                <w:rFonts w:ascii="Times New Roman" w:hAnsi="Times New Roman"/>
              </w:rPr>
              <w:t>i vai tr</w:t>
            </w:r>
            <w:r w:rsidR="003F7088" w:rsidRPr="003F7088">
              <w:rPr>
                <w:rFonts w:ascii="Times New Roman" w:hAnsi="Times New Roman"/>
              </w:rPr>
              <w:t>ò</w:t>
            </w:r>
            <w:r w:rsidR="00923247" w:rsidRPr="003F7088">
              <w:rPr>
                <w:rFonts w:ascii="Times New Roman" w:hAnsi="Times New Roman"/>
              </w:rPr>
              <w:t xml:space="preserve"> c</w:t>
            </w:r>
            <w:r w:rsidR="003F7088" w:rsidRPr="003F7088">
              <w:rPr>
                <w:rFonts w:ascii="Times New Roman" w:hAnsi="Times New Roman"/>
              </w:rPr>
              <w:t>ủ</w:t>
            </w:r>
            <w:r w:rsidR="00923247" w:rsidRPr="003F7088">
              <w:rPr>
                <w:rFonts w:ascii="Times New Roman" w:hAnsi="Times New Roman"/>
              </w:rPr>
              <w:t>a b</w:t>
            </w:r>
            <w:r w:rsidR="003F7088" w:rsidRPr="003F7088">
              <w:rPr>
                <w:rFonts w:ascii="Times New Roman" w:hAnsi="Times New Roman"/>
              </w:rPr>
              <w:t>ú</w:t>
            </w:r>
            <w:r w:rsidR="00923247" w:rsidRPr="003F7088">
              <w:rPr>
                <w:rFonts w:ascii="Times New Roman" w:hAnsi="Times New Roman"/>
              </w:rPr>
              <w:t>t bi</w:t>
            </w:r>
          </w:p>
          <w:p w:rsidR="00923247" w:rsidRPr="003F7088" w:rsidRDefault="00923247" w:rsidP="0046544E">
            <w:pPr>
              <w:rPr>
                <w:rFonts w:ascii="Times New Roman" w:hAnsi="Times New Roman"/>
                <w:b/>
                <w:u w:val="single"/>
              </w:rPr>
            </w:pPr>
            <w:r w:rsidRPr="003F7088">
              <w:rPr>
                <w:rFonts w:ascii="Times New Roman" w:hAnsi="Times New Roman"/>
                <w:b/>
                <w:u w:val="single"/>
              </w:rPr>
              <w:t>* Vi</w:t>
            </w:r>
            <w:r w:rsidR="003F7088" w:rsidRPr="003F7088">
              <w:rPr>
                <w:rFonts w:ascii="Times New Roman" w:hAnsi="Times New Roman"/>
                <w:b/>
                <w:u w:val="single"/>
              </w:rPr>
              <w:t>ế</w:t>
            </w:r>
            <w:r w:rsidRPr="003F7088">
              <w:rPr>
                <w:rFonts w:ascii="Times New Roman" w:hAnsi="Times New Roman"/>
                <w:b/>
                <w:u w:val="single"/>
              </w:rPr>
              <w:t>t b</w:t>
            </w:r>
            <w:r w:rsidR="003F7088" w:rsidRPr="003F7088">
              <w:rPr>
                <w:rFonts w:ascii="Times New Roman" w:hAnsi="Times New Roman"/>
                <w:b/>
                <w:u w:val="single"/>
              </w:rPr>
              <w:t>à</w:t>
            </w:r>
            <w:r w:rsidRPr="003F7088">
              <w:rPr>
                <w:rFonts w:ascii="Times New Roman" w:hAnsi="Times New Roman"/>
                <w:b/>
                <w:u w:val="single"/>
              </w:rPr>
              <w:t>i:</w:t>
            </w:r>
          </w:p>
          <w:p w:rsidR="00923247" w:rsidRPr="003F7088" w:rsidRDefault="00923247" w:rsidP="0046544E">
            <w:pPr>
              <w:rPr>
                <w:rFonts w:ascii="Times New Roman" w:hAnsi="Times New Roman"/>
                <w:u w:val="single"/>
              </w:rPr>
            </w:pPr>
            <w:r w:rsidRPr="003F7088">
              <w:rPr>
                <w:rFonts w:ascii="Times New Roman" w:hAnsi="Times New Roman"/>
                <w:u w:val="single"/>
              </w:rPr>
              <w:t>a. M</w:t>
            </w:r>
            <w:r w:rsidR="003F7088" w:rsidRPr="003F7088">
              <w:rPr>
                <w:rFonts w:ascii="Times New Roman" w:hAnsi="Times New Roman"/>
                <w:u w:val="single"/>
              </w:rPr>
              <w:t>ở</w:t>
            </w:r>
            <w:r w:rsidRPr="003F7088">
              <w:rPr>
                <w:rFonts w:ascii="Times New Roman" w:hAnsi="Times New Roman"/>
                <w:u w:val="single"/>
              </w:rPr>
              <w:t xml:space="preserve"> b</w:t>
            </w:r>
            <w:r w:rsidR="003F7088" w:rsidRPr="003F7088">
              <w:rPr>
                <w:rFonts w:ascii="Times New Roman" w:hAnsi="Times New Roman"/>
                <w:u w:val="single"/>
              </w:rPr>
              <w:t>à</w:t>
            </w:r>
            <w:r w:rsidRPr="003F7088">
              <w:rPr>
                <w:rFonts w:ascii="Times New Roman" w:hAnsi="Times New Roman"/>
                <w:u w:val="single"/>
              </w:rPr>
              <w:t xml:space="preserve">i </w:t>
            </w:r>
          </w:p>
          <w:p w:rsidR="008E48A5" w:rsidRPr="003F7088" w:rsidRDefault="008761F3" w:rsidP="0046544E">
            <w:pPr>
              <w:rPr>
                <w:rFonts w:ascii="Times New Roman" w:hAnsi="Times New Roman"/>
                <w:u w:val="single"/>
              </w:rPr>
            </w:pPr>
            <w:r w:rsidRPr="003F7088">
              <w:rPr>
                <w:rFonts w:ascii="Times New Roman" w:hAnsi="Times New Roman"/>
              </w:rPr>
              <w:t>Con ng</w:t>
            </w:r>
            <w:r w:rsidR="003F7088" w:rsidRPr="003F7088">
              <w:rPr>
                <w:rFonts w:ascii="Times New Roman" w:hAnsi="Times New Roman"/>
              </w:rPr>
              <w:t>ườ</w:t>
            </w:r>
            <w:r w:rsidRPr="003F7088">
              <w:rPr>
                <w:rFonts w:ascii="Times New Roman" w:hAnsi="Times New Roman"/>
              </w:rPr>
              <w:t xml:space="preserve">i </w:t>
            </w:r>
            <w:r w:rsidR="003F7088" w:rsidRPr="003F7088">
              <w:rPr>
                <w:rFonts w:ascii="Times New Roman" w:hAnsi="Times New Roman"/>
              </w:rPr>
              <w:t>đô</w:t>
            </w:r>
            <w:r w:rsidRPr="003F7088">
              <w:rPr>
                <w:rFonts w:ascii="Times New Roman" w:hAnsi="Times New Roman"/>
              </w:rPr>
              <w:t>i l</w:t>
            </w:r>
            <w:r w:rsidR="003F7088" w:rsidRPr="003F7088">
              <w:rPr>
                <w:rFonts w:ascii="Times New Roman" w:hAnsi="Times New Roman"/>
              </w:rPr>
              <w:t>ú</w:t>
            </w:r>
            <w:r w:rsidRPr="003F7088">
              <w:rPr>
                <w:rFonts w:ascii="Times New Roman" w:hAnsi="Times New Roman"/>
              </w:rPr>
              <w:t>c th</w:t>
            </w:r>
            <w:r w:rsidR="003F7088" w:rsidRPr="003F7088">
              <w:rPr>
                <w:rFonts w:ascii="Times New Roman" w:hAnsi="Times New Roman"/>
              </w:rPr>
              <w:t>ườ</w:t>
            </w:r>
            <w:r w:rsidRPr="003F7088">
              <w:rPr>
                <w:rFonts w:ascii="Times New Roman" w:hAnsi="Times New Roman"/>
              </w:rPr>
              <w:t>ng b</w:t>
            </w:r>
            <w:r w:rsidR="003F7088" w:rsidRPr="003F7088">
              <w:rPr>
                <w:rFonts w:ascii="Times New Roman" w:hAnsi="Times New Roman"/>
              </w:rPr>
              <w:t>ỏ</w:t>
            </w:r>
            <w:r w:rsidRPr="003F7088">
              <w:rPr>
                <w:rFonts w:ascii="Times New Roman" w:hAnsi="Times New Roman"/>
              </w:rPr>
              <w:t xml:space="preserve"> qua nh</w:t>
            </w:r>
            <w:r w:rsidR="003F7088" w:rsidRPr="003F7088">
              <w:rPr>
                <w:rFonts w:ascii="Times New Roman" w:hAnsi="Times New Roman"/>
              </w:rPr>
              <w:t>ữ</w:t>
            </w:r>
            <w:r w:rsidRPr="003F7088">
              <w:rPr>
                <w:rFonts w:ascii="Times New Roman" w:hAnsi="Times New Roman"/>
              </w:rPr>
              <w:t>ng g</w:t>
            </w:r>
            <w:r w:rsidR="003F7088" w:rsidRPr="003F7088">
              <w:rPr>
                <w:rFonts w:ascii="Times New Roman" w:hAnsi="Times New Roman"/>
              </w:rPr>
              <w:t>ì</w:t>
            </w:r>
            <w:r w:rsidRPr="003F7088">
              <w:rPr>
                <w:rFonts w:ascii="Times New Roman" w:hAnsi="Times New Roman"/>
              </w:rPr>
              <w:t xml:space="preserve"> quen thu</w:t>
            </w:r>
            <w:r w:rsidR="003F7088" w:rsidRPr="003F7088">
              <w:rPr>
                <w:rFonts w:ascii="Times New Roman" w:hAnsi="Times New Roman"/>
              </w:rPr>
              <w:t>ộ</w:t>
            </w:r>
            <w:r w:rsidRPr="003F7088">
              <w:rPr>
                <w:rFonts w:ascii="Times New Roman" w:hAnsi="Times New Roman"/>
              </w:rPr>
              <w:t>c, th</w:t>
            </w:r>
            <w:r w:rsidR="003F7088" w:rsidRPr="003F7088">
              <w:rPr>
                <w:rFonts w:ascii="Times New Roman" w:hAnsi="Times New Roman"/>
              </w:rPr>
              <w:t>â</w:t>
            </w:r>
            <w:r w:rsidRPr="003F7088">
              <w:rPr>
                <w:rFonts w:ascii="Times New Roman" w:hAnsi="Times New Roman"/>
              </w:rPr>
              <w:t>n h</w:t>
            </w:r>
            <w:r w:rsidR="003F7088" w:rsidRPr="003F7088">
              <w:rPr>
                <w:rFonts w:ascii="Times New Roman" w:hAnsi="Times New Roman"/>
              </w:rPr>
              <w:t>ữ</w:t>
            </w:r>
            <w:r w:rsidRPr="003F7088">
              <w:rPr>
                <w:rFonts w:ascii="Times New Roman" w:hAnsi="Times New Roman"/>
              </w:rPr>
              <w:t>u nh</w:t>
            </w:r>
            <w:r w:rsidR="003F7088" w:rsidRPr="003F7088">
              <w:rPr>
                <w:rFonts w:ascii="Times New Roman" w:hAnsi="Times New Roman"/>
              </w:rPr>
              <w:t>ấ</w:t>
            </w:r>
            <w:r w:rsidRPr="003F7088">
              <w:rPr>
                <w:rFonts w:ascii="Times New Roman" w:hAnsi="Times New Roman"/>
              </w:rPr>
              <w:t>t b</w:t>
            </w:r>
            <w:r w:rsidR="003F7088" w:rsidRPr="003F7088">
              <w:rPr>
                <w:rFonts w:ascii="Times New Roman" w:hAnsi="Times New Roman"/>
              </w:rPr>
              <w:t>ê</w:t>
            </w:r>
            <w:r w:rsidRPr="003F7088">
              <w:rPr>
                <w:rFonts w:ascii="Times New Roman" w:hAnsi="Times New Roman"/>
              </w:rPr>
              <w:t>n m</w:t>
            </w:r>
            <w:r w:rsidR="003F7088" w:rsidRPr="003F7088">
              <w:rPr>
                <w:rFonts w:ascii="Times New Roman" w:hAnsi="Times New Roman"/>
              </w:rPr>
              <w:t>ì</w:t>
            </w:r>
            <w:r w:rsidRPr="003F7088">
              <w:rPr>
                <w:rFonts w:ascii="Times New Roman" w:hAnsi="Times New Roman"/>
              </w:rPr>
              <w:t>nh. H</w:t>
            </w:r>
            <w:r w:rsidR="003F7088" w:rsidRPr="003F7088">
              <w:rPr>
                <w:rFonts w:ascii="Times New Roman" w:hAnsi="Times New Roman"/>
              </w:rPr>
              <w:t>ọ</w:t>
            </w:r>
            <w:r w:rsidRPr="003F7088">
              <w:rPr>
                <w:rFonts w:ascii="Times New Roman" w:hAnsi="Times New Roman"/>
              </w:rPr>
              <w:t xml:space="preserve"> c</w:t>
            </w:r>
            <w:r w:rsidR="003F7088" w:rsidRPr="003F7088">
              <w:rPr>
                <w:rFonts w:ascii="Times New Roman" w:hAnsi="Times New Roman"/>
              </w:rPr>
              <w:t>ố</w:t>
            </w:r>
            <w:r w:rsidRPr="003F7088">
              <w:rPr>
                <w:rFonts w:ascii="Times New Roman" w:hAnsi="Times New Roman"/>
              </w:rPr>
              <w:t xml:space="preserve"> c</w:t>
            </w:r>
            <w:r w:rsidR="003F7088" w:rsidRPr="003F7088">
              <w:rPr>
                <w:rFonts w:ascii="Times New Roman" w:hAnsi="Times New Roman"/>
              </w:rPr>
              <w:t>ô</w:t>
            </w:r>
            <w:r w:rsidRPr="003F7088">
              <w:rPr>
                <w:rFonts w:ascii="Times New Roman" w:hAnsi="Times New Roman"/>
              </w:rPr>
              <w:t>ng t</w:t>
            </w:r>
            <w:r w:rsidR="003F7088" w:rsidRPr="003F7088">
              <w:rPr>
                <w:rFonts w:ascii="Times New Roman" w:hAnsi="Times New Roman"/>
              </w:rPr>
              <w:t>í</w:t>
            </w:r>
            <w:r w:rsidRPr="003F7088">
              <w:rPr>
                <w:rFonts w:ascii="Times New Roman" w:hAnsi="Times New Roman"/>
              </w:rPr>
              <w:t>nh to</w:t>
            </w:r>
            <w:r w:rsidR="003F7088" w:rsidRPr="003F7088">
              <w:rPr>
                <w:rFonts w:ascii="Times New Roman" w:hAnsi="Times New Roman"/>
              </w:rPr>
              <w:t>á</w:t>
            </w:r>
            <w:r w:rsidRPr="003F7088">
              <w:rPr>
                <w:rFonts w:ascii="Times New Roman" w:hAnsi="Times New Roman"/>
              </w:rPr>
              <w:t>n trung b</w:t>
            </w:r>
            <w:r w:rsidR="003F7088" w:rsidRPr="003F7088">
              <w:rPr>
                <w:rFonts w:ascii="Times New Roman" w:hAnsi="Times New Roman"/>
              </w:rPr>
              <w:t>ì</w:t>
            </w:r>
            <w:r w:rsidRPr="003F7088">
              <w:rPr>
                <w:rFonts w:ascii="Times New Roman" w:hAnsi="Times New Roman"/>
              </w:rPr>
              <w:t>nh m</w:t>
            </w:r>
            <w:r w:rsidR="003F7088" w:rsidRPr="003F7088">
              <w:rPr>
                <w:rFonts w:ascii="Times New Roman" w:hAnsi="Times New Roman"/>
              </w:rPr>
              <w:t>ộ</w:t>
            </w:r>
            <w:r w:rsidRPr="003F7088">
              <w:rPr>
                <w:rFonts w:ascii="Times New Roman" w:hAnsi="Times New Roman"/>
              </w:rPr>
              <w:t>t ng</w:t>
            </w:r>
            <w:r w:rsidR="003F7088" w:rsidRPr="003F7088">
              <w:rPr>
                <w:rFonts w:ascii="Times New Roman" w:hAnsi="Times New Roman"/>
              </w:rPr>
              <w:t>ườ</w:t>
            </w:r>
            <w:r w:rsidRPr="003F7088">
              <w:rPr>
                <w:rFonts w:ascii="Times New Roman" w:hAnsi="Times New Roman"/>
              </w:rPr>
              <w:t xml:space="preserve">i trong </w:t>
            </w:r>
            <w:r w:rsidR="003F7088" w:rsidRPr="003F7088">
              <w:rPr>
                <w:rFonts w:ascii="Times New Roman" w:hAnsi="Times New Roman"/>
              </w:rPr>
              <w:t>đờ</w:t>
            </w:r>
            <w:r w:rsidRPr="003F7088">
              <w:rPr>
                <w:rFonts w:ascii="Times New Roman" w:hAnsi="Times New Roman"/>
              </w:rPr>
              <w:t xml:space="preserve">i </w:t>
            </w:r>
            <w:r w:rsidR="003F7088" w:rsidRPr="003F7088">
              <w:rPr>
                <w:rFonts w:ascii="Times New Roman" w:hAnsi="Times New Roman"/>
              </w:rPr>
              <w:t>đ</w:t>
            </w:r>
            <w:r w:rsidRPr="003F7088">
              <w:rPr>
                <w:rFonts w:ascii="Times New Roman" w:hAnsi="Times New Roman"/>
              </w:rPr>
              <w:t xml:space="preserve">i </w:t>
            </w:r>
            <w:r w:rsidR="003F7088" w:rsidRPr="003F7088">
              <w:rPr>
                <w:rFonts w:ascii="Times New Roman" w:hAnsi="Times New Roman"/>
              </w:rPr>
              <w:t>đượ</w:t>
            </w:r>
            <w:r w:rsidRPr="003F7088">
              <w:rPr>
                <w:rFonts w:ascii="Times New Roman" w:hAnsi="Times New Roman"/>
              </w:rPr>
              <w:t>c bao nhi</w:t>
            </w:r>
            <w:r w:rsidR="003F7088" w:rsidRPr="003F7088">
              <w:rPr>
                <w:rFonts w:ascii="Times New Roman" w:hAnsi="Times New Roman"/>
              </w:rPr>
              <w:t>ê</w:t>
            </w:r>
            <w:r w:rsidRPr="003F7088">
              <w:rPr>
                <w:rFonts w:ascii="Times New Roman" w:hAnsi="Times New Roman"/>
              </w:rPr>
              <w:t>u km, nh</w:t>
            </w:r>
            <w:r w:rsidR="003F7088" w:rsidRPr="003F7088">
              <w:rPr>
                <w:rFonts w:ascii="Times New Roman" w:hAnsi="Times New Roman"/>
              </w:rPr>
              <w:t>ư</w:t>
            </w:r>
            <w:r w:rsidRPr="003F7088">
              <w:rPr>
                <w:rFonts w:ascii="Times New Roman" w:hAnsi="Times New Roman"/>
              </w:rPr>
              <w:t>ng ch</w:t>
            </w:r>
            <w:r w:rsidR="003F7088" w:rsidRPr="003F7088">
              <w:rPr>
                <w:rFonts w:ascii="Times New Roman" w:hAnsi="Times New Roman"/>
              </w:rPr>
              <w:t>ư</w:t>
            </w:r>
            <w:r w:rsidRPr="003F7088">
              <w:rPr>
                <w:rFonts w:ascii="Times New Roman" w:hAnsi="Times New Roman"/>
              </w:rPr>
              <w:t>a c</w:t>
            </w:r>
            <w:r w:rsidR="003F7088" w:rsidRPr="003F7088">
              <w:rPr>
                <w:rFonts w:ascii="Times New Roman" w:hAnsi="Times New Roman"/>
              </w:rPr>
              <w:t>ó</w:t>
            </w:r>
            <w:r w:rsidRPr="003F7088">
              <w:rPr>
                <w:rFonts w:ascii="Times New Roman" w:hAnsi="Times New Roman"/>
              </w:rPr>
              <w:t xml:space="preserve"> th</w:t>
            </w:r>
            <w:r w:rsidR="003F7088" w:rsidRPr="003F7088">
              <w:rPr>
                <w:rFonts w:ascii="Times New Roman" w:hAnsi="Times New Roman"/>
              </w:rPr>
              <w:t>ố</w:t>
            </w:r>
            <w:r w:rsidRPr="003F7088">
              <w:rPr>
                <w:rFonts w:ascii="Times New Roman" w:hAnsi="Times New Roman"/>
              </w:rPr>
              <w:t>ng k</w:t>
            </w:r>
            <w:r w:rsidR="003F7088" w:rsidRPr="003F7088">
              <w:rPr>
                <w:rFonts w:ascii="Times New Roman" w:hAnsi="Times New Roman"/>
              </w:rPr>
              <w:t>ê</w:t>
            </w:r>
            <w:r w:rsidRPr="003F7088">
              <w:rPr>
                <w:rFonts w:ascii="Times New Roman" w:hAnsi="Times New Roman"/>
              </w:rPr>
              <w:t xml:space="preserve"> n</w:t>
            </w:r>
            <w:r w:rsidR="003F7088" w:rsidRPr="003F7088">
              <w:rPr>
                <w:rFonts w:ascii="Times New Roman" w:hAnsi="Times New Roman"/>
              </w:rPr>
              <w:t>à</w:t>
            </w:r>
            <w:r w:rsidRPr="003F7088">
              <w:rPr>
                <w:rFonts w:ascii="Times New Roman" w:hAnsi="Times New Roman"/>
              </w:rPr>
              <w:t>o v</w:t>
            </w:r>
            <w:r w:rsidR="003F7088" w:rsidRPr="003F7088">
              <w:rPr>
                <w:rFonts w:ascii="Times New Roman" w:hAnsi="Times New Roman"/>
              </w:rPr>
              <w:t>ề</w:t>
            </w:r>
            <w:r w:rsidRPr="003F7088">
              <w:rPr>
                <w:rFonts w:ascii="Times New Roman" w:hAnsi="Times New Roman"/>
              </w:rPr>
              <w:t xml:space="preserve"> s</w:t>
            </w:r>
            <w:r w:rsidR="003F7088" w:rsidRPr="003F7088">
              <w:rPr>
                <w:rFonts w:ascii="Times New Roman" w:hAnsi="Times New Roman"/>
              </w:rPr>
              <w:t>ố</w:t>
            </w:r>
            <w:r w:rsidRPr="003F7088">
              <w:rPr>
                <w:rFonts w:ascii="Times New Roman" w:hAnsi="Times New Roman"/>
              </w:rPr>
              <w:t xml:space="preserve"> l</w:t>
            </w:r>
            <w:r w:rsidR="003F7088" w:rsidRPr="003F7088">
              <w:rPr>
                <w:rFonts w:ascii="Times New Roman" w:hAnsi="Times New Roman"/>
              </w:rPr>
              <w:t>ượ</w:t>
            </w:r>
            <w:r w:rsidRPr="003F7088">
              <w:rPr>
                <w:rFonts w:ascii="Times New Roman" w:hAnsi="Times New Roman"/>
              </w:rPr>
              <w:t>ng b</w:t>
            </w:r>
            <w:r w:rsidR="003F7088" w:rsidRPr="003F7088">
              <w:rPr>
                <w:rFonts w:ascii="Times New Roman" w:hAnsi="Times New Roman"/>
              </w:rPr>
              <w:t>ú</w:t>
            </w:r>
            <w:r w:rsidRPr="003F7088">
              <w:rPr>
                <w:rFonts w:ascii="Times New Roman" w:hAnsi="Times New Roman"/>
              </w:rPr>
              <w:t>t h</w:t>
            </w:r>
            <w:r w:rsidR="003F7088" w:rsidRPr="003F7088">
              <w:rPr>
                <w:rFonts w:ascii="Times New Roman" w:hAnsi="Times New Roman"/>
              </w:rPr>
              <w:t>ọ</w:t>
            </w:r>
            <w:r w:rsidRPr="003F7088">
              <w:rPr>
                <w:rFonts w:ascii="Times New Roman" w:hAnsi="Times New Roman"/>
              </w:rPr>
              <w:t xml:space="preserve"> d</w:t>
            </w:r>
            <w:r w:rsidR="003F7088" w:rsidRPr="003F7088">
              <w:rPr>
                <w:rFonts w:ascii="Times New Roman" w:hAnsi="Times New Roman"/>
              </w:rPr>
              <w:t>ù</w:t>
            </w:r>
            <w:r w:rsidRPr="003F7088">
              <w:rPr>
                <w:rFonts w:ascii="Times New Roman" w:hAnsi="Times New Roman"/>
              </w:rPr>
              <w:t xml:space="preserve">ng trong </w:t>
            </w:r>
            <w:r w:rsidR="003F7088" w:rsidRPr="003F7088">
              <w:rPr>
                <w:rFonts w:ascii="Times New Roman" w:hAnsi="Times New Roman"/>
              </w:rPr>
              <w:t>đờ</w:t>
            </w:r>
            <w:r w:rsidRPr="003F7088">
              <w:rPr>
                <w:rFonts w:ascii="Times New Roman" w:hAnsi="Times New Roman"/>
              </w:rPr>
              <w:t>i! Ai l</w:t>
            </w:r>
            <w:r w:rsidR="003F7088" w:rsidRPr="003F7088">
              <w:rPr>
                <w:rFonts w:ascii="Times New Roman" w:hAnsi="Times New Roman"/>
              </w:rPr>
              <w:t>à</w:t>
            </w:r>
            <w:r w:rsidRPr="003F7088">
              <w:rPr>
                <w:rFonts w:ascii="Times New Roman" w:hAnsi="Times New Roman"/>
              </w:rPr>
              <w:t>m th</w:t>
            </w:r>
            <w:r w:rsidR="003F7088" w:rsidRPr="003F7088">
              <w:rPr>
                <w:rFonts w:ascii="Times New Roman" w:hAnsi="Times New Roman"/>
              </w:rPr>
              <w:t>ì</w:t>
            </w:r>
            <w:r w:rsidRPr="003F7088">
              <w:rPr>
                <w:rFonts w:ascii="Times New Roman" w:hAnsi="Times New Roman"/>
              </w:rPr>
              <w:t xml:space="preserve"> ch</w:t>
            </w:r>
            <w:r w:rsidR="003F7088" w:rsidRPr="003F7088">
              <w:rPr>
                <w:rFonts w:ascii="Times New Roman" w:hAnsi="Times New Roman"/>
              </w:rPr>
              <w:t>ắ</w:t>
            </w:r>
            <w:r w:rsidRPr="003F7088">
              <w:rPr>
                <w:rFonts w:ascii="Times New Roman" w:hAnsi="Times New Roman"/>
              </w:rPr>
              <w:t xml:space="preserve">c trao </w:t>
            </w:r>
            <w:r w:rsidR="00EA43E9" w:rsidRPr="003F7088">
              <w:rPr>
                <w:rFonts w:ascii="Times New Roman" w:hAnsi="Times New Roman"/>
              </w:rPr>
              <w:t>cho c</w:t>
            </w:r>
            <w:r w:rsidR="003F7088" w:rsidRPr="003F7088">
              <w:rPr>
                <w:rFonts w:ascii="Times New Roman" w:hAnsi="Times New Roman"/>
              </w:rPr>
              <w:t>á</w:t>
            </w:r>
            <w:r w:rsidR="00EA43E9" w:rsidRPr="003F7088">
              <w:rPr>
                <w:rFonts w:ascii="Times New Roman" w:hAnsi="Times New Roman"/>
              </w:rPr>
              <w:t>i gi</w:t>
            </w:r>
            <w:r w:rsidR="003F7088" w:rsidRPr="003F7088">
              <w:rPr>
                <w:rFonts w:ascii="Times New Roman" w:hAnsi="Times New Roman"/>
              </w:rPr>
              <w:t>ả</w:t>
            </w:r>
            <w:r w:rsidR="00EA43E9" w:rsidRPr="003F7088">
              <w:rPr>
                <w:rFonts w:ascii="Times New Roman" w:hAnsi="Times New Roman"/>
              </w:rPr>
              <w:t>i INobel th</w:t>
            </w:r>
            <w:r w:rsidR="003F7088" w:rsidRPr="003F7088">
              <w:rPr>
                <w:rFonts w:ascii="Times New Roman" w:hAnsi="Times New Roman"/>
              </w:rPr>
              <w:t>ô</w:t>
            </w:r>
            <w:r w:rsidR="00EA43E9" w:rsidRPr="003F7088">
              <w:rPr>
                <w:rFonts w:ascii="Times New Roman" w:hAnsi="Times New Roman"/>
              </w:rPr>
              <w:t>i ch</w:t>
            </w:r>
            <w:r w:rsidR="003F7088" w:rsidRPr="003F7088">
              <w:rPr>
                <w:rFonts w:ascii="Times New Roman" w:hAnsi="Times New Roman"/>
              </w:rPr>
              <w:t>ứ</w:t>
            </w:r>
            <w:r w:rsidR="00EA43E9" w:rsidRPr="003F7088">
              <w:rPr>
                <w:rFonts w:ascii="Times New Roman" w:hAnsi="Times New Roman"/>
              </w:rPr>
              <w:t xml:space="preserve"> g</w:t>
            </w:r>
            <w:r w:rsidR="003F7088" w:rsidRPr="003F7088">
              <w:rPr>
                <w:rFonts w:ascii="Times New Roman" w:hAnsi="Times New Roman"/>
              </w:rPr>
              <w:t>ì</w:t>
            </w:r>
            <w:r w:rsidR="00EA43E9" w:rsidRPr="003F7088">
              <w:rPr>
                <w:rFonts w:ascii="Times New Roman" w:hAnsi="Times New Roman"/>
              </w:rPr>
              <w:t>? Nh</w:t>
            </w:r>
            <w:r w:rsidR="003F7088" w:rsidRPr="003F7088">
              <w:rPr>
                <w:rFonts w:ascii="Times New Roman" w:hAnsi="Times New Roman"/>
              </w:rPr>
              <w:t>ư</w:t>
            </w:r>
            <w:r w:rsidR="00EA43E9" w:rsidRPr="003F7088">
              <w:rPr>
                <w:rFonts w:ascii="Times New Roman" w:hAnsi="Times New Roman"/>
              </w:rPr>
              <w:t xml:space="preserve"> v</w:t>
            </w:r>
            <w:r w:rsidR="003F7088" w:rsidRPr="003F7088">
              <w:rPr>
                <w:rFonts w:ascii="Times New Roman" w:hAnsi="Times New Roman"/>
              </w:rPr>
              <w:t>ậ</w:t>
            </w:r>
            <w:r w:rsidR="00EA43E9" w:rsidRPr="003F7088">
              <w:rPr>
                <w:rFonts w:ascii="Times New Roman" w:hAnsi="Times New Roman"/>
              </w:rPr>
              <w:t>y ta th</w:t>
            </w:r>
            <w:r w:rsidR="003F7088" w:rsidRPr="003F7088">
              <w:rPr>
                <w:rFonts w:ascii="Times New Roman" w:hAnsi="Times New Roman"/>
              </w:rPr>
              <w:t>ấ</w:t>
            </w:r>
            <w:r w:rsidR="00EA43E9" w:rsidRPr="003F7088">
              <w:rPr>
                <w:rFonts w:ascii="Times New Roman" w:hAnsi="Times New Roman"/>
              </w:rPr>
              <w:t>y b</w:t>
            </w:r>
            <w:r w:rsidR="003F7088" w:rsidRPr="003F7088">
              <w:rPr>
                <w:rFonts w:ascii="Times New Roman" w:hAnsi="Times New Roman"/>
              </w:rPr>
              <w:t>ú</w:t>
            </w:r>
            <w:r w:rsidR="00EA43E9" w:rsidRPr="003F7088">
              <w:rPr>
                <w:rFonts w:ascii="Times New Roman" w:hAnsi="Times New Roman"/>
              </w:rPr>
              <w:t>t bi th</w:t>
            </w:r>
            <w:r w:rsidR="003F7088" w:rsidRPr="003F7088">
              <w:rPr>
                <w:rFonts w:ascii="Times New Roman" w:hAnsi="Times New Roman"/>
              </w:rPr>
              <w:t>ậ</w:t>
            </w:r>
            <w:r w:rsidR="00EA43E9" w:rsidRPr="003F7088">
              <w:rPr>
                <w:rFonts w:ascii="Times New Roman" w:hAnsi="Times New Roman"/>
              </w:rPr>
              <w:t>t c</w:t>
            </w:r>
            <w:r w:rsidR="003F7088" w:rsidRPr="003F7088">
              <w:rPr>
                <w:rFonts w:ascii="Times New Roman" w:hAnsi="Times New Roman"/>
              </w:rPr>
              <w:t>ầ</w:t>
            </w:r>
            <w:r w:rsidR="00EA43E9" w:rsidRPr="003F7088">
              <w:rPr>
                <w:rFonts w:ascii="Times New Roman" w:hAnsi="Times New Roman"/>
              </w:rPr>
              <w:t>n thi</w:t>
            </w:r>
            <w:r w:rsidR="003F7088" w:rsidRPr="003F7088">
              <w:rPr>
                <w:rFonts w:ascii="Times New Roman" w:hAnsi="Times New Roman"/>
              </w:rPr>
              <w:t>ế</w:t>
            </w:r>
            <w:r w:rsidR="00EA43E9" w:rsidRPr="003F7088">
              <w:rPr>
                <w:rFonts w:ascii="Times New Roman" w:hAnsi="Times New Roman"/>
              </w:rPr>
              <w:t xml:space="preserve">t </w:t>
            </w:r>
            <w:r w:rsidR="003F7088" w:rsidRPr="003F7088">
              <w:rPr>
                <w:rFonts w:ascii="Times New Roman" w:hAnsi="Times New Roman"/>
              </w:rPr>
              <w:t>đố</w:t>
            </w:r>
            <w:r w:rsidR="00EA43E9" w:rsidRPr="003F7088">
              <w:rPr>
                <w:rFonts w:ascii="Times New Roman" w:hAnsi="Times New Roman"/>
              </w:rPr>
              <w:t>i v</w:t>
            </w:r>
            <w:r w:rsidR="003F7088" w:rsidRPr="003F7088">
              <w:rPr>
                <w:rFonts w:ascii="Times New Roman" w:hAnsi="Times New Roman"/>
              </w:rPr>
              <w:t>ớ</w:t>
            </w:r>
            <w:r w:rsidR="00EA43E9" w:rsidRPr="003F7088">
              <w:rPr>
                <w:rFonts w:ascii="Times New Roman" w:hAnsi="Times New Roman"/>
              </w:rPr>
              <w:t xml:space="preserve">i </w:t>
            </w:r>
            <w:r w:rsidR="003F7088" w:rsidRPr="003F7088">
              <w:rPr>
                <w:rFonts w:ascii="Times New Roman" w:hAnsi="Times New Roman"/>
              </w:rPr>
              <w:t>đờ</w:t>
            </w:r>
            <w:r w:rsidR="00EA43E9" w:rsidRPr="003F7088">
              <w:rPr>
                <w:rFonts w:ascii="Times New Roman" w:hAnsi="Times New Roman"/>
              </w:rPr>
              <w:t>i s</w:t>
            </w:r>
            <w:r w:rsidR="003F7088" w:rsidRPr="003F7088">
              <w:rPr>
                <w:rFonts w:ascii="Times New Roman" w:hAnsi="Times New Roman"/>
              </w:rPr>
              <w:t>ố</w:t>
            </w:r>
            <w:r w:rsidR="00EA43E9" w:rsidRPr="003F7088">
              <w:rPr>
                <w:rFonts w:ascii="Times New Roman" w:hAnsi="Times New Roman"/>
              </w:rPr>
              <w:t>ng con ng</w:t>
            </w:r>
            <w:r w:rsidR="003F7088" w:rsidRPr="003F7088">
              <w:rPr>
                <w:rFonts w:ascii="Times New Roman" w:hAnsi="Times New Roman"/>
              </w:rPr>
              <w:t>ườ</w:t>
            </w:r>
            <w:r w:rsidR="00EA43E9" w:rsidRPr="003F7088">
              <w:rPr>
                <w:rFonts w:ascii="Times New Roman" w:hAnsi="Times New Roman"/>
              </w:rPr>
              <w:t>i</w:t>
            </w:r>
            <w:r w:rsidRPr="003F7088">
              <w:rPr>
                <w:rFonts w:ascii="Times New Roman" w:hAnsi="Times New Roman"/>
              </w:rPr>
              <w:br/>
            </w:r>
            <w:r w:rsidR="00EA43E9" w:rsidRPr="003F7088">
              <w:rPr>
                <w:rFonts w:ascii="Times New Roman" w:hAnsi="Times New Roman"/>
                <w:u w:val="single"/>
              </w:rPr>
              <w:t xml:space="preserve"> b. Th</w:t>
            </w:r>
            <w:r w:rsidR="003F7088" w:rsidRPr="003F7088">
              <w:rPr>
                <w:rFonts w:ascii="Times New Roman" w:hAnsi="Times New Roman"/>
                <w:u w:val="single"/>
              </w:rPr>
              <w:t>â</w:t>
            </w:r>
            <w:r w:rsidR="00EA43E9" w:rsidRPr="003F7088">
              <w:rPr>
                <w:rFonts w:ascii="Times New Roman" w:hAnsi="Times New Roman"/>
                <w:u w:val="single"/>
              </w:rPr>
              <w:t>n b</w:t>
            </w:r>
            <w:r w:rsidR="003F7088" w:rsidRPr="003F7088">
              <w:rPr>
                <w:rFonts w:ascii="Times New Roman" w:hAnsi="Times New Roman"/>
                <w:u w:val="single"/>
              </w:rPr>
              <w:t>à</w:t>
            </w:r>
            <w:r w:rsidR="00EA43E9" w:rsidRPr="003F7088">
              <w:rPr>
                <w:rFonts w:ascii="Times New Roman" w:hAnsi="Times New Roman"/>
                <w:u w:val="single"/>
              </w:rPr>
              <w:t>i</w:t>
            </w:r>
          </w:p>
          <w:p w:rsidR="00EA43E9" w:rsidRPr="003F7088" w:rsidRDefault="00EA43E9" w:rsidP="0046544E">
            <w:pPr>
              <w:rPr>
                <w:rFonts w:ascii="Times New Roman" w:hAnsi="Times New Roman"/>
                <w:u w:val="single"/>
              </w:rPr>
            </w:pPr>
            <w:r w:rsidRPr="003F7088">
              <w:rPr>
                <w:rFonts w:ascii="Times New Roman" w:hAnsi="Times New Roman"/>
                <w:u w:val="single"/>
              </w:rPr>
              <w:t>c. K</w:t>
            </w:r>
            <w:r w:rsidR="003F7088" w:rsidRPr="003F7088">
              <w:rPr>
                <w:rFonts w:ascii="Times New Roman" w:hAnsi="Times New Roman"/>
                <w:u w:val="single"/>
              </w:rPr>
              <w:t>ế</w:t>
            </w:r>
            <w:r w:rsidRPr="003F7088">
              <w:rPr>
                <w:rFonts w:ascii="Times New Roman" w:hAnsi="Times New Roman"/>
                <w:u w:val="single"/>
              </w:rPr>
              <w:t>t b</w:t>
            </w:r>
            <w:r w:rsidR="003F7088" w:rsidRPr="003F7088">
              <w:rPr>
                <w:rFonts w:ascii="Times New Roman" w:hAnsi="Times New Roman"/>
                <w:u w:val="single"/>
              </w:rPr>
              <w:t>à</w:t>
            </w:r>
            <w:r w:rsidRPr="003F7088">
              <w:rPr>
                <w:rFonts w:ascii="Times New Roman" w:hAnsi="Times New Roman"/>
                <w:u w:val="single"/>
              </w:rPr>
              <w:t>i</w:t>
            </w:r>
          </w:p>
          <w:p w:rsidR="008761F3" w:rsidRPr="003F7088" w:rsidRDefault="008761F3" w:rsidP="0046544E">
            <w:pPr>
              <w:rPr>
                <w:rFonts w:ascii="Times New Roman" w:hAnsi="Times New Roman"/>
              </w:rPr>
            </w:pPr>
            <w:r w:rsidRPr="003F7088">
              <w:rPr>
                <w:rFonts w:ascii="Times New Roman" w:hAnsi="Times New Roman"/>
              </w:rPr>
              <w:t>Ng</w:t>
            </w:r>
            <w:r w:rsidR="003F7088" w:rsidRPr="003F7088">
              <w:rPr>
                <w:rFonts w:ascii="Times New Roman" w:hAnsi="Times New Roman"/>
              </w:rPr>
              <w:t>à</w:t>
            </w:r>
            <w:r w:rsidRPr="003F7088">
              <w:rPr>
                <w:rFonts w:ascii="Times New Roman" w:hAnsi="Times New Roman"/>
              </w:rPr>
              <w:t>y nay, thay v</w:t>
            </w:r>
            <w:r w:rsidR="003F7088" w:rsidRPr="003F7088">
              <w:rPr>
                <w:rFonts w:ascii="Times New Roman" w:hAnsi="Times New Roman"/>
              </w:rPr>
              <w:t>ì</w:t>
            </w:r>
            <w:r w:rsidRPr="003F7088">
              <w:rPr>
                <w:rFonts w:ascii="Times New Roman" w:hAnsi="Times New Roman"/>
              </w:rPr>
              <w:t xml:space="preserve"> c</w:t>
            </w:r>
            <w:r w:rsidR="003F7088" w:rsidRPr="003F7088">
              <w:rPr>
                <w:rFonts w:ascii="Times New Roman" w:hAnsi="Times New Roman"/>
              </w:rPr>
              <w:t>ầ</w:t>
            </w:r>
            <w:r w:rsidRPr="003F7088">
              <w:rPr>
                <w:rFonts w:ascii="Times New Roman" w:hAnsi="Times New Roman"/>
              </w:rPr>
              <w:t>m b</w:t>
            </w:r>
            <w:r w:rsidR="003F7088" w:rsidRPr="003F7088">
              <w:rPr>
                <w:rFonts w:ascii="Times New Roman" w:hAnsi="Times New Roman"/>
              </w:rPr>
              <w:t>ú</w:t>
            </w:r>
            <w:r w:rsidRPr="003F7088">
              <w:rPr>
                <w:rFonts w:ascii="Times New Roman" w:hAnsi="Times New Roman"/>
              </w:rPr>
              <w:t>t n</w:t>
            </w:r>
            <w:r w:rsidR="003F7088" w:rsidRPr="003F7088">
              <w:rPr>
                <w:rFonts w:ascii="Times New Roman" w:hAnsi="Times New Roman"/>
              </w:rPr>
              <w:t>ắ</w:t>
            </w:r>
            <w:r w:rsidRPr="003F7088">
              <w:rPr>
                <w:rFonts w:ascii="Times New Roman" w:hAnsi="Times New Roman"/>
              </w:rPr>
              <w:t>n n</w:t>
            </w:r>
            <w:r w:rsidR="003F7088" w:rsidRPr="003F7088">
              <w:rPr>
                <w:rFonts w:ascii="Times New Roman" w:hAnsi="Times New Roman"/>
              </w:rPr>
              <w:t>ó</w:t>
            </w:r>
            <w:r w:rsidRPr="003F7088">
              <w:rPr>
                <w:rFonts w:ascii="Times New Roman" w:hAnsi="Times New Roman"/>
              </w:rPr>
              <w:t>t vi</w:t>
            </w:r>
            <w:r w:rsidR="003F7088" w:rsidRPr="003F7088">
              <w:rPr>
                <w:rFonts w:ascii="Times New Roman" w:hAnsi="Times New Roman"/>
              </w:rPr>
              <w:t>ế</w:t>
            </w:r>
            <w:r w:rsidRPr="003F7088">
              <w:rPr>
                <w:rFonts w:ascii="Times New Roman" w:hAnsi="Times New Roman"/>
              </w:rPr>
              <w:t>t th</w:t>
            </w:r>
            <w:r w:rsidR="003F7088" w:rsidRPr="003F7088">
              <w:rPr>
                <w:rFonts w:ascii="Times New Roman" w:hAnsi="Times New Roman"/>
              </w:rPr>
              <w:t>ư</w:t>
            </w:r>
            <w:r w:rsidRPr="003F7088">
              <w:rPr>
                <w:rFonts w:ascii="Times New Roman" w:hAnsi="Times New Roman"/>
              </w:rPr>
              <w:t xml:space="preserve"> tay, ng</w:t>
            </w:r>
            <w:r w:rsidR="003F7088" w:rsidRPr="003F7088">
              <w:rPr>
                <w:rFonts w:ascii="Times New Roman" w:hAnsi="Times New Roman"/>
              </w:rPr>
              <w:t>ườ</w:t>
            </w:r>
            <w:r w:rsidRPr="003F7088">
              <w:rPr>
                <w:rFonts w:ascii="Times New Roman" w:hAnsi="Times New Roman"/>
              </w:rPr>
              <w:t>i ta g</w:t>
            </w:r>
            <w:r w:rsidR="003F7088" w:rsidRPr="003F7088">
              <w:rPr>
                <w:rFonts w:ascii="Times New Roman" w:hAnsi="Times New Roman"/>
              </w:rPr>
              <w:t>ọ</w:t>
            </w:r>
            <w:r w:rsidRPr="003F7088">
              <w:rPr>
                <w:rFonts w:ascii="Times New Roman" w:hAnsi="Times New Roman"/>
              </w:rPr>
              <w:t xml:space="preserve">i </w:t>
            </w:r>
            <w:r w:rsidR="003F7088" w:rsidRPr="003F7088">
              <w:rPr>
                <w:rFonts w:ascii="Times New Roman" w:hAnsi="Times New Roman"/>
              </w:rPr>
              <w:t>đ</w:t>
            </w:r>
            <w:r w:rsidRPr="003F7088">
              <w:rPr>
                <w:rFonts w:ascii="Times New Roman" w:hAnsi="Times New Roman"/>
              </w:rPr>
              <w:t>i</w:t>
            </w:r>
            <w:r w:rsidR="003F7088" w:rsidRPr="003F7088">
              <w:rPr>
                <w:rFonts w:ascii="Times New Roman" w:hAnsi="Times New Roman"/>
              </w:rPr>
              <w:t>ệ</w:t>
            </w:r>
            <w:r w:rsidRPr="003F7088">
              <w:rPr>
                <w:rFonts w:ascii="Times New Roman" w:hAnsi="Times New Roman"/>
              </w:rPr>
              <w:t>n hay g</w:t>
            </w:r>
            <w:r w:rsidR="003F7088" w:rsidRPr="003F7088">
              <w:rPr>
                <w:rFonts w:ascii="Times New Roman" w:hAnsi="Times New Roman"/>
              </w:rPr>
              <w:t>ử</w:t>
            </w:r>
            <w:r w:rsidRPr="003F7088">
              <w:rPr>
                <w:rFonts w:ascii="Times New Roman" w:hAnsi="Times New Roman"/>
              </w:rPr>
              <w:t>i email,</w:t>
            </w:r>
            <w:r w:rsidR="008E48A5" w:rsidRPr="003F7088">
              <w:rPr>
                <w:rFonts w:ascii="Times New Roman" w:hAnsi="Times New Roman"/>
              </w:rPr>
              <w:t xml:space="preserve"> fax cho nhau. </w:t>
            </w:r>
            <w:r w:rsidR="003F7088" w:rsidRPr="003F7088">
              <w:rPr>
                <w:rFonts w:ascii="Times New Roman" w:hAnsi="Times New Roman"/>
              </w:rPr>
              <w:t>Đã</w:t>
            </w:r>
            <w:r w:rsidR="008E48A5" w:rsidRPr="003F7088">
              <w:rPr>
                <w:rFonts w:ascii="Times New Roman" w:hAnsi="Times New Roman"/>
              </w:rPr>
              <w:t xml:space="preserve"> xu</w:t>
            </w:r>
            <w:r w:rsidR="003F7088" w:rsidRPr="003F7088">
              <w:rPr>
                <w:rFonts w:ascii="Times New Roman" w:hAnsi="Times New Roman"/>
              </w:rPr>
              <w:t>ấ</w:t>
            </w:r>
            <w:r w:rsidR="008E48A5" w:rsidRPr="003F7088">
              <w:rPr>
                <w:rFonts w:ascii="Times New Roman" w:hAnsi="Times New Roman"/>
              </w:rPr>
              <w:t>t hi</w:t>
            </w:r>
            <w:r w:rsidR="003F7088" w:rsidRPr="003F7088">
              <w:rPr>
                <w:rFonts w:ascii="Times New Roman" w:hAnsi="Times New Roman"/>
              </w:rPr>
              <w:t>ệ</w:t>
            </w:r>
            <w:r w:rsidR="008E48A5" w:rsidRPr="003F7088">
              <w:rPr>
                <w:rFonts w:ascii="Times New Roman" w:hAnsi="Times New Roman"/>
              </w:rPr>
              <w:t>n nh</w:t>
            </w:r>
            <w:r w:rsidR="003F7088" w:rsidRPr="003F7088">
              <w:rPr>
                <w:rFonts w:ascii="Times New Roman" w:hAnsi="Times New Roman"/>
              </w:rPr>
              <w:t>ữ</w:t>
            </w:r>
            <w:r w:rsidR="00EA43E9" w:rsidRPr="003F7088">
              <w:rPr>
                <w:rFonts w:ascii="Times New Roman" w:hAnsi="Times New Roman"/>
              </w:rPr>
              <w:t>ng c</w:t>
            </w:r>
            <w:r w:rsidR="003F7088" w:rsidRPr="003F7088">
              <w:rPr>
                <w:rFonts w:ascii="Times New Roman" w:hAnsi="Times New Roman"/>
              </w:rPr>
              <w:t>â</w:t>
            </w:r>
            <w:r w:rsidR="00EA43E9" w:rsidRPr="003F7088">
              <w:rPr>
                <w:rFonts w:ascii="Times New Roman" w:hAnsi="Times New Roman"/>
              </w:rPr>
              <w:t>y b</w:t>
            </w:r>
            <w:r w:rsidR="003F7088" w:rsidRPr="003F7088">
              <w:rPr>
                <w:rFonts w:ascii="Times New Roman" w:hAnsi="Times New Roman"/>
              </w:rPr>
              <w:t>ú</w:t>
            </w:r>
            <w:r w:rsidR="00EA43E9" w:rsidRPr="003F7088">
              <w:rPr>
                <w:rFonts w:ascii="Times New Roman" w:hAnsi="Times New Roman"/>
              </w:rPr>
              <w:t xml:space="preserve">t </w:t>
            </w:r>
            <w:r w:rsidR="003F7088" w:rsidRPr="003F7088">
              <w:rPr>
                <w:rFonts w:ascii="Times New Roman" w:hAnsi="Times New Roman"/>
              </w:rPr>
              <w:t>đ</w:t>
            </w:r>
            <w:r w:rsidR="00EA43E9" w:rsidRPr="003F7088">
              <w:rPr>
                <w:rFonts w:ascii="Times New Roman" w:hAnsi="Times New Roman"/>
              </w:rPr>
              <w:t>i</w:t>
            </w:r>
            <w:r w:rsidR="003F7088" w:rsidRPr="003F7088">
              <w:rPr>
                <w:rFonts w:ascii="Times New Roman" w:hAnsi="Times New Roman"/>
              </w:rPr>
              <w:t>ệ</w:t>
            </w:r>
            <w:r w:rsidR="00EA43E9" w:rsidRPr="003F7088">
              <w:rPr>
                <w:rFonts w:ascii="Times New Roman" w:hAnsi="Times New Roman"/>
              </w:rPr>
              <w:t>n t</w:t>
            </w:r>
            <w:r w:rsidR="003F7088" w:rsidRPr="003F7088">
              <w:rPr>
                <w:rFonts w:ascii="Times New Roman" w:hAnsi="Times New Roman"/>
              </w:rPr>
              <w:t>ử</w:t>
            </w:r>
            <w:r w:rsidR="00EA43E9" w:rsidRPr="003F7088">
              <w:rPr>
                <w:rFonts w:ascii="Times New Roman" w:hAnsi="Times New Roman"/>
              </w:rPr>
              <w:t xml:space="preserve"> th</w:t>
            </w:r>
            <w:r w:rsidR="003F7088" w:rsidRPr="003F7088">
              <w:rPr>
                <w:rFonts w:ascii="Times New Roman" w:hAnsi="Times New Roman"/>
              </w:rPr>
              <w:t>ô</w:t>
            </w:r>
            <w:r w:rsidR="00EA43E9" w:rsidRPr="003F7088">
              <w:rPr>
                <w:rFonts w:ascii="Times New Roman" w:hAnsi="Times New Roman"/>
              </w:rPr>
              <w:t>ng minh. Nh</w:t>
            </w:r>
            <w:r w:rsidR="003F7088" w:rsidRPr="003F7088">
              <w:rPr>
                <w:rFonts w:ascii="Times New Roman" w:hAnsi="Times New Roman"/>
              </w:rPr>
              <w:t>ư</w:t>
            </w:r>
            <w:r w:rsidR="00EA43E9" w:rsidRPr="003F7088">
              <w:rPr>
                <w:rFonts w:ascii="Times New Roman" w:hAnsi="Times New Roman"/>
              </w:rPr>
              <w:t>ng t</w:t>
            </w:r>
            <w:r w:rsidR="003F7088" w:rsidRPr="003F7088">
              <w:rPr>
                <w:rFonts w:ascii="Times New Roman" w:hAnsi="Times New Roman"/>
              </w:rPr>
              <w:t>ươ</w:t>
            </w:r>
            <w:r w:rsidRPr="003F7088">
              <w:rPr>
                <w:rFonts w:ascii="Times New Roman" w:hAnsi="Times New Roman"/>
              </w:rPr>
              <w:t>ng lai</w:t>
            </w:r>
            <w:r w:rsidR="00EA43E9" w:rsidRPr="003F7088">
              <w:rPr>
                <w:rFonts w:ascii="Times New Roman" w:hAnsi="Times New Roman"/>
              </w:rPr>
              <w:t xml:space="preserve"> b</w:t>
            </w:r>
            <w:r w:rsidR="003F7088" w:rsidRPr="003F7088">
              <w:rPr>
                <w:rFonts w:ascii="Times New Roman" w:hAnsi="Times New Roman"/>
              </w:rPr>
              <w:t>ú</w:t>
            </w:r>
            <w:r w:rsidR="00EA43E9" w:rsidRPr="003F7088">
              <w:rPr>
                <w:rFonts w:ascii="Times New Roman" w:hAnsi="Times New Roman"/>
              </w:rPr>
              <w:t>t bi v</w:t>
            </w:r>
            <w:r w:rsidR="003F7088" w:rsidRPr="003F7088">
              <w:rPr>
                <w:rFonts w:ascii="Times New Roman" w:hAnsi="Times New Roman"/>
              </w:rPr>
              <w:t>ẫ</w:t>
            </w:r>
            <w:r w:rsidR="00EA43E9" w:rsidRPr="003F7088">
              <w:rPr>
                <w:rFonts w:ascii="Times New Roman" w:hAnsi="Times New Roman"/>
              </w:rPr>
              <w:t>n c</w:t>
            </w:r>
            <w:r w:rsidR="003F7088" w:rsidRPr="003F7088">
              <w:rPr>
                <w:rFonts w:ascii="Times New Roman" w:hAnsi="Times New Roman"/>
              </w:rPr>
              <w:t>ó</w:t>
            </w:r>
            <w:r w:rsidR="00EA43E9" w:rsidRPr="003F7088">
              <w:rPr>
                <w:rFonts w:ascii="Times New Roman" w:hAnsi="Times New Roman"/>
              </w:rPr>
              <w:t xml:space="preserve"> vai tr</w:t>
            </w:r>
            <w:r w:rsidR="003F7088" w:rsidRPr="003F7088">
              <w:rPr>
                <w:rFonts w:ascii="Times New Roman" w:hAnsi="Times New Roman"/>
              </w:rPr>
              <w:t>ò</w:t>
            </w:r>
            <w:r w:rsidR="00EA43E9" w:rsidRPr="003F7088">
              <w:rPr>
                <w:rFonts w:ascii="Times New Roman" w:hAnsi="Times New Roman"/>
              </w:rPr>
              <w:t xml:space="preserve"> quan tr</w:t>
            </w:r>
            <w:r w:rsidR="003F7088" w:rsidRPr="003F7088">
              <w:rPr>
                <w:rFonts w:ascii="Times New Roman" w:hAnsi="Times New Roman"/>
              </w:rPr>
              <w:t>ọ</w:t>
            </w:r>
            <w:r w:rsidR="00EA43E9" w:rsidRPr="003F7088">
              <w:rPr>
                <w:rFonts w:ascii="Times New Roman" w:hAnsi="Times New Roman"/>
              </w:rPr>
              <w:t xml:space="preserve">ng </w:t>
            </w:r>
            <w:r w:rsidR="003F7088" w:rsidRPr="003F7088">
              <w:rPr>
                <w:rFonts w:ascii="Times New Roman" w:hAnsi="Times New Roman"/>
              </w:rPr>
              <w:t>đố</w:t>
            </w:r>
            <w:r w:rsidR="00EA43E9" w:rsidRPr="003F7088">
              <w:rPr>
                <w:rFonts w:ascii="Times New Roman" w:hAnsi="Times New Roman"/>
              </w:rPr>
              <w:t>i v</w:t>
            </w:r>
            <w:r w:rsidR="003F7088" w:rsidRPr="003F7088">
              <w:rPr>
                <w:rFonts w:ascii="Times New Roman" w:hAnsi="Times New Roman"/>
              </w:rPr>
              <w:t>ớ</w:t>
            </w:r>
            <w:r w:rsidR="00EA43E9" w:rsidRPr="003F7088">
              <w:rPr>
                <w:rFonts w:ascii="Times New Roman" w:hAnsi="Times New Roman"/>
              </w:rPr>
              <w:t xml:space="preserve">i </w:t>
            </w:r>
            <w:r w:rsidR="003F7088" w:rsidRPr="003F7088">
              <w:rPr>
                <w:rFonts w:ascii="Times New Roman" w:hAnsi="Times New Roman"/>
              </w:rPr>
              <w:t>đờ</w:t>
            </w:r>
            <w:r w:rsidR="00EA43E9" w:rsidRPr="003F7088">
              <w:rPr>
                <w:rFonts w:ascii="Times New Roman" w:hAnsi="Times New Roman"/>
              </w:rPr>
              <w:t>i s</w:t>
            </w:r>
            <w:r w:rsidR="003F7088" w:rsidRPr="003F7088">
              <w:rPr>
                <w:rFonts w:ascii="Times New Roman" w:hAnsi="Times New Roman"/>
              </w:rPr>
              <w:t>ố</w:t>
            </w:r>
            <w:r w:rsidR="00EA43E9" w:rsidRPr="003F7088">
              <w:rPr>
                <w:rFonts w:ascii="Times New Roman" w:hAnsi="Times New Roman"/>
              </w:rPr>
              <w:t>ng con ng</w:t>
            </w:r>
            <w:r w:rsidR="003F7088" w:rsidRPr="003F7088">
              <w:rPr>
                <w:rFonts w:ascii="Times New Roman" w:hAnsi="Times New Roman"/>
              </w:rPr>
              <w:t>ườ</w:t>
            </w:r>
            <w:r w:rsidR="00EA43E9" w:rsidRPr="003F7088">
              <w:rPr>
                <w:rFonts w:ascii="Times New Roman" w:hAnsi="Times New Roman"/>
              </w:rPr>
              <w:t>i.</w:t>
            </w:r>
          </w:p>
        </w:tc>
      </w:tr>
    </w:tbl>
    <w:p w:rsidR="00E506F1" w:rsidRPr="003F7088" w:rsidRDefault="008761F3" w:rsidP="00E506F1">
      <w:pPr>
        <w:rPr>
          <w:rFonts w:ascii="Times New Roman" w:hAnsi="Times New Roman"/>
        </w:rPr>
      </w:pPr>
      <w:r w:rsidRPr="003F7088">
        <w:rPr>
          <w:rFonts w:ascii="Times New Roman" w:hAnsi="Times New Roman"/>
        </w:rPr>
        <w:lastRenderedPageBreak/>
        <w:t xml:space="preserve">               </w:t>
      </w:r>
      <w:r w:rsidRPr="003F7088">
        <w:rPr>
          <w:rFonts w:ascii="Times New Roman" w:hAnsi="Times New Roman"/>
          <w:b/>
          <w:u w:val="single"/>
        </w:rPr>
        <w:t>3. C</w:t>
      </w:r>
      <w:r w:rsidR="003F7088" w:rsidRPr="003F7088">
        <w:rPr>
          <w:rFonts w:ascii="Times New Roman" w:hAnsi="Times New Roman"/>
          <w:b/>
          <w:u w:val="single"/>
        </w:rPr>
        <w:t>ủ</w:t>
      </w:r>
      <w:r w:rsidRPr="003F7088">
        <w:rPr>
          <w:rFonts w:ascii="Times New Roman" w:hAnsi="Times New Roman"/>
          <w:b/>
          <w:u w:val="single"/>
        </w:rPr>
        <w:t>ng c</w:t>
      </w:r>
      <w:r w:rsidR="003F7088" w:rsidRPr="003F7088">
        <w:rPr>
          <w:rFonts w:ascii="Times New Roman" w:hAnsi="Times New Roman"/>
          <w:b/>
          <w:u w:val="single"/>
        </w:rPr>
        <w:t>ố</w:t>
      </w:r>
      <w:r w:rsidRPr="003F7088">
        <w:rPr>
          <w:rFonts w:ascii="Times New Roman" w:hAnsi="Times New Roman"/>
          <w:b/>
          <w:u w:val="single"/>
        </w:rPr>
        <w:t>, h</w:t>
      </w:r>
      <w:r w:rsidR="003F7088" w:rsidRPr="003F7088">
        <w:rPr>
          <w:rFonts w:ascii="Times New Roman" w:hAnsi="Times New Roman"/>
          <w:b/>
          <w:u w:val="single"/>
        </w:rPr>
        <w:t>ướ</w:t>
      </w:r>
      <w:r w:rsidRPr="003F7088">
        <w:rPr>
          <w:rFonts w:ascii="Times New Roman" w:hAnsi="Times New Roman"/>
          <w:b/>
          <w:u w:val="single"/>
        </w:rPr>
        <w:t>ng d</w:t>
      </w:r>
      <w:r w:rsidR="003F7088" w:rsidRPr="003F7088">
        <w:rPr>
          <w:rFonts w:ascii="Times New Roman" w:hAnsi="Times New Roman"/>
          <w:b/>
          <w:u w:val="single"/>
        </w:rPr>
        <w:t>ẫ</w:t>
      </w:r>
      <w:r w:rsidRPr="003F7088">
        <w:rPr>
          <w:rFonts w:ascii="Times New Roman" w:hAnsi="Times New Roman"/>
          <w:b/>
          <w:u w:val="single"/>
        </w:rPr>
        <w:t>n v</w:t>
      </w:r>
      <w:r w:rsidR="003F7088" w:rsidRPr="003F7088">
        <w:rPr>
          <w:rFonts w:ascii="Times New Roman" w:hAnsi="Times New Roman"/>
          <w:b/>
          <w:u w:val="single"/>
        </w:rPr>
        <w:t>ề</w:t>
      </w:r>
      <w:r w:rsidRPr="003F7088">
        <w:rPr>
          <w:rFonts w:ascii="Times New Roman" w:hAnsi="Times New Roman"/>
          <w:b/>
          <w:u w:val="single"/>
        </w:rPr>
        <w:t xml:space="preserve"> nh</w:t>
      </w:r>
      <w:r w:rsidR="003F7088" w:rsidRPr="003F7088">
        <w:rPr>
          <w:rFonts w:ascii="Times New Roman" w:hAnsi="Times New Roman"/>
          <w:b/>
          <w:u w:val="single"/>
        </w:rPr>
        <w:t>à</w:t>
      </w:r>
      <w:r w:rsidRPr="003F7088">
        <w:rPr>
          <w:rFonts w:ascii="Times New Roman" w:hAnsi="Times New Roman"/>
        </w:rPr>
        <w:t xml:space="preserve">: </w:t>
      </w:r>
    </w:p>
    <w:p w:rsidR="00E506F1" w:rsidRPr="003F7088" w:rsidRDefault="00E506F1" w:rsidP="00E506F1">
      <w:pPr>
        <w:rPr>
          <w:rFonts w:ascii="Times New Roman" w:hAnsi="Times New Roman"/>
        </w:rPr>
      </w:pPr>
      <w:r w:rsidRPr="003F7088">
        <w:rPr>
          <w:rFonts w:ascii="Times New Roman" w:hAnsi="Times New Roman"/>
        </w:rPr>
        <w:t xml:space="preserve">                         </w:t>
      </w:r>
      <w:r w:rsidR="008761F3" w:rsidRPr="003F7088">
        <w:rPr>
          <w:rFonts w:ascii="Times New Roman" w:hAnsi="Times New Roman"/>
        </w:rPr>
        <w:t xml:space="preserve"> - H</w:t>
      </w:r>
      <w:r w:rsidR="003F7088" w:rsidRPr="003F7088">
        <w:rPr>
          <w:rFonts w:ascii="Times New Roman" w:hAnsi="Times New Roman"/>
        </w:rPr>
        <w:t>ọ</w:t>
      </w:r>
      <w:r w:rsidR="008761F3" w:rsidRPr="003F7088">
        <w:rPr>
          <w:rFonts w:ascii="Times New Roman" w:hAnsi="Times New Roman"/>
        </w:rPr>
        <w:t>c b</w:t>
      </w:r>
      <w:r w:rsidR="003F7088" w:rsidRPr="003F7088">
        <w:rPr>
          <w:rFonts w:ascii="Times New Roman" w:hAnsi="Times New Roman"/>
        </w:rPr>
        <w:t>à</w:t>
      </w:r>
      <w:r w:rsidR="008761F3" w:rsidRPr="003F7088">
        <w:rPr>
          <w:rFonts w:ascii="Times New Roman" w:hAnsi="Times New Roman"/>
        </w:rPr>
        <w:t>i, chu</w:t>
      </w:r>
      <w:r w:rsidR="003F7088" w:rsidRPr="003F7088">
        <w:rPr>
          <w:rFonts w:ascii="Times New Roman" w:hAnsi="Times New Roman"/>
        </w:rPr>
        <w:t>ẩ</w:t>
      </w:r>
      <w:r w:rsidR="008761F3" w:rsidRPr="003F7088">
        <w:rPr>
          <w:rFonts w:ascii="Times New Roman" w:hAnsi="Times New Roman"/>
        </w:rPr>
        <w:t>n b</w:t>
      </w:r>
      <w:r w:rsidR="003F7088" w:rsidRPr="003F7088">
        <w:rPr>
          <w:rFonts w:ascii="Times New Roman" w:hAnsi="Times New Roman"/>
        </w:rPr>
        <w:t>ị</w:t>
      </w:r>
      <w:r w:rsidR="008761F3" w:rsidRPr="003F7088">
        <w:rPr>
          <w:rFonts w:ascii="Times New Roman" w:hAnsi="Times New Roman"/>
        </w:rPr>
        <w:t xml:space="preserve"> </w:t>
      </w:r>
      <w:r w:rsidR="003F7088" w:rsidRPr="003F7088">
        <w:rPr>
          <w:rFonts w:ascii="Times New Roman" w:hAnsi="Times New Roman"/>
        </w:rPr>
        <w:t>ô</w:t>
      </w:r>
      <w:r w:rsidR="008761F3" w:rsidRPr="003F7088">
        <w:rPr>
          <w:rFonts w:ascii="Times New Roman" w:hAnsi="Times New Roman"/>
        </w:rPr>
        <w:t>n t</w:t>
      </w:r>
      <w:r w:rsidR="003F7088" w:rsidRPr="003F7088">
        <w:rPr>
          <w:rFonts w:ascii="Times New Roman" w:hAnsi="Times New Roman"/>
        </w:rPr>
        <w:t>ậ</w:t>
      </w:r>
      <w:r w:rsidR="008761F3" w:rsidRPr="003F7088">
        <w:rPr>
          <w:rFonts w:ascii="Times New Roman" w:hAnsi="Times New Roman"/>
        </w:rPr>
        <w:t xml:space="preserve">p </w:t>
      </w:r>
      <w:r w:rsidRPr="003F7088">
        <w:rPr>
          <w:rFonts w:ascii="Times New Roman" w:hAnsi="Times New Roman"/>
        </w:rPr>
        <w:t>v</w:t>
      </w:r>
      <w:r w:rsidR="003F7088" w:rsidRPr="003F7088">
        <w:rPr>
          <w:rFonts w:ascii="Times New Roman" w:hAnsi="Times New Roman"/>
        </w:rPr>
        <w:t>ề</w:t>
      </w:r>
      <w:r w:rsidRPr="003F7088">
        <w:rPr>
          <w:rFonts w:ascii="Times New Roman" w:hAnsi="Times New Roman"/>
        </w:rPr>
        <w:t xml:space="preserve"> d</w:t>
      </w:r>
      <w:r w:rsidR="003F7088" w:rsidRPr="003F7088">
        <w:rPr>
          <w:rFonts w:ascii="Times New Roman" w:hAnsi="Times New Roman"/>
        </w:rPr>
        <w:t>ấ</w:t>
      </w:r>
      <w:r w:rsidRPr="003F7088">
        <w:rPr>
          <w:rFonts w:ascii="Times New Roman" w:hAnsi="Times New Roman"/>
        </w:rPr>
        <w:t>u c</w:t>
      </w:r>
      <w:r w:rsidR="003F7088" w:rsidRPr="003F7088">
        <w:rPr>
          <w:rFonts w:ascii="Times New Roman" w:hAnsi="Times New Roman"/>
        </w:rPr>
        <w:t>â</w:t>
      </w:r>
      <w:r w:rsidRPr="003F7088">
        <w:rPr>
          <w:rFonts w:ascii="Times New Roman" w:hAnsi="Times New Roman"/>
        </w:rPr>
        <w:t>u.</w:t>
      </w:r>
    </w:p>
    <w:p w:rsidR="00E506F1" w:rsidRPr="003F7088" w:rsidRDefault="00E506F1" w:rsidP="00E506F1">
      <w:pPr>
        <w:rPr>
          <w:rFonts w:ascii="Times New Roman" w:hAnsi="Times New Roman"/>
        </w:rPr>
      </w:pPr>
      <w:r w:rsidRPr="003F7088">
        <w:rPr>
          <w:rFonts w:ascii="Times New Roman" w:hAnsi="Times New Roman"/>
        </w:rPr>
        <w:t xml:space="preserve">                          - V</w:t>
      </w:r>
      <w:r w:rsidR="003F7088" w:rsidRPr="003F7088">
        <w:rPr>
          <w:rFonts w:ascii="Times New Roman" w:hAnsi="Times New Roman"/>
        </w:rPr>
        <w:t>ă</w:t>
      </w:r>
      <w:r w:rsidRPr="003F7088">
        <w:rPr>
          <w:rFonts w:ascii="Times New Roman" w:hAnsi="Times New Roman"/>
        </w:rPr>
        <w:t>n b</w:t>
      </w:r>
      <w:r w:rsidR="003F7088" w:rsidRPr="003F7088">
        <w:rPr>
          <w:rFonts w:ascii="Times New Roman" w:hAnsi="Times New Roman"/>
        </w:rPr>
        <w:t>ả</w:t>
      </w:r>
      <w:r w:rsidRPr="003F7088">
        <w:rPr>
          <w:rFonts w:ascii="Times New Roman" w:hAnsi="Times New Roman"/>
        </w:rPr>
        <w:t>n thuy</w:t>
      </w:r>
      <w:r w:rsidR="003F7088" w:rsidRPr="003F7088">
        <w:rPr>
          <w:rFonts w:ascii="Times New Roman" w:hAnsi="Times New Roman"/>
        </w:rPr>
        <w:t>ế</w:t>
      </w:r>
      <w:r w:rsidRPr="003F7088">
        <w:rPr>
          <w:rFonts w:ascii="Times New Roman" w:hAnsi="Times New Roman"/>
        </w:rPr>
        <w:t>t minh:</w:t>
      </w:r>
      <w:r w:rsidRPr="003F7088">
        <w:rPr>
          <w:rStyle w:val="Strong"/>
          <w:rFonts w:ascii="Times New Roman" w:hAnsi="Times New Roman"/>
          <w:b w:val="0"/>
        </w:rPr>
        <w:t>Thuy</w:t>
      </w:r>
      <w:r w:rsidR="003F7088" w:rsidRPr="003F7088">
        <w:rPr>
          <w:rStyle w:val="Strong"/>
          <w:rFonts w:ascii="Times New Roman" w:hAnsi="Times New Roman"/>
          <w:b w:val="0"/>
        </w:rPr>
        <w:t>ế</w:t>
      </w:r>
      <w:r w:rsidRPr="003F7088">
        <w:rPr>
          <w:rStyle w:val="Strong"/>
          <w:rFonts w:ascii="Times New Roman" w:hAnsi="Times New Roman"/>
          <w:b w:val="0"/>
        </w:rPr>
        <w:t>t minh v</w:t>
      </w:r>
      <w:r w:rsidR="003F7088" w:rsidRPr="003F7088">
        <w:rPr>
          <w:rStyle w:val="Strong"/>
          <w:rFonts w:ascii="Times New Roman" w:hAnsi="Times New Roman"/>
          <w:b w:val="0"/>
        </w:rPr>
        <w:t>ề</w:t>
      </w:r>
      <w:r w:rsidRPr="003F7088">
        <w:rPr>
          <w:rStyle w:val="Strong"/>
          <w:rFonts w:ascii="Times New Roman" w:hAnsi="Times New Roman"/>
          <w:b w:val="0"/>
        </w:rPr>
        <w:t xml:space="preserve"> c</w:t>
      </w:r>
      <w:r w:rsidR="003F7088" w:rsidRPr="003F7088">
        <w:rPr>
          <w:rStyle w:val="Strong"/>
          <w:rFonts w:ascii="Times New Roman" w:hAnsi="Times New Roman"/>
          <w:b w:val="0"/>
        </w:rPr>
        <w:t>á</w:t>
      </w:r>
      <w:r w:rsidRPr="003F7088">
        <w:rPr>
          <w:rStyle w:val="Strong"/>
          <w:rFonts w:ascii="Times New Roman" w:hAnsi="Times New Roman"/>
          <w:b w:val="0"/>
        </w:rPr>
        <w:t>i b</w:t>
      </w:r>
      <w:r w:rsidR="003F7088" w:rsidRPr="003F7088">
        <w:rPr>
          <w:rStyle w:val="Strong"/>
          <w:rFonts w:ascii="Times New Roman" w:hAnsi="Times New Roman"/>
          <w:b w:val="0"/>
        </w:rPr>
        <w:t>ì</w:t>
      </w:r>
      <w:r w:rsidRPr="003F7088">
        <w:rPr>
          <w:rStyle w:val="Strong"/>
          <w:rFonts w:ascii="Times New Roman" w:hAnsi="Times New Roman"/>
          <w:b w:val="0"/>
        </w:rPr>
        <w:t>nh th</w:t>
      </w:r>
      <w:r w:rsidR="003F7088" w:rsidRPr="003F7088">
        <w:rPr>
          <w:rStyle w:val="Strong"/>
          <w:rFonts w:ascii="Times New Roman" w:hAnsi="Times New Roman"/>
          <w:b w:val="0"/>
        </w:rPr>
        <w:t>ủ</w:t>
      </w:r>
      <w:r w:rsidRPr="003F7088">
        <w:rPr>
          <w:rStyle w:val="Strong"/>
          <w:rFonts w:ascii="Times New Roman" w:hAnsi="Times New Roman"/>
          <w:b w:val="0"/>
        </w:rPr>
        <w:t>y</w:t>
      </w:r>
    </w:p>
    <w:p w:rsidR="00E506F1" w:rsidRPr="003F7088" w:rsidRDefault="00E506F1" w:rsidP="00E506F1">
      <w:pPr>
        <w:rPr>
          <w:rFonts w:ascii="Times New Roman" w:hAnsi="Times New Roman"/>
        </w:rPr>
      </w:pPr>
    </w:p>
    <w:p w:rsidR="008761F3" w:rsidRPr="003F7088" w:rsidRDefault="008761F3" w:rsidP="008761F3">
      <w:pPr>
        <w:rPr>
          <w:rFonts w:ascii="Times New Roman" w:hAnsi="Times New Roman"/>
        </w:rPr>
      </w:pPr>
    </w:p>
    <w:p w:rsidR="00E506F1" w:rsidRPr="003F7088" w:rsidRDefault="00E506F1" w:rsidP="008761F3">
      <w:pPr>
        <w:rPr>
          <w:rFonts w:ascii="Times New Roman" w:hAnsi="Times New Roman"/>
        </w:rPr>
      </w:pPr>
    </w:p>
    <w:p w:rsidR="008761F3" w:rsidRPr="003F7088" w:rsidRDefault="008761F3" w:rsidP="008761F3">
      <w:pPr>
        <w:rPr>
          <w:rFonts w:ascii="Times New Roman" w:hAnsi="Times New Roman"/>
        </w:rPr>
      </w:pPr>
    </w:p>
    <w:p w:rsidR="008761F3" w:rsidRPr="003F7088" w:rsidRDefault="008761F3" w:rsidP="008761F3">
      <w:pPr>
        <w:rPr>
          <w:rFonts w:ascii="Times New Roman" w:hAnsi="Times New Roman"/>
        </w:rPr>
      </w:pPr>
    </w:p>
    <w:p w:rsidR="008761F3" w:rsidRPr="003F7088" w:rsidRDefault="008761F3" w:rsidP="008761F3">
      <w:pPr>
        <w:rPr>
          <w:rFonts w:ascii="Times New Roman" w:hAnsi="Times New Roman"/>
        </w:rPr>
      </w:pPr>
    </w:p>
    <w:p w:rsidR="008761F3" w:rsidRPr="003F7088" w:rsidRDefault="00260989" w:rsidP="007665ED">
      <w:pPr>
        <w:tabs>
          <w:tab w:val="left" w:pos="5040"/>
        </w:tabs>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so</w:t>
      </w:r>
      <w:r w:rsidR="003F7088" w:rsidRPr="003F7088">
        <w:rPr>
          <w:rFonts w:ascii="Times New Roman" w:hAnsi="Times New Roman"/>
          <w:lang w:val="fr-FR"/>
        </w:rPr>
        <w:t>ạ</w:t>
      </w:r>
      <w:r w:rsidRPr="003F7088">
        <w:rPr>
          <w:rFonts w:ascii="Times New Roman" w:hAnsi="Times New Roman"/>
          <w:lang w:val="fr-FR"/>
        </w:rPr>
        <w:t xml:space="preserve">n:        </w:t>
      </w:r>
    </w:p>
    <w:p w:rsidR="007665ED" w:rsidRPr="003F7088" w:rsidRDefault="008761F3" w:rsidP="007665ED">
      <w:pPr>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d</w:t>
      </w:r>
      <w:r w:rsidR="003F7088" w:rsidRPr="003F7088">
        <w:rPr>
          <w:rFonts w:ascii="Times New Roman" w:hAnsi="Times New Roman"/>
          <w:lang w:val="fr-FR"/>
        </w:rPr>
        <w:t>ạ</w:t>
      </w:r>
      <w:r w:rsidRPr="003F7088">
        <w:rPr>
          <w:rFonts w:ascii="Times New Roman" w:hAnsi="Times New Roman"/>
          <w:lang w:val="fr-FR"/>
        </w:rPr>
        <w:t>y:</w:t>
      </w:r>
    </w:p>
    <w:p w:rsidR="008761F3" w:rsidRPr="003F7088" w:rsidRDefault="008761F3" w:rsidP="007665ED">
      <w:pPr>
        <w:jc w:val="center"/>
        <w:rPr>
          <w:rFonts w:ascii="Times New Roman" w:hAnsi="Times New Roman"/>
          <w:b/>
          <w:sz w:val="36"/>
          <w:szCs w:val="36"/>
          <w:lang w:val="fr-FR"/>
        </w:rPr>
      </w:pPr>
      <w:r w:rsidRPr="003F7088">
        <w:rPr>
          <w:rFonts w:ascii="Times New Roman" w:hAnsi="Times New Roman"/>
          <w:b/>
          <w:sz w:val="36"/>
          <w:szCs w:val="36"/>
          <w:lang w:val="fr-FR"/>
        </w:rPr>
        <w:t>Bu</w:t>
      </w:r>
      <w:r w:rsidR="003F7088" w:rsidRPr="003F7088">
        <w:rPr>
          <w:rFonts w:ascii="Times New Roman" w:hAnsi="Times New Roman"/>
          <w:b/>
          <w:sz w:val="36"/>
          <w:szCs w:val="36"/>
          <w:lang w:val="fr-FR"/>
        </w:rPr>
        <w:t>ổ</w:t>
      </w:r>
      <w:r w:rsidRPr="003F7088">
        <w:rPr>
          <w:rFonts w:ascii="Times New Roman" w:hAnsi="Times New Roman"/>
          <w:b/>
          <w:sz w:val="36"/>
          <w:szCs w:val="36"/>
          <w:lang w:val="fr-FR"/>
        </w:rPr>
        <w:t>i 1</w:t>
      </w:r>
      <w:r w:rsidR="007665ED" w:rsidRPr="003F7088">
        <w:rPr>
          <w:rFonts w:ascii="Times New Roman" w:hAnsi="Times New Roman"/>
          <w:b/>
          <w:sz w:val="36"/>
          <w:szCs w:val="36"/>
          <w:lang w:val="fr-FR"/>
        </w:rPr>
        <w:t>3</w:t>
      </w:r>
    </w:p>
    <w:p w:rsidR="008761F3" w:rsidRPr="003F7088" w:rsidRDefault="008761F3" w:rsidP="008761F3">
      <w:pPr>
        <w:rPr>
          <w:rFonts w:ascii="Times New Roman" w:hAnsi="Times New Roman"/>
          <w:b/>
          <w:u w:val="single"/>
          <w:lang w:val="fr-FR"/>
        </w:rPr>
      </w:pPr>
      <w:r w:rsidRPr="003F7088">
        <w:rPr>
          <w:rFonts w:ascii="Times New Roman" w:hAnsi="Times New Roman"/>
          <w:b/>
          <w:u w:val="single"/>
          <w:lang w:val="fr-FR"/>
        </w:rPr>
        <w:t>A. M</w:t>
      </w:r>
      <w:r w:rsidR="003F7088" w:rsidRPr="003F7088">
        <w:rPr>
          <w:rFonts w:ascii="Times New Roman" w:hAnsi="Times New Roman"/>
          <w:b/>
          <w:u w:val="single"/>
          <w:lang w:val="fr-FR"/>
        </w:rPr>
        <w:t>ụ</w:t>
      </w:r>
      <w:r w:rsidRPr="003F7088">
        <w:rPr>
          <w:rFonts w:ascii="Times New Roman" w:hAnsi="Times New Roman"/>
          <w:b/>
          <w:u w:val="single"/>
          <w:lang w:val="fr-FR"/>
        </w:rPr>
        <w:t>c ti</w:t>
      </w:r>
      <w:r w:rsidR="003F7088" w:rsidRPr="003F7088">
        <w:rPr>
          <w:rFonts w:ascii="Times New Roman" w:hAnsi="Times New Roman"/>
          <w:b/>
          <w:u w:val="single"/>
          <w:lang w:val="fr-FR"/>
        </w:rPr>
        <w:t>ê</w:t>
      </w:r>
      <w:r w:rsidRPr="003F7088">
        <w:rPr>
          <w:rFonts w:ascii="Times New Roman" w:hAnsi="Times New Roman"/>
          <w:b/>
          <w:u w:val="single"/>
          <w:lang w:val="fr-FR"/>
        </w:rPr>
        <w:t>u c</w:t>
      </w:r>
      <w:r w:rsidR="003F7088" w:rsidRPr="003F7088">
        <w:rPr>
          <w:rFonts w:ascii="Times New Roman" w:hAnsi="Times New Roman"/>
          <w:b/>
          <w:u w:val="single"/>
          <w:lang w:val="fr-FR"/>
        </w:rPr>
        <w:t>ầ</w:t>
      </w:r>
      <w:r w:rsidRPr="003F7088">
        <w:rPr>
          <w:rFonts w:ascii="Times New Roman" w:hAnsi="Times New Roman"/>
          <w:b/>
          <w:u w:val="single"/>
          <w:lang w:val="fr-FR"/>
        </w:rPr>
        <w:t xml:space="preserve">n </w:t>
      </w:r>
      <w:r w:rsidR="003F7088" w:rsidRPr="003F7088">
        <w:rPr>
          <w:rFonts w:ascii="Times New Roman" w:hAnsi="Times New Roman"/>
          <w:b/>
          <w:u w:val="single"/>
          <w:lang w:val="fr-FR"/>
        </w:rPr>
        <w:t>đạ</w:t>
      </w:r>
      <w:r w:rsidRPr="003F7088">
        <w:rPr>
          <w:rFonts w:ascii="Times New Roman" w:hAnsi="Times New Roman"/>
          <w:b/>
          <w:u w:val="single"/>
          <w:lang w:val="fr-FR"/>
        </w:rPr>
        <w:t>t:</w:t>
      </w:r>
    </w:p>
    <w:p w:rsidR="008761F3" w:rsidRPr="003F7088" w:rsidRDefault="008761F3" w:rsidP="008761F3">
      <w:pPr>
        <w:rPr>
          <w:rFonts w:ascii="Times New Roman" w:hAnsi="Times New Roman"/>
          <w:lang w:val="fr-FR"/>
        </w:rPr>
      </w:pPr>
      <w:r w:rsidRPr="003F7088">
        <w:rPr>
          <w:rFonts w:ascii="Times New Roman" w:hAnsi="Times New Roman"/>
          <w:lang w:val="fr-FR"/>
        </w:rPr>
        <w:t xml:space="preserve">- </w:t>
      </w:r>
      <w:r w:rsidR="003F7088" w:rsidRPr="003F7088">
        <w:rPr>
          <w:rFonts w:ascii="Times New Roman" w:hAnsi="Times New Roman"/>
          <w:lang w:val="fr-FR"/>
        </w:rPr>
        <w:t>Ô</w:t>
      </w:r>
      <w:r w:rsidRPr="003F7088">
        <w:rPr>
          <w:rFonts w:ascii="Times New Roman" w:hAnsi="Times New Roman"/>
          <w:lang w:val="fr-FR"/>
        </w:rPr>
        <w:t>n t</w:t>
      </w:r>
      <w:r w:rsidR="003F7088" w:rsidRPr="003F7088">
        <w:rPr>
          <w:rFonts w:ascii="Times New Roman" w:hAnsi="Times New Roman"/>
          <w:lang w:val="fr-FR"/>
        </w:rPr>
        <w:t>ậ</w:t>
      </w:r>
      <w:r w:rsidRPr="003F7088">
        <w:rPr>
          <w:rFonts w:ascii="Times New Roman" w:hAnsi="Times New Roman"/>
          <w:lang w:val="fr-FR"/>
        </w:rPr>
        <w:t>p l</w:t>
      </w:r>
      <w:r w:rsidR="003F7088" w:rsidRPr="003F7088">
        <w:rPr>
          <w:rFonts w:ascii="Times New Roman" w:hAnsi="Times New Roman"/>
          <w:lang w:val="fr-FR"/>
        </w:rPr>
        <w:t>ạ</w:t>
      </w:r>
      <w:r w:rsidRPr="003F7088">
        <w:rPr>
          <w:rFonts w:ascii="Times New Roman" w:hAnsi="Times New Roman"/>
          <w:lang w:val="fr-FR"/>
        </w:rPr>
        <w:t>i c</w:t>
      </w:r>
      <w:r w:rsidR="003F7088" w:rsidRPr="003F7088">
        <w:rPr>
          <w:rFonts w:ascii="Times New Roman" w:hAnsi="Times New Roman"/>
          <w:lang w:val="fr-FR"/>
        </w:rPr>
        <w:t>á</w:t>
      </w:r>
      <w:r w:rsidRPr="003F7088">
        <w:rPr>
          <w:rFonts w:ascii="Times New Roman" w:hAnsi="Times New Roman"/>
          <w:lang w:val="fr-FR"/>
        </w:rPr>
        <w:t>c ki</w:t>
      </w:r>
      <w:r w:rsidR="003F7088" w:rsidRPr="003F7088">
        <w:rPr>
          <w:rFonts w:ascii="Times New Roman" w:hAnsi="Times New Roman"/>
          <w:lang w:val="fr-FR"/>
        </w:rPr>
        <w:t>ế</w:t>
      </w:r>
      <w:r w:rsidRPr="003F7088">
        <w:rPr>
          <w:rFonts w:ascii="Times New Roman" w:hAnsi="Times New Roman"/>
          <w:lang w:val="fr-FR"/>
        </w:rPr>
        <w:t>n  th</w:t>
      </w:r>
      <w:r w:rsidR="003F7088" w:rsidRPr="003F7088">
        <w:rPr>
          <w:rFonts w:ascii="Times New Roman" w:hAnsi="Times New Roman"/>
          <w:lang w:val="fr-FR"/>
        </w:rPr>
        <w:t>ứ</w:t>
      </w:r>
      <w:r w:rsidRPr="003F7088">
        <w:rPr>
          <w:rFonts w:ascii="Times New Roman" w:hAnsi="Times New Roman"/>
          <w:lang w:val="fr-FR"/>
        </w:rPr>
        <w:t xml:space="preserve">c </w:t>
      </w:r>
      <w:r w:rsidR="00A4309E" w:rsidRPr="003F7088">
        <w:rPr>
          <w:rFonts w:ascii="Times New Roman" w:hAnsi="Times New Roman"/>
          <w:lang w:val="fr-FR"/>
        </w:rPr>
        <w:t>v</w:t>
      </w:r>
      <w:r w:rsidR="003F7088" w:rsidRPr="003F7088">
        <w:rPr>
          <w:rFonts w:ascii="Times New Roman" w:hAnsi="Times New Roman"/>
          <w:lang w:val="fr-FR"/>
        </w:rPr>
        <w:t>ề</w:t>
      </w:r>
      <w:r w:rsidR="00A4309E" w:rsidRPr="003F7088">
        <w:rPr>
          <w:rFonts w:ascii="Times New Roman" w:hAnsi="Times New Roman"/>
          <w:lang w:val="fr-FR"/>
        </w:rPr>
        <w:t xml:space="preserve"> d</w:t>
      </w:r>
      <w:r w:rsidR="003F7088" w:rsidRPr="003F7088">
        <w:rPr>
          <w:rFonts w:ascii="Times New Roman" w:hAnsi="Times New Roman"/>
          <w:lang w:val="fr-FR"/>
        </w:rPr>
        <w:t>ấ</w:t>
      </w:r>
      <w:r w:rsidR="00A4309E" w:rsidRPr="003F7088">
        <w:rPr>
          <w:rFonts w:ascii="Times New Roman" w:hAnsi="Times New Roman"/>
          <w:lang w:val="fr-FR"/>
        </w:rPr>
        <w:t>u c</w:t>
      </w:r>
      <w:r w:rsidR="003F7088" w:rsidRPr="003F7088">
        <w:rPr>
          <w:rFonts w:ascii="Times New Roman" w:hAnsi="Times New Roman"/>
          <w:lang w:val="fr-FR"/>
        </w:rPr>
        <w:t>â</w:t>
      </w:r>
      <w:r w:rsidR="00A4309E" w:rsidRPr="003F7088">
        <w:rPr>
          <w:rFonts w:ascii="Times New Roman" w:hAnsi="Times New Roman"/>
          <w:lang w:val="fr-FR"/>
        </w:rPr>
        <w:t>u</w:t>
      </w:r>
    </w:p>
    <w:p w:rsidR="008761F3" w:rsidRPr="003F7088" w:rsidRDefault="008761F3" w:rsidP="008761F3">
      <w:pPr>
        <w:rPr>
          <w:rFonts w:ascii="Times New Roman" w:hAnsi="Times New Roman"/>
        </w:rPr>
      </w:pPr>
      <w:r w:rsidRPr="003F7088">
        <w:rPr>
          <w:rFonts w:ascii="Times New Roman" w:hAnsi="Times New Roman"/>
        </w:rPr>
        <w:t>- R</w:t>
      </w:r>
      <w:r w:rsidR="003F7088" w:rsidRPr="003F7088">
        <w:rPr>
          <w:rFonts w:ascii="Times New Roman" w:hAnsi="Times New Roman"/>
        </w:rPr>
        <w:t>è</w:t>
      </w:r>
      <w:r w:rsidRPr="003F7088">
        <w:rPr>
          <w:rFonts w:ascii="Times New Roman" w:hAnsi="Times New Roman"/>
        </w:rPr>
        <w:t>n k</w:t>
      </w:r>
      <w:r w:rsidR="003F7088" w:rsidRPr="003F7088">
        <w:rPr>
          <w:rFonts w:ascii="Times New Roman" w:hAnsi="Times New Roman"/>
        </w:rPr>
        <w:t>ĩ</w:t>
      </w:r>
      <w:r w:rsidRPr="003F7088">
        <w:rPr>
          <w:rFonts w:ascii="Times New Roman" w:hAnsi="Times New Roman"/>
        </w:rPr>
        <w:t xml:space="preserve"> n</w:t>
      </w:r>
      <w:r w:rsidR="003F7088" w:rsidRPr="003F7088">
        <w:rPr>
          <w:rFonts w:ascii="Times New Roman" w:hAnsi="Times New Roman"/>
        </w:rPr>
        <w:t>ă</w:t>
      </w:r>
      <w:r w:rsidRPr="003F7088">
        <w:rPr>
          <w:rFonts w:ascii="Times New Roman" w:hAnsi="Times New Roman"/>
        </w:rPr>
        <w:t>ng l</w:t>
      </w:r>
      <w:r w:rsidR="003F7088" w:rsidRPr="003F7088">
        <w:rPr>
          <w:rFonts w:ascii="Times New Roman" w:hAnsi="Times New Roman"/>
        </w:rPr>
        <w:t>à</w:t>
      </w:r>
      <w:r w:rsidRPr="003F7088">
        <w:rPr>
          <w:rFonts w:ascii="Times New Roman" w:hAnsi="Times New Roman"/>
        </w:rPr>
        <w:t>m b</w:t>
      </w:r>
      <w:r w:rsidR="003F7088" w:rsidRPr="003F7088">
        <w:rPr>
          <w:rFonts w:ascii="Times New Roman" w:hAnsi="Times New Roman"/>
        </w:rPr>
        <w:t>à</w:t>
      </w:r>
      <w:r w:rsidRPr="003F7088">
        <w:rPr>
          <w:rFonts w:ascii="Times New Roman" w:hAnsi="Times New Roman"/>
        </w:rPr>
        <w:t>i v</w:t>
      </w:r>
      <w:r w:rsidR="003F7088" w:rsidRPr="003F7088">
        <w:rPr>
          <w:rFonts w:ascii="Times New Roman" w:hAnsi="Times New Roman"/>
        </w:rPr>
        <w:t>ă</w:t>
      </w:r>
      <w:r w:rsidRPr="003F7088">
        <w:rPr>
          <w:rFonts w:ascii="Times New Roman" w:hAnsi="Times New Roman"/>
        </w:rPr>
        <w:t>n thuy</w:t>
      </w:r>
      <w:r w:rsidR="003F7088" w:rsidRPr="003F7088">
        <w:rPr>
          <w:rFonts w:ascii="Times New Roman" w:hAnsi="Times New Roman"/>
        </w:rPr>
        <w:t>ế</w:t>
      </w:r>
      <w:r w:rsidRPr="003F7088">
        <w:rPr>
          <w:rFonts w:ascii="Times New Roman" w:hAnsi="Times New Roman"/>
        </w:rPr>
        <w:t xml:space="preserve">t minh </w:t>
      </w:r>
    </w:p>
    <w:p w:rsidR="008761F3" w:rsidRPr="003F7088" w:rsidRDefault="008761F3" w:rsidP="008761F3">
      <w:pPr>
        <w:rPr>
          <w:rFonts w:ascii="Times New Roman" w:hAnsi="Times New Roman"/>
          <w:b/>
          <w:u w:val="single"/>
        </w:rPr>
      </w:pPr>
      <w:r w:rsidRPr="003F7088">
        <w:rPr>
          <w:rFonts w:ascii="Times New Roman" w:hAnsi="Times New Roman"/>
          <w:b/>
          <w:u w:val="single"/>
        </w:rPr>
        <w:t>B. Chu</w:t>
      </w:r>
      <w:r w:rsidR="003F7088" w:rsidRPr="003F7088">
        <w:rPr>
          <w:rFonts w:ascii="Times New Roman" w:hAnsi="Times New Roman"/>
          <w:b/>
          <w:u w:val="single"/>
        </w:rPr>
        <w:t>ẩ</w:t>
      </w:r>
      <w:r w:rsidRPr="003F7088">
        <w:rPr>
          <w:rFonts w:ascii="Times New Roman" w:hAnsi="Times New Roman"/>
          <w:b/>
          <w:u w:val="single"/>
        </w:rPr>
        <w:t>n b</w:t>
      </w:r>
      <w:r w:rsidR="003F7088" w:rsidRPr="003F7088">
        <w:rPr>
          <w:rFonts w:ascii="Times New Roman" w:hAnsi="Times New Roman"/>
          <w:b/>
          <w:u w:val="single"/>
        </w:rPr>
        <w:t>ị</w:t>
      </w:r>
      <w:r w:rsidRPr="003F7088">
        <w:rPr>
          <w:rFonts w:ascii="Times New Roman" w:hAnsi="Times New Roman"/>
          <w:b/>
          <w:u w:val="single"/>
        </w:rPr>
        <w:t xml:space="preserve">: </w:t>
      </w:r>
    </w:p>
    <w:p w:rsidR="008761F3" w:rsidRPr="003F7088" w:rsidRDefault="008761F3" w:rsidP="008761F3">
      <w:pPr>
        <w:rPr>
          <w:rFonts w:ascii="Times New Roman" w:hAnsi="Times New Roman"/>
        </w:rPr>
      </w:pPr>
      <w:r w:rsidRPr="003F7088">
        <w:rPr>
          <w:rFonts w:ascii="Times New Roman" w:hAnsi="Times New Roman"/>
        </w:rPr>
        <w:t>Th</w:t>
      </w:r>
      <w:r w:rsidR="003F7088" w:rsidRPr="003F7088">
        <w:rPr>
          <w:rFonts w:ascii="Times New Roman" w:hAnsi="Times New Roman"/>
        </w:rPr>
        <w:t>ầ</w:t>
      </w:r>
      <w:r w:rsidRPr="003F7088">
        <w:rPr>
          <w:rFonts w:ascii="Times New Roman" w:hAnsi="Times New Roman"/>
        </w:rPr>
        <w:t>y: C</w:t>
      </w:r>
      <w:r w:rsidR="003F7088" w:rsidRPr="003F7088">
        <w:rPr>
          <w:rFonts w:ascii="Times New Roman" w:hAnsi="Times New Roman"/>
        </w:rPr>
        <w:t>á</w:t>
      </w:r>
      <w:r w:rsidRPr="003F7088">
        <w:rPr>
          <w:rFonts w:ascii="Times New Roman" w:hAnsi="Times New Roman"/>
        </w:rPr>
        <w:t>c d</w:t>
      </w:r>
      <w:r w:rsidR="003F7088" w:rsidRPr="003F7088">
        <w:rPr>
          <w:rFonts w:ascii="Times New Roman" w:hAnsi="Times New Roman"/>
        </w:rPr>
        <w:t>ạ</w:t>
      </w:r>
      <w:r w:rsidRPr="003F7088">
        <w:rPr>
          <w:rFonts w:ascii="Times New Roman" w:hAnsi="Times New Roman"/>
        </w:rPr>
        <w:t>ng b</w:t>
      </w:r>
      <w:r w:rsidR="003F7088" w:rsidRPr="003F7088">
        <w:rPr>
          <w:rFonts w:ascii="Times New Roman" w:hAnsi="Times New Roman"/>
        </w:rPr>
        <w:t>à</w:t>
      </w:r>
      <w:r w:rsidRPr="003F7088">
        <w:rPr>
          <w:rFonts w:ascii="Times New Roman" w:hAnsi="Times New Roman"/>
        </w:rPr>
        <w:t>i t</w:t>
      </w:r>
      <w:r w:rsidR="003F7088" w:rsidRPr="003F7088">
        <w:rPr>
          <w:rFonts w:ascii="Times New Roman" w:hAnsi="Times New Roman"/>
        </w:rPr>
        <w:t>ậ</w:t>
      </w:r>
      <w:r w:rsidRPr="003F7088">
        <w:rPr>
          <w:rFonts w:ascii="Times New Roman" w:hAnsi="Times New Roman"/>
        </w:rPr>
        <w:t xml:space="preserve">p </w:t>
      </w:r>
    </w:p>
    <w:p w:rsidR="008761F3" w:rsidRPr="003F7088" w:rsidRDefault="008761F3" w:rsidP="008761F3">
      <w:pPr>
        <w:rPr>
          <w:rFonts w:ascii="Times New Roman" w:hAnsi="Times New Roman"/>
        </w:rPr>
      </w:pPr>
      <w:r w:rsidRPr="003F7088">
        <w:rPr>
          <w:rFonts w:ascii="Times New Roman" w:hAnsi="Times New Roman"/>
        </w:rPr>
        <w:t>Tr</w:t>
      </w:r>
      <w:r w:rsidR="003F7088" w:rsidRPr="003F7088">
        <w:rPr>
          <w:rFonts w:ascii="Times New Roman" w:hAnsi="Times New Roman"/>
        </w:rPr>
        <w:t>ò</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w:t>
      </w:r>
    </w:p>
    <w:p w:rsidR="008761F3" w:rsidRPr="003F7088" w:rsidRDefault="008761F3" w:rsidP="008761F3">
      <w:pPr>
        <w:rPr>
          <w:rFonts w:ascii="Times New Roman" w:hAnsi="Times New Roman"/>
          <w:b/>
          <w:u w:val="single"/>
        </w:rPr>
      </w:pPr>
      <w:r w:rsidRPr="003F7088">
        <w:rPr>
          <w:rFonts w:ascii="Times New Roman" w:hAnsi="Times New Roman"/>
          <w:b/>
          <w:u w:val="single"/>
        </w:rPr>
        <w:t>C. Ti</w:t>
      </w:r>
      <w:r w:rsidR="003F7088" w:rsidRPr="003F7088">
        <w:rPr>
          <w:rFonts w:ascii="Times New Roman" w:hAnsi="Times New Roman"/>
          <w:b/>
          <w:u w:val="single"/>
        </w:rPr>
        <w:t>ế</w:t>
      </w:r>
      <w:r w:rsidRPr="003F7088">
        <w:rPr>
          <w:rFonts w:ascii="Times New Roman" w:hAnsi="Times New Roman"/>
          <w:b/>
          <w:u w:val="single"/>
        </w:rPr>
        <w:t>n tr</w:t>
      </w:r>
      <w:r w:rsidR="003F7088" w:rsidRPr="003F7088">
        <w:rPr>
          <w:rFonts w:ascii="Times New Roman" w:hAnsi="Times New Roman"/>
          <w:b/>
          <w:u w:val="single"/>
        </w:rPr>
        <w:t>ì</w:t>
      </w:r>
      <w:r w:rsidRPr="003F7088">
        <w:rPr>
          <w:rFonts w:ascii="Times New Roman" w:hAnsi="Times New Roman"/>
          <w:b/>
          <w:u w:val="single"/>
        </w:rPr>
        <w:t>nh t</w:t>
      </w:r>
      <w:r w:rsidR="003F7088" w:rsidRPr="003F7088">
        <w:rPr>
          <w:rFonts w:ascii="Times New Roman" w:hAnsi="Times New Roman"/>
          <w:b/>
          <w:u w:val="single"/>
        </w:rPr>
        <w:t>ổ</w:t>
      </w:r>
      <w:r w:rsidRPr="003F7088">
        <w:rPr>
          <w:rFonts w:ascii="Times New Roman" w:hAnsi="Times New Roman"/>
          <w:b/>
          <w:u w:val="single"/>
        </w:rPr>
        <w:t xml:space="preserve"> ch</w:t>
      </w:r>
      <w:r w:rsidR="003F7088" w:rsidRPr="003F7088">
        <w:rPr>
          <w:rFonts w:ascii="Times New Roman" w:hAnsi="Times New Roman"/>
          <w:b/>
          <w:u w:val="single"/>
        </w:rPr>
        <w:t>ứ</w:t>
      </w:r>
      <w:r w:rsidRPr="003F7088">
        <w:rPr>
          <w:rFonts w:ascii="Times New Roman" w:hAnsi="Times New Roman"/>
          <w:b/>
          <w:u w:val="single"/>
        </w:rPr>
        <w:t>c c</w:t>
      </w:r>
      <w:r w:rsidR="003F7088" w:rsidRPr="003F7088">
        <w:rPr>
          <w:rFonts w:ascii="Times New Roman" w:hAnsi="Times New Roman"/>
          <w:b/>
          <w:u w:val="single"/>
        </w:rPr>
        <w:t>á</w:t>
      </w:r>
      <w:r w:rsidRPr="003F7088">
        <w:rPr>
          <w:rFonts w:ascii="Times New Roman" w:hAnsi="Times New Roman"/>
          <w:b/>
          <w:u w:val="single"/>
        </w:rPr>
        <w:t>c ho</w:t>
      </w:r>
      <w:r w:rsidR="003F7088" w:rsidRPr="003F7088">
        <w:rPr>
          <w:rFonts w:ascii="Times New Roman" w:hAnsi="Times New Roman"/>
          <w:b/>
          <w:u w:val="single"/>
        </w:rPr>
        <w:t>ạ</w:t>
      </w:r>
      <w:r w:rsidRPr="003F7088">
        <w:rPr>
          <w:rFonts w:ascii="Times New Roman" w:hAnsi="Times New Roman"/>
          <w:b/>
          <w:u w:val="single"/>
        </w:rPr>
        <w:t xml:space="preserve">t </w:t>
      </w:r>
      <w:r w:rsidR="003F7088" w:rsidRPr="003F7088">
        <w:rPr>
          <w:rFonts w:ascii="Times New Roman" w:hAnsi="Times New Roman"/>
          <w:b/>
          <w:u w:val="single"/>
        </w:rPr>
        <w:t>độ</w:t>
      </w:r>
      <w:r w:rsidRPr="003F7088">
        <w:rPr>
          <w:rFonts w:ascii="Times New Roman" w:hAnsi="Times New Roman"/>
          <w:b/>
          <w:u w:val="single"/>
        </w:rPr>
        <w:t>ng d</w:t>
      </w:r>
      <w:r w:rsidR="003F7088" w:rsidRPr="003F7088">
        <w:rPr>
          <w:rFonts w:ascii="Times New Roman" w:hAnsi="Times New Roman"/>
          <w:b/>
          <w:u w:val="single"/>
        </w:rPr>
        <w:t>ạ</w:t>
      </w:r>
      <w:r w:rsidRPr="003F7088">
        <w:rPr>
          <w:rFonts w:ascii="Times New Roman" w:hAnsi="Times New Roman"/>
          <w:b/>
          <w:u w:val="single"/>
        </w:rPr>
        <w:t>y v</w:t>
      </w:r>
      <w:r w:rsidR="003F7088" w:rsidRPr="003F7088">
        <w:rPr>
          <w:rFonts w:ascii="Times New Roman" w:hAnsi="Times New Roman"/>
          <w:b/>
          <w:u w:val="single"/>
        </w:rPr>
        <w:t>à</w:t>
      </w:r>
      <w:r w:rsidRPr="003F7088">
        <w:rPr>
          <w:rFonts w:ascii="Times New Roman" w:hAnsi="Times New Roman"/>
          <w:b/>
          <w:u w:val="single"/>
        </w:rPr>
        <w:t xml:space="preserve"> h</w:t>
      </w:r>
      <w:r w:rsidR="003F7088" w:rsidRPr="003F7088">
        <w:rPr>
          <w:rFonts w:ascii="Times New Roman" w:hAnsi="Times New Roman"/>
          <w:b/>
          <w:u w:val="single"/>
        </w:rPr>
        <w:t>ọ</w:t>
      </w:r>
      <w:r w:rsidRPr="003F7088">
        <w:rPr>
          <w:rFonts w:ascii="Times New Roman" w:hAnsi="Times New Roman"/>
          <w:b/>
          <w:u w:val="single"/>
        </w:rPr>
        <w:t>c:</w:t>
      </w:r>
    </w:p>
    <w:p w:rsidR="008761F3" w:rsidRPr="003F7088" w:rsidRDefault="008761F3" w:rsidP="008761F3">
      <w:pPr>
        <w:rPr>
          <w:rFonts w:ascii="Times New Roman" w:hAnsi="Times New Roman"/>
          <w:b/>
        </w:rPr>
      </w:pPr>
      <w:r w:rsidRPr="003F7088">
        <w:rPr>
          <w:rFonts w:ascii="Times New Roman" w:hAnsi="Times New Roman"/>
          <w:b/>
        </w:rPr>
        <w:t>1. Ki</w:t>
      </w:r>
      <w:r w:rsidR="003F7088" w:rsidRPr="003F7088">
        <w:rPr>
          <w:rFonts w:ascii="Times New Roman" w:hAnsi="Times New Roman"/>
          <w:b/>
        </w:rPr>
        <w:t>ể</w:t>
      </w:r>
      <w:r w:rsidRPr="003F7088">
        <w:rPr>
          <w:rFonts w:ascii="Times New Roman" w:hAnsi="Times New Roman"/>
          <w:b/>
        </w:rPr>
        <w:t>m tra: s</w:t>
      </w:r>
      <w:r w:rsidR="003F7088" w:rsidRPr="003F7088">
        <w:rPr>
          <w:rFonts w:ascii="Times New Roman" w:hAnsi="Times New Roman"/>
          <w:b/>
        </w:rPr>
        <w:t>ự</w:t>
      </w:r>
      <w:r w:rsidRPr="003F7088">
        <w:rPr>
          <w:rFonts w:ascii="Times New Roman" w:hAnsi="Times New Roman"/>
          <w:b/>
        </w:rPr>
        <w:t xml:space="preserve"> chu</w:t>
      </w:r>
      <w:r w:rsidR="003F7088" w:rsidRPr="003F7088">
        <w:rPr>
          <w:rFonts w:ascii="Times New Roman" w:hAnsi="Times New Roman"/>
          <w:b/>
        </w:rPr>
        <w:t>ẩ</w:t>
      </w:r>
      <w:r w:rsidRPr="003F7088">
        <w:rPr>
          <w:rFonts w:ascii="Times New Roman" w:hAnsi="Times New Roman"/>
          <w:b/>
        </w:rPr>
        <w:t>n b</w:t>
      </w:r>
      <w:r w:rsidR="003F7088" w:rsidRPr="003F7088">
        <w:rPr>
          <w:rFonts w:ascii="Times New Roman" w:hAnsi="Times New Roman"/>
          <w:b/>
        </w:rPr>
        <w:t>ị</w:t>
      </w:r>
    </w:p>
    <w:p w:rsidR="008761F3" w:rsidRPr="003F7088" w:rsidRDefault="008761F3" w:rsidP="008761F3">
      <w:pPr>
        <w:rPr>
          <w:rFonts w:ascii="Times New Roman" w:hAnsi="Times New Roman"/>
          <w:b/>
        </w:rPr>
      </w:pPr>
      <w:r w:rsidRPr="003F7088">
        <w:rPr>
          <w:rFonts w:ascii="Times New Roman" w:hAnsi="Times New Roman"/>
          <w:b/>
        </w:rPr>
        <w:lastRenderedPageBreak/>
        <w:t xml:space="preserve">2. </w:t>
      </w:r>
      <w:r w:rsidR="003F7088" w:rsidRPr="003F7088">
        <w:rPr>
          <w:rFonts w:ascii="Times New Roman" w:hAnsi="Times New Roman"/>
          <w:b/>
        </w:rPr>
        <w:t>Ô</w:t>
      </w:r>
      <w:r w:rsidRPr="003F7088">
        <w:rPr>
          <w:rFonts w:ascii="Times New Roman" w:hAnsi="Times New Roman"/>
          <w:b/>
        </w:rPr>
        <w:t>n t</w:t>
      </w:r>
      <w:r w:rsidR="003F7088" w:rsidRPr="003F7088">
        <w:rPr>
          <w:rFonts w:ascii="Times New Roman" w:hAnsi="Times New Roman"/>
          <w:b/>
        </w:rPr>
        <w:t>ậ</w:t>
      </w:r>
      <w:r w:rsidRPr="003F7088">
        <w:rPr>
          <w:rFonts w:ascii="Times New Roman" w:hAnsi="Times New Roman"/>
          <w:b/>
        </w:rPr>
        <w:t>p</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0"/>
        <w:gridCol w:w="6160"/>
      </w:tblGrid>
      <w:tr w:rsidR="008761F3" w:rsidRPr="003F7088" w:rsidTr="007665ED">
        <w:tc>
          <w:tcPr>
            <w:tcW w:w="3500" w:type="dxa"/>
            <w:tcBorders>
              <w:bottom w:val="single" w:sz="4" w:space="0" w:color="auto"/>
            </w:tcBorders>
          </w:tcPr>
          <w:p w:rsidR="008761F3" w:rsidRPr="003F7088" w:rsidRDefault="008761F3" w:rsidP="00FB2FF5">
            <w:pPr>
              <w:jc w:val="center"/>
              <w:rPr>
                <w:rFonts w:ascii="Times New Roman" w:hAnsi="Times New Roman"/>
              </w:rPr>
            </w:pPr>
            <w:r w:rsidRPr="003F7088">
              <w:rPr>
                <w:rFonts w:ascii="Times New Roman" w:hAnsi="Times New Roman"/>
              </w:rPr>
              <w:t>Ho</w:t>
            </w:r>
            <w:r w:rsidR="003F7088" w:rsidRPr="003F7088">
              <w:rPr>
                <w:rFonts w:ascii="Times New Roman" w:hAnsi="Times New Roman"/>
              </w:rPr>
              <w:t>ạ</w:t>
            </w:r>
            <w:r w:rsidRPr="003F7088">
              <w:rPr>
                <w:rFonts w:ascii="Times New Roman" w:hAnsi="Times New Roman"/>
              </w:rPr>
              <w:t xml:space="preserve">t </w:t>
            </w:r>
            <w:r w:rsidR="003F7088" w:rsidRPr="003F7088">
              <w:rPr>
                <w:rFonts w:ascii="Times New Roman" w:hAnsi="Times New Roman"/>
              </w:rPr>
              <w:t>độ</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th</w:t>
            </w:r>
            <w:r w:rsidR="003F7088" w:rsidRPr="003F7088">
              <w:rPr>
                <w:rFonts w:ascii="Times New Roman" w:hAnsi="Times New Roman"/>
              </w:rPr>
              <w:t>ầ</w:t>
            </w:r>
            <w:r w:rsidRPr="003F7088">
              <w:rPr>
                <w:rFonts w:ascii="Times New Roman" w:hAnsi="Times New Roman"/>
              </w:rPr>
              <w:t>y v</w:t>
            </w:r>
            <w:r w:rsidR="003F7088" w:rsidRPr="003F7088">
              <w:rPr>
                <w:rFonts w:ascii="Times New Roman" w:hAnsi="Times New Roman"/>
              </w:rPr>
              <w:t>à</w:t>
            </w:r>
            <w:r w:rsidRPr="003F7088">
              <w:rPr>
                <w:rFonts w:ascii="Times New Roman" w:hAnsi="Times New Roman"/>
              </w:rPr>
              <w:t xml:space="preserve"> tr</w:t>
            </w:r>
            <w:r w:rsidR="003F7088" w:rsidRPr="003F7088">
              <w:rPr>
                <w:rFonts w:ascii="Times New Roman" w:hAnsi="Times New Roman"/>
              </w:rPr>
              <w:t>ò</w:t>
            </w:r>
          </w:p>
        </w:tc>
        <w:tc>
          <w:tcPr>
            <w:tcW w:w="6160" w:type="dxa"/>
            <w:tcBorders>
              <w:bottom w:val="single" w:sz="4" w:space="0" w:color="auto"/>
            </w:tcBorders>
          </w:tcPr>
          <w:p w:rsidR="008761F3" w:rsidRPr="003F7088" w:rsidRDefault="008761F3" w:rsidP="00FB2FF5">
            <w:pPr>
              <w:jc w:val="center"/>
              <w:rPr>
                <w:rFonts w:ascii="Times New Roman" w:hAnsi="Times New Roman"/>
              </w:rPr>
            </w:pPr>
            <w:r w:rsidRPr="003F7088">
              <w:rPr>
                <w:rFonts w:ascii="Times New Roman" w:hAnsi="Times New Roman"/>
              </w:rPr>
              <w:t>N</w:t>
            </w:r>
            <w:r w:rsidR="003F7088" w:rsidRPr="003F7088">
              <w:rPr>
                <w:rFonts w:ascii="Times New Roman" w:hAnsi="Times New Roman"/>
              </w:rPr>
              <w:t>ộ</w:t>
            </w:r>
            <w:r w:rsidRPr="003F7088">
              <w:rPr>
                <w:rFonts w:ascii="Times New Roman" w:hAnsi="Times New Roman"/>
              </w:rPr>
              <w:t>i dung</w:t>
            </w:r>
          </w:p>
        </w:tc>
      </w:tr>
      <w:tr w:rsidR="008761F3" w:rsidRPr="003F7088" w:rsidTr="007665ED">
        <w:tc>
          <w:tcPr>
            <w:tcW w:w="3500" w:type="dxa"/>
            <w:tcBorders>
              <w:top w:val="single" w:sz="4" w:space="0" w:color="auto"/>
              <w:bottom w:val="single" w:sz="4" w:space="0" w:color="auto"/>
              <w:right w:val="single" w:sz="4" w:space="0" w:color="auto"/>
            </w:tcBorders>
          </w:tcPr>
          <w:p w:rsidR="00800134" w:rsidRPr="003F7088" w:rsidRDefault="00800134" w:rsidP="00FB2FF5">
            <w:pPr>
              <w:jc w:val="both"/>
              <w:rPr>
                <w:rFonts w:ascii="Times New Roman" w:hAnsi="Times New Roman"/>
              </w:rPr>
            </w:pPr>
            <w:r w:rsidRPr="003F7088">
              <w:rPr>
                <w:rFonts w:ascii="Times New Roman" w:hAnsi="Times New Roman"/>
              </w:rPr>
              <w:t xml:space="preserve"> </w:t>
            </w:r>
          </w:p>
          <w:p w:rsidR="008761F3" w:rsidRPr="003F7088" w:rsidRDefault="003F7088" w:rsidP="00FB2FF5">
            <w:pPr>
              <w:jc w:val="both"/>
              <w:rPr>
                <w:rFonts w:ascii="Times New Roman" w:hAnsi="Times New Roman"/>
              </w:rPr>
            </w:pPr>
            <w:r w:rsidRPr="003F7088">
              <w:rPr>
                <w:rFonts w:ascii="Times New Roman" w:hAnsi="Times New Roman"/>
              </w:rPr>
              <w:t>Ô</w:t>
            </w:r>
            <w:r w:rsidR="00273C96" w:rsidRPr="003F7088">
              <w:rPr>
                <w:rFonts w:ascii="Times New Roman" w:hAnsi="Times New Roman"/>
              </w:rPr>
              <w:t>n t</w:t>
            </w:r>
            <w:r w:rsidRPr="003F7088">
              <w:rPr>
                <w:rFonts w:ascii="Times New Roman" w:hAnsi="Times New Roman"/>
              </w:rPr>
              <w:t>ậ</w:t>
            </w:r>
            <w:r w:rsidR="00273C96" w:rsidRPr="003F7088">
              <w:rPr>
                <w:rFonts w:ascii="Times New Roman" w:hAnsi="Times New Roman"/>
              </w:rPr>
              <w:t>p v</w:t>
            </w:r>
            <w:r w:rsidRPr="003F7088">
              <w:rPr>
                <w:rFonts w:ascii="Times New Roman" w:hAnsi="Times New Roman"/>
              </w:rPr>
              <w:t>ề</w:t>
            </w:r>
            <w:r w:rsidR="00273C96" w:rsidRPr="003F7088">
              <w:rPr>
                <w:rFonts w:ascii="Times New Roman" w:hAnsi="Times New Roman"/>
              </w:rPr>
              <w:t xml:space="preserve"> d</w:t>
            </w:r>
            <w:r w:rsidRPr="003F7088">
              <w:rPr>
                <w:rFonts w:ascii="Times New Roman" w:hAnsi="Times New Roman"/>
              </w:rPr>
              <w:t>ấ</w:t>
            </w:r>
            <w:r w:rsidR="00273C96" w:rsidRPr="003F7088">
              <w:rPr>
                <w:rFonts w:ascii="Times New Roman" w:hAnsi="Times New Roman"/>
              </w:rPr>
              <w:t>u c</w:t>
            </w:r>
            <w:r w:rsidRPr="003F7088">
              <w:rPr>
                <w:rFonts w:ascii="Times New Roman" w:hAnsi="Times New Roman"/>
              </w:rPr>
              <w:t>â</w:t>
            </w:r>
            <w:r w:rsidR="00273C96" w:rsidRPr="003F7088">
              <w:rPr>
                <w:rFonts w:ascii="Times New Roman" w:hAnsi="Times New Roman"/>
              </w:rPr>
              <w:t>u</w:t>
            </w:r>
            <w:r w:rsidR="008761F3" w:rsidRPr="003F7088">
              <w:rPr>
                <w:rFonts w:ascii="Times New Roman" w:hAnsi="Times New Roman"/>
              </w:rPr>
              <w:t xml:space="preserve"> </w:t>
            </w:r>
          </w:p>
          <w:p w:rsidR="008761F3" w:rsidRPr="003F7088" w:rsidRDefault="00273C96" w:rsidP="00FB2FF5">
            <w:pPr>
              <w:jc w:val="both"/>
              <w:rPr>
                <w:rFonts w:ascii="Times New Roman" w:hAnsi="Times New Roman"/>
                <w:lang w:val="fr-FR"/>
              </w:rPr>
            </w:pPr>
            <w:r w:rsidRPr="003F7088">
              <w:rPr>
                <w:rFonts w:ascii="Times New Roman" w:hAnsi="Times New Roman"/>
                <w:lang w:val="fr-FR"/>
              </w:rPr>
              <w:t>? N</w:t>
            </w:r>
            <w:r w:rsidR="003F7088" w:rsidRPr="003F7088">
              <w:rPr>
                <w:rFonts w:ascii="Times New Roman" w:hAnsi="Times New Roman"/>
                <w:lang w:val="fr-FR"/>
              </w:rPr>
              <w:t>ê</w:t>
            </w:r>
            <w:r w:rsidRPr="003F7088">
              <w:rPr>
                <w:rFonts w:ascii="Times New Roman" w:hAnsi="Times New Roman"/>
                <w:lang w:val="fr-FR"/>
              </w:rPr>
              <w:t>u t</w:t>
            </w:r>
            <w:r w:rsidR="003F7088" w:rsidRPr="003F7088">
              <w:rPr>
                <w:rFonts w:ascii="Times New Roman" w:hAnsi="Times New Roman"/>
                <w:lang w:val="fr-FR"/>
              </w:rPr>
              <w:t>á</w:t>
            </w:r>
            <w:r w:rsidRPr="003F7088">
              <w:rPr>
                <w:rFonts w:ascii="Times New Roman" w:hAnsi="Times New Roman"/>
                <w:lang w:val="fr-FR"/>
              </w:rPr>
              <w:t>c d</w:t>
            </w:r>
            <w:r w:rsidR="003F7088" w:rsidRPr="003F7088">
              <w:rPr>
                <w:rFonts w:ascii="Times New Roman" w:hAnsi="Times New Roman"/>
                <w:lang w:val="fr-FR"/>
              </w:rPr>
              <w:t>ụ</w:t>
            </w:r>
            <w:r w:rsidRPr="003F7088">
              <w:rPr>
                <w:rFonts w:ascii="Times New Roman" w:hAnsi="Times New Roman"/>
                <w:lang w:val="fr-FR"/>
              </w:rPr>
              <w:t>ng c</w:t>
            </w:r>
            <w:r w:rsidR="003F7088" w:rsidRPr="003F7088">
              <w:rPr>
                <w:rFonts w:ascii="Times New Roman" w:hAnsi="Times New Roman"/>
                <w:lang w:val="fr-FR"/>
              </w:rPr>
              <w:t>ủ</w:t>
            </w:r>
            <w:r w:rsidRPr="003F7088">
              <w:rPr>
                <w:rFonts w:ascii="Times New Roman" w:hAnsi="Times New Roman"/>
                <w:lang w:val="fr-FR"/>
              </w:rPr>
              <w:t>a c</w:t>
            </w:r>
            <w:r w:rsidR="003F7088" w:rsidRPr="003F7088">
              <w:rPr>
                <w:rFonts w:ascii="Times New Roman" w:hAnsi="Times New Roman"/>
                <w:lang w:val="fr-FR"/>
              </w:rPr>
              <w:t>á</w:t>
            </w:r>
            <w:r w:rsidRPr="003F7088">
              <w:rPr>
                <w:rFonts w:ascii="Times New Roman" w:hAnsi="Times New Roman"/>
                <w:lang w:val="fr-FR"/>
              </w:rPr>
              <w:t>c d</w:t>
            </w:r>
            <w:r w:rsidR="003F7088" w:rsidRPr="003F7088">
              <w:rPr>
                <w:rFonts w:ascii="Times New Roman" w:hAnsi="Times New Roman"/>
                <w:lang w:val="fr-FR"/>
              </w:rPr>
              <w:t>ấ</w:t>
            </w:r>
            <w:r w:rsidRPr="003F7088">
              <w:rPr>
                <w:rFonts w:ascii="Times New Roman" w:hAnsi="Times New Roman"/>
                <w:lang w:val="fr-FR"/>
              </w:rPr>
              <w:t>u c</w:t>
            </w:r>
            <w:r w:rsidR="003F7088" w:rsidRPr="003F7088">
              <w:rPr>
                <w:rFonts w:ascii="Times New Roman" w:hAnsi="Times New Roman"/>
                <w:lang w:val="fr-FR"/>
              </w:rPr>
              <w:t>â</w:t>
            </w:r>
            <w:r w:rsidRPr="003F7088">
              <w:rPr>
                <w:rFonts w:ascii="Times New Roman" w:hAnsi="Times New Roman"/>
                <w:lang w:val="fr-FR"/>
              </w:rPr>
              <w:t>u?</w:t>
            </w:r>
            <w:r w:rsidR="008761F3" w:rsidRPr="003F7088">
              <w:rPr>
                <w:rFonts w:ascii="Times New Roman" w:hAnsi="Times New Roman"/>
                <w:lang w:val="fr-FR"/>
              </w:rPr>
              <w:t xml:space="preserve"> </w:t>
            </w:r>
          </w:p>
          <w:p w:rsidR="008761F3" w:rsidRPr="003F7088" w:rsidRDefault="008761F3" w:rsidP="00FB2FF5">
            <w:pPr>
              <w:jc w:val="both"/>
              <w:rPr>
                <w:rFonts w:ascii="Times New Roman" w:hAnsi="Times New Roman"/>
                <w:lang w:val="fr-FR"/>
              </w:rPr>
            </w:pPr>
          </w:p>
          <w:p w:rsidR="008761F3" w:rsidRPr="003F7088" w:rsidRDefault="008761F3" w:rsidP="00FB2FF5">
            <w:pPr>
              <w:jc w:val="both"/>
              <w:rPr>
                <w:rFonts w:ascii="Times New Roman" w:hAnsi="Times New Roman"/>
                <w:lang w:val="fr-FR"/>
              </w:rPr>
            </w:pPr>
          </w:p>
          <w:p w:rsidR="008761F3" w:rsidRPr="003F7088" w:rsidRDefault="008761F3" w:rsidP="00FB2FF5">
            <w:pPr>
              <w:jc w:val="both"/>
              <w:rPr>
                <w:rFonts w:ascii="Times New Roman" w:hAnsi="Times New Roman"/>
                <w:lang w:val="fr-FR"/>
              </w:rPr>
            </w:pPr>
          </w:p>
          <w:p w:rsidR="008761F3" w:rsidRPr="003F7088" w:rsidRDefault="008761F3" w:rsidP="00FB2FF5">
            <w:pPr>
              <w:jc w:val="both"/>
              <w:rPr>
                <w:rFonts w:ascii="Times New Roman" w:hAnsi="Times New Roman"/>
                <w:lang w:val="fr-FR"/>
              </w:rPr>
            </w:pPr>
          </w:p>
          <w:p w:rsidR="008761F3" w:rsidRPr="003F7088" w:rsidRDefault="008761F3" w:rsidP="00FB2FF5">
            <w:pPr>
              <w:jc w:val="both"/>
              <w:rPr>
                <w:rFonts w:ascii="Times New Roman" w:hAnsi="Times New Roman"/>
                <w:lang w:val="fr-FR"/>
              </w:rPr>
            </w:pPr>
          </w:p>
          <w:p w:rsidR="008761F3" w:rsidRPr="003F7088" w:rsidRDefault="008761F3" w:rsidP="00FB2FF5">
            <w:pPr>
              <w:jc w:val="both"/>
              <w:rPr>
                <w:rFonts w:ascii="Times New Roman" w:hAnsi="Times New Roman"/>
                <w:lang w:val="fr-FR"/>
              </w:rPr>
            </w:pPr>
          </w:p>
          <w:p w:rsidR="008761F3" w:rsidRPr="003F7088" w:rsidRDefault="008761F3" w:rsidP="00FB2FF5">
            <w:pPr>
              <w:jc w:val="both"/>
              <w:rPr>
                <w:rFonts w:ascii="Times New Roman" w:hAnsi="Times New Roman"/>
                <w:lang w:val="fr-FR"/>
              </w:rPr>
            </w:pPr>
          </w:p>
          <w:p w:rsidR="008761F3" w:rsidRPr="003F7088" w:rsidRDefault="008761F3" w:rsidP="00FB2FF5">
            <w:pPr>
              <w:jc w:val="both"/>
              <w:rPr>
                <w:rFonts w:ascii="Times New Roman" w:hAnsi="Times New Roman"/>
                <w:lang w:val="fr-FR"/>
              </w:rPr>
            </w:pPr>
          </w:p>
          <w:p w:rsidR="00A4309E" w:rsidRPr="003F7088" w:rsidRDefault="00A4309E" w:rsidP="00FB2FF5">
            <w:pPr>
              <w:jc w:val="both"/>
              <w:rPr>
                <w:rFonts w:ascii="Times New Roman" w:hAnsi="Times New Roman"/>
                <w:lang w:val="fr-FR"/>
              </w:rPr>
            </w:pPr>
          </w:p>
          <w:p w:rsidR="008761F3" w:rsidRPr="003F7088" w:rsidRDefault="008761F3" w:rsidP="00FB2FF5">
            <w:pPr>
              <w:jc w:val="both"/>
              <w:rPr>
                <w:rFonts w:ascii="Times New Roman" w:hAnsi="Times New Roman"/>
                <w:lang w:val="fr-FR"/>
              </w:rPr>
            </w:pPr>
          </w:p>
          <w:p w:rsidR="00260989" w:rsidRPr="003F7088" w:rsidRDefault="00260989" w:rsidP="001D30C2">
            <w:pPr>
              <w:rPr>
                <w:rFonts w:ascii="Times New Roman" w:hAnsi="Times New Roman"/>
              </w:rPr>
            </w:pPr>
            <w:r w:rsidRPr="003F7088">
              <w:rPr>
                <w:rStyle w:val="Strong"/>
                <w:rFonts w:ascii="Times New Roman" w:hAnsi="Times New Roman"/>
              </w:rPr>
              <w:t>Thuy</w:t>
            </w:r>
            <w:r w:rsidR="003F7088" w:rsidRPr="003F7088">
              <w:rPr>
                <w:rStyle w:val="Strong"/>
                <w:rFonts w:ascii="Times New Roman" w:hAnsi="Times New Roman"/>
              </w:rPr>
              <w:t>ế</w:t>
            </w:r>
            <w:r w:rsidRPr="003F7088">
              <w:rPr>
                <w:rStyle w:val="Strong"/>
                <w:rFonts w:ascii="Times New Roman" w:hAnsi="Times New Roman"/>
              </w:rPr>
              <w:t>t minh v</w:t>
            </w:r>
            <w:r w:rsidR="003F7088" w:rsidRPr="003F7088">
              <w:rPr>
                <w:rStyle w:val="Strong"/>
                <w:rFonts w:ascii="Times New Roman" w:hAnsi="Times New Roman"/>
              </w:rPr>
              <w:t>ề</w:t>
            </w:r>
            <w:r w:rsidRPr="003F7088">
              <w:rPr>
                <w:rStyle w:val="Strong"/>
                <w:rFonts w:ascii="Times New Roman" w:hAnsi="Times New Roman"/>
              </w:rPr>
              <w:t xml:space="preserve"> c</w:t>
            </w:r>
            <w:r w:rsidR="003F7088" w:rsidRPr="003F7088">
              <w:rPr>
                <w:rStyle w:val="Strong"/>
                <w:rFonts w:ascii="Times New Roman" w:hAnsi="Times New Roman"/>
              </w:rPr>
              <w:t>á</w:t>
            </w:r>
            <w:r w:rsidRPr="003F7088">
              <w:rPr>
                <w:rStyle w:val="Strong"/>
                <w:rFonts w:ascii="Times New Roman" w:hAnsi="Times New Roman"/>
              </w:rPr>
              <w:t>i b</w:t>
            </w:r>
            <w:r w:rsidR="003F7088" w:rsidRPr="003F7088">
              <w:rPr>
                <w:rStyle w:val="Strong"/>
                <w:rFonts w:ascii="Times New Roman" w:hAnsi="Times New Roman"/>
              </w:rPr>
              <w:t>ì</w:t>
            </w:r>
            <w:r w:rsidRPr="003F7088">
              <w:rPr>
                <w:rStyle w:val="Strong"/>
                <w:rFonts w:ascii="Times New Roman" w:hAnsi="Times New Roman"/>
              </w:rPr>
              <w:t>nh th</w:t>
            </w:r>
            <w:r w:rsidR="003F7088" w:rsidRPr="003F7088">
              <w:rPr>
                <w:rStyle w:val="Strong"/>
                <w:rFonts w:ascii="Times New Roman" w:hAnsi="Times New Roman"/>
              </w:rPr>
              <w:t>ủ</w:t>
            </w:r>
            <w:r w:rsidRPr="003F7088">
              <w:rPr>
                <w:rStyle w:val="Strong"/>
                <w:rFonts w:ascii="Times New Roman" w:hAnsi="Times New Roman"/>
              </w:rPr>
              <w:t>y</w:t>
            </w:r>
          </w:p>
          <w:p w:rsidR="001D30C2" w:rsidRPr="003F7088" w:rsidRDefault="001D30C2" w:rsidP="001D30C2">
            <w:pPr>
              <w:rPr>
                <w:rFonts w:ascii="Times New Roman" w:hAnsi="Times New Roman"/>
                <w:b/>
                <w:u w:val="single"/>
              </w:rPr>
            </w:pPr>
            <w:r w:rsidRPr="003F7088">
              <w:rPr>
                <w:rFonts w:ascii="Times New Roman" w:hAnsi="Times New Roman"/>
                <w:b/>
                <w:u w:val="single"/>
              </w:rPr>
              <w:t>*GV h</w:t>
            </w:r>
            <w:r w:rsidR="003F7088" w:rsidRPr="003F7088">
              <w:rPr>
                <w:rFonts w:ascii="Times New Roman" w:hAnsi="Times New Roman"/>
                <w:b/>
                <w:u w:val="single"/>
              </w:rPr>
              <w:t>ướ</w:t>
            </w:r>
            <w:r w:rsidRPr="003F7088">
              <w:rPr>
                <w:rFonts w:ascii="Times New Roman" w:hAnsi="Times New Roman"/>
                <w:b/>
                <w:u w:val="single"/>
              </w:rPr>
              <w:t>ng d</w:t>
            </w:r>
            <w:r w:rsidR="003F7088" w:rsidRPr="003F7088">
              <w:rPr>
                <w:rFonts w:ascii="Times New Roman" w:hAnsi="Times New Roman"/>
                <w:b/>
                <w:u w:val="single"/>
              </w:rPr>
              <w:t>ẫ</w:t>
            </w:r>
            <w:r w:rsidRPr="003F7088">
              <w:rPr>
                <w:rFonts w:ascii="Times New Roman" w:hAnsi="Times New Roman"/>
                <w:b/>
                <w:u w:val="single"/>
              </w:rPr>
              <w:t>n HS l</w:t>
            </w:r>
            <w:r w:rsidR="003F7088" w:rsidRPr="003F7088">
              <w:rPr>
                <w:rFonts w:ascii="Times New Roman" w:hAnsi="Times New Roman"/>
                <w:b/>
                <w:u w:val="single"/>
              </w:rPr>
              <w:t>ậ</w:t>
            </w:r>
            <w:r w:rsidRPr="003F7088">
              <w:rPr>
                <w:rFonts w:ascii="Times New Roman" w:hAnsi="Times New Roman"/>
                <w:b/>
                <w:u w:val="single"/>
              </w:rPr>
              <w:t>p d</w:t>
            </w:r>
            <w:r w:rsidR="003F7088" w:rsidRPr="003F7088">
              <w:rPr>
                <w:rFonts w:ascii="Times New Roman" w:hAnsi="Times New Roman"/>
                <w:b/>
                <w:u w:val="single"/>
              </w:rPr>
              <w:t>à</w:t>
            </w:r>
            <w:r w:rsidRPr="003F7088">
              <w:rPr>
                <w:rFonts w:ascii="Times New Roman" w:hAnsi="Times New Roman"/>
                <w:b/>
                <w:u w:val="single"/>
              </w:rPr>
              <w:t xml:space="preserve">n </w:t>
            </w:r>
            <w:r w:rsidR="003F7088" w:rsidRPr="003F7088">
              <w:rPr>
                <w:rFonts w:ascii="Times New Roman" w:hAnsi="Times New Roman"/>
                <w:b/>
                <w:u w:val="single"/>
              </w:rPr>
              <w:t>ý</w:t>
            </w:r>
            <w:r w:rsidRPr="003F7088">
              <w:rPr>
                <w:rFonts w:ascii="Times New Roman" w:hAnsi="Times New Roman"/>
                <w:b/>
                <w:u w:val="single"/>
              </w:rPr>
              <w:t>:</w:t>
            </w:r>
          </w:p>
          <w:p w:rsidR="008761F3" w:rsidRPr="003F7088" w:rsidRDefault="008761F3" w:rsidP="00FB2FF5">
            <w:pPr>
              <w:jc w:val="both"/>
              <w:rPr>
                <w:rFonts w:ascii="Times New Roman" w:hAnsi="Times New Roman"/>
              </w:rPr>
            </w:pPr>
          </w:p>
          <w:p w:rsidR="00A4309E" w:rsidRPr="003F7088" w:rsidRDefault="00A4309E" w:rsidP="00FB2FF5">
            <w:pPr>
              <w:jc w:val="both"/>
              <w:rPr>
                <w:rFonts w:ascii="Times New Roman" w:hAnsi="Times New Roman"/>
              </w:rPr>
            </w:pPr>
          </w:p>
          <w:p w:rsidR="001D30C2" w:rsidRPr="003F7088" w:rsidRDefault="001D30C2" w:rsidP="00FB2FF5">
            <w:pPr>
              <w:jc w:val="both"/>
              <w:rPr>
                <w:rFonts w:ascii="Times New Roman" w:hAnsi="Times New Roman"/>
              </w:rPr>
            </w:pPr>
          </w:p>
          <w:p w:rsidR="001D30C2" w:rsidRPr="003F7088" w:rsidRDefault="001D30C2" w:rsidP="00FB2FF5">
            <w:pPr>
              <w:jc w:val="both"/>
              <w:rPr>
                <w:rFonts w:ascii="Times New Roman" w:hAnsi="Times New Roman"/>
              </w:rPr>
            </w:pPr>
          </w:p>
          <w:p w:rsidR="001D30C2" w:rsidRPr="003F7088" w:rsidRDefault="001D30C2" w:rsidP="00FB2FF5">
            <w:pPr>
              <w:jc w:val="both"/>
              <w:rPr>
                <w:rFonts w:ascii="Times New Roman" w:hAnsi="Times New Roman"/>
              </w:rPr>
            </w:pPr>
          </w:p>
          <w:p w:rsidR="001D30C2" w:rsidRPr="003F7088" w:rsidRDefault="001D30C2" w:rsidP="00FB2FF5">
            <w:pPr>
              <w:jc w:val="both"/>
              <w:rPr>
                <w:rFonts w:ascii="Times New Roman" w:hAnsi="Times New Roman"/>
              </w:rPr>
            </w:pPr>
          </w:p>
          <w:p w:rsidR="001D30C2" w:rsidRPr="003F7088" w:rsidRDefault="001D30C2" w:rsidP="00FB2FF5">
            <w:pPr>
              <w:jc w:val="both"/>
              <w:rPr>
                <w:rFonts w:ascii="Times New Roman" w:hAnsi="Times New Roman"/>
              </w:rPr>
            </w:pPr>
          </w:p>
          <w:p w:rsidR="001D30C2" w:rsidRPr="003F7088" w:rsidRDefault="001D30C2" w:rsidP="00FB2FF5">
            <w:pPr>
              <w:jc w:val="both"/>
              <w:rPr>
                <w:rFonts w:ascii="Times New Roman" w:hAnsi="Times New Roman"/>
              </w:rPr>
            </w:pPr>
          </w:p>
          <w:p w:rsidR="001D30C2" w:rsidRPr="003F7088" w:rsidRDefault="001D30C2" w:rsidP="00FB2FF5">
            <w:pPr>
              <w:jc w:val="both"/>
              <w:rPr>
                <w:rFonts w:ascii="Times New Roman" w:hAnsi="Times New Roman"/>
              </w:rPr>
            </w:pPr>
          </w:p>
          <w:p w:rsidR="001D30C2" w:rsidRPr="003F7088" w:rsidRDefault="001D30C2" w:rsidP="00FB2FF5">
            <w:pPr>
              <w:jc w:val="both"/>
              <w:rPr>
                <w:rFonts w:ascii="Times New Roman" w:hAnsi="Times New Roman"/>
              </w:rPr>
            </w:pPr>
          </w:p>
          <w:p w:rsidR="001D30C2" w:rsidRPr="003F7088" w:rsidRDefault="001D30C2" w:rsidP="00FB2FF5">
            <w:pPr>
              <w:jc w:val="both"/>
              <w:rPr>
                <w:rFonts w:ascii="Times New Roman" w:hAnsi="Times New Roman"/>
              </w:rPr>
            </w:pPr>
          </w:p>
          <w:p w:rsidR="001D30C2" w:rsidRPr="003F7088" w:rsidRDefault="001D30C2" w:rsidP="00FB2FF5">
            <w:pPr>
              <w:jc w:val="both"/>
              <w:rPr>
                <w:rFonts w:ascii="Times New Roman" w:hAnsi="Times New Roman"/>
              </w:rPr>
            </w:pPr>
          </w:p>
          <w:p w:rsidR="001D30C2" w:rsidRPr="003F7088" w:rsidRDefault="001D30C2" w:rsidP="00FB2FF5">
            <w:pPr>
              <w:jc w:val="both"/>
              <w:rPr>
                <w:rFonts w:ascii="Times New Roman" w:hAnsi="Times New Roman"/>
              </w:rPr>
            </w:pPr>
          </w:p>
          <w:p w:rsidR="001D30C2" w:rsidRPr="003F7088" w:rsidRDefault="001D30C2" w:rsidP="00FB2FF5">
            <w:pPr>
              <w:jc w:val="both"/>
              <w:rPr>
                <w:rFonts w:ascii="Times New Roman" w:hAnsi="Times New Roman"/>
              </w:rPr>
            </w:pPr>
          </w:p>
          <w:p w:rsidR="001D30C2" w:rsidRPr="003F7088" w:rsidRDefault="001D30C2" w:rsidP="00FB2FF5">
            <w:pPr>
              <w:jc w:val="both"/>
              <w:rPr>
                <w:rFonts w:ascii="Times New Roman" w:hAnsi="Times New Roman"/>
                <w:b/>
                <w:bCs/>
                <w:u w:val="single"/>
              </w:rPr>
            </w:pPr>
            <w:r w:rsidRPr="003F7088">
              <w:rPr>
                <w:rFonts w:ascii="Times New Roman" w:hAnsi="Times New Roman"/>
                <w:b/>
                <w:bCs/>
                <w:u w:val="single"/>
              </w:rPr>
              <w:t>*Vi</w:t>
            </w:r>
            <w:r w:rsidR="003F7088" w:rsidRPr="003F7088">
              <w:rPr>
                <w:rFonts w:ascii="Times New Roman" w:hAnsi="Times New Roman"/>
                <w:b/>
                <w:bCs/>
                <w:u w:val="single"/>
              </w:rPr>
              <w:t>ế</w:t>
            </w:r>
            <w:r w:rsidRPr="003F7088">
              <w:rPr>
                <w:rFonts w:ascii="Times New Roman" w:hAnsi="Times New Roman"/>
                <w:b/>
                <w:bCs/>
                <w:u w:val="single"/>
              </w:rPr>
              <w:t>t b</w:t>
            </w:r>
            <w:r w:rsidR="003F7088" w:rsidRPr="003F7088">
              <w:rPr>
                <w:rFonts w:ascii="Times New Roman" w:hAnsi="Times New Roman"/>
                <w:b/>
                <w:bCs/>
                <w:u w:val="single"/>
              </w:rPr>
              <w:t>à</w:t>
            </w:r>
            <w:r w:rsidRPr="003F7088">
              <w:rPr>
                <w:rFonts w:ascii="Times New Roman" w:hAnsi="Times New Roman"/>
                <w:b/>
                <w:bCs/>
                <w:u w:val="single"/>
              </w:rPr>
              <w:t xml:space="preserve">i. </w:t>
            </w:r>
          </w:p>
          <w:p w:rsidR="001D30C2" w:rsidRPr="003F7088" w:rsidRDefault="001D30C2" w:rsidP="00FB2FF5">
            <w:pPr>
              <w:jc w:val="both"/>
              <w:rPr>
                <w:rFonts w:ascii="Times New Roman" w:hAnsi="Times New Roman"/>
              </w:rPr>
            </w:pPr>
            <w:r w:rsidRPr="003F7088">
              <w:rPr>
                <w:rFonts w:ascii="Times New Roman" w:hAnsi="Times New Roman"/>
              </w:rPr>
              <w:t>Tr</w:t>
            </w:r>
            <w:r w:rsidR="003F7088" w:rsidRPr="003F7088">
              <w:rPr>
                <w:rFonts w:ascii="Times New Roman" w:hAnsi="Times New Roman"/>
              </w:rPr>
              <w:t>ê</w:t>
            </w:r>
            <w:r w:rsidRPr="003F7088">
              <w:rPr>
                <w:rFonts w:ascii="Times New Roman" w:hAnsi="Times New Roman"/>
              </w:rPr>
              <w:t>n c</w:t>
            </w:r>
            <w:r w:rsidR="003F7088" w:rsidRPr="003F7088">
              <w:rPr>
                <w:rFonts w:ascii="Times New Roman" w:hAnsi="Times New Roman"/>
              </w:rPr>
              <w:t>ơ</w:t>
            </w:r>
            <w:r w:rsidRPr="003F7088">
              <w:rPr>
                <w:rFonts w:ascii="Times New Roman" w:hAnsi="Times New Roman"/>
              </w:rPr>
              <w:t xml:space="preserve"> s</w:t>
            </w:r>
            <w:r w:rsidR="003F7088" w:rsidRPr="003F7088">
              <w:rPr>
                <w:rFonts w:ascii="Times New Roman" w:hAnsi="Times New Roman"/>
              </w:rPr>
              <w:t>ở</w:t>
            </w:r>
            <w:r w:rsidRPr="003F7088">
              <w:rPr>
                <w:rFonts w:ascii="Times New Roman" w:hAnsi="Times New Roman"/>
              </w:rPr>
              <w:t xml:space="preserve"> d</w:t>
            </w:r>
            <w:r w:rsidR="003F7088" w:rsidRPr="003F7088">
              <w:rPr>
                <w:rFonts w:ascii="Times New Roman" w:hAnsi="Times New Roman"/>
              </w:rPr>
              <w:t>à</w:t>
            </w:r>
            <w:r w:rsidRPr="003F7088">
              <w:rPr>
                <w:rFonts w:ascii="Times New Roman" w:hAnsi="Times New Roman"/>
              </w:rPr>
              <w:t xml:space="preserve">n </w:t>
            </w:r>
            <w:r w:rsidR="003F7088" w:rsidRPr="003F7088">
              <w:rPr>
                <w:rFonts w:ascii="Times New Roman" w:hAnsi="Times New Roman"/>
              </w:rPr>
              <w:t>ý</w:t>
            </w:r>
            <w:r w:rsidRPr="003F7088">
              <w:rPr>
                <w:rFonts w:ascii="Times New Roman" w:hAnsi="Times New Roman"/>
              </w:rPr>
              <w:t xml:space="preserve"> HS tri</w:t>
            </w:r>
            <w:r w:rsidR="003F7088" w:rsidRPr="003F7088">
              <w:rPr>
                <w:rFonts w:ascii="Times New Roman" w:hAnsi="Times New Roman"/>
              </w:rPr>
              <w:t>ể</w:t>
            </w:r>
            <w:r w:rsidRPr="003F7088">
              <w:rPr>
                <w:rFonts w:ascii="Times New Roman" w:hAnsi="Times New Roman"/>
              </w:rPr>
              <w:t>n khai c</w:t>
            </w:r>
            <w:r w:rsidR="003F7088" w:rsidRPr="003F7088">
              <w:rPr>
                <w:rFonts w:ascii="Times New Roman" w:hAnsi="Times New Roman"/>
              </w:rPr>
              <w:t>á</w:t>
            </w:r>
            <w:r w:rsidRPr="003F7088">
              <w:rPr>
                <w:rFonts w:ascii="Times New Roman" w:hAnsi="Times New Roman"/>
              </w:rPr>
              <w:t>c ph</w:t>
            </w:r>
            <w:r w:rsidR="003F7088" w:rsidRPr="003F7088">
              <w:rPr>
                <w:rFonts w:ascii="Times New Roman" w:hAnsi="Times New Roman"/>
              </w:rPr>
              <w:t>ầ</w:t>
            </w:r>
            <w:r w:rsidRPr="003F7088">
              <w:rPr>
                <w:rFonts w:ascii="Times New Roman" w:hAnsi="Times New Roman"/>
              </w:rPr>
              <w:t xml:space="preserve">n </w:t>
            </w:r>
          </w:p>
        </w:tc>
        <w:tc>
          <w:tcPr>
            <w:tcW w:w="6160" w:type="dxa"/>
            <w:tcBorders>
              <w:top w:val="single" w:sz="4" w:space="0" w:color="auto"/>
              <w:left w:val="single" w:sz="4" w:space="0" w:color="auto"/>
              <w:bottom w:val="single" w:sz="4" w:space="0" w:color="auto"/>
              <w:right w:val="single" w:sz="4" w:space="0" w:color="auto"/>
            </w:tcBorders>
          </w:tcPr>
          <w:p w:rsidR="008761F3" w:rsidRPr="003F7088" w:rsidRDefault="008761F3" w:rsidP="00FB2FF5">
            <w:pPr>
              <w:jc w:val="both"/>
              <w:rPr>
                <w:rFonts w:ascii="Times New Roman" w:hAnsi="Times New Roman"/>
                <w:b/>
                <w:u w:val="single"/>
              </w:rPr>
            </w:pPr>
            <w:r w:rsidRPr="003F7088">
              <w:rPr>
                <w:rFonts w:ascii="Times New Roman" w:hAnsi="Times New Roman"/>
                <w:b/>
                <w:u w:val="single"/>
              </w:rPr>
              <w:t>1. B</w:t>
            </w:r>
            <w:r w:rsidR="003F7088" w:rsidRPr="003F7088">
              <w:rPr>
                <w:rFonts w:ascii="Times New Roman" w:hAnsi="Times New Roman"/>
                <w:b/>
                <w:u w:val="single"/>
              </w:rPr>
              <w:t>à</w:t>
            </w:r>
            <w:r w:rsidRPr="003F7088">
              <w:rPr>
                <w:rFonts w:ascii="Times New Roman" w:hAnsi="Times New Roman"/>
                <w:b/>
                <w:u w:val="single"/>
              </w:rPr>
              <w:t>i t</w:t>
            </w:r>
            <w:r w:rsidR="003F7088" w:rsidRPr="003F7088">
              <w:rPr>
                <w:rFonts w:ascii="Times New Roman" w:hAnsi="Times New Roman"/>
                <w:b/>
                <w:u w:val="single"/>
              </w:rPr>
              <w:t>ậ</w:t>
            </w:r>
            <w:r w:rsidRPr="003F7088">
              <w:rPr>
                <w:rFonts w:ascii="Times New Roman" w:hAnsi="Times New Roman"/>
                <w:b/>
                <w:u w:val="single"/>
              </w:rPr>
              <w:t>p 1</w:t>
            </w:r>
          </w:p>
          <w:p w:rsidR="00A4309E" w:rsidRPr="003F7088" w:rsidRDefault="00A4309E" w:rsidP="00F67883">
            <w:pPr>
              <w:rPr>
                <w:rFonts w:ascii="Times New Roman" w:hAnsi="Times New Roman"/>
              </w:rPr>
            </w:pPr>
            <w:r w:rsidRPr="003F7088">
              <w:rPr>
                <w:rFonts w:ascii="Times New Roman" w:hAnsi="Times New Roman"/>
              </w:rPr>
              <w:t>*</w:t>
            </w:r>
            <w:r w:rsidR="00800134" w:rsidRPr="003F7088">
              <w:rPr>
                <w:rFonts w:ascii="Times New Roman" w:hAnsi="Times New Roman"/>
              </w:rPr>
              <w:t>D</w:t>
            </w:r>
            <w:r w:rsidR="003F7088" w:rsidRPr="003F7088">
              <w:rPr>
                <w:rFonts w:ascii="Times New Roman" w:hAnsi="Times New Roman"/>
              </w:rPr>
              <w:t>ấ</w:t>
            </w:r>
            <w:r w:rsidR="00800134" w:rsidRPr="003F7088">
              <w:rPr>
                <w:rFonts w:ascii="Times New Roman" w:hAnsi="Times New Roman"/>
              </w:rPr>
              <w:t>u</w:t>
            </w:r>
            <w:r w:rsidRPr="003F7088">
              <w:rPr>
                <w:rFonts w:ascii="Times New Roman" w:hAnsi="Times New Roman"/>
              </w:rPr>
              <w:t xml:space="preserve"> ngo</w:t>
            </w:r>
            <w:r w:rsidR="003F7088" w:rsidRPr="003F7088">
              <w:rPr>
                <w:rFonts w:ascii="Times New Roman" w:hAnsi="Times New Roman"/>
              </w:rPr>
              <w:t>ặ</w:t>
            </w:r>
            <w:r w:rsidRPr="003F7088">
              <w:rPr>
                <w:rFonts w:ascii="Times New Roman" w:hAnsi="Times New Roman"/>
              </w:rPr>
              <w:t xml:space="preserve">c </w:t>
            </w:r>
            <w:r w:rsidR="003F7088" w:rsidRPr="003F7088">
              <w:rPr>
                <w:rFonts w:ascii="Times New Roman" w:hAnsi="Times New Roman"/>
              </w:rPr>
              <w:t>đơ</w:t>
            </w:r>
            <w:r w:rsidRPr="003F7088">
              <w:rPr>
                <w:rFonts w:ascii="Times New Roman" w:hAnsi="Times New Roman"/>
              </w:rPr>
              <w:t>n</w:t>
            </w:r>
            <w:r w:rsidR="008761F3" w:rsidRPr="003F7088">
              <w:rPr>
                <w:rFonts w:ascii="Times New Roman" w:hAnsi="Times New Roman"/>
              </w:rPr>
              <w:t xml:space="preserve"> </w:t>
            </w:r>
          </w:p>
          <w:p w:rsidR="00A4309E" w:rsidRPr="003F7088" w:rsidRDefault="00A4309E" w:rsidP="00F67883">
            <w:pPr>
              <w:rPr>
                <w:rFonts w:ascii="Times New Roman" w:hAnsi="Times New Roman"/>
              </w:rPr>
            </w:pPr>
            <w:r w:rsidRPr="003F7088">
              <w:rPr>
                <w:rFonts w:ascii="Times New Roman" w:hAnsi="Times New Roman"/>
              </w:rPr>
              <w:t xml:space="preserve">- </w:t>
            </w:r>
            <w:r w:rsidR="003F7088" w:rsidRPr="003F7088">
              <w:rPr>
                <w:rFonts w:ascii="Times New Roman" w:hAnsi="Times New Roman"/>
              </w:rPr>
              <w:t>Đá</w:t>
            </w:r>
            <w:r w:rsidRPr="003F7088">
              <w:rPr>
                <w:rFonts w:ascii="Times New Roman" w:hAnsi="Times New Roman"/>
              </w:rPr>
              <w:t>nh d</w:t>
            </w:r>
            <w:r w:rsidR="003F7088" w:rsidRPr="003F7088">
              <w:rPr>
                <w:rFonts w:ascii="Times New Roman" w:hAnsi="Times New Roman"/>
              </w:rPr>
              <w:t>ấ</w:t>
            </w:r>
            <w:r w:rsidRPr="003F7088">
              <w:rPr>
                <w:rFonts w:ascii="Times New Roman" w:hAnsi="Times New Roman"/>
              </w:rPr>
              <w:t>u ph</w:t>
            </w:r>
            <w:r w:rsidR="003F7088" w:rsidRPr="003F7088">
              <w:rPr>
                <w:rFonts w:ascii="Times New Roman" w:hAnsi="Times New Roman"/>
              </w:rPr>
              <w:t>ầ</w:t>
            </w:r>
            <w:r w:rsidRPr="003F7088">
              <w:rPr>
                <w:rFonts w:ascii="Times New Roman" w:hAnsi="Times New Roman"/>
              </w:rPr>
              <w:t>n ch</w:t>
            </w:r>
            <w:r w:rsidR="003F7088" w:rsidRPr="003F7088">
              <w:rPr>
                <w:rFonts w:ascii="Times New Roman" w:hAnsi="Times New Roman"/>
              </w:rPr>
              <w:t>ú</w:t>
            </w:r>
            <w:r w:rsidRPr="003F7088">
              <w:rPr>
                <w:rFonts w:ascii="Times New Roman" w:hAnsi="Times New Roman"/>
              </w:rPr>
              <w:t xml:space="preserve"> th</w:t>
            </w:r>
            <w:r w:rsidR="003F7088" w:rsidRPr="003F7088">
              <w:rPr>
                <w:rFonts w:ascii="Times New Roman" w:hAnsi="Times New Roman"/>
              </w:rPr>
              <w:t>í</w:t>
            </w:r>
            <w:r w:rsidRPr="003F7088">
              <w:rPr>
                <w:rFonts w:ascii="Times New Roman" w:hAnsi="Times New Roman"/>
              </w:rPr>
              <w:t>ch (gi</w:t>
            </w:r>
            <w:r w:rsidR="003F7088" w:rsidRPr="003F7088">
              <w:rPr>
                <w:rFonts w:ascii="Times New Roman" w:hAnsi="Times New Roman"/>
              </w:rPr>
              <w:t>ả</w:t>
            </w:r>
            <w:r w:rsidRPr="003F7088">
              <w:rPr>
                <w:rFonts w:ascii="Times New Roman" w:hAnsi="Times New Roman"/>
              </w:rPr>
              <w:t>i th</w:t>
            </w:r>
            <w:r w:rsidR="003F7088" w:rsidRPr="003F7088">
              <w:rPr>
                <w:rFonts w:ascii="Times New Roman" w:hAnsi="Times New Roman"/>
              </w:rPr>
              <w:t>í</w:t>
            </w:r>
            <w:r w:rsidRPr="003F7088">
              <w:rPr>
                <w:rFonts w:ascii="Times New Roman" w:hAnsi="Times New Roman"/>
              </w:rPr>
              <w:t>ch, thuy</w:t>
            </w:r>
            <w:r w:rsidR="003F7088" w:rsidRPr="003F7088">
              <w:rPr>
                <w:rFonts w:ascii="Times New Roman" w:hAnsi="Times New Roman"/>
              </w:rPr>
              <w:t>ế</w:t>
            </w:r>
            <w:r w:rsidRPr="003F7088">
              <w:rPr>
                <w:rFonts w:ascii="Times New Roman" w:hAnsi="Times New Roman"/>
              </w:rPr>
              <w:t>t minh, b</w:t>
            </w:r>
            <w:r w:rsidR="003F7088" w:rsidRPr="003F7088">
              <w:rPr>
                <w:rFonts w:ascii="Times New Roman" w:hAnsi="Times New Roman"/>
              </w:rPr>
              <w:t>ổ</w:t>
            </w:r>
            <w:r w:rsidRPr="003F7088">
              <w:rPr>
                <w:rFonts w:ascii="Times New Roman" w:hAnsi="Times New Roman"/>
              </w:rPr>
              <w:t xml:space="preserve"> sung th</w:t>
            </w:r>
            <w:r w:rsidR="003F7088" w:rsidRPr="003F7088">
              <w:rPr>
                <w:rFonts w:ascii="Times New Roman" w:hAnsi="Times New Roman"/>
              </w:rPr>
              <w:t>ô</w:t>
            </w:r>
            <w:r w:rsidRPr="003F7088">
              <w:rPr>
                <w:rFonts w:ascii="Times New Roman" w:hAnsi="Times New Roman"/>
              </w:rPr>
              <w:t>ng tin)</w:t>
            </w:r>
          </w:p>
          <w:p w:rsidR="00A4309E" w:rsidRPr="003F7088" w:rsidRDefault="00A4309E" w:rsidP="00A4309E">
            <w:pPr>
              <w:rPr>
                <w:rFonts w:ascii="Times New Roman" w:hAnsi="Times New Roman"/>
              </w:rPr>
            </w:pPr>
            <w:r w:rsidRPr="003F7088">
              <w:rPr>
                <w:rFonts w:ascii="Times New Roman" w:hAnsi="Times New Roman"/>
              </w:rPr>
              <w:t>*</w:t>
            </w:r>
            <w:r w:rsidR="00800134" w:rsidRPr="003F7088">
              <w:rPr>
                <w:rFonts w:ascii="Times New Roman" w:hAnsi="Times New Roman"/>
              </w:rPr>
              <w:t>D</w:t>
            </w:r>
            <w:r w:rsidR="003F7088" w:rsidRPr="003F7088">
              <w:rPr>
                <w:rFonts w:ascii="Times New Roman" w:hAnsi="Times New Roman"/>
              </w:rPr>
              <w:t>ấ</w:t>
            </w:r>
            <w:r w:rsidR="00800134" w:rsidRPr="003F7088">
              <w:rPr>
                <w:rFonts w:ascii="Times New Roman" w:hAnsi="Times New Roman"/>
              </w:rPr>
              <w:t>u</w:t>
            </w:r>
            <w:r w:rsidRPr="003F7088">
              <w:rPr>
                <w:rFonts w:ascii="Times New Roman" w:hAnsi="Times New Roman"/>
              </w:rPr>
              <w:t xml:space="preserve"> hai ch</w:t>
            </w:r>
            <w:r w:rsidR="003F7088" w:rsidRPr="003F7088">
              <w:rPr>
                <w:rFonts w:ascii="Times New Roman" w:hAnsi="Times New Roman"/>
              </w:rPr>
              <w:t>ấ</w:t>
            </w:r>
            <w:r w:rsidRPr="003F7088">
              <w:rPr>
                <w:rFonts w:ascii="Times New Roman" w:hAnsi="Times New Roman"/>
              </w:rPr>
              <w:t>m</w:t>
            </w:r>
          </w:p>
          <w:p w:rsidR="00A4309E" w:rsidRPr="003F7088" w:rsidRDefault="00A4309E" w:rsidP="00A4309E">
            <w:pPr>
              <w:rPr>
                <w:rFonts w:ascii="Times New Roman" w:hAnsi="Times New Roman"/>
              </w:rPr>
            </w:pPr>
            <w:r w:rsidRPr="003F7088">
              <w:rPr>
                <w:rFonts w:ascii="Times New Roman" w:hAnsi="Times New Roman"/>
              </w:rPr>
              <w:t xml:space="preserve">- </w:t>
            </w:r>
            <w:r w:rsidR="003F7088" w:rsidRPr="003F7088">
              <w:rPr>
                <w:rFonts w:ascii="Times New Roman" w:hAnsi="Times New Roman"/>
              </w:rPr>
              <w:t>Đá</w:t>
            </w:r>
            <w:r w:rsidRPr="003F7088">
              <w:rPr>
                <w:rFonts w:ascii="Times New Roman" w:hAnsi="Times New Roman"/>
              </w:rPr>
              <w:t>nh d</w:t>
            </w:r>
            <w:r w:rsidR="003F7088" w:rsidRPr="003F7088">
              <w:rPr>
                <w:rFonts w:ascii="Times New Roman" w:hAnsi="Times New Roman"/>
              </w:rPr>
              <w:t>ấ</w:t>
            </w:r>
            <w:r w:rsidRPr="003F7088">
              <w:rPr>
                <w:rFonts w:ascii="Times New Roman" w:hAnsi="Times New Roman"/>
              </w:rPr>
              <w:t>u (b</w:t>
            </w:r>
            <w:r w:rsidR="003F7088" w:rsidRPr="003F7088">
              <w:rPr>
                <w:rFonts w:ascii="Times New Roman" w:hAnsi="Times New Roman"/>
              </w:rPr>
              <w:t>á</w:t>
            </w:r>
            <w:r w:rsidRPr="003F7088">
              <w:rPr>
                <w:rFonts w:ascii="Times New Roman" w:hAnsi="Times New Roman"/>
              </w:rPr>
              <w:t>o tr</w:t>
            </w:r>
            <w:r w:rsidR="003F7088" w:rsidRPr="003F7088">
              <w:rPr>
                <w:rFonts w:ascii="Times New Roman" w:hAnsi="Times New Roman"/>
              </w:rPr>
              <w:t>ướ</w:t>
            </w:r>
            <w:r w:rsidRPr="003F7088">
              <w:rPr>
                <w:rFonts w:ascii="Times New Roman" w:hAnsi="Times New Roman"/>
              </w:rPr>
              <w:t>c) ph</w:t>
            </w:r>
            <w:r w:rsidR="003F7088" w:rsidRPr="003F7088">
              <w:rPr>
                <w:rFonts w:ascii="Times New Roman" w:hAnsi="Times New Roman"/>
              </w:rPr>
              <w:t>ầ</w:t>
            </w:r>
            <w:r w:rsidRPr="003F7088">
              <w:rPr>
                <w:rFonts w:ascii="Times New Roman" w:hAnsi="Times New Roman"/>
              </w:rPr>
              <w:t>n gi</w:t>
            </w:r>
            <w:r w:rsidR="003F7088" w:rsidRPr="003F7088">
              <w:rPr>
                <w:rFonts w:ascii="Times New Roman" w:hAnsi="Times New Roman"/>
              </w:rPr>
              <w:t>ả</w:t>
            </w:r>
            <w:r w:rsidRPr="003F7088">
              <w:rPr>
                <w:rFonts w:ascii="Times New Roman" w:hAnsi="Times New Roman"/>
              </w:rPr>
              <w:t>i th</w:t>
            </w:r>
            <w:r w:rsidR="003F7088" w:rsidRPr="003F7088">
              <w:rPr>
                <w:rFonts w:ascii="Times New Roman" w:hAnsi="Times New Roman"/>
              </w:rPr>
              <w:t>í</w:t>
            </w:r>
            <w:r w:rsidRPr="003F7088">
              <w:rPr>
                <w:rFonts w:ascii="Times New Roman" w:hAnsi="Times New Roman"/>
              </w:rPr>
              <w:t>ch, thuy</w:t>
            </w:r>
            <w:r w:rsidR="003F7088" w:rsidRPr="003F7088">
              <w:rPr>
                <w:rFonts w:ascii="Times New Roman" w:hAnsi="Times New Roman"/>
              </w:rPr>
              <w:t>ế</w:t>
            </w:r>
            <w:r w:rsidRPr="003F7088">
              <w:rPr>
                <w:rFonts w:ascii="Times New Roman" w:hAnsi="Times New Roman"/>
              </w:rPr>
              <w:t>t minh cho ph</w:t>
            </w:r>
            <w:r w:rsidR="003F7088" w:rsidRPr="003F7088">
              <w:rPr>
                <w:rFonts w:ascii="Times New Roman" w:hAnsi="Times New Roman"/>
              </w:rPr>
              <w:t>ầ</w:t>
            </w:r>
            <w:r w:rsidRPr="003F7088">
              <w:rPr>
                <w:rFonts w:ascii="Times New Roman" w:hAnsi="Times New Roman"/>
              </w:rPr>
              <w:t>n tr</w:t>
            </w:r>
            <w:r w:rsidR="003F7088" w:rsidRPr="003F7088">
              <w:rPr>
                <w:rFonts w:ascii="Times New Roman" w:hAnsi="Times New Roman"/>
              </w:rPr>
              <w:t>ướ</w:t>
            </w:r>
            <w:r w:rsidRPr="003F7088">
              <w:rPr>
                <w:rFonts w:ascii="Times New Roman" w:hAnsi="Times New Roman"/>
              </w:rPr>
              <w:t xml:space="preserve">c </w:t>
            </w:r>
            <w:r w:rsidR="003F7088" w:rsidRPr="003F7088">
              <w:rPr>
                <w:rFonts w:ascii="Times New Roman" w:hAnsi="Times New Roman"/>
              </w:rPr>
              <w:t>đó</w:t>
            </w:r>
            <w:r w:rsidRPr="003F7088">
              <w:rPr>
                <w:rFonts w:ascii="Times New Roman" w:hAnsi="Times New Roman"/>
              </w:rPr>
              <w:t>.</w:t>
            </w:r>
          </w:p>
          <w:p w:rsidR="00A4309E" w:rsidRPr="003F7088" w:rsidRDefault="00A4309E" w:rsidP="00A4309E">
            <w:pPr>
              <w:rPr>
                <w:rFonts w:ascii="Times New Roman" w:hAnsi="Times New Roman"/>
              </w:rPr>
            </w:pPr>
            <w:r w:rsidRPr="003F7088">
              <w:rPr>
                <w:rFonts w:ascii="Times New Roman" w:hAnsi="Times New Roman"/>
              </w:rPr>
              <w:t xml:space="preserve">- </w:t>
            </w:r>
            <w:r w:rsidR="003F7088" w:rsidRPr="003F7088">
              <w:rPr>
                <w:rFonts w:ascii="Times New Roman" w:hAnsi="Times New Roman"/>
              </w:rPr>
              <w:t>Đá</w:t>
            </w:r>
            <w:r w:rsidRPr="003F7088">
              <w:rPr>
                <w:rFonts w:ascii="Times New Roman" w:hAnsi="Times New Roman"/>
              </w:rPr>
              <w:t>nh d</w:t>
            </w:r>
            <w:r w:rsidR="003F7088" w:rsidRPr="003F7088">
              <w:rPr>
                <w:rFonts w:ascii="Times New Roman" w:hAnsi="Times New Roman"/>
              </w:rPr>
              <w:t>ấ</w:t>
            </w:r>
            <w:r w:rsidRPr="003F7088">
              <w:rPr>
                <w:rFonts w:ascii="Times New Roman" w:hAnsi="Times New Roman"/>
              </w:rPr>
              <w:t>u (b</w:t>
            </w:r>
            <w:r w:rsidR="003F7088" w:rsidRPr="003F7088">
              <w:rPr>
                <w:rFonts w:ascii="Times New Roman" w:hAnsi="Times New Roman"/>
              </w:rPr>
              <w:t>á</w:t>
            </w:r>
            <w:r w:rsidRPr="003F7088">
              <w:rPr>
                <w:rFonts w:ascii="Times New Roman" w:hAnsi="Times New Roman"/>
              </w:rPr>
              <w:t>o tr</w:t>
            </w:r>
            <w:r w:rsidR="003F7088" w:rsidRPr="003F7088">
              <w:rPr>
                <w:rFonts w:ascii="Times New Roman" w:hAnsi="Times New Roman"/>
              </w:rPr>
              <w:t>ướ</w:t>
            </w:r>
            <w:r w:rsidRPr="003F7088">
              <w:rPr>
                <w:rFonts w:ascii="Times New Roman" w:hAnsi="Times New Roman"/>
              </w:rPr>
              <w:t>c) l</w:t>
            </w:r>
            <w:r w:rsidR="003F7088" w:rsidRPr="003F7088">
              <w:rPr>
                <w:rFonts w:ascii="Times New Roman" w:hAnsi="Times New Roman"/>
              </w:rPr>
              <w:t>ờ</w:t>
            </w:r>
            <w:r w:rsidRPr="003F7088">
              <w:rPr>
                <w:rFonts w:ascii="Times New Roman" w:hAnsi="Times New Roman"/>
              </w:rPr>
              <w:t>i d</w:t>
            </w:r>
            <w:r w:rsidR="003F7088" w:rsidRPr="003F7088">
              <w:rPr>
                <w:rFonts w:ascii="Times New Roman" w:hAnsi="Times New Roman"/>
              </w:rPr>
              <w:t>ẫ</w:t>
            </w:r>
            <w:r w:rsidRPr="003F7088">
              <w:rPr>
                <w:rFonts w:ascii="Times New Roman" w:hAnsi="Times New Roman"/>
              </w:rPr>
              <w:t>n tr</w:t>
            </w:r>
            <w:r w:rsidR="003F7088" w:rsidRPr="003F7088">
              <w:rPr>
                <w:rFonts w:ascii="Times New Roman" w:hAnsi="Times New Roman"/>
              </w:rPr>
              <w:t>ự</w:t>
            </w:r>
            <w:r w:rsidRPr="003F7088">
              <w:rPr>
                <w:rFonts w:ascii="Times New Roman" w:hAnsi="Times New Roman"/>
              </w:rPr>
              <w:t>c ti</w:t>
            </w:r>
            <w:r w:rsidR="003F7088" w:rsidRPr="003F7088">
              <w:rPr>
                <w:rFonts w:ascii="Times New Roman" w:hAnsi="Times New Roman"/>
              </w:rPr>
              <w:t>ế</w:t>
            </w:r>
            <w:r w:rsidRPr="003F7088">
              <w:rPr>
                <w:rFonts w:ascii="Times New Roman" w:hAnsi="Times New Roman"/>
              </w:rPr>
              <w:t>p hay l</w:t>
            </w:r>
            <w:r w:rsidR="003F7088" w:rsidRPr="003F7088">
              <w:rPr>
                <w:rFonts w:ascii="Times New Roman" w:hAnsi="Times New Roman"/>
              </w:rPr>
              <w:t>ờ</w:t>
            </w:r>
            <w:r w:rsidRPr="003F7088">
              <w:rPr>
                <w:rFonts w:ascii="Times New Roman" w:hAnsi="Times New Roman"/>
              </w:rPr>
              <w:t xml:space="preserve">i </w:t>
            </w:r>
            <w:r w:rsidR="003F7088" w:rsidRPr="003F7088">
              <w:rPr>
                <w:rFonts w:ascii="Times New Roman" w:hAnsi="Times New Roman"/>
              </w:rPr>
              <w:t>đố</w:t>
            </w:r>
            <w:r w:rsidRPr="003F7088">
              <w:rPr>
                <w:rFonts w:ascii="Times New Roman" w:hAnsi="Times New Roman"/>
              </w:rPr>
              <w:t>i tho</w:t>
            </w:r>
            <w:r w:rsidR="003F7088" w:rsidRPr="003F7088">
              <w:rPr>
                <w:rFonts w:ascii="Times New Roman" w:hAnsi="Times New Roman"/>
              </w:rPr>
              <w:t>ạ</w:t>
            </w:r>
            <w:r w:rsidRPr="003F7088">
              <w:rPr>
                <w:rFonts w:ascii="Times New Roman" w:hAnsi="Times New Roman"/>
              </w:rPr>
              <w:t>i</w:t>
            </w:r>
          </w:p>
          <w:p w:rsidR="00A4309E" w:rsidRPr="003F7088" w:rsidRDefault="00A4309E" w:rsidP="00A4309E">
            <w:pPr>
              <w:rPr>
                <w:rFonts w:ascii="Times New Roman" w:hAnsi="Times New Roman"/>
              </w:rPr>
            </w:pPr>
            <w:r w:rsidRPr="003F7088">
              <w:rPr>
                <w:rFonts w:ascii="Times New Roman" w:hAnsi="Times New Roman"/>
              </w:rPr>
              <w:t>*</w:t>
            </w:r>
            <w:r w:rsidR="00800134" w:rsidRPr="003F7088">
              <w:rPr>
                <w:rFonts w:ascii="Times New Roman" w:hAnsi="Times New Roman"/>
              </w:rPr>
              <w:t>D</w:t>
            </w:r>
            <w:r w:rsidR="003F7088" w:rsidRPr="003F7088">
              <w:rPr>
                <w:rFonts w:ascii="Times New Roman" w:hAnsi="Times New Roman"/>
              </w:rPr>
              <w:t>ấ</w:t>
            </w:r>
            <w:r w:rsidR="00800134" w:rsidRPr="003F7088">
              <w:rPr>
                <w:rFonts w:ascii="Times New Roman" w:hAnsi="Times New Roman"/>
              </w:rPr>
              <w:t>u</w:t>
            </w:r>
            <w:r w:rsidRPr="003F7088">
              <w:rPr>
                <w:rFonts w:ascii="Times New Roman" w:hAnsi="Times New Roman"/>
              </w:rPr>
              <w:t xml:space="preserve"> ngo</w:t>
            </w:r>
            <w:r w:rsidR="003F7088" w:rsidRPr="003F7088">
              <w:rPr>
                <w:rFonts w:ascii="Times New Roman" w:hAnsi="Times New Roman"/>
              </w:rPr>
              <w:t>ặ</w:t>
            </w:r>
            <w:r w:rsidRPr="003F7088">
              <w:rPr>
                <w:rFonts w:ascii="Times New Roman" w:hAnsi="Times New Roman"/>
              </w:rPr>
              <w:t>c k</w:t>
            </w:r>
            <w:r w:rsidR="003F7088" w:rsidRPr="003F7088">
              <w:rPr>
                <w:rFonts w:ascii="Times New Roman" w:hAnsi="Times New Roman"/>
              </w:rPr>
              <w:t>é</w:t>
            </w:r>
            <w:r w:rsidRPr="003F7088">
              <w:rPr>
                <w:rFonts w:ascii="Times New Roman" w:hAnsi="Times New Roman"/>
              </w:rPr>
              <w:t>p</w:t>
            </w:r>
          </w:p>
          <w:p w:rsidR="00A4309E" w:rsidRPr="003F7088" w:rsidRDefault="00A4309E" w:rsidP="00A4309E">
            <w:pPr>
              <w:rPr>
                <w:rFonts w:ascii="Times New Roman" w:hAnsi="Times New Roman"/>
              </w:rPr>
            </w:pPr>
            <w:r w:rsidRPr="003F7088">
              <w:rPr>
                <w:rFonts w:ascii="Times New Roman" w:hAnsi="Times New Roman"/>
              </w:rPr>
              <w:t xml:space="preserve">- </w:t>
            </w:r>
            <w:r w:rsidR="003F7088" w:rsidRPr="003F7088">
              <w:rPr>
                <w:rFonts w:ascii="Times New Roman" w:hAnsi="Times New Roman"/>
              </w:rPr>
              <w:t>Đá</w:t>
            </w:r>
            <w:r w:rsidRPr="003F7088">
              <w:rPr>
                <w:rFonts w:ascii="Times New Roman" w:hAnsi="Times New Roman"/>
              </w:rPr>
              <w:t>nh d</w:t>
            </w:r>
            <w:r w:rsidR="003F7088" w:rsidRPr="003F7088">
              <w:rPr>
                <w:rFonts w:ascii="Times New Roman" w:hAnsi="Times New Roman"/>
              </w:rPr>
              <w:t>ấ</w:t>
            </w:r>
            <w:r w:rsidRPr="003F7088">
              <w:rPr>
                <w:rFonts w:ascii="Times New Roman" w:hAnsi="Times New Roman"/>
              </w:rPr>
              <w:t>u t</w:t>
            </w:r>
            <w:r w:rsidR="003F7088" w:rsidRPr="003F7088">
              <w:rPr>
                <w:rFonts w:ascii="Times New Roman" w:hAnsi="Times New Roman"/>
              </w:rPr>
              <w:t>ừ</w:t>
            </w:r>
            <w:r w:rsidRPr="003F7088">
              <w:rPr>
                <w:rFonts w:ascii="Times New Roman" w:hAnsi="Times New Roman"/>
              </w:rPr>
              <w:t>, ng</w:t>
            </w:r>
            <w:r w:rsidR="003F7088" w:rsidRPr="003F7088">
              <w:rPr>
                <w:rFonts w:ascii="Times New Roman" w:hAnsi="Times New Roman"/>
              </w:rPr>
              <w:t>ữ</w:t>
            </w:r>
            <w:r w:rsidRPr="003F7088">
              <w:rPr>
                <w:rFonts w:ascii="Times New Roman" w:hAnsi="Times New Roman"/>
              </w:rPr>
              <w:t xml:space="preserve">, </w:t>
            </w:r>
            <w:r w:rsidR="003F7088" w:rsidRPr="003F7088">
              <w:rPr>
                <w:rFonts w:ascii="Times New Roman" w:hAnsi="Times New Roman"/>
              </w:rPr>
              <w:t>đ</w:t>
            </w:r>
            <w:r w:rsidRPr="003F7088">
              <w:rPr>
                <w:rFonts w:ascii="Times New Roman" w:hAnsi="Times New Roman"/>
              </w:rPr>
              <w:t>o</w:t>
            </w:r>
            <w:r w:rsidR="003F7088" w:rsidRPr="003F7088">
              <w:rPr>
                <w:rFonts w:ascii="Times New Roman" w:hAnsi="Times New Roman"/>
              </w:rPr>
              <w:t>ạ</w:t>
            </w:r>
            <w:r w:rsidRPr="003F7088">
              <w:rPr>
                <w:rFonts w:ascii="Times New Roman" w:hAnsi="Times New Roman"/>
              </w:rPr>
              <w:t>n d</w:t>
            </w:r>
            <w:r w:rsidR="003F7088" w:rsidRPr="003F7088">
              <w:rPr>
                <w:rFonts w:ascii="Times New Roman" w:hAnsi="Times New Roman"/>
              </w:rPr>
              <w:t>ẫ</w:t>
            </w:r>
            <w:r w:rsidRPr="003F7088">
              <w:rPr>
                <w:rFonts w:ascii="Times New Roman" w:hAnsi="Times New Roman"/>
              </w:rPr>
              <w:t>n tr</w:t>
            </w:r>
            <w:r w:rsidR="003F7088" w:rsidRPr="003F7088">
              <w:rPr>
                <w:rFonts w:ascii="Times New Roman" w:hAnsi="Times New Roman"/>
              </w:rPr>
              <w:t>ự</w:t>
            </w:r>
            <w:r w:rsidRPr="003F7088">
              <w:rPr>
                <w:rFonts w:ascii="Times New Roman" w:hAnsi="Times New Roman"/>
              </w:rPr>
              <w:t>c ti</w:t>
            </w:r>
            <w:r w:rsidR="003F7088" w:rsidRPr="003F7088">
              <w:rPr>
                <w:rFonts w:ascii="Times New Roman" w:hAnsi="Times New Roman"/>
              </w:rPr>
              <w:t>ế</w:t>
            </w:r>
            <w:r w:rsidRPr="003F7088">
              <w:rPr>
                <w:rFonts w:ascii="Times New Roman" w:hAnsi="Times New Roman"/>
              </w:rPr>
              <w:t>p.</w:t>
            </w:r>
          </w:p>
          <w:p w:rsidR="00A4309E" w:rsidRPr="003F7088" w:rsidRDefault="00A4309E" w:rsidP="00A4309E">
            <w:pPr>
              <w:rPr>
                <w:rFonts w:ascii="Times New Roman" w:hAnsi="Times New Roman"/>
              </w:rPr>
            </w:pPr>
            <w:r w:rsidRPr="003F7088">
              <w:rPr>
                <w:rFonts w:ascii="Times New Roman" w:hAnsi="Times New Roman"/>
              </w:rPr>
              <w:t xml:space="preserve">- </w:t>
            </w:r>
            <w:r w:rsidR="003F7088" w:rsidRPr="003F7088">
              <w:rPr>
                <w:rFonts w:ascii="Times New Roman" w:hAnsi="Times New Roman"/>
              </w:rPr>
              <w:t>Đá</w:t>
            </w:r>
            <w:r w:rsidRPr="003F7088">
              <w:rPr>
                <w:rFonts w:ascii="Times New Roman" w:hAnsi="Times New Roman"/>
              </w:rPr>
              <w:t>nh d</w:t>
            </w:r>
            <w:r w:rsidR="003F7088" w:rsidRPr="003F7088">
              <w:rPr>
                <w:rFonts w:ascii="Times New Roman" w:hAnsi="Times New Roman"/>
              </w:rPr>
              <w:t>ấ</w:t>
            </w:r>
            <w:r w:rsidRPr="003F7088">
              <w:rPr>
                <w:rFonts w:ascii="Times New Roman" w:hAnsi="Times New Roman"/>
              </w:rPr>
              <w:t>u t</w:t>
            </w:r>
            <w:r w:rsidR="003F7088" w:rsidRPr="003F7088">
              <w:rPr>
                <w:rFonts w:ascii="Times New Roman" w:hAnsi="Times New Roman"/>
              </w:rPr>
              <w:t>ừ</w:t>
            </w:r>
            <w:r w:rsidRPr="003F7088">
              <w:rPr>
                <w:rFonts w:ascii="Times New Roman" w:hAnsi="Times New Roman"/>
              </w:rPr>
              <w:t>, ng</w:t>
            </w:r>
            <w:r w:rsidR="003F7088" w:rsidRPr="003F7088">
              <w:rPr>
                <w:rFonts w:ascii="Times New Roman" w:hAnsi="Times New Roman"/>
              </w:rPr>
              <w:t>ữ</w:t>
            </w:r>
            <w:r w:rsidRPr="003F7088">
              <w:rPr>
                <w:rFonts w:ascii="Times New Roman" w:hAnsi="Times New Roman"/>
              </w:rPr>
              <w:t>, c</w:t>
            </w:r>
            <w:r w:rsidR="003F7088" w:rsidRPr="003F7088">
              <w:rPr>
                <w:rFonts w:ascii="Times New Roman" w:hAnsi="Times New Roman"/>
              </w:rPr>
              <w:t>â</w:t>
            </w:r>
            <w:r w:rsidRPr="003F7088">
              <w:rPr>
                <w:rFonts w:ascii="Times New Roman" w:hAnsi="Times New Roman"/>
              </w:rPr>
              <w:t>u hi</w:t>
            </w:r>
            <w:r w:rsidR="003F7088" w:rsidRPr="003F7088">
              <w:rPr>
                <w:rFonts w:ascii="Times New Roman" w:hAnsi="Times New Roman"/>
              </w:rPr>
              <w:t>ể</w:t>
            </w:r>
            <w:r w:rsidRPr="003F7088">
              <w:rPr>
                <w:rFonts w:ascii="Times New Roman" w:hAnsi="Times New Roman"/>
              </w:rPr>
              <w:t>u theo ngh</w:t>
            </w:r>
            <w:r w:rsidR="003F7088" w:rsidRPr="003F7088">
              <w:rPr>
                <w:rFonts w:ascii="Times New Roman" w:hAnsi="Times New Roman"/>
              </w:rPr>
              <w:t>ĩ</w:t>
            </w:r>
            <w:r w:rsidRPr="003F7088">
              <w:rPr>
                <w:rFonts w:ascii="Times New Roman" w:hAnsi="Times New Roman"/>
              </w:rPr>
              <w:t xml:space="preserve">a </w:t>
            </w:r>
            <w:r w:rsidR="003F7088" w:rsidRPr="003F7088">
              <w:rPr>
                <w:rFonts w:ascii="Times New Roman" w:hAnsi="Times New Roman"/>
              </w:rPr>
              <w:t>đặ</w:t>
            </w:r>
            <w:r w:rsidRPr="003F7088">
              <w:rPr>
                <w:rFonts w:ascii="Times New Roman" w:hAnsi="Times New Roman"/>
              </w:rPr>
              <w:t>c bi</w:t>
            </w:r>
            <w:r w:rsidR="003F7088" w:rsidRPr="003F7088">
              <w:rPr>
                <w:rFonts w:ascii="Times New Roman" w:hAnsi="Times New Roman"/>
              </w:rPr>
              <w:t>ệ</w:t>
            </w:r>
            <w:r w:rsidRPr="003F7088">
              <w:rPr>
                <w:rFonts w:ascii="Times New Roman" w:hAnsi="Times New Roman"/>
              </w:rPr>
              <w:t>t, m</w:t>
            </w:r>
            <w:r w:rsidR="003F7088" w:rsidRPr="003F7088">
              <w:rPr>
                <w:rFonts w:ascii="Times New Roman" w:hAnsi="Times New Roman"/>
              </w:rPr>
              <w:t>ỉ</w:t>
            </w:r>
            <w:r w:rsidRPr="003F7088">
              <w:rPr>
                <w:rFonts w:ascii="Times New Roman" w:hAnsi="Times New Roman"/>
              </w:rPr>
              <w:t>a mai</w:t>
            </w:r>
          </w:p>
          <w:p w:rsidR="00260989" w:rsidRPr="003F7088" w:rsidRDefault="00A4309E" w:rsidP="00260989">
            <w:pPr>
              <w:rPr>
                <w:rFonts w:ascii="Times New Roman" w:hAnsi="Times New Roman"/>
                <w:lang w:val="fr-FR"/>
              </w:rPr>
            </w:pPr>
            <w:r w:rsidRPr="003F7088">
              <w:rPr>
                <w:rFonts w:ascii="Times New Roman" w:hAnsi="Times New Roman"/>
                <w:lang w:val="fr-FR"/>
              </w:rPr>
              <w:t xml:space="preserve">- </w:t>
            </w:r>
            <w:r w:rsidR="003F7088" w:rsidRPr="003F7088">
              <w:rPr>
                <w:rFonts w:ascii="Times New Roman" w:hAnsi="Times New Roman"/>
                <w:lang w:val="fr-FR"/>
              </w:rPr>
              <w:t>Đá</w:t>
            </w:r>
            <w:r w:rsidRPr="003F7088">
              <w:rPr>
                <w:rFonts w:ascii="Times New Roman" w:hAnsi="Times New Roman"/>
                <w:lang w:val="fr-FR"/>
              </w:rPr>
              <w:t>nh d</w:t>
            </w:r>
            <w:r w:rsidR="003F7088" w:rsidRPr="003F7088">
              <w:rPr>
                <w:rFonts w:ascii="Times New Roman" w:hAnsi="Times New Roman"/>
                <w:lang w:val="fr-FR"/>
              </w:rPr>
              <w:t>ấ</w:t>
            </w:r>
            <w:r w:rsidRPr="003F7088">
              <w:rPr>
                <w:rFonts w:ascii="Times New Roman" w:hAnsi="Times New Roman"/>
                <w:lang w:val="fr-FR"/>
              </w:rPr>
              <w:t>u t</w:t>
            </w:r>
            <w:r w:rsidR="003F7088" w:rsidRPr="003F7088">
              <w:rPr>
                <w:rFonts w:ascii="Times New Roman" w:hAnsi="Times New Roman"/>
                <w:lang w:val="fr-FR"/>
              </w:rPr>
              <w:t>ê</w:t>
            </w:r>
            <w:r w:rsidRPr="003F7088">
              <w:rPr>
                <w:rFonts w:ascii="Times New Roman" w:hAnsi="Times New Roman"/>
                <w:lang w:val="fr-FR"/>
              </w:rPr>
              <w:t>n t</w:t>
            </w:r>
            <w:r w:rsidR="003F7088" w:rsidRPr="003F7088">
              <w:rPr>
                <w:rFonts w:ascii="Times New Roman" w:hAnsi="Times New Roman"/>
                <w:lang w:val="fr-FR"/>
              </w:rPr>
              <w:t>á</w:t>
            </w:r>
            <w:r w:rsidRPr="003F7088">
              <w:rPr>
                <w:rFonts w:ascii="Times New Roman" w:hAnsi="Times New Roman"/>
                <w:lang w:val="fr-FR"/>
              </w:rPr>
              <w:t>c ph</w:t>
            </w:r>
            <w:r w:rsidR="003F7088" w:rsidRPr="003F7088">
              <w:rPr>
                <w:rFonts w:ascii="Times New Roman" w:hAnsi="Times New Roman"/>
                <w:lang w:val="fr-FR"/>
              </w:rPr>
              <w:t>ẩ</w:t>
            </w:r>
            <w:r w:rsidRPr="003F7088">
              <w:rPr>
                <w:rFonts w:ascii="Times New Roman" w:hAnsi="Times New Roman"/>
                <w:lang w:val="fr-FR"/>
              </w:rPr>
              <w:t>m, t</w:t>
            </w:r>
            <w:r w:rsidR="003F7088" w:rsidRPr="003F7088">
              <w:rPr>
                <w:rFonts w:ascii="Times New Roman" w:hAnsi="Times New Roman"/>
                <w:lang w:val="fr-FR"/>
              </w:rPr>
              <w:t>ờ</w:t>
            </w:r>
            <w:r w:rsidRPr="003F7088">
              <w:rPr>
                <w:rFonts w:ascii="Times New Roman" w:hAnsi="Times New Roman"/>
                <w:lang w:val="fr-FR"/>
              </w:rPr>
              <w:t xml:space="preserve"> b</w:t>
            </w:r>
            <w:r w:rsidR="003F7088" w:rsidRPr="003F7088">
              <w:rPr>
                <w:rFonts w:ascii="Times New Roman" w:hAnsi="Times New Roman"/>
                <w:lang w:val="fr-FR"/>
              </w:rPr>
              <w:t>á</w:t>
            </w:r>
            <w:r w:rsidRPr="003F7088">
              <w:rPr>
                <w:rFonts w:ascii="Times New Roman" w:hAnsi="Times New Roman"/>
                <w:lang w:val="fr-FR"/>
              </w:rPr>
              <w:t>o,...</w:t>
            </w:r>
          </w:p>
          <w:p w:rsidR="00576B82" w:rsidRPr="003F7088" w:rsidRDefault="008761F3" w:rsidP="00273C96">
            <w:pPr>
              <w:rPr>
                <w:rFonts w:ascii="Times New Roman" w:hAnsi="Times New Roman"/>
              </w:rPr>
            </w:pPr>
            <w:r w:rsidRPr="003F7088">
              <w:rPr>
                <w:rFonts w:ascii="Times New Roman" w:hAnsi="Times New Roman"/>
                <w:b/>
                <w:u w:val="single"/>
              </w:rPr>
              <w:t>2. B</w:t>
            </w:r>
            <w:r w:rsidR="003F7088" w:rsidRPr="003F7088">
              <w:rPr>
                <w:rFonts w:ascii="Times New Roman" w:hAnsi="Times New Roman"/>
                <w:b/>
                <w:u w:val="single"/>
              </w:rPr>
              <w:t>à</w:t>
            </w:r>
            <w:r w:rsidRPr="003F7088">
              <w:rPr>
                <w:rFonts w:ascii="Times New Roman" w:hAnsi="Times New Roman"/>
                <w:b/>
                <w:u w:val="single"/>
              </w:rPr>
              <w:t>i t</w:t>
            </w:r>
            <w:r w:rsidR="003F7088" w:rsidRPr="003F7088">
              <w:rPr>
                <w:rFonts w:ascii="Times New Roman" w:hAnsi="Times New Roman"/>
                <w:b/>
                <w:u w:val="single"/>
              </w:rPr>
              <w:t>ậ</w:t>
            </w:r>
            <w:r w:rsidRPr="003F7088">
              <w:rPr>
                <w:rFonts w:ascii="Times New Roman" w:hAnsi="Times New Roman"/>
                <w:b/>
                <w:u w:val="single"/>
              </w:rPr>
              <w:t>p 2</w:t>
            </w:r>
            <w:r w:rsidR="00273C96" w:rsidRPr="003F7088">
              <w:rPr>
                <w:rFonts w:ascii="Times New Roman" w:hAnsi="Times New Roman"/>
              </w:rPr>
              <w:t>:</w:t>
            </w:r>
            <w:r w:rsidR="00EA43E9" w:rsidRPr="003F7088">
              <w:rPr>
                <w:rStyle w:val="Strong"/>
                <w:rFonts w:ascii="Times New Roman" w:hAnsi="Times New Roman"/>
              </w:rPr>
              <w:t>Thuy</w:t>
            </w:r>
            <w:r w:rsidR="003F7088" w:rsidRPr="003F7088">
              <w:rPr>
                <w:rStyle w:val="Strong"/>
                <w:rFonts w:ascii="Times New Roman" w:hAnsi="Times New Roman"/>
              </w:rPr>
              <w:t>ế</w:t>
            </w:r>
            <w:r w:rsidR="00EA43E9" w:rsidRPr="003F7088">
              <w:rPr>
                <w:rStyle w:val="Strong"/>
                <w:rFonts w:ascii="Times New Roman" w:hAnsi="Times New Roman"/>
              </w:rPr>
              <w:t>t minh v</w:t>
            </w:r>
            <w:r w:rsidR="003F7088" w:rsidRPr="003F7088">
              <w:rPr>
                <w:rStyle w:val="Strong"/>
                <w:rFonts w:ascii="Times New Roman" w:hAnsi="Times New Roman"/>
              </w:rPr>
              <w:t>ề</w:t>
            </w:r>
            <w:r w:rsidR="00EA43E9" w:rsidRPr="003F7088">
              <w:rPr>
                <w:rStyle w:val="Strong"/>
                <w:rFonts w:ascii="Times New Roman" w:hAnsi="Times New Roman"/>
              </w:rPr>
              <w:t xml:space="preserve"> c</w:t>
            </w:r>
            <w:r w:rsidR="003F7088" w:rsidRPr="003F7088">
              <w:rPr>
                <w:rStyle w:val="Strong"/>
                <w:rFonts w:ascii="Times New Roman" w:hAnsi="Times New Roman"/>
              </w:rPr>
              <w:t>á</w:t>
            </w:r>
            <w:r w:rsidR="00EA43E9" w:rsidRPr="003F7088">
              <w:rPr>
                <w:rStyle w:val="Strong"/>
                <w:rFonts w:ascii="Times New Roman" w:hAnsi="Times New Roman"/>
              </w:rPr>
              <w:t>i b</w:t>
            </w:r>
            <w:r w:rsidR="003F7088" w:rsidRPr="003F7088">
              <w:rPr>
                <w:rStyle w:val="Strong"/>
                <w:rFonts w:ascii="Times New Roman" w:hAnsi="Times New Roman"/>
              </w:rPr>
              <w:t>ì</w:t>
            </w:r>
            <w:r w:rsidR="00EA43E9" w:rsidRPr="003F7088">
              <w:rPr>
                <w:rStyle w:val="Strong"/>
                <w:rFonts w:ascii="Times New Roman" w:hAnsi="Times New Roman"/>
              </w:rPr>
              <w:t>nh th</w:t>
            </w:r>
            <w:r w:rsidR="003F7088" w:rsidRPr="003F7088">
              <w:rPr>
                <w:rStyle w:val="Strong"/>
                <w:rFonts w:ascii="Times New Roman" w:hAnsi="Times New Roman"/>
              </w:rPr>
              <w:t>ủ</w:t>
            </w:r>
            <w:r w:rsidR="00EA43E9" w:rsidRPr="003F7088">
              <w:rPr>
                <w:rStyle w:val="Strong"/>
                <w:rFonts w:ascii="Times New Roman" w:hAnsi="Times New Roman"/>
              </w:rPr>
              <w:t>y</w:t>
            </w:r>
          </w:p>
          <w:p w:rsidR="001D30C2" w:rsidRPr="003F7088" w:rsidRDefault="00260989" w:rsidP="001D30C2">
            <w:pPr>
              <w:rPr>
                <w:rFonts w:ascii="Times New Roman" w:hAnsi="Times New Roman"/>
                <w:b/>
                <w:u w:val="single"/>
              </w:rPr>
            </w:pPr>
            <w:r w:rsidRPr="003F7088">
              <w:rPr>
                <w:rFonts w:ascii="Times New Roman" w:hAnsi="Times New Roman"/>
                <w:b/>
                <w:u w:val="single"/>
              </w:rPr>
              <w:t>* L</w:t>
            </w:r>
            <w:r w:rsidR="003F7088" w:rsidRPr="003F7088">
              <w:rPr>
                <w:rFonts w:ascii="Times New Roman" w:hAnsi="Times New Roman"/>
                <w:b/>
                <w:u w:val="single"/>
              </w:rPr>
              <w:t>ậ</w:t>
            </w:r>
            <w:r w:rsidRPr="003F7088">
              <w:rPr>
                <w:rFonts w:ascii="Times New Roman" w:hAnsi="Times New Roman"/>
                <w:b/>
                <w:u w:val="single"/>
              </w:rPr>
              <w:t>p d</w:t>
            </w:r>
            <w:r w:rsidR="003F7088" w:rsidRPr="003F7088">
              <w:rPr>
                <w:rFonts w:ascii="Times New Roman" w:hAnsi="Times New Roman"/>
                <w:b/>
                <w:u w:val="single"/>
              </w:rPr>
              <w:t>à</w:t>
            </w:r>
            <w:r w:rsidR="00BC0180" w:rsidRPr="003F7088">
              <w:rPr>
                <w:rFonts w:ascii="Times New Roman" w:hAnsi="Times New Roman"/>
                <w:b/>
                <w:u w:val="single"/>
              </w:rPr>
              <w:t xml:space="preserve">n </w:t>
            </w:r>
            <w:r w:rsidR="003F7088" w:rsidRPr="003F7088">
              <w:rPr>
                <w:rFonts w:ascii="Times New Roman" w:hAnsi="Times New Roman"/>
                <w:b/>
                <w:u w:val="single"/>
              </w:rPr>
              <w:t>ý</w:t>
            </w:r>
            <w:r w:rsidR="00BC0180" w:rsidRPr="003F7088">
              <w:rPr>
                <w:rFonts w:ascii="Times New Roman" w:hAnsi="Times New Roman"/>
                <w:b/>
                <w:u w:val="single"/>
              </w:rPr>
              <w:t>:</w:t>
            </w:r>
          </w:p>
          <w:p w:rsidR="001D30C2" w:rsidRPr="003F7088" w:rsidRDefault="00BC0180" w:rsidP="001D30C2">
            <w:pPr>
              <w:rPr>
                <w:rFonts w:ascii="Times New Roman" w:hAnsi="Times New Roman"/>
                <w:b/>
              </w:rPr>
            </w:pPr>
            <w:r w:rsidRPr="003F7088">
              <w:rPr>
                <w:rFonts w:ascii="Times New Roman" w:hAnsi="Times New Roman"/>
                <w:u w:val="single"/>
              </w:rPr>
              <w:t>1. MB</w:t>
            </w:r>
            <w:r w:rsidRPr="003F7088">
              <w:rPr>
                <w:rFonts w:ascii="Times New Roman" w:hAnsi="Times New Roman"/>
              </w:rPr>
              <w:t>: L</w:t>
            </w:r>
            <w:r w:rsidR="003F7088" w:rsidRPr="003F7088">
              <w:rPr>
                <w:rFonts w:ascii="Times New Roman" w:hAnsi="Times New Roman"/>
              </w:rPr>
              <w:t>à</w:t>
            </w:r>
            <w:r w:rsidRPr="003F7088">
              <w:rPr>
                <w:rFonts w:ascii="Times New Roman" w:hAnsi="Times New Roman"/>
              </w:rPr>
              <w:t xml:space="preserve"> th</w:t>
            </w:r>
            <w:r w:rsidR="003F7088" w:rsidRPr="003F7088">
              <w:rPr>
                <w:rFonts w:ascii="Times New Roman" w:hAnsi="Times New Roman"/>
              </w:rPr>
              <w:t>ứ</w:t>
            </w:r>
            <w:r w:rsidRPr="003F7088">
              <w:rPr>
                <w:rFonts w:ascii="Times New Roman" w:hAnsi="Times New Roman"/>
              </w:rPr>
              <w:t xml:space="preserve"> </w:t>
            </w:r>
            <w:r w:rsidR="003F7088" w:rsidRPr="003F7088">
              <w:rPr>
                <w:rFonts w:ascii="Times New Roman" w:hAnsi="Times New Roman"/>
              </w:rPr>
              <w:t>đồ</w:t>
            </w:r>
            <w:r w:rsidRPr="003F7088">
              <w:rPr>
                <w:rFonts w:ascii="Times New Roman" w:hAnsi="Times New Roman"/>
              </w:rPr>
              <w:t xml:space="preserve"> d</w:t>
            </w:r>
            <w:r w:rsidR="003F7088" w:rsidRPr="003F7088">
              <w:rPr>
                <w:rFonts w:ascii="Times New Roman" w:hAnsi="Times New Roman"/>
              </w:rPr>
              <w:t>ù</w:t>
            </w:r>
            <w:r w:rsidRPr="003F7088">
              <w:rPr>
                <w:rFonts w:ascii="Times New Roman" w:hAnsi="Times New Roman"/>
              </w:rPr>
              <w:t>ng th</w:t>
            </w:r>
            <w:r w:rsidR="003F7088" w:rsidRPr="003F7088">
              <w:rPr>
                <w:rFonts w:ascii="Times New Roman" w:hAnsi="Times New Roman"/>
              </w:rPr>
              <w:t>ườ</w:t>
            </w:r>
            <w:r w:rsidRPr="003F7088">
              <w:rPr>
                <w:rFonts w:ascii="Times New Roman" w:hAnsi="Times New Roman"/>
              </w:rPr>
              <w:t>ng c</w:t>
            </w:r>
            <w:r w:rsidR="003F7088" w:rsidRPr="003F7088">
              <w:rPr>
                <w:rFonts w:ascii="Times New Roman" w:hAnsi="Times New Roman"/>
              </w:rPr>
              <w:t>ó</w:t>
            </w:r>
            <w:r w:rsidRPr="003F7088">
              <w:rPr>
                <w:rFonts w:ascii="Times New Roman" w:hAnsi="Times New Roman"/>
              </w:rPr>
              <w:t>, c</w:t>
            </w:r>
            <w:r w:rsidR="003F7088" w:rsidRPr="003F7088">
              <w:rPr>
                <w:rFonts w:ascii="Times New Roman" w:hAnsi="Times New Roman"/>
              </w:rPr>
              <w:t>ầ</w:t>
            </w:r>
            <w:r w:rsidRPr="003F7088">
              <w:rPr>
                <w:rFonts w:ascii="Times New Roman" w:hAnsi="Times New Roman"/>
              </w:rPr>
              <w:t>n thi</w:t>
            </w:r>
            <w:r w:rsidR="003F7088" w:rsidRPr="003F7088">
              <w:rPr>
                <w:rFonts w:ascii="Times New Roman" w:hAnsi="Times New Roman"/>
              </w:rPr>
              <w:t>ế</w:t>
            </w:r>
            <w:r w:rsidRPr="003F7088">
              <w:rPr>
                <w:rFonts w:ascii="Times New Roman" w:hAnsi="Times New Roman"/>
              </w:rPr>
              <w:t>t trong m</w:t>
            </w:r>
            <w:r w:rsidR="003F7088" w:rsidRPr="003F7088">
              <w:rPr>
                <w:rFonts w:ascii="Times New Roman" w:hAnsi="Times New Roman"/>
              </w:rPr>
              <w:t>ỗ</w:t>
            </w:r>
            <w:r w:rsidRPr="003F7088">
              <w:rPr>
                <w:rFonts w:ascii="Times New Roman" w:hAnsi="Times New Roman"/>
              </w:rPr>
              <w:t xml:space="preserve">i gia </w:t>
            </w:r>
            <w:r w:rsidR="003F7088" w:rsidRPr="003F7088">
              <w:rPr>
                <w:rFonts w:ascii="Times New Roman" w:hAnsi="Times New Roman"/>
              </w:rPr>
              <w:t>đì</w:t>
            </w:r>
            <w:r w:rsidRPr="003F7088">
              <w:rPr>
                <w:rFonts w:ascii="Times New Roman" w:hAnsi="Times New Roman"/>
              </w:rPr>
              <w:t>nh.</w:t>
            </w:r>
          </w:p>
          <w:p w:rsidR="00BC0180" w:rsidRPr="003F7088" w:rsidRDefault="00BC0180" w:rsidP="001D30C2">
            <w:pPr>
              <w:rPr>
                <w:rFonts w:ascii="Times New Roman" w:hAnsi="Times New Roman"/>
                <w:b/>
              </w:rPr>
            </w:pPr>
            <w:r w:rsidRPr="003F7088">
              <w:rPr>
                <w:rFonts w:ascii="Times New Roman" w:hAnsi="Times New Roman"/>
                <w:u w:val="single"/>
              </w:rPr>
              <w:t>2. TB</w:t>
            </w:r>
            <w:r w:rsidRPr="003F7088">
              <w:rPr>
                <w:rFonts w:ascii="Times New Roman" w:hAnsi="Times New Roman"/>
              </w:rPr>
              <w:t xml:space="preserve">: </w:t>
            </w:r>
          </w:p>
          <w:p w:rsidR="00BC0180" w:rsidRPr="003F7088" w:rsidRDefault="00BC0180" w:rsidP="001D30C2">
            <w:pPr>
              <w:rPr>
                <w:rFonts w:ascii="Times New Roman" w:hAnsi="Times New Roman"/>
              </w:rPr>
            </w:pPr>
            <w:r w:rsidRPr="003F7088">
              <w:rPr>
                <w:rFonts w:ascii="Times New Roman" w:hAnsi="Times New Roman"/>
              </w:rPr>
              <w:t xml:space="preserve">+ </w:t>
            </w:r>
            <w:r w:rsidR="00800134" w:rsidRPr="003F7088">
              <w:rPr>
                <w:rFonts w:ascii="Times New Roman" w:hAnsi="Times New Roman"/>
              </w:rPr>
              <w:t>C</w:t>
            </w:r>
            <w:r w:rsidR="003F7088" w:rsidRPr="003F7088">
              <w:rPr>
                <w:rFonts w:ascii="Times New Roman" w:hAnsi="Times New Roman"/>
              </w:rPr>
              <w:t>ấ</w:t>
            </w:r>
            <w:r w:rsidR="00800134" w:rsidRPr="003F7088">
              <w:rPr>
                <w:rFonts w:ascii="Times New Roman" w:hAnsi="Times New Roman"/>
              </w:rPr>
              <w:t>u</w:t>
            </w:r>
            <w:r w:rsidRPr="003F7088">
              <w:rPr>
                <w:rFonts w:ascii="Times New Roman" w:hAnsi="Times New Roman"/>
              </w:rPr>
              <w:t xml:space="preserve"> t</w:t>
            </w:r>
            <w:r w:rsidR="003F7088" w:rsidRPr="003F7088">
              <w:rPr>
                <w:rFonts w:ascii="Times New Roman" w:hAnsi="Times New Roman"/>
              </w:rPr>
              <w:t>ạ</w:t>
            </w:r>
            <w:r w:rsidRPr="003F7088">
              <w:rPr>
                <w:rFonts w:ascii="Times New Roman" w:hAnsi="Times New Roman"/>
              </w:rPr>
              <w:t>o:</w:t>
            </w:r>
          </w:p>
          <w:p w:rsidR="00BC0180" w:rsidRPr="003F7088" w:rsidRDefault="00BC0180" w:rsidP="001D30C2">
            <w:pPr>
              <w:rPr>
                <w:rFonts w:ascii="Times New Roman" w:hAnsi="Times New Roman"/>
              </w:rPr>
            </w:pPr>
            <w:r w:rsidRPr="003F7088">
              <w:rPr>
                <w:rFonts w:ascii="Times New Roman" w:hAnsi="Times New Roman"/>
              </w:rPr>
              <w:t>- Ch</w:t>
            </w:r>
            <w:r w:rsidR="003F7088" w:rsidRPr="003F7088">
              <w:rPr>
                <w:rFonts w:ascii="Times New Roman" w:hAnsi="Times New Roman"/>
              </w:rPr>
              <w:t>ấ</w:t>
            </w:r>
            <w:r w:rsidRPr="003F7088">
              <w:rPr>
                <w:rFonts w:ascii="Times New Roman" w:hAnsi="Times New Roman"/>
              </w:rPr>
              <w:t>t li</w:t>
            </w:r>
            <w:r w:rsidR="003F7088" w:rsidRPr="003F7088">
              <w:rPr>
                <w:rFonts w:ascii="Times New Roman" w:hAnsi="Times New Roman"/>
              </w:rPr>
              <w:t>ệ</w:t>
            </w:r>
            <w:r w:rsidRPr="003F7088">
              <w:rPr>
                <w:rFonts w:ascii="Times New Roman" w:hAnsi="Times New Roman"/>
              </w:rPr>
              <w:t>u c</w:t>
            </w:r>
            <w:r w:rsidR="003F7088" w:rsidRPr="003F7088">
              <w:rPr>
                <w:rFonts w:ascii="Times New Roman" w:hAnsi="Times New Roman"/>
              </w:rPr>
              <w:t>ủ</w:t>
            </w:r>
            <w:r w:rsidRPr="003F7088">
              <w:rPr>
                <w:rFonts w:ascii="Times New Roman" w:hAnsi="Times New Roman"/>
              </w:rPr>
              <w:t>a v</w:t>
            </w:r>
            <w:r w:rsidR="003F7088" w:rsidRPr="003F7088">
              <w:rPr>
                <w:rFonts w:ascii="Times New Roman" w:hAnsi="Times New Roman"/>
              </w:rPr>
              <w:t>ỏ</w:t>
            </w:r>
            <w:r w:rsidRPr="003F7088">
              <w:rPr>
                <w:rFonts w:ascii="Times New Roman" w:hAnsi="Times New Roman"/>
              </w:rPr>
              <w:t xml:space="preserve"> b</w:t>
            </w:r>
            <w:r w:rsidR="003F7088" w:rsidRPr="003F7088">
              <w:rPr>
                <w:rFonts w:ascii="Times New Roman" w:hAnsi="Times New Roman"/>
              </w:rPr>
              <w:t>ằ</w:t>
            </w:r>
            <w:r w:rsidRPr="003F7088">
              <w:rPr>
                <w:rFonts w:ascii="Times New Roman" w:hAnsi="Times New Roman"/>
              </w:rPr>
              <w:t>ng s</w:t>
            </w:r>
            <w:r w:rsidR="003F7088" w:rsidRPr="003F7088">
              <w:rPr>
                <w:rFonts w:ascii="Times New Roman" w:hAnsi="Times New Roman"/>
              </w:rPr>
              <w:t>ắ</w:t>
            </w:r>
            <w:r w:rsidRPr="003F7088">
              <w:rPr>
                <w:rFonts w:ascii="Times New Roman" w:hAnsi="Times New Roman"/>
              </w:rPr>
              <w:t>t, nh</w:t>
            </w:r>
            <w:r w:rsidR="003F7088" w:rsidRPr="003F7088">
              <w:rPr>
                <w:rFonts w:ascii="Times New Roman" w:hAnsi="Times New Roman"/>
              </w:rPr>
              <w:t>ự</w:t>
            </w:r>
            <w:r w:rsidRPr="003F7088">
              <w:rPr>
                <w:rFonts w:ascii="Times New Roman" w:hAnsi="Times New Roman"/>
              </w:rPr>
              <w:t>a</w:t>
            </w:r>
          </w:p>
          <w:p w:rsidR="00BC0180" w:rsidRPr="003F7088" w:rsidRDefault="00BC0180" w:rsidP="001D30C2">
            <w:pPr>
              <w:rPr>
                <w:rFonts w:ascii="Times New Roman" w:hAnsi="Times New Roman"/>
              </w:rPr>
            </w:pPr>
            <w:r w:rsidRPr="003F7088">
              <w:rPr>
                <w:rFonts w:ascii="Times New Roman" w:hAnsi="Times New Roman"/>
              </w:rPr>
              <w:t>- M</w:t>
            </w:r>
            <w:r w:rsidR="003F7088" w:rsidRPr="003F7088">
              <w:rPr>
                <w:rFonts w:ascii="Times New Roman" w:hAnsi="Times New Roman"/>
              </w:rPr>
              <w:t>à</w:t>
            </w:r>
            <w:r w:rsidRPr="003F7088">
              <w:rPr>
                <w:rFonts w:ascii="Times New Roman" w:hAnsi="Times New Roman"/>
              </w:rPr>
              <w:t>u s</w:t>
            </w:r>
            <w:r w:rsidR="003F7088" w:rsidRPr="003F7088">
              <w:rPr>
                <w:rFonts w:ascii="Times New Roman" w:hAnsi="Times New Roman"/>
              </w:rPr>
              <w:t>ắ</w:t>
            </w:r>
            <w:r w:rsidRPr="003F7088">
              <w:rPr>
                <w:rFonts w:ascii="Times New Roman" w:hAnsi="Times New Roman"/>
              </w:rPr>
              <w:t>c: tr</w:t>
            </w:r>
            <w:r w:rsidR="003F7088" w:rsidRPr="003F7088">
              <w:rPr>
                <w:rFonts w:ascii="Times New Roman" w:hAnsi="Times New Roman"/>
              </w:rPr>
              <w:t>ắ</w:t>
            </w:r>
            <w:r w:rsidRPr="003F7088">
              <w:rPr>
                <w:rFonts w:ascii="Times New Roman" w:hAnsi="Times New Roman"/>
              </w:rPr>
              <w:t xml:space="preserve">ng, xanh, </w:t>
            </w:r>
            <w:r w:rsidR="003F7088" w:rsidRPr="003F7088">
              <w:rPr>
                <w:rFonts w:ascii="Times New Roman" w:hAnsi="Times New Roman"/>
              </w:rPr>
              <w:t>đỏ</w:t>
            </w:r>
            <w:r w:rsidRPr="003F7088">
              <w:rPr>
                <w:rFonts w:ascii="Times New Roman" w:hAnsi="Times New Roman"/>
              </w:rPr>
              <w:t>...</w:t>
            </w:r>
          </w:p>
          <w:p w:rsidR="00BC0180" w:rsidRPr="003F7088" w:rsidRDefault="00BC0180" w:rsidP="001D30C2">
            <w:pPr>
              <w:rPr>
                <w:rFonts w:ascii="Times New Roman" w:hAnsi="Times New Roman"/>
              </w:rPr>
            </w:pPr>
            <w:r w:rsidRPr="003F7088">
              <w:rPr>
                <w:rFonts w:ascii="Times New Roman" w:hAnsi="Times New Roman"/>
              </w:rPr>
              <w:t>- Ru</w:t>
            </w:r>
            <w:r w:rsidR="003F7088" w:rsidRPr="003F7088">
              <w:rPr>
                <w:rFonts w:ascii="Times New Roman" w:hAnsi="Times New Roman"/>
              </w:rPr>
              <w:t>ộ</w:t>
            </w:r>
            <w:r w:rsidRPr="003F7088">
              <w:rPr>
                <w:rFonts w:ascii="Times New Roman" w:hAnsi="Times New Roman"/>
              </w:rPr>
              <w:t>t: B</w:t>
            </w:r>
            <w:r w:rsidR="003F7088" w:rsidRPr="003F7088">
              <w:rPr>
                <w:rFonts w:ascii="Times New Roman" w:hAnsi="Times New Roman"/>
              </w:rPr>
              <w:t>ộ</w:t>
            </w:r>
            <w:r w:rsidRPr="003F7088">
              <w:rPr>
                <w:rFonts w:ascii="Times New Roman" w:hAnsi="Times New Roman"/>
              </w:rPr>
              <w:t xml:space="preserve"> ph</w:t>
            </w:r>
            <w:r w:rsidR="003F7088" w:rsidRPr="003F7088">
              <w:rPr>
                <w:rFonts w:ascii="Times New Roman" w:hAnsi="Times New Roman"/>
              </w:rPr>
              <w:t>ậ</w:t>
            </w:r>
            <w:r w:rsidRPr="003F7088">
              <w:rPr>
                <w:rFonts w:ascii="Times New Roman" w:hAnsi="Times New Roman"/>
              </w:rPr>
              <w:t>n quan tr</w:t>
            </w:r>
            <w:r w:rsidR="003F7088" w:rsidRPr="003F7088">
              <w:rPr>
                <w:rFonts w:ascii="Times New Roman" w:hAnsi="Times New Roman"/>
              </w:rPr>
              <w:t>ọ</w:t>
            </w:r>
            <w:r w:rsidRPr="003F7088">
              <w:rPr>
                <w:rFonts w:ascii="Times New Roman" w:hAnsi="Times New Roman"/>
              </w:rPr>
              <w:t xml:space="preserve">ng </w:t>
            </w:r>
            <w:r w:rsidR="003F7088" w:rsidRPr="003F7088">
              <w:rPr>
                <w:rFonts w:ascii="Times New Roman" w:hAnsi="Times New Roman"/>
              </w:rPr>
              <w:t>để</w:t>
            </w:r>
            <w:r w:rsidRPr="003F7088">
              <w:rPr>
                <w:rFonts w:ascii="Times New Roman" w:hAnsi="Times New Roman"/>
              </w:rPr>
              <w:t xml:space="preserve"> gi</w:t>
            </w:r>
            <w:r w:rsidR="003F7088" w:rsidRPr="003F7088">
              <w:rPr>
                <w:rFonts w:ascii="Times New Roman" w:hAnsi="Times New Roman"/>
              </w:rPr>
              <w:t>ữ</w:t>
            </w:r>
            <w:r w:rsidRPr="003F7088">
              <w:rPr>
                <w:rFonts w:ascii="Times New Roman" w:hAnsi="Times New Roman"/>
              </w:rPr>
              <w:t xml:space="preserve"> nhi</w:t>
            </w:r>
            <w:r w:rsidR="003F7088" w:rsidRPr="003F7088">
              <w:rPr>
                <w:rFonts w:ascii="Times New Roman" w:hAnsi="Times New Roman"/>
              </w:rPr>
              <w:t>ệ</w:t>
            </w:r>
            <w:r w:rsidRPr="003F7088">
              <w:rPr>
                <w:rFonts w:ascii="Times New Roman" w:hAnsi="Times New Roman"/>
              </w:rPr>
              <w:t>t n</w:t>
            </w:r>
            <w:r w:rsidR="003F7088" w:rsidRPr="003F7088">
              <w:rPr>
                <w:rFonts w:ascii="Times New Roman" w:hAnsi="Times New Roman"/>
              </w:rPr>
              <w:t>ê</w:t>
            </w:r>
            <w:r w:rsidRPr="003F7088">
              <w:rPr>
                <w:rFonts w:ascii="Times New Roman" w:hAnsi="Times New Roman"/>
              </w:rPr>
              <w:t>n c</w:t>
            </w:r>
            <w:r w:rsidR="003F7088" w:rsidRPr="003F7088">
              <w:rPr>
                <w:rFonts w:ascii="Times New Roman" w:hAnsi="Times New Roman"/>
              </w:rPr>
              <w:t>ó</w:t>
            </w:r>
            <w:r w:rsidRPr="003F7088">
              <w:rPr>
                <w:rFonts w:ascii="Times New Roman" w:hAnsi="Times New Roman"/>
              </w:rPr>
              <w:t xml:space="preserve"> c</w:t>
            </w:r>
            <w:r w:rsidR="003F7088" w:rsidRPr="003F7088">
              <w:rPr>
                <w:rFonts w:ascii="Times New Roman" w:hAnsi="Times New Roman"/>
              </w:rPr>
              <w:t>ấ</w:t>
            </w:r>
            <w:r w:rsidRPr="003F7088">
              <w:rPr>
                <w:rFonts w:ascii="Times New Roman" w:hAnsi="Times New Roman"/>
              </w:rPr>
              <w:t>u t</w:t>
            </w:r>
            <w:r w:rsidR="003F7088" w:rsidRPr="003F7088">
              <w:rPr>
                <w:rFonts w:ascii="Times New Roman" w:hAnsi="Times New Roman"/>
              </w:rPr>
              <w:t>ạ</w:t>
            </w:r>
            <w:r w:rsidRPr="003F7088">
              <w:rPr>
                <w:rFonts w:ascii="Times New Roman" w:hAnsi="Times New Roman"/>
              </w:rPr>
              <w:t>o 2 l</w:t>
            </w:r>
            <w:r w:rsidR="003F7088" w:rsidRPr="003F7088">
              <w:rPr>
                <w:rFonts w:ascii="Times New Roman" w:hAnsi="Times New Roman"/>
              </w:rPr>
              <w:t>ớ</w:t>
            </w:r>
            <w:r w:rsidRPr="003F7088">
              <w:rPr>
                <w:rFonts w:ascii="Times New Roman" w:hAnsi="Times New Roman"/>
              </w:rPr>
              <w:t>p thu</w:t>
            </w:r>
            <w:r w:rsidR="003F7088" w:rsidRPr="003F7088">
              <w:rPr>
                <w:rFonts w:ascii="Times New Roman" w:hAnsi="Times New Roman"/>
              </w:rPr>
              <w:t>ỷ</w:t>
            </w:r>
            <w:r w:rsidRPr="003F7088">
              <w:rPr>
                <w:rFonts w:ascii="Times New Roman" w:hAnsi="Times New Roman"/>
              </w:rPr>
              <w:t xml:space="preserve"> tinh, </w:t>
            </w:r>
            <w:r w:rsidR="003F7088" w:rsidRPr="003F7088">
              <w:rPr>
                <w:rFonts w:ascii="Times New Roman" w:hAnsi="Times New Roman"/>
              </w:rPr>
              <w:t>ở</w:t>
            </w:r>
            <w:r w:rsidRPr="003F7088">
              <w:rPr>
                <w:rFonts w:ascii="Times New Roman" w:hAnsi="Times New Roman"/>
              </w:rPr>
              <w:t xml:space="preserve"> trong l</w:t>
            </w:r>
            <w:r w:rsidR="003F7088" w:rsidRPr="003F7088">
              <w:rPr>
                <w:rFonts w:ascii="Times New Roman" w:hAnsi="Times New Roman"/>
              </w:rPr>
              <w:t>à</w:t>
            </w:r>
            <w:r w:rsidRPr="003F7088">
              <w:rPr>
                <w:rFonts w:ascii="Times New Roman" w:hAnsi="Times New Roman"/>
              </w:rPr>
              <w:t xml:space="preserve"> ch</w:t>
            </w:r>
            <w:r w:rsidR="003F7088" w:rsidRPr="003F7088">
              <w:rPr>
                <w:rFonts w:ascii="Times New Roman" w:hAnsi="Times New Roman"/>
              </w:rPr>
              <w:t>â</w:t>
            </w:r>
            <w:r w:rsidRPr="003F7088">
              <w:rPr>
                <w:rFonts w:ascii="Times New Roman" w:hAnsi="Times New Roman"/>
              </w:rPr>
              <w:t>n kh</w:t>
            </w:r>
            <w:r w:rsidR="003F7088" w:rsidRPr="003F7088">
              <w:rPr>
                <w:rFonts w:ascii="Times New Roman" w:hAnsi="Times New Roman"/>
              </w:rPr>
              <w:t>ô</w:t>
            </w:r>
            <w:r w:rsidRPr="003F7088">
              <w:rPr>
                <w:rFonts w:ascii="Times New Roman" w:hAnsi="Times New Roman"/>
              </w:rPr>
              <w:t>ng, ph</w:t>
            </w:r>
            <w:r w:rsidR="003F7088" w:rsidRPr="003F7088">
              <w:rPr>
                <w:rFonts w:ascii="Times New Roman" w:hAnsi="Times New Roman"/>
              </w:rPr>
              <w:t>í</w:t>
            </w:r>
            <w:r w:rsidRPr="003F7088">
              <w:rPr>
                <w:rFonts w:ascii="Times New Roman" w:hAnsi="Times New Roman"/>
              </w:rPr>
              <w:t>a trong l</w:t>
            </w:r>
            <w:r w:rsidR="003F7088" w:rsidRPr="003F7088">
              <w:rPr>
                <w:rFonts w:ascii="Times New Roman" w:hAnsi="Times New Roman"/>
              </w:rPr>
              <w:t>ớ</w:t>
            </w:r>
            <w:r w:rsidRPr="003F7088">
              <w:rPr>
                <w:rFonts w:ascii="Times New Roman" w:hAnsi="Times New Roman"/>
              </w:rPr>
              <w:t>p thu</w:t>
            </w:r>
            <w:r w:rsidR="003F7088" w:rsidRPr="003F7088">
              <w:rPr>
                <w:rFonts w:ascii="Times New Roman" w:hAnsi="Times New Roman"/>
              </w:rPr>
              <w:t>ỷ</w:t>
            </w:r>
            <w:r w:rsidRPr="003F7088">
              <w:rPr>
                <w:rFonts w:ascii="Times New Roman" w:hAnsi="Times New Roman"/>
              </w:rPr>
              <w:t xml:space="preserve"> tinh c</w:t>
            </w:r>
            <w:r w:rsidR="003F7088" w:rsidRPr="003F7088">
              <w:rPr>
                <w:rFonts w:ascii="Times New Roman" w:hAnsi="Times New Roman"/>
              </w:rPr>
              <w:t>ó</w:t>
            </w:r>
            <w:r w:rsidRPr="003F7088">
              <w:rPr>
                <w:rFonts w:ascii="Times New Roman" w:hAnsi="Times New Roman"/>
              </w:rPr>
              <w:t xml:space="preserve"> tr</w:t>
            </w:r>
            <w:r w:rsidR="003F7088" w:rsidRPr="003F7088">
              <w:rPr>
                <w:rFonts w:ascii="Times New Roman" w:hAnsi="Times New Roman"/>
              </w:rPr>
              <w:t>á</w:t>
            </w:r>
            <w:r w:rsidRPr="003F7088">
              <w:rPr>
                <w:rFonts w:ascii="Times New Roman" w:hAnsi="Times New Roman"/>
              </w:rPr>
              <w:t>ng b</w:t>
            </w:r>
            <w:r w:rsidR="003F7088" w:rsidRPr="003F7088">
              <w:rPr>
                <w:rFonts w:ascii="Times New Roman" w:hAnsi="Times New Roman"/>
              </w:rPr>
              <w:t>ạ</w:t>
            </w:r>
            <w:r w:rsidRPr="003F7088">
              <w:rPr>
                <w:rFonts w:ascii="Times New Roman" w:hAnsi="Times New Roman"/>
              </w:rPr>
              <w:t>c</w:t>
            </w:r>
          </w:p>
          <w:p w:rsidR="00BC0180" w:rsidRPr="003F7088" w:rsidRDefault="00BC0180" w:rsidP="001D30C2">
            <w:pPr>
              <w:rPr>
                <w:rFonts w:ascii="Times New Roman" w:hAnsi="Times New Roman"/>
              </w:rPr>
            </w:pPr>
            <w:r w:rsidRPr="003F7088">
              <w:rPr>
                <w:rFonts w:ascii="Times New Roman" w:hAnsi="Times New Roman"/>
              </w:rPr>
              <w:t>- Mi</w:t>
            </w:r>
            <w:r w:rsidR="003F7088" w:rsidRPr="003F7088">
              <w:rPr>
                <w:rFonts w:ascii="Times New Roman" w:hAnsi="Times New Roman"/>
              </w:rPr>
              <w:t>ệ</w:t>
            </w:r>
            <w:r w:rsidRPr="003F7088">
              <w:rPr>
                <w:rFonts w:ascii="Times New Roman" w:hAnsi="Times New Roman"/>
              </w:rPr>
              <w:t>ng b</w:t>
            </w:r>
            <w:r w:rsidR="003F7088" w:rsidRPr="003F7088">
              <w:rPr>
                <w:rFonts w:ascii="Times New Roman" w:hAnsi="Times New Roman"/>
              </w:rPr>
              <w:t>ì</w:t>
            </w:r>
            <w:r w:rsidRPr="003F7088">
              <w:rPr>
                <w:rFonts w:ascii="Times New Roman" w:hAnsi="Times New Roman"/>
              </w:rPr>
              <w:t>nh nh</w:t>
            </w:r>
            <w:r w:rsidR="003F7088" w:rsidRPr="003F7088">
              <w:rPr>
                <w:rFonts w:ascii="Times New Roman" w:hAnsi="Times New Roman"/>
              </w:rPr>
              <w:t>ỏ</w:t>
            </w:r>
            <w:r w:rsidRPr="003F7088">
              <w:rPr>
                <w:rFonts w:ascii="Times New Roman" w:hAnsi="Times New Roman"/>
              </w:rPr>
              <w:t>: gi</w:t>
            </w:r>
            <w:r w:rsidR="003F7088" w:rsidRPr="003F7088">
              <w:rPr>
                <w:rFonts w:ascii="Times New Roman" w:hAnsi="Times New Roman"/>
              </w:rPr>
              <w:t>ả</w:t>
            </w:r>
            <w:r w:rsidRPr="003F7088">
              <w:rPr>
                <w:rFonts w:ascii="Times New Roman" w:hAnsi="Times New Roman"/>
              </w:rPr>
              <w:t>m kh</w:t>
            </w:r>
            <w:r w:rsidR="003F7088" w:rsidRPr="003F7088">
              <w:rPr>
                <w:rFonts w:ascii="Times New Roman" w:hAnsi="Times New Roman"/>
              </w:rPr>
              <w:t>ả</w:t>
            </w:r>
            <w:r w:rsidRPr="003F7088">
              <w:rPr>
                <w:rFonts w:ascii="Times New Roman" w:hAnsi="Times New Roman"/>
              </w:rPr>
              <w:t xml:space="preserve"> n</w:t>
            </w:r>
            <w:r w:rsidR="003F7088" w:rsidRPr="003F7088">
              <w:rPr>
                <w:rFonts w:ascii="Times New Roman" w:hAnsi="Times New Roman"/>
              </w:rPr>
              <w:t>ă</w:t>
            </w:r>
            <w:r w:rsidRPr="003F7088">
              <w:rPr>
                <w:rFonts w:ascii="Times New Roman" w:hAnsi="Times New Roman"/>
              </w:rPr>
              <w:t>ng truy</w:t>
            </w:r>
            <w:r w:rsidR="003F7088" w:rsidRPr="003F7088">
              <w:rPr>
                <w:rFonts w:ascii="Times New Roman" w:hAnsi="Times New Roman"/>
              </w:rPr>
              <w:t>ề</w:t>
            </w:r>
            <w:r w:rsidRPr="003F7088">
              <w:rPr>
                <w:rFonts w:ascii="Times New Roman" w:hAnsi="Times New Roman"/>
              </w:rPr>
              <w:t>n nhi</w:t>
            </w:r>
            <w:r w:rsidR="003F7088" w:rsidRPr="003F7088">
              <w:rPr>
                <w:rFonts w:ascii="Times New Roman" w:hAnsi="Times New Roman"/>
              </w:rPr>
              <w:t>ệ</w:t>
            </w:r>
            <w:r w:rsidRPr="003F7088">
              <w:rPr>
                <w:rFonts w:ascii="Times New Roman" w:hAnsi="Times New Roman"/>
              </w:rPr>
              <w:t>t</w:t>
            </w:r>
          </w:p>
          <w:p w:rsidR="00BC0180" w:rsidRPr="003F7088" w:rsidRDefault="00BC0180" w:rsidP="001D30C2">
            <w:pPr>
              <w:rPr>
                <w:rFonts w:ascii="Times New Roman" w:hAnsi="Times New Roman"/>
              </w:rPr>
            </w:pPr>
            <w:r w:rsidRPr="003F7088">
              <w:rPr>
                <w:rFonts w:ascii="Times New Roman" w:hAnsi="Times New Roman"/>
              </w:rPr>
              <w:t>+ C</w:t>
            </w:r>
            <w:r w:rsidR="003F7088" w:rsidRPr="003F7088">
              <w:rPr>
                <w:rFonts w:ascii="Times New Roman" w:hAnsi="Times New Roman"/>
              </w:rPr>
              <w:t>ô</w:t>
            </w:r>
            <w:r w:rsidRPr="003F7088">
              <w:rPr>
                <w:rFonts w:ascii="Times New Roman" w:hAnsi="Times New Roman"/>
              </w:rPr>
              <w:t>ng d</w:t>
            </w:r>
            <w:r w:rsidR="003F7088" w:rsidRPr="003F7088">
              <w:rPr>
                <w:rFonts w:ascii="Times New Roman" w:hAnsi="Times New Roman"/>
              </w:rPr>
              <w:t>ụ</w:t>
            </w:r>
            <w:r w:rsidRPr="003F7088">
              <w:rPr>
                <w:rFonts w:ascii="Times New Roman" w:hAnsi="Times New Roman"/>
              </w:rPr>
              <w:t>ng: gi</w:t>
            </w:r>
            <w:r w:rsidR="003F7088" w:rsidRPr="003F7088">
              <w:rPr>
                <w:rFonts w:ascii="Times New Roman" w:hAnsi="Times New Roman"/>
              </w:rPr>
              <w:t>ứ</w:t>
            </w:r>
            <w:r w:rsidRPr="003F7088">
              <w:rPr>
                <w:rFonts w:ascii="Times New Roman" w:hAnsi="Times New Roman"/>
              </w:rPr>
              <w:t xml:space="preserve"> nhi</w:t>
            </w:r>
            <w:r w:rsidR="003F7088" w:rsidRPr="003F7088">
              <w:rPr>
                <w:rFonts w:ascii="Times New Roman" w:hAnsi="Times New Roman"/>
              </w:rPr>
              <w:t>ệ</w:t>
            </w:r>
            <w:r w:rsidRPr="003F7088">
              <w:rPr>
                <w:rFonts w:ascii="Times New Roman" w:hAnsi="Times New Roman"/>
              </w:rPr>
              <w:t>t d</w:t>
            </w:r>
            <w:r w:rsidR="003F7088" w:rsidRPr="003F7088">
              <w:rPr>
                <w:rFonts w:ascii="Times New Roman" w:hAnsi="Times New Roman"/>
              </w:rPr>
              <w:t>ù</w:t>
            </w:r>
            <w:r w:rsidRPr="003F7088">
              <w:rPr>
                <w:rFonts w:ascii="Times New Roman" w:hAnsi="Times New Roman"/>
              </w:rPr>
              <w:t>ng trong sinh ho</w:t>
            </w:r>
            <w:r w:rsidR="003F7088" w:rsidRPr="003F7088">
              <w:rPr>
                <w:rFonts w:ascii="Times New Roman" w:hAnsi="Times New Roman"/>
              </w:rPr>
              <w:t>ạ</w:t>
            </w:r>
            <w:r w:rsidRPr="003F7088">
              <w:rPr>
                <w:rFonts w:ascii="Times New Roman" w:hAnsi="Times New Roman"/>
              </w:rPr>
              <w:t xml:space="preserve">t, </w:t>
            </w:r>
            <w:r w:rsidR="003F7088" w:rsidRPr="003F7088">
              <w:rPr>
                <w:rFonts w:ascii="Times New Roman" w:hAnsi="Times New Roman"/>
              </w:rPr>
              <w:t>đờ</w:t>
            </w:r>
            <w:r w:rsidRPr="003F7088">
              <w:rPr>
                <w:rFonts w:ascii="Times New Roman" w:hAnsi="Times New Roman"/>
              </w:rPr>
              <w:t>i s</w:t>
            </w:r>
            <w:r w:rsidR="003F7088" w:rsidRPr="003F7088">
              <w:rPr>
                <w:rFonts w:ascii="Times New Roman" w:hAnsi="Times New Roman"/>
              </w:rPr>
              <w:t>ố</w:t>
            </w:r>
            <w:r w:rsidRPr="003F7088">
              <w:rPr>
                <w:rFonts w:ascii="Times New Roman" w:hAnsi="Times New Roman"/>
              </w:rPr>
              <w:t>ng.</w:t>
            </w:r>
          </w:p>
          <w:p w:rsidR="00BC0180" w:rsidRPr="003F7088" w:rsidRDefault="00BC0180" w:rsidP="001D30C2">
            <w:pPr>
              <w:rPr>
                <w:rFonts w:ascii="Times New Roman" w:hAnsi="Times New Roman"/>
              </w:rPr>
            </w:pPr>
            <w:r w:rsidRPr="003F7088">
              <w:rPr>
                <w:rFonts w:ascii="Times New Roman" w:hAnsi="Times New Roman"/>
              </w:rPr>
              <w:t>+ C</w:t>
            </w:r>
            <w:r w:rsidR="003F7088" w:rsidRPr="003F7088">
              <w:rPr>
                <w:rFonts w:ascii="Times New Roman" w:hAnsi="Times New Roman"/>
              </w:rPr>
              <w:t>á</w:t>
            </w:r>
            <w:r w:rsidRPr="003F7088">
              <w:rPr>
                <w:rFonts w:ascii="Times New Roman" w:hAnsi="Times New Roman"/>
              </w:rPr>
              <w:t>ch b</w:t>
            </w:r>
            <w:r w:rsidR="003F7088" w:rsidRPr="003F7088">
              <w:rPr>
                <w:rFonts w:ascii="Times New Roman" w:hAnsi="Times New Roman"/>
              </w:rPr>
              <w:t>ả</w:t>
            </w:r>
            <w:r w:rsidRPr="003F7088">
              <w:rPr>
                <w:rFonts w:ascii="Times New Roman" w:hAnsi="Times New Roman"/>
              </w:rPr>
              <w:t>o qu</w:t>
            </w:r>
            <w:r w:rsidR="003F7088" w:rsidRPr="003F7088">
              <w:rPr>
                <w:rFonts w:ascii="Times New Roman" w:hAnsi="Times New Roman"/>
              </w:rPr>
              <w:t>ả</w:t>
            </w:r>
            <w:r w:rsidRPr="003F7088">
              <w:rPr>
                <w:rFonts w:ascii="Times New Roman" w:hAnsi="Times New Roman"/>
              </w:rPr>
              <w:t>n.</w:t>
            </w:r>
          </w:p>
          <w:p w:rsidR="00BC0180" w:rsidRPr="003F7088" w:rsidRDefault="00BC0180" w:rsidP="001D30C2">
            <w:pPr>
              <w:rPr>
                <w:rFonts w:ascii="Times New Roman" w:hAnsi="Times New Roman"/>
              </w:rPr>
            </w:pPr>
            <w:r w:rsidRPr="003F7088">
              <w:rPr>
                <w:rFonts w:ascii="Times New Roman" w:hAnsi="Times New Roman"/>
                <w:u w:val="single"/>
              </w:rPr>
              <w:t>3. K</w:t>
            </w:r>
            <w:r w:rsidR="003F7088" w:rsidRPr="003F7088">
              <w:rPr>
                <w:rFonts w:ascii="Times New Roman" w:hAnsi="Times New Roman"/>
                <w:u w:val="single"/>
              </w:rPr>
              <w:t>ế</w:t>
            </w:r>
            <w:r w:rsidRPr="003F7088">
              <w:rPr>
                <w:rFonts w:ascii="Times New Roman" w:hAnsi="Times New Roman"/>
                <w:u w:val="single"/>
              </w:rPr>
              <w:t>t lu</w:t>
            </w:r>
            <w:r w:rsidR="003F7088" w:rsidRPr="003F7088">
              <w:rPr>
                <w:rFonts w:ascii="Times New Roman" w:hAnsi="Times New Roman"/>
                <w:u w:val="single"/>
              </w:rPr>
              <w:t>ậ</w:t>
            </w:r>
            <w:r w:rsidRPr="003F7088">
              <w:rPr>
                <w:rFonts w:ascii="Times New Roman" w:hAnsi="Times New Roman"/>
                <w:u w:val="single"/>
              </w:rPr>
              <w:t>n</w:t>
            </w:r>
            <w:r w:rsidRPr="003F7088">
              <w:rPr>
                <w:rFonts w:ascii="Times New Roman" w:hAnsi="Times New Roman"/>
              </w:rPr>
              <w:t xml:space="preserve">: </w:t>
            </w:r>
          </w:p>
          <w:p w:rsidR="00BC0180" w:rsidRPr="003F7088" w:rsidRDefault="00BC0180" w:rsidP="001D30C2">
            <w:pPr>
              <w:rPr>
                <w:rFonts w:ascii="Times New Roman" w:hAnsi="Times New Roman"/>
              </w:rPr>
            </w:pPr>
            <w:r w:rsidRPr="003F7088">
              <w:rPr>
                <w:rFonts w:ascii="Times New Roman" w:hAnsi="Times New Roman"/>
              </w:rPr>
              <w:t>- v</w:t>
            </w:r>
            <w:r w:rsidR="003F7088" w:rsidRPr="003F7088">
              <w:rPr>
                <w:rFonts w:ascii="Times New Roman" w:hAnsi="Times New Roman"/>
              </w:rPr>
              <w:t>ậ</w:t>
            </w:r>
            <w:r w:rsidRPr="003F7088">
              <w:rPr>
                <w:rFonts w:ascii="Times New Roman" w:hAnsi="Times New Roman"/>
              </w:rPr>
              <w:t>t d</w:t>
            </w:r>
            <w:r w:rsidR="003F7088" w:rsidRPr="003F7088">
              <w:rPr>
                <w:rFonts w:ascii="Times New Roman" w:hAnsi="Times New Roman"/>
              </w:rPr>
              <w:t>ụ</w:t>
            </w:r>
            <w:r w:rsidRPr="003F7088">
              <w:rPr>
                <w:rFonts w:ascii="Times New Roman" w:hAnsi="Times New Roman"/>
              </w:rPr>
              <w:t>ng quen thu</w:t>
            </w:r>
            <w:r w:rsidR="003F7088" w:rsidRPr="003F7088">
              <w:rPr>
                <w:rFonts w:ascii="Times New Roman" w:hAnsi="Times New Roman"/>
              </w:rPr>
              <w:t>ộ</w:t>
            </w:r>
            <w:r w:rsidRPr="003F7088">
              <w:rPr>
                <w:rFonts w:ascii="Times New Roman" w:hAnsi="Times New Roman"/>
              </w:rPr>
              <w:t xml:space="preserve">c trong </w:t>
            </w:r>
            <w:r w:rsidR="003F7088" w:rsidRPr="003F7088">
              <w:rPr>
                <w:rFonts w:ascii="Times New Roman" w:hAnsi="Times New Roman"/>
              </w:rPr>
              <w:t>đờ</w:t>
            </w:r>
            <w:r w:rsidRPr="003F7088">
              <w:rPr>
                <w:rFonts w:ascii="Times New Roman" w:hAnsi="Times New Roman"/>
              </w:rPr>
              <w:t>i s</w:t>
            </w:r>
            <w:r w:rsidR="003F7088" w:rsidRPr="003F7088">
              <w:rPr>
                <w:rFonts w:ascii="Times New Roman" w:hAnsi="Times New Roman"/>
              </w:rPr>
              <w:t>ố</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ng</w:t>
            </w:r>
            <w:r w:rsidR="003F7088" w:rsidRPr="003F7088">
              <w:rPr>
                <w:rFonts w:ascii="Times New Roman" w:hAnsi="Times New Roman"/>
              </w:rPr>
              <w:t>ườ</w:t>
            </w:r>
            <w:r w:rsidRPr="003F7088">
              <w:rPr>
                <w:rFonts w:ascii="Times New Roman" w:hAnsi="Times New Roman"/>
              </w:rPr>
              <w:t>i Vi</w:t>
            </w:r>
            <w:r w:rsidR="003F7088" w:rsidRPr="003F7088">
              <w:rPr>
                <w:rFonts w:ascii="Times New Roman" w:hAnsi="Times New Roman"/>
              </w:rPr>
              <w:t>ệ</w:t>
            </w:r>
            <w:r w:rsidRPr="003F7088">
              <w:rPr>
                <w:rFonts w:ascii="Times New Roman" w:hAnsi="Times New Roman"/>
              </w:rPr>
              <w:t>t nam .</w:t>
            </w:r>
          </w:p>
          <w:p w:rsidR="00EA43E9" w:rsidRPr="003F7088" w:rsidRDefault="00273C96" w:rsidP="00273C96">
            <w:pPr>
              <w:rPr>
                <w:rFonts w:ascii="Times New Roman" w:hAnsi="Times New Roman"/>
              </w:rPr>
            </w:pPr>
            <w:r w:rsidRPr="003F7088">
              <w:rPr>
                <w:rFonts w:ascii="Times New Roman" w:hAnsi="Times New Roman"/>
              </w:rPr>
              <w:t xml:space="preserve"> </w:t>
            </w:r>
            <w:r w:rsidR="00260989" w:rsidRPr="003F7088">
              <w:rPr>
                <w:rFonts w:ascii="Times New Roman" w:hAnsi="Times New Roman"/>
                <w:b/>
                <w:bCs/>
                <w:u w:val="single"/>
              </w:rPr>
              <w:t>* Vi</w:t>
            </w:r>
            <w:r w:rsidR="003F7088" w:rsidRPr="003F7088">
              <w:rPr>
                <w:rFonts w:ascii="Times New Roman" w:hAnsi="Times New Roman"/>
                <w:b/>
                <w:bCs/>
                <w:u w:val="single"/>
              </w:rPr>
              <w:t>ế</w:t>
            </w:r>
            <w:r w:rsidR="00260989" w:rsidRPr="003F7088">
              <w:rPr>
                <w:rFonts w:ascii="Times New Roman" w:hAnsi="Times New Roman"/>
                <w:b/>
                <w:bCs/>
                <w:u w:val="single"/>
              </w:rPr>
              <w:t>t b</w:t>
            </w:r>
            <w:r w:rsidR="003F7088" w:rsidRPr="003F7088">
              <w:rPr>
                <w:rFonts w:ascii="Times New Roman" w:hAnsi="Times New Roman"/>
                <w:b/>
                <w:bCs/>
                <w:u w:val="single"/>
              </w:rPr>
              <w:t>à</w:t>
            </w:r>
            <w:r w:rsidR="00EA43E9" w:rsidRPr="003F7088">
              <w:rPr>
                <w:rFonts w:ascii="Times New Roman" w:hAnsi="Times New Roman"/>
                <w:b/>
                <w:bCs/>
                <w:u w:val="single"/>
              </w:rPr>
              <w:t xml:space="preserve">i. </w:t>
            </w:r>
          </w:p>
          <w:p w:rsidR="00EA43E9" w:rsidRPr="003F7088" w:rsidRDefault="00EA43E9" w:rsidP="00FB2FF5">
            <w:pPr>
              <w:jc w:val="both"/>
              <w:rPr>
                <w:rFonts w:ascii="Times New Roman" w:hAnsi="Times New Roman"/>
                <w:u w:val="single"/>
              </w:rPr>
            </w:pPr>
            <w:r w:rsidRPr="003F7088">
              <w:rPr>
                <w:rFonts w:ascii="Times New Roman" w:hAnsi="Times New Roman"/>
                <w:b/>
                <w:bCs/>
                <w:u w:val="single"/>
              </w:rPr>
              <w:t xml:space="preserve">a. </w:t>
            </w:r>
            <w:r w:rsidRPr="003F7088">
              <w:rPr>
                <w:rFonts w:ascii="Times New Roman" w:hAnsi="Times New Roman"/>
                <w:u w:val="single"/>
              </w:rPr>
              <w:t>M</w:t>
            </w:r>
            <w:r w:rsidR="003F7088" w:rsidRPr="003F7088">
              <w:rPr>
                <w:rFonts w:ascii="Times New Roman" w:hAnsi="Times New Roman"/>
                <w:u w:val="single"/>
              </w:rPr>
              <w:t>ở</w:t>
            </w:r>
            <w:r w:rsidRPr="003F7088">
              <w:rPr>
                <w:rFonts w:ascii="Times New Roman" w:hAnsi="Times New Roman"/>
                <w:u w:val="single"/>
              </w:rPr>
              <w:t xml:space="preserve"> b</w:t>
            </w:r>
            <w:r w:rsidR="003F7088" w:rsidRPr="003F7088">
              <w:rPr>
                <w:rFonts w:ascii="Times New Roman" w:hAnsi="Times New Roman"/>
                <w:u w:val="single"/>
              </w:rPr>
              <w:t>à</w:t>
            </w:r>
            <w:r w:rsidRPr="003F7088">
              <w:rPr>
                <w:rFonts w:ascii="Times New Roman" w:hAnsi="Times New Roman"/>
                <w:u w:val="single"/>
              </w:rPr>
              <w:t>i</w:t>
            </w:r>
            <w:r w:rsidR="00BC0180" w:rsidRPr="003F7088">
              <w:rPr>
                <w:rFonts w:ascii="Times New Roman" w:hAnsi="Times New Roman"/>
                <w:u w:val="single"/>
              </w:rPr>
              <w:t xml:space="preserve">: </w:t>
            </w:r>
          </w:p>
          <w:p w:rsidR="00BC0180" w:rsidRPr="003F7088" w:rsidRDefault="00EA43E9" w:rsidP="00FB2FF5">
            <w:pPr>
              <w:jc w:val="both"/>
              <w:rPr>
                <w:rFonts w:ascii="Times New Roman" w:hAnsi="Times New Roman"/>
                <w:b/>
                <w:bCs/>
                <w:u w:val="single"/>
              </w:rPr>
            </w:pPr>
            <w:r w:rsidRPr="003F7088">
              <w:rPr>
                <w:rFonts w:ascii="Times New Roman" w:hAnsi="Times New Roman"/>
              </w:rPr>
              <w:t xml:space="preserve">        </w:t>
            </w:r>
            <w:r w:rsidR="00BC0180" w:rsidRPr="003F7088">
              <w:rPr>
                <w:rFonts w:ascii="Times New Roman" w:hAnsi="Times New Roman"/>
              </w:rPr>
              <w:t>B</w:t>
            </w:r>
            <w:r w:rsidR="003F7088" w:rsidRPr="003F7088">
              <w:rPr>
                <w:rFonts w:ascii="Times New Roman" w:hAnsi="Times New Roman"/>
              </w:rPr>
              <w:t>ê</w:t>
            </w:r>
            <w:r w:rsidR="00BC0180" w:rsidRPr="003F7088">
              <w:rPr>
                <w:rFonts w:ascii="Times New Roman" w:hAnsi="Times New Roman"/>
              </w:rPr>
              <w:t>n c</w:t>
            </w:r>
            <w:r w:rsidR="003F7088" w:rsidRPr="003F7088">
              <w:rPr>
                <w:rFonts w:ascii="Times New Roman" w:hAnsi="Times New Roman"/>
              </w:rPr>
              <w:t>ạ</w:t>
            </w:r>
            <w:r w:rsidR="00BC0180" w:rsidRPr="003F7088">
              <w:rPr>
                <w:rFonts w:ascii="Times New Roman" w:hAnsi="Times New Roman"/>
              </w:rPr>
              <w:t>nh s</w:t>
            </w:r>
            <w:r w:rsidR="003F7088" w:rsidRPr="003F7088">
              <w:rPr>
                <w:rFonts w:ascii="Times New Roman" w:hAnsi="Times New Roman"/>
              </w:rPr>
              <w:t>ự</w:t>
            </w:r>
            <w:r w:rsidR="00BC0180" w:rsidRPr="003F7088">
              <w:rPr>
                <w:rFonts w:ascii="Times New Roman" w:hAnsi="Times New Roman"/>
              </w:rPr>
              <w:t xml:space="preserve"> ph</w:t>
            </w:r>
            <w:r w:rsidR="003F7088" w:rsidRPr="003F7088">
              <w:rPr>
                <w:rFonts w:ascii="Times New Roman" w:hAnsi="Times New Roman"/>
              </w:rPr>
              <w:t>á</w:t>
            </w:r>
            <w:r w:rsidR="00BC0180" w:rsidRPr="003F7088">
              <w:rPr>
                <w:rFonts w:ascii="Times New Roman" w:hAnsi="Times New Roman"/>
              </w:rPr>
              <w:t>t tri</w:t>
            </w:r>
            <w:r w:rsidR="003F7088" w:rsidRPr="003F7088">
              <w:rPr>
                <w:rFonts w:ascii="Times New Roman" w:hAnsi="Times New Roman"/>
              </w:rPr>
              <w:t>ể</w:t>
            </w:r>
            <w:r w:rsidR="00BC0180" w:rsidRPr="003F7088">
              <w:rPr>
                <w:rFonts w:ascii="Times New Roman" w:hAnsi="Times New Roman"/>
              </w:rPr>
              <w:t>n c</w:t>
            </w:r>
            <w:r w:rsidR="003F7088" w:rsidRPr="003F7088">
              <w:rPr>
                <w:rFonts w:ascii="Times New Roman" w:hAnsi="Times New Roman"/>
              </w:rPr>
              <w:t>ủ</w:t>
            </w:r>
            <w:r w:rsidR="00BC0180" w:rsidRPr="003F7088">
              <w:rPr>
                <w:rFonts w:ascii="Times New Roman" w:hAnsi="Times New Roman"/>
              </w:rPr>
              <w:t>a khoa h</w:t>
            </w:r>
            <w:r w:rsidR="003F7088" w:rsidRPr="003F7088">
              <w:rPr>
                <w:rFonts w:ascii="Times New Roman" w:hAnsi="Times New Roman"/>
              </w:rPr>
              <w:t>ọ</w:t>
            </w:r>
            <w:r w:rsidR="00BC0180" w:rsidRPr="003F7088">
              <w:rPr>
                <w:rFonts w:ascii="Times New Roman" w:hAnsi="Times New Roman"/>
              </w:rPr>
              <w:t>c k</w:t>
            </w:r>
            <w:r w:rsidR="003F7088" w:rsidRPr="003F7088">
              <w:rPr>
                <w:rFonts w:ascii="Times New Roman" w:hAnsi="Times New Roman"/>
              </w:rPr>
              <w:t>ỹ</w:t>
            </w:r>
            <w:r w:rsidR="00BC0180" w:rsidRPr="003F7088">
              <w:rPr>
                <w:rFonts w:ascii="Times New Roman" w:hAnsi="Times New Roman"/>
              </w:rPr>
              <w:t xml:space="preserve"> thu</w:t>
            </w:r>
            <w:r w:rsidR="003F7088" w:rsidRPr="003F7088">
              <w:rPr>
                <w:rFonts w:ascii="Times New Roman" w:hAnsi="Times New Roman"/>
              </w:rPr>
              <w:t>ậ</w:t>
            </w:r>
            <w:r w:rsidR="00BC0180" w:rsidRPr="003F7088">
              <w:rPr>
                <w:rFonts w:ascii="Times New Roman" w:hAnsi="Times New Roman"/>
              </w:rPr>
              <w:t>t nhi</w:t>
            </w:r>
            <w:r w:rsidR="003F7088" w:rsidRPr="003F7088">
              <w:rPr>
                <w:rFonts w:ascii="Times New Roman" w:hAnsi="Times New Roman"/>
              </w:rPr>
              <w:t>ề</w:t>
            </w:r>
            <w:r w:rsidR="00BC0180" w:rsidRPr="003F7088">
              <w:rPr>
                <w:rFonts w:ascii="Times New Roman" w:hAnsi="Times New Roman"/>
              </w:rPr>
              <w:t xml:space="preserve">u </w:t>
            </w:r>
            <w:r w:rsidR="003F7088" w:rsidRPr="003F7088">
              <w:rPr>
                <w:rFonts w:ascii="Times New Roman" w:hAnsi="Times New Roman"/>
              </w:rPr>
              <w:t>đồ</w:t>
            </w:r>
            <w:r w:rsidR="00BC0180" w:rsidRPr="003F7088">
              <w:rPr>
                <w:rFonts w:ascii="Times New Roman" w:hAnsi="Times New Roman"/>
              </w:rPr>
              <w:t xml:space="preserve"> d</w:t>
            </w:r>
            <w:r w:rsidR="003F7088" w:rsidRPr="003F7088">
              <w:rPr>
                <w:rFonts w:ascii="Times New Roman" w:hAnsi="Times New Roman"/>
              </w:rPr>
              <w:t>ù</w:t>
            </w:r>
            <w:r w:rsidR="00BC0180" w:rsidRPr="003F7088">
              <w:rPr>
                <w:rFonts w:ascii="Times New Roman" w:hAnsi="Times New Roman"/>
              </w:rPr>
              <w:t>ng hi</w:t>
            </w:r>
            <w:r w:rsidR="003F7088" w:rsidRPr="003F7088">
              <w:rPr>
                <w:rFonts w:ascii="Times New Roman" w:hAnsi="Times New Roman"/>
              </w:rPr>
              <w:t>ệ</w:t>
            </w:r>
            <w:r w:rsidR="00BC0180" w:rsidRPr="003F7088">
              <w:rPr>
                <w:rFonts w:ascii="Times New Roman" w:hAnsi="Times New Roman"/>
              </w:rPr>
              <w:t xml:space="preserve">n </w:t>
            </w:r>
            <w:r w:rsidR="003F7088" w:rsidRPr="003F7088">
              <w:rPr>
                <w:rFonts w:ascii="Times New Roman" w:hAnsi="Times New Roman"/>
              </w:rPr>
              <w:t>đạ</w:t>
            </w:r>
            <w:r w:rsidR="00BC0180" w:rsidRPr="003F7088">
              <w:rPr>
                <w:rFonts w:ascii="Times New Roman" w:hAnsi="Times New Roman"/>
              </w:rPr>
              <w:t>i ph</w:t>
            </w:r>
            <w:r w:rsidR="003F7088" w:rsidRPr="003F7088">
              <w:rPr>
                <w:rFonts w:ascii="Times New Roman" w:hAnsi="Times New Roman"/>
              </w:rPr>
              <w:t>ụ</w:t>
            </w:r>
            <w:r w:rsidR="00BC0180" w:rsidRPr="003F7088">
              <w:rPr>
                <w:rFonts w:ascii="Times New Roman" w:hAnsi="Times New Roman"/>
              </w:rPr>
              <w:t>c v</w:t>
            </w:r>
            <w:r w:rsidR="003F7088" w:rsidRPr="003F7088">
              <w:rPr>
                <w:rFonts w:ascii="Times New Roman" w:hAnsi="Times New Roman"/>
              </w:rPr>
              <w:t>ụ</w:t>
            </w:r>
            <w:r w:rsidR="00BC0180" w:rsidRPr="003F7088">
              <w:rPr>
                <w:rFonts w:ascii="Times New Roman" w:hAnsi="Times New Roman"/>
              </w:rPr>
              <w:t xml:space="preserve"> </w:t>
            </w:r>
            <w:r w:rsidR="003F7088" w:rsidRPr="003F7088">
              <w:rPr>
                <w:rFonts w:ascii="Times New Roman" w:hAnsi="Times New Roman"/>
              </w:rPr>
              <w:t>đờ</w:t>
            </w:r>
            <w:r w:rsidR="00BC0180" w:rsidRPr="003F7088">
              <w:rPr>
                <w:rFonts w:ascii="Times New Roman" w:hAnsi="Times New Roman"/>
              </w:rPr>
              <w:t>i s</w:t>
            </w:r>
            <w:r w:rsidR="003F7088" w:rsidRPr="003F7088">
              <w:rPr>
                <w:rFonts w:ascii="Times New Roman" w:hAnsi="Times New Roman"/>
              </w:rPr>
              <w:t>ố</w:t>
            </w:r>
            <w:r w:rsidR="00BC0180" w:rsidRPr="003F7088">
              <w:rPr>
                <w:rFonts w:ascii="Times New Roman" w:hAnsi="Times New Roman"/>
              </w:rPr>
              <w:t>ng sinh ho</w:t>
            </w:r>
            <w:r w:rsidR="003F7088" w:rsidRPr="003F7088">
              <w:rPr>
                <w:rFonts w:ascii="Times New Roman" w:hAnsi="Times New Roman"/>
              </w:rPr>
              <w:t>ạ</w:t>
            </w:r>
            <w:r w:rsidR="00BC0180" w:rsidRPr="003F7088">
              <w:rPr>
                <w:rFonts w:ascii="Times New Roman" w:hAnsi="Times New Roman"/>
              </w:rPr>
              <w:t xml:space="preserve">t trong gia </w:t>
            </w:r>
            <w:r w:rsidR="003F7088" w:rsidRPr="003F7088">
              <w:rPr>
                <w:rFonts w:ascii="Times New Roman" w:hAnsi="Times New Roman"/>
              </w:rPr>
              <w:t>đì</w:t>
            </w:r>
            <w:r w:rsidR="00BC0180" w:rsidRPr="003F7088">
              <w:rPr>
                <w:rFonts w:ascii="Times New Roman" w:hAnsi="Times New Roman"/>
              </w:rPr>
              <w:t xml:space="preserve">nh </w:t>
            </w:r>
            <w:r w:rsidR="003F7088" w:rsidRPr="003F7088">
              <w:rPr>
                <w:rFonts w:ascii="Times New Roman" w:hAnsi="Times New Roman"/>
              </w:rPr>
              <w:t>đã</w:t>
            </w:r>
            <w:r w:rsidR="00BC0180" w:rsidRPr="003F7088">
              <w:rPr>
                <w:rFonts w:ascii="Times New Roman" w:hAnsi="Times New Roman"/>
              </w:rPr>
              <w:t xml:space="preserve"> ra </w:t>
            </w:r>
            <w:r w:rsidR="003F7088" w:rsidRPr="003F7088">
              <w:rPr>
                <w:rFonts w:ascii="Times New Roman" w:hAnsi="Times New Roman"/>
              </w:rPr>
              <w:t>đơì</w:t>
            </w:r>
            <w:r w:rsidR="00BC0180" w:rsidRPr="003F7088">
              <w:rPr>
                <w:rFonts w:ascii="Times New Roman" w:hAnsi="Times New Roman"/>
              </w:rPr>
              <w:t xml:space="preserve"> song </w:t>
            </w:r>
            <w:r w:rsidR="003F7088" w:rsidRPr="003F7088">
              <w:rPr>
                <w:rFonts w:ascii="Times New Roman" w:hAnsi="Times New Roman"/>
              </w:rPr>
              <w:t>đ</w:t>
            </w:r>
            <w:r w:rsidR="00BC0180" w:rsidRPr="003F7088">
              <w:rPr>
                <w:rFonts w:ascii="Times New Roman" w:hAnsi="Times New Roman"/>
              </w:rPr>
              <w:t>a s</w:t>
            </w:r>
            <w:r w:rsidR="003F7088" w:rsidRPr="003F7088">
              <w:rPr>
                <w:rFonts w:ascii="Times New Roman" w:hAnsi="Times New Roman"/>
              </w:rPr>
              <w:t>ố</w:t>
            </w:r>
            <w:r w:rsidR="00BC0180" w:rsidRPr="003F7088">
              <w:rPr>
                <w:rFonts w:ascii="Times New Roman" w:hAnsi="Times New Roman"/>
              </w:rPr>
              <w:t xml:space="preserve"> trong c</w:t>
            </w:r>
            <w:r w:rsidR="003F7088" w:rsidRPr="003F7088">
              <w:rPr>
                <w:rFonts w:ascii="Times New Roman" w:hAnsi="Times New Roman"/>
              </w:rPr>
              <w:t>á</w:t>
            </w:r>
            <w:r w:rsidR="00BC0180" w:rsidRPr="003F7088">
              <w:rPr>
                <w:rFonts w:ascii="Times New Roman" w:hAnsi="Times New Roman"/>
              </w:rPr>
              <w:t xml:space="preserve">c gia </w:t>
            </w:r>
            <w:r w:rsidR="003F7088" w:rsidRPr="003F7088">
              <w:rPr>
                <w:rFonts w:ascii="Times New Roman" w:hAnsi="Times New Roman"/>
              </w:rPr>
              <w:t>đì</w:t>
            </w:r>
            <w:r w:rsidR="00BC0180" w:rsidRPr="003F7088">
              <w:rPr>
                <w:rFonts w:ascii="Times New Roman" w:hAnsi="Times New Roman"/>
              </w:rPr>
              <w:t>nh v</w:t>
            </w:r>
            <w:r w:rsidR="003F7088" w:rsidRPr="003F7088">
              <w:rPr>
                <w:rFonts w:ascii="Times New Roman" w:hAnsi="Times New Roman"/>
              </w:rPr>
              <w:t>ẫ</w:t>
            </w:r>
            <w:r w:rsidR="00BC0180" w:rsidRPr="003F7088">
              <w:rPr>
                <w:rFonts w:ascii="Times New Roman" w:hAnsi="Times New Roman"/>
              </w:rPr>
              <w:t>n c</w:t>
            </w:r>
            <w:r w:rsidR="003F7088" w:rsidRPr="003F7088">
              <w:rPr>
                <w:rFonts w:ascii="Times New Roman" w:hAnsi="Times New Roman"/>
              </w:rPr>
              <w:t>ò</w:t>
            </w:r>
            <w:r w:rsidR="00BC0180" w:rsidRPr="003F7088">
              <w:rPr>
                <w:rFonts w:ascii="Times New Roman" w:hAnsi="Times New Roman"/>
              </w:rPr>
              <w:t>n   t</w:t>
            </w:r>
            <w:r w:rsidR="003F7088" w:rsidRPr="003F7088">
              <w:rPr>
                <w:rFonts w:ascii="Times New Roman" w:hAnsi="Times New Roman"/>
              </w:rPr>
              <w:t>ậ</w:t>
            </w:r>
            <w:r w:rsidR="00BC0180" w:rsidRPr="003F7088">
              <w:rPr>
                <w:rFonts w:ascii="Times New Roman" w:hAnsi="Times New Roman"/>
              </w:rPr>
              <w:t>n d</w:t>
            </w:r>
            <w:r w:rsidR="003F7088" w:rsidRPr="003F7088">
              <w:rPr>
                <w:rFonts w:ascii="Times New Roman" w:hAnsi="Times New Roman"/>
              </w:rPr>
              <w:t>ụ</w:t>
            </w:r>
            <w:r w:rsidR="00BC0180" w:rsidRPr="003F7088">
              <w:rPr>
                <w:rFonts w:ascii="Times New Roman" w:hAnsi="Times New Roman"/>
              </w:rPr>
              <w:t>ng nh</w:t>
            </w:r>
            <w:r w:rsidR="003F7088" w:rsidRPr="003F7088">
              <w:rPr>
                <w:rFonts w:ascii="Times New Roman" w:hAnsi="Times New Roman"/>
              </w:rPr>
              <w:t>ữ</w:t>
            </w:r>
            <w:r w:rsidR="00BC0180" w:rsidRPr="003F7088">
              <w:rPr>
                <w:rFonts w:ascii="Times New Roman" w:hAnsi="Times New Roman"/>
              </w:rPr>
              <w:t xml:space="preserve">ng </w:t>
            </w:r>
            <w:r w:rsidR="003F7088" w:rsidRPr="003F7088">
              <w:rPr>
                <w:rFonts w:ascii="Times New Roman" w:hAnsi="Times New Roman"/>
              </w:rPr>
              <w:t>đồ</w:t>
            </w:r>
            <w:r w:rsidR="00BC0180" w:rsidRPr="003F7088">
              <w:rPr>
                <w:rFonts w:ascii="Times New Roman" w:hAnsi="Times New Roman"/>
              </w:rPr>
              <w:t xml:space="preserve"> d</w:t>
            </w:r>
            <w:r w:rsidR="003F7088" w:rsidRPr="003F7088">
              <w:rPr>
                <w:rFonts w:ascii="Times New Roman" w:hAnsi="Times New Roman"/>
              </w:rPr>
              <w:t>ù</w:t>
            </w:r>
            <w:r w:rsidR="00BC0180" w:rsidRPr="003F7088">
              <w:rPr>
                <w:rFonts w:ascii="Times New Roman" w:hAnsi="Times New Roman"/>
              </w:rPr>
              <w:t>ng truy</w:t>
            </w:r>
            <w:r w:rsidR="003F7088" w:rsidRPr="003F7088">
              <w:rPr>
                <w:rFonts w:ascii="Times New Roman" w:hAnsi="Times New Roman"/>
              </w:rPr>
              <w:t>ề</w:t>
            </w:r>
            <w:r w:rsidR="00BC0180" w:rsidRPr="003F7088">
              <w:rPr>
                <w:rFonts w:ascii="Times New Roman" w:hAnsi="Times New Roman"/>
              </w:rPr>
              <w:t>n th</w:t>
            </w:r>
            <w:r w:rsidR="003F7088" w:rsidRPr="003F7088">
              <w:rPr>
                <w:rFonts w:ascii="Times New Roman" w:hAnsi="Times New Roman"/>
              </w:rPr>
              <w:t>ố</w:t>
            </w:r>
            <w:r w:rsidR="00BC0180" w:rsidRPr="003F7088">
              <w:rPr>
                <w:rFonts w:ascii="Times New Roman" w:hAnsi="Times New Roman"/>
              </w:rPr>
              <w:t>ng. M</w:t>
            </w:r>
            <w:r w:rsidR="003F7088" w:rsidRPr="003F7088">
              <w:rPr>
                <w:rFonts w:ascii="Times New Roman" w:hAnsi="Times New Roman"/>
              </w:rPr>
              <w:t>ộ</w:t>
            </w:r>
            <w:r w:rsidR="00BC0180" w:rsidRPr="003F7088">
              <w:rPr>
                <w:rFonts w:ascii="Times New Roman" w:hAnsi="Times New Roman"/>
              </w:rPr>
              <w:t>t trong nh</w:t>
            </w:r>
            <w:r w:rsidR="003F7088" w:rsidRPr="003F7088">
              <w:rPr>
                <w:rFonts w:ascii="Times New Roman" w:hAnsi="Times New Roman"/>
              </w:rPr>
              <w:t>ữ</w:t>
            </w:r>
            <w:r w:rsidR="00BC0180" w:rsidRPr="003F7088">
              <w:rPr>
                <w:rFonts w:ascii="Times New Roman" w:hAnsi="Times New Roman"/>
              </w:rPr>
              <w:t xml:space="preserve">ng </w:t>
            </w:r>
            <w:r w:rsidR="003F7088" w:rsidRPr="003F7088">
              <w:rPr>
                <w:rFonts w:ascii="Times New Roman" w:hAnsi="Times New Roman"/>
              </w:rPr>
              <w:t>đồ</w:t>
            </w:r>
            <w:r w:rsidR="00BC0180" w:rsidRPr="003F7088">
              <w:rPr>
                <w:rFonts w:ascii="Times New Roman" w:hAnsi="Times New Roman"/>
              </w:rPr>
              <w:t xml:space="preserve"> d</w:t>
            </w:r>
            <w:r w:rsidR="003F7088" w:rsidRPr="003F7088">
              <w:rPr>
                <w:rFonts w:ascii="Times New Roman" w:hAnsi="Times New Roman"/>
              </w:rPr>
              <w:t>ù</w:t>
            </w:r>
            <w:r w:rsidR="00BC0180" w:rsidRPr="003F7088">
              <w:rPr>
                <w:rFonts w:ascii="Times New Roman" w:hAnsi="Times New Roman"/>
              </w:rPr>
              <w:t>ng nh</w:t>
            </w:r>
            <w:r w:rsidR="003F7088" w:rsidRPr="003F7088">
              <w:rPr>
                <w:rFonts w:ascii="Times New Roman" w:hAnsi="Times New Roman"/>
              </w:rPr>
              <w:t>ỏ</w:t>
            </w:r>
            <w:r w:rsidR="00BC0180" w:rsidRPr="003F7088">
              <w:rPr>
                <w:rFonts w:ascii="Times New Roman" w:hAnsi="Times New Roman"/>
              </w:rPr>
              <w:t xml:space="preserve"> b</w:t>
            </w:r>
            <w:r w:rsidR="003F7088" w:rsidRPr="003F7088">
              <w:rPr>
                <w:rFonts w:ascii="Times New Roman" w:hAnsi="Times New Roman"/>
              </w:rPr>
              <w:t>é</w:t>
            </w:r>
            <w:r w:rsidR="00BC0180" w:rsidRPr="003F7088">
              <w:rPr>
                <w:rFonts w:ascii="Times New Roman" w:hAnsi="Times New Roman"/>
              </w:rPr>
              <w:t xml:space="preserve"> nh</w:t>
            </w:r>
            <w:r w:rsidR="003F7088" w:rsidRPr="003F7088">
              <w:rPr>
                <w:rFonts w:ascii="Times New Roman" w:hAnsi="Times New Roman"/>
              </w:rPr>
              <w:t>ư</w:t>
            </w:r>
            <w:r w:rsidR="00BC0180" w:rsidRPr="003F7088">
              <w:rPr>
                <w:rFonts w:ascii="Times New Roman" w:hAnsi="Times New Roman"/>
              </w:rPr>
              <w:t>ng v</w:t>
            </w:r>
            <w:r w:rsidR="003F7088" w:rsidRPr="003F7088">
              <w:rPr>
                <w:rFonts w:ascii="Times New Roman" w:hAnsi="Times New Roman"/>
              </w:rPr>
              <w:t>ô</w:t>
            </w:r>
            <w:r w:rsidR="00BC0180" w:rsidRPr="003F7088">
              <w:rPr>
                <w:rFonts w:ascii="Times New Roman" w:hAnsi="Times New Roman"/>
              </w:rPr>
              <w:t xml:space="preserve"> c</w:t>
            </w:r>
            <w:r w:rsidR="003F7088" w:rsidRPr="003F7088">
              <w:rPr>
                <w:rFonts w:ascii="Times New Roman" w:hAnsi="Times New Roman"/>
              </w:rPr>
              <w:t>ù</w:t>
            </w:r>
            <w:r w:rsidR="00BC0180" w:rsidRPr="003F7088">
              <w:rPr>
                <w:rFonts w:ascii="Times New Roman" w:hAnsi="Times New Roman"/>
              </w:rPr>
              <w:t>ng c</w:t>
            </w:r>
            <w:r w:rsidR="003F7088" w:rsidRPr="003F7088">
              <w:rPr>
                <w:rFonts w:ascii="Times New Roman" w:hAnsi="Times New Roman"/>
              </w:rPr>
              <w:t>ầ</w:t>
            </w:r>
            <w:r w:rsidR="00BC0180" w:rsidRPr="003F7088">
              <w:rPr>
                <w:rFonts w:ascii="Times New Roman" w:hAnsi="Times New Roman"/>
              </w:rPr>
              <w:t>n thi</w:t>
            </w:r>
            <w:r w:rsidR="003F7088" w:rsidRPr="003F7088">
              <w:rPr>
                <w:rFonts w:ascii="Times New Roman" w:hAnsi="Times New Roman"/>
              </w:rPr>
              <w:t>ế</w:t>
            </w:r>
            <w:r w:rsidR="00BC0180" w:rsidRPr="003F7088">
              <w:rPr>
                <w:rFonts w:ascii="Times New Roman" w:hAnsi="Times New Roman"/>
              </w:rPr>
              <w:t>t kh</w:t>
            </w:r>
            <w:r w:rsidR="003F7088" w:rsidRPr="003F7088">
              <w:rPr>
                <w:rFonts w:ascii="Times New Roman" w:hAnsi="Times New Roman"/>
              </w:rPr>
              <w:t>ô</w:t>
            </w:r>
            <w:r w:rsidR="00BC0180" w:rsidRPr="003F7088">
              <w:rPr>
                <w:rFonts w:ascii="Times New Roman" w:hAnsi="Times New Roman"/>
              </w:rPr>
              <w:t>ng th</w:t>
            </w:r>
            <w:r w:rsidR="003F7088" w:rsidRPr="003F7088">
              <w:rPr>
                <w:rFonts w:ascii="Times New Roman" w:hAnsi="Times New Roman"/>
              </w:rPr>
              <w:t>ể</w:t>
            </w:r>
            <w:r w:rsidR="00BC0180" w:rsidRPr="003F7088">
              <w:rPr>
                <w:rFonts w:ascii="Times New Roman" w:hAnsi="Times New Roman"/>
              </w:rPr>
              <w:t xml:space="preserve"> thi</w:t>
            </w:r>
            <w:r w:rsidR="003F7088" w:rsidRPr="003F7088">
              <w:rPr>
                <w:rFonts w:ascii="Times New Roman" w:hAnsi="Times New Roman"/>
              </w:rPr>
              <w:t>ế</w:t>
            </w:r>
            <w:r w:rsidR="00BC0180" w:rsidRPr="003F7088">
              <w:rPr>
                <w:rFonts w:ascii="Times New Roman" w:hAnsi="Times New Roman"/>
              </w:rPr>
              <w:t>u trong sinh ho</w:t>
            </w:r>
            <w:r w:rsidR="003F7088" w:rsidRPr="003F7088">
              <w:rPr>
                <w:rFonts w:ascii="Times New Roman" w:hAnsi="Times New Roman"/>
              </w:rPr>
              <w:t>ạ</w:t>
            </w:r>
            <w:r w:rsidR="00BC0180" w:rsidRPr="003F7088">
              <w:rPr>
                <w:rFonts w:ascii="Times New Roman" w:hAnsi="Times New Roman"/>
              </w:rPr>
              <w:t>t h</w:t>
            </w:r>
            <w:r w:rsidR="003F7088" w:rsidRPr="003F7088">
              <w:rPr>
                <w:rFonts w:ascii="Times New Roman" w:hAnsi="Times New Roman"/>
              </w:rPr>
              <w:t>à</w:t>
            </w:r>
            <w:r w:rsidR="00BC0180" w:rsidRPr="003F7088">
              <w:rPr>
                <w:rFonts w:ascii="Times New Roman" w:hAnsi="Times New Roman"/>
              </w:rPr>
              <w:t>ng ng</w:t>
            </w:r>
            <w:r w:rsidR="003F7088" w:rsidRPr="003F7088">
              <w:rPr>
                <w:rFonts w:ascii="Times New Roman" w:hAnsi="Times New Roman"/>
              </w:rPr>
              <w:t>à</w:t>
            </w:r>
            <w:r w:rsidR="00BC0180" w:rsidRPr="003F7088">
              <w:rPr>
                <w:rFonts w:ascii="Times New Roman" w:hAnsi="Times New Roman"/>
              </w:rPr>
              <w:t>y c</w:t>
            </w:r>
            <w:r w:rsidR="003F7088" w:rsidRPr="003F7088">
              <w:rPr>
                <w:rFonts w:ascii="Times New Roman" w:hAnsi="Times New Roman"/>
              </w:rPr>
              <w:t>ủ</w:t>
            </w:r>
            <w:r w:rsidR="00BC0180" w:rsidRPr="003F7088">
              <w:rPr>
                <w:rFonts w:ascii="Times New Roman" w:hAnsi="Times New Roman"/>
              </w:rPr>
              <w:t>a m</w:t>
            </w:r>
            <w:r w:rsidR="003F7088" w:rsidRPr="003F7088">
              <w:rPr>
                <w:rFonts w:ascii="Times New Roman" w:hAnsi="Times New Roman"/>
              </w:rPr>
              <w:t>ỗ</w:t>
            </w:r>
            <w:r w:rsidR="00BC0180" w:rsidRPr="003F7088">
              <w:rPr>
                <w:rFonts w:ascii="Times New Roman" w:hAnsi="Times New Roman"/>
              </w:rPr>
              <w:t xml:space="preserve">i gia </w:t>
            </w:r>
            <w:r w:rsidR="003F7088" w:rsidRPr="003F7088">
              <w:rPr>
                <w:rFonts w:ascii="Times New Roman" w:hAnsi="Times New Roman"/>
              </w:rPr>
              <w:t>đì</w:t>
            </w:r>
            <w:r w:rsidR="00BC0180" w:rsidRPr="003F7088">
              <w:rPr>
                <w:rFonts w:ascii="Times New Roman" w:hAnsi="Times New Roman"/>
              </w:rPr>
              <w:t xml:space="preserve">nh </w:t>
            </w:r>
            <w:r w:rsidR="003F7088" w:rsidRPr="003F7088">
              <w:rPr>
                <w:rFonts w:ascii="Times New Roman" w:hAnsi="Times New Roman"/>
              </w:rPr>
              <w:t>đó</w:t>
            </w:r>
            <w:r w:rsidR="00BC0180" w:rsidRPr="003F7088">
              <w:rPr>
                <w:rFonts w:ascii="Times New Roman" w:hAnsi="Times New Roman"/>
              </w:rPr>
              <w:t xml:space="preserve"> l</w:t>
            </w:r>
            <w:r w:rsidR="003F7088" w:rsidRPr="003F7088">
              <w:rPr>
                <w:rFonts w:ascii="Times New Roman" w:hAnsi="Times New Roman"/>
              </w:rPr>
              <w:t>à</w:t>
            </w:r>
            <w:r w:rsidR="00BC0180" w:rsidRPr="003F7088">
              <w:rPr>
                <w:rFonts w:ascii="Times New Roman" w:hAnsi="Times New Roman"/>
              </w:rPr>
              <w:t xml:space="preserve"> c</w:t>
            </w:r>
            <w:r w:rsidR="003F7088" w:rsidRPr="003F7088">
              <w:rPr>
                <w:rFonts w:ascii="Times New Roman" w:hAnsi="Times New Roman"/>
              </w:rPr>
              <w:t>á</w:t>
            </w:r>
            <w:r w:rsidR="00BC0180" w:rsidRPr="003F7088">
              <w:rPr>
                <w:rFonts w:ascii="Times New Roman" w:hAnsi="Times New Roman"/>
              </w:rPr>
              <w:t>i ph</w:t>
            </w:r>
            <w:r w:rsidR="003F7088" w:rsidRPr="003F7088">
              <w:rPr>
                <w:rFonts w:ascii="Times New Roman" w:hAnsi="Times New Roman"/>
              </w:rPr>
              <w:t>í</w:t>
            </w:r>
            <w:r w:rsidR="00BC0180" w:rsidRPr="003F7088">
              <w:rPr>
                <w:rFonts w:ascii="Times New Roman" w:hAnsi="Times New Roman"/>
              </w:rPr>
              <w:t>ch n</w:t>
            </w:r>
            <w:r w:rsidR="003F7088" w:rsidRPr="003F7088">
              <w:rPr>
                <w:rFonts w:ascii="Times New Roman" w:hAnsi="Times New Roman"/>
              </w:rPr>
              <w:t>ướ</w:t>
            </w:r>
            <w:r w:rsidR="00BC0180" w:rsidRPr="003F7088">
              <w:rPr>
                <w:rFonts w:ascii="Times New Roman" w:hAnsi="Times New Roman"/>
              </w:rPr>
              <w:t>c .</w:t>
            </w:r>
          </w:p>
          <w:p w:rsidR="00EA43E9" w:rsidRPr="003F7088" w:rsidRDefault="00EA43E9" w:rsidP="00FB2FF5">
            <w:pPr>
              <w:jc w:val="both"/>
              <w:rPr>
                <w:rFonts w:ascii="Times New Roman" w:hAnsi="Times New Roman"/>
                <w:u w:val="single"/>
              </w:rPr>
            </w:pPr>
            <w:r w:rsidRPr="003F7088">
              <w:rPr>
                <w:rFonts w:ascii="Times New Roman" w:hAnsi="Times New Roman"/>
                <w:u w:val="single"/>
              </w:rPr>
              <w:t>b. Th</w:t>
            </w:r>
            <w:r w:rsidR="003F7088" w:rsidRPr="003F7088">
              <w:rPr>
                <w:rFonts w:ascii="Times New Roman" w:hAnsi="Times New Roman"/>
                <w:u w:val="single"/>
              </w:rPr>
              <w:t>â</w:t>
            </w:r>
            <w:r w:rsidRPr="003F7088">
              <w:rPr>
                <w:rFonts w:ascii="Times New Roman" w:hAnsi="Times New Roman"/>
                <w:u w:val="single"/>
              </w:rPr>
              <w:t>n b</w:t>
            </w:r>
            <w:r w:rsidR="003F7088" w:rsidRPr="003F7088">
              <w:rPr>
                <w:rFonts w:ascii="Times New Roman" w:hAnsi="Times New Roman"/>
                <w:u w:val="single"/>
              </w:rPr>
              <w:t>à</w:t>
            </w:r>
            <w:r w:rsidRPr="003F7088">
              <w:rPr>
                <w:rFonts w:ascii="Times New Roman" w:hAnsi="Times New Roman"/>
                <w:u w:val="single"/>
              </w:rPr>
              <w:t>i</w:t>
            </w:r>
          </w:p>
          <w:p w:rsidR="00EA43E9" w:rsidRPr="003F7088" w:rsidRDefault="00EA43E9" w:rsidP="00FB2FF5">
            <w:pPr>
              <w:jc w:val="both"/>
              <w:rPr>
                <w:rFonts w:ascii="Times New Roman" w:hAnsi="Times New Roman"/>
                <w:u w:val="single"/>
              </w:rPr>
            </w:pPr>
            <w:r w:rsidRPr="003F7088">
              <w:rPr>
                <w:rFonts w:ascii="Times New Roman" w:hAnsi="Times New Roman"/>
                <w:u w:val="single"/>
              </w:rPr>
              <w:t>c. K</w:t>
            </w:r>
            <w:r w:rsidR="003F7088" w:rsidRPr="003F7088">
              <w:rPr>
                <w:rFonts w:ascii="Times New Roman" w:hAnsi="Times New Roman"/>
                <w:u w:val="single"/>
              </w:rPr>
              <w:t>ế</w:t>
            </w:r>
            <w:r w:rsidRPr="003F7088">
              <w:rPr>
                <w:rFonts w:ascii="Times New Roman" w:hAnsi="Times New Roman"/>
                <w:u w:val="single"/>
              </w:rPr>
              <w:t>t b</w:t>
            </w:r>
            <w:r w:rsidR="003F7088" w:rsidRPr="003F7088">
              <w:rPr>
                <w:rFonts w:ascii="Times New Roman" w:hAnsi="Times New Roman"/>
                <w:u w:val="single"/>
              </w:rPr>
              <w:t>à</w:t>
            </w:r>
            <w:r w:rsidRPr="003F7088">
              <w:rPr>
                <w:rFonts w:ascii="Times New Roman" w:hAnsi="Times New Roman"/>
                <w:u w:val="single"/>
              </w:rPr>
              <w:t>i</w:t>
            </w:r>
          </w:p>
          <w:p w:rsidR="00EA43E9" w:rsidRPr="003F7088" w:rsidRDefault="00EA43E9" w:rsidP="00FB2FF5">
            <w:pPr>
              <w:jc w:val="both"/>
              <w:rPr>
                <w:rFonts w:ascii="Times New Roman" w:hAnsi="Times New Roman"/>
              </w:rPr>
            </w:pPr>
            <w:r w:rsidRPr="003F7088">
              <w:rPr>
                <w:rFonts w:ascii="Times New Roman" w:hAnsi="Times New Roman"/>
              </w:rPr>
              <w:t xml:space="preserve">   </w:t>
            </w:r>
            <w:r w:rsidR="00BC0180" w:rsidRPr="003F7088">
              <w:rPr>
                <w:rFonts w:ascii="Times New Roman" w:hAnsi="Times New Roman"/>
              </w:rPr>
              <w:t xml:space="preserve"> C</w:t>
            </w:r>
            <w:r w:rsidR="003F7088" w:rsidRPr="003F7088">
              <w:rPr>
                <w:rFonts w:ascii="Times New Roman" w:hAnsi="Times New Roman"/>
              </w:rPr>
              <w:t>ó</w:t>
            </w:r>
            <w:r w:rsidR="00BC0180" w:rsidRPr="003F7088">
              <w:rPr>
                <w:rFonts w:ascii="Times New Roman" w:hAnsi="Times New Roman"/>
              </w:rPr>
              <w:t xml:space="preserve"> c</w:t>
            </w:r>
            <w:r w:rsidR="003F7088" w:rsidRPr="003F7088">
              <w:rPr>
                <w:rFonts w:ascii="Times New Roman" w:hAnsi="Times New Roman"/>
              </w:rPr>
              <w:t>ấ</w:t>
            </w:r>
            <w:r w:rsidR="00BC0180" w:rsidRPr="003F7088">
              <w:rPr>
                <w:rFonts w:ascii="Times New Roman" w:hAnsi="Times New Roman"/>
              </w:rPr>
              <w:t>u t</w:t>
            </w:r>
            <w:r w:rsidR="003F7088" w:rsidRPr="003F7088">
              <w:rPr>
                <w:rFonts w:ascii="Times New Roman" w:hAnsi="Times New Roman"/>
              </w:rPr>
              <w:t>ạ</w:t>
            </w:r>
            <w:r w:rsidR="00BC0180" w:rsidRPr="003F7088">
              <w:rPr>
                <w:rFonts w:ascii="Times New Roman" w:hAnsi="Times New Roman"/>
              </w:rPr>
              <w:t xml:space="preserve">o </w:t>
            </w:r>
            <w:r w:rsidR="003F7088" w:rsidRPr="003F7088">
              <w:rPr>
                <w:rFonts w:ascii="Times New Roman" w:hAnsi="Times New Roman"/>
              </w:rPr>
              <w:t>đơ</w:t>
            </w:r>
            <w:r w:rsidR="00BC0180" w:rsidRPr="003F7088">
              <w:rPr>
                <w:rFonts w:ascii="Times New Roman" w:hAnsi="Times New Roman"/>
              </w:rPr>
              <w:t>n gi</w:t>
            </w:r>
            <w:r w:rsidR="003F7088" w:rsidRPr="003F7088">
              <w:rPr>
                <w:rFonts w:ascii="Times New Roman" w:hAnsi="Times New Roman"/>
              </w:rPr>
              <w:t>ả</w:t>
            </w:r>
            <w:r w:rsidR="00BC0180" w:rsidRPr="003F7088">
              <w:rPr>
                <w:rFonts w:ascii="Times New Roman" w:hAnsi="Times New Roman"/>
              </w:rPr>
              <w:t>n, gi</w:t>
            </w:r>
            <w:r w:rsidR="003F7088" w:rsidRPr="003F7088">
              <w:rPr>
                <w:rFonts w:ascii="Times New Roman" w:hAnsi="Times New Roman"/>
              </w:rPr>
              <w:t>á</w:t>
            </w:r>
            <w:r w:rsidR="00BC0180" w:rsidRPr="003F7088">
              <w:rPr>
                <w:rFonts w:ascii="Times New Roman" w:hAnsi="Times New Roman"/>
              </w:rPr>
              <w:t xml:space="preserve"> c</w:t>
            </w:r>
            <w:r w:rsidR="003F7088" w:rsidRPr="003F7088">
              <w:rPr>
                <w:rFonts w:ascii="Times New Roman" w:hAnsi="Times New Roman"/>
              </w:rPr>
              <w:t>ả</w:t>
            </w:r>
            <w:r w:rsidR="00BC0180" w:rsidRPr="003F7088">
              <w:rPr>
                <w:rFonts w:ascii="Times New Roman" w:hAnsi="Times New Roman"/>
              </w:rPr>
              <w:t xml:space="preserve"> m</w:t>
            </w:r>
            <w:r w:rsidR="003F7088" w:rsidRPr="003F7088">
              <w:rPr>
                <w:rFonts w:ascii="Times New Roman" w:hAnsi="Times New Roman"/>
              </w:rPr>
              <w:t>ộ</w:t>
            </w:r>
            <w:r w:rsidR="00BC0180" w:rsidRPr="003F7088">
              <w:rPr>
                <w:rFonts w:ascii="Times New Roman" w:hAnsi="Times New Roman"/>
              </w:rPr>
              <w:t>t c</w:t>
            </w:r>
            <w:r w:rsidR="003F7088" w:rsidRPr="003F7088">
              <w:rPr>
                <w:rFonts w:ascii="Times New Roman" w:hAnsi="Times New Roman"/>
              </w:rPr>
              <w:t>á</w:t>
            </w:r>
            <w:r w:rsidR="00BC0180" w:rsidRPr="003F7088">
              <w:rPr>
                <w:rFonts w:ascii="Times New Roman" w:hAnsi="Times New Roman"/>
              </w:rPr>
              <w:t>i ph</w:t>
            </w:r>
            <w:r w:rsidR="003F7088" w:rsidRPr="003F7088">
              <w:rPr>
                <w:rFonts w:ascii="Times New Roman" w:hAnsi="Times New Roman"/>
              </w:rPr>
              <w:t>í</w:t>
            </w:r>
            <w:r w:rsidR="00BC0180" w:rsidRPr="003F7088">
              <w:rPr>
                <w:rFonts w:ascii="Times New Roman" w:hAnsi="Times New Roman"/>
              </w:rPr>
              <w:t>ch r</w:t>
            </w:r>
            <w:r w:rsidR="003F7088" w:rsidRPr="003F7088">
              <w:rPr>
                <w:rFonts w:ascii="Times New Roman" w:hAnsi="Times New Roman"/>
              </w:rPr>
              <w:t>ấ</w:t>
            </w:r>
            <w:r w:rsidR="00BC0180" w:rsidRPr="003F7088">
              <w:rPr>
                <w:rFonts w:ascii="Times New Roman" w:hAnsi="Times New Roman"/>
              </w:rPr>
              <w:t>t ph</w:t>
            </w:r>
            <w:r w:rsidR="003F7088" w:rsidRPr="003F7088">
              <w:rPr>
                <w:rFonts w:ascii="Times New Roman" w:hAnsi="Times New Roman"/>
              </w:rPr>
              <w:t>ù</w:t>
            </w:r>
            <w:r w:rsidR="00BC0180" w:rsidRPr="003F7088">
              <w:rPr>
                <w:rFonts w:ascii="Times New Roman" w:hAnsi="Times New Roman"/>
              </w:rPr>
              <w:t xml:space="preserve"> h</w:t>
            </w:r>
            <w:r w:rsidR="003F7088" w:rsidRPr="003F7088">
              <w:rPr>
                <w:rFonts w:ascii="Times New Roman" w:hAnsi="Times New Roman"/>
              </w:rPr>
              <w:t>ợ</w:t>
            </w:r>
            <w:r w:rsidR="00BC0180" w:rsidRPr="003F7088">
              <w:rPr>
                <w:rFonts w:ascii="Times New Roman" w:hAnsi="Times New Roman"/>
              </w:rPr>
              <w:t>p v</w:t>
            </w:r>
            <w:r w:rsidR="003F7088" w:rsidRPr="003F7088">
              <w:rPr>
                <w:rFonts w:ascii="Times New Roman" w:hAnsi="Times New Roman"/>
              </w:rPr>
              <w:t>ớ</w:t>
            </w:r>
            <w:r w:rsidR="00BC0180" w:rsidRPr="003F7088">
              <w:rPr>
                <w:rFonts w:ascii="Times New Roman" w:hAnsi="Times New Roman"/>
              </w:rPr>
              <w:t>i t</w:t>
            </w:r>
            <w:r w:rsidR="003F7088" w:rsidRPr="003F7088">
              <w:rPr>
                <w:rFonts w:ascii="Times New Roman" w:hAnsi="Times New Roman"/>
              </w:rPr>
              <w:t>ú</w:t>
            </w:r>
            <w:r w:rsidR="00BC0180" w:rsidRPr="003F7088">
              <w:rPr>
                <w:rFonts w:ascii="Times New Roman" w:hAnsi="Times New Roman"/>
              </w:rPr>
              <w:t>i ti</w:t>
            </w:r>
            <w:r w:rsidR="003F7088" w:rsidRPr="003F7088">
              <w:rPr>
                <w:rFonts w:ascii="Times New Roman" w:hAnsi="Times New Roman"/>
              </w:rPr>
              <w:t>ề</w:t>
            </w:r>
            <w:r w:rsidR="00BC0180" w:rsidRPr="003F7088">
              <w:rPr>
                <w:rFonts w:ascii="Times New Roman" w:hAnsi="Times New Roman"/>
              </w:rPr>
              <w:t>n c</w:t>
            </w:r>
            <w:r w:rsidR="003F7088" w:rsidRPr="003F7088">
              <w:rPr>
                <w:rFonts w:ascii="Times New Roman" w:hAnsi="Times New Roman"/>
              </w:rPr>
              <w:t>ủ</w:t>
            </w:r>
            <w:r w:rsidR="00BC0180" w:rsidRPr="003F7088">
              <w:rPr>
                <w:rFonts w:ascii="Times New Roman" w:hAnsi="Times New Roman"/>
              </w:rPr>
              <w:t xml:space="preserve">a </w:t>
            </w:r>
            <w:r w:rsidR="003F7088" w:rsidRPr="003F7088">
              <w:rPr>
                <w:rFonts w:ascii="Times New Roman" w:hAnsi="Times New Roman"/>
              </w:rPr>
              <w:t>đạ</w:t>
            </w:r>
            <w:r w:rsidR="00BC0180" w:rsidRPr="003F7088">
              <w:rPr>
                <w:rFonts w:ascii="Times New Roman" w:hAnsi="Times New Roman"/>
              </w:rPr>
              <w:t xml:space="preserve">i </w:t>
            </w:r>
            <w:r w:rsidR="003F7088" w:rsidRPr="003F7088">
              <w:rPr>
                <w:rFonts w:ascii="Times New Roman" w:hAnsi="Times New Roman"/>
              </w:rPr>
              <w:t>đ</w:t>
            </w:r>
            <w:r w:rsidR="00BC0180" w:rsidRPr="003F7088">
              <w:rPr>
                <w:rFonts w:ascii="Times New Roman" w:hAnsi="Times New Roman"/>
              </w:rPr>
              <w:t>a s</w:t>
            </w:r>
            <w:r w:rsidR="003F7088" w:rsidRPr="003F7088">
              <w:rPr>
                <w:rFonts w:ascii="Times New Roman" w:hAnsi="Times New Roman"/>
              </w:rPr>
              <w:t>ố</w:t>
            </w:r>
            <w:r w:rsidR="00BC0180" w:rsidRPr="003F7088">
              <w:rPr>
                <w:rFonts w:ascii="Times New Roman" w:hAnsi="Times New Roman"/>
              </w:rPr>
              <w:t xml:space="preserve"> ng</w:t>
            </w:r>
            <w:r w:rsidR="003F7088" w:rsidRPr="003F7088">
              <w:rPr>
                <w:rFonts w:ascii="Times New Roman" w:hAnsi="Times New Roman"/>
              </w:rPr>
              <w:t>ườ</w:t>
            </w:r>
            <w:r w:rsidR="00BC0180" w:rsidRPr="003F7088">
              <w:rPr>
                <w:rFonts w:ascii="Times New Roman" w:hAnsi="Times New Roman"/>
              </w:rPr>
              <w:t xml:space="preserve">i lao </w:t>
            </w:r>
            <w:r w:rsidR="003F7088" w:rsidRPr="003F7088">
              <w:rPr>
                <w:rFonts w:ascii="Times New Roman" w:hAnsi="Times New Roman"/>
              </w:rPr>
              <w:t>độ</w:t>
            </w:r>
            <w:r w:rsidR="00BC0180" w:rsidRPr="003F7088">
              <w:rPr>
                <w:rFonts w:ascii="Times New Roman" w:hAnsi="Times New Roman"/>
              </w:rPr>
              <w:t>ng nh</w:t>
            </w:r>
            <w:r w:rsidR="003F7088" w:rsidRPr="003F7088">
              <w:rPr>
                <w:rFonts w:ascii="Times New Roman" w:hAnsi="Times New Roman"/>
              </w:rPr>
              <w:t>ấ</w:t>
            </w:r>
            <w:r w:rsidR="00BC0180" w:rsidRPr="003F7088">
              <w:rPr>
                <w:rFonts w:ascii="Times New Roman" w:hAnsi="Times New Roman"/>
              </w:rPr>
              <w:t>t l</w:t>
            </w:r>
            <w:r w:rsidR="003F7088" w:rsidRPr="003F7088">
              <w:rPr>
                <w:rFonts w:ascii="Times New Roman" w:hAnsi="Times New Roman"/>
              </w:rPr>
              <w:t>à</w:t>
            </w:r>
            <w:r w:rsidR="00BC0180" w:rsidRPr="003F7088">
              <w:rPr>
                <w:rFonts w:ascii="Times New Roman" w:hAnsi="Times New Roman"/>
              </w:rPr>
              <w:t xml:space="preserve"> </w:t>
            </w:r>
            <w:r w:rsidR="00BC0180" w:rsidRPr="003F7088">
              <w:rPr>
                <w:rFonts w:ascii="Times New Roman" w:hAnsi="Times New Roman"/>
              </w:rPr>
              <w:lastRenderedPageBreak/>
              <w:t>b</w:t>
            </w:r>
            <w:r w:rsidR="003F7088" w:rsidRPr="003F7088">
              <w:rPr>
                <w:rFonts w:ascii="Times New Roman" w:hAnsi="Times New Roman"/>
              </w:rPr>
              <w:t>à</w:t>
            </w:r>
            <w:r w:rsidR="00BC0180" w:rsidRPr="003F7088">
              <w:rPr>
                <w:rFonts w:ascii="Times New Roman" w:hAnsi="Times New Roman"/>
              </w:rPr>
              <w:t xml:space="preserve"> con n</w:t>
            </w:r>
            <w:r w:rsidR="003F7088" w:rsidRPr="003F7088">
              <w:rPr>
                <w:rFonts w:ascii="Times New Roman" w:hAnsi="Times New Roman"/>
              </w:rPr>
              <w:t>ô</w:t>
            </w:r>
            <w:r w:rsidR="00BC0180" w:rsidRPr="003F7088">
              <w:rPr>
                <w:rFonts w:ascii="Times New Roman" w:hAnsi="Times New Roman"/>
              </w:rPr>
              <w:t>ng d</w:t>
            </w:r>
            <w:r w:rsidR="003F7088" w:rsidRPr="003F7088">
              <w:rPr>
                <w:rFonts w:ascii="Times New Roman" w:hAnsi="Times New Roman"/>
              </w:rPr>
              <w:t>â</w:t>
            </w:r>
            <w:r w:rsidR="00BC0180" w:rsidRPr="003F7088">
              <w:rPr>
                <w:rFonts w:ascii="Times New Roman" w:hAnsi="Times New Roman"/>
              </w:rPr>
              <w:t>n. V</w:t>
            </w:r>
            <w:r w:rsidR="003F7088" w:rsidRPr="003F7088">
              <w:rPr>
                <w:rFonts w:ascii="Times New Roman" w:hAnsi="Times New Roman"/>
              </w:rPr>
              <w:t>ì</w:t>
            </w:r>
            <w:r w:rsidR="00BC0180" w:rsidRPr="003F7088">
              <w:rPr>
                <w:rFonts w:ascii="Times New Roman" w:hAnsi="Times New Roman"/>
              </w:rPr>
              <w:t xml:space="preserve"> v</w:t>
            </w:r>
            <w:r w:rsidR="003F7088" w:rsidRPr="003F7088">
              <w:rPr>
                <w:rFonts w:ascii="Times New Roman" w:hAnsi="Times New Roman"/>
              </w:rPr>
              <w:t>ậ</w:t>
            </w:r>
            <w:r w:rsidR="00BC0180" w:rsidRPr="003F7088">
              <w:rPr>
                <w:rFonts w:ascii="Times New Roman" w:hAnsi="Times New Roman"/>
              </w:rPr>
              <w:t>y t</w:t>
            </w:r>
            <w:r w:rsidR="003F7088" w:rsidRPr="003F7088">
              <w:rPr>
                <w:rFonts w:ascii="Times New Roman" w:hAnsi="Times New Roman"/>
              </w:rPr>
              <w:t>ừ</w:t>
            </w:r>
            <w:r w:rsidR="00BC0180" w:rsidRPr="003F7088">
              <w:rPr>
                <w:rFonts w:ascii="Times New Roman" w:hAnsi="Times New Roman"/>
              </w:rPr>
              <w:t xml:space="preserve"> l</w:t>
            </w:r>
            <w:r w:rsidR="003F7088" w:rsidRPr="003F7088">
              <w:rPr>
                <w:rFonts w:ascii="Times New Roman" w:hAnsi="Times New Roman"/>
              </w:rPr>
              <w:t>â</w:t>
            </w:r>
            <w:r w:rsidR="00BC0180" w:rsidRPr="003F7088">
              <w:rPr>
                <w:rFonts w:ascii="Times New Roman" w:hAnsi="Times New Roman"/>
              </w:rPr>
              <w:t>u c</w:t>
            </w:r>
            <w:r w:rsidR="003F7088" w:rsidRPr="003F7088">
              <w:rPr>
                <w:rFonts w:ascii="Times New Roman" w:hAnsi="Times New Roman"/>
              </w:rPr>
              <w:t>á</w:t>
            </w:r>
            <w:r w:rsidR="00BC0180" w:rsidRPr="003F7088">
              <w:rPr>
                <w:rFonts w:ascii="Times New Roman" w:hAnsi="Times New Roman"/>
              </w:rPr>
              <w:t>i ph</w:t>
            </w:r>
            <w:r w:rsidR="003F7088" w:rsidRPr="003F7088">
              <w:rPr>
                <w:rFonts w:ascii="Times New Roman" w:hAnsi="Times New Roman"/>
              </w:rPr>
              <w:t>í</w:t>
            </w:r>
            <w:r w:rsidR="00BC0180" w:rsidRPr="003F7088">
              <w:rPr>
                <w:rFonts w:ascii="Times New Roman" w:hAnsi="Times New Roman"/>
              </w:rPr>
              <w:t>ch tr</w:t>
            </w:r>
            <w:r w:rsidR="003F7088" w:rsidRPr="003F7088">
              <w:rPr>
                <w:rFonts w:ascii="Times New Roman" w:hAnsi="Times New Roman"/>
              </w:rPr>
              <w:t>ở</w:t>
            </w:r>
            <w:r w:rsidR="00BC0180" w:rsidRPr="003F7088">
              <w:rPr>
                <w:rFonts w:ascii="Times New Roman" w:hAnsi="Times New Roman"/>
              </w:rPr>
              <w:t xml:space="preserve"> th</w:t>
            </w:r>
            <w:r w:rsidR="003F7088" w:rsidRPr="003F7088">
              <w:rPr>
                <w:rFonts w:ascii="Times New Roman" w:hAnsi="Times New Roman"/>
              </w:rPr>
              <w:t>à</w:t>
            </w:r>
            <w:r w:rsidR="00BC0180" w:rsidRPr="003F7088">
              <w:rPr>
                <w:rFonts w:ascii="Times New Roman" w:hAnsi="Times New Roman"/>
              </w:rPr>
              <w:t>nh m</w:t>
            </w:r>
            <w:r w:rsidR="003F7088" w:rsidRPr="003F7088">
              <w:rPr>
                <w:rFonts w:ascii="Times New Roman" w:hAnsi="Times New Roman"/>
              </w:rPr>
              <w:t>ộ</w:t>
            </w:r>
            <w:r w:rsidR="00BC0180" w:rsidRPr="003F7088">
              <w:rPr>
                <w:rFonts w:ascii="Times New Roman" w:hAnsi="Times New Roman"/>
              </w:rPr>
              <w:t>t v</w:t>
            </w:r>
            <w:r w:rsidR="003F7088" w:rsidRPr="003F7088">
              <w:rPr>
                <w:rFonts w:ascii="Times New Roman" w:hAnsi="Times New Roman"/>
              </w:rPr>
              <w:t>ậ</w:t>
            </w:r>
            <w:r w:rsidR="00BC0180" w:rsidRPr="003F7088">
              <w:rPr>
                <w:rFonts w:ascii="Times New Roman" w:hAnsi="Times New Roman"/>
              </w:rPr>
              <w:t>t d</w:t>
            </w:r>
            <w:r w:rsidR="003F7088" w:rsidRPr="003F7088">
              <w:rPr>
                <w:rFonts w:ascii="Times New Roman" w:hAnsi="Times New Roman"/>
              </w:rPr>
              <w:t>ụ</w:t>
            </w:r>
            <w:r w:rsidR="00BC0180" w:rsidRPr="003F7088">
              <w:rPr>
                <w:rFonts w:ascii="Times New Roman" w:hAnsi="Times New Roman"/>
              </w:rPr>
              <w:t>ng quen thu</w:t>
            </w:r>
            <w:r w:rsidR="003F7088" w:rsidRPr="003F7088">
              <w:rPr>
                <w:rFonts w:ascii="Times New Roman" w:hAnsi="Times New Roman"/>
              </w:rPr>
              <w:t>ộ</w:t>
            </w:r>
            <w:r w:rsidR="00BC0180" w:rsidRPr="003F7088">
              <w:rPr>
                <w:rFonts w:ascii="Times New Roman" w:hAnsi="Times New Roman"/>
              </w:rPr>
              <w:t>c t</w:t>
            </w:r>
            <w:r w:rsidRPr="003F7088">
              <w:rPr>
                <w:rFonts w:ascii="Times New Roman" w:hAnsi="Times New Roman"/>
              </w:rPr>
              <w:t>rong nhi</w:t>
            </w:r>
            <w:r w:rsidR="003F7088" w:rsidRPr="003F7088">
              <w:rPr>
                <w:rFonts w:ascii="Times New Roman" w:hAnsi="Times New Roman"/>
              </w:rPr>
              <w:t>ề</w:t>
            </w:r>
            <w:r w:rsidRPr="003F7088">
              <w:rPr>
                <w:rFonts w:ascii="Times New Roman" w:hAnsi="Times New Roman"/>
              </w:rPr>
              <w:t xml:space="preserve">u gia </w:t>
            </w:r>
            <w:r w:rsidR="003F7088" w:rsidRPr="003F7088">
              <w:rPr>
                <w:rFonts w:ascii="Times New Roman" w:hAnsi="Times New Roman"/>
              </w:rPr>
              <w:t>đì</w:t>
            </w:r>
            <w:r w:rsidRPr="003F7088">
              <w:rPr>
                <w:rFonts w:ascii="Times New Roman" w:hAnsi="Times New Roman"/>
              </w:rPr>
              <w:t>nh ng</w:t>
            </w:r>
            <w:r w:rsidR="003F7088" w:rsidRPr="003F7088">
              <w:rPr>
                <w:rFonts w:ascii="Times New Roman" w:hAnsi="Times New Roman"/>
              </w:rPr>
              <w:t>ườ</w:t>
            </w:r>
            <w:r w:rsidRPr="003F7088">
              <w:rPr>
                <w:rFonts w:ascii="Times New Roman" w:hAnsi="Times New Roman"/>
              </w:rPr>
              <w:t>i Vi</w:t>
            </w:r>
            <w:r w:rsidR="003F7088" w:rsidRPr="003F7088">
              <w:rPr>
                <w:rFonts w:ascii="Times New Roman" w:hAnsi="Times New Roman"/>
              </w:rPr>
              <w:t>ệ</w:t>
            </w:r>
            <w:r w:rsidRPr="003F7088">
              <w:rPr>
                <w:rFonts w:ascii="Times New Roman" w:hAnsi="Times New Roman"/>
              </w:rPr>
              <w:t xml:space="preserve">t </w:t>
            </w:r>
            <w:smartTag w:uri="urn:schemas-microsoft-com:office:smarttags" w:element="place">
              <w:smartTag w:uri="urn:schemas-microsoft-com:office:smarttags" w:element="country-region">
                <w:r w:rsidRPr="003F7088">
                  <w:rPr>
                    <w:rFonts w:ascii="Times New Roman" w:hAnsi="Times New Roman"/>
                  </w:rPr>
                  <w:t>N</w:t>
                </w:r>
                <w:r w:rsidR="00BC0180" w:rsidRPr="003F7088">
                  <w:rPr>
                    <w:rFonts w:ascii="Times New Roman" w:hAnsi="Times New Roman"/>
                  </w:rPr>
                  <w:t>am</w:t>
                </w:r>
              </w:smartTag>
            </w:smartTag>
            <w:r w:rsidR="00BC0180" w:rsidRPr="003F7088">
              <w:rPr>
                <w:rFonts w:ascii="Times New Roman" w:hAnsi="Times New Roman"/>
              </w:rPr>
              <w:t xml:space="preserve"> ch</w:t>
            </w:r>
            <w:r w:rsidR="003F7088" w:rsidRPr="003F7088">
              <w:rPr>
                <w:rFonts w:ascii="Times New Roman" w:hAnsi="Times New Roman"/>
              </w:rPr>
              <w:t>ú</w:t>
            </w:r>
            <w:r w:rsidR="00BC0180" w:rsidRPr="003F7088">
              <w:rPr>
                <w:rFonts w:ascii="Times New Roman" w:hAnsi="Times New Roman"/>
              </w:rPr>
              <w:t>ng ta.</w:t>
            </w:r>
          </w:p>
        </w:tc>
      </w:tr>
    </w:tbl>
    <w:p w:rsidR="008761F3" w:rsidRPr="003F7088" w:rsidRDefault="008761F3" w:rsidP="008761F3">
      <w:pPr>
        <w:rPr>
          <w:rFonts w:ascii="Times New Roman" w:hAnsi="Times New Roman"/>
        </w:rPr>
      </w:pPr>
      <w:r w:rsidRPr="003F7088">
        <w:rPr>
          <w:rFonts w:ascii="Times New Roman" w:hAnsi="Times New Roman"/>
        </w:rPr>
        <w:lastRenderedPageBreak/>
        <w:t xml:space="preserve">               </w:t>
      </w:r>
      <w:r w:rsidRPr="003F7088">
        <w:rPr>
          <w:rFonts w:ascii="Times New Roman" w:hAnsi="Times New Roman"/>
          <w:b/>
          <w:u w:val="single"/>
        </w:rPr>
        <w:t>3. C</w:t>
      </w:r>
      <w:r w:rsidR="003F7088" w:rsidRPr="003F7088">
        <w:rPr>
          <w:rFonts w:ascii="Times New Roman" w:hAnsi="Times New Roman"/>
          <w:b/>
          <w:u w:val="single"/>
        </w:rPr>
        <w:t>ủ</w:t>
      </w:r>
      <w:r w:rsidRPr="003F7088">
        <w:rPr>
          <w:rFonts w:ascii="Times New Roman" w:hAnsi="Times New Roman"/>
          <w:b/>
          <w:u w:val="single"/>
        </w:rPr>
        <w:t>ng c</w:t>
      </w:r>
      <w:r w:rsidR="003F7088" w:rsidRPr="003F7088">
        <w:rPr>
          <w:rFonts w:ascii="Times New Roman" w:hAnsi="Times New Roman"/>
          <w:b/>
          <w:u w:val="single"/>
        </w:rPr>
        <w:t>ố</w:t>
      </w:r>
      <w:r w:rsidRPr="003F7088">
        <w:rPr>
          <w:rFonts w:ascii="Times New Roman" w:hAnsi="Times New Roman"/>
          <w:b/>
          <w:u w:val="single"/>
        </w:rPr>
        <w:t>, h</w:t>
      </w:r>
      <w:r w:rsidR="003F7088" w:rsidRPr="003F7088">
        <w:rPr>
          <w:rFonts w:ascii="Times New Roman" w:hAnsi="Times New Roman"/>
          <w:b/>
          <w:u w:val="single"/>
        </w:rPr>
        <w:t>ướ</w:t>
      </w:r>
      <w:r w:rsidRPr="003F7088">
        <w:rPr>
          <w:rFonts w:ascii="Times New Roman" w:hAnsi="Times New Roman"/>
          <w:b/>
          <w:u w:val="single"/>
        </w:rPr>
        <w:t>ng d</w:t>
      </w:r>
      <w:r w:rsidR="003F7088" w:rsidRPr="003F7088">
        <w:rPr>
          <w:rFonts w:ascii="Times New Roman" w:hAnsi="Times New Roman"/>
          <w:b/>
          <w:u w:val="single"/>
        </w:rPr>
        <w:t>ẫ</w:t>
      </w:r>
      <w:r w:rsidRPr="003F7088">
        <w:rPr>
          <w:rFonts w:ascii="Times New Roman" w:hAnsi="Times New Roman"/>
          <w:b/>
          <w:u w:val="single"/>
        </w:rPr>
        <w:t>n v</w:t>
      </w:r>
      <w:r w:rsidR="003F7088" w:rsidRPr="003F7088">
        <w:rPr>
          <w:rFonts w:ascii="Times New Roman" w:hAnsi="Times New Roman"/>
          <w:b/>
          <w:u w:val="single"/>
        </w:rPr>
        <w:t>ề</w:t>
      </w:r>
      <w:r w:rsidRPr="003F7088">
        <w:rPr>
          <w:rFonts w:ascii="Times New Roman" w:hAnsi="Times New Roman"/>
          <w:b/>
          <w:u w:val="single"/>
        </w:rPr>
        <w:t xml:space="preserve"> nh</w:t>
      </w:r>
      <w:r w:rsidR="003F7088" w:rsidRPr="003F7088">
        <w:rPr>
          <w:rFonts w:ascii="Times New Roman" w:hAnsi="Times New Roman"/>
          <w:b/>
          <w:u w:val="single"/>
        </w:rPr>
        <w:t>à</w:t>
      </w:r>
      <w:r w:rsidRPr="003F7088">
        <w:rPr>
          <w:rFonts w:ascii="Times New Roman" w:hAnsi="Times New Roman"/>
        </w:rPr>
        <w:t>:</w:t>
      </w:r>
    </w:p>
    <w:p w:rsidR="00E506F1" w:rsidRPr="003F7088" w:rsidRDefault="008761F3" w:rsidP="00E506F1">
      <w:pPr>
        <w:rPr>
          <w:rFonts w:ascii="Times New Roman" w:hAnsi="Times New Roman"/>
          <w:i/>
        </w:rPr>
      </w:pPr>
      <w:r w:rsidRPr="003F7088">
        <w:rPr>
          <w:rFonts w:ascii="Times New Roman" w:hAnsi="Times New Roman"/>
        </w:rPr>
        <w:t xml:space="preserve">                 - H</w:t>
      </w:r>
      <w:r w:rsidR="003F7088" w:rsidRPr="003F7088">
        <w:rPr>
          <w:rFonts w:ascii="Times New Roman" w:hAnsi="Times New Roman"/>
        </w:rPr>
        <w:t>ọ</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i, chu</w:t>
      </w:r>
      <w:r w:rsidR="003F7088" w:rsidRPr="003F7088">
        <w:rPr>
          <w:rFonts w:ascii="Times New Roman" w:hAnsi="Times New Roman"/>
        </w:rPr>
        <w:t>ẩ</w:t>
      </w:r>
      <w:r w:rsidRPr="003F7088">
        <w:rPr>
          <w:rFonts w:ascii="Times New Roman" w:hAnsi="Times New Roman"/>
        </w:rPr>
        <w:t>n b</w:t>
      </w:r>
      <w:r w:rsidR="003F7088" w:rsidRPr="003F7088">
        <w:rPr>
          <w:rFonts w:ascii="Times New Roman" w:hAnsi="Times New Roman"/>
        </w:rPr>
        <w:t>ị</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 xml:space="preserve">p </w:t>
      </w:r>
      <w:r w:rsidR="00E506F1" w:rsidRPr="003F7088">
        <w:rPr>
          <w:rFonts w:ascii="Times New Roman" w:hAnsi="Times New Roman"/>
        </w:rPr>
        <w:t>b</w:t>
      </w:r>
      <w:r w:rsidR="003F7088" w:rsidRPr="003F7088">
        <w:rPr>
          <w:rFonts w:ascii="Times New Roman" w:hAnsi="Times New Roman"/>
        </w:rPr>
        <w:t>à</w:t>
      </w:r>
      <w:r w:rsidR="00E506F1" w:rsidRPr="003F7088">
        <w:rPr>
          <w:rFonts w:ascii="Times New Roman" w:hAnsi="Times New Roman"/>
        </w:rPr>
        <w:t xml:space="preserve">i </w:t>
      </w:r>
      <w:r w:rsidR="00E506F1" w:rsidRPr="003F7088">
        <w:rPr>
          <w:rFonts w:ascii="Times New Roman" w:hAnsi="Times New Roman"/>
          <w:i/>
        </w:rPr>
        <w:t>V</w:t>
      </w:r>
      <w:r w:rsidR="003F7088" w:rsidRPr="003F7088">
        <w:rPr>
          <w:rFonts w:ascii="Times New Roman" w:hAnsi="Times New Roman"/>
          <w:i/>
        </w:rPr>
        <w:t>à</w:t>
      </w:r>
      <w:r w:rsidR="00E506F1" w:rsidRPr="003F7088">
        <w:rPr>
          <w:rFonts w:ascii="Times New Roman" w:hAnsi="Times New Roman"/>
          <w:i/>
        </w:rPr>
        <w:t>o nh</w:t>
      </w:r>
      <w:r w:rsidR="003F7088" w:rsidRPr="003F7088">
        <w:rPr>
          <w:rFonts w:ascii="Times New Roman" w:hAnsi="Times New Roman"/>
          <w:i/>
        </w:rPr>
        <w:t>à</w:t>
      </w:r>
      <w:r w:rsidR="00E506F1" w:rsidRPr="003F7088">
        <w:rPr>
          <w:rFonts w:ascii="Times New Roman" w:hAnsi="Times New Roman"/>
          <w:i/>
        </w:rPr>
        <w:t xml:space="preserve"> ng</w:t>
      </w:r>
      <w:r w:rsidR="003F7088" w:rsidRPr="003F7088">
        <w:rPr>
          <w:rFonts w:ascii="Times New Roman" w:hAnsi="Times New Roman"/>
          <w:i/>
        </w:rPr>
        <w:t>ụ</w:t>
      </w:r>
      <w:r w:rsidR="00E506F1" w:rsidRPr="003F7088">
        <w:rPr>
          <w:rFonts w:ascii="Times New Roman" w:hAnsi="Times New Roman"/>
          <w:i/>
        </w:rPr>
        <w:t>c Qu</w:t>
      </w:r>
      <w:r w:rsidR="003F7088" w:rsidRPr="003F7088">
        <w:rPr>
          <w:rFonts w:ascii="Times New Roman" w:hAnsi="Times New Roman"/>
          <w:i/>
        </w:rPr>
        <w:t>ả</w:t>
      </w:r>
      <w:r w:rsidR="00E506F1" w:rsidRPr="003F7088">
        <w:rPr>
          <w:rFonts w:ascii="Times New Roman" w:hAnsi="Times New Roman"/>
          <w:i/>
        </w:rPr>
        <w:t xml:space="preserve">ng </w:t>
      </w:r>
      <w:r w:rsidR="003F7088" w:rsidRPr="003F7088">
        <w:rPr>
          <w:rFonts w:ascii="Times New Roman" w:hAnsi="Times New Roman"/>
          <w:i/>
        </w:rPr>
        <w:t>Đô</w:t>
      </w:r>
      <w:r w:rsidR="00E506F1" w:rsidRPr="003F7088">
        <w:rPr>
          <w:rFonts w:ascii="Times New Roman" w:hAnsi="Times New Roman"/>
          <w:i/>
        </w:rPr>
        <w:t>ng C</w:t>
      </w:r>
      <w:r w:rsidR="003F7088" w:rsidRPr="003F7088">
        <w:rPr>
          <w:rFonts w:ascii="Times New Roman" w:hAnsi="Times New Roman"/>
          <w:i/>
        </w:rPr>
        <w:t>ả</w:t>
      </w:r>
      <w:r w:rsidR="00E506F1" w:rsidRPr="003F7088">
        <w:rPr>
          <w:rFonts w:ascii="Times New Roman" w:hAnsi="Times New Roman"/>
          <w:i/>
        </w:rPr>
        <w:t>m t</w:t>
      </w:r>
      <w:r w:rsidR="003F7088" w:rsidRPr="003F7088">
        <w:rPr>
          <w:rFonts w:ascii="Times New Roman" w:hAnsi="Times New Roman"/>
          <w:i/>
        </w:rPr>
        <w:t>á</w:t>
      </w:r>
      <w:r w:rsidR="00E506F1" w:rsidRPr="003F7088">
        <w:rPr>
          <w:rFonts w:ascii="Times New Roman" w:hAnsi="Times New Roman"/>
          <w:i/>
        </w:rPr>
        <w:t>c</w:t>
      </w:r>
    </w:p>
    <w:p w:rsidR="00E506F1" w:rsidRPr="003F7088" w:rsidRDefault="00E506F1" w:rsidP="008761F3">
      <w:pPr>
        <w:rPr>
          <w:rFonts w:ascii="Times New Roman" w:hAnsi="Times New Roman"/>
        </w:rPr>
      </w:pPr>
    </w:p>
    <w:p w:rsidR="00E506F1" w:rsidRPr="003F7088" w:rsidRDefault="007665ED" w:rsidP="007665ED">
      <w:pPr>
        <w:jc w:val="center"/>
        <w:rPr>
          <w:rFonts w:ascii="Times New Roman" w:hAnsi="Times New Roman"/>
          <w:lang w:val="fr-FR"/>
        </w:rPr>
      </w:pPr>
      <w:r w:rsidRPr="003F7088">
        <w:rPr>
          <w:rFonts w:ascii="Times New Roman" w:hAnsi="Times New Roman"/>
          <w:lang w:val="fr-FR"/>
        </w:rPr>
        <w:t>--------------------------------------------------------</w:t>
      </w:r>
    </w:p>
    <w:p w:rsidR="008761F3" w:rsidRPr="003F7088" w:rsidRDefault="008761F3" w:rsidP="008761F3">
      <w:pPr>
        <w:tabs>
          <w:tab w:val="left" w:pos="5040"/>
        </w:tabs>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so</w:t>
      </w:r>
      <w:r w:rsidR="003F7088" w:rsidRPr="003F7088">
        <w:rPr>
          <w:rFonts w:ascii="Times New Roman" w:hAnsi="Times New Roman"/>
          <w:lang w:val="fr-FR"/>
        </w:rPr>
        <w:t>ạ</w:t>
      </w:r>
      <w:r w:rsidRPr="003F7088">
        <w:rPr>
          <w:rFonts w:ascii="Times New Roman" w:hAnsi="Times New Roman"/>
          <w:lang w:val="fr-FR"/>
        </w:rPr>
        <w:t xml:space="preserve">n: </w:t>
      </w:r>
    </w:p>
    <w:p w:rsidR="00F84E05" w:rsidRPr="003F7088" w:rsidRDefault="008761F3" w:rsidP="00F84E05">
      <w:pPr>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d</w:t>
      </w:r>
      <w:r w:rsidR="003F7088" w:rsidRPr="003F7088">
        <w:rPr>
          <w:rFonts w:ascii="Times New Roman" w:hAnsi="Times New Roman"/>
          <w:lang w:val="fr-FR"/>
        </w:rPr>
        <w:t>ạ</w:t>
      </w:r>
      <w:r w:rsidRPr="003F7088">
        <w:rPr>
          <w:rFonts w:ascii="Times New Roman" w:hAnsi="Times New Roman"/>
          <w:lang w:val="fr-FR"/>
        </w:rPr>
        <w:t xml:space="preserve">y:       </w:t>
      </w:r>
      <w:r w:rsidR="00F84E05" w:rsidRPr="003F7088">
        <w:rPr>
          <w:rFonts w:ascii="Times New Roman" w:hAnsi="Times New Roman"/>
          <w:lang w:val="fr-FR"/>
        </w:rPr>
        <w:t xml:space="preserve">                               </w:t>
      </w:r>
    </w:p>
    <w:p w:rsidR="008761F3" w:rsidRPr="003F7088" w:rsidRDefault="00F84E05" w:rsidP="00F84E05">
      <w:pPr>
        <w:rPr>
          <w:rFonts w:ascii="Times New Roman" w:hAnsi="Times New Roman"/>
          <w:lang w:val="fr-FR"/>
        </w:rPr>
      </w:pPr>
      <w:r w:rsidRPr="003F7088">
        <w:rPr>
          <w:rFonts w:ascii="Times New Roman" w:hAnsi="Times New Roman"/>
          <w:lang w:val="fr-FR"/>
        </w:rPr>
        <w:t xml:space="preserve">                                                </w:t>
      </w:r>
      <w:r w:rsidR="007665ED" w:rsidRPr="003F7088">
        <w:rPr>
          <w:rFonts w:ascii="Times New Roman" w:hAnsi="Times New Roman"/>
          <w:lang w:val="fr-FR"/>
        </w:rPr>
        <w:t xml:space="preserve">    </w:t>
      </w:r>
      <w:r w:rsidRPr="003F7088">
        <w:rPr>
          <w:rFonts w:ascii="Times New Roman" w:hAnsi="Times New Roman"/>
          <w:lang w:val="fr-FR"/>
        </w:rPr>
        <w:t xml:space="preserve"> </w:t>
      </w:r>
      <w:r w:rsidR="008761F3" w:rsidRPr="003F7088">
        <w:rPr>
          <w:rFonts w:ascii="Times New Roman" w:hAnsi="Times New Roman"/>
          <w:b/>
          <w:sz w:val="36"/>
          <w:szCs w:val="36"/>
          <w:lang w:val="fr-FR"/>
        </w:rPr>
        <w:t>Bu</w:t>
      </w:r>
      <w:r w:rsidR="003F7088" w:rsidRPr="003F7088">
        <w:rPr>
          <w:rFonts w:ascii="Times New Roman" w:hAnsi="Times New Roman"/>
          <w:b/>
          <w:sz w:val="36"/>
          <w:szCs w:val="36"/>
          <w:lang w:val="fr-FR"/>
        </w:rPr>
        <w:t>ổ</w:t>
      </w:r>
      <w:r w:rsidR="008761F3" w:rsidRPr="003F7088">
        <w:rPr>
          <w:rFonts w:ascii="Times New Roman" w:hAnsi="Times New Roman"/>
          <w:b/>
          <w:sz w:val="36"/>
          <w:szCs w:val="36"/>
          <w:lang w:val="fr-FR"/>
        </w:rPr>
        <w:t>i 1</w:t>
      </w:r>
      <w:r w:rsidR="007665ED" w:rsidRPr="003F7088">
        <w:rPr>
          <w:rFonts w:ascii="Times New Roman" w:hAnsi="Times New Roman"/>
          <w:b/>
          <w:sz w:val="36"/>
          <w:szCs w:val="36"/>
          <w:lang w:val="fr-FR"/>
        </w:rPr>
        <w:t>4</w:t>
      </w:r>
    </w:p>
    <w:p w:rsidR="008761F3" w:rsidRPr="003F7088" w:rsidRDefault="008761F3" w:rsidP="008761F3">
      <w:pPr>
        <w:rPr>
          <w:rFonts w:ascii="Times New Roman" w:hAnsi="Times New Roman"/>
          <w:b/>
          <w:u w:val="single"/>
          <w:lang w:val="fr-FR"/>
        </w:rPr>
      </w:pPr>
      <w:r w:rsidRPr="003F7088">
        <w:rPr>
          <w:rFonts w:ascii="Times New Roman" w:hAnsi="Times New Roman"/>
          <w:b/>
          <w:u w:val="single"/>
          <w:lang w:val="fr-FR"/>
        </w:rPr>
        <w:t>A. M</w:t>
      </w:r>
      <w:r w:rsidR="003F7088" w:rsidRPr="003F7088">
        <w:rPr>
          <w:rFonts w:ascii="Times New Roman" w:hAnsi="Times New Roman"/>
          <w:b/>
          <w:u w:val="single"/>
          <w:lang w:val="fr-FR"/>
        </w:rPr>
        <w:t>ụ</w:t>
      </w:r>
      <w:r w:rsidRPr="003F7088">
        <w:rPr>
          <w:rFonts w:ascii="Times New Roman" w:hAnsi="Times New Roman"/>
          <w:b/>
          <w:u w:val="single"/>
          <w:lang w:val="fr-FR"/>
        </w:rPr>
        <w:t>c ti</w:t>
      </w:r>
      <w:r w:rsidR="003F7088" w:rsidRPr="003F7088">
        <w:rPr>
          <w:rFonts w:ascii="Times New Roman" w:hAnsi="Times New Roman"/>
          <w:b/>
          <w:u w:val="single"/>
          <w:lang w:val="fr-FR"/>
        </w:rPr>
        <w:t>ê</w:t>
      </w:r>
      <w:r w:rsidRPr="003F7088">
        <w:rPr>
          <w:rFonts w:ascii="Times New Roman" w:hAnsi="Times New Roman"/>
          <w:b/>
          <w:u w:val="single"/>
          <w:lang w:val="fr-FR"/>
        </w:rPr>
        <w:t>u c</w:t>
      </w:r>
      <w:r w:rsidR="003F7088" w:rsidRPr="003F7088">
        <w:rPr>
          <w:rFonts w:ascii="Times New Roman" w:hAnsi="Times New Roman"/>
          <w:b/>
          <w:u w:val="single"/>
          <w:lang w:val="fr-FR"/>
        </w:rPr>
        <w:t>ầ</w:t>
      </w:r>
      <w:r w:rsidRPr="003F7088">
        <w:rPr>
          <w:rFonts w:ascii="Times New Roman" w:hAnsi="Times New Roman"/>
          <w:b/>
          <w:u w:val="single"/>
          <w:lang w:val="fr-FR"/>
        </w:rPr>
        <w:t xml:space="preserve">n </w:t>
      </w:r>
      <w:r w:rsidR="003F7088" w:rsidRPr="003F7088">
        <w:rPr>
          <w:rFonts w:ascii="Times New Roman" w:hAnsi="Times New Roman"/>
          <w:b/>
          <w:u w:val="single"/>
          <w:lang w:val="fr-FR"/>
        </w:rPr>
        <w:t>đạ</w:t>
      </w:r>
      <w:r w:rsidRPr="003F7088">
        <w:rPr>
          <w:rFonts w:ascii="Times New Roman" w:hAnsi="Times New Roman"/>
          <w:b/>
          <w:u w:val="single"/>
          <w:lang w:val="fr-FR"/>
        </w:rPr>
        <w:t>t:</w:t>
      </w:r>
    </w:p>
    <w:p w:rsidR="008761F3" w:rsidRPr="003F7088" w:rsidRDefault="008761F3" w:rsidP="008761F3">
      <w:pPr>
        <w:rPr>
          <w:rFonts w:ascii="Times New Roman" w:hAnsi="Times New Roman"/>
          <w:i/>
        </w:rPr>
      </w:pP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 l</w:t>
      </w:r>
      <w:r w:rsidR="003F7088" w:rsidRPr="003F7088">
        <w:rPr>
          <w:rFonts w:ascii="Times New Roman" w:hAnsi="Times New Roman"/>
        </w:rPr>
        <w:t>ạ</w:t>
      </w:r>
      <w:r w:rsidRPr="003F7088">
        <w:rPr>
          <w:rFonts w:ascii="Times New Roman" w:hAnsi="Times New Roman"/>
        </w:rPr>
        <w:t>i c</w:t>
      </w:r>
      <w:r w:rsidR="003F7088" w:rsidRPr="003F7088">
        <w:rPr>
          <w:rFonts w:ascii="Times New Roman" w:hAnsi="Times New Roman"/>
        </w:rPr>
        <w:t>á</w:t>
      </w:r>
      <w:r w:rsidRPr="003F7088">
        <w:rPr>
          <w:rFonts w:ascii="Times New Roman" w:hAnsi="Times New Roman"/>
        </w:rPr>
        <w:t>c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c trong b</w:t>
      </w:r>
      <w:r w:rsidR="003F7088" w:rsidRPr="003F7088">
        <w:rPr>
          <w:rFonts w:ascii="Times New Roman" w:hAnsi="Times New Roman"/>
        </w:rPr>
        <w:t>à</w:t>
      </w:r>
      <w:r w:rsidRPr="003F7088">
        <w:rPr>
          <w:rFonts w:ascii="Times New Roman" w:hAnsi="Times New Roman"/>
        </w:rPr>
        <w:t xml:space="preserve">i </w:t>
      </w:r>
      <w:r w:rsidRPr="003F7088">
        <w:rPr>
          <w:rFonts w:ascii="Times New Roman" w:hAnsi="Times New Roman"/>
          <w:i/>
        </w:rPr>
        <w:t>V</w:t>
      </w:r>
      <w:r w:rsidR="003F7088" w:rsidRPr="003F7088">
        <w:rPr>
          <w:rFonts w:ascii="Times New Roman" w:hAnsi="Times New Roman"/>
          <w:i/>
        </w:rPr>
        <w:t>à</w:t>
      </w:r>
      <w:r w:rsidRPr="003F7088">
        <w:rPr>
          <w:rFonts w:ascii="Times New Roman" w:hAnsi="Times New Roman"/>
          <w:i/>
        </w:rPr>
        <w:t>o nh</w:t>
      </w:r>
      <w:r w:rsidR="003F7088" w:rsidRPr="003F7088">
        <w:rPr>
          <w:rFonts w:ascii="Times New Roman" w:hAnsi="Times New Roman"/>
          <w:i/>
        </w:rPr>
        <w:t>à</w:t>
      </w:r>
      <w:r w:rsidRPr="003F7088">
        <w:rPr>
          <w:rFonts w:ascii="Times New Roman" w:hAnsi="Times New Roman"/>
          <w:i/>
        </w:rPr>
        <w:t xml:space="preserve"> ng</w:t>
      </w:r>
      <w:r w:rsidR="003F7088" w:rsidRPr="003F7088">
        <w:rPr>
          <w:rFonts w:ascii="Times New Roman" w:hAnsi="Times New Roman"/>
          <w:i/>
        </w:rPr>
        <w:t>ụ</w:t>
      </w:r>
      <w:r w:rsidRPr="003F7088">
        <w:rPr>
          <w:rFonts w:ascii="Times New Roman" w:hAnsi="Times New Roman"/>
          <w:i/>
        </w:rPr>
        <w:t>c Qu</w:t>
      </w:r>
      <w:r w:rsidR="003F7088" w:rsidRPr="003F7088">
        <w:rPr>
          <w:rFonts w:ascii="Times New Roman" w:hAnsi="Times New Roman"/>
          <w:i/>
        </w:rPr>
        <w:t>ả</w:t>
      </w:r>
      <w:r w:rsidRPr="003F7088">
        <w:rPr>
          <w:rFonts w:ascii="Times New Roman" w:hAnsi="Times New Roman"/>
          <w:i/>
        </w:rPr>
        <w:t xml:space="preserve">ng </w:t>
      </w:r>
      <w:r w:rsidR="003F7088" w:rsidRPr="003F7088">
        <w:rPr>
          <w:rFonts w:ascii="Times New Roman" w:hAnsi="Times New Roman"/>
          <w:i/>
        </w:rPr>
        <w:t>Đô</w:t>
      </w:r>
      <w:r w:rsidRPr="003F7088">
        <w:rPr>
          <w:rFonts w:ascii="Times New Roman" w:hAnsi="Times New Roman"/>
          <w:i/>
        </w:rPr>
        <w:t>ng C</w:t>
      </w:r>
      <w:r w:rsidR="003F7088" w:rsidRPr="003F7088">
        <w:rPr>
          <w:rFonts w:ascii="Times New Roman" w:hAnsi="Times New Roman"/>
          <w:i/>
        </w:rPr>
        <w:t>ả</w:t>
      </w:r>
      <w:r w:rsidRPr="003F7088">
        <w:rPr>
          <w:rFonts w:ascii="Times New Roman" w:hAnsi="Times New Roman"/>
          <w:i/>
        </w:rPr>
        <w:t>m t</w:t>
      </w:r>
      <w:r w:rsidR="003F7088" w:rsidRPr="003F7088">
        <w:rPr>
          <w:rFonts w:ascii="Times New Roman" w:hAnsi="Times New Roman"/>
          <w:i/>
        </w:rPr>
        <w:t>á</w:t>
      </w:r>
      <w:r w:rsidRPr="003F7088">
        <w:rPr>
          <w:rFonts w:ascii="Times New Roman" w:hAnsi="Times New Roman"/>
          <w:i/>
        </w:rPr>
        <w:t>c</w:t>
      </w:r>
    </w:p>
    <w:p w:rsidR="008761F3" w:rsidRPr="003F7088" w:rsidRDefault="008761F3" w:rsidP="008761F3">
      <w:pPr>
        <w:rPr>
          <w:rFonts w:ascii="Times New Roman" w:hAnsi="Times New Roman"/>
        </w:rPr>
      </w:pPr>
      <w:r w:rsidRPr="003F7088">
        <w:rPr>
          <w:rFonts w:ascii="Times New Roman" w:hAnsi="Times New Roman"/>
        </w:rPr>
        <w:t>- R</w:t>
      </w:r>
      <w:r w:rsidR="003F7088" w:rsidRPr="003F7088">
        <w:rPr>
          <w:rFonts w:ascii="Times New Roman" w:hAnsi="Times New Roman"/>
        </w:rPr>
        <w:t>è</w:t>
      </w:r>
      <w:r w:rsidRPr="003F7088">
        <w:rPr>
          <w:rFonts w:ascii="Times New Roman" w:hAnsi="Times New Roman"/>
        </w:rPr>
        <w:t>n k</w:t>
      </w:r>
      <w:r w:rsidR="003F7088" w:rsidRPr="003F7088">
        <w:rPr>
          <w:rFonts w:ascii="Times New Roman" w:hAnsi="Times New Roman"/>
        </w:rPr>
        <w:t>ĩ</w:t>
      </w:r>
      <w:r w:rsidRPr="003F7088">
        <w:rPr>
          <w:rFonts w:ascii="Times New Roman" w:hAnsi="Times New Roman"/>
        </w:rPr>
        <w:t xml:space="preserve"> n</w:t>
      </w:r>
      <w:r w:rsidR="003F7088" w:rsidRPr="003F7088">
        <w:rPr>
          <w:rFonts w:ascii="Times New Roman" w:hAnsi="Times New Roman"/>
        </w:rPr>
        <w:t>ă</w:t>
      </w:r>
      <w:r w:rsidRPr="003F7088">
        <w:rPr>
          <w:rFonts w:ascii="Times New Roman" w:hAnsi="Times New Roman"/>
        </w:rPr>
        <w:t>ng l</w:t>
      </w:r>
      <w:r w:rsidR="003F7088" w:rsidRPr="003F7088">
        <w:rPr>
          <w:rFonts w:ascii="Times New Roman" w:hAnsi="Times New Roman"/>
        </w:rPr>
        <w:t>à</w:t>
      </w:r>
      <w:r w:rsidRPr="003F7088">
        <w:rPr>
          <w:rFonts w:ascii="Times New Roman" w:hAnsi="Times New Roman"/>
        </w:rPr>
        <w:t>m b</w:t>
      </w:r>
      <w:r w:rsidR="003F7088" w:rsidRPr="003F7088">
        <w:rPr>
          <w:rFonts w:ascii="Times New Roman" w:hAnsi="Times New Roman"/>
        </w:rPr>
        <w:t>à</w:t>
      </w:r>
      <w:r w:rsidRPr="003F7088">
        <w:rPr>
          <w:rFonts w:ascii="Times New Roman" w:hAnsi="Times New Roman"/>
        </w:rPr>
        <w:t>i v</w:t>
      </w:r>
      <w:r w:rsidR="003F7088" w:rsidRPr="003F7088">
        <w:rPr>
          <w:rFonts w:ascii="Times New Roman" w:hAnsi="Times New Roman"/>
        </w:rPr>
        <w:t>ă</w:t>
      </w:r>
      <w:r w:rsidRPr="003F7088">
        <w:rPr>
          <w:rFonts w:ascii="Times New Roman" w:hAnsi="Times New Roman"/>
        </w:rPr>
        <w:t xml:space="preserve">n </w:t>
      </w:r>
      <w:r w:rsidR="00273C96" w:rsidRPr="003F7088">
        <w:rPr>
          <w:rFonts w:ascii="Times New Roman" w:hAnsi="Times New Roman"/>
        </w:rPr>
        <w:t>c</w:t>
      </w:r>
      <w:r w:rsidR="003F7088" w:rsidRPr="003F7088">
        <w:rPr>
          <w:rFonts w:ascii="Times New Roman" w:hAnsi="Times New Roman"/>
        </w:rPr>
        <w:t>ả</w:t>
      </w:r>
      <w:r w:rsidR="00273C96" w:rsidRPr="003F7088">
        <w:rPr>
          <w:rFonts w:ascii="Times New Roman" w:hAnsi="Times New Roman"/>
        </w:rPr>
        <w:t>m th</w:t>
      </w:r>
      <w:r w:rsidR="003F7088" w:rsidRPr="003F7088">
        <w:rPr>
          <w:rFonts w:ascii="Times New Roman" w:hAnsi="Times New Roman"/>
        </w:rPr>
        <w:t>ụ</w:t>
      </w:r>
      <w:r w:rsidRPr="003F7088">
        <w:rPr>
          <w:rFonts w:ascii="Times New Roman" w:hAnsi="Times New Roman"/>
        </w:rPr>
        <w:t xml:space="preserve"> </w:t>
      </w:r>
    </w:p>
    <w:p w:rsidR="008761F3" w:rsidRPr="003F7088" w:rsidRDefault="008761F3" w:rsidP="008761F3">
      <w:pPr>
        <w:rPr>
          <w:rFonts w:ascii="Times New Roman" w:hAnsi="Times New Roman"/>
          <w:b/>
          <w:u w:val="single"/>
        </w:rPr>
      </w:pPr>
      <w:r w:rsidRPr="003F7088">
        <w:rPr>
          <w:rFonts w:ascii="Times New Roman" w:hAnsi="Times New Roman"/>
          <w:b/>
          <w:u w:val="single"/>
        </w:rPr>
        <w:t>B. Chu</w:t>
      </w:r>
      <w:r w:rsidR="003F7088" w:rsidRPr="003F7088">
        <w:rPr>
          <w:rFonts w:ascii="Times New Roman" w:hAnsi="Times New Roman"/>
          <w:b/>
          <w:u w:val="single"/>
        </w:rPr>
        <w:t>ẩ</w:t>
      </w:r>
      <w:r w:rsidRPr="003F7088">
        <w:rPr>
          <w:rFonts w:ascii="Times New Roman" w:hAnsi="Times New Roman"/>
          <w:b/>
          <w:u w:val="single"/>
        </w:rPr>
        <w:t>n b</w:t>
      </w:r>
      <w:r w:rsidR="003F7088" w:rsidRPr="003F7088">
        <w:rPr>
          <w:rFonts w:ascii="Times New Roman" w:hAnsi="Times New Roman"/>
          <w:b/>
          <w:u w:val="single"/>
        </w:rPr>
        <w:t>ị</w:t>
      </w:r>
      <w:r w:rsidRPr="003F7088">
        <w:rPr>
          <w:rFonts w:ascii="Times New Roman" w:hAnsi="Times New Roman"/>
          <w:b/>
          <w:u w:val="single"/>
        </w:rPr>
        <w:t xml:space="preserve">: </w:t>
      </w:r>
    </w:p>
    <w:p w:rsidR="008761F3" w:rsidRPr="003F7088" w:rsidRDefault="008761F3" w:rsidP="008761F3">
      <w:pPr>
        <w:rPr>
          <w:rFonts w:ascii="Times New Roman" w:hAnsi="Times New Roman"/>
        </w:rPr>
      </w:pPr>
      <w:r w:rsidRPr="003F7088">
        <w:rPr>
          <w:rFonts w:ascii="Times New Roman" w:hAnsi="Times New Roman"/>
        </w:rPr>
        <w:t>Th</w:t>
      </w:r>
      <w:r w:rsidR="003F7088" w:rsidRPr="003F7088">
        <w:rPr>
          <w:rFonts w:ascii="Times New Roman" w:hAnsi="Times New Roman"/>
        </w:rPr>
        <w:t>ầ</w:t>
      </w:r>
      <w:r w:rsidRPr="003F7088">
        <w:rPr>
          <w:rFonts w:ascii="Times New Roman" w:hAnsi="Times New Roman"/>
        </w:rPr>
        <w:t>y: C</w:t>
      </w:r>
      <w:r w:rsidR="003F7088" w:rsidRPr="003F7088">
        <w:rPr>
          <w:rFonts w:ascii="Times New Roman" w:hAnsi="Times New Roman"/>
        </w:rPr>
        <w:t>á</w:t>
      </w:r>
      <w:r w:rsidRPr="003F7088">
        <w:rPr>
          <w:rFonts w:ascii="Times New Roman" w:hAnsi="Times New Roman"/>
        </w:rPr>
        <w:t>c d</w:t>
      </w:r>
      <w:r w:rsidR="003F7088" w:rsidRPr="003F7088">
        <w:rPr>
          <w:rFonts w:ascii="Times New Roman" w:hAnsi="Times New Roman"/>
        </w:rPr>
        <w:t>ạ</w:t>
      </w:r>
      <w:r w:rsidRPr="003F7088">
        <w:rPr>
          <w:rFonts w:ascii="Times New Roman" w:hAnsi="Times New Roman"/>
        </w:rPr>
        <w:t>ng b</w:t>
      </w:r>
      <w:r w:rsidR="003F7088" w:rsidRPr="003F7088">
        <w:rPr>
          <w:rFonts w:ascii="Times New Roman" w:hAnsi="Times New Roman"/>
        </w:rPr>
        <w:t>à</w:t>
      </w:r>
      <w:r w:rsidRPr="003F7088">
        <w:rPr>
          <w:rFonts w:ascii="Times New Roman" w:hAnsi="Times New Roman"/>
        </w:rPr>
        <w:t>i t</w:t>
      </w:r>
      <w:r w:rsidR="003F7088" w:rsidRPr="003F7088">
        <w:rPr>
          <w:rFonts w:ascii="Times New Roman" w:hAnsi="Times New Roman"/>
        </w:rPr>
        <w:t>ậ</w:t>
      </w:r>
      <w:r w:rsidRPr="003F7088">
        <w:rPr>
          <w:rFonts w:ascii="Times New Roman" w:hAnsi="Times New Roman"/>
        </w:rPr>
        <w:t xml:space="preserve">p </w:t>
      </w:r>
      <w:r w:rsidR="00273C96" w:rsidRPr="003F7088">
        <w:rPr>
          <w:rFonts w:ascii="Times New Roman" w:hAnsi="Times New Roman"/>
        </w:rPr>
        <w:t xml:space="preserve">                   </w:t>
      </w:r>
      <w:r w:rsidRPr="003F7088">
        <w:rPr>
          <w:rFonts w:ascii="Times New Roman" w:hAnsi="Times New Roman"/>
        </w:rPr>
        <w:t>Tr</w:t>
      </w:r>
      <w:r w:rsidR="003F7088" w:rsidRPr="003F7088">
        <w:rPr>
          <w:rFonts w:ascii="Times New Roman" w:hAnsi="Times New Roman"/>
        </w:rPr>
        <w:t>ò</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w:t>
      </w:r>
    </w:p>
    <w:p w:rsidR="008761F3" w:rsidRPr="003F7088" w:rsidRDefault="008761F3" w:rsidP="008761F3">
      <w:pPr>
        <w:rPr>
          <w:rFonts w:ascii="Times New Roman" w:hAnsi="Times New Roman"/>
          <w:b/>
          <w:u w:val="single"/>
        </w:rPr>
      </w:pPr>
      <w:r w:rsidRPr="003F7088">
        <w:rPr>
          <w:rFonts w:ascii="Times New Roman" w:hAnsi="Times New Roman"/>
          <w:b/>
          <w:u w:val="single"/>
        </w:rPr>
        <w:t>C. Ti</w:t>
      </w:r>
      <w:r w:rsidR="003F7088" w:rsidRPr="003F7088">
        <w:rPr>
          <w:rFonts w:ascii="Times New Roman" w:hAnsi="Times New Roman"/>
          <w:b/>
          <w:u w:val="single"/>
        </w:rPr>
        <w:t>ế</w:t>
      </w:r>
      <w:r w:rsidRPr="003F7088">
        <w:rPr>
          <w:rFonts w:ascii="Times New Roman" w:hAnsi="Times New Roman"/>
          <w:b/>
          <w:u w:val="single"/>
        </w:rPr>
        <w:t>n tr</w:t>
      </w:r>
      <w:r w:rsidR="003F7088" w:rsidRPr="003F7088">
        <w:rPr>
          <w:rFonts w:ascii="Times New Roman" w:hAnsi="Times New Roman"/>
          <w:b/>
          <w:u w:val="single"/>
        </w:rPr>
        <w:t>ì</w:t>
      </w:r>
      <w:r w:rsidRPr="003F7088">
        <w:rPr>
          <w:rFonts w:ascii="Times New Roman" w:hAnsi="Times New Roman"/>
          <w:b/>
          <w:u w:val="single"/>
        </w:rPr>
        <w:t>nh t</w:t>
      </w:r>
      <w:r w:rsidR="003F7088" w:rsidRPr="003F7088">
        <w:rPr>
          <w:rFonts w:ascii="Times New Roman" w:hAnsi="Times New Roman"/>
          <w:b/>
          <w:u w:val="single"/>
        </w:rPr>
        <w:t>ổ</w:t>
      </w:r>
      <w:r w:rsidRPr="003F7088">
        <w:rPr>
          <w:rFonts w:ascii="Times New Roman" w:hAnsi="Times New Roman"/>
          <w:b/>
          <w:u w:val="single"/>
        </w:rPr>
        <w:t xml:space="preserve"> ch</w:t>
      </w:r>
      <w:r w:rsidR="003F7088" w:rsidRPr="003F7088">
        <w:rPr>
          <w:rFonts w:ascii="Times New Roman" w:hAnsi="Times New Roman"/>
          <w:b/>
          <w:u w:val="single"/>
        </w:rPr>
        <w:t>ứ</w:t>
      </w:r>
      <w:r w:rsidRPr="003F7088">
        <w:rPr>
          <w:rFonts w:ascii="Times New Roman" w:hAnsi="Times New Roman"/>
          <w:b/>
          <w:u w:val="single"/>
        </w:rPr>
        <w:t>c c</w:t>
      </w:r>
      <w:r w:rsidR="003F7088" w:rsidRPr="003F7088">
        <w:rPr>
          <w:rFonts w:ascii="Times New Roman" w:hAnsi="Times New Roman"/>
          <w:b/>
          <w:u w:val="single"/>
        </w:rPr>
        <w:t>á</w:t>
      </w:r>
      <w:r w:rsidRPr="003F7088">
        <w:rPr>
          <w:rFonts w:ascii="Times New Roman" w:hAnsi="Times New Roman"/>
          <w:b/>
          <w:u w:val="single"/>
        </w:rPr>
        <w:t>c ho</w:t>
      </w:r>
      <w:r w:rsidR="003F7088" w:rsidRPr="003F7088">
        <w:rPr>
          <w:rFonts w:ascii="Times New Roman" w:hAnsi="Times New Roman"/>
          <w:b/>
          <w:u w:val="single"/>
        </w:rPr>
        <w:t>ạ</w:t>
      </w:r>
      <w:r w:rsidRPr="003F7088">
        <w:rPr>
          <w:rFonts w:ascii="Times New Roman" w:hAnsi="Times New Roman"/>
          <w:b/>
          <w:u w:val="single"/>
        </w:rPr>
        <w:t xml:space="preserve">t </w:t>
      </w:r>
      <w:r w:rsidR="003F7088" w:rsidRPr="003F7088">
        <w:rPr>
          <w:rFonts w:ascii="Times New Roman" w:hAnsi="Times New Roman"/>
          <w:b/>
          <w:u w:val="single"/>
        </w:rPr>
        <w:t>độ</w:t>
      </w:r>
      <w:r w:rsidRPr="003F7088">
        <w:rPr>
          <w:rFonts w:ascii="Times New Roman" w:hAnsi="Times New Roman"/>
          <w:b/>
          <w:u w:val="single"/>
        </w:rPr>
        <w:t>ng d</w:t>
      </w:r>
      <w:r w:rsidR="003F7088" w:rsidRPr="003F7088">
        <w:rPr>
          <w:rFonts w:ascii="Times New Roman" w:hAnsi="Times New Roman"/>
          <w:b/>
          <w:u w:val="single"/>
        </w:rPr>
        <w:t>ạ</w:t>
      </w:r>
      <w:r w:rsidRPr="003F7088">
        <w:rPr>
          <w:rFonts w:ascii="Times New Roman" w:hAnsi="Times New Roman"/>
          <w:b/>
          <w:u w:val="single"/>
        </w:rPr>
        <w:t>y v</w:t>
      </w:r>
      <w:r w:rsidR="003F7088" w:rsidRPr="003F7088">
        <w:rPr>
          <w:rFonts w:ascii="Times New Roman" w:hAnsi="Times New Roman"/>
          <w:b/>
          <w:u w:val="single"/>
        </w:rPr>
        <w:t>à</w:t>
      </w:r>
      <w:r w:rsidRPr="003F7088">
        <w:rPr>
          <w:rFonts w:ascii="Times New Roman" w:hAnsi="Times New Roman"/>
          <w:b/>
          <w:u w:val="single"/>
        </w:rPr>
        <w:t xml:space="preserve"> h</w:t>
      </w:r>
      <w:r w:rsidR="003F7088" w:rsidRPr="003F7088">
        <w:rPr>
          <w:rFonts w:ascii="Times New Roman" w:hAnsi="Times New Roman"/>
          <w:b/>
          <w:u w:val="single"/>
        </w:rPr>
        <w:t>ọ</w:t>
      </w:r>
      <w:r w:rsidRPr="003F7088">
        <w:rPr>
          <w:rFonts w:ascii="Times New Roman" w:hAnsi="Times New Roman"/>
          <w:b/>
          <w:u w:val="single"/>
        </w:rPr>
        <w:t>c:</w:t>
      </w:r>
    </w:p>
    <w:p w:rsidR="008761F3" w:rsidRPr="003F7088" w:rsidRDefault="008761F3" w:rsidP="008761F3">
      <w:pPr>
        <w:rPr>
          <w:rFonts w:ascii="Times New Roman" w:hAnsi="Times New Roman"/>
          <w:b/>
        </w:rPr>
      </w:pPr>
      <w:r w:rsidRPr="003F7088">
        <w:rPr>
          <w:rFonts w:ascii="Times New Roman" w:hAnsi="Times New Roman"/>
          <w:b/>
        </w:rPr>
        <w:t>1. Ki</w:t>
      </w:r>
      <w:r w:rsidR="003F7088" w:rsidRPr="003F7088">
        <w:rPr>
          <w:rFonts w:ascii="Times New Roman" w:hAnsi="Times New Roman"/>
          <w:b/>
        </w:rPr>
        <w:t>ể</w:t>
      </w:r>
      <w:r w:rsidRPr="003F7088">
        <w:rPr>
          <w:rFonts w:ascii="Times New Roman" w:hAnsi="Times New Roman"/>
          <w:b/>
        </w:rPr>
        <w:t>m tra: s</w:t>
      </w:r>
      <w:r w:rsidR="003F7088" w:rsidRPr="003F7088">
        <w:rPr>
          <w:rFonts w:ascii="Times New Roman" w:hAnsi="Times New Roman"/>
          <w:b/>
        </w:rPr>
        <w:t>ự</w:t>
      </w:r>
      <w:r w:rsidRPr="003F7088">
        <w:rPr>
          <w:rFonts w:ascii="Times New Roman" w:hAnsi="Times New Roman"/>
          <w:b/>
        </w:rPr>
        <w:t xml:space="preserve"> chu</w:t>
      </w:r>
      <w:r w:rsidR="003F7088" w:rsidRPr="003F7088">
        <w:rPr>
          <w:rFonts w:ascii="Times New Roman" w:hAnsi="Times New Roman"/>
          <w:b/>
        </w:rPr>
        <w:t>ẩ</w:t>
      </w:r>
      <w:r w:rsidRPr="003F7088">
        <w:rPr>
          <w:rFonts w:ascii="Times New Roman" w:hAnsi="Times New Roman"/>
          <w:b/>
        </w:rPr>
        <w:t>n b</w:t>
      </w:r>
      <w:r w:rsidR="003F7088" w:rsidRPr="003F7088">
        <w:rPr>
          <w:rFonts w:ascii="Times New Roman" w:hAnsi="Times New Roman"/>
          <w:b/>
        </w:rPr>
        <w:t>ị</w:t>
      </w:r>
    </w:p>
    <w:p w:rsidR="008761F3" w:rsidRPr="003F7088" w:rsidRDefault="008761F3" w:rsidP="008761F3">
      <w:pPr>
        <w:rPr>
          <w:rFonts w:ascii="Times New Roman" w:hAnsi="Times New Roman"/>
          <w:b/>
        </w:rPr>
      </w:pPr>
      <w:r w:rsidRPr="003F7088">
        <w:rPr>
          <w:rFonts w:ascii="Times New Roman" w:hAnsi="Times New Roman"/>
          <w:b/>
        </w:rPr>
        <w:t xml:space="preserve">2. </w:t>
      </w:r>
      <w:r w:rsidR="003F7088" w:rsidRPr="003F7088">
        <w:rPr>
          <w:rFonts w:ascii="Times New Roman" w:hAnsi="Times New Roman"/>
          <w:b/>
        </w:rPr>
        <w:t>Ô</w:t>
      </w:r>
      <w:r w:rsidRPr="003F7088">
        <w:rPr>
          <w:rFonts w:ascii="Times New Roman" w:hAnsi="Times New Roman"/>
          <w:b/>
        </w:rPr>
        <w:t>n t</w:t>
      </w:r>
      <w:r w:rsidR="003F7088" w:rsidRPr="003F7088">
        <w:rPr>
          <w:rFonts w:ascii="Times New Roman" w:hAnsi="Times New Roman"/>
          <w:b/>
        </w:rPr>
        <w:t>ậ</w:t>
      </w:r>
      <w:r w:rsidRPr="003F7088">
        <w:rPr>
          <w:rFonts w:ascii="Times New Roman" w:hAnsi="Times New Roman"/>
          <w:b/>
        </w:rPr>
        <w:t>p</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0"/>
        <w:gridCol w:w="6160"/>
      </w:tblGrid>
      <w:tr w:rsidR="008761F3" w:rsidRPr="003F7088" w:rsidTr="00FB2FF5">
        <w:tc>
          <w:tcPr>
            <w:tcW w:w="3500" w:type="dxa"/>
          </w:tcPr>
          <w:p w:rsidR="008761F3" w:rsidRPr="003F7088" w:rsidRDefault="008761F3" w:rsidP="00FB2FF5">
            <w:pPr>
              <w:jc w:val="center"/>
              <w:rPr>
                <w:rFonts w:ascii="Times New Roman" w:hAnsi="Times New Roman"/>
              </w:rPr>
            </w:pPr>
            <w:r w:rsidRPr="003F7088">
              <w:rPr>
                <w:rFonts w:ascii="Times New Roman" w:hAnsi="Times New Roman"/>
              </w:rPr>
              <w:t>Ho</w:t>
            </w:r>
            <w:r w:rsidR="003F7088" w:rsidRPr="003F7088">
              <w:rPr>
                <w:rFonts w:ascii="Times New Roman" w:hAnsi="Times New Roman"/>
              </w:rPr>
              <w:t>ạ</w:t>
            </w:r>
            <w:r w:rsidRPr="003F7088">
              <w:rPr>
                <w:rFonts w:ascii="Times New Roman" w:hAnsi="Times New Roman"/>
              </w:rPr>
              <w:t xml:space="preserve">t </w:t>
            </w:r>
            <w:r w:rsidR="003F7088" w:rsidRPr="003F7088">
              <w:rPr>
                <w:rFonts w:ascii="Times New Roman" w:hAnsi="Times New Roman"/>
              </w:rPr>
              <w:t>độ</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th</w:t>
            </w:r>
            <w:r w:rsidR="003F7088" w:rsidRPr="003F7088">
              <w:rPr>
                <w:rFonts w:ascii="Times New Roman" w:hAnsi="Times New Roman"/>
              </w:rPr>
              <w:t>ầ</w:t>
            </w:r>
            <w:r w:rsidRPr="003F7088">
              <w:rPr>
                <w:rFonts w:ascii="Times New Roman" w:hAnsi="Times New Roman"/>
              </w:rPr>
              <w:t>y v</w:t>
            </w:r>
            <w:r w:rsidR="003F7088" w:rsidRPr="003F7088">
              <w:rPr>
                <w:rFonts w:ascii="Times New Roman" w:hAnsi="Times New Roman"/>
              </w:rPr>
              <w:t>à</w:t>
            </w:r>
            <w:r w:rsidRPr="003F7088">
              <w:rPr>
                <w:rFonts w:ascii="Times New Roman" w:hAnsi="Times New Roman"/>
              </w:rPr>
              <w:t xml:space="preserve"> tr</w:t>
            </w:r>
            <w:r w:rsidR="003F7088" w:rsidRPr="003F7088">
              <w:rPr>
                <w:rFonts w:ascii="Times New Roman" w:hAnsi="Times New Roman"/>
              </w:rPr>
              <w:t>ò</w:t>
            </w:r>
          </w:p>
        </w:tc>
        <w:tc>
          <w:tcPr>
            <w:tcW w:w="6160" w:type="dxa"/>
          </w:tcPr>
          <w:p w:rsidR="008761F3" w:rsidRPr="003F7088" w:rsidRDefault="008761F3" w:rsidP="00FB2FF5">
            <w:pPr>
              <w:jc w:val="center"/>
              <w:rPr>
                <w:rFonts w:ascii="Times New Roman" w:hAnsi="Times New Roman"/>
              </w:rPr>
            </w:pPr>
            <w:r w:rsidRPr="003F7088">
              <w:rPr>
                <w:rFonts w:ascii="Times New Roman" w:hAnsi="Times New Roman"/>
              </w:rPr>
              <w:t>N</w:t>
            </w:r>
            <w:r w:rsidR="003F7088" w:rsidRPr="003F7088">
              <w:rPr>
                <w:rFonts w:ascii="Times New Roman" w:hAnsi="Times New Roman"/>
              </w:rPr>
              <w:t>ộ</w:t>
            </w:r>
            <w:r w:rsidRPr="003F7088">
              <w:rPr>
                <w:rFonts w:ascii="Times New Roman" w:hAnsi="Times New Roman"/>
              </w:rPr>
              <w:t>i dung</w:t>
            </w:r>
          </w:p>
        </w:tc>
      </w:tr>
      <w:tr w:rsidR="008761F3" w:rsidRPr="003F7088" w:rsidTr="00FB2FF5">
        <w:tc>
          <w:tcPr>
            <w:tcW w:w="3500" w:type="dxa"/>
          </w:tcPr>
          <w:p w:rsidR="00C76D65" w:rsidRPr="003F7088" w:rsidRDefault="00C76D65" w:rsidP="001D30C2">
            <w:pPr>
              <w:rPr>
                <w:rFonts w:ascii="Times New Roman" w:hAnsi="Times New Roman"/>
              </w:rPr>
            </w:pPr>
          </w:p>
          <w:p w:rsidR="00C76D65" w:rsidRPr="003F7088" w:rsidRDefault="00C76D65" w:rsidP="001D30C2">
            <w:pPr>
              <w:rPr>
                <w:rFonts w:ascii="Times New Roman" w:hAnsi="Times New Roman"/>
              </w:rPr>
            </w:pPr>
          </w:p>
          <w:p w:rsidR="001D30C2" w:rsidRPr="003F7088" w:rsidRDefault="003F7088" w:rsidP="001D30C2">
            <w:pPr>
              <w:rPr>
                <w:rFonts w:ascii="Times New Roman" w:hAnsi="Times New Roman"/>
                <w:i/>
              </w:rPr>
            </w:pPr>
            <w:r w:rsidRPr="003F7088">
              <w:rPr>
                <w:rFonts w:ascii="Times New Roman" w:hAnsi="Times New Roman"/>
              </w:rPr>
              <w:t>Đề</w:t>
            </w:r>
            <w:r w:rsidR="001D30C2" w:rsidRPr="003F7088">
              <w:rPr>
                <w:rFonts w:ascii="Times New Roman" w:hAnsi="Times New Roman"/>
              </w:rPr>
              <w:t>: Ph</w:t>
            </w:r>
            <w:r w:rsidRPr="003F7088">
              <w:rPr>
                <w:rFonts w:ascii="Times New Roman" w:hAnsi="Times New Roman"/>
              </w:rPr>
              <w:t>â</w:t>
            </w:r>
            <w:r w:rsidR="001D30C2" w:rsidRPr="003F7088">
              <w:rPr>
                <w:rFonts w:ascii="Times New Roman" w:hAnsi="Times New Roman"/>
              </w:rPr>
              <w:t>n t</w:t>
            </w:r>
            <w:r w:rsidRPr="003F7088">
              <w:rPr>
                <w:rFonts w:ascii="Times New Roman" w:hAnsi="Times New Roman"/>
              </w:rPr>
              <w:t>í</w:t>
            </w:r>
            <w:r w:rsidR="001D30C2" w:rsidRPr="003F7088">
              <w:rPr>
                <w:rFonts w:ascii="Times New Roman" w:hAnsi="Times New Roman"/>
              </w:rPr>
              <w:t>ch b</w:t>
            </w:r>
            <w:r w:rsidRPr="003F7088">
              <w:rPr>
                <w:rFonts w:ascii="Times New Roman" w:hAnsi="Times New Roman"/>
              </w:rPr>
              <w:t>à</w:t>
            </w:r>
            <w:r w:rsidR="001D30C2" w:rsidRPr="003F7088">
              <w:rPr>
                <w:rFonts w:ascii="Times New Roman" w:hAnsi="Times New Roman"/>
              </w:rPr>
              <w:t>i th</w:t>
            </w:r>
            <w:r w:rsidRPr="003F7088">
              <w:rPr>
                <w:rFonts w:ascii="Times New Roman" w:hAnsi="Times New Roman"/>
              </w:rPr>
              <w:t>ơ</w:t>
            </w:r>
            <w:r w:rsidR="001D30C2" w:rsidRPr="003F7088">
              <w:rPr>
                <w:rFonts w:ascii="Times New Roman" w:hAnsi="Times New Roman"/>
              </w:rPr>
              <w:t xml:space="preserve"> “</w:t>
            </w:r>
            <w:r w:rsidR="001D30C2" w:rsidRPr="003F7088">
              <w:rPr>
                <w:rFonts w:ascii="Times New Roman" w:hAnsi="Times New Roman"/>
                <w:i/>
              </w:rPr>
              <w:t>V</w:t>
            </w:r>
            <w:r w:rsidRPr="003F7088">
              <w:rPr>
                <w:rFonts w:ascii="Times New Roman" w:hAnsi="Times New Roman"/>
                <w:i/>
              </w:rPr>
              <w:t>à</w:t>
            </w:r>
            <w:r w:rsidR="001D30C2" w:rsidRPr="003F7088">
              <w:rPr>
                <w:rFonts w:ascii="Times New Roman" w:hAnsi="Times New Roman"/>
                <w:i/>
              </w:rPr>
              <w:t>o nh</w:t>
            </w:r>
            <w:r w:rsidRPr="003F7088">
              <w:rPr>
                <w:rFonts w:ascii="Times New Roman" w:hAnsi="Times New Roman"/>
                <w:i/>
              </w:rPr>
              <w:t>à</w:t>
            </w:r>
            <w:r w:rsidR="001D30C2" w:rsidRPr="003F7088">
              <w:rPr>
                <w:rFonts w:ascii="Times New Roman" w:hAnsi="Times New Roman"/>
                <w:i/>
              </w:rPr>
              <w:t xml:space="preserve"> ng</w:t>
            </w:r>
            <w:r w:rsidRPr="003F7088">
              <w:rPr>
                <w:rFonts w:ascii="Times New Roman" w:hAnsi="Times New Roman"/>
                <w:i/>
              </w:rPr>
              <w:t>ụ</w:t>
            </w:r>
            <w:r w:rsidR="001D30C2" w:rsidRPr="003F7088">
              <w:rPr>
                <w:rFonts w:ascii="Times New Roman" w:hAnsi="Times New Roman"/>
                <w:i/>
              </w:rPr>
              <w:t>c Qu</w:t>
            </w:r>
            <w:r w:rsidRPr="003F7088">
              <w:rPr>
                <w:rFonts w:ascii="Times New Roman" w:hAnsi="Times New Roman"/>
                <w:i/>
              </w:rPr>
              <w:t>ả</w:t>
            </w:r>
            <w:r w:rsidR="001D30C2" w:rsidRPr="003F7088">
              <w:rPr>
                <w:rFonts w:ascii="Times New Roman" w:hAnsi="Times New Roman"/>
                <w:i/>
              </w:rPr>
              <w:t xml:space="preserve">ng </w:t>
            </w:r>
            <w:r w:rsidRPr="003F7088">
              <w:rPr>
                <w:rFonts w:ascii="Times New Roman" w:hAnsi="Times New Roman"/>
                <w:i/>
              </w:rPr>
              <w:t>Đô</w:t>
            </w:r>
            <w:r w:rsidR="001D30C2" w:rsidRPr="003F7088">
              <w:rPr>
                <w:rFonts w:ascii="Times New Roman" w:hAnsi="Times New Roman"/>
                <w:i/>
              </w:rPr>
              <w:t>ng C</w:t>
            </w:r>
            <w:r w:rsidRPr="003F7088">
              <w:rPr>
                <w:rFonts w:ascii="Times New Roman" w:hAnsi="Times New Roman"/>
                <w:i/>
              </w:rPr>
              <w:t>ả</w:t>
            </w:r>
            <w:r w:rsidR="001D30C2" w:rsidRPr="003F7088">
              <w:rPr>
                <w:rFonts w:ascii="Times New Roman" w:hAnsi="Times New Roman"/>
                <w:i/>
              </w:rPr>
              <w:t>m t</w:t>
            </w:r>
            <w:r w:rsidRPr="003F7088">
              <w:rPr>
                <w:rFonts w:ascii="Times New Roman" w:hAnsi="Times New Roman"/>
                <w:i/>
              </w:rPr>
              <w:t>á</w:t>
            </w:r>
            <w:r w:rsidR="001D30C2" w:rsidRPr="003F7088">
              <w:rPr>
                <w:rFonts w:ascii="Times New Roman" w:hAnsi="Times New Roman"/>
                <w:i/>
              </w:rPr>
              <w:t>c” c</w:t>
            </w:r>
            <w:r w:rsidRPr="003F7088">
              <w:rPr>
                <w:rFonts w:ascii="Times New Roman" w:hAnsi="Times New Roman"/>
                <w:i/>
              </w:rPr>
              <w:t>ủ</w:t>
            </w:r>
            <w:r w:rsidR="001D30C2" w:rsidRPr="003F7088">
              <w:rPr>
                <w:rFonts w:ascii="Times New Roman" w:hAnsi="Times New Roman"/>
                <w:i/>
              </w:rPr>
              <w:t>a Phan B</w:t>
            </w:r>
            <w:r w:rsidRPr="003F7088">
              <w:rPr>
                <w:rFonts w:ascii="Times New Roman" w:hAnsi="Times New Roman"/>
                <w:i/>
              </w:rPr>
              <w:t>ộ</w:t>
            </w:r>
            <w:r w:rsidR="001D30C2" w:rsidRPr="003F7088">
              <w:rPr>
                <w:rFonts w:ascii="Times New Roman" w:hAnsi="Times New Roman"/>
                <w:i/>
              </w:rPr>
              <w:t>i Ch</w:t>
            </w:r>
            <w:r w:rsidRPr="003F7088">
              <w:rPr>
                <w:rFonts w:ascii="Times New Roman" w:hAnsi="Times New Roman"/>
                <w:i/>
              </w:rPr>
              <w:t>â</w:t>
            </w:r>
            <w:r w:rsidR="001D30C2" w:rsidRPr="003F7088">
              <w:rPr>
                <w:rFonts w:ascii="Times New Roman" w:hAnsi="Times New Roman"/>
                <w:i/>
              </w:rPr>
              <w:t>u</w:t>
            </w:r>
          </w:p>
          <w:p w:rsidR="008761F3" w:rsidRPr="003F7088" w:rsidRDefault="008761F3" w:rsidP="00FB2FF5">
            <w:pPr>
              <w:jc w:val="both"/>
              <w:rPr>
                <w:rFonts w:ascii="Times New Roman" w:hAnsi="Times New Roman"/>
              </w:rPr>
            </w:pPr>
          </w:p>
          <w:p w:rsidR="00576B82" w:rsidRPr="003F7088" w:rsidRDefault="00576B82" w:rsidP="00FB2FF5">
            <w:pPr>
              <w:jc w:val="both"/>
              <w:rPr>
                <w:rFonts w:ascii="Times New Roman" w:hAnsi="Times New Roman"/>
              </w:rPr>
            </w:pPr>
          </w:p>
          <w:p w:rsidR="007D5E0C" w:rsidRPr="003F7088" w:rsidRDefault="007D5E0C" w:rsidP="00FB2FF5">
            <w:pPr>
              <w:jc w:val="both"/>
              <w:rPr>
                <w:rFonts w:ascii="Times New Roman" w:hAnsi="Times New Roman"/>
              </w:rPr>
            </w:pPr>
          </w:p>
          <w:p w:rsidR="007D5E0C" w:rsidRPr="003F7088" w:rsidRDefault="007D5E0C" w:rsidP="00FB2FF5">
            <w:pPr>
              <w:jc w:val="both"/>
              <w:rPr>
                <w:rFonts w:ascii="Times New Roman" w:hAnsi="Times New Roman"/>
              </w:rPr>
            </w:pPr>
          </w:p>
          <w:p w:rsidR="007D5E0C" w:rsidRPr="003F7088" w:rsidRDefault="007D5E0C" w:rsidP="00FB2FF5">
            <w:pPr>
              <w:jc w:val="both"/>
              <w:rPr>
                <w:rFonts w:ascii="Times New Roman" w:hAnsi="Times New Roman"/>
              </w:rPr>
            </w:pPr>
          </w:p>
          <w:p w:rsidR="007D5E0C" w:rsidRPr="003F7088" w:rsidRDefault="007D5E0C" w:rsidP="00FB2FF5">
            <w:pPr>
              <w:jc w:val="both"/>
              <w:rPr>
                <w:rFonts w:ascii="Times New Roman" w:hAnsi="Times New Roman"/>
              </w:rPr>
            </w:pPr>
          </w:p>
          <w:p w:rsidR="007D5E0C" w:rsidRPr="003F7088" w:rsidRDefault="007D5E0C" w:rsidP="00FB2FF5">
            <w:pPr>
              <w:jc w:val="both"/>
              <w:rPr>
                <w:rFonts w:ascii="Times New Roman" w:hAnsi="Times New Roman"/>
              </w:rPr>
            </w:pPr>
          </w:p>
          <w:p w:rsidR="007D5E0C" w:rsidRPr="003F7088" w:rsidRDefault="007D5E0C" w:rsidP="00FB2FF5">
            <w:pPr>
              <w:jc w:val="both"/>
              <w:rPr>
                <w:rFonts w:ascii="Times New Roman" w:hAnsi="Times New Roman"/>
              </w:rPr>
            </w:pPr>
            <w:r w:rsidRPr="003F7088">
              <w:rPr>
                <w:rFonts w:ascii="Times New Roman" w:hAnsi="Times New Roman"/>
              </w:rPr>
              <w:t>HS d</w:t>
            </w:r>
            <w:r w:rsidR="003F7088" w:rsidRPr="003F7088">
              <w:rPr>
                <w:rFonts w:ascii="Times New Roman" w:hAnsi="Times New Roman"/>
              </w:rPr>
              <w:t>ự</w:t>
            </w:r>
            <w:r w:rsidRPr="003F7088">
              <w:rPr>
                <w:rFonts w:ascii="Times New Roman" w:hAnsi="Times New Roman"/>
              </w:rPr>
              <w:t>a v</w:t>
            </w:r>
            <w:r w:rsidR="003F7088" w:rsidRPr="003F7088">
              <w:rPr>
                <w:rFonts w:ascii="Times New Roman" w:hAnsi="Times New Roman"/>
              </w:rPr>
              <w:t>à</w:t>
            </w:r>
            <w:r w:rsidRPr="003F7088">
              <w:rPr>
                <w:rFonts w:ascii="Times New Roman" w:hAnsi="Times New Roman"/>
              </w:rPr>
              <w:t>o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 xml:space="preserve">c </w:t>
            </w:r>
            <w:r w:rsidR="003F7088" w:rsidRPr="003F7088">
              <w:rPr>
                <w:rFonts w:ascii="Times New Roman" w:hAnsi="Times New Roman"/>
              </w:rPr>
              <w:t>đượ</w:t>
            </w:r>
            <w:r w:rsidRPr="003F7088">
              <w:rPr>
                <w:rFonts w:ascii="Times New Roman" w:hAnsi="Times New Roman"/>
              </w:rPr>
              <w:t>c t</w:t>
            </w:r>
            <w:r w:rsidR="003F7088" w:rsidRPr="003F7088">
              <w:rPr>
                <w:rFonts w:ascii="Times New Roman" w:hAnsi="Times New Roman"/>
              </w:rPr>
              <w:t>ì</w:t>
            </w:r>
            <w:r w:rsidRPr="003F7088">
              <w:rPr>
                <w:rFonts w:ascii="Times New Roman" w:hAnsi="Times New Roman"/>
              </w:rPr>
              <w:t>m hi</w:t>
            </w:r>
            <w:r w:rsidR="003F7088" w:rsidRPr="003F7088">
              <w:rPr>
                <w:rFonts w:ascii="Times New Roman" w:hAnsi="Times New Roman"/>
              </w:rPr>
              <w:t>ể</w:t>
            </w:r>
            <w:r w:rsidRPr="003F7088">
              <w:rPr>
                <w:rFonts w:ascii="Times New Roman" w:hAnsi="Times New Roman"/>
              </w:rPr>
              <w:t xml:space="preserve">u </w:t>
            </w:r>
            <w:r w:rsidR="003F7088" w:rsidRPr="003F7088">
              <w:rPr>
                <w:rFonts w:ascii="Times New Roman" w:hAnsi="Times New Roman"/>
              </w:rPr>
              <w:t>để</w:t>
            </w:r>
            <w:r w:rsidRPr="003F7088">
              <w:rPr>
                <w:rFonts w:ascii="Times New Roman" w:hAnsi="Times New Roman"/>
              </w:rPr>
              <w:t xml:space="preserve"> vi</w:t>
            </w:r>
            <w:r w:rsidR="003F7088" w:rsidRPr="003F7088">
              <w:rPr>
                <w:rFonts w:ascii="Times New Roman" w:hAnsi="Times New Roman"/>
              </w:rPr>
              <w:t>ế</w:t>
            </w:r>
            <w:r w:rsidRPr="003F7088">
              <w:rPr>
                <w:rFonts w:ascii="Times New Roman" w:hAnsi="Times New Roman"/>
              </w:rPr>
              <w:t>t b</w:t>
            </w:r>
            <w:r w:rsidR="003F7088" w:rsidRPr="003F7088">
              <w:rPr>
                <w:rFonts w:ascii="Times New Roman" w:hAnsi="Times New Roman"/>
              </w:rPr>
              <w:t>à</w:t>
            </w:r>
            <w:r w:rsidRPr="003F7088">
              <w:rPr>
                <w:rFonts w:ascii="Times New Roman" w:hAnsi="Times New Roman"/>
              </w:rPr>
              <w:t xml:space="preserve">i </w:t>
            </w:r>
            <w:r w:rsidR="003F7088" w:rsidRPr="003F7088">
              <w:rPr>
                <w:rFonts w:ascii="Times New Roman" w:hAnsi="Times New Roman"/>
              </w:rPr>
              <w:t>đả</w:t>
            </w:r>
            <w:r w:rsidRPr="003F7088">
              <w:rPr>
                <w:rFonts w:ascii="Times New Roman" w:hAnsi="Times New Roman"/>
              </w:rPr>
              <w:t>m b</w:t>
            </w:r>
            <w:r w:rsidR="003F7088" w:rsidRPr="003F7088">
              <w:rPr>
                <w:rFonts w:ascii="Times New Roman" w:hAnsi="Times New Roman"/>
              </w:rPr>
              <w:t>ả</w:t>
            </w:r>
            <w:r w:rsidRPr="003F7088">
              <w:rPr>
                <w:rFonts w:ascii="Times New Roman" w:hAnsi="Times New Roman"/>
              </w:rPr>
              <w:t>o c</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ý</w:t>
            </w:r>
            <w:r w:rsidRPr="003F7088">
              <w:rPr>
                <w:rFonts w:ascii="Times New Roman" w:hAnsi="Times New Roman"/>
              </w:rPr>
              <w:t xml:space="preserve"> c</w:t>
            </w:r>
            <w:r w:rsidR="003F7088" w:rsidRPr="003F7088">
              <w:rPr>
                <w:rFonts w:ascii="Times New Roman" w:hAnsi="Times New Roman"/>
              </w:rPr>
              <w:t>ơ</w:t>
            </w:r>
            <w:r w:rsidRPr="003F7088">
              <w:rPr>
                <w:rFonts w:ascii="Times New Roman" w:hAnsi="Times New Roman"/>
              </w:rPr>
              <w:t xml:space="preserve"> b</w:t>
            </w:r>
            <w:r w:rsidR="003F7088" w:rsidRPr="003F7088">
              <w:rPr>
                <w:rFonts w:ascii="Times New Roman" w:hAnsi="Times New Roman"/>
              </w:rPr>
              <w:t>ả</w:t>
            </w:r>
            <w:r w:rsidRPr="003F7088">
              <w:rPr>
                <w:rFonts w:ascii="Times New Roman" w:hAnsi="Times New Roman"/>
              </w:rPr>
              <w:t>n sau</w:t>
            </w:r>
          </w:p>
          <w:p w:rsidR="007D5E0C" w:rsidRPr="003F7088" w:rsidRDefault="007D5E0C" w:rsidP="007D5E0C">
            <w:pPr>
              <w:rPr>
                <w:rFonts w:ascii="Times New Roman" w:hAnsi="Times New Roman"/>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rPr>
            </w:pPr>
            <w:r w:rsidRPr="003F7088">
              <w:rPr>
                <w:rFonts w:ascii="Times New Roman" w:hAnsi="Times New Roman"/>
              </w:rPr>
              <w:t>GV g</w:t>
            </w:r>
            <w:r w:rsidR="003F7088" w:rsidRPr="003F7088">
              <w:rPr>
                <w:rFonts w:ascii="Times New Roman" w:hAnsi="Times New Roman"/>
              </w:rPr>
              <w:t>ọ</w:t>
            </w:r>
            <w:r w:rsidRPr="003F7088">
              <w:rPr>
                <w:rFonts w:ascii="Times New Roman" w:hAnsi="Times New Roman"/>
              </w:rPr>
              <w:t>i m</w:t>
            </w:r>
            <w:r w:rsidR="003F7088" w:rsidRPr="003F7088">
              <w:rPr>
                <w:rFonts w:ascii="Times New Roman" w:hAnsi="Times New Roman"/>
              </w:rPr>
              <w:t>ộ</w:t>
            </w:r>
            <w:r w:rsidRPr="003F7088">
              <w:rPr>
                <w:rFonts w:ascii="Times New Roman" w:hAnsi="Times New Roman"/>
              </w:rPr>
              <w:t>t s</w:t>
            </w:r>
            <w:r w:rsidR="003F7088" w:rsidRPr="003F7088">
              <w:rPr>
                <w:rFonts w:ascii="Times New Roman" w:hAnsi="Times New Roman"/>
              </w:rPr>
              <w:t>ố</w:t>
            </w:r>
            <w:r w:rsidRPr="003F7088">
              <w:rPr>
                <w:rFonts w:ascii="Times New Roman" w:hAnsi="Times New Roman"/>
              </w:rPr>
              <w:t xml:space="preserve"> HS </w:t>
            </w:r>
            <w:r w:rsidR="003F7088" w:rsidRPr="003F7088">
              <w:rPr>
                <w:rFonts w:ascii="Times New Roman" w:hAnsi="Times New Roman"/>
              </w:rPr>
              <w:t>đọ</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i v</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ù</w:t>
            </w:r>
            <w:r w:rsidRPr="003F7088">
              <w:rPr>
                <w:rFonts w:ascii="Times New Roman" w:hAnsi="Times New Roman"/>
              </w:rPr>
              <w:t>ng nh</w:t>
            </w:r>
            <w:r w:rsidR="003F7088" w:rsidRPr="003F7088">
              <w:rPr>
                <w:rFonts w:ascii="Times New Roman" w:hAnsi="Times New Roman"/>
              </w:rPr>
              <w:t>ậ</w:t>
            </w:r>
            <w:r w:rsidRPr="003F7088">
              <w:rPr>
                <w:rFonts w:ascii="Times New Roman" w:hAnsi="Times New Roman"/>
              </w:rPr>
              <w:t>n x</w:t>
            </w:r>
            <w:r w:rsidR="003F7088" w:rsidRPr="003F7088">
              <w:rPr>
                <w:rFonts w:ascii="Times New Roman" w:hAnsi="Times New Roman"/>
              </w:rPr>
              <w:t>é</w:t>
            </w:r>
            <w:r w:rsidRPr="003F7088">
              <w:rPr>
                <w:rFonts w:ascii="Times New Roman" w:hAnsi="Times New Roman"/>
              </w:rPr>
              <w:t>t, ch</w:t>
            </w:r>
            <w:r w:rsidR="003F7088" w:rsidRPr="003F7088">
              <w:rPr>
                <w:rFonts w:ascii="Times New Roman" w:hAnsi="Times New Roman"/>
              </w:rPr>
              <w:t>ữ</w:t>
            </w:r>
            <w:r w:rsidRPr="003F7088">
              <w:rPr>
                <w:rFonts w:ascii="Times New Roman" w:hAnsi="Times New Roman"/>
              </w:rPr>
              <w:t>a b</w:t>
            </w:r>
            <w:r w:rsidR="003F7088" w:rsidRPr="003F7088">
              <w:rPr>
                <w:rFonts w:ascii="Times New Roman" w:hAnsi="Times New Roman"/>
              </w:rPr>
              <w:t>à</w:t>
            </w:r>
            <w:r w:rsidRPr="003F7088">
              <w:rPr>
                <w:rFonts w:ascii="Times New Roman" w:hAnsi="Times New Roman"/>
              </w:rPr>
              <w:t>i ho</w:t>
            </w:r>
            <w:r w:rsidR="003F7088" w:rsidRPr="003F7088">
              <w:rPr>
                <w:rFonts w:ascii="Times New Roman" w:hAnsi="Times New Roman"/>
              </w:rPr>
              <w:t>à</w:t>
            </w:r>
            <w:r w:rsidRPr="003F7088">
              <w:rPr>
                <w:rFonts w:ascii="Times New Roman" w:hAnsi="Times New Roman"/>
              </w:rPr>
              <w:t>n ch</w:t>
            </w:r>
            <w:r w:rsidR="003F7088" w:rsidRPr="003F7088">
              <w:rPr>
                <w:rFonts w:ascii="Times New Roman" w:hAnsi="Times New Roman"/>
              </w:rPr>
              <w:t>ỉ</w:t>
            </w:r>
            <w:r w:rsidRPr="003F7088">
              <w:rPr>
                <w:rFonts w:ascii="Times New Roman" w:hAnsi="Times New Roman"/>
              </w:rPr>
              <w:t>nh</w:t>
            </w:r>
          </w:p>
        </w:tc>
        <w:tc>
          <w:tcPr>
            <w:tcW w:w="6160" w:type="dxa"/>
          </w:tcPr>
          <w:p w:rsidR="001D30C2" w:rsidRPr="003F7088" w:rsidRDefault="008761F3" w:rsidP="00FB2FF5">
            <w:pPr>
              <w:jc w:val="both"/>
              <w:rPr>
                <w:rFonts w:ascii="Times New Roman" w:hAnsi="Times New Roman"/>
                <w:b/>
                <w:u w:val="single"/>
                <w:lang w:val="fr-FR"/>
              </w:rPr>
            </w:pPr>
            <w:r w:rsidRPr="003F7088">
              <w:rPr>
                <w:rFonts w:ascii="Times New Roman" w:hAnsi="Times New Roman"/>
                <w:b/>
                <w:u w:val="single"/>
                <w:lang w:val="fr-FR"/>
              </w:rPr>
              <w:lastRenderedPageBreak/>
              <w:t>1</w:t>
            </w:r>
            <w:r w:rsidR="007D5E0C" w:rsidRPr="003F7088">
              <w:rPr>
                <w:rFonts w:ascii="Times New Roman" w:hAnsi="Times New Roman"/>
                <w:b/>
                <w:u w:val="single"/>
                <w:lang w:val="fr-FR"/>
              </w:rPr>
              <w:t>.</w:t>
            </w:r>
            <w:r w:rsidR="001D30C2" w:rsidRPr="003F7088">
              <w:rPr>
                <w:rFonts w:ascii="Times New Roman" w:hAnsi="Times New Roman"/>
                <w:b/>
                <w:u w:val="single"/>
                <w:lang w:val="fr-FR"/>
              </w:rPr>
              <w:t>T</w:t>
            </w:r>
            <w:r w:rsidR="003F7088" w:rsidRPr="003F7088">
              <w:rPr>
                <w:rFonts w:ascii="Times New Roman" w:hAnsi="Times New Roman"/>
                <w:b/>
                <w:u w:val="single"/>
                <w:lang w:val="fr-FR"/>
              </w:rPr>
              <w:t>ì</w:t>
            </w:r>
            <w:r w:rsidR="001D30C2" w:rsidRPr="003F7088">
              <w:rPr>
                <w:rFonts w:ascii="Times New Roman" w:hAnsi="Times New Roman"/>
                <w:b/>
                <w:u w:val="single"/>
                <w:lang w:val="fr-FR"/>
              </w:rPr>
              <w:t>m hi</w:t>
            </w:r>
            <w:r w:rsidR="003F7088" w:rsidRPr="003F7088">
              <w:rPr>
                <w:rFonts w:ascii="Times New Roman" w:hAnsi="Times New Roman"/>
                <w:b/>
                <w:u w:val="single"/>
                <w:lang w:val="fr-FR"/>
              </w:rPr>
              <w:t>ể</w:t>
            </w:r>
            <w:r w:rsidR="001D30C2" w:rsidRPr="003F7088">
              <w:rPr>
                <w:rFonts w:ascii="Times New Roman" w:hAnsi="Times New Roman"/>
                <w:b/>
                <w:u w:val="single"/>
                <w:lang w:val="fr-FR"/>
              </w:rPr>
              <w:t xml:space="preserve">u </w:t>
            </w:r>
            <w:r w:rsidR="003F7088" w:rsidRPr="003F7088">
              <w:rPr>
                <w:rFonts w:ascii="Times New Roman" w:hAnsi="Times New Roman"/>
                <w:b/>
                <w:u w:val="single"/>
                <w:lang w:val="fr-FR"/>
              </w:rPr>
              <w:t>đề</w:t>
            </w:r>
          </w:p>
          <w:p w:rsidR="001D30C2" w:rsidRPr="003F7088" w:rsidRDefault="001D30C2" w:rsidP="00FB2FF5">
            <w:pPr>
              <w:jc w:val="both"/>
              <w:rPr>
                <w:rFonts w:ascii="Times New Roman" w:hAnsi="Times New Roman"/>
                <w:lang w:val="fr-FR"/>
              </w:rPr>
            </w:pPr>
            <w:r w:rsidRPr="003F7088">
              <w:rPr>
                <w:rFonts w:ascii="Times New Roman" w:hAnsi="Times New Roman"/>
                <w:lang w:val="fr-FR"/>
              </w:rPr>
              <w:t>- Th</w:t>
            </w:r>
            <w:r w:rsidR="003F7088" w:rsidRPr="003F7088">
              <w:rPr>
                <w:rFonts w:ascii="Times New Roman" w:hAnsi="Times New Roman"/>
                <w:lang w:val="fr-FR"/>
              </w:rPr>
              <w:t>ể</w:t>
            </w:r>
            <w:r w:rsidRPr="003F7088">
              <w:rPr>
                <w:rFonts w:ascii="Times New Roman" w:hAnsi="Times New Roman"/>
                <w:lang w:val="fr-FR"/>
              </w:rPr>
              <w:t xml:space="preserve"> lo</w:t>
            </w:r>
            <w:r w:rsidR="003F7088" w:rsidRPr="003F7088">
              <w:rPr>
                <w:rFonts w:ascii="Times New Roman" w:hAnsi="Times New Roman"/>
                <w:lang w:val="fr-FR"/>
              </w:rPr>
              <w:t>ạ</w:t>
            </w:r>
            <w:r w:rsidRPr="003F7088">
              <w:rPr>
                <w:rFonts w:ascii="Times New Roman" w:hAnsi="Times New Roman"/>
                <w:lang w:val="fr-FR"/>
              </w:rPr>
              <w:t>i: C</w:t>
            </w:r>
            <w:r w:rsidR="003F7088" w:rsidRPr="003F7088">
              <w:rPr>
                <w:rFonts w:ascii="Times New Roman" w:hAnsi="Times New Roman"/>
                <w:lang w:val="fr-FR"/>
              </w:rPr>
              <w:t>ả</w:t>
            </w:r>
            <w:r w:rsidRPr="003F7088">
              <w:rPr>
                <w:rFonts w:ascii="Times New Roman" w:hAnsi="Times New Roman"/>
                <w:lang w:val="fr-FR"/>
              </w:rPr>
              <w:t>m th</w:t>
            </w:r>
            <w:r w:rsidR="003F7088" w:rsidRPr="003F7088">
              <w:rPr>
                <w:rFonts w:ascii="Times New Roman" w:hAnsi="Times New Roman"/>
                <w:lang w:val="fr-FR"/>
              </w:rPr>
              <w:t>ụ</w:t>
            </w:r>
            <w:r w:rsidRPr="003F7088">
              <w:rPr>
                <w:rFonts w:ascii="Times New Roman" w:hAnsi="Times New Roman"/>
                <w:lang w:val="fr-FR"/>
              </w:rPr>
              <w:t xml:space="preserve"> t</w:t>
            </w:r>
            <w:r w:rsidR="003F7088" w:rsidRPr="003F7088">
              <w:rPr>
                <w:rFonts w:ascii="Times New Roman" w:hAnsi="Times New Roman"/>
                <w:lang w:val="fr-FR"/>
              </w:rPr>
              <w:t>á</w:t>
            </w:r>
            <w:r w:rsidRPr="003F7088">
              <w:rPr>
                <w:rFonts w:ascii="Times New Roman" w:hAnsi="Times New Roman"/>
                <w:lang w:val="fr-FR"/>
              </w:rPr>
              <w:t>c ph</w:t>
            </w:r>
            <w:r w:rsidR="003F7088" w:rsidRPr="003F7088">
              <w:rPr>
                <w:rFonts w:ascii="Times New Roman" w:hAnsi="Times New Roman"/>
                <w:lang w:val="fr-FR"/>
              </w:rPr>
              <w:t>ẩ</w:t>
            </w:r>
            <w:r w:rsidRPr="003F7088">
              <w:rPr>
                <w:rFonts w:ascii="Times New Roman" w:hAnsi="Times New Roman"/>
                <w:lang w:val="fr-FR"/>
              </w:rPr>
              <w:t>m v</w:t>
            </w:r>
            <w:r w:rsidR="003F7088" w:rsidRPr="003F7088">
              <w:rPr>
                <w:rFonts w:ascii="Times New Roman" w:hAnsi="Times New Roman"/>
                <w:lang w:val="fr-FR"/>
              </w:rPr>
              <w:t>ă</w:t>
            </w:r>
            <w:r w:rsidRPr="003F7088">
              <w:rPr>
                <w:rFonts w:ascii="Times New Roman" w:hAnsi="Times New Roman"/>
                <w:lang w:val="fr-FR"/>
              </w:rPr>
              <w:t>n h</w:t>
            </w:r>
            <w:r w:rsidR="003F7088" w:rsidRPr="003F7088">
              <w:rPr>
                <w:rFonts w:ascii="Times New Roman" w:hAnsi="Times New Roman"/>
                <w:lang w:val="fr-FR"/>
              </w:rPr>
              <w:t>ọ</w:t>
            </w:r>
            <w:r w:rsidRPr="003F7088">
              <w:rPr>
                <w:rFonts w:ascii="Times New Roman" w:hAnsi="Times New Roman"/>
                <w:lang w:val="fr-FR"/>
              </w:rPr>
              <w:t>c</w:t>
            </w:r>
          </w:p>
          <w:p w:rsidR="001D30C2" w:rsidRPr="003F7088" w:rsidRDefault="001D30C2" w:rsidP="00FB2FF5">
            <w:pPr>
              <w:jc w:val="both"/>
              <w:rPr>
                <w:rFonts w:ascii="Times New Roman" w:hAnsi="Times New Roman"/>
                <w:lang w:val="fr-FR"/>
              </w:rPr>
            </w:pPr>
            <w:r w:rsidRPr="003F7088">
              <w:rPr>
                <w:rFonts w:ascii="Times New Roman" w:hAnsi="Times New Roman"/>
                <w:lang w:val="fr-FR"/>
              </w:rPr>
              <w:t>- N</w:t>
            </w:r>
            <w:r w:rsidR="003F7088" w:rsidRPr="003F7088">
              <w:rPr>
                <w:rFonts w:ascii="Times New Roman" w:hAnsi="Times New Roman"/>
                <w:lang w:val="fr-FR"/>
              </w:rPr>
              <w:t>ộ</w:t>
            </w:r>
            <w:r w:rsidRPr="003F7088">
              <w:rPr>
                <w:rFonts w:ascii="Times New Roman" w:hAnsi="Times New Roman"/>
                <w:lang w:val="fr-FR"/>
              </w:rPr>
              <w:t>i dung c</w:t>
            </w:r>
            <w:r w:rsidR="003F7088" w:rsidRPr="003F7088">
              <w:rPr>
                <w:rFonts w:ascii="Times New Roman" w:hAnsi="Times New Roman"/>
                <w:lang w:val="fr-FR"/>
              </w:rPr>
              <w:t>ầ</w:t>
            </w:r>
            <w:r w:rsidRPr="003F7088">
              <w:rPr>
                <w:rFonts w:ascii="Times New Roman" w:hAnsi="Times New Roman"/>
                <w:lang w:val="fr-FR"/>
              </w:rPr>
              <w:t>n l</w:t>
            </w:r>
            <w:r w:rsidR="003F7088" w:rsidRPr="003F7088">
              <w:rPr>
                <w:rFonts w:ascii="Times New Roman" w:hAnsi="Times New Roman"/>
                <w:lang w:val="fr-FR"/>
              </w:rPr>
              <w:t>à</w:t>
            </w:r>
            <w:r w:rsidRPr="003F7088">
              <w:rPr>
                <w:rFonts w:ascii="Times New Roman" w:hAnsi="Times New Roman"/>
                <w:lang w:val="fr-FR"/>
              </w:rPr>
              <w:t>m s</w:t>
            </w:r>
            <w:r w:rsidR="003F7088" w:rsidRPr="003F7088">
              <w:rPr>
                <w:rFonts w:ascii="Times New Roman" w:hAnsi="Times New Roman"/>
                <w:lang w:val="fr-FR"/>
              </w:rPr>
              <w:t>á</w:t>
            </w:r>
            <w:r w:rsidRPr="003F7088">
              <w:rPr>
                <w:rFonts w:ascii="Times New Roman" w:hAnsi="Times New Roman"/>
                <w:lang w:val="fr-FR"/>
              </w:rPr>
              <w:t>ng t</w:t>
            </w:r>
            <w:r w:rsidR="003F7088" w:rsidRPr="003F7088">
              <w:rPr>
                <w:rFonts w:ascii="Times New Roman" w:hAnsi="Times New Roman"/>
                <w:lang w:val="fr-FR"/>
              </w:rPr>
              <w:t>ỏ</w:t>
            </w:r>
            <w:r w:rsidRPr="003F7088">
              <w:rPr>
                <w:rFonts w:ascii="Times New Roman" w:hAnsi="Times New Roman"/>
                <w:lang w:val="fr-FR"/>
              </w:rPr>
              <w:t>: phong th</w:t>
            </w:r>
            <w:r w:rsidR="003F7088" w:rsidRPr="003F7088">
              <w:rPr>
                <w:rFonts w:ascii="Times New Roman" w:hAnsi="Times New Roman"/>
                <w:lang w:val="fr-FR"/>
              </w:rPr>
              <w:t>á</w:t>
            </w:r>
            <w:r w:rsidRPr="003F7088">
              <w:rPr>
                <w:rFonts w:ascii="Times New Roman" w:hAnsi="Times New Roman"/>
                <w:lang w:val="fr-FR"/>
              </w:rPr>
              <w:t xml:space="preserve">i ung dung, </w:t>
            </w:r>
            <w:r w:rsidR="003F7088" w:rsidRPr="003F7088">
              <w:rPr>
                <w:rFonts w:ascii="Times New Roman" w:hAnsi="Times New Roman"/>
                <w:lang w:val="fr-FR"/>
              </w:rPr>
              <w:t>đà</w:t>
            </w:r>
            <w:r w:rsidRPr="003F7088">
              <w:rPr>
                <w:rFonts w:ascii="Times New Roman" w:hAnsi="Times New Roman"/>
                <w:lang w:val="fr-FR"/>
              </w:rPr>
              <w:t>ng ho</w:t>
            </w:r>
            <w:r w:rsidR="003F7088" w:rsidRPr="003F7088">
              <w:rPr>
                <w:rFonts w:ascii="Times New Roman" w:hAnsi="Times New Roman"/>
                <w:lang w:val="fr-FR"/>
              </w:rPr>
              <w:t>à</w:t>
            </w:r>
            <w:r w:rsidRPr="003F7088">
              <w:rPr>
                <w:rFonts w:ascii="Times New Roman" w:hAnsi="Times New Roman"/>
                <w:lang w:val="fr-FR"/>
              </w:rPr>
              <w:t>ng v</w:t>
            </w:r>
            <w:r w:rsidR="003F7088" w:rsidRPr="003F7088">
              <w:rPr>
                <w:rFonts w:ascii="Times New Roman" w:hAnsi="Times New Roman"/>
                <w:lang w:val="fr-FR"/>
              </w:rPr>
              <w:t>à</w:t>
            </w:r>
            <w:r w:rsidRPr="003F7088">
              <w:rPr>
                <w:rFonts w:ascii="Times New Roman" w:hAnsi="Times New Roman"/>
                <w:lang w:val="fr-FR"/>
              </w:rPr>
              <w:t xml:space="preserve"> kh</w:t>
            </w:r>
            <w:r w:rsidR="003F7088" w:rsidRPr="003F7088">
              <w:rPr>
                <w:rFonts w:ascii="Times New Roman" w:hAnsi="Times New Roman"/>
                <w:lang w:val="fr-FR"/>
              </w:rPr>
              <w:t>í</w:t>
            </w:r>
            <w:r w:rsidRPr="003F7088">
              <w:rPr>
                <w:rFonts w:ascii="Times New Roman" w:hAnsi="Times New Roman"/>
                <w:lang w:val="fr-FR"/>
              </w:rPr>
              <w:t xml:space="preserve"> ph</w:t>
            </w:r>
            <w:r w:rsidR="003F7088" w:rsidRPr="003F7088">
              <w:rPr>
                <w:rFonts w:ascii="Times New Roman" w:hAnsi="Times New Roman"/>
                <w:lang w:val="fr-FR"/>
              </w:rPr>
              <w:t>á</w:t>
            </w:r>
            <w:r w:rsidRPr="003F7088">
              <w:rPr>
                <w:rFonts w:ascii="Times New Roman" w:hAnsi="Times New Roman"/>
                <w:lang w:val="fr-FR"/>
              </w:rPr>
              <w:t>ch ki</w:t>
            </w:r>
            <w:r w:rsidR="003F7088" w:rsidRPr="003F7088">
              <w:rPr>
                <w:rFonts w:ascii="Times New Roman" w:hAnsi="Times New Roman"/>
                <w:lang w:val="fr-FR"/>
              </w:rPr>
              <w:t>ê</w:t>
            </w:r>
            <w:r w:rsidRPr="003F7088">
              <w:rPr>
                <w:rFonts w:ascii="Times New Roman" w:hAnsi="Times New Roman"/>
                <w:lang w:val="fr-FR"/>
              </w:rPr>
              <w:t>n c</w:t>
            </w:r>
            <w:r w:rsidR="003F7088" w:rsidRPr="003F7088">
              <w:rPr>
                <w:rFonts w:ascii="Times New Roman" w:hAnsi="Times New Roman"/>
                <w:lang w:val="fr-FR"/>
              </w:rPr>
              <w:t>ườ</w:t>
            </w:r>
            <w:r w:rsidRPr="003F7088">
              <w:rPr>
                <w:rFonts w:ascii="Times New Roman" w:hAnsi="Times New Roman"/>
                <w:lang w:val="fr-FR"/>
              </w:rPr>
              <w:t>ng, b</w:t>
            </w:r>
            <w:r w:rsidR="003F7088" w:rsidRPr="003F7088">
              <w:rPr>
                <w:rFonts w:ascii="Times New Roman" w:hAnsi="Times New Roman"/>
                <w:lang w:val="fr-FR"/>
              </w:rPr>
              <w:t>ấ</w:t>
            </w:r>
            <w:r w:rsidRPr="003F7088">
              <w:rPr>
                <w:rFonts w:ascii="Times New Roman" w:hAnsi="Times New Roman"/>
                <w:lang w:val="fr-FR"/>
              </w:rPr>
              <w:t>t khu</w:t>
            </w:r>
            <w:r w:rsidR="003F7088" w:rsidRPr="003F7088">
              <w:rPr>
                <w:rFonts w:ascii="Times New Roman" w:hAnsi="Times New Roman"/>
                <w:lang w:val="fr-FR"/>
              </w:rPr>
              <w:t>ấ</w:t>
            </w:r>
            <w:r w:rsidRPr="003F7088">
              <w:rPr>
                <w:rFonts w:ascii="Times New Roman" w:hAnsi="Times New Roman"/>
                <w:lang w:val="fr-FR"/>
              </w:rPr>
              <w:t>t v</w:t>
            </w:r>
            <w:r w:rsidR="003F7088" w:rsidRPr="003F7088">
              <w:rPr>
                <w:rFonts w:ascii="Times New Roman" w:hAnsi="Times New Roman"/>
                <w:lang w:val="fr-FR"/>
              </w:rPr>
              <w:t>ượ</w:t>
            </w:r>
            <w:r w:rsidRPr="003F7088">
              <w:rPr>
                <w:rFonts w:ascii="Times New Roman" w:hAnsi="Times New Roman"/>
                <w:lang w:val="fr-FR"/>
              </w:rPr>
              <w:t>t l</w:t>
            </w:r>
            <w:r w:rsidR="003F7088" w:rsidRPr="003F7088">
              <w:rPr>
                <w:rFonts w:ascii="Times New Roman" w:hAnsi="Times New Roman"/>
                <w:lang w:val="fr-FR"/>
              </w:rPr>
              <w:t>ê</w:t>
            </w:r>
            <w:r w:rsidRPr="003F7088">
              <w:rPr>
                <w:rFonts w:ascii="Times New Roman" w:hAnsi="Times New Roman"/>
                <w:lang w:val="fr-FR"/>
              </w:rPr>
              <w:t>n tr</w:t>
            </w:r>
            <w:r w:rsidR="003F7088" w:rsidRPr="003F7088">
              <w:rPr>
                <w:rFonts w:ascii="Times New Roman" w:hAnsi="Times New Roman"/>
                <w:lang w:val="fr-FR"/>
              </w:rPr>
              <w:t>ê</w:t>
            </w:r>
            <w:r w:rsidRPr="003F7088">
              <w:rPr>
                <w:rFonts w:ascii="Times New Roman" w:hAnsi="Times New Roman"/>
                <w:lang w:val="fr-FR"/>
              </w:rPr>
              <w:t>n c</w:t>
            </w:r>
            <w:r w:rsidR="003F7088" w:rsidRPr="003F7088">
              <w:rPr>
                <w:rFonts w:ascii="Times New Roman" w:hAnsi="Times New Roman"/>
                <w:lang w:val="fr-FR"/>
              </w:rPr>
              <w:t>ả</w:t>
            </w:r>
            <w:r w:rsidRPr="003F7088">
              <w:rPr>
                <w:rFonts w:ascii="Times New Roman" w:hAnsi="Times New Roman"/>
                <w:lang w:val="fr-FR"/>
              </w:rPr>
              <w:t>nh t</w:t>
            </w:r>
            <w:r w:rsidR="003F7088" w:rsidRPr="003F7088">
              <w:rPr>
                <w:rFonts w:ascii="Times New Roman" w:hAnsi="Times New Roman"/>
                <w:lang w:val="fr-FR"/>
              </w:rPr>
              <w:t>ù</w:t>
            </w:r>
            <w:r w:rsidRPr="003F7088">
              <w:rPr>
                <w:rFonts w:ascii="Times New Roman" w:hAnsi="Times New Roman"/>
                <w:lang w:val="fr-FR"/>
              </w:rPr>
              <w:t xml:space="preserve"> ng</w:t>
            </w:r>
            <w:r w:rsidR="003F7088" w:rsidRPr="003F7088">
              <w:rPr>
                <w:rFonts w:ascii="Times New Roman" w:hAnsi="Times New Roman"/>
                <w:lang w:val="fr-FR"/>
              </w:rPr>
              <w:t>ụ</w:t>
            </w:r>
            <w:r w:rsidRPr="003F7088">
              <w:rPr>
                <w:rFonts w:ascii="Times New Roman" w:hAnsi="Times New Roman"/>
                <w:lang w:val="fr-FR"/>
              </w:rPr>
              <w:t>c kh</w:t>
            </w:r>
            <w:r w:rsidR="003F7088" w:rsidRPr="003F7088">
              <w:rPr>
                <w:rFonts w:ascii="Times New Roman" w:hAnsi="Times New Roman"/>
                <w:lang w:val="fr-FR"/>
              </w:rPr>
              <w:t>ố</w:t>
            </w:r>
            <w:r w:rsidRPr="003F7088">
              <w:rPr>
                <w:rFonts w:ascii="Times New Roman" w:hAnsi="Times New Roman"/>
                <w:lang w:val="fr-FR"/>
              </w:rPr>
              <w:t>c li</w:t>
            </w:r>
            <w:r w:rsidR="003F7088" w:rsidRPr="003F7088">
              <w:rPr>
                <w:rFonts w:ascii="Times New Roman" w:hAnsi="Times New Roman"/>
                <w:lang w:val="fr-FR"/>
              </w:rPr>
              <w:t>ệ</w:t>
            </w:r>
            <w:r w:rsidRPr="003F7088">
              <w:rPr>
                <w:rFonts w:ascii="Times New Roman" w:hAnsi="Times New Roman"/>
                <w:lang w:val="fr-FR"/>
              </w:rPr>
              <w:t>t c</w:t>
            </w:r>
            <w:r w:rsidR="003F7088" w:rsidRPr="003F7088">
              <w:rPr>
                <w:rFonts w:ascii="Times New Roman" w:hAnsi="Times New Roman"/>
                <w:lang w:val="fr-FR"/>
              </w:rPr>
              <w:t>ủ</w:t>
            </w:r>
            <w:r w:rsidRPr="003F7088">
              <w:rPr>
                <w:rFonts w:ascii="Times New Roman" w:hAnsi="Times New Roman"/>
                <w:lang w:val="fr-FR"/>
              </w:rPr>
              <w:t>a nh</w:t>
            </w:r>
            <w:r w:rsidR="003F7088" w:rsidRPr="003F7088">
              <w:rPr>
                <w:rFonts w:ascii="Times New Roman" w:hAnsi="Times New Roman"/>
                <w:lang w:val="fr-FR"/>
              </w:rPr>
              <w:t>à</w:t>
            </w:r>
            <w:r w:rsidRPr="003F7088">
              <w:rPr>
                <w:rFonts w:ascii="Times New Roman" w:hAnsi="Times New Roman"/>
                <w:lang w:val="fr-FR"/>
              </w:rPr>
              <w:t xml:space="preserve"> ch</w:t>
            </w:r>
            <w:r w:rsidR="003F7088" w:rsidRPr="003F7088">
              <w:rPr>
                <w:rFonts w:ascii="Times New Roman" w:hAnsi="Times New Roman"/>
                <w:lang w:val="fr-FR"/>
              </w:rPr>
              <w:t>í</w:t>
            </w:r>
            <w:r w:rsidRPr="003F7088">
              <w:rPr>
                <w:rFonts w:ascii="Times New Roman" w:hAnsi="Times New Roman"/>
                <w:lang w:val="fr-FR"/>
              </w:rPr>
              <w:t xml:space="preserve"> s</w:t>
            </w:r>
            <w:r w:rsidR="003F7088" w:rsidRPr="003F7088">
              <w:rPr>
                <w:rFonts w:ascii="Times New Roman" w:hAnsi="Times New Roman"/>
                <w:lang w:val="fr-FR"/>
              </w:rPr>
              <w:t>ĩ</w:t>
            </w:r>
            <w:r w:rsidRPr="003F7088">
              <w:rPr>
                <w:rFonts w:ascii="Times New Roman" w:hAnsi="Times New Roman"/>
                <w:lang w:val="fr-FR"/>
              </w:rPr>
              <w:t xml:space="preserve"> y</w:t>
            </w:r>
            <w:r w:rsidR="003F7088" w:rsidRPr="003F7088">
              <w:rPr>
                <w:rFonts w:ascii="Times New Roman" w:hAnsi="Times New Roman"/>
                <w:lang w:val="fr-FR"/>
              </w:rPr>
              <w:t>ê</w:t>
            </w:r>
            <w:r w:rsidRPr="003F7088">
              <w:rPr>
                <w:rFonts w:ascii="Times New Roman" w:hAnsi="Times New Roman"/>
                <w:lang w:val="fr-FR"/>
              </w:rPr>
              <w:t>u n</w:t>
            </w:r>
            <w:r w:rsidR="003F7088" w:rsidRPr="003F7088">
              <w:rPr>
                <w:rFonts w:ascii="Times New Roman" w:hAnsi="Times New Roman"/>
                <w:lang w:val="fr-FR"/>
              </w:rPr>
              <w:t>ướ</w:t>
            </w:r>
            <w:r w:rsidRPr="003F7088">
              <w:rPr>
                <w:rFonts w:ascii="Times New Roman" w:hAnsi="Times New Roman"/>
                <w:lang w:val="fr-FR"/>
              </w:rPr>
              <w:t>c Phan BCh</w:t>
            </w:r>
            <w:r w:rsidR="003F7088" w:rsidRPr="003F7088">
              <w:rPr>
                <w:rFonts w:ascii="Times New Roman" w:hAnsi="Times New Roman"/>
                <w:lang w:val="fr-FR"/>
              </w:rPr>
              <w:t>â</w:t>
            </w:r>
            <w:r w:rsidRPr="003F7088">
              <w:rPr>
                <w:rFonts w:ascii="Times New Roman" w:hAnsi="Times New Roman"/>
                <w:lang w:val="fr-FR"/>
              </w:rPr>
              <w:t>u</w:t>
            </w:r>
          </w:p>
          <w:p w:rsidR="001D30C2" w:rsidRPr="003F7088" w:rsidRDefault="007D5E0C" w:rsidP="00FB2FF5">
            <w:pPr>
              <w:jc w:val="both"/>
              <w:rPr>
                <w:rFonts w:ascii="Times New Roman" w:hAnsi="Times New Roman"/>
              </w:rPr>
            </w:pPr>
            <w:r w:rsidRPr="003F7088">
              <w:rPr>
                <w:rFonts w:ascii="Times New Roman" w:hAnsi="Times New Roman"/>
              </w:rPr>
              <w:t>- C</w:t>
            </w:r>
            <w:r w:rsidR="003F7088" w:rsidRPr="003F7088">
              <w:rPr>
                <w:rFonts w:ascii="Times New Roman" w:hAnsi="Times New Roman"/>
              </w:rPr>
              <w:t>á</w:t>
            </w:r>
            <w:r w:rsidRPr="003F7088">
              <w:rPr>
                <w:rFonts w:ascii="Times New Roman" w:hAnsi="Times New Roman"/>
              </w:rPr>
              <w:t>ch l</w:t>
            </w:r>
            <w:r w:rsidR="003F7088" w:rsidRPr="003F7088">
              <w:rPr>
                <w:rFonts w:ascii="Times New Roman" w:hAnsi="Times New Roman"/>
              </w:rPr>
              <w:t>à</w:t>
            </w:r>
            <w:r w:rsidRPr="003F7088">
              <w:rPr>
                <w:rFonts w:ascii="Times New Roman" w:hAnsi="Times New Roman"/>
              </w:rPr>
              <w:t>m: ph</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í</w:t>
            </w:r>
            <w:r w:rsidRPr="003F7088">
              <w:rPr>
                <w:rFonts w:ascii="Times New Roman" w:hAnsi="Times New Roman"/>
              </w:rPr>
              <w:t>ch c</w:t>
            </w:r>
            <w:r w:rsidR="003F7088" w:rsidRPr="003F7088">
              <w:rPr>
                <w:rFonts w:ascii="Times New Roman" w:hAnsi="Times New Roman"/>
              </w:rPr>
              <w:t>á</w:t>
            </w:r>
            <w:r w:rsidRPr="003F7088">
              <w:rPr>
                <w:rFonts w:ascii="Times New Roman" w:hAnsi="Times New Roman"/>
              </w:rPr>
              <w:t>c y</w:t>
            </w:r>
            <w:r w:rsidR="003F7088" w:rsidRPr="003F7088">
              <w:rPr>
                <w:rFonts w:ascii="Times New Roman" w:hAnsi="Times New Roman"/>
              </w:rPr>
              <w:t>ế</w:t>
            </w:r>
            <w:r w:rsidRPr="003F7088">
              <w:rPr>
                <w:rFonts w:ascii="Times New Roman" w:hAnsi="Times New Roman"/>
              </w:rPr>
              <w:t>u t</w:t>
            </w:r>
            <w:r w:rsidR="003F7088" w:rsidRPr="003F7088">
              <w:rPr>
                <w:rFonts w:ascii="Times New Roman" w:hAnsi="Times New Roman"/>
              </w:rPr>
              <w:t>ố</w:t>
            </w:r>
            <w:r w:rsidRPr="003F7088">
              <w:rPr>
                <w:rFonts w:ascii="Times New Roman" w:hAnsi="Times New Roman"/>
              </w:rPr>
              <w:t xml:space="preserve"> NT l</w:t>
            </w:r>
            <w:r w:rsidR="003F7088" w:rsidRPr="003F7088">
              <w:rPr>
                <w:rFonts w:ascii="Times New Roman" w:hAnsi="Times New Roman"/>
              </w:rPr>
              <w:t>à</w:t>
            </w:r>
            <w:r w:rsidRPr="003F7088">
              <w:rPr>
                <w:rFonts w:ascii="Times New Roman" w:hAnsi="Times New Roman"/>
              </w:rPr>
              <w:t>m s</w:t>
            </w:r>
            <w:r w:rsidR="003F7088" w:rsidRPr="003F7088">
              <w:rPr>
                <w:rFonts w:ascii="Times New Roman" w:hAnsi="Times New Roman"/>
              </w:rPr>
              <w:t>á</w:t>
            </w:r>
            <w:r w:rsidRPr="003F7088">
              <w:rPr>
                <w:rFonts w:ascii="Times New Roman" w:hAnsi="Times New Roman"/>
              </w:rPr>
              <w:t>ng t</w:t>
            </w:r>
            <w:r w:rsidR="003F7088" w:rsidRPr="003F7088">
              <w:rPr>
                <w:rFonts w:ascii="Times New Roman" w:hAnsi="Times New Roman"/>
              </w:rPr>
              <w:t>ỏ</w:t>
            </w:r>
            <w:r w:rsidRPr="003F7088">
              <w:rPr>
                <w:rFonts w:ascii="Times New Roman" w:hAnsi="Times New Roman"/>
              </w:rPr>
              <w:t xml:space="preserve"> ND. L</w:t>
            </w:r>
            <w:r w:rsidR="003F7088" w:rsidRPr="003F7088">
              <w:rPr>
                <w:rFonts w:ascii="Times New Roman" w:hAnsi="Times New Roman"/>
              </w:rPr>
              <w:t>ầ</w:t>
            </w:r>
            <w:r w:rsidRPr="003F7088">
              <w:rPr>
                <w:rFonts w:ascii="Times New Roman" w:hAnsi="Times New Roman"/>
              </w:rPr>
              <w:t>n l</w:t>
            </w:r>
            <w:r w:rsidR="003F7088" w:rsidRPr="003F7088">
              <w:rPr>
                <w:rFonts w:ascii="Times New Roman" w:hAnsi="Times New Roman"/>
              </w:rPr>
              <w:t>ượ</w:t>
            </w:r>
            <w:r w:rsidRPr="003F7088">
              <w:rPr>
                <w:rFonts w:ascii="Times New Roman" w:hAnsi="Times New Roman"/>
              </w:rPr>
              <w:t>t ph</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í</w:t>
            </w:r>
            <w:r w:rsidRPr="003F7088">
              <w:rPr>
                <w:rFonts w:ascii="Times New Roman" w:hAnsi="Times New Roman"/>
              </w:rPr>
              <w:t>ch b</w:t>
            </w:r>
            <w:r w:rsidR="003F7088" w:rsidRPr="003F7088">
              <w:rPr>
                <w:rFonts w:ascii="Times New Roman" w:hAnsi="Times New Roman"/>
              </w:rPr>
              <w:t>à</w:t>
            </w:r>
            <w:r w:rsidRPr="003F7088">
              <w:rPr>
                <w:rFonts w:ascii="Times New Roman" w:hAnsi="Times New Roman"/>
              </w:rPr>
              <w:t>i th</w:t>
            </w:r>
            <w:r w:rsidR="003F7088" w:rsidRPr="003F7088">
              <w:rPr>
                <w:rFonts w:ascii="Times New Roman" w:hAnsi="Times New Roman"/>
              </w:rPr>
              <w:t>ơ</w:t>
            </w:r>
            <w:r w:rsidRPr="003F7088">
              <w:rPr>
                <w:rFonts w:ascii="Times New Roman" w:hAnsi="Times New Roman"/>
              </w:rPr>
              <w:t xml:space="preserve"> theo b</w:t>
            </w:r>
            <w:r w:rsidR="003F7088" w:rsidRPr="003F7088">
              <w:rPr>
                <w:rFonts w:ascii="Times New Roman" w:hAnsi="Times New Roman"/>
              </w:rPr>
              <w:t>ố</w:t>
            </w:r>
            <w:r w:rsidRPr="003F7088">
              <w:rPr>
                <w:rFonts w:ascii="Times New Roman" w:hAnsi="Times New Roman"/>
              </w:rPr>
              <w:t xml:space="preserve"> c</w:t>
            </w:r>
            <w:r w:rsidR="003F7088" w:rsidRPr="003F7088">
              <w:rPr>
                <w:rFonts w:ascii="Times New Roman" w:hAnsi="Times New Roman"/>
              </w:rPr>
              <w:t>ụ</w:t>
            </w:r>
            <w:r w:rsidRPr="003F7088">
              <w:rPr>
                <w:rFonts w:ascii="Times New Roman" w:hAnsi="Times New Roman"/>
              </w:rPr>
              <w:t xml:space="preserve">c: </w:t>
            </w:r>
            <w:r w:rsidR="003F7088" w:rsidRPr="003F7088">
              <w:rPr>
                <w:rFonts w:ascii="Times New Roman" w:hAnsi="Times New Roman"/>
              </w:rPr>
              <w:t>đề</w:t>
            </w:r>
            <w:r w:rsidRPr="003F7088">
              <w:rPr>
                <w:rFonts w:ascii="Times New Roman" w:hAnsi="Times New Roman"/>
              </w:rPr>
              <w:t xml:space="preserve"> – th</w:t>
            </w:r>
            <w:r w:rsidR="003F7088" w:rsidRPr="003F7088">
              <w:rPr>
                <w:rFonts w:ascii="Times New Roman" w:hAnsi="Times New Roman"/>
              </w:rPr>
              <w:t>ự</w:t>
            </w:r>
            <w:r w:rsidRPr="003F7088">
              <w:rPr>
                <w:rFonts w:ascii="Times New Roman" w:hAnsi="Times New Roman"/>
              </w:rPr>
              <w:t>c – lu</w:t>
            </w:r>
            <w:r w:rsidR="003F7088" w:rsidRPr="003F7088">
              <w:rPr>
                <w:rFonts w:ascii="Times New Roman" w:hAnsi="Times New Roman"/>
              </w:rPr>
              <w:t>ậ</w:t>
            </w:r>
            <w:r w:rsidRPr="003F7088">
              <w:rPr>
                <w:rFonts w:ascii="Times New Roman" w:hAnsi="Times New Roman"/>
              </w:rPr>
              <w:t>n – k</w:t>
            </w:r>
            <w:r w:rsidR="003F7088" w:rsidRPr="003F7088">
              <w:rPr>
                <w:rFonts w:ascii="Times New Roman" w:hAnsi="Times New Roman"/>
              </w:rPr>
              <w:t>ế</w:t>
            </w:r>
            <w:r w:rsidRPr="003F7088">
              <w:rPr>
                <w:rFonts w:ascii="Times New Roman" w:hAnsi="Times New Roman"/>
              </w:rPr>
              <w:t>t</w:t>
            </w:r>
          </w:p>
          <w:p w:rsidR="001D30C2" w:rsidRPr="003F7088" w:rsidRDefault="007D5E0C" w:rsidP="00FB2FF5">
            <w:pPr>
              <w:jc w:val="both"/>
              <w:rPr>
                <w:rFonts w:ascii="Times New Roman" w:hAnsi="Times New Roman"/>
                <w:b/>
                <w:u w:val="single"/>
              </w:rPr>
            </w:pPr>
            <w:r w:rsidRPr="003F7088">
              <w:rPr>
                <w:rFonts w:ascii="Times New Roman" w:hAnsi="Times New Roman"/>
                <w:b/>
                <w:u w:val="single"/>
              </w:rPr>
              <w:t>2. Vi</w:t>
            </w:r>
            <w:r w:rsidR="003F7088" w:rsidRPr="003F7088">
              <w:rPr>
                <w:rFonts w:ascii="Times New Roman" w:hAnsi="Times New Roman"/>
                <w:b/>
                <w:u w:val="single"/>
              </w:rPr>
              <w:t>ế</w:t>
            </w:r>
            <w:r w:rsidRPr="003F7088">
              <w:rPr>
                <w:rFonts w:ascii="Times New Roman" w:hAnsi="Times New Roman"/>
                <w:b/>
                <w:u w:val="single"/>
              </w:rPr>
              <w:t>t b</w:t>
            </w:r>
            <w:r w:rsidR="003F7088" w:rsidRPr="003F7088">
              <w:rPr>
                <w:rFonts w:ascii="Times New Roman" w:hAnsi="Times New Roman"/>
                <w:b/>
                <w:u w:val="single"/>
              </w:rPr>
              <w:t>à</w:t>
            </w:r>
            <w:r w:rsidRPr="003F7088">
              <w:rPr>
                <w:rFonts w:ascii="Times New Roman" w:hAnsi="Times New Roman"/>
                <w:b/>
                <w:u w:val="single"/>
              </w:rPr>
              <w:t>i</w:t>
            </w:r>
          </w:p>
          <w:p w:rsidR="00804F5F" w:rsidRPr="003F7088" w:rsidRDefault="00804F5F" w:rsidP="00FB2FF5">
            <w:pPr>
              <w:jc w:val="both"/>
              <w:rPr>
                <w:rFonts w:ascii="Times New Roman" w:hAnsi="Times New Roman"/>
                <w:u w:val="single"/>
              </w:rPr>
            </w:pPr>
            <w:r w:rsidRPr="003F7088">
              <w:rPr>
                <w:rFonts w:ascii="Times New Roman" w:hAnsi="Times New Roman"/>
                <w:u w:val="single"/>
              </w:rPr>
              <w:t>a. M</w:t>
            </w:r>
            <w:r w:rsidR="003F7088" w:rsidRPr="003F7088">
              <w:rPr>
                <w:rFonts w:ascii="Times New Roman" w:hAnsi="Times New Roman"/>
                <w:u w:val="single"/>
              </w:rPr>
              <w:t>ở</w:t>
            </w:r>
            <w:r w:rsidRPr="003F7088">
              <w:rPr>
                <w:rFonts w:ascii="Times New Roman" w:hAnsi="Times New Roman"/>
                <w:u w:val="single"/>
              </w:rPr>
              <w:t xml:space="preserve"> b</w:t>
            </w:r>
            <w:r w:rsidR="003F7088" w:rsidRPr="003F7088">
              <w:rPr>
                <w:rFonts w:ascii="Times New Roman" w:hAnsi="Times New Roman"/>
                <w:u w:val="single"/>
              </w:rPr>
              <w:t>à</w:t>
            </w:r>
            <w:r w:rsidRPr="003F7088">
              <w:rPr>
                <w:rFonts w:ascii="Times New Roman" w:hAnsi="Times New Roman"/>
                <w:u w:val="single"/>
              </w:rPr>
              <w:t>i:</w:t>
            </w:r>
            <w:r w:rsidR="008761F3" w:rsidRPr="003F7088">
              <w:rPr>
                <w:rFonts w:ascii="Times New Roman" w:hAnsi="Times New Roman"/>
              </w:rPr>
              <w:t xml:space="preserve"> </w:t>
            </w:r>
            <w:r w:rsidRPr="003F7088">
              <w:rPr>
                <w:rFonts w:ascii="Times New Roman" w:hAnsi="Times New Roman"/>
              </w:rPr>
              <w:t>PBC (1867-1940) hi</w:t>
            </w:r>
            <w:r w:rsidR="003F7088" w:rsidRPr="003F7088">
              <w:rPr>
                <w:rFonts w:ascii="Times New Roman" w:hAnsi="Times New Roman"/>
              </w:rPr>
              <w:t>ệ</w:t>
            </w:r>
            <w:r w:rsidRPr="003F7088">
              <w:rPr>
                <w:rFonts w:ascii="Times New Roman" w:hAnsi="Times New Roman"/>
              </w:rPr>
              <w:t>u l</w:t>
            </w:r>
            <w:r w:rsidR="003F7088" w:rsidRPr="003F7088">
              <w:rPr>
                <w:rFonts w:ascii="Times New Roman" w:hAnsi="Times New Roman"/>
              </w:rPr>
              <w:t>à</w:t>
            </w:r>
            <w:r w:rsidRPr="003F7088">
              <w:rPr>
                <w:rFonts w:ascii="Times New Roman" w:hAnsi="Times New Roman"/>
              </w:rPr>
              <w:t xml:space="preserve"> S</w:t>
            </w:r>
            <w:r w:rsidR="003F7088" w:rsidRPr="003F7088">
              <w:rPr>
                <w:rFonts w:ascii="Times New Roman" w:hAnsi="Times New Roman"/>
              </w:rPr>
              <w:t>à</w:t>
            </w:r>
            <w:r w:rsidRPr="003F7088">
              <w:rPr>
                <w:rFonts w:ascii="Times New Roman" w:hAnsi="Times New Roman"/>
              </w:rPr>
              <w:t>o Nam qu</w:t>
            </w:r>
            <w:r w:rsidR="003F7088" w:rsidRPr="003F7088">
              <w:rPr>
                <w:rFonts w:ascii="Times New Roman" w:hAnsi="Times New Roman"/>
              </w:rPr>
              <w:t>ê</w:t>
            </w:r>
            <w:r w:rsidRPr="003F7088">
              <w:rPr>
                <w:rFonts w:ascii="Times New Roman" w:hAnsi="Times New Roman"/>
              </w:rPr>
              <w:t xml:space="preserve"> </w:t>
            </w:r>
            <w:r w:rsidR="003F7088" w:rsidRPr="003F7088">
              <w:rPr>
                <w:rFonts w:ascii="Times New Roman" w:hAnsi="Times New Roman"/>
              </w:rPr>
              <w:t>ở</w:t>
            </w:r>
            <w:r w:rsidRPr="003F7088">
              <w:rPr>
                <w:rFonts w:ascii="Times New Roman" w:hAnsi="Times New Roman"/>
              </w:rPr>
              <w:t xml:space="preserve"> Nam </w:t>
            </w:r>
            <w:r w:rsidR="003F7088" w:rsidRPr="003F7088">
              <w:rPr>
                <w:rFonts w:ascii="Times New Roman" w:hAnsi="Times New Roman"/>
              </w:rPr>
              <w:t>Đà</w:t>
            </w:r>
            <w:r w:rsidRPr="003F7088">
              <w:rPr>
                <w:rFonts w:ascii="Times New Roman" w:hAnsi="Times New Roman"/>
              </w:rPr>
              <w:t>n –Ngh</w:t>
            </w:r>
            <w:r w:rsidR="003F7088" w:rsidRPr="003F7088">
              <w:rPr>
                <w:rFonts w:ascii="Times New Roman" w:hAnsi="Times New Roman"/>
              </w:rPr>
              <w:t>ệ</w:t>
            </w:r>
            <w:r w:rsidRPr="003F7088">
              <w:rPr>
                <w:rFonts w:ascii="Times New Roman" w:hAnsi="Times New Roman"/>
              </w:rPr>
              <w:t xml:space="preserve"> An. </w:t>
            </w:r>
            <w:r w:rsidR="003F7088" w:rsidRPr="003F7088">
              <w:rPr>
                <w:rFonts w:ascii="Times New Roman" w:hAnsi="Times New Roman"/>
              </w:rPr>
              <w:t>Ô</w:t>
            </w:r>
            <w:r w:rsidRPr="003F7088">
              <w:rPr>
                <w:rFonts w:ascii="Times New Roman" w:hAnsi="Times New Roman"/>
              </w:rPr>
              <w:t>ng l</w:t>
            </w:r>
            <w:r w:rsidR="003F7088" w:rsidRPr="003F7088">
              <w:rPr>
                <w:rFonts w:ascii="Times New Roman" w:hAnsi="Times New Roman"/>
              </w:rPr>
              <w:t>à</w:t>
            </w:r>
            <w:r w:rsidRPr="003F7088">
              <w:rPr>
                <w:rFonts w:ascii="Times New Roman" w:hAnsi="Times New Roman"/>
              </w:rPr>
              <w:t xml:space="preserve"> nh</w:t>
            </w:r>
            <w:r w:rsidR="003F7088" w:rsidRPr="003F7088">
              <w:rPr>
                <w:rFonts w:ascii="Times New Roman" w:hAnsi="Times New Roman"/>
              </w:rPr>
              <w:t>à</w:t>
            </w:r>
            <w:r w:rsidRPr="003F7088">
              <w:rPr>
                <w:rFonts w:ascii="Times New Roman" w:hAnsi="Times New Roman"/>
              </w:rPr>
              <w:t xml:space="preserve"> nho y</w:t>
            </w:r>
            <w:r w:rsidR="003F7088" w:rsidRPr="003F7088">
              <w:rPr>
                <w:rFonts w:ascii="Times New Roman" w:hAnsi="Times New Roman"/>
              </w:rPr>
              <w:t>ê</w:t>
            </w:r>
            <w:r w:rsidRPr="003F7088">
              <w:rPr>
                <w:rFonts w:ascii="Times New Roman" w:hAnsi="Times New Roman"/>
              </w:rPr>
              <w:t>u n</w:t>
            </w:r>
            <w:r w:rsidR="003F7088" w:rsidRPr="003F7088">
              <w:rPr>
                <w:rFonts w:ascii="Times New Roman" w:hAnsi="Times New Roman"/>
              </w:rPr>
              <w:t>ướ</w:t>
            </w:r>
            <w:r w:rsidRPr="003F7088">
              <w:rPr>
                <w:rFonts w:ascii="Times New Roman" w:hAnsi="Times New Roman"/>
              </w:rPr>
              <w:t>c, nh</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á</w:t>
            </w:r>
            <w:r w:rsidRPr="003F7088">
              <w:rPr>
                <w:rFonts w:ascii="Times New Roman" w:hAnsi="Times New Roman"/>
              </w:rPr>
              <w:t>ch m</w:t>
            </w:r>
            <w:r w:rsidR="003F7088" w:rsidRPr="003F7088">
              <w:rPr>
                <w:rFonts w:ascii="Times New Roman" w:hAnsi="Times New Roman"/>
              </w:rPr>
              <w:t>ạ</w:t>
            </w:r>
            <w:r w:rsidRPr="003F7088">
              <w:rPr>
                <w:rFonts w:ascii="Times New Roman" w:hAnsi="Times New Roman"/>
              </w:rPr>
              <w:t>ng l</w:t>
            </w:r>
            <w:r w:rsidR="003F7088" w:rsidRPr="003F7088">
              <w:rPr>
                <w:rFonts w:ascii="Times New Roman" w:hAnsi="Times New Roman"/>
              </w:rPr>
              <w:t>ớ</w:t>
            </w:r>
            <w:r w:rsidRPr="003F7088">
              <w:rPr>
                <w:rFonts w:ascii="Times New Roman" w:hAnsi="Times New Roman"/>
              </w:rPr>
              <w:t>n nh</w:t>
            </w:r>
            <w:r w:rsidR="003F7088" w:rsidRPr="003F7088">
              <w:rPr>
                <w:rFonts w:ascii="Times New Roman" w:hAnsi="Times New Roman"/>
              </w:rPr>
              <w:t>ấ</w:t>
            </w:r>
            <w:r w:rsidRPr="003F7088">
              <w:rPr>
                <w:rFonts w:ascii="Times New Roman" w:hAnsi="Times New Roman"/>
              </w:rPr>
              <w:t>t trong v</w:t>
            </w:r>
            <w:r w:rsidR="003F7088" w:rsidRPr="003F7088">
              <w:rPr>
                <w:rFonts w:ascii="Times New Roman" w:hAnsi="Times New Roman"/>
              </w:rPr>
              <w:t>ò</w:t>
            </w:r>
            <w:r w:rsidRPr="003F7088">
              <w:rPr>
                <w:rFonts w:ascii="Times New Roman" w:hAnsi="Times New Roman"/>
              </w:rPr>
              <w:t>ng 25 n</w:t>
            </w:r>
            <w:r w:rsidR="003F7088" w:rsidRPr="003F7088">
              <w:rPr>
                <w:rFonts w:ascii="Times New Roman" w:hAnsi="Times New Roman"/>
              </w:rPr>
              <w:t>ă</w:t>
            </w:r>
            <w:r w:rsidRPr="003F7088">
              <w:rPr>
                <w:rFonts w:ascii="Times New Roman" w:hAnsi="Times New Roman"/>
              </w:rPr>
              <w:t xml:space="preserve">m </w:t>
            </w:r>
            <w:r w:rsidR="003F7088" w:rsidRPr="003F7088">
              <w:rPr>
                <w:rFonts w:ascii="Times New Roman" w:hAnsi="Times New Roman"/>
              </w:rPr>
              <w:t>đầ</w:t>
            </w:r>
            <w:r w:rsidRPr="003F7088">
              <w:rPr>
                <w:rFonts w:ascii="Times New Roman" w:hAnsi="Times New Roman"/>
              </w:rPr>
              <w:t>u th</w:t>
            </w:r>
            <w:r w:rsidR="003F7088" w:rsidRPr="003F7088">
              <w:rPr>
                <w:rFonts w:ascii="Times New Roman" w:hAnsi="Times New Roman"/>
              </w:rPr>
              <w:t>ế</w:t>
            </w:r>
            <w:r w:rsidRPr="003F7088">
              <w:rPr>
                <w:rFonts w:ascii="Times New Roman" w:hAnsi="Times New Roman"/>
              </w:rPr>
              <w:t xml:space="preserve"> k</w:t>
            </w:r>
            <w:r w:rsidR="003F7088" w:rsidRPr="003F7088">
              <w:rPr>
                <w:rFonts w:ascii="Times New Roman" w:hAnsi="Times New Roman"/>
              </w:rPr>
              <w:t>ỷ</w:t>
            </w:r>
            <w:r w:rsidRPr="003F7088">
              <w:rPr>
                <w:rFonts w:ascii="Times New Roman" w:hAnsi="Times New Roman"/>
              </w:rPr>
              <w:t xml:space="preserve"> XX v</w:t>
            </w:r>
            <w:r w:rsidR="003F7088" w:rsidRPr="003F7088">
              <w:rPr>
                <w:rFonts w:ascii="Times New Roman" w:hAnsi="Times New Roman"/>
              </w:rPr>
              <w:t>ớ</w:t>
            </w:r>
            <w:r w:rsidRPr="003F7088">
              <w:rPr>
                <w:rFonts w:ascii="Times New Roman" w:hAnsi="Times New Roman"/>
              </w:rPr>
              <w:t>i nhi</w:t>
            </w:r>
            <w:r w:rsidR="003F7088" w:rsidRPr="003F7088">
              <w:rPr>
                <w:rFonts w:ascii="Times New Roman" w:hAnsi="Times New Roman"/>
              </w:rPr>
              <w:t>ề</w:t>
            </w:r>
            <w:r w:rsidRPr="003F7088">
              <w:rPr>
                <w:rFonts w:ascii="Times New Roman" w:hAnsi="Times New Roman"/>
              </w:rPr>
              <w:t>u t</w:t>
            </w:r>
            <w:r w:rsidR="003F7088" w:rsidRPr="003F7088">
              <w:rPr>
                <w:rFonts w:ascii="Times New Roman" w:hAnsi="Times New Roman"/>
              </w:rPr>
              <w:t>á</w:t>
            </w:r>
            <w:r w:rsidRPr="003F7088">
              <w:rPr>
                <w:rFonts w:ascii="Times New Roman" w:hAnsi="Times New Roman"/>
              </w:rPr>
              <w:t>c ph</w:t>
            </w:r>
            <w:r w:rsidR="003F7088" w:rsidRPr="003F7088">
              <w:rPr>
                <w:rFonts w:ascii="Times New Roman" w:hAnsi="Times New Roman"/>
              </w:rPr>
              <w:t>ẩ</w:t>
            </w:r>
            <w:r w:rsidRPr="003F7088">
              <w:rPr>
                <w:rFonts w:ascii="Times New Roman" w:hAnsi="Times New Roman"/>
              </w:rPr>
              <w:t>m th</w:t>
            </w:r>
            <w:r w:rsidR="003F7088" w:rsidRPr="003F7088">
              <w:rPr>
                <w:rFonts w:ascii="Times New Roman" w:hAnsi="Times New Roman"/>
              </w:rPr>
              <w:t>ể</w:t>
            </w:r>
            <w:r w:rsidRPr="003F7088">
              <w:rPr>
                <w:rFonts w:ascii="Times New Roman" w:hAnsi="Times New Roman"/>
              </w:rPr>
              <w:t xml:space="preserve"> hi</w:t>
            </w:r>
            <w:r w:rsidR="003F7088" w:rsidRPr="003F7088">
              <w:rPr>
                <w:rFonts w:ascii="Times New Roman" w:hAnsi="Times New Roman"/>
              </w:rPr>
              <w:t>ệ</w:t>
            </w:r>
            <w:r w:rsidRPr="003F7088">
              <w:rPr>
                <w:rFonts w:ascii="Times New Roman" w:hAnsi="Times New Roman"/>
              </w:rPr>
              <w:t>n l</w:t>
            </w:r>
            <w:r w:rsidR="003F7088" w:rsidRPr="003F7088">
              <w:rPr>
                <w:rFonts w:ascii="Times New Roman" w:hAnsi="Times New Roman"/>
              </w:rPr>
              <w:t>ò</w:t>
            </w:r>
            <w:r w:rsidRPr="003F7088">
              <w:rPr>
                <w:rFonts w:ascii="Times New Roman" w:hAnsi="Times New Roman"/>
              </w:rPr>
              <w:t>ng y</w:t>
            </w:r>
            <w:r w:rsidR="003F7088" w:rsidRPr="003F7088">
              <w:rPr>
                <w:rFonts w:ascii="Times New Roman" w:hAnsi="Times New Roman"/>
              </w:rPr>
              <w:t>ê</w:t>
            </w:r>
            <w:r w:rsidRPr="003F7088">
              <w:rPr>
                <w:rFonts w:ascii="Times New Roman" w:hAnsi="Times New Roman"/>
              </w:rPr>
              <w:t>u n</w:t>
            </w:r>
            <w:r w:rsidR="003F7088" w:rsidRPr="003F7088">
              <w:rPr>
                <w:rFonts w:ascii="Times New Roman" w:hAnsi="Times New Roman"/>
              </w:rPr>
              <w:t>ướ</w:t>
            </w:r>
            <w:r w:rsidRPr="003F7088">
              <w:rPr>
                <w:rFonts w:ascii="Times New Roman" w:hAnsi="Times New Roman"/>
              </w:rPr>
              <w:t>c th</w:t>
            </w:r>
            <w:r w:rsidR="003F7088" w:rsidRPr="003F7088">
              <w:rPr>
                <w:rFonts w:ascii="Times New Roman" w:hAnsi="Times New Roman"/>
              </w:rPr>
              <w:t>ươ</w:t>
            </w:r>
            <w:r w:rsidRPr="003F7088">
              <w:rPr>
                <w:rFonts w:ascii="Times New Roman" w:hAnsi="Times New Roman"/>
              </w:rPr>
              <w:t>ng d</w:t>
            </w:r>
            <w:r w:rsidR="003F7088" w:rsidRPr="003F7088">
              <w:rPr>
                <w:rFonts w:ascii="Times New Roman" w:hAnsi="Times New Roman"/>
              </w:rPr>
              <w:t>â</w:t>
            </w:r>
            <w:r w:rsidRPr="003F7088">
              <w:rPr>
                <w:rFonts w:ascii="Times New Roman" w:hAnsi="Times New Roman"/>
              </w:rPr>
              <w:t>n, kh</w:t>
            </w:r>
            <w:r w:rsidR="003F7088" w:rsidRPr="003F7088">
              <w:rPr>
                <w:rFonts w:ascii="Times New Roman" w:hAnsi="Times New Roman"/>
              </w:rPr>
              <w:t>á</w:t>
            </w:r>
            <w:r w:rsidRPr="003F7088">
              <w:rPr>
                <w:rFonts w:ascii="Times New Roman" w:hAnsi="Times New Roman"/>
              </w:rPr>
              <w:t>t v</w:t>
            </w:r>
            <w:r w:rsidR="003F7088" w:rsidRPr="003F7088">
              <w:rPr>
                <w:rFonts w:ascii="Times New Roman" w:hAnsi="Times New Roman"/>
              </w:rPr>
              <w:t>ọ</w:t>
            </w:r>
            <w:r w:rsidRPr="003F7088">
              <w:rPr>
                <w:rFonts w:ascii="Times New Roman" w:hAnsi="Times New Roman"/>
              </w:rPr>
              <w:t xml:space="preserve">ng </w:t>
            </w:r>
            <w:r w:rsidR="003F7088" w:rsidRPr="003F7088">
              <w:rPr>
                <w:rFonts w:ascii="Times New Roman" w:hAnsi="Times New Roman"/>
              </w:rPr>
              <w:t>độ</w:t>
            </w:r>
            <w:r w:rsidRPr="003F7088">
              <w:rPr>
                <w:rFonts w:ascii="Times New Roman" w:hAnsi="Times New Roman"/>
              </w:rPr>
              <w:t>c l</w:t>
            </w:r>
            <w:r w:rsidR="003F7088" w:rsidRPr="003F7088">
              <w:rPr>
                <w:rFonts w:ascii="Times New Roman" w:hAnsi="Times New Roman"/>
              </w:rPr>
              <w:t>ậ</w:t>
            </w:r>
            <w:r w:rsidRPr="003F7088">
              <w:rPr>
                <w:rFonts w:ascii="Times New Roman" w:hAnsi="Times New Roman"/>
              </w:rPr>
              <w:t>p d</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ộ</w:t>
            </w:r>
            <w:r w:rsidRPr="003F7088">
              <w:rPr>
                <w:rFonts w:ascii="Times New Roman" w:hAnsi="Times New Roman"/>
              </w:rPr>
              <w:t xml:space="preserve">c, </w:t>
            </w:r>
            <w:r w:rsidR="003F7088" w:rsidRPr="003F7088">
              <w:rPr>
                <w:rFonts w:ascii="Times New Roman" w:hAnsi="Times New Roman"/>
              </w:rPr>
              <w:t>ý</w:t>
            </w:r>
            <w:r w:rsidRPr="003F7088">
              <w:rPr>
                <w:rFonts w:ascii="Times New Roman" w:hAnsi="Times New Roman"/>
              </w:rPr>
              <w:t xml:space="preserve"> ch</w:t>
            </w:r>
            <w:r w:rsidR="003F7088" w:rsidRPr="003F7088">
              <w:rPr>
                <w:rFonts w:ascii="Times New Roman" w:hAnsi="Times New Roman"/>
              </w:rPr>
              <w:t>í</w:t>
            </w:r>
            <w:r w:rsidRPr="003F7088">
              <w:rPr>
                <w:rFonts w:ascii="Times New Roman" w:hAnsi="Times New Roman"/>
              </w:rPr>
              <w:t xml:space="preserve"> ki</w:t>
            </w:r>
            <w:r w:rsidR="003F7088" w:rsidRPr="003F7088">
              <w:rPr>
                <w:rFonts w:ascii="Times New Roman" w:hAnsi="Times New Roman"/>
              </w:rPr>
              <w:t>ê</w:t>
            </w:r>
            <w:r w:rsidRPr="003F7088">
              <w:rPr>
                <w:rFonts w:ascii="Times New Roman" w:hAnsi="Times New Roman"/>
              </w:rPr>
              <w:t xml:space="preserve">n </w:t>
            </w:r>
            <w:r w:rsidR="003F7088" w:rsidRPr="003F7088">
              <w:rPr>
                <w:rFonts w:ascii="Times New Roman" w:hAnsi="Times New Roman"/>
              </w:rPr>
              <w:t>đị</w:t>
            </w:r>
            <w:r w:rsidRPr="003F7088">
              <w:rPr>
                <w:rFonts w:ascii="Times New Roman" w:hAnsi="Times New Roman"/>
              </w:rPr>
              <w:t>nh b</w:t>
            </w:r>
            <w:r w:rsidR="003F7088" w:rsidRPr="003F7088">
              <w:rPr>
                <w:rFonts w:ascii="Times New Roman" w:hAnsi="Times New Roman"/>
              </w:rPr>
              <w:t>ề</w:t>
            </w:r>
            <w:r w:rsidRPr="003F7088">
              <w:rPr>
                <w:rFonts w:ascii="Times New Roman" w:hAnsi="Times New Roman"/>
              </w:rPr>
              <w:t>n b</w:t>
            </w:r>
            <w:r w:rsidR="003F7088" w:rsidRPr="003F7088">
              <w:rPr>
                <w:rFonts w:ascii="Times New Roman" w:hAnsi="Times New Roman"/>
              </w:rPr>
              <w:t>ỉ</w:t>
            </w:r>
            <w:r w:rsidRPr="003F7088">
              <w:rPr>
                <w:rFonts w:ascii="Times New Roman" w:hAnsi="Times New Roman"/>
              </w:rPr>
              <w:t>. B</w:t>
            </w:r>
            <w:r w:rsidR="003F7088" w:rsidRPr="003F7088">
              <w:rPr>
                <w:rFonts w:ascii="Times New Roman" w:hAnsi="Times New Roman"/>
              </w:rPr>
              <w:t>à</w:t>
            </w:r>
            <w:r w:rsidRPr="003F7088">
              <w:rPr>
                <w:rFonts w:ascii="Times New Roman" w:hAnsi="Times New Roman"/>
              </w:rPr>
              <w:t>i th</w:t>
            </w:r>
            <w:r w:rsidR="003F7088" w:rsidRPr="003F7088">
              <w:rPr>
                <w:rFonts w:ascii="Times New Roman" w:hAnsi="Times New Roman"/>
              </w:rPr>
              <w:t>ơ</w:t>
            </w:r>
            <w:r w:rsidRPr="003F7088">
              <w:rPr>
                <w:rFonts w:ascii="Times New Roman" w:hAnsi="Times New Roman"/>
              </w:rPr>
              <w:t xml:space="preserve"> </w:t>
            </w:r>
            <w:r w:rsidRPr="003F7088">
              <w:rPr>
                <w:rFonts w:ascii="Times New Roman" w:hAnsi="Times New Roman"/>
                <w:i/>
              </w:rPr>
              <w:t>V</w:t>
            </w:r>
            <w:r w:rsidR="003F7088" w:rsidRPr="003F7088">
              <w:rPr>
                <w:rFonts w:ascii="Times New Roman" w:hAnsi="Times New Roman"/>
                <w:i/>
              </w:rPr>
              <w:t>à</w:t>
            </w:r>
            <w:r w:rsidRPr="003F7088">
              <w:rPr>
                <w:rFonts w:ascii="Times New Roman" w:hAnsi="Times New Roman"/>
                <w:i/>
              </w:rPr>
              <w:t>o nh</w:t>
            </w:r>
            <w:r w:rsidR="003F7088" w:rsidRPr="003F7088">
              <w:rPr>
                <w:rFonts w:ascii="Times New Roman" w:hAnsi="Times New Roman"/>
                <w:i/>
              </w:rPr>
              <w:t>à</w:t>
            </w:r>
            <w:r w:rsidRPr="003F7088">
              <w:rPr>
                <w:rFonts w:ascii="Times New Roman" w:hAnsi="Times New Roman"/>
                <w:i/>
              </w:rPr>
              <w:t xml:space="preserve"> ng</w:t>
            </w:r>
            <w:r w:rsidR="003F7088" w:rsidRPr="003F7088">
              <w:rPr>
                <w:rFonts w:ascii="Times New Roman" w:hAnsi="Times New Roman"/>
                <w:i/>
              </w:rPr>
              <w:t>ụ</w:t>
            </w:r>
            <w:r w:rsidRPr="003F7088">
              <w:rPr>
                <w:rFonts w:ascii="Times New Roman" w:hAnsi="Times New Roman"/>
                <w:i/>
              </w:rPr>
              <w:t>c Qu</w:t>
            </w:r>
            <w:r w:rsidR="003F7088" w:rsidRPr="003F7088">
              <w:rPr>
                <w:rFonts w:ascii="Times New Roman" w:hAnsi="Times New Roman"/>
                <w:i/>
              </w:rPr>
              <w:t>ả</w:t>
            </w:r>
            <w:r w:rsidRPr="003F7088">
              <w:rPr>
                <w:rFonts w:ascii="Times New Roman" w:hAnsi="Times New Roman"/>
                <w:i/>
              </w:rPr>
              <w:t xml:space="preserve">ng </w:t>
            </w:r>
            <w:r w:rsidR="003F7088" w:rsidRPr="003F7088">
              <w:rPr>
                <w:rFonts w:ascii="Times New Roman" w:hAnsi="Times New Roman"/>
                <w:i/>
              </w:rPr>
              <w:t>Đô</w:t>
            </w:r>
            <w:r w:rsidRPr="003F7088">
              <w:rPr>
                <w:rFonts w:ascii="Times New Roman" w:hAnsi="Times New Roman"/>
                <w:i/>
              </w:rPr>
              <w:t>ng C</w:t>
            </w:r>
            <w:r w:rsidR="003F7088" w:rsidRPr="003F7088">
              <w:rPr>
                <w:rFonts w:ascii="Times New Roman" w:hAnsi="Times New Roman"/>
                <w:i/>
              </w:rPr>
              <w:t>ả</w:t>
            </w:r>
            <w:r w:rsidRPr="003F7088">
              <w:rPr>
                <w:rFonts w:ascii="Times New Roman" w:hAnsi="Times New Roman"/>
                <w:i/>
              </w:rPr>
              <w:t>m t</w:t>
            </w:r>
            <w:r w:rsidR="003F7088" w:rsidRPr="003F7088">
              <w:rPr>
                <w:rFonts w:ascii="Times New Roman" w:hAnsi="Times New Roman"/>
                <w:i/>
              </w:rPr>
              <w:t>á</w:t>
            </w:r>
            <w:r w:rsidRPr="003F7088">
              <w:rPr>
                <w:rFonts w:ascii="Times New Roman" w:hAnsi="Times New Roman"/>
                <w:i/>
              </w:rPr>
              <w:t xml:space="preserve">c </w:t>
            </w:r>
            <w:r w:rsidRPr="003F7088">
              <w:rPr>
                <w:rFonts w:ascii="Times New Roman" w:hAnsi="Times New Roman"/>
              </w:rPr>
              <w:t>n</w:t>
            </w:r>
            <w:r w:rsidR="003F7088" w:rsidRPr="003F7088">
              <w:rPr>
                <w:rFonts w:ascii="Times New Roman" w:hAnsi="Times New Roman"/>
              </w:rPr>
              <w:t>ằ</w:t>
            </w:r>
            <w:r w:rsidRPr="003F7088">
              <w:rPr>
                <w:rFonts w:ascii="Times New Roman" w:hAnsi="Times New Roman"/>
              </w:rPr>
              <w:t>m trong t</w:t>
            </w:r>
            <w:r w:rsidR="003F7088" w:rsidRPr="003F7088">
              <w:rPr>
                <w:rFonts w:ascii="Times New Roman" w:hAnsi="Times New Roman"/>
              </w:rPr>
              <w:t>á</w:t>
            </w:r>
            <w:r w:rsidRPr="003F7088">
              <w:rPr>
                <w:rFonts w:ascii="Times New Roman" w:hAnsi="Times New Roman"/>
              </w:rPr>
              <w:t>c ph</w:t>
            </w:r>
            <w:r w:rsidR="003F7088" w:rsidRPr="003F7088">
              <w:rPr>
                <w:rFonts w:ascii="Times New Roman" w:hAnsi="Times New Roman"/>
              </w:rPr>
              <w:t>ẩ</w:t>
            </w:r>
            <w:r w:rsidRPr="003F7088">
              <w:rPr>
                <w:rFonts w:ascii="Times New Roman" w:hAnsi="Times New Roman"/>
              </w:rPr>
              <w:t>m “Ng</w:t>
            </w:r>
            <w:r w:rsidR="003F7088" w:rsidRPr="003F7088">
              <w:rPr>
                <w:rFonts w:ascii="Times New Roman" w:hAnsi="Times New Roman"/>
              </w:rPr>
              <w:t>ụ</w:t>
            </w:r>
            <w:r w:rsidRPr="003F7088">
              <w:rPr>
                <w:rFonts w:ascii="Times New Roman" w:hAnsi="Times New Roman"/>
              </w:rPr>
              <w:t>c trung th</w:t>
            </w:r>
            <w:r w:rsidR="003F7088" w:rsidRPr="003F7088">
              <w:rPr>
                <w:rFonts w:ascii="Times New Roman" w:hAnsi="Times New Roman"/>
              </w:rPr>
              <w:t>ư</w:t>
            </w:r>
            <w:r w:rsidRPr="003F7088">
              <w:rPr>
                <w:rFonts w:ascii="Times New Roman" w:hAnsi="Times New Roman"/>
              </w:rPr>
              <w:t>”- 1914 th</w:t>
            </w:r>
            <w:r w:rsidR="003F7088" w:rsidRPr="003F7088">
              <w:rPr>
                <w:rFonts w:ascii="Times New Roman" w:hAnsi="Times New Roman"/>
              </w:rPr>
              <w:t>ể</w:t>
            </w:r>
            <w:r w:rsidRPr="003F7088">
              <w:rPr>
                <w:rFonts w:ascii="Times New Roman" w:hAnsi="Times New Roman"/>
              </w:rPr>
              <w:t xml:space="preserve"> hi</w:t>
            </w:r>
            <w:r w:rsidR="003F7088" w:rsidRPr="003F7088">
              <w:rPr>
                <w:rFonts w:ascii="Times New Roman" w:hAnsi="Times New Roman"/>
              </w:rPr>
              <w:t>ệ</w:t>
            </w:r>
            <w:r w:rsidRPr="003F7088">
              <w:rPr>
                <w:rFonts w:ascii="Times New Roman" w:hAnsi="Times New Roman"/>
              </w:rPr>
              <w:t>n phong th</w:t>
            </w:r>
            <w:r w:rsidR="003F7088" w:rsidRPr="003F7088">
              <w:rPr>
                <w:rFonts w:ascii="Times New Roman" w:hAnsi="Times New Roman"/>
              </w:rPr>
              <w:t>á</w:t>
            </w:r>
            <w:r w:rsidRPr="003F7088">
              <w:rPr>
                <w:rFonts w:ascii="Times New Roman" w:hAnsi="Times New Roman"/>
              </w:rPr>
              <w:t xml:space="preserve">i ung dung, </w:t>
            </w:r>
            <w:r w:rsidR="003F7088" w:rsidRPr="003F7088">
              <w:rPr>
                <w:rFonts w:ascii="Times New Roman" w:hAnsi="Times New Roman"/>
              </w:rPr>
              <w:t>đà</w:t>
            </w:r>
            <w:r w:rsidRPr="003F7088">
              <w:rPr>
                <w:rFonts w:ascii="Times New Roman" w:hAnsi="Times New Roman"/>
              </w:rPr>
              <w:t>ng ho</w:t>
            </w:r>
            <w:r w:rsidR="003F7088" w:rsidRPr="003F7088">
              <w:rPr>
                <w:rFonts w:ascii="Times New Roman" w:hAnsi="Times New Roman"/>
              </w:rPr>
              <w:t>à</w:t>
            </w:r>
            <w:r w:rsidRPr="003F7088">
              <w:rPr>
                <w:rFonts w:ascii="Times New Roman" w:hAnsi="Times New Roman"/>
              </w:rPr>
              <w:t>ng v</w:t>
            </w:r>
            <w:r w:rsidR="003F7088" w:rsidRPr="003F7088">
              <w:rPr>
                <w:rFonts w:ascii="Times New Roman" w:hAnsi="Times New Roman"/>
              </w:rPr>
              <w:t>à</w:t>
            </w:r>
            <w:r w:rsidRPr="003F7088">
              <w:rPr>
                <w:rFonts w:ascii="Times New Roman" w:hAnsi="Times New Roman"/>
              </w:rPr>
              <w:t xml:space="preserve"> kh</w:t>
            </w:r>
            <w:r w:rsidR="003F7088" w:rsidRPr="003F7088">
              <w:rPr>
                <w:rFonts w:ascii="Times New Roman" w:hAnsi="Times New Roman"/>
              </w:rPr>
              <w:t>í</w:t>
            </w:r>
            <w:r w:rsidRPr="003F7088">
              <w:rPr>
                <w:rFonts w:ascii="Times New Roman" w:hAnsi="Times New Roman"/>
              </w:rPr>
              <w:t xml:space="preserve"> ph</w:t>
            </w:r>
            <w:r w:rsidR="003F7088" w:rsidRPr="003F7088">
              <w:rPr>
                <w:rFonts w:ascii="Times New Roman" w:hAnsi="Times New Roman"/>
              </w:rPr>
              <w:t>á</w:t>
            </w:r>
            <w:r w:rsidRPr="003F7088">
              <w:rPr>
                <w:rFonts w:ascii="Times New Roman" w:hAnsi="Times New Roman"/>
              </w:rPr>
              <w:t>ch ki</w:t>
            </w:r>
            <w:r w:rsidR="003F7088" w:rsidRPr="003F7088">
              <w:rPr>
                <w:rFonts w:ascii="Times New Roman" w:hAnsi="Times New Roman"/>
              </w:rPr>
              <w:t>ê</w:t>
            </w:r>
            <w:r w:rsidRPr="003F7088">
              <w:rPr>
                <w:rFonts w:ascii="Times New Roman" w:hAnsi="Times New Roman"/>
              </w:rPr>
              <w:t>n c</w:t>
            </w:r>
            <w:r w:rsidR="003F7088" w:rsidRPr="003F7088">
              <w:rPr>
                <w:rFonts w:ascii="Times New Roman" w:hAnsi="Times New Roman"/>
              </w:rPr>
              <w:t>ườ</w:t>
            </w:r>
            <w:r w:rsidRPr="003F7088">
              <w:rPr>
                <w:rFonts w:ascii="Times New Roman" w:hAnsi="Times New Roman"/>
              </w:rPr>
              <w:t>ng, b</w:t>
            </w:r>
            <w:r w:rsidR="003F7088" w:rsidRPr="003F7088">
              <w:rPr>
                <w:rFonts w:ascii="Times New Roman" w:hAnsi="Times New Roman"/>
              </w:rPr>
              <w:t>ấ</w:t>
            </w:r>
            <w:r w:rsidRPr="003F7088">
              <w:rPr>
                <w:rFonts w:ascii="Times New Roman" w:hAnsi="Times New Roman"/>
              </w:rPr>
              <w:t>t khu</w:t>
            </w:r>
            <w:r w:rsidR="003F7088" w:rsidRPr="003F7088">
              <w:rPr>
                <w:rFonts w:ascii="Times New Roman" w:hAnsi="Times New Roman"/>
              </w:rPr>
              <w:t>ấ</w:t>
            </w:r>
            <w:r w:rsidRPr="003F7088">
              <w:rPr>
                <w:rFonts w:ascii="Times New Roman" w:hAnsi="Times New Roman"/>
              </w:rPr>
              <w:t>t v</w:t>
            </w:r>
            <w:r w:rsidR="003F7088" w:rsidRPr="003F7088">
              <w:rPr>
                <w:rFonts w:ascii="Times New Roman" w:hAnsi="Times New Roman"/>
              </w:rPr>
              <w:t>ượ</w:t>
            </w:r>
            <w:r w:rsidRPr="003F7088">
              <w:rPr>
                <w:rFonts w:ascii="Times New Roman" w:hAnsi="Times New Roman"/>
              </w:rPr>
              <w:t>t l</w:t>
            </w:r>
            <w:r w:rsidR="003F7088" w:rsidRPr="003F7088">
              <w:rPr>
                <w:rFonts w:ascii="Times New Roman" w:hAnsi="Times New Roman"/>
              </w:rPr>
              <w:t>ê</w:t>
            </w:r>
            <w:r w:rsidRPr="003F7088">
              <w:rPr>
                <w:rFonts w:ascii="Times New Roman" w:hAnsi="Times New Roman"/>
              </w:rPr>
              <w:t>n tr</w:t>
            </w:r>
            <w:r w:rsidR="003F7088" w:rsidRPr="003F7088">
              <w:rPr>
                <w:rFonts w:ascii="Times New Roman" w:hAnsi="Times New Roman"/>
              </w:rPr>
              <w:t>ê</w:t>
            </w:r>
            <w:r w:rsidRPr="003F7088">
              <w:rPr>
                <w:rFonts w:ascii="Times New Roman" w:hAnsi="Times New Roman"/>
              </w:rPr>
              <w:t>n c</w:t>
            </w:r>
            <w:r w:rsidR="003F7088" w:rsidRPr="003F7088">
              <w:rPr>
                <w:rFonts w:ascii="Times New Roman" w:hAnsi="Times New Roman"/>
              </w:rPr>
              <w:t>ả</w:t>
            </w:r>
            <w:r w:rsidRPr="003F7088">
              <w:rPr>
                <w:rFonts w:ascii="Times New Roman" w:hAnsi="Times New Roman"/>
              </w:rPr>
              <w:t>nh t</w:t>
            </w:r>
            <w:r w:rsidR="003F7088" w:rsidRPr="003F7088">
              <w:rPr>
                <w:rFonts w:ascii="Times New Roman" w:hAnsi="Times New Roman"/>
              </w:rPr>
              <w:t>ù</w:t>
            </w:r>
            <w:r w:rsidRPr="003F7088">
              <w:rPr>
                <w:rFonts w:ascii="Times New Roman" w:hAnsi="Times New Roman"/>
              </w:rPr>
              <w:t xml:space="preserve"> ng</w:t>
            </w:r>
            <w:r w:rsidR="003F7088" w:rsidRPr="003F7088">
              <w:rPr>
                <w:rFonts w:ascii="Times New Roman" w:hAnsi="Times New Roman"/>
              </w:rPr>
              <w:t>ụ</w:t>
            </w:r>
            <w:r w:rsidRPr="003F7088">
              <w:rPr>
                <w:rFonts w:ascii="Times New Roman" w:hAnsi="Times New Roman"/>
              </w:rPr>
              <w:t>c kh</w:t>
            </w:r>
            <w:r w:rsidR="003F7088" w:rsidRPr="003F7088">
              <w:rPr>
                <w:rFonts w:ascii="Times New Roman" w:hAnsi="Times New Roman"/>
              </w:rPr>
              <w:t>ố</w:t>
            </w:r>
            <w:r w:rsidRPr="003F7088">
              <w:rPr>
                <w:rFonts w:ascii="Times New Roman" w:hAnsi="Times New Roman"/>
              </w:rPr>
              <w:t>c li</w:t>
            </w:r>
            <w:r w:rsidR="003F7088" w:rsidRPr="003F7088">
              <w:rPr>
                <w:rFonts w:ascii="Times New Roman" w:hAnsi="Times New Roman"/>
              </w:rPr>
              <w:t>ệ</w:t>
            </w:r>
            <w:r w:rsidRPr="003F7088">
              <w:rPr>
                <w:rFonts w:ascii="Times New Roman" w:hAnsi="Times New Roman"/>
              </w:rPr>
              <w:t>t c</w:t>
            </w:r>
            <w:r w:rsidR="003F7088" w:rsidRPr="003F7088">
              <w:rPr>
                <w:rFonts w:ascii="Times New Roman" w:hAnsi="Times New Roman"/>
              </w:rPr>
              <w:t>ủ</w:t>
            </w:r>
            <w:r w:rsidRPr="003F7088">
              <w:rPr>
                <w:rFonts w:ascii="Times New Roman" w:hAnsi="Times New Roman"/>
              </w:rPr>
              <w:t>a nh</w:t>
            </w:r>
            <w:r w:rsidR="003F7088" w:rsidRPr="003F7088">
              <w:rPr>
                <w:rFonts w:ascii="Times New Roman" w:hAnsi="Times New Roman"/>
              </w:rPr>
              <w:t>à</w:t>
            </w:r>
            <w:r w:rsidRPr="003F7088">
              <w:rPr>
                <w:rFonts w:ascii="Times New Roman" w:hAnsi="Times New Roman"/>
              </w:rPr>
              <w:t xml:space="preserve"> ch</w:t>
            </w:r>
            <w:r w:rsidR="003F7088" w:rsidRPr="003F7088">
              <w:rPr>
                <w:rFonts w:ascii="Times New Roman" w:hAnsi="Times New Roman"/>
              </w:rPr>
              <w:t>í</w:t>
            </w:r>
            <w:r w:rsidRPr="003F7088">
              <w:rPr>
                <w:rFonts w:ascii="Times New Roman" w:hAnsi="Times New Roman"/>
              </w:rPr>
              <w:t xml:space="preserve"> s</w:t>
            </w:r>
            <w:r w:rsidR="003F7088" w:rsidRPr="003F7088">
              <w:rPr>
                <w:rFonts w:ascii="Times New Roman" w:hAnsi="Times New Roman"/>
              </w:rPr>
              <w:t>ĩ</w:t>
            </w:r>
            <w:r w:rsidRPr="003F7088">
              <w:rPr>
                <w:rFonts w:ascii="Times New Roman" w:hAnsi="Times New Roman"/>
              </w:rPr>
              <w:t xml:space="preserve"> y</w:t>
            </w:r>
            <w:r w:rsidR="003F7088" w:rsidRPr="003F7088">
              <w:rPr>
                <w:rFonts w:ascii="Times New Roman" w:hAnsi="Times New Roman"/>
              </w:rPr>
              <w:t>ê</w:t>
            </w:r>
            <w:r w:rsidRPr="003F7088">
              <w:rPr>
                <w:rFonts w:ascii="Times New Roman" w:hAnsi="Times New Roman"/>
              </w:rPr>
              <w:t>u n</w:t>
            </w:r>
            <w:r w:rsidR="003F7088" w:rsidRPr="003F7088">
              <w:rPr>
                <w:rFonts w:ascii="Times New Roman" w:hAnsi="Times New Roman"/>
              </w:rPr>
              <w:t>ướ</w:t>
            </w:r>
            <w:r w:rsidRPr="003F7088">
              <w:rPr>
                <w:rFonts w:ascii="Times New Roman" w:hAnsi="Times New Roman"/>
              </w:rPr>
              <w:t>c Phan BCh</w:t>
            </w:r>
            <w:r w:rsidR="003F7088" w:rsidRPr="003F7088">
              <w:rPr>
                <w:rFonts w:ascii="Times New Roman" w:hAnsi="Times New Roman"/>
              </w:rPr>
              <w:t>â</w:t>
            </w:r>
            <w:r w:rsidRPr="003F7088">
              <w:rPr>
                <w:rFonts w:ascii="Times New Roman" w:hAnsi="Times New Roman"/>
              </w:rPr>
              <w:t>u</w:t>
            </w:r>
          </w:p>
          <w:p w:rsidR="00804F5F" w:rsidRPr="003F7088" w:rsidRDefault="00804F5F" w:rsidP="00FB2FF5">
            <w:pPr>
              <w:tabs>
                <w:tab w:val="left" w:pos="3420"/>
              </w:tabs>
              <w:jc w:val="both"/>
              <w:rPr>
                <w:rFonts w:ascii="Times New Roman" w:hAnsi="Times New Roman"/>
                <w:u w:val="single"/>
              </w:rPr>
            </w:pPr>
            <w:r w:rsidRPr="003F7088">
              <w:rPr>
                <w:rFonts w:ascii="Times New Roman" w:hAnsi="Times New Roman"/>
                <w:u w:val="single"/>
              </w:rPr>
              <w:t>b. Th</w:t>
            </w:r>
            <w:r w:rsidR="003F7088" w:rsidRPr="003F7088">
              <w:rPr>
                <w:rFonts w:ascii="Times New Roman" w:hAnsi="Times New Roman"/>
                <w:u w:val="single"/>
              </w:rPr>
              <w:t>â</w:t>
            </w:r>
            <w:r w:rsidRPr="003F7088">
              <w:rPr>
                <w:rFonts w:ascii="Times New Roman" w:hAnsi="Times New Roman"/>
                <w:u w:val="single"/>
              </w:rPr>
              <w:t>n b</w:t>
            </w:r>
            <w:r w:rsidR="003F7088" w:rsidRPr="003F7088">
              <w:rPr>
                <w:rFonts w:ascii="Times New Roman" w:hAnsi="Times New Roman"/>
                <w:u w:val="single"/>
              </w:rPr>
              <w:t>à</w:t>
            </w:r>
            <w:r w:rsidRPr="003F7088">
              <w:rPr>
                <w:rFonts w:ascii="Times New Roman" w:hAnsi="Times New Roman"/>
                <w:u w:val="single"/>
              </w:rPr>
              <w:t>i</w:t>
            </w:r>
          </w:p>
          <w:p w:rsidR="00576B82" w:rsidRPr="003F7088" w:rsidRDefault="00576B82" w:rsidP="00FB2FF5">
            <w:pPr>
              <w:tabs>
                <w:tab w:val="left" w:pos="3420"/>
              </w:tabs>
              <w:jc w:val="both"/>
              <w:rPr>
                <w:rFonts w:ascii="Times New Roman" w:hAnsi="Times New Roman"/>
              </w:rPr>
            </w:pPr>
            <w:r w:rsidRPr="003F7088">
              <w:rPr>
                <w:rFonts w:ascii="Times New Roman" w:hAnsi="Times New Roman"/>
              </w:rPr>
              <w:t xml:space="preserve">- </w:t>
            </w:r>
            <w:r w:rsidR="003F7088" w:rsidRPr="003F7088">
              <w:rPr>
                <w:rFonts w:ascii="Times New Roman" w:hAnsi="Times New Roman"/>
              </w:rPr>
              <w:t>Đ</w:t>
            </w:r>
            <w:r w:rsidRPr="003F7088">
              <w:rPr>
                <w:rFonts w:ascii="Times New Roman" w:hAnsi="Times New Roman"/>
              </w:rPr>
              <w:t>i</w:t>
            </w:r>
            <w:r w:rsidR="003F7088" w:rsidRPr="003F7088">
              <w:rPr>
                <w:rFonts w:ascii="Times New Roman" w:hAnsi="Times New Roman"/>
              </w:rPr>
              <w:t>ệ</w:t>
            </w:r>
            <w:r w:rsidRPr="003F7088">
              <w:rPr>
                <w:rFonts w:ascii="Times New Roman" w:hAnsi="Times New Roman"/>
              </w:rPr>
              <w:t>p t</w:t>
            </w:r>
            <w:r w:rsidR="003F7088" w:rsidRPr="003F7088">
              <w:rPr>
                <w:rFonts w:ascii="Times New Roman" w:hAnsi="Times New Roman"/>
              </w:rPr>
              <w:t>ừ</w:t>
            </w:r>
            <w:r w:rsidRPr="003F7088">
              <w:rPr>
                <w:rFonts w:ascii="Times New Roman" w:hAnsi="Times New Roman"/>
              </w:rPr>
              <w:t xml:space="preserve"> "v</w:t>
            </w:r>
            <w:r w:rsidR="003F7088" w:rsidRPr="003F7088">
              <w:rPr>
                <w:rFonts w:ascii="Times New Roman" w:hAnsi="Times New Roman"/>
              </w:rPr>
              <w:t>ẫ</w:t>
            </w:r>
            <w:r w:rsidRPr="003F7088">
              <w:rPr>
                <w:rFonts w:ascii="Times New Roman" w:hAnsi="Times New Roman"/>
              </w:rPr>
              <w:t>n": sang tr</w:t>
            </w:r>
            <w:r w:rsidR="003F7088" w:rsidRPr="003F7088">
              <w:rPr>
                <w:rFonts w:ascii="Times New Roman" w:hAnsi="Times New Roman"/>
              </w:rPr>
              <w:t>ọ</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b</w:t>
            </w:r>
            <w:r w:rsidR="003F7088" w:rsidRPr="003F7088">
              <w:rPr>
                <w:rFonts w:ascii="Times New Roman" w:hAnsi="Times New Roman"/>
              </w:rPr>
              <w:t>ậ</w:t>
            </w:r>
            <w:r w:rsidRPr="003F7088">
              <w:rPr>
                <w:rFonts w:ascii="Times New Roman" w:hAnsi="Times New Roman"/>
              </w:rPr>
              <w:t>c anh h</w:t>
            </w:r>
            <w:r w:rsidR="003F7088" w:rsidRPr="003F7088">
              <w:rPr>
                <w:rFonts w:ascii="Times New Roman" w:hAnsi="Times New Roman"/>
              </w:rPr>
              <w:t>ù</w:t>
            </w:r>
            <w:r w:rsidRPr="003F7088">
              <w:rPr>
                <w:rFonts w:ascii="Times New Roman" w:hAnsi="Times New Roman"/>
              </w:rPr>
              <w:t>ng kh</w:t>
            </w:r>
            <w:r w:rsidR="003F7088" w:rsidRPr="003F7088">
              <w:rPr>
                <w:rFonts w:ascii="Times New Roman" w:hAnsi="Times New Roman"/>
              </w:rPr>
              <w:t>ô</w:t>
            </w:r>
            <w:r w:rsidRPr="003F7088">
              <w:rPr>
                <w:rFonts w:ascii="Times New Roman" w:hAnsi="Times New Roman"/>
              </w:rPr>
              <w:t xml:space="preserve">ng thay </w:t>
            </w:r>
            <w:r w:rsidR="003F7088" w:rsidRPr="003F7088">
              <w:rPr>
                <w:rFonts w:ascii="Times New Roman" w:hAnsi="Times New Roman"/>
              </w:rPr>
              <w:t>đổ</w:t>
            </w:r>
            <w:r w:rsidRPr="003F7088">
              <w:rPr>
                <w:rFonts w:ascii="Times New Roman" w:hAnsi="Times New Roman"/>
              </w:rPr>
              <w:t>i trong b</w:t>
            </w:r>
            <w:r w:rsidR="003F7088" w:rsidRPr="003F7088">
              <w:rPr>
                <w:rFonts w:ascii="Times New Roman" w:hAnsi="Times New Roman"/>
              </w:rPr>
              <w:t>ấ</w:t>
            </w:r>
            <w:r w:rsidRPr="003F7088">
              <w:rPr>
                <w:rFonts w:ascii="Times New Roman" w:hAnsi="Times New Roman"/>
              </w:rPr>
              <w:t>t c</w:t>
            </w:r>
            <w:r w:rsidR="003F7088" w:rsidRPr="003F7088">
              <w:rPr>
                <w:rFonts w:ascii="Times New Roman" w:hAnsi="Times New Roman"/>
              </w:rPr>
              <w:t>ứ</w:t>
            </w:r>
            <w:r w:rsidRPr="003F7088">
              <w:rPr>
                <w:rFonts w:ascii="Times New Roman" w:hAnsi="Times New Roman"/>
              </w:rPr>
              <w:t xml:space="preserve"> ho</w:t>
            </w:r>
            <w:r w:rsidR="003F7088" w:rsidRPr="003F7088">
              <w:rPr>
                <w:rFonts w:ascii="Times New Roman" w:hAnsi="Times New Roman"/>
              </w:rPr>
              <w:t>à</w:t>
            </w:r>
            <w:r w:rsidRPr="003F7088">
              <w:rPr>
                <w:rFonts w:ascii="Times New Roman" w:hAnsi="Times New Roman"/>
              </w:rPr>
              <w:t>n c</w:t>
            </w:r>
            <w:r w:rsidR="003F7088" w:rsidRPr="003F7088">
              <w:rPr>
                <w:rFonts w:ascii="Times New Roman" w:hAnsi="Times New Roman"/>
              </w:rPr>
              <w:t>ả</w:t>
            </w:r>
            <w:r w:rsidRPr="003F7088">
              <w:rPr>
                <w:rFonts w:ascii="Times New Roman" w:hAnsi="Times New Roman"/>
              </w:rPr>
              <w:t>nh n</w:t>
            </w:r>
            <w:r w:rsidR="003F7088" w:rsidRPr="003F7088">
              <w:rPr>
                <w:rFonts w:ascii="Times New Roman" w:hAnsi="Times New Roman"/>
              </w:rPr>
              <w:t>à</w:t>
            </w:r>
            <w:r w:rsidRPr="003F7088">
              <w:rPr>
                <w:rFonts w:ascii="Times New Roman" w:hAnsi="Times New Roman"/>
              </w:rPr>
              <w:t>o. C</w:t>
            </w:r>
            <w:r w:rsidR="003F7088" w:rsidRPr="003F7088">
              <w:rPr>
                <w:rFonts w:ascii="Times New Roman" w:hAnsi="Times New Roman"/>
              </w:rPr>
              <w:t>á</w:t>
            </w:r>
            <w:r w:rsidRPr="003F7088">
              <w:rPr>
                <w:rFonts w:ascii="Times New Roman" w:hAnsi="Times New Roman"/>
              </w:rPr>
              <w:t>c t</w:t>
            </w:r>
            <w:r w:rsidR="003F7088" w:rsidRPr="003F7088">
              <w:rPr>
                <w:rFonts w:ascii="Times New Roman" w:hAnsi="Times New Roman"/>
              </w:rPr>
              <w:t>ừ</w:t>
            </w:r>
            <w:r w:rsidRPr="003F7088">
              <w:rPr>
                <w:rFonts w:ascii="Times New Roman" w:hAnsi="Times New Roman"/>
              </w:rPr>
              <w:t xml:space="preserve"> ''h</w:t>
            </w:r>
            <w:r w:rsidR="003F7088" w:rsidRPr="003F7088">
              <w:rPr>
                <w:rFonts w:ascii="Times New Roman" w:hAnsi="Times New Roman"/>
              </w:rPr>
              <w:t>à</w:t>
            </w:r>
            <w:r w:rsidRPr="003F7088">
              <w:rPr>
                <w:rFonts w:ascii="Times New Roman" w:hAnsi="Times New Roman"/>
              </w:rPr>
              <w:t>o ki</w:t>
            </w:r>
            <w:r w:rsidR="003F7088" w:rsidRPr="003F7088">
              <w:rPr>
                <w:rFonts w:ascii="Times New Roman" w:hAnsi="Times New Roman"/>
              </w:rPr>
              <w:t>ệ</w:t>
            </w:r>
            <w:r w:rsidRPr="003F7088">
              <w:rPr>
                <w:rFonts w:ascii="Times New Roman" w:hAnsi="Times New Roman"/>
              </w:rPr>
              <w:t>t'', ''phong l</w:t>
            </w:r>
            <w:r w:rsidR="003F7088" w:rsidRPr="003F7088">
              <w:rPr>
                <w:rFonts w:ascii="Times New Roman" w:hAnsi="Times New Roman"/>
              </w:rPr>
              <w:t>ư</w:t>
            </w:r>
            <w:r w:rsidRPr="003F7088">
              <w:rPr>
                <w:rFonts w:ascii="Times New Roman" w:hAnsi="Times New Roman"/>
              </w:rPr>
              <w:t>u'' cho ta h</w:t>
            </w:r>
            <w:r w:rsidR="003F7088" w:rsidRPr="003F7088">
              <w:rPr>
                <w:rFonts w:ascii="Times New Roman" w:hAnsi="Times New Roman"/>
              </w:rPr>
              <w:t>ì</w:t>
            </w:r>
            <w:r w:rsidRPr="003F7088">
              <w:rPr>
                <w:rFonts w:ascii="Times New Roman" w:hAnsi="Times New Roman"/>
              </w:rPr>
              <w:t>nh dung v</w:t>
            </w:r>
            <w:r w:rsidR="003F7088" w:rsidRPr="003F7088">
              <w:rPr>
                <w:rFonts w:ascii="Times New Roman" w:hAnsi="Times New Roman"/>
              </w:rPr>
              <w:t>ề</w:t>
            </w:r>
            <w:r w:rsidRPr="003F7088">
              <w:rPr>
                <w:rFonts w:ascii="Times New Roman" w:hAnsi="Times New Roman"/>
              </w:rPr>
              <w:t xml:space="preserve"> 1 con ng</w:t>
            </w:r>
            <w:r w:rsidR="003F7088" w:rsidRPr="003F7088">
              <w:rPr>
                <w:rFonts w:ascii="Times New Roman" w:hAnsi="Times New Roman"/>
              </w:rPr>
              <w:t>ườ</w:t>
            </w:r>
            <w:r w:rsidRPr="003F7088">
              <w:rPr>
                <w:rFonts w:ascii="Times New Roman" w:hAnsi="Times New Roman"/>
              </w:rPr>
              <w:t>i c</w:t>
            </w:r>
            <w:r w:rsidR="003F7088" w:rsidRPr="003F7088">
              <w:rPr>
                <w:rFonts w:ascii="Times New Roman" w:hAnsi="Times New Roman"/>
              </w:rPr>
              <w:t>ó</w:t>
            </w:r>
            <w:r w:rsidRPr="003F7088">
              <w:rPr>
                <w:rFonts w:ascii="Times New Roman" w:hAnsi="Times New Roman"/>
              </w:rPr>
              <w:t xml:space="preserve"> t</w:t>
            </w:r>
            <w:r w:rsidR="003F7088" w:rsidRPr="003F7088">
              <w:rPr>
                <w:rFonts w:ascii="Times New Roman" w:hAnsi="Times New Roman"/>
              </w:rPr>
              <w:t>à</w:t>
            </w:r>
            <w:r w:rsidRPr="003F7088">
              <w:rPr>
                <w:rFonts w:ascii="Times New Roman" w:hAnsi="Times New Roman"/>
              </w:rPr>
              <w:t>i, c</w:t>
            </w:r>
            <w:r w:rsidR="003F7088" w:rsidRPr="003F7088">
              <w:rPr>
                <w:rFonts w:ascii="Times New Roman" w:hAnsi="Times New Roman"/>
              </w:rPr>
              <w:t>ó</w:t>
            </w:r>
            <w:r w:rsidRPr="003F7088">
              <w:rPr>
                <w:rFonts w:ascii="Times New Roman" w:hAnsi="Times New Roman"/>
              </w:rPr>
              <w:t xml:space="preserve"> ch</w:t>
            </w:r>
            <w:r w:rsidR="003F7088" w:rsidRPr="003F7088">
              <w:rPr>
                <w:rFonts w:ascii="Times New Roman" w:hAnsi="Times New Roman"/>
              </w:rPr>
              <w:t>í</w:t>
            </w:r>
            <w:r w:rsidRPr="003F7088">
              <w:rPr>
                <w:rFonts w:ascii="Times New Roman" w:hAnsi="Times New Roman"/>
              </w:rPr>
              <w:t xml:space="preserve"> nh</w:t>
            </w:r>
            <w:r w:rsidR="003F7088" w:rsidRPr="003F7088">
              <w:rPr>
                <w:rFonts w:ascii="Times New Roman" w:hAnsi="Times New Roman"/>
              </w:rPr>
              <w:t>ư</w:t>
            </w:r>
            <w:r w:rsidRPr="003F7088">
              <w:rPr>
                <w:rFonts w:ascii="Times New Roman" w:hAnsi="Times New Roman"/>
              </w:rPr>
              <w:t xml:space="preserve"> b</w:t>
            </w:r>
            <w:r w:rsidR="003F7088" w:rsidRPr="003F7088">
              <w:rPr>
                <w:rFonts w:ascii="Times New Roman" w:hAnsi="Times New Roman"/>
              </w:rPr>
              <w:t>ậ</w:t>
            </w:r>
            <w:r w:rsidRPr="003F7088">
              <w:rPr>
                <w:rFonts w:ascii="Times New Roman" w:hAnsi="Times New Roman"/>
              </w:rPr>
              <w:t>c anh h</w:t>
            </w:r>
            <w:r w:rsidR="003F7088" w:rsidRPr="003F7088">
              <w:rPr>
                <w:rFonts w:ascii="Times New Roman" w:hAnsi="Times New Roman"/>
              </w:rPr>
              <w:t>ù</w:t>
            </w:r>
            <w:r w:rsidRPr="003F7088">
              <w:rPr>
                <w:rFonts w:ascii="Times New Roman" w:hAnsi="Times New Roman"/>
              </w:rPr>
              <w:t>ng, phong th</w:t>
            </w:r>
            <w:r w:rsidR="003F7088" w:rsidRPr="003F7088">
              <w:rPr>
                <w:rFonts w:ascii="Times New Roman" w:hAnsi="Times New Roman"/>
              </w:rPr>
              <w:t>á</w:t>
            </w:r>
            <w:r w:rsidRPr="003F7088">
              <w:rPr>
                <w:rFonts w:ascii="Times New Roman" w:hAnsi="Times New Roman"/>
              </w:rPr>
              <w:t xml:space="preserve">i ung dung, </w:t>
            </w:r>
            <w:r w:rsidR="003F7088" w:rsidRPr="003F7088">
              <w:rPr>
                <w:rFonts w:ascii="Times New Roman" w:hAnsi="Times New Roman"/>
              </w:rPr>
              <w:t>đà</w:t>
            </w:r>
            <w:r w:rsidRPr="003F7088">
              <w:rPr>
                <w:rFonts w:ascii="Times New Roman" w:hAnsi="Times New Roman"/>
              </w:rPr>
              <w:t>ng ho</w:t>
            </w:r>
            <w:r w:rsidR="003F7088" w:rsidRPr="003F7088">
              <w:rPr>
                <w:rFonts w:ascii="Times New Roman" w:hAnsi="Times New Roman"/>
              </w:rPr>
              <w:t>à</w:t>
            </w:r>
            <w:r w:rsidRPr="003F7088">
              <w:rPr>
                <w:rFonts w:ascii="Times New Roman" w:hAnsi="Times New Roman"/>
              </w:rPr>
              <w:t>ng.</w:t>
            </w:r>
          </w:p>
          <w:p w:rsidR="00576B82" w:rsidRPr="003F7088" w:rsidRDefault="00576B82" w:rsidP="00FB2FF5">
            <w:pPr>
              <w:tabs>
                <w:tab w:val="left" w:pos="3420"/>
              </w:tabs>
              <w:jc w:val="both"/>
              <w:rPr>
                <w:rFonts w:ascii="Times New Roman" w:hAnsi="Times New Roman"/>
              </w:rPr>
            </w:pPr>
            <w:r w:rsidRPr="003F7088">
              <w:rPr>
                <w:rFonts w:ascii="Times New Roman" w:hAnsi="Times New Roman"/>
              </w:rPr>
              <w:t>- Nh</w:t>
            </w:r>
            <w:r w:rsidR="003F7088" w:rsidRPr="003F7088">
              <w:rPr>
                <w:rFonts w:ascii="Times New Roman" w:hAnsi="Times New Roman"/>
              </w:rPr>
              <w:t>ị</w:t>
            </w:r>
            <w:r w:rsidRPr="003F7088">
              <w:rPr>
                <w:rFonts w:ascii="Times New Roman" w:hAnsi="Times New Roman"/>
              </w:rPr>
              <w:t>p th</w:t>
            </w:r>
            <w:r w:rsidR="003F7088" w:rsidRPr="003F7088">
              <w:rPr>
                <w:rFonts w:ascii="Times New Roman" w:hAnsi="Times New Roman"/>
              </w:rPr>
              <w:t>ơ</w:t>
            </w:r>
            <w:r w:rsidRPr="003F7088">
              <w:rPr>
                <w:rFonts w:ascii="Times New Roman" w:hAnsi="Times New Roman"/>
              </w:rPr>
              <w:t xml:space="preserve"> thay </w:t>
            </w:r>
            <w:r w:rsidR="003F7088" w:rsidRPr="003F7088">
              <w:rPr>
                <w:rFonts w:ascii="Times New Roman" w:hAnsi="Times New Roman"/>
              </w:rPr>
              <w:t>đổ</w:t>
            </w:r>
            <w:r w:rsidRPr="003F7088">
              <w:rPr>
                <w:rFonts w:ascii="Times New Roman" w:hAnsi="Times New Roman"/>
              </w:rPr>
              <w:t>i t</w:t>
            </w:r>
            <w:r w:rsidR="003F7088" w:rsidRPr="003F7088">
              <w:rPr>
                <w:rFonts w:ascii="Times New Roman" w:hAnsi="Times New Roman"/>
              </w:rPr>
              <w:t>ừ</w:t>
            </w:r>
            <w:r w:rsidRPr="003F7088">
              <w:rPr>
                <w:rFonts w:ascii="Times New Roman" w:hAnsi="Times New Roman"/>
              </w:rPr>
              <w:t xml:space="preserve"> 4/3=&gt; 3/4 pha ch</w:t>
            </w:r>
            <w:r w:rsidR="003F7088" w:rsidRPr="003F7088">
              <w:rPr>
                <w:rFonts w:ascii="Times New Roman" w:hAnsi="Times New Roman"/>
              </w:rPr>
              <w:t>ú</w:t>
            </w:r>
            <w:r w:rsidRPr="003F7088">
              <w:rPr>
                <w:rFonts w:ascii="Times New Roman" w:hAnsi="Times New Roman"/>
              </w:rPr>
              <w:t xml:space="preserve">t </w:t>
            </w:r>
            <w:r w:rsidR="003F7088" w:rsidRPr="003F7088">
              <w:rPr>
                <w:rFonts w:ascii="Times New Roman" w:hAnsi="Times New Roman"/>
              </w:rPr>
              <w:t>đù</w:t>
            </w:r>
            <w:r w:rsidRPr="003F7088">
              <w:rPr>
                <w:rFonts w:ascii="Times New Roman" w:hAnsi="Times New Roman"/>
              </w:rPr>
              <w:t xml:space="preserve">a vui </w:t>
            </w:r>
            <w:r w:rsidRPr="003F7088">
              <w:rPr>
                <w:rFonts w:ascii="Times New Roman" w:hAnsi="Times New Roman"/>
              </w:rPr>
              <w:lastRenderedPageBreak/>
              <w:t>h</w:t>
            </w:r>
            <w:r w:rsidR="003F7088" w:rsidRPr="003F7088">
              <w:rPr>
                <w:rFonts w:ascii="Times New Roman" w:hAnsi="Times New Roman"/>
              </w:rPr>
              <w:t>ó</w:t>
            </w:r>
            <w:r w:rsidRPr="003F7088">
              <w:rPr>
                <w:rFonts w:ascii="Times New Roman" w:hAnsi="Times New Roman"/>
              </w:rPr>
              <w:t>m h</w:t>
            </w:r>
            <w:r w:rsidR="003F7088" w:rsidRPr="003F7088">
              <w:rPr>
                <w:rFonts w:ascii="Times New Roman" w:hAnsi="Times New Roman"/>
              </w:rPr>
              <w:t>ỉ</w:t>
            </w:r>
            <w:r w:rsidRPr="003F7088">
              <w:rPr>
                <w:rFonts w:ascii="Times New Roman" w:hAnsi="Times New Roman"/>
              </w:rPr>
              <w:t>nh. Nh</w:t>
            </w:r>
            <w:r w:rsidR="003F7088" w:rsidRPr="003F7088">
              <w:rPr>
                <w:rFonts w:ascii="Times New Roman" w:hAnsi="Times New Roman"/>
              </w:rPr>
              <w:t>à</w:t>
            </w:r>
            <w:r w:rsidRPr="003F7088">
              <w:rPr>
                <w:rFonts w:ascii="Times New Roman" w:hAnsi="Times New Roman"/>
              </w:rPr>
              <w:t xml:space="preserve"> t</w:t>
            </w:r>
            <w:r w:rsidR="003F7088" w:rsidRPr="003F7088">
              <w:rPr>
                <w:rFonts w:ascii="Times New Roman" w:hAnsi="Times New Roman"/>
              </w:rPr>
              <w:t>ù</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n</w:t>
            </w:r>
            <w:r w:rsidR="003F7088" w:rsidRPr="003F7088">
              <w:rPr>
                <w:rFonts w:ascii="Times New Roman" w:hAnsi="Times New Roman"/>
              </w:rPr>
              <w:t>ơ</w:t>
            </w:r>
            <w:r w:rsidRPr="003F7088">
              <w:rPr>
                <w:rFonts w:ascii="Times New Roman" w:hAnsi="Times New Roman"/>
              </w:rPr>
              <w:t>i giam h</w:t>
            </w:r>
            <w:r w:rsidR="003F7088" w:rsidRPr="003F7088">
              <w:rPr>
                <w:rFonts w:ascii="Times New Roman" w:hAnsi="Times New Roman"/>
              </w:rPr>
              <w:t>ã</w:t>
            </w:r>
            <w:r w:rsidRPr="003F7088">
              <w:rPr>
                <w:rFonts w:ascii="Times New Roman" w:hAnsi="Times New Roman"/>
              </w:rPr>
              <w:t xml:space="preserve">m, </w:t>
            </w:r>
            <w:r w:rsidR="003F7088" w:rsidRPr="003F7088">
              <w:rPr>
                <w:rFonts w:ascii="Times New Roman" w:hAnsi="Times New Roman"/>
              </w:rPr>
              <w:t>đá</w:t>
            </w:r>
            <w:r w:rsidRPr="003F7088">
              <w:rPr>
                <w:rFonts w:ascii="Times New Roman" w:hAnsi="Times New Roman"/>
              </w:rPr>
              <w:t xml:space="preserve">nh </w:t>
            </w:r>
            <w:r w:rsidR="003F7088" w:rsidRPr="003F7088">
              <w:rPr>
                <w:rFonts w:ascii="Times New Roman" w:hAnsi="Times New Roman"/>
              </w:rPr>
              <w:t>đậ</w:t>
            </w:r>
            <w:r w:rsidRPr="003F7088">
              <w:rPr>
                <w:rFonts w:ascii="Times New Roman" w:hAnsi="Times New Roman"/>
              </w:rPr>
              <w:t>p, m</w:t>
            </w:r>
            <w:r w:rsidR="003F7088" w:rsidRPr="003F7088">
              <w:rPr>
                <w:rFonts w:ascii="Times New Roman" w:hAnsi="Times New Roman"/>
              </w:rPr>
              <w:t>ấ</w:t>
            </w:r>
            <w:r w:rsidRPr="003F7088">
              <w:rPr>
                <w:rFonts w:ascii="Times New Roman" w:hAnsi="Times New Roman"/>
              </w:rPr>
              <w:t>t t</w:t>
            </w:r>
            <w:r w:rsidR="003F7088" w:rsidRPr="003F7088">
              <w:rPr>
                <w:rFonts w:ascii="Times New Roman" w:hAnsi="Times New Roman"/>
              </w:rPr>
              <w:t>ự</w:t>
            </w:r>
            <w:r w:rsidRPr="003F7088">
              <w:rPr>
                <w:rFonts w:ascii="Times New Roman" w:hAnsi="Times New Roman"/>
              </w:rPr>
              <w:t xml:space="preserve"> do m</w:t>
            </w:r>
            <w:r w:rsidR="003F7088" w:rsidRPr="003F7088">
              <w:rPr>
                <w:rFonts w:ascii="Times New Roman" w:hAnsi="Times New Roman"/>
              </w:rPr>
              <w:t>à</w:t>
            </w:r>
            <w:r w:rsidRPr="003F7088">
              <w:rPr>
                <w:rFonts w:ascii="Times New Roman" w:hAnsi="Times New Roman"/>
              </w:rPr>
              <w:t xml:space="preserve"> ng</w:t>
            </w:r>
            <w:r w:rsidR="003F7088" w:rsidRPr="003F7088">
              <w:rPr>
                <w:rFonts w:ascii="Times New Roman" w:hAnsi="Times New Roman"/>
              </w:rPr>
              <w:t>ườ</w:t>
            </w:r>
            <w:r w:rsidRPr="003F7088">
              <w:rPr>
                <w:rFonts w:ascii="Times New Roman" w:hAnsi="Times New Roman"/>
              </w:rPr>
              <w:t>i y</w:t>
            </w:r>
            <w:r w:rsidR="003F7088" w:rsidRPr="003F7088">
              <w:rPr>
                <w:rFonts w:ascii="Times New Roman" w:hAnsi="Times New Roman"/>
              </w:rPr>
              <w:t>ê</w:t>
            </w:r>
            <w:r w:rsidRPr="003F7088">
              <w:rPr>
                <w:rFonts w:ascii="Times New Roman" w:hAnsi="Times New Roman"/>
              </w:rPr>
              <w:t>u n</w:t>
            </w:r>
            <w:r w:rsidR="003F7088" w:rsidRPr="003F7088">
              <w:rPr>
                <w:rFonts w:ascii="Times New Roman" w:hAnsi="Times New Roman"/>
              </w:rPr>
              <w:t>ướ</w:t>
            </w:r>
            <w:r w:rsidRPr="003F7088">
              <w:rPr>
                <w:rFonts w:ascii="Times New Roman" w:hAnsi="Times New Roman"/>
              </w:rPr>
              <w:t>c coi l</w:t>
            </w:r>
            <w:r w:rsidR="003F7088" w:rsidRPr="003F7088">
              <w:rPr>
                <w:rFonts w:ascii="Times New Roman" w:hAnsi="Times New Roman"/>
              </w:rPr>
              <w:t>à</w:t>
            </w:r>
            <w:r w:rsidRPr="003F7088">
              <w:rPr>
                <w:rFonts w:ascii="Times New Roman" w:hAnsi="Times New Roman"/>
              </w:rPr>
              <w:t xml:space="preserve"> n</w:t>
            </w:r>
            <w:r w:rsidR="003F7088" w:rsidRPr="003F7088">
              <w:rPr>
                <w:rFonts w:ascii="Times New Roman" w:hAnsi="Times New Roman"/>
              </w:rPr>
              <w:t>ơ</w:t>
            </w:r>
            <w:r w:rsidRPr="003F7088">
              <w:rPr>
                <w:rFonts w:ascii="Times New Roman" w:hAnsi="Times New Roman"/>
              </w:rPr>
              <w:t>i t</w:t>
            </w:r>
            <w:r w:rsidR="003F7088" w:rsidRPr="003F7088">
              <w:rPr>
                <w:rFonts w:ascii="Times New Roman" w:hAnsi="Times New Roman"/>
              </w:rPr>
              <w:t>ạ</w:t>
            </w:r>
            <w:r w:rsidRPr="003F7088">
              <w:rPr>
                <w:rFonts w:ascii="Times New Roman" w:hAnsi="Times New Roman"/>
              </w:rPr>
              <w:t>m ngh</w:t>
            </w:r>
            <w:r w:rsidR="003F7088" w:rsidRPr="003F7088">
              <w:rPr>
                <w:rFonts w:ascii="Times New Roman" w:hAnsi="Times New Roman"/>
              </w:rPr>
              <w:t>ỉ</w:t>
            </w:r>
            <w:r w:rsidRPr="003F7088">
              <w:rPr>
                <w:rFonts w:ascii="Times New Roman" w:hAnsi="Times New Roman"/>
              </w:rPr>
              <w:t xml:space="preserve"> ch</w:t>
            </w:r>
            <w:r w:rsidR="003F7088" w:rsidRPr="003F7088">
              <w:rPr>
                <w:rFonts w:ascii="Times New Roman" w:hAnsi="Times New Roman"/>
              </w:rPr>
              <w:t>â</w:t>
            </w:r>
            <w:r w:rsidRPr="003F7088">
              <w:rPr>
                <w:rFonts w:ascii="Times New Roman" w:hAnsi="Times New Roman"/>
              </w:rPr>
              <w:t xml:space="preserve">n  trong con </w:t>
            </w:r>
            <w:r w:rsidR="003F7088" w:rsidRPr="003F7088">
              <w:rPr>
                <w:rFonts w:ascii="Times New Roman" w:hAnsi="Times New Roman"/>
              </w:rPr>
              <w:t>đườ</w:t>
            </w:r>
            <w:r w:rsidRPr="003F7088">
              <w:rPr>
                <w:rFonts w:ascii="Times New Roman" w:hAnsi="Times New Roman"/>
              </w:rPr>
              <w:t>ng c</w:t>
            </w:r>
            <w:r w:rsidR="003F7088" w:rsidRPr="003F7088">
              <w:rPr>
                <w:rFonts w:ascii="Times New Roman" w:hAnsi="Times New Roman"/>
              </w:rPr>
              <w:t>ứ</w:t>
            </w:r>
            <w:r w:rsidRPr="003F7088">
              <w:rPr>
                <w:rFonts w:ascii="Times New Roman" w:hAnsi="Times New Roman"/>
              </w:rPr>
              <w:t>u n</w:t>
            </w:r>
            <w:r w:rsidR="003F7088" w:rsidRPr="003F7088">
              <w:rPr>
                <w:rFonts w:ascii="Times New Roman" w:hAnsi="Times New Roman"/>
              </w:rPr>
              <w:t>ướ</w:t>
            </w:r>
            <w:r w:rsidRPr="003F7088">
              <w:rPr>
                <w:rFonts w:ascii="Times New Roman" w:hAnsi="Times New Roman"/>
              </w:rPr>
              <w:t>c. Phan B</w:t>
            </w:r>
            <w:r w:rsidR="003F7088" w:rsidRPr="003F7088">
              <w:rPr>
                <w:rFonts w:ascii="Times New Roman" w:hAnsi="Times New Roman"/>
              </w:rPr>
              <w:t>ộ</w:t>
            </w:r>
            <w:r w:rsidRPr="003F7088">
              <w:rPr>
                <w:rFonts w:ascii="Times New Roman" w:hAnsi="Times New Roman"/>
              </w:rPr>
              <w:t>i Ch</w:t>
            </w:r>
            <w:r w:rsidR="003F7088" w:rsidRPr="003F7088">
              <w:rPr>
                <w:rFonts w:ascii="Times New Roman" w:hAnsi="Times New Roman"/>
              </w:rPr>
              <w:t>â</w:t>
            </w:r>
            <w:r w:rsidRPr="003F7088">
              <w:rPr>
                <w:rFonts w:ascii="Times New Roman" w:hAnsi="Times New Roman"/>
              </w:rPr>
              <w:t xml:space="preserve">u </w:t>
            </w:r>
            <w:r w:rsidR="003F7088" w:rsidRPr="003F7088">
              <w:rPr>
                <w:rFonts w:ascii="Times New Roman" w:hAnsi="Times New Roman"/>
              </w:rPr>
              <w:t>đã</w:t>
            </w:r>
            <w:r w:rsidRPr="003F7088">
              <w:rPr>
                <w:rFonts w:ascii="Times New Roman" w:hAnsi="Times New Roman"/>
              </w:rPr>
              <w:t xml:space="preserve"> bi</w:t>
            </w:r>
            <w:r w:rsidR="003F7088" w:rsidRPr="003F7088">
              <w:rPr>
                <w:rFonts w:ascii="Times New Roman" w:hAnsi="Times New Roman"/>
              </w:rPr>
              <w:t>ế</w:t>
            </w:r>
            <w:r w:rsidRPr="003F7088">
              <w:rPr>
                <w:rFonts w:ascii="Times New Roman" w:hAnsi="Times New Roman"/>
              </w:rPr>
              <w:t>n nh</w:t>
            </w:r>
            <w:r w:rsidR="003F7088" w:rsidRPr="003F7088">
              <w:rPr>
                <w:rFonts w:ascii="Times New Roman" w:hAnsi="Times New Roman"/>
              </w:rPr>
              <w:t>à</w:t>
            </w:r>
            <w:r w:rsidRPr="003F7088">
              <w:rPr>
                <w:rFonts w:ascii="Times New Roman" w:hAnsi="Times New Roman"/>
              </w:rPr>
              <w:t xml:space="preserve"> t</w:t>
            </w:r>
            <w:r w:rsidR="003F7088" w:rsidRPr="003F7088">
              <w:rPr>
                <w:rFonts w:ascii="Times New Roman" w:hAnsi="Times New Roman"/>
              </w:rPr>
              <w:t>ù</w:t>
            </w:r>
            <w:r w:rsidRPr="003F7088">
              <w:rPr>
                <w:rFonts w:ascii="Times New Roman" w:hAnsi="Times New Roman"/>
              </w:rPr>
              <w:t xml:space="preserve"> th</w:t>
            </w:r>
            <w:r w:rsidR="003F7088" w:rsidRPr="003F7088">
              <w:rPr>
                <w:rFonts w:ascii="Times New Roman" w:hAnsi="Times New Roman"/>
              </w:rPr>
              <w:t>à</w:t>
            </w:r>
            <w:r w:rsidRPr="003F7088">
              <w:rPr>
                <w:rFonts w:ascii="Times New Roman" w:hAnsi="Times New Roman"/>
              </w:rPr>
              <w:t>nh tr</w:t>
            </w:r>
            <w:r w:rsidR="003F7088" w:rsidRPr="003F7088">
              <w:rPr>
                <w:rFonts w:ascii="Times New Roman" w:hAnsi="Times New Roman"/>
              </w:rPr>
              <w:t>ườ</w:t>
            </w:r>
            <w:r w:rsidRPr="003F7088">
              <w:rPr>
                <w:rFonts w:ascii="Times New Roman" w:hAnsi="Times New Roman"/>
              </w:rPr>
              <w:t>ng h</w:t>
            </w:r>
            <w:r w:rsidR="003F7088" w:rsidRPr="003F7088">
              <w:rPr>
                <w:rFonts w:ascii="Times New Roman" w:hAnsi="Times New Roman"/>
              </w:rPr>
              <w:t>ọ</w:t>
            </w:r>
            <w:r w:rsidRPr="003F7088">
              <w:rPr>
                <w:rFonts w:ascii="Times New Roman" w:hAnsi="Times New Roman"/>
              </w:rPr>
              <w:t xml:space="preserve">c CM </w:t>
            </w:r>
            <w:r w:rsidRPr="003F7088">
              <w:rPr>
                <w:rFonts w:ascii="Times New Roman" w:hAnsi="Times New Roman"/>
                <w:position w:val="-6"/>
              </w:rPr>
              <w:object w:dxaOrig="320" w:dyaOrig="240">
                <v:shape id="_x0000_i1046" type="#_x0000_t75" style="width:15.75pt;height:12pt" o:ole="">
                  <v:imagedata r:id="rId32" o:title=""/>
                </v:shape>
                <o:OLEObject Type="Embed" ProgID="Equation.DSMT4" ShapeID="_x0000_i1046" DrawAspect="Content" ObjectID="_1673726895" r:id="rId33"/>
              </w:object>
            </w:r>
            <w:r w:rsidRPr="003F7088">
              <w:rPr>
                <w:rFonts w:ascii="Times New Roman" w:hAnsi="Times New Roman"/>
              </w:rPr>
              <w:t xml:space="preserve"> quan ni</w:t>
            </w:r>
            <w:r w:rsidR="003F7088" w:rsidRPr="003F7088">
              <w:rPr>
                <w:rFonts w:ascii="Times New Roman" w:hAnsi="Times New Roman"/>
              </w:rPr>
              <w:t>ệ</w:t>
            </w:r>
            <w:r w:rsidRPr="003F7088">
              <w:rPr>
                <w:rFonts w:ascii="Times New Roman" w:hAnsi="Times New Roman"/>
              </w:rPr>
              <w:t>m s</w:t>
            </w:r>
            <w:r w:rsidR="003F7088" w:rsidRPr="003F7088">
              <w:rPr>
                <w:rFonts w:ascii="Times New Roman" w:hAnsi="Times New Roman"/>
              </w:rPr>
              <w:t>ố</w:t>
            </w:r>
            <w:r w:rsidRPr="003F7088">
              <w:rPr>
                <w:rFonts w:ascii="Times New Roman" w:hAnsi="Times New Roman"/>
              </w:rPr>
              <w:t>ng v</w:t>
            </w:r>
            <w:r w:rsidR="003F7088" w:rsidRPr="003F7088">
              <w:rPr>
                <w:rFonts w:ascii="Times New Roman" w:hAnsi="Times New Roman"/>
              </w:rPr>
              <w:t>à</w:t>
            </w:r>
            <w:r w:rsidRPr="003F7088">
              <w:rPr>
                <w:rFonts w:ascii="Times New Roman" w:hAnsi="Times New Roman"/>
              </w:rPr>
              <w:t xml:space="preserve"> </w:t>
            </w:r>
            <w:r w:rsidR="003F7088" w:rsidRPr="003F7088">
              <w:rPr>
                <w:rFonts w:ascii="Times New Roman" w:hAnsi="Times New Roman"/>
              </w:rPr>
              <w:t>đấ</w:t>
            </w:r>
            <w:r w:rsidRPr="003F7088">
              <w:rPr>
                <w:rFonts w:ascii="Times New Roman" w:hAnsi="Times New Roman"/>
              </w:rPr>
              <w:t>u tranh c</w:t>
            </w:r>
            <w:r w:rsidR="003F7088" w:rsidRPr="003F7088">
              <w:rPr>
                <w:rFonts w:ascii="Times New Roman" w:hAnsi="Times New Roman"/>
              </w:rPr>
              <w:t>ủ</w:t>
            </w:r>
            <w:r w:rsidRPr="003F7088">
              <w:rPr>
                <w:rFonts w:ascii="Times New Roman" w:hAnsi="Times New Roman"/>
              </w:rPr>
              <w:t>a Phan B</w:t>
            </w:r>
            <w:r w:rsidR="003F7088" w:rsidRPr="003F7088">
              <w:rPr>
                <w:rFonts w:ascii="Times New Roman" w:hAnsi="Times New Roman"/>
              </w:rPr>
              <w:t>ộ</w:t>
            </w:r>
            <w:r w:rsidRPr="003F7088">
              <w:rPr>
                <w:rFonts w:ascii="Times New Roman" w:hAnsi="Times New Roman"/>
              </w:rPr>
              <w:t>i Ch</w:t>
            </w:r>
            <w:r w:rsidR="003F7088" w:rsidRPr="003F7088">
              <w:rPr>
                <w:rFonts w:ascii="Times New Roman" w:hAnsi="Times New Roman"/>
              </w:rPr>
              <w:t>â</w:t>
            </w:r>
            <w:r w:rsidRPr="003F7088">
              <w:rPr>
                <w:rFonts w:ascii="Times New Roman" w:hAnsi="Times New Roman"/>
              </w:rPr>
              <w:t>u v</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ủ</w:t>
            </w:r>
            <w:r w:rsidRPr="003F7088">
              <w:rPr>
                <w:rFonts w:ascii="Times New Roman" w:hAnsi="Times New Roman"/>
              </w:rPr>
              <w:t>a c</w:t>
            </w:r>
            <w:r w:rsidR="003F7088" w:rsidRPr="003F7088">
              <w:rPr>
                <w:rFonts w:ascii="Times New Roman" w:hAnsi="Times New Roman"/>
              </w:rPr>
              <w:t>á</w:t>
            </w:r>
            <w:r w:rsidRPr="003F7088">
              <w:rPr>
                <w:rFonts w:ascii="Times New Roman" w:hAnsi="Times New Roman"/>
              </w:rPr>
              <w:t>c nh</w:t>
            </w:r>
            <w:r w:rsidR="003F7088" w:rsidRPr="003F7088">
              <w:rPr>
                <w:rFonts w:ascii="Times New Roman" w:hAnsi="Times New Roman"/>
              </w:rPr>
              <w:t>à</w:t>
            </w:r>
            <w:r w:rsidRPr="003F7088">
              <w:rPr>
                <w:rFonts w:ascii="Times New Roman" w:hAnsi="Times New Roman"/>
              </w:rPr>
              <w:t xml:space="preserve"> CM n</w:t>
            </w:r>
            <w:r w:rsidR="003F7088" w:rsidRPr="003F7088">
              <w:rPr>
                <w:rFonts w:ascii="Times New Roman" w:hAnsi="Times New Roman"/>
              </w:rPr>
              <w:t>ó</w:t>
            </w:r>
            <w:r w:rsidRPr="003F7088">
              <w:rPr>
                <w:rFonts w:ascii="Times New Roman" w:hAnsi="Times New Roman"/>
              </w:rPr>
              <w:t>i chung. Gi</w:t>
            </w:r>
            <w:r w:rsidR="003F7088" w:rsidRPr="003F7088">
              <w:rPr>
                <w:rFonts w:ascii="Times New Roman" w:hAnsi="Times New Roman"/>
              </w:rPr>
              <w:t>ọ</w:t>
            </w:r>
            <w:r w:rsidRPr="003F7088">
              <w:rPr>
                <w:rFonts w:ascii="Times New Roman" w:hAnsi="Times New Roman"/>
              </w:rPr>
              <w:t xml:space="preserve">ng </w:t>
            </w:r>
            <w:r w:rsidR="003F7088" w:rsidRPr="003F7088">
              <w:rPr>
                <w:rFonts w:ascii="Times New Roman" w:hAnsi="Times New Roman"/>
              </w:rPr>
              <w:t>đ</w:t>
            </w:r>
            <w:r w:rsidRPr="003F7088">
              <w:rPr>
                <w:rFonts w:ascii="Times New Roman" w:hAnsi="Times New Roman"/>
              </w:rPr>
              <w:t>i</w:t>
            </w:r>
            <w:r w:rsidR="003F7088" w:rsidRPr="003F7088">
              <w:rPr>
                <w:rFonts w:ascii="Times New Roman" w:hAnsi="Times New Roman"/>
              </w:rPr>
              <w:t>ệ</w:t>
            </w:r>
            <w:r w:rsidRPr="003F7088">
              <w:rPr>
                <w:rFonts w:ascii="Times New Roman" w:hAnsi="Times New Roman"/>
              </w:rPr>
              <w:t>u c</w:t>
            </w:r>
            <w:r w:rsidR="003F7088" w:rsidRPr="003F7088">
              <w:rPr>
                <w:rFonts w:ascii="Times New Roman" w:hAnsi="Times New Roman"/>
              </w:rPr>
              <w:t>ủ</w:t>
            </w:r>
            <w:r w:rsidRPr="003F7088">
              <w:rPr>
                <w:rFonts w:ascii="Times New Roman" w:hAnsi="Times New Roman"/>
              </w:rPr>
              <w:t>a 2 c</w:t>
            </w:r>
            <w:r w:rsidR="003F7088" w:rsidRPr="003F7088">
              <w:rPr>
                <w:rFonts w:ascii="Times New Roman" w:hAnsi="Times New Roman"/>
              </w:rPr>
              <w:t>â</w:t>
            </w:r>
            <w:r w:rsidRPr="003F7088">
              <w:rPr>
                <w:rFonts w:ascii="Times New Roman" w:hAnsi="Times New Roman"/>
              </w:rPr>
              <w:t>u n</w:t>
            </w:r>
            <w:r w:rsidR="003F7088" w:rsidRPr="003F7088">
              <w:rPr>
                <w:rFonts w:ascii="Times New Roman" w:hAnsi="Times New Roman"/>
              </w:rPr>
              <w:t>à</w:t>
            </w:r>
            <w:r w:rsidRPr="003F7088">
              <w:rPr>
                <w:rFonts w:ascii="Times New Roman" w:hAnsi="Times New Roman"/>
              </w:rPr>
              <w:t>y v</w:t>
            </w:r>
            <w:r w:rsidR="003F7088" w:rsidRPr="003F7088">
              <w:rPr>
                <w:rFonts w:ascii="Times New Roman" w:hAnsi="Times New Roman"/>
              </w:rPr>
              <w:t>ừ</w:t>
            </w:r>
            <w:r w:rsidRPr="003F7088">
              <w:rPr>
                <w:rFonts w:ascii="Times New Roman" w:hAnsi="Times New Roman"/>
              </w:rPr>
              <w:t>a c</w:t>
            </w:r>
            <w:r w:rsidR="003F7088" w:rsidRPr="003F7088">
              <w:rPr>
                <w:rFonts w:ascii="Times New Roman" w:hAnsi="Times New Roman"/>
              </w:rPr>
              <w:t>ứ</w:t>
            </w:r>
            <w:r w:rsidRPr="003F7088">
              <w:rPr>
                <w:rFonts w:ascii="Times New Roman" w:hAnsi="Times New Roman"/>
              </w:rPr>
              <w:t>ng c</w:t>
            </w:r>
            <w:r w:rsidR="003F7088" w:rsidRPr="003F7088">
              <w:rPr>
                <w:rFonts w:ascii="Times New Roman" w:hAnsi="Times New Roman"/>
              </w:rPr>
              <w:t>ỏ</w:t>
            </w:r>
            <w:r w:rsidRPr="003F7088">
              <w:rPr>
                <w:rFonts w:ascii="Times New Roman" w:hAnsi="Times New Roman"/>
              </w:rPr>
              <w:t>i, v</w:t>
            </w:r>
            <w:r w:rsidR="003F7088" w:rsidRPr="003F7088">
              <w:rPr>
                <w:rFonts w:ascii="Times New Roman" w:hAnsi="Times New Roman"/>
              </w:rPr>
              <w:t>ừ</w:t>
            </w:r>
            <w:r w:rsidRPr="003F7088">
              <w:rPr>
                <w:rFonts w:ascii="Times New Roman" w:hAnsi="Times New Roman"/>
              </w:rPr>
              <w:t>a m</w:t>
            </w:r>
            <w:r w:rsidR="003F7088" w:rsidRPr="003F7088">
              <w:rPr>
                <w:rFonts w:ascii="Times New Roman" w:hAnsi="Times New Roman"/>
              </w:rPr>
              <w:t>ề</w:t>
            </w:r>
            <w:r w:rsidRPr="003F7088">
              <w:rPr>
                <w:rFonts w:ascii="Times New Roman" w:hAnsi="Times New Roman"/>
              </w:rPr>
              <w:t>m m</w:t>
            </w:r>
            <w:r w:rsidR="003F7088" w:rsidRPr="003F7088">
              <w:rPr>
                <w:rFonts w:ascii="Times New Roman" w:hAnsi="Times New Roman"/>
              </w:rPr>
              <w:t>ạ</w:t>
            </w:r>
            <w:r w:rsidRPr="003F7088">
              <w:rPr>
                <w:rFonts w:ascii="Times New Roman" w:hAnsi="Times New Roman"/>
              </w:rPr>
              <w:t>i di</w:t>
            </w:r>
            <w:r w:rsidR="003F7088" w:rsidRPr="003F7088">
              <w:rPr>
                <w:rFonts w:ascii="Times New Roman" w:hAnsi="Times New Roman"/>
              </w:rPr>
              <w:t>ễ</w:t>
            </w:r>
            <w:r w:rsidRPr="003F7088">
              <w:rPr>
                <w:rFonts w:ascii="Times New Roman" w:hAnsi="Times New Roman"/>
              </w:rPr>
              <w:t>n t</w:t>
            </w:r>
            <w:r w:rsidR="003F7088" w:rsidRPr="003F7088">
              <w:rPr>
                <w:rFonts w:ascii="Times New Roman" w:hAnsi="Times New Roman"/>
              </w:rPr>
              <w:t>ả</w:t>
            </w:r>
            <w:r w:rsidRPr="003F7088">
              <w:rPr>
                <w:rFonts w:ascii="Times New Roman" w:hAnsi="Times New Roman"/>
              </w:rPr>
              <w:t xml:space="preserve"> n</w:t>
            </w:r>
            <w:r w:rsidR="003F7088" w:rsidRPr="003F7088">
              <w:rPr>
                <w:rFonts w:ascii="Times New Roman" w:hAnsi="Times New Roman"/>
              </w:rPr>
              <w:t>ộ</w:t>
            </w:r>
            <w:r w:rsidRPr="003F7088">
              <w:rPr>
                <w:rFonts w:ascii="Times New Roman" w:hAnsi="Times New Roman"/>
              </w:rPr>
              <w:t>i t</w:t>
            </w:r>
            <w:r w:rsidR="003F7088" w:rsidRPr="003F7088">
              <w:rPr>
                <w:rFonts w:ascii="Times New Roman" w:hAnsi="Times New Roman"/>
              </w:rPr>
              <w:t>â</w:t>
            </w:r>
            <w:r w:rsidRPr="003F7088">
              <w:rPr>
                <w:rFonts w:ascii="Times New Roman" w:hAnsi="Times New Roman"/>
              </w:rPr>
              <w:t>m c</w:t>
            </w:r>
            <w:r w:rsidR="003F7088" w:rsidRPr="003F7088">
              <w:rPr>
                <w:rFonts w:ascii="Times New Roman" w:hAnsi="Times New Roman"/>
              </w:rPr>
              <w:t>â</w:t>
            </w:r>
            <w:r w:rsidRPr="003F7088">
              <w:rPr>
                <w:rFonts w:ascii="Times New Roman" w:hAnsi="Times New Roman"/>
              </w:rPr>
              <w:t>n b</w:t>
            </w:r>
            <w:r w:rsidR="003F7088" w:rsidRPr="003F7088">
              <w:rPr>
                <w:rFonts w:ascii="Times New Roman" w:hAnsi="Times New Roman"/>
              </w:rPr>
              <w:t>ằ</w:t>
            </w:r>
            <w:r w:rsidRPr="003F7088">
              <w:rPr>
                <w:rFonts w:ascii="Times New Roman" w:hAnsi="Times New Roman"/>
              </w:rPr>
              <w:t>ng, b</w:t>
            </w:r>
            <w:r w:rsidR="003F7088" w:rsidRPr="003F7088">
              <w:rPr>
                <w:rFonts w:ascii="Times New Roman" w:hAnsi="Times New Roman"/>
              </w:rPr>
              <w:t>ì</w:t>
            </w:r>
            <w:r w:rsidRPr="003F7088">
              <w:rPr>
                <w:rFonts w:ascii="Times New Roman" w:hAnsi="Times New Roman"/>
              </w:rPr>
              <w:t>nh th</w:t>
            </w:r>
            <w:r w:rsidR="003F7088" w:rsidRPr="003F7088">
              <w:rPr>
                <w:rFonts w:ascii="Times New Roman" w:hAnsi="Times New Roman"/>
              </w:rPr>
              <w:t>ả</w:t>
            </w:r>
            <w:r w:rsidRPr="003F7088">
              <w:rPr>
                <w:rFonts w:ascii="Times New Roman" w:hAnsi="Times New Roman"/>
              </w:rPr>
              <w:t>n kh</w:t>
            </w:r>
            <w:r w:rsidR="003F7088" w:rsidRPr="003F7088">
              <w:rPr>
                <w:rFonts w:ascii="Times New Roman" w:hAnsi="Times New Roman"/>
              </w:rPr>
              <w:t>ô</w:t>
            </w:r>
            <w:r w:rsidRPr="003F7088">
              <w:rPr>
                <w:rFonts w:ascii="Times New Roman" w:hAnsi="Times New Roman"/>
              </w:rPr>
              <w:t>ng h</w:t>
            </w:r>
            <w:r w:rsidR="003F7088" w:rsidRPr="003F7088">
              <w:rPr>
                <w:rFonts w:ascii="Times New Roman" w:hAnsi="Times New Roman"/>
              </w:rPr>
              <w:t>ề</w:t>
            </w:r>
            <w:r w:rsidRPr="003F7088">
              <w:rPr>
                <w:rFonts w:ascii="Times New Roman" w:hAnsi="Times New Roman"/>
              </w:rPr>
              <w:t xml:space="preserve"> c</w:t>
            </w:r>
            <w:r w:rsidR="003F7088" w:rsidRPr="003F7088">
              <w:rPr>
                <w:rFonts w:ascii="Times New Roman" w:hAnsi="Times New Roman"/>
              </w:rPr>
              <w:t>ă</w:t>
            </w:r>
            <w:r w:rsidRPr="003F7088">
              <w:rPr>
                <w:rFonts w:ascii="Times New Roman" w:hAnsi="Times New Roman"/>
              </w:rPr>
              <w:t>ng th</w:t>
            </w:r>
            <w:r w:rsidR="003F7088" w:rsidRPr="003F7088">
              <w:rPr>
                <w:rFonts w:ascii="Times New Roman" w:hAnsi="Times New Roman"/>
              </w:rPr>
              <w:t>ẳ</w:t>
            </w:r>
            <w:r w:rsidRPr="003F7088">
              <w:rPr>
                <w:rFonts w:ascii="Times New Roman" w:hAnsi="Times New Roman"/>
              </w:rPr>
              <w:t>ng ho</w:t>
            </w:r>
            <w:r w:rsidR="003F7088" w:rsidRPr="003F7088">
              <w:rPr>
                <w:rFonts w:ascii="Times New Roman" w:hAnsi="Times New Roman"/>
              </w:rPr>
              <w:t>ặ</w:t>
            </w:r>
            <w:r w:rsidRPr="003F7088">
              <w:rPr>
                <w:rFonts w:ascii="Times New Roman" w:hAnsi="Times New Roman"/>
              </w:rPr>
              <w:t>c u u</w:t>
            </w:r>
            <w:r w:rsidR="003F7088" w:rsidRPr="003F7088">
              <w:rPr>
                <w:rFonts w:ascii="Times New Roman" w:hAnsi="Times New Roman"/>
              </w:rPr>
              <w:t>ấ</w:t>
            </w:r>
            <w:r w:rsidRPr="003F7088">
              <w:rPr>
                <w:rFonts w:ascii="Times New Roman" w:hAnsi="Times New Roman"/>
              </w:rPr>
              <w:t>t cho d</w:t>
            </w:r>
            <w:r w:rsidR="003F7088" w:rsidRPr="003F7088">
              <w:rPr>
                <w:rFonts w:ascii="Times New Roman" w:hAnsi="Times New Roman"/>
              </w:rPr>
              <w:t>ù</w:t>
            </w:r>
            <w:r w:rsidRPr="003F7088">
              <w:rPr>
                <w:rFonts w:ascii="Times New Roman" w:hAnsi="Times New Roman"/>
              </w:rPr>
              <w:t xml:space="preserve"> c</w:t>
            </w:r>
            <w:r w:rsidR="003F7088" w:rsidRPr="003F7088">
              <w:rPr>
                <w:rFonts w:ascii="Times New Roman" w:hAnsi="Times New Roman"/>
              </w:rPr>
              <w:t>ả</w:t>
            </w:r>
            <w:r w:rsidRPr="003F7088">
              <w:rPr>
                <w:rFonts w:ascii="Times New Roman" w:hAnsi="Times New Roman"/>
              </w:rPr>
              <w:t>nh ng</w:t>
            </w:r>
            <w:r w:rsidR="003F7088" w:rsidRPr="003F7088">
              <w:rPr>
                <w:rFonts w:ascii="Times New Roman" w:hAnsi="Times New Roman"/>
              </w:rPr>
              <w:t>ộ</w:t>
            </w:r>
            <w:r w:rsidRPr="003F7088">
              <w:rPr>
                <w:rFonts w:ascii="Times New Roman" w:hAnsi="Times New Roman"/>
              </w:rPr>
              <w:t xml:space="preserve"> t</w:t>
            </w:r>
            <w:r w:rsidR="003F7088" w:rsidRPr="003F7088">
              <w:rPr>
                <w:rFonts w:ascii="Times New Roman" w:hAnsi="Times New Roman"/>
              </w:rPr>
              <w:t>ù</w:t>
            </w:r>
            <w:r w:rsidRPr="003F7088">
              <w:rPr>
                <w:rFonts w:ascii="Times New Roman" w:hAnsi="Times New Roman"/>
              </w:rPr>
              <w:t xml:space="preserve"> ng</w:t>
            </w:r>
            <w:r w:rsidR="003F7088" w:rsidRPr="003F7088">
              <w:rPr>
                <w:rFonts w:ascii="Times New Roman" w:hAnsi="Times New Roman"/>
              </w:rPr>
              <w:t>ụ</w:t>
            </w:r>
            <w:r w:rsidRPr="003F7088">
              <w:rPr>
                <w:rFonts w:ascii="Times New Roman" w:hAnsi="Times New Roman"/>
              </w:rPr>
              <w:t>c l</w:t>
            </w:r>
            <w:r w:rsidR="003F7088" w:rsidRPr="003F7088">
              <w:rPr>
                <w:rFonts w:ascii="Times New Roman" w:hAnsi="Times New Roman"/>
              </w:rPr>
              <w:t>à</w:t>
            </w:r>
            <w:r w:rsidRPr="003F7088">
              <w:rPr>
                <w:rFonts w:ascii="Times New Roman" w:hAnsi="Times New Roman"/>
              </w:rPr>
              <w:t xml:space="preserve"> b</w:t>
            </w:r>
            <w:r w:rsidR="003F7088" w:rsidRPr="003F7088">
              <w:rPr>
                <w:rFonts w:ascii="Times New Roman" w:hAnsi="Times New Roman"/>
              </w:rPr>
              <w:t>ấ</w:t>
            </w:r>
            <w:r w:rsidRPr="003F7088">
              <w:rPr>
                <w:rFonts w:ascii="Times New Roman" w:hAnsi="Times New Roman"/>
              </w:rPr>
              <w:t>t b</w:t>
            </w:r>
            <w:r w:rsidR="003F7088" w:rsidRPr="003F7088">
              <w:rPr>
                <w:rFonts w:ascii="Times New Roman" w:hAnsi="Times New Roman"/>
              </w:rPr>
              <w:t>ì</w:t>
            </w:r>
            <w:r w:rsidRPr="003F7088">
              <w:rPr>
                <w:rFonts w:ascii="Times New Roman" w:hAnsi="Times New Roman"/>
              </w:rPr>
              <w:t>nh th</w:t>
            </w:r>
            <w:r w:rsidR="003F7088" w:rsidRPr="003F7088">
              <w:rPr>
                <w:rFonts w:ascii="Times New Roman" w:hAnsi="Times New Roman"/>
              </w:rPr>
              <w:t>ườ</w:t>
            </w:r>
            <w:r w:rsidRPr="003F7088">
              <w:rPr>
                <w:rFonts w:ascii="Times New Roman" w:hAnsi="Times New Roman"/>
              </w:rPr>
              <w:t>ng. Hai c</w:t>
            </w:r>
            <w:r w:rsidR="003F7088" w:rsidRPr="003F7088">
              <w:rPr>
                <w:rFonts w:ascii="Times New Roman" w:hAnsi="Times New Roman"/>
              </w:rPr>
              <w:t>â</w:t>
            </w:r>
            <w:r w:rsidRPr="003F7088">
              <w:rPr>
                <w:rFonts w:ascii="Times New Roman" w:hAnsi="Times New Roman"/>
              </w:rPr>
              <w:t>u th</w:t>
            </w:r>
            <w:r w:rsidR="003F7088" w:rsidRPr="003F7088">
              <w:rPr>
                <w:rFonts w:ascii="Times New Roman" w:hAnsi="Times New Roman"/>
              </w:rPr>
              <w:t>ơ</w:t>
            </w:r>
            <w:r w:rsidRPr="003F7088">
              <w:rPr>
                <w:rFonts w:ascii="Times New Roman" w:hAnsi="Times New Roman"/>
              </w:rPr>
              <w:t xml:space="preserve"> kh</w:t>
            </w:r>
            <w:r w:rsidR="003F7088" w:rsidRPr="003F7088">
              <w:rPr>
                <w:rFonts w:ascii="Times New Roman" w:hAnsi="Times New Roman"/>
              </w:rPr>
              <w:t>ô</w:t>
            </w:r>
            <w:r w:rsidRPr="003F7088">
              <w:rPr>
                <w:rFonts w:ascii="Times New Roman" w:hAnsi="Times New Roman"/>
              </w:rPr>
              <w:t>ng ch</w:t>
            </w:r>
            <w:r w:rsidR="003F7088" w:rsidRPr="003F7088">
              <w:rPr>
                <w:rFonts w:ascii="Times New Roman" w:hAnsi="Times New Roman"/>
              </w:rPr>
              <w:t>ỉ</w:t>
            </w:r>
            <w:r w:rsidRPr="003F7088">
              <w:rPr>
                <w:rFonts w:ascii="Times New Roman" w:hAnsi="Times New Roman"/>
              </w:rPr>
              <w:t xml:space="preserve"> th</w:t>
            </w:r>
            <w:r w:rsidR="003F7088" w:rsidRPr="003F7088">
              <w:rPr>
                <w:rFonts w:ascii="Times New Roman" w:hAnsi="Times New Roman"/>
              </w:rPr>
              <w:t>ể</w:t>
            </w:r>
            <w:r w:rsidRPr="003F7088">
              <w:rPr>
                <w:rFonts w:ascii="Times New Roman" w:hAnsi="Times New Roman"/>
              </w:rPr>
              <w:t xml:space="preserve"> hi</w:t>
            </w:r>
            <w:r w:rsidR="003F7088" w:rsidRPr="003F7088">
              <w:rPr>
                <w:rFonts w:ascii="Times New Roman" w:hAnsi="Times New Roman"/>
              </w:rPr>
              <w:t>ệ</w:t>
            </w:r>
            <w:r w:rsidRPr="003F7088">
              <w:rPr>
                <w:rFonts w:ascii="Times New Roman" w:hAnsi="Times New Roman"/>
              </w:rPr>
              <w:t>n t</w:t>
            </w:r>
            <w:r w:rsidR="003F7088" w:rsidRPr="003F7088">
              <w:rPr>
                <w:rFonts w:ascii="Times New Roman" w:hAnsi="Times New Roman"/>
              </w:rPr>
              <w:t>ư</w:t>
            </w:r>
            <w:r w:rsidRPr="003F7088">
              <w:rPr>
                <w:rFonts w:ascii="Times New Roman" w:hAnsi="Times New Roman"/>
              </w:rPr>
              <w:t xml:space="preserve"> th</w:t>
            </w:r>
            <w:r w:rsidR="003F7088" w:rsidRPr="003F7088">
              <w:rPr>
                <w:rFonts w:ascii="Times New Roman" w:hAnsi="Times New Roman"/>
              </w:rPr>
              <w:t>ế</w:t>
            </w:r>
            <w:r w:rsidRPr="003F7088">
              <w:rPr>
                <w:rFonts w:ascii="Times New Roman" w:hAnsi="Times New Roman"/>
              </w:rPr>
              <w:t>, tinh th</w:t>
            </w:r>
            <w:r w:rsidR="003F7088" w:rsidRPr="003F7088">
              <w:rPr>
                <w:rFonts w:ascii="Times New Roman" w:hAnsi="Times New Roman"/>
              </w:rPr>
              <w:t>ầ</w:t>
            </w:r>
            <w:r w:rsidRPr="003F7088">
              <w:rPr>
                <w:rFonts w:ascii="Times New Roman" w:hAnsi="Times New Roman"/>
              </w:rPr>
              <w:t xml:space="preserve">n, </w:t>
            </w:r>
            <w:r w:rsidR="003F7088" w:rsidRPr="003F7088">
              <w:rPr>
                <w:rFonts w:ascii="Times New Roman" w:hAnsi="Times New Roman"/>
              </w:rPr>
              <w:t>ý</w:t>
            </w:r>
            <w:r w:rsidRPr="003F7088">
              <w:rPr>
                <w:rFonts w:ascii="Times New Roman" w:hAnsi="Times New Roman"/>
              </w:rPr>
              <w:t xml:space="preserve"> ch</w:t>
            </w:r>
            <w:r w:rsidR="003F7088" w:rsidRPr="003F7088">
              <w:rPr>
                <w:rFonts w:ascii="Times New Roman" w:hAnsi="Times New Roman"/>
              </w:rPr>
              <w:t>í</w:t>
            </w:r>
            <w:r w:rsidRPr="003F7088">
              <w:rPr>
                <w:rFonts w:ascii="Times New Roman" w:hAnsi="Times New Roman"/>
              </w:rPr>
              <w:t xml:space="preserve"> c</w:t>
            </w:r>
            <w:r w:rsidR="003F7088" w:rsidRPr="003F7088">
              <w:rPr>
                <w:rFonts w:ascii="Times New Roman" w:hAnsi="Times New Roman"/>
              </w:rPr>
              <w:t>ủ</w:t>
            </w:r>
            <w:r w:rsidRPr="003F7088">
              <w:rPr>
                <w:rFonts w:ascii="Times New Roman" w:hAnsi="Times New Roman"/>
              </w:rPr>
              <w:t>a ng</w:t>
            </w:r>
            <w:r w:rsidR="003F7088" w:rsidRPr="003F7088">
              <w:rPr>
                <w:rFonts w:ascii="Times New Roman" w:hAnsi="Times New Roman"/>
              </w:rPr>
              <w:t>ườ</w:t>
            </w:r>
            <w:r w:rsidRPr="003F7088">
              <w:rPr>
                <w:rFonts w:ascii="Times New Roman" w:hAnsi="Times New Roman"/>
              </w:rPr>
              <w:t>i anh h</w:t>
            </w:r>
            <w:r w:rsidR="003F7088" w:rsidRPr="003F7088">
              <w:rPr>
                <w:rFonts w:ascii="Times New Roman" w:hAnsi="Times New Roman"/>
              </w:rPr>
              <w:t>ù</w:t>
            </w:r>
            <w:r w:rsidRPr="003F7088">
              <w:rPr>
                <w:rFonts w:ascii="Times New Roman" w:hAnsi="Times New Roman"/>
              </w:rPr>
              <w:t>ng CM trong nh</w:t>
            </w:r>
            <w:r w:rsidR="003F7088" w:rsidRPr="003F7088">
              <w:rPr>
                <w:rFonts w:ascii="Times New Roman" w:hAnsi="Times New Roman"/>
              </w:rPr>
              <w:t>ữ</w:t>
            </w:r>
            <w:r w:rsidRPr="003F7088">
              <w:rPr>
                <w:rFonts w:ascii="Times New Roman" w:hAnsi="Times New Roman"/>
              </w:rPr>
              <w:t>ng ng</w:t>
            </w:r>
            <w:r w:rsidR="003F7088" w:rsidRPr="003F7088">
              <w:rPr>
                <w:rFonts w:ascii="Times New Roman" w:hAnsi="Times New Roman"/>
              </w:rPr>
              <w:t>à</w:t>
            </w:r>
            <w:r w:rsidRPr="003F7088">
              <w:rPr>
                <w:rFonts w:ascii="Times New Roman" w:hAnsi="Times New Roman"/>
              </w:rPr>
              <w:t xml:space="preserve">y </w:t>
            </w:r>
            <w:r w:rsidR="003F7088" w:rsidRPr="003F7088">
              <w:rPr>
                <w:rFonts w:ascii="Times New Roman" w:hAnsi="Times New Roman"/>
              </w:rPr>
              <w:t>đầ</w:t>
            </w:r>
            <w:r w:rsidRPr="003F7088">
              <w:rPr>
                <w:rFonts w:ascii="Times New Roman" w:hAnsi="Times New Roman"/>
              </w:rPr>
              <w:t xml:space="preserve">u </w:t>
            </w:r>
            <w:r w:rsidR="003F7088" w:rsidRPr="003F7088">
              <w:rPr>
                <w:rFonts w:ascii="Times New Roman" w:hAnsi="Times New Roman"/>
              </w:rPr>
              <w:t>ở</w:t>
            </w:r>
            <w:r w:rsidRPr="003F7088">
              <w:rPr>
                <w:rFonts w:ascii="Times New Roman" w:hAnsi="Times New Roman"/>
              </w:rPr>
              <w:t xml:space="preserve"> t</w:t>
            </w:r>
            <w:r w:rsidR="003F7088" w:rsidRPr="003F7088">
              <w:rPr>
                <w:rFonts w:ascii="Times New Roman" w:hAnsi="Times New Roman"/>
              </w:rPr>
              <w:t>ù</w:t>
            </w:r>
            <w:r w:rsidRPr="003F7088">
              <w:rPr>
                <w:rFonts w:ascii="Times New Roman" w:hAnsi="Times New Roman"/>
              </w:rPr>
              <w:t xml:space="preserve"> m</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ò</w:t>
            </w:r>
            <w:r w:rsidRPr="003F7088">
              <w:rPr>
                <w:rFonts w:ascii="Times New Roman" w:hAnsi="Times New Roman"/>
              </w:rPr>
              <w:t>n th</w:t>
            </w:r>
            <w:r w:rsidR="003F7088" w:rsidRPr="003F7088">
              <w:rPr>
                <w:rFonts w:ascii="Times New Roman" w:hAnsi="Times New Roman"/>
              </w:rPr>
              <w:t>ể</w:t>
            </w:r>
            <w:r w:rsidRPr="003F7088">
              <w:rPr>
                <w:rFonts w:ascii="Times New Roman" w:hAnsi="Times New Roman"/>
              </w:rPr>
              <w:t xml:space="preserve"> hi</w:t>
            </w:r>
            <w:r w:rsidR="003F7088" w:rsidRPr="003F7088">
              <w:rPr>
                <w:rFonts w:ascii="Times New Roman" w:hAnsi="Times New Roman"/>
              </w:rPr>
              <w:t>ệ</w:t>
            </w:r>
            <w:r w:rsidRPr="003F7088">
              <w:rPr>
                <w:rFonts w:ascii="Times New Roman" w:hAnsi="Times New Roman"/>
              </w:rPr>
              <w:t>n quan ni</w:t>
            </w:r>
            <w:r w:rsidR="003F7088" w:rsidRPr="003F7088">
              <w:rPr>
                <w:rFonts w:ascii="Times New Roman" w:hAnsi="Times New Roman"/>
              </w:rPr>
              <w:t>ệ</w:t>
            </w:r>
            <w:r w:rsidRPr="003F7088">
              <w:rPr>
                <w:rFonts w:ascii="Times New Roman" w:hAnsi="Times New Roman"/>
              </w:rPr>
              <w:t>m c</w:t>
            </w:r>
            <w:r w:rsidR="003F7088" w:rsidRPr="003F7088">
              <w:rPr>
                <w:rFonts w:ascii="Times New Roman" w:hAnsi="Times New Roman"/>
              </w:rPr>
              <w:t>ủ</w:t>
            </w:r>
            <w:r w:rsidRPr="003F7088">
              <w:rPr>
                <w:rFonts w:ascii="Times New Roman" w:hAnsi="Times New Roman"/>
              </w:rPr>
              <w:t xml:space="preserve">a </w:t>
            </w:r>
            <w:r w:rsidR="003F7088" w:rsidRPr="003F7088">
              <w:rPr>
                <w:rFonts w:ascii="Times New Roman" w:hAnsi="Times New Roman"/>
              </w:rPr>
              <w:t>ô</w:t>
            </w:r>
            <w:r w:rsidRPr="003F7088">
              <w:rPr>
                <w:rFonts w:ascii="Times New Roman" w:hAnsi="Times New Roman"/>
              </w:rPr>
              <w:t>ng v</w:t>
            </w:r>
            <w:r w:rsidR="003F7088" w:rsidRPr="003F7088">
              <w:rPr>
                <w:rFonts w:ascii="Times New Roman" w:hAnsi="Times New Roman"/>
              </w:rPr>
              <w:t>ề</w:t>
            </w:r>
            <w:r w:rsidRPr="003F7088">
              <w:rPr>
                <w:rFonts w:ascii="Times New Roman" w:hAnsi="Times New Roman"/>
              </w:rPr>
              <w:t xml:space="preserve"> cu</w:t>
            </w:r>
            <w:r w:rsidR="003F7088" w:rsidRPr="003F7088">
              <w:rPr>
                <w:rFonts w:ascii="Times New Roman" w:hAnsi="Times New Roman"/>
              </w:rPr>
              <w:t>ộ</w:t>
            </w:r>
            <w:r w:rsidRPr="003F7088">
              <w:rPr>
                <w:rFonts w:ascii="Times New Roman" w:hAnsi="Times New Roman"/>
              </w:rPr>
              <w:t xml:space="preserve">c </w:t>
            </w:r>
            <w:r w:rsidR="003F7088" w:rsidRPr="003F7088">
              <w:rPr>
                <w:rFonts w:ascii="Times New Roman" w:hAnsi="Times New Roman"/>
              </w:rPr>
              <w:t>đờ</w:t>
            </w:r>
            <w:r w:rsidRPr="003F7088">
              <w:rPr>
                <w:rFonts w:ascii="Times New Roman" w:hAnsi="Times New Roman"/>
              </w:rPr>
              <w:t>i v</w:t>
            </w:r>
            <w:r w:rsidR="003F7088" w:rsidRPr="003F7088">
              <w:rPr>
                <w:rFonts w:ascii="Times New Roman" w:hAnsi="Times New Roman"/>
              </w:rPr>
              <w:t>à</w:t>
            </w:r>
            <w:r w:rsidRPr="003F7088">
              <w:rPr>
                <w:rFonts w:ascii="Times New Roman" w:hAnsi="Times New Roman"/>
              </w:rPr>
              <w:t xml:space="preserve"> s</w:t>
            </w:r>
            <w:r w:rsidR="003F7088" w:rsidRPr="003F7088">
              <w:rPr>
                <w:rFonts w:ascii="Times New Roman" w:hAnsi="Times New Roman"/>
              </w:rPr>
              <w:t>ự</w:t>
            </w:r>
            <w:r w:rsidRPr="003F7088">
              <w:rPr>
                <w:rFonts w:ascii="Times New Roman" w:hAnsi="Times New Roman"/>
              </w:rPr>
              <w:t xml:space="preserve"> nghi</w:t>
            </w:r>
            <w:r w:rsidR="003F7088" w:rsidRPr="003F7088">
              <w:rPr>
                <w:rFonts w:ascii="Times New Roman" w:hAnsi="Times New Roman"/>
              </w:rPr>
              <w:t>ệ</w:t>
            </w:r>
            <w:r w:rsidRPr="003F7088">
              <w:rPr>
                <w:rFonts w:ascii="Times New Roman" w:hAnsi="Times New Roman"/>
              </w:rPr>
              <w:t>p.</w:t>
            </w:r>
          </w:p>
          <w:p w:rsidR="00576B82" w:rsidRPr="003F7088" w:rsidRDefault="00576B82" w:rsidP="00576B82">
            <w:pPr>
              <w:rPr>
                <w:rFonts w:ascii="Times New Roman" w:hAnsi="Times New Roman"/>
              </w:rPr>
            </w:pPr>
            <w:r w:rsidRPr="003F7088">
              <w:rPr>
                <w:rFonts w:ascii="Times New Roman" w:hAnsi="Times New Roman"/>
              </w:rPr>
              <w:t xml:space="preserve"> - Hai c</w:t>
            </w:r>
            <w:r w:rsidR="003F7088" w:rsidRPr="003F7088">
              <w:rPr>
                <w:rFonts w:ascii="Times New Roman" w:hAnsi="Times New Roman"/>
              </w:rPr>
              <w:t>â</w:t>
            </w:r>
            <w:r w:rsidRPr="003F7088">
              <w:rPr>
                <w:rFonts w:ascii="Times New Roman" w:hAnsi="Times New Roman"/>
              </w:rPr>
              <w:t>u th</w:t>
            </w:r>
            <w:r w:rsidR="003F7088" w:rsidRPr="003F7088">
              <w:rPr>
                <w:rFonts w:ascii="Times New Roman" w:hAnsi="Times New Roman"/>
              </w:rPr>
              <w:t>ơ</w:t>
            </w:r>
            <w:r w:rsidRPr="003F7088">
              <w:rPr>
                <w:rFonts w:ascii="Times New Roman" w:hAnsi="Times New Roman"/>
              </w:rPr>
              <w:t xml:space="preserve"> th</w:t>
            </w:r>
            <w:r w:rsidR="003F7088" w:rsidRPr="003F7088">
              <w:rPr>
                <w:rFonts w:ascii="Times New Roman" w:hAnsi="Times New Roman"/>
              </w:rPr>
              <w:t>ự</w:t>
            </w:r>
            <w:r w:rsidRPr="003F7088">
              <w:rPr>
                <w:rFonts w:ascii="Times New Roman" w:hAnsi="Times New Roman"/>
              </w:rPr>
              <w:t>c gi</w:t>
            </w:r>
            <w:r w:rsidR="003F7088" w:rsidRPr="003F7088">
              <w:rPr>
                <w:rFonts w:ascii="Times New Roman" w:hAnsi="Times New Roman"/>
              </w:rPr>
              <w:t>ọ</w:t>
            </w:r>
            <w:r w:rsidRPr="003F7088">
              <w:rPr>
                <w:rFonts w:ascii="Times New Roman" w:hAnsi="Times New Roman"/>
              </w:rPr>
              <w:t xml:space="preserve">ng </w:t>
            </w:r>
            <w:r w:rsidR="003F7088" w:rsidRPr="003F7088">
              <w:rPr>
                <w:rFonts w:ascii="Times New Roman" w:hAnsi="Times New Roman"/>
              </w:rPr>
              <w:t>đ</w:t>
            </w:r>
            <w:r w:rsidRPr="003F7088">
              <w:rPr>
                <w:rFonts w:ascii="Times New Roman" w:hAnsi="Times New Roman"/>
              </w:rPr>
              <w:t>i</w:t>
            </w:r>
            <w:r w:rsidR="003F7088" w:rsidRPr="003F7088">
              <w:rPr>
                <w:rFonts w:ascii="Times New Roman" w:hAnsi="Times New Roman"/>
              </w:rPr>
              <w:t>ệ</w:t>
            </w:r>
            <w:r w:rsidRPr="003F7088">
              <w:rPr>
                <w:rFonts w:ascii="Times New Roman" w:hAnsi="Times New Roman"/>
              </w:rPr>
              <w:t>u tr</w:t>
            </w:r>
            <w:r w:rsidR="003F7088" w:rsidRPr="003F7088">
              <w:rPr>
                <w:rFonts w:ascii="Times New Roman" w:hAnsi="Times New Roman"/>
              </w:rPr>
              <w:t>ầ</w:t>
            </w:r>
            <w:r w:rsidRPr="003F7088">
              <w:rPr>
                <w:rFonts w:ascii="Times New Roman" w:hAnsi="Times New Roman"/>
              </w:rPr>
              <w:t>m h</w:t>
            </w:r>
            <w:r w:rsidR="003F7088" w:rsidRPr="003F7088">
              <w:rPr>
                <w:rFonts w:ascii="Times New Roman" w:hAnsi="Times New Roman"/>
              </w:rPr>
              <w:t>ẳ</w:t>
            </w:r>
            <w:r w:rsidRPr="003F7088">
              <w:rPr>
                <w:rFonts w:ascii="Times New Roman" w:hAnsi="Times New Roman"/>
              </w:rPr>
              <w:t>n xu</w:t>
            </w:r>
            <w:r w:rsidR="003F7088" w:rsidRPr="003F7088">
              <w:rPr>
                <w:rFonts w:ascii="Times New Roman" w:hAnsi="Times New Roman"/>
              </w:rPr>
              <w:t>ố</w:t>
            </w:r>
            <w:r w:rsidRPr="003F7088">
              <w:rPr>
                <w:rFonts w:ascii="Times New Roman" w:hAnsi="Times New Roman"/>
              </w:rPr>
              <w:t>ng, th</w:t>
            </w:r>
            <w:r w:rsidR="003F7088" w:rsidRPr="003F7088">
              <w:rPr>
                <w:rFonts w:ascii="Times New Roman" w:hAnsi="Times New Roman"/>
              </w:rPr>
              <w:t>ố</w:t>
            </w:r>
            <w:r w:rsidRPr="003F7088">
              <w:rPr>
                <w:rFonts w:ascii="Times New Roman" w:hAnsi="Times New Roman"/>
              </w:rPr>
              <w:t>ng thi</w:t>
            </w:r>
            <w:r w:rsidR="003F7088" w:rsidRPr="003F7088">
              <w:rPr>
                <w:rFonts w:ascii="Times New Roman" w:hAnsi="Times New Roman"/>
              </w:rPr>
              <w:t>ế</w:t>
            </w:r>
            <w:r w:rsidRPr="003F7088">
              <w:rPr>
                <w:rFonts w:ascii="Times New Roman" w:hAnsi="Times New Roman"/>
              </w:rPr>
              <w:t xml:space="preserve">t </w:t>
            </w:r>
            <w:r w:rsidR="003F7088" w:rsidRPr="003F7088">
              <w:rPr>
                <w:rFonts w:ascii="Times New Roman" w:hAnsi="Times New Roman"/>
              </w:rPr>
              <w:t>để</w:t>
            </w:r>
            <w:r w:rsidRPr="003F7088">
              <w:rPr>
                <w:rFonts w:ascii="Times New Roman" w:hAnsi="Times New Roman"/>
              </w:rPr>
              <w:t xml:space="preserve"> b</w:t>
            </w:r>
            <w:r w:rsidR="003F7088" w:rsidRPr="003F7088">
              <w:rPr>
                <w:rFonts w:ascii="Times New Roman" w:hAnsi="Times New Roman"/>
              </w:rPr>
              <w:t>ộ</w:t>
            </w:r>
            <w:r w:rsidRPr="003F7088">
              <w:rPr>
                <w:rFonts w:ascii="Times New Roman" w:hAnsi="Times New Roman"/>
              </w:rPr>
              <w:t>c b</w:t>
            </w:r>
            <w:r w:rsidR="003F7088" w:rsidRPr="003F7088">
              <w:rPr>
                <w:rFonts w:ascii="Times New Roman" w:hAnsi="Times New Roman"/>
              </w:rPr>
              <w:t>ạ</w:t>
            </w:r>
            <w:r w:rsidRPr="003F7088">
              <w:rPr>
                <w:rFonts w:ascii="Times New Roman" w:hAnsi="Times New Roman"/>
              </w:rPr>
              <w:t>ch t</w:t>
            </w:r>
            <w:r w:rsidR="003F7088" w:rsidRPr="003F7088">
              <w:rPr>
                <w:rFonts w:ascii="Times New Roman" w:hAnsi="Times New Roman"/>
              </w:rPr>
              <w:t>â</w:t>
            </w:r>
            <w:r w:rsidRPr="003F7088">
              <w:rPr>
                <w:rFonts w:ascii="Times New Roman" w:hAnsi="Times New Roman"/>
              </w:rPr>
              <w:t>m s</w:t>
            </w:r>
            <w:r w:rsidR="003F7088" w:rsidRPr="003F7088">
              <w:rPr>
                <w:rFonts w:ascii="Times New Roman" w:hAnsi="Times New Roman"/>
              </w:rPr>
              <w:t>ự</w:t>
            </w:r>
            <w:r w:rsidRPr="003F7088">
              <w:rPr>
                <w:rFonts w:ascii="Times New Roman" w:hAnsi="Times New Roman"/>
              </w:rPr>
              <w:t>: kh</w:t>
            </w:r>
            <w:r w:rsidR="003F7088" w:rsidRPr="003F7088">
              <w:rPr>
                <w:rFonts w:ascii="Times New Roman" w:hAnsi="Times New Roman"/>
              </w:rPr>
              <w:t>á</w:t>
            </w:r>
            <w:r w:rsidRPr="003F7088">
              <w:rPr>
                <w:rFonts w:ascii="Times New Roman" w:hAnsi="Times New Roman"/>
              </w:rPr>
              <w:t>ch kh</w:t>
            </w:r>
            <w:r w:rsidR="003F7088" w:rsidRPr="003F7088">
              <w:rPr>
                <w:rFonts w:ascii="Times New Roman" w:hAnsi="Times New Roman"/>
              </w:rPr>
              <w:t>ô</w:t>
            </w:r>
            <w:r w:rsidRPr="003F7088">
              <w:rPr>
                <w:rFonts w:ascii="Times New Roman" w:hAnsi="Times New Roman"/>
              </w:rPr>
              <w:t>ng nh</w:t>
            </w:r>
            <w:r w:rsidR="003F7088" w:rsidRPr="003F7088">
              <w:rPr>
                <w:rFonts w:ascii="Times New Roman" w:hAnsi="Times New Roman"/>
              </w:rPr>
              <w:t>à</w:t>
            </w:r>
            <w:r w:rsidRPr="003F7088">
              <w:rPr>
                <w:rFonts w:ascii="Times New Roman" w:hAnsi="Times New Roman"/>
              </w:rPr>
              <w:t xml:space="preserve"> v</w:t>
            </w:r>
            <w:r w:rsidR="003F7088" w:rsidRPr="003F7088">
              <w:rPr>
                <w:rFonts w:ascii="Times New Roman" w:hAnsi="Times New Roman"/>
              </w:rPr>
              <w:t>à</w:t>
            </w:r>
            <w:r w:rsidRPr="003F7088">
              <w:rPr>
                <w:rFonts w:ascii="Times New Roman" w:hAnsi="Times New Roman"/>
              </w:rPr>
              <w:t xml:space="preserve"> ng</w:t>
            </w:r>
            <w:r w:rsidR="003F7088" w:rsidRPr="003F7088">
              <w:rPr>
                <w:rFonts w:ascii="Times New Roman" w:hAnsi="Times New Roman"/>
              </w:rPr>
              <w:t>ườ</w:t>
            </w:r>
            <w:r w:rsidRPr="003F7088">
              <w:rPr>
                <w:rFonts w:ascii="Times New Roman" w:hAnsi="Times New Roman"/>
              </w:rPr>
              <w:t>i c</w:t>
            </w:r>
            <w:r w:rsidR="003F7088" w:rsidRPr="003F7088">
              <w:rPr>
                <w:rFonts w:ascii="Times New Roman" w:hAnsi="Times New Roman"/>
              </w:rPr>
              <w:t>ó</w:t>
            </w:r>
            <w:r w:rsidRPr="003F7088">
              <w:rPr>
                <w:rFonts w:ascii="Times New Roman" w:hAnsi="Times New Roman"/>
              </w:rPr>
              <w:t xml:space="preserve"> t</w:t>
            </w:r>
            <w:r w:rsidR="003F7088" w:rsidRPr="003F7088">
              <w:rPr>
                <w:rFonts w:ascii="Times New Roman" w:hAnsi="Times New Roman"/>
              </w:rPr>
              <w:t>ộ</w:t>
            </w:r>
            <w:r w:rsidRPr="003F7088">
              <w:rPr>
                <w:rFonts w:ascii="Times New Roman" w:hAnsi="Times New Roman"/>
              </w:rPr>
              <w:t>i</w:t>
            </w:r>
            <w:r w:rsidR="002F70BF" w:rsidRPr="003F7088">
              <w:rPr>
                <w:rFonts w:ascii="Times New Roman" w:hAnsi="Times New Roman"/>
              </w:rPr>
              <w:t>. T</w:t>
            </w:r>
            <w:r w:rsidR="003F7088" w:rsidRPr="003F7088">
              <w:rPr>
                <w:rFonts w:ascii="Times New Roman" w:hAnsi="Times New Roman"/>
              </w:rPr>
              <w:t>á</w:t>
            </w:r>
            <w:r w:rsidRPr="003F7088">
              <w:rPr>
                <w:rFonts w:ascii="Times New Roman" w:hAnsi="Times New Roman"/>
              </w:rPr>
              <w:t>c gi</w:t>
            </w:r>
            <w:r w:rsidR="003F7088" w:rsidRPr="003F7088">
              <w:rPr>
                <w:rFonts w:ascii="Times New Roman" w:hAnsi="Times New Roman"/>
              </w:rPr>
              <w:t>ả</w:t>
            </w:r>
            <w:r w:rsidRPr="003F7088">
              <w:rPr>
                <w:rFonts w:ascii="Times New Roman" w:hAnsi="Times New Roman"/>
              </w:rPr>
              <w:t xml:space="preserve"> t</w:t>
            </w:r>
            <w:r w:rsidR="003F7088" w:rsidRPr="003F7088">
              <w:rPr>
                <w:rFonts w:ascii="Times New Roman" w:hAnsi="Times New Roman"/>
              </w:rPr>
              <w:t>ự</w:t>
            </w:r>
            <w:r w:rsidRPr="003F7088">
              <w:rPr>
                <w:rFonts w:ascii="Times New Roman" w:hAnsi="Times New Roman"/>
              </w:rPr>
              <w:t xml:space="preserve"> nh</w:t>
            </w:r>
            <w:r w:rsidR="003F7088" w:rsidRPr="003F7088">
              <w:rPr>
                <w:rFonts w:ascii="Times New Roman" w:hAnsi="Times New Roman"/>
              </w:rPr>
              <w:t>ậ</w:t>
            </w:r>
            <w:r w:rsidRPr="003F7088">
              <w:rPr>
                <w:rFonts w:ascii="Times New Roman" w:hAnsi="Times New Roman"/>
              </w:rPr>
              <w:t>n m</w:t>
            </w:r>
            <w:r w:rsidR="003F7088" w:rsidRPr="003F7088">
              <w:rPr>
                <w:rFonts w:ascii="Times New Roman" w:hAnsi="Times New Roman"/>
              </w:rPr>
              <w:t>ì</w:t>
            </w:r>
            <w:r w:rsidRPr="003F7088">
              <w:rPr>
                <w:rFonts w:ascii="Times New Roman" w:hAnsi="Times New Roman"/>
              </w:rPr>
              <w:t>nh l</w:t>
            </w:r>
            <w:r w:rsidR="003F7088" w:rsidRPr="003F7088">
              <w:rPr>
                <w:rFonts w:ascii="Times New Roman" w:hAnsi="Times New Roman"/>
              </w:rPr>
              <w:t>à</w:t>
            </w:r>
            <w:r w:rsidRPr="003F7088">
              <w:rPr>
                <w:rFonts w:ascii="Times New Roman" w:hAnsi="Times New Roman"/>
              </w:rPr>
              <w:t xml:space="preserve"> ng</w:t>
            </w:r>
            <w:r w:rsidR="003F7088" w:rsidRPr="003F7088">
              <w:rPr>
                <w:rFonts w:ascii="Times New Roman" w:hAnsi="Times New Roman"/>
              </w:rPr>
              <w:t>ườ</w:t>
            </w:r>
            <w:r w:rsidRPr="003F7088">
              <w:rPr>
                <w:rFonts w:ascii="Times New Roman" w:hAnsi="Times New Roman"/>
              </w:rPr>
              <w:t>i t</w:t>
            </w:r>
            <w:r w:rsidR="003F7088" w:rsidRPr="003F7088">
              <w:rPr>
                <w:rFonts w:ascii="Times New Roman" w:hAnsi="Times New Roman"/>
              </w:rPr>
              <w:t>ự</w:t>
            </w:r>
            <w:r w:rsidRPr="003F7088">
              <w:rPr>
                <w:rFonts w:ascii="Times New Roman" w:hAnsi="Times New Roman"/>
              </w:rPr>
              <w:t xml:space="preserve"> do, </w:t>
            </w:r>
            <w:r w:rsidR="003F7088" w:rsidRPr="003F7088">
              <w:rPr>
                <w:rFonts w:ascii="Times New Roman" w:hAnsi="Times New Roman"/>
              </w:rPr>
              <w:t>đ</w:t>
            </w:r>
            <w:r w:rsidRPr="003F7088">
              <w:rPr>
                <w:rFonts w:ascii="Times New Roman" w:hAnsi="Times New Roman"/>
              </w:rPr>
              <w:t>i gi</w:t>
            </w:r>
            <w:r w:rsidR="003F7088" w:rsidRPr="003F7088">
              <w:rPr>
                <w:rFonts w:ascii="Times New Roman" w:hAnsi="Times New Roman"/>
              </w:rPr>
              <w:t>ữ</w:t>
            </w:r>
            <w:r w:rsidRPr="003F7088">
              <w:rPr>
                <w:rFonts w:ascii="Times New Roman" w:hAnsi="Times New Roman"/>
              </w:rPr>
              <w:t>a th</w:t>
            </w:r>
            <w:r w:rsidR="003F7088" w:rsidRPr="003F7088">
              <w:rPr>
                <w:rFonts w:ascii="Times New Roman" w:hAnsi="Times New Roman"/>
              </w:rPr>
              <w:t>ế</w:t>
            </w:r>
            <w:r w:rsidRPr="003F7088">
              <w:rPr>
                <w:rFonts w:ascii="Times New Roman" w:hAnsi="Times New Roman"/>
              </w:rPr>
              <w:t xml:space="preserve"> gian. </w:t>
            </w:r>
            <w:r w:rsidR="003F7088" w:rsidRPr="003F7088">
              <w:rPr>
                <w:rFonts w:ascii="Times New Roman" w:hAnsi="Times New Roman"/>
              </w:rPr>
              <w:t>Ô</w:t>
            </w:r>
            <w:r w:rsidRPr="003F7088">
              <w:rPr>
                <w:rFonts w:ascii="Times New Roman" w:hAnsi="Times New Roman"/>
              </w:rPr>
              <w:t xml:space="preserve">ng </w:t>
            </w:r>
            <w:r w:rsidR="003F7088" w:rsidRPr="003F7088">
              <w:rPr>
                <w:rFonts w:ascii="Times New Roman" w:hAnsi="Times New Roman"/>
              </w:rPr>
              <w:t>đã</w:t>
            </w:r>
            <w:r w:rsidRPr="003F7088">
              <w:rPr>
                <w:rFonts w:ascii="Times New Roman" w:hAnsi="Times New Roman"/>
              </w:rPr>
              <w:t xml:space="preserve"> t</w:t>
            </w:r>
            <w:r w:rsidR="003F7088" w:rsidRPr="003F7088">
              <w:rPr>
                <w:rFonts w:ascii="Times New Roman" w:hAnsi="Times New Roman"/>
              </w:rPr>
              <w:t>ừ</w:t>
            </w:r>
            <w:r w:rsidRPr="003F7088">
              <w:rPr>
                <w:rFonts w:ascii="Times New Roman" w:hAnsi="Times New Roman"/>
              </w:rPr>
              <w:t xml:space="preserve">ng </w:t>
            </w:r>
            <w:r w:rsidR="003F7088" w:rsidRPr="003F7088">
              <w:rPr>
                <w:rFonts w:ascii="Times New Roman" w:hAnsi="Times New Roman"/>
              </w:rPr>
              <w:t>đ</w:t>
            </w:r>
            <w:r w:rsidRPr="003F7088">
              <w:rPr>
                <w:rFonts w:ascii="Times New Roman" w:hAnsi="Times New Roman"/>
              </w:rPr>
              <w:t>i kh</w:t>
            </w:r>
            <w:r w:rsidR="003F7088" w:rsidRPr="003F7088">
              <w:rPr>
                <w:rFonts w:ascii="Times New Roman" w:hAnsi="Times New Roman"/>
              </w:rPr>
              <w:t>ắ</w:t>
            </w:r>
            <w:r w:rsidRPr="003F7088">
              <w:rPr>
                <w:rFonts w:ascii="Times New Roman" w:hAnsi="Times New Roman"/>
              </w:rPr>
              <w:t>p 4 ph</w:t>
            </w:r>
            <w:r w:rsidR="003F7088" w:rsidRPr="003F7088">
              <w:rPr>
                <w:rFonts w:ascii="Times New Roman" w:hAnsi="Times New Roman"/>
              </w:rPr>
              <w:t>ươ</w:t>
            </w:r>
            <w:r w:rsidRPr="003F7088">
              <w:rPr>
                <w:rFonts w:ascii="Times New Roman" w:hAnsi="Times New Roman"/>
              </w:rPr>
              <w:t>ng tr</w:t>
            </w:r>
            <w:r w:rsidR="003F7088" w:rsidRPr="003F7088">
              <w:rPr>
                <w:rFonts w:ascii="Times New Roman" w:hAnsi="Times New Roman"/>
              </w:rPr>
              <w:t>ờ</w:t>
            </w:r>
            <w:r w:rsidRPr="003F7088">
              <w:rPr>
                <w:rFonts w:ascii="Times New Roman" w:hAnsi="Times New Roman"/>
              </w:rPr>
              <w:t>i</w:t>
            </w:r>
            <w:r w:rsidR="002F70BF" w:rsidRPr="003F7088">
              <w:rPr>
                <w:rFonts w:ascii="Times New Roman" w:hAnsi="Times New Roman"/>
              </w:rPr>
              <w:t xml:space="preserve"> kh</w:t>
            </w:r>
            <w:r w:rsidR="003F7088" w:rsidRPr="003F7088">
              <w:rPr>
                <w:rFonts w:ascii="Times New Roman" w:hAnsi="Times New Roman"/>
              </w:rPr>
              <w:t>ô</w:t>
            </w:r>
            <w:r w:rsidR="002F70BF" w:rsidRPr="003F7088">
              <w:rPr>
                <w:rFonts w:ascii="Times New Roman" w:hAnsi="Times New Roman"/>
              </w:rPr>
              <w:t>ng m</w:t>
            </w:r>
            <w:r w:rsidR="003F7088" w:rsidRPr="003F7088">
              <w:rPr>
                <w:rFonts w:ascii="Times New Roman" w:hAnsi="Times New Roman"/>
              </w:rPr>
              <w:t>ộ</w:t>
            </w:r>
            <w:r w:rsidR="002F70BF" w:rsidRPr="003F7088">
              <w:rPr>
                <w:rFonts w:ascii="Times New Roman" w:hAnsi="Times New Roman"/>
              </w:rPr>
              <w:t>t m</w:t>
            </w:r>
            <w:r w:rsidR="003F7088" w:rsidRPr="003F7088">
              <w:rPr>
                <w:rFonts w:ascii="Times New Roman" w:hAnsi="Times New Roman"/>
              </w:rPr>
              <w:t>á</w:t>
            </w:r>
            <w:r w:rsidR="002F70BF" w:rsidRPr="003F7088">
              <w:rPr>
                <w:rFonts w:ascii="Times New Roman" w:hAnsi="Times New Roman"/>
              </w:rPr>
              <w:t xml:space="preserve">i </w:t>
            </w:r>
            <w:r w:rsidR="003F7088" w:rsidRPr="003F7088">
              <w:rPr>
                <w:rFonts w:ascii="Times New Roman" w:hAnsi="Times New Roman"/>
              </w:rPr>
              <w:t>ấ</w:t>
            </w:r>
            <w:r w:rsidR="002F70BF" w:rsidRPr="003F7088">
              <w:rPr>
                <w:rFonts w:ascii="Times New Roman" w:hAnsi="Times New Roman"/>
              </w:rPr>
              <w:t xml:space="preserve">m gia </w:t>
            </w:r>
            <w:r w:rsidR="003F7088" w:rsidRPr="003F7088">
              <w:rPr>
                <w:rFonts w:ascii="Times New Roman" w:hAnsi="Times New Roman"/>
              </w:rPr>
              <w:t>đì</w:t>
            </w:r>
            <w:r w:rsidR="002F70BF" w:rsidRPr="003F7088">
              <w:rPr>
                <w:rFonts w:ascii="Times New Roman" w:hAnsi="Times New Roman"/>
              </w:rPr>
              <w:t>nh l</w:t>
            </w:r>
            <w:r w:rsidR="003F7088" w:rsidRPr="003F7088">
              <w:rPr>
                <w:rFonts w:ascii="Times New Roman" w:hAnsi="Times New Roman"/>
              </w:rPr>
              <w:t>ạ</w:t>
            </w:r>
            <w:r w:rsidR="002F70BF" w:rsidRPr="003F7088">
              <w:rPr>
                <w:rFonts w:ascii="Times New Roman" w:hAnsi="Times New Roman"/>
              </w:rPr>
              <w:t>i th</w:t>
            </w:r>
            <w:r w:rsidR="003F7088" w:rsidRPr="003F7088">
              <w:rPr>
                <w:rFonts w:ascii="Times New Roman" w:hAnsi="Times New Roman"/>
              </w:rPr>
              <w:t>ườ</w:t>
            </w:r>
            <w:r w:rsidR="002F70BF" w:rsidRPr="003F7088">
              <w:rPr>
                <w:rFonts w:ascii="Times New Roman" w:hAnsi="Times New Roman"/>
              </w:rPr>
              <w:t>ng xuy</w:t>
            </w:r>
            <w:r w:rsidR="003F7088" w:rsidRPr="003F7088">
              <w:rPr>
                <w:rFonts w:ascii="Times New Roman" w:hAnsi="Times New Roman"/>
              </w:rPr>
              <w:t>ê</w:t>
            </w:r>
            <w:r w:rsidR="002F70BF" w:rsidRPr="003F7088">
              <w:rPr>
                <w:rFonts w:ascii="Times New Roman" w:hAnsi="Times New Roman"/>
              </w:rPr>
              <w:t>n b</w:t>
            </w:r>
            <w:r w:rsidR="003F7088" w:rsidRPr="003F7088">
              <w:rPr>
                <w:rFonts w:ascii="Times New Roman" w:hAnsi="Times New Roman"/>
              </w:rPr>
              <w:t>ị</w:t>
            </w:r>
            <w:r w:rsidR="002F70BF" w:rsidRPr="003F7088">
              <w:rPr>
                <w:rFonts w:ascii="Times New Roman" w:hAnsi="Times New Roman"/>
              </w:rPr>
              <w:t xml:space="preserve"> k</w:t>
            </w:r>
            <w:r w:rsidR="003F7088" w:rsidRPr="003F7088">
              <w:rPr>
                <w:rFonts w:ascii="Times New Roman" w:hAnsi="Times New Roman"/>
              </w:rPr>
              <w:t>ẻ</w:t>
            </w:r>
            <w:r w:rsidR="002F70BF" w:rsidRPr="003F7088">
              <w:rPr>
                <w:rFonts w:ascii="Times New Roman" w:hAnsi="Times New Roman"/>
              </w:rPr>
              <w:t xml:space="preserve"> th</w:t>
            </w:r>
            <w:r w:rsidR="003F7088" w:rsidRPr="003F7088">
              <w:rPr>
                <w:rFonts w:ascii="Times New Roman" w:hAnsi="Times New Roman"/>
              </w:rPr>
              <w:t>ù</w:t>
            </w:r>
            <w:r w:rsidR="002F70BF" w:rsidRPr="003F7088">
              <w:rPr>
                <w:rFonts w:ascii="Times New Roman" w:hAnsi="Times New Roman"/>
              </w:rPr>
              <w:t xml:space="preserve"> s</w:t>
            </w:r>
            <w:r w:rsidR="003F7088" w:rsidRPr="003F7088">
              <w:rPr>
                <w:rFonts w:ascii="Times New Roman" w:hAnsi="Times New Roman"/>
              </w:rPr>
              <w:t>ă</w:t>
            </w:r>
            <w:r w:rsidR="002F70BF" w:rsidRPr="003F7088">
              <w:rPr>
                <w:rFonts w:ascii="Times New Roman" w:hAnsi="Times New Roman"/>
              </w:rPr>
              <w:t xml:space="preserve">n </w:t>
            </w:r>
            <w:r w:rsidR="003F7088" w:rsidRPr="003F7088">
              <w:rPr>
                <w:rFonts w:ascii="Times New Roman" w:hAnsi="Times New Roman"/>
              </w:rPr>
              <w:t>đ</w:t>
            </w:r>
            <w:r w:rsidR="002F70BF" w:rsidRPr="003F7088">
              <w:rPr>
                <w:rFonts w:ascii="Times New Roman" w:hAnsi="Times New Roman"/>
              </w:rPr>
              <w:t>u</w:t>
            </w:r>
            <w:r w:rsidR="003F7088" w:rsidRPr="003F7088">
              <w:rPr>
                <w:rFonts w:ascii="Times New Roman" w:hAnsi="Times New Roman"/>
              </w:rPr>
              <w:t>ổ</w:t>
            </w:r>
            <w:r w:rsidR="002F70BF" w:rsidRPr="003F7088">
              <w:rPr>
                <w:rFonts w:ascii="Times New Roman" w:hAnsi="Times New Roman"/>
              </w:rPr>
              <w:t>i, t</w:t>
            </w:r>
            <w:r w:rsidR="003F7088" w:rsidRPr="003F7088">
              <w:rPr>
                <w:rFonts w:ascii="Times New Roman" w:hAnsi="Times New Roman"/>
              </w:rPr>
              <w:t>ừ</w:t>
            </w:r>
            <w:r w:rsidR="002F70BF" w:rsidRPr="003F7088">
              <w:rPr>
                <w:rFonts w:ascii="Times New Roman" w:hAnsi="Times New Roman"/>
              </w:rPr>
              <w:t>ng</w:t>
            </w:r>
            <w:r w:rsidRPr="003F7088">
              <w:rPr>
                <w:rFonts w:ascii="Times New Roman" w:hAnsi="Times New Roman"/>
              </w:rPr>
              <w:t xml:space="preserve"> b</w:t>
            </w:r>
            <w:r w:rsidR="003F7088" w:rsidRPr="003F7088">
              <w:rPr>
                <w:rFonts w:ascii="Times New Roman" w:hAnsi="Times New Roman"/>
              </w:rPr>
              <w:t>ị</w:t>
            </w:r>
            <w:r w:rsidRPr="003F7088">
              <w:rPr>
                <w:rFonts w:ascii="Times New Roman" w:hAnsi="Times New Roman"/>
              </w:rPr>
              <w:t xml:space="preserve"> tr</w:t>
            </w:r>
            <w:r w:rsidR="003F7088" w:rsidRPr="003F7088">
              <w:rPr>
                <w:rFonts w:ascii="Times New Roman" w:hAnsi="Times New Roman"/>
              </w:rPr>
              <w:t>ụ</w:t>
            </w:r>
            <w:r w:rsidRPr="003F7088">
              <w:rPr>
                <w:rFonts w:ascii="Times New Roman" w:hAnsi="Times New Roman"/>
              </w:rPr>
              <w:t>c xu</w:t>
            </w:r>
            <w:r w:rsidR="003F7088" w:rsidRPr="003F7088">
              <w:rPr>
                <w:rFonts w:ascii="Times New Roman" w:hAnsi="Times New Roman"/>
              </w:rPr>
              <w:t>ấ</w:t>
            </w:r>
            <w:r w:rsidRPr="003F7088">
              <w:rPr>
                <w:rFonts w:ascii="Times New Roman" w:hAnsi="Times New Roman"/>
              </w:rPr>
              <w:t>t kh</w:t>
            </w:r>
            <w:r w:rsidR="003F7088" w:rsidRPr="003F7088">
              <w:rPr>
                <w:rFonts w:ascii="Times New Roman" w:hAnsi="Times New Roman"/>
              </w:rPr>
              <w:t>ỏ</w:t>
            </w:r>
            <w:r w:rsidRPr="003F7088">
              <w:rPr>
                <w:rFonts w:ascii="Times New Roman" w:hAnsi="Times New Roman"/>
              </w:rPr>
              <w:t>i Nh</w:t>
            </w:r>
            <w:r w:rsidR="003F7088" w:rsidRPr="003F7088">
              <w:rPr>
                <w:rFonts w:ascii="Times New Roman" w:hAnsi="Times New Roman"/>
              </w:rPr>
              <w:t>ậ</w:t>
            </w:r>
            <w:r w:rsidRPr="003F7088">
              <w:rPr>
                <w:rFonts w:ascii="Times New Roman" w:hAnsi="Times New Roman"/>
              </w:rPr>
              <w:t>t, s</w:t>
            </w:r>
            <w:r w:rsidR="003F7088" w:rsidRPr="003F7088">
              <w:rPr>
                <w:rFonts w:ascii="Times New Roman" w:hAnsi="Times New Roman"/>
              </w:rPr>
              <w:t>ố</w:t>
            </w:r>
            <w:r w:rsidRPr="003F7088">
              <w:rPr>
                <w:rFonts w:ascii="Times New Roman" w:hAnsi="Times New Roman"/>
              </w:rPr>
              <w:t>ng kh</w:t>
            </w:r>
            <w:r w:rsidR="003F7088" w:rsidRPr="003F7088">
              <w:rPr>
                <w:rFonts w:ascii="Times New Roman" w:hAnsi="Times New Roman"/>
              </w:rPr>
              <w:t>ô</w:t>
            </w:r>
            <w:r w:rsidRPr="003F7088">
              <w:rPr>
                <w:rFonts w:ascii="Times New Roman" w:hAnsi="Times New Roman"/>
              </w:rPr>
              <w:t>ng h</w:t>
            </w:r>
            <w:r w:rsidR="003F7088" w:rsidRPr="003F7088">
              <w:rPr>
                <w:rFonts w:ascii="Times New Roman" w:hAnsi="Times New Roman"/>
              </w:rPr>
              <w:t>ợ</w:t>
            </w:r>
            <w:r w:rsidRPr="003F7088">
              <w:rPr>
                <w:rFonts w:ascii="Times New Roman" w:hAnsi="Times New Roman"/>
              </w:rPr>
              <w:t>p ph</w:t>
            </w:r>
            <w:r w:rsidR="003F7088" w:rsidRPr="003F7088">
              <w:rPr>
                <w:rFonts w:ascii="Times New Roman" w:hAnsi="Times New Roman"/>
              </w:rPr>
              <w:t>á</w:t>
            </w:r>
            <w:r w:rsidRPr="003F7088">
              <w:rPr>
                <w:rFonts w:ascii="Times New Roman" w:hAnsi="Times New Roman"/>
              </w:rPr>
              <w:t xml:space="preserve">p </w:t>
            </w:r>
            <w:r w:rsidR="003F7088" w:rsidRPr="003F7088">
              <w:rPr>
                <w:rFonts w:ascii="Times New Roman" w:hAnsi="Times New Roman"/>
              </w:rPr>
              <w:t>ở</w:t>
            </w:r>
            <w:r w:rsidRPr="003F7088">
              <w:rPr>
                <w:rFonts w:ascii="Times New Roman" w:hAnsi="Times New Roman"/>
              </w:rPr>
              <w:t xml:space="preserve"> Trung Qu</w:t>
            </w:r>
            <w:r w:rsidR="003F7088" w:rsidRPr="003F7088">
              <w:rPr>
                <w:rFonts w:ascii="Times New Roman" w:hAnsi="Times New Roman"/>
              </w:rPr>
              <w:t>ố</w:t>
            </w:r>
            <w:r w:rsidRPr="003F7088">
              <w:rPr>
                <w:rFonts w:ascii="Times New Roman" w:hAnsi="Times New Roman"/>
              </w:rPr>
              <w:t>c, b</w:t>
            </w:r>
            <w:r w:rsidR="003F7088" w:rsidRPr="003F7088">
              <w:rPr>
                <w:rFonts w:ascii="Times New Roman" w:hAnsi="Times New Roman"/>
              </w:rPr>
              <w:t>ị</w:t>
            </w:r>
            <w:r w:rsidRPr="003F7088">
              <w:rPr>
                <w:rFonts w:ascii="Times New Roman" w:hAnsi="Times New Roman"/>
              </w:rPr>
              <w:t xml:space="preserve"> th</w:t>
            </w:r>
            <w:r w:rsidR="003F7088" w:rsidRPr="003F7088">
              <w:rPr>
                <w:rFonts w:ascii="Times New Roman" w:hAnsi="Times New Roman"/>
              </w:rPr>
              <w:t>ự</w:t>
            </w:r>
            <w:r w:rsidRPr="003F7088">
              <w:rPr>
                <w:rFonts w:ascii="Times New Roman" w:hAnsi="Times New Roman"/>
              </w:rPr>
              <w:t>c d</w:t>
            </w:r>
            <w:r w:rsidR="003F7088" w:rsidRPr="003F7088">
              <w:rPr>
                <w:rFonts w:ascii="Times New Roman" w:hAnsi="Times New Roman"/>
              </w:rPr>
              <w:t>â</w:t>
            </w:r>
            <w:r w:rsidRPr="003F7088">
              <w:rPr>
                <w:rFonts w:ascii="Times New Roman" w:hAnsi="Times New Roman"/>
              </w:rPr>
              <w:t>n Ph</w:t>
            </w:r>
            <w:r w:rsidR="003F7088" w:rsidRPr="003F7088">
              <w:rPr>
                <w:rFonts w:ascii="Times New Roman" w:hAnsi="Times New Roman"/>
              </w:rPr>
              <w:t>á</w:t>
            </w:r>
            <w:r w:rsidRPr="003F7088">
              <w:rPr>
                <w:rFonts w:ascii="Times New Roman" w:hAnsi="Times New Roman"/>
              </w:rPr>
              <w:t>p k</w:t>
            </w:r>
            <w:r w:rsidR="003F7088" w:rsidRPr="003F7088">
              <w:rPr>
                <w:rFonts w:ascii="Times New Roman" w:hAnsi="Times New Roman"/>
              </w:rPr>
              <w:t>ế</w:t>
            </w:r>
            <w:r w:rsidRPr="003F7088">
              <w:rPr>
                <w:rFonts w:ascii="Times New Roman" w:hAnsi="Times New Roman"/>
              </w:rPr>
              <w:t xml:space="preserve">t </w:t>
            </w:r>
            <w:r w:rsidR="003F7088" w:rsidRPr="003F7088">
              <w:rPr>
                <w:rFonts w:ascii="Times New Roman" w:hAnsi="Times New Roman"/>
              </w:rPr>
              <w:t>á</w:t>
            </w:r>
            <w:r w:rsidRPr="003F7088">
              <w:rPr>
                <w:rFonts w:ascii="Times New Roman" w:hAnsi="Times New Roman"/>
              </w:rPr>
              <w:t>n t</w:t>
            </w:r>
            <w:r w:rsidR="003F7088" w:rsidRPr="003F7088">
              <w:rPr>
                <w:rFonts w:ascii="Times New Roman" w:hAnsi="Times New Roman"/>
              </w:rPr>
              <w:t>ử</w:t>
            </w:r>
            <w:r w:rsidRPr="003F7088">
              <w:rPr>
                <w:rFonts w:ascii="Times New Roman" w:hAnsi="Times New Roman"/>
              </w:rPr>
              <w:t xml:space="preserve"> h</w:t>
            </w:r>
            <w:r w:rsidR="003F7088" w:rsidRPr="003F7088">
              <w:rPr>
                <w:rFonts w:ascii="Times New Roman" w:hAnsi="Times New Roman"/>
              </w:rPr>
              <w:t>ì</w:t>
            </w:r>
            <w:r w:rsidRPr="003F7088">
              <w:rPr>
                <w:rFonts w:ascii="Times New Roman" w:hAnsi="Times New Roman"/>
              </w:rPr>
              <w:t>nh v</w:t>
            </w:r>
            <w:r w:rsidR="003F7088" w:rsidRPr="003F7088">
              <w:rPr>
                <w:rFonts w:ascii="Times New Roman" w:hAnsi="Times New Roman"/>
              </w:rPr>
              <w:t>ắ</w:t>
            </w:r>
            <w:r w:rsidRPr="003F7088">
              <w:rPr>
                <w:rFonts w:ascii="Times New Roman" w:hAnsi="Times New Roman"/>
              </w:rPr>
              <w:t>ng m</w:t>
            </w:r>
            <w:r w:rsidR="003F7088" w:rsidRPr="003F7088">
              <w:rPr>
                <w:rFonts w:ascii="Times New Roman" w:hAnsi="Times New Roman"/>
              </w:rPr>
              <w:t>ặ</w:t>
            </w:r>
            <w:r w:rsidRPr="003F7088">
              <w:rPr>
                <w:rFonts w:ascii="Times New Roman" w:hAnsi="Times New Roman"/>
              </w:rPr>
              <w:t xml:space="preserve">t </w:t>
            </w:r>
            <w:r w:rsidRPr="003F7088">
              <w:rPr>
                <w:rFonts w:ascii="Times New Roman" w:hAnsi="Times New Roman"/>
                <w:position w:val="-6"/>
              </w:rPr>
              <w:object w:dxaOrig="320" w:dyaOrig="240">
                <v:shape id="_x0000_i1047" type="#_x0000_t75" style="width:15.75pt;height:12pt" o:ole="">
                  <v:imagedata r:id="rId32" o:title=""/>
                </v:shape>
                <o:OLEObject Type="Embed" ProgID="Equation.DSMT4" ShapeID="_x0000_i1047" DrawAspect="Content" ObjectID="_1673726896" r:id="rId34"/>
              </w:objec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ng l</w:t>
            </w:r>
            <w:r w:rsidR="003F7088" w:rsidRPr="003F7088">
              <w:rPr>
                <w:rFonts w:ascii="Times New Roman" w:hAnsi="Times New Roman"/>
              </w:rPr>
              <w:t>à</w:t>
            </w:r>
            <w:r w:rsidRPr="003F7088">
              <w:rPr>
                <w:rFonts w:ascii="Times New Roman" w:hAnsi="Times New Roman"/>
              </w:rPr>
              <w:t xml:space="preserve"> k</w:t>
            </w:r>
            <w:r w:rsidR="003F7088" w:rsidRPr="003F7088">
              <w:rPr>
                <w:rFonts w:ascii="Times New Roman" w:hAnsi="Times New Roman"/>
              </w:rPr>
              <w:t>ẻ</w:t>
            </w:r>
            <w:r w:rsidRPr="003F7088">
              <w:rPr>
                <w:rFonts w:ascii="Times New Roman" w:hAnsi="Times New Roman"/>
              </w:rPr>
              <w:t xml:space="preserve"> c</w:t>
            </w:r>
            <w:r w:rsidR="003F7088" w:rsidRPr="003F7088">
              <w:rPr>
                <w:rFonts w:ascii="Times New Roman" w:hAnsi="Times New Roman"/>
              </w:rPr>
              <w:t>ó</w:t>
            </w:r>
            <w:r w:rsidRPr="003F7088">
              <w:rPr>
                <w:rFonts w:ascii="Times New Roman" w:hAnsi="Times New Roman"/>
              </w:rPr>
              <w:t xml:space="preserve"> t</w:t>
            </w:r>
            <w:r w:rsidR="003F7088" w:rsidRPr="003F7088">
              <w:rPr>
                <w:rFonts w:ascii="Times New Roman" w:hAnsi="Times New Roman"/>
              </w:rPr>
              <w:t>ộ</w:t>
            </w:r>
            <w:r w:rsidRPr="003F7088">
              <w:rPr>
                <w:rFonts w:ascii="Times New Roman" w:hAnsi="Times New Roman"/>
              </w:rPr>
              <w:t>i v</w:t>
            </w:r>
            <w:r w:rsidR="003F7088" w:rsidRPr="003F7088">
              <w:rPr>
                <w:rFonts w:ascii="Times New Roman" w:hAnsi="Times New Roman"/>
              </w:rPr>
              <w:t>ì</w:t>
            </w:r>
            <w:r w:rsidRPr="003F7088">
              <w:rPr>
                <w:rFonts w:ascii="Times New Roman" w:hAnsi="Times New Roman"/>
              </w:rPr>
              <w:t xml:space="preserve"> y</w:t>
            </w:r>
            <w:r w:rsidR="003F7088" w:rsidRPr="003F7088">
              <w:rPr>
                <w:rFonts w:ascii="Times New Roman" w:hAnsi="Times New Roman"/>
              </w:rPr>
              <w:t>ê</w:t>
            </w:r>
            <w:r w:rsidRPr="003F7088">
              <w:rPr>
                <w:rFonts w:ascii="Times New Roman" w:hAnsi="Times New Roman"/>
              </w:rPr>
              <w:t>u n</w:t>
            </w:r>
            <w:r w:rsidR="003F7088" w:rsidRPr="003F7088">
              <w:rPr>
                <w:rFonts w:ascii="Times New Roman" w:hAnsi="Times New Roman"/>
              </w:rPr>
              <w:t>ướ</w:t>
            </w:r>
            <w:r w:rsidRPr="003F7088">
              <w:rPr>
                <w:rFonts w:ascii="Times New Roman" w:hAnsi="Times New Roman"/>
              </w:rPr>
              <w:t xml:space="preserve">c </w:t>
            </w:r>
            <w:r w:rsidR="003F7088" w:rsidRPr="003F7088">
              <w:rPr>
                <w:rFonts w:ascii="Times New Roman" w:hAnsi="Times New Roman"/>
              </w:rPr>
              <w:t>đố</w:t>
            </w:r>
            <w:r w:rsidRPr="003F7088">
              <w:rPr>
                <w:rFonts w:ascii="Times New Roman" w:hAnsi="Times New Roman"/>
              </w:rPr>
              <w:t>i v</w:t>
            </w:r>
            <w:r w:rsidR="003F7088" w:rsidRPr="003F7088">
              <w:rPr>
                <w:rFonts w:ascii="Times New Roman" w:hAnsi="Times New Roman"/>
              </w:rPr>
              <w:t>ớ</w:t>
            </w:r>
            <w:r w:rsidRPr="003F7088">
              <w:rPr>
                <w:rFonts w:ascii="Times New Roman" w:hAnsi="Times New Roman"/>
              </w:rPr>
              <w:t>i th</w:t>
            </w:r>
            <w:r w:rsidR="003F7088" w:rsidRPr="003F7088">
              <w:rPr>
                <w:rFonts w:ascii="Times New Roman" w:hAnsi="Times New Roman"/>
              </w:rPr>
              <w:t>ự</w:t>
            </w:r>
            <w:r w:rsidRPr="003F7088">
              <w:rPr>
                <w:rFonts w:ascii="Times New Roman" w:hAnsi="Times New Roman"/>
              </w:rPr>
              <w:t>c d</w:t>
            </w:r>
            <w:r w:rsidR="003F7088" w:rsidRPr="003F7088">
              <w:rPr>
                <w:rFonts w:ascii="Times New Roman" w:hAnsi="Times New Roman"/>
              </w:rPr>
              <w:t>â</w:t>
            </w:r>
            <w:r w:rsidRPr="003F7088">
              <w:rPr>
                <w:rFonts w:ascii="Times New Roman" w:hAnsi="Times New Roman"/>
              </w:rPr>
              <w:t>n Ph</w:t>
            </w:r>
            <w:r w:rsidR="003F7088" w:rsidRPr="003F7088">
              <w:rPr>
                <w:rFonts w:ascii="Times New Roman" w:hAnsi="Times New Roman"/>
              </w:rPr>
              <w:t>á</w:t>
            </w:r>
            <w:r w:rsidRPr="003F7088">
              <w:rPr>
                <w:rFonts w:ascii="Times New Roman" w:hAnsi="Times New Roman"/>
              </w:rPr>
              <w:t>p.</w:t>
            </w:r>
            <w:r w:rsidR="002F70BF" w:rsidRPr="003F7088">
              <w:rPr>
                <w:rFonts w:ascii="Times New Roman" w:hAnsi="Times New Roman"/>
              </w:rPr>
              <w:t xml:space="preserve"> </w:t>
            </w:r>
            <w:r w:rsidRPr="003F7088">
              <w:rPr>
                <w:rFonts w:ascii="Times New Roman" w:hAnsi="Times New Roman"/>
              </w:rPr>
              <w:t>K</w:t>
            </w:r>
            <w:r w:rsidR="003F7088" w:rsidRPr="003F7088">
              <w:rPr>
                <w:rFonts w:ascii="Times New Roman" w:hAnsi="Times New Roman"/>
              </w:rPr>
              <w:t>ể</w:t>
            </w:r>
            <w:r w:rsidR="002F70BF" w:rsidRPr="003F7088">
              <w:rPr>
                <w:rFonts w:ascii="Times New Roman" w:hAnsi="Times New Roman"/>
              </w:rPr>
              <w:t xml:space="preserve"> kh</w:t>
            </w:r>
            <w:r w:rsidR="003F7088" w:rsidRPr="003F7088">
              <w:rPr>
                <w:rFonts w:ascii="Times New Roman" w:hAnsi="Times New Roman"/>
              </w:rPr>
              <w:t>ô</w:t>
            </w:r>
            <w:r w:rsidR="002F70BF" w:rsidRPr="003F7088">
              <w:rPr>
                <w:rFonts w:ascii="Times New Roman" w:hAnsi="Times New Roman"/>
              </w:rPr>
              <w:t>ng ph</w:t>
            </w:r>
            <w:r w:rsidR="003F7088" w:rsidRPr="003F7088">
              <w:rPr>
                <w:rFonts w:ascii="Times New Roman" w:hAnsi="Times New Roman"/>
              </w:rPr>
              <w:t>ả</w:t>
            </w:r>
            <w:r w:rsidR="002F70BF" w:rsidRPr="003F7088">
              <w:rPr>
                <w:rFonts w:ascii="Times New Roman" w:hAnsi="Times New Roman"/>
              </w:rPr>
              <w:t xml:space="preserve">i </w:t>
            </w:r>
            <w:r w:rsidR="003F7088" w:rsidRPr="003F7088">
              <w:rPr>
                <w:rFonts w:ascii="Times New Roman" w:hAnsi="Times New Roman"/>
              </w:rPr>
              <w:t>để</w:t>
            </w:r>
            <w:r w:rsidR="002F70BF" w:rsidRPr="003F7088">
              <w:rPr>
                <w:rFonts w:ascii="Times New Roman" w:hAnsi="Times New Roman"/>
              </w:rPr>
              <w:t xml:space="preserve"> </w:t>
            </w:r>
            <w:r w:rsidRPr="003F7088">
              <w:rPr>
                <w:rFonts w:ascii="Times New Roman" w:hAnsi="Times New Roman"/>
              </w:rPr>
              <w:t>than th</w:t>
            </w:r>
            <w:r w:rsidR="003F7088" w:rsidRPr="003F7088">
              <w:rPr>
                <w:rFonts w:ascii="Times New Roman" w:hAnsi="Times New Roman"/>
              </w:rPr>
              <w:t>â</w:t>
            </w:r>
            <w:r w:rsidRPr="003F7088">
              <w:rPr>
                <w:rFonts w:ascii="Times New Roman" w:hAnsi="Times New Roman"/>
              </w:rPr>
              <w:t>n b</w:t>
            </w:r>
            <w:r w:rsidR="003F7088" w:rsidRPr="003F7088">
              <w:rPr>
                <w:rFonts w:ascii="Times New Roman" w:hAnsi="Times New Roman"/>
              </w:rPr>
              <w:t>ở</w:t>
            </w:r>
            <w:r w:rsidRPr="003F7088">
              <w:rPr>
                <w:rFonts w:ascii="Times New Roman" w:hAnsi="Times New Roman"/>
              </w:rPr>
              <w:t xml:space="preserve">i </w:t>
            </w:r>
            <w:r w:rsidR="003F7088" w:rsidRPr="003F7088">
              <w:rPr>
                <w:rFonts w:ascii="Times New Roman" w:hAnsi="Times New Roman"/>
              </w:rPr>
              <w:t>ô</w:t>
            </w:r>
            <w:r w:rsidRPr="003F7088">
              <w:rPr>
                <w:rFonts w:ascii="Times New Roman" w:hAnsi="Times New Roman"/>
              </w:rPr>
              <w:t xml:space="preserve">ng </w:t>
            </w:r>
            <w:r w:rsidR="003F7088" w:rsidRPr="003F7088">
              <w:rPr>
                <w:rFonts w:ascii="Times New Roman" w:hAnsi="Times New Roman"/>
              </w:rPr>
              <w:t>đã</w:t>
            </w:r>
            <w:r w:rsidRPr="003F7088">
              <w:rPr>
                <w:rFonts w:ascii="Times New Roman" w:hAnsi="Times New Roman"/>
              </w:rPr>
              <w:t xml:space="preserve"> coi th</w:t>
            </w:r>
            <w:r w:rsidR="003F7088" w:rsidRPr="003F7088">
              <w:rPr>
                <w:rFonts w:ascii="Times New Roman" w:hAnsi="Times New Roman"/>
              </w:rPr>
              <w:t>ườ</w:t>
            </w:r>
            <w:r w:rsidRPr="003F7088">
              <w:rPr>
                <w:rFonts w:ascii="Times New Roman" w:hAnsi="Times New Roman"/>
              </w:rPr>
              <w:t>ng hi</w:t>
            </w:r>
            <w:r w:rsidR="003F7088" w:rsidRPr="003F7088">
              <w:rPr>
                <w:rFonts w:ascii="Times New Roman" w:hAnsi="Times New Roman"/>
              </w:rPr>
              <w:t>ể</w:t>
            </w:r>
            <w:r w:rsidRPr="003F7088">
              <w:rPr>
                <w:rFonts w:ascii="Times New Roman" w:hAnsi="Times New Roman"/>
              </w:rPr>
              <w:t>m nguy v</w:t>
            </w:r>
            <w:r w:rsidR="003F7088" w:rsidRPr="003F7088">
              <w:rPr>
                <w:rFonts w:ascii="Times New Roman" w:hAnsi="Times New Roman"/>
              </w:rPr>
              <w:t>à</w:t>
            </w:r>
            <w:r w:rsidRPr="003F7088">
              <w:rPr>
                <w:rFonts w:ascii="Times New Roman" w:hAnsi="Times New Roman"/>
              </w:rPr>
              <w:t xml:space="preserve"> t</w:t>
            </w:r>
            <w:r w:rsidR="003F7088" w:rsidRPr="003F7088">
              <w:rPr>
                <w:rFonts w:ascii="Times New Roman" w:hAnsi="Times New Roman"/>
              </w:rPr>
              <w:t>ự</w:t>
            </w:r>
            <w:r w:rsidRPr="003F7088">
              <w:rPr>
                <w:rFonts w:ascii="Times New Roman" w:hAnsi="Times New Roman"/>
              </w:rPr>
              <w:t xml:space="preserve"> nguy</w:t>
            </w:r>
            <w:r w:rsidR="003F7088" w:rsidRPr="003F7088">
              <w:rPr>
                <w:rFonts w:ascii="Times New Roman" w:hAnsi="Times New Roman"/>
              </w:rPr>
              <w:t>ệ</w:t>
            </w:r>
            <w:r w:rsidRPr="003F7088">
              <w:rPr>
                <w:rFonts w:ascii="Times New Roman" w:hAnsi="Times New Roman"/>
              </w:rPr>
              <w:t>n g</w:t>
            </w:r>
            <w:r w:rsidR="003F7088" w:rsidRPr="003F7088">
              <w:rPr>
                <w:rFonts w:ascii="Times New Roman" w:hAnsi="Times New Roman"/>
              </w:rPr>
              <w:t>ắ</w:t>
            </w:r>
            <w:r w:rsidRPr="003F7088">
              <w:rPr>
                <w:rFonts w:ascii="Times New Roman" w:hAnsi="Times New Roman"/>
              </w:rPr>
              <w:t>n cu</w:t>
            </w:r>
            <w:r w:rsidR="003F7088" w:rsidRPr="003F7088">
              <w:rPr>
                <w:rFonts w:ascii="Times New Roman" w:hAnsi="Times New Roman"/>
              </w:rPr>
              <w:t>ộ</w:t>
            </w:r>
            <w:r w:rsidRPr="003F7088">
              <w:rPr>
                <w:rFonts w:ascii="Times New Roman" w:hAnsi="Times New Roman"/>
              </w:rPr>
              <w:t xml:space="preserve">c </w:t>
            </w:r>
            <w:r w:rsidR="003F7088" w:rsidRPr="003F7088">
              <w:rPr>
                <w:rFonts w:ascii="Times New Roman" w:hAnsi="Times New Roman"/>
              </w:rPr>
              <w:t>đờ</w:t>
            </w:r>
            <w:r w:rsidRPr="003F7088">
              <w:rPr>
                <w:rFonts w:ascii="Times New Roman" w:hAnsi="Times New Roman"/>
              </w:rPr>
              <w:t>i c</w:t>
            </w:r>
            <w:r w:rsidR="003F7088" w:rsidRPr="003F7088">
              <w:rPr>
                <w:rFonts w:ascii="Times New Roman" w:hAnsi="Times New Roman"/>
              </w:rPr>
              <w:t>ủ</w:t>
            </w:r>
            <w:r w:rsidRPr="003F7088">
              <w:rPr>
                <w:rFonts w:ascii="Times New Roman" w:hAnsi="Times New Roman"/>
              </w:rPr>
              <w:t>a m</w:t>
            </w:r>
            <w:r w:rsidR="003F7088" w:rsidRPr="003F7088">
              <w:rPr>
                <w:rFonts w:ascii="Times New Roman" w:hAnsi="Times New Roman"/>
              </w:rPr>
              <w:t>ì</w:t>
            </w:r>
            <w:r w:rsidRPr="003F7088">
              <w:rPr>
                <w:rFonts w:ascii="Times New Roman" w:hAnsi="Times New Roman"/>
              </w:rPr>
              <w:t>nh v</w:t>
            </w:r>
            <w:r w:rsidR="003F7088" w:rsidRPr="003F7088">
              <w:rPr>
                <w:rFonts w:ascii="Times New Roman" w:hAnsi="Times New Roman"/>
              </w:rPr>
              <w:t>ớ</w:t>
            </w:r>
            <w:r w:rsidRPr="003F7088">
              <w:rPr>
                <w:rFonts w:ascii="Times New Roman" w:hAnsi="Times New Roman"/>
              </w:rPr>
              <w:t>i s</w:t>
            </w:r>
            <w:r w:rsidR="003F7088" w:rsidRPr="003F7088">
              <w:rPr>
                <w:rFonts w:ascii="Times New Roman" w:hAnsi="Times New Roman"/>
              </w:rPr>
              <w:t>ự</w:t>
            </w:r>
            <w:r w:rsidRPr="003F7088">
              <w:rPr>
                <w:rFonts w:ascii="Times New Roman" w:hAnsi="Times New Roman"/>
              </w:rPr>
              <w:t xml:space="preserve"> t</w:t>
            </w:r>
            <w:r w:rsidR="003F7088" w:rsidRPr="003F7088">
              <w:rPr>
                <w:rFonts w:ascii="Times New Roman" w:hAnsi="Times New Roman"/>
              </w:rPr>
              <w:t>ồ</w:t>
            </w:r>
            <w:r w:rsidRPr="003F7088">
              <w:rPr>
                <w:rFonts w:ascii="Times New Roman" w:hAnsi="Times New Roman"/>
              </w:rPr>
              <w:t>n vong c</w:t>
            </w:r>
            <w:r w:rsidR="003F7088" w:rsidRPr="003F7088">
              <w:rPr>
                <w:rFonts w:ascii="Times New Roman" w:hAnsi="Times New Roman"/>
              </w:rPr>
              <w:t>ủ</w:t>
            </w:r>
            <w:r w:rsidRPr="003F7088">
              <w:rPr>
                <w:rFonts w:ascii="Times New Roman" w:hAnsi="Times New Roman"/>
              </w:rPr>
              <w:t xml:space="preserve">a </w:t>
            </w:r>
            <w:r w:rsidR="003F7088" w:rsidRPr="003F7088">
              <w:rPr>
                <w:rFonts w:ascii="Times New Roman" w:hAnsi="Times New Roman"/>
              </w:rPr>
              <w:t>đấ</w:t>
            </w:r>
            <w:r w:rsidRPr="003F7088">
              <w:rPr>
                <w:rFonts w:ascii="Times New Roman" w:hAnsi="Times New Roman"/>
              </w:rPr>
              <w:t>t n</w:t>
            </w:r>
            <w:r w:rsidR="003F7088" w:rsidRPr="003F7088">
              <w:rPr>
                <w:rFonts w:ascii="Times New Roman" w:hAnsi="Times New Roman"/>
              </w:rPr>
              <w:t>ướ</w:t>
            </w:r>
            <w:r w:rsidRPr="003F7088">
              <w:rPr>
                <w:rFonts w:ascii="Times New Roman" w:hAnsi="Times New Roman"/>
              </w:rPr>
              <w:t>c '' Non s</w:t>
            </w:r>
            <w:r w:rsidR="003F7088" w:rsidRPr="003F7088">
              <w:rPr>
                <w:rFonts w:ascii="Times New Roman" w:hAnsi="Times New Roman"/>
              </w:rPr>
              <w:t>ô</w:t>
            </w:r>
            <w:r w:rsidRPr="003F7088">
              <w:rPr>
                <w:rFonts w:ascii="Times New Roman" w:hAnsi="Times New Roman"/>
              </w:rPr>
              <w:t xml:space="preserve">ng </w:t>
            </w:r>
            <w:r w:rsidR="003F7088" w:rsidRPr="003F7088">
              <w:rPr>
                <w:rFonts w:ascii="Times New Roman" w:hAnsi="Times New Roman"/>
              </w:rPr>
              <w:t>đã</w:t>
            </w:r>
            <w:r w:rsidRPr="003F7088">
              <w:rPr>
                <w:rFonts w:ascii="Times New Roman" w:hAnsi="Times New Roman"/>
              </w:rPr>
              <w:t xml:space="preserve"> ch</w:t>
            </w:r>
            <w:r w:rsidR="003F7088" w:rsidRPr="003F7088">
              <w:rPr>
                <w:rFonts w:ascii="Times New Roman" w:hAnsi="Times New Roman"/>
              </w:rPr>
              <w:t>ế</w:t>
            </w:r>
            <w:r w:rsidRPr="003F7088">
              <w:rPr>
                <w:rFonts w:ascii="Times New Roman" w:hAnsi="Times New Roman"/>
              </w:rPr>
              <w:t>t s</w:t>
            </w:r>
            <w:r w:rsidR="003F7088" w:rsidRPr="003F7088">
              <w:rPr>
                <w:rFonts w:ascii="Times New Roman" w:hAnsi="Times New Roman"/>
              </w:rPr>
              <w:t>ố</w:t>
            </w:r>
            <w:r w:rsidRPr="003F7088">
              <w:rPr>
                <w:rFonts w:ascii="Times New Roman" w:hAnsi="Times New Roman"/>
              </w:rPr>
              <w:t>ng th</w:t>
            </w:r>
            <w:r w:rsidR="003F7088" w:rsidRPr="003F7088">
              <w:rPr>
                <w:rFonts w:ascii="Times New Roman" w:hAnsi="Times New Roman"/>
              </w:rPr>
              <w:t>ê</w:t>
            </w:r>
            <w:r w:rsidRPr="003F7088">
              <w:rPr>
                <w:rFonts w:ascii="Times New Roman" w:hAnsi="Times New Roman"/>
              </w:rPr>
              <w:t>m nh</w:t>
            </w:r>
            <w:r w:rsidR="003F7088" w:rsidRPr="003F7088">
              <w:rPr>
                <w:rFonts w:ascii="Times New Roman" w:hAnsi="Times New Roman"/>
              </w:rPr>
              <w:t>ụ</w:t>
            </w:r>
            <w:r w:rsidRPr="003F7088">
              <w:rPr>
                <w:rFonts w:ascii="Times New Roman" w:hAnsi="Times New Roman"/>
              </w:rPr>
              <w:t xml:space="preserve">c''  </w:t>
            </w:r>
            <w:r w:rsidRPr="003F7088">
              <w:rPr>
                <w:rFonts w:ascii="Times New Roman" w:hAnsi="Times New Roman"/>
                <w:position w:val="-6"/>
              </w:rPr>
              <w:object w:dxaOrig="320" w:dyaOrig="240">
                <v:shape id="_x0000_i1048" type="#_x0000_t75" style="width:15.75pt;height:12pt" o:ole="">
                  <v:imagedata r:id="rId32" o:title=""/>
                </v:shape>
                <o:OLEObject Type="Embed" ProgID="Equation.DSMT4" ShapeID="_x0000_i1048" DrawAspect="Content" ObjectID="_1673726897" r:id="rId35"/>
              </w:object>
            </w:r>
            <w:r w:rsidRPr="003F7088">
              <w:rPr>
                <w:rFonts w:ascii="Times New Roman" w:hAnsi="Times New Roman"/>
              </w:rPr>
              <w:t xml:space="preserve"> n</w:t>
            </w:r>
            <w:r w:rsidR="003F7088" w:rsidRPr="003F7088">
              <w:rPr>
                <w:rFonts w:ascii="Times New Roman" w:hAnsi="Times New Roman"/>
              </w:rPr>
              <w:t>ỗ</w:t>
            </w:r>
            <w:r w:rsidRPr="003F7088">
              <w:rPr>
                <w:rFonts w:ascii="Times New Roman" w:hAnsi="Times New Roman"/>
              </w:rPr>
              <w:t xml:space="preserve">i </w:t>
            </w:r>
            <w:r w:rsidR="003F7088" w:rsidRPr="003F7088">
              <w:rPr>
                <w:rFonts w:ascii="Times New Roman" w:hAnsi="Times New Roman"/>
              </w:rPr>
              <w:t>đ</w:t>
            </w:r>
            <w:r w:rsidRPr="003F7088">
              <w:rPr>
                <w:rFonts w:ascii="Times New Roman" w:hAnsi="Times New Roman"/>
              </w:rPr>
              <w:t xml:space="preserve">au </w:t>
            </w:r>
            <w:r w:rsidR="003F7088" w:rsidRPr="003F7088">
              <w:rPr>
                <w:rFonts w:ascii="Times New Roman" w:hAnsi="Times New Roman"/>
              </w:rPr>
              <w:t>đớ</w:t>
            </w:r>
            <w:r w:rsidRPr="003F7088">
              <w:rPr>
                <w:rFonts w:ascii="Times New Roman" w:hAnsi="Times New Roman"/>
              </w:rPr>
              <w:t>n c</w:t>
            </w:r>
            <w:r w:rsidR="003F7088" w:rsidRPr="003F7088">
              <w:rPr>
                <w:rFonts w:ascii="Times New Roman" w:hAnsi="Times New Roman"/>
              </w:rPr>
              <w:t>ủ</w:t>
            </w:r>
            <w:r w:rsidRPr="003F7088">
              <w:rPr>
                <w:rFonts w:ascii="Times New Roman" w:hAnsi="Times New Roman"/>
              </w:rPr>
              <w:t>a ng</w:t>
            </w:r>
            <w:r w:rsidR="003F7088" w:rsidRPr="003F7088">
              <w:rPr>
                <w:rFonts w:ascii="Times New Roman" w:hAnsi="Times New Roman"/>
              </w:rPr>
              <w:t>ườ</w:t>
            </w:r>
            <w:r w:rsidRPr="003F7088">
              <w:rPr>
                <w:rFonts w:ascii="Times New Roman" w:hAnsi="Times New Roman"/>
              </w:rPr>
              <w:t>i anh h</w:t>
            </w:r>
            <w:r w:rsidR="003F7088" w:rsidRPr="003F7088">
              <w:rPr>
                <w:rFonts w:ascii="Times New Roman" w:hAnsi="Times New Roman"/>
              </w:rPr>
              <w:t>ù</w:t>
            </w:r>
            <w:r w:rsidRPr="003F7088">
              <w:rPr>
                <w:rFonts w:ascii="Times New Roman" w:hAnsi="Times New Roman"/>
              </w:rPr>
              <w:t xml:space="preserve">ng </w:t>
            </w:r>
            <w:r w:rsidR="003F7088" w:rsidRPr="003F7088">
              <w:rPr>
                <w:rFonts w:ascii="Times New Roman" w:hAnsi="Times New Roman"/>
              </w:rPr>
              <w:t>đầ</w:t>
            </w:r>
            <w:r w:rsidRPr="003F7088">
              <w:rPr>
                <w:rFonts w:ascii="Times New Roman" w:hAnsi="Times New Roman"/>
              </w:rPr>
              <w:t>y kh</w:t>
            </w:r>
            <w:r w:rsidR="003F7088" w:rsidRPr="003F7088">
              <w:rPr>
                <w:rFonts w:ascii="Times New Roman" w:hAnsi="Times New Roman"/>
              </w:rPr>
              <w:t>í</w:t>
            </w:r>
            <w:r w:rsidRPr="003F7088">
              <w:rPr>
                <w:rFonts w:ascii="Times New Roman" w:hAnsi="Times New Roman"/>
              </w:rPr>
              <w:t xml:space="preserve"> ph</w:t>
            </w:r>
            <w:r w:rsidR="003F7088" w:rsidRPr="003F7088">
              <w:rPr>
                <w:rFonts w:ascii="Times New Roman" w:hAnsi="Times New Roman"/>
              </w:rPr>
              <w:t>á</w:t>
            </w:r>
            <w:r w:rsidRPr="003F7088">
              <w:rPr>
                <w:rFonts w:ascii="Times New Roman" w:hAnsi="Times New Roman"/>
              </w:rPr>
              <w:t xml:space="preserve">ch. </w:t>
            </w:r>
            <w:r w:rsidR="003F7088" w:rsidRPr="003F7088">
              <w:rPr>
                <w:rFonts w:ascii="Times New Roman" w:hAnsi="Times New Roman"/>
              </w:rPr>
              <w:t>Đ</w:t>
            </w:r>
            <w:r w:rsidRPr="003F7088">
              <w:rPr>
                <w:rFonts w:ascii="Times New Roman" w:hAnsi="Times New Roman"/>
              </w:rPr>
              <w:t>i</w:t>
            </w:r>
            <w:r w:rsidR="003F7088" w:rsidRPr="003F7088">
              <w:rPr>
                <w:rFonts w:ascii="Times New Roman" w:hAnsi="Times New Roman"/>
              </w:rPr>
              <w:t>ề</w:t>
            </w:r>
            <w:r w:rsidRPr="003F7088">
              <w:rPr>
                <w:rFonts w:ascii="Times New Roman" w:hAnsi="Times New Roman"/>
              </w:rPr>
              <w:t xml:space="preserve">u </w:t>
            </w:r>
            <w:r w:rsidR="003F7088" w:rsidRPr="003F7088">
              <w:rPr>
                <w:rFonts w:ascii="Times New Roman" w:hAnsi="Times New Roman"/>
              </w:rPr>
              <w:t>đó</w:t>
            </w:r>
            <w:r w:rsidRPr="003F7088">
              <w:rPr>
                <w:rFonts w:ascii="Times New Roman" w:hAnsi="Times New Roman"/>
              </w:rPr>
              <w:t xml:space="preserve"> cho ta hi</w:t>
            </w:r>
            <w:r w:rsidR="003F7088" w:rsidRPr="003F7088">
              <w:rPr>
                <w:rFonts w:ascii="Times New Roman" w:hAnsi="Times New Roman"/>
              </w:rPr>
              <w:t>ể</w:t>
            </w:r>
            <w:r w:rsidRPr="003F7088">
              <w:rPr>
                <w:rFonts w:ascii="Times New Roman" w:hAnsi="Times New Roman"/>
              </w:rPr>
              <w:t>u th</w:t>
            </w:r>
            <w:r w:rsidR="003F7088" w:rsidRPr="003F7088">
              <w:rPr>
                <w:rFonts w:ascii="Times New Roman" w:hAnsi="Times New Roman"/>
              </w:rPr>
              <w:t>ê</w:t>
            </w:r>
            <w:r w:rsidRPr="003F7088">
              <w:rPr>
                <w:rFonts w:ascii="Times New Roman" w:hAnsi="Times New Roman"/>
              </w:rPr>
              <w:t>m</w:t>
            </w:r>
            <w:r w:rsidR="002F70BF" w:rsidRPr="003F7088">
              <w:rPr>
                <w:rFonts w:ascii="Times New Roman" w:hAnsi="Times New Roman"/>
              </w:rPr>
              <w:t xml:space="preserve"> tinh th</w:t>
            </w:r>
            <w:r w:rsidR="003F7088" w:rsidRPr="003F7088">
              <w:rPr>
                <w:rFonts w:ascii="Times New Roman" w:hAnsi="Times New Roman"/>
              </w:rPr>
              <w:t>ầ</w:t>
            </w:r>
            <w:r w:rsidR="002F70BF" w:rsidRPr="003F7088">
              <w:rPr>
                <w:rFonts w:ascii="Times New Roman" w:hAnsi="Times New Roman"/>
              </w:rPr>
              <w:t>n k</w:t>
            </w:r>
            <w:r w:rsidRPr="003F7088">
              <w:rPr>
                <w:rFonts w:ascii="Times New Roman" w:hAnsi="Times New Roman"/>
              </w:rPr>
              <w:t>h</w:t>
            </w:r>
            <w:r w:rsidR="003F7088" w:rsidRPr="003F7088">
              <w:rPr>
                <w:rFonts w:ascii="Times New Roman" w:hAnsi="Times New Roman"/>
              </w:rPr>
              <w:t>ô</w:t>
            </w:r>
            <w:r w:rsidRPr="003F7088">
              <w:rPr>
                <w:rFonts w:ascii="Times New Roman" w:hAnsi="Times New Roman"/>
              </w:rPr>
              <w:t>ng khu</w:t>
            </w:r>
            <w:r w:rsidR="003F7088" w:rsidRPr="003F7088">
              <w:rPr>
                <w:rFonts w:ascii="Times New Roman" w:hAnsi="Times New Roman"/>
              </w:rPr>
              <w:t>ấ</w:t>
            </w:r>
            <w:r w:rsidRPr="003F7088">
              <w:rPr>
                <w:rFonts w:ascii="Times New Roman" w:hAnsi="Times New Roman"/>
              </w:rPr>
              <w:t>t ph</w:t>
            </w:r>
            <w:r w:rsidR="003F7088" w:rsidRPr="003F7088">
              <w:rPr>
                <w:rFonts w:ascii="Times New Roman" w:hAnsi="Times New Roman"/>
              </w:rPr>
              <w:t>ụ</w:t>
            </w:r>
            <w:r w:rsidRPr="003F7088">
              <w:rPr>
                <w:rFonts w:ascii="Times New Roman" w:hAnsi="Times New Roman"/>
              </w:rPr>
              <w:t>c, tin m</w:t>
            </w:r>
            <w:r w:rsidR="003F7088" w:rsidRPr="003F7088">
              <w:rPr>
                <w:rFonts w:ascii="Times New Roman" w:hAnsi="Times New Roman"/>
              </w:rPr>
              <w:t>ì</w:t>
            </w:r>
            <w:r w:rsidRPr="003F7088">
              <w:rPr>
                <w:rFonts w:ascii="Times New Roman" w:hAnsi="Times New Roman"/>
              </w:rPr>
              <w:t>nh l</w:t>
            </w:r>
            <w:r w:rsidR="003F7088" w:rsidRPr="003F7088">
              <w:rPr>
                <w:rFonts w:ascii="Times New Roman" w:hAnsi="Times New Roman"/>
              </w:rPr>
              <w:t>à</w:t>
            </w:r>
            <w:r w:rsidRPr="003F7088">
              <w:rPr>
                <w:rFonts w:ascii="Times New Roman" w:hAnsi="Times New Roman"/>
              </w:rPr>
              <w:t xml:space="preserve"> ng</w:t>
            </w:r>
            <w:r w:rsidR="003F7088" w:rsidRPr="003F7088">
              <w:rPr>
                <w:rFonts w:ascii="Times New Roman" w:hAnsi="Times New Roman"/>
              </w:rPr>
              <w:t>ườ</w:t>
            </w:r>
            <w:r w:rsidRPr="003F7088">
              <w:rPr>
                <w:rFonts w:ascii="Times New Roman" w:hAnsi="Times New Roman"/>
              </w:rPr>
              <w:t>i y</w:t>
            </w:r>
            <w:r w:rsidR="003F7088" w:rsidRPr="003F7088">
              <w:rPr>
                <w:rFonts w:ascii="Times New Roman" w:hAnsi="Times New Roman"/>
              </w:rPr>
              <w:t>ê</w:t>
            </w:r>
            <w:r w:rsidRPr="003F7088">
              <w:rPr>
                <w:rFonts w:ascii="Times New Roman" w:hAnsi="Times New Roman"/>
              </w:rPr>
              <w:t>u n</w:t>
            </w:r>
            <w:r w:rsidR="003F7088" w:rsidRPr="003F7088">
              <w:rPr>
                <w:rFonts w:ascii="Times New Roman" w:hAnsi="Times New Roman"/>
              </w:rPr>
              <w:t>ướ</w:t>
            </w:r>
            <w:r w:rsidRPr="003F7088">
              <w:rPr>
                <w:rFonts w:ascii="Times New Roman" w:hAnsi="Times New Roman"/>
              </w:rPr>
              <w:t>c ch</w:t>
            </w:r>
            <w:r w:rsidR="003F7088" w:rsidRPr="003F7088">
              <w:rPr>
                <w:rFonts w:ascii="Times New Roman" w:hAnsi="Times New Roman"/>
              </w:rPr>
              <w:t>â</w:t>
            </w:r>
            <w:r w:rsidRPr="003F7088">
              <w:rPr>
                <w:rFonts w:ascii="Times New Roman" w:hAnsi="Times New Roman"/>
              </w:rPr>
              <w:t>n ch</w:t>
            </w:r>
            <w:r w:rsidR="003F7088" w:rsidRPr="003F7088">
              <w:rPr>
                <w:rFonts w:ascii="Times New Roman" w:hAnsi="Times New Roman"/>
              </w:rPr>
              <w:t>í</w:t>
            </w:r>
            <w:r w:rsidRPr="003F7088">
              <w:rPr>
                <w:rFonts w:ascii="Times New Roman" w:hAnsi="Times New Roman"/>
              </w:rPr>
              <w:t>nh, l</w:t>
            </w:r>
            <w:r w:rsidR="003F7088" w:rsidRPr="003F7088">
              <w:rPr>
                <w:rFonts w:ascii="Times New Roman" w:hAnsi="Times New Roman"/>
              </w:rPr>
              <w:t>ạ</w:t>
            </w:r>
            <w:r w:rsidRPr="003F7088">
              <w:rPr>
                <w:rFonts w:ascii="Times New Roman" w:hAnsi="Times New Roman"/>
              </w:rPr>
              <w:t>c quan ki</w:t>
            </w:r>
            <w:r w:rsidR="003F7088" w:rsidRPr="003F7088">
              <w:rPr>
                <w:rFonts w:ascii="Times New Roman" w:hAnsi="Times New Roman"/>
              </w:rPr>
              <w:t>ê</w:t>
            </w:r>
            <w:r w:rsidRPr="003F7088">
              <w:rPr>
                <w:rFonts w:ascii="Times New Roman" w:hAnsi="Times New Roman"/>
              </w:rPr>
              <w:t>n c</w:t>
            </w:r>
            <w:r w:rsidR="003F7088" w:rsidRPr="003F7088">
              <w:rPr>
                <w:rFonts w:ascii="Times New Roman" w:hAnsi="Times New Roman"/>
              </w:rPr>
              <w:t>ườ</w:t>
            </w:r>
            <w:r w:rsidRPr="003F7088">
              <w:rPr>
                <w:rFonts w:ascii="Times New Roman" w:hAnsi="Times New Roman"/>
              </w:rPr>
              <w:t>ng, ch</w:t>
            </w:r>
            <w:r w:rsidR="003F7088" w:rsidRPr="003F7088">
              <w:rPr>
                <w:rFonts w:ascii="Times New Roman" w:hAnsi="Times New Roman"/>
              </w:rPr>
              <w:t>ấ</w:t>
            </w:r>
            <w:r w:rsidRPr="003F7088">
              <w:rPr>
                <w:rFonts w:ascii="Times New Roman" w:hAnsi="Times New Roman"/>
              </w:rPr>
              <w:t>p nh</w:t>
            </w:r>
            <w:r w:rsidR="003F7088" w:rsidRPr="003F7088">
              <w:rPr>
                <w:rFonts w:ascii="Times New Roman" w:hAnsi="Times New Roman"/>
              </w:rPr>
              <w:t>ậ</w:t>
            </w:r>
            <w:r w:rsidRPr="003F7088">
              <w:rPr>
                <w:rFonts w:ascii="Times New Roman" w:hAnsi="Times New Roman"/>
              </w:rPr>
              <w:t>n nguy nan tr</w:t>
            </w:r>
            <w:r w:rsidR="003F7088" w:rsidRPr="003F7088">
              <w:rPr>
                <w:rFonts w:ascii="Times New Roman" w:hAnsi="Times New Roman"/>
              </w:rPr>
              <w:t>ê</w:t>
            </w:r>
            <w:r w:rsidRPr="003F7088">
              <w:rPr>
                <w:rFonts w:ascii="Times New Roman" w:hAnsi="Times New Roman"/>
              </w:rPr>
              <w:t xml:space="preserve">n </w:t>
            </w:r>
            <w:r w:rsidR="003F7088" w:rsidRPr="003F7088">
              <w:rPr>
                <w:rFonts w:ascii="Times New Roman" w:hAnsi="Times New Roman"/>
              </w:rPr>
              <w:t>đườ</w:t>
            </w:r>
            <w:r w:rsidRPr="003F7088">
              <w:rPr>
                <w:rFonts w:ascii="Times New Roman" w:hAnsi="Times New Roman"/>
              </w:rPr>
              <w:t xml:space="preserve">ng tranh </w:t>
            </w:r>
            <w:r w:rsidR="003F7088" w:rsidRPr="003F7088">
              <w:rPr>
                <w:rFonts w:ascii="Times New Roman" w:hAnsi="Times New Roman"/>
              </w:rPr>
              <w:t>đấ</w:t>
            </w:r>
            <w:r w:rsidRPr="003F7088">
              <w:rPr>
                <w:rFonts w:ascii="Times New Roman" w:hAnsi="Times New Roman"/>
              </w:rPr>
              <w:t>u.</w:t>
            </w:r>
          </w:p>
          <w:p w:rsidR="00576B82" w:rsidRPr="003F7088" w:rsidRDefault="00576B82" w:rsidP="00576B82">
            <w:pPr>
              <w:rPr>
                <w:rFonts w:ascii="Times New Roman" w:hAnsi="Times New Roman"/>
              </w:rPr>
            </w:pPr>
            <w:r w:rsidRPr="003F7088">
              <w:rPr>
                <w:rFonts w:ascii="Times New Roman" w:hAnsi="Times New Roman"/>
              </w:rPr>
              <w:t xml:space="preserve"> </w:t>
            </w:r>
            <w:r w:rsidR="002F70BF" w:rsidRPr="003F7088">
              <w:rPr>
                <w:rFonts w:ascii="Times New Roman" w:hAnsi="Times New Roman"/>
              </w:rPr>
              <w:t xml:space="preserve"> - H</w:t>
            </w:r>
            <w:r w:rsidRPr="003F7088">
              <w:rPr>
                <w:rFonts w:ascii="Times New Roman" w:hAnsi="Times New Roman"/>
              </w:rPr>
              <w:t>ai c</w:t>
            </w:r>
            <w:r w:rsidR="003F7088" w:rsidRPr="003F7088">
              <w:rPr>
                <w:rFonts w:ascii="Times New Roman" w:hAnsi="Times New Roman"/>
              </w:rPr>
              <w:t>â</w:t>
            </w:r>
            <w:r w:rsidRPr="003F7088">
              <w:rPr>
                <w:rFonts w:ascii="Times New Roman" w:hAnsi="Times New Roman"/>
              </w:rPr>
              <w:t>u th</w:t>
            </w:r>
            <w:r w:rsidR="003F7088" w:rsidRPr="003F7088">
              <w:rPr>
                <w:rFonts w:ascii="Times New Roman" w:hAnsi="Times New Roman"/>
              </w:rPr>
              <w:t>ơ</w:t>
            </w:r>
            <w:r w:rsidRPr="003F7088">
              <w:rPr>
                <w:rFonts w:ascii="Times New Roman" w:hAnsi="Times New Roman"/>
              </w:rPr>
              <w:t xml:space="preserve"> lu</w:t>
            </w:r>
            <w:r w:rsidR="003F7088" w:rsidRPr="003F7088">
              <w:rPr>
                <w:rFonts w:ascii="Times New Roman" w:hAnsi="Times New Roman"/>
              </w:rPr>
              <w:t>ậ</w:t>
            </w:r>
            <w:r w:rsidRPr="003F7088">
              <w:rPr>
                <w:rFonts w:ascii="Times New Roman" w:hAnsi="Times New Roman"/>
              </w:rPr>
              <w:t xml:space="preserve">n </w:t>
            </w:r>
            <w:r w:rsidR="002F70BF" w:rsidRPr="003F7088">
              <w:rPr>
                <w:rFonts w:ascii="Times New Roman" w:hAnsi="Times New Roman"/>
              </w:rPr>
              <w:t>th</w:t>
            </w:r>
            <w:r w:rsidR="003F7088" w:rsidRPr="003F7088">
              <w:rPr>
                <w:rFonts w:ascii="Times New Roman" w:hAnsi="Times New Roman"/>
              </w:rPr>
              <w:t>ể</w:t>
            </w:r>
            <w:r w:rsidR="002F70BF" w:rsidRPr="003F7088">
              <w:rPr>
                <w:rFonts w:ascii="Times New Roman" w:hAnsi="Times New Roman"/>
              </w:rPr>
              <w:t xml:space="preserve"> hi</w:t>
            </w:r>
            <w:r w:rsidR="003F7088" w:rsidRPr="003F7088">
              <w:rPr>
                <w:rFonts w:ascii="Times New Roman" w:hAnsi="Times New Roman"/>
              </w:rPr>
              <w:t>ệ</w:t>
            </w:r>
            <w:r w:rsidR="002F70BF" w:rsidRPr="003F7088">
              <w:rPr>
                <w:rFonts w:ascii="Times New Roman" w:hAnsi="Times New Roman"/>
              </w:rPr>
              <w:t>n k</w:t>
            </w:r>
            <w:r w:rsidRPr="003F7088">
              <w:rPr>
                <w:rFonts w:ascii="Times New Roman" w:hAnsi="Times New Roman"/>
              </w:rPr>
              <w:t>h</w:t>
            </w:r>
            <w:r w:rsidR="003F7088" w:rsidRPr="003F7088">
              <w:rPr>
                <w:rFonts w:ascii="Times New Roman" w:hAnsi="Times New Roman"/>
              </w:rPr>
              <w:t>ẩ</w:t>
            </w:r>
            <w:r w:rsidRPr="003F7088">
              <w:rPr>
                <w:rFonts w:ascii="Times New Roman" w:hAnsi="Times New Roman"/>
              </w:rPr>
              <w:t>u kh</w:t>
            </w:r>
            <w:r w:rsidR="003F7088" w:rsidRPr="003F7088">
              <w:rPr>
                <w:rFonts w:ascii="Times New Roman" w:hAnsi="Times New Roman"/>
              </w:rPr>
              <w:t>í</w:t>
            </w:r>
            <w:r w:rsidRPr="003F7088">
              <w:rPr>
                <w:rFonts w:ascii="Times New Roman" w:hAnsi="Times New Roman"/>
              </w:rPr>
              <w:t xml:space="preserve"> h</w:t>
            </w:r>
            <w:r w:rsidR="003F7088" w:rsidRPr="003F7088">
              <w:rPr>
                <w:rFonts w:ascii="Times New Roman" w:hAnsi="Times New Roman"/>
              </w:rPr>
              <w:t>à</w:t>
            </w:r>
            <w:r w:rsidRPr="003F7088">
              <w:rPr>
                <w:rFonts w:ascii="Times New Roman" w:hAnsi="Times New Roman"/>
              </w:rPr>
              <w:t>o h</w:t>
            </w:r>
            <w:r w:rsidR="003F7088" w:rsidRPr="003F7088">
              <w:rPr>
                <w:rFonts w:ascii="Times New Roman" w:hAnsi="Times New Roman"/>
              </w:rPr>
              <w:t>ù</w:t>
            </w:r>
            <w:r w:rsidRPr="003F7088">
              <w:rPr>
                <w:rFonts w:ascii="Times New Roman" w:hAnsi="Times New Roman"/>
              </w:rPr>
              <w:t>ng s</w:t>
            </w:r>
            <w:r w:rsidR="003F7088" w:rsidRPr="003F7088">
              <w:rPr>
                <w:rFonts w:ascii="Times New Roman" w:hAnsi="Times New Roman"/>
              </w:rPr>
              <w:t>ả</w:t>
            </w:r>
            <w:r w:rsidRPr="003F7088">
              <w:rPr>
                <w:rFonts w:ascii="Times New Roman" w:hAnsi="Times New Roman"/>
              </w:rPr>
              <w:t>ng kho</w:t>
            </w:r>
            <w:r w:rsidR="003F7088" w:rsidRPr="003F7088">
              <w:rPr>
                <w:rFonts w:ascii="Times New Roman" w:hAnsi="Times New Roman"/>
              </w:rPr>
              <w:t>á</w:t>
            </w:r>
            <w:r w:rsidRPr="003F7088">
              <w:rPr>
                <w:rFonts w:ascii="Times New Roman" w:hAnsi="Times New Roman"/>
              </w:rPr>
              <w:t>i , d</w:t>
            </w:r>
            <w:r w:rsidR="003F7088" w:rsidRPr="003F7088">
              <w:rPr>
                <w:rFonts w:ascii="Times New Roman" w:hAnsi="Times New Roman"/>
              </w:rPr>
              <w:t>ù</w:t>
            </w:r>
            <w:r w:rsidRPr="003F7088">
              <w:rPr>
                <w:rFonts w:ascii="Times New Roman" w:hAnsi="Times New Roman"/>
              </w:rPr>
              <w:t xml:space="preserve"> </w:t>
            </w:r>
            <w:r w:rsidR="003F7088" w:rsidRPr="003F7088">
              <w:rPr>
                <w:rFonts w:ascii="Times New Roman" w:hAnsi="Times New Roman"/>
              </w:rPr>
              <w:t>ở</w:t>
            </w:r>
            <w:r w:rsidRPr="003F7088">
              <w:rPr>
                <w:rFonts w:ascii="Times New Roman" w:hAnsi="Times New Roman"/>
              </w:rPr>
              <w:t xml:space="preserve"> t</w:t>
            </w:r>
            <w:r w:rsidR="003F7088" w:rsidRPr="003F7088">
              <w:rPr>
                <w:rFonts w:ascii="Times New Roman" w:hAnsi="Times New Roman"/>
              </w:rPr>
              <w:t>ì</w:t>
            </w:r>
            <w:r w:rsidRPr="003F7088">
              <w:rPr>
                <w:rFonts w:ascii="Times New Roman" w:hAnsi="Times New Roman"/>
              </w:rPr>
              <w:t>nh tr</w:t>
            </w:r>
            <w:r w:rsidR="003F7088" w:rsidRPr="003F7088">
              <w:rPr>
                <w:rFonts w:ascii="Times New Roman" w:hAnsi="Times New Roman"/>
              </w:rPr>
              <w:t>ạ</w:t>
            </w:r>
            <w:r w:rsidRPr="003F7088">
              <w:rPr>
                <w:rFonts w:ascii="Times New Roman" w:hAnsi="Times New Roman"/>
              </w:rPr>
              <w:t>ng bi k</w:t>
            </w:r>
            <w:r w:rsidR="003F7088" w:rsidRPr="003F7088">
              <w:rPr>
                <w:rFonts w:ascii="Times New Roman" w:hAnsi="Times New Roman"/>
              </w:rPr>
              <w:t>ị</w:t>
            </w:r>
            <w:r w:rsidRPr="003F7088">
              <w:rPr>
                <w:rFonts w:ascii="Times New Roman" w:hAnsi="Times New Roman"/>
              </w:rPr>
              <w:t>ch v</w:t>
            </w:r>
            <w:r w:rsidR="003F7088" w:rsidRPr="003F7088">
              <w:rPr>
                <w:rFonts w:ascii="Times New Roman" w:hAnsi="Times New Roman"/>
              </w:rPr>
              <w:t>ẫ</w:t>
            </w:r>
            <w:r w:rsidRPr="003F7088">
              <w:rPr>
                <w:rFonts w:ascii="Times New Roman" w:hAnsi="Times New Roman"/>
              </w:rPr>
              <w:t xml:space="preserve">n theo </w:t>
            </w:r>
            <w:r w:rsidR="003F7088" w:rsidRPr="003F7088">
              <w:rPr>
                <w:rFonts w:ascii="Times New Roman" w:hAnsi="Times New Roman"/>
              </w:rPr>
              <w:t>đ</w:t>
            </w:r>
            <w:r w:rsidRPr="003F7088">
              <w:rPr>
                <w:rFonts w:ascii="Times New Roman" w:hAnsi="Times New Roman"/>
              </w:rPr>
              <w:t>u</w:t>
            </w:r>
            <w:r w:rsidR="003F7088" w:rsidRPr="003F7088">
              <w:rPr>
                <w:rFonts w:ascii="Times New Roman" w:hAnsi="Times New Roman"/>
              </w:rPr>
              <w:t>ổ</w:t>
            </w:r>
            <w:r w:rsidR="002F70BF" w:rsidRPr="003F7088">
              <w:rPr>
                <w:rFonts w:ascii="Times New Roman" w:hAnsi="Times New Roman"/>
              </w:rPr>
              <w:t>i s</w:t>
            </w:r>
            <w:r w:rsidR="003F7088" w:rsidRPr="003F7088">
              <w:rPr>
                <w:rFonts w:ascii="Times New Roman" w:hAnsi="Times New Roman"/>
              </w:rPr>
              <w:t>ự</w:t>
            </w:r>
            <w:r w:rsidR="002F70BF" w:rsidRPr="003F7088">
              <w:rPr>
                <w:rFonts w:ascii="Times New Roman" w:hAnsi="Times New Roman"/>
              </w:rPr>
              <w:t xml:space="preserve"> nghi</w:t>
            </w:r>
            <w:r w:rsidR="003F7088" w:rsidRPr="003F7088">
              <w:rPr>
                <w:rFonts w:ascii="Times New Roman" w:hAnsi="Times New Roman"/>
              </w:rPr>
              <w:t>ệ</w:t>
            </w:r>
            <w:r w:rsidR="002F70BF" w:rsidRPr="003F7088">
              <w:rPr>
                <w:rFonts w:ascii="Times New Roman" w:hAnsi="Times New Roman"/>
              </w:rPr>
              <w:t>p c</w:t>
            </w:r>
            <w:r w:rsidR="003F7088" w:rsidRPr="003F7088">
              <w:rPr>
                <w:rFonts w:ascii="Times New Roman" w:hAnsi="Times New Roman"/>
              </w:rPr>
              <w:t>ứ</w:t>
            </w:r>
            <w:r w:rsidR="002F70BF" w:rsidRPr="003F7088">
              <w:rPr>
                <w:rFonts w:ascii="Times New Roman" w:hAnsi="Times New Roman"/>
              </w:rPr>
              <w:t>u n</w:t>
            </w:r>
            <w:r w:rsidR="003F7088" w:rsidRPr="003F7088">
              <w:rPr>
                <w:rFonts w:ascii="Times New Roman" w:hAnsi="Times New Roman"/>
              </w:rPr>
              <w:t>ướ</w:t>
            </w:r>
            <w:r w:rsidR="002F70BF" w:rsidRPr="003F7088">
              <w:rPr>
                <w:rFonts w:ascii="Times New Roman" w:hAnsi="Times New Roman"/>
              </w:rPr>
              <w:t>c, c</w:t>
            </w:r>
            <w:r w:rsidR="003F7088" w:rsidRPr="003F7088">
              <w:rPr>
                <w:rFonts w:ascii="Times New Roman" w:hAnsi="Times New Roman"/>
              </w:rPr>
              <w:t>ứ</w:t>
            </w:r>
            <w:r w:rsidR="002F70BF" w:rsidRPr="003F7088">
              <w:rPr>
                <w:rFonts w:ascii="Times New Roman" w:hAnsi="Times New Roman"/>
              </w:rPr>
              <w:t xml:space="preserve">u </w:t>
            </w:r>
            <w:r w:rsidR="003F7088" w:rsidRPr="003F7088">
              <w:rPr>
                <w:rFonts w:ascii="Times New Roman" w:hAnsi="Times New Roman"/>
              </w:rPr>
              <w:t>đờ</w:t>
            </w:r>
            <w:r w:rsidR="002F70BF" w:rsidRPr="003F7088">
              <w:rPr>
                <w:rFonts w:ascii="Times New Roman" w:hAnsi="Times New Roman"/>
              </w:rPr>
              <w:t>i, c</w:t>
            </w:r>
            <w:r w:rsidR="003F7088" w:rsidRPr="003F7088">
              <w:rPr>
                <w:rFonts w:ascii="Times New Roman" w:hAnsi="Times New Roman"/>
              </w:rPr>
              <w:t>ườ</w:t>
            </w:r>
            <w:r w:rsidRPr="003F7088">
              <w:rPr>
                <w:rFonts w:ascii="Times New Roman" w:hAnsi="Times New Roman"/>
              </w:rPr>
              <w:t>i ng</w:t>
            </w:r>
            <w:r w:rsidR="003F7088" w:rsidRPr="003F7088">
              <w:rPr>
                <w:rFonts w:ascii="Times New Roman" w:hAnsi="Times New Roman"/>
              </w:rPr>
              <w:t>ạ</w:t>
            </w:r>
            <w:r w:rsidRPr="003F7088">
              <w:rPr>
                <w:rFonts w:ascii="Times New Roman" w:hAnsi="Times New Roman"/>
              </w:rPr>
              <w:t>o ngh</w:t>
            </w:r>
            <w:r w:rsidR="003F7088" w:rsidRPr="003F7088">
              <w:rPr>
                <w:rFonts w:ascii="Times New Roman" w:hAnsi="Times New Roman"/>
              </w:rPr>
              <w:t>ễ</w:t>
            </w:r>
            <w:r w:rsidRPr="003F7088">
              <w:rPr>
                <w:rFonts w:ascii="Times New Roman" w:hAnsi="Times New Roman"/>
              </w:rPr>
              <w:t xml:space="preserve"> tr</w:t>
            </w:r>
            <w:r w:rsidR="003F7088" w:rsidRPr="003F7088">
              <w:rPr>
                <w:rFonts w:ascii="Times New Roman" w:hAnsi="Times New Roman"/>
              </w:rPr>
              <w:t>ướ</w:t>
            </w:r>
            <w:r w:rsidRPr="003F7088">
              <w:rPr>
                <w:rFonts w:ascii="Times New Roman" w:hAnsi="Times New Roman"/>
              </w:rPr>
              <w:t>c m</w:t>
            </w:r>
            <w:r w:rsidR="003F7088" w:rsidRPr="003F7088">
              <w:rPr>
                <w:rFonts w:ascii="Times New Roman" w:hAnsi="Times New Roman"/>
              </w:rPr>
              <w:t>ọ</w:t>
            </w:r>
            <w:r w:rsidRPr="003F7088">
              <w:rPr>
                <w:rFonts w:ascii="Times New Roman" w:hAnsi="Times New Roman"/>
              </w:rPr>
              <w:t>i th</w:t>
            </w:r>
            <w:r w:rsidR="003F7088" w:rsidRPr="003F7088">
              <w:rPr>
                <w:rFonts w:ascii="Times New Roman" w:hAnsi="Times New Roman"/>
              </w:rPr>
              <w:t>ủ</w:t>
            </w:r>
            <w:r w:rsidRPr="003F7088">
              <w:rPr>
                <w:rFonts w:ascii="Times New Roman" w:hAnsi="Times New Roman"/>
              </w:rPr>
              <w:t xml:space="preserve"> </w:t>
            </w:r>
            <w:r w:rsidR="003F7088" w:rsidRPr="003F7088">
              <w:rPr>
                <w:rFonts w:ascii="Times New Roman" w:hAnsi="Times New Roman"/>
              </w:rPr>
              <w:t>đ</w:t>
            </w:r>
            <w:r w:rsidRPr="003F7088">
              <w:rPr>
                <w:rFonts w:ascii="Times New Roman" w:hAnsi="Times New Roman"/>
              </w:rPr>
              <w:t>o</w:t>
            </w:r>
            <w:r w:rsidR="003F7088" w:rsidRPr="003F7088">
              <w:rPr>
                <w:rFonts w:ascii="Times New Roman" w:hAnsi="Times New Roman"/>
              </w:rPr>
              <w:t>ạ</w:t>
            </w:r>
            <w:r w:rsidRPr="003F7088">
              <w:rPr>
                <w:rFonts w:ascii="Times New Roman" w:hAnsi="Times New Roman"/>
              </w:rPr>
              <w:t>n c</w:t>
            </w:r>
            <w:r w:rsidR="003F7088" w:rsidRPr="003F7088">
              <w:rPr>
                <w:rFonts w:ascii="Times New Roman" w:hAnsi="Times New Roman"/>
              </w:rPr>
              <w:t>ủ</w:t>
            </w:r>
            <w:r w:rsidRPr="003F7088">
              <w:rPr>
                <w:rFonts w:ascii="Times New Roman" w:hAnsi="Times New Roman"/>
              </w:rPr>
              <w:t>a k</w:t>
            </w:r>
            <w:r w:rsidR="003F7088" w:rsidRPr="003F7088">
              <w:rPr>
                <w:rFonts w:ascii="Times New Roman" w:hAnsi="Times New Roman"/>
              </w:rPr>
              <w:t>ẻ</w:t>
            </w:r>
            <w:r w:rsidRPr="003F7088">
              <w:rPr>
                <w:rFonts w:ascii="Times New Roman" w:hAnsi="Times New Roman"/>
              </w:rPr>
              <w:t xml:space="preserve"> th</w:t>
            </w:r>
            <w:r w:rsidR="003F7088" w:rsidRPr="003F7088">
              <w:rPr>
                <w:rFonts w:ascii="Times New Roman" w:hAnsi="Times New Roman"/>
              </w:rPr>
              <w:t>ù</w:t>
            </w:r>
            <w:r w:rsidRPr="003F7088">
              <w:rPr>
                <w:rFonts w:ascii="Times New Roman" w:hAnsi="Times New Roman"/>
              </w:rPr>
              <w:t>. L</w:t>
            </w:r>
            <w:r w:rsidR="003F7088" w:rsidRPr="003F7088">
              <w:rPr>
                <w:rFonts w:ascii="Times New Roman" w:hAnsi="Times New Roman"/>
              </w:rPr>
              <w:t>ố</w:t>
            </w:r>
            <w:r w:rsidRPr="003F7088">
              <w:rPr>
                <w:rFonts w:ascii="Times New Roman" w:hAnsi="Times New Roman"/>
              </w:rPr>
              <w:t>i n</w:t>
            </w:r>
            <w:r w:rsidR="003F7088" w:rsidRPr="003F7088">
              <w:rPr>
                <w:rFonts w:ascii="Times New Roman" w:hAnsi="Times New Roman"/>
              </w:rPr>
              <w:t>ó</w:t>
            </w:r>
            <w:r w:rsidRPr="003F7088">
              <w:rPr>
                <w:rFonts w:ascii="Times New Roman" w:hAnsi="Times New Roman"/>
              </w:rPr>
              <w:t>i khoa tr</w:t>
            </w:r>
            <w:r w:rsidR="003F7088" w:rsidRPr="003F7088">
              <w:rPr>
                <w:rFonts w:ascii="Times New Roman" w:hAnsi="Times New Roman"/>
              </w:rPr>
              <w:t>ươ</w:t>
            </w:r>
            <w:r w:rsidRPr="003F7088">
              <w:rPr>
                <w:rFonts w:ascii="Times New Roman" w:hAnsi="Times New Roman"/>
              </w:rPr>
              <w:t>ng quen thu</w:t>
            </w:r>
            <w:r w:rsidR="003F7088" w:rsidRPr="003F7088">
              <w:rPr>
                <w:rFonts w:ascii="Times New Roman" w:hAnsi="Times New Roman"/>
              </w:rPr>
              <w:t>ộ</w:t>
            </w:r>
            <w:r w:rsidRPr="003F7088">
              <w:rPr>
                <w:rFonts w:ascii="Times New Roman" w:hAnsi="Times New Roman"/>
              </w:rPr>
              <w:t xml:space="preserve">c, NT </w:t>
            </w:r>
            <w:r w:rsidR="003F7088" w:rsidRPr="003F7088">
              <w:rPr>
                <w:rFonts w:ascii="Times New Roman" w:hAnsi="Times New Roman"/>
              </w:rPr>
              <w:t>đố</w:t>
            </w:r>
            <w:r w:rsidRPr="003F7088">
              <w:rPr>
                <w:rFonts w:ascii="Times New Roman" w:hAnsi="Times New Roman"/>
              </w:rPr>
              <w:t>i c</w:t>
            </w:r>
            <w:r w:rsidR="003F7088" w:rsidRPr="003F7088">
              <w:rPr>
                <w:rFonts w:ascii="Times New Roman" w:hAnsi="Times New Roman"/>
              </w:rPr>
              <w:t>ả</w:t>
            </w:r>
            <w:r w:rsidRPr="003F7088">
              <w:rPr>
                <w:rFonts w:ascii="Times New Roman" w:hAnsi="Times New Roman"/>
              </w:rPr>
              <w:t xml:space="preserve"> </w:t>
            </w:r>
            <w:r w:rsidR="003F7088" w:rsidRPr="003F7088">
              <w:rPr>
                <w:rFonts w:ascii="Times New Roman" w:hAnsi="Times New Roman"/>
              </w:rPr>
              <w:t>ý</w:t>
            </w:r>
            <w:r w:rsidRPr="003F7088">
              <w:rPr>
                <w:rFonts w:ascii="Times New Roman" w:hAnsi="Times New Roman"/>
              </w:rPr>
              <w:t xml:space="preserve"> v</w:t>
            </w:r>
            <w:r w:rsidR="003F7088" w:rsidRPr="003F7088">
              <w:rPr>
                <w:rFonts w:ascii="Times New Roman" w:hAnsi="Times New Roman"/>
              </w:rPr>
              <w:t>à</w:t>
            </w:r>
            <w:r w:rsidRPr="003F7088">
              <w:rPr>
                <w:rFonts w:ascii="Times New Roman" w:hAnsi="Times New Roman"/>
              </w:rPr>
              <w:t xml:space="preserve"> thanh, c</w:t>
            </w:r>
            <w:r w:rsidR="003F7088" w:rsidRPr="003F7088">
              <w:rPr>
                <w:rFonts w:ascii="Times New Roman" w:hAnsi="Times New Roman"/>
              </w:rPr>
              <w:t>â</w:t>
            </w:r>
            <w:r w:rsidRPr="003F7088">
              <w:rPr>
                <w:rFonts w:ascii="Times New Roman" w:hAnsi="Times New Roman"/>
              </w:rPr>
              <w:t>u th</w:t>
            </w:r>
            <w:r w:rsidR="003F7088" w:rsidRPr="003F7088">
              <w:rPr>
                <w:rFonts w:ascii="Times New Roman" w:hAnsi="Times New Roman"/>
              </w:rPr>
              <w:t>ơ</w:t>
            </w:r>
            <w:r w:rsidRPr="003F7088">
              <w:rPr>
                <w:rFonts w:ascii="Times New Roman" w:hAnsi="Times New Roman"/>
              </w:rPr>
              <w:t xml:space="preserve"> k</w:t>
            </w:r>
            <w:r w:rsidR="003F7088" w:rsidRPr="003F7088">
              <w:rPr>
                <w:rFonts w:ascii="Times New Roman" w:hAnsi="Times New Roman"/>
              </w:rPr>
              <w:t>ế</w:t>
            </w:r>
            <w:r w:rsidRPr="003F7088">
              <w:rPr>
                <w:rFonts w:ascii="Times New Roman" w:hAnsi="Times New Roman"/>
              </w:rPr>
              <w:t xml:space="preserve">t tinh cao </w:t>
            </w:r>
            <w:r w:rsidR="003F7088" w:rsidRPr="003F7088">
              <w:rPr>
                <w:rFonts w:ascii="Times New Roman" w:hAnsi="Times New Roman"/>
              </w:rPr>
              <w:t>độ</w:t>
            </w:r>
            <w:r w:rsidRPr="003F7088">
              <w:rPr>
                <w:rFonts w:ascii="Times New Roman" w:hAnsi="Times New Roman"/>
              </w:rPr>
              <w:t xml:space="preserve"> CX l</w:t>
            </w:r>
            <w:r w:rsidR="003F7088" w:rsidRPr="003F7088">
              <w:rPr>
                <w:rFonts w:ascii="Times New Roman" w:hAnsi="Times New Roman"/>
              </w:rPr>
              <w:t>ã</w:t>
            </w:r>
            <w:r w:rsidRPr="003F7088">
              <w:rPr>
                <w:rFonts w:ascii="Times New Roman" w:hAnsi="Times New Roman"/>
              </w:rPr>
              <w:t>ng m</w:t>
            </w:r>
            <w:r w:rsidR="003F7088" w:rsidRPr="003F7088">
              <w:rPr>
                <w:rFonts w:ascii="Times New Roman" w:hAnsi="Times New Roman"/>
              </w:rPr>
              <w:t>ạ</w:t>
            </w:r>
            <w:r w:rsidRPr="003F7088">
              <w:rPr>
                <w:rFonts w:ascii="Times New Roman" w:hAnsi="Times New Roman"/>
              </w:rPr>
              <w:t>n h</w:t>
            </w:r>
            <w:r w:rsidR="003F7088" w:rsidRPr="003F7088">
              <w:rPr>
                <w:rFonts w:ascii="Times New Roman" w:hAnsi="Times New Roman"/>
              </w:rPr>
              <w:t>à</w:t>
            </w:r>
            <w:r w:rsidRPr="003F7088">
              <w:rPr>
                <w:rFonts w:ascii="Times New Roman" w:hAnsi="Times New Roman"/>
              </w:rPr>
              <w:t>o h</w:t>
            </w:r>
            <w:r w:rsidR="003F7088" w:rsidRPr="003F7088">
              <w:rPr>
                <w:rFonts w:ascii="Times New Roman" w:hAnsi="Times New Roman"/>
              </w:rPr>
              <w:t>ù</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t</w:t>
            </w:r>
            <w:r w:rsidR="003F7088" w:rsidRPr="003F7088">
              <w:rPr>
                <w:rFonts w:ascii="Times New Roman" w:hAnsi="Times New Roman"/>
              </w:rPr>
              <w:t>á</w:t>
            </w:r>
            <w:r w:rsidRPr="003F7088">
              <w:rPr>
                <w:rFonts w:ascii="Times New Roman" w:hAnsi="Times New Roman"/>
              </w:rPr>
              <w:t>c gi</w:t>
            </w:r>
            <w:r w:rsidR="003F7088" w:rsidRPr="003F7088">
              <w:rPr>
                <w:rFonts w:ascii="Times New Roman" w:hAnsi="Times New Roman"/>
              </w:rPr>
              <w:t>ả</w:t>
            </w:r>
            <w:r w:rsidRPr="003F7088">
              <w:rPr>
                <w:rFonts w:ascii="Times New Roman" w:hAnsi="Times New Roman"/>
                <w:position w:val="-6"/>
              </w:rPr>
              <w:object w:dxaOrig="320" w:dyaOrig="240">
                <v:shape id="_x0000_i1049" type="#_x0000_t75" style="width:15.75pt;height:12pt" o:ole="">
                  <v:imagedata r:id="rId32" o:title=""/>
                </v:shape>
                <o:OLEObject Type="Embed" ProgID="Equation.DSMT4" ShapeID="_x0000_i1049" DrawAspect="Content" ObjectID="_1673726898" r:id="rId36"/>
              </w:object>
            </w:r>
            <w:r w:rsidRPr="003F7088">
              <w:rPr>
                <w:rFonts w:ascii="Times New Roman" w:hAnsi="Times New Roman"/>
              </w:rPr>
              <w:t xml:space="preserve"> g</w:t>
            </w:r>
            <w:r w:rsidR="003F7088" w:rsidRPr="003F7088">
              <w:rPr>
                <w:rFonts w:ascii="Times New Roman" w:hAnsi="Times New Roman"/>
              </w:rPr>
              <w:t>ợ</w:t>
            </w:r>
            <w:r w:rsidRPr="003F7088">
              <w:rPr>
                <w:rFonts w:ascii="Times New Roman" w:hAnsi="Times New Roman"/>
              </w:rPr>
              <w:t>i t</w:t>
            </w:r>
            <w:r w:rsidR="003F7088" w:rsidRPr="003F7088">
              <w:rPr>
                <w:rFonts w:ascii="Times New Roman" w:hAnsi="Times New Roman"/>
              </w:rPr>
              <w:t>ả</w:t>
            </w:r>
            <w:r w:rsidRPr="003F7088">
              <w:rPr>
                <w:rFonts w:ascii="Times New Roman" w:hAnsi="Times New Roman"/>
              </w:rPr>
              <w:t xml:space="preserve"> kh</w:t>
            </w:r>
            <w:r w:rsidR="003F7088" w:rsidRPr="003F7088">
              <w:rPr>
                <w:rFonts w:ascii="Times New Roman" w:hAnsi="Times New Roman"/>
              </w:rPr>
              <w:t>í</w:t>
            </w:r>
            <w:r w:rsidRPr="003F7088">
              <w:rPr>
                <w:rFonts w:ascii="Times New Roman" w:hAnsi="Times New Roman"/>
              </w:rPr>
              <w:t xml:space="preserve"> ph</w:t>
            </w:r>
            <w:r w:rsidR="003F7088" w:rsidRPr="003F7088">
              <w:rPr>
                <w:rFonts w:ascii="Times New Roman" w:hAnsi="Times New Roman"/>
              </w:rPr>
              <w:t>á</w:t>
            </w:r>
            <w:r w:rsidRPr="003F7088">
              <w:rPr>
                <w:rFonts w:ascii="Times New Roman" w:hAnsi="Times New Roman"/>
              </w:rPr>
              <w:t>ch hi</w:t>
            </w:r>
            <w:r w:rsidR="003F7088" w:rsidRPr="003F7088">
              <w:rPr>
                <w:rFonts w:ascii="Times New Roman" w:hAnsi="Times New Roman"/>
              </w:rPr>
              <w:t>ê</w:t>
            </w:r>
            <w:r w:rsidRPr="003F7088">
              <w:rPr>
                <w:rFonts w:ascii="Times New Roman" w:hAnsi="Times New Roman"/>
              </w:rPr>
              <w:t>n ngang, kh</w:t>
            </w:r>
            <w:r w:rsidR="003F7088" w:rsidRPr="003F7088">
              <w:rPr>
                <w:rFonts w:ascii="Times New Roman" w:hAnsi="Times New Roman"/>
              </w:rPr>
              <w:t>ô</w:t>
            </w:r>
            <w:r w:rsidR="002F70BF" w:rsidRPr="003F7088">
              <w:rPr>
                <w:rFonts w:ascii="Times New Roman" w:hAnsi="Times New Roman"/>
              </w:rPr>
              <w:t>ng khu</w:t>
            </w:r>
            <w:r w:rsidR="003F7088" w:rsidRPr="003F7088">
              <w:rPr>
                <w:rFonts w:ascii="Times New Roman" w:hAnsi="Times New Roman"/>
              </w:rPr>
              <w:t>ấ</w:t>
            </w:r>
            <w:r w:rsidR="002F70BF" w:rsidRPr="003F7088">
              <w:rPr>
                <w:rFonts w:ascii="Times New Roman" w:hAnsi="Times New Roman"/>
              </w:rPr>
              <w:t>t ph</w:t>
            </w:r>
            <w:r w:rsidR="003F7088" w:rsidRPr="003F7088">
              <w:rPr>
                <w:rFonts w:ascii="Times New Roman" w:hAnsi="Times New Roman"/>
              </w:rPr>
              <w:t>ụ</w:t>
            </w:r>
            <w:r w:rsidR="002F70BF" w:rsidRPr="003F7088">
              <w:rPr>
                <w:rFonts w:ascii="Times New Roman" w:hAnsi="Times New Roman"/>
              </w:rPr>
              <w:t>c c</w:t>
            </w:r>
            <w:r w:rsidR="003F7088" w:rsidRPr="003F7088">
              <w:rPr>
                <w:rFonts w:ascii="Times New Roman" w:hAnsi="Times New Roman"/>
              </w:rPr>
              <w:t>ủ</w:t>
            </w:r>
            <w:r w:rsidR="002F70BF" w:rsidRPr="003F7088">
              <w:rPr>
                <w:rFonts w:ascii="Times New Roman" w:hAnsi="Times New Roman"/>
              </w:rPr>
              <w:t>a ng</w:t>
            </w:r>
            <w:r w:rsidR="003F7088" w:rsidRPr="003F7088">
              <w:rPr>
                <w:rFonts w:ascii="Times New Roman" w:hAnsi="Times New Roman"/>
              </w:rPr>
              <w:t>ườ</w:t>
            </w:r>
            <w:r w:rsidR="002F70BF" w:rsidRPr="003F7088">
              <w:rPr>
                <w:rFonts w:ascii="Times New Roman" w:hAnsi="Times New Roman"/>
              </w:rPr>
              <w:t>i y</w:t>
            </w:r>
            <w:r w:rsidR="003F7088" w:rsidRPr="003F7088">
              <w:rPr>
                <w:rFonts w:ascii="Times New Roman" w:hAnsi="Times New Roman"/>
              </w:rPr>
              <w:t>ê</w:t>
            </w:r>
            <w:r w:rsidR="002F70BF" w:rsidRPr="003F7088">
              <w:rPr>
                <w:rFonts w:ascii="Times New Roman" w:hAnsi="Times New Roman"/>
              </w:rPr>
              <w:t>u n</w:t>
            </w:r>
            <w:r w:rsidR="003F7088" w:rsidRPr="003F7088">
              <w:rPr>
                <w:rFonts w:ascii="Times New Roman" w:hAnsi="Times New Roman"/>
              </w:rPr>
              <w:t>ướ</w:t>
            </w:r>
            <w:r w:rsidR="002F70BF" w:rsidRPr="003F7088">
              <w:rPr>
                <w:rFonts w:ascii="Times New Roman" w:hAnsi="Times New Roman"/>
              </w:rPr>
              <w:t xml:space="preserve">c </w:t>
            </w:r>
          </w:p>
          <w:p w:rsidR="002F70BF" w:rsidRPr="003F7088" w:rsidRDefault="002F70BF" w:rsidP="002F70BF">
            <w:pPr>
              <w:rPr>
                <w:rFonts w:ascii="Times New Roman" w:hAnsi="Times New Roman"/>
              </w:rPr>
            </w:pPr>
            <w:r w:rsidRPr="003F7088">
              <w:rPr>
                <w:rFonts w:ascii="Times New Roman" w:hAnsi="Times New Roman"/>
              </w:rPr>
              <w:t>PBC</w:t>
            </w:r>
          </w:p>
          <w:p w:rsidR="00576B82" w:rsidRPr="003F7088" w:rsidRDefault="002F70BF" w:rsidP="00576B82">
            <w:pPr>
              <w:rPr>
                <w:rFonts w:ascii="Times New Roman" w:hAnsi="Times New Roman"/>
              </w:rPr>
            </w:pPr>
            <w:r w:rsidRPr="003F7088">
              <w:rPr>
                <w:rFonts w:ascii="Times New Roman" w:hAnsi="Times New Roman"/>
              </w:rPr>
              <w:t xml:space="preserve">   - H</w:t>
            </w:r>
            <w:r w:rsidR="00576B82" w:rsidRPr="003F7088">
              <w:rPr>
                <w:rFonts w:ascii="Times New Roman" w:hAnsi="Times New Roman"/>
              </w:rPr>
              <w:t>ai c</w:t>
            </w:r>
            <w:r w:rsidR="003F7088" w:rsidRPr="003F7088">
              <w:rPr>
                <w:rFonts w:ascii="Times New Roman" w:hAnsi="Times New Roman"/>
              </w:rPr>
              <w:t>â</w:t>
            </w:r>
            <w:r w:rsidR="00576B82" w:rsidRPr="003F7088">
              <w:rPr>
                <w:rFonts w:ascii="Times New Roman" w:hAnsi="Times New Roman"/>
              </w:rPr>
              <w:t>u th</w:t>
            </w:r>
            <w:r w:rsidR="003F7088" w:rsidRPr="003F7088">
              <w:rPr>
                <w:rFonts w:ascii="Times New Roman" w:hAnsi="Times New Roman"/>
              </w:rPr>
              <w:t>ơ</w:t>
            </w:r>
            <w:r w:rsidR="00576B82" w:rsidRPr="003F7088">
              <w:rPr>
                <w:rFonts w:ascii="Times New Roman" w:hAnsi="Times New Roman"/>
              </w:rPr>
              <w:t xml:space="preserve"> k</w:t>
            </w:r>
            <w:r w:rsidR="003F7088" w:rsidRPr="003F7088">
              <w:rPr>
                <w:rFonts w:ascii="Times New Roman" w:hAnsi="Times New Roman"/>
              </w:rPr>
              <w:t>ế</w:t>
            </w:r>
            <w:r w:rsidR="00576B82" w:rsidRPr="003F7088">
              <w:rPr>
                <w:rFonts w:ascii="Times New Roman" w:hAnsi="Times New Roman"/>
              </w:rPr>
              <w:t xml:space="preserve">t </w:t>
            </w:r>
            <w:r w:rsidRPr="003F7088">
              <w:rPr>
                <w:rFonts w:ascii="Times New Roman" w:hAnsi="Times New Roman"/>
              </w:rPr>
              <w:t>th</w:t>
            </w:r>
            <w:r w:rsidR="003F7088" w:rsidRPr="003F7088">
              <w:rPr>
                <w:rFonts w:ascii="Times New Roman" w:hAnsi="Times New Roman"/>
              </w:rPr>
              <w:t>ể</w:t>
            </w:r>
            <w:r w:rsidRPr="003F7088">
              <w:rPr>
                <w:rFonts w:ascii="Times New Roman" w:hAnsi="Times New Roman"/>
              </w:rPr>
              <w:t xml:space="preserve"> hi</w:t>
            </w:r>
            <w:r w:rsidR="003F7088" w:rsidRPr="003F7088">
              <w:rPr>
                <w:rFonts w:ascii="Times New Roman" w:hAnsi="Times New Roman"/>
              </w:rPr>
              <w:t>ệ</w:t>
            </w:r>
            <w:r w:rsidRPr="003F7088">
              <w:rPr>
                <w:rFonts w:ascii="Times New Roman" w:hAnsi="Times New Roman"/>
              </w:rPr>
              <w:t>n</w:t>
            </w:r>
            <w:r w:rsidR="00576B82" w:rsidRPr="003F7088">
              <w:rPr>
                <w:rFonts w:ascii="Times New Roman" w:hAnsi="Times New Roman"/>
              </w:rPr>
              <w:t xml:space="preserve"> tinh th</w:t>
            </w:r>
            <w:r w:rsidR="003F7088" w:rsidRPr="003F7088">
              <w:rPr>
                <w:rFonts w:ascii="Times New Roman" w:hAnsi="Times New Roman"/>
              </w:rPr>
              <w:t>ầ</w:t>
            </w:r>
            <w:r w:rsidR="00576B82" w:rsidRPr="003F7088">
              <w:rPr>
                <w:rFonts w:ascii="Times New Roman" w:hAnsi="Times New Roman"/>
              </w:rPr>
              <w:t>n c</w:t>
            </w:r>
            <w:r w:rsidR="003F7088" w:rsidRPr="003F7088">
              <w:rPr>
                <w:rFonts w:ascii="Times New Roman" w:hAnsi="Times New Roman"/>
              </w:rPr>
              <w:t>ủ</w:t>
            </w:r>
            <w:r w:rsidR="00576B82" w:rsidRPr="003F7088">
              <w:rPr>
                <w:rFonts w:ascii="Times New Roman" w:hAnsi="Times New Roman"/>
              </w:rPr>
              <w:t>a ng</w:t>
            </w:r>
            <w:r w:rsidR="003F7088" w:rsidRPr="003F7088">
              <w:rPr>
                <w:rFonts w:ascii="Times New Roman" w:hAnsi="Times New Roman"/>
              </w:rPr>
              <w:t>ườ</w:t>
            </w:r>
            <w:r w:rsidR="00576B82" w:rsidRPr="003F7088">
              <w:rPr>
                <w:rFonts w:ascii="Times New Roman" w:hAnsi="Times New Roman"/>
              </w:rPr>
              <w:t>i chi</w:t>
            </w:r>
            <w:r w:rsidR="003F7088" w:rsidRPr="003F7088">
              <w:rPr>
                <w:rFonts w:ascii="Times New Roman" w:hAnsi="Times New Roman"/>
              </w:rPr>
              <w:t>ế</w:t>
            </w:r>
            <w:r w:rsidR="00576B82" w:rsidRPr="003F7088">
              <w:rPr>
                <w:rFonts w:ascii="Times New Roman" w:hAnsi="Times New Roman"/>
              </w:rPr>
              <w:t>n s</w:t>
            </w:r>
            <w:r w:rsidR="003F7088" w:rsidRPr="003F7088">
              <w:rPr>
                <w:rFonts w:ascii="Times New Roman" w:hAnsi="Times New Roman"/>
              </w:rPr>
              <w:t>ĩ</w:t>
            </w:r>
            <w:r w:rsidR="00576B82" w:rsidRPr="003F7088">
              <w:rPr>
                <w:rFonts w:ascii="Times New Roman" w:hAnsi="Times New Roman"/>
              </w:rPr>
              <w:t xml:space="preserve"> CM trong t</w:t>
            </w:r>
            <w:r w:rsidR="003F7088" w:rsidRPr="003F7088">
              <w:rPr>
                <w:rFonts w:ascii="Times New Roman" w:hAnsi="Times New Roman"/>
              </w:rPr>
              <w:t>ù</w:t>
            </w:r>
            <w:r w:rsidRPr="003F7088">
              <w:rPr>
                <w:rFonts w:ascii="Times New Roman" w:hAnsi="Times New Roman"/>
              </w:rPr>
              <w:t>: c</w:t>
            </w:r>
            <w:r w:rsidR="003F7088" w:rsidRPr="003F7088">
              <w:rPr>
                <w:rFonts w:ascii="Times New Roman" w:hAnsi="Times New Roman"/>
              </w:rPr>
              <w:t>ò</w:t>
            </w:r>
            <w:r w:rsidR="00576B82" w:rsidRPr="003F7088">
              <w:rPr>
                <w:rFonts w:ascii="Times New Roman" w:hAnsi="Times New Roman"/>
              </w:rPr>
              <w:t>n s</w:t>
            </w:r>
            <w:r w:rsidR="003F7088" w:rsidRPr="003F7088">
              <w:rPr>
                <w:rFonts w:ascii="Times New Roman" w:hAnsi="Times New Roman"/>
              </w:rPr>
              <w:t>ố</w:t>
            </w:r>
            <w:r w:rsidR="00576B82" w:rsidRPr="003F7088">
              <w:rPr>
                <w:rFonts w:ascii="Times New Roman" w:hAnsi="Times New Roman"/>
              </w:rPr>
              <w:t>ng, c</w:t>
            </w:r>
            <w:r w:rsidR="003F7088" w:rsidRPr="003F7088">
              <w:rPr>
                <w:rFonts w:ascii="Times New Roman" w:hAnsi="Times New Roman"/>
              </w:rPr>
              <w:t>ò</w:t>
            </w:r>
            <w:r w:rsidR="00576B82" w:rsidRPr="003F7088">
              <w:rPr>
                <w:rFonts w:ascii="Times New Roman" w:hAnsi="Times New Roman"/>
              </w:rPr>
              <w:t xml:space="preserve">n </w:t>
            </w:r>
            <w:r w:rsidR="003F7088" w:rsidRPr="003F7088">
              <w:rPr>
                <w:rFonts w:ascii="Times New Roman" w:hAnsi="Times New Roman"/>
              </w:rPr>
              <w:t>đấ</w:t>
            </w:r>
            <w:r w:rsidR="00576B82" w:rsidRPr="003F7088">
              <w:rPr>
                <w:rFonts w:ascii="Times New Roman" w:hAnsi="Times New Roman"/>
              </w:rPr>
              <w:t>u tranh gi</w:t>
            </w:r>
            <w:r w:rsidR="003F7088" w:rsidRPr="003F7088">
              <w:rPr>
                <w:rFonts w:ascii="Times New Roman" w:hAnsi="Times New Roman"/>
              </w:rPr>
              <w:t>ả</w:t>
            </w:r>
            <w:r w:rsidR="00576B82" w:rsidRPr="003F7088">
              <w:rPr>
                <w:rFonts w:ascii="Times New Roman" w:hAnsi="Times New Roman"/>
              </w:rPr>
              <w:t>i ph</w:t>
            </w:r>
            <w:r w:rsidR="003F7088" w:rsidRPr="003F7088">
              <w:rPr>
                <w:rFonts w:ascii="Times New Roman" w:hAnsi="Times New Roman"/>
              </w:rPr>
              <w:t>ó</w:t>
            </w:r>
            <w:r w:rsidR="00576B82" w:rsidRPr="003F7088">
              <w:rPr>
                <w:rFonts w:ascii="Times New Roman" w:hAnsi="Times New Roman"/>
              </w:rPr>
              <w:t>ng d</w:t>
            </w:r>
            <w:r w:rsidR="003F7088" w:rsidRPr="003F7088">
              <w:rPr>
                <w:rFonts w:ascii="Times New Roman" w:hAnsi="Times New Roman"/>
              </w:rPr>
              <w:t>â</w:t>
            </w:r>
            <w:r w:rsidR="00576B82" w:rsidRPr="003F7088">
              <w:rPr>
                <w:rFonts w:ascii="Times New Roman" w:hAnsi="Times New Roman"/>
              </w:rPr>
              <w:t>n t</w:t>
            </w:r>
            <w:r w:rsidR="003F7088" w:rsidRPr="003F7088">
              <w:rPr>
                <w:rFonts w:ascii="Times New Roman" w:hAnsi="Times New Roman"/>
              </w:rPr>
              <w:t>ộ</w:t>
            </w:r>
            <w:r w:rsidR="00576B82" w:rsidRPr="003F7088">
              <w:rPr>
                <w:rFonts w:ascii="Times New Roman" w:hAnsi="Times New Roman"/>
              </w:rPr>
              <w:t xml:space="preserve">c </w:t>
            </w:r>
            <w:r w:rsidR="00576B82" w:rsidRPr="003F7088">
              <w:rPr>
                <w:rFonts w:ascii="Times New Roman" w:hAnsi="Times New Roman"/>
                <w:position w:val="-6"/>
              </w:rPr>
              <w:object w:dxaOrig="320" w:dyaOrig="240">
                <v:shape id="_x0000_i1050" type="#_x0000_t75" style="width:15.75pt;height:12pt" o:ole="">
                  <v:imagedata r:id="rId32" o:title=""/>
                </v:shape>
                <o:OLEObject Type="Embed" ProgID="Equation.DSMT4" ShapeID="_x0000_i1050" DrawAspect="Content" ObjectID="_1673726899" r:id="rId37"/>
              </w:object>
            </w:r>
            <w:r w:rsidR="00576B82" w:rsidRPr="003F7088">
              <w:rPr>
                <w:rFonts w:ascii="Times New Roman" w:hAnsi="Times New Roman"/>
              </w:rPr>
              <w:t xml:space="preserve"> th</w:t>
            </w:r>
            <w:r w:rsidR="003F7088" w:rsidRPr="003F7088">
              <w:rPr>
                <w:rFonts w:ascii="Times New Roman" w:hAnsi="Times New Roman"/>
              </w:rPr>
              <w:t>ể</w:t>
            </w:r>
            <w:r w:rsidR="00576B82" w:rsidRPr="003F7088">
              <w:rPr>
                <w:rFonts w:ascii="Times New Roman" w:hAnsi="Times New Roman"/>
              </w:rPr>
              <w:t xml:space="preserve"> hi</w:t>
            </w:r>
            <w:r w:rsidR="003F7088" w:rsidRPr="003F7088">
              <w:rPr>
                <w:rFonts w:ascii="Times New Roman" w:hAnsi="Times New Roman"/>
              </w:rPr>
              <w:t>ệ</w:t>
            </w:r>
            <w:r w:rsidR="00576B82" w:rsidRPr="003F7088">
              <w:rPr>
                <w:rFonts w:ascii="Times New Roman" w:hAnsi="Times New Roman"/>
              </w:rPr>
              <w:t xml:space="preserve">n </w:t>
            </w:r>
            <w:r w:rsidRPr="003F7088">
              <w:rPr>
                <w:rFonts w:ascii="Times New Roman" w:hAnsi="Times New Roman"/>
              </w:rPr>
              <w:t>quan ni</w:t>
            </w:r>
            <w:r w:rsidR="003F7088" w:rsidRPr="003F7088">
              <w:rPr>
                <w:rFonts w:ascii="Times New Roman" w:hAnsi="Times New Roman"/>
              </w:rPr>
              <w:t>ệ</w:t>
            </w:r>
            <w:r w:rsidRPr="003F7088">
              <w:rPr>
                <w:rFonts w:ascii="Times New Roman" w:hAnsi="Times New Roman"/>
              </w:rPr>
              <w:t>m s</w:t>
            </w:r>
            <w:r w:rsidR="003F7088" w:rsidRPr="003F7088">
              <w:rPr>
                <w:rFonts w:ascii="Times New Roman" w:hAnsi="Times New Roman"/>
              </w:rPr>
              <w:t>ố</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nh</w:t>
            </w:r>
            <w:r w:rsidR="003F7088" w:rsidRPr="003F7088">
              <w:rPr>
                <w:rFonts w:ascii="Times New Roman" w:hAnsi="Times New Roman"/>
              </w:rPr>
              <w:t>à</w:t>
            </w:r>
            <w:r w:rsidRPr="003F7088">
              <w:rPr>
                <w:rFonts w:ascii="Times New Roman" w:hAnsi="Times New Roman"/>
              </w:rPr>
              <w:t xml:space="preserve"> y</w:t>
            </w:r>
            <w:r w:rsidR="003F7088" w:rsidRPr="003F7088">
              <w:rPr>
                <w:rFonts w:ascii="Times New Roman" w:hAnsi="Times New Roman"/>
              </w:rPr>
              <w:t>ê</w:t>
            </w:r>
            <w:r w:rsidRPr="003F7088">
              <w:rPr>
                <w:rFonts w:ascii="Times New Roman" w:hAnsi="Times New Roman"/>
              </w:rPr>
              <w:t>u n</w:t>
            </w:r>
            <w:r w:rsidR="003F7088" w:rsidRPr="003F7088">
              <w:rPr>
                <w:rFonts w:ascii="Times New Roman" w:hAnsi="Times New Roman"/>
              </w:rPr>
              <w:t>ướ</w:t>
            </w:r>
            <w:r w:rsidRPr="003F7088">
              <w:rPr>
                <w:rFonts w:ascii="Times New Roman" w:hAnsi="Times New Roman"/>
              </w:rPr>
              <w:t xml:space="preserve">c, </w:t>
            </w:r>
            <w:r w:rsidR="003F7088" w:rsidRPr="003F7088">
              <w:rPr>
                <w:rFonts w:ascii="Times New Roman" w:hAnsi="Times New Roman"/>
              </w:rPr>
              <w:t>ý</w:t>
            </w:r>
            <w:r w:rsidR="00576B82" w:rsidRPr="003F7088">
              <w:rPr>
                <w:rFonts w:ascii="Times New Roman" w:hAnsi="Times New Roman"/>
              </w:rPr>
              <w:t xml:space="preserve"> ch</w:t>
            </w:r>
            <w:r w:rsidR="003F7088" w:rsidRPr="003F7088">
              <w:rPr>
                <w:rFonts w:ascii="Times New Roman" w:hAnsi="Times New Roman"/>
              </w:rPr>
              <w:t>í</w:t>
            </w:r>
            <w:r w:rsidR="00576B82" w:rsidRPr="003F7088">
              <w:rPr>
                <w:rFonts w:ascii="Times New Roman" w:hAnsi="Times New Roman"/>
              </w:rPr>
              <w:t xml:space="preserve"> gang th</w:t>
            </w:r>
            <w:r w:rsidR="003F7088" w:rsidRPr="003F7088">
              <w:rPr>
                <w:rFonts w:ascii="Times New Roman" w:hAnsi="Times New Roman"/>
              </w:rPr>
              <w:t>é</w:t>
            </w:r>
            <w:r w:rsidR="00576B82" w:rsidRPr="003F7088">
              <w:rPr>
                <w:rFonts w:ascii="Times New Roman" w:hAnsi="Times New Roman"/>
              </w:rPr>
              <w:t>p, tin t</w:t>
            </w:r>
            <w:r w:rsidR="003F7088" w:rsidRPr="003F7088">
              <w:rPr>
                <w:rFonts w:ascii="Times New Roman" w:hAnsi="Times New Roman"/>
              </w:rPr>
              <w:t>ưở</w:t>
            </w:r>
            <w:r w:rsidR="00576B82" w:rsidRPr="003F7088">
              <w:rPr>
                <w:rFonts w:ascii="Times New Roman" w:hAnsi="Times New Roman"/>
              </w:rPr>
              <w:t>ng v</w:t>
            </w:r>
            <w:r w:rsidR="003F7088" w:rsidRPr="003F7088">
              <w:rPr>
                <w:rFonts w:ascii="Times New Roman" w:hAnsi="Times New Roman"/>
              </w:rPr>
              <w:t>à</w:t>
            </w:r>
            <w:r w:rsidR="00576B82" w:rsidRPr="003F7088">
              <w:rPr>
                <w:rFonts w:ascii="Times New Roman" w:hAnsi="Times New Roman"/>
              </w:rPr>
              <w:t>o s</w:t>
            </w:r>
            <w:r w:rsidR="003F7088" w:rsidRPr="003F7088">
              <w:rPr>
                <w:rFonts w:ascii="Times New Roman" w:hAnsi="Times New Roman"/>
              </w:rPr>
              <w:t>ự</w:t>
            </w:r>
            <w:r w:rsidR="00576B82" w:rsidRPr="003F7088">
              <w:rPr>
                <w:rFonts w:ascii="Times New Roman" w:hAnsi="Times New Roman"/>
              </w:rPr>
              <w:t xml:space="preserve"> nghi</w:t>
            </w:r>
            <w:r w:rsidR="003F7088" w:rsidRPr="003F7088">
              <w:rPr>
                <w:rFonts w:ascii="Times New Roman" w:hAnsi="Times New Roman"/>
              </w:rPr>
              <w:t>ệ</w:t>
            </w:r>
            <w:r w:rsidR="00576B82" w:rsidRPr="003F7088">
              <w:rPr>
                <w:rFonts w:ascii="Times New Roman" w:hAnsi="Times New Roman"/>
              </w:rPr>
              <w:t>p ch</w:t>
            </w:r>
            <w:r w:rsidR="003F7088" w:rsidRPr="003F7088">
              <w:rPr>
                <w:rFonts w:ascii="Times New Roman" w:hAnsi="Times New Roman"/>
              </w:rPr>
              <w:t>í</w:t>
            </w:r>
            <w:r w:rsidR="00576B82" w:rsidRPr="003F7088">
              <w:rPr>
                <w:rFonts w:ascii="Times New Roman" w:hAnsi="Times New Roman"/>
              </w:rPr>
              <w:t>nh ngh</w:t>
            </w:r>
            <w:r w:rsidR="003F7088" w:rsidRPr="003F7088">
              <w:rPr>
                <w:rFonts w:ascii="Times New Roman" w:hAnsi="Times New Roman"/>
              </w:rPr>
              <w:t>ĩ</w:t>
            </w:r>
            <w:r w:rsidR="00576B82" w:rsidRPr="003F7088">
              <w:rPr>
                <w:rFonts w:ascii="Times New Roman" w:hAnsi="Times New Roman"/>
              </w:rPr>
              <w:t>a c</w:t>
            </w:r>
            <w:r w:rsidR="003F7088" w:rsidRPr="003F7088">
              <w:rPr>
                <w:rFonts w:ascii="Times New Roman" w:hAnsi="Times New Roman"/>
              </w:rPr>
              <w:t>ủ</w:t>
            </w:r>
            <w:r w:rsidR="00576B82" w:rsidRPr="003F7088">
              <w:rPr>
                <w:rFonts w:ascii="Times New Roman" w:hAnsi="Times New Roman"/>
              </w:rPr>
              <w:t>a m</w:t>
            </w:r>
            <w:r w:rsidR="003F7088" w:rsidRPr="003F7088">
              <w:rPr>
                <w:rFonts w:ascii="Times New Roman" w:hAnsi="Times New Roman"/>
              </w:rPr>
              <w:t>ì</w:t>
            </w:r>
            <w:r w:rsidRPr="003F7088">
              <w:rPr>
                <w:rFonts w:ascii="Times New Roman" w:hAnsi="Times New Roman"/>
              </w:rPr>
              <w:t>nh, b</w:t>
            </w:r>
            <w:r w:rsidR="003F7088" w:rsidRPr="003F7088">
              <w:rPr>
                <w:rFonts w:ascii="Times New Roman" w:hAnsi="Times New Roman"/>
              </w:rPr>
              <w:t>ấ</w:t>
            </w:r>
            <w:r w:rsidRPr="003F7088">
              <w:rPr>
                <w:rFonts w:ascii="Times New Roman" w:hAnsi="Times New Roman"/>
              </w:rPr>
              <w:t>t ch</w:t>
            </w:r>
            <w:r w:rsidR="003F7088" w:rsidRPr="003F7088">
              <w:rPr>
                <w:rFonts w:ascii="Times New Roman" w:hAnsi="Times New Roman"/>
              </w:rPr>
              <w:t>ấ</w:t>
            </w:r>
            <w:r w:rsidRPr="003F7088">
              <w:rPr>
                <w:rFonts w:ascii="Times New Roman" w:hAnsi="Times New Roman"/>
              </w:rPr>
              <w:t>p th</w:t>
            </w:r>
            <w:r w:rsidR="003F7088" w:rsidRPr="003F7088">
              <w:rPr>
                <w:rFonts w:ascii="Times New Roman" w:hAnsi="Times New Roman"/>
              </w:rPr>
              <w:t>ử</w:t>
            </w:r>
            <w:r w:rsidRPr="003F7088">
              <w:rPr>
                <w:rFonts w:ascii="Times New Roman" w:hAnsi="Times New Roman"/>
              </w:rPr>
              <w:t xml:space="preserve"> th</w:t>
            </w:r>
            <w:r w:rsidR="003F7088" w:rsidRPr="003F7088">
              <w:rPr>
                <w:rFonts w:ascii="Times New Roman" w:hAnsi="Times New Roman"/>
              </w:rPr>
              <w:t>á</w:t>
            </w:r>
            <w:r w:rsidRPr="003F7088">
              <w:rPr>
                <w:rFonts w:ascii="Times New Roman" w:hAnsi="Times New Roman"/>
              </w:rPr>
              <w:t xml:space="preserve">ch gian nan. </w:t>
            </w:r>
            <w:r w:rsidR="003F7088" w:rsidRPr="003F7088">
              <w:rPr>
                <w:rFonts w:ascii="Times New Roman" w:hAnsi="Times New Roman"/>
              </w:rPr>
              <w:t>Đ</w:t>
            </w:r>
            <w:r w:rsidR="00576B82" w:rsidRPr="003F7088">
              <w:rPr>
                <w:rFonts w:ascii="Times New Roman" w:hAnsi="Times New Roman"/>
              </w:rPr>
              <w:t>i</w:t>
            </w:r>
            <w:r w:rsidR="003F7088" w:rsidRPr="003F7088">
              <w:rPr>
                <w:rFonts w:ascii="Times New Roman" w:hAnsi="Times New Roman"/>
              </w:rPr>
              <w:t>ệ</w:t>
            </w:r>
            <w:r w:rsidR="00576B82" w:rsidRPr="003F7088">
              <w:rPr>
                <w:rFonts w:ascii="Times New Roman" w:hAnsi="Times New Roman"/>
              </w:rPr>
              <w:t>p t</w:t>
            </w:r>
            <w:r w:rsidR="003F7088" w:rsidRPr="003F7088">
              <w:rPr>
                <w:rFonts w:ascii="Times New Roman" w:hAnsi="Times New Roman"/>
              </w:rPr>
              <w:t>ừ</w:t>
            </w:r>
            <w:r w:rsidR="00576B82" w:rsidRPr="003F7088">
              <w:rPr>
                <w:rFonts w:ascii="Times New Roman" w:hAnsi="Times New Roman"/>
              </w:rPr>
              <w:t xml:space="preserve"> ''c</w:t>
            </w:r>
            <w:r w:rsidR="003F7088" w:rsidRPr="003F7088">
              <w:rPr>
                <w:rFonts w:ascii="Times New Roman" w:hAnsi="Times New Roman"/>
              </w:rPr>
              <w:t>ò</w:t>
            </w:r>
            <w:r w:rsidR="00576B82" w:rsidRPr="003F7088">
              <w:rPr>
                <w:rFonts w:ascii="Times New Roman" w:hAnsi="Times New Roman"/>
              </w:rPr>
              <w:t xml:space="preserve">n'' </w:t>
            </w:r>
            <w:r w:rsidR="003F7088" w:rsidRPr="003F7088">
              <w:rPr>
                <w:rFonts w:ascii="Times New Roman" w:hAnsi="Times New Roman"/>
              </w:rPr>
              <w:t>ở</w:t>
            </w:r>
            <w:r w:rsidR="00576B82" w:rsidRPr="003F7088">
              <w:rPr>
                <w:rFonts w:ascii="Times New Roman" w:hAnsi="Times New Roman"/>
              </w:rPr>
              <w:t xml:space="preserve"> gi</w:t>
            </w:r>
            <w:r w:rsidR="003F7088" w:rsidRPr="003F7088">
              <w:rPr>
                <w:rFonts w:ascii="Times New Roman" w:hAnsi="Times New Roman"/>
              </w:rPr>
              <w:t>ữ</w:t>
            </w:r>
            <w:r w:rsidR="00576B82" w:rsidRPr="003F7088">
              <w:rPr>
                <w:rFonts w:ascii="Times New Roman" w:hAnsi="Times New Roman"/>
              </w:rPr>
              <w:t>a c</w:t>
            </w:r>
            <w:r w:rsidR="003F7088" w:rsidRPr="003F7088">
              <w:rPr>
                <w:rFonts w:ascii="Times New Roman" w:hAnsi="Times New Roman"/>
              </w:rPr>
              <w:t>â</w:t>
            </w:r>
            <w:r w:rsidR="00576B82" w:rsidRPr="003F7088">
              <w:rPr>
                <w:rFonts w:ascii="Times New Roman" w:hAnsi="Times New Roman"/>
              </w:rPr>
              <w:t>u th</w:t>
            </w:r>
            <w:r w:rsidR="003F7088" w:rsidRPr="003F7088">
              <w:rPr>
                <w:rFonts w:ascii="Times New Roman" w:hAnsi="Times New Roman"/>
              </w:rPr>
              <w:t>ơ</w:t>
            </w:r>
            <w:r w:rsidR="00576B82" w:rsidRPr="003F7088">
              <w:rPr>
                <w:rFonts w:ascii="Times New Roman" w:hAnsi="Times New Roman"/>
              </w:rPr>
              <w:t xml:space="preserve"> bu</w:t>
            </w:r>
            <w:r w:rsidR="003F7088" w:rsidRPr="003F7088">
              <w:rPr>
                <w:rFonts w:ascii="Times New Roman" w:hAnsi="Times New Roman"/>
              </w:rPr>
              <w:t>ộ</w:t>
            </w:r>
            <w:r w:rsidR="00576B82" w:rsidRPr="003F7088">
              <w:rPr>
                <w:rFonts w:ascii="Times New Roman" w:hAnsi="Times New Roman"/>
              </w:rPr>
              <w:t>c ng</w:t>
            </w:r>
            <w:r w:rsidR="003F7088" w:rsidRPr="003F7088">
              <w:rPr>
                <w:rFonts w:ascii="Times New Roman" w:hAnsi="Times New Roman"/>
              </w:rPr>
              <w:t>ườ</w:t>
            </w:r>
            <w:r w:rsidR="00576B82" w:rsidRPr="003F7088">
              <w:rPr>
                <w:rFonts w:ascii="Times New Roman" w:hAnsi="Times New Roman"/>
              </w:rPr>
              <w:t xml:space="preserve">i </w:t>
            </w:r>
            <w:r w:rsidR="003F7088" w:rsidRPr="003F7088">
              <w:rPr>
                <w:rFonts w:ascii="Times New Roman" w:hAnsi="Times New Roman"/>
              </w:rPr>
              <w:t>đọ</w:t>
            </w:r>
            <w:r w:rsidR="00576B82" w:rsidRPr="003F7088">
              <w:rPr>
                <w:rFonts w:ascii="Times New Roman" w:hAnsi="Times New Roman"/>
              </w:rPr>
              <w:t>c ph</w:t>
            </w:r>
            <w:r w:rsidR="003F7088" w:rsidRPr="003F7088">
              <w:rPr>
                <w:rFonts w:ascii="Times New Roman" w:hAnsi="Times New Roman"/>
              </w:rPr>
              <w:t>ả</w:t>
            </w:r>
            <w:r w:rsidR="00576B82" w:rsidRPr="003F7088">
              <w:rPr>
                <w:rFonts w:ascii="Times New Roman" w:hAnsi="Times New Roman"/>
              </w:rPr>
              <w:t>i ng</w:t>
            </w:r>
            <w:r w:rsidR="003F7088" w:rsidRPr="003F7088">
              <w:rPr>
                <w:rFonts w:ascii="Times New Roman" w:hAnsi="Times New Roman"/>
              </w:rPr>
              <w:t>ắ</w:t>
            </w:r>
            <w:r w:rsidR="00576B82" w:rsidRPr="003F7088">
              <w:rPr>
                <w:rFonts w:ascii="Times New Roman" w:hAnsi="Times New Roman"/>
              </w:rPr>
              <w:t>t nh</w:t>
            </w:r>
            <w:r w:rsidR="003F7088" w:rsidRPr="003F7088">
              <w:rPr>
                <w:rFonts w:ascii="Times New Roman" w:hAnsi="Times New Roman"/>
              </w:rPr>
              <w:t>ị</w:t>
            </w:r>
            <w:r w:rsidR="00576B82" w:rsidRPr="003F7088">
              <w:rPr>
                <w:rFonts w:ascii="Times New Roman" w:hAnsi="Times New Roman"/>
              </w:rPr>
              <w:t>p 1 c</w:t>
            </w:r>
            <w:r w:rsidR="003F7088" w:rsidRPr="003F7088">
              <w:rPr>
                <w:rFonts w:ascii="Times New Roman" w:hAnsi="Times New Roman"/>
              </w:rPr>
              <w:t>á</w:t>
            </w:r>
            <w:r w:rsidR="00576B82" w:rsidRPr="003F7088">
              <w:rPr>
                <w:rFonts w:ascii="Times New Roman" w:hAnsi="Times New Roman"/>
              </w:rPr>
              <w:t>ch m</w:t>
            </w:r>
            <w:r w:rsidR="003F7088" w:rsidRPr="003F7088">
              <w:rPr>
                <w:rFonts w:ascii="Times New Roman" w:hAnsi="Times New Roman"/>
              </w:rPr>
              <w:t>ạ</w:t>
            </w:r>
            <w:r w:rsidR="00576B82" w:rsidRPr="003F7088">
              <w:rPr>
                <w:rFonts w:ascii="Times New Roman" w:hAnsi="Times New Roman"/>
              </w:rPr>
              <w:t>nh m</w:t>
            </w:r>
            <w:r w:rsidR="003F7088" w:rsidRPr="003F7088">
              <w:rPr>
                <w:rFonts w:ascii="Times New Roman" w:hAnsi="Times New Roman"/>
              </w:rPr>
              <w:t>ẽ</w:t>
            </w:r>
            <w:r w:rsidR="00576B82" w:rsidRPr="003F7088">
              <w:rPr>
                <w:rFonts w:ascii="Times New Roman" w:hAnsi="Times New Roman"/>
              </w:rPr>
              <w:t xml:space="preserve"> </w:t>
            </w:r>
            <w:r w:rsidR="00576B82" w:rsidRPr="003F7088">
              <w:rPr>
                <w:rFonts w:ascii="Times New Roman" w:hAnsi="Times New Roman"/>
                <w:position w:val="-6"/>
              </w:rPr>
              <w:object w:dxaOrig="320" w:dyaOrig="240">
                <v:shape id="_x0000_i1051" type="#_x0000_t75" style="width:15.75pt;height:12pt" o:ole="">
                  <v:imagedata r:id="rId32" o:title=""/>
                </v:shape>
                <o:OLEObject Type="Embed" ProgID="Equation.DSMT4" ShapeID="_x0000_i1051" DrawAspect="Content" ObjectID="_1673726900" r:id="rId38"/>
              </w:object>
            </w:r>
            <w:r w:rsidR="00576B82" w:rsidRPr="003F7088">
              <w:rPr>
                <w:rFonts w:ascii="Times New Roman" w:hAnsi="Times New Roman"/>
              </w:rPr>
              <w:t xml:space="preserve"> l</w:t>
            </w:r>
            <w:r w:rsidR="003F7088" w:rsidRPr="003F7088">
              <w:rPr>
                <w:rFonts w:ascii="Times New Roman" w:hAnsi="Times New Roman"/>
              </w:rPr>
              <w:t>ờ</w:t>
            </w:r>
            <w:r w:rsidR="00576B82" w:rsidRPr="003F7088">
              <w:rPr>
                <w:rFonts w:ascii="Times New Roman" w:hAnsi="Times New Roman"/>
              </w:rPr>
              <w:t>i n</w:t>
            </w:r>
            <w:r w:rsidR="003F7088" w:rsidRPr="003F7088">
              <w:rPr>
                <w:rFonts w:ascii="Times New Roman" w:hAnsi="Times New Roman"/>
              </w:rPr>
              <w:t>ó</w:t>
            </w:r>
            <w:r w:rsidR="00576B82" w:rsidRPr="003F7088">
              <w:rPr>
                <w:rFonts w:ascii="Times New Roman" w:hAnsi="Times New Roman"/>
              </w:rPr>
              <w:t>i d</w:t>
            </w:r>
            <w:r w:rsidR="003F7088" w:rsidRPr="003F7088">
              <w:rPr>
                <w:rFonts w:ascii="Times New Roman" w:hAnsi="Times New Roman"/>
              </w:rPr>
              <w:t>õ</w:t>
            </w:r>
            <w:r w:rsidR="00576B82" w:rsidRPr="003F7088">
              <w:rPr>
                <w:rFonts w:ascii="Times New Roman" w:hAnsi="Times New Roman"/>
              </w:rPr>
              <w:t>ng d</w:t>
            </w:r>
            <w:r w:rsidR="003F7088" w:rsidRPr="003F7088">
              <w:rPr>
                <w:rFonts w:ascii="Times New Roman" w:hAnsi="Times New Roman"/>
              </w:rPr>
              <w:t>ạ</w:t>
            </w:r>
            <w:r w:rsidR="00576B82" w:rsidRPr="003F7088">
              <w:rPr>
                <w:rFonts w:ascii="Times New Roman" w:hAnsi="Times New Roman"/>
              </w:rPr>
              <w:t>c, d</w:t>
            </w:r>
            <w:r w:rsidR="003F7088" w:rsidRPr="003F7088">
              <w:rPr>
                <w:rFonts w:ascii="Times New Roman" w:hAnsi="Times New Roman"/>
              </w:rPr>
              <w:t>ứ</w:t>
            </w:r>
            <w:r w:rsidR="00576B82" w:rsidRPr="003F7088">
              <w:rPr>
                <w:rFonts w:ascii="Times New Roman" w:hAnsi="Times New Roman"/>
              </w:rPr>
              <w:t>t kho</w:t>
            </w:r>
            <w:r w:rsidR="003F7088" w:rsidRPr="003F7088">
              <w:rPr>
                <w:rFonts w:ascii="Times New Roman" w:hAnsi="Times New Roman"/>
              </w:rPr>
              <w:t>á</w:t>
            </w:r>
            <w:r w:rsidR="00576B82" w:rsidRPr="003F7088">
              <w:rPr>
                <w:rFonts w:ascii="Times New Roman" w:hAnsi="Times New Roman"/>
              </w:rPr>
              <w:t>t, t</w:t>
            </w:r>
            <w:r w:rsidR="003F7088" w:rsidRPr="003F7088">
              <w:rPr>
                <w:rFonts w:ascii="Times New Roman" w:hAnsi="Times New Roman"/>
              </w:rPr>
              <w:t>ă</w:t>
            </w:r>
            <w:r w:rsidR="00576B82" w:rsidRPr="003F7088">
              <w:rPr>
                <w:rFonts w:ascii="Times New Roman" w:hAnsi="Times New Roman"/>
              </w:rPr>
              <w:t xml:space="preserve">ng </w:t>
            </w:r>
            <w:r w:rsidR="003F7088" w:rsidRPr="003F7088">
              <w:rPr>
                <w:rFonts w:ascii="Times New Roman" w:hAnsi="Times New Roman"/>
              </w:rPr>
              <w:t>ý</w:t>
            </w:r>
            <w:r w:rsidR="00576B82" w:rsidRPr="003F7088">
              <w:rPr>
                <w:rFonts w:ascii="Times New Roman" w:hAnsi="Times New Roman"/>
              </w:rPr>
              <w:t xml:space="preserve"> kh</w:t>
            </w:r>
            <w:r w:rsidR="003F7088" w:rsidRPr="003F7088">
              <w:rPr>
                <w:rFonts w:ascii="Times New Roman" w:hAnsi="Times New Roman"/>
              </w:rPr>
              <w:t>ẳ</w:t>
            </w:r>
            <w:r w:rsidR="00576B82" w:rsidRPr="003F7088">
              <w:rPr>
                <w:rFonts w:ascii="Times New Roman" w:hAnsi="Times New Roman"/>
              </w:rPr>
              <w:t xml:space="preserve">ng </w:t>
            </w:r>
            <w:r w:rsidR="003F7088" w:rsidRPr="003F7088">
              <w:rPr>
                <w:rFonts w:ascii="Times New Roman" w:hAnsi="Times New Roman"/>
              </w:rPr>
              <w:t>đị</w:t>
            </w:r>
            <w:r w:rsidR="00576B82" w:rsidRPr="003F7088">
              <w:rPr>
                <w:rFonts w:ascii="Times New Roman" w:hAnsi="Times New Roman"/>
              </w:rPr>
              <w:t>nh cho c</w:t>
            </w:r>
            <w:r w:rsidR="003F7088" w:rsidRPr="003F7088">
              <w:rPr>
                <w:rFonts w:ascii="Times New Roman" w:hAnsi="Times New Roman"/>
              </w:rPr>
              <w:t>â</w:t>
            </w:r>
            <w:r w:rsidR="00576B82" w:rsidRPr="003F7088">
              <w:rPr>
                <w:rFonts w:ascii="Times New Roman" w:hAnsi="Times New Roman"/>
              </w:rPr>
              <w:t>u th</w:t>
            </w:r>
            <w:r w:rsidR="003F7088" w:rsidRPr="003F7088">
              <w:rPr>
                <w:rFonts w:ascii="Times New Roman" w:hAnsi="Times New Roman"/>
              </w:rPr>
              <w:t>ơ</w:t>
            </w:r>
            <w:r w:rsidR="00576B82" w:rsidRPr="003F7088">
              <w:rPr>
                <w:rFonts w:ascii="Times New Roman" w:hAnsi="Times New Roman"/>
                <w:position w:val="-6"/>
              </w:rPr>
              <w:object w:dxaOrig="320" w:dyaOrig="240">
                <v:shape id="_x0000_i1052" type="#_x0000_t75" style="width:15.75pt;height:12pt" o:ole="">
                  <v:imagedata r:id="rId32" o:title=""/>
                </v:shape>
                <o:OLEObject Type="Embed" ProgID="Equation.DSMT4" ShapeID="_x0000_i1052" DrawAspect="Content" ObjectID="_1673726901" r:id="rId39"/>
              </w:object>
            </w:r>
            <w:r w:rsidR="00576B82" w:rsidRPr="003F7088">
              <w:rPr>
                <w:rFonts w:ascii="Times New Roman" w:hAnsi="Times New Roman"/>
              </w:rPr>
              <w:t>kh</w:t>
            </w:r>
            <w:r w:rsidR="003F7088" w:rsidRPr="003F7088">
              <w:rPr>
                <w:rFonts w:ascii="Times New Roman" w:hAnsi="Times New Roman"/>
              </w:rPr>
              <w:t>ẳ</w:t>
            </w:r>
            <w:r w:rsidR="00576B82" w:rsidRPr="003F7088">
              <w:rPr>
                <w:rFonts w:ascii="Times New Roman" w:hAnsi="Times New Roman"/>
              </w:rPr>
              <w:t xml:space="preserve">ng </w:t>
            </w:r>
            <w:r w:rsidR="003F7088" w:rsidRPr="003F7088">
              <w:rPr>
                <w:rFonts w:ascii="Times New Roman" w:hAnsi="Times New Roman"/>
              </w:rPr>
              <w:t>đị</w:t>
            </w:r>
            <w:r w:rsidR="00576B82" w:rsidRPr="003F7088">
              <w:rPr>
                <w:rFonts w:ascii="Times New Roman" w:hAnsi="Times New Roman"/>
              </w:rPr>
              <w:t>nh t</w:t>
            </w:r>
            <w:r w:rsidR="003F7088" w:rsidRPr="003F7088">
              <w:rPr>
                <w:rFonts w:ascii="Times New Roman" w:hAnsi="Times New Roman"/>
              </w:rPr>
              <w:t>ư</w:t>
            </w:r>
            <w:r w:rsidR="00576B82" w:rsidRPr="003F7088">
              <w:rPr>
                <w:rFonts w:ascii="Times New Roman" w:hAnsi="Times New Roman"/>
              </w:rPr>
              <w:t xml:space="preserve"> th</w:t>
            </w:r>
            <w:r w:rsidR="003F7088" w:rsidRPr="003F7088">
              <w:rPr>
                <w:rFonts w:ascii="Times New Roman" w:hAnsi="Times New Roman"/>
              </w:rPr>
              <w:t>ế</w:t>
            </w:r>
            <w:r w:rsidR="00576B82" w:rsidRPr="003F7088">
              <w:rPr>
                <w:rFonts w:ascii="Times New Roman" w:hAnsi="Times New Roman"/>
              </w:rPr>
              <w:t xml:space="preserve"> hi</w:t>
            </w:r>
            <w:r w:rsidR="003F7088" w:rsidRPr="003F7088">
              <w:rPr>
                <w:rFonts w:ascii="Times New Roman" w:hAnsi="Times New Roman"/>
              </w:rPr>
              <w:t>ê</w:t>
            </w:r>
            <w:r w:rsidR="00576B82" w:rsidRPr="003F7088">
              <w:rPr>
                <w:rFonts w:ascii="Times New Roman" w:hAnsi="Times New Roman"/>
              </w:rPr>
              <w:t xml:space="preserve">n ngang, </w:t>
            </w:r>
            <w:r w:rsidR="003F7088" w:rsidRPr="003F7088">
              <w:rPr>
                <w:rFonts w:ascii="Times New Roman" w:hAnsi="Times New Roman"/>
              </w:rPr>
              <w:t>ý</w:t>
            </w:r>
            <w:r w:rsidR="00576B82" w:rsidRPr="003F7088">
              <w:rPr>
                <w:rFonts w:ascii="Times New Roman" w:hAnsi="Times New Roman"/>
              </w:rPr>
              <w:t xml:space="preserve"> ch</w:t>
            </w:r>
            <w:r w:rsidR="003F7088" w:rsidRPr="003F7088">
              <w:rPr>
                <w:rFonts w:ascii="Times New Roman" w:hAnsi="Times New Roman"/>
              </w:rPr>
              <w:t>í</w:t>
            </w:r>
            <w:r w:rsidR="00576B82" w:rsidRPr="003F7088">
              <w:rPr>
                <w:rFonts w:ascii="Times New Roman" w:hAnsi="Times New Roman"/>
              </w:rPr>
              <w:t xml:space="preserve"> s</w:t>
            </w:r>
            <w:r w:rsidR="003F7088" w:rsidRPr="003F7088">
              <w:rPr>
                <w:rFonts w:ascii="Times New Roman" w:hAnsi="Times New Roman"/>
              </w:rPr>
              <w:t>ắ</w:t>
            </w:r>
            <w:r w:rsidR="00576B82" w:rsidRPr="003F7088">
              <w:rPr>
                <w:rFonts w:ascii="Times New Roman" w:hAnsi="Times New Roman"/>
              </w:rPr>
              <w:t xml:space="preserve">t </w:t>
            </w:r>
            <w:r w:rsidR="003F7088" w:rsidRPr="003F7088">
              <w:rPr>
                <w:rFonts w:ascii="Times New Roman" w:hAnsi="Times New Roman"/>
              </w:rPr>
              <w:t>đá</w:t>
            </w:r>
            <w:r w:rsidR="00576B82" w:rsidRPr="003F7088">
              <w:rPr>
                <w:rFonts w:ascii="Times New Roman" w:hAnsi="Times New Roman"/>
              </w:rPr>
              <w:t>, tin t</w:t>
            </w:r>
            <w:r w:rsidR="003F7088" w:rsidRPr="003F7088">
              <w:rPr>
                <w:rFonts w:ascii="Times New Roman" w:hAnsi="Times New Roman"/>
              </w:rPr>
              <w:t>ưở</w:t>
            </w:r>
            <w:r w:rsidR="00576B82" w:rsidRPr="003F7088">
              <w:rPr>
                <w:rFonts w:ascii="Times New Roman" w:hAnsi="Times New Roman"/>
              </w:rPr>
              <w:t>ng v</w:t>
            </w:r>
            <w:r w:rsidR="003F7088" w:rsidRPr="003F7088">
              <w:rPr>
                <w:rFonts w:ascii="Times New Roman" w:hAnsi="Times New Roman"/>
              </w:rPr>
              <w:t>à</w:t>
            </w:r>
            <w:r w:rsidR="00576B82" w:rsidRPr="003F7088">
              <w:rPr>
                <w:rFonts w:ascii="Times New Roman" w:hAnsi="Times New Roman"/>
              </w:rPr>
              <w:t>o s</w:t>
            </w:r>
            <w:r w:rsidR="003F7088" w:rsidRPr="003F7088">
              <w:rPr>
                <w:rFonts w:ascii="Times New Roman" w:hAnsi="Times New Roman"/>
              </w:rPr>
              <w:t>ự</w:t>
            </w:r>
            <w:r w:rsidR="00576B82" w:rsidRPr="003F7088">
              <w:rPr>
                <w:rFonts w:ascii="Times New Roman" w:hAnsi="Times New Roman"/>
              </w:rPr>
              <w:t xml:space="preserve"> nghi</w:t>
            </w:r>
            <w:r w:rsidR="003F7088" w:rsidRPr="003F7088">
              <w:rPr>
                <w:rFonts w:ascii="Times New Roman" w:hAnsi="Times New Roman"/>
              </w:rPr>
              <w:t>ệ</w:t>
            </w:r>
            <w:r w:rsidR="00576B82" w:rsidRPr="003F7088">
              <w:rPr>
                <w:rFonts w:ascii="Times New Roman" w:hAnsi="Times New Roman"/>
              </w:rPr>
              <w:t xml:space="preserve">p </w:t>
            </w:r>
            <w:r w:rsidR="003F7088" w:rsidRPr="003F7088">
              <w:rPr>
                <w:rFonts w:ascii="Times New Roman" w:hAnsi="Times New Roman"/>
              </w:rPr>
              <w:t>đấ</w:t>
            </w:r>
            <w:r w:rsidR="00576B82" w:rsidRPr="003F7088">
              <w:rPr>
                <w:rFonts w:ascii="Times New Roman" w:hAnsi="Times New Roman"/>
              </w:rPr>
              <w:t>u tranh gi</w:t>
            </w:r>
            <w:r w:rsidR="003F7088" w:rsidRPr="003F7088">
              <w:rPr>
                <w:rFonts w:ascii="Times New Roman" w:hAnsi="Times New Roman"/>
              </w:rPr>
              <w:t>ả</w:t>
            </w:r>
            <w:r w:rsidR="00576B82" w:rsidRPr="003F7088">
              <w:rPr>
                <w:rFonts w:ascii="Times New Roman" w:hAnsi="Times New Roman"/>
              </w:rPr>
              <w:t>i</w:t>
            </w:r>
            <w:r w:rsidRPr="003F7088">
              <w:rPr>
                <w:rFonts w:ascii="Times New Roman" w:hAnsi="Times New Roman"/>
              </w:rPr>
              <w:t xml:space="preserve"> </w:t>
            </w:r>
            <w:r w:rsidR="00576B82" w:rsidRPr="003F7088">
              <w:rPr>
                <w:rFonts w:ascii="Times New Roman" w:hAnsi="Times New Roman"/>
              </w:rPr>
              <w:t>ph</w:t>
            </w:r>
            <w:r w:rsidR="003F7088" w:rsidRPr="003F7088">
              <w:rPr>
                <w:rFonts w:ascii="Times New Roman" w:hAnsi="Times New Roman"/>
              </w:rPr>
              <w:t>ó</w:t>
            </w:r>
            <w:r w:rsidR="00576B82" w:rsidRPr="003F7088">
              <w:rPr>
                <w:rFonts w:ascii="Times New Roman" w:hAnsi="Times New Roman"/>
              </w:rPr>
              <w:t>ng d</w:t>
            </w:r>
            <w:r w:rsidR="003F7088" w:rsidRPr="003F7088">
              <w:rPr>
                <w:rFonts w:ascii="Times New Roman" w:hAnsi="Times New Roman"/>
              </w:rPr>
              <w:t>â</w:t>
            </w:r>
            <w:r w:rsidR="00576B82" w:rsidRPr="003F7088">
              <w:rPr>
                <w:rFonts w:ascii="Times New Roman" w:hAnsi="Times New Roman"/>
              </w:rPr>
              <w:t>n t</w:t>
            </w:r>
            <w:r w:rsidR="003F7088" w:rsidRPr="003F7088">
              <w:rPr>
                <w:rFonts w:ascii="Times New Roman" w:hAnsi="Times New Roman"/>
              </w:rPr>
              <w:t>ộ</w:t>
            </w:r>
            <w:r w:rsidR="00576B82" w:rsidRPr="003F7088">
              <w:rPr>
                <w:rFonts w:ascii="Times New Roman" w:hAnsi="Times New Roman"/>
              </w:rPr>
              <w:t>c c</w:t>
            </w:r>
            <w:r w:rsidR="003F7088" w:rsidRPr="003F7088">
              <w:rPr>
                <w:rFonts w:ascii="Times New Roman" w:hAnsi="Times New Roman"/>
              </w:rPr>
              <w:t>ủ</w:t>
            </w:r>
            <w:r w:rsidR="00576B82" w:rsidRPr="003F7088">
              <w:rPr>
                <w:rFonts w:ascii="Times New Roman" w:hAnsi="Times New Roman"/>
              </w:rPr>
              <w:t>a t</w:t>
            </w:r>
            <w:r w:rsidR="003F7088" w:rsidRPr="003F7088">
              <w:rPr>
                <w:rFonts w:ascii="Times New Roman" w:hAnsi="Times New Roman"/>
              </w:rPr>
              <w:t>á</w:t>
            </w:r>
            <w:r w:rsidR="00576B82" w:rsidRPr="003F7088">
              <w:rPr>
                <w:rFonts w:ascii="Times New Roman" w:hAnsi="Times New Roman"/>
              </w:rPr>
              <w:t>c gi</w:t>
            </w:r>
            <w:r w:rsidR="003F7088" w:rsidRPr="003F7088">
              <w:rPr>
                <w:rFonts w:ascii="Times New Roman" w:hAnsi="Times New Roman"/>
              </w:rPr>
              <w:t>ả</w:t>
            </w:r>
            <w:r w:rsidR="00576B82" w:rsidRPr="003F7088">
              <w:rPr>
                <w:rFonts w:ascii="Times New Roman" w:hAnsi="Times New Roman"/>
              </w:rPr>
              <w:t>.</w:t>
            </w:r>
          </w:p>
          <w:p w:rsidR="00004D31" w:rsidRPr="003F7088" w:rsidRDefault="00804F5F" w:rsidP="00260989">
            <w:pPr>
              <w:rPr>
                <w:rFonts w:ascii="Times New Roman" w:hAnsi="Times New Roman"/>
                <w:u w:val="single"/>
              </w:rPr>
            </w:pPr>
            <w:r w:rsidRPr="003F7088">
              <w:rPr>
                <w:rFonts w:ascii="Times New Roman" w:hAnsi="Times New Roman"/>
                <w:u w:val="single"/>
              </w:rPr>
              <w:lastRenderedPageBreak/>
              <w:t>c. K</w:t>
            </w:r>
            <w:r w:rsidR="003F7088" w:rsidRPr="003F7088">
              <w:rPr>
                <w:rFonts w:ascii="Times New Roman" w:hAnsi="Times New Roman"/>
                <w:u w:val="single"/>
              </w:rPr>
              <w:t>ế</w:t>
            </w:r>
            <w:r w:rsidRPr="003F7088">
              <w:rPr>
                <w:rFonts w:ascii="Times New Roman" w:hAnsi="Times New Roman"/>
                <w:u w:val="single"/>
              </w:rPr>
              <w:t>t b</w:t>
            </w:r>
            <w:r w:rsidR="003F7088" w:rsidRPr="003F7088">
              <w:rPr>
                <w:rFonts w:ascii="Times New Roman" w:hAnsi="Times New Roman"/>
                <w:u w:val="single"/>
              </w:rPr>
              <w:t>à</w:t>
            </w:r>
            <w:r w:rsidRPr="003F7088">
              <w:rPr>
                <w:rFonts w:ascii="Times New Roman" w:hAnsi="Times New Roman"/>
                <w:u w:val="single"/>
              </w:rPr>
              <w:t>i</w:t>
            </w:r>
            <w:r w:rsidR="00273C96" w:rsidRPr="003F7088">
              <w:rPr>
                <w:rFonts w:ascii="Times New Roman" w:hAnsi="Times New Roman"/>
                <w:u w:val="single"/>
              </w:rPr>
              <w:t>:</w:t>
            </w:r>
            <w:r w:rsidR="00273C96" w:rsidRPr="003F7088">
              <w:rPr>
                <w:rFonts w:ascii="Times New Roman" w:hAnsi="Times New Roman"/>
              </w:rPr>
              <w:t xml:space="preserve"> </w:t>
            </w:r>
            <w:r w:rsidRPr="003F7088">
              <w:rPr>
                <w:rFonts w:ascii="Times New Roman" w:hAnsi="Times New Roman"/>
              </w:rPr>
              <w:t>Gi</w:t>
            </w:r>
            <w:r w:rsidR="003F7088" w:rsidRPr="003F7088">
              <w:rPr>
                <w:rFonts w:ascii="Times New Roman" w:hAnsi="Times New Roman"/>
              </w:rPr>
              <w:t>ọ</w:t>
            </w:r>
            <w:r w:rsidRPr="003F7088">
              <w:rPr>
                <w:rFonts w:ascii="Times New Roman" w:hAnsi="Times New Roman"/>
              </w:rPr>
              <w:t>ng th</w:t>
            </w:r>
            <w:r w:rsidR="003F7088" w:rsidRPr="003F7088">
              <w:rPr>
                <w:rFonts w:ascii="Times New Roman" w:hAnsi="Times New Roman"/>
              </w:rPr>
              <w:t>ơ</w:t>
            </w:r>
            <w:r w:rsidRPr="003F7088">
              <w:rPr>
                <w:rFonts w:ascii="Times New Roman" w:hAnsi="Times New Roman"/>
              </w:rPr>
              <w:t xml:space="preserve"> h</w:t>
            </w:r>
            <w:r w:rsidR="003F7088" w:rsidRPr="003F7088">
              <w:rPr>
                <w:rFonts w:ascii="Times New Roman" w:hAnsi="Times New Roman"/>
              </w:rPr>
              <w:t>à</w:t>
            </w:r>
            <w:r w:rsidRPr="003F7088">
              <w:rPr>
                <w:rFonts w:ascii="Times New Roman" w:hAnsi="Times New Roman"/>
              </w:rPr>
              <w:t>o h</w:t>
            </w:r>
            <w:r w:rsidR="003F7088" w:rsidRPr="003F7088">
              <w:rPr>
                <w:rFonts w:ascii="Times New Roman" w:hAnsi="Times New Roman"/>
              </w:rPr>
              <w:t>ù</w:t>
            </w:r>
            <w:r w:rsidRPr="003F7088">
              <w:rPr>
                <w:rFonts w:ascii="Times New Roman" w:hAnsi="Times New Roman"/>
              </w:rPr>
              <w:t>ng, bi</w:t>
            </w:r>
            <w:r w:rsidR="003F7088" w:rsidRPr="003F7088">
              <w:rPr>
                <w:rFonts w:ascii="Times New Roman" w:hAnsi="Times New Roman"/>
              </w:rPr>
              <w:t>ể</w:t>
            </w:r>
            <w:r w:rsidRPr="003F7088">
              <w:rPr>
                <w:rFonts w:ascii="Times New Roman" w:hAnsi="Times New Roman"/>
              </w:rPr>
              <w:t>u c</w:t>
            </w:r>
            <w:r w:rsidR="003F7088" w:rsidRPr="003F7088">
              <w:rPr>
                <w:rFonts w:ascii="Times New Roman" w:hAnsi="Times New Roman"/>
              </w:rPr>
              <w:t>ả</w:t>
            </w:r>
            <w:r w:rsidRPr="003F7088">
              <w:rPr>
                <w:rFonts w:ascii="Times New Roman" w:hAnsi="Times New Roman"/>
              </w:rPr>
              <w:t>m tr</w:t>
            </w:r>
            <w:r w:rsidR="003F7088" w:rsidRPr="003F7088">
              <w:rPr>
                <w:rFonts w:ascii="Times New Roman" w:hAnsi="Times New Roman"/>
              </w:rPr>
              <w:t>ự</w:t>
            </w:r>
            <w:r w:rsidRPr="003F7088">
              <w:rPr>
                <w:rFonts w:ascii="Times New Roman" w:hAnsi="Times New Roman"/>
              </w:rPr>
              <w:t>c ti</w:t>
            </w:r>
            <w:r w:rsidR="003F7088" w:rsidRPr="003F7088">
              <w:rPr>
                <w:rFonts w:ascii="Times New Roman" w:hAnsi="Times New Roman"/>
              </w:rPr>
              <w:t>ế</w:t>
            </w:r>
            <w:r w:rsidRPr="003F7088">
              <w:rPr>
                <w:rFonts w:ascii="Times New Roman" w:hAnsi="Times New Roman"/>
              </w:rPr>
              <w:t>p, ph</w:t>
            </w:r>
            <w:r w:rsidR="003F7088" w:rsidRPr="003F7088">
              <w:rPr>
                <w:rFonts w:ascii="Times New Roman" w:hAnsi="Times New Roman"/>
              </w:rPr>
              <w:t>é</w:t>
            </w:r>
            <w:r w:rsidRPr="003F7088">
              <w:rPr>
                <w:rFonts w:ascii="Times New Roman" w:hAnsi="Times New Roman"/>
              </w:rPr>
              <w:t xml:space="preserve">p </w:t>
            </w:r>
            <w:r w:rsidR="003F7088" w:rsidRPr="003F7088">
              <w:rPr>
                <w:rFonts w:ascii="Times New Roman" w:hAnsi="Times New Roman"/>
              </w:rPr>
              <w:t>đố</w:t>
            </w:r>
            <w:r w:rsidRPr="003F7088">
              <w:rPr>
                <w:rFonts w:ascii="Times New Roman" w:hAnsi="Times New Roman"/>
              </w:rPr>
              <w:t>i ch</w:t>
            </w:r>
            <w:r w:rsidR="003F7088" w:rsidRPr="003F7088">
              <w:rPr>
                <w:rFonts w:ascii="Times New Roman" w:hAnsi="Times New Roman"/>
              </w:rPr>
              <w:t>ặ</w:t>
            </w:r>
            <w:r w:rsidRPr="003F7088">
              <w:rPr>
                <w:rFonts w:ascii="Times New Roman" w:hAnsi="Times New Roman"/>
              </w:rPr>
              <w:t>t ch</w:t>
            </w:r>
            <w:r w:rsidR="003F7088" w:rsidRPr="003F7088">
              <w:rPr>
                <w:rFonts w:ascii="Times New Roman" w:hAnsi="Times New Roman"/>
              </w:rPr>
              <w:t>ẽ</w:t>
            </w:r>
            <w:r w:rsidRPr="003F7088">
              <w:rPr>
                <w:rFonts w:ascii="Times New Roman" w:hAnsi="Times New Roman"/>
              </w:rPr>
              <w:t>, s</w:t>
            </w:r>
            <w:r w:rsidR="003F7088" w:rsidRPr="003F7088">
              <w:rPr>
                <w:rFonts w:ascii="Times New Roman" w:hAnsi="Times New Roman"/>
              </w:rPr>
              <w:t>ử</w:t>
            </w:r>
            <w:r w:rsidRPr="003F7088">
              <w:rPr>
                <w:rFonts w:ascii="Times New Roman" w:hAnsi="Times New Roman"/>
              </w:rPr>
              <w:t xml:space="preserve"> d</w:t>
            </w:r>
            <w:r w:rsidR="003F7088" w:rsidRPr="003F7088">
              <w:rPr>
                <w:rFonts w:ascii="Times New Roman" w:hAnsi="Times New Roman"/>
              </w:rPr>
              <w:t>ụ</w:t>
            </w:r>
            <w:r w:rsidRPr="003F7088">
              <w:rPr>
                <w:rFonts w:ascii="Times New Roman" w:hAnsi="Times New Roman"/>
              </w:rPr>
              <w:t>ng nhi</w:t>
            </w:r>
            <w:r w:rsidR="003F7088" w:rsidRPr="003F7088">
              <w:rPr>
                <w:rFonts w:ascii="Times New Roman" w:hAnsi="Times New Roman"/>
              </w:rPr>
              <w:t>ề</w:t>
            </w:r>
            <w:r w:rsidRPr="003F7088">
              <w:rPr>
                <w:rFonts w:ascii="Times New Roman" w:hAnsi="Times New Roman"/>
              </w:rPr>
              <w:t>u t</w:t>
            </w:r>
            <w:r w:rsidR="003F7088" w:rsidRPr="003F7088">
              <w:rPr>
                <w:rFonts w:ascii="Times New Roman" w:hAnsi="Times New Roman"/>
              </w:rPr>
              <w:t>ừ</w:t>
            </w:r>
            <w:r w:rsidRPr="003F7088">
              <w:rPr>
                <w:rFonts w:ascii="Times New Roman" w:hAnsi="Times New Roman"/>
              </w:rPr>
              <w:t xml:space="preserve"> H</w:t>
            </w:r>
            <w:r w:rsidR="003F7088" w:rsidRPr="003F7088">
              <w:rPr>
                <w:rFonts w:ascii="Times New Roman" w:hAnsi="Times New Roman"/>
              </w:rPr>
              <w:t>á</w:t>
            </w:r>
            <w:r w:rsidRPr="003F7088">
              <w:rPr>
                <w:rFonts w:ascii="Times New Roman" w:hAnsi="Times New Roman"/>
              </w:rPr>
              <w:t>n Vi</w:t>
            </w:r>
            <w:r w:rsidR="003F7088" w:rsidRPr="003F7088">
              <w:rPr>
                <w:rFonts w:ascii="Times New Roman" w:hAnsi="Times New Roman"/>
              </w:rPr>
              <w:t>ệ</w:t>
            </w:r>
            <w:r w:rsidRPr="003F7088">
              <w:rPr>
                <w:rFonts w:ascii="Times New Roman" w:hAnsi="Times New Roman"/>
              </w:rPr>
              <w:t>t c</w:t>
            </w:r>
            <w:r w:rsidR="003F7088" w:rsidRPr="003F7088">
              <w:rPr>
                <w:rFonts w:ascii="Times New Roman" w:hAnsi="Times New Roman"/>
              </w:rPr>
              <w:t>ổ</w:t>
            </w:r>
            <w:r w:rsidRPr="003F7088">
              <w:rPr>
                <w:rFonts w:ascii="Times New Roman" w:hAnsi="Times New Roman"/>
              </w:rPr>
              <w:t xml:space="preserve"> m</w:t>
            </w:r>
            <w:r w:rsidR="003F7088" w:rsidRPr="003F7088">
              <w:rPr>
                <w:rFonts w:ascii="Times New Roman" w:hAnsi="Times New Roman"/>
              </w:rPr>
              <w:t>à</w:t>
            </w:r>
            <w:r w:rsidRPr="003F7088">
              <w:rPr>
                <w:rFonts w:ascii="Times New Roman" w:hAnsi="Times New Roman"/>
              </w:rPr>
              <w:t xml:space="preserve"> v</w:t>
            </w:r>
            <w:r w:rsidR="003F7088" w:rsidRPr="003F7088">
              <w:rPr>
                <w:rFonts w:ascii="Times New Roman" w:hAnsi="Times New Roman"/>
              </w:rPr>
              <w:t>ẫ</w:t>
            </w:r>
            <w:r w:rsidRPr="003F7088">
              <w:rPr>
                <w:rFonts w:ascii="Times New Roman" w:hAnsi="Times New Roman"/>
              </w:rPr>
              <w:t>n vui, d</w:t>
            </w:r>
            <w:r w:rsidR="003F7088" w:rsidRPr="003F7088">
              <w:rPr>
                <w:rFonts w:ascii="Times New Roman" w:hAnsi="Times New Roman"/>
              </w:rPr>
              <w:t>í</w:t>
            </w:r>
            <w:r w:rsidRPr="003F7088">
              <w:rPr>
                <w:rFonts w:ascii="Times New Roman" w:hAnsi="Times New Roman"/>
              </w:rPr>
              <w:t xml:space="preserve"> d</w:t>
            </w:r>
            <w:r w:rsidR="003F7088" w:rsidRPr="003F7088">
              <w:rPr>
                <w:rFonts w:ascii="Times New Roman" w:hAnsi="Times New Roman"/>
              </w:rPr>
              <w:t>ỏ</w:t>
            </w:r>
            <w:r w:rsidRPr="003F7088">
              <w:rPr>
                <w:rFonts w:ascii="Times New Roman" w:hAnsi="Times New Roman"/>
              </w:rPr>
              <w:t>m, b</w:t>
            </w:r>
            <w:r w:rsidR="003F7088" w:rsidRPr="003F7088">
              <w:rPr>
                <w:rFonts w:ascii="Times New Roman" w:hAnsi="Times New Roman"/>
              </w:rPr>
              <w:t>à</w:t>
            </w:r>
            <w:r w:rsidRPr="003F7088">
              <w:rPr>
                <w:rFonts w:ascii="Times New Roman" w:hAnsi="Times New Roman"/>
              </w:rPr>
              <w:t>i th</w:t>
            </w:r>
            <w:r w:rsidR="003F7088" w:rsidRPr="003F7088">
              <w:rPr>
                <w:rFonts w:ascii="Times New Roman" w:hAnsi="Times New Roman"/>
              </w:rPr>
              <w:t>ơ</w:t>
            </w:r>
            <w:r w:rsidRPr="003F7088">
              <w:rPr>
                <w:rFonts w:ascii="Times New Roman" w:hAnsi="Times New Roman"/>
              </w:rPr>
              <w:t xml:space="preserve"> th</w:t>
            </w:r>
            <w:r w:rsidR="003F7088" w:rsidRPr="003F7088">
              <w:rPr>
                <w:rFonts w:ascii="Times New Roman" w:hAnsi="Times New Roman"/>
              </w:rPr>
              <w:t>ể</w:t>
            </w:r>
            <w:r w:rsidRPr="003F7088">
              <w:rPr>
                <w:rFonts w:ascii="Times New Roman" w:hAnsi="Times New Roman"/>
              </w:rPr>
              <w:t xml:space="preserve"> hi</w:t>
            </w:r>
            <w:r w:rsidR="003F7088" w:rsidRPr="003F7088">
              <w:rPr>
                <w:rFonts w:ascii="Times New Roman" w:hAnsi="Times New Roman"/>
              </w:rPr>
              <w:t>ệ</w:t>
            </w:r>
            <w:r w:rsidRPr="003F7088">
              <w:rPr>
                <w:rFonts w:ascii="Times New Roman" w:hAnsi="Times New Roman"/>
              </w:rPr>
              <w:t>n phong th</w:t>
            </w:r>
            <w:r w:rsidR="003F7088" w:rsidRPr="003F7088">
              <w:rPr>
                <w:rFonts w:ascii="Times New Roman" w:hAnsi="Times New Roman"/>
              </w:rPr>
              <w:t>á</w:t>
            </w:r>
            <w:r w:rsidRPr="003F7088">
              <w:rPr>
                <w:rFonts w:ascii="Times New Roman" w:hAnsi="Times New Roman"/>
              </w:rPr>
              <w:t xml:space="preserve">i ung dung, </w:t>
            </w:r>
            <w:r w:rsidR="003F7088" w:rsidRPr="003F7088">
              <w:rPr>
                <w:rFonts w:ascii="Times New Roman" w:hAnsi="Times New Roman"/>
              </w:rPr>
              <w:t>đà</w:t>
            </w:r>
            <w:r w:rsidRPr="003F7088">
              <w:rPr>
                <w:rFonts w:ascii="Times New Roman" w:hAnsi="Times New Roman"/>
              </w:rPr>
              <w:t>ng ho</w:t>
            </w:r>
            <w:r w:rsidR="003F7088" w:rsidRPr="003F7088">
              <w:rPr>
                <w:rFonts w:ascii="Times New Roman" w:hAnsi="Times New Roman"/>
              </w:rPr>
              <w:t>à</w:t>
            </w:r>
            <w:r w:rsidRPr="003F7088">
              <w:rPr>
                <w:rFonts w:ascii="Times New Roman" w:hAnsi="Times New Roman"/>
              </w:rPr>
              <w:t>ng v</w:t>
            </w:r>
            <w:r w:rsidR="003F7088" w:rsidRPr="003F7088">
              <w:rPr>
                <w:rFonts w:ascii="Times New Roman" w:hAnsi="Times New Roman"/>
              </w:rPr>
              <w:t>à</w:t>
            </w:r>
            <w:r w:rsidRPr="003F7088">
              <w:rPr>
                <w:rFonts w:ascii="Times New Roman" w:hAnsi="Times New Roman"/>
              </w:rPr>
              <w:t xml:space="preserve"> kh</w:t>
            </w:r>
            <w:r w:rsidR="003F7088" w:rsidRPr="003F7088">
              <w:rPr>
                <w:rFonts w:ascii="Times New Roman" w:hAnsi="Times New Roman"/>
              </w:rPr>
              <w:t>í</w:t>
            </w:r>
            <w:r w:rsidRPr="003F7088">
              <w:rPr>
                <w:rFonts w:ascii="Times New Roman" w:hAnsi="Times New Roman"/>
              </w:rPr>
              <w:t xml:space="preserve"> ph</w:t>
            </w:r>
            <w:r w:rsidR="003F7088" w:rsidRPr="003F7088">
              <w:rPr>
                <w:rFonts w:ascii="Times New Roman" w:hAnsi="Times New Roman"/>
              </w:rPr>
              <w:t>á</w:t>
            </w:r>
            <w:r w:rsidRPr="003F7088">
              <w:rPr>
                <w:rFonts w:ascii="Times New Roman" w:hAnsi="Times New Roman"/>
              </w:rPr>
              <w:t>ch ki</w:t>
            </w:r>
            <w:r w:rsidR="003F7088" w:rsidRPr="003F7088">
              <w:rPr>
                <w:rFonts w:ascii="Times New Roman" w:hAnsi="Times New Roman"/>
              </w:rPr>
              <w:t>ê</w:t>
            </w:r>
            <w:r w:rsidRPr="003F7088">
              <w:rPr>
                <w:rFonts w:ascii="Times New Roman" w:hAnsi="Times New Roman"/>
              </w:rPr>
              <w:t>n c</w:t>
            </w:r>
            <w:r w:rsidR="003F7088" w:rsidRPr="003F7088">
              <w:rPr>
                <w:rFonts w:ascii="Times New Roman" w:hAnsi="Times New Roman"/>
              </w:rPr>
              <w:t>ườ</w:t>
            </w:r>
            <w:r w:rsidRPr="003F7088">
              <w:rPr>
                <w:rFonts w:ascii="Times New Roman" w:hAnsi="Times New Roman"/>
              </w:rPr>
              <w:t>ng, b</w:t>
            </w:r>
            <w:r w:rsidR="003F7088" w:rsidRPr="003F7088">
              <w:rPr>
                <w:rFonts w:ascii="Times New Roman" w:hAnsi="Times New Roman"/>
              </w:rPr>
              <w:t>ấ</w:t>
            </w:r>
            <w:r w:rsidRPr="003F7088">
              <w:rPr>
                <w:rFonts w:ascii="Times New Roman" w:hAnsi="Times New Roman"/>
              </w:rPr>
              <w:t>t khu</w:t>
            </w:r>
            <w:r w:rsidR="003F7088" w:rsidRPr="003F7088">
              <w:rPr>
                <w:rFonts w:ascii="Times New Roman" w:hAnsi="Times New Roman"/>
              </w:rPr>
              <w:t>ấ</w:t>
            </w:r>
            <w:r w:rsidRPr="003F7088">
              <w:rPr>
                <w:rFonts w:ascii="Times New Roman" w:hAnsi="Times New Roman"/>
              </w:rPr>
              <w:t>t v</w:t>
            </w:r>
            <w:r w:rsidR="003F7088" w:rsidRPr="003F7088">
              <w:rPr>
                <w:rFonts w:ascii="Times New Roman" w:hAnsi="Times New Roman"/>
              </w:rPr>
              <w:t>ượ</w:t>
            </w:r>
            <w:r w:rsidRPr="003F7088">
              <w:rPr>
                <w:rFonts w:ascii="Times New Roman" w:hAnsi="Times New Roman"/>
              </w:rPr>
              <w:t>t l</w:t>
            </w:r>
            <w:r w:rsidR="003F7088" w:rsidRPr="003F7088">
              <w:rPr>
                <w:rFonts w:ascii="Times New Roman" w:hAnsi="Times New Roman"/>
              </w:rPr>
              <w:t>ê</w:t>
            </w:r>
            <w:r w:rsidRPr="003F7088">
              <w:rPr>
                <w:rFonts w:ascii="Times New Roman" w:hAnsi="Times New Roman"/>
              </w:rPr>
              <w:t>n tr</w:t>
            </w:r>
            <w:r w:rsidR="003F7088" w:rsidRPr="003F7088">
              <w:rPr>
                <w:rFonts w:ascii="Times New Roman" w:hAnsi="Times New Roman"/>
              </w:rPr>
              <w:t>ê</w:t>
            </w:r>
            <w:r w:rsidRPr="003F7088">
              <w:rPr>
                <w:rFonts w:ascii="Times New Roman" w:hAnsi="Times New Roman"/>
              </w:rPr>
              <w:t>n c</w:t>
            </w:r>
            <w:r w:rsidR="003F7088" w:rsidRPr="003F7088">
              <w:rPr>
                <w:rFonts w:ascii="Times New Roman" w:hAnsi="Times New Roman"/>
              </w:rPr>
              <w:t>ả</w:t>
            </w:r>
            <w:r w:rsidRPr="003F7088">
              <w:rPr>
                <w:rFonts w:ascii="Times New Roman" w:hAnsi="Times New Roman"/>
              </w:rPr>
              <w:t>nh t</w:t>
            </w:r>
            <w:r w:rsidR="003F7088" w:rsidRPr="003F7088">
              <w:rPr>
                <w:rFonts w:ascii="Times New Roman" w:hAnsi="Times New Roman"/>
              </w:rPr>
              <w:t>ù</w:t>
            </w:r>
            <w:r w:rsidRPr="003F7088">
              <w:rPr>
                <w:rFonts w:ascii="Times New Roman" w:hAnsi="Times New Roman"/>
              </w:rPr>
              <w:t xml:space="preserve"> ng</w:t>
            </w:r>
            <w:r w:rsidR="003F7088" w:rsidRPr="003F7088">
              <w:rPr>
                <w:rFonts w:ascii="Times New Roman" w:hAnsi="Times New Roman"/>
              </w:rPr>
              <w:t>ụ</w:t>
            </w:r>
            <w:r w:rsidRPr="003F7088">
              <w:rPr>
                <w:rFonts w:ascii="Times New Roman" w:hAnsi="Times New Roman"/>
              </w:rPr>
              <w:t>c kh</w:t>
            </w:r>
            <w:r w:rsidR="003F7088" w:rsidRPr="003F7088">
              <w:rPr>
                <w:rFonts w:ascii="Times New Roman" w:hAnsi="Times New Roman"/>
              </w:rPr>
              <w:t>ố</w:t>
            </w:r>
            <w:r w:rsidRPr="003F7088">
              <w:rPr>
                <w:rFonts w:ascii="Times New Roman" w:hAnsi="Times New Roman"/>
              </w:rPr>
              <w:t>c li</w:t>
            </w:r>
            <w:r w:rsidR="003F7088" w:rsidRPr="003F7088">
              <w:rPr>
                <w:rFonts w:ascii="Times New Roman" w:hAnsi="Times New Roman"/>
              </w:rPr>
              <w:t>ệ</w:t>
            </w:r>
            <w:r w:rsidRPr="003F7088">
              <w:rPr>
                <w:rFonts w:ascii="Times New Roman" w:hAnsi="Times New Roman"/>
              </w:rPr>
              <w:t>t c</w:t>
            </w:r>
            <w:r w:rsidR="003F7088" w:rsidRPr="003F7088">
              <w:rPr>
                <w:rFonts w:ascii="Times New Roman" w:hAnsi="Times New Roman"/>
              </w:rPr>
              <w:t>ủ</w:t>
            </w:r>
            <w:r w:rsidRPr="003F7088">
              <w:rPr>
                <w:rFonts w:ascii="Times New Roman" w:hAnsi="Times New Roman"/>
              </w:rPr>
              <w:t>a nh</w:t>
            </w:r>
            <w:r w:rsidR="003F7088" w:rsidRPr="003F7088">
              <w:rPr>
                <w:rFonts w:ascii="Times New Roman" w:hAnsi="Times New Roman"/>
              </w:rPr>
              <w:t>à</w:t>
            </w:r>
            <w:r w:rsidRPr="003F7088">
              <w:rPr>
                <w:rFonts w:ascii="Times New Roman" w:hAnsi="Times New Roman"/>
              </w:rPr>
              <w:t xml:space="preserve"> ch</w:t>
            </w:r>
            <w:r w:rsidR="003F7088" w:rsidRPr="003F7088">
              <w:rPr>
                <w:rFonts w:ascii="Times New Roman" w:hAnsi="Times New Roman"/>
              </w:rPr>
              <w:t>í</w:t>
            </w:r>
            <w:r w:rsidRPr="003F7088">
              <w:rPr>
                <w:rFonts w:ascii="Times New Roman" w:hAnsi="Times New Roman"/>
              </w:rPr>
              <w:t xml:space="preserve"> s</w:t>
            </w:r>
            <w:r w:rsidR="003F7088" w:rsidRPr="003F7088">
              <w:rPr>
                <w:rFonts w:ascii="Times New Roman" w:hAnsi="Times New Roman"/>
              </w:rPr>
              <w:t>ĩ</w:t>
            </w:r>
            <w:r w:rsidRPr="003F7088">
              <w:rPr>
                <w:rFonts w:ascii="Times New Roman" w:hAnsi="Times New Roman"/>
              </w:rPr>
              <w:t xml:space="preserve"> y</w:t>
            </w:r>
            <w:r w:rsidR="003F7088" w:rsidRPr="003F7088">
              <w:rPr>
                <w:rFonts w:ascii="Times New Roman" w:hAnsi="Times New Roman"/>
              </w:rPr>
              <w:t>ê</w:t>
            </w:r>
            <w:r w:rsidRPr="003F7088">
              <w:rPr>
                <w:rFonts w:ascii="Times New Roman" w:hAnsi="Times New Roman"/>
              </w:rPr>
              <w:t>u n</w:t>
            </w:r>
            <w:r w:rsidR="003F7088" w:rsidRPr="003F7088">
              <w:rPr>
                <w:rFonts w:ascii="Times New Roman" w:hAnsi="Times New Roman"/>
              </w:rPr>
              <w:t>ướ</w:t>
            </w:r>
            <w:r w:rsidRPr="003F7088">
              <w:rPr>
                <w:rFonts w:ascii="Times New Roman" w:hAnsi="Times New Roman"/>
              </w:rPr>
              <w:t>c Phan BCh</w:t>
            </w:r>
            <w:r w:rsidR="003F7088" w:rsidRPr="003F7088">
              <w:rPr>
                <w:rFonts w:ascii="Times New Roman" w:hAnsi="Times New Roman"/>
              </w:rPr>
              <w:t>â</w:t>
            </w:r>
            <w:r w:rsidRPr="003F7088">
              <w:rPr>
                <w:rFonts w:ascii="Times New Roman" w:hAnsi="Times New Roman"/>
              </w:rPr>
              <w:t>u</w:t>
            </w:r>
          </w:p>
          <w:p w:rsidR="007D5E0C" w:rsidRPr="003F7088" w:rsidRDefault="007D5E0C" w:rsidP="00260989">
            <w:pPr>
              <w:rPr>
                <w:rFonts w:ascii="Times New Roman" w:hAnsi="Times New Roman"/>
                <w:b/>
                <w:u w:val="single"/>
              </w:rPr>
            </w:pPr>
            <w:r w:rsidRPr="003F7088">
              <w:rPr>
                <w:rFonts w:ascii="Times New Roman" w:hAnsi="Times New Roman"/>
                <w:b/>
                <w:u w:val="single"/>
              </w:rPr>
              <w:t xml:space="preserve">3. </w:t>
            </w:r>
            <w:r w:rsidR="003F7088" w:rsidRPr="003F7088">
              <w:rPr>
                <w:rFonts w:ascii="Times New Roman" w:hAnsi="Times New Roman"/>
                <w:b/>
                <w:u w:val="single"/>
              </w:rPr>
              <w:t>Đọ</w:t>
            </w:r>
            <w:r w:rsidRPr="003F7088">
              <w:rPr>
                <w:rFonts w:ascii="Times New Roman" w:hAnsi="Times New Roman"/>
                <w:b/>
                <w:u w:val="single"/>
              </w:rPr>
              <w:t>c v</w:t>
            </w:r>
            <w:r w:rsidR="003F7088" w:rsidRPr="003F7088">
              <w:rPr>
                <w:rFonts w:ascii="Times New Roman" w:hAnsi="Times New Roman"/>
                <w:b/>
                <w:u w:val="single"/>
              </w:rPr>
              <w:t>à</w:t>
            </w:r>
            <w:r w:rsidRPr="003F7088">
              <w:rPr>
                <w:rFonts w:ascii="Times New Roman" w:hAnsi="Times New Roman"/>
                <w:b/>
                <w:u w:val="single"/>
              </w:rPr>
              <w:t xml:space="preserve"> ch</w:t>
            </w:r>
            <w:r w:rsidR="003F7088" w:rsidRPr="003F7088">
              <w:rPr>
                <w:rFonts w:ascii="Times New Roman" w:hAnsi="Times New Roman"/>
                <w:b/>
                <w:u w:val="single"/>
              </w:rPr>
              <w:t>ữ</w:t>
            </w:r>
            <w:r w:rsidRPr="003F7088">
              <w:rPr>
                <w:rFonts w:ascii="Times New Roman" w:hAnsi="Times New Roman"/>
                <w:b/>
                <w:u w:val="single"/>
              </w:rPr>
              <w:t>a b</w:t>
            </w:r>
            <w:r w:rsidR="003F7088" w:rsidRPr="003F7088">
              <w:rPr>
                <w:rFonts w:ascii="Times New Roman" w:hAnsi="Times New Roman"/>
                <w:b/>
                <w:u w:val="single"/>
              </w:rPr>
              <w:t>à</w:t>
            </w:r>
            <w:r w:rsidRPr="003F7088">
              <w:rPr>
                <w:rFonts w:ascii="Times New Roman" w:hAnsi="Times New Roman"/>
                <w:b/>
                <w:u w:val="single"/>
              </w:rPr>
              <w:t>i</w:t>
            </w:r>
          </w:p>
          <w:p w:rsidR="007D5E0C" w:rsidRPr="003F7088" w:rsidRDefault="007D5E0C" w:rsidP="00260989">
            <w:pPr>
              <w:rPr>
                <w:rFonts w:ascii="Times New Roman" w:hAnsi="Times New Roman"/>
              </w:rPr>
            </w:pPr>
          </w:p>
        </w:tc>
      </w:tr>
    </w:tbl>
    <w:p w:rsidR="008761F3" w:rsidRPr="003F7088" w:rsidRDefault="008761F3" w:rsidP="008761F3">
      <w:pPr>
        <w:rPr>
          <w:rFonts w:ascii="Times New Roman" w:hAnsi="Times New Roman"/>
        </w:rPr>
      </w:pPr>
      <w:r w:rsidRPr="003F7088">
        <w:rPr>
          <w:rFonts w:ascii="Times New Roman" w:hAnsi="Times New Roman"/>
        </w:rPr>
        <w:lastRenderedPageBreak/>
        <w:t xml:space="preserve">               </w:t>
      </w:r>
      <w:r w:rsidRPr="003F7088">
        <w:rPr>
          <w:rFonts w:ascii="Times New Roman" w:hAnsi="Times New Roman"/>
          <w:b/>
          <w:u w:val="single"/>
        </w:rPr>
        <w:t>3. C</w:t>
      </w:r>
      <w:r w:rsidR="003F7088" w:rsidRPr="003F7088">
        <w:rPr>
          <w:rFonts w:ascii="Times New Roman" w:hAnsi="Times New Roman"/>
          <w:b/>
          <w:u w:val="single"/>
        </w:rPr>
        <w:t>ủ</w:t>
      </w:r>
      <w:r w:rsidRPr="003F7088">
        <w:rPr>
          <w:rFonts w:ascii="Times New Roman" w:hAnsi="Times New Roman"/>
          <w:b/>
          <w:u w:val="single"/>
        </w:rPr>
        <w:t>ng c</w:t>
      </w:r>
      <w:r w:rsidR="003F7088" w:rsidRPr="003F7088">
        <w:rPr>
          <w:rFonts w:ascii="Times New Roman" w:hAnsi="Times New Roman"/>
          <w:b/>
          <w:u w:val="single"/>
        </w:rPr>
        <w:t>ố</w:t>
      </w:r>
      <w:r w:rsidRPr="003F7088">
        <w:rPr>
          <w:rFonts w:ascii="Times New Roman" w:hAnsi="Times New Roman"/>
          <w:b/>
          <w:u w:val="single"/>
        </w:rPr>
        <w:t>, h</w:t>
      </w:r>
      <w:r w:rsidR="003F7088" w:rsidRPr="003F7088">
        <w:rPr>
          <w:rFonts w:ascii="Times New Roman" w:hAnsi="Times New Roman"/>
          <w:b/>
          <w:u w:val="single"/>
        </w:rPr>
        <w:t>ướ</w:t>
      </w:r>
      <w:r w:rsidRPr="003F7088">
        <w:rPr>
          <w:rFonts w:ascii="Times New Roman" w:hAnsi="Times New Roman"/>
          <w:b/>
          <w:u w:val="single"/>
        </w:rPr>
        <w:t>ng d</w:t>
      </w:r>
      <w:r w:rsidR="003F7088" w:rsidRPr="003F7088">
        <w:rPr>
          <w:rFonts w:ascii="Times New Roman" w:hAnsi="Times New Roman"/>
          <w:b/>
          <w:u w:val="single"/>
        </w:rPr>
        <w:t>ẫ</w:t>
      </w:r>
      <w:r w:rsidRPr="003F7088">
        <w:rPr>
          <w:rFonts w:ascii="Times New Roman" w:hAnsi="Times New Roman"/>
          <w:b/>
          <w:u w:val="single"/>
        </w:rPr>
        <w:t>n v</w:t>
      </w:r>
      <w:r w:rsidR="003F7088" w:rsidRPr="003F7088">
        <w:rPr>
          <w:rFonts w:ascii="Times New Roman" w:hAnsi="Times New Roman"/>
          <w:b/>
          <w:u w:val="single"/>
        </w:rPr>
        <w:t>ề</w:t>
      </w:r>
      <w:r w:rsidRPr="003F7088">
        <w:rPr>
          <w:rFonts w:ascii="Times New Roman" w:hAnsi="Times New Roman"/>
          <w:b/>
          <w:u w:val="single"/>
        </w:rPr>
        <w:t xml:space="preserve"> nh</w:t>
      </w:r>
      <w:r w:rsidR="003F7088" w:rsidRPr="003F7088">
        <w:rPr>
          <w:rFonts w:ascii="Times New Roman" w:hAnsi="Times New Roman"/>
          <w:b/>
          <w:u w:val="single"/>
        </w:rPr>
        <w:t>à</w:t>
      </w:r>
      <w:r w:rsidRPr="003F7088">
        <w:rPr>
          <w:rFonts w:ascii="Times New Roman" w:hAnsi="Times New Roman"/>
        </w:rPr>
        <w:t>:</w:t>
      </w:r>
    </w:p>
    <w:p w:rsidR="00E506F1" w:rsidRPr="003F7088" w:rsidRDefault="008761F3" w:rsidP="00E506F1">
      <w:pPr>
        <w:rPr>
          <w:rFonts w:ascii="Times New Roman" w:hAnsi="Times New Roman"/>
        </w:rPr>
      </w:pPr>
      <w:r w:rsidRPr="003F7088">
        <w:rPr>
          <w:rFonts w:ascii="Times New Roman" w:hAnsi="Times New Roman"/>
        </w:rPr>
        <w:t xml:space="preserve">             </w:t>
      </w:r>
      <w:r w:rsidR="00E506F1" w:rsidRPr="003F7088">
        <w:rPr>
          <w:rFonts w:ascii="Times New Roman" w:hAnsi="Times New Roman"/>
        </w:rPr>
        <w:t xml:space="preserve">    - H</w:t>
      </w:r>
      <w:r w:rsidR="003F7088" w:rsidRPr="003F7088">
        <w:rPr>
          <w:rFonts w:ascii="Times New Roman" w:hAnsi="Times New Roman"/>
        </w:rPr>
        <w:t>ọ</w:t>
      </w:r>
      <w:r w:rsidR="00E506F1" w:rsidRPr="003F7088">
        <w:rPr>
          <w:rFonts w:ascii="Times New Roman" w:hAnsi="Times New Roman"/>
        </w:rPr>
        <w:t>c b</w:t>
      </w:r>
      <w:r w:rsidR="003F7088" w:rsidRPr="003F7088">
        <w:rPr>
          <w:rFonts w:ascii="Times New Roman" w:hAnsi="Times New Roman"/>
        </w:rPr>
        <w:t>à</w:t>
      </w:r>
      <w:r w:rsidR="00E506F1" w:rsidRPr="003F7088">
        <w:rPr>
          <w:rFonts w:ascii="Times New Roman" w:hAnsi="Times New Roman"/>
        </w:rPr>
        <w:t>i, chu</w:t>
      </w:r>
      <w:r w:rsidR="003F7088" w:rsidRPr="003F7088">
        <w:rPr>
          <w:rFonts w:ascii="Times New Roman" w:hAnsi="Times New Roman"/>
        </w:rPr>
        <w:t>ẩ</w:t>
      </w:r>
      <w:r w:rsidR="00E506F1" w:rsidRPr="003F7088">
        <w:rPr>
          <w:rFonts w:ascii="Times New Roman" w:hAnsi="Times New Roman"/>
        </w:rPr>
        <w:t>n b</w:t>
      </w:r>
      <w:r w:rsidR="003F7088" w:rsidRPr="003F7088">
        <w:rPr>
          <w:rFonts w:ascii="Times New Roman" w:hAnsi="Times New Roman"/>
        </w:rPr>
        <w:t>ị</w:t>
      </w:r>
      <w:r w:rsidR="00E506F1" w:rsidRPr="003F7088">
        <w:rPr>
          <w:rFonts w:ascii="Times New Roman" w:hAnsi="Times New Roman"/>
        </w:rPr>
        <w:t xml:space="preserve"> </w:t>
      </w:r>
      <w:r w:rsidR="003F7088" w:rsidRPr="003F7088">
        <w:rPr>
          <w:rFonts w:ascii="Times New Roman" w:hAnsi="Times New Roman"/>
        </w:rPr>
        <w:t>ô</w:t>
      </w:r>
      <w:r w:rsidR="00E506F1" w:rsidRPr="003F7088">
        <w:rPr>
          <w:rFonts w:ascii="Times New Roman" w:hAnsi="Times New Roman"/>
        </w:rPr>
        <w:t>n t</w:t>
      </w:r>
      <w:r w:rsidR="003F7088" w:rsidRPr="003F7088">
        <w:rPr>
          <w:rFonts w:ascii="Times New Roman" w:hAnsi="Times New Roman"/>
        </w:rPr>
        <w:t>ậ</w:t>
      </w:r>
      <w:r w:rsidR="00E506F1" w:rsidRPr="003F7088">
        <w:rPr>
          <w:rFonts w:ascii="Times New Roman" w:hAnsi="Times New Roman"/>
        </w:rPr>
        <w:t>p b</w:t>
      </w:r>
      <w:r w:rsidR="003F7088" w:rsidRPr="003F7088">
        <w:rPr>
          <w:rFonts w:ascii="Times New Roman" w:hAnsi="Times New Roman"/>
        </w:rPr>
        <w:t>à</w:t>
      </w:r>
      <w:r w:rsidR="00E506F1" w:rsidRPr="003F7088">
        <w:rPr>
          <w:rFonts w:ascii="Times New Roman" w:hAnsi="Times New Roman"/>
        </w:rPr>
        <w:t xml:space="preserve">i </w:t>
      </w:r>
      <w:r w:rsidR="003F7088" w:rsidRPr="003F7088">
        <w:rPr>
          <w:rFonts w:ascii="Times New Roman" w:hAnsi="Times New Roman"/>
          <w:i/>
        </w:rPr>
        <w:t>Đậ</w:t>
      </w:r>
      <w:r w:rsidR="00E506F1" w:rsidRPr="003F7088">
        <w:rPr>
          <w:rFonts w:ascii="Times New Roman" w:hAnsi="Times New Roman"/>
          <w:i/>
        </w:rPr>
        <w:t xml:space="preserve">p </w:t>
      </w:r>
      <w:r w:rsidR="003F7088" w:rsidRPr="003F7088">
        <w:rPr>
          <w:rFonts w:ascii="Times New Roman" w:hAnsi="Times New Roman"/>
          <w:i/>
        </w:rPr>
        <w:t>đá</w:t>
      </w:r>
      <w:r w:rsidR="00E506F1" w:rsidRPr="003F7088">
        <w:rPr>
          <w:rFonts w:ascii="Times New Roman" w:hAnsi="Times New Roman"/>
          <w:i/>
        </w:rPr>
        <w:t xml:space="preserve"> </w:t>
      </w:r>
      <w:r w:rsidR="003F7088" w:rsidRPr="003F7088">
        <w:rPr>
          <w:rFonts w:ascii="Times New Roman" w:hAnsi="Times New Roman"/>
          <w:i/>
        </w:rPr>
        <w:t>ở</w:t>
      </w:r>
      <w:r w:rsidR="00E506F1" w:rsidRPr="003F7088">
        <w:rPr>
          <w:rFonts w:ascii="Times New Roman" w:hAnsi="Times New Roman"/>
          <w:i/>
        </w:rPr>
        <w:t xml:space="preserve"> C</w:t>
      </w:r>
      <w:r w:rsidR="003F7088" w:rsidRPr="003F7088">
        <w:rPr>
          <w:rFonts w:ascii="Times New Roman" w:hAnsi="Times New Roman"/>
          <w:i/>
        </w:rPr>
        <w:t>ô</w:t>
      </w:r>
      <w:r w:rsidR="00E506F1" w:rsidRPr="003F7088">
        <w:rPr>
          <w:rFonts w:ascii="Times New Roman" w:hAnsi="Times New Roman"/>
          <w:i/>
        </w:rPr>
        <w:t>n L</w:t>
      </w:r>
      <w:r w:rsidR="003F7088" w:rsidRPr="003F7088">
        <w:rPr>
          <w:rFonts w:ascii="Times New Roman" w:hAnsi="Times New Roman"/>
          <w:i/>
        </w:rPr>
        <w:t>ô</w:t>
      </w:r>
      <w:r w:rsidR="00E506F1" w:rsidRPr="003F7088">
        <w:rPr>
          <w:rFonts w:ascii="Times New Roman" w:hAnsi="Times New Roman"/>
          <w:i/>
        </w:rPr>
        <w:t>n</w:t>
      </w:r>
    </w:p>
    <w:p w:rsidR="00273C96" w:rsidRPr="003F7088" w:rsidRDefault="00273C96" w:rsidP="008761F3">
      <w:pPr>
        <w:rPr>
          <w:rFonts w:ascii="Times New Roman" w:hAnsi="Times New Roman"/>
          <w:b/>
          <w:sz w:val="36"/>
          <w:szCs w:val="36"/>
          <w:u w:val="single"/>
        </w:rPr>
      </w:pPr>
    </w:p>
    <w:p w:rsidR="00273C96" w:rsidRPr="003F7088" w:rsidRDefault="007665ED" w:rsidP="007665ED">
      <w:pPr>
        <w:jc w:val="center"/>
        <w:rPr>
          <w:rFonts w:ascii="Times New Roman" w:hAnsi="Times New Roman"/>
          <w:sz w:val="36"/>
          <w:szCs w:val="36"/>
          <w:lang w:val="fr-FR"/>
        </w:rPr>
      </w:pPr>
      <w:r w:rsidRPr="003F7088">
        <w:rPr>
          <w:rFonts w:ascii="Times New Roman" w:hAnsi="Times New Roman"/>
          <w:sz w:val="36"/>
          <w:szCs w:val="36"/>
          <w:lang w:val="fr-FR"/>
        </w:rPr>
        <w:t>----------------------------------------</w:t>
      </w:r>
    </w:p>
    <w:p w:rsidR="008761F3" w:rsidRPr="003F7088" w:rsidRDefault="008761F3" w:rsidP="008761F3">
      <w:pPr>
        <w:tabs>
          <w:tab w:val="left" w:pos="5040"/>
        </w:tabs>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so</w:t>
      </w:r>
      <w:r w:rsidR="003F7088" w:rsidRPr="003F7088">
        <w:rPr>
          <w:rFonts w:ascii="Times New Roman" w:hAnsi="Times New Roman"/>
          <w:lang w:val="fr-FR"/>
        </w:rPr>
        <w:t>ạ</w:t>
      </w:r>
      <w:r w:rsidRPr="003F7088">
        <w:rPr>
          <w:rFonts w:ascii="Times New Roman" w:hAnsi="Times New Roman"/>
          <w:lang w:val="fr-FR"/>
        </w:rPr>
        <w:t xml:space="preserve">n: </w:t>
      </w:r>
    </w:p>
    <w:p w:rsidR="008761F3" w:rsidRPr="003F7088" w:rsidRDefault="008761F3" w:rsidP="008761F3">
      <w:pPr>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d</w:t>
      </w:r>
      <w:r w:rsidR="003F7088" w:rsidRPr="003F7088">
        <w:rPr>
          <w:rFonts w:ascii="Times New Roman" w:hAnsi="Times New Roman"/>
          <w:lang w:val="fr-FR"/>
        </w:rPr>
        <w:t>ạ</w:t>
      </w:r>
      <w:r w:rsidRPr="003F7088">
        <w:rPr>
          <w:rFonts w:ascii="Times New Roman" w:hAnsi="Times New Roman"/>
          <w:lang w:val="fr-FR"/>
        </w:rPr>
        <w:t xml:space="preserve">y:                                       </w:t>
      </w:r>
    </w:p>
    <w:p w:rsidR="008761F3" w:rsidRPr="003F7088" w:rsidRDefault="008761F3" w:rsidP="008761F3">
      <w:pPr>
        <w:jc w:val="center"/>
        <w:rPr>
          <w:rFonts w:ascii="Times New Roman" w:hAnsi="Times New Roman"/>
          <w:b/>
          <w:sz w:val="36"/>
          <w:szCs w:val="36"/>
          <w:lang w:val="fr-FR"/>
        </w:rPr>
      </w:pPr>
      <w:r w:rsidRPr="003F7088">
        <w:rPr>
          <w:rFonts w:ascii="Times New Roman" w:hAnsi="Times New Roman"/>
          <w:b/>
          <w:sz w:val="36"/>
          <w:szCs w:val="36"/>
          <w:lang w:val="fr-FR"/>
        </w:rPr>
        <w:t>Bu</w:t>
      </w:r>
      <w:r w:rsidR="003F7088" w:rsidRPr="003F7088">
        <w:rPr>
          <w:rFonts w:ascii="Times New Roman" w:hAnsi="Times New Roman"/>
          <w:b/>
          <w:sz w:val="36"/>
          <w:szCs w:val="36"/>
          <w:lang w:val="fr-FR"/>
        </w:rPr>
        <w:t>ổ</w:t>
      </w:r>
      <w:r w:rsidRPr="003F7088">
        <w:rPr>
          <w:rFonts w:ascii="Times New Roman" w:hAnsi="Times New Roman"/>
          <w:b/>
          <w:sz w:val="36"/>
          <w:szCs w:val="36"/>
          <w:lang w:val="fr-FR"/>
        </w:rPr>
        <w:t>i 1</w:t>
      </w:r>
      <w:r w:rsidR="007665ED" w:rsidRPr="003F7088">
        <w:rPr>
          <w:rFonts w:ascii="Times New Roman" w:hAnsi="Times New Roman"/>
          <w:b/>
          <w:sz w:val="36"/>
          <w:szCs w:val="36"/>
          <w:lang w:val="fr-FR"/>
        </w:rPr>
        <w:t>5</w:t>
      </w:r>
    </w:p>
    <w:p w:rsidR="008761F3" w:rsidRPr="003F7088" w:rsidRDefault="008761F3" w:rsidP="008761F3">
      <w:pPr>
        <w:rPr>
          <w:rFonts w:ascii="Times New Roman" w:hAnsi="Times New Roman"/>
          <w:b/>
          <w:u w:val="single"/>
          <w:lang w:val="fr-FR"/>
        </w:rPr>
      </w:pPr>
      <w:r w:rsidRPr="003F7088">
        <w:rPr>
          <w:rFonts w:ascii="Times New Roman" w:hAnsi="Times New Roman"/>
          <w:b/>
          <w:u w:val="single"/>
          <w:lang w:val="fr-FR"/>
        </w:rPr>
        <w:t>A. M</w:t>
      </w:r>
      <w:r w:rsidR="003F7088" w:rsidRPr="003F7088">
        <w:rPr>
          <w:rFonts w:ascii="Times New Roman" w:hAnsi="Times New Roman"/>
          <w:b/>
          <w:u w:val="single"/>
          <w:lang w:val="fr-FR"/>
        </w:rPr>
        <w:t>ụ</w:t>
      </w:r>
      <w:r w:rsidRPr="003F7088">
        <w:rPr>
          <w:rFonts w:ascii="Times New Roman" w:hAnsi="Times New Roman"/>
          <w:b/>
          <w:u w:val="single"/>
          <w:lang w:val="fr-FR"/>
        </w:rPr>
        <w:t>c ti</w:t>
      </w:r>
      <w:r w:rsidR="003F7088" w:rsidRPr="003F7088">
        <w:rPr>
          <w:rFonts w:ascii="Times New Roman" w:hAnsi="Times New Roman"/>
          <w:b/>
          <w:u w:val="single"/>
          <w:lang w:val="fr-FR"/>
        </w:rPr>
        <w:t>ê</w:t>
      </w:r>
      <w:r w:rsidRPr="003F7088">
        <w:rPr>
          <w:rFonts w:ascii="Times New Roman" w:hAnsi="Times New Roman"/>
          <w:b/>
          <w:u w:val="single"/>
          <w:lang w:val="fr-FR"/>
        </w:rPr>
        <w:t>u c</w:t>
      </w:r>
      <w:r w:rsidR="003F7088" w:rsidRPr="003F7088">
        <w:rPr>
          <w:rFonts w:ascii="Times New Roman" w:hAnsi="Times New Roman"/>
          <w:b/>
          <w:u w:val="single"/>
          <w:lang w:val="fr-FR"/>
        </w:rPr>
        <w:t>ầ</w:t>
      </w:r>
      <w:r w:rsidRPr="003F7088">
        <w:rPr>
          <w:rFonts w:ascii="Times New Roman" w:hAnsi="Times New Roman"/>
          <w:b/>
          <w:u w:val="single"/>
          <w:lang w:val="fr-FR"/>
        </w:rPr>
        <w:t xml:space="preserve">n </w:t>
      </w:r>
      <w:r w:rsidR="003F7088" w:rsidRPr="003F7088">
        <w:rPr>
          <w:rFonts w:ascii="Times New Roman" w:hAnsi="Times New Roman"/>
          <w:b/>
          <w:u w:val="single"/>
          <w:lang w:val="fr-FR"/>
        </w:rPr>
        <w:t>đạ</w:t>
      </w:r>
      <w:r w:rsidRPr="003F7088">
        <w:rPr>
          <w:rFonts w:ascii="Times New Roman" w:hAnsi="Times New Roman"/>
          <w:b/>
          <w:u w:val="single"/>
          <w:lang w:val="fr-FR"/>
        </w:rPr>
        <w:t>t:</w:t>
      </w:r>
    </w:p>
    <w:p w:rsidR="008761F3" w:rsidRPr="003F7088" w:rsidRDefault="008761F3" w:rsidP="008761F3">
      <w:pPr>
        <w:rPr>
          <w:rFonts w:ascii="Times New Roman" w:hAnsi="Times New Roman"/>
        </w:rPr>
      </w:pP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 l</w:t>
      </w:r>
      <w:r w:rsidR="003F7088" w:rsidRPr="003F7088">
        <w:rPr>
          <w:rFonts w:ascii="Times New Roman" w:hAnsi="Times New Roman"/>
        </w:rPr>
        <w:t>ạ</w:t>
      </w:r>
      <w:r w:rsidRPr="003F7088">
        <w:rPr>
          <w:rFonts w:ascii="Times New Roman" w:hAnsi="Times New Roman"/>
        </w:rPr>
        <w:t>i c</w:t>
      </w:r>
      <w:r w:rsidR="003F7088" w:rsidRPr="003F7088">
        <w:rPr>
          <w:rFonts w:ascii="Times New Roman" w:hAnsi="Times New Roman"/>
        </w:rPr>
        <w:t>á</w:t>
      </w:r>
      <w:r w:rsidRPr="003F7088">
        <w:rPr>
          <w:rFonts w:ascii="Times New Roman" w:hAnsi="Times New Roman"/>
        </w:rPr>
        <w:t>c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c trong b</w:t>
      </w:r>
      <w:r w:rsidR="003F7088" w:rsidRPr="003F7088">
        <w:rPr>
          <w:rFonts w:ascii="Times New Roman" w:hAnsi="Times New Roman"/>
        </w:rPr>
        <w:t>à</w:t>
      </w:r>
      <w:r w:rsidRPr="003F7088">
        <w:rPr>
          <w:rFonts w:ascii="Times New Roman" w:hAnsi="Times New Roman"/>
        </w:rPr>
        <w:t xml:space="preserve">i </w:t>
      </w:r>
      <w:r w:rsidR="003F7088" w:rsidRPr="003F7088">
        <w:rPr>
          <w:rFonts w:ascii="Times New Roman" w:hAnsi="Times New Roman"/>
          <w:i/>
        </w:rPr>
        <w:t>Đậ</w:t>
      </w:r>
      <w:r w:rsidR="006F6D1C" w:rsidRPr="003F7088">
        <w:rPr>
          <w:rFonts w:ascii="Times New Roman" w:hAnsi="Times New Roman"/>
          <w:i/>
        </w:rPr>
        <w:t xml:space="preserve">p </w:t>
      </w:r>
      <w:r w:rsidR="003F7088" w:rsidRPr="003F7088">
        <w:rPr>
          <w:rFonts w:ascii="Times New Roman" w:hAnsi="Times New Roman"/>
          <w:i/>
        </w:rPr>
        <w:t>đá</w:t>
      </w:r>
      <w:r w:rsidR="006F6D1C" w:rsidRPr="003F7088">
        <w:rPr>
          <w:rFonts w:ascii="Times New Roman" w:hAnsi="Times New Roman"/>
          <w:i/>
        </w:rPr>
        <w:t xml:space="preserve"> </w:t>
      </w:r>
      <w:r w:rsidR="003F7088" w:rsidRPr="003F7088">
        <w:rPr>
          <w:rFonts w:ascii="Times New Roman" w:hAnsi="Times New Roman"/>
          <w:i/>
        </w:rPr>
        <w:t>ở</w:t>
      </w:r>
      <w:r w:rsidR="006F6D1C" w:rsidRPr="003F7088">
        <w:rPr>
          <w:rFonts w:ascii="Times New Roman" w:hAnsi="Times New Roman"/>
          <w:i/>
        </w:rPr>
        <w:t xml:space="preserve"> C</w:t>
      </w:r>
      <w:r w:rsidR="003F7088" w:rsidRPr="003F7088">
        <w:rPr>
          <w:rFonts w:ascii="Times New Roman" w:hAnsi="Times New Roman"/>
          <w:i/>
        </w:rPr>
        <w:t>ô</w:t>
      </w:r>
      <w:r w:rsidR="006F6D1C" w:rsidRPr="003F7088">
        <w:rPr>
          <w:rFonts w:ascii="Times New Roman" w:hAnsi="Times New Roman"/>
          <w:i/>
        </w:rPr>
        <w:t>n L</w:t>
      </w:r>
      <w:r w:rsidR="003F7088" w:rsidRPr="003F7088">
        <w:rPr>
          <w:rFonts w:ascii="Times New Roman" w:hAnsi="Times New Roman"/>
          <w:i/>
        </w:rPr>
        <w:t>ô</w:t>
      </w:r>
      <w:r w:rsidR="006F6D1C" w:rsidRPr="003F7088">
        <w:rPr>
          <w:rFonts w:ascii="Times New Roman" w:hAnsi="Times New Roman"/>
          <w:i/>
        </w:rPr>
        <w:t>n</w:t>
      </w:r>
    </w:p>
    <w:p w:rsidR="008761F3" w:rsidRPr="003F7088" w:rsidRDefault="008761F3" w:rsidP="008761F3">
      <w:pPr>
        <w:rPr>
          <w:rFonts w:ascii="Times New Roman" w:hAnsi="Times New Roman"/>
        </w:rPr>
      </w:pPr>
      <w:r w:rsidRPr="003F7088">
        <w:rPr>
          <w:rFonts w:ascii="Times New Roman" w:hAnsi="Times New Roman"/>
        </w:rPr>
        <w:t>- R</w:t>
      </w:r>
      <w:r w:rsidR="003F7088" w:rsidRPr="003F7088">
        <w:rPr>
          <w:rFonts w:ascii="Times New Roman" w:hAnsi="Times New Roman"/>
        </w:rPr>
        <w:t>è</w:t>
      </w:r>
      <w:r w:rsidRPr="003F7088">
        <w:rPr>
          <w:rFonts w:ascii="Times New Roman" w:hAnsi="Times New Roman"/>
        </w:rPr>
        <w:t xml:space="preserve">n </w:t>
      </w:r>
      <w:r w:rsidR="00004D31" w:rsidRPr="003F7088">
        <w:rPr>
          <w:rFonts w:ascii="Times New Roman" w:hAnsi="Times New Roman"/>
        </w:rPr>
        <w:t>k</w:t>
      </w:r>
      <w:r w:rsidR="003F7088" w:rsidRPr="003F7088">
        <w:rPr>
          <w:rFonts w:ascii="Times New Roman" w:hAnsi="Times New Roman"/>
        </w:rPr>
        <w:t>ĩ</w:t>
      </w:r>
      <w:r w:rsidR="00004D31" w:rsidRPr="003F7088">
        <w:rPr>
          <w:rFonts w:ascii="Times New Roman" w:hAnsi="Times New Roman"/>
        </w:rPr>
        <w:t xml:space="preserve"> n</w:t>
      </w:r>
      <w:r w:rsidR="003F7088" w:rsidRPr="003F7088">
        <w:rPr>
          <w:rFonts w:ascii="Times New Roman" w:hAnsi="Times New Roman"/>
        </w:rPr>
        <w:t>ă</w:t>
      </w:r>
      <w:r w:rsidR="00004D31" w:rsidRPr="003F7088">
        <w:rPr>
          <w:rFonts w:ascii="Times New Roman" w:hAnsi="Times New Roman"/>
        </w:rPr>
        <w:t>ng l</w:t>
      </w:r>
      <w:r w:rsidR="003F7088" w:rsidRPr="003F7088">
        <w:rPr>
          <w:rFonts w:ascii="Times New Roman" w:hAnsi="Times New Roman"/>
        </w:rPr>
        <w:t>à</w:t>
      </w:r>
      <w:r w:rsidR="00004D31" w:rsidRPr="003F7088">
        <w:rPr>
          <w:rFonts w:ascii="Times New Roman" w:hAnsi="Times New Roman"/>
        </w:rPr>
        <w:t>m b</w:t>
      </w:r>
      <w:r w:rsidR="003F7088" w:rsidRPr="003F7088">
        <w:rPr>
          <w:rFonts w:ascii="Times New Roman" w:hAnsi="Times New Roman"/>
        </w:rPr>
        <w:t>à</w:t>
      </w:r>
      <w:r w:rsidR="00004D31" w:rsidRPr="003F7088">
        <w:rPr>
          <w:rFonts w:ascii="Times New Roman" w:hAnsi="Times New Roman"/>
        </w:rPr>
        <w:t>i v</w:t>
      </w:r>
      <w:r w:rsidR="003F7088" w:rsidRPr="003F7088">
        <w:rPr>
          <w:rFonts w:ascii="Times New Roman" w:hAnsi="Times New Roman"/>
        </w:rPr>
        <w:t>ă</w:t>
      </w:r>
      <w:r w:rsidR="00004D31" w:rsidRPr="003F7088">
        <w:rPr>
          <w:rFonts w:ascii="Times New Roman" w:hAnsi="Times New Roman"/>
        </w:rPr>
        <w:t xml:space="preserve">n </w:t>
      </w:r>
    </w:p>
    <w:p w:rsidR="008761F3" w:rsidRPr="003F7088" w:rsidRDefault="008761F3" w:rsidP="008761F3">
      <w:pPr>
        <w:rPr>
          <w:rFonts w:ascii="Times New Roman" w:hAnsi="Times New Roman"/>
          <w:b/>
          <w:u w:val="single"/>
        </w:rPr>
      </w:pPr>
      <w:r w:rsidRPr="003F7088">
        <w:rPr>
          <w:rFonts w:ascii="Times New Roman" w:hAnsi="Times New Roman"/>
          <w:b/>
          <w:u w:val="single"/>
        </w:rPr>
        <w:t>B. Chu</w:t>
      </w:r>
      <w:r w:rsidR="003F7088" w:rsidRPr="003F7088">
        <w:rPr>
          <w:rFonts w:ascii="Times New Roman" w:hAnsi="Times New Roman"/>
          <w:b/>
          <w:u w:val="single"/>
        </w:rPr>
        <w:t>ẩ</w:t>
      </w:r>
      <w:r w:rsidRPr="003F7088">
        <w:rPr>
          <w:rFonts w:ascii="Times New Roman" w:hAnsi="Times New Roman"/>
          <w:b/>
          <w:u w:val="single"/>
        </w:rPr>
        <w:t>n b</w:t>
      </w:r>
      <w:r w:rsidR="003F7088" w:rsidRPr="003F7088">
        <w:rPr>
          <w:rFonts w:ascii="Times New Roman" w:hAnsi="Times New Roman"/>
          <w:b/>
          <w:u w:val="single"/>
        </w:rPr>
        <w:t>ị</w:t>
      </w:r>
      <w:r w:rsidRPr="003F7088">
        <w:rPr>
          <w:rFonts w:ascii="Times New Roman" w:hAnsi="Times New Roman"/>
          <w:b/>
          <w:u w:val="single"/>
        </w:rPr>
        <w:t xml:space="preserve">: </w:t>
      </w:r>
    </w:p>
    <w:p w:rsidR="008761F3" w:rsidRPr="003F7088" w:rsidRDefault="008761F3" w:rsidP="008761F3">
      <w:pPr>
        <w:rPr>
          <w:rFonts w:ascii="Times New Roman" w:hAnsi="Times New Roman"/>
        </w:rPr>
      </w:pPr>
      <w:r w:rsidRPr="003F7088">
        <w:rPr>
          <w:rFonts w:ascii="Times New Roman" w:hAnsi="Times New Roman"/>
        </w:rPr>
        <w:t>Th</w:t>
      </w:r>
      <w:r w:rsidR="003F7088" w:rsidRPr="003F7088">
        <w:rPr>
          <w:rFonts w:ascii="Times New Roman" w:hAnsi="Times New Roman"/>
        </w:rPr>
        <w:t>ầ</w:t>
      </w:r>
      <w:r w:rsidRPr="003F7088">
        <w:rPr>
          <w:rFonts w:ascii="Times New Roman" w:hAnsi="Times New Roman"/>
        </w:rPr>
        <w:t>y: C</w:t>
      </w:r>
      <w:r w:rsidR="003F7088" w:rsidRPr="003F7088">
        <w:rPr>
          <w:rFonts w:ascii="Times New Roman" w:hAnsi="Times New Roman"/>
        </w:rPr>
        <w:t>á</w:t>
      </w:r>
      <w:r w:rsidRPr="003F7088">
        <w:rPr>
          <w:rFonts w:ascii="Times New Roman" w:hAnsi="Times New Roman"/>
        </w:rPr>
        <w:t>c d</w:t>
      </w:r>
      <w:r w:rsidR="003F7088" w:rsidRPr="003F7088">
        <w:rPr>
          <w:rFonts w:ascii="Times New Roman" w:hAnsi="Times New Roman"/>
        </w:rPr>
        <w:t>ạ</w:t>
      </w:r>
      <w:r w:rsidRPr="003F7088">
        <w:rPr>
          <w:rFonts w:ascii="Times New Roman" w:hAnsi="Times New Roman"/>
        </w:rPr>
        <w:t>ng b</w:t>
      </w:r>
      <w:r w:rsidR="003F7088" w:rsidRPr="003F7088">
        <w:rPr>
          <w:rFonts w:ascii="Times New Roman" w:hAnsi="Times New Roman"/>
        </w:rPr>
        <w:t>à</w:t>
      </w:r>
      <w:r w:rsidRPr="003F7088">
        <w:rPr>
          <w:rFonts w:ascii="Times New Roman" w:hAnsi="Times New Roman"/>
        </w:rPr>
        <w:t>i t</w:t>
      </w:r>
      <w:r w:rsidR="003F7088" w:rsidRPr="003F7088">
        <w:rPr>
          <w:rFonts w:ascii="Times New Roman" w:hAnsi="Times New Roman"/>
        </w:rPr>
        <w:t>ậ</w:t>
      </w:r>
      <w:r w:rsidRPr="003F7088">
        <w:rPr>
          <w:rFonts w:ascii="Times New Roman" w:hAnsi="Times New Roman"/>
        </w:rPr>
        <w:t xml:space="preserve">p </w:t>
      </w:r>
    </w:p>
    <w:p w:rsidR="008761F3" w:rsidRPr="003F7088" w:rsidRDefault="008761F3" w:rsidP="008761F3">
      <w:pPr>
        <w:rPr>
          <w:rFonts w:ascii="Times New Roman" w:hAnsi="Times New Roman"/>
        </w:rPr>
      </w:pPr>
      <w:r w:rsidRPr="003F7088">
        <w:rPr>
          <w:rFonts w:ascii="Times New Roman" w:hAnsi="Times New Roman"/>
        </w:rPr>
        <w:t>Tr</w:t>
      </w:r>
      <w:r w:rsidR="003F7088" w:rsidRPr="003F7088">
        <w:rPr>
          <w:rFonts w:ascii="Times New Roman" w:hAnsi="Times New Roman"/>
        </w:rPr>
        <w:t>ò</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w:t>
      </w:r>
    </w:p>
    <w:p w:rsidR="008761F3" w:rsidRPr="003F7088" w:rsidRDefault="008761F3" w:rsidP="008761F3">
      <w:pPr>
        <w:rPr>
          <w:rFonts w:ascii="Times New Roman" w:hAnsi="Times New Roman"/>
          <w:b/>
          <w:u w:val="single"/>
        </w:rPr>
      </w:pPr>
      <w:r w:rsidRPr="003F7088">
        <w:rPr>
          <w:rFonts w:ascii="Times New Roman" w:hAnsi="Times New Roman"/>
          <w:b/>
          <w:u w:val="single"/>
        </w:rPr>
        <w:t>C. Ti</w:t>
      </w:r>
      <w:r w:rsidR="003F7088" w:rsidRPr="003F7088">
        <w:rPr>
          <w:rFonts w:ascii="Times New Roman" w:hAnsi="Times New Roman"/>
          <w:b/>
          <w:u w:val="single"/>
        </w:rPr>
        <w:t>ế</w:t>
      </w:r>
      <w:r w:rsidRPr="003F7088">
        <w:rPr>
          <w:rFonts w:ascii="Times New Roman" w:hAnsi="Times New Roman"/>
          <w:b/>
          <w:u w:val="single"/>
        </w:rPr>
        <w:t>n tr</w:t>
      </w:r>
      <w:r w:rsidR="003F7088" w:rsidRPr="003F7088">
        <w:rPr>
          <w:rFonts w:ascii="Times New Roman" w:hAnsi="Times New Roman"/>
          <w:b/>
          <w:u w:val="single"/>
        </w:rPr>
        <w:t>ì</w:t>
      </w:r>
      <w:r w:rsidRPr="003F7088">
        <w:rPr>
          <w:rFonts w:ascii="Times New Roman" w:hAnsi="Times New Roman"/>
          <w:b/>
          <w:u w:val="single"/>
        </w:rPr>
        <w:t>nh t</w:t>
      </w:r>
      <w:r w:rsidR="003F7088" w:rsidRPr="003F7088">
        <w:rPr>
          <w:rFonts w:ascii="Times New Roman" w:hAnsi="Times New Roman"/>
          <w:b/>
          <w:u w:val="single"/>
        </w:rPr>
        <w:t>ổ</w:t>
      </w:r>
      <w:r w:rsidRPr="003F7088">
        <w:rPr>
          <w:rFonts w:ascii="Times New Roman" w:hAnsi="Times New Roman"/>
          <w:b/>
          <w:u w:val="single"/>
        </w:rPr>
        <w:t xml:space="preserve"> ch</w:t>
      </w:r>
      <w:r w:rsidR="003F7088" w:rsidRPr="003F7088">
        <w:rPr>
          <w:rFonts w:ascii="Times New Roman" w:hAnsi="Times New Roman"/>
          <w:b/>
          <w:u w:val="single"/>
        </w:rPr>
        <w:t>ứ</w:t>
      </w:r>
      <w:r w:rsidRPr="003F7088">
        <w:rPr>
          <w:rFonts w:ascii="Times New Roman" w:hAnsi="Times New Roman"/>
          <w:b/>
          <w:u w:val="single"/>
        </w:rPr>
        <w:t>c c</w:t>
      </w:r>
      <w:r w:rsidR="003F7088" w:rsidRPr="003F7088">
        <w:rPr>
          <w:rFonts w:ascii="Times New Roman" w:hAnsi="Times New Roman"/>
          <w:b/>
          <w:u w:val="single"/>
        </w:rPr>
        <w:t>á</w:t>
      </w:r>
      <w:r w:rsidRPr="003F7088">
        <w:rPr>
          <w:rFonts w:ascii="Times New Roman" w:hAnsi="Times New Roman"/>
          <w:b/>
          <w:u w:val="single"/>
        </w:rPr>
        <w:t>c ho</w:t>
      </w:r>
      <w:r w:rsidR="003F7088" w:rsidRPr="003F7088">
        <w:rPr>
          <w:rFonts w:ascii="Times New Roman" w:hAnsi="Times New Roman"/>
          <w:b/>
          <w:u w:val="single"/>
        </w:rPr>
        <w:t>ạ</w:t>
      </w:r>
      <w:r w:rsidRPr="003F7088">
        <w:rPr>
          <w:rFonts w:ascii="Times New Roman" w:hAnsi="Times New Roman"/>
          <w:b/>
          <w:u w:val="single"/>
        </w:rPr>
        <w:t xml:space="preserve">t </w:t>
      </w:r>
      <w:r w:rsidR="003F7088" w:rsidRPr="003F7088">
        <w:rPr>
          <w:rFonts w:ascii="Times New Roman" w:hAnsi="Times New Roman"/>
          <w:b/>
          <w:u w:val="single"/>
        </w:rPr>
        <w:t>độ</w:t>
      </w:r>
      <w:r w:rsidRPr="003F7088">
        <w:rPr>
          <w:rFonts w:ascii="Times New Roman" w:hAnsi="Times New Roman"/>
          <w:b/>
          <w:u w:val="single"/>
        </w:rPr>
        <w:t>ng d</w:t>
      </w:r>
      <w:r w:rsidR="003F7088" w:rsidRPr="003F7088">
        <w:rPr>
          <w:rFonts w:ascii="Times New Roman" w:hAnsi="Times New Roman"/>
          <w:b/>
          <w:u w:val="single"/>
        </w:rPr>
        <w:t>ạ</w:t>
      </w:r>
      <w:r w:rsidRPr="003F7088">
        <w:rPr>
          <w:rFonts w:ascii="Times New Roman" w:hAnsi="Times New Roman"/>
          <w:b/>
          <w:u w:val="single"/>
        </w:rPr>
        <w:t>y v</w:t>
      </w:r>
      <w:r w:rsidR="003F7088" w:rsidRPr="003F7088">
        <w:rPr>
          <w:rFonts w:ascii="Times New Roman" w:hAnsi="Times New Roman"/>
          <w:b/>
          <w:u w:val="single"/>
        </w:rPr>
        <w:t>à</w:t>
      </w:r>
      <w:r w:rsidRPr="003F7088">
        <w:rPr>
          <w:rFonts w:ascii="Times New Roman" w:hAnsi="Times New Roman"/>
          <w:b/>
          <w:u w:val="single"/>
        </w:rPr>
        <w:t xml:space="preserve"> h</w:t>
      </w:r>
      <w:r w:rsidR="003F7088" w:rsidRPr="003F7088">
        <w:rPr>
          <w:rFonts w:ascii="Times New Roman" w:hAnsi="Times New Roman"/>
          <w:b/>
          <w:u w:val="single"/>
        </w:rPr>
        <w:t>ọ</w:t>
      </w:r>
      <w:r w:rsidRPr="003F7088">
        <w:rPr>
          <w:rFonts w:ascii="Times New Roman" w:hAnsi="Times New Roman"/>
          <w:b/>
          <w:u w:val="single"/>
        </w:rPr>
        <w:t>c:</w:t>
      </w:r>
    </w:p>
    <w:p w:rsidR="008761F3" w:rsidRPr="003F7088" w:rsidRDefault="008761F3" w:rsidP="008761F3">
      <w:pPr>
        <w:rPr>
          <w:rFonts w:ascii="Times New Roman" w:hAnsi="Times New Roman"/>
          <w:b/>
        </w:rPr>
      </w:pPr>
      <w:r w:rsidRPr="003F7088">
        <w:rPr>
          <w:rFonts w:ascii="Times New Roman" w:hAnsi="Times New Roman"/>
          <w:b/>
        </w:rPr>
        <w:t>1. Ki</w:t>
      </w:r>
      <w:r w:rsidR="003F7088" w:rsidRPr="003F7088">
        <w:rPr>
          <w:rFonts w:ascii="Times New Roman" w:hAnsi="Times New Roman"/>
          <w:b/>
        </w:rPr>
        <w:t>ể</w:t>
      </w:r>
      <w:r w:rsidRPr="003F7088">
        <w:rPr>
          <w:rFonts w:ascii="Times New Roman" w:hAnsi="Times New Roman"/>
          <w:b/>
        </w:rPr>
        <w:t>m tra: s</w:t>
      </w:r>
      <w:r w:rsidR="003F7088" w:rsidRPr="003F7088">
        <w:rPr>
          <w:rFonts w:ascii="Times New Roman" w:hAnsi="Times New Roman"/>
          <w:b/>
        </w:rPr>
        <w:t>ự</w:t>
      </w:r>
      <w:r w:rsidRPr="003F7088">
        <w:rPr>
          <w:rFonts w:ascii="Times New Roman" w:hAnsi="Times New Roman"/>
          <w:b/>
        </w:rPr>
        <w:t xml:space="preserve"> chu</w:t>
      </w:r>
      <w:r w:rsidR="003F7088" w:rsidRPr="003F7088">
        <w:rPr>
          <w:rFonts w:ascii="Times New Roman" w:hAnsi="Times New Roman"/>
          <w:b/>
        </w:rPr>
        <w:t>ẩ</w:t>
      </w:r>
      <w:r w:rsidRPr="003F7088">
        <w:rPr>
          <w:rFonts w:ascii="Times New Roman" w:hAnsi="Times New Roman"/>
          <w:b/>
        </w:rPr>
        <w:t>n b</w:t>
      </w:r>
      <w:r w:rsidR="003F7088" w:rsidRPr="003F7088">
        <w:rPr>
          <w:rFonts w:ascii="Times New Roman" w:hAnsi="Times New Roman"/>
          <w:b/>
        </w:rPr>
        <w:t>ị</w:t>
      </w:r>
    </w:p>
    <w:p w:rsidR="008761F3" w:rsidRPr="003F7088" w:rsidRDefault="008761F3" w:rsidP="008761F3">
      <w:pPr>
        <w:rPr>
          <w:rFonts w:ascii="Times New Roman" w:hAnsi="Times New Roman"/>
          <w:b/>
        </w:rPr>
      </w:pPr>
      <w:r w:rsidRPr="003F7088">
        <w:rPr>
          <w:rFonts w:ascii="Times New Roman" w:hAnsi="Times New Roman"/>
          <w:b/>
        </w:rPr>
        <w:t xml:space="preserve">2. </w:t>
      </w:r>
      <w:r w:rsidR="003F7088" w:rsidRPr="003F7088">
        <w:rPr>
          <w:rFonts w:ascii="Times New Roman" w:hAnsi="Times New Roman"/>
          <w:b/>
        </w:rPr>
        <w:t>Ô</w:t>
      </w:r>
      <w:r w:rsidRPr="003F7088">
        <w:rPr>
          <w:rFonts w:ascii="Times New Roman" w:hAnsi="Times New Roman"/>
          <w:b/>
        </w:rPr>
        <w:t>n t</w:t>
      </w:r>
      <w:r w:rsidR="003F7088" w:rsidRPr="003F7088">
        <w:rPr>
          <w:rFonts w:ascii="Times New Roman" w:hAnsi="Times New Roman"/>
          <w:b/>
        </w:rPr>
        <w:t>ậ</w:t>
      </w:r>
      <w:r w:rsidRPr="003F7088">
        <w:rPr>
          <w:rFonts w:ascii="Times New Roman" w:hAnsi="Times New Roman"/>
          <w:b/>
        </w:rPr>
        <w:t>p</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0"/>
        <w:gridCol w:w="6160"/>
      </w:tblGrid>
      <w:tr w:rsidR="008761F3" w:rsidRPr="003F7088" w:rsidTr="00FB2FF5">
        <w:tc>
          <w:tcPr>
            <w:tcW w:w="3500" w:type="dxa"/>
          </w:tcPr>
          <w:p w:rsidR="008761F3" w:rsidRPr="003F7088" w:rsidRDefault="008761F3" w:rsidP="00FB2FF5">
            <w:pPr>
              <w:jc w:val="center"/>
              <w:rPr>
                <w:rFonts w:ascii="Times New Roman" w:hAnsi="Times New Roman"/>
              </w:rPr>
            </w:pPr>
            <w:r w:rsidRPr="003F7088">
              <w:rPr>
                <w:rFonts w:ascii="Times New Roman" w:hAnsi="Times New Roman"/>
              </w:rPr>
              <w:t>Ho</w:t>
            </w:r>
            <w:r w:rsidR="003F7088" w:rsidRPr="003F7088">
              <w:rPr>
                <w:rFonts w:ascii="Times New Roman" w:hAnsi="Times New Roman"/>
              </w:rPr>
              <w:t>ạ</w:t>
            </w:r>
            <w:r w:rsidRPr="003F7088">
              <w:rPr>
                <w:rFonts w:ascii="Times New Roman" w:hAnsi="Times New Roman"/>
              </w:rPr>
              <w:t xml:space="preserve">t </w:t>
            </w:r>
            <w:r w:rsidR="003F7088" w:rsidRPr="003F7088">
              <w:rPr>
                <w:rFonts w:ascii="Times New Roman" w:hAnsi="Times New Roman"/>
              </w:rPr>
              <w:t>độ</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th</w:t>
            </w:r>
            <w:r w:rsidR="003F7088" w:rsidRPr="003F7088">
              <w:rPr>
                <w:rFonts w:ascii="Times New Roman" w:hAnsi="Times New Roman"/>
              </w:rPr>
              <w:t>ầ</w:t>
            </w:r>
            <w:r w:rsidRPr="003F7088">
              <w:rPr>
                <w:rFonts w:ascii="Times New Roman" w:hAnsi="Times New Roman"/>
              </w:rPr>
              <w:t>y v</w:t>
            </w:r>
            <w:r w:rsidR="003F7088" w:rsidRPr="003F7088">
              <w:rPr>
                <w:rFonts w:ascii="Times New Roman" w:hAnsi="Times New Roman"/>
              </w:rPr>
              <w:t>à</w:t>
            </w:r>
            <w:r w:rsidRPr="003F7088">
              <w:rPr>
                <w:rFonts w:ascii="Times New Roman" w:hAnsi="Times New Roman"/>
              </w:rPr>
              <w:t xml:space="preserve"> tr</w:t>
            </w:r>
            <w:r w:rsidR="003F7088" w:rsidRPr="003F7088">
              <w:rPr>
                <w:rFonts w:ascii="Times New Roman" w:hAnsi="Times New Roman"/>
              </w:rPr>
              <w:t>ò</w:t>
            </w:r>
          </w:p>
        </w:tc>
        <w:tc>
          <w:tcPr>
            <w:tcW w:w="6160" w:type="dxa"/>
          </w:tcPr>
          <w:p w:rsidR="008761F3" w:rsidRPr="003F7088" w:rsidRDefault="008761F3" w:rsidP="00FB2FF5">
            <w:pPr>
              <w:jc w:val="center"/>
              <w:rPr>
                <w:rFonts w:ascii="Times New Roman" w:hAnsi="Times New Roman"/>
              </w:rPr>
            </w:pPr>
            <w:r w:rsidRPr="003F7088">
              <w:rPr>
                <w:rFonts w:ascii="Times New Roman" w:hAnsi="Times New Roman"/>
              </w:rPr>
              <w:t>N</w:t>
            </w:r>
            <w:r w:rsidR="003F7088" w:rsidRPr="003F7088">
              <w:rPr>
                <w:rFonts w:ascii="Times New Roman" w:hAnsi="Times New Roman"/>
              </w:rPr>
              <w:t>ộ</w:t>
            </w:r>
            <w:r w:rsidRPr="003F7088">
              <w:rPr>
                <w:rFonts w:ascii="Times New Roman" w:hAnsi="Times New Roman"/>
              </w:rPr>
              <w:t>i dung</w:t>
            </w:r>
          </w:p>
        </w:tc>
      </w:tr>
      <w:tr w:rsidR="008761F3" w:rsidRPr="003F7088" w:rsidTr="00FB2FF5">
        <w:tc>
          <w:tcPr>
            <w:tcW w:w="3500" w:type="dxa"/>
          </w:tcPr>
          <w:p w:rsidR="000C43E3" w:rsidRPr="003F7088" w:rsidRDefault="003F7088" w:rsidP="000C43E3">
            <w:pPr>
              <w:rPr>
                <w:rFonts w:ascii="Times New Roman" w:hAnsi="Times New Roman"/>
              </w:rPr>
            </w:pPr>
            <w:r w:rsidRPr="003F7088">
              <w:rPr>
                <w:rFonts w:ascii="Times New Roman" w:hAnsi="Times New Roman"/>
              </w:rPr>
              <w:t>Đề</w:t>
            </w:r>
            <w:r w:rsidR="007D5E0C" w:rsidRPr="003F7088">
              <w:rPr>
                <w:rFonts w:ascii="Times New Roman" w:hAnsi="Times New Roman"/>
              </w:rPr>
              <w:t xml:space="preserve"> b</w:t>
            </w:r>
            <w:r w:rsidRPr="003F7088">
              <w:rPr>
                <w:rFonts w:ascii="Times New Roman" w:hAnsi="Times New Roman"/>
              </w:rPr>
              <w:t>à</w:t>
            </w:r>
            <w:r w:rsidR="007D5E0C" w:rsidRPr="003F7088">
              <w:rPr>
                <w:rFonts w:ascii="Times New Roman" w:hAnsi="Times New Roman"/>
              </w:rPr>
              <w:t>i: H</w:t>
            </w:r>
            <w:r w:rsidRPr="003F7088">
              <w:rPr>
                <w:rFonts w:ascii="Times New Roman" w:hAnsi="Times New Roman"/>
              </w:rPr>
              <w:t>ì</w:t>
            </w:r>
            <w:r w:rsidR="007D5E0C" w:rsidRPr="003F7088">
              <w:rPr>
                <w:rFonts w:ascii="Times New Roman" w:hAnsi="Times New Roman"/>
              </w:rPr>
              <w:t xml:space="preserve">nh </w:t>
            </w:r>
            <w:r w:rsidRPr="003F7088">
              <w:rPr>
                <w:rFonts w:ascii="Times New Roman" w:hAnsi="Times New Roman"/>
              </w:rPr>
              <w:t>ả</w:t>
            </w:r>
            <w:r w:rsidR="007D5E0C" w:rsidRPr="003F7088">
              <w:rPr>
                <w:rFonts w:ascii="Times New Roman" w:hAnsi="Times New Roman"/>
              </w:rPr>
              <w:t>nh ng</w:t>
            </w:r>
            <w:r w:rsidRPr="003F7088">
              <w:rPr>
                <w:rFonts w:ascii="Times New Roman" w:hAnsi="Times New Roman"/>
              </w:rPr>
              <w:t>ườ</w:t>
            </w:r>
            <w:r w:rsidR="007D5E0C" w:rsidRPr="003F7088">
              <w:rPr>
                <w:rFonts w:ascii="Times New Roman" w:hAnsi="Times New Roman"/>
              </w:rPr>
              <w:t>i anh h</w:t>
            </w:r>
            <w:r w:rsidRPr="003F7088">
              <w:rPr>
                <w:rFonts w:ascii="Times New Roman" w:hAnsi="Times New Roman"/>
              </w:rPr>
              <w:t>ù</w:t>
            </w:r>
            <w:r w:rsidR="007D5E0C" w:rsidRPr="003F7088">
              <w:rPr>
                <w:rFonts w:ascii="Times New Roman" w:hAnsi="Times New Roman"/>
              </w:rPr>
              <w:t>ng c</w:t>
            </w:r>
            <w:r w:rsidRPr="003F7088">
              <w:rPr>
                <w:rFonts w:ascii="Times New Roman" w:hAnsi="Times New Roman"/>
              </w:rPr>
              <w:t>ứ</w:t>
            </w:r>
            <w:r w:rsidR="007D5E0C" w:rsidRPr="003F7088">
              <w:rPr>
                <w:rFonts w:ascii="Times New Roman" w:hAnsi="Times New Roman"/>
              </w:rPr>
              <w:t>u n</w:t>
            </w:r>
            <w:r w:rsidRPr="003F7088">
              <w:rPr>
                <w:rFonts w:ascii="Times New Roman" w:hAnsi="Times New Roman"/>
              </w:rPr>
              <w:t>ướ</w:t>
            </w:r>
            <w:r w:rsidR="000C43E3" w:rsidRPr="003F7088">
              <w:rPr>
                <w:rFonts w:ascii="Times New Roman" w:hAnsi="Times New Roman"/>
              </w:rPr>
              <w:t>c trong b</w:t>
            </w:r>
            <w:r w:rsidRPr="003F7088">
              <w:rPr>
                <w:rFonts w:ascii="Times New Roman" w:hAnsi="Times New Roman"/>
              </w:rPr>
              <w:t>à</w:t>
            </w:r>
            <w:r w:rsidR="000C43E3" w:rsidRPr="003F7088">
              <w:rPr>
                <w:rFonts w:ascii="Times New Roman" w:hAnsi="Times New Roman"/>
              </w:rPr>
              <w:t>i th</w:t>
            </w:r>
            <w:r w:rsidRPr="003F7088">
              <w:rPr>
                <w:rFonts w:ascii="Times New Roman" w:hAnsi="Times New Roman"/>
              </w:rPr>
              <w:t>ơ</w:t>
            </w:r>
            <w:r w:rsidR="000C43E3" w:rsidRPr="003F7088">
              <w:rPr>
                <w:rFonts w:ascii="Times New Roman" w:hAnsi="Times New Roman"/>
              </w:rPr>
              <w:t xml:space="preserve"> “</w:t>
            </w:r>
            <w:r w:rsidRPr="003F7088">
              <w:rPr>
                <w:rFonts w:ascii="Times New Roman" w:hAnsi="Times New Roman"/>
                <w:i/>
              </w:rPr>
              <w:t>Đậ</w:t>
            </w:r>
            <w:r w:rsidR="000C43E3" w:rsidRPr="003F7088">
              <w:rPr>
                <w:rFonts w:ascii="Times New Roman" w:hAnsi="Times New Roman"/>
                <w:i/>
              </w:rPr>
              <w:t xml:space="preserve">p </w:t>
            </w:r>
            <w:r w:rsidRPr="003F7088">
              <w:rPr>
                <w:rFonts w:ascii="Times New Roman" w:hAnsi="Times New Roman"/>
                <w:i/>
              </w:rPr>
              <w:t>đá</w:t>
            </w:r>
            <w:r w:rsidR="000C43E3" w:rsidRPr="003F7088">
              <w:rPr>
                <w:rFonts w:ascii="Times New Roman" w:hAnsi="Times New Roman"/>
                <w:i/>
              </w:rPr>
              <w:t xml:space="preserve"> </w:t>
            </w:r>
            <w:r w:rsidRPr="003F7088">
              <w:rPr>
                <w:rFonts w:ascii="Times New Roman" w:hAnsi="Times New Roman"/>
                <w:i/>
              </w:rPr>
              <w:t>ở</w:t>
            </w:r>
            <w:r w:rsidR="000C43E3" w:rsidRPr="003F7088">
              <w:rPr>
                <w:rFonts w:ascii="Times New Roman" w:hAnsi="Times New Roman"/>
                <w:i/>
              </w:rPr>
              <w:t xml:space="preserve"> C</w:t>
            </w:r>
            <w:r w:rsidRPr="003F7088">
              <w:rPr>
                <w:rFonts w:ascii="Times New Roman" w:hAnsi="Times New Roman"/>
                <w:i/>
              </w:rPr>
              <w:t>ô</w:t>
            </w:r>
            <w:r w:rsidR="000C43E3" w:rsidRPr="003F7088">
              <w:rPr>
                <w:rFonts w:ascii="Times New Roman" w:hAnsi="Times New Roman"/>
                <w:i/>
              </w:rPr>
              <w:t>n L</w:t>
            </w:r>
            <w:r w:rsidRPr="003F7088">
              <w:rPr>
                <w:rFonts w:ascii="Times New Roman" w:hAnsi="Times New Roman"/>
                <w:i/>
              </w:rPr>
              <w:t>ô</w:t>
            </w:r>
            <w:r w:rsidR="000C43E3" w:rsidRPr="003F7088">
              <w:rPr>
                <w:rFonts w:ascii="Times New Roman" w:hAnsi="Times New Roman"/>
                <w:i/>
              </w:rPr>
              <w:t>n</w:t>
            </w:r>
            <w:r w:rsidR="00C76D65" w:rsidRPr="003F7088">
              <w:rPr>
                <w:rFonts w:ascii="Times New Roman" w:hAnsi="Times New Roman"/>
                <w:i/>
              </w:rPr>
              <w:t xml:space="preserve"> </w:t>
            </w:r>
            <w:r w:rsidR="000C43E3" w:rsidRPr="003F7088">
              <w:rPr>
                <w:rFonts w:ascii="Times New Roman" w:hAnsi="Times New Roman"/>
              </w:rPr>
              <w:t>c</w:t>
            </w:r>
            <w:r w:rsidRPr="003F7088">
              <w:rPr>
                <w:rFonts w:ascii="Times New Roman" w:hAnsi="Times New Roman"/>
              </w:rPr>
              <w:t>ủ</w:t>
            </w:r>
            <w:r w:rsidR="000C43E3" w:rsidRPr="003F7088">
              <w:rPr>
                <w:rFonts w:ascii="Times New Roman" w:hAnsi="Times New Roman"/>
              </w:rPr>
              <w:t>a Phan Ch</w:t>
            </w:r>
            <w:r w:rsidRPr="003F7088">
              <w:rPr>
                <w:rFonts w:ascii="Times New Roman" w:hAnsi="Times New Roman"/>
              </w:rPr>
              <w:t>â</w:t>
            </w:r>
            <w:r w:rsidR="000C43E3" w:rsidRPr="003F7088">
              <w:rPr>
                <w:rFonts w:ascii="Times New Roman" w:hAnsi="Times New Roman"/>
              </w:rPr>
              <w:t>u Trinh?</w:t>
            </w:r>
          </w:p>
          <w:p w:rsidR="00320F3B" w:rsidRPr="003F7088" w:rsidRDefault="00320F3B" w:rsidP="00FB2FF5">
            <w:pPr>
              <w:jc w:val="both"/>
              <w:rPr>
                <w:rFonts w:ascii="Times New Roman" w:hAnsi="Times New Roman"/>
              </w:rPr>
            </w:pPr>
          </w:p>
          <w:p w:rsidR="008761F3" w:rsidRPr="003F7088" w:rsidRDefault="00320F3B" w:rsidP="00FB2FF5">
            <w:pPr>
              <w:jc w:val="both"/>
              <w:rPr>
                <w:rFonts w:ascii="Times New Roman" w:hAnsi="Times New Roman"/>
              </w:rPr>
            </w:pPr>
            <w:r w:rsidRPr="003F7088">
              <w:rPr>
                <w:rFonts w:ascii="Times New Roman" w:hAnsi="Times New Roman"/>
              </w:rPr>
              <w:t xml:space="preserve"> </w:t>
            </w:r>
            <w:r w:rsidR="008761F3" w:rsidRPr="003F7088">
              <w:rPr>
                <w:rFonts w:ascii="Times New Roman" w:hAnsi="Times New Roman"/>
              </w:rPr>
              <w:t xml:space="preserve"> </w:t>
            </w:r>
          </w:p>
          <w:p w:rsidR="008761F3" w:rsidRPr="003F7088" w:rsidRDefault="008761F3" w:rsidP="00FB2FF5">
            <w:pPr>
              <w:jc w:val="both"/>
              <w:rPr>
                <w:rFonts w:ascii="Times New Roman" w:hAnsi="Times New Roman"/>
              </w:rPr>
            </w:pPr>
            <w:r w:rsidRPr="003F7088">
              <w:rPr>
                <w:rFonts w:ascii="Times New Roman" w:hAnsi="Times New Roman"/>
              </w:rPr>
              <w:t xml:space="preserve"> </w:t>
            </w:r>
          </w:p>
          <w:p w:rsidR="008761F3" w:rsidRPr="003F7088" w:rsidRDefault="008761F3" w:rsidP="00FB2FF5">
            <w:pPr>
              <w:jc w:val="both"/>
              <w:rPr>
                <w:rFonts w:ascii="Times New Roman" w:hAnsi="Times New Roman"/>
              </w:rPr>
            </w:pPr>
          </w:p>
          <w:p w:rsidR="008761F3" w:rsidRPr="003F7088" w:rsidRDefault="008761F3" w:rsidP="00FB2FF5">
            <w:pPr>
              <w:jc w:val="both"/>
              <w:rPr>
                <w:rFonts w:ascii="Times New Roman" w:hAnsi="Times New Roman"/>
              </w:rPr>
            </w:pPr>
          </w:p>
          <w:p w:rsidR="008761F3" w:rsidRPr="003F7088" w:rsidRDefault="008761F3" w:rsidP="00FB2FF5">
            <w:pPr>
              <w:jc w:val="both"/>
              <w:rPr>
                <w:rFonts w:ascii="Times New Roman" w:hAnsi="Times New Roman"/>
              </w:rPr>
            </w:pPr>
          </w:p>
          <w:p w:rsidR="000C43E3" w:rsidRPr="003F7088" w:rsidRDefault="000C43E3" w:rsidP="00FB2FF5">
            <w:pPr>
              <w:jc w:val="both"/>
              <w:rPr>
                <w:rFonts w:ascii="Times New Roman" w:hAnsi="Times New Roman"/>
              </w:rPr>
            </w:pPr>
            <w:r w:rsidRPr="003F7088">
              <w:rPr>
                <w:rFonts w:ascii="Times New Roman" w:hAnsi="Times New Roman"/>
              </w:rPr>
              <w:t>HS d</w:t>
            </w:r>
            <w:r w:rsidR="003F7088" w:rsidRPr="003F7088">
              <w:rPr>
                <w:rFonts w:ascii="Times New Roman" w:hAnsi="Times New Roman"/>
              </w:rPr>
              <w:t>ự</w:t>
            </w:r>
            <w:r w:rsidRPr="003F7088">
              <w:rPr>
                <w:rFonts w:ascii="Times New Roman" w:hAnsi="Times New Roman"/>
              </w:rPr>
              <w:t>a v</w:t>
            </w:r>
            <w:r w:rsidR="003F7088" w:rsidRPr="003F7088">
              <w:rPr>
                <w:rFonts w:ascii="Times New Roman" w:hAnsi="Times New Roman"/>
              </w:rPr>
              <w:t>à</w:t>
            </w:r>
            <w:r w:rsidRPr="003F7088">
              <w:rPr>
                <w:rFonts w:ascii="Times New Roman" w:hAnsi="Times New Roman"/>
              </w:rPr>
              <w:t>o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 xml:space="preserve">c </w:t>
            </w:r>
            <w:r w:rsidR="003F7088" w:rsidRPr="003F7088">
              <w:rPr>
                <w:rFonts w:ascii="Times New Roman" w:hAnsi="Times New Roman"/>
              </w:rPr>
              <w:t>đượ</w:t>
            </w:r>
            <w:r w:rsidRPr="003F7088">
              <w:rPr>
                <w:rFonts w:ascii="Times New Roman" w:hAnsi="Times New Roman"/>
              </w:rPr>
              <w:t>c t</w:t>
            </w:r>
            <w:r w:rsidR="003F7088" w:rsidRPr="003F7088">
              <w:rPr>
                <w:rFonts w:ascii="Times New Roman" w:hAnsi="Times New Roman"/>
              </w:rPr>
              <w:t>ì</w:t>
            </w:r>
            <w:r w:rsidRPr="003F7088">
              <w:rPr>
                <w:rFonts w:ascii="Times New Roman" w:hAnsi="Times New Roman"/>
              </w:rPr>
              <w:t>m hi</w:t>
            </w:r>
            <w:r w:rsidR="003F7088" w:rsidRPr="003F7088">
              <w:rPr>
                <w:rFonts w:ascii="Times New Roman" w:hAnsi="Times New Roman"/>
              </w:rPr>
              <w:t>ể</w:t>
            </w:r>
            <w:r w:rsidRPr="003F7088">
              <w:rPr>
                <w:rFonts w:ascii="Times New Roman" w:hAnsi="Times New Roman"/>
              </w:rPr>
              <w:t xml:space="preserve">u </w:t>
            </w:r>
            <w:r w:rsidR="003F7088" w:rsidRPr="003F7088">
              <w:rPr>
                <w:rFonts w:ascii="Times New Roman" w:hAnsi="Times New Roman"/>
              </w:rPr>
              <w:t>để</w:t>
            </w:r>
            <w:r w:rsidRPr="003F7088">
              <w:rPr>
                <w:rFonts w:ascii="Times New Roman" w:hAnsi="Times New Roman"/>
              </w:rPr>
              <w:t xml:space="preserve"> vi</w:t>
            </w:r>
            <w:r w:rsidR="003F7088" w:rsidRPr="003F7088">
              <w:rPr>
                <w:rFonts w:ascii="Times New Roman" w:hAnsi="Times New Roman"/>
              </w:rPr>
              <w:t>ế</w:t>
            </w:r>
            <w:r w:rsidRPr="003F7088">
              <w:rPr>
                <w:rFonts w:ascii="Times New Roman" w:hAnsi="Times New Roman"/>
              </w:rPr>
              <w:t>t b</w:t>
            </w:r>
            <w:r w:rsidR="003F7088" w:rsidRPr="003F7088">
              <w:rPr>
                <w:rFonts w:ascii="Times New Roman" w:hAnsi="Times New Roman"/>
              </w:rPr>
              <w:t>à</w:t>
            </w:r>
            <w:r w:rsidRPr="003F7088">
              <w:rPr>
                <w:rFonts w:ascii="Times New Roman" w:hAnsi="Times New Roman"/>
              </w:rPr>
              <w:t xml:space="preserve">i </w:t>
            </w:r>
            <w:r w:rsidR="003F7088" w:rsidRPr="003F7088">
              <w:rPr>
                <w:rFonts w:ascii="Times New Roman" w:hAnsi="Times New Roman"/>
              </w:rPr>
              <w:t>đả</w:t>
            </w:r>
            <w:r w:rsidRPr="003F7088">
              <w:rPr>
                <w:rFonts w:ascii="Times New Roman" w:hAnsi="Times New Roman"/>
              </w:rPr>
              <w:t>m b</w:t>
            </w:r>
            <w:r w:rsidR="003F7088" w:rsidRPr="003F7088">
              <w:rPr>
                <w:rFonts w:ascii="Times New Roman" w:hAnsi="Times New Roman"/>
              </w:rPr>
              <w:t>ả</w:t>
            </w:r>
            <w:r w:rsidRPr="003F7088">
              <w:rPr>
                <w:rFonts w:ascii="Times New Roman" w:hAnsi="Times New Roman"/>
              </w:rPr>
              <w:t>o c</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ý</w:t>
            </w:r>
            <w:r w:rsidRPr="003F7088">
              <w:rPr>
                <w:rFonts w:ascii="Times New Roman" w:hAnsi="Times New Roman"/>
              </w:rPr>
              <w:t xml:space="preserve"> c</w:t>
            </w:r>
            <w:r w:rsidR="003F7088" w:rsidRPr="003F7088">
              <w:rPr>
                <w:rFonts w:ascii="Times New Roman" w:hAnsi="Times New Roman"/>
              </w:rPr>
              <w:t>ơ</w:t>
            </w:r>
            <w:r w:rsidRPr="003F7088">
              <w:rPr>
                <w:rFonts w:ascii="Times New Roman" w:hAnsi="Times New Roman"/>
              </w:rPr>
              <w:t xml:space="preserve"> b</w:t>
            </w:r>
            <w:r w:rsidR="003F7088" w:rsidRPr="003F7088">
              <w:rPr>
                <w:rFonts w:ascii="Times New Roman" w:hAnsi="Times New Roman"/>
              </w:rPr>
              <w:t>ả</w:t>
            </w:r>
            <w:r w:rsidRPr="003F7088">
              <w:rPr>
                <w:rFonts w:ascii="Times New Roman" w:hAnsi="Times New Roman"/>
              </w:rPr>
              <w:t>n sau</w:t>
            </w:r>
          </w:p>
          <w:p w:rsidR="000C43E3" w:rsidRPr="003F7088" w:rsidRDefault="000C43E3" w:rsidP="000C43E3">
            <w:pPr>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EB70A2" w:rsidRPr="003F7088" w:rsidRDefault="000C43E3" w:rsidP="00FB2FF5">
            <w:pPr>
              <w:jc w:val="both"/>
              <w:rPr>
                <w:rFonts w:ascii="Times New Roman" w:hAnsi="Times New Roman"/>
              </w:rPr>
            </w:pPr>
            <w:r w:rsidRPr="003F7088">
              <w:rPr>
                <w:rFonts w:ascii="Times New Roman" w:hAnsi="Times New Roman"/>
              </w:rPr>
              <w:t>GV g</w:t>
            </w:r>
            <w:r w:rsidR="003F7088" w:rsidRPr="003F7088">
              <w:rPr>
                <w:rFonts w:ascii="Times New Roman" w:hAnsi="Times New Roman"/>
              </w:rPr>
              <w:t>ọ</w:t>
            </w:r>
            <w:r w:rsidRPr="003F7088">
              <w:rPr>
                <w:rFonts w:ascii="Times New Roman" w:hAnsi="Times New Roman"/>
              </w:rPr>
              <w:t>i m</w:t>
            </w:r>
            <w:r w:rsidR="003F7088" w:rsidRPr="003F7088">
              <w:rPr>
                <w:rFonts w:ascii="Times New Roman" w:hAnsi="Times New Roman"/>
              </w:rPr>
              <w:t>ộ</w:t>
            </w:r>
            <w:r w:rsidRPr="003F7088">
              <w:rPr>
                <w:rFonts w:ascii="Times New Roman" w:hAnsi="Times New Roman"/>
              </w:rPr>
              <w:t>t s</w:t>
            </w:r>
            <w:r w:rsidR="003F7088" w:rsidRPr="003F7088">
              <w:rPr>
                <w:rFonts w:ascii="Times New Roman" w:hAnsi="Times New Roman"/>
              </w:rPr>
              <w:t>ố</w:t>
            </w:r>
            <w:r w:rsidRPr="003F7088">
              <w:rPr>
                <w:rFonts w:ascii="Times New Roman" w:hAnsi="Times New Roman"/>
              </w:rPr>
              <w:t xml:space="preserve"> HS </w:t>
            </w:r>
            <w:r w:rsidR="003F7088" w:rsidRPr="003F7088">
              <w:rPr>
                <w:rFonts w:ascii="Times New Roman" w:hAnsi="Times New Roman"/>
              </w:rPr>
              <w:t>đọ</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i v</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ù</w:t>
            </w:r>
            <w:r w:rsidRPr="003F7088">
              <w:rPr>
                <w:rFonts w:ascii="Times New Roman" w:hAnsi="Times New Roman"/>
              </w:rPr>
              <w:t>ng nh</w:t>
            </w:r>
            <w:r w:rsidR="003F7088" w:rsidRPr="003F7088">
              <w:rPr>
                <w:rFonts w:ascii="Times New Roman" w:hAnsi="Times New Roman"/>
              </w:rPr>
              <w:t>ậ</w:t>
            </w:r>
            <w:r w:rsidRPr="003F7088">
              <w:rPr>
                <w:rFonts w:ascii="Times New Roman" w:hAnsi="Times New Roman"/>
              </w:rPr>
              <w:t>n x</w:t>
            </w:r>
            <w:r w:rsidR="003F7088" w:rsidRPr="003F7088">
              <w:rPr>
                <w:rFonts w:ascii="Times New Roman" w:hAnsi="Times New Roman"/>
              </w:rPr>
              <w:t>é</w:t>
            </w:r>
            <w:r w:rsidRPr="003F7088">
              <w:rPr>
                <w:rFonts w:ascii="Times New Roman" w:hAnsi="Times New Roman"/>
              </w:rPr>
              <w:t>t, ch</w:t>
            </w:r>
            <w:r w:rsidR="003F7088" w:rsidRPr="003F7088">
              <w:rPr>
                <w:rFonts w:ascii="Times New Roman" w:hAnsi="Times New Roman"/>
              </w:rPr>
              <w:t>ữ</w:t>
            </w:r>
            <w:r w:rsidRPr="003F7088">
              <w:rPr>
                <w:rFonts w:ascii="Times New Roman" w:hAnsi="Times New Roman"/>
              </w:rPr>
              <w:t>a b</w:t>
            </w:r>
            <w:r w:rsidR="003F7088" w:rsidRPr="003F7088">
              <w:rPr>
                <w:rFonts w:ascii="Times New Roman" w:hAnsi="Times New Roman"/>
              </w:rPr>
              <w:t>à</w:t>
            </w:r>
            <w:r w:rsidRPr="003F7088">
              <w:rPr>
                <w:rFonts w:ascii="Times New Roman" w:hAnsi="Times New Roman"/>
              </w:rPr>
              <w:t>i ho</w:t>
            </w:r>
            <w:r w:rsidR="003F7088" w:rsidRPr="003F7088">
              <w:rPr>
                <w:rFonts w:ascii="Times New Roman" w:hAnsi="Times New Roman"/>
              </w:rPr>
              <w:t>à</w:t>
            </w:r>
            <w:r w:rsidRPr="003F7088">
              <w:rPr>
                <w:rFonts w:ascii="Times New Roman" w:hAnsi="Times New Roman"/>
              </w:rPr>
              <w:t>n ch</w:t>
            </w:r>
            <w:r w:rsidR="003F7088" w:rsidRPr="003F7088">
              <w:rPr>
                <w:rFonts w:ascii="Times New Roman" w:hAnsi="Times New Roman"/>
              </w:rPr>
              <w:t>ỉ</w:t>
            </w:r>
            <w:r w:rsidRPr="003F7088">
              <w:rPr>
                <w:rFonts w:ascii="Times New Roman" w:hAnsi="Times New Roman"/>
              </w:rPr>
              <w:t>nh</w:t>
            </w:r>
          </w:p>
        </w:tc>
        <w:tc>
          <w:tcPr>
            <w:tcW w:w="6160" w:type="dxa"/>
          </w:tcPr>
          <w:p w:rsidR="00C76D65" w:rsidRPr="003F7088" w:rsidRDefault="00C76D65" w:rsidP="00C76D65">
            <w:pPr>
              <w:spacing w:line="276" w:lineRule="auto"/>
              <w:rPr>
                <w:rFonts w:ascii="Times New Roman" w:hAnsi="Times New Roman"/>
                <w:b/>
              </w:rPr>
            </w:pPr>
            <w:r w:rsidRPr="003F7088">
              <w:rPr>
                <w:rFonts w:ascii="Times New Roman" w:hAnsi="Times New Roman"/>
                <w:b/>
              </w:rPr>
              <w:lastRenderedPageBreak/>
              <w:t>I.B</w:t>
            </w:r>
            <w:r w:rsidR="003F7088" w:rsidRPr="003F7088">
              <w:rPr>
                <w:rFonts w:ascii="Times New Roman" w:hAnsi="Times New Roman"/>
                <w:b/>
              </w:rPr>
              <w:t>ÀI</w:t>
            </w:r>
            <w:r w:rsidRPr="003F7088">
              <w:rPr>
                <w:rFonts w:ascii="Times New Roman" w:hAnsi="Times New Roman"/>
                <w:b/>
              </w:rPr>
              <w:t xml:space="preserve"> </w:t>
            </w:r>
            <w:r w:rsidR="003F7088" w:rsidRPr="003F7088">
              <w:rPr>
                <w:rFonts w:ascii="Times New Roman" w:hAnsi="Times New Roman"/>
                <w:b/>
              </w:rPr>
              <w:t>TẬP</w:t>
            </w:r>
            <w:r w:rsidRPr="003F7088">
              <w:rPr>
                <w:rFonts w:ascii="Times New Roman" w:hAnsi="Times New Roman"/>
                <w:b/>
              </w:rPr>
              <w:t xml:space="preserve"> :</w:t>
            </w:r>
          </w:p>
          <w:p w:rsidR="000C43E3" w:rsidRPr="003F7088" w:rsidRDefault="000C43E3" w:rsidP="00FB2FF5">
            <w:pPr>
              <w:jc w:val="both"/>
              <w:rPr>
                <w:rFonts w:ascii="Times New Roman" w:hAnsi="Times New Roman"/>
                <w:b/>
                <w:u w:val="single"/>
              </w:rPr>
            </w:pPr>
            <w:r w:rsidRPr="003F7088">
              <w:rPr>
                <w:rFonts w:ascii="Times New Roman" w:hAnsi="Times New Roman"/>
                <w:b/>
                <w:u w:val="single"/>
              </w:rPr>
              <w:t>1.T</w:t>
            </w:r>
            <w:r w:rsidR="003F7088" w:rsidRPr="003F7088">
              <w:rPr>
                <w:rFonts w:ascii="Times New Roman" w:hAnsi="Times New Roman"/>
                <w:b/>
                <w:u w:val="single"/>
              </w:rPr>
              <w:t>ì</w:t>
            </w:r>
            <w:r w:rsidRPr="003F7088">
              <w:rPr>
                <w:rFonts w:ascii="Times New Roman" w:hAnsi="Times New Roman"/>
                <w:b/>
                <w:u w:val="single"/>
              </w:rPr>
              <w:t>m hi</w:t>
            </w:r>
            <w:r w:rsidR="003F7088" w:rsidRPr="003F7088">
              <w:rPr>
                <w:rFonts w:ascii="Times New Roman" w:hAnsi="Times New Roman"/>
                <w:b/>
                <w:u w:val="single"/>
              </w:rPr>
              <w:t>ể</w:t>
            </w:r>
            <w:r w:rsidRPr="003F7088">
              <w:rPr>
                <w:rFonts w:ascii="Times New Roman" w:hAnsi="Times New Roman"/>
                <w:b/>
                <w:u w:val="single"/>
              </w:rPr>
              <w:t xml:space="preserve">u </w:t>
            </w:r>
            <w:r w:rsidR="003F7088" w:rsidRPr="003F7088">
              <w:rPr>
                <w:rFonts w:ascii="Times New Roman" w:hAnsi="Times New Roman"/>
                <w:b/>
                <w:u w:val="single"/>
              </w:rPr>
              <w:t>đề</w:t>
            </w:r>
          </w:p>
          <w:p w:rsidR="000C43E3" w:rsidRPr="003F7088" w:rsidRDefault="000C43E3" w:rsidP="00FB2FF5">
            <w:pPr>
              <w:jc w:val="both"/>
              <w:rPr>
                <w:rFonts w:ascii="Times New Roman" w:hAnsi="Times New Roman"/>
              </w:rPr>
            </w:pPr>
            <w:r w:rsidRPr="003F7088">
              <w:rPr>
                <w:rFonts w:ascii="Times New Roman" w:hAnsi="Times New Roman"/>
              </w:rPr>
              <w:t>- Th</w:t>
            </w:r>
            <w:r w:rsidR="003F7088" w:rsidRPr="003F7088">
              <w:rPr>
                <w:rFonts w:ascii="Times New Roman" w:hAnsi="Times New Roman"/>
              </w:rPr>
              <w:t>ể</w:t>
            </w:r>
            <w:r w:rsidRPr="003F7088">
              <w:rPr>
                <w:rFonts w:ascii="Times New Roman" w:hAnsi="Times New Roman"/>
              </w:rPr>
              <w:t xml:space="preserve"> lo</w:t>
            </w:r>
            <w:r w:rsidR="003F7088" w:rsidRPr="003F7088">
              <w:rPr>
                <w:rFonts w:ascii="Times New Roman" w:hAnsi="Times New Roman"/>
              </w:rPr>
              <w:t>ạ</w:t>
            </w:r>
            <w:r w:rsidRPr="003F7088">
              <w:rPr>
                <w:rFonts w:ascii="Times New Roman" w:hAnsi="Times New Roman"/>
              </w:rPr>
              <w:t>i: Ph</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í</w:t>
            </w:r>
            <w:r w:rsidRPr="003F7088">
              <w:rPr>
                <w:rFonts w:ascii="Times New Roman" w:hAnsi="Times New Roman"/>
              </w:rPr>
              <w:t>ch nh</w:t>
            </w:r>
            <w:r w:rsidR="003F7088" w:rsidRPr="003F7088">
              <w:rPr>
                <w:rFonts w:ascii="Times New Roman" w:hAnsi="Times New Roman"/>
              </w:rPr>
              <w:t>â</w:t>
            </w:r>
            <w:r w:rsidRPr="003F7088">
              <w:rPr>
                <w:rFonts w:ascii="Times New Roman" w:hAnsi="Times New Roman"/>
              </w:rPr>
              <w:t>n v</w:t>
            </w:r>
            <w:r w:rsidR="003F7088" w:rsidRPr="003F7088">
              <w:rPr>
                <w:rFonts w:ascii="Times New Roman" w:hAnsi="Times New Roman"/>
              </w:rPr>
              <w:t>ậ</w:t>
            </w:r>
            <w:r w:rsidRPr="003F7088">
              <w:rPr>
                <w:rFonts w:ascii="Times New Roman" w:hAnsi="Times New Roman"/>
              </w:rPr>
              <w:t>t</w:t>
            </w:r>
          </w:p>
          <w:p w:rsidR="000C43E3" w:rsidRPr="003F7088" w:rsidRDefault="000C43E3" w:rsidP="00FB2FF5">
            <w:pPr>
              <w:jc w:val="both"/>
              <w:rPr>
                <w:rFonts w:ascii="Times New Roman" w:hAnsi="Times New Roman"/>
              </w:rPr>
            </w:pPr>
            <w:r w:rsidRPr="003F7088">
              <w:rPr>
                <w:rFonts w:ascii="Times New Roman" w:hAnsi="Times New Roman"/>
              </w:rPr>
              <w:t>- ND: B</w:t>
            </w:r>
            <w:r w:rsidR="003F7088" w:rsidRPr="003F7088">
              <w:rPr>
                <w:rFonts w:ascii="Times New Roman" w:hAnsi="Times New Roman"/>
              </w:rPr>
              <w:t>ậ</w:t>
            </w:r>
            <w:r w:rsidRPr="003F7088">
              <w:rPr>
                <w:rFonts w:ascii="Times New Roman" w:hAnsi="Times New Roman"/>
              </w:rPr>
              <w:t>c anh h</w:t>
            </w:r>
            <w:r w:rsidR="003F7088" w:rsidRPr="003F7088">
              <w:rPr>
                <w:rFonts w:ascii="Times New Roman" w:hAnsi="Times New Roman"/>
              </w:rPr>
              <w:t>ù</w:t>
            </w:r>
            <w:r w:rsidRPr="003F7088">
              <w:rPr>
                <w:rFonts w:ascii="Times New Roman" w:hAnsi="Times New Roman"/>
              </w:rPr>
              <w:t>ng khi sa c</w:t>
            </w:r>
            <w:r w:rsidR="003F7088" w:rsidRPr="003F7088">
              <w:rPr>
                <w:rFonts w:ascii="Times New Roman" w:hAnsi="Times New Roman"/>
              </w:rPr>
              <w:t>ơ</w:t>
            </w:r>
            <w:r w:rsidRPr="003F7088">
              <w:rPr>
                <w:rFonts w:ascii="Times New Roman" w:hAnsi="Times New Roman"/>
              </w:rPr>
              <w:t xml:space="preserve"> l</w:t>
            </w:r>
            <w:r w:rsidR="003F7088" w:rsidRPr="003F7088">
              <w:rPr>
                <w:rFonts w:ascii="Times New Roman" w:hAnsi="Times New Roman"/>
              </w:rPr>
              <w:t>ỡ</w:t>
            </w:r>
            <w:r w:rsidRPr="003F7088">
              <w:rPr>
                <w:rFonts w:ascii="Times New Roman" w:hAnsi="Times New Roman"/>
              </w:rPr>
              <w:t xml:space="preserve"> b</w:t>
            </w:r>
            <w:r w:rsidR="003F7088" w:rsidRPr="003F7088">
              <w:rPr>
                <w:rFonts w:ascii="Times New Roman" w:hAnsi="Times New Roman"/>
              </w:rPr>
              <w:t>ướ</w:t>
            </w:r>
            <w:r w:rsidRPr="003F7088">
              <w:rPr>
                <w:rFonts w:ascii="Times New Roman" w:hAnsi="Times New Roman"/>
              </w:rPr>
              <w:t>c r</w:t>
            </w:r>
            <w:r w:rsidR="003F7088" w:rsidRPr="003F7088">
              <w:rPr>
                <w:rFonts w:ascii="Times New Roman" w:hAnsi="Times New Roman"/>
              </w:rPr>
              <w:t>ơ</w:t>
            </w:r>
            <w:r w:rsidRPr="003F7088">
              <w:rPr>
                <w:rFonts w:ascii="Times New Roman" w:hAnsi="Times New Roman"/>
              </w:rPr>
              <w:t>i v</w:t>
            </w:r>
            <w:r w:rsidR="003F7088" w:rsidRPr="003F7088">
              <w:rPr>
                <w:rFonts w:ascii="Times New Roman" w:hAnsi="Times New Roman"/>
              </w:rPr>
              <w:t>à</w:t>
            </w:r>
            <w:r w:rsidRPr="003F7088">
              <w:rPr>
                <w:rFonts w:ascii="Times New Roman" w:hAnsi="Times New Roman"/>
              </w:rPr>
              <w:t>o v</w:t>
            </w:r>
            <w:r w:rsidR="003F7088" w:rsidRPr="003F7088">
              <w:rPr>
                <w:rFonts w:ascii="Times New Roman" w:hAnsi="Times New Roman"/>
              </w:rPr>
              <w:t>ò</w:t>
            </w:r>
            <w:r w:rsidRPr="003F7088">
              <w:rPr>
                <w:rFonts w:ascii="Times New Roman" w:hAnsi="Times New Roman"/>
              </w:rPr>
              <w:t>ng t</w:t>
            </w:r>
            <w:r w:rsidR="003F7088" w:rsidRPr="003F7088">
              <w:rPr>
                <w:rFonts w:ascii="Times New Roman" w:hAnsi="Times New Roman"/>
              </w:rPr>
              <w:t>ù</w:t>
            </w:r>
            <w:r w:rsidRPr="003F7088">
              <w:rPr>
                <w:rFonts w:ascii="Times New Roman" w:hAnsi="Times New Roman"/>
              </w:rPr>
              <w:t xml:space="preserve"> ng</w:t>
            </w:r>
            <w:r w:rsidR="003F7088" w:rsidRPr="003F7088">
              <w:rPr>
                <w:rFonts w:ascii="Times New Roman" w:hAnsi="Times New Roman"/>
              </w:rPr>
              <w:t>ụ</w:t>
            </w:r>
            <w:r w:rsidRPr="003F7088">
              <w:rPr>
                <w:rFonts w:ascii="Times New Roman" w:hAnsi="Times New Roman"/>
              </w:rPr>
              <w:t>c nh</w:t>
            </w:r>
            <w:r w:rsidR="003F7088" w:rsidRPr="003F7088">
              <w:rPr>
                <w:rFonts w:ascii="Times New Roman" w:hAnsi="Times New Roman"/>
              </w:rPr>
              <w:t>ư</w:t>
            </w:r>
            <w:r w:rsidRPr="003F7088">
              <w:rPr>
                <w:rFonts w:ascii="Times New Roman" w:hAnsi="Times New Roman"/>
              </w:rPr>
              <w:t xml:space="preserve">ng </w:t>
            </w:r>
            <w:r w:rsidR="003F7088" w:rsidRPr="003F7088">
              <w:rPr>
                <w:rFonts w:ascii="Times New Roman" w:hAnsi="Times New Roman"/>
              </w:rPr>
              <w:t>ở</w:t>
            </w:r>
            <w:r w:rsidRPr="003F7088">
              <w:rPr>
                <w:rFonts w:ascii="Times New Roman" w:hAnsi="Times New Roman"/>
              </w:rPr>
              <w:t xml:space="preserve"> h</w:t>
            </w:r>
            <w:r w:rsidR="003F7088" w:rsidRPr="003F7088">
              <w:rPr>
                <w:rFonts w:ascii="Times New Roman" w:hAnsi="Times New Roman"/>
              </w:rPr>
              <w:t>ọ</w:t>
            </w:r>
            <w:r w:rsidRPr="003F7088">
              <w:rPr>
                <w:rFonts w:ascii="Times New Roman" w:hAnsi="Times New Roman"/>
              </w:rPr>
              <w:t xml:space="preserve"> c</w:t>
            </w:r>
            <w:r w:rsidR="003F7088" w:rsidRPr="003F7088">
              <w:rPr>
                <w:rFonts w:ascii="Times New Roman" w:hAnsi="Times New Roman"/>
              </w:rPr>
              <w:t>ó</w:t>
            </w:r>
            <w:r w:rsidRPr="003F7088">
              <w:rPr>
                <w:rFonts w:ascii="Times New Roman" w:hAnsi="Times New Roman"/>
              </w:rPr>
              <w:t xml:space="preserve"> kh</w:t>
            </w:r>
            <w:r w:rsidR="003F7088" w:rsidRPr="003F7088">
              <w:rPr>
                <w:rFonts w:ascii="Times New Roman" w:hAnsi="Times New Roman"/>
              </w:rPr>
              <w:t>í</w:t>
            </w:r>
            <w:r w:rsidRPr="003F7088">
              <w:rPr>
                <w:rFonts w:ascii="Times New Roman" w:hAnsi="Times New Roman"/>
              </w:rPr>
              <w:t xml:space="preserve"> ph</w:t>
            </w:r>
            <w:r w:rsidR="003F7088" w:rsidRPr="003F7088">
              <w:rPr>
                <w:rFonts w:ascii="Times New Roman" w:hAnsi="Times New Roman"/>
              </w:rPr>
              <w:t>á</w:t>
            </w:r>
            <w:r w:rsidRPr="003F7088">
              <w:rPr>
                <w:rFonts w:ascii="Times New Roman" w:hAnsi="Times New Roman"/>
              </w:rPr>
              <w:t>ch ngang t</w:t>
            </w:r>
            <w:r w:rsidR="003F7088" w:rsidRPr="003F7088">
              <w:rPr>
                <w:rFonts w:ascii="Times New Roman" w:hAnsi="Times New Roman"/>
              </w:rPr>
              <w:t>à</w:t>
            </w:r>
            <w:r w:rsidRPr="003F7088">
              <w:rPr>
                <w:rFonts w:ascii="Times New Roman" w:hAnsi="Times New Roman"/>
              </w:rPr>
              <w:t>ng l</w:t>
            </w:r>
            <w:r w:rsidR="003F7088" w:rsidRPr="003F7088">
              <w:rPr>
                <w:rFonts w:ascii="Times New Roman" w:hAnsi="Times New Roman"/>
              </w:rPr>
              <w:t>ẫ</w:t>
            </w:r>
            <w:r w:rsidRPr="003F7088">
              <w:rPr>
                <w:rFonts w:ascii="Times New Roman" w:hAnsi="Times New Roman"/>
              </w:rPr>
              <w:t>m li</w:t>
            </w:r>
            <w:r w:rsidR="003F7088" w:rsidRPr="003F7088">
              <w:rPr>
                <w:rFonts w:ascii="Times New Roman" w:hAnsi="Times New Roman"/>
              </w:rPr>
              <w:t>ệ</w:t>
            </w:r>
            <w:r w:rsidRPr="003F7088">
              <w:rPr>
                <w:rFonts w:ascii="Times New Roman" w:hAnsi="Times New Roman"/>
              </w:rPr>
              <w:t>t ngay c</w:t>
            </w:r>
            <w:r w:rsidR="003F7088" w:rsidRPr="003F7088">
              <w:rPr>
                <w:rFonts w:ascii="Times New Roman" w:hAnsi="Times New Roman"/>
              </w:rPr>
              <w:t>ả</w:t>
            </w:r>
            <w:r w:rsidRPr="003F7088">
              <w:rPr>
                <w:rFonts w:ascii="Times New Roman" w:hAnsi="Times New Roman"/>
              </w:rPr>
              <w:t xml:space="preserve"> trong th</w:t>
            </w:r>
            <w:r w:rsidR="003F7088" w:rsidRPr="003F7088">
              <w:rPr>
                <w:rFonts w:ascii="Times New Roman" w:hAnsi="Times New Roman"/>
              </w:rPr>
              <w:t>ử</w:t>
            </w:r>
            <w:r w:rsidRPr="003F7088">
              <w:rPr>
                <w:rFonts w:ascii="Times New Roman" w:hAnsi="Times New Roman"/>
              </w:rPr>
              <w:t xml:space="preserve"> th</w:t>
            </w:r>
            <w:r w:rsidR="003F7088" w:rsidRPr="003F7088">
              <w:rPr>
                <w:rFonts w:ascii="Times New Roman" w:hAnsi="Times New Roman"/>
              </w:rPr>
              <w:t>á</w:t>
            </w:r>
            <w:r w:rsidRPr="003F7088">
              <w:rPr>
                <w:rFonts w:ascii="Times New Roman" w:hAnsi="Times New Roman"/>
              </w:rPr>
              <w:t xml:space="preserve">ch gian lao </w:t>
            </w:r>
            <w:r w:rsidR="003F7088" w:rsidRPr="003F7088">
              <w:rPr>
                <w:rFonts w:ascii="Times New Roman" w:hAnsi="Times New Roman"/>
              </w:rPr>
              <w:t>đ</w:t>
            </w:r>
            <w:r w:rsidRPr="003F7088">
              <w:rPr>
                <w:rFonts w:ascii="Times New Roman" w:hAnsi="Times New Roman"/>
              </w:rPr>
              <w:t>e do</w:t>
            </w:r>
            <w:r w:rsidR="003F7088" w:rsidRPr="003F7088">
              <w:rPr>
                <w:rFonts w:ascii="Times New Roman" w:hAnsi="Times New Roman"/>
              </w:rPr>
              <w:t>ạ</w:t>
            </w:r>
            <w:r w:rsidRPr="003F7088">
              <w:rPr>
                <w:rFonts w:ascii="Times New Roman" w:hAnsi="Times New Roman"/>
              </w:rPr>
              <w:t xml:space="preserve"> t</w:t>
            </w:r>
            <w:r w:rsidR="003F7088" w:rsidRPr="003F7088">
              <w:rPr>
                <w:rFonts w:ascii="Times New Roman" w:hAnsi="Times New Roman"/>
              </w:rPr>
              <w:t>í</w:t>
            </w:r>
            <w:r w:rsidRPr="003F7088">
              <w:rPr>
                <w:rFonts w:ascii="Times New Roman" w:hAnsi="Times New Roman"/>
              </w:rPr>
              <w:t>nh m</w:t>
            </w:r>
            <w:r w:rsidR="003F7088" w:rsidRPr="003F7088">
              <w:rPr>
                <w:rFonts w:ascii="Times New Roman" w:hAnsi="Times New Roman"/>
              </w:rPr>
              <w:t>ạ</w:t>
            </w:r>
            <w:r w:rsidRPr="003F7088">
              <w:rPr>
                <w:rFonts w:ascii="Times New Roman" w:hAnsi="Times New Roman"/>
              </w:rPr>
              <w:t xml:space="preserve">ng, </w:t>
            </w:r>
            <w:r w:rsidR="003F7088" w:rsidRPr="003F7088">
              <w:rPr>
                <w:rFonts w:ascii="Times New Roman" w:hAnsi="Times New Roman"/>
              </w:rPr>
              <w:t>ý</w:t>
            </w:r>
            <w:r w:rsidRPr="003F7088">
              <w:rPr>
                <w:rFonts w:ascii="Times New Roman" w:hAnsi="Times New Roman"/>
              </w:rPr>
              <w:t xml:space="preserve"> ch</w:t>
            </w:r>
            <w:r w:rsidR="003F7088" w:rsidRPr="003F7088">
              <w:rPr>
                <w:rFonts w:ascii="Times New Roman" w:hAnsi="Times New Roman"/>
              </w:rPr>
              <w:t>í</w:t>
            </w:r>
            <w:r w:rsidRPr="003F7088">
              <w:rPr>
                <w:rFonts w:ascii="Times New Roman" w:hAnsi="Times New Roman"/>
              </w:rPr>
              <w:t xml:space="preserve"> ki</w:t>
            </w:r>
            <w:r w:rsidR="003F7088" w:rsidRPr="003F7088">
              <w:rPr>
                <w:rFonts w:ascii="Times New Roman" w:hAnsi="Times New Roman"/>
              </w:rPr>
              <w:t>ê</w:t>
            </w:r>
            <w:r w:rsidRPr="003F7088">
              <w:rPr>
                <w:rFonts w:ascii="Times New Roman" w:hAnsi="Times New Roman"/>
              </w:rPr>
              <w:t>n trung, ni</w:t>
            </w:r>
            <w:r w:rsidR="003F7088" w:rsidRPr="003F7088">
              <w:rPr>
                <w:rFonts w:ascii="Times New Roman" w:hAnsi="Times New Roman"/>
              </w:rPr>
              <w:t>ề</w:t>
            </w:r>
            <w:r w:rsidRPr="003F7088">
              <w:rPr>
                <w:rFonts w:ascii="Times New Roman" w:hAnsi="Times New Roman"/>
              </w:rPr>
              <w:t>m tin son s</w:t>
            </w:r>
            <w:r w:rsidR="003F7088" w:rsidRPr="003F7088">
              <w:rPr>
                <w:rFonts w:ascii="Times New Roman" w:hAnsi="Times New Roman"/>
              </w:rPr>
              <w:t>ắ</w:t>
            </w:r>
            <w:r w:rsidRPr="003F7088">
              <w:rPr>
                <w:rFonts w:ascii="Times New Roman" w:hAnsi="Times New Roman"/>
              </w:rPr>
              <w:t>t v</w:t>
            </w:r>
            <w:r w:rsidR="003F7088" w:rsidRPr="003F7088">
              <w:rPr>
                <w:rFonts w:ascii="Times New Roman" w:hAnsi="Times New Roman"/>
              </w:rPr>
              <w:t>à</w:t>
            </w:r>
            <w:r w:rsidRPr="003F7088">
              <w:rPr>
                <w:rFonts w:ascii="Times New Roman" w:hAnsi="Times New Roman"/>
              </w:rPr>
              <w:t>o s</w:t>
            </w:r>
            <w:r w:rsidR="003F7088" w:rsidRPr="003F7088">
              <w:rPr>
                <w:rFonts w:ascii="Times New Roman" w:hAnsi="Times New Roman"/>
              </w:rPr>
              <w:t>ự</w:t>
            </w:r>
            <w:r w:rsidRPr="003F7088">
              <w:rPr>
                <w:rFonts w:ascii="Times New Roman" w:hAnsi="Times New Roman"/>
              </w:rPr>
              <w:t xml:space="preserve"> nghi</w:t>
            </w:r>
            <w:r w:rsidR="003F7088" w:rsidRPr="003F7088">
              <w:rPr>
                <w:rFonts w:ascii="Times New Roman" w:hAnsi="Times New Roman"/>
              </w:rPr>
              <w:t>ệ</w:t>
            </w:r>
            <w:r w:rsidRPr="003F7088">
              <w:rPr>
                <w:rFonts w:ascii="Times New Roman" w:hAnsi="Times New Roman"/>
              </w:rPr>
              <w:t>p c</w:t>
            </w:r>
            <w:r w:rsidR="003F7088" w:rsidRPr="003F7088">
              <w:rPr>
                <w:rFonts w:ascii="Times New Roman" w:hAnsi="Times New Roman"/>
              </w:rPr>
              <w:t>ủ</w:t>
            </w:r>
            <w:r w:rsidRPr="003F7088">
              <w:rPr>
                <w:rFonts w:ascii="Times New Roman" w:hAnsi="Times New Roman"/>
              </w:rPr>
              <w:t>a m</w:t>
            </w:r>
            <w:r w:rsidR="003F7088" w:rsidRPr="003F7088">
              <w:rPr>
                <w:rFonts w:ascii="Times New Roman" w:hAnsi="Times New Roman"/>
              </w:rPr>
              <w:t>ì</w:t>
            </w:r>
            <w:r w:rsidRPr="003F7088">
              <w:rPr>
                <w:rFonts w:ascii="Times New Roman" w:hAnsi="Times New Roman"/>
              </w:rPr>
              <w:t>nh.</w:t>
            </w:r>
          </w:p>
          <w:p w:rsidR="000C43E3" w:rsidRPr="003F7088" w:rsidRDefault="000C43E3" w:rsidP="00FB2FF5">
            <w:pPr>
              <w:jc w:val="both"/>
              <w:rPr>
                <w:rFonts w:ascii="Times New Roman" w:hAnsi="Times New Roman"/>
              </w:rPr>
            </w:pPr>
            <w:r w:rsidRPr="003F7088">
              <w:rPr>
                <w:rFonts w:ascii="Times New Roman" w:hAnsi="Times New Roman"/>
              </w:rPr>
              <w:t>- C</w:t>
            </w:r>
            <w:r w:rsidR="003F7088" w:rsidRPr="003F7088">
              <w:rPr>
                <w:rFonts w:ascii="Times New Roman" w:hAnsi="Times New Roman"/>
              </w:rPr>
              <w:t>á</w:t>
            </w:r>
            <w:r w:rsidRPr="003F7088">
              <w:rPr>
                <w:rFonts w:ascii="Times New Roman" w:hAnsi="Times New Roman"/>
              </w:rPr>
              <w:t>ch l</w:t>
            </w:r>
            <w:r w:rsidR="003F7088" w:rsidRPr="003F7088">
              <w:rPr>
                <w:rFonts w:ascii="Times New Roman" w:hAnsi="Times New Roman"/>
              </w:rPr>
              <w:t>à</w:t>
            </w:r>
            <w:r w:rsidRPr="003F7088">
              <w:rPr>
                <w:rFonts w:ascii="Times New Roman" w:hAnsi="Times New Roman"/>
              </w:rPr>
              <w:t>m: ph</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í</w:t>
            </w:r>
            <w:r w:rsidRPr="003F7088">
              <w:rPr>
                <w:rFonts w:ascii="Times New Roman" w:hAnsi="Times New Roman"/>
              </w:rPr>
              <w:t>ch c</w:t>
            </w:r>
            <w:r w:rsidR="003F7088" w:rsidRPr="003F7088">
              <w:rPr>
                <w:rFonts w:ascii="Times New Roman" w:hAnsi="Times New Roman"/>
              </w:rPr>
              <w:t>á</w:t>
            </w:r>
            <w:r w:rsidRPr="003F7088">
              <w:rPr>
                <w:rFonts w:ascii="Times New Roman" w:hAnsi="Times New Roman"/>
              </w:rPr>
              <w:t>c y</w:t>
            </w:r>
            <w:r w:rsidR="003F7088" w:rsidRPr="003F7088">
              <w:rPr>
                <w:rFonts w:ascii="Times New Roman" w:hAnsi="Times New Roman"/>
              </w:rPr>
              <w:t>ế</w:t>
            </w:r>
            <w:r w:rsidRPr="003F7088">
              <w:rPr>
                <w:rFonts w:ascii="Times New Roman" w:hAnsi="Times New Roman"/>
              </w:rPr>
              <w:t>u t</w:t>
            </w:r>
            <w:r w:rsidR="003F7088" w:rsidRPr="003F7088">
              <w:rPr>
                <w:rFonts w:ascii="Times New Roman" w:hAnsi="Times New Roman"/>
              </w:rPr>
              <w:t>ố</w:t>
            </w:r>
            <w:r w:rsidRPr="003F7088">
              <w:rPr>
                <w:rFonts w:ascii="Times New Roman" w:hAnsi="Times New Roman"/>
              </w:rPr>
              <w:t xml:space="preserve"> NT l</w:t>
            </w:r>
            <w:r w:rsidR="003F7088" w:rsidRPr="003F7088">
              <w:rPr>
                <w:rFonts w:ascii="Times New Roman" w:hAnsi="Times New Roman"/>
              </w:rPr>
              <w:t>à</w:t>
            </w:r>
            <w:r w:rsidRPr="003F7088">
              <w:rPr>
                <w:rFonts w:ascii="Times New Roman" w:hAnsi="Times New Roman"/>
              </w:rPr>
              <w:t>m s</w:t>
            </w:r>
            <w:r w:rsidR="003F7088" w:rsidRPr="003F7088">
              <w:rPr>
                <w:rFonts w:ascii="Times New Roman" w:hAnsi="Times New Roman"/>
              </w:rPr>
              <w:t>á</w:t>
            </w:r>
            <w:r w:rsidRPr="003F7088">
              <w:rPr>
                <w:rFonts w:ascii="Times New Roman" w:hAnsi="Times New Roman"/>
              </w:rPr>
              <w:t>ng t</w:t>
            </w:r>
            <w:r w:rsidR="003F7088" w:rsidRPr="003F7088">
              <w:rPr>
                <w:rFonts w:ascii="Times New Roman" w:hAnsi="Times New Roman"/>
              </w:rPr>
              <w:t>ỏ</w:t>
            </w:r>
            <w:r w:rsidRPr="003F7088">
              <w:rPr>
                <w:rFonts w:ascii="Times New Roman" w:hAnsi="Times New Roman"/>
              </w:rPr>
              <w:t xml:space="preserve"> ND. L</w:t>
            </w:r>
            <w:r w:rsidR="003F7088" w:rsidRPr="003F7088">
              <w:rPr>
                <w:rFonts w:ascii="Times New Roman" w:hAnsi="Times New Roman"/>
              </w:rPr>
              <w:t>ầ</w:t>
            </w:r>
            <w:r w:rsidRPr="003F7088">
              <w:rPr>
                <w:rFonts w:ascii="Times New Roman" w:hAnsi="Times New Roman"/>
              </w:rPr>
              <w:t>n l</w:t>
            </w:r>
            <w:r w:rsidR="003F7088" w:rsidRPr="003F7088">
              <w:rPr>
                <w:rFonts w:ascii="Times New Roman" w:hAnsi="Times New Roman"/>
              </w:rPr>
              <w:t>ượ</w:t>
            </w:r>
            <w:r w:rsidRPr="003F7088">
              <w:rPr>
                <w:rFonts w:ascii="Times New Roman" w:hAnsi="Times New Roman"/>
              </w:rPr>
              <w:t>t ph</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í</w:t>
            </w:r>
            <w:r w:rsidRPr="003F7088">
              <w:rPr>
                <w:rFonts w:ascii="Times New Roman" w:hAnsi="Times New Roman"/>
              </w:rPr>
              <w:t>ch b</w:t>
            </w:r>
            <w:r w:rsidR="003F7088" w:rsidRPr="003F7088">
              <w:rPr>
                <w:rFonts w:ascii="Times New Roman" w:hAnsi="Times New Roman"/>
              </w:rPr>
              <w:t>à</w:t>
            </w:r>
            <w:r w:rsidRPr="003F7088">
              <w:rPr>
                <w:rFonts w:ascii="Times New Roman" w:hAnsi="Times New Roman"/>
              </w:rPr>
              <w:t>i th</w:t>
            </w:r>
            <w:r w:rsidR="003F7088" w:rsidRPr="003F7088">
              <w:rPr>
                <w:rFonts w:ascii="Times New Roman" w:hAnsi="Times New Roman"/>
              </w:rPr>
              <w:t>ơ</w:t>
            </w:r>
            <w:r w:rsidRPr="003F7088">
              <w:rPr>
                <w:rFonts w:ascii="Times New Roman" w:hAnsi="Times New Roman"/>
              </w:rPr>
              <w:t xml:space="preserve"> theo b</w:t>
            </w:r>
            <w:r w:rsidR="003F7088" w:rsidRPr="003F7088">
              <w:rPr>
                <w:rFonts w:ascii="Times New Roman" w:hAnsi="Times New Roman"/>
              </w:rPr>
              <w:t>ố</w:t>
            </w:r>
            <w:r w:rsidRPr="003F7088">
              <w:rPr>
                <w:rFonts w:ascii="Times New Roman" w:hAnsi="Times New Roman"/>
              </w:rPr>
              <w:t xml:space="preserve"> c</w:t>
            </w:r>
            <w:r w:rsidR="003F7088" w:rsidRPr="003F7088">
              <w:rPr>
                <w:rFonts w:ascii="Times New Roman" w:hAnsi="Times New Roman"/>
              </w:rPr>
              <w:t>ụ</w:t>
            </w:r>
            <w:r w:rsidRPr="003F7088">
              <w:rPr>
                <w:rFonts w:ascii="Times New Roman" w:hAnsi="Times New Roman"/>
              </w:rPr>
              <w:t xml:space="preserve">c: </w:t>
            </w:r>
            <w:r w:rsidR="003F7088" w:rsidRPr="003F7088">
              <w:rPr>
                <w:rFonts w:ascii="Times New Roman" w:hAnsi="Times New Roman"/>
              </w:rPr>
              <w:t>đề</w:t>
            </w:r>
            <w:r w:rsidRPr="003F7088">
              <w:rPr>
                <w:rFonts w:ascii="Times New Roman" w:hAnsi="Times New Roman"/>
              </w:rPr>
              <w:t xml:space="preserve"> – th</w:t>
            </w:r>
            <w:r w:rsidR="003F7088" w:rsidRPr="003F7088">
              <w:rPr>
                <w:rFonts w:ascii="Times New Roman" w:hAnsi="Times New Roman"/>
              </w:rPr>
              <w:t>ự</w:t>
            </w:r>
            <w:r w:rsidRPr="003F7088">
              <w:rPr>
                <w:rFonts w:ascii="Times New Roman" w:hAnsi="Times New Roman"/>
              </w:rPr>
              <w:t>c – lu</w:t>
            </w:r>
            <w:r w:rsidR="003F7088" w:rsidRPr="003F7088">
              <w:rPr>
                <w:rFonts w:ascii="Times New Roman" w:hAnsi="Times New Roman"/>
              </w:rPr>
              <w:t>ậ</w:t>
            </w:r>
            <w:r w:rsidRPr="003F7088">
              <w:rPr>
                <w:rFonts w:ascii="Times New Roman" w:hAnsi="Times New Roman"/>
              </w:rPr>
              <w:t>n – k</w:t>
            </w:r>
            <w:r w:rsidR="003F7088" w:rsidRPr="003F7088">
              <w:rPr>
                <w:rFonts w:ascii="Times New Roman" w:hAnsi="Times New Roman"/>
              </w:rPr>
              <w:t>ế</w:t>
            </w:r>
            <w:r w:rsidRPr="003F7088">
              <w:rPr>
                <w:rFonts w:ascii="Times New Roman" w:hAnsi="Times New Roman"/>
              </w:rPr>
              <w:t>t</w:t>
            </w:r>
          </w:p>
          <w:p w:rsidR="00320F3B" w:rsidRPr="003F7088" w:rsidRDefault="000C43E3" w:rsidP="00320F3B">
            <w:pPr>
              <w:rPr>
                <w:rFonts w:ascii="Times New Roman" w:hAnsi="Times New Roman"/>
                <w:b/>
                <w:u w:val="single"/>
              </w:rPr>
            </w:pPr>
            <w:r w:rsidRPr="003F7088">
              <w:rPr>
                <w:rFonts w:ascii="Times New Roman" w:hAnsi="Times New Roman"/>
                <w:b/>
                <w:u w:val="single"/>
              </w:rPr>
              <w:t>2. Vi</w:t>
            </w:r>
            <w:r w:rsidR="003F7088" w:rsidRPr="003F7088">
              <w:rPr>
                <w:rFonts w:ascii="Times New Roman" w:hAnsi="Times New Roman"/>
                <w:b/>
                <w:u w:val="single"/>
              </w:rPr>
              <w:t>ế</w:t>
            </w:r>
            <w:r w:rsidRPr="003F7088">
              <w:rPr>
                <w:rFonts w:ascii="Times New Roman" w:hAnsi="Times New Roman"/>
                <w:b/>
                <w:u w:val="single"/>
              </w:rPr>
              <w:t>t b</w:t>
            </w:r>
            <w:r w:rsidR="003F7088" w:rsidRPr="003F7088">
              <w:rPr>
                <w:rFonts w:ascii="Times New Roman" w:hAnsi="Times New Roman"/>
                <w:b/>
                <w:u w:val="single"/>
              </w:rPr>
              <w:t>à</w:t>
            </w:r>
            <w:r w:rsidRPr="003F7088">
              <w:rPr>
                <w:rFonts w:ascii="Times New Roman" w:hAnsi="Times New Roman"/>
                <w:b/>
                <w:u w:val="single"/>
              </w:rPr>
              <w:t>i</w:t>
            </w:r>
          </w:p>
          <w:p w:rsidR="00320F3B" w:rsidRPr="003F7088" w:rsidRDefault="00320F3B" w:rsidP="00320F3B">
            <w:pPr>
              <w:rPr>
                <w:rFonts w:ascii="Times New Roman" w:hAnsi="Times New Roman"/>
                <w:b/>
                <w:u w:val="single"/>
              </w:rPr>
            </w:pPr>
            <w:r w:rsidRPr="003F7088">
              <w:rPr>
                <w:rFonts w:ascii="Times New Roman" w:hAnsi="Times New Roman"/>
                <w:b/>
                <w:u w:val="single"/>
              </w:rPr>
              <w:t>a. M</w:t>
            </w:r>
            <w:r w:rsidR="003F7088" w:rsidRPr="003F7088">
              <w:rPr>
                <w:rFonts w:ascii="Times New Roman" w:hAnsi="Times New Roman"/>
                <w:b/>
                <w:u w:val="single"/>
              </w:rPr>
              <w:t>ở</w:t>
            </w:r>
            <w:r w:rsidRPr="003F7088">
              <w:rPr>
                <w:rFonts w:ascii="Times New Roman" w:hAnsi="Times New Roman"/>
                <w:b/>
                <w:u w:val="single"/>
              </w:rPr>
              <w:t xml:space="preserve"> b</w:t>
            </w:r>
            <w:r w:rsidR="003F7088" w:rsidRPr="003F7088">
              <w:rPr>
                <w:rFonts w:ascii="Times New Roman" w:hAnsi="Times New Roman"/>
                <w:b/>
                <w:u w:val="single"/>
              </w:rPr>
              <w:t>à</w:t>
            </w:r>
            <w:r w:rsidRPr="003F7088">
              <w:rPr>
                <w:rFonts w:ascii="Times New Roman" w:hAnsi="Times New Roman"/>
                <w:b/>
                <w:u w:val="single"/>
              </w:rPr>
              <w:t>i</w:t>
            </w:r>
          </w:p>
          <w:p w:rsidR="00320F3B" w:rsidRPr="003F7088" w:rsidRDefault="00320F3B" w:rsidP="00320F3B">
            <w:pPr>
              <w:rPr>
                <w:rFonts w:ascii="Times New Roman" w:hAnsi="Times New Roman"/>
              </w:rPr>
            </w:pPr>
            <w:r w:rsidRPr="003F7088">
              <w:rPr>
                <w:rFonts w:ascii="Times New Roman" w:hAnsi="Times New Roman"/>
              </w:rPr>
              <w:t xml:space="preserve">  Ng</w:t>
            </w:r>
            <w:r w:rsidR="003F7088" w:rsidRPr="003F7088">
              <w:rPr>
                <w:rFonts w:ascii="Times New Roman" w:hAnsi="Times New Roman"/>
              </w:rPr>
              <w:t>à</w:t>
            </w:r>
            <w:r w:rsidRPr="003F7088">
              <w:rPr>
                <w:rFonts w:ascii="Times New Roman" w:hAnsi="Times New Roman"/>
              </w:rPr>
              <w:t xml:space="preserve">y </w:t>
            </w:r>
            <w:r w:rsidR="003F7088" w:rsidRPr="003F7088">
              <w:rPr>
                <w:rFonts w:ascii="Times New Roman" w:hAnsi="Times New Roman"/>
              </w:rPr>
              <w:t>đầ</w:t>
            </w:r>
            <w:r w:rsidRPr="003F7088">
              <w:rPr>
                <w:rFonts w:ascii="Times New Roman" w:hAnsi="Times New Roman"/>
              </w:rPr>
              <w:t>u ti</w:t>
            </w:r>
            <w:r w:rsidR="003F7088" w:rsidRPr="003F7088">
              <w:rPr>
                <w:rFonts w:ascii="Times New Roman" w:hAnsi="Times New Roman"/>
              </w:rPr>
              <w:t>ê</w:t>
            </w:r>
            <w:r w:rsidRPr="003F7088">
              <w:rPr>
                <w:rFonts w:ascii="Times New Roman" w:hAnsi="Times New Roman"/>
              </w:rPr>
              <w:t>n Phan Ch</w:t>
            </w:r>
            <w:r w:rsidR="003F7088" w:rsidRPr="003F7088">
              <w:rPr>
                <w:rFonts w:ascii="Times New Roman" w:hAnsi="Times New Roman"/>
              </w:rPr>
              <w:t>â</w:t>
            </w:r>
            <w:r w:rsidRPr="003F7088">
              <w:rPr>
                <w:rFonts w:ascii="Times New Roman" w:hAnsi="Times New Roman"/>
              </w:rPr>
              <w:t xml:space="preserve">u Trinh </w:t>
            </w:r>
            <w:r w:rsidR="003F7088" w:rsidRPr="003F7088">
              <w:rPr>
                <w:rFonts w:ascii="Times New Roman" w:hAnsi="Times New Roman"/>
              </w:rPr>
              <w:t>đã</w:t>
            </w:r>
            <w:r w:rsidRPr="003F7088">
              <w:rPr>
                <w:rFonts w:ascii="Times New Roman" w:hAnsi="Times New Roman"/>
              </w:rPr>
              <w:t xml:space="preserve"> n</w:t>
            </w:r>
            <w:r w:rsidR="003F7088" w:rsidRPr="003F7088">
              <w:rPr>
                <w:rFonts w:ascii="Times New Roman" w:hAnsi="Times New Roman"/>
              </w:rPr>
              <w:t>é</w:t>
            </w:r>
            <w:r w:rsidRPr="003F7088">
              <w:rPr>
                <w:rFonts w:ascii="Times New Roman" w:hAnsi="Times New Roman"/>
              </w:rPr>
              <w:t>m  1 m</w:t>
            </w:r>
            <w:r w:rsidR="003F7088" w:rsidRPr="003F7088">
              <w:rPr>
                <w:rFonts w:ascii="Times New Roman" w:hAnsi="Times New Roman"/>
              </w:rPr>
              <w:t>ả</w:t>
            </w:r>
            <w:r w:rsidRPr="003F7088">
              <w:rPr>
                <w:rFonts w:ascii="Times New Roman" w:hAnsi="Times New Roman"/>
              </w:rPr>
              <w:t>nh gi</w:t>
            </w:r>
            <w:r w:rsidR="003F7088" w:rsidRPr="003F7088">
              <w:rPr>
                <w:rFonts w:ascii="Times New Roman" w:hAnsi="Times New Roman"/>
              </w:rPr>
              <w:t>ấ</w:t>
            </w:r>
            <w:r w:rsidRPr="003F7088">
              <w:rPr>
                <w:rFonts w:ascii="Times New Roman" w:hAnsi="Times New Roman"/>
              </w:rPr>
              <w:t>y v</w:t>
            </w:r>
            <w:r w:rsidR="003F7088" w:rsidRPr="003F7088">
              <w:rPr>
                <w:rFonts w:ascii="Times New Roman" w:hAnsi="Times New Roman"/>
              </w:rPr>
              <w:t>à</w:t>
            </w:r>
            <w:r w:rsidRPr="003F7088">
              <w:rPr>
                <w:rFonts w:ascii="Times New Roman" w:hAnsi="Times New Roman"/>
              </w:rPr>
              <w:t>o kh</w:t>
            </w:r>
            <w:r w:rsidR="003F7088" w:rsidRPr="003F7088">
              <w:rPr>
                <w:rFonts w:ascii="Times New Roman" w:hAnsi="Times New Roman"/>
              </w:rPr>
              <w:t>á</w:t>
            </w:r>
            <w:r w:rsidRPr="003F7088">
              <w:rPr>
                <w:rFonts w:ascii="Times New Roman" w:hAnsi="Times New Roman"/>
              </w:rPr>
              <w:t xml:space="preserve">m </w:t>
            </w:r>
            <w:r w:rsidR="003F7088" w:rsidRPr="003F7088">
              <w:rPr>
                <w:rFonts w:ascii="Times New Roman" w:hAnsi="Times New Roman"/>
              </w:rPr>
              <w:t>để</w:t>
            </w:r>
            <w:r w:rsidRPr="003F7088">
              <w:rPr>
                <w:rFonts w:ascii="Times New Roman" w:hAnsi="Times New Roman"/>
              </w:rPr>
              <w:t xml:space="preserve"> an </w:t>
            </w:r>
            <w:r w:rsidR="003F7088" w:rsidRPr="003F7088">
              <w:rPr>
                <w:rFonts w:ascii="Times New Roman" w:hAnsi="Times New Roman"/>
              </w:rPr>
              <w:t>ủ</w:t>
            </w:r>
            <w:r w:rsidRPr="003F7088">
              <w:rPr>
                <w:rFonts w:ascii="Times New Roman" w:hAnsi="Times New Roman"/>
              </w:rPr>
              <w:t xml:space="preserve">i, </w:t>
            </w:r>
            <w:r w:rsidR="003F7088" w:rsidRPr="003F7088">
              <w:rPr>
                <w:rFonts w:ascii="Times New Roman" w:hAnsi="Times New Roman"/>
              </w:rPr>
              <w:t>độ</w:t>
            </w:r>
            <w:r w:rsidRPr="003F7088">
              <w:rPr>
                <w:rFonts w:ascii="Times New Roman" w:hAnsi="Times New Roman"/>
              </w:rPr>
              <w:t>ng vi</w:t>
            </w:r>
            <w:r w:rsidR="003F7088" w:rsidRPr="003F7088">
              <w:rPr>
                <w:rFonts w:ascii="Times New Roman" w:hAnsi="Times New Roman"/>
              </w:rPr>
              <w:t>ê</w:t>
            </w:r>
            <w:r w:rsidRPr="003F7088">
              <w:rPr>
                <w:rFonts w:ascii="Times New Roman" w:hAnsi="Times New Roman"/>
              </w:rPr>
              <w:t>n c</w:t>
            </w:r>
            <w:r w:rsidR="003F7088" w:rsidRPr="003F7088">
              <w:rPr>
                <w:rFonts w:ascii="Times New Roman" w:hAnsi="Times New Roman"/>
              </w:rPr>
              <w:t>á</w:t>
            </w:r>
            <w:r w:rsidRPr="003F7088">
              <w:rPr>
                <w:rFonts w:ascii="Times New Roman" w:hAnsi="Times New Roman"/>
              </w:rPr>
              <w:t>c b</w:t>
            </w:r>
            <w:r w:rsidR="003F7088" w:rsidRPr="003F7088">
              <w:rPr>
                <w:rFonts w:ascii="Times New Roman" w:hAnsi="Times New Roman"/>
              </w:rPr>
              <w:t>ạ</w:t>
            </w:r>
            <w:r w:rsidRPr="003F7088">
              <w:rPr>
                <w:rFonts w:ascii="Times New Roman" w:hAnsi="Times New Roman"/>
              </w:rPr>
              <w:t>n t</w:t>
            </w:r>
            <w:r w:rsidR="003F7088" w:rsidRPr="003F7088">
              <w:rPr>
                <w:rFonts w:ascii="Times New Roman" w:hAnsi="Times New Roman"/>
              </w:rPr>
              <w:t>ù</w:t>
            </w:r>
            <w:r w:rsidRPr="003F7088">
              <w:rPr>
                <w:rFonts w:ascii="Times New Roman" w:hAnsi="Times New Roman"/>
              </w:rPr>
              <w:t xml:space="preserve"> :'' </w:t>
            </w:r>
            <w:r w:rsidR="003F7088" w:rsidRPr="003F7088">
              <w:rPr>
                <w:rFonts w:ascii="Times New Roman" w:hAnsi="Times New Roman"/>
              </w:rPr>
              <w:t>Đâ</w:t>
            </w:r>
            <w:r w:rsidRPr="003F7088">
              <w:rPr>
                <w:rFonts w:ascii="Times New Roman" w:hAnsi="Times New Roman"/>
              </w:rPr>
              <w:t>y l</w:t>
            </w:r>
            <w:r w:rsidR="003F7088" w:rsidRPr="003F7088">
              <w:rPr>
                <w:rFonts w:ascii="Times New Roman" w:hAnsi="Times New Roman"/>
              </w:rPr>
              <w:t>à</w:t>
            </w:r>
            <w:r w:rsidRPr="003F7088">
              <w:rPr>
                <w:rFonts w:ascii="Times New Roman" w:hAnsi="Times New Roman"/>
              </w:rPr>
              <w:t xml:space="preserve"> tr</w:t>
            </w:r>
            <w:r w:rsidR="003F7088" w:rsidRPr="003F7088">
              <w:rPr>
                <w:rFonts w:ascii="Times New Roman" w:hAnsi="Times New Roman"/>
              </w:rPr>
              <w:t>ườ</w:t>
            </w:r>
            <w:r w:rsidRPr="003F7088">
              <w:rPr>
                <w:rFonts w:ascii="Times New Roman" w:hAnsi="Times New Roman"/>
              </w:rPr>
              <w:t>ng h</w:t>
            </w:r>
            <w:r w:rsidR="003F7088" w:rsidRPr="003F7088">
              <w:rPr>
                <w:rFonts w:ascii="Times New Roman" w:hAnsi="Times New Roman"/>
              </w:rPr>
              <w:t>ọ</w:t>
            </w:r>
            <w:r w:rsidRPr="003F7088">
              <w:rPr>
                <w:rFonts w:ascii="Times New Roman" w:hAnsi="Times New Roman"/>
              </w:rPr>
              <w:t>c t</w:t>
            </w:r>
            <w:r w:rsidR="003F7088" w:rsidRPr="003F7088">
              <w:rPr>
                <w:rFonts w:ascii="Times New Roman" w:hAnsi="Times New Roman"/>
              </w:rPr>
              <w:t>ự</w:t>
            </w:r>
            <w:r w:rsidRPr="003F7088">
              <w:rPr>
                <w:rFonts w:ascii="Times New Roman" w:hAnsi="Times New Roman"/>
              </w:rPr>
              <w:t xml:space="preserve"> nhi</w:t>
            </w:r>
            <w:r w:rsidR="003F7088" w:rsidRPr="003F7088">
              <w:rPr>
                <w:rFonts w:ascii="Times New Roman" w:hAnsi="Times New Roman"/>
              </w:rPr>
              <w:t>ê</w:t>
            </w:r>
            <w:r w:rsidRPr="003F7088">
              <w:rPr>
                <w:rFonts w:ascii="Times New Roman" w:hAnsi="Times New Roman"/>
              </w:rPr>
              <w:t>n. M</w:t>
            </w:r>
            <w:r w:rsidR="003F7088" w:rsidRPr="003F7088">
              <w:rPr>
                <w:rFonts w:ascii="Times New Roman" w:hAnsi="Times New Roman"/>
              </w:rPr>
              <w:t>ù</w:t>
            </w:r>
            <w:r w:rsidRPr="003F7088">
              <w:rPr>
                <w:rFonts w:ascii="Times New Roman" w:hAnsi="Times New Roman"/>
              </w:rPr>
              <w:t xml:space="preserve">i cay </w:t>
            </w:r>
            <w:r w:rsidR="003F7088" w:rsidRPr="003F7088">
              <w:rPr>
                <w:rFonts w:ascii="Times New Roman" w:hAnsi="Times New Roman"/>
              </w:rPr>
              <w:t>đắ</w:t>
            </w:r>
            <w:r w:rsidRPr="003F7088">
              <w:rPr>
                <w:rFonts w:ascii="Times New Roman" w:hAnsi="Times New Roman"/>
              </w:rPr>
              <w:t xml:space="preserve">ng trong </w:t>
            </w:r>
            <w:r w:rsidR="003F7088" w:rsidRPr="003F7088">
              <w:rPr>
                <w:rFonts w:ascii="Times New Roman" w:hAnsi="Times New Roman"/>
              </w:rPr>
              <w:t>ấ</w:t>
            </w:r>
            <w:r w:rsidRPr="003F7088">
              <w:rPr>
                <w:rFonts w:ascii="Times New Roman" w:hAnsi="Times New Roman"/>
              </w:rPr>
              <w:t>y, l</w:t>
            </w:r>
            <w:r w:rsidR="003F7088" w:rsidRPr="003F7088">
              <w:rPr>
                <w:rFonts w:ascii="Times New Roman" w:hAnsi="Times New Roman"/>
              </w:rPr>
              <w:t>à</w:t>
            </w:r>
            <w:r w:rsidRPr="003F7088">
              <w:rPr>
                <w:rFonts w:ascii="Times New Roman" w:hAnsi="Times New Roman"/>
              </w:rPr>
              <w:t>m trai trong th</w:t>
            </w:r>
            <w:r w:rsidR="003F7088" w:rsidRPr="003F7088">
              <w:rPr>
                <w:rFonts w:ascii="Times New Roman" w:hAnsi="Times New Roman"/>
              </w:rPr>
              <w:t>ế</w:t>
            </w:r>
            <w:r w:rsidRPr="003F7088">
              <w:rPr>
                <w:rFonts w:ascii="Times New Roman" w:hAnsi="Times New Roman"/>
              </w:rPr>
              <w:t xml:space="preserve"> k</w:t>
            </w:r>
            <w:r w:rsidR="003F7088" w:rsidRPr="003F7088">
              <w:rPr>
                <w:rFonts w:ascii="Times New Roman" w:hAnsi="Times New Roman"/>
              </w:rPr>
              <w:t>ỉ</w:t>
            </w:r>
            <w:r w:rsidRPr="003F7088">
              <w:rPr>
                <w:rFonts w:ascii="Times New Roman" w:hAnsi="Times New Roman"/>
              </w:rPr>
              <w:t xml:space="preserve"> XX n</w:t>
            </w:r>
            <w:r w:rsidR="003F7088" w:rsidRPr="003F7088">
              <w:rPr>
                <w:rFonts w:ascii="Times New Roman" w:hAnsi="Times New Roman"/>
              </w:rPr>
              <w:t>à</w:t>
            </w:r>
            <w:r w:rsidRPr="003F7088">
              <w:rPr>
                <w:rFonts w:ascii="Times New Roman" w:hAnsi="Times New Roman"/>
              </w:rPr>
              <w:t>y kh</w:t>
            </w:r>
            <w:r w:rsidR="003F7088" w:rsidRPr="003F7088">
              <w:rPr>
                <w:rFonts w:ascii="Times New Roman" w:hAnsi="Times New Roman"/>
              </w:rPr>
              <w:t>ô</w:t>
            </w:r>
            <w:r w:rsidRPr="003F7088">
              <w:rPr>
                <w:rFonts w:ascii="Times New Roman" w:hAnsi="Times New Roman"/>
              </w:rPr>
              <w:t>ng th</w:t>
            </w:r>
            <w:r w:rsidR="003F7088" w:rsidRPr="003F7088">
              <w:rPr>
                <w:rFonts w:ascii="Times New Roman" w:hAnsi="Times New Roman"/>
              </w:rPr>
              <w:t>ể</w:t>
            </w:r>
            <w:r w:rsidRPr="003F7088">
              <w:rPr>
                <w:rFonts w:ascii="Times New Roman" w:hAnsi="Times New Roman"/>
              </w:rPr>
              <w:t xml:space="preserve"> kh</w:t>
            </w:r>
            <w:r w:rsidR="003F7088" w:rsidRPr="003F7088">
              <w:rPr>
                <w:rFonts w:ascii="Times New Roman" w:hAnsi="Times New Roman"/>
              </w:rPr>
              <w:t>ô</w:t>
            </w:r>
            <w:r w:rsidRPr="003F7088">
              <w:rPr>
                <w:rFonts w:ascii="Times New Roman" w:hAnsi="Times New Roman"/>
              </w:rPr>
              <w:t>ng n</w:t>
            </w:r>
            <w:r w:rsidR="003F7088" w:rsidRPr="003F7088">
              <w:rPr>
                <w:rFonts w:ascii="Times New Roman" w:hAnsi="Times New Roman"/>
              </w:rPr>
              <w:t>ế</w:t>
            </w:r>
            <w:r w:rsidRPr="003F7088">
              <w:rPr>
                <w:rFonts w:ascii="Times New Roman" w:hAnsi="Times New Roman"/>
              </w:rPr>
              <w:t>m cho bi</w:t>
            </w:r>
            <w:r w:rsidR="003F7088" w:rsidRPr="003F7088">
              <w:rPr>
                <w:rFonts w:ascii="Times New Roman" w:hAnsi="Times New Roman"/>
              </w:rPr>
              <w:t>ế</w:t>
            </w:r>
            <w:r w:rsidRPr="003F7088">
              <w:rPr>
                <w:rFonts w:ascii="Times New Roman" w:hAnsi="Times New Roman"/>
              </w:rPr>
              <w:t>t. ''</w:t>
            </w:r>
            <w:r w:rsidR="003F7088" w:rsidRPr="003F7088">
              <w:rPr>
                <w:rFonts w:ascii="Times New Roman" w:hAnsi="Times New Roman"/>
              </w:rPr>
              <w:t>ở</w:t>
            </w:r>
            <w:r w:rsidRPr="003F7088">
              <w:rPr>
                <w:rFonts w:ascii="Times New Roman" w:hAnsi="Times New Roman"/>
              </w:rPr>
              <w:t xml:space="preserve"> C</w:t>
            </w:r>
            <w:r w:rsidR="003F7088" w:rsidRPr="003F7088">
              <w:rPr>
                <w:rFonts w:ascii="Times New Roman" w:hAnsi="Times New Roman"/>
              </w:rPr>
              <w:t>ô</w:t>
            </w:r>
            <w:r w:rsidRPr="003F7088">
              <w:rPr>
                <w:rFonts w:ascii="Times New Roman" w:hAnsi="Times New Roman"/>
              </w:rPr>
              <w:t xml:space="preserve">n </w:t>
            </w:r>
            <w:r w:rsidR="003F7088" w:rsidRPr="003F7088">
              <w:rPr>
                <w:rFonts w:ascii="Times New Roman" w:hAnsi="Times New Roman"/>
              </w:rPr>
              <w:t>Đả</w:t>
            </w:r>
            <w:r w:rsidRPr="003F7088">
              <w:rPr>
                <w:rFonts w:ascii="Times New Roman" w:hAnsi="Times New Roman"/>
              </w:rPr>
              <w:t>o ng</w:t>
            </w:r>
            <w:r w:rsidR="003F7088" w:rsidRPr="003F7088">
              <w:rPr>
                <w:rFonts w:ascii="Times New Roman" w:hAnsi="Times New Roman"/>
              </w:rPr>
              <w:t>ườ</w:t>
            </w:r>
            <w:r w:rsidRPr="003F7088">
              <w:rPr>
                <w:rFonts w:ascii="Times New Roman" w:hAnsi="Times New Roman"/>
              </w:rPr>
              <w:t>i t</w:t>
            </w:r>
            <w:r w:rsidR="003F7088" w:rsidRPr="003F7088">
              <w:rPr>
                <w:rFonts w:ascii="Times New Roman" w:hAnsi="Times New Roman"/>
              </w:rPr>
              <w:t>ù</w:t>
            </w:r>
            <w:r w:rsidRPr="003F7088">
              <w:rPr>
                <w:rFonts w:ascii="Times New Roman" w:hAnsi="Times New Roman"/>
              </w:rPr>
              <w:t xml:space="preserve"> ph</w:t>
            </w:r>
            <w:r w:rsidR="003F7088" w:rsidRPr="003F7088">
              <w:rPr>
                <w:rFonts w:ascii="Times New Roman" w:hAnsi="Times New Roman"/>
              </w:rPr>
              <w:t>ả</w:t>
            </w:r>
            <w:r w:rsidRPr="003F7088">
              <w:rPr>
                <w:rFonts w:ascii="Times New Roman" w:hAnsi="Times New Roman"/>
              </w:rPr>
              <w:t>i l</w:t>
            </w:r>
            <w:r w:rsidR="003F7088" w:rsidRPr="003F7088">
              <w:rPr>
                <w:rFonts w:ascii="Times New Roman" w:hAnsi="Times New Roman"/>
              </w:rPr>
              <w:t>à</w:t>
            </w:r>
            <w:r w:rsidRPr="003F7088">
              <w:rPr>
                <w:rFonts w:ascii="Times New Roman" w:hAnsi="Times New Roman"/>
              </w:rPr>
              <w:t>m c</w:t>
            </w:r>
            <w:r w:rsidR="003F7088" w:rsidRPr="003F7088">
              <w:rPr>
                <w:rFonts w:ascii="Times New Roman" w:hAnsi="Times New Roman"/>
              </w:rPr>
              <w:t>ô</w:t>
            </w:r>
            <w:r w:rsidRPr="003F7088">
              <w:rPr>
                <w:rFonts w:ascii="Times New Roman" w:hAnsi="Times New Roman"/>
              </w:rPr>
              <w:t>ng vi</w:t>
            </w:r>
            <w:r w:rsidR="003F7088" w:rsidRPr="003F7088">
              <w:rPr>
                <w:rFonts w:ascii="Times New Roman" w:hAnsi="Times New Roman"/>
              </w:rPr>
              <w:t>ệ</w:t>
            </w:r>
            <w:r w:rsidRPr="003F7088">
              <w:rPr>
                <w:rFonts w:ascii="Times New Roman" w:hAnsi="Times New Roman"/>
              </w:rPr>
              <w:t>c kh</w:t>
            </w:r>
            <w:r w:rsidR="003F7088" w:rsidRPr="003F7088">
              <w:rPr>
                <w:rFonts w:ascii="Times New Roman" w:hAnsi="Times New Roman"/>
              </w:rPr>
              <w:t>ổ</w:t>
            </w:r>
            <w:r w:rsidRPr="003F7088">
              <w:rPr>
                <w:rFonts w:ascii="Times New Roman" w:hAnsi="Times New Roman"/>
              </w:rPr>
              <w:t xml:space="preserve"> sai </w:t>
            </w:r>
            <w:r w:rsidR="003F7088" w:rsidRPr="003F7088">
              <w:rPr>
                <w:rFonts w:ascii="Times New Roman" w:hAnsi="Times New Roman"/>
              </w:rPr>
              <w:t>đậ</w:t>
            </w:r>
            <w:r w:rsidRPr="003F7088">
              <w:rPr>
                <w:rFonts w:ascii="Times New Roman" w:hAnsi="Times New Roman"/>
              </w:rPr>
              <w:t xml:space="preserve">p </w:t>
            </w:r>
            <w:r w:rsidR="003F7088" w:rsidRPr="003F7088">
              <w:rPr>
                <w:rFonts w:ascii="Times New Roman" w:hAnsi="Times New Roman"/>
              </w:rPr>
              <w:t>đá</w:t>
            </w:r>
            <w:r w:rsidRPr="003F7088">
              <w:rPr>
                <w:rFonts w:ascii="Times New Roman" w:hAnsi="Times New Roman"/>
              </w:rPr>
              <w:t>. B</w:t>
            </w:r>
            <w:r w:rsidR="003F7088" w:rsidRPr="003F7088">
              <w:rPr>
                <w:rFonts w:ascii="Times New Roman" w:hAnsi="Times New Roman"/>
              </w:rPr>
              <w:t>à</w:t>
            </w:r>
            <w:r w:rsidRPr="003F7088">
              <w:rPr>
                <w:rFonts w:ascii="Times New Roman" w:hAnsi="Times New Roman"/>
              </w:rPr>
              <w:t>i th</w:t>
            </w:r>
            <w:r w:rsidR="003F7088" w:rsidRPr="003F7088">
              <w:rPr>
                <w:rFonts w:ascii="Times New Roman" w:hAnsi="Times New Roman"/>
              </w:rPr>
              <w:t>ơ</w:t>
            </w:r>
            <w:r w:rsidRPr="003F7088">
              <w:rPr>
                <w:rFonts w:ascii="Times New Roman" w:hAnsi="Times New Roman"/>
              </w:rPr>
              <w:t xml:space="preserve"> “</w:t>
            </w:r>
            <w:r w:rsidR="003F7088" w:rsidRPr="003F7088">
              <w:rPr>
                <w:rFonts w:ascii="Times New Roman" w:hAnsi="Times New Roman"/>
                <w:i/>
              </w:rPr>
              <w:t>Đậ</w:t>
            </w:r>
            <w:r w:rsidRPr="003F7088">
              <w:rPr>
                <w:rFonts w:ascii="Times New Roman" w:hAnsi="Times New Roman"/>
                <w:i/>
              </w:rPr>
              <w:t xml:space="preserve">p </w:t>
            </w:r>
            <w:r w:rsidR="003F7088" w:rsidRPr="003F7088">
              <w:rPr>
                <w:rFonts w:ascii="Times New Roman" w:hAnsi="Times New Roman"/>
                <w:i/>
              </w:rPr>
              <w:t>đá</w:t>
            </w:r>
            <w:r w:rsidRPr="003F7088">
              <w:rPr>
                <w:rFonts w:ascii="Times New Roman" w:hAnsi="Times New Roman"/>
                <w:i/>
              </w:rPr>
              <w:t xml:space="preserve"> </w:t>
            </w:r>
            <w:r w:rsidR="003F7088" w:rsidRPr="003F7088">
              <w:rPr>
                <w:rFonts w:ascii="Times New Roman" w:hAnsi="Times New Roman"/>
                <w:i/>
              </w:rPr>
              <w:t>ở</w:t>
            </w:r>
            <w:r w:rsidRPr="003F7088">
              <w:rPr>
                <w:rFonts w:ascii="Times New Roman" w:hAnsi="Times New Roman"/>
                <w:i/>
              </w:rPr>
              <w:t xml:space="preserve"> C</w:t>
            </w:r>
            <w:r w:rsidR="003F7088" w:rsidRPr="003F7088">
              <w:rPr>
                <w:rFonts w:ascii="Times New Roman" w:hAnsi="Times New Roman"/>
                <w:i/>
              </w:rPr>
              <w:t>ô</w:t>
            </w:r>
            <w:r w:rsidRPr="003F7088">
              <w:rPr>
                <w:rFonts w:ascii="Times New Roman" w:hAnsi="Times New Roman"/>
                <w:i/>
              </w:rPr>
              <w:t>n L</w:t>
            </w:r>
            <w:r w:rsidR="003F7088" w:rsidRPr="003F7088">
              <w:rPr>
                <w:rFonts w:ascii="Times New Roman" w:hAnsi="Times New Roman"/>
                <w:i/>
              </w:rPr>
              <w:t>ô</w:t>
            </w:r>
            <w:r w:rsidRPr="003F7088">
              <w:rPr>
                <w:rFonts w:ascii="Times New Roman" w:hAnsi="Times New Roman"/>
                <w:i/>
              </w:rPr>
              <w:t>n”</w:t>
            </w:r>
            <w:r w:rsidR="003F7088" w:rsidRPr="003F7088">
              <w:rPr>
                <w:rFonts w:ascii="Times New Roman" w:hAnsi="Times New Roman"/>
              </w:rPr>
              <w:t>đượ</w:t>
            </w:r>
            <w:r w:rsidRPr="003F7088">
              <w:rPr>
                <w:rFonts w:ascii="Times New Roman" w:hAnsi="Times New Roman"/>
              </w:rPr>
              <w:t>c kh</w:t>
            </w:r>
            <w:r w:rsidR="003F7088" w:rsidRPr="003F7088">
              <w:rPr>
                <w:rFonts w:ascii="Times New Roman" w:hAnsi="Times New Roman"/>
              </w:rPr>
              <w:t>ơ</w:t>
            </w:r>
            <w:r w:rsidRPr="003F7088">
              <w:rPr>
                <w:rFonts w:ascii="Times New Roman" w:hAnsi="Times New Roman"/>
              </w:rPr>
              <w:t>ingu</w:t>
            </w:r>
            <w:r w:rsidR="003F7088" w:rsidRPr="003F7088">
              <w:rPr>
                <w:rFonts w:ascii="Times New Roman" w:hAnsi="Times New Roman"/>
              </w:rPr>
              <w:t>ồ</w:t>
            </w:r>
            <w:r w:rsidRPr="003F7088">
              <w:rPr>
                <w:rFonts w:ascii="Times New Roman" w:hAnsi="Times New Roman"/>
              </w:rPr>
              <w:t>n t</w:t>
            </w:r>
            <w:r w:rsidR="003F7088" w:rsidRPr="003F7088">
              <w:rPr>
                <w:rFonts w:ascii="Times New Roman" w:hAnsi="Times New Roman"/>
              </w:rPr>
              <w:t>ừ</w:t>
            </w:r>
            <w:r w:rsidRPr="003F7088">
              <w:rPr>
                <w:rFonts w:ascii="Times New Roman" w:hAnsi="Times New Roman"/>
              </w:rPr>
              <w:t xml:space="preserve"> c</w:t>
            </w:r>
            <w:r w:rsidR="003F7088" w:rsidRPr="003F7088">
              <w:rPr>
                <w:rFonts w:ascii="Times New Roman" w:hAnsi="Times New Roman"/>
              </w:rPr>
              <w:t>ả</w:t>
            </w:r>
            <w:r w:rsidRPr="003F7088">
              <w:rPr>
                <w:rFonts w:ascii="Times New Roman" w:hAnsi="Times New Roman"/>
              </w:rPr>
              <w:t>m h</w:t>
            </w:r>
            <w:r w:rsidR="003F7088" w:rsidRPr="003F7088">
              <w:rPr>
                <w:rFonts w:ascii="Times New Roman" w:hAnsi="Times New Roman"/>
              </w:rPr>
              <w:t>ứ</w:t>
            </w:r>
            <w:r w:rsidRPr="003F7088">
              <w:rPr>
                <w:rFonts w:ascii="Times New Roman" w:hAnsi="Times New Roman"/>
              </w:rPr>
              <w:t xml:space="preserve">ng </w:t>
            </w:r>
            <w:r w:rsidR="003F7088" w:rsidRPr="003F7088">
              <w:rPr>
                <w:rFonts w:ascii="Times New Roman" w:hAnsi="Times New Roman"/>
              </w:rPr>
              <w:t>đó</w:t>
            </w:r>
            <w:r w:rsidRPr="003F7088">
              <w:rPr>
                <w:rFonts w:ascii="Times New Roman" w:hAnsi="Times New Roman"/>
              </w:rPr>
              <w:t xml:space="preserve">. </w:t>
            </w:r>
          </w:p>
          <w:p w:rsidR="004E0AE7" w:rsidRPr="003F7088" w:rsidRDefault="00320F3B" w:rsidP="00FB2FF5">
            <w:pPr>
              <w:tabs>
                <w:tab w:val="left" w:pos="3420"/>
              </w:tabs>
              <w:jc w:val="both"/>
              <w:rPr>
                <w:rFonts w:ascii="Times New Roman" w:hAnsi="Times New Roman"/>
                <w:b/>
                <w:u w:val="single"/>
              </w:rPr>
            </w:pPr>
            <w:r w:rsidRPr="003F7088">
              <w:rPr>
                <w:rFonts w:ascii="Times New Roman" w:hAnsi="Times New Roman"/>
                <w:b/>
                <w:u w:val="single"/>
              </w:rPr>
              <w:t>b. Th</w:t>
            </w:r>
            <w:r w:rsidR="003F7088" w:rsidRPr="003F7088">
              <w:rPr>
                <w:rFonts w:ascii="Times New Roman" w:hAnsi="Times New Roman"/>
                <w:b/>
                <w:u w:val="single"/>
              </w:rPr>
              <w:t>â</w:t>
            </w:r>
            <w:r w:rsidRPr="003F7088">
              <w:rPr>
                <w:rFonts w:ascii="Times New Roman" w:hAnsi="Times New Roman"/>
                <w:b/>
                <w:u w:val="single"/>
              </w:rPr>
              <w:t>n b</w:t>
            </w:r>
            <w:r w:rsidR="003F7088" w:rsidRPr="003F7088">
              <w:rPr>
                <w:rFonts w:ascii="Times New Roman" w:hAnsi="Times New Roman"/>
                <w:b/>
                <w:u w:val="single"/>
              </w:rPr>
              <w:t>à</w:t>
            </w:r>
            <w:r w:rsidRPr="003F7088">
              <w:rPr>
                <w:rFonts w:ascii="Times New Roman" w:hAnsi="Times New Roman"/>
                <w:b/>
                <w:u w:val="single"/>
              </w:rPr>
              <w:t>i</w:t>
            </w:r>
          </w:p>
          <w:p w:rsidR="00121909" w:rsidRPr="003F7088" w:rsidRDefault="00D870B1" w:rsidP="00FB2FF5">
            <w:pPr>
              <w:tabs>
                <w:tab w:val="left" w:pos="3420"/>
              </w:tabs>
              <w:jc w:val="both"/>
              <w:rPr>
                <w:rFonts w:ascii="Times New Roman" w:hAnsi="Times New Roman"/>
              </w:rPr>
            </w:pPr>
            <w:r w:rsidRPr="003F7088">
              <w:rPr>
                <w:rFonts w:ascii="Times New Roman" w:hAnsi="Times New Roman"/>
              </w:rPr>
              <w:lastRenderedPageBreak/>
              <w:t xml:space="preserve">- </w:t>
            </w:r>
            <w:r w:rsidR="004E0AE7" w:rsidRPr="003F7088">
              <w:rPr>
                <w:rFonts w:ascii="Times New Roman" w:hAnsi="Times New Roman"/>
              </w:rPr>
              <w:t>B</w:t>
            </w:r>
            <w:r w:rsidR="003F7088" w:rsidRPr="003F7088">
              <w:rPr>
                <w:rFonts w:ascii="Times New Roman" w:hAnsi="Times New Roman"/>
              </w:rPr>
              <w:t>ố</w:t>
            </w:r>
            <w:r w:rsidR="00121909" w:rsidRPr="003F7088">
              <w:rPr>
                <w:rFonts w:ascii="Times New Roman" w:hAnsi="Times New Roman"/>
              </w:rPr>
              <w:t>n c</w:t>
            </w:r>
            <w:r w:rsidR="003F7088" w:rsidRPr="003F7088">
              <w:rPr>
                <w:rFonts w:ascii="Times New Roman" w:hAnsi="Times New Roman"/>
              </w:rPr>
              <w:t>â</w:t>
            </w:r>
            <w:r w:rsidR="00121909" w:rsidRPr="003F7088">
              <w:rPr>
                <w:rFonts w:ascii="Times New Roman" w:hAnsi="Times New Roman"/>
              </w:rPr>
              <w:t>u th</w:t>
            </w:r>
            <w:r w:rsidR="003F7088" w:rsidRPr="003F7088">
              <w:rPr>
                <w:rFonts w:ascii="Times New Roman" w:hAnsi="Times New Roman"/>
              </w:rPr>
              <w:t>ơ</w:t>
            </w:r>
            <w:r w:rsidR="00121909" w:rsidRPr="003F7088">
              <w:rPr>
                <w:rFonts w:ascii="Times New Roman" w:hAnsi="Times New Roman"/>
              </w:rPr>
              <w:t xml:space="preserve"> </w:t>
            </w:r>
            <w:r w:rsidR="003F7088" w:rsidRPr="003F7088">
              <w:rPr>
                <w:rFonts w:ascii="Times New Roman" w:hAnsi="Times New Roman"/>
              </w:rPr>
              <w:t>đầ</w:t>
            </w:r>
            <w:r w:rsidR="00121909" w:rsidRPr="003F7088">
              <w:rPr>
                <w:rFonts w:ascii="Times New Roman" w:hAnsi="Times New Roman"/>
              </w:rPr>
              <w:t>u</w:t>
            </w:r>
            <w:r w:rsidR="004E0AE7" w:rsidRPr="003F7088">
              <w:rPr>
                <w:rFonts w:ascii="Times New Roman" w:hAnsi="Times New Roman"/>
              </w:rPr>
              <w:t xml:space="preserve"> di</w:t>
            </w:r>
            <w:r w:rsidR="003F7088" w:rsidRPr="003F7088">
              <w:rPr>
                <w:rFonts w:ascii="Times New Roman" w:hAnsi="Times New Roman"/>
              </w:rPr>
              <w:t>ễ</w:t>
            </w:r>
            <w:r w:rsidR="004E0AE7" w:rsidRPr="003F7088">
              <w:rPr>
                <w:rFonts w:ascii="Times New Roman" w:hAnsi="Times New Roman"/>
              </w:rPr>
              <w:t>n t</w:t>
            </w:r>
            <w:r w:rsidR="003F7088" w:rsidRPr="003F7088">
              <w:rPr>
                <w:rFonts w:ascii="Times New Roman" w:hAnsi="Times New Roman"/>
              </w:rPr>
              <w:t>ả</w:t>
            </w:r>
            <w:r w:rsidR="004E0AE7" w:rsidRPr="003F7088">
              <w:rPr>
                <w:rFonts w:ascii="Times New Roman" w:hAnsi="Times New Roman"/>
              </w:rPr>
              <w:t xml:space="preserve"> t</w:t>
            </w:r>
            <w:r w:rsidR="00121909" w:rsidRPr="003F7088">
              <w:rPr>
                <w:rFonts w:ascii="Times New Roman" w:hAnsi="Times New Roman"/>
              </w:rPr>
              <w:t>h</w:t>
            </w:r>
            <w:r w:rsidR="003F7088" w:rsidRPr="003F7088">
              <w:rPr>
                <w:rFonts w:ascii="Times New Roman" w:hAnsi="Times New Roman"/>
              </w:rPr>
              <w:t>ế</w:t>
            </w:r>
            <w:r w:rsidR="00121909" w:rsidRPr="003F7088">
              <w:rPr>
                <w:rFonts w:ascii="Times New Roman" w:hAnsi="Times New Roman"/>
              </w:rPr>
              <w:t xml:space="preserve"> </w:t>
            </w:r>
            <w:r w:rsidR="003F7088" w:rsidRPr="003F7088">
              <w:rPr>
                <w:rFonts w:ascii="Times New Roman" w:hAnsi="Times New Roman"/>
              </w:rPr>
              <w:t>đứ</w:t>
            </w:r>
            <w:r w:rsidR="00121909" w:rsidRPr="003F7088">
              <w:rPr>
                <w:rFonts w:ascii="Times New Roman" w:hAnsi="Times New Roman"/>
              </w:rPr>
              <w:t>ng c</w:t>
            </w:r>
            <w:r w:rsidR="003F7088" w:rsidRPr="003F7088">
              <w:rPr>
                <w:rFonts w:ascii="Times New Roman" w:hAnsi="Times New Roman"/>
              </w:rPr>
              <w:t>ủ</w:t>
            </w:r>
            <w:r w:rsidR="00121909" w:rsidRPr="003F7088">
              <w:rPr>
                <w:rFonts w:ascii="Times New Roman" w:hAnsi="Times New Roman"/>
              </w:rPr>
              <w:t>a con ng</w:t>
            </w:r>
            <w:r w:rsidR="003F7088" w:rsidRPr="003F7088">
              <w:rPr>
                <w:rFonts w:ascii="Times New Roman" w:hAnsi="Times New Roman"/>
              </w:rPr>
              <w:t>ườ</w:t>
            </w:r>
            <w:r w:rsidR="00121909" w:rsidRPr="003F7088">
              <w:rPr>
                <w:rFonts w:ascii="Times New Roman" w:hAnsi="Times New Roman"/>
              </w:rPr>
              <w:t xml:space="preserve">i trong </w:t>
            </w:r>
            <w:r w:rsidR="003F7088" w:rsidRPr="003F7088">
              <w:rPr>
                <w:rFonts w:ascii="Times New Roman" w:hAnsi="Times New Roman"/>
              </w:rPr>
              <w:t>đấ</w:t>
            </w:r>
            <w:r w:rsidR="00121909" w:rsidRPr="003F7088">
              <w:rPr>
                <w:rFonts w:ascii="Times New Roman" w:hAnsi="Times New Roman"/>
              </w:rPr>
              <w:t>t tr</w:t>
            </w:r>
            <w:r w:rsidR="003F7088" w:rsidRPr="003F7088">
              <w:rPr>
                <w:rFonts w:ascii="Times New Roman" w:hAnsi="Times New Roman"/>
              </w:rPr>
              <w:t>ờ</w:t>
            </w:r>
            <w:r w:rsidR="00121909" w:rsidRPr="003F7088">
              <w:rPr>
                <w:rFonts w:ascii="Times New Roman" w:hAnsi="Times New Roman"/>
              </w:rPr>
              <w:t>i, bi</w:t>
            </w:r>
            <w:r w:rsidR="003F7088" w:rsidRPr="003F7088">
              <w:rPr>
                <w:rFonts w:ascii="Times New Roman" w:hAnsi="Times New Roman"/>
              </w:rPr>
              <w:t>ể</w:t>
            </w:r>
            <w:r w:rsidR="00121909" w:rsidRPr="003F7088">
              <w:rPr>
                <w:rFonts w:ascii="Times New Roman" w:hAnsi="Times New Roman"/>
              </w:rPr>
              <w:t>n r</w:t>
            </w:r>
            <w:r w:rsidR="003F7088" w:rsidRPr="003F7088">
              <w:rPr>
                <w:rFonts w:ascii="Times New Roman" w:hAnsi="Times New Roman"/>
              </w:rPr>
              <w:t>ộ</w:t>
            </w:r>
            <w:r w:rsidR="00121909" w:rsidRPr="003F7088">
              <w:rPr>
                <w:rFonts w:ascii="Times New Roman" w:hAnsi="Times New Roman"/>
              </w:rPr>
              <w:t xml:space="preserve">ng non cao, </w:t>
            </w:r>
            <w:r w:rsidR="003F7088" w:rsidRPr="003F7088">
              <w:rPr>
                <w:rFonts w:ascii="Times New Roman" w:hAnsi="Times New Roman"/>
              </w:rPr>
              <w:t>độ</w:t>
            </w:r>
            <w:r w:rsidR="00121909" w:rsidRPr="003F7088">
              <w:rPr>
                <w:rFonts w:ascii="Times New Roman" w:hAnsi="Times New Roman"/>
              </w:rPr>
              <w:t>i tr</w:t>
            </w:r>
            <w:r w:rsidR="003F7088" w:rsidRPr="003F7088">
              <w:rPr>
                <w:rFonts w:ascii="Times New Roman" w:hAnsi="Times New Roman"/>
              </w:rPr>
              <w:t>ờ</w:t>
            </w:r>
            <w:r w:rsidR="00121909" w:rsidRPr="003F7088">
              <w:rPr>
                <w:rFonts w:ascii="Times New Roman" w:hAnsi="Times New Roman"/>
              </w:rPr>
              <w:t xml:space="preserve">i </w:t>
            </w:r>
            <w:r w:rsidR="003F7088" w:rsidRPr="003F7088">
              <w:rPr>
                <w:rFonts w:ascii="Times New Roman" w:hAnsi="Times New Roman"/>
              </w:rPr>
              <w:t>đạ</w:t>
            </w:r>
            <w:r w:rsidR="00121909" w:rsidRPr="003F7088">
              <w:rPr>
                <w:rFonts w:ascii="Times New Roman" w:hAnsi="Times New Roman"/>
              </w:rPr>
              <w:t xml:space="preserve">p </w:t>
            </w:r>
            <w:r w:rsidR="003F7088" w:rsidRPr="003F7088">
              <w:rPr>
                <w:rFonts w:ascii="Times New Roman" w:hAnsi="Times New Roman"/>
              </w:rPr>
              <w:t>đấ</w:t>
            </w:r>
            <w:r w:rsidR="00121909" w:rsidRPr="003F7088">
              <w:rPr>
                <w:rFonts w:ascii="Times New Roman" w:hAnsi="Times New Roman"/>
              </w:rPr>
              <w:t>t, t</w:t>
            </w:r>
            <w:r w:rsidR="003F7088" w:rsidRPr="003F7088">
              <w:rPr>
                <w:rFonts w:ascii="Times New Roman" w:hAnsi="Times New Roman"/>
              </w:rPr>
              <w:t>ư</w:t>
            </w:r>
            <w:r w:rsidR="00121909" w:rsidRPr="003F7088">
              <w:rPr>
                <w:rFonts w:ascii="Times New Roman" w:hAnsi="Times New Roman"/>
              </w:rPr>
              <w:t xml:space="preserve"> th</w:t>
            </w:r>
            <w:r w:rsidR="003F7088" w:rsidRPr="003F7088">
              <w:rPr>
                <w:rFonts w:ascii="Times New Roman" w:hAnsi="Times New Roman"/>
              </w:rPr>
              <w:t>ế</w:t>
            </w:r>
            <w:r w:rsidR="00121909" w:rsidRPr="003F7088">
              <w:rPr>
                <w:rFonts w:ascii="Times New Roman" w:hAnsi="Times New Roman"/>
              </w:rPr>
              <w:t xml:space="preserve"> hi</w:t>
            </w:r>
            <w:r w:rsidR="003F7088" w:rsidRPr="003F7088">
              <w:rPr>
                <w:rFonts w:ascii="Times New Roman" w:hAnsi="Times New Roman"/>
              </w:rPr>
              <w:t>ê</w:t>
            </w:r>
            <w:r w:rsidR="00121909" w:rsidRPr="003F7088">
              <w:rPr>
                <w:rFonts w:ascii="Times New Roman" w:hAnsi="Times New Roman"/>
              </w:rPr>
              <w:t>n ngang s</w:t>
            </w:r>
            <w:r w:rsidR="003F7088" w:rsidRPr="003F7088">
              <w:rPr>
                <w:rFonts w:ascii="Times New Roman" w:hAnsi="Times New Roman"/>
              </w:rPr>
              <w:t>ừ</w:t>
            </w:r>
            <w:r w:rsidR="00121909" w:rsidRPr="003F7088">
              <w:rPr>
                <w:rFonts w:ascii="Times New Roman" w:hAnsi="Times New Roman"/>
              </w:rPr>
              <w:t>ng s</w:t>
            </w:r>
            <w:r w:rsidR="003F7088" w:rsidRPr="003F7088">
              <w:rPr>
                <w:rFonts w:ascii="Times New Roman" w:hAnsi="Times New Roman"/>
              </w:rPr>
              <w:t>ữ</w:t>
            </w:r>
            <w:r w:rsidR="00121909" w:rsidRPr="003F7088">
              <w:rPr>
                <w:rFonts w:ascii="Times New Roman" w:hAnsi="Times New Roman"/>
              </w:rPr>
              <w:t>ng to</w:t>
            </w:r>
            <w:r w:rsidR="003F7088" w:rsidRPr="003F7088">
              <w:rPr>
                <w:rFonts w:ascii="Times New Roman" w:hAnsi="Times New Roman"/>
              </w:rPr>
              <w:t>á</w:t>
            </w:r>
            <w:r w:rsidR="00121909" w:rsidRPr="003F7088">
              <w:rPr>
                <w:rFonts w:ascii="Times New Roman" w:hAnsi="Times New Roman"/>
              </w:rPr>
              <w:t>t l</w:t>
            </w:r>
            <w:r w:rsidR="003F7088" w:rsidRPr="003F7088">
              <w:rPr>
                <w:rFonts w:ascii="Times New Roman" w:hAnsi="Times New Roman"/>
              </w:rPr>
              <w:t>ê</w:t>
            </w:r>
            <w:r w:rsidR="00121909" w:rsidRPr="003F7088">
              <w:rPr>
                <w:rFonts w:ascii="Times New Roman" w:hAnsi="Times New Roman"/>
              </w:rPr>
              <w:t>n v</w:t>
            </w:r>
            <w:r w:rsidR="003F7088" w:rsidRPr="003F7088">
              <w:rPr>
                <w:rFonts w:ascii="Times New Roman" w:hAnsi="Times New Roman"/>
              </w:rPr>
              <w:t>ẻ</w:t>
            </w:r>
            <w:r w:rsidR="00121909" w:rsidRPr="003F7088">
              <w:rPr>
                <w:rFonts w:ascii="Times New Roman" w:hAnsi="Times New Roman"/>
              </w:rPr>
              <w:t xml:space="preserve"> </w:t>
            </w:r>
            <w:r w:rsidR="003F7088" w:rsidRPr="003F7088">
              <w:rPr>
                <w:rFonts w:ascii="Times New Roman" w:hAnsi="Times New Roman"/>
              </w:rPr>
              <w:t>đẹ</w:t>
            </w:r>
            <w:r w:rsidR="00121909" w:rsidRPr="003F7088">
              <w:rPr>
                <w:rFonts w:ascii="Times New Roman" w:hAnsi="Times New Roman"/>
              </w:rPr>
              <w:t>p h</w:t>
            </w:r>
            <w:r w:rsidR="003F7088" w:rsidRPr="003F7088">
              <w:rPr>
                <w:rFonts w:ascii="Times New Roman" w:hAnsi="Times New Roman"/>
              </w:rPr>
              <w:t>ù</w:t>
            </w:r>
            <w:r w:rsidR="00121909" w:rsidRPr="003F7088">
              <w:rPr>
                <w:rFonts w:ascii="Times New Roman" w:hAnsi="Times New Roman"/>
              </w:rPr>
              <w:t>ng tr</w:t>
            </w:r>
            <w:r w:rsidR="003F7088" w:rsidRPr="003F7088">
              <w:rPr>
                <w:rFonts w:ascii="Times New Roman" w:hAnsi="Times New Roman"/>
              </w:rPr>
              <w:t>á</w:t>
            </w:r>
            <w:r w:rsidR="00121909" w:rsidRPr="003F7088">
              <w:rPr>
                <w:rFonts w:ascii="Times New Roman" w:hAnsi="Times New Roman"/>
              </w:rPr>
              <w:t>ng</w:t>
            </w:r>
            <w:r w:rsidR="00121909" w:rsidRPr="003F7088">
              <w:rPr>
                <w:rFonts w:ascii="Times New Roman" w:hAnsi="Times New Roman"/>
                <w:position w:val="-6"/>
              </w:rPr>
              <w:object w:dxaOrig="320" w:dyaOrig="240">
                <v:shape id="_x0000_i1053" type="#_x0000_t75" style="width:15.75pt;height:12pt" o:ole="">
                  <v:imagedata r:id="rId32" o:title=""/>
                </v:shape>
                <o:OLEObject Type="Embed" ProgID="Equation.DSMT4" ShapeID="_x0000_i1053" DrawAspect="Content" ObjectID="_1673726902" r:id="rId40"/>
              </w:object>
            </w:r>
            <w:r w:rsidR="00121909" w:rsidRPr="003F7088">
              <w:rPr>
                <w:rFonts w:ascii="Times New Roman" w:hAnsi="Times New Roman"/>
              </w:rPr>
              <w:t>quan ni</w:t>
            </w:r>
            <w:r w:rsidR="003F7088" w:rsidRPr="003F7088">
              <w:rPr>
                <w:rFonts w:ascii="Times New Roman" w:hAnsi="Times New Roman"/>
              </w:rPr>
              <w:t>ệ</w:t>
            </w:r>
            <w:r w:rsidR="00121909" w:rsidRPr="003F7088">
              <w:rPr>
                <w:rFonts w:ascii="Times New Roman" w:hAnsi="Times New Roman"/>
              </w:rPr>
              <w:t>m l</w:t>
            </w:r>
            <w:r w:rsidR="003F7088" w:rsidRPr="003F7088">
              <w:rPr>
                <w:rFonts w:ascii="Times New Roman" w:hAnsi="Times New Roman"/>
              </w:rPr>
              <w:t>à</w:t>
            </w:r>
            <w:r w:rsidR="00121909" w:rsidRPr="003F7088">
              <w:rPr>
                <w:rFonts w:ascii="Times New Roman" w:hAnsi="Times New Roman"/>
              </w:rPr>
              <w:t>m trai c</w:t>
            </w:r>
            <w:r w:rsidR="003F7088" w:rsidRPr="003F7088">
              <w:rPr>
                <w:rFonts w:ascii="Times New Roman" w:hAnsi="Times New Roman"/>
              </w:rPr>
              <w:t>ủ</w:t>
            </w:r>
            <w:r w:rsidR="00121909" w:rsidRPr="003F7088">
              <w:rPr>
                <w:rFonts w:ascii="Times New Roman" w:hAnsi="Times New Roman"/>
              </w:rPr>
              <w:t>a nh</w:t>
            </w:r>
            <w:r w:rsidR="003F7088" w:rsidRPr="003F7088">
              <w:rPr>
                <w:rFonts w:ascii="Times New Roman" w:hAnsi="Times New Roman"/>
              </w:rPr>
              <w:t>à</w:t>
            </w:r>
            <w:r w:rsidR="00121909" w:rsidRPr="003F7088">
              <w:rPr>
                <w:rFonts w:ascii="Times New Roman" w:hAnsi="Times New Roman"/>
              </w:rPr>
              <w:t xml:space="preserve"> th</w:t>
            </w:r>
            <w:r w:rsidR="003F7088" w:rsidRPr="003F7088">
              <w:rPr>
                <w:rFonts w:ascii="Times New Roman" w:hAnsi="Times New Roman"/>
              </w:rPr>
              <w:t>ơ</w:t>
            </w:r>
            <w:r w:rsidR="00121909" w:rsidRPr="003F7088">
              <w:rPr>
                <w:rFonts w:ascii="Times New Roman" w:hAnsi="Times New Roman"/>
              </w:rPr>
              <w:t xml:space="preserve"> </w:t>
            </w:r>
            <w:r w:rsidR="00121909" w:rsidRPr="003F7088">
              <w:rPr>
                <w:rFonts w:ascii="Times New Roman" w:hAnsi="Times New Roman"/>
                <w:position w:val="-6"/>
              </w:rPr>
              <w:object w:dxaOrig="320" w:dyaOrig="240">
                <v:shape id="_x0000_i1054" type="#_x0000_t75" style="width:15.75pt;height:12pt" o:ole="">
                  <v:imagedata r:id="rId32" o:title=""/>
                </v:shape>
                <o:OLEObject Type="Embed" ProgID="Equation.DSMT4" ShapeID="_x0000_i1054" DrawAspect="Content" ObjectID="_1673726903" r:id="rId41"/>
              </w:object>
            </w:r>
            <w:r w:rsidR="00121909" w:rsidRPr="003F7088">
              <w:rPr>
                <w:rFonts w:ascii="Times New Roman" w:hAnsi="Times New Roman"/>
              </w:rPr>
              <w:t xml:space="preserve"> hi</w:t>
            </w:r>
            <w:r w:rsidR="003F7088" w:rsidRPr="003F7088">
              <w:rPr>
                <w:rFonts w:ascii="Times New Roman" w:hAnsi="Times New Roman"/>
              </w:rPr>
              <w:t>ê</w:t>
            </w:r>
            <w:r w:rsidR="00121909" w:rsidRPr="003F7088">
              <w:rPr>
                <w:rFonts w:ascii="Times New Roman" w:hAnsi="Times New Roman"/>
              </w:rPr>
              <w:t xml:space="preserve">n ngang, </w:t>
            </w:r>
            <w:r w:rsidR="003F7088" w:rsidRPr="003F7088">
              <w:rPr>
                <w:rFonts w:ascii="Times New Roman" w:hAnsi="Times New Roman"/>
              </w:rPr>
              <w:t>đà</w:t>
            </w:r>
            <w:r w:rsidR="00121909" w:rsidRPr="003F7088">
              <w:rPr>
                <w:rFonts w:ascii="Times New Roman" w:hAnsi="Times New Roman"/>
              </w:rPr>
              <w:t>ng ho</w:t>
            </w:r>
            <w:r w:rsidR="003F7088" w:rsidRPr="003F7088">
              <w:rPr>
                <w:rFonts w:ascii="Times New Roman" w:hAnsi="Times New Roman"/>
              </w:rPr>
              <w:t>à</w:t>
            </w:r>
            <w:r w:rsidR="00121909" w:rsidRPr="003F7088">
              <w:rPr>
                <w:rFonts w:ascii="Times New Roman" w:hAnsi="Times New Roman"/>
              </w:rPr>
              <w:t>ng tr</w:t>
            </w:r>
            <w:r w:rsidR="003F7088" w:rsidRPr="003F7088">
              <w:rPr>
                <w:rFonts w:ascii="Times New Roman" w:hAnsi="Times New Roman"/>
              </w:rPr>
              <w:t>ê</w:t>
            </w:r>
            <w:r w:rsidR="00121909" w:rsidRPr="003F7088">
              <w:rPr>
                <w:rFonts w:ascii="Times New Roman" w:hAnsi="Times New Roman"/>
              </w:rPr>
              <w:t xml:space="preserve">n </w:t>
            </w:r>
            <w:r w:rsidR="003F7088" w:rsidRPr="003F7088">
              <w:rPr>
                <w:rFonts w:ascii="Times New Roman" w:hAnsi="Times New Roman"/>
              </w:rPr>
              <w:t>đấ</w:t>
            </w:r>
            <w:r w:rsidR="00121909" w:rsidRPr="003F7088">
              <w:rPr>
                <w:rFonts w:ascii="Times New Roman" w:hAnsi="Times New Roman"/>
              </w:rPr>
              <w:t>t C</w:t>
            </w:r>
            <w:r w:rsidR="003F7088" w:rsidRPr="003F7088">
              <w:rPr>
                <w:rFonts w:ascii="Times New Roman" w:hAnsi="Times New Roman"/>
              </w:rPr>
              <w:t>ô</w:t>
            </w:r>
            <w:r w:rsidR="00121909" w:rsidRPr="003F7088">
              <w:rPr>
                <w:rFonts w:ascii="Times New Roman" w:hAnsi="Times New Roman"/>
              </w:rPr>
              <w:t>n L</w:t>
            </w:r>
            <w:r w:rsidR="003F7088" w:rsidRPr="003F7088">
              <w:rPr>
                <w:rFonts w:ascii="Times New Roman" w:hAnsi="Times New Roman"/>
              </w:rPr>
              <w:t>ô</w:t>
            </w:r>
            <w:r w:rsidR="00121909" w:rsidRPr="003F7088">
              <w:rPr>
                <w:rFonts w:ascii="Times New Roman" w:hAnsi="Times New Roman"/>
              </w:rPr>
              <w:t>n</w:t>
            </w:r>
          </w:p>
          <w:p w:rsidR="00121909" w:rsidRPr="003F7088" w:rsidRDefault="00D870B1" w:rsidP="00FB2FF5">
            <w:pPr>
              <w:tabs>
                <w:tab w:val="left" w:pos="3420"/>
              </w:tabs>
              <w:jc w:val="both"/>
              <w:rPr>
                <w:rFonts w:ascii="Times New Roman" w:hAnsi="Times New Roman"/>
              </w:rPr>
            </w:pPr>
            <w:r w:rsidRPr="003F7088">
              <w:rPr>
                <w:rFonts w:ascii="Times New Roman" w:hAnsi="Times New Roman"/>
              </w:rPr>
              <w:t>-</w:t>
            </w:r>
            <w:r w:rsidR="004E0AE7" w:rsidRPr="003F7088">
              <w:rPr>
                <w:rFonts w:ascii="Times New Roman" w:hAnsi="Times New Roman"/>
              </w:rPr>
              <w:t xml:space="preserve"> Ng</w:t>
            </w:r>
            <w:r w:rsidR="003F7088" w:rsidRPr="003F7088">
              <w:rPr>
                <w:rFonts w:ascii="Times New Roman" w:hAnsi="Times New Roman"/>
              </w:rPr>
              <w:t>ườ</w:t>
            </w:r>
            <w:r w:rsidR="004E0AE7" w:rsidRPr="003F7088">
              <w:rPr>
                <w:rFonts w:ascii="Times New Roman" w:hAnsi="Times New Roman"/>
              </w:rPr>
              <w:t>i t</w:t>
            </w:r>
            <w:r w:rsidR="003F7088" w:rsidRPr="003F7088">
              <w:rPr>
                <w:rFonts w:ascii="Times New Roman" w:hAnsi="Times New Roman"/>
              </w:rPr>
              <w:t>ù</w:t>
            </w:r>
            <w:r w:rsidR="004E0AE7" w:rsidRPr="003F7088">
              <w:rPr>
                <w:rFonts w:ascii="Times New Roman" w:hAnsi="Times New Roman"/>
              </w:rPr>
              <w:t xml:space="preserve"> d</w:t>
            </w:r>
            <w:r w:rsidR="003F7088" w:rsidRPr="003F7088">
              <w:rPr>
                <w:rFonts w:ascii="Times New Roman" w:hAnsi="Times New Roman"/>
              </w:rPr>
              <w:t>ù</w:t>
            </w:r>
            <w:r w:rsidRPr="003F7088">
              <w:rPr>
                <w:rFonts w:ascii="Times New Roman" w:hAnsi="Times New Roman"/>
              </w:rPr>
              <w:t>ng b</w:t>
            </w:r>
            <w:r w:rsidR="003F7088" w:rsidRPr="003F7088">
              <w:rPr>
                <w:rFonts w:ascii="Times New Roman" w:hAnsi="Times New Roman"/>
              </w:rPr>
              <w:t>ú</w:t>
            </w:r>
            <w:r w:rsidRPr="003F7088">
              <w:rPr>
                <w:rFonts w:ascii="Times New Roman" w:hAnsi="Times New Roman"/>
              </w:rPr>
              <w:t>a khai th</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đá</w:t>
            </w:r>
            <w:r w:rsidRPr="003F7088">
              <w:rPr>
                <w:rFonts w:ascii="Times New Roman" w:hAnsi="Times New Roman"/>
              </w:rPr>
              <w:t xml:space="preserve"> r</w:t>
            </w:r>
            <w:r w:rsidR="003F7088" w:rsidRPr="003F7088">
              <w:rPr>
                <w:rFonts w:ascii="Times New Roman" w:hAnsi="Times New Roman"/>
              </w:rPr>
              <w:t>ấ</w:t>
            </w:r>
            <w:r w:rsidRPr="003F7088">
              <w:rPr>
                <w:rFonts w:ascii="Times New Roman" w:hAnsi="Times New Roman"/>
              </w:rPr>
              <w:t>t c</w:t>
            </w:r>
            <w:r w:rsidR="003F7088" w:rsidRPr="003F7088">
              <w:rPr>
                <w:rFonts w:ascii="Times New Roman" w:hAnsi="Times New Roman"/>
              </w:rPr>
              <w:t>ự</w:t>
            </w:r>
            <w:r w:rsidRPr="003F7088">
              <w:rPr>
                <w:rFonts w:ascii="Times New Roman" w:hAnsi="Times New Roman"/>
              </w:rPr>
              <w:t>c kh</w:t>
            </w:r>
            <w:r w:rsidR="003F7088" w:rsidRPr="003F7088">
              <w:rPr>
                <w:rFonts w:ascii="Times New Roman" w:hAnsi="Times New Roman"/>
              </w:rPr>
              <w:t>ổ</w:t>
            </w:r>
            <w:r w:rsidRPr="003F7088">
              <w:rPr>
                <w:rFonts w:ascii="Times New Roman" w:hAnsi="Times New Roman"/>
              </w:rPr>
              <w:t xml:space="preserve">. </w:t>
            </w:r>
            <w:r w:rsidR="004E0AE7" w:rsidRPr="003F7088">
              <w:rPr>
                <w:rFonts w:ascii="Times New Roman" w:hAnsi="Times New Roman"/>
              </w:rPr>
              <w:t>Ngh</w:t>
            </w:r>
            <w:r w:rsidR="003F7088" w:rsidRPr="003F7088">
              <w:rPr>
                <w:rFonts w:ascii="Times New Roman" w:hAnsi="Times New Roman"/>
              </w:rPr>
              <w:t>ệ</w:t>
            </w:r>
            <w:r w:rsidR="004E0AE7" w:rsidRPr="003F7088">
              <w:rPr>
                <w:rFonts w:ascii="Times New Roman" w:hAnsi="Times New Roman"/>
              </w:rPr>
              <w:t xml:space="preserve"> thu</w:t>
            </w:r>
            <w:r w:rsidR="003F7088" w:rsidRPr="003F7088">
              <w:rPr>
                <w:rFonts w:ascii="Times New Roman" w:hAnsi="Times New Roman"/>
              </w:rPr>
              <w:t>ậ</w:t>
            </w:r>
            <w:r w:rsidR="004E0AE7" w:rsidRPr="003F7088">
              <w:rPr>
                <w:rFonts w:ascii="Times New Roman" w:hAnsi="Times New Roman"/>
              </w:rPr>
              <w:t xml:space="preserve">t </w:t>
            </w:r>
            <w:r w:rsidR="003F7088" w:rsidRPr="003F7088">
              <w:rPr>
                <w:rFonts w:ascii="Times New Roman" w:hAnsi="Times New Roman"/>
              </w:rPr>
              <w:t>đố</w:t>
            </w:r>
            <w:r w:rsidR="00121909" w:rsidRPr="003F7088">
              <w:rPr>
                <w:rFonts w:ascii="Times New Roman" w:hAnsi="Times New Roman"/>
              </w:rPr>
              <w:t>i, b</w:t>
            </w:r>
            <w:r w:rsidR="003F7088" w:rsidRPr="003F7088">
              <w:rPr>
                <w:rFonts w:ascii="Times New Roman" w:hAnsi="Times New Roman"/>
              </w:rPr>
              <w:t>ú</w:t>
            </w:r>
            <w:r w:rsidR="00121909" w:rsidRPr="003F7088">
              <w:rPr>
                <w:rFonts w:ascii="Times New Roman" w:hAnsi="Times New Roman"/>
              </w:rPr>
              <w:t>t ph</w:t>
            </w:r>
            <w:r w:rsidR="003F7088" w:rsidRPr="003F7088">
              <w:rPr>
                <w:rFonts w:ascii="Times New Roman" w:hAnsi="Times New Roman"/>
              </w:rPr>
              <w:t>á</w:t>
            </w:r>
            <w:r w:rsidR="00121909" w:rsidRPr="003F7088">
              <w:rPr>
                <w:rFonts w:ascii="Times New Roman" w:hAnsi="Times New Roman"/>
              </w:rPr>
              <w:t>p khoa tr</w:t>
            </w:r>
            <w:r w:rsidR="003F7088" w:rsidRPr="003F7088">
              <w:rPr>
                <w:rFonts w:ascii="Times New Roman" w:hAnsi="Times New Roman"/>
              </w:rPr>
              <w:t>ươ</w:t>
            </w:r>
            <w:r w:rsidR="00121909" w:rsidRPr="003F7088">
              <w:rPr>
                <w:rFonts w:ascii="Times New Roman" w:hAnsi="Times New Roman"/>
              </w:rPr>
              <w:t xml:space="preserve">ng, </w:t>
            </w:r>
            <w:r w:rsidR="003F7088" w:rsidRPr="003F7088">
              <w:rPr>
                <w:rFonts w:ascii="Times New Roman" w:hAnsi="Times New Roman"/>
              </w:rPr>
              <w:t>độ</w:t>
            </w:r>
            <w:r w:rsidR="00121909" w:rsidRPr="003F7088">
              <w:rPr>
                <w:rFonts w:ascii="Times New Roman" w:hAnsi="Times New Roman"/>
              </w:rPr>
              <w:t>ng t</w:t>
            </w:r>
            <w:r w:rsidR="003F7088" w:rsidRPr="003F7088">
              <w:rPr>
                <w:rFonts w:ascii="Times New Roman" w:hAnsi="Times New Roman"/>
              </w:rPr>
              <w:t>ừ</w:t>
            </w:r>
            <w:r w:rsidR="00121909" w:rsidRPr="003F7088">
              <w:rPr>
                <w:rFonts w:ascii="Times New Roman" w:hAnsi="Times New Roman"/>
              </w:rPr>
              <w:t xml:space="preserve"> m</w:t>
            </w:r>
            <w:r w:rsidR="003F7088" w:rsidRPr="003F7088">
              <w:rPr>
                <w:rFonts w:ascii="Times New Roman" w:hAnsi="Times New Roman"/>
              </w:rPr>
              <w:t>ạ</w:t>
            </w:r>
            <w:r w:rsidR="00121909" w:rsidRPr="003F7088">
              <w:rPr>
                <w:rFonts w:ascii="Times New Roman" w:hAnsi="Times New Roman"/>
              </w:rPr>
              <w:t>nh, nh</w:t>
            </w:r>
            <w:r w:rsidR="003F7088" w:rsidRPr="003F7088">
              <w:rPr>
                <w:rFonts w:ascii="Times New Roman" w:hAnsi="Times New Roman"/>
              </w:rPr>
              <w:t>ị</w:t>
            </w:r>
            <w:r w:rsidR="00121909" w:rsidRPr="003F7088">
              <w:rPr>
                <w:rFonts w:ascii="Times New Roman" w:hAnsi="Times New Roman"/>
              </w:rPr>
              <w:t>p th</w:t>
            </w:r>
            <w:r w:rsidR="003F7088" w:rsidRPr="003F7088">
              <w:rPr>
                <w:rFonts w:ascii="Times New Roman" w:hAnsi="Times New Roman"/>
              </w:rPr>
              <w:t>ơ</w:t>
            </w:r>
            <w:r w:rsidR="00121909" w:rsidRPr="003F7088">
              <w:rPr>
                <w:rFonts w:ascii="Times New Roman" w:hAnsi="Times New Roman"/>
              </w:rPr>
              <w:t xml:space="preserve"> m</w:t>
            </w:r>
            <w:r w:rsidR="003F7088" w:rsidRPr="003F7088">
              <w:rPr>
                <w:rFonts w:ascii="Times New Roman" w:hAnsi="Times New Roman"/>
              </w:rPr>
              <w:t>ạ</w:t>
            </w:r>
            <w:r w:rsidR="00121909" w:rsidRPr="003F7088">
              <w:rPr>
                <w:rFonts w:ascii="Times New Roman" w:hAnsi="Times New Roman"/>
              </w:rPr>
              <w:t>nh</w:t>
            </w:r>
            <w:r w:rsidRPr="003F7088">
              <w:rPr>
                <w:rFonts w:ascii="Times New Roman" w:hAnsi="Times New Roman"/>
              </w:rPr>
              <w:t xml:space="preserve"> di</w:t>
            </w:r>
            <w:r w:rsidR="003F7088" w:rsidRPr="003F7088">
              <w:rPr>
                <w:rFonts w:ascii="Times New Roman" w:hAnsi="Times New Roman"/>
              </w:rPr>
              <w:t>ễ</w:t>
            </w:r>
            <w:r w:rsidRPr="003F7088">
              <w:rPr>
                <w:rFonts w:ascii="Times New Roman" w:hAnsi="Times New Roman"/>
              </w:rPr>
              <w:t>n t</w:t>
            </w:r>
            <w:r w:rsidR="003F7088" w:rsidRPr="003F7088">
              <w:rPr>
                <w:rFonts w:ascii="Times New Roman" w:hAnsi="Times New Roman"/>
              </w:rPr>
              <w:t>ả</w:t>
            </w:r>
            <w:r w:rsidRPr="003F7088">
              <w:rPr>
                <w:rFonts w:ascii="Times New Roman" w:hAnsi="Times New Roman"/>
              </w:rPr>
              <w:t xml:space="preserve"> h</w:t>
            </w:r>
            <w:r w:rsidR="003F7088" w:rsidRPr="003F7088">
              <w:rPr>
                <w:rFonts w:ascii="Times New Roman" w:hAnsi="Times New Roman"/>
              </w:rPr>
              <w:t>à</w:t>
            </w:r>
            <w:r w:rsidR="004E0AE7" w:rsidRPr="003F7088">
              <w:rPr>
                <w:rFonts w:ascii="Times New Roman" w:hAnsi="Times New Roman"/>
              </w:rPr>
              <w:t xml:space="preserve">nh </w:t>
            </w:r>
            <w:r w:rsidR="003F7088" w:rsidRPr="003F7088">
              <w:rPr>
                <w:rFonts w:ascii="Times New Roman" w:hAnsi="Times New Roman"/>
              </w:rPr>
              <w:t>độ</w:t>
            </w:r>
            <w:r w:rsidR="004E0AE7" w:rsidRPr="003F7088">
              <w:rPr>
                <w:rFonts w:ascii="Times New Roman" w:hAnsi="Times New Roman"/>
              </w:rPr>
              <w:t>ng qu</w:t>
            </w:r>
            <w:r w:rsidR="003F7088" w:rsidRPr="003F7088">
              <w:rPr>
                <w:rFonts w:ascii="Times New Roman" w:hAnsi="Times New Roman"/>
              </w:rPr>
              <w:t>ả</w:t>
            </w:r>
            <w:r w:rsidR="004E0AE7" w:rsidRPr="003F7088">
              <w:rPr>
                <w:rFonts w:ascii="Times New Roman" w:hAnsi="Times New Roman"/>
              </w:rPr>
              <w:t xml:space="preserve"> quy</w:t>
            </w:r>
            <w:r w:rsidR="003F7088" w:rsidRPr="003F7088">
              <w:rPr>
                <w:rFonts w:ascii="Times New Roman" w:hAnsi="Times New Roman"/>
              </w:rPr>
              <w:t>ế</w:t>
            </w:r>
            <w:r w:rsidR="004E0AE7" w:rsidRPr="003F7088">
              <w:rPr>
                <w:rFonts w:ascii="Times New Roman" w:hAnsi="Times New Roman"/>
              </w:rPr>
              <w:t>t, m</w:t>
            </w:r>
            <w:r w:rsidR="003F7088" w:rsidRPr="003F7088">
              <w:rPr>
                <w:rFonts w:ascii="Times New Roman" w:hAnsi="Times New Roman"/>
              </w:rPr>
              <w:t>ạ</w:t>
            </w:r>
            <w:r w:rsidR="004E0AE7" w:rsidRPr="003F7088">
              <w:rPr>
                <w:rFonts w:ascii="Times New Roman" w:hAnsi="Times New Roman"/>
              </w:rPr>
              <w:t>nh m</w:t>
            </w:r>
            <w:r w:rsidR="003F7088" w:rsidRPr="003F7088">
              <w:rPr>
                <w:rFonts w:ascii="Times New Roman" w:hAnsi="Times New Roman"/>
              </w:rPr>
              <w:t>ẽ</w:t>
            </w:r>
            <w:r w:rsidR="004E0AE7" w:rsidRPr="003F7088">
              <w:rPr>
                <w:rFonts w:ascii="Times New Roman" w:hAnsi="Times New Roman"/>
              </w:rPr>
              <w:t xml:space="preserve"> phi th</w:t>
            </w:r>
            <w:r w:rsidR="003F7088" w:rsidRPr="003F7088">
              <w:rPr>
                <w:rFonts w:ascii="Times New Roman" w:hAnsi="Times New Roman"/>
              </w:rPr>
              <w:t>ườ</w:t>
            </w:r>
            <w:r w:rsidR="004E0AE7" w:rsidRPr="003F7088">
              <w:rPr>
                <w:rFonts w:ascii="Times New Roman" w:hAnsi="Times New Roman"/>
              </w:rPr>
              <w:t>ng v</w:t>
            </w:r>
            <w:r w:rsidR="003F7088" w:rsidRPr="003F7088">
              <w:rPr>
                <w:rFonts w:ascii="Times New Roman" w:hAnsi="Times New Roman"/>
              </w:rPr>
              <w:t>ớ</w:t>
            </w:r>
            <w:r w:rsidR="004E0AE7" w:rsidRPr="003F7088">
              <w:rPr>
                <w:rFonts w:ascii="Times New Roman" w:hAnsi="Times New Roman"/>
              </w:rPr>
              <w:t>i s</w:t>
            </w:r>
            <w:r w:rsidR="003F7088" w:rsidRPr="003F7088">
              <w:rPr>
                <w:rFonts w:ascii="Times New Roman" w:hAnsi="Times New Roman"/>
              </w:rPr>
              <w:t>ứ</w:t>
            </w:r>
            <w:r w:rsidR="004E0AE7" w:rsidRPr="003F7088">
              <w:rPr>
                <w:rFonts w:ascii="Times New Roman" w:hAnsi="Times New Roman"/>
              </w:rPr>
              <w:t>c m</w:t>
            </w:r>
            <w:r w:rsidR="003F7088" w:rsidRPr="003F7088">
              <w:rPr>
                <w:rFonts w:ascii="Times New Roman" w:hAnsi="Times New Roman"/>
              </w:rPr>
              <w:t>ạ</w:t>
            </w:r>
            <w:r w:rsidR="004E0AE7" w:rsidRPr="003F7088">
              <w:rPr>
                <w:rFonts w:ascii="Times New Roman" w:hAnsi="Times New Roman"/>
              </w:rPr>
              <w:t>nh gh</w:t>
            </w:r>
            <w:r w:rsidR="003F7088" w:rsidRPr="003F7088">
              <w:rPr>
                <w:rFonts w:ascii="Times New Roman" w:hAnsi="Times New Roman"/>
              </w:rPr>
              <w:t>ê</w:t>
            </w:r>
            <w:r w:rsidR="004E0AE7" w:rsidRPr="003F7088">
              <w:rPr>
                <w:rFonts w:ascii="Times New Roman" w:hAnsi="Times New Roman"/>
              </w:rPr>
              <w:t xml:space="preserve"> gh</w:t>
            </w:r>
            <w:r w:rsidR="003F7088" w:rsidRPr="003F7088">
              <w:rPr>
                <w:rFonts w:ascii="Times New Roman" w:hAnsi="Times New Roman"/>
              </w:rPr>
              <w:t>ớ</w:t>
            </w:r>
            <w:r w:rsidR="004E0AE7" w:rsidRPr="003F7088">
              <w:rPr>
                <w:rFonts w:ascii="Times New Roman" w:hAnsi="Times New Roman"/>
              </w:rPr>
              <w:t>m</w:t>
            </w:r>
            <w:r w:rsidR="00121909" w:rsidRPr="003F7088">
              <w:rPr>
                <w:rFonts w:ascii="Times New Roman" w:hAnsi="Times New Roman"/>
                <w:position w:val="-6"/>
              </w:rPr>
              <w:object w:dxaOrig="320" w:dyaOrig="240">
                <v:shape id="_x0000_i1055" type="#_x0000_t75" style="width:15.75pt;height:12pt" o:ole="">
                  <v:imagedata r:id="rId32" o:title=""/>
                </v:shape>
                <o:OLEObject Type="Embed" ProgID="Equation.DSMT4" ShapeID="_x0000_i1055" DrawAspect="Content" ObjectID="_1673726904" r:id="rId42"/>
              </w:object>
            </w:r>
            <w:r w:rsidR="00121909" w:rsidRPr="003F7088">
              <w:rPr>
                <w:rFonts w:ascii="Times New Roman" w:hAnsi="Times New Roman"/>
              </w:rPr>
              <w:t xml:space="preserve"> h</w:t>
            </w:r>
            <w:r w:rsidR="003F7088" w:rsidRPr="003F7088">
              <w:rPr>
                <w:rFonts w:ascii="Times New Roman" w:hAnsi="Times New Roman"/>
              </w:rPr>
              <w:t>ì</w:t>
            </w:r>
            <w:r w:rsidR="00121909" w:rsidRPr="003F7088">
              <w:rPr>
                <w:rFonts w:ascii="Times New Roman" w:hAnsi="Times New Roman"/>
              </w:rPr>
              <w:t xml:space="preserve">nh </w:t>
            </w:r>
            <w:r w:rsidR="003F7088" w:rsidRPr="003F7088">
              <w:rPr>
                <w:rFonts w:ascii="Times New Roman" w:hAnsi="Times New Roman"/>
              </w:rPr>
              <w:t>ả</w:t>
            </w:r>
            <w:r w:rsidR="00121909" w:rsidRPr="003F7088">
              <w:rPr>
                <w:rFonts w:ascii="Times New Roman" w:hAnsi="Times New Roman"/>
              </w:rPr>
              <w:t>nh m</w:t>
            </w:r>
            <w:r w:rsidR="003F7088" w:rsidRPr="003F7088">
              <w:rPr>
                <w:rFonts w:ascii="Times New Roman" w:hAnsi="Times New Roman"/>
              </w:rPr>
              <w:t>ộ</w:t>
            </w:r>
            <w:r w:rsidR="00121909" w:rsidRPr="003F7088">
              <w:rPr>
                <w:rFonts w:ascii="Times New Roman" w:hAnsi="Times New Roman"/>
              </w:rPr>
              <w:t>t con ng</w:t>
            </w:r>
            <w:r w:rsidR="003F7088" w:rsidRPr="003F7088">
              <w:rPr>
                <w:rFonts w:ascii="Times New Roman" w:hAnsi="Times New Roman"/>
              </w:rPr>
              <w:t>ườ</w:t>
            </w:r>
            <w:r w:rsidR="00121909" w:rsidRPr="003F7088">
              <w:rPr>
                <w:rFonts w:ascii="Times New Roman" w:hAnsi="Times New Roman"/>
              </w:rPr>
              <w:t>i phi ph</w:t>
            </w:r>
            <w:r w:rsidR="003F7088" w:rsidRPr="003F7088">
              <w:rPr>
                <w:rFonts w:ascii="Times New Roman" w:hAnsi="Times New Roman"/>
              </w:rPr>
              <w:t>à</w:t>
            </w:r>
            <w:r w:rsidR="00121909" w:rsidRPr="003F7088">
              <w:rPr>
                <w:rFonts w:ascii="Times New Roman" w:hAnsi="Times New Roman"/>
              </w:rPr>
              <w:t>m, 1 anh h</w:t>
            </w:r>
            <w:r w:rsidR="003F7088" w:rsidRPr="003F7088">
              <w:rPr>
                <w:rFonts w:ascii="Times New Roman" w:hAnsi="Times New Roman"/>
              </w:rPr>
              <w:t>ù</w:t>
            </w:r>
            <w:r w:rsidR="00121909" w:rsidRPr="003F7088">
              <w:rPr>
                <w:rFonts w:ascii="Times New Roman" w:hAnsi="Times New Roman"/>
              </w:rPr>
              <w:t>ng th</w:t>
            </w:r>
            <w:r w:rsidR="003F7088" w:rsidRPr="003F7088">
              <w:rPr>
                <w:rFonts w:ascii="Times New Roman" w:hAnsi="Times New Roman"/>
              </w:rPr>
              <w:t>ầ</w:t>
            </w:r>
            <w:r w:rsidR="00121909" w:rsidRPr="003F7088">
              <w:rPr>
                <w:rFonts w:ascii="Times New Roman" w:hAnsi="Times New Roman"/>
              </w:rPr>
              <w:t>n tho</w:t>
            </w:r>
            <w:r w:rsidR="003F7088" w:rsidRPr="003F7088">
              <w:rPr>
                <w:rFonts w:ascii="Times New Roman" w:hAnsi="Times New Roman"/>
              </w:rPr>
              <w:t>ạ</w:t>
            </w:r>
            <w:r w:rsidR="00121909" w:rsidRPr="003F7088">
              <w:rPr>
                <w:rFonts w:ascii="Times New Roman" w:hAnsi="Times New Roman"/>
              </w:rPr>
              <w:t xml:space="preserve">i </w:t>
            </w:r>
            <w:r w:rsidR="003F7088" w:rsidRPr="003F7088">
              <w:rPr>
                <w:rFonts w:ascii="Times New Roman" w:hAnsi="Times New Roman"/>
              </w:rPr>
              <w:t>đ</w:t>
            </w:r>
            <w:r w:rsidR="00121909" w:rsidRPr="003F7088">
              <w:rPr>
                <w:rFonts w:ascii="Times New Roman" w:hAnsi="Times New Roman"/>
              </w:rPr>
              <w:t>ang th</w:t>
            </w:r>
            <w:r w:rsidR="003F7088" w:rsidRPr="003F7088">
              <w:rPr>
                <w:rFonts w:ascii="Times New Roman" w:hAnsi="Times New Roman"/>
              </w:rPr>
              <w:t>ự</w:t>
            </w:r>
            <w:r w:rsidR="00121909" w:rsidRPr="003F7088">
              <w:rPr>
                <w:rFonts w:ascii="Times New Roman" w:hAnsi="Times New Roman"/>
              </w:rPr>
              <w:t>c hi</w:t>
            </w:r>
            <w:r w:rsidR="003F7088" w:rsidRPr="003F7088">
              <w:rPr>
                <w:rFonts w:ascii="Times New Roman" w:hAnsi="Times New Roman"/>
              </w:rPr>
              <w:t>ệ</w:t>
            </w:r>
            <w:r w:rsidR="00121909" w:rsidRPr="003F7088">
              <w:rPr>
                <w:rFonts w:ascii="Times New Roman" w:hAnsi="Times New Roman"/>
              </w:rPr>
              <w:t>n m</w:t>
            </w:r>
            <w:r w:rsidR="003F7088" w:rsidRPr="003F7088">
              <w:rPr>
                <w:rFonts w:ascii="Times New Roman" w:hAnsi="Times New Roman"/>
              </w:rPr>
              <w:t>ộ</w:t>
            </w:r>
            <w:r w:rsidR="00121909" w:rsidRPr="003F7088">
              <w:rPr>
                <w:rFonts w:ascii="Times New Roman" w:hAnsi="Times New Roman"/>
              </w:rPr>
              <w:t>t s</w:t>
            </w:r>
            <w:r w:rsidR="003F7088" w:rsidRPr="003F7088">
              <w:rPr>
                <w:rFonts w:ascii="Times New Roman" w:hAnsi="Times New Roman"/>
              </w:rPr>
              <w:t>ứ</w:t>
            </w:r>
            <w:r w:rsidR="00121909" w:rsidRPr="003F7088">
              <w:rPr>
                <w:rFonts w:ascii="Times New Roman" w:hAnsi="Times New Roman"/>
              </w:rPr>
              <w:t xml:space="preserve"> m</w:t>
            </w:r>
            <w:r w:rsidR="003F7088" w:rsidRPr="003F7088">
              <w:rPr>
                <w:rFonts w:ascii="Times New Roman" w:hAnsi="Times New Roman"/>
              </w:rPr>
              <w:t>ạ</w:t>
            </w:r>
            <w:r w:rsidR="00121909" w:rsidRPr="003F7088">
              <w:rPr>
                <w:rFonts w:ascii="Times New Roman" w:hAnsi="Times New Roman"/>
              </w:rPr>
              <w:t>ng thi</w:t>
            </w:r>
            <w:r w:rsidR="003F7088" w:rsidRPr="003F7088">
              <w:rPr>
                <w:rFonts w:ascii="Times New Roman" w:hAnsi="Times New Roman"/>
              </w:rPr>
              <w:t>ê</w:t>
            </w:r>
            <w:r w:rsidR="00121909" w:rsidRPr="003F7088">
              <w:rPr>
                <w:rFonts w:ascii="Times New Roman" w:hAnsi="Times New Roman"/>
              </w:rPr>
              <w:t>ng li</w:t>
            </w:r>
            <w:r w:rsidR="003F7088" w:rsidRPr="003F7088">
              <w:rPr>
                <w:rFonts w:ascii="Times New Roman" w:hAnsi="Times New Roman"/>
              </w:rPr>
              <w:t>ê</w:t>
            </w:r>
            <w:r w:rsidR="00121909" w:rsidRPr="003F7088">
              <w:rPr>
                <w:rFonts w:ascii="Times New Roman" w:hAnsi="Times New Roman"/>
              </w:rPr>
              <w:t>ng khai s</w:t>
            </w:r>
            <w:r w:rsidR="003F7088" w:rsidRPr="003F7088">
              <w:rPr>
                <w:rFonts w:ascii="Times New Roman" w:hAnsi="Times New Roman"/>
              </w:rPr>
              <w:t>ô</w:t>
            </w:r>
            <w:r w:rsidR="00121909" w:rsidRPr="003F7088">
              <w:rPr>
                <w:rFonts w:ascii="Times New Roman" w:hAnsi="Times New Roman"/>
              </w:rPr>
              <w:t>ng ph</w:t>
            </w:r>
            <w:r w:rsidR="003F7088" w:rsidRPr="003F7088">
              <w:rPr>
                <w:rFonts w:ascii="Times New Roman" w:hAnsi="Times New Roman"/>
              </w:rPr>
              <w:t>á</w:t>
            </w:r>
            <w:r w:rsidR="00121909" w:rsidRPr="003F7088">
              <w:rPr>
                <w:rFonts w:ascii="Times New Roman" w:hAnsi="Times New Roman"/>
              </w:rPr>
              <w:t xml:space="preserve"> n</w:t>
            </w:r>
            <w:r w:rsidR="003F7088" w:rsidRPr="003F7088">
              <w:rPr>
                <w:rFonts w:ascii="Times New Roman" w:hAnsi="Times New Roman"/>
              </w:rPr>
              <w:t>ú</w:t>
            </w:r>
            <w:r w:rsidR="00121909" w:rsidRPr="003F7088">
              <w:rPr>
                <w:rFonts w:ascii="Times New Roman" w:hAnsi="Times New Roman"/>
              </w:rPr>
              <w:t>i, v</w:t>
            </w:r>
            <w:r w:rsidR="003F7088" w:rsidRPr="003F7088">
              <w:rPr>
                <w:rFonts w:ascii="Times New Roman" w:hAnsi="Times New Roman"/>
              </w:rPr>
              <w:t>ạ</w:t>
            </w:r>
            <w:r w:rsidR="00121909" w:rsidRPr="003F7088">
              <w:rPr>
                <w:rFonts w:ascii="Times New Roman" w:hAnsi="Times New Roman"/>
              </w:rPr>
              <w:t xml:space="preserve">t </w:t>
            </w:r>
            <w:r w:rsidR="003F7088" w:rsidRPr="003F7088">
              <w:rPr>
                <w:rFonts w:ascii="Times New Roman" w:hAnsi="Times New Roman"/>
              </w:rPr>
              <w:t>đồ</w:t>
            </w:r>
            <w:r w:rsidR="00121909" w:rsidRPr="003F7088">
              <w:rPr>
                <w:rFonts w:ascii="Times New Roman" w:hAnsi="Times New Roman"/>
              </w:rPr>
              <w:t>i, chuy</w:t>
            </w:r>
            <w:r w:rsidR="003F7088" w:rsidRPr="003F7088">
              <w:rPr>
                <w:rFonts w:ascii="Times New Roman" w:hAnsi="Times New Roman"/>
              </w:rPr>
              <w:t>ể</w:t>
            </w:r>
            <w:r w:rsidR="00121909" w:rsidRPr="003F7088">
              <w:rPr>
                <w:rFonts w:ascii="Times New Roman" w:hAnsi="Times New Roman"/>
              </w:rPr>
              <w:t xml:space="preserve">n </w:t>
            </w:r>
            <w:r w:rsidR="003F7088" w:rsidRPr="003F7088">
              <w:rPr>
                <w:rFonts w:ascii="Times New Roman" w:hAnsi="Times New Roman"/>
              </w:rPr>
              <w:t>đá</w:t>
            </w:r>
            <w:r w:rsidR="00121909" w:rsidRPr="003F7088">
              <w:rPr>
                <w:rFonts w:ascii="Times New Roman" w:hAnsi="Times New Roman"/>
              </w:rPr>
              <w:t xml:space="preserve"> vang </w:t>
            </w:r>
            <w:r w:rsidR="003F7088" w:rsidRPr="003F7088">
              <w:rPr>
                <w:rFonts w:ascii="Times New Roman" w:hAnsi="Times New Roman"/>
              </w:rPr>
              <w:t>độ</w:t>
            </w:r>
            <w:r w:rsidR="00121909" w:rsidRPr="003F7088">
              <w:rPr>
                <w:rFonts w:ascii="Times New Roman" w:hAnsi="Times New Roman"/>
              </w:rPr>
              <w:t>ng c</w:t>
            </w:r>
            <w:r w:rsidR="003F7088" w:rsidRPr="003F7088">
              <w:rPr>
                <w:rFonts w:ascii="Times New Roman" w:hAnsi="Times New Roman"/>
              </w:rPr>
              <w:t>ả</w:t>
            </w:r>
            <w:r w:rsidR="00121909" w:rsidRPr="003F7088">
              <w:rPr>
                <w:rFonts w:ascii="Times New Roman" w:hAnsi="Times New Roman"/>
              </w:rPr>
              <w:t xml:space="preserve"> </w:t>
            </w:r>
            <w:r w:rsidR="003F7088" w:rsidRPr="003F7088">
              <w:rPr>
                <w:rFonts w:ascii="Times New Roman" w:hAnsi="Times New Roman"/>
              </w:rPr>
              <w:t>đấ</w:t>
            </w:r>
            <w:r w:rsidR="00121909" w:rsidRPr="003F7088">
              <w:rPr>
                <w:rFonts w:ascii="Times New Roman" w:hAnsi="Times New Roman"/>
              </w:rPr>
              <w:t>t C</w:t>
            </w:r>
            <w:r w:rsidR="003F7088" w:rsidRPr="003F7088">
              <w:rPr>
                <w:rFonts w:ascii="Times New Roman" w:hAnsi="Times New Roman"/>
              </w:rPr>
              <w:t>ô</w:t>
            </w:r>
            <w:r w:rsidR="00121909" w:rsidRPr="003F7088">
              <w:rPr>
                <w:rFonts w:ascii="Times New Roman" w:hAnsi="Times New Roman"/>
              </w:rPr>
              <w:t>n L</w:t>
            </w:r>
            <w:r w:rsidR="003F7088" w:rsidRPr="003F7088">
              <w:rPr>
                <w:rFonts w:ascii="Times New Roman" w:hAnsi="Times New Roman"/>
              </w:rPr>
              <w:t>ô</w:t>
            </w:r>
            <w:r w:rsidR="00121909" w:rsidRPr="003F7088">
              <w:rPr>
                <w:rFonts w:ascii="Times New Roman" w:hAnsi="Times New Roman"/>
              </w:rPr>
              <w:t>n</w:t>
            </w:r>
          </w:p>
          <w:p w:rsidR="00121909" w:rsidRPr="003F7088" w:rsidRDefault="004E0AE7" w:rsidP="00FB2FF5">
            <w:pPr>
              <w:tabs>
                <w:tab w:val="left" w:pos="3420"/>
              </w:tabs>
              <w:jc w:val="both"/>
              <w:rPr>
                <w:rFonts w:ascii="Times New Roman" w:hAnsi="Times New Roman"/>
              </w:rPr>
            </w:pPr>
            <w:r w:rsidRPr="003F7088">
              <w:rPr>
                <w:rFonts w:ascii="Times New Roman" w:hAnsi="Times New Roman"/>
              </w:rPr>
              <w:t xml:space="preserve"> </w:t>
            </w:r>
            <w:r w:rsidR="00D870B1" w:rsidRPr="003F7088">
              <w:rPr>
                <w:rFonts w:ascii="Times New Roman" w:hAnsi="Times New Roman"/>
              </w:rPr>
              <w:t xml:space="preserve">- </w:t>
            </w:r>
            <w:r w:rsidRPr="003F7088">
              <w:rPr>
                <w:rFonts w:ascii="Times New Roman" w:hAnsi="Times New Roman"/>
              </w:rPr>
              <w:t>T</w:t>
            </w:r>
            <w:r w:rsidR="003F7088" w:rsidRPr="003F7088">
              <w:rPr>
                <w:rFonts w:ascii="Times New Roman" w:hAnsi="Times New Roman"/>
              </w:rPr>
              <w:t>ừ</w:t>
            </w:r>
            <w:r w:rsidRPr="003F7088">
              <w:rPr>
                <w:rFonts w:ascii="Times New Roman" w:hAnsi="Times New Roman"/>
              </w:rPr>
              <w:t xml:space="preserve"> c</w:t>
            </w:r>
            <w:r w:rsidR="003F7088" w:rsidRPr="003F7088">
              <w:rPr>
                <w:rFonts w:ascii="Times New Roman" w:hAnsi="Times New Roman"/>
              </w:rPr>
              <w:t>ô</w:t>
            </w:r>
            <w:r w:rsidRPr="003F7088">
              <w:rPr>
                <w:rFonts w:ascii="Times New Roman" w:hAnsi="Times New Roman"/>
              </w:rPr>
              <w:t>ng vi</w:t>
            </w:r>
            <w:r w:rsidR="003F7088" w:rsidRPr="003F7088">
              <w:rPr>
                <w:rFonts w:ascii="Times New Roman" w:hAnsi="Times New Roman"/>
              </w:rPr>
              <w:t>ệ</w:t>
            </w:r>
            <w:r w:rsidRPr="003F7088">
              <w:rPr>
                <w:rFonts w:ascii="Times New Roman" w:hAnsi="Times New Roman"/>
              </w:rPr>
              <w:t xml:space="preserve">c </w:t>
            </w:r>
            <w:r w:rsidR="003F7088" w:rsidRPr="003F7088">
              <w:rPr>
                <w:rFonts w:ascii="Times New Roman" w:hAnsi="Times New Roman"/>
              </w:rPr>
              <w:t>đậ</w:t>
            </w:r>
            <w:r w:rsidRPr="003F7088">
              <w:rPr>
                <w:rFonts w:ascii="Times New Roman" w:hAnsi="Times New Roman"/>
              </w:rPr>
              <w:t xml:space="preserve">p </w:t>
            </w:r>
            <w:r w:rsidR="003F7088" w:rsidRPr="003F7088">
              <w:rPr>
                <w:rFonts w:ascii="Times New Roman" w:hAnsi="Times New Roman"/>
              </w:rPr>
              <w:t>đá</w:t>
            </w:r>
            <w:r w:rsidRPr="003F7088">
              <w:rPr>
                <w:rFonts w:ascii="Times New Roman" w:hAnsi="Times New Roman"/>
              </w:rPr>
              <w:t xml:space="preserve"> </w:t>
            </w:r>
            <w:r w:rsidR="00121909" w:rsidRPr="003F7088">
              <w:rPr>
                <w:rFonts w:ascii="Times New Roman" w:hAnsi="Times New Roman"/>
              </w:rPr>
              <w:t>4 c</w:t>
            </w:r>
            <w:r w:rsidR="003F7088" w:rsidRPr="003F7088">
              <w:rPr>
                <w:rFonts w:ascii="Times New Roman" w:hAnsi="Times New Roman"/>
              </w:rPr>
              <w:t>â</w:t>
            </w:r>
            <w:r w:rsidR="00121909" w:rsidRPr="003F7088">
              <w:rPr>
                <w:rFonts w:ascii="Times New Roman" w:hAnsi="Times New Roman"/>
              </w:rPr>
              <w:t>u th</w:t>
            </w:r>
            <w:r w:rsidR="003F7088" w:rsidRPr="003F7088">
              <w:rPr>
                <w:rFonts w:ascii="Times New Roman" w:hAnsi="Times New Roman"/>
              </w:rPr>
              <w:t>ơ</w:t>
            </w:r>
            <w:r w:rsidR="00121909" w:rsidRPr="003F7088">
              <w:rPr>
                <w:rFonts w:ascii="Times New Roman" w:hAnsi="Times New Roman"/>
              </w:rPr>
              <w:t xml:space="preserve"> </w:t>
            </w:r>
            <w:r w:rsidR="003F7088" w:rsidRPr="003F7088">
              <w:rPr>
                <w:rFonts w:ascii="Times New Roman" w:hAnsi="Times New Roman"/>
              </w:rPr>
              <w:t>đầ</w:t>
            </w:r>
            <w:r w:rsidR="00121909" w:rsidRPr="003F7088">
              <w:rPr>
                <w:rFonts w:ascii="Times New Roman" w:hAnsi="Times New Roman"/>
              </w:rPr>
              <w:t xml:space="preserve">u </w:t>
            </w:r>
            <w:r w:rsidR="003F7088" w:rsidRPr="003F7088">
              <w:rPr>
                <w:rFonts w:ascii="Times New Roman" w:hAnsi="Times New Roman"/>
              </w:rPr>
              <w:t>đã</w:t>
            </w:r>
            <w:r w:rsidR="00121909" w:rsidRPr="003F7088">
              <w:rPr>
                <w:rFonts w:ascii="Times New Roman" w:hAnsi="Times New Roman"/>
              </w:rPr>
              <w:t xml:space="preserve"> d</w:t>
            </w:r>
            <w:r w:rsidR="003F7088" w:rsidRPr="003F7088">
              <w:rPr>
                <w:rFonts w:ascii="Times New Roman" w:hAnsi="Times New Roman"/>
              </w:rPr>
              <w:t>ự</w:t>
            </w:r>
            <w:r w:rsidR="00121909" w:rsidRPr="003F7088">
              <w:rPr>
                <w:rFonts w:ascii="Times New Roman" w:hAnsi="Times New Roman"/>
              </w:rPr>
              <w:t>ng l</w:t>
            </w:r>
            <w:r w:rsidR="003F7088" w:rsidRPr="003F7088">
              <w:rPr>
                <w:rFonts w:ascii="Times New Roman" w:hAnsi="Times New Roman"/>
              </w:rPr>
              <w:t>ê</w:t>
            </w:r>
            <w:r w:rsidR="00121909" w:rsidRPr="003F7088">
              <w:rPr>
                <w:rFonts w:ascii="Times New Roman" w:hAnsi="Times New Roman"/>
              </w:rPr>
              <w:t>n m</w:t>
            </w:r>
            <w:r w:rsidR="003F7088" w:rsidRPr="003F7088">
              <w:rPr>
                <w:rFonts w:ascii="Times New Roman" w:hAnsi="Times New Roman"/>
              </w:rPr>
              <w:t>ộ</w:t>
            </w:r>
            <w:r w:rsidR="00121909" w:rsidRPr="003F7088">
              <w:rPr>
                <w:rFonts w:ascii="Times New Roman" w:hAnsi="Times New Roman"/>
              </w:rPr>
              <w:t>t b</w:t>
            </w:r>
            <w:r w:rsidR="003F7088" w:rsidRPr="003F7088">
              <w:rPr>
                <w:rFonts w:ascii="Times New Roman" w:hAnsi="Times New Roman"/>
              </w:rPr>
              <w:t>ứ</w:t>
            </w:r>
            <w:r w:rsidR="00121909" w:rsidRPr="003F7088">
              <w:rPr>
                <w:rFonts w:ascii="Times New Roman" w:hAnsi="Times New Roman"/>
              </w:rPr>
              <w:t>c t</w:t>
            </w:r>
            <w:r w:rsidR="003F7088" w:rsidRPr="003F7088">
              <w:rPr>
                <w:rFonts w:ascii="Times New Roman" w:hAnsi="Times New Roman"/>
              </w:rPr>
              <w:t>ượ</w:t>
            </w:r>
            <w:r w:rsidR="00121909" w:rsidRPr="003F7088">
              <w:rPr>
                <w:rFonts w:ascii="Times New Roman" w:hAnsi="Times New Roman"/>
              </w:rPr>
              <w:t xml:space="preserve">ng </w:t>
            </w:r>
            <w:r w:rsidR="003F7088" w:rsidRPr="003F7088">
              <w:rPr>
                <w:rFonts w:ascii="Times New Roman" w:hAnsi="Times New Roman"/>
              </w:rPr>
              <w:t>đà</w:t>
            </w:r>
            <w:r w:rsidR="00121909" w:rsidRPr="003F7088">
              <w:rPr>
                <w:rFonts w:ascii="Times New Roman" w:hAnsi="Times New Roman"/>
              </w:rPr>
              <w:t>i uy nghi v</w:t>
            </w:r>
            <w:r w:rsidR="003F7088" w:rsidRPr="003F7088">
              <w:rPr>
                <w:rFonts w:ascii="Times New Roman" w:hAnsi="Times New Roman"/>
              </w:rPr>
              <w:t>ề</w:t>
            </w:r>
            <w:r w:rsidR="00121909" w:rsidRPr="003F7088">
              <w:rPr>
                <w:rFonts w:ascii="Times New Roman" w:hAnsi="Times New Roman"/>
              </w:rPr>
              <w:t xml:space="preserve"> nh</w:t>
            </w:r>
            <w:r w:rsidR="003F7088" w:rsidRPr="003F7088">
              <w:rPr>
                <w:rFonts w:ascii="Times New Roman" w:hAnsi="Times New Roman"/>
              </w:rPr>
              <w:t>ữ</w:t>
            </w:r>
            <w:r w:rsidR="00121909" w:rsidRPr="003F7088">
              <w:rPr>
                <w:rFonts w:ascii="Times New Roman" w:hAnsi="Times New Roman"/>
              </w:rPr>
              <w:t>ng t</w:t>
            </w:r>
            <w:r w:rsidR="003F7088" w:rsidRPr="003F7088">
              <w:rPr>
                <w:rFonts w:ascii="Times New Roman" w:hAnsi="Times New Roman"/>
              </w:rPr>
              <w:t>ù</w:t>
            </w:r>
            <w:r w:rsidR="00121909" w:rsidRPr="003F7088">
              <w:rPr>
                <w:rFonts w:ascii="Times New Roman" w:hAnsi="Times New Roman"/>
              </w:rPr>
              <w:t xml:space="preserve"> nh</w:t>
            </w:r>
            <w:r w:rsidR="003F7088" w:rsidRPr="003F7088">
              <w:rPr>
                <w:rFonts w:ascii="Times New Roman" w:hAnsi="Times New Roman"/>
              </w:rPr>
              <w:t>â</w:t>
            </w:r>
            <w:r w:rsidR="00121909" w:rsidRPr="003F7088">
              <w:rPr>
                <w:rFonts w:ascii="Times New Roman" w:hAnsi="Times New Roman"/>
              </w:rPr>
              <w:t>n C</w:t>
            </w:r>
            <w:r w:rsidR="003F7088" w:rsidRPr="003F7088">
              <w:rPr>
                <w:rFonts w:ascii="Times New Roman" w:hAnsi="Times New Roman"/>
              </w:rPr>
              <w:t>ô</w:t>
            </w:r>
            <w:r w:rsidR="00121909" w:rsidRPr="003F7088">
              <w:rPr>
                <w:rFonts w:ascii="Times New Roman" w:hAnsi="Times New Roman"/>
              </w:rPr>
              <w:t xml:space="preserve">n </w:t>
            </w:r>
            <w:r w:rsidR="003F7088" w:rsidRPr="003F7088">
              <w:rPr>
                <w:rFonts w:ascii="Times New Roman" w:hAnsi="Times New Roman"/>
              </w:rPr>
              <w:t>Đả</w:t>
            </w:r>
            <w:r w:rsidR="00121909" w:rsidRPr="003F7088">
              <w:rPr>
                <w:rFonts w:ascii="Times New Roman" w:hAnsi="Times New Roman"/>
              </w:rPr>
              <w:t>o, nh</w:t>
            </w:r>
            <w:r w:rsidR="003F7088" w:rsidRPr="003F7088">
              <w:rPr>
                <w:rFonts w:ascii="Times New Roman" w:hAnsi="Times New Roman"/>
              </w:rPr>
              <w:t>ữ</w:t>
            </w:r>
            <w:r w:rsidR="00121909" w:rsidRPr="003F7088">
              <w:rPr>
                <w:rFonts w:ascii="Times New Roman" w:hAnsi="Times New Roman"/>
              </w:rPr>
              <w:t>ng anh h</w:t>
            </w:r>
            <w:r w:rsidR="003F7088" w:rsidRPr="003F7088">
              <w:rPr>
                <w:rFonts w:ascii="Times New Roman" w:hAnsi="Times New Roman"/>
              </w:rPr>
              <w:t>ù</w:t>
            </w:r>
            <w:r w:rsidR="00121909" w:rsidRPr="003F7088">
              <w:rPr>
                <w:rFonts w:ascii="Times New Roman" w:hAnsi="Times New Roman"/>
              </w:rPr>
              <w:t>ng c</w:t>
            </w:r>
            <w:r w:rsidR="003F7088" w:rsidRPr="003F7088">
              <w:rPr>
                <w:rFonts w:ascii="Times New Roman" w:hAnsi="Times New Roman"/>
              </w:rPr>
              <w:t>ứ</w:t>
            </w:r>
            <w:r w:rsidR="00121909" w:rsidRPr="003F7088">
              <w:rPr>
                <w:rFonts w:ascii="Times New Roman" w:hAnsi="Times New Roman"/>
              </w:rPr>
              <w:t>u n</w:t>
            </w:r>
            <w:r w:rsidR="003F7088" w:rsidRPr="003F7088">
              <w:rPr>
                <w:rFonts w:ascii="Times New Roman" w:hAnsi="Times New Roman"/>
              </w:rPr>
              <w:t>ướ</w:t>
            </w:r>
            <w:r w:rsidR="00121909" w:rsidRPr="003F7088">
              <w:rPr>
                <w:rFonts w:ascii="Times New Roman" w:hAnsi="Times New Roman"/>
              </w:rPr>
              <w:t>c trong ch</w:t>
            </w:r>
            <w:r w:rsidR="003F7088" w:rsidRPr="003F7088">
              <w:rPr>
                <w:rFonts w:ascii="Times New Roman" w:hAnsi="Times New Roman"/>
              </w:rPr>
              <w:t>ố</w:t>
            </w:r>
            <w:r w:rsidR="00121909" w:rsidRPr="003F7088">
              <w:rPr>
                <w:rFonts w:ascii="Times New Roman" w:hAnsi="Times New Roman"/>
              </w:rPr>
              <w:t xml:space="preserve">n </w:t>
            </w:r>
            <w:r w:rsidR="003F7088" w:rsidRPr="003F7088">
              <w:rPr>
                <w:rFonts w:ascii="Times New Roman" w:hAnsi="Times New Roman"/>
              </w:rPr>
              <w:t>đị</w:t>
            </w:r>
            <w:r w:rsidR="00121909" w:rsidRPr="003F7088">
              <w:rPr>
                <w:rFonts w:ascii="Times New Roman" w:hAnsi="Times New Roman"/>
              </w:rPr>
              <w:t>a ng</w:t>
            </w:r>
            <w:r w:rsidR="003F7088" w:rsidRPr="003F7088">
              <w:rPr>
                <w:rFonts w:ascii="Times New Roman" w:hAnsi="Times New Roman"/>
              </w:rPr>
              <w:t>ụ</w:t>
            </w:r>
            <w:r w:rsidR="00121909" w:rsidRPr="003F7088">
              <w:rPr>
                <w:rFonts w:ascii="Times New Roman" w:hAnsi="Times New Roman"/>
              </w:rPr>
              <w:t>c tr</w:t>
            </w:r>
            <w:r w:rsidR="003F7088" w:rsidRPr="003F7088">
              <w:rPr>
                <w:rFonts w:ascii="Times New Roman" w:hAnsi="Times New Roman"/>
              </w:rPr>
              <w:t>ầ</w:t>
            </w:r>
            <w:r w:rsidR="00121909" w:rsidRPr="003F7088">
              <w:rPr>
                <w:rFonts w:ascii="Times New Roman" w:hAnsi="Times New Roman"/>
              </w:rPr>
              <w:t>n gian v</w:t>
            </w:r>
            <w:r w:rsidR="003F7088" w:rsidRPr="003F7088">
              <w:rPr>
                <w:rFonts w:ascii="Times New Roman" w:hAnsi="Times New Roman"/>
              </w:rPr>
              <w:t>ớ</w:t>
            </w:r>
            <w:r w:rsidR="00121909" w:rsidRPr="003F7088">
              <w:rPr>
                <w:rFonts w:ascii="Times New Roman" w:hAnsi="Times New Roman"/>
              </w:rPr>
              <w:t>i kh</w:t>
            </w:r>
            <w:r w:rsidR="003F7088" w:rsidRPr="003F7088">
              <w:rPr>
                <w:rFonts w:ascii="Times New Roman" w:hAnsi="Times New Roman"/>
              </w:rPr>
              <w:t>í</w:t>
            </w:r>
            <w:r w:rsidR="00121909" w:rsidRPr="003F7088">
              <w:rPr>
                <w:rFonts w:ascii="Times New Roman" w:hAnsi="Times New Roman"/>
              </w:rPr>
              <w:t xml:space="preserve"> ph</w:t>
            </w:r>
            <w:r w:rsidR="003F7088" w:rsidRPr="003F7088">
              <w:rPr>
                <w:rFonts w:ascii="Times New Roman" w:hAnsi="Times New Roman"/>
              </w:rPr>
              <w:t>á</w:t>
            </w:r>
            <w:r w:rsidR="00121909" w:rsidRPr="003F7088">
              <w:rPr>
                <w:rFonts w:ascii="Times New Roman" w:hAnsi="Times New Roman"/>
              </w:rPr>
              <w:t>ch hi</w:t>
            </w:r>
            <w:r w:rsidR="003F7088" w:rsidRPr="003F7088">
              <w:rPr>
                <w:rFonts w:ascii="Times New Roman" w:hAnsi="Times New Roman"/>
              </w:rPr>
              <w:t>ê</w:t>
            </w:r>
            <w:r w:rsidR="00121909" w:rsidRPr="003F7088">
              <w:rPr>
                <w:rFonts w:ascii="Times New Roman" w:hAnsi="Times New Roman"/>
              </w:rPr>
              <w:t>n ngang l</w:t>
            </w:r>
            <w:r w:rsidR="003F7088" w:rsidRPr="003F7088">
              <w:rPr>
                <w:rFonts w:ascii="Times New Roman" w:hAnsi="Times New Roman"/>
              </w:rPr>
              <w:t>ẫ</w:t>
            </w:r>
            <w:r w:rsidR="00121909" w:rsidRPr="003F7088">
              <w:rPr>
                <w:rFonts w:ascii="Times New Roman" w:hAnsi="Times New Roman"/>
              </w:rPr>
              <w:t>m li</w:t>
            </w:r>
            <w:r w:rsidR="003F7088" w:rsidRPr="003F7088">
              <w:rPr>
                <w:rFonts w:ascii="Times New Roman" w:hAnsi="Times New Roman"/>
              </w:rPr>
              <w:t>ệ</w:t>
            </w:r>
            <w:r w:rsidR="00121909" w:rsidRPr="003F7088">
              <w:rPr>
                <w:rFonts w:ascii="Times New Roman" w:hAnsi="Times New Roman"/>
              </w:rPr>
              <w:t xml:space="preserve">t trong </w:t>
            </w:r>
            <w:r w:rsidR="003F7088" w:rsidRPr="003F7088">
              <w:rPr>
                <w:rFonts w:ascii="Times New Roman" w:hAnsi="Times New Roman"/>
              </w:rPr>
              <w:t>đấ</w:t>
            </w:r>
            <w:r w:rsidR="00121909" w:rsidRPr="003F7088">
              <w:rPr>
                <w:rFonts w:ascii="Times New Roman" w:hAnsi="Times New Roman"/>
              </w:rPr>
              <w:t>t tr</w:t>
            </w:r>
            <w:r w:rsidR="003F7088" w:rsidRPr="003F7088">
              <w:rPr>
                <w:rFonts w:ascii="Times New Roman" w:hAnsi="Times New Roman"/>
              </w:rPr>
              <w:t>ờ</w:t>
            </w:r>
            <w:r w:rsidR="00121909" w:rsidRPr="003F7088">
              <w:rPr>
                <w:rFonts w:ascii="Times New Roman" w:hAnsi="Times New Roman"/>
              </w:rPr>
              <w:t>i. Gi</w:t>
            </w:r>
            <w:r w:rsidR="003F7088" w:rsidRPr="003F7088">
              <w:rPr>
                <w:rFonts w:ascii="Times New Roman" w:hAnsi="Times New Roman"/>
              </w:rPr>
              <w:t>ọ</w:t>
            </w:r>
            <w:r w:rsidR="00121909" w:rsidRPr="003F7088">
              <w:rPr>
                <w:rFonts w:ascii="Times New Roman" w:hAnsi="Times New Roman"/>
              </w:rPr>
              <w:t>ng th</w:t>
            </w:r>
            <w:r w:rsidR="003F7088" w:rsidRPr="003F7088">
              <w:rPr>
                <w:rFonts w:ascii="Times New Roman" w:hAnsi="Times New Roman"/>
              </w:rPr>
              <w:t>ơ</w:t>
            </w:r>
            <w:r w:rsidR="00121909" w:rsidRPr="003F7088">
              <w:rPr>
                <w:rFonts w:ascii="Times New Roman" w:hAnsi="Times New Roman"/>
              </w:rPr>
              <w:t xml:space="preserve"> h</w:t>
            </w:r>
            <w:r w:rsidR="003F7088" w:rsidRPr="003F7088">
              <w:rPr>
                <w:rFonts w:ascii="Times New Roman" w:hAnsi="Times New Roman"/>
              </w:rPr>
              <w:t>ù</w:t>
            </w:r>
            <w:r w:rsidR="00121909" w:rsidRPr="003F7088">
              <w:rPr>
                <w:rFonts w:ascii="Times New Roman" w:hAnsi="Times New Roman"/>
              </w:rPr>
              <w:t>ng tr</w:t>
            </w:r>
            <w:r w:rsidR="003F7088" w:rsidRPr="003F7088">
              <w:rPr>
                <w:rFonts w:ascii="Times New Roman" w:hAnsi="Times New Roman"/>
              </w:rPr>
              <w:t>á</w:t>
            </w:r>
            <w:r w:rsidR="00121909" w:rsidRPr="003F7088">
              <w:rPr>
                <w:rFonts w:ascii="Times New Roman" w:hAnsi="Times New Roman"/>
              </w:rPr>
              <w:t>ng,kh</w:t>
            </w:r>
            <w:r w:rsidR="003F7088" w:rsidRPr="003F7088">
              <w:rPr>
                <w:rFonts w:ascii="Times New Roman" w:hAnsi="Times New Roman"/>
              </w:rPr>
              <w:t>ẩ</w:t>
            </w:r>
            <w:r w:rsidR="00121909" w:rsidRPr="003F7088">
              <w:rPr>
                <w:rFonts w:ascii="Times New Roman" w:hAnsi="Times New Roman"/>
              </w:rPr>
              <w:t>u kh</w:t>
            </w:r>
            <w:r w:rsidR="003F7088" w:rsidRPr="003F7088">
              <w:rPr>
                <w:rFonts w:ascii="Times New Roman" w:hAnsi="Times New Roman"/>
              </w:rPr>
              <w:t>í</w:t>
            </w:r>
            <w:r w:rsidR="00121909" w:rsidRPr="003F7088">
              <w:rPr>
                <w:rFonts w:ascii="Times New Roman" w:hAnsi="Times New Roman"/>
              </w:rPr>
              <w:t xml:space="preserve"> ngang t</w:t>
            </w:r>
            <w:r w:rsidR="003F7088" w:rsidRPr="003F7088">
              <w:rPr>
                <w:rFonts w:ascii="Times New Roman" w:hAnsi="Times New Roman"/>
              </w:rPr>
              <w:t>à</w:t>
            </w:r>
            <w:r w:rsidR="00121909" w:rsidRPr="003F7088">
              <w:rPr>
                <w:rFonts w:ascii="Times New Roman" w:hAnsi="Times New Roman"/>
              </w:rPr>
              <w:t>ng ng</w:t>
            </w:r>
            <w:r w:rsidR="003F7088" w:rsidRPr="003F7088">
              <w:rPr>
                <w:rFonts w:ascii="Times New Roman" w:hAnsi="Times New Roman"/>
              </w:rPr>
              <w:t>ạ</w:t>
            </w:r>
            <w:r w:rsidR="00121909" w:rsidRPr="003F7088">
              <w:rPr>
                <w:rFonts w:ascii="Times New Roman" w:hAnsi="Times New Roman"/>
              </w:rPr>
              <w:t>o ngh</w:t>
            </w:r>
            <w:r w:rsidR="003F7088" w:rsidRPr="003F7088">
              <w:rPr>
                <w:rFonts w:ascii="Times New Roman" w:hAnsi="Times New Roman"/>
              </w:rPr>
              <w:t>ễ</w:t>
            </w:r>
            <w:r w:rsidR="00121909" w:rsidRPr="003F7088">
              <w:rPr>
                <w:rFonts w:ascii="Times New Roman" w:hAnsi="Times New Roman"/>
              </w:rPr>
              <w:t xml:space="preserve"> g</w:t>
            </w:r>
            <w:r w:rsidR="003F7088" w:rsidRPr="003F7088">
              <w:rPr>
                <w:rFonts w:ascii="Times New Roman" w:hAnsi="Times New Roman"/>
              </w:rPr>
              <w:t>ợ</w:t>
            </w:r>
            <w:r w:rsidR="00121909" w:rsidRPr="003F7088">
              <w:rPr>
                <w:rFonts w:ascii="Times New Roman" w:hAnsi="Times New Roman"/>
              </w:rPr>
              <w:t>i h</w:t>
            </w:r>
            <w:r w:rsidR="003F7088" w:rsidRPr="003F7088">
              <w:rPr>
                <w:rFonts w:ascii="Times New Roman" w:hAnsi="Times New Roman"/>
              </w:rPr>
              <w:t>ì</w:t>
            </w:r>
            <w:r w:rsidR="00121909" w:rsidRPr="003F7088">
              <w:rPr>
                <w:rFonts w:ascii="Times New Roman" w:hAnsi="Times New Roman"/>
              </w:rPr>
              <w:t xml:space="preserve">nh </w:t>
            </w:r>
            <w:r w:rsidR="003F7088" w:rsidRPr="003F7088">
              <w:rPr>
                <w:rFonts w:ascii="Times New Roman" w:hAnsi="Times New Roman"/>
              </w:rPr>
              <w:t>ả</w:t>
            </w:r>
            <w:r w:rsidR="00121909" w:rsidRPr="003F7088">
              <w:rPr>
                <w:rFonts w:ascii="Times New Roman" w:hAnsi="Times New Roman"/>
              </w:rPr>
              <w:t>nh m</w:t>
            </w:r>
            <w:r w:rsidR="003F7088" w:rsidRPr="003F7088">
              <w:rPr>
                <w:rFonts w:ascii="Times New Roman" w:hAnsi="Times New Roman"/>
              </w:rPr>
              <w:t>ộ</w:t>
            </w:r>
            <w:r w:rsidR="00121909" w:rsidRPr="003F7088">
              <w:rPr>
                <w:rFonts w:ascii="Times New Roman" w:hAnsi="Times New Roman"/>
              </w:rPr>
              <w:t>t ng</w:t>
            </w:r>
            <w:r w:rsidR="003F7088" w:rsidRPr="003F7088">
              <w:rPr>
                <w:rFonts w:ascii="Times New Roman" w:hAnsi="Times New Roman"/>
              </w:rPr>
              <w:t>ườ</w:t>
            </w:r>
            <w:r w:rsidR="00121909" w:rsidRPr="003F7088">
              <w:rPr>
                <w:rFonts w:ascii="Times New Roman" w:hAnsi="Times New Roman"/>
              </w:rPr>
              <w:t>i anh h</w:t>
            </w:r>
            <w:r w:rsidR="003F7088" w:rsidRPr="003F7088">
              <w:rPr>
                <w:rFonts w:ascii="Times New Roman" w:hAnsi="Times New Roman"/>
              </w:rPr>
              <w:t>ù</w:t>
            </w:r>
            <w:r w:rsidR="00121909" w:rsidRPr="003F7088">
              <w:rPr>
                <w:rFonts w:ascii="Times New Roman" w:hAnsi="Times New Roman"/>
              </w:rPr>
              <w:t>ng v</w:t>
            </w:r>
            <w:r w:rsidR="003F7088" w:rsidRPr="003F7088">
              <w:rPr>
                <w:rFonts w:ascii="Times New Roman" w:hAnsi="Times New Roman"/>
              </w:rPr>
              <w:t>ớ</w:t>
            </w:r>
            <w:r w:rsidR="00121909" w:rsidRPr="003F7088">
              <w:rPr>
                <w:rFonts w:ascii="Times New Roman" w:hAnsi="Times New Roman"/>
              </w:rPr>
              <w:t>i m</w:t>
            </w:r>
            <w:r w:rsidR="003F7088" w:rsidRPr="003F7088">
              <w:rPr>
                <w:rFonts w:ascii="Times New Roman" w:hAnsi="Times New Roman"/>
              </w:rPr>
              <w:t>ộ</w:t>
            </w:r>
            <w:r w:rsidR="00121909" w:rsidRPr="003F7088">
              <w:rPr>
                <w:rFonts w:ascii="Times New Roman" w:hAnsi="Times New Roman"/>
              </w:rPr>
              <w:t>t kh</w:t>
            </w:r>
            <w:r w:rsidR="003F7088" w:rsidRPr="003F7088">
              <w:rPr>
                <w:rFonts w:ascii="Times New Roman" w:hAnsi="Times New Roman"/>
              </w:rPr>
              <w:t>í</w:t>
            </w:r>
            <w:r w:rsidR="00121909" w:rsidRPr="003F7088">
              <w:rPr>
                <w:rFonts w:ascii="Times New Roman" w:hAnsi="Times New Roman"/>
              </w:rPr>
              <w:t xml:space="preserve"> ph</w:t>
            </w:r>
            <w:r w:rsidR="003F7088" w:rsidRPr="003F7088">
              <w:rPr>
                <w:rFonts w:ascii="Times New Roman" w:hAnsi="Times New Roman"/>
              </w:rPr>
              <w:t>á</w:t>
            </w:r>
            <w:r w:rsidR="00121909" w:rsidRPr="003F7088">
              <w:rPr>
                <w:rFonts w:ascii="Times New Roman" w:hAnsi="Times New Roman"/>
              </w:rPr>
              <w:t>ch hi</w:t>
            </w:r>
            <w:r w:rsidR="003F7088" w:rsidRPr="003F7088">
              <w:rPr>
                <w:rFonts w:ascii="Times New Roman" w:hAnsi="Times New Roman"/>
              </w:rPr>
              <w:t>ê</w:t>
            </w:r>
            <w:r w:rsidR="00121909" w:rsidRPr="003F7088">
              <w:rPr>
                <w:rFonts w:ascii="Times New Roman" w:hAnsi="Times New Roman"/>
              </w:rPr>
              <w:t>n ngang, l</w:t>
            </w:r>
            <w:r w:rsidR="003F7088" w:rsidRPr="003F7088">
              <w:rPr>
                <w:rFonts w:ascii="Times New Roman" w:hAnsi="Times New Roman"/>
              </w:rPr>
              <w:t>ẫ</w:t>
            </w:r>
            <w:r w:rsidR="00121909" w:rsidRPr="003F7088">
              <w:rPr>
                <w:rFonts w:ascii="Times New Roman" w:hAnsi="Times New Roman"/>
              </w:rPr>
              <w:t>m li</w:t>
            </w:r>
            <w:r w:rsidR="003F7088" w:rsidRPr="003F7088">
              <w:rPr>
                <w:rFonts w:ascii="Times New Roman" w:hAnsi="Times New Roman"/>
              </w:rPr>
              <w:t>ệ</w:t>
            </w:r>
            <w:r w:rsidR="00121909" w:rsidRPr="003F7088">
              <w:rPr>
                <w:rFonts w:ascii="Times New Roman" w:hAnsi="Times New Roman"/>
              </w:rPr>
              <w:t>t s</w:t>
            </w:r>
            <w:r w:rsidR="003F7088" w:rsidRPr="003F7088">
              <w:rPr>
                <w:rFonts w:ascii="Times New Roman" w:hAnsi="Times New Roman"/>
              </w:rPr>
              <w:t>ừ</w:t>
            </w:r>
            <w:r w:rsidR="00121909" w:rsidRPr="003F7088">
              <w:rPr>
                <w:rFonts w:ascii="Times New Roman" w:hAnsi="Times New Roman"/>
              </w:rPr>
              <w:t>ng s</w:t>
            </w:r>
            <w:r w:rsidR="003F7088" w:rsidRPr="003F7088">
              <w:rPr>
                <w:rFonts w:ascii="Times New Roman" w:hAnsi="Times New Roman"/>
              </w:rPr>
              <w:t>ữ</w:t>
            </w:r>
            <w:r w:rsidR="00121909" w:rsidRPr="003F7088">
              <w:rPr>
                <w:rFonts w:ascii="Times New Roman" w:hAnsi="Times New Roman"/>
              </w:rPr>
              <w:t xml:space="preserve">ng trong </w:t>
            </w:r>
            <w:r w:rsidR="003F7088" w:rsidRPr="003F7088">
              <w:rPr>
                <w:rFonts w:ascii="Times New Roman" w:hAnsi="Times New Roman"/>
              </w:rPr>
              <w:t>đấ</w:t>
            </w:r>
            <w:r w:rsidR="00121909" w:rsidRPr="003F7088">
              <w:rPr>
                <w:rFonts w:ascii="Times New Roman" w:hAnsi="Times New Roman"/>
              </w:rPr>
              <w:t>t tr</w:t>
            </w:r>
            <w:r w:rsidR="003F7088" w:rsidRPr="003F7088">
              <w:rPr>
                <w:rFonts w:ascii="Times New Roman" w:hAnsi="Times New Roman"/>
              </w:rPr>
              <w:t>ờ</w:t>
            </w:r>
            <w:r w:rsidR="00121909" w:rsidRPr="003F7088">
              <w:rPr>
                <w:rFonts w:ascii="Times New Roman" w:hAnsi="Times New Roman"/>
              </w:rPr>
              <w:t>i,trong t</w:t>
            </w:r>
            <w:r w:rsidR="003F7088" w:rsidRPr="003F7088">
              <w:rPr>
                <w:rFonts w:ascii="Times New Roman" w:hAnsi="Times New Roman"/>
              </w:rPr>
              <w:t>ù</w:t>
            </w:r>
            <w:r w:rsidR="00121909" w:rsidRPr="003F7088">
              <w:rPr>
                <w:rFonts w:ascii="Times New Roman" w:hAnsi="Times New Roman"/>
              </w:rPr>
              <w:t xml:space="preserve"> ng</w:t>
            </w:r>
            <w:r w:rsidR="003F7088" w:rsidRPr="003F7088">
              <w:rPr>
                <w:rFonts w:ascii="Times New Roman" w:hAnsi="Times New Roman"/>
              </w:rPr>
              <w:t>ụ</w:t>
            </w:r>
            <w:r w:rsidR="00121909" w:rsidRPr="003F7088">
              <w:rPr>
                <w:rFonts w:ascii="Times New Roman" w:hAnsi="Times New Roman"/>
              </w:rPr>
              <w:t>c xi</w:t>
            </w:r>
            <w:r w:rsidR="003F7088" w:rsidRPr="003F7088">
              <w:rPr>
                <w:rFonts w:ascii="Times New Roman" w:hAnsi="Times New Roman"/>
              </w:rPr>
              <w:t>ề</w:t>
            </w:r>
            <w:r w:rsidR="00121909" w:rsidRPr="003F7088">
              <w:rPr>
                <w:rFonts w:ascii="Times New Roman" w:hAnsi="Times New Roman"/>
              </w:rPr>
              <w:t>ng x</w:t>
            </w:r>
            <w:r w:rsidR="003F7088" w:rsidRPr="003F7088">
              <w:rPr>
                <w:rFonts w:ascii="Times New Roman" w:hAnsi="Times New Roman"/>
              </w:rPr>
              <w:t>í</w:t>
            </w:r>
            <w:r w:rsidR="00121909" w:rsidRPr="003F7088">
              <w:rPr>
                <w:rFonts w:ascii="Times New Roman" w:hAnsi="Times New Roman"/>
              </w:rPr>
              <w:t>ch kh</w:t>
            </w:r>
            <w:r w:rsidR="003F7088" w:rsidRPr="003F7088">
              <w:rPr>
                <w:rFonts w:ascii="Times New Roman" w:hAnsi="Times New Roman"/>
              </w:rPr>
              <w:t>ô</w:t>
            </w:r>
            <w:r w:rsidR="00121909" w:rsidRPr="003F7088">
              <w:rPr>
                <w:rFonts w:ascii="Times New Roman" w:hAnsi="Times New Roman"/>
              </w:rPr>
              <w:t>ng h</w:t>
            </w:r>
            <w:r w:rsidR="003F7088" w:rsidRPr="003F7088">
              <w:rPr>
                <w:rFonts w:ascii="Times New Roman" w:hAnsi="Times New Roman"/>
              </w:rPr>
              <w:t>ề</w:t>
            </w:r>
            <w:r w:rsidR="00121909" w:rsidRPr="003F7088">
              <w:rPr>
                <w:rFonts w:ascii="Times New Roman" w:hAnsi="Times New Roman"/>
              </w:rPr>
              <w:t xml:space="preserve"> ch</w:t>
            </w:r>
            <w:r w:rsidR="003F7088" w:rsidRPr="003F7088">
              <w:rPr>
                <w:rFonts w:ascii="Times New Roman" w:hAnsi="Times New Roman"/>
              </w:rPr>
              <w:t>ú</w:t>
            </w:r>
            <w:r w:rsidR="00121909" w:rsidRPr="003F7088">
              <w:rPr>
                <w:rFonts w:ascii="Times New Roman" w:hAnsi="Times New Roman"/>
              </w:rPr>
              <w:t>t s</w:t>
            </w:r>
            <w:r w:rsidR="003F7088" w:rsidRPr="003F7088">
              <w:rPr>
                <w:rFonts w:ascii="Times New Roman" w:hAnsi="Times New Roman"/>
              </w:rPr>
              <w:t>ợ</w:t>
            </w:r>
            <w:r w:rsidR="00121909" w:rsidRPr="003F7088">
              <w:rPr>
                <w:rFonts w:ascii="Times New Roman" w:hAnsi="Times New Roman"/>
              </w:rPr>
              <w:t xml:space="preserve"> h</w:t>
            </w:r>
            <w:r w:rsidR="003F7088" w:rsidRPr="003F7088">
              <w:rPr>
                <w:rFonts w:ascii="Times New Roman" w:hAnsi="Times New Roman"/>
              </w:rPr>
              <w:t>ã</w:t>
            </w:r>
            <w:r w:rsidR="00121909" w:rsidRPr="003F7088">
              <w:rPr>
                <w:rFonts w:ascii="Times New Roman" w:hAnsi="Times New Roman"/>
              </w:rPr>
              <w:t>i, coi th</w:t>
            </w:r>
            <w:r w:rsidR="003F7088" w:rsidRPr="003F7088">
              <w:rPr>
                <w:rFonts w:ascii="Times New Roman" w:hAnsi="Times New Roman"/>
              </w:rPr>
              <w:t>ườ</w:t>
            </w:r>
            <w:r w:rsidR="00121909" w:rsidRPr="003F7088">
              <w:rPr>
                <w:rFonts w:ascii="Times New Roman" w:hAnsi="Times New Roman"/>
              </w:rPr>
              <w:t>ng m</w:t>
            </w:r>
            <w:r w:rsidR="003F7088" w:rsidRPr="003F7088">
              <w:rPr>
                <w:rFonts w:ascii="Times New Roman" w:hAnsi="Times New Roman"/>
              </w:rPr>
              <w:t>ọ</w:t>
            </w:r>
            <w:r w:rsidR="00121909" w:rsidRPr="003F7088">
              <w:rPr>
                <w:rFonts w:ascii="Times New Roman" w:hAnsi="Times New Roman"/>
              </w:rPr>
              <w:t>i th</w:t>
            </w:r>
            <w:r w:rsidR="003F7088" w:rsidRPr="003F7088">
              <w:rPr>
                <w:rFonts w:ascii="Times New Roman" w:hAnsi="Times New Roman"/>
              </w:rPr>
              <w:t>ử</w:t>
            </w:r>
            <w:r w:rsidR="00121909" w:rsidRPr="003F7088">
              <w:rPr>
                <w:rFonts w:ascii="Times New Roman" w:hAnsi="Times New Roman"/>
              </w:rPr>
              <w:t xml:space="preserve"> th</w:t>
            </w:r>
            <w:r w:rsidR="003F7088" w:rsidRPr="003F7088">
              <w:rPr>
                <w:rFonts w:ascii="Times New Roman" w:hAnsi="Times New Roman"/>
              </w:rPr>
              <w:t>á</w:t>
            </w:r>
            <w:r w:rsidR="00121909" w:rsidRPr="003F7088">
              <w:rPr>
                <w:rFonts w:ascii="Times New Roman" w:hAnsi="Times New Roman"/>
              </w:rPr>
              <w:t>ch gian nan, d</w:t>
            </w:r>
            <w:r w:rsidR="003F7088" w:rsidRPr="003F7088">
              <w:rPr>
                <w:rFonts w:ascii="Times New Roman" w:hAnsi="Times New Roman"/>
              </w:rPr>
              <w:t>á</w:t>
            </w:r>
            <w:r w:rsidR="00121909" w:rsidRPr="003F7088">
              <w:rPr>
                <w:rFonts w:ascii="Times New Roman" w:hAnsi="Times New Roman"/>
              </w:rPr>
              <w:t xml:space="preserve">m </w:t>
            </w:r>
            <w:r w:rsidR="003F7088" w:rsidRPr="003F7088">
              <w:rPr>
                <w:rFonts w:ascii="Times New Roman" w:hAnsi="Times New Roman"/>
              </w:rPr>
              <w:t>đươ</w:t>
            </w:r>
            <w:r w:rsidR="00121909" w:rsidRPr="003F7088">
              <w:rPr>
                <w:rFonts w:ascii="Times New Roman" w:hAnsi="Times New Roman"/>
              </w:rPr>
              <w:t xml:space="preserve">ng </w:t>
            </w:r>
            <w:r w:rsidR="003F7088" w:rsidRPr="003F7088">
              <w:rPr>
                <w:rFonts w:ascii="Times New Roman" w:hAnsi="Times New Roman"/>
              </w:rPr>
              <w:t>đầ</w:t>
            </w:r>
            <w:r w:rsidR="00121909" w:rsidRPr="003F7088">
              <w:rPr>
                <w:rFonts w:ascii="Times New Roman" w:hAnsi="Times New Roman"/>
              </w:rPr>
              <w:t>u v</w:t>
            </w:r>
            <w:r w:rsidR="003F7088" w:rsidRPr="003F7088">
              <w:rPr>
                <w:rFonts w:ascii="Times New Roman" w:hAnsi="Times New Roman"/>
              </w:rPr>
              <w:t>ượ</w:t>
            </w:r>
            <w:r w:rsidR="00121909" w:rsidRPr="003F7088">
              <w:rPr>
                <w:rFonts w:ascii="Times New Roman" w:hAnsi="Times New Roman"/>
              </w:rPr>
              <w:t>t l</w:t>
            </w:r>
            <w:r w:rsidR="003F7088" w:rsidRPr="003F7088">
              <w:rPr>
                <w:rFonts w:ascii="Times New Roman" w:hAnsi="Times New Roman"/>
              </w:rPr>
              <w:t>ê</w:t>
            </w:r>
            <w:r w:rsidR="00121909" w:rsidRPr="003F7088">
              <w:rPr>
                <w:rFonts w:ascii="Times New Roman" w:hAnsi="Times New Roman"/>
              </w:rPr>
              <w:t>n chi</w:t>
            </w:r>
            <w:r w:rsidR="003F7088" w:rsidRPr="003F7088">
              <w:rPr>
                <w:rFonts w:ascii="Times New Roman" w:hAnsi="Times New Roman"/>
              </w:rPr>
              <w:t>ế</w:t>
            </w:r>
            <w:r w:rsidR="00121909" w:rsidRPr="003F7088">
              <w:rPr>
                <w:rFonts w:ascii="Times New Roman" w:hAnsi="Times New Roman"/>
              </w:rPr>
              <w:t>n th</w:t>
            </w:r>
            <w:r w:rsidR="003F7088" w:rsidRPr="003F7088">
              <w:rPr>
                <w:rFonts w:ascii="Times New Roman" w:hAnsi="Times New Roman"/>
              </w:rPr>
              <w:t>ắ</w:t>
            </w:r>
            <w:r w:rsidR="00121909" w:rsidRPr="003F7088">
              <w:rPr>
                <w:rFonts w:ascii="Times New Roman" w:hAnsi="Times New Roman"/>
              </w:rPr>
              <w:t>ng ho</w:t>
            </w:r>
            <w:r w:rsidR="003F7088" w:rsidRPr="003F7088">
              <w:rPr>
                <w:rFonts w:ascii="Times New Roman" w:hAnsi="Times New Roman"/>
              </w:rPr>
              <w:t>à</w:t>
            </w:r>
            <w:r w:rsidR="00121909" w:rsidRPr="003F7088">
              <w:rPr>
                <w:rFonts w:ascii="Times New Roman" w:hAnsi="Times New Roman"/>
              </w:rPr>
              <w:t>n c</w:t>
            </w:r>
            <w:r w:rsidR="003F7088" w:rsidRPr="003F7088">
              <w:rPr>
                <w:rFonts w:ascii="Times New Roman" w:hAnsi="Times New Roman"/>
              </w:rPr>
              <w:t>ả</w:t>
            </w:r>
            <w:r w:rsidR="00121909" w:rsidRPr="003F7088">
              <w:rPr>
                <w:rFonts w:ascii="Times New Roman" w:hAnsi="Times New Roman"/>
              </w:rPr>
              <w:t>nh bi</w:t>
            </w:r>
            <w:r w:rsidR="003F7088" w:rsidRPr="003F7088">
              <w:rPr>
                <w:rFonts w:ascii="Times New Roman" w:hAnsi="Times New Roman"/>
              </w:rPr>
              <w:t>ế</w:t>
            </w:r>
            <w:r w:rsidR="00121909" w:rsidRPr="003F7088">
              <w:rPr>
                <w:rFonts w:ascii="Times New Roman" w:hAnsi="Times New Roman"/>
              </w:rPr>
              <w:t xml:space="preserve">n lao </w:t>
            </w:r>
            <w:r w:rsidR="003F7088" w:rsidRPr="003F7088">
              <w:rPr>
                <w:rFonts w:ascii="Times New Roman" w:hAnsi="Times New Roman"/>
              </w:rPr>
              <w:t>độ</w:t>
            </w:r>
            <w:r w:rsidR="00121909" w:rsidRPr="003F7088">
              <w:rPr>
                <w:rFonts w:ascii="Times New Roman" w:hAnsi="Times New Roman"/>
              </w:rPr>
              <w:t>ng c</w:t>
            </w:r>
            <w:r w:rsidR="003F7088" w:rsidRPr="003F7088">
              <w:rPr>
                <w:rFonts w:ascii="Times New Roman" w:hAnsi="Times New Roman"/>
              </w:rPr>
              <w:t>ưỡ</w:t>
            </w:r>
            <w:r w:rsidR="00121909" w:rsidRPr="003F7088">
              <w:rPr>
                <w:rFonts w:ascii="Times New Roman" w:hAnsi="Times New Roman"/>
              </w:rPr>
              <w:t>ng b</w:t>
            </w:r>
            <w:r w:rsidR="003F7088" w:rsidRPr="003F7088">
              <w:rPr>
                <w:rFonts w:ascii="Times New Roman" w:hAnsi="Times New Roman"/>
              </w:rPr>
              <w:t>ứ</w:t>
            </w:r>
            <w:r w:rsidR="00121909" w:rsidRPr="003F7088">
              <w:rPr>
                <w:rFonts w:ascii="Times New Roman" w:hAnsi="Times New Roman"/>
              </w:rPr>
              <w:t>c n</w:t>
            </w:r>
            <w:r w:rsidR="003F7088" w:rsidRPr="003F7088">
              <w:rPr>
                <w:rFonts w:ascii="Times New Roman" w:hAnsi="Times New Roman"/>
              </w:rPr>
              <w:t>ặ</w:t>
            </w:r>
            <w:r w:rsidR="00121909" w:rsidRPr="003F7088">
              <w:rPr>
                <w:rFonts w:ascii="Times New Roman" w:hAnsi="Times New Roman"/>
              </w:rPr>
              <w:t>ng nh</w:t>
            </w:r>
            <w:r w:rsidR="003F7088" w:rsidRPr="003F7088">
              <w:rPr>
                <w:rFonts w:ascii="Times New Roman" w:hAnsi="Times New Roman"/>
              </w:rPr>
              <w:t>ọ</w:t>
            </w:r>
            <w:r w:rsidR="00121909" w:rsidRPr="003F7088">
              <w:rPr>
                <w:rFonts w:ascii="Times New Roman" w:hAnsi="Times New Roman"/>
              </w:rPr>
              <w:t>c th</w:t>
            </w:r>
            <w:r w:rsidR="003F7088" w:rsidRPr="003F7088">
              <w:rPr>
                <w:rFonts w:ascii="Times New Roman" w:hAnsi="Times New Roman"/>
              </w:rPr>
              <w:t>à</w:t>
            </w:r>
            <w:r w:rsidR="00121909" w:rsidRPr="003F7088">
              <w:rPr>
                <w:rFonts w:ascii="Times New Roman" w:hAnsi="Times New Roman"/>
              </w:rPr>
              <w:t>nh m</w:t>
            </w:r>
            <w:r w:rsidR="003F7088" w:rsidRPr="003F7088">
              <w:rPr>
                <w:rFonts w:ascii="Times New Roman" w:hAnsi="Times New Roman"/>
              </w:rPr>
              <w:t>ộ</w:t>
            </w:r>
            <w:r w:rsidR="00121909" w:rsidRPr="003F7088">
              <w:rPr>
                <w:rFonts w:ascii="Times New Roman" w:hAnsi="Times New Roman"/>
              </w:rPr>
              <w:t>t cu</w:t>
            </w:r>
            <w:r w:rsidR="003F7088" w:rsidRPr="003F7088">
              <w:rPr>
                <w:rFonts w:ascii="Times New Roman" w:hAnsi="Times New Roman"/>
              </w:rPr>
              <w:t>ộ</w:t>
            </w:r>
            <w:r w:rsidR="00121909" w:rsidRPr="003F7088">
              <w:rPr>
                <w:rFonts w:ascii="Times New Roman" w:hAnsi="Times New Roman"/>
              </w:rPr>
              <w:t>c chinh ph</w:t>
            </w:r>
            <w:r w:rsidR="003F7088" w:rsidRPr="003F7088">
              <w:rPr>
                <w:rFonts w:ascii="Times New Roman" w:hAnsi="Times New Roman"/>
              </w:rPr>
              <w:t>ụ</w:t>
            </w:r>
            <w:r w:rsidR="00121909" w:rsidRPr="003F7088">
              <w:rPr>
                <w:rFonts w:ascii="Times New Roman" w:hAnsi="Times New Roman"/>
              </w:rPr>
              <w:t>c thi</w:t>
            </w:r>
            <w:r w:rsidR="003F7088" w:rsidRPr="003F7088">
              <w:rPr>
                <w:rFonts w:ascii="Times New Roman" w:hAnsi="Times New Roman"/>
              </w:rPr>
              <w:t>ê</w:t>
            </w:r>
            <w:r w:rsidR="00121909" w:rsidRPr="003F7088">
              <w:rPr>
                <w:rFonts w:ascii="Times New Roman" w:hAnsi="Times New Roman"/>
              </w:rPr>
              <w:t>n nhi</w:t>
            </w:r>
            <w:r w:rsidR="003F7088" w:rsidRPr="003F7088">
              <w:rPr>
                <w:rFonts w:ascii="Times New Roman" w:hAnsi="Times New Roman"/>
              </w:rPr>
              <w:t>ê</w:t>
            </w:r>
            <w:r w:rsidR="00121909" w:rsidRPr="003F7088">
              <w:rPr>
                <w:rFonts w:ascii="Times New Roman" w:hAnsi="Times New Roman"/>
              </w:rPr>
              <w:t>n d</w:t>
            </w:r>
            <w:r w:rsidR="003F7088" w:rsidRPr="003F7088">
              <w:rPr>
                <w:rFonts w:ascii="Times New Roman" w:hAnsi="Times New Roman"/>
              </w:rPr>
              <w:t>ũ</w:t>
            </w:r>
            <w:r w:rsidR="00121909" w:rsidRPr="003F7088">
              <w:rPr>
                <w:rFonts w:ascii="Times New Roman" w:hAnsi="Times New Roman"/>
              </w:rPr>
              <w:t>ng m</w:t>
            </w:r>
            <w:r w:rsidR="003F7088" w:rsidRPr="003F7088">
              <w:rPr>
                <w:rFonts w:ascii="Times New Roman" w:hAnsi="Times New Roman"/>
              </w:rPr>
              <w:t>ã</w:t>
            </w:r>
            <w:r w:rsidR="00121909" w:rsidRPr="003F7088">
              <w:rPr>
                <w:rFonts w:ascii="Times New Roman" w:hAnsi="Times New Roman"/>
              </w:rPr>
              <w:t>nh c</w:t>
            </w:r>
            <w:r w:rsidR="003F7088" w:rsidRPr="003F7088">
              <w:rPr>
                <w:rFonts w:ascii="Times New Roman" w:hAnsi="Times New Roman"/>
              </w:rPr>
              <w:t>ủ</w:t>
            </w:r>
            <w:r w:rsidR="00121909" w:rsidRPr="003F7088">
              <w:rPr>
                <w:rFonts w:ascii="Times New Roman" w:hAnsi="Times New Roman"/>
              </w:rPr>
              <w:t>a con ng</w:t>
            </w:r>
            <w:r w:rsidR="003F7088" w:rsidRPr="003F7088">
              <w:rPr>
                <w:rFonts w:ascii="Times New Roman" w:hAnsi="Times New Roman"/>
              </w:rPr>
              <w:t>ườ</w:t>
            </w:r>
            <w:r w:rsidR="00121909" w:rsidRPr="003F7088">
              <w:rPr>
                <w:rFonts w:ascii="Times New Roman" w:hAnsi="Times New Roman"/>
              </w:rPr>
              <w:t>i c</w:t>
            </w:r>
            <w:r w:rsidR="003F7088" w:rsidRPr="003F7088">
              <w:rPr>
                <w:rFonts w:ascii="Times New Roman" w:hAnsi="Times New Roman"/>
              </w:rPr>
              <w:t>ó</w:t>
            </w:r>
            <w:r w:rsidR="00121909" w:rsidRPr="003F7088">
              <w:rPr>
                <w:rFonts w:ascii="Times New Roman" w:hAnsi="Times New Roman"/>
              </w:rPr>
              <w:t xml:space="preserve"> s</w:t>
            </w:r>
            <w:r w:rsidR="003F7088" w:rsidRPr="003F7088">
              <w:rPr>
                <w:rFonts w:ascii="Times New Roman" w:hAnsi="Times New Roman"/>
              </w:rPr>
              <w:t>ứ</w:t>
            </w:r>
            <w:r w:rsidR="00121909" w:rsidRPr="003F7088">
              <w:rPr>
                <w:rFonts w:ascii="Times New Roman" w:hAnsi="Times New Roman"/>
              </w:rPr>
              <w:t>c m</w:t>
            </w:r>
            <w:r w:rsidR="003F7088" w:rsidRPr="003F7088">
              <w:rPr>
                <w:rFonts w:ascii="Times New Roman" w:hAnsi="Times New Roman"/>
              </w:rPr>
              <w:t>ạ</w:t>
            </w:r>
            <w:r w:rsidR="00121909" w:rsidRPr="003F7088">
              <w:rPr>
                <w:rFonts w:ascii="Times New Roman" w:hAnsi="Times New Roman"/>
              </w:rPr>
              <w:t>nh th</w:t>
            </w:r>
            <w:r w:rsidR="003F7088" w:rsidRPr="003F7088">
              <w:rPr>
                <w:rFonts w:ascii="Times New Roman" w:hAnsi="Times New Roman"/>
              </w:rPr>
              <w:t>ầ</w:t>
            </w:r>
            <w:r w:rsidR="00121909" w:rsidRPr="003F7088">
              <w:rPr>
                <w:rFonts w:ascii="Times New Roman" w:hAnsi="Times New Roman"/>
              </w:rPr>
              <w:t>n k</w:t>
            </w:r>
            <w:r w:rsidR="003F7088" w:rsidRPr="003F7088">
              <w:rPr>
                <w:rFonts w:ascii="Times New Roman" w:hAnsi="Times New Roman"/>
              </w:rPr>
              <w:t>ì</w:t>
            </w:r>
            <w:r w:rsidR="00121909" w:rsidRPr="003F7088">
              <w:rPr>
                <w:rFonts w:ascii="Times New Roman" w:hAnsi="Times New Roman"/>
              </w:rPr>
              <w:t xml:space="preserve"> nh</w:t>
            </w:r>
            <w:r w:rsidR="003F7088" w:rsidRPr="003F7088">
              <w:rPr>
                <w:rFonts w:ascii="Times New Roman" w:hAnsi="Times New Roman"/>
              </w:rPr>
              <w:t>ư</w:t>
            </w:r>
            <w:r w:rsidR="00121909" w:rsidRPr="003F7088">
              <w:rPr>
                <w:rFonts w:ascii="Times New Roman" w:hAnsi="Times New Roman"/>
              </w:rPr>
              <w:t xml:space="preserve"> d</w:t>
            </w:r>
            <w:r w:rsidR="003F7088" w:rsidRPr="003F7088">
              <w:rPr>
                <w:rFonts w:ascii="Times New Roman" w:hAnsi="Times New Roman"/>
              </w:rPr>
              <w:t>ũ</w:t>
            </w:r>
            <w:r w:rsidR="00121909" w:rsidRPr="003F7088">
              <w:rPr>
                <w:rFonts w:ascii="Times New Roman" w:hAnsi="Times New Roman"/>
              </w:rPr>
              <w:t>ng s</w:t>
            </w:r>
            <w:r w:rsidR="003F7088" w:rsidRPr="003F7088">
              <w:rPr>
                <w:rFonts w:ascii="Times New Roman" w:hAnsi="Times New Roman"/>
              </w:rPr>
              <w:t>ĩ</w:t>
            </w:r>
            <w:r w:rsidR="00121909" w:rsidRPr="003F7088">
              <w:rPr>
                <w:rFonts w:ascii="Times New Roman" w:hAnsi="Times New Roman"/>
              </w:rPr>
              <w:t xml:space="preserve"> th</w:t>
            </w:r>
            <w:r w:rsidR="003F7088" w:rsidRPr="003F7088">
              <w:rPr>
                <w:rFonts w:ascii="Times New Roman" w:hAnsi="Times New Roman"/>
              </w:rPr>
              <w:t>ầ</w:t>
            </w:r>
            <w:r w:rsidR="00121909" w:rsidRPr="003F7088">
              <w:rPr>
                <w:rFonts w:ascii="Times New Roman" w:hAnsi="Times New Roman"/>
              </w:rPr>
              <w:t>n tho</w:t>
            </w:r>
            <w:r w:rsidR="003F7088" w:rsidRPr="003F7088">
              <w:rPr>
                <w:rFonts w:ascii="Times New Roman" w:hAnsi="Times New Roman"/>
              </w:rPr>
              <w:t>ạ</w:t>
            </w:r>
            <w:r w:rsidR="00121909" w:rsidRPr="003F7088">
              <w:rPr>
                <w:rFonts w:ascii="Times New Roman" w:hAnsi="Times New Roman"/>
              </w:rPr>
              <w:t>i. 4c</w:t>
            </w:r>
            <w:r w:rsidR="003F7088" w:rsidRPr="003F7088">
              <w:rPr>
                <w:rFonts w:ascii="Times New Roman" w:hAnsi="Times New Roman"/>
              </w:rPr>
              <w:t>â</w:t>
            </w:r>
            <w:r w:rsidR="00121909" w:rsidRPr="003F7088">
              <w:rPr>
                <w:rFonts w:ascii="Times New Roman" w:hAnsi="Times New Roman"/>
              </w:rPr>
              <w:t>u th</w:t>
            </w:r>
            <w:r w:rsidR="003F7088" w:rsidRPr="003F7088">
              <w:rPr>
                <w:rFonts w:ascii="Times New Roman" w:hAnsi="Times New Roman"/>
              </w:rPr>
              <w:t>ơ</w:t>
            </w:r>
            <w:r w:rsidR="00121909" w:rsidRPr="003F7088">
              <w:rPr>
                <w:rFonts w:ascii="Times New Roman" w:hAnsi="Times New Roman"/>
              </w:rPr>
              <w:t xml:space="preserve"> to</w:t>
            </w:r>
            <w:r w:rsidR="003F7088" w:rsidRPr="003F7088">
              <w:rPr>
                <w:rFonts w:ascii="Times New Roman" w:hAnsi="Times New Roman"/>
              </w:rPr>
              <w:t>á</w:t>
            </w:r>
            <w:r w:rsidR="00121909" w:rsidRPr="003F7088">
              <w:rPr>
                <w:rFonts w:ascii="Times New Roman" w:hAnsi="Times New Roman"/>
              </w:rPr>
              <w:t>t l</w:t>
            </w:r>
            <w:r w:rsidR="003F7088" w:rsidRPr="003F7088">
              <w:rPr>
                <w:rFonts w:ascii="Times New Roman" w:hAnsi="Times New Roman"/>
              </w:rPr>
              <w:t>ê</w:t>
            </w:r>
            <w:r w:rsidR="00121909" w:rsidRPr="003F7088">
              <w:rPr>
                <w:rFonts w:ascii="Times New Roman" w:hAnsi="Times New Roman"/>
              </w:rPr>
              <w:t>n m</w:t>
            </w:r>
            <w:r w:rsidR="003F7088" w:rsidRPr="003F7088">
              <w:rPr>
                <w:rFonts w:ascii="Times New Roman" w:hAnsi="Times New Roman"/>
              </w:rPr>
              <w:t>ộ</w:t>
            </w:r>
            <w:r w:rsidR="00121909" w:rsidRPr="003F7088">
              <w:rPr>
                <w:rFonts w:ascii="Times New Roman" w:hAnsi="Times New Roman"/>
              </w:rPr>
              <w:t>t v</w:t>
            </w:r>
            <w:r w:rsidR="003F7088" w:rsidRPr="003F7088">
              <w:rPr>
                <w:rFonts w:ascii="Times New Roman" w:hAnsi="Times New Roman"/>
              </w:rPr>
              <w:t>ẻ</w:t>
            </w:r>
            <w:r w:rsidR="00121909" w:rsidRPr="003F7088">
              <w:rPr>
                <w:rFonts w:ascii="Times New Roman" w:hAnsi="Times New Roman"/>
              </w:rPr>
              <w:t xml:space="preserve"> </w:t>
            </w:r>
            <w:r w:rsidR="003F7088" w:rsidRPr="003F7088">
              <w:rPr>
                <w:rFonts w:ascii="Times New Roman" w:hAnsi="Times New Roman"/>
              </w:rPr>
              <w:t>đẹ</w:t>
            </w:r>
            <w:r w:rsidR="00121909" w:rsidRPr="003F7088">
              <w:rPr>
                <w:rFonts w:ascii="Times New Roman" w:hAnsi="Times New Roman"/>
              </w:rPr>
              <w:t>p cao c</w:t>
            </w:r>
            <w:r w:rsidR="003F7088" w:rsidRPr="003F7088">
              <w:rPr>
                <w:rFonts w:ascii="Times New Roman" w:hAnsi="Times New Roman"/>
              </w:rPr>
              <w:t>ả</w:t>
            </w:r>
            <w:r w:rsidR="00121909" w:rsidRPr="003F7088">
              <w:rPr>
                <w:rFonts w:ascii="Times New Roman" w:hAnsi="Times New Roman"/>
              </w:rPr>
              <w:t>, h</w:t>
            </w:r>
            <w:r w:rsidR="003F7088" w:rsidRPr="003F7088">
              <w:rPr>
                <w:rFonts w:ascii="Times New Roman" w:hAnsi="Times New Roman"/>
              </w:rPr>
              <w:t>ù</w:t>
            </w:r>
            <w:r w:rsidR="00121909" w:rsidRPr="003F7088">
              <w:rPr>
                <w:rFonts w:ascii="Times New Roman" w:hAnsi="Times New Roman"/>
              </w:rPr>
              <w:t>ng tr</w:t>
            </w:r>
            <w:r w:rsidR="003F7088" w:rsidRPr="003F7088">
              <w:rPr>
                <w:rFonts w:ascii="Times New Roman" w:hAnsi="Times New Roman"/>
              </w:rPr>
              <w:t>á</w:t>
            </w:r>
            <w:r w:rsidR="00121909" w:rsidRPr="003F7088">
              <w:rPr>
                <w:rFonts w:ascii="Times New Roman" w:hAnsi="Times New Roman"/>
              </w:rPr>
              <w:t>ng</w:t>
            </w:r>
          </w:p>
          <w:p w:rsidR="00121909" w:rsidRPr="003F7088" w:rsidRDefault="00D870B1" w:rsidP="00121909">
            <w:pPr>
              <w:rPr>
                <w:rFonts w:ascii="Times New Roman" w:hAnsi="Times New Roman"/>
              </w:rPr>
            </w:pPr>
            <w:r w:rsidRPr="003F7088">
              <w:rPr>
                <w:rFonts w:ascii="Times New Roman" w:hAnsi="Times New Roman"/>
              </w:rPr>
              <w:t xml:space="preserve">- </w:t>
            </w:r>
            <w:r w:rsidR="004E0AE7" w:rsidRPr="003F7088">
              <w:rPr>
                <w:rFonts w:ascii="Times New Roman" w:hAnsi="Times New Roman"/>
              </w:rPr>
              <w:t>B</w:t>
            </w:r>
            <w:r w:rsidR="003F7088" w:rsidRPr="003F7088">
              <w:rPr>
                <w:rFonts w:ascii="Times New Roman" w:hAnsi="Times New Roman"/>
              </w:rPr>
              <w:t>ố</w:t>
            </w:r>
            <w:r w:rsidR="004E0AE7" w:rsidRPr="003F7088">
              <w:rPr>
                <w:rFonts w:ascii="Times New Roman" w:hAnsi="Times New Roman"/>
              </w:rPr>
              <w:t>n</w:t>
            </w:r>
            <w:r w:rsidR="00121909" w:rsidRPr="003F7088">
              <w:rPr>
                <w:rFonts w:ascii="Times New Roman" w:hAnsi="Times New Roman"/>
              </w:rPr>
              <w:t xml:space="preserve"> c</w:t>
            </w:r>
            <w:r w:rsidR="003F7088" w:rsidRPr="003F7088">
              <w:rPr>
                <w:rFonts w:ascii="Times New Roman" w:hAnsi="Times New Roman"/>
              </w:rPr>
              <w:t>â</w:t>
            </w:r>
            <w:r w:rsidR="00121909" w:rsidRPr="003F7088">
              <w:rPr>
                <w:rFonts w:ascii="Times New Roman" w:hAnsi="Times New Roman"/>
              </w:rPr>
              <w:t>u th</w:t>
            </w:r>
            <w:r w:rsidR="003F7088" w:rsidRPr="003F7088">
              <w:rPr>
                <w:rFonts w:ascii="Times New Roman" w:hAnsi="Times New Roman"/>
              </w:rPr>
              <w:t>ơ</w:t>
            </w:r>
            <w:r w:rsidR="00121909" w:rsidRPr="003F7088">
              <w:rPr>
                <w:rFonts w:ascii="Times New Roman" w:hAnsi="Times New Roman"/>
              </w:rPr>
              <w:t xml:space="preserve"> cu</w:t>
            </w:r>
            <w:r w:rsidR="003F7088" w:rsidRPr="003F7088">
              <w:rPr>
                <w:rFonts w:ascii="Times New Roman" w:hAnsi="Times New Roman"/>
              </w:rPr>
              <w:t>ố</w:t>
            </w:r>
            <w:r w:rsidR="00121909" w:rsidRPr="003F7088">
              <w:rPr>
                <w:rFonts w:ascii="Times New Roman" w:hAnsi="Times New Roman"/>
              </w:rPr>
              <w:t xml:space="preserve">i </w:t>
            </w:r>
            <w:r w:rsidR="004E0AE7" w:rsidRPr="003F7088">
              <w:rPr>
                <w:rFonts w:ascii="Times New Roman" w:hAnsi="Times New Roman"/>
              </w:rPr>
              <w:t xml:space="preserve"> g</w:t>
            </w:r>
            <w:r w:rsidR="00121909" w:rsidRPr="003F7088">
              <w:rPr>
                <w:rFonts w:ascii="Times New Roman" w:hAnsi="Times New Roman"/>
              </w:rPr>
              <w:t>i</w:t>
            </w:r>
            <w:r w:rsidR="003F7088" w:rsidRPr="003F7088">
              <w:rPr>
                <w:rFonts w:ascii="Times New Roman" w:hAnsi="Times New Roman"/>
              </w:rPr>
              <w:t>ọ</w:t>
            </w:r>
            <w:r w:rsidR="00121909" w:rsidRPr="003F7088">
              <w:rPr>
                <w:rFonts w:ascii="Times New Roman" w:hAnsi="Times New Roman"/>
              </w:rPr>
              <w:t xml:space="preserve">ng </w:t>
            </w:r>
            <w:r w:rsidR="003F7088" w:rsidRPr="003F7088">
              <w:rPr>
                <w:rFonts w:ascii="Times New Roman" w:hAnsi="Times New Roman"/>
              </w:rPr>
              <w:t>đ</w:t>
            </w:r>
            <w:r w:rsidR="00121909" w:rsidRPr="003F7088">
              <w:rPr>
                <w:rFonts w:ascii="Times New Roman" w:hAnsi="Times New Roman"/>
              </w:rPr>
              <w:t>i</w:t>
            </w:r>
            <w:r w:rsidR="003F7088" w:rsidRPr="003F7088">
              <w:rPr>
                <w:rFonts w:ascii="Times New Roman" w:hAnsi="Times New Roman"/>
              </w:rPr>
              <w:t>ệ</w:t>
            </w:r>
            <w:r w:rsidR="00121909" w:rsidRPr="003F7088">
              <w:rPr>
                <w:rFonts w:ascii="Times New Roman" w:hAnsi="Times New Roman"/>
              </w:rPr>
              <w:t>u tr</w:t>
            </w:r>
            <w:r w:rsidR="003F7088" w:rsidRPr="003F7088">
              <w:rPr>
                <w:rFonts w:ascii="Times New Roman" w:hAnsi="Times New Roman"/>
              </w:rPr>
              <w:t>ở</w:t>
            </w:r>
            <w:r w:rsidR="00121909" w:rsidRPr="003F7088">
              <w:rPr>
                <w:rFonts w:ascii="Times New Roman" w:hAnsi="Times New Roman"/>
              </w:rPr>
              <w:t xml:space="preserve"> sang b</w:t>
            </w:r>
            <w:r w:rsidR="003F7088" w:rsidRPr="003F7088">
              <w:rPr>
                <w:rFonts w:ascii="Times New Roman" w:hAnsi="Times New Roman"/>
              </w:rPr>
              <w:t>ộ</w:t>
            </w:r>
            <w:r w:rsidR="00121909" w:rsidRPr="003F7088">
              <w:rPr>
                <w:rFonts w:ascii="Times New Roman" w:hAnsi="Times New Roman"/>
              </w:rPr>
              <w:t>c b</w:t>
            </w:r>
            <w:r w:rsidR="003F7088" w:rsidRPr="003F7088">
              <w:rPr>
                <w:rFonts w:ascii="Times New Roman" w:hAnsi="Times New Roman"/>
              </w:rPr>
              <w:t>ạ</w:t>
            </w:r>
            <w:r w:rsidR="00121909" w:rsidRPr="003F7088">
              <w:rPr>
                <w:rFonts w:ascii="Times New Roman" w:hAnsi="Times New Roman"/>
              </w:rPr>
              <w:t>ch b</w:t>
            </w:r>
            <w:r w:rsidR="003F7088" w:rsidRPr="003F7088">
              <w:rPr>
                <w:rFonts w:ascii="Times New Roman" w:hAnsi="Times New Roman"/>
              </w:rPr>
              <w:t>ộ</w:t>
            </w:r>
            <w:r w:rsidR="00121909" w:rsidRPr="003F7088">
              <w:rPr>
                <w:rFonts w:ascii="Times New Roman" w:hAnsi="Times New Roman"/>
              </w:rPr>
              <w:t>c l</w:t>
            </w:r>
            <w:r w:rsidR="003F7088" w:rsidRPr="003F7088">
              <w:rPr>
                <w:rFonts w:ascii="Times New Roman" w:hAnsi="Times New Roman"/>
              </w:rPr>
              <w:t>ộ</w:t>
            </w:r>
            <w:r w:rsidR="00121909" w:rsidRPr="003F7088">
              <w:rPr>
                <w:rFonts w:ascii="Times New Roman" w:hAnsi="Times New Roman"/>
              </w:rPr>
              <w:t xml:space="preserve"> c</w:t>
            </w:r>
            <w:r w:rsidR="003F7088" w:rsidRPr="003F7088">
              <w:rPr>
                <w:rFonts w:ascii="Times New Roman" w:hAnsi="Times New Roman"/>
              </w:rPr>
              <w:t>ả</w:t>
            </w:r>
            <w:r w:rsidR="00121909" w:rsidRPr="003F7088">
              <w:rPr>
                <w:rFonts w:ascii="Times New Roman" w:hAnsi="Times New Roman"/>
              </w:rPr>
              <w:t>m x</w:t>
            </w:r>
            <w:r w:rsidR="003F7088" w:rsidRPr="003F7088">
              <w:rPr>
                <w:rFonts w:ascii="Times New Roman" w:hAnsi="Times New Roman"/>
              </w:rPr>
              <w:t>ú</w:t>
            </w:r>
            <w:r w:rsidR="00121909" w:rsidRPr="003F7088">
              <w:rPr>
                <w:rFonts w:ascii="Times New Roman" w:hAnsi="Times New Roman"/>
              </w:rPr>
              <w:t>c - t</w:t>
            </w:r>
            <w:r w:rsidR="003F7088" w:rsidRPr="003F7088">
              <w:rPr>
                <w:rFonts w:ascii="Times New Roman" w:hAnsi="Times New Roman"/>
              </w:rPr>
              <w:t>ạ</w:t>
            </w:r>
            <w:r w:rsidR="00121909" w:rsidRPr="003F7088">
              <w:rPr>
                <w:rFonts w:ascii="Times New Roman" w:hAnsi="Times New Roman"/>
              </w:rPr>
              <w:t>o ra s</w:t>
            </w:r>
            <w:r w:rsidR="003F7088" w:rsidRPr="003F7088">
              <w:rPr>
                <w:rFonts w:ascii="Times New Roman" w:hAnsi="Times New Roman"/>
              </w:rPr>
              <w:t>ự</w:t>
            </w:r>
            <w:r w:rsidR="00121909" w:rsidRPr="003F7088">
              <w:rPr>
                <w:rFonts w:ascii="Times New Roman" w:hAnsi="Times New Roman"/>
              </w:rPr>
              <w:t xml:space="preserve"> s</w:t>
            </w:r>
            <w:r w:rsidR="003F7088" w:rsidRPr="003F7088">
              <w:rPr>
                <w:rFonts w:ascii="Times New Roman" w:hAnsi="Times New Roman"/>
              </w:rPr>
              <w:t>â</w:t>
            </w:r>
            <w:r w:rsidR="00121909" w:rsidRPr="003F7088">
              <w:rPr>
                <w:rFonts w:ascii="Times New Roman" w:hAnsi="Times New Roman"/>
              </w:rPr>
              <w:t>u l</w:t>
            </w:r>
            <w:r w:rsidR="003F7088" w:rsidRPr="003F7088">
              <w:rPr>
                <w:rFonts w:ascii="Times New Roman" w:hAnsi="Times New Roman"/>
              </w:rPr>
              <w:t>ắ</w:t>
            </w:r>
            <w:r w:rsidR="00121909" w:rsidRPr="003F7088">
              <w:rPr>
                <w:rFonts w:ascii="Times New Roman" w:hAnsi="Times New Roman"/>
              </w:rPr>
              <w:t>ng c</w:t>
            </w:r>
            <w:r w:rsidR="003F7088" w:rsidRPr="003F7088">
              <w:rPr>
                <w:rFonts w:ascii="Times New Roman" w:hAnsi="Times New Roman"/>
              </w:rPr>
              <w:t>ủ</w:t>
            </w:r>
            <w:r w:rsidR="00121909" w:rsidRPr="003F7088">
              <w:rPr>
                <w:rFonts w:ascii="Times New Roman" w:hAnsi="Times New Roman"/>
              </w:rPr>
              <w:t>a c</w:t>
            </w:r>
            <w:r w:rsidR="003F7088" w:rsidRPr="003F7088">
              <w:rPr>
                <w:rFonts w:ascii="Times New Roman" w:hAnsi="Times New Roman"/>
              </w:rPr>
              <w:t>ả</w:t>
            </w:r>
            <w:r w:rsidR="00121909" w:rsidRPr="003F7088">
              <w:rPr>
                <w:rFonts w:ascii="Times New Roman" w:hAnsi="Times New Roman"/>
              </w:rPr>
              <w:t>m x</w:t>
            </w:r>
            <w:r w:rsidR="003F7088" w:rsidRPr="003F7088">
              <w:rPr>
                <w:rFonts w:ascii="Times New Roman" w:hAnsi="Times New Roman"/>
              </w:rPr>
              <w:t>ú</w:t>
            </w:r>
            <w:r w:rsidR="00121909" w:rsidRPr="003F7088">
              <w:rPr>
                <w:rFonts w:ascii="Times New Roman" w:hAnsi="Times New Roman"/>
              </w:rPr>
              <w:t>c c</w:t>
            </w:r>
            <w:r w:rsidR="003F7088" w:rsidRPr="003F7088">
              <w:rPr>
                <w:rFonts w:ascii="Times New Roman" w:hAnsi="Times New Roman"/>
              </w:rPr>
              <w:t>ủ</w:t>
            </w:r>
            <w:r w:rsidR="00121909" w:rsidRPr="003F7088">
              <w:rPr>
                <w:rFonts w:ascii="Times New Roman" w:hAnsi="Times New Roman"/>
              </w:rPr>
              <w:t>a t</w:t>
            </w:r>
            <w:r w:rsidR="003F7088" w:rsidRPr="003F7088">
              <w:rPr>
                <w:rFonts w:ascii="Times New Roman" w:hAnsi="Times New Roman"/>
              </w:rPr>
              <w:t>â</w:t>
            </w:r>
            <w:r w:rsidR="00121909" w:rsidRPr="003F7088">
              <w:rPr>
                <w:rFonts w:ascii="Times New Roman" w:hAnsi="Times New Roman"/>
              </w:rPr>
              <w:t>m h</w:t>
            </w:r>
            <w:r w:rsidR="003F7088" w:rsidRPr="003F7088">
              <w:rPr>
                <w:rFonts w:ascii="Times New Roman" w:hAnsi="Times New Roman"/>
              </w:rPr>
              <w:t>ồ</w:t>
            </w:r>
            <w:r w:rsidR="00121909" w:rsidRPr="003F7088">
              <w:rPr>
                <w:rFonts w:ascii="Times New Roman" w:hAnsi="Times New Roman"/>
              </w:rPr>
              <w:t>n.</w:t>
            </w:r>
            <w:r w:rsidR="00EA78B0" w:rsidRPr="003F7088">
              <w:rPr>
                <w:rFonts w:ascii="Times New Roman" w:hAnsi="Times New Roman"/>
              </w:rPr>
              <w:t xml:space="preserve"> </w:t>
            </w:r>
            <w:r w:rsidR="00121909" w:rsidRPr="003F7088">
              <w:rPr>
                <w:rFonts w:ascii="Times New Roman" w:hAnsi="Times New Roman"/>
              </w:rPr>
              <w:t xml:space="preserve">H/a </w:t>
            </w:r>
            <w:r w:rsidR="003F7088" w:rsidRPr="003F7088">
              <w:rPr>
                <w:rFonts w:ascii="Times New Roman" w:hAnsi="Times New Roman"/>
              </w:rPr>
              <w:t>đố</w:t>
            </w:r>
            <w:r w:rsidR="00121909" w:rsidRPr="003F7088">
              <w:rPr>
                <w:rFonts w:ascii="Times New Roman" w:hAnsi="Times New Roman"/>
              </w:rPr>
              <w:t>i l</w:t>
            </w:r>
            <w:r w:rsidR="003F7088" w:rsidRPr="003F7088">
              <w:rPr>
                <w:rFonts w:ascii="Times New Roman" w:hAnsi="Times New Roman"/>
              </w:rPr>
              <w:t>ậ</w:t>
            </w:r>
            <w:r w:rsidR="00121909" w:rsidRPr="003F7088">
              <w:rPr>
                <w:rFonts w:ascii="Times New Roman" w:hAnsi="Times New Roman"/>
              </w:rPr>
              <w:t xml:space="preserve">p, </w:t>
            </w:r>
            <w:r w:rsidR="003F7088" w:rsidRPr="003F7088">
              <w:rPr>
                <w:rFonts w:ascii="Times New Roman" w:hAnsi="Times New Roman"/>
              </w:rPr>
              <w:t>ẩ</w:t>
            </w:r>
            <w:r w:rsidR="00121909" w:rsidRPr="003F7088">
              <w:rPr>
                <w:rFonts w:ascii="Times New Roman" w:hAnsi="Times New Roman"/>
              </w:rPr>
              <w:t>n d</w:t>
            </w:r>
            <w:r w:rsidR="003F7088" w:rsidRPr="003F7088">
              <w:rPr>
                <w:rFonts w:ascii="Times New Roman" w:hAnsi="Times New Roman"/>
              </w:rPr>
              <w:t>ụ</w:t>
            </w:r>
            <w:r w:rsidR="00EA78B0" w:rsidRPr="003F7088">
              <w:rPr>
                <w:rFonts w:ascii="Times New Roman" w:hAnsi="Times New Roman"/>
              </w:rPr>
              <w:t>: “ th</w:t>
            </w:r>
            <w:r w:rsidR="003F7088" w:rsidRPr="003F7088">
              <w:rPr>
                <w:rFonts w:ascii="Times New Roman" w:hAnsi="Times New Roman"/>
              </w:rPr>
              <w:t>â</w:t>
            </w:r>
            <w:r w:rsidR="00EA78B0" w:rsidRPr="003F7088">
              <w:rPr>
                <w:rFonts w:ascii="Times New Roman" w:hAnsi="Times New Roman"/>
              </w:rPr>
              <w:t>n s</w:t>
            </w:r>
            <w:r w:rsidR="003F7088" w:rsidRPr="003F7088">
              <w:rPr>
                <w:rFonts w:ascii="Times New Roman" w:hAnsi="Times New Roman"/>
              </w:rPr>
              <w:t>à</w:t>
            </w:r>
            <w:r w:rsidR="00EA78B0" w:rsidRPr="003F7088">
              <w:rPr>
                <w:rFonts w:ascii="Times New Roman" w:hAnsi="Times New Roman"/>
              </w:rPr>
              <w:t>nh s</w:t>
            </w:r>
            <w:r w:rsidR="003F7088" w:rsidRPr="003F7088">
              <w:rPr>
                <w:rFonts w:ascii="Times New Roman" w:hAnsi="Times New Roman"/>
              </w:rPr>
              <w:t>ỏ</w:t>
            </w:r>
            <w:r w:rsidR="00EA78B0" w:rsidRPr="003F7088">
              <w:rPr>
                <w:rFonts w:ascii="Times New Roman" w:hAnsi="Times New Roman"/>
              </w:rPr>
              <w:t>i, d</w:t>
            </w:r>
            <w:r w:rsidR="003F7088" w:rsidRPr="003F7088">
              <w:rPr>
                <w:rFonts w:ascii="Times New Roman" w:hAnsi="Times New Roman"/>
              </w:rPr>
              <w:t>ạ</w:t>
            </w:r>
            <w:r w:rsidR="00EA78B0" w:rsidRPr="003F7088">
              <w:rPr>
                <w:rFonts w:ascii="Times New Roman" w:hAnsi="Times New Roman"/>
              </w:rPr>
              <w:t xml:space="preserve"> s</w:t>
            </w:r>
            <w:r w:rsidR="003F7088" w:rsidRPr="003F7088">
              <w:rPr>
                <w:rFonts w:ascii="Times New Roman" w:hAnsi="Times New Roman"/>
              </w:rPr>
              <w:t>ắ</w:t>
            </w:r>
            <w:r w:rsidR="00EA78B0" w:rsidRPr="003F7088">
              <w:rPr>
                <w:rFonts w:ascii="Times New Roman" w:hAnsi="Times New Roman"/>
              </w:rPr>
              <w:t>t son”,</w:t>
            </w:r>
            <w:r w:rsidR="00121909" w:rsidRPr="003F7088">
              <w:rPr>
                <w:rFonts w:ascii="Times New Roman" w:hAnsi="Times New Roman"/>
              </w:rPr>
              <w:t xml:space="preserve"> </w:t>
            </w:r>
            <w:r w:rsidR="00EA78B0" w:rsidRPr="003F7088">
              <w:rPr>
                <w:rFonts w:ascii="Times New Roman" w:hAnsi="Times New Roman"/>
              </w:rPr>
              <w:t>t</w:t>
            </w:r>
            <w:r w:rsidR="00121909" w:rsidRPr="003F7088">
              <w:rPr>
                <w:rFonts w:ascii="Times New Roman" w:hAnsi="Times New Roman"/>
              </w:rPr>
              <w:t>h</w:t>
            </w:r>
            <w:r w:rsidR="003F7088" w:rsidRPr="003F7088">
              <w:rPr>
                <w:rFonts w:ascii="Times New Roman" w:hAnsi="Times New Roman"/>
              </w:rPr>
              <w:t>á</w:t>
            </w:r>
            <w:r w:rsidR="00121909" w:rsidRPr="003F7088">
              <w:rPr>
                <w:rFonts w:ascii="Times New Roman" w:hAnsi="Times New Roman"/>
              </w:rPr>
              <w:t>ng ng</w:t>
            </w:r>
            <w:r w:rsidR="003F7088" w:rsidRPr="003F7088">
              <w:rPr>
                <w:rFonts w:ascii="Times New Roman" w:hAnsi="Times New Roman"/>
              </w:rPr>
              <w:t>à</w:t>
            </w:r>
            <w:r w:rsidR="00121909" w:rsidRPr="003F7088">
              <w:rPr>
                <w:rFonts w:ascii="Times New Roman" w:hAnsi="Times New Roman"/>
              </w:rPr>
              <w:t>y: bi</w:t>
            </w:r>
            <w:r w:rsidR="003F7088" w:rsidRPr="003F7088">
              <w:rPr>
                <w:rFonts w:ascii="Times New Roman" w:hAnsi="Times New Roman"/>
              </w:rPr>
              <w:t>ể</w:t>
            </w:r>
            <w:r w:rsidR="00121909" w:rsidRPr="003F7088">
              <w:rPr>
                <w:rFonts w:ascii="Times New Roman" w:hAnsi="Times New Roman"/>
              </w:rPr>
              <w:t>u t</w:t>
            </w:r>
            <w:r w:rsidR="003F7088" w:rsidRPr="003F7088">
              <w:rPr>
                <w:rFonts w:ascii="Times New Roman" w:hAnsi="Times New Roman"/>
              </w:rPr>
              <w:t>ượ</w:t>
            </w:r>
            <w:r w:rsidR="00121909" w:rsidRPr="003F7088">
              <w:rPr>
                <w:rFonts w:ascii="Times New Roman" w:hAnsi="Times New Roman"/>
              </w:rPr>
              <w:t>ng cho s</w:t>
            </w:r>
            <w:r w:rsidR="003F7088" w:rsidRPr="003F7088">
              <w:rPr>
                <w:rFonts w:ascii="Times New Roman" w:hAnsi="Times New Roman"/>
              </w:rPr>
              <w:t>ự</w:t>
            </w:r>
            <w:r w:rsidR="00121909" w:rsidRPr="003F7088">
              <w:rPr>
                <w:rFonts w:ascii="Times New Roman" w:hAnsi="Times New Roman"/>
              </w:rPr>
              <w:t xml:space="preserve"> th</w:t>
            </w:r>
            <w:r w:rsidR="003F7088" w:rsidRPr="003F7088">
              <w:rPr>
                <w:rFonts w:ascii="Times New Roman" w:hAnsi="Times New Roman"/>
              </w:rPr>
              <w:t>ử</w:t>
            </w:r>
            <w:r w:rsidR="00121909" w:rsidRPr="003F7088">
              <w:rPr>
                <w:rFonts w:ascii="Times New Roman" w:hAnsi="Times New Roman"/>
              </w:rPr>
              <w:t xml:space="preserve"> th</w:t>
            </w:r>
            <w:r w:rsidR="003F7088" w:rsidRPr="003F7088">
              <w:rPr>
                <w:rFonts w:ascii="Times New Roman" w:hAnsi="Times New Roman"/>
              </w:rPr>
              <w:t>á</w:t>
            </w:r>
            <w:r w:rsidR="00121909" w:rsidRPr="003F7088">
              <w:rPr>
                <w:rFonts w:ascii="Times New Roman" w:hAnsi="Times New Roman"/>
              </w:rPr>
              <w:t>ch k</w:t>
            </w:r>
            <w:r w:rsidR="003F7088" w:rsidRPr="003F7088">
              <w:rPr>
                <w:rFonts w:ascii="Times New Roman" w:hAnsi="Times New Roman"/>
              </w:rPr>
              <w:t>é</w:t>
            </w:r>
            <w:r w:rsidR="00121909" w:rsidRPr="003F7088">
              <w:rPr>
                <w:rFonts w:ascii="Times New Roman" w:hAnsi="Times New Roman"/>
              </w:rPr>
              <w:t>o d</w:t>
            </w:r>
            <w:r w:rsidR="003F7088" w:rsidRPr="003F7088">
              <w:rPr>
                <w:rFonts w:ascii="Times New Roman" w:hAnsi="Times New Roman"/>
              </w:rPr>
              <w:t>à</w:t>
            </w:r>
            <w:r w:rsidR="00121909" w:rsidRPr="003F7088">
              <w:rPr>
                <w:rFonts w:ascii="Times New Roman" w:hAnsi="Times New Roman"/>
              </w:rPr>
              <w:t>i,- th</w:t>
            </w:r>
            <w:r w:rsidR="003F7088" w:rsidRPr="003F7088">
              <w:rPr>
                <w:rFonts w:ascii="Times New Roman" w:hAnsi="Times New Roman"/>
              </w:rPr>
              <w:t>â</w:t>
            </w:r>
            <w:r w:rsidR="00121909" w:rsidRPr="003F7088">
              <w:rPr>
                <w:rFonts w:ascii="Times New Roman" w:hAnsi="Times New Roman"/>
              </w:rPr>
              <w:t>n s</w:t>
            </w:r>
            <w:r w:rsidR="003F7088" w:rsidRPr="003F7088">
              <w:rPr>
                <w:rFonts w:ascii="Times New Roman" w:hAnsi="Times New Roman"/>
              </w:rPr>
              <w:t>à</w:t>
            </w:r>
            <w:r w:rsidR="00121909" w:rsidRPr="003F7088">
              <w:rPr>
                <w:rFonts w:ascii="Times New Roman" w:hAnsi="Times New Roman"/>
              </w:rPr>
              <w:t>nh s</w:t>
            </w:r>
            <w:r w:rsidR="003F7088" w:rsidRPr="003F7088">
              <w:rPr>
                <w:rFonts w:ascii="Times New Roman" w:hAnsi="Times New Roman"/>
              </w:rPr>
              <w:t>ỏ</w:t>
            </w:r>
            <w:r w:rsidR="00121909" w:rsidRPr="003F7088">
              <w:rPr>
                <w:rFonts w:ascii="Times New Roman" w:hAnsi="Times New Roman"/>
              </w:rPr>
              <w:t>i: gan g</w:t>
            </w:r>
            <w:r w:rsidR="003F7088" w:rsidRPr="003F7088">
              <w:rPr>
                <w:rFonts w:ascii="Times New Roman" w:hAnsi="Times New Roman"/>
              </w:rPr>
              <w:t>ó</w:t>
            </w:r>
            <w:r w:rsidR="00121909" w:rsidRPr="003F7088">
              <w:rPr>
                <w:rFonts w:ascii="Times New Roman" w:hAnsi="Times New Roman"/>
              </w:rPr>
              <w:t>c , b</w:t>
            </w:r>
            <w:r w:rsidR="003F7088" w:rsidRPr="003F7088">
              <w:rPr>
                <w:rFonts w:ascii="Times New Roman" w:hAnsi="Times New Roman"/>
              </w:rPr>
              <w:t>ấ</w:t>
            </w:r>
            <w:r w:rsidR="00121909" w:rsidRPr="003F7088">
              <w:rPr>
                <w:rFonts w:ascii="Times New Roman" w:hAnsi="Times New Roman"/>
              </w:rPr>
              <w:t>t ch</w:t>
            </w:r>
            <w:r w:rsidR="003F7088" w:rsidRPr="003F7088">
              <w:rPr>
                <w:rFonts w:ascii="Times New Roman" w:hAnsi="Times New Roman"/>
              </w:rPr>
              <w:t>ấ</w:t>
            </w:r>
            <w:r w:rsidR="00121909" w:rsidRPr="003F7088">
              <w:rPr>
                <w:rFonts w:ascii="Times New Roman" w:hAnsi="Times New Roman"/>
              </w:rPr>
              <w:t>p gian nguy,- m</w:t>
            </w:r>
            <w:r w:rsidR="003F7088" w:rsidRPr="003F7088">
              <w:rPr>
                <w:rFonts w:ascii="Times New Roman" w:hAnsi="Times New Roman"/>
              </w:rPr>
              <w:t>ư</w:t>
            </w:r>
            <w:r w:rsidR="00121909" w:rsidRPr="003F7088">
              <w:rPr>
                <w:rFonts w:ascii="Times New Roman" w:hAnsi="Times New Roman"/>
              </w:rPr>
              <w:t>a n</w:t>
            </w:r>
            <w:r w:rsidR="003F7088" w:rsidRPr="003F7088">
              <w:rPr>
                <w:rFonts w:ascii="Times New Roman" w:hAnsi="Times New Roman"/>
              </w:rPr>
              <w:t>ắ</w:t>
            </w:r>
            <w:r w:rsidR="00121909" w:rsidRPr="003F7088">
              <w:rPr>
                <w:rFonts w:ascii="Times New Roman" w:hAnsi="Times New Roman"/>
              </w:rPr>
              <w:t>ng: bi</w:t>
            </w:r>
            <w:r w:rsidR="003F7088" w:rsidRPr="003F7088">
              <w:rPr>
                <w:rFonts w:ascii="Times New Roman" w:hAnsi="Times New Roman"/>
              </w:rPr>
              <w:t>ể</w:t>
            </w:r>
            <w:r w:rsidR="00121909" w:rsidRPr="003F7088">
              <w:rPr>
                <w:rFonts w:ascii="Times New Roman" w:hAnsi="Times New Roman"/>
              </w:rPr>
              <w:t>u t</w:t>
            </w:r>
            <w:r w:rsidR="003F7088" w:rsidRPr="003F7088">
              <w:rPr>
                <w:rFonts w:ascii="Times New Roman" w:hAnsi="Times New Roman"/>
              </w:rPr>
              <w:t>ượ</w:t>
            </w:r>
            <w:r w:rsidR="00121909" w:rsidRPr="003F7088">
              <w:rPr>
                <w:rFonts w:ascii="Times New Roman" w:hAnsi="Times New Roman"/>
              </w:rPr>
              <w:t>ng cho gian kh</w:t>
            </w:r>
            <w:r w:rsidR="003F7088" w:rsidRPr="003F7088">
              <w:rPr>
                <w:rFonts w:ascii="Times New Roman" w:hAnsi="Times New Roman"/>
              </w:rPr>
              <w:t>ổ</w:t>
            </w:r>
            <w:r w:rsidR="00121909" w:rsidRPr="003F7088">
              <w:rPr>
                <w:rFonts w:ascii="Times New Roman" w:hAnsi="Times New Roman"/>
              </w:rPr>
              <w:t>,- d</w:t>
            </w:r>
            <w:r w:rsidR="003F7088" w:rsidRPr="003F7088">
              <w:rPr>
                <w:rFonts w:ascii="Times New Roman" w:hAnsi="Times New Roman"/>
              </w:rPr>
              <w:t>ạ</w:t>
            </w:r>
            <w:r w:rsidR="00121909" w:rsidRPr="003F7088">
              <w:rPr>
                <w:rFonts w:ascii="Times New Roman" w:hAnsi="Times New Roman"/>
              </w:rPr>
              <w:t xml:space="preserve"> s</w:t>
            </w:r>
            <w:r w:rsidR="003F7088" w:rsidRPr="003F7088">
              <w:rPr>
                <w:rFonts w:ascii="Times New Roman" w:hAnsi="Times New Roman"/>
              </w:rPr>
              <w:t>ắ</w:t>
            </w:r>
            <w:r w:rsidR="00121909" w:rsidRPr="003F7088">
              <w:rPr>
                <w:rFonts w:ascii="Times New Roman" w:hAnsi="Times New Roman"/>
              </w:rPr>
              <w:t>t son: trung th</w:t>
            </w:r>
            <w:r w:rsidR="003F7088" w:rsidRPr="003F7088">
              <w:rPr>
                <w:rFonts w:ascii="Times New Roman" w:hAnsi="Times New Roman"/>
              </w:rPr>
              <w:t>à</w:t>
            </w:r>
            <w:r w:rsidR="00121909" w:rsidRPr="003F7088">
              <w:rPr>
                <w:rFonts w:ascii="Times New Roman" w:hAnsi="Times New Roman"/>
              </w:rPr>
              <w:t>nh.  C</w:t>
            </w:r>
            <w:r w:rsidR="003F7088" w:rsidRPr="003F7088">
              <w:rPr>
                <w:rFonts w:ascii="Times New Roman" w:hAnsi="Times New Roman"/>
              </w:rPr>
              <w:t>à</w:t>
            </w:r>
            <w:r w:rsidR="00121909" w:rsidRPr="003F7088">
              <w:rPr>
                <w:rFonts w:ascii="Times New Roman" w:hAnsi="Times New Roman"/>
              </w:rPr>
              <w:t>ng kh</w:t>
            </w:r>
            <w:r w:rsidR="003F7088" w:rsidRPr="003F7088">
              <w:rPr>
                <w:rFonts w:ascii="Times New Roman" w:hAnsi="Times New Roman"/>
              </w:rPr>
              <w:t>ó</w:t>
            </w:r>
            <w:r w:rsidR="00121909" w:rsidRPr="003F7088">
              <w:rPr>
                <w:rFonts w:ascii="Times New Roman" w:hAnsi="Times New Roman"/>
              </w:rPr>
              <w:t xml:space="preserve"> kh</w:t>
            </w:r>
            <w:r w:rsidR="003F7088" w:rsidRPr="003F7088">
              <w:rPr>
                <w:rFonts w:ascii="Times New Roman" w:hAnsi="Times New Roman"/>
              </w:rPr>
              <w:t>ă</w:t>
            </w:r>
            <w:r w:rsidR="00121909" w:rsidRPr="003F7088">
              <w:rPr>
                <w:rFonts w:ascii="Times New Roman" w:hAnsi="Times New Roman"/>
              </w:rPr>
              <w:t>n c</w:t>
            </w:r>
            <w:r w:rsidR="003F7088" w:rsidRPr="003F7088">
              <w:rPr>
                <w:rFonts w:ascii="Times New Roman" w:hAnsi="Times New Roman"/>
              </w:rPr>
              <w:t>à</w:t>
            </w:r>
            <w:r w:rsidR="00121909" w:rsidRPr="003F7088">
              <w:rPr>
                <w:rFonts w:ascii="Times New Roman" w:hAnsi="Times New Roman"/>
              </w:rPr>
              <w:t>ng b</w:t>
            </w:r>
            <w:r w:rsidR="003F7088" w:rsidRPr="003F7088">
              <w:rPr>
                <w:rFonts w:ascii="Times New Roman" w:hAnsi="Times New Roman"/>
              </w:rPr>
              <w:t>ề</w:t>
            </w:r>
            <w:r w:rsidR="00121909" w:rsidRPr="003F7088">
              <w:rPr>
                <w:rFonts w:ascii="Times New Roman" w:hAnsi="Times New Roman"/>
              </w:rPr>
              <w:t>n ch</w:t>
            </w:r>
            <w:r w:rsidR="003F7088" w:rsidRPr="003F7088">
              <w:rPr>
                <w:rFonts w:ascii="Times New Roman" w:hAnsi="Times New Roman"/>
              </w:rPr>
              <w:t>í</w:t>
            </w:r>
            <w:r w:rsidR="00121909" w:rsidRPr="003F7088">
              <w:rPr>
                <w:rFonts w:ascii="Times New Roman" w:hAnsi="Times New Roman"/>
              </w:rPr>
              <w:t>, son s</w:t>
            </w:r>
            <w:r w:rsidR="003F7088" w:rsidRPr="003F7088">
              <w:rPr>
                <w:rFonts w:ascii="Times New Roman" w:hAnsi="Times New Roman"/>
              </w:rPr>
              <w:t>ắ</w:t>
            </w:r>
            <w:r w:rsidR="00121909" w:rsidRPr="003F7088">
              <w:rPr>
                <w:rFonts w:ascii="Times New Roman" w:hAnsi="Times New Roman"/>
              </w:rPr>
              <w:t>t m</w:t>
            </w:r>
            <w:r w:rsidR="003F7088" w:rsidRPr="003F7088">
              <w:rPr>
                <w:rFonts w:ascii="Times New Roman" w:hAnsi="Times New Roman"/>
              </w:rPr>
              <w:t>ộ</w:t>
            </w:r>
            <w:r w:rsidR="00121909" w:rsidRPr="003F7088">
              <w:rPr>
                <w:rFonts w:ascii="Times New Roman" w:hAnsi="Times New Roman"/>
              </w:rPr>
              <w:t>t l</w:t>
            </w:r>
            <w:r w:rsidR="003F7088" w:rsidRPr="003F7088">
              <w:rPr>
                <w:rFonts w:ascii="Times New Roman" w:hAnsi="Times New Roman"/>
              </w:rPr>
              <w:t>ò</w:t>
            </w:r>
            <w:r w:rsidR="00121909" w:rsidRPr="003F7088">
              <w:rPr>
                <w:rFonts w:ascii="Times New Roman" w:hAnsi="Times New Roman"/>
              </w:rPr>
              <w:t>ng</w:t>
            </w:r>
            <w:r w:rsidR="00EA78B0" w:rsidRPr="003F7088">
              <w:rPr>
                <w:rFonts w:ascii="Times New Roman" w:hAnsi="Times New Roman"/>
              </w:rPr>
              <w:t>, b</w:t>
            </w:r>
            <w:r w:rsidR="003F7088" w:rsidRPr="003F7088">
              <w:rPr>
                <w:rFonts w:ascii="Times New Roman" w:hAnsi="Times New Roman"/>
              </w:rPr>
              <w:t>ấ</w:t>
            </w:r>
            <w:r w:rsidR="00121909" w:rsidRPr="003F7088">
              <w:rPr>
                <w:rFonts w:ascii="Times New Roman" w:hAnsi="Times New Roman"/>
              </w:rPr>
              <w:t>t ch</w:t>
            </w:r>
            <w:r w:rsidR="003F7088" w:rsidRPr="003F7088">
              <w:rPr>
                <w:rFonts w:ascii="Times New Roman" w:hAnsi="Times New Roman"/>
              </w:rPr>
              <w:t>ấ</w:t>
            </w:r>
            <w:r w:rsidR="00121909" w:rsidRPr="003F7088">
              <w:rPr>
                <w:rFonts w:ascii="Times New Roman" w:hAnsi="Times New Roman"/>
              </w:rPr>
              <w:t>p gian nguy, trung th</w:t>
            </w:r>
            <w:r w:rsidR="003F7088" w:rsidRPr="003F7088">
              <w:rPr>
                <w:rFonts w:ascii="Times New Roman" w:hAnsi="Times New Roman"/>
              </w:rPr>
              <w:t>à</w:t>
            </w:r>
            <w:r w:rsidR="00121909" w:rsidRPr="003F7088">
              <w:rPr>
                <w:rFonts w:ascii="Times New Roman" w:hAnsi="Times New Roman"/>
              </w:rPr>
              <w:t>nh v</w:t>
            </w:r>
            <w:r w:rsidR="003F7088" w:rsidRPr="003F7088">
              <w:rPr>
                <w:rFonts w:ascii="Times New Roman" w:hAnsi="Times New Roman"/>
              </w:rPr>
              <w:t>ớ</w:t>
            </w:r>
            <w:r w:rsidR="00121909" w:rsidRPr="003F7088">
              <w:rPr>
                <w:rFonts w:ascii="Times New Roman" w:hAnsi="Times New Roman"/>
              </w:rPr>
              <w:t xml:space="preserve">i </w:t>
            </w:r>
            <w:r w:rsidR="003F7088" w:rsidRPr="003F7088">
              <w:rPr>
                <w:rFonts w:ascii="Times New Roman" w:hAnsi="Times New Roman"/>
              </w:rPr>
              <w:t>ý</w:t>
            </w:r>
            <w:r w:rsidR="00121909" w:rsidRPr="003F7088">
              <w:rPr>
                <w:rFonts w:ascii="Times New Roman" w:hAnsi="Times New Roman"/>
              </w:rPr>
              <w:t xml:space="preserve"> t</w:t>
            </w:r>
            <w:r w:rsidR="003F7088" w:rsidRPr="003F7088">
              <w:rPr>
                <w:rFonts w:ascii="Times New Roman" w:hAnsi="Times New Roman"/>
              </w:rPr>
              <w:t>ưở</w:t>
            </w:r>
            <w:r w:rsidR="00EA78B0" w:rsidRPr="003F7088">
              <w:rPr>
                <w:rFonts w:ascii="Times New Roman" w:hAnsi="Times New Roman"/>
              </w:rPr>
              <w:t>ng y</w:t>
            </w:r>
            <w:r w:rsidR="003F7088" w:rsidRPr="003F7088">
              <w:rPr>
                <w:rFonts w:ascii="Times New Roman" w:hAnsi="Times New Roman"/>
              </w:rPr>
              <w:t>ê</w:t>
            </w:r>
            <w:r w:rsidR="00EA78B0" w:rsidRPr="003F7088">
              <w:rPr>
                <w:rFonts w:ascii="Times New Roman" w:hAnsi="Times New Roman"/>
              </w:rPr>
              <w:t>u n</w:t>
            </w:r>
            <w:r w:rsidR="003F7088" w:rsidRPr="003F7088">
              <w:rPr>
                <w:rFonts w:ascii="Times New Roman" w:hAnsi="Times New Roman"/>
              </w:rPr>
              <w:t>ướ</w:t>
            </w:r>
            <w:r w:rsidR="00EA78B0" w:rsidRPr="003F7088">
              <w:rPr>
                <w:rFonts w:ascii="Times New Roman" w:hAnsi="Times New Roman"/>
              </w:rPr>
              <w:t>c</w:t>
            </w:r>
            <w:r w:rsidR="00121909" w:rsidRPr="003F7088">
              <w:rPr>
                <w:rFonts w:ascii="Times New Roman" w:hAnsi="Times New Roman"/>
                <w:position w:val="-6"/>
              </w:rPr>
              <w:object w:dxaOrig="320" w:dyaOrig="240">
                <v:shape id="_x0000_i1056" type="#_x0000_t75" style="width:15.75pt;height:12pt" o:ole="">
                  <v:imagedata r:id="rId32" o:title=""/>
                </v:shape>
                <o:OLEObject Type="Embed" ProgID="Equation.DSMT4" ShapeID="_x0000_i1056" DrawAspect="Content" ObjectID="_1673726905" r:id="rId43"/>
              </w:object>
            </w:r>
            <w:r w:rsidR="00121909" w:rsidRPr="003F7088">
              <w:rPr>
                <w:rFonts w:ascii="Times New Roman" w:hAnsi="Times New Roman"/>
              </w:rPr>
              <w:t xml:space="preserve"> Mu</w:t>
            </w:r>
            <w:r w:rsidR="003F7088" w:rsidRPr="003F7088">
              <w:rPr>
                <w:rFonts w:ascii="Times New Roman" w:hAnsi="Times New Roman"/>
              </w:rPr>
              <w:t>ố</w:t>
            </w:r>
            <w:r w:rsidR="00121909" w:rsidRPr="003F7088">
              <w:rPr>
                <w:rFonts w:ascii="Times New Roman" w:hAnsi="Times New Roman"/>
              </w:rPr>
              <w:t>n x</w:t>
            </w:r>
            <w:r w:rsidR="003F7088" w:rsidRPr="003F7088">
              <w:rPr>
                <w:rFonts w:ascii="Times New Roman" w:hAnsi="Times New Roman"/>
              </w:rPr>
              <w:t>ứ</w:t>
            </w:r>
            <w:r w:rsidR="00121909" w:rsidRPr="003F7088">
              <w:rPr>
                <w:rFonts w:ascii="Times New Roman" w:hAnsi="Times New Roman"/>
              </w:rPr>
              <w:t>ng danh anh h</w:t>
            </w:r>
            <w:r w:rsidR="003F7088" w:rsidRPr="003F7088">
              <w:rPr>
                <w:rFonts w:ascii="Times New Roman" w:hAnsi="Times New Roman"/>
              </w:rPr>
              <w:t>ù</w:t>
            </w:r>
            <w:r w:rsidR="00121909" w:rsidRPr="003F7088">
              <w:rPr>
                <w:rFonts w:ascii="Times New Roman" w:hAnsi="Times New Roman"/>
              </w:rPr>
              <w:t xml:space="preserve">ng, </w:t>
            </w:r>
            <w:r w:rsidR="003F7088" w:rsidRPr="003F7088">
              <w:rPr>
                <w:rFonts w:ascii="Times New Roman" w:hAnsi="Times New Roman"/>
              </w:rPr>
              <w:t>để</w:t>
            </w:r>
            <w:r w:rsidR="00121909" w:rsidRPr="003F7088">
              <w:rPr>
                <w:rFonts w:ascii="Times New Roman" w:hAnsi="Times New Roman"/>
              </w:rPr>
              <w:t xml:space="preserve"> ho</w:t>
            </w:r>
            <w:r w:rsidR="003F7088" w:rsidRPr="003F7088">
              <w:rPr>
                <w:rFonts w:ascii="Times New Roman" w:hAnsi="Times New Roman"/>
              </w:rPr>
              <w:t>à</w:t>
            </w:r>
            <w:r w:rsidR="00121909" w:rsidRPr="003F7088">
              <w:rPr>
                <w:rFonts w:ascii="Times New Roman" w:hAnsi="Times New Roman"/>
              </w:rPr>
              <w:t>n th</w:t>
            </w:r>
            <w:r w:rsidR="003F7088" w:rsidRPr="003F7088">
              <w:rPr>
                <w:rFonts w:ascii="Times New Roman" w:hAnsi="Times New Roman"/>
              </w:rPr>
              <w:t>à</w:t>
            </w:r>
            <w:r w:rsidR="00121909" w:rsidRPr="003F7088">
              <w:rPr>
                <w:rFonts w:ascii="Times New Roman" w:hAnsi="Times New Roman"/>
              </w:rPr>
              <w:t>nh s</w:t>
            </w:r>
            <w:r w:rsidR="003F7088" w:rsidRPr="003F7088">
              <w:rPr>
                <w:rFonts w:ascii="Times New Roman" w:hAnsi="Times New Roman"/>
              </w:rPr>
              <w:t>ự</w:t>
            </w:r>
            <w:r w:rsidR="00121909" w:rsidRPr="003F7088">
              <w:rPr>
                <w:rFonts w:ascii="Times New Roman" w:hAnsi="Times New Roman"/>
              </w:rPr>
              <w:t xml:space="preserve"> nghi</w:t>
            </w:r>
            <w:r w:rsidR="003F7088" w:rsidRPr="003F7088">
              <w:rPr>
                <w:rFonts w:ascii="Times New Roman" w:hAnsi="Times New Roman"/>
              </w:rPr>
              <w:t>ệ</w:t>
            </w:r>
            <w:r w:rsidR="00121909" w:rsidRPr="003F7088">
              <w:rPr>
                <w:rFonts w:ascii="Times New Roman" w:hAnsi="Times New Roman"/>
              </w:rPr>
              <w:t>p c</w:t>
            </w:r>
            <w:r w:rsidR="003F7088" w:rsidRPr="003F7088">
              <w:rPr>
                <w:rFonts w:ascii="Times New Roman" w:hAnsi="Times New Roman"/>
              </w:rPr>
              <w:t>ứ</w:t>
            </w:r>
            <w:r w:rsidR="00121909" w:rsidRPr="003F7088">
              <w:rPr>
                <w:rFonts w:ascii="Times New Roman" w:hAnsi="Times New Roman"/>
              </w:rPr>
              <w:t>u n</w:t>
            </w:r>
            <w:r w:rsidR="003F7088" w:rsidRPr="003F7088">
              <w:rPr>
                <w:rFonts w:ascii="Times New Roman" w:hAnsi="Times New Roman"/>
              </w:rPr>
              <w:t>ướ</w:t>
            </w:r>
            <w:r w:rsidR="00121909" w:rsidRPr="003F7088">
              <w:rPr>
                <w:rFonts w:ascii="Times New Roman" w:hAnsi="Times New Roman"/>
              </w:rPr>
              <w:t>c v</w:t>
            </w:r>
            <w:r w:rsidR="003F7088" w:rsidRPr="003F7088">
              <w:rPr>
                <w:rFonts w:ascii="Times New Roman" w:hAnsi="Times New Roman"/>
              </w:rPr>
              <w:t>ĩ</w:t>
            </w:r>
            <w:r w:rsidR="00121909" w:rsidRPr="003F7088">
              <w:rPr>
                <w:rFonts w:ascii="Times New Roman" w:hAnsi="Times New Roman"/>
              </w:rPr>
              <w:t xml:space="preserve"> </w:t>
            </w:r>
            <w:r w:rsidR="003F7088" w:rsidRPr="003F7088">
              <w:rPr>
                <w:rFonts w:ascii="Times New Roman" w:hAnsi="Times New Roman"/>
              </w:rPr>
              <w:t>đạ</w:t>
            </w:r>
            <w:r w:rsidR="00121909" w:rsidRPr="003F7088">
              <w:rPr>
                <w:rFonts w:ascii="Times New Roman" w:hAnsi="Times New Roman"/>
              </w:rPr>
              <w:t>i ph</w:t>
            </w:r>
            <w:r w:rsidR="003F7088" w:rsidRPr="003F7088">
              <w:rPr>
                <w:rFonts w:ascii="Times New Roman" w:hAnsi="Times New Roman"/>
              </w:rPr>
              <w:t>ả</w:t>
            </w:r>
            <w:r w:rsidR="00121909" w:rsidRPr="003F7088">
              <w:rPr>
                <w:rFonts w:ascii="Times New Roman" w:hAnsi="Times New Roman"/>
              </w:rPr>
              <w:t>i b</w:t>
            </w:r>
            <w:r w:rsidR="003F7088" w:rsidRPr="003F7088">
              <w:rPr>
                <w:rFonts w:ascii="Times New Roman" w:hAnsi="Times New Roman"/>
              </w:rPr>
              <w:t>ề</w:t>
            </w:r>
            <w:r w:rsidR="00121909" w:rsidRPr="003F7088">
              <w:rPr>
                <w:rFonts w:ascii="Times New Roman" w:hAnsi="Times New Roman"/>
              </w:rPr>
              <w:t>n gan v</w:t>
            </w:r>
            <w:r w:rsidR="003F7088" w:rsidRPr="003F7088">
              <w:rPr>
                <w:rFonts w:ascii="Times New Roman" w:hAnsi="Times New Roman"/>
              </w:rPr>
              <w:t>ữ</w:t>
            </w:r>
            <w:r w:rsidR="00121909" w:rsidRPr="003F7088">
              <w:rPr>
                <w:rFonts w:ascii="Times New Roman" w:hAnsi="Times New Roman"/>
              </w:rPr>
              <w:t>ng ch</w:t>
            </w:r>
            <w:r w:rsidR="003F7088" w:rsidRPr="003F7088">
              <w:rPr>
                <w:rFonts w:ascii="Times New Roman" w:hAnsi="Times New Roman"/>
              </w:rPr>
              <w:t>í</w:t>
            </w:r>
            <w:r w:rsidR="00121909" w:rsidRPr="003F7088">
              <w:rPr>
                <w:rFonts w:ascii="Times New Roman" w:hAnsi="Times New Roman"/>
              </w:rPr>
              <w:t>, c</w:t>
            </w:r>
            <w:r w:rsidR="003F7088" w:rsidRPr="003F7088">
              <w:rPr>
                <w:rFonts w:ascii="Times New Roman" w:hAnsi="Times New Roman"/>
              </w:rPr>
              <w:t>ó</w:t>
            </w:r>
            <w:r w:rsidR="00121909" w:rsidRPr="003F7088">
              <w:rPr>
                <w:rFonts w:ascii="Times New Roman" w:hAnsi="Times New Roman"/>
              </w:rPr>
              <w:t xml:space="preserve"> t</w:t>
            </w:r>
            <w:r w:rsidR="003F7088" w:rsidRPr="003F7088">
              <w:rPr>
                <w:rFonts w:ascii="Times New Roman" w:hAnsi="Times New Roman"/>
              </w:rPr>
              <w:t>ấ</w:t>
            </w:r>
            <w:r w:rsidR="00121909" w:rsidRPr="003F7088">
              <w:rPr>
                <w:rFonts w:ascii="Times New Roman" w:hAnsi="Times New Roman"/>
              </w:rPr>
              <w:t>m l</w:t>
            </w:r>
            <w:r w:rsidR="003F7088" w:rsidRPr="003F7088">
              <w:rPr>
                <w:rFonts w:ascii="Times New Roman" w:hAnsi="Times New Roman"/>
              </w:rPr>
              <w:t>ò</w:t>
            </w:r>
            <w:r w:rsidR="00121909" w:rsidRPr="003F7088">
              <w:rPr>
                <w:rFonts w:ascii="Times New Roman" w:hAnsi="Times New Roman"/>
              </w:rPr>
              <w:t>ng son s</w:t>
            </w:r>
            <w:r w:rsidR="003F7088" w:rsidRPr="003F7088">
              <w:rPr>
                <w:rFonts w:ascii="Times New Roman" w:hAnsi="Times New Roman"/>
              </w:rPr>
              <w:t>ắ</w:t>
            </w:r>
            <w:r w:rsidR="00121909" w:rsidRPr="003F7088">
              <w:rPr>
                <w:rFonts w:ascii="Times New Roman" w:hAnsi="Times New Roman"/>
              </w:rPr>
              <w:t>t, v</w:t>
            </w:r>
            <w:r w:rsidR="003F7088" w:rsidRPr="003F7088">
              <w:rPr>
                <w:rFonts w:ascii="Times New Roman" w:hAnsi="Times New Roman"/>
              </w:rPr>
              <w:t>ữ</w:t>
            </w:r>
            <w:r w:rsidR="00121909" w:rsidRPr="003F7088">
              <w:rPr>
                <w:rFonts w:ascii="Times New Roman" w:hAnsi="Times New Roman"/>
              </w:rPr>
              <w:t>ng tin s</w:t>
            </w:r>
            <w:r w:rsidR="003F7088" w:rsidRPr="003F7088">
              <w:rPr>
                <w:rFonts w:ascii="Times New Roman" w:hAnsi="Times New Roman"/>
              </w:rPr>
              <w:t>ắ</w:t>
            </w:r>
            <w:r w:rsidR="00121909" w:rsidRPr="003F7088">
              <w:rPr>
                <w:rFonts w:ascii="Times New Roman" w:hAnsi="Times New Roman"/>
              </w:rPr>
              <w:t xml:space="preserve">t </w:t>
            </w:r>
            <w:r w:rsidR="003F7088" w:rsidRPr="003F7088">
              <w:rPr>
                <w:rFonts w:ascii="Times New Roman" w:hAnsi="Times New Roman"/>
              </w:rPr>
              <w:t>đá</w:t>
            </w:r>
            <w:r w:rsidR="00121909" w:rsidRPr="003F7088">
              <w:rPr>
                <w:rFonts w:ascii="Times New Roman" w:hAnsi="Times New Roman"/>
              </w:rPr>
              <w:t>. T</w:t>
            </w:r>
            <w:r w:rsidR="003F7088" w:rsidRPr="003F7088">
              <w:rPr>
                <w:rFonts w:ascii="Times New Roman" w:hAnsi="Times New Roman"/>
              </w:rPr>
              <w:t>ấ</w:t>
            </w:r>
            <w:r w:rsidR="00121909" w:rsidRPr="003F7088">
              <w:rPr>
                <w:rFonts w:ascii="Times New Roman" w:hAnsi="Times New Roman"/>
              </w:rPr>
              <w:t>t c</w:t>
            </w:r>
            <w:r w:rsidR="003F7088" w:rsidRPr="003F7088">
              <w:rPr>
                <w:rFonts w:ascii="Times New Roman" w:hAnsi="Times New Roman"/>
              </w:rPr>
              <w:t>ả</w:t>
            </w:r>
            <w:r w:rsidR="00121909" w:rsidRPr="003F7088">
              <w:rPr>
                <w:rFonts w:ascii="Times New Roman" w:hAnsi="Times New Roman"/>
              </w:rPr>
              <w:t xml:space="preserve"> nh</w:t>
            </w:r>
            <w:r w:rsidR="003F7088" w:rsidRPr="003F7088">
              <w:rPr>
                <w:rFonts w:ascii="Times New Roman" w:hAnsi="Times New Roman"/>
              </w:rPr>
              <w:t>ữ</w:t>
            </w:r>
            <w:r w:rsidR="00121909" w:rsidRPr="003F7088">
              <w:rPr>
                <w:rFonts w:ascii="Times New Roman" w:hAnsi="Times New Roman"/>
              </w:rPr>
              <w:t>ng kh</w:t>
            </w:r>
            <w:r w:rsidR="003F7088" w:rsidRPr="003F7088">
              <w:rPr>
                <w:rFonts w:ascii="Times New Roman" w:hAnsi="Times New Roman"/>
              </w:rPr>
              <w:t>ó</w:t>
            </w:r>
            <w:r w:rsidR="00121909" w:rsidRPr="003F7088">
              <w:rPr>
                <w:rFonts w:ascii="Times New Roman" w:hAnsi="Times New Roman"/>
              </w:rPr>
              <w:t xml:space="preserve"> kh</w:t>
            </w:r>
            <w:r w:rsidR="003F7088" w:rsidRPr="003F7088">
              <w:rPr>
                <w:rFonts w:ascii="Times New Roman" w:hAnsi="Times New Roman"/>
              </w:rPr>
              <w:t>ă</w:t>
            </w:r>
            <w:r w:rsidR="00121909" w:rsidRPr="003F7088">
              <w:rPr>
                <w:rFonts w:ascii="Times New Roman" w:hAnsi="Times New Roman"/>
              </w:rPr>
              <w:t>n tr</w:t>
            </w:r>
            <w:r w:rsidR="003F7088" w:rsidRPr="003F7088">
              <w:rPr>
                <w:rFonts w:ascii="Times New Roman" w:hAnsi="Times New Roman"/>
              </w:rPr>
              <w:t>ê</w:t>
            </w:r>
            <w:r w:rsidR="00121909" w:rsidRPr="003F7088">
              <w:rPr>
                <w:rFonts w:ascii="Times New Roman" w:hAnsi="Times New Roman"/>
              </w:rPr>
              <w:t>n kia ch</w:t>
            </w:r>
            <w:r w:rsidR="003F7088" w:rsidRPr="003F7088">
              <w:rPr>
                <w:rFonts w:ascii="Times New Roman" w:hAnsi="Times New Roman"/>
              </w:rPr>
              <w:t>ỉ</w:t>
            </w:r>
            <w:r w:rsidR="00121909" w:rsidRPr="003F7088">
              <w:rPr>
                <w:rFonts w:ascii="Times New Roman" w:hAnsi="Times New Roman"/>
              </w:rPr>
              <w:t xml:space="preserve"> l</w:t>
            </w:r>
            <w:r w:rsidR="003F7088" w:rsidRPr="003F7088">
              <w:rPr>
                <w:rFonts w:ascii="Times New Roman" w:hAnsi="Times New Roman"/>
              </w:rPr>
              <w:t>à</w:t>
            </w:r>
            <w:r w:rsidR="00121909" w:rsidRPr="003F7088">
              <w:rPr>
                <w:rFonts w:ascii="Times New Roman" w:hAnsi="Times New Roman"/>
              </w:rPr>
              <w:t xml:space="preserve"> s</w:t>
            </w:r>
            <w:r w:rsidR="003F7088" w:rsidRPr="003F7088">
              <w:rPr>
                <w:rFonts w:ascii="Times New Roman" w:hAnsi="Times New Roman"/>
              </w:rPr>
              <w:t>ự</w:t>
            </w:r>
            <w:r w:rsidR="00121909" w:rsidRPr="003F7088">
              <w:rPr>
                <w:rFonts w:ascii="Times New Roman" w:hAnsi="Times New Roman"/>
              </w:rPr>
              <w:t xml:space="preserve"> th</w:t>
            </w:r>
            <w:r w:rsidR="003F7088" w:rsidRPr="003F7088">
              <w:rPr>
                <w:rFonts w:ascii="Times New Roman" w:hAnsi="Times New Roman"/>
              </w:rPr>
              <w:t>ử</w:t>
            </w:r>
            <w:r w:rsidR="00121909" w:rsidRPr="003F7088">
              <w:rPr>
                <w:rFonts w:ascii="Times New Roman" w:hAnsi="Times New Roman"/>
              </w:rPr>
              <w:t xml:space="preserve"> th</w:t>
            </w:r>
            <w:r w:rsidR="003F7088" w:rsidRPr="003F7088">
              <w:rPr>
                <w:rFonts w:ascii="Times New Roman" w:hAnsi="Times New Roman"/>
              </w:rPr>
              <w:t>á</w:t>
            </w:r>
            <w:r w:rsidR="00121909" w:rsidRPr="003F7088">
              <w:rPr>
                <w:rFonts w:ascii="Times New Roman" w:hAnsi="Times New Roman"/>
              </w:rPr>
              <w:t>ch r</w:t>
            </w:r>
            <w:r w:rsidR="003F7088" w:rsidRPr="003F7088">
              <w:rPr>
                <w:rFonts w:ascii="Times New Roman" w:hAnsi="Times New Roman"/>
              </w:rPr>
              <w:t>è</w:t>
            </w:r>
            <w:r w:rsidR="00121909" w:rsidRPr="003F7088">
              <w:rPr>
                <w:rFonts w:ascii="Times New Roman" w:hAnsi="Times New Roman"/>
              </w:rPr>
              <w:t>n luy</w:t>
            </w:r>
            <w:r w:rsidR="003F7088" w:rsidRPr="003F7088">
              <w:rPr>
                <w:rFonts w:ascii="Times New Roman" w:hAnsi="Times New Roman"/>
              </w:rPr>
              <w:t>ệ</w:t>
            </w:r>
            <w:r w:rsidR="00121909" w:rsidRPr="003F7088">
              <w:rPr>
                <w:rFonts w:ascii="Times New Roman" w:hAnsi="Times New Roman"/>
              </w:rPr>
              <w:t>n tinh th</w:t>
            </w:r>
            <w:r w:rsidR="003F7088" w:rsidRPr="003F7088">
              <w:rPr>
                <w:rFonts w:ascii="Times New Roman" w:hAnsi="Times New Roman"/>
              </w:rPr>
              <w:t>ầ</w:t>
            </w:r>
            <w:r w:rsidR="00121909" w:rsidRPr="003F7088">
              <w:rPr>
                <w:rFonts w:ascii="Times New Roman" w:hAnsi="Times New Roman"/>
              </w:rPr>
              <w:t>n.T/g mu</w:t>
            </w:r>
            <w:r w:rsidR="003F7088" w:rsidRPr="003F7088">
              <w:rPr>
                <w:rFonts w:ascii="Times New Roman" w:hAnsi="Times New Roman"/>
              </w:rPr>
              <w:t>ố</w:t>
            </w:r>
            <w:r w:rsidR="00121909" w:rsidRPr="003F7088">
              <w:rPr>
                <w:rFonts w:ascii="Times New Roman" w:hAnsi="Times New Roman"/>
              </w:rPr>
              <w:t>n kh</w:t>
            </w:r>
            <w:r w:rsidR="003F7088" w:rsidRPr="003F7088">
              <w:rPr>
                <w:rFonts w:ascii="Times New Roman" w:hAnsi="Times New Roman"/>
              </w:rPr>
              <w:t>ẳ</w:t>
            </w:r>
            <w:r w:rsidR="00121909" w:rsidRPr="003F7088">
              <w:rPr>
                <w:rFonts w:ascii="Times New Roman" w:hAnsi="Times New Roman"/>
              </w:rPr>
              <w:t xml:space="preserve">ng </w:t>
            </w:r>
            <w:r w:rsidR="003F7088" w:rsidRPr="003F7088">
              <w:rPr>
                <w:rFonts w:ascii="Times New Roman" w:hAnsi="Times New Roman"/>
              </w:rPr>
              <w:t>đị</w:t>
            </w:r>
            <w:r w:rsidR="00121909" w:rsidRPr="003F7088">
              <w:rPr>
                <w:rFonts w:ascii="Times New Roman" w:hAnsi="Times New Roman"/>
              </w:rPr>
              <w:t>nh d</w:t>
            </w:r>
            <w:r w:rsidR="003F7088" w:rsidRPr="003F7088">
              <w:rPr>
                <w:rFonts w:ascii="Times New Roman" w:hAnsi="Times New Roman"/>
              </w:rPr>
              <w:t>ù</w:t>
            </w:r>
            <w:r w:rsidR="00121909" w:rsidRPr="003F7088">
              <w:rPr>
                <w:rFonts w:ascii="Times New Roman" w:hAnsi="Times New Roman"/>
              </w:rPr>
              <w:t xml:space="preserve"> gian kh</w:t>
            </w:r>
            <w:r w:rsidR="003F7088" w:rsidRPr="003F7088">
              <w:rPr>
                <w:rFonts w:ascii="Times New Roman" w:hAnsi="Times New Roman"/>
              </w:rPr>
              <w:t>ổ</w:t>
            </w:r>
            <w:r w:rsidR="00121909" w:rsidRPr="003F7088">
              <w:rPr>
                <w:rFonts w:ascii="Times New Roman" w:hAnsi="Times New Roman"/>
              </w:rPr>
              <w:t xml:space="preserve"> hi</w:t>
            </w:r>
            <w:r w:rsidR="003F7088" w:rsidRPr="003F7088">
              <w:rPr>
                <w:rFonts w:ascii="Times New Roman" w:hAnsi="Times New Roman"/>
              </w:rPr>
              <w:t>ể</w:t>
            </w:r>
            <w:r w:rsidR="00121909" w:rsidRPr="003F7088">
              <w:rPr>
                <w:rFonts w:ascii="Times New Roman" w:hAnsi="Times New Roman"/>
              </w:rPr>
              <w:t>m nguy v</w:t>
            </w:r>
            <w:r w:rsidR="003F7088" w:rsidRPr="003F7088">
              <w:rPr>
                <w:rFonts w:ascii="Times New Roman" w:hAnsi="Times New Roman"/>
              </w:rPr>
              <w:t>ẫ</w:t>
            </w:r>
            <w:r w:rsidR="00121909" w:rsidRPr="003F7088">
              <w:rPr>
                <w:rFonts w:ascii="Times New Roman" w:hAnsi="Times New Roman"/>
              </w:rPr>
              <w:t>n b</w:t>
            </w:r>
            <w:r w:rsidR="003F7088" w:rsidRPr="003F7088">
              <w:rPr>
                <w:rFonts w:ascii="Times New Roman" w:hAnsi="Times New Roman"/>
              </w:rPr>
              <w:t>ề</w:t>
            </w:r>
            <w:r w:rsidR="00121909" w:rsidRPr="003F7088">
              <w:rPr>
                <w:rFonts w:ascii="Times New Roman" w:hAnsi="Times New Roman"/>
              </w:rPr>
              <w:t>n gan v</w:t>
            </w:r>
            <w:r w:rsidR="003F7088" w:rsidRPr="003F7088">
              <w:rPr>
                <w:rFonts w:ascii="Times New Roman" w:hAnsi="Times New Roman"/>
              </w:rPr>
              <w:t>ữ</w:t>
            </w:r>
            <w:r w:rsidR="00121909" w:rsidRPr="003F7088">
              <w:rPr>
                <w:rFonts w:ascii="Times New Roman" w:hAnsi="Times New Roman"/>
              </w:rPr>
              <w:t>ng ch</w:t>
            </w:r>
            <w:r w:rsidR="003F7088" w:rsidRPr="003F7088">
              <w:rPr>
                <w:rFonts w:ascii="Times New Roman" w:hAnsi="Times New Roman"/>
              </w:rPr>
              <w:t>í</w:t>
            </w:r>
            <w:r w:rsidR="00121909" w:rsidRPr="003F7088">
              <w:rPr>
                <w:rFonts w:ascii="Times New Roman" w:hAnsi="Times New Roman"/>
              </w:rPr>
              <w:t xml:space="preserve"> </w:t>
            </w:r>
            <w:r w:rsidR="003F7088" w:rsidRPr="003F7088">
              <w:rPr>
                <w:rFonts w:ascii="Times New Roman" w:hAnsi="Times New Roman"/>
              </w:rPr>
              <w:t>đó</w:t>
            </w:r>
            <w:r w:rsidR="00121909" w:rsidRPr="003F7088">
              <w:rPr>
                <w:rFonts w:ascii="Times New Roman" w:hAnsi="Times New Roman"/>
              </w:rPr>
              <w:t xml:space="preserve"> l</w:t>
            </w:r>
            <w:r w:rsidR="003F7088" w:rsidRPr="003F7088">
              <w:rPr>
                <w:rFonts w:ascii="Times New Roman" w:hAnsi="Times New Roman"/>
              </w:rPr>
              <w:t>à</w:t>
            </w:r>
            <w:r w:rsidR="00121909" w:rsidRPr="003F7088">
              <w:rPr>
                <w:rFonts w:ascii="Times New Roman" w:hAnsi="Times New Roman"/>
              </w:rPr>
              <w:t xml:space="preserve"> t</w:t>
            </w:r>
            <w:r w:rsidR="003F7088" w:rsidRPr="003F7088">
              <w:rPr>
                <w:rFonts w:ascii="Times New Roman" w:hAnsi="Times New Roman"/>
              </w:rPr>
              <w:t>ấ</w:t>
            </w:r>
            <w:r w:rsidR="00121909" w:rsidRPr="003F7088">
              <w:rPr>
                <w:rFonts w:ascii="Times New Roman" w:hAnsi="Times New Roman"/>
              </w:rPr>
              <w:t>m l</w:t>
            </w:r>
            <w:r w:rsidR="003F7088" w:rsidRPr="003F7088">
              <w:rPr>
                <w:rFonts w:ascii="Times New Roman" w:hAnsi="Times New Roman"/>
              </w:rPr>
              <w:t>ò</w:t>
            </w:r>
            <w:r w:rsidR="00121909" w:rsidRPr="003F7088">
              <w:rPr>
                <w:rFonts w:ascii="Times New Roman" w:hAnsi="Times New Roman"/>
              </w:rPr>
              <w:t>ng s</w:t>
            </w:r>
            <w:r w:rsidR="003F7088" w:rsidRPr="003F7088">
              <w:rPr>
                <w:rFonts w:ascii="Times New Roman" w:hAnsi="Times New Roman"/>
              </w:rPr>
              <w:t>ắ</w:t>
            </w:r>
            <w:r w:rsidR="00121909" w:rsidRPr="003F7088">
              <w:rPr>
                <w:rFonts w:ascii="Times New Roman" w:hAnsi="Times New Roman"/>
              </w:rPr>
              <w:t>t son c</w:t>
            </w:r>
            <w:r w:rsidR="003F7088" w:rsidRPr="003F7088">
              <w:rPr>
                <w:rFonts w:ascii="Times New Roman" w:hAnsi="Times New Roman"/>
              </w:rPr>
              <w:t>ủ</w:t>
            </w:r>
            <w:r w:rsidR="00121909" w:rsidRPr="003F7088">
              <w:rPr>
                <w:rFonts w:ascii="Times New Roman" w:hAnsi="Times New Roman"/>
              </w:rPr>
              <w:t>a ng</w:t>
            </w:r>
            <w:r w:rsidR="003F7088" w:rsidRPr="003F7088">
              <w:rPr>
                <w:rFonts w:ascii="Times New Roman" w:hAnsi="Times New Roman"/>
              </w:rPr>
              <w:t>ườ</w:t>
            </w:r>
            <w:r w:rsidR="00121909" w:rsidRPr="003F7088">
              <w:rPr>
                <w:rFonts w:ascii="Times New Roman" w:hAnsi="Times New Roman"/>
              </w:rPr>
              <w:t>i chi</w:t>
            </w:r>
            <w:r w:rsidR="003F7088" w:rsidRPr="003F7088">
              <w:rPr>
                <w:rFonts w:ascii="Times New Roman" w:hAnsi="Times New Roman"/>
              </w:rPr>
              <w:t>ế</w:t>
            </w:r>
            <w:r w:rsidR="00121909" w:rsidRPr="003F7088">
              <w:rPr>
                <w:rFonts w:ascii="Times New Roman" w:hAnsi="Times New Roman"/>
              </w:rPr>
              <w:t>n s</w:t>
            </w:r>
            <w:r w:rsidR="003F7088" w:rsidRPr="003F7088">
              <w:rPr>
                <w:rFonts w:ascii="Times New Roman" w:hAnsi="Times New Roman"/>
              </w:rPr>
              <w:t>ỹ</w:t>
            </w:r>
            <w:r w:rsidR="00121909" w:rsidRPr="003F7088">
              <w:rPr>
                <w:rFonts w:ascii="Times New Roman" w:hAnsi="Times New Roman"/>
              </w:rPr>
              <w:t xml:space="preserve"> </w:t>
            </w:r>
            <w:r w:rsidR="003F7088" w:rsidRPr="003F7088">
              <w:rPr>
                <w:rFonts w:ascii="Times New Roman" w:hAnsi="Times New Roman"/>
              </w:rPr>
              <w:t>CM</w:t>
            </w:r>
            <w:r w:rsidR="00121909" w:rsidRPr="003F7088">
              <w:rPr>
                <w:rFonts w:ascii="Times New Roman" w:hAnsi="Times New Roman"/>
              </w:rPr>
              <w:t xml:space="preserve"> kh</w:t>
            </w:r>
            <w:r w:rsidR="003F7088" w:rsidRPr="003F7088">
              <w:rPr>
                <w:rFonts w:ascii="Times New Roman" w:hAnsi="Times New Roman"/>
              </w:rPr>
              <w:t>ô</w:t>
            </w:r>
            <w:r w:rsidR="00121909" w:rsidRPr="003F7088">
              <w:rPr>
                <w:rFonts w:ascii="Times New Roman" w:hAnsi="Times New Roman"/>
              </w:rPr>
              <w:t>ng g</w:t>
            </w:r>
            <w:r w:rsidR="003F7088" w:rsidRPr="003F7088">
              <w:rPr>
                <w:rFonts w:ascii="Times New Roman" w:hAnsi="Times New Roman"/>
              </w:rPr>
              <w:t>ì</w:t>
            </w:r>
            <w:r w:rsidR="00121909" w:rsidRPr="003F7088">
              <w:rPr>
                <w:rFonts w:ascii="Times New Roman" w:hAnsi="Times New Roman"/>
              </w:rPr>
              <w:t xml:space="preserve"> lay chuy</w:t>
            </w:r>
            <w:r w:rsidR="003F7088" w:rsidRPr="003F7088">
              <w:rPr>
                <w:rFonts w:ascii="Times New Roman" w:hAnsi="Times New Roman"/>
              </w:rPr>
              <w:t>ể</w:t>
            </w:r>
            <w:r w:rsidR="00121909" w:rsidRPr="003F7088">
              <w:rPr>
                <w:rFonts w:ascii="Times New Roman" w:hAnsi="Times New Roman"/>
              </w:rPr>
              <w:t>n n</w:t>
            </w:r>
            <w:r w:rsidR="003F7088" w:rsidRPr="003F7088">
              <w:rPr>
                <w:rFonts w:ascii="Times New Roman" w:hAnsi="Times New Roman"/>
              </w:rPr>
              <w:t>ổ</w:t>
            </w:r>
            <w:r w:rsidR="00121909" w:rsidRPr="003F7088">
              <w:rPr>
                <w:rFonts w:ascii="Times New Roman" w:hAnsi="Times New Roman"/>
              </w:rPr>
              <w:t xml:space="preserve">i </w:t>
            </w:r>
          </w:p>
          <w:p w:rsidR="00121909" w:rsidRPr="003F7088" w:rsidRDefault="00121909" w:rsidP="00FB2FF5">
            <w:pPr>
              <w:tabs>
                <w:tab w:val="left" w:pos="3420"/>
              </w:tabs>
              <w:jc w:val="both"/>
              <w:rPr>
                <w:rFonts w:ascii="Times New Roman" w:hAnsi="Times New Roman"/>
              </w:rPr>
            </w:pPr>
            <w:r w:rsidRPr="003F7088">
              <w:rPr>
                <w:rFonts w:ascii="Times New Roman" w:hAnsi="Times New Roman"/>
              </w:rPr>
              <w:t>- Gi</w:t>
            </w:r>
            <w:r w:rsidR="003F7088" w:rsidRPr="003F7088">
              <w:rPr>
                <w:rFonts w:ascii="Times New Roman" w:hAnsi="Times New Roman"/>
              </w:rPr>
              <w:t>ọ</w:t>
            </w:r>
            <w:r w:rsidRPr="003F7088">
              <w:rPr>
                <w:rFonts w:ascii="Times New Roman" w:hAnsi="Times New Roman"/>
              </w:rPr>
              <w:t xml:space="preserve">ng </w:t>
            </w:r>
            <w:r w:rsidR="003F7088" w:rsidRPr="003F7088">
              <w:rPr>
                <w:rFonts w:ascii="Times New Roman" w:hAnsi="Times New Roman"/>
              </w:rPr>
              <w:t>đ</w:t>
            </w:r>
            <w:r w:rsidRPr="003F7088">
              <w:rPr>
                <w:rFonts w:ascii="Times New Roman" w:hAnsi="Times New Roman"/>
              </w:rPr>
              <w:t>i</w:t>
            </w:r>
            <w:r w:rsidR="003F7088" w:rsidRPr="003F7088">
              <w:rPr>
                <w:rFonts w:ascii="Times New Roman" w:hAnsi="Times New Roman"/>
              </w:rPr>
              <w:t>ệ</w:t>
            </w:r>
            <w:r w:rsidRPr="003F7088">
              <w:rPr>
                <w:rFonts w:ascii="Times New Roman" w:hAnsi="Times New Roman"/>
              </w:rPr>
              <w:t>u c</w:t>
            </w:r>
            <w:r w:rsidR="003F7088" w:rsidRPr="003F7088">
              <w:rPr>
                <w:rFonts w:ascii="Times New Roman" w:hAnsi="Times New Roman"/>
              </w:rPr>
              <w:t>ứ</w:t>
            </w:r>
            <w:r w:rsidRPr="003F7088">
              <w:rPr>
                <w:rFonts w:ascii="Times New Roman" w:hAnsi="Times New Roman"/>
              </w:rPr>
              <w:t>ng c</w:t>
            </w:r>
            <w:r w:rsidR="003F7088" w:rsidRPr="003F7088">
              <w:rPr>
                <w:rFonts w:ascii="Times New Roman" w:hAnsi="Times New Roman"/>
              </w:rPr>
              <w:t>ỏ</w:t>
            </w:r>
            <w:r w:rsidRPr="003F7088">
              <w:rPr>
                <w:rFonts w:ascii="Times New Roman" w:hAnsi="Times New Roman"/>
              </w:rPr>
              <w:t>i, ngang t</w:t>
            </w:r>
            <w:r w:rsidR="003F7088" w:rsidRPr="003F7088">
              <w:rPr>
                <w:rFonts w:ascii="Times New Roman" w:hAnsi="Times New Roman"/>
              </w:rPr>
              <w:t>à</w:t>
            </w:r>
            <w:r w:rsidRPr="003F7088">
              <w:rPr>
                <w:rFonts w:ascii="Times New Roman" w:hAnsi="Times New Roman"/>
              </w:rPr>
              <w:t>ng, s</w:t>
            </w:r>
            <w:r w:rsidR="003F7088" w:rsidRPr="003F7088">
              <w:rPr>
                <w:rFonts w:ascii="Times New Roman" w:hAnsi="Times New Roman"/>
              </w:rPr>
              <w:t>ả</w:t>
            </w:r>
            <w:r w:rsidRPr="003F7088">
              <w:rPr>
                <w:rFonts w:ascii="Times New Roman" w:hAnsi="Times New Roman"/>
              </w:rPr>
              <w:t>ng kho</w:t>
            </w:r>
            <w:r w:rsidR="003F7088" w:rsidRPr="003F7088">
              <w:rPr>
                <w:rFonts w:ascii="Times New Roman" w:hAnsi="Times New Roman"/>
              </w:rPr>
              <w:t>á</w:t>
            </w:r>
            <w:r w:rsidRPr="003F7088">
              <w:rPr>
                <w:rFonts w:ascii="Times New Roman" w:hAnsi="Times New Roman"/>
              </w:rPr>
              <w:t>i h</w:t>
            </w:r>
            <w:r w:rsidR="003F7088" w:rsidRPr="003F7088">
              <w:rPr>
                <w:rFonts w:ascii="Times New Roman" w:hAnsi="Times New Roman"/>
              </w:rPr>
              <w:t>à</w:t>
            </w:r>
            <w:r w:rsidRPr="003F7088">
              <w:rPr>
                <w:rFonts w:ascii="Times New Roman" w:hAnsi="Times New Roman"/>
              </w:rPr>
              <w:t>o h</w:t>
            </w:r>
            <w:r w:rsidR="003F7088" w:rsidRPr="003F7088">
              <w:rPr>
                <w:rFonts w:ascii="Times New Roman" w:hAnsi="Times New Roman"/>
              </w:rPr>
              <w:t>ù</w:t>
            </w:r>
            <w:r w:rsidRPr="003F7088">
              <w:rPr>
                <w:rFonts w:ascii="Times New Roman" w:hAnsi="Times New Roman"/>
              </w:rPr>
              <w:t>ng h</w:t>
            </w:r>
            <w:r w:rsidR="003F7088" w:rsidRPr="003F7088">
              <w:rPr>
                <w:rFonts w:ascii="Times New Roman" w:hAnsi="Times New Roman"/>
              </w:rPr>
              <w:t>ì</w:t>
            </w:r>
            <w:r w:rsidRPr="003F7088">
              <w:rPr>
                <w:rFonts w:ascii="Times New Roman" w:hAnsi="Times New Roman"/>
              </w:rPr>
              <w:t xml:space="preserve">nh </w:t>
            </w:r>
            <w:r w:rsidR="003F7088" w:rsidRPr="003F7088">
              <w:rPr>
                <w:rFonts w:ascii="Times New Roman" w:hAnsi="Times New Roman"/>
              </w:rPr>
              <w:t>ả</w:t>
            </w:r>
            <w:r w:rsidRPr="003F7088">
              <w:rPr>
                <w:rFonts w:ascii="Times New Roman" w:hAnsi="Times New Roman"/>
              </w:rPr>
              <w:t>nh mang t</w:t>
            </w:r>
            <w:r w:rsidR="003F7088" w:rsidRPr="003F7088">
              <w:rPr>
                <w:rFonts w:ascii="Times New Roman" w:hAnsi="Times New Roman"/>
              </w:rPr>
              <w:t>í</w:t>
            </w:r>
            <w:r w:rsidRPr="003F7088">
              <w:rPr>
                <w:rFonts w:ascii="Times New Roman" w:hAnsi="Times New Roman"/>
              </w:rPr>
              <w:t>nh bi</w:t>
            </w:r>
            <w:r w:rsidR="003F7088" w:rsidRPr="003F7088">
              <w:rPr>
                <w:rFonts w:ascii="Times New Roman" w:hAnsi="Times New Roman"/>
              </w:rPr>
              <w:t>ể</w:t>
            </w:r>
            <w:r w:rsidRPr="003F7088">
              <w:rPr>
                <w:rFonts w:ascii="Times New Roman" w:hAnsi="Times New Roman"/>
              </w:rPr>
              <w:t>u t</w:t>
            </w:r>
            <w:r w:rsidR="003F7088" w:rsidRPr="003F7088">
              <w:rPr>
                <w:rFonts w:ascii="Times New Roman" w:hAnsi="Times New Roman"/>
              </w:rPr>
              <w:t>ượ</w:t>
            </w:r>
            <w:r w:rsidRPr="003F7088">
              <w:rPr>
                <w:rFonts w:ascii="Times New Roman" w:hAnsi="Times New Roman"/>
              </w:rPr>
              <w:t>ng g</w:t>
            </w:r>
            <w:r w:rsidR="003F7088" w:rsidRPr="003F7088">
              <w:rPr>
                <w:rFonts w:ascii="Times New Roman" w:hAnsi="Times New Roman"/>
              </w:rPr>
              <w:t>ợ</w:t>
            </w:r>
            <w:r w:rsidRPr="003F7088">
              <w:rPr>
                <w:rFonts w:ascii="Times New Roman" w:hAnsi="Times New Roman"/>
              </w:rPr>
              <w:t>i t</w:t>
            </w:r>
            <w:r w:rsidR="003F7088" w:rsidRPr="003F7088">
              <w:rPr>
                <w:rFonts w:ascii="Times New Roman" w:hAnsi="Times New Roman"/>
              </w:rPr>
              <w:t>ả</w:t>
            </w:r>
            <w:r w:rsidRPr="003F7088">
              <w:rPr>
                <w:rFonts w:ascii="Times New Roman" w:hAnsi="Times New Roman"/>
                <w:position w:val="-6"/>
              </w:rPr>
              <w:object w:dxaOrig="320" w:dyaOrig="240">
                <v:shape id="_x0000_i1057" type="#_x0000_t75" style="width:15.75pt;height:12pt" o:ole="">
                  <v:imagedata r:id="rId32" o:title=""/>
                </v:shape>
                <o:OLEObject Type="Embed" ProgID="Equation.DSMT4" ShapeID="_x0000_i1057" DrawAspect="Content" ObjectID="_1673726906" r:id="rId44"/>
              </w:object>
            </w:r>
            <w:r w:rsidRPr="003F7088">
              <w:rPr>
                <w:rFonts w:ascii="Times New Roman" w:hAnsi="Times New Roman"/>
              </w:rPr>
              <w:t xml:space="preserve"> n</w:t>
            </w:r>
            <w:r w:rsidR="003F7088" w:rsidRPr="003F7088">
              <w:rPr>
                <w:rFonts w:ascii="Times New Roman" w:hAnsi="Times New Roman"/>
              </w:rPr>
              <w:t>ụ</w:t>
            </w:r>
            <w:r w:rsidRPr="003F7088">
              <w:rPr>
                <w:rFonts w:ascii="Times New Roman" w:hAnsi="Times New Roman"/>
              </w:rPr>
              <w:t xml:space="preserve"> c</w:t>
            </w:r>
            <w:r w:rsidR="003F7088" w:rsidRPr="003F7088">
              <w:rPr>
                <w:rFonts w:ascii="Times New Roman" w:hAnsi="Times New Roman"/>
              </w:rPr>
              <w:t>ườ</w:t>
            </w:r>
            <w:r w:rsidRPr="003F7088">
              <w:rPr>
                <w:rFonts w:ascii="Times New Roman" w:hAnsi="Times New Roman"/>
              </w:rPr>
              <w:t>i ng</w:t>
            </w:r>
            <w:r w:rsidR="003F7088" w:rsidRPr="003F7088">
              <w:rPr>
                <w:rFonts w:ascii="Times New Roman" w:hAnsi="Times New Roman"/>
              </w:rPr>
              <w:t>ạ</w:t>
            </w:r>
            <w:r w:rsidRPr="003F7088">
              <w:rPr>
                <w:rFonts w:ascii="Times New Roman" w:hAnsi="Times New Roman"/>
              </w:rPr>
              <w:t>o ngh</w:t>
            </w:r>
            <w:r w:rsidR="003F7088" w:rsidRPr="003F7088">
              <w:rPr>
                <w:rFonts w:ascii="Times New Roman" w:hAnsi="Times New Roman"/>
              </w:rPr>
              <w:t>ễ</w:t>
            </w:r>
            <w:r w:rsidRPr="003F7088">
              <w:rPr>
                <w:rFonts w:ascii="Times New Roman" w:hAnsi="Times New Roman"/>
              </w:rPr>
              <w:t>, n</w:t>
            </w:r>
            <w:r w:rsidR="003F7088" w:rsidRPr="003F7088">
              <w:rPr>
                <w:rFonts w:ascii="Times New Roman" w:hAnsi="Times New Roman"/>
              </w:rPr>
              <w:t>ụ</w:t>
            </w:r>
            <w:r w:rsidRPr="003F7088">
              <w:rPr>
                <w:rFonts w:ascii="Times New Roman" w:hAnsi="Times New Roman"/>
              </w:rPr>
              <w:t xml:space="preserve"> c</w:t>
            </w:r>
            <w:r w:rsidR="003F7088" w:rsidRPr="003F7088">
              <w:rPr>
                <w:rFonts w:ascii="Times New Roman" w:hAnsi="Times New Roman"/>
              </w:rPr>
              <w:t>ườ</w:t>
            </w:r>
            <w:r w:rsidRPr="003F7088">
              <w:rPr>
                <w:rFonts w:ascii="Times New Roman" w:hAnsi="Times New Roman"/>
              </w:rPr>
              <w:t>i c</w:t>
            </w:r>
            <w:r w:rsidR="003F7088" w:rsidRPr="003F7088">
              <w:rPr>
                <w:rFonts w:ascii="Times New Roman" w:hAnsi="Times New Roman"/>
              </w:rPr>
              <w:t>ủ</w:t>
            </w:r>
            <w:r w:rsidRPr="003F7088">
              <w:rPr>
                <w:rFonts w:ascii="Times New Roman" w:hAnsi="Times New Roman"/>
              </w:rPr>
              <w:t>a k</w:t>
            </w:r>
            <w:r w:rsidR="003F7088" w:rsidRPr="003F7088">
              <w:rPr>
                <w:rFonts w:ascii="Times New Roman" w:hAnsi="Times New Roman"/>
              </w:rPr>
              <w:t>ẻ</w:t>
            </w:r>
            <w:r w:rsidRPr="003F7088">
              <w:rPr>
                <w:rFonts w:ascii="Times New Roman" w:hAnsi="Times New Roman"/>
              </w:rPr>
              <w:t xml:space="preserve"> chi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ắ</w:t>
            </w:r>
            <w:r w:rsidRPr="003F7088">
              <w:rPr>
                <w:rFonts w:ascii="Times New Roman" w:hAnsi="Times New Roman"/>
              </w:rPr>
              <w:t>ng m</w:t>
            </w:r>
            <w:r w:rsidR="003F7088" w:rsidRPr="003F7088">
              <w:rPr>
                <w:rFonts w:ascii="Times New Roman" w:hAnsi="Times New Roman"/>
              </w:rPr>
              <w:t>à</w:t>
            </w:r>
            <w:r w:rsidRPr="003F7088">
              <w:rPr>
                <w:rFonts w:ascii="Times New Roman" w:hAnsi="Times New Roman"/>
              </w:rPr>
              <w:t xml:space="preserve"> kh</w:t>
            </w:r>
            <w:r w:rsidR="003F7088" w:rsidRPr="003F7088">
              <w:rPr>
                <w:rFonts w:ascii="Times New Roman" w:hAnsi="Times New Roman"/>
              </w:rPr>
              <w:t>ô</w:t>
            </w:r>
            <w:r w:rsidRPr="003F7088">
              <w:rPr>
                <w:rFonts w:ascii="Times New Roman" w:hAnsi="Times New Roman"/>
              </w:rPr>
              <w:t>ng nh</w:t>
            </w:r>
            <w:r w:rsidR="003F7088" w:rsidRPr="003F7088">
              <w:rPr>
                <w:rFonts w:ascii="Times New Roman" w:hAnsi="Times New Roman"/>
              </w:rPr>
              <w:t>à</w:t>
            </w:r>
            <w:r w:rsidRPr="003F7088">
              <w:rPr>
                <w:rFonts w:ascii="Times New Roman" w:hAnsi="Times New Roman"/>
              </w:rPr>
              <w:t xml:space="preserve"> t</w:t>
            </w:r>
            <w:r w:rsidR="003F7088" w:rsidRPr="003F7088">
              <w:rPr>
                <w:rFonts w:ascii="Times New Roman" w:hAnsi="Times New Roman"/>
              </w:rPr>
              <w:t>ù</w:t>
            </w:r>
            <w:r w:rsidRPr="003F7088">
              <w:rPr>
                <w:rFonts w:ascii="Times New Roman" w:hAnsi="Times New Roman"/>
              </w:rPr>
              <w:t xml:space="preserve"> n</w:t>
            </w:r>
            <w:r w:rsidR="003F7088" w:rsidRPr="003F7088">
              <w:rPr>
                <w:rFonts w:ascii="Times New Roman" w:hAnsi="Times New Roman"/>
              </w:rPr>
              <w:t>à</w:t>
            </w:r>
            <w:r w:rsidRPr="003F7088">
              <w:rPr>
                <w:rFonts w:ascii="Times New Roman" w:hAnsi="Times New Roman"/>
              </w:rPr>
              <w:t>o khu</w:t>
            </w:r>
            <w:r w:rsidR="003F7088" w:rsidRPr="003F7088">
              <w:rPr>
                <w:rFonts w:ascii="Times New Roman" w:hAnsi="Times New Roman"/>
              </w:rPr>
              <w:t>ấ</w:t>
            </w:r>
            <w:r w:rsidRPr="003F7088">
              <w:rPr>
                <w:rFonts w:ascii="Times New Roman" w:hAnsi="Times New Roman"/>
              </w:rPr>
              <w:t>t ph</w:t>
            </w:r>
            <w:r w:rsidR="003F7088" w:rsidRPr="003F7088">
              <w:rPr>
                <w:rFonts w:ascii="Times New Roman" w:hAnsi="Times New Roman"/>
              </w:rPr>
              <w:t>ụ</w:t>
            </w:r>
            <w:r w:rsidRPr="003F7088">
              <w:rPr>
                <w:rFonts w:ascii="Times New Roman" w:hAnsi="Times New Roman"/>
              </w:rPr>
              <w:t>c n</w:t>
            </w:r>
            <w:r w:rsidR="003F7088" w:rsidRPr="003F7088">
              <w:rPr>
                <w:rFonts w:ascii="Times New Roman" w:hAnsi="Times New Roman"/>
              </w:rPr>
              <w:t>ổ</w:t>
            </w:r>
            <w:r w:rsidRPr="003F7088">
              <w:rPr>
                <w:rFonts w:ascii="Times New Roman" w:hAnsi="Times New Roman"/>
              </w:rPr>
              <w:t>i.</w:t>
            </w:r>
          </w:p>
          <w:p w:rsidR="00121909" w:rsidRPr="003F7088" w:rsidRDefault="00121909" w:rsidP="00FB2FF5">
            <w:pPr>
              <w:tabs>
                <w:tab w:val="left" w:pos="3420"/>
              </w:tabs>
              <w:jc w:val="both"/>
              <w:rPr>
                <w:rFonts w:ascii="Times New Roman" w:hAnsi="Times New Roman"/>
              </w:rPr>
            </w:pPr>
            <w:r w:rsidRPr="003F7088">
              <w:rPr>
                <w:rFonts w:ascii="Times New Roman" w:hAnsi="Times New Roman"/>
              </w:rPr>
              <w:t>- H</w:t>
            </w:r>
            <w:r w:rsidR="003F7088" w:rsidRPr="003F7088">
              <w:rPr>
                <w:rFonts w:ascii="Times New Roman" w:hAnsi="Times New Roman"/>
              </w:rPr>
              <w:t>ì</w:t>
            </w:r>
            <w:r w:rsidRPr="003F7088">
              <w:rPr>
                <w:rFonts w:ascii="Times New Roman" w:hAnsi="Times New Roman"/>
              </w:rPr>
              <w:t xml:space="preserve">nh </w:t>
            </w:r>
            <w:r w:rsidR="003F7088" w:rsidRPr="003F7088">
              <w:rPr>
                <w:rFonts w:ascii="Times New Roman" w:hAnsi="Times New Roman"/>
              </w:rPr>
              <w:t>ả</w:t>
            </w:r>
            <w:r w:rsidRPr="003F7088">
              <w:rPr>
                <w:rFonts w:ascii="Times New Roman" w:hAnsi="Times New Roman"/>
              </w:rPr>
              <w:t xml:space="preserve">nh </w:t>
            </w:r>
            <w:r w:rsidR="003F7088" w:rsidRPr="003F7088">
              <w:rPr>
                <w:rFonts w:ascii="Times New Roman" w:hAnsi="Times New Roman"/>
              </w:rPr>
              <w:t>ẩ</w:t>
            </w:r>
            <w:r w:rsidRPr="003F7088">
              <w:rPr>
                <w:rFonts w:ascii="Times New Roman" w:hAnsi="Times New Roman"/>
              </w:rPr>
              <w:t>n d</w:t>
            </w:r>
            <w:r w:rsidR="003F7088" w:rsidRPr="003F7088">
              <w:rPr>
                <w:rFonts w:ascii="Times New Roman" w:hAnsi="Times New Roman"/>
              </w:rPr>
              <w:t>ụ</w:t>
            </w:r>
            <w:r w:rsidRPr="003F7088">
              <w:rPr>
                <w:rFonts w:ascii="Times New Roman" w:hAnsi="Times New Roman"/>
              </w:rPr>
              <w:t xml:space="preserve">, </w:t>
            </w:r>
            <w:r w:rsidR="003F7088" w:rsidRPr="003F7088">
              <w:rPr>
                <w:rFonts w:ascii="Times New Roman" w:hAnsi="Times New Roman"/>
              </w:rPr>
              <w:t>đố</w:t>
            </w:r>
            <w:r w:rsidRPr="003F7088">
              <w:rPr>
                <w:rFonts w:ascii="Times New Roman" w:hAnsi="Times New Roman"/>
              </w:rPr>
              <w:t>i l</w:t>
            </w:r>
            <w:r w:rsidR="003F7088" w:rsidRPr="003F7088">
              <w:rPr>
                <w:rFonts w:ascii="Times New Roman" w:hAnsi="Times New Roman"/>
              </w:rPr>
              <w:t>ậ</w:t>
            </w:r>
            <w:r w:rsidRPr="003F7088">
              <w:rPr>
                <w:rFonts w:ascii="Times New Roman" w:hAnsi="Times New Roman"/>
              </w:rPr>
              <w:t>p gi</w:t>
            </w:r>
            <w:r w:rsidR="003F7088" w:rsidRPr="003F7088">
              <w:rPr>
                <w:rFonts w:ascii="Times New Roman" w:hAnsi="Times New Roman"/>
              </w:rPr>
              <w:t>ữ</w:t>
            </w:r>
            <w:r w:rsidRPr="003F7088">
              <w:rPr>
                <w:rFonts w:ascii="Times New Roman" w:hAnsi="Times New Roman"/>
              </w:rPr>
              <w:t>a nh</w:t>
            </w:r>
            <w:r w:rsidR="003F7088" w:rsidRPr="003F7088">
              <w:rPr>
                <w:rFonts w:ascii="Times New Roman" w:hAnsi="Times New Roman"/>
              </w:rPr>
              <w:t>ữ</w:t>
            </w:r>
            <w:r w:rsidRPr="003F7088">
              <w:rPr>
                <w:rFonts w:ascii="Times New Roman" w:hAnsi="Times New Roman"/>
              </w:rPr>
              <w:t>ng ng</w:t>
            </w:r>
            <w:r w:rsidR="003F7088" w:rsidRPr="003F7088">
              <w:rPr>
                <w:rFonts w:ascii="Times New Roman" w:hAnsi="Times New Roman"/>
              </w:rPr>
              <w:t>ườ</w:t>
            </w:r>
            <w:r w:rsidRPr="003F7088">
              <w:rPr>
                <w:rFonts w:ascii="Times New Roman" w:hAnsi="Times New Roman"/>
              </w:rPr>
              <w:t>i gi</w:t>
            </w:r>
            <w:r w:rsidR="003F7088" w:rsidRPr="003F7088">
              <w:rPr>
                <w:rFonts w:ascii="Times New Roman" w:hAnsi="Times New Roman"/>
              </w:rPr>
              <w:t>á</w:t>
            </w:r>
            <w:r w:rsidRPr="003F7088">
              <w:rPr>
                <w:rFonts w:ascii="Times New Roman" w:hAnsi="Times New Roman"/>
              </w:rPr>
              <w:t>m m</w:t>
            </w:r>
            <w:r w:rsidR="003F7088" w:rsidRPr="003F7088">
              <w:rPr>
                <w:rFonts w:ascii="Times New Roman" w:hAnsi="Times New Roman"/>
              </w:rPr>
              <w:t>ư</w:t>
            </w:r>
            <w:r w:rsidRPr="003F7088">
              <w:rPr>
                <w:rFonts w:ascii="Times New Roman" w:hAnsi="Times New Roman"/>
              </w:rPr>
              <w:t xml:space="preserve">u </w:t>
            </w:r>
            <w:r w:rsidR="003F7088" w:rsidRPr="003F7088">
              <w:rPr>
                <w:rFonts w:ascii="Times New Roman" w:hAnsi="Times New Roman"/>
              </w:rPr>
              <w:t>đồ</w:t>
            </w:r>
            <w:r w:rsidRPr="003F7088">
              <w:rPr>
                <w:rFonts w:ascii="Times New Roman" w:hAnsi="Times New Roman"/>
              </w:rPr>
              <w:t xml:space="preserve"> s</w:t>
            </w:r>
            <w:r w:rsidR="003F7088" w:rsidRPr="003F7088">
              <w:rPr>
                <w:rFonts w:ascii="Times New Roman" w:hAnsi="Times New Roman"/>
              </w:rPr>
              <w:t>ự</w:t>
            </w:r>
            <w:r w:rsidRPr="003F7088">
              <w:rPr>
                <w:rFonts w:ascii="Times New Roman" w:hAnsi="Times New Roman"/>
              </w:rPr>
              <w:t xml:space="preserve"> nghi</w:t>
            </w:r>
            <w:r w:rsidR="003F7088" w:rsidRPr="003F7088">
              <w:rPr>
                <w:rFonts w:ascii="Times New Roman" w:hAnsi="Times New Roman"/>
              </w:rPr>
              <w:t>ệ</w:t>
            </w:r>
            <w:r w:rsidRPr="003F7088">
              <w:rPr>
                <w:rFonts w:ascii="Times New Roman" w:hAnsi="Times New Roman"/>
              </w:rPr>
              <w:t>p l</w:t>
            </w:r>
            <w:r w:rsidR="003F7088" w:rsidRPr="003F7088">
              <w:rPr>
                <w:rFonts w:ascii="Times New Roman" w:hAnsi="Times New Roman"/>
              </w:rPr>
              <w:t>ớ</w:t>
            </w:r>
            <w:r w:rsidRPr="003F7088">
              <w:rPr>
                <w:rFonts w:ascii="Times New Roman" w:hAnsi="Times New Roman"/>
              </w:rPr>
              <w:t xml:space="preserve">n </w:t>
            </w:r>
            <w:r w:rsidR="003F7088" w:rsidRPr="003F7088">
              <w:rPr>
                <w:rFonts w:ascii="Times New Roman" w:hAnsi="Times New Roman"/>
              </w:rPr>
              <w:t>đá</w:t>
            </w:r>
            <w:r w:rsidRPr="003F7088">
              <w:rPr>
                <w:rFonts w:ascii="Times New Roman" w:hAnsi="Times New Roman"/>
              </w:rPr>
              <w:t>nh gi</w:t>
            </w:r>
            <w:r w:rsidR="003F7088" w:rsidRPr="003F7088">
              <w:rPr>
                <w:rFonts w:ascii="Times New Roman" w:hAnsi="Times New Roman"/>
              </w:rPr>
              <w:t>ặ</w:t>
            </w:r>
            <w:r w:rsidRPr="003F7088">
              <w:rPr>
                <w:rFonts w:ascii="Times New Roman" w:hAnsi="Times New Roman"/>
              </w:rPr>
              <w:t>c c</w:t>
            </w:r>
            <w:r w:rsidR="003F7088" w:rsidRPr="003F7088">
              <w:rPr>
                <w:rFonts w:ascii="Times New Roman" w:hAnsi="Times New Roman"/>
              </w:rPr>
              <w:t>ứ</w:t>
            </w:r>
            <w:r w:rsidRPr="003F7088">
              <w:rPr>
                <w:rFonts w:ascii="Times New Roman" w:hAnsi="Times New Roman"/>
              </w:rPr>
              <w:t>u n</w:t>
            </w:r>
            <w:r w:rsidR="003F7088" w:rsidRPr="003F7088">
              <w:rPr>
                <w:rFonts w:ascii="Times New Roman" w:hAnsi="Times New Roman"/>
              </w:rPr>
              <w:t>ướ</w:t>
            </w:r>
            <w:r w:rsidRPr="003F7088">
              <w:rPr>
                <w:rFonts w:ascii="Times New Roman" w:hAnsi="Times New Roman"/>
              </w:rPr>
              <w:t>c c</w:t>
            </w:r>
            <w:r w:rsidR="003F7088" w:rsidRPr="003F7088">
              <w:rPr>
                <w:rFonts w:ascii="Times New Roman" w:hAnsi="Times New Roman"/>
              </w:rPr>
              <w:t>ứ</w:t>
            </w:r>
            <w:r w:rsidRPr="003F7088">
              <w:rPr>
                <w:rFonts w:ascii="Times New Roman" w:hAnsi="Times New Roman"/>
              </w:rPr>
              <w:t>u d</w:t>
            </w:r>
            <w:r w:rsidR="003F7088" w:rsidRPr="003F7088">
              <w:rPr>
                <w:rFonts w:ascii="Times New Roman" w:hAnsi="Times New Roman"/>
              </w:rPr>
              <w:t>â</w:t>
            </w:r>
            <w:r w:rsidRPr="003F7088">
              <w:rPr>
                <w:rFonts w:ascii="Times New Roman" w:hAnsi="Times New Roman"/>
              </w:rPr>
              <w:t xml:space="preserve">n </w:t>
            </w:r>
            <w:r w:rsidRPr="003F7088">
              <w:rPr>
                <w:rFonts w:ascii="Times New Roman" w:hAnsi="Times New Roman"/>
              </w:rPr>
              <w:lastRenderedPageBreak/>
              <w:t>nh</w:t>
            </w:r>
            <w:r w:rsidR="003F7088" w:rsidRPr="003F7088">
              <w:rPr>
                <w:rFonts w:ascii="Times New Roman" w:hAnsi="Times New Roman"/>
              </w:rPr>
              <w:t>ư</w:t>
            </w:r>
            <w:r w:rsidRPr="003F7088">
              <w:rPr>
                <w:rFonts w:ascii="Times New Roman" w:hAnsi="Times New Roman"/>
              </w:rPr>
              <w:t xml:space="preserve"> b</w:t>
            </w:r>
            <w:r w:rsidR="003F7088" w:rsidRPr="003F7088">
              <w:rPr>
                <w:rFonts w:ascii="Times New Roman" w:hAnsi="Times New Roman"/>
              </w:rPr>
              <w:t>à</w:t>
            </w:r>
            <w:r w:rsidRPr="003F7088">
              <w:rPr>
                <w:rFonts w:ascii="Times New Roman" w:hAnsi="Times New Roman"/>
              </w:rPr>
              <w:t xml:space="preserve"> N</w:t>
            </w:r>
            <w:r w:rsidR="003F7088" w:rsidRPr="003F7088">
              <w:rPr>
                <w:rFonts w:ascii="Times New Roman" w:hAnsi="Times New Roman"/>
              </w:rPr>
              <w:t>ữ</w:t>
            </w:r>
            <w:r w:rsidRPr="003F7088">
              <w:rPr>
                <w:rFonts w:ascii="Times New Roman" w:hAnsi="Times New Roman"/>
              </w:rPr>
              <w:t xml:space="preserve"> Oa </w:t>
            </w:r>
            <w:r w:rsidR="003F7088" w:rsidRPr="003F7088">
              <w:rPr>
                <w:rFonts w:ascii="Times New Roman" w:hAnsi="Times New Roman"/>
              </w:rPr>
              <w:t>độ</w:t>
            </w:r>
            <w:r w:rsidRPr="003F7088">
              <w:rPr>
                <w:rFonts w:ascii="Times New Roman" w:hAnsi="Times New Roman"/>
              </w:rPr>
              <w:t xml:space="preserve">i </w:t>
            </w:r>
            <w:r w:rsidR="003F7088" w:rsidRPr="003F7088">
              <w:rPr>
                <w:rFonts w:ascii="Times New Roman" w:hAnsi="Times New Roman"/>
              </w:rPr>
              <w:t>đá</w:t>
            </w:r>
            <w:r w:rsidRPr="003F7088">
              <w:rPr>
                <w:rFonts w:ascii="Times New Roman" w:hAnsi="Times New Roman"/>
              </w:rPr>
              <w:t xml:space="preserve"> v</w:t>
            </w:r>
            <w:r w:rsidR="003F7088" w:rsidRPr="003F7088">
              <w:rPr>
                <w:rFonts w:ascii="Times New Roman" w:hAnsi="Times New Roman"/>
              </w:rPr>
              <w:t>á</w:t>
            </w:r>
            <w:r w:rsidRPr="003F7088">
              <w:rPr>
                <w:rFonts w:ascii="Times New Roman" w:hAnsi="Times New Roman"/>
              </w:rPr>
              <w:t xml:space="preserve"> tr</w:t>
            </w:r>
            <w:r w:rsidR="003F7088" w:rsidRPr="003F7088">
              <w:rPr>
                <w:rFonts w:ascii="Times New Roman" w:hAnsi="Times New Roman"/>
              </w:rPr>
              <w:t>ờ</w:t>
            </w:r>
            <w:r w:rsidRPr="003F7088">
              <w:rPr>
                <w:rFonts w:ascii="Times New Roman" w:hAnsi="Times New Roman"/>
              </w:rPr>
              <w:t>i – gian nan l</w:t>
            </w:r>
            <w:r w:rsidR="003F7088" w:rsidRPr="003F7088">
              <w:rPr>
                <w:rFonts w:ascii="Times New Roman" w:hAnsi="Times New Roman"/>
              </w:rPr>
              <w:t>à</w:t>
            </w:r>
            <w:r w:rsidRPr="003F7088">
              <w:rPr>
                <w:rFonts w:ascii="Times New Roman" w:hAnsi="Times New Roman"/>
              </w:rPr>
              <w:t xml:space="preserve"> vi</w:t>
            </w:r>
            <w:r w:rsidR="003F7088" w:rsidRPr="003F7088">
              <w:rPr>
                <w:rFonts w:ascii="Times New Roman" w:hAnsi="Times New Roman"/>
              </w:rPr>
              <w:t>ệ</w:t>
            </w:r>
            <w:r w:rsidRPr="003F7088">
              <w:rPr>
                <w:rFonts w:ascii="Times New Roman" w:hAnsi="Times New Roman"/>
              </w:rPr>
              <w:t>c c</w:t>
            </w:r>
            <w:r w:rsidR="003F7088" w:rsidRPr="003F7088">
              <w:rPr>
                <w:rFonts w:ascii="Times New Roman" w:hAnsi="Times New Roman"/>
              </w:rPr>
              <w:t>ỏ</w:t>
            </w:r>
            <w:r w:rsidRPr="003F7088">
              <w:rPr>
                <w:rFonts w:ascii="Times New Roman" w:hAnsi="Times New Roman"/>
              </w:rPr>
              <w:t xml:space="preserve">n </w:t>
            </w:r>
            <w:r w:rsidR="00EA78B0" w:rsidRPr="003F7088">
              <w:rPr>
                <w:rFonts w:ascii="Times New Roman" w:hAnsi="Times New Roman"/>
              </w:rPr>
              <w:t xml:space="preserve">con. </w:t>
            </w:r>
            <w:r w:rsidRPr="003F7088">
              <w:rPr>
                <w:rFonts w:ascii="Times New Roman" w:hAnsi="Times New Roman"/>
              </w:rPr>
              <w:t>Nh</w:t>
            </w:r>
            <w:r w:rsidR="003F7088" w:rsidRPr="003F7088">
              <w:rPr>
                <w:rFonts w:ascii="Times New Roman" w:hAnsi="Times New Roman"/>
              </w:rPr>
              <w:t>à</w:t>
            </w:r>
            <w:r w:rsidRPr="003F7088">
              <w:rPr>
                <w:rFonts w:ascii="Times New Roman" w:hAnsi="Times New Roman"/>
              </w:rPr>
              <w:t xml:space="preserve"> th</w:t>
            </w:r>
            <w:r w:rsidR="003F7088" w:rsidRPr="003F7088">
              <w:rPr>
                <w:rFonts w:ascii="Times New Roman" w:hAnsi="Times New Roman"/>
              </w:rPr>
              <w:t>ơ</w:t>
            </w:r>
            <w:r w:rsidRPr="003F7088">
              <w:rPr>
                <w:rFonts w:ascii="Times New Roman" w:hAnsi="Times New Roman"/>
              </w:rPr>
              <w:t xml:space="preserve"> ng</w:t>
            </w:r>
            <w:r w:rsidR="003F7088" w:rsidRPr="003F7088">
              <w:rPr>
                <w:rFonts w:ascii="Times New Roman" w:hAnsi="Times New Roman"/>
              </w:rPr>
              <w:t>ầ</w:t>
            </w:r>
            <w:r w:rsidRPr="003F7088">
              <w:rPr>
                <w:rFonts w:ascii="Times New Roman" w:hAnsi="Times New Roman"/>
              </w:rPr>
              <w:t>m v</w:t>
            </w:r>
            <w:r w:rsidR="003F7088" w:rsidRPr="003F7088">
              <w:rPr>
                <w:rFonts w:ascii="Times New Roman" w:hAnsi="Times New Roman"/>
              </w:rPr>
              <w:t>í</w:t>
            </w:r>
            <w:r w:rsidRPr="003F7088">
              <w:rPr>
                <w:rFonts w:ascii="Times New Roman" w:hAnsi="Times New Roman"/>
              </w:rPr>
              <w:t xml:space="preserve"> vi</w:t>
            </w:r>
            <w:r w:rsidR="003F7088" w:rsidRPr="003F7088">
              <w:rPr>
                <w:rFonts w:ascii="Times New Roman" w:hAnsi="Times New Roman"/>
              </w:rPr>
              <w:t>ệ</w:t>
            </w:r>
            <w:r w:rsidRPr="003F7088">
              <w:rPr>
                <w:rFonts w:ascii="Times New Roman" w:hAnsi="Times New Roman"/>
              </w:rPr>
              <w:t xml:space="preserve">c </w:t>
            </w:r>
            <w:r w:rsidR="003F7088" w:rsidRPr="003F7088">
              <w:rPr>
                <w:rFonts w:ascii="Times New Roman" w:hAnsi="Times New Roman"/>
              </w:rPr>
              <w:t>đậ</w:t>
            </w:r>
            <w:r w:rsidRPr="003F7088">
              <w:rPr>
                <w:rFonts w:ascii="Times New Roman" w:hAnsi="Times New Roman"/>
              </w:rPr>
              <w:t xml:space="preserve">p </w:t>
            </w:r>
            <w:r w:rsidR="003F7088" w:rsidRPr="003F7088">
              <w:rPr>
                <w:rFonts w:ascii="Times New Roman" w:hAnsi="Times New Roman"/>
              </w:rPr>
              <w:t>đá</w:t>
            </w:r>
            <w:r w:rsidRPr="003F7088">
              <w:rPr>
                <w:rFonts w:ascii="Times New Roman" w:hAnsi="Times New Roman"/>
              </w:rPr>
              <w:t xml:space="preserve"> </w:t>
            </w:r>
            <w:r w:rsidR="003F7088" w:rsidRPr="003F7088">
              <w:rPr>
                <w:rFonts w:ascii="Times New Roman" w:hAnsi="Times New Roman"/>
              </w:rPr>
              <w:t>ở</w:t>
            </w:r>
            <w:r w:rsidRPr="003F7088">
              <w:rPr>
                <w:rFonts w:ascii="Times New Roman" w:hAnsi="Times New Roman"/>
              </w:rPr>
              <w:t xml:space="preserve"> C</w:t>
            </w:r>
            <w:r w:rsidR="003F7088" w:rsidRPr="003F7088">
              <w:rPr>
                <w:rFonts w:ascii="Times New Roman" w:hAnsi="Times New Roman"/>
              </w:rPr>
              <w:t>ô</w:t>
            </w:r>
            <w:r w:rsidRPr="003F7088">
              <w:rPr>
                <w:rFonts w:ascii="Times New Roman" w:hAnsi="Times New Roman"/>
              </w:rPr>
              <w:t>n L</w:t>
            </w:r>
            <w:r w:rsidR="003F7088" w:rsidRPr="003F7088">
              <w:rPr>
                <w:rFonts w:ascii="Times New Roman" w:hAnsi="Times New Roman"/>
              </w:rPr>
              <w:t>ô</w:t>
            </w:r>
            <w:r w:rsidRPr="003F7088">
              <w:rPr>
                <w:rFonts w:ascii="Times New Roman" w:hAnsi="Times New Roman"/>
              </w:rPr>
              <w:t>n n</w:t>
            </w:r>
            <w:r w:rsidR="003F7088" w:rsidRPr="003F7088">
              <w:rPr>
                <w:rFonts w:ascii="Times New Roman" w:hAnsi="Times New Roman"/>
              </w:rPr>
              <w:t>ơ</w:t>
            </w:r>
            <w:r w:rsidRPr="003F7088">
              <w:rPr>
                <w:rFonts w:ascii="Times New Roman" w:hAnsi="Times New Roman"/>
              </w:rPr>
              <w:t xml:space="preserve">i </w:t>
            </w:r>
            <w:r w:rsidR="003F7088" w:rsidRPr="003F7088">
              <w:rPr>
                <w:rFonts w:ascii="Times New Roman" w:hAnsi="Times New Roman"/>
              </w:rPr>
              <w:t>đị</w:t>
            </w:r>
            <w:r w:rsidRPr="003F7088">
              <w:rPr>
                <w:rFonts w:ascii="Times New Roman" w:hAnsi="Times New Roman"/>
              </w:rPr>
              <w:t>a ng</w:t>
            </w:r>
            <w:r w:rsidR="003F7088" w:rsidRPr="003F7088">
              <w:rPr>
                <w:rFonts w:ascii="Times New Roman" w:hAnsi="Times New Roman"/>
              </w:rPr>
              <w:t>ụ</w:t>
            </w:r>
            <w:r w:rsidRPr="003F7088">
              <w:rPr>
                <w:rFonts w:ascii="Times New Roman" w:hAnsi="Times New Roman"/>
              </w:rPr>
              <w:t>c tr</w:t>
            </w:r>
            <w:r w:rsidR="003F7088" w:rsidRPr="003F7088">
              <w:rPr>
                <w:rFonts w:ascii="Times New Roman" w:hAnsi="Times New Roman"/>
              </w:rPr>
              <w:t>ầ</w:t>
            </w:r>
            <w:r w:rsidRPr="003F7088">
              <w:rPr>
                <w:rFonts w:ascii="Times New Roman" w:hAnsi="Times New Roman"/>
              </w:rPr>
              <w:t>n gian gi</w:t>
            </w:r>
            <w:r w:rsidR="003F7088" w:rsidRPr="003F7088">
              <w:rPr>
                <w:rFonts w:ascii="Times New Roman" w:hAnsi="Times New Roman"/>
              </w:rPr>
              <w:t>ố</w:t>
            </w:r>
            <w:r w:rsidRPr="003F7088">
              <w:rPr>
                <w:rFonts w:ascii="Times New Roman" w:hAnsi="Times New Roman"/>
              </w:rPr>
              <w:t>ng nh</w:t>
            </w:r>
            <w:r w:rsidR="003F7088" w:rsidRPr="003F7088">
              <w:rPr>
                <w:rFonts w:ascii="Times New Roman" w:hAnsi="Times New Roman"/>
              </w:rPr>
              <w:t>ư</w:t>
            </w:r>
            <w:r w:rsidRPr="003F7088">
              <w:rPr>
                <w:rFonts w:ascii="Times New Roman" w:hAnsi="Times New Roman"/>
              </w:rPr>
              <w:t xml:space="preserve"> vi</w:t>
            </w:r>
            <w:r w:rsidR="003F7088" w:rsidRPr="003F7088">
              <w:rPr>
                <w:rFonts w:ascii="Times New Roman" w:hAnsi="Times New Roman"/>
              </w:rPr>
              <w:t>ệ</w:t>
            </w:r>
            <w:r w:rsidRPr="003F7088">
              <w:rPr>
                <w:rFonts w:ascii="Times New Roman" w:hAnsi="Times New Roman"/>
              </w:rPr>
              <w:t>c c</w:t>
            </w:r>
            <w:r w:rsidR="003F7088" w:rsidRPr="003F7088">
              <w:rPr>
                <w:rFonts w:ascii="Times New Roman" w:hAnsi="Times New Roman"/>
              </w:rPr>
              <w:t>ủ</w:t>
            </w:r>
            <w:r w:rsidRPr="003F7088">
              <w:rPr>
                <w:rFonts w:ascii="Times New Roman" w:hAnsi="Times New Roman"/>
              </w:rPr>
              <w:t>a th</w:t>
            </w:r>
            <w:r w:rsidR="003F7088" w:rsidRPr="003F7088">
              <w:rPr>
                <w:rFonts w:ascii="Times New Roman" w:hAnsi="Times New Roman"/>
              </w:rPr>
              <w:t>ầ</w:t>
            </w:r>
            <w:r w:rsidRPr="003F7088">
              <w:rPr>
                <w:rFonts w:ascii="Times New Roman" w:hAnsi="Times New Roman"/>
              </w:rPr>
              <w:t>n N</w:t>
            </w:r>
            <w:r w:rsidR="003F7088" w:rsidRPr="003F7088">
              <w:rPr>
                <w:rFonts w:ascii="Times New Roman" w:hAnsi="Times New Roman"/>
              </w:rPr>
              <w:t>ữ</w:t>
            </w:r>
            <w:r w:rsidRPr="003F7088">
              <w:rPr>
                <w:rFonts w:ascii="Times New Roman" w:hAnsi="Times New Roman"/>
              </w:rPr>
              <w:t xml:space="preserve"> Oa </w:t>
            </w:r>
            <w:r w:rsidR="003F7088" w:rsidRPr="003F7088">
              <w:rPr>
                <w:rFonts w:ascii="Times New Roman" w:hAnsi="Times New Roman"/>
              </w:rPr>
              <w:t>độ</w:t>
            </w:r>
            <w:r w:rsidRPr="003F7088">
              <w:rPr>
                <w:rFonts w:ascii="Times New Roman" w:hAnsi="Times New Roman"/>
              </w:rPr>
              <w:t xml:space="preserve">i </w:t>
            </w:r>
            <w:r w:rsidR="003F7088" w:rsidRPr="003F7088">
              <w:rPr>
                <w:rFonts w:ascii="Times New Roman" w:hAnsi="Times New Roman"/>
              </w:rPr>
              <w:t>đá</w:t>
            </w:r>
            <w:r w:rsidRPr="003F7088">
              <w:rPr>
                <w:rFonts w:ascii="Times New Roman" w:hAnsi="Times New Roman"/>
              </w:rPr>
              <w:t xml:space="preserve"> v</w:t>
            </w:r>
            <w:r w:rsidR="003F7088" w:rsidRPr="003F7088">
              <w:rPr>
                <w:rFonts w:ascii="Times New Roman" w:hAnsi="Times New Roman"/>
              </w:rPr>
              <w:t>á</w:t>
            </w:r>
            <w:r w:rsidRPr="003F7088">
              <w:rPr>
                <w:rFonts w:ascii="Times New Roman" w:hAnsi="Times New Roman"/>
              </w:rPr>
              <w:t xml:space="preserve"> tr</w:t>
            </w:r>
            <w:r w:rsidR="003F7088" w:rsidRPr="003F7088">
              <w:rPr>
                <w:rFonts w:ascii="Times New Roman" w:hAnsi="Times New Roman"/>
              </w:rPr>
              <w:t>ờ</w:t>
            </w:r>
            <w:r w:rsidRPr="003F7088">
              <w:rPr>
                <w:rFonts w:ascii="Times New Roman" w:hAnsi="Times New Roman"/>
              </w:rPr>
              <w:t>i t</w:t>
            </w:r>
            <w:r w:rsidR="003F7088" w:rsidRPr="003F7088">
              <w:rPr>
                <w:rFonts w:ascii="Times New Roman" w:hAnsi="Times New Roman"/>
              </w:rPr>
              <w:t>ạ</w:t>
            </w:r>
            <w:r w:rsidRPr="003F7088">
              <w:rPr>
                <w:rFonts w:ascii="Times New Roman" w:hAnsi="Times New Roman"/>
              </w:rPr>
              <w:t>o l</w:t>
            </w:r>
            <w:r w:rsidR="003F7088" w:rsidRPr="003F7088">
              <w:rPr>
                <w:rFonts w:ascii="Times New Roman" w:hAnsi="Times New Roman"/>
              </w:rPr>
              <w:t>ậ</w:t>
            </w:r>
            <w:r w:rsidRPr="003F7088">
              <w:rPr>
                <w:rFonts w:ascii="Times New Roman" w:hAnsi="Times New Roman"/>
              </w:rPr>
              <w:t>p th</w:t>
            </w:r>
            <w:r w:rsidR="003F7088" w:rsidRPr="003F7088">
              <w:rPr>
                <w:rFonts w:ascii="Times New Roman" w:hAnsi="Times New Roman"/>
              </w:rPr>
              <w:t>ế</w:t>
            </w:r>
            <w:r w:rsidRPr="003F7088">
              <w:rPr>
                <w:rFonts w:ascii="Times New Roman" w:hAnsi="Times New Roman"/>
              </w:rPr>
              <w:t xml:space="preserve"> gi</w:t>
            </w:r>
            <w:r w:rsidR="003F7088" w:rsidRPr="003F7088">
              <w:rPr>
                <w:rFonts w:ascii="Times New Roman" w:hAnsi="Times New Roman"/>
              </w:rPr>
              <w:t>ớ</w:t>
            </w:r>
            <w:r w:rsidRPr="003F7088">
              <w:rPr>
                <w:rFonts w:ascii="Times New Roman" w:hAnsi="Times New Roman"/>
              </w:rPr>
              <w:t>i, v</w:t>
            </w:r>
            <w:r w:rsidR="003F7088" w:rsidRPr="003F7088">
              <w:rPr>
                <w:rFonts w:ascii="Times New Roman" w:hAnsi="Times New Roman"/>
              </w:rPr>
              <w:t>ũ</w:t>
            </w:r>
            <w:r w:rsidRPr="003F7088">
              <w:rPr>
                <w:rFonts w:ascii="Times New Roman" w:hAnsi="Times New Roman"/>
              </w:rPr>
              <w:t xml:space="preserve"> tr</w:t>
            </w:r>
            <w:r w:rsidR="003F7088" w:rsidRPr="003F7088">
              <w:rPr>
                <w:rFonts w:ascii="Times New Roman" w:hAnsi="Times New Roman"/>
              </w:rPr>
              <w:t>ụ</w:t>
            </w:r>
            <w:r w:rsidRPr="003F7088">
              <w:rPr>
                <w:rFonts w:ascii="Times New Roman" w:hAnsi="Times New Roman"/>
              </w:rPr>
              <w:t>, coi c</w:t>
            </w:r>
            <w:r w:rsidR="003F7088" w:rsidRPr="003F7088">
              <w:rPr>
                <w:rFonts w:ascii="Times New Roman" w:hAnsi="Times New Roman"/>
              </w:rPr>
              <w:t>ả</w:t>
            </w:r>
            <w:r w:rsidRPr="003F7088">
              <w:rPr>
                <w:rFonts w:ascii="Times New Roman" w:hAnsi="Times New Roman"/>
              </w:rPr>
              <w:t>nh t</w:t>
            </w:r>
            <w:r w:rsidR="003F7088" w:rsidRPr="003F7088">
              <w:rPr>
                <w:rFonts w:ascii="Times New Roman" w:hAnsi="Times New Roman"/>
              </w:rPr>
              <w:t>ù</w:t>
            </w:r>
            <w:r w:rsidRPr="003F7088">
              <w:rPr>
                <w:rFonts w:ascii="Times New Roman" w:hAnsi="Times New Roman"/>
              </w:rPr>
              <w:t xml:space="preserve"> </w:t>
            </w:r>
            <w:r w:rsidR="003F7088" w:rsidRPr="003F7088">
              <w:rPr>
                <w:rFonts w:ascii="Times New Roman" w:hAnsi="Times New Roman"/>
              </w:rPr>
              <w:t>đà</w:t>
            </w:r>
            <w:r w:rsidRPr="003F7088">
              <w:rPr>
                <w:rFonts w:ascii="Times New Roman" w:hAnsi="Times New Roman"/>
              </w:rPr>
              <w:t>y ch</w:t>
            </w:r>
            <w:r w:rsidR="003F7088" w:rsidRPr="003F7088">
              <w:rPr>
                <w:rFonts w:ascii="Times New Roman" w:hAnsi="Times New Roman"/>
              </w:rPr>
              <w:t>ỉ</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t vi</w:t>
            </w:r>
            <w:r w:rsidR="003F7088" w:rsidRPr="003F7088">
              <w:rPr>
                <w:rFonts w:ascii="Times New Roman" w:hAnsi="Times New Roman"/>
              </w:rPr>
              <w:t>ệ</w:t>
            </w:r>
            <w:r w:rsidRPr="003F7088">
              <w:rPr>
                <w:rFonts w:ascii="Times New Roman" w:hAnsi="Times New Roman"/>
              </w:rPr>
              <w:t>c con con kh</w:t>
            </w:r>
            <w:r w:rsidR="003F7088" w:rsidRPr="003F7088">
              <w:rPr>
                <w:rFonts w:ascii="Times New Roman" w:hAnsi="Times New Roman"/>
              </w:rPr>
              <w:t>ô</w:t>
            </w:r>
            <w:r w:rsidRPr="003F7088">
              <w:rPr>
                <w:rFonts w:ascii="Times New Roman" w:hAnsi="Times New Roman"/>
              </w:rPr>
              <w:t>ng g</w:t>
            </w:r>
            <w:r w:rsidR="003F7088" w:rsidRPr="003F7088">
              <w:rPr>
                <w:rFonts w:ascii="Times New Roman" w:hAnsi="Times New Roman"/>
              </w:rPr>
              <w:t>ì</w:t>
            </w:r>
            <w:r w:rsidRPr="003F7088">
              <w:rPr>
                <w:rFonts w:ascii="Times New Roman" w:hAnsi="Times New Roman"/>
              </w:rPr>
              <w:t xml:space="preserve"> </w:t>
            </w:r>
            <w:r w:rsidR="003F7088" w:rsidRPr="003F7088">
              <w:rPr>
                <w:rFonts w:ascii="Times New Roman" w:hAnsi="Times New Roman"/>
              </w:rPr>
              <w:t>đá</w:t>
            </w:r>
            <w:r w:rsidRPr="003F7088">
              <w:rPr>
                <w:rFonts w:ascii="Times New Roman" w:hAnsi="Times New Roman"/>
              </w:rPr>
              <w:t>ng n</w:t>
            </w:r>
            <w:r w:rsidR="003F7088" w:rsidRPr="003F7088">
              <w:rPr>
                <w:rFonts w:ascii="Times New Roman" w:hAnsi="Times New Roman"/>
              </w:rPr>
              <w:t>ó</w:t>
            </w:r>
            <w:r w:rsidRPr="003F7088">
              <w:rPr>
                <w:rFonts w:ascii="Times New Roman" w:hAnsi="Times New Roman"/>
              </w:rPr>
              <w:t>i.</w:t>
            </w:r>
          </w:p>
          <w:p w:rsidR="00121909" w:rsidRPr="003F7088" w:rsidRDefault="00EA78B0" w:rsidP="00FB2FF5">
            <w:pPr>
              <w:tabs>
                <w:tab w:val="left" w:pos="3420"/>
              </w:tabs>
              <w:jc w:val="both"/>
              <w:rPr>
                <w:rFonts w:ascii="Times New Roman" w:hAnsi="Times New Roman"/>
              </w:rPr>
            </w:pPr>
            <w:r w:rsidRPr="003F7088">
              <w:rPr>
                <w:rFonts w:ascii="Times New Roman" w:hAnsi="Times New Roman"/>
              </w:rPr>
              <w:t>- Hai c</w:t>
            </w:r>
            <w:r w:rsidR="003F7088" w:rsidRPr="003F7088">
              <w:rPr>
                <w:rFonts w:ascii="Times New Roman" w:hAnsi="Times New Roman"/>
              </w:rPr>
              <w:t>â</w:t>
            </w:r>
            <w:r w:rsidRPr="003F7088">
              <w:rPr>
                <w:rFonts w:ascii="Times New Roman" w:hAnsi="Times New Roman"/>
              </w:rPr>
              <w:t>u k</w:t>
            </w:r>
            <w:r w:rsidR="003F7088" w:rsidRPr="003F7088">
              <w:rPr>
                <w:rFonts w:ascii="Times New Roman" w:hAnsi="Times New Roman"/>
              </w:rPr>
              <w:t>ế</w:t>
            </w:r>
            <w:r w:rsidRPr="003F7088">
              <w:rPr>
                <w:rFonts w:ascii="Times New Roman" w:hAnsi="Times New Roman"/>
              </w:rPr>
              <w:t>t ta c</w:t>
            </w:r>
            <w:r w:rsidR="003F7088" w:rsidRPr="003F7088">
              <w:rPr>
                <w:rFonts w:ascii="Times New Roman" w:hAnsi="Times New Roman"/>
              </w:rPr>
              <w:t>ả</w:t>
            </w:r>
            <w:r w:rsidRPr="003F7088">
              <w:rPr>
                <w:rFonts w:ascii="Times New Roman" w:hAnsi="Times New Roman"/>
              </w:rPr>
              <w:t>m nh</w:t>
            </w:r>
            <w:r w:rsidR="003F7088" w:rsidRPr="003F7088">
              <w:rPr>
                <w:rFonts w:ascii="Times New Roman" w:hAnsi="Times New Roman"/>
              </w:rPr>
              <w:t>ậ</w:t>
            </w:r>
            <w:r w:rsidRPr="003F7088">
              <w:rPr>
                <w:rFonts w:ascii="Times New Roman" w:hAnsi="Times New Roman"/>
              </w:rPr>
              <w:t xml:space="preserve">n </w:t>
            </w:r>
            <w:r w:rsidR="003F7088" w:rsidRPr="003F7088">
              <w:rPr>
                <w:rFonts w:ascii="Times New Roman" w:hAnsi="Times New Roman"/>
              </w:rPr>
              <w:t>đượ</w:t>
            </w:r>
            <w:r w:rsidRPr="003F7088">
              <w:rPr>
                <w:rFonts w:ascii="Times New Roman" w:hAnsi="Times New Roman"/>
              </w:rPr>
              <w:t>c c</w:t>
            </w:r>
            <w:r w:rsidR="00121909" w:rsidRPr="003F7088">
              <w:rPr>
                <w:rFonts w:ascii="Times New Roman" w:hAnsi="Times New Roman"/>
              </w:rPr>
              <w:t>on ng</w:t>
            </w:r>
            <w:r w:rsidR="003F7088" w:rsidRPr="003F7088">
              <w:rPr>
                <w:rFonts w:ascii="Times New Roman" w:hAnsi="Times New Roman"/>
              </w:rPr>
              <w:t>ườ</w:t>
            </w:r>
            <w:r w:rsidR="00121909" w:rsidRPr="003F7088">
              <w:rPr>
                <w:rFonts w:ascii="Times New Roman" w:hAnsi="Times New Roman"/>
              </w:rPr>
              <w:t>i b</w:t>
            </w:r>
            <w:r w:rsidR="003F7088" w:rsidRPr="003F7088">
              <w:rPr>
                <w:rFonts w:ascii="Times New Roman" w:hAnsi="Times New Roman"/>
              </w:rPr>
              <w:t>ả</w:t>
            </w:r>
            <w:r w:rsidR="00121909" w:rsidRPr="003F7088">
              <w:rPr>
                <w:rFonts w:ascii="Times New Roman" w:hAnsi="Times New Roman"/>
              </w:rPr>
              <w:t>n l</w:t>
            </w:r>
            <w:r w:rsidR="003F7088" w:rsidRPr="003F7088">
              <w:rPr>
                <w:rFonts w:ascii="Times New Roman" w:hAnsi="Times New Roman"/>
              </w:rPr>
              <w:t>ĩ</w:t>
            </w:r>
            <w:r w:rsidR="00121909" w:rsidRPr="003F7088">
              <w:rPr>
                <w:rFonts w:ascii="Times New Roman" w:hAnsi="Times New Roman"/>
              </w:rPr>
              <w:t>nh, coi th</w:t>
            </w:r>
            <w:r w:rsidR="003F7088" w:rsidRPr="003F7088">
              <w:rPr>
                <w:rFonts w:ascii="Times New Roman" w:hAnsi="Times New Roman"/>
              </w:rPr>
              <w:t>ườ</w:t>
            </w:r>
            <w:r w:rsidR="00121909" w:rsidRPr="003F7088">
              <w:rPr>
                <w:rFonts w:ascii="Times New Roman" w:hAnsi="Times New Roman"/>
              </w:rPr>
              <w:t>ng t</w:t>
            </w:r>
            <w:r w:rsidR="003F7088" w:rsidRPr="003F7088">
              <w:rPr>
                <w:rFonts w:ascii="Times New Roman" w:hAnsi="Times New Roman"/>
              </w:rPr>
              <w:t>ù</w:t>
            </w:r>
            <w:r w:rsidR="00121909" w:rsidRPr="003F7088">
              <w:rPr>
                <w:rFonts w:ascii="Times New Roman" w:hAnsi="Times New Roman"/>
              </w:rPr>
              <w:t xml:space="preserve"> </w:t>
            </w:r>
            <w:r w:rsidR="003F7088" w:rsidRPr="003F7088">
              <w:rPr>
                <w:rFonts w:ascii="Times New Roman" w:hAnsi="Times New Roman"/>
              </w:rPr>
              <w:t>đà</w:t>
            </w:r>
            <w:r w:rsidR="00121909" w:rsidRPr="003F7088">
              <w:rPr>
                <w:rFonts w:ascii="Times New Roman" w:hAnsi="Times New Roman"/>
              </w:rPr>
              <w:t>y gian kh</w:t>
            </w:r>
            <w:r w:rsidR="003F7088" w:rsidRPr="003F7088">
              <w:rPr>
                <w:rFonts w:ascii="Times New Roman" w:hAnsi="Times New Roman"/>
              </w:rPr>
              <w:t>ổ</w:t>
            </w:r>
            <w:r w:rsidR="00121909" w:rsidRPr="003F7088">
              <w:rPr>
                <w:rFonts w:ascii="Times New Roman" w:hAnsi="Times New Roman"/>
              </w:rPr>
              <w:t>, tin t</w:t>
            </w:r>
            <w:r w:rsidR="003F7088" w:rsidRPr="003F7088">
              <w:rPr>
                <w:rFonts w:ascii="Times New Roman" w:hAnsi="Times New Roman"/>
              </w:rPr>
              <w:t>ưở</w:t>
            </w:r>
            <w:r w:rsidR="00121909" w:rsidRPr="003F7088">
              <w:rPr>
                <w:rFonts w:ascii="Times New Roman" w:hAnsi="Times New Roman"/>
              </w:rPr>
              <w:t>ng m</w:t>
            </w:r>
            <w:r w:rsidR="003F7088" w:rsidRPr="003F7088">
              <w:rPr>
                <w:rFonts w:ascii="Times New Roman" w:hAnsi="Times New Roman"/>
              </w:rPr>
              <w:t>ã</w:t>
            </w:r>
            <w:r w:rsidR="00121909" w:rsidRPr="003F7088">
              <w:rPr>
                <w:rFonts w:ascii="Times New Roman" w:hAnsi="Times New Roman"/>
              </w:rPr>
              <w:t>nh li</w:t>
            </w:r>
            <w:r w:rsidR="003F7088" w:rsidRPr="003F7088">
              <w:rPr>
                <w:rFonts w:ascii="Times New Roman" w:hAnsi="Times New Roman"/>
              </w:rPr>
              <w:t>ệ</w:t>
            </w:r>
            <w:r w:rsidR="00121909" w:rsidRPr="003F7088">
              <w:rPr>
                <w:rFonts w:ascii="Times New Roman" w:hAnsi="Times New Roman"/>
              </w:rPr>
              <w:t xml:space="preserve">t </w:t>
            </w:r>
            <w:r w:rsidR="00D00278" w:rsidRPr="003F7088">
              <w:rPr>
                <w:rFonts w:ascii="Times New Roman" w:hAnsi="Times New Roman"/>
              </w:rPr>
              <w:t>v</w:t>
            </w:r>
            <w:r w:rsidR="003F7088" w:rsidRPr="003F7088">
              <w:rPr>
                <w:rFonts w:ascii="Times New Roman" w:hAnsi="Times New Roman"/>
              </w:rPr>
              <w:t>à</w:t>
            </w:r>
            <w:r w:rsidR="00D00278" w:rsidRPr="003F7088">
              <w:rPr>
                <w:rFonts w:ascii="Times New Roman" w:hAnsi="Times New Roman"/>
              </w:rPr>
              <w:t>o s</w:t>
            </w:r>
            <w:r w:rsidR="003F7088" w:rsidRPr="003F7088">
              <w:rPr>
                <w:rFonts w:ascii="Times New Roman" w:hAnsi="Times New Roman"/>
              </w:rPr>
              <w:t>ự</w:t>
            </w:r>
            <w:r w:rsidR="00D00278" w:rsidRPr="003F7088">
              <w:rPr>
                <w:rFonts w:ascii="Times New Roman" w:hAnsi="Times New Roman"/>
              </w:rPr>
              <w:t xml:space="preserve"> nghi</w:t>
            </w:r>
            <w:r w:rsidR="003F7088" w:rsidRPr="003F7088">
              <w:rPr>
                <w:rFonts w:ascii="Times New Roman" w:hAnsi="Times New Roman"/>
              </w:rPr>
              <w:t>ệ</w:t>
            </w:r>
            <w:r w:rsidR="00D00278" w:rsidRPr="003F7088">
              <w:rPr>
                <w:rFonts w:ascii="Times New Roman" w:hAnsi="Times New Roman"/>
              </w:rPr>
              <w:t>p y</w:t>
            </w:r>
            <w:r w:rsidR="003F7088" w:rsidRPr="003F7088">
              <w:rPr>
                <w:rFonts w:ascii="Times New Roman" w:hAnsi="Times New Roman"/>
              </w:rPr>
              <w:t>ê</w:t>
            </w:r>
            <w:r w:rsidR="00D00278" w:rsidRPr="003F7088">
              <w:rPr>
                <w:rFonts w:ascii="Times New Roman" w:hAnsi="Times New Roman"/>
              </w:rPr>
              <w:t>u n</w:t>
            </w:r>
            <w:r w:rsidR="003F7088" w:rsidRPr="003F7088">
              <w:rPr>
                <w:rFonts w:ascii="Times New Roman" w:hAnsi="Times New Roman"/>
              </w:rPr>
              <w:t>ướ</w:t>
            </w:r>
            <w:r w:rsidR="00D00278" w:rsidRPr="003F7088">
              <w:rPr>
                <w:rFonts w:ascii="Times New Roman" w:hAnsi="Times New Roman"/>
              </w:rPr>
              <w:t>c c</w:t>
            </w:r>
            <w:r w:rsidR="003F7088" w:rsidRPr="003F7088">
              <w:rPr>
                <w:rFonts w:ascii="Times New Roman" w:hAnsi="Times New Roman"/>
              </w:rPr>
              <w:t>ủ</w:t>
            </w:r>
            <w:r w:rsidR="00D00278" w:rsidRPr="003F7088">
              <w:rPr>
                <w:rFonts w:ascii="Times New Roman" w:hAnsi="Times New Roman"/>
              </w:rPr>
              <w:t>a m</w:t>
            </w:r>
            <w:r w:rsidR="003F7088" w:rsidRPr="003F7088">
              <w:rPr>
                <w:rFonts w:ascii="Times New Roman" w:hAnsi="Times New Roman"/>
              </w:rPr>
              <w:t>ì</w:t>
            </w:r>
            <w:r w:rsidR="00D00278" w:rsidRPr="003F7088">
              <w:rPr>
                <w:rFonts w:ascii="Times New Roman" w:hAnsi="Times New Roman"/>
              </w:rPr>
              <w:t>nh - m</w:t>
            </w:r>
            <w:r w:rsidR="003F7088" w:rsidRPr="003F7088">
              <w:rPr>
                <w:rFonts w:ascii="Times New Roman" w:hAnsi="Times New Roman"/>
              </w:rPr>
              <w:t>ộ</w:t>
            </w:r>
            <w:r w:rsidR="00D00278" w:rsidRPr="003F7088">
              <w:rPr>
                <w:rFonts w:ascii="Times New Roman" w:hAnsi="Times New Roman"/>
              </w:rPr>
              <w:t>t h</w:t>
            </w:r>
            <w:r w:rsidR="003F7088" w:rsidRPr="003F7088">
              <w:rPr>
                <w:rFonts w:ascii="Times New Roman" w:hAnsi="Times New Roman"/>
              </w:rPr>
              <w:t>ì</w:t>
            </w:r>
            <w:r w:rsidR="00D00278" w:rsidRPr="003F7088">
              <w:rPr>
                <w:rFonts w:ascii="Times New Roman" w:hAnsi="Times New Roman"/>
              </w:rPr>
              <w:t>nh t</w:t>
            </w:r>
            <w:r w:rsidR="003F7088" w:rsidRPr="003F7088">
              <w:rPr>
                <w:rFonts w:ascii="Times New Roman" w:hAnsi="Times New Roman"/>
              </w:rPr>
              <w:t>ượ</w:t>
            </w:r>
            <w:r w:rsidR="00D00278" w:rsidRPr="003F7088">
              <w:rPr>
                <w:rFonts w:ascii="Times New Roman" w:hAnsi="Times New Roman"/>
              </w:rPr>
              <w:t xml:space="preserve">ng </w:t>
            </w:r>
            <w:r w:rsidR="003F7088" w:rsidRPr="003F7088">
              <w:rPr>
                <w:rFonts w:ascii="Times New Roman" w:hAnsi="Times New Roman"/>
              </w:rPr>
              <w:t>đẹ</w:t>
            </w:r>
            <w:r w:rsidR="00D00278" w:rsidRPr="003F7088">
              <w:rPr>
                <w:rFonts w:ascii="Times New Roman" w:hAnsi="Times New Roman"/>
              </w:rPr>
              <w:t>p l</w:t>
            </w:r>
            <w:r w:rsidR="003F7088" w:rsidRPr="003F7088">
              <w:rPr>
                <w:rFonts w:ascii="Times New Roman" w:hAnsi="Times New Roman"/>
              </w:rPr>
              <w:t>ẫ</w:t>
            </w:r>
            <w:r w:rsidR="00D00278" w:rsidRPr="003F7088">
              <w:rPr>
                <w:rFonts w:ascii="Times New Roman" w:hAnsi="Times New Roman"/>
              </w:rPr>
              <w:t>m li</w:t>
            </w:r>
            <w:r w:rsidR="003F7088" w:rsidRPr="003F7088">
              <w:rPr>
                <w:rFonts w:ascii="Times New Roman" w:hAnsi="Times New Roman"/>
              </w:rPr>
              <w:t>ệ</w:t>
            </w:r>
            <w:r w:rsidR="00D00278" w:rsidRPr="003F7088">
              <w:rPr>
                <w:rFonts w:ascii="Times New Roman" w:hAnsi="Times New Roman"/>
              </w:rPr>
              <w:t>t ngang t</w:t>
            </w:r>
            <w:r w:rsidR="003F7088" w:rsidRPr="003F7088">
              <w:rPr>
                <w:rFonts w:ascii="Times New Roman" w:hAnsi="Times New Roman"/>
              </w:rPr>
              <w:t>à</w:t>
            </w:r>
            <w:r w:rsidR="00D00278" w:rsidRPr="003F7088">
              <w:rPr>
                <w:rFonts w:ascii="Times New Roman" w:hAnsi="Times New Roman"/>
              </w:rPr>
              <w:t>ng c</w:t>
            </w:r>
            <w:r w:rsidR="003F7088" w:rsidRPr="003F7088">
              <w:rPr>
                <w:rFonts w:ascii="Times New Roman" w:hAnsi="Times New Roman"/>
              </w:rPr>
              <w:t>ủ</w:t>
            </w:r>
            <w:r w:rsidR="00D00278" w:rsidRPr="003F7088">
              <w:rPr>
                <w:rFonts w:ascii="Times New Roman" w:hAnsi="Times New Roman"/>
              </w:rPr>
              <w:t>a ng</w:t>
            </w:r>
            <w:r w:rsidR="003F7088" w:rsidRPr="003F7088">
              <w:rPr>
                <w:rFonts w:ascii="Times New Roman" w:hAnsi="Times New Roman"/>
              </w:rPr>
              <w:t>ườ</w:t>
            </w:r>
            <w:r w:rsidR="00D00278" w:rsidRPr="003F7088">
              <w:rPr>
                <w:rFonts w:ascii="Times New Roman" w:hAnsi="Times New Roman"/>
              </w:rPr>
              <w:t>i anh h</w:t>
            </w:r>
            <w:r w:rsidR="003F7088" w:rsidRPr="003F7088">
              <w:rPr>
                <w:rFonts w:ascii="Times New Roman" w:hAnsi="Times New Roman"/>
              </w:rPr>
              <w:t>ù</w:t>
            </w:r>
            <w:r w:rsidR="00D00278" w:rsidRPr="003F7088">
              <w:rPr>
                <w:rFonts w:ascii="Times New Roman" w:hAnsi="Times New Roman"/>
              </w:rPr>
              <w:t>ng c</w:t>
            </w:r>
            <w:r w:rsidR="003F7088" w:rsidRPr="003F7088">
              <w:rPr>
                <w:rFonts w:ascii="Times New Roman" w:hAnsi="Times New Roman"/>
              </w:rPr>
              <w:t>ứ</w:t>
            </w:r>
            <w:r w:rsidR="00D00278" w:rsidRPr="003F7088">
              <w:rPr>
                <w:rFonts w:ascii="Times New Roman" w:hAnsi="Times New Roman"/>
              </w:rPr>
              <w:t>u n</w:t>
            </w:r>
            <w:r w:rsidR="003F7088" w:rsidRPr="003F7088">
              <w:rPr>
                <w:rFonts w:ascii="Times New Roman" w:hAnsi="Times New Roman"/>
              </w:rPr>
              <w:t>ướ</w:t>
            </w:r>
            <w:r w:rsidR="00D00278" w:rsidRPr="003F7088">
              <w:rPr>
                <w:rFonts w:ascii="Times New Roman" w:hAnsi="Times New Roman"/>
              </w:rPr>
              <w:t>c, d</w:t>
            </w:r>
            <w:r w:rsidR="003F7088" w:rsidRPr="003F7088">
              <w:rPr>
                <w:rFonts w:ascii="Times New Roman" w:hAnsi="Times New Roman"/>
              </w:rPr>
              <w:t>ù</w:t>
            </w:r>
            <w:r w:rsidR="00D00278" w:rsidRPr="003F7088">
              <w:rPr>
                <w:rFonts w:ascii="Times New Roman" w:hAnsi="Times New Roman"/>
              </w:rPr>
              <w:t xml:space="preserve"> g</w:t>
            </w:r>
            <w:r w:rsidR="003F7088" w:rsidRPr="003F7088">
              <w:rPr>
                <w:rFonts w:ascii="Times New Roman" w:hAnsi="Times New Roman"/>
              </w:rPr>
              <w:t>ặ</w:t>
            </w:r>
            <w:r w:rsidR="00D00278" w:rsidRPr="003F7088">
              <w:rPr>
                <w:rFonts w:ascii="Times New Roman" w:hAnsi="Times New Roman"/>
              </w:rPr>
              <w:t>p gian nguy m</w:t>
            </w:r>
            <w:r w:rsidR="003F7088" w:rsidRPr="003F7088">
              <w:rPr>
                <w:rFonts w:ascii="Times New Roman" w:hAnsi="Times New Roman"/>
              </w:rPr>
              <w:t>à</w:t>
            </w:r>
            <w:r w:rsidR="00D00278" w:rsidRPr="003F7088">
              <w:rPr>
                <w:rFonts w:ascii="Times New Roman" w:hAnsi="Times New Roman"/>
              </w:rPr>
              <w:t xml:space="preserve"> kh</w:t>
            </w:r>
            <w:r w:rsidR="003F7088" w:rsidRPr="003F7088">
              <w:rPr>
                <w:rFonts w:ascii="Times New Roman" w:hAnsi="Times New Roman"/>
              </w:rPr>
              <w:t>ô</w:t>
            </w:r>
            <w:r w:rsidR="00D00278" w:rsidRPr="003F7088">
              <w:rPr>
                <w:rFonts w:ascii="Times New Roman" w:hAnsi="Times New Roman"/>
              </w:rPr>
              <w:t>ng s</w:t>
            </w:r>
            <w:r w:rsidR="003F7088" w:rsidRPr="003F7088">
              <w:rPr>
                <w:rFonts w:ascii="Times New Roman" w:hAnsi="Times New Roman"/>
              </w:rPr>
              <w:t>ờ</w:t>
            </w:r>
            <w:r w:rsidR="00D00278" w:rsidRPr="003F7088">
              <w:rPr>
                <w:rFonts w:ascii="Times New Roman" w:hAnsi="Times New Roman"/>
              </w:rPr>
              <w:t>n l</w:t>
            </w:r>
            <w:r w:rsidR="003F7088" w:rsidRPr="003F7088">
              <w:rPr>
                <w:rFonts w:ascii="Times New Roman" w:hAnsi="Times New Roman"/>
              </w:rPr>
              <w:t>ò</w:t>
            </w:r>
            <w:r w:rsidR="00D00278" w:rsidRPr="003F7088">
              <w:rPr>
                <w:rFonts w:ascii="Times New Roman" w:hAnsi="Times New Roman"/>
              </w:rPr>
              <w:t>ng, n</w:t>
            </w:r>
            <w:r w:rsidR="003F7088" w:rsidRPr="003F7088">
              <w:rPr>
                <w:rFonts w:ascii="Times New Roman" w:hAnsi="Times New Roman"/>
              </w:rPr>
              <w:t>ả</w:t>
            </w:r>
            <w:r w:rsidR="00D00278" w:rsidRPr="003F7088">
              <w:rPr>
                <w:rFonts w:ascii="Times New Roman" w:hAnsi="Times New Roman"/>
              </w:rPr>
              <w:t>n ch</w:t>
            </w:r>
            <w:r w:rsidR="003F7088" w:rsidRPr="003F7088">
              <w:rPr>
                <w:rFonts w:ascii="Times New Roman" w:hAnsi="Times New Roman"/>
              </w:rPr>
              <w:t>í</w:t>
            </w:r>
            <w:r w:rsidR="00D00278" w:rsidRPr="003F7088">
              <w:rPr>
                <w:rFonts w:ascii="Times New Roman" w:hAnsi="Times New Roman"/>
              </w:rPr>
              <w:t xml:space="preserve"> - </w:t>
            </w:r>
            <w:r w:rsidR="003F7088" w:rsidRPr="003F7088">
              <w:rPr>
                <w:rFonts w:ascii="Times New Roman" w:hAnsi="Times New Roman"/>
              </w:rPr>
              <w:t>ô</w:t>
            </w:r>
            <w:r w:rsidR="00D00278" w:rsidRPr="003F7088">
              <w:rPr>
                <w:rFonts w:ascii="Times New Roman" w:hAnsi="Times New Roman"/>
              </w:rPr>
              <w:t>ng r</w:t>
            </w:r>
            <w:r w:rsidR="003F7088" w:rsidRPr="003F7088">
              <w:rPr>
                <w:rFonts w:ascii="Times New Roman" w:hAnsi="Times New Roman"/>
              </w:rPr>
              <w:t>ấ</w:t>
            </w:r>
            <w:r w:rsidR="00D00278" w:rsidRPr="003F7088">
              <w:rPr>
                <w:rFonts w:ascii="Times New Roman" w:hAnsi="Times New Roman"/>
              </w:rPr>
              <w:t>t l</w:t>
            </w:r>
            <w:r w:rsidR="003F7088" w:rsidRPr="003F7088">
              <w:rPr>
                <w:rFonts w:ascii="Times New Roman" w:hAnsi="Times New Roman"/>
              </w:rPr>
              <w:t>ạ</w:t>
            </w:r>
            <w:r w:rsidR="00D00278" w:rsidRPr="003F7088">
              <w:rPr>
                <w:rFonts w:ascii="Times New Roman" w:hAnsi="Times New Roman"/>
              </w:rPr>
              <w:t>c quan tin t</w:t>
            </w:r>
            <w:r w:rsidR="003F7088" w:rsidRPr="003F7088">
              <w:rPr>
                <w:rFonts w:ascii="Times New Roman" w:hAnsi="Times New Roman"/>
              </w:rPr>
              <w:t>ưở</w:t>
            </w:r>
            <w:r w:rsidR="00D00278" w:rsidRPr="003F7088">
              <w:rPr>
                <w:rFonts w:ascii="Times New Roman" w:hAnsi="Times New Roman"/>
              </w:rPr>
              <w:t>ng s</w:t>
            </w:r>
            <w:r w:rsidR="003F7088" w:rsidRPr="003F7088">
              <w:rPr>
                <w:rFonts w:ascii="Times New Roman" w:hAnsi="Times New Roman"/>
              </w:rPr>
              <w:t>ắ</w:t>
            </w:r>
            <w:r w:rsidR="00D00278" w:rsidRPr="003F7088">
              <w:rPr>
                <w:rFonts w:ascii="Times New Roman" w:hAnsi="Times New Roman"/>
              </w:rPr>
              <w:t xml:space="preserve">t </w:t>
            </w:r>
            <w:r w:rsidR="003F7088" w:rsidRPr="003F7088">
              <w:rPr>
                <w:rFonts w:ascii="Times New Roman" w:hAnsi="Times New Roman"/>
              </w:rPr>
              <w:t>đá</w:t>
            </w:r>
            <w:r w:rsidR="00D00278" w:rsidRPr="003F7088">
              <w:rPr>
                <w:rFonts w:ascii="Times New Roman" w:hAnsi="Times New Roman"/>
              </w:rPr>
              <w:t xml:space="preserve"> v</w:t>
            </w:r>
            <w:r w:rsidR="003F7088" w:rsidRPr="003F7088">
              <w:rPr>
                <w:rFonts w:ascii="Times New Roman" w:hAnsi="Times New Roman"/>
              </w:rPr>
              <w:t>à</w:t>
            </w:r>
            <w:r w:rsidR="00D00278" w:rsidRPr="003F7088">
              <w:rPr>
                <w:rFonts w:ascii="Times New Roman" w:hAnsi="Times New Roman"/>
              </w:rPr>
              <w:t>o CM th</w:t>
            </w:r>
            <w:r w:rsidR="003F7088" w:rsidRPr="003F7088">
              <w:rPr>
                <w:rFonts w:ascii="Times New Roman" w:hAnsi="Times New Roman"/>
              </w:rPr>
              <w:t>ắ</w:t>
            </w:r>
            <w:r w:rsidR="00D00278" w:rsidRPr="003F7088">
              <w:rPr>
                <w:rFonts w:ascii="Times New Roman" w:hAnsi="Times New Roman"/>
              </w:rPr>
              <w:t>ng l</w:t>
            </w:r>
            <w:r w:rsidR="003F7088" w:rsidRPr="003F7088">
              <w:rPr>
                <w:rFonts w:ascii="Times New Roman" w:hAnsi="Times New Roman"/>
              </w:rPr>
              <w:t>ợ</w:t>
            </w:r>
            <w:r w:rsidR="00D00278" w:rsidRPr="003F7088">
              <w:rPr>
                <w:rFonts w:ascii="Times New Roman" w:hAnsi="Times New Roman"/>
              </w:rPr>
              <w:t xml:space="preserve">i </w:t>
            </w:r>
          </w:p>
          <w:p w:rsidR="00EB70A2" w:rsidRPr="003F7088" w:rsidRDefault="00121909" w:rsidP="00FB2FF5">
            <w:pPr>
              <w:tabs>
                <w:tab w:val="left" w:pos="3420"/>
              </w:tabs>
              <w:jc w:val="both"/>
              <w:rPr>
                <w:rFonts w:ascii="Times New Roman" w:hAnsi="Times New Roman"/>
                <w:b/>
                <w:u w:val="single"/>
              </w:rPr>
            </w:pPr>
            <w:r w:rsidRPr="003F7088">
              <w:rPr>
                <w:rFonts w:ascii="Times New Roman" w:hAnsi="Times New Roman"/>
              </w:rPr>
              <w:t xml:space="preserve"> </w:t>
            </w:r>
            <w:r w:rsidR="000C43E3" w:rsidRPr="003F7088">
              <w:rPr>
                <w:rFonts w:ascii="Times New Roman" w:hAnsi="Times New Roman"/>
                <w:b/>
                <w:u w:val="single"/>
              </w:rPr>
              <w:t>c</w:t>
            </w:r>
            <w:r w:rsidR="00EB70A2" w:rsidRPr="003F7088">
              <w:rPr>
                <w:rFonts w:ascii="Times New Roman" w:hAnsi="Times New Roman"/>
                <w:b/>
                <w:u w:val="single"/>
              </w:rPr>
              <w:t>. K</w:t>
            </w:r>
            <w:r w:rsidR="003F7088" w:rsidRPr="003F7088">
              <w:rPr>
                <w:rFonts w:ascii="Times New Roman" w:hAnsi="Times New Roman"/>
                <w:b/>
                <w:u w:val="single"/>
              </w:rPr>
              <w:t>ế</w:t>
            </w:r>
            <w:r w:rsidR="00EB70A2" w:rsidRPr="003F7088">
              <w:rPr>
                <w:rFonts w:ascii="Times New Roman" w:hAnsi="Times New Roman"/>
                <w:b/>
                <w:u w:val="single"/>
              </w:rPr>
              <w:t>t b</w:t>
            </w:r>
            <w:r w:rsidR="003F7088" w:rsidRPr="003F7088">
              <w:rPr>
                <w:rFonts w:ascii="Times New Roman" w:hAnsi="Times New Roman"/>
                <w:b/>
                <w:u w:val="single"/>
              </w:rPr>
              <w:t>à</w:t>
            </w:r>
            <w:r w:rsidR="00EB70A2" w:rsidRPr="003F7088">
              <w:rPr>
                <w:rFonts w:ascii="Times New Roman" w:hAnsi="Times New Roman"/>
                <w:b/>
                <w:u w:val="single"/>
              </w:rPr>
              <w:t>i</w:t>
            </w:r>
          </w:p>
          <w:p w:rsidR="000C43E3" w:rsidRPr="003F7088" w:rsidRDefault="00EB70A2" w:rsidP="00FB2FF5">
            <w:pPr>
              <w:tabs>
                <w:tab w:val="left" w:pos="3420"/>
              </w:tabs>
              <w:jc w:val="both"/>
              <w:rPr>
                <w:rFonts w:ascii="Times New Roman" w:hAnsi="Times New Roman"/>
              </w:rPr>
            </w:pPr>
            <w:r w:rsidRPr="003F7088">
              <w:rPr>
                <w:rFonts w:ascii="Times New Roman" w:hAnsi="Times New Roman"/>
              </w:rPr>
              <w:t>Qua vi</w:t>
            </w:r>
            <w:r w:rsidR="003F7088" w:rsidRPr="003F7088">
              <w:rPr>
                <w:rFonts w:ascii="Times New Roman" w:hAnsi="Times New Roman"/>
              </w:rPr>
              <w:t>ệ</w:t>
            </w:r>
            <w:r w:rsidRPr="003F7088">
              <w:rPr>
                <w:rFonts w:ascii="Times New Roman" w:hAnsi="Times New Roman"/>
              </w:rPr>
              <w:t>c t</w:t>
            </w:r>
            <w:r w:rsidR="003F7088" w:rsidRPr="003F7088">
              <w:rPr>
                <w:rFonts w:ascii="Times New Roman" w:hAnsi="Times New Roman"/>
              </w:rPr>
              <w:t>ả</w:t>
            </w:r>
            <w:r w:rsidRPr="003F7088">
              <w:rPr>
                <w:rFonts w:ascii="Times New Roman" w:hAnsi="Times New Roman"/>
              </w:rPr>
              <w:t xml:space="preserve"> th</w:t>
            </w:r>
            <w:r w:rsidR="003F7088" w:rsidRPr="003F7088">
              <w:rPr>
                <w:rFonts w:ascii="Times New Roman" w:hAnsi="Times New Roman"/>
              </w:rPr>
              <w:t>ự</w:t>
            </w:r>
            <w:r w:rsidRPr="003F7088">
              <w:rPr>
                <w:rFonts w:ascii="Times New Roman" w:hAnsi="Times New Roman"/>
              </w:rPr>
              <w:t>c vi</w:t>
            </w:r>
            <w:r w:rsidR="003F7088" w:rsidRPr="003F7088">
              <w:rPr>
                <w:rFonts w:ascii="Times New Roman" w:hAnsi="Times New Roman"/>
              </w:rPr>
              <w:t>ệ</w:t>
            </w:r>
            <w:r w:rsidRPr="003F7088">
              <w:rPr>
                <w:rFonts w:ascii="Times New Roman" w:hAnsi="Times New Roman"/>
              </w:rPr>
              <w:t xml:space="preserve">c </w:t>
            </w:r>
            <w:r w:rsidR="003F7088" w:rsidRPr="003F7088">
              <w:rPr>
                <w:rFonts w:ascii="Times New Roman" w:hAnsi="Times New Roman"/>
              </w:rPr>
              <w:t>đậ</w:t>
            </w:r>
            <w:r w:rsidRPr="003F7088">
              <w:rPr>
                <w:rFonts w:ascii="Times New Roman" w:hAnsi="Times New Roman"/>
              </w:rPr>
              <w:t xml:space="preserve">p </w:t>
            </w:r>
            <w:r w:rsidR="003F7088" w:rsidRPr="003F7088">
              <w:rPr>
                <w:rFonts w:ascii="Times New Roman" w:hAnsi="Times New Roman"/>
              </w:rPr>
              <w:t>đá</w:t>
            </w:r>
            <w:r w:rsidRPr="003F7088">
              <w:rPr>
                <w:rFonts w:ascii="Times New Roman" w:hAnsi="Times New Roman"/>
              </w:rPr>
              <w:t xml:space="preserve"> </w:t>
            </w:r>
            <w:r w:rsidR="003F7088" w:rsidRPr="003F7088">
              <w:rPr>
                <w:rFonts w:ascii="Times New Roman" w:hAnsi="Times New Roman"/>
              </w:rPr>
              <w:t>ở</w:t>
            </w:r>
            <w:r w:rsidRPr="003F7088">
              <w:rPr>
                <w:rFonts w:ascii="Times New Roman" w:hAnsi="Times New Roman"/>
              </w:rPr>
              <w:t xml:space="preserve"> C</w:t>
            </w:r>
            <w:r w:rsidR="003F7088" w:rsidRPr="003F7088">
              <w:rPr>
                <w:rFonts w:ascii="Times New Roman" w:hAnsi="Times New Roman"/>
              </w:rPr>
              <w:t>ô</w:t>
            </w:r>
            <w:r w:rsidRPr="003F7088">
              <w:rPr>
                <w:rFonts w:ascii="Times New Roman" w:hAnsi="Times New Roman"/>
              </w:rPr>
              <w:t>n L</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á</w:t>
            </w:r>
            <w:r w:rsidRPr="003F7088">
              <w:rPr>
                <w:rFonts w:ascii="Times New Roman" w:hAnsi="Times New Roman"/>
              </w:rPr>
              <w:t>c gi</w:t>
            </w:r>
            <w:r w:rsidR="003F7088" w:rsidRPr="003F7088">
              <w:rPr>
                <w:rFonts w:ascii="Times New Roman" w:hAnsi="Times New Roman"/>
              </w:rPr>
              <w:t>ả</w:t>
            </w:r>
            <w:r w:rsidRPr="003F7088">
              <w:rPr>
                <w:rFonts w:ascii="Times New Roman" w:hAnsi="Times New Roman"/>
              </w:rPr>
              <w:t xml:space="preserve"> th</w:t>
            </w:r>
            <w:r w:rsidR="003F7088" w:rsidRPr="003F7088">
              <w:rPr>
                <w:rFonts w:ascii="Times New Roman" w:hAnsi="Times New Roman"/>
              </w:rPr>
              <w:t>ể</w:t>
            </w:r>
            <w:r w:rsidRPr="003F7088">
              <w:rPr>
                <w:rFonts w:ascii="Times New Roman" w:hAnsi="Times New Roman"/>
              </w:rPr>
              <w:t xml:space="preserve"> hi</w:t>
            </w:r>
            <w:r w:rsidR="003F7088" w:rsidRPr="003F7088">
              <w:rPr>
                <w:rFonts w:ascii="Times New Roman" w:hAnsi="Times New Roman"/>
              </w:rPr>
              <w:t>ệ</w:t>
            </w:r>
            <w:r w:rsidRPr="003F7088">
              <w:rPr>
                <w:rFonts w:ascii="Times New Roman" w:hAnsi="Times New Roman"/>
              </w:rPr>
              <w:t>n t</w:t>
            </w:r>
            <w:r w:rsidR="003F7088" w:rsidRPr="003F7088">
              <w:rPr>
                <w:rFonts w:ascii="Times New Roman" w:hAnsi="Times New Roman"/>
              </w:rPr>
              <w:t>â</w:t>
            </w:r>
            <w:r w:rsidRPr="003F7088">
              <w:rPr>
                <w:rFonts w:ascii="Times New Roman" w:hAnsi="Times New Roman"/>
              </w:rPr>
              <w:t>m th</w:t>
            </w:r>
            <w:r w:rsidR="003F7088" w:rsidRPr="003F7088">
              <w:rPr>
                <w:rFonts w:ascii="Times New Roman" w:hAnsi="Times New Roman"/>
              </w:rPr>
              <w:t>ế</w:t>
            </w:r>
            <w:r w:rsidRPr="003F7088">
              <w:rPr>
                <w:rFonts w:ascii="Times New Roman" w:hAnsi="Times New Roman"/>
              </w:rPr>
              <w:t xml:space="preserve">, </w:t>
            </w:r>
            <w:r w:rsidR="003F7088" w:rsidRPr="003F7088">
              <w:rPr>
                <w:rFonts w:ascii="Times New Roman" w:hAnsi="Times New Roman"/>
              </w:rPr>
              <w:t>ý</w:t>
            </w:r>
            <w:r w:rsidRPr="003F7088">
              <w:rPr>
                <w:rFonts w:ascii="Times New Roman" w:hAnsi="Times New Roman"/>
              </w:rPr>
              <w:t xml:space="preserve"> ch</w:t>
            </w:r>
            <w:r w:rsidR="003F7088" w:rsidRPr="003F7088">
              <w:rPr>
                <w:rFonts w:ascii="Times New Roman" w:hAnsi="Times New Roman"/>
              </w:rPr>
              <w:t>í</w:t>
            </w:r>
            <w:r w:rsidRPr="003F7088">
              <w:rPr>
                <w:rFonts w:ascii="Times New Roman" w:hAnsi="Times New Roman"/>
              </w:rPr>
              <w:t xml:space="preserve"> nam nhi mu</w:t>
            </w:r>
            <w:r w:rsidR="003F7088" w:rsidRPr="003F7088">
              <w:rPr>
                <w:rFonts w:ascii="Times New Roman" w:hAnsi="Times New Roman"/>
              </w:rPr>
              <w:t>ố</w:t>
            </w:r>
            <w:r w:rsidRPr="003F7088">
              <w:rPr>
                <w:rFonts w:ascii="Times New Roman" w:hAnsi="Times New Roman"/>
              </w:rPr>
              <w:t>n c</w:t>
            </w:r>
            <w:r w:rsidR="003F7088" w:rsidRPr="003F7088">
              <w:rPr>
                <w:rFonts w:ascii="Times New Roman" w:hAnsi="Times New Roman"/>
              </w:rPr>
              <w:t>ứ</w:t>
            </w:r>
            <w:r w:rsidRPr="003F7088">
              <w:rPr>
                <w:rFonts w:ascii="Times New Roman" w:hAnsi="Times New Roman"/>
              </w:rPr>
              <w:t>u n</w:t>
            </w:r>
            <w:r w:rsidR="003F7088" w:rsidRPr="003F7088">
              <w:rPr>
                <w:rFonts w:ascii="Times New Roman" w:hAnsi="Times New Roman"/>
              </w:rPr>
              <w:t>ướ</w:t>
            </w:r>
            <w:r w:rsidRPr="003F7088">
              <w:rPr>
                <w:rFonts w:ascii="Times New Roman" w:hAnsi="Times New Roman"/>
              </w:rPr>
              <w:t>c,c</w:t>
            </w:r>
            <w:r w:rsidR="003F7088" w:rsidRPr="003F7088">
              <w:rPr>
                <w:rFonts w:ascii="Times New Roman" w:hAnsi="Times New Roman"/>
              </w:rPr>
              <w:t>ứ</w:t>
            </w:r>
            <w:r w:rsidRPr="003F7088">
              <w:rPr>
                <w:rFonts w:ascii="Times New Roman" w:hAnsi="Times New Roman"/>
              </w:rPr>
              <w:t xml:space="preserve">u </w:t>
            </w:r>
            <w:r w:rsidR="003F7088" w:rsidRPr="003F7088">
              <w:rPr>
                <w:rFonts w:ascii="Times New Roman" w:hAnsi="Times New Roman"/>
              </w:rPr>
              <w:t>đờ</w:t>
            </w:r>
            <w:r w:rsidRPr="003F7088">
              <w:rPr>
                <w:rFonts w:ascii="Times New Roman" w:hAnsi="Times New Roman"/>
              </w:rPr>
              <w:t>i d</w:t>
            </w:r>
            <w:r w:rsidR="003F7088" w:rsidRPr="003F7088">
              <w:rPr>
                <w:rFonts w:ascii="Times New Roman" w:hAnsi="Times New Roman"/>
              </w:rPr>
              <w:t>ù</w:t>
            </w:r>
            <w:r w:rsidRPr="003F7088">
              <w:rPr>
                <w:rFonts w:ascii="Times New Roman" w:hAnsi="Times New Roman"/>
              </w:rPr>
              <w:t xml:space="preserve"> g</w:t>
            </w:r>
            <w:r w:rsidR="003F7088" w:rsidRPr="003F7088">
              <w:rPr>
                <w:rFonts w:ascii="Times New Roman" w:hAnsi="Times New Roman"/>
              </w:rPr>
              <w:t>ặ</w:t>
            </w:r>
            <w:r w:rsidRPr="003F7088">
              <w:rPr>
                <w:rFonts w:ascii="Times New Roman" w:hAnsi="Times New Roman"/>
              </w:rPr>
              <w:t>p b</w:t>
            </w:r>
            <w:r w:rsidR="003F7088" w:rsidRPr="003F7088">
              <w:rPr>
                <w:rFonts w:ascii="Times New Roman" w:hAnsi="Times New Roman"/>
              </w:rPr>
              <w:t>ướ</w:t>
            </w:r>
            <w:r w:rsidRPr="003F7088">
              <w:rPr>
                <w:rFonts w:ascii="Times New Roman" w:hAnsi="Times New Roman"/>
              </w:rPr>
              <w:t>c gian nan nh</w:t>
            </w:r>
            <w:r w:rsidR="003F7088" w:rsidRPr="003F7088">
              <w:rPr>
                <w:rFonts w:ascii="Times New Roman" w:hAnsi="Times New Roman"/>
              </w:rPr>
              <w:t>ư</w:t>
            </w:r>
            <w:r w:rsidRPr="003F7088">
              <w:rPr>
                <w:rFonts w:ascii="Times New Roman" w:hAnsi="Times New Roman"/>
              </w:rPr>
              <w:t>ng v</w:t>
            </w:r>
            <w:r w:rsidR="003F7088" w:rsidRPr="003F7088">
              <w:rPr>
                <w:rFonts w:ascii="Times New Roman" w:hAnsi="Times New Roman"/>
              </w:rPr>
              <w:t>ẫ</w:t>
            </w:r>
            <w:r w:rsidRPr="003F7088">
              <w:rPr>
                <w:rFonts w:ascii="Times New Roman" w:hAnsi="Times New Roman"/>
              </w:rPr>
              <w:t>n kh</w:t>
            </w:r>
            <w:r w:rsidR="003F7088" w:rsidRPr="003F7088">
              <w:rPr>
                <w:rFonts w:ascii="Times New Roman" w:hAnsi="Times New Roman"/>
              </w:rPr>
              <w:t>ô</w:t>
            </w:r>
            <w:r w:rsidRPr="003F7088">
              <w:rPr>
                <w:rFonts w:ascii="Times New Roman" w:hAnsi="Times New Roman"/>
              </w:rPr>
              <w:t>ng s</w:t>
            </w:r>
            <w:r w:rsidR="003F7088" w:rsidRPr="003F7088">
              <w:rPr>
                <w:rFonts w:ascii="Times New Roman" w:hAnsi="Times New Roman"/>
              </w:rPr>
              <w:t>ờ</w:t>
            </w:r>
            <w:r w:rsidRPr="003F7088">
              <w:rPr>
                <w:rFonts w:ascii="Times New Roman" w:hAnsi="Times New Roman"/>
              </w:rPr>
              <w:t>n l</w:t>
            </w:r>
            <w:r w:rsidR="003F7088" w:rsidRPr="003F7088">
              <w:rPr>
                <w:rFonts w:ascii="Times New Roman" w:hAnsi="Times New Roman"/>
              </w:rPr>
              <w:t>ò</w:t>
            </w:r>
            <w:r w:rsidRPr="003F7088">
              <w:rPr>
                <w:rFonts w:ascii="Times New Roman" w:hAnsi="Times New Roman"/>
              </w:rPr>
              <w:t xml:space="preserve">ng </w:t>
            </w:r>
            <w:r w:rsidR="003F7088" w:rsidRPr="003F7088">
              <w:rPr>
                <w:rFonts w:ascii="Times New Roman" w:hAnsi="Times New Roman"/>
              </w:rPr>
              <w:t>đổ</w:t>
            </w:r>
            <w:r w:rsidRPr="003F7088">
              <w:rPr>
                <w:rFonts w:ascii="Times New Roman" w:hAnsi="Times New Roman"/>
              </w:rPr>
              <w:t>i ch</w:t>
            </w:r>
            <w:r w:rsidR="003F7088" w:rsidRPr="003F7088">
              <w:rPr>
                <w:rFonts w:ascii="Times New Roman" w:hAnsi="Times New Roman"/>
              </w:rPr>
              <w:t>í</w:t>
            </w:r>
            <w:r w:rsidRPr="003F7088">
              <w:rPr>
                <w:rFonts w:ascii="Times New Roman" w:hAnsi="Times New Roman"/>
              </w:rPr>
              <w:t xml:space="preserve">. </w:t>
            </w:r>
            <w:r w:rsidR="003F7088" w:rsidRPr="003F7088">
              <w:rPr>
                <w:rFonts w:ascii="Times New Roman" w:hAnsi="Times New Roman"/>
              </w:rPr>
              <w:t>Đó</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nh</w:t>
            </w:r>
            <w:r w:rsidR="003F7088" w:rsidRPr="003F7088">
              <w:rPr>
                <w:rFonts w:ascii="Times New Roman" w:hAnsi="Times New Roman"/>
              </w:rPr>
              <w:t>ữ</w:t>
            </w:r>
            <w:r w:rsidRPr="003F7088">
              <w:rPr>
                <w:rFonts w:ascii="Times New Roman" w:hAnsi="Times New Roman"/>
              </w:rPr>
              <w:t>ng b</w:t>
            </w:r>
            <w:r w:rsidR="003F7088" w:rsidRPr="003F7088">
              <w:rPr>
                <w:rFonts w:ascii="Times New Roman" w:hAnsi="Times New Roman"/>
              </w:rPr>
              <w:t>ậ</w:t>
            </w:r>
            <w:r w:rsidRPr="003F7088">
              <w:rPr>
                <w:rFonts w:ascii="Times New Roman" w:hAnsi="Times New Roman"/>
              </w:rPr>
              <w:t>c anh h</w:t>
            </w:r>
            <w:r w:rsidR="003F7088" w:rsidRPr="003F7088">
              <w:rPr>
                <w:rFonts w:ascii="Times New Roman" w:hAnsi="Times New Roman"/>
              </w:rPr>
              <w:t>ù</w:t>
            </w:r>
            <w:r w:rsidRPr="003F7088">
              <w:rPr>
                <w:rFonts w:ascii="Times New Roman" w:hAnsi="Times New Roman"/>
              </w:rPr>
              <w:t>ng khi sa c</w:t>
            </w:r>
            <w:r w:rsidR="003F7088" w:rsidRPr="003F7088">
              <w:rPr>
                <w:rFonts w:ascii="Times New Roman" w:hAnsi="Times New Roman"/>
              </w:rPr>
              <w:t>ơ</w:t>
            </w:r>
            <w:r w:rsidRPr="003F7088">
              <w:rPr>
                <w:rFonts w:ascii="Times New Roman" w:hAnsi="Times New Roman"/>
              </w:rPr>
              <w:t xml:space="preserve"> l</w:t>
            </w:r>
            <w:r w:rsidR="003F7088" w:rsidRPr="003F7088">
              <w:rPr>
                <w:rFonts w:ascii="Times New Roman" w:hAnsi="Times New Roman"/>
              </w:rPr>
              <w:t>ỡ</w:t>
            </w:r>
            <w:r w:rsidRPr="003F7088">
              <w:rPr>
                <w:rFonts w:ascii="Times New Roman" w:hAnsi="Times New Roman"/>
              </w:rPr>
              <w:t xml:space="preserve"> b</w:t>
            </w:r>
            <w:r w:rsidR="003F7088" w:rsidRPr="003F7088">
              <w:rPr>
                <w:rFonts w:ascii="Times New Roman" w:hAnsi="Times New Roman"/>
              </w:rPr>
              <w:t>ướ</w:t>
            </w:r>
            <w:r w:rsidRPr="003F7088">
              <w:rPr>
                <w:rFonts w:ascii="Times New Roman" w:hAnsi="Times New Roman"/>
              </w:rPr>
              <w:t>c r</w:t>
            </w:r>
            <w:r w:rsidR="003F7088" w:rsidRPr="003F7088">
              <w:rPr>
                <w:rFonts w:ascii="Times New Roman" w:hAnsi="Times New Roman"/>
              </w:rPr>
              <w:t>ơ</w:t>
            </w:r>
            <w:r w:rsidRPr="003F7088">
              <w:rPr>
                <w:rFonts w:ascii="Times New Roman" w:hAnsi="Times New Roman"/>
              </w:rPr>
              <w:t>i v</w:t>
            </w:r>
            <w:r w:rsidR="003F7088" w:rsidRPr="003F7088">
              <w:rPr>
                <w:rFonts w:ascii="Times New Roman" w:hAnsi="Times New Roman"/>
              </w:rPr>
              <w:t>à</w:t>
            </w:r>
            <w:r w:rsidRPr="003F7088">
              <w:rPr>
                <w:rFonts w:ascii="Times New Roman" w:hAnsi="Times New Roman"/>
              </w:rPr>
              <w:t>o v</w:t>
            </w:r>
            <w:r w:rsidR="003F7088" w:rsidRPr="003F7088">
              <w:rPr>
                <w:rFonts w:ascii="Times New Roman" w:hAnsi="Times New Roman"/>
              </w:rPr>
              <w:t>ò</w:t>
            </w:r>
            <w:r w:rsidRPr="003F7088">
              <w:rPr>
                <w:rFonts w:ascii="Times New Roman" w:hAnsi="Times New Roman"/>
              </w:rPr>
              <w:t>ng t</w:t>
            </w:r>
            <w:r w:rsidR="003F7088" w:rsidRPr="003F7088">
              <w:rPr>
                <w:rFonts w:ascii="Times New Roman" w:hAnsi="Times New Roman"/>
              </w:rPr>
              <w:t>ù</w:t>
            </w:r>
            <w:r w:rsidRPr="003F7088">
              <w:rPr>
                <w:rFonts w:ascii="Times New Roman" w:hAnsi="Times New Roman"/>
              </w:rPr>
              <w:t xml:space="preserve"> ng</w:t>
            </w:r>
            <w:r w:rsidR="003F7088" w:rsidRPr="003F7088">
              <w:rPr>
                <w:rFonts w:ascii="Times New Roman" w:hAnsi="Times New Roman"/>
              </w:rPr>
              <w:t>ụ</w:t>
            </w:r>
            <w:r w:rsidRPr="003F7088">
              <w:rPr>
                <w:rFonts w:ascii="Times New Roman" w:hAnsi="Times New Roman"/>
              </w:rPr>
              <w:t>c nh</w:t>
            </w:r>
            <w:r w:rsidR="003F7088" w:rsidRPr="003F7088">
              <w:rPr>
                <w:rFonts w:ascii="Times New Roman" w:hAnsi="Times New Roman"/>
              </w:rPr>
              <w:t>ư</w:t>
            </w:r>
            <w:r w:rsidRPr="003F7088">
              <w:rPr>
                <w:rFonts w:ascii="Times New Roman" w:hAnsi="Times New Roman"/>
              </w:rPr>
              <w:t xml:space="preserve">ng </w:t>
            </w:r>
            <w:r w:rsidR="003F7088" w:rsidRPr="003F7088">
              <w:rPr>
                <w:rFonts w:ascii="Times New Roman" w:hAnsi="Times New Roman"/>
              </w:rPr>
              <w:t>ở</w:t>
            </w:r>
            <w:r w:rsidRPr="003F7088">
              <w:rPr>
                <w:rFonts w:ascii="Times New Roman" w:hAnsi="Times New Roman"/>
              </w:rPr>
              <w:t xml:space="preserve"> h</w:t>
            </w:r>
            <w:r w:rsidR="003F7088" w:rsidRPr="003F7088">
              <w:rPr>
                <w:rFonts w:ascii="Times New Roman" w:hAnsi="Times New Roman"/>
              </w:rPr>
              <w:t>ọ</w:t>
            </w:r>
            <w:r w:rsidRPr="003F7088">
              <w:rPr>
                <w:rFonts w:ascii="Times New Roman" w:hAnsi="Times New Roman"/>
              </w:rPr>
              <w:t xml:space="preserve"> c</w:t>
            </w:r>
            <w:r w:rsidR="003F7088" w:rsidRPr="003F7088">
              <w:rPr>
                <w:rFonts w:ascii="Times New Roman" w:hAnsi="Times New Roman"/>
              </w:rPr>
              <w:t>ó</w:t>
            </w:r>
            <w:r w:rsidRPr="003F7088">
              <w:rPr>
                <w:rFonts w:ascii="Times New Roman" w:hAnsi="Times New Roman"/>
              </w:rPr>
              <w:t xml:space="preserve"> kh</w:t>
            </w:r>
            <w:r w:rsidR="003F7088" w:rsidRPr="003F7088">
              <w:rPr>
                <w:rFonts w:ascii="Times New Roman" w:hAnsi="Times New Roman"/>
              </w:rPr>
              <w:t>í</w:t>
            </w:r>
            <w:r w:rsidRPr="003F7088">
              <w:rPr>
                <w:rFonts w:ascii="Times New Roman" w:hAnsi="Times New Roman"/>
              </w:rPr>
              <w:t xml:space="preserve"> ph</w:t>
            </w:r>
            <w:r w:rsidR="003F7088" w:rsidRPr="003F7088">
              <w:rPr>
                <w:rFonts w:ascii="Times New Roman" w:hAnsi="Times New Roman"/>
              </w:rPr>
              <w:t>á</w:t>
            </w:r>
            <w:r w:rsidRPr="003F7088">
              <w:rPr>
                <w:rFonts w:ascii="Times New Roman" w:hAnsi="Times New Roman"/>
              </w:rPr>
              <w:t>ch ngang t</w:t>
            </w:r>
            <w:r w:rsidR="003F7088" w:rsidRPr="003F7088">
              <w:rPr>
                <w:rFonts w:ascii="Times New Roman" w:hAnsi="Times New Roman"/>
              </w:rPr>
              <w:t>à</w:t>
            </w:r>
            <w:r w:rsidRPr="003F7088">
              <w:rPr>
                <w:rFonts w:ascii="Times New Roman" w:hAnsi="Times New Roman"/>
              </w:rPr>
              <w:t>ng l</w:t>
            </w:r>
            <w:r w:rsidR="003F7088" w:rsidRPr="003F7088">
              <w:rPr>
                <w:rFonts w:ascii="Times New Roman" w:hAnsi="Times New Roman"/>
              </w:rPr>
              <w:t>ẫ</w:t>
            </w:r>
            <w:r w:rsidRPr="003F7088">
              <w:rPr>
                <w:rFonts w:ascii="Times New Roman" w:hAnsi="Times New Roman"/>
              </w:rPr>
              <w:t>m li</w:t>
            </w:r>
            <w:r w:rsidR="003F7088" w:rsidRPr="003F7088">
              <w:rPr>
                <w:rFonts w:ascii="Times New Roman" w:hAnsi="Times New Roman"/>
              </w:rPr>
              <w:t>ệ</w:t>
            </w:r>
            <w:r w:rsidRPr="003F7088">
              <w:rPr>
                <w:rFonts w:ascii="Times New Roman" w:hAnsi="Times New Roman"/>
              </w:rPr>
              <w:t>t ngay c</w:t>
            </w:r>
            <w:r w:rsidR="003F7088" w:rsidRPr="003F7088">
              <w:rPr>
                <w:rFonts w:ascii="Times New Roman" w:hAnsi="Times New Roman"/>
              </w:rPr>
              <w:t>ả</w:t>
            </w:r>
            <w:r w:rsidRPr="003F7088">
              <w:rPr>
                <w:rFonts w:ascii="Times New Roman" w:hAnsi="Times New Roman"/>
              </w:rPr>
              <w:t xml:space="preserve"> trong th</w:t>
            </w:r>
            <w:r w:rsidR="003F7088" w:rsidRPr="003F7088">
              <w:rPr>
                <w:rFonts w:ascii="Times New Roman" w:hAnsi="Times New Roman"/>
              </w:rPr>
              <w:t>ử</w:t>
            </w:r>
            <w:r w:rsidRPr="003F7088">
              <w:rPr>
                <w:rFonts w:ascii="Times New Roman" w:hAnsi="Times New Roman"/>
              </w:rPr>
              <w:t xml:space="preserve"> th</w:t>
            </w:r>
            <w:r w:rsidR="003F7088" w:rsidRPr="003F7088">
              <w:rPr>
                <w:rFonts w:ascii="Times New Roman" w:hAnsi="Times New Roman"/>
              </w:rPr>
              <w:t>á</w:t>
            </w:r>
            <w:r w:rsidRPr="003F7088">
              <w:rPr>
                <w:rFonts w:ascii="Times New Roman" w:hAnsi="Times New Roman"/>
              </w:rPr>
              <w:t xml:space="preserve">ch gian lao </w:t>
            </w:r>
            <w:r w:rsidR="003F7088" w:rsidRPr="003F7088">
              <w:rPr>
                <w:rFonts w:ascii="Times New Roman" w:hAnsi="Times New Roman"/>
              </w:rPr>
              <w:t>đ</w:t>
            </w:r>
            <w:r w:rsidRPr="003F7088">
              <w:rPr>
                <w:rFonts w:ascii="Times New Roman" w:hAnsi="Times New Roman"/>
              </w:rPr>
              <w:t>e do</w:t>
            </w:r>
            <w:r w:rsidR="003F7088" w:rsidRPr="003F7088">
              <w:rPr>
                <w:rFonts w:ascii="Times New Roman" w:hAnsi="Times New Roman"/>
              </w:rPr>
              <w:t>ạ</w:t>
            </w:r>
            <w:r w:rsidRPr="003F7088">
              <w:rPr>
                <w:rFonts w:ascii="Times New Roman" w:hAnsi="Times New Roman"/>
              </w:rPr>
              <w:t xml:space="preserve"> t</w:t>
            </w:r>
            <w:r w:rsidR="003F7088" w:rsidRPr="003F7088">
              <w:rPr>
                <w:rFonts w:ascii="Times New Roman" w:hAnsi="Times New Roman"/>
              </w:rPr>
              <w:t>í</w:t>
            </w:r>
            <w:r w:rsidRPr="003F7088">
              <w:rPr>
                <w:rFonts w:ascii="Times New Roman" w:hAnsi="Times New Roman"/>
              </w:rPr>
              <w:t>nh m</w:t>
            </w:r>
            <w:r w:rsidR="003F7088" w:rsidRPr="003F7088">
              <w:rPr>
                <w:rFonts w:ascii="Times New Roman" w:hAnsi="Times New Roman"/>
              </w:rPr>
              <w:t>ạ</w:t>
            </w:r>
            <w:r w:rsidRPr="003F7088">
              <w:rPr>
                <w:rFonts w:ascii="Times New Roman" w:hAnsi="Times New Roman"/>
              </w:rPr>
              <w:t xml:space="preserve">ng, </w:t>
            </w:r>
            <w:r w:rsidR="003F7088" w:rsidRPr="003F7088">
              <w:rPr>
                <w:rFonts w:ascii="Times New Roman" w:hAnsi="Times New Roman"/>
              </w:rPr>
              <w:t>ý</w:t>
            </w:r>
            <w:r w:rsidRPr="003F7088">
              <w:rPr>
                <w:rFonts w:ascii="Times New Roman" w:hAnsi="Times New Roman"/>
              </w:rPr>
              <w:t xml:space="preserve"> ch</w:t>
            </w:r>
            <w:r w:rsidR="003F7088" w:rsidRPr="003F7088">
              <w:rPr>
                <w:rFonts w:ascii="Times New Roman" w:hAnsi="Times New Roman"/>
              </w:rPr>
              <w:t>í</w:t>
            </w:r>
            <w:r w:rsidRPr="003F7088">
              <w:rPr>
                <w:rFonts w:ascii="Times New Roman" w:hAnsi="Times New Roman"/>
              </w:rPr>
              <w:t xml:space="preserve"> ki</w:t>
            </w:r>
            <w:r w:rsidR="003F7088" w:rsidRPr="003F7088">
              <w:rPr>
                <w:rFonts w:ascii="Times New Roman" w:hAnsi="Times New Roman"/>
              </w:rPr>
              <w:t>ê</w:t>
            </w:r>
            <w:r w:rsidRPr="003F7088">
              <w:rPr>
                <w:rFonts w:ascii="Times New Roman" w:hAnsi="Times New Roman"/>
              </w:rPr>
              <w:t>n trung, ni</w:t>
            </w:r>
            <w:r w:rsidR="003F7088" w:rsidRPr="003F7088">
              <w:rPr>
                <w:rFonts w:ascii="Times New Roman" w:hAnsi="Times New Roman"/>
              </w:rPr>
              <w:t>ề</w:t>
            </w:r>
            <w:r w:rsidRPr="003F7088">
              <w:rPr>
                <w:rFonts w:ascii="Times New Roman" w:hAnsi="Times New Roman"/>
              </w:rPr>
              <w:t>m tin son s</w:t>
            </w:r>
            <w:r w:rsidR="003F7088" w:rsidRPr="003F7088">
              <w:rPr>
                <w:rFonts w:ascii="Times New Roman" w:hAnsi="Times New Roman"/>
              </w:rPr>
              <w:t>ắ</w:t>
            </w:r>
            <w:r w:rsidRPr="003F7088">
              <w:rPr>
                <w:rFonts w:ascii="Times New Roman" w:hAnsi="Times New Roman"/>
              </w:rPr>
              <w:t>t v</w:t>
            </w:r>
            <w:r w:rsidR="003F7088" w:rsidRPr="003F7088">
              <w:rPr>
                <w:rFonts w:ascii="Times New Roman" w:hAnsi="Times New Roman"/>
              </w:rPr>
              <w:t>à</w:t>
            </w:r>
            <w:r w:rsidRPr="003F7088">
              <w:rPr>
                <w:rFonts w:ascii="Times New Roman" w:hAnsi="Times New Roman"/>
              </w:rPr>
              <w:t>o s</w:t>
            </w:r>
            <w:r w:rsidR="003F7088" w:rsidRPr="003F7088">
              <w:rPr>
                <w:rFonts w:ascii="Times New Roman" w:hAnsi="Times New Roman"/>
              </w:rPr>
              <w:t>ự</w:t>
            </w:r>
            <w:r w:rsidRPr="003F7088">
              <w:rPr>
                <w:rFonts w:ascii="Times New Roman" w:hAnsi="Times New Roman"/>
              </w:rPr>
              <w:t xml:space="preserve"> nghi</w:t>
            </w:r>
            <w:r w:rsidR="003F7088" w:rsidRPr="003F7088">
              <w:rPr>
                <w:rFonts w:ascii="Times New Roman" w:hAnsi="Times New Roman"/>
              </w:rPr>
              <w:t>ệ</w:t>
            </w:r>
            <w:r w:rsidRPr="003F7088">
              <w:rPr>
                <w:rFonts w:ascii="Times New Roman" w:hAnsi="Times New Roman"/>
              </w:rPr>
              <w:t>p c</w:t>
            </w:r>
            <w:r w:rsidR="003F7088" w:rsidRPr="003F7088">
              <w:rPr>
                <w:rFonts w:ascii="Times New Roman" w:hAnsi="Times New Roman"/>
              </w:rPr>
              <w:t>ủ</w:t>
            </w:r>
            <w:r w:rsidRPr="003F7088">
              <w:rPr>
                <w:rFonts w:ascii="Times New Roman" w:hAnsi="Times New Roman"/>
              </w:rPr>
              <w:t>a m</w:t>
            </w:r>
            <w:r w:rsidR="003F7088" w:rsidRPr="003F7088">
              <w:rPr>
                <w:rFonts w:ascii="Times New Roman" w:hAnsi="Times New Roman"/>
              </w:rPr>
              <w:t>ì</w:t>
            </w:r>
            <w:r w:rsidRPr="003F7088">
              <w:rPr>
                <w:rFonts w:ascii="Times New Roman" w:hAnsi="Times New Roman"/>
              </w:rPr>
              <w:t>nh.</w:t>
            </w:r>
          </w:p>
          <w:p w:rsidR="00004D31" w:rsidRPr="003F7088" w:rsidRDefault="000C43E3" w:rsidP="000C43E3">
            <w:pPr>
              <w:rPr>
                <w:rFonts w:ascii="Times New Roman" w:hAnsi="Times New Roman"/>
                <w:b/>
                <w:u w:val="single"/>
              </w:rPr>
            </w:pPr>
            <w:r w:rsidRPr="003F7088">
              <w:rPr>
                <w:rFonts w:ascii="Times New Roman" w:hAnsi="Times New Roman"/>
                <w:b/>
                <w:u w:val="single"/>
              </w:rPr>
              <w:t xml:space="preserve">3. </w:t>
            </w:r>
            <w:r w:rsidR="003F7088" w:rsidRPr="003F7088">
              <w:rPr>
                <w:rFonts w:ascii="Times New Roman" w:hAnsi="Times New Roman"/>
                <w:b/>
                <w:u w:val="single"/>
              </w:rPr>
              <w:t>Đọ</w:t>
            </w:r>
            <w:r w:rsidRPr="003F7088">
              <w:rPr>
                <w:rFonts w:ascii="Times New Roman" w:hAnsi="Times New Roman"/>
                <w:b/>
                <w:u w:val="single"/>
              </w:rPr>
              <w:t>c v</w:t>
            </w:r>
            <w:r w:rsidR="003F7088" w:rsidRPr="003F7088">
              <w:rPr>
                <w:rFonts w:ascii="Times New Roman" w:hAnsi="Times New Roman"/>
                <w:b/>
                <w:u w:val="single"/>
              </w:rPr>
              <w:t>à</w:t>
            </w:r>
            <w:r w:rsidRPr="003F7088">
              <w:rPr>
                <w:rFonts w:ascii="Times New Roman" w:hAnsi="Times New Roman"/>
                <w:b/>
                <w:u w:val="single"/>
              </w:rPr>
              <w:t xml:space="preserve"> ch</w:t>
            </w:r>
            <w:r w:rsidR="003F7088" w:rsidRPr="003F7088">
              <w:rPr>
                <w:rFonts w:ascii="Times New Roman" w:hAnsi="Times New Roman"/>
                <w:b/>
                <w:u w:val="single"/>
              </w:rPr>
              <w:t>ữ</w:t>
            </w:r>
            <w:r w:rsidRPr="003F7088">
              <w:rPr>
                <w:rFonts w:ascii="Times New Roman" w:hAnsi="Times New Roman"/>
                <w:b/>
                <w:u w:val="single"/>
              </w:rPr>
              <w:t>a b</w:t>
            </w:r>
            <w:r w:rsidR="003F7088" w:rsidRPr="003F7088">
              <w:rPr>
                <w:rFonts w:ascii="Times New Roman" w:hAnsi="Times New Roman"/>
                <w:b/>
                <w:u w:val="single"/>
              </w:rPr>
              <w:t>à</w:t>
            </w:r>
            <w:r w:rsidRPr="003F7088">
              <w:rPr>
                <w:rFonts w:ascii="Times New Roman" w:hAnsi="Times New Roman"/>
                <w:b/>
                <w:u w:val="single"/>
              </w:rPr>
              <w:t>i</w:t>
            </w:r>
          </w:p>
        </w:tc>
      </w:tr>
    </w:tbl>
    <w:p w:rsidR="00C76D65" w:rsidRPr="003F7088" w:rsidRDefault="00C76D65" w:rsidP="00C76D65">
      <w:pPr>
        <w:spacing w:line="276" w:lineRule="auto"/>
        <w:jc w:val="center"/>
        <w:rPr>
          <w:rFonts w:ascii="Times New Roman" w:hAnsi="Times New Roman"/>
          <w:b/>
          <w:u w:val="single"/>
        </w:rPr>
      </w:pPr>
      <w:r w:rsidRPr="003F7088">
        <w:rPr>
          <w:rFonts w:ascii="Times New Roman" w:hAnsi="Times New Roman"/>
          <w:b/>
          <w:u w:val="single"/>
        </w:rPr>
        <w:lastRenderedPageBreak/>
        <w:t>II.B</w:t>
      </w:r>
      <w:r w:rsidR="003F7088" w:rsidRPr="003F7088">
        <w:rPr>
          <w:rFonts w:ascii="Times New Roman" w:hAnsi="Times New Roman"/>
          <w:b/>
          <w:u w:val="single"/>
        </w:rPr>
        <w:t>ÀI</w:t>
      </w:r>
      <w:r w:rsidRPr="003F7088">
        <w:rPr>
          <w:rFonts w:ascii="Times New Roman" w:hAnsi="Times New Roman"/>
          <w:b/>
          <w:u w:val="single"/>
        </w:rPr>
        <w:t xml:space="preserve"> </w:t>
      </w:r>
      <w:r w:rsidR="003F7088" w:rsidRPr="003F7088">
        <w:rPr>
          <w:rFonts w:ascii="Times New Roman" w:hAnsi="Times New Roman"/>
          <w:b/>
          <w:u w:val="single"/>
        </w:rPr>
        <w:t>TẬP</w:t>
      </w:r>
      <w:r w:rsidRPr="003F7088">
        <w:rPr>
          <w:rFonts w:ascii="Times New Roman" w:hAnsi="Times New Roman"/>
          <w:b/>
          <w:u w:val="single"/>
        </w:rPr>
        <w:t xml:space="preserve"> </w:t>
      </w:r>
      <w:r w:rsidR="003F7088" w:rsidRPr="003F7088">
        <w:rPr>
          <w:rFonts w:ascii="Times New Roman" w:hAnsi="Times New Roman"/>
          <w:b/>
          <w:u w:val="single"/>
        </w:rPr>
        <w:t>BỔ</w:t>
      </w:r>
      <w:r w:rsidRPr="003F7088">
        <w:rPr>
          <w:rFonts w:ascii="Times New Roman" w:hAnsi="Times New Roman"/>
          <w:b/>
          <w:u w:val="single"/>
        </w:rPr>
        <w:t xml:space="preserve"> </w:t>
      </w:r>
      <w:r w:rsidR="003F7088" w:rsidRPr="003F7088">
        <w:rPr>
          <w:rFonts w:ascii="Times New Roman" w:hAnsi="Times New Roman"/>
          <w:b/>
          <w:u w:val="single"/>
        </w:rPr>
        <w:t>SUNG</w:t>
      </w:r>
      <w:r w:rsidRPr="003F7088">
        <w:rPr>
          <w:rFonts w:ascii="Times New Roman" w:hAnsi="Times New Roman"/>
          <w:b/>
          <w:u w:val="single"/>
        </w:rPr>
        <w:t>:</w:t>
      </w:r>
    </w:p>
    <w:p w:rsidR="00800134" w:rsidRPr="003F7088" w:rsidRDefault="003F7088" w:rsidP="00800134">
      <w:pPr>
        <w:spacing w:line="276" w:lineRule="auto"/>
        <w:rPr>
          <w:rFonts w:ascii="Times New Roman" w:hAnsi="Times New Roman"/>
        </w:rPr>
      </w:pPr>
      <w:r w:rsidRPr="003F7088">
        <w:rPr>
          <w:rFonts w:ascii="Times New Roman" w:hAnsi="Times New Roman"/>
          <w:b/>
        </w:rPr>
        <w:t>Đề</w:t>
      </w:r>
      <w:r w:rsidR="00800134" w:rsidRPr="003F7088">
        <w:rPr>
          <w:rFonts w:ascii="Times New Roman" w:hAnsi="Times New Roman"/>
          <w:b/>
        </w:rPr>
        <w:t xml:space="preserve"> b</w:t>
      </w:r>
      <w:r w:rsidRPr="003F7088">
        <w:rPr>
          <w:rFonts w:ascii="Times New Roman" w:hAnsi="Times New Roman"/>
          <w:b/>
        </w:rPr>
        <w:t>à</w:t>
      </w:r>
      <w:r w:rsidR="00800134" w:rsidRPr="003F7088">
        <w:rPr>
          <w:rFonts w:ascii="Times New Roman" w:hAnsi="Times New Roman"/>
          <w:b/>
        </w:rPr>
        <w:t xml:space="preserve">i: </w:t>
      </w:r>
      <w:r w:rsidR="00800134" w:rsidRPr="003F7088">
        <w:rPr>
          <w:rFonts w:ascii="Times New Roman" w:hAnsi="Times New Roman"/>
        </w:rPr>
        <w:t>Em h</w:t>
      </w:r>
      <w:r w:rsidRPr="003F7088">
        <w:rPr>
          <w:rFonts w:ascii="Times New Roman" w:hAnsi="Times New Roman"/>
        </w:rPr>
        <w:t>ã</w:t>
      </w:r>
      <w:r w:rsidR="00800134" w:rsidRPr="003F7088">
        <w:rPr>
          <w:rFonts w:ascii="Times New Roman" w:hAnsi="Times New Roman"/>
        </w:rPr>
        <w:t>y ph</w:t>
      </w:r>
      <w:r w:rsidRPr="003F7088">
        <w:rPr>
          <w:rFonts w:ascii="Times New Roman" w:hAnsi="Times New Roman"/>
        </w:rPr>
        <w:t>â</w:t>
      </w:r>
      <w:r w:rsidR="00800134" w:rsidRPr="003F7088">
        <w:rPr>
          <w:rFonts w:ascii="Times New Roman" w:hAnsi="Times New Roman"/>
        </w:rPr>
        <w:t>n t</w:t>
      </w:r>
      <w:r w:rsidRPr="003F7088">
        <w:rPr>
          <w:rFonts w:ascii="Times New Roman" w:hAnsi="Times New Roman"/>
        </w:rPr>
        <w:t>í</w:t>
      </w:r>
      <w:r w:rsidR="00800134" w:rsidRPr="003F7088">
        <w:rPr>
          <w:rFonts w:ascii="Times New Roman" w:hAnsi="Times New Roman"/>
        </w:rPr>
        <w:t>ch v</w:t>
      </w:r>
      <w:r w:rsidRPr="003F7088">
        <w:rPr>
          <w:rFonts w:ascii="Times New Roman" w:hAnsi="Times New Roman"/>
        </w:rPr>
        <w:t>à</w:t>
      </w:r>
      <w:r w:rsidR="00800134" w:rsidRPr="003F7088">
        <w:rPr>
          <w:rFonts w:ascii="Times New Roman" w:hAnsi="Times New Roman"/>
        </w:rPr>
        <w:t xml:space="preserve"> ph</w:t>
      </w:r>
      <w:r w:rsidRPr="003F7088">
        <w:rPr>
          <w:rFonts w:ascii="Times New Roman" w:hAnsi="Times New Roman"/>
        </w:rPr>
        <w:t>á</w:t>
      </w:r>
      <w:r w:rsidR="00800134" w:rsidRPr="003F7088">
        <w:rPr>
          <w:rFonts w:ascii="Times New Roman" w:hAnsi="Times New Roman"/>
        </w:rPr>
        <w:t>t bi</w:t>
      </w:r>
      <w:r w:rsidRPr="003F7088">
        <w:rPr>
          <w:rFonts w:ascii="Times New Roman" w:hAnsi="Times New Roman"/>
        </w:rPr>
        <w:t>ể</w:t>
      </w:r>
      <w:r w:rsidR="00800134" w:rsidRPr="003F7088">
        <w:rPr>
          <w:rFonts w:ascii="Times New Roman" w:hAnsi="Times New Roman"/>
        </w:rPr>
        <w:t>u c</w:t>
      </w:r>
      <w:r w:rsidRPr="003F7088">
        <w:rPr>
          <w:rFonts w:ascii="Times New Roman" w:hAnsi="Times New Roman"/>
        </w:rPr>
        <w:t>ả</w:t>
      </w:r>
      <w:r w:rsidR="00800134" w:rsidRPr="003F7088">
        <w:rPr>
          <w:rFonts w:ascii="Times New Roman" w:hAnsi="Times New Roman"/>
        </w:rPr>
        <w:t>m ngh</w:t>
      </w:r>
      <w:r w:rsidRPr="003F7088">
        <w:rPr>
          <w:rFonts w:ascii="Times New Roman" w:hAnsi="Times New Roman"/>
        </w:rPr>
        <w:t>ĩ</w:t>
      </w:r>
      <w:r w:rsidR="00800134" w:rsidRPr="003F7088">
        <w:rPr>
          <w:rFonts w:ascii="Times New Roman" w:hAnsi="Times New Roman"/>
        </w:rPr>
        <w:t xml:space="preserve"> v</w:t>
      </w:r>
      <w:r w:rsidRPr="003F7088">
        <w:rPr>
          <w:rFonts w:ascii="Times New Roman" w:hAnsi="Times New Roman"/>
        </w:rPr>
        <w:t>ề</w:t>
      </w:r>
      <w:r w:rsidR="00800134" w:rsidRPr="003F7088">
        <w:rPr>
          <w:rFonts w:ascii="Times New Roman" w:hAnsi="Times New Roman"/>
        </w:rPr>
        <w:t xml:space="preserve"> b</w:t>
      </w:r>
      <w:r w:rsidRPr="003F7088">
        <w:rPr>
          <w:rFonts w:ascii="Times New Roman" w:hAnsi="Times New Roman"/>
        </w:rPr>
        <w:t>à</w:t>
      </w:r>
      <w:r w:rsidR="00800134" w:rsidRPr="003F7088">
        <w:rPr>
          <w:rFonts w:ascii="Times New Roman" w:hAnsi="Times New Roman"/>
        </w:rPr>
        <w:t>i th</w:t>
      </w:r>
      <w:r w:rsidRPr="003F7088">
        <w:rPr>
          <w:rFonts w:ascii="Times New Roman" w:hAnsi="Times New Roman"/>
        </w:rPr>
        <w:t>ơ</w:t>
      </w:r>
      <w:r w:rsidR="00800134" w:rsidRPr="003F7088">
        <w:rPr>
          <w:rFonts w:ascii="Times New Roman" w:hAnsi="Times New Roman"/>
        </w:rPr>
        <w:t>: ‘</w:t>
      </w:r>
      <w:r w:rsidRPr="003F7088">
        <w:rPr>
          <w:rFonts w:ascii="Times New Roman" w:hAnsi="Times New Roman"/>
        </w:rPr>
        <w:t>Đậ</w:t>
      </w:r>
      <w:r w:rsidR="00800134" w:rsidRPr="003F7088">
        <w:rPr>
          <w:rFonts w:ascii="Times New Roman" w:hAnsi="Times New Roman"/>
        </w:rPr>
        <w:t xml:space="preserve">p </w:t>
      </w:r>
      <w:r w:rsidRPr="003F7088">
        <w:rPr>
          <w:rFonts w:ascii="Times New Roman" w:hAnsi="Times New Roman"/>
        </w:rPr>
        <w:t>đá</w:t>
      </w:r>
      <w:r w:rsidR="00800134" w:rsidRPr="003F7088">
        <w:rPr>
          <w:rFonts w:ascii="Times New Roman" w:hAnsi="Times New Roman"/>
        </w:rPr>
        <w:t xml:space="preserve"> </w:t>
      </w:r>
      <w:r w:rsidRPr="003F7088">
        <w:rPr>
          <w:rFonts w:ascii="Times New Roman" w:hAnsi="Times New Roman"/>
        </w:rPr>
        <w:t>ở</w:t>
      </w:r>
      <w:r w:rsidR="00800134" w:rsidRPr="003F7088">
        <w:rPr>
          <w:rFonts w:ascii="Times New Roman" w:hAnsi="Times New Roman"/>
        </w:rPr>
        <w:t xml:space="preserve"> C</w:t>
      </w:r>
      <w:r w:rsidRPr="003F7088">
        <w:rPr>
          <w:rFonts w:ascii="Times New Roman" w:hAnsi="Times New Roman"/>
        </w:rPr>
        <w:t>ô</w:t>
      </w:r>
      <w:r w:rsidR="00800134" w:rsidRPr="003F7088">
        <w:rPr>
          <w:rFonts w:ascii="Times New Roman" w:hAnsi="Times New Roman"/>
        </w:rPr>
        <w:t>n L</w:t>
      </w:r>
      <w:r w:rsidRPr="003F7088">
        <w:rPr>
          <w:rFonts w:ascii="Times New Roman" w:hAnsi="Times New Roman"/>
        </w:rPr>
        <w:t>ô</w:t>
      </w:r>
      <w:r w:rsidR="00800134" w:rsidRPr="003F7088">
        <w:rPr>
          <w:rFonts w:ascii="Times New Roman" w:hAnsi="Times New Roman"/>
        </w:rPr>
        <w:t>n’ c</w:t>
      </w:r>
      <w:r w:rsidRPr="003F7088">
        <w:rPr>
          <w:rFonts w:ascii="Times New Roman" w:hAnsi="Times New Roman"/>
        </w:rPr>
        <w:t>ủ</w:t>
      </w:r>
      <w:r w:rsidR="00800134" w:rsidRPr="003F7088">
        <w:rPr>
          <w:rFonts w:ascii="Times New Roman" w:hAnsi="Times New Roman"/>
        </w:rPr>
        <w:t>a Phan Ch</w:t>
      </w:r>
      <w:r w:rsidRPr="003F7088">
        <w:rPr>
          <w:rFonts w:ascii="Times New Roman" w:hAnsi="Times New Roman"/>
        </w:rPr>
        <w:t>â</w:t>
      </w:r>
      <w:r w:rsidR="00800134" w:rsidRPr="003F7088">
        <w:rPr>
          <w:rFonts w:ascii="Times New Roman" w:hAnsi="Times New Roman"/>
        </w:rPr>
        <w:t>u Trinh.</w:t>
      </w:r>
    </w:p>
    <w:p w:rsidR="00800134" w:rsidRPr="003F7088" w:rsidRDefault="00800134" w:rsidP="00800134">
      <w:pPr>
        <w:spacing w:line="276" w:lineRule="auto"/>
        <w:jc w:val="center"/>
        <w:rPr>
          <w:rFonts w:ascii="Times New Roman" w:hAnsi="Times New Roman"/>
          <w:b/>
        </w:rPr>
      </w:pPr>
      <w:r w:rsidRPr="003F7088">
        <w:rPr>
          <w:rFonts w:ascii="Times New Roman" w:hAnsi="Times New Roman"/>
          <w:b/>
        </w:rPr>
        <w:t>D</w:t>
      </w:r>
      <w:r w:rsidR="003F7088" w:rsidRPr="003F7088">
        <w:rPr>
          <w:rFonts w:ascii="Times New Roman" w:hAnsi="Times New Roman"/>
          <w:b/>
        </w:rPr>
        <w:t>ÀN</w:t>
      </w:r>
      <w:r w:rsidRPr="003F7088">
        <w:rPr>
          <w:rFonts w:ascii="Times New Roman" w:hAnsi="Times New Roman"/>
          <w:b/>
        </w:rPr>
        <w:t xml:space="preserve"> </w:t>
      </w:r>
      <w:r w:rsidR="003F7088" w:rsidRPr="003F7088">
        <w:rPr>
          <w:rFonts w:ascii="Times New Roman" w:hAnsi="Times New Roman"/>
          <w:b/>
        </w:rPr>
        <w:t>Ý</w:t>
      </w:r>
    </w:p>
    <w:p w:rsidR="00800134" w:rsidRPr="003F7088" w:rsidRDefault="00800134" w:rsidP="00800134">
      <w:pPr>
        <w:spacing w:line="276" w:lineRule="auto"/>
        <w:ind w:firstLine="720"/>
        <w:rPr>
          <w:rFonts w:ascii="Times New Roman" w:hAnsi="Times New Roman"/>
          <w:b/>
          <w:u w:val="single"/>
        </w:rPr>
      </w:pPr>
      <w:r w:rsidRPr="003F7088">
        <w:rPr>
          <w:rFonts w:ascii="Times New Roman" w:hAnsi="Times New Roman"/>
          <w:b/>
          <w:u w:val="single"/>
        </w:rPr>
        <w:t>*M</w:t>
      </w:r>
      <w:r w:rsidR="003F7088" w:rsidRPr="003F7088">
        <w:rPr>
          <w:rFonts w:ascii="Times New Roman" w:hAnsi="Times New Roman"/>
          <w:b/>
          <w:u w:val="single"/>
        </w:rPr>
        <w:t>ở</w:t>
      </w:r>
      <w:r w:rsidRPr="003F7088">
        <w:rPr>
          <w:rFonts w:ascii="Times New Roman" w:hAnsi="Times New Roman"/>
          <w:b/>
          <w:u w:val="single"/>
        </w:rPr>
        <w:t xml:space="preserve"> b</w:t>
      </w:r>
      <w:r w:rsidR="003F7088" w:rsidRPr="003F7088">
        <w:rPr>
          <w:rFonts w:ascii="Times New Roman" w:hAnsi="Times New Roman"/>
          <w:b/>
          <w:u w:val="single"/>
        </w:rPr>
        <w:t>à</w:t>
      </w:r>
      <w:r w:rsidRPr="003F7088">
        <w:rPr>
          <w:rFonts w:ascii="Times New Roman" w:hAnsi="Times New Roman"/>
          <w:b/>
          <w:u w:val="single"/>
        </w:rPr>
        <w:t xml:space="preserve">i: </w:t>
      </w:r>
    </w:p>
    <w:p w:rsidR="00800134" w:rsidRPr="003F7088" w:rsidRDefault="00800134" w:rsidP="00800134">
      <w:pPr>
        <w:spacing w:line="276" w:lineRule="auto"/>
        <w:ind w:firstLine="720"/>
        <w:rPr>
          <w:rFonts w:ascii="Times New Roman" w:hAnsi="Times New Roman"/>
        </w:rPr>
      </w:pPr>
      <w:r w:rsidRPr="003F7088">
        <w:rPr>
          <w:rFonts w:ascii="Times New Roman" w:hAnsi="Times New Roman"/>
        </w:rPr>
        <w:t>- Gi</w:t>
      </w:r>
      <w:r w:rsidR="003F7088" w:rsidRPr="003F7088">
        <w:rPr>
          <w:rFonts w:ascii="Times New Roman" w:hAnsi="Times New Roman"/>
        </w:rPr>
        <w:t>ớ</w:t>
      </w:r>
      <w:r w:rsidRPr="003F7088">
        <w:rPr>
          <w:rFonts w:ascii="Times New Roman" w:hAnsi="Times New Roman"/>
        </w:rPr>
        <w:t>i thi</w:t>
      </w:r>
      <w:r w:rsidR="003F7088" w:rsidRPr="003F7088">
        <w:rPr>
          <w:rFonts w:ascii="Times New Roman" w:hAnsi="Times New Roman"/>
        </w:rPr>
        <w:t>ệ</w:t>
      </w:r>
      <w:r w:rsidRPr="003F7088">
        <w:rPr>
          <w:rFonts w:ascii="Times New Roman" w:hAnsi="Times New Roman"/>
        </w:rPr>
        <w:t>u 1 v</w:t>
      </w:r>
      <w:r w:rsidR="003F7088" w:rsidRPr="003F7088">
        <w:rPr>
          <w:rFonts w:ascii="Times New Roman" w:hAnsi="Times New Roman"/>
        </w:rPr>
        <w:t>à</w:t>
      </w:r>
      <w:r w:rsidRPr="003F7088">
        <w:rPr>
          <w:rFonts w:ascii="Times New Roman" w:hAnsi="Times New Roman"/>
        </w:rPr>
        <w:t>i n</w:t>
      </w:r>
      <w:r w:rsidR="003F7088" w:rsidRPr="003F7088">
        <w:rPr>
          <w:rFonts w:ascii="Times New Roman" w:hAnsi="Times New Roman"/>
        </w:rPr>
        <w:t>é</w:t>
      </w:r>
      <w:r w:rsidRPr="003F7088">
        <w:rPr>
          <w:rFonts w:ascii="Times New Roman" w:hAnsi="Times New Roman"/>
        </w:rPr>
        <w:t>t v</w:t>
      </w:r>
      <w:r w:rsidR="003F7088" w:rsidRPr="003F7088">
        <w:rPr>
          <w:rFonts w:ascii="Times New Roman" w:hAnsi="Times New Roman"/>
        </w:rPr>
        <w:t>ề</w:t>
      </w:r>
      <w:r w:rsidRPr="003F7088">
        <w:rPr>
          <w:rFonts w:ascii="Times New Roman" w:hAnsi="Times New Roman"/>
        </w:rPr>
        <w:t xml:space="preserve"> t</w:t>
      </w:r>
      <w:r w:rsidR="003F7088" w:rsidRPr="003F7088">
        <w:rPr>
          <w:rFonts w:ascii="Times New Roman" w:hAnsi="Times New Roman"/>
        </w:rPr>
        <w:t>á</w:t>
      </w:r>
      <w:r w:rsidRPr="003F7088">
        <w:rPr>
          <w:rFonts w:ascii="Times New Roman" w:hAnsi="Times New Roman"/>
        </w:rPr>
        <w:t>c gi</w:t>
      </w:r>
      <w:r w:rsidR="003F7088" w:rsidRPr="003F7088">
        <w:rPr>
          <w:rFonts w:ascii="Times New Roman" w:hAnsi="Times New Roman"/>
        </w:rPr>
        <w:t>ả</w:t>
      </w:r>
      <w:r w:rsidRPr="003F7088">
        <w:rPr>
          <w:rFonts w:ascii="Times New Roman" w:hAnsi="Times New Roman"/>
        </w:rPr>
        <w:t xml:space="preserve"> v</w:t>
      </w:r>
      <w:r w:rsidR="003F7088" w:rsidRPr="003F7088">
        <w:rPr>
          <w:rFonts w:ascii="Times New Roman" w:hAnsi="Times New Roman"/>
        </w:rPr>
        <w:t>à</w:t>
      </w:r>
      <w:r w:rsidRPr="003F7088">
        <w:rPr>
          <w:rFonts w:ascii="Times New Roman" w:hAnsi="Times New Roman"/>
        </w:rPr>
        <w:t xml:space="preserve"> xu</w:t>
      </w:r>
      <w:r w:rsidR="003F7088" w:rsidRPr="003F7088">
        <w:rPr>
          <w:rFonts w:ascii="Times New Roman" w:hAnsi="Times New Roman"/>
        </w:rPr>
        <w:t>ấ</w:t>
      </w:r>
      <w:r w:rsidRPr="003F7088">
        <w:rPr>
          <w:rFonts w:ascii="Times New Roman" w:hAnsi="Times New Roman"/>
        </w:rPr>
        <w:t>t x</w:t>
      </w:r>
      <w:r w:rsidR="003F7088" w:rsidRPr="003F7088">
        <w:rPr>
          <w:rFonts w:ascii="Times New Roman" w:hAnsi="Times New Roman"/>
        </w:rPr>
        <w:t>ứ</w:t>
      </w:r>
      <w:r w:rsidRPr="003F7088">
        <w:rPr>
          <w:rFonts w:ascii="Times New Roman" w:hAnsi="Times New Roman"/>
        </w:rPr>
        <w:t xml:space="preserve"> t</w:t>
      </w:r>
      <w:r w:rsidR="003F7088" w:rsidRPr="003F7088">
        <w:rPr>
          <w:rFonts w:ascii="Times New Roman" w:hAnsi="Times New Roman"/>
        </w:rPr>
        <w:t>á</w:t>
      </w:r>
      <w:r w:rsidR="00916742" w:rsidRPr="003F7088">
        <w:rPr>
          <w:rFonts w:ascii="Times New Roman" w:hAnsi="Times New Roman"/>
        </w:rPr>
        <w:t>c ph</w:t>
      </w:r>
      <w:r w:rsidR="003F7088" w:rsidRPr="003F7088">
        <w:rPr>
          <w:rFonts w:ascii="Times New Roman" w:hAnsi="Times New Roman"/>
        </w:rPr>
        <w:t>ẩ</w:t>
      </w:r>
      <w:r w:rsidR="00916742" w:rsidRPr="003F7088">
        <w:rPr>
          <w:rFonts w:ascii="Times New Roman" w:hAnsi="Times New Roman"/>
        </w:rPr>
        <w:t>m</w:t>
      </w:r>
      <w:r w:rsidRPr="003F7088">
        <w:rPr>
          <w:rFonts w:ascii="Times New Roman" w:hAnsi="Times New Roman"/>
        </w:rPr>
        <w:t>:</w:t>
      </w:r>
    </w:p>
    <w:p w:rsidR="00800134" w:rsidRPr="003F7088" w:rsidRDefault="00800134" w:rsidP="00800134">
      <w:pPr>
        <w:spacing w:line="276" w:lineRule="auto"/>
        <w:jc w:val="both"/>
        <w:rPr>
          <w:rFonts w:ascii="Times New Roman" w:hAnsi="Times New Roman"/>
        </w:rPr>
      </w:pPr>
      <w:r w:rsidRPr="003F7088">
        <w:rPr>
          <w:rFonts w:ascii="Times New Roman" w:hAnsi="Times New Roman"/>
        </w:rPr>
        <w:tab/>
        <w:t>Phan Ch</w:t>
      </w:r>
      <w:r w:rsidR="003F7088" w:rsidRPr="003F7088">
        <w:rPr>
          <w:rFonts w:ascii="Times New Roman" w:hAnsi="Times New Roman"/>
        </w:rPr>
        <w:t>â</w:t>
      </w:r>
      <w:r w:rsidRPr="003F7088">
        <w:rPr>
          <w:rFonts w:ascii="Times New Roman" w:hAnsi="Times New Roman"/>
        </w:rPr>
        <w:t>u Trinh (1872 – 1926), qu</w:t>
      </w:r>
      <w:r w:rsidR="003F7088" w:rsidRPr="003F7088">
        <w:rPr>
          <w:rFonts w:ascii="Times New Roman" w:hAnsi="Times New Roman"/>
        </w:rPr>
        <w:t>ê</w:t>
      </w:r>
      <w:r w:rsidRPr="003F7088">
        <w:rPr>
          <w:rFonts w:ascii="Times New Roman" w:hAnsi="Times New Roman"/>
        </w:rPr>
        <w:t xml:space="preserve"> </w:t>
      </w:r>
      <w:r w:rsidR="003F7088" w:rsidRPr="003F7088">
        <w:rPr>
          <w:rFonts w:ascii="Times New Roman" w:hAnsi="Times New Roman"/>
        </w:rPr>
        <w:t>ở</w:t>
      </w:r>
      <w:r w:rsidRPr="003F7088">
        <w:rPr>
          <w:rFonts w:ascii="Times New Roman" w:hAnsi="Times New Roman"/>
        </w:rPr>
        <w:t xml:space="preserve"> Qu</w:t>
      </w:r>
      <w:r w:rsidR="003F7088" w:rsidRPr="003F7088">
        <w:rPr>
          <w:rFonts w:ascii="Times New Roman" w:hAnsi="Times New Roman"/>
        </w:rPr>
        <w:t>ả</w:t>
      </w:r>
      <w:r w:rsidRPr="003F7088">
        <w:rPr>
          <w:rFonts w:ascii="Times New Roman" w:hAnsi="Times New Roman"/>
        </w:rPr>
        <w:t xml:space="preserve">ng Nam, </w:t>
      </w:r>
      <w:r w:rsidR="003F7088" w:rsidRPr="003F7088">
        <w:rPr>
          <w:rFonts w:ascii="Times New Roman" w:hAnsi="Times New Roman"/>
        </w:rPr>
        <w:t>đậ</w:t>
      </w:r>
      <w:r w:rsidRPr="003F7088">
        <w:rPr>
          <w:rFonts w:ascii="Times New Roman" w:hAnsi="Times New Roman"/>
        </w:rPr>
        <w:t>u ph</w:t>
      </w:r>
      <w:r w:rsidR="003F7088" w:rsidRPr="003F7088">
        <w:rPr>
          <w:rFonts w:ascii="Times New Roman" w:hAnsi="Times New Roman"/>
        </w:rPr>
        <w:t>ó</w:t>
      </w:r>
      <w:r w:rsidRPr="003F7088">
        <w:rPr>
          <w:rFonts w:ascii="Times New Roman" w:hAnsi="Times New Roman"/>
        </w:rPr>
        <w:t xml:space="preserve"> b</w:t>
      </w:r>
      <w:r w:rsidR="003F7088" w:rsidRPr="003F7088">
        <w:rPr>
          <w:rFonts w:ascii="Times New Roman" w:hAnsi="Times New Roman"/>
        </w:rPr>
        <w:t>ả</w:t>
      </w:r>
      <w:r w:rsidRPr="003F7088">
        <w:rPr>
          <w:rFonts w:ascii="Times New Roman" w:hAnsi="Times New Roman"/>
        </w:rPr>
        <w:t>ng. C</w:t>
      </w:r>
      <w:r w:rsidR="003F7088" w:rsidRPr="003F7088">
        <w:rPr>
          <w:rFonts w:ascii="Times New Roman" w:hAnsi="Times New Roman"/>
        </w:rPr>
        <w:t>ụ</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1 c/s y</w:t>
      </w:r>
      <w:r w:rsidR="003F7088" w:rsidRPr="003F7088">
        <w:rPr>
          <w:rFonts w:ascii="Times New Roman" w:hAnsi="Times New Roman"/>
        </w:rPr>
        <w:t>ê</w:t>
      </w:r>
      <w:r w:rsidRPr="003F7088">
        <w:rPr>
          <w:rFonts w:ascii="Times New Roman" w:hAnsi="Times New Roman"/>
        </w:rPr>
        <w:t>u n</w:t>
      </w:r>
      <w:r w:rsidR="003F7088" w:rsidRPr="003F7088">
        <w:rPr>
          <w:rFonts w:ascii="Times New Roman" w:hAnsi="Times New Roman"/>
        </w:rPr>
        <w:t>ướ</w:t>
      </w:r>
      <w:r w:rsidRPr="003F7088">
        <w:rPr>
          <w:rFonts w:ascii="Times New Roman" w:hAnsi="Times New Roman"/>
        </w:rPr>
        <w:t>c, 1 nh</w:t>
      </w:r>
      <w:r w:rsidR="003F7088" w:rsidRPr="003F7088">
        <w:rPr>
          <w:rFonts w:ascii="Times New Roman" w:hAnsi="Times New Roman"/>
        </w:rPr>
        <w:t>à</w:t>
      </w:r>
      <w:r w:rsidRPr="003F7088">
        <w:rPr>
          <w:rFonts w:ascii="Times New Roman" w:hAnsi="Times New Roman"/>
        </w:rPr>
        <w:t xml:space="preserve"> c/m l</w:t>
      </w:r>
      <w:r w:rsidR="003F7088" w:rsidRPr="003F7088">
        <w:rPr>
          <w:rFonts w:ascii="Times New Roman" w:hAnsi="Times New Roman"/>
        </w:rPr>
        <w:t>ỗ</w:t>
      </w:r>
      <w:r w:rsidRPr="003F7088">
        <w:rPr>
          <w:rFonts w:ascii="Times New Roman" w:hAnsi="Times New Roman"/>
        </w:rPr>
        <w:t>i l</w:t>
      </w:r>
      <w:r w:rsidR="003F7088" w:rsidRPr="003F7088">
        <w:rPr>
          <w:rFonts w:ascii="Times New Roman" w:hAnsi="Times New Roman"/>
        </w:rPr>
        <w:t>ạ</w:t>
      </w:r>
      <w:r w:rsidRPr="003F7088">
        <w:rPr>
          <w:rFonts w:ascii="Times New Roman" w:hAnsi="Times New Roman"/>
        </w:rPr>
        <w:t>c c</w:t>
      </w:r>
      <w:r w:rsidR="003F7088" w:rsidRPr="003F7088">
        <w:rPr>
          <w:rFonts w:ascii="Times New Roman" w:hAnsi="Times New Roman"/>
        </w:rPr>
        <w:t>ủ</w:t>
      </w:r>
      <w:r w:rsidRPr="003F7088">
        <w:rPr>
          <w:rFonts w:ascii="Times New Roman" w:hAnsi="Times New Roman"/>
        </w:rPr>
        <w:t>a n</w:t>
      </w:r>
      <w:r w:rsidR="003F7088" w:rsidRPr="003F7088">
        <w:rPr>
          <w:rFonts w:ascii="Times New Roman" w:hAnsi="Times New Roman"/>
        </w:rPr>
        <w:t>ướ</w:t>
      </w:r>
      <w:r w:rsidRPr="003F7088">
        <w:rPr>
          <w:rFonts w:ascii="Times New Roman" w:hAnsi="Times New Roman"/>
        </w:rPr>
        <w:t>c ta, l</w:t>
      </w:r>
      <w:r w:rsidR="003F7088" w:rsidRPr="003F7088">
        <w:rPr>
          <w:rFonts w:ascii="Times New Roman" w:hAnsi="Times New Roman"/>
        </w:rPr>
        <w:t>à</w:t>
      </w:r>
      <w:r w:rsidRPr="003F7088">
        <w:rPr>
          <w:rFonts w:ascii="Times New Roman" w:hAnsi="Times New Roman"/>
        </w:rPr>
        <w:t xml:space="preserve"> c/s ti</w:t>
      </w:r>
      <w:r w:rsidR="003F7088" w:rsidRPr="003F7088">
        <w:rPr>
          <w:rFonts w:ascii="Times New Roman" w:hAnsi="Times New Roman"/>
        </w:rPr>
        <w:t>ê</w:t>
      </w:r>
      <w:r w:rsidRPr="003F7088">
        <w:rPr>
          <w:rFonts w:ascii="Times New Roman" w:hAnsi="Times New Roman"/>
        </w:rPr>
        <w:t>n phong, n</w:t>
      </w:r>
      <w:r w:rsidR="003F7088" w:rsidRPr="003F7088">
        <w:rPr>
          <w:rFonts w:ascii="Times New Roman" w:hAnsi="Times New Roman"/>
        </w:rPr>
        <w:t>ê</w:t>
      </w:r>
      <w:r w:rsidRPr="003F7088">
        <w:rPr>
          <w:rFonts w:ascii="Times New Roman" w:hAnsi="Times New Roman"/>
        </w:rPr>
        <w:t>u cao ng</w:t>
      </w:r>
      <w:r w:rsidR="003F7088" w:rsidRPr="003F7088">
        <w:rPr>
          <w:rFonts w:ascii="Times New Roman" w:hAnsi="Times New Roman"/>
        </w:rPr>
        <w:t>ọ</w:t>
      </w:r>
      <w:r w:rsidRPr="003F7088">
        <w:rPr>
          <w:rFonts w:ascii="Times New Roman" w:hAnsi="Times New Roman"/>
        </w:rPr>
        <w:t>n c</w:t>
      </w:r>
      <w:r w:rsidR="003F7088" w:rsidRPr="003F7088">
        <w:rPr>
          <w:rFonts w:ascii="Times New Roman" w:hAnsi="Times New Roman"/>
        </w:rPr>
        <w:t>ờ</w:t>
      </w:r>
      <w:r w:rsidRPr="003F7088">
        <w:rPr>
          <w:rFonts w:ascii="Times New Roman" w:hAnsi="Times New Roman"/>
        </w:rPr>
        <w:t xml:space="preserve"> d</w:t>
      </w:r>
      <w:r w:rsidR="003F7088" w:rsidRPr="003F7088">
        <w:rPr>
          <w:rFonts w:ascii="Times New Roman" w:hAnsi="Times New Roman"/>
        </w:rPr>
        <w:t>â</w:t>
      </w:r>
      <w:r w:rsidRPr="003F7088">
        <w:rPr>
          <w:rFonts w:ascii="Times New Roman" w:hAnsi="Times New Roman"/>
        </w:rPr>
        <w:t>n ch</w:t>
      </w:r>
      <w:r w:rsidR="003F7088" w:rsidRPr="003F7088">
        <w:rPr>
          <w:rFonts w:ascii="Times New Roman" w:hAnsi="Times New Roman"/>
        </w:rPr>
        <w:t>ủ</w:t>
      </w:r>
      <w:r w:rsidRPr="003F7088">
        <w:rPr>
          <w:rFonts w:ascii="Times New Roman" w:hAnsi="Times New Roman"/>
        </w:rPr>
        <w:t>, ch</w:t>
      </w:r>
      <w:r w:rsidR="003F7088" w:rsidRPr="003F7088">
        <w:rPr>
          <w:rFonts w:ascii="Times New Roman" w:hAnsi="Times New Roman"/>
        </w:rPr>
        <w:t>ố</w:t>
      </w:r>
      <w:r w:rsidRPr="003F7088">
        <w:rPr>
          <w:rFonts w:ascii="Times New Roman" w:hAnsi="Times New Roman"/>
        </w:rPr>
        <w:t>ng phong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ự</w:t>
      </w:r>
      <w:r w:rsidRPr="003F7088">
        <w:rPr>
          <w:rFonts w:ascii="Times New Roman" w:hAnsi="Times New Roman"/>
        </w:rPr>
        <w:t>c d</w:t>
      </w:r>
      <w:r w:rsidR="003F7088" w:rsidRPr="003F7088">
        <w:rPr>
          <w:rFonts w:ascii="Times New Roman" w:hAnsi="Times New Roman"/>
        </w:rPr>
        <w:t>â</w:t>
      </w:r>
      <w:r w:rsidRPr="003F7088">
        <w:rPr>
          <w:rFonts w:ascii="Times New Roman" w:hAnsi="Times New Roman"/>
        </w:rPr>
        <w:t>n, gi</w:t>
      </w:r>
      <w:r w:rsidR="003F7088" w:rsidRPr="003F7088">
        <w:rPr>
          <w:rFonts w:ascii="Times New Roman" w:hAnsi="Times New Roman"/>
        </w:rPr>
        <w:t>ả</w:t>
      </w:r>
      <w:r w:rsidRPr="003F7088">
        <w:rPr>
          <w:rFonts w:ascii="Times New Roman" w:hAnsi="Times New Roman"/>
        </w:rPr>
        <w:t>i ph</w:t>
      </w:r>
      <w:r w:rsidR="003F7088" w:rsidRPr="003F7088">
        <w:rPr>
          <w:rFonts w:ascii="Times New Roman" w:hAnsi="Times New Roman"/>
        </w:rPr>
        <w:t>ó</w:t>
      </w:r>
      <w:r w:rsidRPr="003F7088">
        <w:rPr>
          <w:rFonts w:ascii="Times New Roman" w:hAnsi="Times New Roman"/>
        </w:rPr>
        <w:t>ng dt. Th</w:t>
      </w:r>
      <w:r w:rsidR="003F7088" w:rsidRPr="003F7088">
        <w:rPr>
          <w:rFonts w:ascii="Times New Roman" w:hAnsi="Times New Roman"/>
        </w:rPr>
        <w:t>ơ</w:t>
      </w:r>
      <w:r w:rsidRPr="003F7088">
        <w:rPr>
          <w:rFonts w:ascii="Times New Roman" w:hAnsi="Times New Roman"/>
        </w:rPr>
        <w:t xml:space="preserve"> v</w:t>
      </w:r>
      <w:r w:rsidR="003F7088" w:rsidRPr="003F7088">
        <w:rPr>
          <w:rFonts w:ascii="Times New Roman" w:hAnsi="Times New Roman"/>
        </w:rPr>
        <w:t>ă</w:t>
      </w:r>
      <w:r w:rsidRPr="003F7088">
        <w:rPr>
          <w:rFonts w:ascii="Times New Roman" w:hAnsi="Times New Roman"/>
        </w:rPr>
        <w:t>n c</w:t>
      </w:r>
      <w:r w:rsidR="003F7088" w:rsidRPr="003F7088">
        <w:rPr>
          <w:rFonts w:ascii="Times New Roman" w:hAnsi="Times New Roman"/>
        </w:rPr>
        <w:t>ủ</w:t>
      </w:r>
      <w:r w:rsidRPr="003F7088">
        <w:rPr>
          <w:rFonts w:ascii="Times New Roman" w:hAnsi="Times New Roman"/>
        </w:rPr>
        <w:t>a C</w:t>
      </w:r>
      <w:r w:rsidR="003F7088" w:rsidRPr="003F7088">
        <w:rPr>
          <w:rFonts w:ascii="Times New Roman" w:hAnsi="Times New Roman"/>
        </w:rPr>
        <w:t>ụ</w:t>
      </w:r>
      <w:r w:rsidRPr="003F7088">
        <w:rPr>
          <w:rFonts w:ascii="Times New Roman" w:hAnsi="Times New Roman"/>
        </w:rPr>
        <w:t xml:space="preserve"> v</w:t>
      </w:r>
      <w:r w:rsidR="003F7088" w:rsidRPr="003F7088">
        <w:rPr>
          <w:rFonts w:ascii="Times New Roman" w:hAnsi="Times New Roman"/>
        </w:rPr>
        <w:t>ừ</w:t>
      </w:r>
      <w:r w:rsidRPr="003F7088">
        <w:rPr>
          <w:rFonts w:ascii="Times New Roman" w:hAnsi="Times New Roman"/>
        </w:rPr>
        <w:t xml:space="preserve">a </w:t>
      </w:r>
      <w:r w:rsidR="003F7088" w:rsidRPr="003F7088">
        <w:rPr>
          <w:rFonts w:ascii="Times New Roman" w:hAnsi="Times New Roman"/>
        </w:rPr>
        <w:t>đ</w:t>
      </w:r>
      <w:r w:rsidRPr="003F7088">
        <w:rPr>
          <w:rFonts w:ascii="Times New Roman" w:hAnsi="Times New Roman"/>
        </w:rPr>
        <w:t>anh th</w:t>
      </w:r>
      <w:r w:rsidR="003F7088" w:rsidRPr="003F7088">
        <w:rPr>
          <w:rFonts w:ascii="Times New Roman" w:hAnsi="Times New Roman"/>
        </w:rPr>
        <w:t>é</w:t>
      </w:r>
      <w:r w:rsidRPr="003F7088">
        <w:rPr>
          <w:rFonts w:ascii="Times New Roman" w:hAnsi="Times New Roman"/>
        </w:rPr>
        <w:t>p, h</w:t>
      </w:r>
      <w:r w:rsidR="003F7088" w:rsidRPr="003F7088">
        <w:rPr>
          <w:rFonts w:ascii="Times New Roman" w:hAnsi="Times New Roman"/>
        </w:rPr>
        <w:t>ù</w:t>
      </w:r>
      <w:r w:rsidRPr="003F7088">
        <w:rPr>
          <w:rFonts w:ascii="Times New Roman" w:hAnsi="Times New Roman"/>
        </w:rPr>
        <w:t>ng bi</w:t>
      </w:r>
      <w:r w:rsidR="003F7088" w:rsidRPr="003F7088">
        <w:rPr>
          <w:rFonts w:ascii="Times New Roman" w:hAnsi="Times New Roman"/>
        </w:rPr>
        <w:t>ệ</w:t>
      </w:r>
      <w:r w:rsidRPr="003F7088">
        <w:rPr>
          <w:rFonts w:ascii="Times New Roman" w:hAnsi="Times New Roman"/>
        </w:rPr>
        <w:t>n, v</w:t>
      </w:r>
      <w:r w:rsidR="003F7088" w:rsidRPr="003F7088">
        <w:rPr>
          <w:rFonts w:ascii="Times New Roman" w:hAnsi="Times New Roman"/>
        </w:rPr>
        <w:t>ừ</w:t>
      </w:r>
      <w:r w:rsidRPr="003F7088">
        <w:rPr>
          <w:rFonts w:ascii="Times New Roman" w:hAnsi="Times New Roman"/>
        </w:rPr>
        <w:t>a th</w:t>
      </w:r>
      <w:r w:rsidR="003F7088" w:rsidRPr="003F7088">
        <w:rPr>
          <w:rFonts w:ascii="Times New Roman" w:hAnsi="Times New Roman"/>
        </w:rPr>
        <w:t>ắ</w:t>
      </w:r>
      <w:r w:rsidRPr="003F7088">
        <w:rPr>
          <w:rFonts w:ascii="Times New Roman" w:hAnsi="Times New Roman"/>
        </w:rPr>
        <w:t>m thi</w:t>
      </w:r>
      <w:r w:rsidR="003F7088" w:rsidRPr="003F7088">
        <w:rPr>
          <w:rFonts w:ascii="Times New Roman" w:hAnsi="Times New Roman"/>
        </w:rPr>
        <w:t>ế</w:t>
      </w:r>
      <w:r w:rsidRPr="003F7088">
        <w:rPr>
          <w:rFonts w:ascii="Times New Roman" w:hAnsi="Times New Roman"/>
        </w:rPr>
        <w:t>t, tr</w:t>
      </w:r>
      <w:r w:rsidR="003F7088" w:rsidRPr="003F7088">
        <w:rPr>
          <w:rFonts w:ascii="Times New Roman" w:hAnsi="Times New Roman"/>
        </w:rPr>
        <w:t>ữ</w:t>
      </w:r>
      <w:r w:rsidRPr="003F7088">
        <w:rPr>
          <w:rFonts w:ascii="Times New Roman" w:hAnsi="Times New Roman"/>
        </w:rPr>
        <w:t xml:space="preserve"> t</w:t>
      </w:r>
      <w:r w:rsidR="003F7088" w:rsidRPr="003F7088">
        <w:rPr>
          <w:rFonts w:ascii="Times New Roman" w:hAnsi="Times New Roman"/>
        </w:rPr>
        <w:t>ì</w:t>
      </w:r>
      <w:r w:rsidRPr="003F7088">
        <w:rPr>
          <w:rFonts w:ascii="Times New Roman" w:hAnsi="Times New Roman"/>
        </w:rPr>
        <w:t>nh. N</w:t>
      </w:r>
      <w:r w:rsidR="003F7088" w:rsidRPr="003F7088">
        <w:rPr>
          <w:rFonts w:ascii="Times New Roman" w:hAnsi="Times New Roman"/>
        </w:rPr>
        <w:t>ă</w:t>
      </w:r>
      <w:r w:rsidRPr="003F7088">
        <w:rPr>
          <w:rFonts w:ascii="Times New Roman" w:hAnsi="Times New Roman"/>
        </w:rPr>
        <w:t>m 1908, Khi b</w:t>
      </w:r>
      <w:r w:rsidR="003F7088" w:rsidRPr="003F7088">
        <w:rPr>
          <w:rFonts w:ascii="Times New Roman" w:hAnsi="Times New Roman"/>
        </w:rPr>
        <w:t>ị</w:t>
      </w:r>
      <w:r w:rsidRPr="003F7088">
        <w:rPr>
          <w:rFonts w:ascii="Times New Roman" w:hAnsi="Times New Roman"/>
        </w:rPr>
        <w:t xml:space="preserve"> th</w:t>
      </w:r>
      <w:r w:rsidR="003F7088" w:rsidRPr="003F7088">
        <w:rPr>
          <w:rFonts w:ascii="Times New Roman" w:hAnsi="Times New Roman"/>
        </w:rPr>
        <w:t>ự</w:t>
      </w:r>
      <w:r w:rsidRPr="003F7088">
        <w:rPr>
          <w:rFonts w:ascii="Times New Roman" w:hAnsi="Times New Roman"/>
        </w:rPr>
        <w:t>c d</w:t>
      </w:r>
      <w:r w:rsidR="003F7088" w:rsidRPr="003F7088">
        <w:rPr>
          <w:rFonts w:ascii="Times New Roman" w:hAnsi="Times New Roman"/>
        </w:rPr>
        <w:t>â</w:t>
      </w:r>
      <w:r w:rsidRPr="003F7088">
        <w:rPr>
          <w:rFonts w:ascii="Times New Roman" w:hAnsi="Times New Roman"/>
        </w:rPr>
        <w:t>n Ph</w:t>
      </w:r>
      <w:r w:rsidR="003F7088" w:rsidRPr="003F7088">
        <w:rPr>
          <w:rFonts w:ascii="Times New Roman" w:hAnsi="Times New Roman"/>
        </w:rPr>
        <w:t>á</w:t>
      </w:r>
      <w:r w:rsidRPr="003F7088">
        <w:rPr>
          <w:rFonts w:ascii="Times New Roman" w:hAnsi="Times New Roman"/>
        </w:rPr>
        <w:t>p b</w:t>
      </w:r>
      <w:r w:rsidR="003F7088" w:rsidRPr="003F7088">
        <w:rPr>
          <w:rFonts w:ascii="Times New Roman" w:hAnsi="Times New Roman"/>
        </w:rPr>
        <w:t>ắ</w:t>
      </w:r>
      <w:r w:rsidRPr="003F7088">
        <w:rPr>
          <w:rFonts w:ascii="Times New Roman" w:hAnsi="Times New Roman"/>
        </w:rPr>
        <w:t>t v</w:t>
      </w:r>
      <w:r w:rsidR="003F7088" w:rsidRPr="003F7088">
        <w:rPr>
          <w:rFonts w:ascii="Times New Roman" w:hAnsi="Times New Roman"/>
        </w:rPr>
        <w:t>à</w:t>
      </w:r>
      <w:r w:rsidRPr="003F7088">
        <w:rPr>
          <w:rFonts w:ascii="Times New Roman" w:hAnsi="Times New Roman"/>
        </w:rPr>
        <w:t xml:space="preserve"> </w:t>
      </w:r>
      <w:r w:rsidR="003F7088" w:rsidRPr="003F7088">
        <w:rPr>
          <w:rFonts w:ascii="Times New Roman" w:hAnsi="Times New Roman"/>
        </w:rPr>
        <w:t>đà</w:t>
      </w:r>
      <w:r w:rsidRPr="003F7088">
        <w:rPr>
          <w:rFonts w:ascii="Times New Roman" w:hAnsi="Times New Roman"/>
        </w:rPr>
        <w:t>y ra C</w:t>
      </w:r>
      <w:r w:rsidR="003F7088" w:rsidRPr="003F7088">
        <w:rPr>
          <w:rFonts w:ascii="Times New Roman" w:hAnsi="Times New Roman"/>
        </w:rPr>
        <w:t>ô</w:t>
      </w:r>
      <w:r w:rsidRPr="003F7088">
        <w:rPr>
          <w:rFonts w:ascii="Times New Roman" w:hAnsi="Times New Roman"/>
        </w:rPr>
        <w:t xml:space="preserve">n </w:t>
      </w:r>
      <w:r w:rsidR="003F7088" w:rsidRPr="003F7088">
        <w:rPr>
          <w:rFonts w:ascii="Times New Roman" w:hAnsi="Times New Roman"/>
        </w:rPr>
        <w:t>Đả</w:t>
      </w:r>
      <w:r w:rsidRPr="003F7088">
        <w:rPr>
          <w:rFonts w:ascii="Times New Roman" w:hAnsi="Times New Roman"/>
        </w:rPr>
        <w:t>o, ph</w:t>
      </w:r>
      <w:r w:rsidR="003F7088" w:rsidRPr="003F7088">
        <w:rPr>
          <w:rFonts w:ascii="Times New Roman" w:hAnsi="Times New Roman"/>
        </w:rPr>
        <w:t>ả</w:t>
      </w:r>
      <w:r w:rsidRPr="003F7088">
        <w:rPr>
          <w:rFonts w:ascii="Times New Roman" w:hAnsi="Times New Roman"/>
        </w:rPr>
        <w:t xml:space="preserve">i lao </w:t>
      </w:r>
      <w:r w:rsidR="003F7088" w:rsidRPr="003F7088">
        <w:rPr>
          <w:rFonts w:ascii="Times New Roman" w:hAnsi="Times New Roman"/>
        </w:rPr>
        <w:t>độ</w:t>
      </w:r>
      <w:r w:rsidRPr="003F7088">
        <w:rPr>
          <w:rFonts w:ascii="Times New Roman" w:hAnsi="Times New Roman"/>
        </w:rPr>
        <w:t>ng kh</w:t>
      </w:r>
      <w:r w:rsidR="003F7088" w:rsidRPr="003F7088">
        <w:rPr>
          <w:rFonts w:ascii="Times New Roman" w:hAnsi="Times New Roman"/>
        </w:rPr>
        <w:t>ổ</w:t>
      </w:r>
      <w:r w:rsidRPr="003F7088">
        <w:rPr>
          <w:rFonts w:ascii="Times New Roman" w:hAnsi="Times New Roman"/>
        </w:rPr>
        <w:t xml:space="preserve"> sai,  C</w:t>
      </w:r>
      <w:r w:rsidR="003F7088" w:rsidRPr="003F7088">
        <w:rPr>
          <w:rFonts w:ascii="Times New Roman" w:hAnsi="Times New Roman"/>
        </w:rPr>
        <w:t>ụ</w:t>
      </w:r>
      <w:r w:rsidRPr="003F7088">
        <w:rPr>
          <w:rFonts w:ascii="Times New Roman" w:hAnsi="Times New Roman"/>
        </w:rPr>
        <w:t xml:space="preserve"> </w:t>
      </w:r>
      <w:r w:rsidR="003F7088" w:rsidRPr="003F7088">
        <w:rPr>
          <w:rFonts w:ascii="Times New Roman" w:hAnsi="Times New Roman"/>
        </w:rPr>
        <w:t>đã</w:t>
      </w:r>
      <w:r w:rsidRPr="003F7088">
        <w:rPr>
          <w:rFonts w:ascii="Times New Roman" w:hAnsi="Times New Roman"/>
        </w:rPr>
        <w:t xml:space="preserve"> vi</w:t>
      </w:r>
      <w:r w:rsidR="003F7088" w:rsidRPr="003F7088">
        <w:rPr>
          <w:rFonts w:ascii="Times New Roman" w:hAnsi="Times New Roman"/>
        </w:rPr>
        <w:t>ế</w:t>
      </w:r>
      <w:r w:rsidRPr="003F7088">
        <w:rPr>
          <w:rFonts w:ascii="Times New Roman" w:hAnsi="Times New Roman"/>
        </w:rPr>
        <w:t>t b</w:t>
      </w:r>
      <w:r w:rsidR="003F7088" w:rsidRPr="003F7088">
        <w:rPr>
          <w:rFonts w:ascii="Times New Roman" w:hAnsi="Times New Roman"/>
        </w:rPr>
        <w:t>à</w:t>
      </w:r>
      <w:r w:rsidRPr="003F7088">
        <w:rPr>
          <w:rFonts w:ascii="Times New Roman" w:hAnsi="Times New Roman"/>
        </w:rPr>
        <w:t>i th</w:t>
      </w:r>
      <w:r w:rsidR="003F7088" w:rsidRPr="003F7088">
        <w:rPr>
          <w:rFonts w:ascii="Times New Roman" w:hAnsi="Times New Roman"/>
        </w:rPr>
        <w:t>ơ</w:t>
      </w:r>
      <w:r w:rsidRPr="003F7088">
        <w:rPr>
          <w:rFonts w:ascii="Times New Roman" w:hAnsi="Times New Roman"/>
        </w:rPr>
        <w:t xml:space="preserve"> n</w:t>
      </w:r>
      <w:r w:rsidR="003F7088" w:rsidRPr="003F7088">
        <w:rPr>
          <w:rFonts w:ascii="Times New Roman" w:hAnsi="Times New Roman"/>
        </w:rPr>
        <w:t>à</w:t>
      </w:r>
      <w:r w:rsidRPr="003F7088">
        <w:rPr>
          <w:rFonts w:ascii="Times New Roman" w:hAnsi="Times New Roman"/>
        </w:rPr>
        <w:t>y.</w:t>
      </w:r>
    </w:p>
    <w:p w:rsidR="00800134" w:rsidRPr="003F7088" w:rsidRDefault="00800134" w:rsidP="00800134">
      <w:pPr>
        <w:numPr>
          <w:ilvl w:val="0"/>
          <w:numId w:val="17"/>
        </w:numPr>
        <w:spacing w:line="276" w:lineRule="auto"/>
        <w:rPr>
          <w:rFonts w:ascii="Times New Roman" w:hAnsi="Times New Roman"/>
        </w:rPr>
      </w:pPr>
      <w:r w:rsidRPr="003F7088">
        <w:rPr>
          <w:rFonts w:ascii="Times New Roman" w:hAnsi="Times New Roman"/>
        </w:rPr>
        <w:t>Gi</w:t>
      </w:r>
      <w:r w:rsidR="003F7088" w:rsidRPr="003F7088">
        <w:rPr>
          <w:rFonts w:ascii="Times New Roman" w:hAnsi="Times New Roman"/>
        </w:rPr>
        <w:t>ớ</w:t>
      </w:r>
      <w:r w:rsidRPr="003F7088">
        <w:rPr>
          <w:rFonts w:ascii="Times New Roman" w:hAnsi="Times New Roman"/>
        </w:rPr>
        <w:t>i thi</w:t>
      </w:r>
      <w:r w:rsidR="003F7088" w:rsidRPr="003F7088">
        <w:rPr>
          <w:rFonts w:ascii="Times New Roman" w:hAnsi="Times New Roman"/>
        </w:rPr>
        <w:t>ệ</w:t>
      </w:r>
      <w:r w:rsidRPr="003F7088">
        <w:rPr>
          <w:rFonts w:ascii="Times New Roman" w:hAnsi="Times New Roman"/>
        </w:rPr>
        <w:t>u ch</w:t>
      </w:r>
      <w:r w:rsidR="003F7088" w:rsidRPr="003F7088">
        <w:rPr>
          <w:rFonts w:ascii="Times New Roman" w:hAnsi="Times New Roman"/>
        </w:rPr>
        <w:t>ủ</w:t>
      </w:r>
      <w:r w:rsidRPr="003F7088">
        <w:rPr>
          <w:rFonts w:ascii="Times New Roman" w:hAnsi="Times New Roman"/>
        </w:rPr>
        <w:t xml:space="preserve"> </w:t>
      </w:r>
      <w:r w:rsidR="003F7088" w:rsidRPr="003F7088">
        <w:rPr>
          <w:rFonts w:ascii="Times New Roman" w:hAnsi="Times New Roman"/>
        </w:rPr>
        <w:t>đề</w:t>
      </w:r>
      <w:r w:rsidRPr="003F7088">
        <w:rPr>
          <w:rFonts w:ascii="Times New Roman" w:hAnsi="Times New Roman"/>
        </w:rPr>
        <w:t xml:space="preserve"> c</w:t>
      </w:r>
      <w:r w:rsidR="003F7088" w:rsidRPr="003F7088">
        <w:rPr>
          <w:rFonts w:ascii="Times New Roman" w:hAnsi="Times New Roman"/>
        </w:rPr>
        <w:t>ủ</w:t>
      </w:r>
      <w:r w:rsidRPr="003F7088">
        <w:rPr>
          <w:rFonts w:ascii="Times New Roman" w:hAnsi="Times New Roman"/>
        </w:rPr>
        <w:t>a b</w:t>
      </w:r>
      <w:r w:rsidR="003F7088" w:rsidRPr="003F7088">
        <w:rPr>
          <w:rFonts w:ascii="Times New Roman" w:hAnsi="Times New Roman"/>
        </w:rPr>
        <w:t>à</w:t>
      </w:r>
      <w:r w:rsidRPr="003F7088">
        <w:rPr>
          <w:rFonts w:ascii="Times New Roman" w:hAnsi="Times New Roman"/>
        </w:rPr>
        <w:t>i th</w:t>
      </w:r>
      <w:r w:rsidR="003F7088" w:rsidRPr="003F7088">
        <w:rPr>
          <w:rFonts w:ascii="Times New Roman" w:hAnsi="Times New Roman"/>
        </w:rPr>
        <w:t>ơ</w:t>
      </w:r>
      <w:r w:rsidRPr="003F7088">
        <w:rPr>
          <w:rFonts w:ascii="Times New Roman" w:hAnsi="Times New Roman"/>
        </w:rPr>
        <w:t>:</w:t>
      </w:r>
    </w:p>
    <w:p w:rsidR="00800134" w:rsidRPr="003F7088" w:rsidRDefault="00800134" w:rsidP="00800134">
      <w:pPr>
        <w:spacing w:line="276" w:lineRule="auto"/>
        <w:ind w:left="720"/>
        <w:rPr>
          <w:rFonts w:ascii="Times New Roman" w:hAnsi="Times New Roman"/>
        </w:rPr>
      </w:pPr>
      <w:r w:rsidRPr="003F7088">
        <w:rPr>
          <w:rFonts w:ascii="Times New Roman" w:hAnsi="Times New Roman"/>
        </w:rPr>
        <w:t>M</w:t>
      </w:r>
      <w:r w:rsidR="003F7088" w:rsidRPr="003F7088">
        <w:rPr>
          <w:rFonts w:ascii="Times New Roman" w:hAnsi="Times New Roman"/>
        </w:rPr>
        <w:t>ượ</w:t>
      </w:r>
      <w:r w:rsidRPr="003F7088">
        <w:rPr>
          <w:rFonts w:ascii="Times New Roman" w:hAnsi="Times New Roman"/>
        </w:rPr>
        <w:t>n chuy</w:t>
      </w:r>
      <w:r w:rsidR="003F7088" w:rsidRPr="003F7088">
        <w:rPr>
          <w:rFonts w:ascii="Times New Roman" w:hAnsi="Times New Roman"/>
        </w:rPr>
        <w:t>ệ</w:t>
      </w:r>
      <w:r w:rsidRPr="003F7088">
        <w:rPr>
          <w:rFonts w:ascii="Times New Roman" w:hAnsi="Times New Roman"/>
        </w:rPr>
        <w:t xml:space="preserve">n </w:t>
      </w:r>
      <w:r w:rsidR="003F7088" w:rsidRPr="003F7088">
        <w:rPr>
          <w:rFonts w:ascii="Times New Roman" w:hAnsi="Times New Roman"/>
        </w:rPr>
        <w:t>đậ</w:t>
      </w:r>
      <w:r w:rsidRPr="003F7088">
        <w:rPr>
          <w:rFonts w:ascii="Times New Roman" w:hAnsi="Times New Roman"/>
        </w:rPr>
        <w:t xml:space="preserve">p </w:t>
      </w:r>
      <w:r w:rsidR="003F7088" w:rsidRPr="003F7088">
        <w:rPr>
          <w:rFonts w:ascii="Times New Roman" w:hAnsi="Times New Roman"/>
        </w:rPr>
        <w:t>đá</w:t>
      </w:r>
      <w:r w:rsidRPr="003F7088">
        <w:rPr>
          <w:rFonts w:ascii="Times New Roman" w:hAnsi="Times New Roman"/>
        </w:rPr>
        <w:t xml:space="preserve"> c</w:t>
      </w:r>
      <w:r w:rsidR="003F7088" w:rsidRPr="003F7088">
        <w:rPr>
          <w:rFonts w:ascii="Times New Roman" w:hAnsi="Times New Roman"/>
        </w:rPr>
        <w:t>ủ</w:t>
      </w:r>
      <w:r w:rsidRPr="003F7088">
        <w:rPr>
          <w:rFonts w:ascii="Times New Roman" w:hAnsi="Times New Roman"/>
        </w:rPr>
        <w:t>a ng</w:t>
      </w:r>
      <w:r w:rsidR="003F7088" w:rsidRPr="003F7088">
        <w:rPr>
          <w:rFonts w:ascii="Times New Roman" w:hAnsi="Times New Roman"/>
        </w:rPr>
        <w:t>ườ</w:t>
      </w:r>
      <w:r w:rsidRPr="003F7088">
        <w:rPr>
          <w:rFonts w:ascii="Times New Roman" w:hAnsi="Times New Roman"/>
        </w:rPr>
        <w:t>i t</w:t>
      </w:r>
      <w:r w:rsidR="003F7088" w:rsidRPr="003F7088">
        <w:rPr>
          <w:rFonts w:ascii="Times New Roman" w:hAnsi="Times New Roman"/>
        </w:rPr>
        <w:t>ù</w:t>
      </w:r>
      <w:r w:rsidRPr="003F7088">
        <w:rPr>
          <w:rFonts w:ascii="Times New Roman" w:hAnsi="Times New Roman"/>
        </w:rPr>
        <w:t xml:space="preserve"> kh</w:t>
      </w:r>
      <w:r w:rsidR="003F7088" w:rsidRPr="003F7088">
        <w:rPr>
          <w:rFonts w:ascii="Times New Roman" w:hAnsi="Times New Roman"/>
        </w:rPr>
        <w:t>ổ</w:t>
      </w:r>
      <w:r w:rsidRPr="003F7088">
        <w:rPr>
          <w:rFonts w:ascii="Times New Roman" w:hAnsi="Times New Roman"/>
        </w:rPr>
        <w:t xml:space="preserve"> sai tr</w:t>
      </w:r>
      <w:r w:rsidR="003F7088" w:rsidRPr="003F7088">
        <w:rPr>
          <w:rFonts w:ascii="Times New Roman" w:hAnsi="Times New Roman"/>
        </w:rPr>
        <w:t>ê</w:t>
      </w:r>
      <w:r w:rsidRPr="003F7088">
        <w:rPr>
          <w:rFonts w:ascii="Times New Roman" w:hAnsi="Times New Roman"/>
        </w:rPr>
        <w:t xml:space="preserve">n </w:t>
      </w:r>
      <w:r w:rsidR="003F7088" w:rsidRPr="003F7088">
        <w:rPr>
          <w:rFonts w:ascii="Times New Roman" w:hAnsi="Times New Roman"/>
        </w:rPr>
        <w:t>đả</w:t>
      </w:r>
      <w:r w:rsidRPr="003F7088">
        <w:rPr>
          <w:rFonts w:ascii="Times New Roman" w:hAnsi="Times New Roman"/>
        </w:rPr>
        <w:t>o C</w:t>
      </w:r>
      <w:r w:rsidR="003F7088" w:rsidRPr="003F7088">
        <w:rPr>
          <w:rFonts w:ascii="Times New Roman" w:hAnsi="Times New Roman"/>
        </w:rPr>
        <w:t>ô</w:t>
      </w:r>
      <w:r w:rsidRPr="003F7088">
        <w:rPr>
          <w:rFonts w:ascii="Times New Roman" w:hAnsi="Times New Roman"/>
        </w:rPr>
        <w:t>n L</w:t>
      </w:r>
      <w:r w:rsidR="003F7088" w:rsidRPr="003F7088">
        <w:rPr>
          <w:rFonts w:ascii="Times New Roman" w:hAnsi="Times New Roman"/>
        </w:rPr>
        <w:t>ô</w:t>
      </w:r>
      <w:r w:rsidRPr="003F7088">
        <w:rPr>
          <w:rFonts w:ascii="Times New Roman" w:hAnsi="Times New Roman"/>
        </w:rPr>
        <w:t>n, tg b</w:t>
      </w:r>
      <w:r w:rsidR="003F7088" w:rsidRPr="003F7088">
        <w:rPr>
          <w:rFonts w:ascii="Times New Roman" w:hAnsi="Times New Roman"/>
        </w:rPr>
        <w:t>à</w:t>
      </w:r>
      <w:r w:rsidRPr="003F7088">
        <w:rPr>
          <w:rFonts w:ascii="Times New Roman" w:hAnsi="Times New Roman"/>
        </w:rPr>
        <w:t>y t</w:t>
      </w:r>
      <w:r w:rsidR="003F7088" w:rsidRPr="003F7088">
        <w:rPr>
          <w:rFonts w:ascii="Times New Roman" w:hAnsi="Times New Roman"/>
        </w:rPr>
        <w:t>ỏ</w:t>
      </w:r>
      <w:r w:rsidRPr="003F7088">
        <w:rPr>
          <w:rFonts w:ascii="Times New Roman" w:hAnsi="Times New Roman"/>
        </w:rPr>
        <w:t xml:space="preserve"> kh</w:t>
      </w:r>
      <w:r w:rsidR="003F7088" w:rsidRPr="003F7088">
        <w:rPr>
          <w:rFonts w:ascii="Times New Roman" w:hAnsi="Times New Roman"/>
        </w:rPr>
        <w:t>í</w:t>
      </w:r>
      <w:r w:rsidRPr="003F7088">
        <w:rPr>
          <w:rFonts w:ascii="Times New Roman" w:hAnsi="Times New Roman"/>
        </w:rPr>
        <w:t xml:space="preserve"> ph</w:t>
      </w:r>
      <w:r w:rsidR="003F7088" w:rsidRPr="003F7088">
        <w:rPr>
          <w:rFonts w:ascii="Times New Roman" w:hAnsi="Times New Roman"/>
        </w:rPr>
        <w:t>á</w:t>
      </w:r>
      <w:r w:rsidRPr="003F7088">
        <w:rPr>
          <w:rFonts w:ascii="Times New Roman" w:hAnsi="Times New Roman"/>
        </w:rPr>
        <w:t>ch ngang t</w:t>
      </w:r>
      <w:r w:rsidR="003F7088" w:rsidRPr="003F7088">
        <w:rPr>
          <w:rFonts w:ascii="Times New Roman" w:hAnsi="Times New Roman"/>
        </w:rPr>
        <w:t>à</w:t>
      </w:r>
      <w:r w:rsidRPr="003F7088">
        <w:rPr>
          <w:rFonts w:ascii="Times New Roman" w:hAnsi="Times New Roman"/>
        </w:rPr>
        <w:t>ng, coi th</w:t>
      </w:r>
      <w:r w:rsidR="003F7088" w:rsidRPr="003F7088">
        <w:rPr>
          <w:rFonts w:ascii="Times New Roman" w:hAnsi="Times New Roman"/>
        </w:rPr>
        <w:t>ườ</w:t>
      </w:r>
      <w:r w:rsidRPr="003F7088">
        <w:rPr>
          <w:rFonts w:ascii="Times New Roman" w:hAnsi="Times New Roman"/>
        </w:rPr>
        <w:t>ng m</w:t>
      </w:r>
      <w:r w:rsidR="003F7088" w:rsidRPr="003F7088">
        <w:rPr>
          <w:rFonts w:ascii="Times New Roman" w:hAnsi="Times New Roman"/>
        </w:rPr>
        <w:t>ọ</w:t>
      </w:r>
      <w:r w:rsidRPr="003F7088">
        <w:rPr>
          <w:rFonts w:ascii="Times New Roman" w:hAnsi="Times New Roman"/>
        </w:rPr>
        <w:t>i gian nan th</w:t>
      </w:r>
      <w:r w:rsidR="003F7088" w:rsidRPr="003F7088">
        <w:rPr>
          <w:rFonts w:ascii="Times New Roman" w:hAnsi="Times New Roman"/>
        </w:rPr>
        <w:t>ử</w:t>
      </w:r>
      <w:r w:rsidRPr="003F7088">
        <w:rPr>
          <w:rFonts w:ascii="Times New Roman" w:hAnsi="Times New Roman"/>
        </w:rPr>
        <w:t xml:space="preserve"> th</w:t>
      </w:r>
      <w:r w:rsidR="003F7088" w:rsidRPr="003F7088">
        <w:rPr>
          <w:rFonts w:ascii="Times New Roman" w:hAnsi="Times New Roman"/>
        </w:rPr>
        <w:t>á</w:t>
      </w:r>
      <w:r w:rsidRPr="003F7088">
        <w:rPr>
          <w:rFonts w:ascii="Times New Roman" w:hAnsi="Times New Roman"/>
        </w:rPr>
        <w:t>ch, lu</w:t>
      </w:r>
      <w:r w:rsidR="003F7088" w:rsidRPr="003F7088">
        <w:rPr>
          <w:rFonts w:ascii="Times New Roman" w:hAnsi="Times New Roman"/>
        </w:rPr>
        <w:t>ô</w:t>
      </w:r>
      <w:r w:rsidRPr="003F7088">
        <w:rPr>
          <w:rFonts w:ascii="Times New Roman" w:hAnsi="Times New Roman"/>
        </w:rPr>
        <w:t>n gi</w:t>
      </w:r>
      <w:r w:rsidR="003F7088" w:rsidRPr="003F7088">
        <w:rPr>
          <w:rFonts w:ascii="Times New Roman" w:hAnsi="Times New Roman"/>
        </w:rPr>
        <w:t>ữ</w:t>
      </w:r>
      <w:r w:rsidRPr="003F7088">
        <w:rPr>
          <w:rFonts w:ascii="Times New Roman" w:hAnsi="Times New Roman"/>
        </w:rPr>
        <w:t xml:space="preserve"> v</w:t>
      </w:r>
      <w:r w:rsidR="003F7088" w:rsidRPr="003F7088">
        <w:rPr>
          <w:rFonts w:ascii="Times New Roman" w:hAnsi="Times New Roman"/>
        </w:rPr>
        <w:t>ữ</w:t>
      </w:r>
      <w:r w:rsidRPr="003F7088">
        <w:rPr>
          <w:rFonts w:ascii="Times New Roman" w:hAnsi="Times New Roman"/>
        </w:rPr>
        <w:t>ng ni</w:t>
      </w:r>
      <w:r w:rsidR="003F7088" w:rsidRPr="003F7088">
        <w:rPr>
          <w:rFonts w:ascii="Times New Roman" w:hAnsi="Times New Roman"/>
        </w:rPr>
        <w:t>ề</w:t>
      </w:r>
      <w:r w:rsidRPr="003F7088">
        <w:rPr>
          <w:rFonts w:ascii="Times New Roman" w:hAnsi="Times New Roman"/>
        </w:rPr>
        <w:t>m tin v</w:t>
      </w:r>
      <w:r w:rsidR="003F7088" w:rsidRPr="003F7088">
        <w:rPr>
          <w:rFonts w:ascii="Times New Roman" w:hAnsi="Times New Roman"/>
        </w:rPr>
        <w:t>à</w:t>
      </w:r>
      <w:r w:rsidRPr="003F7088">
        <w:rPr>
          <w:rFonts w:ascii="Times New Roman" w:hAnsi="Times New Roman"/>
        </w:rPr>
        <w:t xml:space="preserve"> </w:t>
      </w:r>
      <w:r w:rsidR="003F7088" w:rsidRPr="003F7088">
        <w:rPr>
          <w:rFonts w:ascii="Times New Roman" w:hAnsi="Times New Roman"/>
        </w:rPr>
        <w:t>ý</w:t>
      </w:r>
      <w:r w:rsidRPr="003F7088">
        <w:rPr>
          <w:rFonts w:ascii="Times New Roman" w:hAnsi="Times New Roman"/>
        </w:rPr>
        <w:t xml:space="preserve"> ch</w:t>
      </w:r>
      <w:r w:rsidR="003F7088" w:rsidRPr="003F7088">
        <w:rPr>
          <w:rFonts w:ascii="Times New Roman" w:hAnsi="Times New Roman"/>
        </w:rPr>
        <w:t>í</w:t>
      </w:r>
      <w:r w:rsidRPr="003F7088">
        <w:rPr>
          <w:rFonts w:ascii="Times New Roman" w:hAnsi="Times New Roman"/>
        </w:rPr>
        <w:t xml:space="preserve"> chi</w:t>
      </w:r>
      <w:r w:rsidR="003F7088" w:rsidRPr="003F7088">
        <w:rPr>
          <w:rFonts w:ascii="Times New Roman" w:hAnsi="Times New Roman"/>
        </w:rPr>
        <w:t>ế</w:t>
      </w:r>
      <w:r w:rsidRPr="003F7088">
        <w:rPr>
          <w:rFonts w:ascii="Times New Roman" w:hAnsi="Times New Roman"/>
        </w:rPr>
        <w:t xml:space="preserve">n </w:t>
      </w:r>
      <w:r w:rsidR="003F7088" w:rsidRPr="003F7088">
        <w:rPr>
          <w:rFonts w:ascii="Times New Roman" w:hAnsi="Times New Roman"/>
        </w:rPr>
        <w:t>đấ</w:t>
      </w:r>
      <w:r w:rsidRPr="003F7088">
        <w:rPr>
          <w:rFonts w:ascii="Times New Roman" w:hAnsi="Times New Roman"/>
        </w:rPr>
        <w:t>u ki</w:t>
      </w:r>
      <w:r w:rsidR="003F7088" w:rsidRPr="003F7088">
        <w:rPr>
          <w:rFonts w:ascii="Times New Roman" w:hAnsi="Times New Roman"/>
        </w:rPr>
        <w:t>ê</w:t>
      </w:r>
      <w:r w:rsidRPr="003F7088">
        <w:rPr>
          <w:rFonts w:ascii="Times New Roman" w:hAnsi="Times New Roman"/>
        </w:rPr>
        <w:t>n c</w:t>
      </w:r>
      <w:r w:rsidR="003F7088" w:rsidRPr="003F7088">
        <w:rPr>
          <w:rFonts w:ascii="Times New Roman" w:hAnsi="Times New Roman"/>
        </w:rPr>
        <w:t>ườ</w:t>
      </w:r>
      <w:r w:rsidRPr="003F7088">
        <w:rPr>
          <w:rFonts w:ascii="Times New Roman" w:hAnsi="Times New Roman"/>
        </w:rPr>
        <w:t>ng, b</w:t>
      </w:r>
      <w:r w:rsidR="003F7088" w:rsidRPr="003F7088">
        <w:rPr>
          <w:rFonts w:ascii="Times New Roman" w:hAnsi="Times New Roman"/>
        </w:rPr>
        <w:t>ấ</w:t>
      </w:r>
      <w:r w:rsidRPr="003F7088">
        <w:rPr>
          <w:rFonts w:ascii="Times New Roman" w:hAnsi="Times New Roman"/>
        </w:rPr>
        <w:t>t khu</w:t>
      </w:r>
      <w:r w:rsidR="003F7088" w:rsidRPr="003F7088">
        <w:rPr>
          <w:rFonts w:ascii="Times New Roman" w:hAnsi="Times New Roman"/>
        </w:rPr>
        <w:t>ấ</w:t>
      </w:r>
      <w:r w:rsidRPr="003F7088">
        <w:rPr>
          <w:rFonts w:ascii="Times New Roman" w:hAnsi="Times New Roman"/>
        </w:rPr>
        <w:t>t c</w:t>
      </w:r>
      <w:r w:rsidR="003F7088" w:rsidRPr="003F7088">
        <w:rPr>
          <w:rFonts w:ascii="Times New Roman" w:hAnsi="Times New Roman"/>
        </w:rPr>
        <w:t>ủ</w:t>
      </w:r>
      <w:r w:rsidRPr="003F7088">
        <w:rPr>
          <w:rFonts w:ascii="Times New Roman" w:hAnsi="Times New Roman"/>
        </w:rPr>
        <w:t>a ng</w:t>
      </w:r>
      <w:r w:rsidR="003F7088" w:rsidRPr="003F7088">
        <w:rPr>
          <w:rFonts w:ascii="Times New Roman" w:hAnsi="Times New Roman"/>
        </w:rPr>
        <w:t>ườ</w:t>
      </w:r>
      <w:r w:rsidRPr="003F7088">
        <w:rPr>
          <w:rFonts w:ascii="Times New Roman" w:hAnsi="Times New Roman"/>
        </w:rPr>
        <w:t>i c/s y</w:t>
      </w:r>
      <w:r w:rsidR="003F7088" w:rsidRPr="003F7088">
        <w:rPr>
          <w:rFonts w:ascii="Times New Roman" w:hAnsi="Times New Roman"/>
        </w:rPr>
        <w:t>ê</w:t>
      </w:r>
      <w:r w:rsidRPr="003F7088">
        <w:rPr>
          <w:rFonts w:ascii="Times New Roman" w:hAnsi="Times New Roman"/>
        </w:rPr>
        <w:t>u n</w:t>
      </w:r>
      <w:r w:rsidR="003F7088" w:rsidRPr="003F7088">
        <w:rPr>
          <w:rFonts w:ascii="Times New Roman" w:hAnsi="Times New Roman"/>
        </w:rPr>
        <w:t>ướ</w:t>
      </w:r>
      <w:r w:rsidRPr="003F7088">
        <w:rPr>
          <w:rFonts w:ascii="Times New Roman" w:hAnsi="Times New Roman"/>
        </w:rPr>
        <w:t>c.</w:t>
      </w:r>
    </w:p>
    <w:p w:rsidR="00800134" w:rsidRPr="003F7088" w:rsidRDefault="00800134" w:rsidP="00800134">
      <w:pPr>
        <w:numPr>
          <w:ilvl w:val="0"/>
          <w:numId w:val="17"/>
        </w:numPr>
        <w:spacing w:line="276" w:lineRule="auto"/>
        <w:rPr>
          <w:rFonts w:ascii="Times New Roman" w:hAnsi="Times New Roman"/>
        </w:rPr>
      </w:pPr>
      <w:r w:rsidRPr="003F7088">
        <w:rPr>
          <w:rFonts w:ascii="Times New Roman" w:hAnsi="Times New Roman"/>
        </w:rPr>
        <w:t>C</w:t>
      </w:r>
      <w:r w:rsidR="003F7088" w:rsidRPr="003F7088">
        <w:rPr>
          <w:rFonts w:ascii="Times New Roman" w:hAnsi="Times New Roman"/>
        </w:rPr>
        <w:t>ó</w:t>
      </w:r>
      <w:r w:rsidRPr="003F7088">
        <w:rPr>
          <w:rFonts w:ascii="Times New Roman" w:hAnsi="Times New Roman"/>
        </w:rPr>
        <w:t xml:space="preserve"> th</w:t>
      </w:r>
      <w:r w:rsidR="003F7088" w:rsidRPr="003F7088">
        <w:rPr>
          <w:rFonts w:ascii="Times New Roman" w:hAnsi="Times New Roman"/>
        </w:rPr>
        <w:t>ể</w:t>
      </w:r>
      <w:r w:rsidRPr="003F7088">
        <w:rPr>
          <w:rFonts w:ascii="Times New Roman" w:hAnsi="Times New Roman"/>
        </w:rPr>
        <w:t xml:space="preserve"> tr</w:t>
      </w:r>
      <w:r w:rsidR="003F7088" w:rsidRPr="003F7088">
        <w:rPr>
          <w:rFonts w:ascii="Times New Roman" w:hAnsi="Times New Roman"/>
        </w:rPr>
        <w:t>í</w:t>
      </w:r>
      <w:r w:rsidRPr="003F7088">
        <w:rPr>
          <w:rFonts w:ascii="Times New Roman" w:hAnsi="Times New Roman"/>
        </w:rPr>
        <w:t>ch d</w:t>
      </w:r>
      <w:r w:rsidR="003F7088" w:rsidRPr="003F7088">
        <w:rPr>
          <w:rFonts w:ascii="Times New Roman" w:hAnsi="Times New Roman"/>
        </w:rPr>
        <w:t>ẫ</w:t>
      </w:r>
      <w:r w:rsidRPr="003F7088">
        <w:rPr>
          <w:rFonts w:ascii="Times New Roman" w:hAnsi="Times New Roman"/>
        </w:rPr>
        <w:t>n c</w:t>
      </w:r>
      <w:r w:rsidR="003F7088" w:rsidRPr="003F7088">
        <w:rPr>
          <w:rFonts w:ascii="Times New Roman" w:hAnsi="Times New Roman"/>
        </w:rPr>
        <w:t>ả</w:t>
      </w:r>
      <w:r w:rsidRPr="003F7088">
        <w:rPr>
          <w:rFonts w:ascii="Times New Roman" w:hAnsi="Times New Roman"/>
        </w:rPr>
        <w:t xml:space="preserve"> b</w:t>
      </w:r>
      <w:r w:rsidR="003F7088" w:rsidRPr="003F7088">
        <w:rPr>
          <w:rFonts w:ascii="Times New Roman" w:hAnsi="Times New Roman"/>
        </w:rPr>
        <w:t>à</w:t>
      </w:r>
      <w:r w:rsidRPr="003F7088">
        <w:rPr>
          <w:rFonts w:ascii="Times New Roman" w:hAnsi="Times New Roman"/>
        </w:rPr>
        <w:t>i th</w:t>
      </w:r>
      <w:r w:rsidR="003F7088" w:rsidRPr="003F7088">
        <w:rPr>
          <w:rFonts w:ascii="Times New Roman" w:hAnsi="Times New Roman"/>
        </w:rPr>
        <w:t>ơ</w:t>
      </w:r>
      <w:r w:rsidRPr="003F7088">
        <w:rPr>
          <w:rFonts w:ascii="Times New Roman" w:hAnsi="Times New Roman"/>
        </w:rPr>
        <w:t xml:space="preserve"> ho</w:t>
      </w:r>
      <w:r w:rsidR="003F7088" w:rsidRPr="003F7088">
        <w:rPr>
          <w:rFonts w:ascii="Times New Roman" w:hAnsi="Times New Roman"/>
        </w:rPr>
        <w:t>ặ</w:t>
      </w:r>
      <w:r w:rsidRPr="003F7088">
        <w:rPr>
          <w:rFonts w:ascii="Times New Roman" w:hAnsi="Times New Roman"/>
        </w:rPr>
        <w:t>c tr</w:t>
      </w:r>
      <w:r w:rsidR="003F7088" w:rsidRPr="003F7088">
        <w:rPr>
          <w:rFonts w:ascii="Times New Roman" w:hAnsi="Times New Roman"/>
        </w:rPr>
        <w:t>í</w:t>
      </w:r>
      <w:r w:rsidRPr="003F7088">
        <w:rPr>
          <w:rFonts w:ascii="Times New Roman" w:hAnsi="Times New Roman"/>
        </w:rPr>
        <w:t>ch d</w:t>
      </w:r>
      <w:r w:rsidR="003F7088" w:rsidRPr="003F7088">
        <w:rPr>
          <w:rFonts w:ascii="Times New Roman" w:hAnsi="Times New Roman"/>
        </w:rPr>
        <w:t>ẫ</w:t>
      </w:r>
      <w:r w:rsidRPr="003F7088">
        <w:rPr>
          <w:rFonts w:ascii="Times New Roman" w:hAnsi="Times New Roman"/>
        </w:rPr>
        <w:t>n c</w:t>
      </w:r>
      <w:r w:rsidR="003F7088" w:rsidRPr="003F7088">
        <w:rPr>
          <w:rFonts w:ascii="Times New Roman" w:hAnsi="Times New Roman"/>
        </w:rPr>
        <w:t>â</w:t>
      </w:r>
      <w:r w:rsidRPr="003F7088">
        <w:rPr>
          <w:rFonts w:ascii="Times New Roman" w:hAnsi="Times New Roman"/>
        </w:rPr>
        <w:t xml:space="preserve">u </w:t>
      </w:r>
      <w:r w:rsidR="003F7088" w:rsidRPr="003F7088">
        <w:rPr>
          <w:rFonts w:ascii="Times New Roman" w:hAnsi="Times New Roman"/>
        </w:rPr>
        <w:t>đầ</w:t>
      </w:r>
      <w:r w:rsidRPr="003F7088">
        <w:rPr>
          <w:rFonts w:ascii="Times New Roman" w:hAnsi="Times New Roman"/>
        </w:rPr>
        <w:t>u – c</w:t>
      </w:r>
      <w:r w:rsidR="003F7088" w:rsidRPr="003F7088">
        <w:rPr>
          <w:rFonts w:ascii="Times New Roman" w:hAnsi="Times New Roman"/>
        </w:rPr>
        <w:t>â</w:t>
      </w:r>
      <w:r w:rsidRPr="003F7088">
        <w:rPr>
          <w:rFonts w:ascii="Times New Roman" w:hAnsi="Times New Roman"/>
        </w:rPr>
        <w:t>u cu</w:t>
      </w:r>
      <w:r w:rsidR="003F7088" w:rsidRPr="003F7088">
        <w:rPr>
          <w:rFonts w:ascii="Times New Roman" w:hAnsi="Times New Roman"/>
        </w:rPr>
        <w:t>ố</w:t>
      </w:r>
      <w:r w:rsidRPr="003F7088">
        <w:rPr>
          <w:rFonts w:ascii="Times New Roman" w:hAnsi="Times New Roman"/>
        </w:rPr>
        <w:t>i.</w:t>
      </w:r>
    </w:p>
    <w:p w:rsidR="00800134" w:rsidRPr="003F7088" w:rsidRDefault="00800134" w:rsidP="00800134">
      <w:pPr>
        <w:spacing w:line="276" w:lineRule="auto"/>
        <w:ind w:firstLine="720"/>
        <w:rPr>
          <w:rFonts w:ascii="Times New Roman" w:hAnsi="Times New Roman"/>
          <w:b/>
          <w:u w:val="single"/>
        </w:rPr>
      </w:pPr>
      <w:r w:rsidRPr="003F7088">
        <w:rPr>
          <w:rFonts w:ascii="Times New Roman" w:hAnsi="Times New Roman"/>
          <w:b/>
          <w:u w:val="single"/>
        </w:rPr>
        <w:t>*Th</w:t>
      </w:r>
      <w:r w:rsidR="003F7088" w:rsidRPr="003F7088">
        <w:rPr>
          <w:rFonts w:ascii="Times New Roman" w:hAnsi="Times New Roman"/>
          <w:b/>
          <w:u w:val="single"/>
        </w:rPr>
        <w:t>â</w:t>
      </w:r>
      <w:r w:rsidRPr="003F7088">
        <w:rPr>
          <w:rFonts w:ascii="Times New Roman" w:hAnsi="Times New Roman"/>
          <w:b/>
          <w:u w:val="single"/>
        </w:rPr>
        <w:t>n b</w:t>
      </w:r>
      <w:r w:rsidR="003F7088" w:rsidRPr="003F7088">
        <w:rPr>
          <w:rFonts w:ascii="Times New Roman" w:hAnsi="Times New Roman"/>
          <w:b/>
          <w:u w:val="single"/>
        </w:rPr>
        <w:t>à</w:t>
      </w:r>
      <w:r w:rsidRPr="003F7088">
        <w:rPr>
          <w:rFonts w:ascii="Times New Roman" w:hAnsi="Times New Roman"/>
          <w:b/>
          <w:u w:val="single"/>
        </w:rPr>
        <w:t xml:space="preserve">i: </w:t>
      </w:r>
    </w:p>
    <w:p w:rsidR="00800134" w:rsidRPr="003F7088" w:rsidRDefault="00800134" w:rsidP="00800134">
      <w:pPr>
        <w:spacing w:line="276" w:lineRule="auto"/>
        <w:ind w:firstLine="360"/>
        <w:rPr>
          <w:rFonts w:ascii="Times New Roman" w:hAnsi="Times New Roman"/>
        </w:rPr>
      </w:pPr>
      <w:r w:rsidRPr="003F7088">
        <w:rPr>
          <w:rFonts w:ascii="Times New Roman" w:hAnsi="Times New Roman"/>
          <w:b/>
          <w:i/>
          <w:u w:val="single"/>
        </w:rPr>
        <w:t>1. Hai c</w:t>
      </w:r>
      <w:r w:rsidR="003F7088" w:rsidRPr="003F7088">
        <w:rPr>
          <w:rFonts w:ascii="Times New Roman" w:hAnsi="Times New Roman"/>
          <w:b/>
          <w:i/>
          <w:u w:val="single"/>
        </w:rPr>
        <w:t>â</w:t>
      </w:r>
      <w:r w:rsidRPr="003F7088">
        <w:rPr>
          <w:rFonts w:ascii="Times New Roman" w:hAnsi="Times New Roman"/>
          <w:b/>
          <w:i/>
          <w:u w:val="single"/>
        </w:rPr>
        <w:t xml:space="preserve">u </w:t>
      </w:r>
      <w:r w:rsidR="003F7088" w:rsidRPr="003F7088">
        <w:rPr>
          <w:rFonts w:ascii="Times New Roman" w:hAnsi="Times New Roman"/>
          <w:b/>
          <w:i/>
          <w:u w:val="single"/>
        </w:rPr>
        <w:t>đề</w:t>
      </w:r>
      <w:r w:rsidRPr="003F7088">
        <w:rPr>
          <w:rFonts w:ascii="Times New Roman" w:hAnsi="Times New Roman"/>
          <w:b/>
          <w:i/>
          <w:u w:val="single"/>
        </w:rPr>
        <w:t>:</w:t>
      </w:r>
      <w:r w:rsidRPr="003F7088">
        <w:rPr>
          <w:rFonts w:ascii="Times New Roman" w:hAnsi="Times New Roman"/>
        </w:rPr>
        <w:t xml:space="preserve"> th</w:t>
      </w:r>
      <w:r w:rsidR="003F7088" w:rsidRPr="003F7088">
        <w:rPr>
          <w:rFonts w:ascii="Times New Roman" w:hAnsi="Times New Roman"/>
        </w:rPr>
        <w:t>ể</w:t>
      </w:r>
      <w:r w:rsidRPr="003F7088">
        <w:rPr>
          <w:rFonts w:ascii="Times New Roman" w:hAnsi="Times New Roman"/>
        </w:rPr>
        <w:t xml:space="preserve"> hi</w:t>
      </w:r>
      <w:r w:rsidR="003F7088" w:rsidRPr="003F7088">
        <w:rPr>
          <w:rFonts w:ascii="Times New Roman" w:hAnsi="Times New Roman"/>
        </w:rPr>
        <w:t>ệ</w:t>
      </w:r>
      <w:r w:rsidRPr="003F7088">
        <w:rPr>
          <w:rFonts w:ascii="Times New Roman" w:hAnsi="Times New Roman"/>
        </w:rPr>
        <w:t>n 1 t</w:t>
      </w:r>
      <w:r w:rsidR="003F7088" w:rsidRPr="003F7088">
        <w:rPr>
          <w:rFonts w:ascii="Times New Roman" w:hAnsi="Times New Roman"/>
        </w:rPr>
        <w:t>ư</w:t>
      </w:r>
      <w:r w:rsidRPr="003F7088">
        <w:rPr>
          <w:rFonts w:ascii="Times New Roman" w:hAnsi="Times New Roman"/>
        </w:rPr>
        <w:t xml:space="preserve"> th</w:t>
      </w:r>
      <w:r w:rsidR="003F7088" w:rsidRPr="003F7088">
        <w:rPr>
          <w:rFonts w:ascii="Times New Roman" w:hAnsi="Times New Roman"/>
        </w:rPr>
        <w:t>ế</w:t>
      </w:r>
      <w:r w:rsidRPr="003F7088">
        <w:rPr>
          <w:rFonts w:ascii="Times New Roman" w:hAnsi="Times New Roman"/>
        </w:rPr>
        <w:t xml:space="preserve"> ngang t</w:t>
      </w:r>
      <w:r w:rsidR="003F7088" w:rsidRPr="003F7088">
        <w:rPr>
          <w:rFonts w:ascii="Times New Roman" w:hAnsi="Times New Roman"/>
        </w:rPr>
        <w:t>à</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 xml:space="preserve">a 1 </w:t>
      </w:r>
      <w:r w:rsidR="003F7088" w:rsidRPr="003F7088">
        <w:rPr>
          <w:rFonts w:ascii="Times New Roman" w:hAnsi="Times New Roman"/>
        </w:rPr>
        <w:t>đấ</w:t>
      </w:r>
      <w:r w:rsidRPr="003F7088">
        <w:rPr>
          <w:rFonts w:ascii="Times New Roman" w:hAnsi="Times New Roman"/>
        </w:rPr>
        <w:t>ng nam nhi, kh</w:t>
      </w:r>
      <w:r w:rsidR="003F7088" w:rsidRPr="003F7088">
        <w:rPr>
          <w:rFonts w:ascii="Times New Roman" w:hAnsi="Times New Roman"/>
        </w:rPr>
        <w:t>ô</w:t>
      </w:r>
      <w:r w:rsidRPr="003F7088">
        <w:rPr>
          <w:rFonts w:ascii="Times New Roman" w:hAnsi="Times New Roman"/>
        </w:rPr>
        <w:t>ng ph</w:t>
      </w:r>
      <w:r w:rsidR="003F7088" w:rsidRPr="003F7088">
        <w:rPr>
          <w:rFonts w:ascii="Times New Roman" w:hAnsi="Times New Roman"/>
        </w:rPr>
        <w:t>ả</w:t>
      </w:r>
      <w:r w:rsidRPr="003F7088">
        <w:rPr>
          <w:rFonts w:ascii="Times New Roman" w:hAnsi="Times New Roman"/>
        </w:rPr>
        <w:t>i s</w:t>
      </w:r>
      <w:r w:rsidR="003F7088" w:rsidRPr="003F7088">
        <w:rPr>
          <w:rFonts w:ascii="Times New Roman" w:hAnsi="Times New Roman"/>
        </w:rPr>
        <w:t>ố</w:t>
      </w:r>
      <w:r w:rsidRPr="003F7088">
        <w:rPr>
          <w:rFonts w:ascii="Times New Roman" w:hAnsi="Times New Roman"/>
        </w:rPr>
        <w:t>ng trong c</w:t>
      </w:r>
      <w:r w:rsidR="003F7088" w:rsidRPr="003F7088">
        <w:rPr>
          <w:rFonts w:ascii="Times New Roman" w:hAnsi="Times New Roman"/>
        </w:rPr>
        <w:t>ả</w:t>
      </w:r>
      <w:r w:rsidRPr="003F7088">
        <w:rPr>
          <w:rFonts w:ascii="Times New Roman" w:hAnsi="Times New Roman"/>
        </w:rPr>
        <w:t>nh ‘v</w:t>
      </w:r>
      <w:r w:rsidR="003F7088" w:rsidRPr="003F7088">
        <w:rPr>
          <w:rFonts w:ascii="Times New Roman" w:hAnsi="Times New Roman"/>
        </w:rPr>
        <w:t>ợ</w:t>
      </w:r>
      <w:r w:rsidRPr="003F7088">
        <w:rPr>
          <w:rFonts w:ascii="Times New Roman" w:hAnsi="Times New Roman"/>
        </w:rPr>
        <w:t xml:space="preserve"> b</w:t>
      </w:r>
      <w:r w:rsidR="003F7088" w:rsidRPr="003F7088">
        <w:rPr>
          <w:rFonts w:ascii="Times New Roman" w:hAnsi="Times New Roman"/>
        </w:rPr>
        <w:t>ì</w:t>
      </w:r>
      <w:r w:rsidRPr="003F7088">
        <w:rPr>
          <w:rFonts w:ascii="Times New Roman" w:hAnsi="Times New Roman"/>
        </w:rPr>
        <w:t>u con r</w:t>
      </w:r>
      <w:r w:rsidR="003F7088" w:rsidRPr="003F7088">
        <w:rPr>
          <w:rFonts w:ascii="Times New Roman" w:hAnsi="Times New Roman"/>
        </w:rPr>
        <w:t>í</w:t>
      </w:r>
      <w:r w:rsidRPr="003F7088">
        <w:rPr>
          <w:rFonts w:ascii="Times New Roman" w:hAnsi="Times New Roman"/>
        </w:rPr>
        <w:t>u” ho</w:t>
      </w:r>
      <w:r w:rsidR="003F7088" w:rsidRPr="003F7088">
        <w:rPr>
          <w:rFonts w:ascii="Times New Roman" w:hAnsi="Times New Roman"/>
        </w:rPr>
        <w:t>ặ</w:t>
      </w:r>
      <w:r w:rsidRPr="003F7088">
        <w:rPr>
          <w:rFonts w:ascii="Times New Roman" w:hAnsi="Times New Roman"/>
        </w:rPr>
        <w:t>c khom l</w:t>
      </w:r>
      <w:r w:rsidR="003F7088" w:rsidRPr="003F7088">
        <w:rPr>
          <w:rFonts w:ascii="Times New Roman" w:hAnsi="Times New Roman"/>
        </w:rPr>
        <w:t>ư</w:t>
      </w:r>
      <w:r w:rsidRPr="003F7088">
        <w:rPr>
          <w:rFonts w:ascii="Times New Roman" w:hAnsi="Times New Roman"/>
        </w:rPr>
        <w:t>ng qu</w:t>
      </w:r>
      <w:r w:rsidR="003F7088" w:rsidRPr="003F7088">
        <w:rPr>
          <w:rFonts w:ascii="Times New Roman" w:hAnsi="Times New Roman"/>
        </w:rPr>
        <w:t>ỳ</w:t>
      </w:r>
      <w:r w:rsidRPr="003F7088">
        <w:rPr>
          <w:rFonts w:ascii="Times New Roman" w:hAnsi="Times New Roman"/>
        </w:rPr>
        <w:t xml:space="preserve"> g</w:t>
      </w:r>
      <w:r w:rsidR="003F7088" w:rsidRPr="003F7088">
        <w:rPr>
          <w:rFonts w:ascii="Times New Roman" w:hAnsi="Times New Roman"/>
        </w:rPr>
        <w:t>ố</w:t>
      </w:r>
      <w:r w:rsidRPr="003F7088">
        <w:rPr>
          <w:rFonts w:ascii="Times New Roman" w:hAnsi="Times New Roman"/>
        </w:rPr>
        <w:t xml:space="preserve">i </w:t>
      </w:r>
      <w:r w:rsidR="003F7088" w:rsidRPr="003F7088">
        <w:rPr>
          <w:rFonts w:ascii="Times New Roman" w:hAnsi="Times New Roman"/>
        </w:rPr>
        <w:t>ở</w:t>
      </w:r>
      <w:r w:rsidRPr="003F7088">
        <w:rPr>
          <w:rFonts w:ascii="Times New Roman" w:hAnsi="Times New Roman"/>
        </w:rPr>
        <w:t xml:space="preserve"> ch</w:t>
      </w:r>
      <w:r w:rsidR="003F7088" w:rsidRPr="003F7088">
        <w:rPr>
          <w:rFonts w:ascii="Times New Roman" w:hAnsi="Times New Roman"/>
        </w:rPr>
        <w:t>ố</w:t>
      </w:r>
      <w:r w:rsidRPr="003F7088">
        <w:rPr>
          <w:rFonts w:ascii="Times New Roman" w:hAnsi="Times New Roman"/>
        </w:rPr>
        <w:t>n quan tr</w:t>
      </w:r>
      <w:r w:rsidR="003F7088" w:rsidRPr="003F7088">
        <w:rPr>
          <w:rFonts w:ascii="Times New Roman" w:hAnsi="Times New Roman"/>
        </w:rPr>
        <w:t>ườ</w:t>
      </w:r>
      <w:r w:rsidRPr="003F7088">
        <w:rPr>
          <w:rFonts w:ascii="Times New Roman" w:hAnsi="Times New Roman"/>
        </w:rPr>
        <w:t>ng, m</w:t>
      </w:r>
      <w:r w:rsidR="003F7088" w:rsidRPr="003F7088">
        <w:rPr>
          <w:rFonts w:ascii="Times New Roman" w:hAnsi="Times New Roman"/>
        </w:rPr>
        <w:t>à</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w:t>
      </w:r>
      <w:r w:rsidR="003F7088" w:rsidRPr="003F7088">
        <w:rPr>
          <w:rFonts w:ascii="Times New Roman" w:hAnsi="Times New Roman"/>
        </w:rPr>
        <w:t>đứ</w:t>
      </w:r>
      <w:r w:rsidRPr="003F7088">
        <w:rPr>
          <w:rFonts w:ascii="Times New Roman" w:hAnsi="Times New Roman"/>
        </w:rPr>
        <w:t>ng gi</w:t>
      </w:r>
      <w:r w:rsidR="003F7088" w:rsidRPr="003F7088">
        <w:rPr>
          <w:rFonts w:ascii="Times New Roman" w:hAnsi="Times New Roman"/>
        </w:rPr>
        <w:t>ữ</w:t>
      </w:r>
      <w:r w:rsidRPr="003F7088">
        <w:rPr>
          <w:rFonts w:ascii="Times New Roman" w:hAnsi="Times New Roman"/>
        </w:rPr>
        <w:t xml:space="preserve">a </w:t>
      </w:r>
      <w:r w:rsidR="003F7088" w:rsidRPr="003F7088">
        <w:rPr>
          <w:rFonts w:ascii="Times New Roman" w:hAnsi="Times New Roman"/>
        </w:rPr>
        <w:t>đấ</w:t>
      </w:r>
      <w:r w:rsidRPr="003F7088">
        <w:rPr>
          <w:rFonts w:ascii="Times New Roman" w:hAnsi="Times New Roman"/>
        </w:rPr>
        <w:t>t C</w:t>
      </w:r>
      <w:r w:rsidR="003F7088" w:rsidRPr="003F7088">
        <w:rPr>
          <w:rFonts w:ascii="Times New Roman" w:hAnsi="Times New Roman"/>
        </w:rPr>
        <w:t>ô</w:t>
      </w:r>
      <w:r w:rsidRPr="003F7088">
        <w:rPr>
          <w:rFonts w:ascii="Times New Roman" w:hAnsi="Times New Roman"/>
        </w:rPr>
        <w:t>n L</w:t>
      </w:r>
      <w:r w:rsidR="003F7088" w:rsidRPr="003F7088">
        <w:rPr>
          <w:rFonts w:ascii="Times New Roman" w:hAnsi="Times New Roman"/>
        </w:rPr>
        <w:t>ô</w:t>
      </w:r>
      <w:r w:rsidRPr="003F7088">
        <w:rPr>
          <w:rFonts w:ascii="Times New Roman" w:hAnsi="Times New Roman"/>
        </w:rPr>
        <w:t>n”, 1 nh</w:t>
      </w:r>
      <w:r w:rsidR="003F7088" w:rsidRPr="003F7088">
        <w:rPr>
          <w:rFonts w:ascii="Times New Roman" w:hAnsi="Times New Roman"/>
        </w:rPr>
        <w:t>à</w:t>
      </w:r>
      <w:r w:rsidRPr="003F7088">
        <w:rPr>
          <w:rFonts w:ascii="Times New Roman" w:hAnsi="Times New Roman"/>
        </w:rPr>
        <w:t xml:space="preserve"> t</w:t>
      </w:r>
      <w:r w:rsidR="003F7088" w:rsidRPr="003F7088">
        <w:rPr>
          <w:rFonts w:ascii="Times New Roman" w:hAnsi="Times New Roman"/>
        </w:rPr>
        <w:t>ù</w:t>
      </w:r>
      <w:r w:rsidRPr="003F7088">
        <w:rPr>
          <w:rFonts w:ascii="Times New Roman" w:hAnsi="Times New Roman"/>
        </w:rPr>
        <w:t xml:space="preserve">, 1 </w:t>
      </w:r>
      <w:r w:rsidR="003F7088" w:rsidRPr="003F7088">
        <w:rPr>
          <w:rFonts w:ascii="Times New Roman" w:hAnsi="Times New Roman"/>
        </w:rPr>
        <w:t>đị</w:t>
      </w:r>
      <w:r w:rsidRPr="003F7088">
        <w:rPr>
          <w:rFonts w:ascii="Times New Roman" w:hAnsi="Times New Roman"/>
        </w:rPr>
        <w:t>a ng</w:t>
      </w:r>
      <w:r w:rsidR="003F7088" w:rsidRPr="003F7088">
        <w:rPr>
          <w:rFonts w:ascii="Times New Roman" w:hAnsi="Times New Roman"/>
        </w:rPr>
        <w:t>ụ</w:t>
      </w:r>
      <w:r w:rsidRPr="003F7088">
        <w:rPr>
          <w:rFonts w:ascii="Times New Roman" w:hAnsi="Times New Roman"/>
        </w:rPr>
        <w:t xml:space="preserve">c. </w:t>
      </w:r>
      <w:r w:rsidR="003F7088" w:rsidRPr="003F7088">
        <w:rPr>
          <w:rFonts w:ascii="Times New Roman" w:hAnsi="Times New Roman"/>
        </w:rPr>
        <w:t>Đầ</w:t>
      </w:r>
      <w:r w:rsidRPr="003F7088">
        <w:rPr>
          <w:rFonts w:ascii="Times New Roman" w:hAnsi="Times New Roman"/>
        </w:rPr>
        <w:t xml:space="preserve">u </w:t>
      </w:r>
      <w:r w:rsidR="003F7088" w:rsidRPr="003F7088">
        <w:rPr>
          <w:rFonts w:ascii="Times New Roman" w:hAnsi="Times New Roman"/>
        </w:rPr>
        <w:t>độ</w:t>
      </w:r>
      <w:r w:rsidRPr="003F7088">
        <w:rPr>
          <w:rFonts w:ascii="Times New Roman" w:hAnsi="Times New Roman"/>
        </w:rPr>
        <w:t>i tr</w:t>
      </w:r>
      <w:r w:rsidR="003F7088" w:rsidRPr="003F7088">
        <w:rPr>
          <w:rFonts w:ascii="Times New Roman" w:hAnsi="Times New Roman"/>
        </w:rPr>
        <w:t>ờ</w:t>
      </w:r>
      <w:r w:rsidRPr="003F7088">
        <w:rPr>
          <w:rFonts w:ascii="Times New Roman" w:hAnsi="Times New Roman"/>
        </w:rPr>
        <w:t>i, ch</w:t>
      </w:r>
      <w:r w:rsidR="003F7088" w:rsidRPr="003F7088">
        <w:rPr>
          <w:rFonts w:ascii="Times New Roman" w:hAnsi="Times New Roman"/>
        </w:rPr>
        <w:t>â</w:t>
      </w:r>
      <w:r w:rsidRPr="003F7088">
        <w:rPr>
          <w:rFonts w:ascii="Times New Roman" w:hAnsi="Times New Roman"/>
        </w:rPr>
        <w:t xml:space="preserve">n </w:t>
      </w:r>
      <w:r w:rsidR="003F7088" w:rsidRPr="003F7088">
        <w:rPr>
          <w:rFonts w:ascii="Times New Roman" w:hAnsi="Times New Roman"/>
        </w:rPr>
        <w:t>đạ</w:t>
      </w:r>
      <w:r w:rsidRPr="003F7088">
        <w:rPr>
          <w:rFonts w:ascii="Times New Roman" w:hAnsi="Times New Roman"/>
        </w:rPr>
        <w:t xml:space="preserve">p </w:t>
      </w:r>
      <w:r w:rsidR="003F7088" w:rsidRPr="003F7088">
        <w:rPr>
          <w:rFonts w:ascii="Times New Roman" w:hAnsi="Times New Roman"/>
        </w:rPr>
        <w:t>đấ</w:t>
      </w:r>
      <w:r w:rsidRPr="003F7088">
        <w:rPr>
          <w:rFonts w:ascii="Times New Roman" w:hAnsi="Times New Roman"/>
        </w:rPr>
        <w:t>t, tai nghe s</w:t>
      </w:r>
      <w:r w:rsidR="003F7088" w:rsidRPr="003F7088">
        <w:rPr>
          <w:rFonts w:ascii="Times New Roman" w:hAnsi="Times New Roman"/>
        </w:rPr>
        <w:t>ó</w:t>
      </w:r>
      <w:r w:rsidRPr="003F7088">
        <w:rPr>
          <w:rFonts w:ascii="Times New Roman" w:hAnsi="Times New Roman"/>
        </w:rPr>
        <w:t>ng v</w:t>
      </w:r>
      <w:r w:rsidR="003F7088" w:rsidRPr="003F7088">
        <w:rPr>
          <w:rFonts w:ascii="Times New Roman" w:hAnsi="Times New Roman"/>
        </w:rPr>
        <w:t>ỗ</w:t>
      </w:r>
      <w:r w:rsidRPr="003F7088">
        <w:rPr>
          <w:rFonts w:ascii="Times New Roman" w:hAnsi="Times New Roman"/>
        </w:rPr>
        <w:t xml:space="preserve"> su</w:t>
      </w:r>
      <w:r w:rsidR="003F7088" w:rsidRPr="003F7088">
        <w:rPr>
          <w:rFonts w:ascii="Times New Roman" w:hAnsi="Times New Roman"/>
        </w:rPr>
        <w:t>ố</w:t>
      </w:r>
      <w:r w:rsidRPr="003F7088">
        <w:rPr>
          <w:rFonts w:ascii="Times New Roman" w:hAnsi="Times New Roman"/>
        </w:rPr>
        <w:t xml:space="preserve">t </w:t>
      </w:r>
      <w:r w:rsidR="003F7088" w:rsidRPr="003F7088">
        <w:rPr>
          <w:rFonts w:ascii="Times New Roman" w:hAnsi="Times New Roman"/>
        </w:rPr>
        <w:t>đê</w:t>
      </w:r>
      <w:r w:rsidRPr="003F7088">
        <w:rPr>
          <w:rFonts w:ascii="Times New Roman" w:hAnsi="Times New Roman"/>
        </w:rPr>
        <w:t>m ng</w:t>
      </w:r>
      <w:r w:rsidR="003F7088" w:rsidRPr="003F7088">
        <w:rPr>
          <w:rFonts w:ascii="Times New Roman" w:hAnsi="Times New Roman"/>
        </w:rPr>
        <w:t>à</w:t>
      </w:r>
      <w:r w:rsidRPr="003F7088">
        <w:rPr>
          <w:rFonts w:ascii="Times New Roman" w:hAnsi="Times New Roman"/>
        </w:rPr>
        <w:t>y. “L</w:t>
      </w:r>
      <w:r w:rsidR="003F7088" w:rsidRPr="003F7088">
        <w:rPr>
          <w:rFonts w:ascii="Times New Roman" w:hAnsi="Times New Roman"/>
        </w:rPr>
        <w:t>ừ</w:t>
      </w:r>
      <w:r w:rsidRPr="003F7088">
        <w:rPr>
          <w:rFonts w:ascii="Times New Roman" w:hAnsi="Times New Roman"/>
        </w:rPr>
        <w:t>ng l</w:t>
      </w:r>
      <w:r w:rsidR="003F7088" w:rsidRPr="003F7088">
        <w:rPr>
          <w:rFonts w:ascii="Times New Roman" w:hAnsi="Times New Roman"/>
        </w:rPr>
        <w:t>ẫ</w:t>
      </w:r>
      <w:r w:rsidRPr="003F7088">
        <w:rPr>
          <w:rFonts w:ascii="Times New Roman" w:hAnsi="Times New Roman"/>
        </w:rPr>
        <w:t>y” ngh</w:t>
      </w:r>
      <w:r w:rsidR="003F7088" w:rsidRPr="003F7088">
        <w:rPr>
          <w:rFonts w:ascii="Times New Roman" w:hAnsi="Times New Roman"/>
        </w:rPr>
        <w:t>ĩ</w:t>
      </w:r>
      <w:r w:rsidRPr="003F7088">
        <w:rPr>
          <w:rFonts w:ascii="Times New Roman" w:hAnsi="Times New Roman"/>
        </w:rPr>
        <w:t>a l</w:t>
      </w:r>
      <w:r w:rsidR="003F7088" w:rsidRPr="003F7088">
        <w:rPr>
          <w:rFonts w:ascii="Times New Roman" w:hAnsi="Times New Roman"/>
        </w:rPr>
        <w:t>à</w:t>
      </w:r>
      <w:r w:rsidRPr="003F7088">
        <w:rPr>
          <w:rFonts w:ascii="Times New Roman" w:hAnsi="Times New Roman"/>
        </w:rPr>
        <w:t xml:space="preserve"> vang </w:t>
      </w:r>
      <w:r w:rsidR="003F7088" w:rsidRPr="003F7088">
        <w:rPr>
          <w:rFonts w:ascii="Times New Roman" w:hAnsi="Times New Roman"/>
        </w:rPr>
        <w:t>độ</w:t>
      </w:r>
      <w:r w:rsidRPr="003F7088">
        <w:rPr>
          <w:rFonts w:ascii="Times New Roman" w:hAnsi="Times New Roman"/>
        </w:rPr>
        <w:t>ng, ch</w:t>
      </w:r>
      <w:r w:rsidR="003F7088" w:rsidRPr="003F7088">
        <w:rPr>
          <w:rFonts w:ascii="Times New Roman" w:hAnsi="Times New Roman"/>
        </w:rPr>
        <w:t>ấ</w:t>
      </w:r>
      <w:r w:rsidRPr="003F7088">
        <w:rPr>
          <w:rFonts w:ascii="Times New Roman" w:hAnsi="Times New Roman"/>
        </w:rPr>
        <w:t xml:space="preserve">n </w:t>
      </w:r>
      <w:r w:rsidR="003F7088" w:rsidRPr="003F7088">
        <w:rPr>
          <w:rFonts w:ascii="Times New Roman" w:hAnsi="Times New Roman"/>
        </w:rPr>
        <w:t>độ</w:t>
      </w:r>
      <w:r w:rsidRPr="003F7088">
        <w:rPr>
          <w:rFonts w:ascii="Times New Roman" w:hAnsi="Times New Roman"/>
        </w:rPr>
        <w:t>ng. C</w:t>
      </w:r>
      <w:r w:rsidR="003F7088" w:rsidRPr="003F7088">
        <w:rPr>
          <w:rFonts w:ascii="Times New Roman" w:hAnsi="Times New Roman"/>
        </w:rPr>
        <w:t>ô</w:t>
      </w:r>
      <w:r w:rsidRPr="003F7088">
        <w:rPr>
          <w:rFonts w:ascii="Times New Roman" w:hAnsi="Times New Roman"/>
        </w:rPr>
        <w:t xml:space="preserve">ng </w:t>
      </w:r>
      <w:r w:rsidRPr="003F7088">
        <w:rPr>
          <w:rFonts w:ascii="Times New Roman" w:hAnsi="Times New Roman"/>
        </w:rPr>
        <w:lastRenderedPageBreak/>
        <w:t>vi</w:t>
      </w:r>
      <w:r w:rsidR="003F7088" w:rsidRPr="003F7088">
        <w:rPr>
          <w:rFonts w:ascii="Times New Roman" w:hAnsi="Times New Roman"/>
        </w:rPr>
        <w:t>ệ</w:t>
      </w:r>
      <w:r w:rsidRPr="003F7088">
        <w:rPr>
          <w:rFonts w:ascii="Times New Roman" w:hAnsi="Times New Roman"/>
        </w:rPr>
        <w:t xml:space="preserve">c </w:t>
      </w:r>
      <w:r w:rsidR="003F7088" w:rsidRPr="003F7088">
        <w:rPr>
          <w:rFonts w:ascii="Times New Roman" w:hAnsi="Times New Roman"/>
        </w:rPr>
        <w:t>đậ</w:t>
      </w:r>
      <w:r w:rsidRPr="003F7088">
        <w:rPr>
          <w:rFonts w:ascii="Times New Roman" w:hAnsi="Times New Roman"/>
        </w:rPr>
        <w:t xml:space="preserve">p </w:t>
      </w:r>
      <w:r w:rsidR="003F7088" w:rsidRPr="003F7088">
        <w:rPr>
          <w:rFonts w:ascii="Times New Roman" w:hAnsi="Times New Roman"/>
        </w:rPr>
        <w:t>đá</w:t>
      </w:r>
      <w:r w:rsidRPr="003F7088">
        <w:rPr>
          <w:rFonts w:ascii="Times New Roman" w:hAnsi="Times New Roman"/>
        </w:rPr>
        <w:t>, c</w:t>
      </w:r>
      <w:r w:rsidR="003F7088" w:rsidRPr="003F7088">
        <w:rPr>
          <w:rFonts w:ascii="Times New Roman" w:hAnsi="Times New Roman"/>
        </w:rPr>
        <w:t>ô</w:t>
      </w:r>
      <w:r w:rsidRPr="003F7088">
        <w:rPr>
          <w:rFonts w:ascii="Times New Roman" w:hAnsi="Times New Roman"/>
        </w:rPr>
        <w:t>ng vi</w:t>
      </w:r>
      <w:r w:rsidR="003F7088" w:rsidRPr="003F7088">
        <w:rPr>
          <w:rFonts w:ascii="Times New Roman" w:hAnsi="Times New Roman"/>
        </w:rPr>
        <w:t>ệ</w:t>
      </w:r>
      <w:r w:rsidRPr="003F7088">
        <w:rPr>
          <w:rFonts w:ascii="Times New Roman" w:hAnsi="Times New Roman"/>
        </w:rPr>
        <w:t xml:space="preserve">c lao </w:t>
      </w:r>
      <w:r w:rsidR="003F7088" w:rsidRPr="003F7088">
        <w:rPr>
          <w:rFonts w:ascii="Times New Roman" w:hAnsi="Times New Roman"/>
        </w:rPr>
        <w:t>độ</w:t>
      </w:r>
      <w:r w:rsidRPr="003F7088">
        <w:rPr>
          <w:rFonts w:ascii="Times New Roman" w:hAnsi="Times New Roman"/>
        </w:rPr>
        <w:t>ng kh</w:t>
      </w:r>
      <w:r w:rsidR="003F7088" w:rsidRPr="003F7088">
        <w:rPr>
          <w:rFonts w:ascii="Times New Roman" w:hAnsi="Times New Roman"/>
        </w:rPr>
        <w:t>ổ</w:t>
      </w:r>
      <w:r w:rsidRPr="003F7088">
        <w:rPr>
          <w:rFonts w:ascii="Times New Roman" w:hAnsi="Times New Roman"/>
        </w:rPr>
        <w:t xml:space="preserve"> sai l</w:t>
      </w:r>
      <w:r w:rsidR="003F7088" w:rsidRPr="003F7088">
        <w:rPr>
          <w:rFonts w:ascii="Times New Roman" w:hAnsi="Times New Roman"/>
        </w:rPr>
        <w:t>à</w:t>
      </w:r>
      <w:r w:rsidRPr="003F7088">
        <w:rPr>
          <w:rFonts w:ascii="Times New Roman" w:hAnsi="Times New Roman"/>
        </w:rPr>
        <w:t xml:space="preserve"> 1 th</w:t>
      </w:r>
      <w:r w:rsidR="003F7088" w:rsidRPr="003F7088">
        <w:rPr>
          <w:rFonts w:ascii="Times New Roman" w:hAnsi="Times New Roman"/>
        </w:rPr>
        <w:t>ử</w:t>
      </w:r>
      <w:r w:rsidRPr="003F7088">
        <w:rPr>
          <w:rFonts w:ascii="Times New Roman" w:hAnsi="Times New Roman"/>
        </w:rPr>
        <w:t xml:space="preserve"> th</w:t>
      </w:r>
      <w:r w:rsidR="003F7088" w:rsidRPr="003F7088">
        <w:rPr>
          <w:rFonts w:ascii="Times New Roman" w:hAnsi="Times New Roman"/>
        </w:rPr>
        <w:t>á</w:t>
      </w:r>
      <w:r w:rsidRPr="003F7088">
        <w:rPr>
          <w:rFonts w:ascii="Times New Roman" w:hAnsi="Times New Roman"/>
        </w:rPr>
        <w:t>ch v</w:t>
      </w:r>
      <w:r w:rsidR="003F7088" w:rsidRPr="003F7088">
        <w:rPr>
          <w:rFonts w:ascii="Times New Roman" w:hAnsi="Times New Roman"/>
        </w:rPr>
        <w:t>ô</w:t>
      </w:r>
      <w:r w:rsidRPr="003F7088">
        <w:rPr>
          <w:rFonts w:ascii="Times New Roman" w:hAnsi="Times New Roman"/>
        </w:rPr>
        <w:t xml:space="preserve"> c</w:t>
      </w:r>
      <w:r w:rsidR="003F7088" w:rsidRPr="003F7088">
        <w:rPr>
          <w:rFonts w:ascii="Times New Roman" w:hAnsi="Times New Roman"/>
        </w:rPr>
        <w:t>ù</w:t>
      </w:r>
      <w:r w:rsidRPr="003F7088">
        <w:rPr>
          <w:rFonts w:ascii="Times New Roman" w:hAnsi="Times New Roman"/>
        </w:rPr>
        <w:t>ng n</w:t>
      </w:r>
      <w:r w:rsidR="003F7088" w:rsidRPr="003F7088">
        <w:rPr>
          <w:rFonts w:ascii="Times New Roman" w:hAnsi="Times New Roman"/>
        </w:rPr>
        <w:t>ặ</w:t>
      </w:r>
      <w:r w:rsidRPr="003F7088">
        <w:rPr>
          <w:rFonts w:ascii="Times New Roman" w:hAnsi="Times New Roman"/>
        </w:rPr>
        <w:t>ng n</w:t>
      </w:r>
      <w:r w:rsidR="003F7088" w:rsidRPr="003F7088">
        <w:rPr>
          <w:rFonts w:ascii="Times New Roman" w:hAnsi="Times New Roman"/>
        </w:rPr>
        <w:t>ề</w:t>
      </w:r>
      <w:r w:rsidRPr="003F7088">
        <w:rPr>
          <w:rFonts w:ascii="Times New Roman" w:hAnsi="Times New Roman"/>
        </w:rPr>
        <w:t>, nh</w:t>
      </w:r>
      <w:r w:rsidR="003F7088" w:rsidRPr="003F7088">
        <w:rPr>
          <w:rFonts w:ascii="Times New Roman" w:hAnsi="Times New Roman"/>
        </w:rPr>
        <w:t>ư</w:t>
      </w:r>
      <w:r w:rsidRPr="003F7088">
        <w:rPr>
          <w:rFonts w:ascii="Times New Roman" w:hAnsi="Times New Roman"/>
        </w:rPr>
        <w:t xml:space="preserve">ng </w:t>
      </w:r>
      <w:r w:rsidR="003F7088" w:rsidRPr="003F7088">
        <w:rPr>
          <w:rFonts w:ascii="Times New Roman" w:hAnsi="Times New Roman"/>
        </w:rPr>
        <w:t>đố</w:t>
      </w:r>
      <w:r w:rsidRPr="003F7088">
        <w:rPr>
          <w:rFonts w:ascii="Times New Roman" w:hAnsi="Times New Roman"/>
        </w:rPr>
        <w:t>i v</w:t>
      </w:r>
      <w:r w:rsidR="003F7088" w:rsidRPr="003F7088">
        <w:rPr>
          <w:rFonts w:ascii="Times New Roman" w:hAnsi="Times New Roman"/>
        </w:rPr>
        <w:t>ớ</w:t>
      </w:r>
      <w:r w:rsidRPr="003F7088">
        <w:rPr>
          <w:rFonts w:ascii="Times New Roman" w:hAnsi="Times New Roman"/>
        </w:rPr>
        <w:t>i k</w:t>
      </w:r>
      <w:r w:rsidR="003F7088" w:rsidRPr="003F7088">
        <w:rPr>
          <w:rFonts w:ascii="Times New Roman" w:hAnsi="Times New Roman"/>
        </w:rPr>
        <w:t>ẻ</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m trai c</w:t>
      </w:r>
      <w:r w:rsidR="003F7088" w:rsidRPr="003F7088">
        <w:rPr>
          <w:rFonts w:ascii="Times New Roman" w:hAnsi="Times New Roman"/>
        </w:rPr>
        <w:t>à</w:t>
      </w:r>
      <w:r w:rsidRPr="003F7088">
        <w:rPr>
          <w:rFonts w:ascii="Times New Roman" w:hAnsi="Times New Roman"/>
        </w:rPr>
        <w:t>ng th</w:t>
      </w:r>
      <w:r w:rsidR="003F7088" w:rsidRPr="003F7088">
        <w:rPr>
          <w:rFonts w:ascii="Times New Roman" w:hAnsi="Times New Roman"/>
        </w:rPr>
        <w:t>ể</w:t>
      </w:r>
      <w:r w:rsidRPr="003F7088">
        <w:rPr>
          <w:rFonts w:ascii="Times New Roman" w:hAnsi="Times New Roman"/>
        </w:rPr>
        <w:t xml:space="preserve"> hi</w:t>
      </w:r>
      <w:r w:rsidR="003F7088" w:rsidRPr="003F7088">
        <w:rPr>
          <w:rFonts w:ascii="Times New Roman" w:hAnsi="Times New Roman"/>
        </w:rPr>
        <w:t>ệ</w:t>
      </w:r>
      <w:r w:rsidRPr="003F7088">
        <w:rPr>
          <w:rFonts w:ascii="Times New Roman" w:hAnsi="Times New Roman"/>
        </w:rPr>
        <w:t>n kh</w:t>
      </w:r>
      <w:r w:rsidR="003F7088" w:rsidRPr="003F7088">
        <w:rPr>
          <w:rFonts w:ascii="Times New Roman" w:hAnsi="Times New Roman"/>
        </w:rPr>
        <w:t>í</w:t>
      </w:r>
      <w:r w:rsidRPr="003F7088">
        <w:rPr>
          <w:rFonts w:ascii="Times New Roman" w:hAnsi="Times New Roman"/>
        </w:rPr>
        <w:t>u ph</w:t>
      </w:r>
      <w:r w:rsidR="003F7088" w:rsidRPr="003F7088">
        <w:rPr>
          <w:rFonts w:ascii="Times New Roman" w:hAnsi="Times New Roman"/>
        </w:rPr>
        <w:t>á</w:t>
      </w:r>
      <w:r w:rsidRPr="003F7088">
        <w:rPr>
          <w:rFonts w:ascii="Times New Roman" w:hAnsi="Times New Roman"/>
        </w:rPr>
        <w:t>ch, uy d</w:t>
      </w:r>
      <w:r w:rsidR="003F7088" w:rsidRPr="003F7088">
        <w:rPr>
          <w:rFonts w:ascii="Times New Roman" w:hAnsi="Times New Roman"/>
        </w:rPr>
        <w:t>ũ</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m</w:t>
      </w:r>
      <w:r w:rsidR="003F7088" w:rsidRPr="003F7088">
        <w:rPr>
          <w:rFonts w:ascii="Times New Roman" w:hAnsi="Times New Roman"/>
        </w:rPr>
        <w:t>ì</w:t>
      </w:r>
      <w:r w:rsidRPr="003F7088">
        <w:rPr>
          <w:rFonts w:ascii="Times New Roman" w:hAnsi="Times New Roman"/>
        </w:rPr>
        <w:t>nh:</w:t>
      </w:r>
    </w:p>
    <w:p w:rsidR="00800134" w:rsidRPr="003F7088" w:rsidRDefault="00800134" w:rsidP="00800134">
      <w:pPr>
        <w:spacing w:line="276" w:lineRule="auto"/>
        <w:ind w:left="360"/>
        <w:jc w:val="center"/>
        <w:rPr>
          <w:rFonts w:ascii="Times New Roman" w:hAnsi="Times New Roman"/>
          <w:b/>
          <w:i/>
          <w:lang w:val="fr-FR"/>
        </w:rPr>
      </w:pPr>
      <w:r w:rsidRPr="003F7088">
        <w:rPr>
          <w:rFonts w:ascii="Times New Roman" w:hAnsi="Times New Roman"/>
          <w:b/>
          <w:i/>
          <w:lang w:val="fr-FR"/>
        </w:rPr>
        <w:t>L</w:t>
      </w:r>
      <w:r w:rsidR="003F7088" w:rsidRPr="003F7088">
        <w:rPr>
          <w:rFonts w:ascii="Times New Roman" w:hAnsi="Times New Roman"/>
          <w:b/>
          <w:i/>
          <w:lang w:val="fr-FR"/>
        </w:rPr>
        <w:t>ừ</w:t>
      </w:r>
      <w:r w:rsidRPr="003F7088">
        <w:rPr>
          <w:rFonts w:ascii="Times New Roman" w:hAnsi="Times New Roman"/>
          <w:b/>
          <w:i/>
          <w:lang w:val="fr-FR"/>
        </w:rPr>
        <w:t>ng l</w:t>
      </w:r>
      <w:r w:rsidR="003F7088" w:rsidRPr="003F7088">
        <w:rPr>
          <w:rFonts w:ascii="Times New Roman" w:hAnsi="Times New Roman"/>
          <w:b/>
          <w:i/>
          <w:lang w:val="fr-FR"/>
        </w:rPr>
        <w:t>ẫ</w:t>
      </w:r>
      <w:r w:rsidRPr="003F7088">
        <w:rPr>
          <w:rFonts w:ascii="Times New Roman" w:hAnsi="Times New Roman"/>
          <w:b/>
          <w:i/>
          <w:lang w:val="fr-FR"/>
        </w:rPr>
        <w:t>y l</w:t>
      </w:r>
      <w:r w:rsidR="003F7088" w:rsidRPr="003F7088">
        <w:rPr>
          <w:rFonts w:ascii="Times New Roman" w:hAnsi="Times New Roman"/>
          <w:b/>
          <w:i/>
          <w:lang w:val="fr-FR"/>
        </w:rPr>
        <w:t>à</w:t>
      </w:r>
      <w:r w:rsidRPr="003F7088">
        <w:rPr>
          <w:rFonts w:ascii="Times New Roman" w:hAnsi="Times New Roman"/>
          <w:b/>
          <w:i/>
          <w:lang w:val="fr-FR"/>
        </w:rPr>
        <w:t>m cho l</w:t>
      </w:r>
      <w:r w:rsidR="003F7088" w:rsidRPr="003F7088">
        <w:rPr>
          <w:rFonts w:ascii="Times New Roman" w:hAnsi="Times New Roman"/>
          <w:b/>
          <w:i/>
          <w:lang w:val="fr-FR"/>
        </w:rPr>
        <w:t>ở</w:t>
      </w:r>
      <w:r w:rsidRPr="003F7088">
        <w:rPr>
          <w:rFonts w:ascii="Times New Roman" w:hAnsi="Times New Roman"/>
          <w:b/>
          <w:i/>
          <w:lang w:val="fr-FR"/>
        </w:rPr>
        <w:t xml:space="preserve"> n</w:t>
      </w:r>
      <w:r w:rsidR="003F7088" w:rsidRPr="003F7088">
        <w:rPr>
          <w:rFonts w:ascii="Times New Roman" w:hAnsi="Times New Roman"/>
          <w:b/>
          <w:i/>
          <w:lang w:val="fr-FR"/>
        </w:rPr>
        <w:t>ú</w:t>
      </w:r>
      <w:r w:rsidRPr="003F7088">
        <w:rPr>
          <w:rFonts w:ascii="Times New Roman" w:hAnsi="Times New Roman"/>
          <w:b/>
          <w:i/>
          <w:lang w:val="fr-FR"/>
        </w:rPr>
        <w:t>i non</w:t>
      </w:r>
    </w:p>
    <w:p w:rsidR="00800134" w:rsidRPr="003F7088" w:rsidRDefault="00800134" w:rsidP="00800134">
      <w:pPr>
        <w:spacing w:line="276" w:lineRule="auto"/>
        <w:ind w:firstLine="360"/>
        <w:rPr>
          <w:rFonts w:ascii="Times New Roman" w:hAnsi="Times New Roman"/>
          <w:lang w:val="fr-FR"/>
        </w:rPr>
      </w:pPr>
      <w:r w:rsidRPr="003F7088">
        <w:rPr>
          <w:rFonts w:ascii="Times New Roman" w:hAnsi="Times New Roman"/>
          <w:lang w:val="fr-FR"/>
        </w:rPr>
        <w:t>M</w:t>
      </w:r>
      <w:r w:rsidR="003F7088" w:rsidRPr="003F7088">
        <w:rPr>
          <w:rFonts w:ascii="Times New Roman" w:hAnsi="Times New Roman"/>
          <w:lang w:val="fr-FR"/>
        </w:rPr>
        <w:t>ộ</w:t>
      </w:r>
      <w:r w:rsidRPr="003F7088">
        <w:rPr>
          <w:rFonts w:ascii="Times New Roman" w:hAnsi="Times New Roman"/>
          <w:lang w:val="fr-FR"/>
        </w:rPr>
        <w:t>t kh</w:t>
      </w:r>
      <w:r w:rsidR="003F7088" w:rsidRPr="003F7088">
        <w:rPr>
          <w:rFonts w:ascii="Times New Roman" w:hAnsi="Times New Roman"/>
          <w:lang w:val="fr-FR"/>
        </w:rPr>
        <w:t>ẩ</w:t>
      </w:r>
      <w:r w:rsidRPr="003F7088">
        <w:rPr>
          <w:rFonts w:ascii="Times New Roman" w:hAnsi="Times New Roman"/>
          <w:lang w:val="fr-FR"/>
        </w:rPr>
        <w:t>u kh</w:t>
      </w:r>
      <w:r w:rsidR="003F7088" w:rsidRPr="003F7088">
        <w:rPr>
          <w:rFonts w:ascii="Times New Roman" w:hAnsi="Times New Roman"/>
          <w:lang w:val="fr-FR"/>
        </w:rPr>
        <w:t>í</w:t>
      </w:r>
      <w:r w:rsidRPr="003F7088">
        <w:rPr>
          <w:rFonts w:ascii="Times New Roman" w:hAnsi="Times New Roman"/>
          <w:lang w:val="fr-FR"/>
        </w:rPr>
        <w:t xml:space="preserve"> m</w:t>
      </w:r>
      <w:r w:rsidR="003F7088" w:rsidRPr="003F7088">
        <w:rPr>
          <w:rFonts w:ascii="Times New Roman" w:hAnsi="Times New Roman"/>
          <w:lang w:val="fr-FR"/>
        </w:rPr>
        <w:t>ạ</w:t>
      </w:r>
      <w:r w:rsidRPr="003F7088">
        <w:rPr>
          <w:rFonts w:ascii="Times New Roman" w:hAnsi="Times New Roman"/>
          <w:lang w:val="fr-FR"/>
        </w:rPr>
        <w:t>nh m</w:t>
      </w:r>
      <w:r w:rsidR="003F7088" w:rsidRPr="003F7088">
        <w:rPr>
          <w:rFonts w:ascii="Times New Roman" w:hAnsi="Times New Roman"/>
          <w:lang w:val="fr-FR"/>
        </w:rPr>
        <w:t>ẽ</w:t>
      </w:r>
      <w:r w:rsidRPr="003F7088">
        <w:rPr>
          <w:rFonts w:ascii="Times New Roman" w:hAnsi="Times New Roman"/>
          <w:lang w:val="fr-FR"/>
        </w:rPr>
        <w:t>, 1 l</w:t>
      </w:r>
      <w:r w:rsidR="003F7088" w:rsidRPr="003F7088">
        <w:rPr>
          <w:rFonts w:ascii="Times New Roman" w:hAnsi="Times New Roman"/>
          <w:lang w:val="fr-FR"/>
        </w:rPr>
        <w:t>ố</w:t>
      </w:r>
      <w:r w:rsidRPr="003F7088">
        <w:rPr>
          <w:rFonts w:ascii="Times New Roman" w:hAnsi="Times New Roman"/>
          <w:lang w:val="fr-FR"/>
        </w:rPr>
        <w:t>i n</w:t>
      </w:r>
      <w:r w:rsidR="003F7088" w:rsidRPr="003F7088">
        <w:rPr>
          <w:rFonts w:ascii="Times New Roman" w:hAnsi="Times New Roman"/>
          <w:lang w:val="fr-FR"/>
        </w:rPr>
        <w:t>ó</w:t>
      </w:r>
      <w:r w:rsidRPr="003F7088">
        <w:rPr>
          <w:rFonts w:ascii="Times New Roman" w:hAnsi="Times New Roman"/>
          <w:lang w:val="fr-FR"/>
        </w:rPr>
        <w:t>i khoa tr</w:t>
      </w:r>
      <w:r w:rsidR="003F7088" w:rsidRPr="003F7088">
        <w:rPr>
          <w:rFonts w:ascii="Times New Roman" w:hAnsi="Times New Roman"/>
          <w:lang w:val="fr-FR"/>
        </w:rPr>
        <w:t>ươ</w:t>
      </w:r>
      <w:r w:rsidRPr="003F7088">
        <w:rPr>
          <w:rFonts w:ascii="Times New Roman" w:hAnsi="Times New Roman"/>
          <w:lang w:val="fr-FR"/>
        </w:rPr>
        <w:t xml:space="preserve">ng </w:t>
      </w:r>
      <w:r w:rsidR="003F7088" w:rsidRPr="003F7088">
        <w:rPr>
          <w:rFonts w:ascii="Times New Roman" w:hAnsi="Times New Roman"/>
          <w:lang w:val="fr-FR"/>
        </w:rPr>
        <w:t>đầ</w:t>
      </w:r>
      <w:r w:rsidRPr="003F7088">
        <w:rPr>
          <w:rFonts w:ascii="Times New Roman" w:hAnsi="Times New Roman"/>
          <w:lang w:val="fr-FR"/>
        </w:rPr>
        <w:t xml:space="preserve">y </w:t>
      </w:r>
      <w:r w:rsidR="003F7088" w:rsidRPr="003F7088">
        <w:rPr>
          <w:rFonts w:ascii="Times New Roman" w:hAnsi="Times New Roman"/>
          <w:lang w:val="fr-FR"/>
        </w:rPr>
        <w:t>ấ</w:t>
      </w:r>
      <w:r w:rsidRPr="003F7088">
        <w:rPr>
          <w:rFonts w:ascii="Times New Roman" w:hAnsi="Times New Roman"/>
          <w:lang w:val="fr-FR"/>
        </w:rPr>
        <w:t>n t</w:t>
      </w:r>
      <w:r w:rsidR="003F7088" w:rsidRPr="003F7088">
        <w:rPr>
          <w:rFonts w:ascii="Times New Roman" w:hAnsi="Times New Roman"/>
          <w:lang w:val="fr-FR"/>
        </w:rPr>
        <w:t>ượ</w:t>
      </w:r>
      <w:r w:rsidRPr="003F7088">
        <w:rPr>
          <w:rFonts w:ascii="Times New Roman" w:hAnsi="Times New Roman"/>
          <w:lang w:val="fr-FR"/>
        </w:rPr>
        <w:t>ng v</w:t>
      </w:r>
      <w:r w:rsidR="003F7088" w:rsidRPr="003F7088">
        <w:rPr>
          <w:rFonts w:ascii="Times New Roman" w:hAnsi="Times New Roman"/>
          <w:lang w:val="fr-FR"/>
        </w:rPr>
        <w:t>ề</w:t>
      </w:r>
      <w:r w:rsidRPr="003F7088">
        <w:rPr>
          <w:rFonts w:ascii="Times New Roman" w:hAnsi="Times New Roman"/>
          <w:lang w:val="fr-FR"/>
        </w:rPr>
        <w:t xml:space="preserve"> ch</w:t>
      </w:r>
      <w:r w:rsidR="003F7088" w:rsidRPr="003F7088">
        <w:rPr>
          <w:rFonts w:ascii="Times New Roman" w:hAnsi="Times New Roman"/>
          <w:lang w:val="fr-FR"/>
        </w:rPr>
        <w:t>í</w:t>
      </w:r>
      <w:r w:rsidRPr="003F7088">
        <w:rPr>
          <w:rFonts w:ascii="Times New Roman" w:hAnsi="Times New Roman"/>
          <w:lang w:val="fr-FR"/>
        </w:rPr>
        <w:t xml:space="preserve"> nam nhi: s</w:t>
      </w:r>
      <w:r w:rsidR="003F7088" w:rsidRPr="003F7088">
        <w:rPr>
          <w:rFonts w:ascii="Times New Roman" w:hAnsi="Times New Roman"/>
          <w:lang w:val="fr-FR"/>
        </w:rPr>
        <w:t>ẵ</w:t>
      </w:r>
      <w:r w:rsidRPr="003F7088">
        <w:rPr>
          <w:rFonts w:ascii="Times New Roman" w:hAnsi="Times New Roman"/>
          <w:lang w:val="fr-FR"/>
        </w:rPr>
        <w:t>n s</w:t>
      </w:r>
      <w:r w:rsidR="003F7088" w:rsidRPr="003F7088">
        <w:rPr>
          <w:rFonts w:ascii="Times New Roman" w:hAnsi="Times New Roman"/>
          <w:lang w:val="fr-FR"/>
        </w:rPr>
        <w:t>à</w:t>
      </w:r>
      <w:r w:rsidRPr="003F7088">
        <w:rPr>
          <w:rFonts w:ascii="Times New Roman" w:hAnsi="Times New Roman"/>
          <w:lang w:val="fr-FR"/>
        </w:rPr>
        <w:t>ng ch</w:t>
      </w:r>
      <w:r w:rsidR="003F7088" w:rsidRPr="003F7088">
        <w:rPr>
          <w:rFonts w:ascii="Times New Roman" w:hAnsi="Times New Roman"/>
          <w:lang w:val="fr-FR"/>
        </w:rPr>
        <w:t>ấ</w:t>
      </w:r>
      <w:r w:rsidRPr="003F7088">
        <w:rPr>
          <w:rFonts w:ascii="Times New Roman" w:hAnsi="Times New Roman"/>
          <w:lang w:val="fr-FR"/>
        </w:rPr>
        <w:t>p nh</w:t>
      </w:r>
      <w:r w:rsidR="003F7088" w:rsidRPr="003F7088">
        <w:rPr>
          <w:rFonts w:ascii="Times New Roman" w:hAnsi="Times New Roman"/>
          <w:lang w:val="fr-FR"/>
        </w:rPr>
        <w:t>ậ</w:t>
      </w:r>
      <w:r w:rsidRPr="003F7088">
        <w:rPr>
          <w:rFonts w:ascii="Times New Roman" w:hAnsi="Times New Roman"/>
          <w:lang w:val="fr-FR"/>
        </w:rPr>
        <w:t>n th</w:t>
      </w:r>
      <w:r w:rsidR="003F7088" w:rsidRPr="003F7088">
        <w:rPr>
          <w:rFonts w:ascii="Times New Roman" w:hAnsi="Times New Roman"/>
          <w:lang w:val="fr-FR"/>
        </w:rPr>
        <w:t>ử</w:t>
      </w:r>
      <w:r w:rsidRPr="003F7088">
        <w:rPr>
          <w:rFonts w:ascii="Times New Roman" w:hAnsi="Times New Roman"/>
          <w:lang w:val="fr-FR"/>
        </w:rPr>
        <w:t xml:space="preserve"> th</w:t>
      </w:r>
      <w:r w:rsidR="003F7088" w:rsidRPr="003F7088">
        <w:rPr>
          <w:rFonts w:ascii="Times New Roman" w:hAnsi="Times New Roman"/>
          <w:lang w:val="fr-FR"/>
        </w:rPr>
        <w:t>á</w:t>
      </w:r>
      <w:r w:rsidRPr="003F7088">
        <w:rPr>
          <w:rFonts w:ascii="Times New Roman" w:hAnsi="Times New Roman"/>
          <w:lang w:val="fr-FR"/>
        </w:rPr>
        <w:t>ch, s</w:t>
      </w:r>
      <w:r w:rsidR="003F7088" w:rsidRPr="003F7088">
        <w:rPr>
          <w:rFonts w:ascii="Times New Roman" w:hAnsi="Times New Roman"/>
          <w:lang w:val="fr-FR"/>
        </w:rPr>
        <w:t>ố</w:t>
      </w:r>
      <w:r w:rsidRPr="003F7088">
        <w:rPr>
          <w:rFonts w:ascii="Times New Roman" w:hAnsi="Times New Roman"/>
          <w:lang w:val="fr-FR"/>
        </w:rPr>
        <w:t>ng ngang t</w:t>
      </w:r>
      <w:r w:rsidR="003F7088" w:rsidRPr="003F7088">
        <w:rPr>
          <w:rFonts w:ascii="Times New Roman" w:hAnsi="Times New Roman"/>
          <w:lang w:val="fr-FR"/>
        </w:rPr>
        <w:t>à</w:t>
      </w:r>
      <w:r w:rsidRPr="003F7088">
        <w:rPr>
          <w:rFonts w:ascii="Times New Roman" w:hAnsi="Times New Roman"/>
          <w:lang w:val="fr-FR"/>
        </w:rPr>
        <w:t>ng hi</w:t>
      </w:r>
      <w:r w:rsidR="003F7088" w:rsidRPr="003F7088">
        <w:rPr>
          <w:rFonts w:ascii="Times New Roman" w:hAnsi="Times New Roman"/>
          <w:lang w:val="fr-FR"/>
        </w:rPr>
        <w:t>ê</w:t>
      </w:r>
      <w:r w:rsidRPr="003F7088">
        <w:rPr>
          <w:rFonts w:ascii="Times New Roman" w:hAnsi="Times New Roman"/>
          <w:lang w:val="fr-FR"/>
        </w:rPr>
        <w:t>n ngang.</w:t>
      </w:r>
    </w:p>
    <w:p w:rsidR="00800134" w:rsidRPr="003F7088" w:rsidRDefault="00800134" w:rsidP="00800134">
      <w:pPr>
        <w:spacing w:line="276" w:lineRule="auto"/>
        <w:ind w:firstLine="360"/>
        <w:rPr>
          <w:rFonts w:ascii="Times New Roman" w:hAnsi="Times New Roman"/>
          <w:lang w:val="fr-FR"/>
        </w:rPr>
      </w:pPr>
      <w:r w:rsidRPr="003F7088">
        <w:rPr>
          <w:rFonts w:ascii="Times New Roman" w:hAnsi="Times New Roman"/>
          <w:b/>
          <w:i/>
          <w:u w:val="single"/>
          <w:lang w:val="fr-FR"/>
        </w:rPr>
        <w:t>2. Hai c</w:t>
      </w:r>
      <w:r w:rsidR="003F7088" w:rsidRPr="003F7088">
        <w:rPr>
          <w:rFonts w:ascii="Times New Roman" w:hAnsi="Times New Roman"/>
          <w:b/>
          <w:i/>
          <w:u w:val="single"/>
          <w:lang w:val="fr-FR"/>
        </w:rPr>
        <w:t>â</w:t>
      </w:r>
      <w:r w:rsidRPr="003F7088">
        <w:rPr>
          <w:rFonts w:ascii="Times New Roman" w:hAnsi="Times New Roman"/>
          <w:b/>
          <w:i/>
          <w:u w:val="single"/>
          <w:lang w:val="fr-FR"/>
        </w:rPr>
        <w:t>u th</w:t>
      </w:r>
      <w:r w:rsidR="003F7088" w:rsidRPr="003F7088">
        <w:rPr>
          <w:rFonts w:ascii="Times New Roman" w:hAnsi="Times New Roman"/>
          <w:b/>
          <w:i/>
          <w:u w:val="single"/>
          <w:lang w:val="fr-FR"/>
        </w:rPr>
        <w:t>ự</w:t>
      </w:r>
      <w:r w:rsidRPr="003F7088">
        <w:rPr>
          <w:rFonts w:ascii="Times New Roman" w:hAnsi="Times New Roman"/>
          <w:b/>
          <w:i/>
          <w:u w:val="single"/>
          <w:lang w:val="fr-FR"/>
        </w:rPr>
        <w:t>c:</w:t>
      </w:r>
      <w:r w:rsidRPr="003F7088">
        <w:rPr>
          <w:rFonts w:ascii="Times New Roman" w:hAnsi="Times New Roman"/>
          <w:lang w:val="fr-FR"/>
        </w:rPr>
        <w:t xml:space="preserve"> </w:t>
      </w:r>
      <w:r w:rsidR="003F7088" w:rsidRPr="003F7088">
        <w:rPr>
          <w:rFonts w:ascii="Times New Roman" w:hAnsi="Times New Roman"/>
          <w:lang w:val="fr-FR"/>
        </w:rPr>
        <w:t>đố</w:t>
      </w:r>
      <w:r w:rsidRPr="003F7088">
        <w:rPr>
          <w:rFonts w:ascii="Times New Roman" w:hAnsi="Times New Roman"/>
          <w:lang w:val="fr-FR"/>
        </w:rPr>
        <w:t>i nhau. Nghi</w:t>
      </w:r>
      <w:r w:rsidR="003F7088" w:rsidRPr="003F7088">
        <w:rPr>
          <w:rFonts w:ascii="Times New Roman" w:hAnsi="Times New Roman"/>
          <w:lang w:val="fr-FR"/>
        </w:rPr>
        <w:t>ã</w:t>
      </w:r>
      <w:r w:rsidRPr="003F7088">
        <w:rPr>
          <w:rFonts w:ascii="Times New Roman" w:hAnsi="Times New Roman"/>
          <w:lang w:val="fr-FR"/>
        </w:rPr>
        <w:t xml:space="preserve"> </w:t>
      </w:r>
      <w:r w:rsidR="003F7088" w:rsidRPr="003F7088">
        <w:rPr>
          <w:rFonts w:ascii="Times New Roman" w:hAnsi="Times New Roman"/>
          <w:lang w:val="fr-FR"/>
        </w:rPr>
        <w:t>đ</w:t>
      </w:r>
      <w:r w:rsidRPr="003F7088">
        <w:rPr>
          <w:rFonts w:ascii="Times New Roman" w:hAnsi="Times New Roman"/>
          <w:lang w:val="fr-FR"/>
        </w:rPr>
        <w:t>en ghi l</w:t>
      </w:r>
      <w:r w:rsidR="003F7088" w:rsidRPr="003F7088">
        <w:rPr>
          <w:rFonts w:ascii="Times New Roman" w:hAnsi="Times New Roman"/>
          <w:lang w:val="fr-FR"/>
        </w:rPr>
        <w:t>ạ</w:t>
      </w:r>
      <w:r w:rsidRPr="003F7088">
        <w:rPr>
          <w:rFonts w:ascii="Times New Roman" w:hAnsi="Times New Roman"/>
          <w:lang w:val="fr-FR"/>
        </w:rPr>
        <w:t>i c</w:t>
      </w:r>
      <w:r w:rsidR="003F7088" w:rsidRPr="003F7088">
        <w:rPr>
          <w:rFonts w:ascii="Times New Roman" w:hAnsi="Times New Roman"/>
          <w:lang w:val="fr-FR"/>
        </w:rPr>
        <w:t>ô</w:t>
      </w:r>
      <w:r w:rsidRPr="003F7088">
        <w:rPr>
          <w:rFonts w:ascii="Times New Roman" w:hAnsi="Times New Roman"/>
          <w:lang w:val="fr-FR"/>
        </w:rPr>
        <w:t>ng vi</w:t>
      </w:r>
      <w:r w:rsidR="003F7088" w:rsidRPr="003F7088">
        <w:rPr>
          <w:rFonts w:ascii="Times New Roman" w:hAnsi="Times New Roman"/>
          <w:lang w:val="fr-FR"/>
        </w:rPr>
        <w:t>ệ</w:t>
      </w:r>
      <w:r w:rsidRPr="003F7088">
        <w:rPr>
          <w:rFonts w:ascii="Times New Roman" w:hAnsi="Times New Roman"/>
          <w:lang w:val="fr-FR"/>
        </w:rPr>
        <w:t xml:space="preserve">c </w:t>
      </w:r>
      <w:r w:rsidR="003F7088" w:rsidRPr="003F7088">
        <w:rPr>
          <w:rFonts w:ascii="Times New Roman" w:hAnsi="Times New Roman"/>
          <w:lang w:val="fr-FR"/>
        </w:rPr>
        <w:t>đậ</w:t>
      </w:r>
      <w:r w:rsidRPr="003F7088">
        <w:rPr>
          <w:rFonts w:ascii="Times New Roman" w:hAnsi="Times New Roman"/>
          <w:lang w:val="fr-FR"/>
        </w:rPr>
        <w:t xml:space="preserve">p </w:t>
      </w:r>
      <w:r w:rsidR="003F7088" w:rsidRPr="003F7088">
        <w:rPr>
          <w:rFonts w:ascii="Times New Roman" w:hAnsi="Times New Roman"/>
          <w:lang w:val="fr-FR"/>
        </w:rPr>
        <w:t>đá</w:t>
      </w:r>
      <w:r w:rsidRPr="003F7088">
        <w:rPr>
          <w:rFonts w:ascii="Times New Roman" w:hAnsi="Times New Roman"/>
          <w:lang w:val="fr-FR"/>
        </w:rPr>
        <w:t xml:space="preserve"> kh</w:t>
      </w:r>
      <w:r w:rsidR="003F7088" w:rsidRPr="003F7088">
        <w:rPr>
          <w:rFonts w:ascii="Times New Roman" w:hAnsi="Times New Roman"/>
          <w:lang w:val="fr-FR"/>
        </w:rPr>
        <w:t>ổ</w:t>
      </w:r>
      <w:r w:rsidRPr="003F7088">
        <w:rPr>
          <w:rFonts w:ascii="Times New Roman" w:hAnsi="Times New Roman"/>
          <w:lang w:val="fr-FR"/>
        </w:rPr>
        <w:t xml:space="preserve"> sai. t</w:t>
      </w:r>
      <w:r w:rsidR="003F7088" w:rsidRPr="003F7088">
        <w:rPr>
          <w:rFonts w:ascii="Times New Roman" w:hAnsi="Times New Roman"/>
          <w:lang w:val="fr-FR"/>
        </w:rPr>
        <w:t>í</w:t>
      </w:r>
      <w:r w:rsidRPr="003F7088">
        <w:rPr>
          <w:rFonts w:ascii="Times New Roman" w:hAnsi="Times New Roman"/>
          <w:lang w:val="fr-FR"/>
        </w:rPr>
        <w:t>nh ch</w:t>
      </w:r>
      <w:r w:rsidR="003F7088" w:rsidRPr="003F7088">
        <w:rPr>
          <w:rFonts w:ascii="Times New Roman" w:hAnsi="Times New Roman"/>
          <w:lang w:val="fr-FR"/>
        </w:rPr>
        <w:t>ấ</w:t>
      </w:r>
      <w:r w:rsidRPr="003F7088">
        <w:rPr>
          <w:rFonts w:ascii="Times New Roman" w:hAnsi="Times New Roman"/>
          <w:lang w:val="fr-FR"/>
        </w:rPr>
        <w:t>t c</w:t>
      </w:r>
      <w:r w:rsidR="003F7088" w:rsidRPr="003F7088">
        <w:rPr>
          <w:rFonts w:ascii="Times New Roman" w:hAnsi="Times New Roman"/>
          <w:lang w:val="fr-FR"/>
        </w:rPr>
        <w:t>ô</w:t>
      </w:r>
      <w:r w:rsidRPr="003F7088">
        <w:rPr>
          <w:rFonts w:ascii="Times New Roman" w:hAnsi="Times New Roman"/>
          <w:lang w:val="fr-FR"/>
        </w:rPr>
        <w:t>ng vi</w:t>
      </w:r>
      <w:r w:rsidR="003F7088" w:rsidRPr="003F7088">
        <w:rPr>
          <w:rFonts w:ascii="Times New Roman" w:hAnsi="Times New Roman"/>
          <w:lang w:val="fr-FR"/>
        </w:rPr>
        <w:t>ệ</w:t>
      </w:r>
      <w:r w:rsidRPr="003F7088">
        <w:rPr>
          <w:rFonts w:ascii="Times New Roman" w:hAnsi="Times New Roman"/>
          <w:lang w:val="fr-FR"/>
        </w:rPr>
        <w:t>c l</w:t>
      </w:r>
      <w:r w:rsidR="003F7088" w:rsidRPr="003F7088">
        <w:rPr>
          <w:rFonts w:ascii="Times New Roman" w:hAnsi="Times New Roman"/>
          <w:lang w:val="fr-FR"/>
        </w:rPr>
        <w:t>à</w:t>
      </w:r>
      <w:r w:rsidRPr="003F7088">
        <w:rPr>
          <w:rFonts w:ascii="Times New Roman" w:hAnsi="Times New Roman"/>
          <w:lang w:val="fr-FR"/>
        </w:rPr>
        <w:t xml:space="preserve"> lao </w:t>
      </w:r>
      <w:r w:rsidR="003F7088" w:rsidRPr="003F7088">
        <w:rPr>
          <w:rFonts w:ascii="Times New Roman" w:hAnsi="Times New Roman"/>
          <w:lang w:val="fr-FR"/>
        </w:rPr>
        <w:t>độ</w:t>
      </w:r>
      <w:r w:rsidRPr="003F7088">
        <w:rPr>
          <w:rFonts w:ascii="Times New Roman" w:hAnsi="Times New Roman"/>
          <w:lang w:val="fr-FR"/>
        </w:rPr>
        <w:t>ng th</w:t>
      </w:r>
      <w:r w:rsidR="003F7088" w:rsidRPr="003F7088">
        <w:rPr>
          <w:rFonts w:ascii="Times New Roman" w:hAnsi="Times New Roman"/>
          <w:lang w:val="fr-FR"/>
        </w:rPr>
        <w:t>ủ</w:t>
      </w:r>
      <w:r w:rsidRPr="003F7088">
        <w:rPr>
          <w:rFonts w:ascii="Times New Roman" w:hAnsi="Times New Roman"/>
          <w:lang w:val="fr-FR"/>
        </w:rPr>
        <w:t xml:space="preserve"> c</w:t>
      </w:r>
      <w:r w:rsidR="003F7088" w:rsidRPr="003F7088">
        <w:rPr>
          <w:rFonts w:ascii="Times New Roman" w:hAnsi="Times New Roman"/>
          <w:lang w:val="fr-FR"/>
        </w:rPr>
        <w:t>ô</w:t>
      </w:r>
      <w:r w:rsidRPr="003F7088">
        <w:rPr>
          <w:rFonts w:ascii="Times New Roman" w:hAnsi="Times New Roman"/>
          <w:lang w:val="fr-FR"/>
        </w:rPr>
        <w:t>ng nh</w:t>
      </w:r>
      <w:r w:rsidR="003F7088" w:rsidRPr="003F7088">
        <w:rPr>
          <w:rFonts w:ascii="Times New Roman" w:hAnsi="Times New Roman"/>
          <w:lang w:val="fr-FR"/>
        </w:rPr>
        <w:t>ư</w:t>
      </w:r>
      <w:r w:rsidRPr="003F7088">
        <w:rPr>
          <w:rFonts w:ascii="Times New Roman" w:hAnsi="Times New Roman"/>
          <w:lang w:val="fr-FR"/>
        </w:rPr>
        <w:t>ng h</w:t>
      </w:r>
      <w:r w:rsidR="003F7088" w:rsidRPr="003F7088">
        <w:rPr>
          <w:rFonts w:ascii="Times New Roman" w:hAnsi="Times New Roman"/>
          <w:lang w:val="fr-FR"/>
        </w:rPr>
        <w:t>à</w:t>
      </w:r>
      <w:r w:rsidRPr="003F7088">
        <w:rPr>
          <w:rFonts w:ascii="Times New Roman" w:hAnsi="Times New Roman"/>
          <w:lang w:val="fr-FR"/>
        </w:rPr>
        <w:t xml:space="preserve">nh </w:t>
      </w:r>
      <w:r w:rsidR="003F7088" w:rsidRPr="003F7088">
        <w:rPr>
          <w:rFonts w:ascii="Times New Roman" w:hAnsi="Times New Roman"/>
          <w:lang w:val="fr-FR"/>
        </w:rPr>
        <w:t>độ</w:t>
      </w:r>
      <w:r w:rsidRPr="003F7088">
        <w:rPr>
          <w:rFonts w:ascii="Times New Roman" w:hAnsi="Times New Roman"/>
          <w:lang w:val="fr-FR"/>
        </w:rPr>
        <w:t>ng l</w:t>
      </w:r>
      <w:r w:rsidR="003F7088" w:rsidRPr="003F7088">
        <w:rPr>
          <w:rFonts w:ascii="Times New Roman" w:hAnsi="Times New Roman"/>
          <w:lang w:val="fr-FR"/>
        </w:rPr>
        <w:t>ạ</w:t>
      </w:r>
      <w:r w:rsidRPr="003F7088">
        <w:rPr>
          <w:rFonts w:ascii="Times New Roman" w:hAnsi="Times New Roman"/>
          <w:lang w:val="fr-FR"/>
        </w:rPr>
        <w:t>i r</w:t>
      </w:r>
      <w:r w:rsidR="003F7088" w:rsidRPr="003F7088">
        <w:rPr>
          <w:rFonts w:ascii="Times New Roman" w:hAnsi="Times New Roman"/>
          <w:lang w:val="fr-FR"/>
        </w:rPr>
        <w:t>ấ</w:t>
      </w:r>
      <w:r w:rsidRPr="003F7088">
        <w:rPr>
          <w:rFonts w:ascii="Times New Roman" w:hAnsi="Times New Roman"/>
          <w:lang w:val="fr-FR"/>
        </w:rPr>
        <w:t>t m</w:t>
      </w:r>
      <w:r w:rsidR="003F7088" w:rsidRPr="003F7088">
        <w:rPr>
          <w:rFonts w:ascii="Times New Roman" w:hAnsi="Times New Roman"/>
          <w:lang w:val="fr-FR"/>
        </w:rPr>
        <w:t>ạ</w:t>
      </w:r>
      <w:r w:rsidRPr="003F7088">
        <w:rPr>
          <w:rFonts w:ascii="Times New Roman" w:hAnsi="Times New Roman"/>
          <w:lang w:val="fr-FR"/>
        </w:rPr>
        <w:t>nh m</w:t>
      </w:r>
      <w:r w:rsidR="003F7088" w:rsidRPr="003F7088">
        <w:rPr>
          <w:rFonts w:ascii="Times New Roman" w:hAnsi="Times New Roman"/>
          <w:lang w:val="fr-FR"/>
        </w:rPr>
        <w:t>ẽ</w:t>
      </w:r>
      <w:r w:rsidRPr="003F7088">
        <w:rPr>
          <w:rFonts w:ascii="Times New Roman" w:hAnsi="Times New Roman"/>
          <w:lang w:val="fr-FR"/>
        </w:rPr>
        <w:t>: ‘</w:t>
      </w:r>
      <w:r w:rsidR="003F7088" w:rsidRPr="003F7088">
        <w:rPr>
          <w:rFonts w:ascii="Times New Roman" w:hAnsi="Times New Roman"/>
          <w:lang w:val="fr-FR"/>
        </w:rPr>
        <w:t>đá</w:t>
      </w:r>
      <w:r w:rsidRPr="003F7088">
        <w:rPr>
          <w:rFonts w:ascii="Times New Roman" w:hAnsi="Times New Roman"/>
          <w:lang w:val="fr-FR"/>
        </w:rPr>
        <w:t>nh tan”, “</w:t>
      </w:r>
      <w:r w:rsidR="003F7088" w:rsidRPr="003F7088">
        <w:rPr>
          <w:rFonts w:ascii="Times New Roman" w:hAnsi="Times New Roman"/>
          <w:lang w:val="fr-FR"/>
        </w:rPr>
        <w:t>đậ</w:t>
      </w:r>
      <w:r w:rsidRPr="003F7088">
        <w:rPr>
          <w:rFonts w:ascii="Times New Roman" w:hAnsi="Times New Roman"/>
          <w:lang w:val="fr-FR"/>
        </w:rPr>
        <w:t>p b</w:t>
      </w:r>
      <w:r w:rsidR="003F7088" w:rsidRPr="003F7088">
        <w:rPr>
          <w:rFonts w:ascii="Times New Roman" w:hAnsi="Times New Roman"/>
          <w:lang w:val="fr-FR"/>
        </w:rPr>
        <w:t>ể</w:t>
      </w:r>
      <w:r w:rsidRPr="003F7088">
        <w:rPr>
          <w:rFonts w:ascii="Times New Roman" w:hAnsi="Times New Roman"/>
          <w:lang w:val="fr-FR"/>
        </w:rPr>
        <w:t>”. Kh</w:t>
      </w:r>
      <w:r w:rsidR="003F7088" w:rsidRPr="003F7088">
        <w:rPr>
          <w:rFonts w:ascii="Times New Roman" w:hAnsi="Times New Roman"/>
          <w:lang w:val="fr-FR"/>
        </w:rPr>
        <w:t>ô</w:t>
      </w:r>
      <w:r w:rsidRPr="003F7088">
        <w:rPr>
          <w:rFonts w:ascii="Times New Roman" w:hAnsi="Times New Roman"/>
          <w:lang w:val="fr-FR"/>
        </w:rPr>
        <w:t>ng ph</w:t>
      </w:r>
      <w:r w:rsidR="003F7088" w:rsidRPr="003F7088">
        <w:rPr>
          <w:rFonts w:ascii="Times New Roman" w:hAnsi="Times New Roman"/>
          <w:lang w:val="fr-FR"/>
        </w:rPr>
        <w:t>ả</w:t>
      </w:r>
      <w:r w:rsidRPr="003F7088">
        <w:rPr>
          <w:rFonts w:ascii="Times New Roman" w:hAnsi="Times New Roman"/>
          <w:lang w:val="fr-FR"/>
        </w:rPr>
        <w:t>i l</w:t>
      </w:r>
      <w:r w:rsidR="003F7088" w:rsidRPr="003F7088">
        <w:rPr>
          <w:rFonts w:ascii="Times New Roman" w:hAnsi="Times New Roman"/>
          <w:lang w:val="fr-FR"/>
        </w:rPr>
        <w:t>à</w:t>
      </w:r>
      <w:r w:rsidRPr="003F7088">
        <w:rPr>
          <w:rFonts w:ascii="Times New Roman" w:hAnsi="Times New Roman"/>
          <w:lang w:val="fr-FR"/>
        </w:rPr>
        <w:t xml:space="preserve"> h</w:t>
      </w:r>
      <w:r w:rsidR="003F7088" w:rsidRPr="003F7088">
        <w:rPr>
          <w:rFonts w:ascii="Times New Roman" w:hAnsi="Times New Roman"/>
          <w:lang w:val="fr-FR"/>
        </w:rPr>
        <w:t>ò</w:t>
      </w:r>
      <w:r w:rsidRPr="003F7088">
        <w:rPr>
          <w:rFonts w:ascii="Times New Roman" w:hAnsi="Times New Roman"/>
          <w:lang w:val="fr-FR"/>
        </w:rPr>
        <w:t xml:space="preserve">n </w:t>
      </w:r>
      <w:r w:rsidR="003F7088" w:rsidRPr="003F7088">
        <w:rPr>
          <w:rFonts w:ascii="Times New Roman" w:hAnsi="Times New Roman"/>
          <w:lang w:val="fr-FR"/>
        </w:rPr>
        <w:t>đá</w:t>
      </w:r>
      <w:r w:rsidRPr="003F7088">
        <w:rPr>
          <w:rFonts w:ascii="Times New Roman" w:hAnsi="Times New Roman"/>
          <w:lang w:val="fr-FR"/>
        </w:rPr>
        <w:t xml:space="preserve"> nh</w:t>
      </w:r>
      <w:r w:rsidR="003F7088" w:rsidRPr="003F7088">
        <w:rPr>
          <w:rFonts w:ascii="Times New Roman" w:hAnsi="Times New Roman"/>
          <w:lang w:val="fr-FR"/>
        </w:rPr>
        <w:t>ỏ</w:t>
      </w:r>
      <w:r w:rsidRPr="003F7088">
        <w:rPr>
          <w:rFonts w:ascii="Times New Roman" w:hAnsi="Times New Roman"/>
          <w:lang w:val="fr-FR"/>
        </w:rPr>
        <w:t xml:space="preserve"> m</w:t>
      </w:r>
      <w:r w:rsidR="003F7088" w:rsidRPr="003F7088">
        <w:rPr>
          <w:rFonts w:ascii="Times New Roman" w:hAnsi="Times New Roman"/>
          <w:lang w:val="fr-FR"/>
        </w:rPr>
        <w:t>à</w:t>
      </w:r>
      <w:r w:rsidRPr="003F7088">
        <w:rPr>
          <w:rFonts w:ascii="Times New Roman" w:hAnsi="Times New Roman"/>
          <w:lang w:val="fr-FR"/>
        </w:rPr>
        <w:t xml:space="preserve"> l</w:t>
      </w:r>
      <w:r w:rsidR="003F7088" w:rsidRPr="003F7088">
        <w:rPr>
          <w:rFonts w:ascii="Times New Roman" w:hAnsi="Times New Roman"/>
          <w:lang w:val="fr-FR"/>
        </w:rPr>
        <w:t>à</w:t>
      </w:r>
      <w:r w:rsidRPr="003F7088">
        <w:rPr>
          <w:rFonts w:ascii="Times New Roman" w:hAnsi="Times New Roman"/>
          <w:lang w:val="fr-FR"/>
        </w:rPr>
        <w:t xml:space="preserve"> “n</w:t>
      </w:r>
      <w:r w:rsidR="003F7088" w:rsidRPr="003F7088">
        <w:rPr>
          <w:rFonts w:ascii="Times New Roman" w:hAnsi="Times New Roman"/>
          <w:lang w:val="fr-FR"/>
        </w:rPr>
        <w:t>ă</w:t>
      </w:r>
      <w:r w:rsidRPr="003F7088">
        <w:rPr>
          <w:rFonts w:ascii="Times New Roman" w:hAnsi="Times New Roman"/>
          <w:lang w:val="fr-FR"/>
        </w:rPr>
        <w:t>m b</w:t>
      </w:r>
      <w:r w:rsidR="003F7088" w:rsidRPr="003F7088">
        <w:rPr>
          <w:rFonts w:ascii="Times New Roman" w:hAnsi="Times New Roman"/>
          <w:lang w:val="fr-FR"/>
        </w:rPr>
        <w:t>ả</w:t>
      </w:r>
      <w:r w:rsidRPr="003F7088">
        <w:rPr>
          <w:rFonts w:ascii="Times New Roman" w:hAnsi="Times New Roman"/>
          <w:lang w:val="fr-FR"/>
        </w:rPr>
        <w:t xml:space="preserve">y </w:t>
      </w:r>
      <w:r w:rsidR="003F7088" w:rsidRPr="003F7088">
        <w:rPr>
          <w:rFonts w:ascii="Times New Roman" w:hAnsi="Times New Roman"/>
          <w:lang w:val="fr-FR"/>
        </w:rPr>
        <w:t>đố</w:t>
      </w:r>
      <w:r w:rsidRPr="003F7088">
        <w:rPr>
          <w:rFonts w:ascii="Times New Roman" w:hAnsi="Times New Roman"/>
          <w:lang w:val="fr-FR"/>
        </w:rPr>
        <w:t>ng”, v</w:t>
      </w:r>
      <w:r w:rsidR="003F7088" w:rsidRPr="003F7088">
        <w:rPr>
          <w:rFonts w:ascii="Times New Roman" w:hAnsi="Times New Roman"/>
          <w:lang w:val="fr-FR"/>
        </w:rPr>
        <w:t>à</w:t>
      </w:r>
      <w:r w:rsidRPr="003F7088">
        <w:rPr>
          <w:rFonts w:ascii="Times New Roman" w:hAnsi="Times New Roman"/>
          <w:lang w:val="fr-FR"/>
        </w:rPr>
        <w:t xml:space="preserve"> “M</w:t>
      </w:r>
      <w:r w:rsidR="003F7088" w:rsidRPr="003F7088">
        <w:rPr>
          <w:rFonts w:ascii="Times New Roman" w:hAnsi="Times New Roman"/>
          <w:lang w:val="fr-FR"/>
        </w:rPr>
        <w:t>ấ</w:t>
      </w:r>
      <w:r w:rsidRPr="003F7088">
        <w:rPr>
          <w:rFonts w:ascii="Times New Roman" w:hAnsi="Times New Roman"/>
          <w:lang w:val="fr-FR"/>
        </w:rPr>
        <w:t>y tr</w:t>
      </w:r>
      <w:r w:rsidR="003F7088" w:rsidRPr="003F7088">
        <w:rPr>
          <w:rFonts w:ascii="Times New Roman" w:hAnsi="Times New Roman"/>
          <w:lang w:val="fr-FR"/>
        </w:rPr>
        <w:t>ă</w:t>
      </w:r>
      <w:r w:rsidRPr="003F7088">
        <w:rPr>
          <w:rFonts w:ascii="Times New Roman" w:hAnsi="Times New Roman"/>
          <w:lang w:val="fr-FR"/>
        </w:rPr>
        <w:t>m h</w:t>
      </w:r>
      <w:r w:rsidR="003F7088" w:rsidRPr="003F7088">
        <w:rPr>
          <w:rFonts w:ascii="Times New Roman" w:hAnsi="Times New Roman"/>
          <w:lang w:val="fr-FR"/>
        </w:rPr>
        <w:t>ò</w:t>
      </w:r>
      <w:r w:rsidRPr="003F7088">
        <w:rPr>
          <w:rFonts w:ascii="Times New Roman" w:hAnsi="Times New Roman"/>
          <w:lang w:val="fr-FR"/>
        </w:rPr>
        <w:t>n”. Hai c</w:t>
      </w:r>
      <w:r w:rsidR="003F7088" w:rsidRPr="003F7088">
        <w:rPr>
          <w:rFonts w:ascii="Times New Roman" w:hAnsi="Times New Roman"/>
          <w:lang w:val="fr-FR"/>
        </w:rPr>
        <w:t>â</w:t>
      </w:r>
      <w:r w:rsidRPr="003F7088">
        <w:rPr>
          <w:rFonts w:ascii="Times New Roman" w:hAnsi="Times New Roman"/>
          <w:lang w:val="fr-FR"/>
        </w:rPr>
        <w:t>u th</w:t>
      </w:r>
      <w:r w:rsidR="003F7088" w:rsidRPr="003F7088">
        <w:rPr>
          <w:rFonts w:ascii="Times New Roman" w:hAnsi="Times New Roman"/>
          <w:lang w:val="fr-FR"/>
        </w:rPr>
        <w:t>ơ</w:t>
      </w:r>
      <w:r w:rsidRPr="003F7088">
        <w:rPr>
          <w:rFonts w:ascii="Times New Roman" w:hAnsi="Times New Roman"/>
          <w:lang w:val="fr-FR"/>
        </w:rPr>
        <w:t xml:space="preserve"> mang h</w:t>
      </w:r>
      <w:r w:rsidR="003F7088" w:rsidRPr="003F7088">
        <w:rPr>
          <w:rFonts w:ascii="Times New Roman" w:hAnsi="Times New Roman"/>
          <w:lang w:val="fr-FR"/>
        </w:rPr>
        <w:t>à</w:t>
      </w:r>
      <w:r w:rsidRPr="003F7088">
        <w:rPr>
          <w:rFonts w:ascii="Times New Roman" w:hAnsi="Times New Roman"/>
          <w:lang w:val="fr-FR"/>
        </w:rPr>
        <w:t>m ngh</w:t>
      </w:r>
      <w:r w:rsidR="003F7088" w:rsidRPr="003F7088">
        <w:rPr>
          <w:rFonts w:ascii="Times New Roman" w:hAnsi="Times New Roman"/>
          <w:lang w:val="fr-FR"/>
        </w:rPr>
        <w:t>ĩ</w:t>
      </w:r>
      <w:r w:rsidRPr="003F7088">
        <w:rPr>
          <w:rFonts w:ascii="Times New Roman" w:hAnsi="Times New Roman"/>
          <w:lang w:val="fr-FR"/>
        </w:rPr>
        <w:t>a s</w:t>
      </w:r>
      <w:r w:rsidR="003F7088" w:rsidRPr="003F7088">
        <w:rPr>
          <w:rFonts w:ascii="Times New Roman" w:hAnsi="Times New Roman"/>
          <w:lang w:val="fr-FR"/>
        </w:rPr>
        <w:t>â</w:t>
      </w:r>
      <w:r w:rsidRPr="003F7088">
        <w:rPr>
          <w:rFonts w:ascii="Times New Roman" w:hAnsi="Times New Roman"/>
          <w:lang w:val="fr-FR"/>
        </w:rPr>
        <w:t>u s</w:t>
      </w:r>
      <w:r w:rsidR="003F7088" w:rsidRPr="003F7088">
        <w:rPr>
          <w:rFonts w:ascii="Times New Roman" w:hAnsi="Times New Roman"/>
          <w:lang w:val="fr-FR"/>
        </w:rPr>
        <w:t>ắ</w:t>
      </w:r>
      <w:r w:rsidRPr="003F7088">
        <w:rPr>
          <w:rFonts w:ascii="Times New Roman" w:hAnsi="Times New Roman"/>
          <w:lang w:val="fr-FR"/>
        </w:rPr>
        <w:t>c, th</w:t>
      </w:r>
      <w:r w:rsidR="003F7088" w:rsidRPr="003F7088">
        <w:rPr>
          <w:rFonts w:ascii="Times New Roman" w:hAnsi="Times New Roman"/>
          <w:lang w:val="fr-FR"/>
        </w:rPr>
        <w:t>ể</w:t>
      </w:r>
      <w:r w:rsidRPr="003F7088">
        <w:rPr>
          <w:rFonts w:ascii="Times New Roman" w:hAnsi="Times New Roman"/>
          <w:lang w:val="fr-FR"/>
        </w:rPr>
        <w:t xml:space="preserve"> hi</w:t>
      </w:r>
      <w:r w:rsidR="003F7088" w:rsidRPr="003F7088">
        <w:rPr>
          <w:rFonts w:ascii="Times New Roman" w:hAnsi="Times New Roman"/>
          <w:lang w:val="fr-FR"/>
        </w:rPr>
        <w:t>ệ</w:t>
      </w:r>
      <w:r w:rsidRPr="003F7088">
        <w:rPr>
          <w:rFonts w:ascii="Times New Roman" w:hAnsi="Times New Roman"/>
          <w:lang w:val="fr-FR"/>
        </w:rPr>
        <w:t>n m</w:t>
      </w:r>
      <w:r w:rsidR="003F7088" w:rsidRPr="003F7088">
        <w:rPr>
          <w:rFonts w:ascii="Times New Roman" w:hAnsi="Times New Roman"/>
          <w:lang w:val="fr-FR"/>
        </w:rPr>
        <w:t>ộ</w:t>
      </w:r>
      <w:r w:rsidRPr="003F7088">
        <w:rPr>
          <w:rFonts w:ascii="Times New Roman" w:hAnsi="Times New Roman"/>
          <w:lang w:val="fr-FR"/>
        </w:rPr>
        <w:t>t quy</w:t>
      </w:r>
      <w:r w:rsidR="003F7088" w:rsidRPr="003F7088">
        <w:rPr>
          <w:rFonts w:ascii="Times New Roman" w:hAnsi="Times New Roman"/>
          <w:lang w:val="fr-FR"/>
        </w:rPr>
        <w:t>ế</w:t>
      </w:r>
      <w:r w:rsidRPr="003F7088">
        <w:rPr>
          <w:rFonts w:ascii="Times New Roman" w:hAnsi="Times New Roman"/>
          <w:lang w:val="fr-FR"/>
        </w:rPr>
        <w:t>t t</w:t>
      </w:r>
      <w:r w:rsidR="003F7088" w:rsidRPr="003F7088">
        <w:rPr>
          <w:rFonts w:ascii="Times New Roman" w:hAnsi="Times New Roman"/>
          <w:lang w:val="fr-FR"/>
        </w:rPr>
        <w:t>â</w:t>
      </w:r>
      <w:r w:rsidRPr="003F7088">
        <w:rPr>
          <w:rFonts w:ascii="Times New Roman" w:hAnsi="Times New Roman"/>
          <w:lang w:val="fr-FR"/>
        </w:rPr>
        <w:t>m s</w:t>
      </w:r>
      <w:r w:rsidR="003F7088" w:rsidRPr="003F7088">
        <w:rPr>
          <w:rFonts w:ascii="Times New Roman" w:hAnsi="Times New Roman"/>
          <w:lang w:val="fr-FR"/>
        </w:rPr>
        <w:t>ắ</w:t>
      </w:r>
      <w:r w:rsidRPr="003F7088">
        <w:rPr>
          <w:rFonts w:ascii="Times New Roman" w:hAnsi="Times New Roman"/>
          <w:lang w:val="fr-FR"/>
        </w:rPr>
        <w:t xml:space="preserve">t </w:t>
      </w:r>
      <w:r w:rsidR="003F7088" w:rsidRPr="003F7088">
        <w:rPr>
          <w:rFonts w:ascii="Times New Roman" w:hAnsi="Times New Roman"/>
          <w:lang w:val="fr-FR"/>
        </w:rPr>
        <w:t>đá</w:t>
      </w:r>
      <w:r w:rsidRPr="003F7088">
        <w:rPr>
          <w:rFonts w:ascii="Times New Roman" w:hAnsi="Times New Roman"/>
          <w:lang w:val="fr-FR"/>
        </w:rPr>
        <w:t>, m</w:t>
      </w:r>
      <w:r w:rsidR="003F7088" w:rsidRPr="003F7088">
        <w:rPr>
          <w:rFonts w:ascii="Times New Roman" w:hAnsi="Times New Roman"/>
          <w:lang w:val="fr-FR"/>
        </w:rPr>
        <w:t>ộ</w:t>
      </w:r>
      <w:r w:rsidRPr="003F7088">
        <w:rPr>
          <w:rFonts w:ascii="Times New Roman" w:hAnsi="Times New Roman"/>
          <w:lang w:val="fr-FR"/>
        </w:rPr>
        <w:t>t ch</w:t>
      </w:r>
      <w:r w:rsidR="003F7088" w:rsidRPr="003F7088">
        <w:rPr>
          <w:rFonts w:ascii="Times New Roman" w:hAnsi="Times New Roman"/>
          <w:lang w:val="fr-FR"/>
        </w:rPr>
        <w:t>í</w:t>
      </w:r>
      <w:r w:rsidRPr="003F7088">
        <w:rPr>
          <w:rFonts w:ascii="Times New Roman" w:hAnsi="Times New Roman"/>
          <w:lang w:val="fr-FR"/>
        </w:rPr>
        <w:t xml:space="preserve"> kh</w:t>
      </w:r>
      <w:r w:rsidR="003F7088" w:rsidRPr="003F7088">
        <w:rPr>
          <w:rFonts w:ascii="Times New Roman" w:hAnsi="Times New Roman"/>
          <w:lang w:val="fr-FR"/>
        </w:rPr>
        <w:t>í</w:t>
      </w:r>
      <w:r w:rsidRPr="003F7088">
        <w:rPr>
          <w:rFonts w:ascii="Times New Roman" w:hAnsi="Times New Roman"/>
          <w:lang w:val="fr-FR"/>
        </w:rPr>
        <w:t xml:space="preserve"> h</w:t>
      </w:r>
      <w:r w:rsidR="003F7088" w:rsidRPr="003F7088">
        <w:rPr>
          <w:rFonts w:ascii="Times New Roman" w:hAnsi="Times New Roman"/>
          <w:lang w:val="fr-FR"/>
        </w:rPr>
        <w:t>à</w:t>
      </w:r>
      <w:r w:rsidRPr="003F7088">
        <w:rPr>
          <w:rFonts w:ascii="Times New Roman" w:hAnsi="Times New Roman"/>
          <w:lang w:val="fr-FR"/>
        </w:rPr>
        <w:t>o h</w:t>
      </w:r>
      <w:r w:rsidR="003F7088" w:rsidRPr="003F7088">
        <w:rPr>
          <w:rFonts w:ascii="Times New Roman" w:hAnsi="Times New Roman"/>
          <w:lang w:val="fr-FR"/>
        </w:rPr>
        <w:t>ù</w:t>
      </w:r>
      <w:r w:rsidRPr="003F7088">
        <w:rPr>
          <w:rFonts w:ascii="Times New Roman" w:hAnsi="Times New Roman"/>
          <w:lang w:val="fr-FR"/>
        </w:rPr>
        <w:t>ng, kh</w:t>
      </w:r>
      <w:r w:rsidR="003F7088" w:rsidRPr="003F7088">
        <w:rPr>
          <w:rFonts w:ascii="Times New Roman" w:hAnsi="Times New Roman"/>
          <w:lang w:val="fr-FR"/>
        </w:rPr>
        <w:t>ô</w:t>
      </w:r>
      <w:r w:rsidRPr="003F7088">
        <w:rPr>
          <w:rFonts w:ascii="Times New Roman" w:hAnsi="Times New Roman"/>
          <w:lang w:val="fr-FR"/>
        </w:rPr>
        <w:t>ng nao n</w:t>
      </w:r>
      <w:r w:rsidR="003F7088" w:rsidRPr="003F7088">
        <w:rPr>
          <w:rFonts w:ascii="Times New Roman" w:hAnsi="Times New Roman"/>
          <w:lang w:val="fr-FR"/>
        </w:rPr>
        <w:t>ú</w:t>
      </w:r>
      <w:r w:rsidRPr="003F7088">
        <w:rPr>
          <w:rFonts w:ascii="Times New Roman" w:hAnsi="Times New Roman"/>
          <w:lang w:val="fr-FR"/>
        </w:rPr>
        <w:t>ng, kh</w:t>
      </w:r>
      <w:r w:rsidR="003F7088" w:rsidRPr="003F7088">
        <w:rPr>
          <w:rFonts w:ascii="Times New Roman" w:hAnsi="Times New Roman"/>
          <w:lang w:val="fr-FR"/>
        </w:rPr>
        <w:t>ô</w:t>
      </w:r>
      <w:r w:rsidRPr="003F7088">
        <w:rPr>
          <w:rFonts w:ascii="Times New Roman" w:hAnsi="Times New Roman"/>
          <w:lang w:val="fr-FR"/>
        </w:rPr>
        <w:t>ng l</w:t>
      </w:r>
      <w:r w:rsidR="003F7088" w:rsidRPr="003F7088">
        <w:rPr>
          <w:rFonts w:ascii="Times New Roman" w:hAnsi="Times New Roman"/>
          <w:lang w:val="fr-FR"/>
        </w:rPr>
        <w:t>ù</w:t>
      </w:r>
      <w:r w:rsidRPr="003F7088">
        <w:rPr>
          <w:rFonts w:ascii="Times New Roman" w:hAnsi="Times New Roman"/>
          <w:lang w:val="fr-FR"/>
        </w:rPr>
        <w:t>i b</w:t>
      </w:r>
      <w:r w:rsidR="003F7088" w:rsidRPr="003F7088">
        <w:rPr>
          <w:rFonts w:ascii="Times New Roman" w:hAnsi="Times New Roman"/>
          <w:lang w:val="fr-FR"/>
        </w:rPr>
        <w:t>ướ</w:t>
      </w:r>
      <w:r w:rsidRPr="003F7088">
        <w:rPr>
          <w:rFonts w:ascii="Times New Roman" w:hAnsi="Times New Roman"/>
          <w:lang w:val="fr-FR"/>
        </w:rPr>
        <w:t>c tr</w:t>
      </w:r>
      <w:r w:rsidR="003F7088" w:rsidRPr="003F7088">
        <w:rPr>
          <w:rFonts w:ascii="Times New Roman" w:hAnsi="Times New Roman"/>
          <w:lang w:val="fr-FR"/>
        </w:rPr>
        <w:t>ướ</w:t>
      </w:r>
      <w:r w:rsidRPr="003F7088">
        <w:rPr>
          <w:rFonts w:ascii="Times New Roman" w:hAnsi="Times New Roman"/>
          <w:lang w:val="fr-FR"/>
        </w:rPr>
        <w:t xml:space="preserve">c </w:t>
      </w:r>
      <w:r w:rsidR="00916742" w:rsidRPr="003F7088">
        <w:rPr>
          <w:rFonts w:ascii="Times New Roman" w:hAnsi="Times New Roman"/>
          <w:lang w:val="fr-FR"/>
        </w:rPr>
        <w:t>m</w:t>
      </w:r>
      <w:r w:rsidR="003F7088" w:rsidRPr="003F7088">
        <w:rPr>
          <w:rFonts w:ascii="Times New Roman" w:hAnsi="Times New Roman"/>
          <w:lang w:val="fr-FR"/>
        </w:rPr>
        <w:t>ọ</w:t>
      </w:r>
      <w:r w:rsidR="00916742" w:rsidRPr="003F7088">
        <w:rPr>
          <w:rFonts w:ascii="Times New Roman" w:hAnsi="Times New Roman"/>
          <w:lang w:val="fr-FR"/>
        </w:rPr>
        <w:t xml:space="preserve">i </w:t>
      </w:r>
      <w:r w:rsidRPr="003F7088">
        <w:rPr>
          <w:rFonts w:ascii="Times New Roman" w:hAnsi="Times New Roman"/>
          <w:lang w:val="fr-FR"/>
        </w:rPr>
        <w:t>gian kh</w:t>
      </w:r>
      <w:r w:rsidR="003F7088" w:rsidRPr="003F7088">
        <w:rPr>
          <w:rFonts w:ascii="Times New Roman" w:hAnsi="Times New Roman"/>
          <w:lang w:val="fr-FR"/>
        </w:rPr>
        <w:t>ổ</w:t>
      </w:r>
      <w:r w:rsidRPr="003F7088">
        <w:rPr>
          <w:rFonts w:ascii="Times New Roman" w:hAnsi="Times New Roman"/>
          <w:lang w:val="fr-FR"/>
        </w:rPr>
        <w:t>, hi sinh. C</w:t>
      </w:r>
      <w:r w:rsidR="003F7088" w:rsidRPr="003F7088">
        <w:rPr>
          <w:rFonts w:ascii="Times New Roman" w:hAnsi="Times New Roman"/>
          <w:lang w:val="fr-FR"/>
        </w:rPr>
        <w:t>â</w:t>
      </w:r>
      <w:r w:rsidRPr="003F7088">
        <w:rPr>
          <w:rFonts w:ascii="Times New Roman" w:hAnsi="Times New Roman"/>
          <w:lang w:val="fr-FR"/>
        </w:rPr>
        <w:t>u th</w:t>
      </w:r>
      <w:r w:rsidR="003F7088" w:rsidRPr="003F7088">
        <w:rPr>
          <w:rFonts w:ascii="Times New Roman" w:hAnsi="Times New Roman"/>
          <w:lang w:val="fr-FR"/>
        </w:rPr>
        <w:t>ơ</w:t>
      </w:r>
      <w:r w:rsidRPr="003F7088">
        <w:rPr>
          <w:rFonts w:ascii="Times New Roman" w:hAnsi="Times New Roman"/>
          <w:lang w:val="fr-FR"/>
        </w:rPr>
        <w:t xml:space="preserve"> t</w:t>
      </w:r>
      <w:r w:rsidR="003F7088" w:rsidRPr="003F7088">
        <w:rPr>
          <w:rFonts w:ascii="Times New Roman" w:hAnsi="Times New Roman"/>
          <w:lang w:val="fr-FR"/>
        </w:rPr>
        <w:t>ưở</w:t>
      </w:r>
      <w:r w:rsidRPr="003F7088">
        <w:rPr>
          <w:rFonts w:ascii="Times New Roman" w:hAnsi="Times New Roman"/>
          <w:lang w:val="fr-FR"/>
        </w:rPr>
        <w:t>ng nh</w:t>
      </w:r>
      <w:r w:rsidR="003F7088" w:rsidRPr="003F7088">
        <w:rPr>
          <w:rFonts w:ascii="Times New Roman" w:hAnsi="Times New Roman"/>
          <w:lang w:val="fr-FR"/>
        </w:rPr>
        <w:t>ư</w:t>
      </w:r>
      <w:r w:rsidRPr="003F7088">
        <w:rPr>
          <w:rFonts w:ascii="Times New Roman" w:hAnsi="Times New Roman"/>
          <w:lang w:val="fr-FR"/>
        </w:rPr>
        <w:t xml:space="preserve"> ch</w:t>
      </w:r>
      <w:r w:rsidR="003F7088" w:rsidRPr="003F7088">
        <w:rPr>
          <w:rFonts w:ascii="Times New Roman" w:hAnsi="Times New Roman"/>
          <w:lang w:val="fr-FR"/>
        </w:rPr>
        <w:t>ấ</w:t>
      </w:r>
      <w:r w:rsidRPr="003F7088">
        <w:rPr>
          <w:rFonts w:ascii="Times New Roman" w:hAnsi="Times New Roman"/>
          <w:lang w:val="fr-FR"/>
        </w:rPr>
        <w:t>t ch</w:t>
      </w:r>
      <w:r w:rsidR="003F7088" w:rsidRPr="003F7088">
        <w:rPr>
          <w:rFonts w:ascii="Times New Roman" w:hAnsi="Times New Roman"/>
          <w:lang w:val="fr-FR"/>
        </w:rPr>
        <w:t>ứ</w:t>
      </w:r>
      <w:r w:rsidRPr="003F7088">
        <w:rPr>
          <w:rFonts w:ascii="Times New Roman" w:hAnsi="Times New Roman"/>
          <w:lang w:val="fr-FR"/>
        </w:rPr>
        <w:t>a, nung n</w:t>
      </w:r>
      <w:r w:rsidR="003F7088" w:rsidRPr="003F7088">
        <w:rPr>
          <w:rFonts w:ascii="Times New Roman" w:hAnsi="Times New Roman"/>
          <w:lang w:val="fr-FR"/>
        </w:rPr>
        <w:t>ấ</w:t>
      </w:r>
      <w:r w:rsidRPr="003F7088">
        <w:rPr>
          <w:rFonts w:ascii="Times New Roman" w:hAnsi="Times New Roman"/>
          <w:lang w:val="fr-FR"/>
        </w:rPr>
        <w:t>u bao u</w:t>
      </w:r>
      <w:r w:rsidR="003F7088" w:rsidRPr="003F7088">
        <w:rPr>
          <w:rFonts w:ascii="Times New Roman" w:hAnsi="Times New Roman"/>
          <w:lang w:val="fr-FR"/>
        </w:rPr>
        <w:t>ấ</w:t>
      </w:r>
      <w:r w:rsidRPr="003F7088">
        <w:rPr>
          <w:rFonts w:ascii="Times New Roman" w:hAnsi="Times New Roman"/>
          <w:lang w:val="fr-FR"/>
        </w:rPr>
        <w:t>t h</w:t>
      </w:r>
      <w:r w:rsidR="003F7088" w:rsidRPr="003F7088">
        <w:rPr>
          <w:rFonts w:ascii="Times New Roman" w:hAnsi="Times New Roman"/>
          <w:lang w:val="fr-FR"/>
        </w:rPr>
        <w:t>ậ</w:t>
      </w:r>
      <w:r w:rsidRPr="003F7088">
        <w:rPr>
          <w:rFonts w:ascii="Times New Roman" w:hAnsi="Times New Roman"/>
          <w:lang w:val="fr-FR"/>
        </w:rPr>
        <w:t>n, c</w:t>
      </w:r>
      <w:r w:rsidR="003F7088" w:rsidRPr="003F7088">
        <w:rPr>
          <w:rFonts w:ascii="Times New Roman" w:hAnsi="Times New Roman"/>
          <w:lang w:val="fr-FR"/>
        </w:rPr>
        <w:t>ă</w:t>
      </w:r>
      <w:r w:rsidRPr="003F7088">
        <w:rPr>
          <w:rFonts w:ascii="Times New Roman" w:hAnsi="Times New Roman"/>
          <w:lang w:val="fr-FR"/>
        </w:rPr>
        <w:t>m th</w:t>
      </w:r>
      <w:r w:rsidR="003F7088" w:rsidRPr="003F7088">
        <w:rPr>
          <w:rFonts w:ascii="Times New Roman" w:hAnsi="Times New Roman"/>
          <w:lang w:val="fr-FR"/>
        </w:rPr>
        <w:t>ù</w:t>
      </w:r>
      <w:r w:rsidRPr="003F7088">
        <w:rPr>
          <w:rFonts w:ascii="Times New Roman" w:hAnsi="Times New Roman"/>
          <w:lang w:val="fr-FR"/>
        </w:rPr>
        <w:t>, mu</w:t>
      </w:r>
      <w:r w:rsidR="003F7088" w:rsidRPr="003F7088">
        <w:rPr>
          <w:rFonts w:ascii="Times New Roman" w:hAnsi="Times New Roman"/>
          <w:lang w:val="fr-FR"/>
        </w:rPr>
        <w:t>ố</w:t>
      </w:r>
      <w:r w:rsidRPr="003F7088">
        <w:rPr>
          <w:rFonts w:ascii="Times New Roman" w:hAnsi="Times New Roman"/>
          <w:lang w:val="fr-FR"/>
        </w:rPr>
        <w:t xml:space="preserve">n </w:t>
      </w:r>
      <w:r w:rsidR="003F7088" w:rsidRPr="003F7088">
        <w:rPr>
          <w:rFonts w:ascii="Times New Roman" w:hAnsi="Times New Roman"/>
          <w:lang w:val="fr-FR"/>
        </w:rPr>
        <w:t>đá</w:t>
      </w:r>
      <w:r w:rsidRPr="003F7088">
        <w:rPr>
          <w:rFonts w:ascii="Times New Roman" w:hAnsi="Times New Roman"/>
          <w:lang w:val="fr-FR"/>
        </w:rPr>
        <w:t>nh ta, mu</w:t>
      </w:r>
      <w:r w:rsidR="003F7088" w:rsidRPr="003F7088">
        <w:rPr>
          <w:rFonts w:ascii="Times New Roman" w:hAnsi="Times New Roman"/>
          <w:lang w:val="fr-FR"/>
        </w:rPr>
        <w:t>ố</w:t>
      </w:r>
      <w:r w:rsidRPr="003F7088">
        <w:rPr>
          <w:rFonts w:ascii="Times New Roman" w:hAnsi="Times New Roman"/>
          <w:lang w:val="fr-FR"/>
        </w:rPr>
        <w:t xml:space="preserve">n </w:t>
      </w:r>
      <w:r w:rsidR="003F7088" w:rsidRPr="003F7088">
        <w:rPr>
          <w:rFonts w:ascii="Times New Roman" w:hAnsi="Times New Roman"/>
          <w:lang w:val="fr-FR"/>
        </w:rPr>
        <w:t>đậ</w:t>
      </w:r>
      <w:r w:rsidRPr="003F7088">
        <w:rPr>
          <w:rFonts w:ascii="Times New Roman" w:hAnsi="Times New Roman"/>
          <w:lang w:val="fr-FR"/>
        </w:rPr>
        <w:t>p b</w:t>
      </w:r>
      <w:r w:rsidR="003F7088" w:rsidRPr="003F7088">
        <w:rPr>
          <w:rFonts w:ascii="Times New Roman" w:hAnsi="Times New Roman"/>
          <w:lang w:val="fr-FR"/>
        </w:rPr>
        <w:t>ể</w:t>
      </w:r>
      <w:r w:rsidRPr="003F7088">
        <w:rPr>
          <w:rFonts w:ascii="Times New Roman" w:hAnsi="Times New Roman"/>
          <w:lang w:val="fr-FR"/>
        </w:rPr>
        <w:t xml:space="preserve"> m</w:t>
      </w:r>
      <w:r w:rsidR="003F7088" w:rsidRPr="003F7088">
        <w:rPr>
          <w:rFonts w:ascii="Times New Roman" w:hAnsi="Times New Roman"/>
          <w:lang w:val="fr-FR"/>
        </w:rPr>
        <w:t>ọ</w:t>
      </w:r>
      <w:r w:rsidRPr="003F7088">
        <w:rPr>
          <w:rFonts w:ascii="Times New Roman" w:hAnsi="Times New Roman"/>
          <w:lang w:val="fr-FR"/>
        </w:rPr>
        <w:t>i k</w:t>
      </w:r>
      <w:r w:rsidR="003F7088" w:rsidRPr="003F7088">
        <w:rPr>
          <w:rFonts w:ascii="Times New Roman" w:hAnsi="Times New Roman"/>
          <w:lang w:val="fr-FR"/>
        </w:rPr>
        <w:t>ẻ</w:t>
      </w:r>
      <w:r w:rsidRPr="003F7088">
        <w:rPr>
          <w:rFonts w:ascii="Times New Roman" w:hAnsi="Times New Roman"/>
          <w:lang w:val="fr-FR"/>
        </w:rPr>
        <w:t xml:space="preserve"> th</w:t>
      </w:r>
      <w:r w:rsidR="003F7088" w:rsidRPr="003F7088">
        <w:rPr>
          <w:rFonts w:ascii="Times New Roman" w:hAnsi="Times New Roman"/>
          <w:lang w:val="fr-FR"/>
        </w:rPr>
        <w:t>ù</w:t>
      </w:r>
      <w:r w:rsidRPr="003F7088">
        <w:rPr>
          <w:rFonts w:ascii="Times New Roman" w:hAnsi="Times New Roman"/>
          <w:lang w:val="fr-FR"/>
        </w:rPr>
        <w:t>, m</w:t>
      </w:r>
      <w:r w:rsidR="003F7088" w:rsidRPr="003F7088">
        <w:rPr>
          <w:rFonts w:ascii="Times New Roman" w:hAnsi="Times New Roman"/>
          <w:lang w:val="fr-FR"/>
        </w:rPr>
        <w:t>ọ</w:t>
      </w:r>
      <w:r w:rsidRPr="003F7088">
        <w:rPr>
          <w:rFonts w:ascii="Times New Roman" w:hAnsi="Times New Roman"/>
          <w:lang w:val="fr-FR"/>
        </w:rPr>
        <w:t>i th</w:t>
      </w:r>
      <w:r w:rsidR="003F7088" w:rsidRPr="003F7088">
        <w:rPr>
          <w:rFonts w:ascii="Times New Roman" w:hAnsi="Times New Roman"/>
          <w:lang w:val="fr-FR"/>
        </w:rPr>
        <w:t>ử</w:t>
      </w:r>
      <w:r w:rsidRPr="003F7088">
        <w:rPr>
          <w:rFonts w:ascii="Times New Roman" w:hAnsi="Times New Roman"/>
          <w:lang w:val="fr-FR"/>
        </w:rPr>
        <w:t xml:space="preserve"> th</w:t>
      </w:r>
      <w:r w:rsidR="003F7088" w:rsidRPr="003F7088">
        <w:rPr>
          <w:rFonts w:ascii="Times New Roman" w:hAnsi="Times New Roman"/>
          <w:lang w:val="fr-FR"/>
        </w:rPr>
        <w:t>á</w:t>
      </w:r>
      <w:r w:rsidRPr="003F7088">
        <w:rPr>
          <w:rFonts w:ascii="Times New Roman" w:hAnsi="Times New Roman"/>
          <w:lang w:val="fr-FR"/>
        </w:rPr>
        <w:t>ch.</w:t>
      </w:r>
    </w:p>
    <w:p w:rsidR="00800134" w:rsidRPr="003F7088" w:rsidRDefault="00800134" w:rsidP="00916742">
      <w:pPr>
        <w:spacing w:line="276" w:lineRule="auto"/>
        <w:jc w:val="center"/>
        <w:rPr>
          <w:rFonts w:ascii="Times New Roman" w:hAnsi="Times New Roman"/>
          <w:b/>
          <w:i/>
          <w:lang w:val="fr-FR"/>
        </w:rPr>
      </w:pPr>
      <w:r w:rsidRPr="003F7088">
        <w:rPr>
          <w:rFonts w:ascii="Times New Roman" w:hAnsi="Times New Roman"/>
          <w:b/>
          <w:i/>
          <w:lang w:val="fr-FR"/>
        </w:rPr>
        <w:t>X</w:t>
      </w:r>
      <w:r w:rsidR="003F7088" w:rsidRPr="003F7088">
        <w:rPr>
          <w:rFonts w:ascii="Times New Roman" w:hAnsi="Times New Roman"/>
          <w:b/>
          <w:i/>
          <w:lang w:val="fr-FR"/>
        </w:rPr>
        <w:t>á</w:t>
      </w:r>
      <w:r w:rsidRPr="003F7088">
        <w:rPr>
          <w:rFonts w:ascii="Times New Roman" w:hAnsi="Times New Roman"/>
          <w:b/>
          <w:i/>
          <w:lang w:val="fr-FR"/>
        </w:rPr>
        <w:t>ch b</w:t>
      </w:r>
      <w:r w:rsidR="003F7088" w:rsidRPr="003F7088">
        <w:rPr>
          <w:rFonts w:ascii="Times New Roman" w:hAnsi="Times New Roman"/>
          <w:b/>
          <w:i/>
          <w:lang w:val="fr-FR"/>
        </w:rPr>
        <w:t>ú</w:t>
      </w:r>
      <w:r w:rsidRPr="003F7088">
        <w:rPr>
          <w:rFonts w:ascii="Times New Roman" w:hAnsi="Times New Roman"/>
          <w:b/>
          <w:i/>
          <w:lang w:val="fr-FR"/>
        </w:rPr>
        <w:t xml:space="preserve">a </w:t>
      </w:r>
      <w:r w:rsidR="003F7088" w:rsidRPr="003F7088">
        <w:rPr>
          <w:rFonts w:ascii="Times New Roman" w:hAnsi="Times New Roman"/>
          <w:b/>
          <w:i/>
          <w:lang w:val="fr-FR"/>
        </w:rPr>
        <w:t>đá</w:t>
      </w:r>
      <w:r w:rsidRPr="003F7088">
        <w:rPr>
          <w:rFonts w:ascii="Times New Roman" w:hAnsi="Times New Roman"/>
          <w:b/>
          <w:i/>
          <w:lang w:val="fr-FR"/>
        </w:rPr>
        <w:t>nh tan n</w:t>
      </w:r>
      <w:r w:rsidR="003F7088" w:rsidRPr="003F7088">
        <w:rPr>
          <w:rFonts w:ascii="Times New Roman" w:hAnsi="Times New Roman"/>
          <w:b/>
          <w:i/>
          <w:lang w:val="fr-FR"/>
        </w:rPr>
        <w:t>ă</w:t>
      </w:r>
      <w:r w:rsidRPr="003F7088">
        <w:rPr>
          <w:rFonts w:ascii="Times New Roman" w:hAnsi="Times New Roman"/>
          <w:b/>
          <w:i/>
          <w:lang w:val="fr-FR"/>
        </w:rPr>
        <w:t>m b</w:t>
      </w:r>
      <w:r w:rsidR="003F7088" w:rsidRPr="003F7088">
        <w:rPr>
          <w:rFonts w:ascii="Times New Roman" w:hAnsi="Times New Roman"/>
          <w:b/>
          <w:i/>
          <w:lang w:val="fr-FR"/>
        </w:rPr>
        <w:t>ả</w:t>
      </w:r>
      <w:r w:rsidRPr="003F7088">
        <w:rPr>
          <w:rFonts w:ascii="Times New Roman" w:hAnsi="Times New Roman"/>
          <w:b/>
          <w:i/>
          <w:lang w:val="fr-FR"/>
        </w:rPr>
        <w:t xml:space="preserve">y </w:t>
      </w:r>
      <w:r w:rsidR="003F7088" w:rsidRPr="003F7088">
        <w:rPr>
          <w:rFonts w:ascii="Times New Roman" w:hAnsi="Times New Roman"/>
          <w:b/>
          <w:i/>
          <w:lang w:val="fr-FR"/>
        </w:rPr>
        <w:t>đố</w:t>
      </w:r>
      <w:r w:rsidRPr="003F7088">
        <w:rPr>
          <w:rFonts w:ascii="Times New Roman" w:hAnsi="Times New Roman"/>
          <w:b/>
          <w:i/>
          <w:lang w:val="fr-FR"/>
        </w:rPr>
        <w:t>ng</w:t>
      </w:r>
    </w:p>
    <w:p w:rsidR="00800134" w:rsidRPr="003F7088" w:rsidRDefault="00916742" w:rsidP="00916742">
      <w:pPr>
        <w:spacing w:line="276" w:lineRule="auto"/>
        <w:rPr>
          <w:rFonts w:ascii="Times New Roman" w:hAnsi="Times New Roman"/>
          <w:b/>
          <w:i/>
          <w:lang w:val="fr-FR"/>
        </w:rPr>
      </w:pPr>
      <w:r w:rsidRPr="003F7088">
        <w:rPr>
          <w:rFonts w:ascii="Times New Roman" w:hAnsi="Times New Roman"/>
          <w:b/>
          <w:i/>
          <w:lang w:val="fr-FR"/>
        </w:rPr>
        <w:t xml:space="preserve">                                        </w:t>
      </w:r>
      <w:r w:rsidR="00800134" w:rsidRPr="003F7088">
        <w:rPr>
          <w:rFonts w:ascii="Times New Roman" w:hAnsi="Times New Roman"/>
          <w:b/>
          <w:i/>
          <w:lang w:val="fr-FR"/>
        </w:rPr>
        <w:t xml:space="preserve">Ra tay </w:t>
      </w:r>
      <w:r w:rsidR="003F7088" w:rsidRPr="003F7088">
        <w:rPr>
          <w:rFonts w:ascii="Times New Roman" w:hAnsi="Times New Roman"/>
          <w:b/>
          <w:i/>
          <w:lang w:val="fr-FR"/>
        </w:rPr>
        <w:t>đậ</w:t>
      </w:r>
      <w:r w:rsidR="00800134" w:rsidRPr="003F7088">
        <w:rPr>
          <w:rFonts w:ascii="Times New Roman" w:hAnsi="Times New Roman"/>
          <w:b/>
          <w:i/>
          <w:lang w:val="fr-FR"/>
        </w:rPr>
        <w:t>p b</w:t>
      </w:r>
      <w:r w:rsidR="003F7088" w:rsidRPr="003F7088">
        <w:rPr>
          <w:rFonts w:ascii="Times New Roman" w:hAnsi="Times New Roman"/>
          <w:b/>
          <w:i/>
          <w:lang w:val="fr-FR"/>
        </w:rPr>
        <w:t>ể</w:t>
      </w:r>
      <w:r w:rsidR="00800134" w:rsidRPr="003F7088">
        <w:rPr>
          <w:rFonts w:ascii="Times New Roman" w:hAnsi="Times New Roman"/>
          <w:b/>
          <w:i/>
          <w:lang w:val="fr-FR"/>
        </w:rPr>
        <w:t xml:space="preserve"> m</w:t>
      </w:r>
      <w:r w:rsidR="003F7088" w:rsidRPr="003F7088">
        <w:rPr>
          <w:rFonts w:ascii="Times New Roman" w:hAnsi="Times New Roman"/>
          <w:b/>
          <w:i/>
          <w:lang w:val="fr-FR"/>
        </w:rPr>
        <w:t>ấ</w:t>
      </w:r>
      <w:r w:rsidR="00800134" w:rsidRPr="003F7088">
        <w:rPr>
          <w:rFonts w:ascii="Times New Roman" w:hAnsi="Times New Roman"/>
          <w:b/>
          <w:i/>
          <w:lang w:val="fr-FR"/>
        </w:rPr>
        <w:t>y tr</w:t>
      </w:r>
      <w:r w:rsidR="003F7088" w:rsidRPr="003F7088">
        <w:rPr>
          <w:rFonts w:ascii="Times New Roman" w:hAnsi="Times New Roman"/>
          <w:b/>
          <w:i/>
          <w:lang w:val="fr-FR"/>
        </w:rPr>
        <w:t>ă</w:t>
      </w:r>
      <w:r w:rsidR="00800134" w:rsidRPr="003F7088">
        <w:rPr>
          <w:rFonts w:ascii="Times New Roman" w:hAnsi="Times New Roman"/>
          <w:b/>
          <w:i/>
          <w:lang w:val="fr-FR"/>
        </w:rPr>
        <w:t>m h</w:t>
      </w:r>
      <w:r w:rsidR="003F7088" w:rsidRPr="003F7088">
        <w:rPr>
          <w:rFonts w:ascii="Times New Roman" w:hAnsi="Times New Roman"/>
          <w:b/>
          <w:i/>
          <w:lang w:val="fr-FR"/>
        </w:rPr>
        <w:t>ò</w:t>
      </w:r>
      <w:r w:rsidR="00800134" w:rsidRPr="003F7088">
        <w:rPr>
          <w:rFonts w:ascii="Times New Roman" w:hAnsi="Times New Roman"/>
          <w:b/>
          <w:i/>
          <w:lang w:val="fr-FR"/>
        </w:rPr>
        <w:t>n</w:t>
      </w:r>
    </w:p>
    <w:p w:rsidR="00800134" w:rsidRPr="003F7088" w:rsidRDefault="00800134" w:rsidP="00800134">
      <w:pPr>
        <w:spacing w:line="276" w:lineRule="auto"/>
        <w:ind w:firstLine="360"/>
        <w:rPr>
          <w:rFonts w:ascii="Times New Roman" w:hAnsi="Times New Roman"/>
        </w:rPr>
      </w:pPr>
      <w:r w:rsidRPr="003F7088">
        <w:rPr>
          <w:rFonts w:ascii="Times New Roman" w:hAnsi="Times New Roman"/>
          <w:b/>
          <w:i/>
          <w:u w:val="single"/>
          <w:lang w:val="fr-FR"/>
        </w:rPr>
        <w:t>3. Hai c</w:t>
      </w:r>
      <w:r w:rsidR="003F7088" w:rsidRPr="003F7088">
        <w:rPr>
          <w:rFonts w:ascii="Times New Roman" w:hAnsi="Times New Roman"/>
          <w:b/>
          <w:i/>
          <w:u w:val="single"/>
          <w:lang w:val="fr-FR"/>
        </w:rPr>
        <w:t>â</w:t>
      </w:r>
      <w:r w:rsidRPr="003F7088">
        <w:rPr>
          <w:rFonts w:ascii="Times New Roman" w:hAnsi="Times New Roman"/>
          <w:b/>
          <w:i/>
          <w:u w:val="single"/>
          <w:lang w:val="fr-FR"/>
        </w:rPr>
        <w:t>u lu</w:t>
      </w:r>
      <w:r w:rsidR="003F7088" w:rsidRPr="003F7088">
        <w:rPr>
          <w:rFonts w:ascii="Times New Roman" w:hAnsi="Times New Roman"/>
          <w:b/>
          <w:i/>
          <w:u w:val="single"/>
          <w:lang w:val="fr-FR"/>
        </w:rPr>
        <w:t>ậ</w:t>
      </w:r>
      <w:r w:rsidRPr="003F7088">
        <w:rPr>
          <w:rFonts w:ascii="Times New Roman" w:hAnsi="Times New Roman"/>
          <w:b/>
          <w:i/>
          <w:u w:val="single"/>
          <w:lang w:val="fr-FR"/>
        </w:rPr>
        <w:t>n:</w:t>
      </w:r>
      <w:r w:rsidRPr="003F7088">
        <w:rPr>
          <w:rFonts w:ascii="Times New Roman" w:hAnsi="Times New Roman"/>
          <w:lang w:val="fr-FR"/>
        </w:rPr>
        <w:t xml:space="preserve"> Tg s</w:t>
      </w:r>
      <w:r w:rsidR="003F7088" w:rsidRPr="003F7088">
        <w:rPr>
          <w:rFonts w:ascii="Times New Roman" w:hAnsi="Times New Roman"/>
          <w:lang w:val="fr-FR"/>
        </w:rPr>
        <w:t>ử</w:t>
      </w:r>
      <w:r w:rsidRPr="003F7088">
        <w:rPr>
          <w:rFonts w:ascii="Times New Roman" w:hAnsi="Times New Roman"/>
          <w:lang w:val="fr-FR"/>
        </w:rPr>
        <w:t xml:space="preserve"> d</w:t>
      </w:r>
      <w:r w:rsidR="003F7088" w:rsidRPr="003F7088">
        <w:rPr>
          <w:rFonts w:ascii="Times New Roman" w:hAnsi="Times New Roman"/>
          <w:lang w:val="fr-FR"/>
        </w:rPr>
        <w:t>ụ</w:t>
      </w:r>
      <w:r w:rsidRPr="003F7088">
        <w:rPr>
          <w:rFonts w:ascii="Times New Roman" w:hAnsi="Times New Roman"/>
          <w:lang w:val="fr-FR"/>
        </w:rPr>
        <w:t>ng h</w:t>
      </w:r>
      <w:r w:rsidR="003F7088" w:rsidRPr="003F7088">
        <w:rPr>
          <w:rFonts w:ascii="Times New Roman" w:hAnsi="Times New Roman"/>
          <w:lang w:val="fr-FR"/>
        </w:rPr>
        <w:t>ì</w:t>
      </w:r>
      <w:r w:rsidRPr="003F7088">
        <w:rPr>
          <w:rFonts w:ascii="Times New Roman" w:hAnsi="Times New Roman"/>
          <w:lang w:val="fr-FR"/>
        </w:rPr>
        <w:t xml:space="preserve">nh </w:t>
      </w:r>
      <w:r w:rsidR="003F7088" w:rsidRPr="003F7088">
        <w:rPr>
          <w:rFonts w:ascii="Times New Roman" w:hAnsi="Times New Roman"/>
          <w:lang w:val="fr-FR"/>
        </w:rPr>
        <w:t>ả</w:t>
      </w:r>
      <w:r w:rsidRPr="003F7088">
        <w:rPr>
          <w:rFonts w:ascii="Times New Roman" w:hAnsi="Times New Roman"/>
          <w:lang w:val="fr-FR"/>
        </w:rPr>
        <w:t>nh t</w:t>
      </w:r>
      <w:r w:rsidR="003F7088" w:rsidRPr="003F7088">
        <w:rPr>
          <w:rFonts w:ascii="Times New Roman" w:hAnsi="Times New Roman"/>
          <w:lang w:val="fr-FR"/>
        </w:rPr>
        <w:t>ượ</w:t>
      </w:r>
      <w:r w:rsidRPr="003F7088">
        <w:rPr>
          <w:rFonts w:ascii="Times New Roman" w:hAnsi="Times New Roman"/>
          <w:lang w:val="fr-FR"/>
        </w:rPr>
        <w:t>ng tr</w:t>
      </w:r>
      <w:r w:rsidR="003F7088" w:rsidRPr="003F7088">
        <w:rPr>
          <w:rFonts w:ascii="Times New Roman" w:hAnsi="Times New Roman"/>
          <w:lang w:val="fr-FR"/>
        </w:rPr>
        <w:t>ư</w:t>
      </w:r>
      <w:r w:rsidRPr="003F7088">
        <w:rPr>
          <w:rFonts w:ascii="Times New Roman" w:hAnsi="Times New Roman"/>
          <w:lang w:val="fr-FR"/>
        </w:rPr>
        <w:t>ng v</w:t>
      </w:r>
      <w:r w:rsidR="003F7088" w:rsidRPr="003F7088">
        <w:rPr>
          <w:rFonts w:ascii="Times New Roman" w:hAnsi="Times New Roman"/>
          <w:lang w:val="fr-FR"/>
        </w:rPr>
        <w:t>à</w:t>
      </w:r>
      <w:r w:rsidRPr="003F7088">
        <w:rPr>
          <w:rFonts w:ascii="Times New Roman" w:hAnsi="Times New Roman"/>
          <w:lang w:val="fr-FR"/>
        </w:rPr>
        <w:t xml:space="preserve"> </w:t>
      </w:r>
      <w:r w:rsidR="003F7088" w:rsidRPr="003F7088">
        <w:rPr>
          <w:rFonts w:ascii="Times New Roman" w:hAnsi="Times New Roman"/>
          <w:lang w:val="fr-FR"/>
        </w:rPr>
        <w:t>ẩ</w:t>
      </w:r>
      <w:r w:rsidRPr="003F7088">
        <w:rPr>
          <w:rFonts w:ascii="Times New Roman" w:hAnsi="Times New Roman"/>
          <w:lang w:val="fr-FR"/>
        </w:rPr>
        <w:t>n d</w:t>
      </w:r>
      <w:r w:rsidR="003F7088" w:rsidRPr="003F7088">
        <w:rPr>
          <w:rFonts w:ascii="Times New Roman" w:hAnsi="Times New Roman"/>
          <w:lang w:val="fr-FR"/>
        </w:rPr>
        <w:t>ụ</w:t>
      </w:r>
      <w:r w:rsidRPr="003F7088">
        <w:rPr>
          <w:rFonts w:ascii="Times New Roman" w:hAnsi="Times New Roman"/>
          <w:lang w:val="fr-FR"/>
        </w:rPr>
        <w:t xml:space="preserve"> r</w:t>
      </w:r>
      <w:r w:rsidR="003F7088" w:rsidRPr="003F7088">
        <w:rPr>
          <w:rFonts w:ascii="Times New Roman" w:hAnsi="Times New Roman"/>
          <w:lang w:val="fr-FR"/>
        </w:rPr>
        <w:t>ấ</w:t>
      </w:r>
      <w:r w:rsidRPr="003F7088">
        <w:rPr>
          <w:rFonts w:ascii="Times New Roman" w:hAnsi="Times New Roman"/>
          <w:lang w:val="fr-FR"/>
        </w:rPr>
        <w:t xml:space="preserve">t </w:t>
      </w:r>
      <w:r w:rsidR="003F7088" w:rsidRPr="003F7088">
        <w:rPr>
          <w:rFonts w:ascii="Times New Roman" w:hAnsi="Times New Roman"/>
          <w:lang w:val="fr-FR"/>
        </w:rPr>
        <w:t>đặ</w:t>
      </w:r>
      <w:r w:rsidRPr="003F7088">
        <w:rPr>
          <w:rFonts w:ascii="Times New Roman" w:hAnsi="Times New Roman"/>
          <w:lang w:val="fr-FR"/>
        </w:rPr>
        <w:t>c s</w:t>
      </w:r>
      <w:r w:rsidR="003F7088" w:rsidRPr="003F7088">
        <w:rPr>
          <w:rFonts w:ascii="Times New Roman" w:hAnsi="Times New Roman"/>
          <w:lang w:val="fr-FR"/>
        </w:rPr>
        <w:t>ắ</w:t>
      </w:r>
      <w:r w:rsidRPr="003F7088">
        <w:rPr>
          <w:rFonts w:ascii="Times New Roman" w:hAnsi="Times New Roman"/>
          <w:lang w:val="fr-FR"/>
        </w:rPr>
        <w:t>c. “Th</w:t>
      </w:r>
      <w:r w:rsidR="003F7088" w:rsidRPr="003F7088">
        <w:rPr>
          <w:rFonts w:ascii="Times New Roman" w:hAnsi="Times New Roman"/>
          <w:lang w:val="fr-FR"/>
        </w:rPr>
        <w:t>á</w:t>
      </w:r>
      <w:r w:rsidRPr="003F7088">
        <w:rPr>
          <w:rFonts w:ascii="Times New Roman" w:hAnsi="Times New Roman"/>
          <w:lang w:val="fr-FR"/>
        </w:rPr>
        <w:t>ng ng</w:t>
      </w:r>
      <w:r w:rsidR="003F7088" w:rsidRPr="003F7088">
        <w:rPr>
          <w:rFonts w:ascii="Times New Roman" w:hAnsi="Times New Roman"/>
          <w:lang w:val="fr-FR"/>
        </w:rPr>
        <w:t>à</w:t>
      </w:r>
      <w:r w:rsidRPr="003F7088">
        <w:rPr>
          <w:rFonts w:ascii="Times New Roman" w:hAnsi="Times New Roman"/>
          <w:lang w:val="fr-FR"/>
        </w:rPr>
        <w:t>y” ch</w:t>
      </w:r>
      <w:r w:rsidR="003F7088" w:rsidRPr="003F7088">
        <w:rPr>
          <w:rFonts w:ascii="Times New Roman" w:hAnsi="Times New Roman"/>
          <w:lang w:val="fr-FR"/>
        </w:rPr>
        <w:t>ỉ</w:t>
      </w:r>
      <w:r w:rsidRPr="003F7088">
        <w:rPr>
          <w:rFonts w:ascii="Times New Roman" w:hAnsi="Times New Roman"/>
          <w:lang w:val="fr-FR"/>
        </w:rPr>
        <w:t xml:space="preserve"> th</w:t>
      </w:r>
      <w:r w:rsidR="003F7088" w:rsidRPr="003F7088">
        <w:rPr>
          <w:rFonts w:ascii="Times New Roman" w:hAnsi="Times New Roman"/>
          <w:lang w:val="fr-FR"/>
        </w:rPr>
        <w:t>ờ</w:t>
      </w:r>
      <w:r w:rsidRPr="003F7088">
        <w:rPr>
          <w:rFonts w:ascii="Times New Roman" w:hAnsi="Times New Roman"/>
          <w:lang w:val="fr-FR"/>
        </w:rPr>
        <w:t>i gian b</w:t>
      </w:r>
      <w:r w:rsidR="003F7088" w:rsidRPr="003F7088">
        <w:rPr>
          <w:rFonts w:ascii="Times New Roman" w:hAnsi="Times New Roman"/>
          <w:lang w:val="fr-FR"/>
        </w:rPr>
        <w:t>ị</w:t>
      </w:r>
      <w:r w:rsidRPr="003F7088">
        <w:rPr>
          <w:rFonts w:ascii="Times New Roman" w:hAnsi="Times New Roman"/>
          <w:lang w:val="fr-FR"/>
        </w:rPr>
        <w:t xml:space="preserve"> t</w:t>
      </w:r>
      <w:r w:rsidR="003F7088" w:rsidRPr="003F7088">
        <w:rPr>
          <w:rFonts w:ascii="Times New Roman" w:hAnsi="Times New Roman"/>
          <w:lang w:val="fr-FR"/>
        </w:rPr>
        <w:t>ù</w:t>
      </w:r>
      <w:r w:rsidRPr="003F7088">
        <w:rPr>
          <w:rFonts w:ascii="Times New Roman" w:hAnsi="Times New Roman"/>
          <w:lang w:val="fr-FR"/>
        </w:rPr>
        <w:t xml:space="preserve"> </w:t>
      </w:r>
      <w:r w:rsidR="003F7088" w:rsidRPr="003F7088">
        <w:rPr>
          <w:rFonts w:ascii="Times New Roman" w:hAnsi="Times New Roman"/>
          <w:lang w:val="fr-FR"/>
        </w:rPr>
        <w:t>đà</w:t>
      </w:r>
      <w:r w:rsidRPr="003F7088">
        <w:rPr>
          <w:rFonts w:ascii="Times New Roman" w:hAnsi="Times New Roman"/>
          <w:lang w:val="fr-FR"/>
        </w:rPr>
        <w:t>y, b</w:t>
      </w:r>
      <w:r w:rsidR="003F7088" w:rsidRPr="003F7088">
        <w:rPr>
          <w:rFonts w:ascii="Times New Roman" w:hAnsi="Times New Roman"/>
          <w:lang w:val="fr-FR"/>
        </w:rPr>
        <w:t>ị</w:t>
      </w:r>
      <w:r w:rsidRPr="003F7088">
        <w:rPr>
          <w:rFonts w:ascii="Times New Roman" w:hAnsi="Times New Roman"/>
          <w:lang w:val="fr-FR"/>
        </w:rPr>
        <w:t xml:space="preserve"> kh</w:t>
      </w:r>
      <w:r w:rsidR="003F7088" w:rsidRPr="003F7088">
        <w:rPr>
          <w:rFonts w:ascii="Times New Roman" w:hAnsi="Times New Roman"/>
          <w:lang w:val="fr-FR"/>
        </w:rPr>
        <w:t>ổ</w:t>
      </w:r>
      <w:r w:rsidRPr="003F7088">
        <w:rPr>
          <w:rFonts w:ascii="Times New Roman" w:hAnsi="Times New Roman"/>
          <w:lang w:val="fr-FR"/>
        </w:rPr>
        <w:t xml:space="preserve"> sai k</w:t>
      </w:r>
      <w:r w:rsidR="003F7088" w:rsidRPr="003F7088">
        <w:rPr>
          <w:rFonts w:ascii="Times New Roman" w:hAnsi="Times New Roman"/>
          <w:lang w:val="fr-FR"/>
        </w:rPr>
        <w:t>é</w:t>
      </w:r>
      <w:r w:rsidRPr="003F7088">
        <w:rPr>
          <w:rFonts w:ascii="Times New Roman" w:hAnsi="Times New Roman"/>
          <w:lang w:val="fr-FR"/>
        </w:rPr>
        <w:t>o d</w:t>
      </w:r>
      <w:r w:rsidR="003F7088" w:rsidRPr="003F7088">
        <w:rPr>
          <w:rFonts w:ascii="Times New Roman" w:hAnsi="Times New Roman"/>
          <w:lang w:val="fr-FR"/>
        </w:rPr>
        <w:t>à</w:t>
      </w:r>
      <w:r w:rsidRPr="003F7088">
        <w:rPr>
          <w:rFonts w:ascii="Times New Roman" w:hAnsi="Times New Roman"/>
          <w:lang w:val="fr-FR"/>
        </w:rPr>
        <w:t>i; “m</w:t>
      </w:r>
      <w:r w:rsidR="003F7088" w:rsidRPr="003F7088">
        <w:rPr>
          <w:rFonts w:ascii="Times New Roman" w:hAnsi="Times New Roman"/>
          <w:lang w:val="fr-FR"/>
        </w:rPr>
        <w:t>ư</w:t>
      </w:r>
      <w:r w:rsidRPr="003F7088">
        <w:rPr>
          <w:rFonts w:ascii="Times New Roman" w:hAnsi="Times New Roman"/>
          <w:lang w:val="fr-FR"/>
        </w:rPr>
        <w:t>a n</w:t>
      </w:r>
      <w:r w:rsidR="003F7088" w:rsidRPr="003F7088">
        <w:rPr>
          <w:rFonts w:ascii="Times New Roman" w:hAnsi="Times New Roman"/>
          <w:lang w:val="fr-FR"/>
        </w:rPr>
        <w:t>ắ</w:t>
      </w:r>
      <w:r w:rsidRPr="003F7088">
        <w:rPr>
          <w:rFonts w:ascii="Times New Roman" w:hAnsi="Times New Roman"/>
          <w:lang w:val="fr-FR"/>
        </w:rPr>
        <w:t>ng” t</w:t>
      </w:r>
      <w:r w:rsidR="003F7088" w:rsidRPr="003F7088">
        <w:rPr>
          <w:rFonts w:ascii="Times New Roman" w:hAnsi="Times New Roman"/>
          <w:lang w:val="fr-FR"/>
        </w:rPr>
        <w:t>ượ</w:t>
      </w:r>
      <w:r w:rsidRPr="003F7088">
        <w:rPr>
          <w:rFonts w:ascii="Times New Roman" w:hAnsi="Times New Roman"/>
          <w:lang w:val="fr-FR"/>
        </w:rPr>
        <w:t>ng tr</w:t>
      </w:r>
      <w:r w:rsidR="003F7088" w:rsidRPr="003F7088">
        <w:rPr>
          <w:rFonts w:ascii="Times New Roman" w:hAnsi="Times New Roman"/>
          <w:lang w:val="fr-FR"/>
        </w:rPr>
        <w:t>ư</w:t>
      </w:r>
      <w:r w:rsidRPr="003F7088">
        <w:rPr>
          <w:rFonts w:ascii="Times New Roman" w:hAnsi="Times New Roman"/>
          <w:lang w:val="fr-FR"/>
        </w:rPr>
        <w:t>ng cho gian kh</w:t>
      </w:r>
      <w:r w:rsidR="003F7088" w:rsidRPr="003F7088">
        <w:rPr>
          <w:rFonts w:ascii="Times New Roman" w:hAnsi="Times New Roman"/>
          <w:lang w:val="fr-FR"/>
        </w:rPr>
        <w:t>ổ</w:t>
      </w:r>
      <w:r w:rsidRPr="003F7088">
        <w:rPr>
          <w:rFonts w:ascii="Times New Roman" w:hAnsi="Times New Roman"/>
          <w:lang w:val="fr-FR"/>
        </w:rPr>
        <w:t>, cho m</w:t>
      </w:r>
      <w:r w:rsidR="003F7088" w:rsidRPr="003F7088">
        <w:rPr>
          <w:rFonts w:ascii="Times New Roman" w:hAnsi="Times New Roman"/>
          <w:lang w:val="fr-FR"/>
        </w:rPr>
        <w:t>ọ</w:t>
      </w:r>
      <w:r w:rsidRPr="003F7088">
        <w:rPr>
          <w:rFonts w:ascii="Times New Roman" w:hAnsi="Times New Roman"/>
          <w:lang w:val="fr-FR"/>
        </w:rPr>
        <w:t>i nh</w:t>
      </w:r>
      <w:r w:rsidR="003F7088" w:rsidRPr="003F7088">
        <w:rPr>
          <w:rFonts w:ascii="Times New Roman" w:hAnsi="Times New Roman"/>
          <w:lang w:val="fr-FR"/>
        </w:rPr>
        <w:t>ụ</w:t>
      </w:r>
      <w:r w:rsidRPr="003F7088">
        <w:rPr>
          <w:rFonts w:ascii="Times New Roman" w:hAnsi="Times New Roman"/>
          <w:lang w:val="fr-FR"/>
        </w:rPr>
        <w:t>c h</w:t>
      </w:r>
      <w:r w:rsidR="003F7088" w:rsidRPr="003F7088">
        <w:rPr>
          <w:rFonts w:ascii="Times New Roman" w:hAnsi="Times New Roman"/>
          <w:lang w:val="fr-FR"/>
        </w:rPr>
        <w:t>ì</w:t>
      </w:r>
      <w:r w:rsidRPr="003F7088">
        <w:rPr>
          <w:rFonts w:ascii="Times New Roman" w:hAnsi="Times New Roman"/>
          <w:lang w:val="fr-FR"/>
        </w:rPr>
        <w:t xml:space="preserve">nh </w:t>
      </w:r>
      <w:r w:rsidR="003F7088" w:rsidRPr="003F7088">
        <w:rPr>
          <w:rFonts w:ascii="Times New Roman" w:hAnsi="Times New Roman"/>
          <w:lang w:val="fr-FR"/>
        </w:rPr>
        <w:t>đ</w:t>
      </w:r>
      <w:r w:rsidRPr="003F7088">
        <w:rPr>
          <w:rFonts w:ascii="Times New Roman" w:hAnsi="Times New Roman"/>
          <w:lang w:val="fr-FR"/>
        </w:rPr>
        <w:t>o</w:t>
      </w:r>
      <w:r w:rsidR="003F7088" w:rsidRPr="003F7088">
        <w:rPr>
          <w:rFonts w:ascii="Times New Roman" w:hAnsi="Times New Roman"/>
          <w:lang w:val="fr-FR"/>
        </w:rPr>
        <w:t>ạ</w:t>
      </w:r>
      <w:r w:rsidRPr="003F7088">
        <w:rPr>
          <w:rFonts w:ascii="Times New Roman" w:hAnsi="Times New Roman"/>
          <w:lang w:val="fr-FR"/>
        </w:rPr>
        <w:t xml:space="preserve"> </w:t>
      </w:r>
      <w:r w:rsidR="003F7088" w:rsidRPr="003F7088">
        <w:rPr>
          <w:rFonts w:ascii="Times New Roman" w:hAnsi="Times New Roman"/>
          <w:lang w:val="fr-FR"/>
        </w:rPr>
        <w:t>đà</w:t>
      </w:r>
      <w:r w:rsidRPr="003F7088">
        <w:rPr>
          <w:rFonts w:ascii="Times New Roman" w:hAnsi="Times New Roman"/>
          <w:lang w:val="fr-FR"/>
        </w:rPr>
        <w:t>y. Tr</w:t>
      </w:r>
      <w:r w:rsidR="003F7088" w:rsidRPr="003F7088">
        <w:rPr>
          <w:rFonts w:ascii="Times New Roman" w:hAnsi="Times New Roman"/>
          <w:lang w:val="fr-FR"/>
        </w:rPr>
        <w:t>ướ</w:t>
      </w:r>
      <w:r w:rsidRPr="003F7088">
        <w:rPr>
          <w:rFonts w:ascii="Times New Roman" w:hAnsi="Times New Roman"/>
          <w:lang w:val="fr-FR"/>
        </w:rPr>
        <w:t>c nh</w:t>
      </w:r>
      <w:r w:rsidR="003F7088" w:rsidRPr="003F7088">
        <w:rPr>
          <w:rFonts w:ascii="Times New Roman" w:hAnsi="Times New Roman"/>
          <w:lang w:val="fr-FR"/>
        </w:rPr>
        <w:t>ữ</w:t>
      </w:r>
      <w:r w:rsidRPr="003F7088">
        <w:rPr>
          <w:rFonts w:ascii="Times New Roman" w:hAnsi="Times New Roman"/>
          <w:lang w:val="fr-FR"/>
        </w:rPr>
        <w:t>ng th</w:t>
      </w:r>
      <w:r w:rsidR="003F7088" w:rsidRPr="003F7088">
        <w:rPr>
          <w:rFonts w:ascii="Times New Roman" w:hAnsi="Times New Roman"/>
          <w:lang w:val="fr-FR"/>
        </w:rPr>
        <w:t>ử</w:t>
      </w:r>
      <w:r w:rsidRPr="003F7088">
        <w:rPr>
          <w:rFonts w:ascii="Times New Roman" w:hAnsi="Times New Roman"/>
          <w:lang w:val="fr-FR"/>
        </w:rPr>
        <w:t xml:space="preserve"> th</w:t>
      </w:r>
      <w:r w:rsidR="003F7088" w:rsidRPr="003F7088">
        <w:rPr>
          <w:rFonts w:ascii="Times New Roman" w:hAnsi="Times New Roman"/>
          <w:lang w:val="fr-FR"/>
        </w:rPr>
        <w:t>á</w:t>
      </w:r>
      <w:r w:rsidRPr="003F7088">
        <w:rPr>
          <w:rFonts w:ascii="Times New Roman" w:hAnsi="Times New Roman"/>
          <w:lang w:val="fr-FR"/>
        </w:rPr>
        <w:t>ch gh</w:t>
      </w:r>
      <w:r w:rsidR="003F7088" w:rsidRPr="003F7088">
        <w:rPr>
          <w:rFonts w:ascii="Times New Roman" w:hAnsi="Times New Roman"/>
          <w:lang w:val="fr-FR"/>
        </w:rPr>
        <w:t>ê</w:t>
      </w:r>
      <w:r w:rsidRPr="003F7088">
        <w:rPr>
          <w:rFonts w:ascii="Times New Roman" w:hAnsi="Times New Roman"/>
          <w:lang w:val="fr-FR"/>
        </w:rPr>
        <w:t xml:space="preserve"> g</w:t>
      </w:r>
      <w:r w:rsidR="003F7088" w:rsidRPr="003F7088">
        <w:rPr>
          <w:rFonts w:ascii="Times New Roman" w:hAnsi="Times New Roman"/>
          <w:lang w:val="fr-FR"/>
        </w:rPr>
        <w:t>ớ</w:t>
      </w:r>
      <w:r w:rsidRPr="003F7088">
        <w:rPr>
          <w:rFonts w:ascii="Times New Roman" w:hAnsi="Times New Roman"/>
          <w:lang w:val="fr-FR"/>
        </w:rPr>
        <w:t xml:space="preserve">m </w:t>
      </w:r>
      <w:r w:rsidR="003F7088" w:rsidRPr="003F7088">
        <w:rPr>
          <w:rFonts w:ascii="Times New Roman" w:hAnsi="Times New Roman"/>
          <w:lang w:val="fr-FR"/>
        </w:rPr>
        <w:t>ấ</w:t>
      </w:r>
      <w:r w:rsidRPr="003F7088">
        <w:rPr>
          <w:rFonts w:ascii="Times New Roman" w:hAnsi="Times New Roman"/>
          <w:lang w:val="fr-FR"/>
        </w:rPr>
        <w:t>y, ng</w:t>
      </w:r>
      <w:r w:rsidR="003F7088" w:rsidRPr="003F7088">
        <w:rPr>
          <w:rFonts w:ascii="Times New Roman" w:hAnsi="Times New Roman"/>
          <w:lang w:val="fr-FR"/>
        </w:rPr>
        <w:t>ườ</w:t>
      </w:r>
      <w:r w:rsidRPr="003F7088">
        <w:rPr>
          <w:rFonts w:ascii="Times New Roman" w:hAnsi="Times New Roman"/>
          <w:lang w:val="fr-FR"/>
        </w:rPr>
        <w:t>i c/s bao qu</w:t>
      </w:r>
      <w:r w:rsidR="003F7088" w:rsidRPr="003F7088">
        <w:rPr>
          <w:rFonts w:ascii="Times New Roman" w:hAnsi="Times New Roman"/>
          <w:lang w:val="fr-FR"/>
        </w:rPr>
        <w:t>ả</w:t>
      </w:r>
      <w:r w:rsidRPr="003F7088">
        <w:rPr>
          <w:rFonts w:ascii="Times New Roman" w:hAnsi="Times New Roman"/>
          <w:lang w:val="fr-FR"/>
        </w:rPr>
        <w:t>n”, “c</w:t>
      </w:r>
      <w:r w:rsidR="003F7088" w:rsidRPr="003F7088">
        <w:rPr>
          <w:rFonts w:ascii="Times New Roman" w:hAnsi="Times New Roman"/>
          <w:lang w:val="fr-FR"/>
        </w:rPr>
        <w:t>à</w:t>
      </w:r>
      <w:r w:rsidRPr="003F7088">
        <w:rPr>
          <w:rFonts w:ascii="Times New Roman" w:hAnsi="Times New Roman"/>
          <w:lang w:val="fr-FR"/>
        </w:rPr>
        <w:t>ng b</w:t>
      </w:r>
      <w:r w:rsidR="003F7088" w:rsidRPr="003F7088">
        <w:rPr>
          <w:rFonts w:ascii="Times New Roman" w:hAnsi="Times New Roman"/>
          <w:lang w:val="fr-FR"/>
        </w:rPr>
        <w:t>ề</w:t>
      </w:r>
      <w:r w:rsidRPr="003F7088">
        <w:rPr>
          <w:rFonts w:ascii="Times New Roman" w:hAnsi="Times New Roman"/>
          <w:lang w:val="fr-FR"/>
        </w:rPr>
        <w:t>n” ch</w:t>
      </w:r>
      <w:r w:rsidR="003F7088" w:rsidRPr="003F7088">
        <w:rPr>
          <w:rFonts w:ascii="Times New Roman" w:hAnsi="Times New Roman"/>
          <w:lang w:val="fr-FR"/>
        </w:rPr>
        <w:t>í</w:t>
      </w:r>
      <w:r w:rsidRPr="003F7088">
        <w:rPr>
          <w:rFonts w:ascii="Times New Roman" w:hAnsi="Times New Roman"/>
          <w:lang w:val="fr-FR"/>
        </w:rPr>
        <w:t xml:space="preserve"> kh</w:t>
      </w:r>
      <w:r w:rsidR="003F7088" w:rsidRPr="003F7088">
        <w:rPr>
          <w:rFonts w:ascii="Times New Roman" w:hAnsi="Times New Roman"/>
          <w:lang w:val="fr-FR"/>
        </w:rPr>
        <w:t>í</w:t>
      </w:r>
      <w:r w:rsidRPr="003F7088">
        <w:rPr>
          <w:rFonts w:ascii="Times New Roman" w:hAnsi="Times New Roman"/>
          <w:lang w:val="fr-FR"/>
        </w:rPr>
        <w:t>. “Th</w:t>
      </w:r>
      <w:r w:rsidR="003F7088" w:rsidRPr="003F7088">
        <w:rPr>
          <w:rFonts w:ascii="Times New Roman" w:hAnsi="Times New Roman"/>
          <w:lang w:val="fr-FR"/>
        </w:rPr>
        <w:t>â</w:t>
      </w:r>
      <w:r w:rsidRPr="003F7088">
        <w:rPr>
          <w:rFonts w:ascii="Times New Roman" w:hAnsi="Times New Roman"/>
          <w:lang w:val="fr-FR"/>
        </w:rPr>
        <w:t>n s</w:t>
      </w:r>
      <w:r w:rsidR="003F7088" w:rsidRPr="003F7088">
        <w:rPr>
          <w:rFonts w:ascii="Times New Roman" w:hAnsi="Times New Roman"/>
          <w:lang w:val="fr-FR"/>
        </w:rPr>
        <w:t>à</w:t>
      </w:r>
      <w:r w:rsidRPr="003F7088">
        <w:rPr>
          <w:rFonts w:ascii="Times New Roman" w:hAnsi="Times New Roman"/>
          <w:lang w:val="fr-FR"/>
        </w:rPr>
        <w:t>nh s</w:t>
      </w:r>
      <w:r w:rsidR="003F7088" w:rsidRPr="003F7088">
        <w:rPr>
          <w:rFonts w:ascii="Times New Roman" w:hAnsi="Times New Roman"/>
          <w:lang w:val="fr-FR"/>
        </w:rPr>
        <w:t>ỏ</w:t>
      </w:r>
      <w:r w:rsidRPr="003F7088">
        <w:rPr>
          <w:rFonts w:ascii="Times New Roman" w:hAnsi="Times New Roman"/>
          <w:lang w:val="fr-FR"/>
        </w:rPr>
        <w:t>i”, “d</w:t>
      </w:r>
      <w:r w:rsidR="003F7088" w:rsidRPr="003F7088">
        <w:rPr>
          <w:rFonts w:ascii="Times New Roman" w:hAnsi="Times New Roman"/>
          <w:lang w:val="fr-FR"/>
        </w:rPr>
        <w:t>ạ</w:t>
      </w:r>
      <w:r w:rsidRPr="003F7088">
        <w:rPr>
          <w:rFonts w:ascii="Times New Roman" w:hAnsi="Times New Roman"/>
          <w:lang w:val="fr-FR"/>
        </w:rPr>
        <w:t xml:space="preserve"> s</w:t>
      </w:r>
      <w:r w:rsidR="003F7088" w:rsidRPr="003F7088">
        <w:rPr>
          <w:rFonts w:ascii="Times New Roman" w:hAnsi="Times New Roman"/>
          <w:lang w:val="fr-FR"/>
        </w:rPr>
        <w:t>ắ</w:t>
      </w:r>
      <w:r w:rsidRPr="003F7088">
        <w:rPr>
          <w:rFonts w:ascii="Times New Roman" w:hAnsi="Times New Roman"/>
          <w:lang w:val="fr-FR"/>
        </w:rPr>
        <w:t>t son” l</w:t>
      </w:r>
      <w:r w:rsidR="003F7088" w:rsidRPr="003F7088">
        <w:rPr>
          <w:rFonts w:ascii="Times New Roman" w:hAnsi="Times New Roman"/>
          <w:lang w:val="fr-FR"/>
        </w:rPr>
        <w:t>à</w:t>
      </w:r>
      <w:r w:rsidRPr="003F7088">
        <w:rPr>
          <w:rFonts w:ascii="Times New Roman" w:hAnsi="Times New Roman"/>
          <w:lang w:val="fr-FR"/>
        </w:rPr>
        <w:t xml:space="preserve"> 2 </w:t>
      </w:r>
      <w:r w:rsidR="003F7088" w:rsidRPr="003F7088">
        <w:rPr>
          <w:rFonts w:ascii="Times New Roman" w:hAnsi="Times New Roman"/>
          <w:lang w:val="fr-FR"/>
        </w:rPr>
        <w:t>ẩ</w:t>
      </w:r>
      <w:r w:rsidRPr="003F7088">
        <w:rPr>
          <w:rFonts w:ascii="Times New Roman" w:hAnsi="Times New Roman"/>
          <w:lang w:val="fr-FR"/>
        </w:rPr>
        <w:t>n d</w:t>
      </w:r>
      <w:r w:rsidR="003F7088" w:rsidRPr="003F7088">
        <w:rPr>
          <w:rFonts w:ascii="Times New Roman" w:hAnsi="Times New Roman"/>
          <w:lang w:val="fr-FR"/>
        </w:rPr>
        <w:t>ụ</w:t>
      </w:r>
      <w:r w:rsidRPr="003F7088">
        <w:rPr>
          <w:rFonts w:ascii="Times New Roman" w:hAnsi="Times New Roman"/>
          <w:lang w:val="fr-FR"/>
        </w:rPr>
        <w:t xml:space="preserve"> n</w:t>
      </w:r>
      <w:r w:rsidR="003F7088" w:rsidRPr="003F7088">
        <w:rPr>
          <w:rFonts w:ascii="Times New Roman" w:hAnsi="Times New Roman"/>
          <w:lang w:val="fr-FR"/>
        </w:rPr>
        <w:t>ó</w:t>
      </w:r>
      <w:r w:rsidRPr="003F7088">
        <w:rPr>
          <w:rFonts w:ascii="Times New Roman" w:hAnsi="Times New Roman"/>
          <w:lang w:val="fr-FR"/>
        </w:rPr>
        <w:t>i l</w:t>
      </w:r>
      <w:r w:rsidR="003F7088" w:rsidRPr="003F7088">
        <w:rPr>
          <w:rFonts w:ascii="Times New Roman" w:hAnsi="Times New Roman"/>
          <w:lang w:val="fr-FR"/>
        </w:rPr>
        <w:t>ê</w:t>
      </w:r>
      <w:r w:rsidRPr="003F7088">
        <w:rPr>
          <w:rFonts w:ascii="Times New Roman" w:hAnsi="Times New Roman"/>
          <w:lang w:val="fr-FR"/>
        </w:rPr>
        <w:t>n ch</w:t>
      </w:r>
      <w:r w:rsidR="003F7088" w:rsidRPr="003F7088">
        <w:rPr>
          <w:rFonts w:ascii="Times New Roman" w:hAnsi="Times New Roman"/>
          <w:lang w:val="fr-FR"/>
        </w:rPr>
        <w:t>í</w:t>
      </w:r>
      <w:r w:rsidRPr="003F7088">
        <w:rPr>
          <w:rFonts w:ascii="Times New Roman" w:hAnsi="Times New Roman"/>
          <w:lang w:val="fr-FR"/>
        </w:rPr>
        <w:t xml:space="preserve"> kh</w:t>
      </w:r>
      <w:r w:rsidR="003F7088" w:rsidRPr="003F7088">
        <w:rPr>
          <w:rFonts w:ascii="Times New Roman" w:hAnsi="Times New Roman"/>
          <w:lang w:val="fr-FR"/>
        </w:rPr>
        <w:t>í</w:t>
      </w:r>
      <w:r w:rsidRPr="003F7088">
        <w:rPr>
          <w:rFonts w:ascii="Times New Roman" w:hAnsi="Times New Roman"/>
          <w:lang w:val="fr-FR"/>
        </w:rPr>
        <w:t xml:space="preserve"> b</w:t>
      </w:r>
      <w:r w:rsidR="003F7088" w:rsidRPr="003F7088">
        <w:rPr>
          <w:rFonts w:ascii="Times New Roman" w:hAnsi="Times New Roman"/>
          <w:lang w:val="fr-FR"/>
        </w:rPr>
        <w:t>ề</w:t>
      </w:r>
      <w:r w:rsidRPr="003F7088">
        <w:rPr>
          <w:rFonts w:ascii="Times New Roman" w:hAnsi="Times New Roman"/>
          <w:lang w:val="fr-FR"/>
        </w:rPr>
        <w:t>n v</w:t>
      </w:r>
      <w:r w:rsidR="003F7088" w:rsidRPr="003F7088">
        <w:rPr>
          <w:rFonts w:ascii="Times New Roman" w:hAnsi="Times New Roman"/>
          <w:lang w:val="fr-FR"/>
        </w:rPr>
        <w:t>ữ</w:t>
      </w:r>
      <w:r w:rsidRPr="003F7088">
        <w:rPr>
          <w:rFonts w:ascii="Times New Roman" w:hAnsi="Times New Roman"/>
          <w:lang w:val="fr-FR"/>
        </w:rPr>
        <w:t>ng, l</w:t>
      </w:r>
      <w:r w:rsidR="003F7088" w:rsidRPr="003F7088">
        <w:rPr>
          <w:rFonts w:ascii="Times New Roman" w:hAnsi="Times New Roman"/>
          <w:lang w:val="fr-FR"/>
        </w:rPr>
        <w:t>ò</w:t>
      </w:r>
      <w:r w:rsidRPr="003F7088">
        <w:rPr>
          <w:rFonts w:ascii="Times New Roman" w:hAnsi="Times New Roman"/>
          <w:lang w:val="fr-FR"/>
        </w:rPr>
        <w:t>ng son s</w:t>
      </w:r>
      <w:r w:rsidR="003F7088" w:rsidRPr="003F7088">
        <w:rPr>
          <w:rFonts w:ascii="Times New Roman" w:hAnsi="Times New Roman"/>
          <w:lang w:val="fr-FR"/>
        </w:rPr>
        <w:t>ắ</w:t>
      </w:r>
      <w:r w:rsidRPr="003F7088">
        <w:rPr>
          <w:rFonts w:ascii="Times New Roman" w:hAnsi="Times New Roman"/>
          <w:lang w:val="fr-FR"/>
        </w:rPr>
        <w:t>t thu</w:t>
      </w:r>
      <w:r w:rsidR="003F7088" w:rsidRPr="003F7088">
        <w:rPr>
          <w:rFonts w:ascii="Times New Roman" w:hAnsi="Times New Roman"/>
          <w:lang w:val="fr-FR"/>
        </w:rPr>
        <w:t>ỷ</w:t>
      </w:r>
      <w:r w:rsidRPr="003F7088">
        <w:rPr>
          <w:rFonts w:ascii="Times New Roman" w:hAnsi="Times New Roman"/>
          <w:lang w:val="fr-FR"/>
        </w:rPr>
        <w:t xml:space="preserve"> chung </w:t>
      </w:r>
      <w:r w:rsidR="003F7088" w:rsidRPr="003F7088">
        <w:rPr>
          <w:rFonts w:ascii="Times New Roman" w:hAnsi="Times New Roman"/>
          <w:lang w:val="fr-FR"/>
        </w:rPr>
        <w:t>đố</w:t>
      </w:r>
      <w:r w:rsidRPr="003F7088">
        <w:rPr>
          <w:rFonts w:ascii="Times New Roman" w:hAnsi="Times New Roman"/>
          <w:lang w:val="fr-FR"/>
        </w:rPr>
        <w:t>i v</w:t>
      </w:r>
      <w:r w:rsidR="003F7088" w:rsidRPr="003F7088">
        <w:rPr>
          <w:rFonts w:ascii="Times New Roman" w:hAnsi="Times New Roman"/>
          <w:lang w:val="fr-FR"/>
        </w:rPr>
        <w:t>ớ</w:t>
      </w:r>
      <w:r w:rsidRPr="003F7088">
        <w:rPr>
          <w:rFonts w:ascii="Times New Roman" w:hAnsi="Times New Roman"/>
          <w:lang w:val="fr-FR"/>
        </w:rPr>
        <w:t>i n</w:t>
      </w:r>
      <w:r w:rsidR="003F7088" w:rsidRPr="003F7088">
        <w:rPr>
          <w:rFonts w:ascii="Times New Roman" w:hAnsi="Times New Roman"/>
          <w:lang w:val="fr-FR"/>
        </w:rPr>
        <w:t>ướ</w:t>
      </w:r>
      <w:r w:rsidRPr="003F7088">
        <w:rPr>
          <w:rFonts w:ascii="Times New Roman" w:hAnsi="Times New Roman"/>
          <w:lang w:val="fr-FR"/>
        </w:rPr>
        <w:t>c, v</w:t>
      </w:r>
      <w:r w:rsidR="003F7088" w:rsidRPr="003F7088">
        <w:rPr>
          <w:rFonts w:ascii="Times New Roman" w:hAnsi="Times New Roman"/>
          <w:lang w:val="fr-FR"/>
        </w:rPr>
        <w:t>ớ</w:t>
      </w:r>
      <w:r w:rsidRPr="003F7088">
        <w:rPr>
          <w:rFonts w:ascii="Times New Roman" w:hAnsi="Times New Roman"/>
          <w:lang w:val="fr-FR"/>
        </w:rPr>
        <w:t>i d</w:t>
      </w:r>
      <w:r w:rsidR="003F7088" w:rsidRPr="003F7088">
        <w:rPr>
          <w:rFonts w:ascii="Times New Roman" w:hAnsi="Times New Roman"/>
          <w:lang w:val="fr-FR"/>
        </w:rPr>
        <w:t>â</w:t>
      </w:r>
      <w:r w:rsidRPr="003F7088">
        <w:rPr>
          <w:rFonts w:ascii="Times New Roman" w:hAnsi="Times New Roman"/>
          <w:lang w:val="fr-FR"/>
        </w:rPr>
        <w:t>n c</w:t>
      </w:r>
      <w:r w:rsidR="003F7088" w:rsidRPr="003F7088">
        <w:rPr>
          <w:rFonts w:ascii="Times New Roman" w:hAnsi="Times New Roman"/>
          <w:lang w:val="fr-FR"/>
        </w:rPr>
        <w:t>ủ</w:t>
      </w:r>
      <w:r w:rsidRPr="003F7088">
        <w:rPr>
          <w:rFonts w:ascii="Times New Roman" w:hAnsi="Times New Roman"/>
          <w:lang w:val="fr-FR"/>
        </w:rPr>
        <w:t xml:space="preserve">a 1 </w:t>
      </w:r>
      <w:r w:rsidR="003F7088" w:rsidRPr="003F7088">
        <w:rPr>
          <w:rFonts w:ascii="Times New Roman" w:hAnsi="Times New Roman"/>
          <w:lang w:val="fr-FR"/>
        </w:rPr>
        <w:t>đấ</w:t>
      </w:r>
      <w:r w:rsidRPr="003F7088">
        <w:rPr>
          <w:rFonts w:ascii="Times New Roman" w:hAnsi="Times New Roman"/>
          <w:lang w:val="fr-FR"/>
        </w:rPr>
        <w:t>ng nam nhi, c</w:t>
      </w:r>
      <w:r w:rsidR="003F7088" w:rsidRPr="003F7088">
        <w:rPr>
          <w:rFonts w:ascii="Times New Roman" w:hAnsi="Times New Roman"/>
          <w:lang w:val="fr-FR"/>
        </w:rPr>
        <w:t>ó</w:t>
      </w:r>
      <w:r w:rsidRPr="003F7088">
        <w:rPr>
          <w:rFonts w:ascii="Times New Roman" w:hAnsi="Times New Roman"/>
          <w:lang w:val="fr-FR"/>
        </w:rPr>
        <w:t xml:space="preserve"> ch</w:t>
      </w:r>
      <w:r w:rsidR="003F7088" w:rsidRPr="003F7088">
        <w:rPr>
          <w:rFonts w:ascii="Times New Roman" w:hAnsi="Times New Roman"/>
          <w:lang w:val="fr-FR"/>
        </w:rPr>
        <w:t>í</w:t>
      </w:r>
      <w:r w:rsidRPr="003F7088">
        <w:rPr>
          <w:rFonts w:ascii="Times New Roman" w:hAnsi="Times New Roman"/>
          <w:lang w:val="fr-FR"/>
        </w:rPr>
        <w:t xml:space="preserve"> l</w:t>
      </w:r>
      <w:r w:rsidR="003F7088" w:rsidRPr="003F7088">
        <w:rPr>
          <w:rFonts w:ascii="Times New Roman" w:hAnsi="Times New Roman"/>
          <w:lang w:val="fr-FR"/>
        </w:rPr>
        <w:t>ớ</w:t>
      </w:r>
      <w:r w:rsidRPr="003F7088">
        <w:rPr>
          <w:rFonts w:ascii="Times New Roman" w:hAnsi="Times New Roman"/>
          <w:lang w:val="fr-FR"/>
        </w:rPr>
        <w:t>n, c</w:t>
      </w:r>
      <w:r w:rsidR="003F7088" w:rsidRPr="003F7088">
        <w:rPr>
          <w:rFonts w:ascii="Times New Roman" w:hAnsi="Times New Roman"/>
          <w:lang w:val="fr-FR"/>
        </w:rPr>
        <w:t>ủ</w:t>
      </w:r>
      <w:r w:rsidRPr="003F7088">
        <w:rPr>
          <w:rFonts w:ascii="Times New Roman" w:hAnsi="Times New Roman"/>
          <w:lang w:val="fr-FR"/>
        </w:rPr>
        <w:t>a 1 k</w:t>
      </w:r>
      <w:r w:rsidR="003F7088" w:rsidRPr="003F7088">
        <w:rPr>
          <w:rFonts w:ascii="Times New Roman" w:hAnsi="Times New Roman"/>
          <w:lang w:val="fr-FR"/>
        </w:rPr>
        <w:t>ẻ</w:t>
      </w:r>
      <w:r w:rsidRPr="003F7088">
        <w:rPr>
          <w:rFonts w:ascii="Times New Roman" w:hAnsi="Times New Roman"/>
          <w:lang w:val="fr-FR"/>
        </w:rPr>
        <w:t xml:space="preserve"> s</w:t>
      </w:r>
      <w:r w:rsidR="003F7088" w:rsidRPr="003F7088">
        <w:rPr>
          <w:rFonts w:ascii="Times New Roman" w:hAnsi="Times New Roman"/>
          <w:lang w:val="fr-FR"/>
        </w:rPr>
        <w:t>ĩ</w:t>
      </w:r>
      <w:r w:rsidRPr="003F7088">
        <w:rPr>
          <w:rFonts w:ascii="Times New Roman" w:hAnsi="Times New Roman"/>
          <w:lang w:val="fr-FR"/>
        </w:rPr>
        <w:t xml:space="preserve"> ch</w:t>
      </w:r>
      <w:r w:rsidR="003F7088" w:rsidRPr="003F7088">
        <w:rPr>
          <w:rFonts w:ascii="Times New Roman" w:hAnsi="Times New Roman"/>
          <w:lang w:val="fr-FR"/>
        </w:rPr>
        <w:t>â</w:t>
      </w:r>
      <w:r w:rsidRPr="003F7088">
        <w:rPr>
          <w:rFonts w:ascii="Times New Roman" w:hAnsi="Times New Roman"/>
          <w:lang w:val="fr-FR"/>
        </w:rPr>
        <w:t>n ch</w:t>
      </w:r>
      <w:r w:rsidR="003F7088" w:rsidRPr="003F7088">
        <w:rPr>
          <w:rFonts w:ascii="Times New Roman" w:hAnsi="Times New Roman"/>
          <w:lang w:val="fr-FR"/>
        </w:rPr>
        <w:t>í</w:t>
      </w:r>
      <w:r w:rsidRPr="003F7088">
        <w:rPr>
          <w:rFonts w:ascii="Times New Roman" w:hAnsi="Times New Roman"/>
          <w:lang w:val="fr-FR"/>
        </w:rPr>
        <w:t>nh: “Ph</w:t>
      </w:r>
      <w:r w:rsidR="003F7088" w:rsidRPr="003F7088">
        <w:rPr>
          <w:rFonts w:ascii="Times New Roman" w:hAnsi="Times New Roman"/>
          <w:lang w:val="fr-FR"/>
        </w:rPr>
        <w:t>ú</w:t>
      </w:r>
      <w:r w:rsidRPr="003F7088">
        <w:rPr>
          <w:rFonts w:ascii="Times New Roman" w:hAnsi="Times New Roman"/>
          <w:lang w:val="fr-FR"/>
        </w:rPr>
        <w:t xml:space="preserve"> qu</w:t>
      </w:r>
      <w:r w:rsidR="003F7088" w:rsidRPr="003F7088">
        <w:rPr>
          <w:rFonts w:ascii="Times New Roman" w:hAnsi="Times New Roman"/>
          <w:lang w:val="fr-FR"/>
        </w:rPr>
        <w:t>ý</w:t>
      </w:r>
      <w:r w:rsidRPr="003F7088">
        <w:rPr>
          <w:rFonts w:ascii="Times New Roman" w:hAnsi="Times New Roman"/>
          <w:lang w:val="fr-FR"/>
        </w:rPr>
        <w:t xml:space="preserve"> b</w:t>
      </w:r>
      <w:r w:rsidR="003F7088" w:rsidRPr="003F7088">
        <w:rPr>
          <w:rFonts w:ascii="Times New Roman" w:hAnsi="Times New Roman"/>
          <w:lang w:val="fr-FR"/>
        </w:rPr>
        <w:t>ấ</w:t>
      </w:r>
      <w:r w:rsidRPr="003F7088">
        <w:rPr>
          <w:rFonts w:ascii="Times New Roman" w:hAnsi="Times New Roman"/>
          <w:lang w:val="fr-FR"/>
        </w:rPr>
        <w:t>t n</w:t>
      </w:r>
      <w:r w:rsidR="003F7088" w:rsidRPr="003F7088">
        <w:rPr>
          <w:rFonts w:ascii="Times New Roman" w:hAnsi="Times New Roman"/>
          <w:lang w:val="fr-FR"/>
        </w:rPr>
        <w:t>ă</w:t>
      </w:r>
      <w:r w:rsidRPr="003F7088">
        <w:rPr>
          <w:rFonts w:ascii="Times New Roman" w:hAnsi="Times New Roman"/>
          <w:lang w:val="fr-FR"/>
        </w:rPr>
        <w:t>ng d</w:t>
      </w:r>
      <w:r w:rsidR="003F7088" w:rsidRPr="003F7088">
        <w:rPr>
          <w:rFonts w:ascii="Times New Roman" w:hAnsi="Times New Roman"/>
          <w:lang w:val="fr-FR"/>
        </w:rPr>
        <w:t>â</w:t>
      </w:r>
      <w:r w:rsidRPr="003F7088">
        <w:rPr>
          <w:rFonts w:ascii="Times New Roman" w:hAnsi="Times New Roman"/>
          <w:lang w:val="fr-FR"/>
        </w:rPr>
        <w:t>m, b</w:t>
      </w:r>
      <w:r w:rsidR="003F7088" w:rsidRPr="003F7088">
        <w:rPr>
          <w:rFonts w:ascii="Times New Roman" w:hAnsi="Times New Roman"/>
          <w:lang w:val="fr-FR"/>
        </w:rPr>
        <w:t>ầ</w:t>
      </w:r>
      <w:r w:rsidRPr="003F7088">
        <w:rPr>
          <w:rFonts w:ascii="Times New Roman" w:hAnsi="Times New Roman"/>
          <w:lang w:val="fr-FR"/>
        </w:rPr>
        <w:t>n ti</w:t>
      </w:r>
      <w:r w:rsidR="003F7088" w:rsidRPr="003F7088">
        <w:rPr>
          <w:rFonts w:ascii="Times New Roman" w:hAnsi="Times New Roman"/>
          <w:lang w:val="fr-FR"/>
        </w:rPr>
        <w:t>ệ</w:t>
      </w:r>
      <w:r w:rsidRPr="003F7088">
        <w:rPr>
          <w:rFonts w:ascii="Times New Roman" w:hAnsi="Times New Roman"/>
          <w:lang w:val="fr-FR"/>
        </w:rPr>
        <w:t>n b</w:t>
      </w:r>
      <w:r w:rsidR="003F7088" w:rsidRPr="003F7088">
        <w:rPr>
          <w:rFonts w:ascii="Times New Roman" w:hAnsi="Times New Roman"/>
          <w:lang w:val="fr-FR"/>
        </w:rPr>
        <w:t>ấ</w:t>
      </w:r>
      <w:r w:rsidRPr="003F7088">
        <w:rPr>
          <w:rFonts w:ascii="Times New Roman" w:hAnsi="Times New Roman"/>
          <w:lang w:val="fr-FR"/>
        </w:rPr>
        <w:t>t n</w:t>
      </w:r>
      <w:r w:rsidR="003F7088" w:rsidRPr="003F7088">
        <w:rPr>
          <w:rFonts w:ascii="Times New Roman" w:hAnsi="Times New Roman"/>
          <w:lang w:val="fr-FR"/>
        </w:rPr>
        <w:t>ă</w:t>
      </w:r>
      <w:r w:rsidRPr="003F7088">
        <w:rPr>
          <w:rFonts w:ascii="Times New Roman" w:hAnsi="Times New Roman"/>
          <w:lang w:val="fr-FR"/>
        </w:rPr>
        <w:t>ng di, uy v</w:t>
      </w:r>
      <w:r w:rsidR="003F7088" w:rsidRPr="003F7088">
        <w:rPr>
          <w:rFonts w:ascii="Times New Roman" w:hAnsi="Times New Roman"/>
          <w:lang w:val="fr-FR"/>
        </w:rPr>
        <w:t>ũ</w:t>
      </w:r>
      <w:r w:rsidRPr="003F7088">
        <w:rPr>
          <w:rFonts w:ascii="Times New Roman" w:hAnsi="Times New Roman"/>
          <w:lang w:val="fr-FR"/>
        </w:rPr>
        <w:t xml:space="preserve"> b</w:t>
      </w:r>
      <w:r w:rsidR="003F7088" w:rsidRPr="003F7088">
        <w:rPr>
          <w:rFonts w:ascii="Times New Roman" w:hAnsi="Times New Roman"/>
          <w:lang w:val="fr-FR"/>
        </w:rPr>
        <w:t>ấ</w:t>
      </w:r>
      <w:r w:rsidRPr="003F7088">
        <w:rPr>
          <w:rFonts w:ascii="Times New Roman" w:hAnsi="Times New Roman"/>
          <w:lang w:val="fr-FR"/>
        </w:rPr>
        <w:t>t n</w:t>
      </w:r>
      <w:r w:rsidR="003F7088" w:rsidRPr="003F7088">
        <w:rPr>
          <w:rFonts w:ascii="Times New Roman" w:hAnsi="Times New Roman"/>
          <w:lang w:val="fr-FR"/>
        </w:rPr>
        <w:t>ă</w:t>
      </w:r>
      <w:r w:rsidRPr="003F7088">
        <w:rPr>
          <w:rFonts w:ascii="Times New Roman" w:hAnsi="Times New Roman"/>
          <w:lang w:val="fr-FR"/>
        </w:rPr>
        <w:t>ng khu</w:t>
      </w:r>
      <w:r w:rsidR="003F7088" w:rsidRPr="003F7088">
        <w:rPr>
          <w:rFonts w:ascii="Times New Roman" w:hAnsi="Times New Roman"/>
          <w:lang w:val="fr-FR"/>
        </w:rPr>
        <w:t>ấ</w:t>
      </w:r>
      <w:r w:rsidRPr="003F7088">
        <w:rPr>
          <w:rFonts w:ascii="Times New Roman" w:hAnsi="Times New Roman"/>
          <w:lang w:val="fr-FR"/>
        </w:rPr>
        <w:t>t”. C</w:t>
      </w:r>
      <w:r w:rsidR="003F7088" w:rsidRPr="003F7088">
        <w:rPr>
          <w:rFonts w:ascii="Times New Roman" w:hAnsi="Times New Roman"/>
          <w:lang w:val="fr-FR"/>
        </w:rPr>
        <w:t>ũ</w:t>
      </w:r>
      <w:r w:rsidRPr="003F7088">
        <w:rPr>
          <w:rFonts w:ascii="Times New Roman" w:hAnsi="Times New Roman"/>
          <w:lang w:val="fr-FR"/>
        </w:rPr>
        <w:t>ng nh</w:t>
      </w:r>
      <w:r w:rsidR="003F7088" w:rsidRPr="003F7088">
        <w:rPr>
          <w:rFonts w:ascii="Times New Roman" w:hAnsi="Times New Roman"/>
          <w:lang w:val="fr-FR"/>
        </w:rPr>
        <w:t>ư</w:t>
      </w:r>
      <w:r w:rsidRPr="003F7088">
        <w:rPr>
          <w:rFonts w:ascii="Times New Roman" w:hAnsi="Times New Roman"/>
          <w:lang w:val="fr-FR"/>
        </w:rPr>
        <w:t xml:space="preserve"> l</w:t>
      </w:r>
      <w:r w:rsidR="003F7088" w:rsidRPr="003F7088">
        <w:rPr>
          <w:rFonts w:ascii="Times New Roman" w:hAnsi="Times New Roman"/>
          <w:lang w:val="fr-FR"/>
        </w:rPr>
        <w:t>ử</w:t>
      </w:r>
      <w:r w:rsidRPr="003F7088">
        <w:rPr>
          <w:rFonts w:ascii="Times New Roman" w:hAnsi="Times New Roman"/>
          <w:lang w:val="fr-FR"/>
        </w:rPr>
        <w:t>a th</w:t>
      </w:r>
      <w:r w:rsidR="003F7088" w:rsidRPr="003F7088">
        <w:rPr>
          <w:rFonts w:ascii="Times New Roman" w:hAnsi="Times New Roman"/>
          <w:lang w:val="fr-FR"/>
        </w:rPr>
        <w:t>ử</w:t>
      </w:r>
      <w:r w:rsidRPr="003F7088">
        <w:rPr>
          <w:rFonts w:ascii="Times New Roman" w:hAnsi="Times New Roman"/>
          <w:lang w:val="fr-FR"/>
        </w:rPr>
        <w:t xml:space="preserve"> v</w:t>
      </w:r>
      <w:r w:rsidR="003F7088" w:rsidRPr="003F7088">
        <w:rPr>
          <w:rFonts w:ascii="Times New Roman" w:hAnsi="Times New Roman"/>
          <w:lang w:val="fr-FR"/>
        </w:rPr>
        <w:t>à</w:t>
      </w:r>
      <w:r w:rsidRPr="003F7088">
        <w:rPr>
          <w:rFonts w:ascii="Times New Roman" w:hAnsi="Times New Roman"/>
          <w:lang w:val="fr-FR"/>
        </w:rPr>
        <w:t>ng, gian nan th</w:t>
      </w:r>
      <w:r w:rsidR="003F7088" w:rsidRPr="003F7088">
        <w:rPr>
          <w:rFonts w:ascii="Times New Roman" w:hAnsi="Times New Roman"/>
          <w:lang w:val="fr-FR"/>
        </w:rPr>
        <w:t>ử</w:t>
      </w:r>
      <w:r w:rsidRPr="003F7088">
        <w:rPr>
          <w:rFonts w:ascii="Times New Roman" w:hAnsi="Times New Roman"/>
          <w:lang w:val="fr-FR"/>
        </w:rPr>
        <w:t xml:space="preserve"> s</w:t>
      </w:r>
      <w:r w:rsidR="003F7088" w:rsidRPr="003F7088">
        <w:rPr>
          <w:rFonts w:ascii="Times New Roman" w:hAnsi="Times New Roman"/>
          <w:lang w:val="fr-FR"/>
        </w:rPr>
        <w:t>ứ</w:t>
      </w:r>
      <w:r w:rsidRPr="003F7088">
        <w:rPr>
          <w:rFonts w:ascii="Times New Roman" w:hAnsi="Times New Roman"/>
          <w:lang w:val="fr-FR"/>
        </w:rPr>
        <w:t>c, ng</w:t>
      </w:r>
      <w:r w:rsidR="003F7088" w:rsidRPr="003F7088">
        <w:rPr>
          <w:rFonts w:ascii="Times New Roman" w:hAnsi="Times New Roman"/>
          <w:lang w:val="fr-FR"/>
        </w:rPr>
        <w:t>ọ</w:t>
      </w:r>
      <w:r w:rsidRPr="003F7088">
        <w:rPr>
          <w:rFonts w:ascii="Times New Roman" w:hAnsi="Times New Roman"/>
          <w:lang w:val="fr-FR"/>
        </w:rPr>
        <w:t>c c</w:t>
      </w:r>
      <w:r w:rsidR="003F7088" w:rsidRPr="003F7088">
        <w:rPr>
          <w:rFonts w:ascii="Times New Roman" w:hAnsi="Times New Roman"/>
          <w:lang w:val="fr-FR"/>
        </w:rPr>
        <w:t>à</w:t>
      </w:r>
      <w:r w:rsidRPr="003F7088">
        <w:rPr>
          <w:rFonts w:ascii="Times New Roman" w:hAnsi="Times New Roman"/>
          <w:lang w:val="fr-FR"/>
        </w:rPr>
        <w:t>ng m</w:t>
      </w:r>
      <w:r w:rsidR="003F7088" w:rsidRPr="003F7088">
        <w:rPr>
          <w:rFonts w:ascii="Times New Roman" w:hAnsi="Times New Roman"/>
          <w:lang w:val="fr-FR"/>
        </w:rPr>
        <w:t>à</w:t>
      </w:r>
      <w:r w:rsidRPr="003F7088">
        <w:rPr>
          <w:rFonts w:ascii="Times New Roman" w:hAnsi="Times New Roman"/>
          <w:lang w:val="fr-FR"/>
        </w:rPr>
        <w:t>i c</w:t>
      </w:r>
      <w:r w:rsidR="003F7088" w:rsidRPr="003F7088">
        <w:rPr>
          <w:rFonts w:ascii="Times New Roman" w:hAnsi="Times New Roman"/>
          <w:lang w:val="fr-FR"/>
        </w:rPr>
        <w:t>à</w:t>
      </w:r>
      <w:r w:rsidRPr="003F7088">
        <w:rPr>
          <w:rFonts w:ascii="Times New Roman" w:hAnsi="Times New Roman"/>
          <w:lang w:val="fr-FR"/>
        </w:rPr>
        <w:t>ng s</w:t>
      </w:r>
      <w:r w:rsidR="003F7088" w:rsidRPr="003F7088">
        <w:rPr>
          <w:rFonts w:ascii="Times New Roman" w:hAnsi="Times New Roman"/>
          <w:lang w:val="fr-FR"/>
        </w:rPr>
        <w:t>á</w:t>
      </w:r>
      <w:r w:rsidRPr="003F7088">
        <w:rPr>
          <w:rFonts w:ascii="Times New Roman" w:hAnsi="Times New Roman"/>
          <w:lang w:val="fr-FR"/>
        </w:rPr>
        <w:t>ng, v</w:t>
      </w:r>
      <w:r w:rsidR="003F7088" w:rsidRPr="003F7088">
        <w:rPr>
          <w:rFonts w:ascii="Times New Roman" w:hAnsi="Times New Roman"/>
          <w:lang w:val="fr-FR"/>
        </w:rPr>
        <w:t>à</w:t>
      </w:r>
      <w:r w:rsidRPr="003F7088">
        <w:rPr>
          <w:rFonts w:ascii="Times New Roman" w:hAnsi="Times New Roman"/>
          <w:lang w:val="fr-FR"/>
        </w:rPr>
        <w:t>ng c</w:t>
      </w:r>
      <w:r w:rsidR="003F7088" w:rsidRPr="003F7088">
        <w:rPr>
          <w:rFonts w:ascii="Times New Roman" w:hAnsi="Times New Roman"/>
          <w:lang w:val="fr-FR"/>
        </w:rPr>
        <w:t>à</w:t>
      </w:r>
      <w:r w:rsidRPr="003F7088">
        <w:rPr>
          <w:rFonts w:ascii="Times New Roman" w:hAnsi="Times New Roman"/>
          <w:lang w:val="fr-FR"/>
        </w:rPr>
        <w:t>ng luy</w:t>
      </w:r>
      <w:r w:rsidR="003F7088" w:rsidRPr="003F7088">
        <w:rPr>
          <w:rFonts w:ascii="Times New Roman" w:hAnsi="Times New Roman"/>
          <w:lang w:val="fr-FR"/>
        </w:rPr>
        <w:t>ệ</w:t>
      </w:r>
      <w:r w:rsidRPr="003F7088">
        <w:rPr>
          <w:rFonts w:ascii="Times New Roman" w:hAnsi="Times New Roman"/>
          <w:lang w:val="fr-FR"/>
        </w:rPr>
        <w:t>n c</w:t>
      </w:r>
      <w:r w:rsidR="003F7088" w:rsidRPr="003F7088">
        <w:rPr>
          <w:rFonts w:ascii="Times New Roman" w:hAnsi="Times New Roman"/>
          <w:lang w:val="fr-FR"/>
        </w:rPr>
        <w:t>à</w:t>
      </w:r>
      <w:r w:rsidRPr="003F7088">
        <w:rPr>
          <w:rFonts w:ascii="Times New Roman" w:hAnsi="Times New Roman"/>
          <w:lang w:val="fr-FR"/>
        </w:rPr>
        <w:t xml:space="preserve">ng trong, PCT </w:t>
      </w:r>
      <w:r w:rsidR="003F7088" w:rsidRPr="003F7088">
        <w:rPr>
          <w:rFonts w:ascii="Times New Roman" w:hAnsi="Times New Roman"/>
          <w:lang w:val="fr-FR"/>
        </w:rPr>
        <w:t>đã</w:t>
      </w:r>
      <w:r w:rsidRPr="003F7088">
        <w:rPr>
          <w:rFonts w:ascii="Times New Roman" w:hAnsi="Times New Roman"/>
          <w:lang w:val="fr-FR"/>
        </w:rPr>
        <w:t xml:space="preserve"> kh</w:t>
      </w:r>
      <w:r w:rsidR="003F7088" w:rsidRPr="003F7088">
        <w:rPr>
          <w:rFonts w:ascii="Times New Roman" w:hAnsi="Times New Roman"/>
          <w:lang w:val="fr-FR"/>
        </w:rPr>
        <w:t>ẳ</w:t>
      </w:r>
      <w:r w:rsidRPr="003F7088">
        <w:rPr>
          <w:rFonts w:ascii="Times New Roman" w:hAnsi="Times New Roman"/>
          <w:lang w:val="fr-FR"/>
        </w:rPr>
        <w:t xml:space="preserve">ng </w:t>
      </w:r>
      <w:r w:rsidR="003F7088" w:rsidRPr="003F7088">
        <w:rPr>
          <w:rFonts w:ascii="Times New Roman" w:hAnsi="Times New Roman"/>
          <w:lang w:val="fr-FR"/>
        </w:rPr>
        <w:t>đị</w:t>
      </w:r>
      <w:r w:rsidRPr="003F7088">
        <w:rPr>
          <w:rFonts w:ascii="Times New Roman" w:hAnsi="Times New Roman"/>
          <w:lang w:val="fr-FR"/>
        </w:rPr>
        <w:t>nh c</w:t>
      </w:r>
      <w:r w:rsidR="003F7088" w:rsidRPr="003F7088">
        <w:rPr>
          <w:rFonts w:ascii="Times New Roman" w:hAnsi="Times New Roman"/>
          <w:lang w:val="fr-FR"/>
        </w:rPr>
        <w:t>ố</w:t>
      </w:r>
      <w:r w:rsidRPr="003F7088">
        <w:rPr>
          <w:rFonts w:ascii="Times New Roman" w:hAnsi="Times New Roman"/>
          <w:lang w:val="fr-FR"/>
        </w:rPr>
        <w:t>t c</w:t>
      </w:r>
      <w:r w:rsidR="003F7088" w:rsidRPr="003F7088">
        <w:rPr>
          <w:rFonts w:ascii="Times New Roman" w:hAnsi="Times New Roman"/>
          <w:lang w:val="fr-FR"/>
        </w:rPr>
        <w:t>á</w:t>
      </w:r>
      <w:r w:rsidRPr="003F7088">
        <w:rPr>
          <w:rFonts w:ascii="Times New Roman" w:hAnsi="Times New Roman"/>
          <w:lang w:val="fr-FR"/>
        </w:rPr>
        <w:t>ch v</w:t>
      </w:r>
      <w:r w:rsidR="003F7088" w:rsidRPr="003F7088">
        <w:rPr>
          <w:rFonts w:ascii="Times New Roman" w:hAnsi="Times New Roman"/>
          <w:lang w:val="fr-FR"/>
        </w:rPr>
        <w:t>à</w:t>
      </w:r>
      <w:r w:rsidRPr="003F7088">
        <w:rPr>
          <w:rFonts w:ascii="Times New Roman" w:hAnsi="Times New Roman"/>
          <w:lang w:val="fr-FR"/>
        </w:rPr>
        <w:t xml:space="preserve"> t</w:t>
      </w:r>
      <w:r w:rsidR="003F7088" w:rsidRPr="003F7088">
        <w:rPr>
          <w:rFonts w:ascii="Times New Roman" w:hAnsi="Times New Roman"/>
          <w:lang w:val="fr-FR"/>
        </w:rPr>
        <w:t>â</w:t>
      </w:r>
      <w:r w:rsidRPr="003F7088">
        <w:rPr>
          <w:rFonts w:ascii="Times New Roman" w:hAnsi="Times New Roman"/>
          <w:lang w:val="fr-FR"/>
        </w:rPr>
        <w:t>m th</w:t>
      </w:r>
      <w:r w:rsidR="003F7088" w:rsidRPr="003F7088">
        <w:rPr>
          <w:rFonts w:ascii="Times New Roman" w:hAnsi="Times New Roman"/>
          <w:lang w:val="fr-FR"/>
        </w:rPr>
        <w:t>ế</w:t>
      </w:r>
      <w:r w:rsidRPr="003F7088">
        <w:rPr>
          <w:rFonts w:ascii="Times New Roman" w:hAnsi="Times New Roman"/>
          <w:lang w:val="fr-FR"/>
        </w:rPr>
        <w:t xml:space="preserve"> c</w:t>
      </w:r>
      <w:r w:rsidR="003F7088" w:rsidRPr="003F7088">
        <w:rPr>
          <w:rFonts w:ascii="Times New Roman" w:hAnsi="Times New Roman"/>
          <w:lang w:val="fr-FR"/>
        </w:rPr>
        <w:t>ủ</w:t>
      </w:r>
      <w:r w:rsidRPr="003F7088">
        <w:rPr>
          <w:rFonts w:ascii="Times New Roman" w:hAnsi="Times New Roman"/>
          <w:lang w:val="fr-FR"/>
        </w:rPr>
        <w:t>a m</w:t>
      </w:r>
      <w:r w:rsidR="003F7088" w:rsidRPr="003F7088">
        <w:rPr>
          <w:rFonts w:ascii="Times New Roman" w:hAnsi="Times New Roman"/>
          <w:lang w:val="fr-FR"/>
        </w:rPr>
        <w:t>ì</w:t>
      </w:r>
      <w:r w:rsidRPr="003F7088">
        <w:rPr>
          <w:rFonts w:ascii="Times New Roman" w:hAnsi="Times New Roman"/>
          <w:lang w:val="fr-FR"/>
        </w:rPr>
        <w:t xml:space="preserve">nh. </w:t>
      </w:r>
      <w:r w:rsidRPr="003F7088">
        <w:rPr>
          <w:rFonts w:ascii="Times New Roman" w:hAnsi="Times New Roman"/>
        </w:rPr>
        <w:t>C</w:t>
      </w:r>
      <w:r w:rsidR="003F7088" w:rsidRPr="003F7088">
        <w:rPr>
          <w:rFonts w:ascii="Times New Roman" w:hAnsi="Times New Roman"/>
        </w:rPr>
        <w:t>â</w:t>
      </w:r>
      <w:r w:rsidRPr="003F7088">
        <w:rPr>
          <w:rFonts w:ascii="Times New Roman" w:hAnsi="Times New Roman"/>
        </w:rPr>
        <w:t>u th</w:t>
      </w:r>
      <w:r w:rsidR="003F7088" w:rsidRPr="003F7088">
        <w:rPr>
          <w:rFonts w:ascii="Times New Roman" w:hAnsi="Times New Roman"/>
        </w:rPr>
        <w:t>ơ</w:t>
      </w:r>
      <w:r w:rsidRPr="003F7088">
        <w:rPr>
          <w:rFonts w:ascii="Times New Roman" w:hAnsi="Times New Roman"/>
        </w:rPr>
        <w:t xml:space="preserve"> vang l</w:t>
      </w:r>
      <w:r w:rsidR="003F7088" w:rsidRPr="003F7088">
        <w:rPr>
          <w:rFonts w:ascii="Times New Roman" w:hAnsi="Times New Roman"/>
        </w:rPr>
        <w:t>ê</w:t>
      </w:r>
      <w:r w:rsidRPr="003F7088">
        <w:rPr>
          <w:rFonts w:ascii="Times New Roman" w:hAnsi="Times New Roman"/>
        </w:rPr>
        <w:t>n nh</w:t>
      </w:r>
      <w:r w:rsidR="003F7088" w:rsidRPr="003F7088">
        <w:rPr>
          <w:rFonts w:ascii="Times New Roman" w:hAnsi="Times New Roman"/>
        </w:rPr>
        <w:t>ư</w:t>
      </w:r>
      <w:r w:rsidRPr="003F7088">
        <w:rPr>
          <w:rFonts w:ascii="Times New Roman" w:hAnsi="Times New Roman"/>
        </w:rPr>
        <w:t xml:space="preserve"> 1 l</w:t>
      </w:r>
      <w:r w:rsidR="003F7088" w:rsidRPr="003F7088">
        <w:rPr>
          <w:rFonts w:ascii="Times New Roman" w:hAnsi="Times New Roman"/>
        </w:rPr>
        <w:t>ờ</w:t>
      </w:r>
      <w:r w:rsidRPr="003F7088">
        <w:rPr>
          <w:rFonts w:ascii="Times New Roman" w:hAnsi="Times New Roman"/>
        </w:rPr>
        <w:t>i th</w:t>
      </w:r>
      <w:r w:rsidR="003F7088" w:rsidRPr="003F7088">
        <w:rPr>
          <w:rFonts w:ascii="Times New Roman" w:hAnsi="Times New Roman"/>
        </w:rPr>
        <w:t>ề</w:t>
      </w:r>
      <w:r w:rsidRPr="003F7088">
        <w:rPr>
          <w:rFonts w:ascii="Times New Roman" w:hAnsi="Times New Roman"/>
        </w:rPr>
        <w:t>:</w:t>
      </w:r>
    </w:p>
    <w:p w:rsidR="00800134" w:rsidRPr="003F7088" w:rsidRDefault="00800134" w:rsidP="00800134">
      <w:pPr>
        <w:spacing w:line="276" w:lineRule="auto"/>
        <w:ind w:left="360"/>
        <w:jc w:val="center"/>
        <w:rPr>
          <w:rFonts w:ascii="Times New Roman" w:hAnsi="Times New Roman"/>
          <w:b/>
          <w:i/>
        </w:rPr>
      </w:pPr>
      <w:r w:rsidRPr="003F7088">
        <w:rPr>
          <w:rFonts w:ascii="Times New Roman" w:hAnsi="Times New Roman"/>
          <w:b/>
          <w:i/>
        </w:rPr>
        <w:t>Th</w:t>
      </w:r>
      <w:r w:rsidR="003F7088" w:rsidRPr="003F7088">
        <w:rPr>
          <w:rFonts w:ascii="Times New Roman" w:hAnsi="Times New Roman"/>
          <w:b/>
          <w:i/>
        </w:rPr>
        <w:t>á</w:t>
      </w:r>
      <w:r w:rsidRPr="003F7088">
        <w:rPr>
          <w:rFonts w:ascii="Times New Roman" w:hAnsi="Times New Roman"/>
          <w:b/>
          <w:i/>
        </w:rPr>
        <w:t>ng ng</w:t>
      </w:r>
      <w:r w:rsidR="003F7088" w:rsidRPr="003F7088">
        <w:rPr>
          <w:rFonts w:ascii="Times New Roman" w:hAnsi="Times New Roman"/>
          <w:b/>
          <w:i/>
        </w:rPr>
        <w:t>à</w:t>
      </w:r>
      <w:r w:rsidRPr="003F7088">
        <w:rPr>
          <w:rFonts w:ascii="Times New Roman" w:hAnsi="Times New Roman"/>
          <w:b/>
          <w:i/>
        </w:rPr>
        <w:t>y bao qu</w:t>
      </w:r>
      <w:r w:rsidR="003F7088" w:rsidRPr="003F7088">
        <w:rPr>
          <w:rFonts w:ascii="Times New Roman" w:hAnsi="Times New Roman"/>
          <w:b/>
          <w:i/>
        </w:rPr>
        <w:t>ả</w:t>
      </w:r>
      <w:r w:rsidRPr="003F7088">
        <w:rPr>
          <w:rFonts w:ascii="Times New Roman" w:hAnsi="Times New Roman"/>
          <w:b/>
          <w:i/>
        </w:rPr>
        <w:t>n th</w:t>
      </w:r>
      <w:r w:rsidR="003F7088" w:rsidRPr="003F7088">
        <w:rPr>
          <w:rFonts w:ascii="Times New Roman" w:hAnsi="Times New Roman"/>
          <w:b/>
          <w:i/>
        </w:rPr>
        <w:t>â</w:t>
      </w:r>
      <w:r w:rsidRPr="003F7088">
        <w:rPr>
          <w:rFonts w:ascii="Times New Roman" w:hAnsi="Times New Roman"/>
          <w:b/>
          <w:i/>
        </w:rPr>
        <w:t>n s</w:t>
      </w:r>
      <w:r w:rsidR="003F7088" w:rsidRPr="003F7088">
        <w:rPr>
          <w:rFonts w:ascii="Times New Roman" w:hAnsi="Times New Roman"/>
          <w:b/>
          <w:i/>
        </w:rPr>
        <w:t>à</w:t>
      </w:r>
      <w:r w:rsidRPr="003F7088">
        <w:rPr>
          <w:rFonts w:ascii="Times New Roman" w:hAnsi="Times New Roman"/>
          <w:b/>
          <w:i/>
        </w:rPr>
        <w:t>nh s</w:t>
      </w:r>
      <w:r w:rsidR="003F7088" w:rsidRPr="003F7088">
        <w:rPr>
          <w:rFonts w:ascii="Times New Roman" w:hAnsi="Times New Roman"/>
          <w:b/>
          <w:i/>
        </w:rPr>
        <w:t>ỏ</w:t>
      </w:r>
      <w:r w:rsidRPr="003F7088">
        <w:rPr>
          <w:rFonts w:ascii="Times New Roman" w:hAnsi="Times New Roman"/>
          <w:b/>
          <w:i/>
        </w:rPr>
        <w:t>i</w:t>
      </w:r>
    </w:p>
    <w:p w:rsidR="00800134" w:rsidRPr="003F7088" w:rsidRDefault="00916742" w:rsidP="00916742">
      <w:pPr>
        <w:spacing w:line="276" w:lineRule="auto"/>
        <w:ind w:left="360"/>
        <w:rPr>
          <w:rFonts w:ascii="Times New Roman" w:hAnsi="Times New Roman"/>
          <w:b/>
          <w:i/>
        </w:rPr>
      </w:pPr>
      <w:r w:rsidRPr="003F7088">
        <w:rPr>
          <w:rFonts w:ascii="Times New Roman" w:hAnsi="Times New Roman"/>
          <w:b/>
          <w:i/>
        </w:rPr>
        <w:t xml:space="preserve">                                   </w:t>
      </w:r>
      <w:r w:rsidR="00800134" w:rsidRPr="003F7088">
        <w:rPr>
          <w:rFonts w:ascii="Times New Roman" w:hAnsi="Times New Roman"/>
          <w:b/>
          <w:i/>
        </w:rPr>
        <w:t>M</w:t>
      </w:r>
      <w:r w:rsidR="003F7088" w:rsidRPr="003F7088">
        <w:rPr>
          <w:rFonts w:ascii="Times New Roman" w:hAnsi="Times New Roman"/>
          <w:b/>
          <w:i/>
        </w:rPr>
        <w:t>ư</w:t>
      </w:r>
      <w:r w:rsidR="00800134" w:rsidRPr="003F7088">
        <w:rPr>
          <w:rFonts w:ascii="Times New Roman" w:hAnsi="Times New Roman"/>
          <w:b/>
          <w:i/>
        </w:rPr>
        <w:t>a n</w:t>
      </w:r>
      <w:r w:rsidR="003F7088" w:rsidRPr="003F7088">
        <w:rPr>
          <w:rFonts w:ascii="Times New Roman" w:hAnsi="Times New Roman"/>
          <w:b/>
          <w:i/>
        </w:rPr>
        <w:t>ắ</w:t>
      </w:r>
      <w:r w:rsidR="00800134" w:rsidRPr="003F7088">
        <w:rPr>
          <w:rFonts w:ascii="Times New Roman" w:hAnsi="Times New Roman"/>
          <w:b/>
          <w:i/>
        </w:rPr>
        <w:t>ng c</w:t>
      </w:r>
      <w:r w:rsidR="003F7088" w:rsidRPr="003F7088">
        <w:rPr>
          <w:rFonts w:ascii="Times New Roman" w:hAnsi="Times New Roman"/>
          <w:b/>
          <w:i/>
        </w:rPr>
        <w:t>à</w:t>
      </w:r>
      <w:r w:rsidR="00800134" w:rsidRPr="003F7088">
        <w:rPr>
          <w:rFonts w:ascii="Times New Roman" w:hAnsi="Times New Roman"/>
          <w:b/>
          <w:i/>
        </w:rPr>
        <w:t>ng b</w:t>
      </w:r>
      <w:r w:rsidR="003F7088" w:rsidRPr="003F7088">
        <w:rPr>
          <w:rFonts w:ascii="Times New Roman" w:hAnsi="Times New Roman"/>
          <w:b/>
          <w:i/>
        </w:rPr>
        <w:t>ề</w:t>
      </w:r>
      <w:r w:rsidR="00800134" w:rsidRPr="003F7088">
        <w:rPr>
          <w:rFonts w:ascii="Times New Roman" w:hAnsi="Times New Roman"/>
          <w:b/>
          <w:i/>
        </w:rPr>
        <w:t>n d</w:t>
      </w:r>
      <w:r w:rsidR="003F7088" w:rsidRPr="003F7088">
        <w:rPr>
          <w:rFonts w:ascii="Times New Roman" w:hAnsi="Times New Roman"/>
          <w:b/>
          <w:i/>
        </w:rPr>
        <w:t>ạ</w:t>
      </w:r>
      <w:r w:rsidR="00800134" w:rsidRPr="003F7088">
        <w:rPr>
          <w:rFonts w:ascii="Times New Roman" w:hAnsi="Times New Roman"/>
          <w:b/>
          <w:i/>
        </w:rPr>
        <w:t xml:space="preserve"> s</w:t>
      </w:r>
      <w:r w:rsidR="003F7088" w:rsidRPr="003F7088">
        <w:rPr>
          <w:rFonts w:ascii="Times New Roman" w:hAnsi="Times New Roman"/>
          <w:b/>
          <w:i/>
        </w:rPr>
        <w:t>ắ</w:t>
      </w:r>
      <w:r w:rsidR="00800134" w:rsidRPr="003F7088">
        <w:rPr>
          <w:rFonts w:ascii="Times New Roman" w:hAnsi="Times New Roman"/>
          <w:b/>
          <w:i/>
        </w:rPr>
        <w:t>t son</w:t>
      </w:r>
    </w:p>
    <w:p w:rsidR="00800134" w:rsidRPr="003F7088" w:rsidRDefault="00800134" w:rsidP="00C76D65">
      <w:pPr>
        <w:spacing w:line="276" w:lineRule="auto"/>
        <w:ind w:firstLine="360"/>
        <w:rPr>
          <w:rFonts w:ascii="Times New Roman" w:hAnsi="Times New Roman"/>
        </w:rPr>
      </w:pPr>
      <w:r w:rsidRPr="003F7088">
        <w:rPr>
          <w:rFonts w:ascii="Times New Roman" w:hAnsi="Times New Roman"/>
          <w:b/>
          <w:i/>
          <w:u w:val="single"/>
        </w:rPr>
        <w:t>4. Hai c</w:t>
      </w:r>
      <w:r w:rsidR="003F7088" w:rsidRPr="003F7088">
        <w:rPr>
          <w:rFonts w:ascii="Times New Roman" w:hAnsi="Times New Roman"/>
          <w:b/>
          <w:i/>
          <w:u w:val="single"/>
        </w:rPr>
        <w:t>â</w:t>
      </w:r>
      <w:r w:rsidRPr="003F7088">
        <w:rPr>
          <w:rFonts w:ascii="Times New Roman" w:hAnsi="Times New Roman"/>
          <w:b/>
          <w:i/>
          <w:u w:val="single"/>
        </w:rPr>
        <w:t>u k</w:t>
      </w:r>
      <w:r w:rsidR="003F7088" w:rsidRPr="003F7088">
        <w:rPr>
          <w:rFonts w:ascii="Times New Roman" w:hAnsi="Times New Roman"/>
          <w:b/>
          <w:i/>
          <w:u w:val="single"/>
        </w:rPr>
        <w:t>ế</w:t>
      </w:r>
      <w:r w:rsidRPr="003F7088">
        <w:rPr>
          <w:rFonts w:ascii="Times New Roman" w:hAnsi="Times New Roman"/>
          <w:b/>
          <w:i/>
          <w:u w:val="single"/>
        </w:rPr>
        <w:t>t</w:t>
      </w:r>
      <w:r w:rsidRPr="003F7088">
        <w:rPr>
          <w:rFonts w:ascii="Times New Roman" w:hAnsi="Times New Roman"/>
        </w:rPr>
        <w:t>: m</w:t>
      </w:r>
      <w:r w:rsidR="003F7088" w:rsidRPr="003F7088">
        <w:rPr>
          <w:rFonts w:ascii="Times New Roman" w:hAnsi="Times New Roman"/>
        </w:rPr>
        <w:t>ượ</w:t>
      </w:r>
      <w:r w:rsidRPr="003F7088">
        <w:rPr>
          <w:rFonts w:ascii="Times New Roman" w:hAnsi="Times New Roman"/>
        </w:rPr>
        <w:t>n s</w:t>
      </w:r>
      <w:r w:rsidR="003F7088" w:rsidRPr="003F7088">
        <w:rPr>
          <w:rFonts w:ascii="Times New Roman" w:hAnsi="Times New Roman"/>
        </w:rPr>
        <w:t>ự</w:t>
      </w:r>
      <w:r w:rsidRPr="003F7088">
        <w:rPr>
          <w:rFonts w:ascii="Times New Roman" w:hAnsi="Times New Roman"/>
        </w:rPr>
        <w:t xml:space="preserve"> t</w:t>
      </w:r>
      <w:r w:rsidR="003F7088" w:rsidRPr="003F7088">
        <w:rPr>
          <w:rFonts w:ascii="Times New Roman" w:hAnsi="Times New Roman"/>
        </w:rPr>
        <w:t>í</w:t>
      </w:r>
      <w:r w:rsidRPr="003F7088">
        <w:rPr>
          <w:rFonts w:ascii="Times New Roman" w:hAnsi="Times New Roman"/>
        </w:rPr>
        <w:t>ch ‘v</w:t>
      </w:r>
      <w:r w:rsidR="003F7088" w:rsidRPr="003F7088">
        <w:rPr>
          <w:rFonts w:ascii="Times New Roman" w:hAnsi="Times New Roman"/>
        </w:rPr>
        <w:t>á</w:t>
      </w:r>
      <w:r w:rsidRPr="003F7088">
        <w:rPr>
          <w:rFonts w:ascii="Times New Roman" w:hAnsi="Times New Roman"/>
        </w:rPr>
        <w:t xml:space="preserve"> tr</w:t>
      </w:r>
      <w:r w:rsidR="003F7088" w:rsidRPr="003F7088">
        <w:rPr>
          <w:rFonts w:ascii="Times New Roman" w:hAnsi="Times New Roman"/>
        </w:rPr>
        <w:t>ờ</w:t>
      </w:r>
      <w:r w:rsidRPr="003F7088">
        <w:rPr>
          <w:rFonts w:ascii="Times New Roman" w:hAnsi="Times New Roman"/>
        </w:rPr>
        <w:t>i” c</w:t>
      </w:r>
      <w:r w:rsidR="003F7088" w:rsidRPr="003F7088">
        <w:rPr>
          <w:rFonts w:ascii="Times New Roman" w:hAnsi="Times New Roman"/>
        </w:rPr>
        <w:t>ủ</w:t>
      </w:r>
      <w:r w:rsidRPr="003F7088">
        <w:rPr>
          <w:rFonts w:ascii="Times New Roman" w:hAnsi="Times New Roman"/>
        </w:rPr>
        <w:t>a b</w:t>
      </w:r>
      <w:r w:rsidR="003F7088" w:rsidRPr="003F7088">
        <w:rPr>
          <w:rFonts w:ascii="Times New Roman" w:hAnsi="Times New Roman"/>
        </w:rPr>
        <w:t>à</w:t>
      </w:r>
      <w:r w:rsidRPr="003F7088">
        <w:rPr>
          <w:rFonts w:ascii="Times New Roman" w:hAnsi="Times New Roman"/>
        </w:rPr>
        <w:t xml:space="preserve"> N</w:t>
      </w:r>
      <w:r w:rsidR="003F7088" w:rsidRPr="003F7088">
        <w:rPr>
          <w:rFonts w:ascii="Times New Roman" w:hAnsi="Times New Roman"/>
        </w:rPr>
        <w:t>ữ</w:t>
      </w:r>
      <w:r w:rsidRPr="003F7088">
        <w:rPr>
          <w:rFonts w:ascii="Times New Roman" w:hAnsi="Times New Roman"/>
        </w:rPr>
        <w:t xml:space="preserve"> Oa trong th</w:t>
      </w:r>
      <w:r w:rsidR="003F7088" w:rsidRPr="003F7088">
        <w:rPr>
          <w:rFonts w:ascii="Times New Roman" w:hAnsi="Times New Roman"/>
        </w:rPr>
        <w:t>ầ</w:t>
      </w:r>
      <w:r w:rsidRPr="003F7088">
        <w:rPr>
          <w:rFonts w:ascii="Times New Roman" w:hAnsi="Times New Roman"/>
        </w:rPr>
        <w:t>n tho</w:t>
      </w:r>
      <w:r w:rsidR="003F7088" w:rsidRPr="003F7088">
        <w:rPr>
          <w:rFonts w:ascii="Times New Roman" w:hAnsi="Times New Roman"/>
        </w:rPr>
        <w:t>ạ</w:t>
      </w:r>
      <w:r w:rsidRPr="003F7088">
        <w:rPr>
          <w:rFonts w:ascii="Times New Roman" w:hAnsi="Times New Roman"/>
        </w:rPr>
        <w:t xml:space="preserve">i trung Hoa </w:t>
      </w:r>
      <w:r w:rsidR="003F7088" w:rsidRPr="003F7088">
        <w:rPr>
          <w:rFonts w:ascii="Times New Roman" w:hAnsi="Times New Roman"/>
        </w:rPr>
        <w:t>để</w:t>
      </w:r>
      <w:r w:rsidRPr="003F7088">
        <w:rPr>
          <w:rFonts w:ascii="Times New Roman" w:hAnsi="Times New Roman"/>
        </w:rPr>
        <w:t xml:space="preserve"> n</w:t>
      </w:r>
      <w:r w:rsidR="003F7088" w:rsidRPr="003F7088">
        <w:rPr>
          <w:rFonts w:ascii="Times New Roman" w:hAnsi="Times New Roman"/>
        </w:rPr>
        <w:t>ó</w:t>
      </w:r>
      <w:r w:rsidRPr="003F7088">
        <w:rPr>
          <w:rFonts w:ascii="Times New Roman" w:hAnsi="Times New Roman"/>
        </w:rPr>
        <w:t>i l</w:t>
      </w:r>
      <w:r w:rsidR="003F7088" w:rsidRPr="003F7088">
        <w:rPr>
          <w:rFonts w:ascii="Times New Roman" w:hAnsi="Times New Roman"/>
        </w:rPr>
        <w:t>ê</w:t>
      </w:r>
      <w:r w:rsidRPr="003F7088">
        <w:rPr>
          <w:rFonts w:ascii="Times New Roman" w:hAnsi="Times New Roman"/>
        </w:rPr>
        <w:t>n ch</w:t>
      </w:r>
      <w:r w:rsidR="003F7088" w:rsidRPr="003F7088">
        <w:rPr>
          <w:rFonts w:ascii="Times New Roman" w:hAnsi="Times New Roman"/>
        </w:rPr>
        <w:t>í</w:t>
      </w:r>
      <w:r w:rsidRPr="003F7088">
        <w:rPr>
          <w:rFonts w:ascii="Times New Roman" w:hAnsi="Times New Roman"/>
        </w:rPr>
        <w:t xml:space="preserve"> l</w:t>
      </w:r>
      <w:r w:rsidR="003F7088" w:rsidRPr="003F7088">
        <w:rPr>
          <w:rFonts w:ascii="Times New Roman" w:hAnsi="Times New Roman"/>
        </w:rPr>
        <w:t>ớ</w:t>
      </w:r>
      <w:r w:rsidRPr="003F7088">
        <w:rPr>
          <w:rFonts w:ascii="Times New Roman" w:hAnsi="Times New Roman"/>
        </w:rPr>
        <w:t>n l</w:t>
      </w:r>
      <w:r w:rsidR="003F7088" w:rsidRPr="003F7088">
        <w:rPr>
          <w:rFonts w:ascii="Times New Roman" w:hAnsi="Times New Roman"/>
        </w:rPr>
        <w:t>à</w:t>
      </w:r>
      <w:r w:rsidRPr="003F7088">
        <w:rPr>
          <w:rFonts w:ascii="Times New Roman" w:hAnsi="Times New Roman"/>
        </w:rPr>
        <w:t>m c/m, c</w:t>
      </w:r>
      <w:r w:rsidR="003F7088" w:rsidRPr="003F7088">
        <w:rPr>
          <w:rFonts w:ascii="Times New Roman" w:hAnsi="Times New Roman"/>
        </w:rPr>
        <w:t>ứ</w:t>
      </w:r>
      <w:r w:rsidRPr="003F7088">
        <w:rPr>
          <w:rFonts w:ascii="Times New Roman" w:hAnsi="Times New Roman"/>
        </w:rPr>
        <w:t>u n</w:t>
      </w:r>
      <w:r w:rsidR="003F7088" w:rsidRPr="003F7088">
        <w:rPr>
          <w:rFonts w:ascii="Times New Roman" w:hAnsi="Times New Roman"/>
        </w:rPr>
        <w:t>ướ</w:t>
      </w:r>
      <w:r w:rsidRPr="003F7088">
        <w:rPr>
          <w:rFonts w:ascii="Times New Roman" w:hAnsi="Times New Roman"/>
        </w:rPr>
        <w:t>c c</w:t>
      </w:r>
      <w:r w:rsidR="003F7088" w:rsidRPr="003F7088">
        <w:rPr>
          <w:rFonts w:ascii="Times New Roman" w:hAnsi="Times New Roman"/>
        </w:rPr>
        <w:t>ứ</w:t>
      </w:r>
      <w:r w:rsidRPr="003F7088">
        <w:rPr>
          <w:rFonts w:ascii="Times New Roman" w:hAnsi="Times New Roman"/>
        </w:rPr>
        <w:t>u d</w:t>
      </w:r>
      <w:r w:rsidR="003F7088" w:rsidRPr="003F7088">
        <w:rPr>
          <w:rFonts w:ascii="Times New Roman" w:hAnsi="Times New Roman"/>
        </w:rPr>
        <w:t>â</w:t>
      </w:r>
      <w:r w:rsidRPr="003F7088">
        <w:rPr>
          <w:rFonts w:ascii="Times New Roman" w:hAnsi="Times New Roman"/>
        </w:rPr>
        <w:t>n. D</w:t>
      </w:r>
      <w:r w:rsidR="003F7088" w:rsidRPr="003F7088">
        <w:rPr>
          <w:rFonts w:ascii="Times New Roman" w:hAnsi="Times New Roman"/>
        </w:rPr>
        <w:t>ù</w:t>
      </w:r>
      <w:r w:rsidRPr="003F7088">
        <w:rPr>
          <w:rFonts w:ascii="Times New Roman" w:hAnsi="Times New Roman"/>
        </w:rPr>
        <w:t xml:space="preserve"> c</w:t>
      </w:r>
      <w:r w:rsidR="003F7088" w:rsidRPr="003F7088">
        <w:rPr>
          <w:rFonts w:ascii="Times New Roman" w:hAnsi="Times New Roman"/>
        </w:rPr>
        <w:t>ó</w:t>
      </w:r>
      <w:r w:rsidRPr="003F7088">
        <w:rPr>
          <w:rFonts w:ascii="Times New Roman" w:hAnsi="Times New Roman"/>
        </w:rPr>
        <w:t xml:space="preserve"> ‘l</w:t>
      </w:r>
      <w:r w:rsidR="003F7088" w:rsidRPr="003F7088">
        <w:rPr>
          <w:rFonts w:ascii="Times New Roman" w:hAnsi="Times New Roman"/>
        </w:rPr>
        <w:t>ỡ</w:t>
      </w:r>
      <w:r w:rsidRPr="003F7088">
        <w:rPr>
          <w:rFonts w:ascii="Times New Roman" w:hAnsi="Times New Roman"/>
        </w:rPr>
        <w:t xml:space="preserve"> b</w:t>
      </w:r>
      <w:r w:rsidR="003F7088" w:rsidRPr="003F7088">
        <w:rPr>
          <w:rFonts w:ascii="Times New Roman" w:hAnsi="Times New Roman"/>
        </w:rPr>
        <w:t>ướ</w:t>
      </w:r>
      <w:r w:rsidRPr="003F7088">
        <w:rPr>
          <w:rFonts w:ascii="Times New Roman" w:hAnsi="Times New Roman"/>
        </w:rPr>
        <w:t>c”, c</w:t>
      </w:r>
      <w:r w:rsidR="003F7088" w:rsidRPr="003F7088">
        <w:rPr>
          <w:rFonts w:ascii="Times New Roman" w:hAnsi="Times New Roman"/>
        </w:rPr>
        <w:t>ó</w:t>
      </w:r>
      <w:r w:rsidRPr="003F7088">
        <w:rPr>
          <w:rFonts w:ascii="Times New Roman" w:hAnsi="Times New Roman"/>
        </w:rPr>
        <w:t xml:space="preserve"> g</w:t>
      </w:r>
      <w:r w:rsidR="003F7088" w:rsidRPr="003F7088">
        <w:rPr>
          <w:rFonts w:ascii="Times New Roman" w:hAnsi="Times New Roman"/>
        </w:rPr>
        <w:t>ặ</w:t>
      </w:r>
      <w:r w:rsidRPr="003F7088">
        <w:rPr>
          <w:rFonts w:ascii="Times New Roman" w:hAnsi="Times New Roman"/>
        </w:rPr>
        <w:t>p kh</w:t>
      </w:r>
      <w:r w:rsidR="003F7088" w:rsidRPr="003F7088">
        <w:rPr>
          <w:rFonts w:ascii="Times New Roman" w:hAnsi="Times New Roman"/>
        </w:rPr>
        <w:t>ó</w:t>
      </w:r>
      <w:r w:rsidRPr="003F7088">
        <w:rPr>
          <w:rFonts w:ascii="Times New Roman" w:hAnsi="Times New Roman"/>
        </w:rPr>
        <w:t xml:space="preserve"> kh</w:t>
      </w:r>
      <w:r w:rsidR="003F7088" w:rsidRPr="003F7088">
        <w:rPr>
          <w:rFonts w:ascii="Times New Roman" w:hAnsi="Times New Roman"/>
        </w:rPr>
        <w:t>ă</w:t>
      </w:r>
      <w:r w:rsidRPr="003F7088">
        <w:rPr>
          <w:rFonts w:ascii="Times New Roman" w:hAnsi="Times New Roman"/>
        </w:rPr>
        <w:t>n, c</w:t>
      </w:r>
      <w:r w:rsidR="003F7088" w:rsidRPr="003F7088">
        <w:rPr>
          <w:rFonts w:ascii="Times New Roman" w:hAnsi="Times New Roman"/>
        </w:rPr>
        <w:t>ó</w:t>
      </w:r>
      <w:r w:rsidRPr="003F7088">
        <w:rPr>
          <w:rFonts w:ascii="Times New Roman" w:hAnsi="Times New Roman"/>
        </w:rPr>
        <w:t xml:space="preserve"> t</w:t>
      </w:r>
      <w:r w:rsidR="003F7088" w:rsidRPr="003F7088">
        <w:rPr>
          <w:rFonts w:ascii="Times New Roman" w:hAnsi="Times New Roman"/>
        </w:rPr>
        <w:t>ạ</w:t>
      </w:r>
      <w:r w:rsidRPr="003F7088">
        <w:rPr>
          <w:rFonts w:ascii="Times New Roman" w:hAnsi="Times New Roman"/>
        </w:rPr>
        <w:t>m th</w:t>
      </w:r>
      <w:r w:rsidR="003F7088" w:rsidRPr="003F7088">
        <w:rPr>
          <w:rFonts w:ascii="Times New Roman" w:hAnsi="Times New Roman"/>
        </w:rPr>
        <w:t>ờ</w:t>
      </w:r>
      <w:r w:rsidRPr="003F7088">
        <w:rPr>
          <w:rFonts w:ascii="Times New Roman" w:hAnsi="Times New Roman"/>
        </w:rPr>
        <w:t>i th</w:t>
      </w:r>
      <w:r w:rsidR="003F7088" w:rsidRPr="003F7088">
        <w:rPr>
          <w:rFonts w:ascii="Times New Roman" w:hAnsi="Times New Roman"/>
        </w:rPr>
        <w:t>ấ</w:t>
      </w:r>
      <w:r w:rsidRPr="003F7088">
        <w:rPr>
          <w:rFonts w:ascii="Times New Roman" w:hAnsi="Times New Roman"/>
        </w:rPr>
        <w:t>t b</w:t>
      </w:r>
      <w:r w:rsidR="003F7088" w:rsidRPr="003F7088">
        <w:rPr>
          <w:rFonts w:ascii="Times New Roman" w:hAnsi="Times New Roman"/>
        </w:rPr>
        <w:t>ạ</w:t>
      </w:r>
      <w:r w:rsidRPr="003F7088">
        <w:rPr>
          <w:rFonts w:ascii="Times New Roman" w:hAnsi="Times New Roman"/>
        </w:rPr>
        <w:t>i, d</w:t>
      </w:r>
      <w:r w:rsidR="003F7088" w:rsidRPr="003F7088">
        <w:rPr>
          <w:rFonts w:ascii="Times New Roman" w:hAnsi="Times New Roman"/>
        </w:rPr>
        <w:t>ù</w:t>
      </w:r>
      <w:r w:rsidRPr="003F7088">
        <w:rPr>
          <w:rFonts w:ascii="Times New Roman" w:hAnsi="Times New Roman"/>
        </w:rPr>
        <w:t xml:space="preserve"> c</w:t>
      </w:r>
      <w:r w:rsidR="003F7088" w:rsidRPr="003F7088">
        <w:rPr>
          <w:rFonts w:ascii="Times New Roman" w:hAnsi="Times New Roman"/>
        </w:rPr>
        <w:t>ó</w:t>
      </w:r>
      <w:r w:rsidRPr="003F7088">
        <w:rPr>
          <w:rFonts w:ascii="Times New Roman" w:hAnsi="Times New Roman"/>
        </w:rPr>
        <w:t xml:space="preserve"> n</w:t>
      </w:r>
      <w:r w:rsidR="003F7088" w:rsidRPr="003F7088">
        <w:rPr>
          <w:rFonts w:ascii="Times New Roman" w:hAnsi="Times New Roman"/>
        </w:rPr>
        <w:t>ế</w:t>
      </w:r>
      <w:r w:rsidRPr="003F7088">
        <w:rPr>
          <w:rFonts w:ascii="Times New Roman" w:hAnsi="Times New Roman"/>
        </w:rPr>
        <w:t>m tr</w:t>
      </w:r>
      <w:r w:rsidR="003F7088" w:rsidRPr="003F7088">
        <w:rPr>
          <w:rFonts w:ascii="Times New Roman" w:hAnsi="Times New Roman"/>
        </w:rPr>
        <w:t>ả</w:t>
      </w:r>
      <w:r w:rsidRPr="003F7088">
        <w:rPr>
          <w:rFonts w:ascii="Times New Roman" w:hAnsi="Times New Roman"/>
        </w:rPr>
        <w:t xml:space="preserve">i bao gian nan cay </w:t>
      </w:r>
      <w:r w:rsidR="003F7088" w:rsidRPr="003F7088">
        <w:rPr>
          <w:rFonts w:ascii="Times New Roman" w:hAnsi="Times New Roman"/>
        </w:rPr>
        <w:t>đắ</w:t>
      </w:r>
      <w:r w:rsidRPr="003F7088">
        <w:rPr>
          <w:rFonts w:ascii="Times New Roman" w:hAnsi="Times New Roman"/>
        </w:rPr>
        <w:t>ng t</w:t>
      </w:r>
      <w:r w:rsidR="003F7088" w:rsidRPr="003F7088">
        <w:rPr>
          <w:rFonts w:ascii="Times New Roman" w:hAnsi="Times New Roman"/>
        </w:rPr>
        <w:t>ù</w:t>
      </w:r>
      <w:r w:rsidRPr="003F7088">
        <w:rPr>
          <w:rFonts w:ascii="Times New Roman" w:hAnsi="Times New Roman"/>
        </w:rPr>
        <w:t xml:space="preserve"> </w:t>
      </w:r>
      <w:r w:rsidR="003F7088" w:rsidRPr="003F7088">
        <w:rPr>
          <w:rFonts w:ascii="Times New Roman" w:hAnsi="Times New Roman"/>
        </w:rPr>
        <w:t>đà</w:t>
      </w:r>
      <w:r w:rsidRPr="003F7088">
        <w:rPr>
          <w:rFonts w:ascii="Times New Roman" w:hAnsi="Times New Roman"/>
        </w:rPr>
        <w:t>y, th</w:t>
      </w:r>
      <w:r w:rsidR="003F7088" w:rsidRPr="003F7088">
        <w:rPr>
          <w:rFonts w:ascii="Times New Roman" w:hAnsi="Times New Roman"/>
        </w:rPr>
        <w:t>ì</w:t>
      </w:r>
      <w:r w:rsidRPr="003F7088">
        <w:rPr>
          <w:rFonts w:ascii="Times New Roman" w:hAnsi="Times New Roman"/>
        </w:rPr>
        <w:t xml:space="preserve"> v</w:t>
      </w:r>
      <w:r w:rsidR="003F7088" w:rsidRPr="003F7088">
        <w:rPr>
          <w:rFonts w:ascii="Times New Roman" w:hAnsi="Times New Roman"/>
        </w:rPr>
        <w:t>ớ</w:t>
      </w:r>
      <w:r w:rsidRPr="003F7088">
        <w:rPr>
          <w:rFonts w:ascii="Times New Roman" w:hAnsi="Times New Roman"/>
        </w:rPr>
        <w:t>i nh</w:t>
      </w:r>
      <w:r w:rsidR="003F7088" w:rsidRPr="003F7088">
        <w:rPr>
          <w:rFonts w:ascii="Times New Roman" w:hAnsi="Times New Roman"/>
        </w:rPr>
        <w:t>à</w:t>
      </w:r>
      <w:r w:rsidRPr="003F7088">
        <w:rPr>
          <w:rFonts w:ascii="Times New Roman" w:hAnsi="Times New Roman"/>
        </w:rPr>
        <w:t xml:space="preserve"> ch</w:t>
      </w:r>
      <w:r w:rsidR="003F7088" w:rsidRPr="003F7088">
        <w:rPr>
          <w:rFonts w:ascii="Times New Roman" w:hAnsi="Times New Roman"/>
        </w:rPr>
        <w:t>í</w:t>
      </w:r>
      <w:r w:rsidRPr="003F7088">
        <w:rPr>
          <w:rFonts w:ascii="Times New Roman" w:hAnsi="Times New Roman"/>
        </w:rPr>
        <w:t xml:space="preserve"> s</w:t>
      </w:r>
      <w:r w:rsidR="003F7088" w:rsidRPr="003F7088">
        <w:rPr>
          <w:rFonts w:ascii="Times New Roman" w:hAnsi="Times New Roman"/>
        </w:rPr>
        <w:t>ĩ</w:t>
      </w:r>
      <w:r w:rsidRPr="003F7088">
        <w:rPr>
          <w:rFonts w:ascii="Times New Roman" w:hAnsi="Times New Roman"/>
        </w:rPr>
        <w:t xml:space="preserve"> ch</w:t>
      </w:r>
      <w:r w:rsidR="003F7088" w:rsidRPr="003F7088">
        <w:rPr>
          <w:rFonts w:ascii="Times New Roman" w:hAnsi="Times New Roman"/>
        </w:rPr>
        <w:t>â</w:t>
      </w:r>
      <w:r w:rsidRPr="003F7088">
        <w:rPr>
          <w:rFonts w:ascii="Times New Roman" w:hAnsi="Times New Roman"/>
        </w:rPr>
        <w:t>n ch</w:t>
      </w:r>
      <w:r w:rsidR="003F7088" w:rsidRPr="003F7088">
        <w:rPr>
          <w:rFonts w:ascii="Times New Roman" w:hAnsi="Times New Roman"/>
        </w:rPr>
        <w:t>í</w:t>
      </w:r>
      <w:r w:rsidRPr="003F7088">
        <w:rPr>
          <w:rFonts w:ascii="Times New Roman" w:hAnsi="Times New Roman"/>
        </w:rPr>
        <w:t>nh, vi</w:t>
      </w:r>
      <w:r w:rsidR="003F7088" w:rsidRPr="003F7088">
        <w:rPr>
          <w:rFonts w:ascii="Times New Roman" w:hAnsi="Times New Roman"/>
        </w:rPr>
        <w:t>ệ</w:t>
      </w:r>
      <w:r w:rsidRPr="003F7088">
        <w:rPr>
          <w:rFonts w:ascii="Times New Roman" w:hAnsi="Times New Roman"/>
        </w:rPr>
        <w:t>c c</w:t>
      </w:r>
      <w:r w:rsidR="003F7088" w:rsidRPr="003F7088">
        <w:rPr>
          <w:rFonts w:ascii="Times New Roman" w:hAnsi="Times New Roman"/>
        </w:rPr>
        <w:t>ô</w:t>
      </w:r>
      <w:r w:rsidRPr="003F7088">
        <w:rPr>
          <w:rFonts w:ascii="Times New Roman" w:hAnsi="Times New Roman"/>
        </w:rPr>
        <w:t xml:space="preserve">n con </w:t>
      </w:r>
      <w:r w:rsidR="003F7088" w:rsidRPr="003F7088">
        <w:rPr>
          <w:rFonts w:ascii="Times New Roman" w:hAnsi="Times New Roman"/>
        </w:rPr>
        <w:t>ấ</w:t>
      </w:r>
      <w:r w:rsidRPr="003F7088">
        <w:rPr>
          <w:rFonts w:ascii="Times New Roman" w:hAnsi="Times New Roman"/>
        </w:rPr>
        <w:t>y kh</w:t>
      </w:r>
      <w:r w:rsidR="003F7088" w:rsidRPr="003F7088">
        <w:rPr>
          <w:rFonts w:ascii="Times New Roman" w:hAnsi="Times New Roman"/>
        </w:rPr>
        <w:t>ô</w:t>
      </w:r>
      <w:r w:rsidRPr="003F7088">
        <w:rPr>
          <w:rFonts w:ascii="Times New Roman" w:hAnsi="Times New Roman"/>
        </w:rPr>
        <w:t xml:space="preserve">ng </w:t>
      </w:r>
      <w:r w:rsidR="003F7088" w:rsidRPr="003F7088">
        <w:rPr>
          <w:rFonts w:ascii="Times New Roman" w:hAnsi="Times New Roman"/>
        </w:rPr>
        <w:t>đá</w:t>
      </w:r>
      <w:r w:rsidRPr="003F7088">
        <w:rPr>
          <w:rFonts w:ascii="Times New Roman" w:hAnsi="Times New Roman"/>
        </w:rPr>
        <w:t>ng k</w:t>
      </w:r>
      <w:r w:rsidR="003F7088" w:rsidRPr="003F7088">
        <w:rPr>
          <w:rFonts w:ascii="Times New Roman" w:hAnsi="Times New Roman"/>
        </w:rPr>
        <w:t>ể</w:t>
      </w:r>
      <w:r w:rsidRPr="003F7088">
        <w:rPr>
          <w:rFonts w:ascii="Times New Roman" w:hAnsi="Times New Roman"/>
        </w:rPr>
        <w:t>, kh</w:t>
      </w:r>
      <w:r w:rsidR="003F7088" w:rsidRPr="003F7088">
        <w:rPr>
          <w:rFonts w:ascii="Times New Roman" w:hAnsi="Times New Roman"/>
        </w:rPr>
        <w:t>ô</w:t>
      </w:r>
      <w:r w:rsidRPr="003F7088">
        <w:rPr>
          <w:rFonts w:ascii="Times New Roman" w:hAnsi="Times New Roman"/>
        </w:rPr>
        <w:t xml:space="preserve">ng </w:t>
      </w:r>
      <w:r w:rsidR="003F7088" w:rsidRPr="003F7088">
        <w:rPr>
          <w:rFonts w:ascii="Times New Roman" w:hAnsi="Times New Roman"/>
        </w:rPr>
        <w:t>đá</w:t>
      </w:r>
      <w:r w:rsidRPr="003F7088">
        <w:rPr>
          <w:rFonts w:ascii="Times New Roman" w:hAnsi="Times New Roman"/>
        </w:rPr>
        <w:t>ng quan t</w:t>
      </w:r>
      <w:r w:rsidR="003F7088" w:rsidRPr="003F7088">
        <w:rPr>
          <w:rFonts w:ascii="Times New Roman" w:hAnsi="Times New Roman"/>
        </w:rPr>
        <w:t>â</w:t>
      </w:r>
      <w:r w:rsidRPr="003F7088">
        <w:rPr>
          <w:rFonts w:ascii="Times New Roman" w:hAnsi="Times New Roman"/>
        </w:rPr>
        <w:t>m. Tg s</w:t>
      </w:r>
      <w:r w:rsidR="003F7088" w:rsidRPr="003F7088">
        <w:rPr>
          <w:rFonts w:ascii="Times New Roman" w:hAnsi="Times New Roman"/>
        </w:rPr>
        <w:t>ử</w:t>
      </w:r>
      <w:r w:rsidRPr="003F7088">
        <w:rPr>
          <w:rFonts w:ascii="Times New Roman" w:hAnsi="Times New Roman"/>
        </w:rPr>
        <w:t xml:space="preserve"> d</w:t>
      </w:r>
      <w:r w:rsidR="003F7088" w:rsidRPr="003F7088">
        <w:rPr>
          <w:rFonts w:ascii="Times New Roman" w:hAnsi="Times New Roman"/>
        </w:rPr>
        <w:t>ụ</w:t>
      </w:r>
      <w:r w:rsidRPr="003F7088">
        <w:rPr>
          <w:rFonts w:ascii="Times New Roman" w:hAnsi="Times New Roman"/>
        </w:rPr>
        <w:t>ng th</w:t>
      </w:r>
      <w:r w:rsidR="003F7088" w:rsidRPr="003F7088">
        <w:rPr>
          <w:rFonts w:ascii="Times New Roman" w:hAnsi="Times New Roman"/>
        </w:rPr>
        <w:t>ủ</w:t>
      </w:r>
      <w:r w:rsidRPr="003F7088">
        <w:rPr>
          <w:rFonts w:ascii="Times New Roman" w:hAnsi="Times New Roman"/>
        </w:rPr>
        <w:t xml:space="preserve"> ph</w:t>
      </w:r>
      <w:r w:rsidR="003F7088" w:rsidRPr="003F7088">
        <w:rPr>
          <w:rFonts w:ascii="Times New Roman" w:hAnsi="Times New Roman"/>
        </w:rPr>
        <w:t>á</w:t>
      </w:r>
      <w:r w:rsidRPr="003F7088">
        <w:rPr>
          <w:rFonts w:ascii="Times New Roman" w:hAnsi="Times New Roman"/>
        </w:rPr>
        <w:t>p t</w:t>
      </w:r>
      <w:r w:rsidR="003F7088" w:rsidRPr="003F7088">
        <w:rPr>
          <w:rFonts w:ascii="Times New Roman" w:hAnsi="Times New Roman"/>
        </w:rPr>
        <w:t>ươ</w:t>
      </w:r>
      <w:r w:rsidRPr="003F7088">
        <w:rPr>
          <w:rFonts w:ascii="Times New Roman" w:hAnsi="Times New Roman"/>
        </w:rPr>
        <w:t>ng ph</w:t>
      </w:r>
      <w:r w:rsidR="003F7088" w:rsidRPr="003F7088">
        <w:rPr>
          <w:rFonts w:ascii="Times New Roman" w:hAnsi="Times New Roman"/>
        </w:rPr>
        <w:t>ả</w:t>
      </w:r>
      <w:r w:rsidRPr="003F7088">
        <w:rPr>
          <w:rFonts w:ascii="Times New Roman" w:hAnsi="Times New Roman"/>
        </w:rPr>
        <w:t>n, c</w:t>
      </w:r>
      <w:r w:rsidR="003F7088" w:rsidRPr="003F7088">
        <w:rPr>
          <w:rFonts w:ascii="Times New Roman" w:hAnsi="Times New Roman"/>
        </w:rPr>
        <w:t>á</w:t>
      </w:r>
      <w:r w:rsidRPr="003F7088">
        <w:rPr>
          <w:rFonts w:ascii="Times New Roman" w:hAnsi="Times New Roman"/>
        </w:rPr>
        <w:t>ch n</w:t>
      </w:r>
      <w:r w:rsidR="003F7088" w:rsidRPr="003F7088">
        <w:rPr>
          <w:rFonts w:ascii="Times New Roman" w:hAnsi="Times New Roman"/>
        </w:rPr>
        <w:t>ó</w:t>
      </w:r>
      <w:r w:rsidRPr="003F7088">
        <w:rPr>
          <w:rFonts w:ascii="Times New Roman" w:hAnsi="Times New Roman"/>
        </w:rPr>
        <w:t>i khoa tr</w:t>
      </w:r>
      <w:r w:rsidR="003F7088" w:rsidRPr="003F7088">
        <w:rPr>
          <w:rFonts w:ascii="Times New Roman" w:hAnsi="Times New Roman"/>
        </w:rPr>
        <w:t>ươ</w:t>
      </w:r>
      <w:r w:rsidRPr="003F7088">
        <w:rPr>
          <w:rFonts w:ascii="Times New Roman" w:hAnsi="Times New Roman"/>
        </w:rPr>
        <w:t xml:space="preserve">ng </w:t>
      </w:r>
      <w:r w:rsidR="003F7088" w:rsidRPr="003F7088">
        <w:rPr>
          <w:rFonts w:ascii="Times New Roman" w:hAnsi="Times New Roman"/>
        </w:rPr>
        <w:t>để</w:t>
      </w:r>
      <w:r w:rsidRPr="003F7088">
        <w:rPr>
          <w:rFonts w:ascii="Times New Roman" w:hAnsi="Times New Roman"/>
        </w:rPr>
        <w:t xml:space="preserve"> bi</w:t>
      </w:r>
      <w:r w:rsidR="003F7088" w:rsidRPr="003F7088">
        <w:rPr>
          <w:rFonts w:ascii="Times New Roman" w:hAnsi="Times New Roman"/>
        </w:rPr>
        <w:t>ể</w:t>
      </w:r>
      <w:r w:rsidRPr="003F7088">
        <w:rPr>
          <w:rFonts w:ascii="Times New Roman" w:hAnsi="Times New Roman"/>
        </w:rPr>
        <w:t>u th</w:t>
      </w:r>
      <w:r w:rsidR="003F7088" w:rsidRPr="003F7088">
        <w:rPr>
          <w:rFonts w:ascii="Times New Roman" w:hAnsi="Times New Roman"/>
        </w:rPr>
        <w:t>ị</w:t>
      </w:r>
      <w:r w:rsidRPr="003F7088">
        <w:rPr>
          <w:rFonts w:ascii="Times New Roman" w:hAnsi="Times New Roman"/>
        </w:rPr>
        <w:t xml:space="preserve"> d</w:t>
      </w:r>
      <w:r w:rsidR="003F7088" w:rsidRPr="003F7088">
        <w:rPr>
          <w:rFonts w:ascii="Times New Roman" w:hAnsi="Times New Roman"/>
        </w:rPr>
        <w:t>ũ</w:t>
      </w:r>
      <w:r w:rsidRPr="003F7088">
        <w:rPr>
          <w:rFonts w:ascii="Times New Roman" w:hAnsi="Times New Roman"/>
        </w:rPr>
        <w:t>ng kh</w:t>
      </w:r>
      <w:r w:rsidR="003F7088" w:rsidRPr="003F7088">
        <w:rPr>
          <w:rFonts w:ascii="Times New Roman" w:hAnsi="Times New Roman"/>
        </w:rPr>
        <w:t>í</w:t>
      </w:r>
      <w:r w:rsidRPr="003F7088">
        <w:rPr>
          <w:rFonts w:ascii="Times New Roman" w:hAnsi="Times New Roman"/>
        </w:rPr>
        <w:t xml:space="preserve"> hi</w:t>
      </w:r>
      <w:r w:rsidR="003F7088" w:rsidRPr="003F7088">
        <w:rPr>
          <w:rFonts w:ascii="Times New Roman" w:hAnsi="Times New Roman"/>
        </w:rPr>
        <w:t>ê</w:t>
      </w:r>
      <w:r w:rsidRPr="003F7088">
        <w:rPr>
          <w:rFonts w:ascii="Times New Roman" w:hAnsi="Times New Roman"/>
        </w:rPr>
        <w:t>n ngang, tinh th</w:t>
      </w:r>
      <w:r w:rsidR="003F7088" w:rsidRPr="003F7088">
        <w:rPr>
          <w:rFonts w:ascii="Times New Roman" w:hAnsi="Times New Roman"/>
        </w:rPr>
        <w:t>ầ</w:t>
      </w:r>
      <w:r w:rsidRPr="003F7088">
        <w:rPr>
          <w:rFonts w:ascii="Times New Roman" w:hAnsi="Times New Roman"/>
        </w:rPr>
        <w:t>n l</w:t>
      </w:r>
      <w:r w:rsidR="003F7088" w:rsidRPr="003F7088">
        <w:rPr>
          <w:rFonts w:ascii="Times New Roman" w:hAnsi="Times New Roman"/>
        </w:rPr>
        <w:t>ạ</w:t>
      </w:r>
      <w:r w:rsidRPr="003F7088">
        <w:rPr>
          <w:rFonts w:ascii="Times New Roman" w:hAnsi="Times New Roman"/>
        </w:rPr>
        <w:t>c quan tr</w:t>
      </w:r>
      <w:r w:rsidR="003F7088" w:rsidRPr="003F7088">
        <w:rPr>
          <w:rFonts w:ascii="Times New Roman" w:hAnsi="Times New Roman"/>
        </w:rPr>
        <w:t>ướ</w:t>
      </w:r>
      <w:r w:rsidRPr="003F7088">
        <w:rPr>
          <w:rFonts w:ascii="Times New Roman" w:hAnsi="Times New Roman"/>
        </w:rPr>
        <w:t>c c</w:t>
      </w:r>
      <w:r w:rsidR="003F7088" w:rsidRPr="003F7088">
        <w:rPr>
          <w:rFonts w:ascii="Times New Roman" w:hAnsi="Times New Roman"/>
        </w:rPr>
        <w:t>ả</w:t>
      </w:r>
      <w:r w:rsidRPr="003F7088">
        <w:rPr>
          <w:rFonts w:ascii="Times New Roman" w:hAnsi="Times New Roman"/>
        </w:rPr>
        <w:t>nh t</w:t>
      </w:r>
      <w:r w:rsidR="003F7088" w:rsidRPr="003F7088">
        <w:rPr>
          <w:rFonts w:ascii="Times New Roman" w:hAnsi="Times New Roman"/>
        </w:rPr>
        <w:t>ù</w:t>
      </w:r>
      <w:r w:rsidRPr="003F7088">
        <w:rPr>
          <w:rFonts w:ascii="Times New Roman" w:hAnsi="Times New Roman"/>
        </w:rPr>
        <w:t xml:space="preserve"> </w:t>
      </w:r>
      <w:r w:rsidR="003F7088" w:rsidRPr="003F7088">
        <w:rPr>
          <w:rFonts w:ascii="Times New Roman" w:hAnsi="Times New Roman"/>
        </w:rPr>
        <w:t>đà</w:t>
      </w:r>
      <w:r w:rsidRPr="003F7088">
        <w:rPr>
          <w:rFonts w:ascii="Times New Roman" w:hAnsi="Times New Roman"/>
        </w:rPr>
        <w:t>y:</w:t>
      </w:r>
    </w:p>
    <w:p w:rsidR="00800134" w:rsidRPr="003F7088" w:rsidRDefault="00800134" w:rsidP="00800134">
      <w:pPr>
        <w:spacing w:line="276" w:lineRule="auto"/>
        <w:ind w:left="360"/>
        <w:jc w:val="center"/>
        <w:rPr>
          <w:rFonts w:ascii="Times New Roman" w:hAnsi="Times New Roman"/>
          <w:b/>
          <w:i/>
        </w:rPr>
      </w:pPr>
      <w:r w:rsidRPr="003F7088">
        <w:rPr>
          <w:rFonts w:ascii="Times New Roman" w:hAnsi="Times New Roman"/>
          <w:b/>
          <w:i/>
        </w:rPr>
        <w:t>Nh</w:t>
      </w:r>
      <w:r w:rsidR="003F7088" w:rsidRPr="003F7088">
        <w:rPr>
          <w:rFonts w:ascii="Times New Roman" w:hAnsi="Times New Roman"/>
          <w:b/>
          <w:i/>
        </w:rPr>
        <w:t>ữ</w:t>
      </w:r>
      <w:r w:rsidRPr="003F7088">
        <w:rPr>
          <w:rFonts w:ascii="Times New Roman" w:hAnsi="Times New Roman"/>
          <w:b/>
          <w:i/>
        </w:rPr>
        <w:t>ng k</w:t>
      </w:r>
      <w:r w:rsidR="003F7088" w:rsidRPr="003F7088">
        <w:rPr>
          <w:rFonts w:ascii="Times New Roman" w:hAnsi="Times New Roman"/>
          <w:b/>
          <w:i/>
        </w:rPr>
        <w:t>ẻ</w:t>
      </w:r>
      <w:r w:rsidRPr="003F7088">
        <w:rPr>
          <w:rFonts w:ascii="Times New Roman" w:hAnsi="Times New Roman"/>
          <w:b/>
          <w:i/>
        </w:rPr>
        <w:t xml:space="preserve"> v</w:t>
      </w:r>
      <w:r w:rsidR="003F7088" w:rsidRPr="003F7088">
        <w:rPr>
          <w:rFonts w:ascii="Times New Roman" w:hAnsi="Times New Roman"/>
          <w:b/>
          <w:i/>
        </w:rPr>
        <w:t>á</w:t>
      </w:r>
      <w:r w:rsidRPr="003F7088">
        <w:rPr>
          <w:rFonts w:ascii="Times New Roman" w:hAnsi="Times New Roman"/>
          <w:b/>
          <w:i/>
        </w:rPr>
        <w:t xml:space="preserve"> tr</w:t>
      </w:r>
      <w:r w:rsidR="003F7088" w:rsidRPr="003F7088">
        <w:rPr>
          <w:rFonts w:ascii="Times New Roman" w:hAnsi="Times New Roman"/>
          <w:b/>
          <w:i/>
        </w:rPr>
        <w:t>ờ</w:t>
      </w:r>
      <w:r w:rsidRPr="003F7088">
        <w:rPr>
          <w:rFonts w:ascii="Times New Roman" w:hAnsi="Times New Roman"/>
          <w:b/>
          <w:i/>
        </w:rPr>
        <w:t>i khi l</w:t>
      </w:r>
      <w:r w:rsidR="003F7088" w:rsidRPr="003F7088">
        <w:rPr>
          <w:rFonts w:ascii="Times New Roman" w:hAnsi="Times New Roman"/>
          <w:b/>
          <w:i/>
        </w:rPr>
        <w:t>ỡ</w:t>
      </w:r>
      <w:r w:rsidRPr="003F7088">
        <w:rPr>
          <w:rFonts w:ascii="Times New Roman" w:hAnsi="Times New Roman"/>
          <w:b/>
          <w:i/>
        </w:rPr>
        <w:t xml:space="preserve"> b</w:t>
      </w:r>
      <w:r w:rsidR="003F7088" w:rsidRPr="003F7088">
        <w:rPr>
          <w:rFonts w:ascii="Times New Roman" w:hAnsi="Times New Roman"/>
          <w:b/>
          <w:i/>
        </w:rPr>
        <w:t>ướ</w:t>
      </w:r>
      <w:r w:rsidRPr="003F7088">
        <w:rPr>
          <w:rFonts w:ascii="Times New Roman" w:hAnsi="Times New Roman"/>
          <w:b/>
          <w:i/>
        </w:rPr>
        <w:t>c</w:t>
      </w:r>
    </w:p>
    <w:p w:rsidR="00800134" w:rsidRPr="003F7088" w:rsidRDefault="00800134" w:rsidP="00800134">
      <w:pPr>
        <w:spacing w:line="276" w:lineRule="auto"/>
        <w:ind w:left="360"/>
        <w:jc w:val="center"/>
        <w:rPr>
          <w:rFonts w:ascii="Times New Roman" w:hAnsi="Times New Roman"/>
          <w:b/>
          <w:i/>
        </w:rPr>
      </w:pPr>
      <w:r w:rsidRPr="003F7088">
        <w:rPr>
          <w:rFonts w:ascii="Times New Roman" w:hAnsi="Times New Roman"/>
          <w:b/>
          <w:i/>
        </w:rPr>
        <w:t>Gian nan chi k</w:t>
      </w:r>
      <w:r w:rsidR="003F7088" w:rsidRPr="003F7088">
        <w:rPr>
          <w:rFonts w:ascii="Times New Roman" w:hAnsi="Times New Roman"/>
          <w:b/>
          <w:i/>
        </w:rPr>
        <w:t>ể</w:t>
      </w:r>
      <w:r w:rsidRPr="003F7088">
        <w:rPr>
          <w:rFonts w:ascii="Times New Roman" w:hAnsi="Times New Roman"/>
          <w:b/>
          <w:i/>
        </w:rPr>
        <w:t xml:space="preserve"> vi</w:t>
      </w:r>
      <w:r w:rsidR="003F7088" w:rsidRPr="003F7088">
        <w:rPr>
          <w:rFonts w:ascii="Times New Roman" w:hAnsi="Times New Roman"/>
          <w:b/>
          <w:i/>
        </w:rPr>
        <w:t>ệ</w:t>
      </w:r>
      <w:r w:rsidRPr="003F7088">
        <w:rPr>
          <w:rFonts w:ascii="Times New Roman" w:hAnsi="Times New Roman"/>
          <w:b/>
          <w:i/>
        </w:rPr>
        <w:t>c con con</w:t>
      </w:r>
    </w:p>
    <w:p w:rsidR="00800134" w:rsidRPr="003F7088" w:rsidRDefault="00800134" w:rsidP="00800134">
      <w:pPr>
        <w:spacing w:line="276" w:lineRule="auto"/>
        <w:ind w:left="360"/>
        <w:rPr>
          <w:rFonts w:ascii="Times New Roman" w:hAnsi="Times New Roman"/>
          <w:b/>
          <w:u w:val="single"/>
        </w:rPr>
      </w:pPr>
      <w:r w:rsidRPr="003F7088">
        <w:rPr>
          <w:rFonts w:ascii="Times New Roman" w:hAnsi="Times New Roman"/>
          <w:b/>
          <w:u w:val="single"/>
        </w:rPr>
        <w:t>*K</w:t>
      </w:r>
      <w:r w:rsidR="003F7088" w:rsidRPr="003F7088">
        <w:rPr>
          <w:rFonts w:ascii="Times New Roman" w:hAnsi="Times New Roman"/>
          <w:b/>
          <w:u w:val="single"/>
        </w:rPr>
        <w:t>ế</w:t>
      </w:r>
      <w:r w:rsidRPr="003F7088">
        <w:rPr>
          <w:rFonts w:ascii="Times New Roman" w:hAnsi="Times New Roman"/>
          <w:b/>
          <w:u w:val="single"/>
        </w:rPr>
        <w:t>t b</w:t>
      </w:r>
      <w:r w:rsidR="003F7088" w:rsidRPr="003F7088">
        <w:rPr>
          <w:rFonts w:ascii="Times New Roman" w:hAnsi="Times New Roman"/>
          <w:b/>
          <w:u w:val="single"/>
        </w:rPr>
        <w:t>à</w:t>
      </w:r>
      <w:r w:rsidRPr="003F7088">
        <w:rPr>
          <w:rFonts w:ascii="Times New Roman" w:hAnsi="Times New Roman"/>
          <w:b/>
          <w:u w:val="single"/>
        </w:rPr>
        <w:t>i:</w:t>
      </w:r>
    </w:p>
    <w:p w:rsidR="00800134" w:rsidRPr="003F7088" w:rsidRDefault="00800134" w:rsidP="00800134">
      <w:pPr>
        <w:spacing w:line="276" w:lineRule="auto"/>
        <w:ind w:firstLine="360"/>
        <w:rPr>
          <w:rFonts w:ascii="Times New Roman" w:hAnsi="Times New Roman"/>
        </w:rPr>
      </w:pPr>
      <w:r w:rsidRPr="003F7088">
        <w:rPr>
          <w:rFonts w:ascii="Times New Roman" w:hAnsi="Times New Roman"/>
        </w:rPr>
        <w:t>- V</w:t>
      </w:r>
      <w:r w:rsidR="003F7088" w:rsidRPr="003F7088">
        <w:rPr>
          <w:rFonts w:ascii="Times New Roman" w:hAnsi="Times New Roman"/>
        </w:rPr>
        <w:t>ớ</w:t>
      </w:r>
      <w:r w:rsidRPr="003F7088">
        <w:rPr>
          <w:rFonts w:ascii="Times New Roman" w:hAnsi="Times New Roman"/>
        </w:rPr>
        <w:t>i th</w:t>
      </w:r>
      <w:r w:rsidR="003F7088" w:rsidRPr="003F7088">
        <w:rPr>
          <w:rFonts w:ascii="Times New Roman" w:hAnsi="Times New Roman"/>
        </w:rPr>
        <w:t>ể</w:t>
      </w:r>
      <w:r w:rsidRPr="003F7088">
        <w:rPr>
          <w:rFonts w:ascii="Times New Roman" w:hAnsi="Times New Roman"/>
        </w:rPr>
        <w:t xml:space="preserve"> th</w:t>
      </w:r>
      <w:r w:rsidR="003F7088" w:rsidRPr="003F7088">
        <w:rPr>
          <w:rFonts w:ascii="Times New Roman" w:hAnsi="Times New Roman"/>
        </w:rPr>
        <w:t>ơ</w:t>
      </w:r>
      <w:r w:rsidRPr="003F7088">
        <w:rPr>
          <w:rFonts w:ascii="Times New Roman" w:hAnsi="Times New Roman"/>
        </w:rPr>
        <w:t xml:space="preserve"> th</w:t>
      </w:r>
      <w:r w:rsidR="003F7088" w:rsidRPr="003F7088">
        <w:rPr>
          <w:rFonts w:ascii="Times New Roman" w:hAnsi="Times New Roman"/>
        </w:rPr>
        <w:t>ấ</w:t>
      </w:r>
      <w:r w:rsidRPr="003F7088">
        <w:rPr>
          <w:rFonts w:ascii="Times New Roman" w:hAnsi="Times New Roman"/>
        </w:rPr>
        <w:t>t ng</w:t>
      </w:r>
      <w:r w:rsidR="003F7088" w:rsidRPr="003F7088">
        <w:rPr>
          <w:rFonts w:ascii="Times New Roman" w:hAnsi="Times New Roman"/>
        </w:rPr>
        <w:t>ô</w:t>
      </w:r>
      <w:r w:rsidRPr="003F7088">
        <w:rPr>
          <w:rFonts w:ascii="Times New Roman" w:hAnsi="Times New Roman"/>
        </w:rPr>
        <w:t>n b</w:t>
      </w:r>
      <w:r w:rsidR="003F7088" w:rsidRPr="003F7088">
        <w:rPr>
          <w:rFonts w:ascii="Times New Roman" w:hAnsi="Times New Roman"/>
        </w:rPr>
        <w:t>á</w:t>
      </w:r>
      <w:r w:rsidRPr="003F7088">
        <w:rPr>
          <w:rFonts w:ascii="Times New Roman" w:hAnsi="Times New Roman"/>
        </w:rPr>
        <w:t>t c</w:t>
      </w:r>
      <w:r w:rsidR="003F7088" w:rsidRPr="003F7088">
        <w:rPr>
          <w:rFonts w:ascii="Times New Roman" w:hAnsi="Times New Roman"/>
        </w:rPr>
        <w:t>ú</w:t>
      </w:r>
      <w:r w:rsidRPr="003F7088">
        <w:rPr>
          <w:rFonts w:ascii="Times New Roman" w:hAnsi="Times New Roman"/>
        </w:rPr>
        <w:t xml:space="preserve"> </w:t>
      </w:r>
      <w:r w:rsidR="003F7088" w:rsidRPr="003F7088">
        <w:rPr>
          <w:rFonts w:ascii="Times New Roman" w:hAnsi="Times New Roman"/>
        </w:rPr>
        <w:t>đườ</w:t>
      </w:r>
      <w:r w:rsidRPr="003F7088">
        <w:rPr>
          <w:rFonts w:ascii="Times New Roman" w:hAnsi="Times New Roman"/>
        </w:rPr>
        <w:t>ng lu</w:t>
      </w:r>
      <w:r w:rsidR="003F7088" w:rsidRPr="003F7088">
        <w:rPr>
          <w:rFonts w:ascii="Times New Roman" w:hAnsi="Times New Roman"/>
        </w:rPr>
        <w:t>ậ</w:t>
      </w:r>
      <w:r w:rsidRPr="003F7088">
        <w:rPr>
          <w:rFonts w:ascii="Times New Roman" w:hAnsi="Times New Roman"/>
        </w:rPr>
        <w:t xml:space="preserve">t </w:t>
      </w:r>
      <w:r w:rsidR="003F7088" w:rsidRPr="003F7088">
        <w:rPr>
          <w:rFonts w:ascii="Times New Roman" w:hAnsi="Times New Roman"/>
        </w:rPr>
        <w:t>đặ</w:t>
      </w:r>
      <w:r w:rsidRPr="003F7088">
        <w:rPr>
          <w:rFonts w:ascii="Times New Roman" w:hAnsi="Times New Roman"/>
        </w:rPr>
        <w:t>c s</w:t>
      </w:r>
      <w:r w:rsidR="003F7088" w:rsidRPr="003F7088">
        <w:rPr>
          <w:rFonts w:ascii="Times New Roman" w:hAnsi="Times New Roman"/>
        </w:rPr>
        <w:t>ắ</w:t>
      </w:r>
      <w:r w:rsidRPr="003F7088">
        <w:rPr>
          <w:rFonts w:ascii="Times New Roman" w:hAnsi="Times New Roman"/>
        </w:rPr>
        <w:t>c, ng</w:t>
      </w:r>
      <w:r w:rsidR="003F7088" w:rsidRPr="003F7088">
        <w:rPr>
          <w:rFonts w:ascii="Times New Roman" w:hAnsi="Times New Roman"/>
        </w:rPr>
        <w:t>ô</w:t>
      </w:r>
      <w:r w:rsidRPr="003F7088">
        <w:rPr>
          <w:rFonts w:ascii="Times New Roman" w:hAnsi="Times New Roman"/>
        </w:rPr>
        <w:t>n ng</w:t>
      </w:r>
      <w:r w:rsidR="003F7088" w:rsidRPr="003F7088">
        <w:rPr>
          <w:rFonts w:ascii="Times New Roman" w:hAnsi="Times New Roman"/>
        </w:rPr>
        <w:t>ữ</w:t>
      </w:r>
      <w:r w:rsidRPr="003F7088">
        <w:rPr>
          <w:rFonts w:ascii="Times New Roman" w:hAnsi="Times New Roman"/>
        </w:rPr>
        <w:t xml:space="preserve"> h</w:t>
      </w:r>
      <w:r w:rsidR="003F7088" w:rsidRPr="003F7088">
        <w:rPr>
          <w:rFonts w:ascii="Times New Roman" w:hAnsi="Times New Roman"/>
        </w:rPr>
        <w:t>à</w:t>
      </w:r>
      <w:r w:rsidRPr="003F7088">
        <w:rPr>
          <w:rFonts w:ascii="Times New Roman" w:hAnsi="Times New Roman"/>
        </w:rPr>
        <w:t>m s</w:t>
      </w:r>
      <w:r w:rsidR="003F7088" w:rsidRPr="003F7088">
        <w:rPr>
          <w:rFonts w:ascii="Times New Roman" w:hAnsi="Times New Roman"/>
        </w:rPr>
        <w:t>ú</w:t>
      </w:r>
      <w:r w:rsidRPr="003F7088">
        <w:rPr>
          <w:rFonts w:ascii="Times New Roman" w:hAnsi="Times New Roman"/>
        </w:rPr>
        <w:t>c, k</w:t>
      </w:r>
      <w:r w:rsidR="003F7088" w:rsidRPr="003F7088">
        <w:rPr>
          <w:rFonts w:ascii="Times New Roman" w:hAnsi="Times New Roman"/>
        </w:rPr>
        <w:t>ế</w:t>
      </w:r>
      <w:r w:rsidRPr="003F7088">
        <w:rPr>
          <w:rFonts w:ascii="Times New Roman" w:hAnsi="Times New Roman"/>
        </w:rPr>
        <w:t>t h</w:t>
      </w:r>
      <w:r w:rsidR="003F7088" w:rsidRPr="003F7088">
        <w:rPr>
          <w:rFonts w:ascii="Times New Roman" w:hAnsi="Times New Roman"/>
        </w:rPr>
        <w:t>ợ</w:t>
      </w:r>
      <w:r w:rsidRPr="003F7088">
        <w:rPr>
          <w:rFonts w:ascii="Times New Roman" w:hAnsi="Times New Roman"/>
        </w:rPr>
        <w:t>p t</w:t>
      </w:r>
      <w:r w:rsidR="003F7088" w:rsidRPr="003F7088">
        <w:rPr>
          <w:rFonts w:ascii="Times New Roman" w:hAnsi="Times New Roman"/>
        </w:rPr>
        <w:t>ả</w:t>
      </w:r>
      <w:r w:rsidRPr="003F7088">
        <w:rPr>
          <w:rFonts w:ascii="Times New Roman" w:hAnsi="Times New Roman"/>
        </w:rPr>
        <w:t xml:space="preserve"> th</w:t>
      </w:r>
      <w:r w:rsidR="003F7088" w:rsidRPr="003F7088">
        <w:rPr>
          <w:rFonts w:ascii="Times New Roman" w:hAnsi="Times New Roman"/>
        </w:rPr>
        <w:t>ự</w:t>
      </w:r>
      <w:r w:rsidRPr="003F7088">
        <w:rPr>
          <w:rFonts w:ascii="Times New Roman" w:hAnsi="Times New Roman"/>
        </w:rPr>
        <w:t>c v</w:t>
      </w:r>
      <w:r w:rsidR="003F7088" w:rsidRPr="003F7088">
        <w:rPr>
          <w:rFonts w:ascii="Times New Roman" w:hAnsi="Times New Roman"/>
        </w:rPr>
        <w:t>ớ</w:t>
      </w:r>
      <w:r w:rsidRPr="003F7088">
        <w:rPr>
          <w:rFonts w:ascii="Times New Roman" w:hAnsi="Times New Roman"/>
        </w:rPr>
        <w:t>i t</w:t>
      </w:r>
      <w:r w:rsidR="003F7088" w:rsidRPr="003F7088">
        <w:rPr>
          <w:rFonts w:ascii="Times New Roman" w:hAnsi="Times New Roman"/>
        </w:rPr>
        <w:t>ượ</w:t>
      </w:r>
      <w:r w:rsidRPr="003F7088">
        <w:rPr>
          <w:rFonts w:ascii="Times New Roman" w:hAnsi="Times New Roman"/>
        </w:rPr>
        <w:t>ng tr</w:t>
      </w:r>
      <w:r w:rsidR="003F7088" w:rsidRPr="003F7088">
        <w:rPr>
          <w:rFonts w:ascii="Times New Roman" w:hAnsi="Times New Roman"/>
        </w:rPr>
        <w:t>ư</w:t>
      </w:r>
      <w:r w:rsidRPr="003F7088">
        <w:rPr>
          <w:rFonts w:ascii="Times New Roman" w:hAnsi="Times New Roman"/>
        </w:rPr>
        <w:t xml:space="preserve">ng. tg </w:t>
      </w:r>
      <w:r w:rsidR="003F7088" w:rsidRPr="003F7088">
        <w:rPr>
          <w:rFonts w:ascii="Times New Roman" w:hAnsi="Times New Roman"/>
        </w:rPr>
        <w:t>đã</w:t>
      </w:r>
      <w:r w:rsidRPr="003F7088">
        <w:rPr>
          <w:rFonts w:ascii="Times New Roman" w:hAnsi="Times New Roman"/>
        </w:rPr>
        <w:t xml:space="preserve"> s</w:t>
      </w:r>
      <w:r w:rsidR="003F7088" w:rsidRPr="003F7088">
        <w:rPr>
          <w:rFonts w:ascii="Times New Roman" w:hAnsi="Times New Roman"/>
        </w:rPr>
        <w:t>á</w:t>
      </w:r>
      <w:r w:rsidRPr="003F7088">
        <w:rPr>
          <w:rFonts w:ascii="Times New Roman" w:hAnsi="Times New Roman"/>
        </w:rPr>
        <w:t>ng t</w:t>
      </w:r>
      <w:r w:rsidR="003F7088" w:rsidRPr="003F7088">
        <w:rPr>
          <w:rFonts w:ascii="Times New Roman" w:hAnsi="Times New Roman"/>
        </w:rPr>
        <w:t>ạ</w:t>
      </w:r>
      <w:r w:rsidRPr="003F7088">
        <w:rPr>
          <w:rFonts w:ascii="Times New Roman" w:hAnsi="Times New Roman"/>
        </w:rPr>
        <w:t>o n</w:t>
      </w:r>
      <w:r w:rsidR="003F7088" w:rsidRPr="003F7088">
        <w:rPr>
          <w:rFonts w:ascii="Times New Roman" w:hAnsi="Times New Roman"/>
        </w:rPr>
        <w:t>ê</w:t>
      </w:r>
      <w:r w:rsidRPr="003F7088">
        <w:rPr>
          <w:rFonts w:ascii="Times New Roman" w:hAnsi="Times New Roman"/>
        </w:rPr>
        <w:t>n nh</w:t>
      </w:r>
      <w:r w:rsidR="003F7088" w:rsidRPr="003F7088">
        <w:rPr>
          <w:rFonts w:ascii="Times New Roman" w:hAnsi="Times New Roman"/>
        </w:rPr>
        <w:t>ữ</w:t>
      </w:r>
      <w:r w:rsidRPr="003F7088">
        <w:rPr>
          <w:rFonts w:ascii="Times New Roman" w:hAnsi="Times New Roman"/>
        </w:rPr>
        <w:t>ng v</w:t>
      </w:r>
      <w:r w:rsidR="003F7088" w:rsidRPr="003F7088">
        <w:rPr>
          <w:rFonts w:ascii="Times New Roman" w:hAnsi="Times New Roman"/>
        </w:rPr>
        <w:t>ầ</w:t>
      </w:r>
      <w:r w:rsidRPr="003F7088">
        <w:rPr>
          <w:rFonts w:ascii="Times New Roman" w:hAnsi="Times New Roman"/>
        </w:rPr>
        <w:t>n th</w:t>
      </w:r>
      <w:r w:rsidR="003F7088" w:rsidRPr="003F7088">
        <w:rPr>
          <w:rFonts w:ascii="Times New Roman" w:hAnsi="Times New Roman"/>
        </w:rPr>
        <w:t>ơ</w:t>
      </w:r>
      <w:r w:rsidRPr="003F7088">
        <w:rPr>
          <w:rFonts w:ascii="Times New Roman" w:hAnsi="Times New Roman"/>
        </w:rPr>
        <w:t xml:space="preserve"> </w:t>
      </w:r>
      <w:r w:rsidR="003F7088" w:rsidRPr="003F7088">
        <w:rPr>
          <w:rFonts w:ascii="Times New Roman" w:hAnsi="Times New Roman"/>
        </w:rPr>
        <w:t>đẹ</w:t>
      </w:r>
      <w:r w:rsidRPr="003F7088">
        <w:rPr>
          <w:rFonts w:ascii="Times New Roman" w:hAnsi="Times New Roman"/>
        </w:rPr>
        <w:t>p b</w:t>
      </w:r>
      <w:r w:rsidR="003F7088" w:rsidRPr="003F7088">
        <w:rPr>
          <w:rFonts w:ascii="Times New Roman" w:hAnsi="Times New Roman"/>
        </w:rPr>
        <w:t>à</w:t>
      </w:r>
      <w:r w:rsidRPr="003F7088">
        <w:rPr>
          <w:rFonts w:ascii="Times New Roman" w:hAnsi="Times New Roman"/>
        </w:rPr>
        <w:t>y t</w:t>
      </w:r>
      <w:r w:rsidR="003F7088" w:rsidRPr="003F7088">
        <w:rPr>
          <w:rFonts w:ascii="Times New Roman" w:hAnsi="Times New Roman"/>
        </w:rPr>
        <w:t>ỏ</w:t>
      </w:r>
      <w:r w:rsidRPr="003F7088">
        <w:rPr>
          <w:rFonts w:ascii="Times New Roman" w:hAnsi="Times New Roman"/>
        </w:rPr>
        <w:t xml:space="preserve"> 1 t</w:t>
      </w:r>
      <w:r w:rsidR="003F7088" w:rsidRPr="003F7088">
        <w:rPr>
          <w:rFonts w:ascii="Times New Roman" w:hAnsi="Times New Roman"/>
        </w:rPr>
        <w:t>ư</w:t>
      </w:r>
      <w:r w:rsidRPr="003F7088">
        <w:rPr>
          <w:rFonts w:ascii="Times New Roman" w:hAnsi="Times New Roman"/>
        </w:rPr>
        <w:t xml:space="preserve"> th</w:t>
      </w:r>
      <w:r w:rsidR="003F7088" w:rsidRPr="003F7088">
        <w:rPr>
          <w:rFonts w:ascii="Times New Roman" w:hAnsi="Times New Roman"/>
        </w:rPr>
        <w:t>ế</w:t>
      </w:r>
      <w:r w:rsidRPr="003F7088">
        <w:rPr>
          <w:rFonts w:ascii="Times New Roman" w:hAnsi="Times New Roman"/>
        </w:rPr>
        <w:t xml:space="preserve"> ngang t</w:t>
      </w:r>
      <w:r w:rsidR="003F7088" w:rsidRPr="003F7088">
        <w:rPr>
          <w:rFonts w:ascii="Times New Roman" w:hAnsi="Times New Roman"/>
        </w:rPr>
        <w:t>à</w:t>
      </w:r>
      <w:r w:rsidRPr="003F7088">
        <w:rPr>
          <w:rFonts w:ascii="Times New Roman" w:hAnsi="Times New Roman"/>
        </w:rPr>
        <w:t>ng, 1 kh</w:t>
      </w:r>
      <w:r w:rsidR="003F7088" w:rsidRPr="003F7088">
        <w:rPr>
          <w:rFonts w:ascii="Times New Roman" w:hAnsi="Times New Roman"/>
        </w:rPr>
        <w:t>í</w:t>
      </w:r>
      <w:r w:rsidRPr="003F7088">
        <w:rPr>
          <w:rFonts w:ascii="Times New Roman" w:hAnsi="Times New Roman"/>
        </w:rPr>
        <w:t xml:space="preserve"> ph</w:t>
      </w:r>
      <w:r w:rsidR="003F7088" w:rsidRPr="003F7088">
        <w:rPr>
          <w:rFonts w:ascii="Times New Roman" w:hAnsi="Times New Roman"/>
        </w:rPr>
        <w:t>á</w:t>
      </w:r>
      <w:r w:rsidRPr="003F7088">
        <w:rPr>
          <w:rFonts w:ascii="Times New Roman" w:hAnsi="Times New Roman"/>
        </w:rPr>
        <w:t>ch hi</w:t>
      </w:r>
      <w:r w:rsidR="003F7088" w:rsidRPr="003F7088">
        <w:rPr>
          <w:rFonts w:ascii="Times New Roman" w:hAnsi="Times New Roman"/>
        </w:rPr>
        <w:t>ê</w:t>
      </w:r>
      <w:r w:rsidRPr="003F7088">
        <w:rPr>
          <w:rFonts w:ascii="Times New Roman" w:hAnsi="Times New Roman"/>
        </w:rPr>
        <w:t>n ngang, 1 t</w:t>
      </w:r>
      <w:r w:rsidR="003F7088" w:rsidRPr="003F7088">
        <w:rPr>
          <w:rFonts w:ascii="Times New Roman" w:hAnsi="Times New Roman"/>
        </w:rPr>
        <w:t>ấ</w:t>
      </w:r>
      <w:r w:rsidRPr="003F7088">
        <w:rPr>
          <w:rFonts w:ascii="Times New Roman" w:hAnsi="Times New Roman"/>
        </w:rPr>
        <w:t>m l</w:t>
      </w:r>
      <w:r w:rsidR="003F7088" w:rsidRPr="003F7088">
        <w:rPr>
          <w:rFonts w:ascii="Times New Roman" w:hAnsi="Times New Roman"/>
        </w:rPr>
        <w:t>ò</w:t>
      </w:r>
      <w:r w:rsidRPr="003F7088">
        <w:rPr>
          <w:rFonts w:ascii="Times New Roman" w:hAnsi="Times New Roman"/>
        </w:rPr>
        <w:t>ng son s</w:t>
      </w:r>
      <w:r w:rsidR="003F7088" w:rsidRPr="003F7088">
        <w:rPr>
          <w:rFonts w:ascii="Times New Roman" w:hAnsi="Times New Roman"/>
        </w:rPr>
        <w:t>ắ</w:t>
      </w:r>
      <w:r w:rsidRPr="003F7088">
        <w:rPr>
          <w:rFonts w:ascii="Times New Roman" w:hAnsi="Times New Roman"/>
        </w:rPr>
        <w:t>t thu</w:t>
      </w:r>
      <w:r w:rsidR="003F7088" w:rsidRPr="003F7088">
        <w:rPr>
          <w:rFonts w:ascii="Times New Roman" w:hAnsi="Times New Roman"/>
        </w:rPr>
        <w:t>ỷ</w:t>
      </w:r>
      <w:r w:rsidRPr="003F7088">
        <w:rPr>
          <w:rFonts w:ascii="Times New Roman" w:hAnsi="Times New Roman"/>
        </w:rPr>
        <w:t xml:space="preserve"> chung v</w:t>
      </w:r>
      <w:r w:rsidR="003F7088" w:rsidRPr="003F7088">
        <w:rPr>
          <w:rFonts w:ascii="Times New Roman" w:hAnsi="Times New Roman"/>
        </w:rPr>
        <w:t>ớ</w:t>
      </w:r>
      <w:r w:rsidRPr="003F7088">
        <w:rPr>
          <w:rFonts w:ascii="Times New Roman" w:hAnsi="Times New Roman"/>
        </w:rPr>
        <w:t>i n</w:t>
      </w:r>
      <w:r w:rsidR="003F7088" w:rsidRPr="003F7088">
        <w:rPr>
          <w:rFonts w:ascii="Times New Roman" w:hAnsi="Times New Roman"/>
        </w:rPr>
        <w:t>ướ</w:t>
      </w:r>
      <w:r w:rsidRPr="003F7088">
        <w:rPr>
          <w:rFonts w:ascii="Times New Roman" w:hAnsi="Times New Roman"/>
        </w:rPr>
        <w:t>c, v</w:t>
      </w:r>
      <w:r w:rsidR="003F7088" w:rsidRPr="003F7088">
        <w:rPr>
          <w:rFonts w:ascii="Times New Roman" w:hAnsi="Times New Roman"/>
        </w:rPr>
        <w:t>ớ</w:t>
      </w:r>
      <w:r w:rsidRPr="003F7088">
        <w:rPr>
          <w:rFonts w:ascii="Times New Roman" w:hAnsi="Times New Roman"/>
        </w:rPr>
        <w:t>i d</w:t>
      </w:r>
      <w:r w:rsidR="003F7088" w:rsidRPr="003F7088">
        <w:rPr>
          <w:rFonts w:ascii="Times New Roman" w:hAnsi="Times New Roman"/>
        </w:rPr>
        <w:t>â</w:t>
      </w:r>
      <w:r w:rsidRPr="003F7088">
        <w:rPr>
          <w:rFonts w:ascii="Times New Roman" w:hAnsi="Times New Roman"/>
        </w:rPr>
        <w:t>n, v</w:t>
      </w:r>
      <w:r w:rsidR="003F7088" w:rsidRPr="003F7088">
        <w:rPr>
          <w:rFonts w:ascii="Times New Roman" w:hAnsi="Times New Roman"/>
        </w:rPr>
        <w:t>ớ</w:t>
      </w:r>
      <w:r w:rsidRPr="003F7088">
        <w:rPr>
          <w:rFonts w:ascii="Times New Roman" w:hAnsi="Times New Roman"/>
        </w:rPr>
        <w:t>i s</w:t>
      </w:r>
      <w:r w:rsidR="003F7088" w:rsidRPr="003F7088">
        <w:rPr>
          <w:rFonts w:ascii="Times New Roman" w:hAnsi="Times New Roman"/>
        </w:rPr>
        <w:t>ự</w:t>
      </w:r>
      <w:r w:rsidRPr="003F7088">
        <w:rPr>
          <w:rFonts w:ascii="Times New Roman" w:hAnsi="Times New Roman"/>
        </w:rPr>
        <w:t xml:space="preserve"> nghi</w:t>
      </w:r>
      <w:r w:rsidR="003F7088" w:rsidRPr="003F7088">
        <w:rPr>
          <w:rFonts w:ascii="Times New Roman" w:hAnsi="Times New Roman"/>
        </w:rPr>
        <w:t>ệ</w:t>
      </w:r>
      <w:r w:rsidRPr="003F7088">
        <w:rPr>
          <w:rFonts w:ascii="Times New Roman" w:hAnsi="Times New Roman"/>
        </w:rPr>
        <w:t>p c</w:t>
      </w:r>
      <w:r w:rsidR="003F7088" w:rsidRPr="003F7088">
        <w:rPr>
          <w:rFonts w:ascii="Times New Roman" w:hAnsi="Times New Roman"/>
        </w:rPr>
        <w:t>á</w:t>
      </w:r>
      <w:r w:rsidRPr="003F7088">
        <w:rPr>
          <w:rFonts w:ascii="Times New Roman" w:hAnsi="Times New Roman"/>
        </w:rPr>
        <w:t>ch m</w:t>
      </w:r>
      <w:r w:rsidR="003F7088" w:rsidRPr="003F7088">
        <w:rPr>
          <w:rFonts w:ascii="Times New Roman" w:hAnsi="Times New Roman"/>
        </w:rPr>
        <w:t>ạ</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ng</w:t>
      </w:r>
      <w:r w:rsidR="003F7088" w:rsidRPr="003F7088">
        <w:rPr>
          <w:rFonts w:ascii="Times New Roman" w:hAnsi="Times New Roman"/>
        </w:rPr>
        <w:t>ườ</w:t>
      </w:r>
      <w:r w:rsidRPr="003F7088">
        <w:rPr>
          <w:rFonts w:ascii="Times New Roman" w:hAnsi="Times New Roman"/>
        </w:rPr>
        <w:t>i c/s v</w:t>
      </w:r>
      <w:r w:rsidR="003F7088" w:rsidRPr="003F7088">
        <w:rPr>
          <w:rFonts w:ascii="Times New Roman" w:hAnsi="Times New Roman"/>
        </w:rPr>
        <w:t>ĩ</w:t>
      </w:r>
      <w:r w:rsidRPr="003F7088">
        <w:rPr>
          <w:rFonts w:ascii="Times New Roman" w:hAnsi="Times New Roman"/>
        </w:rPr>
        <w:t xml:space="preserve"> </w:t>
      </w:r>
      <w:r w:rsidR="003F7088" w:rsidRPr="003F7088">
        <w:rPr>
          <w:rFonts w:ascii="Times New Roman" w:hAnsi="Times New Roman"/>
        </w:rPr>
        <w:t>đạ</w:t>
      </w:r>
      <w:r w:rsidRPr="003F7088">
        <w:rPr>
          <w:rFonts w:ascii="Times New Roman" w:hAnsi="Times New Roman"/>
        </w:rPr>
        <w:t>i.</w:t>
      </w:r>
    </w:p>
    <w:p w:rsidR="00800134" w:rsidRPr="003F7088" w:rsidRDefault="00800134" w:rsidP="00800134">
      <w:pPr>
        <w:spacing w:line="276" w:lineRule="auto"/>
        <w:ind w:left="360"/>
        <w:rPr>
          <w:rFonts w:ascii="Times New Roman" w:hAnsi="Times New Roman"/>
        </w:rPr>
      </w:pPr>
      <w:r w:rsidRPr="003F7088">
        <w:rPr>
          <w:rFonts w:ascii="Times New Roman" w:hAnsi="Times New Roman"/>
        </w:rPr>
        <w:t>- B</w:t>
      </w:r>
      <w:r w:rsidR="003F7088" w:rsidRPr="003F7088">
        <w:rPr>
          <w:rFonts w:ascii="Times New Roman" w:hAnsi="Times New Roman"/>
        </w:rPr>
        <w:t>à</w:t>
      </w:r>
      <w:r w:rsidRPr="003F7088">
        <w:rPr>
          <w:rFonts w:ascii="Times New Roman" w:hAnsi="Times New Roman"/>
        </w:rPr>
        <w:t>i th</w:t>
      </w:r>
      <w:r w:rsidR="003F7088" w:rsidRPr="003F7088">
        <w:rPr>
          <w:rFonts w:ascii="Times New Roman" w:hAnsi="Times New Roman"/>
        </w:rPr>
        <w:t>ơ</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1 b</w:t>
      </w:r>
      <w:r w:rsidR="003F7088" w:rsidRPr="003F7088">
        <w:rPr>
          <w:rFonts w:ascii="Times New Roman" w:hAnsi="Times New Roman"/>
        </w:rPr>
        <w:t>à</w:t>
      </w:r>
      <w:r w:rsidRPr="003F7088">
        <w:rPr>
          <w:rFonts w:ascii="Times New Roman" w:hAnsi="Times New Roman"/>
        </w:rPr>
        <w:t>i ca y</w:t>
      </w:r>
      <w:r w:rsidR="003F7088" w:rsidRPr="003F7088">
        <w:rPr>
          <w:rFonts w:ascii="Times New Roman" w:hAnsi="Times New Roman"/>
        </w:rPr>
        <w:t>ê</w:t>
      </w:r>
      <w:r w:rsidRPr="003F7088">
        <w:rPr>
          <w:rFonts w:ascii="Times New Roman" w:hAnsi="Times New Roman"/>
        </w:rPr>
        <w:t>u n</w:t>
      </w:r>
      <w:r w:rsidR="003F7088" w:rsidRPr="003F7088">
        <w:rPr>
          <w:rFonts w:ascii="Times New Roman" w:hAnsi="Times New Roman"/>
        </w:rPr>
        <w:t>ướ</w:t>
      </w:r>
      <w:r w:rsidRPr="003F7088">
        <w:rPr>
          <w:rFonts w:ascii="Times New Roman" w:hAnsi="Times New Roman"/>
        </w:rPr>
        <w:t>c c</w:t>
      </w:r>
      <w:r w:rsidR="003F7088" w:rsidRPr="003F7088">
        <w:rPr>
          <w:rFonts w:ascii="Times New Roman" w:hAnsi="Times New Roman"/>
        </w:rPr>
        <w:t>ủ</w:t>
      </w:r>
      <w:r w:rsidRPr="003F7088">
        <w:rPr>
          <w:rFonts w:ascii="Times New Roman" w:hAnsi="Times New Roman"/>
        </w:rPr>
        <w:t>a 1 s</w:t>
      </w:r>
      <w:r w:rsidR="003F7088" w:rsidRPr="003F7088">
        <w:rPr>
          <w:rFonts w:ascii="Times New Roman" w:hAnsi="Times New Roman"/>
        </w:rPr>
        <w:t>ĩ</w:t>
      </w:r>
      <w:r w:rsidRPr="003F7088">
        <w:rPr>
          <w:rFonts w:ascii="Times New Roman" w:hAnsi="Times New Roman"/>
        </w:rPr>
        <w:t xml:space="preserve"> phu anh h</w:t>
      </w:r>
      <w:r w:rsidR="003F7088" w:rsidRPr="003F7088">
        <w:rPr>
          <w:rFonts w:ascii="Times New Roman" w:hAnsi="Times New Roman"/>
        </w:rPr>
        <w:t>ù</w:t>
      </w:r>
      <w:r w:rsidRPr="003F7088">
        <w:rPr>
          <w:rFonts w:ascii="Times New Roman" w:hAnsi="Times New Roman"/>
        </w:rPr>
        <w:t>ng l</w:t>
      </w:r>
      <w:r w:rsidR="003F7088" w:rsidRPr="003F7088">
        <w:rPr>
          <w:rFonts w:ascii="Times New Roman" w:hAnsi="Times New Roman"/>
        </w:rPr>
        <w:t>à</w:t>
      </w:r>
      <w:r w:rsidRPr="003F7088">
        <w:rPr>
          <w:rFonts w:ascii="Times New Roman" w:hAnsi="Times New Roman"/>
        </w:rPr>
        <w:t>m ta t</w:t>
      </w:r>
      <w:r w:rsidR="003F7088" w:rsidRPr="003F7088">
        <w:rPr>
          <w:rFonts w:ascii="Times New Roman" w:hAnsi="Times New Roman"/>
        </w:rPr>
        <w:t>ô</w:t>
      </w:r>
      <w:r w:rsidRPr="003F7088">
        <w:rPr>
          <w:rFonts w:ascii="Times New Roman" w:hAnsi="Times New Roman"/>
        </w:rPr>
        <w:t>n k</w:t>
      </w:r>
      <w:r w:rsidR="003F7088" w:rsidRPr="003F7088">
        <w:rPr>
          <w:rFonts w:ascii="Times New Roman" w:hAnsi="Times New Roman"/>
        </w:rPr>
        <w:t>í</w:t>
      </w:r>
      <w:r w:rsidRPr="003F7088">
        <w:rPr>
          <w:rFonts w:ascii="Times New Roman" w:hAnsi="Times New Roman"/>
        </w:rPr>
        <w:t>nh v</w:t>
      </w:r>
      <w:r w:rsidR="003F7088" w:rsidRPr="003F7088">
        <w:rPr>
          <w:rFonts w:ascii="Times New Roman" w:hAnsi="Times New Roman"/>
        </w:rPr>
        <w:t>à</w:t>
      </w:r>
      <w:r w:rsidRPr="003F7088">
        <w:rPr>
          <w:rFonts w:ascii="Times New Roman" w:hAnsi="Times New Roman"/>
        </w:rPr>
        <w:t xml:space="preserve"> ng</w:t>
      </w:r>
      <w:r w:rsidR="003F7088" w:rsidRPr="003F7088">
        <w:rPr>
          <w:rFonts w:ascii="Times New Roman" w:hAnsi="Times New Roman"/>
        </w:rPr>
        <w:t>ưỡ</w:t>
      </w:r>
      <w:r w:rsidRPr="003F7088">
        <w:rPr>
          <w:rFonts w:ascii="Times New Roman" w:hAnsi="Times New Roman"/>
        </w:rPr>
        <w:t>ng m</w:t>
      </w:r>
      <w:r w:rsidR="003F7088" w:rsidRPr="003F7088">
        <w:rPr>
          <w:rFonts w:ascii="Times New Roman" w:hAnsi="Times New Roman"/>
        </w:rPr>
        <w:t>ộ</w:t>
      </w:r>
      <w:r w:rsidRPr="003F7088">
        <w:rPr>
          <w:rFonts w:ascii="Times New Roman" w:hAnsi="Times New Roman"/>
        </w:rPr>
        <w:t>.</w:t>
      </w:r>
    </w:p>
    <w:p w:rsidR="00800134" w:rsidRPr="003F7088" w:rsidRDefault="00800134" w:rsidP="00800134">
      <w:pPr>
        <w:spacing w:line="276" w:lineRule="auto"/>
        <w:ind w:firstLine="360"/>
        <w:jc w:val="both"/>
        <w:rPr>
          <w:rFonts w:ascii="Times New Roman" w:hAnsi="Times New Roman"/>
          <w:b/>
          <w:i/>
          <w:lang w:val="fr-FR"/>
        </w:rPr>
      </w:pPr>
      <w:r w:rsidRPr="003F7088">
        <w:rPr>
          <w:rFonts w:ascii="Times New Roman" w:hAnsi="Times New Roman"/>
          <w:b/>
          <w:i/>
          <w:lang w:val="fr-FR"/>
        </w:rPr>
        <w:t>- HS l</w:t>
      </w:r>
      <w:r w:rsidR="003F7088" w:rsidRPr="003F7088">
        <w:rPr>
          <w:rFonts w:ascii="Times New Roman" w:hAnsi="Times New Roman"/>
          <w:b/>
          <w:i/>
          <w:lang w:val="fr-FR"/>
        </w:rPr>
        <w:t>à</w:t>
      </w:r>
      <w:r w:rsidRPr="003F7088">
        <w:rPr>
          <w:rFonts w:ascii="Times New Roman" w:hAnsi="Times New Roman"/>
          <w:b/>
          <w:i/>
          <w:lang w:val="fr-FR"/>
        </w:rPr>
        <w:t>m b</w:t>
      </w:r>
      <w:r w:rsidR="003F7088" w:rsidRPr="003F7088">
        <w:rPr>
          <w:rFonts w:ascii="Times New Roman" w:hAnsi="Times New Roman"/>
          <w:b/>
          <w:i/>
          <w:lang w:val="fr-FR"/>
        </w:rPr>
        <w:t>à</w:t>
      </w:r>
      <w:r w:rsidRPr="003F7088">
        <w:rPr>
          <w:rFonts w:ascii="Times New Roman" w:hAnsi="Times New Roman"/>
          <w:b/>
          <w:i/>
          <w:lang w:val="fr-FR"/>
        </w:rPr>
        <w:t>i.</w:t>
      </w:r>
    </w:p>
    <w:p w:rsidR="00800134" w:rsidRPr="003F7088" w:rsidRDefault="00800134" w:rsidP="00800134">
      <w:pPr>
        <w:spacing w:line="276" w:lineRule="auto"/>
        <w:ind w:left="720"/>
        <w:jc w:val="both"/>
        <w:rPr>
          <w:rFonts w:ascii="Times New Roman" w:hAnsi="Times New Roman"/>
          <w:lang w:val="fr-FR"/>
        </w:rPr>
      </w:pPr>
      <w:r w:rsidRPr="003F7088">
        <w:rPr>
          <w:rFonts w:ascii="Times New Roman" w:hAnsi="Times New Roman"/>
          <w:lang w:val="fr-FR"/>
        </w:rPr>
        <w:lastRenderedPageBreak/>
        <w:t>- G</w:t>
      </w:r>
      <w:r w:rsidR="003F7088" w:rsidRPr="003F7088">
        <w:rPr>
          <w:rFonts w:ascii="Times New Roman" w:hAnsi="Times New Roman"/>
          <w:lang w:val="fr-FR"/>
        </w:rPr>
        <w:t>ọ</w:t>
      </w:r>
      <w:r w:rsidRPr="003F7088">
        <w:rPr>
          <w:rFonts w:ascii="Times New Roman" w:hAnsi="Times New Roman"/>
          <w:lang w:val="fr-FR"/>
        </w:rPr>
        <w:t>i HS tr</w:t>
      </w:r>
      <w:r w:rsidR="003F7088" w:rsidRPr="003F7088">
        <w:rPr>
          <w:rFonts w:ascii="Times New Roman" w:hAnsi="Times New Roman"/>
          <w:lang w:val="fr-FR"/>
        </w:rPr>
        <w:t>ì</w:t>
      </w:r>
      <w:r w:rsidRPr="003F7088">
        <w:rPr>
          <w:rFonts w:ascii="Times New Roman" w:hAnsi="Times New Roman"/>
          <w:lang w:val="fr-FR"/>
        </w:rPr>
        <w:t>nh b</w:t>
      </w:r>
      <w:r w:rsidR="003F7088" w:rsidRPr="003F7088">
        <w:rPr>
          <w:rFonts w:ascii="Times New Roman" w:hAnsi="Times New Roman"/>
          <w:lang w:val="fr-FR"/>
        </w:rPr>
        <w:t>à</w:t>
      </w:r>
      <w:r w:rsidRPr="003F7088">
        <w:rPr>
          <w:rFonts w:ascii="Times New Roman" w:hAnsi="Times New Roman"/>
          <w:lang w:val="fr-FR"/>
        </w:rPr>
        <w:t>y.</w:t>
      </w:r>
    </w:p>
    <w:p w:rsidR="00800134" w:rsidRPr="003F7088" w:rsidRDefault="00800134" w:rsidP="00800134">
      <w:pPr>
        <w:spacing w:line="276" w:lineRule="auto"/>
        <w:ind w:left="720"/>
        <w:jc w:val="both"/>
        <w:rPr>
          <w:rFonts w:ascii="Times New Roman" w:hAnsi="Times New Roman"/>
        </w:rPr>
      </w:pPr>
      <w:r w:rsidRPr="003F7088">
        <w:rPr>
          <w:rFonts w:ascii="Times New Roman" w:hAnsi="Times New Roman"/>
        </w:rPr>
        <w:t>- Th</w:t>
      </w:r>
      <w:r w:rsidR="003F7088" w:rsidRPr="003F7088">
        <w:rPr>
          <w:rFonts w:ascii="Times New Roman" w:hAnsi="Times New Roman"/>
        </w:rPr>
        <w:t>ả</w:t>
      </w:r>
      <w:r w:rsidRPr="003F7088">
        <w:rPr>
          <w:rFonts w:ascii="Times New Roman" w:hAnsi="Times New Roman"/>
        </w:rPr>
        <w:t>o lu</w:t>
      </w:r>
      <w:r w:rsidR="003F7088" w:rsidRPr="003F7088">
        <w:rPr>
          <w:rFonts w:ascii="Times New Roman" w:hAnsi="Times New Roman"/>
        </w:rPr>
        <w:t>ậ</w:t>
      </w:r>
      <w:r w:rsidRPr="003F7088">
        <w:rPr>
          <w:rFonts w:ascii="Times New Roman" w:hAnsi="Times New Roman"/>
        </w:rPr>
        <w:t>n l</w:t>
      </w:r>
      <w:r w:rsidR="003F7088" w:rsidRPr="003F7088">
        <w:rPr>
          <w:rFonts w:ascii="Times New Roman" w:hAnsi="Times New Roman"/>
        </w:rPr>
        <w:t>ớ</w:t>
      </w:r>
      <w:r w:rsidRPr="003F7088">
        <w:rPr>
          <w:rFonts w:ascii="Times New Roman" w:hAnsi="Times New Roman"/>
        </w:rPr>
        <w:t xml:space="preserve">p: </w:t>
      </w:r>
    </w:p>
    <w:p w:rsidR="00800134" w:rsidRPr="003F7088" w:rsidRDefault="00800134" w:rsidP="00800134">
      <w:pPr>
        <w:spacing w:line="276" w:lineRule="auto"/>
        <w:ind w:left="1440"/>
        <w:jc w:val="both"/>
        <w:rPr>
          <w:rFonts w:ascii="Times New Roman" w:hAnsi="Times New Roman"/>
        </w:rPr>
      </w:pPr>
      <w:r w:rsidRPr="003F7088">
        <w:rPr>
          <w:rFonts w:ascii="Times New Roman" w:hAnsi="Times New Roman"/>
        </w:rPr>
        <w:t xml:space="preserve">+ </w:t>
      </w:r>
      <w:r w:rsidR="003F7088" w:rsidRPr="003F7088">
        <w:rPr>
          <w:rFonts w:ascii="Times New Roman" w:hAnsi="Times New Roman"/>
        </w:rPr>
        <w:t>Ư</w:t>
      </w:r>
      <w:r w:rsidRPr="003F7088">
        <w:rPr>
          <w:rFonts w:ascii="Times New Roman" w:hAnsi="Times New Roman"/>
        </w:rPr>
        <w:t xml:space="preserve">u </w:t>
      </w:r>
      <w:r w:rsidR="003F7088" w:rsidRPr="003F7088">
        <w:rPr>
          <w:rFonts w:ascii="Times New Roman" w:hAnsi="Times New Roman"/>
        </w:rPr>
        <w:t>đ</w:t>
      </w:r>
      <w:r w:rsidRPr="003F7088">
        <w:rPr>
          <w:rFonts w:ascii="Times New Roman" w:hAnsi="Times New Roman"/>
        </w:rPr>
        <w:t>i</w:t>
      </w:r>
      <w:r w:rsidR="003F7088" w:rsidRPr="003F7088">
        <w:rPr>
          <w:rFonts w:ascii="Times New Roman" w:hAnsi="Times New Roman"/>
        </w:rPr>
        <w:t>ể</w:t>
      </w:r>
      <w:r w:rsidRPr="003F7088">
        <w:rPr>
          <w:rFonts w:ascii="Times New Roman" w:hAnsi="Times New Roman"/>
        </w:rPr>
        <w:t xml:space="preserve">m </w:t>
      </w:r>
    </w:p>
    <w:p w:rsidR="00800134" w:rsidRPr="003F7088" w:rsidRDefault="00800134" w:rsidP="00800134">
      <w:pPr>
        <w:spacing w:line="276" w:lineRule="auto"/>
        <w:ind w:left="1440"/>
        <w:jc w:val="both"/>
        <w:rPr>
          <w:rFonts w:ascii="Times New Roman" w:hAnsi="Times New Roman"/>
        </w:rPr>
      </w:pPr>
      <w:r w:rsidRPr="003F7088">
        <w:rPr>
          <w:rFonts w:ascii="Times New Roman" w:hAnsi="Times New Roman"/>
        </w:rPr>
        <w:t>+ Nh</w:t>
      </w:r>
      <w:r w:rsidR="003F7088" w:rsidRPr="003F7088">
        <w:rPr>
          <w:rFonts w:ascii="Times New Roman" w:hAnsi="Times New Roman"/>
        </w:rPr>
        <w:t>ư</w:t>
      </w:r>
      <w:r w:rsidRPr="003F7088">
        <w:rPr>
          <w:rFonts w:ascii="Times New Roman" w:hAnsi="Times New Roman"/>
        </w:rPr>
        <w:softHyphen/>
      </w:r>
      <w:r w:rsidRPr="003F7088">
        <w:rPr>
          <w:rFonts w:ascii="Times New Roman" w:hAnsi="Times New Roman"/>
        </w:rPr>
        <w:softHyphen/>
      </w:r>
      <w:r w:rsidR="003F7088" w:rsidRPr="003F7088">
        <w:rPr>
          <w:rFonts w:ascii="Times New Roman" w:hAnsi="Times New Roman"/>
        </w:rPr>
        <w:t>ợ</w:t>
      </w:r>
      <w:r w:rsidRPr="003F7088">
        <w:rPr>
          <w:rFonts w:ascii="Times New Roman" w:hAnsi="Times New Roman"/>
        </w:rPr>
        <w:t xml:space="preserve">c </w:t>
      </w:r>
      <w:r w:rsidR="003F7088" w:rsidRPr="003F7088">
        <w:rPr>
          <w:rFonts w:ascii="Times New Roman" w:hAnsi="Times New Roman"/>
        </w:rPr>
        <w:t>đ</w:t>
      </w:r>
      <w:r w:rsidRPr="003F7088">
        <w:rPr>
          <w:rFonts w:ascii="Times New Roman" w:hAnsi="Times New Roman"/>
        </w:rPr>
        <w:t>i</w:t>
      </w:r>
      <w:r w:rsidR="003F7088" w:rsidRPr="003F7088">
        <w:rPr>
          <w:rFonts w:ascii="Times New Roman" w:hAnsi="Times New Roman"/>
        </w:rPr>
        <w:t>ể</w:t>
      </w:r>
      <w:r w:rsidRPr="003F7088">
        <w:rPr>
          <w:rFonts w:ascii="Times New Roman" w:hAnsi="Times New Roman"/>
        </w:rPr>
        <w:t>m trong b</w:t>
      </w:r>
      <w:r w:rsidR="003F7088" w:rsidRPr="003F7088">
        <w:rPr>
          <w:rFonts w:ascii="Times New Roman" w:hAnsi="Times New Roman"/>
        </w:rPr>
        <w:t>à</w:t>
      </w:r>
      <w:r w:rsidRPr="003F7088">
        <w:rPr>
          <w:rFonts w:ascii="Times New Roman" w:hAnsi="Times New Roman"/>
        </w:rPr>
        <w:t>i l</w:t>
      </w:r>
      <w:r w:rsidR="003F7088" w:rsidRPr="003F7088">
        <w:rPr>
          <w:rFonts w:ascii="Times New Roman" w:hAnsi="Times New Roman"/>
        </w:rPr>
        <w:t>à</w:t>
      </w:r>
      <w:r w:rsidRPr="003F7088">
        <w:rPr>
          <w:rFonts w:ascii="Times New Roman" w:hAnsi="Times New Roman"/>
        </w:rPr>
        <w:t>m c</w:t>
      </w:r>
      <w:r w:rsidR="003F7088" w:rsidRPr="003F7088">
        <w:rPr>
          <w:rFonts w:ascii="Times New Roman" w:hAnsi="Times New Roman"/>
        </w:rPr>
        <w:t>ủ</w:t>
      </w:r>
      <w:r w:rsidRPr="003F7088">
        <w:rPr>
          <w:rFonts w:ascii="Times New Roman" w:hAnsi="Times New Roman"/>
        </w:rPr>
        <w:t>a b</w:t>
      </w:r>
      <w:r w:rsidR="003F7088" w:rsidRPr="003F7088">
        <w:rPr>
          <w:rFonts w:ascii="Times New Roman" w:hAnsi="Times New Roman"/>
        </w:rPr>
        <w:t>ạ</w:t>
      </w:r>
      <w:r w:rsidRPr="003F7088">
        <w:rPr>
          <w:rFonts w:ascii="Times New Roman" w:hAnsi="Times New Roman"/>
        </w:rPr>
        <w:t>n.</w:t>
      </w:r>
    </w:p>
    <w:p w:rsidR="00800134" w:rsidRPr="003F7088" w:rsidRDefault="00800134" w:rsidP="00800134">
      <w:pPr>
        <w:spacing w:line="276" w:lineRule="auto"/>
        <w:ind w:left="720"/>
        <w:jc w:val="both"/>
        <w:rPr>
          <w:rFonts w:ascii="Times New Roman" w:hAnsi="Times New Roman"/>
        </w:rPr>
      </w:pPr>
      <w:r w:rsidRPr="003F7088">
        <w:rPr>
          <w:rFonts w:ascii="Times New Roman" w:hAnsi="Times New Roman"/>
        </w:rPr>
        <w:t xml:space="preserve"> =&gt; R</w:t>
      </w:r>
      <w:r w:rsidR="003F7088" w:rsidRPr="003F7088">
        <w:rPr>
          <w:rFonts w:ascii="Times New Roman" w:hAnsi="Times New Roman"/>
        </w:rPr>
        <w:t>ú</w:t>
      </w:r>
      <w:r w:rsidRPr="003F7088">
        <w:rPr>
          <w:rFonts w:ascii="Times New Roman" w:hAnsi="Times New Roman"/>
        </w:rPr>
        <w:t>t kinh nghi</w:t>
      </w:r>
      <w:r w:rsidR="003F7088" w:rsidRPr="003F7088">
        <w:rPr>
          <w:rFonts w:ascii="Times New Roman" w:hAnsi="Times New Roman"/>
        </w:rPr>
        <w:t>ệ</w:t>
      </w:r>
      <w:r w:rsidRPr="003F7088">
        <w:rPr>
          <w:rFonts w:ascii="Times New Roman" w:hAnsi="Times New Roman"/>
        </w:rPr>
        <w:t>m cho b</w:t>
      </w:r>
      <w:r w:rsidR="003F7088" w:rsidRPr="003F7088">
        <w:rPr>
          <w:rFonts w:ascii="Times New Roman" w:hAnsi="Times New Roman"/>
        </w:rPr>
        <w:t>à</w:t>
      </w:r>
      <w:r w:rsidRPr="003F7088">
        <w:rPr>
          <w:rFonts w:ascii="Times New Roman" w:hAnsi="Times New Roman"/>
        </w:rPr>
        <w:t>i vi</w:t>
      </w:r>
      <w:r w:rsidR="003F7088" w:rsidRPr="003F7088">
        <w:rPr>
          <w:rFonts w:ascii="Times New Roman" w:hAnsi="Times New Roman"/>
        </w:rPr>
        <w:t>ế</w:t>
      </w:r>
      <w:r w:rsidRPr="003F7088">
        <w:rPr>
          <w:rFonts w:ascii="Times New Roman" w:hAnsi="Times New Roman"/>
        </w:rPr>
        <w:t>t c</w:t>
      </w:r>
      <w:r w:rsidR="003F7088" w:rsidRPr="003F7088">
        <w:rPr>
          <w:rFonts w:ascii="Times New Roman" w:hAnsi="Times New Roman"/>
        </w:rPr>
        <w:t>ủ</w:t>
      </w:r>
      <w:r w:rsidRPr="003F7088">
        <w:rPr>
          <w:rFonts w:ascii="Times New Roman" w:hAnsi="Times New Roman"/>
        </w:rPr>
        <w:t>a m</w:t>
      </w:r>
      <w:r w:rsidR="003F7088" w:rsidRPr="003F7088">
        <w:rPr>
          <w:rFonts w:ascii="Times New Roman" w:hAnsi="Times New Roman"/>
        </w:rPr>
        <w:t>ì</w:t>
      </w:r>
      <w:r w:rsidRPr="003F7088">
        <w:rPr>
          <w:rFonts w:ascii="Times New Roman" w:hAnsi="Times New Roman"/>
        </w:rPr>
        <w:t>nh.</w:t>
      </w:r>
    </w:p>
    <w:p w:rsidR="00800134" w:rsidRPr="003F7088" w:rsidRDefault="00800134" w:rsidP="00800134">
      <w:pPr>
        <w:spacing w:line="276" w:lineRule="auto"/>
        <w:ind w:left="720"/>
        <w:jc w:val="both"/>
        <w:rPr>
          <w:rFonts w:ascii="Times New Roman" w:hAnsi="Times New Roman"/>
        </w:rPr>
      </w:pPr>
      <w:r w:rsidRPr="003F7088">
        <w:rPr>
          <w:rFonts w:ascii="Times New Roman" w:hAnsi="Times New Roman"/>
        </w:rPr>
        <w:t>- GV nh</w:t>
      </w:r>
      <w:r w:rsidR="003F7088" w:rsidRPr="003F7088">
        <w:rPr>
          <w:rFonts w:ascii="Times New Roman" w:hAnsi="Times New Roman"/>
        </w:rPr>
        <w:t>ậ</w:t>
      </w:r>
      <w:r w:rsidRPr="003F7088">
        <w:rPr>
          <w:rFonts w:ascii="Times New Roman" w:hAnsi="Times New Roman"/>
        </w:rPr>
        <w:t>n x</w:t>
      </w:r>
      <w:r w:rsidR="003F7088" w:rsidRPr="003F7088">
        <w:rPr>
          <w:rFonts w:ascii="Times New Roman" w:hAnsi="Times New Roman"/>
        </w:rPr>
        <w:t>é</w:t>
      </w:r>
      <w:r w:rsidRPr="003F7088">
        <w:rPr>
          <w:rFonts w:ascii="Times New Roman" w:hAnsi="Times New Roman"/>
        </w:rPr>
        <w:t>t, ch</w:t>
      </w:r>
      <w:r w:rsidR="003F7088" w:rsidRPr="003F7088">
        <w:rPr>
          <w:rFonts w:ascii="Times New Roman" w:hAnsi="Times New Roman"/>
        </w:rPr>
        <w:t>ố</w:t>
      </w:r>
      <w:r w:rsidRPr="003F7088">
        <w:rPr>
          <w:rFonts w:ascii="Times New Roman" w:hAnsi="Times New Roman"/>
        </w:rPr>
        <w:t>t l</w:t>
      </w:r>
      <w:r w:rsidR="003F7088" w:rsidRPr="003F7088">
        <w:rPr>
          <w:rFonts w:ascii="Times New Roman" w:hAnsi="Times New Roman"/>
        </w:rPr>
        <w:t>ạ</w:t>
      </w:r>
      <w:r w:rsidRPr="003F7088">
        <w:rPr>
          <w:rFonts w:ascii="Times New Roman" w:hAnsi="Times New Roman"/>
        </w:rPr>
        <w:t>i k</w:t>
      </w:r>
      <w:r w:rsidR="003F7088" w:rsidRPr="003F7088">
        <w:rPr>
          <w:rFonts w:ascii="Times New Roman" w:hAnsi="Times New Roman"/>
        </w:rPr>
        <w:t>ĩ</w:t>
      </w:r>
      <w:r w:rsidRPr="003F7088">
        <w:rPr>
          <w:rFonts w:ascii="Times New Roman" w:hAnsi="Times New Roman"/>
        </w:rPr>
        <w:t xml:space="preserve"> n</w:t>
      </w:r>
      <w:r w:rsidR="003F7088" w:rsidRPr="003F7088">
        <w:rPr>
          <w:rFonts w:ascii="Times New Roman" w:hAnsi="Times New Roman"/>
        </w:rPr>
        <w:t>ă</w:t>
      </w:r>
      <w:r w:rsidRPr="003F7088">
        <w:rPr>
          <w:rFonts w:ascii="Times New Roman" w:hAnsi="Times New Roman"/>
        </w:rPr>
        <w:t>ng l</w:t>
      </w:r>
      <w:r w:rsidR="003F7088" w:rsidRPr="003F7088">
        <w:rPr>
          <w:rFonts w:ascii="Times New Roman" w:hAnsi="Times New Roman"/>
        </w:rPr>
        <w:t>à</w:t>
      </w:r>
      <w:r w:rsidRPr="003F7088">
        <w:rPr>
          <w:rFonts w:ascii="Times New Roman" w:hAnsi="Times New Roman"/>
        </w:rPr>
        <w:t>m b</w:t>
      </w:r>
      <w:r w:rsidR="003F7088" w:rsidRPr="003F7088">
        <w:rPr>
          <w:rFonts w:ascii="Times New Roman" w:hAnsi="Times New Roman"/>
        </w:rPr>
        <w:t>à</w:t>
      </w:r>
      <w:r w:rsidRPr="003F7088">
        <w:rPr>
          <w:rFonts w:ascii="Times New Roman" w:hAnsi="Times New Roman"/>
        </w:rPr>
        <w:t xml:space="preserve">i, cho </w:t>
      </w:r>
      <w:r w:rsidR="003F7088" w:rsidRPr="003F7088">
        <w:rPr>
          <w:rFonts w:ascii="Times New Roman" w:hAnsi="Times New Roman"/>
        </w:rPr>
        <w:t>đ</w:t>
      </w:r>
      <w:r w:rsidRPr="003F7088">
        <w:rPr>
          <w:rFonts w:ascii="Times New Roman" w:hAnsi="Times New Roman"/>
        </w:rPr>
        <w:t>i</w:t>
      </w:r>
      <w:r w:rsidR="003F7088" w:rsidRPr="003F7088">
        <w:rPr>
          <w:rFonts w:ascii="Times New Roman" w:hAnsi="Times New Roman"/>
        </w:rPr>
        <w:t>ể</w:t>
      </w:r>
      <w:r w:rsidRPr="003F7088">
        <w:rPr>
          <w:rFonts w:ascii="Times New Roman" w:hAnsi="Times New Roman"/>
        </w:rPr>
        <w:t>m 1 s</w:t>
      </w:r>
      <w:r w:rsidR="003F7088" w:rsidRPr="003F7088">
        <w:rPr>
          <w:rFonts w:ascii="Times New Roman" w:hAnsi="Times New Roman"/>
        </w:rPr>
        <w:t>ố</w:t>
      </w:r>
      <w:r w:rsidRPr="003F7088">
        <w:rPr>
          <w:rFonts w:ascii="Times New Roman" w:hAnsi="Times New Roman"/>
        </w:rPr>
        <w:t xml:space="preserve"> b</w:t>
      </w:r>
      <w:r w:rsidR="003F7088" w:rsidRPr="003F7088">
        <w:rPr>
          <w:rFonts w:ascii="Times New Roman" w:hAnsi="Times New Roman"/>
        </w:rPr>
        <w:t>à</w:t>
      </w:r>
      <w:r w:rsidRPr="003F7088">
        <w:rPr>
          <w:rFonts w:ascii="Times New Roman" w:hAnsi="Times New Roman"/>
        </w:rPr>
        <w:t>i</w:t>
      </w:r>
      <w:r w:rsidRPr="003F7088">
        <w:rPr>
          <w:rFonts w:ascii="Times New Roman" w:hAnsi="Times New Roman"/>
        </w:rPr>
        <w:tab/>
      </w:r>
      <w:r w:rsidRPr="003F7088">
        <w:rPr>
          <w:rFonts w:ascii="Times New Roman" w:hAnsi="Times New Roman"/>
        </w:rPr>
        <w:tab/>
      </w:r>
    </w:p>
    <w:p w:rsidR="008761F3" w:rsidRPr="003F7088" w:rsidRDefault="008761F3" w:rsidP="008761F3">
      <w:pPr>
        <w:rPr>
          <w:rFonts w:ascii="Times New Roman" w:hAnsi="Times New Roman"/>
        </w:rPr>
      </w:pPr>
      <w:r w:rsidRPr="003F7088">
        <w:rPr>
          <w:rFonts w:ascii="Times New Roman" w:hAnsi="Times New Roman"/>
        </w:rPr>
        <w:t xml:space="preserve"> </w:t>
      </w:r>
      <w:r w:rsidRPr="003F7088">
        <w:rPr>
          <w:rFonts w:ascii="Times New Roman" w:hAnsi="Times New Roman"/>
          <w:b/>
          <w:u w:val="single"/>
        </w:rPr>
        <w:t>3. C</w:t>
      </w:r>
      <w:r w:rsidR="003F7088" w:rsidRPr="003F7088">
        <w:rPr>
          <w:rFonts w:ascii="Times New Roman" w:hAnsi="Times New Roman"/>
          <w:b/>
          <w:u w:val="single"/>
        </w:rPr>
        <w:t>ủ</w:t>
      </w:r>
      <w:r w:rsidRPr="003F7088">
        <w:rPr>
          <w:rFonts w:ascii="Times New Roman" w:hAnsi="Times New Roman"/>
          <w:b/>
          <w:u w:val="single"/>
        </w:rPr>
        <w:t>ng c</w:t>
      </w:r>
      <w:r w:rsidR="003F7088" w:rsidRPr="003F7088">
        <w:rPr>
          <w:rFonts w:ascii="Times New Roman" w:hAnsi="Times New Roman"/>
          <w:b/>
          <w:u w:val="single"/>
        </w:rPr>
        <w:t>ố</w:t>
      </w:r>
      <w:r w:rsidRPr="003F7088">
        <w:rPr>
          <w:rFonts w:ascii="Times New Roman" w:hAnsi="Times New Roman"/>
          <w:b/>
          <w:u w:val="single"/>
        </w:rPr>
        <w:t>, h</w:t>
      </w:r>
      <w:r w:rsidR="003F7088" w:rsidRPr="003F7088">
        <w:rPr>
          <w:rFonts w:ascii="Times New Roman" w:hAnsi="Times New Roman"/>
          <w:b/>
          <w:u w:val="single"/>
        </w:rPr>
        <w:t>ướ</w:t>
      </w:r>
      <w:r w:rsidRPr="003F7088">
        <w:rPr>
          <w:rFonts w:ascii="Times New Roman" w:hAnsi="Times New Roman"/>
          <w:b/>
          <w:u w:val="single"/>
        </w:rPr>
        <w:t>ng d</w:t>
      </w:r>
      <w:r w:rsidR="003F7088" w:rsidRPr="003F7088">
        <w:rPr>
          <w:rFonts w:ascii="Times New Roman" w:hAnsi="Times New Roman"/>
          <w:b/>
          <w:u w:val="single"/>
        </w:rPr>
        <w:t>ẫ</w:t>
      </w:r>
      <w:r w:rsidRPr="003F7088">
        <w:rPr>
          <w:rFonts w:ascii="Times New Roman" w:hAnsi="Times New Roman"/>
          <w:b/>
          <w:u w:val="single"/>
        </w:rPr>
        <w:t>n v</w:t>
      </w:r>
      <w:r w:rsidR="003F7088" w:rsidRPr="003F7088">
        <w:rPr>
          <w:rFonts w:ascii="Times New Roman" w:hAnsi="Times New Roman"/>
          <w:b/>
          <w:u w:val="single"/>
        </w:rPr>
        <w:t>ề</w:t>
      </w:r>
      <w:r w:rsidRPr="003F7088">
        <w:rPr>
          <w:rFonts w:ascii="Times New Roman" w:hAnsi="Times New Roman"/>
          <w:b/>
          <w:u w:val="single"/>
        </w:rPr>
        <w:t xml:space="preserve"> nh</w:t>
      </w:r>
      <w:r w:rsidR="003F7088" w:rsidRPr="003F7088">
        <w:rPr>
          <w:rFonts w:ascii="Times New Roman" w:hAnsi="Times New Roman"/>
          <w:b/>
          <w:u w:val="single"/>
        </w:rPr>
        <w:t>à</w:t>
      </w:r>
      <w:r w:rsidRPr="003F7088">
        <w:rPr>
          <w:rFonts w:ascii="Times New Roman" w:hAnsi="Times New Roman"/>
        </w:rPr>
        <w:t>:</w:t>
      </w:r>
    </w:p>
    <w:p w:rsidR="008761F3" w:rsidRPr="003F7088" w:rsidRDefault="008761F3" w:rsidP="008761F3">
      <w:pPr>
        <w:rPr>
          <w:rFonts w:ascii="Times New Roman" w:hAnsi="Times New Roman"/>
        </w:rPr>
      </w:pPr>
      <w:r w:rsidRPr="003F7088">
        <w:rPr>
          <w:rFonts w:ascii="Times New Roman" w:hAnsi="Times New Roman"/>
        </w:rPr>
        <w:t xml:space="preserve">                 - H</w:t>
      </w:r>
      <w:r w:rsidR="003F7088" w:rsidRPr="003F7088">
        <w:rPr>
          <w:rFonts w:ascii="Times New Roman" w:hAnsi="Times New Roman"/>
        </w:rPr>
        <w:t>ọ</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i, chu</w:t>
      </w:r>
      <w:r w:rsidR="003F7088" w:rsidRPr="003F7088">
        <w:rPr>
          <w:rFonts w:ascii="Times New Roman" w:hAnsi="Times New Roman"/>
        </w:rPr>
        <w:t>ẩ</w:t>
      </w:r>
      <w:r w:rsidRPr="003F7088">
        <w:rPr>
          <w:rFonts w:ascii="Times New Roman" w:hAnsi="Times New Roman"/>
        </w:rPr>
        <w:t>n b</w:t>
      </w:r>
      <w:r w:rsidR="003F7088" w:rsidRPr="003F7088">
        <w:rPr>
          <w:rFonts w:ascii="Times New Roman" w:hAnsi="Times New Roman"/>
        </w:rPr>
        <w:t>ị</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 xml:space="preserve">p </w:t>
      </w:r>
      <w:r w:rsidR="000C43E3" w:rsidRPr="003F7088">
        <w:rPr>
          <w:rFonts w:ascii="Times New Roman" w:hAnsi="Times New Roman"/>
        </w:rPr>
        <w:t xml:space="preserve"> b</w:t>
      </w:r>
      <w:r w:rsidR="003F7088" w:rsidRPr="003F7088">
        <w:rPr>
          <w:rFonts w:ascii="Times New Roman" w:hAnsi="Times New Roman"/>
        </w:rPr>
        <w:t>à</w:t>
      </w:r>
      <w:r w:rsidR="000C43E3" w:rsidRPr="003F7088">
        <w:rPr>
          <w:rFonts w:ascii="Times New Roman" w:hAnsi="Times New Roman"/>
        </w:rPr>
        <w:t xml:space="preserve">i </w:t>
      </w:r>
      <w:r w:rsidR="003F7088" w:rsidRPr="003F7088">
        <w:rPr>
          <w:rFonts w:ascii="Times New Roman" w:hAnsi="Times New Roman"/>
          <w:i/>
        </w:rPr>
        <w:t>Ô</w:t>
      </w:r>
      <w:r w:rsidR="000C43E3" w:rsidRPr="003F7088">
        <w:rPr>
          <w:rFonts w:ascii="Times New Roman" w:hAnsi="Times New Roman"/>
          <w:i/>
        </w:rPr>
        <w:t xml:space="preserve">ng </w:t>
      </w:r>
      <w:r w:rsidR="003F7088" w:rsidRPr="003F7088">
        <w:rPr>
          <w:rFonts w:ascii="Times New Roman" w:hAnsi="Times New Roman"/>
          <w:i/>
        </w:rPr>
        <w:t>đồ</w:t>
      </w:r>
      <w:r w:rsidR="000C43E3" w:rsidRPr="003F7088">
        <w:rPr>
          <w:rFonts w:ascii="Times New Roman" w:hAnsi="Times New Roman"/>
        </w:rPr>
        <w:t xml:space="preserve"> </w:t>
      </w:r>
    </w:p>
    <w:p w:rsidR="00C76D65" w:rsidRPr="003F7088" w:rsidRDefault="00C76D65" w:rsidP="00C76D65">
      <w:pPr>
        <w:jc w:val="center"/>
        <w:rPr>
          <w:rFonts w:ascii="Times New Roman" w:hAnsi="Times New Roman"/>
          <w:lang w:val="fr-FR"/>
        </w:rPr>
      </w:pPr>
      <w:r w:rsidRPr="003F7088">
        <w:rPr>
          <w:rFonts w:ascii="Times New Roman" w:hAnsi="Times New Roman"/>
          <w:lang w:val="fr-FR"/>
        </w:rPr>
        <w:t>----------------------------------------------------</w:t>
      </w:r>
    </w:p>
    <w:p w:rsidR="008761F3" w:rsidRPr="003F7088" w:rsidRDefault="008761F3" w:rsidP="008761F3">
      <w:pPr>
        <w:ind w:firstLine="720"/>
        <w:rPr>
          <w:rFonts w:ascii="Times New Roman" w:hAnsi="Times New Roman"/>
          <w:lang w:val="fr-FR"/>
        </w:rPr>
      </w:pPr>
    </w:p>
    <w:p w:rsidR="008761F3" w:rsidRPr="003F7088" w:rsidRDefault="00260989" w:rsidP="008761F3">
      <w:pPr>
        <w:tabs>
          <w:tab w:val="left" w:pos="5040"/>
        </w:tabs>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so</w:t>
      </w:r>
      <w:r w:rsidR="003F7088" w:rsidRPr="003F7088">
        <w:rPr>
          <w:rFonts w:ascii="Times New Roman" w:hAnsi="Times New Roman"/>
          <w:lang w:val="fr-FR"/>
        </w:rPr>
        <w:t>ạ</w:t>
      </w:r>
      <w:r w:rsidRPr="003F7088">
        <w:rPr>
          <w:rFonts w:ascii="Times New Roman" w:hAnsi="Times New Roman"/>
          <w:lang w:val="fr-FR"/>
        </w:rPr>
        <w:t xml:space="preserve">n:     </w:t>
      </w:r>
    </w:p>
    <w:p w:rsidR="008761F3" w:rsidRPr="003F7088" w:rsidRDefault="008761F3" w:rsidP="008761F3">
      <w:pPr>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d</w:t>
      </w:r>
      <w:r w:rsidR="003F7088" w:rsidRPr="003F7088">
        <w:rPr>
          <w:rFonts w:ascii="Times New Roman" w:hAnsi="Times New Roman"/>
          <w:lang w:val="fr-FR"/>
        </w:rPr>
        <w:t>ạ</w:t>
      </w:r>
      <w:r w:rsidRPr="003F7088">
        <w:rPr>
          <w:rFonts w:ascii="Times New Roman" w:hAnsi="Times New Roman"/>
          <w:lang w:val="fr-FR"/>
        </w:rPr>
        <w:t xml:space="preserve">y:                                       </w:t>
      </w:r>
    </w:p>
    <w:p w:rsidR="008761F3" w:rsidRPr="003F7088" w:rsidRDefault="008761F3" w:rsidP="008761F3">
      <w:pPr>
        <w:jc w:val="center"/>
        <w:rPr>
          <w:rFonts w:ascii="Times New Roman" w:hAnsi="Times New Roman"/>
          <w:b/>
          <w:sz w:val="36"/>
          <w:szCs w:val="36"/>
          <w:lang w:val="fr-FR"/>
        </w:rPr>
      </w:pPr>
      <w:r w:rsidRPr="003F7088">
        <w:rPr>
          <w:rFonts w:ascii="Times New Roman" w:hAnsi="Times New Roman"/>
          <w:b/>
          <w:sz w:val="36"/>
          <w:szCs w:val="36"/>
          <w:lang w:val="fr-FR"/>
        </w:rPr>
        <w:t>Bu</w:t>
      </w:r>
      <w:r w:rsidR="003F7088" w:rsidRPr="003F7088">
        <w:rPr>
          <w:rFonts w:ascii="Times New Roman" w:hAnsi="Times New Roman"/>
          <w:b/>
          <w:sz w:val="36"/>
          <w:szCs w:val="36"/>
          <w:lang w:val="fr-FR"/>
        </w:rPr>
        <w:t>ổ</w:t>
      </w:r>
      <w:r w:rsidRPr="003F7088">
        <w:rPr>
          <w:rFonts w:ascii="Times New Roman" w:hAnsi="Times New Roman"/>
          <w:b/>
          <w:sz w:val="36"/>
          <w:szCs w:val="36"/>
          <w:lang w:val="fr-FR"/>
        </w:rPr>
        <w:t>i 1</w:t>
      </w:r>
      <w:r w:rsidR="000D7022" w:rsidRPr="003F7088">
        <w:rPr>
          <w:rFonts w:ascii="Times New Roman" w:hAnsi="Times New Roman"/>
          <w:b/>
          <w:sz w:val="36"/>
          <w:szCs w:val="36"/>
          <w:lang w:val="fr-FR"/>
        </w:rPr>
        <w:t>6</w:t>
      </w:r>
    </w:p>
    <w:p w:rsidR="006F6D1C" w:rsidRPr="003F7088" w:rsidRDefault="006F6D1C" w:rsidP="006F6D1C">
      <w:pPr>
        <w:rPr>
          <w:rFonts w:ascii="Times New Roman" w:hAnsi="Times New Roman"/>
          <w:u w:val="single"/>
          <w:lang w:val="fr-FR"/>
        </w:rPr>
      </w:pPr>
      <w:r w:rsidRPr="003F7088">
        <w:rPr>
          <w:rFonts w:ascii="Times New Roman" w:hAnsi="Times New Roman"/>
          <w:b/>
          <w:u w:val="single"/>
          <w:lang w:val="fr-FR"/>
        </w:rPr>
        <w:t>A. M</w:t>
      </w:r>
      <w:r w:rsidR="003F7088" w:rsidRPr="003F7088">
        <w:rPr>
          <w:rFonts w:ascii="Times New Roman" w:hAnsi="Times New Roman"/>
          <w:b/>
          <w:u w:val="single"/>
          <w:lang w:val="fr-FR"/>
        </w:rPr>
        <w:t>ụ</w:t>
      </w:r>
      <w:r w:rsidRPr="003F7088">
        <w:rPr>
          <w:rFonts w:ascii="Times New Roman" w:hAnsi="Times New Roman"/>
          <w:b/>
          <w:u w:val="single"/>
          <w:lang w:val="fr-FR"/>
        </w:rPr>
        <w:t>c ti</w:t>
      </w:r>
      <w:r w:rsidR="003F7088" w:rsidRPr="003F7088">
        <w:rPr>
          <w:rFonts w:ascii="Times New Roman" w:hAnsi="Times New Roman"/>
          <w:b/>
          <w:u w:val="single"/>
          <w:lang w:val="fr-FR"/>
        </w:rPr>
        <w:t>ê</w:t>
      </w:r>
      <w:r w:rsidRPr="003F7088">
        <w:rPr>
          <w:rFonts w:ascii="Times New Roman" w:hAnsi="Times New Roman"/>
          <w:b/>
          <w:u w:val="single"/>
          <w:lang w:val="fr-FR"/>
        </w:rPr>
        <w:t>u c</w:t>
      </w:r>
      <w:r w:rsidR="003F7088" w:rsidRPr="003F7088">
        <w:rPr>
          <w:rFonts w:ascii="Times New Roman" w:hAnsi="Times New Roman"/>
          <w:b/>
          <w:u w:val="single"/>
          <w:lang w:val="fr-FR"/>
        </w:rPr>
        <w:t>ầ</w:t>
      </w:r>
      <w:r w:rsidRPr="003F7088">
        <w:rPr>
          <w:rFonts w:ascii="Times New Roman" w:hAnsi="Times New Roman"/>
          <w:b/>
          <w:u w:val="single"/>
          <w:lang w:val="fr-FR"/>
        </w:rPr>
        <w:t xml:space="preserve">n </w:t>
      </w:r>
      <w:r w:rsidR="003F7088" w:rsidRPr="003F7088">
        <w:rPr>
          <w:rFonts w:ascii="Times New Roman" w:hAnsi="Times New Roman"/>
          <w:b/>
          <w:u w:val="single"/>
          <w:lang w:val="fr-FR"/>
        </w:rPr>
        <w:t>đạ</w:t>
      </w:r>
      <w:r w:rsidRPr="003F7088">
        <w:rPr>
          <w:rFonts w:ascii="Times New Roman" w:hAnsi="Times New Roman"/>
          <w:b/>
          <w:u w:val="single"/>
          <w:lang w:val="fr-FR"/>
        </w:rPr>
        <w:t>t:</w:t>
      </w:r>
    </w:p>
    <w:p w:rsidR="006F6D1C" w:rsidRPr="003F7088" w:rsidRDefault="006F6D1C" w:rsidP="006F6D1C">
      <w:pPr>
        <w:rPr>
          <w:rFonts w:ascii="Times New Roman" w:hAnsi="Times New Roman"/>
          <w:lang w:val="fr-FR"/>
        </w:rPr>
      </w:pPr>
      <w:r w:rsidRPr="003F7088">
        <w:rPr>
          <w:rFonts w:ascii="Times New Roman" w:hAnsi="Times New Roman"/>
          <w:lang w:val="fr-FR"/>
        </w:rPr>
        <w:t xml:space="preserve">- </w:t>
      </w:r>
      <w:r w:rsidR="003F7088" w:rsidRPr="003F7088">
        <w:rPr>
          <w:rFonts w:ascii="Times New Roman" w:hAnsi="Times New Roman"/>
          <w:lang w:val="fr-FR"/>
        </w:rPr>
        <w:t>Ô</w:t>
      </w:r>
      <w:r w:rsidRPr="003F7088">
        <w:rPr>
          <w:rFonts w:ascii="Times New Roman" w:hAnsi="Times New Roman"/>
          <w:lang w:val="fr-FR"/>
        </w:rPr>
        <w:t>n t</w:t>
      </w:r>
      <w:r w:rsidR="003F7088" w:rsidRPr="003F7088">
        <w:rPr>
          <w:rFonts w:ascii="Times New Roman" w:hAnsi="Times New Roman"/>
          <w:lang w:val="fr-FR"/>
        </w:rPr>
        <w:t>ậ</w:t>
      </w:r>
      <w:r w:rsidRPr="003F7088">
        <w:rPr>
          <w:rFonts w:ascii="Times New Roman" w:hAnsi="Times New Roman"/>
          <w:lang w:val="fr-FR"/>
        </w:rPr>
        <w:t>p l</w:t>
      </w:r>
      <w:r w:rsidR="003F7088" w:rsidRPr="003F7088">
        <w:rPr>
          <w:rFonts w:ascii="Times New Roman" w:hAnsi="Times New Roman"/>
          <w:lang w:val="fr-FR"/>
        </w:rPr>
        <w:t>ạ</w:t>
      </w:r>
      <w:r w:rsidRPr="003F7088">
        <w:rPr>
          <w:rFonts w:ascii="Times New Roman" w:hAnsi="Times New Roman"/>
          <w:lang w:val="fr-FR"/>
        </w:rPr>
        <w:t>i c</w:t>
      </w:r>
      <w:r w:rsidR="003F7088" w:rsidRPr="003F7088">
        <w:rPr>
          <w:rFonts w:ascii="Times New Roman" w:hAnsi="Times New Roman"/>
          <w:lang w:val="fr-FR"/>
        </w:rPr>
        <w:t>á</w:t>
      </w:r>
      <w:r w:rsidRPr="003F7088">
        <w:rPr>
          <w:rFonts w:ascii="Times New Roman" w:hAnsi="Times New Roman"/>
          <w:lang w:val="fr-FR"/>
        </w:rPr>
        <w:t>c ki</w:t>
      </w:r>
      <w:r w:rsidR="003F7088" w:rsidRPr="003F7088">
        <w:rPr>
          <w:rFonts w:ascii="Times New Roman" w:hAnsi="Times New Roman"/>
          <w:lang w:val="fr-FR"/>
        </w:rPr>
        <w:t>ế</w:t>
      </w:r>
      <w:r w:rsidRPr="003F7088">
        <w:rPr>
          <w:rFonts w:ascii="Times New Roman" w:hAnsi="Times New Roman"/>
          <w:lang w:val="fr-FR"/>
        </w:rPr>
        <w:t>n  th</w:t>
      </w:r>
      <w:r w:rsidR="003F7088" w:rsidRPr="003F7088">
        <w:rPr>
          <w:rFonts w:ascii="Times New Roman" w:hAnsi="Times New Roman"/>
          <w:lang w:val="fr-FR"/>
        </w:rPr>
        <w:t>ứ</w:t>
      </w:r>
      <w:r w:rsidRPr="003F7088">
        <w:rPr>
          <w:rFonts w:ascii="Times New Roman" w:hAnsi="Times New Roman"/>
          <w:lang w:val="fr-FR"/>
        </w:rPr>
        <w:t>c v</w:t>
      </w:r>
      <w:r w:rsidR="003F7088" w:rsidRPr="003F7088">
        <w:rPr>
          <w:rFonts w:ascii="Times New Roman" w:hAnsi="Times New Roman"/>
          <w:lang w:val="fr-FR"/>
        </w:rPr>
        <w:t>à</w:t>
      </w:r>
      <w:r w:rsidRPr="003F7088">
        <w:rPr>
          <w:rFonts w:ascii="Times New Roman" w:hAnsi="Times New Roman"/>
          <w:lang w:val="fr-FR"/>
        </w:rPr>
        <w:t xml:space="preserve"> r</w:t>
      </w:r>
      <w:r w:rsidR="003F7088" w:rsidRPr="003F7088">
        <w:rPr>
          <w:rFonts w:ascii="Times New Roman" w:hAnsi="Times New Roman"/>
          <w:lang w:val="fr-FR"/>
        </w:rPr>
        <w:t>è</w:t>
      </w:r>
      <w:r w:rsidRPr="003F7088">
        <w:rPr>
          <w:rFonts w:ascii="Times New Roman" w:hAnsi="Times New Roman"/>
          <w:lang w:val="fr-FR"/>
        </w:rPr>
        <w:t>n k</w:t>
      </w:r>
      <w:r w:rsidR="003F7088" w:rsidRPr="003F7088">
        <w:rPr>
          <w:rFonts w:ascii="Times New Roman" w:hAnsi="Times New Roman"/>
          <w:lang w:val="fr-FR"/>
        </w:rPr>
        <w:t>ĩ</w:t>
      </w:r>
      <w:r w:rsidRPr="003F7088">
        <w:rPr>
          <w:rFonts w:ascii="Times New Roman" w:hAnsi="Times New Roman"/>
          <w:lang w:val="fr-FR"/>
        </w:rPr>
        <w:t xml:space="preserve"> n</w:t>
      </w:r>
      <w:r w:rsidR="003F7088" w:rsidRPr="003F7088">
        <w:rPr>
          <w:rFonts w:ascii="Times New Roman" w:hAnsi="Times New Roman"/>
          <w:lang w:val="fr-FR"/>
        </w:rPr>
        <w:t>ă</w:t>
      </w:r>
      <w:r w:rsidRPr="003F7088">
        <w:rPr>
          <w:rFonts w:ascii="Times New Roman" w:hAnsi="Times New Roman"/>
          <w:lang w:val="fr-FR"/>
        </w:rPr>
        <w:t>ng c</w:t>
      </w:r>
      <w:r w:rsidR="003F7088" w:rsidRPr="003F7088">
        <w:rPr>
          <w:rFonts w:ascii="Times New Roman" w:hAnsi="Times New Roman"/>
          <w:lang w:val="fr-FR"/>
        </w:rPr>
        <w:t>ả</w:t>
      </w:r>
      <w:r w:rsidRPr="003F7088">
        <w:rPr>
          <w:rFonts w:ascii="Times New Roman" w:hAnsi="Times New Roman"/>
          <w:lang w:val="fr-FR"/>
        </w:rPr>
        <w:t>m th</w:t>
      </w:r>
      <w:r w:rsidR="003F7088" w:rsidRPr="003F7088">
        <w:rPr>
          <w:rFonts w:ascii="Times New Roman" w:hAnsi="Times New Roman"/>
          <w:lang w:val="fr-FR"/>
        </w:rPr>
        <w:t>ụ</w:t>
      </w:r>
      <w:r w:rsidRPr="003F7088">
        <w:rPr>
          <w:rFonts w:ascii="Times New Roman" w:hAnsi="Times New Roman"/>
          <w:lang w:val="fr-FR"/>
        </w:rPr>
        <w:t xml:space="preserve"> v</w:t>
      </w:r>
      <w:r w:rsidR="003F7088" w:rsidRPr="003F7088">
        <w:rPr>
          <w:rFonts w:ascii="Times New Roman" w:hAnsi="Times New Roman"/>
          <w:lang w:val="fr-FR"/>
        </w:rPr>
        <w:t>ă</w:t>
      </w:r>
      <w:r w:rsidRPr="003F7088">
        <w:rPr>
          <w:rFonts w:ascii="Times New Roman" w:hAnsi="Times New Roman"/>
          <w:lang w:val="fr-FR"/>
        </w:rPr>
        <w:t>n qua b</w:t>
      </w:r>
      <w:r w:rsidR="003F7088" w:rsidRPr="003F7088">
        <w:rPr>
          <w:rFonts w:ascii="Times New Roman" w:hAnsi="Times New Roman"/>
          <w:lang w:val="fr-FR"/>
        </w:rPr>
        <w:t>à</w:t>
      </w:r>
      <w:r w:rsidRPr="003F7088">
        <w:rPr>
          <w:rFonts w:ascii="Times New Roman" w:hAnsi="Times New Roman"/>
          <w:lang w:val="fr-FR"/>
        </w:rPr>
        <w:t xml:space="preserve">i </w:t>
      </w:r>
      <w:r w:rsidR="003F7088" w:rsidRPr="003F7088">
        <w:rPr>
          <w:rFonts w:ascii="Times New Roman" w:hAnsi="Times New Roman"/>
          <w:i/>
          <w:lang w:val="fr-FR"/>
        </w:rPr>
        <w:t>Ô</w:t>
      </w:r>
      <w:r w:rsidRPr="003F7088">
        <w:rPr>
          <w:rFonts w:ascii="Times New Roman" w:hAnsi="Times New Roman"/>
          <w:i/>
          <w:lang w:val="fr-FR"/>
        </w:rPr>
        <w:t xml:space="preserve">ng </w:t>
      </w:r>
      <w:r w:rsidR="003F7088" w:rsidRPr="003F7088">
        <w:rPr>
          <w:rFonts w:ascii="Times New Roman" w:hAnsi="Times New Roman"/>
          <w:i/>
          <w:lang w:val="fr-FR"/>
        </w:rPr>
        <w:t>đồ</w:t>
      </w:r>
      <w:r w:rsidRPr="003F7088">
        <w:rPr>
          <w:rFonts w:ascii="Times New Roman" w:hAnsi="Times New Roman"/>
          <w:lang w:val="fr-FR"/>
        </w:rPr>
        <w:t xml:space="preserve"> </w:t>
      </w:r>
    </w:p>
    <w:p w:rsidR="006F6D1C" w:rsidRPr="003F7088" w:rsidRDefault="006F6D1C" w:rsidP="006F6D1C">
      <w:pPr>
        <w:rPr>
          <w:rFonts w:ascii="Times New Roman" w:hAnsi="Times New Roman"/>
          <w:b/>
          <w:u w:val="single"/>
        </w:rPr>
      </w:pPr>
      <w:r w:rsidRPr="003F7088">
        <w:rPr>
          <w:rFonts w:ascii="Times New Roman" w:hAnsi="Times New Roman"/>
          <w:b/>
          <w:u w:val="single"/>
        </w:rPr>
        <w:t>B. Chu</w:t>
      </w:r>
      <w:r w:rsidR="003F7088" w:rsidRPr="003F7088">
        <w:rPr>
          <w:rFonts w:ascii="Times New Roman" w:hAnsi="Times New Roman"/>
          <w:b/>
          <w:u w:val="single"/>
        </w:rPr>
        <w:t>ẩ</w:t>
      </w:r>
      <w:r w:rsidRPr="003F7088">
        <w:rPr>
          <w:rFonts w:ascii="Times New Roman" w:hAnsi="Times New Roman"/>
          <w:b/>
          <w:u w:val="single"/>
        </w:rPr>
        <w:t>n b</w:t>
      </w:r>
      <w:r w:rsidR="003F7088" w:rsidRPr="003F7088">
        <w:rPr>
          <w:rFonts w:ascii="Times New Roman" w:hAnsi="Times New Roman"/>
          <w:b/>
          <w:u w:val="single"/>
        </w:rPr>
        <w:t>ị</w:t>
      </w:r>
      <w:r w:rsidRPr="003F7088">
        <w:rPr>
          <w:rFonts w:ascii="Times New Roman" w:hAnsi="Times New Roman"/>
          <w:b/>
          <w:u w:val="single"/>
        </w:rPr>
        <w:t xml:space="preserve">: </w:t>
      </w:r>
    </w:p>
    <w:p w:rsidR="006F6D1C" w:rsidRPr="003F7088" w:rsidRDefault="006F6D1C" w:rsidP="006F6D1C">
      <w:pPr>
        <w:rPr>
          <w:rFonts w:ascii="Times New Roman" w:hAnsi="Times New Roman"/>
        </w:rPr>
      </w:pPr>
      <w:r w:rsidRPr="003F7088">
        <w:rPr>
          <w:rFonts w:ascii="Times New Roman" w:hAnsi="Times New Roman"/>
        </w:rPr>
        <w:t>Th</w:t>
      </w:r>
      <w:r w:rsidR="003F7088" w:rsidRPr="003F7088">
        <w:rPr>
          <w:rFonts w:ascii="Times New Roman" w:hAnsi="Times New Roman"/>
        </w:rPr>
        <w:t>ầ</w:t>
      </w:r>
      <w:r w:rsidRPr="003F7088">
        <w:rPr>
          <w:rFonts w:ascii="Times New Roman" w:hAnsi="Times New Roman"/>
        </w:rPr>
        <w:t>y: C</w:t>
      </w:r>
      <w:r w:rsidR="003F7088" w:rsidRPr="003F7088">
        <w:rPr>
          <w:rFonts w:ascii="Times New Roman" w:hAnsi="Times New Roman"/>
        </w:rPr>
        <w:t>á</w:t>
      </w:r>
      <w:r w:rsidRPr="003F7088">
        <w:rPr>
          <w:rFonts w:ascii="Times New Roman" w:hAnsi="Times New Roman"/>
        </w:rPr>
        <w:t>c d</w:t>
      </w:r>
      <w:r w:rsidR="003F7088" w:rsidRPr="003F7088">
        <w:rPr>
          <w:rFonts w:ascii="Times New Roman" w:hAnsi="Times New Roman"/>
        </w:rPr>
        <w:t>ạ</w:t>
      </w:r>
      <w:r w:rsidRPr="003F7088">
        <w:rPr>
          <w:rFonts w:ascii="Times New Roman" w:hAnsi="Times New Roman"/>
        </w:rPr>
        <w:t>ng b</w:t>
      </w:r>
      <w:r w:rsidR="003F7088" w:rsidRPr="003F7088">
        <w:rPr>
          <w:rFonts w:ascii="Times New Roman" w:hAnsi="Times New Roman"/>
        </w:rPr>
        <w:t>à</w:t>
      </w:r>
      <w:r w:rsidRPr="003F7088">
        <w:rPr>
          <w:rFonts w:ascii="Times New Roman" w:hAnsi="Times New Roman"/>
        </w:rPr>
        <w:t>i t</w:t>
      </w:r>
      <w:r w:rsidR="003F7088" w:rsidRPr="003F7088">
        <w:rPr>
          <w:rFonts w:ascii="Times New Roman" w:hAnsi="Times New Roman"/>
        </w:rPr>
        <w:t>ậ</w:t>
      </w:r>
      <w:r w:rsidRPr="003F7088">
        <w:rPr>
          <w:rFonts w:ascii="Times New Roman" w:hAnsi="Times New Roman"/>
        </w:rPr>
        <w:t xml:space="preserve">p </w:t>
      </w:r>
    </w:p>
    <w:p w:rsidR="006F6D1C" w:rsidRPr="003F7088" w:rsidRDefault="006F6D1C" w:rsidP="006F6D1C">
      <w:pPr>
        <w:rPr>
          <w:rFonts w:ascii="Times New Roman" w:hAnsi="Times New Roman"/>
        </w:rPr>
      </w:pPr>
      <w:r w:rsidRPr="003F7088">
        <w:rPr>
          <w:rFonts w:ascii="Times New Roman" w:hAnsi="Times New Roman"/>
        </w:rPr>
        <w:t>Tr</w:t>
      </w:r>
      <w:r w:rsidR="003F7088" w:rsidRPr="003F7088">
        <w:rPr>
          <w:rFonts w:ascii="Times New Roman" w:hAnsi="Times New Roman"/>
        </w:rPr>
        <w:t>ò</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w:t>
      </w:r>
    </w:p>
    <w:p w:rsidR="006F6D1C" w:rsidRPr="003F7088" w:rsidRDefault="006F6D1C" w:rsidP="006F6D1C">
      <w:pPr>
        <w:rPr>
          <w:rFonts w:ascii="Times New Roman" w:hAnsi="Times New Roman"/>
          <w:b/>
          <w:u w:val="single"/>
        </w:rPr>
      </w:pPr>
      <w:r w:rsidRPr="003F7088">
        <w:rPr>
          <w:rFonts w:ascii="Times New Roman" w:hAnsi="Times New Roman"/>
          <w:b/>
          <w:u w:val="single"/>
        </w:rPr>
        <w:t>C. Ti</w:t>
      </w:r>
      <w:r w:rsidR="003F7088" w:rsidRPr="003F7088">
        <w:rPr>
          <w:rFonts w:ascii="Times New Roman" w:hAnsi="Times New Roman"/>
          <w:b/>
          <w:u w:val="single"/>
        </w:rPr>
        <w:t>ế</w:t>
      </w:r>
      <w:r w:rsidRPr="003F7088">
        <w:rPr>
          <w:rFonts w:ascii="Times New Roman" w:hAnsi="Times New Roman"/>
          <w:b/>
          <w:u w:val="single"/>
        </w:rPr>
        <w:t>n tr</w:t>
      </w:r>
      <w:r w:rsidR="003F7088" w:rsidRPr="003F7088">
        <w:rPr>
          <w:rFonts w:ascii="Times New Roman" w:hAnsi="Times New Roman"/>
          <w:b/>
          <w:u w:val="single"/>
        </w:rPr>
        <w:t>ì</w:t>
      </w:r>
      <w:r w:rsidRPr="003F7088">
        <w:rPr>
          <w:rFonts w:ascii="Times New Roman" w:hAnsi="Times New Roman"/>
          <w:b/>
          <w:u w:val="single"/>
        </w:rPr>
        <w:t>nh t</w:t>
      </w:r>
      <w:r w:rsidR="003F7088" w:rsidRPr="003F7088">
        <w:rPr>
          <w:rFonts w:ascii="Times New Roman" w:hAnsi="Times New Roman"/>
          <w:b/>
          <w:u w:val="single"/>
        </w:rPr>
        <w:t>ổ</w:t>
      </w:r>
      <w:r w:rsidRPr="003F7088">
        <w:rPr>
          <w:rFonts w:ascii="Times New Roman" w:hAnsi="Times New Roman"/>
          <w:b/>
          <w:u w:val="single"/>
        </w:rPr>
        <w:t xml:space="preserve"> ch</w:t>
      </w:r>
      <w:r w:rsidR="003F7088" w:rsidRPr="003F7088">
        <w:rPr>
          <w:rFonts w:ascii="Times New Roman" w:hAnsi="Times New Roman"/>
          <w:b/>
          <w:u w:val="single"/>
        </w:rPr>
        <w:t>ứ</w:t>
      </w:r>
      <w:r w:rsidRPr="003F7088">
        <w:rPr>
          <w:rFonts w:ascii="Times New Roman" w:hAnsi="Times New Roman"/>
          <w:b/>
          <w:u w:val="single"/>
        </w:rPr>
        <w:t>c c</w:t>
      </w:r>
      <w:r w:rsidR="003F7088" w:rsidRPr="003F7088">
        <w:rPr>
          <w:rFonts w:ascii="Times New Roman" w:hAnsi="Times New Roman"/>
          <w:b/>
          <w:u w:val="single"/>
        </w:rPr>
        <w:t>á</w:t>
      </w:r>
      <w:r w:rsidRPr="003F7088">
        <w:rPr>
          <w:rFonts w:ascii="Times New Roman" w:hAnsi="Times New Roman"/>
          <w:b/>
          <w:u w:val="single"/>
        </w:rPr>
        <w:t>c ho</w:t>
      </w:r>
      <w:r w:rsidR="003F7088" w:rsidRPr="003F7088">
        <w:rPr>
          <w:rFonts w:ascii="Times New Roman" w:hAnsi="Times New Roman"/>
          <w:b/>
          <w:u w:val="single"/>
        </w:rPr>
        <w:t>ạ</w:t>
      </w:r>
      <w:r w:rsidRPr="003F7088">
        <w:rPr>
          <w:rFonts w:ascii="Times New Roman" w:hAnsi="Times New Roman"/>
          <w:b/>
          <w:u w:val="single"/>
        </w:rPr>
        <w:t xml:space="preserve">t </w:t>
      </w:r>
      <w:r w:rsidR="003F7088" w:rsidRPr="003F7088">
        <w:rPr>
          <w:rFonts w:ascii="Times New Roman" w:hAnsi="Times New Roman"/>
          <w:b/>
          <w:u w:val="single"/>
        </w:rPr>
        <w:t>độ</w:t>
      </w:r>
      <w:r w:rsidRPr="003F7088">
        <w:rPr>
          <w:rFonts w:ascii="Times New Roman" w:hAnsi="Times New Roman"/>
          <w:b/>
          <w:u w:val="single"/>
        </w:rPr>
        <w:t>ng d</w:t>
      </w:r>
      <w:r w:rsidR="003F7088" w:rsidRPr="003F7088">
        <w:rPr>
          <w:rFonts w:ascii="Times New Roman" w:hAnsi="Times New Roman"/>
          <w:b/>
          <w:u w:val="single"/>
        </w:rPr>
        <w:t>ạ</w:t>
      </w:r>
      <w:r w:rsidRPr="003F7088">
        <w:rPr>
          <w:rFonts w:ascii="Times New Roman" w:hAnsi="Times New Roman"/>
          <w:b/>
          <w:u w:val="single"/>
        </w:rPr>
        <w:t>y v</w:t>
      </w:r>
      <w:r w:rsidR="003F7088" w:rsidRPr="003F7088">
        <w:rPr>
          <w:rFonts w:ascii="Times New Roman" w:hAnsi="Times New Roman"/>
          <w:b/>
          <w:u w:val="single"/>
        </w:rPr>
        <w:t>à</w:t>
      </w:r>
      <w:r w:rsidRPr="003F7088">
        <w:rPr>
          <w:rFonts w:ascii="Times New Roman" w:hAnsi="Times New Roman"/>
          <w:b/>
          <w:u w:val="single"/>
        </w:rPr>
        <w:t xml:space="preserve"> h</w:t>
      </w:r>
      <w:r w:rsidR="003F7088" w:rsidRPr="003F7088">
        <w:rPr>
          <w:rFonts w:ascii="Times New Roman" w:hAnsi="Times New Roman"/>
          <w:b/>
          <w:u w:val="single"/>
        </w:rPr>
        <w:t>ọ</w:t>
      </w:r>
      <w:r w:rsidRPr="003F7088">
        <w:rPr>
          <w:rFonts w:ascii="Times New Roman" w:hAnsi="Times New Roman"/>
          <w:b/>
          <w:u w:val="single"/>
        </w:rPr>
        <w:t>c:</w:t>
      </w:r>
    </w:p>
    <w:p w:rsidR="006F6D1C" w:rsidRPr="003F7088" w:rsidRDefault="006F6D1C" w:rsidP="006F6D1C">
      <w:pPr>
        <w:rPr>
          <w:rFonts w:ascii="Times New Roman" w:hAnsi="Times New Roman"/>
          <w:b/>
        </w:rPr>
      </w:pPr>
      <w:r w:rsidRPr="003F7088">
        <w:rPr>
          <w:rFonts w:ascii="Times New Roman" w:hAnsi="Times New Roman"/>
          <w:b/>
        </w:rPr>
        <w:t>1. Ki</w:t>
      </w:r>
      <w:r w:rsidR="003F7088" w:rsidRPr="003F7088">
        <w:rPr>
          <w:rFonts w:ascii="Times New Roman" w:hAnsi="Times New Roman"/>
          <w:b/>
        </w:rPr>
        <w:t>ể</w:t>
      </w:r>
      <w:r w:rsidRPr="003F7088">
        <w:rPr>
          <w:rFonts w:ascii="Times New Roman" w:hAnsi="Times New Roman"/>
          <w:b/>
        </w:rPr>
        <w:t>m tra: s</w:t>
      </w:r>
      <w:r w:rsidR="003F7088" w:rsidRPr="003F7088">
        <w:rPr>
          <w:rFonts w:ascii="Times New Roman" w:hAnsi="Times New Roman"/>
          <w:b/>
        </w:rPr>
        <w:t>ự</w:t>
      </w:r>
      <w:r w:rsidRPr="003F7088">
        <w:rPr>
          <w:rFonts w:ascii="Times New Roman" w:hAnsi="Times New Roman"/>
          <w:b/>
        </w:rPr>
        <w:t xml:space="preserve"> chu</w:t>
      </w:r>
      <w:r w:rsidR="003F7088" w:rsidRPr="003F7088">
        <w:rPr>
          <w:rFonts w:ascii="Times New Roman" w:hAnsi="Times New Roman"/>
          <w:b/>
        </w:rPr>
        <w:t>ẩ</w:t>
      </w:r>
      <w:r w:rsidRPr="003F7088">
        <w:rPr>
          <w:rFonts w:ascii="Times New Roman" w:hAnsi="Times New Roman"/>
          <w:b/>
        </w:rPr>
        <w:t>n b</w:t>
      </w:r>
      <w:r w:rsidR="003F7088" w:rsidRPr="003F7088">
        <w:rPr>
          <w:rFonts w:ascii="Times New Roman" w:hAnsi="Times New Roman"/>
          <w:b/>
        </w:rPr>
        <w:t>ị</w:t>
      </w:r>
    </w:p>
    <w:p w:rsidR="006F6D1C" w:rsidRPr="003F7088" w:rsidRDefault="006F6D1C" w:rsidP="006F6D1C">
      <w:pPr>
        <w:rPr>
          <w:rFonts w:ascii="Times New Roman" w:hAnsi="Times New Roman"/>
          <w:b/>
        </w:rPr>
      </w:pPr>
      <w:r w:rsidRPr="003F7088">
        <w:rPr>
          <w:rFonts w:ascii="Times New Roman" w:hAnsi="Times New Roman"/>
          <w:b/>
        </w:rPr>
        <w:t xml:space="preserve">2. </w:t>
      </w:r>
      <w:r w:rsidR="003F7088" w:rsidRPr="003F7088">
        <w:rPr>
          <w:rFonts w:ascii="Times New Roman" w:hAnsi="Times New Roman"/>
          <w:b/>
        </w:rPr>
        <w:t>Ô</w:t>
      </w:r>
      <w:r w:rsidRPr="003F7088">
        <w:rPr>
          <w:rFonts w:ascii="Times New Roman" w:hAnsi="Times New Roman"/>
          <w:b/>
        </w:rPr>
        <w:t>n t</w:t>
      </w:r>
      <w:r w:rsidR="003F7088" w:rsidRPr="003F7088">
        <w:rPr>
          <w:rFonts w:ascii="Times New Roman" w:hAnsi="Times New Roman"/>
          <w:b/>
        </w:rPr>
        <w:t>ậ</w:t>
      </w:r>
      <w:r w:rsidRPr="003F7088">
        <w:rPr>
          <w:rFonts w:ascii="Times New Roman" w:hAnsi="Times New Roman"/>
          <w:b/>
        </w:rPr>
        <w:t>p</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0"/>
        <w:gridCol w:w="6160"/>
      </w:tblGrid>
      <w:tr w:rsidR="006F6D1C" w:rsidRPr="003F7088" w:rsidTr="00FB2FF5">
        <w:tc>
          <w:tcPr>
            <w:tcW w:w="3500" w:type="dxa"/>
          </w:tcPr>
          <w:p w:rsidR="006F6D1C" w:rsidRPr="003F7088" w:rsidRDefault="006F6D1C" w:rsidP="00FB2FF5">
            <w:pPr>
              <w:jc w:val="center"/>
              <w:rPr>
                <w:rFonts w:ascii="Times New Roman" w:hAnsi="Times New Roman"/>
              </w:rPr>
            </w:pPr>
            <w:r w:rsidRPr="003F7088">
              <w:rPr>
                <w:rFonts w:ascii="Times New Roman" w:hAnsi="Times New Roman"/>
              </w:rPr>
              <w:t>Ho</w:t>
            </w:r>
            <w:r w:rsidR="003F7088" w:rsidRPr="003F7088">
              <w:rPr>
                <w:rFonts w:ascii="Times New Roman" w:hAnsi="Times New Roman"/>
              </w:rPr>
              <w:t>ạ</w:t>
            </w:r>
            <w:r w:rsidRPr="003F7088">
              <w:rPr>
                <w:rFonts w:ascii="Times New Roman" w:hAnsi="Times New Roman"/>
              </w:rPr>
              <w:t xml:space="preserve">t </w:t>
            </w:r>
            <w:r w:rsidR="003F7088" w:rsidRPr="003F7088">
              <w:rPr>
                <w:rFonts w:ascii="Times New Roman" w:hAnsi="Times New Roman"/>
              </w:rPr>
              <w:t>độ</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th</w:t>
            </w:r>
            <w:r w:rsidR="003F7088" w:rsidRPr="003F7088">
              <w:rPr>
                <w:rFonts w:ascii="Times New Roman" w:hAnsi="Times New Roman"/>
              </w:rPr>
              <w:t>ầ</w:t>
            </w:r>
            <w:r w:rsidRPr="003F7088">
              <w:rPr>
                <w:rFonts w:ascii="Times New Roman" w:hAnsi="Times New Roman"/>
              </w:rPr>
              <w:t>y v</w:t>
            </w:r>
            <w:r w:rsidR="003F7088" w:rsidRPr="003F7088">
              <w:rPr>
                <w:rFonts w:ascii="Times New Roman" w:hAnsi="Times New Roman"/>
              </w:rPr>
              <w:t>à</w:t>
            </w:r>
            <w:r w:rsidRPr="003F7088">
              <w:rPr>
                <w:rFonts w:ascii="Times New Roman" w:hAnsi="Times New Roman"/>
              </w:rPr>
              <w:t xml:space="preserve"> tr</w:t>
            </w:r>
            <w:r w:rsidR="003F7088" w:rsidRPr="003F7088">
              <w:rPr>
                <w:rFonts w:ascii="Times New Roman" w:hAnsi="Times New Roman"/>
              </w:rPr>
              <w:t>ò</w:t>
            </w:r>
          </w:p>
        </w:tc>
        <w:tc>
          <w:tcPr>
            <w:tcW w:w="6160" w:type="dxa"/>
          </w:tcPr>
          <w:p w:rsidR="006F6D1C" w:rsidRPr="003F7088" w:rsidRDefault="006F6D1C" w:rsidP="00FB2FF5">
            <w:pPr>
              <w:jc w:val="center"/>
              <w:rPr>
                <w:rFonts w:ascii="Times New Roman" w:hAnsi="Times New Roman"/>
              </w:rPr>
            </w:pPr>
            <w:r w:rsidRPr="003F7088">
              <w:rPr>
                <w:rFonts w:ascii="Times New Roman" w:hAnsi="Times New Roman"/>
              </w:rPr>
              <w:t>N</w:t>
            </w:r>
            <w:r w:rsidR="003F7088" w:rsidRPr="003F7088">
              <w:rPr>
                <w:rFonts w:ascii="Times New Roman" w:hAnsi="Times New Roman"/>
              </w:rPr>
              <w:t>ộ</w:t>
            </w:r>
            <w:r w:rsidRPr="003F7088">
              <w:rPr>
                <w:rFonts w:ascii="Times New Roman" w:hAnsi="Times New Roman"/>
              </w:rPr>
              <w:t>i dung</w:t>
            </w:r>
          </w:p>
        </w:tc>
      </w:tr>
      <w:tr w:rsidR="006F6D1C" w:rsidRPr="003F7088" w:rsidTr="00FB2FF5">
        <w:tc>
          <w:tcPr>
            <w:tcW w:w="3500" w:type="dxa"/>
          </w:tcPr>
          <w:p w:rsidR="006F6D1C" w:rsidRPr="003F7088" w:rsidRDefault="003F7088" w:rsidP="00FB2FF5">
            <w:pPr>
              <w:jc w:val="both"/>
              <w:rPr>
                <w:rFonts w:ascii="Times New Roman" w:hAnsi="Times New Roman"/>
              </w:rPr>
            </w:pPr>
            <w:r w:rsidRPr="003F7088">
              <w:rPr>
                <w:rFonts w:ascii="Times New Roman" w:hAnsi="Times New Roman"/>
              </w:rPr>
              <w:t>Đề</w:t>
            </w:r>
            <w:r w:rsidR="00071E9D" w:rsidRPr="003F7088">
              <w:rPr>
                <w:rFonts w:ascii="Times New Roman" w:hAnsi="Times New Roman"/>
              </w:rPr>
              <w:t xml:space="preserve"> b</w:t>
            </w:r>
            <w:r w:rsidRPr="003F7088">
              <w:rPr>
                <w:rFonts w:ascii="Times New Roman" w:hAnsi="Times New Roman"/>
              </w:rPr>
              <w:t>à</w:t>
            </w:r>
            <w:r w:rsidR="00071E9D" w:rsidRPr="003F7088">
              <w:rPr>
                <w:rFonts w:ascii="Times New Roman" w:hAnsi="Times New Roman"/>
              </w:rPr>
              <w:t>i: C</w:t>
            </w:r>
            <w:r w:rsidRPr="003F7088">
              <w:rPr>
                <w:rFonts w:ascii="Times New Roman" w:hAnsi="Times New Roman"/>
              </w:rPr>
              <w:t>ả</w:t>
            </w:r>
            <w:r w:rsidR="00071E9D" w:rsidRPr="003F7088">
              <w:rPr>
                <w:rFonts w:ascii="Times New Roman" w:hAnsi="Times New Roman"/>
              </w:rPr>
              <w:t>m nh</w:t>
            </w:r>
            <w:r w:rsidRPr="003F7088">
              <w:rPr>
                <w:rFonts w:ascii="Times New Roman" w:hAnsi="Times New Roman"/>
              </w:rPr>
              <w:t>ậ</w:t>
            </w:r>
            <w:r w:rsidR="00071E9D" w:rsidRPr="003F7088">
              <w:rPr>
                <w:rFonts w:ascii="Times New Roman" w:hAnsi="Times New Roman"/>
              </w:rPr>
              <w:t>n c</w:t>
            </w:r>
            <w:r w:rsidRPr="003F7088">
              <w:rPr>
                <w:rFonts w:ascii="Times New Roman" w:hAnsi="Times New Roman"/>
              </w:rPr>
              <w:t>ủ</w:t>
            </w:r>
            <w:r w:rsidR="00071E9D" w:rsidRPr="003F7088">
              <w:rPr>
                <w:rFonts w:ascii="Times New Roman" w:hAnsi="Times New Roman"/>
              </w:rPr>
              <w:t>a em v</w:t>
            </w:r>
            <w:r w:rsidRPr="003F7088">
              <w:rPr>
                <w:rFonts w:ascii="Times New Roman" w:hAnsi="Times New Roman"/>
              </w:rPr>
              <w:t>ề</w:t>
            </w:r>
            <w:r w:rsidR="00071E9D" w:rsidRPr="003F7088">
              <w:rPr>
                <w:rFonts w:ascii="Times New Roman" w:hAnsi="Times New Roman"/>
              </w:rPr>
              <w:t xml:space="preserve"> b</w:t>
            </w:r>
            <w:r w:rsidRPr="003F7088">
              <w:rPr>
                <w:rFonts w:ascii="Times New Roman" w:hAnsi="Times New Roman"/>
              </w:rPr>
              <w:t>à</w:t>
            </w:r>
            <w:r w:rsidR="00071E9D" w:rsidRPr="003F7088">
              <w:rPr>
                <w:rFonts w:ascii="Times New Roman" w:hAnsi="Times New Roman"/>
              </w:rPr>
              <w:t>i th</w:t>
            </w:r>
            <w:r w:rsidRPr="003F7088">
              <w:rPr>
                <w:rFonts w:ascii="Times New Roman" w:hAnsi="Times New Roman"/>
              </w:rPr>
              <w:t>ơ</w:t>
            </w:r>
            <w:r w:rsidR="00071E9D" w:rsidRPr="003F7088">
              <w:rPr>
                <w:rFonts w:ascii="Times New Roman" w:hAnsi="Times New Roman"/>
              </w:rPr>
              <w:t xml:space="preserve"> “</w:t>
            </w:r>
            <w:r w:rsidRPr="003F7088">
              <w:rPr>
                <w:rFonts w:ascii="Times New Roman" w:hAnsi="Times New Roman"/>
              </w:rPr>
              <w:t>Ô</w:t>
            </w:r>
            <w:r w:rsidR="00071E9D" w:rsidRPr="003F7088">
              <w:rPr>
                <w:rFonts w:ascii="Times New Roman" w:hAnsi="Times New Roman"/>
              </w:rPr>
              <w:t xml:space="preserve">ng </w:t>
            </w:r>
            <w:r w:rsidRPr="003F7088">
              <w:rPr>
                <w:rFonts w:ascii="Times New Roman" w:hAnsi="Times New Roman"/>
              </w:rPr>
              <w:t>đồ</w:t>
            </w:r>
            <w:r w:rsidR="00071E9D" w:rsidRPr="003F7088">
              <w:rPr>
                <w:rFonts w:ascii="Times New Roman" w:hAnsi="Times New Roman"/>
              </w:rPr>
              <w:t>” c</w:t>
            </w:r>
            <w:r w:rsidRPr="003F7088">
              <w:rPr>
                <w:rFonts w:ascii="Times New Roman" w:hAnsi="Times New Roman"/>
              </w:rPr>
              <w:t>ủ</w:t>
            </w:r>
            <w:r w:rsidR="00071E9D" w:rsidRPr="003F7088">
              <w:rPr>
                <w:rFonts w:ascii="Times New Roman" w:hAnsi="Times New Roman"/>
              </w:rPr>
              <w:t>a V</w:t>
            </w:r>
            <w:r w:rsidRPr="003F7088">
              <w:rPr>
                <w:rFonts w:ascii="Times New Roman" w:hAnsi="Times New Roman"/>
              </w:rPr>
              <w:t>ũ</w:t>
            </w:r>
            <w:r w:rsidR="00071E9D" w:rsidRPr="003F7088">
              <w:rPr>
                <w:rFonts w:ascii="Times New Roman" w:hAnsi="Times New Roman"/>
              </w:rPr>
              <w:t xml:space="preserve"> </w:t>
            </w:r>
            <w:r w:rsidRPr="003F7088">
              <w:rPr>
                <w:rFonts w:ascii="Times New Roman" w:hAnsi="Times New Roman"/>
              </w:rPr>
              <w:t>Đì</w:t>
            </w:r>
            <w:r w:rsidR="00071E9D" w:rsidRPr="003F7088">
              <w:rPr>
                <w:rFonts w:ascii="Times New Roman" w:hAnsi="Times New Roman"/>
              </w:rPr>
              <w:t>nh Li</w:t>
            </w:r>
            <w:r w:rsidRPr="003F7088">
              <w:rPr>
                <w:rFonts w:ascii="Times New Roman" w:hAnsi="Times New Roman"/>
              </w:rPr>
              <w:t>ê</w:t>
            </w:r>
            <w:r w:rsidR="00071E9D" w:rsidRPr="003F7088">
              <w:rPr>
                <w:rFonts w:ascii="Times New Roman" w:hAnsi="Times New Roman"/>
              </w:rPr>
              <w:t>n?</w:t>
            </w:r>
            <w:r w:rsidR="006F6D1C" w:rsidRPr="003F7088">
              <w:rPr>
                <w:rFonts w:ascii="Times New Roman" w:hAnsi="Times New Roman"/>
              </w:rPr>
              <w:t xml:space="preserve"> </w:t>
            </w:r>
          </w:p>
          <w:p w:rsidR="006F6D1C" w:rsidRPr="003F7088" w:rsidRDefault="006F6D1C" w:rsidP="00FB2FF5">
            <w:pPr>
              <w:jc w:val="both"/>
              <w:rPr>
                <w:rFonts w:ascii="Times New Roman" w:hAnsi="Times New Roman"/>
              </w:rPr>
            </w:pPr>
            <w:r w:rsidRPr="003F7088">
              <w:rPr>
                <w:rFonts w:ascii="Times New Roman" w:hAnsi="Times New Roman"/>
              </w:rPr>
              <w:t xml:space="preserve"> </w:t>
            </w: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r w:rsidRPr="003F7088">
              <w:rPr>
                <w:rFonts w:ascii="Times New Roman" w:hAnsi="Times New Roman"/>
              </w:rPr>
              <w:t>HS d</w:t>
            </w:r>
            <w:r w:rsidR="003F7088" w:rsidRPr="003F7088">
              <w:rPr>
                <w:rFonts w:ascii="Times New Roman" w:hAnsi="Times New Roman"/>
              </w:rPr>
              <w:t>ự</w:t>
            </w:r>
            <w:r w:rsidRPr="003F7088">
              <w:rPr>
                <w:rFonts w:ascii="Times New Roman" w:hAnsi="Times New Roman"/>
              </w:rPr>
              <w:t>a v</w:t>
            </w:r>
            <w:r w:rsidR="003F7088" w:rsidRPr="003F7088">
              <w:rPr>
                <w:rFonts w:ascii="Times New Roman" w:hAnsi="Times New Roman"/>
              </w:rPr>
              <w:t>à</w:t>
            </w:r>
            <w:r w:rsidRPr="003F7088">
              <w:rPr>
                <w:rFonts w:ascii="Times New Roman" w:hAnsi="Times New Roman"/>
              </w:rPr>
              <w:t>o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 xml:space="preserve">c </w:t>
            </w:r>
            <w:r w:rsidR="003F7088" w:rsidRPr="003F7088">
              <w:rPr>
                <w:rFonts w:ascii="Times New Roman" w:hAnsi="Times New Roman"/>
              </w:rPr>
              <w:t>đượ</w:t>
            </w:r>
            <w:r w:rsidRPr="003F7088">
              <w:rPr>
                <w:rFonts w:ascii="Times New Roman" w:hAnsi="Times New Roman"/>
              </w:rPr>
              <w:t>c t</w:t>
            </w:r>
            <w:r w:rsidR="003F7088" w:rsidRPr="003F7088">
              <w:rPr>
                <w:rFonts w:ascii="Times New Roman" w:hAnsi="Times New Roman"/>
              </w:rPr>
              <w:t>ì</w:t>
            </w:r>
            <w:r w:rsidRPr="003F7088">
              <w:rPr>
                <w:rFonts w:ascii="Times New Roman" w:hAnsi="Times New Roman"/>
              </w:rPr>
              <w:t>m hi</w:t>
            </w:r>
            <w:r w:rsidR="003F7088" w:rsidRPr="003F7088">
              <w:rPr>
                <w:rFonts w:ascii="Times New Roman" w:hAnsi="Times New Roman"/>
              </w:rPr>
              <w:t>ể</w:t>
            </w:r>
            <w:r w:rsidRPr="003F7088">
              <w:rPr>
                <w:rFonts w:ascii="Times New Roman" w:hAnsi="Times New Roman"/>
              </w:rPr>
              <w:t xml:space="preserve">u </w:t>
            </w:r>
            <w:r w:rsidR="003F7088" w:rsidRPr="003F7088">
              <w:rPr>
                <w:rFonts w:ascii="Times New Roman" w:hAnsi="Times New Roman"/>
              </w:rPr>
              <w:t>để</w:t>
            </w:r>
            <w:r w:rsidRPr="003F7088">
              <w:rPr>
                <w:rFonts w:ascii="Times New Roman" w:hAnsi="Times New Roman"/>
              </w:rPr>
              <w:t xml:space="preserve"> vi</w:t>
            </w:r>
            <w:r w:rsidR="003F7088" w:rsidRPr="003F7088">
              <w:rPr>
                <w:rFonts w:ascii="Times New Roman" w:hAnsi="Times New Roman"/>
              </w:rPr>
              <w:t>ế</w:t>
            </w:r>
            <w:r w:rsidRPr="003F7088">
              <w:rPr>
                <w:rFonts w:ascii="Times New Roman" w:hAnsi="Times New Roman"/>
              </w:rPr>
              <w:t>t b</w:t>
            </w:r>
            <w:r w:rsidR="003F7088" w:rsidRPr="003F7088">
              <w:rPr>
                <w:rFonts w:ascii="Times New Roman" w:hAnsi="Times New Roman"/>
              </w:rPr>
              <w:t>à</w:t>
            </w:r>
            <w:r w:rsidRPr="003F7088">
              <w:rPr>
                <w:rFonts w:ascii="Times New Roman" w:hAnsi="Times New Roman"/>
              </w:rPr>
              <w:t xml:space="preserve">i </w:t>
            </w:r>
            <w:r w:rsidR="003F7088" w:rsidRPr="003F7088">
              <w:rPr>
                <w:rFonts w:ascii="Times New Roman" w:hAnsi="Times New Roman"/>
              </w:rPr>
              <w:t>đả</w:t>
            </w:r>
            <w:r w:rsidRPr="003F7088">
              <w:rPr>
                <w:rFonts w:ascii="Times New Roman" w:hAnsi="Times New Roman"/>
              </w:rPr>
              <w:t>m b</w:t>
            </w:r>
            <w:r w:rsidR="003F7088" w:rsidRPr="003F7088">
              <w:rPr>
                <w:rFonts w:ascii="Times New Roman" w:hAnsi="Times New Roman"/>
              </w:rPr>
              <w:t>ả</w:t>
            </w:r>
            <w:r w:rsidRPr="003F7088">
              <w:rPr>
                <w:rFonts w:ascii="Times New Roman" w:hAnsi="Times New Roman"/>
              </w:rPr>
              <w:t>o c</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ý</w:t>
            </w:r>
            <w:r w:rsidRPr="003F7088">
              <w:rPr>
                <w:rFonts w:ascii="Times New Roman" w:hAnsi="Times New Roman"/>
              </w:rPr>
              <w:t xml:space="preserve"> c</w:t>
            </w:r>
            <w:r w:rsidR="003F7088" w:rsidRPr="003F7088">
              <w:rPr>
                <w:rFonts w:ascii="Times New Roman" w:hAnsi="Times New Roman"/>
              </w:rPr>
              <w:t>ơ</w:t>
            </w:r>
            <w:r w:rsidRPr="003F7088">
              <w:rPr>
                <w:rFonts w:ascii="Times New Roman" w:hAnsi="Times New Roman"/>
              </w:rPr>
              <w:t xml:space="preserve"> b</w:t>
            </w:r>
            <w:r w:rsidR="003F7088" w:rsidRPr="003F7088">
              <w:rPr>
                <w:rFonts w:ascii="Times New Roman" w:hAnsi="Times New Roman"/>
              </w:rPr>
              <w:t>ả</w:t>
            </w:r>
            <w:r w:rsidRPr="003F7088">
              <w:rPr>
                <w:rFonts w:ascii="Times New Roman" w:hAnsi="Times New Roman"/>
              </w:rPr>
              <w:t>n sau</w:t>
            </w:r>
          </w:p>
          <w:p w:rsidR="00071E9D" w:rsidRPr="003F7088" w:rsidRDefault="00071E9D" w:rsidP="00071E9D">
            <w:pPr>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6F6D1C" w:rsidRPr="003F7088" w:rsidRDefault="00071E9D" w:rsidP="00FB2FF5">
            <w:pPr>
              <w:jc w:val="both"/>
              <w:rPr>
                <w:rFonts w:ascii="Times New Roman" w:hAnsi="Times New Roman"/>
              </w:rPr>
            </w:pPr>
            <w:r w:rsidRPr="003F7088">
              <w:rPr>
                <w:rFonts w:ascii="Times New Roman" w:hAnsi="Times New Roman"/>
              </w:rPr>
              <w:t>GV g</w:t>
            </w:r>
            <w:r w:rsidR="003F7088" w:rsidRPr="003F7088">
              <w:rPr>
                <w:rFonts w:ascii="Times New Roman" w:hAnsi="Times New Roman"/>
              </w:rPr>
              <w:t>ọ</w:t>
            </w:r>
            <w:r w:rsidRPr="003F7088">
              <w:rPr>
                <w:rFonts w:ascii="Times New Roman" w:hAnsi="Times New Roman"/>
              </w:rPr>
              <w:t>i m</w:t>
            </w:r>
            <w:r w:rsidR="003F7088" w:rsidRPr="003F7088">
              <w:rPr>
                <w:rFonts w:ascii="Times New Roman" w:hAnsi="Times New Roman"/>
              </w:rPr>
              <w:t>ộ</w:t>
            </w:r>
            <w:r w:rsidRPr="003F7088">
              <w:rPr>
                <w:rFonts w:ascii="Times New Roman" w:hAnsi="Times New Roman"/>
              </w:rPr>
              <w:t>t s</w:t>
            </w:r>
            <w:r w:rsidR="003F7088" w:rsidRPr="003F7088">
              <w:rPr>
                <w:rFonts w:ascii="Times New Roman" w:hAnsi="Times New Roman"/>
              </w:rPr>
              <w:t>ố</w:t>
            </w:r>
            <w:r w:rsidRPr="003F7088">
              <w:rPr>
                <w:rFonts w:ascii="Times New Roman" w:hAnsi="Times New Roman"/>
              </w:rPr>
              <w:t xml:space="preserve"> HS </w:t>
            </w:r>
            <w:r w:rsidR="003F7088" w:rsidRPr="003F7088">
              <w:rPr>
                <w:rFonts w:ascii="Times New Roman" w:hAnsi="Times New Roman"/>
              </w:rPr>
              <w:t>đọ</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i v</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ù</w:t>
            </w:r>
            <w:r w:rsidRPr="003F7088">
              <w:rPr>
                <w:rFonts w:ascii="Times New Roman" w:hAnsi="Times New Roman"/>
              </w:rPr>
              <w:t>ng nh</w:t>
            </w:r>
            <w:r w:rsidR="003F7088" w:rsidRPr="003F7088">
              <w:rPr>
                <w:rFonts w:ascii="Times New Roman" w:hAnsi="Times New Roman"/>
              </w:rPr>
              <w:t>ậ</w:t>
            </w:r>
            <w:r w:rsidRPr="003F7088">
              <w:rPr>
                <w:rFonts w:ascii="Times New Roman" w:hAnsi="Times New Roman"/>
              </w:rPr>
              <w:t>n x</w:t>
            </w:r>
            <w:r w:rsidR="003F7088" w:rsidRPr="003F7088">
              <w:rPr>
                <w:rFonts w:ascii="Times New Roman" w:hAnsi="Times New Roman"/>
              </w:rPr>
              <w:t>é</w:t>
            </w:r>
            <w:r w:rsidRPr="003F7088">
              <w:rPr>
                <w:rFonts w:ascii="Times New Roman" w:hAnsi="Times New Roman"/>
              </w:rPr>
              <w:t>t, ch</w:t>
            </w:r>
            <w:r w:rsidR="003F7088" w:rsidRPr="003F7088">
              <w:rPr>
                <w:rFonts w:ascii="Times New Roman" w:hAnsi="Times New Roman"/>
              </w:rPr>
              <w:t>ữ</w:t>
            </w:r>
            <w:r w:rsidRPr="003F7088">
              <w:rPr>
                <w:rFonts w:ascii="Times New Roman" w:hAnsi="Times New Roman"/>
              </w:rPr>
              <w:t>a b</w:t>
            </w:r>
            <w:r w:rsidR="003F7088" w:rsidRPr="003F7088">
              <w:rPr>
                <w:rFonts w:ascii="Times New Roman" w:hAnsi="Times New Roman"/>
              </w:rPr>
              <w:t>à</w:t>
            </w:r>
            <w:r w:rsidRPr="003F7088">
              <w:rPr>
                <w:rFonts w:ascii="Times New Roman" w:hAnsi="Times New Roman"/>
              </w:rPr>
              <w:t>i ho</w:t>
            </w:r>
            <w:r w:rsidR="003F7088" w:rsidRPr="003F7088">
              <w:rPr>
                <w:rFonts w:ascii="Times New Roman" w:hAnsi="Times New Roman"/>
              </w:rPr>
              <w:t>à</w:t>
            </w:r>
            <w:r w:rsidRPr="003F7088">
              <w:rPr>
                <w:rFonts w:ascii="Times New Roman" w:hAnsi="Times New Roman"/>
              </w:rPr>
              <w:t>n ch</w:t>
            </w:r>
            <w:r w:rsidR="003F7088" w:rsidRPr="003F7088">
              <w:rPr>
                <w:rFonts w:ascii="Times New Roman" w:hAnsi="Times New Roman"/>
              </w:rPr>
              <w:t>ỉ</w:t>
            </w:r>
            <w:r w:rsidRPr="003F7088">
              <w:rPr>
                <w:rFonts w:ascii="Times New Roman" w:hAnsi="Times New Roman"/>
              </w:rPr>
              <w:t>nh</w:t>
            </w:r>
          </w:p>
        </w:tc>
        <w:tc>
          <w:tcPr>
            <w:tcW w:w="6160" w:type="dxa"/>
          </w:tcPr>
          <w:p w:rsidR="004B2F41" w:rsidRPr="003F7088" w:rsidRDefault="00260989" w:rsidP="00FB2FF5">
            <w:pPr>
              <w:jc w:val="both"/>
              <w:rPr>
                <w:rFonts w:ascii="Times New Roman" w:hAnsi="Times New Roman"/>
                <w:b/>
                <w:u w:val="single"/>
                <w:lang w:val="fr-FR"/>
              </w:rPr>
            </w:pPr>
            <w:r w:rsidRPr="003F7088">
              <w:rPr>
                <w:rFonts w:ascii="Times New Roman" w:hAnsi="Times New Roman"/>
              </w:rPr>
              <w:lastRenderedPageBreak/>
              <w:t xml:space="preserve"> </w:t>
            </w:r>
            <w:r w:rsidR="004B2F41" w:rsidRPr="003F7088">
              <w:rPr>
                <w:rFonts w:ascii="Times New Roman" w:hAnsi="Times New Roman"/>
                <w:b/>
                <w:u w:val="single"/>
                <w:lang w:val="fr-FR"/>
              </w:rPr>
              <w:t>1.T</w:t>
            </w:r>
            <w:r w:rsidR="003F7088" w:rsidRPr="003F7088">
              <w:rPr>
                <w:rFonts w:ascii="Times New Roman" w:hAnsi="Times New Roman"/>
                <w:b/>
                <w:u w:val="single"/>
                <w:lang w:val="fr-FR"/>
              </w:rPr>
              <w:t>ì</w:t>
            </w:r>
            <w:r w:rsidR="004B2F41" w:rsidRPr="003F7088">
              <w:rPr>
                <w:rFonts w:ascii="Times New Roman" w:hAnsi="Times New Roman"/>
                <w:b/>
                <w:u w:val="single"/>
                <w:lang w:val="fr-FR"/>
              </w:rPr>
              <w:t>m hi</w:t>
            </w:r>
            <w:r w:rsidR="003F7088" w:rsidRPr="003F7088">
              <w:rPr>
                <w:rFonts w:ascii="Times New Roman" w:hAnsi="Times New Roman"/>
                <w:b/>
                <w:u w:val="single"/>
                <w:lang w:val="fr-FR"/>
              </w:rPr>
              <w:t>ể</w:t>
            </w:r>
            <w:r w:rsidR="004B2F41" w:rsidRPr="003F7088">
              <w:rPr>
                <w:rFonts w:ascii="Times New Roman" w:hAnsi="Times New Roman"/>
                <w:b/>
                <w:u w:val="single"/>
                <w:lang w:val="fr-FR"/>
              </w:rPr>
              <w:t xml:space="preserve">u </w:t>
            </w:r>
            <w:r w:rsidR="003F7088" w:rsidRPr="003F7088">
              <w:rPr>
                <w:rFonts w:ascii="Times New Roman" w:hAnsi="Times New Roman"/>
                <w:b/>
                <w:u w:val="single"/>
                <w:lang w:val="fr-FR"/>
              </w:rPr>
              <w:t>đề</w:t>
            </w:r>
          </w:p>
          <w:p w:rsidR="004B2F41" w:rsidRPr="003F7088" w:rsidRDefault="004B2F41" w:rsidP="00FB2FF5">
            <w:pPr>
              <w:jc w:val="both"/>
              <w:rPr>
                <w:rFonts w:ascii="Times New Roman" w:hAnsi="Times New Roman"/>
                <w:lang w:val="fr-FR"/>
              </w:rPr>
            </w:pPr>
            <w:r w:rsidRPr="003F7088">
              <w:rPr>
                <w:rFonts w:ascii="Times New Roman" w:hAnsi="Times New Roman"/>
                <w:lang w:val="fr-FR"/>
              </w:rPr>
              <w:t>- Th</w:t>
            </w:r>
            <w:r w:rsidR="003F7088" w:rsidRPr="003F7088">
              <w:rPr>
                <w:rFonts w:ascii="Times New Roman" w:hAnsi="Times New Roman"/>
                <w:lang w:val="fr-FR"/>
              </w:rPr>
              <w:t>ể</w:t>
            </w:r>
            <w:r w:rsidRPr="003F7088">
              <w:rPr>
                <w:rFonts w:ascii="Times New Roman" w:hAnsi="Times New Roman"/>
                <w:lang w:val="fr-FR"/>
              </w:rPr>
              <w:t xml:space="preserve"> lo</w:t>
            </w:r>
            <w:r w:rsidR="003F7088" w:rsidRPr="003F7088">
              <w:rPr>
                <w:rFonts w:ascii="Times New Roman" w:hAnsi="Times New Roman"/>
                <w:lang w:val="fr-FR"/>
              </w:rPr>
              <w:t>ạ</w:t>
            </w:r>
            <w:r w:rsidRPr="003F7088">
              <w:rPr>
                <w:rFonts w:ascii="Times New Roman" w:hAnsi="Times New Roman"/>
                <w:lang w:val="fr-FR"/>
              </w:rPr>
              <w:t>i: C</w:t>
            </w:r>
            <w:r w:rsidR="003F7088" w:rsidRPr="003F7088">
              <w:rPr>
                <w:rFonts w:ascii="Times New Roman" w:hAnsi="Times New Roman"/>
                <w:lang w:val="fr-FR"/>
              </w:rPr>
              <w:t>ả</w:t>
            </w:r>
            <w:r w:rsidRPr="003F7088">
              <w:rPr>
                <w:rFonts w:ascii="Times New Roman" w:hAnsi="Times New Roman"/>
                <w:lang w:val="fr-FR"/>
              </w:rPr>
              <w:t>m th</w:t>
            </w:r>
            <w:r w:rsidR="003F7088" w:rsidRPr="003F7088">
              <w:rPr>
                <w:rFonts w:ascii="Times New Roman" w:hAnsi="Times New Roman"/>
                <w:lang w:val="fr-FR"/>
              </w:rPr>
              <w:t>ụ</w:t>
            </w:r>
            <w:r w:rsidRPr="003F7088">
              <w:rPr>
                <w:rFonts w:ascii="Times New Roman" w:hAnsi="Times New Roman"/>
                <w:lang w:val="fr-FR"/>
              </w:rPr>
              <w:t xml:space="preserve"> t</w:t>
            </w:r>
            <w:r w:rsidR="003F7088" w:rsidRPr="003F7088">
              <w:rPr>
                <w:rFonts w:ascii="Times New Roman" w:hAnsi="Times New Roman"/>
                <w:lang w:val="fr-FR"/>
              </w:rPr>
              <w:t>á</w:t>
            </w:r>
            <w:r w:rsidRPr="003F7088">
              <w:rPr>
                <w:rFonts w:ascii="Times New Roman" w:hAnsi="Times New Roman"/>
                <w:lang w:val="fr-FR"/>
              </w:rPr>
              <w:t>c ph</w:t>
            </w:r>
            <w:r w:rsidR="003F7088" w:rsidRPr="003F7088">
              <w:rPr>
                <w:rFonts w:ascii="Times New Roman" w:hAnsi="Times New Roman"/>
                <w:lang w:val="fr-FR"/>
              </w:rPr>
              <w:t>ẩ</w:t>
            </w:r>
            <w:r w:rsidRPr="003F7088">
              <w:rPr>
                <w:rFonts w:ascii="Times New Roman" w:hAnsi="Times New Roman"/>
                <w:lang w:val="fr-FR"/>
              </w:rPr>
              <w:t>m v</w:t>
            </w:r>
            <w:r w:rsidR="003F7088" w:rsidRPr="003F7088">
              <w:rPr>
                <w:rFonts w:ascii="Times New Roman" w:hAnsi="Times New Roman"/>
                <w:lang w:val="fr-FR"/>
              </w:rPr>
              <w:t>ă</w:t>
            </w:r>
            <w:r w:rsidRPr="003F7088">
              <w:rPr>
                <w:rFonts w:ascii="Times New Roman" w:hAnsi="Times New Roman"/>
                <w:lang w:val="fr-FR"/>
              </w:rPr>
              <w:t>n h</w:t>
            </w:r>
            <w:r w:rsidR="003F7088" w:rsidRPr="003F7088">
              <w:rPr>
                <w:rFonts w:ascii="Times New Roman" w:hAnsi="Times New Roman"/>
                <w:lang w:val="fr-FR"/>
              </w:rPr>
              <w:t>ọ</w:t>
            </w:r>
            <w:r w:rsidRPr="003F7088">
              <w:rPr>
                <w:rFonts w:ascii="Times New Roman" w:hAnsi="Times New Roman"/>
                <w:lang w:val="fr-FR"/>
              </w:rPr>
              <w:t>c</w:t>
            </w:r>
          </w:p>
          <w:p w:rsidR="00071E9D" w:rsidRPr="003F7088" w:rsidRDefault="004B2F41" w:rsidP="00071E9D">
            <w:pPr>
              <w:rPr>
                <w:rFonts w:ascii="Times New Roman" w:hAnsi="Times New Roman"/>
              </w:rPr>
            </w:pPr>
            <w:r w:rsidRPr="003F7088">
              <w:rPr>
                <w:rFonts w:ascii="Times New Roman" w:hAnsi="Times New Roman"/>
              </w:rPr>
              <w:t>- N</w:t>
            </w:r>
            <w:r w:rsidR="003F7088" w:rsidRPr="003F7088">
              <w:rPr>
                <w:rFonts w:ascii="Times New Roman" w:hAnsi="Times New Roman"/>
              </w:rPr>
              <w:t>ộ</w:t>
            </w:r>
            <w:r w:rsidRPr="003F7088">
              <w:rPr>
                <w:rFonts w:ascii="Times New Roman" w:hAnsi="Times New Roman"/>
              </w:rPr>
              <w:t>i dung c</w:t>
            </w:r>
            <w:r w:rsidR="003F7088" w:rsidRPr="003F7088">
              <w:rPr>
                <w:rFonts w:ascii="Times New Roman" w:hAnsi="Times New Roman"/>
              </w:rPr>
              <w:t>ầ</w:t>
            </w:r>
            <w:r w:rsidRPr="003F7088">
              <w:rPr>
                <w:rFonts w:ascii="Times New Roman" w:hAnsi="Times New Roman"/>
              </w:rPr>
              <w:t>n l</w:t>
            </w:r>
            <w:r w:rsidR="003F7088" w:rsidRPr="003F7088">
              <w:rPr>
                <w:rFonts w:ascii="Times New Roman" w:hAnsi="Times New Roman"/>
              </w:rPr>
              <w:t>à</w:t>
            </w:r>
            <w:r w:rsidRPr="003F7088">
              <w:rPr>
                <w:rFonts w:ascii="Times New Roman" w:hAnsi="Times New Roman"/>
              </w:rPr>
              <w:t>m s</w:t>
            </w:r>
            <w:r w:rsidR="003F7088" w:rsidRPr="003F7088">
              <w:rPr>
                <w:rFonts w:ascii="Times New Roman" w:hAnsi="Times New Roman"/>
              </w:rPr>
              <w:t>á</w:t>
            </w:r>
            <w:r w:rsidRPr="003F7088">
              <w:rPr>
                <w:rFonts w:ascii="Times New Roman" w:hAnsi="Times New Roman"/>
              </w:rPr>
              <w:t>ng t</w:t>
            </w:r>
            <w:r w:rsidR="003F7088" w:rsidRPr="003F7088">
              <w:rPr>
                <w:rFonts w:ascii="Times New Roman" w:hAnsi="Times New Roman"/>
              </w:rPr>
              <w:t>ỏ</w:t>
            </w:r>
            <w:r w:rsidRPr="003F7088">
              <w:rPr>
                <w:rFonts w:ascii="Times New Roman" w:hAnsi="Times New Roman"/>
              </w:rPr>
              <w:t>:</w:t>
            </w:r>
            <w:r w:rsidR="00071E9D" w:rsidRPr="003F7088">
              <w:rPr>
                <w:rFonts w:ascii="Times New Roman" w:hAnsi="Times New Roman"/>
              </w:rPr>
              <w:t xml:space="preserve"> c</w:t>
            </w:r>
            <w:r w:rsidR="003F7088" w:rsidRPr="003F7088">
              <w:rPr>
                <w:rFonts w:ascii="Times New Roman" w:hAnsi="Times New Roman"/>
              </w:rPr>
              <w:t>ả</w:t>
            </w:r>
            <w:r w:rsidR="00071E9D" w:rsidRPr="003F7088">
              <w:rPr>
                <w:rFonts w:ascii="Times New Roman" w:hAnsi="Times New Roman"/>
              </w:rPr>
              <w:t xml:space="preserve">nh </w:t>
            </w:r>
            <w:r w:rsidR="003F7088" w:rsidRPr="003F7088">
              <w:rPr>
                <w:rFonts w:ascii="Times New Roman" w:hAnsi="Times New Roman"/>
              </w:rPr>
              <w:t>đá</w:t>
            </w:r>
            <w:r w:rsidR="00071E9D" w:rsidRPr="003F7088">
              <w:rPr>
                <w:rFonts w:ascii="Times New Roman" w:hAnsi="Times New Roman"/>
              </w:rPr>
              <w:t>ng th</w:t>
            </w:r>
            <w:r w:rsidR="003F7088" w:rsidRPr="003F7088">
              <w:rPr>
                <w:rFonts w:ascii="Times New Roman" w:hAnsi="Times New Roman"/>
              </w:rPr>
              <w:t>ươ</w:t>
            </w:r>
            <w:r w:rsidR="00071E9D" w:rsidRPr="003F7088">
              <w:rPr>
                <w:rFonts w:ascii="Times New Roman" w:hAnsi="Times New Roman"/>
              </w:rPr>
              <w:t>ng c</w:t>
            </w:r>
            <w:r w:rsidR="003F7088" w:rsidRPr="003F7088">
              <w:rPr>
                <w:rFonts w:ascii="Times New Roman" w:hAnsi="Times New Roman"/>
              </w:rPr>
              <w:t>ủ</w:t>
            </w:r>
            <w:r w:rsidR="00071E9D" w:rsidRPr="003F7088">
              <w:rPr>
                <w:rFonts w:ascii="Times New Roman" w:hAnsi="Times New Roman"/>
              </w:rPr>
              <w:t xml:space="preserve">a </w:t>
            </w:r>
            <w:r w:rsidR="003F7088" w:rsidRPr="003F7088">
              <w:rPr>
                <w:rFonts w:ascii="Times New Roman" w:hAnsi="Times New Roman"/>
              </w:rPr>
              <w:t>ô</w:t>
            </w:r>
            <w:r w:rsidR="00071E9D" w:rsidRPr="003F7088">
              <w:rPr>
                <w:rFonts w:ascii="Times New Roman" w:hAnsi="Times New Roman"/>
              </w:rPr>
              <w:t xml:space="preserve">ng </w:t>
            </w:r>
            <w:r w:rsidR="003F7088" w:rsidRPr="003F7088">
              <w:rPr>
                <w:rFonts w:ascii="Times New Roman" w:hAnsi="Times New Roman"/>
              </w:rPr>
              <w:t>đồ</w:t>
            </w:r>
            <w:r w:rsidR="00071E9D" w:rsidRPr="003F7088">
              <w:rPr>
                <w:rFonts w:ascii="Times New Roman" w:hAnsi="Times New Roman"/>
              </w:rPr>
              <w:t xml:space="preserve"> v</w:t>
            </w:r>
            <w:r w:rsidR="003F7088" w:rsidRPr="003F7088">
              <w:rPr>
                <w:rFonts w:ascii="Times New Roman" w:hAnsi="Times New Roman"/>
              </w:rPr>
              <w:t>à</w:t>
            </w:r>
            <w:r w:rsidR="00071E9D" w:rsidRPr="003F7088">
              <w:rPr>
                <w:rFonts w:ascii="Times New Roman" w:hAnsi="Times New Roman"/>
              </w:rPr>
              <w:t xml:space="preserve"> ni</w:t>
            </w:r>
            <w:r w:rsidR="003F7088" w:rsidRPr="003F7088">
              <w:rPr>
                <w:rFonts w:ascii="Times New Roman" w:hAnsi="Times New Roman"/>
              </w:rPr>
              <w:t>ề</w:t>
            </w:r>
            <w:r w:rsidR="00071E9D" w:rsidRPr="003F7088">
              <w:rPr>
                <w:rFonts w:ascii="Times New Roman" w:hAnsi="Times New Roman"/>
              </w:rPr>
              <w:t>m th</w:t>
            </w:r>
            <w:r w:rsidR="003F7088" w:rsidRPr="003F7088">
              <w:rPr>
                <w:rFonts w:ascii="Times New Roman" w:hAnsi="Times New Roman"/>
              </w:rPr>
              <w:t>ươ</w:t>
            </w:r>
            <w:r w:rsidR="00071E9D" w:rsidRPr="003F7088">
              <w:rPr>
                <w:rFonts w:ascii="Times New Roman" w:hAnsi="Times New Roman"/>
              </w:rPr>
              <w:t>ng c</w:t>
            </w:r>
            <w:r w:rsidR="003F7088" w:rsidRPr="003F7088">
              <w:rPr>
                <w:rFonts w:ascii="Times New Roman" w:hAnsi="Times New Roman"/>
              </w:rPr>
              <w:t>ả</w:t>
            </w:r>
            <w:r w:rsidR="00071E9D" w:rsidRPr="003F7088">
              <w:rPr>
                <w:rFonts w:ascii="Times New Roman" w:hAnsi="Times New Roman"/>
              </w:rPr>
              <w:t>m ch</w:t>
            </w:r>
            <w:r w:rsidR="003F7088" w:rsidRPr="003F7088">
              <w:rPr>
                <w:rFonts w:ascii="Times New Roman" w:hAnsi="Times New Roman"/>
              </w:rPr>
              <w:t>â</w:t>
            </w:r>
            <w:r w:rsidR="00071E9D" w:rsidRPr="003F7088">
              <w:rPr>
                <w:rFonts w:ascii="Times New Roman" w:hAnsi="Times New Roman"/>
              </w:rPr>
              <w:t>n th</w:t>
            </w:r>
            <w:r w:rsidR="003F7088" w:rsidRPr="003F7088">
              <w:rPr>
                <w:rFonts w:ascii="Times New Roman" w:hAnsi="Times New Roman"/>
              </w:rPr>
              <w:t>à</w:t>
            </w:r>
            <w:r w:rsidR="00071E9D" w:rsidRPr="003F7088">
              <w:rPr>
                <w:rFonts w:ascii="Times New Roman" w:hAnsi="Times New Roman"/>
              </w:rPr>
              <w:t>nh c</w:t>
            </w:r>
            <w:r w:rsidR="003F7088" w:rsidRPr="003F7088">
              <w:rPr>
                <w:rFonts w:ascii="Times New Roman" w:hAnsi="Times New Roman"/>
              </w:rPr>
              <w:t>ủ</w:t>
            </w:r>
            <w:r w:rsidR="00071E9D" w:rsidRPr="003F7088">
              <w:rPr>
                <w:rFonts w:ascii="Times New Roman" w:hAnsi="Times New Roman"/>
              </w:rPr>
              <w:t>a nh</w:t>
            </w:r>
            <w:r w:rsidR="003F7088" w:rsidRPr="003F7088">
              <w:rPr>
                <w:rFonts w:ascii="Times New Roman" w:hAnsi="Times New Roman"/>
              </w:rPr>
              <w:t>à</w:t>
            </w:r>
            <w:r w:rsidR="00071E9D" w:rsidRPr="003F7088">
              <w:rPr>
                <w:rFonts w:ascii="Times New Roman" w:hAnsi="Times New Roman"/>
              </w:rPr>
              <w:t xml:space="preserve"> th</w:t>
            </w:r>
            <w:r w:rsidR="003F7088" w:rsidRPr="003F7088">
              <w:rPr>
                <w:rFonts w:ascii="Times New Roman" w:hAnsi="Times New Roman"/>
              </w:rPr>
              <w:t>ơ</w:t>
            </w:r>
            <w:r w:rsidR="00071E9D" w:rsidRPr="003F7088">
              <w:rPr>
                <w:rFonts w:ascii="Times New Roman" w:hAnsi="Times New Roman"/>
              </w:rPr>
              <w:t xml:space="preserve">. </w:t>
            </w:r>
            <w:r w:rsidR="003F7088" w:rsidRPr="003F7088">
              <w:rPr>
                <w:rFonts w:ascii="Times New Roman" w:hAnsi="Times New Roman"/>
              </w:rPr>
              <w:t>Đó</w:t>
            </w:r>
            <w:r w:rsidR="00071E9D" w:rsidRPr="003F7088">
              <w:rPr>
                <w:rFonts w:ascii="Times New Roman" w:hAnsi="Times New Roman"/>
              </w:rPr>
              <w:t xml:space="preserve"> c</w:t>
            </w:r>
            <w:r w:rsidR="003F7088" w:rsidRPr="003F7088">
              <w:rPr>
                <w:rFonts w:ascii="Times New Roman" w:hAnsi="Times New Roman"/>
              </w:rPr>
              <w:t>ũ</w:t>
            </w:r>
            <w:r w:rsidR="00071E9D" w:rsidRPr="003F7088">
              <w:rPr>
                <w:rFonts w:ascii="Times New Roman" w:hAnsi="Times New Roman"/>
              </w:rPr>
              <w:t>ng l</w:t>
            </w:r>
            <w:r w:rsidR="003F7088" w:rsidRPr="003F7088">
              <w:rPr>
                <w:rFonts w:ascii="Times New Roman" w:hAnsi="Times New Roman"/>
              </w:rPr>
              <w:t>à</w:t>
            </w:r>
            <w:r w:rsidR="00071E9D" w:rsidRPr="003F7088">
              <w:rPr>
                <w:rFonts w:ascii="Times New Roman" w:hAnsi="Times New Roman"/>
              </w:rPr>
              <w:t xml:space="preserve"> th</w:t>
            </w:r>
            <w:r w:rsidR="003F7088" w:rsidRPr="003F7088">
              <w:rPr>
                <w:rFonts w:ascii="Times New Roman" w:hAnsi="Times New Roman"/>
              </w:rPr>
              <w:t>ươ</w:t>
            </w:r>
            <w:r w:rsidR="00071E9D" w:rsidRPr="003F7088">
              <w:rPr>
                <w:rFonts w:ascii="Times New Roman" w:hAnsi="Times New Roman"/>
              </w:rPr>
              <w:t>ng cho nh</w:t>
            </w:r>
            <w:r w:rsidR="003F7088" w:rsidRPr="003F7088">
              <w:rPr>
                <w:rFonts w:ascii="Times New Roman" w:hAnsi="Times New Roman"/>
              </w:rPr>
              <w:t>ữ</w:t>
            </w:r>
            <w:r w:rsidR="00071E9D" w:rsidRPr="003F7088">
              <w:rPr>
                <w:rFonts w:ascii="Times New Roman" w:hAnsi="Times New Roman"/>
              </w:rPr>
              <w:t>ng nh</w:t>
            </w:r>
            <w:r w:rsidR="003F7088" w:rsidRPr="003F7088">
              <w:rPr>
                <w:rFonts w:ascii="Times New Roman" w:hAnsi="Times New Roman"/>
              </w:rPr>
              <w:t>à</w:t>
            </w:r>
            <w:r w:rsidR="00071E9D" w:rsidRPr="003F7088">
              <w:rPr>
                <w:rFonts w:ascii="Times New Roman" w:hAnsi="Times New Roman"/>
              </w:rPr>
              <w:t xml:space="preserve"> nho c</w:t>
            </w:r>
            <w:r w:rsidR="003F7088" w:rsidRPr="003F7088">
              <w:rPr>
                <w:rFonts w:ascii="Times New Roman" w:hAnsi="Times New Roman"/>
              </w:rPr>
              <w:t>ũ</w:t>
            </w:r>
            <w:r w:rsidR="00071E9D" w:rsidRPr="003F7088">
              <w:rPr>
                <w:rFonts w:ascii="Times New Roman" w:hAnsi="Times New Roman"/>
              </w:rPr>
              <w:t>, th</w:t>
            </w:r>
            <w:r w:rsidR="003F7088" w:rsidRPr="003F7088">
              <w:rPr>
                <w:rFonts w:ascii="Times New Roman" w:hAnsi="Times New Roman"/>
              </w:rPr>
              <w:t>ươ</w:t>
            </w:r>
            <w:r w:rsidR="00071E9D" w:rsidRPr="003F7088">
              <w:rPr>
                <w:rFonts w:ascii="Times New Roman" w:hAnsi="Times New Roman"/>
              </w:rPr>
              <w:t>ng ti</w:t>
            </w:r>
            <w:r w:rsidR="003F7088" w:rsidRPr="003F7088">
              <w:rPr>
                <w:rFonts w:ascii="Times New Roman" w:hAnsi="Times New Roman"/>
              </w:rPr>
              <w:t>ế</w:t>
            </w:r>
            <w:r w:rsidR="00071E9D" w:rsidRPr="003F7088">
              <w:rPr>
                <w:rFonts w:ascii="Times New Roman" w:hAnsi="Times New Roman"/>
              </w:rPr>
              <w:t>c nh</w:t>
            </w:r>
            <w:r w:rsidR="003F7088" w:rsidRPr="003F7088">
              <w:rPr>
                <w:rFonts w:ascii="Times New Roman" w:hAnsi="Times New Roman"/>
              </w:rPr>
              <w:t>ữ</w:t>
            </w:r>
            <w:r w:rsidR="00071E9D" w:rsidRPr="003F7088">
              <w:rPr>
                <w:rFonts w:ascii="Times New Roman" w:hAnsi="Times New Roman"/>
              </w:rPr>
              <w:t>ng gi</w:t>
            </w:r>
            <w:r w:rsidR="003F7088" w:rsidRPr="003F7088">
              <w:rPr>
                <w:rFonts w:ascii="Times New Roman" w:hAnsi="Times New Roman"/>
              </w:rPr>
              <w:t>á</w:t>
            </w:r>
            <w:r w:rsidR="00071E9D" w:rsidRPr="003F7088">
              <w:rPr>
                <w:rFonts w:ascii="Times New Roman" w:hAnsi="Times New Roman"/>
              </w:rPr>
              <w:t xml:space="preserve"> tr</w:t>
            </w:r>
            <w:r w:rsidR="003F7088" w:rsidRPr="003F7088">
              <w:rPr>
                <w:rFonts w:ascii="Times New Roman" w:hAnsi="Times New Roman"/>
              </w:rPr>
              <w:t>ị</w:t>
            </w:r>
            <w:r w:rsidR="00071E9D" w:rsidRPr="003F7088">
              <w:rPr>
                <w:rFonts w:ascii="Times New Roman" w:hAnsi="Times New Roman"/>
              </w:rPr>
              <w:t xml:space="preserve"> tinh th</w:t>
            </w:r>
            <w:r w:rsidR="003F7088" w:rsidRPr="003F7088">
              <w:rPr>
                <w:rFonts w:ascii="Times New Roman" w:hAnsi="Times New Roman"/>
              </w:rPr>
              <w:t>ầ</w:t>
            </w:r>
            <w:r w:rsidR="00071E9D" w:rsidRPr="003F7088">
              <w:rPr>
                <w:rFonts w:ascii="Times New Roman" w:hAnsi="Times New Roman"/>
              </w:rPr>
              <w:t>n t</w:t>
            </w:r>
            <w:r w:rsidR="003F7088" w:rsidRPr="003F7088">
              <w:rPr>
                <w:rFonts w:ascii="Times New Roman" w:hAnsi="Times New Roman"/>
              </w:rPr>
              <w:t>ế</w:t>
            </w:r>
            <w:r w:rsidR="00071E9D" w:rsidRPr="003F7088">
              <w:rPr>
                <w:rFonts w:ascii="Times New Roman" w:hAnsi="Times New Roman"/>
              </w:rPr>
              <w:t xml:space="preserve">t </w:t>
            </w:r>
            <w:r w:rsidR="003F7088" w:rsidRPr="003F7088">
              <w:rPr>
                <w:rFonts w:ascii="Times New Roman" w:hAnsi="Times New Roman"/>
              </w:rPr>
              <w:t>đẹ</w:t>
            </w:r>
            <w:r w:rsidR="00071E9D" w:rsidRPr="003F7088">
              <w:rPr>
                <w:rFonts w:ascii="Times New Roman" w:hAnsi="Times New Roman"/>
              </w:rPr>
              <w:t>p b</w:t>
            </w:r>
            <w:r w:rsidR="003F7088" w:rsidRPr="003F7088">
              <w:rPr>
                <w:rFonts w:ascii="Times New Roman" w:hAnsi="Times New Roman"/>
              </w:rPr>
              <w:t>ị</w:t>
            </w:r>
            <w:r w:rsidR="00071E9D" w:rsidRPr="003F7088">
              <w:rPr>
                <w:rFonts w:ascii="Times New Roman" w:hAnsi="Times New Roman"/>
              </w:rPr>
              <w:t xml:space="preserve"> t</w:t>
            </w:r>
            <w:r w:rsidR="003F7088" w:rsidRPr="003F7088">
              <w:rPr>
                <w:rFonts w:ascii="Times New Roman" w:hAnsi="Times New Roman"/>
              </w:rPr>
              <w:t>à</w:t>
            </w:r>
            <w:r w:rsidR="00071E9D" w:rsidRPr="003F7088">
              <w:rPr>
                <w:rFonts w:ascii="Times New Roman" w:hAnsi="Times New Roman"/>
              </w:rPr>
              <w:t>n t</w:t>
            </w:r>
            <w:r w:rsidR="003F7088" w:rsidRPr="003F7088">
              <w:rPr>
                <w:rFonts w:ascii="Times New Roman" w:hAnsi="Times New Roman"/>
              </w:rPr>
              <w:t>ạ</w:t>
            </w:r>
            <w:r w:rsidR="00071E9D" w:rsidRPr="003F7088">
              <w:rPr>
                <w:rFonts w:ascii="Times New Roman" w:hAnsi="Times New Roman"/>
              </w:rPr>
              <w:t>, l</w:t>
            </w:r>
            <w:r w:rsidR="003F7088" w:rsidRPr="003F7088">
              <w:rPr>
                <w:rFonts w:ascii="Times New Roman" w:hAnsi="Times New Roman"/>
              </w:rPr>
              <w:t>ã</w:t>
            </w:r>
            <w:r w:rsidR="00071E9D" w:rsidRPr="003F7088">
              <w:rPr>
                <w:rFonts w:ascii="Times New Roman" w:hAnsi="Times New Roman"/>
              </w:rPr>
              <w:t>ng qu</w:t>
            </w:r>
            <w:r w:rsidR="003F7088" w:rsidRPr="003F7088">
              <w:rPr>
                <w:rFonts w:ascii="Times New Roman" w:hAnsi="Times New Roman"/>
              </w:rPr>
              <w:t>ê</w:t>
            </w:r>
            <w:r w:rsidR="00071E9D" w:rsidRPr="003F7088">
              <w:rPr>
                <w:rFonts w:ascii="Times New Roman" w:hAnsi="Times New Roman"/>
              </w:rPr>
              <w:t>n.</w:t>
            </w:r>
          </w:p>
          <w:p w:rsidR="004B2F41" w:rsidRPr="003F7088" w:rsidRDefault="004B2F41" w:rsidP="00FB2FF5">
            <w:pPr>
              <w:jc w:val="both"/>
              <w:rPr>
                <w:rFonts w:ascii="Times New Roman" w:hAnsi="Times New Roman"/>
              </w:rPr>
            </w:pPr>
            <w:r w:rsidRPr="003F7088">
              <w:rPr>
                <w:rFonts w:ascii="Times New Roman" w:hAnsi="Times New Roman"/>
              </w:rPr>
              <w:t>- C</w:t>
            </w:r>
            <w:r w:rsidR="003F7088" w:rsidRPr="003F7088">
              <w:rPr>
                <w:rFonts w:ascii="Times New Roman" w:hAnsi="Times New Roman"/>
              </w:rPr>
              <w:t>á</w:t>
            </w:r>
            <w:r w:rsidRPr="003F7088">
              <w:rPr>
                <w:rFonts w:ascii="Times New Roman" w:hAnsi="Times New Roman"/>
              </w:rPr>
              <w:t>ch l</w:t>
            </w:r>
            <w:r w:rsidR="003F7088" w:rsidRPr="003F7088">
              <w:rPr>
                <w:rFonts w:ascii="Times New Roman" w:hAnsi="Times New Roman"/>
              </w:rPr>
              <w:t>à</w:t>
            </w:r>
            <w:r w:rsidRPr="003F7088">
              <w:rPr>
                <w:rFonts w:ascii="Times New Roman" w:hAnsi="Times New Roman"/>
              </w:rPr>
              <w:t>m: ph</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í</w:t>
            </w:r>
            <w:r w:rsidRPr="003F7088">
              <w:rPr>
                <w:rFonts w:ascii="Times New Roman" w:hAnsi="Times New Roman"/>
              </w:rPr>
              <w:t>ch c</w:t>
            </w:r>
            <w:r w:rsidR="003F7088" w:rsidRPr="003F7088">
              <w:rPr>
                <w:rFonts w:ascii="Times New Roman" w:hAnsi="Times New Roman"/>
              </w:rPr>
              <w:t>á</w:t>
            </w:r>
            <w:r w:rsidRPr="003F7088">
              <w:rPr>
                <w:rFonts w:ascii="Times New Roman" w:hAnsi="Times New Roman"/>
              </w:rPr>
              <w:t>c y</w:t>
            </w:r>
            <w:r w:rsidR="003F7088" w:rsidRPr="003F7088">
              <w:rPr>
                <w:rFonts w:ascii="Times New Roman" w:hAnsi="Times New Roman"/>
              </w:rPr>
              <w:t>ế</w:t>
            </w:r>
            <w:r w:rsidRPr="003F7088">
              <w:rPr>
                <w:rFonts w:ascii="Times New Roman" w:hAnsi="Times New Roman"/>
              </w:rPr>
              <w:t>u t</w:t>
            </w:r>
            <w:r w:rsidR="003F7088" w:rsidRPr="003F7088">
              <w:rPr>
                <w:rFonts w:ascii="Times New Roman" w:hAnsi="Times New Roman"/>
              </w:rPr>
              <w:t>ố</w:t>
            </w:r>
            <w:r w:rsidRPr="003F7088">
              <w:rPr>
                <w:rFonts w:ascii="Times New Roman" w:hAnsi="Times New Roman"/>
              </w:rPr>
              <w:t xml:space="preserve"> NT l</w:t>
            </w:r>
            <w:r w:rsidR="003F7088" w:rsidRPr="003F7088">
              <w:rPr>
                <w:rFonts w:ascii="Times New Roman" w:hAnsi="Times New Roman"/>
              </w:rPr>
              <w:t>à</w:t>
            </w:r>
            <w:r w:rsidRPr="003F7088">
              <w:rPr>
                <w:rFonts w:ascii="Times New Roman" w:hAnsi="Times New Roman"/>
              </w:rPr>
              <w:t>m s</w:t>
            </w:r>
            <w:r w:rsidR="003F7088" w:rsidRPr="003F7088">
              <w:rPr>
                <w:rFonts w:ascii="Times New Roman" w:hAnsi="Times New Roman"/>
              </w:rPr>
              <w:t>á</w:t>
            </w:r>
            <w:r w:rsidRPr="003F7088">
              <w:rPr>
                <w:rFonts w:ascii="Times New Roman" w:hAnsi="Times New Roman"/>
              </w:rPr>
              <w:t>ng t</w:t>
            </w:r>
            <w:r w:rsidR="003F7088" w:rsidRPr="003F7088">
              <w:rPr>
                <w:rFonts w:ascii="Times New Roman" w:hAnsi="Times New Roman"/>
              </w:rPr>
              <w:t>ỏ</w:t>
            </w:r>
            <w:r w:rsidRPr="003F7088">
              <w:rPr>
                <w:rFonts w:ascii="Times New Roman" w:hAnsi="Times New Roman"/>
              </w:rPr>
              <w:t xml:space="preserve"> ND. L</w:t>
            </w:r>
            <w:r w:rsidR="003F7088" w:rsidRPr="003F7088">
              <w:rPr>
                <w:rFonts w:ascii="Times New Roman" w:hAnsi="Times New Roman"/>
              </w:rPr>
              <w:t>ầ</w:t>
            </w:r>
            <w:r w:rsidRPr="003F7088">
              <w:rPr>
                <w:rFonts w:ascii="Times New Roman" w:hAnsi="Times New Roman"/>
              </w:rPr>
              <w:t>n l</w:t>
            </w:r>
            <w:r w:rsidR="003F7088" w:rsidRPr="003F7088">
              <w:rPr>
                <w:rFonts w:ascii="Times New Roman" w:hAnsi="Times New Roman"/>
              </w:rPr>
              <w:t>ượ</w:t>
            </w:r>
            <w:r w:rsidRPr="003F7088">
              <w:rPr>
                <w:rFonts w:ascii="Times New Roman" w:hAnsi="Times New Roman"/>
              </w:rPr>
              <w:t>t ph</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í</w:t>
            </w:r>
            <w:r w:rsidRPr="003F7088">
              <w:rPr>
                <w:rFonts w:ascii="Times New Roman" w:hAnsi="Times New Roman"/>
              </w:rPr>
              <w:t>ch b</w:t>
            </w:r>
            <w:r w:rsidR="003F7088" w:rsidRPr="003F7088">
              <w:rPr>
                <w:rFonts w:ascii="Times New Roman" w:hAnsi="Times New Roman"/>
              </w:rPr>
              <w:t>à</w:t>
            </w:r>
            <w:r w:rsidRPr="003F7088">
              <w:rPr>
                <w:rFonts w:ascii="Times New Roman" w:hAnsi="Times New Roman"/>
              </w:rPr>
              <w:t>i th</w:t>
            </w:r>
            <w:r w:rsidR="003F7088" w:rsidRPr="003F7088">
              <w:rPr>
                <w:rFonts w:ascii="Times New Roman" w:hAnsi="Times New Roman"/>
              </w:rPr>
              <w:t>ơ</w:t>
            </w:r>
            <w:r w:rsidRPr="003F7088">
              <w:rPr>
                <w:rFonts w:ascii="Times New Roman" w:hAnsi="Times New Roman"/>
              </w:rPr>
              <w:t xml:space="preserve"> theo </w:t>
            </w:r>
            <w:r w:rsidR="00071E9D" w:rsidRPr="003F7088">
              <w:rPr>
                <w:rFonts w:ascii="Times New Roman" w:hAnsi="Times New Roman"/>
              </w:rPr>
              <w:t>t</w:t>
            </w:r>
            <w:r w:rsidR="003F7088" w:rsidRPr="003F7088">
              <w:rPr>
                <w:rFonts w:ascii="Times New Roman" w:hAnsi="Times New Roman"/>
              </w:rPr>
              <w:t>ừ</w:t>
            </w:r>
            <w:r w:rsidR="00071E9D" w:rsidRPr="003F7088">
              <w:rPr>
                <w:rFonts w:ascii="Times New Roman" w:hAnsi="Times New Roman"/>
              </w:rPr>
              <w:t>ng kh</w:t>
            </w:r>
            <w:r w:rsidR="003F7088" w:rsidRPr="003F7088">
              <w:rPr>
                <w:rFonts w:ascii="Times New Roman" w:hAnsi="Times New Roman"/>
              </w:rPr>
              <w:t>ổ</w:t>
            </w:r>
            <w:r w:rsidR="00071E9D" w:rsidRPr="003F7088">
              <w:rPr>
                <w:rFonts w:ascii="Times New Roman" w:hAnsi="Times New Roman"/>
              </w:rPr>
              <w:t xml:space="preserve"> th</w:t>
            </w:r>
            <w:r w:rsidR="003F7088" w:rsidRPr="003F7088">
              <w:rPr>
                <w:rFonts w:ascii="Times New Roman" w:hAnsi="Times New Roman"/>
              </w:rPr>
              <w:t>ơ</w:t>
            </w:r>
            <w:r w:rsidR="00071E9D" w:rsidRPr="003F7088">
              <w:rPr>
                <w:rFonts w:ascii="Times New Roman" w:hAnsi="Times New Roman"/>
              </w:rPr>
              <w:t>.</w:t>
            </w:r>
          </w:p>
          <w:p w:rsidR="004B2F41" w:rsidRPr="003F7088" w:rsidRDefault="004B2F41" w:rsidP="00FB2FF5">
            <w:pPr>
              <w:jc w:val="both"/>
              <w:rPr>
                <w:rFonts w:ascii="Times New Roman" w:hAnsi="Times New Roman"/>
                <w:b/>
                <w:u w:val="single"/>
              </w:rPr>
            </w:pPr>
            <w:r w:rsidRPr="003F7088">
              <w:rPr>
                <w:rFonts w:ascii="Times New Roman" w:hAnsi="Times New Roman"/>
                <w:b/>
                <w:u w:val="single"/>
              </w:rPr>
              <w:t>2. Vi</w:t>
            </w:r>
            <w:r w:rsidR="003F7088" w:rsidRPr="003F7088">
              <w:rPr>
                <w:rFonts w:ascii="Times New Roman" w:hAnsi="Times New Roman"/>
                <w:b/>
                <w:u w:val="single"/>
              </w:rPr>
              <w:t>ế</w:t>
            </w:r>
            <w:r w:rsidRPr="003F7088">
              <w:rPr>
                <w:rFonts w:ascii="Times New Roman" w:hAnsi="Times New Roman"/>
                <w:b/>
                <w:u w:val="single"/>
              </w:rPr>
              <w:t>t b</w:t>
            </w:r>
            <w:r w:rsidR="003F7088" w:rsidRPr="003F7088">
              <w:rPr>
                <w:rFonts w:ascii="Times New Roman" w:hAnsi="Times New Roman"/>
                <w:b/>
                <w:u w:val="single"/>
              </w:rPr>
              <w:t>à</w:t>
            </w:r>
            <w:r w:rsidRPr="003F7088">
              <w:rPr>
                <w:rFonts w:ascii="Times New Roman" w:hAnsi="Times New Roman"/>
                <w:b/>
                <w:u w:val="single"/>
              </w:rPr>
              <w:t>i</w:t>
            </w:r>
          </w:p>
          <w:p w:rsidR="00A45E90" w:rsidRPr="003F7088" w:rsidRDefault="004B2F41" w:rsidP="00A45E90">
            <w:pPr>
              <w:rPr>
                <w:rFonts w:ascii="Times New Roman" w:hAnsi="Times New Roman"/>
                <w:u w:val="single"/>
              </w:rPr>
            </w:pPr>
            <w:r w:rsidRPr="003F7088">
              <w:rPr>
                <w:rFonts w:ascii="Times New Roman" w:hAnsi="Times New Roman"/>
                <w:u w:val="single"/>
              </w:rPr>
              <w:t>a. M</w:t>
            </w:r>
            <w:r w:rsidR="003F7088" w:rsidRPr="003F7088">
              <w:rPr>
                <w:rFonts w:ascii="Times New Roman" w:hAnsi="Times New Roman"/>
                <w:u w:val="single"/>
              </w:rPr>
              <w:t>ở</w:t>
            </w:r>
            <w:r w:rsidRPr="003F7088">
              <w:rPr>
                <w:rFonts w:ascii="Times New Roman" w:hAnsi="Times New Roman"/>
                <w:u w:val="single"/>
              </w:rPr>
              <w:t xml:space="preserve"> b</w:t>
            </w:r>
            <w:r w:rsidR="003F7088" w:rsidRPr="003F7088">
              <w:rPr>
                <w:rFonts w:ascii="Times New Roman" w:hAnsi="Times New Roman"/>
                <w:u w:val="single"/>
              </w:rPr>
              <w:t>à</w:t>
            </w:r>
            <w:r w:rsidRPr="003F7088">
              <w:rPr>
                <w:rFonts w:ascii="Times New Roman" w:hAnsi="Times New Roman"/>
                <w:u w:val="single"/>
              </w:rPr>
              <w:t>i</w:t>
            </w:r>
          </w:p>
          <w:p w:rsidR="004B2F41" w:rsidRPr="003F7088" w:rsidRDefault="00434622" w:rsidP="00A45E90">
            <w:pPr>
              <w:rPr>
                <w:rFonts w:ascii="Times New Roman" w:hAnsi="Times New Roman"/>
              </w:rPr>
            </w:pPr>
            <w:r w:rsidRPr="003F7088">
              <w:rPr>
                <w:rFonts w:ascii="Times New Roman" w:hAnsi="Times New Roman"/>
              </w:rPr>
              <w:t xml:space="preserve">    V</w:t>
            </w:r>
            <w:r w:rsidR="003F7088" w:rsidRPr="003F7088">
              <w:rPr>
                <w:rFonts w:ascii="Times New Roman" w:hAnsi="Times New Roman"/>
              </w:rPr>
              <w:t>ũ</w:t>
            </w:r>
            <w:r w:rsidRPr="003F7088">
              <w:rPr>
                <w:rFonts w:ascii="Times New Roman" w:hAnsi="Times New Roman"/>
              </w:rPr>
              <w:t xml:space="preserve"> </w:t>
            </w:r>
            <w:r w:rsidR="003F7088" w:rsidRPr="003F7088">
              <w:rPr>
                <w:rFonts w:ascii="Times New Roman" w:hAnsi="Times New Roman"/>
              </w:rPr>
              <w:t>Đì</w:t>
            </w:r>
            <w:r w:rsidRPr="003F7088">
              <w:rPr>
                <w:rFonts w:ascii="Times New Roman" w:hAnsi="Times New Roman"/>
              </w:rPr>
              <w:t>nh Li</w:t>
            </w:r>
            <w:r w:rsidR="003F7088" w:rsidRPr="003F7088">
              <w:rPr>
                <w:rFonts w:ascii="Times New Roman" w:hAnsi="Times New Roman"/>
              </w:rPr>
              <w:t>ê</w:t>
            </w:r>
            <w:r w:rsidRPr="003F7088">
              <w:rPr>
                <w:rFonts w:ascii="Times New Roman" w:hAnsi="Times New Roman"/>
              </w:rPr>
              <w:t>n (1913 – 1996) l</w:t>
            </w:r>
            <w:r w:rsidR="003F7088" w:rsidRPr="003F7088">
              <w:rPr>
                <w:rFonts w:ascii="Times New Roman" w:hAnsi="Times New Roman"/>
              </w:rPr>
              <w:t>à</w:t>
            </w:r>
            <w:r w:rsidRPr="003F7088">
              <w:rPr>
                <w:rFonts w:ascii="Times New Roman" w:hAnsi="Times New Roman"/>
              </w:rPr>
              <w:t xml:space="preserve"> nh</w:t>
            </w:r>
            <w:r w:rsidR="003F7088" w:rsidRPr="003F7088">
              <w:rPr>
                <w:rFonts w:ascii="Times New Roman" w:hAnsi="Times New Roman"/>
              </w:rPr>
              <w:t>à</w:t>
            </w:r>
            <w:r w:rsidRPr="003F7088">
              <w:rPr>
                <w:rFonts w:ascii="Times New Roman" w:hAnsi="Times New Roman"/>
              </w:rPr>
              <w:t xml:space="preserve"> gi</w:t>
            </w:r>
            <w:r w:rsidR="003F7088" w:rsidRPr="003F7088">
              <w:rPr>
                <w:rFonts w:ascii="Times New Roman" w:hAnsi="Times New Roman"/>
              </w:rPr>
              <w:t>á</w:t>
            </w:r>
            <w:r w:rsidRPr="003F7088">
              <w:rPr>
                <w:rFonts w:ascii="Times New Roman" w:hAnsi="Times New Roman"/>
              </w:rPr>
              <w:t>o t</w:t>
            </w:r>
            <w:r w:rsidR="003F7088" w:rsidRPr="003F7088">
              <w:rPr>
                <w:rFonts w:ascii="Times New Roman" w:hAnsi="Times New Roman"/>
              </w:rPr>
              <w:t>ừ</w:t>
            </w:r>
            <w:r w:rsidRPr="003F7088">
              <w:rPr>
                <w:rFonts w:ascii="Times New Roman" w:hAnsi="Times New Roman"/>
              </w:rPr>
              <w:t>ng vi</w:t>
            </w:r>
            <w:r w:rsidR="003F7088" w:rsidRPr="003F7088">
              <w:rPr>
                <w:rFonts w:ascii="Times New Roman" w:hAnsi="Times New Roman"/>
              </w:rPr>
              <w:t>ế</w:t>
            </w:r>
            <w:r w:rsidRPr="003F7088">
              <w:rPr>
                <w:rFonts w:ascii="Times New Roman" w:hAnsi="Times New Roman"/>
              </w:rPr>
              <w:t>t v</w:t>
            </w:r>
            <w:r w:rsidR="003F7088" w:rsidRPr="003F7088">
              <w:rPr>
                <w:rFonts w:ascii="Times New Roman" w:hAnsi="Times New Roman"/>
              </w:rPr>
              <w:t>ă</w:t>
            </w:r>
            <w:r w:rsidRPr="003F7088">
              <w:rPr>
                <w:rFonts w:ascii="Times New Roman" w:hAnsi="Times New Roman"/>
              </w:rPr>
              <w:t>n v</w:t>
            </w:r>
            <w:r w:rsidR="003F7088" w:rsidRPr="003F7088">
              <w:rPr>
                <w:rFonts w:ascii="Times New Roman" w:hAnsi="Times New Roman"/>
              </w:rPr>
              <w:t>à</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m th</w:t>
            </w:r>
            <w:r w:rsidR="003F7088" w:rsidRPr="003F7088">
              <w:rPr>
                <w:rFonts w:ascii="Times New Roman" w:hAnsi="Times New Roman"/>
              </w:rPr>
              <w:t>ơ</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ng n</w:t>
            </w:r>
            <w:r w:rsidR="003F7088" w:rsidRPr="003F7088">
              <w:rPr>
                <w:rFonts w:ascii="Times New Roman" w:hAnsi="Times New Roman"/>
              </w:rPr>
              <w:t>ổ</w:t>
            </w:r>
            <w:r w:rsidRPr="003F7088">
              <w:rPr>
                <w:rFonts w:ascii="Times New Roman" w:hAnsi="Times New Roman"/>
              </w:rPr>
              <w:t>i ti</w:t>
            </w:r>
            <w:r w:rsidR="003F7088" w:rsidRPr="003F7088">
              <w:rPr>
                <w:rFonts w:ascii="Times New Roman" w:hAnsi="Times New Roman"/>
              </w:rPr>
              <w:t>ế</w:t>
            </w:r>
            <w:r w:rsidRPr="003F7088">
              <w:rPr>
                <w:rFonts w:ascii="Times New Roman" w:hAnsi="Times New Roman"/>
              </w:rPr>
              <w:t>ng trong phong tr</w:t>
            </w:r>
            <w:r w:rsidR="003F7088" w:rsidRPr="003F7088">
              <w:rPr>
                <w:rFonts w:ascii="Times New Roman" w:hAnsi="Times New Roman"/>
              </w:rPr>
              <w:t>à</w:t>
            </w:r>
            <w:r w:rsidRPr="003F7088">
              <w:rPr>
                <w:rFonts w:ascii="Times New Roman" w:hAnsi="Times New Roman"/>
              </w:rPr>
              <w:t>o th</w:t>
            </w:r>
            <w:r w:rsidR="003F7088" w:rsidRPr="003F7088">
              <w:rPr>
                <w:rFonts w:ascii="Times New Roman" w:hAnsi="Times New Roman"/>
              </w:rPr>
              <w:t>ơ</w:t>
            </w:r>
            <w:r w:rsidRPr="003F7088">
              <w:rPr>
                <w:rFonts w:ascii="Times New Roman" w:hAnsi="Times New Roman"/>
              </w:rPr>
              <w:t xml:space="preserve"> m</w:t>
            </w:r>
            <w:r w:rsidR="003F7088" w:rsidRPr="003F7088">
              <w:rPr>
                <w:rFonts w:ascii="Times New Roman" w:hAnsi="Times New Roman"/>
              </w:rPr>
              <w:t>ớ</w:t>
            </w:r>
            <w:r w:rsidRPr="003F7088">
              <w:rPr>
                <w:rFonts w:ascii="Times New Roman" w:hAnsi="Times New Roman"/>
              </w:rPr>
              <w:t>i v</w:t>
            </w:r>
            <w:r w:rsidR="003F7088" w:rsidRPr="003F7088">
              <w:rPr>
                <w:rFonts w:ascii="Times New Roman" w:hAnsi="Times New Roman"/>
              </w:rPr>
              <w:t>ớ</w:t>
            </w:r>
            <w:r w:rsidRPr="003F7088">
              <w:rPr>
                <w:rFonts w:ascii="Times New Roman" w:hAnsi="Times New Roman"/>
              </w:rPr>
              <w:t>i b</w:t>
            </w:r>
            <w:r w:rsidR="003F7088" w:rsidRPr="003F7088">
              <w:rPr>
                <w:rFonts w:ascii="Times New Roman" w:hAnsi="Times New Roman"/>
              </w:rPr>
              <w:t>à</w:t>
            </w:r>
            <w:r w:rsidRPr="003F7088">
              <w:rPr>
                <w:rFonts w:ascii="Times New Roman" w:hAnsi="Times New Roman"/>
              </w:rPr>
              <w:t>i th</w:t>
            </w:r>
            <w:r w:rsidR="003F7088" w:rsidRPr="003F7088">
              <w:rPr>
                <w:rFonts w:ascii="Times New Roman" w:hAnsi="Times New Roman"/>
              </w:rPr>
              <w:t>ơ</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 xml:space="preserve">ng </w:t>
            </w:r>
            <w:r w:rsidR="003F7088" w:rsidRPr="003F7088">
              <w:rPr>
                <w:rFonts w:ascii="Times New Roman" w:hAnsi="Times New Roman"/>
              </w:rPr>
              <w:t>đồ</w:t>
            </w:r>
            <w:r w:rsidRPr="003F7088">
              <w:rPr>
                <w:rFonts w:ascii="Times New Roman" w:hAnsi="Times New Roman"/>
              </w:rPr>
              <w:t>” vi</w:t>
            </w:r>
            <w:r w:rsidR="003F7088" w:rsidRPr="003F7088">
              <w:rPr>
                <w:rFonts w:ascii="Times New Roman" w:hAnsi="Times New Roman"/>
              </w:rPr>
              <w:t>ế</w:t>
            </w:r>
            <w:r w:rsidRPr="003F7088">
              <w:rPr>
                <w:rFonts w:ascii="Times New Roman" w:hAnsi="Times New Roman"/>
              </w:rPr>
              <w:t>t theo th</w:t>
            </w:r>
            <w:r w:rsidR="003F7088" w:rsidRPr="003F7088">
              <w:rPr>
                <w:rFonts w:ascii="Times New Roman" w:hAnsi="Times New Roman"/>
              </w:rPr>
              <w:t>ể</w:t>
            </w:r>
            <w:r w:rsidRPr="003F7088">
              <w:rPr>
                <w:rFonts w:ascii="Times New Roman" w:hAnsi="Times New Roman"/>
              </w:rPr>
              <w:t xml:space="preserve"> ng</w:t>
            </w:r>
            <w:r w:rsidR="003F7088" w:rsidRPr="003F7088">
              <w:rPr>
                <w:rFonts w:ascii="Times New Roman" w:hAnsi="Times New Roman"/>
              </w:rPr>
              <w:t>ũ</w:t>
            </w:r>
            <w:r w:rsidRPr="003F7088">
              <w:rPr>
                <w:rFonts w:ascii="Times New Roman" w:hAnsi="Times New Roman"/>
              </w:rPr>
              <w:t xml:space="preserve"> ng</w:t>
            </w:r>
            <w:r w:rsidR="003F7088" w:rsidRPr="003F7088">
              <w:rPr>
                <w:rFonts w:ascii="Times New Roman" w:hAnsi="Times New Roman"/>
              </w:rPr>
              <w:t>ô</w:t>
            </w:r>
            <w:r w:rsidRPr="003F7088">
              <w:rPr>
                <w:rFonts w:ascii="Times New Roman" w:hAnsi="Times New Roman"/>
              </w:rPr>
              <w:t>n tr</w:t>
            </w:r>
            <w:r w:rsidR="003F7088" w:rsidRPr="003F7088">
              <w:rPr>
                <w:rFonts w:ascii="Times New Roman" w:hAnsi="Times New Roman"/>
              </w:rPr>
              <w:t>ườ</w:t>
            </w:r>
            <w:r w:rsidRPr="003F7088">
              <w:rPr>
                <w:rFonts w:ascii="Times New Roman" w:hAnsi="Times New Roman"/>
              </w:rPr>
              <w:t>ng thi</w:t>
            </w:r>
            <w:r w:rsidR="003F7088" w:rsidRPr="003F7088">
              <w:rPr>
                <w:rFonts w:ascii="Times New Roman" w:hAnsi="Times New Roman"/>
              </w:rPr>
              <w:t>ê</w:t>
            </w:r>
            <w:r w:rsidRPr="003F7088">
              <w:rPr>
                <w:rFonts w:ascii="Times New Roman" w:hAnsi="Times New Roman"/>
              </w:rPr>
              <w:t>n g</w:t>
            </w:r>
            <w:r w:rsidR="003F7088" w:rsidRPr="003F7088">
              <w:rPr>
                <w:rFonts w:ascii="Times New Roman" w:hAnsi="Times New Roman"/>
              </w:rPr>
              <w:t>ồ</w:t>
            </w:r>
            <w:r w:rsidRPr="003F7088">
              <w:rPr>
                <w:rFonts w:ascii="Times New Roman" w:hAnsi="Times New Roman"/>
              </w:rPr>
              <w:t>m c</w:t>
            </w:r>
            <w:r w:rsidR="003F7088" w:rsidRPr="003F7088">
              <w:rPr>
                <w:rFonts w:ascii="Times New Roman" w:hAnsi="Times New Roman"/>
              </w:rPr>
              <w:t>ó</w:t>
            </w:r>
            <w:r w:rsidRPr="003F7088">
              <w:rPr>
                <w:rFonts w:ascii="Times New Roman" w:hAnsi="Times New Roman"/>
              </w:rPr>
              <w:t xml:space="preserve"> 20 c</w:t>
            </w:r>
            <w:r w:rsidR="003F7088" w:rsidRPr="003F7088">
              <w:rPr>
                <w:rFonts w:ascii="Times New Roman" w:hAnsi="Times New Roman"/>
              </w:rPr>
              <w:t>â</w:t>
            </w:r>
            <w:r w:rsidRPr="003F7088">
              <w:rPr>
                <w:rFonts w:ascii="Times New Roman" w:hAnsi="Times New Roman"/>
              </w:rPr>
              <w:t>u th</w:t>
            </w:r>
            <w:r w:rsidR="003F7088" w:rsidRPr="003F7088">
              <w:rPr>
                <w:rFonts w:ascii="Times New Roman" w:hAnsi="Times New Roman"/>
              </w:rPr>
              <w:t>ơ</w:t>
            </w:r>
            <w:r w:rsidRPr="003F7088">
              <w:rPr>
                <w:rFonts w:ascii="Times New Roman" w:hAnsi="Times New Roman"/>
              </w:rPr>
              <w:t>. B</w:t>
            </w:r>
            <w:r w:rsidR="003F7088" w:rsidRPr="003F7088">
              <w:rPr>
                <w:rFonts w:ascii="Times New Roman" w:hAnsi="Times New Roman"/>
              </w:rPr>
              <w:t>à</w:t>
            </w:r>
            <w:r w:rsidRPr="003F7088">
              <w:rPr>
                <w:rFonts w:ascii="Times New Roman" w:hAnsi="Times New Roman"/>
              </w:rPr>
              <w:t>i th</w:t>
            </w:r>
            <w:r w:rsidR="003F7088" w:rsidRPr="003F7088">
              <w:rPr>
                <w:rFonts w:ascii="Times New Roman" w:hAnsi="Times New Roman"/>
              </w:rPr>
              <w:t>ơ</w:t>
            </w:r>
            <w:r w:rsidRPr="003F7088">
              <w:rPr>
                <w:rFonts w:ascii="Times New Roman" w:hAnsi="Times New Roman"/>
              </w:rPr>
              <w:t xml:space="preserve"> thu</w:t>
            </w:r>
            <w:r w:rsidR="003F7088" w:rsidRPr="003F7088">
              <w:rPr>
                <w:rFonts w:ascii="Times New Roman" w:hAnsi="Times New Roman"/>
              </w:rPr>
              <w:t>ộ</w:t>
            </w:r>
            <w:r w:rsidRPr="003F7088">
              <w:rPr>
                <w:rFonts w:ascii="Times New Roman" w:hAnsi="Times New Roman"/>
              </w:rPr>
              <w:t>c lo</w:t>
            </w:r>
            <w:r w:rsidR="003F7088" w:rsidRPr="003F7088">
              <w:rPr>
                <w:rFonts w:ascii="Times New Roman" w:hAnsi="Times New Roman"/>
              </w:rPr>
              <w:t>ạ</w:t>
            </w:r>
            <w:r w:rsidRPr="003F7088">
              <w:rPr>
                <w:rFonts w:ascii="Times New Roman" w:hAnsi="Times New Roman"/>
              </w:rPr>
              <w:t>i thi ph</w:t>
            </w:r>
            <w:r w:rsidR="003F7088" w:rsidRPr="003F7088">
              <w:rPr>
                <w:rFonts w:ascii="Times New Roman" w:hAnsi="Times New Roman"/>
              </w:rPr>
              <w:t>ẩ</w:t>
            </w:r>
            <w:r w:rsidRPr="003F7088">
              <w:rPr>
                <w:rFonts w:ascii="Times New Roman" w:hAnsi="Times New Roman"/>
              </w:rPr>
              <w:t>m “t</w:t>
            </w:r>
            <w:r w:rsidR="003F7088" w:rsidRPr="003F7088">
              <w:rPr>
                <w:rFonts w:ascii="Times New Roman" w:hAnsi="Times New Roman"/>
              </w:rPr>
              <w:t>ừ</w:t>
            </w:r>
            <w:r w:rsidRPr="003F7088">
              <w:rPr>
                <w:rFonts w:ascii="Times New Roman" w:hAnsi="Times New Roman"/>
              </w:rPr>
              <w:t xml:space="preserve"> c</w:t>
            </w:r>
            <w:r w:rsidR="003F7088" w:rsidRPr="003F7088">
              <w:rPr>
                <w:rFonts w:ascii="Times New Roman" w:hAnsi="Times New Roman"/>
              </w:rPr>
              <w:t>ạ</w:t>
            </w:r>
            <w:r w:rsidRPr="003F7088">
              <w:rPr>
                <w:rFonts w:ascii="Times New Roman" w:hAnsi="Times New Roman"/>
              </w:rPr>
              <w:t>n” m</w:t>
            </w:r>
            <w:r w:rsidR="003F7088" w:rsidRPr="003F7088">
              <w:rPr>
                <w:rFonts w:ascii="Times New Roman" w:hAnsi="Times New Roman"/>
              </w:rPr>
              <w:t>à</w:t>
            </w:r>
            <w:r w:rsidRPr="003F7088">
              <w:rPr>
                <w:rFonts w:ascii="Times New Roman" w:hAnsi="Times New Roman"/>
              </w:rPr>
              <w:t xml:space="preserve"> “t</w:t>
            </w:r>
            <w:r w:rsidR="003F7088" w:rsidRPr="003F7088">
              <w:rPr>
                <w:rFonts w:ascii="Times New Roman" w:hAnsi="Times New Roman"/>
              </w:rPr>
              <w:t>ứ</w:t>
            </w:r>
            <w:r w:rsidRPr="003F7088">
              <w:rPr>
                <w:rFonts w:ascii="Times New Roman" w:hAnsi="Times New Roman"/>
              </w:rPr>
              <w:t xml:space="preserve"> s</w:t>
            </w:r>
            <w:r w:rsidR="003F7088" w:rsidRPr="003F7088">
              <w:rPr>
                <w:rFonts w:ascii="Times New Roman" w:hAnsi="Times New Roman"/>
              </w:rPr>
              <w:t>â</w:t>
            </w:r>
            <w:r w:rsidRPr="003F7088">
              <w:rPr>
                <w:rFonts w:ascii="Times New Roman" w:hAnsi="Times New Roman"/>
              </w:rPr>
              <w:t>u” bi</w:t>
            </w:r>
            <w:r w:rsidR="003F7088" w:rsidRPr="003F7088">
              <w:rPr>
                <w:rFonts w:ascii="Times New Roman" w:hAnsi="Times New Roman"/>
              </w:rPr>
              <w:t>ể</w:t>
            </w:r>
            <w:r w:rsidRPr="003F7088">
              <w:rPr>
                <w:rFonts w:ascii="Times New Roman" w:hAnsi="Times New Roman"/>
              </w:rPr>
              <w:t>u l</w:t>
            </w:r>
            <w:r w:rsidR="003F7088" w:rsidRPr="003F7088">
              <w:rPr>
                <w:rFonts w:ascii="Times New Roman" w:hAnsi="Times New Roman"/>
              </w:rPr>
              <w:t>ộ</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t h</w:t>
            </w:r>
            <w:r w:rsidR="003F7088" w:rsidRPr="003F7088">
              <w:rPr>
                <w:rFonts w:ascii="Times New Roman" w:hAnsi="Times New Roman"/>
              </w:rPr>
              <w:t>ồ</w:t>
            </w:r>
            <w:r w:rsidRPr="003F7088">
              <w:rPr>
                <w:rFonts w:ascii="Times New Roman" w:hAnsi="Times New Roman"/>
              </w:rPr>
              <w:t>n th</w:t>
            </w:r>
            <w:r w:rsidR="003F7088" w:rsidRPr="003F7088">
              <w:rPr>
                <w:rFonts w:ascii="Times New Roman" w:hAnsi="Times New Roman"/>
              </w:rPr>
              <w:t>ơ</w:t>
            </w:r>
            <w:r w:rsidRPr="003F7088">
              <w:rPr>
                <w:rFonts w:ascii="Times New Roman" w:hAnsi="Times New Roman"/>
              </w:rPr>
              <w:t xml:space="preserve"> nh</w:t>
            </w:r>
            <w:r w:rsidR="003F7088" w:rsidRPr="003F7088">
              <w:rPr>
                <w:rFonts w:ascii="Times New Roman" w:hAnsi="Times New Roman"/>
              </w:rPr>
              <w:t>â</w:t>
            </w:r>
            <w:r w:rsidRPr="003F7088">
              <w:rPr>
                <w:rFonts w:ascii="Times New Roman" w:hAnsi="Times New Roman"/>
              </w:rPr>
              <w:t>n h</w:t>
            </w:r>
            <w:r w:rsidR="003F7088" w:rsidRPr="003F7088">
              <w:rPr>
                <w:rFonts w:ascii="Times New Roman" w:hAnsi="Times New Roman"/>
              </w:rPr>
              <w:t>ậ</w:t>
            </w:r>
            <w:r w:rsidRPr="003F7088">
              <w:rPr>
                <w:rFonts w:ascii="Times New Roman" w:hAnsi="Times New Roman"/>
              </w:rPr>
              <w:t>u, gi</w:t>
            </w:r>
            <w:r w:rsidR="003F7088" w:rsidRPr="003F7088">
              <w:rPr>
                <w:rFonts w:ascii="Times New Roman" w:hAnsi="Times New Roman"/>
              </w:rPr>
              <w:t>à</w:t>
            </w:r>
            <w:r w:rsidRPr="003F7088">
              <w:rPr>
                <w:rFonts w:ascii="Times New Roman" w:hAnsi="Times New Roman"/>
              </w:rPr>
              <w:t>u t</w:t>
            </w:r>
            <w:r w:rsidR="003F7088" w:rsidRPr="003F7088">
              <w:rPr>
                <w:rFonts w:ascii="Times New Roman" w:hAnsi="Times New Roman"/>
              </w:rPr>
              <w:t>ì</w:t>
            </w:r>
            <w:r w:rsidRPr="003F7088">
              <w:rPr>
                <w:rFonts w:ascii="Times New Roman" w:hAnsi="Times New Roman"/>
              </w:rPr>
              <w:t>nh th</w:t>
            </w:r>
            <w:r w:rsidR="003F7088" w:rsidRPr="003F7088">
              <w:rPr>
                <w:rFonts w:ascii="Times New Roman" w:hAnsi="Times New Roman"/>
              </w:rPr>
              <w:t>ươ</w:t>
            </w:r>
            <w:r w:rsidRPr="003F7088">
              <w:rPr>
                <w:rFonts w:ascii="Times New Roman" w:hAnsi="Times New Roman"/>
              </w:rPr>
              <w:t>ng ng</w:t>
            </w:r>
            <w:r w:rsidR="003F7088" w:rsidRPr="003F7088">
              <w:rPr>
                <w:rFonts w:ascii="Times New Roman" w:hAnsi="Times New Roman"/>
              </w:rPr>
              <w:t>ườ</w:t>
            </w:r>
            <w:r w:rsidRPr="003F7088">
              <w:rPr>
                <w:rFonts w:ascii="Times New Roman" w:hAnsi="Times New Roman"/>
              </w:rPr>
              <w:t>i v</w:t>
            </w:r>
            <w:r w:rsidR="003F7088" w:rsidRPr="003F7088">
              <w:rPr>
                <w:rFonts w:ascii="Times New Roman" w:hAnsi="Times New Roman"/>
              </w:rPr>
              <w:t>à</w:t>
            </w:r>
            <w:r w:rsidRPr="003F7088">
              <w:rPr>
                <w:rFonts w:ascii="Times New Roman" w:hAnsi="Times New Roman"/>
              </w:rPr>
              <w:t xml:space="preserve"> mang ni</w:t>
            </w:r>
            <w:r w:rsidR="003F7088" w:rsidRPr="003F7088">
              <w:rPr>
                <w:rFonts w:ascii="Times New Roman" w:hAnsi="Times New Roman"/>
              </w:rPr>
              <w:t>ề</w:t>
            </w:r>
            <w:r w:rsidRPr="003F7088">
              <w:rPr>
                <w:rFonts w:ascii="Times New Roman" w:hAnsi="Times New Roman"/>
              </w:rPr>
              <w:t>m ho</w:t>
            </w:r>
            <w:r w:rsidR="003F7088" w:rsidRPr="003F7088">
              <w:rPr>
                <w:rFonts w:ascii="Times New Roman" w:hAnsi="Times New Roman"/>
              </w:rPr>
              <w:t>à</w:t>
            </w:r>
            <w:r w:rsidRPr="003F7088">
              <w:rPr>
                <w:rFonts w:ascii="Times New Roman" w:hAnsi="Times New Roman"/>
              </w:rPr>
              <w:t>i c</w:t>
            </w:r>
            <w:r w:rsidR="003F7088" w:rsidRPr="003F7088">
              <w:rPr>
                <w:rFonts w:ascii="Times New Roman" w:hAnsi="Times New Roman"/>
              </w:rPr>
              <w:t>ổ</w:t>
            </w:r>
            <w:r w:rsidRPr="003F7088">
              <w:rPr>
                <w:rFonts w:ascii="Times New Roman" w:hAnsi="Times New Roman"/>
              </w:rPr>
              <w:t xml:space="preserve"> b</w:t>
            </w:r>
            <w:r w:rsidR="003F7088" w:rsidRPr="003F7088">
              <w:rPr>
                <w:rFonts w:ascii="Times New Roman" w:hAnsi="Times New Roman"/>
              </w:rPr>
              <w:t>â</w:t>
            </w:r>
            <w:r w:rsidRPr="003F7088">
              <w:rPr>
                <w:rFonts w:ascii="Times New Roman" w:hAnsi="Times New Roman"/>
              </w:rPr>
              <w:t>ng khu</w:t>
            </w:r>
            <w:r w:rsidR="003F7088" w:rsidRPr="003F7088">
              <w:rPr>
                <w:rFonts w:ascii="Times New Roman" w:hAnsi="Times New Roman"/>
              </w:rPr>
              <w:t>â</w:t>
            </w:r>
            <w:r w:rsidRPr="003F7088">
              <w:rPr>
                <w:rFonts w:ascii="Times New Roman" w:hAnsi="Times New Roman"/>
              </w:rPr>
              <w:t>ng.</w:t>
            </w:r>
          </w:p>
          <w:p w:rsidR="00434622" w:rsidRPr="003F7088" w:rsidRDefault="00434622" w:rsidP="00A45E90">
            <w:pPr>
              <w:rPr>
                <w:rFonts w:ascii="Times New Roman" w:hAnsi="Times New Roman"/>
                <w:u w:val="single"/>
              </w:rPr>
            </w:pPr>
            <w:r w:rsidRPr="003F7088">
              <w:rPr>
                <w:rFonts w:ascii="Times New Roman" w:hAnsi="Times New Roman"/>
                <w:u w:val="single"/>
              </w:rPr>
              <w:t>b. Th</w:t>
            </w:r>
            <w:r w:rsidR="003F7088" w:rsidRPr="003F7088">
              <w:rPr>
                <w:rFonts w:ascii="Times New Roman" w:hAnsi="Times New Roman"/>
                <w:u w:val="single"/>
              </w:rPr>
              <w:t>â</w:t>
            </w:r>
            <w:r w:rsidRPr="003F7088">
              <w:rPr>
                <w:rFonts w:ascii="Times New Roman" w:hAnsi="Times New Roman"/>
                <w:u w:val="single"/>
              </w:rPr>
              <w:t>n b</w:t>
            </w:r>
            <w:r w:rsidR="003F7088" w:rsidRPr="003F7088">
              <w:rPr>
                <w:rFonts w:ascii="Times New Roman" w:hAnsi="Times New Roman"/>
                <w:u w:val="single"/>
              </w:rPr>
              <w:t>à</w:t>
            </w:r>
            <w:r w:rsidRPr="003F7088">
              <w:rPr>
                <w:rFonts w:ascii="Times New Roman" w:hAnsi="Times New Roman"/>
                <w:u w:val="single"/>
              </w:rPr>
              <w:t>i</w:t>
            </w:r>
          </w:p>
          <w:p w:rsidR="00A45E90" w:rsidRPr="003F7088" w:rsidRDefault="00493D7E" w:rsidP="00A45E90">
            <w:pPr>
              <w:rPr>
                <w:rFonts w:ascii="Times New Roman" w:hAnsi="Times New Roman"/>
              </w:rPr>
            </w:pPr>
            <w:r w:rsidRPr="003F7088">
              <w:rPr>
                <w:rFonts w:ascii="Times New Roman" w:hAnsi="Times New Roman"/>
              </w:rPr>
              <w:t xml:space="preserve">    </w:t>
            </w:r>
            <w:r w:rsidR="003F7088" w:rsidRPr="003F7088">
              <w:rPr>
                <w:rFonts w:ascii="Times New Roman" w:hAnsi="Times New Roman"/>
              </w:rPr>
              <w:t>Ô</w:t>
            </w:r>
            <w:r w:rsidR="00A45E90" w:rsidRPr="003F7088">
              <w:rPr>
                <w:rFonts w:ascii="Times New Roman" w:hAnsi="Times New Roman"/>
              </w:rPr>
              <w:t xml:space="preserve">ng </w:t>
            </w:r>
            <w:r w:rsidR="003F7088" w:rsidRPr="003F7088">
              <w:rPr>
                <w:rFonts w:ascii="Times New Roman" w:hAnsi="Times New Roman"/>
              </w:rPr>
              <w:t>đồ</w:t>
            </w:r>
            <w:r w:rsidR="00434622" w:rsidRPr="003F7088">
              <w:rPr>
                <w:rFonts w:ascii="Times New Roman" w:hAnsi="Times New Roman"/>
              </w:rPr>
              <w:t xml:space="preserve"> l</w:t>
            </w:r>
            <w:r w:rsidR="003F7088" w:rsidRPr="003F7088">
              <w:rPr>
                <w:rFonts w:ascii="Times New Roman" w:hAnsi="Times New Roman"/>
              </w:rPr>
              <w:t>à</w:t>
            </w:r>
            <w:r w:rsidR="00434622" w:rsidRPr="003F7088">
              <w:rPr>
                <w:rFonts w:ascii="Times New Roman" w:hAnsi="Times New Roman"/>
              </w:rPr>
              <w:t xml:space="preserve"> nh</w:t>
            </w:r>
            <w:r w:rsidR="003F7088" w:rsidRPr="003F7088">
              <w:rPr>
                <w:rFonts w:ascii="Times New Roman" w:hAnsi="Times New Roman"/>
              </w:rPr>
              <w:t>à</w:t>
            </w:r>
            <w:r w:rsidR="00434622" w:rsidRPr="003F7088">
              <w:rPr>
                <w:rFonts w:ascii="Times New Roman" w:hAnsi="Times New Roman"/>
              </w:rPr>
              <w:t xml:space="preserve"> nho kh</w:t>
            </w:r>
            <w:r w:rsidR="003F7088" w:rsidRPr="003F7088">
              <w:rPr>
                <w:rFonts w:ascii="Times New Roman" w:hAnsi="Times New Roman"/>
              </w:rPr>
              <w:t>ô</w:t>
            </w:r>
            <w:r w:rsidR="00434622" w:rsidRPr="003F7088">
              <w:rPr>
                <w:rFonts w:ascii="Times New Roman" w:hAnsi="Times New Roman"/>
              </w:rPr>
              <w:t xml:space="preserve">ng </w:t>
            </w:r>
            <w:r w:rsidR="003F7088" w:rsidRPr="003F7088">
              <w:rPr>
                <w:rFonts w:ascii="Times New Roman" w:hAnsi="Times New Roman"/>
              </w:rPr>
              <w:t>đỗ</w:t>
            </w:r>
            <w:r w:rsidR="00434622" w:rsidRPr="003F7088">
              <w:rPr>
                <w:rFonts w:ascii="Times New Roman" w:hAnsi="Times New Roman"/>
              </w:rPr>
              <w:t xml:space="preserve"> </w:t>
            </w:r>
            <w:r w:rsidR="003F7088" w:rsidRPr="003F7088">
              <w:rPr>
                <w:rFonts w:ascii="Times New Roman" w:hAnsi="Times New Roman"/>
              </w:rPr>
              <w:t>đạ</w:t>
            </w:r>
            <w:r w:rsidR="00434622" w:rsidRPr="003F7088">
              <w:rPr>
                <w:rFonts w:ascii="Times New Roman" w:hAnsi="Times New Roman"/>
              </w:rPr>
              <w:t xml:space="preserve">t cao </w:t>
            </w:r>
            <w:r w:rsidR="003F7088" w:rsidRPr="003F7088">
              <w:rPr>
                <w:rFonts w:ascii="Times New Roman" w:hAnsi="Times New Roman"/>
              </w:rPr>
              <w:t>để</w:t>
            </w:r>
            <w:r w:rsidR="00434622" w:rsidRPr="003F7088">
              <w:rPr>
                <w:rFonts w:ascii="Times New Roman" w:hAnsi="Times New Roman"/>
              </w:rPr>
              <w:t xml:space="preserve"> </w:t>
            </w:r>
            <w:r w:rsidR="003F7088" w:rsidRPr="003F7088">
              <w:rPr>
                <w:rFonts w:ascii="Times New Roman" w:hAnsi="Times New Roman"/>
              </w:rPr>
              <w:t>đ</w:t>
            </w:r>
            <w:r w:rsidR="00434622" w:rsidRPr="003F7088">
              <w:rPr>
                <w:rFonts w:ascii="Times New Roman" w:hAnsi="Times New Roman"/>
              </w:rPr>
              <w:t xml:space="preserve">i </w:t>
            </w:r>
            <w:r w:rsidRPr="003F7088">
              <w:rPr>
                <w:rFonts w:ascii="Times New Roman" w:hAnsi="Times New Roman"/>
              </w:rPr>
              <w:t>l</w:t>
            </w:r>
            <w:r w:rsidR="003F7088" w:rsidRPr="003F7088">
              <w:rPr>
                <w:rFonts w:ascii="Times New Roman" w:hAnsi="Times New Roman"/>
              </w:rPr>
              <w:t>à</w:t>
            </w:r>
            <w:r w:rsidRPr="003F7088">
              <w:rPr>
                <w:rFonts w:ascii="Times New Roman" w:hAnsi="Times New Roman"/>
              </w:rPr>
              <w:t>m quan, m</w:t>
            </w:r>
            <w:r w:rsidR="003F7088" w:rsidRPr="003F7088">
              <w:rPr>
                <w:rFonts w:ascii="Times New Roman" w:hAnsi="Times New Roman"/>
              </w:rPr>
              <w:t>à</w:t>
            </w:r>
            <w:r w:rsidRPr="003F7088">
              <w:rPr>
                <w:rFonts w:ascii="Times New Roman" w:hAnsi="Times New Roman"/>
              </w:rPr>
              <w:t xml:space="preserve"> ch</w:t>
            </w:r>
            <w:r w:rsidR="003F7088" w:rsidRPr="003F7088">
              <w:rPr>
                <w:rFonts w:ascii="Times New Roman" w:hAnsi="Times New Roman"/>
              </w:rPr>
              <w:t>ỉ</w:t>
            </w:r>
            <w:r w:rsidRPr="003F7088">
              <w:rPr>
                <w:rFonts w:ascii="Times New Roman" w:hAnsi="Times New Roman"/>
              </w:rPr>
              <w:t xml:space="preserve"> ng</w:t>
            </w:r>
            <w:r w:rsidR="003F7088" w:rsidRPr="003F7088">
              <w:rPr>
                <w:rFonts w:ascii="Times New Roman" w:hAnsi="Times New Roman"/>
              </w:rPr>
              <w:t>ồ</w:t>
            </w:r>
            <w:r w:rsidRPr="003F7088">
              <w:rPr>
                <w:rFonts w:ascii="Times New Roman" w:hAnsi="Times New Roman"/>
              </w:rPr>
              <w:t>i d</w:t>
            </w:r>
            <w:r w:rsidR="003F7088" w:rsidRPr="003F7088">
              <w:rPr>
                <w:rFonts w:ascii="Times New Roman" w:hAnsi="Times New Roman"/>
              </w:rPr>
              <w:t>ạ</w:t>
            </w:r>
            <w:r w:rsidRPr="003F7088">
              <w:rPr>
                <w:rFonts w:ascii="Times New Roman" w:hAnsi="Times New Roman"/>
              </w:rPr>
              <w:t>y h</w:t>
            </w:r>
            <w:r w:rsidR="003F7088" w:rsidRPr="003F7088">
              <w:rPr>
                <w:rFonts w:ascii="Times New Roman" w:hAnsi="Times New Roman"/>
              </w:rPr>
              <w:t>ọ</w:t>
            </w:r>
            <w:r w:rsidRPr="003F7088">
              <w:rPr>
                <w:rFonts w:ascii="Times New Roman" w:hAnsi="Times New Roman"/>
              </w:rPr>
              <w:t xml:space="preserve">c. </w:t>
            </w:r>
            <w:r w:rsidR="003F7088" w:rsidRPr="003F7088">
              <w:rPr>
                <w:rFonts w:ascii="Times New Roman" w:hAnsi="Times New Roman"/>
              </w:rPr>
              <w:t>Ô</w:t>
            </w:r>
            <w:r w:rsidRPr="003F7088">
              <w:rPr>
                <w:rFonts w:ascii="Times New Roman" w:hAnsi="Times New Roman"/>
              </w:rPr>
              <w:t>ng</w:t>
            </w:r>
            <w:r w:rsidR="00A45E90" w:rsidRPr="003F7088">
              <w:rPr>
                <w:rFonts w:ascii="Times New Roman" w:hAnsi="Times New Roman"/>
              </w:rPr>
              <w:t xml:space="preserve"> th</w:t>
            </w:r>
            <w:r w:rsidR="00A45E90" w:rsidRPr="003F7088">
              <w:rPr>
                <w:rFonts w:ascii="Times New Roman" w:hAnsi="Times New Roman"/>
              </w:rPr>
              <w:softHyphen/>
            </w:r>
            <w:r w:rsidR="003F7088" w:rsidRPr="003F7088">
              <w:rPr>
                <w:rFonts w:ascii="Times New Roman" w:hAnsi="Times New Roman"/>
              </w:rPr>
              <w:t>ườ</w:t>
            </w:r>
            <w:r w:rsidR="00A45E90" w:rsidRPr="003F7088">
              <w:rPr>
                <w:rFonts w:ascii="Times New Roman" w:hAnsi="Times New Roman"/>
              </w:rPr>
              <w:t>ng xu</w:t>
            </w:r>
            <w:r w:rsidR="003F7088" w:rsidRPr="003F7088">
              <w:rPr>
                <w:rFonts w:ascii="Times New Roman" w:hAnsi="Times New Roman"/>
              </w:rPr>
              <w:t>ấ</w:t>
            </w:r>
            <w:r w:rsidR="00A45E90" w:rsidRPr="003F7088">
              <w:rPr>
                <w:rFonts w:ascii="Times New Roman" w:hAnsi="Times New Roman"/>
              </w:rPr>
              <w:t>t hi</w:t>
            </w:r>
            <w:r w:rsidR="003F7088" w:rsidRPr="003F7088">
              <w:rPr>
                <w:rFonts w:ascii="Times New Roman" w:hAnsi="Times New Roman"/>
              </w:rPr>
              <w:t>ệ</w:t>
            </w:r>
            <w:r w:rsidR="00A45E90" w:rsidRPr="003F7088">
              <w:rPr>
                <w:rFonts w:ascii="Times New Roman" w:hAnsi="Times New Roman"/>
              </w:rPr>
              <w:t>n v</w:t>
            </w:r>
            <w:r w:rsidR="003F7088" w:rsidRPr="003F7088">
              <w:rPr>
                <w:rFonts w:ascii="Times New Roman" w:hAnsi="Times New Roman"/>
              </w:rPr>
              <w:t>à</w:t>
            </w:r>
            <w:r w:rsidR="00A45E90" w:rsidRPr="003F7088">
              <w:rPr>
                <w:rFonts w:ascii="Times New Roman" w:hAnsi="Times New Roman"/>
              </w:rPr>
              <w:t>o d</w:t>
            </w:r>
            <w:r w:rsidR="003F7088" w:rsidRPr="003F7088">
              <w:rPr>
                <w:rFonts w:ascii="Times New Roman" w:hAnsi="Times New Roman"/>
              </w:rPr>
              <w:t>ị</w:t>
            </w:r>
            <w:r w:rsidR="00A45E90" w:rsidRPr="003F7088">
              <w:rPr>
                <w:rFonts w:ascii="Times New Roman" w:hAnsi="Times New Roman"/>
              </w:rPr>
              <w:t>p t</w:t>
            </w:r>
            <w:r w:rsidR="003F7088" w:rsidRPr="003F7088">
              <w:rPr>
                <w:rFonts w:ascii="Times New Roman" w:hAnsi="Times New Roman"/>
              </w:rPr>
              <w:t>ế</w:t>
            </w:r>
            <w:r w:rsidR="00A45E90" w:rsidRPr="003F7088">
              <w:rPr>
                <w:rFonts w:ascii="Times New Roman" w:hAnsi="Times New Roman"/>
              </w:rPr>
              <w:t xml:space="preserve">t, hoa </w:t>
            </w:r>
            <w:r w:rsidR="003F7088" w:rsidRPr="003F7088">
              <w:rPr>
                <w:rFonts w:ascii="Times New Roman" w:hAnsi="Times New Roman"/>
              </w:rPr>
              <w:t>đà</w:t>
            </w:r>
            <w:r w:rsidR="00A45E90" w:rsidRPr="003F7088">
              <w:rPr>
                <w:rFonts w:ascii="Times New Roman" w:hAnsi="Times New Roman"/>
              </w:rPr>
              <w:t>o n</w:t>
            </w:r>
            <w:r w:rsidR="003F7088" w:rsidRPr="003F7088">
              <w:rPr>
                <w:rFonts w:ascii="Times New Roman" w:hAnsi="Times New Roman"/>
              </w:rPr>
              <w:t>ở</w:t>
            </w:r>
            <w:r w:rsidR="00A45E90" w:rsidRPr="003F7088">
              <w:rPr>
                <w:rFonts w:ascii="Times New Roman" w:hAnsi="Times New Roman"/>
              </w:rPr>
              <w:t xml:space="preserve"> c</w:t>
            </w:r>
            <w:r w:rsidR="003F7088" w:rsidRPr="003F7088">
              <w:rPr>
                <w:rFonts w:ascii="Times New Roman" w:hAnsi="Times New Roman"/>
              </w:rPr>
              <w:t>ù</w:t>
            </w:r>
            <w:r w:rsidR="00A45E90" w:rsidRPr="003F7088">
              <w:rPr>
                <w:rFonts w:ascii="Times New Roman" w:hAnsi="Times New Roman"/>
              </w:rPr>
              <w:t>ng v</w:t>
            </w:r>
            <w:r w:rsidR="003F7088" w:rsidRPr="003F7088">
              <w:rPr>
                <w:rFonts w:ascii="Times New Roman" w:hAnsi="Times New Roman"/>
              </w:rPr>
              <w:t>ớ</w:t>
            </w:r>
            <w:r w:rsidR="00A45E90" w:rsidRPr="003F7088">
              <w:rPr>
                <w:rFonts w:ascii="Times New Roman" w:hAnsi="Times New Roman"/>
              </w:rPr>
              <w:t>i m</w:t>
            </w:r>
            <w:r w:rsidR="003F7088" w:rsidRPr="003F7088">
              <w:rPr>
                <w:rFonts w:ascii="Times New Roman" w:hAnsi="Times New Roman"/>
              </w:rPr>
              <w:t>ự</w:t>
            </w:r>
            <w:r w:rsidR="00A45E90" w:rsidRPr="003F7088">
              <w:rPr>
                <w:rFonts w:ascii="Times New Roman" w:hAnsi="Times New Roman"/>
              </w:rPr>
              <w:t>c t</w:t>
            </w:r>
            <w:r w:rsidR="003F7088" w:rsidRPr="003F7088">
              <w:rPr>
                <w:rFonts w:ascii="Times New Roman" w:hAnsi="Times New Roman"/>
              </w:rPr>
              <w:t>à</w:t>
            </w:r>
            <w:r w:rsidR="00A45E90" w:rsidRPr="003F7088">
              <w:rPr>
                <w:rFonts w:ascii="Times New Roman" w:hAnsi="Times New Roman"/>
              </w:rPr>
              <w:t>u,gi</w:t>
            </w:r>
            <w:r w:rsidR="003F7088" w:rsidRPr="003F7088">
              <w:rPr>
                <w:rFonts w:ascii="Times New Roman" w:hAnsi="Times New Roman"/>
              </w:rPr>
              <w:t>ấ</w:t>
            </w:r>
            <w:r w:rsidR="00A45E90" w:rsidRPr="003F7088">
              <w:rPr>
                <w:rFonts w:ascii="Times New Roman" w:hAnsi="Times New Roman"/>
              </w:rPr>
              <w:t xml:space="preserve">y </w:t>
            </w:r>
            <w:r w:rsidR="003F7088" w:rsidRPr="003F7088">
              <w:rPr>
                <w:rFonts w:ascii="Times New Roman" w:hAnsi="Times New Roman"/>
              </w:rPr>
              <w:t>đỏ</w:t>
            </w:r>
            <w:r w:rsidR="00A45E90" w:rsidRPr="003F7088">
              <w:rPr>
                <w:rFonts w:ascii="Times New Roman" w:hAnsi="Times New Roman"/>
              </w:rPr>
              <w:t xml:space="preserve"> b</w:t>
            </w:r>
            <w:r w:rsidR="003F7088" w:rsidRPr="003F7088">
              <w:rPr>
                <w:rFonts w:ascii="Times New Roman" w:hAnsi="Times New Roman"/>
              </w:rPr>
              <w:t>ê</w:t>
            </w:r>
            <w:r w:rsidR="00A45E90" w:rsidRPr="003F7088">
              <w:rPr>
                <w:rFonts w:ascii="Times New Roman" w:hAnsi="Times New Roman"/>
              </w:rPr>
              <w:t>n h</w:t>
            </w:r>
            <w:r w:rsidR="003F7088" w:rsidRPr="003F7088">
              <w:rPr>
                <w:rFonts w:ascii="Times New Roman" w:hAnsi="Times New Roman"/>
              </w:rPr>
              <w:t>è</w:t>
            </w:r>
            <w:r w:rsidR="00A45E90" w:rsidRPr="003F7088">
              <w:rPr>
                <w:rFonts w:ascii="Times New Roman" w:hAnsi="Times New Roman"/>
              </w:rPr>
              <w:t xml:space="preserve"> ph</w:t>
            </w:r>
            <w:r w:rsidR="003F7088" w:rsidRPr="003F7088">
              <w:rPr>
                <w:rFonts w:ascii="Times New Roman" w:hAnsi="Times New Roman"/>
              </w:rPr>
              <w:t>ố</w:t>
            </w:r>
            <w:r w:rsidR="00A45E90" w:rsidRPr="003F7088">
              <w:rPr>
                <w:rFonts w:ascii="Times New Roman" w:hAnsi="Times New Roman"/>
              </w:rPr>
              <w:t xml:space="preserve"> </w:t>
            </w:r>
            <w:r w:rsidR="003F7088" w:rsidRPr="003F7088">
              <w:rPr>
                <w:rFonts w:ascii="Times New Roman" w:hAnsi="Times New Roman"/>
              </w:rPr>
              <w:t>đô</w:t>
            </w:r>
            <w:r w:rsidR="00A45E90" w:rsidRPr="003F7088">
              <w:rPr>
                <w:rFonts w:ascii="Times New Roman" w:hAnsi="Times New Roman"/>
              </w:rPr>
              <w:t>ng ng</w:t>
            </w:r>
            <w:r w:rsidR="003F7088" w:rsidRPr="003F7088">
              <w:rPr>
                <w:rFonts w:ascii="Times New Roman" w:hAnsi="Times New Roman"/>
              </w:rPr>
              <w:t>ườ</w:t>
            </w:r>
            <w:r w:rsidR="00A45E90" w:rsidRPr="003F7088">
              <w:rPr>
                <w:rFonts w:ascii="Times New Roman" w:hAnsi="Times New Roman"/>
              </w:rPr>
              <w:t>i qua l</w:t>
            </w:r>
            <w:r w:rsidR="003F7088" w:rsidRPr="003F7088">
              <w:rPr>
                <w:rFonts w:ascii="Times New Roman" w:hAnsi="Times New Roman"/>
              </w:rPr>
              <w:t>ạ</w:t>
            </w:r>
            <w:r w:rsidR="00A45E90" w:rsidRPr="003F7088">
              <w:rPr>
                <w:rFonts w:ascii="Times New Roman" w:hAnsi="Times New Roman"/>
              </w:rPr>
              <w:t>i</w:t>
            </w:r>
            <w:r w:rsidRPr="003F7088">
              <w:rPr>
                <w:rFonts w:ascii="Times New Roman" w:hAnsi="Times New Roman"/>
              </w:rPr>
              <w:t xml:space="preserve"> </w:t>
            </w:r>
            <w:r w:rsidR="003F7088" w:rsidRPr="003F7088">
              <w:rPr>
                <w:rFonts w:ascii="Times New Roman" w:hAnsi="Times New Roman"/>
              </w:rPr>
              <w:t>để</w:t>
            </w:r>
            <w:r w:rsidRPr="003F7088">
              <w:rPr>
                <w:rFonts w:ascii="Times New Roman" w:hAnsi="Times New Roman"/>
              </w:rPr>
              <w:t xml:space="preserve"> vi</w:t>
            </w:r>
            <w:r w:rsidR="003F7088" w:rsidRPr="003F7088">
              <w:rPr>
                <w:rFonts w:ascii="Times New Roman" w:hAnsi="Times New Roman"/>
              </w:rPr>
              <w:t>ế</w:t>
            </w:r>
            <w:r w:rsidRPr="003F7088">
              <w:rPr>
                <w:rFonts w:ascii="Times New Roman" w:hAnsi="Times New Roman"/>
              </w:rPr>
              <w:t>t ch</w:t>
            </w:r>
            <w:r w:rsidR="003F7088" w:rsidRPr="003F7088">
              <w:rPr>
                <w:rFonts w:ascii="Times New Roman" w:hAnsi="Times New Roman"/>
              </w:rPr>
              <w:t>ữ</w:t>
            </w:r>
            <w:r w:rsidRPr="003F7088">
              <w:rPr>
                <w:rFonts w:ascii="Times New Roman" w:hAnsi="Times New Roman"/>
              </w:rPr>
              <w:t>, vi</w:t>
            </w:r>
            <w:r w:rsidR="003F7088" w:rsidRPr="003F7088">
              <w:rPr>
                <w:rFonts w:ascii="Times New Roman" w:hAnsi="Times New Roman"/>
              </w:rPr>
              <w:t>ế</w:t>
            </w:r>
            <w:r w:rsidRPr="003F7088">
              <w:rPr>
                <w:rFonts w:ascii="Times New Roman" w:hAnsi="Times New Roman"/>
              </w:rPr>
              <w:t>t c</w:t>
            </w:r>
            <w:r w:rsidR="003F7088" w:rsidRPr="003F7088">
              <w:rPr>
                <w:rFonts w:ascii="Times New Roman" w:hAnsi="Times New Roman"/>
              </w:rPr>
              <w:t>â</w:t>
            </w:r>
            <w:r w:rsidRPr="003F7088">
              <w:rPr>
                <w:rFonts w:ascii="Times New Roman" w:hAnsi="Times New Roman"/>
              </w:rPr>
              <w:t xml:space="preserve">u </w:t>
            </w:r>
            <w:r w:rsidR="003F7088" w:rsidRPr="003F7088">
              <w:rPr>
                <w:rFonts w:ascii="Times New Roman" w:hAnsi="Times New Roman"/>
              </w:rPr>
              <w:t>đố</w:t>
            </w:r>
            <w:r w:rsidRPr="003F7088">
              <w:rPr>
                <w:rFonts w:ascii="Times New Roman" w:hAnsi="Times New Roman"/>
              </w:rPr>
              <w:t>i b</w:t>
            </w:r>
            <w:r w:rsidR="003F7088" w:rsidRPr="003F7088">
              <w:rPr>
                <w:rFonts w:ascii="Times New Roman" w:hAnsi="Times New Roman"/>
              </w:rPr>
              <w:t>á</w:t>
            </w:r>
            <w:r w:rsidRPr="003F7088">
              <w:rPr>
                <w:rFonts w:ascii="Times New Roman" w:hAnsi="Times New Roman"/>
              </w:rPr>
              <w:t>n cho m</w:t>
            </w:r>
            <w:r w:rsidR="003F7088" w:rsidRPr="003F7088">
              <w:rPr>
                <w:rFonts w:ascii="Times New Roman" w:hAnsi="Times New Roman"/>
              </w:rPr>
              <w:t>ọ</w:t>
            </w:r>
            <w:r w:rsidRPr="003F7088">
              <w:rPr>
                <w:rFonts w:ascii="Times New Roman" w:hAnsi="Times New Roman"/>
              </w:rPr>
              <w:t>i ng</w:t>
            </w:r>
            <w:r w:rsidR="003F7088" w:rsidRPr="003F7088">
              <w:rPr>
                <w:rFonts w:ascii="Times New Roman" w:hAnsi="Times New Roman"/>
              </w:rPr>
              <w:t>ườ</w:t>
            </w:r>
            <w:r w:rsidRPr="003F7088">
              <w:rPr>
                <w:rFonts w:ascii="Times New Roman" w:hAnsi="Times New Roman"/>
              </w:rPr>
              <w:t>i</w:t>
            </w:r>
            <w:r w:rsidR="00A45E90" w:rsidRPr="003F7088">
              <w:rPr>
                <w:rFonts w:ascii="Times New Roman" w:hAnsi="Times New Roman"/>
              </w:rPr>
              <w:t xml:space="preserve">. </w:t>
            </w:r>
            <w:r w:rsidR="003F7088" w:rsidRPr="003F7088">
              <w:rPr>
                <w:rFonts w:ascii="Times New Roman" w:hAnsi="Times New Roman"/>
              </w:rPr>
              <w:t>Ô</w:t>
            </w:r>
            <w:r w:rsidR="00A45E90" w:rsidRPr="003F7088">
              <w:rPr>
                <w:rFonts w:ascii="Times New Roman" w:hAnsi="Times New Roman"/>
              </w:rPr>
              <w:t xml:space="preserve">ng </w:t>
            </w:r>
            <w:r w:rsidR="003F7088" w:rsidRPr="003F7088">
              <w:rPr>
                <w:rFonts w:ascii="Times New Roman" w:hAnsi="Times New Roman"/>
              </w:rPr>
              <w:t>đồ</w:t>
            </w:r>
            <w:r w:rsidR="00A45E90" w:rsidRPr="003F7088">
              <w:rPr>
                <w:rFonts w:ascii="Times New Roman" w:hAnsi="Times New Roman"/>
              </w:rPr>
              <w:t xml:space="preserve"> xu</w:t>
            </w:r>
            <w:r w:rsidR="003F7088" w:rsidRPr="003F7088">
              <w:rPr>
                <w:rFonts w:ascii="Times New Roman" w:hAnsi="Times New Roman"/>
              </w:rPr>
              <w:t>ấ</w:t>
            </w:r>
            <w:r w:rsidR="00A45E90" w:rsidRPr="003F7088">
              <w:rPr>
                <w:rFonts w:ascii="Times New Roman" w:hAnsi="Times New Roman"/>
              </w:rPr>
              <w:t>t hi</w:t>
            </w:r>
            <w:r w:rsidR="003F7088" w:rsidRPr="003F7088">
              <w:rPr>
                <w:rFonts w:ascii="Times New Roman" w:hAnsi="Times New Roman"/>
              </w:rPr>
              <w:t>ệ</w:t>
            </w:r>
            <w:r w:rsidR="00A45E90" w:rsidRPr="003F7088">
              <w:rPr>
                <w:rFonts w:ascii="Times New Roman" w:hAnsi="Times New Roman"/>
              </w:rPr>
              <w:t>n v</w:t>
            </w:r>
            <w:r w:rsidR="003F7088" w:rsidRPr="003F7088">
              <w:rPr>
                <w:rFonts w:ascii="Times New Roman" w:hAnsi="Times New Roman"/>
              </w:rPr>
              <w:t>à</w:t>
            </w:r>
            <w:r w:rsidR="00A45E90" w:rsidRPr="003F7088">
              <w:rPr>
                <w:rFonts w:ascii="Times New Roman" w:hAnsi="Times New Roman"/>
              </w:rPr>
              <w:t>o m</w:t>
            </w:r>
            <w:r w:rsidR="003F7088" w:rsidRPr="003F7088">
              <w:rPr>
                <w:rFonts w:ascii="Times New Roman" w:hAnsi="Times New Roman"/>
              </w:rPr>
              <w:t>ù</w:t>
            </w:r>
            <w:r w:rsidR="00A45E90" w:rsidRPr="003F7088">
              <w:rPr>
                <w:rFonts w:ascii="Times New Roman" w:hAnsi="Times New Roman"/>
              </w:rPr>
              <w:t xml:space="preserve">a </w:t>
            </w:r>
            <w:r w:rsidR="003F7088" w:rsidRPr="003F7088">
              <w:rPr>
                <w:rFonts w:ascii="Times New Roman" w:hAnsi="Times New Roman"/>
              </w:rPr>
              <w:lastRenderedPageBreak/>
              <w:t>đẹ</w:t>
            </w:r>
            <w:r w:rsidR="00A45E90" w:rsidRPr="003F7088">
              <w:rPr>
                <w:rFonts w:ascii="Times New Roman" w:hAnsi="Times New Roman"/>
              </w:rPr>
              <w:t>p, g</w:t>
            </w:r>
            <w:r w:rsidR="003F7088" w:rsidRPr="003F7088">
              <w:rPr>
                <w:rFonts w:ascii="Times New Roman" w:hAnsi="Times New Roman"/>
              </w:rPr>
              <w:t>ó</w:t>
            </w:r>
            <w:r w:rsidR="00A45E90" w:rsidRPr="003F7088">
              <w:rPr>
                <w:rFonts w:ascii="Times New Roman" w:hAnsi="Times New Roman"/>
              </w:rPr>
              <w:t>p ph</w:t>
            </w:r>
            <w:r w:rsidR="003F7088" w:rsidRPr="003F7088">
              <w:rPr>
                <w:rFonts w:ascii="Times New Roman" w:hAnsi="Times New Roman"/>
              </w:rPr>
              <w:t>ầ</w:t>
            </w:r>
            <w:r w:rsidR="00A45E90" w:rsidRPr="003F7088">
              <w:rPr>
                <w:rFonts w:ascii="Times New Roman" w:hAnsi="Times New Roman"/>
              </w:rPr>
              <w:t>n th</w:t>
            </w:r>
            <w:r w:rsidR="003F7088" w:rsidRPr="003F7088">
              <w:rPr>
                <w:rFonts w:ascii="Times New Roman" w:hAnsi="Times New Roman"/>
              </w:rPr>
              <w:t>ê</w:t>
            </w:r>
            <w:r w:rsidR="00A45E90" w:rsidRPr="003F7088">
              <w:rPr>
                <w:rFonts w:ascii="Times New Roman" w:hAnsi="Times New Roman"/>
              </w:rPr>
              <w:t>m cho s</w:t>
            </w:r>
            <w:r w:rsidR="003F7088" w:rsidRPr="003F7088">
              <w:rPr>
                <w:rFonts w:ascii="Times New Roman" w:hAnsi="Times New Roman"/>
              </w:rPr>
              <w:t>ự</w:t>
            </w:r>
            <w:r w:rsidR="00A45E90" w:rsidRPr="003F7088">
              <w:rPr>
                <w:rFonts w:ascii="Times New Roman" w:hAnsi="Times New Roman"/>
              </w:rPr>
              <w:t xml:space="preserve"> </w:t>
            </w:r>
            <w:r w:rsidR="003F7088" w:rsidRPr="003F7088">
              <w:rPr>
                <w:rFonts w:ascii="Times New Roman" w:hAnsi="Times New Roman"/>
              </w:rPr>
              <w:t>đô</w:t>
            </w:r>
            <w:r w:rsidR="00A45E90" w:rsidRPr="003F7088">
              <w:rPr>
                <w:rFonts w:ascii="Times New Roman" w:hAnsi="Times New Roman"/>
              </w:rPr>
              <w:t>ng vui n</w:t>
            </w:r>
            <w:r w:rsidR="003F7088" w:rsidRPr="003F7088">
              <w:rPr>
                <w:rFonts w:ascii="Times New Roman" w:hAnsi="Times New Roman"/>
              </w:rPr>
              <w:t>á</w:t>
            </w:r>
            <w:r w:rsidR="00A45E90" w:rsidRPr="003F7088">
              <w:rPr>
                <w:rFonts w:ascii="Times New Roman" w:hAnsi="Times New Roman"/>
              </w:rPr>
              <w:t>o nhi</w:t>
            </w:r>
            <w:r w:rsidR="003F7088" w:rsidRPr="003F7088">
              <w:rPr>
                <w:rFonts w:ascii="Times New Roman" w:hAnsi="Times New Roman"/>
              </w:rPr>
              <w:t>ệ</w:t>
            </w:r>
            <w:r w:rsidR="00A45E90" w:rsidRPr="003F7088">
              <w:rPr>
                <w:rFonts w:ascii="Times New Roman" w:hAnsi="Times New Roman"/>
              </w:rPr>
              <w:t>t c</w:t>
            </w:r>
            <w:r w:rsidR="003F7088" w:rsidRPr="003F7088">
              <w:rPr>
                <w:rFonts w:ascii="Times New Roman" w:hAnsi="Times New Roman"/>
              </w:rPr>
              <w:t>ủ</w:t>
            </w:r>
            <w:r w:rsidR="00A45E90" w:rsidRPr="003F7088">
              <w:rPr>
                <w:rFonts w:ascii="Times New Roman" w:hAnsi="Times New Roman"/>
              </w:rPr>
              <w:t>a ph</w:t>
            </w:r>
            <w:r w:rsidR="003F7088" w:rsidRPr="003F7088">
              <w:rPr>
                <w:rFonts w:ascii="Times New Roman" w:hAnsi="Times New Roman"/>
              </w:rPr>
              <w:t>ố</w:t>
            </w:r>
            <w:r w:rsidR="00A45E90" w:rsidRPr="003F7088">
              <w:rPr>
                <w:rFonts w:ascii="Times New Roman" w:hAnsi="Times New Roman"/>
              </w:rPr>
              <w:t xml:space="preserve"> ph</w:t>
            </w:r>
            <w:r w:rsidR="003F7088" w:rsidRPr="003F7088">
              <w:rPr>
                <w:rFonts w:ascii="Times New Roman" w:hAnsi="Times New Roman"/>
              </w:rPr>
              <w:t>ườ</w:t>
            </w:r>
            <w:r w:rsidR="00A45E90" w:rsidRPr="003F7088">
              <w:rPr>
                <w:rFonts w:ascii="Times New Roman" w:hAnsi="Times New Roman"/>
              </w:rPr>
              <w:t>ng ng</w:t>
            </w:r>
            <w:r w:rsidR="003F7088" w:rsidRPr="003F7088">
              <w:rPr>
                <w:rFonts w:ascii="Times New Roman" w:hAnsi="Times New Roman"/>
              </w:rPr>
              <w:t>à</w:t>
            </w:r>
            <w:r w:rsidRPr="003F7088">
              <w:rPr>
                <w:rFonts w:ascii="Times New Roman" w:hAnsi="Times New Roman"/>
              </w:rPr>
              <w:t>y t</w:t>
            </w:r>
            <w:r w:rsidR="003F7088" w:rsidRPr="003F7088">
              <w:rPr>
                <w:rFonts w:ascii="Times New Roman" w:hAnsi="Times New Roman"/>
              </w:rPr>
              <w:t>ế</w:t>
            </w:r>
            <w:r w:rsidRPr="003F7088">
              <w:rPr>
                <w:rFonts w:ascii="Times New Roman" w:hAnsi="Times New Roman"/>
              </w:rPr>
              <w:t>t, h</w:t>
            </w:r>
            <w:r w:rsidR="003F7088" w:rsidRPr="003F7088">
              <w:rPr>
                <w:rFonts w:ascii="Times New Roman" w:hAnsi="Times New Roman"/>
              </w:rPr>
              <w:t>ạ</w:t>
            </w:r>
            <w:r w:rsidRPr="003F7088">
              <w:rPr>
                <w:rFonts w:ascii="Times New Roman" w:hAnsi="Times New Roman"/>
              </w:rPr>
              <w:t>nh ph</w:t>
            </w:r>
            <w:r w:rsidR="003F7088" w:rsidRPr="003F7088">
              <w:rPr>
                <w:rFonts w:ascii="Times New Roman" w:hAnsi="Times New Roman"/>
              </w:rPr>
              <w:t>ú</w:t>
            </w:r>
            <w:r w:rsidRPr="003F7088">
              <w:rPr>
                <w:rFonts w:ascii="Times New Roman" w:hAnsi="Times New Roman"/>
              </w:rPr>
              <w:t>c c</w:t>
            </w:r>
            <w:r w:rsidR="003F7088" w:rsidRPr="003F7088">
              <w:rPr>
                <w:rFonts w:ascii="Times New Roman" w:hAnsi="Times New Roman"/>
              </w:rPr>
              <w:t>ủ</w:t>
            </w:r>
            <w:r w:rsidRPr="003F7088">
              <w:rPr>
                <w:rFonts w:ascii="Times New Roman" w:hAnsi="Times New Roman"/>
              </w:rPr>
              <w:t>a m</w:t>
            </w:r>
            <w:r w:rsidR="003F7088" w:rsidRPr="003F7088">
              <w:rPr>
                <w:rFonts w:ascii="Times New Roman" w:hAnsi="Times New Roman"/>
              </w:rPr>
              <w:t>ọ</w:t>
            </w:r>
            <w:r w:rsidRPr="003F7088">
              <w:rPr>
                <w:rFonts w:ascii="Times New Roman" w:hAnsi="Times New Roman"/>
              </w:rPr>
              <w:t>i ng</w:t>
            </w:r>
            <w:r w:rsidR="003F7088" w:rsidRPr="003F7088">
              <w:rPr>
                <w:rFonts w:ascii="Times New Roman" w:hAnsi="Times New Roman"/>
              </w:rPr>
              <w:t>ườ</w:t>
            </w:r>
            <w:r w:rsidRPr="003F7088">
              <w:rPr>
                <w:rFonts w:ascii="Times New Roman" w:hAnsi="Times New Roman"/>
              </w:rPr>
              <w:t>i. T</w:t>
            </w:r>
            <w:r w:rsidR="003F7088" w:rsidRPr="003F7088">
              <w:rPr>
                <w:rFonts w:ascii="Times New Roman" w:hAnsi="Times New Roman"/>
              </w:rPr>
              <w:t>ừ</w:t>
            </w:r>
            <w:r w:rsidRPr="003F7088">
              <w:rPr>
                <w:rFonts w:ascii="Times New Roman" w:hAnsi="Times New Roman"/>
              </w:rPr>
              <w:t xml:space="preserve"> ''m</w:t>
            </w:r>
            <w:r w:rsidR="003F7088" w:rsidRPr="003F7088">
              <w:rPr>
                <w:rFonts w:ascii="Times New Roman" w:hAnsi="Times New Roman"/>
              </w:rPr>
              <w:t>ỗ</w:t>
            </w:r>
            <w:r w:rsidRPr="003F7088">
              <w:rPr>
                <w:rFonts w:ascii="Times New Roman" w:hAnsi="Times New Roman"/>
              </w:rPr>
              <w:t>i n</w:t>
            </w:r>
            <w:r w:rsidR="003F7088" w:rsidRPr="003F7088">
              <w:rPr>
                <w:rFonts w:ascii="Times New Roman" w:hAnsi="Times New Roman"/>
              </w:rPr>
              <w:t>ă</w:t>
            </w:r>
            <w:r w:rsidRPr="003F7088">
              <w:rPr>
                <w:rFonts w:ascii="Times New Roman" w:hAnsi="Times New Roman"/>
              </w:rPr>
              <w:t>m'', ''l</w:t>
            </w:r>
            <w:r w:rsidR="003F7088" w:rsidRPr="003F7088">
              <w:rPr>
                <w:rFonts w:ascii="Times New Roman" w:hAnsi="Times New Roman"/>
              </w:rPr>
              <w:t>ạ</w:t>
            </w:r>
            <w:r w:rsidRPr="003F7088">
              <w:rPr>
                <w:rFonts w:ascii="Times New Roman" w:hAnsi="Times New Roman"/>
              </w:rPr>
              <w:t>i th</w:t>
            </w:r>
            <w:r w:rsidR="003F7088" w:rsidRPr="003F7088">
              <w:rPr>
                <w:rFonts w:ascii="Times New Roman" w:hAnsi="Times New Roman"/>
              </w:rPr>
              <w:t>ấ</w:t>
            </w:r>
            <w:r w:rsidRPr="003F7088">
              <w:rPr>
                <w:rFonts w:ascii="Times New Roman" w:hAnsi="Times New Roman"/>
              </w:rPr>
              <w:t>y'' di</w:t>
            </w:r>
            <w:r w:rsidR="003F7088" w:rsidRPr="003F7088">
              <w:rPr>
                <w:rFonts w:ascii="Times New Roman" w:hAnsi="Times New Roman"/>
              </w:rPr>
              <w:t>ễ</w:t>
            </w:r>
            <w:r w:rsidRPr="003F7088">
              <w:rPr>
                <w:rFonts w:ascii="Times New Roman" w:hAnsi="Times New Roman"/>
              </w:rPr>
              <w:t>n t</w:t>
            </w:r>
            <w:r w:rsidR="003F7088" w:rsidRPr="003F7088">
              <w:rPr>
                <w:rFonts w:ascii="Times New Roman" w:hAnsi="Times New Roman"/>
              </w:rPr>
              <w:t>ả</w:t>
            </w:r>
            <w:r w:rsidRPr="003F7088">
              <w:rPr>
                <w:rFonts w:ascii="Times New Roman" w:hAnsi="Times New Roman"/>
              </w:rPr>
              <w:t xml:space="preserve"> </w:t>
            </w:r>
            <w:r w:rsidR="00A45E90" w:rsidRPr="003F7088">
              <w:rPr>
                <w:rFonts w:ascii="Times New Roman" w:hAnsi="Times New Roman"/>
              </w:rPr>
              <w:t>s</w:t>
            </w:r>
            <w:r w:rsidR="003F7088" w:rsidRPr="003F7088">
              <w:rPr>
                <w:rFonts w:ascii="Times New Roman" w:hAnsi="Times New Roman"/>
              </w:rPr>
              <w:t>ự</w:t>
            </w:r>
            <w:r w:rsidR="00A45E90" w:rsidRPr="003F7088">
              <w:rPr>
                <w:rFonts w:ascii="Times New Roman" w:hAnsi="Times New Roman"/>
              </w:rPr>
              <w:t xml:space="preserve"> l</w:t>
            </w:r>
            <w:r w:rsidR="003F7088" w:rsidRPr="003F7088">
              <w:rPr>
                <w:rFonts w:ascii="Times New Roman" w:hAnsi="Times New Roman"/>
              </w:rPr>
              <w:t>ặ</w:t>
            </w:r>
            <w:r w:rsidR="00A45E90" w:rsidRPr="003F7088">
              <w:rPr>
                <w:rFonts w:ascii="Times New Roman" w:hAnsi="Times New Roman"/>
              </w:rPr>
              <w:t>p l</w:t>
            </w:r>
            <w:r w:rsidR="003F7088" w:rsidRPr="003F7088">
              <w:rPr>
                <w:rFonts w:ascii="Times New Roman" w:hAnsi="Times New Roman"/>
              </w:rPr>
              <w:t>ạ</w:t>
            </w:r>
            <w:r w:rsidR="00A45E90" w:rsidRPr="003F7088">
              <w:rPr>
                <w:rFonts w:ascii="Times New Roman" w:hAnsi="Times New Roman"/>
              </w:rPr>
              <w:t>i c</w:t>
            </w:r>
            <w:r w:rsidR="003F7088" w:rsidRPr="003F7088">
              <w:rPr>
                <w:rFonts w:ascii="Times New Roman" w:hAnsi="Times New Roman"/>
              </w:rPr>
              <w:t>ủ</w:t>
            </w:r>
            <w:r w:rsidR="00A45E90" w:rsidRPr="003F7088">
              <w:rPr>
                <w:rFonts w:ascii="Times New Roman" w:hAnsi="Times New Roman"/>
              </w:rPr>
              <w:t>a th</w:t>
            </w:r>
            <w:r w:rsidR="003F7088" w:rsidRPr="003F7088">
              <w:rPr>
                <w:rFonts w:ascii="Times New Roman" w:hAnsi="Times New Roman"/>
              </w:rPr>
              <w:t>ờ</w:t>
            </w:r>
            <w:r w:rsidR="00A45E90" w:rsidRPr="003F7088">
              <w:rPr>
                <w:rFonts w:ascii="Times New Roman" w:hAnsi="Times New Roman"/>
              </w:rPr>
              <w:t xml:space="preserve">i gian, </w:t>
            </w:r>
            <w:r w:rsidR="003F7088" w:rsidRPr="003F7088">
              <w:rPr>
                <w:rFonts w:ascii="Times New Roman" w:hAnsi="Times New Roman"/>
              </w:rPr>
              <w:t>ô</w:t>
            </w:r>
            <w:r w:rsidR="00A45E90" w:rsidRPr="003F7088">
              <w:rPr>
                <w:rFonts w:ascii="Times New Roman" w:hAnsi="Times New Roman"/>
              </w:rPr>
              <w:t>ng xu</w:t>
            </w:r>
            <w:r w:rsidR="003F7088" w:rsidRPr="003F7088">
              <w:rPr>
                <w:rFonts w:ascii="Times New Roman" w:hAnsi="Times New Roman"/>
              </w:rPr>
              <w:t>ấ</w:t>
            </w:r>
            <w:r w:rsidR="00A45E90" w:rsidRPr="003F7088">
              <w:rPr>
                <w:rFonts w:ascii="Times New Roman" w:hAnsi="Times New Roman"/>
              </w:rPr>
              <w:t>t hi</w:t>
            </w:r>
            <w:r w:rsidR="003F7088" w:rsidRPr="003F7088">
              <w:rPr>
                <w:rFonts w:ascii="Times New Roman" w:hAnsi="Times New Roman"/>
              </w:rPr>
              <w:t>ệ</w:t>
            </w:r>
            <w:r w:rsidR="00A45E90" w:rsidRPr="003F7088">
              <w:rPr>
                <w:rFonts w:ascii="Times New Roman" w:hAnsi="Times New Roman"/>
              </w:rPr>
              <w:t xml:space="preserve">n </w:t>
            </w:r>
            <w:r w:rsidR="003F7088" w:rsidRPr="003F7088">
              <w:rPr>
                <w:rFonts w:ascii="Times New Roman" w:hAnsi="Times New Roman"/>
              </w:rPr>
              <w:t>đề</w:t>
            </w:r>
            <w:r w:rsidR="00A45E90" w:rsidRPr="003F7088">
              <w:rPr>
                <w:rFonts w:ascii="Times New Roman" w:hAnsi="Times New Roman"/>
              </w:rPr>
              <w:t xml:space="preserve">u </w:t>
            </w:r>
            <w:r w:rsidR="003F7088" w:rsidRPr="003F7088">
              <w:rPr>
                <w:rFonts w:ascii="Times New Roman" w:hAnsi="Times New Roman"/>
              </w:rPr>
              <w:t>đặ</w:t>
            </w:r>
            <w:r w:rsidR="00A45E90" w:rsidRPr="003F7088">
              <w:rPr>
                <w:rFonts w:ascii="Times New Roman" w:hAnsi="Times New Roman"/>
              </w:rPr>
              <w:t>n ho</w:t>
            </w:r>
            <w:r w:rsidR="003F7088" w:rsidRPr="003F7088">
              <w:rPr>
                <w:rFonts w:ascii="Times New Roman" w:hAnsi="Times New Roman"/>
              </w:rPr>
              <w:t>à</w:t>
            </w:r>
            <w:r w:rsidR="00A45E90" w:rsidRPr="003F7088">
              <w:rPr>
                <w:rFonts w:ascii="Times New Roman" w:hAnsi="Times New Roman"/>
              </w:rPr>
              <w:t xml:space="preserve"> h</w:t>
            </w:r>
            <w:r w:rsidR="003F7088" w:rsidRPr="003F7088">
              <w:rPr>
                <w:rFonts w:ascii="Times New Roman" w:hAnsi="Times New Roman"/>
              </w:rPr>
              <w:t>ợ</w:t>
            </w:r>
            <w:r w:rsidR="00A45E90" w:rsidRPr="003F7088">
              <w:rPr>
                <w:rFonts w:ascii="Times New Roman" w:hAnsi="Times New Roman"/>
              </w:rPr>
              <w:t>p v</w:t>
            </w:r>
            <w:r w:rsidR="003F7088" w:rsidRPr="003F7088">
              <w:rPr>
                <w:rFonts w:ascii="Times New Roman" w:hAnsi="Times New Roman"/>
              </w:rPr>
              <w:t>ớ</w:t>
            </w:r>
            <w:r w:rsidR="00A45E90" w:rsidRPr="003F7088">
              <w:rPr>
                <w:rFonts w:ascii="Times New Roman" w:hAnsi="Times New Roman"/>
              </w:rPr>
              <w:t>i c</w:t>
            </w:r>
            <w:r w:rsidR="003F7088" w:rsidRPr="003F7088">
              <w:rPr>
                <w:rFonts w:ascii="Times New Roman" w:hAnsi="Times New Roman"/>
              </w:rPr>
              <w:t>ả</w:t>
            </w:r>
            <w:r w:rsidR="00A45E90" w:rsidRPr="003F7088">
              <w:rPr>
                <w:rFonts w:ascii="Times New Roman" w:hAnsi="Times New Roman"/>
              </w:rPr>
              <w:t>nh s</w:t>
            </w:r>
            <w:r w:rsidR="003F7088" w:rsidRPr="003F7088">
              <w:rPr>
                <w:rFonts w:ascii="Times New Roman" w:hAnsi="Times New Roman"/>
              </w:rPr>
              <w:t>ắ</w:t>
            </w:r>
            <w:r w:rsidR="00A45E90" w:rsidRPr="003F7088">
              <w:rPr>
                <w:rFonts w:ascii="Times New Roman" w:hAnsi="Times New Roman"/>
              </w:rPr>
              <w:t>c ng</w:t>
            </w:r>
            <w:r w:rsidR="003F7088" w:rsidRPr="003F7088">
              <w:rPr>
                <w:rFonts w:ascii="Times New Roman" w:hAnsi="Times New Roman"/>
              </w:rPr>
              <w:t>à</w:t>
            </w:r>
            <w:r w:rsidR="00A45E90" w:rsidRPr="003F7088">
              <w:rPr>
                <w:rFonts w:ascii="Times New Roman" w:hAnsi="Times New Roman"/>
              </w:rPr>
              <w:t>y t</w:t>
            </w:r>
            <w:r w:rsidR="003F7088" w:rsidRPr="003F7088">
              <w:rPr>
                <w:rFonts w:ascii="Times New Roman" w:hAnsi="Times New Roman"/>
              </w:rPr>
              <w:t>ế</w:t>
            </w:r>
            <w:r w:rsidR="00A45E90" w:rsidRPr="003F7088">
              <w:rPr>
                <w:rFonts w:ascii="Times New Roman" w:hAnsi="Times New Roman"/>
              </w:rPr>
              <w:t>t, kh</w:t>
            </w:r>
            <w:r w:rsidR="003F7088" w:rsidRPr="003F7088">
              <w:rPr>
                <w:rFonts w:ascii="Times New Roman" w:hAnsi="Times New Roman"/>
              </w:rPr>
              <w:t>ô</w:t>
            </w:r>
            <w:r w:rsidR="00A45E90" w:rsidRPr="003F7088">
              <w:rPr>
                <w:rFonts w:ascii="Times New Roman" w:hAnsi="Times New Roman"/>
              </w:rPr>
              <w:t>ng th</w:t>
            </w:r>
            <w:r w:rsidR="003F7088" w:rsidRPr="003F7088">
              <w:rPr>
                <w:rFonts w:ascii="Times New Roman" w:hAnsi="Times New Roman"/>
              </w:rPr>
              <w:t>ể</w:t>
            </w:r>
            <w:r w:rsidR="00A45E90" w:rsidRPr="003F7088">
              <w:rPr>
                <w:rFonts w:ascii="Times New Roman" w:hAnsi="Times New Roman"/>
              </w:rPr>
              <w:t xml:space="preserve"> thi</w:t>
            </w:r>
            <w:r w:rsidR="003F7088" w:rsidRPr="003F7088">
              <w:rPr>
                <w:rFonts w:ascii="Times New Roman" w:hAnsi="Times New Roman"/>
              </w:rPr>
              <w:t>ế</w:t>
            </w:r>
            <w:r w:rsidR="00A45E90" w:rsidRPr="003F7088">
              <w:rPr>
                <w:rFonts w:ascii="Times New Roman" w:hAnsi="Times New Roman"/>
              </w:rPr>
              <w:t>u, tr</w:t>
            </w:r>
            <w:r w:rsidR="003F7088" w:rsidRPr="003F7088">
              <w:rPr>
                <w:rFonts w:ascii="Times New Roman" w:hAnsi="Times New Roman"/>
              </w:rPr>
              <w:t>ở</w:t>
            </w:r>
            <w:r w:rsidR="00A45E90" w:rsidRPr="003F7088">
              <w:rPr>
                <w:rFonts w:ascii="Times New Roman" w:hAnsi="Times New Roman"/>
              </w:rPr>
              <w:t xml:space="preserve"> n</w:t>
            </w:r>
            <w:r w:rsidR="003F7088" w:rsidRPr="003F7088">
              <w:rPr>
                <w:rFonts w:ascii="Times New Roman" w:hAnsi="Times New Roman"/>
              </w:rPr>
              <w:t>ê</w:t>
            </w:r>
            <w:r w:rsidR="00A45E90" w:rsidRPr="003F7088">
              <w:rPr>
                <w:rFonts w:ascii="Times New Roman" w:hAnsi="Times New Roman"/>
              </w:rPr>
              <w:t>n th</w:t>
            </w:r>
            <w:r w:rsidR="003F7088" w:rsidRPr="003F7088">
              <w:rPr>
                <w:rFonts w:ascii="Times New Roman" w:hAnsi="Times New Roman"/>
              </w:rPr>
              <w:t>â</w:t>
            </w:r>
            <w:r w:rsidR="00A45E90" w:rsidRPr="003F7088">
              <w:rPr>
                <w:rFonts w:ascii="Times New Roman" w:hAnsi="Times New Roman"/>
              </w:rPr>
              <w:t>n quen m</w:t>
            </w:r>
            <w:r w:rsidR="003F7088" w:rsidRPr="003F7088">
              <w:rPr>
                <w:rFonts w:ascii="Times New Roman" w:hAnsi="Times New Roman"/>
              </w:rPr>
              <w:t>ỗ</w:t>
            </w:r>
            <w:r w:rsidR="00A45E90" w:rsidRPr="003F7088">
              <w:rPr>
                <w:rFonts w:ascii="Times New Roman" w:hAnsi="Times New Roman"/>
              </w:rPr>
              <w:t>i khi T</w:t>
            </w:r>
            <w:r w:rsidR="003F7088" w:rsidRPr="003F7088">
              <w:rPr>
                <w:rFonts w:ascii="Times New Roman" w:hAnsi="Times New Roman"/>
              </w:rPr>
              <w:t>ế</w:t>
            </w:r>
            <w:r w:rsidR="00A45E90" w:rsidRPr="003F7088">
              <w:rPr>
                <w:rFonts w:ascii="Times New Roman" w:hAnsi="Times New Roman"/>
              </w:rPr>
              <w:t xml:space="preserve">t </w:t>
            </w:r>
            <w:r w:rsidR="003F7088" w:rsidRPr="003F7088">
              <w:rPr>
                <w:rFonts w:ascii="Times New Roman" w:hAnsi="Times New Roman"/>
              </w:rPr>
              <w:t>đế</w:t>
            </w:r>
            <w:r w:rsidR="00A45E90" w:rsidRPr="003F7088">
              <w:rPr>
                <w:rFonts w:ascii="Times New Roman" w:hAnsi="Times New Roman"/>
              </w:rPr>
              <w:t>n xu</w:t>
            </w:r>
            <w:r w:rsidR="003F7088" w:rsidRPr="003F7088">
              <w:rPr>
                <w:rFonts w:ascii="Times New Roman" w:hAnsi="Times New Roman"/>
              </w:rPr>
              <w:t>â</w:t>
            </w:r>
            <w:r w:rsidR="00A45E90" w:rsidRPr="003F7088">
              <w:rPr>
                <w:rFonts w:ascii="Times New Roman" w:hAnsi="Times New Roman"/>
              </w:rPr>
              <w:t>n v</w:t>
            </w:r>
            <w:r w:rsidR="003F7088" w:rsidRPr="003F7088">
              <w:rPr>
                <w:rFonts w:ascii="Times New Roman" w:hAnsi="Times New Roman"/>
              </w:rPr>
              <w:t>ề</w:t>
            </w:r>
            <w:r w:rsidR="00A45E90" w:rsidRPr="003F7088">
              <w:rPr>
                <w:rFonts w:ascii="Times New Roman" w:hAnsi="Times New Roman"/>
              </w:rPr>
              <w:t>.</w:t>
            </w:r>
          </w:p>
          <w:p w:rsidR="00A45E90" w:rsidRPr="003F7088" w:rsidRDefault="00493D7E" w:rsidP="00A45E90">
            <w:pPr>
              <w:rPr>
                <w:rFonts w:ascii="Times New Roman" w:hAnsi="Times New Roman"/>
                <w:lang w:val="fr-FR"/>
              </w:rPr>
            </w:pPr>
            <w:r w:rsidRPr="003F7088">
              <w:rPr>
                <w:rFonts w:ascii="Times New Roman" w:hAnsi="Times New Roman"/>
              </w:rPr>
              <w:t xml:space="preserve">   </w:t>
            </w:r>
            <w:r w:rsidR="00A45E90" w:rsidRPr="003F7088">
              <w:rPr>
                <w:rFonts w:ascii="Times New Roman" w:hAnsi="Times New Roman"/>
                <w:lang w:val="fr-FR"/>
              </w:rPr>
              <w:t>T</w:t>
            </w:r>
            <w:r w:rsidR="003F7088" w:rsidRPr="003F7088">
              <w:rPr>
                <w:rFonts w:ascii="Times New Roman" w:hAnsi="Times New Roman"/>
                <w:lang w:val="fr-FR"/>
              </w:rPr>
              <w:t>à</w:t>
            </w:r>
            <w:r w:rsidR="00A45E90" w:rsidRPr="003F7088">
              <w:rPr>
                <w:rFonts w:ascii="Times New Roman" w:hAnsi="Times New Roman"/>
                <w:lang w:val="fr-FR"/>
              </w:rPr>
              <w:t>i vi</w:t>
            </w:r>
            <w:r w:rsidR="003F7088" w:rsidRPr="003F7088">
              <w:rPr>
                <w:rFonts w:ascii="Times New Roman" w:hAnsi="Times New Roman"/>
                <w:lang w:val="fr-FR"/>
              </w:rPr>
              <w:t>ế</w:t>
            </w:r>
            <w:r w:rsidR="00A45E90" w:rsidRPr="003F7088">
              <w:rPr>
                <w:rFonts w:ascii="Times New Roman" w:hAnsi="Times New Roman"/>
                <w:lang w:val="fr-FR"/>
              </w:rPr>
              <w:t>t ch</w:t>
            </w:r>
            <w:r w:rsidR="003F7088" w:rsidRPr="003F7088">
              <w:rPr>
                <w:rFonts w:ascii="Times New Roman" w:hAnsi="Times New Roman"/>
                <w:lang w:val="fr-FR"/>
              </w:rPr>
              <w:t>ữ</w:t>
            </w:r>
            <w:r w:rsidR="00A45E90" w:rsidRPr="003F7088">
              <w:rPr>
                <w:rFonts w:ascii="Times New Roman" w:hAnsi="Times New Roman"/>
                <w:lang w:val="fr-FR"/>
              </w:rPr>
              <w:t xml:space="preserve"> c</w:t>
            </w:r>
            <w:r w:rsidR="003F7088" w:rsidRPr="003F7088">
              <w:rPr>
                <w:rFonts w:ascii="Times New Roman" w:hAnsi="Times New Roman"/>
                <w:lang w:val="fr-FR"/>
              </w:rPr>
              <w:t>ủ</w:t>
            </w:r>
            <w:r w:rsidR="00A45E90" w:rsidRPr="003F7088">
              <w:rPr>
                <w:rFonts w:ascii="Times New Roman" w:hAnsi="Times New Roman"/>
                <w:lang w:val="fr-FR"/>
              </w:rPr>
              <w:t xml:space="preserve">a </w:t>
            </w:r>
            <w:r w:rsidR="003F7088" w:rsidRPr="003F7088">
              <w:rPr>
                <w:rFonts w:ascii="Times New Roman" w:hAnsi="Times New Roman"/>
                <w:lang w:val="fr-FR"/>
              </w:rPr>
              <w:t>ô</w:t>
            </w:r>
            <w:r w:rsidR="00A45E90" w:rsidRPr="003F7088">
              <w:rPr>
                <w:rFonts w:ascii="Times New Roman" w:hAnsi="Times New Roman"/>
                <w:lang w:val="fr-FR"/>
              </w:rPr>
              <w:t xml:space="preserve">ng </w:t>
            </w:r>
            <w:r w:rsidR="003F7088" w:rsidRPr="003F7088">
              <w:rPr>
                <w:rFonts w:ascii="Times New Roman" w:hAnsi="Times New Roman"/>
                <w:lang w:val="fr-FR"/>
              </w:rPr>
              <w:t>đồ</w:t>
            </w:r>
            <w:r w:rsidR="00A45E90" w:rsidRPr="003F7088">
              <w:rPr>
                <w:rFonts w:ascii="Times New Roman" w:hAnsi="Times New Roman"/>
                <w:lang w:val="fr-FR"/>
              </w:rPr>
              <w:t xml:space="preserve"> </w:t>
            </w:r>
            <w:r w:rsidR="003F7088" w:rsidRPr="003F7088">
              <w:rPr>
                <w:rFonts w:ascii="Times New Roman" w:hAnsi="Times New Roman"/>
                <w:lang w:val="fr-FR"/>
              </w:rPr>
              <w:t>đư</w:t>
            </w:r>
            <w:r w:rsidR="00A45E90" w:rsidRPr="003F7088">
              <w:rPr>
                <w:rFonts w:ascii="Times New Roman" w:hAnsi="Times New Roman"/>
                <w:lang w:val="fr-FR"/>
              </w:rPr>
              <w:softHyphen/>
            </w:r>
            <w:r w:rsidR="003F7088" w:rsidRPr="003F7088">
              <w:rPr>
                <w:rFonts w:ascii="Times New Roman" w:hAnsi="Times New Roman"/>
                <w:lang w:val="fr-FR"/>
              </w:rPr>
              <w:t>ợ</w:t>
            </w:r>
            <w:r w:rsidR="00A45E90" w:rsidRPr="003F7088">
              <w:rPr>
                <w:rFonts w:ascii="Times New Roman" w:hAnsi="Times New Roman"/>
                <w:lang w:val="fr-FR"/>
              </w:rPr>
              <w:t>c g</w:t>
            </w:r>
            <w:r w:rsidR="003F7088" w:rsidRPr="003F7088">
              <w:rPr>
                <w:rFonts w:ascii="Times New Roman" w:hAnsi="Times New Roman"/>
                <w:lang w:val="fr-FR"/>
              </w:rPr>
              <w:t>ợ</w:t>
            </w:r>
            <w:r w:rsidR="00A45E90" w:rsidRPr="003F7088">
              <w:rPr>
                <w:rFonts w:ascii="Times New Roman" w:hAnsi="Times New Roman"/>
                <w:lang w:val="fr-FR"/>
              </w:rPr>
              <w:t>i t</w:t>
            </w:r>
            <w:r w:rsidR="003F7088" w:rsidRPr="003F7088">
              <w:rPr>
                <w:rFonts w:ascii="Times New Roman" w:hAnsi="Times New Roman"/>
                <w:lang w:val="fr-FR"/>
              </w:rPr>
              <w:t>ả</w:t>
            </w:r>
            <w:r w:rsidR="00A45E90" w:rsidRPr="003F7088">
              <w:rPr>
                <w:rFonts w:ascii="Times New Roman" w:hAnsi="Times New Roman"/>
                <w:lang w:val="fr-FR"/>
              </w:rPr>
              <w:t xml:space="preserve"> qua c</w:t>
            </w:r>
            <w:r w:rsidR="003F7088" w:rsidRPr="003F7088">
              <w:rPr>
                <w:rFonts w:ascii="Times New Roman" w:hAnsi="Times New Roman"/>
                <w:lang w:val="fr-FR"/>
              </w:rPr>
              <w:t>á</w:t>
            </w:r>
            <w:r w:rsidR="00A45E90" w:rsidRPr="003F7088">
              <w:rPr>
                <w:rFonts w:ascii="Times New Roman" w:hAnsi="Times New Roman"/>
                <w:lang w:val="fr-FR"/>
              </w:rPr>
              <w:t>c chi ti</w:t>
            </w:r>
            <w:r w:rsidR="003F7088" w:rsidRPr="003F7088">
              <w:rPr>
                <w:rFonts w:ascii="Times New Roman" w:hAnsi="Times New Roman"/>
                <w:lang w:val="fr-FR"/>
              </w:rPr>
              <w:t>ế</w:t>
            </w:r>
            <w:r w:rsidR="00A45E90" w:rsidRPr="003F7088">
              <w:rPr>
                <w:rFonts w:ascii="Times New Roman" w:hAnsi="Times New Roman"/>
                <w:lang w:val="fr-FR"/>
              </w:rPr>
              <w:t>t</w:t>
            </w:r>
          </w:p>
          <w:p w:rsidR="00A45E90" w:rsidRPr="003F7088" w:rsidRDefault="00A45E90" w:rsidP="00A45E90">
            <w:pPr>
              <w:rPr>
                <w:rFonts w:ascii="Times New Roman" w:hAnsi="Times New Roman"/>
                <w:lang w:val="fr-FR"/>
              </w:rPr>
            </w:pPr>
            <w:r w:rsidRPr="003F7088">
              <w:rPr>
                <w:rFonts w:ascii="Times New Roman" w:hAnsi="Times New Roman"/>
                <w:lang w:val="fr-FR"/>
              </w:rPr>
              <w:t xml:space="preserve">            Bao nhi</w:t>
            </w:r>
            <w:r w:rsidR="003F7088" w:rsidRPr="003F7088">
              <w:rPr>
                <w:rFonts w:ascii="Times New Roman" w:hAnsi="Times New Roman"/>
                <w:lang w:val="fr-FR"/>
              </w:rPr>
              <w:t>ê</w:t>
            </w:r>
            <w:r w:rsidRPr="003F7088">
              <w:rPr>
                <w:rFonts w:ascii="Times New Roman" w:hAnsi="Times New Roman"/>
                <w:lang w:val="fr-FR"/>
              </w:rPr>
              <w:t>u ng</w:t>
            </w:r>
            <w:r w:rsidR="003F7088" w:rsidRPr="003F7088">
              <w:rPr>
                <w:rFonts w:ascii="Times New Roman" w:hAnsi="Times New Roman"/>
                <w:lang w:val="fr-FR"/>
              </w:rPr>
              <w:t>ườ</w:t>
            </w:r>
            <w:r w:rsidRPr="003F7088">
              <w:rPr>
                <w:rFonts w:ascii="Times New Roman" w:hAnsi="Times New Roman"/>
                <w:lang w:val="fr-FR"/>
              </w:rPr>
              <w:t>i thu</w:t>
            </w:r>
            <w:r w:rsidR="003F7088" w:rsidRPr="003F7088">
              <w:rPr>
                <w:rFonts w:ascii="Times New Roman" w:hAnsi="Times New Roman"/>
                <w:lang w:val="fr-FR"/>
              </w:rPr>
              <w:t>ê</w:t>
            </w:r>
            <w:r w:rsidRPr="003F7088">
              <w:rPr>
                <w:rFonts w:ascii="Times New Roman" w:hAnsi="Times New Roman"/>
                <w:lang w:val="fr-FR"/>
              </w:rPr>
              <w:t xml:space="preserve"> vi</w:t>
            </w:r>
            <w:r w:rsidR="003F7088" w:rsidRPr="003F7088">
              <w:rPr>
                <w:rFonts w:ascii="Times New Roman" w:hAnsi="Times New Roman"/>
                <w:lang w:val="fr-FR"/>
              </w:rPr>
              <w:t>ế</w:t>
            </w:r>
            <w:r w:rsidRPr="003F7088">
              <w:rPr>
                <w:rFonts w:ascii="Times New Roman" w:hAnsi="Times New Roman"/>
                <w:lang w:val="fr-FR"/>
              </w:rPr>
              <w:t>t…</w:t>
            </w:r>
          </w:p>
          <w:p w:rsidR="00A45E90" w:rsidRPr="003F7088" w:rsidRDefault="00493D7E" w:rsidP="00A45E90">
            <w:pPr>
              <w:rPr>
                <w:rFonts w:ascii="Times New Roman" w:hAnsi="Times New Roman"/>
                <w:lang w:val="fr-FR"/>
              </w:rPr>
            </w:pPr>
            <w:r w:rsidRPr="003F7088">
              <w:rPr>
                <w:rFonts w:ascii="Times New Roman" w:hAnsi="Times New Roman"/>
                <w:lang w:val="fr-FR"/>
              </w:rPr>
              <w:t xml:space="preserve"> </w:t>
            </w:r>
            <w:r w:rsidR="003F7088" w:rsidRPr="003F7088">
              <w:rPr>
                <w:rFonts w:ascii="Times New Roman" w:hAnsi="Times New Roman"/>
                <w:lang w:val="fr-FR"/>
              </w:rPr>
              <w:t>Ô</w:t>
            </w:r>
            <w:r w:rsidR="00A45E90" w:rsidRPr="003F7088">
              <w:rPr>
                <w:rFonts w:ascii="Times New Roman" w:hAnsi="Times New Roman"/>
                <w:lang w:val="fr-FR"/>
              </w:rPr>
              <w:t>ng r</w:t>
            </w:r>
            <w:r w:rsidR="003F7088" w:rsidRPr="003F7088">
              <w:rPr>
                <w:rFonts w:ascii="Times New Roman" w:hAnsi="Times New Roman"/>
                <w:lang w:val="fr-FR"/>
              </w:rPr>
              <w:t>ấ</w:t>
            </w:r>
            <w:r w:rsidR="00A45E90" w:rsidRPr="003F7088">
              <w:rPr>
                <w:rFonts w:ascii="Times New Roman" w:hAnsi="Times New Roman"/>
                <w:lang w:val="fr-FR"/>
              </w:rPr>
              <w:t xml:space="preserve">t </w:t>
            </w:r>
            <w:r w:rsidR="003F7088" w:rsidRPr="003F7088">
              <w:rPr>
                <w:rFonts w:ascii="Times New Roman" w:hAnsi="Times New Roman"/>
                <w:lang w:val="fr-FR"/>
              </w:rPr>
              <w:t>đắ</w:t>
            </w:r>
            <w:r w:rsidR="00A45E90" w:rsidRPr="003F7088">
              <w:rPr>
                <w:rFonts w:ascii="Times New Roman" w:hAnsi="Times New Roman"/>
                <w:lang w:val="fr-FR"/>
              </w:rPr>
              <w:t>t h</w:t>
            </w:r>
            <w:r w:rsidR="003F7088" w:rsidRPr="003F7088">
              <w:rPr>
                <w:rFonts w:ascii="Times New Roman" w:hAnsi="Times New Roman"/>
                <w:lang w:val="fr-FR"/>
              </w:rPr>
              <w:t>à</w:t>
            </w:r>
            <w:r w:rsidR="00A45E90" w:rsidRPr="003F7088">
              <w:rPr>
                <w:rFonts w:ascii="Times New Roman" w:hAnsi="Times New Roman"/>
                <w:lang w:val="fr-FR"/>
              </w:rPr>
              <w:t>ng s</w:t>
            </w:r>
            <w:r w:rsidR="003F7088" w:rsidRPr="003F7088">
              <w:rPr>
                <w:rFonts w:ascii="Times New Roman" w:hAnsi="Times New Roman"/>
                <w:lang w:val="fr-FR"/>
              </w:rPr>
              <w:t>ự</w:t>
            </w:r>
            <w:r w:rsidR="00A45E90" w:rsidRPr="003F7088">
              <w:rPr>
                <w:rFonts w:ascii="Times New Roman" w:hAnsi="Times New Roman"/>
                <w:lang w:val="fr-FR"/>
              </w:rPr>
              <w:t xml:space="preserve"> c</w:t>
            </w:r>
            <w:r w:rsidR="003F7088" w:rsidRPr="003F7088">
              <w:rPr>
                <w:rFonts w:ascii="Times New Roman" w:hAnsi="Times New Roman"/>
                <w:lang w:val="fr-FR"/>
              </w:rPr>
              <w:t>ó</w:t>
            </w:r>
            <w:r w:rsidR="00A45E90" w:rsidRPr="003F7088">
              <w:rPr>
                <w:rFonts w:ascii="Times New Roman" w:hAnsi="Times New Roman"/>
                <w:lang w:val="fr-FR"/>
              </w:rPr>
              <w:t xml:space="preserve"> m</w:t>
            </w:r>
            <w:r w:rsidR="003F7088" w:rsidRPr="003F7088">
              <w:rPr>
                <w:rFonts w:ascii="Times New Roman" w:hAnsi="Times New Roman"/>
                <w:lang w:val="fr-FR"/>
              </w:rPr>
              <w:t>ặ</w:t>
            </w:r>
            <w:r w:rsidR="00A45E90" w:rsidRPr="003F7088">
              <w:rPr>
                <w:rFonts w:ascii="Times New Roman" w:hAnsi="Times New Roman"/>
                <w:lang w:val="fr-FR"/>
              </w:rPr>
              <w:t>t c</w:t>
            </w:r>
            <w:r w:rsidR="003F7088" w:rsidRPr="003F7088">
              <w:rPr>
                <w:rFonts w:ascii="Times New Roman" w:hAnsi="Times New Roman"/>
                <w:lang w:val="fr-FR"/>
              </w:rPr>
              <w:t>ủ</w:t>
            </w:r>
            <w:r w:rsidR="00A45E90" w:rsidRPr="003F7088">
              <w:rPr>
                <w:rFonts w:ascii="Times New Roman" w:hAnsi="Times New Roman"/>
                <w:lang w:val="fr-FR"/>
              </w:rPr>
              <w:t xml:space="preserve">a </w:t>
            </w:r>
            <w:r w:rsidR="003F7088" w:rsidRPr="003F7088">
              <w:rPr>
                <w:rFonts w:ascii="Times New Roman" w:hAnsi="Times New Roman"/>
                <w:lang w:val="fr-FR"/>
              </w:rPr>
              <w:t>ô</w:t>
            </w:r>
            <w:r w:rsidR="00A45E90" w:rsidRPr="003F7088">
              <w:rPr>
                <w:rFonts w:ascii="Times New Roman" w:hAnsi="Times New Roman"/>
                <w:lang w:val="fr-FR"/>
              </w:rPr>
              <w:t xml:space="preserve">ng </w:t>
            </w:r>
            <w:r w:rsidR="003F7088" w:rsidRPr="003F7088">
              <w:rPr>
                <w:rFonts w:ascii="Times New Roman" w:hAnsi="Times New Roman"/>
                <w:lang w:val="fr-FR"/>
              </w:rPr>
              <w:t>đã</w:t>
            </w:r>
            <w:r w:rsidR="00A45E90" w:rsidRPr="003F7088">
              <w:rPr>
                <w:rFonts w:ascii="Times New Roman" w:hAnsi="Times New Roman"/>
                <w:lang w:val="fr-FR"/>
              </w:rPr>
              <w:t xml:space="preserve"> thu h</w:t>
            </w:r>
            <w:r w:rsidR="003F7088" w:rsidRPr="003F7088">
              <w:rPr>
                <w:rFonts w:ascii="Times New Roman" w:hAnsi="Times New Roman"/>
                <w:lang w:val="fr-FR"/>
              </w:rPr>
              <w:t>ú</w:t>
            </w:r>
            <w:r w:rsidR="00A45E90" w:rsidRPr="003F7088">
              <w:rPr>
                <w:rFonts w:ascii="Times New Roman" w:hAnsi="Times New Roman"/>
                <w:lang w:val="fr-FR"/>
              </w:rPr>
              <w:t>t bao ng</w:t>
            </w:r>
            <w:r w:rsidR="003F7088" w:rsidRPr="003F7088">
              <w:rPr>
                <w:rFonts w:ascii="Times New Roman" w:hAnsi="Times New Roman"/>
                <w:lang w:val="fr-FR"/>
              </w:rPr>
              <w:t>ườ</w:t>
            </w:r>
            <w:r w:rsidR="00A45E90" w:rsidRPr="003F7088">
              <w:rPr>
                <w:rFonts w:ascii="Times New Roman" w:hAnsi="Times New Roman"/>
                <w:lang w:val="fr-FR"/>
              </w:rPr>
              <w:t>i x</w:t>
            </w:r>
            <w:r w:rsidR="003F7088" w:rsidRPr="003F7088">
              <w:rPr>
                <w:rFonts w:ascii="Times New Roman" w:hAnsi="Times New Roman"/>
                <w:lang w:val="fr-FR"/>
              </w:rPr>
              <w:t>ú</w:t>
            </w:r>
            <w:r w:rsidR="00A45E90" w:rsidRPr="003F7088">
              <w:rPr>
                <w:rFonts w:ascii="Times New Roman" w:hAnsi="Times New Roman"/>
                <w:lang w:val="fr-FR"/>
              </w:rPr>
              <w:t xml:space="preserve">m </w:t>
            </w:r>
            <w:r w:rsidR="003F7088" w:rsidRPr="003F7088">
              <w:rPr>
                <w:rFonts w:ascii="Times New Roman" w:hAnsi="Times New Roman"/>
                <w:lang w:val="fr-FR"/>
              </w:rPr>
              <w:t>đế</w:t>
            </w:r>
            <w:r w:rsidR="00A45E90" w:rsidRPr="003F7088">
              <w:rPr>
                <w:rFonts w:ascii="Times New Roman" w:hAnsi="Times New Roman"/>
                <w:lang w:val="fr-FR"/>
              </w:rPr>
              <w:t xml:space="preserve">n, </w:t>
            </w:r>
            <w:r w:rsidR="003F7088" w:rsidRPr="003F7088">
              <w:rPr>
                <w:rFonts w:ascii="Times New Roman" w:hAnsi="Times New Roman"/>
                <w:lang w:val="fr-FR"/>
              </w:rPr>
              <w:t>ô</w:t>
            </w:r>
            <w:r w:rsidR="00A45E90" w:rsidRPr="003F7088">
              <w:rPr>
                <w:rFonts w:ascii="Times New Roman" w:hAnsi="Times New Roman"/>
                <w:lang w:val="fr-FR"/>
              </w:rPr>
              <w:t xml:space="preserve">ng </w:t>
            </w:r>
            <w:r w:rsidR="003F7088" w:rsidRPr="003F7088">
              <w:rPr>
                <w:rFonts w:ascii="Times New Roman" w:hAnsi="Times New Roman"/>
                <w:lang w:val="fr-FR"/>
              </w:rPr>
              <w:t>đồ</w:t>
            </w:r>
            <w:r w:rsidR="00A45E90" w:rsidRPr="003F7088">
              <w:rPr>
                <w:rFonts w:ascii="Times New Roman" w:hAnsi="Times New Roman"/>
                <w:lang w:val="fr-FR"/>
              </w:rPr>
              <w:t xml:space="preserve"> tr</w:t>
            </w:r>
            <w:r w:rsidR="003F7088" w:rsidRPr="003F7088">
              <w:rPr>
                <w:rFonts w:ascii="Times New Roman" w:hAnsi="Times New Roman"/>
                <w:lang w:val="fr-FR"/>
              </w:rPr>
              <w:t>ở</w:t>
            </w:r>
            <w:r w:rsidR="00A45E90" w:rsidRPr="003F7088">
              <w:rPr>
                <w:rFonts w:ascii="Times New Roman" w:hAnsi="Times New Roman"/>
                <w:lang w:val="fr-FR"/>
              </w:rPr>
              <w:t xml:space="preserve"> th</w:t>
            </w:r>
            <w:r w:rsidR="003F7088" w:rsidRPr="003F7088">
              <w:rPr>
                <w:rFonts w:ascii="Times New Roman" w:hAnsi="Times New Roman"/>
                <w:lang w:val="fr-FR"/>
              </w:rPr>
              <w:t>à</w:t>
            </w:r>
            <w:r w:rsidR="00A45E90" w:rsidRPr="003F7088">
              <w:rPr>
                <w:rFonts w:ascii="Times New Roman" w:hAnsi="Times New Roman"/>
                <w:lang w:val="fr-FR"/>
              </w:rPr>
              <w:t>nh trung t</w:t>
            </w:r>
            <w:r w:rsidR="003F7088" w:rsidRPr="003F7088">
              <w:rPr>
                <w:rFonts w:ascii="Times New Roman" w:hAnsi="Times New Roman"/>
                <w:lang w:val="fr-FR"/>
              </w:rPr>
              <w:t>â</w:t>
            </w:r>
            <w:r w:rsidR="00A45E90" w:rsidRPr="003F7088">
              <w:rPr>
                <w:rFonts w:ascii="Times New Roman" w:hAnsi="Times New Roman"/>
                <w:lang w:val="fr-FR"/>
              </w:rPr>
              <w:t>m c</w:t>
            </w:r>
            <w:r w:rsidR="003F7088" w:rsidRPr="003F7088">
              <w:rPr>
                <w:rFonts w:ascii="Times New Roman" w:hAnsi="Times New Roman"/>
                <w:lang w:val="fr-FR"/>
              </w:rPr>
              <w:t>ủ</w:t>
            </w:r>
            <w:r w:rsidR="00A45E90" w:rsidRPr="003F7088">
              <w:rPr>
                <w:rFonts w:ascii="Times New Roman" w:hAnsi="Times New Roman"/>
                <w:lang w:val="fr-FR"/>
              </w:rPr>
              <w:t>a s</w:t>
            </w:r>
            <w:r w:rsidR="003F7088" w:rsidRPr="003F7088">
              <w:rPr>
                <w:rFonts w:ascii="Times New Roman" w:hAnsi="Times New Roman"/>
                <w:lang w:val="fr-FR"/>
              </w:rPr>
              <w:t>ự</w:t>
            </w:r>
            <w:r w:rsidR="00A45E90" w:rsidRPr="003F7088">
              <w:rPr>
                <w:rFonts w:ascii="Times New Roman" w:hAnsi="Times New Roman"/>
                <w:lang w:val="fr-FR"/>
              </w:rPr>
              <w:t xml:space="preserve"> ch</w:t>
            </w:r>
            <w:r w:rsidR="003F7088" w:rsidRPr="003F7088">
              <w:rPr>
                <w:rFonts w:ascii="Times New Roman" w:hAnsi="Times New Roman"/>
                <w:lang w:val="fr-FR"/>
              </w:rPr>
              <w:t>ú</w:t>
            </w:r>
            <w:r w:rsidR="00A45E90" w:rsidRPr="003F7088">
              <w:rPr>
                <w:rFonts w:ascii="Times New Roman" w:hAnsi="Times New Roman"/>
                <w:lang w:val="fr-FR"/>
              </w:rPr>
              <w:t xml:space="preserve"> </w:t>
            </w:r>
            <w:r w:rsidR="003F7088" w:rsidRPr="003F7088">
              <w:rPr>
                <w:rFonts w:ascii="Times New Roman" w:hAnsi="Times New Roman"/>
                <w:lang w:val="fr-FR"/>
              </w:rPr>
              <w:t>ý</w:t>
            </w:r>
            <w:r w:rsidR="00A45E90" w:rsidRPr="003F7088">
              <w:rPr>
                <w:rFonts w:ascii="Times New Roman" w:hAnsi="Times New Roman"/>
                <w:lang w:val="fr-FR"/>
              </w:rPr>
              <w:t>, l</w:t>
            </w:r>
            <w:r w:rsidR="003F7088" w:rsidRPr="003F7088">
              <w:rPr>
                <w:rFonts w:ascii="Times New Roman" w:hAnsi="Times New Roman"/>
                <w:lang w:val="fr-FR"/>
              </w:rPr>
              <w:t>à</w:t>
            </w:r>
            <w:r w:rsidR="00A45E90" w:rsidRPr="003F7088">
              <w:rPr>
                <w:rFonts w:ascii="Times New Roman" w:hAnsi="Times New Roman"/>
                <w:lang w:val="fr-FR"/>
              </w:rPr>
              <w:t xml:space="preserve"> </w:t>
            </w:r>
            <w:r w:rsidR="003F7088" w:rsidRPr="003F7088">
              <w:rPr>
                <w:rFonts w:ascii="Times New Roman" w:hAnsi="Times New Roman"/>
                <w:lang w:val="fr-FR"/>
              </w:rPr>
              <w:t>đố</w:t>
            </w:r>
            <w:r w:rsidR="00A45E90" w:rsidRPr="003F7088">
              <w:rPr>
                <w:rFonts w:ascii="Times New Roman" w:hAnsi="Times New Roman"/>
                <w:lang w:val="fr-FR"/>
              </w:rPr>
              <w:t>i t</w:t>
            </w:r>
            <w:r w:rsidR="003F7088" w:rsidRPr="003F7088">
              <w:rPr>
                <w:rFonts w:ascii="Times New Roman" w:hAnsi="Times New Roman"/>
                <w:lang w:val="fr-FR"/>
              </w:rPr>
              <w:t>ượ</w:t>
            </w:r>
            <w:r w:rsidR="00A45E90" w:rsidRPr="003F7088">
              <w:rPr>
                <w:rFonts w:ascii="Times New Roman" w:hAnsi="Times New Roman"/>
                <w:lang w:val="fr-FR"/>
              </w:rPr>
              <w:t>ng c</w:t>
            </w:r>
            <w:r w:rsidR="003F7088" w:rsidRPr="003F7088">
              <w:rPr>
                <w:rFonts w:ascii="Times New Roman" w:hAnsi="Times New Roman"/>
                <w:lang w:val="fr-FR"/>
              </w:rPr>
              <w:t>ủ</w:t>
            </w:r>
            <w:r w:rsidR="00A45E90" w:rsidRPr="003F7088">
              <w:rPr>
                <w:rFonts w:ascii="Times New Roman" w:hAnsi="Times New Roman"/>
                <w:lang w:val="fr-FR"/>
              </w:rPr>
              <w:t>a s</w:t>
            </w:r>
            <w:r w:rsidR="003F7088" w:rsidRPr="003F7088">
              <w:rPr>
                <w:rFonts w:ascii="Times New Roman" w:hAnsi="Times New Roman"/>
                <w:lang w:val="fr-FR"/>
              </w:rPr>
              <w:t>ự</w:t>
            </w:r>
            <w:r w:rsidR="00A45E90" w:rsidRPr="003F7088">
              <w:rPr>
                <w:rFonts w:ascii="Times New Roman" w:hAnsi="Times New Roman"/>
                <w:lang w:val="fr-FR"/>
              </w:rPr>
              <w:t xml:space="preserve"> ng</w:t>
            </w:r>
            <w:r w:rsidR="00A45E90" w:rsidRPr="003F7088">
              <w:rPr>
                <w:rFonts w:ascii="Times New Roman" w:hAnsi="Times New Roman"/>
                <w:lang w:val="fr-FR"/>
              </w:rPr>
              <w:softHyphen/>
            </w:r>
            <w:r w:rsidR="003F7088" w:rsidRPr="003F7088">
              <w:rPr>
                <w:rFonts w:ascii="Times New Roman" w:hAnsi="Times New Roman"/>
                <w:lang w:val="fr-FR"/>
              </w:rPr>
              <w:t>ưỡ</w:t>
            </w:r>
            <w:r w:rsidR="00A45E90" w:rsidRPr="003F7088">
              <w:rPr>
                <w:rFonts w:ascii="Times New Roman" w:hAnsi="Times New Roman"/>
                <w:lang w:val="fr-FR"/>
              </w:rPr>
              <w:t>ng m</w:t>
            </w:r>
            <w:r w:rsidR="003F7088" w:rsidRPr="003F7088">
              <w:rPr>
                <w:rFonts w:ascii="Times New Roman" w:hAnsi="Times New Roman"/>
                <w:lang w:val="fr-FR"/>
              </w:rPr>
              <w:t>ộ</w:t>
            </w:r>
            <w:r w:rsidR="00A45E90" w:rsidRPr="003F7088">
              <w:rPr>
                <w:rFonts w:ascii="Times New Roman" w:hAnsi="Times New Roman"/>
                <w:lang w:val="fr-FR"/>
              </w:rPr>
              <w:t xml:space="preserve"> c</w:t>
            </w:r>
            <w:r w:rsidR="003F7088" w:rsidRPr="003F7088">
              <w:rPr>
                <w:rFonts w:ascii="Times New Roman" w:hAnsi="Times New Roman"/>
                <w:lang w:val="fr-FR"/>
              </w:rPr>
              <w:t>ủ</w:t>
            </w:r>
            <w:r w:rsidR="00A45E90" w:rsidRPr="003F7088">
              <w:rPr>
                <w:rFonts w:ascii="Times New Roman" w:hAnsi="Times New Roman"/>
                <w:lang w:val="fr-FR"/>
              </w:rPr>
              <w:t>a m</w:t>
            </w:r>
            <w:r w:rsidR="003F7088" w:rsidRPr="003F7088">
              <w:rPr>
                <w:rFonts w:ascii="Times New Roman" w:hAnsi="Times New Roman"/>
                <w:lang w:val="fr-FR"/>
              </w:rPr>
              <w:t>ọ</w:t>
            </w:r>
            <w:r w:rsidR="00A45E90" w:rsidRPr="003F7088">
              <w:rPr>
                <w:rFonts w:ascii="Times New Roman" w:hAnsi="Times New Roman"/>
                <w:lang w:val="fr-FR"/>
              </w:rPr>
              <w:t>i ng</w:t>
            </w:r>
            <w:r w:rsidR="00A45E90" w:rsidRPr="003F7088">
              <w:rPr>
                <w:rFonts w:ascii="Times New Roman" w:hAnsi="Times New Roman"/>
                <w:lang w:val="fr-FR"/>
              </w:rPr>
              <w:softHyphen/>
            </w:r>
            <w:r w:rsidR="003F7088" w:rsidRPr="003F7088">
              <w:rPr>
                <w:rFonts w:ascii="Times New Roman" w:hAnsi="Times New Roman"/>
                <w:lang w:val="fr-FR"/>
              </w:rPr>
              <w:t>ườ</w:t>
            </w:r>
            <w:r w:rsidR="00A45E90" w:rsidRPr="003F7088">
              <w:rPr>
                <w:rFonts w:ascii="Times New Roman" w:hAnsi="Times New Roman"/>
                <w:lang w:val="fr-FR"/>
              </w:rPr>
              <w:t>i, ho</w:t>
            </w:r>
            <w:r w:rsidR="003F7088" w:rsidRPr="003F7088">
              <w:rPr>
                <w:rFonts w:ascii="Times New Roman" w:hAnsi="Times New Roman"/>
                <w:lang w:val="fr-FR"/>
              </w:rPr>
              <w:t>à</w:t>
            </w:r>
            <w:r w:rsidR="00A45E90" w:rsidRPr="003F7088">
              <w:rPr>
                <w:rFonts w:ascii="Times New Roman" w:hAnsi="Times New Roman"/>
                <w:lang w:val="fr-FR"/>
              </w:rPr>
              <w:t xml:space="preserve"> v</w:t>
            </w:r>
            <w:r w:rsidR="003F7088" w:rsidRPr="003F7088">
              <w:rPr>
                <w:rFonts w:ascii="Times New Roman" w:hAnsi="Times New Roman"/>
                <w:lang w:val="fr-FR"/>
              </w:rPr>
              <w:t>à</w:t>
            </w:r>
            <w:r w:rsidR="00A45E90" w:rsidRPr="003F7088">
              <w:rPr>
                <w:rFonts w:ascii="Times New Roman" w:hAnsi="Times New Roman"/>
                <w:lang w:val="fr-FR"/>
              </w:rPr>
              <w:t>o kh</w:t>
            </w:r>
            <w:r w:rsidR="003F7088" w:rsidRPr="003F7088">
              <w:rPr>
                <w:rFonts w:ascii="Times New Roman" w:hAnsi="Times New Roman"/>
                <w:lang w:val="fr-FR"/>
              </w:rPr>
              <w:t>ô</w:t>
            </w:r>
            <w:r w:rsidR="00A45E90" w:rsidRPr="003F7088">
              <w:rPr>
                <w:rFonts w:ascii="Times New Roman" w:hAnsi="Times New Roman"/>
                <w:lang w:val="fr-FR"/>
              </w:rPr>
              <w:t>ng kh</w:t>
            </w:r>
            <w:r w:rsidR="003F7088" w:rsidRPr="003F7088">
              <w:rPr>
                <w:rFonts w:ascii="Times New Roman" w:hAnsi="Times New Roman"/>
                <w:lang w:val="fr-FR"/>
              </w:rPr>
              <w:t>í</w:t>
            </w:r>
            <w:r w:rsidR="00A45E90" w:rsidRPr="003F7088">
              <w:rPr>
                <w:rFonts w:ascii="Times New Roman" w:hAnsi="Times New Roman"/>
                <w:lang w:val="fr-FR"/>
              </w:rPr>
              <w:t xml:space="preserve"> vui t</w:t>
            </w:r>
            <w:r w:rsidR="00A45E90" w:rsidRPr="003F7088">
              <w:rPr>
                <w:rFonts w:ascii="Times New Roman" w:hAnsi="Times New Roman"/>
                <w:lang w:val="fr-FR"/>
              </w:rPr>
              <w:softHyphen/>
            </w:r>
            <w:r w:rsidR="003F7088" w:rsidRPr="003F7088">
              <w:rPr>
                <w:rFonts w:ascii="Times New Roman" w:hAnsi="Times New Roman"/>
                <w:lang w:val="fr-FR"/>
              </w:rPr>
              <w:t>ươ</w:t>
            </w:r>
            <w:r w:rsidR="00A45E90" w:rsidRPr="003F7088">
              <w:rPr>
                <w:rFonts w:ascii="Times New Roman" w:hAnsi="Times New Roman"/>
                <w:lang w:val="fr-FR"/>
              </w:rPr>
              <w:t>i c</w:t>
            </w:r>
            <w:r w:rsidR="003F7088" w:rsidRPr="003F7088">
              <w:rPr>
                <w:rFonts w:ascii="Times New Roman" w:hAnsi="Times New Roman"/>
                <w:lang w:val="fr-FR"/>
              </w:rPr>
              <w:t>ủ</w:t>
            </w:r>
            <w:r w:rsidR="00A45E90" w:rsidRPr="003F7088">
              <w:rPr>
                <w:rFonts w:ascii="Times New Roman" w:hAnsi="Times New Roman"/>
                <w:lang w:val="fr-FR"/>
              </w:rPr>
              <w:t>a tr</w:t>
            </w:r>
            <w:r w:rsidR="003F7088" w:rsidRPr="003F7088">
              <w:rPr>
                <w:rFonts w:ascii="Times New Roman" w:hAnsi="Times New Roman"/>
                <w:lang w:val="fr-FR"/>
              </w:rPr>
              <w:t>ờ</w:t>
            </w:r>
            <w:r w:rsidR="00A45E90" w:rsidRPr="003F7088">
              <w:rPr>
                <w:rFonts w:ascii="Times New Roman" w:hAnsi="Times New Roman"/>
                <w:lang w:val="fr-FR"/>
              </w:rPr>
              <w:t xml:space="preserve">i </w:t>
            </w:r>
            <w:r w:rsidR="003F7088" w:rsidRPr="003F7088">
              <w:rPr>
                <w:rFonts w:ascii="Times New Roman" w:hAnsi="Times New Roman"/>
                <w:lang w:val="fr-FR"/>
              </w:rPr>
              <w:t>đấ</w:t>
            </w:r>
            <w:r w:rsidR="00A45E90" w:rsidRPr="003F7088">
              <w:rPr>
                <w:rFonts w:ascii="Times New Roman" w:hAnsi="Times New Roman"/>
                <w:lang w:val="fr-FR"/>
              </w:rPr>
              <w:t>t, t</w:t>
            </w:r>
            <w:r w:rsidR="003F7088" w:rsidRPr="003F7088">
              <w:rPr>
                <w:rFonts w:ascii="Times New Roman" w:hAnsi="Times New Roman"/>
                <w:lang w:val="fr-FR"/>
              </w:rPr>
              <w:t>ư</w:t>
            </w:r>
            <w:r w:rsidR="00A45E90" w:rsidRPr="003F7088">
              <w:rPr>
                <w:rFonts w:ascii="Times New Roman" w:hAnsi="Times New Roman"/>
                <w:lang w:val="fr-FR"/>
              </w:rPr>
              <w:softHyphen/>
              <w:t>ng b</w:t>
            </w:r>
            <w:r w:rsidR="003F7088" w:rsidRPr="003F7088">
              <w:rPr>
                <w:rFonts w:ascii="Times New Roman" w:hAnsi="Times New Roman"/>
                <w:lang w:val="fr-FR"/>
              </w:rPr>
              <w:t>ừ</w:t>
            </w:r>
            <w:r w:rsidR="00A45E90" w:rsidRPr="003F7088">
              <w:rPr>
                <w:rFonts w:ascii="Times New Roman" w:hAnsi="Times New Roman"/>
                <w:lang w:val="fr-FR"/>
              </w:rPr>
              <w:t>ng r</w:t>
            </w:r>
            <w:r w:rsidR="003F7088" w:rsidRPr="003F7088">
              <w:rPr>
                <w:rFonts w:ascii="Times New Roman" w:hAnsi="Times New Roman"/>
                <w:lang w:val="fr-FR"/>
              </w:rPr>
              <w:t>ộ</w:t>
            </w:r>
            <w:r w:rsidR="00A45E90" w:rsidRPr="003F7088">
              <w:rPr>
                <w:rFonts w:ascii="Times New Roman" w:hAnsi="Times New Roman"/>
                <w:lang w:val="fr-FR"/>
              </w:rPr>
              <w:t>n r</w:t>
            </w:r>
            <w:r w:rsidR="003F7088" w:rsidRPr="003F7088">
              <w:rPr>
                <w:rFonts w:ascii="Times New Roman" w:hAnsi="Times New Roman"/>
                <w:lang w:val="fr-FR"/>
              </w:rPr>
              <w:t>à</w:t>
            </w:r>
            <w:r w:rsidR="00A45E90" w:rsidRPr="003F7088">
              <w:rPr>
                <w:rFonts w:ascii="Times New Roman" w:hAnsi="Times New Roman"/>
                <w:lang w:val="fr-FR"/>
              </w:rPr>
              <w:t>ng c</w:t>
            </w:r>
            <w:r w:rsidR="003F7088" w:rsidRPr="003F7088">
              <w:rPr>
                <w:rFonts w:ascii="Times New Roman" w:hAnsi="Times New Roman"/>
                <w:lang w:val="fr-FR"/>
              </w:rPr>
              <w:t>ủ</w:t>
            </w:r>
            <w:r w:rsidR="00A45E90" w:rsidRPr="003F7088">
              <w:rPr>
                <w:rFonts w:ascii="Times New Roman" w:hAnsi="Times New Roman"/>
                <w:lang w:val="fr-FR"/>
              </w:rPr>
              <w:t>a ng</w:t>
            </w:r>
            <w:r w:rsidR="003F7088" w:rsidRPr="003F7088">
              <w:rPr>
                <w:rFonts w:ascii="Times New Roman" w:hAnsi="Times New Roman"/>
                <w:lang w:val="fr-FR"/>
              </w:rPr>
              <w:t>à</w:t>
            </w:r>
            <w:r w:rsidR="00A45E90" w:rsidRPr="003F7088">
              <w:rPr>
                <w:rFonts w:ascii="Times New Roman" w:hAnsi="Times New Roman"/>
                <w:lang w:val="fr-FR"/>
              </w:rPr>
              <w:t>y t</w:t>
            </w:r>
            <w:r w:rsidR="003F7088" w:rsidRPr="003F7088">
              <w:rPr>
                <w:rFonts w:ascii="Times New Roman" w:hAnsi="Times New Roman"/>
                <w:lang w:val="fr-FR"/>
              </w:rPr>
              <w:t>ế</w:t>
            </w:r>
            <w:r w:rsidR="00A45E90" w:rsidRPr="003F7088">
              <w:rPr>
                <w:rFonts w:ascii="Times New Roman" w:hAnsi="Times New Roman"/>
                <w:lang w:val="fr-FR"/>
              </w:rPr>
              <w:t>t; m</w:t>
            </w:r>
            <w:r w:rsidR="003F7088" w:rsidRPr="003F7088">
              <w:rPr>
                <w:rFonts w:ascii="Times New Roman" w:hAnsi="Times New Roman"/>
                <w:lang w:val="fr-FR"/>
              </w:rPr>
              <w:t>ự</w:t>
            </w:r>
            <w:r w:rsidR="00A45E90" w:rsidRPr="003F7088">
              <w:rPr>
                <w:rFonts w:ascii="Times New Roman" w:hAnsi="Times New Roman"/>
                <w:lang w:val="fr-FR"/>
              </w:rPr>
              <w:t>c t</w:t>
            </w:r>
            <w:r w:rsidR="003F7088" w:rsidRPr="003F7088">
              <w:rPr>
                <w:rFonts w:ascii="Times New Roman" w:hAnsi="Times New Roman"/>
                <w:lang w:val="fr-FR"/>
              </w:rPr>
              <w:t>à</w:t>
            </w:r>
            <w:r w:rsidR="00A45E90" w:rsidRPr="003F7088">
              <w:rPr>
                <w:rFonts w:ascii="Times New Roman" w:hAnsi="Times New Roman"/>
                <w:lang w:val="fr-FR"/>
              </w:rPr>
              <w:t>u, gi</w:t>
            </w:r>
            <w:r w:rsidR="003F7088" w:rsidRPr="003F7088">
              <w:rPr>
                <w:rFonts w:ascii="Times New Roman" w:hAnsi="Times New Roman"/>
                <w:lang w:val="fr-FR"/>
              </w:rPr>
              <w:t>ấ</w:t>
            </w:r>
            <w:r w:rsidR="00A45E90" w:rsidRPr="003F7088">
              <w:rPr>
                <w:rFonts w:ascii="Times New Roman" w:hAnsi="Times New Roman"/>
                <w:lang w:val="fr-FR"/>
              </w:rPr>
              <w:t xml:space="preserve">y </w:t>
            </w:r>
            <w:r w:rsidR="003F7088" w:rsidRPr="003F7088">
              <w:rPr>
                <w:rFonts w:ascii="Times New Roman" w:hAnsi="Times New Roman"/>
                <w:lang w:val="fr-FR"/>
              </w:rPr>
              <w:t>đỏ</w:t>
            </w:r>
            <w:r w:rsidR="00A45E90" w:rsidRPr="003F7088">
              <w:rPr>
                <w:rFonts w:ascii="Times New Roman" w:hAnsi="Times New Roman"/>
                <w:lang w:val="fr-FR"/>
              </w:rPr>
              <w:t xml:space="preserve"> c</w:t>
            </w:r>
            <w:r w:rsidR="003F7088" w:rsidRPr="003F7088">
              <w:rPr>
                <w:rFonts w:ascii="Times New Roman" w:hAnsi="Times New Roman"/>
                <w:lang w:val="fr-FR"/>
              </w:rPr>
              <w:t>ủ</w:t>
            </w:r>
            <w:r w:rsidR="00A45E90" w:rsidRPr="003F7088">
              <w:rPr>
                <w:rFonts w:ascii="Times New Roman" w:hAnsi="Times New Roman"/>
                <w:lang w:val="fr-FR"/>
              </w:rPr>
              <w:t xml:space="preserve">a </w:t>
            </w:r>
            <w:r w:rsidR="003F7088" w:rsidRPr="003F7088">
              <w:rPr>
                <w:rFonts w:ascii="Times New Roman" w:hAnsi="Times New Roman"/>
                <w:lang w:val="fr-FR"/>
              </w:rPr>
              <w:t>ô</w:t>
            </w:r>
            <w:r w:rsidR="00A45E90" w:rsidRPr="003F7088">
              <w:rPr>
                <w:rFonts w:ascii="Times New Roman" w:hAnsi="Times New Roman"/>
                <w:lang w:val="fr-FR"/>
              </w:rPr>
              <w:t>ng ho</w:t>
            </w:r>
            <w:r w:rsidR="003F7088" w:rsidRPr="003F7088">
              <w:rPr>
                <w:rFonts w:ascii="Times New Roman" w:hAnsi="Times New Roman"/>
                <w:lang w:val="fr-FR"/>
              </w:rPr>
              <w:t>à</w:t>
            </w:r>
            <w:r w:rsidR="00A45E90" w:rsidRPr="003F7088">
              <w:rPr>
                <w:rFonts w:ascii="Times New Roman" w:hAnsi="Times New Roman"/>
                <w:lang w:val="fr-FR"/>
              </w:rPr>
              <w:t xml:space="preserve"> v</w:t>
            </w:r>
            <w:r w:rsidR="003F7088" w:rsidRPr="003F7088">
              <w:rPr>
                <w:rFonts w:ascii="Times New Roman" w:hAnsi="Times New Roman"/>
                <w:lang w:val="fr-FR"/>
              </w:rPr>
              <w:t>à</w:t>
            </w:r>
            <w:r w:rsidR="00A45E90" w:rsidRPr="003F7088">
              <w:rPr>
                <w:rFonts w:ascii="Times New Roman" w:hAnsi="Times New Roman"/>
                <w:lang w:val="fr-FR"/>
              </w:rPr>
              <w:t>o m</w:t>
            </w:r>
            <w:r w:rsidR="003F7088" w:rsidRPr="003F7088">
              <w:rPr>
                <w:rFonts w:ascii="Times New Roman" w:hAnsi="Times New Roman"/>
                <w:lang w:val="fr-FR"/>
              </w:rPr>
              <w:t>à</w:t>
            </w:r>
            <w:r w:rsidR="00A45E90" w:rsidRPr="003F7088">
              <w:rPr>
                <w:rFonts w:ascii="Times New Roman" w:hAnsi="Times New Roman"/>
                <w:lang w:val="fr-FR"/>
              </w:rPr>
              <w:t xml:space="preserve">u </w:t>
            </w:r>
            <w:r w:rsidR="003F7088" w:rsidRPr="003F7088">
              <w:rPr>
                <w:rFonts w:ascii="Times New Roman" w:hAnsi="Times New Roman"/>
                <w:lang w:val="fr-FR"/>
              </w:rPr>
              <w:t>đỏ</w:t>
            </w:r>
            <w:r w:rsidR="00A45E90" w:rsidRPr="003F7088">
              <w:rPr>
                <w:rFonts w:ascii="Times New Roman" w:hAnsi="Times New Roman"/>
                <w:lang w:val="fr-FR"/>
              </w:rPr>
              <w:t xml:space="preserve"> c</w:t>
            </w:r>
            <w:r w:rsidR="003F7088" w:rsidRPr="003F7088">
              <w:rPr>
                <w:rFonts w:ascii="Times New Roman" w:hAnsi="Times New Roman"/>
                <w:lang w:val="fr-FR"/>
              </w:rPr>
              <w:t>ủ</w:t>
            </w:r>
            <w:r w:rsidR="00A45E90" w:rsidRPr="003F7088">
              <w:rPr>
                <w:rFonts w:ascii="Times New Roman" w:hAnsi="Times New Roman"/>
                <w:lang w:val="fr-FR"/>
              </w:rPr>
              <w:t xml:space="preserve">a hoa </w:t>
            </w:r>
            <w:r w:rsidR="003F7088" w:rsidRPr="003F7088">
              <w:rPr>
                <w:rFonts w:ascii="Times New Roman" w:hAnsi="Times New Roman"/>
                <w:lang w:val="fr-FR"/>
              </w:rPr>
              <w:t>đà</w:t>
            </w:r>
            <w:r w:rsidR="00A45E90" w:rsidRPr="003F7088">
              <w:rPr>
                <w:rFonts w:ascii="Times New Roman" w:hAnsi="Times New Roman"/>
                <w:lang w:val="fr-FR"/>
              </w:rPr>
              <w:t>o.</w:t>
            </w:r>
            <w:r w:rsidRPr="003F7088">
              <w:rPr>
                <w:rFonts w:ascii="Times New Roman" w:hAnsi="Times New Roman"/>
                <w:lang w:val="fr-FR"/>
              </w:rPr>
              <w:t xml:space="preserve"> </w:t>
            </w:r>
            <w:r w:rsidR="00A45E90" w:rsidRPr="003F7088">
              <w:rPr>
                <w:rFonts w:ascii="Times New Roman" w:hAnsi="Times New Roman"/>
                <w:lang w:val="fr-FR"/>
              </w:rPr>
              <w:t>H</w:t>
            </w:r>
            <w:r w:rsidR="003F7088" w:rsidRPr="003F7088">
              <w:rPr>
                <w:rFonts w:ascii="Times New Roman" w:hAnsi="Times New Roman"/>
                <w:lang w:val="fr-FR"/>
              </w:rPr>
              <w:t>ọ</w:t>
            </w:r>
            <w:r w:rsidR="00A45E90" w:rsidRPr="003F7088">
              <w:rPr>
                <w:rFonts w:ascii="Times New Roman" w:hAnsi="Times New Roman"/>
                <w:lang w:val="fr-FR"/>
              </w:rPr>
              <w:t xml:space="preserve"> </w:t>
            </w:r>
            <w:r w:rsidR="003F7088" w:rsidRPr="003F7088">
              <w:rPr>
                <w:rFonts w:ascii="Times New Roman" w:hAnsi="Times New Roman"/>
                <w:lang w:val="fr-FR"/>
              </w:rPr>
              <w:t>đế</w:t>
            </w:r>
            <w:r w:rsidR="00A45E90" w:rsidRPr="003F7088">
              <w:rPr>
                <w:rFonts w:ascii="Times New Roman" w:hAnsi="Times New Roman"/>
                <w:lang w:val="fr-FR"/>
              </w:rPr>
              <w:t xml:space="preserve">n </w:t>
            </w:r>
            <w:r w:rsidR="003F7088" w:rsidRPr="003F7088">
              <w:rPr>
                <w:rFonts w:ascii="Times New Roman" w:hAnsi="Times New Roman"/>
                <w:lang w:val="fr-FR"/>
              </w:rPr>
              <w:t>để</w:t>
            </w:r>
            <w:r w:rsidR="00A45E90" w:rsidRPr="003F7088">
              <w:rPr>
                <w:rFonts w:ascii="Times New Roman" w:hAnsi="Times New Roman"/>
                <w:lang w:val="fr-FR"/>
              </w:rPr>
              <w:t xml:space="preserve"> thu</w:t>
            </w:r>
            <w:r w:rsidR="003F7088" w:rsidRPr="003F7088">
              <w:rPr>
                <w:rFonts w:ascii="Times New Roman" w:hAnsi="Times New Roman"/>
                <w:lang w:val="fr-FR"/>
              </w:rPr>
              <w:t>ê</w:t>
            </w:r>
            <w:r w:rsidR="00A45E90" w:rsidRPr="003F7088">
              <w:rPr>
                <w:rFonts w:ascii="Times New Roman" w:hAnsi="Times New Roman"/>
                <w:lang w:val="fr-FR"/>
              </w:rPr>
              <w:t xml:space="preserve"> vi</w:t>
            </w:r>
            <w:r w:rsidR="003F7088" w:rsidRPr="003F7088">
              <w:rPr>
                <w:rFonts w:ascii="Times New Roman" w:hAnsi="Times New Roman"/>
                <w:lang w:val="fr-FR"/>
              </w:rPr>
              <w:t>ế</w:t>
            </w:r>
            <w:r w:rsidR="00A45E90" w:rsidRPr="003F7088">
              <w:rPr>
                <w:rFonts w:ascii="Times New Roman" w:hAnsi="Times New Roman"/>
                <w:lang w:val="fr-FR"/>
              </w:rPr>
              <w:t>t v</w:t>
            </w:r>
            <w:r w:rsidR="003F7088" w:rsidRPr="003F7088">
              <w:rPr>
                <w:rFonts w:ascii="Times New Roman" w:hAnsi="Times New Roman"/>
                <w:lang w:val="fr-FR"/>
              </w:rPr>
              <w:t>à</w:t>
            </w:r>
            <w:r w:rsidR="00A45E90" w:rsidRPr="003F7088">
              <w:rPr>
                <w:rFonts w:ascii="Times New Roman" w:hAnsi="Times New Roman"/>
                <w:lang w:val="fr-FR"/>
              </w:rPr>
              <w:t xml:space="preserve"> th</w:t>
            </w:r>
            <w:r w:rsidR="003F7088" w:rsidRPr="003F7088">
              <w:rPr>
                <w:rFonts w:ascii="Times New Roman" w:hAnsi="Times New Roman"/>
                <w:lang w:val="fr-FR"/>
              </w:rPr>
              <w:t>ưở</w:t>
            </w:r>
            <w:r w:rsidR="00A45E90" w:rsidRPr="003F7088">
              <w:rPr>
                <w:rFonts w:ascii="Times New Roman" w:hAnsi="Times New Roman"/>
                <w:lang w:val="fr-FR"/>
              </w:rPr>
              <w:t>ng th</w:t>
            </w:r>
            <w:r w:rsidR="003F7088" w:rsidRPr="003F7088">
              <w:rPr>
                <w:rFonts w:ascii="Times New Roman" w:hAnsi="Times New Roman"/>
                <w:lang w:val="fr-FR"/>
              </w:rPr>
              <w:t>ứ</w:t>
            </w:r>
            <w:r w:rsidR="00A45E90" w:rsidRPr="003F7088">
              <w:rPr>
                <w:rFonts w:ascii="Times New Roman" w:hAnsi="Times New Roman"/>
                <w:lang w:val="fr-FR"/>
              </w:rPr>
              <w:t>c t</w:t>
            </w:r>
            <w:r w:rsidR="003F7088" w:rsidRPr="003F7088">
              <w:rPr>
                <w:rFonts w:ascii="Times New Roman" w:hAnsi="Times New Roman"/>
                <w:lang w:val="fr-FR"/>
              </w:rPr>
              <w:t>à</w:t>
            </w:r>
            <w:r w:rsidR="00A45E90" w:rsidRPr="003F7088">
              <w:rPr>
                <w:rFonts w:ascii="Times New Roman" w:hAnsi="Times New Roman"/>
                <w:lang w:val="fr-FR"/>
              </w:rPr>
              <w:t>i vi</w:t>
            </w:r>
            <w:r w:rsidR="003F7088" w:rsidRPr="003F7088">
              <w:rPr>
                <w:rFonts w:ascii="Times New Roman" w:hAnsi="Times New Roman"/>
                <w:lang w:val="fr-FR"/>
              </w:rPr>
              <w:t>ế</w:t>
            </w:r>
            <w:r w:rsidR="00A45E90" w:rsidRPr="003F7088">
              <w:rPr>
                <w:rFonts w:ascii="Times New Roman" w:hAnsi="Times New Roman"/>
                <w:lang w:val="fr-FR"/>
              </w:rPr>
              <w:t>t ch</w:t>
            </w:r>
            <w:r w:rsidR="003F7088" w:rsidRPr="003F7088">
              <w:rPr>
                <w:rFonts w:ascii="Times New Roman" w:hAnsi="Times New Roman"/>
                <w:lang w:val="fr-FR"/>
              </w:rPr>
              <w:t>ữ</w:t>
            </w:r>
            <w:r w:rsidR="00A45E90" w:rsidRPr="003F7088">
              <w:rPr>
                <w:rFonts w:ascii="Times New Roman" w:hAnsi="Times New Roman"/>
                <w:lang w:val="fr-FR"/>
              </w:rPr>
              <w:t xml:space="preserve"> </w:t>
            </w:r>
            <w:r w:rsidR="003F7088" w:rsidRPr="003F7088">
              <w:rPr>
                <w:rFonts w:ascii="Times New Roman" w:hAnsi="Times New Roman"/>
                <w:lang w:val="fr-FR"/>
              </w:rPr>
              <w:t>đẹ</w:t>
            </w:r>
            <w:r w:rsidR="00A45E90" w:rsidRPr="003F7088">
              <w:rPr>
                <w:rFonts w:ascii="Times New Roman" w:hAnsi="Times New Roman"/>
                <w:lang w:val="fr-FR"/>
              </w:rPr>
              <w:t>p c</w:t>
            </w:r>
            <w:r w:rsidR="003F7088" w:rsidRPr="003F7088">
              <w:rPr>
                <w:rFonts w:ascii="Times New Roman" w:hAnsi="Times New Roman"/>
                <w:lang w:val="fr-FR"/>
              </w:rPr>
              <w:t>ủ</w:t>
            </w:r>
            <w:r w:rsidR="00A45E90" w:rsidRPr="003F7088">
              <w:rPr>
                <w:rFonts w:ascii="Times New Roman" w:hAnsi="Times New Roman"/>
                <w:lang w:val="fr-FR"/>
              </w:rPr>
              <w:t xml:space="preserve">a </w:t>
            </w:r>
            <w:r w:rsidR="003F7088" w:rsidRPr="003F7088">
              <w:rPr>
                <w:rFonts w:ascii="Times New Roman" w:hAnsi="Times New Roman"/>
                <w:lang w:val="fr-FR"/>
              </w:rPr>
              <w:t>ô</w:t>
            </w:r>
            <w:r w:rsidR="00A45E90" w:rsidRPr="003F7088">
              <w:rPr>
                <w:rFonts w:ascii="Times New Roman" w:hAnsi="Times New Roman"/>
                <w:lang w:val="fr-FR"/>
              </w:rPr>
              <w:t>ng: nh</w:t>
            </w:r>
            <w:r w:rsidR="003F7088" w:rsidRPr="003F7088">
              <w:rPr>
                <w:rFonts w:ascii="Times New Roman" w:hAnsi="Times New Roman"/>
                <w:lang w:val="fr-FR"/>
              </w:rPr>
              <w:t>ư</w:t>
            </w:r>
            <w:r w:rsidR="00A45E90" w:rsidRPr="003F7088">
              <w:rPr>
                <w:rFonts w:ascii="Times New Roman" w:hAnsi="Times New Roman"/>
                <w:lang w:val="fr-FR"/>
              </w:rPr>
              <w:t xml:space="preserve"> ph</w:t>
            </w:r>
            <w:r w:rsidR="003F7088" w:rsidRPr="003F7088">
              <w:rPr>
                <w:rFonts w:ascii="Times New Roman" w:hAnsi="Times New Roman"/>
                <w:lang w:val="fr-FR"/>
              </w:rPr>
              <w:t>ượ</w:t>
            </w:r>
            <w:r w:rsidR="00A45E90" w:rsidRPr="003F7088">
              <w:rPr>
                <w:rFonts w:ascii="Times New Roman" w:hAnsi="Times New Roman"/>
                <w:lang w:val="fr-FR"/>
              </w:rPr>
              <w:t>ng m</w:t>
            </w:r>
            <w:r w:rsidR="003F7088" w:rsidRPr="003F7088">
              <w:rPr>
                <w:rFonts w:ascii="Times New Roman" w:hAnsi="Times New Roman"/>
                <w:lang w:val="fr-FR"/>
              </w:rPr>
              <w:t>ú</w:t>
            </w:r>
            <w:r w:rsidR="00A45E90" w:rsidRPr="003F7088">
              <w:rPr>
                <w:rFonts w:ascii="Times New Roman" w:hAnsi="Times New Roman"/>
                <w:lang w:val="fr-FR"/>
              </w:rPr>
              <w:t>a, r</w:t>
            </w:r>
            <w:r w:rsidR="003F7088" w:rsidRPr="003F7088">
              <w:rPr>
                <w:rFonts w:ascii="Times New Roman" w:hAnsi="Times New Roman"/>
                <w:lang w:val="fr-FR"/>
              </w:rPr>
              <w:t>ồ</w:t>
            </w:r>
            <w:r w:rsidR="00A45E90" w:rsidRPr="003F7088">
              <w:rPr>
                <w:rFonts w:ascii="Times New Roman" w:hAnsi="Times New Roman"/>
                <w:lang w:val="fr-FR"/>
              </w:rPr>
              <w:t>ng bay.</w:t>
            </w:r>
            <w:r w:rsidRPr="003F7088">
              <w:rPr>
                <w:rFonts w:ascii="Times New Roman" w:hAnsi="Times New Roman"/>
                <w:lang w:val="fr-FR"/>
              </w:rPr>
              <w:t xml:space="preserve"> </w:t>
            </w:r>
            <w:r w:rsidR="003F7088" w:rsidRPr="003F7088">
              <w:rPr>
                <w:rFonts w:ascii="Times New Roman" w:hAnsi="Times New Roman"/>
                <w:lang w:val="fr-FR"/>
              </w:rPr>
              <w:t>Ô</w:t>
            </w:r>
            <w:r w:rsidR="00A45E90" w:rsidRPr="003F7088">
              <w:rPr>
                <w:rFonts w:ascii="Times New Roman" w:hAnsi="Times New Roman"/>
                <w:lang w:val="fr-FR"/>
              </w:rPr>
              <w:t xml:space="preserve">ng </w:t>
            </w:r>
            <w:r w:rsidR="003F7088" w:rsidRPr="003F7088">
              <w:rPr>
                <w:rFonts w:ascii="Times New Roman" w:hAnsi="Times New Roman"/>
                <w:lang w:val="fr-FR"/>
              </w:rPr>
              <w:t>đồ</w:t>
            </w:r>
            <w:r w:rsidR="00A45E90" w:rsidRPr="003F7088">
              <w:rPr>
                <w:rFonts w:ascii="Times New Roman" w:hAnsi="Times New Roman"/>
                <w:lang w:val="fr-FR"/>
              </w:rPr>
              <w:t xml:space="preserve"> t</w:t>
            </w:r>
            <w:r w:rsidR="003F7088" w:rsidRPr="003F7088">
              <w:rPr>
                <w:rFonts w:ascii="Times New Roman" w:hAnsi="Times New Roman"/>
                <w:lang w:val="fr-FR"/>
              </w:rPr>
              <w:t>ừ</w:t>
            </w:r>
            <w:r w:rsidR="00A45E90" w:rsidRPr="003F7088">
              <w:rPr>
                <w:rFonts w:ascii="Times New Roman" w:hAnsi="Times New Roman"/>
                <w:lang w:val="fr-FR"/>
              </w:rPr>
              <w:t xml:space="preserve">ng </w:t>
            </w:r>
            <w:r w:rsidR="003F7088" w:rsidRPr="003F7088">
              <w:rPr>
                <w:rFonts w:ascii="Times New Roman" w:hAnsi="Times New Roman"/>
                <w:lang w:val="fr-FR"/>
              </w:rPr>
              <w:t>đượ</w:t>
            </w:r>
            <w:r w:rsidR="00A45E90" w:rsidRPr="003F7088">
              <w:rPr>
                <w:rFonts w:ascii="Times New Roman" w:hAnsi="Times New Roman"/>
                <w:lang w:val="fr-FR"/>
              </w:rPr>
              <w:t>c h</w:t>
            </w:r>
            <w:r w:rsidR="003F7088" w:rsidRPr="003F7088">
              <w:rPr>
                <w:rFonts w:ascii="Times New Roman" w:hAnsi="Times New Roman"/>
                <w:lang w:val="fr-FR"/>
              </w:rPr>
              <w:t>ưở</w:t>
            </w:r>
            <w:r w:rsidR="00A45E90" w:rsidRPr="003F7088">
              <w:rPr>
                <w:rFonts w:ascii="Times New Roman" w:hAnsi="Times New Roman"/>
                <w:lang w:val="fr-FR"/>
              </w:rPr>
              <w:t>ng 1 cu</w:t>
            </w:r>
            <w:r w:rsidR="003F7088" w:rsidRPr="003F7088">
              <w:rPr>
                <w:rFonts w:ascii="Times New Roman" w:hAnsi="Times New Roman"/>
                <w:lang w:val="fr-FR"/>
              </w:rPr>
              <w:t>ộ</w:t>
            </w:r>
            <w:r w:rsidR="00A45E90" w:rsidRPr="003F7088">
              <w:rPr>
                <w:rFonts w:ascii="Times New Roman" w:hAnsi="Times New Roman"/>
                <w:lang w:val="fr-FR"/>
              </w:rPr>
              <w:t>c s</w:t>
            </w:r>
            <w:r w:rsidR="003F7088" w:rsidRPr="003F7088">
              <w:rPr>
                <w:rFonts w:ascii="Times New Roman" w:hAnsi="Times New Roman"/>
                <w:lang w:val="fr-FR"/>
              </w:rPr>
              <w:t>ố</w:t>
            </w:r>
            <w:r w:rsidR="00A45E90" w:rsidRPr="003F7088">
              <w:rPr>
                <w:rFonts w:ascii="Times New Roman" w:hAnsi="Times New Roman"/>
                <w:lang w:val="fr-FR"/>
              </w:rPr>
              <w:t>ng c</w:t>
            </w:r>
            <w:r w:rsidR="003F7088" w:rsidRPr="003F7088">
              <w:rPr>
                <w:rFonts w:ascii="Times New Roman" w:hAnsi="Times New Roman"/>
                <w:lang w:val="fr-FR"/>
              </w:rPr>
              <w:t>ó</w:t>
            </w:r>
            <w:r w:rsidR="00A45E90" w:rsidRPr="003F7088">
              <w:rPr>
                <w:rFonts w:ascii="Times New Roman" w:hAnsi="Times New Roman"/>
                <w:lang w:val="fr-FR"/>
              </w:rPr>
              <w:t xml:space="preserve"> ni</w:t>
            </w:r>
            <w:r w:rsidR="003F7088" w:rsidRPr="003F7088">
              <w:rPr>
                <w:rFonts w:ascii="Times New Roman" w:hAnsi="Times New Roman"/>
                <w:lang w:val="fr-FR"/>
              </w:rPr>
              <w:t>ề</w:t>
            </w:r>
            <w:r w:rsidR="00A45E90" w:rsidRPr="003F7088">
              <w:rPr>
                <w:rFonts w:ascii="Times New Roman" w:hAnsi="Times New Roman"/>
                <w:lang w:val="fr-FR"/>
              </w:rPr>
              <w:t>m vui v</w:t>
            </w:r>
            <w:r w:rsidR="003F7088" w:rsidRPr="003F7088">
              <w:rPr>
                <w:rFonts w:ascii="Times New Roman" w:hAnsi="Times New Roman"/>
                <w:lang w:val="fr-FR"/>
              </w:rPr>
              <w:t>à</w:t>
            </w:r>
            <w:r w:rsidR="00A45E90" w:rsidRPr="003F7088">
              <w:rPr>
                <w:rFonts w:ascii="Times New Roman" w:hAnsi="Times New Roman"/>
                <w:lang w:val="fr-FR"/>
              </w:rPr>
              <w:t xml:space="preserve"> h</w:t>
            </w:r>
            <w:r w:rsidR="003F7088" w:rsidRPr="003F7088">
              <w:rPr>
                <w:rFonts w:ascii="Times New Roman" w:hAnsi="Times New Roman"/>
                <w:lang w:val="fr-FR"/>
              </w:rPr>
              <w:t>ạ</w:t>
            </w:r>
            <w:r w:rsidR="00A45E90" w:rsidRPr="003F7088">
              <w:rPr>
                <w:rFonts w:ascii="Times New Roman" w:hAnsi="Times New Roman"/>
                <w:lang w:val="fr-FR"/>
              </w:rPr>
              <w:t>nh ph</w:t>
            </w:r>
            <w:r w:rsidR="003F7088" w:rsidRPr="003F7088">
              <w:rPr>
                <w:rFonts w:ascii="Times New Roman" w:hAnsi="Times New Roman"/>
                <w:lang w:val="fr-FR"/>
              </w:rPr>
              <w:t>ú</w:t>
            </w:r>
            <w:r w:rsidR="00A45E90" w:rsidRPr="003F7088">
              <w:rPr>
                <w:rFonts w:ascii="Times New Roman" w:hAnsi="Times New Roman"/>
                <w:lang w:val="fr-FR"/>
              </w:rPr>
              <w:t xml:space="preserve">c: </w:t>
            </w:r>
            <w:r w:rsidR="003F7088" w:rsidRPr="003F7088">
              <w:rPr>
                <w:rFonts w:ascii="Times New Roman" w:hAnsi="Times New Roman"/>
                <w:lang w:val="fr-FR"/>
              </w:rPr>
              <w:t>đượ</w:t>
            </w:r>
            <w:r w:rsidR="00A45E90" w:rsidRPr="003F7088">
              <w:rPr>
                <w:rFonts w:ascii="Times New Roman" w:hAnsi="Times New Roman"/>
                <w:lang w:val="fr-FR"/>
              </w:rPr>
              <w:t>c s</w:t>
            </w:r>
            <w:r w:rsidR="003F7088" w:rsidRPr="003F7088">
              <w:rPr>
                <w:rFonts w:ascii="Times New Roman" w:hAnsi="Times New Roman"/>
                <w:lang w:val="fr-FR"/>
              </w:rPr>
              <w:t>á</w:t>
            </w:r>
            <w:r w:rsidR="00A45E90" w:rsidRPr="003F7088">
              <w:rPr>
                <w:rFonts w:ascii="Times New Roman" w:hAnsi="Times New Roman"/>
                <w:lang w:val="fr-FR"/>
              </w:rPr>
              <w:t>ng t</w:t>
            </w:r>
            <w:r w:rsidR="003F7088" w:rsidRPr="003F7088">
              <w:rPr>
                <w:rFonts w:ascii="Times New Roman" w:hAnsi="Times New Roman"/>
                <w:lang w:val="fr-FR"/>
              </w:rPr>
              <w:t>ạ</w:t>
            </w:r>
            <w:r w:rsidR="00A45E90" w:rsidRPr="003F7088">
              <w:rPr>
                <w:rFonts w:ascii="Times New Roman" w:hAnsi="Times New Roman"/>
                <w:lang w:val="fr-FR"/>
              </w:rPr>
              <w:t>o, c</w:t>
            </w:r>
            <w:r w:rsidR="003F7088" w:rsidRPr="003F7088">
              <w:rPr>
                <w:rFonts w:ascii="Times New Roman" w:hAnsi="Times New Roman"/>
                <w:lang w:val="fr-FR"/>
              </w:rPr>
              <w:t>ó</w:t>
            </w:r>
            <w:r w:rsidR="00A45E90" w:rsidRPr="003F7088">
              <w:rPr>
                <w:rFonts w:ascii="Times New Roman" w:hAnsi="Times New Roman"/>
                <w:lang w:val="fr-FR"/>
              </w:rPr>
              <w:t xml:space="preserve"> </w:t>
            </w:r>
            <w:r w:rsidR="003F7088" w:rsidRPr="003F7088">
              <w:rPr>
                <w:rFonts w:ascii="Times New Roman" w:hAnsi="Times New Roman"/>
                <w:lang w:val="fr-FR"/>
              </w:rPr>
              <w:t>í</w:t>
            </w:r>
            <w:r w:rsidR="00A45E90" w:rsidRPr="003F7088">
              <w:rPr>
                <w:rFonts w:ascii="Times New Roman" w:hAnsi="Times New Roman"/>
                <w:lang w:val="fr-FR"/>
              </w:rPr>
              <w:t>ch v</w:t>
            </w:r>
            <w:r w:rsidR="003F7088" w:rsidRPr="003F7088">
              <w:rPr>
                <w:rFonts w:ascii="Times New Roman" w:hAnsi="Times New Roman"/>
                <w:lang w:val="fr-FR"/>
              </w:rPr>
              <w:t>ớ</w:t>
            </w:r>
            <w:r w:rsidR="00A45E90" w:rsidRPr="003F7088">
              <w:rPr>
                <w:rFonts w:ascii="Times New Roman" w:hAnsi="Times New Roman"/>
                <w:lang w:val="fr-FR"/>
              </w:rPr>
              <w:t>i m</w:t>
            </w:r>
            <w:r w:rsidR="003F7088" w:rsidRPr="003F7088">
              <w:rPr>
                <w:rFonts w:ascii="Times New Roman" w:hAnsi="Times New Roman"/>
                <w:lang w:val="fr-FR"/>
              </w:rPr>
              <w:t>ọ</w:t>
            </w:r>
            <w:r w:rsidR="00A45E90" w:rsidRPr="003F7088">
              <w:rPr>
                <w:rFonts w:ascii="Times New Roman" w:hAnsi="Times New Roman"/>
                <w:lang w:val="fr-FR"/>
              </w:rPr>
              <w:t>i ng</w:t>
            </w:r>
            <w:r w:rsidR="003F7088" w:rsidRPr="003F7088">
              <w:rPr>
                <w:rFonts w:ascii="Times New Roman" w:hAnsi="Times New Roman"/>
                <w:lang w:val="fr-FR"/>
              </w:rPr>
              <w:t>ườ</w:t>
            </w:r>
            <w:r w:rsidR="00A45E90" w:rsidRPr="003F7088">
              <w:rPr>
                <w:rFonts w:ascii="Times New Roman" w:hAnsi="Times New Roman"/>
                <w:lang w:val="fr-FR"/>
              </w:rPr>
              <w:t xml:space="preserve">i. </w:t>
            </w:r>
            <w:r w:rsidR="003F7088" w:rsidRPr="003F7088">
              <w:rPr>
                <w:rFonts w:ascii="Times New Roman" w:hAnsi="Times New Roman"/>
                <w:lang w:val="fr-FR"/>
              </w:rPr>
              <w:t>Ô</w:t>
            </w:r>
            <w:r w:rsidR="00A45E90" w:rsidRPr="003F7088">
              <w:rPr>
                <w:rFonts w:ascii="Times New Roman" w:hAnsi="Times New Roman"/>
                <w:lang w:val="fr-FR"/>
              </w:rPr>
              <w:t xml:space="preserve">ng </w:t>
            </w:r>
            <w:r w:rsidR="003F7088" w:rsidRPr="003F7088">
              <w:rPr>
                <w:rFonts w:ascii="Times New Roman" w:hAnsi="Times New Roman"/>
                <w:lang w:val="fr-FR"/>
              </w:rPr>
              <w:t>đượ</w:t>
            </w:r>
            <w:r w:rsidR="00A45E90" w:rsidRPr="003F7088">
              <w:rPr>
                <w:rFonts w:ascii="Times New Roman" w:hAnsi="Times New Roman"/>
                <w:lang w:val="fr-FR"/>
              </w:rPr>
              <w:t>c m</w:t>
            </w:r>
            <w:r w:rsidR="003F7088" w:rsidRPr="003F7088">
              <w:rPr>
                <w:rFonts w:ascii="Times New Roman" w:hAnsi="Times New Roman"/>
                <w:lang w:val="fr-FR"/>
              </w:rPr>
              <w:t>ọ</w:t>
            </w:r>
            <w:r w:rsidR="00A45E90" w:rsidRPr="003F7088">
              <w:rPr>
                <w:rFonts w:ascii="Times New Roman" w:hAnsi="Times New Roman"/>
                <w:lang w:val="fr-FR"/>
              </w:rPr>
              <w:t>i ng</w:t>
            </w:r>
            <w:r w:rsidR="003F7088" w:rsidRPr="003F7088">
              <w:rPr>
                <w:rFonts w:ascii="Times New Roman" w:hAnsi="Times New Roman"/>
                <w:lang w:val="fr-FR"/>
              </w:rPr>
              <w:t>ườ</w:t>
            </w:r>
            <w:r w:rsidR="00A45E90" w:rsidRPr="003F7088">
              <w:rPr>
                <w:rFonts w:ascii="Times New Roman" w:hAnsi="Times New Roman"/>
                <w:lang w:val="fr-FR"/>
              </w:rPr>
              <w:t>i m</w:t>
            </w:r>
            <w:r w:rsidR="003F7088" w:rsidRPr="003F7088">
              <w:rPr>
                <w:rFonts w:ascii="Times New Roman" w:hAnsi="Times New Roman"/>
                <w:lang w:val="fr-FR"/>
              </w:rPr>
              <w:t>ế</w:t>
            </w:r>
            <w:r w:rsidR="00A45E90" w:rsidRPr="003F7088">
              <w:rPr>
                <w:rFonts w:ascii="Times New Roman" w:hAnsi="Times New Roman"/>
                <w:lang w:val="fr-FR"/>
              </w:rPr>
              <w:t>n m</w:t>
            </w:r>
            <w:r w:rsidR="003F7088" w:rsidRPr="003F7088">
              <w:rPr>
                <w:rFonts w:ascii="Times New Roman" w:hAnsi="Times New Roman"/>
                <w:lang w:val="fr-FR"/>
              </w:rPr>
              <w:t>ộ</w:t>
            </w:r>
            <w:r w:rsidR="00A45E90" w:rsidRPr="003F7088">
              <w:rPr>
                <w:rFonts w:ascii="Times New Roman" w:hAnsi="Times New Roman"/>
                <w:lang w:val="fr-FR"/>
              </w:rPr>
              <w:t xml:space="preserve"> v</w:t>
            </w:r>
            <w:r w:rsidR="003F7088" w:rsidRPr="003F7088">
              <w:rPr>
                <w:rFonts w:ascii="Times New Roman" w:hAnsi="Times New Roman"/>
                <w:lang w:val="fr-FR"/>
              </w:rPr>
              <w:t>ì</w:t>
            </w:r>
            <w:r w:rsidR="00A45E90" w:rsidRPr="003F7088">
              <w:rPr>
                <w:rFonts w:ascii="Times New Roman" w:hAnsi="Times New Roman"/>
                <w:lang w:val="fr-FR"/>
              </w:rPr>
              <w:t xml:space="preserve"> t</w:t>
            </w:r>
            <w:r w:rsidR="003F7088" w:rsidRPr="003F7088">
              <w:rPr>
                <w:rFonts w:ascii="Times New Roman" w:hAnsi="Times New Roman"/>
                <w:lang w:val="fr-FR"/>
              </w:rPr>
              <w:t>à</w:t>
            </w:r>
            <w:r w:rsidR="00A45E90" w:rsidRPr="003F7088">
              <w:rPr>
                <w:rFonts w:ascii="Times New Roman" w:hAnsi="Times New Roman"/>
                <w:lang w:val="fr-FR"/>
              </w:rPr>
              <w:t>i n</w:t>
            </w:r>
            <w:r w:rsidR="003F7088" w:rsidRPr="003F7088">
              <w:rPr>
                <w:rFonts w:ascii="Times New Roman" w:hAnsi="Times New Roman"/>
                <w:lang w:val="fr-FR"/>
              </w:rPr>
              <w:t>ă</w:t>
            </w:r>
            <w:r w:rsidR="00A45E90" w:rsidRPr="003F7088">
              <w:rPr>
                <w:rFonts w:ascii="Times New Roman" w:hAnsi="Times New Roman"/>
                <w:lang w:val="fr-FR"/>
              </w:rPr>
              <w:t>ng, mang h</w:t>
            </w:r>
            <w:r w:rsidR="003F7088" w:rsidRPr="003F7088">
              <w:rPr>
                <w:rFonts w:ascii="Times New Roman" w:hAnsi="Times New Roman"/>
                <w:lang w:val="fr-FR"/>
              </w:rPr>
              <w:t>ạ</w:t>
            </w:r>
            <w:r w:rsidR="00A45E90" w:rsidRPr="003F7088">
              <w:rPr>
                <w:rFonts w:ascii="Times New Roman" w:hAnsi="Times New Roman"/>
                <w:lang w:val="fr-FR"/>
              </w:rPr>
              <w:t>nh ph</w:t>
            </w:r>
            <w:r w:rsidR="003F7088" w:rsidRPr="003F7088">
              <w:rPr>
                <w:rFonts w:ascii="Times New Roman" w:hAnsi="Times New Roman"/>
                <w:lang w:val="fr-FR"/>
              </w:rPr>
              <w:t>ú</w:t>
            </w:r>
            <w:r w:rsidR="00A45E90" w:rsidRPr="003F7088">
              <w:rPr>
                <w:rFonts w:ascii="Times New Roman" w:hAnsi="Times New Roman"/>
                <w:lang w:val="fr-FR"/>
              </w:rPr>
              <w:t xml:space="preserve">c </w:t>
            </w:r>
            <w:r w:rsidR="003F7088" w:rsidRPr="003F7088">
              <w:rPr>
                <w:rFonts w:ascii="Times New Roman" w:hAnsi="Times New Roman"/>
                <w:lang w:val="fr-FR"/>
              </w:rPr>
              <w:t>đế</w:t>
            </w:r>
            <w:r w:rsidR="00A45E90" w:rsidRPr="003F7088">
              <w:rPr>
                <w:rFonts w:ascii="Times New Roman" w:hAnsi="Times New Roman"/>
                <w:lang w:val="fr-FR"/>
              </w:rPr>
              <w:t>n cho m</w:t>
            </w:r>
            <w:r w:rsidR="003F7088" w:rsidRPr="003F7088">
              <w:rPr>
                <w:rFonts w:ascii="Times New Roman" w:hAnsi="Times New Roman"/>
                <w:lang w:val="fr-FR"/>
              </w:rPr>
              <w:t>ọ</w:t>
            </w:r>
            <w:r w:rsidR="00A45E90" w:rsidRPr="003F7088">
              <w:rPr>
                <w:rFonts w:ascii="Times New Roman" w:hAnsi="Times New Roman"/>
                <w:lang w:val="fr-FR"/>
              </w:rPr>
              <w:t>i ng</w:t>
            </w:r>
            <w:r w:rsidR="003F7088" w:rsidRPr="003F7088">
              <w:rPr>
                <w:rFonts w:ascii="Times New Roman" w:hAnsi="Times New Roman"/>
                <w:lang w:val="fr-FR"/>
              </w:rPr>
              <w:t>ườ</w:t>
            </w:r>
            <w:r w:rsidR="00A45E90" w:rsidRPr="003F7088">
              <w:rPr>
                <w:rFonts w:ascii="Times New Roman" w:hAnsi="Times New Roman"/>
                <w:lang w:val="fr-FR"/>
              </w:rPr>
              <w:t xml:space="preserve">i, </w:t>
            </w:r>
            <w:r w:rsidR="003F7088" w:rsidRPr="003F7088">
              <w:rPr>
                <w:rFonts w:ascii="Times New Roman" w:hAnsi="Times New Roman"/>
                <w:lang w:val="fr-FR"/>
              </w:rPr>
              <w:t>đượ</w:t>
            </w:r>
            <w:r w:rsidR="00A45E90" w:rsidRPr="003F7088">
              <w:rPr>
                <w:rFonts w:ascii="Times New Roman" w:hAnsi="Times New Roman"/>
                <w:lang w:val="fr-FR"/>
              </w:rPr>
              <w:t>c m</w:t>
            </w:r>
            <w:r w:rsidR="003F7088" w:rsidRPr="003F7088">
              <w:rPr>
                <w:rFonts w:ascii="Times New Roman" w:hAnsi="Times New Roman"/>
                <w:lang w:val="fr-FR"/>
              </w:rPr>
              <w:t>ọ</w:t>
            </w:r>
            <w:r w:rsidR="00A45E90" w:rsidRPr="003F7088">
              <w:rPr>
                <w:rFonts w:ascii="Times New Roman" w:hAnsi="Times New Roman"/>
                <w:lang w:val="fr-FR"/>
              </w:rPr>
              <w:t>i ng</w:t>
            </w:r>
            <w:r w:rsidR="003F7088" w:rsidRPr="003F7088">
              <w:rPr>
                <w:rFonts w:ascii="Times New Roman" w:hAnsi="Times New Roman"/>
                <w:lang w:val="fr-FR"/>
              </w:rPr>
              <w:t>ườ</w:t>
            </w:r>
            <w:r w:rsidR="00A45E90" w:rsidRPr="003F7088">
              <w:rPr>
                <w:rFonts w:ascii="Times New Roman" w:hAnsi="Times New Roman"/>
                <w:lang w:val="fr-FR"/>
              </w:rPr>
              <w:t>i tr</w:t>
            </w:r>
            <w:r w:rsidR="003F7088" w:rsidRPr="003F7088">
              <w:rPr>
                <w:rFonts w:ascii="Times New Roman" w:hAnsi="Times New Roman"/>
                <w:lang w:val="fr-FR"/>
              </w:rPr>
              <w:t>ọ</w:t>
            </w:r>
            <w:r w:rsidR="00A45E90" w:rsidRPr="003F7088">
              <w:rPr>
                <w:rFonts w:ascii="Times New Roman" w:hAnsi="Times New Roman"/>
                <w:lang w:val="fr-FR"/>
              </w:rPr>
              <w:t>ng v</w:t>
            </w:r>
            <w:r w:rsidR="003F7088" w:rsidRPr="003F7088">
              <w:rPr>
                <w:rFonts w:ascii="Times New Roman" w:hAnsi="Times New Roman"/>
                <w:lang w:val="fr-FR"/>
              </w:rPr>
              <w:t>ọ</w:t>
            </w:r>
            <w:r w:rsidR="00A45E90" w:rsidRPr="003F7088">
              <w:rPr>
                <w:rFonts w:ascii="Times New Roman" w:hAnsi="Times New Roman"/>
                <w:lang w:val="fr-FR"/>
              </w:rPr>
              <w:t>ng</w:t>
            </w:r>
            <w:r w:rsidRPr="003F7088">
              <w:rPr>
                <w:rFonts w:ascii="Times New Roman" w:hAnsi="Times New Roman"/>
                <w:lang w:val="fr-FR"/>
              </w:rPr>
              <w:t>.</w:t>
            </w:r>
            <w:r w:rsidR="00A45E90" w:rsidRPr="003F7088">
              <w:rPr>
                <w:rFonts w:ascii="Times New Roman" w:hAnsi="Times New Roman"/>
                <w:lang w:val="fr-FR"/>
              </w:rPr>
              <w:t xml:space="preserve"> </w:t>
            </w:r>
            <w:r w:rsidR="003F7088" w:rsidRPr="003F7088">
              <w:rPr>
                <w:rFonts w:ascii="Times New Roman" w:hAnsi="Times New Roman"/>
                <w:lang w:val="fr-FR"/>
              </w:rPr>
              <w:t>Đằ</w:t>
            </w:r>
            <w:r w:rsidR="00A45E90" w:rsidRPr="003F7088">
              <w:rPr>
                <w:rFonts w:ascii="Times New Roman" w:hAnsi="Times New Roman"/>
                <w:lang w:val="fr-FR"/>
              </w:rPr>
              <w:t>ng sau l</w:t>
            </w:r>
            <w:r w:rsidR="003F7088" w:rsidRPr="003F7088">
              <w:rPr>
                <w:rFonts w:ascii="Times New Roman" w:hAnsi="Times New Roman"/>
                <w:lang w:val="fr-FR"/>
              </w:rPr>
              <w:t>ờ</w:t>
            </w:r>
            <w:r w:rsidR="00A45E90" w:rsidRPr="003F7088">
              <w:rPr>
                <w:rFonts w:ascii="Times New Roman" w:hAnsi="Times New Roman"/>
                <w:lang w:val="fr-FR"/>
              </w:rPr>
              <w:t>i th</w:t>
            </w:r>
            <w:r w:rsidR="003F7088" w:rsidRPr="003F7088">
              <w:rPr>
                <w:rFonts w:ascii="Times New Roman" w:hAnsi="Times New Roman"/>
                <w:lang w:val="fr-FR"/>
              </w:rPr>
              <w:t>ơ</w:t>
            </w:r>
            <w:r w:rsidR="00A45E90" w:rsidRPr="003F7088">
              <w:rPr>
                <w:rFonts w:ascii="Times New Roman" w:hAnsi="Times New Roman"/>
                <w:lang w:val="fr-FR"/>
              </w:rPr>
              <w:t xml:space="preserve"> l</w:t>
            </w:r>
            <w:r w:rsidR="003F7088" w:rsidRPr="003F7088">
              <w:rPr>
                <w:rFonts w:ascii="Times New Roman" w:hAnsi="Times New Roman"/>
                <w:lang w:val="fr-FR"/>
              </w:rPr>
              <w:t>à</w:t>
            </w:r>
            <w:r w:rsidR="00A45E90" w:rsidRPr="003F7088">
              <w:rPr>
                <w:rFonts w:ascii="Times New Roman" w:hAnsi="Times New Roman"/>
                <w:lang w:val="fr-FR"/>
              </w:rPr>
              <w:t xml:space="preserve"> th</w:t>
            </w:r>
            <w:r w:rsidR="003F7088" w:rsidRPr="003F7088">
              <w:rPr>
                <w:rFonts w:ascii="Times New Roman" w:hAnsi="Times New Roman"/>
                <w:lang w:val="fr-FR"/>
              </w:rPr>
              <w:t>á</w:t>
            </w:r>
            <w:r w:rsidR="00A45E90" w:rsidRPr="003F7088">
              <w:rPr>
                <w:rFonts w:ascii="Times New Roman" w:hAnsi="Times New Roman"/>
                <w:lang w:val="fr-FR"/>
              </w:rPr>
              <w:t xml:space="preserve">i </w:t>
            </w:r>
            <w:r w:rsidR="003F7088" w:rsidRPr="003F7088">
              <w:rPr>
                <w:rFonts w:ascii="Times New Roman" w:hAnsi="Times New Roman"/>
                <w:lang w:val="fr-FR"/>
              </w:rPr>
              <w:t>độ</w:t>
            </w:r>
            <w:r w:rsidR="00A45E90" w:rsidRPr="003F7088">
              <w:rPr>
                <w:rFonts w:ascii="Times New Roman" w:hAnsi="Times New Roman"/>
                <w:lang w:val="fr-FR"/>
              </w:rPr>
              <w:t xml:space="preserve"> qu</w:t>
            </w:r>
            <w:r w:rsidR="003F7088" w:rsidRPr="003F7088">
              <w:rPr>
                <w:rFonts w:ascii="Times New Roman" w:hAnsi="Times New Roman"/>
                <w:lang w:val="fr-FR"/>
              </w:rPr>
              <w:t>í</w:t>
            </w:r>
            <w:r w:rsidR="00A45E90" w:rsidRPr="003F7088">
              <w:rPr>
                <w:rFonts w:ascii="Times New Roman" w:hAnsi="Times New Roman"/>
                <w:lang w:val="fr-FR"/>
              </w:rPr>
              <w:t xml:space="preserve"> tr</w:t>
            </w:r>
            <w:r w:rsidR="003F7088" w:rsidRPr="003F7088">
              <w:rPr>
                <w:rFonts w:ascii="Times New Roman" w:hAnsi="Times New Roman"/>
                <w:lang w:val="fr-FR"/>
              </w:rPr>
              <w:t>ọ</w:t>
            </w:r>
            <w:r w:rsidR="00A45E90" w:rsidRPr="003F7088">
              <w:rPr>
                <w:rFonts w:ascii="Times New Roman" w:hAnsi="Times New Roman"/>
                <w:lang w:val="fr-FR"/>
              </w:rPr>
              <w:t xml:space="preserve">ng </w:t>
            </w:r>
            <w:r w:rsidR="003F7088" w:rsidRPr="003F7088">
              <w:rPr>
                <w:rFonts w:ascii="Times New Roman" w:hAnsi="Times New Roman"/>
                <w:lang w:val="fr-FR"/>
              </w:rPr>
              <w:t>ô</w:t>
            </w:r>
            <w:r w:rsidR="00A45E90" w:rsidRPr="003F7088">
              <w:rPr>
                <w:rFonts w:ascii="Times New Roman" w:hAnsi="Times New Roman"/>
                <w:lang w:val="fr-FR"/>
              </w:rPr>
              <w:t xml:space="preserve">ng </w:t>
            </w:r>
            <w:r w:rsidR="003F7088" w:rsidRPr="003F7088">
              <w:rPr>
                <w:rFonts w:ascii="Times New Roman" w:hAnsi="Times New Roman"/>
                <w:lang w:val="fr-FR"/>
              </w:rPr>
              <w:t>đồ</w:t>
            </w:r>
            <w:r w:rsidR="00A45E90" w:rsidRPr="003F7088">
              <w:rPr>
                <w:rFonts w:ascii="Times New Roman" w:hAnsi="Times New Roman"/>
                <w:lang w:val="fr-FR"/>
              </w:rPr>
              <w:t>, qu</w:t>
            </w:r>
            <w:r w:rsidR="003F7088" w:rsidRPr="003F7088">
              <w:rPr>
                <w:rFonts w:ascii="Times New Roman" w:hAnsi="Times New Roman"/>
                <w:lang w:val="fr-FR"/>
              </w:rPr>
              <w:t>í</w:t>
            </w:r>
            <w:r w:rsidR="00A45E90" w:rsidRPr="003F7088">
              <w:rPr>
                <w:rFonts w:ascii="Times New Roman" w:hAnsi="Times New Roman"/>
                <w:lang w:val="fr-FR"/>
              </w:rPr>
              <w:t xml:space="preserve"> tr</w:t>
            </w:r>
            <w:r w:rsidR="003F7088" w:rsidRPr="003F7088">
              <w:rPr>
                <w:rFonts w:ascii="Times New Roman" w:hAnsi="Times New Roman"/>
                <w:lang w:val="fr-FR"/>
              </w:rPr>
              <w:t>ọ</w:t>
            </w:r>
            <w:r w:rsidR="00A45E90" w:rsidRPr="003F7088">
              <w:rPr>
                <w:rFonts w:ascii="Times New Roman" w:hAnsi="Times New Roman"/>
                <w:lang w:val="fr-FR"/>
              </w:rPr>
              <w:t>ng m</w:t>
            </w:r>
            <w:r w:rsidR="003F7088" w:rsidRPr="003F7088">
              <w:rPr>
                <w:rFonts w:ascii="Times New Roman" w:hAnsi="Times New Roman"/>
                <w:lang w:val="fr-FR"/>
              </w:rPr>
              <w:t>ộ</w:t>
            </w:r>
            <w:r w:rsidR="00A45E90" w:rsidRPr="003F7088">
              <w:rPr>
                <w:rFonts w:ascii="Times New Roman" w:hAnsi="Times New Roman"/>
                <w:lang w:val="fr-FR"/>
              </w:rPr>
              <w:t>t n</w:t>
            </w:r>
            <w:r w:rsidR="003F7088" w:rsidRPr="003F7088">
              <w:rPr>
                <w:rFonts w:ascii="Times New Roman" w:hAnsi="Times New Roman"/>
                <w:lang w:val="fr-FR"/>
              </w:rPr>
              <w:t>ế</w:t>
            </w:r>
            <w:r w:rsidR="00A45E90" w:rsidRPr="003F7088">
              <w:rPr>
                <w:rFonts w:ascii="Times New Roman" w:hAnsi="Times New Roman"/>
                <w:lang w:val="fr-FR"/>
              </w:rPr>
              <w:t>p s</w:t>
            </w:r>
            <w:r w:rsidR="003F7088" w:rsidRPr="003F7088">
              <w:rPr>
                <w:rFonts w:ascii="Times New Roman" w:hAnsi="Times New Roman"/>
                <w:lang w:val="fr-FR"/>
              </w:rPr>
              <w:t>ố</w:t>
            </w:r>
            <w:r w:rsidR="00A45E90" w:rsidRPr="003F7088">
              <w:rPr>
                <w:rFonts w:ascii="Times New Roman" w:hAnsi="Times New Roman"/>
                <w:lang w:val="fr-FR"/>
              </w:rPr>
              <w:t>ng v</w:t>
            </w:r>
            <w:r w:rsidR="003F7088" w:rsidRPr="003F7088">
              <w:rPr>
                <w:rFonts w:ascii="Times New Roman" w:hAnsi="Times New Roman"/>
                <w:lang w:val="fr-FR"/>
              </w:rPr>
              <w:t>ă</w:t>
            </w:r>
            <w:r w:rsidR="00A45E90" w:rsidRPr="003F7088">
              <w:rPr>
                <w:rFonts w:ascii="Times New Roman" w:hAnsi="Times New Roman"/>
                <w:lang w:val="fr-FR"/>
              </w:rPr>
              <w:t>n ho</w:t>
            </w:r>
            <w:r w:rsidR="003F7088" w:rsidRPr="003F7088">
              <w:rPr>
                <w:rFonts w:ascii="Times New Roman" w:hAnsi="Times New Roman"/>
                <w:lang w:val="fr-FR"/>
              </w:rPr>
              <w:t>á</w:t>
            </w:r>
            <w:r w:rsidR="00A45E90" w:rsidRPr="003F7088">
              <w:rPr>
                <w:rFonts w:ascii="Times New Roman" w:hAnsi="Times New Roman"/>
                <w:lang w:val="fr-FR"/>
              </w:rPr>
              <w:t xml:space="preserve"> c</w:t>
            </w:r>
            <w:r w:rsidR="003F7088" w:rsidRPr="003F7088">
              <w:rPr>
                <w:rFonts w:ascii="Times New Roman" w:hAnsi="Times New Roman"/>
                <w:lang w:val="fr-FR"/>
              </w:rPr>
              <w:t>ủ</w:t>
            </w:r>
            <w:r w:rsidR="00A45E90" w:rsidRPr="003F7088">
              <w:rPr>
                <w:rFonts w:ascii="Times New Roman" w:hAnsi="Times New Roman"/>
                <w:lang w:val="fr-FR"/>
              </w:rPr>
              <w:t>a d</w:t>
            </w:r>
            <w:r w:rsidR="003F7088" w:rsidRPr="003F7088">
              <w:rPr>
                <w:rFonts w:ascii="Times New Roman" w:hAnsi="Times New Roman"/>
                <w:lang w:val="fr-FR"/>
              </w:rPr>
              <w:t>â</w:t>
            </w:r>
            <w:r w:rsidR="00A45E90" w:rsidRPr="003F7088">
              <w:rPr>
                <w:rFonts w:ascii="Times New Roman" w:hAnsi="Times New Roman"/>
                <w:lang w:val="fr-FR"/>
              </w:rPr>
              <w:t>n t</w:t>
            </w:r>
            <w:r w:rsidR="003F7088" w:rsidRPr="003F7088">
              <w:rPr>
                <w:rFonts w:ascii="Times New Roman" w:hAnsi="Times New Roman"/>
                <w:lang w:val="fr-FR"/>
              </w:rPr>
              <w:t>ộ</w:t>
            </w:r>
            <w:r w:rsidR="00A45E90" w:rsidRPr="003F7088">
              <w:rPr>
                <w:rFonts w:ascii="Times New Roman" w:hAnsi="Times New Roman"/>
                <w:lang w:val="fr-FR"/>
              </w:rPr>
              <w:t>c c</w:t>
            </w:r>
            <w:r w:rsidR="003F7088" w:rsidRPr="003F7088">
              <w:rPr>
                <w:rFonts w:ascii="Times New Roman" w:hAnsi="Times New Roman"/>
                <w:lang w:val="fr-FR"/>
              </w:rPr>
              <w:t>ủ</w:t>
            </w:r>
            <w:r w:rsidR="00A45E90" w:rsidRPr="003F7088">
              <w:rPr>
                <w:rFonts w:ascii="Times New Roman" w:hAnsi="Times New Roman"/>
                <w:lang w:val="fr-FR"/>
              </w:rPr>
              <w:t>a t</w:t>
            </w:r>
            <w:r w:rsidR="003F7088" w:rsidRPr="003F7088">
              <w:rPr>
                <w:rFonts w:ascii="Times New Roman" w:hAnsi="Times New Roman"/>
                <w:lang w:val="fr-FR"/>
              </w:rPr>
              <w:t>á</w:t>
            </w:r>
            <w:r w:rsidR="00A45E90" w:rsidRPr="003F7088">
              <w:rPr>
                <w:rFonts w:ascii="Times New Roman" w:hAnsi="Times New Roman"/>
                <w:lang w:val="fr-FR"/>
              </w:rPr>
              <w:t>c gi</w:t>
            </w:r>
            <w:r w:rsidR="003F7088" w:rsidRPr="003F7088">
              <w:rPr>
                <w:rFonts w:ascii="Times New Roman" w:hAnsi="Times New Roman"/>
                <w:lang w:val="fr-FR"/>
              </w:rPr>
              <w:t>ả</w:t>
            </w:r>
          </w:p>
          <w:p w:rsidR="00A45E90" w:rsidRPr="003F7088" w:rsidRDefault="00A45E90" w:rsidP="00A45E90">
            <w:pPr>
              <w:rPr>
                <w:rFonts w:ascii="Times New Roman" w:hAnsi="Times New Roman"/>
                <w:lang w:val="fr-FR"/>
              </w:rPr>
            </w:pPr>
            <w:r w:rsidRPr="003F7088">
              <w:rPr>
                <w:rFonts w:ascii="Times New Roman" w:hAnsi="Times New Roman"/>
                <w:lang w:val="fr-FR"/>
              </w:rPr>
              <w:t xml:space="preserve"> </w:t>
            </w:r>
            <w:r w:rsidR="00493D7E" w:rsidRPr="003F7088">
              <w:rPr>
                <w:rFonts w:ascii="Times New Roman" w:hAnsi="Times New Roman"/>
                <w:lang w:val="fr-FR"/>
              </w:rPr>
              <w:t xml:space="preserve"> C</w:t>
            </w:r>
            <w:r w:rsidR="003F7088" w:rsidRPr="003F7088">
              <w:rPr>
                <w:rFonts w:ascii="Times New Roman" w:hAnsi="Times New Roman"/>
                <w:lang w:val="fr-FR"/>
              </w:rPr>
              <w:t>ù</w:t>
            </w:r>
            <w:r w:rsidR="00493D7E" w:rsidRPr="003F7088">
              <w:rPr>
                <w:rFonts w:ascii="Times New Roman" w:hAnsi="Times New Roman"/>
                <w:lang w:val="fr-FR"/>
              </w:rPr>
              <w:t>ng v</w:t>
            </w:r>
            <w:r w:rsidR="003F7088" w:rsidRPr="003F7088">
              <w:rPr>
                <w:rFonts w:ascii="Times New Roman" w:hAnsi="Times New Roman"/>
                <w:lang w:val="fr-FR"/>
              </w:rPr>
              <w:t>ớ</w:t>
            </w:r>
            <w:r w:rsidR="00493D7E" w:rsidRPr="003F7088">
              <w:rPr>
                <w:rFonts w:ascii="Times New Roman" w:hAnsi="Times New Roman"/>
                <w:lang w:val="fr-FR"/>
              </w:rPr>
              <w:t xml:space="preserve">i </w:t>
            </w:r>
            <w:r w:rsidR="00310E5F" w:rsidRPr="003F7088">
              <w:rPr>
                <w:rFonts w:ascii="Times New Roman" w:hAnsi="Times New Roman"/>
                <w:lang w:val="fr-FR"/>
              </w:rPr>
              <w:t>s</w:t>
            </w:r>
            <w:r w:rsidR="003F7088" w:rsidRPr="003F7088">
              <w:rPr>
                <w:rFonts w:ascii="Times New Roman" w:hAnsi="Times New Roman"/>
                <w:lang w:val="fr-FR"/>
              </w:rPr>
              <w:t>ự</w:t>
            </w:r>
            <w:r w:rsidR="00310E5F" w:rsidRPr="003F7088">
              <w:rPr>
                <w:rFonts w:ascii="Times New Roman" w:hAnsi="Times New Roman"/>
                <w:lang w:val="fr-FR"/>
              </w:rPr>
              <w:t xml:space="preserve"> thay </w:t>
            </w:r>
            <w:r w:rsidR="003F7088" w:rsidRPr="003F7088">
              <w:rPr>
                <w:rFonts w:ascii="Times New Roman" w:hAnsi="Times New Roman"/>
                <w:lang w:val="fr-FR"/>
              </w:rPr>
              <w:t>đổ</w:t>
            </w:r>
            <w:r w:rsidR="00310E5F" w:rsidRPr="003F7088">
              <w:rPr>
                <w:rFonts w:ascii="Times New Roman" w:hAnsi="Times New Roman"/>
                <w:lang w:val="fr-FR"/>
              </w:rPr>
              <w:t>i c</w:t>
            </w:r>
            <w:r w:rsidR="003F7088" w:rsidRPr="003F7088">
              <w:rPr>
                <w:rFonts w:ascii="Times New Roman" w:hAnsi="Times New Roman"/>
                <w:lang w:val="fr-FR"/>
              </w:rPr>
              <w:t>ủ</w:t>
            </w:r>
            <w:r w:rsidR="00310E5F" w:rsidRPr="003F7088">
              <w:rPr>
                <w:rFonts w:ascii="Times New Roman" w:hAnsi="Times New Roman"/>
                <w:lang w:val="fr-FR"/>
              </w:rPr>
              <w:t>a th</w:t>
            </w:r>
            <w:r w:rsidR="003F7088" w:rsidRPr="003F7088">
              <w:rPr>
                <w:rFonts w:ascii="Times New Roman" w:hAnsi="Times New Roman"/>
                <w:lang w:val="fr-FR"/>
              </w:rPr>
              <w:t>ờ</w:t>
            </w:r>
            <w:r w:rsidR="00310E5F" w:rsidRPr="003F7088">
              <w:rPr>
                <w:rFonts w:ascii="Times New Roman" w:hAnsi="Times New Roman"/>
                <w:lang w:val="fr-FR"/>
              </w:rPr>
              <w:t xml:space="preserve">i gian </w:t>
            </w:r>
            <w:r w:rsidRPr="003F7088">
              <w:rPr>
                <w:rFonts w:ascii="Times New Roman" w:hAnsi="Times New Roman"/>
                <w:lang w:val="fr-FR"/>
              </w:rPr>
              <w:t xml:space="preserve"> </w:t>
            </w:r>
            <w:r w:rsidR="003F7088" w:rsidRPr="003F7088">
              <w:rPr>
                <w:rFonts w:ascii="Times New Roman" w:hAnsi="Times New Roman"/>
                <w:lang w:val="fr-FR"/>
              </w:rPr>
              <w:t>ô</w:t>
            </w:r>
            <w:r w:rsidRPr="003F7088">
              <w:rPr>
                <w:rFonts w:ascii="Times New Roman" w:hAnsi="Times New Roman"/>
                <w:lang w:val="fr-FR"/>
              </w:rPr>
              <w:t xml:space="preserve">ng </w:t>
            </w:r>
            <w:r w:rsidR="003F7088" w:rsidRPr="003F7088">
              <w:rPr>
                <w:rFonts w:ascii="Times New Roman" w:hAnsi="Times New Roman"/>
                <w:lang w:val="fr-FR"/>
              </w:rPr>
              <w:t>đồ</w:t>
            </w:r>
            <w:r w:rsidRPr="003F7088">
              <w:rPr>
                <w:rFonts w:ascii="Times New Roman" w:hAnsi="Times New Roman"/>
                <w:lang w:val="fr-FR"/>
              </w:rPr>
              <w:t xml:space="preserve"> </w:t>
            </w:r>
            <w:r w:rsidR="00310E5F" w:rsidRPr="003F7088">
              <w:rPr>
                <w:rFonts w:ascii="Times New Roman" w:hAnsi="Times New Roman"/>
                <w:lang w:val="fr-FR"/>
              </w:rPr>
              <w:t>d</w:t>
            </w:r>
            <w:r w:rsidR="003F7088" w:rsidRPr="003F7088">
              <w:rPr>
                <w:rFonts w:ascii="Times New Roman" w:hAnsi="Times New Roman"/>
                <w:lang w:val="fr-FR"/>
              </w:rPr>
              <w:t>ầ</w:t>
            </w:r>
            <w:r w:rsidR="00310E5F" w:rsidRPr="003F7088">
              <w:rPr>
                <w:rFonts w:ascii="Times New Roman" w:hAnsi="Times New Roman"/>
                <w:lang w:val="fr-FR"/>
              </w:rPr>
              <w:t>n</w:t>
            </w:r>
            <w:r w:rsidRPr="003F7088">
              <w:rPr>
                <w:rFonts w:ascii="Times New Roman" w:hAnsi="Times New Roman"/>
                <w:lang w:val="fr-FR"/>
              </w:rPr>
              <w:t>v</w:t>
            </w:r>
            <w:r w:rsidR="003F7088" w:rsidRPr="003F7088">
              <w:rPr>
                <w:rFonts w:ascii="Times New Roman" w:hAnsi="Times New Roman"/>
                <w:lang w:val="fr-FR"/>
              </w:rPr>
              <w:t>ắ</w:t>
            </w:r>
            <w:r w:rsidRPr="003F7088">
              <w:rPr>
                <w:rFonts w:ascii="Times New Roman" w:hAnsi="Times New Roman"/>
                <w:lang w:val="fr-FR"/>
              </w:rPr>
              <w:t>ng kh</w:t>
            </w:r>
            <w:r w:rsidR="003F7088" w:rsidRPr="003F7088">
              <w:rPr>
                <w:rFonts w:ascii="Times New Roman" w:hAnsi="Times New Roman"/>
                <w:lang w:val="fr-FR"/>
              </w:rPr>
              <w:t>á</w:t>
            </w:r>
            <w:r w:rsidRPr="003F7088">
              <w:rPr>
                <w:rFonts w:ascii="Times New Roman" w:hAnsi="Times New Roman"/>
                <w:lang w:val="fr-FR"/>
              </w:rPr>
              <w:t>ch.</w:t>
            </w:r>
            <w:r w:rsidR="00310E5F" w:rsidRPr="003F7088">
              <w:rPr>
                <w:rFonts w:ascii="Times New Roman" w:hAnsi="Times New Roman"/>
                <w:lang w:val="fr-FR"/>
              </w:rPr>
              <w:t xml:space="preserve"> </w:t>
            </w:r>
            <w:r w:rsidR="003F7088" w:rsidRPr="003F7088">
              <w:rPr>
                <w:rFonts w:ascii="Times New Roman" w:hAnsi="Times New Roman"/>
                <w:lang w:val="fr-FR"/>
              </w:rPr>
              <w:t>Ô</w:t>
            </w:r>
            <w:r w:rsidRPr="003F7088">
              <w:rPr>
                <w:rFonts w:ascii="Times New Roman" w:hAnsi="Times New Roman"/>
                <w:lang w:val="fr-FR"/>
              </w:rPr>
              <w:t>ng v</w:t>
            </w:r>
            <w:r w:rsidR="003F7088" w:rsidRPr="003F7088">
              <w:rPr>
                <w:rFonts w:ascii="Times New Roman" w:hAnsi="Times New Roman"/>
                <w:lang w:val="fr-FR"/>
              </w:rPr>
              <w:t>ẫ</w:t>
            </w:r>
            <w:r w:rsidRPr="003F7088">
              <w:rPr>
                <w:rFonts w:ascii="Times New Roman" w:hAnsi="Times New Roman"/>
                <w:lang w:val="fr-FR"/>
              </w:rPr>
              <w:t>n xu</w:t>
            </w:r>
            <w:r w:rsidR="003F7088" w:rsidRPr="003F7088">
              <w:rPr>
                <w:rFonts w:ascii="Times New Roman" w:hAnsi="Times New Roman"/>
                <w:lang w:val="fr-FR"/>
              </w:rPr>
              <w:t>ấ</w:t>
            </w:r>
            <w:r w:rsidRPr="003F7088">
              <w:rPr>
                <w:rFonts w:ascii="Times New Roman" w:hAnsi="Times New Roman"/>
                <w:lang w:val="fr-FR"/>
              </w:rPr>
              <w:t>t hi</w:t>
            </w:r>
            <w:r w:rsidR="003F7088" w:rsidRPr="003F7088">
              <w:rPr>
                <w:rFonts w:ascii="Times New Roman" w:hAnsi="Times New Roman"/>
                <w:lang w:val="fr-FR"/>
              </w:rPr>
              <w:t>ệ</w:t>
            </w:r>
            <w:r w:rsidRPr="003F7088">
              <w:rPr>
                <w:rFonts w:ascii="Times New Roman" w:hAnsi="Times New Roman"/>
                <w:lang w:val="fr-FR"/>
              </w:rPr>
              <w:t>n v</w:t>
            </w:r>
            <w:r w:rsidR="003F7088" w:rsidRPr="003F7088">
              <w:rPr>
                <w:rFonts w:ascii="Times New Roman" w:hAnsi="Times New Roman"/>
                <w:lang w:val="fr-FR"/>
              </w:rPr>
              <w:t>à</w:t>
            </w:r>
            <w:r w:rsidRPr="003F7088">
              <w:rPr>
                <w:rFonts w:ascii="Times New Roman" w:hAnsi="Times New Roman"/>
                <w:lang w:val="fr-FR"/>
              </w:rPr>
              <w:t>o d</w:t>
            </w:r>
            <w:r w:rsidR="003F7088" w:rsidRPr="003F7088">
              <w:rPr>
                <w:rFonts w:ascii="Times New Roman" w:hAnsi="Times New Roman"/>
                <w:lang w:val="fr-FR"/>
              </w:rPr>
              <w:t>ị</w:t>
            </w:r>
            <w:r w:rsidRPr="003F7088">
              <w:rPr>
                <w:rFonts w:ascii="Times New Roman" w:hAnsi="Times New Roman"/>
                <w:lang w:val="fr-FR"/>
              </w:rPr>
              <w:t>p t</w:t>
            </w:r>
            <w:r w:rsidR="003F7088" w:rsidRPr="003F7088">
              <w:rPr>
                <w:rFonts w:ascii="Times New Roman" w:hAnsi="Times New Roman"/>
                <w:lang w:val="fr-FR"/>
              </w:rPr>
              <w:t>ế</w:t>
            </w:r>
            <w:r w:rsidRPr="003F7088">
              <w:rPr>
                <w:rFonts w:ascii="Times New Roman" w:hAnsi="Times New Roman"/>
                <w:lang w:val="fr-FR"/>
              </w:rPr>
              <w:t>t v</w:t>
            </w:r>
            <w:r w:rsidR="003F7088" w:rsidRPr="003F7088">
              <w:rPr>
                <w:rFonts w:ascii="Times New Roman" w:hAnsi="Times New Roman"/>
                <w:lang w:val="fr-FR"/>
              </w:rPr>
              <w:t>ớ</w:t>
            </w:r>
            <w:r w:rsidRPr="003F7088">
              <w:rPr>
                <w:rFonts w:ascii="Times New Roman" w:hAnsi="Times New Roman"/>
                <w:lang w:val="fr-FR"/>
              </w:rPr>
              <w:t>i m</w:t>
            </w:r>
            <w:r w:rsidR="003F7088" w:rsidRPr="003F7088">
              <w:rPr>
                <w:rFonts w:ascii="Times New Roman" w:hAnsi="Times New Roman"/>
                <w:lang w:val="fr-FR"/>
              </w:rPr>
              <w:t>ự</w:t>
            </w:r>
            <w:r w:rsidRPr="003F7088">
              <w:rPr>
                <w:rFonts w:ascii="Times New Roman" w:hAnsi="Times New Roman"/>
                <w:lang w:val="fr-FR"/>
              </w:rPr>
              <w:t>c t</w:t>
            </w:r>
            <w:r w:rsidR="003F7088" w:rsidRPr="003F7088">
              <w:rPr>
                <w:rFonts w:ascii="Times New Roman" w:hAnsi="Times New Roman"/>
                <w:lang w:val="fr-FR"/>
              </w:rPr>
              <w:t>à</w:t>
            </w:r>
            <w:r w:rsidRPr="003F7088">
              <w:rPr>
                <w:rFonts w:ascii="Times New Roman" w:hAnsi="Times New Roman"/>
                <w:lang w:val="fr-FR"/>
              </w:rPr>
              <w:t>u, gi</w:t>
            </w:r>
            <w:r w:rsidR="003F7088" w:rsidRPr="003F7088">
              <w:rPr>
                <w:rFonts w:ascii="Times New Roman" w:hAnsi="Times New Roman"/>
                <w:lang w:val="fr-FR"/>
              </w:rPr>
              <w:t>ấ</w:t>
            </w:r>
            <w:r w:rsidRPr="003F7088">
              <w:rPr>
                <w:rFonts w:ascii="Times New Roman" w:hAnsi="Times New Roman"/>
                <w:lang w:val="fr-FR"/>
              </w:rPr>
              <w:t xml:space="preserve">y </w:t>
            </w:r>
            <w:r w:rsidR="003F7088" w:rsidRPr="003F7088">
              <w:rPr>
                <w:rFonts w:ascii="Times New Roman" w:hAnsi="Times New Roman"/>
                <w:lang w:val="fr-FR"/>
              </w:rPr>
              <w:t>đỏ</w:t>
            </w:r>
            <w:r w:rsidRPr="003F7088">
              <w:rPr>
                <w:rFonts w:ascii="Times New Roman" w:hAnsi="Times New Roman"/>
                <w:lang w:val="fr-FR"/>
              </w:rPr>
              <w:t xml:space="preserve"> nh</w:t>
            </w:r>
            <w:r w:rsidR="003F7088" w:rsidRPr="003F7088">
              <w:rPr>
                <w:rFonts w:ascii="Times New Roman" w:hAnsi="Times New Roman"/>
                <w:lang w:val="fr-FR"/>
              </w:rPr>
              <w:t>ư</w:t>
            </w:r>
            <w:r w:rsidRPr="003F7088">
              <w:rPr>
                <w:rFonts w:ascii="Times New Roman" w:hAnsi="Times New Roman"/>
                <w:lang w:val="fr-FR"/>
              </w:rPr>
              <w:t>ng c</w:t>
            </w:r>
            <w:r w:rsidR="003F7088" w:rsidRPr="003F7088">
              <w:rPr>
                <w:rFonts w:ascii="Times New Roman" w:hAnsi="Times New Roman"/>
                <w:lang w:val="fr-FR"/>
              </w:rPr>
              <w:t>ả</w:t>
            </w:r>
            <w:r w:rsidRPr="003F7088">
              <w:rPr>
                <w:rFonts w:ascii="Times New Roman" w:hAnsi="Times New Roman"/>
                <w:lang w:val="fr-FR"/>
              </w:rPr>
              <w:t>nh t</w:t>
            </w:r>
            <w:r w:rsidR="003F7088" w:rsidRPr="003F7088">
              <w:rPr>
                <w:rFonts w:ascii="Times New Roman" w:hAnsi="Times New Roman"/>
                <w:lang w:val="fr-FR"/>
              </w:rPr>
              <w:t>ượ</w:t>
            </w:r>
            <w:r w:rsidRPr="003F7088">
              <w:rPr>
                <w:rFonts w:ascii="Times New Roman" w:hAnsi="Times New Roman"/>
                <w:lang w:val="fr-FR"/>
              </w:rPr>
              <w:t>ng v</w:t>
            </w:r>
            <w:r w:rsidR="003F7088" w:rsidRPr="003F7088">
              <w:rPr>
                <w:rFonts w:ascii="Times New Roman" w:hAnsi="Times New Roman"/>
                <w:lang w:val="fr-FR"/>
              </w:rPr>
              <w:t>ắ</w:t>
            </w:r>
            <w:r w:rsidRPr="003F7088">
              <w:rPr>
                <w:rFonts w:ascii="Times New Roman" w:hAnsi="Times New Roman"/>
                <w:lang w:val="fr-FR"/>
              </w:rPr>
              <w:t>ng v</w:t>
            </w:r>
            <w:r w:rsidR="003F7088" w:rsidRPr="003F7088">
              <w:rPr>
                <w:rFonts w:ascii="Times New Roman" w:hAnsi="Times New Roman"/>
                <w:lang w:val="fr-FR"/>
              </w:rPr>
              <w:t>ẻ</w:t>
            </w:r>
            <w:r w:rsidRPr="003F7088">
              <w:rPr>
                <w:rFonts w:ascii="Times New Roman" w:hAnsi="Times New Roman"/>
                <w:lang w:val="fr-FR"/>
              </w:rPr>
              <w:t xml:space="preserve"> </w:t>
            </w:r>
            <w:r w:rsidR="003F7088" w:rsidRPr="003F7088">
              <w:rPr>
                <w:rFonts w:ascii="Times New Roman" w:hAnsi="Times New Roman"/>
                <w:lang w:val="fr-FR"/>
              </w:rPr>
              <w:t>đế</w:t>
            </w:r>
            <w:r w:rsidRPr="003F7088">
              <w:rPr>
                <w:rFonts w:ascii="Times New Roman" w:hAnsi="Times New Roman"/>
                <w:lang w:val="fr-FR"/>
              </w:rPr>
              <w:t>n th</w:t>
            </w:r>
            <w:r w:rsidR="003F7088" w:rsidRPr="003F7088">
              <w:rPr>
                <w:rFonts w:ascii="Times New Roman" w:hAnsi="Times New Roman"/>
                <w:lang w:val="fr-FR"/>
              </w:rPr>
              <w:t>ê</w:t>
            </w:r>
            <w:r w:rsidRPr="003F7088">
              <w:rPr>
                <w:rFonts w:ascii="Times New Roman" w:hAnsi="Times New Roman"/>
                <w:lang w:val="fr-FR"/>
              </w:rPr>
              <w:t xml:space="preserve"> l</w:t>
            </w:r>
            <w:r w:rsidR="003F7088" w:rsidRPr="003F7088">
              <w:rPr>
                <w:rFonts w:ascii="Times New Roman" w:hAnsi="Times New Roman"/>
                <w:lang w:val="fr-FR"/>
              </w:rPr>
              <w:t>ươ</w:t>
            </w:r>
            <w:r w:rsidRPr="003F7088">
              <w:rPr>
                <w:rFonts w:ascii="Times New Roman" w:hAnsi="Times New Roman"/>
                <w:lang w:val="fr-FR"/>
              </w:rPr>
              <w:t>ng '' ng</w:t>
            </w:r>
            <w:r w:rsidR="003F7088" w:rsidRPr="003F7088">
              <w:rPr>
                <w:rFonts w:ascii="Times New Roman" w:hAnsi="Times New Roman"/>
                <w:lang w:val="fr-FR"/>
              </w:rPr>
              <w:t>ườ</w:t>
            </w:r>
            <w:r w:rsidRPr="003F7088">
              <w:rPr>
                <w:rFonts w:ascii="Times New Roman" w:hAnsi="Times New Roman"/>
                <w:lang w:val="fr-FR"/>
              </w:rPr>
              <w:t>i thu</w:t>
            </w:r>
            <w:r w:rsidR="003F7088" w:rsidRPr="003F7088">
              <w:rPr>
                <w:rFonts w:ascii="Times New Roman" w:hAnsi="Times New Roman"/>
                <w:lang w:val="fr-FR"/>
              </w:rPr>
              <w:t>ê</w:t>
            </w:r>
            <w:r w:rsidRPr="003F7088">
              <w:rPr>
                <w:rFonts w:ascii="Times New Roman" w:hAnsi="Times New Roman"/>
                <w:lang w:val="fr-FR"/>
              </w:rPr>
              <w:t xml:space="preserve"> vi</w:t>
            </w:r>
            <w:r w:rsidR="003F7088" w:rsidRPr="003F7088">
              <w:rPr>
                <w:rFonts w:ascii="Times New Roman" w:hAnsi="Times New Roman"/>
                <w:lang w:val="fr-FR"/>
              </w:rPr>
              <w:t>ế</w:t>
            </w:r>
            <w:r w:rsidRPr="003F7088">
              <w:rPr>
                <w:rFonts w:ascii="Times New Roman" w:hAnsi="Times New Roman"/>
                <w:lang w:val="fr-FR"/>
              </w:rPr>
              <w:t xml:space="preserve">t nay </w:t>
            </w:r>
            <w:r w:rsidR="003F7088" w:rsidRPr="003F7088">
              <w:rPr>
                <w:rFonts w:ascii="Times New Roman" w:hAnsi="Times New Roman"/>
                <w:lang w:val="fr-FR"/>
              </w:rPr>
              <w:t>đâ</w:t>
            </w:r>
            <w:r w:rsidRPr="003F7088">
              <w:rPr>
                <w:rFonts w:ascii="Times New Roman" w:hAnsi="Times New Roman"/>
                <w:lang w:val="fr-FR"/>
              </w:rPr>
              <w:t>u''</w:t>
            </w:r>
          </w:p>
          <w:p w:rsidR="00A45E90" w:rsidRPr="003F7088" w:rsidRDefault="00A45E90" w:rsidP="00A45E90">
            <w:pPr>
              <w:rPr>
                <w:rFonts w:ascii="Times New Roman" w:hAnsi="Times New Roman"/>
              </w:rPr>
            </w:pPr>
            <w:r w:rsidRPr="003F7088">
              <w:rPr>
                <w:rFonts w:ascii="Times New Roman" w:hAnsi="Times New Roman"/>
                <w:lang w:val="fr-FR"/>
              </w:rPr>
              <w:t xml:space="preserve"> </w:t>
            </w:r>
            <w:r w:rsidR="00310E5F" w:rsidRPr="003F7088">
              <w:rPr>
                <w:rFonts w:ascii="Times New Roman" w:hAnsi="Times New Roman"/>
                <w:lang w:val="fr-FR"/>
              </w:rPr>
              <w:t xml:space="preserve">         </w:t>
            </w:r>
            <w:r w:rsidRPr="003F7088">
              <w:rPr>
                <w:rFonts w:ascii="Times New Roman" w:hAnsi="Times New Roman"/>
              </w:rPr>
              <w:t>Gi</w:t>
            </w:r>
            <w:r w:rsidR="003F7088" w:rsidRPr="003F7088">
              <w:rPr>
                <w:rFonts w:ascii="Times New Roman" w:hAnsi="Times New Roman"/>
              </w:rPr>
              <w:t>ấ</w:t>
            </w:r>
            <w:r w:rsidRPr="003F7088">
              <w:rPr>
                <w:rFonts w:ascii="Times New Roman" w:hAnsi="Times New Roman"/>
              </w:rPr>
              <w:t xml:space="preserve">y </w:t>
            </w:r>
            <w:r w:rsidR="003F7088" w:rsidRPr="003F7088">
              <w:rPr>
                <w:rFonts w:ascii="Times New Roman" w:hAnsi="Times New Roman"/>
              </w:rPr>
              <w:t>đỏ</w:t>
            </w:r>
            <w:r w:rsidRPr="003F7088">
              <w:rPr>
                <w:rFonts w:ascii="Times New Roman" w:hAnsi="Times New Roman"/>
              </w:rPr>
              <w:t xml:space="preserve"> bu</w:t>
            </w:r>
            <w:r w:rsidR="003F7088" w:rsidRPr="003F7088">
              <w:rPr>
                <w:rFonts w:ascii="Times New Roman" w:hAnsi="Times New Roman"/>
              </w:rPr>
              <w:t>ồ</w:t>
            </w:r>
            <w:r w:rsidRPr="003F7088">
              <w:rPr>
                <w:rFonts w:ascii="Times New Roman" w:hAnsi="Times New Roman"/>
              </w:rPr>
              <w:t>n kh</w:t>
            </w:r>
            <w:r w:rsidR="003F7088" w:rsidRPr="003F7088">
              <w:rPr>
                <w:rFonts w:ascii="Times New Roman" w:hAnsi="Times New Roman"/>
              </w:rPr>
              <w:t>ô</w:t>
            </w:r>
            <w:r w:rsidRPr="003F7088">
              <w:rPr>
                <w:rFonts w:ascii="Times New Roman" w:hAnsi="Times New Roman"/>
              </w:rPr>
              <w:t>ng th</w:t>
            </w:r>
            <w:r w:rsidR="003F7088" w:rsidRPr="003F7088">
              <w:rPr>
                <w:rFonts w:ascii="Times New Roman" w:hAnsi="Times New Roman"/>
              </w:rPr>
              <w:t>ắ</w:t>
            </w:r>
            <w:r w:rsidRPr="003F7088">
              <w:rPr>
                <w:rFonts w:ascii="Times New Roman" w:hAnsi="Times New Roman"/>
              </w:rPr>
              <w:t>m</w:t>
            </w:r>
          </w:p>
          <w:p w:rsidR="00A45E90" w:rsidRPr="003F7088" w:rsidRDefault="00310E5F" w:rsidP="00A45E90">
            <w:pPr>
              <w:rPr>
                <w:rFonts w:ascii="Times New Roman" w:hAnsi="Times New Roman"/>
              </w:rPr>
            </w:pPr>
            <w:r w:rsidRPr="003F7088">
              <w:rPr>
                <w:rFonts w:ascii="Times New Roman" w:hAnsi="Times New Roman"/>
              </w:rPr>
              <w:t xml:space="preserve">          </w:t>
            </w:r>
            <w:r w:rsidR="00A45E90" w:rsidRPr="003F7088">
              <w:rPr>
                <w:rFonts w:ascii="Times New Roman" w:hAnsi="Times New Roman"/>
              </w:rPr>
              <w:t>M</w:t>
            </w:r>
            <w:r w:rsidR="003F7088" w:rsidRPr="003F7088">
              <w:rPr>
                <w:rFonts w:ascii="Times New Roman" w:hAnsi="Times New Roman"/>
              </w:rPr>
              <w:t>ự</w:t>
            </w:r>
            <w:r w:rsidR="00A45E90" w:rsidRPr="003F7088">
              <w:rPr>
                <w:rFonts w:ascii="Times New Roman" w:hAnsi="Times New Roman"/>
              </w:rPr>
              <w:t xml:space="preserve">c </w:t>
            </w:r>
            <w:r w:rsidR="003F7088" w:rsidRPr="003F7088">
              <w:rPr>
                <w:rFonts w:ascii="Times New Roman" w:hAnsi="Times New Roman"/>
              </w:rPr>
              <w:t>đọ</w:t>
            </w:r>
            <w:r w:rsidR="00A45E90" w:rsidRPr="003F7088">
              <w:rPr>
                <w:rFonts w:ascii="Times New Roman" w:hAnsi="Times New Roman"/>
              </w:rPr>
              <w:t>ng trong nghi</w:t>
            </w:r>
            <w:r w:rsidR="003F7088" w:rsidRPr="003F7088">
              <w:rPr>
                <w:rFonts w:ascii="Times New Roman" w:hAnsi="Times New Roman"/>
              </w:rPr>
              <w:t>ê</w:t>
            </w:r>
            <w:r w:rsidR="00A45E90" w:rsidRPr="003F7088">
              <w:rPr>
                <w:rFonts w:ascii="Times New Roman" w:hAnsi="Times New Roman"/>
              </w:rPr>
              <w:t>n s</w:t>
            </w:r>
            <w:r w:rsidR="003F7088" w:rsidRPr="003F7088">
              <w:rPr>
                <w:rFonts w:ascii="Times New Roman" w:hAnsi="Times New Roman"/>
              </w:rPr>
              <w:t>ầ</w:t>
            </w:r>
            <w:r w:rsidR="00A45E90" w:rsidRPr="003F7088">
              <w:rPr>
                <w:rFonts w:ascii="Times New Roman" w:hAnsi="Times New Roman"/>
              </w:rPr>
              <w:t>u.</w:t>
            </w:r>
          </w:p>
          <w:p w:rsidR="00A45E90" w:rsidRPr="003F7088" w:rsidRDefault="00A45E90" w:rsidP="00A45E90">
            <w:pPr>
              <w:rPr>
                <w:rFonts w:ascii="Times New Roman" w:hAnsi="Times New Roman"/>
              </w:rPr>
            </w:pPr>
            <w:r w:rsidRPr="003F7088">
              <w:rPr>
                <w:rFonts w:ascii="Times New Roman" w:hAnsi="Times New Roman"/>
              </w:rPr>
              <w:t xml:space="preserve">  Bi</w:t>
            </w:r>
            <w:r w:rsidR="003F7088" w:rsidRPr="003F7088">
              <w:rPr>
                <w:rFonts w:ascii="Times New Roman" w:hAnsi="Times New Roman"/>
              </w:rPr>
              <w:t>ệ</w:t>
            </w:r>
            <w:r w:rsidRPr="003F7088">
              <w:rPr>
                <w:rFonts w:ascii="Times New Roman" w:hAnsi="Times New Roman"/>
              </w:rPr>
              <w:t>n ph</w:t>
            </w:r>
            <w:r w:rsidR="003F7088" w:rsidRPr="003F7088">
              <w:rPr>
                <w:rFonts w:ascii="Times New Roman" w:hAnsi="Times New Roman"/>
              </w:rPr>
              <w:t>á</w:t>
            </w:r>
            <w:r w:rsidRPr="003F7088">
              <w:rPr>
                <w:rFonts w:ascii="Times New Roman" w:hAnsi="Times New Roman"/>
              </w:rPr>
              <w:t>p nh</w:t>
            </w:r>
            <w:r w:rsidR="003F7088" w:rsidRPr="003F7088">
              <w:rPr>
                <w:rFonts w:ascii="Times New Roman" w:hAnsi="Times New Roman"/>
              </w:rPr>
              <w:t>â</w:t>
            </w:r>
            <w:r w:rsidRPr="003F7088">
              <w:rPr>
                <w:rFonts w:ascii="Times New Roman" w:hAnsi="Times New Roman"/>
              </w:rPr>
              <w:t>n ho</w:t>
            </w:r>
            <w:r w:rsidR="003F7088" w:rsidRPr="003F7088">
              <w:rPr>
                <w:rFonts w:ascii="Times New Roman" w:hAnsi="Times New Roman"/>
              </w:rPr>
              <w:t>á</w:t>
            </w:r>
            <w:r w:rsidRPr="003F7088">
              <w:rPr>
                <w:rFonts w:ascii="Times New Roman" w:hAnsi="Times New Roman"/>
              </w:rPr>
              <w:t xml:space="preserve"> </w:t>
            </w:r>
            <w:r w:rsidR="003F7088" w:rsidRPr="003F7088">
              <w:rPr>
                <w:rFonts w:ascii="Times New Roman" w:hAnsi="Times New Roman"/>
              </w:rPr>
              <w:t>đượ</w:t>
            </w:r>
            <w:r w:rsidRPr="003F7088">
              <w:rPr>
                <w:rFonts w:ascii="Times New Roman" w:hAnsi="Times New Roman"/>
              </w:rPr>
              <w:t>c s</w:t>
            </w:r>
            <w:r w:rsidR="003F7088" w:rsidRPr="003F7088">
              <w:rPr>
                <w:rFonts w:ascii="Times New Roman" w:hAnsi="Times New Roman"/>
              </w:rPr>
              <w:t>ử</w:t>
            </w:r>
            <w:r w:rsidRPr="003F7088">
              <w:rPr>
                <w:rFonts w:ascii="Times New Roman" w:hAnsi="Times New Roman"/>
              </w:rPr>
              <w:t xml:space="preserve"> d</w:t>
            </w:r>
            <w:r w:rsidR="003F7088" w:rsidRPr="003F7088">
              <w:rPr>
                <w:rFonts w:ascii="Times New Roman" w:hAnsi="Times New Roman"/>
              </w:rPr>
              <w:t>ụ</w:t>
            </w:r>
            <w:r w:rsidRPr="003F7088">
              <w:rPr>
                <w:rFonts w:ascii="Times New Roman" w:hAnsi="Times New Roman"/>
              </w:rPr>
              <w:t>ng r</w:t>
            </w:r>
            <w:r w:rsidR="003F7088" w:rsidRPr="003F7088">
              <w:rPr>
                <w:rFonts w:ascii="Times New Roman" w:hAnsi="Times New Roman"/>
              </w:rPr>
              <w:t>ấ</w:t>
            </w:r>
            <w:r w:rsidRPr="003F7088">
              <w:rPr>
                <w:rFonts w:ascii="Times New Roman" w:hAnsi="Times New Roman"/>
              </w:rPr>
              <w:t xml:space="preserve">t </w:t>
            </w:r>
            <w:r w:rsidR="003F7088" w:rsidRPr="003F7088">
              <w:rPr>
                <w:rFonts w:ascii="Times New Roman" w:hAnsi="Times New Roman"/>
              </w:rPr>
              <w:t>đắ</w:t>
            </w:r>
            <w:r w:rsidRPr="003F7088">
              <w:rPr>
                <w:rFonts w:ascii="Times New Roman" w:hAnsi="Times New Roman"/>
              </w:rPr>
              <w:t>t.N</w:t>
            </w:r>
            <w:r w:rsidR="003F7088" w:rsidRPr="003F7088">
              <w:rPr>
                <w:rFonts w:ascii="Times New Roman" w:hAnsi="Times New Roman"/>
              </w:rPr>
              <w:t>ỗ</w:t>
            </w:r>
            <w:r w:rsidRPr="003F7088">
              <w:rPr>
                <w:rFonts w:ascii="Times New Roman" w:hAnsi="Times New Roman"/>
              </w:rPr>
              <w:t>i bu</w:t>
            </w:r>
            <w:r w:rsidR="003F7088" w:rsidRPr="003F7088">
              <w:rPr>
                <w:rFonts w:ascii="Times New Roman" w:hAnsi="Times New Roman"/>
              </w:rPr>
              <w:t>ồ</w:t>
            </w:r>
            <w:r w:rsidRPr="003F7088">
              <w:rPr>
                <w:rFonts w:ascii="Times New Roman" w:hAnsi="Times New Roman"/>
              </w:rPr>
              <w:t>n c</w:t>
            </w:r>
            <w:r w:rsidR="003F7088" w:rsidRPr="003F7088">
              <w:rPr>
                <w:rFonts w:ascii="Times New Roman" w:hAnsi="Times New Roman"/>
              </w:rPr>
              <w:t>ủ</w:t>
            </w:r>
            <w:r w:rsidRPr="003F7088">
              <w:rPr>
                <w:rFonts w:ascii="Times New Roman" w:hAnsi="Times New Roman"/>
              </w:rPr>
              <w:t xml:space="preserve">a </w:t>
            </w:r>
            <w:r w:rsidR="003F7088" w:rsidRPr="003F7088">
              <w:rPr>
                <w:rFonts w:ascii="Times New Roman" w:hAnsi="Times New Roman"/>
              </w:rPr>
              <w:t>ô</w:t>
            </w:r>
            <w:r w:rsidRPr="003F7088">
              <w:rPr>
                <w:rFonts w:ascii="Times New Roman" w:hAnsi="Times New Roman"/>
              </w:rPr>
              <w:t xml:space="preserve">ng </w:t>
            </w:r>
            <w:r w:rsidR="003F7088" w:rsidRPr="003F7088">
              <w:rPr>
                <w:rFonts w:ascii="Times New Roman" w:hAnsi="Times New Roman"/>
              </w:rPr>
              <w:t>đồ</w:t>
            </w:r>
            <w:r w:rsidRPr="003F7088">
              <w:rPr>
                <w:rFonts w:ascii="Times New Roman" w:hAnsi="Times New Roman"/>
              </w:rPr>
              <w:t xml:space="preserve"> lan sang c</w:t>
            </w:r>
            <w:r w:rsidR="003F7088" w:rsidRPr="003F7088">
              <w:rPr>
                <w:rFonts w:ascii="Times New Roman" w:hAnsi="Times New Roman"/>
              </w:rPr>
              <w:t>ả</w:t>
            </w:r>
            <w:r w:rsidRPr="003F7088">
              <w:rPr>
                <w:rFonts w:ascii="Times New Roman" w:hAnsi="Times New Roman"/>
              </w:rPr>
              <w:t xml:space="preserve"> nh</w:t>
            </w:r>
            <w:r w:rsidR="003F7088" w:rsidRPr="003F7088">
              <w:rPr>
                <w:rFonts w:ascii="Times New Roman" w:hAnsi="Times New Roman"/>
              </w:rPr>
              <w:t>ữ</w:t>
            </w:r>
            <w:r w:rsidRPr="003F7088">
              <w:rPr>
                <w:rFonts w:ascii="Times New Roman" w:hAnsi="Times New Roman"/>
              </w:rPr>
              <w:t>ng v</w:t>
            </w:r>
            <w:r w:rsidR="003F7088" w:rsidRPr="003F7088">
              <w:rPr>
                <w:rFonts w:ascii="Times New Roman" w:hAnsi="Times New Roman"/>
              </w:rPr>
              <w:t>ậ</w:t>
            </w:r>
            <w:r w:rsidRPr="003F7088">
              <w:rPr>
                <w:rFonts w:ascii="Times New Roman" w:hAnsi="Times New Roman"/>
              </w:rPr>
              <w:t>t v</w:t>
            </w:r>
            <w:r w:rsidR="003F7088" w:rsidRPr="003F7088">
              <w:rPr>
                <w:rFonts w:ascii="Times New Roman" w:hAnsi="Times New Roman"/>
              </w:rPr>
              <w:t>ô</w:t>
            </w:r>
            <w:r w:rsidRPr="003F7088">
              <w:rPr>
                <w:rFonts w:ascii="Times New Roman" w:hAnsi="Times New Roman"/>
              </w:rPr>
              <w:t xml:space="preserve"> tri v</w:t>
            </w:r>
            <w:r w:rsidR="003F7088" w:rsidRPr="003F7088">
              <w:rPr>
                <w:rFonts w:ascii="Times New Roman" w:hAnsi="Times New Roman"/>
              </w:rPr>
              <w:t>ô</w:t>
            </w:r>
            <w:r w:rsidRPr="003F7088">
              <w:rPr>
                <w:rFonts w:ascii="Times New Roman" w:hAnsi="Times New Roman"/>
              </w:rPr>
              <w:t xml:space="preserve"> gi</w:t>
            </w:r>
            <w:r w:rsidR="003F7088" w:rsidRPr="003F7088">
              <w:rPr>
                <w:rFonts w:ascii="Times New Roman" w:hAnsi="Times New Roman"/>
              </w:rPr>
              <w:t>á</w:t>
            </w:r>
            <w:r w:rsidRPr="003F7088">
              <w:rPr>
                <w:rFonts w:ascii="Times New Roman" w:hAnsi="Times New Roman"/>
              </w:rPr>
              <w:t>c.</w:t>
            </w:r>
            <w:r w:rsidR="00310E5F" w:rsidRPr="003F7088">
              <w:rPr>
                <w:rFonts w:ascii="Times New Roman" w:hAnsi="Times New Roman"/>
              </w:rPr>
              <w:t xml:space="preserve"> </w:t>
            </w:r>
            <w:r w:rsidRPr="003F7088">
              <w:rPr>
                <w:rFonts w:ascii="Times New Roman" w:hAnsi="Times New Roman"/>
              </w:rPr>
              <w:t>Gi</w:t>
            </w:r>
            <w:r w:rsidR="003F7088" w:rsidRPr="003F7088">
              <w:rPr>
                <w:rFonts w:ascii="Times New Roman" w:hAnsi="Times New Roman"/>
              </w:rPr>
              <w:t>ấ</w:t>
            </w:r>
            <w:r w:rsidRPr="003F7088">
              <w:rPr>
                <w:rFonts w:ascii="Times New Roman" w:hAnsi="Times New Roman"/>
              </w:rPr>
              <w:t xml:space="preserve">y </w:t>
            </w:r>
            <w:r w:rsidR="003F7088" w:rsidRPr="003F7088">
              <w:rPr>
                <w:rFonts w:ascii="Times New Roman" w:hAnsi="Times New Roman"/>
              </w:rPr>
              <w:t>đỏ</w:t>
            </w:r>
            <w:r w:rsidRPr="003F7088">
              <w:rPr>
                <w:rFonts w:ascii="Times New Roman" w:hAnsi="Times New Roman"/>
              </w:rPr>
              <w:t xml:space="preserve"> c</w:t>
            </w:r>
            <w:r w:rsidR="003F7088" w:rsidRPr="003F7088">
              <w:rPr>
                <w:rFonts w:ascii="Times New Roman" w:hAnsi="Times New Roman"/>
              </w:rPr>
              <w:t>ứ</w:t>
            </w:r>
            <w:r w:rsidRPr="003F7088">
              <w:rPr>
                <w:rFonts w:ascii="Times New Roman" w:hAnsi="Times New Roman"/>
              </w:rPr>
              <w:t xml:space="preserve"> ph</w:t>
            </w:r>
            <w:r w:rsidR="003F7088" w:rsidRPr="003F7088">
              <w:rPr>
                <w:rFonts w:ascii="Times New Roman" w:hAnsi="Times New Roman"/>
              </w:rPr>
              <w:t>ơ</w:t>
            </w:r>
            <w:r w:rsidRPr="003F7088">
              <w:rPr>
                <w:rFonts w:ascii="Times New Roman" w:hAnsi="Times New Roman"/>
              </w:rPr>
              <w:t xml:space="preserve">i ra </w:t>
            </w:r>
            <w:r w:rsidR="003F7088" w:rsidRPr="003F7088">
              <w:rPr>
                <w:rFonts w:ascii="Times New Roman" w:hAnsi="Times New Roman"/>
              </w:rPr>
              <w:t>đấ</w:t>
            </w:r>
            <w:r w:rsidRPr="003F7088">
              <w:rPr>
                <w:rFonts w:ascii="Times New Roman" w:hAnsi="Times New Roman"/>
              </w:rPr>
              <w:t>y m</w:t>
            </w:r>
            <w:r w:rsidR="003F7088" w:rsidRPr="003F7088">
              <w:rPr>
                <w:rFonts w:ascii="Times New Roman" w:hAnsi="Times New Roman"/>
              </w:rPr>
              <w:t>à</w:t>
            </w:r>
            <w:r w:rsidRPr="003F7088">
              <w:rPr>
                <w:rFonts w:ascii="Times New Roman" w:hAnsi="Times New Roman"/>
              </w:rPr>
              <w:t xml:space="preserve"> ch</w:t>
            </w:r>
            <w:r w:rsidR="003F7088" w:rsidRPr="003F7088">
              <w:rPr>
                <w:rFonts w:ascii="Times New Roman" w:hAnsi="Times New Roman"/>
              </w:rPr>
              <w:t>ẳ</w:t>
            </w:r>
            <w:r w:rsidRPr="003F7088">
              <w:rPr>
                <w:rFonts w:ascii="Times New Roman" w:hAnsi="Times New Roman"/>
              </w:rPr>
              <w:t xml:space="preserve">ng </w:t>
            </w:r>
            <w:r w:rsidR="003F7088" w:rsidRPr="003F7088">
              <w:rPr>
                <w:rFonts w:ascii="Times New Roman" w:hAnsi="Times New Roman"/>
              </w:rPr>
              <w:t>đượ</w:t>
            </w:r>
            <w:r w:rsidRPr="003F7088">
              <w:rPr>
                <w:rFonts w:ascii="Times New Roman" w:hAnsi="Times New Roman"/>
              </w:rPr>
              <w:t xml:space="preserve">c </w:t>
            </w:r>
            <w:r w:rsidR="003F7088" w:rsidRPr="003F7088">
              <w:rPr>
                <w:rFonts w:ascii="Times New Roman" w:hAnsi="Times New Roman"/>
              </w:rPr>
              <w:t>đụ</w:t>
            </w:r>
            <w:r w:rsidRPr="003F7088">
              <w:rPr>
                <w:rFonts w:ascii="Times New Roman" w:hAnsi="Times New Roman"/>
              </w:rPr>
              <w:t xml:space="preserve">ng </w:t>
            </w:r>
            <w:r w:rsidR="003F7088" w:rsidRPr="003F7088">
              <w:rPr>
                <w:rFonts w:ascii="Times New Roman" w:hAnsi="Times New Roman"/>
              </w:rPr>
              <w:t>đế</w:t>
            </w:r>
            <w:r w:rsidRPr="003F7088">
              <w:rPr>
                <w:rFonts w:ascii="Times New Roman" w:hAnsi="Times New Roman"/>
              </w:rPr>
              <w:t>n tr</w:t>
            </w:r>
            <w:r w:rsidR="003F7088" w:rsidRPr="003F7088">
              <w:rPr>
                <w:rFonts w:ascii="Times New Roman" w:hAnsi="Times New Roman"/>
              </w:rPr>
              <w:t>ở</w:t>
            </w:r>
            <w:r w:rsidRPr="003F7088">
              <w:rPr>
                <w:rFonts w:ascii="Times New Roman" w:hAnsi="Times New Roman"/>
              </w:rPr>
              <w:t xml:space="preserve"> th</w:t>
            </w:r>
            <w:r w:rsidR="003F7088" w:rsidRPr="003F7088">
              <w:rPr>
                <w:rFonts w:ascii="Times New Roman" w:hAnsi="Times New Roman"/>
              </w:rPr>
              <w:t>à</w:t>
            </w:r>
            <w:r w:rsidRPr="003F7088">
              <w:rPr>
                <w:rFonts w:ascii="Times New Roman" w:hAnsi="Times New Roman"/>
              </w:rPr>
              <w:t>nh b</w:t>
            </w:r>
            <w:r w:rsidR="003F7088" w:rsidRPr="003F7088">
              <w:rPr>
                <w:rFonts w:ascii="Times New Roman" w:hAnsi="Times New Roman"/>
              </w:rPr>
              <w:t>ẽ</w:t>
            </w:r>
            <w:r w:rsidRPr="003F7088">
              <w:rPr>
                <w:rFonts w:ascii="Times New Roman" w:hAnsi="Times New Roman"/>
              </w:rPr>
              <w:t xml:space="preserve"> b</w:t>
            </w:r>
            <w:r w:rsidR="003F7088" w:rsidRPr="003F7088">
              <w:rPr>
                <w:rFonts w:ascii="Times New Roman" w:hAnsi="Times New Roman"/>
              </w:rPr>
              <w:t>à</w:t>
            </w:r>
            <w:r w:rsidRPr="003F7088">
              <w:rPr>
                <w:rFonts w:ascii="Times New Roman" w:hAnsi="Times New Roman"/>
              </w:rPr>
              <w:t>ng, m</w:t>
            </w:r>
            <w:r w:rsidR="003F7088" w:rsidRPr="003F7088">
              <w:rPr>
                <w:rFonts w:ascii="Times New Roman" w:hAnsi="Times New Roman"/>
              </w:rPr>
              <w:t>à</w:t>
            </w:r>
            <w:r w:rsidRPr="003F7088">
              <w:rPr>
                <w:rFonts w:ascii="Times New Roman" w:hAnsi="Times New Roman"/>
              </w:rPr>
              <w:t xml:space="preserve">u </w:t>
            </w:r>
            <w:r w:rsidR="003F7088" w:rsidRPr="003F7088">
              <w:rPr>
                <w:rFonts w:ascii="Times New Roman" w:hAnsi="Times New Roman"/>
              </w:rPr>
              <w:t>đỏ</w:t>
            </w:r>
            <w:r w:rsidRPr="003F7088">
              <w:rPr>
                <w:rFonts w:ascii="Times New Roman" w:hAnsi="Times New Roman"/>
              </w:rPr>
              <w:t xml:space="preserve"> th</w:t>
            </w:r>
            <w:r w:rsidR="003F7088" w:rsidRPr="003F7088">
              <w:rPr>
                <w:rFonts w:ascii="Times New Roman" w:hAnsi="Times New Roman"/>
              </w:rPr>
              <w:t>à</w:t>
            </w:r>
            <w:r w:rsidRPr="003F7088">
              <w:rPr>
                <w:rFonts w:ascii="Times New Roman" w:hAnsi="Times New Roman"/>
              </w:rPr>
              <w:t>nh v</w:t>
            </w:r>
            <w:r w:rsidR="003F7088" w:rsidRPr="003F7088">
              <w:rPr>
                <w:rFonts w:ascii="Times New Roman" w:hAnsi="Times New Roman"/>
              </w:rPr>
              <w:t>ô</w:t>
            </w:r>
            <w:r w:rsidRPr="003F7088">
              <w:rPr>
                <w:rFonts w:ascii="Times New Roman" w:hAnsi="Times New Roman"/>
              </w:rPr>
              <w:t xml:space="preserve"> duy</w:t>
            </w:r>
            <w:r w:rsidR="003F7088" w:rsidRPr="003F7088">
              <w:rPr>
                <w:rFonts w:ascii="Times New Roman" w:hAnsi="Times New Roman"/>
              </w:rPr>
              <w:t>ê</w:t>
            </w:r>
            <w:r w:rsidRPr="003F7088">
              <w:rPr>
                <w:rFonts w:ascii="Times New Roman" w:hAnsi="Times New Roman"/>
              </w:rPr>
              <w:t>n kh</w:t>
            </w:r>
            <w:r w:rsidR="003F7088" w:rsidRPr="003F7088">
              <w:rPr>
                <w:rFonts w:ascii="Times New Roman" w:hAnsi="Times New Roman"/>
              </w:rPr>
              <w:t>ô</w:t>
            </w:r>
            <w:r w:rsidRPr="003F7088">
              <w:rPr>
                <w:rFonts w:ascii="Times New Roman" w:hAnsi="Times New Roman"/>
              </w:rPr>
              <w:t>ng th</w:t>
            </w:r>
            <w:r w:rsidR="003F7088" w:rsidRPr="003F7088">
              <w:rPr>
                <w:rFonts w:ascii="Times New Roman" w:hAnsi="Times New Roman"/>
              </w:rPr>
              <w:t>ắ</w:t>
            </w:r>
            <w:r w:rsidRPr="003F7088">
              <w:rPr>
                <w:rFonts w:ascii="Times New Roman" w:hAnsi="Times New Roman"/>
              </w:rPr>
              <w:t>m l</w:t>
            </w:r>
            <w:r w:rsidR="003F7088" w:rsidRPr="003F7088">
              <w:rPr>
                <w:rFonts w:ascii="Times New Roman" w:hAnsi="Times New Roman"/>
              </w:rPr>
              <w:t>ê</w:t>
            </w:r>
            <w:r w:rsidRPr="003F7088">
              <w:rPr>
                <w:rFonts w:ascii="Times New Roman" w:hAnsi="Times New Roman"/>
              </w:rPr>
              <w:t xml:space="preserve">n </w:t>
            </w:r>
            <w:r w:rsidR="003F7088" w:rsidRPr="003F7088">
              <w:rPr>
                <w:rFonts w:ascii="Times New Roman" w:hAnsi="Times New Roman"/>
              </w:rPr>
              <w:t>đượ</w:t>
            </w:r>
            <w:r w:rsidRPr="003F7088">
              <w:rPr>
                <w:rFonts w:ascii="Times New Roman" w:hAnsi="Times New Roman"/>
              </w:rPr>
              <w:t>c. Nghi</w:t>
            </w:r>
            <w:r w:rsidR="003F7088" w:rsidRPr="003F7088">
              <w:rPr>
                <w:rFonts w:ascii="Times New Roman" w:hAnsi="Times New Roman"/>
              </w:rPr>
              <w:t>ê</w:t>
            </w:r>
            <w:r w:rsidRPr="003F7088">
              <w:rPr>
                <w:rFonts w:ascii="Times New Roman" w:hAnsi="Times New Roman"/>
              </w:rPr>
              <w:t>n m</w:t>
            </w:r>
            <w:r w:rsidR="003F7088" w:rsidRPr="003F7088">
              <w:rPr>
                <w:rFonts w:ascii="Times New Roman" w:hAnsi="Times New Roman"/>
              </w:rPr>
              <w:t>ự</w:t>
            </w:r>
            <w:r w:rsidRPr="003F7088">
              <w:rPr>
                <w:rFonts w:ascii="Times New Roman" w:hAnsi="Times New Roman"/>
              </w:rPr>
              <w:t>c kh</w:t>
            </w:r>
            <w:r w:rsidR="003F7088" w:rsidRPr="003F7088">
              <w:rPr>
                <w:rFonts w:ascii="Times New Roman" w:hAnsi="Times New Roman"/>
              </w:rPr>
              <w:t>ô</w:t>
            </w:r>
            <w:r w:rsidRPr="003F7088">
              <w:rPr>
                <w:rFonts w:ascii="Times New Roman" w:hAnsi="Times New Roman"/>
              </w:rPr>
              <w:t>ng h</w:t>
            </w:r>
            <w:r w:rsidR="003F7088" w:rsidRPr="003F7088">
              <w:rPr>
                <w:rFonts w:ascii="Times New Roman" w:hAnsi="Times New Roman"/>
              </w:rPr>
              <w:t>ề</w:t>
            </w:r>
            <w:r w:rsidRPr="003F7088">
              <w:rPr>
                <w:rFonts w:ascii="Times New Roman" w:hAnsi="Times New Roman"/>
              </w:rPr>
              <w:t xml:space="preserve"> </w:t>
            </w:r>
            <w:r w:rsidR="003F7088" w:rsidRPr="003F7088">
              <w:rPr>
                <w:rFonts w:ascii="Times New Roman" w:hAnsi="Times New Roman"/>
              </w:rPr>
              <w:t>đượ</w:t>
            </w:r>
            <w:r w:rsidRPr="003F7088">
              <w:rPr>
                <w:rFonts w:ascii="Times New Roman" w:hAnsi="Times New Roman"/>
              </w:rPr>
              <w:t xml:space="preserve">c </w:t>
            </w:r>
            <w:r w:rsidR="003F7088" w:rsidRPr="003F7088">
              <w:rPr>
                <w:rFonts w:ascii="Times New Roman" w:hAnsi="Times New Roman"/>
              </w:rPr>
              <w:t>đượ</w:t>
            </w:r>
            <w:r w:rsidRPr="003F7088">
              <w:rPr>
                <w:rFonts w:ascii="Times New Roman" w:hAnsi="Times New Roman"/>
              </w:rPr>
              <w:t>c b</w:t>
            </w:r>
            <w:r w:rsidR="003F7088" w:rsidRPr="003F7088">
              <w:rPr>
                <w:rFonts w:ascii="Times New Roman" w:hAnsi="Times New Roman"/>
              </w:rPr>
              <w:t>ú</w:t>
            </w:r>
            <w:r w:rsidRPr="003F7088">
              <w:rPr>
                <w:rFonts w:ascii="Times New Roman" w:hAnsi="Times New Roman"/>
              </w:rPr>
              <w:t>t l</w:t>
            </w:r>
            <w:r w:rsidR="003F7088" w:rsidRPr="003F7088">
              <w:rPr>
                <w:rFonts w:ascii="Times New Roman" w:hAnsi="Times New Roman"/>
              </w:rPr>
              <w:t>ô</w:t>
            </w:r>
            <w:r w:rsidRPr="003F7088">
              <w:rPr>
                <w:rFonts w:ascii="Times New Roman" w:hAnsi="Times New Roman"/>
              </w:rPr>
              <w:t>ng ch</w:t>
            </w:r>
            <w:r w:rsidR="003F7088" w:rsidRPr="003F7088">
              <w:rPr>
                <w:rFonts w:ascii="Times New Roman" w:hAnsi="Times New Roman"/>
              </w:rPr>
              <w:t>ấ</w:t>
            </w:r>
            <w:r w:rsidRPr="003F7088">
              <w:rPr>
                <w:rFonts w:ascii="Times New Roman" w:hAnsi="Times New Roman"/>
              </w:rPr>
              <w:t>m v</w:t>
            </w:r>
            <w:r w:rsidR="003F7088" w:rsidRPr="003F7088">
              <w:rPr>
                <w:rFonts w:ascii="Times New Roman" w:hAnsi="Times New Roman"/>
              </w:rPr>
              <w:t>à</w:t>
            </w:r>
            <w:r w:rsidRPr="003F7088">
              <w:rPr>
                <w:rFonts w:ascii="Times New Roman" w:hAnsi="Times New Roman"/>
              </w:rPr>
              <w:t>o n</w:t>
            </w:r>
            <w:r w:rsidR="003F7088" w:rsidRPr="003F7088">
              <w:rPr>
                <w:rFonts w:ascii="Times New Roman" w:hAnsi="Times New Roman"/>
              </w:rPr>
              <w:t>ê</w:t>
            </w:r>
            <w:r w:rsidRPr="003F7088">
              <w:rPr>
                <w:rFonts w:ascii="Times New Roman" w:hAnsi="Times New Roman"/>
              </w:rPr>
              <w:t>n m</w:t>
            </w:r>
            <w:r w:rsidR="003F7088" w:rsidRPr="003F7088">
              <w:rPr>
                <w:rFonts w:ascii="Times New Roman" w:hAnsi="Times New Roman"/>
              </w:rPr>
              <w:t>ự</w:t>
            </w:r>
            <w:r w:rsidRPr="003F7088">
              <w:rPr>
                <w:rFonts w:ascii="Times New Roman" w:hAnsi="Times New Roman"/>
              </w:rPr>
              <w:t xml:space="preserve">c </w:t>
            </w:r>
            <w:r w:rsidR="003F7088" w:rsidRPr="003F7088">
              <w:rPr>
                <w:rFonts w:ascii="Times New Roman" w:hAnsi="Times New Roman"/>
              </w:rPr>
              <w:t>đọ</w:t>
            </w:r>
            <w:r w:rsidRPr="003F7088">
              <w:rPr>
                <w:rFonts w:ascii="Times New Roman" w:hAnsi="Times New Roman"/>
              </w:rPr>
              <w:t>ng l</w:t>
            </w:r>
            <w:r w:rsidR="003F7088" w:rsidRPr="003F7088">
              <w:rPr>
                <w:rFonts w:ascii="Times New Roman" w:hAnsi="Times New Roman"/>
              </w:rPr>
              <w:t>ạ</w:t>
            </w:r>
            <w:r w:rsidRPr="003F7088">
              <w:rPr>
                <w:rFonts w:ascii="Times New Roman" w:hAnsi="Times New Roman"/>
              </w:rPr>
              <w:t>i bao s</w:t>
            </w:r>
            <w:r w:rsidR="003F7088" w:rsidRPr="003F7088">
              <w:rPr>
                <w:rFonts w:ascii="Times New Roman" w:hAnsi="Times New Roman"/>
              </w:rPr>
              <w:t>ầ</w:t>
            </w:r>
            <w:r w:rsidRPr="003F7088">
              <w:rPr>
                <w:rFonts w:ascii="Times New Roman" w:hAnsi="Times New Roman"/>
              </w:rPr>
              <w:t>u t</w:t>
            </w:r>
            <w:r w:rsidR="003F7088" w:rsidRPr="003F7088">
              <w:rPr>
                <w:rFonts w:ascii="Times New Roman" w:hAnsi="Times New Roman"/>
              </w:rPr>
              <w:t>ủ</w:t>
            </w:r>
            <w:r w:rsidRPr="003F7088">
              <w:rPr>
                <w:rFonts w:ascii="Times New Roman" w:hAnsi="Times New Roman"/>
              </w:rPr>
              <w:t>i.</w:t>
            </w:r>
            <w:r w:rsidR="00310E5F"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 xml:space="preserve">ng </w:t>
            </w:r>
            <w:r w:rsidR="003F7088" w:rsidRPr="003F7088">
              <w:rPr>
                <w:rFonts w:ascii="Times New Roman" w:hAnsi="Times New Roman"/>
              </w:rPr>
              <w:t>đồ</w:t>
            </w:r>
            <w:r w:rsidRPr="003F7088">
              <w:rPr>
                <w:rFonts w:ascii="Times New Roman" w:hAnsi="Times New Roman"/>
              </w:rPr>
              <w:t xml:space="preserve"> v</w:t>
            </w:r>
            <w:r w:rsidR="003F7088" w:rsidRPr="003F7088">
              <w:rPr>
                <w:rFonts w:ascii="Times New Roman" w:hAnsi="Times New Roman"/>
              </w:rPr>
              <w:t>ẫ</w:t>
            </w:r>
            <w:r w:rsidRPr="003F7088">
              <w:rPr>
                <w:rFonts w:ascii="Times New Roman" w:hAnsi="Times New Roman"/>
              </w:rPr>
              <w:t>n nh</w:t>
            </w:r>
            <w:r w:rsidRPr="003F7088">
              <w:rPr>
                <w:rFonts w:ascii="Times New Roman" w:hAnsi="Times New Roman"/>
              </w:rPr>
              <w:softHyphen/>
            </w:r>
            <w:r w:rsidR="003F7088" w:rsidRPr="003F7088">
              <w:rPr>
                <w:rFonts w:ascii="Times New Roman" w:hAnsi="Times New Roman"/>
              </w:rPr>
              <w:t>ư</w:t>
            </w:r>
            <w:r w:rsidRPr="003F7088">
              <w:rPr>
                <w:rFonts w:ascii="Times New Roman" w:hAnsi="Times New Roman"/>
              </w:rPr>
              <w:t xml:space="preserve"> x</w:t>
            </w:r>
            <w:r w:rsidRPr="003F7088">
              <w:rPr>
                <w:rFonts w:ascii="Times New Roman" w:hAnsi="Times New Roman"/>
              </w:rPr>
              <w:softHyphen/>
            </w:r>
            <w:r w:rsidR="003F7088" w:rsidRPr="003F7088">
              <w:rPr>
                <w:rFonts w:ascii="Times New Roman" w:hAnsi="Times New Roman"/>
              </w:rPr>
              <w:t>ư</w:t>
            </w:r>
            <w:r w:rsidRPr="003F7088">
              <w:rPr>
                <w:rFonts w:ascii="Times New Roman" w:hAnsi="Times New Roman"/>
              </w:rPr>
              <w:t>a nh</w:t>
            </w:r>
            <w:r w:rsidR="003F7088" w:rsidRPr="003F7088">
              <w:rPr>
                <w:rFonts w:ascii="Times New Roman" w:hAnsi="Times New Roman"/>
              </w:rPr>
              <w:t>ư</w:t>
            </w:r>
            <w:r w:rsidRPr="003F7088">
              <w:rPr>
                <w:rFonts w:ascii="Times New Roman" w:hAnsi="Times New Roman"/>
              </w:rPr>
              <w:softHyphen/>
              <w:t xml:space="preserve">ng </w:t>
            </w:r>
            <w:r w:rsidR="00310E5F" w:rsidRPr="003F7088">
              <w:rPr>
                <w:rFonts w:ascii="Times New Roman" w:hAnsi="Times New Roman"/>
              </w:rPr>
              <w:t>t</w:t>
            </w:r>
            <w:r w:rsidR="003F7088" w:rsidRPr="003F7088">
              <w:rPr>
                <w:rFonts w:ascii="Times New Roman" w:hAnsi="Times New Roman"/>
              </w:rPr>
              <w:t>ấ</w:t>
            </w:r>
            <w:r w:rsidR="00310E5F" w:rsidRPr="003F7088">
              <w:rPr>
                <w:rFonts w:ascii="Times New Roman" w:hAnsi="Times New Roman"/>
              </w:rPr>
              <w:t>t c</w:t>
            </w:r>
            <w:r w:rsidR="003F7088" w:rsidRPr="003F7088">
              <w:rPr>
                <w:rFonts w:ascii="Times New Roman" w:hAnsi="Times New Roman"/>
              </w:rPr>
              <w:t>ả</w:t>
            </w:r>
            <w:r w:rsidR="00310E5F" w:rsidRPr="003F7088">
              <w:rPr>
                <w:rFonts w:ascii="Times New Roman" w:hAnsi="Times New Roman"/>
              </w:rPr>
              <w:t xml:space="preserve"> </w:t>
            </w:r>
            <w:r w:rsidR="003F7088" w:rsidRPr="003F7088">
              <w:rPr>
                <w:rFonts w:ascii="Times New Roman" w:hAnsi="Times New Roman"/>
              </w:rPr>
              <w:t>đã</w:t>
            </w:r>
            <w:r w:rsidR="00310E5F" w:rsidRPr="003F7088">
              <w:rPr>
                <w:rFonts w:ascii="Times New Roman" w:hAnsi="Times New Roman"/>
              </w:rPr>
              <w:t xml:space="preserve"> kh</w:t>
            </w:r>
            <w:r w:rsidR="003F7088" w:rsidRPr="003F7088">
              <w:rPr>
                <w:rFonts w:ascii="Times New Roman" w:hAnsi="Times New Roman"/>
              </w:rPr>
              <w:t>á</w:t>
            </w:r>
            <w:r w:rsidR="00310E5F" w:rsidRPr="003F7088">
              <w:rPr>
                <w:rFonts w:ascii="Times New Roman" w:hAnsi="Times New Roman"/>
              </w:rPr>
              <w:t>c x</w:t>
            </w:r>
            <w:r w:rsidR="00310E5F" w:rsidRPr="003F7088">
              <w:rPr>
                <w:rFonts w:ascii="Times New Roman" w:hAnsi="Times New Roman"/>
              </w:rPr>
              <w:softHyphen/>
              <w:t>a, v</w:t>
            </w:r>
            <w:r w:rsidR="003F7088" w:rsidRPr="003F7088">
              <w:rPr>
                <w:rFonts w:ascii="Times New Roman" w:hAnsi="Times New Roman"/>
              </w:rPr>
              <w:t>ắ</w:t>
            </w:r>
            <w:r w:rsidR="00310E5F" w:rsidRPr="003F7088">
              <w:rPr>
                <w:rFonts w:ascii="Times New Roman" w:hAnsi="Times New Roman"/>
              </w:rPr>
              <w:t>ng kh</w:t>
            </w:r>
            <w:r w:rsidR="003F7088" w:rsidRPr="003F7088">
              <w:rPr>
                <w:rFonts w:ascii="Times New Roman" w:hAnsi="Times New Roman"/>
              </w:rPr>
              <w:t>á</w:t>
            </w:r>
            <w:r w:rsidR="00310E5F" w:rsidRPr="003F7088">
              <w:rPr>
                <w:rFonts w:ascii="Times New Roman" w:hAnsi="Times New Roman"/>
              </w:rPr>
              <w:t>ch, v</w:t>
            </w:r>
            <w:r w:rsidR="003F7088" w:rsidRPr="003F7088">
              <w:rPr>
                <w:rFonts w:ascii="Times New Roman" w:hAnsi="Times New Roman"/>
              </w:rPr>
              <w:t>à</w:t>
            </w:r>
            <w:r w:rsidR="00310E5F" w:rsidRPr="003F7088">
              <w:rPr>
                <w:rFonts w:ascii="Times New Roman" w:hAnsi="Times New Roman"/>
              </w:rPr>
              <w:t xml:space="preserve"> bu</w:t>
            </w:r>
            <w:r w:rsidR="003F7088" w:rsidRPr="003F7088">
              <w:rPr>
                <w:rFonts w:ascii="Times New Roman" w:hAnsi="Times New Roman"/>
              </w:rPr>
              <w:t>ồ</w:t>
            </w:r>
            <w:r w:rsidR="00310E5F" w:rsidRPr="003F7088">
              <w:rPr>
                <w:rFonts w:ascii="Times New Roman" w:hAnsi="Times New Roman"/>
              </w:rPr>
              <w:t>n b</w:t>
            </w:r>
            <w:r w:rsidR="003F7088" w:rsidRPr="003F7088">
              <w:rPr>
                <w:rFonts w:ascii="Times New Roman" w:hAnsi="Times New Roman"/>
              </w:rPr>
              <w:t>ã</w:t>
            </w:r>
            <w:r w:rsidR="00310E5F" w:rsidRPr="003F7088">
              <w:rPr>
                <w:rFonts w:ascii="Times New Roman" w:hAnsi="Times New Roman"/>
              </w:rPr>
              <w:t>:</w:t>
            </w:r>
          </w:p>
          <w:p w:rsidR="00A45E90" w:rsidRPr="003F7088" w:rsidRDefault="00A45E90" w:rsidP="00310E5F">
            <w:pPr>
              <w:rPr>
                <w:rFonts w:ascii="Times New Roman" w:hAnsi="Times New Roman"/>
              </w:rPr>
            </w:pPr>
            <w:r w:rsidRPr="003F7088">
              <w:rPr>
                <w:rFonts w:ascii="Times New Roman" w:hAnsi="Times New Roman"/>
              </w:rPr>
              <w:t xml:space="preserve"> </w:t>
            </w:r>
            <w:r w:rsidR="00310E5F" w:rsidRPr="003F7088">
              <w:rPr>
                <w:rFonts w:ascii="Times New Roman" w:hAnsi="Times New Roman"/>
              </w:rPr>
              <w:t xml:space="preserve">                      </w:t>
            </w:r>
            <w:r w:rsidRPr="003F7088">
              <w:rPr>
                <w:rFonts w:ascii="Times New Roman" w:hAnsi="Times New Roman"/>
              </w:rPr>
              <w:t>''</w:t>
            </w:r>
            <w:r w:rsidR="003F7088" w:rsidRPr="003F7088">
              <w:rPr>
                <w:rFonts w:ascii="Times New Roman" w:hAnsi="Times New Roman"/>
              </w:rPr>
              <w:t>Ô</w:t>
            </w:r>
            <w:r w:rsidRPr="003F7088">
              <w:rPr>
                <w:rFonts w:ascii="Times New Roman" w:hAnsi="Times New Roman"/>
              </w:rPr>
              <w:t xml:space="preserve">ng </w:t>
            </w:r>
            <w:r w:rsidR="003F7088" w:rsidRPr="003F7088">
              <w:rPr>
                <w:rFonts w:ascii="Times New Roman" w:hAnsi="Times New Roman"/>
              </w:rPr>
              <w:t>đồ</w:t>
            </w:r>
            <w:r w:rsidRPr="003F7088">
              <w:rPr>
                <w:rFonts w:ascii="Times New Roman" w:hAnsi="Times New Roman"/>
              </w:rPr>
              <w:t xml:space="preserve"> v</w:t>
            </w:r>
            <w:r w:rsidR="003F7088" w:rsidRPr="003F7088">
              <w:rPr>
                <w:rFonts w:ascii="Times New Roman" w:hAnsi="Times New Roman"/>
              </w:rPr>
              <w:t>ẫ</w:t>
            </w:r>
            <w:r w:rsidRPr="003F7088">
              <w:rPr>
                <w:rFonts w:ascii="Times New Roman" w:hAnsi="Times New Roman"/>
              </w:rPr>
              <w:t>n ng</w:t>
            </w:r>
            <w:r w:rsidR="003F7088" w:rsidRPr="003F7088">
              <w:rPr>
                <w:rFonts w:ascii="Times New Roman" w:hAnsi="Times New Roman"/>
              </w:rPr>
              <w:t>ồ</w:t>
            </w:r>
            <w:r w:rsidRPr="003F7088">
              <w:rPr>
                <w:rFonts w:ascii="Times New Roman" w:hAnsi="Times New Roman"/>
              </w:rPr>
              <w:t xml:space="preserve">i </w:t>
            </w:r>
            <w:r w:rsidR="003F7088" w:rsidRPr="003F7088">
              <w:rPr>
                <w:rFonts w:ascii="Times New Roman" w:hAnsi="Times New Roman"/>
              </w:rPr>
              <w:t>đấ</w:t>
            </w:r>
            <w:r w:rsidRPr="003F7088">
              <w:rPr>
                <w:rFonts w:ascii="Times New Roman" w:hAnsi="Times New Roman"/>
              </w:rPr>
              <w:t>y</w:t>
            </w:r>
          </w:p>
          <w:p w:rsidR="00A45E90" w:rsidRPr="003F7088" w:rsidRDefault="00A45E90" w:rsidP="00FB2FF5">
            <w:pPr>
              <w:jc w:val="center"/>
              <w:rPr>
                <w:rFonts w:ascii="Times New Roman" w:hAnsi="Times New Roman"/>
              </w:rPr>
            </w:pPr>
            <w:r w:rsidRPr="003F7088">
              <w:rPr>
                <w:rFonts w:ascii="Times New Roman" w:hAnsi="Times New Roman"/>
              </w:rPr>
              <w:t xml:space="preserve">     Qua </w:t>
            </w:r>
            <w:r w:rsidR="003F7088" w:rsidRPr="003F7088">
              <w:rPr>
                <w:rFonts w:ascii="Times New Roman" w:hAnsi="Times New Roman"/>
              </w:rPr>
              <w:t>đườ</w:t>
            </w:r>
            <w:r w:rsidRPr="003F7088">
              <w:rPr>
                <w:rFonts w:ascii="Times New Roman" w:hAnsi="Times New Roman"/>
              </w:rPr>
              <w:t>ng kh</w:t>
            </w:r>
            <w:r w:rsidR="003F7088" w:rsidRPr="003F7088">
              <w:rPr>
                <w:rFonts w:ascii="Times New Roman" w:hAnsi="Times New Roman"/>
              </w:rPr>
              <w:t>ô</w:t>
            </w:r>
            <w:r w:rsidRPr="003F7088">
              <w:rPr>
                <w:rFonts w:ascii="Times New Roman" w:hAnsi="Times New Roman"/>
              </w:rPr>
              <w:t>ng ai hay''</w:t>
            </w:r>
          </w:p>
          <w:p w:rsidR="00A45E90" w:rsidRPr="003F7088" w:rsidRDefault="00A45E90" w:rsidP="00FB2FF5">
            <w:pPr>
              <w:jc w:val="center"/>
              <w:rPr>
                <w:rFonts w:ascii="Times New Roman" w:hAnsi="Times New Roman"/>
              </w:rPr>
            </w:pPr>
            <w:r w:rsidRPr="003F7088">
              <w:rPr>
                <w:rFonts w:ascii="Times New Roman" w:hAnsi="Times New Roman"/>
              </w:rPr>
              <w:t>L</w:t>
            </w:r>
            <w:r w:rsidR="003F7088" w:rsidRPr="003F7088">
              <w:rPr>
                <w:rFonts w:ascii="Times New Roman" w:hAnsi="Times New Roman"/>
              </w:rPr>
              <w:t>á</w:t>
            </w:r>
            <w:r w:rsidRPr="003F7088">
              <w:rPr>
                <w:rFonts w:ascii="Times New Roman" w:hAnsi="Times New Roman"/>
              </w:rPr>
              <w:t xml:space="preserve"> v</w:t>
            </w:r>
            <w:r w:rsidR="003F7088" w:rsidRPr="003F7088">
              <w:rPr>
                <w:rFonts w:ascii="Times New Roman" w:hAnsi="Times New Roman"/>
              </w:rPr>
              <w:t>à</w:t>
            </w:r>
            <w:r w:rsidRPr="003F7088">
              <w:rPr>
                <w:rFonts w:ascii="Times New Roman" w:hAnsi="Times New Roman"/>
              </w:rPr>
              <w:t>ng r</w:t>
            </w:r>
            <w:r w:rsidR="003F7088" w:rsidRPr="003F7088">
              <w:rPr>
                <w:rFonts w:ascii="Times New Roman" w:hAnsi="Times New Roman"/>
              </w:rPr>
              <w:t>ơ</w:t>
            </w:r>
            <w:r w:rsidRPr="003F7088">
              <w:rPr>
                <w:rFonts w:ascii="Times New Roman" w:hAnsi="Times New Roman"/>
              </w:rPr>
              <w:t>i tr</w:t>
            </w:r>
            <w:r w:rsidR="003F7088" w:rsidRPr="003F7088">
              <w:rPr>
                <w:rFonts w:ascii="Times New Roman" w:hAnsi="Times New Roman"/>
              </w:rPr>
              <w:t>ê</w:t>
            </w:r>
            <w:r w:rsidRPr="003F7088">
              <w:rPr>
                <w:rFonts w:ascii="Times New Roman" w:hAnsi="Times New Roman"/>
              </w:rPr>
              <w:t>n gi</w:t>
            </w:r>
            <w:r w:rsidR="003F7088" w:rsidRPr="003F7088">
              <w:rPr>
                <w:rFonts w:ascii="Times New Roman" w:hAnsi="Times New Roman"/>
              </w:rPr>
              <w:t>ấ</w:t>
            </w:r>
            <w:r w:rsidRPr="003F7088">
              <w:rPr>
                <w:rFonts w:ascii="Times New Roman" w:hAnsi="Times New Roman"/>
              </w:rPr>
              <w:t>y</w:t>
            </w:r>
          </w:p>
          <w:p w:rsidR="00A45E90" w:rsidRPr="003F7088" w:rsidRDefault="00310E5F" w:rsidP="00A45E90">
            <w:pPr>
              <w:rPr>
                <w:rFonts w:ascii="Times New Roman" w:hAnsi="Times New Roman"/>
              </w:rPr>
            </w:pPr>
            <w:r w:rsidRPr="003F7088">
              <w:rPr>
                <w:rFonts w:ascii="Times New Roman" w:hAnsi="Times New Roman"/>
              </w:rPr>
              <w:t xml:space="preserve">                         </w:t>
            </w:r>
            <w:r w:rsidR="00A45E90" w:rsidRPr="003F7088">
              <w:rPr>
                <w:rFonts w:ascii="Times New Roman" w:hAnsi="Times New Roman"/>
              </w:rPr>
              <w:t xml:space="preserve"> Ngo</w:t>
            </w:r>
            <w:r w:rsidR="003F7088" w:rsidRPr="003F7088">
              <w:rPr>
                <w:rFonts w:ascii="Times New Roman" w:hAnsi="Times New Roman"/>
              </w:rPr>
              <w:t>à</w:t>
            </w:r>
            <w:r w:rsidR="00A45E90" w:rsidRPr="003F7088">
              <w:rPr>
                <w:rFonts w:ascii="Times New Roman" w:hAnsi="Times New Roman"/>
              </w:rPr>
              <w:t>i gi</w:t>
            </w:r>
            <w:r w:rsidR="003F7088" w:rsidRPr="003F7088">
              <w:rPr>
                <w:rFonts w:ascii="Times New Roman" w:hAnsi="Times New Roman"/>
              </w:rPr>
              <w:t>ờ</w:t>
            </w:r>
            <w:r w:rsidR="00A45E90" w:rsidRPr="003F7088">
              <w:rPr>
                <w:rFonts w:ascii="Times New Roman" w:hAnsi="Times New Roman"/>
              </w:rPr>
              <w:t>i m</w:t>
            </w:r>
            <w:r w:rsidR="003F7088" w:rsidRPr="003F7088">
              <w:rPr>
                <w:rFonts w:ascii="Times New Roman" w:hAnsi="Times New Roman"/>
              </w:rPr>
              <w:t>ư</w:t>
            </w:r>
            <w:r w:rsidR="00A45E90" w:rsidRPr="003F7088">
              <w:rPr>
                <w:rFonts w:ascii="Times New Roman" w:hAnsi="Times New Roman"/>
              </w:rPr>
              <w:t>a ... ''</w:t>
            </w:r>
          </w:p>
          <w:p w:rsidR="00A45E90" w:rsidRPr="003F7088" w:rsidRDefault="00310E5F" w:rsidP="00A45E90">
            <w:pPr>
              <w:rPr>
                <w:rFonts w:ascii="Times New Roman" w:hAnsi="Times New Roman"/>
              </w:rPr>
            </w:pPr>
            <w:r w:rsidRPr="003F7088">
              <w:rPr>
                <w:rFonts w:ascii="Times New Roman" w:hAnsi="Times New Roman"/>
              </w:rPr>
              <w:t xml:space="preserve">  </w:t>
            </w:r>
            <w:r w:rsidR="00A45E90" w:rsidRPr="003F7088">
              <w:rPr>
                <w:rFonts w:ascii="Times New Roman" w:hAnsi="Times New Roman"/>
              </w:rPr>
              <w:t xml:space="preserve"> Ngh</w:t>
            </w:r>
            <w:r w:rsidR="003F7088" w:rsidRPr="003F7088">
              <w:rPr>
                <w:rFonts w:ascii="Times New Roman" w:hAnsi="Times New Roman"/>
              </w:rPr>
              <w:t>ệ</w:t>
            </w:r>
            <w:r w:rsidR="00A45E90" w:rsidRPr="003F7088">
              <w:rPr>
                <w:rFonts w:ascii="Times New Roman" w:hAnsi="Times New Roman"/>
              </w:rPr>
              <w:t xml:space="preserve"> thu</w:t>
            </w:r>
            <w:r w:rsidR="003F7088" w:rsidRPr="003F7088">
              <w:rPr>
                <w:rFonts w:ascii="Times New Roman" w:hAnsi="Times New Roman"/>
              </w:rPr>
              <w:t>ậ</w:t>
            </w:r>
            <w:r w:rsidR="00A45E90" w:rsidRPr="003F7088">
              <w:rPr>
                <w:rFonts w:ascii="Times New Roman" w:hAnsi="Times New Roman"/>
              </w:rPr>
              <w:t>t t</w:t>
            </w:r>
            <w:r w:rsidR="003F7088" w:rsidRPr="003F7088">
              <w:rPr>
                <w:rFonts w:ascii="Times New Roman" w:hAnsi="Times New Roman"/>
              </w:rPr>
              <w:t>ả</w:t>
            </w:r>
            <w:r w:rsidR="00A45E90" w:rsidRPr="003F7088">
              <w:rPr>
                <w:rFonts w:ascii="Times New Roman" w:hAnsi="Times New Roman"/>
              </w:rPr>
              <w:t xml:space="preserve"> c</w:t>
            </w:r>
            <w:r w:rsidR="003F7088" w:rsidRPr="003F7088">
              <w:rPr>
                <w:rFonts w:ascii="Times New Roman" w:hAnsi="Times New Roman"/>
              </w:rPr>
              <w:t>ả</w:t>
            </w:r>
            <w:r w:rsidR="00A45E90" w:rsidRPr="003F7088">
              <w:rPr>
                <w:rFonts w:ascii="Times New Roman" w:hAnsi="Times New Roman"/>
              </w:rPr>
              <w:t>nh ng</w:t>
            </w:r>
            <w:r w:rsidR="003F7088" w:rsidRPr="003F7088">
              <w:rPr>
                <w:rFonts w:ascii="Times New Roman" w:hAnsi="Times New Roman"/>
              </w:rPr>
              <w:t>ụ</w:t>
            </w:r>
            <w:r w:rsidR="00A45E90" w:rsidRPr="003F7088">
              <w:rPr>
                <w:rFonts w:ascii="Times New Roman" w:hAnsi="Times New Roman"/>
              </w:rPr>
              <w:t xml:space="preserve"> t</w:t>
            </w:r>
            <w:r w:rsidR="003F7088" w:rsidRPr="003F7088">
              <w:rPr>
                <w:rFonts w:ascii="Times New Roman" w:hAnsi="Times New Roman"/>
              </w:rPr>
              <w:t>ì</w:t>
            </w:r>
            <w:r w:rsidR="00A45E90" w:rsidRPr="003F7088">
              <w:rPr>
                <w:rFonts w:ascii="Times New Roman" w:hAnsi="Times New Roman"/>
              </w:rPr>
              <w:t xml:space="preserve">nh, </w:t>
            </w:r>
            <w:r w:rsidR="003F7088" w:rsidRPr="003F7088">
              <w:rPr>
                <w:rFonts w:ascii="Times New Roman" w:hAnsi="Times New Roman"/>
              </w:rPr>
              <w:t>ý</w:t>
            </w:r>
            <w:r w:rsidR="00A45E90" w:rsidRPr="003F7088">
              <w:rPr>
                <w:rFonts w:ascii="Times New Roman" w:hAnsi="Times New Roman"/>
              </w:rPr>
              <w:t xml:space="preserve"> t</w:t>
            </w:r>
            <w:r w:rsidR="003F7088" w:rsidRPr="003F7088">
              <w:rPr>
                <w:rFonts w:ascii="Times New Roman" w:hAnsi="Times New Roman"/>
              </w:rPr>
              <w:t>ạ</w:t>
            </w:r>
            <w:r w:rsidR="00A45E90" w:rsidRPr="003F7088">
              <w:rPr>
                <w:rFonts w:ascii="Times New Roman" w:hAnsi="Times New Roman"/>
              </w:rPr>
              <w:t>i ng</w:t>
            </w:r>
            <w:r w:rsidR="003F7088" w:rsidRPr="003F7088">
              <w:rPr>
                <w:rFonts w:ascii="Times New Roman" w:hAnsi="Times New Roman"/>
              </w:rPr>
              <w:t>ô</w:t>
            </w:r>
            <w:r w:rsidR="00A45E90" w:rsidRPr="003F7088">
              <w:rPr>
                <w:rFonts w:ascii="Times New Roman" w:hAnsi="Times New Roman"/>
              </w:rPr>
              <w:t>n ngo</w:t>
            </w:r>
            <w:r w:rsidR="003F7088" w:rsidRPr="003F7088">
              <w:rPr>
                <w:rFonts w:ascii="Times New Roman" w:hAnsi="Times New Roman"/>
              </w:rPr>
              <w:t>ạ</w:t>
            </w:r>
            <w:r w:rsidR="00A45E90" w:rsidRPr="003F7088">
              <w:rPr>
                <w:rFonts w:ascii="Times New Roman" w:hAnsi="Times New Roman"/>
              </w:rPr>
              <w:t>i trong th</w:t>
            </w:r>
            <w:r w:rsidR="003F7088" w:rsidRPr="003F7088">
              <w:rPr>
                <w:rFonts w:ascii="Times New Roman" w:hAnsi="Times New Roman"/>
              </w:rPr>
              <w:t>ơ</w:t>
            </w:r>
            <w:r w:rsidR="00A45E90" w:rsidRPr="003F7088">
              <w:rPr>
                <w:rFonts w:ascii="Times New Roman" w:hAnsi="Times New Roman"/>
              </w:rPr>
              <w:t xml:space="preserve"> tr</w:t>
            </w:r>
            <w:r w:rsidR="003F7088" w:rsidRPr="003F7088">
              <w:rPr>
                <w:rFonts w:ascii="Times New Roman" w:hAnsi="Times New Roman"/>
              </w:rPr>
              <w:t>ữ</w:t>
            </w:r>
            <w:r w:rsidR="00A45E90" w:rsidRPr="003F7088">
              <w:rPr>
                <w:rFonts w:ascii="Times New Roman" w:hAnsi="Times New Roman"/>
              </w:rPr>
              <w:t xml:space="preserve"> t</w:t>
            </w:r>
            <w:r w:rsidR="003F7088" w:rsidRPr="003F7088">
              <w:rPr>
                <w:rFonts w:ascii="Times New Roman" w:hAnsi="Times New Roman"/>
              </w:rPr>
              <w:t>ì</w:t>
            </w:r>
            <w:r w:rsidR="00A45E90" w:rsidRPr="003F7088">
              <w:rPr>
                <w:rFonts w:ascii="Times New Roman" w:hAnsi="Times New Roman"/>
              </w:rPr>
              <w:t>nh</w:t>
            </w:r>
            <w:r w:rsidRPr="003F7088">
              <w:rPr>
                <w:rFonts w:ascii="Times New Roman" w:hAnsi="Times New Roman"/>
              </w:rPr>
              <w:t>, ngo</w:t>
            </w:r>
            <w:r w:rsidR="003F7088" w:rsidRPr="003F7088">
              <w:rPr>
                <w:rFonts w:ascii="Times New Roman" w:hAnsi="Times New Roman"/>
              </w:rPr>
              <w:t>ạ</w:t>
            </w:r>
            <w:r w:rsidRPr="003F7088">
              <w:rPr>
                <w:rFonts w:ascii="Times New Roman" w:hAnsi="Times New Roman"/>
              </w:rPr>
              <w:t>i c</w:t>
            </w:r>
            <w:r w:rsidR="003F7088" w:rsidRPr="003F7088">
              <w:rPr>
                <w:rFonts w:ascii="Times New Roman" w:hAnsi="Times New Roman"/>
              </w:rPr>
              <w:t>ả</w:t>
            </w:r>
            <w:r w:rsidRPr="003F7088">
              <w:rPr>
                <w:rFonts w:ascii="Times New Roman" w:hAnsi="Times New Roman"/>
              </w:rPr>
              <w:t>nh m</w:t>
            </w:r>
            <w:r w:rsidR="003F7088" w:rsidRPr="003F7088">
              <w:rPr>
                <w:rFonts w:ascii="Times New Roman" w:hAnsi="Times New Roman"/>
              </w:rPr>
              <w:t>à</w:t>
            </w:r>
            <w:r w:rsidRPr="003F7088">
              <w:rPr>
                <w:rFonts w:ascii="Times New Roman" w:hAnsi="Times New Roman"/>
              </w:rPr>
              <w:t xml:space="preserve"> l</w:t>
            </w:r>
            <w:r w:rsidR="003F7088" w:rsidRPr="003F7088">
              <w:rPr>
                <w:rFonts w:ascii="Times New Roman" w:hAnsi="Times New Roman"/>
              </w:rPr>
              <w:t>ạ</w:t>
            </w:r>
            <w:r w:rsidRPr="003F7088">
              <w:rPr>
                <w:rFonts w:ascii="Times New Roman" w:hAnsi="Times New Roman"/>
              </w:rPr>
              <w:t>i l</w:t>
            </w:r>
            <w:r w:rsidR="003F7088" w:rsidRPr="003F7088">
              <w:rPr>
                <w:rFonts w:ascii="Times New Roman" w:hAnsi="Times New Roman"/>
              </w:rPr>
              <w:t>à</w:t>
            </w:r>
            <w:r w:rsidRPr="003F7088">
              <w:rPr>
                <w:rFonts w:ascii="Times New Roman" w:hAnsi="Times New Roman"/>
              </w:rPr>
              <w:t xml:space="preserve"> t</w:t>
            </w:r>
            <w:r w:rsidR="003F7088" w:rsidRPr="003F7088">
              <w:rPr>
                <w:rFonts w:ascii="Times New Roman" w:hAnsi="Times New Roman"/>
              </w:rPr>
              <w:t>â</w:t>
            </w:r>
            <w:r w:rsidRPr="003F7088">
              <w:rPr>
                <w:rFonts w:ascii="Times New Roman" w:hAnsi="Times New Roman"/>
              </w:rPr>
              <w:t>m c</w:t>
            </w:r>
            <w:r w:rsidR="003F7088" w:rsidRPr="003F7088">
              <w:rPr>
                <w:rFonts w:ascii="Times New Roman" w:hAnsi="Times New Roman"/>
              </w:rPr>
              <w:t>ả</w:t>
            </w:r>
            <w:r w:rsidRPr="003F7088">
              <w:rPr>
                <w:rFonts w:ascii="Times New Roman" w:hAnsi="Times New Roman"/>
              </w:rPr>
              <w:t>nh g</w:t>
            </w:r>
            <w:r w:rsidR="003F7088" w:rsidRPr="003F7088">
              <w:rPr>
                <w:rFonts w:ascii="Times New Roman" w:hAnsi="Times New Roman"/>
              </w:rPr>
              <w:t>ợ</w:t>
            </w:r>
            <w:r w:rsidRPr="003F7088">
              <w:rPr>
                <w:rFonts w:ascii="Times New Roman" w:hAnsi="Times New Roman"/>
              </w:rPr>
              <w:t>i t</w:t>
            </w:r>
            <w:r w:rsidR="003F7088" w:rsidRPr="003F7088">
              <w:rPr>
                <w:rFonts w:ascii="Times New Roman" w:hAnsi="Times New Roman"/>
              </w:rPr>
              <w:t>ả</w:t>
            </w:r>
            <w:r w:rsidRPr="003F7088">
              <w:rPr>
                <w:rFonts w:ascii="Times New Roman" w:hAnsi="Times New Roman"/>
              </w:rPr>
              <w:t xml:space="preserve"> s</w:t>
            </w:r>
            <w:r w:rsidR="003F7088" w:rsidRPr="003F7088">
              <w:rPr>
                <w:rFonts w:ascii="Times New Roman" w:hAnsi="Times New Roman"/>
              </w:rPr>
              <w:t>ự</w:t>
            </w:r>
            <w:r w:rsidRPr="003F7088">
              <w:rPr>
                <w:rFonts w:ascii="Times New Roman" w:hAnsi="Times New Roman"/>
              </w:rPr>
              <w:t xml:space="preserve"> t</w:t>
            </w:r>
            <w:r w:rsidR="003F7088" w:rsidRPr="003F7088">
              <w:rPr>
                <w:rFonts w:ascii="Times New Roman" w:hAnsi="Times New Roman"/>
              </w:rPr>
              <w:t>à</w:t>
            </w:r>
            <w:r w:rsidRPr="003F7088">
              <w:rPr>
                <w:rFonts w:ascii="Times New Roman" w:hAnsi="Times New Roman"/>
              </w:rPr>
              <w:t>n t</w:t>
            </w:r>
            <w:r w:rsidR="003F7088" w:rsidRPr="003F7088">
              <w:rPr>
                <w:rFonts w:ascii="Times New Roman" w:hAnsi="Times New Roman"/>
              </w:rPr>
              <w:t>ạ</w:t>
            </w:r>
            <w:r w:rsidRPr="003F7088">
              <w:rPr>
                <w:rFonts w:ascii="Times New Roman" w:hAnsi="Times New Roman"/>
              </w:rPr>
              <w:t>, bu</w:t>
            </w:r>
            <w:r w:rsidR="003F7088" w:rsidRPr="003F7088">
              <w:rPr>
                <w:rFonts w:ascii="Times New Roman" w:hAnsi="Times New Roman"/>
              </w:rPr>
              <w:t>ồ</w:t>
            </w:r>
            <w:r w:rsidRPr="003F7088">
              <w:rPr>
                <w:rFonts w:ascii="Times New Roman" w:hAnsi="Times New Roman"/>
              </w:rPr>
              <w:t>n b</w:t>
            </w:r>
            <w:r w:rsidR="003F7088" w:rsidRPr="003F7088">
              <w:rPr>
                <w:rFonts w:ascii="Times New Roman" w:hAnsi="Times New Roman"/>
              </w:rPr>
              <w:t>ã</w:t>
            </w:r>
            <w:r w:rsidRPr="003F7088">
              <w:rPr>
                <w:rFonts w:ascii="Times New Roman" w:hAnsi="Times New Roman"/>
              </w:rPr>
              <w:t xml:space="preserve">. </w:t>
            </w:r>
            <w:r w:rsidR="003F7088" w:rsidRPr="003F7088">
              <w:rPr>
                <w:rFonts w:ascii="Times New Roman" w:hAnsi="Times New Roman"/>
              </w:rPr>
              <w:t>Ô</w:t>
            </w:r>
            <w:r w:rsidR="00A45E90" w:rsidRPr="003F7088">
              <w:rPr>
                <w:rFonts w:ascii="Times New Roman" w:hAnsi="Times New Roman"/>
              </w:rPr>
              <w:t xml:space="preserve">ng </w:t>
            </w:r>
            <w:r w:rsidR="003F7088" w:rsidRPr="003F7088">
              <w:rPr>
                <w:rFonts w:ascii="Times New Roman" w:hAnsi="Times New Roman"/>
              </w:rPr>
              <w:t>đồ</w:t>
            </w:r>
            <w:r w:rsidR="00A45E90" w:rsidRPr="003F7088">
              <w:rPr>
                <w:rFonts w:ascii="Times New Roman" w:hAnsi="Times New Roman"/>
              </w:rPr>
              <w:t xml:space="preserve"> ng</w:t>
            </w:r>
            <w:r w:rsidR="003F7088" w:rsidRPr="003F7088">
              <w:rPr>
                <w:rFonts w:ascii="Times New Roman" w:hAnsi="Times New Roman"/>
              </w:rPr>
              <w:t>ồ</w:t>
            </w:r>
            <w:r w:rsidR="00A45E90" w:rsidRPr="003F7088">
              <w:rPr>
                <w:rFonts w:ascii="Times New Roman" w:hAnsi="Times New Roman"/>
              </w:rPr>
              <w:t xml:space="preserve">i </w:t>
            </w:r>
            <w:r w:rsidR="003F7088" w:rsidRPr="003F7088">
              <w:rPr>
                <w:rFonts w:ascii="Times New Roman" w:hAnsi="Times New Roman"/>
              </w:rPr>
              <w:t>ở</w:t>
            </w:r>
            <w:r w:rsidR="00A45E90" w:rsidRPr="003F7088">
              <w:rPr>
                <w:rFonts w:ascii="Times New Roman" w:hAnsi="Times New Roman"/>
              </w:rPr>
              <w:t xml:space="preserve"> ch</w:t>
            </w:r>
            <w:r w:rsidR="003F7088" w:rsidRPr="003F7088">
              <w:rPr>
                <w:rFonts w:ascii="Times New Roman" w:hAnsi="Times New Roman"/>
              </w:rPr>
              <w:t>ỗ</w:t>
            </w:r>
            <w:r w:rsidR="00A45E90" w:rsidRPr="003F7088">
              <w:rPr>
                <w:rFonts w:ascii="Times New Roman" w:hAnsi="Times New Roman"/>
              </w:rPr>
              <w:t xml:space="preserve"> c</w:t>
            </w:r>
            <w:r w:rsidR="003F7088" w:rsidRPr="003F7088">
              <w:rPr>
                <w:rFonts w:ascii="Times New Roman" w:hAnsi="Times New Roman"/>
              </w:rPr>
              <w:t>ũ</w:t>
            </w:r>
            <w:r w:rsidR="00A45E90" w:rsidRPr="003F7088">
              <w:rPr>
                <w:rFonts w:ascii="Times New Roman" w:hAnsi="Times New Roman"/>
              </w:rPr>
              <w:t xml:space="preserve"> tr</w:t>
            </w:r>
            <w:r w:rsidR="003F7088" w:rsidRPr="003F7088">
              <w:rPr>
                <w:rFonts w:ascii="Times New Roman" w:hAnsi="Times New Roman"/>
              </w:rPr>
              <w:t>ê</w:t>
            </w:r>
            <w:r w:rsidR="00A45E90" w:rsidRPr="003F7088">
              <w:rPr>
                <w:rFonts w:ascii="Times New Roman" w:hAnsi="Times New Roman"/>
              </w:rPr>
              <w:t>n h</w:t>
            </w:r>
            <w:r w:rsidR="003F7088" w:rsidRPr="003F7088">
              <w:rPr>
                <w:rFonts w:ascii="Times New Roman" w:hAnsi="Times New Roman"/>
              </w:rPr>
              <w:t>è</w:t>
            </w:r>
            <w:r w:rsidR="00A45E90" w:rsidRPr="003F7088">
              <w:rPr>
                <w:rFonts w:ascii="Times New Roman" w:hAnsi="Times New Roman"/>
              </w:rPr>
              <w:t xml:space="preserve"> ph</w:t>
            </w:r>
            <w:r w:rsidR="003F7088" w:rsidRPr="003F7088">
              <w:rPr>
                <w:rFonts w:ascii="Times New Roman" w:hAnsi="Times New Roman"/>
              </w:rPr>
              <w:t>ố</w:t>
            </w:r>
            <w:r w:rsidR="00A45E90" w:rsidRPr="003F7088">
              <w:rPr>
                <w:rFonts w:ascii="Times New Roman" w:hAnsi="Times New Roman"/>
              </w:rPr>
              <w:t xml:space="preserve"> nh</w:t>
            </w:r>
            <w:r w:rsidR="003F7088" w:rsidRPr="003F7088">
              <w:rPr>
                <w:rFonts w:ascii="Times New Roman" w:hAnsi="Times New Roman"/>
              </w:rPr>
              <w:t>ư</w:t>
            </w:r>
            <w:r w:rsidR="00A45E90" w:rsidRPr="003F7088">
              <w:rPr>
                <w:rFonts w:ascii="Times New Roman" w:hAnsi="Times New Roman"/>
              </w:rPr>
              <w:t xml:space="preserve">ng </w:t>
            </w:r>
            <w:r w:rsidR="003F7088" w:rsidRPr="003F7088">
              <w:rPr>
                <w:rFonts w:ascii="Times New Roman" w:hAnsi="Times New Roman"/>
              </w:rPr>
              <w:t>â</w:t>
            </w:r>
            <w:r w:rsidR="00A45E90" w:rsidRPr="003F7088">
              <w:rPr>
                <w:rFonts w:ascii="Times New Roman" w:hAnsi="Times New Roman"/>
              </w:rPr>
              <w:t>m th</w:t>
            </w:r>
            <w:r w:rsidR="003F7088" w:rsidRPr="003F7088">
              <w:rPr>
                <w:rFonts w:ascii="Times New Roman" w:hAnsi="Times New Roman"/>
              </w:rPr>
              <w:t>ầ</w:t>
            </w:r>
            <w:r w:rsidR="00A45E90" w:rsidRPr="003F7088">
              <w:rPr>
                <w:rFonts w:ascii="Times New Roman" w:hAnsi="Times New Roman"/>
              </w:rPr>
              <w:t>m, l</w:t>
            </w:r>
            <w:r w:rsidR="003F7088" w:rsidRPr="003F7088">
              <w:rPr>
                <w:rFonts w:ascii="Times New Roman" w:hAnsi="Times New Roman"/>
              </w:rPr>
              <w:t>ặ</w:t>
            </w:r>
            <w:r w:rsidR="00A45E90" w:rsidRPr="003F7088">
              <w:rPr>
                <w:rFonts w:ascii="Times New Roman" w:hAnsi="Times New Roman"/>
              </w:rPr>
              <w:t>ng l</w:t>
            </w:r>
            <w:r w:rsidR="003F7088" w:rsidRPr="003F7088">
              <w:rPr>
                <w:rFonts w:ascii="Times New Roman" w:hAnsi="Times New Roman"/>
              </w:rPr>
              <w:t>ẽ</w:t>
            </w:r>
            <w:r w:rsidR="00A45E90" w:rsidRPr="003F7088">
              <w:rPr>
                <w:rFonts w:ascii="Times New Roman" w:hAnsi="Times New Roman"/>
              </w:rPr>
              <w:t xml:space="preserve"> trong s</w:t>
            </w:r>
            <w:r w:rsidR="003F7088" w:rsidRPr="003F7088">
              <w:rPr>
                <w:rFonts w:ascii="Times New Roman" w:hAnsi="Times New Roman"/>
              </w:rPr>
              <w:t>ự</w:t>
            </w:r>
            <w:r w:rsidR="00A45E90" w:rsidRPr="003F7088">
              <w:rPr>
                <w:rFonts w:ascii="Times New Roman" w:hAnsi="Times New Roman"/>
              </w:rPr>
              <w:t xml:space="preserve"> th</w:t>
            </w:r>
            <w:r w:rsidR="003F7088" w:rsidRPr="003F7088">
              <w:rPr>
                <w:rFonts w:ascii="Times New Roman" w:hAnsi="Times New Roman"/>
              </w:rPr>
              <w:t>ờ</w:t>
            </w:r>
            <w:r w:rsidR="00A45E90" w:rsidRPr="003F7088">
              <w:rPr>
                <w:rFonts w:ascii="Times New Roman" w:hAnsi="Times New Roman"/>
              </w:rPr>
              <w:t xml:space="preserve"> </w:t>
            </w:r>
            <w:r w:rsidR="003F7088" w:rsidRPr="003F7088">
              <w:rPr>
                <w:rFonts w:ascii="Times New Roman" w:hAnsi="Times New Roman"/>
              </w:rPr>
              <w:t>ơ</w:t>
            </w:r>
            <w:r w:rsidR="00A45E90" w:rsidRPr="003F7088">
              <w:rPr>
                <w:rFonts w:ascii="Times New Roman" w:hAnsi="Times New Roman"/>
              </w:rPr>
              <w:t xml:space="preserve"> c</w:t>
            </w:r>
            <w:r w:rsidR="003F7088" w:rsidRPr="003F7088">
              <w:rPr>
                <w:rFonts w:ascii="Times New Roman" w:hAnsi="Times New Roman"/>
              </w:rPr>
              <w:t>ủ</w:t>
            </w:r>
            <w:r w:rsidR="00A45E90" w:rsidRPr="003F7088">
              <w:rPr>
                <w:rFonts w:ascii="Times New Roman" w:hAnsi="Times New Roman"/>
              </w:rPr>
              <w:t>a m</w:t>
            </w:r>
            <w:r w:rsidR="003F7088" w:rsidRPr="003F7088">
              <w:rPr>
                <w:rFonts w:ascii="Times New Roman" w:hAnsi="Times New Roman"/>
              </w:rPr>
              <w:t>ọ</w:t>
            </w:r>
            <w:r w:rsidR="00A45E90" w:rsidRPr="003F7088">
              <w:rPr>
                <w:rFonts w:ascii="Times New Roman" w:hAnsi="Times New Roman"/>
              </w:rPr>
              <w:t>i ng</w:t>
            </w:r>
            <w:r w:rsidR="003F7088" w:rsidRPr="003F7088">
              <w:rPr>
                <w:rFonts w:ascii="Times New Roman" w:hAnsi="Times New Roman"/>
              </w:rPr>
              <w:t>ườ</w:t>
            </w:r>
            <w:r w:rsidR="00A45E90" w:rsidRPr="003F7088">
              <w:rPr>
                <w:rFonts w:ascii="Times New Roman" w:hAnsi="Times New Roman"/>
              </w:rPr>
              <w:t xml:space="preserve">i, </w:t>
            </w:r>
            <w:r w:rsidR="003F7088" w:rsidRPr="003F7088">
              <w:rPr>
                <w:rFonts w:ascii="Times New Roman" w:hAnsi="Times New Roman"/>
              </w:rPr>
              <w:t>ô</w:t>
            </w:r>
            <w:r w:rsidR="00A45E90" w:rsidRPr="003F7088">
              <w:rPr>
                <w:rFonts w:ascii="Times New Roman" w:hAnsi="Times New Roman"/>
              </w:rPr>
              <w:t>ng ho</w:t>
            </w:r>
            <w:r w:rsidR="003F7088" w:rsidRPr="003F7088">
              <w:rPr>
                <w:rFonts w:ascii="Times New Roman" w:hAnsi="Times New Roman"/>
              </w:rPr>
              <w:t>à</w:t>
            </w:r>
            <w:r w:rsidR="00A45E90" w:rsidRPr="003F7088">
              <w:rPr>
                <w:rFonts w:ascii="Times New Roman" w:hAnsi="Times New Roman"/>
              </w:rPr>
              <w:t>n to</w:t>
            </w:r>
            <w:r w:rsidR="003F7088" w:rsidRPr="003F7088">
              <w:rPr>
                <w:rFonts w:ascii="Times New Roman" w:hAnsi="Times New Roman"/>
              </w:rPr>
              <w:t>à</w:t>
            </w:r>
            <w:r w:rsidR="00A45E90" w:rsidRPr="003F7088">
              <w:rPr>
                <w:rFonts w:ascii="Times New Roman" w:hAnsi="Times New Roman"/>
              </w:rPr>
              <w:t>n b</w:t>
            </w:r>
            <w:r w:rsidR="003F7088" w:rsidRPr="003F7088">
              <w:rPr>
                <w:rFonts w:ascii="Times New Roman" w:hAnsi="Times New Roman"/>
              </w:rPr>
              <w:t>ị</w:t>
            </w:r>
            <w:r w:rsidR="00A45E90" w:rsidRPr="003F7088">
              <w:rPr>
                <w:rFonts w:ascii="Times New Roman" w:hAnsi="Times New Roman"/>
              </w:rPr>
              <w:t xml:space="preserve"> qu</w:t>
            </w:r>
            <w:r w:rsidR="003F7088" w:rsidRPr="003F7088">
              <w:rPr>
                <w:rFonts w:ascii="Times New Roman" w:hAnsi="Times New Roman"/>
              </w:rPr>
              <w:t>ê</w:t>
            </w:r>
            <w:r w:rsidR="00A45E90" w:rsidRPr="003F7088">
              <w:rPr>
                <w:rFonts w:ascii="Times New Roman" w:hAnsi="Times New Roman"/>
              </w:rPr>
              <w:t>n l</w:t>
            </w:r>
            <w:r w:rsidR="003F7088" w:rsidRPr="003F7088">
              <w:rPr>
                <w:rFonts w:ascii="Times New Roman" w:hAnsi="Times New Roman"/>
              </w:rPr>
              <w:t>ã</w:t>
            </w:r>
            <w:r w:rsidR="00A45E90" w:rsidRPr="003F7088">
              <w:rPr>
                <w:rFonts w:ascii="Times New Roman" w:hAnsi="Times New Roman"/>
              </w:rPr>
              <w:t>ng, l</w:t>
            </w:r>
            <w:r w:rsidR="003F7088" w:rsidRPr="003F7088">
              <w:rPr>
                <w:rFonts w:ascii="Times New Roman" w:hAnsi="Times New Roman"/>
              </w:rPr>
              <w:t>ạ</w:t>
            </w:r>
            <w:r w:rsidR="00A45E90" w:rsidRPr="003F7088">
              <w:rPr>
                <w:rFonts w:ascii="Times New Roman" w:hAnsi="Times New Roman"/>
              </w:rPr>
              <w:t>c l</w:t>
            </w:r>
            <w:r w:rsidR="003F7088" w:rsidRPr="003F7088">
              <w:rPr>
                <w:rFonts w:ascii="Times New Roman" w:hAnsi="Times New Roman"/>
              </w:rPr>
              <w:t>õ</w:t>
            </w:r>
            <w:r w:rsidR="00A45E90" w:rsidRPr="003F7088">
              <w:rPr>
                <w:rFonts w:ascii="Times New Roman" w:hAnsi="Times New Roman"/>
              </w:rPr>
              <w:t>ng gi</w:t>
            </w:r>
            <w:r w:rsidR="003F7088" w:rsidRPr="003F7088">
              <w:rPr>
                <w:rFonts w:ascii="Times New Roman" w:hAnsi="Times New Roman"/>
              </w:rPr>
              <w:t>ữ</w:t>
            </w:r>
            <w:r w:rsidR="00A45E90" w:rsidRPr="003F7088">
              <w:rPr>
                <w:rFonts w:ascii="Times New Roman" w:hAnsi="Times New Roman"/>
              </w:rPr>
              <w:t>a ph</w:t>
            </w:r>
            <w:r w:rsidR="003F7088" w:rsidRPr="003F7088">
              <w:rPr>
                <w:rFonts w:ascii="Times New Roman" w:hAnsi="Times New Roman"/>
              </w:rPr>
              <w:t>ố</w:t>
            </w:r>
            <w:r w:rsidR="00A45E90" w:rsidRPr="003F7088">
              <w:rPr>
                <w:rFonts w:ascii="Times New Roman" w:hAnsi="Times New Roman"/>
              </w:rPr>
              <w:t xml:space="preserve"> ph</w:t>
            </w:r>
            <w:r w:rsidR="003F7088" w:rsidRPr="003F7088">
              <w:rPr>
                <w:rFonts w:ascii="Times New Roman" w:hAnsi="Times New Roman"/>
              </w:rPr>
              <w:t>ườ</w:t>
            </w:r>
            <w:r w:rsidR="00A45E90" w:rsidRPr="003F7088">
              <w:rPr>
                <w:rFonts w:ascii="Times New Roman" w:hAnsi="Times New Roman"/>
              </w:rPr>
              <w:t>ng</w:t>
            </w:r>
            <w:r w:rsidRPr="003F7088">
              <w:rPr>
                <w:rFonts w:ascii="Times New Roman" w:hAnsi="Times New Roman"/>
              </w:rPr>
              <w:t xml:space="preserve">. </w:t>
            </w:r>
            <w:r w:rsidR="00A45E90" w:rsidRPr="003F7088">
              <w:rPr>
                <w:rFonts w:ascii="Times New Roman" w:hAnsi="Times New Roman"/>
              </w:rPr>
              <w:t>M</w:t>
            </w:r>
            <w:r w:rsidR="003F7088" w:rsidRPr="003F7088">
              <w:rPr>
                <w:rFonts w:ascii="Times New Roman" w:hAnsi="Times New Roman"/>
              </w:rPr>
              <w:t>ư</w:t>
            </w:r>
            <w:r w:rsidR="00A45E90" w:rsidRPr="003F7088">
              <w:rPr>
                <w:rFonts w:ascii="Times New Roman" w:hAnsi="Times New Roman"/>
              </w:rPr>
              <w:t>a b</w:t>
            </w:r>
            <w:r w:rsidR="003F7088" w:rsidRPr="003F7088">
              <w:rPr>
                <w:rFonts w:ascii="Times New Roman" w:hAnsi="Times New Roman"/>
              </w:rPr>
              <w:t>ụ</w:t>
            </w:r>
            <w:r w:rsidR="00A45E90" w:rsidRPr="003F7088">
              <w:rPr>
                <w:rFonts w:ascii="Times New Roman" w:hAnsi="Times New Roman"/>
              </w:rPr>
              <w:t>i bay ch</w:t>
            </w:r>
            <w:r w:rsidR="003F7088" w:rsidRPr="003F7088">
              <w:rPr>
                <w:rFonts w:ascii="Times New Roman" w:hAnsi="Times New Roman"/>
              </w:rPr>
              <w:t>ứ</w:t>
            </w:r>
            <w:r w:rsidR="00A45E90" w:rsidRPr="003F7088">
              <w:rPr>
                <w:rFonts w:ascii="Times New Roman" w:hAnsi="Times New Roman"/>
              </w:rPr>
              <w:t xml:space="preserve"> kh</w:t>
            </w:r>
            <w:r w:rsidR="003F7088" w:rsidRPr="003F7088">
              <w:rPr>
                <w:rFonts w:ascii="Times New Roman" w:hAnsi="Times New Roman"/>
              </w:rPr>
              <w:t>ô</w:t>
            </w:r>
            <w:r w:rsidR="00A45E90" w:rsidRPr="003F7088">
              <w:rPr>
                <w:rFonts w:ascii="Times New Roman" w:hAnsi="Times New Roman"/>
              </w:rPr>
              <w:t>ng m</w:t>
            </w:r>
            <w:r w:rsidR="003F7088" w:rsidRPr="003F7088">
              <w:rPr>
                <w:rFonts w:ascii="Times New Roman" w:hAnsi="Times New Roman"/>
              </w:rPr>
              <w:t>ư</w:t>
            </w:r>
            <w:r w:rsidR="00A45E90" w:rsidRPr="003F7088">
              <w:rPr>
                <w:rFonts w:ascii="Times New Roman" w:hAnsi="Times New Roman"/>
              </w:rPr>
              <w:t>a to gi</w:t>
            </w:r>
            <w:r w:rsidR="003F7088" w:rsidRPr="003F7088">
              <w:rPr>
                <w:rFonts w:ascii="Times New Roman" w:hAnsi="Times New Roman"/>
              </w:rPr>
              <w:t>ó</w:t>
            </w:r>
            <w:r w:rsidR="00A45E90" w:rsidRPr="003F7088">
              <w:rPr>
                <w:rFonts w:ascii="Times New Roman" w:hAnsi="Times New Roman"/>
              </w:rPr>
              <w:t xml:space="preserve"> l</w:t>
            </w:r>
            <w:r w:rsidR="003F7088" w:rsidRPr="003F7088">
              <w:rPr>
                <w:rFonts w:ascii="Times New Roman" w:hAnsi="Times New Roman"/>
              </w:rPr>
              <w:t>ớ</w:t>
            </w:r>
            <w:r w:rsidR="00A45E90" w:rsidRPr="003F7088">
              <w:rPr>
                <w:rFonts w:ascii="Times New Roman" w:hAnsi="Times New Roman"/>
              </w:rPr>
              <w:t xml:space="preserve">n, </w:t>
            </w:r>
            <w:r w:rsidR="00A45E90" w:rsidRPr="003F7088">
              <w:rPr>
                <w:rFonts w:ascii="Times New Roman" w:hAnsi="Times New Roman"/>
              </w:rPr>
              <w:lastRenderedPageBreak/>
              <w:t>c</w:t>
            </w:r>
            <w:r w:rsidR="003F7088" w:rsidRPr="003F7088">
              <w:rPr>
                <w:rFonts w:ascii="Times New Roman" w:hAnsi="Times New Roman"/>
              </w:rPr>
              <w:t>ũ</w:t>
            </w:r>
            <w:r w:rsidR="00A45E90" w:rsidRPr="003F7088">
              <w:rPr>
                <w:rFonts w:ascii="Times New Roman" w:hAnsi="Times New Roman"/>
              </w:rPr>
              <w:t>ng kh</w:t>
            </w:r>
            <w:r w:rsidR="003F7088" w:rsidRPr="003F7088">
              <w:rPr>
                <w:rFonts w:ascii="Times New Roman" w:hAnsi="Times New Roman"/>
              </w:rPr>
              <w:t>ô</w:t>
            </w:r>
            <w:r w:rsidR="00A45E90" w:rsidRPr="003F7088">
              <w:rPr>
                <w:rFonts w:ascii="Times New Roman" w:hAnsi="Times New Roman"/>
              </w:rPr>
              <w:t>ng ph</w:t>
            </w:r>
            <w:r w:rsidR="003F7088" w:rsidRPr="003F7088">
              <w:rPr>
                <w:rFonts w:ascii="Times New Roman" w:hAnsi="Times New Roman"/>
              </w:rPr>
              <w:t>ả</w:t>
            </w:r>
            <w:r w:rsidR="00A45E90" w:rsidRPr="003F7088">
              <w:rPr>
                <w:rFonts w:ascii="Times New Roman" w:hAnsi="Times New Roman"/>
              </w:rPr>
              <w:t>i m</w:t>
            </w:r>
            <w:r w:rsidR="003F7088" w:rsidRPr="003F7088">
              <w:rPr>
                <w:rFonts w:ascii="Times New Roman" w:hAnsi="Times New Roman"/>
              </w:rPr>
              <w:t>ư</w:t>
            </w:r>
            <w:r w:rsidR="00A45E90" w:rsidRPr="003F7088">
              <w:rPr>
                <w:rFonts w:ascii="Times New Roman" w:hAnsi="Times New Roman"/>
              </w:rPr>
              <w:t>a d</w:t>
            </w:r>
            <w:r w:rsidR="003F7088" w:rsidRPr="003F7088">
              <w:rPr>
                <w:rFonts w:ascii="Times New Roman" w:hAnsi="Times New Roman"/>
              </w:rPr>
              <w:t>ầ</w:t>
            </w:r>
            <w:r w:rsidR="00A45E90" w:rsidRPr="003F7088">
              <w:rPr>
                <w:rFonts w:ascii="Times New Roman" w:hAnsi="Times New Roman"/>
              </w:rPr>
              <w:t>m r</w:t>
            </w:r>
            <w:r w:rsidR="003F7088" w:rsidRPr="003F7088">
              <w:rPr>
                <w:rFonts w:ascii="Times New Roman" w:hAnsi="Times New Roman"/>
              </w:rPr>
              <w:t>ả</w:t>
            </w:r>
            <w:r w:rsidR="00A45E90" w:rsidRPr="003F7088">
              <w:rPr>
                <w:rFonts w:ascii="Times New Roman" w:hAnsi="Times New Roman"/>
              </w:rPr>
              <w:t xml:space="preserve"> r</w:t>
            </w:r>
            <w:r w:rsidR="003F7088" w:rsidRPr="003F7088">
              <w:rPr>
                <w:rFonts w:ascii="Times New Roman" w:hAnsi="Times New Roman"/>
              </w:rPr>
              <w:t>í</w:t>
            </w:r>
            <w:r w:rsidR="00A45E90" w:rsidRPr="003F7088">
              <w:rPr>
                <w:rFonts w:ascii="Times New Roman" w:hAnsi="Times New Roman"/>
              </w:rPr>
              <w:t>ch m</w:t>
            </w:r>
            <w:r w:rsidR="003F7088" w:rsidRPr="003F7088">
              <w:rPr>
                <w:rFonts w:ascii="Times New Roman" w:hAnsi="Times New Roman"/>
              </w:rPr>
              <w:t>à</w:t>
            </w:r>
            <w:r w:rsidR="00A45E90" w:rsidRPr="003F7088">
              <w:rPr>
                <w:rFonts w:ascii="Times New Roman" w:hAnsi="Times New Roman"/>
              </w:rPr>
              <w:t xml:space="preserve"> l</w:t>
            </w:r>
            <w:r w:rsidR="003F7088" w:rsidRPr="003F7088">
              <w:rPr>
                <w:rFonts w:ascii="Times New Roman" w:hAnsi="Times New Roman"/>
              </w:rPr>
              <w:t>ạ</w:t>
            </w:r>
            <w:r w:rsidR="00A45E90" w:rsidRPr="003F7088">
              <w:rPr>
                <w:rFonts w:ascii="Times New Roman" w:hAnsi="Times New Roman"/>
              </w:rPr>
              <w:t>i r</w:t>
            </w:r>
            <w:r w:rsidR="003F7088" w:rsidRPr="003F7088">
              <w:rPr>
                <w:rFonts w:ascii="Times New Roman" w:hAnsi="Times New Roman"/>
              </w:rPr>
              <w:t>ấ</w:t>
            </w:r>
            <w:r w:rsidR="00A45E90" w:rsidRPr="003F7088">
              <w:rPr>
                <w:rFonts w:ascii="Times New Roman" w:hAnsi="Times New Roman"/>
              </w:rPr>
              <w:t xml:space="preserve">t </w:t>
            </w:r>
            <w:r w:rsidR="003F7088" w:rsidRPr="003F7088">
              <w:rPr>
                <w:rFonts w:ascii="Times New Roman" w:hAnsi="Times New Roman"/>
              </w:rPr>
              <w:t>ả</w:t>
            </w:r>
            <w:r w:rsidR="00A45E90" w:rsidRPr="003F7088">
              <w:rPr>
                <w:rFonts w:ascii="Times New Roman" w:hAnsi="Times New Roman"/>
              </w:rPr>
              <w:t xml:space="preserve">m  </w:t>
            </w:r>
            <w:r w:rsidR="003F7088" w:rsidRPr="003F7088">
              <w:rPr>
                <w:rFonts w:ascii="Times New Roman" w:hAnsi="Times New Roman"/>
              </w:rPr>
              <w:t>đạ</w:t>
            </w:r>
            <w:r w:rsidR="00A45E90" w:rsidRPr="003F7088">
              <w:rPr>
                <w:rFonts w:ascii="Times New Roman" w:hAnsi="Times New Roman"/>
              </w:rPr>
              <w:t>m, l</w:t>
            </w:r>
            <w:r w:rsidR="003F7088" w:rsidRPr="003F7088">
              <w:rPr>
                <w:rFonts w:ascii="Times New Roman" w:hAnsi="Times New Roman"/>
              </w:rPr>
              <w:t>ạ</w:t>
            </w:r>
            <w:r w:rsidR="00A45E90" w:rsidRPr="003F7088">
              <w:rPr>
                <w:rFonts w:ascii="Times New Roman" w:hAnsi="Times New Roman"/>
              </w:rPr>
              <w:t>nh l</w:t>
            </w:r>
            <w:r w:rsidR="003F7088" w:rsidRPr="003F7088">
              <w:rPr>
                <w:rFonts w:ascii="Times New Roman" w:hAnsi="Times New Roman"/>
              </w:rPr>
              <w:t>ẽ</w:t>
            </w:r>
            <w:r w:rsidR="00A45E90" w:rsidRPr="003F7088">
              <w:rPr>
                <w:rFonts w:ascii="Times New Roman" w:hAnsi="Times New Roman"/>
              </w:rPr>
              <w:t xml:space="preserve">o </w:t>
            </w:r>
            <w:r w:rsidR="00A45E90" w:rsidRPr="003F7088">
              <w:rPr>
                <w:rFonts w:ascii="Times New Roman" w:hAnsi="Times New Roman"/>
                <w:position w:val="-6"/>
              </w:rPr>
              <w:object w:dxaOrig="300" w:dyaOrig="220">
                <v:shape id="_x0000_i1058" type="#_x0000_t75" style="width:15pt;height:11.25pt" o:ole="">
                  <v:imagedata r:id="rId45" o:title=""/>
                </v:shape>
                <o:OLEObject Type="Embed" ProgID="Equation.DSMT4" ShapeID="_x0000_i1058" DrawAspect="Content" ObjectID="_1673726907" r:id="rId46"/>
              </w:object>
            </w:r>
            <w:r w:rsidR="00A45E90" w:rsidRPr="003F7088">
              <w:rPr>
                <w:rFonts w:ascii="Times New Roman" w:hAnsi="Times New Roman"/>
              </w:rPr>
              <w:t xml:space="preserve"> m</w:t>
            </w:r>
            <w:r w:rsidR="003F7088" w:rsidRPr="003F7088">
              <w:rPr>
                <w:rFonts w:ascii="Times New Roman" w:hAnsi="Times New Roman"/>
              </w:rPr>
              <w:t>ư</w:t>
            </w:r>
            <w:r w:rsidR="00A45E90" w:rsidRPr="003F7088">
              <w:rPr>
                <w:rFonts w:ascii="Times New Roman" w:hAnsi="Times New Roman"/>
              </w:rPr>
              <w:t>a trong l</w:t>
            </w:r>
            <w:r w:rsidR="003F7088" w:rsidRPr="003F7088">
              <w:rPr>
                <w:rFonts w:ascii="Times New Roman" w:hAnsi="Times New Roman"/>
              </w:rPr>
              <w:t>ò</w:t>
            </w:r>
            <w:r w:rsidR="00A45E90" w:rsidRPr="003F7088">
              <w:rPr>
                <w:rFonts w:ascii="Times New Roman" w:hAnsi="Times New Roman"/>
              </w:rPr>
              <w:t>ng ng</w:t>
            </w:r>
            <w:r w:rsidR="003F7088" w:rsidRPr="003F7088">
              <w:rPr>
                <w:rFonts w:ascii="Times New Roman" w:hAnsi="Times New Roman"/>
              </w:rPr>
              <w:t>ườ</w:t>
            </w:r>
            <w:r w:rsidR="00A45E90" w:rsidRPr="003F7088">
              <w:rPr>
                <w:rFonts w:ascii="Times New Roman" w:hAnsi="Times New Roman"/>
              </w:rPr>
              <w:t>i. C</w:t>
            </w:r>
            <w:r w:rsidR="003F7088" w:rsidRPr="003F7088">
              <w:rPr>
                <w:rFonts w:ascii="Times New Roman" w:hAnsi="Times New Roman"/>
              </w:rPr>
              <w:t>ả</w:t>
            </w:r>
            <w:r w:rsidR="00A45E90" w:rsidRPr="003F7088">
              <w:rPr>
                <w:rFonts w:ascii="Times New Roman" w:hAnsi="Times New Roman"/>
              </w:rPr>
              <w:t xml:space="preserve"> </w:t>
            </w:r>
            <w:r w:rsidR="003F7088" w:rsidRPr="003F7088">
              <w:rPr>
                <w:rFonts w:ascii="Times New Roman" w:hAnsi="Times New Roman"/>
              </w:rPr>
              <w:t>đấ</w:t>
            </w:r>
            <w:r w:rsidR="00A45E90" w:rsidRPr="003F7088">
              <w:rPr>
                <w:rFonts w:ascii="Times New Roman" w:hAnsi="Times New Roman"/>
              </w:rPr>
              <w:t>t tr</w:t>
            </w:r>
            <w:r w:rsidR="003F7088" w:rsidRPr="003F7088">
              <w:rPr>
                <w:rFonts w:ascii="Times New Roman" w:hAnsi="Times New Roman"/>
              </w:rPr>
              <w:t>ờ</w:t>
            </w:r>
            <w:r w:rsidR="00A45E90" w:rsidRPr="003F7088">
              <w:rPr>
                <w:rFonts w:ascii="Times New Roman" w:hAnsi="Times New Roman"/>
              </w:rPr>
              <w:t>i c</w:t>
            </w:r>
            <w:r w:rsidR="003F7088" w:rsidRPr="003F7088">
              <w:rPr>
                <w:rFonts w:ascii="Times New Roman" w:hAnsi="Times New Roman"/>
              </w:rPr>
              <w:t>ũ</w:t>
            </w:r>
            <w:r w:rsidR="00A45E90" w:rsidRPr="003F7088">
              <w:rPr>
                <w:rFonts w:ascii="Times New Roman" w:hAnsi="Times New Roman"/>
              </w:rPr>
              <w:t xml:space="preserve">ng </w:t>
            </w:r>
            <w:r w:rsidR="003F7088" w:rsidRPr="003F7088">
              <w:rPr>
                <w:rFonts w:ascii="Times New Roman" w:hAnsi="Times New Roman"/>
              </w:rPr>
              <w:t>ả</w:t>
            </w:r>
            <w:r w:rsidR="00A45E90" w:rsidRPr="003F7088">
              <w:rPr>
                <w:rFonts w:ascii="Times New Roman" w:hAnsi="Times New Roman"/>
              </w:rPr>
              <w:t xml:space="preserve">m </w:t>
            </w:r>
            <w:r w:rsidR="003F7088" w:rsidRPr="003F7088">
              <w:rPr>
                <w:rFonts w:ascii="Times New Roman" w:hAnsi="Times New Roman"/>
              </w:rPr>
              <w:t>đạ</w:t>
            </w:r>
            <w:r w:rsidR="00A45E90" w:rsidRPr="003F7088">
              <w:rPr>
                <w:rFonts w:ascii="Times New Roman" w:hAnsi="Times New Roman"/>
              </w:rPr>
              <w:t>m, bu</w:t>
            </w:r>
            <w:r w:rsidR="003F7088" w:rsidRPr="003F7088">
              <w:rPr>
                <w:rFonts w:ascii="Times New Roman" w:hAnsi="Times New Roman"/>
              </w:rPr>
              <w:t>ồ</w:t>
            </w:r>
            <w:r w:rsidR="00A45E90" w:rsidRPr="003F7088">
              <w:rPr>
                <w:rFonts w:ascii="Times New Roman" w:hAnsi="Times New Roman"/>
              </w:rPr>
              <w:t>n b</w:t>
            </w:r>
            <w:r w:rsidR="003F7088" w:rsidRPr="003F7088">
              <w:rPr>
                <w:rFonts w:ascii="Times New Roman" w:hAnsi="Times New Roman"/>
              </w:rPr>
              <w:t>ã</w:t>
            </w:r>
            <w:r w:rsidR="00A45E90" w:rsidRPr="003F7088">
              <w:rPr>
                <w:rFonts w:ascii="Times New Roman" w:hAnsi="Times New Roman"/>
              </w:rPr>
              <w:t>.</w:t>
            </w:r>
          </w:p>
          <w:p w:rsidR="004B2F41" w:rsidRPr="003F7088" w:rsidRDefault="00310E5F" w:rsidP="000C43E3">
            <w:pPr>
              <w:rPr>
                <w:rFonts w:ascii="Times New Roman" w:hAnsi="Times New Roman"/>
              </w:rPr>
            </w:pPr>
            <w:r w:rsidRPr="003F7088">
              <w:rPr>
                <w:rFonts w:ascii="Times New Roman" w:hAnsi="Times New Roman"/>
              </w:rPr>
              <w:t xml:space="preserve">   V</w:t>
            </w:r>
            <w:r w:rsidR="003F7088" w:rsidRPr="003F7088">
              <w:rPr>
                <w:rFonts w:ascii="Times New Roman" w:hAnsi="Times New Roman"/>
              </w:rPr>
              <w:t>ớ</w:t>
            </w:r>
            <w:r w:rsidRPr="003F7088">
              <w:rPr>
                <w:rFonts w:ascii="Times New Roman" w:hAnsi="Times New Roman"/>
              </w:rPr>
              <w:t>i k</w:t>
            </w:r>
            <w:r w:rsidR="003F7088" w:rsidRPr="003F7088">
              <w:rPr>
                <w:rFonts w:ascii="Times New Roman" w:hAnsi="Times New Roman"/>
              </w:rPr>
              <w:t>ế</w:t>
            </w:r>
            <w:r w:rsidR="00A45E90" w:rsidRPr="003F7088">
              <w:rPr>
                <w:rFonts w:ascii="Times New Roman" w:hAnsi="Times New Roman"/>
              </w:rPr>
              <w:t>t c</w:t>
            </w:r>
            <w:r w:rsidR="003F7088" w:rsidRPr="003F7088">
              <w:rPr>
                <w:rFonts w:ascii="Times New Roman" w:hAnsi="Times New Roman"/>
              </w:rPr>
              <w:t>ấ</w:t>
            </w:r>
            <w:r w:rsidR="00A45E90" w:rsidRPr="003F7088">
              <w:rPr>
                <w:rFonts w:ascii="Times New Roman" w:hAnsi="Times New Roman"/>
              </w:rPr>
              <w:t xml:space="preserve">u </w:t>
            </w:r>
            <w:r w:rsidR="003F7088" w:rsidRPr="003F7088">
              <w:rPr>
                <w:rFonts w:ascii="Times New Roman" w:hAnsi="Times New Roman"/>
              </w:rPr>
              <w:t>đầ</w:t>
            </w:r>
            <w:r w:rsidR="00A45E90" w:rsidRPr="003F7088">
              <w:rPr>
                <w:rFonts w:ascii="Times New Roman" w:hAnsi="Times New Roman"/>
              </w:rPr>
              <w:t>u cu</w:t>
            </w:r>
            <w:r w:rsidR="003F7088" w:rsidRPr="003F7088">
              <w:rPr>
                <w:rFonts w:ascii="Times New Roman" w:hAnsi="Times New Roman"/>
              </w:rPr>
              <w:t>ố</w:t>
            </w:r>
            <w:r w:rsidR="00A45E90" w:rsidRPr="003F7088">
              <w:rPr>
                <w:rFonts w:ascii="Times New Roman" w:hAnsi="Times New Roman"/>
              </w:rPr>
              <w:t>i t</w:t>
            </w:r>
            <w:r w:rsidR="003F7088" w:rsidRPr="003F7088">
              <w:rPr>
                <w:rFonts w:ascii="Times New Roman" w:hAnsi="Times New Roman"/>
              </w:rPr>
              <w:t>ươ</w:t>
            </w:r>
            <w:r w:rsidR="00A45E90" w:rsidRPr="003F7088">
              <w:rPr>
                <w:rFonts w:ascii="Times New Roman" w:hAnsi="Times New Roman"/>
              </w:rPr>
              <w:t xml:space="preserve">ng </w:t>
            </w:r>
            <w:r w:rsidR="003F7088" w:rsidRPr="003F7088">
              <w:rPr>
                <w:rFonts w:ascii="Times New Roman" w:hAnsi="Times New Roman"/>
              </w:rPr>
              <w:t>ứ</w:t>
            </w:r>
            <w:r w:rsidR="00A45E90" w:rsidRPr="003F7088">
              <w:rPr>
                <w:rFonts w:ascii="Times New Roman" w:hAnsi="Times New Roman"/>
              </w:rPr>
              <w:t>ng c</w:t>
            </w:r>
            <w:r w:rsidRPr="003F7088">
              <w:rPr>
                <w:rFonts w:ascii="Times New Roman" w:hAnsi="Times New Roman"/>
              </w:rPr>
              <w:t>h</w:t>
            </w:r>
            <w:r w:rsidR="003F7088" w:rsidRPr="003F7088">
              <w:rPr>
                <w:rFonts w:ascii="Times New Roman" w:hAnsi="Times New Roman"/>
              </w:rPr>
              <w:t>ặ</w:t>
            </w:r>
            <w:r w:rsidRPr="003F7088">
              <w:rPr>
                <w:rFonts w:ascii="Times New Roman" w:hAnsi="Times New Roman"/>
              </w:rPr>
              <w:t>t ch</w:t>
            </w:r>
            <w:r w:rsidR="003F7088" w:rsidRPr="003F7088">
              <w:rPr>
                <w:rFonts w:ascii="Times New Roman" w:hAnsi="Times New Roman"/>
              </w:rPr>
              <w:t>ẽ</w:t>
            </w:r>
            <w:r w:rsidRPr="003F7088">
              <w:rPr>
                <w:rFonts w:ascii="Times New Roman" w:hAnsi="Times New Roman"/>
              </w:rPr>
              <w:t xml:space="preserve"> th</w:t>
            </w:r>
            <w:r w:rsidR="003F7088" w:rsidRPr="003F7088">
              <w:rPr>
                <w:rFonts w:ascii="Times New Roman" w:hAnsi="Times New Roman"/>
              </w:rPr>
              <w:t>ể</w:t>
            </w:r>
            <w:r w:rsidRPr="003F7088">
              <w:rPr>
                <w:rFonts w:ascii="Times New Roman" w:hAnsi="Times New Roman"/>
              </w:rPr>
              <w:t xml:space="preserve"> hi</w:t>
            </w:r>
            <w:r w:rsidR="003F7088" w:rsidRPr="003F7088">
              <w:rPr>
                <w:rFonts w:ascii="Times New Roman" w:hAnsi="Times New Roman"/>
              </w:rPr>
              <w:t>ệ</w:t>
            </w:r>
            <w:r w:rsidRPr="003F7088">
              <w:rPr>
                <w:rFonts w:ascii="Times New Roman" w:hAnsi="Times New Roman"/>
              </w:rPr>
              <w:t xml:space="preserve">n </w:t>
            </w:r>
            <w:r w:rsidR="003F7088" w:rsidRPr="003F7088">
              <w:rPr>
                <w:rFonts w:ascii="Times New Roman" w:hAnsi="Times New Roman"/>
              </w:rPr>
              <w:t>ở</w:t>
            </w:r>
            <w:r w:rsidR="00071E9D" w:rsidRPr="003F7088">
              <w:rPr>
                <w:rFonts w:ascii="Times New Roman" w:hAnsi="Times New Roman"/>
              </w:rPr>
              <w:t xml:space="preserve"> kh</w:t>
            </w:r>
            <w:r w:rsidR="003F7088" w:rsidRPr="003F7088">
              <w:rPr>
                <w:rFonts w:ascii="Times New Roman" w:hAnsi="Times New Roman"/>
              </w:rPr>
              <w:t>ổ</w:t>
            </w:r>
            <w:r w:rsidR="00071E9D" w:rsidRPr="003F7088">
              <w:rPr>
                <w:rFonts w:ascii="Times New Roman" w:hAnsi="Times New Roman"/>
              </w:rPr>
              <w:t xml:space="preserve"> 1 v</w:t>
            </w:r>
            <w:r w:rsidR="003F7088" w:rsidRPr="003F7088">
              <w:rPr>
                <w:rFonts w:ascii="Times New Roman" w:hAnsi="Times New Roman"/>
              </w:rPr>
              <w:t>à</w:t>
            </w:r>
            <w:r w:rsidR="00071E9D" w:rsidRPr="003F7088">
              <w:rPr>
                <w:rFonts w:ascii="Times New Roman" w:hAnsi="Times New Roman"/>
              </w:rPr>
              <w:t xml:space="preserve"> 5, c</w:t>
            </w:r>
            <w:r w:rsidR="003F7088" w:rsidRPr="003F7088">
              <w:rPr>
                <w:rFonts w:ascii="Times New Roman" w:hAnsi="Times New Roman"/>
              </w:rPr>
              <w:t>â</w:t>
            </w:r>
            <w:r w:rsidR="00071E9D" w:rsidRPr="003F7088">
              <w:rPr>
                <w:rFonts w:ascii="Times New Roman" w:hAnsi="Times New Roman"/>
              </w:rPr>
              <w:t>u ph</w:t>
            </w:r>
            <w:r w:rsidR="003F7088" w:rsidRPr="003F7088">
              <w:rPr>
                <w:rFonts w:ascii="Times New Roman" w:hAnsi="Times New Roman"/>
              </w:rPr>
              <w:t>ủ</w:t>
            </w:r>
            <w:r w:rsidR="00071E9D" w:rsidRPr="003F7088">
              <w:rPr>
                <w:rFonts w:ascii="Times New Roman" w:hAnsi="Times New Roman"/>
              </w:rPr>
              <w:t xml:space="preserve"> </w:t>
            </w:r>
            <w:r w:rsidR="003F7088" w:rsidRPr="003F7088">
              <w:rPr>
                <w:rFonts w:ascii="Times New Roman" w:hAnsi="Times New Roman"/>
              </w:rPr>
              <w:t>đị</w:t>
            </w:r>
            <w:r w:rsidR="00071E9D" w:rsidRPr="003F7088">
              <w:rPr>
                <w:rFonts w:ascii="Times New Roman" w:hAnsi="Times New Roman"/>
              </w:rPr>
              <w:t>nh n</w:t>
            </w:r>
            <w:r w:rsidR="003F7088" w:rsidRPr="003F7088">
              <w:rPr>
                <w:rFonts w:ascii="Times New Roman" w:hAnsi="Times New Roman"/>
              </w:rPr>
              <w:t>ó</w:t>
            </w:r>
            <w:r w:rsidR="00071E9D" w:rsidRPr="003F7088">
              <w:rPr>
                <w:rFonts w:ascii="Times New Roman" w:hAnsi="Times New Roman"/>
              </w:rPr>
              <w:t>i l</w:t>
            </w:r>
            <w:r w:rsidR="003F7088" w:rsidRPr="003F7088">
              <w:rPr>
                <w:rFonts w:ascii="Times New Roman" w:hAnsi="Times New Roman"/>
              </w:rPr>
              <w:t>ê</w:t>
            </w:r>
            <w:r w:rsidR="00071E9D" w:rsidRPr="003F7088">
              <w:rPr>
                <w:rFonts w:ascii="Times New Roman" w:hAnsi="Times New Roman"/>
              </w:rPr>
              <w:t>n 1 s</w:t>
            </w:r>
            <w:r w:rsidR="003F7088" w:rsidRPr="003F7088">
              <w:rPr>
                <w:rFonts w:ascii="Times New Roman" w:hAnsi="Times New Roman"/>
              </w:rPr>
              <w:t>ự</w:t>
            </w:r>
            <w:r w:rsidR="00071E9D" w:rsidRPr="003F7088">
              <w:rPr>
                <w:rFonts w:ascii="Times New Roman" w:hAnsi="Times New Roman"/>
              </w:rPr>
              <w:t xml:space="preserve"> th</w:t>
            </w:r>
            <w:r w:rsidR="003F7088" w:rsidRPr="003F7088">
              <w:rPr>
                <w:rFonts w:ascii="Times New Roman" w:hAnsi="Times New Roman"/>
              </w:rPr>
              <w:t>ậ</w:t>
            </w:r>
            <w:r w:rsidR="00071E9D" w:rsidRPr="003F7088">
              <w:rPr>
                <w:rFonts w:ascii="Times New Roman" w:hAnsi="Times New Roman"/>
              </w:rPr>
              <w:t>t: kh</w:t>
            </w:r>
            <w:r w:rsidR="003F7088" w:rsidRPr="003F7088">
              <w:rPr>
                <w:rFonts w:ascii="Times New Roman" w:hAnsi="Times New Roman"/>
              </w:rPr>
              <w:t>ô</w:t>
            </w:r>
            <w:r w:rsidR="00071E9D" w:rsidRPr="003F7088">
              <w:rPr>
                <w:rFonts w:ascii="Times New Roman" w:hAnsi="Times New Roman"/>
              </w:rPr>
              <w:t>ng c</w:t>
            </w:r>
            <w:r w:rsidR="003F7088" w:rsidRPr="003F7088">
              <w:rPr>
                <w:rFonts w:ascii="Times New Roman" w:hAnsi="Times New Roman"/>
              </w:rPr>
              <w:t>ò</w:t>
            </w:r>
            <w:r w:rsidR="00071E9D" w:rsidRPr="003F7088">
              <w:rPr>
                <w:rFonts w:ascii="Times New Roman" w:hAnsi="Times New Roman"/>
              </w:rPr>
              <w:t>n h</w:t>
            </w:r>
            <w:r w:rsidR="003F7088" w:rsidRPr="003F7088">
              <w:rPr>
                <w:rFonts w:ascii="Times New Roman" w:hAnsi="Times New Roman"/>
              </w:rPr>
              <w:t>ì</w:t>
            </w:r>
            <w:r w:rsidR="00071E9D" w:rsidRPr="003F7088">
              <w:rPr>
                <w:rFonts w:ascii="Times New Roman" w:hAnsi="Times New Roman"/>
              </w:rPr>
              <w:t xml:space="preserve">nh </w:t>
            </w:r>
            <w:r w:rsidR="003F7088" w:rsidRPr="003F7088">
              <w:rPr>
                <w:rFonts w:ascii="Times New Roman" w:hAnsi="Times New Roman"/>
              </w:rPr>
              <w:t>ả</w:t>
            </w:r>
            <w:r w:rsidR="00071E9D" w:rsidRPr="003F7088">
              <w:rPr>
                <w:rFonts w:ascii="Times New Roman" w:hAnsi="Times New Roman"/>
              </w:rPr>
              <w:t xml:space="preserve">nh </w:t>
            </w:r>
            <w:r w:rsidR="003F7088" w:rsidRPr="003F7088">
              <w:rPr>
                <w:rFonts w:ascii="Times New Roman" w:hAnsi="Times New Roman"/>
              </w:rPr>
              <w:t>ô</w:t>
            </w:r>
            <w:r w:rsidR="00071E9D" w:rsidRPr="003F7088">
              <w:rPr>
                <w:rFonts w:ascii="Times New Roman" w:hAnsi="Times New Roman"/>
              </w:rPr>
              <w:t xml:space="preserve">ng </w:t>
            </w:r>
            <w:r w:rsidR="003F7088" w:rsidRPr="003F7088">
              <w:rPr>
                <w:rFonts w:ascii="Times New Roman" w:hAnsi="Times New Roman"/>
              </w:rPr>
              <w:t>đồ</w:t>
            </w:r>
            <w:r w:rsidR="00071E9D" w:rsidRPr="003F7088">
              <w:rPr>
                <w:rFonts w:ascii="Times New Roman" w:hAnsi="Times New Roman"/>
              </w:rPr>
              <w:t xml:space="preserve">. </w:t>
            </w:r>
            <w:r w:rsidR="00A45E90" w:rsidRPr="003F7088">
              <w:rPr>
                <w:rFonts w:ascii="Times New Roman" w:hAnsi="Times New Roman"/>
              </w:rPr>
              <w:t>Thi</w:t>
            </w:r>
            <w:r w:rsidR="003F7088" w:rsidRPr="003F7088">
              <w:rPr>
                <w:rFonts w:ascii="Times New Roman" w:hAnsi="Times New Roman"/>
              </w:rPr>
              <w:t>ê</w:t>
            </w:r>
            <w:r w:rsidR="00A45E90" w:rsidRPr="003F7088">
              <w:rPr>
                <w:rFonts w:ascii="Times New Roman" w:hAnsi="Times New Roman"/>
              </w:rPr>
              <w:t>n nhi</w:t>
            </w:r>
            <w:r w:rsidR="003F7088" w:rsidRPr="003F7088">
              <w:rPr>
                <w:rFonts w:ascii="Times New Roman" w:hAnsi="Times New Roman"/>
              </w:rPr>
              <w:t>ê</w:t>
            </w:r>
            <w:r w:rsidR="00A45E90" w:rsidRPr="003F7088">
              <w:rPr>
                <w:rFonts w:ascii="Times New Roman" w:hAnsi="Times New Roman"/>
              </w:rPr>
              <w:t>n v</w:t>
            </w:r>
            <w:r w:rsidR="003F7088" w:rsidRPr="003F7088">
              <w:rPr>
                <w:rFonts w:ascii="Times New Roman" w:hAnsi="Times New Roman"/>
              </w:rPr>
              <w:t>ẫ</w:t>
            </w:r>
            <w:r w:rsidR="00A45E90" w:rsidRPr="003F7088">
              <w:rPr>
                <w:rFonts w:ascii="Times New Roman" w:hAnsi="Times New Roman"/>
              </w:rPr>
              <w:t xml:space="preserve">n </w:t>
            </w:r>
            <w:r w:rsidR="003F7088" w:rsidRPr="003F7088">
              <w:rPr>
                <w:rFonts w:ascii="Times New Roman" w:hAnsi="Times New Roman"/>
              </w:rPr>
              <w:t>đẹ</w:t>
            </w:r>
            <w:r w:rsidR="00A45E90" w:rsidRPr="003F7088">
              <w:rPr>
                <w:rFonts w:ascii="Times New Roman" w:hAnsi="Times New Roman"/>
              </w:rPr>
              <w:t>p</w:t>
            </w:r>
            <w:r w:rsidRPr="003F7088">
              <w:rPr>
                <w:rFonts w:ascii="Times New Roman" w:hAnsi="Times New Roman"/>
              </w:rPr>
              <w:t xml:space="preserve"> </w:t>
            </w:r>
            <w:r w:rsidR="003F7088" w:rsidRPr="003F7088">
              <w:rPr>
                <w:rFonts w:ascii="Times New Roman" w:hAnsi="Times New Roman"/>
              </w:rPr>
              <w:t>đẽ</w:t>
            </w:r>
            <w:r w:rsidRPr="003F7088">
              <w:rPr>
                <w:rFonts w:ascii="Times New Roman" w:hAnsi="Times New Roman"/>
              </w:rPr>
              <w:t>, con ng</w:t>
            </w:r>
            <w:r w:rsidR="003F7088" w:rsidRPr="003F7088">
              <w:rPr>
                <w:rFonts w:ascii="Times New Roman" w:hAnsi="Times New Roman"/>
              </w:rPr>
              <w:t>ườ</w:t>
            </w:r>
            <w:r w:rsidRPr="003F7088">
              <w:rPr>
                <w:rFonts w:ascii="Times New Roman" w:hAnsi="Times New Roman"/>
              </w:rPr>
              <w:t>i tr</w:t>
            </w:r>
            <w:r w:rsidR="003F7088" w:rsidRPr="003F7088">
              <w:rPr>
                <w:rFonts w:ascii="Times New Roman" w:hAnsi="Times New Roman"/>
              </w:rPr>
              <w:t>ở</w:t>
            </w:r>
            <w:r w:rsidRPr="003F7088">
              <w:rPr>
                <w:rFonts w:ascii="Times New Roman" w:hAnsi="Times New Roman"/>
              </w:rPr>
              <w:t xml:space="preserve"> th</w:t>
            </w:r>
            <w:r w:rsidR="003F7088" w:rsidRPr="003F7088">
              <w:rPr>
                <w:rFonts w:ascii="Times New Roman" w:hAnsi="Times New Roman"/>
              </w:rPr>
              <w:t>à</w:t>
            </w:r>
            <w:r w:rsidRPr="003F7088">
              <w:rPr>
                <w:rFonts w:ascii="Times New Roman" w:hAnsi="Times New Roman"/>
              </w:rPr>
              <w:t>nh x</w:t>
            </w:r>
            <w:r w:rsidR="003F7088" w:rsidRPr="003F7088">
              <w:rPr>
                <w:rFonts w:ascii="Times New Roman" w:hAnsi="Times New Roman"/>
              </w:rPr>
              <w:t>ư</w:t>
            </w:r>
            <w:r w:rsidRPr="003F7088">
              <w:rPr>
                <w:rFonts w:ascii="Times New Roman" w:hAnsi="Times New Roman"/>
              </w:rPr>
              <w:t>a c</w:t>
            </w:r>
            <w:r w:rsidR="003F7088" w:rsidRPr="003F7088">
              <w:rPr>
                <w:rFonts w:ascii="Times New Roman" w:hAnsi="Times New Roman"/>
              </w:rPr>
              <w:t>ũ</w:t>
            </w:r>
            <w:r w:rsidR="00071E9D" w:rsidRPr="003F7088">
              <w:rPr>
                <w:rFonts w:ascii="Times New Roman" w:hAnsi="Times New Roman"/>
              </w:rPr>
              <w:t xml:space="preserve">. </w:t>
            </w:r>
            <w:r w:rsidR="00A45E90" w:rsidRPr="003F7088">
              <w:rPr>
                <w:rFonts w:ascii="Times New Roman" w:hAnsi="Times New Roman"/>
              </w:rPr>
              <w:t>C</w:t>
            </w:r>
            <w:r w:rsidR="003F7088" w:rsidRPr="003F7088">
              <w:rPr>
                <w:rFonts w:ascii="Times New Roman" w:hAnsi="Times New Roman"/>
              </w:rPr>
              <w:t>â</w:t>
            </w:r>
            <w:r w:rsidR="00A45E90" w:rsidRPr="003F7088">
              <w:rPr>
                <w:rFonts w:ascii="Times New Roman" w:hAnsi="Times New Roman"/>
              </w:rPr>
              <w:t>u h</w:t>
            </w:r>
            <w:r w:rsidR="003F7088" w:rsidRPr="003F7088">
              <w:rPr>
                <w:rFonts w:ascii="Times New Roman" w:hAnsi="Times New Roman"/>
              </w:rPr>
              <w:t>ỏ</w:t>
            </w:r>
            <w:r w:rsidR="00A45E90" w:rsidRPr="003F7088">
              <w:rPr>
                <w:rFonts w:ascii="Times New Roman" w:hAnsi="Times New Roman"/>
              </w:rPr>
              <w:t>i tu t</w:t>
            </w:r>
            <w:r w:rsidR="003F7088" w:rsidRPr="003F7088">
              <w:rPr>
                <w:rFonts w:ascii="Times New Roman" w:hAnsi="Times New Roman"/>
              </w:rPr>
              <w:t>ừ</w:t>
            </w:r>
            <w:r w:rsidR="00A45E90" w:rsidRPr="003F7088">
              <w:rPr>
                <w:rFonts w:ascii="Times New Roman" w:hAnsi="Times New Roman"/>
              </w:rPr>
              <w:t xml:space="preserve"> th</w:t>
            </w:r>
            <w:r w:rsidR="003F7088" w:rsidRPr="003F7088">
              <w:rPr>
                <w:rFonts w:ascii="Times New Roman" w:hAnsi="Times New Roman"/>
              </w:rPr>
              <w:t>ể</w:t>
            </w:r>
            <w:r w:rsidR="00A45E90" w:rsidRPr="003F7088">
              <w:rPr>
                <w:rFonts w:ascii="Times New Roman" w:hAnsi="Times New Roman"/>
              </w:rPr>
              <w:t xml:space="preserve"> hi</w:t>
            </w:r>
            <w:r w:rsidR="003F7088" w:rsidRPr="003F7088">
              <w:rPr>
                <w:rFonts w:ascii="Times New Roman" w:hAnsi="Times New Roman"/>
              </w:rPr>
              <w:t>ệ</w:t>
            </w:r>
            <w:r w:rsidR="00A45E90" w:rsidRPr="003F7088">
              <w:rPr>
                <w:rFonts w:ascii="Times New Roman" w:hAnsi="Times New Roman"/>
              </w:rPr>
              <w:t>n n</w:t>
            </w:r>
            <w:r w:rsidR="003F7088" w:rsidRPr="003F7088">
              <w:rPr>
                <w:rFonts w:ascii="Times New Roman" w:hAnsi="Times New Roman"/>
              </w:rPr>
              <w:t>ỗ</w:t>
            </w:r>
            <w:r w:rsidR="00A45E90" w:rsidRPr="003F7088">
              <w:rPr>
                <w:rFonts w:ascii="Times New Roman" w:hAnsi="Times New Roman"/>
              </w:rPr>
              <w:t>i ni</w:t>
            </w:r>
            <w:r w:rsidR="003F7088" w:rsidRPr="003F7088">
              <w:rPr>
                <w:rFonts w:ascii="Times New Roman" w:hAnsi="Times New Roman"/>
              </w:rPr>
              <w:t>ề</w:t>
            </w:r>
            <w:r w:rsidR="00A45E90" w:rsidRPr="003F7088">
              <w:rPr>
                <w:rFonts w:ascii="Times New Roman" w:hAnsi="Times New Roman"/>
              </w:rPr>
              <w:t>m th</w:t>
            </w:r>
            <w:r w:rsidR="003F7088" w:rsidRPr="003F7088">
              <w:rPr>
                <w:rFonts w:ascii="Times New Roman" w:hAnsi="Times New Roman"/>
              </w:rPr>
              <w:t>ươ</w:t>
            </w:r>
            <w:r w:rsidR="00A45E90" w:rsidRPr="003F7088">
              <w:rPr>
                <w:rFonts w:ascii="Times New Roman" w:hAnsi="Times New Roman"/>
              </w:rPr>
              <w:t>ng ti</w:t>
            </w:r>
            <w:r w:rsidR="003F7088" w:rsidRPr="003F7088">
              <w:rPr>
                <w:rFonts w:ascii="Times New Roman" w:hAnsi="Times New Roman"/>
              </w:rPr>
              <w:t>ế</w:t>
            </w:r>
            <w:r w:rsidR="00A45E90" w:rsidRPr="003F7088">
              <w:rPr>
                <w:rFonts w:ascii="Times New Roman" w:hAnsi="Times New Roman"/>
              </w:rPr>
              <w:t>c kh</w:t>
            </w:r>
            <w:r w:rsidR="003F7088" w:rsidRPr="003F7088">
              <w:rPr>
                <w:rFonts w:ascii="Times New Roman" w:hAnsi="Times New Roman"/>
              </w:rPr>
              <w:t>ắ</w:t>
            </w:r>
            <w:r w:rsidR="00A45E90" w:rsidRPr="003F7088">
              <w:rPr>
                <w:rFonts w:ascii="Times New Roman" w:hAnsi="Times New Roman"/>
              </w:rPr>
              <w:t>c kho</w:t>
            </w:r>
            <w:r w:rsidR="003F7088" w:rsidRPr="003F7088">
              <w:rPr>
                <w:rFonts w:ascii="Times New Roman" w:hAnsi="Times New Roman"/>
              </w:rPr>
              <w:t>ả</w:t>
            </w:r>
            <w:r w:rsidR="00A45E90" w:rsidRPr="003F7088">
              <w:rPr>
                <w:rFonts w:ascii="Times New Roman" w:hAnsi="Times New Roman"/>
              </w:rPr>
              <w:t>i c</w:t>
            </w:r>
            <w:r w:rsidR="003F7088" w:rsidRPr="003F7088">
              <w:rPr>
                <w:rFonts w:ascii="Times New Roman" w:hAnsi="Times New Roman"/>
              </w:rPr>
              <w:t>ủ</w:t>
            </w:r>
            <w:r w:rsidR="00A45E90" w:rsidRPr="003F7088">
              <w:rPr>
                <w:rFonts w:ascii="Times New Roman" w:hAnsi="Times New Roman"/>
              </w:rPr>
              <w:t>a nh</w:t>
            </w:r>
            <w:r w:rsidR="003F7088" w:rsidRPr="003F7088">
              <w:rPr>
                <w:rFonts w:ascii="Times New Roman" w:hAnsi="Times New Roman"/>
              </w:rPr>
              <w:t>à</w:t>
            </w:r>
            <w:r w:rsidR="00A45E90" w:rsidRPr="003F7088">
              <w:rPr>
                <w:rFonts w:ascii="Times New Roman" w:hAnsi="Times New Roman"/>
              </w:rPr>
              <w:t xml:space="preserve"> th</w:t>
            </w:r>
            <w:r w:rsidR="003F7088" w:rsidRPr="003F7088">
              <w:rPr>
                <w:rFonts w:ascii="Times New Roman" w:hAnsi="Times New Roman"/>
              </w:rPr>
              <w:t>ơ</w:t>
            </w:r>
            <w:r w:rsidR="00A45E90" w:rsidRPr="003F7088">
              <w:rPr>
                <w:rFonts w:ascii="Times New Roman" w:hAnsi="Times New Roman"/>
              </w:rPr>
              <w:t>. C</w:t>
            </w:r>
            <w:r w:rsidR="003F7088" w:rsidRPr="003F7088">
              <w:rPr>
                <w:rFonts w:ascii="Times New Roman" w:hAnsi="Times New Roman"/>
              </w:rPr>
              <w:t>â</w:t>
            </w:r>
            <w:r w:rsidR="00A45E90" w:rsidRPr="003F7088">
              <w:rPr>
                <w:rFonts w:ascii="Times New Roman" w:hAnsi="Times New Roman"/>
              </w:rPr>
              <w:t>u h</w:t>
            </w:r>
            <w:r w:rsidR="003F7088" w:rsidRPr="003F7088">
              <w:rPr>
                <w:rFonts w:ascii="Times New Roman" w:hAnsi="Times New Roman"/>
              </w:rPr>
              <w:t>ỏ</w:t>
            </w:r>
            <w:r w:rsidR="00A45E90" w:rsidRPr="003F7088">
              <w:rPr>
                <w:rFonts w:ascii="Times New Roman" w:hAnsi="Times New Roman"/>
              </w:rPr>
              <w:t>i nh</w:t>
            </w:r>
            <w:r w:rsidR="003F7088" w:rsidRPr="003F7088">
              <w:rPr>
                <w:rFonts w:ascii="Times New Roman" w:hAnsi="Times New Roman"/>
              </w:rPr>
              <w:t>ư</w:t>
            </w:r>
            <w:r w:rsidR="00A45E90" w:rsidRPr="003F7088">
              <w:rPr>
                <w:rFonts w:ascii="Times New Roman" w:hAnsi="Times New Roman"/>
              </w:rPr>
              <w:t xml:space="preserve"> gieo v</w:t>
            </w:r>
            <w:r w:rsidR="003F7088" w:rsidRPr="003F7088">
              <w:rPr>
                <w:rFonts w:ascii="Times New Roman" w:hAnsi="Times New Roman"/>
              </w:rPr>
              <w:t>à</w:t>
            </w:r>
            <w:r w:rsidR="00A45E90" w:rsidRPr="003F7088">
              <w:rPr>
                <w:rFonts w:ascii="Times New Roman" w:hAnsi="Times New Roman"/>
              </w:rPr>
              <w:t>o l</w:t>
            </w:r>
            <w:r w:rsidR="003F7088" w:rsidRPr="003F7088">
              <w:rPr>
                <w:rFonts w:ascii="Times New Roman" w:hAnsi="Times New Roman"/>
              </w:rPr>
              <w:t>ò</w:t>
            </w:r>
            <w:r w:rsidR="00A45E90" w:rsidRPr="003F7088">
              <w:rPr>
                <w:rFonts w:ascii="Times New Roman" w:hAnsi="Times New Roman"/>
              </w:rPr>
              <w:t>ng ng</w:t>
            </w:r>
            <w:r w:rsidR="003F7088" w:rsidRPr="003F7088">
              <w:rPr>
                <w:rFonts w:ascii="Times New Roman" w:hAnsi="Times New Roman"/>
              </w:rPr>
              <w:t>ườ</w:t>
            </w:r>
            <w:r w:rsidR="00A45E90" w:rsidRPr="003F7088">
              <w:rPr>
                <w:rFonts w:ascii="Times New Roman" w:hAnsi="Times New Roman"/>
              </w:rPr>
              <w:t xml:space="preserve">i  </w:t>
            </w:r>
            <w:r w:rsidR="003F7088" w:rsidRPr="003F7088">
              <w:rPr>
                <w:rFonts w:ascii="Times New Roman" w:hAnsi="Times New Roman"/>
              </w:rPr>
              <w:t>đọ</w:t>
            </w:r>
            <w:r w:rsidR="00A45E90" w:rsidRPr="003F7088">
              <w:rPr>
                <w:rFonts w:ascii="Times New Roman" w:hAnsi="Times New Roman"/>
              </w:rPr>
              <w:t>c nh</w:t>
            </w:r>
            <w:r w:rsidR="003F7088" w:rsidRPr="003F7088">
              <w:rPr>
                <w:rFonts w:ascii="Times New Roman" w:hAnsi="Times New Roman"/>
              </w:rPr>
              <w:t>ữ</w:t>
            </w:r>
            <w:r w:rsidR="00A45E90" w:rsidRPr="003F7088">
              <w:rPr>
                <w:rFonts w:ascii="Times New Roman" w:hAnsi="Times New Roman"/>
              </w:rPr>
              <w:t>ng c</w:t>
            </w:r>
            <w:r w:rsidR="003F7088" w:rsidRPr="003F7088">
              <w:rPr>
                <w:rFonts w:ascii="Times New Roman" w:hAnsi="Times New Roman"/>
              </w:rPr>
              <w:t>ả</w:t>
            </w:r>
            <w:r w:rsidR="00A45E90" w:rsidRPr="003F7088">
              <w:rPr>
                <w:rFonts w:ascii="Times New Roman" w:hAnsi="Times New Roman"/>
              </w:rPr>
              <w:t>m th</w:t>
            </w:r>
            <w:r w:rsidR="003F7088" w:rsidRPr="003F7088">
              <w:rPr>
                <w:rFonts w:ascii="Times New Roman" w:hAnsi="Times New Roman"/>
              </w:rPr>
              <w:t>ươ</w:t>
            </w:r>
            <w:r w:rsidR="00A45E90" w:rsidRPr="003F7088">
              <w:rPr>
                <w:rFonts w:ascii="Times New Roman" w:hAnsi="Times New Roman"/>
              </w:rPr>
              <w:t>ng, ti</w:t>
            </w:r>
            <w:r w:rsidR="003F7088" w:rsidRPr="003F7088">
              <w:rPr>
                <w:rFonts w:ascii="Times New Roman" w:hAnsi="Times New Roman"/>
              </w:rPr>
              <w:t>ế</w:t>
            </w:r>
            <w:r w:rsidR="00A45E90" w:rsidRPr="003F7088">
              <w:rPr>
                <w:rFonts w:ascii="Times New Roman" w:hAnsi="Times New Roman"/>
              </w:rPr>
              <w:t>c nu</w:t>
            </w:r>
            <w:r w:rsidR="003F7088" w:rsidRPr="003F7088">
              <w:rPr>
                <w:rFonts w:ascii="Times New Roman" w:hAnsi="Times New Roman"/>
              </w:rPr>
              <w:t>ố</w:t>
            </w:r>
            <w:r w:rsidR="00A45E90" w:rsidRPr="003F7088">
              <w:rPr>
                <w:rFonts w:ascii="Times New Roman" w:hAnsi="Times New Roman"/>
              </w:rPr>
              <w:t>i kh</w:t>
            </w:r>
            <w:r w:rsidR="003F7088" w:rsidRPr="003F7088">
              <w:rPr>
                <w:rFonts w:ascii="Times New Roman" w:hAnsi="Times New Roman"/>
              </w:rPr>
              <w:t>ô</w:t>
            </w:r>
            <w:r w:rsidR="00A45E90" w:rsidRPr="003F7088">
              <w:rPr>
                <w:rFonts w:ascii="Times New Roman" w:hAnsi="Times New Roman"/>
              </w:rPr>
              <w:t>ng d</w:t>
            </w:r>
            <w:r w:rsidR="003F7088" w:rsidRPr="003F7088">
              <w:rPr>
                <w:rFonts w:ascii="Times New Roman" w:hAnsi="Times New Roman"/>
              </w:rPr>
              <w:t>ứ</w:t>
            </w:r>
            <w:r w:rsidR="00A45E90" w:rsidRPr="003F7088">
              <w:rPr>
                <w:rFonts w:ascii="Times New Roman" w:hAnsi="Times New Roman"/>
              </w:rPr>
              <w:t>t. Nh</w:t>
            </w:r>
            <w:r w:rsidR="003F7088" w:rsidRPr="003F7088">
              <w:rPr>
                <w:rFonts w:ascii="Times New Roman" w:hAnsi="Times New Roman"/>
              </w:rPr>
              <w:t>à</w:t>
            </w:r>
            <w:r w:rsidR="00A45E90" w:rsidRPr="003F7088">
              <w:rPr>
                <w:rFonts w:ascii="Times New Roman" w:hAnsi="Times New Roman"/>
              </w:rPr>
              <w:t xml:space="preserve"> th</w:t>
            </w:r>
            <w:r w:rsidR="003F7088" w:rsidRPr="003F7088">
              <w:rPr>
                <w:rFonts w:ascii="Times New Roman" w:hAnsi="Times New Roman"/>
              </w:rPr>
              <w:t>ơ</w:t>
            </w:r>
            <w:r w:rsidR="00A45E90" w:rsidRPr="003F7088">
              <w:rPr>
                <w:rFonts w:ascii="Times New Roman" w:hAnsi="Times New Roman"/>
              </w:rPr>
              <w:t xml:space="preserve"> th</w:t>
            </w:r>
            <w:r w:rsidR="003F7088" w:rsidRPr="003F7088">
              <w:rPr>
                <w:rFonts w:ascii="Times New Roman" w:hAnsi="Times New Roman"/>
              </w:rPr>
              <w:t>ươ</w:t>
            </w:r>
            <w:r w:rsidR="00A45E90" w:rsidRPr="003F7088">
              <w:rPr>
                <w:rFonts w:ascii="Times New Roman" w:hAnsi="Times New Roman"/>
              </w:rPr>
              <w:t>ng cho nh</w:t>
            </w:r>
            <w:r w:rsidR="003F7088" w:rsidRPr="003F7088">
              <w:rPr>
                <w:rFonts w:ascii="Times New Roman" w:hAnsi="Times New Roman"/>
              </w:rPr>
              <w:t>ữ</w:t>
            </w:r>
            <w:r w:rsidR="00A45E90" w:rsidRPr="003F7088">
              <w:rPr>
                <w:rFonts w:ascii="Times New Roman" w:hAnsi="Times New Roman"/>
              </w:rPr>
              <w:t>ng nh</w:t>
            </w:r>
            <w:r w:rsidR="003F7088" w:rsidRPr="003F7088">
              <w:rPr>
                <w:rFonts w:ascii="Times New Roman" w:hAnsi="Times New Roman"/>
              </w:rPr>
              <w:t>à</w:t>
            </w:r>
            <w:r w:rsidR="00A45E90" w:rsidRPr="003F7088">
              <w:rPr>
                <w:rFonts w:ascii="Times New Roman" w:hAnsi="Times New Roman"/>
              </w:rPr>
              <w:t xml:space="preserve"> nho c</w:t>
            </w:r>
            <w:r w:rsidR="003F7088" w:rsidRPr="003F7088">
              <w:rPr>
                <w:rFonts w:ascii="Times New Roman" w:hAnsi="Times New Roman"/>
              </w:rPr>
              <w:t>ũ</w:t>
            </w:r>
            <w:r w:rsidR="00A45E90" w:rsidRPr="003F7088">
              <w:rPr>
                <w:rFonts w:ascii="Times New Roman" w:hAnsi="Times New Roman"/>
              </w:rPr>
              <w:t>, th</w:t>
            </w:r>
            <w:r w:rsidR="003F7088" w:rsidRPr="003F7088">
              <w:rPr>
                <w:rFonts w:ascii="Times New Roman" w:hAnsi="Times New Roman"/>
              </w:rPr>
              <w:t>ươ</w:t>
            </w:r>
            <w:r w:rsidR="00A45E90" w:rsidRPr="003F7088">
              <w:rPr>
                <w:rFonts w:ascii="Times New Roman" w:hAnsi="Times New Roman"/>
              </w:rPr>
              <w:t>ng ti</w:t>
            </w:r>
            <w:r w:rsidR="003F7088" w:rsidRPr="003F7088">
              <w:rPr>
                <w:rFonts w:ascii="Times New Roman" w:hAnsi="Times New Roman"/>
              </w:rPr>
              <w:t>ế</w:t>
            </w:r>
            <w:r w:rsidR="00A45E90" w:rsidRPr="003F7088">
              <w:rPr>
                <w:rFonts w:ascii="Times New Roman" w:hAnsi="Times New Roman"/>
              </w:rPr>
              <w:t>c nh</w:t>
            </w:r>
            <w:r w:rsidR="003F7088" w:rsidRPr="003F7088">
              <w:rPr>
                <w:rFonts w:ascii="Times New Roman" w:hAnsi="Times New Roman"/>
              </w:rPr>
              <w:t>ữ</w:t>
            </w:r>
            <w:r w:rsidR="00A45E90" w:rsidRPr="003F7088">
              <w:rPr>
                <w:rFonts w:ascii="Times New Roman" w:hAnsi="Times New Roman"/>
              </w:rPr>
              <w:t>ng gi</w:t>
            </w:r>
            <w:r w:rsidR="003F7088" w:rsidRPr="003F7088">
              <w:rPr>
                <w:rFonts w:ascii="Times New Roman" w:hAnsi="Times New Roman"/>
              </w:rPr>
              <w:t>á</w:t>
            </w:r>
            <w:r w:rsidR="00A45E90" w:rsidRPr="003F7088">
              <w:rPr>
                <w:rFonts w:ascii="Times New Roman" w:hAnsi="Times New Roman"/>
              </w:rPr>
              <w:t xml:space="preserve"> tr</w:t>
            </w:r>
            <w:r w:rsidR="003F7088" w:rsidRPr="003F7088">
              <w:rPr>
                <w:rFonts w:ascii="Times New Roman" w:hAnsi="Times New Roman"/>
              </w:rPr>
              <w:t>ị</w:t>
            </w:r>
            <w:r w:rsidR="00A45E90" w:rsidRPr="003F7088">
              <w:rPr>
                <w:rFonts w:ascii="Times New Roman" w:hAnsi="Times New Roman"/>
              </w:rPr>
              <w:t xml:space="preserve"> tinh th</w:t>
            </w:r>
            <w:r w:rsidR="003F7088" w:rsidRPr="003F7088">
              <w:rPr>
                <w:rFonts w:ascii="Times New Roman" w:hAnsi="Times New Roman"/>
              </w:rPr>
              <w:t>ầ</w:t>
            </w:r>
            <w:r w:rsidR="00A45E90" w:rsidRPr="003F7088">
              <w:rPr>
                <w:rFonts w:ascii="Times New Roman" w:hAnsi="Times New Roman"/>
              </w:rPr>
              <w:t>n t</w:t>
            </w:r>
            <w:r w:rsidR="003F7088" w:rsidRPr="003F7088">
              <w:rPr>
                <w:rFonts w:ascii="Times New Roman" w:hAnsi="Times New Roman"/>
              </w:rPr>
              <w:t>ế</w:t>
            </w:r>
            <w:r w:rsidR="00A45E90" w:rsidRPr="003F7088">
              <w:rPr>
                <w:rFonts w:ascii="Times New Roman" w:hAnsi="Times New Roman"/>
              </w:rPr>
              <w:t xml:space="preserve">t </w:t>
            </w:r>
            <w:r w:rsidR="003F7088" w:rsidRPr="003F7088">
              <w:rPr>
                <w:rFonts w:ascii="Times New Roman" w:hAnsi="Times New Roman"/>
              </w:rPr>
              <w:t>đẹ</w:t>
            </w:r>
            <w:r w:rsidR="00A45E90" w:rsidRPr="003F7088">
              <w:rPr>
                <w:rFonts w:ascii="Times New Roman" w:hAnsi="Times New Roman"/>
              </w:rPr>
              <w:t>p b</w:t>
            </w:r>
            <w:r w:rsidR="003F7088" w:rsidRPr="003F7088">
              <w:rPr>
                <w:rFonts w:ascii="Times New Roman" w:hAnsi="Times New Roman"/>
              </w:rPr>
              <w:t>ị</w:t>
            </w:r>
            <w:r w:rsidR="00A45E90" w:rsidRPr="003F7088">
              <w:rPr>
                <w:rFonts w:ascii="Times New Roman" w:hAnsi="Times New Roman"/>
              </w:rPr>
              <w:t xml:space="preserve"> t</w:t>
            </w:r>
            <w:r w:rsidR="003F7088" w:rsidRPr="003F7088">
              <w:rPr>
                <w:rFonts w:ascii="Times New Roman" w:hAnsi="Times New Roman"/>
              </w:rPr>
              <w:t>à</w:t>
            </w:r>
            <w:r w:rsidR="00A45E90" w:rsidRPr="003F7088">
              <w:rPr>
                <w:rFonts w:ascii="Times New Roman" w:hAnsi="Times New Roman"/>
              </w:rPr>
              <w:t>n t</w:t>
            </w:r>
            <w:r w:rsidR="003F7088" w:rsidRPr="003F7088">
              <w:rPr>
                <w:rFonts w:ascii="Times New Roman" w:hAnsi="Times New Roman"/>
              </w:rPr>
              <w:t>ạ</w:t>
            </w:r>
            <w:r w:rsidR="00A45E90" w:rsidRPr="003F7088">
              <w:rPr>
                <w:rFonts w:ascii="Times New Roman" w:hAnsi="Times New Roman"/>
              </w:rPr>
              <w:t>, l</w:t>
            </w:r>
            <w:r w:rsidR="003F7088" w:rsidRPr="003F7088">
              <w:rPr>
                <w:rFonts w:ascii="Times New Roman" w:hAnsi="Times New Roman"/>
              </w:rPr>
              <w:t>ã</w:t>
            </w:r>
            <w:r w:rsidR="00A45E90" w:rsidRPr="003F7088">
              <w:rPr>
                <w:rFonts w:ascii="Times New Roman" w:hAnsi="Times New Roman"/>
              </w:rPr>
              <w:t>ng qu</w:t>
            </w:r>
            <w:r w:rsidR="003F7088" w:rsidRPr="003F7088">
              <w:rPr>
                <w:rFonts w:ascii="Times New Roman" w:hAnsi="Times New Roman"/>
              </w:rPr>
              <w:t>ê</w:t>
            </w:r>
            <w:r w:rsidR="00A45E90" w:rsidRPr="003F7088">
              <w:rPr>
                <w:rFonts w:ascii="Times New Roman" w:hAnsi="Times New Roman"/>
              </w:rPr>
              <w:t>n.</w:t>
            </w:r>
          </w:p>
          <w:p w:rsidR="004B2F41" w:rsidRPr="003F7088" w:rsidRDefault="004B2F41" w:rsidP="000C43E3">
            <w:pPr>
              <w:rPr>
                <w:rFonts w:ascii="Times New Roman" w:hAnsi="Times New Roman"/>
                <w:u w:val="single"/>
              </w:rPr>
            </w:pPr>
            <w:r w:rsidRPr="003F7088">
              <w:rPr>
                <w:rFonts w:ascii="Times New Roman" w:hAnsi="Times New Roman"/>
                <w:u w:val="single"/>
              </w:rPr>
              <w:t>c. K</w:t>
            </w:r>
            <w:r w:rsidR="003F7088" w:rsidRPr="003F7088">
              <w:rPr>
                <w:rFonts w:ascii="Times New Roman" w:hAnsi="Times New Roman"/>
                <w:u w:val="single"/>
              </w:rPr>
              <w:t>ế</w:t>
            </w:r>
            <w:r w:rsidRPr="003F7088">
              <w:rPr>
                <w:rFonts w:ascii="Times New Roman" w:hAnsi="Times New Roman"/>
                <w:u w:val="single"/>
              </w:rPr>
              <w:t>t b</w:t>
            </w:r>
            <w:r w:rsidR="003F7088" w:rsidRPr="003F7088">
              <w:rPr>
                <w:rFonts w:ascii="Times New Roman" w:hAnsi="Times New Roman"/>
                <w:u w:val="single"/>
              </w:rPr>
              <w:t>à</w:t>
            </w:r>
            <w:r w:rsidRPr="003F7088">
              <w:rPr>
                <w:rFonts w:ascii="Times New Roman" w:hAnsi="Times New Roman"/>
                <w:u w:val="single"/>
              </w:rPr>
              <w:t>i</w:t>
            </w:r>
          </w:p>
          <w:p w:rsidR="00071E9D" w:rsidRPr="003F7088" w:rsidRDefault="00071E9D" w:rsidP="00071E9D">
            <w:pPr>
              <w:rPr>
                <w:rFonts w:ascii="Times New Roman" w:hAnsi="Times New Roman"/>
              </w:rPr>
            </w:pPr>
            <w:r w:rsidRPr="003F7088">
              <w:rPr>
                <w:rFonts w:ascii="Times New Roman" w:hAnsi="Times New Roman"/>
              </w:rPr>
              <w:t xml:space="preserve"> V</w:t>
            </w:r>
            <w:r w:rsidR="003F7088" w:rsidRPr="003F7088">
              <w:rPr>
                <w:rFonts w:ascii="Times New Roman" w:hAnsi="Times New Roman"/>
              </w:rPr>
              <w:t>ớ</w:t>
            </w:r>
            <w:r w:rsidRPr="003F7088">
              <w:rPr>
                <w:rFonts w:ascii="Times New Roman" w:hAnsi="Times New Roman"/>
              </w:rPr>
              <w:t>i b</w:t>
            </w:r>
            <w:r w:rsidR="003F7088" w:rsidRPr="003F7088">
              <w:rPr>
                <w:rFonts w:ascii="Times New Roman" w:hAnsi="Times New Roman"/>
              </w:rPr>
              <w:t>à</w:t>
            </w:r>
            <w:r w:rsidRPr="003F7088">
              <w:rPr>
                <w:rFonts w:ascii="Times New Roman" w:hAnsi="Times New Roman"/>
              </w:rPr>
              <w:t>i t</w:t>
            </w:r>
            <w:r w:rsidR="000C43E3" w:rsidRPr="003F7088">
              <w:rPr>
                <w:rFonts w:ascii="Times New Roman" w:hAnsi="Times New Roman"/>
              </w:rPr>
              <w:t>h</w:t>
            </w:r>
            <w:r w:rsidR="003F7088" w:rsidRPr="003F7088">
              <w:rPr>
                <w:rFonts w:ascii="Times New Roman" w:hAnsi="Times New Roman"/>
              </w:rPr>
              <w:t>ơ</w:t>
            </w:r>
            <w:r w:rsidR="000C43E3" w:rsidRPr="003F7088">
              <w:rPr>
                <w:rFonts w:ascii="Times New Roman" w:hAnsi="Times New Roman"/>
              </w:rPr>
              <w:t xml:space="preserve"> ng</w:t>
            </w:r>
            <w:r w:rsidR="003F7088" w:rsidRPr="003F7088">
              <w:rPr>
                <w:rFonts w:ascii="Times New Roman" w:hAnsi="Times New Roman"/>
              </w:rPr>
              <w:t>ũ</w:t>
            </w:r>
            <w:r w:rsidR="000C43E3" w:rsidRPr="003F7088">
              <w:rPr>
                <w:rFonts w:ascii="Times New Roman" w:hAnsi="Times New Roman"/>
              </w:rPr>
              <w:t xml:space="preserve"> ng</w:t>
            </w:r>
            <w:r w:rsidR="003F7088" w:rsidRPr="003F7088">
              <w:rPr>
                <w:rFonts w:ascii="Times New Roman" w:hAnsi="Times New Roman"/>
              </w:rPr>
              <w:t>ô</w:t>
            </w:r>
            <w:r w:rsidR="000C43E3" w:rsidRPr="003F7088">
              <w:rPr>
                <w:rFonts w:ascii="Times New Roman" w:hAnsi="Times New Roman"/>
              </w:rPr>
              <w:t>n g</w:t>
            </w:r>
            <w:r w:rsidR="003F7088" w:rsidRPr="003F7088">
              <w:rPr>
                <w:rFonts w:ascii="Times New Roman" w:hAnsi="Times New Roman"/>
              </w:rPr>
              <w:t>ồ</w:t>
            </w:r>
            <w:r w:rsidR="000C43E3" w:rsidRPr="003F7088">
              <w:rPr>
                <w:rFonts w:ascii="Times New Roman" w:hAnsi="Times New Roman"/>
              </w:rPr>
              <w:t>m nhi</w:t>
            </w:r>
            <w:r w:rsidR="003F7088" w:rsidRPr="003F7088">
              <w:rPr>
                <w:rFonts w:ascii="Times New Roman" w:hAnsi="Times New Roman"/>
              </w:rPr>
              <w:t>ề</w:t>
            </w:r>
            <w:r w:rsidR="000C43E3" w:rsidRPr="003F7088">
              <w:rPr>
                <w:rFonts w:ascii="Times New Roman" w:hAnsi="Times New Roman"/>
              </w:rPr>
              <w:t>u kh</w:t>
            </w:r>
            <w:r w:rsidR="003F7088" w:rsidRPr="003F7088">
              <w:rPr>
                <w:rFonts w:ascii="Times New Roman" w:hAnsi="Times New Roman"/>
              </w:rPr>
              <w:t>ổ</w:t>
            </w:r>
            <w:r w:rsidR="000C43E3" w:rsidRPr="003F7088">
              <w:rPr>
                <w:rFonts w:ascii="Times New Roman" w:hAnsi="Times New Roman"/>
              </w:rPr>
              <w:t>, m</w:t>
            </w:r>
            <w:r w:rsidR="003F7088" w:rsidRPr="003F7088">
              <w:rPr>
                <w:rFonts w:ascii="Times New Roman" w:hAnsi="Times New Roman"/>
              </w:rPr>
              <w:t>ỗ</w:t>
            </w:r>
            <w:r w:rsidR="000C43E3" w:rsidRPr="003F7088">
              <w:rPr>
                <w:rFonts w:ascii="Times New Roman" w:hAnsi="Times New Roman"/>
              </w:rPr>
              <w:t>i kh</w:t>
            </w:r>
            <w:r w:rsidR="003F7088" w:rsidRPr="003F7088">
              <w:rPr>
                <w:rFonts w:ascii="Times New Roman" w:hAnsi="Times New Roman"/>
              </w:rPr>
              <w:t>ổ</w:t>
            </w:r>
            <w:r w:rsidR="000C43E3" w:rsidRPr="003F7088">
              <w:rPr>
                <w:rFonts w:ascii="Times New Roman" w:hAnsi="Times New Roman"/>
              </w:rPr>
              <w:t xml:space="preserve"> 4 c</w:t>
            </w:r>
            <w:r w:rsidR="003F7088" w:rsidRPr="003F7088">
              <w:rPr>
                <w:rFonts w:ascii="Times New Roman" w:hAnsi="Times New Roman"/>
              </w:rPr>
              <w:t>â</w:t>
            </w:r>
            <w:r w:rsidR="000C43E3" w:rsidRPr="003F7088">
              <w:rPr>
                <w:rFonts w:ascii="Times New Roman" w:hAnsi="Times New Roman"/>
              </w:rPr>
              <w:t>u th</w:t>
            </w:r>
            <w:r w:rsidR="003F7088" w:rsidRPr="003F7088">
              <w:rPr>
                <w:rFonts w:ascii="Times New Roman" w:hAnsi="Times New Roman"/>
              </w:rPr>
              <w:t>í</w:t>
            </w:r>
            <w:r w:rsidR="000C43E3" w:rsidRPr="003F7088">
              <w:rPr>
                <w:rFonts w:ascii="Times New Roman" w:hAnsi="Times New Roman"/>
              </w:rPr>
              <w:t>ch h</w:t>
            </w:r>
            <w:r w:rsidR="003F7088" w:rsidRPr="003F7088">
              <w:rPr>
                <w:rFonts w:ascii="Times New Roman" w:hAnsi="Times New Roman"/>
              </w:rPr>
              <w:t>ợ</w:t>
            </w:r>
            <w:r w:rsidR="000C43E3" w:rsidRPr="003F7088">
              <w:rPr>
                <w:rFonts w:ascii="Times New Roman" w:hAnsi="Times New Roman"/>
              </w:rPr>
              <w:t>p nh</w:t>
            </w:r>
            <w:r w:rsidR="003F7088" w:rsidRPr="003F7088">
              <w:rPr>
                <w:rFonts w:ascii="Times New Roman" w:hAnsi="Times New Roman"/>
              </w:rPr>
              <w:t>ấ</w:t>
            </w:r>
            <w:r w:rsidR="000C43E3" w:rsidRPr="003F7088">
              <w:rPr>
                <w:rFonts w:ascii="Times New Roman" w:hAnsi="Times New Roman"/>
              </w:rPr>
              <w:t>t v</w:t>
            </w:r>
            <w:r w:rsidR="003F7088" w:rsidRPr="003F7088">
              <w:rPr>
                <w:rFonts w:ascii="Times New Roman" w:hAnsi="Times New Roman"/>
              </w:rPr>
              <w:t>ớ</w:t>
            </w:r>
            <w:r w:rsidR="000C43E3" w:rsidRPr="003F7088">
              <w:rPr>
                <w:rFonts w:ascii="Times New Roman" w:hAnsi="Times New Roman"/>
              </w:rPr>
              <w:t>i vi</w:t>
            </w:r>
            <w:r w:rsidR="003F7088" w:rsidRPr="003F7088">
              <w:rPr>
                <w:rFonts w:ascii="Times New Roman" w:hAnsi="Times New Roman"/>
              </w:rPr>
              <w:t>ệ</w:t>
            </w:r>
            <w:r w:rsidR="000C43E3" w:rsidRPr="003F7088">
              <w:rPr>
                <w:rFonts w:ascii="Times New Roman" w:hAnsi="Times New Roman"/>
              </w:rPr>
              <w:t>c di</w:t>
            </w:r>
            <w:r w:rsidR="003F7088" w:rsidRPr="003F7088">
              <w:rPr>
                <w:rFonts w:ascii="Times New Roman" w:hAnsi="Times New Roman"/>
              </w:rPr>
              <w:t>ễ</w:t>
            </w:r>
            <w:r w:rsidR="000C43E3" w:rsidRPr="003F7088">
              <w:rPr>
                <w:rFonts w:ascii="Times New Roman" w:hAnsi="Times New Roman"/>
              </w:rPr>
              <w:t>n t</w:t>
            </w:r>
            <w:r w:rsidR="003F7088" w:rsidRPr="003F7088">
              <w:rPr>
                <w:rFonts w:ascii="Times New Roman" w:hAnsi="Times New Roman"/>
              </w:rPr>
              <w:t>ả</w:t>
            </w:r>
            <w:r w:rsidR="000C43E3" w:rsidRPr="003F7088">
              <w:rPr>
                <w:rFonts w:ascii="Times New Roman" w:hAnsi="Times New Roman"/>
              </w:rPr>
              <w:t xml:space="preserve"> t</w:t>
            </w:r>
            <w:r w:rsidR="003F7088" w:rsidRPr="003F7088">
              <w:rPr>
                <w:rFonts w:ascii="Times New Roman" w:hAnsi="Times New Roman"/>
              </w:rPr>
              <w:t>â</w:t>
            </w:r>
            <w:r w:rsidR="000C43E3" w:rsidRPr="003F7088">
              <w:rPr>
                <w:rFonts w:ascii="Times New Roman" w:hAnsi="Times New Roman"/>
              </w:rPr>
              <w:t>m t</w:t>
            </w:r>
            <w:r w:rsidR="003F7088" w:rsidRPr="003F7088">
              <w:rPr>
                <w:rFonts w:ascii="Times New Roman" w:hAnsi="Times New Roman"/>
              </w:rPr>
              <w:t>ì</w:t>
            </w:r>
            <w:r w:rsidR="000C43E3" w:rsidRPr="003F7088">
              <w:rPr>
                <w:rFonts w:ascii="Times New Roman" w:hAnsi="Times New Roman"/>
              </w:rPr>
              <w:t>nh s</w:t>
            </w:r>
            <w:r w:rsidR="003F7088" w:rsidRPr="003F7088">
              <w:rPr>
                <w:rFonts w:ascii="Times New Roman" w:hAnsi="Times New Roman"/>
              </w:rPr>
              <w:t>â</w:t>
            </w:r>
            <w:r w:rsidR="000C43E3" w:rsidRPr="003F7088">
              <w:rPr>
                <w:rFonts w:ascii="Times New Roman" w:hAnsi="Times New Roman"/>
              </w:rPr>
              <w:t>u l</w:t>
            </w:r>
            <w:r w:rsidR="003F7088" w:rsidRPr="003F7088">
              <w:rPr>
                <w:rFonts w:ascii="Times New Roman" w:hAnsi="Times New Roman"/>
              </w:rPr>
              <w:t>ắ</w:t>
            </w:r>
            <w:r w:rsidR="000C43E3" w:rsidRPr="003F7088">
              <w:rPr>
                <w:rFonts w:ascii="Times New Roman" w:hAnsi="Times New Roman"/>
              </w:rPr>
              <w:t>ng</w:t>
            </w:r>
            <w:r w:rsidRPr="003F7088">
              <w:rPr>
                <w:rFonts w:ascii="Times New Roman" w:hAnsi="Times New Roman"/>
              </w:rPr>
              <w:t xml:space="preserve"> </w:t>
            </w:r>
            <w:r w:rsidR="003F7088" w:rsidRPr="003F7088">
              <w:rPr>
                <w:rFonts w:ascii="Times New Roman" w:hAnsi="Times New Roman"/>
              </w:rPr>
              <w:t>đã</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m n</w:t>
            </w:r>
            <w:r w:rsidR="003F7088" w:rsidRPr="003F7088">
              <w:rPr>
                <w:rFonts w:ascii="Times New Roman" w:hAnsi="Times New Roman"/>
              </w:rPr>
              <w:t>ổ</w:t>
            </w:r>
            <w:r w:rsidRPr="003F7088">
              <w:rPr>
                <w:rFonts w:ascii="Times New Roman" w:hAnsi="Times New Roman"/>
              </w:rPr>
              <w:t>i b</w:t>
            </w:r>
            <w:r w:rsidR="003F7088" w:rsidRPr="003F7088">
              <w:rPr>
                <w:rFonts w:ascii="Times New Roman" w:hAnsi="Times New Roman"/>
              </w:rPr>
              <w:t>ậ</w:t>
            </w:r>
            <w:r w:rsidRPr="003F7088">
              <w:rPr>
                <w:rFonts w:ascii="Times New Roman" w:hAnsi="Times New Roman"/>
              </w:rPr>
              <w:t>t t</w:t>
            </w:r>
            <w:r w:rsidR="003F7088" w:rsidRPr="003F7088">
              <w:rPr>
                <w:rFonts w:ascii="Times New Roman" w:hAnsi="Times New Roman"/>
              </w:rPr>
              <w:t>ì</w:t>
            </w:r>
            <w:r w:rsidRPr="003F7088">
              <w:rPr>
                <w:rFonts w:ascii="Times New Roman" w:hAnsi="Times New Roman"/>
              </w:rPr>
              <w:t>nh c</w:t>
            </w:r>
            <w:r w:rsidR="003F7088" w:rsidRPr="003F7088">
              <w:rPr>
                <w:rFonts w:ascii="Times New Roman" w:hAnsi="Times New Roman"/>
              </w:rPr>
              <w:t>ả</w:t>
            </w:r>
            <w:r w:rsidRPr="003F7088">
              <w:rPr>
                <w:rFonts w:ascii="Times New Roman" w:hAnsi="Times New Roman"/>
              </w:rPr>
              <w:t xml:space="preserve">nh </w:t>
            </w:r>
            <w:r w:rsidR="003F7088" w:rsidRPr="003F7088">
              <w:rPr>
                <w:rFonts w:ascii="Times New Roman" w:hAnsi="Times New Roman"/>
              </w:rPr>
              <w:t>đá</w:t>
            </w:r>
            <w:r w:rsidRPr="003F7088">
              <w:rPr>
                <w:rFonts w:ascii="Times New Roman" w:hAnsi="Times New Roman"/>
              </w:rPr>
              <w:t>ng th</w:t>
            </w:r>
            <w:r w:rsidR="003F7088" w:rsidRPr="003F7088">
              <w:rPr>
                <w:rFonts w:ascii="Times New Roman" w:hAnsi="Times New Roman"/>
              </w:rPr>
              <w:t>ươ</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 xml:space="preserve">a </w:t>
            </w:r>
            <w:r w:rsidR="003F7088" w:rsidRPr="003F7088">
              <w:rPr>
                <w:rFonts w:ascii="Times New Roman" w:hAnsi="Times New Roman"/>
              </w:rPr>
              <w:t>ô</w:t>
            </w:r>
            <w:r w:rsidRPr="003F7088">
              <w:rPr>
                <w:rFonts w:ascii="Times New Roman" w:hAnsi="Times New Roman"/>
              </w:rPr>
              <w:t xml:space="preserve">ng </w:t>
            </w:r>
            <w:r w:rsidR="003F7088" w:rsidRPr="003F7088">
              <w:rPr>
                <w:rFonts w:ascii="Times New Roman" w:hAnsi="Times New Roman"/>
              </w:rPr>
              <w:t>đồ</w:t>
            </w:r>
            <w:r w:rsidRPr="003F7088">
              <w:rPr>
                <w:rFonts w:ascii="Times New Roman" w:hAnsi="Times New Roman"/>
              </w:rPr>
              <w:t xml:space="preserve"> v</w:t>
            </w:r>
            <w:r w:rsidR="003F7088" w:rsidRPr="003F7088">
              <w:rPr>
                <w:rFonts w:ascii="Times New Roman" w:hAnsi="Times New Roman"/>
              </w:rPr>
              <w:t>à</w:t>
            </w:r>
            <w:r w:rsidRPr="003F7088">
              <w:rPr>
                <w:rFonts w:ascii="Times New Roman" w:hAnsi="Times New Roman"/>
              </w:rPr>
              <w:t xml:space="preserve"> n</w:t>
            </w:r>
            <w:r w:rsidR="000C43E3" w:rsidRPr="003F7088">
              <w:rPr>
                <w:rFonts w:ascii="Times New Roman" w:hAnsi="Times New Roman"/>
              </w:rPr>
              <w:t>i</w:t>
            </w:r>
            <w:r w:rsidR="003F7088" w:rsidRPr="003F7088">
              <w:rPr>
                <w:rFonts w:ascii="Times New Roman" w:hAnsi="Times New Roman"/>
              </w:rPr>
              <w:t>ề</w:t>
            </w:r>
            <w:r w:rsidR="000C43E3" w:rsidRPr="003F7088">
              <w:rPr>
                <w:rFonts w:ascii="Times New Roman" w:hAnsi="Times New Roman"/>
              </w:rPr>
              <w:t>m th</w:t>
            </w:r>
            <w:r w:rsidR="003F7088" w:rsidRPr="003F7088">
              <w:rPr>
                <w:rFonts w:ascii="Times New Roman" w:hAnsi="Times New Roman"/>
              </w:rPr>
              <w:t>ươ</w:t>
            </w:r>
            <w:r w:rsidR="000C43E3" w:rsidRPr="003F7088">
              <w:rPr>
                <w:rFonts w:ascii="Times New Roman" w:hAnsi="Times New Roman"/>
              </w:rPr>
              <w:t>ng c</w:t>
            </w:r>
            <w:r w:rsidR="003F7088" w:rsidRPr="003F7088">
              <w:rPr>
                <w:rFonts w:ascii="Times New Roman" w:hAnsi="Times New Roman"/>
              </w:rPr>
              <w:t>ả</w:t>
            </w:r>
            <w:r w:rsidR="000C43E3" w:rsidRPr="003F7088">
              <w:rPr>
                <w:rFonts w:ascii="Times New Roman" w:hAnsi="Times New Roman"/>
              </w:rPr>
              <w:t>m ch</w:t>
            </w:r>
            <w:r w:rsidR="003F7088" w:rsidRPr="003F7088">
              <w:rPr>
                <w:rFonts w:ascii="Times New Roman" w:hAnsi="Times New Roman"/>
              </w:rPr>
              <w:t>â</w:t>
            </w:r>
            <w:r w:rsidR="000C43E3" w:rsidRPr="003F7088">
              <w:rPr>
                <w:rFonts w:ascii="Times New Roman" w:hAnsi="Times New Roman"/>
              </w:rPr>
              <w:t>n th</w:t>
            </w:r>
            <w:r w:rsidR="003F7088" w:rsidRPr="003F7088">
              <w:rPr>
                <w:rFonts w:ascii="Times New Roman" w:hAnsi="Times New Roman"/>
              </w:rPr>
              <w:t>à</w:t>
            </w:r>
            <w:r w:rsidR="000C43E3" w:rsidRPr="003F7088">
              <w:rPr>
                <w:rFonts w:ascii="Times New Roman" w:hAnsi="Times New Roman"/>
              </w:rPr>
              <w:t>nh c</w:t>
            </w:r>
            <w:r w:rsidR="003F7088" w:rsidRPr="003F7088">
              <w:rPr>
                <w:rFonts w:ascii="Times New Roman" w:hAnsi="Times New Roman"/>
              </w:rPr>
              <w:t>ủ</w:t>
            </w:r>
            <w:r w:rsidR="000C43E3" w:rsidRPr="003F7088">
              <w:rPr>
                <w:rFonts w:ascii="Times New Roman" w:hAnsi="Times New Roman"/>
              </w:rPr>
              <w:t>a nh</w:t>
            </w:r>
            <w:r w:rsidR="003F7088" w:rsidRPr="003F7088">
              <w:rPr>
                <w:rFonts w:ascii="Times New Roman" w:hAnsi="Times New Roman"/>
              </w:rPr>
              <w:t>à</w:t>
            </w:r>
            <w:r w:rsidR="000C43E3" w:rsidRPr="003F7088">
              <w:rPr>
                <w:rFonts w:ascii="Times New Roman" w:hAnsi="Times New Roman"/>
              </w:rPr>
              <w:t xml:space="preserve"> th</w:t>
            </w:r>
            <w:r w:rsidR="003F7088" w:rsidRPr="003F7088">
              <w:rPr>
                <w:rFonts w:ascii="Times New Roman" w:hAnsi="Times New Roman"/>
              </w:rPr>
              <w:t>ơ</w:t>
            </w:r>
            <w:r w:rsidRPr="003F7088">
              <w:rPr>
                <w:rFonts w:ascii="Times New Roman" w:hAnsi="Times New Roman"/>
              </w:rPr>
              <w:t xml:space="preserve">. </w:t>
            </w:r>
            <w:r w:rsidR="003F7088" w:rsidRPr="003F7088">
              <w:rPr>
                <w:rFonts w:ascii="Times New Roman" w:hAnsi="Times New Roman"/>
              </w:rPr>
              <w:t>Đó</w:t>
            </w:r>
            <w:r w:rsidRPr="003F7088">
              <w:rPr>
                <w:rFonts w:ascii="Times New Roman" w:hAnsi="Times New Roman"/>
              </w:rPr>
              <w:t xml:space="preserve"> c</w:t>
            </w:r>
            <w:r w:rsidR="003F7088" w:rsidRPr="003F7088">
              <w:rPr>
                <w:rFonts w:ascii="Times New Roman" w:hAnsi="Times New Roman"/>
              </w:rPr>
              <w:t>ũ</w:t>
            </w:r>
            <w:r w:rsidRPr="003F7088">
              <w:rPr>
                <w:rFonts w:ascii="Times New Roman" w:hAnsi="Times New Roman"/>
              </w:rPr>
              <w:t>ng l</w:t>
            </w:r>
            <w:r w:rsidR="003F7088" w:rsidRPr="003F7088">
              <w:rPr>
                <w:rFonts w:ascii="Times New Roman" w:hAnsi="Times New Roman"/>
              </w:rPr>
              <w:t>à</w:t>
            </w:r>
            <w:r w:rsidRPr="003F7088">
              <w:rPr>
                <w:rFonts w:ascii="Times New Roman" w:hAnsi="Times New Roman"/>
              </w:rPr>
              <w:t xml:space="preserve"> th</w:t>
            </w:r>
            <w:r w:rsidR="003F7088" w:rsidRPr="003F7088">
              <w:rPr>
                <w:rFonts w:ascii="Times New Roman" w:hAnsi="Times New Roman"/>
              </w:rPr>
              <w:t>ươ</w:t>
            </w:r>
            <w:r w:rsidRPr="003F7088">
              <w:rPr>
                <w:rFonts w:ascii="Times New Roman" w:hAnsi="Times New Roman"/>
              </w:rPr>
              <w:t>ng cho nh</w:t>
            </w:r>
            <w:r w:rsidR="003F7088" w:rsidRPr="003F7088">
              <w:rPr>
                <w:rFonts w:ascii="Times New Roman" w:hAnsi="Times New Roman"/>
              </w:rPr>
              <w:t>ữ</w:t>
            </w:r>
            <w:r w:rsidRPr="003F7088">
              <w:rPr>
                <w:rFonts w:ascii="Times New Roman" w:hAnsi="Times New Roman"/>
              </w:rPr>
              <w:t>ng nh</w:t>
            </w:r>
            <w:r w:rsidR="003F7088" w:rsidRPr="003F7088">
              <w:rPr>
                <w:rFonts w:ascii="Times New Roman" w:hAnsi="Times New Roman"/>
              </w:rPr>
              <w:t>à</w:t>
            </w:r>
            <w:r w:rsidRPr="003F7088">
              <w:rPr>
                <w:rFonts w:ascii="Times New Roman" w:hAnsi="Times New Roman"/>
              </w:rPr>
              <w:t xml:space="preserve"> nho c</w:t>
            </w:r>
            <w:r w:rsidR="003F7088" w:rsidRPr="003F7088">
              <w:rPr>
                <w:rFonts w:ascii="Times New Roman" w:hAnsi="Times New Roman"/>
              </w:rPr>
              <w:t>ũ</w:t>
            </w:r>
            <w:r w:rsidRPr="003F7088">
              <w:rPr>
                <w:rFonts w:ascii="Times New Roman" w:hAnsi="Times New Roman"/>
              </w:rPr>
              <w:t>, th</w:t>
            </w:r>
            <w:r w:rsidR="003F7088" w:rsidRPr="003F7088">
              <w:rPr>
                <w:rFonts w:ascii="Times New Roman" w:hAnsi="Times New Roman"/>
              </w:rPr>
              <w:t>ươ</w:t>
            </w:r>
            <w:r w:rsidRPr="003F7088">
              <w:rPr>
                <w:rFonts w:ascii="Times New Roman" w:hAnsi="Times New Roman"/>
              </w:rPr>
              <w:t>ng ti</w:t>
            </w:r>
            <w:r w:rsidR="003F7088" w:rsidRPr="003F7088">
              <w:rPr>
                <w:rFonts w:ascii="Times New Roman" w:hAnsi="Times New Roman"/>
              </w:rPr>
              <w:t>ế</w:t>
            </w:r>
            <w:r w:rsidRPr="003F7088">
              <w:rPr>
                <w:rFonts w:ascii="Times New Roman" w:hAnsi="Times New Roman"/>
              </w:rPr>
              <w:t>c nh</w:t>
            </w:r>
            <w:r w:rsidR="003F7088" w:rsidRPr="003F7088">
              <w:rPr>
                <w:rFonts w:ascii="Times New Roman" w:hAnsi="Times New Roman"/>
              </w:rPr>
              <w:t>ữ</w:t>
            </w:r>
            <w:r w:rsidRPr="003F7088">
              <w:rPr>
                <w:rFonts w:ascii="Times New Roman" w:hAnsi="Times New Roman"/>
              </w:rPr>
              <w:t>ng gi</w:t>
            </w:r>
            <w:r w:rsidR="003F7088" w:rsidRPr="003F7088">
              <w:rPr>
                <w:rFonts w:ascii="Times New Roman" w:hAnsi="Times New Roman"/>
              </w:rPr>
              <w:t>á</w:t>
            </w:r>
            <w:r w:rsidRPr="003F7088">
              <w:rPr>
                <w:rFonts w:ascii="Times New Roman" w:hAnsi="Times New Roman"/>
              </w:rPr>
              <w:t xml:space="preserve"> tr</w:t>
            </w:r>
            <w:r w:rsidR="003F7088" w:rsidRPr="003F7088">
              <w:rPr>
                <w:rFonts w:ascii="Times New Roman" w:hAnsi="Times New Roman"/>
              </w:rPr>
              <w:t>ị</w:t>
            </w:r>
            <w:r w:rsidRPr="003F7088">
              <w:rPr>
                <w:rFonts w:ascii="Times New Roman" w:hAnsi="Times New Roman"/>
              </w:rPr>
              <w:t xml:space="preserve"> tinh th</w:t>
            </w:r>
            <w:r w:rsidR="003F7088" w:rsidRPr="003F7088">
              <w:rPr>
                <w:rFonts w:ascii="Times New Roman" w:hAnsi="Times New Roman"/>
              </w:rPr>
              <w:t>ầ</w:t>
            </w:r>
            <w:r w:rsidRPr="003F7088">
              <w:rPr>
                <w:rFonts w:ascii="Times New Roman" w:hAnsi="Times New Roman"/>
              </w:rPr>
              <w:t>n t</w:t>
            </w:r>
            <w:r w:rsidR="003F7088" w:rsidRPr="003F7088">
              <w:rPr>
                <w:rFonts w:ascii="Times New Roman" w:hAnsi="Times New Roman"/>
              </w:rPr>
              <w:t>ế</w:t>
            </w:r>
            <w:r w:rsidRPr="003F7088">
              <w:rPr>
                <w:rFonts w:ascii="Times New Roman" w:hAnsi="Times New Roman"/>
              </w:rPr>
              <w:t xml:space="preserve">t </w:t>
            </w:r>
            <w:r w:rsidR="003F7088" w:rsidRPr="003F7088">
              <w:rPr>
                <w:rFonts w:ascii="Times New Roman" w:hAnsi="Times New Roman"/>
              </w:rPr>
              <w:t>đẹ</w:t>
            </w:r>
            <w:r w:rsidRPr="003F7088">
              <w:rPr>
                <w:rFonts w:ascii="Times New Roman" w:hAnsi="Times New Roman"/>
              </w:rPr>
              <w:t>p b</w:t>
            </w:r>
            <w:r w:rsidR="003F7088" w:rsidRPr="003F7088">
              <w:rPr>
                <w:rFonts w:ascii="Times New Roman" w:hAnsi="Times New Roman"/>
              </w:rPr>
              <w:t>ị</w:t>
            </w:r>
            <w:r w:rsidRPr="003F7088">
              <w:rPr>
                <w:rFonts w:ascii="Times New Roman" w:hAnsi="Times New Roman"/>
              </w:rPr>
              <w:t xml:space="preserve"> t</w:t>
            </w:r>
            <w:r w:rsidR="003F7088" w:rsidRPr="003F7088">
              <w:rPr>
                <w:rFonts w:ascii="Times New Roman" w:hAnsi="Times New Roman"/>
              </w:rPr>
              <w:t>à</w:t>
            </w:r>
            <w:r w:rsidRPr="003F7088">
              <w:rPr>
                <w:rFonts w:ascii="Times New Roman" w:hAnsi="Times New Roman"/>
              </w:rPr>
              <w:t>n t</w:t>
            </w:r>
            <w:r w:rsidR="003F7088" w:rsidRPr="003F7088">
              <w:rPr>
                <w:rFonts w:ascii="Times New Roman" w:hAnsi="Times New Roman"/>
              </w:rPr>
              <w:t>ạ</w:t>
            </w:r>
            <w:r w:rsidRPr="003F7088">
              <w:rPr>
                <w:rFonts w:ascii="Times New Roman" w:hAnsi="Times New Roman"/>
              </w:rPr>
              <w:t>, l</w:t>
            </w:r>
            <w:r w:rsidR="003F7088" w:rsidRPr="003F7088">
              <w:rPr>
                <w:rFonts w:ascii="Times New Roman" w:hAnsi="Times New Roman"/>
              </w:rPr>
              <w:t>ã</w:t>
            </w:r>
            <w:r w:rsidRPr="003F7088">
              <w:rPr>
                <w:rFonts w:ascii="Times New Roman" w:hAnsi="Times New Roman"/>
              </w:rPr>
              <w:t>ng qu</w:t>
            </w:r>
            <w:r w:rsidR="003F7088" w:rsidRPr="003F7088">
              <w:rPr>
                <w:rFonts w:ascii="Times New Roman" w:hAnsi="Times New Roman"/>
              </w:rPr>
              <w:t>ê</w:t>
            </w:r>
            <w:r w:rsidRPr="003F7088">
              <w:rPr>
                <w:rFonts w:ascii="Times New Roman" w:hAnsi="Times New Roman"/>
              </w:rPr>
              <w:t>n.</w:t>
            </w:r>
          </w:p>
          <w:p w:rsidR="000C43E3" w:rsidRPr="003F7088" w:rsidRDefault="00071E9D" w:rsidP="000C43E3">
            <w:pPr>
              <w:rPr>
                <w:rFonts w:ascii="Times New Roman" w:hAnsi="Times New Roman"/>
              </w:rPr>
            </w:pPr>
            <w:r w:rsidRPr="003F7088">
              <w:rPr>
                <w:rFonts w:ascii="Times New Roman" w:hAnsi="Times New Roman"/>
                <w:b/>
                <w:u w:val="single"/>
              </w:rPr>
              <w:t xml:space="preserve">3. </w:t>
            </w:r>
            <w:r w:rsidR="003F7088" w:rsidRPr="003F7088">
              <w:rPr>
                <w:rFonts w:ascii="Times New Roman" w:hAnsi="Times New Roman"/>
                <w:b/>
                <w:u w:val="single"/>
              </w:rPr>
              <w:t>Đọ</w:t>
            </w:r>
            <w:r w:rsidRPr="003F7088">
              <w:rPr>
                <w:rFonts w:ascii="Times New Roman" w:hAnsi="Times New Roman"/>
                <w:b/>
                <w:u w:val="single"/>
              </w:rPr>
              <w:t>c v</w:t>
            </w:r>
            <w:r w:rsidR="003F7088" w:rsidRPr="003F7088">
              <w:rPr>
                <w:rFonts w:ascii="Times New Roman" w:hAnsi="Times New Roman"/>
                <w:b/>
                <w:u w:val="single"/>
              </w:rPr>
              <w:t>à</w:t>
            </w:r>
            <w:r w:rsidRPr="003F7088">
              <w:rPr>
                <w:rFonts w:ascii="Times New Roman" w:hAnsi="Times New Roman"/>
                <w:b/>
                <w:u w:val="single"/>
              </w:rPr>
              <w:t xml:space="preserve"> ch</w:t>
            </w:r>
            <w:r w:rsidR="003F7088" w:rsidRPr="003F7088">
              <w:rPr>
                <w:rFonts w:ascii="Times New Roman" w:hAnsi="Times New Roman"/>
                <w:b/>
                <w:u w:val="single"/>
              </w:rPr>
              <w:t>ữ</w:t>
            </w:r>
            <w:r w:rsidRPr="003F7088">
              <w:rPr>
                <w:rFonts w:ascii="Times New Roman" w:hAnsi="Times New Roman"/>
                <w:b/>
                <w:u w:val="single"/>
              </w:rPr>
              <w:t>a b</w:t>
            </w:r>
            <w:r w:rsidR="003F7088" w:rsidRPr="003F7088">
              <w:rPr>
                <w:rFonts w:ascii="Times New Roman" w:hAnsi="Times New Roman"/>
                <w:b/>
                <w:u w:val="single"/>
              </w:rPr>
              <w:t>à</w:t>
            </w:r>
            <w:r w:rsidRPr="003F7088">
              <w:rPr>
                <w:rFonts w:ascii="Times New Roman" w:hAnsi="Times New Roman"/>
                <w:b/>
                <w:u w:val="single"/>
              </w:rPr>
              <w:t>i</w:t>
            </w:r>
          </w:p>
          <w:p w:rsidR="00004D31" w:rsidRPr="003F7088" w:rsidRDefault="00004D31" w:rsidP="00804F5F">
            <w:pPr>
              <w:rPr>
                <w:rFonts w:ascii="Times New Roman" w:hAnsi="Times New Roman"/>
              </w:rPr>
            </w:pPr>
          </w:p>
          <w:p w:rsidR="000C43E3" w:rsidRPr="003F7088" w:rsidRDefault="000C43E3" w:rsidP="00804F5F">
            <w:pPr>
              <w:rPr>
                <w:rFonts w:ascii="Times New Roman" w:hAnsi="Times New Roman"/>
              </w:rPr>
            </w:pPr>
          </w:p>
        </w:tc>
      </w:tr>
    </w:tbl>
    <w:p w:rsidR="006F6D1C" w:rsidRPr="003F7088" w:rsidRDefault="006F6D1C" w:rsidP="006F6D1C">
      <w:pPr>
        <w:rPr>
          <w:rFonts w:ascii="Times New Roman" w:hAnsi="Times New Roman"/>
        </w:rPr>
      </w:pPr>
      <w:r w:rsidRPr="003F7088">
        <w:rPr>
          <w:rFonts w:ascii="Times New Roman" w:hAnsi="Times New Roman"/>
        </w:rPr>
        <w:lastRenderedPageBreak/>
        <w:t xml:space="preserve">               </w:t>
      </w:r>
      <w:r w:rsidRPr="003F7088">
        <w:rPr>
          <w:rFonts w:ascii="Times New Roman" w:hAnsi="Times New Roman"/>
          <w:b/>
          <w:u w:val="single"/>
        </w:rPr>
        <w:t>3. C</w:t>
      </w:r>
      <w:r w:rsidR="003F7088" w:rsidRPr="003F7088">
        <w:rPr>
          <w:rFonts w:ascii="Times New Roman" w:hAnsi="Times New Roman"/>
          <w:b/>
          <w:u w:val="single"/>
        </w:rPr>
        <w:t>ủ</w:t>
      </w:r>
      <w:r w:rsidRPr="003F7088">
        <w:rPr>
          <w:rFonts w:ascii="Times New Roman" w:hAnsi="Times New Roman"/>
          <w:b/>
          <w:u w:val="single"/>
        </w:rPr>
        <w:t>ng c</w:t>
      </w:r>
      <w:r w:rsidR="003F7088" w:rsidRPr="003F7088">
        <w:rPr>
          <w:rFonts w:ascii="Times New Roman" w:hAnsi="Times New Roman"/>
          <w:b/>
          <w:u w:val="single"/>
        </w:rPr>
        <w:t>ố</w:t>
      </w:r>
      <w:r w:rsidRPr="003F7088">
        <w:rPr>
          <w:rFonts w:ascii="Times New Roman" w:hAnsi="Times New Roman"/>
          <w:b/>
          <w:u w:val="single"/>
        </w:rPr>
        <w:t>, h</w:t>
      </w:r>
      <w:r w:rsidR="003F7088" w:rsidRPr="003F7088">
        <w:rPr>
          <w:rFonts w:ascii="Times New Roman" w:hAnsi="Times New Roman"/>
          <w:b/>
          <w:u w:val="single"/>
        </w:rPr>
        <w:t>ướ</w:t>
      </w:r>
      <w:r w:rsidRPr="003F7088">
        <w:rPr>
          <w:rFonts w:ascii="Times New Roman" w:hAnsi="Times New Roman"/>
          <w:b/>
          <w:u w:val="single"/>
        </w:rPr>
        <w:t>ng d</w:t>
      </w:r>
      <w:r w:rsidR="003F7088" w:rsidRPr="003F7088">
        <w:rPr>
          <w:rFonts w:ascii="Times New Roman" w:hAnsi="Times New Roman"/>
          <w:b/>
          <w:u w:val="single"/>
        </w:rPr>
        <w:t>ẫ</w:t>
      </w:r>
      <w:r w:rsidRPr="003F7088">
        <w:rPr>
          <w:rFonts w:ascii="Times New Roman" w:hAnsi="Times New Roman"/>
          <w:b/>
          <w:u w:val="single"/>
        </w:rPr>
        <w:t>n v</w:t>
      </w:r>
      <w:r w:rsidR="003F7088" w:rsidRPr="003F7088">
        <w:rPr>
          <w:rFonts w:ascii="Times New Roman" w:hAnsi="Times New Roman"/>
          <w:b/>
          <w:u w:val="single"/>
        </w:rPr>
        <w:t>ề</w:t>
      </w:r>
      <w:r w:rsidRPr="003F7088">
        <w:rPr>
          <w:rFonts w:ascii="Times New Roman" w:hAnsi="Times New Roman"/>
          <w:b/>
          <w:u w:val="single"/>
        </w:rPr>
        <w:t xml:space="preserve"> nh</w:t>
      </w:r>
      <w:r w:rsidR="003F7088" w:rsidRPr="003F7088">
        <w:rPr>
          <w:rFonts w:ascii="Times New Roman" w:hAnsi="Times New Roman"/>
          <w:b/>
          <w:u w:val="single"/>
        </w:rPr>
        <w:t>à</w:t>
      </w:r>
      <w:r w:rsidRPr="003F7088">
        <w:rPr>
          <w:rFonts w:ascii="Times New Roman" w:hAnsi="Times New Roman"/>
        </w:rPr>
        <w:t>:</w:t>
      </w:r>
    </w:p>
    <w:p w:rsidR="006F6D1C" w:rsidRPr="003F7088" w:rsidRDefault="006F6D1C" w:rsidP="006F6D1C">
      <w:pPr>
        <w:rPr>
          <w:rFonts w:ascii="Times New Roman" w:hAnsi="Times New Roman"/>
        </w:rPr>
      </w:pPr>
      <w:r w:rsidRPr="003F7088">
        <w:rPr>
          <w:rFonts w:ascii="Times New Roman" w:hAnsi="Times New Roman"/>
        </w:rPr>
        <w:t xml:space="preserve">                 - H</w:t>
      </w:r>
      <w:r w:rsidR="003F7088" w:rsidRPr="003F7088">
        <w:rPr>
          <w:rFonts w:ascii="Times New Roman" w:hAnsi="Times New Roman"/>
        </w:rPr>
        <w:t>ọ</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i, chu</w:t>
      </w:r>
      <w:r w:rsidR="003F7088" w:rsidRPr="003F7088">
        <w:rPr>
          <w:rFonts w:ascii="Times New Roman" w:hAnsi="Times New Roman"/>
        </w:rPr>
        <w:t>ẩ</w:t>
      </w:r>
      <w:r w:rsidRPr="003F7088">
        <w:rPr>
          <w:rFonts w:ascii="Times New Roman" w:hAnsi="Times New Roman"/>
        </w:rPr>
        <w:t>n b</w:t>
      </w:r>
      <w:r w:rsidR="003F7088" w:rsidRPr="003F7088">
        <w:rPr>
          <w:rFonts w:ascii="Times New Roman" w:hAnsi="Times New Roman"/>
        </w:rPr>
        <w:t>ị</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 xml:space="preserve">p </w:t>
      </w:r>
      <w:r w:rsidR="00BE601B" w:rsidRPr="003F7088">
        <w:rPr>
          <w:rFonts w:ascii="Times New Roman" w:hAnsi="Times New Roman"/>
        </w:rPr>
        <w:t>c</w:t>
      </w:r>
      <w:r w:rsidR="003F7088" w:rsidRPr="003F7088">
        <w:rPr>
          <w:rFonts w:ascii="Times New Roman" w:hAnsi="Times New Roman"/>
        </w:rPr>
        <w:t>á</w:t>
      </w:r>
      <w:r w:rsidR="00BE601B" w:rsidRPr="003F7088">
        <w:rPr>
          <w:rFonts w:ascii="Times New Roman" w:hAnsi="Times New Roman"/>
        </w:rPr>
        <w:t>c ki</w:t>
      </w:r>
      <w:r w:rsidR="003F7088" w:rsidRPr="003F7088">
        <w:rPr>
          <w:rFonts w:ascii="Times New Roman" w:hAnsi="Times New Roman"/>
        </w:rPr>
        <w:t>ế</w:t>
      </w:r>
      <w:r w:rsidR="00BE601B" w:rsidRPr="003F7088">
        <w:rPr>
          <w:rFonts w:ascii="Times New Roman" w:hAnsi="Times New Roman"/>
        </w:rPr>
        <w:t>n th</w:t>
      </w:r>
      <w:r w:rsidR="003F7088" w:rsidRPr="003F7088">
        <w:rPr>
          <w:rFonts w:ascii="Times New Roman" w:hAnsi="Times New Roman"/>
        </w:rPr>
        <w:t>ứ</w:t>
      </w:r>
      <w:r w:rsidR="00BE601B" w:rsidRPr="003F7088">
        <w:rPr>
          <w:rFonts w:ascii="Times New Roman" w:hAnsi="Times New Roman"/>
        </w:rPr>
        <w:t>c c</w:t>
      </w:r>
      <w:r w:rsidR="003F7088" w:rsidRPr="003F7088">
        <w:rPr>
          <w:rFonts w:ascii="Times New Roman" w:hAnsi="Times New Roman"/>
        </w:rPr>
        <w:t>ủ</w:t>
      </w:r>
      <w:r w:rsidR="00BE601B" w:rsidRPr="003F7088">
        <w:rPr>
          <w:rFonts w:ascii="Times New Roman" w:hAnsi="Times New Roman"/>
        </w:rPr>
        <w:t>a k</w:t>
      </w:r>
      <w:r w:rsidR="003F7088" w:rsidRPr="003F7088">
        <w:rPr>
          <w:rFonts w:ascii="Times New Roman" w:hAnsi="Times New Roman"/>
        </w:rPr>
        <w:t>ì</w:t>
      </w:r>
      <w:r w:rsidR="00BE601B" w:rsidRPr="003F7088">
        <w:rPr>
          <w:rFonts w:ascii="Times New Roman" w:hAnsi="Times New Roman"/>
        </w:rPr>
        <w:t xml:space="preserve"> I</w:t>
      </w:r>
    </w:p>
    <w:p w:rsidR="0069032E" w:rsidRPr="003F7088" w:rsidRDefault="00071E9D" w:rsidP="0069032E">
      <w:pPr>
        <w:rPr>
          <w:rFonts w:ascii="Times New Roman" w:hAnsi="Times New Roman"/>
        </w:rPr>
      </w:pPr>
      <w:r w:rsidRPr="003F7088">
        <w:rPr>
          <w:rFonts w:ascii="Times New Roman" w:hAnsi="Times New Roman"/>
          <w:b/>
          <w:sz w:val="36"/>
          <w:szCs w:val="36"/>
        </w:rPr>
        <w:t xml:space="preserve">             </w:t>
      </w:r>
      <w:r w:rsidRPr="003F7088">
        <w:rPr>
          <w:rFonts w:ascii="Times New Roman" w:hAnsi="Times New Roman"/>
        </w:rPr>
        <w:t>- Gi</w:t>
      </w:r>
      <w:r w:rsidR="003F7088" w:rsidRPr="003F7088">
        <w:rPr>
          <w:rFonts w:ascii="Times New Roman" w:hAnsi="Times New Roman"/>
        </w:rPr>
        <w:t>ờ</w:t>
      </w:r>
      <w:r w:rsidRPr="003F7088">
        <w:rPr>
          <w:rFonts w:ascii="Times New Roman" w:hAnsi="Times New Roman"/>
        </w:rPr>
        <w:t xml:space="preserve"> sau ki</w:t>
      </w:r>
      <w:r w:rsidR="003F7088" w:rsidRPr="003F7088">
        <w:rPr>
          <w:rFonts w:ascii="Times New Roman" w:hAnsi="Times New Roman"/>
        </w:rPr>
        <w:t>ể</w:t>
      </w:r>
      <w:r w:rsidRPr="003F7088">
        <w:rPr>
          <w:rFonts w:ascii="Times New Roman" w:hAnsi="Times New Roman"/>
        </w:rPr>
        <w:t>m tra</w:t>
      </w:r>
    </w:p>
    <w:p w:rsidR="000D7022" w:rsidRPr="003F7088" w:rsidRDefault="000D7022" w:rsidP="000D7022">
      <w:pPr>
        <w:jc w:val="center"/>
        <w:rPr>
          <w:rFonts w:ascii="Times New Roman" w:hAnsi="Times New Roman"/>
        </w:rPr>
      </w:pPr>
      <w:r w:rsidRPr="003F7088">
        <w:rPr>
          <w:rFonts w:ascii="Times New Roman" w:hAnsi="Times New Roman"/>
        </w:rPr>
        <w:t>---------------------------------------------------------</w:t>
      </w:r>
    </w:p>
    <w:p w:rsidR="0069032E" w:rsidRPr="003F7088" w:rsidRDefault="0069032E" w:rsidP="0069032E">
      <w:pPr>
        <w:tabs>
          <w:tab w:val="left" w:pos="5040"/>
        </w:tabs>
        <w:rPr>
          <w:rFonts w:ascii="Times New Roman" w:hAnsi="Times New Roman"/>
        </w:rPr>
      </w:pPr>
      <w:r w:rsidRPr="003F7088">
        <w:rPr>
          <w:rFonts w:ascii="Times New Roman" w:hAnsi="Times New Roman"/>
        </w:rPr>
        <w:t>Ng</w:t>
      </w:r>
      <w:r w:rsidR="003F7088" w:rsidRPr="003F7088">
        <w:rPr>
          <w:rFonts w:ascii="Times New Roman" w:hAnsi="Times New Roman"/>
        </w:rPr>
        <w:t>à</w:t>
      </w:r>
      <w:r w:rsidRPr="003F7088">
        <w:rPr>
          <w:rFonts w:ascii="Times New Roman" w:hAnsi="Times New Roman"/>
        </w:rPr>
        <w:t>y so</w:t>
      </w:r>
      <w:r w:rsidR="003F7088" w:rsidRPr="003F7088">
        <w:rPr>
          <w:rFonts w:ascii="Times New Roman" w:hAnsi="Times New Roman"/>
        </w:rPr>
        <w:t>ạ</w:t>
      </w:r>
      <w:r w:rsidRPr="003F7088">
        <w:rPr>
          <w:rFonts w:ascii="Times New Roman" w:hAnsi="Times New Roman"/>
        </w:rPr>
        <w:t xml:space="preserve">n: </w:t>
      </w:r>
    </w:p>
    <w:p w:rsidR="0069032E" w:rsidRPr="003F7088" w:rsidRDefault="0069032E" w:rsidP="0069032E">
      <w:pPr>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d</w:t>
      </w:r>
      <w:r w:rsidR="003F7088" w:rsidRPr="003F7088">
        <w:rPr>
          <w:rFonts w:ascii="Times New Roman" w:hAnsi="Times New Roman"/>
          <w:lang w:val="fr-FR"/>
        </w:rPr>
        <w:t>ạ</w:t>
      </w:r>
      <w:r w:rsidRPr="003F7088">
        <w:rPr>
          <w:rFonts w:ascii="Times New Roman" w:hAnsi="Times New Roman"/>
          <w:lang w:val="fr-FR"/>
        </w:rPr>
        <w:t xml:space="preserve">y:                                       </w:t>
      </w:r>
    </w:p>
    <w:p w:rsidR="0069032E" w:rsidRPr="003F7088" w:rsidRDefault="0069032E" w:rsidP="0069032E">
      <w:pPr>
        <w:jc w:val="center"/>
        <w:rPr>
          <w:rFonts w:ascii="Times New Roman" w:hAnsi="Times New Roman"/>
          <w:b/>
          <w:sz w:val="36"/>
          <w:szCs w:val="36"/>
          <w:lang w:val="fr-FR"/>
        </w:rPr>
      </w:pPr>
      <w:r w:rsidRPr="003F7088">
        <w:rPr>
          <w:rFonts w:ascii="Times New Roman" w:hAnsi="Times New Roman"/>
          <w:b/>
          <w:sz w:val="36"/>
          <w:szCs w:val="36"/>
          <w:lang w:val="fr-FR"/>
        </w:rPr>
        <w:t>Bu</w:t>
      </w:r>
      <w:r w:rsidR="003F7088" w:rsidRPr="003F7088">
        <w:rPr>
          <w:rFonts w:ascii="Times New Roman" w:hAnsi="Times New Roman"/>
          <w:b/>
          <w:sz w:val="36"/>
          <w:szCs w:val="36"/>
          <w:lang w:val="fr-FR"/>
        </w:rPr>
        <w:t>ổ</w:t>
      </w:r>
      <w:r w:rsidRPr="003F7088">
        <w:rPr>
          <w:rFonts w:ascii="Times New Roman" w:hAnsi="Times New Roman"/>
          <w:b/>
          <w:sz w:val="36"/>
          <w:szCs w:val="36"/>
          <w:lang w:val="fr-FR"/>
        </w:rPr>
        <w:t>i 1</w:t>
      </w:r>
      <w:r w:rsidR="000D7022" w:rsidRPr="003F7088">
        <w:rPr>
          <w:rFonts w:ascii="Times New Roman" w:hAnsi="Times New Roman"/>
          <w:b/>
          <w:sz w:val="36"/>
          <w:szCs w:val="36"/>
          <w:lang w:val="fr-FR"/>
        </w:rPr>
        <w:t>7</w:t>
      </w:r>
    </w:p>
    <w:p w:rsidR="0069032E" w:rsidRPr="003F7088" w:rsidRDefault="00273C96" w:rsidP="00273C96">
      <w:pPr>
        <w:rPr>
          <w:rFonts w:ascii="Times New Roman" w:hAnsi="Times New Roman"/>
          <w:b/>
          <w:lang w:val="fr-FR"/>
        </w:rPr>
      </w:pPr>
      <w:r w:rsidRPr="003F7088">
        <w:rPr>
          <w:rFonts w:ascii="Times New Roman" w:hAnsi="Times New Roman"/>
          <w:b/>
          <w:lang w:val="fr-FR"/>
        </w:rPr>
        <w:t xml:space="preserve">                                                 </w:t>
      </w:r>
      <w:r w:rsidR="0069032E" w:rsidRPr="003F7088">
        <w:rPr>
          <w:rFonts w:ascii="Times New Roman" w:hAnsi="Times New Roman"/>
          <w:b/>
          <w:lang w:val="fr-FR"/>
        </w:rPr>
        <w:t>K</w:t>
      </w:r>
      <w:r w:rsidR="003F7088" w:rsidRPr="003F7088">
        <w:rPr>
          <w:rFonts w:ascii="Times New Roman" w:hAnsi="Times New Roman"/>
          <w:b/>
          <w:lang w:val="fr-FR"/>
        </w:rPr>
        <w:t>IỂM</w:t>
      </w:r>
      <w:r w:rsidR="0069032E" w:rsidRPr="003F7088">
        <w:rPr>
          <w:rFonts w:ascii="Times New Roman" w:hAnsi="Times New Roman"/>
          <w:b/>
          <w:lang w:val="fr-FR"/>
        </w:rPr>
        <w:t xml:space="preserve"> </w:t>
      </w:r>
      <w:r w:rsidR="003F7088" w:rsidRPr="003F7088">
        <w:rPr>
          <w:rFonts w:ascii="Times New Roman" w:hAnsi="Times New Roman"/>
          <w:b/>
          <w:lang w:val="fr-FR"/>
        </w:rPr>
        <w:t>TRA</w:t>
      </w:r>
      <w:r w:rsidR="0069032E" w:rsidRPr="003F7088">
        <w:rPr>
          <w:rFonts w:ascii="Times New Roman" w:hAnsi="Times New Roman"/>
          <w:b/>
          <w:lang w:val="fr-FR"/>
        </w:rPr>
        <w:t xml:space="preserve"> </w:t>
      </w:r>
      <w:r w:rsidR="003F7088" w:rsidRPr="003F7088">
        <w:rPr>
          <w:rFonts w:ascii="Times New Roman" w:hAnsi="Times New Roman"/>
          <w:b/>
          <w:lang w:val="fr-FR"/>
        </w:rPr>
        <w:t>TỔNG</w:t>
      </w:r>
      <w:r w:rsidR="0069032E" w:rsidRPr="003F7088">
        <w:rPr>
          <w:rFonts w:ascii="Times New Roman" w:hAnsi="Times New Roman"/>
          <w:b/>
          <w:lang w:val="fr-FR"/>
        </w:rPr>
        <w:t xml:space="preserve"> </w:t>
      </w:r>
      <w:r w:rsidR="003F7088" w:rsidRPr="003F7088">
        <w:rPr>
          <w:rFonts w:ascii="Times New Roman" w:hAnsi="Times New Roman"/>
          <w:b/>
          <w:lang w:val="fr-FR"/>
        </w:rPr>
        <w:t>HỢP</w:t>
      </w:r>
    </w:p>
    <w:p w:rsidR="0069032E" w:rsidRPr="003F7088" w:rsidRDefault="0069032E" w:rsidP="0069032E">
      <w:pPr>
        <w:rPr>
          <w:rFonts w:ascii="Times New Roman" w:hAnsi="Times New Roman"/>
          <w:u w:val="single"/>
          <w:lang w:val="fr-FR"/>
        </w:rPr>
      </w:pPr>
      <w:r w:rsidRPr="003F7088">
        <w:rPr>
          <w:rFonts w:ascii="Times New Roman" w:hAnsi="Times New Roman"/>
          <w:b/>
          <w:u w:val="single"/>
          <w:lang w:val="fr-FR"/>
        </w:rPr>
        <w:t>A. M</w:t>
      </w:r>
      <w:r w:rsidR="003F7088" w:rsidRPr="003F7088">
        <w:rPr>
          <w:rFonts w:ascii="Times New Roman" w:hAnsi="Times New Roman"/>
          <w:b/>
          <w:u w:val="single"/>
          <w:lang w:val="fr-FR"/>
        </w:rPr>
        <w:t>ụ</w:t>
      </w:r>
      <w:r w:rsidRPr="003F7088">
        <w:rPr>
          <w:rFonts w:ascii="Times New Roman" w:hAnsi="Times New Roman"/>
          <w:b/>
          <w:u w:val="single"/>
          <w:lang w:val="fr-FR"/>
        </w:rPr>
        <w:t>c ti</w:t>
      </w:r>
      <w:r w:rsidR="003F7088" w:rsidRPr="003F7088">
        <w:rPr>
          <w:rFonts w:ascii="Times New Roman" w:hAnsi="Times New Roman"/>
          <w:b/>
          <w:u w:val="single"/>
          <w:lang w:val="fr-FR"/>
        </w:rPr>
        <w:t>ê</w:t>
      </w:r>
      <w:r w:rsidRPr="003F7088">
        <w:rPr>
          <w:rFonts w:ascii="Times New Roman" w:hAnsi="Times New Roman"/>
          <w:b/>
          <w:u w:val="single"/>
          <w:lang w:val="fr-FR"/>
        </w:rPr>
        <w:t>u c</w:t>
      </w:r>
      <w:r w:rsidR="003F7088" w:rsidRPr="003F7088">
        <w:rPr>
          <w:rFonts w:ascii="Times New Roman" w:hAnsi="Times New Roman"/>
          <w:b/>
          <w:u w:val="single"/>
          <w:lang w:val="fr-FR"/>
        </w:rPr>
        <w:t>ầ</w:t>
      </w:r>
      <w:r w:rsidRPr="003F7088">
        <w:rPr>
          <w:rFonts w:ascii="Times New Roman" w:hAnsi="Times New Roman"/>
          <w:b/>
          <w:u w:val="single"/>
          <w:lang w:val="fr-FR"/>
        </w:rPr>
        <w:t xml:space="preserve">n </w:t>
      </w:r>
      <w:r w:rsidR="003F7088" w:rsidRPr="003F7088">
        <w:rPr>
          <w:rFonts w:ascii="Times New Roman" w:hAnsi="Times New Roman"/>
          <w:b/>
          <w:u w:val="single"/>
          <w:lang w:val="fr-FR"/>
        </w:rPr>
        <w:t>đạ</w:t>
      </w:r>
      <w:r w:rsidRPr="003F7088">
        <w:rPr>
          <w:rFonts w:ascii="Times New Roman" w:hAnsi="Times New Roman"/>
          <w:b/>
          <w:u w:val="single"/>
          <w:lang w:val="fr-FR"/>
        </w:rPr>
        <w:t>t:</w:t>
      </w:r>
    </w:p>
    <w:p w:rsidR="00BE601B" w:rsidRPr="003F7088" w:rsidRDefault="00071E9D" w:rsidP="00BE601B">
      <w:pPr>
        <w:rPr>
          <w:rFonts w:ascii="Times New Roman" w:hAnsi="Times New Roman"/>
        </w:rPr>
      </w:pP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 l</w:t>
      </w:r>
      <w:r w:rsidR="003F7088" w:rsidRPr="003F7088">
        <w:rPr>
          <w:rFonts w:ascii="Times New Roman" w:hAnsi="Times New Roman"/>
        </w:rPr>
        <w:t>ạ</w:t>
      </w:r>
      <w:r w:rsidRPr="003F7088">
        <w:rPr>
          <w:rFonts w:ascii="Times New Roman" w:hAnsi="Times New Roman"/>
        </w:rPr>
        <w:t>i c</w:t>
      </w:r>
      <w:r w:rsidR="003F7088" w:rsidRPr="003F7088">
        <w:rPr>
          <w:rFonts w:ascii="Times New Roman" w:hAnsi="Times New Roman"/>
        </w:rPr>
        <w:t>á</w:t>
      </w:r>
      <w:r w:rsidRPr="003F7088">
        <w:rPr>
          <w:rFonts w:ascii="Times New Roman" w:hAnsi="Times New Roman"/>
        </w:rPr>
        <w:t>c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 xml:space="preserve">c </w:t>
      </w:r>
      <w:r w:rsidR="00BE601B" w:rsidRPr="003F7088">
        <w:rPr>
          <w:rFonts w:ascii="Times New Roman" w:hAnsi="Times New Roman"/>
        </w:rPr>
        <w:t>c</w:t>
      </w:r>
      <w:r w:rsidR="003F7088" w:rsidRPr="003F7088">
        <w:rPr>
          <w:rFonts w:ascii="Times New Roman" w:hAnsi="Times New Roman"/>
        </w:rPr>
        <w:t>ủ</w:t>
      </w:r>
      <w:r w:rsidR="00BE601B" w:rsidRPr="003F7088">
        <w:rPr>
          <w:rFonts w:ascii="Times New Roman" w:hAnsi="Times New Roman"/>
        </w:rPr>
        <w:t>a k</w:t>
      </w:r>
      <w:r w:rsidR="003F7088" w:rsidRPr="003F7088">
        <w:rPr>
          <w:rFonts w:ascii="Times New Roman" w:hAnsi="Times New Roman"/>
        </w:rPr>
        <w:t>ì</w:t>
      </w:r>
      <w:r w:rsidR="00BE601B" w:rsidRPr="003F7088">
        <w:rPr>
          <w:rFonts w:ascii="Times New Roman" w:hAnsi="Times New Roman"/>
        </w:rPr>
        <w:t xml:space="preserve"> I</w:t>
      </w:r>
    </w:p>
    <w:p w:rsidR="00BE601B" w:rsidRPr="003F7088" w:rsidRDefault="00071E9D" w:rsidP="0069032E">
      <w:pPr>
        <w:rPr>
          <w:rFonts w:ascii="Times New Roman" w:hAnsi="Times New Roman"/>
        </w:rPr>
      </w:pPr>
      <w:r w:rsidRPr="003F7088">
        <w:rPr>
          <w:rFonts w:ascii="Times New Roman" w:hAnsi="Times New Roman"/>
        </w:rPr>
        <w:t>- R</w:t>
      </w:r>
      <w:r w:rsidR="003F7088" w:rsidRPr="003F7088">
        <w:rPr>
          <w:rFonts w:ascii="Times New Roman" w:hAnsi="Times New Roman"/>
        </w:rPr>
        <w:t>è</w:t>
      </w:r>
      <w:r w:rsidR="0069032E" w:rsidRPr="003F7088">
        <w:rPr>
          <w:rFonts w:ascii="Times New Roman" w:hAnsi="Times New Roman"/>
        </w:rPr>
        <w:t>n k</w:t>
      </w:r>
      <w:r w:rsidR="003F7088" w:rsidRPr="003F7088">
        <w:rPr>
          <w:rFonts w:ascii="Times New Roman" w:hAnsi="Times New Roman"/>
        </w:rPr>
        <w:t>ĩ</w:t>
      </w:r>
      <w:r w:rsidR="0069032E" w:rsidRPr="003F7088">
        <w:rPr>
          <w:rFonts w:ascii="Times New Roman" w:hAnsi="Times New Roman"/>
        </w:rPr>
        <w:t xml:space="preserve"> n</w:t>
      </w:r>
      <w:r w:rsidR="003F7088" w:rsidRPr="003F7088">
        <w:rPr>
          <w:rFonts w:ascii="Times New Roman" w:hAnsi="Times New Roman"/>
        </w:rPr>
        <w:t>ă</w:t>
      </w:r>
      <w:r w:rsidR="0069032E" w:rsidRPr="003F7088">
        <w:rPr>
          <w:rFonts w:ascii="Times New Roman" w:hAnsi="Times New Roman"/>
        </w:rPr>
        <w:t>ng c</w:t>
      </w:r>
      <w:r w:rsidR="003F7088" w:rsidRPr="003F7088">
        <w:rPr>
          <w:rFonts w:ascii="Times New Roman" w:hAnsi="Times New Roman"/>
        </w:rPr>
        <w:t>ả</w:t>
      </w:r>
      <w:r w:rsidR="0069032E" w:rsidRPr="003F7088">
        <w:rPr>
          <w:rFonts w:ascii="Times New Roman" w:hAnsi="Times New Roman"/>
        </w:rPr>
        <w:t>m th</w:t>
      </w:r>
      <w:r w:rsidR="003F7088" w:rsidRPr="003F7088">
        <w:rPr>
          <w:rFonts w:ascii="Times New Roman" w:hAnsi="Times New Roman"/>
        </w:rPr>
        <w:t>ụ</w:t>
      </w:r>
      <w:r w:rsidR="0069032E" w:rsidRPr="003F7088">
        <w:rPr>
          <w:rFonts w:ascii="Times New Roman" w:hAnsi="Times New Roman"/>
        </w:rPr>
        <w:t xml:space="preserve"> v</w:t>
      </w:r>
      <w:r w:rsidR="003F7088" w:rsidRPr="003F7088">
        <w:rPr>
          <w:rFonts w:ascii="Times New Roman" w:hAnsi="Times New Roman"/>
        </w:rPr>
        <w:t>ă</w:t>
      </w:r>
      <w:r w:rsidR="0069032E" w:rsidRPr="003F7088">
        <w:rPr>
          <w:rFonts w:ascii="Times New Roman" w:hAnsi="Times New Roman"/>
        </w:rPr>
        <w:t>n</w:t>
      </w:r>
      <w:r w:rsidR="00BE601B" w:rsidRPr="003F7088">
        <w:rPr>
          <w:rFonts w:ascii="Times New Roman" w:hAnsi="Times New Roman"/>
        </w:rPr>
        <w:t>, l</w:t>
      </w:r>
      <w:r w:rsidR="003F7088" w:rsidRPr="003F7088">
        <w:rPr>
          <w:rFonts w:ascii="Times New Roman" w:hAnsi="Times New Roman"/>
        </w:rPr>
        <w:t>à</w:t>
      </w:r>
      <w:r w:rsidR="00BE601B" w:rsidRPr="003F7088">
        <w:rPr>
          <w:rFonts w:ascii="Times New Roman" w:hAnsi="Times New Roman"/>
        </w:rPr>
        <w:t>m b</w:t>
      </w:r>
      <w:r w:rsidR="003F7088" w:rsidRPr="003F7088">
        <w:rPr>
          <w:rFonts w:ascii="Times New Roman" w:hAnsi="Times New Roman"/>
        </w:rPr>
        <w:t>à</w:t>
      </w:r>
      <w:r w:rsidR="00BE601B" w:rsidRPr="003F7088">
        <w:rPr>
          <w:rFonts w:ascii="Times New Roman" w:hAnsi="Times New Roman"/>
        </w:rPr>
        <w:t>i ho</w:t>
      </w:r>
      <w:r w:rsidR="003F7088" w:rsidRPr="003F7088">
        <w:rPr>
          <w:rFonts w:ascii="Times New Roman" w:hAnsi="Times New Roman"/>
        </w:rPr>
        <w:t>à</w:t>
      </w:r>
      <w:r w:rsidR="00BE601B" w:rsidRPr="003F7088">
        <w:rPr>
          <w:rFonts w:ascii="Times New Roman" w:hAnsi="Times New Roman"/>
        </w:rPr>
        <w:t>n ch</w:t>
      </w:r>
      <w:r w:rsidR="003F7088" w:rsidRPr="003F7088">
        <w:rPr>
          <w:rFonts w:ascii="Times New Roman" w:hAnsi="Times New Roman"/>
        </w:rPr>
        <w:t>ỉ</w:t>
      </w:r>
      <w:r w:rsidR="00BE601B" w:rsidRPr="003F7088">
        <w:rPr>
          <w:rFonts w:ascii="Times New Roman" w:hAnsi="Times New Roman"/>
        </w:rPr>
        <w:t>nh</w:t>
      </w:r>
      <w:r w:rsidR="0069032E" w:rsidRPr="003F7088">
        <w:rPr>
          <w:rFonts w:ascii="Times New Roman" w:hAnsi="Times New Roman"/>
        </w:rPr>
        <w:t xml:space="preserve"> </w:t>
      </w:r>
    </w:p>
    <w:p w:rsidR="0069032E" w:rsidRPr="003F7088" w:rsidRDefault="0069032E" w:rsidP="0069032E">
      <w:pPr>
        <w:rPr>
          <w:rFonts w:ascii="Times New Roman" w:hAnsi="Times New Roman"/>
          <w:b/>
          <w:u w:val="single"/>
        </w:rPr>
      </w:pPr>
      <w:r w:rsidRPr="003F7088">
        <w:rPr>
          <w:rFonts w:ascii="Times New Roman" w:hAnsi="Times New Roman"/>
          <w:b/>
          <w:u w:val="single"/>
        </w:rPr>
        <w:t>B. Chu</w:t>
      </w:r>
      <w:r w:rsidR="003F7088" w:rsidRPr="003F7088">
        <w:rPr>
          <w:rFonts w:ascii="Times New Roman" w:hAnsi="Times New Roman"/>
          <w:b/>
          <w:u w:val="single"/>
        </w:rPr>
        <w:t>ẩ</w:t>
      </w:r>
      <w:r w:rsidRPr="003F7088">
        <w:rPr>
          <w:rFonts w:ascii="Times New Roman" w:hAnsi="Times New Roman"/>
          <w:b/>
          <w:u w:val="single"/>
        </w:rPr>
        <w:t>n b</w:t>
      </w:r>
      <w:r w:rsidR="003F7088" w:rsidRPr="003F7088">
        <w:rPr>
          <w:rFonts w:ascii="Times New Roman" w:hAnsi="Times New Roman"/>
          <w:b/>
          <w:u w:val="single"/>
        </w:rPr>
        <w:t>ị</w:t>
      </w:r>
      <w:r w:rsidRPr="003F7088">
        <w:rPr>
          <w:rFonts w:ascii="Times New Roman" w:hAnsi="Times New Roman"/>
          <w:b/>
          <w:u w:val="single"/>
        </w:rPr>
        <w:t xml:space="preserve">: </w:t>
      </w:r>
    </w:p>
    <w:p w:rsidR="0069032E" w:rsidRPr="003F7088" w:rsidRDefault="0069032E" w:rsidP="0069032E">
      <w:pPr>
        <w:rPr>
          <w:rFonts w:ascii="Times New Roman" w:hAnsi="Times New Roman"/>
        </w:rPr>
      </w:pPr>
      <w:r w:rsidRPr="003F7088">
        <w:rPr>
          <w:rFonts w:ascii="Times New Roman" w:hAnsi="Times New Roman"/>
        </w:rPr>
        <w:t>Th</w:t>
      </w:r>
      <w:r w:rsidR="003F7088" w:rsidRPr="003F7088">
        <w:rPr>
          <w:rFonts w:ascii="Times New Roman" w:hAnsi="Times New Roman"/>
        </w:rPr>
        <w:t>ầ</w:t>
      </w:r>
      <w:r w:rsidRPr="003F7088">
        <w:rPr>
          <w:rFonts w:ascii="Times New Roman" w:hAnsi="Times New Roman"/>
        </w:rPr>
        <w:t xml:space="preserve">y: </w:t>
      </w:r>
      <w:r w:rsidR="00BE601B" w:rsidRPr="003F7088">
        <w:rPr>
          <w:rFonts w:ascii="Times New Roman" w:hAnsi="Times New Roman"/>
        </w:rPr>
        <w:t xml:space="preserve"> </w:t>
      </w:r>
      <w:r w:rsidR="003F7088" w:rsidRPr="003F7088">
        <w:rPr>
          <w:rFonts w:ascii="Times New Roman" w:hAnsi="Times New Roman"/>
        </w:rPr>
        <w:t>Đề</w:t>
      </w:r>
      <w:r w:rsidR="00BE601B" w:rsidRPr="003F7088">
        <w:rPr>
          <w:rFonts w:ascii="Times New Roman" w:hAnsi="Times New Roman"/>
        </w:rPr>
        <w:t xml:space="preserve"> b</w:t>
      </w:r>
      <w:r w:rsidR="003F7088" w:rsidRPr="003F7088">
        <w:rPr>
          <w:rFonts w:ascii="Times New Roman" w:hAnsi="Times New Roman"/>
        </w:rPr>
        <w:t>à</w:t>
      </w:r>
      <w:r w:rsidR="00BE601B" w:rsidRPr="003F7088">
        <w:rPr>
          <w:rFonts w:ascii="Times New Roman" w:hAnsi="Times New Roman"/>
        </w:rPr>
        <w:t xml:space="preserve">i, </w:t>
      </w:r>
      <w:r w:rsidR="003F7088" w:rsidRPr="003F7088">
        <w:rPr>
          <w:rFonts w:ascii="Times New Roman" w:hAnsi="Times New Roman"/>
        </w:rPr>
        <w:t>đá</w:t>
      </w:r>
      <w:r w:rsidR="00BE601B" w:rsidRPr="003F7088">
        <w:rPr>
          <w:rFonts w:ascii="Times New Roman" w:hAnsi="Times New Roman"/>
        </w:rPr>
        <w:t xml:space="preserve">p </w:t>
      </w:r>
      <w:r w:rsidR="003F7088" w:rsidRPr="003F7088">
        <w:rPr>
          <w:rFonts w:ascii="Times New Roman" w:hAnsi="Times New Roman"/>
        </w:rPr>
        <w:t>á</w:t>
      </w:r>
      <w:r w:rsidR="00BE601B" w:rsidRPr="003F7088">
        <w:rPr>
          <w:rFonts w:ascii="Times New Roman" w:hAnsi="Times New Roman"/>
        </w:rPr>
        <w:t>n</w:t>
      </w:r>
    </w:p>
    <w:p w:rsidR="0069032E" w:rsidRPr="003F7088" w:rsidRDefault="0069032E" w:rsidP="0069032E">
      <w:pPr>
        <w:rPr>
          <w:rFonts w:ascii="Times New Roman" w:hAnsi="Times New Roman"/>
        </w:rPr>
      </w:pPr>
      <w:r w:rsidRPr="003F7088">
        <w:rPr>
          <w:rFonts w:ascii="Times New Roman" w:hAnsi="Times New Roman"/>
        </w:rPr>
        <w:t>Tr</w:t>
      </w:r>
      <w:r w:rsidR="003F7088" w:rsidRPr="003F7088">
        <w:rPr>
          <w:rFonts w:ascii="Times New Roman" w:hAnsi="Times New Roman"/>
        </w:rPr>
        <w:t>ò</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w:t>
      </w:r>
    </w:p>
    <w:p w:rsidR="0069032E" w:rsidRPr="003F7088" w:rsidRDefault="0069032E" w:rsidP="0069032E">
      <w:pPr>
        <w:rPr>
          <w:rFonts w:ascii="Times New Roman" w:hAnsi="Times New Roman"/>
          <w:b/>
          <w:u w:val="single"/>
        </w:rPr>
      </w:pPr>
      <w:r w:rsidRPr="003F7088">
        <w:rPr>
          <w:rFonts w:ascii="Times New Roman" w:hAnsi="Times New Roman"/>
          <w:b/>
          <w:u w:val="single"/>
        </w:rPr>
        <w:t>C. Ti</w:t>
      </w:r>
      <w:r w:rsidR="003F7088" w:rsidRPr="003F7088">
        <w:rPr>
          <w:rFonts w:ascii="Times New Roman" w:hAnsi="Times New Roman"/>
          <w:b/>
          <w:u w:val="single"/>
        </w:rPr>
        <w:t>ế</w:t>
      </w:r>
      <w:r w:rsidRPr="003F7088">
        <w:rPr>
          <w:rFonts w:ascii="Times New Roman" w:hAnsi="Times New Roman"/>
          <w:b/>
          <w:u w:val="single"/>
        </w:rPr>
        <w:t>n tr</w:t>
      </w:r>
      <w:r w:rsidR="003F7088" w:rsidRPr="003F7088">
        <w:rPr>
          <w:rFonts w:ascii="Times New Roman" w:hAnsi="Times New Roman"/>
          <w:b/>
          <w:u w:val="single"/>
        </w:rPr>
        <w:t>ì</w:t>
      </w:r>
      <w:r w:rsidRPr="003F7088">
        <w:rPr>
          <w:rFonts w:ascii="Times New Roman" w:hAnsi="Times New Roman"/>
          <w:b/>
          <w:u w:val="single"/>
        </w:rPr>
        <w:t>nh t</w:t>
      </w:r>
      <w:r w:rsidR="003F7088" w:rsidRPr="003F7088">
        <w:rPr>
          <w:rFonts w:ascii="Times New Roman" w:hAnsi="Times New Roman"/>
          <w:b/>
          <w:u w:val="single"/>
        </w:rPr>
        <w:t>ổ</w:t>
      </w:r>
      <w:r w:rsidRPr="003F7088">
        <w:rPr>
          <w:rFonts w:ascii="Times New Roman" w:hAnsi="Times New Roman"/>
          <w:b/>
          <w:u w:val="single"/>
        </w:rPr>
        <w:t xml:space="preserve"> ch</w:t>
      </w:r>
      <w:r w:rsidR="003F7088" w:rsidRPr="003F7088">
        <w:rPr>
          <w:rFonts w:ascii="Times New Roman" w:hAnsi="Times New Roman"/>
          <w:b/>
          <w:u w:val="single"/>
        </w:rPr>
        <w:t>ứ</w:t>
      </w:r>
      <w:r w:rsidRPr="003F7088">
        <w:rPr>
          <w:rFonts w:ascii="Times New Roman" w:hAnsi="Times New Roman"/>
          <w:b/>
          <w:u w:val="single"/>
        </w:rPr>
        <w:t>c c</w:t>
      </w:r>
      <w:r w:rsidR="003F7088" w:rsidRPr="003F7088">
        <w:rPr>
          <w:rFonts w:ascii="Times New Roman" w:hAnsi="Times New Roman"/>
          <w:b/>
          <w:u w:val="single"/>
        </w:rPr>
        <w:t>á</w:t>
      </w:r>
      <w:r w:rsidRPr="003F7088">
        <w:rPr>
          <w:rFonts w:ascii="Times New Roman" w:hAnsi="Times New Roman"/>
          <w:b/>
          <w:u w:val="single"/>
        </w:rPr>
        <w:t>c ho</w:t>
      </w:r>
      <w:r w:rsidR="003F7088" w:rsidRPr="003F7088">
        <w:rPr>
          <w:rFonts w:ascii="Times New Roman" w:hAnsi="Times New Roman"/>
          <w:b/>
          <w:u w:val="single"/>
        </w:rPr>
        <w:t>ạ</w:t>
      </w:r>
      <w:r w:rsidRPr="003F7088">
        <w:rPr>
          <w:rFonts w:ascii="Times New Roman" w:hAnsi="Times New Roman"/>
          <w:b/>
          <w:u w:val="single"/>
        </w:rPr>
        <w:t xml:space="preserve">t </w:t>
      </w:r>
      <w:r w:rsidR="003F7088" w:rsidRPr="003F7088">
        <w:rPr>
          <w:rFonts w:ascii="Times New Roman" w:hAnsi="Times New Roman"/>
          <w:b/>
          <w:u w:val="single"/>
        </w:rPr>
        <w:t>độ</w:t>
      </w:r>
      <w:r w:rsidRPr="003F7088">
        <w:rPr>
          <w:rFonts w:ascii="Times New Roman" w:hAnsi="Times New Roman"/>
          <w:b/>
          <w:u w:val="single"/>
        </w:rPr>
        <w:t>ng d</w:t>
      </w:r>
      <w:r w:rsidR="003F7088" w:rsidRPr="003F7088">
        <w:rPr>
          <w:rFonts w:ascii="Times New Roman" w:hAnsi="Times New Roman"/>
          <w:b/>
          <w:u w:val="single"/>
        </w:rPr>
        <w:t>ạ</w:t>
      </w:r>
      <w:r w:rsidRPr="003F7088">
        <w:rPr>
          <w:rFonts w:ascii="Times New Roman" w:hAnsi="Times New Roman"/>
          <w:b/>
          <w:u w:val="single"/>
        </w:rPr>
        <w:t>y v</w:t>
      </w:r>
      <w:r w:rsidR="003F7088" w:rsidRPr="003F7088">
        <w:rPr>
          <w:rFonts w:ascii="Times New Roman" w:hAnsi="Times New Roman"/>
          <w:b/>
          <w:u w:val="single"/>
        </w:rPr>
        <w:t>à</w:t>
      </w:r>
      <w:r w:rsidRPr="003F7088">
        <w:rPr>
          <w:rFonts w:ascii="Times New Roman" w:hAnsi="Times New Roman"/>
          <w:b/>
          <w:u w:val="single"/>
        </w:rPr>
        <w:t xml:space="preserve"> h</w:t>
      </w:r>
      <w:r w:rsidR="003F7088" w:rsidRPr="003F7088">
        <w:rPr>
          <w:rFonts w:ascii="Times New Roman" w:hAnsi="Times New Roman"/>
          <w:b/>
          <w:u w:val="single"/>
        </w:rPr>
        <w:t>ọ</w:t>
      </w:r>
      <w:r w:rsidRPr="003F7088">
        <w:rPr>
          <w:rFonts w:ascii="Times New Roman" w:hAnsi="Times New Roman"/>
          <w:b/>
          <w:u w:val="single"/>
        </w:rPr>
        <w:t>c:</w:t>
      </w:r>
    </w:p>
    <w:p w:rsidR="0069032E" w:rsidRPr="003F7088" w:rsidRDefault="0069032E" w:rsidP="0069032E">
      <w:pPr>
        <w:rPr>
          <w:rFonts w:ascii="Times New Roman" w:hAnsi="Times New Roman"/>
          <w:b/>
        </w:rPr>
      </w:pPr>
      <w:r w:rsidRPr="003F7088">
        <w:rPr>
          <w:rFonts w:ascii="Times New Roman" w:hAnsi="Times New Roman"/>
          <w:b/>
        </w:rPr>
        <w:t>1. Ki</w:t>
      </w:r>
      <w:r w:rsidR="003F7088" w:rsidRPr="003F7088">
        <w:rPr>
          <w:rFonts w:ascii="Times New Roman" w:hAnsi="Times New Roman"/>
          <w:b/>
        </w:rPr>
        <w:t>ể</w:t>
      </w:r>
      <w:r w:rsidRPr="003F7088">
        <w:rPr>
          <w:rFonts w:ascii="Times New Roman" w:hAnsi="Times New Roman"/>
          <w:b/>
        </w:rPr>
        <w:t>m tra: s</w:t>
      </w:r>
      <w:r w:rsidR="003F7088" w:rsidRPr="003F7088">
        <w:rPr>
          <w:rFonts w:ascii="Times New Roman" w:hAnsi="Times New Roman"/>
          <w:b/>
        </w:rPr>
        <w:t>ự</w:t>
      </w:r>
      <w:r w:rsidRPr="003F7088">
        <w:rPr>
          <w:rFonts w:ascii="Times New Roman" w:hAnsi="Times New Roman"/>
          <w:b/>
        </w:rPr>
        <w:t xml:space="preserve"> chu</w:t>
      </w:r>
      <w:r w:rsidR="003F7088" w:rsidRPr="003F7088">
        <w:rPr>
          <w:rFonts w:ascii="Times New Roman" w:hAnsi="Times New Roman"/>
          <w:b/>
        </w:rPr>
        <w:t>ẩ</w:t>
      </w:r>
      <w:r w:rsidRPr="003F7088">
        <w:rPr>
          <w:rFonts w:ascii="Times New Roman" w:hAnsi="Times New Roman"/>
          <w:b/>
        </w:rPr>
        <w:t>n b</w:t>
      </w:r>
      <w:r w:rsidR="003F7088" w:rsidRPr="003F7088">
        <w:rPr>
          <w:rFonts w:ascii="Times New Roman" w:hAnsi="Times New Roman"/>
          <w:b/>
        </w:rPr>
        <w:t>ị</w:t>
      </w:r>
    </w:p>
    <w:p w:rsidR="00C90316" w:rsidRPr="003F7088" w:rsidRDefault="00C73065" w:rsidP="0069032E">
      <w:pPr>
        <w:rPr>
          <w:rFonts w:ascii="Times New Roman" w:hAnsi="Times New Roman"/>
          <w:b/>
        </w:rPr>
      </w:pPr>
      <w:r w:rsidRPr="003F7088">
        <w:rPr>
          <w:rFonts w:ascii="Times New Roman" w:hAnsi="Times New Roman"/>
          <w:b/>
        </w:rPr>
        <w:t xml:space="preserve">2. </w:t>
      </w:r>
      <w:r w:rsidR="003F7088" w:rsidRPr="003F7088">
        <w:rPr>
          <w:rFonts w:ascii="Times New Roman" w:hAnsi="Times New Roman"/>
          <w:b/>
        </w:rPr>
        <w:t>Ô</w:t>
      </w:r>
      <w:r w:rsidRPr="003F7088">
        <w:rPr>
          <w:rFonts w:ascii="Times New Roman" w:hAnsi="Times New Roman"/>
          <w:b/>
        </w:rPr>
        <w:t>n t</w:t>
      </w:r>
      <w:r w:rsidR="003F7088" w:rsidRPr="003F7088">
        <w:rPr>
          <w:rFonts w:ascii="Times New Roman" w:hAnsi="Times New Roman"/>
          <w:b/>
        </w:rPr>
        <w:t>ậ</w:t>
      </w:r>
      <w:r w:rsidRPr="003F7088">
        <w:rPr>
          <w:rFonts w:ascii="Times New Roman" w:hAnsi="Times New Roman"/>
          <w:b/>
        </w:rPr>
        <w:t>p</w:t>
      </w:r>
    </w:p>
    <w:p w:rsidR="00622C4A" w:rsidRPr="003F7088" w:rsidRDefault="00622C4A" w:rsidP="0069032E">
      <w:pPr>
        <w:rPr>
          <w:rFonts w:ascii="Times New Roman" w:hAnsi="Times New Roman"/>
          <w:b/>
        </w:rPr>
      </w:pPr>
      <w:r w:rsidRPr="003F7088">
        <w:rPr>
          <w:rFonts w:ascii="Times New Roman" w:hAnsi="Times New Roman"/>
          <w:b/>
        </w:rPr>
        <w:t>* Ma tr</w:t>
      </w:r>
      <w:r w:rsidR="003F7088" w:rsidRPr="003F7088">
        <w:rPr>
          <w:rFonts w:ascii="Times New Roman" w:hAnsi="Times New Roman"/>
          <w:b/>
        </w:rPr>
        <w:t>ậ</w:t>
      </w:r>
      <w:r w:rsidRPr="003F7088">
        <w:rPr>
          <w:rFonts w:ascii="Times New Roman" w:hAnsi="Times New Roman"/>
          <w:b/>
        </w:rPr>
        <w:t>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6"/>
        <w:gridCol w:w="1572"/>
        <w:gridCol w:w="1609"/>
        <w:gridCol w:w="1558"/>
        <w:gridCol w:w="1558"/>
        <w:gridCol w:w="1567"/>
      </w:tblGrid>
      <w:tr w:rsidR="00C90316" w:rsidRPr="003F7088" w:rsidTr="00FB2FF5">
        <w:tc>
          <w:tcPr>
            <w:tcW w:w="1942" w:type="dxa"/>
            <w:vMerge w:val="restart"/>
          </w:tcPr>
          <w:p w:rsidR="00C90316" w:rsidRPr="003F7088" w:rsidRDefault="00C90316" w:rsidP="00FB2FF5">
            <w:pPr>
              <w:widowControl w:val="0"/>
              <w:autoSpaceDE w:val="0"/>
              <w:autoSpaceDN w:val="0"/>
              <w:adjustRightInd w:val="0"/>
              <w:spacing w:line="426" w:lineRule="exact"/>
              <w:jc w:val="center"/>
              <w:rPr>
                <w:rFonts w:ascii="Times New Roman" w:hAnsi="Times New Roman"/>
                <w:b/>
                <w:bCs/>
                <w:color w:val="000000"/>
              </w:rPr>
            </w:pPr>
            <w:r w:rsidRPr="003F7088">
              <w:rPr>
                <w:rFonts w:ascii="Times New Roman" w:hAnsi="Times New Roman"/>
                <w:color w:val="000000"/>
                <w:sz w:val="26"/>
                <w:szCs w:val="26"/>
              </w:rPr>
              <w:t>Nội dung</w:t>
            </w:r>
          </w:p>
        </w:tc>
        <w:tc>
          <w:tcPr>
            <w:tcW w:w="7772" w:type="dxa"/>
            <w:gridSpan w:val="4"/>
          </w:tcPr>
          <w:p w:rsidR="00C90316" w:rsidRPr="003F7088" w:rsidRDefault="00C90316" w:rsidP="00FB2FF5">
            <w:pPr>
              <w:widowControl w:val="0"/>
              <w:autoSpaceDE w:val="0"/>
              <w:autoSpaceDN w:val="0"/>
              <w:adjustRightInd w:val="0"/>
              <w:spacing w:line="426" w:lineRule="exact"/>
              <w:jc w:val="center"/>
              <w:rPr>
                <w:rFonts w:ascii="Times New Roman" w:hAnsi="Times New Roman"/>
                <w:b/>
                <w:bCs/>
                <w:color w:val="000000"/>
              </w:rPr>
            </w:pPr>
            <w:r w:rsidRPr="003F7088">
              <w:rPr>
                <w:rFonts w:ascii="Times New Roman" w:hAnsi="Times New Roman"/>
                <w:color w:val="000000"/>
                <w:sz w:val="26"/>
                <w:szCs w:val="26"/>
              </w:rPr>
              <w:t>Cấp độ nhận thức</w:t>
            </w:r>
          </w:p>
        </w:tc>
        <w:tc>
          <w:tcPr>
            <w:tcW w:w="1943" w:type="dxa"/>
            <w:vMerge w:val="restart"/>
          </w:tcPr>
          <w:p w:rsidR="00C90316" w:rsidRPr="003F7088" w:rsidRDefault="00C90316" w:rsidP="00FB2FF5">
            <w:pPr>
              <w:widowControl w:val="0"/>
              <w:autoSpaceDE w:val="0"/>
              <w:autoSpaceDN w:val="0"/>
              <w:adjustRightInd w:val="0"/>
              <w:spacing w:line="426" w:lineRule="exact"/>
              <w:jc w:val="center"/>
              <w:rPr>
                <w:rFonts w:ascii="Times New Roman" w:hAnsi="Times New Roman"/>
                <w:b/>
                <w:bCs/>
                <w:color w:val="000000"/>
              </w:rPr>
            </w:pPr>
            <w:r w:rsidRPr="003F7088">
              <w:rPr>
                <w:rFonts w:ascii="Times New Roman" w:hAnsi="Times New Roman"/>
                <w:color w:val="000000"/>
                <w:sz w:val="26"/>
                <w:szCs w:val="26"/>
              </w:rPr>
              <w:t>Tổng</w:t>
            </w:r>
          </w:p>
        </w:tc>
      </w:tr>
      <w:tr w:rsidR="00C90316" w:rsidRPr="003F7088" w:rsidTr="00FB2FF5">
        <w:tc>
          <w:tcPr>
            <w:tcW w:w="1942" w:type="dxa"/>
            <w:vMerge/>
          </w:tcPr>
          <w:p w:rsidR="00C90316" w:rsidRPr="003F7088" w:rsidRDefault="00C90316" w:rsidP="00FB2FF5">
            <w:pPr>
              <w:widowControl w:val="0"/>
              <w:autoSpaceDE w:val="0"/>
              <w:autoSpaceDN w:val="0"/>
              <w:adjustRightInd w:val="0"/>
              <w:spacing w:line="426" w:lineRule="exact"/>
              <w:jc w:val="center"/>
              <w:rPr>
                <w:rFonts w:ascii="Times New Roman" w:hAnsi="Times New Roman"/>
                <w:b/>
                <w:bCs/>
                <w:color w:val="000000"/>
              </w:rPr>
            </w:pPr>
          </w:p>
        </w:tc>
        <w:tc>
          <w:tcPr>
            <w:tcW w:w="1943" w:type="dxa"/>
          </w:tcPr>
          <w:p w:rsidR="00C90316" w:rsidRPr="003F7088" w:rsidRDefault="00C90316" w:rsidP="00FB2FF5">
            <w:pPr>
              <w:widowControl w:val="0"/>
              <w:autoSpaceDE w:val="0"/>
              <w:autoSpaceDN w:val="0"/>
              <w:adjustRightInd w:val="0"/>
              <w:spacing w:line="426" w:lineRule="exact"/>
              <w:jc w:val="center"/>
              <w:rPr>
                <w:rFonts w:ascii="Times New Roman" w:hAnsi="Times New Roman"/>
                <w:b/>
                <w:bCs/>
                <w:color w:val="000000"/>
              </w:rPr>
            </w:pPr>
            <w:r w:rsidRPr="003F7088">
              <w:rPr>
                <w:rFonts w:ascii="Times New Roman" w:hAnsi="Times New Roman"/>
                <w:color w:val="000000"/>
                <w:sz w:val="26"/>
                <w:szCs w:val="26"/>
              </w:rPr>
              <w:t>Nhận biết</w:t>
            </w:r>
          </w:p>
        </w:tc>
        <w:tc>
          <w:tcPr>
            <w:tcW w:w="1943" w:type="dxa"/>
          </w:tcPr>
          <w:p w:rsidR="00C90316" w:rsidRPr="003F7088" w:rsidRDefault="00C90316" w:rsidP="00FB2FF5">
            <w:pPr>
              <w:widowControl w:val="0"/>
              <w:autoSpaceDE w:val="0"/>
              <w:autoSpaceDN w:val="0"/>
              <w:adjustRightInd w:val="0"/>
              <w:spacing w:line="426" w:lineRule="exact"/>
              <w:jc w:val="center"/>
              <w:rPr>
                <w:rFonts w:ascii="Times New Roman" w:hAnsi="Times New Roman"/>
                <w:b/>
                <w:bCs/>
                <w:color w:val="000000"/>
              </w:rPr>
            </w:pPr>
            <w:r w:rsidRPr="003F7088">
              <w:rPr>
                <w:rFonts w:ascii="Times New Roman" w:hAnsi="Times New Roman"/>
                <w:color w:val="000000"/>
                <w:sz w:val="26"/>
                <w:szCs w:val="26"/>
              </w:rPr>
              <w:t>Thông hiểu</w:t>
            </w:r>
          </w:p>
        </w:tc>
        <w:tc>
          <w:tcPr>
            <w:tcW w:w="1943" w:type="dxa"/>
          </w:tcPr>
          <w:p w:rsidR="00C90316" w:rsidRPr="003F7088" w:rsidRDefault="00C90316" w:rsidP="00FB2FF5">
            <w:pPr>
              <w:widowControl w:val="0"/>
              <w:autoSpaceDE w:val="0"/>
              <w:autoSpaceDN w:val="0"/>
              <w:adjustRightInd w:val="0"/>
              <w:spacing w:line="426" w:lineRule="exact"/>
              <w:jc w:val="center"/>
              <w:rPr>
                <w:rFonts w:ascii="Times New Roman" w:hAnsi="Times New Roman"/>
                <w:b/>
                <w:bCs/>
                <w:color w:val="000000"/>
              </w:rPr>
            </w:pPr>
            <w:r w:rsidRPr="003F7088">
              <w:rPr>
                <w:rFonts w:ascii="Times New Roman" w:hAnsi="Times New Roman"/>
                <w:color w:val="000000"/>
                <w:sz w:val="26"/>
                <w:szCs w:val="26"/>
              </w:rPr>
              <w:t>Vận dụng 1</w:t>
            </w:r>
          </w:p>
        </w:tc>
        <w:tc>
          <w:tcPr>
            <w:tcW w:w="1943" w:type="dxa"/>
          </w:tcPr>
          <w:p w:rsidR="00C90316" w:rsidRPr="003F7088" w:rsidRDefault="00C90316" w:rsidP="00FB2FF5">
            <w:pPr>
              <w:widowControl w:val="0"/>
              <w:autoSpaceDE w:val="0"/>
              <w:autoSpaceDN w:val="0"/>
              <w:adjustRightInd w:val="0"/>
              <w:spacing w:line="426" w:lineRule="exact"/>
              <w:jc w:val="center"/>
              <w:rPr>
                <w:rFonts w:ascii="Times New Roman" w:hAnsi="Times New Roman"/>
                <w:b/>
                <w:bCs/>
                <w:color w:val="000000"/>
              </w:rPr>
            </w:pPr>
            <w:r w:rsidRPr="003F7088">
              <w:rPr>
                <w:rFonts w:ascii="Times New Roman" w:hAnsi="Times New Roman"/>
                <w:color w:val="000000"/>
                <w:sz w:val="26"/>
                <w:szCs w:val="26"/>
              </w:rPr>
              <w:t>Vận dụng 2</w:t>
            </w:r>
          </w:p>
        </w:tc>
        <w:tc>
          <w:tcPr>
            <w:tcW w:w="1943" w:type="dxa"/>
            <w:vMerge/>
          </w:tcPr>
          <w:p w:rsidR="00C90316" w:rsidRPr="003F7088" w:rsidRDefault="00C90316" w:rsidP="00FB2FF5">
            <w:pPr>
              <w:widowControl w:val="0"/>
              <w:autoSpaceDE w:val="0"/>
              <w:autoSpaceDN w:val="0"/>
              <w:adjustRightInd w:val="0"/>
              <w:spacing w:line="426" w:lineRule="exact"/>
              <w:jc w:val="center"/>
              <w:rPr>
                <w:rFonts w:ascii="Times New Roman" w:hAnsi="Times New Roman"/>
                <w:b/>
                <w:bCs/>
                <w:color w:val="000000"/>
              </w:rPr>
            </w:pPr>
          </w:p>
        </w:tc>
      </w:tr>
      <w:tr w:rsidR="00C90316" w:rsidRPr="003F7088" w:rsidTr="00FB2FF5">
        <w:tc>
          <w:tcPr>
            <w:tcW w:w="1942" w:type="dxa"/>
          </w:tcPr>
          <w:p w:rsidR="00C90316" w:rsidRPr="003F7088" w:rsidRDefault="00C90316" w:rsidP="00FB2FF5">
            <w:pPr>
              <w:widowControl w:val="0"/>
              <w:autoSpaceDE w:val="0"/>
              <w:autoSpaceDN w:val="0"/>
              <w:adjustRightInd w:val="0"/>
              <w:spacing w:line="426" w:lineRule="exact"/>
              <w:jc w:val="center"/>
              <w:rPr>
                <w:rFonts w:ascii="Times New Roman" w:hAnsi="Times New Roman"/>
                <w:b/>
                <w:bCs/>
                <w:color w:val="000000"/>
              </w:rPr>
            </w:pPr>
          </w:p>
          <w:p w:rsidR="00C90316" w:rsidRPr="003F7088" w:rsidRDefault="00C90316" w:rsidP="00FB2FF5">
            <w:pPr>
              <w:widowControl w:val="0"/>
              <w:autoSpaceDE w:val="0"/>
              <w:autoSpaceDN w:val="0"/>
              <w:adjustRightInd w:val="0"/>
              <w:spacing w:line="426" w:lineRule="exact"/>
              <w:jc w:val="center"/>
              <w:rPr>
                <w:rFonts w:ascii="Times New Roman" w:hAnsi="Times New Roman"/>
                <w:b/>
                <w:bCs/>
                <w:color w:val="000000"/>
              </w:rPr>
            </w:pPr>
          </w:p>
        </w:tc>
        <w:tc>
          <w:tcPr>
            <w:tcW w:w="1943" w:type="dxa"/>
          </w:tcPr>
          <w:p w:rsidR="00C90316" w:rsidRPr="003F7088" w:rsidRDefault="00C90316" w:rsidP="00FB2FF5">
            <w:pPr>
              <w:widowControl w:val="0"/>
              <w:autoSpaceDE w:val="0"/>
              <w:autoSpaceDN w:val="0"/>
              <w:adjustRightInd w:val="0"/>
              <w:spacing w:line="426" w:lineRule="exact"/>
              <w:jc w:val="center"/>
              <w:rPr>
                <w:rFonts w:ascii="Times New Roman" w:hAnsi="Times New Roman"/>
                <w:b/>
                <w:bCs/>
                <w:color w:val="000000"/>
              </w:rPr>
            </w:pPr>
          </w:p>
        </w:tc>
        <w:tc>
          <w:tcPr>
            <w:tcW w:w="1943" w:type="dxa"/>
          </w:tcPr>
          <w:p w:rsidR="00C90316" w:rsidRPr="003F7088" w:rsidRDefault="00C90316" w:rsidP="00FB2FF5">
            <w:pPr>
              <w:widowControl w:val="0"/>
              <w:autoSpaceDE w:val="0"/>
              <w:autoSpaceDN w:val="0"/>
              <w:adjustRightInd w:val="0"/>
              <w:spacing w:line="426" w:lineRule="exact"/>
              <w:jc w:val="center"/>
              <w:rPr>
                <w:rFonts w:ascii="Times New Roman" w:hAnsi="Times New Roman"/>
                <w:b/>
                <w:bCs/>
                <w:color w:val="000000"/>
              </w:rPr>
            </w:pPr>
          </w:p>
        </w:tc>
        <w:tc>
          <w:tcPr>
            <w:tcW w:w="1943" w:type="dxa"/>
          </w:tcPr>
          <w:p w:rsidR="00C90316" w:rsidRPr="003F7088" w:rsidRDefault="00C90316" w:rsidP="00FB2FF5">
            <w:pPr>
              <w:widowControl w:val="0"/>
              <w:autoSpaceDE w:val="0"/>
              <w:autoSpaceDN w:val="0"/>
              <w:adjustRightInd w:val="0"/>
              <w:spacing w:line="426" w:lineRule="exact"/>
              <w:jc w:val="center"/>
              <w:rPr>
                <w:rFonts w:ascii="Times New Roman" w:hAnsi="Times New Roman"/>
                <w:b/>
                <w:bCs/>
                <w:color w:val="000000"/>
              </w:rPr>
            </w:pPr>
          </w:p>
        </w:tc>
        <w:tc>
          <w:tcPr>
            <w:tcW w:w="1943" w:type="dxa"/>
          </w:tcPr>
          <w:p w:rsidR="00C90316" w:rsidRPr="003F7088" w:rsidRDefault="00C90316" w:rsidP="00FB2FF5">
            <w:pPr>
              <w:widowControl w:val="0"/>
              <w:autoSpaceDE w:val="0"/>
              <w:autoSpaceDN w:val="0"/>
              <w:adjustRightInd w:val="0"/>
              <w:spacing w:line="426" w:lineRule="exact"/>
              <w:jc w:val="center"/>
              <w:rPr>
                <w:rFonts w:ascii="Times New Roman" w:hAnsi="Times New Roman"/>
                <w:b/>
                <w:bCs/>
                <w:color w:val="000000"/>
              </w:rPr>
            </w:pPr>
          </w:p>
        </w:tc>
        <w:tc>
          <w:tcPr>
            <w:tcW w:w="1943" w:type="dxa"/>
          </w:tcPr>
          <w:p w:rsidR="00C90316" w:rsidRPr="003F7088" w:rsidRDefault="00C90316" w:rsidP="00FB2FF5">
            <w:pPr>
              <w:widowControl w:val="0"/>
              <w:autoSpaceDE w:val="0"/>
              <w:autoSpaceDN w:val="0"/>
              <w:adjustRightInd w:val="0"/>
              <w:spacing w:line="426" w:lineRule="exact"/>
              <w:jc w:val="center"/>
              <w:rPr>
                <w:rFonts w:ascii="Times New Roman" w:hAnsi="Times New Roman"/>
                <w:b/>
                <w:bCs/>
                <w:color w:val="000000"/>
              </w:rPr>
            </w:pPr>
          </w:p>
        </w:tc>
      </w:tr>
      <w:tr w:rsidR="00C90316" w:rsidRPr="003F7088" w:rsidTr="00FB2FF5">
        <w:tc>
          <w:tcPr>
            <w:tcW w:w="1942" w:type="dxa"/>
          </w:tcPr>
          <w:p w:rsidR="00C90316" w:rsidRPr="003F7088" w:rsidRDefault="00C90316" w:rsidP="00FB2FF5">
            <w:pPr>
              <w:widowControl w:val="0"/>
              <w:autoSpaceDE w:val="0"/>
              <w:autoSpaceDN w:val="0"/>
              <w:adjustRightInd w:val="0"/>
              <w:spacing w:line="426" w:lineRule="exact"/>
              <w:jc w:val="center"/>
              <w:rPr>
                <w:rFonts w:ascii="Times New Roman" w:hAnsi="Times New Roman"/>
                <w:b/>
                <w:bCs/>
                <w:color w:val="000000"/>
              </w:rPr>
            </w:pPr>
          </w:p>
          <w:p w:rsidR="00C90316" w:rsidRPr="003F7088" w:rsidRDefault="00C90316" w:rsidP="00FB2FF5">
            <w:pPr>
              <w:widowControl w:val="0"/>
              <w:autoSpaceDE w:val="0"/>
              <w:autoSpaceDN w:val="0"/>
              <w:adjustRightInd w:val="0"/>
              <w:spacing w:line="426" w:lineRule="exact"/>
              <w:jc w:val="center"/>
              <w:rPr>
                <w:rFonts w:ascii="Times New Roman" w:hAnsi="Times New Roman"/>
                <w:b/>
                <w:bCs/>
                <w:color w:val="000000"/>
              </w:rPr>
            </w:pPr>
          </w:p>
        </w:tc>
        <w:tc>
          <w:tcPr>
            <w:tcW w:w="1943" w:type="dxa"/>
          </w:tcPr>
          <w:p w:rsidR="00C90316" w:rsidRPr="003F7088" w:rsidRDefault="00C90316" w:rsidP="00FB2FF5">
            <w:pPr>
              <w:widowControl w:val="0"/>
              <w:autoSpaceDE w:val="0"/>
              <w:autoSpaceDN w:val="0"/>
              <w:adjustRightInd w:val="0"/>
              <w:spacing w:line="426" w:lineRule="exact"/>
              <w:jc w:val="center"/>
              <w:rPr>
                <w:rFonts w:ascii="Times New Roman" w:hAnsi="Times New Roman"/>
                <w:b/>
                <w:bCs/>
                <w:color w:val="000000"/>
              </w:rPr>
            </w:pPr>
          </w:p>
        </w:tc>
        <w:tc>
          <w:tcPr>
            <w:tcW w:w="1943" w:type="dxa"/>
          </w:tcPr>
          <w:p w:rsidR="00C90316" w:rsidRPr="003F7088" w:rsidRDefault="00C90316" w:rsidP="00FB2FF5">
            <w:pPr>
              <w:widowControl w:val="0"/>
              <w:autoSpaceDE w:val="0"/>
              <w:autoSpaceDN w:val="0"/>
              <w:adjustRightInd w:val="0"/>
              <w:spacing w:line="426" w:lineRule="exact"/>
              <w:jc w:val="center"/>
              <w:rPr>
                <w:rFonts w:ascii="Times New Roman" w:hAnsi="Times New Roman"/>
                <w:b/>
                <w:bCs/>
                <w:color w:val="000000"/>
              </w:rPr>
            </w:pPr>
          </w:p>
        </w:tc>
        <w:tc>
          <w:tcPr>
            <w:tcW w:w="1943" w:type="dxa"/>
          </w:tcPr>
          <w:p w:rsidR="00C90316" w:rsidRPr="003F7088" w:rsidRDefault="00C90316" w:rsidP="00FB2FF5">
            <w:pPr>
              <w:widowControl w:val="0"/>
              <w:autoSpaceDE w:val="0"/>
              <w:autoSpaceDN w:val="0"/>
              <w:adjustRightInd w:val="0"/>
              <w:spacing w:line="426" w:lineRule="exact"/>
              <w:jc w:val="center"/>
              <w:rPr>
                <w:rFonts w:ascii="Times New Roman" w:hAnsi="Times New Roman"/>
                <w:b/>
                <w:bCs/>
                <w:color w:val="000000"/>
              </w:rPr>
            </w:pPr>
          </w:p>
        </w:tc>
        <w:tc>
          <w:tcPr>
            <w:tcW w:w="1943" w:type="dxa"/>
          </w:tcPr>
          <w:p w:rsidR="00C90316" w:rsidRPr="003F7088" w:rsidRDefault="00C90316" w:rsidP="00FB2FF5">
            <w:pPr>
              <w:widowControl w:val="0"/>
              <w:autoSpaceDE w:val="0"/>
              <w:autoSpaceDN w:val="0"/>
              <w:adjustRightInd w:val="0"/>
              <w:spacing w:line="426" w:lineRule="exact"/>
              <w:jc w:val="center"/>
              <w:rPr>
                <w:rFonts w:ascii="Times New Roman" w:hAnsi="Times New Roman"/>
                <w:b/>
                <w:bCs/>
                <w:color w:val="000000"/>
              </w:rPr>
            </w:pPr>
          </w:p>
        </w:tc>
        <w:tc>
          <w:tcPr>
            <w:tcW w:w="1943" w:type="dxa"/>
          </w:tcPr>
          <w:p w:rsidR="00C90316" w:rsidRPr="003F7088" w:rsidRDefault="00C90316" w:rsidP="00FB2FF5">
            <w:pPr>
              <w:widowControl w:val="0"/>
              <w:autoSpaceDE w:val="0"/>
              <w:autoSpaceDN w:val="0"/>
              <w:adjustRightInd w:val="0"/>
              <w:spacing w:line="426" w:lineRule="exact"/>
              <w:jc w:val="center"/>
              <w:rPr>
                <w:rFonts w:ascii="Times New Roman" w:hAnsi="Times New Roman"/>
                <w:b/>
                <w:bCs/>
                <w:color w:val="000000"/>
              </w:rPr>
            </w:pPr>
          </w:p>
        </w:tc>
      </w:tr>
      <w:tr w:rsidR="00C90316" w:rsidRPr="003F7088" w:rsidTr="00FB2FF5">
        <w:tc>
          <w:tcPr>
            <w:tcW w:w="1942" w:type="dxa"/>
          </w:tcPr>
          <w:p w:rsidR="00C90316" w:rsidRPr="003F7088" w:rsidRDefault="00C90316" w:rsidP="00FB2FF5">
            <w:pPr>
              <w:widowControl w:val="0"/>
              <w:autoSpaceDE w:val="0"/>
              <w:autoSpaceDN w:val="0"/>
              <w:adjustRightInd w:val="0"/>
              <w:spacing w:line="426" w:lineRule="exact"/>
              <w:jc w:val="center"/>
              <w:rPr>
                <w:rFonts w:ascii="Times New Roman" w:hAnsi="Times New Roman"/>
                <w:b/>
                <w:bCs/>
                <w:color w:val="000000"/>
              </w:rPr>
            </w:pPr>
          </w:p>
          <w:p w:rsidR="00C90316" w:rsidRPr="003F7088" w:rsidRDefault="00C90316" w:rsidP="00FB2FF5">
            <w:pPr>
              <w:widowControl w:val="0"/>
              <w:autoSpaceDE w:val="0"/>
              <w:autoSpaceDN w:val="0"/>
              <w:adjustRightInd w:val="0"/>
              <w:spacing w:line="426" w:lineRule="exact"/>
              <w:jc w:val="center"/>
              <w:rPr>
                <w:rFonts w:ascii="Times New Roman" w:hAnsi="Times New Roman"/>
                <w:b/>
                <w:bCs/>
                <w:color w:val="000000"/>
              </w:rPr>
            </w:pPr>
          </w:p>
        </w:tc>
        <w:tc>
          <w:tcPr>
            <w:tcW w:w="1943" w:type="dxa"/>
          </w:tcPr>
          <w:p w:rsidR="00C90316" w:rsidRPr="003F7088" w:rsidRDefault="00C90316" w:rsidP="00FB2FF5">
            <w:pPr>
              <w:widowControl w:val="0"/>
              <w:autoSpaceDE w:val="0"/>
              <w:autoSpaceDN w:val="0"/>
              <w:adjustRightInd w:val="0"/>
              <w:spacing w:line="426" w:lineRule="exact"/>
              <w:jc w:val="center"/>
              <w:rPr>
                <w:rFonts w:ascii="Times New Roman" w:hAnsi="Times New Roman"/>
                <w:b/>
                <w:bCs/>
                <w:color w:val="000000"/>
              </w:rPr>
            </w:pPr>
          </w:p>
        </w:tc>
        <w:tc>
          <w:tcPr>
            <w:tcW w:w="1943" w:type="dxa"/>
          </w:tcPr>
          <w:p w:rsidR="00C90316" w:rsidRPr="003F7088" w:rsidRDefault="00C90316" w:rsidP="00FB2FF5">
            <w:pPr>
              <w:widowControl w:val="0"/>
              <w:autoSpaceDE w:val="0"/>
              <w:autoSpaceDN w:val="0"/>
              <w:adjustRightInd w:val="0"/>
              <w:spacing w:line="426" w:lineRule="exact"/>
              <w:jc w:val="center"/>
              <w:rPr>
                <w:rFonts w:ascii="Times New Roman" w:hAnsi="Times New Roman"/>
                <w:b/>
                <w:bCs/>
                <w:color w:val="000000"/>
              </w:rPr>
            </w:pPr>
          </w:p>
        </w:tc>
        <w:tc>
          <w:tcPr>
            <w:tcW w:w="1943" w:type="dxa"/>
          </w:tcPr>
          <w:p w:rsidR="00C90316" w:rsidRPr="003F7088" w:rsidRDefault="00C90316" w:rsidP="00FB2FF5">
            <w:pPr>
              <w:widowControl w:val="0"/>
              <w:autoSpaceDE w:val="0"/>
              <w:autoSpaceDN w:val="0"/>
              <w:adjustRightInd w:val="0"/>
              <w:spacing w:line="426" w:lineRule="exact"/>
              <w:jc w:val="center"/>
              <w:rPr>
                <w:rFonts w:ascii="Times New Roman" w:hAnsi="Times New Roman"/>
                <w:b/>
                <w:bCs/>
                <w:color w:val="000000"/>
              </w:rPr>
            </w:pPr>
          </w:p>
        </w:tc>
        <w:tc>
          <w:tcPr>
            <w:tcW w:w="1943" w:type="dxa"/>
          </w:tcPr>
          <w:p w:rsidR="00C90316" w:rsidRPr="003F7088" w:rsidRDefault="00C90316" w:rsidP="00FB2FF5">
            <w:pPr>
              <w:widowControl w:val="0"/>
              <w:autoSpaceDE w:val="0"/>
              <w:autoSpaceDN w:val="0"/>
              <w:adjustRightInd w:val="0"/>
              <w:spacing w:line="426" w:lineRule="exact"/>
              <w:jc w:val="center"/>
              <w:rPr>
                <w:rFonts w:ascii="Times New Roman" w:hAnsi="Times New Roman"/>
                <w:b/>
                <w:bCs/>
                <w:color w:val="000000"/>
              </w:rPr>
            </w:pPr>
          </w:p>
        </w:tc>
        <w:tc>
          <w:tcPr>
            <w:tcW w:w="1943" w:type="dxa"/>
          </w:tcPr>
          <w:p w:rsidR="00C90316" w:rsidRPr="003F7088" w:rsidRDefault="00C90316" w:rsidP="00FB2FF5">
            <w:pPr>
              <w:widowControl w:val="0"/>
              <w:autoSpaceDE w:val="0"/>
              <w:autoSpaceDN w:val="0"/>
              <w:adjustRightInd w:val="0"/>
              <w:spacing w:line="426" w:lineRule="exact"/>
              <w:jc w:val="center"/>
              <w:rPr>
                <w:rFonts w:ascii="Times New Roman" w:hAnsi="Times New Roman"/>
                <w:b/>
                <w:bCs/>
                <w:color w:val="000000"/>
              </w:rPr>
            </w:pPr>
          </w:p>
        </w:tc>
      </w:tr>
      <w:tr w:rsidR="00C90316" w:rsidRPr="003F7088" w:rsidTr="00FB2FF5">
        <w:tc>
          <w:tcPr>
            <w:tcW w:w="1942" w:type="dxa"/>
          </w:tcPr>
          <w:p w:rsidR="00C90316" w:rsidRPr="003F7088" w:rsidRDefault="00C90316" w:rsidP="00FB2FF5">
            <w:pPr>
              <w:widowControl w:val="0"/>
              <w:autoSpaceDE w:val="0"/>
              <w:autoSpaceDN w:val="0"/>
              <w:adjustRightInd w:val="0"/>
              <w:spacing w:line="346" w:lineRule="exact"/>
              <w:jc w:val="center"/>
              <w:rPr>
                <w:rFonts w:ascii="Times New Roman" w:hAnsi="Times New Roman"/>
                <w:color w:val="000000"/>
                <w:sz w:val="26"/>
                <w:szCs w:val="26"/>
              </w:rPr>
            </w:pPr>
            <w:r w:rsidRPr="003F7088">
              <w:rPr>
                <w:rFonts w:ascii="Times New Roman" w:hAnsi="Times New Roman"/>
                <w:color w:val="000000"/>
                <w:sz w:val="26"/>
                <w:szCs w:val="26"/>
              </w:rPr>
              <w:t>Tổng</w:t>
            </w:r>
          </w:p>
          <w:p w:rsidR="00C90316" w:rsidRPr="003F7088" w:rsidRDefault="00C90316" w:rsidP="00FB2FF5">
            <w:pPr>
              <w:widowControl w:val="0"/>
              <w:autoSpaceDE w:val="0"/>
              <w:autoSpaceDN w:val="0"/>
              <w:adjustRightInd w:val="0"/>
              <w:spacing w:line="426" w:lineRule="exact"/>
              <w:jc w:val="center"/>
              <w:rPr>
                <w:rFonts w:ascii="Times New Roman" w:hAnsi="Times New Roman"/>
                <w:b/>
                <w:bCs/>
                <w:color w:val="000000"/>
              </w:rPr>
            </w:pPr>
          </w:p>
        </w:tc>
        <w:tc>
          <w:tcPr>
            <w:tcW w:w="1943" w:type="dxa"/>
          </w:tcPr>
          <w:p w:rsidR="00C90316" w:rsidRPr="003F7088" w:rsidRDefault="00C90316" w:rsidP="00FB2FF5">
            <w:pPr>
              <w:widowControl w:val="0"/>
              <w:autoSpaceDE w:val="0"/>
              <w:autoSpaceDN w:val="0"/>
              <w:adjustRightInd w:val="0"/>
              <w:spacing w:line="426" w:lineRule="exact"/>
              <w:jc w:val="center"/>
              <w:rPr>
                <w:rFonts w:ascii="Times New Roman" w:hAnsi="Times New Roman"/>
                <w:b/>
                <w:bCs/>
                <w:color w:val="000000"/>
              </w:rPr>
            </w:pPr>
          </w:p>
        </w:tc>
        <w:tc>
          <w:tcPr>
            <w:tcW w:w="1943" w:type="dxa"/>
          </w:tcPr>
          <w:p w:rsidR="00C90316" w:rsidRPr="003F7088" w:rsidRDefault="00C90316" w:rsidP="00FB2FF5">
            <w:pPr>
              <w:widowControl w:val="0"/>
              <w:autoSpaceDE w:val="0"/>
              <w:autoSpaceDN w:val="0"/>
              <w:adjustRightInd w:val="0"/>
              <w:spacing w:line="426" w:lineRule="exact"/>
              <w:jc w:val="center"/>
              <w:rPr>
                <w:rFonts w:ascii="Times New Roman" w:hAnsi="Times New Roman"/>
                <w:b/>
                <w:bCs/>
                <w:color w:val="000000"/>
              </w:rPr>
            </w:pPr>
          </w:p>
        </w:tc>
        <w:tc>
          <w:tcPr>
            <w:tcW w:w="1943" w:type="dxa"/>
          </w:tcPr>
          <w:p w:rsidR="00C90316" w:rsidRPr="003F7088" w:rsidRDefault="00C90316" w:rsidP="00FB2FF5">
            <w:pPr>
              <w:widowControl w:val="0"/>
              <w:autoSpaceDE w:val="0"/>
              <w:autoSpaceDN w:val="0"/>
              <w:adjustRightInd w:val="0"/>
              <w:spacing w:line="426" w:lineRule="exact"/>
              <w:jc w:val="center"/>
              <w:rPr>
                <w:rFonts w:ascii="Times New Roman" w:hAnsi="Times New Roman"/>
                <w:b/>
                <w:bCs/>
                <w:color w:val="000000"/>
              </w:rPr>
            </w:pPr>
          </w:p>
        </w:tc>
        <w:tc>
          <w:tcPr>
            <w:tcW w:w="1943" w:type="dxa"/>
          </w:tcPr>
          <w:p w:rsidR="00C90316" w:rsidRPr="003F7088" w:rsidRDefault="00C90316" w:rsidP="00FB2FF5">
            <w:pPr>
              <w:widowControl w:val="0"/>
              <w:autoSpaceDE w:val="0"/>
              <w:autoSpaceDN w:val="0"/>
              <w:adjustRightInd w:val="0"/>
              <w:spacing w:line="426" w:lineRule="exact"/>
              <w:jc w:val="center"/>
              <w:rPr>
                <w:rFonts w:ascii="Times New Roman" w:hAnsi="Times New Roman"/>
                <w:b/>
                <w:bCs/>
                <w:color w:val="000000"/>
              </w:rPr>
            </w:pPr>
          </w:p>
        </w:tc>
        <w:tc>
          <w:tcPr>
            <w:tcW w:w="1943" w:type="dxa"/>
          </w:tcPr>
          <w:p w:rsidR="00C90316" w:rsidRPr="003F7088" w:rsidRDefault="00C90316" w:rsidP="00FB2FF5">
            <w:pPr>
              <w:widowControl w:val="0"/>
              <w:autoSpaceDE w:val="0"/>
              <w:autoSpaceDN w:val="0"/>
              <w:adjustRightInd w:val="0"/>
              <w:spacing w:line="426" w:lineRule="exact"/>
              <w:jc w:val="center"/>
              <w:rPr>
                <w:rFonts w:ascii="Times New Roman" w:hAnsi="Times New Roman"/>
                <w:b/>
                <w:bCs/>
                <w:color w:val="000000"/>
              </w:rPr>
            </w:pPr>
          </w:p>
        </w:tc>
      </w:tr>
    </w:tbl>
    <w:p w:rsidR="00C73065" w:rsidRPr="003F7088" w:rsidRDefault="003E4758" w:rsidP="0069032E">
      <w:pPr>
        <w:rPr>
          <w:rFonts w:ascii="Times New Roman" w:hAnsi="Times New Roman"/>
          <w:b/>
        </w:rPr>
      </w:pPr>
      <w:r w:rsidRPr="003F7088">
        <w:rPr>
          <w:rFonts w:ascii="Times New Roman" w:hAnsi="Times New Roman"/>
          <w:b/>
          <w:u w:val="single"/>
        </w:rPr>
        <w:t xml:space="preserve">* </w:t>
      </w:r>
      <w:r w:rsidR="003F7088" w:rsidRPr="003F7088">
        <w:rPr>
          <w:rFonts w:ascii="Times New Roman" w:hAnsi="Times New Roman"/>
          <w:b/>
          <w:u w:val="single"/>
        </w:rPr>
        <w:t>Đề</w:t>
      </w:r>
      <w:r w:rsidRPr="003F7088">
        <w:rPr>
          <w:rFonts w:ascii="Times New Roman" w:hAnsi="Times New Roman"/>
          <w:b/>
          <w:u w:val="single"/>
        </w:rPr>
        <w:t xml:space="preserve"> b</w:t>
      </w:r>
      <w:r w:rsidR="003F7088" w:rsidRPr="003F7088">
        <w:rPr>
          <w:rFonts w:ascii="Times New Roman" w:hAnsi="Times New Roman"/>
          <w:b/>
          <w:u w:val="single"/>
        </w:rPr>
        <w:t>à</w:t>
      </w:r>
      <w:r w:rsidRPr="003F7088">
        <w:rPr>
          <w:rFonts w:ascii="Times New Roman" w:hAnsi="Times New Roman"/>
          <w:b/>
          <w:u w:val="single"/>
        </w:rPr>
        <w:t>i:</w:t>
      </w:r>
    </w:p>
    <w:p w:rsidR="003E4758" w:rsidRPr="003F7088" w:rsidRDefault="003E4758" w:rsidP="0069032E">
      <w:pPr>
        <w:rPr>
          <w:rFonts w:ascii="Times New Roman" w:hAnsi="Times New Roman"/>
          <w:b/>
          <w:u w:val="single"/>
        </w:rPr>
      </w:pPr>
      <w:r w:rsidRPr="003F7088">
        <w:rPr>
          <w:rFonts w:ascii="Times New Roman" w:hAnsi="Times New Roman"/>
          <w:b/>
          <w:u w:val="single"/>
        </w:rPr>
        <w:t>Ph</w:t>
      </w:r>
      <w:r w:rsidR="003F7088" w:rsidRPr="003F7088">
        <w:rPr>
          <w:rFonts w:ascii="Times New Roman" w:hAnsi="Times New Roman"/>
          <w:b/>
          <w:u w:val="single"/>
        </w:rPr>
        <w:t>ầ</w:t>
      </w:r>
      <w:r w:rsidRPr="003F7088">
        <w:rPr>
          <w:rFonts w:ascii="Times New Roman" w:hAnsi="Times New Roman"/>
          <w:b/>
          <w:u w:val="single"/>
        </w:rPr>
        <w:t>n I: Tr</w:t>
      </w:r>
      <w:r w:rsidR="003F7088" w:rsidRPr="003F7088">
        <w:rPr>
          <w:rFonts w:ascii="Times New Roman" w:hAnsi="Times New Roman"/>
          <w:b/>
          <w:u w:val="single"/>
        </w:rPr>
        <w:t>ắ</w:t>
      </w:r>
      <w:r w:rsidRPr="003F7088">
        <w:rPr>
          <w:rFonts w:ascii="Times New Roman" w:hAnsi="Times New Roman"/>
          <w:b/>
          <w:u w:val="single"/>
        </w:rPr>
        <w:t>c nghi</w:t>
      </w:r>
      <w:r w:rsidR="003F7088" w:rsidRPr="003F7088">
        <w:rPr>
          <w:rFonts w:ascii="Times New Roman" w:hAnsi="Times New Roman"/>
          <w:b/>
          <w:u w:val="single"/>
        </w:rPr>
        <w:t>ệ</w:t>
      </w:r>
      <w:r w:rsidRPr="003F7088">
        <w:rPr>
          <w:rFonts w:ascii="Times New Roman" w:hAnsi="Times New Roman"/>
          <w:b/>
          <w:u w:val="single"/>
        </w:rPr>
        <w:t>m (2.5</w:t>
      </w:r>
      <w:r w:rsidR="003F7088" w:rsidRPr="003F7088">
        <w:rPr>
          <w:rFonts w:ascii="Times New Roman" w:hAnsi="Times New Roman"/>
          <w:b/>
          <w:u w:val="single"/>
        </w:rPr>
        <w:t>đ</w:t>
      </w:r>
      <w:r w:rsidRPr="003F7088">
        <w:rPr>
          <w:rFonts w:ascii="Times New Roman" w:hAnsi="Times New Roman"/>
          <w:b/>
          <w:u w:val="single"/>
        </w:rPr>
        <w:t>)</w:t>
      </w:r>
    </w:p>
    <w:p w:rsidR="00C73065" w:rsidRPr="003F7088" w:rsidRDefault="003E4758" w:rsidP="00C73065">
      <w:pPr>
        <w:tabs>
          <w:tab w:val="left" w:pos="3420"/>
        </w:tabs>
        <w:jc w:val="both"/>
        <w:rPr>
          <w:rFonts w:ascii="Times New Roman" w:hAnsi="Times New Roman"/>
        </w:rPr>
      </w:pPr>
      <w:r w:rsidRPr="003F7088">
        <w:rPr>
          <w:rFonts w:ascii="Times New Roman" w:hAnsi="Times New Roman"/>
        </w:rPr>
        <w:t xml:space="preserve"> </w:t>
      </w:r>
      <w:r w:rsidR="000C0707" w:rsidRPr="003F7088">
        <w:rPr>
          <w:rFonts w:ascii="Times New Roman" w:hAnsi="Times New Roman"/>
          <w:b/>
          <w:u w:val="single"/>
        </w:rPr>
        <w:t>1. B</w:t>
      </w:r>
      <w:r w:rsidR="003F7088" w:rsidRPr="003F7088">
        <w:rPr>
          <w:rFonts w:ascii="Times New Roman" w:hAnsi="Times New Roman"/>
          <w:b/>
          <w:u w:val="single"/>
        </w:rPr>
        <w:t>à</w:t>
      </w:r>
      <w:r w:rsidR="000C0707" w:rsidRPr="003F7088">
        <w:rPr>
          <w:rFonts w:ascii="Times New Roman" w:hAnsi="Times New Roman"/>
          <w:b/>
          <w:u w:val="single"/>
        </w:rPr>
        <w:t>i t</w:t>
      </w:r>
      <w:r w:rsidR="003F7088" w:rsidRPr="003F7088">
        <w:rPr>
          <w:rFonts w:ascii="Times New Roman" w:hAnsi="Times New Roman"/>
          <w:b/>
          <w:u w:val="single"/>
        </w:rPr>
        <w:t>ậ</w:t>
      </w:r>
      <w:r w:rsidR="000C0707" w:rsidRPr="003F7088">
        <w:rPr>
          <w:rFonts w:ascii="Times New Roman" w:hAnsi="Times New Roman"/>
          <w:b/>
          <w:u w:val="single"/>
        </w:rPr>
        <w:t>p 1</w:t>
      </w:r>
      <w:r w:rsidR="00D61296" w:rsidRPr="003F7088">
        <w:rPr>
          <w:rFonts w:ascii="Times New Roman" w:hAnsi="Times New Roman"/>
          <w:b/>
          <w:u w:val="single"/>
        </w:rPr>
        <w:t xml:space="preserve"> (1</w:t>
      </w:r>
      <w:r w:rsidR="003F7088" w:rsidRPr="003F7088">
        <w:rPr>
          <w:rFonts w:ascii="Times New Roman" w:hAnsi="Times New Roman"/>
          <w:b/>
          <w:u w:val="single"/>
        </w:rPr>
        <w:t>đ</w:t>
      </w:r>
      <w:r w:rsidR="00D61296" w:rsidRPr="003F7088">
        <w:rPr>
          <w:rFonts w:ascii="Times New Roman" w:hAnsi="Times New Roman"/>
          <w:b/>
          <w:u w:val="single"/>
        </w:rPr>
        <w:t>)</w:t>
      </w:r>
      <w:r w:rsidR="000C0707" w:rsidRPr="003F7088">
        <w:rPr>
          <w:rFonts w:ascii="Times New Roman" w:hAnsi="Times New Roman"/>
          <w:b/>
          <w:u w:val="single"/>
        </w:rPr>
        <w:t>:</w:t>
      </w:r>
      <w:r w:rsidR="000C0707" w:rsidRPr="003F7088">
        <w:rPr>
          <w:rFonts w:ascii="Times New Roman" w:hAnsi="Times New Roman"/>
        </w:rPr>
        <w:t xml:space="preserve"> </w:t>
      </w:r>
      <w:r w:rsidRPr="003F7088">
        <w:rPr>
          <w:rFonts w:ascii="Times New Roman" w:hAnsi="Times New Roman"/>
        </w:rPr>
        <w:t>Khoanh tr</w:t>
      </w:r>
      <w:r w:rsidR="003F7088" w:rsidRPr="003F7088">
        <w:rPr>
          <w:rFonts w:ascii="Times New Roman" w:hAnsi="Times New Roman"/>
        </w:rPr>
        <w:t>ò</w:t>
      </w:r>
      <w:r w:rsidRPr="003F7088">
        <w:rPr>
          <w:rFonts w:ascii="Times New Roman" w:hAnsi="Times New Roman"/>
        </w:rPr>
        <w:t>n v</w:t>
      </w:r>
      <w:r w:rsidR="003F7088" w:rsidRPr="003F7088">
        <w:rPr>
          <w:rFonts w:ascii="Times New Roman" w:hAnsi="Times New Roman"/>
        </w:rPr>
        <w:t>à</w:t>
      </w:r>
      <w:r w:rsidRPr="003F7088">
        <w:rPr>
          <w:rFonts w:ascii="Times New Roman" w:hAnsi="Times New Roman"/>
        </w:rPr>
        <w:t>o ch</w:t>
      </w:r>
      <w:r w:rsidR="003F7088" w:rsidRPr="003F7088">
        <w:rPr>
          <w:rFonts w:ascii="Times New Roman" w:hAnsi="Times New Roman"/>
        </w:rPr>
        <w:t>ữ</w:t>
      </w:r>
      <w:r w:rsidRPr="003F7088">
        <w:rPr>
          <w:rFonts w:ascii="Times New Roman" w:hAnsi="Times New Roman"/>
        </w:rPr>
        <w:t xml:space="preserve"> c</w:t>
      </w:r>
      <w:r w:rsidR="003F7088" w:rsidRPr="003F7088">
        <w:rPr>
          <w:rFonts w:ascii="Times New Roman" w:hAnsi="Times New Roman"/>
        </w:rPr>
        <w:t>á</w:t>
      </w:r>
      <w:r w:rsidRPr="003F7088">
        <w:rPr>
          <w:rFonts w:ascii="Times New Roman" w:hAnsi="Times New Roman"/>
        </w:rPr>
        <w:t xml:space="preserve">i </w:t>
      </w:r>
      <w:r w:rsidR="003F7088" w:rsidRPr="003F7088">
        <w:rPr>
          <w:rFonts w:ascii="Times New Roman" w:hAnsi="Times New Roman"/>
        </w:rPr>
        <w:t>đầ</w:t>
      </w:r>
      <w:r w:rsidRPr="003F7088">
        <w:rPr>
          <w:rFonts w:ascii="Times New Roman" w:hAnsi="Times New Roman"/>
        </w:rPr>
        <w:t>u d</w:t>
      </w:r>
      <w:r w:rsidR="003F7088" w:rsidRPr="003F7088">
        <w:rPr>
          <w:rFonts w:ascii="Times New Roman" w:hAnsi="Times New Roman"/>
        </w:rPr>
        <w:t>ò</w:t>
      </w:r>
      <w:r w:rsidRPr="003F7088">
        <w:rPr>
          <w:rFonts w:ascii="Times New Roman" w:hAnsi="Times New Roman"/>
        </w:rPr>
        <w:t>ng ch</w:t>
      </w:r>
      <w:r w:rsidR="003F7088" w:rsidRPr="003F7088">
        <w:rPr>
          <w:rFonts w:ascii="Times New Roman" w:hAnsi="Times New Roman"/>
        </w:rPr>
        <w:t>ọ</w:t>
      </w:r>
      <w:r w:rsidRPr="003F7088">
        <w:rPr>
          <w:rFonts w:ascii="Times New Roman" w:hAnsi="Times New Roman"/>
        </w:rPr>
        <w:t xml:space="preserve">n </w:t>
      </w:r>
      <w:r w:rsidR="003F7088" w:rsidRPr="003F7088">
        <w:rPr>
          <w:rFonts w:ascii="Times New Roman" w:hAnsi="Times New Roman"/>
        </w:rPr>
        <w:t>đá</w:t>
      </w:r>
      <w:r w:rsidRPr="003F7088">
        <w:rPr>
          <w:rFonts w:ascii="Times New Roman" w:hAnsi="Times New Roman"/>
        </w:rPr>
        <w:t xml:space="preserve">p </w:t>
      </w:r>
      <w:r w:rsidR="003F7088" w:rsidRPr="003F7088">
        <w:rPr>
          <w:rFonts w:ascii="Times New Roman" w:hAnsi="Times New Roman"/>
        </w:rPr>
        <w:t>á</w:t>
      </w:r>
      <w:r w:rsidRPr="003F7088">
        <w:rPr>
          <w:rFonts w:ascii="Times New Roman" w:hAnsi="Times New Roman"/>
        </w:rPr>
        <w:t xml:space="preserve">n </w:t>
      </w:r>
      <w:r w:rsidR="003F7088" w:rsidRPr="003F7088">
        <w:rPr>
          <w:rFonts w:ascii="Times New Roman" w:hAnsi="Times New Roman"/>
        </w:rPr>
        <w:t>đú</w:t>
      </w:r>
      <w:r w:rsidRPr="003F7088">
        <w:rPr>
          <w:rFonts w:ascii="Times New Roman" w:hAnsi="Times New Roman"/>
        </w:rPr>
        <w:t>ng nh</w:t>
      </w:r>
      <w:r w:rsidR="003F7088" w:rsidRPr="003F7088">
        <w:rPr>
          <w:rFonts w:ascii="Times New Roman" w:hAnsi="Times New Roman"/>
        </w:rPr>
        <w:t>ấ</w:t>
      </w:r>
      <w:r w:rsidRPr="003F7088">
        <w:rPr>
          <w:rFonts w:ascii="Times New Roman" w:hAnsi="Times New Roman"/>
        </w:rPr>
        <w:t>t</w:t>
      </w:r>
    </w:p>
    <w:p w:rsidR="000C0707" w:rsidRPr="003F7088" w:rsidRDefault="003E4758" w:rsidP="000C0707">
      <w:pPr>
        <w:rPr>
          <w:rFonts w:ascii="Times New Roman" w:hAnsi="Times New Roman"/>
        </w:rPr>
      </w:pPr>
      <w:r w:rsidRPr="003F7088">
        <w:rPr>
          <w:rFonts w:ascii="Times New Roman" w:hAnsi="Times New Roman"/>
        </w:rPr>
        <w:t xml:space="preserve"> </w:t>
      </w:r>
      <w:r w:rsidR="000C0707" w:rsidRPr="003F7088">
        <w:rPr>
          <w:rFonts w:ascii="Times New Roman" w:hAnsi="Times New Roman"/>
        </w:rPr>
        <w:t>C</w:t>
      </w:r>
      <w:r w:rsidR="003F7088" w:rsidRPr="003F7088">
        <w:rPr>
          <w:rFonts w:ascii="Times New Roman" w:hAnsi="Times New Roman"/>
        </w:rPr>
        <w:t>â</w:t>
      </w:r>
      <w:r w:rsidR="000C0707" w:rsidRPr="003F7088">
        <w:rPr>
          <w:rFonts w:ascii="Times New Roman" w:hAnsi="Times New Roman"/>
        </w:rPr>
        <w:t>u 1: Ng</w:t>
      </w:r>
      <w:r w:rsidR="003F7088" w:rsidRPr="003F7088">
        <w:rPr>
          <w:rFonts w:ascii="Times New Roman" w:hAnsi="Times New Roman"/>
        </w:rPr>
        <w:t>ô</w:t>
      </w:r>
      <w:r w:rsidR="000C0707" w:rsidRPr="003F7088">
        <w:rPr>
          <w:rFonts w:ascii="Times New Roman" w:hAnsi="Times New Roman"/>
        </w:rPr>
        <w:t xml:space="preserve"> T</w:t>
      </w:r>
      <w:r w:rsidR="003F7088" w:rsidRPr="003F7088">
        <w:rPr>
          <w:rFonts w:ascii="Times New Roman" w:hAnsi="Times New Roman"/>
        </w:rPr>
        <w:t>ấ</w:t>
      </w:r>
      <w:r w:rsidR="000C0707" w:rsidRPr="003F7088">
        <w:rPr>
          <w:rFonts w:ascii="Times New Roman" w:hAnsi="Times New Roman"/>
        </w:rPr>
        <w:t>t T</w:t>
      </w:r>
      <w:r w:rsidR="003F7088" w:rsidRPr="003F7088">
        <w:rPr>
          <w:rFonts w:ascii="Times New Roman" w:hAnsi="Times New Roman"/>
        </w:rPr>
        <w:t>ố</w:t>
      </w:r>
      <w:r w:rsidR="00D61296" w:rsidRPr="003F7088">
        <w:rPr>
          <w:rFonts w:ascii="Times New Roman" w:hAnsi="Times New Roman"/>
        </w:rPr>
        <w:t xml:space="preserve"> </w:t>
      </w:r>
      <w:r w:rsidR="003F7088" w:rsidRPr="003F7088">
        <w:rPr>
          <w:rFonts w:ascii="Times New Roman" w:hAnsi="Times New Roman"/>
        </w:rPr>
        <w:t>đã</w:t>
      </w:r>
      <w:r w:rsidR="00D61296" w:rsidRPr="003F7088">
        <w:rPr>
          <w:rFonts w:ascii="Times New Roman" w:hAnsi="Times New Roman"/>
        </w:rPr>
        <w:t xml:space="preserve"> kh</w:t>
      </w:r>
      <w:r w:rsidR="003F7088" w:rsidRPr="003F7088">
        <w:rPr>
          <w:rFonts w:ascii="Times New Roman" w:hAnsi="Times New Roman"/>
        </w:rPr>
        <w:t>ắ</w:t>
      </w:r>
      <w:r w:rsidR="00D61296" w:rsidRPr="003F7088">
        <w:rPr>
          <w:rFonts w:ascii="Times New Roman" w:hAnsi="Times New Roman"/>
        </w:rPr>
        <w:t xml:space="preserve">c </w:t>
      </w:r>
      <w:r w:rsidR="000C0707" w:rsidRPr="003F7088">
        <w:rPr>
          <w:rFonts w:ascii="Times New Roman" w:hAnsi="Times New Roman"/>
        </w:rPr>
        <w:t>ho</w:t>
      </w:r>
      <w:r w:rsidR="003F7088" w:rsidRPr="003F7088">
        <w:rPr>
          <w:rFonts w:ascii="Times New Roman" w:hAnsi="Times New Roman"/>
        </w:rPr>
        <w:t>ạ</w:t>
      </w:r>
      <w:r w:rsidR="000C0707" w:rsidRPr="003F7088">
        <w:rPr>
          <w:rFonts w:ascii="Times New Roman" w:hAnsi="Times New Roman"/>
        </w:rPr>
        <w:t xml:space="preserve"> b</w:t>
      </w:r>
      <w:r w:rsidR="003F7088" w:rsidRPr="003F7088">
        <w:rPr>
          <w:rFonts w:ascii="Times New Roman" w:hAnsi="Times New Roman"/>
        </w:rPr>
        <w:t>ả</w:t>
      </w:r>
      <w:r w:rsidR="000C0707" w:rsidRPr="003F7088">
        <w:rPr>
          <w:rFonts w:ascii="Times New Roman" w:hAnsi="Times New Roman"/>
        </w:rPr>
        <w:t>n ch</w:t>
      </w:r>
      <w:r w:rsidR="003F7088" w:rsidRPr="003F7088">
        <w:rPr>
          <w:rFonts w:ascii="Times New Roman" w:hAnsi="Times New Roman"/>
        </w:rPr>
        <w:t>ấ</w:t>
      </w:r>
      <w:r w:rsidR="000C0707" w:rsidRPr="003F7088">
        <w:rPr>
          <w:rFonts w:ascii="Times New Roman" w:hAnsi="Times New Roman"/>
        </w:rPr>
        <w:t>t nh</w:t>
      </w:r>
      <w:r w:rsidR="003F7088" w:rsidRPr="003F7088">
        <w:rPr>
          <w:rFonts w:ascii="Times New Roman" w:hAnsi="Times New Roman"/>
        </w:rPr>
        <w:t>â</w:t>
      </w:r>
      <w:r w:rsidR="000C0707" w:rsidRPr="003F7088">
        <w:rPr>
          <w:rFonts w:ascii="Times New Roman" w:hAnsi="Times New Roman"/>
        </w:rPr>
        <w:t>n v</w:t>
      </w:r>
      <w:r w:rsidR="003F7088" w:rsidRPr="003F7088">
        <w:rPr>
          <w:rFonts w:ascii="Times New Roman" w:hAnsi="Times New Roman"/>
        </w:rPr>
        <w:t>ậ</w:t>
      </w:r>
      <w:r w:rsidR="000C0707" w:rsidRPr="003F7088">
        <w:rPr>
          <w:rFonts w:ascii="Times New Roman" w:hAnsi="Times New Roman"/>
        </w:rPr>
        <w:t xml:space="preserve">t trong </w:t>
      </w:r>
      <w:r w:rsidR="003F7088" w:rsidRPr="003F7088">
        <w:rPr>
          <w:rFonts w:ascii="Times New Roman" w:hAnsi="Times New Roman"/>
        </w:rPr>
        <w:t>đ</w:t>
      </w:r>
      <w:r w:rsidR="000C0707" w:rsidRPr="003F7088">
        <w:rPr>
          <w:rFonts w:ascii="Times New Roman" w:hAnsi="Times New Roman"/>
        </w:rPr>
        <w:t>o</w:t>
      </w:r>
      <w:r w:rsidR="003F7088" w:rsidRPr="003F7088">
        <w:rPr>
          <w:rFonts w:ascii="Times New Roman" w:hAnsi="Times New Roman"/>
        </w:rPr>
        <w:t>ạ</w:t>
      </w:r>
      <w:r w:rsidR="000C0707" w:rsidRPr="003F7088">
        <w:rPr>
          <w:rFonts w:ascii="Times New Roman" w:hAnsi="Times New Roman"/>
        </w:rPr>
        <w:t>n tr</w:t>
      </w:r>
      <w:r w:rsidR="003F7088" w:rsidRPr="003F7088">
        <w:rPr>
          <w:rFonts w:ascii="Times New Roman" w:hAnsi="Times New Roman"/>
        </w:rPr>
        <w:t>í</w:t>
      </w:r>
      <w:r w:rsidR="000C0707" w:rsidRPr="003F7088">
        <w:rPr>
          <w:rFonts w:ascii="Times New Roman" w:hAnsi="Times New Roman"/>
        </w:rPr>
        <w:t xml:space="preserve">ch </w:t>
      </w:r>
      <w:r w:rsidR="000C0707" w:rsidRPr="003F7088">
        <w:rPr>
          <w:rFonts w:ascii="Times New Roman" w:hAnsi="Times New Roman"/>
          <w:i/>
        </w:rPr>
        <w:t>T</w:t>
      </w:r>
      <w:r w:rsidR="003F7088" w:rsidRPr="003F7088">
        <w:rPr>
          <w:rFonts w:ascii="Times New Roman" w:hAnsi="Times New Roman"/>
          <w:i/>
        </w:rPr>
        <w:t>ứ</w:t>
      </w:r>
      <w:r w:rsidR="000C0707" w:rsidRPr="003F7088">
        <w:rPr>
          <w:rFonts w:ascii="Times New Roman" w:hAnsi="Times New Roman"/>
          <w:i/>
        </w:rPr>
        <w:t>c n</w:t>
      </w:r>
      <w:r w:rsidR="003F7088" w:rsidRPr="003F7088">
        <w:rPr>
          <w:rFonts w:ascii="Times New Roman" w:hAnsi="Times New Roman"/>
          <w:i/>
        </w:rPr>
        <w:t>ướ</w:t>
      </w:r>
      <w:r w:rsidR="000C0707" w:rsidRPr="003F7088">
        <w:rPr>
          <w:rFonts w:ascii="Times New Roman" w:hAnsi="Times New Roman"/>
          <w:i/>
        </w:rPr>
        <w:t>c v</w:t>
      </w:r>
      <w:r w:rsidR="003F7088" w:rsidRPr="003F7088">
        <w:rPr>
          <w:rFonts w:ascii="Times New Roman" w:hAnsi="Times New Roman"/>
          <w:i/>
        </w:rPr>
        <w:t>ỡ</w:t>
      </w:r>
      <w:r w:rsidR="000C0707" w:rsidRPr="003F7088">
        <w:rPr>
          <w:rFonts w:ascii="Times New Roman" w:hAnsi="Times New Roman"/>
          <w:i/>
        </w:rPr>
        <w:t xml:space="preserve"> b</w:t>
      </w:r>
      <w:r w:rsidR="003F7088" w:rsidRPr="003F7088">
        <w:rPr>
          <w:rFonts w:ascii="Times New Roman" w:hAnsi="Times New Roman"/>
          <w:i/>
        </w:rPr>
        <w:t>ờ</w:t>
      </w:r>
      <w:r w:rsidR="000C0707" w:rsidRPr="003F7088">
        <w:rPr>
          <w:rFonts w:ascii="Times New Roman" w:hAnsi="Times New Roman"/>
        </w:rPr>
        <w:t xml:space="preserve"> th</w:t>
      </w:r>
      <w:r w:rsidR="003F7088" w:rsidRPr="003F7088">
        <w:rPr>
          <w:rFonts w:ascii="Times New Roman" w:hAnsi="Times New Roman"/>
        </w:rPr>
        <w:t>ô</w:t>
      </w:r>
      <w:r w:rsidR="000C0707" w:rsidRPr="003F7088">
        <w:rPr>
          <w:rFonts w:ascii="Times New Roman" w:hAnsi="Times New Roman"/>
        </w:rPr>
        <w:t>ng qua:</w:t>
      </w:r>
    </w:p>
    <w:p w:rsidR="000C0707" w:rsidRPr="003F7088" w:rsidRDefault="000C0707" w:rsidP="000C0707">
      <w:pPr>
        <w:numPr>
          <w:ilvl w:val="0"/>
          <w:numId w:val="6"/>
        </w:numPr>
        <w:rPr>
          <w:rFonts w:ascii="Times New Roman" w:hAnsi="Times New Roman"/>
        </w:rPr>
      </w:pPr>
      <w:r w:rsidRPr="003F7088">
        <w:rPr>
          <w:rFonts w:ascii="Times New Roman" w:hAnsi="Times New Roman"/>
        </w:rPr>
        <w:t>Ng</w:t>
      </w:r>
      <w:r w:rsidR="003F7088" w:rsidRPr="003F7088">
        <w:rPr>
          <w:rFonts w:ascii="Times New Roman" w:hAnsi="Times New Roman"/>
        </w:rPr>
        <w:t>ô</w:t>
      </w:r>
      <w:r w:rsidRPr="003F7088">
        <w:rPr>
          <w:rFonts w:ascii="Times New Roman" w:hAnsi="Times New Roman"/>
        </w:rPr>
        <w:t>n ng</w:t>
      </w:r>
      <w:r w:rsidR="003F7088" w:rsidRPr="003F7088">
        <w:rPr>
          <w:rFonts w:ascii="Times New Roman" w:hAnsi="Times New Roman"/>
        </w:rPr>
        <w:t>ữ</w:t>
      </w:r>
      <w:r w:rsidRPr="003F7088">
        <w:rPr>
          <w:rFonts w:ascii="Times New Roman" w:hAnsi="Times New Roman"/>
        </w:rPr>
        <w:t xml:space="preserve"> </w:t>
      </w:r>
      <w:r w:rsidR="003F7088" w:rsidRPr="003F7088">
        <w:rPr>
          <w:rFonts w:ascii="Times New Roman" w:hAnsi="Times New Roman"/>
        </w:rPr>
        <w:t>độ</w:t>
      </w:r>
      <w:r w:rsidRPr="003F7088">
        <w:rPr>
          <w:rFonts w:ascii="Times New Roman" w:hAnsi="Times New Roman"/>
        </w:rPr>
        <w:t>c tho</w:t>
      </w:r>
      <w:r w:rsidR="003F7088" w:rsidRPr="003F7088">
        <w:rPr>
          <w:rFonts w:ascii="Times New Roman" w:hAnsi="Times New Roman"/>
        </w:rPr>
        <w:t>ạ</w:t>
      </w:r>
      <w:r w:rsidRPr="003F7088">
        <w:rPr>
          <w:rFonts w:ascii="Times New Roman" w:hAnsi="Times New Roman"/>
        </w:rPr>
        <w:t>i n</w:t>
      </w:r>
      <w:r w:rsidR="003F7088" w:rsidRPr="003F7088">
        <w:rPr>
          <w:rFonts w:ascii="Times New Roman" w:hAnsi="Times New Roman"/>
        </w:rPr>
        <w:t>ộ</w:t>
      </w:r>
      <w:r w:rsidRPr="003F7088">
        <w:rPr>
          <w:rFonts w:ascii="Times New Roman" w:hAnsi="Times New Roman"/>
        </w:rPr>
        <w:t>i t</w:t>
      </w:r>
      <w:r w:rsidR="003F7088" w:rsidRPr="003F7088">
        <w:rPr>
          <w:rFonts w:ascii="Times New Roman" w:hAnsi="Times New Roman"/>
        </w:rPr>
        <w:t>â</w:t>
      </w:r>
      <w:r w:rsidRPr="003F7088">
        <w:rPr>
          <w:rFonts w:ascii="Times New Roman" w:hAnsi="Times New Roman"/>
        </w:rPr>
        <w:t>m nh</w:t>
      </w:r>
      <w:r w:rsidR="003F7088" w:rsidRPr="003F7088">
        <w:rPr>
          <w:rFonts w:ascii="Times New Roman" w:hAnsi="Times New Roman"/>
        </w:rPr>
        <w:t>â</w:t>
      </w:r>
      <w:r w:rsidRPr="003F7088">
        <w:rPr>
          <w:rFonts w:ascii="Times New Roman" w:hAnsi="Times New Roman"/>
        </w:rPr>
        <w:t>n v</w:t>
      </w:r>
      <w:r w:rsidR="003F7088" w:rsidRPr="003F7088">
        <w:rPr>
          <w:rFonts w:ascii="Times New Roman" w:hAnsi="Times New Roman"/>
        </w:rPr>
        <w:t>ậ</w:t>
      </w:r>
      <w:r w:rsidRPr="003F7088">
        <w:rPr>
          <w:rFonts w:ascii="Times New Roman" w:hAnsi="Times New Roman"/>
        </w:rPr>
        <w:t>t.</w:t>
      </w:r>
    </w:p>
    <w:p w:rsidR="000C0707" w:rsidRPr="003F7088" w:rsidRDefault="000C0707" w:rsidP="000C0707">
      <w:pPr>
        <w:numPr>
          <w:ilvl w:val="0"/>
          <w:numId w:val="6"/>
        </w:numPr>
        <w:rPr>
          <w:rFonts w:ascii="Times New Roman" w:hAnsi="Times New Roman"/>
        </w:rPr>
      </w:pPr>
      <w:r w:rsidRPr="003F7088">
        <w:rPr>
          <w:rFonts w:ascii="Times New Roman" w:hAnsi="Times New Roman"/>
        </w:rPr>
        <w:t>Ng</w:t>
      </w:r>
      <w:r w:rsidR="003F7088" w:rsidRPr="003F7088">
        <w:rPr>
          <w:rFonts w:ascii="Times New Roman" w:hAnsi="Times New Roman"/>
        </w:rPr>
        <w:t>ô</w:t>
      </w:r>
      <w:r w:rsidRPr="003F7088">
        <w:rPr>
          <w:rFonts w:ascii="Times New Roman" w:hAnsi="Times New Roman"/>
        </w:rPr>
        <w:t>n ng</w:t>
      </w:r>
      <w:r w:rsidR="003F7088" w:rsidRPr="003F7088">
        <w:rPr>
          <w:rFonts w:ascii="Times New Roman" w:hAnsi="Times New Roman"/>
        </w:rPr>
        <w:t>ữ</w:t>
      </w:r>
      <w:r w:rsidRPr="003F7088">
        <w:rPr>
          <w:rFonts w:ascii="Times New Roman" w:hAnsi="Times New Roman"/>
        </w:rPr>
        <w:t xml:space="preserve"> </w:t>
      </w:r>
      <w:r w:rsidR="003F7088" w:rsidRPr="003F7088">
        <w:rPr>
          <w:rFonts w:ascii="Times New Roman" w:hAnsi="Times New Roman"/>
        </w:rPr>
        <w:t>đố</w:t>
      </w:r>
      <w:r w:rsidRPr="003F7088">
        <w:rPr>
          <w:rFonts w:ascii="Times New Roman" w:hAnsi="Times New Roman"/>
        </w:rPr>
        <w:t>i tho</w:t>
      </w:r>
      <w:r w:rsidR="003F7088" w:rsidRPr="003F7088">
        <w:rPr>
          <w:rFonts w:ascii="Times New Roman" w:hAnsi="Times New Roman"/>
        </w:rPr>
        <w:t>ạ</w:t>
      </w:r>
      <w:r w:rsidRPr="003F7088">
        <w:rPr>
          <w:rFonts w:ascii="Times New Roman" w:hAnsi="Times New Roman"/>
        </w:rPr>
        <w:t>i v</w:t>
      </w:r>
      <w:r w:rsidR="003F7088" w:rsidRPr="003F7088">
        <w:rPr>
          <w:rFonts w:ascii="Times New Roman" w:hAnsi="Times New Roman"/>
        </w:rPr>
        <w:t>à</w:t>
      </w:r>
      <w:r w:rsidRPr="003F7088">
        <w:rPr>
          <w:rFonts w:ascii="Times New Roman" w:hAnsi="Times New Roman"/>
        </w:rPr>
        <w:t xml:space="preserve"> ng</w:t>
      </w:r>
      <w:r w:rsidR="003F7088" w:rsidRPr="003F7088">
        <w:rPr>
          <w:rFonts w:ascii="Times New Roman" w:hAnsi="Times New Roman"/>
        </w:rPr>
        <w:t>ô</w:t>
      </w:r>
      <w:r w:rsidRPr="003F7088">
        <w:rPr>
          <w:rFonts w:ascii="Times New Roman" w:hAnsi="Times New Roman"/>
        </w:rPr>
        <w:t>n ng</w:t>
      </w:r>
      <w:r w:rsidR="003F7088" w:rsidRPr="003F7088">
        <w:rPr>
          <w:rFonts w:ascii="Times New Roman" w:hAnsi="Times New Roman"/>
        </w:rPr>
        <w:t>ữ</w:t>
      </w:r>
      <w:r w:rsidRPr="003F7088">
        <w:rPr>
          <w:rFonts w:ascii="Times New Roman" w:hAnsi="Times New Roman"/>
        </w:rPr>
        <w:t xml:space="preserve"> mi</w:t>
      </w:r>
      <w:r w:rsidR="003F7088" w:rsidRPr="003F7088">
        <w:rPr>
          <w:rFonts w:ascii="Times New Roman" w:hAnsi="Times New Roman"/>
        </w:rPr>
        <w:t>ê</w:t>
      </w:r>
      <w:r w:rsidRPr="003F7088">
        <w:rPr>
          <w:rFonts w:ascii="Times New Roman" w:hAnsi="Times New Roman"/>
        </w:rPr>
        <w:t>u t</w:t>
      </w:r>
      <w:r w:rsidR="003F7088" w:rsidRPr="003F7088">
        <w:rPr>
          <w:rFonts w:ascii="Times New Roman" w:hAnsi="Times New Roman"/>
        </w:rPr>
        <w:t>ả</w:t>
      </w:r>
      <w:r w:rsidRPr="003F7088">
        <w:rPr>
          <w:rFonts w:ascii="Times New Roman" w:hAnsi="Times New Roman"/>
        </w:rPr>
        <w:t xml:space="preserve"> h</w:t>
      </w:r>
      <w:r w:rsidR="003F7088" w:rsidRPr="003F7088">
        <w:rPr>
          <w:rFonts w:ascii="Times New Roman" w:hAnsi="Times New Roman"/>
        </w:rPr>
        <w:t>à</w:t>
      </w:r>
      <w:r w:rsidRPr="003F7088">
        <w:rPr>
          <w:rFonts w:ascii="Times New Roman" w:hAnsi="Times New Roman"/>
        </w:rPr>
        <w:t xml:space="preserve">nh </w:t>
      </w:r>
      <w:r w:rsidR="003F7088" w:rsidRPr="003F7088">
        <w:rPr>
          <w:rFonts w:ascii="Times New Roman" w:hAnsi="Times New Roman"/>
        </w:rPr>
        <w:t>độ</w:t>
      </w:r>
      <w:r w:rsidRPr="003F7088">
        <w:rPr>
          <w:rFonts w:ascii="Times New Roman" w:hAnsi="Times New Roman"/>
        </w:rPr>
        <w:t>ng nh</w:t>
      </w:r>
      <w:r w:rsidR="003F7088" w:rsidRPr="003F7088">
        <w:rPr>
          <w:rFonts w:ascii="Times New Roman" w:hAnsi="Times New Roman"/>
        </w:rPr>
        <w:t>â</w:t>
      </w:r>
      <w:r w:rsidRPr="003F7088">
        <w:rPr>
          <w:rFonts w:ascii="Times New Roman" w:hAnsi="Times New Roman"/>
        </w:rPr>
        <w:t>n v</w:t>
      </w:r>
      <w:r w:rsidR="003F7088" w:rsidRPr="003F7088">
        <w:rPr>
          <w:rFonts w:ascii="Times New Roman" w:hAnsi="Times New Roman"/>
        </w:rPr>
        <w:t>ậ</w:t>
      </w:r>
      <w:r w:rsidRPr="003F7088">
        <w:rPr>
          <w:rFonts w:ascii="Times New Roman" w:hAnsi="Times New Roman"/>
        </w:rPr>
        <w:t>t.</w:t>
      </w:r>
    </w:p>
    <w:p w:rsidR="000C0707" w:rsidRPr="003F7088" w:rsidRDefault="000C0707" w:rsidP="000C0707">
      <w:pPr>
        <w:numPr>
          <w:ilvl w:val="0"/>
          <w:numId w:val="6"/>
        </w:numPr>
        <w:rPr>
          <w:rFonts w:ascii="Times New Roman" w:hAnsi="Times New Roman"/>
        </w:rPr>
      </w:pPr>
      <w:r w:rsidRPr="003F7088">
        <w:rPr>
          <w:rFonts w:ascii="Times New Roman" w:hAnsi="Times New Roman"/>
        </w:rPr>
        <w:t>Ng</w:t>
      </w:r>
      <w:r w:rsidR="003F7088" w:rsidRPr="003F7088">
        <w:rPr>
          <w:rFonts w:ascii="Times New Roman" w:hAnsi="Times New Roman"/>
        </w:rPr>
        <w:t>ô</w:t>
      </w:r>
      <w:r w:rsidRPr="003F7088">
        <w:rPr>
          <w:rFonts w:ascii="Times New Roman" w:hAnsi="Times New Roman"/>
        </w:rPr>
        <w:t>n ng</w:t>
      </w:r>
      <w:r w:rsidR="003F7088" w:rsidRPr="003F7088">
        <w:rPr>
          <w:rFonts w:ascii="Times New Roman" w:hAnsi="Times New Roman"/>
        </w:rPr>
        <w:t>ữ</w:t>
      </w:r>
      <w:r w:rsidRPr="003F7088">
        <w:rPr>
          <w:rFonts w:ascii="Times New Roman" w:hAnsi="Times New Roman"/>
        </w:rPr>
        <w:t xml:space="preserve"> mi</w:t>
      </w:r>
      <w:r w:rsidR="003F7088" w:rsidRPr="003F7088">
        <w:rPr>
          <w:rFonts w:ascii="Times New Roman" w:hAnsi="Times New Roman"/>
        </w:rPr>
        <w:t>ê</w:t>
      </w:r>
      <w:r w:rsidRPr="003F7088">
        <w:rPr>
          <w:rFonts w:ascii="Times New Roman" w:hAnsi="Times New Roman"/>
        </w:rPr>
        <w:t>u t</w:t>
      </w:r>
      <w:r w:rsidR="003F7088" w:rsidRPr="003F7088">
        <w:rPr>
          <w:rFonts w:ascii="Times New Roman" w:hAnsi="Times New Roman"/>
        </w:rPr>
        <w:t>ả</w:t>
      </w:r>
      <w:r w:rsidRPr="003F7088">
        <w:rPr>
          <w:rFonts w:ascii="Times New Roman" w:hAnsi="Times New Roman"/>
        </w:rPr>
        <w:t xml:space="preserve"> ngo</w:t>
      </w:r>
      <w:r w:rsidR="003F7088" w:rsidRPr="003F7088">
        <w:rPr>
          <w:rFonts w:ascii="Times New Roman" w:hAnsi="Times New Roman"/>
        </w:rPr>
        <w:t>ạ</w:t>
      </w:r>
      <w:r w:rsidRPr="003F7088">
        <w:rPr>
          <w:rFonts w:ascii="Times New Roman" w:hAnsi="Times New Roman"/>
        </w:rPr>
        <w:t>i h</w:t>
      </w:r>
      <w:r w:rsidR="003F7088" w:rsidRPr="003F7088">
        <w:rPr>
          <w:rFonts w:ascii="Times New Roman" w:hAnsi="Times New Roman"/>
        </w:rPr>
        <w:t>ì</w:t>
      </w:r>
      <w:r w:rsidRPr="003F7088">
        <w:rPr>
          <w:rFonts w:ascii="Times New Roman" w:hAnsi="Times New Roman"/>
        </w:rPr>
        <w:t>nh nh</w:t>
      </w:r>
      <w:r w:rsidR="003F7088" w:rsidRPr="003F7088">
        <w:rPr>
          <w:rFonts w:ascii="Times New Roman" w:hAnsi="Times New Roman"/>
        </w:rPr>
        <w:t>â</w:t>
      </w:r>
      <w:r w:rsidRPr="003F7088">
        <w:rPr>
          <w:rFonts w:ascii="Times New Roman" w:hAnsi="Times New Roman"/>
        </w:rPr>
        <w:t>n v</w:t>
      </w:r>
      <w:r w:rsidR="003F7088" w:rsidRPr="003F7088">
        <w:rPr>
          <w:rFonts w:ascii="Times New Roman" w:hAnsi="Times New Roman"/>
        </w:rPr>
        <w:t>ậ</w:t>
      </w:r>
      <w:r w:rsidRPr="003F7088">
        <w:rPr>
          <w:rFonts w:ascii="Times New Roman" w:hAnsi="Times New Roman"/>
        </w:rPr>
        <w:t>t l</w:t>
      </w:r>
      <w:r w:rsidR="003F7088" w:rsidRPr="003F7088">
        <w:rPr>
          <w:rFonts w:ascii="Times New Roman" w:hAnsi="Times New Roman"/>
        </w:rPr>
        <w:t>à</w:t>
      </w:r>
      <w:r w:rsidRPr="003F7088">
        <w:rPr>
          <w:rFonts w:ascii="Times New Roman" w:hAnsi="Times New Roman"/>
        </w:rPr>
        <w:t xml:space="preserve"> ch</w:t>
      </w:r>
      <w:r w:rsidR="003F7088" w:rsidRPr="003F7088">
        <w:rPr>
          <w:rFonts w:ascii="Times New Roman" w:hAnsi="Times New Roman"/>
        </w:rPr>
        <w:t>í</w:t>
      </w:r>
      <w:r w:rsidRPr="003F7088">
        <w:rPr>
          <w:rFonts w:ascii="Times New Roman" w:hAnsi="Times New Roman"/>
        </w:rPr>
        <w:t>nh.</w:t>
      </w:r>
    </w:p>
    <w:p w:rsidR="000C0707" w:rsidRPr="003F7088" w:rsidRDefault="00D61296" w:rsidP="000C0707">
      <w:pPr>
        <w:rPr>
          <w:rFonts w:ascii="Times New Roman" w:hAnsi="Times New Roman"/>
        </w:rPr>
      </w:pPr>
      <w:r w:rsidRPr="003F7088">
        <w:rPr>
          <w:rFonts w:ascii="Times New Roman" w:hAnsi="Times New Roman"/>
        </w:rPr>
        <w:t xml:space="preserve">     D. </w:t>
      </w:r>
      <w:r w:rsidR="000C0707" w:rsidRPr="003F7088">
        <w:rPr>
          <w:rFonts w:ascii="Times New Roman" w:hAnsi="Times New Roman"/>
        </w:rPr>
        <w:t>D</w:t>
      </w:r>
      <w:r w:rsidR="003F7088" w:rsidRPr="003F7088">
        <w:rPr>
          <w:rFonts w:ascii="Times New Roman" w:hAnsi="Times New Roman"/>
        </w:rPr>
        <w:t>ù</w:t>
      </w:r>
      <w:r w:rsidR="000C0707" w:rsidRPr="003F7088">
        <w:rPr>
          <w:rFonts w:ascii="Times New Roman" w:hAnsi="Times New Roman"/>
        </w:rPr>
        <w:t>ng ng</w:t>
      </w:r>
      <w:r w:rsidR="003F7088" w:rsidRPr="003F7088">
        <w:rPr>
          <w:rFonts w:ascii="Times New Roman" w:hAnsi="Times New Roman"/>
        </w:rPr>
        <w:t>ô</w:t>
      </w:r>
      <w:r w:rsidR="000C0707" w:rsidRPr="003F7088">
        <w:rPr>
          <w:rFonts w:ascii="Times New Roman" w:hAnsi="Times New Roman"/>
        </w:rPr>
        <w:t>n ng</w:t>
      </w:r>
      <w:r w:rsidR="003F7088" w:rsidRPr="003F7088">
        <w:rPr>
          <w:rFonts w:ascii="Times New Roman" w:hAnsi="Times New Roman"/>
        </w:rPr>
        <w:t>ữ</w:t>
      </w:r>
      <w:r w:rsidR="000C0707" w:rsidRPr="003F7088">
        <w:rPr>
          <w:rFonts w:ascii="Times New Roman" w:hAnsi="Times New Roman"/>
        </w:rPr>
        <w:t xml:space="preserve"> k</w:t>
      </w:r>
      <w:r w:rsidR="003F7088" w:rsidRPr="003F7088">
        <w:rPr>
          <w:rFonts w:ascii="Times New Roman" w:hAnsi="Times New Roman"/>
        </w:rPr>
        <w:t>ể</w:t>
      </w:r>
      <w:r w:rsidR="000C0707" w:rsidRPr="003F7088">
        <w:rPr>
          <w:rFonts w:ascii="Times New Roman" w:hAnsi="Times New Roman"/>
        </w:rPr>
        <w:t xml:space="preserve"> linh ho</w:t>
      </w:r>
      <w:r w:rsidR="003F7088" w:rsidRPr="003F7088">
        <w:rPr>
          <w:rFonts w:ascii="Times New Roman" w:hAnsi="Times New Roman"/>
        </w:rPr>
        <w:t>ạ</w:t>
      </w:r>
      <w:r w:rsidR="000C0707" w:rsidRPr="003F7088">
        <w:rPr>
          <w:rFonts w:ascii="Times New Roman" w:hAnsi="Times New Roman"/>
        </w:rPr>
        <w:t>t k</w:t>
      </w:r>
      <w:r w:rsidR="003F7088" w:rsidRPr="003F7088">
        <w:rPr>
          <w:rFonts w:ascii="Times New Roman" w:hAnsi="Times New Roman"/>
        </w:rPr>
        <w:t>ế</w:t>
      </w:r>
      <w:r w:rsidR="000C0707" w:rsidRPr="003F7088">
        <w:rPr>
          <w:rFonts w:ascii="Times New Roman" w:hAnsi="Times New Roman"/>
        </w:rPr>
        <w:t>t h</w:t>
      </w:r>
      <w:r w:rsidR="003F7088" w:rsidRPr="003F7088">
        <w:rPr>
          <w:rFonts w:ascii="Times New Roman" w:hAnsi="Times New Roman"/>
        </w:rPr>
        <w:t>ợ</w:t>
      </w:r>
      <w:r w:rsidR="000C0707" w:rsidRPr="003F7088">
        <w:rPr>
          <w:rFonts w:ascii="Times New Roman" w:hAnsi="Times New Roman"/>
        </w:rPr>
        <w:t>p v</w:t>
      </w:r>
      <w:r w:rsidR="003F7088" w:rsidRPr="003F7088">
        <w:rPr>
          <w:rFonts w:ascii="Times New Roman" w:hAnsi="Times New Roman"/>
        </w:rPr>
        <w:t>ớ</w:t>
      </w:r>
      <w:r w:rsidR="000C0707" w:rsidRPr="003F7088">
        <w:rPr>
          <w:rFonts w:ascii="Times New Roman" w:hAnsi="Times New Roman"/>
        </w:rPr>
        <w:t>i ng</w:t>
      </w:r>
      <w:r w:rsidR="003F7088" w:rsidRPr="003F7088">
        <w:rPr>
          <w:rFonts w:ascii="Times New Roman" w:hAnsi="Times New Roman"/>
        </w:rPr>
        <w:t>ô</w:t>
      </w:r>
      <w:r w:rsidR="000C0707" w:rsidRPr="003F7088">
        <w:rPr>
          <w:rFonts w:ascii="Times New Roman" w:hAnsi="Times New Roman"/>
        </w:rPr>
        <w:t>i k</w:t>
      </w:r>
      <w:r w:rsidR="003F7088" w:rsidRPr="003F7088">
        <w:rPr>
          <w:rFonts w:ascii="Times New Roman" w:hAnsi="Times New Roman"/>
        </w:rPr>
        <w:t>ể</w:t>
      </w:r>
      <w:r w:rsidR="000C0707" w:rsidRPr="003F7088">
        <w:rPr>
          <w:rFonts w:ascii="Times New Roman" w:hAnsi="Times New Roman"/>
        </w:rPr>
        <w:t xml:space="preserve"> ph</w:t>
      </w:r>
      <w:r w:rsidR="003F7088" w:rsidRPr="003F7088">
        <w:rPr>
          <w:rFonts w:ascii="Times New Roman" w:hAnsi="Times New Roman"/>
        </w:rPr>
        <w:t>ù</w:t>
      </w:r>
      <w:r w:rsidR="000C0707" w:rsidRPr="003F7088">
        <w:rPr>
          <w:rFonts w:ascii="Times New Roman" w:hAnsi="Times New Roman"/>
        </w:rPr>
        <w:t xml:space="preserve"> h</w:t>
      </w:r>
      <w:r w:rsidR="003F7088" w:rsidRPr="003F7088">
        <w:rPr>
          <w:rFonts w:ascii="Times New Roman" w:hAnsi="Times New Roman"/>
        </w:rPr>
        <w:t>ợ</w:t>
      </w:r>
      <w:r w:rsidR="000C0707" w:rsidRPr="003F7088">
        <w:rPr>
          <w:rFonts w:ascii="Times New Roman" w:hAnsi="Times New Roman"/>
        </w:rPr>
        <w:t>p.</w:t>
      </w:r>
    </w:p>
    <w:p w:rsidR="000C0707" w:rsidRPr="003F7088" w:rsidRDefault="000C0707" w:rsidP="000C0707">
      <w:pPr>
        <w:rPr>
          <w:rFonts w:ascii="Times New Roman" w:hAnsi="Times New Roman"/>
        </w:rPr>
      </w:pPr>
      <w:r w:rsidRPr="003F7088">
        <w:rPr>
          <w:rFonts w:ascii="Times New Roman" w:hAnsi="Times New Roman"/>
        </w:rPr>
        <w:t>C</w:t>
      </w:r>
      <w:r w:rsidR="003F7088" w:rsidRPr="003F7088">
        <w:rPr>
          <w:rFonts w:ascii="Times New Roman" w:hAnsi="Times New Roman"/>
        </w:rPr>
        <w:t>â</w:t>
      </w:r>
      <w:r w:rsidRPr="003F7088">
        <w:rPr>
          <w:rFonts w:ascii="Times New Roman" w:hAnsi="Times New Roman"/>
        </w:rPr>
        <w:t>u 2: T</w:t>
      </w:r>
      <w:r w:rsidR="003F7088" w:rsidRPr="003F7088">
        <w:rPr>
          <w:rFonts w:ascii="Times New Roman" w:hAnsi="Times New Roman"/>
        </w:rPr>
        <w:t>ậ</w:t>
      </w:r>
      <w:r w:rsidRPr="003F7088">
        <w:rPr>
          <w:rFonts w:ascii="Times New Roman" w:hAnsi="Times New Roman"/>
        </w:rPr>
        <w:t>p h</w:t>
      </w:r>
      <w:r w:rsidR="003F7088" w:rsidRPr="003F7088">
        <w:rPr>
          <w:rFonts w:ascii="Times New Roman" w:hAnsi="Times New Roman"/>
        </w:rPr>
        <w:t>ợ</w:t>
      </w:r>
      <w:r w:rsidRPr="003F7088">
        <w:rPr>
          <w:rFonts w:ascii="Times New Roman" w:hAnsi="Times New Roman"/>
        </w:rPr>
        <w:t>p t</w:t>
      </w:r>
      <w:r w:rsidR="003F7088" w:rsidRPr="003F7088">
        <w:rPr>
          <w:rFonts w:ascii="Times New Roman" w:hAnsi="Times New Roman"/>
        </w:rPr>
        <w:t>ừ</w:t>
      </w:r>
      <w:r w:rsidRPr="003F7088">
        <w:rPr>
          <w:rFonts w:ascii="Times New Roman" w:hAnsi="Times New Roman"/>
        </w:rPr>
        <w:t xml:space="preserve"> ng</w:t>
      </w:r>
      <w:r w:rsidR="003F7088" w:rsidRPr="003F7088">
        <w:rPr>
          <w:rFonts w:ascii="Times New Roman" w:hAnsi="Times New Roman"/>
        </w:rPr>
        <w:t>ữ</w:t>
      </w:r>
      <w:r w:rsidRPr="003F7088">
        <w:rPr>
          <w:rFonts w:ascii="Times New Roman" w:hAnsi="Times New Roman"/>
        </w:rPr>
        <w:t xml:space="preserve"> </w:t>
      </w:r>
      <w:r w:rsidR="003F7088" w:rsidRPr="003F7088">
        <w:rPr>
          <w:rFonts w:ascii="Times New Roman" w:hAnsi="Times New Roman"/>
        </w:rPr>
        <w:t>đượ</w:t>
      </w:r>
      <w:r w:rsidRPr="003F7088">
        <w:rPr>
          <w:rFonts w:ascii="Times New Roman" w:hAnsi="Times New Roman"/>
        </w:rPr>
        <w:t>c g</w:t>
      </w:r>
      <w:r w:rsidR="003F7088" w:rsidRPr="003F7088">
        <w:rPr>
          <w:rFonts w:ascii="Times New Roman" w:hAnsi="Times New Roman"/>
        </w:rPr>
        <w:t>ọ</w:t>
      </w:r>
      <w:r w:rsidRPr="003F7088">
        <w:rPr>
          <w:rFonts w:ascii="Times New Roman" w:hAnsi="Times New Roman"/>
        </w:rPr>
        <w:t>i l</w:t>
      </w:r>
      <w:r w:rsidR="003F7088" w:rsidRPr="003F7088">
        <w:rPr>
          <w:rFonts w:ascii="Times New Roman" w:hAnsi="Times New Roman"/>
        </w:rPr>
        <w:t>à</w:t>
      </w:r>
      <w:r w:rsidRPr="003F7088">
        <w:rPr>
          <w:rFonts w:ascii="Times New Roman" w:hAnsi="Times New Roman"/>
        </w:rPr>
        <w:t xml:space="preserve"> </w:t>
      </w:r>
      <w:r w:rsidRPr="003F7088">
        <w:rPr>
          <w:rFonts w:ascii="Times New Roman" w:hAnsi="Times New Roman"/>
          <w:i/>
        </w:rPr>
        <w:t>Tr</w:t>
      </w:r>
      <w:r w:rsidR="003F7088" w:rsidRPr="003F7088">
        <w:rPr>
          <w:rFonts w:ascii="Times New Roman" w:hAnsi="Times New Roman"/>
          <w:i/>
        </w:rPr>
        <w:t>ườ</w:t>
      </w:r>
      <w:r w:rsidRPr="003F7088">
        <w:rPr>
          <w:rFonts w:ascii="Times New Roman" w:hAnsi="Times New Roman"/>
          <w:i/>
        </w:rPr>
        <w:t>ng t</w:t>
      </w:r>
      <w:r w:rsidR="003F7088" w:rsidRPr="003F7088">
        <w:rPr>
          <w:rFonts w:ascii="Times New Roman" w:hAnsi="Times New Roman"/>
          <w:i/>
        </w:rPr>
        <w:t>ừ</w:t>
      </w:r>
      <w:r w:rsidRPr="003F7088">
        <w:rPr>
          <w:rFonts w:ascii="Times New Roman" w:hAnsi="Times New Roman"/>
          <w:i/>
        </w:rPr>
        <w:t xml:space="preserve"> v</w:t>
      </w:r>
      <w:r w:rsidR="003F7088" w:rsidRPr="003F7088">
        <w:rPr>
          <w:rFonts w:ascii="Times New Roman" w:hAnsi="Times New Roman"/>
          <w:i/>
        </w:rPr>
        <w:t>ự</w:t>
      </w:r>
      <w:r w:rsidRPr="003F7088">
        <w:rPr>
          <w:rFonts w:ascii="Times New Roman" w:hAnsi="Times New Roman"/>
          <w:i/>
        </w:rPr>
        <w:t>ng</w:t>
      </w:r>
      <w:r w:rsidRPr="003F7088">
        <w:rPr>
          <w:rFonts w:ascii="Times New Roman" w:hAnsi="Times New Roman"/>
        </w:rPr>
        <w:t xml:space="preserve"> khi c</w:t>
      </w:r>
      <w:r w:rsidR="003F7088" w:rsidRPr="003F7088">
        <w:rPr>
          <w:rFonts w:ascii="Times New Roman" w:hAnsi="Times New Roman"/>
        </w:rPr>
        <w:t>á</w:t>
      </w:r>
      <w:r w:rsidRPr="003F7088">
        <w:rPr>
          <w:rFonts w:ascii="Times New Roman" w:hAnsi="Times New Roman"/>
        </w:rPr>
        <w:t>c t</w:t>
      </w:r>
      <w:r w:rsidR="003F7088" w:rsidRPr="003F7088">
        <w:rPr>
          <w:rFonts w:ascii="Times New Roman" w:hAnsi="Times New Roman"/>
        </w:rPr>
        <w:t>ừ</w:t>
      </w:r>
      <w:r w:rsidRPr="003F7088">
        <w:rPr>
          <w:rFonts w:ascii="Times New Roman" w:hAnsi="Times New Roman"/>
        </w:rPr>
        <w:t xml:space="preserve"> trong t</w:t>
      </w:r>
      <w:r w:rsidR="003F7088" w:rsidRPr="003F7088">
        <w:rPr>
          <w:rFonts w:ascii="Times New Roman" w:hAnsi="Times New Roman"/>
        </w:rPr>
        <w:t>ậ</w:t>
      </w:r>
      <w:r w:rsidRPr="003F7088">
        <w:rPr>
          <w:rFonts w:ascii="Times New Roman" w:hAnsi="Times New Roman"/>
        </w:rPr>
        <w:t>p h</w:t>
      </w:r>
      <w:r w:rsidR="003F7088" w:rsidRPr="003F7088">
        <w:rPr>
          <w:rFonts w:ascii="Times New Roman" w:hAnsi="Times New Roman"/>
        </w:rPr>
        <w:t>ợ</w:t>
      </w:r>
      <w:r w:rsidRPr="003F7088">
        <w:rPr>
          <w:rFonts w:ascii="Times New Roman" w:hAnsi="Times New Roman"/>
        </w:rPr>
        <w:t xml:space="preserve">p </w:t>
      </w:r>
      <w:r w:rsidR="003F7088" w:rsidRPr="003F7088">
        <w:rPr>
          <w:rFonts w:ascii="Times New Roman" w:hAnsi="Times New Roman"/>
        </w:rPr>
        <w:t>đó</w:t>
      </w:r>
      <w:r w:rsidRPr="003F7088">
        <w:rPr>
          <w:rFonts w:ascii="Times New Roman" w:hAnsi="Times New Roman"/>
        </w:rPr>
        <w:t>:</w:t>
      </w:r>
    </w:p>
    <w:p w:rsidR="000C0707" w:rsidRPr="003F7088" w:rsidRDefault="00D61296" w:rsidP="000C0707">
      <w:pPr>
        <w:numPr>
          <w:ilvl w:val="0"/>
          <w:numId w:val="7"/>
        </w:numPr>
        <w:rPr>
          <w:rFonts w:ascii="Times New Roman" w:hAnsi="Times New Roman"/>
        </w:rPr>
      </w:pPr>
      <w:r w:rsidRPr="003F7088">
        <w:rPr>
          <w:rFonts w:ascii="Times New Roman" w:hAnsi="Times New Roman"/>
        </w:rPr>
        <w:t>C</w:t>
      </w:r>
      <w:r w:rsidR="003F7088" w:rsidRPr="003F7088">
        <w:rPr>
          <w:rFonts w:ascii="Times New Roman" w:hAnsi="Times New Roman"/>
        </w:rPr>
        <w:t>ó</w:t>
      </w:r>
      <w:r w:rsidRPr="003F7088">
        <w:rPr>
          <w:rFonts w:ascii="Times New Roman" w:hAnsi="Times New Roman"/>
        </w:rPr>
        <w:t xml:space="preserve"> c</w:t>
      </w:r>
      <w:r w:rsidR="003F7088" w:rsidRPr="003F7088">
        <w:rPr>
          <w:rFonts w:ascii="Times New Roman" w:hAnsi="Times New Roman"/>
        </w:rPr>
        <w:t>ù</w:t>
      </w:r>
      <w:r w:rsidRPr="003F7088">
        <w:rPr>
          <w:rFonts w:ascii="Times New Roman" w:hAnsi="Times New Roman"/>
        </w:rPr>
        <w:t>ng t</w:t>
      </w:r>
      <w:r w:rsidR="003F7088" w:rsidRPr="003F7088">
        <w:rPr>
          <w:rFonts w:ascii="Times New Roman" w:hAnsi="Times New Roman"/>
        </w:rPr>
        <w:t>ừ</w:t>
      </w:r>
      <w:r w:rsidRPr="003F7088">
        <w:rPr>
          <w:rFonts w:ascii="Times New Roman" w:hAnsi="Times New Roman"/>
        </w:rPr>
        <w:t xml:space="preserve"> lo</w:t>
      </w:r>
      <w:r w:rsidR="003F7088" w:rsidRPr="003F7088">
        <w:rPr>
          <w:rFonts w:ascii="Times New Roman" w:hAnsi="Times New Roman"/>
        </w:rPr>
        <w:t>ạ</w:t>
      </w:r>
      <w:r w:rsidRPr="003F7088">
        <w:rPr>
          <w:rFonts w:ascii="Times New Roman" w:hAnsi="Times New Roman"/>
        </w:rPr>
        <w:t xml:space="preserve">i.                           </w:t>
      </w:r>
      <w:r w:rsidR="000C0707" w:rsidRPr="003F7088">
        <w:rPr>
          <w:rFonts w:ascii="Times New Roman" w:hAnsi="Times New Roman"/>
        </w:rPr>
        <w:t xml:space="preserve"> B. C</w:t>
      </w:r>
      <w:r w:rsidR="003F7088" w:rsidRPr="003F7088">
        <w:rPr>
          <w:rFonts w:ascii="Times New Roman" w:hAnsi="Times New Roman"/>
        </w:rPr>
        <w:t>ó</w:t>
      </w:r>
      <w:r w:rsidR="000C0707" w:rsidRPr="003F7088">
        <w:rPr>
          <w:rFonts w:ascii="Times New Roman" w:hAnsi="Times New Roman"/>
        </w:rPr>
        <w:t xml:space="preserve"> c</w:t>
      </w:r>
      <w:r w:rsidR="003F7088" w:rsidRPr="003F7088">
        <w:rPr>
          <w:rFonts w:ascii="Times New Roman" w:hAnsi="Times New Roman"/>
        </w:rPr>
        <w:t>ù</w:t>
      </w:r>
      <w:r w:rsidR="000C0707" w:rsidRPr="003F7088">
        <w:rPr>
          <w:rFonts w:ascii="Times New Roman" w:hAnsi="Times New Roman"/>
        </w:rPr>
        <w:t>ng ch</w:t>
      </w:r>
      <w:r w:rsidR="003F7088" w:rsidRPr="003F7088">
        <w:rPr>
          <w:rFonts w:ascii="Times New Roman" w:hAnsi="Times New Roman"/>
        </w:rPr>
        <w:t>ứ</w:t>
      </w:r>
      <w:r w:rsidR="000C0707" w:rsidRPr="003F7088">
        <w:rPr>
          <w:rFonts w:ascii="Times New Roman" w:hAnsi="Times New Roman"/>
        </w:rPr>
        <w:t>c n</w:t>
      </w:r>
      <w:r w:rsidR="003F7088" w:rsidRPr="003F7088">
        <w:rPr>
          <w:rFonts w:ascii="Times New Roman" w:hAnsi="Times New Roman"/>
        </w:rPr>
        <w:t>ă</w:t>
      </w:r>
      <w:r w:rsidR="000C0707" w:rsidRPr="003F7088">
        <w:rPr>
          <w:rFonts w:ascii="Times New Roman" w:hAnsi="Times New Roman"/>
        </w:rPr>
        <w:t>ng c</w:t>
      </w:r>
      <w:r w:rsidR="003F7088" w:rsidRPr="003F7088">
        <w:rPr>
          <w:rFonts w:ascii="Times New Roman" w:hAnsi="Times New Roman"/>
        </w:rPr>
        <w:t>ú</w:t>
      </w:r>
      <w:r w:rsidR="000C0707" w:rsidRPr="003F7088">
        <w:rPr>
          <w:rFonts w:ascii="Times New Roman" w:hAnsi="Times New Roman"/>
        </w:rPr>
        <w:t xml:space="preserve"> ph</w:t>
      </w:r>
      <w:r w:rsidR="003F7088" w:rsidRPr="003F7088">
        <w:rPr>
          <w:rFonts w:ascii="Times New Roman" w:hAnsi="Times New Roman"/>
        </w:rPr>
        <w:t>á</w:t>
      </w:r>
      <w:r w:rsidR="000C0707" w:rsidRPr="003F7088">
        <w:rPr>
          <w:rFonts w:ascii="Times New Roman" w:hAnsi="Times New Roman"/>
        </w:rPr>
        <w:t>p ch</w:t>
      </w:r>
      <w:r w:rsidR="003F7088" w:rsidRPr="003F7088">
        <w:rPr>
          <w:rFonts w:ascii="Times New Roman" w:hAnsi="Times New Roman"/>
        </w:rPr>
        <w:t>í</w:t>
      </w:r>
      <w:r w:rsidR="000C0707" w:rsidRPr="003F7088">
        <w:rPr>
          <w:rFonts w:ascii="Times New Roman" w:hAnsi="Times New Roman"/>
        </w:rPr>
        <w:t>nh;</w:t>
      </w:r>
    </w:p>
    <w:p w:rsidR="000C0707" w:rsidRPr="003F7088" w:rsidRDefault="000C0707" w:rsidP="000C0707">
      <w:pPr>
        <w:ind w:left="360"/>
        <w:rPr>
          <w:rFonts w:ascii="Times New Roman" w:hAnsi="Times New Roman"/>
        </w:rPr>
      </w:pPr>
      <w:r w:rsidRPr="003F7088">
        <w:rPr>
          <w:rFonts w:ascii="Times New Roman" w:hAnsi="Times New Roman"/>
        </w:rPr>
        <w:t xml:space="preserve">C. </w:t>
      </w:r>
      <w:r w:rsidR="00D61296" w:rsidRPr="003F7088">
        <w:rPr>
          <w:rFonts w:ascii="Times New Roman" w:hAnsi="Times New Roman"/>
        </w:rPr>
        <w:t>C</w:t>
      </w:r>
      <w:r w:rsidR="003F7088" w:rsidRPr="003F7088">
        <w:rPr>
          <w:rFonts w:ascii="Times New Roman" w:hAnsi="Times New Roman"/>
        </w:rPr>
        <w:t>ó</w:t>
      </w:r>
      <w:r w:rsidR="00D61296" w:rsidRPr="003F7088">
        <w:rPr>
          <w:rFonts w:ascii="Times New Roman" w:hAnsi="Times New Roman"/>
        </w:rPr>
        <w:t xml:space="preserve"> </w:t>
      </w:r>
      <w:r w:rsidR="003F7088" w:rsidRPr="003F7088">
        <w:rPr>
          <w:rFonts w:ascii="Times New Roman" w:hAnsi="Times New Roman"/>
        </w:rPr>
        <w:t>í</w:t>
      </w:r>
      <w:r w:rsidR="00D61296" w:rsidRPr="003F7088">
        <w:rPr>
          <w:rFonts w:ascii="Times New Roman" w:hAnsi="Times New Roman"/>
        </w:rPr>
        <w:t>t nh</w:t>
      </w:r>
      <w:r w:rsidR="003F7088" w:rsidRPr="003F7088">
        <w:rPr>
          <w:rFonts w:ascii="Times New Roman" w:hAnsi="Times New Roman"/>
        </w:rPr>
        <w:t>ấ</w:t>
      </w:r>
      <w:r w:rsidR="00D61296" w:rsidRPr="003F7088">
        <w:rPr>
          <w:rFonts w:ascii="Times New Roman" w:hAnsi="Times New Roman"/>
        </w:rPr>
        <w:t>t m</w:t>
      </w:r>
      <w:r w:rsidR="003F7088" w:rsidRPr="003F7088">
        <w:rPr>
          <w:rFonts w:ascii="Times New Roman" w:hAnsi="Times New Roman"/>
        </w:rPr>
        <w:t>ộ</w:t>
      </w:r>
      <w:r w:rsidR="00D61296" w:rsidRPr="003F7088">
        <w:rPr>
          <w:rFonts w:ascii="Times New Roman" w:hAnsi="Times New Roman"/>
        </w:rPr>
        <w:t>t n</w:t>
      </w:r>
      <w:r w:rsidR="003F7088" w:rsidRPr="003F7088">
        <w:rPr>
          <w:rFonts w:ascii="Times New Roman" w:hAnsi="Times New Roman"/>
        </w:rPr>
        <w:t>é</w:t>
      </w:r>
      <w:r w:rsidR="00D61296" w:rsidRPr="003F7088">
        <w:rPr>
          <w:rFonts w:ascii="Times New Roman" w:hAnsi="Times New Roman"/>
        </w:rPr>
        <w:t>t ngh</w:t>
      </w:r>
      <w:r w:rsidR="003F7088" w:rsidRPr="003F7088">
        <w:rPr>
          <w:rFonts w:ascii="Times New Roman" w:hAnsi="Times New Roman"/>
        </w:rPr>
        <w:t>ĩ</w:t>
      </w:r>
      <w:r w:rsidR="00D61296" w:rsidRPr="003F7088">
        <w:rPr>
          <w:rFonts w:ascii="Times New Roman" w:hAnsi="Times New Roman"/>
        </w:rPr>
        <w:t xml:space="preserve">a chung    </w:t>
      </w:r>
      <w:r w:rsidRPr="003F7088">
        <w:rPr>
          <w:rFonts w:ascii="Times New Roman" w:hAnsi="Times New Roman"/>
        </w:rPr>
        <w:t>D. C</w:t>
      </w:r>
      <w:r w:rsidR="003F7088" w:rsidRPr="003F7088">
        <w:rPr>
          <w:rFonts w:ascii="Times New Roman" w:hAnsi="Times New Roman"/>
        </w:rPr>
        <w:t>ó</w:t>
      </w:r>
      <w:r w:rsidRPr="003F7088">
        <w:rPr>
          <w:rFonts w:ascii="Times New Roman" w:hAnsi="Times New Roman"/>
        </w:rPr>
        <w:t xml:space="preserve"> h</w:t>
      </w:r>
      <w:r w:rsidR="003F7088" w:rsidRPr="003F7088">
        <w:rPr>
          <w:rFonts w:ascii="Times New Roman" w:hAnsi="Times New Roman"/>
        </w:rPr>
        <w:t>ì</w:t>
      </w:r>
      <w:r w:rsidRPr="003F7088">
        <w:rPr>
          <w:rFonts w:ascii="Times New Roman" w:hAnsi="Times New Roman"/>
        </w:rPr>
        <w:t>nh th</w:t>
      </w:r>
      <w:r w:rsidR="003F7088" w:rsidRPr="003F7088">
        <w:rPr>
          <w:rFonts w:ascii="Times New Roman" w:hAnsi="Times New Roman"/>
        </w:rPr>
        <w:t>ứ</w:t>
      </w:r>
      <w:r w:rsidRPr="003F7088">
        <w:rPr>
          <w:rFonts w:ascii="Times New Roman" w:hAnsi="Times New Roman"/>
        </w:rPr>
        <w:t>c ng</w:t>
      </w:r>
      <w:r w:rsidR="003F7088" w:rsidRPr="003F7088">
        <w:rPr>
          <w:rFonts w:ascii="Times New Roman" w:hAnsi="Times New Roman"/>
        </w:rPr>
        <w:t>ữ</w:t>
      </w:r>
      <w:r w:rsidRPr="003F7088">
        <w:rPr>
          <w:rFonts w:ascii="Times New Roman" w:hAnsi="Times New Roman"/>
        </w:rPr>
        <w:t xml:space="preserve"> </w:t>
      </w:r>
      <w:r w:rsidR="003F7088" w:rsidRPr="003F7088">
        <w:rPr>
          <w:rFonts w:ascii="Times New Roman" w:hAnsi="Times New Roman"/>
        </w:rPr>
        <w:t>â</w:t>
      </w:r>
      <w:r w:rsidRPr="003F7088">
        <w:rPr>
          <w:rFonts w:ascii="Times New Roman" w:hAnsi="Times New Roman"/>
        </w:rPr>
        <w:t>m gi</w:t>
      </w:r>
      <w:r w:rsidR="003F7088" w:rsidRPr="003F7088">
        <w:rPr>
          <w:rFonts w:ascii="Times New Roman" w:hAnsi="Times New Roman"/>
        </w:rPr>
        <w:t>ố</w:t>
      </w:r>
      <w:r w:rsidRPr="003F7088">
        <w:rPr>
          <w:rFonts w:ascii="Times New Roman" w:hAnsi="Times New Roman"/>
        </w:rPr>
        <w:t>ng nhau.</w:t>
      </w:r>
    </w:p>
    <w:p w:rsidR="000C0707" w:rsidRPr="003F7088" w:rsidRDefault="000C0707" w:rsidP="000C0707">
      <w:pPr>
        <w:rPr>
          <w:rFonts w:ascii="Times New Roman" w:hAnsi="Times New Roman"/>
        </w:rPr>
      </w:pPr>
      <w:r w:rsidRPr="003F7088">
        <w:rPr>
          <w:rFonts w:ascii="Times New Roman" w:hAnsi="Times New Roman"/>
        </w:rPr>
        <w:t>C</w:t>
      </w:r>
      <w:r w:rsidR="003F7088" w:rsidRPr="003F7088">
        <w:rPr>
          <w:rFonts w:ascii="Times New Roman" w:hAnsi="Times New Roman"/>
        </w:rPr>
        <w:t>â</w:t>
      </w:r>
      <w:r w:rsidRPr="003F7088">
        <w:rPr>
          <w:rFonts w:ascii="Times New Roman" w:hAnsi="Times New Roman"/>
        </w:rPr>
        <w:t>u 3: C</w:t>
      </w:r>
      <w:r w:rsidR="003F7088" w:rsidRPr="003F7088">
        <w:rPr>
          <w:rFonts w:ascii="Times New Roman" w:hAnsi="Times New Roman"/>
        </w:rPr>
        <w:t>ó</w:t>
      </w:r>
      <w:r w:rsidRPr="003F7088">
        <w:rPr>
          <w:rFonts w:ascii="Times New Roman" w:hAnsi="Times New Roman"/>
        </w:rPr>
        <w:t xml:space="preserve"> th</w:t>
      </w:r>
      <w:r w:rsidR="003F7088" w:rsidRPr="003F7088">
        <w:rPr>
          <w:rFonts w:ascii="Times New Roman" w:hAnsi="Times New Roman"/>
        </w:rPr>
        <w:t>ể</w:t>
      </w:r>
      <w:r w:rsidRPr="003F7088">
        <w:rPr>
          <w:rFonts w:ascii="Times New Roman" w:hAnsi="Times New Roman"/>
        </w:rPr>
        <w:t xml:space="preserve"> </w:t>
      </w:r>
      <w:r w:rsidR="003F7088" w:rsidRPr="003F7088">
        <w:rPr>
          <w:rFonts w:ascii="Times New Roman" w:hAnsi="Times New Roman"/>
        </w:rPr>
        <w:t>đư</w:t>
      </w:r>
      <w:r w:rsidRPr="003F7088">
        <w:rPr>
          <w:rFonts w:ascii="Times New Roman" w:hAnsi="Times New Roman"/>
        </w:rPr>
        <w:t>a y</w:t>
      </w:r>
      <w:r w:rsidR="003F7088" w:rsidRPr="003F7088">
        <w:rPr>
          <w:rFonts w:ascii="Times New Roman" w:hAnsi="Times New Roman"/>
        </w:rPr>
        <w:t>ế</w:t>
      </w:r>
      <w:r w:rsidRPr="003F7088">
        <w:rPr>
          <w:rFonts w:ascii="Times New Roman" w:hAnsi="Times New Roman"/>
        </w:rPr>
        <w:t>u t</w:t>
      </w:r>
      <w:r w:rsidR="003F7088" w:rsidRPr="003F7088">
        <w:rPr>
          <w:rFonts w:ascii="Times New Roman" w:hAnsi="Times New Roman"/>
        </w:rPr>
        <w:t>ố</w:t>
      </w:r>
      <w:r w:rsidRPr="003F7088">
        <w:rPr>
          <w:rFonts w:ascii="Times New Roman" w:hAnsi="Times New Roman"/>
        </w:rPr>
        <w:t xml:space="preserve"> mi</w:t>
      </w:r>
      <w:r w:rsidR="003F7088" w:rsidRPr="003F7088">
        <w:rPr>
          <w:rFonts w:ascii="Times New Roman" w:hAnsi="Times New Roman"/>
        </w:rPr>
        <w:t>ê</w:t>
      </w:r>
      <w:r w:rsidRPr="003F7088">
        <w:rPr>
          <w:rFonts w:ascii="Times New Roman" w:hAnsi="Times New Roman"/>
        </w:rPr>
        <w:t>u t</w:t>
      </w:r>
      <w:r w:rsidR="003F7088" w:rsidRPr="003F7088">
        <w:rPr>
          <w:rFonts w:ascii="Times New Roman" w:hAnsi="Times New Roman"/>
        </w:rPr>
        <w:t>ả</w:t>
      </w:r>
      <w:r w:rsidRPr="003F7088">
        <w:rPr>
          <w:rFonts w:ascii="Times New Roman" w:hAnsi="Times New Roman"/>
        </w:rPr>
        <w:t xml:space="preserve"> v</w:t>
      </w:r>
      <w:r w:rsidR="003F7088" w:rsidRPr="003F7088">
        <w:rPr>
          <w:rFonts w:ascii="Times New Roman" w:hAnsi="Times New Roman"/>
        </w:rPr>
        <w:t>à</w:t>
      </w:r>
      <w:r w:rsidRPr="003F7088">
        <w:rPr>
          <w:rFonts w:ascii="Times New Roman" w:hAnsi="Times New Roman"/>
        </w:rPr>
        <w:t>o trong v</w:t>
      </w:r>
      <w:r w:rsidR="003F7088" w:rsidRPr="003F7088">
        <w:rPr>
          <w:rFonts w:ascii="Times New Roman" w:hAnsi="Times New Roman"/>
        </w:rPr>
        <w:t>ă</w:t>
      </w:r>
      <w:r w:rsidRPr="003F7088">
        <w:rPr>
          <w:rFonts w:ascii="Times New Roman" w:hAnsi="Times New Roman"/>
        </w:rPr>
        <w:t>n b</w:t>
      </w:r>
      <w:r w:rsidR="003F7088" w:rsidRPr="003F7088">
        <w:rPr>
          <w:rFonts w:ascii="Times New Roman" w:hAnsi="Times New Roman"/>
        </w:rPr>
        <w:t>ả</w:t>
      </w:r>
      <w:r w:rsidRPr="003F7088">
        <w:rPr>
          <w:rFonts w:ascii="Times New Roman" w:hAnsi="Times New Roman"/>
        </w:rPr>
        <w:t>n t</w:t>
      </w:r>
      <w:r w:rsidR="003F7088" w:rsidRPr="003F7088">
        <w:rPr>
          <w:rFonts w:ascii="Times New Roman" w:hAnsi="Times New Roman"/>
        </w:rPr>
        <w:t>ự</w:t>
      </w:r>
      <w:r w:rsidRPr="003F7088">
        <w:rPr>
          <w:rFonts w:ascii="Times New Roman" w:hAnsi="Times New Roman"/>
        </w:rPr>
        <w:t xml:space="preserve"> s</w:t>
      </w:r>
      <w:r w:rsidR="003F7088" w:rsidRPr="003F7088">
        <w:rPr>
          <w:rFonts w:ascii="Times New Roman" w:hAnsi="Times New Roman"/>
        </w:rPr>
        <w:t>ự</w:t>
      </w:r>
      <w:r w:rsidRPr="003F7088">
        <w:rPr>
          <w:rFonts w:ascii="Times New Roman" w:hAnsi="Times New Roman"/>
        </w:rPr>
        <w:t xml:space="preserve"> d</w:t>
      </w:r>
      <w:r w:rsidR="003F7088" w:rsidRPr="003F7088">
        <w:rPr>
          <w:rFonts w:ascii="Times New Roman" w:hAnsi="Times New Roman"/>
        </w:rPr>
        <w:t>ướ</w:t>
      </w:r>
      <w:r w:rsidRPr="003F7088">
        <w:rPr>
          <w:rFonts w:ascii="Times New Roman" w:hAnsi="Times New Roman"/>
        </w:rPr>
        <w:t>i h</w:t>
      </w:r>
      <w:r w:rsidR="003F7088" w:rsidRPr="003F7088">
        <w:rPr>
          <w:rFonts w:ascii="Times New Roman" w:hAnsi="Times New Roman"/>
        </w:rPr>
        <w:t>ì</w:t>
      </w:r>
      <w:r w:rsidRPr="003F7088">
        <w:rPr>
          <w:rFonts w:ascii="Times New Roman" w:hAnsi="Times New Roman"/>
        </w:rPr>
        <w:t>nh th</w:t>
      </w:r>
      <w:r w:rsidR="003F7088" w:rsidRPr="003F7088">
        <w:rPr>
          <w:rFonts w:ascii="Times New Roman" w:hAnsi="Times New Roman"/>
        </w:rPr>
        <w:t>ứ</w:t>
      </w:r>
      <w:r w:rsidRPr="003F7088">
        <w:rPr>
          <w:rFonts w:ascii="Times New Roman" w:hAnsi="Times New Roman"/>
        </w:rPr>
        <w:t>c:</w:t>
      </w:r>
    </w:p>
    <w:p w:rsidR="000C0707" w:rsidRPr="003F7088" w:rsidRDefault="000C0707" w:rsidP="000C0707">
      <w:pPr>
        <w:numPr>
          <w:ilvl w:val="0"/>
          <w:numId w:val="8"/>
        </w:numPr>
        <w:rPr>
          <w:rFonts w:ascii="Times New Roman" w:hAnsi="Times New Roman"/>
          <w:lang w:val="fr-FR"/>
        </w:rPr>
      </w:pPr>
      <w:r w:rsidRPr="003F7088">
        <w:rPr>
          <w:rFonts w:ascii="Times New Roman" w:hAnsi="Times New Roman"/>
          <w:lang w:val="fr-FR"/>
        </w:rPr>
        <w:t>Mi</w:t>
      </w:r>
      <w:r w:rsidR="003F7088" w:rsidRPr="003F7088">
        <w:rPr>
          <w:rFonts w:ascii="Times New Roman" w:hAnsi="Times New Roman"/>
          <w:lang w:val="fr-FR"/>
        </w:rPr>
        <w:t>ê</w:t>
      </w:r>
      <w:r w:rsidRPr="003F7088">
        <w:rPr>
          <w:rFonts w:ascii="Times New Roman" w:hAnsi="Times New Roman"/>
          <w:lang w:val="fr-FR"/>
        </w:rPr>
        <w:t>u t</w:t>
      </w:r>
      <w:r w:rsidR="003F7088" w:rsidRPr="003F7088">
        <w:rPr>
          <w:rFonts w:ascii="Times New Roman" w:hAnsi="Times New Roman"/>
          <w:lang w:val="fr-FR"/>
        </w:rPr>
        <w:t>ả</w:t>
      </w:r>
      <w:r w:rsidRPr="003F7088">
        <w:rPr>
          <w:rFonts w:ascii="Times New Roman" w:hAnsi="Times New Roman"/>
          <w:lang w:val="fr-FR"/>
        </w:rPr>
        <w:t xml:space="preserve"> c</w:t>
      </w:r>
      <w:r w:rsidR="003F7088" w:rsidRPr="003F7088">
        <w:rPr>
          <w:rFonts w:ascii="Times New Roman" w:hAnsi="Times New Roman"/>
          <w:lang w:val="fr-FR"/>
        </w:rPr>
        <w:t>à</w:t>
      </w:r>
      <w:r w:rsidRPr="003F7088">
        <w:rPr>
          <w:rFonts w:ascii="Times New Roman" w:hAnsi="Times New Roman"/>
          <w:lang w:val="fr-FR"/>
        </w:rPr>
        <w:t>ng nhi</w:t>
      </w:r>
      <w:r w:rsidR="003F7088" w:rsidRPr="003F7088">
        <w:rPr>
          <w:rFonts w:ascii="Times New Roman" w:hAnsi="Times New Roman"/>
          <w:lang w:val="fr-FR"/>
        </w:rPr>
        <w:t>ề</w:t>
      </w:r>
      <w:r w:rsidRPr="003F7088">
        <w:rPr>
          <w:rFonts w:ascii="Times New Roman" w:hAnsi="Times New Roman"/>
          <w:lang w:val="fr-FR"/>
        </w:rPr>
        <w:t>u chi ti</w:t>
      </w:r>
      <w:r w:rsidR="003F7088" w:rsidRPr="003F7088">
        <w:rPr>
          <w:rFonts w:ascii="Times New Roman" w:hAnsi="Times New Roman"/>
          <w:lang w:val="fr-FR"/>
        </w:rPr>
        <w:t>ế</w:t>
      </w:r>
      <w:r w:rsidRPr="003F7088">
        <w:rPr>
          <w:rFonts w:ascii="Times New Roman" w:hAnsi="Times New Roman"/>
          <w:lang w:val="fr-FR"/>
        </w:rPr>
        <w:t>t c</w:t>
      </w:r>
      <w:r w:rsidR="003F7088" w:rsidRPr="003F7088">
        <w:rPr>
          <w:rFonts w:ascii="Times New Roman" w:hAnsi="Times New Roman"/>
          <w:lang w:val="fr-FR"/>
        </w:rPr>
        <w:t>à</w:t>
      </w:r>
      <w:r w:rsidRPr="003F7088">
        <w:rPr>
          <w:rFonts w:ascii="Times New Roman" w:hAnsi="Times New Roman"/>
          <w:lang w:val="fr-FR"/>
        </w:rPr>
        <w:t>ng t</w:t>
      </w:r>
      <w:r w:rsidR="003F7088" w:rsidRPr="003F7088">
        <w:rPr>
          <w:rFonts w:ascii="Times New Roman" w:hAnsi="Times New Roman"/>
          <w:lang w:val="fr-FR"/>
        </w:rPr>
        <w:t>ố</w:t>
      </w:r>
      <w:r w:rsidRPr="003F7088">
        <w:rPr>
          <w:rFonts w:ascii="Times New Roman" w:hAnsi="Times New Roman"/>
          <w:lang w:val="fr-FR"/>
        </w:rPr>
        <w:t>t.</w:t>
      </w:r>
    </w:p>
    <w:p w:rsidR="000C0707" w:rsidRPr="003F7088" w:rsidRDefault="000C0707" w:rsidP="000C0707">
      <w:pPr>
        <w:numPr>
          <w:ilvl w:val="0"/>
          <w:numId w:val="8"/>
        </w:numPr>
        <w:rPr>
          <w:rFonts w:ascii="Times New Roman" w:hAnsi="Times New Roman"/>
          <w:lang w:val="fr-FR"/>
        </w:rPr>
      </w:pPr>
      <w:r w:rsidRPr="003F7088">
        <w:rPr>
          <w:rFonts w:ascii="Times New Roman" w:hAnsi="Times New Roman"/>
          <w:lang w:val="fr-FR"/>
        </w:rPr>
        <w:t>Mi</w:t>
      </w:r>
      <w:r w:rsidR="003F7088" w:rsidRPr="003F7088">
        <w:rPr>
          <w:rFonts w:ascii="Times New Roman" w:hAnsi="Times New Roman"/>
          <w:lang w:val="fr-FR"/>
        </w:rPr>
        <w:t>ê</w:t>
      </w:r>
      <w:r w:rsidRPr="003F7088">
        <w:rPr>
          <w:rFonts w:ascii="Times New Roman" w:hAnsi="Times New Roman"/>
          <w:lang w:val="fr-FR"/>
        </w:rPr>
        <w:t>u t</w:t>
      </w:r>
      <w:r w:rsidR="003F7088" w:rsidRPr="003F7088">
        <w:rPr>
          <w:rFonts w:ascii="Times New Roman" w:hAnsi="Times New Roman"/>
          <w:lang w:val="fr-FR"/>
        </w:rPr>
        <w:t>ả</w:t>
      </w:r>
      <w:r w:rsidRPr="003F7088">
        <w:rPr>
          <w:rFonts w:ascii="Times New Roman" w:hAnsi="Times New Roman"/>
          <w:lang w:val="fr-FR"/>
        </w:rPr>
        <w:t xml:space="preserve"> </w:t>
      </w:r>
      <w:r w:rsidR="003F7088" w:rsidRPr="003F7088">
        <w:rPr>
          <w:rFonts w:ascii="Times New Roman" w:hAnsi="Times New Roman"/>
          <w:lang w:val="fr-FR"/>
        </w:rPr>
        <w:t>ở</w:t>
      </w:r>
      <w:r w:rsidRPr="003F7088">
        <w:rPr>
          <w:rFonts w:ascii="Times New Roman" w:hAnsi="Times New Roman"/>
          <w:lang w:val="fr-FR"/>
        </w:rPr>
        <w:t xml:space="preserve"> m</w:t>
      </w:r>
      <w:r w:rsidR="003F7088" w:rsidRPr="003F7088">
        <w:rPr>
          <w:rFonts w:ascii="Times New Roman" w:hAnsi="Times New Roman"/>
          <w:lang w:val="fr-FR"/>
        </w:rPr>
        <w:t>ọ</w:t>
      </w:r>
      <w:r w:rsidRPr="003F7088">
        <w:rPr>
          <w:rFonts w:ascii="Times New Roman" w:hAnsi="Times New Roman"/>
          <w:lang w:val="fr-FR"/>
        </w:rPr>
        <w:t>i s</w:t>
      </w:r>
      <w:r w:rsidR="003F7088" w:rsidRPr="003F7088">
        <w:rPr>
          <w:rFonts w:ascii="Times New Roman" w:hAnsi="Times New Roman"/>
          <w:lang w:val="fr-FR"/>
        </w:rPr>
        <w:t>ự</w:t>
      </w:r>
      <w:r w:rsidRPr="003F7088">
        <w:rPr>
          <w:rFonts w:ascii="Times New Roman" w:hAnsi="Times New Roman"/>
          <w:lang w:val="fr-FR"/>
        </w:rPr>
        <w:t xml:space="preserve"> vi</w:t>
      </w:r>
      <w:r w:rsidR="003F7088" w:rsidRPr="003F7088">
        <w:rPr>
          <w:rFonts w:ascii="Times New Roman" w:hAnsi="Times New Roman"/>
          <w:lang w:val="fr-FR"/>
        </w:rPr>
        <w:t>ệ</w:t>
      </w:r>
      <w:r w:rsidRPr="003F7088">
        <w:rPr>
          <w:rFonts w:ascii="Times New Roman" w:hAnsi="Times New Roman"/>
          <w:lang w:val="fr-FR"/>
        </w:rPr>
        <w:t>c.</w:t>
      </w:r>
    </w:p>
    <w:p w:rsidR="000C0707" w:rsidRPr="003F7088" w:rsidRDefault="000C0707" w:rsidP="000C0707">
      <w:pPr>
        <w:numPr>
          <w:ilvl w:val="0"/>
          <w:numId w:val="8"/>
        </w:numPr>
        <w:rPr>
          <w:rFonts w:ascii="Times New Roman" w:hAnsi="Times New Roman"/>
          <w:lang w:val="fr-FR"/>
        </w:rPr>
      </w:pPr>
      <w:r w:rsidRPr="003F7088">
        <w:rPr>
          <w:rFonts w:ascii="Times New Roman" w:hAnsi="Times New Roman"/>
          <w:lang w:val="fr-FR"/>
        </w:rPr>
        <w:t>Mi</w:t>
      </w:r>
      <w:r w:rsidR="003F7088" w:rsidRPr="003F7088">
        <w:rPr>
          <w:rFonts w:ascii="Times New Roman" w:hAnsi="Times New Roman"/>
          <w:lang w:val="fr-FR"/>
        </w:rPr>
        <w:t>ê</w:t>
      </w:r>
      <w:r w:rsidRPr="003F7088">
        <w:rPr>
          <w:rFonts w:ascii="Times New Roman" w:hAnsi="Times New Roman"/>
          <w:lang w:val="fr-FR"/>
        </w:rPr>
        <w:t>u t</w:t>
      </w:r>
      <w:r w:rsidR="003F7088" w:rsidRPr="003F7088">
        <w:rPr>
          <w:rFonts w:ascii="Times New Roman" w:hAnsi="Times New Roman"/>
          <w:lang w:val="fr-FR"/>
        </w:rPr>
        <w:t>ả</w:t>
      </w:r>
      <w:r w:rsidRPr="003F7088">
        <w:rPr>
          <w:rFonts w:ascii="Times New Roman" w:hAnsi="Times New Roman"/>
          <w:lang w:val="fr-FR"/>
        </w:rPr>
        <w:t xml:space="preserve"> b</w:t>
      </w:r>
      <w:r w:rsidR="003F7088" w:rsidRPr="003F7088">
        <w:rPr>
          <w:rFonts w:ascii="Times New Roman" w:hAnsi="Times New Roman"/>
          <w:lang w:val="fr-FR"/>
        </w:rPr>
        <w:t>ằ</w:t>
      </w:r>
      <w:r w:rsidRPr="003F7088">
        <w:rPr>
          <w:rFonts w:ascii="Times New Roman" w:hAnsi="Times New Roman"/>
          <w:lang w:val="fr-FR"/>
        </w:rPr>
        <w:t>ng m</w:t>
      </w:r>
      <w:r w:rsidR="003F7088" w:rsidRPr="003F7088">
        <w:rPr>
          <w:rFonts w:ascii="Times New Roman" w:hAnsi="Times New Roman"/>
          <w:lang w:val="fr-FR"/>
        </w:rPr>
        <w:t>ộ</w:t>
      </w:r>
      <w:r w:rsidRPr="003F7088">
        <w:rPr>
          <w:rFonts w:ascii="Times New Roman" w:hAnsi="Times New Roman"/>
          <w:lang w:val="fr-FR"/>
        </w:rPr>
        <w:t>t v</w:t>
      </w:r>
      <w:r w:rsidR="003F7088" w:rsidRPr="003F7088">
        <w:rPr>
          <w:rFonts w:ascii="Times New Roman" w:hAnsi="Times New Roman"/>
          <w:lang w:val="fr-FR"/>
        </w:rPr>
        <w:t>à</w:t>
      </w:r>
      <w:r w:rsidRPr="003F7088">
        <w:rPr>
          <w:rFonts w:ascii="Times New Roman" w:hAnsi="Times New Roman"/>
          <w:lang w:val="fr-FR"/>
        </w:rPr>
        <w:t>i t</w:t>
      </w:r>
      <w:r w:rsidR="003F7088" w:rsidRPr="003F7088">
        <w:rPr>
          <w:rFonts w:ascii="Times New Roman" w:hAnsi="Times New Roman"/>
          <w:lang w:val="fr-FR"/>
        </w:rPr>
        <w:t>ừ</w:t>
      </w:r>
      <w:r w:rsidRPr="003F7088">
        <w:rPr>
          <w:rFonts w:ascii="Times New Roman" w:hAnsi="Times New Roman"/>
          <w:lang w:val="fr-FR"/>
        </w:rPr>
        <w:t xml:space="preserve"> ng</w:t>
      </w:r>
      <w:r w:rsidR="003F7088" w:rsidRPr="003F7088">
        <w:rPr>
          <w:rFonts w:ascii="Times New Roman" w:hAnsi="Times New Roman"/>
          <w:lang w:val="fr-FR"/>
        </w:rPr>
        <w:t>ữ</w:t>
      </w:r>
      <w:r w:rsidRPr="003F7088">
        <w:rPr>
          <w:rFonts w:ascii="Times New Roman" w:hAnsi="Times New Roman"/>
          <w:lang w:val="fr-FR"/>
        </w:rPr>
        <w:t xml:space="preserve"> th</w:t>
      </w:r>
      <w:r w:rsidR="003F7088" w:rsidRPr="003F7088">
        <w:rPr>
          <w:rFonts w:ascii="Times New Roman" w:hAnsi="Times New Roman"/>
          <w:lang w:val="fr-FR"/>
        </w:rPr>
        <w:t>ậ</w:t>
      </w:r>
      <w:r w:rsidRPr="003F7088">
        <w:rPr>
          <w:rFonts w:ascii="Times New Roman" w:hAnsi="Times New Roman"/>
          <w:lang w:val="fr-FR"/>
        </w:rPr>
        <w:t xml:space="preserve">t </w:t>
      </w:r>
      <w:r w:rsidR="003F7088" w:rsidRPr="003F7088">
        <w:rPr>
          <w:rFonts w:ascii="Times New Roman" w:hAnsi="Times New Roman"/>
          <w:lang w:val="fr-FR"/>
        </w:rPr>
        <w:t>đắ</w:t>
      </w:r>
      <w:r w:rsidRPr="003F7088">
        <w:rPr>
          <w:rFonts w:ascii="Times New Roman" w:hAnsi="Times New Roman"/>
          <w:lang w:val="fr-FR"/>
        </w:rPr>
        <w:t>t.</w:t>
      </w:r>
    </w:p>
    <w:p w:rsidR="000C0707" w:rsidRPr="003F7088" w:rsidRDefault="000C0707" w:rsidP="000C0707">
      <w:pPr>
        <w:numPr>
          <w:ilvl w:val="0"/>
          <w:numId w:val="8"/>
        </w:numPr>
        <w:rPr>
          <w:rFonts w:ascii="Times New Roman" w:hAnsi="Times New Roman"/>
          <w:lang w:val="fr-FR"/>
        </w:rPr>
      </w:pPr>
      <w:r w:rsidRPr="003F7088">
        <w:rPr>
          <w:rFonts w:ascii="Times New Roman" w:hAnsi="Times New Roman"/>
          <w:lang w:val="fr-FR"/>
        </w:rPr>
        <w:t>Mi</w:t>
      </w:r>
      <w:r w:rsidR="003F7088" w:rsidRPr="003F7088">
        <w:rPr>
          <w:rFonts w:ascii="Times New Roman" w:hAnsi="Times New Roman"/>
          <w:lang w:val="fr-FR"/>
        </w:rPr>
        <w:t>ê</w:t>
      </w:r>
      <w:r w:rsidRPr="003F7088">
        <w:rPr>
          <w:rFonts w:ascii="Times New Roman" w:hAnsi="Times New Roman"/>
          <w:lang w:val="fr-FR"/>
        </w:rPr>
        <w:t>u t</w:t>
      </w:r>
      <w:r w:rsidR="003F7088" w:rsidRPr="003F7088">
        <w:rPr>
          <w:rFonts w:ascii="Times New Roman" w:hAnsi="Times New Roman"/>
          <w:lang w:val="fr-FR"/>
        </w:rPr>
        <w:t>ả</w:t>
      </w:r>
      <w:r w:rsidRPr="003F7088">
        <w:rPr>
          <w:rFonts w:ascii="Times New Roman" w:hAnsi="Times New Roman"/>
          <w:lang w:val="fr-FR"/>
        </w:rPr>
        <w:t xml:space="preserve"> h</w:t>
      </w:r>
      <w:r w:rsidR="003F7088" w:rsidRPr="003F7088">
        <w:rPr>
          <w:rFonts w:ascii="Times New Roman" w:hAnsi="Times New Roman"/>
          <w:lang w:val="fr-FR"/>
        </w:rPr>
        <w:t>ợ</w:t>
      </w:r>
      <w:r w:rsidRPr="003F7088">
        <w:rPr>
          <w:rFonts w:ascii="Times New Roman" w:hAnsi="Times New Roman"/>
          <w:lang w:val="fr-FR"/>
        </w:rPr>
        <w:t>p l</w:t>
      </w:r>
      <w:r w:rsidR="003F7088" w:rsidRPr="003F7088">
        <w:rPr>
          <w:rFonts w:ascii="Times New Roman" w:hAnsi="Times New Roman"/>
          <w:lang w:val="fr-FR"/>
        </w:rPr>
        <w:t>ý</w:t>
      </w:r>
      <w:r w:rsidRPr="003F7088">
        <w:rPr>
          <w:rFonts w:ascii="Times New Roman" w:hAnsi="Times New Roman"/>
          <w:lang w:val="fr-FR"/>
        </w:rPr>
        <w:t>, nh</w:t>
      </w:r>
      <w:r w:rsidR="003F7088" w:rsidRPr="003F7088">
        <w:rPr>
          <w:rFonts w:ascii="Times New Roman" w:hAnsi="Times New Roman"/>
          <w:lang w:val="fr-FR"/>
        </w:rPr>
        <w:t>ư</w:t>
      </w:r>
      <w:r w:rsidRPr="003F7088">
        <w:rPr>
          <w:rFonts w:ascii="Times New Roman" w:hAnsi="Times New Roman"/>
          <w:lang w:val="fr-FR"/>
        </w:rPr>
        <w:t>: ngo</w:t>
      </w:r>
      <w:r w:rsidR="003F7088" w:rsidRPr="003F7088">
        <w:rPr>
          <w:rFonts w:ascii="Times New Roman" w:hAnsi="Times New Roman"/>
          <w:lang w:val="fr-FR"/>
        </w:rPr>
        <w:t>ạ</w:t>
      </w:r>
      <w:r w:rsidRPr="003F7088">
        <w:rPr>
          <w:rFonts w:ascii="Times New Roman" w:hAnsi="Times New Roman"/>
          <w:lang w:val="fr-FR"/>
        </w:rPr>
        <w:t>i h</w:t>
      </w:r>
      <w:r w:rsidR="003F7088" w:rsidRPr="003F7088">
        <w:rPr>
          <w:rFonts w:ascii="Times New Roman" w:hAnsi="Times New Roman"/>
          <w:lang w:val="fr-FR"/>
        </w:rPr>
        <w:t>ì</w:t>
      </w:r>
      <w:r w:rsidRPr="003F7088">
        <w:rPr>
          <w:rFonts w:ascii="Times New Roman" w:hAnsi="Times New Roman"/>
          <w:lang w:val="fr-FR"/>
        </w:rPr>
        <w:t>nh, t</w:t>
      </w:r>
      <w:r w:rsidR="003F7088" w:rsidRPr="003F7088">
        <w:rPr>
          <w:rFonts w:ascii="Times New Roman" w:hAnsi="Times New Roman"/>
          <w:lang w:val="fr-FR"/>
        </w:rPr>
        <w:t>í</w:t>
      </w:r>
      <w:r w:rsidRPr="003F7088">
        <w:rPr>
          <w:rFonts w:ascii="Times New Roman" w:hAnsi="Times New Roman"/>
          <w:lang w:val="fr-FR"/>
        </w:rPr>
        <w:t>nh c</w:t>
      </w:r>
      <w:r w:rsidR="003F7088" w:rsidRPr="003F7088">
        <w:rPr>
          <w:rFonts w:ascii="Times New Roman" w:hAnsi="Times New Roman"/>
          <w:lang w:val="fr-FR"/>
        </w:rPr>
        <w:t>á</w:t>
      </w:r>
      <w:r w:rsidRPr="003F7088">
        <w:rPr>
          <w:rFonts w:ascii="Times New Roman" w:hAnsi="Times New Roman"/>
          <w:lang w:val="fr-FR"/>
        </w:rPr>
        <w:t>ch nh</w:t>
      </w:r>
      <w:r w:rsidR="003F7088" w:rsidRPr="003F7088">
        <w:rPr>
          <w:rFonts w:ascii="Times New Roman" w:hAnsi="Times New Roman"/>
          <w:lang w:val="fr-FR"/>
        </w:rPr>
        <w:t>â</w:t>
      </w:r>
      <w:r w:rsidRPr="003F7088">
        <w:rPr>
          <w:rFonts w:ascii="Times New Roman" w:hAnsi="Times New Roman"/>
          <w:lang w:val="fr-FR"/>
        </w:rPr>
        <w:t>n v</w:t>
      </w:r>
      <w:r w:rsidR="003F7088" w:rsidRPr="003F7088">
        <w:rPr>
          <w:rFonts w:ascii="Times New Roman" w:hAnsi="Times New Roman"/>
          <w:lang w:val="fr-FR"/>
        </w:rPr>
        <w:t>ậ</w:t>
      </w:r>
      <w:r w:rsidRPr="003F7088">
        <w:rPr>
          <w:rFonts w:ascii="Times New Roman" w:hAnsi="Times New Roman"/>
          <w:lang w:val="fr-FR"/>
        </w:rPr>
        <w:t>t; khung c</w:t>
      </w:r>
      <w:r w:rsidR="003F7088" w:rsidRPr="003F7088">
        <w:rPr>
          <w:rFonts w:ascii="Times New Roman" w:hAnsi="Times New Roman"/>
          <w:lang w:val="fr-FR"/>
        </w:rPr>
        <w:t>ả</w:t>
      </w:r>
      <w:r w:rsidRPr="003F7088">
        <w:rPr>
          <w:rFonts w:ascii="Times New Roman" w:hAnsi="Times New Roman"/>
          <w:lang w:val="fr-FR"/>
        </w:rPr>
        <w:t>nh; h</w:t>
      </w:r>
      <w:r w:rsidR="003F7088" w:rsidRPr="003F7088">
        <w:rPr>
          <w:rFonts w:ascii="Times New Roman" w:hAnsi="Times New Roman"/>
          <w:lang w:val="fr-FR"/>
        </w:rPr>
        <w:t>à</w:t>
      </w:r>
      <w:r w:rsidRPr="003F7088">
        <w:rPr>
          <w:rFonts w:ascii="Times New Roman" w:hAnsi="Times New Roman"/>
          <w:lang w:val="fr-FR"/>
        </w:rPr>
        <w:t xml:space="preserve">nh </w:t>
      </w:r>
      <w:r w:rsidR="003F7088" w:rsidRPr="003F7088">
        <w:rPr>
          <w:rFonts w:ascii="Times New Roman" w:hAnsi="Times New Roman"/>
          <w:lang w:val="fr-FR"/>
        </w:rPr>
        <w:t>độ</w:t>
      </w:r>
      <w:r w:rsidRPr="003F7088">
        <w:rPr>
          <w:rFonts w:ascii="Times New Roman" w:hAnsi="Times New Roman"/>
          <w:lang w:val="fr-FR"/>
        </w:rPr>
        <w:t>ng  c</w:t>
      </w:r>
      <w:r w:rsidR="003F7088" w:rsidRPr="003F7088">
        <w:rPr>
          <w:rFonts w:ascii="Times New Roman" w:hAnsi="Times New Roman"/>
          <w:lang w:val="fr-FR"/>
        </w:rPr>
        <w:t>ủ</w:t>
      </w:r>
      <w:r w:rsidRPr="003F7088">
        <w:rPr>
          <w:rFonts w:ascii="Times New Roman" w:hAnsi="Times New Roman"/>
          <w:lang w:val="fr-FR"/>
        </w:rPr>
        <w:t>a nh</w:t>
      </w:r>
      <w:r w:rsidR="003F7088" w:rsidRPr="003F7088">
        <w:rPr>
          <w:rFonts w:ascii="Times New Roman" w:hAnsi="Times New Roman"/>
          <w:lang w:val="fr-FR"/>
        </w:rPr>
        <w:t>â</w:t>
      </w:r>
      <w:r w:rsidRPr="003F7088">
        <w:rPr>
          <w:rFonts w:ascii="Times New Roman" w:hAnsi="Times New Roman"/>
          <w:lang w:val="fr-FR"/>
        </w:rPr>
        <w:t>n v</w:t>
      </w:r>
      <w:r w:rsidR="003F7088" w:rsidRPr="003F7088">
        <w:rPr>
          <w:rFonts w:ascii="Times New Roman" w:hAnsi="Times New Roman"/>
          <w:lang w:val="fr-FR"/>
        </w:rPr>
        <w:t>ậ</w:t>
      </w:r>
      <w:r w:rsidRPr="003F7088">
        <w:rPr>
          <w:rFonts w:ascii="Times New Roman" w:hAnsi="Times New Roman"/>
          <w:lang w:val="fr-FR"/>
        </w:rPr>
        <w:t>t...</w:t>
      </w:r>
    </w:p>
    <w:p w:rsidR="000C0707" w:rsidRPr="003F7088" w:rsidRDefault="000C0707" w:rsidP="000C0707">
      <w:pPr>
        <w:rPr>
          <w:rFonts w:ascii="Times New Roman" w:hAnsi="Times New Roman"/>
          <w:lang w:val="fr-FR"/>
        </w:rPr>
      </w:pPr>
      <w:r w:rsidRPr="003F7088">
        <w:rPr>
          <w:rFonts w:ascii="Times New Roman" w:hAnsi="Times New Roman"/>
          <w:lang w:val="fr-FR"/>
        </w:rPr>
        <w:t>C</w:t>
      </w:r>
      <w:r w:rsidR="003F7088" w:rsidRPr="003F7088">
        <w:rPr>
          <w:rFonts w:ascii="Times New Roman" w:hAnsi="Times New Roman"/>
          <w:lang w:val="fr-FR"/>
        </w:rPr>
        <w:t>â</w:t>
      </w:r>
      <w:r w:rsidRPr="003F7088">
        <w:rPr>
          <w:rFonts w:ascii="Times New Roman" w:hAnsi="Times New Roman"/>
          <w:lang w:val="fr-FR"/>
        </w:rPr>
        <w:t>u 4: Tr</w:t>
      </w:r>
      <w:r w:rsidR="003F7088" w:rsidRPr="003F7088">
        <w:rPr>
          <w:rFonts w:ascii="Times New Roman" w:hAnsi="Times New Roman"/>
          <w:lang w:val="fr-FR"/>
        </w:rPr>
        <w:t>ợ</w:t>
      </w:r>
      <w:r w:rsidRPr="003F7088">
        <w:rPr>
          <w:rFonts w:ascii="Times New Roman" w:hAnsi="Times New Roman"/>
          <w:lang w:val="fr-FR"/>
        </w:rPr>
        <w:t xml:space="preserve"> t</w:t>
      </w:r>
      <w:r w:rsidR="003F7088" w:rsidRPr="003F7088">
        <w:rPr>
          <w:rFonts w:ascii="Times New Roman" w:hAnsi="Times New Roman"/>
          <w:lang w:val="fr-FR"/>
        </w:rPr>
        <w:t>ừ</w:t>
      </w:r>
      <w:r w:rsidRPr="003F7088">
        <w:rPr>
          <w:rFonts w:ascii="Times New Roman" w:hAnsi="Times New Roman"/>
          <w:lang w:val="fr-FR"/>
        </w:rPr>
        <w:t xml:space="preserve"> “</w:t>
      </w:r>
      <w:r w:rsidR="003F7088" w:rsidRPr="003F7088">
        <w:rPr>
          <w:rFonts w:ascii="Times New Roman" w:hAnsi="Times New Roman"/>
          <w:lang w:val="fr-FR"/>
        </w:rPr>
        <w:t>đế</w:t>
      </w:r>
      <w:r w:rsidRPr="003F7088">
        <w:rPr>
          <w:rFonts w:ascii="Times New Roman" w:hAnsi="Times New Roman"/>
          <w:lang w:val="fr-FR"/>
        </w:rPr>
        <w:t>n” trong c</w:t>
      </w:r>
      <w:r w:rsidR="003F7088" w:rsidRPr="003F7088">
        <w:rPr>
          <w:rFonts w:ascii="Times New Roman" w:hAnsi="Times New Roman"/>
          <w:lang w:val="fr-FR"/>
        </w:rPr>
        <w:t>â</w:t>
      </w:r>
      <w:r w:rsidRPr="003F7088">
        <w:rPr>
          <w:rFonts w:ascii="Times New Roman" w:hAnsi="Times New Roman"/>
          <w:lang w:val="fr-FR"/>
        </w:rPr>
        <w:t>u “T</w:t>
      </w:r>
      <w:r w:rsidR="003F7088" w:rsidRPr="003F7088">
        <w:rPr>
          <w:rFonts w:ascii="Times New Roman" w:hAnsi="Times New Roman"/>
          <w:lang w:val="fr-FR"/>
        </w:rPr>
        <w:t>ô</w:t>
      </w:r>
      <w:r w:rsidRPr="003F7088">
        <w:rPr>
          <w:rFonts w:ascii="Times New Roman" w:hAnsi="Times New Roman"/>
          <w:lang w:val="fr-FR"/>
        </w:rPr>
        <w:t>i d</w:t>
      </w:r>
      <w:r w:rsidR="003F7088" w:rsidRPr="003F7088">
        <w:rPr>
          <w:rFonts w:ascii="Times New Roman" w:hAnsi="Times New Roman"/>
          <w:lang w:val="fr-FR"/>
        </w:rPr>
        <w:t>ạ</w:t>
      </w:r>
      <w:r w:rsidRPr="003F7088">
        <w:rPr>
          <w:rFonts w:ascii="Times New Roman" w:hAnsi="Times New Roman"/>
          <w:lang w:val="fr-FR"/>
        </w:rPr>
        <w:t>y n</w:t>
      </w:r>
      <w:r w:rsidR="003F7088" w:rsidRPr="003F7088">
        <w:rPr>
          <w:rFonts w:ascii="Times New Roman" w:hAnsi="Times New Roman"/>
          <w:lang w:val="fr-FR"/>
        </w:rPr>
        <w:t>ó</w:t>
      </w:r>
      <w:r w:rsidRPr="003F7088">
        <w:rPr>
          <w:rFonts w:ascii="Times New Roman" w:hAnsi="Times New Roman"/>
          <w:lang w:val="fr-FR"/>
        </w:rPr>
        <w:t xml:space="preserve"> </w:t>
      </w:r>
      <w:r w:rsidR="003F7088" w:rsidRPr="003F7088">
        <w:rPr>
          <w:rFonts w:ascii="Times New Roman" w:hAnsi="Times New Roman"/>
          <w:lang w:val="fr-FR"/>
        </w:rPr>
        <w:t>đế</w:t>
      </w:r>
      <w:r w:rsidRPr="003F7088">
        <w:rPr>
          <w:rFonts w:ascii="Times New Roman" w:hAnsi="Times New Roman"/>
          <w:lang w:val="fr-FR"/>
        </w:rPr>
        <w:t>n kh</w:t>
      </w:r>
      <w:r w:rsidR="003F7088" w:rsidRPr="003F7088">
        <w:rPr>
          <w:rFonts w:ascii="Times New Roman" w:hAnsi="Times New Roman"/>
          <w:lang w:val="fr-FR"/>
        </w:rPr>
        <w:t>ổ</w:t>
      </w:r>
      <w:r w:rsidRPr="003F7088">
        <w:rPr>
          <w:rFonts w:ascii="Times New Roman" w:hAnsi="Times New Roman"/>
          <w:lang w:val="fr-FR"/>
        </w:rPr>
        <w:t xml:space="preserve"> m</w:t>
      </w:r>
      <w:r w:rsidR="003F7088" w:rsidRPr="003F7088">
        <w:rPr>
          <w:rFonts w:ascii="Times New Roman" w:hAnsi="Times New Roman"/>
          <w:lang w:val="fr-FR"/>
        </w:rPr>
        <w:t>à</w:t>
      </w:r>
      <w:r w:rsidRPr="003F7088">
        <w:rPr>
          <w:rFonts w:ascii="Times New Roman" w:hAnsi="Times New Roman"/>
          <w:lang w:val="fr-FR"/>
        </w:rPr>
        <w:t xml:space="preserve"> n</w:t>
      </w:r>
      <w:r w:rsidR="003F7088" w:rsidRPr="003F7088">
        <w:rPr>
          <w:rFonts w:ascii="Times New Roman" w:hAnsi="Times New Roman"/>
          <w:lang w:val="fr-FR"/>
        </w:rPr>
        <w:t>ó</w:t>
      </w:r>
      <w:r w:rsidRPr="003F7088">
        <w:rPr>
          <w:rFonts w:ascii="Times New Roman" w:hAnsi="Times New Roman"/>
          <w:lang w:val="fr-FR"/>
        </w:rPr>
        <w:t xml:space="preserve"> v</w:t>
      </w:r>
      <w:r w:rsidR="003F7088" w:rsidRPr="003F7088">
        <w:rPr>
          <w:rFonts w:ascii="Times New Roman" w:hAnsi="Times New Roman"/>
          <w:lang w:val="fr-FR"/>
        </w:rPr>
        <w:t>ẫ</w:t>
      </w:r>
      <w:r w:rsidRPr="003F7088">
        <w:rPr>
          <w:rFonts w:ascii="Times New Roman" w:hAnsi="Times New Roman"/>
          <w:lang w:val="fr-FR"/>
        </w:rPr>
        <w:t>n kh</w:t>
      </w:r>
      <w:r w:rsidR="003F7088" w:rsidRPr="003F7088">
        <w:rPr>
          <w:rFonts w:ascii="Times New Roman" w:hAnsi="Times New Roman"/>
          <w:lang w:val="fr-FR"/>
        </w:rPr>
        <w:t>ô</w:t>
      </w:r>
      <w:r w:rsidRPr="003F7088">
        <w:rPr>
          <w:rFonts w:ascii="Times New Roman" w:hAnsi="Times New Roman"/>
          <w:lang w:val="fr-FR"/>
        </w:rPr>
        <w:t>ng hi</w:t>
      </w:r>
      <w:r w:rsidR="003F7088" w:rsidRPr="003F7088">
        <w:rPr>
          <w:rFonts w:ascii="Times New Roman" w:hAnsi="Times New Roman"/>
          <w:lang w:val="fr-FR"/>
        </w:rPr>
        <w:t>ể</w:t>
      </w:r>
      <w:r w:rsidRPr="003F7088">
        <w:rPr>
          <w:rFonts w:ascii="Times New Roman" w:hAnsi="Times New Roman"/>
          <w:lang w:val="fr-FR"/>
        </w:rPr>
        <w:t>u.” c</w:t>
      </w:r>
      <w:r w:rsidR="003F7088" w:rsidRPr="003F7088">
        <w:rPr>
          <w:rFonts w:ascii="Times New Roman" w:hAnsi="Times New Roman"/>
          <w:lang w:val="fr-FR"/>
        </w:rPr>
        <w:t>ó</w:t>
      </w:r>
      <w:r w:rsidRPr="003F7088">
        <w:rPr>
          <w:rFonts w:ascii="Times New Roman" w:hAnsi="Times New Roman"/>
          <w:lang w:val="fr-FR"/>
        </w:rPr>
        <w:t xml:space="preserve"> ch</w:t>
      </w:r>
      <w:r w:rsidR="003F7088" w:rsidRPr="003F7088">
        <w:rPr>
          <w:rFonts w:ascii="Times New Roman" w:hAnsi="Times New Roman"/>
          <w:lang w:val="fr-FR"/>
        </w:rPr>
        <w:t>ứ</w:t>
      </w:r>
      <w:r w:rsidRPr="003F7088">
        <w:rPr>
          <w:rFonts w:ascii="Times New Roman" w:hAnsi="Times New Roman"/>
          <w:lang w:val="fr-FR"/>
        </w:rPr>
        <w:t>c n</w:t>
      </w:r>
      <w:r w:rsidR="003F7088" w:rsidRPr="003F7088">
        <w:rPr>
          <w:rFonts w:ascii="Times New Roman" w:hAnsi="Times New Roman"/>
          <w:lang w:val="fr-FR"/>
        </w:rPr>
        <w:t>ă</w:t>
      </w:r>
      <w:r w:rsidRPr="003F7088">
        <w:rPr>
          <w:rFonts w:ascii="Times New Roman" w:hAnsi="Times New Roman"/>
          <w:lang w:val="fr-FR"/>
        </w:rPr>
        <w:t>ng:</w:t>
      </w:r>
    </w:p>
    <w:p w:rsidR="000C0707" w:rsidRPr="003F7088" w:rsidRDefault="000C0707" w:rsidP="000C0707">
      <w:pPr>
        <w:ind w:left="360"/>
        <w:rPr>
          <w:rFonts w:ascii="Times New Roman" w:hAnsi="Times New Roman"/>
          <w:lang w:val="fr-FR"/>
        </w:rPr>
      </w:pPr>
      <w:r w:rsidRPr="003F7088">
        <w:rPr>
          <w:rFonts w:ascii="Times New Roman" w:hAnsi="Times New Roman"/>
          <w:lang w:val="fr-FR"/>
        </w:rPr>
        <w:t>A. Nh</w:t>
      </w:r>
      <w:r w:rsidR="003F7088" w:rsidRPr="003F7088">
        <w:rPr>
          <w:rFonts w:ascii="Times New Roman" w:hAnsi="Times New Roman"/>
          <w:lang w:val="fr-FR"/>
        </w:rPr>
        <w:t>ấ</w:t>
      </w:r>
      <w:r w:rsidRPr="003F7088">
        <w:rPr>
          <w:rFonts w:ascii="Times New Roman" w:hAnsi="Times New Roman"/>
          <w:lang w:val="fr-FR"/>
        </w:rPr>
        <w:t>n m</w:t>
      </w:r>
      <w:r w:rsidR="003F7088" w:rsidRPr="003F7088">
        <w:rPr>
          <w:rFonts w:ascii="Times New Roman" w:hAnsi="Times New Roman"/>
          <w:lang w:val="fr-FR"/>
        </w:rPr>
        <w:t>ạ</w:t>
      </w:r>
      <w:r w:rsidRPr="003F7088">
        <w:rPr>
          <w:rFonts w:ascii="Times New Roman" w:hAnsi="Times New Roman"/>
          <w:lang w:val="fr-FR"/>
        </w:rPr>
        <w:t>nh h</w:t>
      </w:r>
      <w:r w:rsidR="003F7088" w:rsidRPr="003F7088">
        <w:rPr>
          <w:rFonts w:ascii="Times New Roman" w:hAnsi="Times New Roman"/>
          <w:lang w:val="fr-FR"/>
        </w:rPr>
        <w:t>ơ</w:t>
      </w:r>
      <w:r w:rsidRPr="003F7088">
        <w:rPr>
          <w:rFonts w:ascii="Times New Roman" w:hAnsi="Times New Roman"/>
          <w:lang w:val="fr-FR"/>
        </w:rPr>
        <w:t>n m</w:t>
      </w:r>
      <w:r w:rsidR="003F7088" w:rsidRPr="003F7088">
        <w:rPr>
          <w:rFonts w:ascii="Times New Roman" w:hAnsi="Times New Roman"/>
          <w:lang w:val="fr-FR"/>
        </w:rPr>
        <w:t>ứ</w:t>
      </w:r>
      <w:r w:rsidRPr="003F7088">
        <w:rPr>
          <w:rFonts w:ascii="Times New Roman" w:hAnsi="Times New Roman"/>
          <w:lang w:val="fr-FR"/>
        </w:rPr>
        <w:t xml:space="preserve">c </w:t>
      </w:r>
      <w:r w:rsidR="003F7088" w:rsidRPr="003F7088">
        <w:rPr>
          <w:rFonts w:ascii="Times New Roman" w:hAnsi="Times New Roman"/>
          <w:lang w:val="fr-FR"/>
        </w:rPr>
        <w:t>độ</w:t>
      </w:r>
      <w:r w:rsidRPr="003F7088">
        <w:rPr>
          <w:rFonts w:ascii="Times New Roman" w:hAnsi="Times New Roman"/>
          <w:lang w:val="fr-FR"/>
        </w:rPr>
        <w:t xml:space="preserve"> kh</w:t>
      </w:r>
      <w:r w:rsidR="003F7088" w:rsidRPr="003F7088">
        <w:rPr>
          <w:rFonts w:ascii="Times New Roman" w:hAnsi="Times New Roman"/>
          <w:lang w:val="fr-FR"/>
        </w:rPr>
        <w:t>ổ</w:t>
      </w:r>
      <w:r w:rsidRPr="003F7088">
        <w:rPr>
          <w:rFonts w:ascii="Times New Roman" w:hAnsi="Times New Roman"/>
          <w:lang w:val="fr-FR"/>
        </w:rPr>
        <w:t xml:space="preserve">;     </w:t>
      </w:r>
      <w:r w:rsidR="00D61296" w:rsidRPr="003F7088">
        <w:rPr>
          <w:rFonts w:ascii="Times New Roman" w:hAnsi="Times New Roman"/>
          <w:lang w:val="fr-FR"/>
        </w:rPr>
        <w:t xml:space="preserve"> </w:t>
      </w:r>
      <w:r w:rsidRPr="003F7088">
        <w:rPr>
          <w:rFonts w:ascii="Times New Roman" w:hAnsi="Times New Roman"/>
          <w:lang w:val="fr-FR"/>
        </w:rPr>
        <w:t xml:space="preserve"> B. Bi</w:t>
      </w:r>
      <w:r w:rsidR="003F7088" w:rsidRPr="003F7088">
        <w:rPr>
          <w:rFonts w:ascii="Times New Roman" w:hAnsi="Times New Roman"/>
          <w:lang w:val="fr-FR"/>
        </w:rPr>
        <w:t>ể</w:t>
      </w:r>
      <w:r w:rsidRPr="003F7088">
        <w:rPr>
          <w:rFonts w:ascii="Times New Roman" w:hAnsi="Times New Roman"/>
          <w:lang w:val="fr-FR"/>
        </w:rPr>
        <w:t>u l</w:t>
      </w:r>
      <w:r w:rsidR="003F7088" w:rsidRPr="003F7088">
        <w:rPr>
          <w:rFonts w:ascii="Times New Roman" w:hAnsi="Times New Roman"/>
          <w:lang w:val="fr-FR"/>
        </w:rPr>
        <w:t>ộ</w:t>
      </w:r>
      <w:r w:rsidRPr="003F7088">
        <w:rPr>
          <w:rFonts w:ascii="Times New Roman" w:hAnsi="Times New Roman"/>
          <w:lang w:val="fr-FR"/>
        </w:rPr>
        <w:t xml:space="preserve"> c</w:t>
      </w:r>
      <w:r w:rsidR="003F7088" w:rsidRPr="003F7088">
        <w:rPr>
          <w:rFonts w:ascii="Times New Roman" w:hAnsi="Times New Roman"/>
          <w:lang w:val="fr-FR"/>
        </w:rPr>
        <w:t>ả</w:t>
      </w:r>
      <w:r w:rsidRPr="003F7088">
        <w:rPr>
          <w:rFonts w:ascii="Times New Roman" w:hAnsi="Times New Roman"/>
          <w:lang w:val="fr-FR"/>
        </w:rPr>
        <w:t>m x</w:t>
      </w:r>
      <w:r w:rsidR="003F7088" w:rsidRPr="003F7088">
        <w:rPr>
          <w:rFonts w:ascii="Times New Roman" w:hAnsi="Times New Roman"/>
          <w:lang w:val="fr-FR"/>
        </w:rPr>
        <w:t>ú</w:t>
      </w:r>
      <w:r w:rsidRPr="003F7088">
        <w:rPr>
          <w:rFonts w:ascii="Times New Roman" w:hAnsi="Times New Roman"/>
          <w:lang w:val="fr-FR"/>
        </w:rPr>
        <w:t xml:space="preserve">c </w:t>
      </w:r>
      <w:r w:rsidR="003F7088" w:rsidRPr="003F7088">
        <w:rPr>
          <w:rFonts w:ascii="Times New Roman" w:hAnsi="Times New Roman"/>
          <w:lang w:val="fr-FR"/>
        </w:rPr>
        <w:t>đ</w:t>
      </w:r>
      <w:r w:rsidRPr="003F7088">
        <w:rPr>
          <w:rFonts w:ascii="Times New Roman" w:hAnsi="Times New Roman"/>
          <w:lang w:val="fr-FR"/>
        </w:rPr>
        <w:t>au x</w:t>
      </w:r>
      <w:r w:rsidR="003F7088" w:rsidRPr="003F7088">
        <w:rPr>
          <w:rFonts w:ascii="Times New Roman" w:hAnsi="Times New Roman"/>
          <w:lang w:val="fr-FR"/>
        </w:rPr>
        <w:t>ó</w:t>
      </w:r>
      <w:r w:rsidRPr="003F7088">
        <w:rPr>
          <w:rFonts w:ascii="Times New Roman" w:hAnsi="Times New Roman"/>
          <w:lang w:val="fr-FR"/>
        </w:rPr>
        <w:t>t.</w:t>
      </w:r>
    </w:p>
    <w:p w:rsidR="000C0707" w:rsidRPr="003F7088" w:rsidRDefault="000C0707" w:rsidP="000C0707">
      <w:pPr>
        <w:ind w:left="360"/>
        <w:rPr>
          <w:rFonts w:ascii="Times New Roman" w:hAnsi="Times New Roman"/>
          <w:lang w:val="fr-FR"/>
        </w:rPr>
      </w:pPr>
      <w:r w:rsidRPr="003F7088">
        <w:rPr>
          <w:rFonts w:ascii="Times New Roman" w:hAnsi="Times New Roman"/>
          <w:lang w:val="fr-FR"/>
        </w:rPr>
        <w:t>C. Th</w:t>
      </w:r>
      <w:r w:rsidR="003F7088" w:rsidRPr="003F7088">
        <w:rPr>
          <w:rFonts w:ascii="Times New Roman" w:hAnsi="Times New Roman"/>
          <w:lang w:val="fr-FR"/>
        </w:rPr>
        <w:t>ể</w:t>
      </w:r>
      <w:r w:rsidRPr="003F7088">
        <w:rPr>
          <w:rFonts w:ascii="Times New Roman" w:hAnsi="Times New Roman"/>
          <w:lang w:val="fr-FR"/>
        </w:rPr>
        <w:t xml:space="preserve"> hi</w:t>
      </w:r>
      <w:r w:rsidR="003F7088" w:rsidRPr="003F7088">
        <w:rPr>
          <w:rFonts w:ascii="Times New Roman" w:hAnsi="Times New Roman"/>
          <w:lang w:val="fr-FR"/>
        </w:rPr>
        <w:t>ệ</w:t>
      </w:r>
      <w:r w:rsidRPr="003F7088">
        <w:rPr>
          <w:rFonts w:ascii="Times New Roman" w:hAnsi="Times New Roman"/>
          <w:lang w:val="fr-FR"/>
        </w:rPr>
        <w:t>n s</w:t>
      </w:r>
      <w:r w:rsidR="003F7088" w:rsidRPr="003F7088">
        <w:rPr>
          <w:rFonts w:ascii="Times New Roman" w:hAnsi="Times New Roman"/>
          <w:lang w:val="fr-FR"/>
        </w:rPr>
        <w:t>ự</w:t>
      </w:r>
      <w:r w:rsidRPr="003F7088">
        <w:rPr>
          <w:rFonts w:ascii="Times New Roman" w:hAnsi="Times New Roman"/>
          <w:lang w:val="fr-FR"/>
        </w:rPr>
        <w:t xml:space="preserve"> khinh th</w:t>
      </w:r>
      <w:r w:rsidR="003F7088" w:rsidRPr="003F7088">
        <w:rPr>
          <w:rFonts w:ascii="Times New Roman" w:hAnsi="Times New Roman"/>
          <w:lang w:val="fr-FR"/>
        </w:rPr>
        <w:t>ườ</w:t>
      </w:r>
      <w:r w:rsidRPr="003F7088">
        <w:rPr>
          <w:rFonts w:ascii="Times New Roman" w:hAnsi="Times New Roman"/>
          <w:lang w:val="fr-FR"/>
        </w:rPr>
        <w:t xml:space="preserve">ng;            D. </w:t>
      </w:r>
      <w:r w:rsidR="003F7088" w:rsidRPr="003F7088">
        <w:rPr>
          <w:rFonts w:ascii="Times New Roman" w:hAnsi="Times New Roman"/>
          <w:lang w:val="fr-FR"/>
        </w:rPr>
        <w:t>Đá</w:t>
      </w:r>
      <w:r w:rsidRPr="003F7088">
        <w:rPr>
          <w:rFonts w:ascii="Times New Roman" w:hAnsi="Times New Roman"/>
          <w:lang w:val="fr-FR"/>
        </w:rPr>
        <w:t>nh gi</w:t>
      </w:r>
      <w:r w:rsidR="003F7088" w:rsidRPr="003F7088">
        <w:rPr>
          <w:rFonts w:ascii="Times New Roman" w:hAnsi="Times New Roman"/>
          <w:lang w:val="fr-FR"/>
        </w:rPr>
        <w:t>á</w:t>
      </w:r>
      <w:r w:rsidRPr="003F7088">
        <w:rPr>
          <w:rFonts w:ascii="Times New Roman" w:hAnsi="Times New Roman"/>
          <w:lang w:val="fr-FR"/>
        </w:rPr>
        <w:t xml:space="preserve"> n</w:t>
      </w:r>
      <w:r w:rsidR="003F7088" w:rsidRPr="003F7088">
        <w:rPr>
          <w:rFonts w:ascii="Times New Roman" w:hAnsi="Times New Roman"/>
          <w:lang w:val="fr-FR"/>
        </w:rPr>
        <w:t>ă</w:t>
      </w:r>
      <w:r w:rsidRPr="003F7088">
        <w:rPr>
          <w:rFonts w:ascii="Times New Roman" w:hAnsi="Times New Roman"/>
          <w:lang w:val="fr-FR"/>
        </w:rPr>
        <w:t>ng l</w:t>
      </w:r>
      <w:r w:rsidR="003F7088" w:rsidRPr="003F7088">
        <w:rPr>
          <w:rFonts w:ascii="Times New Roman" w:hAnsi="Times New Roman"/>
          <w:lang w:val="fr-FR"/>
        </w:rPr>
        <w:t>ự</w:t>
      </w:r>
      <w:r w:rsidRPr="003F7088">
        <w:rPr>
          <w:rFonts w:ascii="Times New Roman" w:hAnsi="Times New Roman"/>
          <w:lang w:val="fr-FR"/>
        </w:rPr>
        <w:t>c m</w:t>
      </w:r>
      <w:r w:rsidR="003F7088" w:rsidRPr="003F7088">
        <w:rPr>
          <w:rFonts w:ascii="Times New Roman" w:hAnsi="Times New Roman"/>
          <w:lang w:val="fr-FR"/>
        </w:rPr>
        <w:t>ộ</w:t>
      </w:r>
      <w:r w:rsidRPr="003F7088">
        <w:rPr>
          <w:rFonts w:ascii="Times New Roman" w:hAnsi="Times New Roman"/>
          <w:lang w:val="fr-FR"/>
        </w:rPr>
        <w:t>t ng</w:t>
      </w:r>
      <w:r w:rsidR="003F7088" w:rsidRPr="003F7088">
        <w:rPr>
          <w:rFonts w:ascii="Times New Roman" w:hAnsi="Times New Roman"/>
          <w:lang w:val="fr-FR"/>
        </w:rPr>
        <w:t>ườ</w:t>
      </w:r>
      <w:r w:rsidRPr="003F7088">
        <w:rPr>
          <w:rFonts w:ascii="Times New Roman" w:hAnsi="Times New Roman"/>
          <w:lang w:val="fr-FR"/>
        </w:rPr>
        <w:t>i.</w:t>
      </w:r>
    </w:p>
    <w:p w:rsidR="000C0707" w:rsidRPr="003F7088" w:rsidRDefault="000C0707" w:rsidP="000C0707">
      <w:pPr>
        <w:rPr>
          <w:rFonts w:ascii="Times New Roman" w:hAnsi="Times New Roman"/>
          <w:b/>
          <w:u w:val="single"/>
          <w:lang w:val="fr-FR"/>
        </w:rPr>
      </w:pPr>
      <w:r w:rsidRPr="003F7088">
        <w:rPr>
          <w:rFonts w:ascii="Times New Roman" w:hAnsi="Times New Roman"/>
          <w:b/>
          <w:u w:val="single"/>
          <w:lang w:val="fr-FR"/>
        </w:rPr>
        <w:t>2. B</w:t>
      </w:r>
      <w:r w:rsidR="003F7088" w:rsidRPr="003F7088">
        <w:rPr>
          <w:rFonts w:ascii="Times New Roman" w:hAnsi="Times New Roman"/>
          <w:b/>
          <w:u w:val="single"/>
          <w:lang w:val="fr-FR"/>
        </w:rPr>
        <w:t>à</w:t>
      </w:r>
      <w:r w:rsidRPr="003F7088">
        <w:rPr>
          <w:rFonts w:ascii="Times New Roman" w:hAnsi="Times New Roman"/>
          <w:b/>
          <w:u w:val="single"/>
          <w:lang w:val="fr-FR"/>
        </w:rPr>
        <w:t>i t</w:t>
      </w:r>
      <w:r w:rsidR="003F7088" w:rsidRPr="003F7088">
        <w:rPr>
          <w:rFonts w:ascii="Times New Roman" w:hAnsi="Times New Roman"/>
          <w:b/>
          <w:u w:val="single"/>
          <w:lang w:val="fr-FR"/>
        </w:rPr>
        <w:t>ậ</w:t>
      </w:r>
      <w:r w:rsidRPr="003F7088">
        <w:rPr>
          <w:rFonts w:ascii="Times New Roman" w:hAnsi="Times New Roman"/>
          <w:b/>
          <w:u w:val="single"/>
          <w:lang w:val="fr-FR"/>
        </w:rPr>
        <w:t>p 2</w:t>
      </w:r>
      <w:r w:rsidR="00D61296" w:rsidRPr="003F7088">
        <w:rPr>
          <w:rFonts w:ascii="Times New Roman" w:hAnsi="Times New Roman"/>
          <w:b/>
          <w:u w:val="single"/>
          <w:lang w:val="fr-FR"/>
        </w:rPr>
        <w:t xml:space="preserve"> (1,5</w:t>
      </w:r>
      <w:r w:rsidR="003F7088" w:rsidRPr="003F7088">
        <w:rPr>
          <w:rFonts w:ascii="Times New Roman" w:hAnsi="Times New Roman"/>
          <w:b/>
          <w:u w:val="single"/>
          <w:lang w:val="fr-FR"/>
        </w:rPr>
        <w:t>đ</w:t>
      </w:r>
      <w:r w:rsidR="00D61296" w:rsidRPr="003F7088">
        <w:rPr>
          <w:rFonts w:ascii="Times New Roman" w:hAnsi="Times New Roman"/>
          <w:b/>
          <w:u w:val="single"/>
          <w:lang w:val="fr-FR"/>
        </w:rPr>
        <w:t xml:space="preserve">): </w:t>
      </w:r>
      <w:r w:rsidRPr="003F7088">
        <w:rPr>
          <w:rFonts w:ascii="Times New Roman" w:hAnsi="Times New Roman"/>
          <w:lang w:val="fr-FR"/>
        </w:rPr>
        <w:t>Ph</w:t>
      </w:r>
      <w:r w:rsidR="003F7088" w:rsidRPr="003F7088">
        <w:rPr>
          <w:rFonts w:ascii="Times New Roman" w:hAnsi="Times New Roman"/>
          <w:lang w:val="fr-FR"/>
        </w:rPr>
        <w:t>â</w:t>
      </w:r>
      <w:r w:rsidRPr="003F7088">
        <w:rPr>
          <w:rFonts w:ascii="Times New Roman" w:hAnsi="Times New Roman"/>
          <w:lang w:val="fr-FR"/>
        </w:rPr>
        <w:t>n t</w:t>
      </w:r>
      <w:r w:rsidR="003F7088" w:rsidRPr="003F7088">
        <w:rPr>
          <w:rFonts w:ascii="Times New Roman" w:hAnsi="Times New Roman"/>
          <w:lang w:val="fr-FR"/>
        </w:rPr>
        <w:t>í</w:t>
      </w:r>
      <w:r w:rsidRPr="003F7088">
        <w:rPr>
          <w:rFonts w:ascii="Times New Roman" w:hAnsi="Times New Roman"/>
          <w:lang w:val="fr-FR"/>
        </w:rPr>
        <w:t>ch ng</w:t>
      </w:r>
      <w:r w:rsidR="003F7088" w:rsidRPr="003F7088">
        <w:rPr>
          <w:rFonts w:ascii="Times New Roman" w:hAnsi="Times New Roman"/>
          <w:lang w:val="fr-FR"/>
        </w:rPr>
        <w:t>ữ</w:t>
      </w:r>
      <w:r w:rsidRPr="003F7088">
        <w:rPr>
          <w:rFonts w:ascii="Times New Roman" w:hAnsi="Times New Roman"/>
          <w:lang w:val="fr-FR"/>
        </w:rPr>
        <w:t xml:space="preserve"> ph</w:t>
      </w:r>
      <w:r w:rsidR="003F7088" w:rsidRPr="003F7088">
        <w:rPr>
          <w:rFonts w:ascii="Times New Roman" w:hAnsi="Times New Roman"/>
          <w:lang w:val="fr-FR"/>
        </w:rPr>
        <w:t>á</w:t>
      </w:r>
      <w:r w:rsidRPr="003F7088">
        <w:rPr>
          <w:rFonts w:ascii="Times New Roman" w:hAnsi="Times New Roman"/>
          <w:lang w:val="fr-FR"/>
        </w:rPr>
        <w:t>p c</w:t>
      </w:r>
      <w:r w:rsidR="003F7088" w:rsidRPr="003F7088">
        <w:rPr>
          <w:rFonts w:ascii="Times New Roman" w:hAnsi="Times New Roman"/>
          <w:lang w:val="fr-FR"/>
        </w:rPr>
        <w:t>ủ</w:t>
      </w:r>
      <w:r w:rsidRPr="003F7088">
        <w:rPr>
          <w:rFonts w:ascii="Times New Roman" w:hAnsi="Times New Roman"/>
          <w:lang w:val="fr-FR"/>
        </w:rPr>
        <w:t>a c</w:t>
      </w:r>
      <w:r w:rsidR="003F7088" w:rsidRPr="003F7088">
        <w:rPr>
          <w:rFonts w:ascii="Times New Roman" w:hAnsi="Times New Roman"/>
          <w:lang w:val="fr-FR"/>
        </w:rPr>
        <w:t>á</w:t>
      </w:r>
      <w:r w:rsidRPr="003F7088">
        <w:rPr>
          <w:rFonts w:ascii="Times New Roman" w:hAnsi="Times New Roman"/>
          <w:lang w:val="fr-FR"/>
        </w:rPr>
        <w:t>c c</w:t>
      </w:r>
      <w:r w:rsidR="003F7088" w:rsidRPr="003F7088">
        <w:rPr>
          <w:rFonts w:ascii="Times New Roman" w:hAnsi="Times New Roman"/>
          <w:lang w:val="fr-FR"/>
        </w:rPr>
        <w:t>â</w:t>
      </w:r>
      <w:r w:rsidRPr="003F7088">
        <w:rPr>
          <w:rFonts w:ascii="Times New Roman" w:hAnsi="Times New Roman"/>
          <w:lang w:val="fr-FR"/>
        </w:rPr>
        <w:t>u gh</w:t>
      </w:r>
      <w:r w:rsidR="003F7088" w:rsidRPr="003F7088">
        <w:rPr>
          <w:rFonts w:ascii="Times New Roman" w:hAnsi="Times New Roman"/>
          <w:lang w:val="fr-FR"/>
        </w:rPr>
        <w:t>é</w:t>
      </w:r>
      <w:r w:rsidRPr="003F7088">
        <w:rPr>
          <w:rFonts w:ascii="Times New Roman" w:hAnsi="Times New Roman"/>
          <w:lang w:val="fr-FR"/>
        </w:rPr>
        <w:t>p sau:</w:t>
      </w:r>
    </w:p>
    <w:p w:rsidR="000C0707" w:rsidRPr="003F7088" w:rsidRDefault="00D61296" w:rsidP="000C0707">
      <w:pPr>
        <w:rPr>
          <w:rFonts w:ascii="Times New Roman" w:hAnsi="Times New Roman"/>
        </w:rPr>
      </w:pPr>
      <w:r w:rsidRPr="003F7088">
        <w:rPr>
          <w:rFonts w:ascii="Times New Roman" w:hAnsi="Times New Roman"/>
          <w:lang w:val="fr-FR"/>
        </w:rPr>
        <w:t xml:space="preserve">       </w:t>
      </w:r>
      <w:r w:rsidRPr="003F7088">
        <w:rPr>
          <w:rFonts w:ascii="Times New Roman" w:hAnsi="Times New Roman"/>
        </w:rPr>
        <w:t xml:space="preserve">a. </w:t>
      </w:r>
      <w:r w:rsidR="000C0707" w:rsidRPr="003F7088">
        <w:rPr>
          <w:rFonts w:ascii="Times New Roman" w:hAnsi="Times New Roman"/>
        </w:rPr>
        <w:t>L</w:t>
      </w:r>
      <w:r w:rsidR="003F7088" w:rsidRPr="003F7088">
        <w:rPr>
          <w:rFonts w:ascii="Times New Roman" w:hAnsi="Times New Roman"/>
        </w:rPr>
        <w:t>ò</w:t>
      </w:r>
      <w:r w:rsidR="000C0707" w:rsidRPr="003F7088">
        <w:rPr>
          <w:rFonts w:ascii="Times New Roman" w:hAnsi="Times New Roman"/>
        </w:rPr>
        <w:t>ng t</w:t>
      </w:r>
      <w:r w:rsidR="003F7088" w:rsidRPr="003F7088">
        <w:rPr>
          <w:rFonts w:ascii="Times New Roman" w:hAnsi="Times New Roman"/>
        </w:rPr>
        <w:t>ô</w:t>
      </w:r>
      <w:r w:rsidR="000C0707" w:rsidRPr="003F7088">
        <w:rPr>
          <w:rFonts w:ascii="Times New Roman" w:hAnsi="Times New Roman"/>
        </w:rPr>
        <w:t>i</w:t>
      </w:r>
      <w:r w:rsidR="004E2AB5" w:rsidRPr="003F7088">
        <w:rPr>
          <w:rFonts w:ascii="Times New Roman" w:hAnsi="Times New Roman"/>
        </w:rPr>
        <w:t xml:space="preserve"> </w:t>
      </w:r>
      <w:r w:rsidR="000C0707" w:rsidRPr="003F7088">
        <w:rPr>
          <w:rFonts w:ascii="Times New Roman" w:hAnsi="Times New Roman"/>
        </w:rPr>
        <w:t>c</w:t>
      </w:r>
      <w:r w:rsidR="003F7088" w:rsidRPr="003F7088">
        <w:rPr>
          <w:rFonts w:ascii="Times New Roman" w:hAnsi="Times New Roman"/>
        </w:rPr>
        <w:t>à</w:t>
      </w:r>
      <w:r w:rsidR="000C0707" w:rsidRPr="003F7088">
        <w:rPr>
          <w:rFonts w:ascii="Times New Roman" w:hAnsi="Times New Roman"/>
        </w:rPr>
        <w:t>ng th</w:t>
      </w:r>
      <w:r w:rsidR="003F7088" w:rsidRPr="003F7088">
        <w:rPr>
          <w:rFonts w:ascii="Times New Roman" w:hAnsi="Times New Roman"/>
        </w:rPr>
        <w:t>ắ</w:t>
      </w:r>
      <w:r w:rsidR="000C0707" w:rsidRPr="003F7088">
        <w:rPr>
          <w:rFonts w:ascii="Times New Roman" w:hAnsi="Times New Roman"/>
        </w:rPr>
        <w:t>t l</w:t>
      </w:r>
      <w:r w:rsidR="003F7088" w:rsidRPr="003F7088">
        <w:rPr>
          <w:rFonts w:ascii="Times New Roman" w:hAnsi="Times New Roman"/>
        </w:rPr>
        <w:t>ạ</w:t>
      </w:r>
      <w:r w:rsidR="000C0707" w:rsidRPr="003F7088">
        <w:rPr>
          <w:rFonts w:ascii="Times New Roman" w:hAnsi="Times New Roman"/>
        </w:rPr>
        <w:t>i, kh</w:t>
      </w:r>
      <w:r w:rsidR="003F7088" w:rsidRPr="003F7088">
        <w:rPr>
          <w:rFonts w:ascii="Times New Roman" w:hAnsi="Times New Roman"/>
        </w:rPr>
        <w:t>ó</w:t>
      </w:r>
      <w:r w:rsidR="000C0707" w:rsidRPr="003F7088">
        <w:rPr>
          <w:rFonts w:ascii="Times New Roman" w:hAnsi="Times New Roman"/>
        </w:rPr>
        <w:t>e m</w:t>
      </w:r>
      <w:r w:rsidR="003F7088" w:rsidRPr="003F7088">
        <w:rPr>
          <w:rFonts w:ascii="Times New Roman" w:hAnsi="Times New Roman"/>
        </w:rPr>
        <w:t>ắ</w:t>
      </w:r>
      <w:r w:rsidR="000C0707" w:rsidRPr="003F7088">
        <w:rPr>
          <w:rFonts w:ascii="Times New Roman" w:hAnsi="Times New Roman"/>
        </w:rPr>
        <w:t>t t</w:t>
      </w:r>
      <w:r w:rsidR="003F7088" w:rsidRPr="003F7088">
        <w:rPr>
          <w:rFonts w:ascii="Times New Roman" w:hAnsi="Times New Roman"/>
        </w:rPr>
        <w:t>ô</w:t>
      </w:r>
      <w:r w:rsidR="000C0707" w:rsidRPr="003F7088">
        <w:rPr>
          <w:rFonts w:ascii="Times New Roman" w:hAnsi="Times New Roman"/>
        </w:rPr>
        <w:t>i</w:t>
      </w:r>
      <w:r w:rsidR="004E2AB5" w:rsidRPr="003F7088">
        <w:rPr>
          <w:rFonts w:ascii="Times New Roman" w:hAnsi="Times New Roman"/>
        </w:rPr>
        <w:t xml:space="preserve"> </w:t>
      </w:r>
      <w:r w:rsidR="003F7088" w:rsidRPr="003F7088">
        <w:rPr>
          <w:rFonts w:ascii="Times New Roman" w:hAnsi="Times New Roman"/>
        </w:rPr>
        <w:t>đã</w:t>
      </w:r>
      <w:r w:rsidR="000C0707" w:rsidRPr="003F7088">
        <w:rPr>
          <w:rFonts w:ascii="Times New Roman" w:hAnsi="Times New Roman"/>
        </w:rPr>
        <w:t xml:space="preserve"> cay cay. </w:t>
      </w:r>
    </w:p>
    <w:p w:rsidR="000C0707" w:rsidRPr="003F7088" w:rsidRDefault="004E2AB5" w:rsidP="004E2AB5">
      <w:pPr>
        <w:ind w:left="360"/>
        <w:rPr>
          <w:rFonts w:ascii="Times New Roman" w:hAnsi="Times New Roman"/>
        </w:rPr>
      </w:pPr>
      <w:r w:rsidRPr="003F7088">
        <w:rPr>
          <w:rFonts w:ascii="Times New Roman" w:hAnsi="Times New Roman"/>
        </w:rPr>
        <w:t xml:space="preserve">  </w:t>
      </w:r>
      <w:r w:rsidR="00D61296" w:rsidRPr="003F7088">
        <w:rPr>
          <w:rFonts w:ascii="Times New Roman" w:hAnsi="Times New Roman"/>
        </w:rPr>
        <w:t xml:space="preserve">b. </w:t>
      </w:r>
      <w:r w:rsidR="000C0707" w:rsidRPr="003F7088">
        <w:rPr>
          <w:rFonts w:ascii="Times New Roman" w:hAnsi="Times New Roman"/>
        </w:rPr>
        <w:t>L</w:t>
      </w:r>
      <w:r w:rsidR="003F7088" w:rsidRPr="003F7088">
        <w:rPr>
          <w:rFonts w:ascii="Times New Roman" w:hAnsi="Times New Roman"/>
        </w:rPr>
        <w:t>ã</w:t>
      </w:r>
      <w:r w:rsidR="000C0707" w:rsidRPr="003F7088">
        <w:rPr>
          <w:rFonts w:ascii="Times New Roman" w:hAnsi="Times New Roman"/>
        </w:rPr>
        <w:t>o ch</w:t>
      </w:r>
      <w:r w:rsidR="003F7088" w:rsidRPr="003F7088">
        <w:rPr>
          <w:rFonts w:ascii="Times New Roman" w:hAnsi="Times New Roman"/>
        </w:rPr>
        <w:t>ử</w:t>
      </w:r>
      <w:r w:rsidR="000C0707" w:rsidRPr="003F7088">
        <w:rPr>
          <w:rFonts w:ascii="Times New Roman" w:hAnsi="Times New Roman"/>
        </w:rPr>
        <w:t>i y</w:t>
      </w:r>
      <w:r w:rsidR="003F7088" w:rsidRPr="003F7088">
        <w:rPr>
          <w:rFonts w:ascii="Times New Roman" w:hAnsi="Times New Roman"/>
        </w:rPr>
        <w:t>ê</w:t>
      </w:r>
      <w:r w:rsidR="000C0707" w:rsidRPr="003F7088">
        <w:rPr>
          <w:rFonts w:ascii="Times New Roman" w:hAnsi="Times New Roman"/>
        </w:rPr>
        <w:t>u n</w:t>
      </w:r>
      <w:r w:rsidR="003F7088" w:rsidRPr="003F7088">
        <w:rPr>
          <w:rFonts w:ascii="Times New Roman" w:hAnsi="Times New Roman"/>
        </w:rPr>
        <w:t>ó</w:t>
      </w:r>
      <w:r w:rsidR="000C0707" w:rsidRPr="003F7088">
        <w:rPr>
          <w:rFonts w:ascii="Times New Roman" w:hAnsi="Times New Roman"/>
        </w:rPr>
        <w:t xml:space="preserve"> (v</w:t>
      </w:r>
      <w:r w:rsidR="003F7088" w:rsidRPr="003F7088">
        <w:rPr>
          <w:rFonts w:ascii="Times New Roman" w:hAnsi="Times New Roman"/>
        </w:rPr>
        <w:t>à</w:t>
      </w:r>
      <w:r w:rsidR="000C0707" w:rsidRPr="003F7088">
        <w:rPr>
          <w:rFonts w:ascii="Times New Roman" w:hAnsi="Times New Roman"/>
        </w:rPr>
        <w:t>) l</w:t>
      </w:r>
      <w:r w:rsidR="003F7088" w:rsidRPr="003F7088">
        <w:rPr>
          <w:rFonts w:ascii="Times New Roman" w:hAnsi="Times New Roman"/>
        </w:rPr>
        <w:t>ã</w:t>
      </w:r>
      <w:r w:rsidR="000C0707" w:rsidRPr="003F7088">
        <w:rPr>
          <w:rFonts w:ascii="Times New Roman" w:hAnsi="Times New Roman"/>
        </w:rPr>
        <w:t>o  n</w:t>
      </w:r>
      <w:r w:rsidR="003F7088" w:rsidRPr="003F7088">
        <w:rPr>
          <w:rFonts w:ascii="Times New Roman" w:hAnsi="Times New Roman"/>
        </w:rPr>
        <w:t>ó</w:t>
      </w:r>
      <w:r w:rsidR="000C0707" w:rsidRPr="003F7088">
        <w:rPr>
          <w:rFonts w:ascii="Times New Roman" w:hAnsi="Times New Roman"/>
        </w:rPr>
        <w:t>i v</w:t>
      </w:r>
      <w:r w:rsidR="003F7088" w:rsidRPr="003F7088">
        <w:rPr>
          <w:rFonts w:ascii="Times New Roman" w:hAnsi="Times New Roman"/>
        </w:rPr>
        <w:t>ớ</w:t>
      </w:r>
      <w:r w:rsidR="000C0707" w:rsidRPr="003F7088">
        <w:rPr>
          <w:rFonts w:ascii="Times New Roman" w:hAnsi="Times New Roman"/>
        </w:rPr>
        <w:t>i n</w:t>
      </w:r>
      <w:r w:rsidR="003F7088" w:rsidRPr="003F7088">
        <w:rPr>
          <w:rFonts w:ascii="Times New Roman" w:hAnsi="Times New Roman"/>
        </w:rPr>
        <w:t>ó</w:t>
      </w:r>
      <w:r w:rsidR="000C0707" w:rsidRPr="003F7088">
        <w:rPr>
          <w:rFonts w:ascii="Times New Roman" w:hAnsi="Times New Roman"/>
        </w:rPr>
        <w:t xml:space="preserve"> nh</w:t>
      </w:r>
      <w:r w:rsidR="003F7088" w:rsidRPr="003F7088">
        <w:rPr>
          <w:rFonts w:ascii="Times New Roman" w:hAnsi="Times New Roman"/>
        </w:rPr>
        <w:t>ư</w:t>
      </w:r>
      <w:r w:rsidR="000C0707" w:rsidRPr="003F7088">
        <w:rPr>
          <w:rFonts w:ascii="Times New Roman" w:hAnsi="Times New Roman"/>
        </w:rPr>
        <w:t xml:space="preserve"> n</w:t>
      </w:r>
      <w:r w:rsidR="003F7088" w:rsidRPr="003F7088">
        <w:rPr>
          <w:rFonts w:ascii="Times New Roman" w:hAnsi="Times New Roman"/>
        </w:rPr>
        <w:t>ó</w:t>
      </w:r>
      <w:r w:rsidR="000C0707" w:rsidRPr="003F7088">
        <w:rPr>
          <w:rFonts w:ascii="Times New Roman" w:hAnsi="Times New Roman"/>
        </w:rPr>
        <w:t>i v</w:t>
      </w:r>
      <w:r w:rsidR="003F7088" w:rsidRPr="003F7088">
        <w:rPr>
          <w:rFonts w:ascii="Times New Roman" w:hAnsi="Times New Roman"/>
        </w:rPr>
        <w:t>ớ</w:t>
      </w:r>
      <w:r w:rsidR="000C0707" w:rsidRPr="003F7088">
        <w:rPr>
          <w:rFonts w:ascii="Times New Roman" w:hAnsi="Times New Roman"/>
        </w:rPr>
        <w:t>i m</w:t>
      </w:r>
      <w:r w:rsidR="003F7088" w:rsidRPr="003F7088">
        <w:rPr>
          <w:rFonts w:ascii="Times New Roman" w:hAnsi="Times New Roman"/>
        </w:rPr>
        <w:t>ộ</w:t>
      </w:r>
      <w:r w:rsidR="000C0707" w:rsidRPr="003F7088">
        <w:rPr>
          <w:rFonts w:ascii="Times New Roman" w:hAnsi="Times New Roman"/>
        </w:rPr>
        <w:t xml:space="preserve">t </w:t>
      </w:r>
      <w:r w:rsidR="003F7088" w:rsidRPr="003F7088">
        <w:rPr>
          <w:rFonts w:ascii="Times New Roman" w:hAnsi="Times New Roman"/>
        </w:rPr>
        <w:t>đứ</w:t>
      </w:r>
      <w:r w:rsidR="000C0707" w:rsidRPr="003F7088">
        <w:rPr>
          <w:rFonts w:ascii="Times New Roman" w:hAnsi="Times New Roman"/>
        </w:rPr>
        <w:t>a ch</w:t>
      </w:r>
      <w:r w:rsidR="003F7088" w:rsidRPr="003F7088">
        <w:rPr>
          <w:rFonts w:ascii="Times New Roman" w:hAnsi="Times New Roman"/>
        </w:rPr>
        <w:t>á</w:t>
      </w:r>
      <w:r w:rsidR="000C0707" w:rsidRPr="003F7088">
        <w:rPr>
          <w:rFonts w:ascii="Times New Roman" w:hAnsi="Times New Roman"/>
        </w:rPr>
        <w:t>u.</w:t>
      </w:r>
    </w:p>
    <w:p w:rsidR="003E4758" w:rsidRPr="003F7088" w:rsidRDefault="00D61296" w:rsidP="004E2AB5">
      <w:pPr>
        <w:rPr>
          <w:rFonts w:ascii="Times New Roman" w:hAnsi="Times New Roman"/>
        </w:rPr>
      </w:pPr>
      <w:r w:rsidRPr="003F7088">
        <w:rPr>
          <w:rFonts w:ascii="Times New Roman" w:hAnsi="Times New Roman"/>
          <w:b/>
          <w:u w:val="single"/>
        </w:rPr>
        <w:t>Ph</w:t>
      </w:r>
      <w:r w:rsidR="003F7088" w:rsidRPr="003F7088">
        <w:rPr>
          <w:rFonts w:ascii="Times New Roman" w:hAnsi="Times New Roman"/>
          <w:b/>
          <w:u w:val="single"/>
        </w:rPr>
        <w:t>ầ</w:t>
      </w:r>
      <w:r w:rsidRPr="003F7088">
        <w:rPr>
          <w:rFonts w:ascii="Times New Roman" w:hAnsi="Times New Roman"/>
          <w:b/>
          <w:u w:val="single"/>
        </w:rPr>
        <w:t>n II: T</w:t>
      </w:r>
      <w:r w:rsidR="003F7088" w:rsidRPr="003F7088">
        <w:rPr>
          <w:rFonts w:ascii="Times New Roman" w:hAnsi="Times New Roman"/>
          <w:b/>
          <w:u w:val="single"/>
        </w:rPr>
        <w:t>ự</w:t>
      </w:r>
      <w:r w:rsidRPr="003F7088">
        <w:rPr>
          <w:rFonts w:ascii="Times New Roman" w:hAnsi="Times New Roman"/>
          <w:b/>
          <w:u w:val="single"/>
        </w:rPr>
        <w:t xml:space="preserve"> lu</w:t>
      </w:r>
      <w:r w:rsidR="003F7088" w:rsidRPr="003F7088">
        <w:rPr>
          <w:rFonts w:ascii="Times New Roman" w:hAnsi="Times New Roman"/>
          <w:b/>
          <w:u w:val="single"/>
        </w:rPr>
        <w:t>ậ</w:t>
      </w:r>
      <w:r w:rsidRPr="003F7088">
        <w:rPr>
          <w:rFonts w:ascii="Times New Roman" w:hAnsi="Times New Roman"/>
          <w:b/>
          <w:u w:val="single"/>
        </w:rPr>
        <w:t>n</w:t>
      </w:r>
    </w:p>
    <w:p w:rsidR="00D61296" w:rsidRPr="003F7088" w:rsidRDefault="00D61296" w:rsidP="00C73065">
      <w:pPr>
        <w:tabs>
          <w:tab w:val="left" w:pos="3420"/>
        </w:tabs>
        <w:jc w:val="both"/>
        <w:rPr>
          <w:rFonts w:ascii="Times New Roman" w:hAnsi="Times New Roman"/>
        </w:rPr>
      </w:pPr>
      <w:r w:rsidRPr="003F7088">
        <w:rPr>
          <w:rFonts w:ascii="Times New Roman" w:hAnsi="Times New Roman"/>
          <w:b/>
          <w:u w:val="single"/>
        </w:rPr>
        <w:t>B</w:t>
      </w:r>
      <w:r w:rsidR="003F7088" w:rsidRPr="003F7088">
        <w:rPr>
          <w:rFonts w:ascii="Times New Roman" w:hAnsi="Times New Roman"/>
          <w:b/>
          <w:u w:val="single"/>
        </w:rPr>
        <w:t>à</w:t>
      </w:r>
      <w:r w:rsidRPr="003F7088">
        <w:rPr>
          <w:rFonts w:ascii="Times New Roman" w:hAnsi="Times New Roman"/>
          <w:b/>
          <w:u w:val="single"/>
        </w:rPr>
        <w:t>i t</w:t>
      </w:r>
      <w:r w:rsidR="003F7088" w:rsidRPr="003F7088">
        <w:rPr>
          <w:rFonts w:ascii="Times New Roman" w:hAnsi="Times New Roman"/>
          <w:b/>
          <w:u w:val="single"/>
        </w:rPr>
        <w:t>ậ</w:t>
      </w:r>
      <w:r w:rsidRPr="003F7088">
        <w:rPr>
          <w:rFonts w:ascii="Times New Roman" w:hAnsi="Times New Roman"/>
          <w:b/>
          <w:u w:val="single"/>
        </w:rPr>
        <w:t>p 3</w:t>
      </w:r>
      <w:r w:rsidRPr="003F7088">
        <w:rPr>
          <w:rFonts w:ascii="Times New Roman" w:hAnsi="Times New Roman"/>
          <w:b/>
        </w:rPr>
        <w:t xml:space="preserve">: </w:t>
      </w:r>
      <w:r w:rsidR="004E2AB5" w:rsidRPr="003F7088">
        <w:rPr>
          <w:rFonts w:ascii="Times New Roman" w:hAnsi="Times New Roman"/>
          <w:b/>
        </w:rPr>
        <w:t xml:space="preserve">  </w:t>
      </w:r>
      <w:r w:rsidRPr="003F7088">
        <w:rPr>
          <w:rFonts w:ascii="Times New Roman" w:hAnsi="Times New Roman"/>
        </w:rPr>
        <w:t>C</w:t>
      </w:r>
      <w:r w:rsidR="003F7088" w:rsidRPr="003F7088">
        <w:rPr>
          <w:rFonts w:ascii="Times New Roman" w:hAnsi="Times New Roman"/>
        </w:rPr>
        <w:t>ả</w:t>
      </w:r>
      <w:r w:rsidRPr="003F7088">
        <w:rPr>
          <w:rFonts w:ascii="Times New Roman" w:hAnsi="Times New Roman"/>
        </w:rPr>
        <w:t>m nh</w:t>
      </w:r>
      <w:r w:rsidR="003F7088" w:rsidRPr="003F7088">
        <w:rPr>
          <w:rFonts w:ascii="Times New Roman" w:hAnsi="Times New Roman"/>
        </w:rPr>
        <w:t>ậ</w:t>
      </w:r>
      <w:r w:rsidRPr="003F7088">
        <w:rPr>
          <w:rFonts w:ascii="Times New Roman" w:hAnsi="Times New Roman"/>
        </w:rPr>
        <w:t>n c</w:t>
      </w:r>
      <w:r w:rsidR="003F7088" w:rsidRPr="003F7088">
        <w:rPr>
          <w:rFonts w:ascii="Times New Roman" w:hAnsi="Times New Roman"/>
        </w:rPr>
        <w:t>ủ</w:t>
      </w:r>
      <w:r w:rsidRPr="003F7088">
        <w:rPr>
          <w:rFonts w:ascii="Times New Roman" w:hAnsi="Times New Roman"/>
        </w:rPr>
        <w:t>a em v</w:t>
      </w:r>
      <w:r w:rsidR="003F7088" w:rsidRPr="003F7088">
        <w:rPr>
          <w:rFonts w:ascii="Times New Roman" w:hAnsi="Times New Roman"/>
        </w:rPr>
        <w:t>ề</w:t>
      </w:r>
      <w:r w:rsidRPr="003F7088">
        <w:rPr>
          <w:rFonts w:ascii="Times New Roman" w:hAnsi="Times New Roman"/>
        </w:rPr>
        <w:t xml:space="preserve"> hai c</w:t>
      </w:r>
      <w:r w:rsidR="003F7088" w:rsidRPr="003F7088">
        <w:rPr>
          <w:rFonts w:ascii="Times New Roman" w:hAnsi="Times New Roman"/>
        </w:rPr>
        <w:t>â</w:t>
      </w:r>
      <w:r w:rsidRPr="003F7088">
        <w:rPr>
          <w:rFonts w:ascii="Times New Roman" w:hAnsi="Times New Roman"/>
        </w:rPr>
        <w:t>u th</w:t>
      </w:r>
      <w:r w:rsidR="003F7088" w:rsidRPr="003F7088">
        <w:rPr>
          <w:rFonts w:ascii="Times New Roman" w:hAnsi="Times New Roman"/>
        </w:rPr>
        <w:t>ơ</w:t>
      </w:r>
      <w:r w:rsidRPr="003F7088">
        <w:rPr>
          <w:rFonts w:ascii="Times New Roman" w:hAnsi="Times New Roman"/>
        </w:rPr>
        <w:t xml:space="preserve">: </w:t>
      </w:r>
    </w:p>
    <w:p w:rsidR="00D61296" w:rsidRPr="003F7088" w:rsidRDefault="00D61296" w:rsidP="00C73065">
      <w:pPr>
        <w:tabs>
          <w:tab w:val="left" w:pos="3420"/>
        </w:tabs>
        <w:jc w:val="both"/>
        <w:rPr>
          <w:rFonts w:ascii="Times New Roman" w:hAnsi="Times New Roman"/>
          <w:lang w:val="fr-FR"/>
        </w:rPr>
      </w:pPr>
      <w:r w:rsidRPr="003F7088">
        <w:rPr>
          <w:rFonts w:ascii="Times New Roman" w:hAnsi="Times New Roman"/>
        </w:rPr>
        <w:t xml:space="preserve">               </w:t>
      </w:r>
      <w:r w:rsidR="004E2AB5" w:rsidRPr="003F7088">
        <w:rPr>
          <w:rFonts w:ascii="Times New Roman" w:hAnsi="Times New Roman"/>
        </w:rPr>
        <w:t xml:space="preserve">     </w:t>
      </w:r>
      <w:r w:rsidRPr="003F7088">
        <w:rPr>
          <w:rFonts w:ascii="Times New Roman" w:hAnsi="Times New Roman"/>
          <w:lang w:val="fr-FR"/>
        </w:rPr>
        <w:t>“V</w:t>
      </w:r>
      <w:r w:rsidR="003F7088" w:rsidRPr="003F7088">
        <w:rPr>
          <w:rFonts w:ascii="Times New Roman" w:hAnsi="Times New Roman"/>
          <w:lang w:val="fr-FR"/>
        </w:rPr>
        <w:t>ẫ</w:t>
      </w:r>
      <w:r w:rsidRPr="003F7088">
        <w:rPr>
          <w:rFonts w:ascii="Times New Roman" w:hAnsi="Times New Roman"/>
          <w:lang w:val="fr-FR"/>
        </w:rPr>
        <w:t>n l</w:t>
      </w:r>
      <w:r w:rsidR="003F7088" w:rsidRPr="003F7088">
        <w:rPr>
          <w:rFonts w:ascii="Times New Roman" w:hAnsi="Times New Roman"/>
          <w:lang w:val="fr-FR"/>
        </w:rPr>
        <w:t>à</w:t>
      </w:r>
      <w:r w:rsidRPr="003F7088">
        <w:rPr>
          <w:rFonts w:ascii="Times New Roman" w:hAnsi="Times New Roman"/>
          <w:lang w:val="fr-FR"/>
        </w:rPr>
        <w:t xml:space="preserve"> h</w:t>
      </w:r>
      <w:r w:rsidR="003F7088" w:rsidRPr="003F7088">
        <w:rPr>
          <w:rFonts w:ascii="Times New Roman" w:hAnsi="Times New Roman"/>
          <w:lang w:val="fr-FR"/>
        </w:rPr>
        <w:t>à</w:t>
      </w:r>
      <w:r w:rsidRPr="003F7088">
        <w:rPr>
          <w:rFonts w:ascii="Times New Roman" w:hAnsi="Times New Roman"/>
          <w:lang w:val="fr-FR"/>
        </w:rPr>
        <w:t>o ki</w:t>
      </w:r>
      <w:r w:rsidR="003F7088" w:rsidRPr="003F7088">
        <w:rPr>
          <w:rFonts w:ascii="Times New Roman" w:hAnsi="Times New Roman"/>
          <w:lang w:val="fr-FR"/>
        </w:rPr>
        <w:t>ệ</w:t>
      </w:r>
      <w:r w:rsidRPr="003F7088">
        <w:rPr>
          <w:rFonts w:ascii="Times New Roman" w:hAnsi="Times New Roman"/>
          <w:lang w:val="fr-FR"/>
        </w:rPr>
        <w:t>t, v</w:t>
      </w:r>
      <w:r w:rsidR="003F7088" w:rsidRPr="003F7088">
        <w:rPr>
          <w:rFonts w:ascii="Times New Roman" w:hAnsi="Times New Roman"/>
          <w:lang w:val="fr-FR"/>
        </w:rPr>
        <w:t>ẫ</w:t>
      </w:r>
      <w:r w:rsidRPr="003F7088">
        <w:rPr>
          <w:rFonts w:ascii="Times New Roman" w:hAnsi="Times New Roman"/>
          <w:lang w:val="fr-FR"/>
        </w:rPr>
        <w:t>n phong l</w:t>
      </w:r>
      <w:r w:rsidR="003F7088" w:rsidRPr="003F7088">
        <w:rPr>
          <w:rFonts w:ascii="Times New Roman" w:hAnsi="Times New Roman"/>
          <w:lang w:val="fr-FR"/>
        </w:rPr>
        <w:t>ư</w:t>
      </w:r>
      <w:r w:rsidRPr="003F7088">
        <w:rPr>
          <w:rFonts w:ascii="Times New Roman" w:hAnsi="Times New Roman"/>
          <w:lang w:val="fr-FR"/>
        </w:rPr>
        <w:t>u</w:t>
      </w:r>
    </w:p>
    <w:p w:rsidR="00D61296" w:rsidRPr="003F7088" w:rsidRDefault="00D61296" w:rsidP="00C73065">
      <w:pPr>
        <w:tabs>
          <w:tab w:val="left" w:pos="3420"/>
        </w:tabs>
        <w:jc w:val="both"/>
        <w:rPr>
          <w:rFonts w:ascii="Times New Roman" w:hAnsi="Times New Roman"/>
          <w:lang w:val="fr-FR"/>
        </w:rPr>
      </w:pPr>
      <w:r w:rsidRPr="003F7088">
        <w:rPr>
          <w:rFonts w:ascii="Times New Roman" w:hAnsi="Times New Roman"/>
          <w:lang w:val="fr-FR"/>
        </w:rPr>
        <w:t xml:space="preserve">               </w:t>
      </w:r>
      <w:r w:rsidR="004E2AB5" w:rsidRPr="003F7088">
        <w:rPr>
          <w:rFonts w:ascii="Times New Roman" w:hAnsi="Times New Roman"/>
          <w:lang w:val="fr-FR"/>
        </w:rPr>
        <w:t xml:space="preserve">      </w:t>
      </w:r>
      <w:r w:rsidRPr="003F7088">
        <w:rPr>
          <w:rFonts w:ascii="Times New Roman" w:hAnsi="Times New Roman"/>
          <w:lang w:val="fr-FR"/>
        </w:rPr>
        <w:t>Ch</w:t>
      </w:r>
      <w:r w:rsidR="003F7088" w:rsidRPr="003F7088">
        <w:rPr>
          <w:rFonts w:ascii="Times New Roman" w:hAnsi="Times New Roman"/>
          <w:lang w:val="fr-FR"/>
        </w:rPr>
        <w:t>ạ</w:t>
      </w:r>
      <w:r w:rsidRPr="003F7088">
        <w:rPr>
          <w:rFonts w:ascii="Times New Roman" w:hAnsi="Times New Roman"/>
          <w:lang w:val="fr-FR"/>
        </w:rPr>
        <w:t>y m</w:t>
      </w:r>
      <w:r w:rsidR="003F7088" w:rsidRPr="003F7088">
        <w:rPr>
          <w:rFonts w:ascii="Times New Roman" w:hAnsi="Times New Roman"/>
          <w:lang w:val="fr-FR"/>
        </w:rPr>
        <w:t>ỏ</w:t>
      </w:r>
      <w:r w:rsidRPr="003F7088">
        <w:rPr>
          <w:rFonts w:ascii="Times New Roman" w:hAnsi="Times New Roman"/>
          <w:lang w:val="fr-FR"/>
        </w:rPr>
        <w:t>i ch</w:t>
      </w:r>
      <w:r w:rsidR="003F7088" w:rsidRPr="003F7088">
        <w:rPr>
          <w:rFonts w:ascii="Times New Roman" w:hAnsi="Times New Roman"/>
          <w:lang w:val="fr-FR"/>
        </w:rPr>
        <w:t>â</w:t>
      </w:r>
      <w:r w:rsidRPr="003F7088">
        <w:rPr>
          <w:rFonts w:ascii="Times New Roman" w:hAnsi="Times New Roman"/>
          <w:lang w:val="fr-FR"/>
        </w:rPr>
        <w:t>n th</w:t>
      </w:r>
      <w:r w:rsidR="003F7088" w:rsidRPr="003F7088">
        <w:rPr>
          <w:rFonts w:ascii="Times New Roman" w:hAnsi="Times New Roman"/>
          <w:lang w:val="fr-FR"/>
        </w:rPr>
        <w:t>ì</w:t>
      </w:r>
      <w:r w:rsidRPr="003F7088">
        <w:rPr>
          <w:rFonts w:ascii="Times New Roman" w:hAnsi="Times New Roman"/>
          <w:lang w:val="fr-FR"/>
        </w:rPr>
        <w:t xml:space="preserve"> h</w:t>
      </w:r>
      <w:r w:rsidR="003F7088" w:rsidRPr="003F7088">
        <w:rPr>
          <w:rFonts w:ascii="Times New Roman" w:hAnsi="Times New Roman"/>
          <w:lang w:val="fr-FR"/>
        </w:rPr>
        <w:t>ã</w:t>
      </w:r>
      <w:r w:rsidRPr="003F7088">
        <w:rPr>
          <w:rFonts w:ascii="Times New Roman" w:hAnsi="Times New Roman"/>
          <w:lang w:val="fr-FR"/>
        </w:rPr>
        <w:t xml:space="preserve">y </w:t>
      </w:r>
      <w:r w:rsidR="003F7088" w:rsidRPr="003F7088">
        <w:rPr>
          <w:rFonts w:ascii="Times New Roman" w:hAnsi="Times New Roman"/>
          <w:lang w:val="fr-FR"/>
        </w:rPr>
        <w:t>ở</w:t>
      </w:r>
      <w:r w:rsidRPr="003F7088">
        <w:rPr>
          <w:rFonts w:ascii="Times New Roman" w:hAnsi="Times New Roman"/>
          <w:lang w:val="fr-FR"/>
        </w:rPr>
        <w:t xml:space="preserve"> t</w:t>
      </w:r>
      <w:r w:rsidR="003F7088" w:rsidRPr="003F7088">
        <w:rPr>
          <w:rFonts w:ascii="Times New Roman" w:hAnsi="Times New Roman"/>
          <w:lang w:val="fr-FR"/>
        </w:rPr>
        <w:t>ù</w:t>
      </w:r>
      <w:r w:rsidRPr="003F7088">
        <w:rPr>
          <w:rFonts w:ascii="Times New Roman" w:hAnsi="Times New Roman"/>
          <w:lang w:val="fr-FR"/>
        </w:rPr>
        <w:t>”</w:t>
      </w:r>
    </w:p>
    <w:p w:rsidR="00D61296" w:rsidRPr="003F7088" w:rsidRDefault="00D61296" w:rsidP="00C73065">
      <w:pPr>
        <w:tabs>
          <w:tab w:val="left" w:pos="3420"/>
        </w:tabs>
        <w:jc w:val="both"/>
        <w:rPr>
          <w:rFonts w:ascii="Times New Roman" w:hAnsi="Times New Roman"/>
          <w:b/>
          <w:lang w:val="fr-FR"/>
        </w:rPr>
      </w:pPr>
      <w:r w:rsidRPr="003F7088">
        <w:rPr>
          <w:rFonts w:ascii="Times New Roman" w:hAnsi="Times New Roman"/>
          <w:lang w:val="fr-FR"/>
        </w:rPr>
        <w:t xml:space="preserve">                       </w:t>
      </w:r>
      <w:r w:rsidR="004E2AB5" w:rsidRPr="003F7088">
        <w:rPr>
          <w:rFonts w:ascii="Times New Roman" w:hAnsi="Times New Roman"/>
          <w:lang w:val="fr-FR"/>
        </w:rPr>
        <w:t xml:space="preserve">    </w:t>
      </w:r>
      <w:r w:rsidRPr="003F7088">
        <w:rPr>
          <w:rFonts w:ascii="Times New Roman" w:hAnsi="Times New Roman"/>
          <w:lang w:val="fr-FR"/>
        </w:rPr>
        <w:t>(V</w:t>
      </w:r>
      <w:r w:rsidR="003F7088" w:rsidRPr="003F7088">
        <w:rPr>
          <w:rFonts w:ascii="Times New Roman" w:hAnsi="Times New Roman"/>
          <w:lang w:val="fr-FR"/>
        </w:rPr>
        <w:t>à</w:t>
      </w:r>
      <w:r w:rsidRPr="003F7088">
        <w:rPr>
          <w:rFonts w:ascii="Times New Roman" w:hAnsi="Times New Roman"/>
          <w:lang w:val="fr-FR"/>
        </w:rPr>
        <w:t>o nh</w:t>
      </w:r>
      <w:r w:rsidR="003F7088" w:rsidRPr="003F7088">
        <w:rPr>
          <w:rFonts w:ascii="Times New Roman" w:hAnsi="Times New Roman"/>
          <w:lang w:val="fr-FR"/>
        </w:rPr>
        <w:t>à</w:t>
      </w:r>
      <w:r w:rsidRPr="003F7088">
        <w:rPr>
          <w:rFonts w:ascii="Times New Roman" w:hAnsi="Times New Roman"/>
          <w:lang w:val="fr-FR"/>
        </w:rPr>
        <w:t xml:space="preserve"> ng</w:t>
      </w:r>
      <w:r w:rsidR="003F7088" w:rsidRPr="003F7088">
        <w:rPr>
          <w:rFonts w:ascii="Times New Roman" w:hAnsi="Times New Roman"/>
          <w:lang w:val="fr-FR"/>
        </w:rPr>
        <w:t>ụ</w:t>
      </w:r>
      <w:r w:rsidRPr="003F7088">
        <w:rPr>
          <w:rFonts w:ascii="Times New Roman" w:hAnsi="Times New Roman"/>
          <w:lang w:val="fr-FR"/>
        </w:rPr>
        <w:t>c Qu</w:t>
      </w:r>
      <w:r w:rsidR="003F7088" w:rsidRPr="003F7088">
        <w:rPr>
          <w:rFonts w:ascii="Times New Roman" w:hAnsi="Times New Roman"/>
          <w:lang w:val="fr-FR"/>
        </w:rPr>
        <w:t>ả</w:t>
      </w:r>
      <w:r w:rsidRPr="003F7088">
        <w:rPr>
          <w:rFonts w:ascii="Times New Roman" w:hAnsi="Times New Roman"/>
          <w:lang w:val="fr-FR"/>
        </w:rPr>
        <w:t xml:space="preserve">ng </w:t>
      </w:r>
      <w:r w:rsidR="003F7088" w:rsidRPr="003F7088">
        <w:rPr>
          <w:rFonts w:ascii="Times New Roman" w:hAnsi="Times New Roman"/>
          <w:lang w:val="fr-FR"/>
        </w:rPr>
        <w:t>Đô</w:t>
      </w:r>
      <w:r w:rsidRPr="003F7088">
        <w:rPr>
          <w:rFonts w:ascii="Times New Roman" w:hAnsi="Times New Roman"/>
          <w:lang w:val="fr-FR"/>
        </w:rPr>
        <w:t>ng c</w:t>
      </w:r>
      <w:r w:rsidR="003F7088" w:rsidRPr="003F7088">
        <w:rPr>
          <w:rFonts w:ascii="Times New Roman" w:hAnsi="Times New Roman"/>
          <w:lang w:val="fr-FR"/>
        </w:rPr>
        <w:t>ả</w:t>
      </w:r>
      <w:r w:rsidRPr="003F7088">
        <w:rPr>
          <w:rFonts w:ascii="Times New Roman" w:hAnsi="Times New Roman"/>
          <w:lang w:val="fr-FR"/>
        </w:rPr>
        <w:t>m t</w:t>
      </w:r>
      <w:r w:rsidR="003F7088" w:rsidRPr="003F7088">
        <w:rPr>
          <w:rFonts w:ascii="Times New Roman" w:hAnsi="Times New Roman"/>
          <w:lang w:val="fr-FR"/>
        </w:rPr>
        <w:t>á</w:t>
      </w:r>
      <w:r w:rsidRPr="003F7088">
        <w:rPr>
          <w:rFonts w:ascii="Times New Roman" w:hAnsi="Times New Roman"/>
          <w:lang w:val="fr-FR"/>
        </w:rPr>
        <w:t>c – Phan B</w:t>
      </w:r>
      <w:r w:rsidR="003F7088" w:rsidRPr="003F7088">
        <w:rPr>
          <w:rFonts w:ascii="Times New Roman" w:hAnsi="Times New Roman"/>
          <w:lang w:val="fr-FR"/>
        </w:rPr>
        <w:t>ộ</w:t>
      </w:r>
      <w:r w:rsidRPr="003F7088">
        <w:rPr>
          <w:rFonts w:ascii="Times New Roman" w:hAnsi="Times New Roman"/>
          <w:lang w:val="fr-FR"/>
        </w:rPr>
        <w:t>i Ch</w:t>
      </w:r>
      <w:r w:rsidR="003F7088" w:rsidRPr="003F7088">
        <w:rPr>
          <w:rFonts w:ascii="Times New Roman" w:hAnsi="Times New Roman"/>
          <w:lang w:val="fr-FR"/>
        </w:rPr>
        <w:t>â</w:t>
      </w:r>
      <w:r w:rsidRPr="003F7088">
        <w:rPr>
          <w:rFonts w:ascii="Times New Roman" w:hAnsi="Times New Roman"/>
          <w:lang w:val="fr-FR"/>
        </w:rPr>
        <w:t>u)</w:t>
      </w:r>
    </w:p>
    <w:p w:rsidR="00D61296" w:rsidRPr="003F7088" w:rsidRDefault="00D61296" w:rsidP="00D61296">
      <w:pPr>
        <w:tabs>
          <w:tab w:val="left" w:pos="3420"/>
        </w:tabs>
        <w:jc w:val="both"/>
        <w:rPr>
          <w:rFonts w:ascii="Times New Roman" w:hAnsi="Times New Roman"/>
        </w:rPr>
      </w:pPr>
      <w:r w:rsidRPr="003F7088">
        <w:rPr>
          <w:rFonts w:ascii="Times New Roman" w:hAnsi="Times New Roman"/>
          <w:b/>
          <w:u w:val="single"/>
        </w:rPr>
        <w:t>B</w:t>
      </w:r>
      <w:r w:rsidR="003F7088" w:rsidRPr="003F7088">
        <w:rPr>
          <w:rFonts w:ascii="Times New Roman" w:hAnsi="Times New Roman"/>
          <w:b/>
          <w:u w:val="single"/>
        </w:rPr>
        <w:t>à</w:t>
      </w:r>
      <w:r w:rsidRPr="003F7088">
        <w:rPr>
          <w:rFonts w:ascii="Times New Roman" w:hAnsi="Times New Roman"/>
          <w:b/>
          <w:u w:val="single"/>
        </w:rPr>
        <w:t>i t</w:t>
      </w:r>
      <w:r w:rsidR="003F7088" w:rsidRPr="003F7088">
        <w:rPr>
          <w:rFonts w:ascii="Times New Roman" w:hAnsi="Times New Roman"/>
          <w:b/>
          <w:u w:val="single"/>
        </w:rPr>
        <w:t>ậ</w:t>
      </w:r>
      <w:r w:rsidRPr="003F7088">
        <w:rPr>
          <w:rFonts w:ascii="Times New Roman" w:hAnsi="Times New Roman"/>
          <w:b/>
          <w:u w:val="single"/>
        </w:rPr>
        <w:t>p 4</w:t>
      </w:r>
      <w:r w:rsidRPr="003F7088">
        <w:rPr>
          <w:rFonts w:ascii="Times New Roman" w:hAnsi="Times New Roman"/>
        </w:rPr>
        <w:t>: Gi</w:t>
      </w:r>
      <w:r w:rsidR="003F7088" w:rsidRPr="003F7088">
        <w:rPr>
          <w:rFonts w:ascii="Times New Roman" w:hAnsi="Times New Roman"/>
        </w:rPr>
        <w:t>ớ</w:t>
      </w:r>
      <w:r w:rsidRPr="003F7088">
        <w:rPr>
          <w:rFonts w:ascii="Times New Roman" w:hAnsi="Times New Roman"/>
        </w:rPr>
        <w:t>i thi</w:t>
      </w:r>
      <w:r w:rsidR="003F7088" w:rsidRPr="003F7088">
        <w:rPr>
          <w:rFonts w:ascii="Times New Roman" w:hAnsi="Times New Roman"/>
        </w:rPr>
        <w:t>ệ</w:t>
      </w:r>
      <w:r w:rsidRPr="003F7088">
        <w:rPr>
          <w:rFonts w:ascii="Times New Roman" w:hAnsi="Times New Roman"/>
        </w:rPr>
        <w:t>u v</w:t>
      </w:r>
      <w:r w:rsidR="003F7088" w:rsidRPr="003F7088">
        <w:rPr>
          <w:rFonts w:ascii="Times New Roman" w:hAnsi="Times New Roman"/>
        </w:rPr>
        <w:t>ề</w:t>
      </w:r>
      <w:r w:rsidRPr="003F7088">
        <w:rPr>
          <w:rFonts w:ascii="Times New Roman" w:hAnsi="Times New Roman"/>
        </w:rPr>
        <w:t xml:space="preserve"> n</w:t>
      </w:r>
      <w:r w:rsidR="003F7088" w:rsidRPr="003F7088">
        <w:rPr>
          <w:rFonts w:ascii="Times New Roman" w:hAnsi="Times New Roman"/>
        </w:rPr>
        <w:t>ó</w:t>
      </w:r>
      <w:r w:rsidRPr="003F7088">
        <w:rPr>
          <w:rFonts w:ascii="Times New Roman" w:hAnsi="Times New Roman"/>
        </w:rPr>
        <w:t>n l</w:t>
      </w:r>
      <w:r w:rsidR="003F7088" w:rsidRPr="003F7088">
        <w:rPr>
          <w:rFonts w:ascii="Times New Roman" w:hAnsi="Times New Roman"/>
        </w:rPr>
        <w:t>á</w:t>
      </w:r>
    </w:p>
    <w:p w:rsidR="00D61296" w:rsidRPr="003F7088" w:rsidRDefault="00D61296" w:rsidP="00D61296">
      <w:pPr>
        <w:jc w:val="both"/>
        <w:rPr>
          <w:rFonts w:ascii="Times New Roman" w:hAnsi="Times New Roman"/>
          <w:b/>
          <w:u w:val="single"/>
        </w:rPr>
      </w:pPr>
      <w:r w:rsidRPr="003F7088">
        <w:rPr>
          <w:rFonts w:ascii="Times New Roman" w:hAnsi="Times New Roman"/>
          <w:b/>
          <w:u w:val="single"/>
        </w:rPr>
        <w:t xml:space="preserve">* </w:t>
      </w:r>
      <w:r w:rsidR="003F7088" w:rsidRPr="003F7088">
        <w:rPr>
          <w:rFonts w:ascii="Times New Roman" w:hAnsi="Times New Roman"/>
          <w:b/>
          <w:u w:val="single"/>
        </w:rPr>
        <w:t>Đá</w:t>
      </w:r>
      <w:r w:rsidRPr="003F7088">
        <w:rPr>
          <w:rFonts w:ascii="Times New Roman" w:hAnsi="Times New Roman"/>
          <w:b/>
          <w:u w:val="single"/>
        </w:rPr>
        <w:t xml:space="preserve">p </w:t>
      </w:r>
      <w:r w:rsidR="003F7088" w:rsidRPr="003F7088">
        <w:rPr>
          <w:rFonts w:ascii="Times New Roman" w:hAnsi="Times New Roman"/>
          <w:b/>
          <w:u w:val="single"/>
        </w:rPr>
        <w:t>á</w:t>
      </w:r>
      <w:r w:rsidRPr="003F7088">
        <w:rPr>
          <w:rFonts w:ascii="Times New Roman" w:hAnsi="Times New Roman"/>
          <w:b/>
          <w:u w:val="single"/>
        </w:rPr>
        <w:t>n v</w:t>
      </w:r>
      <w:r w:rsidR="003F7088" w:rsidRPr="003F7088">
        <w:rPr>
          <w:rFonts w:ascii="Times New Roman" w:hAnsi="Times New Roman"/>
          <w:b/>
          <w:u w:val="single"/>
        </w:rPr>
        <w:t>à</w:t>
      </w:r>
      <w:r w:rsidRPr="003F7088">
        <w:rPr>
          <w:rFonts w:ascii="Times New Roman" w:hAnsi="Times New Roman"/>
          <w:b/>
          <w:u w:val="single"/>
        </w:rPr>
        <w:t xml:space="preserve"> bi</w:t>
      </w:r>
      <w:r w:rsidR="003F7088" w:rsidRPr="003F7088">
        <w:rPr>
          <w:rFonts w:ascii="Times New Roman" w:hAnsi="Times New Roman"/>
          <w:b/>
          <w:u w:val="single"/>
        </w:rPr>
        <w:t>ể</w:t>
      </w:r>
      <w:r w:rsidRPr="003F7088">
        <w:rPr>
          <w:rFonts w:ascii="Times New Roman" w:hAnsi="Times New Roman"/>
          <w:b/>
          <w:u w:val="single"/>
        </w:rPr>
        <w:t xml:space="preserve">u </w:t>
      </w:r>
      <w:r w:rsidR="003F7088" w:rsidRPr="003F7088">
        <w:rPr>
          <w:rFonts w:ascii="Times New Roman" w:hAnsi="Times New Roman"/>
          <w:b/>
          <w:u w:val="single"/>
        </w:rPr>
        <w:t>đ</w:t>
      </w:r>
      <w:r w:rsidRPr="003F7088">
        <w:rPr>
          <w:rFonts w:ascii="Times New Roman" w:hAnsi="Times New Roman"/>
          <w:b/>
          <w:u w:val="single"/>
        </w:rPr>
        <w:t>i</w:t>
      </w:r>
      <w:r w:rsidR="003F7088" w:rsidRPr="003F7088">
        <w:rPr>
          <w:rFonts w:ascii="Times New Roman" w:hAnsi="Times New Roman"/>
          <w:b/>
          <w:u w:val="single"/>
        </w:rPr>
        <w:t>ể</w:t>
      </w:r>
      <w:r w:rsidRPr="003F7088">
        <w:rPr>
          <w:rFonts w:ascii="Times New Roman" w:hAnsi="Times New Roman"/>
          <w:b/>
          <w:u w:val="single"/>
        </w:rPr>
        <w:t>m</w:t>
      </w:r>
    </w:p>
    <w:p w:rsidR="00D61296" w:rsidRPr="003F7088" w:rsidRDefault="00D61296" w:rsidP="00D61296">
      <w:pPr>
        <w:rPr>
          <w:rFonts w:ascii="Times New Roman" w:hAnsi="Times New Roman"/>
          <w:b/>
          <w:u w:val="single"/>
        </w:rPr>
      </w:pPr>
      <w:r w:rsidRPr="003F7088">
        <w:rPr>
          <w:rFonts w:ascii="Times New Roman" w:hAnsi="Times New Roman"/>
          <w:b/>
          <w:u w:val="single"/>
        </w:rPr>
        <w:t>Ph</w:t>
      </w:r>
      <w:r w:rsidR="003F7088" w:rsidRPr="003F7088">
        <w:rPr>
          <w:rFonts w:ascii="Times New Roman" w:hAnsi="Times New Roman"/>
          <w:b/>
          <w:u w:val="single"/>
        </w:rPr>
        <w:t>ầ</w:t>
      </w:r>
      <w:r w:rsidRPr="003F7088">
        <w:rPr>
          <w:rFonts w:ascii="Times New Roman" w:hAnsi="Times New Roman"/>
          <w:b/>
          <w:u w:val="single"/>
        </w:rPr>
        <w:t>n I: Tr</w:t>
      </w:r>
      <w:r w:rsidR="003F7088" w:rsidRPr="003F7088">
        <w:rPr>
          <w:rFonts w:ascii="Times New Roman" w:hAnsi="Times New Roman"/>
          <w:b/>
          <w:u w:val="single"/>
        </w:rPr>
        <w:t>ắ</w:t>
      </w:r>
      <w:r w:rsidRPr="003F7088">
        <w:rPr>
          <w:rFonts w:ascii="Times New Roman" w:hAnsi="Times New Roman"/>
          <w:b/>
          <w:u w:val="single"/>
        </w:rPr>
        <w:t>c nghi</w:t>
      </w:r>
      <w:r w:rsidR="003F7088" w:rsidRPr="003F7088">
        <w:rPr>
          <w:rFonts w:ascii="Times New Roman" w:hAnsi="Times New Roman"/>
          <w:b/>
          <w:u w:val="single"/>
        </w:rPr>
        <w:t>ệ</w:t>
      </w:r>
      <w:r w:rsidRPr="003F7088">
        <w:rPr>
          <w:rFonts w:ascii="Times New Roman" w:hAnsi="Times New Roman"/>
          <w:b/>
          <w:u w:val="single"/>
        </w:rPr>
        <w:t>m (2.5</w:t>
      </w:r>
      <w:r w:rsidR="003F7088" w:rsidRPr="003F7088">
        <w:rPr>
          <w:rFonts w:ascii="Times New Roman" w:hAnsi="Times New Roman"/>
          <w:b/>
          <w:u w:val="single"/>
        </w:rPr>
        <w:t>đ</w:t>
      </w:r>
      <w:r w:rsidRPr="003F7088">
        <w:rPr>
          <w:rFonts w:ascii="Times New Roman" w:hAnsi="Times New Roman"/>
          <w:b/>
          <w:u w:val="single"/>
        </w:rPr>
        <w:t>)</w:t>
      </w:r>
    </w:p>
    <w:p w:rsidR="000C0707" w:rsidRPr="003F7088" w:rsidRDefault="00D61296" w:rsidP="000C0707">
      <w:pPr>
        <w:rPr>
          <w:rFonts w:ascii="Times New Roman" w:hAnsi="Times New Roman"/>
        </w:rPr>
      </w:pPr>
      <w:r w:rsidRPr="003F7088">
        <w:rPr>
          <w:rFonts w:ascii="Times New Roman" w:hAnsi="Times New Roman"/>
        </w:rPr>
        <w:t xml:space="preserve"> </w:t>
      </w:r>
      <w:r w:rsidRPr="003F7088">
        <w:rPr>
          <w:rFonts w:ascii="Times New Roman" w:hAnsi="Times New Roman"/>
          <w:u w:val="single"/>
        </w:rPr>
        <w:t>1. B</w:t>
      </w:r>
      <w:r w:rsidR="003F7088" w:rsidRPr="003F7088">
        <w:rPr>
          <w:rFonts w:ascii="Times New Roman" w:hAnsi="Times New Roman"/>
          <w:u w:val="single"/>
        </w:rPr>
        <w:t>à</w:t>
      </w:r>
      <w:r w:rsidRPr="003F7088">
        <w:rPr>
          <w:rFonts w:ascii="Times New Roman" w:hAnsi="Times New Roman"/>
          <w:u w:val="single"/>
        </w:rPr>
        <w:t>i t</w:t>
      </w:r>
      <w:r w:rsidR="003F7088" w:rsidRPr="003F7088">
        <w:rPr>
          <w:rFonts w:ascii="Times New Roman" w:hAnsi="Times New Roman"/>
          <w:u w:val="single"/>
        </w:rPr>
        <w:t>ậ</w:t>
      </w:r>
      <w:r w:rsidRPr="003F7088">
        <w:rPr>
          <w:rFonts w:ascii="Times New Roman" w:hAnsi="Times New Roman"/>
          <w:u w:val="single"/>
        </w:rPr>
        <w:t>p 1</w:t>
      </w:r>
      <w:r w:rsidR="004E2AB5" w:rsidRPr="003F7088">
        <w:rPr>
          <w:rFonts w:ascii="Times New Roman" w:hAnsi="Times New Roman"/>
        </w:rPr>
        <w:t xml:space="preserve"> (1</w:t>
      </w:r>
      <w:r w:rsidR="003F7088" w:rsidRPr="003F7088">
        <w:rPr>
          <w:rFonts w:ascii="Times New Roman" w:hAnsi="Times New Roman"/>
        </w:rPr>
        <w:t>đ</w:t>
      </w:r>
      <w:r w:rsidR="004E2AB5" w:rsidRPr="003F7088">
        <w:rPr>
          <w:rFonts w:ascii="Times New Roman" w:hAnsi="Times New Roman"/>
        </w:rPr>
        <w:t xml:space="preserve"> -</w:t>
      </w:r>
      <w:r w:rsidRPr="003F7088">
        <w:rPr>
          <w:rFonts w:ascii="Times New Roman" w:hAnsi="Times New Roman"/>
        </w:rPr>
        <w:t xml:space="preserve"> </w:t>
      </w:r>
      <w:r w:rsidR="004E2AB5" w:rsidRPr="003F7088">
        <w:rPr>
          <w:rFonts w:ascii="Times New Roman" w:hAnsi="Times New Roman"/>
        </w:rPr>
        <w:t>m</w:t>
      </w:r>
      <w:r w:rsidR="003F7088" w:rsidRPr="003F7088">
        <w:rPr>
          <w:rFonts w:ascii="Times New Roman" w:hAnsi="Times New Roman"/>
        </w:rPr>
        <w:t>ỗ</w:t>
      </w:r>
      <w:r w:rsidR="000C0707" w:rsidRPr="003F7088">
        <w:rPr>
          <w:rFonts w:ascii="Times New Roman" w:hAnsi="Times New Roman"/>
        </w:rPr>
        <w:t>i c</w:t>
      </w:r>
      <w:r w:rsidR="003F7088" w:rsidRPr="003F7088">
        <w:rPr>
          <w:rFonts w:ascii="Times New Roman" w:hAnsi="Times New Roman"/>
        </w:rPr>
        <w:t>â</w:t>
      </w:r>
      <w:r w:rsidR="000C0707" w:rsidRPr="003F7088">
        <w:rPr>
          <w:rFonts w:ascii="Times New Roman" w:hAnsi="Times New Roman"/>
        </w:rPr>
        <w:t xml:space="preserve">u </w:t>
      </w:r>
      <w:r w:rsidR="003F7088" w:rsidRPr="003F7088">
        <w:rPr>
          <w:rFonts w:ascii="Times New Roman" w:hAnsi="Times New Roman"/>
        </w:rPr>
        <w:t>đú</w:t>
      </w:r>
      <w:r w:rsidR="000C0707" w:rsidRPr="003F7088">
        <w:rPr>
          <w:rFonts w:ascii="Times New Roman" w:hAnsi="Times New Roman"/>
        </w:rPr>
        <w:t>ng cho 0.</w:t>
      </w:r>
      <w:r w:rsidRPr="003F7088">
        <w:rPr>
          <w:rFonts w:ascii="Times New Roman" w:hAnsi="Times New Roman"/>
        </w:rPr>
        <w:t>2</w:t>
      </w:r>
      <w:r w:rsidR="000C0707" w:rsidRPr="003F7088">
        <w:rPr>
          <w:rFonts w:ascii="Times New Roman" w:hAnsi="Times New Roman"/>
        </w:rPr>
        <w:t>5</w:t>
      </w:r>
      <w:r w:rsidR="003F7088" w:rsidRPr="003F7088">
        <w:rPr>
          <w:rFonts w:ascii="Times New Roman" w:hAnsi="Times New Roman"/>
        </w:rPr>
        <w:t>đ</w:t>
      </w:r>
      <w:r w:rsidRPr="003F7088">
        <w:rPr>
          <w:rFonts w:ascii="Times New Roman" w:hAnsi="Times New Roman"/>
        </w:rPr>
        <w:t xml:space="preserve">): 1B, </w:t>
      </w:r>
      <w:r w:rsidR="004E2AB5" w:rsidRPr="003F7088">
        <w:rPr>
          <w:rFonts w:ascii="Times New Roman" w:hAnsi="Times New Roman"/>
        </w:rPr>
        <w:t>2C, 3D, 4D</w:t>
      </w:r>
    </w:p>
    <w:p w:rsidR="000C0707" w:rsidRPr="003F7088" w:rsidRDefault="004E2AB5" w:rsidP="00C73065">
      <w:pPr>
        <w:tabs>
          <w:tab w:val="left" w:pos="3420"/>
        </w:tabs>
        <w:jc w:val="both"/>
        <w:rPr>
          <w:rFonts w:ascii="Times New Roman" w:hAnsi="Times New Roman"/>
        </w:rPr>
      </w:pPr>
      <w:r w:rsidRPr="003F7088">
        <w:rPr>
          <w:rFonts w:ascii="Times New Roman" w:hAnsi="Times New Roman"/>
        </w:rPr>
        <w:t xml:space="preserve"> </w:t>
      </w:r>
      <w:r w:rsidRPr="003F7088">
        <w:rPr>
          <w:rFonts w:ascii="Times New Roman" w:hAnsi="Times New Roman"/>
          <w:u w:val="single"/>
        </w:rPr>
        <w:t>2. B</w:t>
      </w:r>
      <w:r w:rsidR="003F7088" w:rsidRPr="003F7088">
        <w:rPr>
          <w:rFonts w:ascii="Times New Roman" w:hAnsi="Times New Roman"/>
          <w:u w:val="single"/>
        </w:rPr>
        <w:t>à</w:t>
      </w:r>
      <w:r w:rsidRPr="003F7088">
        <w:rPr>
          <w:rFonts w:ascii="Times New Roman" w:hAnsi="Times New Roman"/>
          <w:u w:val="single"/>
        </w:rPr>
        <w:t>i t</w:t>
      </w:r>
      <w:r w:rsidR="003F7088" w:rsidRPr="003F7088">
        <w:rPr>
          <w:rFonts w:ascii="Times New Roman" w:hAnsi="Times New Roman"/>
          <w:u w:val="single"/>
        </w:rPr>
        <w:t>ậ</w:t>
      </w:r>
      <w:r w:rsidRPr="003F7088">
        <w:rPr>
          <w:rFonts w:ascii="Times New Roman" w:hAnsi="Times New Roman"/>
          <w:u w:val="single"/>
        </w:rPr>
        <w:t>p 2</w:t>
      </w:r>
      <w:r w:rsidRPr="003F7088">
        <w:rPr>
          <w:rFonts w:ascii="Times New Roman" w:hAnsi="Times New Roman"/>
        </w:rPr>
        <w:t>: (1.5</w:t>
      </w:r>
      <w:r w:rsidR="003F7088" w:rsidRPr="003F7088">
        <w:rPr>
          <w:rFonts w:ascii="Times New Roman" w:hAnsi="Times New Roman"/>
        </w:rPr>
        <w:t>đ</w:t>
      </w:r>
      <w:r w:rsidRPr="003F7088">
        <w:rPr>
          <w:rFonts w:ascii="Times New Roman" w:hAnsi="Times New Roman"/>
        </w:rPr>
        <w:t xml:space="preserve"> - m</w:t>
      </w:r>
      <w:r w:rsidR="003F7088" w:rsidRPr="003F7088">
        <w:rPr>
          <w:rFonts w:ascii="Times New Roman" w:hAnsi="Times New Roman"/>
        </w:rPr>
        <w:t>ỗ</w:t>
      </w:r>
      <w:r w:rsidRPr="003F7088">
        <w:rPr>
          <w:rFonts w:ascii="Times New Roman" w:hAnsi="Times New Roman"/>
        </w:rPr>
        <w:t>i c</w:t>
      </w:r>
      <w:r w:rsidR="003F7088" w:rsidRPr="003F7088">
        <w:rPr>
          <w:rFonts w:ascii="Times New Roman" w:hAnsi="Times New Roman"/>
        </w:rPr>
        <w:t>â</w:t>
      </w:r>
      <w:r w:rsidRPr="003F7088">
        <w:rPr>
          <w:rFonts w:ascii="Times New Roman" w:hAnsi="Times New Roman"/>
        </w:rPr>
        <w:t xml:space="preserve">u </w:t>
      </w:r>
      <w:r w:rsidR="003F7088" w:rsidRPr="003F7088">
        <w:rPr>
          <w:rFonts w:ascii="Times New Roman" w:hAnsi="Times New Roman"/>
        </w:rPr>
        <w:t>đú</w:t>
      </w:r>
      <w:r w:rsidRPr="003F7088">
        <w:rPr>
          <w:rFonts w:ascii="Times New Roman" w:hAnsi="Times New Roman"/>
        </w:rPr>
        <w:t>ng cho 0.75</w:t>
      </w:r>
      <w:r w:rsidR="003F7088" w:rsidRPr="003F7088">
        <w:rPr>
          <w:rFonts w:ascii="Times New Roman" w:hAnsi="Times New Roman"/>
        </w:rPr>
        <w:t>đ</w:t>
      </w:r>
      <w:r w:rsidRPr="003F7088">
        <w:rPr>
          <w:rFonts w:ascii="Times New Roman" w:hAnsi="Times New Roman"/>
        </w:rPr>
        <w:t>)</w:t>
      </w:r>
    </w:p>
    <w:p w:rsidR="004E2AB5" w:rsidRPr="003F7088" w:rsidRDefault="004E2AB5" w:rsidP="004E2AB5">
      <w:pPr>
        <w:rPr>
          <w:rFonts w:ascii="Times New Roman" w:hAnsi="Times New Roman"/>
        </w:rPr>
      </w:pPr>
      <w:r w:rsidRPr="003F7088">
        <w:rPr>
          <w:rFonts w:ascii="Times New Roman" w:hAnsi="Times New Roman"/>
        </w:rPr>
        <w:t xml:space="preserve">       a. </w:t>
      </w:r>
      <w:r w:rsidRPr="003F7088">
        <w:rPr>
          <w:rFonts w:ascii="Times New Roman" w:hAnsi="Times New Roman"/>
          <w:u w:val="single"/>
        </w:rPr>
        <w:t>L</w:t>
      </w:r>
      <w:r w:rsidR="003F7088" w:rsidRPr="003F7088">
        <w:rPr>
          <w:rFonts w:ascii="Times New Roman" w:hAnsi="Times New Roman"/>
          <w:u w:val="single"/>
        </w:rPr>
        <w:t>ò</w:t>
      </w:r>
      <w:r w:rsidRPr="003F7088">
        <w:rPr>
          <w:rFonts w:ascii="Times New Roman" w:hAnsi="Times New Roman"/>
          <w:u w:val="single"/>
        </w:rPr>
        <w:t>ng t</w:t>
      </w:r>
      <w:r w:rsidR="003F7088" w:rsidRPr="003F7088">
        <w:rPr>
          <w:rFonts w:ascii="Times New Roman" w:hAnsi="Times New Roman"/>
          <w:u w:val="single"/>
        </w:rPr>
        <w:t>ô</w:t>
      </w:r>
      <w:r w:rsidRPr="003F7088">
        <w:rPr>
          <w:rFonts w:ascii="Times New Roman" w:hAnsi="Times New Roman"/>
        </w:rPr>
        <w:t xml:space="preserve">i/ </w:t>
      </w:r>
      <w:r w:rsidRPr="003F7088">
        <w:rPr>
          <w:rFonts w:ascii="Times New Roman" w:hAnsi="Times New Roman"/>
          <w:u w:val="single"/>
        </w:rPr>
        <w:t>c</w:t>
      </w:r>
      <w:r w:rsidR="003F7088" w:rsidRPr="003F7088">
        <w:rPr>
          <w:rFonts w:ascii="Times New Roman" w:hAnsi="Times New Roman"/>
          <w:u w:val="single"/>
        </w:rPr>
        <w:t>à</w:t>
      </w:r>
      <w:r w:rsidRPr="003F7088">
        <w:rPr>
          <w:rFonts w:ascii="Times New Roman" w:hAnsi="Times New Roman"/>
          <w:u w:val="single"/>
        </w:rPr>
        <w:t>ng th</w:t>
      </w:r>
      <w:r w:rsidR="003F7088" w:rsidRPr="003F7088">
        <w:rPr>
          <w:rFonts w:ascii="Times New Roman" w:hAnsi="Times New Roman"/>
          <w:u w:val="single"/>
        </w:rPr>
        <w:t>ắ</w:t>
      </w:r>
      <w:r w:rsidRPr="003F7088">
        <w:rPr>
          <w:rFonts w:ascii="Times New Roman" w:hAnsi="Times New Roman"/>
          <w:u w:val="single"/>
        </w:rPr>
        <w:t>t l</w:t>
      </w:r>
      <w:r w:rsidR="003F7088" w:rsidRPr="003F7088">
        <w:rPr>
          <w:rFonts w:ascii="Times New Roman" w:hAnsi="Times New Roman"/>
          <w:u w:val="single"/>
        </w:rPr>
        <w:t>ạ</w:t>
      </w:r>
      <w:r w:rsidRPr="003F7088">
        <w:rPr>
          <w:rFonts w:ascii="Times New Roman" w:hAnsi="Times New Roman"/>
        </w:rPr>
        <w:t xml:space="preserve">i, </w:t>
      </w:r>
      <w:r w:rsidRPr="003F7088">
        <w:rPr>
          <w:rFonts w:ascii="Times New Roman" w:hAnsi="Times New Roman"/>
          <w:u w:val="single"/>
        </w:rPr>
        <w:t>kh</w:t>
      </w:r>
      <w:r w:rsidR="003F7088" w:rsidRPr="003F7088">
        <w:rPr>
          <w:rFonts w:ascii="Times New Roman" w:hAnsi="Times New Roman"/>
          <w:u w:val="single"/>
        </w:rPr>
        <w:t>ó</w:t>
      </w:r>
      <w:r w:rsidRPr="003F7088">
        <w:rPr>
          <w:rFonts w:ascii="Times New Roman" w:hAnsi="Times New Roman"/>
          <w:u w:val="single"/>
        </w:rPr>
        <w:t>e m</w:t>
      </w:r>
      <w:r w:rsidR="003F7088" w:rsidRPr="003F7088">
        <w:rPr>
          <w:rFonts w:ascii="Times New Roman" w:hAnsi="Times New Roman"/>
          <w:u w:val="single"/>
        </w:rPr>
        <w:t>ắ</w:t>
      </w:r>
      <w:r w:rsidRPr="003F7088">
        <w:rPr>
          <w:rFonts w:ascii="Times New Roman" w:hAnsi="Times New Roman"/>
          <w:u w:val="single"/>
        </w:rPr>
        <w:t>t t</w:t>
      </w:r>
      <w:r w:rsidR="003F7088" w:rsidRPr="003F7088">
        <w:rPr>
          <w:rFonts w:ascii="Times New Roman" w:hAnsi="Times New Roman"/>
          <w:u w:val="single"/>
        </w:rPr>
        <w:t>ô</w:t>
      </w:r>
      <w:r w:rsidRPr="003F7088">
        <w:rPr>
          <w:rFonts w:ascii="Times New Roman" w:hAnsi="Times New Roman"/>
        </w:rPr>
        <w:t xml:space="preserve">i/ </w:t>
      </w:r>
      <w:r w:rsidR="003F7088" w:rsidRPr="003F7088">
        <w:rPr>
          <w:rFonts w:ascii="Times New Roman" w:hAnsi="Times New Roman"/>
          <w:u w:val="single"/>
        </w:rPr>
        <w:t>đã</w:t>
      </w:r>
      <w:r w:rsidRPr="003F7088">
        <w:rPr>
          <w:rFonts w:ascii="Times New Roman" w:hAnsi="Times New Roman"/>
          <w:u w:val="single"/>
        </w:rPr>
        <w:t xml:space="preserve"> cay cay. </w:t>
      </w:r>
    </w:p>
    <w:p w:rsidR="004E2AB5" w:rsidRPr="003F7088" w:rsidRDefault="004E2AB5" w:rsidP="004E2AB5">
      <w:pPr>
        <w:ind w:left="360"/>
        <w:rPr>
          <w:rFonts w:ascii="Times New Roman" w:hAnsi="Times New Roman"/>
        </w:rPr>
      </w:pPr>
      <w:r w:rsidRPr="003F7088">
        <w:rPr>
          <w:rFonts w:ascii="Times New Roman" w:hAnsi="Times New Roman"/>
        </w:rPr>
        <w:t xml:space="preserve">         C1               V1                 C2                 V2</w:t>
      </w:r>
    </w:p>
    <w:p w:rsidR="004E2AB5" w:rsidRPr="003F7088" w:rsidRDefault="004E2AB5" w:rsidP="004E2AB5">
      <w:pPr>
        <w:ind w:left="360"/>
        <w:rPr>
          <w:rFonts w:ascii="Times New Roman" w:hAnsi="Times New Roman"/>
          <w:u w:val="single"/>
        </w:rPr>
      </w:pPr>
      <w:r w:rsidRPr="003F7088">
        <w:rPr>
          <w:rFonts w:ascii="Times New Roman" w:hAnsi="Times New Roman"/>
        </w:rPr>
        <w:t xml:space="preserve">  b. </w:t>
      </w:r>
      <w:r w:rsidRPr="003F7088">
        <w:rPr>
          <w:rFonts w:ascii="Times New Roman" w:hAnsi="Times New Roman"/>
          <w:u w:val="single"/>
        </w:rPr>
        <w:t>L</w:t>
      </w:r>
      <w:r w:rsidR="003F7088" w:rsidRPr="003F7088">
        <w:rPr>
          <w:rFonts w:ascii="Times New Roman" w:hAnsi="Times New Roman"/>
          <w:u w:val="single"/>
        </w:rPr>
        <w:t>ã</w:t>
      </w:r>
      <w:r w:rsidRPr="003F7088">
        <w:rPr>
          <w:rFonts w:ascii="Times New Roman" w:hAnsi="Times New Roman"/>
          <w:u w:val="single"/>
        </w:rPr>
        <w:t>o</w:t>
      </w:r>
      <w:r w:rsidRPr="003F7088">
        <w:rPr>
          <w:rFonts w:ascii="Times New Roman" w:hAnsi="Times New Roman"/>
        </w:rPr>
        <w:t xml:space="preserve"> /</w:t>
      </w:r>
      <w:r w:rsidRPr="003F7088">
        <w:rPr>
          <w:rFonts w:ascii="Times New Roman" w:hAnsi="Times New Roman"/>
          <w:u w:val="single"/>
        </w:rPr>
        <w:t>ch</w:t>
      </w:r>
      <w:r w:rsidR="003F7088" w:rsidRPr="003F7088">
        <w:rPr>
          <w:rFonts w:ascii="Times New Roman" w:hAnsi="Times New Roman"/>
          <w:u w:val="single"/>
        </w:rPr>
        <w:t>ử</w:t>
      </w:r>
      <w:r w:rsidRPr="003F7088">
        <w:rPr>
          <w:rFonts w:ascii="Times New Roman" w:hAnsi="Times New Roman"/>
          <w:u w:val="single"/>
        </w:rPr>
        <w:t>i y</w:t>
      </w:r>
      <w:r w:rsidR="003F7088" w:rsidRPr="003F7088">
        <w:rPr>
          <w:rFonts w:ascii="Times New Roman" w:hAnsi="Times New Roman"/>
          <w:u w:val="single"/>
        </w:rPr>
        <w:t>ê</w:t>
      </w:r>
      <w:r w:rsidRPr="003F7088">
        <w:rPr>
          <w:rFonts w:ascii="Times New Roman" w:hAnsi="Times New Roman"/>
          <w:u w:val="single"/>
        </w:rPr>
        <w:t>u n</w:t>
      </w:r>
      <w:r w:rsidR="003F7088" w:rsidRPr="003F7088">
        <w:rPr>
          <w:rFonts w:ascii="Times New Roman" w:hAnsi="Times New Roman"/>
          <w:u w:val="single"/>
        </w:rPr>
        <w:t>ó</w:t>
      </w:r>
      <w:r w:rsidRPr="003F7088">
        <w:rPr>
          <w:rFonts w:ascii="Times New Roman" w:hAnsi="Times New Roman"/>
        </w:rPr>
        <w:t xml:space="preserve"> (v</w:t>
      </w:r>
      <w:r w:rsidR="003F7088" w:rsidRPr="003F7088">
        <w:rPr>
          <w:rFonts w:ascii="Times New Roman" w:hAnsi="Times New Roman"/>
        </w:rPr>
        <w:t>à</w:t>
      </w:r>
      <w:r w:rsidRPr="003F7088">
        <w:rPr>
          <w:rFonts w:ascii="Times New Roman" w:hAnsi="Times New Roman"/>
        </w:rPr>
        <w:t xml:space="preserve">) </w:t>
      </w:r>
      <w:r w:rsidRPr="003F7088">
        <w:rPr>
          <w:rFonts w:ascii="Times New Roman" w:hAnsi="Times New Roman"/>
          <w:u w:val="single"/>
        </w:rPr>
        <w:t>l</w:t>
      </w:r>
      <w:r w:rsidR="003F7088" w:rsidRPr="003F7088">
        <w:rPr>
          <w:rFonts w:ascii="Times New Roman" w:hAnsi="Times New Roman"/>
          <w:u w:val="single"/>
        </w:rPr>
        <w:t>ã</w:t>
      </w:r>
      <w:r w:rsidRPr="003F7088">
        <w:rPr>
          <w:rFonts w:ascii="Times New Roman" w:hAnsi="Times New Roman"/>
          <w:u w:val="single"/>
        </w:rPr>
        <w:t xml:space="preserve">o </w:t>
      </w:r>
      <w:r w:rsidRPr="003F7088">
        <w:rPr>
          <w:rFonts w:ascii="Times New Roman" w:hAnsi="Times New Roman"/>
        </w:rPr>
        <w:t xml:space="preserve"> /</w:t>
      </w:r>
      <w:r w:rsidRPr="003F7088">
        <w:rPr>
          <w:rFonts w:ascii="Times New Roman" w:hAnsi="Times New Roman"/>
          <w:u w:val="single"/>
        </w:rPr>
        <w:t>n</w:t>
      </w:r>
      <w:r w:rsidR="003F7088" w:rsidRPr="003F7088">
        <w:rPr>
          <w:rFonts w:ascii="Times New Roman" w:hAnsi="Times New Roman"/>
          <w:u w:val="single"/>
        </w:rPr>
        <w:t>ó</w:t>
      </w:r>
      <w:r w:rsidRPr="003F7088">
        <w:rPr>
          <w:rFonts w:ascii="Times New Roman" w:hAnsi="Times New Roman"/>
          <w:u w:val="single"/>
        </w:rPr>
        <w:t>i v</w:t>
      </w:r>
      <w:r w:rsidR="003F7088" w:rsidRPr="003F7088">
        <w:rPr>
          <w:rFonts w:ascii="Times New Roman" w:hAnsi="Times New Roman"/>
          <w:u w:val="single"/>
        </w:rPr>
        <w:t>ớ</w:t>
      </w:r>
      <w:r w:rsidRPr="003F7088">
        <w:rPr>
          <w:rFonts w:ascii="Times New Roman" w:hAnsi="Times New Roman"/>
          <w:u w:val="single"/>
        </w:rPr>
        <w:t>i n</w:t>
      </w:r>
      <w:r w:rsidR="003F7088" w:rsidRPr="003F7088">
        <w:rPr>
          <w:rFonts w:ascii="Times New Roman" w:hAnsi="Times New Roman"/>
          <w:u w:val="single"/>
        </w:rPr>
        <w:t>ó</w:t>
      </w:r>
      <w:r w:rsidRPr="003F7088">
        <w:rPr>
          <w:rFonts w:ascii="Times New Roman" w:hAnsi="Times New Roman"/>
          <w:u w:val="single"/>
        </w:rPr>
        <w:t xml:space="preserve"> nh</w:t>
      </w:r>
      <w:r w:rsidR="003F7088" w:rsidRPr="003F7088">
        <w:rPr>
          <w:rFonts w:ascii="Times New Roman" w:hAnsi="Times New Roman"/>
          <w:u w:val="single"/>
        </w:rPr>
        <w:t>ư</w:t>
      </w:r>
      <w:r w:rsidRPr="003F7088">
        <w:rPr>
          <w:rFonts w:ascii="Times New Roman" w:hAnsi="Times New Roman"/>
          <w:u w:val="single"/>
        </w:rPr>
        <w:t xml:space="preserve"> n</w:t>
      </w:r>
      <w:r w:rsidR="003F7088" w:rsidRPr="003F7088">
        <w:rPr>
          <w:rFonts w:ascii="Times New Roman" w:hAnsi="Times New Roman"/>
          <w:u w:val="single"/>
        </w:rPr>
        <w:t>ó</w:t>
      </w:r>
      <w:r w:rsidRPr="003F7088">
        <w:rPr>
          <w:rFonts w:ascii="Times New Roman" w:hAnsi="Times New Roman"/>
          <w:u w:val="single"/>
        </w:rPr>
        <w:t>i v</w:t>
      </w:r>
      <w:r w:rsidR="003F7088" w:rsidRPr="003F7088">
        <w:rPr>
          <w:rFonts w:ascii="Times New Roman" w:hAnsi="Times New Roman"/>
          <w:u w:val="single"/>
        </w:rPr>
        <w:t>ớ</w:t>
      </w:r>
      <w:r w:rsidRPr="003F7088">
        <w:rPr>
          <w:rFonts w:ascii="Times New Roman" w:hAnsi="Times New Roman"/>
          <w:u w:val="single"/>
        </w:rPr>
        <w:t>i m</w:t>
      </w:r>
      <w:r w:rsidR="003F7088" w:rsidRPr="003F7088">
        <w:rPr>
          <w:rFonts w:ascii="Times New Roman" w:hAnsi="Times New Roman"/>
          <w:u w:val="single"/>
        </w:rPr>
        <w:t>ộ</w:t>
      </w:r>
      <w:r w:rsidRPr="003F7088">
        <w:rPr>
          <w:rFonts w:ascii="Times New Roman" w:hAnsi="Times New Roman"/>
          <w:u w:val="single"/>
        </w:rPr>
        <w:t xml:space="preserve">t </w:t>
      </w:r>
      <w:r w:rsidR="003F7088" w:rsidRPr="003F7088">
        <w:rPr>
          <w:rFonts w:ascii="Times New Roman" w:hAnsi="Times New Roman"/>
          <w:u w:val="single"/>
        </w:rPr>
        <w:t>đứ</w:t>
      </w:r>
      <w:r w:rsidRPr="003F7088">
        <w:rPr>
          <w:rFonts w:ascii="Times New Roman" w:hAnsi="Times New Roman"/>
          <w:u w:val="single"/>
        </w:rPr>
        <w:t>a ch</w:t>
      </w:r>
      <w:r w:rsidR="003F7088" w:rsidRPr="003F7088">
        <w:rPr>
          <w:rFonts w:ascii="Times New Roman" w:hAnsi="Times New Roman"/>
          <w:u w:val="single"/>
        </w:rPr>
        <w:t>á</w:t>
      </w:r>
      <w:r w:rsidRPr="003F7088">
        <w:rPr>
          <w:rFonts w:ascii="Times New Roman" w:hAnsi="Times New Roman"/>
          <w:u w:val="single"/>
        </w:rPr>
        <w:t>u.</w:t>
      </w:r>
    </w:p>
    <w:p w:rsidR="004E2AB5" w:rsidRPr="003F7088" w:rsidRDefault="004E2AB5" w:rsidP="004E2AB5">
      <w:pPr>
        <w:ind w:left="360"/>
        <w:rPr>
          <w:rFonts w:ascii="Times New Roman" w:hAnsi="Times New Roman"/>
        </w:rPr>
      </w:pPr>
      <w:r w:rsidRPr="003F7088">
        <w:rPr>
          <w:rFonts w:ascii="Times New Roman" w:hAnsi="Times New Roman"/>
        </w:rPr>
        <w:t xml:space="preserve">   C1          V1                 C2                                V2</w:t>
      </w:r>
    </w:p>
    <w:p w:rsidR="004E2AB5" w:rsidRPr="003F7088" w:rsidRDefault="004E2AB5" w:rsidP="004E2AB5">
      <w:pPr>
        <w:rPr>
          <w:rFonts w:ascii="Times New Roman" w:hAnsi="Times New Roman"/>
        </w:rPr>
      </w:pPr>
      <w:r w:rsidRPr="003F7088">
        <w:rPr>
          <w:rFonts w:ascii="Times New Roman" w:hAnsi="Times New Roman"/>
          <w:b/>
          <w:u w:val="single"/>
        </w:rPr>
        <w:t>Ph</w:t>
      </w:r>
      <w:r w:rsidR="003F7088" w:rsidRPr="003F7088">
        <w:rPr>
          <w:rFonts w:ascii="Times New Roman" w:hAnsi="Times New Roman"/>
          <w:b/>
          <w:u w:val="single"/>
        </w:rPr>
        <w:t>ầ</w:t>
      </w:r>
      <w:r w:rsidRPr="003F7088">
        <w:rPr>
          <w:rFonts w:ascii="Times New Roman" w:hAnsi="Times New Roman"/>
          <w:b/>
          <w:u w:val="single"/>
        </w:rPr>
        <w:t>n II: T</w:t>
      </w:r>
      <w:r w:rsidR="003F7088" w:rsidRPr="003F7088">
        <w:rPr>
          <w:rFonts w:ascii="Times New Roman" w:hAnsi="Times New Roman"/>
          <w:b/>
          <w:u w:val="single"/>
        </w:rPr>
        <w:t>ự</w:t>
      </w:r>
      <w:r w:rsidRPr="003F7088">
        <w:rPr>
          <w:rFonts w:ascii="Times New Roman" w:hAnsi="Times New Roman"/>
          <w:b/>
          <w:u w:val="single"/>
        </w:rPr>
        <w:t xml:space="preserve"> lu</w:t>
      </w:r>
      <w:r w:rsidR="003F7088" w:rsidRPr="003F7088">
        <w:rPr>
          <w:rFonts w:ascii="Times New Roman" w:hAnsi="Times New Roman"/>
          <w:b/>
          <w:u w:val="single"/>
        </w:rPr>
        <w:t>ậ</w:t>
      </w:r>
      <w:r w:rsidRPr="003F7088">
        <w:rPr>
          <w:rFonts w:ascii="Times New Roman" w:hAnsi="Times New Roman"/>
          <w:b/>
          <w:u w:val="single"/>
        </w:rPr>
        <w:t>n</w:t>
      </w:r>
    </w:p>
    <w:p w:rsidR="00C73065" w:rsidRPr="003F7088" w:rsidRDefault="004E2AB5" w:rsidP="00C73065">
      <w:pPr>
        <w:tabs>
          <w:tab w:val="left" w:pos="3420"/>
        </w:tabs>
        <w:jc w:val="both"/>
        <w:rPr>
          <w:rFonts w:ascii="Times New Roman" w:hAnsi="Times New Roman"/>
          <w:u w:val="single"/>
        </w:rPr>
      </w:pPr>
      <w:r w:rsidRPr="003F7088">
        <w:rPr>
          <w:rFonts w:ascii="Times New Roman" w:hAnsi="Times New Roman"/>
          <w:u w:val="single"/>
        </w:rPr>
        <w:t>3. B</w:t>
      </w:r>
      <w:r w:rsidR="003F7088" w:rsidRPr="003F7088">
        <w:rPr>
          <w:rFonts w:ascii="Times New Roman" w:hAnsi="Times New Roman"/>
          <w:u w:val="single"/>
        </w:rPr>
        <w:t>à</w:t>
      </w:r>
      <w:r w:rsidRPr="003F7088">
        <w:rPr>
          <w:rFonts w:ascii="Times New Roman" w:hAnsi="Times New Roman"/>
          <w:u w:val="single"/>
        </w:rPr>
        <w:t>i t</w:t>
      </w:r>
      <w:r w:rsidR="003F7088" w:rsidRPr="003F7088">
        <w:rPr>
          <w:rFonts w:ascii="Times New Roman" w:hAnsi="Times New Roman"/>
          <w:u w:val="single"/>
        </w:rPr>
        <w:t>ậ</w:t>
      </w:r>
      <w:r w:rsidRPr="003F7088">
        <w:rPr>
          <w:rFonts w:ascii="Times New Roman" w:hAnsi="Times New Roman"/>
          <w:u w:val="single"/>
        </w:rPr>
        <w:t>p 3 (2.5</w:t>
      </w:r>
      <w:r w:rsidR="003F7088" w:rsidRPr="003F7088">
        <w:rPr>
          <w:rFonts w:ascii="Times New Roman" w:hAnsi="Times New Roman"/>
          <w:u w:val="single"/>
        </w:rPr>
        <w:t>đ</w:t>
      </w:r>
      <w:r w:rsidRPr="003F7088">
        <w:rPr>
          <w:rFonts w:ascii="Times New Roman" w:hAnsi="Times New Roman"/>
          <w:u w:val="single"/>
        </w:rPr>
        <w:t>)</w:t>
      </w:r>
    </w:p>
    <w:p w:rsidR="00C73065" w:rsidRPr="003F7088" w:rsidRDefault="00C73065" w:rsidP="00C73065">
      <w:pPr>
        <w:tabs>
          <w:tab w:val="left" w:pos="3420"/>
        </w:tabs>
        <w:jc w:val="both"/>
        <w:rPr>
          <w:rFonts w:ascii="Times New Roman" w:hAnsi="Times New Roman"/>
        </w:rPr>
      </w:pPr>
      <w:r w:rsidRPr="003F7088">
        <w:rPr>
          <w:rFonts w:ascii="Times New Roman" w:hAnsi="Times New Roman"/>
        </w:rPr>
        <w:lastRenderedPageBreak/>
        <w:t xml:space="preserve">- </w:t>
      </w:r>
      <w:r w:rsidR="003F7088" w:rsidRPr="003F7088">
        <w:rPr>
          <w:rFonts w:ascii="Times New Roman" w:hAnsi="Times New Roman"/>
        </w:rPr>
        <w:t>Đ</w:t>
      </w:r>
      <w:r w:rsidRPr="003F7088">
        <w:rPr>
          <w:rFonts w:ascii="Times New Roman" w:hAnsi="Times New Roman"/>
        </w:rPr>
        <w:t>i</w:t>
      </w:r>
      <w:r w:rsidR="003F7088" w:rsidRPr="003F7088">
        <w:rPr>
          <w:rFonts w:ascii="Times New Roman" w:hAnsi="Times New Roman"/>
        </w:rPr>
        <w:t>ệ</w:t>
      </w:r>
      <w:r w:rsidRPr="003F7088">
        <w:rPr>
          <w:rFonts w:ascii="Times New Roman" w:hAnsi="Times New Roman"/>
        </w:rPr>
        <w:t>p t</w:t>
      </w:r>
      <w:r w:rsidR="003F7088" w:rsidRPr="003F7088">
        <w:rPr>
          <w:rFonts w:ascii="Times New Roman" w:hAnsi="Times New Roman"/>
        </w:rPr>
        <w:t>ừ</w:t>
      </w:r>
      <w:r w:rsidRPr="003F7088">
        <w:rPr>
          <w:rFonts w:ascii="Times New Roman" w:hAnsi="Times New Roman"/>
        </w:rPr>
        <w:t xml:space="preserve"> "v</w:t>
      </w:r>
      <w:r w:rsidR="003F7088" w:rsidRPr="003F7088">
        <w:rPr>
          <w:rFonts w:ascii="Times New Roman" w:hAnsi="Times New Roman"/>
        </w:rPr>
        <w:t>ẫ</w:t>
      </w:r>
      <w:r w:rsidRPr="003F7088">
        <w:rPr>
          <w:rFonts w:ascii="Times New Roman" w:hAnsi="Times New Roman"/>
        </w:rPr>
        <w:t>n": sang tr</w:t>
      </w:r>
      <w:r w:rsidR="003F7088" w:rsidRPr="003F7088">
        <w:rPr>
          <w:rFonts w:ascii="Times New Roman" w:hAnsi="Times New Roman"/>
        </w:rPr>
        <w:t>ọ</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b</w:t>
      </w:r>
      <w:r w:rsidR="003F7088" w:rsidRPr="003F7088">
        <w:rPr>
          <w:rFonts w:ascii="Times New Roman" w:hAnsi="Times New Roman"/>
        </w:rPr>
        <w:t>ậ</w:t>
      </w:r>
      <w:r w:rsidRPr="003F7088">
        <w:rPr>
          <w:rFonts w:ascii="Times New Roman" w:hAnsi="Times New Roman"/>
        </w:rPr>
        <w:t>c anh h</w:t>
      </w:r>
      <w:r w:rsidR="003F7088" w:rsidRPr="003F7088">
        <w:rPr>
          <w:rFonts w:ascii="Times New Roman" w:hAnsi="Times New Roman"/>
        </w:rPr>
        <w:t>ù</w:t>
      </w:r>
      <w:r w:rsidRPr="003F7088">
        <w:rPr>
          <w:rFonts w:ascii="Times New Roman" w:hAnsi="Times New Roman"/>
        </w:rPr>
        <w:t>ng kh</w:t>
      </w:r>
      <w:r w:rsidR="003F7088" w:rsidRPr="003F7088">
        <w:rPr>
          <w:rFonts w:ascii="Times New Roman" w:hAnsi="Times New Roman"/>
        </w:rPr>
        <w:t>ô</w:t>
      </w:r>
      <w:r w:rsidRPr="003F7088">
        <w:rPr>
          <w:rFonts w:ascii="Times New Roman" w:hAnsi="Times New Roman"/>
        </w:rPr>
        <w:t xml:space="preserve">ng thay </w:t>
      </w:r>
      <w:r w:rsidR="003F7088" w:rsidRPr="003F7088">
        <w:rPr>
          <w:rFonts w:ascii="Times New Roman" w:hAnsi="Times New Roman"/>
        </w:rPr>
        <w:t>đổ</w:t>
      </w:r>
      <w:r w:rsidRPr="003F7088">
        <w:rPr>
          <w:rFonts w:ascii="Times New Roman" w:hAnsi="Times New Roman"/>
        </w:rPr>
        <w:t>i trong b</w:t>
      </w:r>
      <w:r w:rsidR="003F7088" w:rsidRPr="003F7088">
        <w:rPr>
          <w:rFonts w:ascii="Times New Roman" w:hAnsi="Times New Roman"/>
        </w:rPr>
        <w:t>ấ</w:t>
      </w:r>
      <w:r w:rsidRPr="003F7088">
        <w:rPr>
          <w:rFonts w:ascii="Times New Roman" w:hAnsi="Times New Roman"/>
        </w:rPr>
        <w:t>t c</w:t>
      </w:r>
      <w:r w:rsidR="003F7088" w:rsidRPr="003F7088">
        <w:rPr>
          <w:rFonts w:ascii="Times New Roman" w:hAnsi="Times New Roman"/>
        </w:rPr>
        <w:t>ứ</w:t>
      </w:r>
      <w:r w:rsidRPr="003F7088">
        <w:rPr>
          <w:rFonts w:ascii="Times New Roman" w:hAnsi="Times New Roman"/>
        </w:rPr>
        <w:t xml:space="preserve"> ho</w:t>
      </w:r>
      <w:r w:rsidR="003F7088" w:rsidRPr="003F7088">
        <w:rPr>
          <w:rFonts w:ascii="Times New Roman" w:hAnsi="Times New Roman"/>
        </w:rPr>
        <w:t>à</w:t>
      </w:r>
      <w:r w:rsidRPr="003F7088">
        <w:rPr>
          <w:rFonts w:ascii="Times New Roman" w:hAnsi="Times New Roman"/>
        </w:rPr>
        <w:t>n c</w:t>
      </w:r>
      <w:r w:rsidR="003F7088" w:rsidRPr="003F7088">
        <w:rPr>
          <w:rFonts w:ascii="Times New Roman" w:hAnsi="Times New Roman"/>
        </w:rPr>
        <w:t>ả</w:t>
      </w:r>
      <w:r w:rsidRPr="003F7088">
        <w:rPr>
          <w:rFonts w:ascii="Times New Roman" w:hAnsi="Times New Roman"/>
        </w:rPr>
        <w:t>nh n</w:t>
      </w:r>
      <w:r w:rsidR="003F7088" w:rsidRPr="003F7088">
        <w:rPr>
          <w:rFonts w:ascii="Times New Roman" w:hAnsi="Times New Roman"/>
        </w:rPr>
        <w:t>à</w:t>
      </w:r>
      <w:r w:rsidRPr="003F7088">
        <w:rPr>
          <w:rFonts w:ascii="Times New Roman" w:hAnsi="Times New Roman"/>
        </w:rPr>
        <w:t>o. C</w:t>
      </w:r>
      <w:r w:rsidR="003F7088" w:rsidRPr="003F7088">
        <w:rPr>
          <w:rFonts w:ascii="Times New Roman" w:hAnsi="Times New Roman"/>
        </w:rPr>
        <w:t>á</w:t>
      </w:r>
      <w:r w:rsidRPr="003F7088">
        <w:rPr>
          <w:rFonts w:ascii="Times New Roman" w:hAnsi="Times New Roman"/>
        </w:rPr>
        <w:t>c t</w:t>
      </w:r>
      <w:r w:rsidR="003F7088" w:rsidRPr="003F7088">
        <w:rPr>
          <w:rFonts w:ascii="Times New Roman" w:hAnsi="Times New Roman"/>
        </w:rPr>
        <w:t>ừ</w:t>
      </w:r>
      <w:r w:rsidRPr="003F7088">
        <w:rPr>
          <w:rFonts w:ascii="Times New Roman" w:hAnsi="Times New Roman"/>
        </w:rPr>
        <w:t xml:space="preserve"> ''h</w:t>
      </w:r>
      <w:r w:rsidR="003F7088" w:rsidRPr="003F7088">
        <w:rPr>
          <w:rFonts w:ascii="Times New Roman" w:hAnsi="Times New Roman"/>
        </w:rPr>
        <w:t>à</w:t>
      </w:r>
      <w:r w:rsidRPr="003F7088">
        <w:rPr>
          <w:rFonts w:ascii="Times New Roman" w:hAnsi="Times New Roman"/>
        </w:rPr>
        <w:t>o ki</w:t>
      </w:r>
      <w:r w:rsidR="003F7088" w:rsidRPr="003F7088">
        <w:rPr>
          <w:rFonts w:ascii="Times New Roman" w:hAnsi="Times New Roman"/>
        </w:rPr>
        <w:t>ệ</w:t>
      </w:r>
      <w:r w:rsidRPr="003F7088">
        <w:rPr>
          <w:rFonts w:ascii="Times New Roman" w:hAnsi="Times New Roman"/>
        </w:rPr>
        <w:t>t'', ''phong l</w:t>
      </w:r>
      <w:r w:rsidR="003F7088" w:rsidRPr="003F7088">
        <w:rPr>
          <w:rFonts w:ascii="Times New Roman" w:hAnsi="Times New Roman"/>
        </w:rPr>
        <w:t>ư</w:t>
      </w:r>
      <w:r w:rsidRPr="003F7088">
        <w:rPr>
          <w:rFonts w:ascii="Times New Roman" w:hAnsi="Times New Roman"/>
        </w:rPr>
        <w:t>u'' cho ta h</w:t>
      </w:r>
      <w:r w:rsidR="003F7088" w:rsidRPr="003F7088">
        <w:rPr>
          <w:rFonts w:ascii="Times New Roman" w:hAnsi="Times New Roman"/>
        </w:rPr>
        <w:t>ì</w:t>
      </w:r>
      <w:r w:rsidRPr="003F7088">
        <w:rPr>
          <w:rFonts w:ascii="Times New Roman" w:hAnsi="Times New Roman"/>
        </w:rPr>
        <w:t>nh dung v</w:t>
      </w:r>
      <w:r w:rsidR="003F7088" w:rsidRPr="003F7088">
        <w:rPr>
          <w:rFonts w:ascii="Times New Roman" w:hAnsi="Times New Roman"/>
        </w:rPr>
        <w:t>ề</w:t>
      </w:r>
      <w:r w:rsidRPr="003F7088">
        <w:rPr>
          <w:rFonts w:ascii="Times New Roman" w:hAnsi="Times New Roman"/>
        </w:rPr>
        <w:t xml:space="preserve"> 1 con ng</w:t>
      </w:r>
      <w:r w:rsidR="003F7088" w:rsidRPr="003F7088">
        <w:rPr>
          <w:rFonts w:ascii="Times New Roman" w:hAnsi="Times New Roman"/>
        </w:rPr>
        <w:t>ườ</w:t>
      </w:r>
      <w:r w:rsidRPr="003F7088">
        <w:rPr>
          <w:rFonts w:ascii="Times New Roman" w:hAnsi="Times New Roman"/>
        </w:rPr>
        <w:t>i c</w:t>
      </w:r>
      <w:r w:rsidR="003F7088" w:rsidRPr="003F7088">
        <w:rPr>
          <w:rFonts w:ascii="Times New Roman" w:hAnsi="Times New Roman"/>
        </w:rPr>
        <w:t>ó</w:t>
      </w:r>
      <w:r w:rsidRPr="003F7088">
        <w:rPr>
          <w:rFonts w:ascii="Times New Roman" w:hAnsi="Times New Roman"/>
        </w:rPr>
        <w:t xml:space="preserve"> t</w:t>
      </w:r>
      <w:r w:rsidR="003F7088" w:rsidRPr="003F7088">
        <w:rPr>
          <w:rFonts w:ascii="Times New Roman" w:hAnsi="Times New Roman"/>
        </w:rPr>
        <w:t>à</w:t>
      </w:r>
      <w:r w:rsidRPr="003F7088">
        <w:rPr>
          <w:rFonts w:ascii="Times New Roman" w:hAnsi="Times New Roman"/>
        </w:rPr>
        <w:t>i, c</w:t>
      </w:r>
      <w:r w:rsidR="003F7088" w:rsidRPr="003F7088">
        <w:rPr>
          <w:rFonts w:ascii="Times New Roman" w:hAnsi="Times New Roman"/>
        </w:rPr>
        <w:t>ó</w:t>
      </w:r>
      <w:r w:rsidRPr="003F7088">
        <w:rPr>
          <w:rFonts w:ascii="Times New Roman" w:hAnsi="Times New Roman"/>
        </w:rPr>
        <w:t xml:space="preserve"> ch</w:t>
      </w:r>
      <w:r w:rsidR="003F7088" w:rsidRPr="003F7088">
        <w:rPr>
          <w:rFonts w:ascii="Times New Roman" w:hAnsi="Times New Roman"/>
        </w:rPr>
        <w:t>í</w:t>
      </w:r>
      <w:r w:rsidRPr="003F7088">
        <w:rPr>
          <w:rFonts w:ascii="Times New Roman" w:hAnsi="Times New Roman"/>
        </w:rPr>
        <w:t xml:space="preserve"> nh</w:t>
      </w:r>
      <w:r w:rsidR="003F7088" w:rsidRPr="003F7088">
        <w:rPr>
          <w:rFonts w:ascii="Times New Roman" w:hAnsi="Times New Roman"/>
        </w:rPr>
        <w:t>ư</w:t>
      </w:r>
      <w:r w:rsidRPr="003F7088">
        <w:rPr>
          <w:rFonts w:ascii="Times New Roman" w:hAnsi="Times New Roman"/>
        </w:rPr>
        <w:t xml:space="preserve"> b</w:t>
      </w:r>
      <w:r w:rsidR="003F7088" w:rsidRPr="003F7088">
        <w:rPr>
          <w:rFonts w:ascii="Times New Roman" w:hAnsi="Times New Roman"/>
        </w:rPr>
        <w:t>ậ</w:t>
      </w:r>
      <w:r w:rsidRPr="003F7088">
        <w:rPr>
          <w:rFonts w:ascii="Times New Roman" w:hAnsi="Times New Roman"/>
        </w:rPr>
        <w:t>c anh h</w:t>
      </w:r>
      <w:r w:rsidR="003F7088" w:rsidRPr="003F7088">
        <w:rPr>
          <w:rFonts w:ascii="Times New Roman" w:hAnsi="Times New Roman"/>
        </w:rPr>
        <w:t>ù</w:t>
      </w:r>
      <w:r w:rsidRPr="003F7088">
        <w:rPr>
          <w:rFonts w:ascii="Times New Roman" w:hAnsi="Times New Roman"/>
        </w:rPr>
        <w:t>ng, phong th</w:t>
      </w:r>
      <w:r w:rsidR="003F7088" w:rsidRPr="003F7088">
        <w:rPr>
          <w:rFonts w:ascii="Times New Roman" w:hAnsi="Times New Roman"/>
        </w:rPr>
        <w:t>á</w:t>
      </w:r>
      <w:r w:rsidRPr="003F7088">
        <w:rPr>
          <w:rFonts w:ascii="Times New Roman" w:hAnsi="Times New Roman"/>
        </w:rPr>
        <w:t xml:space="preserve">i ung dung, </w:t>
      </w:r>
      <w:r w:rsidR="003F7088" w:rsidRPr="003F7088">
        <w:rPr>
          <w:rFonts w:ascii="Times New Roman" w:hAnsi="Times New Roman"/>
        </w:rPr>
        <w:t>đà</w:t>
      </w:r>
      <w:r w:rsidRPr="003F7088">
        <w:rPr>
          <w:rFonts w:ascii="Times New Roman" w:hAnsi="Times New Roman"/>
        </w:rPr>
        <w:t>ng ho</w:t>
      </w:r>
      <w:r w:rsidR="003F7088" w:rsidRPr="003F7088">
        <w:rPr>
          <w:rFonts w:ascii="Times New Roman" w:hAnsi="Times New Roman"/>
        </w:rPr>
        <w:t>à</w:t>
      </w:r>
      <w:r w:rsidRPr="003F7088">
        <w:rPr>
          <w:rFonts w:ascii="Times New Roman" w:hAnsi="Times New Roman"/>
        </w:rPr>
        <w:t>ng.</w:t>
      </w:r>
      <w:r w:rsidR="004E2AB5" w:rsidRPr="003F7088">
        <w:rPr>
          <w:rFonts w:ascii="Times New Roman" w:hAnsi="Times New Roman"/>
        </w:rPr>
        <w:t>(1</w:t>
      </w:r>
      <w:r w:rsidR="003F7088" w:rsidRPr="003F7088">
        <w:rPr>
          <w:rFonts w:ascii="Times New Roman" w:hAnsi="Times New Roman"/>
        </w:rPr>
        <w:t>đ</w:t>
      </w:r>
      <w:r w:rsidR="004E2AB5" w:rsidRPr="003F7088">
        <w:rPr>
          <w:rFonts w:ascii="Times New Roman" w:hAnsi="Times New Roman"/>
        </w:rPr>
        <w:t>)</w:t>
      </w:r>
    </w:p>
    <w:p w:rsidR="00C73065" w:rsidRPr="003F7088" w:rsidRDefault="00C73065" w:rsidP="00C73065">
      <w:pPr>
        <w:tabs>
          <w:tab w:val="left" w:pos="3420"/>
        </w:tabs>
        <w:jc w:val="both"/>
        <w:rPr>
          <w:rFonts w:ascii="Times New Roman" w:hAnsi="Times New Roman"/>
        </w:rPr>
      </w:pPr>
      <w:r w:rsidRPr="003F7088">
        <w:rPr>
          <w:rFonts w:ascii="Times New Roman" w:hAnsi="Times New Roman"/>
        </w:rPr>
        <w:t>- Nh</w:t>
      </w:r>
      <w:r w:rsidR="003F7088" w:rsidRPr="003F7088">
        <w:rPr>
          <w:rFonts w:ascii="Times New Roman" w:hAnsi="Times New Roman"/>
        </w:rPr>
        <w:t>ị</w:t>
      </w:r>
      <w:r w:rsidRPr="003F7088">
        <w:rPr>
          <w:rFonts w:ascii="Times New Roman" w:hAnsi="Times New Roman"/>
        </w:rPr>
        <w:t>p th</w:t>
      </w:r>
      <w:r w:rsidR="003F7088" w:rsidRPr="003F7088">
        <w:rPr>
          <w:rFonts w:ascii="Times New Roman" w:hAnsi="Times New Roman"/>
        </w:rPr>
        <w:t>ơ</w:t>
      </w:r>
      <w:r w:rsidRPr="003F7088">
        <w:rPr>
          <w:rFonts w:ascii="Times New Roman" w:hAnsi="Times New Roman"/>
        </w:rPr>
        <w:t xml:space="preserve"> thay </w:t>
      </w:r>
      <w:r w:rsidR="003F7088" w:rsidRPr="003F7088">
        <w:rPr>
          <w:rFonts w:ascii="Times New Roman" w:hAnsi="Times New Roman"/>
        </w:rPr>
        <w:t>đổ</w:t>
      </w:r>
      <w:r w:rsidRPr="003F7088">
        <w:rPr>
          <w:rFonts w:ascii="Times New Roman" w:hAnsi="Times New Roman"/>
        </w:rPr>
        <w:t>i t</w:t>
      </w:r>
      <w:r w:rsidR="003F7088" w:rsidRPr="003F7088">
        <w:rPr>
          <w:rFonts w:ascii="Times New Roman" w:hAnsi="Times New Roman"/>
        </w:rPr>
        <w:t>ừ</w:t>
      </w:r>
      <w:r w:rsidRPr="003F7088">
        <w:rPr>
          <w:rFonts w:ascii="Times New Roman" w:hAnsi="Times New Roman"/>
        </w:rPr>
        <w:t xml:space="preserve"> 4/3=&gt; 3/4 pha ch</w:t>
      </w:r>
      <w:r w:rsidR="003F7088" w:rsidRPr="003F7088">
        <w:rPr>
          <w:rFonts w:ascii="Times New Roman" w:hAnsi="Times New Roman"/>
        </w:rPr>
        <w:t>ú</w:t>
      </w:r>
      <w:r w:rsidRPr="003F7088">
        <w:rPr>
          <w:rFonts w:ascii="Times New Roman" w:hAnsi="Times New Roman"/>
        </w:rPr>
        <w:t xml:space="preserve">t </w:t>
      </w:r>
      <w:r w:rsidR="003F7088" w:rsidRPr="003F7088">
        <w:rPr>
          <w:rFonts w:ascii="Times New Roman" w:hAnsi="Times New Roman"/>
        </w:rPr>
        <w:t>đù</w:t>
      </w:r>
      <w:r w:rsidRPr="003F7088">
        <w:rPr>
          <w:rFonts w:ascii="Times New Roman" w:hAnsi="Times New Roman"/>
        </w:rPr>
        <w:t>a vui h</w:t>
      </w:r>
      <w:r w:rsidR="003F7088" w:rsidRPr="003F7088">
        <w:rPr>
          <w:rFonts w:ascii="Times New Roman" w:hAnsi="Times New Roman"/>
        </w:rPr>
        <w:t>ó</w:t>
      </w:r>
      <w:r w:rsidRPr="003F7088">
        <w:rPr>
          <w:rFonts w:ascii="Times New Roman" w:hAnsi="Times New Roman"/>
        </w:rPr>
        <w:t>m h</w:t>
      </w:r>
      <w:r w:rsidR="003F7088" w:rsidRPr="003F7088">
        <w:rPr>
          <w:rFonts w:ascii="Times New Roman" w:hAnsi="Times New Roman"/>
        </w:rPr>
        <w:t>ỉ</w:t>
      </w:r>
      <w:r w:rsidRPr="003F7088">
        <w:rPr>
          <w:rFonts w:ascii="Times New Roman" w:hAnsi="Times New Roman"/>
        </w:rPr>
        <w:t>nh. Nh</w:t>
      </w:r>
      <w:r w:rsidR="003F7088" w:rsidRPr="003F7088">
        <w:rPr>
          <w:rFonts w:ascii="Times New Roman" w:hAnsi="Times New Roman"/>
        </w:rPr>
        <w:t>à</w:t>
      </w:r>
      <w:r w:rsidRPr="003F7088">
        <w:rPr>
          <w:rFonts w:ascii="Times New Roman" w:hAnsi="Times New Roman"/>
        </w:rPr>
        <w:t xml:space="preserve"> t</w:t>
      </w:r>
      <w:r w:rsidR="003F7088" w:rsidRPr="003F7088">
        <w:rPr>
          <w:rFonts w:ascii="Times New Roman" w:hAnsi="Times New Roman"/>
        </w:rPr>
        <w:t>ù</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n</w:t>
      </w:r>
      <w:r w:rsidR="003F7088" w:rsidRPr="003F7088">
        <w:rPr>
          <w:rFonts w:ascii="Times New Roman" w:hAnsi="Times New Roman"/>
        </w:rPr>
        <w:t>ơ</w:t>
      </w:r>
      <w:r w:rsidRPr="003F7088">
        <w:rPr>
          <w:rFonts w:ascii="Times New Roman" w:hAnsi="Times New Roman"/>
        </w:rPr>
        <w:t>i giam h</w:t>
      </w:r>
      <w:r w:rsidR="003F7088" w:rsidRPr="003F7088">
        <w:rPr>
          <w:rFonts w:ascii="Times New Roman" w:hAnsi="Times New Roman"/>
        </w:rPr>
        <w:t>ã</w:t>
      </w:r>
      <w:r w:rsidRPr="003F7088">
        <w:rPr>
          <w:rFonts w:ascii="Times New Roman" w:hAnsi="Times New Roman"/>
        </w:rPr>
        <w:t xml:space="preserve">m, </w:t>
      </w:r>
      <w:r w:rsidR="003F7088" w:rsidRPr="003F7088">
        <w:rPr>
          <w:rFonts w:ascii="Times New Roman" w:hAnsi="Times New Roman"/>
        </w:rPr>
        <w:t>đá</w:t>
      </w:r>
      <w:r w:rsidRPr="003F7088">
        <w:rPr>
          <w:rFonts w:ascii="Times New Roman" w:hAnsi="Times New Roman"/>
        </w:rPr>
        <w:t xml:space="preserve">nh </w:t>
      </w:r>
      <w:r w:rsidR="003F7088" w:rsidRPr="003F7088">
        <w:rPr>
          <w:rFonts w:ascii="Times New Roman" w:hAnsi="Times New Roman"/>
        </w:rPr>
        <w:t>đậ</w:t>
      </w:r>
      <w:r w:rsidRPr="003F7088">
        <w:rPr>
          <w:rFonts w:ascii="Times New Roman" w:hAnsi="Times New Roman"/>
        </w:rPr>
        <w:t>p, m</w:t>
      </w:r>
      <w:r w:rsidR="003F7088" w:rsidRPr="003F7088">
        <w:rPr>
          <w:rFonts w:ascii="Times New Roman" w:hAnsi="Times New Roman"/>
        </w:rPr>
        <w:t>ấ</w:t>
      </w:r>
      <w:r w:rsidRPr="003F7088">
        <w:rPr>
          <w:rFonts w:ascii="Times New Roman" w:hAnsi="Times New Roman"/>
        </w:rPr>
        <w:t>t t</w:t>
      </w:r>
      <w:r w:rsidR="003F7088" w:rsidRPr="003F7088">
        <w:rPr>
          <w:rFonts w:ascii="Times New Roman" w:hAnsi="Times New Roman"/>
        </w:rPr>
        <w:t>ự</w:t>
      </w:r>
      <w:r w:rsidRPr="003F7088">
        <w:rPr>
          <w:rFonts w:ascii="Times New Roman" w:hAnsi="Times New Roman"/>
        </w:rPr>
        <w:t xml:space="preserve"> do m</w:t>
      </w:r>
      <w:r w:rsidR="003F7088" w:rsidRPr="003F7088">
        <w:rPr>
          <w:rFonts w:ascii="Times New Roman" w:hAnsi="Times New Roman"/>
        </w:rPr>
        <w:t>à</w:t>
      </w:r>
      <w:r w:rsidRPr="003F7088">
        <w:rPr>
          <w:rFonts w:ascii="Times New Roman" w:hAnsi="Times New Roman"/>
        </w:rPr>
        <w:t xml:space="preserve"> ng</w:t>
      </w:r>
      <w:r w:rsidR="003F7088" w:rsidRPr="003F7088">
        <w:rPr>
          <w:rFonts w:ascii="Times New Roman" w:hAnsi="Times New Roman"/>
        </w:rPr>
        <w:t>ườ</w:t>
      </w:r>
      <w:r w:rsidRPr="003F7088">
        <w:rPr>
          <w:rFonts w:ascii="Times New Roman" w:hAnsi="Times New Roman"/>
        </w:rPr>
        <w:t>i y</w:t>
      </w:r>
      <w:r w:rsidR="003F7088" w:rsidRPr="003F7088">
        <w:rPr>
          <w:rFonts w:ascii="Times New Roman" w:hAnsi="Times New Roman"/>
        </w:rPr>
        <w:t>ê</w:t>
      </w:r>
      <w:r w:rsidRPr="003F7088">
        <w:rPr>
          <w:rFonts w:ascii="Times New Roman" w:hAnsi="Times New Roman"/>
        </w:rPr>
        <w:t>u n</w:t>
      </w:r>
      <w:r w:rsidR="003F7088" w:rsidRPr="003F7088">
        <w:rPr>
          <w:rFonts w:ascii="Times New Roman" w:hAnsi="Times New Roman"/>
        </w:rPr>
        <w:t>ướ</w:t>
      </w:r>
      <w:r w:rsidRPr="003F7088">
        <w:rPr>
          <w:rFonts w:ascii="Times New Roman" w:hAnsi="Times New Roman"/>
        </w:rPr>
        <w:t>c coi l</w:t>
      </w:r>
      <w:r w:rsidR="003F7088" w:rsidRPr="003F7088">
        <w:rPr>
          <w:rFonts w:ascii="Times New Roman" w:hAnsi="Times New Roman"/>
        </w:rPr>
        <w:t>à</w:t>
      </w:r>
      <w:r w:rsidRPr="003F7088">
        <w:rPr>
          <w:rFonts w:ascii="Times New Roman" w:hAnsi="Times New Roman"/>
        </w:rPr>
        <w:t xml:space="preserve"> n</w:t>
      </w:r>
      <w:r w:rsidR="003F7088" w:rsidRPr="003F7088">
        <w:rPr>
          <w:rFonts w:ascii="Times New Roman" w:hAnsi="Times New Roman"/>
        </w:rPr>
        <w:t>ơ</w:t>
      </w:r>
      <w:r w:rsidRPr="003F7088">
        <w:rPr>
          <w:rFonts w:ascii="Times New Roman" w:hAnsi="Times New Roman"/>
        </w:rPr>
        <w:t>i t</w:t>
      </w:r>
      <w:r w:rsidR="003F7088" w:rsidRPr="003F7088">
        <w:rPr>
          <w:rFonts w:ascii="Times New Roman" w:hAnsi="Times New Roman"/>
        </w:rPr>
        <w:t>ạ</w:t>
      </w:r>
      <w:r w:rsidRPr="003F7088">
        <w:rPr>
          <w:rFonts w:ascii="Times New Roman" w:hAnsi="Times New Roman"/>
        </w:rPr>
        <w:t>m ngh</w:t>
      </w:r>
      <w:r w:rsidR="003F7088" w:rsidRPr="003F7088">
        <w:rPr>
          <w:rFonts w:ascii="Times New Roman" w:hAnsi="Times New Roman"/>
        </w:rPr>
        <w:t>ỉ</w:t>
      </w:r>
      <w:r w:rsidRPr="003F7088">
        <w:rPr>
          <w:rFonts w:ascii="Times New Roman" w:hAnsi="Times New Roman"/>
        </w:rPr>
        <w:t xml:space="preserve"> ch</w:t>
      </w:r>
      <w:r w:rsidR="003F7088" w:rsidRPr="003F7088">
        <w:rPr>
          <w:rFonts w:ascii="Times New Roman" w:hAnsi="Times New Roman"/>
        </w:rPr>
        <w:t>â</w:t>
      </w:r>
      <w:r w:rsidRPr="003F7088">
        <w:rPr>
          <w:rFonts w:ascii="Times New Roman" w:hAnsi="Times New Roman"/>
        </w:rPr>
        <w:t xml:space="preserve">n  trong con </w:t>
      </w:r>
      <w:r w:rsidR="003F7088" w:rsidRPr="003F7088">
        <w:rPr>
          <w:rFonts w:ascii="Times New Roman" w:hAnsi="Times New Roman"/>
        </w:rPr>
        <w:t>đườ</w:t>
      </w:r>
      <w:r w:rsidRPr="003F7088">
        <w:rPr>
          <w:rFonts w:ascii="Times New Roman" w:hAnsi="Times New Roman"/>
        </w:rPr>
        <w:t>ng c</w:t>
      </w:r>
      <w:r w:rsidR="003F7088" w:rsidRPr="003F7088">
        <w:rPr>
          <w:rFonts w:ascii="Times New Roman" w:hAnsi="Times New Roman"/>
        </w:rPr>
        <w:t>ứ</w:t>
      </w:r>
      <w:r w:rsidRPr="003F7088">
        <w:rPr>
          <w:rFonts w:ascii="Times New Roman" w:hAnsi="Times New Roman"/>
        </w:rPr>
        <w:t>u n</w:t>
      </w:r>
      <w:r w:rsidR="003F7088" w:rsidRPr="003F7088">
        <w:rPr>
          <w:rFonts w:ascii="Times New Roman" w:hAnsi="Times New Roman"/>
        </w:rPr>
        <w:t>ướ</w:t>
      </w:r>
      <w:r w:rsidRPr="003F7088">
        <w:rPr>
          <w:rFonts w:ascii="Times New Roman" w:hAnsi="Times New Roman"/>
        </w:rPr>
        <w:t>c. Phan B</w:t>
      </w:r>
      <w:r w:rsidR="003F7088" w:rsidRPr="003F7088">
        <w:rPr>
          <w:rFonts w:ascii="Times New Roman" w:hAnsi="Times New Roman"/>
        </w:rPr>
        <w:t>ộ</w:t>
      </w:r>
      <w:r w:rsidRPr="003F7088">
        <w:rPr>
          <w:rFonts w:ascii="Times New Roman" w:hAnsi="Times New Roman"/>
        </w:rPr>
        <w:t>i Ch</w:t>
      </w:r>
      <w:r w:rsidR="003F7088" w:rsidRPr="003F7088">
        <w:rPr>
          <w:rFonts w:ascii="Times New Roman" w:hAnsi="Times New Roman"/>
        </w:rPr>
        <w:t>â</w:t>
      </w:r>
      <w:r w:rsidRPr="003F7088">
        <w:rPr>
          <w:rFonts w:ascii="Times New Roman" w:hAnsi="Times New Roman"/>
        </w:rPr>
        <w:t xml:space="preserve">u </w:t>
      </w:r>
      <w:r w:rsidR="003F7088" w:rsidRPr="003F7088">
        <w:rPr>
          <w:rFonts w:ascii="Times New Roman" w:hAnsi="Times New Roman"/>
        </w:rPr>
        <w:t>đã</w:t>
      </w:r>
      <w:r w:rsidRPr="003F7088">
        <w:rPr>
          <w:rFonts w:ascii="Times New Roman" w:hAnsi="Times New Roman"/>
        </w:rPr>
        <w:t xml:space="preserve"> bi</w:t>
      </w:r>
      <w:r w:rsidR="003F7088" w:rsidRPr="003F7088">
        <w:rPr>
          <w:rFonts w:ascii="Times New Roman" w:hAnsi="Times New Roman"/>
        </w:rPr>
        <w:t>ế</w:t>
      </w:r>
      <w:r w:rsidRPr="003F7088">
        <w:rPr>
          <w:rFonts w:ascii="Times New Roman" w:hAnsi="Times New Roman"/>
        </w:rPr>
        <w:t>n nh</w:t>
      </w:r>
      <w:r w:rsidR="003F7088" w:rsidRPr="003F7088">
        <w:rPr>
          <w:rFonts w:ascii="Times New Roman" w:hAnsi="Times New Roman"/>
        </w:rPr>
        <w:t>à</w:t>
      </w:r>
      <w:r w:rsidRPr="003F7088">
        <w:rPr>
          <w:rFonts w:ascii="Times New Roman" w:hAnsi="Times New Roman"/>
        </w:rPr>
        <w:t xml:space="preserve"> t</w:t>
      </w:r>
      <w:r w:rsidR="003F7088" w:rsidRPr="003F7088">
        <w:rPr>
          <w:rFonts w:ascii="Times New Roman" w:hAnsi="Times New Roman"/>
        </w:rPr>
        <w:t>ù</w:t>
      </w:r>
      <w:r w:rsidRPr="003F7088">
        <w:rPr>
          <w:rFonts w:ascii="Times New Roman" w:hAnsi="Times New Roman"/>
        </w:rPr>
        <w:t xml:space="preserve"> th</w:t>
      </w:r>
      <w:r w:rsidR="003F7088" w:rsidRPr="003F7088">
        <w:rPr>
          <w:rFonts w:ascii="Times New Roman" w:hAnsi="Times New Roman"/>
        </w:rPr>
        <w:t>à</w:t>
      </w:r>
      <w:r w:rsidRPr="003F7088">
        <w:rPr>
          <w:rFonts w:ascii="Times New Roman" w:hAnsi="Times New Roman"/>
        </w:rPr>
        <w:t>nh tr</w:t>
      </w:r>
      <w:r w:rsidR="003F7088" w:rsidRPr="003F7088">
        <w:rPr>
          <w:rFonts w:ascii="Times New Roman" w:hAnsi="Times New Roman"/>
        </w:rPr>
        <w:t>ườ</w:t>
      </w:r>
      <w:r w:rsidRPr="003F7088">
        <w:rPr>
          <w:rFonts w:ascii="Times New Roman" w:hAnsi="Times New Roman"/>
        </w:rPr>
        <w:t>ng h</w:t>
      </w:r>
      <w:r w:rsidR="003F7088" w:rsidRPr="003F7088">
        <w:rPr>
          <w:rFonts w:ascii="Times New Roman" w:hAnsi="Times New Roman"/>
        </w:rPr>
        <w:t>ọ</w:t>
      </w:r>
      <w:r w:rsidRPr="003F7088">
        <w:rPr>
          <w:rFonts w:ascii="Times New Roman" w:hAnsi="Times New Roman"/>
        </w:rPr>
        <w:t xml:space="preserve">c CM </w:t>
      </w:r>
      <w:r w:rsidRPr="003F7088">
        <w:rPr>
          <w:rFonts w:ascii="Times New Roman" w:hAnsi="Times New Roman"/>
          <w:position w:val="-6"/>
        </w:rPr>
        <w:object w:dxaOrig="320" w:dyaOrig="240">
          <v:shape id="_x0000_i1059" type="#_x0000_t75" style="width:15.75pt;height:12pt" o:ole="">
            <v:imagedata r:id="rId32" o:title=""/>
          </v:shape>
          <o:OLEObject Type="Embed" ProgID="Equation.DSMT4" ShapeID="_x0000_i1059" DrawAspect="Content" ObjectID="_1673726908" r:id="rId47"/>
        </w:object>
      </w:r>
      <w:r w:rsidRPr="003F7088">
        <w:rPr>
          <w:rFonts w:ascii="Times New Roman" w:hAnsi="Times New Roman"/>
        </w:rPr>
        <w:t xml:space="preserve"> quan ni</w:t>
      </w:r>
      <w:r w:rsidR="003F7088" w:rsidRPr="003F7088">
        <w:rPr>
          <w:rFonts w:ascii="Times New Roman" w:hAnsi="Times New Roman"/>
        </w:rPr>
        <w:t>ệ</w:t>
      </w:r>
      <w:r w:rsidRPr="003F7088">
        <w:rPr>
          <w:rFonts w:ascii="Times New Roman" w:hAnsi="Times New Roman"/>
        </w:rPr>
        <w:t>m s</w:t>
      </w:r>
      <w:r w:rsidR="003F7088" w:rsidRPr="003F7088">
        <w:rPr>
          <w:rFonts w:ascii="Times New Roman" w:hAnsi="Times New Roman"/>
        </w:rPr>
        <w:t>ố</w:t>
      </w:r>
      <w:r w:rsidRPr="003F7088">
        <w:rPr>
          <w:rFonts w:ascii="Times New Roman" w:hAnsi="Times New Roman"/>
        </w:rPr>
        <w:t>ng v</w:t>
      </w:r>
      <w:r w:rsidR="003F7088" w:rsidRPr="003F7088">
        <w:rPr>
          <w:rFonts w:ascii="Times New Roman" w:hAnsi="Times New Roman"/>
        </w:rPr>
        <w:t>à</w:t>
      </w:r>
      <w:r w:rsidRPr="003F7088">
        <w:rPr>
          <w:rFonts w:ascii="Times New Roman" w:hAnsi="Times New Roman"/>
        </w:rPr>
        <w:t xml:space="preserve"> </w:t>
      </w:r>
      <w:r w:rsidR="003F7088" w:rsidRPr="003F7088">
        <w:rPr>
          <w:rFonts w:ascii="Times New Roman" w:hAnsi="Times New Roman"/>
        </w:rPr>
        <w:t>đấ</w:t>
      </w:r>
      <w:r w:rsidRPr="003F7088">
        <w:rPr>
          <w:rFonts w:ascii="Times New Roman" w:hAnsi="Times New Roman"/>
        </w:rPr>
        <w:t>u tranh c</w:t>
      </w:r>
      <w:r w:rsidR="003F7088" w:rsidRPr="003F7088">
        <w:rPr>
          <w:rFonts w:ascii="Times New Roman" w:hAnsi="Times New Roman"/>
        </w:rPr>
        <w:t>ủ</w:t>
      </w:r>
      <w:r w:rsidRPr="003F7088">
        <w:rPr>
          <w:rFonts w:ascii="Times New Roman" w:hAnsi="Times New Roman"/>
        </w:rPr>
        <w:t>a Phan B</w:t>
      </w:r>
      <w:r w:rsidR="003F7088" w:rsidRPr="003F7088">
        <w:rPr>
          <w:rFonts w:ascii="Times New Roman" w:hAnsi="Times New Roman"/>
        </w:rPr>
        <w:t>ộ</w:t>
      </w:r>
      <w:r w:rsidRPr="003F7088">
        <w:rPr>
          <w:rFonts w:ascii="Times New Roman" w:hAnsi="Times New Roman"/>
        </w:rPr>
        <w:t>i Ch</w:t>
      </w:r>
      <w:r w:rsidR="003F7088" w:rsidRPr="003F7088">
        <w:rPr>
          <w:rFonts w:ascii="Times New Roman" w:hAnsi="Times New Roman"/>
        </w:rPr>
        <w:t>â</w:t>
      </w:r>
      <w:r w:rsidRPr="003F7088">
        <w:rPr>
          <w:rFonts w:ascii="Times New Roman" w:hAnsi="Times New Roman"/>
        </w:rPr>
        <w:t>u v</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ủ</w:t>
      </w:r>
      <w:r w:rsidRPr="003F7088">
        <w:rPr>
          <w:rFonts w:ascii="Times New Roman" w:hAnsi="Times New Roman"/>
        </w:rPr>
        <w:t>a c</w:t>
      </w:r>
      <w:r w:rsidR="003F7088" w:rsidRPr="003F7088">
        <w:rPr>
          <w:rFonts w:ascii="Times New Roman" w:hAnsi="Times New Roman"/>
        </w:rPr>
        <w:t>á</w:t>
      </w:r>
      <w:r w:rsidRPr="003F7088">
        <w:rPr>
          <w:rFonts w:ascii="Times New Roman" w:hAnsi="Times New Roman"/>
        </w:rPr>
        <w:t>c nh</w:t>
      </w:r>
      <w:r w:rsidR="003F7088" w:rsidRPr="003F7088">
        <w:rPr>
          <w:rFonts w:ascii="Times New Roman" w:hAnsi="Times New Roman"/>
        </w:rPr>
        <w:t>à</w:t>
      </w:r>
      <w:r w:rsidRPr="003F7088">
        <w:rPr>
          <w:rFonts w:ascii="Times New Roman" w:hAnsi="Times New Roman"/>
        </w:rPr>
        <w:t xml:space="preserve"> CM n</w:t>
      </w:r>
      <w:r w:rsidR="003F7088" w:rsidRPr="003F7088">
        <w:rPr>
          <w:rFonts w:ascii="Times New Roman" w:hAnsi="Times New Roman"/>
        </w:rPr>
        <w:t>ó</w:t>
      </w:r>
      <w:r w:rsidRPr="003F7088">
        <w:rPr>
          <w:rFonts w:ascii="Times New Roman" w:hAnsi="Times New Roman"/>
        </w:rPr>
        <w:t>i chung. Gi</w:t>
      </w:r>
      <w:r w:rsidR="003F7088" w:rsidRPr="003F7088">
        <w:rPr>
          <w:rFonts w:ascii="Times New Roman" w:hAnsi="Times New Roman"/>
        </w:rPr>
        <w:t>ọ</w:t>
      </w:r>
      <w:r w:rsidRPr="003F7088">
        <w:rPr>
          <w:rFonts w:ascii="Times New Roman" w:hAnsi="Times New Roman"/>
        </w:rPr>
        <w:t xml:space="preserve">ng </w:t>
      </w:r>
      <w:r w:rsidR="003F7088" w:rsidRPr="003F7088">
        <w:rPr>
          <w:rFonts w:ascii="Times New Roman" w:hAnsi="Times New Roman"/>
        </w:rPr>
        <w:t>đ</w:t>
      </w:r>
      <w:r w:rsidRPr="003F7088">
        <w:rPr>
          <w:rFonts w:ascii="Times New Roman" w:hAnsi="Times New Roman"/>
        </w:rPr>
        <w:t>i</w:t>
      </w:r>
      <w:r w:rsidR="003F7088" w:rsidRPr="003F7088">
        <w:rPr>
          <w:rFonts w:ascii="Times New Roman" w:hAnsi="Times New Roman"/>
        </w:rPr>
        <w:t>ệ</w:t>
      </w:r>
      <w:r w:rsidRPr="003F7088">
        <w:rPr>
          <w:rFonts w:ascii="Times New Roman" w:hAnsi="Times New Roman"/>
        </w:rPr>
        <w:t>u c</w:t>
      </w:r>
      <w:r w:rsidR="003F7088" w:rsidRPr="003F7088">
        <w:rPr>
          <w:rFonts w:ascii="Times New Roman" w:hAnsi="Times New Roman"/>
        </w:rPr>
        <w:t>ủ</w:t>
      </w:r>
      <w:r w:rsidRPr="003F7088">
        <w:rPr>
          <w:rFonts w:ascii="Times New Roman" w:hAnsi="Times New Roman"/>
        </w:rPr>
        <w:t>a 2 c</w:t>
      </w:r>
      <w:r w:rsidR="003F7088" w:rsidRPr="003F7088">
        <w:rPr>
          <w:rFonts w:ascii="Times New Roman" w:hAnsi="Times New Roman"/>
        </w:rPr>
        <w:t>â</w:t>
      </w:r>
      <w:r w:rsidRPr="003F7088">
        <w:rPr>
          <w:rFonts w:ascii="Times New Roman" w:hAnsi="Times New Roman"/>
        </w:rPr>
        <w:t>u n</w:t>
      </w:r>
      <w:r w:rsidR="003F7088" w:rsidRPr="003F7088">
        <w:rPr>
          <w:rFonts w:ascii="Times New Roman" w:hAnsi="Times New Roman"/>
        </w:rPr>
        <w:t>à</w:t>
      </w:r>
      <w:r w:rsidRPr="003F7088">
        <w:rPr>
          <w:rFonts w:ascii="Times New Roman" w:hAnsi="Times New Roman"/>
        </w:rPr>
        <w:t>y v</w:t>
      </w:r>
      <w:r w:rsidR="003F7088" w:rsidRPr="003F7088">
        <w:rPr>
          <w:rFonts w:ascii="Times New Roman" w:hAnsi="Times New Roman"/>
        </w:rPr>
        <w:t>ừ</w:t>
      </w:r>
      <w:r w:rsidRPr="003F7088">
        <w:rPr>
          <w:rFonts w:ascii="Times New Roman" w:hAnsi="Times New Roman"/>
        </w:rPr>
        <w:t>a c</w:t>
      </w:r>
      <w:r w:rsidR="003F7088" w:rsidRPr="003F7088">
        <w:rPr>
          <w:rFonts w:ascii="Times New Roman" w:hAnsi="Times New Roman"/>
        </w:rPr>
        <w:t>ứ</w:t>
      </w:r>
      <w:r w:rsidRPr="003F7088">
        <w:rPr>
          <w:rFonts w:ascii="Times New Roman" w:hAnsi="Times New Roman"/>
        </w:rPr>
        <w:t>ng c</w:t>
      </w:r>
      <w:r w:rsidR="003F7088" w:rsidRPr="003F7088">
        <w:rPr>
          <w:rFonts w:ascii="Times New Roman" w:hAnsi="Times New Roman"/>
        </w:rPr>
        <w:t>ỏ</w:t>
      </w:r>
      <w:r w:rsidRPr="003F7088">
        <w:rPr>
          <w:rFonts w:ascii="Times New Roman" w:hAnsi="Times New Roman"/>
        </w:rPr>
        <w:t>i, v</w:t>
      </w:r>
      <w:r w:rsidR="003F7088" w:rsidRPr="003F7088">
        <w:rPr>
          <w:rFonts w:ascii="Times New Roman" w:hAnsi="Times New Roman"/>
        </w:rPr>
        <w:t>ừ</w:t>
      </w:r>
      <w:r w:rsidRPr="003F7088">
        <w:rPr>
          <w:rFonts w:ascii="Times New Roman" w:hAnsi="Times New Roman"/>
        </w:rPr>
        <w:t>a m</w:t>
      </w:r>
      <w:r w:rsidR="003F7088" w:rsidRPr="003F7088">
        <w:rPr>
          <w:rFonts w:ascii="Times New Roman" w:hAnsi="Times New Roman"/>
        </w:rPr>
        <w:t>ề</w:t>
      </w:r>
      <w:r w:rsidRPr="003F7088">
        <w:rPr>
          <w:rFonts w:ascii="Times New Roman" w:hAnsi="Times New Roman"/>
        </w:rPr>
        <w:t>m m</w:t>
      </w:r>
      <w:r w:rsidR="003F7088" w:rsidRPr="003F7088">
        <w:rPr>
          <w:rFonts w:ascii="Times New Roman" w:hAnsi="Times New Roman"/>
        </w:rPr>
        <w:t>ạ</w:t>
      </w:r>
      <w:r w:rsidRPr="003F7088">
        <w:rPr>
          <w:rFonts w:ascii="Times New Roman" w:hAnsi="Times New Roman"/>
        </w:rPr>
        <w:t>i di</w:t>
      </w:r>
      <w:r w:rsidR="003F7088" w:rsidRPr="003F7088">
        <w:rPr>
          <w:rFonts w:ascii="Times New Roman" w:hAnsi="Times New Roman"/>
        </w:rPr>
        <w:t>ễ</w:t>
      </w:r>
      <w:r w:rsidRPr="003F7088">
        <w:rPr>
          <w:rFonts w:ascii="Times New Roman" w:hAnsi="Times New Roman"/>
        </w:rPr>
        <w:t>n t</w:t>
      </w:r>
      <w:r w:rsidR="003F7088" w:rsidRPr="003F7088">
        <w:rPr>
          <w:rFonts w:ascii="Times New Roman" w:hAnsi="Times New Roman"/>
        </w:rPr>
        <w:t>ả</w:t>
      </w:r>
      <w:r w:rsidRPr="003F7088">
        <w:rPr>
          <w:rFonts w:ascii="Times New Roman" w:hAnsi="Times New Roman"/>
        </w:rPr>
        <w:t xml:space="preserve"> n</w:t>
      </w:r>
      <w:r w:rsidR="003F7088" w:rsidRPr="003F7088">
        <w:rPr>
          <w:rFonts w:ascii="Times New Roman" w:hAnsi="Times New Roman"/>
        </w:rPr>
        <w:t>ộ</w:t>
      </w:r>
      <w:r w:rsidRPr="003F7088">
        <w:rPr>
          <w:rFonts w:ascii="Times New Roman" w:hAnsi="Times New Roman"/>
        </w:rPr>
        <w:t>i t</w:t>
      </w:r>
      <w:r w:rsidR="003F7088" w:rsidRPr="003F7088">
        <w:rPr>
          <w:rFonts w:ascii="Times New Roman" w:hAnsi="Times New Roman"/>
        </w:rPr>
        <w:t>â</w:t>
      </w:r>
      <w:r w:rsidRPr="003F7088">
        <w:rPr>
          <w:rFonts w:ascii="Times New Roman" w:hAnsi="Times New Roman"/>
        </w:rPr>
        <w:t>m c</w:t>
      </w:r>
      <w:r w:rsidR="003F7088" w:rsidRPr="003F7088">
        <w:rPr>
          <w:rFonts w:ascii="Times New Roman" w:hAnsi="Times New Roman"/>
        </w:rPr>
        <w:t>â</w:t>
      </w:r>
      <w:r w:rsidRPr="003F7088">
        <w:rPr>
          <w:rFonts w:ascii="Times New Roman" w:hAnsi="Times New Roman"/>
        </w:rPr>
        <w:t>n b</w:t>
      </w:r>
      <w:r w:rsidR="003F7088" w:rsidRPr="003F7088">
        <w:rPr>
          <w:rFonts w:ascii="Times New Roman" w:hAnsi="Times New Roman"/>
        </w:rPr>
        <w:t>ằ</w:t>
      </w:r>
      <w:r w:rsidRPr="003F7088">
        <w:rPr>
          <w:rFonts w:ascii="Times New Roman" w:hAnsi="Times New Roman"/>
        </w:rPr>
        <w:t>ng, b</w:t>
      </w:r>
      <w:r w:rsidR="003F7088" w:rsidRPr="003F7088">
        <w:rPr>
          <w:rFonts w:ascii="Times New Roman" w:hAnsi="Times New Roman"/>
        </w:rPr>
        <w:t>ì</w:t>
      </w:r>
      <w:r w:rsidRPr="003F7088">
        <w:rPr>
          <w:rFonts w:ascii="Times New Roman" w:hAnsi="Times New Roman"/>
        </w:rPr>
        <w:t>nh th</w:t>
      </w:r>
      <w:r w:rsidR="003F7088" w:rsidRPr="003F7088">
        <w:rPr>
          <w:rFonts w:ascii="Times New Roman" w:hAnsi="Times New Roman"/>
        </w:rPr>
        <w:t>ả</w:t>
      </w:r>
      <w:r w:rsidRPr="003F7088">
        <w:rPr>
          <w:rFonts w:ascii="Times New Roman" w:hAnsi="Times New Roman"/>
        </w:rPr>
        <w:t>n kh</w:t>
      </w:r>
      <w:r w:rsidR="003F7088" w:rsidRPr="003F7088">
        <w:rPr>
          <w:rFonts w:ascii="Times New Roman" w:hAnsi="Times New Roman"/>
        </w:rPr>
        <w:t>ô</w:t>
      </w:r>
      <w:r w:rsidRPr="003F7088">
        <w:rPr>
          <w:rFonts w:ascii="Times New Roman" w:hAnsi="Times New Roman"/>
        </w:rPr>
        <w:t>ng h</w:t>
      </w:r>
      <w:r w:rsidR="003F7088" w:rsidRPr="003F7088">
        <w:rPr>
          <w:rFonts w:ascii="Times New Roman" w:hAnsi="Times New Roman"/>
        </w:rPr>
        <w:t>ề</w:t>
      </w:r>
      <w:r w:rsidRPr="003F7088">
        <w:rPr>
          <w:rFonts w:ascii="Times New Roman" w:hAnsi="Times New Roman"/>
        </w:rPr>
        <w:t xml:space="preserve"> c</w:t>
      </w:r>
      <w:r w:rsidR="003F7088" w:rsidRPr="003F7088">
        <w:rPr>
          <w:rFonts w:ascii="Times New Roman" w:hAnsi="Times New Roman"/>
        </w:rPr>
        <w:t>ă</w:t>
      </w:r>
      <w:r w:rsidRPr="003F7088">
        <w:rPr>
          <w:rFonts w:ascii="Times New Roman" w:hAnsi="Times New Roman"/>
        </w:rPr>
        <w:t>ng th</w:t>
      </w:r>
      <w:r w:rsidR="003F7088" w:rsidRPr="003F7088">
        <w:rPr>
          <w:rFonts w:ascii="Times New Roman" w:hAnsi="Times New Roman"/>
        </w:rPr>
        <w:t>ẳ</w:t>
      </w:r>
      <w:r w:rsidRPr="003F7088">
        <w:rPr>
          <w:rFonts w:ascii="Times New Roman" w:hAnsi="Times New Roman"/>
        </w:rPr>
        <w:t>ng ho</w:t>
      </w:r>
      <w:r w:rsidR="003F7088" w:rsidRPr="003F7088">
        <w:rPr>
          <w:rFonts w:ascii="Times New Roman" w:hAnsi="Times New Roman"/>
        </w:rPr>
        <w:t>ặ</w:t>
      </w:r>
      <w:r w:rsidRPr="003F7088">
        <w:rPr>
          <w:rFonts w:ascii="Times New Roman" w:hAnsi="Times New Roman"/>
        </w:rPr>
        <w:t>c u u</w:t>
      </w:r>
      <w:r w:rsidR="003F7088" w:rsidRPr="003F7088">
        <w:rPr>
          <w:rFonts w:ascii="Times New Roman" w:hAnsi="Times New Roman"/>
        </w:rPr>
        <w:t>ấ</w:t>
      </w:r>
      <w:r w:rsidRPr="003F7088">
        <w:rPr>
          <w:rFonts w:ascii="Times New Roman" w:hAnsi="Times New Roman"/>
        </w:rPr>
        <w:t>t cho d</w:t>
      </w:r>
      <w:r w:rsidR="003F7088" w:rsidRPr="003F7088">
        <w:rPr>
          <w:rFonts w:ascii="Times New Roman" w:hAnsi="Times New Roman"/>
        </w:rPr>
        <w:t>ù</w:t>
      </w:r>
      <w:r w:rsidRPr="003F7088">
        <w:rPr>
          <w:rFonts w:ascii="Times New Roman" w:hAnsi="Times New Roman"/>
        </w:rPr>
        <w:t xml:space="preserve"> c</w:t>
      </w:r>
      <w:r w:rsidR="003F7088" w:rsidRPr="003F7088">
        <w:rPr>
          <w:rFonts w:ascii="Times New Roman" w:hAnsi="Times New Roman"/>
        </w:rPr>
        <w:t>ả</w:t>
      </w:r>
      <w:r w:rsidRPr="003F7088">
        <w:rPr>
          <w:rFonts w:ascii="Times New Roman" w:hAnsi="Times New Roman"/>
        </w:rPr>
        <w:t>nh ng</w:t>
      </w:r>
      <w:r w:rsidR="003F7088" w:rsidRPr="003F7088">
        <w:rPr>
          <w:rFonts w:ascii="Times New Roman" w:hAnsi="Times New Roman"/>
        </w:rPr>
        <w:t>ộ</w:t>
      </w:r>
      <w:r w:rsidRPr="003F7088">
        <w:rPr>
          <w:rFonts w:ascii="Times New Roman" w:hAnsi="Times New Roman"/>
        </w:rPr>
        <w:t xml:space="preserve"> t</w:t>
      </w:r>
      <w:r w:rsidR="003F7088" w:rsidRPr="003F7088">
        <w:rPr>
          <w:rFonts w:ascii="Times New Roman" w:hAnsi="Times New Roman"/>
        </w:rPr>
        <w:t>ù</w:t>
      </w:r>
      <w:r w:rsidRPr="003F7088">
        <w:rPr>
          <w:rFonts w:ascii="Times New Roman" w:hAnsi="Times New Roman"/>
        </w:rPr>
        <w:t xml:space="preserve"> ng</w:t>
      </w:r>
      <w:r w:rsidR="003F7088" w:rsidRPr="003F7088">
        <w:rPr>
          <w:rFonts w:ascii="Times New Roman" w:hAnsi="Times New Roman"/>
        </w:rPr>
        <w:t>ụ</w:t>
      </w:r>
      <w:r w:rsidRPr="003F7088">
        <w:rPr>
          <w:rFonts w:ascii="Times New Roman" w:hAnsi="Times New Roman"/>
        </w:rPr>
        <w:t>c l</w:t>
      </w:r>
      <w:r w:rsidR="003F7088" w:rsidRPr="003F7088">
        <w:rPr>
          <w:rFonts w:ascii="Times New Roman" w:hAnsi="Times New Roman"/>
        </w:rPr>
        <w:t>à</w:t>
      </w:r>
      <w:r w:rsidRPr="003F7088">
        <w:rPr>
          <w:rFonts w:ascii="Times New Roman" w:hAnsi="Times New Roman"/>
        </w:rPr>
        <w:t xml:space="preserve"> b</w:t>
      </w:r>
      <w:r w:rsidR="003F7088" w:rsidRPr="003F7088">
        <w:rPr>
          <w:rFonts w:ascii="Times New Roman" w:hAnsi="Times New Roman"/>
        </w:rPr>
        <w:t>ấ</w:t>
      </w:r>
      <w:r w:rsidRPr="003F7088">
        <w:rPr>
          <w:rFonts w:ascii="Times New Roman" w:hAnsi="Times New Roman"/>
        </w:rPr>
        <w:t>t b</w:t>
      </w:r>
      <w:r w:rsidR="003F7088" w:rsidRPr="003F7088">
        <w:rPr>
          <w:rFonts w:ascii="Times New Roman" w:hAnsi="Times New Roman"/>
        </w:rPr>
        <w:t>ì</w:t>
      </w:r>
      <w:r w:rsidRPr="003F7088">
        <w:rPr>
          <w:rFonts w:ascii="Times New Roman" w:hAnsi="Times New Roman"/>
        </w:rPr>
        <w:t>nh th</w:t>
      </w:r>
      <w:r w:rsidR="003F7088" w:rsidRPr="003F7088">
        <w:rPr>
          <w:rFonts w:ascii="Times New Roman" w:hAnsi="Times New Roman"/>
        </w:rPr>
        <w:t>ườ</w:t>
      </w:r>
      <w:r w:rsidRPr="003F7088">
        <w:rPr>
          <w:rFonts w:ascii="Times New Roman" w:hAnsi="Times New Roman"/>
        </w:rPr>
        <w:t>ng. Hai c</w:t>
      </w:r>
      <w:r w:rsidR="003F7088" w:rsidRPr="003F7088">
        <w:rPr>
          <w:rFonts w:ascii="Times New Roman" w:hAnsi="Times New Roman"/>
        </w:rPr>
        <w:t>â</w:t>
      </w:r>
      <w:r w:rsidRPr="003F7088">
        <w:rPr>
          <w:rFonts w:ascii="Times New Roman" w:hAnsi="Times New Roman"/>
        </w:rPr>
        <w:t>u th</w:t>
      </w:r>
      <w:r w:rsidR="003F7088" w:rsidRPr="003F7088">
        <w:rPr>
          <w:rFonts w:ascii="Times New Roman" w:hAnsi="Times New Roman"/>
        </w:rPr>
        <w:t>ơ</w:t>
      </w:r>
      <w:r w:rsidRPr="003F7088">
        <w:rPr>
          <w:rFonts w:ascii="Times New Roman" w:hAnsi="Times New Roman"/>
        </w:rPr>
        <w:t xml:space="preserve"> kh</w:t>
      </w:r>
      <w:r w:rsidR="003F7088" w:rsidRPr="003F7088">
        <w:rPr>
          <w:rFonts w:ascii="Times New Roman" w:hAnsi="Times New Roman"/>
        </w:rPr>
        <w:t>ô</w:t>
      </w:r>
      <w:r w:rsidRPr="003F7088">
        <w:rPr>
          <w:rFonts w:ascii="Times New Roman" w:hAnsi="Times New Roman"/>
        </w:rPr>
        <w:t>ng ch</w:t>
      </w:r>
      <w:r w:rsidR="003F7088" w:rsidRPr="003F7088">
        <w:rPr>
          <w:rFonts w:ascii="Times New Roman" w:hAnsi="Times New Roman"/>
        </w:rPr>
        <w:t>ỉ</w:t>
      </w:r>
      <w:r w:rsidRPr="003F7088">
        <w:rPr>
          <w:rFonts w:ascii="Times New Roman" w:hAnsi="Times New Roman"/>
        </w:rPr>
        <w:t xml:space="preserve"> th</w:t>
      </w:r>
      <w:r w:rsidR="003F7088" w:rsidRPr="003F7088">
        <w:rPr>
          <w:rFonts w:ascii="Times New Roman" w:hAnsi="Times New Roman"/>
        </w:rPr>
        <w:t>ể</w:t>
      </w:r>
      <w:r w:rsidRPr="003F7088">
        <w:rPr>
          <w:rFonts w:ascii="Times New Roman" w:hAnsi="Times New Roman"/>
        </w:rPr>
        <w:t xml:space="preserve"> hi</w:t>
      </w:r>
      <w:r w:rsidR="003F7088" w:rsidRPr="003F7088">
        <w:rPr>
          <w:rFonts w:ascii="Times New Roman" w:hAnsi="Times New Roman"/>
        </w:rPr>
        <w:t>ệ</w:t>
      </w:r>
      <w:r w:rsidRPr="003F7088">
        <w:rPr>
          <w:rFonts w:ascii="Times New Roman" w:hAnsi="Times New Roman"/>
        </w:rPr>
        <w:t>n t</w:t>
      </w:r>
      <w:r w:rsidR="003F7088" w:rsidRPr="003F7088">
        <w:rPr>
          <w:rFonts w:ascii="Times New Roman" w:hAnsi="Times New Roman"/>
        </w:rPr>
        <w:t>ư</w:t>
      </w:r>
      <w:r w:rsidRPr="003F7088">
        <w:rPr>
          <w:rFonts w:ascii="Times New Roman" w:hAnsi="Times New Roman"/>
        </w:rPr>
        <w:t xml:space="preserve"> th</w:t>
      </w:r>
      <w:r w:rsidR="003F7088" w:rsidRPr="003F7088">
        <w:rPr>
          <w:rFonts w:ascii="Times New Roman" w:hAnsi="Times New Roman"/>
        </w:rPr>
        <w:t>ế</w:t>
      </w:r>
      <w:r w:rsidRPr="003F7088">
        <w:rPr>
          <w:rFonts w:ascii="Times New Roman" w:hAnsi="Times New Roman"/>
        </w:rPr>
        <w:t>, tinh th</w:t>
      </w:r>
      <w:r w:rsidR="003F7088" w:rsidRPr="003F7088">
        <w:rPr>
          <w:rFonts w:ascii="Times New Roman" w:hAnsi="Times New Roman"/>
        </w:rPr>
        <w:t>ầ</w:t>
      </w:r>
      <w:r w:rsidRPr="003F7088">
        <w:rPr>
          <w:rFonts w:ascii="Times New Roman" w:hAnsi="Times New Roman"/>
        </w:rPr>
        <w:t xml:space="preserve">n, </w:t>
      </w:r>
      <w:r w:rsidR="003F7088" w:rsidRPr="003F7088">
        <w:rPr>
          <w:rFonts w:ascii="Times New Roman" w:hAnsi="Times New Roman"/>
        </w:rPr>
        <w:t>ý</w:t>
      </w:r>
      <w:r w:rsidRPr="003F7088">
        <w:rPr>
          <w:rFonts w:ascii="Times New Roman" w:hAnsi="Times New Roman"/>
        </w:rPr>
        <w:t xml:space="preserve"> ch</w:t>
      </w:r>
      <w:r w:rsidR="003F7088" w:rsidRPr="003F7088">
        <w:rPr>
          <w:rFonts w:ascii="Times New Roman" w:hAnsi="Times New Roman"/>
        </w:rPr>
        <w:t>í</w:t>
      </w:r>
      <w:r w:rsidRPr="003F7088">
        <w:rPr>
          <w:rFonts w:ascii="Times New Roman" w:hAnsi="Times New Roman"/>
        </w:rPr>
        <w:t xml:space="preserve"> c</w:t>
      </w:r>
      <w:r w:rsidR="003F7088" w:rsidRPr="003F7088">
        <w:rPr>
          <w:rFonts w:ascii="Times New Roman" w:hAnsi="Times New Roman"/>
        </w:rPr>
        <w:t>ủ</w:t>
      </w:r>
      <w:r w:rsidRPr="003F7088">
        <w:rPr>
          <w:rFonts w:ascii="Times New Roman" w:hAnsi="Times New Roman"/>
        </w:rPr>
        <w:t>a ng</w:t>
      </w:r>
      <w:r w:rsidR="003F7088" w:rsidRPr="003F7088">
        <w:rPr>
          <w:rFonts w:ascii="Times New Roman" w:hAnsi="Times New Roman"/>
        </w:rPr>
        <w:t>ườ</w:t>
      </w:r>
      <w:r w:rsidRPr="003F7088">
        <w:rPr>
          <w:rFonts w:ascii="Times New Roman" w:hAnsi="Times New Roman"/>
        </w:rPr>
        <w:t>i anh h</w:t>
      </w:r>
      <w:r w:rsidR="003F7088" w:rsidRPr="003F7088">
        <w:rPr>
          <w:rFonts w:ascii="Times New Roman" w:hAnsi="Times New Roman"/>
        </w:rPr>
        <w:t>ù</w:t>
      </w:r>
      <w:r w:rsidRPr="003F7088">
        <w:rPr>
          <w:rFonts w:ascii="Times New Roman" w:hAnsi="Times New Roman"/>
        </w:rPr>
        <w:t>ng CM trong nh</w:t>
      </w:r>
      <w:r w:rsidR="003F7088" w:rsidRPr="003F7088">
        <w:rPr>
          <w:rFonts w:ascii="Times New Roman" w:hAnsi="Times New Roman"/>
        </w:rPr>
        <w:t>ữ</w:t>
      </w:r>
      <w:r w:rsidRPr="003F7088">
        <w:rPr>
          <w:rFonts w:ascii="Times New Roman" w:hAnsi="Times New Roman"/>
        </w:rPr>
        <w:t>ng ng</w:t>
      </w:r>
      <w:r w:rsidR="003F7088" w:rsidRPr="003F7088">
        <w:rPr>
          <w:rFonts w:ascii="Times New Roman" w:hAnsi="Times New Roman"/>
        </w:rPr>
        <w:t>à</w:t>
      </w:r>
      <w:r w:rsidRPr="003F7088">
        <w:rPr>
          <w:rFonts w:ascii="Times New Roman" w:hAnsi="Times New Roman"/>
        </w:rPr>
        <w:t xml:space="preserve">y </w:t>
      </w:r>
      <w:r w:rsidR="003F7088" w:rsidRPr="003F7088">
        <w:rPr>
          <w:rFonts w:ascii="Times New Roman" w:hAnsi="Times New Roman"/>
        </w:rPr>
        <w:t>đầ</w:t>
      </w:r>
      <w:r w:rsidRPr="003F7088">
        <w:rPr>
          <w:rFonts w:ascii="Times New Roman" w:hAnsi="Times New Roman"/>
        </w:rPr>
        <w:t xml:space="preserve">u </w:t>
      </w:r>
      <w:r w:rsidR="003F7088" w:rsidRPr="003F7088">
        <w:rPr>
          <w:rFonts w:ascii="Times New Roman" w:hAnsi="Times New Roman"/>
        </w:rPr>
        <w:t>ở</w:t>
      </w:r>
      <w:r w:rsidRPr="003F7088">
        <w:rPr>
          <w:rFonts w:ascii="Times New Roman" w:hAnsi="Times New Roman"/>
        </w:rPr>
        <w:t xml:space="preserve"> t</w:t>
      </w:r>
      <w:r w:rsidR="003F7088" w:rsidRPr="003F7088">
        <w:rPr>
          <w:rFonts w:ascii="Times New Roman" w:hAnsi="Times New Roman"/>
        </w:rPr>
        <w:t>ù</w:t>
      </w:r>
      <w:r w:rsidRPr="003F7088">
        <w:rPr>
          <w:rFonts w:ascii="Times New Roman" w:hAnsi="Times New Roman"/>
        </w:rPr>
        <w:t xml:space="preserve"> m</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ò</w:t>
      </w:r>
      <w:r w:rsidRPr="003F7088">
        <w:rPr>
          <w:rFonts w:ascii="Times New Roman" w:hAnsi="Times New Roman"/>
        </w:rPr>
        <w:t>n th</w:t>
      </w:r>
      <w:r w:rsidR="003F7088" w:rsidRPr="003F7088">
        <w:rPr>
          <w:rFonts w:ascii="Times New Roman" w:hAnsi="Times New Roman"/>
        </w:rPr>
        <w:t>ể</w:t>
      </w:r>
      <w:r w:rsidRPr="003F7088">
        <w:rPr>
          <w:rFonts w:ascii="Times New Roman" w:hAnsi="Times New Roman"/>
        </w:rPr>
        <w:t xml:space="preserve"> hi</w:t>
      </w:r>
      <w:r w:rsidR="003F7088" w:rsidRPr="003F7088">
        <w:rPr>
          <w:rFonts w:ascii="Times New Roman" w:hAnsi="Times New Roman"/>
        </w:rPr>
        <w:t>ệ</w:t>
      </w:r>
      <w:r w:rsidRPr="003F7088">
        <w:rPr>
          <w:rFonts w:ascii="Times New Roman" w:hAnsi="Times New Roman"/>
        </w:rPr>
        <w:t>n quan ni</w:t>
      </w:r>
      <w:r w:rsidR="003F7088" w:rsidRPr="003F7088">
        <w:rPr>
          <w:rFonts w:ascii="Times New Roman" w:hAnsi="Times New Roman"/>
        </w:rPr>
        <w:t>ệ</w:t>
      </w:r>
      <w:r w:rsidRPr="003F7088">
        <w:rPr>
          <w:rFonts w:ascii="Times New Roman" w:hAnsi="Times New Roman"/>
        </w:rPr>
        <w:t>m c</w:t>
      </w:r>
      <w:r w:rsidR="003F7088" w:rsidRPr="003F7088">
        <w:rPr>
          <w:rFonts w:ascii="Times New Roman" w:hAnsi="Times New Roman"/>
        </w:rPr>
        <w:t>ủ</w:t>
      </w:r>
      <w:r w:rsidRPr="003F7088">
        <w:rPr>
          <w:rFonts w:ascii="Times New Roman" w:hAnsi="Times New Roman"/>
        </w:rPr>
        <w:t xml:space="preserve">a </w:t>
      </w:r>
      <w:r w:rsidR="003F7088" w:rsidRPr="003F7088">
        <w:rPr>
          <w:rFonts w:ascii="Times New Roman" w:hAnsi="Times New Roman"/>
        </w:rPr>
        <w:t>ô</w:t>
      </w:r>
      <w:r w:rsidRPr="003F7088">
        <w:rPr>
          <w:rFonts w:ascii="Times New Roman" w:hAnsi="Times New Roman"/>
        </w:rPr>
        <w:t>ng v</w:t>
      </w:r>
      <w:r w:rsidR="003F7088" w:rsidRPr="003F7088">
        <w:rPr>
          <w:rFonts w:ascii="Times New Roman" w:hAnsi="Times New Roman"/>
        </w:rPr>
        <w:t>ề</w:t>
      </w:r>
      <w:r w:rsidRPr="003F7088">
        <w:rPr>
          <w:rFonts w:ascii="Times New Roman" w:hAnsi="Times New Roman"/>
        </w:rPr>
        <w:t xml:space="preserve"> cu</w:t>
      </w:r>
      <w:r w:rsidR="003F7088" w:rsidRPr="003F7088">
        <w:rPr>
          <w:rFonts w:ascii="Times New Roman" w:hAnsi="Times New Roman"/>
        </w:rPr>
        <w:t>ộ</w:t>
      </w:r>
      <w:r w:rsidRPr="003F7088">
        <w:rPr>
          <w:rFonts w:ascii="Times New Roman" w:hAnsi="Times New Roman"/>
        </w:rPr>
        <w:t xml:space="preserve">c </w:t>
      </w:r>
      <w:r w:rsidR="003F7088" w:rsidRPr="003F7088">
        <w:rPr>
          <w:rFonts w:ascii="Times New Roman" w:hAnsi="Times New Roman"/>
        </w:rPr>
        <w:t>đờ</w:t>
      </w:r>
      <w:r w:rsidRPr="003F7088">
        <w:rPr>
          <w:rFonts w:ascii="Times New Roman" w:hAnsi="Times New Roman"/>
        </w:rPr>
        <w:t>i v</w:t>
      </w:r>
      <w:r w:rsidR="003F7088" w:rsidRPr="003F7088">
        <w:rPr>
          <w:rFonts w:ascii="Times New Roman" w:hAnsi="Times New Roman"/>
        </w:rPr>
        <w:t>à</w:t>
      </w:r>
      <w:r w:rsidRPr="003F7088">
        <w:rPr>
          <w:rFonts w:ascii="Times New Roman" w:hAnsi="Times New Roman"/>
        </w:rPr>
        <w:t xml:space="preserve"> s</w:t>
      </w:r>
      <w:r w:rsidR="003F7088" w:rsidRPr="003F7088">
        <w:rPr>
          <w:rFonts w:ascii="Times New Roman" w:hAnsi="Times New Roman"/>
        </w:rPr>
        <w:t>ự</w:t>
      </w:r>
      <w:r w:rsidRPr="003F7088">
        <w:rPr>
          <w:rFonts w:ascii="Times New Roman" w:hAnsi="Times New Roman"/>
        </w:rPr>
        <w:t xml:space="preserve"> nghi</w:t>
      </w:r>
      <w:r w:rsidR="003F7088" w:rsidRPr="003F7088">
        <w:rPr>
          <w:rFonts w:ascii="Times New Roman" w:hAnsi="Times New Roman"/>
        </w:rPr>
        <w:t>ệ</w:t>
      </w:r>
      <w:r w:rsidRPr="003F7088">
        <w:rPr>
          <w:rFonts w:ascii="Times New Roman" w:hAnsi="Times New Roman"/>
        </w:rPr>
        <w:t>p.</w:t>
      </w:r>
      <w:r w:rsidR="004E2AB5" w:rsidRPr="003F7088">
        <w:rPr>
          <w:rFonts w:ascii="Times New Roman" w:hAnsi="Times New Roman"/>
        </w:rPr>
        <w:t>(1.5</w:t>
      </w:r>
      <w:r w:rsidR="003F7088" w:rsidRPr="003F7088">
        <w:rPr>
          <w:rFonts w:ascii="Times New Roman" w:hAnsi="Times New Roman"/>
        </w:rPr>
        <w:t>đ</w:t>
      </w:r>
      <w:r w:rsidR="004E2AB5" w:rsidRPr="003F7088">
        <w:rPr>
          <w:rFonts w:ascii="Times New Roman" w:hAnsi="Times New Roman"/>
        </w:rPr>
        <w:t>)</w:t>
      </w:r>
    </w:p>
    <w:p w:rsidR="00C73065" w:rsidRPr="003F7088" w:rsidRDefault="004E2AB5" w:rsidP="00C73065">
      <w:pPr>
        <w:tabs>
          <w:tab w:val="left" w:pos="3420"/>
        </w:tabs>
        <w:jc w:val="both"/>
        <w:rPr>
          <w:rFonts w:ascii="Times New Roman" w:hAnsi="Times New Roman"/>
        </w:rPr>
      </w:pPr>
      <w:r w:rsidRPr="003F7088">
        <w:rPr>
          <w:rFonts w:ascii="Times New Roman" w:hAnsi="Times New Roman"/>
          <w:u w:val="single"/>
        </w:rPr>
        <w:t>4. B</w:t>
      </w:r>
      <w:r w:rsidR="003F7088" w:rsidRPr="003F7088">
        <w:rPr>
          <w:rFonts w:ascii="Times New Roman" w:hAnsi="Times New Roman"/>
          <w:u w:val="single"/>
        </w:rPr>
        <w:t>à</w:t>
      </w:r>
      <w:r w:rsidRPr="003F7088">
        <w:rPr>
          <w:rFonts w:ascii="Times New Roman" w:hAnsi="Times New Roman"/>
          <w:u w:val="single"/>
        </w:rPr>
        <w:t>i t</w:t>
      </w:r>
      <w:r w:rsidR="003F7088" w:rsidRPr="003F7088">
        <w:rPr>
          <w:rFonts w:ascii="Times New Roman" w:hAnsi="Times New Roman"/>
          <w:u w:val="single"/>
        </w:rPr>
        <w:t>ậ</w:t>
      </w:r>
      <w:r w:rsidRPr="003F7088">
        <w:rPr>
          <w:rFonts w:ascii="Times New Roman" w:hAnsi="Times New Roman"/>
          <w:u w:val="single"/>
        </w:rPr>
        <w:t>p 4 (5</w:t>
      </w:r>
      <w:r w:rsidR="003F7088" w:rsidRPr="003F7088">
        <w:rPr>
          <w:rFonts w:ascii="Times New Roman" w:hAnsi="Times New Roman"/>
          <w:u w:val="single"/>
        </w:rPr>
        <w:t>đ</w:t>
      </w:r>
      <w:r w:rsidRPr="003F7088">
        <w:rPr>
          <w:rFonts w:ascii="Times New Roman" w:hAnsi="Times New Roman"/>
          <w:u w:val="single"/>
        </w:rPr>
        <w:t>):</w:t>
      </w:r>
      <w:r w:rsidRPr="003F7088">
        <w:rPr>
          <w:rFonts w:ascii="Times New Roman" w:hAnsi="Times New Roman"/>
        </w:rPr>
        <w:t xml:space="preserve"> </w:t>
      </w:r>
      <w:r w:rsidR="00C73065" w:rsidRPr="003F7088">
        <w:rPr>
          <w:rFonts w:ascii="Times New Roman" w:hAnsi="Times New Roman"/>
        </w:rPr>
        <w:t>Gi</w:t>
      </w:r>
      <w:r w:rsidR="003F7088" w:rsidRPr="003F7088">
        <w:rPr>
          <w:rFonts w:ascii="Times New Roman" w:hAnsi="Times New Roman"/>
        </w:rPr>
        <w:t>ớ</w:t>
      </w:r>
      <w:r w:rsidR="00C73065" w:rsidRPr="003F7088">
        <w:rPr>
          <w:rFonts w:ascii="Times New Roman" w:hAnsi="Times New Roman"/>
        </w:rPr>
        <w:t>i thi</w:t>
      </w:r>
      <w:r w:rsidR="003F7088" w:rsidRPr="003F7088">
        <w:rPr>
          <w:rFonts w:ascii="Times New Roman" w:hAnsi="Times New Roman"/>
        </w:rPr>
        <w:t>ệ</w:t>
      </w:r>
      <w:r w:rsidR="00C73065" w:rsidRPr="003F7088">
        <w:rPr>
          <w:rFonts w:ascii="Times New Roman" w:hAnsi="Times New Roman"/>
        </w:rPr>
        <w:t>u v</w:t>
      </w:r>
      <w:r w:rsidR="003F7088" w:rsidRPr="003F7088">
        <w:rPr>
          <w:rFonts w:ascii="Times New Roman" w:hAnsi="Times New Roman"/>
        </w:rPr>
        <w:t>ề</w:t>
      </w:r>
      <w:r w:rsidR="00C73065" w:rsidRPr="003F7088">
        <w:rPr>
          <w:rFonts w:ascii="Times New Roman" w:hAnsi="Times New Roman"/>
        </w:rPr>
        <w:t xml:space="preserve"> n</w:t>
      </w:r>
      <w:r w:rsidR="003F7088" w:rsidRPr="003F7088">
        <w:rPr>
          <w:rFonts w:ascii="Times New Roman" w:hAnsi="Times New Roman"/>
        </w:rPr>
        <w:t>ó</w:t>
      </w:r>
      <w:r w:rsidR="00C73065" w:rsidRPr="003F7088">
        <w:rPr>
          <w:rFonts w:ascii="Times New Roman" w:hAnsi="Times New Roman"/>
        </w:rPr>
        <w:t>n l</w:t>
      </w:r>
      <w:r w:rsidR="003F7088" w:rsidRPr="003F7088">
        <w:rPr>
          <w:rFonts w:ascii="Times New Roman" w:hAnsi="Times New Roman"/>
        </w:rPr>
        <w:t>á</w:t>
      </w:r>
    </w:p>
    <w:p w:rsidR="00C73065" w:rsidRPr="003F7088" w:rsidRDefault="00C73065" w:rsidP="00C73065">
      <w:pPr>
        <w:jc w:val="both"/>
        <w:rPr>
          <w:rFonts w:ascii="Times New Roman" w:hAnsi="Times New Roman"/>
          <w:u w:val="single"/>
        </w:rPr>
      </w:pPr>
      <w:r w:rsidRPr="003F7088">
        <w:rPr>
          <w:rFonts w:ascii="Times New Roman" w:hAnsi="Times New Roman"/>
          <w:u w:val="single"/>
        </w:rPr>
        <w:t xml:space="preserve"> a.M</w:t>
      </w:r>
      <w:r w:rsidR="003F7088" w:rsidRPr="003F7088">
        <w:rPr>
          <w:rFonts w:ascii="Times New Roman" w:hAnsi="Times New Roman"/>
          <w:u w:val="single"/>
        </w:rPr>
        <w:t>ở</w:t>
      </w:r>
      <w:r w:rsidRPr="003F7088">
        <w:rPr>
          <w:rFonts w:ascii="Times New Roman" w:hAnsi="Times New Roman"/>
          <w:u w:val="single"/>
        </w:rPr>
        <w:t xml:space="preserve"> b</w:t>
      </w:r>
      <w:r w:rsidR="003F7088" w:rsidRPr="003F7088">
        <w:rPr>
          <w:rFonts w:ascii="Times New Roman" w:hAnsi="Times New Roman"/>
          <w:u w:val="single"/>
        </w:rPr>
        <w:t>à</w:t>
      </w:r>
      <w:r w:rsidRPr="003F7088">
        <w:rPr>
          <w:rFonts w:ascii="Times New Roman" w:hAnsi="Times New Roman"/>
          <w:u w:val="single"/>
        </w:rPr>
        <w:t>i</w:t>
      </w:r>
      <w:r w:rsidR="004E2AB5" w:rsidRPr="003F7088">
        <w:rPr>
          <w:rFonts w:ascii="Times New Roman" w:hAnsi="Times New Roman"/>
          <w:u w:val="single"/>
        </w:rPr>
        <w:t>(0.25</w:t>
      </w:r>
      <w:r w:rsidR="003F7088" w:rsidRPr="003F7088">
        <w:rPr>
          <w:rFonts w:ascii="Times New Roman" w:hAnsi="Times New Roman"/>
          <w:u w:val="single"/>
        </w:rPr>
        <w:t>đ</w:t>
      </w:r>
      <w:r w:rsidR="004E2AB5" w:rsidRPr="003F7088">
        <w:rPr>
          <w:rFonts w:ascii="Times New Roman" w:hAnsi="Times New Roman"/>
          <w:u w:val="single"/>
        </w:rPr>
        <w:t>)</w:t>
      </w:r>
    </w:p>
    <w:p w:rsidR="00C73065" w:rsidRPr="003F7088" w:rsidRDefault="00C73065" w:rsidP="00C73065">
      <w:pPr>
        <w:jc w:val="both"/>
        <w:rPr>
          <w:rFonts w:ascii="Times New Roman" w:hAnsi="Times New Roman"/>
        </w:rPr>
      </w:pPr>
      <w:r w:rsidRPr="003F7088">
        <w:rPr>
          <w:rFonts w:ascii="Times New Roman" w:hAnsi="Times New Roman"/>
        </w:rPr>
        <w:t>N</w:t>
      </w:r>
      <w:r w:rsidR="003F7088" w:rsidRPr="003F7088">
        <w:rPr>
          <w:rFonts w:ascii="Times New Roman" w:hAnsi="Times New Roman"/>
        </w:rPr>
        <w:t>ó</w:t>
      </w:r>
      <w:r w:rsidRPr="003F7088">
        <w:rPr>
          <w:rFonts w:ascii="Times New Roman" w:hAnsi="Times New Roman"/>
        </w:rPr>
        <w:t>n l</w:t>
      </w:r>
      <w:r w:rsidR="003F7088" w:rsidRPr="003F7088">
        <w:rPr>
          <w:rFonts w:ascii="Times New Roman" w:hAnsi="Times New Roman"/>
        </w:rPr>
        <w:t>á</w:t>
      </w:r>
      <w:r w:rsidRPr="003F7088">
        <w:rPr>
          <w:rFonts w:ascii="Times New Roman" w:hAnsi="Times New Roman"/>
        </w:rPr>
        <w:t xml:space="preserve"> c</w:t>
      </w:r>
      <w:r w:rsidR="003F7088" w:rsidRPr="003F7088">
        <w:rPr>
          <w:rFonts w:ascii="Times New Roman" w:hAnsi="Times New Roman"/>
        </w:rPr>
        <w:t>ó</w:t>
      </w:r>
      <w:r w:rsidRPr="003F7088">
        <w:rPr>
          <w:rFonts w:ascii="Times New Roman" w:hAnsi="Times New Roman"/>
        </w:rPr>
        <w:t xml:space="preserve"> l</w:t>
      </w:r>
      <w:r w:rsidR="003F7088" w:rsidRPr="003F7088">
        <w:rPr>
          <w:rFonts w:ascii="Times New Roman" w:hAnsi="Times New Roman"/>
        </w:rPr>
        <w:t>ị</w:t>
      </w:r>
      <w:r w:rsidRPr="003F7088">
        <w:rPr>
          <w:rFonts w:ascii="Times New Roman" w:hAnsi="Times New Roman"/>
        </w:rPr>
        <w:t>ch s</w:t>
      </w:r>
      <w:r w:rsidR="003F7088" w:rsidRPr="003F7088">
        <w:rPr>
          <w:rFonts w:ascii="Times New Roman" w:hAnsi="Times New Roman"/>
        </w:rPr>
        <w:t>ử</w:t>
      </w:r>
      <w:r w:rsidRPr="003F7088">
        <w:rPr>
          <w:rFonts w:ascii="Times New Roman" w:hAnsi="Times New Roman"/>
        </w:rPr>
        <w:t xml:space="preserve"> l</w:t>
      </w:r>
      <w:r w:rsidR="003F7088" w:rsidRPr="003F7088">
        <w:rPr>
          <w:rFonts w:ascii="Times New Roman" w:hAnsi="Times New Roman"/>
        </w:rPr>
        <w:t>â</w:t>
      </w:r>
      <w:r w:rsidRPr="003F7088">
        <w:rPr>
          <w:rFonts w:ascii="Times New Roman" w:hAnsi="Times New Roman"/>
        </w:rPr>
        <w:t xml:space="preserve">u </w:t>
      </w:r>
      <w:r w:rsidR="003F7088" w:rsidRPr="003F7088">
        <w:rPr>
          <w:rFonts w:ascii="Times New Roman" w:hAnsi="Times New Roman"/>
        </w:rPr>
        <w:t>đờ</w:t>
      </w:r>
      <w:r w:rsidRPr="003F7088">
        <w:rPr>
          <w:rFonts w:ascii="Times New Roman" w:hAnsi="Times New Roman"/>
        </w:rPr>
        <w:t xml:space="preserve">i </w:t>
      </w:r>
      <w:r w:rsidR="003F7088" w:rsidRPr="003F7088">
        <w:rPr>
          <w:rFonts w:ascii="Times New Roman" w:hAnsi="Times New Roman"/>
        </w:rPr>
        <w:t>đã</w:t>
      </w:r>
      <w:r w:rsidRPr="003F7088">
        <w:rPr>
          <w:rFonts w:ascii="Times New Roman" w:hAnsi="Times New Roman"/>
        </w:rPr>
        <w:t xml:space="preserve"> kh</w:t>
      </w:r>
      <w:r w:rsidR="003F7088" w:rsidRPr="003F7088">
        <w:rPr>
          <w:rFonts w:ascii="Times New Roman" w:hAnsi="Times New Roman"/>
        </w:rPr>
        <w:t>ắ</w:t>
      </w:r>
      <w:r w:rsidRPr="003F7088">
        <w:rPr>
          <w:rFonts w:ascii="Times New Roman" w:hAnsi="Times New Roman"/>
        </w:rPr>
        <w:t>c tr</w:t>
      </w:r>
      <w:r w:rsidR="003F7088" w:rsidRPr="003F7088">
        <w:rPr>
          <w:rFonts w:ascii="Times New Roman" w:hAnsi="Times New Roman"/>
        </w:rPr>
        <w:t>ê</w:t>
      </w:r>
      <w:r w:rsidRPr="003F7088">
        <w:rPr>
          <w:rFonts w:ascii="Times New Roman" w:hAnsi="Times New Roman"/>
        </w:rPr>
        <w:t>n tr</w:t>
      </w:r>
      <w:r w:rsidR="003F7088" w:rsidRPr="003F7088">
        <w:rPr>
          <w:rFonts w:ascii="Times New Roman" w:hAnsi="Times New Roman"/>
        </w:rPr>
        <w:t>ố</w:t>
      </w:r>
      <w:r w:rsidRPr="003F7088">
        <w:rPr>
          <w:rFonts w:ascii="Times New Roman" w:hAnsi="Times New Roman"/>
        </w:rPr>
        <w:t xml:space="preserve">ng </w:t>
      </w:r>
      <w:r w:rsidR="003F7088" w:rsidRPr="003F7088">
        <w:rPr>
          <w:rFonts w:ascii="Times New Roman" w:hAnsi="Times New Roman"/>
        </w:rPr>
        <w:t>đồ</w:t>
      </w:r>
      <w:r w:rsidRPr="003F7088">
        <w:rPr>
          <w:rFonts w:ascii="Times New Roman" w:hAnsi="Times New Roman"/>
        </w:rPr>
        <w:t>ng Ng</w:t>
      </w:r>
      <w:r w:rsidR="003F7088" w:rsidRPr="003F7088">
        <w:rPr>
          <w:rFonts w:ascii="Times New Roman" w:hAnsi="Times New Roman"/>
        </w:rPr>
        <w:t>ọ</w:t>
      </w:r>
      <w:r w:rsidRPr="003F7088">
        <w:rPr>
          <w:rFonts w:ascii="Times New Roman" w:hAnsi="Times New Roman"/>
        </w:rPr>
        <w:t>c L</w:t>
      </w:r>
      <w:r w:rsidR="003F7088" w:rsidRPr="003F7088">
        <w:rPr>
          <w:rFonts w:ascii="Times New Roman" w:hAnsi="Times New Roman"/>
        </w:rPr>
        <w:t>ũ</w:t>
      </w:r>
      <w:r w:rsidRPr="003F7088">
        <w:rPr>
          <w:rFonts w:ascii="Times New Roman" w:hAnsi="Times New Roman"/>
        </w:rPr>
        <w:t>, tr</w:t>
      </w:r>
      <w:r w:rsidR="003F7088" w:rsidRPr="003F7088">
        <w:rPr>
          <w:rFonts w:ascii="Times New Roman" w:hAnsi="Times New Roman"/>
        </w:rPr>
        <w:t>ê</w:t>
      </w:r>
      <w:r w:rsidRPr="003F7088">
        <w:rPr>
          <w:rFonts w:ascii="Times New Roman" w:hAnsi="Times New Roman"/>
        </w:rPr>
        <w:t>n th</w:t>
      </w:r>
      <w:r w:rsidR="003F7088" w:rsidRPr="003F7088">
        <w:rPr>
          <w:rFonts w:ascii="Times New Roman" w:hAnsi="Times New Roman"/>
        </w:rPr>
        <w:t>ạ</w:t>
      </w:r>
      <w:r w:rsidRPr="003F7088">
        <w:rPr>
          <w:rFonts w:ascii="Times New Roman" w:hAnsi="Times New Roman"/>
        </w:rPr>
        <w:t xml:space="preserve">p </w:t>
      </w:r>
      <w:r w:rsidR="003F7088" w:rsidRPr="003F7088">
        <w:rPr>
          <w:rFonts w:ascii="Times New Roman" w:hAnsi="Times New Roman"/>
        </w:rPr>
        <w:t>đồ</w:t>
      </w:r>
      <w:r w:rsidRPr="003F7088">
        <w:rPr>
          <w:rFonts w:ascii="Times New Roman" w:hAnsi="Times New Roman"/>
        </w:rPr>
        <w:t xml:space="preserve">ng </w:t>
      </w:r>
      <w:r w:rsidR="003F7088" w:rsidRPr="003F7088">
        <w:rPr>
          <w:rFonts w:ascii="Times New Roman" w:hAnsi="Times New Roman"/>
        </w:rPr>
        <w:t>Đà</w:t>
      </w:r>
      <w:r w:rsidRPr="003F7088">
        <w:rPr>
          <w:rFonts w:ascii="Times New Roman" w:hAnsi="Times New Roman"/>
        </w:rPr>
        <w:t>o Th</w:t>
      </w:r>
      <w:r w:rsidR="003F7088" w:rsidRPr="003F7088">
        <w:rPr>
          <w:rFonts w:ascii="Times New Roman" w:hAnsi="Times New Roman"/>
        </w:rPr>
        <w:t>ị</w:t>
      </w:r>
      <w:r w:rsidRPr="003F7088">
        <w:rPr>
          <w:rFonts w:ascii="Times New Roman" w:hAnsi="Times New Roman"/>
        </w:rPr>
        <w:t>nh v</w:t>
      </w:r>
      <w:r w:rsidR="003F7088" w:rsidRPr="003F7088">
        <w:rPr>
          <w:rFonts w:ascii="Times New Roman" w:hAnsi="Times New Roman"/>
        </w:rPr>
        <w:t>à</w:t>
      </w:r>
      <w:r w:rsidRPr="003F7088">
        <w:rPr>
          <w:rFonts w:ascii="Times New Roman" w:hAnsi="Times New Roman"/>
        </w:rPr>
        <w:t>o kh</w:t>
      </w:r>
      <w:r w:rsidR="003F7088" w:rsidRPr="003F7088">
        <w:rPr>
          <w:rFonts w:ascii="Times New Roman" w:hAnsi="Times New Roman"/>
        </w:rPr>
        <w:t>ỏ</w:t>
      </w:r>
      <w:r w:rsidRPr="003F7088">
        <w:rPr>
          <w:rFonts w:ascii="Times New Roman" w:hAnsi="Times New Roman"/>
        </w:rPr>
        <w:t>ang 2500-3000 n</w:t>
      </w:r>
      <w:r w:rsidR="003F7088" w:rsidRPr="003F7088">
        <w:rPr>
          <w:rFonts w:ascii="Times New Roman" w:hAnsi="Times New Roman"/>
        </w:rPr>
        <w:t>ă</w:t>
      </w:r>
      <w:r w:rsidRPr="003F7088">
        <w:rPr>
          <w:rFonts w:ascii="Times New Roman" w:hAnsi="Times New Roman"/>
        </w:rPr>
        <w:t>m. N</w:t>
      </w:r>
      <w:r w:rsidR="003F7088" w:rsidRPr="003F7088">
        <w:rPr>
          <w:rFonts w:ascii="Times New Roman" w:hAnsi="Times New Roman"/>
        </w:rPr>
        <w:t>ó</w:t>
      </w:r>
      <w:r w:rsidRPr="003F7088">
        <w:rPr>
          <w:rFonts w:ascii="Times New Roman" w:hAnsi="Times New Roman"/>
        </w:rPr>
        <w:t>n l</w:t>
      </w:r>
      <w:r w:rsidR="003F7088" w:rsidRPr="003F7088">
        <w:rPr>
          <w:rFonts w:ascii="Times New Roman" w:hAnsi="Times New Roman"/>
        </w:rPr>
        <w:t>á</w:t>
      </w:r>
      <w:r w:rsidRPr="003F7088">
        <w:rPr>
          <w:rFonts w:ascii="Times New Roman" w:hAnsi="Times New Roman"/>
        </w:rPr>
        <w:t xml:space="preserve"> g</w:t>
      </w:r>
      <w:r w:rsidR="003F7088" w:rsidRPr="003F7088">
        <w:rPr>
          <w:rFonts w:ascii="Times New Roman" w:hAnsi="Times New Roman"/>
        </w:rPr>
        <w:t>ầ</w:t>
      </w:r>
      <w:r w:rsidRPr="003F7088">
        <w:rPr>
          <w:rFonts w:ascii="Times New Roman" w:hAnsi="Times New Roman"/>
        </w:rPr>
        <w:t>n v</w:t>
      </w:r>
      <w:r w:rsidR="003F7088" w:rsidRPr="003F7088">
        <w:rPr>
          <w:rFonts w:ascii="Times New Roman" w:hAnsi="Times New Roman"/>
        </w:rPr>
        <w:t>ớ</w:t>
      </w:r>
      <w:r w:rsidRPr="003F7088">
        <w:rPr>
          <w:rFonts w:ascii="Times New Roman" w:hAnsi="Times New Roman"/>
        </w:rPr>
        <w:t xml:space="preserve">i </w:t>
      </w:r>
      <w:r w:rsidR="003F7088" w:rsidRPr="003F7088">
        <w:rPr>
          <w:rFonts w:ascii="Times New Roman" w:hAnsi="Times New Roman"/>
        </w:rPr>
        <w:t>đờ</w:t>
      </w:r>
      <w:r w:rsidRPr="003F7088">
        <w:rPr>
          <w:rFonts w:ascii="Times New Roman" w:hAnsi="Times New Roman"/>
        </w:rPr>
        <w:t>i s</w:t>
      </w:r>
      <w:r w:rsidR="003F7088" w:rsidRPr="003F7088">
        <w:rPr>
          <w:rFonts w:ascii="Times New Roman" w:hAnsi="Times New Roman"/>
        </w:rPr>
        <w:t>ố</w:t>
      </w:r>
      <w:r w:rsidRPr="003F7088">
        <w:rPr>
          <w:rFonts w:ascii="Times New Roman" w:hAnsi="Times New Roman"/>
        </w:rPr>
        <w:t>ng t</w:t>
      </w:r>
      <w:r w:rsidR="003F7088" w:rsidRPr="003F7088">
        <w:rPr>
          <w:rFonts w:ascii="Times New Roman" w:hAnsi="Times New Roman"/>
        </w:rPr>
        <w:t>ạ</w:t>
      </w:r>
      <w:r w:rsidRPr="003F7088">
        <w:rPr>
          <w:rFonts w:ascii="Times New Roman" w:hAnsi="Times New Roman"/>
        </w:rPr>
        <w:t>o nhi</w:t>
      </w:r>
      <w:r w:rsidR="003F7088" w:rsidRPr="003F7088">
        <w:rPr>
          <w:rFonts w:ascii="Times New Roman" w:hAnsi="Times New Roman"/>
        </w:rPr>
        <w:t>ề</w:t>
      </w:r>
      <w:r w:rsidRPr="003F7088">
        <w:rPr>
          <w:rFonts w:ascii="Times New Roman" w:hAnsi="Times New Roman"/>
        </w:rPr>
        <w:t>u n</w:t>
      </w:r>
      <w:r w:rsidR="003F7088" w:rsidRPr="003F7088">
        <w:rPr>
          <w:rFonts w:ascii="Times New Roman" w:hAnsi="Times New Roman"/>
        </w:rPr>
        <w:t>é</w:t>
      </w:r>
      <w:r w:rsidRPr="003F7088">
        <w:rPr>
          <w:rFonts w:ascii="Times New Roman" w:hAnsi="Times New Roman"/>
        </w:rPr>
        <w:t>t b</w:t>
      </w:r>
      <w:r w:rsidR="003F7088" w:rsidRPr="003F7088">
        <w:rPr>
          <w:rFonts w:ascii="Times New Roman" w:hAnsi="Times New Roman"/>
        </w:rPr>
        <w:t>ì</w:t>
      </w:r>
      <w:r w:rsidRPr="003F7088">
        <w:rPr>
          <w:rFonts w:ascii="Times New Roman" w:hAnsi="Times New Roman"/>
        </w:rPr>
        <w:t>nh d</w:t>
      </w:r>
      <w:r w:rsidR="003F7088" w:rsidRPr="003F7088">
        <w:rPr>
          <w:rFonts w:ascii="Times New Roman" w:hAnsi="Times New Roman"/>
        </w:rPr>
        <w:t>ị</w:t>
      </w:r>
      <w:r w:rsidRPr="003F7088">
        <w:rPr>
          <w:rFonts w:ascii="Times New Roman" w:hAnsi="Times New Roman"/>
        </w:rPr>
        <w:t xml:space="preserve">, </w:t>
      </w:r>
      <w:r w:rsidR="003F7088" w:rsidRPr="003F7088">
        <w:rPr>
          <w:rFonts w:ascii="Times New Roman" w:hAnsi="Times New Roman"/>
        </w:rPr>
        <w:t>đ</w:t>
      </w:r>
      <w:r w:rsidRPr="003F7088">
        <w:rPr>
          <w:rFonts w:ascii="Times New Roman" w:hAnsi="Times New Roman"/>
        </w:rPr>
        <w:t>oan trang, y</w:t>
      </w:r>
      <w:r w:rsidR="003F7088" w:rsidRPr="003F7088">
        <w:rPr>
          <w:rFonts w:ascii="Times New Roman" w:hAnsi="Times New Roman"/>
        </w:rPr>
        <w:t>ê</w:t>
      </w:r>
      <w:r w:rsidRPr="003F7088">
        <w:rPr>
          <w:rFonts w:ascii="Times New Roman" w:hAnsi="Times New Roman"/>
        </w:rPr>
        <w:t>u ki</w:t>
      </w:r>
      <w:r w:rsidR="003F7088" w:rsidRPr="003F7088">
        <w:rPr>
          <w:rFonts w:ascii="Times New Roman" w:hAnsi="Times New Roman"/>
        </w:rPr>
        <w:t>ề</w:t>
      </w:r>
      <w:r w:rsidRPr="003F7088">
        <w:rPr>
          <w:rFonts w:ascii="Times New Roman" w:hAnsi="Times New Roman"/>
        </w:rPr>
        <w:t>u, duy</w:t>
      </w:r>
      <w:r w:rsidR="003F7088" w:rsidRPr="003F7088">
        <w:rPr>
          <w:rFonts w:ascii="Times New Roman" w:hAnsi="Times New Roman"/>
        </w:rPr>
        <w:t>ê</w:t>
      </w:r>
      <w:r w:rsidRPr="003F7088">
        <w:rPr>
          <w:rFonts w:ascii="Times New Roman" w:hAnsi="Times New Roman"/>
        </w:rPr>
        <w:t>n d</w:t>
      </w:r>
      <w:r w:rsidR="003F7088" w:rsidRPr="003F7088">
        <w:rPr>
          <w:rFonts w:ascii="Times New Roman" w:hAnsi="Times New Roman"/>
        </w:rPr>
        <w:t>á</w:t>
      </w:r>
      <w:r w:rsidRPr="003F7088">
        <w:rPr>
          <w:rFonts w:ascii="Times New Roman" w:hAnsi="Times New Roman"/>
        </w:rPr>
        <w:t>ng cho ng</w:t>
      </w:r>
      <w:r w:rsidR="003F7088" w:rsidRPr="003F7088">
        <w:rPr>
          <w:rFonts w:ascii="Times New Roman" w:hAnsi="Times New Roman"/>
        </w:rPr>
        <w:t>ườ</w:t>
      </w:r>
      <w:r w:rsidRPr="003F7088">
        <w:rPr>
          <w:rFonts w:ascii="Times New Roman" w:hAnsi="Times New Roman"/>
        </w:rPr>
        <w:t>i con g</w:t>
      </w:r>
      <w:r w:rsidR="003F7088" w:rsidRPr="003F7088">
        <w:rPr>
          <w:rFonts w:ascii="Times New Roman" w:hAnsi="Times New Roman"/>
        </w:rPr>
        <w:t>á</w:t>
      </w:r>
      <w:r w:rsidRPr="003F7088">
        <w:rPr>
          <w:rFonts w:ascii="Times New Roman" w:hAnsi="Times New Roman"/>
        </w:rPr>
        <w:t>i Vi</w:t>
      </w:r>
      <w:r w:rsidR="003F7088" w:rsidRPr="003F7088">
        <w:rPr>
          <w:rFonts w:ascii="Times New Roman" w:hAnsi="Times New Roman"/>
        </w:rPr>
        <w:t>ệ</w:t>
      </w:r>
      <w:r w:rsidRPr="003F7088">
        <w:rPr>
          <w:rFonts w:ascii="Times New Roman" w:hAnsi="Times New Roman"/>
        </w:rPr>
        <w:t xml:space="preserve">t </w:t>
      </w:r>
      <w:smartTag w:uri="urn:schemas-microsoft-com:office:smarttags" w:element="country-region">
        <w:smartTag w:uri="urn:schemas-microsoft-com:office:smarttags" w:element="place">
          <w:r w:rsidRPr="003F7088">
            <w:rPr>
              <w:rFonts w:ascii="Times New Roman" w:hAnsi="Times New Roman"/>
            </w:rPr>
            <w:t>Nam</w:t>
          </w:r>
        </w:smartTag>
      </w:smartTag>
      <w:r w:rsidRPr="003F7088">
        <w:rPr>
          <w:rFonts w:ascii="Times New Roman" w:hAnsi="Times New Roman"/>
        </w:rPr>
        <w:t xml:space="preserve"> v</w:t>
      </w:r>
      <w:r w:rsidR="003F7088" w:rsidRPr="003F7088">
        <w:rPr>
          <w:rFonts w:ascii="Times New Roman" w:hAnsi="Times New Roman"/>
        </w:rPr>
        <w:t>à</w:t>
      </w:r>
      <w:r w:rsidRPr="003F7088">
        <w:rPr>
          <w:rFonts w:ascii="Times New Roman" w:hAnsi="Times New Roman"/>
        </w:rPr>
        <w:t xml:space="preserve"> th</w:t>
      </w:r>
      <w:r w:rsidR="003F7088" w:rsidRPr="003F7088">
        <w:rPr>
          <w:rFonts w:ascii="Times New Roman" w:hAnsi="Times New Roman"/>
        </w:rPr>
        <w:t>ự</w:t>
      </w:r>
      <w:r w:rsidRPr="003F7088">
        <w:rPr>
          <w:rFonts w:ascii="Times New Roman" w:hAnsi="Times New Roman"/>
        </w:rPr>
        <w:t>c ti</w:t>
      </w:r>
      <w:r w:rsidR="003F7088" w:rsidRPr="003F7088">
        <w:rPr>
          <w:rFonts w:ascii="Times New Roman" w:hAnsi="Times New Roman"/>
        </w:rPr>
        <w:t>ễ</w:t>
      </w:r>
      <w:r w:rsidRPr="003F7088">
        <w:rPr>
          <w:rFonts w:ascii="Times New Roman" w:hAnsi="Times New Roman"/>
        </w:rPr>
        <w:t>n v</w:t>
      </w:r>
      <w:r w:rsidR="003F7088" w:rsidRPr="003F7088">
        <w:rPr>
          <w:rFonts w:ascii="Times New Roman" w:hAnsi="Times New Roman"/>
        </w:rPr>
        <w:t>ớ</w:t>
      </w:r>
      <w:r w:rsidRPr="003F7088">
        <w:rPr>
          <w:rFonts w:ascii="Times New Roman" w:hAnsi="Times New Roman"/>
        </w:rPr>
        <w:t xml:space="preserve">i </w:t>
      </w:r>
      <w:r w:rsidR="003F7088" w:rsidRPr="003F7088">
        <w:rPr>
          <w:rFonts w:ascii="Times New Roman" w:hAnsi="Times New Roman"/>
        </w:rPr>
        <w:t>đờ</w:t>
      </w:r>
      <w:r w:rsidRPr="003F7088">
        <w:rPr>
          <w:rFonts w:ascii="Times New Roman" w:hAnsi="Times New Roman"/>
        </w:rPr>
        <w:t>i s</w:t>
      </w:r>
      <w:r w:rsidR="003F7088" w:rsidRPr="003F7088">
        <w:rPr>
          <w:rFonts w:ascii="Times New Roman" w:hAnsi="Times New Roman"/>
        </w:rPr>
        <w:t>ố</w:t>
      </w:r>
      <w:r w:rsidRPr="003F7088">
        <w:rPr>
          <w:rFonts w:ascii="Times New Roman" w:hAnsi="Times New Roman"/>
        </w:rPr>
        <w:t>ng n</w:t>
      </w:r>
      <w:r w:rsidR="003F7088" w:rsidRPr="003F7088">
        <w:rPr>
          <w:rFonts w:ascii="Times New Roman" w:hAnsi="Times New Roman"/>
        </w:rPr>
        <w:t>ô</w:t>
      </w:r>
      <w:r w:rsidRPr="003F7088">
        <w:rPr>
          <w:rFonts w:ascii="Times New Roman" w:hAnsi="Times New Roman"/>
        </w:rPr>
        <w:t>ng nghi</w:t>
      </w:r>
      <w:r w:rsidR="003F7088" w:rsidRPr="003F7088">
        <w:rPr>
          <w:rFonts w:ascii="Times New Roman" w:hAnsi="Times New Roman"/>
        </w:rPr>
        <w:t>ệ</w:t>
      </w:r>
      <w:r w:rsidRPr="003F7088">
        <w:rPr>
          <w:rFonts w:ascii="Times New Roman" w:hAnsi="Times New Roman"/>
        </w:rPr>
        <w:t>p, m</w:t>
      </w:r>
      <w:r w:rsidR="003F7088" w:rsidRPr="003F7088">
        <w:rPr>
          <w:rFonts w:ascii="Times New Roman" w:hAnsi="Times New Roman"/>
        </w:rPr>
        <w:t>ộ</w:t>
      </w:r>
      <w:r w:rsidRPr="003F7088">
        <w:rPr>
          <w:rFonts w:ascii="Times New Roman" w:hAnsi="Times New Roman"/>
        </w:rPr>
        <w:t>t n</w:t>
      </w:r>
      <w:r w:rsidR="003F7088" w:rsidRPr="003F7088">
        <w:rPr>
          <w:rFonts w:ascii="Times New Roman" w:hAnsi="Times New Roman"/>
        </w:rPr>
        <w:t>ắ</w:t>
      </w:r>
      <w:r w:rsidRPr="003F7088">
        <w:rPr>
          <w:rFonts w:ascii="Times New Roman" w:hAnsi="Times New Roman"/>
        </w:rPr>
        <w:t>ng hai s</w:t>
      </w:r>
      <w:r w:rsidR="003F7088" w:rsidRPr="003F7088">
        <w:rPr>
          <w:rFonts w:ascii="Times New Roman" w:hAnsi="Times New Roman"/>
        </w:rPr>
        <w:t>ươ</w:t>
      </w:r>
      <w:r w:rsidRPr="003F7088">
        <w:rPr>
          <w:rFonts w:ascii="Times New Roman" w:hAnsi="Times New Roman"/>
        </w:rPr>
        <w:t>ng.</w:t>
      </w:r>
    </w:p>
    <w:p w:rsidR="00C73065" w:rsidRPr="003F7088" w:rsidRDefault="00C73065" w:rsidP="00C73065">
      <w:pPr>
        <w:jc w:val="both"/>
        <w:rPr>
          <w:rFonts w:ascii="Times New Roman" w:hAnsi="Times New Roman"/>
          <w:u w:val="single"/>
        </w:rPr>
      </w:pPr>
      <w:r w:rsidRPr="003F7088">
        <w:rPr>
          <w:rFonts w:ascii="Times New Roman" w:hAnsi="Times New Roman"/>
          <w:u w:val="single"/>
        </w:rPr>
        <w:t>b. Th</w:t>
      </w:r>
      <w:r w:rsidR="003F7088" w:rsidRPr="003F7088">
        <w:rPr>
          <w:rFonts w:ascii="Times New Roman" w:hAnsi="Times New Roman"/>
          <w:u w:val="single"/>
        </w:rPr>
        <w:t>â</w:t>
      </w:r>
      <w:r w:rsidRPr="003F7088">
        <w:rPr>
          <w:rFonts w:ascii="Times New Roman" w:hAnsi="Times New Roman"/>
          <w:u w:val="single"/>
        </w:rPr>
        <w:t>n b</w:t>
      </w:r>
      <w:r w:rsidR="003F7088" w:rsidRPr="003F7088">
        <w:rPr>
          <w:rFonts w:ascii="Times New Roman" w:hAnsi="Times New Roman"/>
          <w:u w:val="single"/>
        </w:rPr>
        <w:t>à</w:t>
      </w:r>
      <w:r w:rsidRPr="003F7088">
        <w:rPr>
          <w:rFonts w:ascii="Times New Roman" w:hAnsi="Times New Roman"/>
          <w:u w:val="single"/>
        </w:rPr>
        <w:t xml:space="preserve">i </w:t>
      </w:r>
      <w:r w:rsidR="004E2AB5" w:rsidRPr="003F7088">
        <w:rPr>
          <w:rFonts w:ascii="Times New Roman" w:hAnsi="Times New Roman"/>
          <w:u w:val="single"/>
        </w:rPr>
        <w:t>(4.5</w:t>
      </w:r>
      <w:r w:rsidR="003F7088" w:rsidRPr="003F7088">
        <w:rPr>
          <w:rFonts w:ascii="Times New Roman" w:hAnsi="Times New Roman"/>
          <w:u w:val="single"/>
        </w:rPr>
        <w:t>đ</w:t>
      </w:r>
      <w:r w:rsidR="004E2AB5" w:rsidRPr="003F7088">
        <w:rPr>
          <w:rFonts w:ascii="Times New Roman" w:hAnsi="Times New Roman"/>
          <w:u w:val="single"/>
        </w:rPr>
        <w:t>)</w:t>
      </w:r>
    </w:p>
    <w:p w:rsidR="00C73065" w:rsidRPr="003F7088" w:rsidRDefault="00C73065" w:rsidP="00C73065">
      <w:pPr>
        <w:jc w:val="both"/>
        <w:rPr>
          <w:rFonts w:ascii="Times New Roman" w:hAnsi="Times New Roman"/>
        </w:rPr>
      </w:pPr>
      <w:r w:rsidRPr="003F7088">
        <w:rPr>
          <w:rFonts w:ascii="Times New Roman" w:hAnsi="Times New Roman"/>
        </w:rPr>
        <w:t>- Ngu</w:t>
      </w:r>
      <w:r w:rsidR="003F7088" w:rsidRPr="003F7088">
        <w:rPr>
          <w:rFonts w:ascii="Times New Roman" w:hAnsi="Times New Roman"/>
        </w:rPr>
        <w:t>ồ</w:t>
      </w:r>
      <w:r w:rsidRPr="003F7088">
        <w:rPr>
          <w:rFonts w:ascii="Times New Roman" w:hAnsi="Times New Roman"/>
        </w:rPr>
        <w:t>n g</w:t>
      </w:r>
      <w:r w:rsidR="003F7088" w:rsidRPr="003F7088">
        <w:rPr>
          <w:rFonts w:ascii="Times New Roman" w:hAnsi="Times New Roman"/>
        </w:rPr>
        <w:t>ố</w:t>
      </w:r>
      <w:r w:rsidRPr="003F7088">
        <w:rPr>
          <w:rFonts w:ascii="Times New Roman" w:hAnsi="Times New Roman"/>
        </w:rPr>
        <w:t>c</w:t>
      </w:r>
    </w:p>
    <w:p w:rsidR="00C73065" w:rsidRPr="003F7088" w:rsidRDefault="00C73065" w:rsidP="00C73065">
      <w:pPr>
        <w:jc w:val="both"/>
        <w:rPr>
          <w:rFonts w:ascii="Times New Roman" w:hAnsi="Times New Roman"/>
          <w:lang w:val="fr-FR"/>
        </w:rPr>
      </w:pPr>
      <w:r w:rsidRPr="003F7088">
        <w:rPr>
          <w:rFonts w:ascii="Times New Roman" w:hAnsi="Times New Roman"/>
          <w:lang w:val="fr-FR"/>
        </w:rPr>
        <w:t>- C</w:t>
      </w:r>
      <w:r w:rsidR="003F7088" w:rsidRPr="003F7088">
        <w:rPr>
          <w:rFonts w:ascii="Times New Roman" w:hAnsi="Times New Roman"/>
          <w:lang w:val="fr-FR"/>
        </w:rPr>
        <w:t>ấ</w:t>
      </w:r>
      <w:r w:rsidRPr="003F7088">
        <w:rPr>
          <w:rFonts w:ascii="Times New Roman" w:hAnsi="Times New Roman"/>
          <w:lang w:val="fr-FR"/>
        </w:rPr>
        <w:t>u t</w:t>
      </w:r>
      <w:r w:rsidR="003F7088" w:rsidRPr="003F7088">
        <w:rPr>
          <w:rFonts w:ascii="Times New Roman" w:hAnsi="Times New Roman"/>
          <w:lang w:val="fr-FR"/>
        </w:rPr>
        <w:t>ạ</w:t>
      </w:r>
      <w:r w:rsidRPr="003F7088">
        <w:rPr>
          <w:rFonts w:ascii="Times New Roman" w:hAnsi="Times New Roman"/>
          <w:lang w:val="fr-FR"/>
        </w:rPr>
        <w:t>o, nguy</w:t>
      </w:r>
      <w:r w:rsidR="003F7088" w:rsidRPr="003F7088">
        <w:rPr>
          <w:rFonts w:ascii="Times New Roman" w:hAnsi="Times New Roman"/>
          <w:lang w:val="fr-FR"/>
        </w:rPr>
        <w:t>ê</w:t>
      </w:r>
      <w:r w:rsidRPr="003F7088">
        <w:rPr>
          <w:rFonts w:ascii="Times New Roman" w:hAnsi="Times New Roman"/>
          <w:lang w:val="fr-FR"/>
        </w:rPr>
        <w:t>n li</w:t>
      </w:r>
      <w:r w:rsidR="003F7088" w:rsidRPr="003F7088">
        <w:rPr>
          <w:rFonts w:ascii="Times New Roman" w:hAnsi="Times New Roman"/>
          <w:lang w:val="fr-FR"/>
        </w:rPr>
        <w:t>ệ</w:t>
      </w:r>
      <w:r w:rsidRPr="003F7088">
        <w:rPr>
          <w:rFonts w:ascii="Times New Roman" w:hAnsi="Times New Roman"/>
          <w:lang w:val="fr-FR"/>
        </w:rPr>
        <w:t>u v</w:t>
      </w:r>
      <w:r w:rsidR="003F7088" w:rsidRPr="003F7088">
        <w:rPr>
          <w:rFonts w:ascii="Times New Roman" w:hAnsi="Times New Roman"/>
          <w:lang w:val="fr-FR"/>
        </w:rPr>
        <w:t>à</w:t>
      </w:r>
      <w:r w:rsidRPr="003F7088">
        <w:rPr>
          <w:rFonts w:ascii="Times New Roman" w:hAnsi="Times New Roman"/>
          <w:lang w:val="fr-FR"/>
        </w:rPr>
        <w:t xml:space="preserve"> c</w:t>
      </w:r>
      <w:r w:rsidR="003F7088" w:rsidRPr="003F7088">
        <w:rPr>
          <w:rFonts w:ascii="Times New Roman" w:hAnsi="Times New Roman"/>
          <w:lang w:val="fr-FR"/>
        </w:rPr>
        <w:t>á</w:t>
      </w:r>
      <w:r w:rsidRPr="003F7088">
        <w:rPr>
          <w:rFonts w:ascii="Times New Roman" w:hAnsi="Times New Roman"/>
          <w:lang w:val="fr-FR"/>
        </w:rPr>
        <w:t>ch l</w:t>
      </w:r>
      <w:r w:rsidR="003F7088" w:rsidRPr="003F7088">
        <w:rPr>
          <w:rFonts w:ascii="Times New Roman" w:hAnsi="Times New Roman"/>
          <w:lang w:val="fr-FR"/>
        </w:rPr>
        <w:t>à</w:t>
      </w:r>
      <w:r w:rsidRPr="003F7088">
        <w:rPr>
          <w:rFonts w:ascii="Times New Roman" w:hAnsi="Times New Roman"/>
          <w:lang w:val="fr-FR"/>
        </w:rPr>
        <w:t>m</w:t>
      </w:r>
    </w:p>
    <w:p w:rsidR="00C73065" w:rsidRPr="003F7088" w:rsidRDefault="00C73065" w:rsidP="00C73065">
      <w:pPr>
        <w:jc w:val="both"/>
        <w:rPr>
          <w:rFonts w:ascii="Times New Roman" w:hAnsi="Times New Roman"/>
          <w:lang w:val="fr-FR"/>
        </w:rPr>
      </w:pPr>
      <w:r w:rsidRPr="003F7088">
        <w:rPr>
          <w:rFonts w:ascii="Times New Roman" w:hAnsi="Times New Roman"/>
          <w:lang w:val="fr-FR"/>
        </w:rPr>
        <w:t>+ V</w:t>
      </w:r>
      <w:r w:rsidR="003F7088" w:rsidRPr="003F7088">
        <w:rPr>
          <w:rFonts w:ascii="Times New Roman" w:hAnsi="Times New Roman"/>
          <w:lang w:val="fr-FR"/>
        </w:rPr>
        <w:t>ớ</w:t>
      </w:r>
      <w:r w:rsidRPr="003F7088">
        <w:rPr>
          <w:rFonts w:ascii="Times New Roman" w:hAnsi="Times New Roman"/>
          <w:lang w:val="fr-FR"/>
        </w:rPr>
        <w:t>i c</w:t>
      </w:r>
      <w:r w:rsidR="003F7088" w:rsidRPr="003F7088">
        <w:rPr>
          <w:rFonts w:ascii="Times New Roman" w:hAnsi="Times New Roman"/>
          <w:lang w:val="fr-FR"/>
        </w:rPr>
        <w:t>â</w:t>
      </w:r>
      <w:r w:rsidRPr="003F7088">
        <w:rPr>
          <w:rFonts w:ascii="Times New Roman" w:hAnsi="Times New Roman"/>
          <w:lang w:val="fr-FR"/>
        </w:rPr>
        <w:t>y m</w:t>
      </w:r>
      <w:r w:rsidR="003F7088" w:rsidRPr="003F7088">
        <w:rPr>
          <w:rFonts w:ascii="Times New Roman" w:hAnsi="Times New Roman"/>
          <w:lang w:val="fr-FR"/>
        </w:rPr>
        <w:t>á</w:t>
      </w:r>
      <w:r w:rsidRPr="003F7088">
        <w:rPr>
          <w:rFonts w:ascii="Times New Roman" w:hAnsi="Times New Roman"/>
          <w:lang w:val="fr-FR"/>
        </w:rPr>
        <w:t>c s</w:t>
      </w:r>
      <w:r w:rsidR="003F7088" w:rsidRPr="003F7088">
        <w:rPr>
          <w:rFonts w:ascii="Times New Roman" w:hAnsi="Times New Roman"/>
          <w:lang w:val="fr-FR"/>
        </w:rPr>
        <w:t>ắ</w:t>
      </w:r>
      <w:r w:rsidRPr="003F7088">
        <w:rPr>
          <w:rFonts w:ascii="Times New Roman" w:hAnsi="Times New Roman"/>
          <w:lang w:val="fr-FR"/>
        </w:rPr>
        <w:t>c, h</w:t>
      </w:r>
      <w:r w:rsidR="003F7088" w:rsidRPr="003F7088">
        <w:rPr>
          <w:rFonts w:ascii="Times New Roman" w:hAnsi="Times New Roman"/>
          <w:lang w:val="fr-FR"/>
        </w:rPr>
        <w:t>ọ</w:t>
      </w:r>
      <w:r w:rsidRPr="003F7088">
        <w:rPr>
          <w:rFonts w:ascii="Times New Roman" w:hAnsi="Times New Roman"/>
          <w:lang w:val="fr-FR"/>
        </w:rPr>
        <w:t xml:space="preserve"> chu</w:t>
      </w:r>
      <w:r w:rsidR="003F7088" w:rsidRPr="003F7088">
        <w:rPr>
          <w:rFonts w:ascii="Times New Roman" w:hAnsi="Times New Roman"/>
          <w:lang w:val="fr-FR"/>
        </w:rPr>
        <w:t>ố</w:t>
      </w:r>
      <w:r w:rsidRPr="003F7088">
        <w:rPr>
          <w:rFonts w:ascii="Times New Roman" w:hAnsi="Times New Roman"/>
          <w:lang w:val="fr-FR"/>
        </w:rPr>
        <w:t>t t</w:t>
      </w:r>
      <w:r w:rsidR="003F7088" w:rsidRPr="003F7088">
        <w:rPr>
          <w:rFonts w:ascii="Times New Roman" w:hAnsi="Times New Roman"/>
          <w:lang w:val="fr-FR"/>
        </w:rPr>
        <w:t>ừ</w:t>
      </w:r>
      <w:r w:rsidRPr="003F7088">
        <w:rPr>
          <w:rFonts w:ascii="Times New Roman" w:hAnsi="Times New Roman"/>
          <w:lang w:val="fr-FR"/>
        </w:rPr>
        <w:t>ng s</w:t>
      </w:r>
      <w:r w:rsidR="003F7088" w:rsidRPr="003F7088">
        <w:rPr>
          <w:rFonts w:ascii="Times New Roman" w:hAnsi="Times New Roman"/>
          <w:lang w:val="fr-FR"/>
        </w:rPr>
        <w:t>ợ</w:t>
      </w:r>
      <w:r w:rsidRPr="003F7088">
        <w:rPr>
          <w:rFonts w:ascii="Times New Roman" w:hAnsi="Times New Roman"/>
          <w:lang w:val="fr-FR"/>
        </w:rPr>
        <w:t>i tre th</w:t>
      </w:r>
      <w:r w:rsidR="003F7088" w:rsidRPr="003F7088">
        <w:rPr>
          <w:rFonts w:ascii="Times New Roman" w:hAnsi="Times New Roman"/>
          <w:lang w:val="fr-FR"/>
        </w:rPr>
        <w:t>à</w:t>
      </w:r>
      <w:r w:rsidRPr="003F7088">
        <w:rPr>
          <w:rFonts w:ascii="Times New Roman" w:hAnsi="Times New Roman"/>
          <w:lang w:val="fr-FR"/>
        </w:rPr>
        <w:t>nh 16 nan v</w:t>
      </w:r>
      <w:r w:rsidR="003F7088" w:rsidRPr="003F7088">
        <w:rPr>
          <w:rFonts w:ascii="Times New Roman" w:hAnsi="Times New Roman"/>
          <w:lang w:val="fr-FR"/>
        </w:rPr>
        <w:t>à</w:t>
      </w:r>
      <w:r w:rsidRPr="003F7088">
        <w:rPr>
          <w:rFonts w:ascii="Times New Roman" w:hAnsi="Times New Roman"/>
          <w:lang w:val="fr-FR"/>
        </w:rPr>
        <w:t>nh m</w:t>
      </w:r>
      <w:r w:rsidR="003F7088" w:rsidRPr="003F7088">
        <w:rPr>
          <w:rFonts w:ascii="Times New Roman" w:hAnsi="Times New Roman"/>
          <w:lang w:val="fr-FR"/>
        </w:rPr>
        <w:t>ộ</w:t>
      </w:r>
      <w:r w:rsidRPr="003F7088">
        <w:rPr>
          <w:rFonts w:ascii="Times New Roman" w:hAnsi="Times New Roman"/>
          <w:lang w:val="fr-FR"/>
        </w:rPr>
        <w:t>t c</w:t>
      </w:r>
      <w:r w:rsidR="003F7088" w:rsidRPr="003F7088">
        <w:rPr>
          <w:rFonts w:ascii="Times New Roman" w:hAnsi="Times New Roman"/>
          <w:lang w:val="fr-FR"/>
        </w:rPr>
        <w:t>á</w:t>
      </w:r>
      <w:r w:rsidRPr="003F7088">
        <w:rPr>
          <w:rFonts w:ascii="Times New Roman" w:hAnsi="Times New Roman"/>
          <w:lang w:val="fr-FR"/>
        </w:rPr>
        <w:t>ch c</w:t>
      </w:r>
      <w:r w:rsidR="003F7088" w:rsidRPr="003F7088">
        <w:rPr>
          <w:rFonts w:ascii="Times New Roman" w:hAnsi="Times New Roman"/>
          <w:lang w:val="fr-FR"/>
        </w:rPr>
        <w:t>ô</w:t>
      </w:r>
      <w:r w:rsidRPr="003F7088">
        <w:rPr>
          <w:rFonts w:ascii="Times New Roman" w:hAnsi="Times New Roman"/>
          <w:lang w:val="fr-FR"/>
        </w:rPr>
        <w:t>ng phu r</w:t>
      </w:r>
      <w:r w:rsidR="003F7088" w:rsidRPr="003F7088">
        <w:rPr>
          <w:rFonts w:ascii="Times New Roman" w:hAnsi="Times New Roman"/>
          <w:lang w:val="fr-FR"/>
        </w:rPr>
        <w:t>ồ</w:t>
      </w:r>
      <w:r w:rsidRPr="003F7088">
        <w:rPr>
          <w:rFonts w:ascii="Times New Roman" w:hAnsi="Times New Roman"/>
          <w:lang w:val="fr-FR"/>
        </w:rPr>
        <w:t>i u</w:t>
      </w:r>
      <w:r w:rsidR="003F7088" w:rsidRPr="003F7088">
        <w:rPr>
          <w:rFonts w:ascii="Times New Roman" w:hAnsi="Times New Roman"/>
          <w:lang w:val="fr-FR"/>
        </w:rPr>
        <w:t>ố</w:t>
      </w:r>
      <w:r w:rsidRPr="003F7088">
        <w:rPr>
          <w:rFonts w:ascii="Times New Roman" w:hAnsi="Times New Roman"/>
          <w:lang w:val="fr-FR"/>
        </w:rPr>
        <w:t>n th</w:t>
      </w:r>
      <w:r w:rsidR="003F7088" w:rsidRPr="003F7088">
        <w:rPr>
          <w:rFonts w:ascii="Times New Roman" w:hAnsi="Times New Roman"/>
          <w:lang w:val="fr-FR"/>
        </w:rPr>
        <w:t>à</w:t>
      </w:r>
      <w:r w:rsidRPr="003F7088">
        <w:rPr>
          <w:rFonts w:ascii="Times New Roman" w:hAnsi="Times New Roman"/>
          <w:lang w:val="fr-FR"/>
        </w:rPr>
        <w:t>nh v</w:t>
      </w:r>
      <w:r w:rsidR="003F7088" w:rsidRPr="003F7088">
        <w:rPr>
          <w:rFonts w:ascii="Times New Roman" w:hAnsi="Times New Roman"/>
          <w:lang w:val="fr-FR"/>
        </w:rPr>
        <w:t>ò</w:t>
      </w:r>
      <w:r w:rsidRPr="003F7088">
        <w:rPr>
          <w:rFonts w:ascii="Times New Roman" w:hAnsi="Times New Roman"/>
          <w:lang w:val="fr-FR"/>
        </w:rPr>
        <w:t>ng tr</w:t>
      </w:r>
      <w:r w:rsidR="003F7088" w:rsidRPr="003F7088">
        <w:rPr>
          <w:rFonts w:ascii="Times New Roman" w:hAnsi="Times New Roman"/>
          <w:lang w:val="fr-FR"/>
        </w:rPr>
        <w:t>ò</w:t>
      </w:r>
      <w:r w:rsidRPr="003F7088">
        <w:rPr>
          <w:rFonts w:ascii="Times New Roman" w:hAnsi="Times New Roman"/>
          <w:lang w:val="fr-FR"/>
        </w:rPr>
        <w:t>n tr</w:t>
      </w:r>
      <w:r w:rsidR="003F7088" w:rsidRPr="003F7088">
        <w:rPr>
          <w:rFonts w:ascii="Times New Roman" w:hAnsi="Times New Roman"/>
          <w:lang w:val="fr-FR"/>
        </w:rPr>
        <w:t>ị</w:t>
      </w:r>
      <w:r w:rsidRPr="003F7088">
        <w:rPr>
          <w:rFonts w:ascii="Times New Roman" w:hAnsi="Times New Roman"/>
          <w:lang w:val="fr-FR"/>
        </w:rPr>
        <w:t>a b</w:t>
      </w:r>
      <w:r w:rsidR="003F7088" w:rsidRPr="003F7088">
        <w:rPr>
          <w:rFonts w:ascii="Times New Roman" w:hAnsi="Times New Roman"/>
          <w:lang w:val="fr-FR"/>
        </w:rPr>
        <w:t>ó</w:t>
      </w:r>
      <w:r w:rsidRPr="003F7088">
        <w:rPr>
          <w:rFonts w:ascii="Times New Roman" w:hAnsi="Times New Roman"/>
          <w:lang w:val="fr-FR"/>
        </w:rPr>
        <w:t>ng b</w:t>
      </w:r>
      <w:r w:rsidR="003F7088" w:rsidRPr="003F7088">
        <w:rPr>
          <w:rFonts w:ascii="Times New Roman" w:hAnsi="Times New Roman"/>
          <w:lang w:val="fr-FR"/>
        </w:rPr>
        <w:t>ẩ</w:t>
      </w:r>
      <w:r w:rsidRPr="003F7088">
        <w:rPr>
          <w:rFonts w:ascii="Times New Roman" w:hAnsi="Times New Roman"/>
          <w:lang w:val="fr-FR"/>
        </w:rPr>
        <w:t>y.</w:t>
      </w:r>
    </w:p>
    <w:p w:rsidR="00C73065" w:rsidRPr="003F7088" w:rsidRDefault="00C73065" w:rsidP="00C73065">
      <w:pPr>
        <w:jc w:val="both"/>
        <w:rPr>
          <w:rFonts w:ascii="Times New Roman" w:hAnsi="Times New Roman"/>
        </w:rPr>
      </w:pPr>
      <w:r w:rsidRPr="003F7088">
        <w:rPr>
          <w:rFonts w:ascii="Times New Roman" w:hAnsi="Times New Roman"/>
        </w:rPr>
        <w:t>+ L</w:t>
      </w:r>
      <w:r w:rsidR="003F7088" w:rsidRPr="003F7088">
        <w:rPr>
          <w:rFonts w:ascii="Times New Roman" w:hAnsi="Times New Roman"/>
        </w:rPr>
        <w:t>á</w:t>
      </w:r>
      <w:r w:rsidRPr="003F7088">
        <w:rPr>
          <w:rFonts w:ascii="Times New Roman" w:hAnsi="Times New Roman"/>
        </w:rPr>
        <w:t xml:space="preserve"> c</w:t>
      </w:r>
      <w:r w:rsidR="003F7088" w:rsidRPr="003F7088">
        <w:rPr>
          <w:rFonts w:ascii="Times New Roman" w:hAnsi="Times New Roman"/>
        </w:rPr>
        <w:t>ọ</w:t>
      </w:r>
      <w:r w:rsidRPr="003F7088">
        <w:rPr>
          <w:rFonts w:ascii="Times New Roman" w:hAnsi="Times New Roman"/>
        </w:rPr>
        <w:t xml:space="preserve"> ph</w:t>
      </w:r>
      <w:r w:rsidR="003F7088" w:rsidRPr="003F7088">
        <w:rPr>
          <w:rFonts w:ascii="Times New Roman" w:hAnsi="Times New Roman"/>
        </w:rPr>
        <w:t>ơ</w:t>
      </w:r>
      <w:r w:rsidRPr="003F7088">
        <w:rPr>
          <w:rFonts w:ascii="Times New Roman" w:hAnsi="Times New Roman"/>
        </w:rPr>
        <w:t>i kh</w:t>
      </w:r>
      <w:r w:rsidR="003F7088" w:rsidRPr="003F7088">
        <w:rPr>
          <w:rFonts w:ascii="Times New Roman" w:hAnsi="Times New Roman"/>
        </w:rPr>
        <w:t>ô</w:t>
      </w:r>
      <w:r w:rsidRPr="003F7088">
        <w:rPr>
          <w:rFonts w:ascii="Times New Roman" w:hAnsi="Times New Roman"/>
        </w:rPr>
        <w:t xml:space="preserve"> ,ng</w:t>
      </w:r>
      <w:r w:rsidR="003F7088" w:rsidRPr="003F7088">
        <w:rPr>
          <w:rFonts w:ascii="Times New Roman" w:hAnsi="Times New Roman"/>
        </w:rPr>
        <w:t>ườ</w:t>
      </w:r>
      <w:r w:rsidRPr="003F7088">
        <w:rPr>
          <w:rFonts w:ascii="Times New Roman" w:hAnsi="Times New Roman"/>
        </w:rPr>
        <w:t>i mua ph</w:t>
      </w:r>
      <w:r w:rsidR="003F7088" w:rsidRPr="003F7088">
        <w:rPr>
          <w:rFonts w:ascii="Times New Roman" w:hAnsi="Times New Roman"/>
        </w:rPr>
        <w:t>ả</w:t>
      </w:r>
      <w:r w:rsidRPr="003F7088">
        <w:rPr>
          <w:rFonts w:ascii="Times New Roman" w:hAnsi="Times New Roman"/>
        </w:rPr>
        <w:t>i ph</w:t>
      </w:r>
      <w:r w:rsidR="003F7088" w:rsidRPr="003F7088">
        <w:rPr>
          <w:rFonts w:ascii="Times New Roman" w:hAnsi="Times New Roman"/>
        </w:rPr>
        <w:t>ơ</w:t>
      </w:r>
      <w:r w:rsidRPr="003F7088">
        <w:rPr>
          <w:rFonts w:ascii="Times New Roman" w:hAnsi="Times New Roman"/>
        </w:rPr>
        <w:t>i l</w:t>
      </w:r>
      <w:r w:rsidR="003F7088" w:rsidRPr="003F7088">
        <w:rPr>
          <w:rFonts w:ascii="Times New Roman" w:hAnsi="Times New Roman"/>
        </w:rPr>
        <w:t>á</w:t>
      </w:r>
      <w:r w:rsidRPr="003F7088">
        <w:rPr>
          <w:rFonts w:ascii="Times New Roman" w:hAnsi="Times New Roman"/>
        </w:rPr>
        <w:t xml:space="preserve"> v</w:t>
      </w:r>
      <w:r w:rsidR="003F7088" w:rsidRPr="003F7088">
        <w:rPr>
          <w:rFonts w:ascii="Times New Roman" w:hAnsi="Times New Roman"/>
        </w:rPr>
        <w:t>à</w:t>
      </w:r>
      <w:r w:rsidRPr="003F7088">
        <w:rPr>
          <w:rFonts w:ascii="Times New Roman" w:hAnsi="Times New Roman"/>
        </w:rPr>
        <w:t>o s</w:t>
      </w:r>
      <w:r w:rsidR="003F7088" w:rsidRPr="003F7088">
        <w:rPr>
          <w:rFonts w:ascii="Times New Roman" w:hAnsi="Times New Roman"/>
        </w:rPr>
        <w:t>ươ</w:t>
      </w:r>
      <w:r w:rsidRPr="003F7088">
        <w:rPr>
          <w:rFonts w:ascii="Times New Roman" w:hAnsi="Times New Roman"/>
        </w:rPr>
        <w:t xml:space="preserve">ng </w:t>
      </w:r>
      <w:r w:rsidR="003F7088" w:rsidRPr="003F7088">
        <w:rPr>
          <w:rFonts w:ascii="Times New Roman" w:hAnsi="Times New Roman"/>
        </w:rPr>
        <w:t>đê</w:t>
      </w:r>
      <w:r w:rsidRPr="003F7088">
        <w:rPr>
          <w:rFonts w:ascii="Times New Roman" w:hAnsi="Times New Roman"/>
        </w:rPr>
        <w:t>m cho b</w:t>
      </w:r>
      <w:r w:rsidR="003F7088" w:rsidRPr="003F7088">
        <w:rPr>
          <w:rFonts w:ascii="Times New Roman" w:hAnsi="Times New Roman"/>
        </w:rPr>
        <w:t>ớ</w:t>
      </w:r>
      <w:r w:rsidRPr="003F7088">
        <w:rPr>
          <w:rFonts w:ascii="Times New Roman" w:hAnsi="Times New Roman"/>
        </w:rPr>
        <w:t xml:space="preserve">t </w:t>
      </w:r>
      <w:r w:rsidR="003F7088" w:rsidRPr="003F7088">
        <w:rPr>
          <w:rFonts w:ascii="Times New Roman" w:hAnsi="Times New Roman"/>
        </w:rPr>
        <w:t>độ</w:t>
      </w:r>
      <w:r w:rsidRPr="003F7088">
        <w:rPr>
          <w:rFonts w:ascii="Times New Roman" w:hAnsi="Times New Roman"/>
        </w:rPr>
        <w:t xml:space="preserve"> gi</w:t>
      </w:r>
      <w:r w:rsidR="003F7088" w:rsidRPr="003F7088">
        <w:rPr>
          <w:rFonts w:ascii="Times New Roman" w:hAnsi="Times New Roman"/>
        </w:rPr>
        <w:t>ò</w:t>
      </w:r>
      <w:r w:rsidRPr="003F7088">
        <w:rPr>
          <w:rFonts w:ascii="Times New Roman" w:hAnsi="Times New Roman"/>
        </w:rPr>
        <w:t>n v</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ó</w:t>
      </w:r>
      <w:r w:rsidRPr="003F7088">
        <w:rPr>
          <w:rFonts w:ascii="Times New Roman" w:hAnsi="Times New Roman"/>
        </w:rPr>
        <w:t xml:space="preserve"> m</w:t>
      </w:r>
      <w:r w:rsidR="003F7088" w:rsidRPr="003F7088">
        <w:rPr>
          <w:rFonts w:ascii="Times New Roman" w:hAnsi="Times New Roman"/>
        </w:rPr>
        <w:t>à</w:t>
      </w:r>
      <w:r w:rsidRPr="003F7088">
        <w:rPr>
          <w:rFonts w:ascii="Times New Roman" w:hAnsi="Times New Roman"/>
        </w:rPr>
        <w:t>u tr</w:t>
      </w:r>
      <w:r w:rsidR="003F7088" w:rsidRPr="003F7088">
        <w:rPr>
          <w:rFonts w:ascii="Times New Roman" w:hAnsi="Times New Roman"/>
        </w:rPr>
        <w:t>ắ</w:t>
      </w:r>
      <w:r w:rsidRPr="003F7088">
        <w:rPr>
          <w:rFonts w:ascii="Times New Roman" w:hAnsi="Times New Roman"/>
        </w:rPr>
        <w:t>ng xanh.</w:t>
      </w:r>
    </w:p>
    <w:p w:rsidR="00C73065" w:rsidRPr="003F7088" w:rsidRDefault="00C73065" w:rsidP="00C73065">
      <w:pPr>
        <w:jc w:val="both"/>
        <w:rPr>
          <w:rFonts w:ascii="Times New Roman" w:hAnsi="Times New Roman"/>
        </w:rPr>
      </w:pPr>
      <w:r w:rsidRPr="003F7088">
        <w:rPr>
          <w:rFonts w:ascii="Times New Roman" w:hAnsi="Times New Roman"/>
        </w:rPr>
        <w:t xml:space="preserve"> + C</w:t>
      </w:r>
      <w:r w:rsidR="003F7088" w:rsidRPr="003F7088">
        <w:rPr>
          <w:rFonts w:ascii="Times New Roman" w:hAnsi="Times New Roman"/>
        </w:rPr>
        <w:t>ó</w:t>
      </w:r>
      <w:r w:rsidRPr="003F7088">
        <w:rPr>
          <w:rFonts w:ascii="Times New Roman" w:hAnsi="Times New Roman"/>
        </w:rPr>
        <w:t xml:space="preserve"> </w:t>
      </w:r>
      <w:r w:rsidR="003F7088" w:rsidRPr="003F7088">
        <w:rPr>
          <w:rFonts w:ascii="Times New Roman" w:hAnsi="Times New Roman"/>
        </w:rPr>
        <w:t>đượ</w:t>
      </w:r>
      <w:r w:rsidRPr="003F7088">
        <w:rPr>
          <w:rFonts w:ascii="Times New Roman" w:hAnsi="Times New Roman"/>
        </w:rPr>
        <w:t>c nan n</w:t>
      </w:r>
      <w:r w:rsidR="003F7088" w:rsidRPr="003F7088">
        <w:rPr>
          <w:rFonts w:ascii="Times New Roman" w:hAnsi="Times New Roman"/>
        </w:rPr>
        <w:t>ó</w:t>
      </w:r>
      <w:r w:rsidRPr="003F7088">
        <w:rPr>
          <w:rFonts w:ascii="Times New Roman" w:hAnsi="Times New Roman"/>
        </w:rPr>
        <w:t>n, l</w:t>
      </w:r>
      <w:r w:rsidR="003F7088" w:rsidRPr="003F7088">
        <w:rPr>
          <w:rFonts w:ascii="Times New Roman" w:hAnsi="Times New Roman"/>
        </w:rPr>
        <w:t>á</w:t>
      </w:r>
      <w:r w:rsidRPr="003F7088">
        <w:rPr>
          <w:rFonts w:ascii="Times New Roman" w:hAnsi="Times New Roman"/>
        </w:rPr>
        <w:t xml:space="preserve"> n</w:t>
      </w:r>
      <w:r w:rsidR="003F7088" w:rsidRPr="003F7088">
        <w:rPr>
          <w:rFonts w:ascii="Times New Roman" w:hAnsi="Times New Roman"/>
        </w:rPr>
        <w:t>ó</w:t>
      </w:r>
      <w:r w:rsidRPr="003F7088">
        <w:rPr>
          <w:rFonts w:ascii="Times New Roman" w:hAnsi="Times New Roman"/>
        </w:rPr>
        <w:t>n ng</w:t>
      </w:r>
      <w:r w:rsidR="003F7088" w:rsidRPr="003F7088">
        <w:rPr>
          <w:rFonts w:ascii="Times New Roman" w:hAnsi="Times New Roman"/>
        </w:rPr>
        <w:t>ườ</w:t>
      </w:r>
      <w:r w:rsidRPr="003F7088">
        <w:rPr>
          <w:rFonts w:ascii="Times New Roman" w:hAnsi="Times New Roman"/>
        </w:rPr>
        <w:t>i ta d</w:t>
      </w:r>
      <w:r w:rsidR="003F7088" w:rsidRPr="003F7088">
        <w:rPr>
          <w:rFonts w:ascii="Times New Roman" w:hAnsi="Times New Roman"/>
        </w:rPr>
        <w:t>ù</w:t>
      </w:r>
      <w:r w:rsidRPr="003F7088">
        <w:rPr>
          <w:rFonts w:ascii="Times New Roman" w:hAnsi="Times New Roman"/>
        </w:rPr>
        <w:t>ng c</w:t>
      </w:r>
      <w:r w:rsidR="003F7088" w:rsidRPr="003F7088">
        <w:rPr>
          <w:rFonts w:ascii="Times New Roman" w:hAnsi="Times New Roman"/>
        </w:rPr>
        <w:t>á</w:t>
      </w:r>
      <w:r w:rsidRPr="003F7088">
        <w:rPr>
          <w:rFonts w:ascii="Times New Roman" w:hAnsi="Times New Roman"/>
        </w:rPr>
        <w:t>i khung h</w:t>
      </w:r>
      <w:r w:rsidR="003F7088" w:rsidRPr="003F7088">
        <w:rPr>
          <w:rFonts w:ascii="Times New Roman" w:hAnsi="Times New Roman"/>
        </w:rPr>
        <w:t>ì</w:t>
      </w:r>
      <w:r w:rsidRPr="003F7088">
        <w:rPr>
          <w:rFonts w:ascii="Times New Roman" w:hAnsi="Times New Roman"/>
        </w:rPr>
        <w:t>nh ch</w:t>
      </w:r>
      <w:r w:rsidR="003F7088" w:rsidRPr="003F7088">
        <w:rPr>
          <w:rFonts w:ascii="Times New Roman" w:hAnsi="Times New Roman"/>
        </w:rPr>
        <w:t>ó</w:t>
      </w:r>
      <w:r w:rsidRPr="003F7088">
        <w:rPr>
          <w:rFonts w:ascii="Times New Roman" w:hAnsi="Times New Roman"/>
        </w:rPr>
        <w:t>p ,c</w:t>
      </w:r>
      <w:r w:rsidR="003F7088" w:rsidRPr="003F7088">
        <w:rPr>
          <w:rFonts w:ascii="Times New Roman" w:hAnsi="Times New Roman"/>
        </w:rPr>
        <w:t>ó</w:t>
      </w:r>
      <w:r w:rsidRPr="003F7088">
        <w:rPr>
          <w:rFonts w:ascii="Times New Roman" w:hAnsi="Times New Roman"/>
        </w:rPr>
        <w:t xml:space="preserve"> 6 c</w:t>
      </w:r>
      <w:r w:rsidR="003F7088" w:rsidRPr="003F7088">
        <w:rPr>
          <w:rFonts w:ascii="Times New Roman" w:hAnsi="Times New Roman"/>
        </w:rPr>
        <w:t>â</w:t>
      </w:r>
      <w:r w:rsidRPr="003F7088">
        <w:rPr>
          <w:rFonts w:ascii="Times New Roman" w:hAnsi="Times New Roman"/>
        </w:rPr>
        <w:t>y s</w:t>
      </w:r>
      <w:r w:rsidR="003F7088" w:rsidRPr="003F7088">
        <w:rPr>
          <w:rFonts w:ascii="Times New Roman" w:hAnsi="Times New Roman"/>
        </w:rPr>
        <w:t>ườ</w:t>
      </w:r>
      <w:r w:rsidRPr="003F7088">
        <w:rPr>
          <w:rFonts w:ascii="Times New Roman" w:hAnsi="Times New Roman"/>
        </w:rPr>
        <w:t>n ch</w:t>
      </w:r>
      <w:r w:rsidR="003F7088" w:rsidRPr="003F7088">
        <w:rPr>
          <w:rFonts w:ascii="Times New Roman" w:hAnsi="Times New Roman"/>
        </w:rPr>
        <w:t>í</w:t>
      </w:r>
      <w:r w:rsidRPr="003F7088">
        <w:rPr>
          <w:rFonts w:ascii="Times New Roman" w:hAnsi="Times New Roman"/>
        </w:rPr>
        <w:t xml:space="preserve">nh </w:t>
      </w:r>
      <w:r w:rsidR="003F7088" w:rsidRPr="003F7088">
        <w:rPr>
          <w:rFonts w:ascii="Times New Roman" w:hAnsi="Times New Roman"/>
        </w:rPr>
        <w:t>để</w:t>
      </w:r>
      <w:r w:rsidRPr="003F7088">
        <w:rPr>
          <w:rFonts w:ascii="Times New Roman" w:hAnsi="Times New Roman"/>
        </w:rPr>
        <w:t xml:space="preserve"> g</w:t>
      </w:r>
      <w:r w:rsidR="003F7088" w:rsidRPr="003F7088">
        <w:rPr>
          <w:rFonts w:ascii="Times New Roman" w:hAnsi="Times New Roman"/>
        </w:rPr>
        <w:t>à</w:t>
      </w:r>
      <w:r w:rsidRPr="003F7088">
        <w:rPr>
          <w:rFonts w:ascii="Times New Roman" w:hAnsi="Times New Roman"/>
        </w:rPr>
        <w:t>i 16 c</w:t>
      </w:r>
      <w:r w:rsidR="003F7088" w:rsidRPr="003F7088">
        <w:rPr>
          <w:rFonts w:ascii="Times New Roman" w:hAnsi="Times New Roman"/>
        </w:rPr>
        <w:t>á</w:t>
      </w:r>
      <w:r w:rsidRPr="003F7088">
        <w:rPr>
          <w:rFonts w:ascii="Times New Roman" w:hAnsi="Times New Roman"/>
        </w:rPr>
        <w:t>i v</w:t>
      </w:r>
      <w:r w:rsidR="003F7088" w:rsidRPr="003F7088">
        <w:rPr>
          <w:rFonts w:ascii="Times New Roman" w:hAnsi="Times New Roman"/>
        </w:rPr>
        <w:t>à</w:t>
      </w:r>
      <w:r w:rsidRPr="003F7088">
        <w:rPr>
          <w:rFonts w:ascii="Times New Roman" w:hAnsi="Times New Roman"/>
        </w:rPr>
        <w:t>nh n</w:t>
      </w:r>
      <w:r w:rsidR="003F7088" w:rsidRPr="003F7088">
        <w:rPr>
          <w:rFonts w:ascii="Times New Roman" w:hAnsi="Times New Roman"/>
        </w:rPr>
        <w:t>ó</w:t>
      </w:r>
      <w:r w:rsidRPr="003F7088">
        <w:rPr>
          <w:rFonts w:ascii="Times New Roman" w:hAnsi="Times New Roman"/>
        </w:rPr>
        <w:t>n l</w:t>
      </w:r>
      <w:r w:rsidR="003F7088" w:rsidRPr="003F7088">
        <w:rPr>
          <w:rFonts w:ascii="Times New Roman" w:hAnsi="Times New Roman"/>
        </w:rPr>
        <w:t>ớ</w:t>
      </w:r>
      <w:r w:rsidRPr="003F7088">
        <w:rPr>
          <w:rFonts w:ascii="Times New Roman" w:hAnsi="Times New Roman"/>
        </w:rPr>
        <w:t>n nh</w:t>
      </w:r>
      <w:r w:rsidR="003F7088" w:rsidRPr="003F7088">
        <w:rPr>
          <w:rFonts w:ascii="Times New Roman" w:hAnsi="Times New Roman"/>
        </w:rPr>
        <w:t>ỏ</w:t>
      </w:r>
      <w:r w:rsidRPr="003F7088">
        <w:rPr>
          <w:rFonts w:ascii="Times New Roman" w:hAnsi="Times New Roman"/>
        </w:rPr>
        <w:t xml:space="preserve"> kh</w:t>
      </w:r>
      <w:r w:rsidR="003F7088" w:rsidRPr="003F7088">
        <w:rPr>
          <w:rFonts w:ascii="Times New Roman" w:hAnsi="Times New Roman"/>
        </w:rPr>
        <w:t>á</w:t>
      </w:r>
      <w:r w:rsidRPr="003F7088">
        <w:rPr>
          <w:rFonts w:ascii="Times New Roman" w:hAnsi="Times New Roman"/>
        </w:rPr>
        <w:t>c nhau l</w:t>
      </w:r>
      <w:r w:rsidR="003F7088" w:rsidRPr="003F7088">
        <w:rPr>
          <w:rFonts w:ascii="Times New Roman" w:hAnsi="Times New Roman"/>
        </w:rPr>
        <w:t>ê</w:t>
      </w:r>
      <w:r w:rsidRPr="003F7088">
        <w:rPr>
          <w:rFonts w:ascii="Times New Roman" w:hAnsi="Times New Roman"/>
        </w:rPr>
        <w:t>n khung. B</w:t>
      </w:r>
      <w:r w:rsidR="003F7088" w:rsidRPr="003F7088">
        <w:rPr>
          <w:rFonts w:ascii="Times New Roman" w:hAnsi="Times New Roman"/>
        </w:rPr>
        <w:t>à</w:t>
      </w:r>
      <w:r w:rsidRPr="003F7088">
        <w:rPr>
          <w:rFonts w:ascii="Times New Roman" w:hAnsi="Times New Roman"/>
        </w:rPr>
        <w:t>n tay ng</w:t>
      </w:r>
      <w:r w:rsidR="003F7088" w:rsidRPr="003F7088">
        <w:rPr>
          <w:rFonts w:ascii="Times New Roman" w:hAnsi="Times New Roman"/>
        </w:rPr>
        <w:t>ườ</w:t>
      </w:r>
      <w:r w:rsidRPr="003F7088">
        <w:rPr>
          <w:rFonts w:ascii="Times New Roman" w:hAnsi="Times New Roman"/>
        </w:rPr>
        <w:t>i th</w:t>
      </w:r>
      <w:r w:rsidR="003F7088" w:rsidRPr="003F7088">
        <w:rPr>
          <w:rFonts w:ascii="Times New Roman" w:hAnsi="Times New Roman"/>
        </w:rPr>
        <w:t>ợ</w:t>
      </w:r>
      <w:r w:rsidRPr="003F7088">
        <w:rPr>
          <w:rFonts w:ascii="Times New Roman" w:hAnsi="Times New Roman"/>
        </w:rPr>
        <w:t xml:space="preserve"> tho</w:t>
      </w:r>
      <w:r w:rsidR="003F7088" w:rsidRPr="003F7088">
        <w:rPr>
          <w:rFonts w:ascii="Times New Roman" w:hAnsi="Times New Roman"/>
        </w:rPr>
        <w:t>ă</w:t>
      </w:r>
      <w:r w:rsidRPr="003F7088">
        <w:rPr>
          <w:rFonts w:ascii="Times New Roman" w:hAnsi="Times New Roman"/>
        </w:rPr>
        <w:t>n tho</w:t>
      </w:r>
      <w:r w:rsidR="003F7088" w:rsidRPr="003F7088">
        <w:rPr>
          <w:rFonts w:ascii="Times New Roman" w:hAnsi="Times New Roman"/>
        </w:rPr>
        <w:t>ắ</w:t>
      </w:r>
      <w:r w:rsidRPr="003F7088">
        <w:rPr>
          <w:rFonts w:ascii="Times New Roman" w:hAnsi="Times New Roman"/>
        </w:rPr>
        <w:t>t klu</w:t>
      </w:r>
      <w:r w:rsidR="003F7088" w:rsidRPr="003F7088">
        <w:rPr>
          <w:rFonts w:ascii="Times New Roman" w:hAnsi="Times New Roman"/>
        </w:rPr>
        <w:t>ồ</w:t>
      </w:r>
      <w:r w:rsidRPr="003F7088">
        <w:rPr>
          <w:rFonts w:ascii="Times New Roman" w:hAnsi="Times New Roman"/>
        </w:rPr>
        <w:t>n m</w:t>
      </w:r>
      <w:r w:rsidR="003F7088" w:rsidRPr="003F7088">
        <w:rPr>
          <w:rFonts w:ascii="Times New Roman" w:hAnsi="Times New Roman"/>
        </w:rPr>
        <w:t>ũ</w:t>
      </w:r>
      <w:r w:rsidRPr="003F7088">
        <w:rPr>
          <w:rFonts w:ascii="Times New Roman" w:hAnsi="Times New Roman"/>
        </w:rPr>
        <w:t>i kim len xu</w:t>
      </w:r>
      <w:r w:rsidR="003F7088" w:rsidRPr="003F7088">
        <w:rPr>
          <w:rFonts w:ascii="Times New Roman" w:hAnsi="Times New Roman"/>
        </w:rPr>
        <w:t>ố</w:t>
      </w:r>
      <w:r w:rsidRPr="003F7088">
        <w:rPr>
          <w:rFonts w:ascii="Times New Roman" w:hAnsi="Times New Roman"/>
        </w:rPr>
        <w:t>ng sao cho l</w:t>
      </w:r>
      <w:r w:rsidR="003F7088" w:rsidRPr="003F7088">
        <w:rPr>
          <w:rFonts w:ascii="Times New Roman" w:hAnsi="Times New Roman"/>
        </w:rPr>
        <w:t>ỗ</w:t>
      </w:r>
      <w:r w:rsidRPr="003F7088">
        <w:rPr>
          <w:rFonts w:ascii="Times New Roman" w:hAnsi="Times New Roman"/>
        </w:rPr>
        <w:t xml:space="preserve"> kh</w:t>
      </w:r>
      <w:r w:rsidR="003F7088" w:rsidRPr="003F7088">
        <w:rPr>
          <w:rFonts w:ascii="Times New Roman" w:hAnsi="Times New Roman"/>
        </w:rPr>
        <w:t>â</w:t>
      </w:r>
      <w:r w:rsidRPr="003F7088">
        <w:rPr>
          <w:rFonts w:ascii="Times New Roman" w:hAnsi="Times New Roman"/>
        </w:rPr>
        <w:t>u th</w:t>
      </w:r>
      <w:r w:rsidR="003F7088" w:rsidRPr="003F7088">
        <w:rPr>
          <w:rFonts w:ascii="Times New Roman" w:hAnsi="Times New Roman"/>
        </w:rPr>
        <w:t>ậ</w:t>
      </w:r>
      <w:r w:rsidRPr="003F7088">
        <w:rPr>
          <w:rFonts w:ascii="Times New Roman" w:hAnsi="Times New Roman"/>
        </w:rPr>
        <w:t>t k</w:t>
      </w:r>
      <w:r w:rsidR="003F7088" w:rsidRPr="003F7088">
        <w:rPr>
          <w:rFonts w:ascii="Times New Roman" w:hAnsi="Times New Roman"/>
        </w:rPr>
        <w:t>í</w:t>
      </w:r>
      <w:r w:rsidRPr="003F7088">
        <w:rPr>
          <w:rFonts w:ascii="Times New Roman" w:hAnsi="Times New Roman"/>
        </w:rPr>
        <w:t>n .ngu</w:t>
      </w:r>
      <w:r w:rsidR="003F7088" w:rsidRPr="003F7088">
        <w:rPr>
          <w:rFonts w:ascii="Times New Roman" w:hAnsi="Times New Roman"/>
        </w:rPr>
        <w:t>ờ</w:t>
      </w:r>
      <w:r w:rsidRPr="003F7088">
        <w:rPr>
          <w:rFonts w:ascii="Times New Roman" w:hAnsi="Times New Roman"/>
        </w:rPr>
        <w:t>i th</w:t>
      </w:r>
      <w:r w:rsidR="003F7088" w:rsidRPr="003F7088">
        <w:rPr>
          <w:rFonts w:ascii="Times New Roman" w:hAnsi="Times New Roman"/>
        </w:rPr>
        <w:t>ợ</w:t>
      </w:r>
      <w:r w:rsidRPr="003F7088">
        <w:rPr>
          <w:rFonts w:ascii="Times New Roman" w:hAnsi="Times New Roman"/>
        </w:rPr>
        <w:t xml:space="preserve"> kh</w:t>
      </w:r>
      <w:r w:rsidR="003F7088" w:rsidRPr="003F7088">
        <w:rPr>
          <w:rFonts w:ascii="Times New Roman" w:hAnsi="Times New Roman"/>
        </w:rPr>
        <w:t>é</w:t>
      </w:r>
      <w:r w:rsidRPr="003F7088">
        <w:rPr>
          <w:rFonts w:ascii="Times New Roman" w:hAnsi="Times New Roman"/>
        </w:rPr>
        <w:t>o c</w:t>
      </w:r>
      <w:r w:rsidR="003F7088" w:rsidRPr="003F7088">
        <w:rPr>
          <w:rFonts w:ascii="Times New Roman" w:hAnsi="Times New Roman"/>
        </w:rPr>
        <w:t>ò</w:t>
      </w:r>
      <w:r w:rsidRPr="003F7088">
        <w:rPr>
          <w:rFonts w:ascii="Times New Roman" w:hAnsi="Times New Roman"/>
        </w:rPr>
        <w:t>n c</w:t>
      </w:r>
      <w:r w:rsidR="003F7088" w:rsidRPr="003F7088">
        <w:rPr>
          <w:rFonts w:ascii="Times New Roman" w:hAnsi="Times New Roman"/>
        </w:rPr>
        <w:t>ó</w:t>
      </w:r>
      <w:r w:rsidRPr="003F7088">
        <w:rPr>
          <w:rFonts w:ascii="Times New Roman" w:hAnsi="Times New Roman"/>
        </w:rPr>
        <w:t xml:space="preserve"> t</w:t>
      </w:r>
      <w:r w:rsidR="003F7088" w:rsidRPr="003F7088">
        <w:rPr>
          <w:rFonts w:ascii="Times New Roman" w:hAnsi="Times New Roman"/>
        </w:rPr>
        <w:t>à</w:t>
      </w:r>
      <w:r w:rsidRPr="003F7088">
        <w:rPr>
          <w:rFonts w:ascii="Times New Roman" w:hAnsi="Times New Roman"/>
        </w:rPr>
        <w:t>i l</w:t>
      </w:r>
      <w:r w:rsidR="003F7088" w:rsidRPr="003F7088">
        <w:rPr>
          <w:rFonts w:ascii="Times New Roman" w:hAnsi="Times New Roman"/>
        </w:rPr>
        <w:t>ẩ</w:t>
      </w:r>
      <w:r w:rsidRPr="003F7088">
        <w:rPr>
          <w:rFonts w:ascii="Times New Roman" w:hAnsi="Times New Roman"/>
        </w:rPr>
        <w:t>n ch</w:t>
      </w:r>
      <w:r w:rsidR="003F7088" w:rsidRPr="003F7088">
        <w:rPr>
          <w:rFonts w:ascii="Times New Roman" w:hAnsi="Times New Roman"/>
        </w:rPr>
        <w:t>ỉ</w:t>
      </w:r>
      <w:r w:rsidRPr="003F7088">
        <w:rPr>
          <w:rFonts w:ascii="Times New Roman" w:hAnsi="Times New Roman"/>
        </w:rPr>
        <w:t>,kh</w:t>
      </w:r>
      <w:r w:rsidR="003F7088" w:rsidRPr="003F7088">
        <w:rPr>
          <w:rFonts w:ascii="Times New Roman" w:hAnsi="Times New Roman"/>
        </w:rPr>
        <w:t>é</w:t>
      </w:r>
      <w:r w:rsidRPr="003F7088">
        <w:rPr>
          <w:rFonts w:ascii="Times New Roman" w:hAnsi="Times New Roman"/>
        </w:rPr>
        <w:t>o l</w:t>
      </w:r>
      <w:r w:rsidR="003F7088" w:rsidRPr="003F7088">
        <w:rPr>
          <w:rFonts w:ascii="Times New Roman" w:hAnsi="Times New Roman"/>
        </w:rPr>
        <w:t>é</w:t>
      </w:r>
      <w:r w:rsidRPr="003F7088">
        <w:rPr>
          <w:rFonts w:ascii="Times New Roman" w:hAnsi="Times New Roman"/>
        </w:rPr>
        <w:t>o gi</w:t>
      </w:r>
      <w:r w:rsidR="003F7088" w:rsidRPr="003F7088">
        <w:rPr>
          <w:rFonts w:ascii="Times New Roman" w:hAnsi="Times New Roman"/>
        </w:rPr>
        <w:t>ấ</w:t>
      </w:r>
      <w:r w:rsidRPr="003F7088">
        <w:rPr>
          <w:rFonts w:ascii="Times New Roman" w:hAnsi="Times New Roman"/>
        </w:rPr>
        <w:t>u nh</w:t>
      </w:r>
      <w:r w:rsidR="003F7088" w:rsidRPr="003F7088">
        <w:rPr>
          <w:rFonts w:ascii="Times New Roman" w:hAnsi="Times New Roman"/>
        </w:rPr>
        <w:t>ữ</w:t>
      </w:r>
      <w:r w:rsidRPr="003F7088">
        <w:rPr>
          <w:rFonts w:ascii="Times New Roman" w:hAnsi="Times New Roman"/>
        </w:rPr>
        <w:t>ng n</w:t>
      </w:r>
      <w:r w:rsidR="003F7088" w:rsidRPr="003F7088">
        <w:rPr>
          <w:rFonts w:ascii="Times New Roman" w:hAnsi="Times New Roman"/>
        </w:rPr>
        <w:t>ú</w:t>
      </w:r>
      <w:r w:rsidRPr="003F7088">
        <w:rPr>
          <w:rFonts w:ascii="Times New Roman" w:hAnsi="Times New Roman"/>
        </w:rPr>
        <w:t>t n</w:t>
      </w:r>
      <w:r w:rsidR="003F7088" w:rsidRPr="003F7088">
        <w:rPr>
          <w:rFonts w:ascii="Times New Roman" w:hAnsi="Times New Roman"/>
        </w:rPr>
        <w:t>ổ</w:t>
      </w:r>
      <w:r w:rsidRPr="003F7088">
        <w:rPr>
          <w:rFonts w:ascii="Times New Roman" w:hAnsi="Times New Roman"/>
        </w:rPr>
        <w:t>i v</w:t>
      </w:r>
      <w:r w:rsidR="003F7088" w:rsidRPr="003F7088">
        <w:rPr>
          <w:rFonts w:ascii="Times New Roman" w:hAnsi="Times New Roman"/>
        </w:rPr>
        <w:t>à</w:t>
      </w:r>
      <w:r w:rsidRPr="003F7088">
        <w:rPr>
          <w:rFonts w:ascii="Times New Roman" w:hAnsi="Times New Roman"/>
        </w:rPr>
        <w:t>o trong.Chi</w:t>
      </w:r>
      <w:r w:rsidR="003F7088" w:rsidRPr="003F7088">
        <w:rPr>
          <w:rFonts w:ascii="Times New Roman" w:hAnsi="Times New Roman"/>
        </w:rPr>
        <w:t>ế</w:t>
      </w:r>
      <w:r w:rsidRPr="003F7088">
        <w:rPr>
          <w:rFonts w:ascii="Times New Roman" w:hAnsi="Times New Roman"/>
        </w:rPr>
        <w:t>c n</w:t>
      </w:r>
      <w:r w:rsidR="003F7088" w:rsidRPr="003F7088">
        <w:rPr>
          <w:rFonts w:ascii="Times New Roman" w:hAnsi="Times New Roman"/>
        </w:rPr>
        <w:t>ó</w:t>
      </w:r>
      <w:r w:rsidRPr="003F7088">
        <w:rPr>
          <w:rFonts w:ascii="Times New Roman" w:hAnsi="Times New Roman"/>
        </w:rPr>
        <w:t>n khi h</w:t>
      </w:r>
      <w:r w:rsidR="003F7088" w:rsidRPr="003F7088">
        <w:rPr>
          <w:rFonts w:ascii="Times New Roman" w:hAnsi="Times New Roman"/>
        </w:rPr>
        <w:t>ò</w:t>
      </w:r>
      <w:r w:rsidRPr="003F7088">
        <w:rPr>
          <w:rFonts w:ascii="Times New Roman" w:hAnsi="Times New Roman"/>
        </w:rPr>
        <w:t>an ch</w:t>
      </w:r>
      <w:r w:rsidR="003F7088" w:rsidRPr="003F7088">
        <w:rPr>
          <w:rFonts w:ascii="Times New Roman" w:hAnsi="Times New Roman"/>
        </w:rPr>
        <w:t>ỉ</w:t>
      </w:r>
      <w:r w:rsidRPr="003F7088">
        <w:rPr>
          <w:rFonts w:ascii="Times New Roman" w:hAnsi="Times New Roman"/>
        </w:rPr>
        <w:t>nh v</w:t>
      </w:r>
      <w:r w:rsidR="003F7088" w:rsidRPr="003F7088">
        <w:rPr>
          <w:rFonts w:ascii="Times New Roman" w:hAnsi="Times New Roman"/>
        </w:rPr>
        <w:t>ừ</w:t>
      </w:r>
      <w:r w:rsidRPr="003F7088">
        <w:rPr>
          <w:rFonts w:ascii="Times New Roman" w:hAnsi="Times New Roman"/>
        </w:rPr>
        <w:t>a b</w:t>
      </w:r>
      <w:r w:rsidR="003F7088" w:rsidRPr="003F7088">
        <w:rPr>
          <w:rFonts w:ascii="Times New Roman" w:hAnsi="Times New Roman"/>
        </w:rPr>
        <w:t>ề</w:t>
      </w:r>
      <w:r w:rsidRPr="003F7088">
        <w:rPr>
          <w:rFonts w:ascii="Times New Roman" w:hAnsi="Times New Roman"/>
        </w:rPr>
        <w:t>n v</w:t>
      </w:r>
      <w:r w:rsidR="003F7088" w:rsidRPr="003F7088">
        <w:rPr>
          <w:rFonts w:ascii="Times New Roman" w:hAnsi="Times New Roman"/>
        </w:rPr>
        <w:t>ừ</w:t>
      </w:r>
      <w:r w:rsidRPr="003F7088">
        <w:rPr>
          <w:rFonts w:ascii="Times New Roman" w:hAnsi="Times New Roman"/>
        </w:rPr>
        <w:t xml:space="preserve">a </w:t>
      </w:r>
      <w:r w:rsidR="003F7088" w:rsidRPr="003F7088">
        <w:rPr>
          <w:rFonts w:ascii="Times New Roman" w:hAnsi="Times New Roman"/>
        </w:rPr>
        <w:t>đẹ</w:t>
      </w:r>
      <w:r w:rsidRPr="003F7088">
        <w:rPr>
          <w:rFonts w:ascii="Times New Roman" w:hAnsi="Times New Roman"/>
        </w:rPr>
        <w:t>p ,soi l</w:t>
      </w:r>
      <w:r w:rsidR="003F7088" w:rsidRPr="003F7088">
        <w:rPr>
          <w:rFonts w:ascii="Times New Roman" w:hAnsi="Times New Roman"/>
        </w:rPr>
        <w:t>ê</w:t>
      </w:r>
      <w:r w:rsidRPr="003F7088">
        <w:rPr>
          <w:rFonts w:ascii="Times New Roman" w:hAnsi="Times New Roman"/>
        </w:rPr>
        <w:t xml:space="preserve">n </w:t>
      </w:r>
      <w:r w:rsidR="003F7088" w:rsidRPr="003F7088">
        <w:rPr>
          <w:rFonts w:ascii="Times New Roman" w:hAnsi="Times New Roman"/>
        </w:rPr>
        <w:t>á</w:t>
      </w:r>
      <w:r w:rsidRPr="003F7088">
        <w:rPr>
          <w:rFonts w:ascii="Times New Roman" w:hAnsi="Times New Roman"/>
        </w:rPr>
        <w:t>nh m</w:t>
      </w:r>
      <w:r w:rsidR="003F7088" w:rsidRPr="003F7088">
        <w:rPr>
          <w:rFonts w:ascii="Times New Roman" w:hAnsi="Times New Roman"/>
        </w:rPr>
        <w:t>ặ</w:t>
      </w:r>
      <w:r w:rsidRPr="003F7088">
        <w:rPr>
          <w:rFonts w:ascii="Times New Roman" w:hAnsi="Times New Roman"/>
        </w:rPr>
        <w:t>t tr</w:t>
      </w:r>
      <w:r w:rsidR="003F7088" w:rsidRPr="003F7088">
        <w:rPr>
          <w:rFonts w:ascii="Times New Roman" w:hAnsi="Times New Roman"/>
        </w:rPr>
        <w:t>ờ</w:t>
      </w:r>
      <w:r w:rsidRPr="003F7088">
        <w:rPr>
          <w:rFonts w:ascii="Times New Roman" w:hAnsi="Times New Roman"/>
        </w:rPr>
        <w:t>i th</w:t>
      </w:r>
      <w:r w:rsidR="003F7088" w:rsidRPr="003F7088">
        <w:rPr>
          <w:rFonts w:ascii="Times New Roman" w:hAnsi="Times New Roman"/>
        </w:rPr>
        <w:t>ấ</w:t>
      </w:r>
      <w:r w:rsidRPr="003F7088">
        <w:rPr>
          <w:rFonts w:ascii="Times New Roman" w:hAnsi="Times New Roman"/>
        </w:rPr>
        <w:t>y k</w:t>
      </w:r>
      <w:r w:rsidR="003F7088" w:rsidRPr="003F7088">
        <w:rPr>
          <w:rFonts w:ascii="Times New Roman" w:hAnsi="Times New Roman"/>
        </w:rPr>
        <w:t>í</w:t>
      </w:r>
      <w:r w:rsidRPr="003F7088">
        <w:rPr>
          <w:rFonts w:ascii="Times New Roman" w:hAnsi="Times New Roman"/>
        </w:rPr>
        <w:t xml:space="preserve">n </w:t>
      </w:r>
      <w:r w:rsidR="003F7088" w:rsidRPr="003F7088">
        <w:rPr>
          <w:rFonts w:ascii="Times New Roman" w:hAnsi="Times New Roman"/>
        </w:rPr>
        <w:t>đề</w:t>
      </w:r>
      <w:r w:rsidRPr="003F7088">
        <w:rPr>
          <w:rFonts w:ascii="Times New Roman" w:hAnsi="Times New Roman"/>
        </w:rPr>
        <w:t>u</w:t>
      </w:r>
    </w:p>
    <w:p w:rsidR="00C73065" w:rsidRPr="003F7088" w:rsidRDefault="00C73065" w:rsidP="00C73065">
      <w:pPr>
        <w:rPr>
          <w:rFonts w:ascii="Times New Roman" w:hAnsi="Times New Roman"/>
        </w:rPr>
      </w:pPr>
      <w:r w:rsidRPr="003F7088">
        <w:rPr>
          <w:rFonts w:ascii="Times New Roman" w:hAnsi="Times New Roman"/>
        </w:rPr>
        <w:t>- N</w:t>
      </w:r>
      <w:r w:rsidR="003F7088" w:rsidRPr="003F7088">
        <w:rPr>
          <w:rFonts w:ascii="Times New Roman" w:hAnsi="Times New Roman"/>
        </w:rPr>
        <w:t>ó</w:t>
      </w:r>
      <w:r w:rsidRPr="003F7088">
        <w:rPr>
          <w:rFonts w:ascii="Times New Roman" w:hAnsi="Times New Roman"/>
        </w:rPr>
        <w:t>n l</w:t>
      </w:r>
      <w:r w:rsidR="003F7088" w:rsidRPr="003F7088">
        <w:rPr>
          <w:rFonts w:ascii="Times New Roman" w:hAnsi="Times New Roman"/>
        </w:rPr>
        <w:t>á</w:t>
      </w:r>
      <w:r w:rsidRPr="003F7088">
        <w:rPr>
          <w:rFonts w:ascii="Times New Roman" w:hAnsi="Times New Roman"/>
        </w:rPr>
        <w:t xml:space="preserve"> </w:t>
      </w:r>
      <w:r w:rsidR="003F7088" w:rsidRPr="003F7088">
        <w:rPr>
          <w:rFonts w:ascii="Times New Roman" w:hAnsi="Times New Roman"/>
        </w:rPr>
        <w:t>ở</w:t>
      </w:r>
      <w:r w:rsidRPr="003F7088">
        <w:rPr>
          <w:rFonts w:ascii="Times New Roman" w:hAnsi="Times New Roman"/>
        </w:rPr>
        <w:t xml:space="preserve"> Vi</w:t>
      </w:r>
      <w:r w:rsidR="003F7088" w:rsidRPr="003F7088">
        <w:rPr>
          <w:rFonts w:ascii="Times New Roman" w:hAnsi="Times New Roman"/>
        </w:rPr>
        <w:t>ệ</w:t>
      </w:r>
      <w:r w:rsidRPr="003F7088">
        <w:rPr>
          <w:rFonts w:ascii="Times New Roman" w:hAnsi="Times New Roman"/>
        </w:rPr>
        <w:t>t Nam c</w:t>
      </w:r>
      <w:r w:rsidR="003F7088" w:rsidRPr="003F7088">
        <w:rPr>
          <w:rFonts w:ascii="Times New Roman" w:hAnsi="Times New Roman"/>
        </w:rPr>
        <w:t>ó</w:t>
      </w:r>
      <w:r w:rsidRPr="003F7088">
        <w:rPr>
          <w:rFonts w:ascii="Times New Roman" w:hAnsi="Times New Roman"/>
        </w:rPr>
        <w:t xml:space="preserve"> nhi</w:t>
      </w:r>
      <w:r w:rsidR="003F7088" w:rsidRPr="003F7088">
        <w:rPr>
          <w:rFonts w:ascii="Times New Roman" w:hAnsi="Times New Roman"/>
        </w:rPr>
        <w:t>ề</w:t>
      </w:r>
      <w:r w:rsidRPr="003F7088">
        <w:rPr>
          <w:rFonts w:ascii="Times New Roman" w:hAnsi="Times New Roman"/>
        </w:rPr>
        <w:t>u lo</w:t>
      </w:r>
      <w:r w:rsidR="003F7088" w:rsidRPr="003F7088">
        <w:rPr>
          <w:rFonts w:ascii="Times New Roman" w:hAnsi="Times New Roman"/>
        </w:rPr>
        <w:t>ạ</w:t>
      </w:r>
      <w:r w:rsidRPr="003F7088">
        <w:rPr>
          <w:rFonts w:ascii="Times New Roman" w:hAnsi="Times New Roman"/>
        </w:rPr>
        <w:t>i kh</w:t>
      </w:r>
      <w:r w:rsidR="003F7088" w:rsidRPr="003F7088">
        <w:rPr>
          <w:rFonts w:ascii="Times New Roman" w:hAnsi="Times New Roman"/>
        </w:rPr>
        <w:t>á</w:t>
      </w:r>
      <w:r w:rsidRPr="003F7088">
        <w:rPr>
          <w:rFonts w:ascii="Times New Roman" w:hAnsi="Times New Roman"/>
        </w:rPr>
        <w:t>c nhau:N</w:t>
      </w:r>
      <w:r w:rsidR="003F7088" w:rsidRPr="003F7088">
        <w:rPr>
          <w:rFonts w:ascii="Times New Roman" w:hAnsi="Times New Roman"/>
        </w:rPr>
        <w:t>ó</w:t>
      </w:r>
      <w:r w:rsidRPr="003F7088">
        <w:rPr>
          <w:rFonts w:ascii="Times New Roman" w:hAnsi="Times New Roman"/>
        </w:rPr>
        <w:t>n d</w:t>
      </w:r>
      <w:r w:rsidR="003F7088" w:rsidRPr="003F7088">
        <w:rPr>
          <w:rFonts w:ascii="Times New Roman" w:hAnsi="Times New Roman"/>
        </w:rPr>
        <w:t>ấ</w:t>
      </w:r>
      <w:r w:rsidRPr="003F7088">
        <w:rPr>
          <w:rFonts w:ascii="Times New Roman" w:hAnsi="Times New Roman"/>
        </w:rPr>
        <w:t>u ,n</w:t>
      </w:r>
      <w:r w:rsidR="003F7088" w:rsidRPr="003F7088">
        <w:rPr>
          <w:rFonts w:ascii="Times New Roman" w:hAnsi="Times New Roman"/>
        </w:rPr>
        <w:t>ó</w:t>
      </w:r>
      <w:r w:rsidRPr="003F7088">
        <w:rPr>
          <w:rFonts w:ascii="Times New Roman" w:hAnsi="Times New Roman"/>
        </w:rPr>
        <w:t>n quai thao, n</w:t>
      </w:r>
      <w:r w:rsidR="003F7088" w:rsidRPr="003F7088">
        <w:rPr>
          <w:rFonts w:ascii="Times New Roman" w:hAnsi="Times New Roman"/>
        </w:rPr>
        <w:t>ó</w:t>
      </w:r>
      <w:r w:rsidRPr="003F7088">
        <w:rPr>
          <w:rFonts w:ascii="Times New Roman" w:hAnsi="Times New Roman"/>
        </w:rPr>
        <w:t>n th</w:t>
      </w:r>
      <w:r w:rsidR="003F7088" w:rsidRPr="003F7088">
        <w:rPr>
          <w:rFonts w:ascii="Times New Roman" w:hAnsi="Times New Roman"/>
        </w:rPr>
        <w:t>ú</w:t>
      </w:r>
      <w:r w:rsidRPr="003F7088">
        <w:rPr>
          <w:rFonts w:ascii="Times New Roman" w:hAnsi="Times New Roman"/>
        </w:rPr>
        <w:t>ng, n</w:t>
      </w:r>
      <w:r w:rsidR="003F7088" w:rsidRPr="003F7088">
        <w:rPr>
          <w:rFonts w:ascii="Times New Roman" w:hAnsi="Times New Roman"/>
        </w:rPr>
        <w:t>ó</w:t>
      </w:r>
      <w:r w:rsidRPr="003F7088">
        <w:rPr>
          <w:rFonts w:ascii="Times New Roman" w:hAnsi="Times New Roman"/>
        </w:rPr>
        <w:t>n khua, n</w:t>
      </w:r>
      <w:r w:rsidR="003F7088" w:rsidRPr="003F7088">
        <w:rPr>
          <w:rFonts w:ascii="Times New Roman" w:hAnsi="Times New Roman"/>
        </w:rPr>
        <w:t>ó</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i th</w:t>
      </w:r>
      <w:r w:rsidR="003F7088" w:rsidRPr="003F7088">
        <w:rPr>
          <w:rFonts w:ascii="Times New Roman" w:hAnsi="Times New Roman"/>
        </w:rPr>
        <w:t>ơ</w:t>
      </w:r>
      <w:r w:rsidRPr="003F7088">
        <w:rPr>
          <w:rFonts w:ascii="Times New Roman" w:hAnsi="Times New Roman"/>
        </w:rPr>
        <w:t>....C</w:t>
      </w:r>
      <w:r w:rsidR="003F7088" w:rsidRPr="003F7088">
        <w:rPr>
          <w:rFonts w:ascii="Times New Roman" w:hAnsi="Times New Roman"/>
        </w:rPr>
        <w:t>ó</w:t>
      </w:r>
      <w:r w:rsidRPr="003F7088">
        <w:rPr>
          <w:rFonts w:ascii="Times New Roman" w:hAnsi="Times New Roman"/>
        </w:rPr>
        <w:t xml:space="preserve"> th</w:t>
      </w:r>
      <w:r w:rsidR="003F7088" w:rsidRPr="003F7088">
        <w:rPr>
          <w:rFonts w:ascii="Times New Roman" w:hAnsi="Times New Roman"/>
        </w:rPr>
        <w:t>ể</w:t>
      </w:r>
      <w:r w:rsidRPr="003F7088">
        <w:rPr>
          <w:rFonts w:ascii="Times New Roman" w:hAnsi="Times New Roman"/>
        </w:rPr>
        <w:t xml:space="preserve"> k</w:t>
      </w:r>
      <w:r w:rsidR="003F7088" w:rsidRPr="003F7088">
        <w:rPr>
          <w:rFonts w:ascii="Times New Roman" w:hAnsi="Times New Roman"/>
        </w:rPr>
        <w:t>ể</w:t>
      </w:r>
      <w:r w:rsidRPr="003F7088">
        <w:rPr>
          <w:rFonts w:ascii="Times New Roman" w:hAnsi="Times New Roman"/>
        </w:rPr>
        <w:t xml:space="preserve"> </w:t>
      </w:r>
      <w:r w:rsidR="003F7088" w:rsidRPr="003F7088">
        <w:rPr>
          <w:rFonts w:ascii="Times New Roman" w:hAnsi="Times New Roman"/>
        </w:rPr>
        <w:t>đế</w:t>
      </w:r>
      <w:r w:rsidRPr="003F7088">
        <w:rPr>
          <w:rFonts w:ascii="Times New Roman" w:hAnsi="Times New Roman"/>
        </w:rPr>
        <w:t>n l</w:t>
      </w:r>
      <w:r w:rsidR="003F7088" w:rsidRPr="003F7088">
        <w:rPr>
          <w:rFonts w:ascii="Times New Roman" w:hAnsi="Times New Roman"/>
        </w:rPr>
        <w:t>à</w:t>
      </w:r>
      <w:r w:rsidRPr="003F7088">
        <w:rPr>
          <w:rFonts w:ascii="Times New Roman" w:hAnsi="Times New Roman"/>
        </w:rPr>
        <w:t>ng Ph</w:t>
      </w:r>
      <w:r w:rsidR="003F7088" w:rsidRPr="003F7088">
        <w:rPr>
          <w:rFonts w:ascii="Times New Roman" w:hAnsi="Times New Roman"/>
        </w:rPr>
        <w:t>ú</w:t>
      </w:r>
      <w:r w:rsidRPr="003F7088">
        <w:rPr>
          <w:rFonts w:ascii="Times New Roman" w:hAnsi="Times New Roman"/>
        </w:rPr>
        <w:t xml:space="preserve"> Cam n</w:t>
      </w:r>
      <w:r w:rsidR="003F7088" w:rsidRPr="003F7088">
        <w:rPr>
          <w:rFonts w:ascii="Times New Roman" w:hAnsi="Times New Roman"/>
        </w:rPr>
        <w:t>ổ</w:t>
      </w:r>
      <w:r w:rsidRPr="003F7088">
        <w:rPr>
          <w:rFonts w:ascii="Times New Roman" w:hAnsi="Times New Roman"/>
        </w:rPr>
        <w:t>i ti</w:t>
      </w:r>
      <w:r w:rsidR="003F7088" w:rsidRPr="003F7088">
        <w:rPr>
          <w:rFonts w:ascii="Times New Roman" w:hAnsi="Times New Roman"/>
        </w:rPr>
        <w:t>ế</w:t>
      </w:r>
      <w:r w:rsidRPr="003F7088">
        <w:rPr>
          <w:rFonts w:ascii="Times New Roman" w:hAnsi="Times New Roman"/>
        </w:rPr>
        <w:t>ng v</w:t>
      </w:r>
      <w:r w:rsidR="003F7088" w:rsidRPr="003F7088">
        <w:rPr>
          <w:rFonts w:ascii="Times New Roman" w:hAnsi="Times New Roman"/>
        </w:rPr>
        <w:t>ớ</w:t>
      </w:r>
      <w:r w:rsidRPr="003F7088">
        <w:rPr>
          <w:rFonts w:ascii="Times New Roman" w:hAnsi="Times New Roman"/>
        </w:rPr>
        <w:t>i n</w:t>
      </w:r>
      <w:r w:rsidR="003F7088" w:rsidRPr="003F7088">
        <w:rPr>
          <w:rFonts w:ascii="Times New Roman" w:hAnsi="Times New Roman"/>
        </w:rPr>
        <w:t>ó</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i th</w:t>
      </w:r>
      <w:r w:rsidR="003F7088" w:rsidRPr="003F7088">
        <w:rPr>
          <w:rFonts w:ascii="Times New Roman" w:hAnsi="Times New Roman"/>
        </w:rPr>
        <w:t>ơ</w:t>
      </w:r>
      <w:r w:rsidRPr="003F7088">
        <w:rPr>
          <w:rFonts w:ascii="Times New Roman" w:hAnsi="Times New Roman"/>
        </w:rPr>
        <w:t xml:space="preserve"> Hu</w:t>
      </w:r>
      <w:r w:rsidR="003F7088" w:rsidRPr="003F7088">
        <w:rPr>
          <w:rFonts w:ascii="Times New Roman" w:hAnsi="Times New Roman"/>
        </w:rPr>
        <w:t>ế</w:t>
      </w:r>
      <w:r w:rsidRPr="003F7088">
        <w:rPr>
          <w:rFonts w:ascii="Times New Roman" w:hAnsi="Times New Roman"/>
        </w:rPr>
        <w:t xml:space="preserve"> </w:t>
      </w:r>
      <w:r w:rsidR="003F7088" w:rsidRPr="003F7088">
        <w:rPr>
          <w:rFonts w:ascii="Times New Roman" w:hAnsi="Times New Roman"/>
        </w:rPr>
        <w:t>đã</w:t>
      </w:r>
      <w:r w:rsidRPr="003F7088">
        <w:rPr>
          <w:rFonts w:ascii="Times New Roman" w:hAnsi="Times New Roman"/>
        </w:rPr>
        <w:t xml:space="preserve"> xinh </w:t>
      </w:r>
      <w:r w:rsidR="003F7088" w:rsidRPr="003F7088">
        <w:rPr>
          <w:rFonts w:ascii="Times New Roman" w:hAnsi="Times New Roman"/>
        </w:rPr>
        <w:t>ở</w:t>
      </w:r>
      <w:r w:rsidRPr="003F7088">
        <w:rPr>
          <w:rFonts w:ascii="Times New Roman" w:hAnsi="Times New Roman"/>
        </w:rPr>
        <w:t xml:space="preserve"> d</w:t>
      </w:r>
      <w:r w:rsidR="003F7088" w:rsidRPr="003F7088">
        <w:rPr>
          <w:rFonts w:ascii="Times New Roman" w:hAnsi="Times New Roman"/>
        </w:rPr>
        <w:t>á</w:t>
      </w:r>
      <w:r w:rsidRPr="003F7088">
        <w:rPr>
          <w:rFonts w:ascii="Times New Roman" w:hAnsi="Times New Roman"/>
        </w:rPr>
        <w:t>ng l</w:t>
      </w:r>
      <w:r w:rsidR="003F7088" w:rsidRPr="003F7088">
        <w:rPr>
          <w:rFonts w:ascii="Times New Roman" w:hAnsi="Times New Roman"/>
        </w:rPr>
        <w:t>ạ</w:t>
      </w:r>
      <w:r w:rsidRPr="003F7088">
        <w:rPr>
          <w:rFonts w:ascii="Times New Roman" w:hAnsi="Times New Roman"/>
        </w:rPr>
        <w:t>i nh</w:t>
      </w:r>
      <w:r w:rsidR="003F7088" w:rsidRPr="003F7088">
        <w:rPr>
          <w:rFonts w:ascii="Times New Roman" w:hAnsi="Times New Roman"/>
        </w:rPr>
        <w:t>ã</w:t>
      </w:r>
      <w:r w:rsidRPr="003F7088">
        <w:rPr>
          <w:rFonts w:ascii="Times New Roman" w:hAnsi="Times New Roman"/>
        </w:rPr>
        <w:t xml:space="preserve"> </w:t>
      </w:r>
      <w:r w:rsidR="003F7088" w:rsidRPr="003F7088">
        <w:rPr>
          <w:rFonts w:ascii="Times New Roman" w:hAnsi="Times New Roman"/>
        </w:rPr>
        <w:t>ở</w:t>
      </w:r>
      <w:r w:rsidRPr="003F7088">
        <w:rPr>
          <w:rFonts w:ascii="Times New Roman" w:hAnsi="Times New Roman"/>
        </w:rPr>
        <w:t xml:space="preserve"> m</w:t>
      </w:r>
      <w:r w:rsidR="003F7088" w:rsidRPr="003F7088">
        <w:rPr>
          <w:rFonts w:ascii="Times New Roman" w:hAnsi="Times New Roman"/>
        </w:rPr>
        <w:t>à</w:t>
      </w:r>
      <w:r w:rsidRPr="003F7088">
        <w:rPr>
          <w:rFonts w:ascii="Times New Roman" w:hAnsi="Times New Roman"/>
        </w:rPr>
        <w:t>u,m</w:t>
      </w:r>
      <w:r w:rsidR="003F7088" w:rsidRPr="003F7088">
        <w:rPr>
          <w:rFonts w:ascii="Times New Roman" w:hAnsi="Times New Roman"/>
        </w:rPr>
        <w:t>ỏ</w:t>
      </w:r>
      <w:r w:rsidRPr="003F7088">
        <w:rPr>
          <w:rFonts w:ascii="Times New Roman" w:hAnsi="Times New Roman"/>
        </w:rPr>
        <w:t>ng nh</w:t>
      </w:r>
      <w:r w:rsidR="003F7088" w:rsidRPr="003F7088">
        <w:rPr>
          <w:rFonts w:ascii="Times New Roman" w:hAnsi="Times New Roman"/>
        </w:rPr>
        <w:t>ẹ</w:t>
      </w:r>
      <w:r w:rsidRPr="003F7088">
        <w:rPr>
          <w:rFonts w:ascii="Times New Roman" w:hAnsi="Times New Roman"/>
        </w:rPr>
        <w:t>,soi l</w:t>
      </w:r>
      <w:r w:rsidR="003F7088" w:rsidRPr="003F7088">
        <w:rPr>
          <w:rFonts w:ascii="Times New Roman" w:hAnsi="Times New Roman"/>
        </w:rPr>
        <w:t>ê</w:t>
      </w:r>
      <w:r w:rsidRPr="003F7088">
        <w:rPr>
          <w:rFonts w:ascii="Times New Roman" w:hAnsi="Times New Roman"/>
        </w:rPr>
        <w:t xml:space="preserve">n </w:t>
      </w:r>
      <w:r w:rsidR="003F7088" w:rsidRPr="003F7088">
        <w:rPr>
          <w:rFonts w:ascii="Times New Roman" w:hAnsi="Times New Roman"/>
        </w:rPr>
        <w:t>á</w:t>
      </w:r>
      <w:r w:rsidRPr="003F7088">
        <w:rPr>
          <w:rFonts w:ascii="Times New Roman" w:hAnsi="Times New Roman"/>
        </w:rPr>
        <w:t>nh s</w:t>
      </w:r>
      <w:r w:rsidR="003F7088" w:rsidRPr="003F7088">
        <w:rPr>
          <w:rFonts w:ascii="Times New Roman" w:hAnsi="Times New Roman"/>
        </w:rPr>
        <w:t>á</w:t>
      </w:r>
      <w:r w:rsidRPr="003F7088">
        <w:rPr>
          <w:rFonts w:ascii="Times New Roman" w:hAnsi="Times New Roman"/>
        </w:rPr>
        <w:t>ng th</w:t>
      </w:r>
      <w:r w:rsidR="003F7088" w:rsidRPr="003F7088">
        <w:rPr>
          <w:rFonts w:ascii="Times New Roman" w:hAnsi="Times New Roman"/>
        </w:rPr>
        <w:t>ấ</w:t>
      </w:r>
      <w:r w:rsidRPr="003F7088">
        <w:rPr>
          <w:rFonts w:ascii="Times New Roman" w:hAnsi="Times New Roman"/>
        </w:rPr>
        <w:t>y r</w:t>
      </w:r>
      <w:r w:rsidR="003F7088" w:rsidRPr="003F7088">
        <w:rPr>
          <w:rFonts w:ascii="Times New Roman" w:hAnsi="Times New Roman"/>
        </w:rPr>
        <w:t>õ</w:t>
      </w:r>
      <w:r w:rsidRPr="003F7088">
        <w:rPr>
          <w:rFonts w:ascii="Times New Roman" w:hAnsi="Times New Roman"/>
        </w:rPr>
        <w:t xml:space="preserve"> nh</w:t>
      </w:r>
      <w:r w:rsidR="003F7088" w:rsidRPr="003F7088">
        <w:rPr>
          <w:rFonts w:ascii="Times New Roman" w:hAnsi="Times New Roman"/>
        </w:rPr>
        <w:t>ữ</w:t>
      </w:r>
      <w:r w:rsidRPr="003F7088">
        <w:rPr>
          <w:rFonts w:ascii="Times New Roman" w:hAnsi="Times New Roman"/>
        </w:rPr>
        <w:t>ng h</w:t>
      </w:r>
      <w:r w:rsidR="003F7088" w:rsidRPr="003F7088">
        <w:rPr>
          <w:rFonts w:ascii="Times New Roman" w:hAnsi="Times New Roman"/>
        </w:rPr>
        <w:t>ì</w:t>
      </w:r>
      <w:r w:rsidRPr="003F7088">
        <w:rPr>
          <w:rFonts w:ascii="Times New Roman" w:hAnsi="Times New Roman"/>
        </w:rPr>
        <w:t>nh tr</w:t>
      </w:r>
      <w:r w:rsidR="003F7088" w:rsidRPr="003F7088">
        <w:rPr>
          <w:rFonts w:ascii="Times New Roman" w:hAnsi="Times New Roman"/>
        </w:rPr>
        <w:t>ổ</w:t>
      </w:r>
      <w:r w:rsidRPr="003F7088">
        <w:rPr>
          <w:rFonts w:ascii="Times New Roman" w:hAnsi="Times New Roman"/>
        </w:rPr>
        <w:t xml:space="preserve"> gi</w:t>
      </w:r>
      <w:r w:rsidR="003F7088" w:rsidRPr="003F7088">
        <w:rPr>
          <w:rFonts w:ascii="Times New Roman" w:hAnsi="Times New Roman"/>
        </w:rPr>
        <w:t>ấ</w:t>
      </w:r>
      <w:r w:rsidRPr="003F7088">
        <w:rPr>
          <w:rFonts w:ascii="Times New Roman" w:hAnsi="Times New Roman"/>
        </w:rPr>
        <w:t>y v</w:t>
      </w:r>
      <w:r w:rsidR="003F7088" w:rsidRPr="003F7088">
        <w:rPr>
          <w:rFonts w:ascii="Times New Roman" w:hAnsi="Times New Roman"/>
        </w:rPr>
        <w:t>ề</w:t>
      </w:r>
      <w:r w:rsidRPr="003F7088">
        <w:rPr>
          <w:rFonts w:ascii="Times New Roman" w:hAnsi="Times New Roman"/>
        </w:rPr>
        <w:t xml:space="preserve"> phong c</w:t>
      </w:r>
      <w:r w:rsidR="003F7088" w:rsidRPr="003F7088">
        <w:rPr>
          <w:rFonts w:ascii="Times New Roman" w:hAnsi="Times New Roman"/>
        </w:rPr>
        <w:t>ả</w:t>
      </w:r>
      <w:r w:rsidRPr="003F7088">
        <w:rPr>
          <w:rFonts w:ascii="Times New Roman" w:hAnsi="Times New Roman"/>
        </w:rPr>
        <w:t>nh Hu</w:t>
      </w:r>
      <w:r w:rsidR="003F7088" w:rsidRPr="003F7088">
        <w:rPr>
          <w:rFonts w:ascii="Times New Roman" w:hAnsi="Times New Roman"/>
        </w:rPr>
        <w:t>ế</w:t>
      </w:r>
      <w:r w:rsidRPr="003F7088">
        <w:rPr>
          <w:rFonts w:ascii="Times New Roman" w:hAnsi="Times New Roman"/>
        </w:rPr>
        <w:t xml:space="preserve"> k</w:t>
      </w:r>
      <w:r w:rsidR="003F7088" w:rsidRPr="003F7088">
        <w:rPr>
          <w:rFonts w:ascii="Times New Roman" w:hAnsi="Times New Roman"/>
        </w:rPr>
        <w:t>è</w:t>
      </w:r>
      <w:r w:rsidRPr="003F7088">
        <w:rPr>
          <w:rFonts w:ascii="Times New Roman" w:hAnsi="Times New Roman"/>
        </w:rPr>
        <w:t>m theo l</w:t>
      </w:r>
      <w:r w:rsidR="003F7088" w:rsidRPr="003F7088">
        <w:rPr>
          <w:rFonts w:ascii="Times New Roman" w:hAnsi="Times New Roman"/>
        </w:rPr>
        <w:t>ớ</w:t>
      </w:r>
      <w:r w:rsidRPr="003F7088">
        <w:rPr>
          <w:rFonts w:ascii="Times New Roman" w:hAnsi="Times New Roman"/>
        </w:rPr>
        <w:t>i th</w:t>
      </w:r>
      <w:r w:rsidR="003F7088" w:rsidRPr="003F7088">
        <w:rPr>
          <w:rFonts w:ascii="Times New Roman" w:hAnsi="Times New Roman"/>
        </w:rPr>
        <w:t>ơ</w:t>
      </w:r>
      <w:r w:rsidRPr="003F7088">
        <w:rPr>
          <w:rFonts w:ascii="Times New Roman" w:hAnsi="Times New Roman"/>
        </w:rPr>
        <w:t xml:space="preserve"> c</w:t>
      </w:r>
      <w:r w:rsidR="003F7088" w:rsidRPr="003F7088">
        <w:rPr>
          <w:rFonts w:ascii="Times New Roman" w:hAnsi="Times New Roman"/>
        </w:rPr>
        <w:t>à</w:t>
      </w:r>
      <w:r w:rsidRPr="003F7088">
        <w:rPr>
          <w:rFonts w:ascii="Times New Roman" w:hAnsi="Times New Roman"/>
        </w:rPr>
        <w:t xml:space="preserve">i </w:t>
      </w:r>
      <w:r w:rsidR="003F7088" w:rsidRPr="003F7088">
        <w:rPr>
          <w:rFonts w:ascii="Times New Roman" w:hAnsi="Times New Roman"/>
        </w:rPr>
        <w:t>ở</w:t>
      </w:r>
      <w:r w:rsidRPr="003F7088">
        <w:rPr>
          <w:rFonts w:ascii="Times New Roman" w:hAnsi="Times New Roman"/>
        </w:rPr>
        <w:t xml:space="preserve"> hai l</w:t>
      </w:r>
      <w:r w:rsidR="003F7088" w:rsidRPr="003F7088">
        <w:rPr>
          <w:rFonts w:ascii="Times New Roman" w:hAnsi="Times New Roman"/>
        </w:rPr>
        <w:t>ớ</w:t>
      </w:r>
      <w:r w:rsidRPr="003F7088">
        <w:rPr>
          <w:rFonts w:ascii="Times New Roman" w:hAnsi="Times New Roman"/>
        </w:rPr>
        <w:t>p l</w:t>
      </w:r>
      <w:r w:rsidR="003F7088" w:rsidRPr="003F7088">
        <w:rPr>
          <w:rFonts w:ascii="Times New Roman" w:hAnsi="Times New Roman"/>
        </w:rPr>
        <w:t>á</w:t>
      </w:r>
      <w:r w:rsidRPr="003F7088">
        <w:rPr>
          <w:rFonts w:ascii="Times New Roman" w:hAnsi="Times New Roman"/>
        </w:rPr>
        <w:t>.Hay x</w:t>
      </w:r>
      <w:r w:rsidR="003F7088" w:rsidRPr="003F7088">
        <w:rPr>
          <w:rFonts w:ascii="Times New Roman" w:hAnsi="Times New Roman"/>
        </w:rPr>
        <w:t>ã</w:t>
      </w:r>
      <w:r w:rsidRPr="003F7088">
        <w:rPr>
          <w:rFonts w:ascii="Times New Roman" w:hAnsi="Times New Roman"/>
        </w:rPr>
        <w:t xml:space="preserve"> Ngh</w:t>
      </w:r>
      <w:r w:rsidR="003F7088" w:rsidRPr="003F7088">
        <w:rPr>
          <w:rFonts w:ascii="Times New Roman" w:hAnsi="Times New Roman"/>
        </w:rPr>
        <w:t>ĩ</w:t>
      </w:r>
      <w:r w:rsidRPr="003F7088">
        <w:rPr>
          <w:rFonts w:ascii="Times New Roman" w:hAnsi="Times New Roman"/>
        </w:rPr>
        <w:t>a Ch</w:t>
      </w:r>
      <w:r w:rsidR="003F7088" w:rsidRPr="003F7088">
        <w:rPr>
          <w:rFonts w:ascii="Times New Roman" w:hAnsi="Times New Roman"/>
        </w:rPr>
        <w:t>â</w:t>
      </w:r>
      <w:r w:rsidRPr="003F7088">
        <w:rPr>
          <w:rFonts w:ascii="Times New Roman" w:hAnsi="Times New Roman"/>
        </w:rPr>
        <w:t>u(Ngh</w:t>
      </w:r>
      <w:r w:rsidR="003F7088" w:rsidRPr="003F7088">
        <w:rPr>
          <w:rFonts w:ascii="Times New Roman" w:hAnsi="Times New Roman"/>
        </w:rPr>
        <w:t>ĩ</w:t>
      </w:r>
      <w:r w:rsidRPr="003F7088">
        <w:rPr>
          <w:rFonts w:ascii="Times New Roman" w:hAnsi="Times New Roman"/>
        </w:rPr>
        <w:t>a H</w:t>
      </w:r>
      <w:r w:rsidR="003F7088" w:rsidRPr="003F7088">
        <w:rPr>
          <w:rFonts w:ascii="Times New Roman" w:hAnsi="Times New Roman"/>
        </w:rPr>
        <w:t>ư</w:t>
      </w:r>
      <w:r w:rsidRPr="003F7088">
        <w:rPr>
          <w:rFonts w:ascii="Times New Roman" w:hAnsi="Times New Roman"/>
        </w:rPr>
        <w:t>ng) t</w:t>
      </w:r>
      <w:r w:rsidR="003F7088" w:rsidRPr="003F7088">
        <w:rPr>
          <w:rFonts w:ascii="Times New Roman" w:hAnsi="Times New Roman"/>
        </w:rPr>
        <w:t>ừ</w:t>
      </w:r>
      <w:r w:rsidRPr="003F7088">
        <w:rPr>
          <w:rFonts w:ascii="Times New Roman" w:hAnsi="Times New Roman"/>
        </w:rPr>
        <w:t xml:space="preserve"> l</w:t>
      </w:r>
      <w:r w:rsidR="003F7088" w:rsidRPr="003F7088">
        <w:rPr>
          <w:rFonts w:ascii="Times New Roman" w:hAnsi="Times New Roman"/>
        </w:rPr>
        <w:t>â</w:t>
      </w:r>
      <w:r w:rsidRPr="003F7088">
        <w:rPr>
          <w:rFonts w:ascii="Times New Roman" w:hAnsi="Times New Roman"/>
        </w:rPr>
        <w:t>u n</w:t>
      </w:r>
      <w:r w:rsidR="003F7088" w:rsidRPr="003F7088">
        <w:rPr>
          <w:rFonts w:ascii="Times New Roman" w:hAnsi="Times New Roman"/>
        </w:rPr>
        <w:t>ổ</w:t>
      </w:r>
      <w:r w:rsidRPr="003F7088">
        <w:rPr>
          <w:rFonts w:ascii="Times New Roman" w:hAnsi="Times New Roman"/>
        </w:rPr>
        <w:t>i ti</w:t>
      </w:r>
      <w:r w:rsidR="003F7088" w:rsidRPr="003F7088">
        <w:rPr>
          <w:rFonts w:ascii="Times New Roman" w:hAnsi="Times New Roman"/>
        </w:rPr>
        <w:t>ế</w:t>
      </w:r>
      <w:r w:rsidRPr="003F7088">
        <w:rPr>
          <w:rFonts w:ascii="Times New Roman" w:hAnsi="Times New Roman"/>
        </w:rPr>
        <w:t>ng v</w:t>
      </w:r>
      <w:r w:rsidR="003F7088" w:rsidRPr="003F7088">
        <w:rPr>
          <w:rFonts w:ascii="Times New Roman" w:hAnsi="Times New Roman"/>
        </w:rPr>
        <w:t>ớ</w:t>
      </w:r>
      <w:r w:rsidRPr="003F7088">
        <w:rPr>
          <w:rFonts w:ascii="Times New Roman" w:hAnsi="Times New Roman"/>
        </w:rPr>
        <w:t>i ngh</w:t>
      </w:r>
      <w:r w:rsidR="003F7088" w:rsidRPr="003F7088">
        <w:rPr>
          <w:rFonts w:ascii="Times New Roman" w:hAnsi="Times New Roman"/>
        </w:rPr>
        <w:t>ề</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m n</w:t>
      </w:r>
      <w:r w:rsidR="003F7088" w:rsidRPr="003F7088">
        <w:rPr>
          <w:rFonts w:ascii="Times New Roman" w:hAnsi="Times New Roman"/>
        </w:rPr>
        <w:t>ó</w:t>
      </w:r>
      <w:r w:rsidRPr="003F7088">
        <w:rPr>
          <w:rFonts w:ascii="Times New Roman" w:hAnsi="Times New Roman"/>
        </w:rPr>
        <w:t>n thanh th</w:t>
      </w:r>
      <w:r w:rsidR="003F7088" w:rsidRPr="003F7088">
        <w:rPr>
          <w:rFonts w:ascii="Times New Roman" w:hAnsi="Times New Roman"/>
        </w:rPr>
        <w:t>ó</w:t>
      </w:r>
      <w:r w:rsidRPr="003F7088">
        <w:rPr>
          <w:rFonts w:ascii="Times New Roman" w:hAnsi="Times New Roman"/>
        </w:rPr>
        <w:t>at ,b</w:t>
      </w:r>
      <w:r w:rsidR="003F7088" w:rsidRPr="003F7088">
        <w:rPr>
          <w:rFonts w:ascii="Times New Roman" w:hAnsi="Times New Roman"/>
        </w:rPr>
        <w:t>ề</w:t>
      </w:r>
      <w:r w:rsidRPr="003F7088">
        <w:rPr>
          <w:rFonts w:ascii="Times New Roman" w:hAnsi="Times New Roman"/>
        </w:rPr>
        <w:t xml:space="preserve">n </w:t>
      </w:r>
      <w:r w:rsidR="003F7088" w:rsidRPr="003F7088">
        <w:rPr>
          <w:rFonts w:ascii="Times New Roman" w:hAnsi="Times New Roman"/>
        </w:rPr>
        <w:t>đẹ</w:t>
      </w:r>
      <w:r w:rsidRPr="003F7088">
        <w:rPr>
          <w:rFonts w:ascii="Times New Roman" w:hAnsi="Times New Roman"/>
        </w:rPr>
        <w:t>p.R</w:t>
      </w:r>
      <w:r w:rsidR="003F7088" w:rsidRPr="003F7088">
        <w:rPr>
          <w:rFonts w:ascii="Times New Roman" w:hAnsi="Times New Roman"/>
        </w:rPr>
        <w:t>ồ</w:t>
      </w:r>
      <w:r w:rsidRPr="003F7088">
        <w:rPr>
          <w:rFonts w:ascii="Times New Roman" w:hAnsi="Times New Roman"/>
        </w:rPr>
        <w:t>i n</w:t>
      </w:r>
      <w:r w:rsidR="003F7088" w:rsidRPr="003F7088">
        <w:rPr>
          <w:rFonts w:ascii="Times New Roman" w:hAnsi="Times New Roman"/>
        </w:rPr>
        <w:t>ó</w:t>
      </w:r>
      <w:r w:rsidRPr="003F7088">
        <w:rPr>
          <w:rFonts w:ascii="Times New Roman" w:hAnsi="Times New Roman"/>
        </w:rPr>
        <w:t>n G</w:t>
      </w:r>
      <w:r w:rsidR="003F7088" w:rsidRPr="003F7088">
        <w:rPr>
          <w:rFonts w:ascii="Times New Roman" w:hAnsi="Times New Roman"/>
        </w:rPr>
        <w:t>ò</w:t>
      </w:r>
      <w:r w:rsidRPr="003F7088">
        <w:rPr>
          <w:rFonts w:ascii="Times New Roman" w:hAnsi="Times New Roman"/>
        </w:rPr>
        <w:t xml:space="preserve"> G</w:t>
      </w:r>
      <w:r w:rsidR="003F7088" w:rsidRPr="003F7088">
        <w:rPr>
          <w:rFonts w:ascii="Times New Roman" w:hAnsi="Times New Roman"/>
        </w:rPr>
        <w:t>ă</w:t>
      </w:r>
      <w:r w:rsidR="004A5CF9" w:rsidRPr="003F7088">
        <w:rPr>
          <w:rFonts w:ascii="Times New Roman" w:hAnsi="Times New Roman"/>
        </w:rPr>
        <w:t xml:space="preserve">ng </w:t>
      </w:r>
      <w:r w:rsidR="003F7088" w:rsidRPr="003F7088">
        <w:rPr>
          <w:rFonts w:ascii="Times New Roman" w:hAnsi="Times New Roman"/>
        </w:rPr>
        <w:t>ở</w:t>
      </w:r>
      <w:r w:rsidR="004A5CF9" w:rsidRPr="003F7088">
        <w:rPr>
          <w:rFonts w:ascii="Times New Roman" w:hAnsi="Times New Roman"/>
        </w:rPr>
        <w:t xml:space="preserve"> B</w:t>
      </w:r>
      <w:r w:rsidR="003F7088" w:rsidRPr="003F7088">
        <w:rPr>
          <w:rFonts w:ascii="Times New Roman" w:hAnsi="Times New Roman"/>
        </w:rPr>
        <w:t>ì</w:t>
      </w:r>
      <w:r w:rsidR="004A5CF9" w:rsidRPr="003F7088">
        <w:rPr>
          <w:rFonts w:ascii="Times New Roman" w:hAnsi="Times New Roman"/>
        </w:rPr>
        <w:t xml:space="preserve">nh </w:t>
      </w:r>
      <w:r w:rsidR="003F7088" w:rsidRPr="003F7088">
        <w:rPr>
          <w:rFonts w:ascii="Times New Roman" w:hAnsi="Times New Roman"/>
        </w:rPr>
        <w:t>Đị</w:t>
      </w:r>
      <w:r w:rsidR="004A5CF9" w:rsidRPr="003F7088">
        <w:rPr>
          <w:rFonts w:ascii="Times New Roman" w:hAnsi="Times New Roman"/>
        </w:rPr>
        <w:t>nh,N</w:t>
      </w:r>
      <w:r w:rsidR="003F7088" w:rsidRPr="003F7088">
        <w:rPr>
          <w:rFonts w:ascii="Times New Roman" w:hAnsi="Times New Roman"/>
        </w:rPr>
        <w:t>ó</w:t>
      </w:r>
      <w:r w:rsidR="004A5CF9" w:rsidRPr="003F7088">
        <w:rPr>
          <w:rFonts w:ascii="Times New Roman" w:hAnsi="Times New Roman"/>
        </w:rPr>
        <w:t>n l</w:t>
      </w:r>
      <w:r w:rsidR="003F7088" w:rsidRPr="003F7088">
        <w:rPr>
          <w:rFonts w:ascii="Times New Roman" w:hAnsi="Times New Roman"/>
        </w:rPr>
        <w:t>á</w:t>
      </w:r>
      <w:r w:rsidR="004A5CF9" w:rsidRPr="003F7088">
        <w:rPr>
          <w:rFonts w:ascii="Times New Roman" w:hAnsi="Times New Roman"/>
        </w:rPr>
        <w:t xml:space="preserve"> </w:t>
      </w:r>
      <w:r w:rsidR="003F7088" w:rsidRPr="003F7088">
        <w:rPr>
          <w:rFonts w:ascii="Times New Roman" w:hAnsi="Times New Roman"/>
        </w:rPr>
        <w:t>ở</w:t>
      </w:r>
      <w:r w:rsidR="004A5CF9" w:rsidRPr="003F7088">
        <w:rPr>
          <w:rFonts w:ascii="Times New Roman" w:hAnsi="Times New Roman"/>
        </w:rPr>
        <w:t xml:space="preserve"> l</w:t>
      </w:r>
      <w:r w:rsidR="003F7088" w:rsidRPr="003F7088">
        <w:rPr>
          <w:rFonts w:ascii="Times New Roman" w:hAnsi="Times New Roman"/>
        </w:rPr>
        <w:t>à</w:t>
      </w:r>
      <w:r w:rsidR="004A5CF9" w:rsidRPr="003F7088">
        <w:rPr>
          <w:rFonts w:ascii="Times New Roman" w:hAnsi="Times New Roman"/>
        </w:rPr>
        <w:t>ng Chu</w:t>
      </w:r>
      <w:r w:rsidR="003F7088" w:rsidRPr="003F7088">
        <w:rPr>
          <w:rFonts w:ascii="Times New Roman" w:hAnsi="Times New Roman"/>
        </w:rPr>
        <w:t>ô</w:t>
      </w:r>
      <w:r w:rsidRPr="003F7088">
        <w:rPr>
          <w:rFonts w:ascii="Times New Roman" w:hAnsi="Times New Roman"/>
        </w:rPr>
        <w:t>ng (Thanh Oai, H</w:t>
      </w:r>
      <w:r w:rsidR="003F7088" w:rsidRPr="003F7088">
        <w:rPr>
          <w:rFonts w:ascii="Times New Roman" w:hAnsi="Times New Roman"/>
        </w:rPr>
        <w:t>à</w:t>
      </w:r>
      <w:r w:rsidRPr="003F7088">
        <w:rPr>
          <w:rFonts w:ascii="Times New Roman" w:hAnsi="Times New Roman"/>
        </w:rPr>
        <w:t xml:space="preserve"> T</w:t>
      </w:r>
      <w:r w:rsidR="003F7088" w:rsidRPr="003F7088">
        <w:rPr>
          <w:rFonts w:ascii="Times New Roman" w:hAnsi="Times New Roman"/>
        </w:rPr>
        <w:t>â</w:t>
      </w:r>
      <w:r w:rsidRPr="003F7088">
        <w:rPr>
          <w:rFonts w:ascii="Times New Roman" w:hAnsi="Times New Roman"/>
        </w:rPr>
        <w:t>y), t</w:t>
      </w:r>
      <w:r w:rsidR="003F7088" w:rsidRPr="003F7088">
        <w:rPr>
          <w:rFonts w:ascii="Times New Roman" w:hAnsi="Times New Roman"/>
        </w:rPr>
        <w:t>ấ</w:t>
      </w:r>
      <w:r w:rsidRPr="003F7088">
        <w:rPr>
          <w:rFonts w:ascii="Times New Roman" w:hAnsi="Times New Roman"/>
        </w:rPr>
        <w:t>t c</w:t>
      </w:r>
      <w:r w:rsidR="003F7088" w:rsidRPr="003F7088">
        <w:rPr>
          <w:rFonts w:ascii="Times New Roman" w:hAnsi="Times New Roman"/>
        </w:rPr>
        <w:t>ả</w:t>
      </w:r>
      <w:r w:rsidRPr="003F7088">
        <w:rPr>
          <w:rFonts w:ascii="Times New Roman" w:hAnsi="Times New Roman"/>
        </w:rPr>
        <w:t xml:space="preserve"> t</w:t>
      </w:r>
      <w:r w:rsidR="003F7088" w:rsidRPr="003F7088">
        <w:rPr>
          <w:rFonts w:ascii="Times New Roman" w:hAnsi="Times New Roman"/>
        </w:rPr>
        <w:t>ô</w:t>
      </w:r>
      <w:r w:rsidRPr="003F7088">
        <w:rPr>
          <w:rFonts w:ascii="Times New Roman" w:hAnsi="Times New Roman"/>
        </w:rPr>
        <w:t xml:space="preserve"> </w:t>
      </w:r>
      <w:r w:rsidR="003F7088" w:rsidRPr="003F7088">
        <w:rPr>
          <w:rFonts w:ascii="Times New Roman" w:hAnsi="Times New Roman"/>
        </w:rPr>
        <w:t>đẹ</w:t>
      </w:r>
      <w:r w:rsidRPr="003F7088">
        <w:rPr>
          <w:rFonts w:ascii="Times New Roman" w:hAnsi="Times New Roman"/>
        </w:rPr>
        <w:t>p th</w:t>
      </w:r>
      <w:r w:rsidR="003F7088" w:rsidRPr="003F7088">
        <w:rPr>
          <w:rFonts w:ascii="Times New Roman" w:hAnsi="Times New Roman"/>
        </w:rPr>
        <w:t>ê</w:t>
      </w:r>
      <w:r w:rsidRPr="003F7088">
        <w:rPr>
          <w:rFonts w:ascii="Times New Roman" w:hAnsi="Times New Roman"/>
        </w:rPr>
        <w:t>m cho n</w:t>
      </w:r>
      <w:r w:rsidR="003F7088" w:rsidRPr="003F7088">
        <w:rPr>
          <w:rFonts w:ascii="Times New Roman" w:hAnsi="Times New Roman"/>
        </w:rPr>
        <w:t>é</w:t>
      </w:r>
      <w:r w:rsidRPr="003F7088">
        <w:rPr>
          <w:rFonts w:ascii="Times New Roman" w:hAnsi="Times New Roman"/>
        </w:rPr>
        <w:t>t v</w:t>
      </w:r>
      <w:r w:rsidR="003F7088" w:rsidRPr="003F7088">
        <w:rPr>
          <w:rFonts w:ascii="Times New Roman" w:hAnsi="Times New Roman"/>
        </w:rPr>
        <w:t>ă</w:t>
      </w:r>
      <w:r w:rsidRPr="003F7088">
        <w:rPr>
          <w:rFonts w:ascii="Times New Roman" w:hAnsi="Times New Roman"/>
        </w:rPr>
        <w:t>n h</w:t>
      </w:r>
      <w:r w:rsidR="003F7088" w:rsidRPr="003F7088">
        <w:rPr>
          <w:rFonts w:ascii="Times New Roman" w:hAnsi="Times New Roman"/>
        </w:rPr>
        <w:t>ó</w:t>
      </w:r>
      <w:r w:rsidRPr="003F7088">
        <w:rPr>
          <w:rFonts w:ascii="Times New Roman" w:hAnsi="Times New Roman"/>
        </w:rPr>
        <w:t>a n</w:t>
      </w:r>
      <w:r w:rsidR="003F7088" w:rsidRPr="003F7088">
        <w:rPr>
          <w:rFonts w:ascii="Times New Roman" w:hAnsi="Times New Roman"/>
        </w:rPr>
        <w:t>ó</w:t>
      </w:r>
      <w:r w:rsidRPr="003F7088">
        <w:rPr>
          <w:rFonts w:ascii="Times New Roman" w:hAnsi="Times New Roman"/>
        </w:rPr>
        <w:t xml:space="preserve">n </w:t>
      </w:r>
      <w:r w:rsidR="003F7088" w:rsidRPr="003F7088">
        <w:rPr>
          <w:rFonts w:ascii="Times New Roman" w:hAnsi="Times New Roman"/>
        </w:rPr>
        <w:t>độ</w:t>
      </w:r>
      <w:r w:rsidRPr="003F7088">
        <w:rPr>
          <w:rFonts w:ascii="Times New Roman" w:hAnsi="Times New Roman"/>
        </w:rPr>
        <w:t xml:space="preserve">c </w:t>
      </w:r>
      <w:r w:rsidR="003F7088" w:rsidRPr="003F7088">
        <w:rPr>
          <w:rFonts w:ascii="Times New Roman" w:hAnsi="Times New Roman"/>
        </w:rPr>
        <w:t>đá</w:t>
      </w:r>
      <w:r w:rsidRPr="003F7088">
        <w:rPr>
          <w:rFonts w:ascii="Times New Roman" w:hAnsi="Times New Roman"/>
        </w:rPr>
        <w:t>o c</w:t>
      </w:r>
      <w:r w:rsidR="003F7088" w:rsidRPr="003F7088">
        <w:rPr>
          <w:rFonts w:ascii="Times New Roman" w:hAnsi="Times New Roman"/>
        </w:rPr>
        <w:t>ủ</w:t>
      </w:r>
      <w:r w:rsidRPr="003F7088">
        <w:rPr>
          <w:rFonts w:ascii="Times New Roman" w:hAnsi="Times New Roman"/>
        </w:rPr>
        <w:t>a Vi</w:t>
      </w:r>
      <w:r w:rsidR="003F7088" w:rsidRPr="003F7088">
        <w:rPr>
          <w:rFonts w:ascii="Times New Roman" w:hAnsi="Times New Roman"/>
        </w:rPr>
        <w:t>ệ</w:t>
      </w:r>
      <w:r w:rsidRPr="003F7088">
        <w:rPr>
          <w:rFonts w:ascii="Times New Roman" w:hAnsi="Times New Roman"/>
        </w:rPr>
        <w:t>t Nam.</w:t>
      </w:r>
      <w:r w:rsidRPr="003F7088">
        <w:rPr>
          <w:rFonts w:ascii="Times New Roman" w:hAnsi="Times New Roman"/>
        </w:rPr>
        <w:br/>
        <w:t>- C</w:t>
      </w:r>
      <w:r w:rsidR="003F7088" w:rsidRPr="003F7088">
        <w:rPr>
          <w:rFonts w:ascii="Times New Roman" w:hAnsi="Times New Roman"/>
        </w:rPr>
        <w:t>ũ</w:t>
      </w:r>
      <w:r w:rsidRPr="003F7088">
        <w:rPr>
          <w:rFonts w:ascii="Times New Roman" w:hAnsi="Times New Roman"/>
        </w:rPr>
        <w:t>ng ch</w:t>
      </w:r>
      <w:r w:rsidR="003F7088" w:rsidRPr="003F7088">
        <w:rPr>
          <w:rFonts w:ascii="Times New Roman" w:hAnsi="Times New Roman"/>
        </w:rPr>
        <w:t>í</w:t>
      </w:r>
      <w:r w:rsidRPr="003F7088">
        <w:rPr>
          <w:rFonts w:ascii="Times New Roman" w:hAnsi="Times New Roman"/>
        </w:rPr>
        <w:t>nh v</w:t>
      </w:r>
      <w:r w:rsidR="003F7088" w:rsidRPr="003F7088">
        <w:rPr>
          <w:rFonts w:ascii="Times New Roman" w:hAnsi="Times New Roman"/>
        </w:rPr>
        <w:t>ì</w:t>
      </w:r>
      <w:r w:rsidRPr="003F7088">
        <w:rPr>
          <w:rFonts w:ascii="Times New Roman" w:hAnsi="Times New Roman"/>
        </w:rPr>
        <w:t xml:space="preserve"> mang </w:t>
      </w:r>
      <w:r w:rsidR="003F7088" w:rsidRPr="003F7088">
        <w:rPr>
          <w:rFonts w:ascii="Times New Roman" w:hAnsi="Times New Roman"/>
        </w:rPr>
        <w:t>đầ</w:t>
      </w:r>
      <w:r w:rsidRPr="003F7088">
        <w:rPr>
          <w:rFonts w:ascii="Times New Roman" w:hAnsi="Times New Roman"/>
        </w:rPr>
        <w:t>y t</w:t>
      </w:r>
      <w:r w:rsidR="003F7088" w:rsidRPr="003F7088">
        <w:rPr>
          <w:rFonts w:ascii="Times New Roman" w:hAnsi="Times New Roman"/>
        </w:rPr>
        <w:t>í</w:t>
      </w:r>
      <w:r w:rsidRPr="003F7088">
        <w:rPr>
          <w:rFonts w:ascii="Times New Roman" w:hAnsi="Times New Roman"/>
        </w:rPr>
        <w:t>nh ngh</w:t>
      </w:r>
      <w:r w:rsidR="003F7088" w:rsidRPr="003F7088">
        <w:rPr>
          <w:rFonts w:ascii="Times New Roman" w:hAnsi="Times New Roman"/>
        </w:rPr>
        <w:t>ệ</w:t>
      </w:r>
      <w:r w:rsidRPr="003F7088">
        <w:rPr>
          <w:rFonts w:ascii="Times New Roman" w:hAnsi="Times New Roman"/>
        </w:rPr>
        <w:t xml:space="preserve"> thu</w:t>
      </w:r>
      <w:r w:rsidR="003F7088" w:rsidRPr="003F7088">
        <w:rPr>
          <w:rFonts w:ascii="Times New Roman" w:hAnsi="Times New Roman"/>
        </w:rPr>
        <w:t>ậ</w:t>
      </w:r>
      <w:r w:rsidRPr="003F7088">
        <w:rPr>
          <w:rFonts w:ascii="Times New Roman" w:hAnsi="Times New Roman"/>
        </w:rPr>
        <w:t>t m</w:t>
      </w:r>
      <w:r w:rsidR="003F7088" w:rsidRPr="003F7088">
        <w:rPr>
          <w:rFonts w:ascii="Times New Roman" w:hAnsi="Times New Roman"/>
        </w:rPr>
        <w:t>à</w:t>
      </w:r>
      <w:r w:rsidRPr="003F7088">
        <w:rPr>
          <w:rFonts w:ascii="Times New Roman" w:hAnsi="Times New Roman"/>
        </w:rPr>
        <w:t xml:space="preserve"> con ng</w:t>
      </w:r>
      <w:r w:rsidR="003F7088" w:rsidRPr="003F7088">
        <w:rPr>
          <w:rFonts w:ascii="Times New Roman" w:hAnsi="Times New Roman"/>
        </w:rPr>
        <w:t>ườ</w:t>
      </w:r>
      <w:r w:rsidRPr="003F7088">
        <w:rPr>
          <w:rFonts w:ascii="Times New Roman" w:hAnsi="Times New Roman"/>
        </w:rPr>
        <w:t>i lu</w:t>
      </w:r>
      <w:r w:rsidR="003F7088" w:rsidRPr="003F7088">
        <w:rPr>
          <w:rFonts w:ascii="Times New Roman" w:hAnsi="Times New Roman"/>
        </w:rPr>
        <w:t>ô</w:t>
      </w:r>
      <w:r w:rsidRPr="003F7088">
        <w:rPr>
          <w:rFonts w:ascii="Times New Roman" w:hAnsi="Times New Roman"/>
        </w:rPr>
        <w:t>n bi</w:t>
      </w:r>
      <w:r w:rsidR="003F7088" w:rsidRPr="003F7088">
        <w:rPr>
          <w:rFonts w:ascii="Times New Roman" w:hAnsi="Times New Roman"/>
        </w:rPr>
        <w:t>ế</w:t>
      </w:r>
      <w:r w:rsidRPr="003F7088">
        <w:rPr>
          <w:rFonts w:ascii="Times New Roman" w:hAnsi="Times New Roman"/>
        </w:rPr>
        <w:t>t tr</w:t>
      </w:r>
      <w:r w:rsidR="003F7088" w:rsidRPr="003F7088">
        <w:rPr>
          <w:rFonts w:ascii="Times New Roman" w:hAnsi="Times New Roman"/>
        </w:rPr>
        <w:t>â</w:t>
      </w:r>
      <w:r w:rsidRPr="003F7088">
        <w:rPr>
          <w:rFonts w:ascii="Times New Roman" w:hAnsi="Times New Roman"/>
        </w:rPr>
        <w:t>n tr</w:t>
      </w:r>
      <w:r w:rsidR="003F7088" w:rsidRPr="003F7088">
        <w:rPr>
          <w:rFonts w:ascii="Times New Roman" w:hAnsi="Times New Roman"/>
        </w:rPr>
        <w:t>ọ</w:t>
      </w:r>
      <w:r w:rsidRPr="003F7088">
        <w:rPr>
          <w:rFonts w:ascii="Times New Roman" w:hAnsi="Times New Roman"/>
        </w:rPr>
        <w:t>ng s</w:t>
      </w:r>
      <w:r w:rsidR="003F7088" w:rsidRPr="003F7088">
        <w:rPr>
          <w:rFonts w:ascii="Times New Roman" w:hAnsi="Times New Roman"/>
        </w:rPr>
        <w:t>ả</w:t>
      </w:r>
      <w:r w:rsidRPr="003F7088">
        <w:rPr>
          <w:rFonts w:ascii="Times New Roman" w:hAnsi="Times New Roman"/>
        </w:rPr>
        <w:t>n v</w:t>
      </w:r>
      <w:r w:rsidR="003F7088" w:rsidRPr="003F7088">
        <w:rPr>
          <w:rFonts w:ascii="Times New Roman" w:hAnsi="Times New Roman"/>
        </w:rPr>
        <w:t>ậ</w:t>
      </w:r>
      <w:r w:rsidRPr="003F7088">
        <w:rPr>
          <w:rFonts w:ascii="Times New Roman" w:hAnsi="Times New Roman"/>
        </w:rPr>
        <w:t>t v</w:t>
      </w:r>
      <w:r w:rsidR="003F7088" w:rsidRPr="003F7088">
        <w:rPr>
          <w:rFonts w:ascii="Times New Roman" w:hAnsi="Times New Roman"/>
        </w:rPr>
        <w:t>ă</w:t>
      </w:r>
      <w:r w:rsidRPr="003F7088">
        <w:rPr>
          <w:rFonts w:ascii="Times New Roman" w:hAnsi="Times New Roman"/>
        </w:rPr>
        <w:t>n h</w:t>
      </w:r>
      <w:r w:rsidR="003F7088" w:rsidRPr="003F7088">
        <w:rPr>
          <w:rFonts w:ascii="Times New Roman" w:hAnsi="Times New Roman"/>
        </w:rPr>
        <w:t>ó</w:t>
      </w:r>
      <w:r w:rsidRPr="003F7088">
        <w:rPr>
          <w:rFonts w:ascii="Times New Roman" w:hAnsi="Times New Roman"/>
        </w:rPr>
        <w:t>a n</w:t>
      </w:r>
      <w:r w:rsidR="003F7088" w:rsidRPr="003F7088">
        <w:rPr>
          <w:rFonts w:ascii="Times New Roman" w:hAnsi="Times New Roman"/>
        </w:rPr>
        <w:t>à</w:t>
      </w:r>
      <w:r w:rsidRPr="003F7088">
        <w:rPr>
          <w:rFonts w:ascii="Times New Roman" w:hAnsi="Times New Roman"/>
        </w:rPr>
        <w:t>y.V</w:t>
      </w:r>
      <w:r w:rsidR="003F7088" w:rsidRPr="003F7088">
        <w:rPr>
          <w:rFonts w:ascii="Times New Roman" w:hAnsi="Times New Roman"/>
        </w:rPr>
        <w:t>à</w:t>
      </w:r>
      <w:r w:rsidRPr="003F7088">
        <w:rPr>
          <w:rFonts w:ascii="Times New Roman" w:hAnsi="Times New Roman"/>
        </w:rPr>
        <w:t xml:space="preserve"> r</w:t>
      </w:r>
      <w:r w:rsidR="003F7088" w:rsidRPr="003F7088">
        <w:rPr>
          <w:rFonts w:ascii="Times New Roman" w:hAnsi="Times New Roman"/>
        </w:rPr>
        <w:t>ồ</w:t>
      </w:r>
      <w:r w:rsidRPr="003F7088">
        <w:rPr>
          <w:rFonts w:ascii="Times New Roman" w:hAnsi="Times New Roman"/>
        </w:rPr>
        <w:t>i, t</w:t>
      </w:r>
      <w:r w:rsidR="003F7088" w:rsidRPr="003F7088">
        <w:rPr>
          <w:rFonts w:ascii="Times New Roman" w:hAnsi="Times New Roman"/>
        </w:rPr>
        <w:t>ấ</w:t>
      </w:r>
      <w:r w:rsidRPr="003F7088">
        <w:rPr>
          <w:rFonts w:ascii="Times New Roman" w:hAnsi="Times New Roman"/>
        </w:rPr>
        <w:t>t nhi</w:t>
      </w:r>
      <w:r w:rsidR="003F7088" w:rsidRPr="003F7088">
        <w:rPr>
          <w:rFonts w:ascii="Times New Roman" w:hAnsi="Times New Roman"/>
        </w:rPr>
        <w:t>ê</w:t>
      </w:r>
      <w:r w:rsidRPr="003F7088">
        <w:rPr>
          <w:rFonts w:ascii="Times New Roman" w:hAnsi="Times New Roman"/>
        </w:rPr>
        <w:t>n,chi</w:t>
      </w:r>
      <w:r w:rsidR="003F7088" w:rsidRPr="003F7088">
        <w:rPr>
          <w:rFonts w:ascii="Times New Roman" w:hAnsi="Times New Roman"/>
        </w:rPr>
        <w:t>ế</w:t>
      </w:r>
      <w:r w:rsidRPr="003F7088">
        <w:rPr>
          <w:rFonts w:ascii="Times New Roman" w:hAnsi="Times New Roman"/>
        </w:rPr>
        <w:t>c n</w:t>
      </w:r>
      <w:r w:rsidR="003F7088" w:rsidRPr="003F7088">
        <w:rPr>
          <w:rFonts w:ascii="Times New Roman" w:hAnsi="Times New Roman"/>
        </w:rPr>
        <w:t>ó</w:t>
      </w:r>
      <w:r w:rsidRPr="003F7088">
        <w:rPr>
          <w:rFonts w:ascii="Times New Roman" w:hAnsi="Times New Roman"/>
        </w:rPr>
        <w:t>n l</w:t>
      </w:r>
      <w:r w:rsidR="003F7088" w:rsidRPr="003F7088">
        <w:rPr>
          <w:rFonts w:ascii="Times New Roman" w:hAnsi="Times New Roman"/>
        </w:rPr>
        <w:t>á</w:t>
      </w:r>
      <w:r w:rsidRPr="003F7088">
        <w:rPr>
          <w:rFonts w:ascii="Times New Roman" w:hAnsi="Times New Roman"/>
        </w:rPr>
        <w:t xml:space="preserve"> </w:t>
      </w:r>
      <w:r w:rsidR="003F7088" w:rsidRPr="003F7088">
        <w:rPr>
          <w:rFonts w:ascii="Times New Roman" w:hAnsi="Times New Roman"/>
        </w:rPr>
        <w:t>đ</w:t>
      </w:r>
      <w:r w:rsidRPr="003F7088">
        <w:rPr>
          <w:rFonts w:ascii="Times New Roman" w:hAnsi="Times New Roman"/>
        </w:rPr>
        <w:t>i v</w:t>
      </w:r>
      <w:r w:rsidR="003F7088" w:rsidRPr="003F7088">
        <w:rPr>
          <w:rFonts w:ascii="Times New Roman" w:hAnsi="Times New Roman"/>
        </w:rPr>
        <w:t>à</w:t>
      </w:r>
      <w:r w:rsidRPr="003F7088">
        <w:rPr>
          <w:rFonts w:ascii="Times New Roman" w:hAnsi="Times New Roman"/>
        </w:rPr>
        <w:t>o th</w:t>
      </w:r>
      <w:r w:rsidR="003F7088" w:rsidRPr="003F7088">
        <w:rPr>
          <w:rFonts w:ascii="Times New Roman" w:hAnsi="Times New Roman"/>
        </w:rPr>
        <w:t>ơ</w:t>
      </w:r>
      <w:r w:rsidRPr="003F7088">
        <w:rPr>
          <w:rFonts w:ascii="Times New Roman" w:hAnsi="Times New Roman"/>
        </w:rPr>
        <w:t xml:space="preserve"> ca nh</w:t>
      </w:r>
      <w:r w:rsidR="003F7088" w:rsidRPr="003F7088">
        <w:rPr>
          <w:rFonts w:ascii="Times New Roman" w:hAnsi="Times New Roman"/>
        </w:rPr>
        <w:t>ẹ</w:t>
      </w:r>
      <w:r w:rsidRPr="003F7088">
        <w:rPr>
          <w:rFonts w:ascii="Times New Roman" w:hAnsi="Times New Roman"/>
        </w:rPr>
        <w:t xml:space="preserve"> nh</w:t>
      </w:r>
      <w:r w:rsidR="003F7088" w:rsidRPr="003F7088">
        <w:rPr>
          <w:rFonts w:ascii="Times New Roman" w:hAnsi="Times New Roman"/>
        </w:rPr>
        <w:t>à</w:t>
      </w:r>
      <w:r w:rsidRPr="003F7088">
        <w:rPr>
          <w:rFonts w:ascii="Times New Roman" w:hAnsi="Times New Roman"/>
        </w:rPr>
        <w:t>ng nh</w:t>
      </w:r>
      <w:r w:rsidR="003F7088" w:rsidRPr="003F7088">
        <w:rPr>
          <w:rFonts w:ascii="Times New Roman" w:hAnsi="Times New Roman"/>
        </w:rPr>
        <w:t>ư</w:t>
      </w:r>
      <w:r w:rsidRPr="003F7088">
        <w:rPr>
          <w:rFonts w:ascii="Times New Roman" w:hAnsi="Times New Roman"/>
        </w:rPr>
        <w:t xml:space="preserve"> m</w:t>
      </w:r>
      <w:r w:rsidR="003F7088" w:rsidRPr="003F7088">
        <w:rPr>
          <w:rFonts w:ascii="Times New Roman" w:hAnsi="Times New Roman"/>
        </w:rPr>
        <w:t>ặ</w:t>
      </w:r>
      <w:r w:rsidRPr="003F7088">
        <w:rPr>
          <w:rFonts w:ascii="Times New Roman" w:hAnsi="Times New Roman"/>
        </w:rPr>
        <w:t>c nhi</w:t>
      </w:r>
      <w:r w:rsidR="003F7088" w:rsidRPr="003F7088">
        <w:rPr>
          <w:rFonts w:ascii="Times New Roman" w:hAnsi="Times New Roman"/>
        </w:rPr>
        <w:t>ê</w:t>
      </w:r>
      <w:r w:rsidRPr="003F7088">
        <w:rPr>
          <w:rFonts w:ascii="Times New Roman" w:hAnsi="Times New Roman"/>
        </w:rPr>
        <w:t>n ph</w:t>
      </w:r>
      <w:r w:rsidR="003F7088" w:rsidRPr="003F7088">
        <w:rPr>
          <w:rFonts w:ascii="Times New Roman" w:hAnsi="Times New Roman"/>
        </w:rPr>
        <w:t>ả</w:t>
      </w:r>
      <w:r w:rsidRPr="003F7088">
        <w:rPr>
          <w:rFonts w:ascii="Times New Roman" w:hAnsi="Times New Roman"/>
        </w:rPr>
        <w:t>i v</w:t>
      </w:r>
      <w:r w:rsidR="003F7088" w:rsidRPr="003F7088">
        <w:rPr>
          <w:rFonts w:ascii="Times New Roman" w:hAnsi="Times New Roman"/>
        </w:rPr>
        <w:t>ậ</w:t>
      </w:r>
      <w:r w:rsidRPr="003F7088">
        <w:rPr>
          <w:rFonts w:ascii="Times New Roman" w:hAnsi="Times New Roman"/>
        </w:rPr>
        <w:t xml:space="preserve">y. </w:t>
      </w:r>
    </w:p>
    <w:p w:rsidR="00C73065" w:rsidRPr="003F7088" w:rsidRDefault="00C73065" w:rsidP="00C73065">
      <w:pPr>
        <w:jc w:val="both"/>
        <w:rPr>
          <w:rFonts w:ascii="Times New Roman" w:hAnsi="Times New Roman"/>
        </w:rPr>
      </w:pPr>
      <w:r w:rsidRPr="003F7088">
        <w:rPr>
          <w:rFonts w:ascii="Times New Roman" w:hAnsi="Times New Roman"/>
        </w:rPr>
        <w:t>- H</w:t>
      </w:r>
      <w:r w:rsidR="003F7088" w:rsidRPr="003F7088">
        <w:rPr>
          <w:rFonts w:ascii="Times New Roman" w:hAnsi="Times New Roman"/>
        </w:rPr>
        <w:t>ì</w:t>
      </w:r>
      <w:r w:rsidRPr="003F7088">
        <w:rPr>
          <w:rFonts w:ascii="Times New Roman" w:hAnsi="Times New Roman"/>
        </w:rPr>
        <w:t xml:space="preserve">nh </w:t>
      </w:r>
      <w:r w:rsidR="003F7088" w:rsidRPr="003F7088">
        <w:rPr>
          <w:rFonts w:ascii="Times New Roman" w:hAnsi="Times New Roman"/>
        </w:rPr>
        <w:t>ả</w:t>
      </w:r>
      <w:r w:rsidRPr="003F7088">
        <w:rPr>
          <w:rFonts w:ascii="Times New Roman" w:hAnsi="Times New Roman"/>
        </w:rPr>
        <w:t>nh chi</w:t>
      </w:r>
      <w:r w:rsidR="003F7088" w:rsidRPr="003F7088">
        <w:rPr>
          <w:rFonts w:ascii="Times New Roman" w:hAnsi="Times New Roman"/>
        </w:rPr>
        <w:t>ế</w:t>
      </w:r>
      <w:r w:rsidRPr="003F7088">
        <w:rPr>
          <w:rFonts w:ascii="Times New Roman" w:hAnsi="Times New Roman"/>
        </w:rPr>
        <w:t>c n</w:t>
      </w:r>
      <w:r w:rsidR="003F7088" w:rsidRPr="003F7088">
        <w:rPr>
          <w:rFonts w:ascii="Times New Roman" w:hAnsi="Times New Roman"/>
        </w:rPr>
        <w:t>ó</w:t>
      </w:r>
      <w:r w:rsidRPr="003F7088">
        <w:rPr>
          <w:rFonts w:ascii="Times New Roman" w:hAnsi="Times New Roman"/>
        </w:rPr>
        <w:t>n l</w:t>
      </w:r>
      <w:r w:rsidR="003F7088" w:rsidRPr="003F7088">
        <w:rPr>
          <w:rFonts w:ascii="Times New Roman" w:hAnsi="Times New Roman"/>
        </w:rPr>
        <w:t>á</w:t>
      </w:r>
      <w:r w:rsidRPr="003F7088">
        <w:rPr>
          <w:rFonts w:ascii="Times New Roman" w:hAnsi="Times New Roman"/>
        </w:rPr>
        <w:t xml:space="preserve"> trong m</w:t>
      </w:r>
      <w:r w:rsidR="003F7088" w:rsidRPr="003F7088">
        <w:rPr>
          <w:rFonts w:ascii="Times New Roman" w:hAnsi="Times New Roman"/>
        </w:rPr>
        <w:t>ắ</w:t>
      </w:r>
      <w:r w:rsidRPr="003F7088">
        <w:rPr>
          <w:rFonts w:ascii="Times New Roman" w:hAnsi="Times New Roman"/>
        </w:rPr>
        <w:t>t nh</w:t>
      </w:r>
      <w:r w:rsidR="003F7088" w:rsidRPr="003F7088">
        <w:rPr>
          <w:rFonts w:ascii="Times New Roman" w:hAnsi="Times New Roman"/>
        </w:rPr>
        <w:t>à</w:t>
      </w:r>
      <w:r w:rsidRPr="003F7088">
        <w:rPr>
          <w:rFonts w:ascii="Times New Roman" w:hAnsi="Times New Roman"/>
        </w:rPr>
        <w:t xml:space="preserve"> th</w:t>
      </w:r>
      <w:r w:rsidR="003F7088" w:rsidRPr="003F7088">
        <w:rPr>
          <w:rFonts w:ascii="Times New Roman" w:hAnsi="Times New Roman"/>
        </w:rPr>
        <w:t>ơ</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h</w:t>
      </w:r>
      <w:r w:rsidR="003F7088" w:rsidRPr="003F7088">
        <w:rPr>
          <w:rFonts w:ascii="Times New Roman" w:hAnsi="Times New Roman"/>
        </w:rPr>
        <w:t>ì</w:t>
      </w:r>
      <w:r w:rsidRPr="003F7088">
        <w:rPr>
          <w:rFonts w:ascii="Times New Roman" w:hAnsi="Times New Roman"/>
        </w:rPr>
        <w:t xml:space="preserve">nh </w:t>
      </w:r>
      <w:r w:rsidR="003F7088" w:rsidRPr="003F7088">
        <w:rPr>
          <w:rFonts w:ascii="Times New Roman" w:hAnsi="Times New Roman"/>
        </w:rPr>
        <w:t>ả</w:t>
      </w:r>
      <w:r w:rsidRPr="003F7088">
        <w:rPr>
          <w:rFonts w:ascii="Times New Roman" w:hAnsi="Times New Roman"/>
        </w:rPr>
        <w:t>nh c</w:t>
      </w:r>
      <w:r w:rsidR="003F7088" w:rsidRPr="003F7088">
        <w:rPr>
          <w:rFonts w:ascii="Times New Roman" w:hAnsi="Times New Roman"/>
        </w:rPr>
        <w:t>ủ</w:t>
      </w:r>
      <w:r w:rsidRPr="003F7088">
        <w:rPr>
          <w:rFonts w:ascii="Times New Roman" w:hAnsi="Times New Roman"/>
        </w:rPr>
        <w:t>a ng</w:t>
      </w:r>
      <w:r w:rsidR="003F7088" w:rsidRPr="003F7088">
        <w:rPr>
          <w:rFonts w:ascii="Times New Roman" w:hAnsi="Times New Roman"/>
        </w:rPr>
        <w:t>ườ</w:t>
      </w:r>
      <w:r w:rsidRPr="003F7088">
        <w:rPr>
          <w:rFonts w:ascii="Times New Roman" w:hAnsi="Times New Roman"/>
        </w:rPr>
        <w:t>i thi</w:t>
      </w:r>
      <w:r w:rsidR="003F7088" w:rsidRPr="003F7088">
        <w:rPr>
          <w:rFonts w:ascii="Times New Roman" w:hAnsi="Times New Roman"/>
        </w:rPr>
        <w:t>ế</w:t>
      </w:r>
      <w:r w:rsidRPr="003F7088">
        <w:rPr>
          <w:rFonts w:ascii="Times New Roman" w:hAnsi="Times New Roman"/>
        </w:rPr>
        <w:t>u n</w:t>
      </w:r>
      <w:r w:rsidR="003F7088" w:rsidRPr="003F7088">
        <w:rPr>
          <w:rFonts w:ascii="Times New Roman" w:hAnsi="Times New Roman"/>
        </w:rPr>
        <w:t>ữ</w:t>
      </w:r>
      <w:r w:rsidRPr="003F7088">
        <w:rPr>
          <w:rFonts w:ascii="Times New Roman" w:hAnsi="Times New Roman"/>
        </w:rPr>
        <w:t xml:space="preserve"> th</w:t>
      </w:r>
      <w:r w:rsidR="003F7088" w:rsidRPr="003F7088">
        <w:rPr>
          <w:rFonts w:ascii="Times New Roman" w:hAnsi="Times New Roman"/>
        </w:rPr>
        <w:t>ơ</w:t>
      </w:r>
      <w:r w:rsidRPr="003F7088">
        <w:rPr>
          <w:rFonts w:ascii="Times New Roman" w:hAnsi="Times New Roman"/>
        </w:rPr>
        <w:t xml:space="preserve"> ng</w:t>
      </w:r>
      <w:r w:rsidR="003F7088" w:rsidRPr="003F7088">
        <w:rPr>
          <w:rFonts w:ascii="Times New Roman" w:hAnsi="Times New Roman"/>
        </w:rPr>
        <w:t>â</w:t>
      </w:r>
      <w:r w:rsidRPr="003F7088">
        <w:rPr>
          <w:rFonts w:ascii="Times New Roman" w:hAnsi="Times New Roman"/>
        </w:rPr>
        <w:t>y trong t</w:t>
      </w:r>
      <w:r w:rsidR="003F7088" w:rsidRPr="003F7088">
        <w:rPr>
          <w:rFonts w:ascii="Times New Roman" w:hAnsi="Times New Roman"/>
        </w:rPr>
        <w:t>à</w:t>
      </w:r>
      <w:r w:rsidRPr="003F7088">
        <w:rPr>
          <w:rFonts w:ascii="Times New Roman" w:hAnsi="Times New Roman"/>
        </w:rPr>
        <w:t xml:space="preserve"> </w:t>
      </w:r>
      <w:r w:rsidR="003F7088" w:rsidRPr="003F7088">
        <w:rPr>
          <w:rFonts w:ascii="Times New Roman" w:hAnsi="Times New Roman"/>
        </w:rPr>
        <w:t>á</w:t>
      </w:r>
      <w:r w:rsidRPr="003F7088">
        <w:rPr>
          <w:rFonts w:ascii="Times New Roman" w:hAnsi="Times New Roman"/>
        </w:rPr>
        <w:t>o d</w:t>
      </w:r>
      <w:r w:rsidR="003F7088" w:rsidRPr="003F7088">
        <w:rPr>
          <w:rFonts w:ascii="Times New Roman" w:hAnsi="Times New Roman"/>
        </w:rPr>
        <w:t>à</w:t>
      </w:r>
      <w:r w:rsidRPr="003F7088">
        <w:rPr>
          <w:rFonts w:ascii="Times New Roman" w:hAnsi="Times New Roman"/>
        </w:rPr>
        <w:t>i thanh khi</w:t>
      </w:r>
      <w:r w:rsidR="003F7088" w:rsidRPr="003F7088">
        <w:rPr>
          <w:rFonts w:ascii="Times New Roman" w:hAnsi="Times New Roman"/>
        </w:rPr>
        <w:t>ế</w:t>
      </w:r>
      <w:r w:rsidRPr="003F7088">
        <w:rPr>
          <w:rFonts w:ascii="Times New Roman" w:hAnsi="Times New Roman"/>
        </w:rPr>
        <w:t>t,c</w:t>
      </w:r>
      <w:r w:rsidR="003F7088" w:rsidRPr="003F7088">
        <w:rPr>
          <w:rFonts w:ascii="Times New Roman" w:hAnsi="Times New Roman"/>
        </w:rPr>
        <w:t>ủ</w:t>
      </w:r>
      <w:r w:rsidRPr="003F7088">
        <w:rPr>
          <w:rFonts w:ascii="Times New Roman" w:hAnsi="Times New Roman"/>
        </w:rPr>
        <w:t>a ng</w:t>
      </w:r>
      <w:r w:rsidR="003F7088" w:rsidRPr="003F7088">
        <w:rPr>
          <w:rFonts w:ascii="Times New Roman" w:hAnsi="Times New Roman"/>
        </w:rPr>
        <w:t>ườ</w:t>
      </w:r>
      <w:r w:rsidRPr="003F7088">
        <w:rPr>
          <w:rFonts w:ascii="Times New Roman" w:hAnsi="Times New Roman"/>
        </w:rPr>
        <w:t>i ph</w:t>
      </w:r>
      <w:r w:rsidR="003F7088" w:rsidRPr="003F7088">
        <w:rPr>
          <w:rFonts w:ascii="Times New Roman" w:hAnsi="Times New Roman"/>
        </w:rPr>
        <w:t>ụ</w:t>
      </w:r>
      <w:r w:rsidRPr="003F7088">
        <w:rPr>
          <w:rFonts w:ascii="Times New Roman" w:hAnsi="Times New Roman"/>
        </w:rPr>
        <w:t xml:space="preserve"> n</w:t>
      </w:r>
      <w:r w:rsidR="003F7088" w:rsidRPr="003F7088">
        <w:rPr>
          <w:rFonts w:ascii="Times New Roman" w:hAnsi="Times New Roman"/>
        </w:rPr>
        <w:t>ữ</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c m</w:t>
      </w:r>
      <w:r w:rsidR="003F7088" w:rsidRPr="003F7088">
        <w:rPr>
          <w:rFonts w:ascii="Times New Roman" w:hAnsi="Times New Roman"/>
        </w:rPr>
        <w:t>ạ</w:t>
      </w:r>
      <w:r w:rsidRPr="003F7088">
        <w:rPr>
          <w:rFonts w:ascii="Times New Roman" w:hAnsi="Times New Roman"/>
        </w:rPr>
        <w:t>c ch</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ì</w:t>
      </w:r>
      <w:r w:rsidRPr="003F7088">
        <w:rPr>
          <w:rFonts w:ascii="Times New Roman" w:hAnsi="Times New Roman"/>
        </w:rPr>
        <w:t>nh g</w:t>
      </w:r>
      <w:r w:rsidR="003F7088" w:rsidRPr="003F7088">
        <w:rPr>
          <w:rFonts w:ascii="Times New Roman" w:hAnsi="Times New Roman"/>
        </w:rPr>
        <w:t>ắ</w:t>
      </w:r>
      <w:r w:rsidRPr="003F7088">
        <w:rPr>
          <w:rFonts w:ascii="Times New Roman" w:hAnsi="Times New Roman"/>
        </w:rPr>
        <w:t xml:space="preserve">n </w:t>
      </w:r>
      <w:r w:rsidR="003F7088" w:rsidRPr="003F7088">
        <w:rPr>
          <w:rFonts w:ascii="Times New Roman" w:hAnsi="Times New Roman"/>
        </w:rPr>
        <w:t>đờ</w:t>
      </w:r>
      <w:r w:rsidRPr="003F7088">
        <w:rPr>
          <w:rFonts w:ascii="Times New Roman" w:hAnsi="Times New Roman"/>
        </w:rPr>
        <w:t>i v</w:t>
      </w:r>
      <w:r w:rsidR="003F7088" w:rsidRPr="003F7088">
        <w:rPr>
          <w:rFonts w:ascii="Times New Roman" w:hAnsi="Times New Roman"/>
        </w:rPr>
        <w:t>ớ</w:t>
      </w:r>
      <w:r w:rsidRPr="003F7088">
        <w:rPr>
          <w:rFonts w:ascii="Times New Roman" w:hAnsi="Times New Roman"/>
        </w:rPr>
        <w:t>i m</w:t>
      </w:r>
      <w:r w:rsidR="003F7088" w:rsidRPr="003F7088">
        <w:rPr>
          <w:rFonts w:ascii="Times New Roman" w:hAnsi="Times New Roman"/>
        </w:rPr>
        <w:t>ả</w:t>
      </w:r>
      <w:r w:rsidRPr="003F7088">
        <w:rPr>
          <w:rFonts w:ascii="Times New Roman" w:hAnsi="Times New Roman"/>
        </w:rPr>
        <w:t>nh ru</w:t>
      </w:r>
      <w:r w:rsidR="003F7088" w:rsidRPr="003F7088">
        <w:rPr>
          <w:rFonts w:ascii="Times New Roman" w:hAnsi="Times New Roman"/>
        </w:rPr>
        <w:t>ộ</w:t>
      </w:r>
      <w:r w:rsidRPr="003F7088">
        <w:rPr>
          <w:rFonts w:ascii="Times New Roman" w:hAnsi="Times New Roman"/>
        </w:rPr>
        <w:t>ng qu</w:t>
      </w:r>
      <w:r w:rsidR="003F7088" w:rsidRPr="003F7088">
        <w:rPr>
          <w:rFonts w:ascii="Times New Roman" w:hAnsi="Times New Roman"/>
        </w:rPr>
        <w:t>ê</w:t>
      </w:r>
      <w:r w:rsidRPr="003F7088">
        <w:rPr>
          <w:rFonts w:ascii="Times New Roman" w:hAnsi="Times New Roman"/>
        </w:rPr>
        <w:t xml:space="preserve"> h</w:t>
      </w:r>
      <w:r w:rsidR="003F7088" w:rsidRPr="003F7088">
        <w:rPr>
          <w:rFonts w:ascii="Times New Roman" w:hAnsi="Times New Roman"/>
        </w:rPr>
        <w:t>ươ</w:t>
      </w:r>
      <w:r w:rsidRPr="003F7088">
        <w:rPr>
          <w:rFonts w:ascii="Times New Roman" w:hAnsi="Times New Roman"/>
        </w:rPr>
        <w:t>ng,c</w:t>
      </w:r>
      <w:r w:rsidR="003F7088" w:rsidRPr="003F7088">
        <w:rPr>
          <w:rFonts w:ascii="Times New Roman" w:hAnsi="Times New Roman"/>
        </w:rPr>
        <w:t>ủ</w:t>
      </w:r>
      <w:r w:rsidRPr="003F7088">
        <w:rPr>
          <w:rFonts w:ascii="Times New Roman" w:hAnsi="Times New Roman"/>
        </w:rPr>
        <w:t>a nh</w:t>
      </w:r>
      <w:r w:rsidR="003F7088" w:rsidRPr="003F7088">
        <w:rPr>
          <w:rFonts w:ascii="Times New Roman" w:hAnsi="Times New Roman"/>
        </w:rPr>
        <w:t>ữ</w:t>
      </w:r>
      <w:r w:rsidRPr="003F7088">
        <w:rPr>
          <w:rFonts w:ascii="Times New Roman" w:hAnsi="Times New Roman"/>
        </w:rPr>
        <w:t>ng m</w:t>
      </w:r>
      <w:r w:rsidR="003F7088" w:rsidRPr="003F7088">
        <w:rPr>
          <w:rFonts w:ascii="Times New Roman" w:hAnsi="Times New Roman"/>
        </w:rPr>
        <w:t>ố</w:t>
      </w:r>
      <w:r w:rsidRPr="003F7088">
        <w:rPr>
          <w:rFonts w:ascii="Times New Roman" w:hAnsi="Times New Roman"/>
        </w:rPr>
        <w:t>i t</w:t>
      </w:r>
      <w:r w:rsidR="003F7088" w:rsidRPr="003F7088">
        <w:rPr>
          <w:rFonts w:ascii="Times New Roman" w:hAnsi="Times New Roman"/>
        </w:rPr>
        <w:t>ì</w:t>
      </w:r>
      <w:r w:rsidRPr="003F7088">
        <w:rPr>
          <w:rFonts w:ascii="Times New Roman" w:hAnsi="Times New Roman"/>
        </w:rPr>
        <w:t>nh th</w:t>
      </w:r>
      <w:r w:rsidR="003F7088" w:rsidRPr="003F7088">
        <w:rPr>
          <w:rFonts w:ascii="Times New Roman" w:hAnsi="Times New Roman"/>
        </w:rPr>
        <w:t>ầ</w:t>
      </w:r>
      <w:r w:rsidRPr="003F7088">
        <w:rPr>
          <w:rFonts w:ascii="Times New Roman" w:hAnsi="Times New Roman"/>
        </w:rPr>
        <w:t>m k</w:t>
      </w:r>
      <w:r w:rsidR="003F7088" w:rsidRPr="003F7088">
        <w:rPr>
          <w:rFonts w:ascii="Times New Roman" w:hAnsi="Times New Roman"/>
        </w:rPr>
        <w:t>í</w:t>
      </w:r>
      <w:r w:rsidRPr="003F7088">
        <w:rPr>
          <w:rFonts w:ascii="Times New Roman" w:hAnsi="Times New Roman"/>
        </w:rPr>
        <w:t>n g</w:t>
      </w:r>
      <w:r w:rsidR="003F7088" w:rsidRPr="003F7088">
        <w:rPr>
          <w:rFonts w:ascii="Times New Roman" w:hAnsi="Times New Roman"/>
        </w:rPr>
        <w:t>ử</w:t>
      </w:r>
      <w:r w:rsidRPr="003F7088">
        <w:rPr>
          <w:rFonts w:ascii="Times New Roman" w:hAnsi="Times New Roman"/>
        </w:rPr>
        <w:t>i qua b</w:t>
      </w:r>
      <w:r w:rsidR="003F7088" w:rsidRPr="003F7088">
        <w:rPr>
          <w:rFonts w:ascii="Times New Roman" w:hAnsi="Times New Roman"/>
        </w:rPr>
        <w:t>à</w:t>
      </w:r>
      <w:r w:rsidRPr="003F7088">
        <w:rPr>
          <w:rFonts w:ascii="Times New Roman" w:hAnsi="Times New Roman"/>
        </w:rPr>
        <w:t>i th</w:t>
      </w:r>
      <w:r w:rsidR="003F7088" w:rsidRPr="003F7088">
        <w:rPr>
          <w:rFonts w:ascii="Times New Roman" w:hAnsi="Times New Roman"/>
        </w:rPr>
        <w:t>ơ</w:t>
      </w:r>
      <w:r w:rsidRPr="003F7088">
        <w:rPr>
          <w:rFonts w:ascii="Times New Roman" w:hAnsi="Times New Roman"/>
        </w:rPr>
        <w:t xml:space="preserve"> d</w:t>
      </w:r>
      <w:r w:rsidR="003F7088" w:rsidRPr="003F7088">
        <w:rPr>
          <w:rFonts w:ascii="Times New Roman" w:hAnsi="Times New Roman"/>
        </w:rPr>
        <w:t>ấ</w:t>
      </w:r>
      <w:r w:rsidRPr="003F7088">
        <w:rPr>
          <w:rFonts w:ascii="Times New Roman" w:hAnsi="Times New Roman"/>
        </w:rPr>
        <w:t>u trong n</w:t>
      </w:r>
      <w:r w:rsidR="003F7088" w:rsidRPr="003F7088">
        <w:rPr>
          <w:rFonts w:ascii="Times New Roman" w:hAnsi="Times New Roman"/>
        </w:rPr>
        <w:t>ó</w:t>
      </w:r>
      <w:r w:rsidRPr="003F7088">
        <w:rPr>
          <w:rFonts w:ascii="Times New Roman" w:hAnsi="Times New Roman"/>
        </w:rPr>
        <w:t>n l</w:t>
      </w:r>
      <w:r w:rsidR="003F7088" w:rsidRPr="003F7088">
        <w:rPr>
          <w:rFonts w:ascii="Times New Roman" w:hAnsi="Times New Roman"/>
        </w:rPr>
        <w:t>á</w:t>
      </w:r>
      <w:r w:rsidRPr="003F7088">
        <w:rPr>
          <w:rFonts w:ascii="Times New Roman" w:hAnsi="Times New Roman"/>
        </w:rPr>
        <w:t>.</w:t>
      </w:r>
    </w:p>
    <w:p w:rsidR="00C73065" w:rsidRPr="003F7088" w:rsidRDefault="00C73065" w:rsidP="00C73065">
      <w:pPr>
        <w:jc w:val="both"/>
        <w:rPr>
          <w:rFonts w:ascii="Times New Roman" w:hAnsi="Times New Roman"/>
        </w:rPr>
      </w:pPr>
      <w:r w:rsidRPr="003F7088">
        <w:rPr>
          <w:rFonts w:ascii="Times New Roman" w:hAnsi="Times New Roman"/>
          <w:u w:val="single"/>
        </w:rPr>
        <w:t>c. K</w:t>
      </w:r>
      <w:r w:rsidR="003F7088" w:rsidRPr="003F7088">
        <w:rPr>
          <w:rFonts w:ascii="Times New Roman" w:hAnsi="Times New Roman"/>
          <w:u w:val="single"/>
        </w:rPr>
        <w:t>ế</w:t>
      </w:r>
      <w:r w:rsidRPr="003F7088">
        <w:rPr>
          <w:rFonts w:ascii="Times New Roman" w:hAnsi="Times New Roman"/>
          <w:u w:val="single"/>
        </w:rPr>
        <w:t>t b</w:t>
      </w:r>
      <w:r w:rsidR="003F7088" w:rsidRPr="003F7088">
        <w:rPr>
          <w:rFonts w:ascii="Times New Roman" w:hAnsi="Times New Roman"/>
          <w:u w:val="single"/>
        </w:rPr>
        <w:t>à</w:t>
      </w:r>
      <w:r w:rsidRPr="003F7088">
        <w:rPr>
          <w:rFonts w:ascii="Times New Roman" w:hAnsi="Times New Roman"/>
          <w:u w:val="single"/>
        </w:rPr>
        <w:t>i</w:t>
      </w:r>
      <w:r w:rsidR="004E2AB5" w:rsidRPr="003F7088">
        <w:rPr>
          <w:rFonts w:ascii="Times New Roman" w:hAnsi="Times New Roman"/>
          <w:u w:val="single"/>
        </w:rPr>
        <w:t xml:space="preserve"> (0.25</w:t>
      </w:r>
      <w:r w:rsidR="003F7088" w:rsidRPr="003F7088">
        <w:rPr>
          <w:rFonts w:ascii="Times New Roman" w:hAnsi="Times New Roman"/>
          <w:u w:val="single"/>
        </w:rPr>
        <w:t>đ</w:t>
      </w:r>
      <w:r w:rsidR="004E2AB5" w:rsidRPr="003F7088">
        <w:rPr>
          <w:rFonts w:ascii="Times New Roman" w:hAnsi="Times New Roman"/>
          <w:u w:val="single"/>
        </w:rPr>
        <w:t xml:space="preserve">): </w:t>
      </w:r>
      <w:r w:rsidRPr="003F7088">
        <w:rPr>
          <w:rFonts w:ascii="Times New Roman" w:hAnsi="Times New Roman"/>
          <w:u w:val="single"/>
        </w:rPr>
        <w:t xml:space="preserve"> </w:t>
      </w:r>
      <w:r w:rsidRPr="003F7088">
        <w:rPr>
          <w:rFonts w:ascii="Times New Roman" w:hAnsi="Times New Roman"/>
        </w:rPr>
        <w:t>Kh</w:t>
      </w:r>
      <w:r w:rsidR="003F7088" w:rsidRPr="003F7088">
        <w:rPr>
          <w:rFonts w:ascii="Times New Roman" w:hAnsi="Times New Roman"/>
        </w:rPr>
        <w:t>ẳ</w:t>
      </w:r>
      <w:r w:rsidRPr="003F7088">
        <w:rPr>
          <w:rFonts w:ascii="Times New Roman" w:hAnsi="Times New Roman"/>
        </w:rPr>
        <w:t xml:space="preserve">ng </w:t>
      </w:r>
      <w:r w:rsidR="003F7088" w:rsidRPr="003F7088">
        <w:rPr>
          <w:rFonts w:ascii="Times New Roman" w:hAnsi="Times New Roman"/>
        </w:rPr>
        <w:t>đị</w:t>
      </w:r>
      <w:r w:rsidRPr="003F7088">
        <w:rPr>
          <w:rFonts w:ascii="Times New Roman" w:hAnsi="Times New Roman"/>
        </w:rPr>
        <w:t>nh vai tr</w:t>
      </w:r>
      <w:r w:rsidR="003F7088" w:rsidRPr="003F7088">
        <w:rPr>
          <w:rFonts w:ascii="Times New Roman" w:hAnsi="Times New Roman"/>
        </w:rPr>
        <w:t>ò</w:t>
      </w:r>
      <w:r w:rsidRPr="003F7088">
        <w:rPr>
          <w:rFonts w:ascii="Times New Roman" w:hAnsi="Times New Roman"/>
        </w:rPr>
        <w:t xml:space="preserve"> c</w:t>
      </w:r>
      <w:r w:rsidR="003F7088" w:rsidRPr="003F7088">
        <w:rPr>
          <w:rFonts w:ascii="Times New Roman" w:hAnsi="Times New Roman"/>
        </w:rPr>
        <w:t>ủ</w:t>
      </w:r>
      <w:r w:rsidRPr="003F7088">
        <w:rPr>
          <w:rFonts w:ascii="Times New Roman" w:hAnsi="Times New Roman"/>
        </w:rPr>
        <w:t>a n</w:t>
      </w:r>
      <w:r w:rsidR="003F7088" w:rsidRPr="003F7088">
        <w:rPr>
          <w:rFonts w:ascii="Times New Roman" w:hAnsi="Times New Roman"/>
        </w:rPr>
        <w:t>ó</w:t>
      </w:r>
      <w:r w:rsidRPr="003F7088">
        <w:rPr>
          <w:rFonts w:ascii="Times New Roman" w:hAnsi="Times New Roman"/>
        </w:rPr>
        <w:t>n</w:t>
      </w:r>
    </w:p>
    <w:p w:rsidR="00C73065" w:rsidRPr="003F7088" w:rsidRDefault="00C73065" w:rsidP="00C73065">
      <w:pPr>
        <w:rPr>
          <w:rFonts w:ascii="Times New Roman" w:hAnsi="Times New Roman"/>
        </w:rPr>
      </w:pPr>
      <w:r w:rsidRPr="003F7088">
        <w:rPr>
          <w:rFonts w:ascii="Times New Roman" w:hAnsi="Times New Roman"/>
        </w:rPr>
        <w:t xml:space="preserve">    M</w:t>
      </w:r>
      <w:r w:rsidR="003F7088" w:rsidRPr="003F7088">
        <w:rPr>
          <w:rFonts w:ascii="Times New Roman" w:hAnsi="Times New Roman"/>
        </w:rPr>
        <w:t>ỗ</w:t>
      </w:r>
      <w:r w:rsidRPr="003F7088">
        <w:rPr>
          <w:rFonts w:ascii="Times New Roman" w:hAnsi="Times New Roman"/>
        </w:rPr>
        <w:t>i chi</w:t>
      </w:r>
      <w:r w:rsidR="003F7088" w:rsidRPr="003F7088">
        <w:rPr>
          <w:rFonts w:ascii="Times New Roman" w:hAnsi="Times New Roman"/>
        </w:rPr>
        <w:t>ế</w:t>
      </w:r>
      <w:r w:rsidRPr="003F7088">
        <w:rPr>
          <w:rFonts w:ascii="Times New Roman" w:hAnsi="Times New Roman"/>
        </w:rPr>
        <w:t>c n</w:t>
      </w:r>
      <w:r w:rsidR="003F7088" w:rsidRPr="003F7088">
        <w:rPr>
          <w:rFonts w:ascii="Times New Roman" w:hAnsi="Times New Roman"/>
        </w:rPr>
        <w:t>ó</w:t>
      </w:r>
      <w:r w:rsidRPr="003F7088">
        <w:rPr>
          <w:rFonts w:ascii="Times New Roman" w:hAnsi="Times New Roman"/>
        </w:rPr>
        <w:t>n c</w:t>
      </w:r>
      <w:r w:rsidR="003F7088" w:rsidRPr="003F7088">
        <w:rPr>
          <w:rFonts w:ascii="Times New Roman" w:hAnsi="Times New Roman"/>
        </w:rPr>
        <w:t>ó</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t linh h</w:t>
      </w:r>
      <w:r w:rsidR="003F7088" w:rsidRPr="003F7088">
        <w:rPr>
          <w:rFonts w:ascii="Times New Roman" w:hAnsi="Times New Roman"/>
        </w:rPr>
        <w:t>ồ</w:t>
      </w:r>
      <w:r w:rsidRPr="003F7088">
        <w:rPr>
          <w:rFonts w:ascii="Times New Roman" w:hAnsi="Times New Roman"/>
        </w:rPr>
        <w:t>n ri</w:t>
      </w:r>
      <w:r w:rsidR="003F7088" w:rsidRPr="003F7088">
        <w:rPr>
          <w:rFonts w:ascii="Times New Roman" w:hAnsi="Times New Roman"/>
        </w:rPr>
        <w:t>ê</w:t>
      </w:r>
      <w:r w:rsidRPr="003F7088">
        <w:rPr>
          <w:rFonts w:ascii="Times New Roman" w:hAnsi="Times New Roman"/>
        </w:rPr>
        <w:t>ng ,m</w:t>
      </w:r>
      <w:r w:rsidR="003F7088" w:rsidRPr="003F7088">
        <w:rPr>
          <w:rFonts w:ascii="Times New Roman" w:hAnsi="Times New Roman"/>
        </w:rPr>
        <w:t>ộ</w:t>
      </w:r>
      <w:r w:rsidRPr="003F7088">
        <w:rPr>
          <w:rFonts w:ascii="Times New Roman" w:hAnsi="Times New Roman"/>
        </w:rPr>
        <w:t xml:space="preserve">t </w:t>
      </w:r>
      <w:r w:rsidR="003F7088" w:rsidRPr="003F7088">
        <w:rPr>
          <w:rFonts w:ascii="Times New Roman" w:hAnsi="Times New Roman"/>
        </w:rPr>
        <w:t>ý</w:t>
      </w:r>
      <w:r w:rsidRPr="003F7088">
        <w:rPr>
          <w:rFonts w:ascii="Times New Roman" w:hAnsi="Times New Roman"/>
        </w:rPr>
        <w:t xml:space="preserve"> ngh</w:t>
      </w:r>
      <w:r w:rsidR="003F7088" w:rsidRPr="003F7088">
        <w:rPr>
          <w:rFonts w:ascii="Times New Roman" w:hAnsi="Times New Roman"/>
        </w:rPr>
        <w:t>ĩ</w:t>
      </w:r>
      <w:r w:rsidRPr="003F7088">
        <w:rPr>
          <w:rFonts w:ascii="Times New Roman" w:hAnsi="Times New Roman"/>
        </w:rPr>
        <w:t>a ri</w:t>
      </w:r>
      <w:r w:rsidR="003F7088" w:rsidRPr="003F7088">
        <w:rPr>
          <w:rFonts w:ascii="Times New Roman" w:hAnsi="Times New Roman"/>
        </w:rPr>
        <w:t>ê</w:t>
      </w:r>
      <w:r w:rsidRPr="003F7088">
        <w:rPr>
          <w:rFonts w:ascii="Times New Roman" w:hAnsi="Times New Roman"/>
        </w:rPr>
        <w:t>ng. Hi</w:t>
      </w:r>
      <w:r w:rsidR="003F7088" w:rsidRPr="003F7088">
        <w:rPr>
          <w:rFonts w:ascii="Times New Roman" w:hAnsi="Times New Roman"/>
        </w:rPr>
        <w:t>ệ</w:t>
      </w:r>
      <w:r w:rsidRPr="003F7088">
        <w:rPr>
          <w:rFonts w:ascii="Times New Roman" w:hAnsi="Times New Roman"/>
        </w:rPr>
        <w:t>n nay ,Vi</w:t>
      </w:r>
      <w:r w:rsidR="003F7088" w:rsidRPr="003F7088">
        <w:rPr>
          <w:rFonts w:ascii="Times New Roman" w:hAnsi="Times New Roman"/>
        </w:rPr>
        <w:t>ệ</w:t>
      </w:r>
      <w:r w:rsidRPr="003F7088">
        <w:rPr>
          <w:rFonts w:ascii="Times New Roman" w:hAnsi="Times New Roman"/>
        </w:rPr>
        <w:t>t Nam ta c</w:t>
      </w:r>
      <w:r w:rsidR="003F7088" w:rsidRPr="003F7088">
        <w:rPr>
          <w:rFonts w:ascii="Times New Roman" w:hAnsi="Times New Roman"/>
        </w:rPr>
        <w:t>ó</w:t>
      </w:r>
      <w:r w:rsidRPr="003F7088">
        <w:rPr>
          <w:rFonts w:ascii="Times New Roman" w:hAnsi="Times New Roman"/>
        </w:rPr>
        <w:t xml:space="preserve"> </w:t>
      </w:r>
      <w:r w:rsidR="003F7088" w:rsidRPr="003F7088">
        <w:rPr>
          <w:rFonts w:ascii="Times New Roman" w:hAnsi="Times New Roman"/>
        </w:rPr>
        <w:t>đế</w:t>
      </w:r>
      <w:r w:rsidRPr="003F7088">
        <w:rPr>
          <w:rFonts w:ascii="Times New Roman" w:hAnsi="Times New Roman"/>
        </w:rPr>
        <w:t>n h</w:t>
      </w:r>
      <w:r w:rsidR="003F7088" w:rsidRPr="003F7088">
        <w:rPr>
          <w:rFonts w:ascii="Times New Roman" w:hAnsi="Times New Roman"/>
        </w:rPr>
        <w:t>à</w:t>
      </w:r>
      <w:r w:rsidRPr="003F7088">
        <w:rPr>
          <w:rFonts w:ascii="Times New Roman" w:hAnsi="Times New Roman"/>
        </w:rPr>
        <w:t>ng ch</w:t>
      </w:r>
      <w:r w:rsidR="003F7088" w:rsidRPr="003F7088">
        <w:rPr>
          <w:rFonts w:ascii="Times New Roman" w:hAnsi="Times New Roman"/>
        </w:rPr>
        <w:t>ụ</w:t>
      </w:r>
      <w:r w:rsidRPr="003F7088">
        <w:rPr>
          <w:rFonts w:ascii="Times New Roman" w:hAnsi="Times New Roman"/>
        </w:rPr>
        <w:t>c l</w:t>
      </w:r>
      <w:r w:rsidR="003F7088" w:rsidRPr="003F7088">
        <w:rPr>
          <w:rFonts w:ascii="Times New Roman" w:hAnsi="Times New Roman"/>
        </w:rPr>
        <w:t>ọ</w:t>
      </w:r>
      <w:r w:rsidRPr="003F7088">
        <w:rPr>
          <w:rFonts w:ascii="Times New Roman" w:hAnsi="Times New Roman"/>
        </w:rPr>
        <w:t>ai n</w:t>
      </w:r>
      <w:r w:rsidR="003F7088" w:rsidRPr="003F7088">
        <w:rPr>
          <w:rFonts w:ascii="Times New Roman" w:hAnsi="Times New Roman"/>
        </w:rPr>
        <w:t>ó</w:t>
      </w:r>
      <w:r w:rsidRPr="003F7088">
        <w:rPr>
          <w:rFonts w:ascii="Times New Roman" w:hAnsi="Times New Roman"/>
        </w:rPr>
        <w:t>n c</w:t>
      </w:r>
      <w:r w:rsidR="003F7088" w:rsidRPr="003F7088">
        <w:rPr>
          <w:rFonts w:ascii="Times New Roman" w:hAnsi="Times New Roman"/>
        </w:rPr>
        <w:t>ổ</w:t>
      </w:r>
      <w:r w:rsidRPr="003F7088">
        <w:rPr>
          <w:rFonts w:ascii="Times New Roman" w:hAnsi="Times New Roman"/>
        </w:rPr>
        <w:t xml:space="preserve"> truy</w:t>
      </w:r>
      <w:r w:rsidR="003F7088" w:rsidRPr="003F7088">
        <w:rPr>
          <w:rFonts w:ascii="Times New Roman" w:hAnsi="Times New Roman"/>
        </w:rPr>
        <w:t>ề</w:t>
      </w:r>
      <w:r w:rsidRPr="003F7088">
        <w:rPr>
          <w:rFonts w:ascii="Times New Roman" w:hAnsi="Times New Roman"/>
        </w:rPr>
        <w:t>n kh</w:t>
      </w:r>
      <w:r w:rsidR="003F7088" w:rsidRPr="003F7088">
        <w:rPr>
          <w:rFonts w:ascii="Times New Roman" w:hAnsi="Times New Roman"/>
        </w:rPr>
        <w:t>á</w:t>
      </w:r>
      <w:r w:rsidRPr="003F7088">
        <w:rPr>
          <w:rFonts w:ascii="Times New Roman" w:hAnsi="Times New Roman"/>
        </w:rPr>
        <w:t>c nhau,ch</w:t>
      </w:r>
      <w:r w:rsidR="003F7088" w:rsidRPr="003F7088">
        <w:rPr>
          <w:rFonts w:ascii="Times New Roman" w:hAnsi="Times New Roman"/>
        </w:rPr>
        <w:t>ứ</w:t>
      </w:r>
      <w:r w:rsidRPr="003F7088">
        <w:rPr>
          <w:rFonts w:ascii="Times New Roman" w:hAnsi="Times New Roman"/>
        </w:rPr>
        <w:t>ng minh cho n</w:t>
      </w:r>
      <w:r w:rsidR="003F7088" w:rsidRPr="003F7088">
        <w:rPr>
          <w:rFonts w:ascii="Times New Roman" w:hAnsi="Times New Roman"/>
        </w:rPr>
        <w:t>ề</w:t>
      </w:r>
      <w:r w:rsidRPr="003F7088">
        <w:rPr>
          <w:rFonts w:ascii="Times New Roman" w:hAnsi="Times New Roman"/>
        </w:rPr>
        <w:t>n v</w:t>
      </w:r>
      <w:r w:rsidR="003F7088" w:rsidRPr="003F7088">
        <w:rPr>
          <w:rFonts w:ascii="Times New Roman" w:hAnsi="Times New Roman"/>
        </w:rPr>
        <w:t>ă</w:t>
      </w:r>
      <w:r w:rsidRPr="003F7088">
        <w:rPr>
          <w:rFonts w:ascii="Times New Roman" w:hAnsi="Times New Roman"/>
        </w:rPr>
        <w:t>n h</w:t>
      </w:r>
      <w:r w:rsidR="003F7088" w:rsidRPr="003F7088">
        <w:rPr>
          <w:rFonts w:ascii="Times New Roman" w:hAnsi="Times New Roman"/>
        </w:rPr>
        <w:t>ó</w:t>
      </w:r>
      <w:r w:rsidRPr="003F7088">
        <w:rPr>
          <w:rFonts w:ascii="Times New Roman" w:hAnsi="Times New Roman"/>
        </w:rPr>
        <w:t>a v</w:t>
      </w:r>
      <w:r w:rsidR="003F7088" w:rsidRPr="003F7088">
        <w:rPr>
          <w:rFonts w:ascii="Times New Roman" w:hAnsi="Times New Roman"/>
        </w:rPr>
        <w:t>à</w:t>
      </w:r>
      <w:r w:rsidRPr="003F7088">
        <w:rPr>
          <w:rFonts w:ascii="Times New Roman" w:hAnsi="Times New Roman"/>
        </w:rPr>
        <w:t xml:space="preserve"> </w:t>
      </w:r>
      <w:r w:rsidR="003F7088" w:rsidRPr="003F7088">
        <w:rPr>
          <w:rFonts w:ascii="Times New Roman" w:hAnsi="Times New Roman"/>
        </w:rPr>
        <w:lastRenderedPageBreak/>
        <w:t>đậ</w:t>
      </w:r>
      <w:r w:rsidRPr="003F7088">
        <w:rPr>
          <w:rFonts w:ascii="Times New Roman" w:hAnsi="Times New Roman"/>
        </w:rPr>
        <w:t>m s</w:t>
      </w:r>
      <w:r w:rsidR="003F7088" w:rsidRPr="003F7088">
        <w:rPr>
          <w:rFonts w:ascii="Times New Roman" w:hAnsi="Times New Roman"/>
        </w:rPr>
        <w:t>ắ</w:t>
      </w:r>
      <w:r w:rsidRPr="003F7088">
        <w:rPr>
          <w:rFonts w:ascii="Times New Roman" w:hAnsi="Times New Roman"/>
        </w:rPr>
        <w:t>c ngh</w:t>
      </w:r>
      <w:r w:rsidR="003F7088" w:rsidRPr="003F7088">
        <w:rPr>
          <w:rFonts w:ascii="Times New Roman" w:hAnsi="Times New Roman"/>
        </w:rPr>
        <w:t>ệ</w:t>
      </w:r>
      <w:r w:rsidRPr="003F7088">
        <w:rPr>
          <w:rFonts w:ascii="Times New Roman" w:hAnsi="Times New Roman"/>
        </w:rPr>
        <w:t xml:space="preserve"> thu</w:t>
      </w:r>
      <w:r w:rsidR="003F7088" w:rsidRPr="003F7088">
        <w:rPr>
          <w:rFonts w:ascii="Times New Roman" w:hAnsi="Times New Roman"/>
        </w:rPr>
        <w:t>ậ</w:t>
      </w:r>
      <w:r w:rsidRPr="003F7088">
        <w:rPr>
          <w:rFonts w:ascii="Times New Roman" w:hAnsi="Times New Roman"/>
        </w:rPr>
        <w:t>t.</w:t>
      </w:r>
      <w:r w:rsidR="003F7088" w:rsidRPr="003F7088">
        <w:rPr>
          <w:rFonts w:ascii="Times New Roman" w:hAnsi="Times New Roman"/>
        </w:rPr>
        <w:t>Đờ</w:t>
      </w:r>
      <w:r w:rsidRPr="003F7088">
        <w:rPr>
          <w:rFonts w:ascii="Times New Roman" w:hAnsi="Times New Roman"/>
        </w:rPr>
        <w:t>i s</w:t>
      </w:r>
      <w:r w:rsidR="003F7088" w:rsidRPr="003F7088">
        <w:rPr>
          <w:rFonts w:ascii="Times New Roman" w:hAnsi="Times New Roman"/>
        </w:rPr>
        <w:t>ố</w:t>
      </w:r>
      <w:r w:rsidRPr="003F7088">
        <w:rPr>
          <w:rFonts w:ascii="Times New Roman" w:hAnsi="Times New Roman"/>
        </w:rPr>
        <w:t>ng v</w:t>
      </w:r>
      <w:r w:rsidR="003F7088" w:rsidRPr="003F7088">
        <w:rPr>
          <w:rFonts w:ascii="Times New Roman" w:hAnsi="Times New Roman"/>
        </w:rPr>
        <w:t>ă</w:t>
      </w:r>
      <w:r w:rsidRPr="003F7088">
        <w:rPr>
          <w:rFonts w:ascii="Times New Roman" w:hAnsi="Times New Roman"/>
        </w:rPr>
        <w:t>n minh,ph</w:t>
      </w:r>
      <w:r w:rsidR="003F7088" w:rsidRPr="003F7088">
        <w:rPr>
          <w:rFonts w:ascii="Times New Roman" w:hAnsi="Times New Roman"/>
        </w:rPr>
        <w:t>á</w:t>
      </w:r>
      <w:r w:rsidRPr="003F7088">
        <w:rPr>
          <w:rFonts w:ascii="Times New Roman" w:hAnsi="Times New Roman"/>
        </w:rPr>
        <w:t>t tri</w:t>
      </w:r>
      <w:r w:rsidR="003F7088" w:rsidRPr="003F7088">
        <w:rPr>
          <w:rFonts w:ascii="Times New Roman" w:hAnsi="Times New Roman"/>
        </w:rPr>
        <w:t>ể</w:t>
      </w:r>
      <w:r w:rsidRPr="003F7088">
        <w:rPr>
          <w:rFonts w:ascii="Times New Roman" w:hAnsi="Times New Roman"/>
        </w:rPr>
        <w:t>n nhung n</w:t>
      </w:r>
      <w:r w:rsidR="003F7088" w:rsidRPr="003F7088">
        <w:rPr>
          <w:rFonts w:ascii="Times New Roman" w:hAnsi="Times New Roman"/>
        </w:rPr>
        <w:t>ó</w:t>
      </w:r>
      <w:r w:rsidRPr="003F7088">
        <w:rPr>
          <w:rFonts w:ascii="Times New Roman" w:hAnsi="Times New Roman"/>
        </w:rPr>
        <w:t>n l</w:t>
      </w:r>
      <w:r w:rsidR="003F7088" w:rsidRPr="003F7088">
        <w:rPr>
          <w:rFonts w:ascii="Times New Roman" w:hAnsi="Times New Roman"/>
        </w:rPr>
        <w:t>á</w:t>
      </w:r>
      <w:r w:rsidRPr="003F7088">
        <w:rPr>
          <w:rFonts w:ascii="Times New Roman" w:hAnsi="Times New Roman"/>
        </w:rPr>
        <w:t xml:space="preserve"> Vi</w:t>
      </w:r>
      <w:r w:rsidR="003F7088" w:rsidRPr="003F7088">
        <w:rPr>
          <w:rFonts w:ascii="Times New Roman" w:hAnsi="Times New Roman"/>
        </w:rPr>
        <w:t>ệ</w:t>
      </w:r>
      <w:r w:rsidRPr="003F7088">
        <w:rPr>
          <w:rFonts w:ascii="Times New Roman" w:hAnsi="Times New Roman"/>
        </w:rPr>
        <w:t>t Nam v</w:t>
      </w:r>
      <w:r w:rsidR="003F7088" w:rsidRPr="003F7088">
        <w:rPr>
          <w:rFonts w:ascii="Times New Roman" w:hAnsi="Times New Roman"/>
        </w:rPr>
        <w:t>ẫ</w:t>
      </w:r>
      <w:r w:rsidRPr="003F7088">
        <w:rPr>
          <w:rFonts w:ascii="Times New Roman" w:hAnsi="Times New Roman"/>
        </w:rPr>
        <w:t>n thu</w:t>
      </w:r>
      <w:r w:rsidR="003F7088" w:rsidRPr="003F7088">
        <w:rPr>
          <w:rFonts w:ascii="Times New Roman" w:hAnsi="Times New Roman"/>
        </w:rPr>
        <w:t>ầ</w:t>
      </w:r>
      <w:r w:rsidRPr="003F7088">
        <w:rPr>
          <w:rFonts w:ascii="Times New Roman" w:hAnsi="Times New Roman"/>
        </w:rPr>
        <w:t>n t</w:t>
      </w:r>
      <w:r w:rsidR="003F7088" w:rsidRPr="003F7088">
        <w:rPr>
          <w:rFonts w:ascii="Times New Roman" w:hAnsi="Times New Roman"/>
        </w:rPr>
        <w:t>ú</w:t>
      </w:r>
      <w:r w:rsidRPr="003F7088">
        <w:rPr>
          <w:rFonts w:ascii="Times New Roman" w:hAnsi="Times New Roman"/>
        </w:rPr>
        <w:t>y nguy</w:t>
      </w:r>
      <w:r w:rsidR="003F7088" w:rsidRPr="003F7088">
        <w:rPr>
          <w:rFonts w:ascii="Times New Roman" w:hAnsi="Times New Roman"/>
        </w:rPr>
        <w:t>ê</w:t>
      </w:r>
      <w:r w:rsidRPr="003F7088">
        <w:rPr>
          <w:rFonts w:ascii="Times New Roman" w:hAnsi="Times New Roman"/>
        </w:rPr>
        <w:t>n h</w:t>
      </w:r>
      <w:r w:rsidR="003F7088" w:rsidRPr="003F7088">
        <w:rPr>
          <w:rFonts w:ascii="Times New Roman" w:hAnsi="Times New Roman"/>
        </w:rPr>
        <w:t>ì</w:t>
      </w:r>
      <w:r w:rsidRPr="003F7088">
        <w:rPr>
          <w:rFonts w:ascii="Times New Roman" w:hAnsi="Times New Roman"/>
        </w:rPr>
        <w:t>nh</w:t>
      </w:r>
      <w:r w:rsidR="00A90A77" w:rsidRPr="003F7088">
        <w:rPr>
          <w:rFonts w:ascii="Times New Roman" w:hAnsi="Times New Roman"/>
        </w:rPr>
        <w:t xml:space="preserve"> c</w:t>
      </w:r>
      <w:r w:rsidR="003F7088" w:rsidRPr="003F7088">
        <w:rPr>
          <w:rFonts w:ascii="Times New Roman" w:hAnsi="Times New Roman"/>
        </w:rPr>
        <w:t>ủ</w:t>
      </w:r>
      <w:r w:rsidR="00A90A77" w:rsidRPr="003F7088">
        <w:rPr>
          <w:rFonts w:ascii="Times New Roman" w:hAnsi="Times New Roman"/>
        </w:rPr>
        <w:t>a n</w:t>
      </w:r>
      <w:r w:rsidR="003F7088" w:rsidRPr="003F7088">
        <w:rPr>
          <w:rFonts w:ascii="Times New Roman" w:hAnsi="Times New Roman"/>
        </w:rPr>
        <w:t>ó</w:t>
      </w:r>
      <w:r w:rsidR="00A90A77" w:rsidRPr="003F7088">
        <w:rPr>
          <w:rFonts w:ascii="Times New Roman" w:hAnsi="Times New Roman"/>
        </w:rPr>
        <w:t xml:space="preserve"> :gi</w:t>
      </w:r>
      <w:r w:rsidR="003F7088" w:rsidRPr="003F7088">
        <w:rPr>
          <w:rFonts w:ascii="Times New Roman" w:hAnsi="Times New Roman"/>
        </w:rPr>
        <w:t>ả</w:t>
      </w:r>
      <w:r w:rsidR="00A90A77" w:rsidRPr="003F7088">
        <w:rPr>
          <w:rFonts w:ascii="Times New Roman" w:hAnsi="Times New Roman"/>
        </w:rPr>
        <w:t>n d</w:t>
      </w:r>
      <w:r w:rsidR="003F7088" w:rsidRPr="003F7088">
        <w:rPr>
          <w:rFonts w:ascii="Times New Roman" w:hAnsi="Times New Roman"/>
        </w:rPr>
        <w:t>ị</w:t>
      </w:r>
      <w:r w:rsidR="00A90A77" w:rsidRPr="003F7088">
        <w:rPr>
          <w:rFonts w:ascii="Times New Roman" w:hAnsi="Times New Roman"/>
        </w:rPr>
        <w:t>,duy</w:t>
      </w:r>
      <w:r w:rsidR="003F7088" w:rsidRPr="003F7088">
        <w:rPr>
          <w:rFonts w:ascii="Times New Roman" w:hAnsi="Times New Roman"/>
        </w:rPr>
        <w:t>ê</w:t>
      </w:r>
      <w:r w:rsidR="00A90A77" w:rsidRPr="003F7088">
        <w:rPr>
          <w:rFonts w:ascii="Times New Roman" w:hAnsi="Times New Roman"/>
        </w:rPr>
        <w:t>n d</w:t>
      </w:r>
      <w:r w:rsidR="003F7088" w:rsidRPr="003F7088">
        <w:rPr>
          <w:rFonts w:ascii="Times New Roman" w:hAnsi="Times New Roman"/>
        </w:rPr>
        <w:t>á</w:t>
      </w:r>
      <w:r w:rsidR="00A90A77" w:rsidRPr="003F7088">
        <w:rPr>
          <w:rFonts w:ascii="Times New Roman" w:hAnsi="Times New Roman"/>
        </w:rPr>
        <w:t xml:space="preserve">ng, </w:t>
      </w:r>
      <w:r w:rsidR="003F7088" w:rsidRPr="003F7088">
        <w:rPr>
          <w:rFonts w:ascii="Times New Roman" w:hAnsi="Times New Roman"/>
        </w:rPr>
        <w:t>ở</w:t>
      </w:r>
      <w:r w:rsidR="00A90A77" w:rsidRPr="003F7088">
        <w:rPr>
          <w:rFonts w:ascii="Times New Roman" w:hAnsi="Times New Roman"/>
        </w:rPr>
        <w:t xml:space="preserve"> b</w:t>
      </w:r>
      <w:r w:rsidR="003F7088" w:rsidRPr="003F7088">
        <w:rPr>
          <w:rFonts w:ascii="Times New Roman" w:hAnsi="Times New Roman"/>
        </w:rPr>
        <w:t>ấ</w:t>
      </w:r>
      <w:r w:rsidRPr="003F7088">
        <w:rPr>
          <w:rFonts w:ascii="Times New Roman" w:hAnsi="Times New Roman"/>
        </w:rPr>
        <w:t>t c</w:t>
      </w:r>
      <w:r w:rsidR="003F7088" w:rsidRPr="003F7088">
        <w:rPr>
          <w:rFonts w:ascii="Times New Roman" w:hAnsi="Times New Roman"/>
        </w:rPr>
        <w:t>ứ</w:t>
      </w:r>
      <w:r w:rsidRPr="003F7088">
        <w:rPr>
          <w:rFonts w:ascii="Times New Roman" w:hAnsi="Times New Roman"/>
        </w:rPr>
        <w:t xml:space="preserve"> n</w:t>
      </w:r>
      <w:r w:rsidR="003F7088" w:rsidRPr="003F7088">
        <w:rPr>
          <w:rFonts w:ascii="Times New Roman" w:hAnsi="Times New Roman"/>
        </w:rPr>
        <w:t>ơ</w:t>
      </w:r>
      <w:r w:rsidRPr="003F7088">
        <w:rPr>
          <w:rFonts w:ascii="Times New Roman" w:hAnsi="Times New Roman"/>
        </w:rPr>
        <w:t xml:space="preserve">i </w:t>
      </w:r>
      <w:r w:rsidR="003F7088" w:rsidRPr="003F7088">
        <w:rPr>
          <w:rFonts w:ascii="Times New Roman" w:hAnsi="Times New Roman"/>
        </w:rPr>
        <w:t>đâ</w:t>
      </w:r>
      <w:r w:rsidRPr="003F7088">
        <w:rPr>
          <w:rFonts w:ascii="Times New Roman" w:hAnsi="Times New Roman"/>
        </w:rPr>
        <w:t>u,t</w:t>
      </w:r>
      <w:r w:rsidR="003F7088" w:rsidRPr="003F7088">
        <w:rPr>
          <w:rFonts w:ascii="Times New Roman" w:hAnsi="Times New Roman"/>
        </w:rPr>
        <w:t>ừ</w:t>
      </w:r>
      <w:r w:rsidRPr="003F7088">
        <w:rPr>
          <w:rFonts w:ascii="Times New Roman" w:hAnsi="Times New Roman"/>
        </w:rPr>
        <w:t xml:space="preserve"> r</w:t>
      </w:r>
      <w:r w:rsidR="003F7088" w:rsidRPr="003F7088">
        <w:rPr>
          <w:rFonts w:ascii="Times New Roman" w:hAnsi="Times New Roman"/>
        </w:rPr>
        <w:t>ừ</w:t>
      </w:r>
      <w:r w:rsidRPr="003F7088">
        <w:rPr>
          <w:rFonts w:ascii="Times New Roman" w:hAnsi="Times New Roman"/>
        </w:rPr>
        <w:t>ng s</w:t>
      </w:r>
      <w:r w:rsidR="003F7088" w:rsidRPr="003F7088">
        <w:rPr>
          <w:rFonts w:ascii="Times New Roman" w:hAnsi="Times New Roman"/>
        </w:rPr>
        <w:t>â</w:t>
      </w:r>
      <w:r w:rsidRPr="003F7088">
        <w:rPr>
          <w:rFonts w:ascii="Times New Roman" w:hAnsi="Times New Roman"/>
        </w:rPr>
        <w:t>u h</w:t>
      </w:r>
      <w:r w:rsidR="003F7088" w:rsidRPr="003F7088">
        <w:rPr>
          <w:rFonts w:ascii="Times New Roman" w:hAnsi="Times New Roman"/>
        </w:rPr>
        <w:t>ẻ</w:t>
      </w:r>
      <w:r w:rsidRPr="003F7088">
        <w:rPr>
          <w:rFonts w:ascii="Times New Roman" w:hAnsi="Times New Roman"/>
        </w:rPr>
        <w:t>o l</w:t>
      </w:r>
      <w:r w:rsidR="003F7088" w:rsidRPr="003F7088">
        <w:rPr>
          <w:rFonts w:ascii="Times New Roman" w:hAnsi="Times New Roman"/>
        </w:rPr>
        <w:t>á</w:t>
      </w:r>
      <w:r w:rsidRPr="003F7088">
        <w:rPr>
          <w:rFonts w:ascii="Times New Roman" w:hAnsi="Times New Roman"/>
        </w:rPr>
        <w:t>nh,tr</w:t>
      </w:r>
      <w:r w:rsidR="003F7088" w:rsidRPr="003F7088">
        <w:rPr>
          <w:rFonts w:ascii="Times New Roman" w:hAnsi="Times New Roman"/>
        </w:rPr>
        <w:t>ê</w:t>
      </w:r>
      <w:r w:rsidRPr="003F7088">
        <w:rPr>
          <w:rFonts w:ascii="Times New Roman" w:hAnsi="Times New Roman"/>
        </w:rPr>
        <w:t xml:space="preserve">n </w:t>
      </w:r>
      <w:r w:rsidR="003F7088" w:rsidRPr="003F7088">
        <w:rPr>
          <w:rFonts w:ascii="Times New Roman" w:hAnsi="Times New Roman"/>
        </w:rPr>
        <w:t>đồ</w:t>
      </w:r>
      <w:r w:rsidRPr="003F7088">
        <w:rPr>
          <w:rFonts w:ascii="Times New Roman" w:hAnsi="Times New Roman"/>
        </w:rPr>
        <w:t>ng ru</w:t>
      </w:r>
      <w:r w:rsidR="003F7088" w:rsidRPr="003F7088">
        <w:rPr>
          <w:rFonts w:ascii="Times New Roman" w:hAnsi="Times New Roman"/>
        </w:rPr>
        <w:t>ộ</w:t>
      </w:r>
      <w:r w:rsidRPr="003F7088">
        <w:rPr>
          <w:rFonts w:ascii="Times New Roman" w:hAnsi="Times New Roman"/>
        </w:rPr>
        <w:t>ng m</w:t>
      </w:r>
      <w:r w:rsidR="003F7088" w:rsidRPr="003F7088">
        <w:rPr>
          <w:rFonts w:ascii="Times New Roman" w:hAnsi="Times New Roman"/>
        </w:rPr>
        <w:t>ê</w:t>
      </w:r>
      <w:r w:rsidRPr="003F7088">
        <w:rPr>
          <w:rFonts w:ascii="Times New Roman" w:hAnsi="Times New Roman"/>
        </w:rPr>
        <w:t>nh m</w:t>
      </w:r>
      <w:r w:rsidR="003F7088" w:rsidRPr="003F7088">
        <w:rPr>
          <w:rFonts w:ascii="Times New Roman" w:hAnsi="Times New Roman"/>
        </w:rPr>
        <w:t>ô</w:t>
      </w:r>
      <w:r w:rsidRPr="003F7088">
        <w:rPr>
          <w:rFonts w:ascii="Times New Roman" w:hAnsi="Times New Roman"/>
        </w:rPr>
        <w:t>ng,d</w:t>
      </w:r>
      <w:r w:rsidR="003F7088" w:rsidRPr="003F7088">
        <w:rPr>
          <w:rFonts w:ascii="Times New Roman" w:hAnsi="Times New Roman"/>
        </w:rPr>
        <w:t>ọ</w:t>
      </w:r>
      <w:r w:rsidRPr="003F7088">
        <w:rPr>
          <w:rFonts w:ascii="Times New Roman" w:hAnsi="Times New Roman"/>
        </w:rPr>
        <w:t>c theo s</w:t>
      </w:r>
      <w:r w:rsidR="003F7088" w:rsidRPr="003F7088">
        <w:rPr>
          <w:rFonts w:ascii="Times New Roman" w:hAnsi="Times New Roman"/>
        </w:rPr>
        <w:t>ô</w:t>
      </w:r>
      <w:r w:rsidRPr="003F7088">
        <w:rPr>
          <w:rFonts w:ascii="Times New Roman" w:hAnsi="Times New Roman"/>
        </w:rPr>
        <w:t>ng d</w:t>
      </w:r>
      <w:r w:rsidR="003F7088" w:rsidRPr="003F7088">
        <w:rPr>
          <w:rFonts w:ascii="Times New Roman" w:hAnsi="Times New Roman"/>
        </w:rPr>
        <w:t>à</w:t>
      </w:r>
      <w:r w:rsidRPr="003F7088">
        <w:rPr>
          <w:rFonts w:ascii="Times New Roman" w:hAnsi="Times New Roman"/>
        </w:rPr>
        <w:t>i bi</w:t>
      </w:r>
      <w:r w:rsidR="003F7088" w:rsidRPr="003F7088">
        <w:rPr>
          <w:rFonts w:ascii="Times New Roman" w:hAnsi="Times New Roman"/>
        </w:rPr>
        <w:t>ể</w:t>
      </w:r>
      <w:r w:rsidRPr="003F7088">
        <w:rPr>
          <w:rFonts w:ascii="Times New Roman" w:hAnsi="Times New Roman"/>
        </w:rPr>
        <w:t>n c</w:t>
      </w:r>
      <w:r w:rsidR="003F7088" w:rsidRPr="003F7088">
        <w:rPr>
          <w:rFonts w:ascii="Times New Roman" w:hAnsi="Times New Roman"/>
        </w:rPr>
        <w:t>ả</w:t>
      </w:r>
      <w:r w:rsidRPr="003F7088">
        <w:rPr>
          <w:rFonts w:ascii="Times New Roman" w:hAnsi="Times New Roman"/>
        </w:rPr>
        <w:t>,</w:t>
      </w:r>
      <w:r w:rsidR="003F7088" w:rsidRPr="003F7088">
        <w:rPr>
          <w:rFonts w:ascii="Times New Roman" w:hAnsi="Times New Roman"/>
        </w:rPr>
        <w:t>đề</w:t>
      </w:r>
      <w:r w:rsidRPr="003F7088">
        <w:rPr>
          <w:rFonts w:ascii="Times New Roman" w:hAnsi="Times New Roman"/>
        </w:rPr>
        <w:t>u th</w:t>
      </w:r>
      <w:r w:rsidR="003F7088" w:rsidRPr="003F7088">
        <w:rPr>
          <w:rFonts w:ascii="Times New Roman" w:hAnsi="Times New Roman"/>
        </w:rPr>
        <w:t>ấ</w:t>
      </w:r>
      <w:r w:rsidRPr="003F7088">
        <w:rPr>
          <w:rFonts w:ascii="Times New Roman" w:hAnsi="Times New Roman"/>
        </w:rPr>
        <w:t>y chi</w:t>
      </w:r>
      <w:r w:rsidR="003F7088" w:rsidRPr="003F7088">
        <w:rPr>
          <w:rFonts w:ascii="Times New Roman" w:hAnsi="Times New Roman"/>
        </w:rPr>
        <w:t>ế</w:t>
      </w:r>
      <w:r w:rsidRPr="003F7088">
        <w:rPr>
          <w:rFonts w:ascii="Times New Roman" w:hAnsi="Times New Roman"/>
        </w:rPr>
        <w:t>c n</w:t>
      </w:r>
      <w:r w:rsidR="003F7088" w:rsidRPr="003F7088">
        <w:rPr>
          <w:rFonts w:ascii="Times New Roman" w:hAnsi="Times New Roman"/>
        </w:rPr>
        <w:t>ó</w:t>
      </w:r>
      <w:r w:rsidRPr="003F7088">
        <w:rPr>
          <w:rFonts w:ascii="Times New Roman" w:hAnsi="Times New Roman"/>
        </w:rPr>
        <w:t>n l</w:t>
      </w:r>
      <w:r w:rsidR="003F7088" w:rsidRPr="003F7088">
        <w:rPr>
          <w:rFonts w:ascii="Times New Roman" w:hAnsi="Times New Roman"/>
        </w:rPr>
        <w:t>á</w:t>
      </w:r>
      <w:r w:rsidRPr="003F7088">
        <w:rPr>
          <w:rFonts w:ascii="Times New Roman" w:hAnsi="Times New Roman"/>
        </w:rPr>
        <w:t xml:space="preserve"> ng</w:t>
      </w:r>
      <w:r w:rsidR="003F7088" w:rsidRPr="003F7088">
        <w:rPr>
          <w:rFonts w:ascii="Times New Roman" w:hAnsi="Times New Roman"/>
        </w:rPr>
        <w:t>à</w:t>
      </w:r>
      <w:r w:rsidRPr="003F7088">
        <w:rPr>
          <w:rFonts w:ascii="Times New Roman" w:hAnsi="Times New Roman"/>
        </w:rPr>
        <w:t xml:space="preserve">n </w:t>
      </w:r>
      <w:r w:rsidR="003F7088" w:rsidRPr="003F7088">
        <w:rPr>
          <w:rFonts w:ascii="Times New Roman" w:hAnsi="Times New Roman"/>
        </w:rPr>
        <w:t>đờ</w:t>
      </w:r>
      <w:r w:rsidRPr="003F7088">
        <w:rPr>
          <w:rFonts w:ascii="Times New Roman" w:hAnsi="Times New Roman"/>
        </w:rPr>
        <w:t>i kh</w:t>
      </w:r>
      <w:r w:rsidR="003F7088" w:rsidRPr="003F7088">
        <w:rPr>
          <w:rFonts w:ascii="Times New Roman" w:hAnsi="Times New Roman"/>
        </w:rPr>
        <w:t>ô</w:t>
      </w:r>
      <w:r w:rsidRPr="003F7088">
        <w:rPr>
          <w:rFonts w:ascii="Times New Roman" w:hAnsi="Times New Roman"/>
        </w:rPr>
        <w:t xml:space="preserve">ng </w:t>
      </w:r>
      <w:r w:rsidR="003F7088" w:rsidRPr="003F7088">
        <w:rPr>
          <w:rFonts w:ascii="Times New Roman" w:hAnsi="Times New Roman"/>
        </w:rPr>
        <w:t>đổ</w:t>
      </w:r>
      <w:r w:rsidRPr="003F7088">
        <w:rPr>
          <w:rFonts w:ascii="Times New Roman" w:hAnsi="Times New Roman"/>
        </w:rPr>
        <w:t xml:space="preserve">i thay. </w:t>
      </w:r>
    </w:p>
    <w:p w:rsidR="0069032E" w:rsidRPr="003F7088" w:rsidRDefault="004E2AB5" w:rsidP="0069032E">
      <w:pPr>
        <w:rPr>
          <w:rFonts w:ascii="Times New Roman" w:hAnsi="Times New Roman"/>
        </w:rPr>
      </w:pPr>
      <w:r w:rsidRPr="003F7088">
        <w:rPr>
          <w:rFonts w:ascii="Times New Roman" w:hAnsi="Times New Roman"/>
        </w:rPr>
        <w:t xml:space="preserve">         </w:t>
      </w:r>
      <w:r w:rsidR="0069032E" w:rsidRPr="003F7088">
        <w:rPr>
          <w:rFonts w:ascii="Times New Roman" w:hAnsi="Times New Roman"/>
          <w:b/>
          <w:u w:val="single"/>
        </w:rPr>
        <w:t>3. C</w:t>
      </w:r>
      <w:r w:rsidR="003F7088" w:rsidRPr="003F7088">
        <w:rPr>
          <w:rFonts w:ascii="Times New Roman" w:hAnsi="Times New Roman"/>
          <w:b/>
          <w:u w:val="single"/>
        </w:rPr>
        <w:t>ủ</w:t>
      </w:r>
      <w:r w:rsidR="0069032E" w:rsidRPr="003F7088">
        <w:rPr>
          <w:rFonts w:ascii="Times New Roman" w:hAnsi="Times New Roman"/>
          <w:b/>
          <w:u w:val="single"/>
        </w:rPr>
        <w:t>ng c</w:t>
      </w:r>
      <w:r w:rsidR="003F7088" w:rsidRPr="003F7088">
        <w:rPr>
          <w:rFonts w:ascii="Times New Roman" w:hAnsi="Times New Roman"/>
          <w:b/>
          <w:u w:val="single"/>
        </w:rPr>
        <w:t>ố</w:t>
      </w:r>
      <w:r w:rsidR="0069032E" w:rsidRPr="003F7088">
        <w:rPr>
          <w:rFonts w:ascii="Times New Roman" w:hAnsi="Times New Roman"/>
          <w:b/>
          <w:u w:val="single"/>
        </w:rPr>
        <w:t>, h</w:t>
      </w:r>
      <w:r w:rsidR="003F7088" w:rsidRPr="003F7088">
        <w:rPr>
          <w:rFonts w:ascii="Times New Roman" w:hAnsi="Times New Roman"/>
          <w:b/>
          <w:u w:val="single"/>
        </w:rPr>
        <w:t>ướ</w:t>
      </w:r>
      <w:r w:rsidR="0069032E" w:rsidRPr="003F7088">
        <w:rPr>
          <w:rFonts w:ascii="Times New Roman" w:hAnsi="Times New Roman"/>
          <w:b/>
          <w:u w:val="single"/>
        </w:rPr>
        <w:t>ng d</w:t>
      </w:r>
      <w:r w:rsidR="003F7088" w:rsidRPr="003F7088">
        <w:rPr>
          <w:rFonts w:ascii="Times New Roman" w:hAnsi="Times New Roman"/>
          <w:b/>
          <w:u w:val="single"/>
        </w:rPr>
        <w:t>ẫ</w:t>
      </w:r>
      <w:r w:rsidR="0069032E" w:rsidRPr="003F7088">
        <w:rPr>
          <w:rFonts w:ascii="Times New Roman" w:hAnsi="Times New Roman"/>
          <w:b/>
          <w:u w:val="single"/>
        </w:rPr>
        <w:t>n v</w:t>
      </w:r>
      <w:r w:rsidR="003F7088" w:rsidRPr="003F7088">
        <w:rPr>
          <w:rFonts w:ascii="Times New Roman" w:hAnsi="Times New Roman"/>
          <w:b/>
          <w:u w:val="single"/>
        </w:rPr>
        <w:t>ề</w:t>
      </w:r>
      <w:r w:rsidR="0069032E" w:rsidRPr="003F7088">
        <w:rPr>
          <w:rFonts w:ascii="Times New Roman" w:hAnsi="Times New Roman"/>
          <w:b/>
          <w:u w:val="single"/>
        </w:rPr>
        <w:t xml:space="preserve"> nh</w:t>
      </w:r>
      <w:r w:rsidR="003F7088" w:rsidRPr="003F7088">
        <w:rPr>
          <w:rFonts w:ascii="Times New Roman" w:hAnsi="Times New Roman"/>
          <w:b/>
          <w:u w:val="single"/>
        </w:rPr>
        <w:t>à</w:t>
      </w:r>
      <w:r w:rsidR="0069032E" w:rsidRPr="003F7088">
        <w:rPr>
          <w:rFonts w:ascii="Times New Roman" w:hAnsi="Times New Roman"/>
        </w:rPr>
        <w:t>:</w:t>
      </w:r>
    </w:p>
    <w:p w:rsidR="0069032E" w:rsidRPr="003F7088" w:rsidRDefault="0069032E" w:rsidP="0069032E">
      <w:pPr>
        <w:rPr>
          <w:rFonts w:ascii="Times New Roman" w:hAnsi="Times New Roman"/>
        </w:rPr>
      </w:pPr>
      <w:r w:rsidRPr="003F7088">
        <w:rPr>
          <w:rFonts w:ascii="Times New Roman" w:hAnsi="Times New Roman"/>
        </w:rPr>
        <w:t xml:space="preserve">                 - H</w:t>
      </w:r>
      <w:r w:rsidR="003F7088" w:rsidRPr="003F7088">
        <w:rPr>
          <w:rFonts w:ascii="Times New Roman" w:hAnsi="Times New Roman"/>
        </w:rPr>
        <w:t>ọ</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i, chu</w:t>
      </w:r>
      <w:r w:rsidR="003F7088" w:rsidRPr="003F7088">
        <w:rPr>
          <w:rFonts w:ascii="Times New Roman" w:hAnsi="Times New Roman"/>
        </w:rPr>
        <w:t>ẩ</w:t>
      </w:r>
      <w:r w:rsidRPr="003F7088">
        <w:rPr>
          <w:rFonts w:ascii="Times New Roman" w:hAnsi="Times New Roman"/>
        </w:rPr>
        <w:t>n b</w:t>
      </w:r>
      <w:r w:rsidR="003F7088" w:rsidRPr="003F7088">
        <w:rPr>
          <w:rFonts w:ascii="Times New Roman" w:hAnsi="Times New Roman"/>
        </w:rPr>
        <w:t>ị</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 xml:space="preserve">p </w:t>
      </w:r>
      <w:r w:rsidR="00C73065" w:rsidRPr="003F7088">
        <w:rPr>
          <w:rFonts w:ascii="Times New Roman" w:hAnsi="Times New Roman"/>
        </w:rPr>
        <w:t xml:space="preserve"> </w:t>
      </w:r>
    </w:p>
    <w:p w:rsidR="00707238" w:rsidRPr="003F7088" w:rsidRDefault="004E2AB5" w:rsidP="00110D7B">
      <w:pPr>
        <w:ind w:firstLine="720"/>
        <w:rPr>
          <w:rFonts w:ascii="Times New Roman" w:hAnsi="Times New Roman"/>
        </w:rPr>
      </w:pPr>
      <w:r w:rsidRPr="003F7088">
        <w:rPr>
          <w:rFonts w:ascii="Times New Roman" w:hAnsi="Times New Roman"/>
        </w:rPr>
        <w:t xml:space="preserve">      - Chu</w:t>
      </w:r>
      <w:r w:rsidR="003F7088" w:rsidRPr="003F7088">
        <w:rPr>
          <w:rFonts w:ascii="Times New Roman" w:hAnsi="Times New Roman"/>
        </w:rPr>
        <w:t>ẩ</w:t>
      </w:r>
      <w:r w:rsidRPr="003F7088">
        <w:rPr>
          <w:rFonts w:ascii="Times New Roman" w:hAnsi="Times New Roman"/>
        </w:rPr>
        <w:t>n b</w:t>
      </w:r>
      <w:r w:rsidR="003F7088" w:rsidRPr="003F7088">
        <w:rPr>
          <w:rFonts w:ascii="Times New Roman" w:hAnsi="Times New Roman"/>
        </w:rPr>
        <w:t>ị</w:t>
      </w:r>
      <w:r w:rsidRPr="003F7088">
        <w:rPr>
          <w:rFonts w:ascii="Times New Roman" w:hAnsi="Times New Roman"/>
        </w:rPr>
        <w:t xml:space="preserve"> s</w:t>
      </w:r>
      <w:r w:rsidR="003F7088" w:rsidRPr="003F7088">
        <w:rPr>
          <w:rFonts w:ascii="Times New Roman" w:hAnsi="Times New Roman"/>
        </w:rPr>
        <w:t>á</w:t>
      </w:r>
      <w:r w:rsidRPr="003F7088">
        <w:rPr>
          <w:rFonts w:ascii="Times New Roman" w:hAnsi="Times New Roman"/>
        </w:rPr>
        <w:t>ch HKII, so</w:t>
      </w:r>
      <w:r w:rsidR="003F7088" w:rsidRPr="003F7088">
        <w:rPr>
          <w:rFonts w:ascii="Times New Roman" w:hAnsi="Times New Roman"/>
        </w:rPr>
        <w:t>ạ</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i ti</w:t>
      </w:r>
      <w:r w:rsidR="003F7088" w:rsidRPr="003F7088">
        <w:rPr>
          <w:rFonts w:ascii="Times New Roman" w:hAnsi="Times New Roman"/>
        </w:rPr>
        <w:t>ế</w:t>
      </w:r>
      <w:r w:rsidRPr="003F7088">
        <w:rPr>
          <w:rFonts w:ascii="Times New Roman" w:hAnsi="Times New Roman"/>
        </w:rPr>
        <w:t>p theo</w:t>
      </w:r>
    </w:p>
    <w:p w:rsidR="004A5CF9" w:rsidRPr="003F7088" w:rsidRDefault="004A5CF9" w:rsidP="00110D7B">
      <w:pPr>
        <w:ind w:firstLine="720"/>
        <w:rPr>
          <w:rFonts w:ascii="Times New Roman" w:hAnsi="Times New Roman"/>
        </w:rPr>
      </w:pPr>
    </w:p>
    <w:p w:rsidR="004A5CF9" w:rsidRPr="003F7088" w:rsidRDefault="004A5CF9" w:rsidP="00110D7B">
      <w:pPr>
        <w:ind w:firstLine="720"/>
        <w:rPr>
          <w:rFonts w:ascii="Times New Roman" w:hAnsi="Times New Roman"/>
        </w:rPr>
      </w:pPr>
    </w:p>
    <w:p w:rsidR="00A60287" w:rsidRPr="003F7088" w:rsidRDefault="00A60287" w:rsidP="004A5CF9">
      <w:pPr>
        <w:rPr>
          <w:rFonts w:ascii="Times New Roman" w:hAnsi="Times New Roman"/>
          <w:b/>
          <w:sz w:val="36"/>
          <w:szCs w:val="36"/>
          <w:u w:val="single"/>
        </w:rPr>
      </w:pPr>
    </w:p>
    <w:p w:rsidR="00A60287" w:rsidRPr="003F7088" w:rsidRDefault="00A60287" w:rsidP="004A5CF9">
      <w:pPr>
        <w:rPr>
          <w:rFonts w:ascii="Times New Roman" w:hAnsi="Times New Roman"/>
          <w:b/>
          <w:sz w:val="36"/>
          <w:szCs w:val="36"/>
          <w:u w:val="single"/>
        </w:rPr>
      </w:pPr>
    </w:p>
    <w:p w:rsidR="00A60287" w:rsidRPr="003F7088" w:rsidRDefault="00A60287" w:rsidP="004A5CF9">
      <w:pPr>
        <w:rPr>
          <w:rFonts w:ascii="Times New Roman" w:hAnsi="Times New Roman"/>
          <w:b/>
          <w:sz w:val="36"/>
          <w:szCs w:val="36"/>
          <w:u w:val="single"/>
        </w:rPr>
      </w:pPr>
    </w:p>
    <w:p w:rsidR="004A5CF9" w:rsidRPr="003F7088" w:rsidRDefault="004A5CF9" w:rsidP="004A5CF9">
      <w:pPr>
        <w:rPr>
          <w:rFonts w:ascii="Times New Roman" w:hAnsi="Times New Roman"/>
          <w:u w:val="single"/>
          <w:lang w:val="fr-FR"/>
        </w:rPr>
      </w:pPr>
      <w:r w:rsidRPr="003F7088">
        <w:rPr>
          <w:rFonts w:ascii="Times New Roman" w:hAnsi="Times New Roman"/>
          <w:b/>
          <w:sz w:val="36"/>
          <w:szCs w:val="36"/>
          <w:u w:val="single"/>
          <w:lang w:val="fr-FR"/>
        </w:rPr>
        <w:t>Tu</w:t>
      </w:r>
      <w:r w:rsidR="003F7088" w:rsidRPr="003F7088">
        <w:rPr>
          <w:rFonts w:ascii="Times New Roman" w:hAnsi="Times New Roman"/>
          <w:b/>
          <w:sz w:val="36"/>
          <w:szCs w:val="36"/>
          <w:u w:val="single"/>
          <w:lang w:val="fr-FR"/>
        </w:rPr>
        <w:t>ầ</w:t>
      </w:r>
      <w:r w:rsidRPr="003F7088">
        <w:rPr>
          <w:rFonts w:ascii="Times New Roman" w:hAnsi="Times New Roman"/>
          <w:b/>
          <w:sz w:val="36"/>
          <w:szCs w:val="36"/>
          <w:u w:val="single"/>
          <w:lang w:val="fr-FR"/>
        </w:rPr>
        <w:t>n 20</w:t>
      </w:r>
    </w:p>
    <w:p w:rsidR="004A5CF9" w:rsidRPr="003F7088" w:rsidRDefault="004A5CF9" w:rsidP="004A5CF9">
      <w:pPr>
        <w:tabs>
          <w:tab w:val="left" w:pos="5040"/>
        </w:tabs>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so</w:t>
      </w:r>
      <w:r w:rsidR="003F7088" w:rsidRPr="003F7088">
        <w:rPr>
          <w:rFonts w:ascii="Times New Roman" w:hAnsi="Times New Roman"/>
          <w:lang w:val="fr-FR"/>
        </w:rPr>
        <w:t>ạ</w:t>
      </w:r>
      <w:r w:rsidRPr="003F7088">
        <w:rPr>
          <w:rFonts w:ascii="Times New Roman" w:hAnsi="Times New Roman"/>
          <w:lang w:val="fr-FR"/>
        </w:rPr>
        <w:t xml:space="preserve">n:     </w:t>
      </w:r>
    </w:p>
    <w:p w:rsidR="004A5CF9" w:rsidRPr="003F7088" w:rsidRDefault="004A5CF9" w:rsidP="004A5CF9">
      <w:pPr>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d</w:t>
      </w:r>
      <w:r w:rsidR="003F7088" w:rsidRPr="003F7088">
        <w:rPr>
          <w:rFonts w:ascii="Times New Roman" w:hAnsi="Times New Roman"/>
          <w:lang w:val="fr-FR"/>
        </w:rPr>
        <w:t>ạ</w:t>
      </w:r>
      <w:r w:rsidRPr="003F7088">
        <w:rPr>
          <w:rFonts w:ascii="Times New Roman" w:hAnsi="Times New Roman"/>
          <w:lang w:val="fr-FR"/>
        </w:rPr>
        <w:t xml:space="preserve">y:                                       </w:t>
      </w:r>
    </w:p>
    <w:p w:rsidR="004A5CF9" w:rsidRPr="003F7088" w:rsidRDefault="004A5CF9" w:rsidP="004A5CF9">
      <w:pPr>
        <w:jc w:val="center"/>
        <w:rPr>
          <w:rFonts w:ascii="Times New Roman" w:hAnsi="Times New Roman"/>
          <w:b/>
          <w:sz w:val="36"/>
          <w:szCs w:val="36"/>
          <w:lang w:val="fr-FR"/>
        </w:rPr>
      </w:pPr>
      <w:r w:rsidRPr="003F7088">
        <w:rPr>
          <w:rFonts w:ascii="Times New Roman" w:hAnsi="Times New Roman"/>
          <w:b/>
          <w:sz w:val="36"/>
          <w:szCs w:val="36"/>
          <w:lang w:val="fr-FR"/>
        </w:rPr>
        <w:t>Bu</w:t>
      </w:r>
      <w:r w:rsidR="003F7088" w:rsidRPr="003F7088">
        <w:rPr>
          <w:rFonts w:ascii="Times New Roman" w:hAnsi="Times New Roman"/>
          <w:b/>
          <w:sz w:val="36"/>
          <w:szCs w:val="36"/>
          <w:lang w:val="fr-FR"/>
        </w:rPr>
        <w:t>ổ</w:t>
      </w:r>
      <w:r w:rsidRPr="003F7088">
        <w:rPr>
          <w:rFonts w:ascii="Times New Roman" w:hAnsi="Times New Roman"/>
          <w:b/>
          <w:sz w:val="36"/>
          <w:szCs w:val="36"/>
          <w:lang w:val="fr-FR"/>
        </w:rPr>
        <w:t>i 1</w:t>
      </w:r>
      <w:r w:rsidR="000D7022" w:rsidRPr="003F7088">
        <w:rPr>
          <w:rFonts w:ascii="Times New Roman" w:hAnsi="Times New Roman"/>
          <w:b/>
          <w:sz w:val="36"/>
          <w:szCs w:val="36"/>
          <w:lang w:val="fr-FR"/>
        </w:rPr>
        <w:t>8</w:t>
      </w:r>
    </w:p>
    <w:p w:rsidR="004A5CF9" w:rsidRPr="003F7088" w:rsidRDefault="004A5CF9" w:rsidP="004A5CF9">
      <w:pPr>
        <w:rPr>
          <w:rFonts w:ascii="Times New Roman" w:hAnsi="Times New Roman"/>
          <w:u w:val="single"/>
          <w:lang w:val="fr-FR"/>
        </w:rPr>
      </w:pPr>
      <w:r w:rsidRPr="003F7088">
        <w:rPr>
          <w:rFonts w:ascii="Times New Roman" w:hAnsi="Times New Roman"/>
          <w:b/>
          <w:u w:val="single"/>
          <w:lang w:val="fr-FR"/>
        </w:rPr>
        <w:t>A. M</w:t>
      </w:r>
      <w:r w:rsidR="003F7088" w:rsidRPr="003F7088">
        <w:rPr>
          <w:rFonts w:ascii="Times New Roman" w:hAnsi="Times New Roman"/>
          <w:b/>
          <w:u w:val="single"/>
          <w:lang w:val="fr-FR"/>
        </w:rPr>
        <w:t>ụ</w:t>
      </w:r>
      <w:r w:rsidRPr="003F7088">
        <w:rPr>
          <w:rFonts w:ascii="Times New Roman" w:hAnsi="Times New Roman"/>
          <w:b/>
          <w:u w:val="single"/>
          <w:lang w:val="fr-FR"/>
        </w:rPr>
        <w:t>c ti</w:t>
      </w:r>
      <w:r w:rsidR="003F7088" w:rsidRPr="003F7088">
        <w:rPr>
          <w:rFonts w:ascii="Times New Roman" w:hAnsi="Times New Roman"/>
          <w:b/>
          <w:u w:val="single"/>
          <w:lang w:val="fr-FR"/>
        </w:rPr>
        <w:t>ê</w:t>
      </w:r>
      <w:r w:rsidRPr="003F7088">
        <w:rPr>
          <w:rFonts w:ascii="Times New Roman" w:hAnsi="Times New Roman"/>
          <w:b/>
          <w:u w:val="single"/>
          <w:lang w:val="fr-FR"/>
        </w:rPr>
        <w:t>u c</w:t>
      </w:r>
      <w:r w:rsidR="003F7088" w:rsidRPr="003F7088">
        <w:rPr>
          <w:rFonts w:ascii="Times New Roman" w:hAnsi="Times New Roman"/>
          <w:b/>
          <w:u w:val="single"/>
          <w:lang w:val="fr-FR"/>
        </w:rPr>
        <w:t>ầ</w:t>
      </w:r>
      <w:r w:rsidRPr="003F7088">
        <w:rPr>
          <w:rFonts w:ascii="Times New Roman" w:hAnsi="Times New Roman"/>
          <w:b/>
          <w:u w:val="single"/>
          <w:lang w:val="fr-FR"/>
        </w:rPr>
        <w:t xml:space="preserve">n </w:t>
      </w:r>
      <w:r w:rsidR="003F7088" w:rsidRPr="003F7088">
        <w:rPr>
          <w:rFonts w:ascii="Times New Roman" w:hAnsi="Times New Roman"/>
          <w:b/>
          <w:u w:val="single"/>
          <w:lang w:val="fr-FR"/>
        </w:rPr>
        <w:t>đạ</w:t>
      </w:r>
      <w:r w:rsidRPr="003F7088">
        <w:rPr>
          <w:rFonts w:ascii="Times New Roman" w:hAnsi="Times New Roman"/>
          <w:b/>
          <w:u w:val="single"/>
          <w:lang w:val="fr-FR"/>
        </w:rPr>
        <w:t>t:</w:t>
      </w:r>
    </w:p>
    <w:p w:rsidR="004A5CF9" w:rsidRPr="003F7088" w:rsidRDefault="004A5CF9" w:rsidP="004A5CF9">
      <w:pPr>
        <w:rPr>
          <w:rFonts w:ascii="Times New Roman" w:hAnsi="Times New Roman"/>
          <w:lang w:val="fr-FR"/>
        </w:rPr>
      </w:pPr>
      <w:r w:rsidRPr="003F7088">
        <w:rPr>
          <w:rFonts w:ascii="Times New Roman" w:hAnsi="Times New Roman"/>
          <w:lang w:val="fr-FR"/>
        </w:rPr>
        <w:t xml:space="preserve">- </w:t>
      </w:r>
      <w:r w:rsidR="003F7088" w:rsidRPr="003F7088">
        <w:rPr>
          <w:rFonts w:ascii="Times New Roman" w:hAnsi="Times New Roman"/>
          <w:lang w:val="fr-FR"/>
        </w:rPr>
        <w:t>Ô</w:t>
      </w:r>
      <w:r w:rsidRPr="003F7088">
        <w:rPr>
          <w:rFonts w:ascii="Times New Roman" w:hAnsi="Times New Roman"/>
          <w:lang w:val="fr-FR"/>
        </w:rPr>
        <w:t>n t</w:t>
      </w:r>
      <w:r w:rsidR="003F7088" w:rsidRPr="003F7088">
        <w:rPr>
          <w:rFonts w:ascii="Times New Roman" w:hAnsi="Times New Roman"/>
          <w:lang w:val="fr-FR"/>
        </w:rPr>
        <w:t>ậ</w:t>
      </w:r>
      <w:r w:rsidRPr="003F7088">
        <w:rPr>
          <w:rFonts w:ascii="Times New Roman" w:hAnsi="Times New Roman"/>
          <w:lang w:val="fr-FR"/>
        </w:rPr>
        <w:t>p l</w:t>
      </w:r>
      <w:r w:rsidR="003F7088" w:rsidRPr="003F7088">
        <w:rPr>
          <w:rFonts w:ascii="Times New Roman" w:hAnsi="Times New Roman"/>
          <w:lang w:val="fr-FR"/>
        </w:rPr>
        <w:t>ạ</w:t>
      </w:r>
      <w:r w:rsidRPr="003F7088">
        <w:rPr>
          <w:rFonts w:ascii="Times New Roman" w:hAnsi="Times New Roman"/>
          <w:lang w:val="fr-FR"/>
        </w:rPr>
        <w:t>i c</w:t>
      </w:r>
      <w:r w:rsidR="003F7088" w:rsidRPr="003F7088">
        <w:rPr>
          <w:rFonts w:ascii="Times New Roman" w:hAnsi="Times New Roman"/>
          <w:lang w:val="fr-FR"/>
        </w:rPr>
        <w:t>á</w:t>
      </w:r>
      <w:r w:rsidRPr="003F7088">
        <w:rPr>
          <w:rFonts w:ascii="Times New Roman" w:hAnsi="Times New Roman"/>
          <w:lang w:val="fr-FR"/>
        </w:rPr>
        <w:t>c ki</w:t>
      </w:r>
      <w:r w:rsidR="003F7088" w:rsidRPr="003F7088">
        <w:rPr>
          <w:rFonts w:ascii="Times New Roman" w:hAnsi="Times New Roman"/>
          <w:lang w:val="fr-FR"/>
        </w:rPr>
        <w:t>ế</w:t>
      </w:r>
      <w:r w:rsidRPr="003F7088">
        <w:rPr>
          <w:rFonts w:ascii="Times New Roman" w:hAnsi="Times New Roman"/>
          <w:lang w:val="fr-FR"/>
        </w:rPr>
        <w:t>n  th</w:t>
      </w:r>
      <w:r w:rsidR="003F7088" w:rsidRPr="003F7088">
        <w:rPr>
          <w:rFonts w:ascii="Times New Roman" w:hAnsi="Times New Roman"/>
          <w:lang w:val="fr-FR"/>
        </w:rPr>
        <w:t>ứ</w:t>
      </w:r>
      <w:r w:rsidRPr="003F7088">
        <w:rPr>
          <w:rFonts w:ascii="Times New Roman" w:hAnsi="Times New Roman"/>
          <w:lang w:val="fr-FR"/>
        </w:rPr>
        <w:t>c v</w:t>
      </w:r>
      <w:r w:rsidR="003F7088" w:rsidRPr="003F7088">
        <w:rPr>
          <w:rFonts w:ascii="Times New Roman" w:hAnsi="Times New Roman"/>
          <w:lang w:val="fr-FR"/>
        </w:rPr>
        <w:t>à</w:t>
      </w:r>
      <w:r w:rsidRPr="003F7088">
        <w:rPr>
          <w:rFonts w:ascii="Times New Roman" w:hAnsi="Times New Roman"/>
          <w:lang w:val="fr-FR"/>
        </w:rPr>
        <w:t xml:space="preserve"> r</w:t>
      </w:r>
      <w:r w:rsidR="003F7088" w:rsidRPr="003F7088">
        <w:rPr>
          <w:rFonts w:ascii="Times New Roman" w:hAnsi="Times New Roman"/>
          <w:lang w:val="fr-FR"/>
        </w:rPr>
        <w:t>è</w:t>
      </w:r>
      <w:r w:rsidRPr="003F7088">
        <w:rPr>
          <w:rFonts w:ascii="Times New Roman" w:hAnsi="Times New Roman"/>
          <w:lang w:val="fr-FR"/>
        </w:rPr>
        <w:t>n k</w:t>
      </w:r>
      <w:r w:rsidR="003F7088" w:rsidRPr="003F7088">
        <w:rPr>
          <w:rFonts w:ascii="Times New Roman" w:hAnsi="Times New Roman"/>
          <w:lang w:val="fr-FR"/>
        </w:rPr>
        <w:t>ĩ</w:t>
      </w:r>
      <w:r w:rsidRPr="003F7088">
        <w:rPr>
          <w:rFonts w:ascii="Times New Roman" w:hAnsi="Times New Roman"/>
          <w:lang w:val="fr-FR"/>
        </w:rPr>
        <w:t xml:space="preserve"> n</w:t>
      </w:r>
      <w:r w:rsidR="003F7088" w:rsidRPr="003F7088">
        <w:rPr>
          <w:rFonts w:ascii="Times New Roman" w:hAnsi="Times New Roman"/>
          <w:lang w:val="fr-FR"/>
        </w:rPr>
        <w:t>ă</w:t>
      </w:r>
      <w:r w:rsidRPr="003F7088">
        <w:rPr>
          <w:rFonts w:ascii="Times New Roman" w:hAnsi="Times New Roman"/>
          <w:lang w:val="fr-FR"/>
        </w:rPr>
        <w:t>ng c</w:t>
      </w:r>
      <w:r w:rsidR="003F7088" w:rsidRPr="003F7088">
        <w:rPr>
          <w:rFonts w:ascii="Times New Roman" w:hAnsi="Times New Roman"/>
          <w:lang w:val="fr-FR"/>
        </w:rPr>
        <w:t>ả</w:t>
      </w:r>
      <w:r w:rsidRPr="003F7088">
        <w:rPr>
          <w:rFonts w:ascii="Times New Roman" w:hAnsi="Times New Roman"/>
          <w:lang w:val="fr-FR"/>
        </w:rPr>
        <w:t>m th</w:t>
      </w:r>
      <w:r w:rsidR="003F7088" w:rsidRPr="003F7088">
        <w:rPr>
          <w:rFonts w:ascii="Times New Roman" w:hAnsi="Times New Roman"/>
          <w:lang w:val="fr-FR"/>
        </w:rPr>
        <w:t>ụ</w:t>
      </w:r>
      <w:r w:rsidRPr="003F7088">
        <w:rPr>
          <w:rFonts w:ascii="Times New Roman" w:hAnsi="Times New Roman"/>
          <w:lang w:val="fr-FR"/>
        </w:rPr>
        <w:t xml:space="preserve"> v</w:t>
      </w:r>
      <w:r w:rsidR="003F7088" w:rsidRPr="003F7088">
        <w:rPr>
          <w:rFonts w:ascii="Times New Roman" w:hAnsi="Times New Roman"/>
          <w:lang w:val="fr-FR"/>
        </w:rPr>
        <w:t>ă</w:t>
      </w:r>
      <w:r w:rsidRPr="003F7088">
        <w:rPr>
          <w:rFonts w:ascii="Times New Roman" w:hAnsi="Times New Roman"/>
          <w:lang w:val="fr-FR"/>
        </w:rPr>
        <w:t>n qua b</w:t>
      </w:r>
      <w:r w:rsidR="003F7088" w:rsidRPr="003F7088">
        <w:rPr>
          <w:rFonts w:ascii="Times New Roman" w:hAnsi="Times New Roman"/>
          <w:lang w:val="fr-FR"/>
        </w:rPr>
        <w:t>à</w:t>
      </w:r>
      <w:r w:rsidRPr="003F7088">
        <w:rPr>
          <w:rFonts w:ascii="Times New Roman" w:hAnsi="Times New Roman"/>
          <w:lang w:val="fr-FR"/>
        </w:rPr>
        <w:t xml:space="preserve">i </w:t>
      </w:r>
      <w:r w:rsidR="00A60287" w:rsidRPr="003F7088">
        <w:rPr>
          <w:rFonts w:ascii="Times New Roman" w:hAnsi="Times New Roman"/>
          <w:i/>
          <w:lang w:val="fr-FR"/>
        </w:rPr>
        <w:t>Nh</w:t>
      </w:r>
      <w:r w:rsidR="003F7088" w:rsidRPr="003F7088">
        <w:rPr>
          <w:rFonts w:ascii="Times New Roman" w:hAnsi="Times New Roman"/>
          <w:i/>
          <w:lang w:val="fr-FR"/>
        </w:rPr>
        <w:t>ớ</w:t>
      </w:r>
      <w:r w:rsidR="00A60287" w:rsidRPr="003F7088">
        <w:rPr>
          <w:rFonts w:ascii="Times New Roman" w:hAnsi="Times New Roman"/>
          <w:i/>
          <w:lang w:val="fr-FR"/>
        </w:rPr>
        <w:t xml:space="preserve"> r</w:t>
      </w:r>
      <w:r w:rsidR="003F7088" w:rsidRPr="003F7088">
        <w:rPr>
          <w:rFonts w:ascii="Times New Roman" w:hAnsi="Times New Roman"/>
          <w:i/>
          <w:lang w:val="fr-FR"/>
        </w:rPr>
        <w:t>ừ</w:t>
      </w:r>
      <w:r w:rsidR="00A60287" w:rsidRPr="003F7088">
        <w:rPr>
          <w:rFonts w:ascii="Times New Roman" w:hAnsi="Times New Roman"/>
          <w:i/>
          <w:lang w:val="fr-FR"/>
        </w:rPr>
        <w:t>ng</w:t>
      </w:r>
    </w:p>
    <w:p w:rsidR="004A5CF9" w:rsidRPr="003F7088" w:rsidRDefault="004A5CF9" w:rsidP="004A5CF9">
      <w:pPr>
        <w:rPr>
          <w:rFonts w:ascii="Times New Roman" w:hAnsi="Times New Roman"/>
          <w:b/>
          <w:u w:val="single"/>
        </w:rPr>
      </w:pPr>
      <w:r w:rsidRPr="003F7088">
        <w:rPr>
          <w:rFonts w:ascii="Times New Roman" w:hAnsi="Times New Roman"/>
          <w:b/>
          <w:u w:val="single"/>
        </w:rPr>
        <w:t>B. Chu</w:t>
      </w:r>
      <w:r w:rsidR="003F7088" w:rsidRPr="003F7088">
        <w:rPr>
          <w:rFonts w:ascii="Times New Roman" w:hAnsi="Times New Roman"/>
          <w:b/>
          <w:u w:val="single"/>
        </w:rPr>
        <w:t>ẩ</w:t>
      </w:r>
      <w:r w:rsidRPr="003F7088">
        <w:rPr>
          <w:rFonts w:ascii="Times New Roman" w:hAnsi="Times New Roman"/>
          <w:b/>
          <w:u w:val="single"/>
        </w:rPr>
        <w:t>n b</w:t>
      </w:r>
      <w:r w:rsidR="003F7088" w:rsidRPr="003F7088">
        <w:rPr>
          <w:rFonts w:ascii="Times New Roman" w:hAnsi="Times New Roman"/>
          <w:b/>
          <w:u w:val="single"/>
        </w:rPr>
        <w:t>ị</w:t>
      </w:r>
      <w:r w:rsidRPr="003F7088">
        <w:rPr>
          <w:rFonts w:ascii="Times New Roman" w:hAnsi="Times New Roman"/>
          <w:b/>
          <w:u w:val="single"/>
        </w:rPr>
        <w:t xml:space="preserve">: </w:t>
      </w:r>
    </w:p>
    <w:p w:rsidR="004A5CF9" w:rsidRPr="003F7088" w:rsidRDefault="004A5CF9" w:rsidP="004A5CF9">
      <w:pPr>
        <w:rPr>
          <w:rFonts w:ascii="Times New Roman" w:hAnsi="Times New Roman"/>
        </w:rPr>
      </w:pPr>
      <w:r w:rsidRPr="003F7088">
        <w:rPr>
          <w:rFonts w:ascii="Times New Roman" w:hAnsi="Times New Roman"/>
        </w:rPr>
        <w:t>Th</w:t>
      </w:r>
      <w:r w:rsidR="003F7088" w:rsidRPr="003F7088">
        <w:rPr>
          <w:rFonts w:ascii="Times New Roman" w:hAnsi="Times New Roman"/>
        </w:rPr>
        <w:t>ầ</w:t>
      </w:r>
      <w:r w:rsidRPr="003F7088">
        <w:rPr>
          <w:rFonts w:ascii="Times New Roman" w:hAnsi="Times New Roman"/>
        </w:rPr>
        <w:t>y: C</w:t>
      </w:r>
      <w:r w:rsidR="003F7088" w:rsidRPr="003F7088">
        <w:rPr>
          <w:rFonts w:ascii="Times New Roman" w:hAnsi="Times New Roman"/>
        </w:rPr>
        <w:t>á</w:t>
      </w:r>
      <w:r w:rsidRPr="003F7088">
        <w:rPr>
          <w:rFonts w:ascii="Times New Roman" w:hAnsi="Times New Roman"/>
        </w:rPr>
        <w:t>c d</w:t>
      </w:r>
      <w:r w:rsidR="003F7088" w:rsidRPr="003F7088">
        <w:rPr>
          <w:rFonts w:ascii="Times New Roman" w:hAnsi="Times New Roman"/>
        </w:rPr>
        <w:t>ạ</w:t>
      </w:r>
      <w:r w:rsidRPr="003F7088">
        <w:rPr>
          <w:rFonts w:ascii="Times New Roman" w:hAnsi="Times New Roman"/>
        </w:rPr>
        <w:t>ng b</w:t>
      </w:r>
      <w:r w:rsidR="003F7088" w:rsidRPr="003F7088">
        <w:rPr>
          <w:rFonts w:ascii="Times New Roman" w:hAnsi="Times New Roman"/>
        </w:rPr>
        <w:t>à</w:t>
      </w:r>
      <w:r w:rsidRPr="003F7088">
        <w:rPr>
          <w:rFonts w:ascii="Times New Roman" w:hAnsi="Times New Roman"/>
        </w:rPr>
        <w:t>i t</w:t>
      </w:r>
      <w:r w:rsidR="003F7088" w:rsidRPr="003F7088">
        <w:rPr>
          <w:rFonts w:ascii="Times New Roman" w:hAnsi="Times New Roman"/>
        </w:rPr>
        <w:t>ậ</w:t>
      </w:r>
      <w:r w:rsidRPr="003F7088">
        <w:rPr>
          <w:rFonts w:ascii="Times New Roman" w:hAnsi="Times New Roman"/>
        </w:rPr>
        <w:t xml:space="preserve">p </w:t>
      </w:r>
    </w:p>
    <w:p w:rsidR="004A5CF9" w:rsidRPr="003F7088" w:rsidRDefault="004A5CF9" w:rsidP="004A5CF9">
      <w:pPr>
        <w:rPr>
          <w:rFonts w:ascii="Times New Roman" w:hAnsi="Times New Roman"/>
        </w:rPr>
      </w:pPr>
      <w:r w:rsidRPr="003F7088">
        <w:rPr>
          <w:rFonts w:ascii="Times New Roman" w:hAnsi="Times New Roman"/>
        </w:rPr>
        <w:t>Tr</w:t>
      </w:r>
      <w:r w:rsidR="003F7088" w:rsidRPr="003F7088">
        <w:rPr>
          <w:rFonts w:ascii="Times New Roman" w:hAnsi="Times New Roman"/>
        </w:rPr>
        <w:t>ò</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w:t>
      </w:r>
    </w:p>
    <w:p w:rsidR="004A5CF9" w:rsidRPr="003F7088" w:rsidRDefault="004A5CF9" w:rsidP="004A5CF9">
      <w:pPr>
        <w:rPr>
          <w:rFonts w:ascii="Times New Roman" w:hAnsi="Times New Roman"/>
          <w:b/>
          <w:u w:val="single"/>
        </w:rPr>
      </w:pPr>
      <w:r w:rsidRPr="003F7088">
        <w:rPr>
          <w:rFonts w:ascii="Times New Roman" w:hAnsi="Times New Roman"/>
          <w:b/>
          <w:u w:val="single"/>
        </w:rPr>
        <w:t>C. Ti</w:t>
      </w:r>
      <w:r w:rsidR="003F7088" w:rsidRPr="003F7088">
        <w:rPr>
          <w:rFonts w:ascii="Times New Roman" w:hAnsi="Times New Roman"/>
          <w:b/>
          <w:u w:val="single"/>
        </w:rPr>
        <w:t>ế</w:t>
      </w:r>
      <w:r w:rsidRPr="003F7088">
        <w:rPr>
          <w:rFonts w:ascii="Times New Roman" w:hAnsi="Times New Roman"/>
          <w:b/>
          <w:u w:val="single"/>
        </w:rPr>
        <w:t>n tr</w:t>
      </w:r>
      <w:r w:rsidR="003F7088" w:rsidRPr="003F7088">
        <w:rPr>
          <w:rFonts w:ascii="Times New Roman" w:hAnsi="Times New Roman"/>
          <w:b/>
          <w:u w:val="single"/>
        </w:rPr>
        <w:t>ì</w:t>
      </w:r>
      <w:r w:rsidRPr="003F7088">
        <w:rPr>
          <w:rFonts w:ascii="Times New Roman" w:hAnsi="Times New Roman"/>
          <w:b/>
          <w:u w:val="single"/>
        </w:rPr>
        <w:t>nh t</w:t>
      </w:r>
      <w:r w:rsidR="003F7088" w:rsidRPr="003F7088">
        <w:rPr>
          <w:rFonts w:ascii="Times New Roman" w:hAnsi="Times New Roman"/>
          <w:b/>
          <w:u w:val="single"/>
        </w:rPr>
        <w:t>ổ</w:t>
      </w:r>
      <w:r w:rsidRPr="003F7088">
        <w:rPr>
          <w:rFonts w:ascii="Times New Roman" w:hAnsi="Times New Roman"/>
          <w:b/>
          <w:u w:val="single"/>
        </w:rPr>
        <w:t xml:space="preserve"> ch</w:t>
      </w:r>
      <w:r w:rsidR="003F7088" w:rsidRPr="003F7088">
        <w:rPr>
          <w:rFonts w:ascii="Times New Roman" w:hAnsi="Times New Roman"/>
          <w:b/>
          <w:u w:val="single"/>
        </w:rPr>
        <w:t>ứ</w:t>
      </w:r>
      <w:r w:rsidRPr="003F7088">
        <w:rPr>
          <w:rFonts w:ascii="Times New Roman" w:hAnsi="Times New Roman"/>
          <w:b/>
          <w:u w:val="single"/>
        </w:rPr>
        <w:t>c c</w:t>
      </w:r>
      <w:r w:rsidR="003F7088" w:rsidRPr="003F7088">
        <w:rPr>
          <w:rFonts w:ascii="Times New Roman" w:hAnsi="Times New Roman"/>
          <w:b/>
          <w:u w:val="single"/>
        </w:rPr>
        <w:t>á</w:t>
      </w:r>
      <w:r w:rsidRPr="003F7088">
        <w:rPr>
          <w:rFonts w:ascii="Times New Roman" w:hAnsi="Times New Roman"/>
          <w:b/>
          <w:u w:val="single"/>
        </w:rPr>
        <w:t>c ho</w:t>
      </w:r>
      <w:r w:rsidR="003F7088" w:rsidRPr="003F7088">
        <w:rPr>
          <w:rFonts w:ascii="Times New Roman" w:hAnsi="Times New Roman"/>
          <w:b/>
          <w:u w:val="single"/>
        </w:rPr>
        <w:t>ạ</w:t>
      </w:r>
      <w:r w:rsidRPr="003F7088">
        <w:rPr>
          <w:rFonts w:ascii="Times New Roman" w:hAnsi="Times New Roman"/>
          <w:b/>
          <w:u w:val="single"/>
        </w:rPr>
        <w:t xml:space="preserve">t </w:t>
      </w:r>
      <w:r w:rsidR="003F7088" w:rsidRPr="003F7088">
        <w:rPr>
          <w:rFonts w:ascii="Times New Roman" w:hAnsi="Times New Roman"/>
          <w:b/>
          <w:u w:val="single"/>
        </w:rPr>
        <w:t>độ</w:t>
      </w:r>
      <w:r w:rsidRPr="003F7088">
        <w:rPr>
          <w:rFonts w:ascii="Times New Roman" w:hAnsi="Times New Roman"/>
          <w:b/>
          <w:u w:val="single"/>
        </w:rPr>
        <w:t>ng d</w:t>
      </w:r>
      <w:r w:rsidR="003F7088" w:rsidRPr="003F7088">
        <w:rPr>
          <w:rFonts w:ascii="Times New Roman" w:hAnsi="Times New Roman"/>
          <w:b/>
          <w:u w:val="single"/>
        </w:rPr>
        <w:t>ạ</w:t>
      </w:r>
      <w:r w:rsidRPr="003F7088">
        <w:rPr>
          <w:rFonts w:ascii="Times New Roman" w:hAnsi="Times New Roman"/>
          <w:b/>
          <w:u w:val="single"/>
        </w:rPr>
        <w:t>y v</w:t>
      </w:r>
      <w:r w:rsidR="003F7088" w:rsidRPr="003F7088">
        <w:rPr>
          <w:rFonts w:ascii="Times New Roman" w:hAnsi="Times New Roman"/>
          <w:b/>
          <w:u w:val="single"/>
        </w:rPr>
        <w:t>à</w:t>
      </w:r>
      <w:r w:rsidRPr="003F7088">
        <w:rPr>
          <w:rFonts w:ascii="Times New Roman" w:hAnsi="Times New Roman"/>
          <w:b/>
          <w:u w:val="single"/>
        </w:rPr>
        <w:t xml:space="preserve"> h</w:t>
      </w:r>
      <w:r w:rsidR="003F7088" w:rsidRPr="003F7088">
        <w:rPr>
          <w:rFonts w:ascii="Times New Roman" w:hAnsi="Times New Roman"/>
          <w:b/>
          <w:u w:val="single"/>
        </w:rPr>
        <w:t>ọ</w:t>
      </w:r>
      <w:r w:rsidRPr="003F7088">
        <w:rPr>
          <w:rFonts w:ascii="Times New Roman" w:hAnsi="Times New Roman"/>
          <w:b/>
          <w:u w:val="single"/>
        </w:rPr>
        <w:t>c:</w:t>
      </w:r>
    </w:p>
    <w:p w:rsidR="004A5CF9" w:rsidRPr="003F7088" w:rsidRDefault="004A5CF9" w:rsidP="004A5CF9">
      <w:pPr>
        <w:rPr>
          <w:rFonts w:ascii="Times New Roman" w:hAnsi="Times New Roman"/>
          <w:b/>
        </w:rPr>
      </w:pPr>
      <w:r w:rsidRPr="003F7088">
        <w:rPr>
          <w:rFonts w:ascii="Times New Roman" w:hAnsi="Times New Roman"/>
          <w:b/>
        </w:rPr>
        <w:t>1. Ki</w:t>
      </w:r>
      <w:r w:rsidR="003F7088" w:rsidRPr="003F7088">
        <w:rPr>
          <w:rFonts w:ascii="Times New Roman" w:hAnsi="Times New Roman"/>
          <w:b/>
        </w:rPr>
        <w:t>ể</w:t>
      </w:r>
      <w:r w:rsidRPr="003F7088">
        <w:rPr>
          <w:rFonts w:ascii="Times New Roman" w:hAnsi="Times New Roman"/>
          <w:b/>
        </w:rPr>
        <w:t>m tra: s</w:t>
      </w:r>
      <w:r w:rsidR="003F7088" w:rsidRPr="003F7088">
        <w:rPr>
          <w:rFonts w:ascii="Times New Roman" w:hAnsi="Times New Roman"/>
          <w:b/>
        </w:rPr>
        <w:t>ự</w:t>
      </w:r>
      <w:r w:rsidRPr="003F7088">
        <w:rPr>
          <w:rFonts w:ascii="Times New Roman" w:hAnsi="Times New Roman"/>
          <w:b/>
        </w:rPr>
        <w:t xml:space="preserve"> chu</w:t>
      </w:r>
      <w:r w:rsidR="003F7088" w:rsidRPr="003F7088">
        <w:rPr>
          <w:rFonts w:ascii="Times New Roman" w:hAnsi="Times New Roman"/>
          <w:b/>
        </w:rPr>
        <w:t>ẩ</w:t>
      </w:r>
      <w:r w:rsidRPr="003F7088">
        <w:rPr>
          <w:rFonts w:ascii="Times New Roman" w:hAnsi="Times New Roman"/>
          <w:b/>
        </w:rPr>
        <w:t>n b</w:t>
      </w:r>
      <w:r w:rsidR="003F7088" w:rsidRPr="003F7088">
        <w:rPr>
          <w:rFonts w:ascii="Times New Roman" w:hAnsi="Times New Roman"/>
          <w:b/>
        </w:rPr>
        <w:t>ị</w:t>
      </w:r>
    </w:p>
    <w:p w:rsidR="004A5CF9" w:rsidRPr="003F7088" w:rsidRDefault="004A5CF9" w:rsidP="004A5CF9">
      <w:pPr>
        <w:rPr>
          <w:rFonts w:ascii="Times New Roman" w:hAnsi="Times New Roman"/>
          <w:b/>
        </w:rPr>
      </w:pPr>
      <w:r w:rsidRPr="003F7088">
        <w:rPr>
          <w:rFonts w:ascii="Times New Roman" w:hAnsi="Times New Roman"/>
          <w:b/>
        </w:rPr>
        <w:t xml:space="preserve">2. </w:t>
      </w:r>
      <w:r w:rsidR="003F7088" w:rsidRPr="003F7088">
        <w:rPr>
          <w:rFonts w:ascii="Times New Roman" w:hAnsi="Times New Roman"/>
          <w:b/>
        </w:rPr>
        <w:t>Ô</w:t>
      </w:r>
      <w:r w:rsidRPr="003F7088">
        <w:rPr>
          <w:rFonts w:ascii="Times New Roman" w:hAnsi="Times New Roman"/>
          <w:b/>
        </w:rPr>
        <w:t>n t</w:t>
      </w:r>
      <w:r w:rsidR="003F7088" w:rsidRPr="003F7088">
        <w:rPr>
          <w:rFonts w:ascii="Times New Roman" w:hAnsi="Times New Roman"/>
          <w:b/>
        </w:rPr>
        <w:t>ậ</w:t>
      </w:r>
      <w:r w:rsidRPr="003F7088">
        <w:rPr>
          <w:rFonts w:ascii="Times New Roman" w:hAnsi="Times New Roman"/>
          <w:b/>
        </w:rPr>
        <w:t>p</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0"/>
        <w:gridCol w:w="6160"/>
      </w:tblGrid>
      <w:tr w:rsidR="004A5CF9" w:rsidRPr="003F7088" w:rsidTr="00FB2FF5">
        <w:tc>
          <w:tcPr>
            <w:tcW w:w="3500" w:type="dxa"/>
          </w:tcPr>
          <w:p w:rsidR="004A5CF9" w:rsidRPr="003F7088" w:rsidRDefault="004A5CF9" w:rsidP="00FB2FF5">
            <w:pPr>
              <w:jc w:val="center"/>
              <w:rPr>
                <w:rFonts w:ascii="Times New Roman" w:hAnsi="Times New Roman"/>
              </w:rPr>
            </w:pPr>
            <w:r w:rsidRPr="003F7088">
              <w:rPr>
                <w:rFonts w:ascii="Times New Roman" w:hAnsi="Times New Roman"/>
              </w:rPr>
              <w:t>Ho</w:t>
            </w:r>
            <w:r w:rsidR="003F7088" w:rsidRPr="003F7088">
              <w:rPr>
                <w:rFonts w:ascii="Times New Roman" w:hAnsi="Times New Roman"/>
              </w:rPr>
              <w:t>ạ</w:t>
            </w:r>
            <w:r w:rsidRPr="003F7088">
              <w:rPr>
                <w:rFonts w:ascii="Times New Roman" w:hAnsi="Times New Roman"/>
              </w:rPr>
              <w:t xml:space="preserve">t </w:t>
            </w:r>
            <w:r w:rsidR="003F7088" w:rsidRPr="003F7088">
              <w:rPr>
                <w:rFonts w:ascii="Times New Roman" w:hAnsi="Times New Roman"/>
              </w:rPr>
              <w:t>độ</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th</w:t>
            </w:r>
            <w:r w:rsidR="003F7088" w:rsidRPr="003F7088">
              <w:rPr>
                <w:rFonts w:ascii="Times New Roman" w:hAnsi="Times New Roman"/>
              </w:rPr>
              <w:t>ầ</w:t>
            </w:r>
            <w:r w:rsidRPr="003F7088">
              <w:rPr>
                <w:rFonts w:ascii="Times New Roman" w:hAnsi="Times New Roman"/>
              </w:rPr>
              <w:t>y v</w:t>
            </w:r>
            <w:r w:rsidR="003F7088" w:rsidRPr="003F7088">
              <w:rPr>
                <w:rFonts w:ascii="Times New Roman" w:hAnsi="Times New Roman"/>
              </w:rPr>
              <w:t>à</w:t>
            </w:r>
            <w:r w:rsidRPr="003F7088">
              <w:rPr>
                <w:rFonts w:ascii="Times New Roman" w:hAnsi="Times New Roman"/>
              </w:rPr>
              <w:t xml:space="preserve"> tr</w:t>
            </w:r>
            <w:r w:rsidR="003F7088" w:rsidRPr="003F7088">
              <w:rPr>
                <w:rFonts w:ascii="Times New Roman" w:hAnsi="Times New Roman"/>
              </w:rPr>
              <w:t>ò</w:t>
            </w:r>
          </w:p>
        </w:tc>
        <w:tc>
          <w:tcPr>
            <w:tcW w:w="6160" w:type="dxa"/>
          </w:tcPr>
          <w:p w:rsidR="004A5CF9" w:rsidRPr="003F7088" w:rsidRDefault="004A5CF9" w:rsidP="00FB2FF5">
            <w:pPr>
              <w:jc w:val="center"/>
              <w:rPr>
                <w:rFonts w:ascii="Times New Roman" w:hAnsi="Times New Roman"/>
              </w:rPr>
            </w:pPr>
            <w:r w:rsidRPr="003F7088">
              <w:rPr>
                <w:rFonts w:ascii="Times New Roman" w:hAnsi="Times New Roman"/>
              </w:rPr>
              <w:t>N</w:t>
            </w:r>
            <w:r w:rsidR="003F7088" w:rsidRPr="003F7088">
              <w:rPr>
                <w:rFonts w:ascii="Times New Roman" w:hAnsi="Times New Roman"/>
              </w:rPr>
              <w:t>ộ</w:t>
            </w:r>
            <w:r w:rsidRPr="003F7088">
              <w:rPr>
                <w:rFonts w:ascii="Times New Roman" w:hAnsi="Times New Roman"/>
              </w:rPr>
              <w:t>i dung</w:t>
            </w:r>
          </w:p>
        </w:tc>
      </w:tr>
      <w:tr w:rsidR="004A5CF9" w:rsidRPr="003F7088" w:rsidTr="00FB2FF5">
        <w:tc>
          <w:tcPr>
            <w:tcW w:w="3500" w:type="dxa"/>
          </w:tcPr>
          <w:p w:rsidR="004A5CF9" w:rsidRPr="003F7088" w:rsidRDefault="003F7088" w:rsidP="00FB2FF5">
            <w:pPr>
              <w:jc w:val="both"/>
              <w:rPr>
                <w:rFonts w:ascii="Times New Roman" w:hAnsi="Times New Roman"/>
              </w:rPr>
            </w:pPr>
            <w:r w:rsidRPr="003F7088">
              <w:rPr>
                <w:rFonts w:ascii="Times New Roman" w:hAnsi="Times New Roman"/>
              </w:rPr>
              <w:t>Đề</w:t>
            </w:r>
            <w:r w:rsidR="004A5CF9" w:rsidRPr="003F7088">
              <w:rPr>
                <w:rFonts w:ascii="Times New Roman" w:hAnsi="Times New Roman"/>
              </w:rPr>
              <w:t xml:space="preserve"> b</w:t>
            </w:r>
            <w:r w:rsidRPr="003F7088">
              <w:rPr>
                <w:rFonts w:ascii="Times New Roman" w:hAnsi="Times New Roman"/>
              </w:rPr>
              <w:t>à</w:t>
            </w:r>
            <w:r w:rsidR="004A5CF9" w:rsidRPr="003F7088">
              <w:rPr>
                <w:rFonts w:ascii="Times New Roman" w:hAnsi="Times New Roman"/>
              </w:rPr>
              <w:t>i: C</w:t>
            </w:r>
            <w:r w:rsidRPr="003F7088">
              <w:rPr>
                <w:rFonts w:ascii="Times New Roman" w:hAnsi="Times New Roman"/>
              </w:rPr>
              <w:t>ả</w:t>
            </w:r>
            <w:r w:rsidR="00A60287" w:rsidRPr="003F7088">
              <w:rPr>
                <w:rFonts w:ascii="Times New Roman" w:hAnsi="Times New Roman"/>
              </w:rPr>
              <w:t>m nh</w:t>
            </w:r>
            <w:r w:rsidRPr="003F7088">
              <w:rPr>
                <w:rFonts w:ascii="Times New Roman" w:hAnsi="Times New Roman"/>
              </w:rPr>
              <w:t>ậ</w:t>
            </w:r>
            <w:r w:rsidR="00A60287" w:rsidRPr="003F7088">
              <w:rPr>
                <w:rFonts w:ascii="Times New Roman" w:hAnsi="Times New Roman"/>
              </w:rPr>
              <w:t>n c</w:t>
            </w:r>
            <w:r w:rsidRPr="003F7088">
              <w:rPr>
                <w:rFonts w:ascii="Times New Roman" w:hAnsi="Times New Roman"/>
              </w:rPr>
              <w:t>ủ</w:t>
            </w:r>
            <w:r w:rsidR="00A60287" w:rsidRPr="003F7088">
              <w:rPr>
                <w:rFonts w:ascii="Times New Roman" w:hAnsi="Times New Roman"/>
              </w:rPr>
              <w:t>a em v</w:t>
            </w:r>
            <w:r w:rsidRPr="003F7088">
              <w:rPr>
                <w:rFonts w:ascii="Times New Roman" w:hAnsi="Times New Roman"/>
              </w:rPr>
              <w:t>ề</w:t>
            </w:r>
            <w:r w:rsidR="00A60287" w:rsidRPr="003F7088">
              <w:rPr>
                <w:rFonts w:ascii="Times New Roman" w:hAnsi="Times New Roman"/>
              </w:rPr>
              <w:t xml:space="preserve"> b</w:t>
            </w:r>
            <w:r w:rsidRPr="003F7088">
              <w:rPr>
                <w:rFonts w:ascii="Times New Roman" w:hAnsi="Times New Roman"/>
              </w:rPr>
              <w:t>à</w:t>
            </w:r>
            <w:r w:rsidR="00A60287" w:rsidRPr="003F7088">
              <w:rPr>
                <w:rFonts w:ascii="Times New Roman" w:hAnsi="Times New Roman"/>
              </w:rPr>
              <w:t>i th</w:t>
            </w:r>
            <w:r w:rsidRPr="003F7088">
              <w:rPr>
                <w:rFonts w:ascii="Times New Roman" w:hAnsi="Times New Roman"/>
              </w:rPr>
              <w:t>ơ</w:t>
            </w:r>
            <w:r w:rsidR="00A60287" w:rsidRPr="003F7088">
              <w:rPr>
                <w:rFonts w:ascii="Times New Roman" w:hAnsi="Times New Roman"/>
              </w:rPr>
              <w:t xml:space="preserve"> “Nh</w:t>
            </w:r>
            <w:r w:rsidRPr="003F7088">
              <w:rPr>
                <w:rFonts w:ascii="Times New Roman" w:hAnsi="Times New Roman"/>
              </w:rPr>
              <w:t>ớ</w:t>
            </w:r>
            <w:r w:rsidR="00A60287" w:rsidRPr="003F7088">
              <w:rPr>
                <w:rFonts w:ascii="Times New Roman" w:hAnsi="Times New Roman"/>
              </w:rPr>
              <w:t xml:space="preserve"> r</w:t>
            </w:r>
            <w:r w:rsidRPr="003F7088">
              <w:rPr>
                <w:rFonts w:ascii="Times New Roman" w:hAnsi="Times New Roman"/>
              </w:rPr>
              <w:t>ừ</w:t>
            </w:r>
            <w:r w:rsidR="00A60287" w:rsidRPr="003F7088">
              <w:rPr>
                <w:rFonts w:ascii="Times New Roman" w:hAnsi="Times New Roman"/>
              </w:rPr>
              <w:t>ng” c</w:t>
            </w:r>
            <w:r w:rsidRPr="003F7088">
              <w:rPr>
                <w:rFonts w:ascii="Times New Roman" w:hAnsi="Times New Roman"/>
              </w:rPr>
              <w:t>ủ</w:t>
            </w:r>
            <w:r w:rsidR="00A60287" w:rsidRPr="003F7088">
              <w:rPr>
                <w:rFonts w:ascii="Times New Roman" w:hAnsi="Times New Roman"/>
              </w:rPr>
              <w:t>a Th</w:t>
            </w:r>
            <w:r w:rsidRPr="003F7088">
              <w:rPr>
                <w:rFonts w:ascii="Times New Roman" w:hAnsi="Times New Roman"/>
              </w:rPr>
              <w:t>ế</w:t>
            </w:r>
            <w:r w:rsidR="00A60287" w:rsidRPr="003F7088">
              <w:rPr>
                <w:rFonts w:ascii="Times New Roman" w:hAnsi="Times New Roman"/>
              </w:rPr>
              <w:t xml:space="preserve"> L</w:t>
            </w:r>
            <w:r w:rsidRPr="003F7088">
              <w:rPr>
                <w:rFonts w:ascii="Times New Roman" w:hAnsi="Times New Roman"/>
              </w:rPr>
              <w:t>ữ</w:t>
            </w:r>
            <w:r w:rsidR="004A5CF9" w:rsidRPr="003F7088">
              <w:rPr>
                <w:rFonts w:ascii="Times New Roman" w:hAnsi="Times New Roman"/>
              </w:rPr>
              <w:t xml:space="preserve">? </w:t>
            </w:r>
          </w:p>
          <w:p w:rsidR="004A5CF9" w:rsidRPr="003F7088" w:rsidRDefault="004A5CF9" w:rsidP="00FB2FF5">
            <w:pPr>
              <w:jc w:val="both"/>
              <w:rPr>
                <w:rFonts w:ascii="Times New Roman" w:hAnsi="Times New Roman"/>
              </w:rPr>
            </w:pPr>
            <w:r w:rsidRPr="003F7088">
              <w:rPr>
                <w:rFonts w:ascii="Times New Roman" w:hAnsi="Times New Roman"/>
              </w:rPr>
              <w:t xml:space="preserve"> </w:t>
            </w:r>
          </w:p>
          <w:p w:rsidR="004A5CF9" w:rsidRPr="003F7088" w:rsidRDefault="004A5CF9" w:rsidP="00FB2FF5">
            <w:pPr>
              <w:jc w:val="both"/>
              <w:rPr>
                <w:rFonts w:ascii="Times New Roman" w:hAnsi="Times New Roman"/>
              </w:rPr>
            </w:pPr>
          </w:p>
          <w:p w:rsidR="00B8405B" w:rsidRPr="003F7088" w:rsidRDefault="00B8405B" w:rsidP="00FB2FF5">
            <w:pPr>
              <w:jc w:val="both"/>
              <w:rPr>
                <w:rFonts w:ascii="Times New Roman" w:hAnsi="Times New Roman"/>
              </w:rPr>
            </w:pPr>
          </w:p>
          <w:p w:rsidR="00B8405B" w:rsidRPr="003F7088" w:rsidRDefault="00B8405B" w:rsidP="00FB2FF5">
            <w:pPr>
              <w:jc w:val="both"/>
              <w:rPr>
                <w:rFonts w:ascii="Times New Roman" w:hAnsi="Times New Roman"/>
              </w:rPr>
            </w:pPr>
          </w:p>
          <w:p w:rsidR="00B8405B" w:rsidRPr="003F7088" w:rsidRDefault="00B8405B" w:rsidP="00FB2FF5">
            <w:pPr>
              <w:jc w:val="both"/>
              <w:rPr>
                <w:rFonts w:ascii="Times New Roman" w:hAnsi="Times New Roman"/>
              </w:rPr>
            </w:pPr>
          </w:p>
          <w:p w:rsidR="00B8405B" w:rsidRPr="003F7088" w:rsidRDefault="00B8405B" w:rsidP="00FB2FF5">
            <w:pPr>
              <w:jc w:val="both"/>
              <w:rPr>
                <w:rFonts w:ascii="Times New Roman" w:hAnsi="Times New Roman"/>
              </w:rPr>
            </w:pPr>
          </w:p>
          <w:p w:rsidR="00B8405B" w:rsidRPr="003F7088" w:rsidRDefault="00B8405B" w:rsidP="00FB2FF5">
            <w:pPr>
              <w:jc w:val="both"/>
              <w:rPr>
                <w:rFonts w:ascii="Times New Roman" w:hAnsi="Times New Roman"/>
              </w:rPr>
            </w:pPr>
          </w:p>
          <w:p w:rsidR="004A5CF9" w:rsidRPr="003F7088" w:rsidRDefault="004A5CF9" w:rsidP="00FB2FF5">
            <w:pPr>
              <w:jc w:val="both"/>
              <w:rPr>
                <w:rFonts w:ascii="Times New Roman" w:hAnsi="Times New Roman"/>
              </w:rPr>
            </w:pPr>
            <w:r w:rsidRPr="003F7088">
              <w:rPr>
                <w:rFonts w:ascii="Times New Roman" w:hAnsi="Times New Roman"/>
              </w:rPr>
              <w:t>HS d</w:t>
            </w:r>
            <w:r w:rsidR="003F7088" w:rsidRPr="003F7088">
              <w:rPr>
                <w:rFonts w:ascii="Times New Roman" w:hAnsi="Times New Roman"/>
              </w:rPr>
              <w:t>ự</w:t>
            </w:r>
            <w:r w:rsidRPr="003F7088">
              <w:rPr>
                <w:rFonts w:ascii="Times New Roman" w:hAnsi="Times New Roman"/>
              </w:rPr>
              <w:t>a v</w:t>
            </w:r>
            <w:r w:rsidR="003F7088" w:rsidRPr="003F7088">
              <w:rPr>
                <w:rFonts w:ascii="Times New Roman" w:hAnsi="Times New Roman"/>
              </w:rPr>
              <w:t>à</w:t>
            </w:r>
            <w:r w:rsidRPr="003F7088">
              <w:rPr>
                <w:rFonts w:ascii="Times New Roman" w:hAnsi="Times New Roman"/>
              </w:rPr>
              <w:t xml:space="preserve">o </w:t>
            </w:r>
            <w:r w:rsidR="008733B7" w:rsidRPr="003F7088">
              <w:rPr>
                <w:rFonts w:ascii="Times New Roman" w:hAnsi="Times New Roman"/>
              </w:rPr>
              <w:t>ki</w:t>
            </w:r>
            <w:r w:rsidR="003F7088" w:rsidRPr="003F7088">
              <w:rPr>
                <w:rFonts w:ascii="Times New Roman" w:hAnsi="Times New Roman"/>
              </w:rPr>
              <w:t>ế</w:t>
            </w:r>
            <w:r w:rsidR="008733B7" w:rsidRPr="003F7088">
              <w:rPr>
                <w:rFonts w:ascii="Times New Roman" w:hAnsi="Times New Roman"/>
              </w:rPr>
              <w:t>n th</w:t>
            </w:r>
            <w:r w:rsidR="003F7088" w:rsidRPr="003F7088">
              <w:rPr>
                <w:rFonts w:ascii="Times New Roman" w:hAnsi="Times New Roman"/>
              </w:rPr>
              <w:t>ứ</w:t>
            </w:r>
            <w:r w:rsidR="008733B7" w:rsidRPr="003F7088">
              <w:rPr>
                <w:rFonts w:ascii="Times New Roman" w:hAnsi="Times New Roman"/>
              </w:rPr>
              <w:t xml:space="preserve">c </w:t>
            </w:r>
            <w:r w:rsidR="003F7088" w:rsidRPr="003F7088">
              <w:rPr>
                <w:rFonts w:ascii="Times New Roman" w:hAnsi="Times New Roman"/>
              </w:rPr>
              <w:t>đượ</w:t>
            </w:r>
            <w:r w:rsidR="008733B7" w:rsidRPr="003F7088">
              <w:rPr>
                <w:rFonts w:ascii="Times New Roman" w:hAnsi="Times New Roman"/>
              </w:rPr>
              <w:t>c t</w:t>
            </w:r>
            <w:r w:rsidR="003F7088" w:rsidRPr="003F7088">
              <w:rPr>
                <w:rFonts w:ascii="Times New Roman" w:hAnsi="Times New Roman"/>
              </w:rPr>
              <w:t>ì</w:t>
            </w:r>
            <w:r w:rsidR="008733B7" w:rsidRPr="003F7088">
              <w:rPr>
                <w:rFonts w:ascii="Times New Roman" w:hAnsi="Times New Roman"/>
              </w:rPr>
              <w:t>m hi</w:t>
            </w:r>
            <w:r w:rsidR="003F7088" w:rsidRPr="003F7088">
              <w:rPr>
                <w:rFonts w:ascii="Times New Roman" w:hAnsi="Times New Roman"/>
              </w:rPr>
              <w:t>ể</w:t>
            </w:r>
            <w:r w:rsidR="008733B7" w:rsidRPr="003F7088">
              <w:rPr>
                <w:rFonts w:ascii="Times New Roman" w:hAnsi="Times New Roman"/>
              </w:rPr>
              <w:t xml:space="preserve">u </w:t>
            </w:r>
            <w:r w:rsidR="003F7088" w:rsidRPr="003F7088">
              <w:rPr>
                <w:rFonts w:ascii="Times New Roman" w:hAnsi="Times New Roman"/>
              </w:rPr>
              <w:t>để</w:t>
            </w:r>
            <w:r w:rsidR="008733B7" w:rsidRPr="003F7088">
              <w:rPr>
                <w:rFonts w:ascii="Times New Roman" w:hAnsi="Times New Roman"/>
              </w:rPr>
              <w:t xml:space="preserve"> l</w:t>
            </w:r>
            <w:r w:rsidR="003F7088" w:rsidRPr="003F7088">
              <w:rPr>
                <w:rFonts w:ascii="Times New Roman" w:hAnsi="Times New Roman"/>
              </w:rPr>
              <w:t>ậ</w:t>
            </w:r>
            <w:r w:rsidR="008733B7" w:rsidRPr="003F7088">
              <w:rPr>
                <w:rFonts w:ascii="Times New Roman" w:hAnsi="Times New Roman"/>
              </w:rPr>
              <w:t>p d</w:t>
            </w:r>
            <w:r w:rsidR="003F7088" w:rsidRPr="003F7088">
              <w:rPr>
                <w:rFonts w:ascii="Times New Roman" w:hAnsi="Times New Roman"/>
              </w:rPr>
              <w:t>à</w:t>
            </w:r>
            <w:r w:rsidR="008733B7" w:rsidRPr="003F7088">
              <w:rPr>
                <w:rFonts w:ascii="Times New Roman" w:hAnsi="Times New Roman"/>
              </w:rPr>
              <w:t xml:space="preserve">n </w:t>
            </w:r>
            <w:r w:rsidRPr="003F7088">
              <w:rPr>
                <w:rFonts w:ascii="Times New Roman" w:hAnsi="Times New Roman"/>
              </w:rPr>
              <w:t>b</w:t>
            </w:r>
            <w:r w:rsidR="003F7088" w:rsidRPr="003F7088">
              <w:rPr>
                <w:rFonts w:ascii="Times New Roman" w:hAnsi="Times New Roman"/>
              </w:rPr>
              <w:t>à</w:t>
            </w:r>
            <w:r w:rsidRPr="003F7088">
              <w:rPr>
                <w:rFonts w:ascii="Times New Roman" w:hAnsi="Times New Roman"/>
              </w:rPr>
              <w:t xml:space="preserve">i </w:t>
            </w:r>
            <w:r w:rsidR="003F7088" w:rsidRPr="003F7088">
              <w:rPr>
                <w:rFonts w:ascii="Times New Roman" w:hAnsi="Times New Roman"/>
              </w:rPr>
              <w:t>đả</w:t>
            </w:r>
            <w:r w:rsidRPr="003F7088">
              <w:rPr>
                <w:rFonts w:ascii="Times New Roman" w:hAnsi="Times New Roman"/>
              </w:rPr>
              <w:t>m b</w:t>
            </w:r>
            <w:r w:rsidR="003F7088" w:rsidRPr="003F7088">
              <w:rPr>
                <w:rFonts w:ascii="Times New Roman" w:hAnsi="Times New Roman"/>
              </w:rPr>
              <w:t>ả</w:t>
            </w:r>
            <w:r w:rsidRPr="003F7088">
              <w:rPr>
                <w:rFonts w:ascii="Times New Roman" w:hAnsi="Times New Roman"/>
              </w:rPr>
              <w:t>o c</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ý</w:t>
            </w:r>
            <w:r w:rsidRPr="003F7088">
              <w:rPr>
                <w:rFonts w:ascii="Times New Roman" w:hAnsi="Times New Roman"/>
              </w:rPr>
              <w:t xml:space="preserve"> c</w:t>
            </w:r>
            <w:r w:rsidR="003F7088" w:rsidRPr="003F7088">
              <w:rPr>
                <w:rFonts w:ascii="Times New Roman" w:hAnsi="Times New Roman"/>
              </w:rPr>
              <w:t>ơ</w:t>
            </w:r>
            <w:r w:rsidRPr="003F7088">
              <w:rPr>
                <w:rFonts w:ascii="Times New Roman" w:hAnsi="Times New Roman"/>
              </w:rPr>
              <w:t xml:space="preserve"> b</w:t>
            </w:r>
            <w:r w:rsidR="003F7088" w:rsidRPr="003F7088">
              <w:rPr>
                <w:rFonts w:ascii="Times New Roman" w:hAnsi="Times New Roman"/>
              </w:rPr>
              <w:t>ả</w:t>
            </w:r>
            <w:r w:rsidRPr="003F7088">
              <w:rPr>
                <w:rFonts w:ascii="Times New Roman" w:hAnsi="Times New Roman"/>
              </w:rPr>
              <w:t>n sau</w:t>
            </w:r>
          </w:p>
          <w:p w:rsidR="004A5CF9" w:rsidRPr="003F7088" w:rsidRDefault="004A5CF9" w:rsidP="003F37CD">
            <w:pPr>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8733B7" w:rsidRPr="003F7088" w:rsidRDefault="008733B7" w:rsidP="00FB2FF5">
            <w:pPr>
              <w:jc w:val="both"/>
              <w:rPr>
                <w:rFonts w:ascii="Times New Roman" w:hAnsi="Times New Roman"/>
              </w:rPr>
            </w:pPr>
          </w:p>
          <w:p w:rsidR="008733B7" w:rsidRPr="003F7088" w:rsidRDefault="008733B7" w:rsidP="00FB2FF5">
            <w:pPr>
              <w:jc w:val="both"/>
              <w:rPr>
                <w:rFonts w:ascii="Times New Roman" w:hAnsi="Times New Roman"/>
              </w:rPr>
            </w:pPr>
          </w:p>
          <w:p w:rsidR="008733B7" w:rsidRPr="003F7088" w:rsidRDefault="008733B7" w:rsidP="00FB2FF5">
            <w:pPr>
              <w:jc w:val="both"/>
              <w:rPr>
                <w:rFonts w:ascii="Times New Roman" w:hAnsi="Times New Roman"/>
              </w:rPr>
            </w:pPr>
          </w:p>
          <w:p w:rsidR="008733B7" w:rsidRPr="003F7088" w:rsidRDefault="008733B7" w:rsidP="00FB2FF5">
            <w:pPr>
              <w:jc w:val="both"/>
              <w:rPr>
                <w:rFonts w:ascii="Times New Roman" w:hAnsi="Times New Roman"/>
              </w:rPr>
            </w:pPr>
          </w:p>
          <w:p w:rsidR="008733B7" w:rsidRPr="003F7088" w:rsidRDefault="008733B7" w:rsidP="00FB2FF5">
            <w:pPr>
              <w:jc w:val="both"/>
              <w:rPr>
                <w:rFonts w:ascii="Times New Roman" w:hAnsi="Times New Roman"/>
              </w:rPr>
            </w:pPr>
          </w:p>
          <w:p w:rsidR="008733B7" w:rsidRPr="003F7088" w:rsidRDefault="008733B7" w:rsidP="00FB2FF5">
            <w:pPr>
              <w:jc w:val="both"/>
              <w:rPr>
                <w:rFonts w:ascii="Times New Roman" w:hAnsi="Times New Roman"/>
              </w:rPr>
            </w:pPr>
          </w:p>
          <w:p w:rsidR="008733B7" w:rsidRPr="003F7088" w:rsidRDefault="008733B7" w:rsidP="00FB2FF5">
            <w:pPr>
              <w:jc w:val="both"/>
              <w:rPr>
                <w:rFonts w:ascii="Times New Roman" w:hAnsi="Times New Roman"/>
              </w:rPr>
            </w:pPr>
          </w:p>
          <w:p w:rsidR="008733B7" w:rsidRPr="003F7088" w:rsidRDefault="008733B7" w:rsidP="00FB2FF5">
            <w:pPr>
              <w:jc w:val="both"/>
              <w:rPr>
                <w:rFonts w:ascii="Times New Roman" w:hAnsi="Times New Roman"/>
              </w:rPr>
            </w:pPr>
          </w:p>
          <w:p w:rsidR="008733B7" w:rsidRPr="003F7088" w:rsidRDefault="008733B7" w:rsidP="00FB2FF5">
            <w:pPr>
              <w:jc w:val="both"/>
              <w:rPr>
                <w:rFonts w:ascii="Times New Roman" w:hAnsi="Times New Roman"/>
              </w:rPr>
            </w:pPr>
          </w:p>
          <w:p w:rsidR="008733B7" w:rsidRPr="003F7088" w:rsidRDefault="008733B7" w:rsidP="00FB2FF5">
            <w:pPr>
              <w:jc w:val="both"/>
              <w:rPr>
                <w:rFonts w:ascii="Times New Roman" w:hAnsi="Times New Roman"/>
              </w:rPr>
            </w:pPr>
          </w:p>
          <w:p w:rsidR="008733B7" w:rsidRPr="003F7088" w:rsidRDefault="008733B7" w:rsidP="00FB2FF5">
            <w:pPr>
              <w:jc w:val="both"/>
              <w:rPr>
                <w:rFonts w:ascii="Times New Roman" w:hAnsi="Times New Roman"/>
              </w:rPr>
            </w:pPr>
          </w:p>
          <w:p w:rsidR="008733B7" w:rsidRPr="003F7088" w:rsidRDefault="008733B7" w:rsidP="00FB2FF5">
            <w:pPr>
              <w:jc w:val="both"/>
              <w:rPr>
                <w:rFonts w:ascii="Times New Roman" w:hAnsi="Times New Roman"/>
              </w:rPr>
            </w:pPr>
          </w:p>
          <w:p w:rsidR="008733B7" w:rsidRPr="003F7088" w:rsidRDefault="008733B7" w:rsidP="00FB2FF5">
            <w:pPr>
              <w:jc w:val="both"/>
              <w:rPr>
                <w:rFonts w:ascii="Times New Roman" w:hAnsi="Times New Roman"/>
              </w:rPr>
            </w:pPr>
          </w:p>
          <w:p w:rsidR="008733B7" w:rsidRPr="003F7088" w:rsidRDefault="008733B7" w:rsidP="00FB2FF5">
            <w:pPr>
              <w:jc w:val="both"/>
              <w:rPr>
                <w:rFonts w:ascii="Times New Roman" w:hAnsi="Times New Roman"/>
              </w:rPr>
            </w:pPr>
          </w:p>
          <w:p w:rsidR="008733B7" w:rsidRPr="003F7088" w:rsidRDefault="008733B7" w:rsidP="00FB2FF5">
            <w:pPr>
              <w:jc w:val="both"/>
              <w:rPr>
                <w:rFonts w:ascii="Times New Roman" w:hAnsi="Times New Roman"/>
              </w:rPr>
            </w:pPr>
          </w:p>
          <w:p w:rsidR="008733B7" w:rsidRPr="003F7088" w:rsidRDefault="008733B7" w:rsidP="00FB2FF5">
            <w:pPr>
              <w:jc w:val="both"/>
              <w:rPr>
                <w:rFonts w:ascii="Times New Roman" w:hAnsi="Times New Roman"/>
              </w:rPr>
            </w:pPr>
          </w:p>
          <w:p w:rsidR="008733B7" w:rsidRPr="003F7088" w:rsidRDefault="008733B7" w:rsidP="00FB2FF5">
            <w:pPr>
              <w:jc w:val="both"/>
              <w:rPr>
                <w:rFonts w:ascii="Times New Roman" w:hAnsi="Times New Roman"/>
              </w:rPr>
            </w:pPr>
          </w:p>
          <w:p w:rsidR="008733B7" w:rsidRPr="003F7088" w:rsidRDefault="008733B7" w:rsidP="00FB2FF5">
            <w:pPr>
              <w:jc w:val="both"/>
              <w:rPr>
                <w:rFonts w:ascii="Times New Roman" w:hAnsi="Times New Roman"/>
              </w:rPr>
            </w:pPr>
          </w:p>
          <w:p w:rsidR="008733B7" w:rsidRPr="003F7088" w:rsidRDefault="008733B7" w:rsidP="00FB2FF5">
            <w:pPr>
              <w:jc w:val="both"/>
              <w:rPr>
                <w:rFonts w:ascii="Times New Roman" w:hAnsi="Times New Roman"/>
              </w:rPr>
            </w:pPr>
          </w:p>
          <w:p w:rsidR="008733B7" w:rsidRPr="003F7088" w:rsidRDefault="008733B7" w:rsidP="00FB2FF5">
            <w:pPr>
              <w:jc w:val="both"/>
              <w:rPr>
                <w:rFonts w:ascii="Times New Roman" w:hAnsi="Times New Roman"/>
              </w:rPr>
            </w:pPr>
          </w:p>
          <w:p w:rsidR="008733B7" w:rsidRPr="003F7088" w:rsidRDefault="008733B7" w:rsidP="00FB2FF5">
            <w:pPr>
              <w:jc w:val="both"/>
              <w:rPr>
                <w:rFonts w:ascii="Times New Roman" w:hAnsi="Times New Roman"/>
              </w:rPr>
            </w:pPr>
          </w:p>
          <w:p w:rsidR="008733B7" w:rsidRPr="003F7088" w:rsidRDefault="008733B7" w:rsidP="00FB2FF5">
            <w:pPr>
              <w:jc w:val="both"/>
              <w:rPr>
                <w:rFonts w:ascii="Times New Roman" w:hAnsi="Times New Roman"/>
              </w:rPr>
            </w:pPr>
            <w:r w:rsidRPr="003F7088">
              <w:rPr>
                <w:rFonts w:ascii="Times New Roman" w:hAnsi="Times New Roman"/>
              </w:rPr>
              <w:t>HS d</w:t>
            </w:r>
            <w:r w:rsidR="003F7088" w:rsidRPr="003F7088">
              <w:rPr>
                <w:rFonts w:ascii="Times New Roman" w:hAnsi="Times New Roman"/>
              </w:rPr>
              <w:t>ự</w:t>
            </w:r>
            <w:r w:rsidRPr="003F7088">
              <w:rPr>
                <w:rFonts w:ascii="Times New Roman" w:hAnsi="Times New Roman"/>
              </w:rPr>
              <w:t>a v</w:t>
            </w:r>
            <w:r w:rsidR="003F7088" w:rsidRPr="003F7088">
              <w:rPr>
                <w:rFonts w:ascii="Times New Roman" w:hAnsi="Times New Roman"/>
              </w:rPr>
              <w:t>à</w:t>
            </w:r>
            <w:r w:rsidRPr="003F7088">
              <w:rPr>
                <w:rFonts w:ascii="Times New Roman" w:hAnsi="Times New Roman"/>
              </w:rPr>
              <w:t>o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 xml:space="preserve">c </w:t>
            </w:r>
            <w:r w:rsidR="003F7088" w:rsidRPr="003F7088">
              <w:rPr>
                <w:rFonts w:ascii="Times New Roman" w:hAnsi="Times New Roman"/>
              </w:rPr>
              <w:t>đượ</w:t>
            </w:r>
            <w:r w:rsidRPr="003F7088">
              <w:rPr>
                <w:rFonts w:ascii="Times New Roman" w:hAnsi="Times New Roman"/>
              </w:rPr>
              <w:t>c t</w:t>
            </w:r>
            <w:r w:rsidR="003F7088" w:rsidRPr="003F7088">
              <w:rPr>
                <w:rFonts w:ascii="Times New Roman" w:hAnsi="Times New Roman"/>
              </w:rPr>
              <w:t>ì</w:t>
            </w:r>
            <w:r w:rsidRPr="003F7088">
              <w:rPr>
                <w:rFonts w:ascii="Times New Roman" w:hAnsi="Times New Roman"/>
              </w:rPr>
              <w:t>m hi</w:t>
            </w:r>
            <w:r w:rsidR="003F7088" w:rsidRPr="003F7088">
              <w:rPr>
                <w:rFonts w:ascii="Times New Roman" w:hAnsi="Times New Roman"/>
              </w:rPr>
              <w:t>ể</w:t>
            </w:r>
            <w:r w:rsidRPr="003F7088">
              <w:rPr>
                <w:rFonts w:ascii="Times New Roman" w:hAnsi="Times New Roman"/>
              </w:rPr>
              <w:t xml:space="preserve">u </w:t>
            </w:r>
            <w:r w:rsidR="003F7088" w:rsidRPr="003F7088">
              <w:rPr>
                <w:rFonts w:ascii="Times New Roman" w:hAnsi="Times New Roman"/>
              </w:rPr>
              <w:t>để</w:t>
            </w:r>
            <w:r w:rsidRPr="003F7088">
              <w:rPr>
                <w:rFonts w:ascii="Times New Roman" w:hAnsi="Times New Roman"/>
              </w:rPr>
              <w:t xml:space="preserve"> vi</w:t>
            </w:r>
            <w:r w:rsidR="003F7088" w:rsidRPr="003F7088">
              <w:rPr>
                <w:rFonts w:ascii="Times New Roman" w:hAnsi="Times New Roman"/>
              </w:rPr>
              <w:t>ế</w:t>
            </w:r>
            <w:r w:rsidRPr="003F7088">
              <w:rPr>
                <w:rFonts w:ascii="Times New Roman" w:hAnsi="Times New Roman"/>
              </w:rPr>
              <w:t>t b</w:t>
            </w:r>
            <w:r w:rsidR="003F7088" w:rsidRPr="003F7088">
              <w:rPr>
                <w:rFonts w:ascii="Times New Roman" w:hAnsi="Times New Roman"/>
              </w:rPr>
              <w:t>à</w:t>
            </w:r>
            <w:r w:rsidRPr="003F7088">
              <w:rPr>
                <w:rFonts w:ascii="Times New Roman" w:hAnsi="Times New Roman"/>
              </w:rPr>
              <w:t xml:space="preserve">i </w:t>
            </w:r>
            <w:r w:rsidR="003F7088" w:rsidRPr="003F7088">
              <w:rPr>
                <w:rFonts w:ascii="Times New Roman" w:hAnsi="Times New Roman"/>
              </w:rPr>
              <w:t>đả</w:t>
            </w:r>
            <w:r w:rsidRPr="003F7088">
              <w:rPr>
                <w:rFonts w:ascii="Times New Roman" w:hAnsi="Times New Roman"/>
              </w:rPr>
              <w:t>m b</w:t>
            </w:r>
            <w:r w:rsidR="003F7088" w:rsidRPr="003F7088">
              <w:rPr>
                <w:rFonts w:ascii="Times New Roman" w:hAnsi="Times New Roman"/>
              </w:rPr>
              <w:t>ả</w:t>
            </w:r>
            <w:r w:rsidRPr="003F7088">
              <w:rPr>
                <w:rFonts w:ascii="Times New Roman" w:hAnsi="Times New Roman"/>
              </w:rPr>
              <w:t>o c</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ý</w:t>
            </w:r>
            <w:r w:rsidRPr="003F7088">
              <w:rPr>
                <w:rFonts w:ascii="Times New Roman" w:hAnsi="Times New Roman"/>
              </w:rPr>
              <w:t xml:space="preserve"> c</w:t>
            </w:r>
            <w:r w:rsidR="003F7088" w:rsidRPr="003F7088">
              <w:rPr>
                <w:rFonts w:ascii="Times New Roman" w:hAnsi="Times New Roman"/>
              </w:rPr>
              <w:t>ơ</w:t>
            </w:r>
            <w:r w:rsidRPr="003F7088">
              <w:rPr>
                <w:rFonts w:ascii="Times New Roman" w:hAnsi="Times New Roman"/>
              </w:rPr>
              <w:t xml:space="preserve"> b</w:t>
            </w:r>
            <w:r w:rsidR="003F7088" w:rsidRPr="003F7088">
              <w:rPr>
                <w:rFonts w:ascii="Times New Roman" w:hAnsi="Times New Roman"/>
              </w:rPr>
              <w:t>ả</w:t>
            </w:r>
            <w:r w:rsidRPr="003F7088">
              <w:rPr>
                <w:rFonts w:ascii="Times New Roman" w:hAnsi="Times New Roman"/>
              </w:rPr>
              <w:t>n trong d</w:t>
            </w:r>
            <w:r w:rsidR="003F7088" w:rsidRPr="003F7088">
              <w:rPr>
                <w:rFonts w:ascii="Times New Roman" w:hAnsi="Times New Roman"/>
              </w:rPr>
              <w:t>à</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i</w:t>
            </w:r>
          </w:p>
          <w:p w:rsidR="004A5CF9" w:rsidRPr="003F7088" w:rsidRDefault="008733B7" w:rsidP="00FB2FF5">
            <w:pPr>
              <w:jc w:val="both"/>
              <w:rPr>
                <w:rFonts w:ascii="Times New Roman" w:hAnsi="Times New Roman"/>
              </w:rPr>
            </w:pPr>
            <w:r w:rsidRPr="003F7088">
              <w:rPr>
                <w:rFonts w:ascii="Times New Roman" w:hAnsi="Times New Roman"/>
              </w:rPr>
              <w:t>GV g</w:t>
            </w:r>
            <w:r w:rsidR="003F7088" w:rsidRPr="003F7088">
              <w:rPr>
                <w:rFonts w:ascii="Times New Roman" w:hAnsi="Times New Roman"/>
              </w:rPr>
              <w:t>ọ</w:t>
            </w:r>
            <w:r w:rsidRPr="003F7088">
              <w:rPr>
                <w:rFonts w:ascii="Times New Roman" w:hAnsi="Times New Roman"/>
              </w:rPr>
              <w:t>i m</w:t>
            </w:r>
            <w:r w:rsidR="003F7088" w:rsidRPr="003F7088">
              <w:rPr>
                <w:rFonts w:ascii="Times New Roman" w:hAnsi="Times New Roman"/>
              </w:rPr>
              <w:t>ộ</w:t>
            </w:r>
            <w:r w:rsidRPr="003F7088">
              <w:rPr>
                <w:rFonts w:ascii="Times New Roman" w:hAnsi="Times New Roman"/>
              </w:rPr>
              <w:t>t s</w:t>
            </w:r>
            <w:r w:rsidR="003F7088" w:rsidRPr="003F7088">
              <w:rPr>
                <w:rFonts w:ascii="Times New Roman" w:hAnsi="Times New Roman"/>
              </w:rPr>
              <w:t>ố</w:t>
            </w:r>
            <w:r w:rsidRPr="003F7088">
              <w:rPr>
                <w:rFonts w:ascii="Times New Roman" w:hAnsi="Times New Roman"/>
              </w:rPr>
              <w:t xml:space="preserve"> HS </w:t>
            </w:r>
            <w:r w:rsidR="003F7088" w:rsidRPr="003F7088">
              <w:rPr>
                <w:rFonts w:ascii="Times New Roman" w:hAnsi="Times New Roman"/>
              </w:rPr>
              <w:t>đọ</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 xml:space="preserve">i </w:t>
            </w:r>
            <w:r w:rsidRPr="003F7088">
              <w:rPr>
                <w:rFonts w:ascii="Times New Roman" w:hAnsi="Times New Roman"/>
              </w:rPr>
              <w:lastRenderedPageBreak/>
              <w:t>v</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ù</w:t>
            </w:r>
            <w:r w:rsidRPr="003F7088">
              <w:rPr>
                <w:rFonts w:ascii="Times New Roman" w:hAnsi="Times New Roman"/>
              </w:rPr>
              <w:t>ng nh</w:t>
            </w:r>
            <w:r w:rsidR="003F7088" w:rsidRPr="003F7088">
              <w:rPr>
                <w:rFonts w:ascii="Times New Roman" w:hAnsi="Times New Roman"/>
              </w:rPr>
              <w:t>ậ</w:t>
            </w:r>
            <w:r w:rsidRPr="003F7088">
              <w:rPr>
                <w:rFonts w:ascii="Times New Roman" w:hAnsi="Times New Roman"/>
              </w:rPr>
              <w:t>n x</w:t>
            </w:r>
            <w:r w:rsidR="003F7088" w:rsidRPr="003F7088">
              <w:rPr>
                <w:rFonts w:ascii="Times New Roman" w:hAnsi="Times New Roman"/>
              </w:rPr>
              <w:t>é</w:t>
            </w:r>
            <w:r w:rsidRPr="003F7088">
              <w:rPr>
                <w:rFonts w:ascii="Times New Roman" w:hAnsi="Times New Roman"/>
              </w:rPr>
              <w:t>t, ch</w:t>
            </w:r>
            <w:r w:rsidR="003F7088" w:rsidRPr="003F7088">
              <w:rPr>
                <w:rFonts w:ascii="Times New Roman" w:hAnsi="Times New Roman"/>
              </w:rPr>
              <w:t>ữ</w:t>
            </w:r>
            <w:r w:rsidRPr="003F7088">
              <w:rPr>
                <w:rFonts w:ascii="Times New Roman" w:hAnsi="Times New Roman"/>
              </w:rPr>
              <w:t>a b</w:t>
            </w:r>
            <w:r w:rsidR="003F7088" w:rsidRPr="003F7088">
              <w:rPr>
                <w:rFonts w:ascii="Times New Roman" w:hAnsi="Times New Roman"/>
              </w:rPr>
              <w:t>à</w:t>
            </w:r>
            <w:r w:rsidRPr="003F7088">
              <w:rPr>
                <w:rFonts w:ascii="Times New Roman" w:hAnsi="Times New Roman"/>
              </w:rPr>
              <w:t>i ho</w:t>
            </w:r>
            <w:r w:rsidR="003F7088" w:rsidRPr="003F7088">
              <w:rPr>
                <w:rFonts w:ascii="Times New Roman" w:hAnsi="Times New Roman"/>
              </w:rPr>
              <w:t>à</w:t>
            </w:r>
            <w:r w:rsidRPr="003F7088">
              <w:rPr>
                <w:rFonts w:ascii="Times New Roman" w:hAnsi="Times New Roman"/>
              </w:rPr>
              <w:t>n ch</w:t>
            </w:r>
            <w:r w:rsidR="003F7088" w:rsidRPr="003F7088">
              <w:rPr>
                <w:rFonts w:ascii="Times New Roman" w:hAnsi="Times New Roman"/>
              </w:rPr>
              <w:t>ỉ</w:t>
            </w:r>
            <w:r w:rsidRPr="003F7088">
              <w:rPr>
                <w:rFonts w:ascii="Times New Roman" w:hAnsi="Times New Roman"/>
              </w:rPr>
              <w:t>nh</w:t>
            </w:r>
          </w:p>
        </w:tc>
        <w:tc>
          <w:tcPr>
            <w:tcW w:w="6160" w:type="dxa"/>
          </w:tcPr>
          <w:p w:rsidR="004A5CF9" w:rsidRPr="003F7088" w:rsidRDefault="004A5CF9" w:rsidP="00FB2FF5">
            <w:pPr>
              <w:jc w:val="both"/>
              <w:rPr>
                <w:rFonts w:ascii="Times New Roman" w:hAnsi="Times New Roman"/>
                <w:b/>
                <w:u w:val="single"/>
                <w:lang w:val="fr-FR"/>
              </w:rPr>
            </w:pPr>
            <w:r w:rsidRPr="003F7088">
              <w:rPr>
                <w:rFonts w:ascii="Times New Roman" w:hAnsi="Times New Roman"/>
              </w:rPr>
              <w:lastRenderedPageBreak/>
              <w:t xml:space="preserve"> </w:t>
            </w:r>
            <w:r w:rsidRPr="003F7088">
              <w:rPr>
                <w:rFonts w:ascii="Times New Roman" w:hAnsi="Times New Roman"/>
                <w:b/>
                <w:u w:val="single"/>
                <w:lang w:val="fr-FR"/>
              </w:rPr>
              <w:t>1.T</w:t>
            </w:r>
            <w:r w:rsidR="003F7088" w:rsidRPr="003F7088">
              <w:rPr>
                <w:rFonts w:ascii="Times New Roman" w:hAnsi="Times New Roman"/>
                <w:b/>
                <w:u w:val="single"/>
                <w:lang w:val="fr-FR"/>
              </w:rPr>
              <w:t>ì</w:t>
            </w:r>
            <w:r w:rsidRPr="003F7088">
              <w:rPr>
                <w:rFonts w:ascii="Times New Roman" w:hAnsi="Times New Roman"/>
                <w:b/>
                <w:u w:val="single"/>
                <w:lang w:val="fr-FR"/>
              </w:rPr>
              <w:t>m hi</w:t>
            </w:r>
            <w:r w:rsidR="003F7088" w:rsidRPr="003F7088">
              <w:rPr>
                <w:rFonts w:ascii="Times New Roman" w:hAnsi="Times New Roman"/>
                <w:b/>
                <w:u w:val="single"/>
                <w:lang w:val="fr-FR"/>
              </w:rPr>
              <w:t>ể</w:t>
            </w:r>
            <w:r w:rsidRPr="003F7088">
              <w:rPr>
                <w:rFonts w:ascii="Times New Roman" w:hAnsi="Times New Roman"/>
                <w:b/>
                <w:u w:val="single"/>
                <w:lang w:val="fr-FR"/>
              </w:rPr>
              <w:t xml:space="preserve">u </w:t>
            </w:r>
            <w:r w:rsidR="003F7088" w:rsidRPr="003F7088">
              <w:rPr>
                <w:rFonts w:ascii="Times New Roman" w:hAnsi="Times New Roman"/>
                <w:b/>
                <w:u w:val="single"/>
                <w:lang w:val="fr-FR"/>
              </w:rPr>
              <w:t>đề</w:t>
            </w:r>
          </w:p>
          <w:p w:rsidR="004A5CF9" w:rsidRPr="003F7088" w:rsidRDefault="004A5CF9" w:rsidP="00FB2FF5">
            <w:pPr>
              <w:jc w:val="both"/>
              <w:rPr>
                <w:rFonts w:ascii="Times New Roman" w:hAnsi="Times New Roman"/>
                <w:lang w:val="fr-FR"/>
              </w:rPr>
            </w:pPr>
            <w:r w:rsidRPr="003F7088">
              <w:rPr>
                <w:rFonts w:ascii="Times New Roman" w:hAnsi="Times New Roman"/>
                <w:lang w:val="fr-FR"/>
              </w:rPr>
              <w:t>- Th</w:t>
            </w:r>
            <w:r w:rsidR="003F7088" w:rsidRPr="003F7088">
              <w:rPr>
                <w:rFonts w:ascii="Times New Roman" w:hAnsi="Times New Roman"/>
                <w:lang w:val="fr-FR"/>
              </w:rPr>
              <w:t>ể</w:t>
            </w:r>
            <w:r w:rsidRPr="003F7088">
              <w:rPr>
                <w:rFonts w:ascii="Times New Roman" w:hAnsi="Times New Roman"/>
                <w:lang w:val="fr-FR"/>
              </w:rPr>
              <w:t xml:space="preserve"> lo</w:t>
            </w:r>
            <w:r w:rsidR="003F7088" w:rsidRPr="003F7088">
              <w:rPr>
                <w:rFonts w:ascii="Times New Roman" w:hAnsi="Times New Roman"/>
                <w:lang w:val="fr-FR"/>
              </w:rPr>
              <w:t>ạ</w:t>
            </w:r>
            <w:r w:rsidRPr="003F7088">
              <w:rPr>
                <w:rFonts w:ascii="Times New Roman" w:hAnsi="Times New Roman"/>
                <w:lang w:val="fr-FR"/>
              </w:rPr>
              <w:t>i: C</w:t>
            </w:r>
            <w:r w:rsidR="003F7088" w:rsidRPr="003F7088">
              <w:rPr>
                <w:rFonts w:ascii="Times New Roman" w:hAnsi="Times New Roman"/>
                <w:lang w:val="fr-FR"/>
              </w:rPr>
              <w:t>ả</w:t>
            </w:r>
            <w:r w:rsidRPr="003F7088">
              <w:rPr>
                <w:rFonts w:ascii="Times New Roman" w:hAnsi="Times New Roman"/>
                <w:lang w:val="fr-FR"/>
              </w:rPr>
              <w:t>m th</w:t>
            </w:r>
            <w:r w:rsidR="003F7088" w:rsidRPr="003F7088">
              <w:rPr>
                <w:rFonts w:ascii="Times New Roman" w:hAnsi="Times New Roman"/>
                <w:lang w:val="fr-FR"/>
              </w:rPr>
              <w:t>ụ</w:t>
            </w:r>
            <w:r w:rsidRPr="003F7088">
              <w:rPr>
                <w:rFonts w:ascii="Times New Roman" w:hAnsi="Times New Roman"/>
                <w:lang w:val="fr-FR"/>
              </w:rPr>
              <w:t xml:space="preserve"> t</w:t>
            </w:r>
            <w:r w:rsidR="003F7088" w:rsidRPr="003F7088">
              <w:rPr>
                <w:rFonts w:ascii="Times New Roman" w:hAnsi="Times New Roman"/>
                <w:lang w:val="fr-FR"/>
              </w:rPr>
              <w:t>á</w:t>
            </w:r>
            <w:r w:rsidRPr="003F7088">
              <w:rPr>
                <w:rFonts w:ascii="Times New Roman" w:hAnsi="Times New Roman"/>
                <w:lang w:val="fr-FR"/>
              </w:rPr>
              <w:t>c ph</w:t>
            </w:r>
            <w:r w:rsidR="003F7088" w:rsidRPr="003F7088">
              <w:rPr>
                <w:rFonts w:ascii="Times New Roman" w:hAnsi="Times New Roman"/>
                <w:lang w:val="fr-FR"/>
              </w:rPr>
              <w:t>ẩ</w:t>
            </w:r>
            <w:r w:rsidRPr="003F7088">
              <w:rPr>
                <w:rFonts w:ascii="Times New Roman" w:hAnsi="Times New Roman"/>
                <w:lang w:val="fr-FR"/>
              </w:rPr>
              <w:t>m v</w:t>
            </w:r>
            <w:r w:rsidR="003F7088" w:rsidRPr="003F7088">
              <w:rPr>
                <w:rFonts w:ascii="Times New Roman" w:hAnsi="Times New Roman"/>
                <w:lang w:val="fr-FR"/>
              </w:rPr>
              <w:t>ă</w:t>
            </w:r>
            <w:r w:rsidRPr="003F7088">
              <w:rPr>
                <w:rFonts w:ascii="Times New Roman" w:hAnsi="Times New Roman"/>
                <w:lang w:val="fr-FR"/>
              </w:rPr>
              <w:t>n h</w:t>
            </w:r>
            <w:r w:rsidR="003F7088" w:rsidRPr="003F7088">
              <w:rPr>
                <w:rFonts w:ascii="Times New Roman" w:hAnsi="Times New Roman"/>
                <w:lang w:val="fr-FR"/>
              </w:rPr>
              <w:t>ọ</w:t>
            </w:r>
            <w:r w:rsidRPr="003F7088">
              <w:rPr>
                <w:rFonts w:ascii="Times New Roman" w:hAnsi="Times New Roman"/>
                <w:lang w:val="fr-FR"/>
              </w:rPr>
              <w:t>c</w:t>
            </w:r>
          </w:p>
          <w:p w:rsidR="0022611E" w:rsidRPr="003F7088" w:rsidRDefault="0022611E" w:rsidP="00FB2FF5">
            <w:pPr>
              <w:ind w:firstLine="53"/>
              <w:jc w:val="both"/>
              <w:rPr>
                <w:rFonts w:ascii="Times New Roman" w:hAnsi="Times New Roman"/>
                <w:color w:val="000000"/>
                <w:lang w:val="fr-FR"/>
              </w:rPr>
            </w:pPr>
            <w:r w:rsidRPr="003F7088">
              <w:rPr>
                <w:rFonts w:ascii="Times New Roman" w:hAnsi="Times New Roman"/>
                <w:lang w:val="fr-FR"/>
              </w:rPr>
              <w:t>- N</w:t>
            </w:r>
            <w:r w:rsidR="003F7088" w:rsidRPr="003F7088">
              <w:rPr>
                <w:rFonts w:ascii="Times New Roman" w:hAnsi="Times New Roman"/>
                <w:lang w:val="fr-FR"/>
              </w:rPr>
              <w:t>ộ</w:t>
            </w:r>
            <w:r w:rsidRPr="003F7088">
              <w:rPr>
                <w:rFonts w:ascii="Times New Roman" w:hAnsi="Times New Roman"/>
                <w:lang w:val="fr-FR"/>
              </w:rPr>
              <w:t>i dung c</w:t>
            </w:r>
            <w:r w:rsidR="003F7088" w:rsidRPr="003F7088">
              <w:rPr>
                <w:rFonts w:ascii="Times New Roman" w:hAnsi="Times New Roman"/>
                <w:lang w:val="fr-FR"/>
              </w:rPr>
              <w:t>ầ</w:t>
            </w:r>
            <w:r w:rsidRPr="003F7088">
              <w:rPr>
                <w:rFonts w:ascii="Times New Roman" w:hAnsi="Times New Roman"/>
                <w:lang w:val="fr-FR"/>
              </w:rPr>
              <w:t>n l</w:t>
            </w:r>
            <w:r w:rsidR="003F7088" w:rsidRPr="003F7088">
              <w:rPr>
                <w:rFonts w:ascii="Times New Roman" w:hAnsi="Times New Roman"/>
                <w:lang w:val="fr-FR"/>
              </w:rPr>
              <w:t>à</w:t>
            </w:r>
            <w:r w:rsidRPr="003F7088">
              <w:rPr>
                <w:rFonts w:ascii="Times New Roman" w:hAnsi="Times New Roman"/>
                <w:lang w:val="fr-FR"/>
              </w:rPr>
              <w:t>m s</w:t>
            </w:r>
            <w:r w:rsidR="003F7088" w:rsidRPr="003F7088">
              <w:rPr>
                <w:rFonts w:ascii="Times New Roman" w:hAnsi="Times New Roman"/>
                <w:lang w:val="fr-FR"/>
              </w:rPr>
              <w:t>á</w:t>
            </w:r>
            <w:r w:rsidRPr="003F7088">
              <w:rPr>
                <w:rFonts w:ascii="Times New Roman" w:hAnsi="Times New Roman"/>
                <w:lang w:val="fr-FR"/>
              </w:rPr>
              <w:t>ng t</w:t>
            </w:r>
            <w:r w:rsidR="003F7088" w:rsidRPr="003F7088">
              <w:rPr>
                <w:rFonts w:ascii="Times New Roman" w:hAnsi="Times New Roman"/>
                <w:lang w:val="fr-FR"/>
              </w:rPr>
              <w:t>ỏ</w:t>
            </w:r>
            <w:r w:rsidRPr="003F7088">
              <w:rPr>
                <w:rFonts w:ascii="Times New Roman" w:hAnsi="Times New Roman"/>
                <w:lang w:val="fr-FR"/>
              </w:rPr>
              <w:t xml:space="preserve">: </w:t>
            </w:r>
            <w:r w:rsidRPr="003F7088">
              <w:rPr>
                <w:rFonts w:ascii="Times New Roman" w:hAnsi="Times New Roman"/>
                <w:color w:val="000000"/>
                <w:lang w:val="fr-FR"/>
              </w:rPr>
              <w:t>t</w:t>
            </w:r>
            <w:r w:rsidR="003F7088" w:rsidRPr="003F7088">
              <w:rPr>
                <w:rFonts w:ascii="Times New Roman" w:hAnsi="Times New Roman"/>
                <w:color w:val="000000"/>
                <w:lang w:val="fr-FR"/>
              </w:rPr>
              <w:t>â</w:t>
            </w:r>
            <w:r w:rsidRPr="003F7088">
              <w:rPr>
                <w:rFonts w:ascii="Times New Roman" w:hAnsi="Times New Roman"/>
                <w:color w:val="000000"/>
                <w:lang w:val="fr-FR"/>
              </w:rPr>
              <w:t>m tr</w:t>
            </w:r>
            <w:r w:rsidR="003F7088" w:rsidRPr="003F7088">
              <w:rPr>
                <w:rFonts w:ascii="Times New Roman" w:hAnsi="Times New Roman"/>
                <w:color w:val="000000"/>
                <w:lang w:val="fr-FR"/>
              </w:rPr>
              <w:t>ạ</w:t>
            </w:r>
            <w:r w:rsidRPr="003F7088">
              <w:rPr>
                <w:rFonts w:ascii="Times New Roman" w:hAnsi="Times New Roman"/>
                <w:color w:val="000000"/>
                <w:lang w:val="fr-FR"/>
              </w:rPr>
              <w:t>ng ch</w:t>
            </w:r>
            <w:r w:rsidR="003F7088" w:rsidRPr="003F7088">
              <w:rPr>
                <w:rFonts w:ascii="Times New Roman" w:hAnsi="Times New Roman"/>
                <w:color w:val="000000"/>
                <w:lang w:val="fr-FR"/>
              </w:rPr>
              <w:t>á</w:t>
            </w:r>
            <w:r w:rsidRPr="003F7088">
              <w:rPr>
                <w:rFonts w:ascii="Times New Roman" w:hAnsi="Times New Roman"/>
                <w:color w:val="000000"/>
                <w:lang w:val="fr-FR"/>
              </w:rPr>
              <w:t>n gh</w:t>
            </w:r>
            <w:r w:rsidR="003F7088" w:rsidRPr="003F7088">
              <w:rPr>
                <w:rFonts w:ascii="Times New Roman" w:hAnsi="Times New Roman"/>
                <w:color w:val="000000"/>
                <w:lang w:val="fr-FR"/>
              </w:rPr>
              <w:t>é</w:t>
            </w:r>
            <w:r w:rsidRPr="003F7088">
              <w:rPr>
                <w:rFonts w:ascii="Times New Roman" w:hAnsi="Times New Roman"/>
                <w:color w:val="000000"/>
                <w:lang w:val="fr-FR"/>
              </w:rPr>
              <w:t>t  c</w:t>
            </w:r>
            <w:r w:rsidR="003F7088" w:rsidRPr="003F7088">
              <w:rPr>
                <w:rFonts w:ascii="Times New Roman" w:hAnsi="Times New Roman"/>
                <w:color w:val="000000"/>
                <w:lang w:val="fr-FR"/>
              </w:rPr>
              <w:t>ủ</w:t>
            </w:r>
            <w:r w:rsidRPr="003F7088">
              <w:rPr>
                <w:rFonts w:ascii="Times New Roman" w:hAnsi="Times New Roman"/>
                <w:color w:val="000000"/>
                <w:lang w:val="fr-FR"/>
              </w:rPr>
              <w:t>a con h</w:t>
            </w:r>
            <w:r w:rsidR="003F7088" w:rsidRPr="003F7088">
              <w:rPr>
                <w:rFonts w:ascii="Times New Roman" w:hAnsi="Times New Roman"/>
                <w:color w:val="000000"/>
                <w:lang w:val="fr-FR"/>
              </w:rPr>
              <w:t>ổ</w:t>
            </w:r>
            <w:r w:rsidRPr="003F7088">
              <w:rPr>
                <w:rFonts w:ascii="Times New Roman" w:hAnsi="Times New Roman"/>
                <w:color w:val="000000"/>
                <w:lang w:val="fr-FR"/>
              </w:rPr>
              <w:t xml:space="preserve"> trong c</w:t>
            </w:r>
            <w:r w:rsidR="003F7088" w:rsidRPr="003F7088">
              <w:rPr>
                <w:rFonts w:ascii="Times New Roman" w:hAnsi="Times New Roman"/>
                <w:color w:val="000000"/>
                <w:lang w:val="fr-FR"/>
              </w:rPr>
              <w:t>ả</w:t>
            </w:r>
            <w:r w:rsidRPr="003F7088">
              <w:rPr>
                <w:rFonts w:ascii="Times New Roman" w:hAnsi="Times New Roman"/>
                <w:color w:val="000000"/>
                <w:lang w:val="fr-FR"/>
              </w:rPr>
              <w:t>nh ng</w:t>
            </w:r>
            <w:r w:rsidR="003F7088" w:rsidRPr="003F7088">
              <w:rPr>
                <w:rFonts w:ascii="Times New Roman" w:hAnsi="Times New Roman"/>
                <w:color w:val="000000"/>
                <w:lang w:val="fr-FR"/>
              </w:rPr>
              <w:t>ộ</w:t>
            </w:r>
            <w:r w:rsidRPr="003F7088">
              <w:rPr>
                <w:rFonts w:ascii="Times New Roman" w:hAnsi="Times New Roman"/>
                <w:color w:val="000000"/>
                <w:lang w:val="fr-FR"/>
              </w:rPr>
              <w:t xml:space="preserve"> b</w:t>
            </w:r>
            <w:r w:rsidR="003F7088" w:rsidRPr="003F7088">
              <w:rPr>
                <w:rFonts w:ascii="Times New Roman" w:hAnsi="Times New Roman"/>
                <w:color w:val="000000"/>
                <w:lang w:val="fr-FR"/>
              </w:rPr>
              <w:t>ị</w:t>
            </w:r>
            <w:r w:rsidRPr="003F7088">
              <w:rPr>
                <w:rFonts w:ascii="Times New Roman" w:hAnsi="Times New Roman"/>
                <w:color w:val="000000"/>
                <w:lang w:val="fr-FR"/>
              </w:rPr>
              <w:t xml:space="preserve"> t</w:t>
            </w:r>
            <w:r w:rsidR="003F7088" w:rsidRPr="003F7088">
              <w:rPr>
                <w:rFonts w:ascii="Times New Roman" w:hAnsi="Times New Roman"/>
                <w:color w:val="000000"/>
                <w:lang w:val="fr-FR"/>
              </w:rPr>
              <w:t>ù</w:t>
            </w:r>
            <w:r w:rsidRPr="003F7088">
              <w:rPr>
                <w:rFonts w:ascii="Times New Roman" w:hAnsi="Times New Roman"/>
                <w:color w:val="000000"/>
                <w:lang w:val="fr-FR"/>
              </w:rPr>
              <w:t xml:space="preserve"> h</w:t>
            </w:r>
            <w:r w:rsidR="003F7088" w:rsidRPr="003F7088">
              <w:rPr>
                <w:rFonts w:ascii="Times New Roman" w:hAnsi="Times New Roman"/>
                <w:color w:val="000000"/>
                <w:lang w:val="fr-FR"/>
              </w:rPr>
              <w:t>ã</w:t>
            </w:r>
            <w:r w:rsidRPr="003F7088">
              <w:rPr>
                <w:rFonts w:ascii="Times New Roman" w:hAnsi="Times New Roman"/>
                <w:color w:val="000000"/>
                <w:lang w:val="fr-FR"/>
              </w:rPr>
              <w:t xml:space="preserve">m </w:t>
            </w:r>
            <w:r w:rsidR="003F7088" w:rsidRPr="003F7088">
              <w:rPr>
                <w:rFonts w:ascii="Times New Roman" w:hAnsi="Times New Roman"/>
                <w:color w:val="000000"/>
                <w:lang w:val="fr-FR"/>
              </w:rPr>
              <w:t>ở</w:t>
            </w:r>
            <w:r w:rsidRPr="003F7088">
              <w:rPr>
                <w:rFonts w:ascii="Times New Roman" w:hAnsi="Times New Roman"/>
                <w:color w:val="000000"/>
                <w:lang w:val="fr-FR"/>
              </w:rPr>
              <w:t xml:space="preserve"> v</w:t>
            </w:r>
            <w:r w:rsidR="003F7088" w:rsidRPr="003F7088">
              <w:rPr>
                <w:rFonts w:ascii="Times New Roman" w:hAnsi="Times New Roman"/>
                <w:color w:val="000000"/>
                <w:lang w:val="fr-FR"/>
              </w:rPr>
              <w:t>ườ</w:t>
            </w:r>
            <w:r w:rsidRPr="003F7088">
              <w:rPr>
                <w:rFonts w:ascii="Times New Roman" w:hAnsi="Times New Roman"/>
                <w:color w:val="000000"/>
                <w:lang w:val="fr-FR"/>
              </w:rPr>
              <w:t>n b</w:t>
            </w:r>
            <w:r w:rsidR="003F7088" w:rsidRPr="003F7088">
              <w:rPr>
                <w:rFonts w:ascii="Times New Roman" w:hAnsi="Times New Roman"/>
                <w:color w:val="000000"/>
                <w:lang w:val="fr-FR"/>
              </w:rPr>
              <w:t>á</w:t>
            </w:r>
            <w:r w:rsidRPr="003F7088">
              <w:rPr>
                <w:rFonts w:ascii="Times New Roman" w:hAnsi="Times New Roman"/>
                <w:color w:val="000000"/>
                <w:lang w:val="fr-FR"/>
              </w:rPr>
              <w:t>ch th</w:t>
            </w:r>
            <w:r w:rsidR="003F7088" w:rsidRPr="003F7088">
              <w:rPr>
                <w:rFonts w:ascii="Times New Roman" w:hAnsi="Times New Roman"/>
                <w:color w:val="000000"/>
                <w:lang w:val="fr-FR"/>
              </w:rPr>
              <w:t>ú</w:t>
            </w:r>
            <w:r w:rsidRPr="003F7088">
              <w:rPr>
                <w:rFonts w:ascii="Times New Roman" w:hAnsi="Times New Roman"/>
                <w:color w:val="000000"/>
                <w:lang w:val="fr-FR"/>
              </w:rPr>
              <w:t xml:space="preserve">, qua </w:t>
            </w:r>
            <w:r w:rsidR="003F7088" w:rsidRPr="003F7088">
              <w:rPr>
                <w:rFonts w:ascii="Times New Roman" w:hAnsi="Times New Roman"/>
                <w:color w:val="000000"/>
                <w:lang w:val="fr-FR"/>
              </w:rPr>
              <w:t>đó</w:t>
            </w:r>
            <w:r w:rsidRPr="003F7088">
              <w:rPr>
                <w:rFonts w:ascii="Times New Roman" w:hAnsi="Times New Roman"/>
                <w:color w:val="000000"/>
                <w:lang w:val="fr-FR"/>
              </w:rPr>
              <w:t xml:space="preserve"> th</w:t>
            </w:r>
            <w:r w:rsidR="003F7088" w:rsidRPr="003F7088">
              <w:rPr>
                <w:rFonts w:ascii="Times New Roman" w:hAnsi="Times New Roman"/>
                <w:color w:val="000000"/>
                <w:lang w:val="fr-FR"/>
              </w:rPr>
              <w:t>ể</w:t>
            </w:r>
            <w:r w:rsidRPr="003F7088">
              <w:rPr>
                <w:rFonts w:ascii="Times New Roman" w:hAnsi="Times New Roman"/>
                <w:color w:val="000000"/>
                <w:lang w:val="fr-FR"/>
              </w:rPr>
              <w:t xml:space="preserve"> hi</w:t>
            </w:r>
            <w:r w:rsidR="003F7088" w:rsidRPr="003F7088">
              <w:rPr>
                <w:rFonts w:ascii="Times New Roman" w:hAnsi="Times New Roman"/>
                <w:color w:val="000000"/>
                <w:lang w:val="fr-FR"/>
              </w:rPr>
              <w:t>ệ</w:t>
            </w:r>
            <w:r w:rsidRPr="003F7088">
              <w:rPr>
                <w:rFonts w:ascii="Times New Roman" w:hAnsi="Times New Roman"/>
                <w:color w:val="000000"/>
                <w:lang w:val="fr-FR"/>
              </w:rPr>
              <w:t>n kh</w:t>
            </w:r>
            <w:r w:rsidR="003F7088" w:rsidRPr="003F7088">
              <w:rPr>
                <w:rFonts w:ascii="Times New Roman" w:hAnsi="Times New Roman"/>
                <w:color w:val="000000"/>
                <w:lang w:val="fr-FR"/>
              </w:rPr>
              <w:t>á</w:t>
            </w:r>
            <w:r w:rsidRPr="003F7088">
              <w:rPr>
                <w:rFonts w:ascii="Times New Roman" w:hAnsi="Times New Roman"/>
                <w:color w:val="000000"/>
                <w:lang w:val="fr-FR"/>
              </w:rPr>
              <w:t>t v</w:t>
            </w:r>
            <w:r w:rsidR="003F7088" w:rsidRPr="003F7088">
              <w:rPr>
                <w:rFonts w:ascii="Times New Roman" w:hAnsi="Times New Roman"/>
                <w:color w:val="000000"/>
                <w:lang w:val="fr-FR"/>
              </w:rPr>
              <w:t>ọ</w:t>
            </w:r>
            <w:r w:rsidRPr="003F7088">
              <w:rPr>
                <w:rFonts w:ascii="Times New Roman" w:hAnsi="Times New Roman"/>
                <w:color w:val="000000"/>
                <w:lang w:val="fr-FR"/>
              </w:rPr>
              <w:t>ng v</w:t>
            </w:r>
            <w:r w:rsidR="003F7088" w:rsidRPr="003F7088">
              <w:rPr>
                <w:rFonts w:ascii="Times New Roman" w:hAnsi="Times New Roman"/>
                <w:color w:val="000000"/>
                <w:lang w:val="fr-FR"/>
              </w:rPr>
              <w:t>ề</w:t>
            </w:r>
            <w:r w:rsidRPr="003F7088">
              <w:rPr>
                <w:rFonts w:ascii="Times New Roman" w:hAnsi="Times New Roman"/>
                <w:color w:val="000000"/>
                <w:lang w:val="fr-FR"/>
              </w:rPr>
              <w:t xml:space="preserve"> cu</w:t>
            </w:r>
            <w:r w:rsidR="003F7088" w:rsidRPr="003F7088">
              <w:rPr>
                <w:rFonts w:ascii="Times New Roman" w:hAnsi="Times New Roman"/>
                <w:color w:val="000000"/>
                <w:lang w:val="fr-FR"/>
              </w:rPr>
              <w:t>ộ</w:t>
            </w:r>
            <w:r w:rsidRPr="003F7088">
              <w:rPr>
                <w:rFonts w:ascii="Times New Roman" w:hAnsi="Times New Roman"/>
                <w:color w:val="000000"/>
                <w:lang w:val="fr-FR"/>
              </w:rPr>
              <w:t>c s</w:t>
            </w:r>
            <w:r w:rsidR="003F7088" w:rsidRPr="003F7088">
              <w:rPr>
                <w:rFonts w:ascii="Times New Roman" w:hAnsi="Times New Roman"/>
                <w:color w:val="000000"/>
                <w:lang w:val="fr-FR"/>
              </w:rPr>
              <w:t>ố</w:t>
            </w:r>
            <w:r w:rsidRPr="003F7088">
              <w:rPr>
                <w:rFonts w:ascii="Times New Roman" w:hAnsi="Times New Roman"/>
                <w:color w:val="000000"/>
                <w:lang w:val="fr-FR"/>
              </w:rPr>
              <w:t>ng t</w:t>
            </w:r>
            <w:r w:rsidR="003F7088" w:rsidRPr="003F7088">
              <w:rPr>
                <w:rFonts w:ascii="Times New Roman" w:hAnsi="Times New Roman"/>
                <w:color w:val="000000"/>
                <w:lang w:val="fr-FR"/>
              </w:rPr>
              <w:t>ự</w:t>
            </w:r>
            <w:r w:rsidRPr="003F7088">
              <w:rPr>
                <w:rFonts w:ascii="Times New Roman" w:hAnsi="Times New Roman"/>
                <w:color w:val="000000"/>
                <w:lang w:val="fr-FR"/>
              </w:rPr>
              <w:t xml:space="preserve"> do, cao c</w:t>
            </w:r>
            <w:r w:rsidR="003F7088" w:rsidRPr="003F7088">
              <w:rPr>
                <w:rFonts w:ascii="Times New Roman" w:hAnsi="Times New Roman"/>
                <w:color w:val="000000"/>
                <w:lang w:val="fr-FR"/>
              </w:rPr>
              <w:t>ả</w:t>
            </w:r>
            <w:r w:rsidRPr="003F7088">
              <w:rPr>
                <w:rFonts w:ascii="Times New Roman" w:hAnsi="Times New Roman"/>
                <w:color w:val="000000"/>
                <w:lang w:val="fr-FR"/>
              </w:rPr>
              <w:t xml:space="preserve"> ch</w:t>
            </w:r>
            <w:r w:rsidR="003F7088" w:rsidRPr="003F7088">
              <w:rPr>
                <w:rFonts w:ascii="Times New Roman" w:hAnsi="Times New Roman"/>
                <w:color w:val="000000"/>
                <w:lang w:val="fr-FR"/>
              </w:rPr>
              <w:t>â</w:t>
            </w:r>
            <w:r w:rsidRPr="003F7088">
              <w:rPr>
                <w:rFonts w:ascii="Times New Roman" w:hAnsi="Times New Roman"/>
                <w:color w:val="000000"/>
                <w:lang w:val="fr-FR"/>
              </w:rPr>
              <w:t>n th</w:t>
            </w:r>
            <w:r w:rsidR="003F7088" w:rsidRPr="003F7088">
              <w:rPr>
                <w:rFonts w:ascii="Times New Roman" w:hAnsi="Times New Roman"/>
                <w:color w:val="000000"/>
                <w:lang w:val="fr-FR"/>
              </w:rPr>
              <w:t>ậ</w:t>
            </w:r>
            <w:r w:rsidRPr="003F7088">
              <w:rPr>
                <w:rFonts w:ascii="Times New Roman" w:hAnsi="Times New Roman"/>
                <w:color w:val="000000"/>
                <w:lang w:val="fr-FR"/>
              </w:rPr>
              <w:t xml:space="preserve">t. </w:t>
            </w:r>
            <w:r w:rsidR="003F7088" w:rsidRPr="003F7088">
              <w:rPr>
                <w:rFonts w:ascii="Times New Roman" w:hAnsi="Times New Roman"/>
                <w:color w:val="000000"/>
                <w:lang w:val="fr-FR"/>
              </w:rPr>
              <w:t>Đó</w:t>
            </w:r>
            <w:r w:rsidRPr="003F7088">
              <w:rPr>
                <w:rFonts w:ascii="Times New Roman" w:hAnsi="Times New Roman"/>
                <w:color w:val="000000"/>
                <w:lang w:val="fr-FR"/>
              </w:rPr>
              <w:t xml:space="preserve"> c</w:t>
            </w:r>
            <w:r w:rsidR="003F7088" w:rsidRPr="003F7088">
              <w:rPr>
                <w:rFonts w:ascii="Times New Roman" w:hAnsi="Times New Roman"/>
                <w:color w:val="000000"/>
                <w:lang w:val="fr-FR"/>
              </w:rPr>
              <w:t>ũ</w:t>
            </w:r>
            <w:r w:rsidRPr="003F7088">
              <w:rPr>
                <w:rFonts w:ascii="Times New Roman" w:hAnsi="Times New Roman"/>
                <w:color w:val="000000"/>
                <w:lang w:val="fr-FR"/>
              </w:rPr>
              <w:t>ng l</w:t>
            </w:r>
            <w:r w:rsidR="003F7088" w:rsidRPr="003F7088">
              <w:rPr>
                <w:rFonts w:ascii="Times New Roman" w:hAnsi="Times New Roman"/>
                <w:color w:val="000000"/>
                <w:lang w:val="fr-FR"/>
              </w:rPr>
              <w:t>à</w:t>
            </w:r>
            <w:r w:rsidRPr="003F7088">
              <w:rPr>
                <w:rFonts w:ascii="Times New Roman" w:hAnsi="Times New Roman"/>
                <w:color w:val="000000"/>
                <w:lang w:val="fr-FR"/>
              </w:rPr>
              <w:t xml:space="preserve"> t</w:t>
            </w:r>
            <w:r w:rsidR="003F7088" w:rsidRPr="003F7088">
              <w:rPr>
                <w:rFonts w:ascii="Times New Roman" w:hAnsi="Times New Roman"/>
                <w:color w:val="000000"/>
                <w:lang w:val="fr-FR"/>
              </w:rPr>
              <w:t>â</w:t>
            </w:r>
            <w:r w:rsidRPr="003F7088">
              <w:rPr>
                <w:rFonts w:ascii="Times New Roman" w:hAnsi="Times New Roman"/>
                <w:color w:val="000000"/>
                <w:lang w:val="fr-FR"/>
              </w:rPr>
              <w:t>m tr</w:t>
            </w:r>
            <w:r w:rsidR="003F7088" w:rsidRPr="003F7088">
              <w:rPr>
                <w:rFonts w:ascii="Times New Roman" w:hAnsi="Times New Roman"/>
                <w:color w:val="000000"/>
                <w:lang w:val="fr-FR"/>
              </w:rPr>
              <w:t>ạ</w:t>
            </w:r>
            <w:r w:rsidRPr="003F7088">
              <w:rPr>
                <w:rFonts w:ascii="Times New Roman" w:hAnsi="Times New Roman"/>
                <w:color w:val="000000"/>
                <w:lang w:val="fr-FR"/>
              </w:rPr>
              <w:t>ng c</w:t>
            </w:r>
            <w:r w:rsidR="003F7088" w:rsidRPr="003F7088">
              <w:rPr>
                <w:rFonts w:ascii="Times New Roman" w:hAnsi="Times New Roman"/>
                <w:color w:val="000000"/>
                <w:lang w:val="fr-FR"/>
              </w:rPr>
              <w:t>ủ</w:t>
            </w:r>
            <w:r w:rsidRPr="003F7088">
              <w:rPr>
                <w:rFonts w:ascii="Times New Roman" w:hAnsi="Times New Roman"/>
                <w:color w:val="000000"/>
                <w:lang w:val="fr-FR"/>
              </w:rPr>
              <w:t>a th</w:t>
            </w:r>
            <w:r w:rsidR="003F7088" w:rsidRPr="003F7088">
              <w:rPr>
                <w:rFonts w:ascii="Times New Roman" w:hAnsi="Times New Roman"/>
                <w:color w:val="000000"/>
                <w:lang w:val="fr-FR"/>
              </w:rPr>
              <w:t>ế</w:t>
            </w:r>
            <w:r w:rsidRPr="003F7088">
              <w:rPr>
                <w:rFonts w:ascii="Times New Roman" w:hAnsi="Times New Roman"/>
                <w:color w:val="000000"/>
                <w:lang w:val="fr-FR"/>
              </w:rPr>
              <w:t xml:space="preserve"> h</w:t>
            </w:r>
            <w:r w:rsidR="003F7088" w:rsidRPr="003F7088">
              <w:rPr>
                <w:rFonts w:ascii="Times New Roman" w:hAnsi="Times New Roman"/>
                <w:color w:val="000000"/>
                <w:lang w:val="fr-FR"/>
              </w:rPr>
              <w:t>ệ</w:t>
            </w:r>
            <w:r w:rsidRPr="003F7088">
              <w:rPr>
                <w:rFonts w:ascii="Times New Roman" w:hAnsi="Times New Roman"/>
                <w:color w:val="000000"/>
                <w:lang w:val="fr-FR"/>
              </w:rPr>
              <w:t xml:space="preserve"> con ng</w:t>
            </w:r>
            <w:r w:rsidRPr="003F7088">
              <w:rPr>
                <w:rFonts w:ascii="Times New Roman" w:hAnsi="Times New Roman"/>
                <w:color w:val="000000"/>
                <w:lang w:val="fr-FR"/>
              </w:rPr>
              <w:softHyphen/>
            </w:r>
            <w:r w:rsidR="003F7088" w:rsidRPr="003F7088">
              <w:rPr>
                <w:rFonts w:ascii="Times New Roman" w:hAnsi="Times New Roman"/>
                <w:color w:val="000000"/>
                <w:lang w:val="fr-FR"/>
              </w:rPr>
              <w:t>ườ</w:t>
            </w:r>
            <w:r w:rsidRPr="003F7088">
              <w:rPr>
                <w:rFonts w:ascii="Times New Roman" w:hAnsi="Times New Roman"/>
                <w:color w:val="000000"/>
                <w:lang w:val="fr-FR"/>
              </w:rPr>
              <w:t>i l</w:t>
            </w:r>
            <w:r w:rsidR="003F7088" w:rsidRPr="003F7088">
              <w:rPr>
                <w:rFonts w:ascii="Times New Roman" w:hAnsi="Times New Roman"/>
                <w:color w:val="000000"/>
                <w:lang w:val="fr-FR"/>
              </w:rPr>
              <w:t>ú</w:t>
            </w:r>
            <w:r w:rsidRPr="003F7088">
              <w:rPr>
                <w:rFonts w:ascii="Times New Roman" w:hAnsi="Times New Roman"/>
                <w:color w:val="000000"/>
                <w:lang w:val="fr-FR"/>
              </w:rPr>
              <w:t>c b</w:t>
            </w:r>
            <w:r w:rsidR="003F7088" w:rsidRPr="003F7088">
              <w:rPr>
                <w:rFonts w:ascii="Times New Roman" w:hAnsi="Times New Roman"/>
                <w:color w:val="000000"/>
                <w:lang w:val="fr-FR"/>
              </w:rPr>
              <w:t>ấ</w:t>
            </w:r>
            <w:r w:rsidRPr="003F7088">
              <w:rPr>
                <w:rFonts w:ascii="Times New Roman" w:hAnsi="Times New Roman"/>
                <w:color w:val="000000"/>
                <w:lang w:val="fr-FR"/>
              </w:rPr>
              <w:t>y gi</w:t>
            </w:r>
            <w:r w:rsidR="003F7088" w:rsidRPr="003F7088">
              <w:rPr>
                <w:rFonts w:ascii="Times New Roman" w:hAnsi="Times New Roman"/>
                <w:color w:val="000000"/>
                <w:lang w:val="fr-FR"/>
              </w:rPr>
              <w:t>ờ</w:t>
            </w:r>
            <w:r w:rsidRPr="003F7088">
              <w:rPr>
                <w:rFonts w:ascii="Times New Roman" w:hAnsi="Times New Roman"/>
                <w:color w:val="000000"/>
                <w:lang w:val="fr-FR"/>
              </w:rPr>
              <w:t>.</w:t>
            </w:r>
          </w:p>
          <w:p w:rsidR="004A5CF9" w:rsidRPr="003F7088" w:rsidRDefault="004A5CF9" w:rsidP="00A60287">
            <w:pPr>
              <w:rPr>
                <w:rFonts w:ascii="Times New Roman" w:hAnsi="Times New Roman"/>
              </w:rPr>
            </w:pPr>
            <w:r w:rsidRPr="003F7088">
              <w:rPr>
                <w:rFonts w:ascii="Times New Roman" w:hAnsi="Times New Roman"/>
              </w:rPr>
              <w:t>- C</w:t>
            </w:r>
            <w:r w:rsidR="003F7088" w:rsidRPr="003F7088">
              <w:rPr>
                <w:rFonts w:ascii="Times New Roman" w:hAnsi="Times New Roman"/>
              </w:rPr>
              <w:t>á</w:t>
            </w:r>
            <w:r w:rsidRPr="003F7088">
              <w:rPr>
                <w:rFonts w:ascii="Times New Roman" w:hAnsi="Times New Roman"/>
              </w:rPr>
              <w:t>ch l</w:t>
            </w:r>
            <w:r w:rsidR="003F7088" w:rsidRPr="003F7088">
              <w:rPr>
                <w:rFonts w:ascii="Times New Roman" w:hAnsi="Times New Roman"/>
              </w:rPr>
              <w:t>à</w:t>
            </w:r>
            <w:r w:rsidRPr="003F7088">
              <w:rPr>
                <w:rFonts w:ascii="Times New Roman" w:hAnsi="Times New Roman"/>
              </w:rPr>
              <w:t>m: ph</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í</w:t>
            </w:r>
            <w:r w:rsidRPr="003F7088">
              <w:rPr>
                <w:rFonts w:ascii="Times New Roman" w:hAnsi="Times New Roman"/>
              </w:rPr>
              <w:t>ch c</w:t>
            </w:r>
            <w:r w:rsidR="003F7088" w:rsidRPr="003F7088">
              <w:rPr>
                <w:rFonts w:ascii="Times New Roman" w:hAnsi="Times New Roman"/>
              </w:rPr>
              <w:t>á</w:t>
            </w:r>
            <w:r w:rsidRPr="003F7088">
              <w:rPr>
                <w:rFonts w:ascii="Times New Roman" w:hAnsi="Times New Roman"/>
              </w:rPr>
              <w:t>c y</w:t>
            </w:r>
            <w:r w:rsidR="003F7088" w:rsidRPr="003F7088">
              <w:rPr>
                <w:rFonts w:ascii="Times New Roman" w:hAnsi="Times New Roman"/>
              </w:rPr>
              <w:t>ế</w:t>
            </w:r>
            <w:r w:rsidRPr="003F7088">
              <w:rPr>
                <w:rFonts w:ascii="Times New Roman" w:hAnsi="Times New Roman"/>
              </w:rPr>
              <w:t>u t</w:t>
            </w:r>
            <w:r w:rsidR="003F7088" w:rsidRPr="003F7088">
              <w:rPr>
                <w:rFonts w:ascii="Times New Roman" w:hAnsi="Times New Roman"/>
              </w:rPr>
              <w:t>ố</w:t>
            </w:r>
            <w:r w:rsidRPr="003F7088">
              <w:rPr>
                <w:rFonts w:ascii="Times New Roman" w:hAnsi="Times New Roman"/>
              </w:rPr>
              <w:t xml:space="preserve"> NT l</w:t>
            </w:r>
            <w:r w:rsidR="003F7088" w:rsidRPr="003F7088">
              <w:rPr>
                <w:rFonts w:ascii="Times New Roman" w:hAnsi="Times New Roman"/>
              </w:rPr>
              <w:t>à</w:t>
            </w:r>
            <w:r w:rsidRPr="003F7088">
              <w:rPr>
                <w:rFonts w:ascii="Times New Roman" w:hAnsi="Times New Roman"/>
              </w:rPr>
              <w:t>m s</w:t>
            </w:r>
            <w:r w:rsidR="003F7088" w:rsidRPr="003F7088">
              <w:rPr>
                <w:rFonts w:ascii="Times New Roman" w:hAnsi="Times New Roman"/>
              </w:rPr>
              <w:t>á</w:t>
            </w:r>
            <w:r w:rsidRPr="003F7088">
              <w:rPr>
                <w:rFonts w:ascii="Times New Roman" w:hAnsi="Times New Roman"/>
              </w:rPr>
              <w:t>ng t</w:t>
            </w:r>
            <w:r w:rsidR="003F7088" w:rsidRPr="003F7088">
              <w:rPr>
                <w:rFonts w:ascii="Times New Roman" w:hAnsi="Times New Roman"/>
              </w:rPr>
              <w:t>ỏ</w:t>
            </w:r>
            <w:r w:rsidRPr="003F7088">
              <w:rPr>
                <w:rFonts w:ascii="Times New Roman" w:hAnsi="Times New Roman"/>
              </w:rPr>
              <w:t xml:space="preserve"> ND. L</w:t>
            </w:r>
            <w:r w:rsidR="003F7088" w:rsidRPr="003F7088">
              <w:rPr>
                <w:rFonts w:ascii="Times New Roman" w:hAnsi="Times New Roman"/>
              </w:rPr>
              <w:t>ầ</w:t>
            </w:r>
            <w:r w:rsidRPr="003F7088">
              <w:rPr>
                <w:rFonts w:ascii="Times New Roman" w:hAnsi="Times New Roman"/>
              </w:rPr>
              <w:t>n l</w:t>
            </w:r>
            <w:r w:rsidR="003F7088" w:rsidRPr="003F7088">
              <w:rPr>
                <w:rFonts w:ascii="Times New Roman" w:hAnsi="Times New Roman"/>
              </w:rPr>
              <w:t>ượ</w:t>
            </w:r>
            <w:r w:rsidRPr="003F7088">
              <w:rPr>
                <w:rFonts w:ascii="Times New Roman" w:hAnsi="Times New Roman"/>
              </w:rPr>
              <w:t>t ph</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í</w:t>
            </w:r>
            <w:r w:rsidRPr="003F7088">
              <w:rPr>
                <w:rFonts w:ascii="Times New Roman" w:hAnsi="Times New Roman"/>
              </w:rPr>
              <w:t>ch b</w:t>
            </w:r>
            <w:r w:rsidR="003F7088" w:rsidRPr="003F7088">
              <w:rPr>
                <w:rFonts w:ascii="Times New Roman" w:hAnsi="Times New Roman"/>
              </w:rPr>
              <w:t>à</w:t>
            </w:r>
            <w:r w:rsidRPr="003F7088">
              <w:rPr>
                <w:rFonts w:ascii="Times New Roman" w:hAnsi="Times New Roman"/>
              </w:rPr>
              <w:t>i th</w:t>
            </w:r>
            <w:r w:rsidR="003F7088" w:rsidRPr="003F7088">
              <w:rPr>
                <w:rFonts w:ascii="Times New Roman" w:hAnsi="Times New Roman"/>
              </w:rPr>
              <w:t>ơ</w:t>
            </w:r>
            <w:r w:rsidRPr="003F7088">
              <w:rPr>
                <w:rFonts w:ascii="Times New Roman" w:hAnsi="Times New Roman"/>
              </w:rPr>
              <w:t xml:space="preserve"> theo t</w:t>
            </w:r>
            <w:r w:rsidR="003F7088" w:rsidRPr="003F7088">
              <w:rPr>
                <w:rFonts w:ascii="Times New Roman" w:hAnsi="Times New Roman"/>
              </w:rPr>
              <w:t>ừ</w:t>
            </w:r>
            <w:r w:rsidRPr="003F7088">
              <w:rPr>
                <w:rFonts w:ascii="Times New Roman" w:hAnsi="Times New Roman"/>
              </w:rPr>
              <w:t>ng kh</w:t>
            </w:r>
            <w:r w:rsidR="003F7088" w:rsidRPr="003F7088">
              <w:rPr>
                <w:rFonts w:ascii="Times New Roman" w:hAnsi="Times New Roman"/>
              </w:rPr>
              <w:t>ổ</w:t>
            </w:r>
            <w:r w:rsidRPr="003F7088">
              <w:rPr>
                <w:rFonts w:ascii="Times New Roman" w:hAnsi="Times New Roman"/>
              </w:rPr>
              <w:t xml:space="preserve"> th</w:t>
            </w:r>
            <w:r w:rsidR="003F7088" w:rsidRPr="003F7088">
              <w:rPr>
                <w:rFonts w:ascii="Times New Roman" w:hAnsi="Times New Roman"/>
              </w:rPr>
              <w:t>ơ</w:t>
            </w:r>
            <w:r w:rsidRPr="003F7088">
              <w:rPr>
                <w:rFonts w:ascii="Times New Roman" w:hAnsi="Times New Roman"/>
              </w:rPr>
              <w:t>.</w:t>
            </w:r>
          </w:p>
          <w:p w:rsidR="00A60287" w:rsidRPr="003F7088" w:rsidRDefault="004A5CF9" w:rsidP="00FB2FF5">
            <w:pPr>
              <w:jc w:val="both"/>
              <w:rPr>
                <w:rFonts w:ascii="Times New Roman" w:hAnsi="Times New Roman"/>
                <w:b/>
                <w:u w:val="single"/>
              </w:rPr>
            </w:pPr>
            <w:r w:rsidRPr="003F7088">
              <w:rPr>
                <w:rFonts w:ascii="Times New Roman" w:hAnsi="Times New Roman"/>
                <w:b/>
                <w:u w:val="single"/>
              </w:rPr>
              <w:t xml:space="preserve">2. </w:t>
            </w:r>
            <w:r w:rsidR="00A60287" w:rsidRPr="003F7088">
              <w:rPr>
                <w:rFonts w:ascii="Times New Roman" w:hAnsi="Times New Roman"/>
                <w:b/>
                <w:u w:val="single"/>
              </w:rPr>
              <w:t>D</w:t>
            </w:r>
            <w:r w:rsidR="003F7088" w:rsidRPr="003F7088">
              <w:rPr>
                <w:rFonts w:ascii="Times New Roman" w:hAnsi="Times New Roman"/>
                <w:b/>
                <w:u w:val="single"/>
              </w:rPr>
              <w:t>à</w:t>
            </w:r>
            <w:r w:rsidR="00A60287" w:rsidRPr="003F7088">
              <w:rPr>
                <w:rFonts w:ascii="Times New Roman" w:hAnsi="Times New Roman"/>
                <w:b/>
                <w:u w:val="single"/>
              </w:rPr>
              <w:t xml:space="preserve">n </w:t>
            </w:r>
            <w:r w:rsidR="003F7088" w:rsidRPr="003F7088">
              <w:rPr>
                <w:rFonts w:ascii="Times New Roman" w:hAnsi="Times New Roman"/>
                <w:b/>
                <w:u w:val="single"/>
              </w:rPr>
              <w:t>ý</w:t>
            </w:r>
          </w:p>
          <w:p w:rsidR="004A5CF9" w:rsidRPr="003F7088" w:rsidRDefault="004A5CF9" w:rsidP="00FB2FF5">
            <w:pPr>
              <w:jc w:val="both"/>
              <w:rPr>
                <w:rFonts w:ascii="Times New Roman" w:hAnsi="Times New Roman"/>
                <w:b/>
                <w:u w:val="single"/>
              </w:rPr>
            </w:pPr>
            <w:r w:rsidRPr="003F7088">
              <w:rPr>
                <w:rFonts w:ascii="Times New Roman" w:hAnsi="Times New Roman"/>
                <w:u w:val="single"/>
              </w:rPr>
              <w:t>a. M</w:t>
            </w:r>
            <w:r w:rsidR="003F7088" w:rsidRPr="003F7088">
              <w:rPr>
                <w:rFonts w:ascii="Times New Roman" w:hAnsi="Times New Roman"/>
                <w:u w:val="single"/>
              </w:rPr>
              <w:t>ở</w:t>
            </w:r>
            <w:r w:rsidRPr="003F7088">
              <w:rPr>
                <w:rFonts w:ascii="Times New Roman" w:hAnsi="Times New Roman"/>
                <w:u w:val="single"/>
              </w:rPr>
              <w:t xml:space="preserve"> b</w:t>
            </w:r>
            <w:r w:rsidR="003F7088" w:rsidRPr="003F7088">
              <w:rPr>
                <w:rFonts w:ascii="Times New Roman" w:hAnsi="Times New Roman"/>
                <w:u w:val="single"/>
              </w:rPr>
              <w:t>à</w:t>
            </w:r>
            <w:r w:rsidRPr="003F7088">
              <w:rPr>
                <w:rFonts w:ascii="Times New Roman" w:hAnsi="Times New Roman"/>
                <w:u w:val="single"/>
              </w:rPr>
              <w:t>i</w:t>
            </w:r>
          </w:p>
          <w:p w:rsidR="004A5CF9" w:rsidRPr="003F7088" w:rsidRDefault="004A5CF9" w:rsidP="004A5CF9">
            <w:pPr>
              <w:rPr>
                <w:rFonts w:ascii="Times New Roman" w:hAnsi="Times New Roman"/>
                <w:color w:val="000000"/>
              </w:rPr>
            </w:pPr>
            <w:r w:rsidRPr="003F7088">
              <w:rPr>
                <w:rFonts w:ascii="Times New Roman" w:hAnsi="Times New Roman"/>
                <w:color w:val="000000"/>
              </w:rPr>
              <w:t>-Th</w:t>
            </w:r>
            <w:r w:rsidR="003F7088" w:rsidRPr="003F7088">
              <w:rPr>
                <w:rFonts w:ascii="Times New Roman" w:hAnsi="Times New Roman"/>
                <w:color w:val="000000"/>
              </w:rPr>
              <w:t>ế</w:t>
            </w:r>
            <w:r w:rsidRPr="003F7088">
              <w:rPr>
                <w:rFonts w:ascii="Times New Roman" w:hAnsi="Times New Roman"/>
                <w:color w:val="000000"/>
              </w:rPr>
              <w:t xml:space="preserve"> L</w:t>
            </w:r>
            <w:r w:rsidR="003F7088" w:rsidRPr="003F7088">
              <w:rPr>
                <w:rFonts w:ascii="Times New Roman" w:hAnsi="Times New Roman"/>
                <w:color w:val="000000"/>
              </w:rPr>
              <w:t>ữ</w:t>
            </w:r>
            <w:r w:rsidRPr="003F7088">
              <w:rPr>
                <w:rFonts w:ascii="Times New Roman" w:hAnsi="Times New Roman"/>
                <w:color w:val="000000"/>
              </w:rPr>
              <w:t xml:space="preserve"> (1907- 1989) l</w:t>
            </w:r>
            <w:r w:rsidR="003F7088" w:rsidRPr="003F7088">
              <w:rPr>
                <w:rFonts w:ascii="Times New Roman" w:hAnsi="Times New Roman"/>
                <w:color w:val="000000"/>
              </w:rPr>
              <w:t>à</w:t>
            </w:r>
            <w:r w:rsidRPr="003F7088">
              <w:rPr>
                <w:rFonts w:ascii="Times New Roman" w:hAnsi="Times New Roman"/>
                <w:color w:val="000000"/>
              </w:rPr>
              <w:t xml:space="preserve"> nh</w:t>
            </w:r>
            <w:r w:rsidR="003F7088" w:rsidRPr="003F7088">
              <w:rPr>
                <w:rFonts w:ascii="Times New Roman" w:hAnsi="Times New Roman"/>
                <w:color w:val="000000"/>
              </w:rPr>
              <w:t>à</w:t>
            </w:r>
            <w:r w:rsidRPr="003F7088">
              <w:rPr>
                <w:rFonts w:ascii="Times New Roman" w:hAnsi="Times New Roman"/>
                <w:color w:val="000000"/>
              </w:rPr>
              <w:t xml:space="preserve"> th</w:t>
            </w:r>
            <w:r w:rsidR="003F7088" w:rsidRPr="003F7088">
              <w:rPr>
                <w:rFonts w:ascii="Times New Roman" w:hAnsi="Times New Roman"/>
                <w:color w:val="000000"/>
              </w:rPr>
              <w:t>ơ</w:t>
            </w:r>
            <w:r w:rsidRPr="003F7088">
              <w:rPr>
                <w:rFonts w:ascii="Times New Roman" w:hAnsi="Times New Roman"/>
                <w:color w:val="000000"/>
              </w:rPr>
              <w:t xml:space="preserve"> ti</w:t>
            </w:r>
            <w:r w:rsidR="003F7088" w:rsidRPr="003F7088">
              <w:rPr>
                <w:rFonts w:ascii="Times New Roman" w:hAnsi="Times New Roman"/>
                <w:color w:val="000000"/>
              </w:rPr>
              <w:t>ê</w:t>
            </w:r>
            <w:r w:rsidR="00A60287" w:rsidRPr="003F7088">
              <w:rPr>
                <w:rFonts w:ascii="Times New Roman" w:hAnsi="Times New Roman"/>
                <w:color w:val="000000"/>
              </w:rPr>
              <w:t>u bi</w:t>
            </w:r>
            <w:r w:rsidR="003F7088" w:rsidRPr="003F7088">
              <w:rPr>
                <w:rFonts w:ascii="Times New Roman" w:hAnsi="Times New Roman"/>
                <w:color w:val="000000"/>
              </w:rPr>
              <w:t>ể</w:t>
            </w:r>
            <w:r w:rsidR="00A60287" w:rsidRPr="003F7088">
              <w:rPr>
                <w:rFonts w:ascii="Times New Roman" w:hAnsi="Times New Roman"/>
                <w:color w:val="000000"/>
              </w:rPr>
              <w:t>u c</w:t>
            </w:r>
            <w:r w:rsidR="003F7088" w:rsidRPr="003F7088">
              <w:rPr>
                <w:rFonts w:ascii="Times New Roman" w:hAnsi="Times New Roman"/>
                <w:color w:val="000000"/>
              </w:rPr>
              <w:t>ủ</w:t>
            </w:r>
            <w:r w:rsidR="00A60287" w:rsidRPr="003F7088">
              <w:rPr>
                <w:rFonts w:ascii="Times New Roman" w:hAnsi="Times New Roman"/>
                <w:color w:val="000000"/>
              </w:rPr>
              <w:t>a phong tr</w:t>
            </w:r>
            <w:r w:rsidR="003F7088" w:rsidRPr="003F7088">
              <w:rPr>
                <w:rFonts w:ascii="Times New Roman" w:hAnsi="Times New Roman"/>
                <w:color w:val="000000"/>
              </w:rPr>
              <w:t>à</w:t>
            </w:r>
            <w:r w:rsidR="00A60287" w:rsidRPr="003F7088">
              <w:rPr>
                <w:rFonts w:ascii="Times New Roman" w:hAnsi="Times New Roman"/>
                <w:color w:val="000000"/>
              </w:rPr>
              <w:t>o th</w:t>
            </w:r>
            <w:r w:rsidR="003F7088" w:rsidRPr="003F7088">
              <w:rPr>
                <w:rFonts w:ascii="Times New Roman" w:hAnsi="Times New Roman"/>
                <w:color w:val="000000"/>
              </w:rPr>
              <w:t>ơ</w:t>
            </w:r>
            <w:r w:rsidR="00A60287" w:rsidRPr="003F7088">
              <w:rPr>
                <w:rFonts w:ascii="Times New Roman" w:hAnsi="Times New Roman"/>
                <w:color w:val="000000"/>
              </w:rPr>
              <w:t xml:space="preserve"> m</w:t>
            </w:r>
            <w:r w:rsidR="003F7088" w:rsidRPr="003F7088">
              <w:rPr>
                <w:rFonts w:ascii="Times New Roman" w:hAnsi="Times New Roman"/>
                <w:color w:val="000000"/>
              </w:rPr>
              <w:t>ớ</w:t>
            </w:r>
            <w:r w:rsidR="00A60287" w:rsidRPr="003F7088">
              <w:rPr>
                <w:rFonts w:ascii="Times New Roman" w:hAnsi="Times New Roman"/>
                <w:color w:val="000000"/>
              </w:rPr>
              <w:t>i. B</w:t>
            </w:r>
            <w:r w:rsidR="003F7088" w:rsidRPr="003F7088">
              <w:rPr>
                <w:rFonts w:ascii="Times New Roman" w:hAnsi="Times New Roman"/>
                <w:color w:val="000000"/>
              </w:rPr>
              <w:t>à</w:t>
            </w:r>
            <w:r w:rsidR="00A60287" w:rsidRPr="003F7088">
              <w:rPr>
                <w:rFonts w:ascii="Times New Roman" w:hAnsi="Times New Roman"/>
                <w:color w:val="000000"/>
              </w:rPr>
              <w:t>i th</w:t>
            </w:r>
            <w:r w:rsidR="003F7088" w:rsidRPr="003F7088">
              <w:rPr>
                <w:rFonts w:ascii="Times New Roman" w:hAnsi="Times New Roman"/>
                <w:color w:val="000000"/>
              </w:rPr>
              <w:t>ơ</w:t>
            </w:r>
            <w:r w:rsidR="00A60287" w:rsidRPr="003F7088">
              <w:rPr>
                <w:rFonts w:ascii="Times New Roman" w:hAnsi="Times New Roman"/>
                <w:color w:val="000000"/>
              </w:rPr>
              <w:t xml:space="preserve"> </w:t>
            </w:r>
            <w:r w:rsidR="00A60287" w:rsidRPr="003F7088">
              <w:rPr>
                <w:rFonts w:ascii="Times New Roman" w:hAnsi="Times New Roman"/>
                <w:i/>
                <w:color w:val="000000"/>
              </w:rPr>
              <w:t>Nh</w:t>
            </w:r>
            <w:r w:rsidR="003F7088" w:rsidRPr="003F7088">
              <w:rPr>
                <w:rFonts w:ascii="Times New Roman" w:hAnsi="Times New Roman"/>
                <w:i/>
                <w:color w:val="000000"/>
              </w:rPr>
              <w:t>ớ</w:t>
            </w:r>
            <w:r w:rsidR="00A60287" w:rsidRPr="003F7088">
              <w:rPr>
                <w:rFonts w:ascii="Times New Roman" w:hAnsi="Times New Roman"/>
                <w:i/>
                <w:color w:val="000000"/>
              </w:rPr>
              <w:t xml:space="preserve"> r</w:t>
            </w:r>
            <w:r w:rsidR="003F7088" w:rsidRPr="003F7088">
              <w:rPr>
                <w:rFonts w:ascii="Times New Roman" w:hAnsi="Times New Roman"/>
                <w:i/>
                <w:color w:val="000000"/>
              </w:rPr>
              <w:t>ừ</w:t>
            </w:r>
            <w:r w:rsidR="00A60287" w:rsidRPr="003F7088">
              <w:rPr>
                <w:rFonts w:ascii="Times New Roman" w:hAnsi="Times New Roman"/>
                <w:i/>
                <w:color w:val="000000"/>
              </w:rPr>
              <w:t>ng</w:t>
            </w:r>
            <w:r w:rsidR="00A60287" w:rsidRPr="003F7088">
              <w:rPr>
                <w:rFonts w:ascii="Times New Roman" w:hAnsi="Times New Roman"/>
                <w:color w:val="000000"/>
              </w:rPr>
              <w:t xml:space="preserve"> in trong t</w:t>
            </w:r>
            <w:r w:rsidR="003F7088" w:rsidRPr="003F7088">
              <w:rPr>
                <w:rFonts w:ascii="Times New Roman" w:hAnsi="Times New Roman"/>
                <w:color w:val="000000"/>
              </w:rPr>
              <w:t>ậ</w:t>
            </w:r>
            <w:r w:rsidR="00A60287" w:rsidRPr="003F7088">
              <w:rPr>
                <w:rFonts w:ascii="Times New Roman" w:hAnsi="Times New Roman"/>
                <w:color w:val="000000"/>
              </w:rPr>
              <w:t>p “M</w:t>
            </w:r>
            <w:r w:rsidR="003F7088" w:rsidRPr="003F7088">
              <w:rPr>
                <w:rFonts w:ascii="Times New Roman" w:hAnsi="Times New Roman"/>
                <w:color w:val="000000"/>
              </w:rPr>
              <w:t>ấ</w:t>
            </w:r>
            <w:r w:rsidR="00A60287" w:rsidRPr="003F7088">
              <w:rPr>
                <w:rFonts w:ascii="Times New Roman" w:hAnsi="Times New Roman"/>
                <w:color w:val="000000"/>
              </w:rPr>
              <w:t>y v</w:t>
            </w:r>
            <w:r w:rsidR="003F7088" w:rsidRPr="003F7088">
              <w:rPr>
                <w:rFonts w:ascii="Times New Roman" w:hAnsi="Times New Roman"/>
                <w:color w:val="000000"/>
              </w:rPr>
              <w:t>ầ</w:t>
            </w:r>
            <w:r w:rsidR="00A60287" w:rsidRPr="003F7088">
              <w:rPr>
                <w:rFonts w:ascii="Times New Roman" w:hAnsi="Times New Roman"/>
                <w:color w:val="000000"/>
              </w:rPr>
              <w:t>n th</w:t>
            </w:r>
            <w:r w:rsidR="003F7088" w:rsidRPr="003F7088">
              <w:rPr>
                <w:rFonts w:ascii="Times New Roman" w:hAnsi="Times New Roman"/>
                <w:color w:val="000000"/>
              </w:rPr>
              <w:t>ơ</w:t>
            </w:r>
            <w:r w:rsidR="00A60287" w:rsidRPr="003F7088">
              <w:rPr>
                <w:rFonts w:ascii="Times New Roman" w:hAnsi="Times New Roman"/>
                <w:color w:val="000000"/>
              </w:rPr>
              <w:t>”</w:t>
            </w:r>
            <w:r w:rsidRPr="003F7088">
              <w:rPr>
                <w:rFonts w:ascii="Times New Roman" w:hAnsi="Times New Roman"/>
                <w:color w:val="000000"/>
              </w:rPr>
              <w:t xml:space="preserve"> l</w:t>
            </w:r>
            <w:r w:rsidR="003F7088" w:rsidRPr="003F7088">
              <w:rPr>
                <w:rFonts w:ascii="Times New Roman" w:hAnsi="Times New Roman"/>
                <w:color w:val="000000"/>
              </w:rPr>
              <w:t>à</w:t>
            </w:r>
            <w:r w:rsidRPr="003F7088">
              <w:rPr>
                <w:rFonts w:ascii="Times New Roman" w:hAnsi="Times New Roman"/>
                <w:color w:val="000000"/>
              </w:rPr>
              <w:t xml:space="preserve"> b</w:t>
            </w:r>
            <w:r w:rsidR="003F7088" w:rsidRPr="003F7088">
              <w:rPr>
                <w:rFonts w:ascii="Times New Roman" w:hAnsi="Times New Roman"/>
                <w:color w:val="000000"/>
              </w:rPr>
              <w:t>à</w:t>
            </w:r>
            <w:r w:rsidRPr="003F7088">
              <w:rPr>
                <w:rFonts w:ascii="Times New Roman" w:hAnsi="Times New Roman"/>
                <w:color w:val="000000"/>
              </w:rPr>
              <w:t>i th</w:t>
            </w:r>
            <w:r w:rsidR="003F7088" w:rsidRPr="003F7088">
              <w:rPr>
                <w:rFonts w:ascii="Times New Roman" w:hAnsi="Times New Roman"/>
                <w:color w:val="000000"/>
              </w:rPr>
              <w:t>ơ</w:t>
            </w:r>
            <w:r w:rsidRPr="003F7088">
              <w:rPr>
                <w:rFonts w:ascii="Times New Roman" w:hAnsi="Times New Roman"/>
                <w:color w:val="000000"/>
              </w:rPr>
              <w:t xml:space="preserve"> ti</w:t>
            </w:r>
            <w:r w:rsidR="003F7088" w:rsidRPr="003F7088">
              <w:rPr>
                <w:rFonts w:ascii="Times New Roman" w:hAnsi="Times New Roman"/>
                <w:color w:val="000000"/>
              </w:rPr>
              <w:t>ê</w:t>
            </w:r>
            <w:r w:rsidRPr="003F7088">
              <w:rPr>
                <w:rFonts w:ascii="Times New Roman" w:hAnsi="Times New Roman"/>
                <w:color w:val="000000"/>
              </w:rPr>
              <w:t>u bi</w:t>
            </w:r>
            <w:r w:rsidR="003F7088" w:rsidRPr="003F7088">
              <w:rPr>
                <w:rFonts w:ascii="Times New Roman" w:hAnsi="Times New Roman"/>
                <w:color w:val="000000"/>
              </w:rPr>
              <w:t>ể</w:t>
            </w:r>
            <w:r w:rsidRPr="003F7088">
              <w:rPr>
                <w:rFonts w:ascii="Times New Roman" w:hAnsi="Times New Roman"/>
                <w:color w:val="000000"/>
              </w:rPr>
              <w:t>u c</w:t>
            </w:r>
            <w:r w:rsidR="003F7088" w:rsidRPr="003F7088">
              <w:rPr>
                <w:rFonts w:ascii="Times New Roman" w:hAnsi="Times New Roman"/>
                <w:color w:val="000000"/>
              </w:rPr>
              <w:t>ủ</w:t>
            </w:r>
            <w:r w:rsidRPr="003F7088">
              <w:rPr>
                <w:rFonts w:ascii="Times New Roman" w:hAnsi="Times New Roman"/>
                <w:color w:val="000000"/>
              </w:rPr>
              <w:t xml:space="preserve">a </w:t>
            </w:r>
            <w:r w:rsidR="003F7088" w:rsidRPr="003F7088">
              <w:rPr>
                <w:rFonts w:ascii="Times New Roman" w:hAnsi="Times New Roman"/>
                <w:color w:val="000000"/>
              </w:rPr>
              <w:t>ô</w:t>
            </w:r>
            <w:r w:rsidR="00A60287" w:rsidRPr="003F7088">
              <w:rPr>
                <w:rFonts w:ascii="Times New Roman" w:hAnsi="Times New Roman"/>
                <w:color w:val="000000"/>
              </w:rPr>
              <w:t xml:space="preserve">ng </w:t>
            </w:r>
            <w:r w:rsidRPr="003F7088">
              <w:rPr>
                <w:rFonts w:ascii="Times New Roman" w:hAnsi="Times New Roman"/>
                <w:color w:val="000000"/>
              </w:rPr>
              <w:t>g</w:t>
            </w:r>
            <w:r w:rsidR="003F7088" w:rsidRPr="003F7088">
              <w:rPr>
                <w:rFonts w:ascii="Times New Roman" w:hAnsi="Times New Roman"/>
                <w:color w:val="000000"/>
              </w:rPr>
              <w:t>ó</w:t>
            </w:r>
            <w:r w:rsidRPr="003F7088">
              <w:rPr>
                <w:rFonts w:ascii="Times New Roman" w:hAnsi="Times New Roman"/>
                <w:color w:val="000000"/>
              </w:rPr>
              <w:t>p ph</w:t>
            </w:r>
            <w:r w:rsidR="003F7088" w:rsidRPr="003F7088">
              <w:rPr>
                <w:rFonts w:ascii="Times New Roman" w:hAnsi="Times New Roman"/>
                <w:color w:val="000000"/>
              </w:rPr>
              <w:t>ầ</w:t>
            </w:r>
            <w:r w:rsidRPr="003F7088">
              <w:rPr>
                <w:rFonts w:ascii="Times New Roman" w:hAnsi="Times New Roman"/>
                <w:color w:val="000000"/>
              </w:rPr>
              <w:t>n m</w:t>
            </w:r>
            <w:r w:rsidR="003F7088" w:rsidRPr="003F7088">
              <w:rPr>
                <w:rFonts w:ascii="Times New Roman" w:hAnsi="Times New Roman"/>
                <w:color w:val="000000"/>
              </w:rPr>
              <w:t>ở</w:t>
            </w:r>
            <w:r w:rsidRPr="003F7088">
              <w:rPr>
                <w:rFonts w:ascii="Times New Roman" w:hAnsi="Times New Roman"/>
                <w:color w:val="000000"/>
              </w:rPr>
              <w:t xml:space="preserve"> </w:t>
            </w:r>
            <w:r w:rsidR="003F7088" w:rsidRPr="003F7088">
              <w:rPr>
                <w:rFonts w:ascii="Times New Roman" w:hAnsi="Times New Roman"/>
                <w:color w:val="000000"/>
              </w:rPr>
              <w:t>đườ</w:t>
            </w:r>
            <w:r w:rsidRPr="003F7088">
              <w:rPr>
                <w:rFonts w:ascii="Times New Roman" w:hAnsi="Times New Roman"/>
                <w:color w:val="000000"/>
              </w:rPr>
              <w:t>ng cho s</w:t>
            </w:r>
            <w:r w:rsidR="003F7088" w:rsidRPr="003F7088">
              <w:rPr>
                <w:rFonts w:ascii="Times New Roman" w:hAnsi="Times New Roman"/>
                <w:color w:val="000000"/>
              </w:rPr>
              <w:t>ự</w:t>
            </w:r>
            <w:r w:rsidRPr="003F7088">
              <w:rPr>
                <w:rFonts w:ascii="Times New Roman" w:hAnsi="Times New Roman"/>
                <w:color w:val="000000"/>
              </w:rPr>
              <w:t xml:space="preserve"> th</w:t>
            </w:r>
            <w:r w:rsidR="003F7088" w:rsidRPr="003F7088">
              <w:rPr>
                <w:rFonts w:ascii="Times New Roman" w:hAnsi="Times New Roman"/>
                <w:color w:val="000000"/>
              </w:rPr>
              <w:t>ắ</w:t>
            </w:r>
            <w:r w:rsidRPr="003F7088">
              <w:rPr>
                <w:rFonts w:ascii="Times New Roman" w:hAnsi="Times New Roman"/>
                <w:color w:val="000000"/>
              </w:rPr>
              <w:t>ng l</w:t>
            </w:r>
            <w:r w:rsidR="003F7088" w:rsidRPr="003F7088">
              <w:rPr>
                <w:rFonts w:ascii="Times New Roman" w:hAnsi="Times New Roman"/>
                <w:color w:val="000000"/>
              </w:rPr>
              <w:t>ợ</w:t>
            </w:r>
            <w:r w:rsidRPr="003F7088">
              <w:rPr>
                <w:rFonts w:ascii="Times New Roman" w:hAnsi="Times New Roman"/>
                <w:color w:val="000000"/>
              </w:rPr>
              <w:t>i c</w:t>
            </w:r>
            <w:r w:rsidR="003F7088" w:rsidRPr="003F7088">
              <w:rPr>
                <w:rFonts w:ascii="Times New Roman" w:hAnsi="Times New Roman"/>
                <w:color w:val="000000"/>
              </w:rPr>
              <w:t>ủ</w:t>
            </w:r>
            <w:r w:rsidRPr="003F7088">
              <w:rPr>
                <w:rFonts w:ascii="Times New Roman" w:hAnsi="Times New Roman"/>
                <w:color w:val="000000"/>
              </w:rPr>
              <w:t>a th</w:t>
            </w:r>
            <w:r w:rsidR="003F7088" w:rsidRPr="003F7088">
              <w:rPr>
                <w:rFonts w:ascii="Times New Roman" w:hAnsi="Times New Roman"/>
                <w:color w:val="000000"/>
              </w:rPr>
              <w:t>ơ</w:t>
            </w:r>
            <w:r w:rsidRPr="003F7088">
              <w:rPr>
                <w:rFonts w:ascii="Times New Roman" w:hAnsi="Times New Roman"/>
                <w:color w:val="000000"/>
              </w:rPr>
              <w:t xml:space="preserve"> m</w:t>
            </w:r>
            <w:r w:rsidR="003F7088" w:rsidRPr="003F7088">
              <w:rPr>
                <w:rFonts w:ascii="Times New Roman" w:hAnsi="Times New Roman"/>
                <w:color w:val="000000"/>
              </w:rPr>
              <w:t>ớ</w:t>
            </w:r>
            <w:r w:rsidRPr="003F7088">
              <w:rPr>
                <w:rFonts w:ascii="Times New Roman" w:hAnsi="Times New Roman"/>
                <w:color w:val="000000"/>
              </w:rPr>
              <w:t>i.</w:t>
            </w:r>
          </w:p>
          <w:p w:rsidR="004A5CF9" w:rsidRPr="003F7088" w:rsidRDefault="004A5CF9" w:rsidP="004A5CF9">
            <w:pPr>
              <w:rPr>
                <w:rFonts w:ascii="Times New Roman" w:hAnsi="Times New Roman"/>
                <w:u w:val="single"/>
              </w:rPr>
            </w:pPr>
            <w:r w:rsidRPr="003F7088">
              <w:rPr>
                <w:rFonts w:ascii="Times New Roman" w:hAnsi="Times New Roman"/>
                <w:u w:val="single"/>
              </w:rPr>
              <w:t>b. Th</w:t>
            </w:r>
            <w:r w:rsidR="003F7088" w:rsidRPr="003F7088">
              <w:rPr>
                <w:rFonts w:ascii="Times New Roman" w:hAnsi="Times New Roman"/>
                <w:u w:val="single"/>
              </w:rPr>
              <w:t>â</w:t>
            </w:r>
            <w:r w:rsidRPr="003F7088">
              <w:rPr>
                <w:rFonts w:ascii="Times New Roman" w:hAnsi="Times New Roman"/>
                <w:u w:val="single"/>
              </w:rPr>
              <w:t>n b</w:t>
            </w:r>
            <w:r w:rsidR="003F7088" w:rsidRPr="003F7088">
              <w:rPr>
                <w:rFonts w:ascii="Times New Roman" w:hAnsi="Times New Roman"/>
                <w:u w:val="single"/>
              </w:rPr>
              <w:t>à</w:t>
            </w:r>
            <w:r w:rsidRPr="003F7088">
              <w:rPr>
                <w:rFonts w:ascii="Times New Roman" w:hAnsi="Times New Roman"/>
                <w:u w:val="single"/>
              </w:rPr>
              <w:t>i</w:t>
            </w:r>
          </w:p>
          <w:p w:rsidR="00A60287" w:rsidRPr="003F7088" w:rsidRDefault="00A60287" w:rsidP="004A5CF9">
            <w:pPr>
              <w:rPr>
                <w:rFonts w:ascii="Times New Roman" w:hAnsi="Times New Roman"/>
                <w:u w:val="single"/>
              </w:rPr>
            </w:pPr>
            <w:r w:rsidRPr="003F7088">
              <w:rPr>
                <w:rFonts w:ascii="Times New Roman" w:hAnsi="Times New Roman"/>
                <w:u w:val="single"/>
              </w:rPr>
              <w:t>* Kh</w:t>
            </w:r>
            <w:r w:rsidR="003F7088" w:rsidRPr="003F7088">
              <w:rPr>
                <w:rFonts w:ascii="Times New Roman" w:hAnsi="Times New Roman"/>
                <w:u w:val="single"/>
              </w:rPr>
              <w:t>ổ</w:t>
            </w:r>
            <w:r w:rsidRPr="003F7088">
              <w:rPr>
                <w:rFonts w:ascii="Times New Roman" w:hAnsi="Times New Roman"/>
                <w:u w:val="single"/>
              </w:rPr>
              <w:t xml:space="preserve"> 1</w:t>
            </w:r>
          </w:p>
          <w:p w:rsidR="004A5CF9" w:rsidRPr="003F7088" w:rsidRDefault="004A5CF9" w:rsidP="004A5CF9">
            <w:pPr>
              <w:rPr>
                <w:rFonts w:ascii="Times New Roman" w:hAnsi="Times New Roman"/>
                <w:color w:val="000000"/>
              </w:rPr>
            </w:pPr>
            <w:r w:rsidRPr="003F7088">
              <w:rPr>
                <w:rFonts w:ascii="Times New Roman" w:hAnsi="Times New Roman"/>
                <w:color w:val="000000"/>
              </w:rPr>
              <w:t xml:space="preserve"> </w:t>
            </w:r>
            <w:r w:rsidR="00A60287" w:rsidRPr="003F7088">
              <w:rPr>
                <w:rFonts w:ascii="Times New Roman" w:hAnsi="Times New Roman"/>
                <w:color w:val="000000"/>
              </w:rPr>
              <w:t xml:space="preserve">- </w:t>
            </w:r>
            <w:r w:rsidRPr="003F7088">
              <w:rPr>
                <w:rFonts w:ascii="Times New Roman" w:hAnsi="Times New Roman"/>
                <w:color w:val="000000"/>
              </w:rPr>
              <w:t>T</w:t>
            </w:r>
            <w:r w:rsidR="003F7088" w:rsidRPr="003F7088">
              <w:rPr>
                <w:rFonts w:ascii="Times New Roman" w:hAnsi="Times New Roman"/>
                <w:color w:val="000000"/>
              </w:rPr>
              <w:t>â</w:t>
            </w:r>
            <w:r w:rsidRPr="003F7088">
              <w:rPr>
                <w:rFonts w:ascii="Times New Roman" w:hAnsi="Times New Roman"/>
                <w:color w:val="000000"/>
              </w:rPr>
              <w:t>m tr</w:t>
            </w:r>
            <w:r w:rsidR="003F7088" w:rsidRPr="003F7088">
              <w:rPr>
                <w:rFonts w:ascii="Times New Roman" w:hAnsi="Times New Roman"/>
                <w:color w:val="000000"/>
              </w:rPr>
              <w:t>ạ</w:t>
            </w:r>
            <w:r w:rsidRPr="003F7088">
              <w:rPr>
                <w:rFonts w:ascii="Times New Roman" w:hAnsi="Times New Roman"/>
                <w:color w:val="000000"/>
              </w:rPr>
              <w:t>ng c</w:t>
            </w:r>
            <w:r w:rsidR="003F7088" w:rsidRPr="003F7088">
              <w:rPr>
                <w:rFonts w:ascii="Times New Roman" w:hAnsi="Times New Roman"/>
                <w:color w:val="000000"/>
              </w:rPr>
              <w:t>ủ</w:t>
            </w:r>
            <w:r w:rsidRPr="003F7088">
              <w:rPr>
                <w:rFonts w:ascii="Times New Roman" w:hAnsi="Times New Roman"/>
                <w:color w:val="000000"/>
              </w:rPr>
              <w:t>a con h</w:t>
            </w:r>
            <w:r w:rsidR="003F7088" w:rsidRPr="003F7088">
              <w:rPr>
                <w:rFonts w:ascii="Times New Roman" w:hAnsi="Times New Roman"/>
                <w:color w:val="000000"/>
              </w:rPr>
              <w:t>ổ</w:t>
            </w:r>
            <w:r w:rsidRPr="003F7088">
              <w:rPr>
                <w:rFonts w:ascii="Times New Roman" w:hAnsi="Times New Roman"/>
                <w:color w:val="000000"/>
              </w:rPr>
              <w:t xml:space="preserve"> khi b</w:t>
            </w:r>
            <w:r w:rsidR="003F7088" w:rsidRPr="003F7088">
              <w:rPr>
                <w:rFonts w:ascii="Times New Roman" w:hAnsi="Times New Roman"/>
                <w:color w:val="000000"/>
              </w:rPr>
              <w:t>ị</w:t>
            </w:r>
            <w:r w:rsidRPr="003F7088">
              <w:rPr>
                <w:rFonts w:ascii="Times New Roman" w:hAnsi="Times New Roman"/>
                <w:color w:val="000000"/>
              </w:rPr>
              <w:t xml:space="preserve"> nh</w:t>
            </w:r>
            <w:r w:rsidR="003F7088" w:rsidRPr="003F7088">
              <w:rPr>
                <w:rFonts w:ascii="Times New Roman" w:hAnsi="Times New Roman"/>
                <w:color w:val="000000"/>
              </w:rPr>
              <w:t>ố</w:t>
            </w:r>
            <w:r w:rsidRPr="003F7088">
              <w:rPr>
                <w:rFonts w:ascii="Times New Roman" w:hAnsi="Times New Roman"/>
                <w:color w:val="000000"/>
              </w:rPr>
              <w:t>t trong c</w:t>
            </w:r>
            <w:r w:rsidR="003F7088" w:rsidRPr="003F7088">
              <w:rPr>
                <w:rFonts w:ascii="Times New Roman" w:hAnsi="Times New Roman"/>
                <w:color w:val="000000"/>
              </w:rPr>
              <w:t>ũ</w:t>
            </w:r>
            <w:r w:rsidRPr="003F7088">
              <w:rPr>
                <w:rFonts w:ascii="Times New Roman" w:hAnsi="Times New Roman"/>
                <w:color w:val="000000"/>
              </w:rPr>
              <w:t>i s</w:t>
            </w:r>
            <w:r w:rsidR="003F7088" w:rsidRPr="003F7088">
              <w:rPr>
                <w:rFonts w:ascii="Times New Roman" w:hAnsi="Times New Roman"/>
                <w:color w:val="000000"/>
              </w:rPr>
              <w:t>ắ</w:t>
            </w:r>
            <w:r w:rsidRPr="003F7088">
              <w:rPr>
                <w:rFonts w:ascii="Times New Roman" w:hAnsi="Times New Roman"/>
                <w:color w:val="000000"/>
              </w:rPr>
              <w:t xml:space="preserve">t </w:t>
            </w:r>
            <w:r w:rsidR="003F7088" w:rsidRPr="003F7088">
              <w:rPr>
                <w:rFonts w:ascii="Times New Roman" w:hAnsi="Times New Roman"/>
                <w:color w:val="000000"/>
              </w:rPr>
              <w:t>đượ</w:t>
            </w:r>
            <w:r w:rsidR="00A60287" w:rsidRPr="003F7088">
              <w:rPr>
                <w:rFonts w:ascii="Times New Roman" w:hAnsi="Times New Roman"/>
                <w:color w:val="000000"/>
              </w:rPr>
              <w:t>c bi</w:t>
            </w:r>
            <w:r w:rsidR="003F7088" w:rsidRPr="003F7088">
              <w:rPr>
                <w:rFonts w:ascii="Times New Roman" w:hAnsi="Times New Roman"/>
                <w:color w:val="000000"/>
              </w:rPr>
              <w:t>ể</w:t>
            </w:r>
            <w:r w:rsidR="00A60287" w:rsidRPr="003F7088">
              <w:rPr>
                <w:rFonts w:ascii="Times New Roman" w:hAnsi="Times New Roman"/>
                <w:color w:val="000000"/>
              </w:rPr>
              <w:t>u hi</w:t>
            </w:r>
            <w:r w:rsidR="003F7088" w:rsidRPr="003F7088">
              <w:rPr>
                <w:rFonts w:ascii="Times New Roman" w:hAnsi="Times New Roman"/>
                <w:color w:val="000000"/>
              </w:rPr>
              <w:t>ệ</w:t>
            </w:r>
            <w:r w:rsidR="00A60287" w:rsidRPr="003F7088">
              <w:rPr>
                <w:rFonts w:ascii="Times New Roman" w:hAnsi="Times New Roman"/>
                <w:color w:val="000000"/>
              </w:rPr>
              <w:t>n qua nh</w:t>
            </w:r>
            <w:r w:rsidR="003F7088" w:rsidRPr="003F7088">
              <w:rPr>
                <w:rFonts w:ascii="Times New Roman" w:hAnsi="Times New Roman"/>
                <w:color w:val="000000"/>
              </w:rPr>
              <w:t>ữ</w:t>
            </w:r>
            <w:r w:rsidR="00A60287" w:rsidRPr="003F7088">
              <w:rPr>
                <w:rFonts w:ascii="Times New Roman" w:hAnsi="Times New Roman"/>
                <w:color w:val="000000"/>
              </w:rPr>
              <w:t>ng t</w:t>
            </w:r>
            <w:r w:rsidR="003F7088" w:rsidRPr="003F7088">
              <w:rPr>
                <w:rFonts w:ascii="Times New Roman" w:hAnsi="Times New Roman"/>
                <w:color w:val="000000"/>
              </w:rPr>
              <w:t>ừ</w:t>
            </w:r>
            <w:r w:rsidR="00A60287" w:rsidRPr="003F7088">
              <w:rPr>
                <w:rFonts w:ascii="Times New Roman" w:hAnsi="Times New Roman"/>
                <w:color w:val="000000"/>
              </w:rPr>
              <w:t xml:space="preserve"> ng</w:t>
            </w:r>
            <w:r w:rsidR="003F7088" w:rsidRPr="003F7088">
              <w:rPr>
                <w:rFonts w:ascii="Times New Roman" w:hAnsi="Times New Roman"/>
                <w:color w:val="000000"/>
              </w:rPr>
              <w:t>ữ</w:t>
            </w:r>
            <w:r w:rsidR="00A60287" w:rsidRPr="003F7088">
              <w:rPr>
                <w:rFonts w:ascii="Times New Roman" w:hAnsi="Times New Roman"/>
                <w:color w:val="000000"/>
              </w:rPr>
              <w:t>:</w:t>
            </w:r>
            <w:r w:rsidRPr="003F7088">
              <w:rPr>
                <w:rFonts w:ascii="Times New Roman" w:hAnsi="Times New Roman"/>
                <w:color w:val="000000"/>
              </w:rPr>
              <w:t xml:space="preserve"> G</w:t>
            </w:r>
            <w:r w:rsidR="003F7088" w:rsidRPr="003F7088">
              <w:rPr>
                <w:rFonts w:ascii="Times New Roman" w:hAnsi="Times New Roman"/>
                <w:color w:val="000000"/>
              </w:rPr>
              <w:t>ặ</w:t>
            </w:r>
            <w:r w:rsidRPr="003F7088">
              <w:rPr>
                <w:rFonts w:ascii="Times New Roman" w:hAnsi="Times New Roman"/>
                <w:color w:val="000000"/>
              </w:rPr>
              <w:t>m m</w:t>
            </w:r>
            <w:r w:rsidR="003F7088" w:rsidRPr="003F7088">
              <w:rPr>
                <w:rFonts w:ascii="Times New Roman" w:hAnsi="Times New Roman"/>
                <w:color w:val="000000"/>
              </w:rPr>
              <w:t>ộ</w:t>
            </w:r>
            <w:r w:rsidRPr="003F7088">
              <w:rPr>
                <w:rFonts w:ascii="Times New Roman" w:hAnsi="Times New Roman"/>
                <w:color w:val="000000"/>
              </w:rPr>
              <w:t>t kh</w:t>
            </w:r>
            <w:r w:rsidR="003F7088" w:rsidRPr="003F7088">
              <w:rPr>
                <w:rFonts w:ascii="Times New Roman" w:hAnsi="Times New Roman"/>
                <w:color w:val="000000"/>
              </w:rPr>
              <w:t>ố</w:t>
            </w:r>
            <w:r w:rsidRPr="003F7088">
              <w:rPr>
                <w:rFonts w:ascii="Times New Roman" w:hAnsi="Times New Roman"/>
                <w:color w:val="000000"/>
              </w:rPr>
              <w:t>i c</w:t>
            </w:r>
            <w:r w:rsidR="003F7088" w:rsidRPr="003F7088">
              <w:rPr>
                <w:rFonts w:ascii="Times New Roman" w:hAnsi="Times New Roman"/>
                <w:color w:val="000000"/>
              </w:rPr>
              <w:t>ă</w:t>
            </w:r>
            <w:r w:rsidRPr="003F7088">
              <w:rPr>
                <w:rFonts w:ascii="Times New Roman" w:hAnsi="Times New Roman"/>
                <w:color w:val="000000"/>
              </w:rPr>
              <w:t>m h</w:t>
            </w:r>
            <w:r w:rsidR="003F7088" w:rsidRPr="003F7088">
              <w:rPr>
                <w:rFonts w:ascii="Times New Roman" w:hAnsi="Times New Roman"/>
                <w:color w:val="000000"/>
              </w:rPr>
              <w:t>ờ</w:t>
            </w:r>
            <w:r w:rsidRPr="003F7088">
              <w:rPr>
                <w:rFonts w:ascii="Times New Roman" w:hAnsi="Times New Roman"/>
                <w:color w:val="000000"/>
              </w:rPr>
              <w:t>n trong c</w:t>
            </w:r>
            <w:r w:rsidR="003F7088" w:rsidRPr="003F7088">
              <w:rPr>
                <w:rFonts w:ascii="Times New Roman" w:hAnsi="Times New Roman"/>
                <w:color w:val="000000"/>
              </w:rPr>
              <w:t>ũ</w:t>
            </w:r>
            <w:r w:rsidRPr="003F7088">
              <w:rPr>
                <w:rFonts w:ascii="Times New Roman" w:hAnsi="Times New Roman"/>
                <w:color w:val="000000"/>
              </w:rPr>
              <w:t>i s</w:t>
            </w:r>
            <w:r w:rsidR="003F7088" w:rsidRPr="003F7088">
              <w:rPr>
                <w:rFonts w:ascii="Times New Roman" w:hAnsi="Times New Roman"/>
                <w:color w:val="000000"/>
              </w:rPr>
              <w:t>ắ</w:t>
            </w:r>
            <w:r w:rsidRPr="003F7088">
              <w:rPr>
                <w:rFonts w:ascii="Times New Roman" w:hAnsi="Times New Roman"/>
                <w:color w:val="000000"/>
              </w:rPr>
              <w:t>t</w:t>
            </w:r>
            <w:r w:rsidR="00A60287" w:rsidRPr="003F7088">
              <w:rPr>
                <w:rFonts w:ascii="Times New Roman" w:hAnsi="Times New Roman"/>
                <w:color w:val="000000"/>
              </w:rPr>
              <w:t>, b</w:t>
            </w:r>
            <w:r w:rsidR="003F7088" w:rsidRPr="003F7088">
              <w:rPr>
                <w:rFonts w:ascii="Times New Roman" w:hAnsi="Times New Roman"/>
                <w:color w:val="000000"/>
              </w:rPr>
              <w:t>ị</w:t>
            </w:r>
            <w:r w:rsidRPr="003F7088">
              <w:rPr>
                <w:rFonts w:ascii="Times New Roman" w:hAnsi="Times New Roman"/>
                <w:color w:val="000000"/>
              </w:rPr>
              <w:t xml:space="preserve"> nh</w:t>
            </w:r>
            <w:r w:rsidR="003F7088" w:rsidRPr="003F7088">
              <w:rPr>
                <w:rFonts w:ascii="Times New Roman" w:hAnsi="Times New Roman"/>
                <w:color w:val="000000"/>
              </w:rPr>
              <w:t>ụ</w:t>
            </w:r>
            <w:r w:rsidRPr="003F7088">
              <w:rPr>
                <w:rFonts w:ascii="Times New Roman" w:hAnsi="Times New Roman"/>
                <w:color w:val="000000"/>
              </w:rPr>
              <w:t>c nh</w:t>
            </w:r>
            <w:r w:rsidR="003F7088" w:rsidRPr="003F7088">
              <w:rPr>
                <w:rFonts w:ascii="Times New Roman" w:hAnsi="Times New Roman"/>
                <w:color w:val="000000"/>
              </w:rPr>
              <w:t>ằ</w:t>
            </w:r>
            <w:r w:rsidRPr="003F7088">
              <w:rPr>
                <w:rFonts w:ascii="Times New Roman" w:hAnsi="Times New Roman"/>
                <w:color w:val="000000"/>
              </w:rPr>
              <w:t>n t</w:t>
            </w:r>
            <w:r w:rsidR="003F7088" w:rsidRPr="003F7088">
              <w:rPr>
                <w:rFonts w:ascii="Times New Roman" w:hAnsi="Times New Roman"/>
                <w:color w:val="000000"/>
              </w:rPr>
              <w:t>ù</w:t>
            </w:r>
            <w:r w:rsidRPr="003F7088">
              <w:rPr>
                <w:rFonts w:ascii="Times New Roman" w:hAnsi="Times New Roman"/>
                <w:color w:val="000000"/>
              </w:rPr>
              <w:t xml:space="preserve"> h</w:t>
            </w:r>
            <w:r w:rsidR="003F7088" w:rsidRPr="003F7088">
              <w:rPr>
                <w:rFonts w:ascii="Times New Roman" w:hAnsi="Times New Roman"/>
                <w:color w:val="000000"/>
              </w:rPr>
              <w:t>ã</w:t>
            </w:r>
            <w:r w:rsidRPr="003F7088">
              <w:rPr>
                <w:rFonts w:ascii="Times New Roman" w:hAnsi="Times New Roman"/>
                <w:color w:val="000000"/>
              </w:rPr>
              <w:t>m</w:t>
            </w:r>
            <w:r w:rsidR="00A60287" w:rsidRPr="003F7088">
              <w:rPr>
                <w:rFonts w:ascii="Times New Roman" w:hAnsi="Times New Roman"/>
                <w:color w:val="000000"/>
              </w:rPr>
              <w:t>, l</w:t>
            </w:r>
            <w:r w:rsidR="003F7088" w:rsidRPr="003F7088">
              <w:rPr>
                <w:rFonts w:ascii="Times New Roman" w:hAnsi="Times New Roman"/>
                <w:color w:val="000000"/>
              </w:rPr>
              <w:t>à</w:t>
            </w:r>
            <w:r w:rsidRPr="003F7088">
              <w:rPr>
                <w:rFonts w:ascii="Times New Roman" w:hAnsi="Times New Roman"/>
                <w:color w:val="000000"/>
              </w:rPr>
              <w:t>m tr</w:t>
            </w:r>
            <w:r w:rsidR="003F7088" w:rsidRPr="003F7088">
              <w:rPr>
                <w:rFonts w:ascii="Times New Roman" w:hAnsi="Times New Roman"/>
                <w:color w:val="000000"/>
              </w:rPr>
              <w:t>ò</w:t>
            </w:r>
            <w:r w:rsidRPr="003F7088">
              <w:rPr>
                <w:rFonts w:ascii="Times New Roman" w:hAnsi="Times New Roman"/>
                <w:color w:val="000000"/>
              </w:rPr>
              <w:t xml:space="preserve"> l</w:t>
            </w:r>
            <w:r w:rsidR="003F7088" w:rsidRPr="003F7088">
              <w:rPr>
                <w:rFonts w:ascii="Times New Roman" w:hAnsi="Times New Roman"/>
                <w:color w:val="000000"/>
              </w:rPr>
              <w:t>ạ</w:t>
            </w:r>
            <w:r w:rsidRPr="003F7088">
              <w:rPr>
                <w:rFonts w:ascii="Times New Roman" w:hAnsi="Times New Roman"/>
                <w:color w:val="000000"/>
              </w:rPr>
              <w:t xml:space="preserve"> m</w:t>
            </w:r>
            <w:r w:rsidR="003F7088" w:rsidRPr="003F7088">
              <w:rPr>
                <w:rFonts w:ascii="Times New Roman" w:hAnsi="Times New Roman"/>
                <w:color w:val="000000"/>
              </w:rPr>
              <w:t>ắ</w:t>
            </w:r>
            <w:r w:rsidRPr="003F7088">
              <w:rPr>
                <w:rFonts w:ascii="Times New Roman" w:hAnsi="Times New Roman"/>
                <w:color w:val="000000"/>
              </w:rPr>
              <w:t xml:space="preserve">t, </w:t>
            </w:r>
            <w:r w:rsidR="003F7088" w:rsidRPr="003F7088">
              <w:rPr>
                <w:rFonts w:ascii="Times New Roman" w:hAnsi="Times New Roman"/>
                <w:color w:val="000000"/>
              </w:rPr>
              <w:t>đồ</w:t>
            </w:r>
            <w:r w:rsidRPr="003F7088">
              <w:rPr>
                <w:rFonts w:ascii="Times New Roman" w:hAnsi="Times New Roman"/>
                <w:color w:val="000000"/>
              </w:rPr>
              <w:t xml:space="preserve"> ch</w:t>
            </w:r>
            <w:r w:rsidR="003F7088" w:rsidRPr="003F7088">
              <w:rPr>
                <w:rFonts w:ascii="Times New Roman" w:hAnsi="Times New Roman"/>
                <w:color w:val="000000"/>
              </w:rPr>
              <w:t>ơ</w:t>
            </w:r>
            <w:r w:rsidRPr="003F7088">
              <w:rPr>
                <w:rFonts w:ascii="Times New Roman" w:hAnsi="Times New Roman"/>
                <w:color w:val="000000"/>
              </w:rPr>
              <w:t>i</w:t>
            </w:r>
            <w:r w:rsidRPr="003F7088">
              <w:rPr>
                <w:rFonts w:ascii="Times New Roman" w:hAnsi="Times New Roman"/>
                <w:color w:val="000000"/>
                <w:position w:val="-6"/>
              </w:rPr>
              <w:object w:dxaOrig="300" w:dyaOrig="220">
                <v:shape id="_x0000_i1060" type="#_x0000_t75" style="width:15pt;height:11.25pt" o:ole="">
                  <v:imagedata r:id="rId45" o:title=""/>
                </v:shape>
                <o:OLEObject Type="Embed" ProgID="Equation.DSMT4" ShapeID="_x0000_i1060" DrawAspect="Content" ObjectID="_1673726909" r:id="rId48"/>
              </w:object>
            </w:r>
            <w:r w:rsidRPr="003F7088">
              <w:rPr>
                <w:rFonts w:ascii="Times New Roman" w:hAnsi="Times New Roman"/>
                <w:color w:val="000000"/>
              </w:rPr>
              <w:t xml:space="preserve"> </w:t>
            </w:r>
            <w:r w:rsidR="003F7088" w:rsidRPr="003F7088">
              <w:rPr>
                <w:rFonts w:ascii="Times New Roman" w:hAnsi="Times New Roman"/>
                <w:color w:val="000000"/>
              </w:rPr>
              <w:t>Đ</w:t>
            </w:r>
            <w:r w:rsidRPr="003F7088">
              <w:rPr>
                <w:rFonts w:ascii="Times New Roman" w:hAnsi="Times New Roman"/>
                <w:color w:val="000000"/>
              </w:rPr>
              <w:t xml:space="preserve">ang </w:t>
            </w:r>
            <w:r w:rsidR="003F7088" w:rsidRPr="003F7088">
              <w:rPr>
                <w:rFonts w:ascii="Times New Roman" w:hAnsi="Times New Roman"/>
                <w:color w:val="000000"/>
              </w:rPr>
              <w:t>đượ</w:t>
            </w:r>
            <w:r w:rsidRPr="003F7088">
              <w:rPr>
                <w:rFonts w:ascii="Times New Roman" w:hAnsi="Times New Roman"/>
                <w:color w:val="000000"/>
              </w:rPr>
              <w:t>c tung ho</w:t>
            </w:r>
            <w:r w:rsidR="003F7088" w:rsidRPr="003F7088">
              <w:rPr>
                <w:rFonts w:ascii="Times New Roman" w:hAnsi="Times New Roman"/>
                <w:color w:val="000000"/>
              </w:rPr>
              <w:t>à</w:t>
            </w:r>
            <w:r w:rsidRPr="003F7088">
              <w:rPr>
                <w:rFonts w:ascii="Times New Roman" w:hAnsi="Times New Roman"/>
                <w:color w:val="000000"/>
              </w:rPr>
              <w:t>nh m</w:t>
            </w:r>
            <w:r w:rsidR="003F7088" w:rsidRPr="003F7088">
              <w:rPr>
                <w:rFonts w:ascii="Times New Roman" w:hAnsi="Times New Roman"/>
                <w:color w:val="000000"/>
              </w:rPr>
              <w:t>à</w:t>
            </w:r>
            <w:r w:rsidRPr="003F7088">
              <w:rPr>
                <w:rFonts w:ascii="Times New Roman" w:hAnsi="Times New Roman"/>
                <w:color w:val="000000"/>
              </w:rPr>
              <w:t xml:space="preserve"> gi</w:t>
            </w:r>
            <w:r w:rsidR="003F7088" w:rsidRPr="003F7088">
              <w:rPr>
                <w:rFonts w:ascii="Times New Roman" w:hAnsi="Times New Roman"/>
                <w:color w:val="000000"/>
              </w:rPr>
              <w:t>ờ</w:t>
            </w:r>
            <w:r w:rsidRPr="003F7088">
              <w:rPr>
                <w:rFonts w:ascii="Times New Roman" w:hAnsi="Times New Roman"/>
                <w:color w:val="000000"/>
              </w:rPr>
              <w:t xml:space="preserve"> </w:t>
            </w:r>
            <w:r w:rsidR="003F7088" w:rsidRPr="003F7088">
              <w:rPr>
                <w:rFonts w:ascii="Times New Roman" w:hAnsi="Times New Roman"/>
                <w:color w:val="000000"/>
              </w:rPr>
              <w:t>đâ</w:t>
            </w:r>
            <w:r w:rsidRPr="003F7088">
              <w:rPr>
                <w:rFonts w:ascii="Times New Roman" w:hAnsi="Times New Roman"/>
                <w:color w:val="000000"/>
              </w:rPr>
              <w:t xml:space="preserve">y </w:t>
            </w:r>
            <w:r w:rsidRPr="003F7088">
              <w:rPr>
                <w:rFonts w:ascii="Times New Roman" w:hAnsi="Times New Roman"/>
                <w:color w:val="000000"/>
              </w:rPr>
              <w:lastRenderedPageBreak/>
              <w:t>b</w:t>
            </w:r>
            <w:r w:rsidR="003F7088" w:rsidRPr="003F7088">
              <w:rPr>
                <w:rFonts w:ascii="Times New Roman" w:hAnsi="Times New Roman"/>
                <w:color w:val="000000"/>
              </w:rPr>
              <w:t>ị</w:t>
            </w:r>
            <w:r w:rsidRPr="003F7088">
              <w:rPr>
                <w:rFonts w:ascii="Times New Roman" w:hAnsi="Times New Roman"/>
                <w:color w:val="000000"/>
              </w:rPr>
              <w:t xml:space="preserve"> giam h</w:t>
            </w:r>
            <w:r w:rsidR="003F7088" w:rsidRPr="003F7088">
              <w:rPr>
                <w:rFonts w:ascii="Times New Roman" w:hAnsi="Times New Roman"/>
                <w:color w:val="000000"/>
              </w:rPr>
              <w:t>ã</w:t>
            </w:r>
            <w:r w:rsidRPr="003F7088">
              <w:rPr>
                <w:rFonts w:ascii="Times New Roman" w:hAnsi="Times New Roman"/>
                <w:color w:val="000000"/>
              </w:rPr>
              <w:t>m trong c</w:t>
            </w:r>
            <w:r w:rsidR="003F7088" w:rsidRPr="003F7088">
              <w:rPr>
                <w:rFonts w:ascii="Times New Roman" w:hAnsi="Times New Roman"/>
                <w:color w:val="000000"/>
              </w:rPr>
              <w:t>ũ</w:t>
            </w:r>
            <w:r w:rsidRPr="003F7088">
              <w:rPr>
                <w:rFonts w:ascii="Times New Roman" w:hAnsi="Times New Roman"/>
                <w:color w:val="000000"/>
              </w:rPr>
              <w:t>i s</w:t>
            </w:r>
            <w:r w:rsidR="003F7088" w:rsidRPr="003F7088">
              <w:rPr>
                <w:rFonts w:ascii="Times New Roman" w:hAnsi="Times New Roman"/>
                <w:color w:val="000000"/>
              </w:rPr>
              <w:t>ắ</w:t>
            </w:r>
            <w:r w:rsidRPr="003F7088">
              <w:rPr>
                <w:rFonts w:ascii="Times New Roman" w:hAnsi="Times New Roman"/>
                <w:color w:val="000000"/>
              </w:rPr>
              <w:t>t</w:t>
            </w:r>
            <w:r w:rsidRPr="003F7088">
              <w:rPr>
                <w:rFonts w:ascii="Times New Roman" w:hAnsi="Times New Roman"/>
                <w:color w:val="000000"/>
                <w:position w:val="-6"/>
              </w:rPr>
              <w:object w:dxaOrig="300" w:dyaOrig="220">
                <v:shape id="_x0000_i1061" type="#_x0000_t75" style="width:15pt;height:11.25pt" o:ole="">
                  <v:imagedata r:id="rId45" o:title=""/>
                </v:shape>
                <o:OLEObject Type="Embed" ProgID="Equation.DSMT4" ShapeID="_x0000_i1061" DrawAspect="Content" ObjectID="_1673726910" r:id="rId49"/>
              </w:object>
            </w:r>
            <w:r w:rsidRPr="003F7088">
              <w:rPr>
                <w:rFonts w:ascii="Times New Roman" w:hAnsi="Times New Roman"/>
                <w:color w:val="000000"/>
              </w:rPr>
              <w:t xml:space="preserve"> b</w:t>
            </w:r>
            <w:r w:rsidR="003F7088" w:rsidRPr="003F7088">
              <w:rPr>
                <w:rFonts w:ascii="Times New Roman" w:hAnsi="Times New Roman"/>
                <w:color w:val="000000"/>
              </w:rPr>
              <w:t>ị</w:t>
            </w:r>
            <w:r w:rsidRPr="003F7088">
              <w:rPr>
                <w:rFonts w:ascii="Times New Roman" w:hAnsi="Times New Roman"/>
                <w:color w:val="000000"/>
              </w:rPr>
              <w:t xml:space="preserve"> bi</w:t>
            </w:r>
            <w:r w:rsidR="003F7088" w:rsidRPr="003F7088">
              <w:rPr>
                <w:rFonts w:ascii="Times New Roman" w:hAnsi="Times New Roman"/>
                <w:color w:val="000000"/>
              </w:rPr>
              <w:t>ế</w:t>
            </w:r>
            <w:r w:rsidRPr="003F7088">
              <w:rPr>
                <w:rFonts w:ascii="Times New Roman" w:hAnsi="Times New Roman"/>
                <w:color w:val="000000"/>
              </w:rPr>
              <w:t>n th</w:t>
            </w:r>
            <w:r w:rsidR="003F7088" w:rsidRPr="003F7088">
              <w:rPr>
                <w:rFonts w:ascii="Times New Roman" w:hAnsi="Times New Roman"/>
                <w:color w:val="000000"/>
              </w:rPr>
              <w:t>à</w:t>
            </w:r>
            <w:r w:rsidRPr="003F7088">
              <w:rPr>
                <w:rFonts w:ascii="Times New Roman" w:hAnsi="Times New Roman"/>
                <w:color w:val="000000"/>
              </w:rPr>
              <w:t>nh th</w:t>
            </w:r>
            <w:r w:rsidR="003F7088" w:rsidRPr="003F7088">
              <w:rPr>
                <w:rFonts w:ascii="Times New Roman" w:hAnsi="Times New Roman"/>
                <w:color w:val="000000"/>
              </w:rPr>
              <w:t>ứ</w:t>
            </w:r>
            <w:r w:rsidRPr="003F7088">
              <w:rPr>
                <w:rFonts w:ascii="Times New Roman" w:hAnsi="Times New Roman"/>
                <w:color w:val="000000"/>
              </w:rPr>
              <w:t xml:space="preserve"> </w:t>
            </w:r>
            <w:r w:rsidR="003F7088" w:rsidRPr="003F7088">
              <w:rPr>
                <w:rFonts w:ascii="Times New Roman" w:hAnsi="Times New Roman"/>
                <w:color w:val="000000"/>
              </w:rPr>
              <w:t>đồ</w:t>
            </w:r>
            <w:r w:rsidRPr="003F7088">
              <w:rPr>
                <w:rFonts w:ascii="Times New Roman" w:hAnsi="Times New Roman"/>
                <w:color w:val="000000"/>
              </w:rPr>
              <w:t xml:space="preserve"> ch</w:t>
            </w:r>
            <w:r w:rsidR="003F7088" w:rsidRPr="003F7088">
              <w:rPr>
                <w:rFonts w:ascii="Times New Roman" w:hAnsi="Times New Roman"/>
                <w:color w:val="000000"/>
              </w:rPr>
              <w:t>ơ</w:t>
            </w:r>
            <w:r w:rsidRPr="003F7088">
              <w:rPr>
                <w:rFonts w:ascii="Times New Roman" w:hAnsi="Times New Roman"/>
                <w:color w:val="000000"/>
              </w:rPr>
              <w:t>i, n</w:t>
            </w:r>
            <w:r w:rsidR="003F7088" w:rsidRPr="003F7088">
              <w:rPr>
                <w:rFonts w:ascii="Times New Roman" w:hAnsi="Times New Roman"/>
                <w:color w:val="000000"/>
              </w:rPr>
              <w:t>ỗ</w:t>
            </w:r>
            <w:r w:rsidRPr="003F7088">
              <w:rPr>
                <w:rFonts w:ascii="Times New Roman" w:hAnsi="Times New Roman"/>
                <w:color w:val="000000"/>
              </w:rPr>
              <w:t>i nh</w:t>
            </w:r>
            <w:r w:rsidR="003F7088" w:rsidRPr="003F7088">
              <w:rPr>
                <w:rFonts w:ascii="Times New Roman" w:hAnsi="Times New Roman"/>
                <w:color w:val="000000"/>
              </w:rPr>
              <w:t>ụ</w:t>
            </w:r>
            <w:r w:rsidRPr="003F7088">
              <w:rPr>
                <w:rFonts w:ascii="Times New Roman" w:hAnsi="Times New Roman"/>
                <w:color w:val="000000"/>
              </w:rPr>
              <w:t>c</w:t>
            </w:r>
            <w:r w:rsidR="00A60287" w:rsidRPr="003F7088">
              <w:rPr>
                <w:rFonts w:ascii="Times New Roman" w:hAnsi="Times New Roman"/>
                <w:color w:val="000000"/>
              </w:rPr>
              <w:t xml:space="preserve"> </w:t>
            </w:r>
            <w:r w:rsidRPr="003F7088">
              <w:rPr>
                <w:rFonts w:ascii="Times New Roman" w:hAnsi="Times New Roman"/>
                <w:color w:val="000000"/>
              </w:rPr>
              <w:t>b</w:t>
            </w:r>
            <w:r w:rsidR="003F7088" w:rsidRPr="003F7088">
              <w:rPr>
                <w:rFonts w:ascii="Times New Roman" w:hAnsi="Times New Roman"/>
                <w:color w:val="000000"/>
              </w:rPr>
              <w:t>ị</w:t>
            </w:r>
            <w:r w:rsidRPr="003F7088">
              <w:rPr>
                <w:rFonts w:ascii="Times New Roman" w:hAnsi="Times New Roman"/>
                <w:color w:val="000000"/>
              </w:rPr>
              <w:t xml:space="preserve"> </w:t>
            </w:r>
            <w:r w:rsidR="003F7088" w:rsidRPr="003F7088">
              <w:rPr>
                <w:rFonts w:ascii="Times New Roman" w:hAnsi="Times New Roman"/>
                <w:color w:val="000000"/>
              </w:rPr>
              <w:t>ở</w:t>
            </w:r>
            <w:r w:rsidRPr="003F7088">
              <w:rPr>
                <w:rFonts w:ascii="Times New Roman" w:hAnsi="Times New Roman"/>
                <w:color w:val="000000"/>
              </w:rPr>
              <w:t xml:space="preserve"> chung v</w:t>
            </w:r>
            <w:r w:rsidR="003F7088" w:rsidRPr="003F7088">
              <w:rPr>
                <w:rFonts w:ascii="Times New Roman" w:hAnsi="Times New Roman"/>
                <w:color w:val="000000"/>
              </w:rPr>
              <w:t>ớ</w:t>
            </w:r>
            <w:r w:rsidRPr="003F7088">
              <w:rPr>
                <w:rFonts w:ascii="Times New Roman" w:hAnsi="Times New Roman"/>
                <w:color w:val="000000"/>
              </w:rPr>
              <w:t>i nh</w:t>
            </w:r>
            <w:r w:rsidR="003F7088" w:rsidRPr="003F7088">
              <w:rPr>
                <w:rFonts w:ascii="Times New Roman" w:hAnsi="Times New Roman"/>
                <w:color w:val="000000"/>
              </w:rPr>
              <w:t>ữ</w:t>
            </w:r>
            <w:r w:rsidRPr="003F7088">
              <w:rPr>
                <w:rFonts w:ascii="Times New Roman" w:hAnsi="Times New Roman"/>
                <w:color w:val="000000"/>
              </w:rPr>
              <w:t>ng k</w:t>
            </w:r>
            <w:r w:rsidR="003F7088" w:rsidRPr="003F7088">
              <w:rPr>
                <w:rFonts w:ascii="Times New Roman" w:hAnsi="Times New Roman"/>
                <w:color w:val="000000"/>
              </w:rPr>
              <w:t>ẻ</w:t>
            </w:r>
            <w:r w:rsidRPr="003F7088">
              <w:rPr>
                <w:rFonts w:ascii="Times New Roman" w:hAnsi="Times New Roman"/>
                <w:color w:val="000000"/>
              </w:rPr>
              <w:t xml:space="preserve"> t</w:t>
            </w:r>
            <w:r w:rsidR="003F7088" w:rsidRPr="003F7088">
              <w:rPr>
                <w:rFonts w:ascii="Times New Roman" w:hAnsi="Times New Roman"/>
                <w:color w:val="000000"/>
              </w:rPr>
              <w:t>ầ</w:t>
            </w:r>
            <w:r w:rsidRPr="003F7088">
              <w:rPr>
                <w:rFonts w:ascii="Times New Roman" w:hAnsi="Times New Roman"/>
                <w:color w:val="000000"/>
              </w:rPr>
              <w:t>m th</w:t>
            </w:r>
            <w:r w:rsidR="003F7088" w:rsidRPr="003F7088">
              <w:rPr>
                <w:rFonts w:ascii="Times New Roman" w:hAnsi="Times New Roman"/>
                <w:color w:val="000000"/>
              </w:rPr>
              <w:t>ườ</w:t>
            </w:r>
            <w:r w:rsidRPr="003F7088">
              <w:rPr>
                <w:rFonts w:ascii="Times New Roman" w:hAnsi="Times New Roman"/>
                <w:color w:val="000000"/>
              </w:rPr>
              <w:t>ng, th</w:t>
            </w:r>
            <w:r w:rsidR="003F7088" w:rsidRPr="003F7088">
              <w:rPr>
                <w:rFonts w:ascii="Times New Roman" w:hAnsi="Times New Roman"/>
                <w:color w:val="000000"/>
              </w:rPr>
              <w:t>ấ</w:t>
            </w:r>
            <w:r w:rsidRPr="003F7088">
              <w:rPr>
                <w:rFonts w:ascii="Times New Roman" w:hAnsi="Times New Roman"/>
                <w:color w:val="000000"/>
              </w:rPr>
              <w:t>p k</w:t>
            </w:r>
            <w:r w:rsidR="003F7088" w:rsidRPr="003F7088">
              <w:rPr>
                <w:rFonts w:ascii="Times New Roman" w:hAnsi="Times New Roman"/>
                <w:color w:val="000000"/>
              </w:rPr>
              <w:t>é</w:t>
            </w:r>
            <w:r w:rsidRPr="003F7088">
              <w:rPr>
                <w:rFonts w:ascii="Times New Roman" w:hAnsi="Times New Roman"/>
                <w:color w:val="000000"/>
              </w:rPr>
              <w:t>m, n</w:t>
            </w:r>
            <w:r w:rsidR="003F7088" w:rsidRPr="003F7088">
              <w:rPr>
                <w:rFonts w:ascii="Times New Roman" w:hAnsi="Times New Roman"/>
                <w:color w:val="000000"/>
              </w:rPr>
              <w:t>ỗ</w:t>
            </w:r>
            <w:r w:rsidRPr="003F7088">
              <w:rPr>
                <w:rFonts w:ascii="Times New Roman" w:hAnsi="Times New Roman"/>
                <w:color w:val="000000"/>
              </w:rPr>
              <w:t>i b</w:t>
            </w:r>
            <w:r w:rsidR="003F7088" w:rsidRPr="003F7088">
              <w:rPr>
                <w:rFonts w:ascii="Times New Roman" w:hAnsi="Times New Roman"/>
                <w:color w:val="000000"/>
              </w:rPr>
              <w:t>ấ</w:t>
            </w:r>
            <w:r w:rsidRPr="003F7088">
              <w:rPr>
                <w:rFonts w:ascii="Times New Roman" w:hAnsi="Times New Roman"/>
                <w:color w:val="000000"/>
              </w:rPr>
              <w:t>t b</w:t>
            </w:r>
            <w:r w:rsidR="003F7088" w:rsidRPr="003F7088">
              <w:rPr>
                <w:rFonts w:ascii="Times New Roman" w:hAnsi="Times New Roman"/>
                <w:color w:val="000000"/>
              </w:rPr>
              <w:t>ì</w:t>
            </w:r>
            <w:r w:rsidRPr="003F7088">
              <w:rPr>
                <w:rFonts w:ascii="Times New Roman" w:hAnsi="Times New Roman"/>
                <w:color w:val="000000"/>
              </w:rPr>
              <w:t>nh.</w:t>
            </w:r>
          </w:p>
          <w:p w:rsidR="004A5CF9" w:rsidRPr="003F7088" w:rsidRDefault="004A5CF9" w:rsidP="004A5CF9">
            <w:pPr>
              <w:rPr>
                <w:rFonts w:ascii="Times New Roman" w:hAnsi="Times New Roman"/>
                <w:color w:val="000000"/>
              </w:rPr>
            </w:pPr>
            <w:r w:rsidRPr="003F7088">
              <w:rPr>
                <w:rFonts w:ascii="Times New Roman" w:hAnsi="Times New Roman"/>
                <w:color w:val="000000"/>
              </w:rPr>
              <w:t>- T</w:t>
            </w:r>
            <w:r w:rsidR="003F7088" w:rsidRPr="003F7088">
              <w:rPr>
                <w:rFonts w:ascii="Times New Roman" w:hAnsi="Times New Roman"/>
                <w:color w:val="000000"/>
              </w:rPr>
              <w:t>ừ</w:t>
            </w:r>
            <w:r w:rsidRPr="003F7088">
              <w:rPr>
                <w:rFonts w:ascii="Times New Roman" w:hAnsi="Times New Roman"/>
                <w:color w:val="000000"/>
              </w:rPr>
              <w:t xml:space="preserve"> “g</w:t>
            </w:r>
            <w:r w:rsidR="003F7088" w:rsidRPr="003F7088">
              <w:rPr>
                <w:rFonts w:ascii="Times New Roman" w:hAnsi="Times New Roman"/>
                <w:color w:val="000000"/>
              </w:rPr>
              <w:t>ậ</w:t>
            </w:r>
            <w:r w:rsidRPr="003F7088">
              <w:rPr>
                <w:rFonts w:ascii="Times New Roman" w:hAnsi="Times New Roman"/>
                <w:color w:val="000000"/>
              </w:rPr>
              <w:t>m”, “Kh</w:t>
            </w:r>
            <w:r w:rsidR="003F7088" w:rsidRPr="003F7088">
              <w:rPr>
                <w:rFonts w:ascii="Times New Roman" w:hAnsi="Times New Roman"/>
                <w:color w:val="000000"/>
              </w:rPr>
              <w:t>ố</w:t>
            </w:r>
            <w:r w:rsidRPr="003F7088">
              <w:rPr>
                <w:rFonts w:ascii="Times New Roman" w:hAnsi="Times New Roman"/>
                <w:color w:val="000000"/>
              </w:rPr>
              <w:t>i c</w:t>
            </w:r>
            <w:r w:rsidR="003F7088" w:rsidRPr="003F7088">
              <w:rPr>
                <w:rFonts w:ascii="Times New Roman" w:hAnsi="Times New Roman"/>
                <w:color w:val="000000"/>
              </w:rPr>
              <w:t>ă</w:t>
            </w:r>
            <w:r w:rsidRPr="003F7088">
              <w:rPr>
                <w:rFonts w:ascii="Times New Roman" w:hAnsi="Times New Roman"/>
                <w:color w:val="000000"/>
              </w:rPr>
              <w:t>m h</w:t>
            </w:r>
            <w:r w:rsidR="003F7088" w:rsidRPr="003F7088">
              <w:rPr>
                <w:rFonts w:ascii="Times New Roman" w:hAnsi="Times New Roman"/>
                <w:color w:val="000000"/>
              </w:rPr>
              <w:t>ờ</w:t>
            </w:r>
            <w:r w:rsidRPr="003F7088">
              <w:rPr>
                <w:rFonts w:ascii="Times New Roman" w:hAnsi="Times New Roman"/>
                <w:color w:val="000000"/>
              </w:rPr>
              <w:t>n” (G</w:t>
            </w:r>
            <w:r w:rsidR="003F7088" w:rsidRPr="003F7088">
              <w:rPr>
                <w:rFonts w:ascii="Times New Roman" w:hAnsi="Times New Roman"/>
                <w:color w:val="000000"/>
              </w:rPr>
              <w:t>ậ</w:t>
            </w:r>
            <w:r w:rsidRPr="003F7088">
              <w:rPr>
                <w:rFonts w:ascii="Times New Roman" w:hAnsi="Times New Roman"/>
                <w:color w:val="000000"/>
              </w:rPr>
              <w:t>m = c</w:t>
            </w:r>
            <w:r w:rsidR="003F7088" w:rsidRPr="003F7088">
              <w:rPr>
                <w:rFonts w:ascii="Times New Roman" w:hAnsi="Times New Roman"/>
                <w:color w:val="000000"/>
              </w:rPr>
              <w:t>ắ</w:t>
            </w:r>
            <w:r w:rsidRPr="003F7088">
              <w:rPr>
                <w:rFonts w:ascii="Times New Roman" w:hAnsi="Times New Roman"/>
                <w:color w:val="000000"/>
              </w:rPr>
              <w:t>n, d</w:t>
            </w:r>
            <w:r w:rsidR="003F7088" w:rsidRPr="003F7088">
              <w:rPr>
                <w:rFonts w:ascii="Times New Roman" w:hAnsi="Times New Roman"/>
                <w:color w:val="000000"/>
              </w:rPr>
              <w:t>ằ</w:t>
            </w:r>
            <w:r w:rsidRPr="003F7088">
              <w:rPr>
                <w:rFonts w:ascii="Times New Roman" w:hAnsi="Times New Roman"/>
                <w:color w:val="000000"/>
              </w:rPr>
              <w:t>n … , Kh</w:t>
            </w:r>
            <w:r w:rsidR="003F7088" w:rsidRPr="003F7088">
              <w:rPr>
                <w:rFonts w:ascii="Times New Roman" w:hAnsi="Times New Roman"/>
                <w:color w:val="000000"/>
              </w:rPr>
              <w:t>ố</w:t>
            </w:r>
            <w:r w:rsidRPr="003F7088">
              <w:rPr>
                <w:rFonts w:ascii="Times New Roman" w:hAnsi="Times New Roman"/>
                <w:color w:val="000000"/>
              </w:rPr>
              <w:t>i = danh t</w:t>
            </w:r>
            <w:r w:rsidR="003F7088" w:rsidRPr="003F7088">
              <w:rPr>
                <w:rFonts w:ascii="Times New Roman" w:hAnsi="Times New Roman"/>
                <w:color w:val="000000"/>
              </w:rPr>
              <w:t>ừ</w:t>
            </w:r>
            <w:r w:rsidRPr="003F7088">
              <w:rPr>
                <w:rFonts w:ascii="Times New Roman" w:hAnsi="Times New Roman"/>
                <w:color w:val="000000"/>
              </w:rPr>
              <w:t xml:space="preserve"> chuy</w:t>
            </w:r>
            <w:r w:rsidR="003F7088" w:rsidRPr="003F7088">
              <w:rPr>
                <w:rFonts w:ascii="Times New Roman" w:hAnsi="Times New Roman"/>
                <w:color w:val="000000"/>
              </w:rPr>
              <w:t>ể</w:t>
            </w:r>
            <w:r w:rsidRPr="003F7088">
              <w:rPr>
                <w:rFonts w:ascii="Times New Roman" w:hAnsi="Times New Roman"/>
                <w:color w:val="000000"/>
              </w:rPr>
              <w:t>n th</w:t>
            </w:r>
            <w:r w:rsidR="003F7088" w:rsidRPr="003F7088">
              <w:rPr>
                <w:rFonts w:ascii="Times New Roman" w:hAnsi="Times New Roman"/>
                <w:color w:val="000000"/>
              </w:rPr>
              <w:t>à</w:t>
            </w:r>
            <w:r w:rsidRPr="003F7088">
              <w:rPr>
                <w:rFonts w:ascii="Times New Roman" w:hAnsi="Times New Roman"/>
                <w:color w:val="000000"/>
              </w:rPr>
              <w:t>nh t</w:t>
            </w:r>
            <w:r w:rsidR="003F7088" w:rsidRPr="003F7088">
              <w:rPr>
                <w:rFonts w:ascii="Times New Roman" w:hAnsi="Times New Roman"/>
                <w:color w:val="000000"/>
              </w:rPr>
              <w:t>í</w:t>
            </w:r>
            <w:r w:rsidRPr="003F7088">
              <w:rPr>
                <w:rFonts w:ascii="Times New Roman" w:hAnsi="Times New Roman"/>
                <w:color w:val="000000"/>
              </w:rPr>
              <w:t>nh t</w:t>
            </w:r>
            <w:r w:rsidR="003F7088" w:rsidRPr="003F7088">
              <w:rPr>
                <w:rFonts w:ascii="Times New Roman" w:hAnsi="Times New Roman"/>
                <w:color w:val="000000"/>
              </w:rPr>
              <w:t>ừ</w:t>
            </w:r>
            <w:r w:rsidRPr="003F7088">
              <w:rPr>
                <w:rFonts w:ascii="Times New Roman" w:hAnsi="Times New Roman"/>
                <w:color w:val="000000"/>
              </w:rPr>
              <w:t>) tr</w:t>
            </w:r>
            <w:r w:rsidR="003F7088" w:rsidRPr="003F7088">
              <w:rPr>
                <w:rFonts w:ascii="Times New Roman" w:hAnsi="Times New Roman"/>
                <w:color w:val="000000"/>
              </w:rPr>
              <w:t>ự</w:t>
            </w:r>
            <w:r w:rsidRPr="003F7088">
              <w:rPr>
                <w:rFonts w:ascii="Times New Roman" w:hAnsi="Times New Roman"/>
                <w:color w:val="000000"/>
              </w:rPr>
              <w:t>c ti</w:t>
            </w:r>
            <w:r w:rsidR="003F7088" w:rsidRPr="003F7088">
              <w:rPr>
                <w:rFonts w:ascii="Times New Roman" w:hAnsi="Times New Roman"/>
                <w:color w:val="000000"/>
              </w:rPr>
              <w:t>ế</w:t>
            </w:r>
            <w:r w:rsidRPr="003F7088">
              <w:rPr>
                <w:rFonts w:ascii="Times New Roman" w:hAnsi="Times New Roman"/>
                <w:color w:val="000000"/>
              </w:rPr>
              <w:t>p di</w:t>
            </w:r>
            <w:r w:rsidR="003F7088" w:rsidRPr="003F7088">
              <w:rPr>
                <w:rFonts w:ascii="Times New Roman" w:hAnsi="Times New Roman"/>
                <w:color w:val="000000"/>
              </w:rPr>
              <w:t>ễ</w:t>
            </w:r>
            <w:r w:rsidRPr="003F7088">
              <w:rPr>
                <w:rFonts w:ascii="Times New Roman" w:hAnsi="Times New Roman"/>
                <w:color w:val="000000"/>
              </w:rPr>
              <w:t>n t</w:t>
            </w:r>
            <w:r w:rsidR="003F7088" w:rsidRPr="003F7088">
              <w:rPr>
                <w:rFonts w:ascii="Times New Roman" w:hAnsi="Times New Roman"/>
                <w:color w:val="000000"/>
              </w:rPr>
              <w:t>ả</w:t>
            </w:r>
            <w:r w:rsidRPr="003F7088">
              <w:rPr>
                <w:rFonts w:ascii="Times New Roman" w:hAnsi="Times New Roman"/>
                <w:color w:val="000000"/>
              </w:rPr>
              <w:t xml:space="preserve"> h</w:t>
            </w:r>
            <w:r w:rsidR="003F7088" w:rsidRPr="003F7088">
              <w:rPr>
                <w:rFonts w:ascii="Times New Roman" w:hAnsi="Times New Roman"/>
                <w:color w:val="000000"/>
              </w:rPr>
              <w:t>à</w:t>
            </w:r>
            <w:r w:rsidRPr="003F7088">
              <w:rPr>
                <w:rFonts w:ascii="Times New Roman" w:hAnsi="Times New Roman"/>
                <w:color w:val="000000"/>
              </w:rPr>
              <w:t xml:space="preserve">nh </w:t>
            </w:r>
            <w:r w:rsidR="003F7088" w:rsidRPr="003F7088">
              <w:rPr>
                <w:rFonts w:ascii="Times New Roman" w:hAnsi="Times New Roman"/>
                <w:color w:val="000000"/>
              </w:rPr>
              <w:t>độ</w:t>
            </w:r>
            <w:r w:rsidRPr="003F7088">
              <w:rPr>
                <w:rFonts w:ascii="Times New Roman" w:hAnsi="Times New Roman"/>
                <w:color w:val="000000"/>
              </w:rPr>
              <w:t>ng, v</w:t>
            </w:r>
            <w:r w:rsidR="003F7088" w:rsidRPr="003F7088">
              <w:rPr>
                <w:rFonts w:ascii="Times New Roman" w:hAnsi="Times New Roman"/>
                <w:color w:val="000000"/>
              </w:rPr>
              <w:t>à</w:t>
            </w:r>
            <w:r w:rsidRPr="003F7088">
              <w:rPr>
                <w:rFonts w:ascii="Times New Roman" w:hAnsi="Times New Roman"/>
                <w:color w:val="000000"/>
              </w:rPr>
              <w:t xml:space="preserve"> t</w:t>
            </w:r>
            <w:r w:rsidRPr="003F7088">
              <w:rPr>
                <w:rFonts w:ascii="Times New Roman" w:hAnsi="Times New Roman"/>
                <w:color w:val="000000"/>
              </w:rPr>
              <w:softHyphen/>
            </w:r>
            <w:r w:rsidR="003F7088" w:rsidRPr="003F7088">
              <w:rPr>
                <w:rFonts w:ascii="Times New Roman" w:hAnsi="Times New Roman"/>
                <w:color w:val="000000"/>
              </w:rPr>
              <w:t>ư</w:t>
            </w:r>
            <w:r w:rsidRPr="003F7088">
              <w:rPr>
                <w:rFonts w:ascii="Times New Roman" w:hAnsi="Times New Roman"/>
                <w:color w:val="000000"/>
              </w:rPr>
              <w:t xml:space="preserve"> th</w:t>
            </w:r>
            <w:r w:rsidR="003F7088" w:rsidRPr="003F7088">
              <w:rPr>
                <w:rFonts w:ascii="Times New Roman" w:hAnsi="Times New Roman"/>
                <w:color w:val="000000"/>
              </w:rPr>
              <w:t>ế</w:t>
            </w:r>
            <w:r w:rsidRPr="003F7088">
              <w:rPr>
                <w:rFonts w:ascii="Times New Roman" w:hAnsi="Times New Roman"/>
                <w:color w:val="000000"/>
              </w:rPr>
              <w:t xml:space="preserve"> c</w:t>
            </w:r>
            <w:r w:rsidR="003F7088" w:rsidRPr="003F7088">
              <w:rPr>
                <w:rFonts w:ascii="Times New Roman" w:hAnsi="Times New Roman"/>
                <w:color w:val="000000"/>
              </w:rPr>
              <w:t>ủ</w:t>
            </w:r>
            <w:r w:rsidRPr="003F7088">
              <w:rPr>
                <w:rFonts w:ascii="Times New Roman" w:hAnsi="Times New Roman"/>
                <w:color w:val="000000"/>
              </w:rPr>
              <w:t>a con h</w:t>
            </w:r>
            <w:r w:rsidR="003F7088" w:rsidRPr="003F7088">
              <w:rPr>
                <w:rFonts w:ascii="Times New Roman" w:hAnsi="Times New Roman"/>
                <w:color w:val="000000"/>
              </w:rPr>
              <w:t>ổ</w:t>
            </w:r>
            <w:r w:rsidRPr="003F7088">
              <w:rPr>
                <w:rFonts w:ascii="Times New Roman" w:hAnsi="Times New Roman"/>
                <w:color w:val="000000"/>
              </w:rPr>
              <w:t xml:space="preserve"> trong c</w:t>
            </w:r>
            <w:r w:rsidR="003F7088" w:rsidRPr="003F7088">
              <w:rPr>
                <w:rFonts w:ascii="Times New Roman" w:hAnsi="Times New Roman"/>
                <w:color w:val="000000"/>
              </w:rPr>
              <w:t>ũ</w:t>
            </w:r>
            <w:r w:rsidRPr="003F7088">
              <w:rPr>
                <w:rFonts w:ascii="Times New Roman" w:hAnsi="Times New Roman"/>
                <w:color w:val="000000"/>
              </w:rPr>
              <w:t>i s</w:t>
            </w:r>
            <w:r w:rsidR="003F7088" w:rsidRPr="003F7088">
              <w:rPr>
                <w:rFonts w:ascii="Times New Roman" w:hAnsi="Times New Roman"/>
                <w:color w:val="000000"/>
              </w:rPr>
              <w:t>ắ</w:t>
            </w:r>
            <w:r w:rsidRPr="003F7088">
              <w:rPr>
                <w:rFonts w:ascii="Times New Roman" w:hAnsi="Times New Roman"/>
                <w:color w:val="000000"/>
              </w:rPr>
              <w:t xml:space="preserve">t </w:t>
            </w:r>
            <w:r w:rsidR="003F7088" w:rsidRPr="003F7088">
              <w:rPr>
                <w:rFonts w:ascii="Times New Roman" w:hAnsi="Times New Roman"/>
                <w:color w:val="000000"/>
              </w:rPr>
              <w:t>ở</w:t>
            </w:r>
            <w:r w:rsidRPr="003F7088">
              <w:rPr>
                <w:rFonts w:ascii="Times New Roman" w:hAnsi="Times New Roman"/>
                <w:color w:val="000000"/>
              </w:rPr>
              <w:t xml:space="preserve"> v</w:t>
            </w:r>
            <w:r w:rsidR="003F7088" w:rsidRPr="003F7088">
              <w:rPr>
                <w:rFonts w:ascii="Times New Roman" w:hAnsi="Times New Roman"/>
                <w:color w:val="000000"/>
              </w:rPr>
              <w:t>ườ</w:t>
            </w:r>
            <w:r w:rsidRPr="003F7088">
              <w:rPr>
                <w:rFonts w:ascii="Times New Roman" w:hAnsi="Times New Roman"/>
                <w:color w:val="000000"/>
              </w:rPr>
              <w:t>n b</w:t>
            </w:r>
            <w:r w:rsidR="003F7088" w:rsidRPr="003F7088">
              <w:rPr>
                <w:rFonts w:ascii="Times New Roman" w:hAnsi="Times New Roman"/>
                <w:color w:val="000000"/>
              </w:rPr>
              <w:t>á</w:t>
            </w:r>
            <w:r w:rsidRPr="003F7088">
              <w:rPr>
                <w:rFonts w:ascii="Times New Roman" w:hAnsi="Times New Roman"/>
                <w:color w:val="000000"/>
              </w:rPr>
              <w:t>ch th</w:t>
            </w:r>
            <w:r w:rsidR="003F7088" w:rsidRPr="003F7088">
              <w:rPr>
                <w:rFonts w:ascii="Times New Roman" w:hAnsi="Times New Roman"/>
                <w:color w:val="000000"/>
              </w:rPr>
              <w:t>ú</w:t>
            </w:r>
            <w:r w:rsidRPr="003F7088">
              <w:rPr>
                <w:rFonts w:ascii="Times New Roman" w:hAnsi="Times New Roman"/>
                <w:color w:val="000000"/>
              </w:rPr>
              <w:t>. C</w:t>
            </w:r>
            <w:r w:rsidR="003F7088" w:rsidRPr="003F7088">
              <w:rPr>
                <w:rFonts w:ascii="Times New Roman" w:hAnsi="Times New Roman"/>
                <w:color w:val="000000"/>
              </w:rPr>
              <w:t>ả</w:t>
            </w:r>
            <w:r w:rsidRPr="003F7088">
              <w:rPr>
                <w:rFonts w:ascii="Times New Roman" w:hAnsi="Times New Roman"/>
                <w:color w:val="000000"/>
              </w:rPr>
              <w:t>m x</w:t>
            </w:r>
            <w:r w:rsidR="003F7088" w:rsidRPr="003F7088">
              <w:rPr>
                <w:rFonts w:ascii="Times New Roman" w:hAnsi="Times New Roman"/>
                <w:color w:val="000000"/>
              </w:rPr>
              <w:t>ú</w:t>
            </w:r>
            <w:r w:rsidRPr="003F7088">
              <w:rPr>
                <w:rFonts w:ascii="Times New Roman" w:hAnsi="Times New Roman"/>
                <w:color w:val="000000"/>
              </w:rPr>
              <w:t>c h</w:t>
            </w:r>
            <w:r w:rsidR="003F7088" w:rsidRPr="003F7088">
              <w:rPr>
                <w:rFonts w:ascii="Times New Roman" w:hAnsi="Times New Roman"/>
                <w:color w:val="000000"/>
              </w:rPr>
              <w:t>ờ</w:t>
            </w:r>
            <w:r w:rsidRPr="003F7088">
              <w:rPr>
                <w:rFonts w:ascii="Times New Roman" w:hAnsi="Times New Roman"/>
                <w:color w:val="000000"/>
              </w:rPr>
              <w:t>n c</w:t>
            </w:r>
            <w:r w:rsidR="003F7088" w:rsidRPr="003F7088">
              <w:rPr>
                <w:rFonts w:ascii="Times New Roman" w:hAnsi="Times New Roman"/>
                <w:color w:val="000000"/>
              </w:rPr>
              <w:t>ă</w:t>
            </w:r>
            <w:r w:rsidRPr="003F7088">
              <w:rPr>
                <w:rFonts w:ascii="Times New Roman" w:hAnsi="Times New Roman"/>
                <w:color w:val="000000"/>
              </w:rPr>
              <w:t>m k</w:t>
            </w:r>
            <w:r w:rsidR="003F7088" w:rsidRPr="003F7088">
              <w:rPr>
                <w:rFonts w:ascii="Times New Roman" w:hAnsi="Times New Roman"/>
                <w:color w:val="000000"/>
              </w:rPr>
              <w:t>ế</w:t>
            </w:r>
            <w:r w:rsidRPr="003F7088">
              <w:rPr>
                <w:rFonts w:ascii="Times New Roman" w:hAnsi="Times New Roman"/>
                <w:color w:val="000000"/>
              </w:rPr>
              <w:t xml:space="preserve">t </w:t>
            </w:r>
            <w:r w:rsidR="003F7088" w:rsidRPr="003F7088">
              <w:rPr>
                <w:rFonts w:ascii="Times New Roman" w:hAnsi="Times New Roman"/>
                <w:color w:val="000000"/>
              </w:rPr>
              <w:t>đọ</w:t>
            </w:r>
            <w:r w:rsidRPr="003F7088">
              <w:rPr>
                <w:rFonts w:ascii="Times New Roman" w:hAnsi="Times New Roman"/>
                <w:color w:val="000000"/>
              </w:rPr>
              <w:t>ng trong t</w:t>
            </w:r>
            <w:r w:rsidR="003F7088" w:rsidRPr="003F7088">
              <w:rPr>
                <w:rFonts w:ascii="Times New Roman" w:hAnsi="Times New Roman"/>
                <w:color w:val="000000"/>
              </w:rPr>
              <w:t>â</w:t>
            </w:r>
            <w:r w:rsidRPr="003F7088">
              <w:rPr>
                <w:rFonts w:ascii="Times New Roman" w:hAnsi="Times New Roman"/>
                <w:color w:val="000000"/>
              </w:rPr>
              <w:t>m h</w:t>
            </w:r>
            <w:r w:rsidR="003F7088" w:rsidRPr="003F7088">
              <w:rPr>
                <w:rFonts w:ascii="Times New Roman" w:hAnsi="Times New Roman"/>
                <w:color w:val="000000"/>
              </w:rPr>
              <w:t>ồ</w:t>
            </w:r>
            <w:r w:rsidRPr="003F7088">
              <w:rPr>
                <w:rFonts w:ascii="Times New Roman" w:hAnsi="Times New Roman"/>
                <w:color w:val="000000"/>
              </w:rPr>
              <w:t xml:space="preserve">n, </w:t>
            </w:r>
            <w:r w:rsidR="003F7088" w:rsidRPr="003F7088">
              <w:rPr>
                <w:rFonts w:ascii="Times New Roman" w:hAnsi="Times New Roman"/>
                <w:color w:val="000000"/>
              </w:rPr>
              <w:t>đè</w:t>
            </w:r>
            <w:r w:rsidRPr="003F7088">
              <w:rPr>
                <w:rFonts w:ascii="Times New Roman" w:hAnsi="Times New Roman"/>
                <w:color w:val="000000"/>
              </w:rPr>
              <w:t xml:space="preserve"> n</w:t>
            </w:r>
            <w:r w:rsidR="003F7088" w:rsidRPr="003F7088">
              <w:rPr>
                <w:rFonts w:ascii="Times New Roman" w:hAnsi="Times New Roman"/>
                <w:color w:val="000000"/>
              </w:rPr>
              <w:t>ặ</w:t>
            </w:r>
            <w:r w:rsidRPr="003F7088">
              <w:rPr>
                <w:rFonts w:ascii="Times New Roman" w:hAnsi="Times New Roman"/>
                <w:color w:val="000000"/>
              </w:rPr>
              <w:t>ng, nh</w:t>
            </w:r>
            <w:r w:rsidR="003F7088" w:rsidRPr="003F7088">
              <w:rPr>
                <w:rFonts w:ascii="Times New Roman" w:hAnsi="Times New Roman"/>
                <w:color w:val="000000"/>
              </w:rPr>
              <w:t>ứ</w:t>
            </w:r>
            <w:r w:rsidRPr="003F7088">
              <w:rPr>
                <w:rFonts w:ascii="Times New Roman" w:hAnsi="Times New Roman"/>
                <w:color w:val="000000"/>
              </w:rPr>
              <w:t>c nh</w:t>
            </w:r>
            <w:r w:rsidR="003F7088" w:rsidRPr="003F7088">
              <w:rPr>
                <w:rFonts w:ascii="Times New Roman" w:hAnsi="Times New Roman"/>
                <w:color w:val="000000"/>
              </w:rPr>
              <w:t>ố</w:t>
            </w:r>
            <w:r w:rsidR="006979B8" w:rsidRPr="003F7088">
              <w:rPr>
                <w:rFonts w:ascii="Times New Roman" w:hAnsi="Times New Roman"/>
                <w:color w:val="000000"/>
              </w:rPr>
              <w:t>i, kh</w:t>
            </w:r>
            <w:r w:rsidR="003F7088" w:rsidRPr="003F7088">
              <w:rPr>
                <w:rFonts w:ascii="Times New Roman" w:hAnsi="Times New Roman"/>
                <w:color w:val="000000"/>
              </w:rPr>
              <w:t>ô</w:t>
            </w:r>
            <w:r w:rsidR="006979B8" w:rsidRPr="003F7088">
              <w:rPr>
                <w:rFonts w:ascii="Times New Roman" w:hAnsi="Times New Roman"/>
                <w:color w:val="000000"/>
              </w:rPr>
              <w:t>ng c</w:t>
            </w:r>
            <w:r w:rsidR="003F7088" w:rsidRPr="003F7088">
              <w:rPr>
                <w:rFonts w:ascii="Times New Roman" w:hAnsi="Times New Roman"/>
                <w:color w:val="000000"/>
              </w:rPr>
              <w:t>ó</w:t>
            </w:r>
            <w:r w:rsidR="006979B8" w:rsidRPr="003F7088">
              <w:rPr>
                <w:rFonts w:ascii="Times New Roman" w:hAnsi="Times New Roman"/>
                <w:color w:val="000000"/>
              </w:rPr>
              <w:t xml:space="preserve"> c</w:t>
            </w:r>
            <w:r w:rsidR="003F7088" w:rsidRPr="003F7088">
              <w:rPr>
                <w:rFonts w:ascii="Times New Roman" w:hAnsi="Times New Roman"/>
                <w:color w:val="000000"/>
              </w:rPr>
              <w:t>á</w:t>
            </w:r>
            <w:r w:rsidR="006979B8" w:rsidRPr="003F7088">
              <w:rPr>
                <w:rFonts w:ascii="Times New Roman" w:hAnsi="Times New Roman"/>
                <w:color w:val="000000"/>
              </w:rPr>
              <w:t>ch n</w:t>
            </w:r>
            <w:r w:rsidR="003F7088" w:rsidRPr="003F7088">
              <w:rPr>
                <w:rFonts w:ascii="Times New Roman" w:hAnsi="Times New Roman"/>
                <w:color w:val="000000"/>
              </w:rPr>
              <w:t>à</w:t>
            </w:r>
            <w:r w:rsidR="006979B8" w:rsidRPr="003F7088">
              <w:rPr>
                <w:rFonts w:ascii="Times New Roman" w:hAnsi="Times New Roman"/>
                <w:color w:val="000000"/>
              </w:rPr>
              <w:t>o gi</w:t>
            </w:r>
            <w:r w:rsidR="003F7088" w:rsidRPr="003F7088">
              <w:rPr>
                <w:rFonts w:ascii="Times New Roman" w:hAnsi="Times New Roman"/>
                <w:color w:val="000000"/>
              </w:rPr>
              <w:t>ả</w:t>
            </w:r>
            <w:r w:rsidR="006979B8" w:rsidRPr="003F7088">
              <w:rPr>
                <w:rFonts w:ascii="Times New Roman" w:hAnsi="Times New Roman"/>
                <w:color w:val="000000"/>
              </w:rPr>
              <w:t>i tho</w:t>
            </w:r>
            <w:r w:rsidR="003F7088" w:rsidRPr="003F7088">
              <w:rPr>
                <w:rFonts w:ascii="Times New Roman" w:hAnsi="Times New Roman"/>
                <w:color w:val="000000"/>
              </w:rPr>
              <w:t>á</w:t>
            </w:r>
            <w:r w:rsidR="006979B8" w:rsidRPr="003F7088">
              <w:rPr>
                <w:rFonts w:ascii="Times New Roman" w:hAnsi="Times New Roman"/>
                <w:color w:val="000000"/>
              </w:rPr>
              <w:t xml:space="preserve">t, </w:t>
            </w:r>
            <w:r w:rsidR="003F7088" w:rsidRPr="003F7088">
              <w:rPr>
                <w:rFonts w:ascii="Times New Roman" w:hAnsi="Times New Roman"/>
                <w:color w:val="000000"/>
              </w:rPr>
              <w:t>đà</w:t>
            </w:r>
            <w:r w:rsidR="006979B8" w:rsidRPr="003F7088">
              <w:rPr>
                <w:rFonts w:ascii="Times New Roman" w:hAnsi="Times New Roman"/>
                <w:color w:val="000000"/>
              </w:rPr>
              <w:t>nh n</w:t>
            </w:r>
            <w:r w:rsidR="003F7088" w:rsidRPr="003F7088">
              <w:rPr>
                <w:rFonts w:ascii="Times New Roman" w:hAnsi="Times New Roman"/>
                <w:color w:val="000000"/>
              </w:rPr>
              <w:t>ằ</w:t>
            </w:r>
            <w:r w:rsidR="006979B8" w:rsidRPr="003F7088">
              <w:rPr>
                <w:rFonts w:ascii="Times New Roman" w:hAnsi="Times New Roman"/>
                <w:color w:val="000000"/>
              </w:rPr>
              <w:t>m d</w:t>
            </w:r>
            <w:r w:rsidR="003F7088" w:rsidRPr="003F7088">
              <w:rPr>
                <w:rFonts w:ascii="Times New Roman" w:hAnsi="Times New Roman"/>
                <w:color w:val="000000"/>
              </w:rPr>
              <w:t>à</w:t>
            </w:r>
            <w:r w:rsidR="006979B8" w:rsidRPr="003F7088">
              <w:rPr>
                <w:rFonts w:ascii="Times New Roman" w:hAnsi="Times New Roman"/>
                <w:color w:val="000000"/>
              </w:rPr>
              <w:t>i tr</w:t>
            </w:r>
            <w:r w:rsidR="003F7088" w:rsidRPr="003F7088">
              <w:rPr>
                <w:rFonts w:ascii="Times New Roman" w:hAnsi="Times New Roman"/>
                <w:color w:val="000000"/>
              </w:rPr>
              <w:t>ô</w:t>
            </w:r>
            <w:r w:rsidR="006979B8" w:rsidRPr="003F7088">
              <w:rPr>
                <w:rFonts w:ascii="Times New Roman" w:hAnsi="Times New Roman"/>
                <w:color w:val="000000"/>
              </w:rPr>
              <w:t>ng ng</w:t>
            </w:r>
            <w:r w:rsidR="003F7088" w:rsidRPr="003F7088">
              <w:rPr>
                <w:rFonts w:ascii="Times New Roman" w:hAnsi="Times New Roman"/>
                <w:color w:val="000000"/>
              </w:rPr>
              <w:t>à</w:t>
            </w:r>
            <w:r w:rsidR="006979B8" w:rsidRPr="003F7088">
              <w:rPr>
                <w:rFonts w:ascii="Times New Roman" w:hAnsi="Times New Roman"/>
                <w:color w:val="000000"/>
              </w:rPr>
              <w:t>y th</w:t>
            </w:r>
            <w:r w:rsidR="003F7088" w:rsidRPr="003F7088">
              <w:rPr>
                <w:rFonts w:ascii="Times New Roman" w:hAnsi="Times New Roman"/>
                <w:color w:val="000000"/>
              </w:rPr>
              <w:t>á</w:t>
            </w:r>
            <w:r w:rsidR="006979B8" w:rsidRPr="003F7088">
              <w:rPr>
                <w:rFonts w:ascii="Times New Roman" w:hAnsi="Times New Roman"/>
                <w:color w:val="000000"/>
              </w:rPr>
              <w:t>ng d</w:t>
            </w:r>
            <w:r w:rsidR="003F7088" w:rsidRPr="003F7088">
              <w:rPr>
                <w:rFonts w:ascii="Times New Roman" w:hAnsi="Times New Roman"/>
                <w:color w:val="000000"/>
              </w:rPr>
              <w:t>ầ</w:t>
            </w:r>
            <w:r w:rsidR="006979B8" w:rsidRPr="003F7088">
              <w:rPr>
                <w:rFonts w:ascii="Times New Roman" w:hAnsi="Times New Roman"/>
                <w:color w:val="000000"/>
              </w:rPr>
              <w:t>n qua,</w:t>
            </w:r>
            <w:r w:rsidRPr="003F7088">
              <w:rPr>
                <w:rFonts w:ascii="Times New Roman" w:hAnsi="Times New Roman"/>
                <w:color w:val="000000"/>
              </w:rPr>
              <w:t xml:space="preserve"> bu</w:t>
            </w:r>
            <w:r w:rsidR="003F7088" w:rsidRPr="003F7088">
              <w:rPr>
                <w:rFonts w:ascii="Times New Roman" w:hAnsi="Times New Roman"/>
                <w:color w:val="000000"/>
              </w:rPr>
              <w:t>ô</w:t>
            </w:r>
            <w:r w:rsidRPr="003F7088">
              <w:rPr>
                <w:rFonts w:ascii="Times New Roman" w:hAnsi="Times New Roman"/>
                <w:color w:val="000000"/>
              </w:rPr>
              <w:t>ng xu</w:t>
            </w:r>
            <w:r w:rsidR="003F7088" w:rsidRPr="003F7088">
              <w:rPr>
                <w:rFonts w:ascii="Times New Roman" w:hAnsi="Times New Roman"/>
                <w:color w:val="000000"/>
              </w:rPr>
              <w:t>ô</w:t>
            </w:r>
            <w:r w:rsidRPr="003F7088">
              <w:rPr>
                <w:rFonts w:ascii="Times New Roman" w:hAnsi="Times New Roman"/>
                <w:color w:val="000000"/>
              </w:rPr>
              <w:t>i b</w:t>
            </w:r>
            <w:r w:rsidR="003F7088" w:rsidRPr="003F7088">
              <w:rPr>
                <w:rFonts w:ascii="Times New Roman" w:hAnsi="Times New Roman"/>
                <w:color w:val="000000"/>
              </w:rPr>
              <w:t>ấ</w:t>
            </w:r>
            <w:r w:rsidRPr="003F7088">
              <w:rPr>
                <w:rFonts w:ascii="Times New Roman" w:hAnsi="Times New Roman"/>
                <w:color w:val="000000"/>
              </w:rPr>
              <w:t>t l</w:t>
            </w:r>
            <w:r w:rsidR="003F7088" w:rsidRPr="003F7088">
              <w:rPr>
                <w:rFonts w:ascii="Times New Roman" w:hAnsi="Times New Roman"/>
                <w:color w:val="000000"/>
              </w:rPr>
              <w:t>ự</w:t>
            </w:r>
            <w:r w:rsidRPr="003F7088">
              <w:rPr>
                <w:rFonts w:ascii="Times New Roman" w:hAnsi="Times New Roman"/>
                <w:color w:val="000000"/>
              </w:rPr>
              <w:t>c</w:t>
            </w:r>
          </w:p>
          <w:p w:rsidR="006979B8" w:rsidRPr="003F7088" w:rsidRDefault="004A5CF9" w:rsidP="006979B8">
            <w:pPr>
              <w:rPr>
                <w:rFonts w:ascii="Times New Roman" w:hAnsi="Times New Roman"/>
                <w:color w:val="000000"/>
              </w:rPr>
            </w:pPr>
            <w:r w:rsidRPr="003F7088">
              <w:rPr>
                <w:rFonts w:ascii="Times New Roman" w:hAnsi="Times New Roman"/>
                <w:color w:val="000000"/>
              </w:rPr>
              <w:t xml:space="preserve"> </w:t>
            </w:r>
            <w:r w:rsidR="006979B8" w:rsidRPr="003F7088">
              <w:rPr>
                <w:rFonts w:ascii="Times New Roman" w:hAnsi="Times New Roman"/>
                <w:color w:val="000000"/>
              </w:rPr>
              <w:t xml:space="preserve">- </w:t>
            </w:r>
            <w:r w:rsidR="00A60287" w:rsidRPr="003F7088">
              <w:rPr>
                <w:rFonts w:ascii="Times New Roman" w:hAnsi="Times New Roman"/>
                <w:color w:val="000000"/>
              </w:rPr>
              <w:t>Ngh</w:t>
            </w:r>
            <w:r w:rsidR="003F7088" w:rsidRPr="003F7088">
              <w:rPr>
                <w:rFonts w:ascii="Times New Roman" w:hAnsi="Times New Roman"/>
                <w:color w:val="000000"/>
              </w:rPr>
              <w:t>ệ</w:t>
            </w:r>
            <w:r w:rsidR="00A60287" w:rsidRPr="003F7088">
              <w:rPr>
                <w:rFonts w:ascii="Times New Roman" w:hAnsi="Times New Roman"/>
                <w:color w:val="000000"/>
              </w:rPr>
              <w:t xml:space="preserve"> thu</w:t>
            </w:r>
            <w:r w:rsidR="003F7088" w:rsidRPr="003F7088">
              <w:rPr>
                <w:rFonts w:ascii="Times New Roman" w:hAnsi="Times New Roman"/>
                <w:color w:val="000000"/>
              </w:rPr>
              <w:t>ậ</w:t>
            </w:r>
            <w:r w:rsidR="00A60287" w:rsidRPr="003F7088">
              <w:rPr>
                <w:rFonts w:ascii="Times New Roman" w:hAnsi="Times New Roman"/>
                <w:color w:val="000000"/>
              </w:rPr>
              <w:t xml:space="preserve">t </w:t>
            </w:r>
            <w:r w:rsidRPr="003F7088">
              <w:rPr>
                <w:rFonts w:ascii="Times New Roman" w:hAnsi="Times New Roman"/>
                <w:color w:val="000000"/>
              </w:rPr>
              <w:t>t</w:t>
            </w:r>
            <w:r w:rsidR="003F7088" w:rsidRPr="003F7088">
              <w:rPr>
                <w:rFonts w:ascii="Times New Roman" w:hAnsi="Times New Roman"/>
                <w:color w:val="000000"/>
              </w:rPr>
              <w:t>ươ</w:t>
            </w:r>
            <w:r w:rsidRPr="003F7088">
              <w:rPr>
                <w:rFonts w:ascii="Times New Roman" w:hAnsi="Times New Roman"/>
                <w:color w:val="000000"/>
              </w:rPr>
              <w:t>ng ph</w:t>
            </w:r>
            <w:r w:rsidR="003F7088" w:rsidRPr="003F7088">
              <w:rPr>
                <w:rFonts w:ascii="Times New Roman" w:hAnsi="Times New Roman"/>
                <w:color w:val="000000"/>
              </w:rPr>
              <w:t>ả</w:t>
            </w:r>
            <w:r w:rsidRPr="003F7088">
              <w:rPr>
                <w:rFonts w:ascii="Times New Roman" w:hAnsi="Times New Roman"/>
                <w:color w:val="000000"/>
              </w:rPr>
              <w:t>n gi</w:t>
            </w:r>
            <w:r w:rsidR="003F7088" w:rsidRPr="003F7088">
              <w:rPr>
                <w:rFonts w:ascii="Times New Roman" w:hAnsi="Times New Roman"/>
                <w:color w:val="000000"/>
              </w:rPr>
              <w:t>ữ</w:t>
            </w:r>
            <w:r w:rsidRPr="003F7088">
              <w:rPr>
                <w:rFonts w:ascii="Times New Roman" w:hAnsi="Times New Roman"/>
                <w:color w:val="000000"/>
              </w:rPr>
              <w:t>a h</w:t>
            </w:r>
            <w:r w:rsidR="003F7088" w:rsidRPr="003F7088">
              <w:rPr>
                <w:rFonts w:ascii="Times New Roman" w:hAnsi="Times New Roman"/>
                <w:color w:val="000000"/>
              </w:rPr>
              <w:t>ì</w:t>
            </w:r>
            <w:r w:rsidRPr="003F7088">
              <w:rPr>
                <w:rFonts w:ascii="Times New Roman" w:hAnsi="Times New Roman"/>
                <w:color w:val="000000"/>
              </w:rPr>
              <w:t xml:space="preserve">nh </w:t>
            </w:r>
            <w:r w:rsidR="003F7088" w:rsidRPr="003F7088">
              <w:rPr>
                <w:rFonts w:ascii="Times New Roman" w:hAnsi="Times New Roman"/>
                <w:color w:val="000000"/>
              </w:rPr>
              <w:t>ả</w:t>
            </w:r>
            <w:r w:rsidRPr="003F7088">
              <w:rPr>
                <w:rFonts w:ascii="Times New Roman" w:hAnsi="Times New Roman"/>
                <w:color w:val="000000"/>
              </w:rPr>
              <w:t>nh b</w:t>
            </w:r>
            <w:r w:rsidR="003F7088" w:rsidRPr="003F7088">
              <w:rPr>
                <w:rFonts w:ascii="Times New Roman" w:hAnsi="Times New Roman"/>
                <w:color w:val="000000"/>
              </w:rPr>
              <w:t>ê</w:t>
            </w:r>
            <w:r w:rsidRPr="003F7088">
              <w:rPr>
                <w:rFonts w:ascii="Times New Roman" w:hAnsi="Times New Roman"/>
                <w:color w:val="000000"/>
              </w:rPr>
              <w:t>n ngo</w:t>
            </w:r>
            <w:r w:rsidR="003F7088" w:rsidRPr="003F7088">
              <w:rPr>
                <w:rFonts w:ascii="Times New Roman" w:hAnsi="Times New Roman"/>
                <w:color w:val="000000"/>
              </w:rPr>
              <w:t>à</w:t>
            </w:r>
            <w:r w:rsidRPr="003F7088">
              <w:rPr>
                <w:rFonts w:ascii="Times New Roman" w:hAnsi="Times New Roman"/>
                <w:color w:val="000000"/>
              </w:rPr>
              <w:t>i bu</w:t>
            </w:r>
            <w:r w:rsidR="003F7088" w:rsidRPr="003F7088">
              <w:rPr>
                <w:rFonts w:ascii="Times New Roman" w:hAnsi="Times New Roman"/>
                <w:color w:val="000000"/>
              </w:rPr>
              <w:t>ô</w:t>
            </w:r>
            <w:r w:rsidRPr="003F7088">
              <w:rPr>
                <w:rFonts w:ascii="Times New Roman" w:hAnsi="Times New Roman"/>
                <w:color w:val="000000"/>
              </w:rPr>
              <w:t>ng xu</w:t>
            </w:r>
            <w:r w:rsidR="003F7088" w:rsidRPr="003F7088">
              <w:rPr>
                <w:rFonts w:ascii="Times New Roman" w:hAnsi="Times New Roman"/>
                <w:color w:val="000000"/>
              </w:rPr>
              <w:t>ô</w:t>
            </w:r>
            <w:r w:rsidRPr="003F7088">
              <w:rPr>
                <w:rFonts w:ascii="Times New Roman" w:hAnsi="Times New Roman"/>
                <w:color w:val="000000"/>
              </w:rPr>
              <w:t>i  v</w:t>
            </w:r>
            <w:r w:rsidR="003F7088" w:rsidRPr="003F7088">
              <w:rPr>
                <w:rFonts w:ascii="Times New Roman" w:hAnsi="Times New Roman"/>
                <w:color w:val="000000"/>
              </w:rPr>
              <w:t>à</w:t>
            </w:r>
            <w:r w:rsidRPr="003F7088">
              <w:rPr>
                <w:rFonts w:ascii="Times New Roman" w:hAnsi="Times New Roman"/>
                <w:color w:val="000000"/>
              </w:rPr>
              <w:t xml:space="preserve"> n</w:t>
            </w:r>
            <w:r w:rsidR="003F7088" w:rsidRPr="003F7088">
              <w:rPr>
                <w:rFonts w:ascii="Times New Roman" w:hAnsi="Times New Roman"/>
                <w:color w:val="000000"/>
              </w:rPr>
              <w:t>ộ</w:t>
            </w:r>
            <w:r w:rsidRPr="003F7088">
              <w:rPr>
                <w:rFonts w:ascii="Times New Roman" w:hAnsi="Times New Roman"/>
                <w:color w:val="000000"/>
              </w:rPr>
              <w:t>i t</w:t>
            </w:r>
            <w:r w:rsidR="003F7088" w:rsidRPr="003F7088">
              <w:rPr>
                <w:rFonts w:ascii="Times New Roman" w:hAnsi="Times New Roman"/>
                <w:color w:val="000000"/>
              </w:rPr>
              <w:t>â</w:t>
            </w:r>
            <w:r w:rsidRPr="003F7088">
              <w:rPr>
                <w:rFonts w:ascii="Times New Roman" w:hAnsi="Times New Roman"/>
                <w:color w:val="000000"/>
              </w:rPr>
              <w:t>m h</w:t>
            </w:r>
            <w:r w:rsidR="003F7088" w:rsidRPr="003F7088">
              <w:rPr>
                <w:rFonts w:ascii="Times New Roman" w:hAnsi="Times New Roman"/>
                <w:color w:val="000000"/>
              </w:rPr>
              <w:t>ờ</w:t>
            </w:r>
            <w:r w:rsidRPr="003F7088">
              <w:rPr>
                <w:rFonts w:ascii="Times New Roman" w:hAnsi="Times New Roman"/>
                <w:color w:val="000000"/>
              </w:rPr>
              <w:t>n c</w:t>
            </w:r>
            <w:r w:rsidR="003F7088" w:rsidRPr="003F7088">
              <w:rPr>
                <w:rFonts w:ascii="Times New Roman" w:hAnsi="Times New Roman"/>
                <w:color w:val="000000"/>
              </w:rPr>
              <w:t>ă</w:t>
            </w:r>
            <w:r w:rsidRPr="003F7088">
              <w:rPr>
                <w:rFonts w:ascii="Times New Roman" w:hAnsi="Times New Roman"/>
                <w:color w:val="000000"/>
              </w:rPr>
              <w:t>m trong l</w:t>
            </w:r>
            <w:r w:rsidR="003F7088" w:rsidRPr="003F7088">
              <w:rPr>
                <w:rFonts w:ascii="Times New Roman" w:hAnsi="Times New Roman"/>
                <w:color w:val="000000"/>
              </w:rPr>
              <w:t>ò</w:t>
            </w:r>
            <w:r w:rsidRPr="003F7088">
              <w:rPr>
                <w:rFonts w:ascii="Times New Roman" w:hAnsi="Times New Roman"/>
                <w:color w:val="000000"/>
              </w:rPr>
              <w:t>ng  c</w:t>
            </w:r>
            <w:r w:rsidR="003F7088" w:rsidRPr="003F7088">
              <w:rPr>
                <w:rFonts w:ascii="Times New Roman" w:hAnsi="Times New Roman"/>
                <w:color w:val="000000"/>
              </w:rPr>
              <w:t>ủ</w:t>
            </w:r>
            <w:r w:rsidRPr="003F7088">
              <w:rPr>
                <w:rFonts w:ascii="Times New Roman" w:hAnsi="Times New Roman"/>
                <w:color w:val="000000"/>
              </w:rPr>
              <w:t>a con h</w:t>
            </w:r>
            <w:r w:rsidR="003F7088" w:rsidRPr="003F7088">
              <w:rPr>
                <w:rFonts w:ascii="Times New Roman" w:hAnsi="Times New Roman"/>
                <w:color w:val="000000"/>
              </w:rPr>
              <w:t>ổ</w:t>
            </w:r>
            <w:r w:rsidR="006979B8" w:rsidRPr="003F7088">
              <w:rPr>
                <w:rFonts w:ascii="Times New Roman" w:hAnsi="Times New Roman"/>
                <w:color w:val="000000"/>
              </w:rPr>
              <w:t xml:space="preserve"> t</w:t>
            </w:r>
            <w:r w:rsidRPr="003F7088">
              <w:rPr>
                <w:rFonts w:ascii="Times New Roman" w:hAnsi="Times New Roman"/>
                <w:color w:val="000000"/>
              </w:rPr>
              <w:t>h</w:t>
            </w:r>
            <w:r w:rsidR="003F7088" w:rsidRPr="003F7088">
              <w:rPr>
                <w:rFonts w:ascii="Times New Roman" w:hAnsi="Times New Roman"/>
                <w:color w:val="000000"/>
              </w:rPr>
              <w:t>ể</w:t>
            </w:r>
            <w:r w:rsidRPr="003F7088">
              <w:rPr>
                <w:rFonts w:ascii="Times New Roman" w:hAnsi="Times New Roman"/>
                <w:color w:val="000000"/>
              </w:rPr>
              <w:t xml:space="preserve"> hi</w:t>
            </w:r>
            <w:r w:rsidR="003F7088" w:rsidRPr="003F7088">
              <w:rPr>
                <w:rFonts w:ascii="Times New Roman" w:hAnsi="Times New Roman"/>
                <w:color w:val="000000"/>
              </w:rPr>
              <w:t>ệ</w:t>
            </w:r>
            <w:r w:rsidRPr="003F7088">
              <w:rPr>
                <w:rFonts w:ascii="Times New Roman" w:hAnsi="Times New Roman"/>
                <w:color w:val="000000"/>
              </w:rPr>
              <w:t>n n</w:t>
            </w:r>
            <w:r w:rsidR="003F7088" w:rsidRPr="003F7088">
              <w:rPr>
                <w:rFonts w:ascii="Times New Roman" w:hAnsi="Times New Roman"/>
                <w:color w:val="000000"/>
              </w:rPr>
              <w:t>ỗ</w:t>
            </w:r>
            <w:r w:rsidRPr="003F7088">
              <w:rPr>
                <w:rFonts w:ascii="Times New Roman" w:hAnsi="Times New Roman"/>
                <w:color w:val="000000"/>
              </w:rPr>
              <w:t>i ch</w:t>
            </w:r>
            <w:r w:rsidR="003F7088" w:rsidRPr="003F7088">
              <w:rPr>
                <w:rFonts w:ascii="Times New Roman" w:hAnsi="Times New Roman"/>
                <w:color w:val="000000"/>
              </w:rPr>
              <w:t>á</w:t>
            </w:r>
            <w:r w:rsidRPr="003F7088">
              <w:rPr>
                <w:rFonts w:ascii="Times New Roman" w:hAnsi="Times New Roman"/>
                <w:color w:val="000000"/>
              </w:rPr>
              <w:t>n gh</w:t>
            </w:r>
            <w:r w:rsidR="003F7088" w:rsidRPr="003F7088">
              <w:rPr>
                <w:rFonts w:ascii="Times New Roman" w:hAnsi="Times New Roman"/>
                <w:color w:val="000000"/>
              </w:rPr>
              <w:t>é</w:t>
            </w:r>
            <w:r w:rsidRPr="003F7088">
              <w:rPr>
                <w:rFonts w:ascii="Times New Roman" w:hAnsi="Times New Roman"/>
                <w:color w:val="000000"/>
              </w:rPr>
              <w:t>t cu</w:t>
            </w:r>
            <w:r w:rsidR="003F7088" w:rsidRPr="003F7088">
              <w:rPr>
                <w:rFonts w:ascii="Times New Roman" w:hAnsi="Times New Roman"/>
                <w:color w:val="000000"/>
              </w:rPr>
              <w:t>ộ</w:t>
            </w:r>
            <w:r w:rsidRPr="003F7088">
              <w:rPr>
                <w:rFonts w:ascii="Times New Roman" w:hAnsi="Times New Roman"/>
                <w:color w:val="000000"/>
              </w:rPr>
              <w:t>c s</w:t>
            </w:r>
            <w:r w:rsidR="003F7088" w:rsidRPr="003F7088">
              <w:rPr>
                <w:rFonts w:ascii="Times New Roman" w:hAnsi="Times New Roman"/>
                <w:color w:val="000000"/>
              </w:rPr>
              <w:t>ố</w:t>
            </w:r>
            <w:r w:rsidRPr="003F7088">
              <w:rPr>
                <w:rFonts w:ascii="Times New Roman" w:hAnsi="Times New Roman"/>
                <w:color w:val="000000"/>
              </w:rPr>
              <w:t>ng t</w:t>
            </w:r>
            <w:r w:rsidR="003F7088" w:rsidRPr="003F7088">
              <w:rPr>
                <w:rFonts w:ascii="Times New Roman" w:hAnsi="Times New Roman"/>
                <w:color w:val="000000"/>
              </w:rPr>
              <w:t>ù</w:t>
            </w:r>
            <w:r w:rsidRPr="003F7088">
              <w:rPr>
                <w:rFonts w:ascii="Times New Roman" w:hAnsi="Times New Roman"/>
                <w:color w:val="000000"/>
              </w:rPr>
              <w:t xml:space="preserve"> t</w:t>
            </w:r>
            <w:r w:rsidR="003F7088" w:rsidRPr="003F7088">
              <w:rPr>
                <w:rFonts w:ascii="Times New Roman" w:hAnsi="Times New Roman"/>
                <w:color w:val="000000"/>
              </w:rPr>
              <w:t>ú</w:t>
            </w:r>
            <w:r w:rsidRPr="003F7088">
              <w:rPr>
                <w:rFonts w:ascii="Times New Roman" w:hAnsi="Times New Roman"/>
                <w:color w:val="000000"/>
              </w:rPr>
              <w:t>ng, khao kh</w:t>
            </w:r>
            <w:r w:rsidR="003F7088" w:rsidRPr="003F7088">
              <w:rPr>
                <w:rFonts w:ascii="Times New Roman" w:hAnsi="Times New Roman"/>
                <w:color w:val="000000"/>
              </w:rPr>
              <w:t>á</w:t>
            </w:r>
            <w:r w:rsidRPr="003F7088">
              <w:rPr>
                <w:rFonts w:ascii="Times New Roman" w:hAnsi="Times New Roman"/>
                <w:color w:val="000000"/>
              </w:rPr>
              <w:t>t t</w:t>
            </w:r>
            <w:r w:rsidR="003F7088" w:rsidRPr="003F7088">
              <w:rPr>
                <w:rFonts w:ascii="Times New Roman" w:hAnsi="Times New Roman"/>
                <w:color w:val="000000"/>
              </w:rPr>
              <w:t>ự</w:t>
            </w:r>
            <w:r w:rsidRPr="003F7088">
              <w:rPr>
                <w:rFonts w:ascii="Times New Roman" w:hAnsi="Times New Roman"/>
                <w:color w:val="000000"/>
              </w:rPr>
              <w:t xml:space="preserve"> do.</w:t>
            </w:r>
          </w:p>
          <w:p w:rsidR="00A60287" w:rsidRPr="003F7088" w:rsidRDefault="00A60287" w:rsidP="006979B8">
            <w:pPr>
              <w:rPr>
                <w:rFonts w:ascii="Times New Roman" w:hAnsi="Times New Roman"/>
                <w:color w:val="000000"/>
                <w:u w:val="single"/>
              </w:rPr>
            </w:pPr>
            <w:r w:rsidRPr="003F7088">
              <w:rPr>
                <w:rFonts w:ascii="Times New Roman" w:hAnsi="Times New Roman"/>
                <w:color w:val="000000"/>
                <w:u w:val="single"/>
              </w:rPr>
              <w:t>*Kh</w:t>
            </w:r>
            <w:r w:rsidR="003F7088" w:rsidRPr="003F7088">
              <w:rPr>
                <w:rFonts w:ascii="Times New Roman" w:hAnsi="Times New Roman"/>
                <w:color w:val="000000"/>
                <w:u w:val="single"/>
              </w:rPr>
              <w:t>ổ</w:t>
            </w:r>
            <w:r w:rsidRPr="003F7088">
              <w:rPr>
                <w:rFonts w:ascii="Times New Roman" w:hAnsi="Times New Roman"/>
                <w:color w:val="000000"/>
                <w:u w:val="single"/>
              </w:rPr>
              <w:t xml:space="preserve"> 2</w:t>
            </w:r>
          </w:p>
          <w:p w:rsidR="006979B8" w:rsidRPr="003F7088" w:rsidRDefault="006979B8" w:rsidP="006979B8">
            <w:pPr>
              <w:rPr>
                <w:rFonts w:ascii="Times New Roman" w:hAnsi="Times New Roman"/>
                <w:color w:val="000000"/>
              </w:rPr>
            </w:pPr>
            <w:r w:rsidRPr="003F7088">
              <w:rPr>
                <w:rFonts w:ascii="Times New Roman" w:hAnsi="Times New Roman"/>
                <w:color w:val="000000"/>
              </w:rPr>
              <w:t>- C</w:t>
            </w:r>
            <w:r w:rsidR="003F7088" w:rsidRPr="003F7088">
              <w:rPr>
                <w:rFonts w:ascii="Times New Roman" w:hAnsi="Times New Roman"/>
                <w:color w:val="000000"/>
              </w:rPr>
              <w:t>ả</w:t>
            </w:r>
            <w:r w:rsidRPr="003F7088">
              <w:rPr>
                <w:rFonts w:ascii="Times New Roman" w:hAnsi="Times New Roman"/>
                <w:color w:val="000000"/>
              </w:rPr>
              <w:t>nh s</w:t>
            </w:r>
            <w:r w:rsidR="003F7088" w:rsidRPr="003F7088">
              <w:rPr>
                <w:rFonts w:ascii="Times New Roman" w:hAnsi="Times New Roman"/>
                <w:color w:val="000000"/>
              </w:rPr>
              <w:t>ơ</w:t>
            </w:r>
            <w:r w:rsidRPr="003F7088">
              <w:rPr>
                <w:rFonts w:ascii="Times New Roman" w:hAnsi="Times New Roman"/>
                <w:color w:val="000000"/>
              </w:rPr>
              <w:t>n l</w:t>
            </w:r>
            <w:r w:rsidR="003F7088" w:rsidRPr="003F7088">
              <w:rPr>
                <w:rFonts w:ascii="Times New Roman" w:hAnsi="Times New Roman"/>
                <w:color w:val="000000"/>
              </w:rPr>
              <w:t>â</w:t>
            </w:r>
            <w:r w:rsidRPr="003F7088">
              <w:rPr>
                <w:rFonts w:ascii="Times New Roman" w:hAnsi="Times New Roman"/>
                <w:color w:val="000000"/>
              </w:rPr>
              <w:t>m ng</w:t>
            </w:r>
            <w:r w:rsidR="003F7088" w:rsidRPr="003F7088">
              <w:rPr>
                <w:rFonts w:ascii="Times New Roman" w:hAnsi="Times New Roman"/>
                <w:color w:val="000000"/>
              </w:rPr>
              <w:t>à</w:t>
            </w:r>
            <w:r w:rsidRPr="003F7088">
              <w:rPr>
                <w:rFonts w:ascii="Times New Roman" w:hAnsi="Times New Roman"/>
                <w:color w:val="000000"/>
              </w:rPr>
              <w:t>y x</w:t>
            </w:r>
            <w:r w:rsidRPr="003F7088">
              <w:rPr>
                <w:rFonts w:ascii="Times New Roman" w:hAnsi="Times New Roman"/>
                <w:color w:val="000000"/>
              </w:rPr>
              <w:softHyphen/>
            </w:r>
            <w:r w:rsidR="003F7088" w:rsidRPr="003F7088">
              <w:rPr>
                <w:rFonts w:ascii="Times New Roman" w:hAnsi="Times New Roman"/>
                <w:color w:val="000000"/>
              </w:rPr>
              <w:t>ư</w:t>
            </w:r>
            <w:r w:rsidRPr="003F7088">
              <w:rPr>
                <w:rFonts w:ascii="Times New Roman" w:hAnsi="Times New Roman"/>
                <w:color w:val="000000"/>
              </w:rPr>
              <w:t>a hi</w:t>
            </w:r>
            <w:r w:rsidR="003F7088" w:rsidRPr="003F7088">
              <w:rPr>
                <w:rFonts w:ascii="Times New Roman" w:hAnsi="Times New Roman"/>
                <w:color w:val="000000"/>
              </w:rPr>
              <w:t>ệ</w:t>
            </w:r>
            <w:r w:rsidRPr="003F7088">
              <w:rPr>
                <w:rFonts w:ascii="Times New Roman" w:hAnsi="Times New Roman"/>
                <w:color w:val="000000"/>
              </w:rPr>
              <w:t>n n</w:t>
            </w:r>
            <w:r w:rsidR="003F7088" w:rsidRPr="003F7088">
              <w:rPr>
                <w:rFonts w:ascii="Times New Roman" w:hAnsi="Times New Roman"/>
                <w:color w:val="000000"/>
              </w:rPr>
              <w:t>ê</w:t>
            </w:r>
            <w:r w:rsidRPr="003F7088">
              <w:rPr>
                <w:rFonts w:ascii="Times New Roman" w:hAnsi="Times New Roman"/>
                <w:color w:val="000000"/>
              </w:rPr>
              <w:t>n trong n</w:t>
            </w:r>
            <w:r w:rsidR="003F7088" w:rsidRPr="003F7088">
              <w:rPr>
                <w:rFonts w:ascii="Times New Roman" w:hAnsi="Times New Roman"/>
                <w:color w:val="000000"/>
              </w:rPr>
              <w:t>ỗ</w:t>
            </w:r>
            <w:r w:rsidRPr="003F7088">
              <w:rPr>
                <w:rFonts w:ascii="Times New Roman" w:hAnsi="Times New Roman"/>
                <w:color w:val="000000"/>
              </w:rPr>
              <w:t>i nh</w:t>
            </w:r>
            <w:r w:rsidR="003F7088" w:rsidRPr="003F7088">
              <w:rPr>
                <w:rFonts w:ascii="Times New Roman" w:hAnsi="Times New Roman"/>
                <w:color w:val="000000"/>
              </w:rPr>
              <w:t>ớ</w:t>
            </w:r>
            <w:r w:rsidRPr="003F7088">
              <w:rPr>
                <w:rFonts w:ascii="Times New Roman" w:hAnsi="Times New Roman"/>
                <w:color w:val="000000"/>
              </w:rPr>
              <w:t xml:space="preserve"> c</w:t>
            </w:r>
            <w:r w:rsidR="003F7088" w:rsidRPr="003F7088">
              <w:rPr>
                <w:rFonts w:ascii="Times New Roman" w:hAnsi="Times New Roman"/>
                <w:color w:val="000000"/>
              </w:rPr>
              <w:t>ủ</w:t>
            </w:r>
            <w:r w:rsidRPr="003F7088">
              <w:rPr>
                <w:rFonts w:ascii="Times New Roman" w:hAnsi="Times New Roman"/>
                <w:color w:val="000000"/>
              </w:rPr>
              <w:t>a con h</w:t>
            </w:r>
            <w:r w:rsidR="003F7088" w:rsidRPr="003F7088">
              <w:rPr>
                <w:rFonts w:ascii="Times New Roman" w:hAnsi="Times New Roman"/>
                <w:color w:val="000000"/>
              </w:rPr>
              <w:t>ổ</w:t>
            </w:r>
            <w:r w:rsidRPr="003F7088">
              <w:rPr>
                <w:rFonts w:ascii="Times New Roman" w:hAnsi="Times New Roman"/>
                <w:color w:val="000000"/>
              </w:rPr>
              <w:t xml:space="preserve"> </w:t>
            </w:r>
            <w:r w:rsidR="003F7088" w:rsidRPr="003F7088">
              <w:rPr>
                <w:rFonts w:ascii="Times New Roman" w:hAnsi="Times New Roman"/>
                <w:color w:val="000000"/>
              </w:rPr>
              <w:t>đó</w:t>
            </w:r>
            <w:r w:rsidRPr="003F7088">
              <w:rPr>
                <w:rFonts w:ascii="Times New Roman" w:hAnsi="Times New Roman"/>
                <w:color w:val="000000"/>
              </w:rPr>
              <w:t xml:space="preserve"> l</w:t>
            </w:r>
            <w:r w:rsidR="003F7088" w:rsidRPr="003F7088">
              <w:rPr>
                <w:rFonts w:ascii="Times New Roman" w:hAnsi="Times New Roman"/>
                <w:color w:val="000000"/>
              </w:rPr>
              <w:t>à</w:t>
            </w:r>
            <w:r w:rsidRPr="003F7088">
              <w:rPr>
                <w:rFonts w:ascii="Times New Roman" w:hAnsi="Times New Roman"/>
                <w:color w:val="000000"/>
              </w:rPr>
              <w:t xml:space="preserve"> c</w:t>
            </w:r>
            <w:r w:rsidR="003F7088" w:rsidRPr="003F7088">
              <w:rPr>
                <w:rFonts w:ascii="Times New Roman" w:hAnsi="Times New Roman"/>
                <w:color w:val="000000"/>
              </w:rPr>
              <w:t>ả</w:t>
            </w:r>
            <w:r w:rsidRPr="003F7088">
              <w:rPr>
                <w:rFonts w:ascii="Times New Roman" w:hAnsi="Times New Roman"/>
                <w:color w:val="000000"/>
              </w:rPr>
              <w:t>nh s</w:t>
            </w:r>
            <w:r w:rsidR="003F7088" w:rsidRPr="003F7088">
              <w:rPr>
                <w:rFonts w:ascii="Times New Roman" w:hAnsi="Times New Roman"/>
                <w:color w:val="000000"/>
              </w:rPr>
              <w:t>ơ</w:t>
            </w:r>
            <w:r w:rsidRPr="003F7088">
              <w:rPr>
                <w:rFonts w:ascii="Times New Roman" w:hAnsi="Times New Roman"/>
                <w:color w:val="000000"/>
              </w:rPr>
              <w:t>n l</w:t>
            </w:r>
            <w:r w:rsidR="003F7088" w:rsidRPr="003F7088">
              <w:rPr>
                <w:rFonts w:ascii="Times New Roman" w:hAnsi="Times New Roman"/>
                <w:color w:val="000000"/>
              </w:rPr>
              <w:t>â</w:t>
            </w:r>
            <w:r w:rsidRPr="003F7088">
              <w:rPr>
                <w:rFonts w:ascii="Times New Roman" w:hAnsi="Times New Roman"/>
                <w:color w:val="000000"/>
              </w:rPr>
              <w:t>m b</w:t>
            </w:r>
            <w:r w:rsidR="003F7088" w:rsidRPr="003F7088">
              <w:rPr>
                <w:rFonts w:ascii="Times New Roman" w:hAnsi="Times New Roman"/>
                <w:color w:val="000000"/>
              </w:rPr>
              <w:t>ó</w:t>
            </w:r>
            <w:r w:rsidRPr="003F7088">
              <w:rPr>
                <w:rFonts w:ascii="Times New Roman" w:hAnsi="Times New Roman"/>
                <w:color w:val="000000"/>
              </w:rPr>
              <w:t>ng c</w:t>
            </w:r>
            <w:r w:rsidR="003F7088" w:rsidRPr="003F7088">
              <w:rPr>
                <w:rFonts w:ascii="Times New Roman" w:hAnsi="Times New Roman"/>
                <w:color w:val="000000"/>
              </w:rPr>
              <w:t>ả</w:t>
            </w:r>
            <w:r w:rsidRPr="003F7088">
              <w:rPr>
                <w:rFonts w:ascii="Times New Roman" w:hAnsi="Times New Roman"/>
                <w:color w:val="000000"/>
              </w:rPr>
              <w:t>, c</w:t>
            </w:r>
            <w:r w:rsidR="003F7088" w:rsidRPr="003F7088">
              <w:rPr>
                <w:rFonts w:ascii="Times New Roman" w:hAnsi="Times New Roman"/>
                <w:color w:val="000000"/>
              </w:rPr>
              <w:t>â</w:t>
            </w:r>
            <w:r w:rsidRPr="003F7088">
              <w:rPr>
                <w:rFonts w:ascii="Times New Roman" w:hAnsi="Times New Roman"/>
                <w:color w:val="000000"/>
              </w:rPr>
              <w:t>y gi</w:t>
            </w:r>
            <w:r w:rsidR="003F7088" w:rsidRPr="003F7088">
              <w:rPr>
                <w:rFonts w:ascii="Times New Roman" w:hAnsi="Times New Roman"/>
                <w:color w:val="000000"/>
              </w:rPr>
              <w:t>à</w:t>
            </w:r>
            <w:r w:rsidRPr="003F7088">
              <w:rPr>
                <w:rFonts w:ascii="Times New Roman" w:hAnsi="Times New Roman"/>
                <w:color w:val="000000"/>
              </w:rPr>
              <w:t>, ti</w:t>
            </w:r>
            <w:r w:rsidR="003F7088" w:rsidRPr="003F7088">
              <w:rPr>
                <w:rFonts w:ascii="Times New Roman" w:hAnsi="Times New Roman"/>
                <w:color w:val="000000"/>
              </w:rPr>
              <w:t>ế</w:t>
            </w:r>
            <w:r w:rsidRPr="003F7088">
              <w:rPr>
                <w:rFonts w:ascii="Times New Roman" w:hAnsi="Times New Roman"/>
                <w:color w:val="000000"/>
              </w:rPr>
              <w:t>ng gi</w:t>
            </w:r>
            <w:r w:rsidR="003F7088" w:rsidRPr="003F7088">
              <w:rPr>
                <w:rFonts w:ascii="Times New Roman" w:hAnsi="Times New Roman"/>
                <w:color w:val="000000"/>
              </w:rPr>
              <w:t>ó</w:t>
            </w:r>
            <w:r w:rsidRPr="003F7088">
              <w:rPr>
                <w:rFonts w:ascii="Times New Roman" w:hAnsi="Times New Roman"/>
                <w:color w:val="000000"/>
              </w:rPr>
              <w:t xml:space="preserve"> g</w:t>
            </w:r>
            <w:r w:rsidR="003F7088" w:rsidRPr="003F7088">
              <w:rPr>
                <w:rFonts w:ascii="Times New Roman" w:hAnsi="Times New Roman"/>
                <w:color w:val="000000"/>
              </w:rPr>
              <w:t>à</w:t>
            </w:r>
            <w:r w:rsidRPr="003F7088">
              <w:rPr>
                <w:rFonts w:ascii="Times New Roman" w:hAnsi="Times New Roman"/>
                <w:color w:val="000000"/>
              </w:rPr>
              <w:t>o ng</w:t>
            </w:r>
            <w:r w:rsidR="003F7088" w:rsidRPr="003F7088">
              <w:rPr>
                <w:rFonts w:ascii="Times New Roman" w:hAnsi="Times New Roman"/>
                <w:color w:val="000000"/>
              </w:rPr>
              <w:t>à</w:t>
            </w:r>
            <w:r w:rsidRPr="003F7088">
              <w:rPr>
                <w:rFonts w:ascii="Times New Roman" w:hAnsi="Times New Roman"/>
                <w:color w:val="000000"/>
              </w:rPr>
              <w:t>n, gi</w:t>
            </w:r>
            <w:r w:rsidR="003F7088" w:rsidRPr="003F7088">
              <w:rPr>
                <w:rFonts w:ascii="Times New Roman" w:hAnsi="Times New Roman"/>
                <w:color w:val="000000"/>
              </w:rPr>
              <w:t>ọ</w:t>
            </w:r>
            <w:r w:rsidRPr="003F7088">
              <w:rPr>
                <w:rFonts w:ascii="Times New Roman" w:hAnsi="Times New Roman"/>
                <w:color w:val="000000"/>
              </w:rPr>
              <w:t>ng ngu</w:t>
            </w:r>
            <w:r w:rsidR="003F7088" w:rsidRPr="003F7088">
              <w:rPr>
                <w:rFonts w:ascii="Times New Roman" w:hAnsi="Times New Roman"/>
                <w:color w:val="000000"/>
              </w:rPr>
              <w:t>ồ</w:t>
            </w:r>
            <w:r w:rsidRPr="003F7088">
              <w:rPr>
                <w:rFonts w:ascii="Times New Roman" w:hAnsi="Times New Roman"/>
                <w:color w:val="000000"/>
              </w:rPr>
              <w:t>n h</w:t>
            </w:r>
            <w:r w:rsidR="003F7088" w:rsidRPr="003F7088">
              <w:rPr>
                <w:rFonts w:ascii="Times New Roman" w:hAnsi="Times New Roman"/>
                <w:color w:val="000000"/>
              </w:rPr>
              <w:t>é</w:t>
            </w:r>
            <w:r w:rsidRPr="003F7088">
              <w:rPr>
                <w:rFonts w:ascii="Times New Roman" w:hAnsi="Times New Roman"/>
                <w:color w:val="000000"/>
              </w:rPr>
              <w:t>t n</w:t>
            </w:r>
            <w:r w:rsidR="003F7088" w:rsidRPr="003F7088">
              <w:rPr>
                <w:rFonts w:ascii="Times New Roman" w:hAnsi="Times New Roman"/>
                <w:color w:val="000000"/>
              </w:rPr>
              <w:t>ú</w:t>
            </w:r>
            <w:r w:rsidRPr="003F7088">
              <w:rPr>
                <w:rFonts w:ascii="Times New Roman" w:hAnsi="Times New Roman"/>
                <w:color w:val="000000"/>
              </w:rPr>
              <w:t>i,th</w:t>
            </w:r>
            <w:r w:rsidR="003F7088" w:rsidRPr="003F7088">
              <w:rPr>
                <w:rFonts w:ascii="Times New Roman" w:hAnsi="Times New Roman"/>
                <w:color w:val="000000"/>
              </w:rPr>
              <w:t>é</w:t>
            </w:r>
            <w:r w:rsidRPr="003F7088">
              <w:rPr>
                <w:rFonts w:ascii="Times New Roman" w:hAnsi="Times New Roman"/>
                <w:color w:val="000000"/>
              </w:rPr>
              <w:t>t kh</w:t>
            </w:r>
            <w:r w:rsidR="003F7088" w:rsidRPr="003F7088">
              <w:rPr>
                <w:rFonts w:ascii="Times New Roman" w:hAnsi="Times New Roman"/>
                <w:color w:val="000000"/>
              </w:rPr>
              <w:t>ú</w:t>
            </w:r>
            <w:r w:rsidRPr="003F7088">
              <w:rPr>
                <w:rFonts w:ascii="Times New Roman" w:hAnsi="Times New Roman"/>
                <w:color w:val="000000"/>
              </w:rPr>
              <w:t>c tr</w:t>
            </w:r>
            <w:r w:rsidR="003F7088" w:rsidRPr="003F7088">
              <w:rPr>
                <w:rFonts w:ascii="Times New Roman" w:hAnsi="Times New Roman"/>
                <w:color w:val="000000"/>
              </w:rPr>
              <w:t>ườ</w:t>
            </w:r>
            <w:r w:rsidRPr="003F7088">
              <w:rPr>
                <w:rFonts w:ascii="Times New Roman" w:hAnsi="Times New Roman"/>
                <w:color w:val="000000"/>
              </w:rPr>
              <w:t>ng ca d</w:t>
            </w:r>
            <w:r w:rsidR="003F7088" w:rsidRPr="003F7088">
              <w:rPr>
                <w:rFonts w:ascii="Times New Roman" w:hAnsi="Times New Roman"/>
                <w:color w:val="000000"/>
              </w:rPr>
              <w:t>ữ</w:t>
            </w:r>
            <w:r w:rsidRPr="003F7088">
              <w:rPr>
                <w:rFonts w:ascii="Times New Roman" w:hAnsi="Times New Roman"/>
                <w:color w:val="000000"/>
              </w:rPr>
              <w:t xml:space="preserve"> d</w:t>
            </w:r>
            <w:r w:rsidR="003F7088" w:rsidRPr="003F7088">
              <w:rPr>
                <w:rFonts w:ascii="Times New Roman" w:hAnsi="Times New Roman"/>
                <w:color w:val="000000"/>
              </w:rPr>
              <w:t>ộ</w:t>
            </w:r>
            <w:r w:rsidRPr="003F7088">
              <w:rPr>
                <w:rFonts w:ascii="Times New Roman" w:hAnsi="Times New Roman"/>
                <w:color w:val="000000"/>
              </w:rPr>
              <w:t xml:space="preserve">i... </w:t>
            </w:r>
            <w:r w:rsidR="003F7088" w:rsidRPr="003F7088">
              <w:rPr>
                <w:rFonts w:ascii="Times New Roman" w:hAnsi="Times New Roman"/>
                <w:color w:val="000000"/>
              </w:rPr>
              <w:t>Đ</w:t>
            </w:r>
            <w:r w:rsidRPr="003F7088">
              <w:rPr>
                <w:rFonts w:ascii="Times New Roman" w:hAnsi="Times New Roman"/>
                <w:color w:val="000000"/>
              </w:rPr>
              <w:t>i</w:t>
            </w:r>
            <w:r w:rsidR="003F7088" w:rsidRPr="003F7088">
              <w:rPr>
                <w:rFonts w:ascii="Times New Roman" w:hAnsi="Times New Roman"/>
                <w:color w:val="000000"/>
              </w:rPr>
              <w:t>ệ</w:t>
            </w:r>
            <w:r w:rsidRPr="003F7088">
              <w:rPr>
                <w:rFonts w:ascii="Times New Roman" w:hAnsi="Times New Roman"/>
                <w:color w:val="000000"/>
              </w:rPr>
              <w:t>p t</w:t>
            </w:r>
            <w:r w:rsidR="003F7088" w:rsidRPr="003F7088">
              <w:rPr>
                <w:rFonts w:ascii="Times New Roman" w:hAnsi="Times New Roman"/>
                <w:color w:val="000000"/>
              </w:rPr>
              <w:t>ừ</w:t>
            </w:r>
            <w:r w:rsidRPr="003F7088">
              <w:rPr>
                <w:rFonts w:ascii="Times New Roman" w:hAnsi="Times New Roman"/>
                <w:color w:val="000000"/>
              </w:rPr>
              <w:t xml:space="preserve"> ''v</w:t>
            </w:r>
            <w:r w:rsidR="003F7088" w:rsidRPr="003F7088">
              <w:rPr>
                <w:rFonts w:ascii="Times New Roman" w:hAnsi="Times New Roman"/>
                <w:color w:val="000000"/>
              </w:rPr>
              <w:t>ớ</w:t>
            </w:r>
            <w:r w:rsidRPr="003F7088">
              <w:rPr>
                <w:rFonts w:ascii="Times New Roman" w:hAnsi="Times New Roman"/>
                <w:color w:val="000000"/>
              </w:rPr>
              <w:t>i'', c</w:t>
            </w:r>
            <w:r w:rsidR="003F7088" w:rsidRPr="003F7088">
              <w:rPr>
                <w:rFonts w:ascii="Times New Roman" w:hAnsi="Times New Roman"/>
                <w:color w:val="000000"/>
              </w:rPr>
              <w:t>á</w:t>
            </w:r>
            <w:r w:rsidRPr="003F7088">
              <w:rPr>
                <w:rFonts w:ascii="Times New Roman" w:hAnsi="Times New Roman"/>
                <w:color w:val="000000"/>
              </w:rPr>
              <w:t xml:space="preserve">c </w:t>
            </w:r>
            <w:r w:rsidR="003F7088" w:rsidRPr="003F7088">
              <w:rPr>
                <w:rFonts w:ascii="Times New Roman" w:hAnsi="Times New Roman"/>
                <w:color w:val="000000"/>
              </w:rPr>
              <w:t>độ</w:t>
            </w:r>
            <w:r w:rsidRPr="003F7088">
              <w:rPr>
                <w:rFonts w:ascii="Times New Roman" w:hAnsi="Times New Roman"/>
                <w:color w:val="000000"/>
              </w:rPr>
              <w:t>ng t</w:t>
            </w:r>
            <w:r w:rsidR="003F7088" w:rsidRPr="003F7088">
              <w:rPr>
                <w:rFonts w:ascii="Times New Roman" w:hAnsi="Times New Roman"/>
                <w:color w:val="000000"/>
              </w:rPr>
              <w:t>ừ</w:t>
            </w:r>
            <w:r w:rsidRPr="003F7088">
              <w:rPr>
                <w:rFonts w:ascii="Times New Roman" w:hAnsi="Times New Roman"/>
                <w:color w:val="000000"/>
              </w:rPr>
              <w:t xml:space="preserve"> ch</w:t>
            </w:r>
            <w:r w:rsidR="003F7088" w:rsidRPr="003F7088">
              <w:rPr>
                <w:rFonts w:ascii="Times New Roman" w:hAnsi="Times New Roman"/>
                <w:color w:val="000000"/>
              </w:rPr>
              <w:t>ỉ</w:t>
            </w:r>
            <w:r w:rsidRPr="003F7088">
              <w:rPr>
                <w:rFonts w:ascii="Times New Roman" w:hAnsi="Times New Roman"/>
                <w:color w:val="000000"/>
              </w:rPr>
              <w:t xml:space="preserve"> </w:t>
            </w:r>
            <w:r w:rsidR="003F7088" w:rsidRPr="003F7088">
              <w:rPr>
                <w:rFonts w:ascii="Times New Roman" w:hAnsi="Times New Roman"/>
                <w:color w:val="000000"/>
              </w:rPr>
              <w:t>đặ</w:t>
            </w:r>
            <w:r w:rsidRPr="003F7088">
              <w:rPr>
                <w:rFonts w:ascii="Times New Roman" w:hAnsi="Times New Roman"/>
                <w:color w:val="000000"/>
              </w:rPr>
              <w:t xml:space="preserve">c </w:t>
            </w:r>
            <w:r w:rsidR="003F7088" w:rsidRPr="003F7088">
              <w:rPr>
                <w:rFonts w:ascii="Times New Roman" w:hAnsi="Times New Roman"/>
                <w:color w:val="000000"/>
              </w:rPr>
              <w:t>đ</w:t>
            </w:r>
            <w:r w:rsidRPr="003F7088">
              <w:rPr>
                <w:rFonts w:ascii="Times New Roman" w:hAnsi="Times New Roman"/>
                <w:color w:val="000000"/>
              </w:rPr>
              <w:t>i</w:t>
            </w:r>
            <w:r w:rsidR="003F7088" w:rsidRPr="003F7088">
              <w:rPr>
                <w:rFonts w:ascii="Times New Roman" w:hAnsi="Times New Roman"/>
                <w:color w:val="000000"/>
              </w:rPr>
              <w:t>ể</w:t>
            </w:r>
            <w:r w:rsidRPr="003F7088">
              <w:rPr>
                <w:rFonts w:ascii="Times New Roman" w:hAnsi="Times New Roman"/>
                <w:color w:val="000000"/>
              </w:rPr>
              <w:t>m c</w:t>
            </w:r>
            <w:r w:rsidR="003F7088" w:rsidRPr="003F7088">
              <w:rPr>
                <w:rFonts w:ascii="Times New Roman" w:hAnsi="Times New Roman"/>
                <w:color w:val="000000"/>
              </w:rPr>
              <w:t>ủ</w:t>
            </w:r>
            <w:r w:rsidRPr="003F7088">
              <w:rPr>
                <w:rFonts w:ascii="Times New Roman" w:hAnsi="Times New Roman"/>
                <w:color w:val="000000"/>
              </w:rPr>
              <w:t>a h</w:t>
            </w:r>
            <w:r w:rsidR="003F7088" w:rsidRPr="003F7088">
              <w:rPr>
                <w:rFonts w:ascii="Times New Roman" w:hAnsi="Times New Roman"/>
                <w:color w:val="000000"/>
              </w:rPr>
              <w:t>à</w:t>
            </w:r>
            <w:r w:rsidRPr="003F7088">
              <w:rPr>
                <w:rFonts w:ascii="Times New Roman" w:hAnsi="Times New Roman"/>
                <w:color w:val="000000"/>
              </w:rPr>
              <w:t xml:space="preserve">nh </w:t>
            </w:r>
            <w:r w:rsidR="003F7088" w:rsidRPr="003F7088">
              <w:rPr>
                <w:rFonts w:ascii="Times New Roman" w:hAnsi="Times New Roman"/>
                <w:color w:val="000000"/>
              </w:rPr>
              <w:t>độ</w:t>
            </w:r>
            <w:r w:rsidRPr="003F7088">
              <w:rPr>
                <w:rFonts w:ascii="Times New Roman" w:hAnsi="Times New Roman"/>
                <w:color w:val="000000"/>
              </w:rPr>
              <w:t>ng g</w:t>
            </w:r>
            <w:r w:rsidR="003F7088" w:rsidRPr="003F7088">
              <w:rPr>
                <w:rFonts w:ascii="Times New Roman" w:hAnsi="Times New Roman"/>
                <w:color w:val="000000"/>
              </w:rPr>
              <w:t>ợ</w:t>
            </w:r>
            <w:r w:rsidRPr="003F7088">
              <w:rPr>
                <w:rFonts w:ascii="Times New Roman" w:hAnsi="Times New Roman"/>
                <w:color w:val="000000"/>
              </w:rPr>
              <w:t>i t</w:t>
            </w:r>
            <w:r w:rsidR="003F7088" w:rsidRPr="003F7088">
              <w:rPr>
                <w:rFonts w:ascii="Times New Roman" w:hAnsi="Times New Roman"/>
                <w:color w:val="000000"/>
              </w:rPr>
              <w:t>ả</w:t>
            </w:r>
            <w:r w:rsidRPr="003F7088">
              <w:rPr>
                <w:rFonts w:ascii="Times New Roman" w:hAnsi="Times New Roman"/>
                <w:color w:val="000000"/>
              </w:rPr>
              <w:t xml:space="preserve"> s</w:t>
            </w:r>
            <w:r w:rsidR="003F7088" w:rsidRPr="003F7088">
              <w:rPr>
                <w:rFonts w:ascii="Times New Roman" w:hAnsi="Times New Roman"/>
                <w:color w:val="000000"/>
              </w:rPr>
              <w:t>ứ</w:t>
            </w:r>
            <w:r w:rsidRPr="003F7088">
              <w:rPr>
                <w:rFonts w:ascii="Times New Roman" w:hAnsi="Times New Roman"/>
                <w:color w:val="000000"/>
              </w:rPr>
              <w:t>c s</w:t>
            </w:r>
            <w:r w:rsidR="003F7088" w:rsidRPr="003F7088">
              <w:rPr>
                <w:rFonts w:ascii="Times New Roman" w:hAnsi="Times New Roman"/>
                <w:color w:val="000000"/>
              </w:rPr>
              <w:t>ố</w:t>
            </w:r>
            <w:r w:rsidRPr="003F7088">
              <w:rPr>
                <w:rFonts w:ascii="Times New Roman" w:hAnsi="Times New Roman"/>
                <w:color w:val="000000"/>
              </w:rPr>
              <w:t>ng m</w:t>
            </w:r>
            <w:r w:rsidR="003F7088" w:rsidRPr="003F7088">
              <w:rPr>
                <w:rFonts w:ascii="Times New Roman" w:hAnsi="Times New Roman"/>
                <w:color w:val="000000"/>
              </w:rPr>
              <w:t>ã</w:t>
            </w:r>
            <w:r w:rsidRPr="003F7088">
              <w:rPr>
                <w:rFonts w:ascii="Times New Roman" w:hAnsi="Times New Roman"/>
                <w:color w:val="000000"/>
              </w:rPr>
              <w:t>nh li</w:t>
            </w:r>
            <w:r w:rsidR="003F7088" w:rsidRPr="003F7088">
              <w:rPr>
                <w:rFonts w:ascii="Times New Roman" w:hAnsi="Times New Roman"/>
                <w:color w:val="000000"/>
              </w:rPr>
              <w:t>ệ</w:t>
            </w:r>
            <w:r w:rsidRPr="003F7088">
              <w:rPr>
                <w:rFonts w:ascii="Times New Roman" w:hAnsi="Times New Roman"/>
                <w:color w:val="000000"/>
              </w:rPr>
              <w:t>t c</w:t>
            </w:r>
            <w:r w:rsidR="003F7088" w:rsidRPr="003F7088">
              <w:rPr>
                <w:rFonts w:ascii="Times New Roman" w:hAnsi="Times New Roman"/>
                <w:color w:val="000000"/>
              </w:rPr>
              <w:t>ủ</w:t>
            </w:r>
            <w:r w:rsidRPr="003F7088">
              <w:rPr>
                <w:rFonts w:ascii="Times New Roman" w:hAnsi="Times New Roman"/>
                <w:color w:val="000000"/>
              </w:rPr>
              <w:t>a n</w:t>
            </w:r>
            <w:r w:rsidR="003F7088" w:rsidRPr="003F7088">
              <w:rPr>
                <w:rFonts w:ascii="Times New Roman" w:hAnsi="Times New Roman"/>
                <w:color w:val="000000"/>
              </w:rPr>
              <w:t>ú</w:t>
            </w:r>
            <w:r w:rsidRPr="003F7088">
              <w:rPr>
                <w:rFonts w:ascii="Times New Roman" w:hAnsi="Times New Roman"/>
                <w:color w:val="000000"/>
              </w:rPr>
              <w:t>i r</w:t>
            </w:r>
            <w:r w:rsidR="003F7088" w:rsidRPr="003F7088">
              <w:rPr>
                <w:rFonts w:ascii="Times New Roman" w:hAnsi="Times New Roman"/>
                <w:color w:val="000000"/>
              </w:rPr>
              <w:t>ừ</w:t>
            </w:r>
            <w:r w:rsidRPr="003F7088">
              <w:rPr>
                <w:rFonts w:ascii="Times New Roman" w:hAnsi="Times New Roman"/>
                <w:color w:val="000000"/>
              </w:rPr>
              <w:t xml:space="preserve">ng </w:t>
            </w:r>
            <w:r w:rsidR="003F7088" w:rsidRPr="003F7088">
              <w:rPr>
                <w:rFonts w:ascii="Times New Roman" w:hAnsi="Times New Roman"/>
                <w:color w:val="000000"/>
              </w:rPr>
              <w:t>đạ</w:t>
            </w:r>
            <w:r w:rsidRPr="003F7088">
              <w:rPr>
                <w:rFonts w:ascii="Times New Roman" w:hAnsi="Times New Roman"/>
                <w:color w:val="000000"/>
              </w:rPr>
              <w:t>i ng</w:t>
            </w:r>
            <w:r w:rsidR="003F7088" w:rsidRPr="003F7088">
              <w:rPr>
                <w:rFonts w:ascii="Times New Roman" w:hAnsi="Times New Roman"/>
                <w:color w:val="000000"/>
              </w:rPr>
              <w:t>à</w:t>
            </w:r>
            <w:r w:rsidRPr="003F7088">
              <w:rPr>
                <w:rFonts w:ascii="Times New Roman" w:hAnsi="Times New Roman"/>
                <w:color w:val="000000"/>
              </w:rPr>
              <w:t>n, c</w:t>
            </w:r>
            <w:r w:rsidR="003F7088" w:rsidRPr="003F7088">
              <w:rPr>
                <w:rFonts w:ascii="Times New Roman" w:hAnsi="Times New Roman"/>
                <w:color w:val="000000"/>
              </w:rPr>
              <w:t>á</w:t>
            </w:r>
            <w:r w:rsidRPr="003F7088">
              <w:rPr>
                <w:rFonts w:ascii="Times New Roman" w:hAnsi="Times New Roman"/>
                <w:color w:val="000000"/>
              </w:rPr>
              <w:t>i g</w:t>
            </w:r>
            <w:r w:rsidR="003F7088" w:rsidRPr="003F7088">
              <w:rPr>
                <w:rFonts w:ascii="Times New Roman" w:hAnsi="Times New Roman"/>
                <w:color w:val="000000"/>
              </w:rPr>
              <w:t>ì</w:t>
            </w:r>
            <w:r w:rsidRPr="003F7088">
              <w:rPr>
                <w:rFonts w:ascii="Times New Roman" w:hAnsi="Times New Roman"/>
                <w:color w:val="000000"/>
              </w:rPr>
              <w:t xml:space="preserve"> c</w:t>
            </w:r>
            <w:r w:rsidR="003F7088" w:rsidRPr="003F7088">
              <w:rPr>
                <w:rFonts w:ascii="Times New Roman" w:hAnsi="Times New Roman"/>
                <w:color w:val="000000"/>
              </w:rPr>
              <w:t>ũ</w:t>
            </w:r>
            <w:r w:rsidRPr="003F7088">
              <w:rPr>
                <w:rFonts w:ascii="Times New Roman" w:hAnsi="Times New Roman"/>
                <w:color w:val="000000"/>
              </w:rPr>
              <w:t>ng l</w:t>
            </w:r>
            <w:r w:rsidR="003F7088" w:rsidRPr="003F7088">
              <w:rPr>
                <w:rFonts w:ascii="Times New Roman" w:hAnsi="Times New Roman"/>
                <w:color w:val="000000"/>
              </w:rPr>
              <w:t>ớ</w:t>
            </w:r>
            <w:r w:rsidRPr="003F7088">
              <w:rPr>
                <w:rFonts w:ascii="Times New Roman" w:hAnsi="Times New Roman"/>
                <w:color w:val="000000"/>
              </w:rPr>
              <w:t>n lao phi th</w:t>
            </w:r>
            <w:r w:rsidR="003F7088" w:rsidRPr="003F7088">
              <w:rPr>
                <w:rFonts w:ascii="Times New Roman" w:hAnsi="Times New Roman"/>
                <w:color w:val="000000"/>
              </w:rPr>
              <w:t>ườ</w:t>
            </w:r>
            <w:r w:rsidRPr="003F7088">
              <w:rPr>
                <w:rFonts w:ascii="Times New Roman" w:hAnsi="Times New Roman"/>
                <w:color w:val="000000"/>
              </w:rPr>
              <w:t>ng, h</w:t>
            </w:r>
            <w:r w:rsidR="003F7088" w:rsidRPr="003F7088">
              <w:rPr>
                <w:rFonts w:ascii="Times New Roman" w:hAnsi="Times New Roman"/>
                <w:color w:val="000000"/>
              </w:rPr>
              <w:t>ù</w:t>
            </w:r>
            <w:r w:rsidRPr="003F7088">
              <w:rPr>
                <w:rFonts w:ascii="Times New Roman" w:hAnsi="Times New Roman"/>
                <w:color w:val="000000"/>
              </w:rPr>
              <w:t>ng v</w:t>
            </w:r>
            <w:r w:rsidR="003F7088" w:rsidRPr="003F7088">
              <w:rPr>
                <w:rFonts w:ascii="Times New Roman" w:hAnsi="Times New Roman"/>
                <w:color w:val="000000"/>
              </w:rPr>
              <w:t>ĩ</w:t>
            </w:r>
            <w:r w:rsidRPr="003F7088">
              <w:rPr>
                <w:rFonts w:ascii="Times New Roman" w:hAnsi="Times New Roman"/>
                <w:color w:val="000000"/>
              </w:rPr>
              <w:t>, b</w:t>
            </w:r>
            <w:r w:rsidR="003F7088" w:rsidRPr="003F7088">
              <w:rPr>
                <w:rFonts w:ascii="Times New Roman" w:hAnsi="Times New Roman"/>
                <w:color w:val="000000"/>
              </w:rPr>
              <w:t>í</w:t>
            </w:r>
            <w:r w:rsidRPr="003F7088">
              <w:rPr>
                <w:rFonts w:ascii="Times New Roman" w:hAnsi="Times New Roman"/>
                <w:color w:val="000000"/>
              </w:rPr>
              <w:t xml:space="preserve"> </w:t>
            </w:r>
            <w:r w:rsidR="003F7088" w:rsidRPr="003F7088">
              <w:rPr>
                <w:rFonts w:ascii="Times New Roman" w:hAnsi="Times New Roman"/>
                <w:color w:val="000000"/>
              </w:rPr>
              <w:t>ẩ</w:t>
            </w:r>
            <w:r w:rsidRPr="003F7088">
              <w:rPr>
                <w:rFonts w:ascii="Times New Roman" w:hAnsi="Times New Roman"/>
                <w:color w:val="000000"/>
              </w:rPr>
              <w:t>n ch</w:t>
            </w:r>
            <w:r w:rsidR="003F7088" w:rsidRPr="003F7088">
              <w:rPr>
                <w:rFonts w:ascii="Times New Roman" w:hAnsi="Times New Roman"/>
                <w:color w:val="000000"/>
              </w:rPr>
              <w:t>ú</w:t>
            </w:r>
            <w:r w:rsidRPr="003F7088">
              <w:rPr>
                <w:rFonts w:ascii="Times New Roman" w:hAnsi="Times New Roman"/>
                <w:color w:val="000000"/>
              </w:rPr>
              <w:t>a s</w:t>
            </w:r>
            <w:r w:rsidR="003F7088" w:rsidRPr="003F7088">
              <w:rPr>
                <w:rFonts w:ascii="Times New Roman" w:hAnsi="Times New Roman"/>
                <w:color w:val="000000"/>
              </w:rPr>
              <w:t>ơ</w:t>
            </w:r>
            <w:r w:rsidRPr="003F7088">
              <w:rPr>
                <w:rFonts w:ascii="Times New Roman" w:hAnsi="Times New Roman"/>
                <w:color w:val="000000"/>
              </w:rPr>
              <w:t>n l</w:t>
            </w:r>
            <w:r w:rsidR="003F7088" w:rsidRPr="003F7088">
              <w:rPr>
                <w:rFonts w:ascii="Times New Roman" w:hAnsi="Times New Roman"/>
                <w:color w:val="000000"/>
              </w:rPr>
              <w:t>â</w:t>
            </w:r>
            <w:r w:rsidRPr="003F7088">
              <w:rPr>
                <w:rFonts w:ascii="Times New Roman" w:hAnsi="Times New Roman"/>
                <w:color w:val="000000"/>
              </w:rPr>
              <w:t>m ho</w:t>
            </w:r>
            <w:r w:rsidR="003F7088" w:rsidRPr="003F7088">
              <w:rPr>
                <w:rFonts w:ascii="Times New Roman" w:hAnsi="Times New Roman"/>
                <w:color w:val="000000"/>
              </w:rPr>
              <w:t>à</w:t>
            </w:r>
            <w:r w:rsidRPr="003F7088">
              <w:rPr>
                <w:rFonts w:ascii="Times New Roman" w:hAnsi="Times New Roman"/>
                <w:color w:val="000000"/>
              </w:rPr>
              <w:t>n to</w:t>
            </w:r>
            <w:r w:rsidR="003F7088" w:rsidRPr="003F7088">
              <w:rPr>
                <w:rFonts w:ascii="Times New Roman" w:hAnsi="Times New Roman"/>
                <w:color w:val="000000"/>
              </w:rPr>
              <w:t>à</w:t>
            </w:r>
            <w:r w:rsidRPr="003F7088">
              <w:rPr>
                <w:rFonts w:ascii="Times New Roman" w:hAnsi="Times New Roman"/>
                <w:color w:val="000000"/>
              </w:rPr>
              <w:t>n ng</w:t>
            </w:r>
            <w:r w:rsidR="003F7088" w:rsidRPr="003F7088">
              <w:rPr>
                <w:rFonts w:ascii="Times New Roman" w:hAnsi="Times New Roman"/>
                <w:color w:val="000000"/>
              </w:rPr>
              <w:t>ự</w:t>
            </w:r>
            <w:r w:rsidRPr="003F7088">
              <w:rPr>
                <w:rFonts w:ascii="Times New Roman" w:hAnsi="Times New Roman"/>
                <w:color w:val="000000"/>
              </w:rPr>
              <w:t xml:space="preserve"> tr</w:t>
            </w:r>
            <w:r w:rsidR="003F7088" w:rsidRPr="003F7088">
              <w:rPr>
                <w:rFonts w:ascii="Times New Roman" w:hAnsi="Times New Roman"/>
                <w:color w:val="000000"/>
              </w:rPr>
              <w:t>ị</w:t>
            </w:r>
            <w:r w:rsidRPr="003F7088">
              <w:rPr>
                <w:rFonts w:ascii="Times New Roman" w:hAnsi="Times New Roman"/>
                <w:color w:val="000000"/>
              </w:rPr>
              <w:t>…</w:t>
            </w:r>
          </w:p>
          <w:p w:rsidR="006979B8" w:rsidRPr="003F7088" w:rsidRDefault="006979B8" w:rsidP="006979B8">
            <w:pPr>
              <w:rPr>
                <w:rFonts w:ascii="Times New Roman" w:hAnsi="Times New Roman"/>
                <w:color w:val="000000"/>
              </w:rPr>
            </w:pPr>
            <w:r w:rsidRPr="003F7088">
              <w:rPr>
                <w:rFonts w:ascii="Times New Roman" w:hAnsi="Times New Roman"/>
                <w:color w:val="000000"/>
              </w:rPr>
              <w:t>- Tr</w:t>
            </w:r>
            <w:r w:rsidR="003F7088" w:rsidRPr="003F7088">
              <w:rPr>
                <w:rFonts w:ascii="Times New Roman" w:hAnsi="Times New Roman"/>
                <w:color w:val="000000"/>
              </w:rPr>
              <w:t>ê</w:t>
            </w:r>
            <w:r w:rsidRPr="003F7088">
              <w:rPr>
                <w:rFonts w:ascii="Times New Roman" w:hAnsi="Times New Roman"/>
                <w:color w:val="000000"/>
              </w:rPr>
              <w:t>n c</w:t>
            </w:r>
            <w:r w:rsidR="003F7088" w:rsidRPr="003F7088">
              <w:rPr>
                <w:rFonts w:ascii="Times New Roman" w:hAnsi="Times New Roman"/>
                <w:color w:val="000000"/>
              </w:rPr>
              <w:t>á</w:t>
            </w:r>
            <w:r w:rsidRPr="003F7088">
              <w:rPr>
                <w:rFonts w:ascii="Times New Roman" w:hAnsi="Times New Roman"/>
                <w:color w:val="000000"/>
              </w:rPr>
              <w:t>i n</w:t>
            </w:r>
            <w:r w:rsidR="003F7088" w:rsidRPr="003F7088">
              <w:rPr>
                <w:rFonts w:ascii="Times New Roman" w:hAnsi="Times New Roman"/>
                <w:color w:val="000000"/>
              </w:rPr>
              <w:t>ề</w:t>
            </w:r>
            <w:r w:rsidRPr="003F7088">
              <w:rPr>
                <w:rFonts w:ascii="Times New Roman" w:hAnsi="Times New Roman"/>
                <w:color w:val="000000"/>
              </w:rPr>
              <w:t>n thi</w:t>
            </w:r>
            <w:r w:rsidR="003F7088" w:rsidRPr="003F7088">
              <w:rPr>
                <w:rFonts w:ascii="Times New Roman" w:hAnsi="Times New Roman"/>
                <w:color w:val="000000"/>
              </w:rPr>
              <w:t>ê</w:t>
            </w:r>
            <w:r w:rsidRPr="003F7088">
              <w:rPr>
                <w:rFonts w:ascii="Times New Roman" w:hAnsi="Times New Roman"/>
                <w:color w:val="000000"/>
              </w:rPr>
              <w:t>n nhi</w:t>
            </w:r>
            <w:r w:rsidR="003F7088" w:rsidRPr="003F7088">
              <w:rPr>
                <w:rFonts w:ascii="Times New Roman" w:hAnsi="Times New Roman"/>
                <w:color w:val="000000"/>
              </w:rPr>
              <w:t>ê</w:t>
            </w:r>
            <w:r w:rsidRPr="003F7088">
              <w:rPr>
                <w:rFonts w:ascii="Times New Roman" w:hAnsi="Times New Roman"/>
                <w:color w:val="000000"/>
              </w:rPr>
              <w:t xml:space="preserve">n </w:t>
            </w:r>
            <w:r w:rsidR="003F7088" w:rsidRPr="003F7088">
              <w:rPr>
                <w:rFonts w:ascii="Times New Roman" w:hAnsi="Times New Roman"/>
                <w:color w:val="000000"/>
              </w:rPr>
              <w:t>đó</w:t>
            </w:r>
            <w:r w:rsidRPr="003F7088">
              <w:rPr>
                <w:rFonts w:ascii="Times New Roman" w:hAnsi="Times New Roman"/>
                <w:color w:val="000000"/>
              </w:rPr>
              <w:t>, h</w:t>
            </w:r>
            <w:r w:rsidR="003F7088" w:rsidRPr="003F7088">
              <w:rPr>
                <w:rFonts w:ascii="Times New Roman" w:hAnsi="Times New Roman"/>
                <w:color w:val="000000"/>
              </w:rPr>
              <w:t>ì</w:t>
            </w:r>
            <w:r w:rsidRPr="003F7088">
              <w:rPr>
                <w:rFonts w:ascii="Times New Roman" w:hAnsi="Times New Roman"/>
                <w:color w:val="000000"/>
              </w:rPr>
              <w:t xml:space="preserve">nh </w:t>
            </w:r>
            <w:r w:rsidR="003F7088" w:rsidRPr="003F7088">
              <w:rPr>
                <w:rFonts w:ascii="Times New Roman" w:hAnsi="Times New Roman"/>
                <w:color w:val="000000"/>
              </w:rPr>
              <w:t>ả</w:t>
            </w:r>
            <w:r w:rsidRPr="003F7088">
              <w:rPr>
                <w:rFonts w:ascii="Times New Roman" w:hAnsi="Times New Roman"/>
                <w:color w:val="000000"/>
              </w:rPr>
              <w:t>nh ch</w:t>
            </w:r>
            <w:r w:rsidR="003F7088" w:rsidRPr="003F7088">
              <w:rPr>
                <w:rFonts w:ascii="Times New Roman" w:hAnsi="Times New Roman"/>
                <w:color w:val="000000"/>
              </w:rPr>
              <w:t>ú</w:t>
            </w:r>
            <w:r w:rsidRPr="003F7088">
              <w:rPr>
                <w:rFonts w:ascii="Times New Roman" w:hAnsi="Times New Roman"/>
                <w:color w:val="000000"/>
              </w:rPr>
              <w:t>a t</w:t>
            </w:r>
            <w:r w:rsidR="003F7088" w:rsidRPr="003F7088">
              <w:rPr>
                <w:rFonts w:ascii="Times New Roman" w:hAnsi="Times New Roman"/>
                <w:color w:val="000000"/>
              </w:rPr>
              <w:t>ể</w:t>
            </w:r>
            <w:r w:rsidRPr="003F7088">
              <w:rPr>
                <w:rFonts w:ascii="Times New Roman" w:hAnsi="Times New Roman"/>
                <w:color w:val="000000"/>
              </w:rPr>
              <w:t xml:space="preserve"> mu</w:t>
            </w:r>
            <w:r w:rsidR="003F7088" w:rsidRPr="003F7088">
              <w:rPr>
                <w:rFonts w:ascii="Times New Roman" w:hAnsi="Times New Roman"/>
                <w:color w:val="000000"/>
              </w:rPr>
              <w:t>ô</w:t>
            </w:r>
            <w:r w:rsidRPr="003F7088">
              <w:rPr>
                <w:rFonts w:ascii="Times New Roman" w:hAnsi="Times New Roman"/>
                <w:color w:val="000000"/>
              </w:rPr>
              <w:t>n lo</w:t>
            </w:r>
            <w:r w:rsidR="003F7088" w:rsidRPr="003F7088">
              <w:rPr>
                <w:rFonts w:ascii="Times New Roman" w:hAnsi="Times New Roman"/>
                <w:color w:val="000000"/>
              </w:rPr>
              <w:t>à</w:t>
            </w:r>
            <w:r w:rsidRPr="003F7088">
              <w:rPr>
                <w:rFonts w:ascii="Times New Roman" w:hAnsi="Times New Roman"/>
                <w:color w:val="000000"/>
              </w:rPr>
              <w:t>i hi</w:t>
            </w:r>
            <w:r w:rsidR="003F7088" w:rsidRPr="003F7088">
              <w:rPr>
                <w:rFonts w:ascii="Times New Roman" w:hAnsi="Times New Roman"/>
                <w:color w:val="000000"/>
              </w:rPr>
              <w:t>ệ</w:t>
            </w:r>
            <w:r w:rsidRPr="003F7088">
              <w:rPr>
                <w:rFonts w:ascii="Times New Roman" w:hAnsi="Times New Roman"/>
                <w:color w:val="000000"/>
              </w:rPr>
              <w:t>n l</w:t>
            </w:r>
            <w:r w:rsidR="003F7088" w:rsidRPr="003F7088">
              <w:rPr>
                <w:rFonts w:ascii="Times New Roman" w:hAnsi="Times New Roman"/>
                <w:color w:val="000000"/>
              </w:rPr>
              <w:t>ê</w:t>
            </w:r>
            <w:r w:rsidRPr="003F7088">
              <w:rPr>
                <w:rFonts w:ascii="Times New Roman" w:hAnsi="Times New Roman"/>
                <w:color w:val="000000"/>
              </w:rPr>
              <w:t>n v</w:t>
            </w:r>
            <w:r w:rsidR="003F7088" w:rsidRPr="003F7088">
              <w:rPr>
                <w:rFonts w:ascii="Times New Roman" w:hAnsi="Times New Roman"/>
                <w:color w:val="000000"/>
              </w:rPr>
              <w:t>ớ</w:t>
            </w:r>
            <w:r w:rsidRPr="003F7088">
              <w:rPr>
                <w:rFonts w:ascii="Times New Roman" w:hAnsi="Times New Roman"/>
                <w:color w:val="000000"/>
              </w:rPr>
              <w:t>i t</w:t>
            </w:r>
            <w:r w:rsidR="003F7088" w:rsidRPr="003F7088">
              <w:rPr>
                <w:rFonts w:ascii="Times New Roman" w:hAnsi="Times New Roman"/>
                <w:color w:val="000000"/>
              </w:rPr>
              <w:t>ư</w:t>
            </w:r>
            <w:r w:rsidRPr="003F7088">
              <w:rPr>
                <w:rFonts w:ascii="Times New Roman" w:hAnsi="Times New Roman"/>
                <w:color w:val="000000"/>
              </w:rPr>
              <w:t xml:space="preserve"> th</w:t>
            </w:r>
            <w:r w:rsidR="003F7088" w:rsidRPr="003F7088">
              <w:rPr>
                <w:rFonts w:ascii="Times New Roman" w:hAnsi="Times New Roman"/>
                <w:color w:val="000000"/>
              </w:rPr>
              <w:t>ế</w:t>
            </w:r>
            <w:r w:rsidRPr="003F7088">
              <w:rPr>
                <w:rFonts w:ascii="Times New Roman" w:hAnsi="Times New Roman"/>
                <w:color w:val="000000"/>
              </w:rPr>
              <w:t xml:space="preserve"> d</w:t>
            </w:r>
            <w:r w:rsidR="003F7088" w:rsidRPr="003F7088">
              <w:rPr>
                <w:rFonts w:ascii="Times New Roman" w:hAnsi="Times New Roman"/>
                <w:color w:val="000000"/>
              </w:rPr>
              <w:t>õ</w:t>
            </w:r>
            <w:r w:rsidRPr="003F7088">
              <w:rPr>
                <w:rFonts w:ascii="Times New Roman" w:hAnsi="Times New Roman"/>
                <w:color w:val="000000"/>
              </w:rPr>
              <w:t>ng d</w:t>
            </w:r>
            <w:r w:rsidR="003F7088" w:rsidRPr="003F7088">
              <w:rPr>
                <w:rFonts w:ascii="Times New Roman" w:hAnsi="Times New Roman"/>
                <w:color w:val="000000"/>
              </w:rPr>
              <w:t>ạ</w:t>
            </w:r>
            <w:r w:rsidRPr="003F7088">
              <w:rPr>
                <w:rFonts w:ascii="Times New Roman" w:hAnsi="Times New Roman"/>
                <w:color w:val="000000"/>
              </w:rPr>
              <w:t xml:space="preserve">c, </w:t>
            </w:r>
            <w:r w:rsidR="003F7088" w:rsidRPr="003F7088">
              <w:rPr>
                <w:rFonts w:ascii="Times New Roman" w:hAnsi="Times New Roman"/>
                <w:color w:val="000000"/>
              </w:rPr>
              <w:t>đườ</w:t>
            </w:r>
            <w:r w:rsidRPr="003F7088">
              <w:rPr>
                <w:rFonts w:ascii="Times New Roman" w:hAnsi="Times New Roman"/>
                <w:color w:val="000000"/>
              </w:rPr>
              <w:t>ng ho</w:t>
            </w:r>
            <w:r w:rsidR="003F7088" w:rsidRPr="003F7088">
              <w:rPr>
                <w:rFonts w:ascii="Times New Roman" w:hAnsi="Times New Roman"/>
                <w:color w:val="000000"/>
              </w:rPr>
              <w:t>à</w:t>
            </w:r>
            <w:r w:rsidRPr="003F7088">
              <w:rPr>
                <w:rFonts w:ascii="Times New Roman" w:hAnsi="Times New Roman"/>
                <w:color w:val="000000"/>
              </w:rPr>
              <w:t>ng, l</w:t>
            </w:r>
            <w:r w:rsidR="003F7088" w:rsidRPr="003F7088">
              <w:rPr>
                <w:rFonts w:ascii="Times New Roman" w:hAnsi="Times New Roman"/>
                <w:color w:val="000000"/>
              </w:rPr>
              <w:t>ượ</w:t>
            </w:r>
            <w:r w:rsidRPr="003F7088">
              <w:rPr>
                <w:rFonts w:ascii="Times New Roman" w:hAnsi="Times New Roman"/>
                <w:color w:val="000000"/>
              </w:rPr>
              <w:t>n t</w:t>
            </w:r>
            <w:r w:rsidR="003F7088" w:rsidRPr="003F7088">
              <w:rPr>
                <w:rFonts w:ascii="Times New Roman" w:hAnsi="Times New Roman"/>
                <w:color w:val="000000"/>
              </w:rPr>
              <w:t>ấ</w:t>
            </w:r>
            <w:r w:rsidRPr="003F7088">
              <w:rPr>
                <w:rFonts w:ascii="Times New Roman" w:hAnsi="Times New Roman"/>
                <w:color w:val="000000"/>
              </w:rPr>
              <w:t>m th</w:t>
            </w:r>
            <w:r w:rsidR="003F7088" w:rsidRPr="003F7088">
              <w:rPr>
                <w:rFonts w:ascii="Times New Roman" w:hAnsi="Times New Roman"/>
                <w:color w:val="000000"/>
              </w:rPr>
              <w:t>â</w:t>
            </w:r>
            <w:r w:rsidRPr="003F7088">
              <w:rPr>
                <w:rFonts w:ascii="Times New Roman" w:hAnsi="Times New Roman"/>
                <w:color w:val="000000"/>
              </w:rPr>
              <w:t>n ...V</w:t>
            </w:r>
            <w:r w:rsidR="003F7088" w:rsidRPr="003F7088">
              <w:rPr>
                <w:rFonts w:ascii="Times New Roman" w:hAnsi="Times New Roman"/>
                <w:color w:val="000000"/>
              </w:rPr>
              <w:t>ờ</w:t>
            </w:r>
            <w:r w:rsidRPr="003F7088">
              <w:rPr>
                <w:rFonts w:ascii="Times New Roman" w:hAnsi="Times New Roman"/>
                <w:color w:val="000000"/>
              </w:rPr>
              <w:t>n b</w:t>
            </w:r>
            <w:r w:rsidR="003F7088" w:rsidRPr="003F7088">
              <w:rPr>
                <w:rFonts w:ascii="Times New Roman" w:hAnsi="Times New Roman"/>
                <w:color w:val="000000"/>
              </w:rPr>
              <w:t>ó</w:t>
            </w:r>
            <w:r w:rsidRPr="003F7088">
              <w:rPr>
                <w:rFonts w:ascii="Times New Roman" w:hAnsi="Times New Roman"/>
                <w:color w:val="000000"/>
              </w:rPr>
              <w:t xml:space="preserve">ng ... </w:t>
            </w:r>
            <w:r w:rsidR="003F7088" w:rsidRPr="003F7088">
              <w:rPr>
                <w:rFonts w:ascii="Times New Roman" w:hAnsi="Times New Roman"/>
                <w:color w:val="000000"/>
              </w:rPr>
              <w:t>đề</w:t>
            </w:r>
            <w:r w:rsidRPr="003F7088">
              <w:rPr>
                <w:rFonts w:ascii="Times New Roman" w:hAnsi="Times New Roman"/>
                <w:color w:val="000000"/>
              </w:rPr>
              <w:t>u im h</w:t>
            </w:r>
            <w:r w:rsidR="003F7088" w:rsidRPr="003F7088">
              <w:rPr>
                <w:rFonts w:ascii="Times New Roman" w:hAnsi="Times New Roman"/>
                <w:color w:val="000000"/>
              </w:rPr>
              <w:t>ơ</w:t>
            </w:r>
            <w:r w:rsidRPr="003F7088">
              <w:rPr>
                <w:rFonts w:ascii="Times New Roman" w:hAnsi="Times New Roman"/>
                <w:color w:val="000000"/>
              </w:rPr>
              <w:t>i. T</w:t>
            </w:r>
            <w:r w:rsidR="003F7088" w:rsidRPr="003F7088">
              <w:rPr>
                <w:rFonts w:ascii="Times New Roman" w:hAnsi="Times New Roman"/>
                <w:color w:val="000000"/>
              </w:rPr>
              <w:t>ừ</w:t>
            </w:r>
            <w:r w:rsidRPr="003F7088">
              <w:rPr>
                <w:rFonts w:ascii="Times New Roman" w:hAnsi="Times New Roman"/>
                <w:color w:val="000000"/>
              </w:rPr>
              <w:t xml:space="preserve"> ng</w:t>
            </w:r>
            <w:r w:rsidR="003F7088" w:rsidRPr="003F7088">
              <w:rPr>
                <w:rFonts w:ascii="Times New Roman" w:hAnsi="Times New Roman"/>
                <w:color w:val="000000"/>
              </w:rPr>
              <w:t>ữ</w:t>
            </w:r>
            <w:r w:rsidRPr="003F7088">
              <w:rPr>
                <w:rFonts w:ascii="Times New Roman" w:hAnsi="Times New Roman"/>
                <w:color w:val="000000"/>
              </w:rPr>
              <w:t xml:space="preserve"> g</w:t>
            </w:r>
            <w:r w:rsidR="003F7088" w:rsidRPr="003F7088">
              <w:rPr>
                <w:rFonts w:ascii="Times New Roman" w:hAnsi="Times New Roman"/>
                <w:color w:val="000000"/>
              </w:rPr>
              <w:t>ợ</w:t>
            </w:r>
            <w:r w:rsidRPr="003F7088">
              <w:rPr>
                <w:rFonts w:ascii="Times New Roman" w:hAnsi="Times New Roman"/>
                <w:color w:val="000000"/>
              </w:rPr>
              <w:t>i h</w:t>
            </w:r>
            <w:r w:rsidR="003F7088" w:rsidRPr="003F7088">
              <w:rPr>
                <w:rFonts w:ascii="Times New Roman" w:hAnsi="Times New Roman"/>
                <w:color w:val="000000"/>
              </w:rPr>
              <w:t>ì</w:t>
            </w:r>
            <w:r w:rsidRPr="003F7088">
              <w:rPr>
                <w:rFonts w:ascii="Times New Roman" w:hAnsi="Times New Roman"/>
                <w:color w:val="000000"/>
              </w:rPr>
              <w:t>nh d</w:t>
            </w:r>
            <w:r w:rsidR="003F7088" w:rsidRPr="003F7088">
              <w:rPr>
                <w:rFonts w:ascii="Times New Roman" w:hAnsi="Times New Roman"/>
                <w:color w:val="000000"/>
              </w:rPr>
              <w:t>á</w:t>
            </w:r>
            <w:r w:rsidRPr="003F7088">
              <w:rPr>
                <w:rFonts w:ascii="Times New Roman" w:hAnsi="Times New Roman"/>
                <w:color w:val="000000"/>
              </w:rPr>
              <w:t>ng, t</w:t>
            </w:r>
            <w:r w:rsidR="003F7088" w:rsidRPr="003F7088">
              <w:rPr>
                <w:rFonts w:ascii="Times New Roman" w:hAnsi="Times New Roman"/>
                <w:color w:val="000000"/>
              </w:rPr>
              <w:t>í</w:t>
            </w:r>
            <w:r w:rsidRPr="003F7088">
              <w:rPr>
                <w:rFonts w:ascii="Times New Roman" w:hAnsi="Times New Roman"/>
                <w:color w:val="000000"/>
              </w:rPr>
              <w:t>nh c</w:t>
            </w:r>
            <w:r w:rsidR="003F7088" w:rsidRPr="003F7088">
              <w:rPr>
                <w:rFonts w:ascii="Times New Roman" w:hAnsi="Times New Roman"/>
                <w:color w:val="000000"/>
              </w:rPr>
              <w:t>á</w:t>
            </w:r>
            <w:r w:rsidRPr="003F7088">
              <w:rPr>
                <w:rFonts w:ascii="Times New Roman" w:hAnsi="Times New Roman"/>
                <w:color w:val="000000"/>
              </w:rPr>
              <w:t>ch con h</w:t>
            </w:r>
            <w:r w:rsidR="003F7088" w:rsidRPr="003F7088">
              <w:rPr>
                <w:rFonts w:ascii="Times New Roman" w:hAnsi="Times New Roman"/>
                <w:color w:val="000000"/>
              </w:rPr>
              <w:t>ổ</w:t>
            </w:r>
            <w:r w:rsidRPr="003F7088">
              <w:rPr>
                <w:rFonts w:ascii="Times New Roman" w:hAnsi="Times New Roman"/>
                <w:color w:val="000000"/>
              </w:rPr>
              <w:t xml:space="preserve"> (gi</w:t>
            </w:r>
            <w:r w:rsidR="003F7088" w:rsidRPr="003F7088">
              <w:rPr>
                <w:rFonts w:ascii="Times New Roman" w:hAnsi="Times New Roman"/>
                <w:color w:val="000000"/>
              </w:rPr>
              <w:t>à</w:t>
            </w:r>
            <w:r w:rsidRPr="003F7088">
              <w:rPr>
                <w:rFonts w:ascii="Times New Roman" w:hAnsi="Times New Roman"/>
                <w:color w:val="000000"/>
              </w:rPr>
              <w:t>u ch</w:t>
            </w:r>
            <w:r w:rsidR="003F7088" w:rsidRPr="003F7088">
              <w:rPr>
                <w:rFonts w:ascii="Times New Roman" w:hAnsi="Times New Roman"/>
                <w:color w:val="000000"/>
              </w:rPr>
              <w:t>ấ</w:t>
            </w:r>
            <w:r w:rsidRPr="003F7088">
              <w:rPr>
                <w:rFonts w:ascii="Times New Roman" w:hAnsi="Times New Roman"/>
                <w:color w:val="000000"/>
              </w:rPr>
              <w:t>t t</w:t>
            </w:r>
            <w:r w:rsidR="003F7088" w:rsidRPr="003F7088">
              <w:rPr>
                <w:rFonts w:ascii="Times New Roman" w:hAnsi="Times New Roman"/>
                <w:color w:val="000000"/>
              </w:rPr>
              <w:t>ạ</w:t>
            </w:r>
            <w:r w:rsidRPr="003F7088">
              <w:rPr>
                <w:rFonts w:ascii="Times New Roman" w:hAnsi="Times New Roman"/>
                <w:color w:val="000000"/>
              </w:rPr>
              <w:t>o h</w:t>
            </w:r>
            <w:r w:rsidR="003F7088" w:rsidRPr="003F7088">
              <w:rPr>
                <w:rFonts w:ascii="Times New Roman" w:hAnsi="Times New Roman"/>
                <w:color w:val="000000"/>
              </w:rPr>
              <w:t>ì</w:t>
            </w:r>
            <w:r w:rsidRPr="003F7088">
              <w:rPr>
                <w:rFonts w:ascii="Times New Roman" w:hAnsi="Times New Roman"/>
                <w:color w:val="000000"/>
              </w:rPr>
              <w:t>nh) di</w:t>
            </w:r>
            <w:r w:rsidR="003F7088" w:rsidRPr="003F7088">
              <w:rPr>
                <w:rFonts w:ascii="Times New Roman" w:hAnsi="Times New Roman"/>
                <w:color w:val="000000"/>
              </w:rPr>
              <w:t>ễ</w:t>
            </w:r>
            <w:r w:rsidRPr="003F7088">
              <w:rPr>
                <w:rFonts w:ascii="Times New Roman" w:hAnsi="Times New Roman"/>
                <w:color w:val="000000"/>
              </w:rPr>
              <w:t>n t</w:t>
            </w:r>
            <w:r w:rsidR="003F7088" w:rsidRPr="003F7088">
              <w:rPr>
                <w:rFonts w:ascii="Times New Roman" w:hAnsi="Times New Roman"/>
                <w:color w:val="000000"/>
              </w:rPr>
              <w:t>ả</w:t>
            </w:r>
            <w:r w:rsidRPr="003F7088">
              <w:rPr>
                <w:rFonts w:ascii="Times New Roman" w:hAnsi="Times New Roman"/>
                <w:color w:val="000000"/>
              </w:rPr>
              <w:t xml:space="preserve"> c</w:t>
            </w:r>
            <w:r w:rsidR="003F7088" w:rsidRPr="003F7088">
              <w:rPr>
                <w:rFonts w:ascii="Times New Roman" w:hAnsi="Times New Roman"/>
                <w:color w:val="000000"/>
              </w:rPr>
              <w:t>ả</w:t>
            </w:r>
            <w:r w:rsidRPr="003F7088">
              <w:rPr>
                <w:rFonts w:ascii="Times New Roman" w:hAnsi="Times New Roman"/>
                <w:color w:val="000000"/>
              </w:rPr>
              <w:t>m x</w:t>
            </w:r>
            <w:r w:rsidR="003F7088" w:rsidRPr="003F7088">
              <w:rPr>
                <w:rFonts w:ascii="Times New Roman" w:hAnsi="Times New Roman"/>
                <w:color w:val="000000"/>
              </w:rPr>
              <w:t>ú</w:t>
            </w:r>
            <w:r w:rsidRPr="003F7088">
              <w:rPr>
                <w:rFonts w:ascii="Times New Roman" w:hAnsi="Times New Roman"/>
                <w:color w:val="000000"/>
              </w:rPr>
              <w:t>c v</w:t>
            </w:r>
            <w:r w:rsidR="003F7088" w:rsidRPr="003F7088">
              <w:rPr>
                <w:rFonts w:ascii="Times New Roman" w:hAnsi="Times New Roman"/>
                <w:color w:val="000000"/>
              </w:rPr>
              <w:t>ẻ</w:t>
            </w:r>
            <w:r w:rsidRPr="003F7088">
              <w:rPr>
                <w:rFonts w:ascii="Times New Roman" w:hAnsi="Times New Roman"/>
                <w:color w:val="000000"/>
              </w:rPr>
              <w:t xml:space="preserve"> </w:t>
            </w:r>
            <w:r w:rsidR="003F7088" w:rsidRPr="003F7088">
              <w:rPr>
                <w:rFonts w:ascii="Times New Roman" w:hAnsi="Times New Roman"/>
                <w:color w:val="000000"/>
              </w:rPr>
              <w:t>đẹ</w:t>
            </w:r>
            <w:r w:rsidRPr="003F7088">
              <w:rPr>
                <w:rFonts w:ascii="Times New Roman" w:hAnsi="Times New Roman"/>
                <w:color w:val="000000"/>
              </w:rPr>
              <w:t>p v</w:t>
            </w:r>
            <w:r w:rsidR="003F7088" w:rsidRPr="003F7088">
              <w:rPr>
                <w:rFonts w:ascii="Times New Roman" w:hAnsi="Times New Roman"/>
                <w:color w:val="000000"/>
              </w:rPr>
              <w:t>ừ</w:t>
            </w:r>
            <w:r w:rsidRPr="003F7088">
              <w:rPr>
                <w:rFonts w:ascii="Times New Roman" w:hAnsi="Times New Roman"/>
                <w:color w:val="000000"/>
              </w:rPr>
              <w:t>a uy nghi, d</w:t>
            </w:r>
            <w:r w:rsidR="003F7088" w:rsidRPr="003F7088">
              <w:rPr>
                <w:rFonts w:ascii="Times New Roman" w:hAnsi="Times New Roman"/>
                <w:color w:val="000000"/>
              </w:rPr>
              <w:t>ũ</w:t>
            </w:r>
            <w:r w:rsidRPr="003F7088">
              <w:rPr>
                <w:rFonts w:ascii="Times New Roman" w:hAnsi="Times New Roman"/>
                <w:color w:val="000000"/>
              </w:rPr>
              <w:t>ng m</w:t>
            </w:r>
            <w:r w:rsidR="003F7088" w:rsidRPr="003F7088">
              <w:rPr>
                <w:rFonts w:ascii="Times New Roman" w:hAnsi="Times New Roman"/>
                <w:color w:val="000000"/>
              </w:rPr>
              <w:t>ã</w:t>
            </w:r>
            <w:r w:rsidRPr="003F7088">
              <w:rPr>
                <w:rFonts w:ascii="Times New Roman" w:hAnsi="Times New Roman"/>
                <w:color w:val="000000"/>
              </w:rPr>
              <w:t>nh v</w:t>
            </w:r>
            <w:r w:rsidR="003F7088" w:rsidRPr="003F7088">
              <w:rPr>
                <w:rFonts w:ascii="Times New Roman" w:hAnsi="Times New Roman"/>
                <w:color w:val="000000"/>
              </w:rPr>
              <w:t>ừ</w:t>
            </w:r>
            <w:r w:rsidRPr="003F7088">
              <w:rPr>
                <w:rFonts w:ascii="Times New Roman" w:hAnsi="Times New Roman"/>
                <w:color w:val="000000"/>
              </w:rPr>
              <w:t>a m</w:t>
            </w:r>
            <w:r w:rsidR="003F7088" w:rsidRPr="003F7088">
              <w:rPr>
                <w:rFonts w:ascii="Times New Roman" w:hAnsi="Times New Roman"/>
                <w:color w:val="000000"/>
              </w:rPr>
              <w:t>ề</w:t>
            </w:r>
            <w:r w:rsidRPr="003F7088">
              <w:rPr>
                <w:rFonts w:ascii="Times New Roman" w:hAnsi="Times New Roman"/>
                <w:color w:val="000000"/>
              </w:rPr>
              <w:t>m m</w:t>
            </w:r>
            <w:r w:rsidR="003F7088" w:rsidRPr="003F7088">
              <w:rPr>
                <w:rFonts w:ascii="Times New Roman" w:hAnsi="Times New Roman"/>
                <w:color w:val="000000"/>
              </w:rPr>
              <w:t>ạ</w:t>
            </w:r>
            <w:r w:rsidRPr="003F7088">
              <w:rPr>
                <w:rFonts w:ascii="Times New Roman" w:hAnsi="Times New Roman"/>
                <w:color w:val="000000"/>
              </w:rPr>
              <w:t>i, uy</w:t>
            </w:r>
            <w:r w:rsidR="003F7088" w:rsidRPr="003F7088">
              <w:rPr>
                <w:rFonts w:ascii="Times New Roman" w:hAnsi="Times New Roman"/>
                <w:color w:val="000000"/>
              </w:rPr>
              <w:t>ể</w:t>
            </w:r>
            <w:r w:rsidRPr="003F7088">
              <w:rPr>
                <w:rFonts w:ascii="Times New Roman" w:hAnsi="Times New Roman"/>
                <w:color w:val="000000"/>
              </w:rPr>
              <w:t>n chuy</w:t>
            </w:r>
            <w:r w:rsidR="003F7088" w:rsidRPr="003F7088">
              <w:rPr>
                <w:rFonts w:ascii="Times New Roman" w:hAnsi="Times New Roman"/>
                <w:color w:val="000000"/>
              </w:rPr>
              <w:t>ể</w:t>
            </w:r>
            <w:r w:rsidRPr="003F7088">
              <w:rPr>
                <w:rFonts w:ascii="Times New Roman" w:hAnsi="Times New Roman"/>
                <w:color w:val="000000"/>
              </w:rPr>
              <w:t>n c</w:t>
            </w:r>
            <w:r w:rsidR="003F7088" w:rsidRPr="003F7088">
              <w:rPr>
                <w:rFonts w:ascii="Times New Roman" w:hAnsi="Times New Roman"/>
                <w:color w:val="000000"/>
              </w:rPr>
              <w:t>ủ</w:t>
            </w:r>
            <w:r w:rsidRPr="003F7088">
              <w:rPr>
                <w:rFonts w:ascii="Times New Roman" w:hAnsi="Times New Roman"/>
                <w:color w:val="000000"/>
              </w:rPr>
              <w:t>a ch</w:t>
            </w:r>
            <w:r w:rsidR="003F7088" w:rsidRPr="003F7088">
              <w:rPr>
                <w:rFonts w:ascii="Times New Roman" w:hAnsi="Times New Roman"/>
                <w:color w:val="000000"/>
              </w:rPr>
              <w:t>ú</w:t>
            </w:r>
            <w:r w:rsidRPr="003F7088">
              <w:rPr>
                <w:rFonts w:ascii="Times New Roman" w:hAnsi="Times New Roman"/>
                <w:color w:val="000000"/>
              </w:rPr>
              <w:t>a s</w:t>
            </w:r>
            <w:r w:rsidR="003F7088" w:rsidRPr="003F7088">
              <w:rPr>
                <w:rFonts w:ascii="Times New Roman" w:hAnsi="Times New Roman"/>
                <w:color w:val="000000"/>
              </w:rPr>
              <w:t>ơ</w:t>
            </w:r>
            <w:r w:rsidRPr="003F7088">
              <w:rPr>
                <w:rFonts w:ascii="Times New Roman" w:hAnsi="Times New Roman"/>
                <w:color w:val="000000"/>
              </w:rPr>
              <w:t>n l</w:t>
            </w:r>
            <w:r w:rsidR="003F7088" w:rsidRPr="003F7088">
              <w:rPr>
                <w:rFonts w:ascii="Times New Roman" w:hAnsi="Times New Roman"/>
                <w:color w:val="000000"/>
              </w:rPr>
              <w:t>â</w:t>
            </w:r>
            <w:r w:rsidRPr="003F7088">
              <w:rPr>
                <w:rFonts w:ascii="Times New Roman" w:hAnsi="Times New Roman"/>
                <w:color w:val="000000"/>
              </w:rPr>
              <w:t>m. T</w:t>
            </w:r>
            <w:r w:rsidR="003F7088" w:rsidRPr="003F7088">
              <w:rPr>
                <w:rFonts w:ascii="Times New Roman" w:hAnsi="Times New Roman"/>
                <w:color w:val="000000"/>
              </w:rPr>
              <w:t>â</w:t>
            </w:r>
            <w:r w:rsidRPr="003F7088">
              <w:rPr>
                <w:rFonts w:ascii="Times New Roman" w:hAnsi="Times New Roman"/>
                <w:color w:val="000000"/>
              </w:rPr>
              <w:t>m tr</w:t>
            </w:r>
            <w:r w:rsidR="003F7088" w:rsidRPr="003F7088">
              <w:rPr>
                <w:rFonts w:ascii="Times New Roman" w:hAnsi="Times New Roman"/>
                <w:color w:val="000000"/>
              </w:rPr>
              <w:t>ạ</w:t>
            </w:r>
            <w:r w:rsidRPr="003F7088">
              <w:rPr>
                <w:rFonts w:ascii="Times New Roman" w:hAnsi="Times New Roman"/>
                <w:color w:val="000000"/>
              </w:rPr>
              <w:t>ng h</w:t>
            </w:r>
            <w:r w:rsidR="003F7088" w:rsidRPr="003F7088">
              <w:rPr>
                <w:rFonts w:ascii="Times New Roman" w:hAnsi="Times New Roman"/>
                <w:color w:val="000000"/>
              </w:rPr>
              <w:t>ổ</w:t>
            </w:r>
            <w:r w:rsidRPr="003F7088">
              <w:rPr>
                <w:rFonts w:ascii="Times New Roman" w:hAnsi="Times New Roman"/>
                <w:color w:val="000000"/>
              </w:rPr>
              <w:t xml:space="preserve"> l</w:t>
            </w:r>
            <w:r w:rsidR="003F7088" w:rsidRPr="003F7088">
              <w:rPr>
                <w:rFonts w:ascii="Times New Roman" w:hAnsi="Times New Roman"/>
                <w:color w:val="000000"/>
              </w:rPr>
              <w:t>ú</w:t>
            </w:r>
            <w:r w:rsidRPr="003F7088">
              <w:rPr>
                <w:rFonts w:ascii="Times New Roman" w:hAnsi="Times New Roman"/>
                <w:color w:val="000000"/>
              </w:rPr>
              <w:t>c n</w:t>
            </w:r>
            <w:r w:rsidR="003F7088" w:rsidRPr="003F7088">
              <w:rPr>
                <w:rFonts w:ascii="Times New Roman" w:hAnsi="Times New Roman"/>
                <w:color w:val="000000"/>
              </w:rPr>
              <w:t>à</w:t>
            </w:r>
            <w:r w:rsidRPr="003F7088">
              <w:rPr>
                <w:rFonts w:ascii="Times New Roman" w:hAnsi="Times New Roman"/>
                <w:color w:val="000000"/>
              </w:rPr>
              <w:t>y h</w:t>
            </w:r>
            <w:r w:rsidR="003F7088" w:rsidRPr="003F7088">
              <w:rPr>
                <w:rFonts w:ascii="Times New Roman" w:hAnsi="Times New Roman"/>
                <w:color w:val="000000"/>
              </w:rPr>
              <w:t>à</w:t>
            </w:r>
            <w:r w:rsidRPr="003F7088">
              <w:rPr>
                <w:rFonts w:ascii="Times New Roman" w:hAnsi="Times New Roman"/>
                <w:color w:val="000000"/>
              </w:rPr>
              <w:t>i l</w:t>
            </w:r>
            <w:r w:rsidR="003F7088" w:rsidRPr="003F7088">
              <w:rPr>
                <w:rFonts w:ascii="Times New Roman" w:hAnsi="Times New Roman"/>
                <w:color w:val="000000"/>
              </w:rPr>
              <w:t>ò</w:t>
            </w:r>
            <w:r w:rsidRPr="003F7088">
              <w:rPr>
                <w:rFonts w:ascii="Times New Roman" w:hAnsi="Times New Roman"/>
                <w:color w:val="000000"/>
              </w:rPr>
              <w:t>ng, tho</w:t>
            </w:r>
            <w:r w:rsidR="003F7088" w:rsidRPr="003F7088">
              <w:rPr>
                <w:rFonts w:ascii="Times New Roman" w:hAnsi="Times New Roman"/>
                <w:color w:val="000000"/>
              </w:rPr>
              <w:t>ả</w:t>
            </w:r>
            <w:r w:rsidRPr="003F7088">
              <w:rPr>
                <w:rFonts w:ascii="Times New Roman" w:hAnsi="Times New Roman"/>
                <w:color w:val="000000"/>
              </w:rPr>
              <w:t xml:space="preserve"> m</w:t>
            </w:r>
            <w:r w:rsidR="003F7088" w:rsidRPr="003F7088">
              <w:rPr>
                <w:rFonts w:ascii="Times New Roman" w:hAnsi="Times New Roman"/>
                <w:color w:val="000000"/>
              </w:rPr>
              <w:t>ã</w:t>
            </w:r>
            <w:r w:rsidRPr="003F7088">
              <w:rPr>
                <w:rFonts w:ascii="Times New Roman" w:hAnsi="Times New Roman"/>
                <w:color w:val="000000"/>
              </w:rPr>
              <w:t>n, t</w:t>
            </w:r>
            <w:r w:rsidR="003F7088" w:rsidRPr="003F7088">
              <w:rPr>
                <w:rFonts w:ascii="Times New Roman" w:hAnsi="Times New Roman"/>
                <w:color w:val="000000"/>
              </w:rPr>
              <w:t>ự</w:t>
            </w:r>
            <w:r w:rsidRPr="003F7088">
              <w:rPr>
                <w:rFonts w:ascii="Times New Roman" w:hAnsi="Times New Roman"/>
                <w:color w:val="000000"/>
              </w:rPr>
              <w:t xml:space="preserve"> h</w:t>
            </w:r>
            <w:r w:rsidR="003F7088" w:rsidRPr="003F7088">
              <w:rPr>
                <w:rFonts w:ascii="Times New Roman" w:hAnsi="Times New Roman"/>
                <w:color w:val="000000"/>
              </w:rPr>
              <w:t>à</w:t>
            </w:r>
            <w:r w:rsidRPr="003F7088">
              <w:rPr>
                <w:rFonts w:ascii="Times New Roman" w:hAnsi="Times New Roman"/>
                <w:color w:val="000000"/>
              </w:rPr>
              <w:t>o v</w:t>
            </w:r>
            <w:r w:rsidR="003F7088" w:rsidRPr="003F7088">
              <w:rPr>
                <w:rFonts w:ascii="Times New Roman" w:hAnsi="Times New Roman"/>
                <w:color w:val="000000"/>
              </w:rPr>
              <w:t>ề</w:t>
            </w:r>
            <w:r w:rsidRPr="003F7088">
              <w:rPr>
                <w:rFonts w:ascii="Times New Roman" w:hAnsi="Times New Roman"/>
                <w:color w:val="000000"/>
              </w:rPr>
              <w:t xml:space="preserve"> oai v</w:t>
            </w:r>
            <w:r w:rsidR="003F7088" w:rsidRPr="003F7088">
              <w:rPr>
                <w:rFonts w:ascii="Times New Roman" w:hAnsi="Times New Roman"/>
                <w:color w:val="000000"/>
              </w:rPr>
              <w:t>ũ</w:t>
            </w:r>
            <w:r w:rsidRPr="003F7088">
              <w:rPr>
                <w:rFonts w:ascii="Times New Roman" w:hAnsi="Times New Roman"/>
                <w:color w:val="000000"/>
              </w:rPr>
              <w:t xml:space="preserve"> c</w:t>
            </w:r>
            <w:r w:rsidR="003F7088" w:rsidRPr="003F7088">
              <w:rPr>
                <w:rFonts w:ascii="Times New Roman" w:hAnsi="Times New Roman"/>
                <w:color w:val="000000"/>
              </w:rPr>
              <w:t>ủ</w:t>
            </w:r>
            <w:r w:rsidRPr="003F7088">
              <w:rPr>
                <w:rFonts w:ascii="Times New Roman" w:hAnsi="Times New Roman"/>
                <w:color w:val="000000"/>
              </w:rPr>
              <w:t>a m</w:t>
            </w:r>
            <w:r w:rsidR="003F7088" w:rsidRPr="003F7088">
              <w:rPr>
                <w:rFonts w:ascii="Times New Roman" w:hAnsi="Times New Roman"/>
                <w:color w:val="000000"/>
              </w:rPr>
              <w:t>ì</w:t>
            </w:r>
            <w:r w:rsidRPr="003F7088">
              <w:rPr>
                <w:rFonts w:ascii="Times New Roman" w:hAnsi="Times New Roman"/>
                <w:color w:val="000000"/>
              </w:rPr>
              <w:t>nh</w:t>
            </w:r>
          </w:p>
          <w:p w:rsidR="00A60287" w:rsidRPr="003F7088" w:rsidRDefault="00A60287" w:rsidP="006979B8">
            <w:pPr>
              <w:rPr>
                <w:rFonts w:ascii="Times New Roman" w:hAnsi="Times New Roman"/>
                <w:color w:val="000000"/>
                <w:u w:val="single"/>
              </w:rPr>
            </w:pPr>
            <w:r w:rsidRPr="003F7088">
              <w:rPr>
                <w:rFonts w:ascii="Times New Roman" w:hAnsi="Times New Roman"/>
                <w:color w:val="000000"/>
                <w:u w:val="single"/>
              </w:rPr>
              <w:t>* Kh</w:t>
            </w:r>
            <w:r w:rsidR="003F7088" w:rsidRPr="003F7088">
              <w:rPr>
                <w:rFonts w:ascii="Times New Roman" w:hAnsi="Times New Roman"/>
                <w:color w:val="000000"/>
                <w:u w:val="single"/>
              </w:rPr>
              <w:t>ổ</w:t>
            </w:r>
            <w:r w:rsidRPr="003F7088">
              <w:rPr>
                <w:rFonts w:ascii="Times New Roman" w:hAnsi="Times New Roman"/>
                <w:color w:val="000000"/>
                <w:u w:val="single"/>
              </w:rPr>
              <w:t xml:space="preserve"> 3</w:t>
            </w:r>
          </w:p>
          <w:p w:rsidR="006979B8" w:rsidRPr="003F7088" w:rsidRDefault="006979B8" w:rsidP="006979B8">
            <w:pPr>
              <w:rPr>
                <w:rFonts w:ascii="Times New Roman" w:hAnsi="Times New Roman"/>
                <w:color w:val="000000"/>
              </w:rPr>
            </w:pPr>
            <w:r w:rsidRPr="003F7088">
              <w:rPr>
                <w:rFonts w:ascii="Times New Roman" w:hAnsi="Times New Roman"/>
                <w:color w:val="000000"/>
              </w:rPr>
              <w:t>-  C</w:t>
            </w:r>
            <w:r w:rsidR="003F7088" w:rsidRPr="003F7088">
              <w:rPr>
                <w:rFonts w:ascii="Times New Roman" w:hAnsi="Times New Roman"/>
                <w:color w:val="000000"/>
              </w:rPr>
              <w:t>ả</w:t>
            </w:r>
            <w:r w:rsidRPr="003F7088">
              <w:rPr>
                <w:rFonts w:ascii="Times New Roman" w:hAnsi="Times New Roman"/>
                <w:color w:val="000000"/>
              </w:rPr>
              <w:t>nh r</w:t>
            </w:r>
            <w:r w:rsidR="003F7088" w:rsidRPr="003F7088">
              <w:rPr>
                <w:rFonts w:ascii="Times New Roman" w:hAnsi="Times New Roman"/>
                <w:color w:val="000000"/>
              </w:rPr>
              <w:t>ừ</w:t>
            </w:r>
            <w:r w:rsidRPr="003F7088">
              <w:rPr>
                <w:rFonts w:ascii="Times New Roman" w:hAnsi="Times New Roman"/>
                <w:color w:val="000000"/>
              </w:rPr>
              <w:t xml:space="preserve">ng </w:t>
            </w:r>
            <w:r w:rsidR="003F7088" w:rsidRPr="003F7088">
              <w:rPr>
                <w:rFonts w:ascii="Times New Roman" w:hAnsi="Times New Roman"/>
                <w:color w:val="000000"/>
              </w:rPr>
              <w:t>ở</w:t>
            </w:r>
            <w:r w:rsidRPr="003F7088">
              <w:rPr>
                <w:rFonts w:ascii="Times New Roman" w:hAnsi="Times New Roman"/>
                <w:color w:val="000000"/>
              </w:rPr>
              <w:t xml:space="preserve"> </w:t>
            </w:r>
            <w:r w:rsidR="003F7088" w:rsidRPr="003F7088">
              <w:rPr>
                <w:rFonts w:ascii="Times New Roman" w:hAnsi="Times New Roman"/>
                <w:color w:val="000000"/>
              </w:rPr>
              <w:t>đâ</w:t>
            </w:r>
            <w:r w:rsidRPr="003F7088">
              <w:rPr>
                <w:rFonts w:ascii="Times New Roman" w:hAnsi="Times New Roman"/>
                <w:color w:val="000000"/>
              </w:rPr>
              <w:t xml:space="preserve">y </w:t>
            </w:r>
            <w:r w:rsidR="003F7088" w:rsidRPr="003F7088">
              <w:rPr>
                <w:rFonts w:ascii="Times New Roman" w:hAnsi="Times New Roman"/>
                <w:color w:val="000000"/>
              </w:rPr>
              <w:t>đ</w:t>
            </w:r>
            <w:r w:rsidRPr="003F7088">
              <w:rPr>
                <w:rFonts w:ascii="Times New Roman" w:hAnsi="Times New Roman"/>
                <w:color w:val="000000"/>
              </w:rPr>
              <w:softHyphen/>
            </w:r>
            <w:r w:rsidR="003F7088" w:rsidRPr="003F7088">
              <w:rPr>
                <w:rFonts w:ascii="Times New Roman" w:hAnsi="Times New Roman"/>
                <w:color w:val="000000"/>
              </w:rPr>
              <w:t>ượ</w:t>
            </w:r>
            <w:r w:rsidRPr="003F7088">
              <w:rPr>
                <w:rFonts w:ascii="Times New Roman" w:hAnsi="Times New Roman"/>
                <w:color w:val="000000"/>
              </w:rPr>
              <w:t>c t</w:t>
            </w:r>
            <w:r w:rsidR="003F7088" w:rsidRPr="003F7088">
              <w:rPr>
                <w:rFonts w:ascii="Times New Roman" w:hAnsi="Times New Roman"/>
                <w:color w:val="000000"/>
              </w:rPr>
              <w:t>á</w:t>
            </w:r>
            <w:r w:rsidRPr="003F7088">
              <w:rPr>
                <w:rFonts w:ascii="Times New Roman" w:hAnsi="Times New Roman"/>
                <w:color w:val="000000"/>
              </w:rPr>
              <w:t>c gi</w:t>
            </w:r>
            <w:r w:rsidR="003F7088" w:rsidRPr="003F7088">
              <w:rPr>
                <w:rFonts w:ascii="Times New Roman" w:hAnsi="Times New Roman"/>
                <w:color w:val="000000"/>
              </w:rPr>
              <w:t>ả</w:t>
            </w:r>
            <w:r w:rsidRPr="003F7088">
              <w:rPr>
                <w:rFonts w:ascii="Times New Roman" w:hAnsi="Times New Roman"/>
                <w:color w:val="000000"/>
              </w:rPr>
              <w:t xml:space="preserve"> n</w:t>
            </w:r>
            <w:r w:rsidR="003F7088" w:rsidRPr="003F7088">
              <w:rPr>
                <w:rFonts w:ascii="Times New Roman" w:hAnsi="Times New Roman"/>
                <w:color w:val="000000"/>
              </w:rPr>
              <w:t>ó</w:t>
            </w:r>
            <w:r w:rsidRPr="003F7088">
              <w:rPr>
                <w:rFonts w:ascii="Times New Roman" w:hAnsi="Times New Roman"/>
                <w:color w:val="000000"/>
              </w:rPr>
              <w:t xml:space="preserve">i </w:t>
            </w:r>
            <w:r w:rsidR="003F7088" w:rsidRPr="003F7088">
              <w:rPr>
                <w:rFonts w:ascii="Times New Roman" w:hAnsi="Times New Roman"/>
                <w:color w:val="000000"/>
              </w:rPr>
              <w:t>đế</w:t>
            </w:r>
            <w:r w:rsidRPr="003F7088">
              <w:rPr>
                <w:rFonts w:ascii="Times New Roman" w:hAnsi="Times New Roman"/>
                <w:color w:val="000000"/>
              </w:rPr>
              <w:t>n trong th</w:t>
            </w:r>
            <w:r w:rsidR="003F7088" w:rsidRPr="003F7088">
              <w:rPr>
                <w:rFonts w:ascii="Times New Roman" w:hAnsi="Times New Roman"/>
                <w:color w:val="000000"/>
              </w:rPr>
              <w:t>ờ</w:t>
            </w:r>
            <w:r w:rsidRPr="003F7088">
              <w:rPr>
                <w:rFonts w:ascii="Times New Roman" w:hAnsi="Times New Roman"/>
                <w:color w:val="000000"/>
              </w:rPr>
              <w:t xml:space="preserve">i </w:t>
            </w:r>
            <w:r w:rsidR="003F7088" w:rsidRPr="003F7088">
              <w:rPr>
                <w:rFonts w:ascii="Times New Roman" w:hAnsi="Times New Roman"/>
                <w:color w:val="000000"/>
              </w:rPr>
              <w:t>đ</w:t>
            </w:r>
            <w:r w:rsidRPr="003F7088">
              <w:rPr>
                <w:rFonts w:ascii="Times New Roman" w:hAnsi="Times New Roman"/>
                <w:color w:val="000000"/>
              </w:rPr>
              <w:t>i</w:t>
            </w:r>
            <w:r w:rsidR="003F7088" w:rsidRPr="003F7088">
              <w:rPr>
                <w:rFonts w:ascii="Times New Roman" w:hAnsi="Times New Roman"/>
                <w:color w:val="000000"/>
              </w:rPr>
              <w:t>ể</w:t>
            </w:r>
            <w:r w:rsidRPr="003F7088">
              <w:rPr>
                <w:rFonts w:ascii="Times New Roman" w:hAnsi="Times New Roman"/>
                <w:color w:val="000000"/>
              </w:rPr>
              <w:t xml:space="preserve">m: </w:t>
            </w:r>
            <w:r w:rsidR="003F7088" w:rsidRPr="003F7088">
              <w:rPr>
                <w:rFonts w:ascii="Times New Roman" w:hAnsi="Times New Roman"/>
                <w:color w:val="000000"/>
              </w:rPr>
              <w:t>đê</w:t>
            </w:r>
            <w:r w:rsidRPr="003F7088">
              <w:rPr>
                <w:rFonts w:ascii="Times New Roman" w:hAnsi="Times New Roman"/>
                <w:color w:val="000000"/>
              </w:rPr>
              <w:t>m v</w:t>
            </w:r>
            <w:r w:rsidR="003F7088" w:rsidRPr="003F7088">
              <w:rPr>
                <w:rFonts w:ascii="Times New Roman" w:hAnsi="Times New Roman"/>
                <w:color w:val="000000"/>
              </w:rPr>
              <w:t>à</w:t>
            </w:r>
            <w:r w:rsidRPr="003F7088">
              <w:rPr>
                <w:rFonts w:ascii="Times New Roman" w:hAnsi="Times New Roman"/>
                <w:color w:val="000000"/>
              </w:rPr>
              <w:t>ng, ng</w:t>
            </w:r>
            <w:r w:rsidR="003F7088" w:rsidRPr="003F7088">
              <w:rPr>
                <w:rFonts w:ascii="Times New Roman" w:hAnsi="Times New Roman"/>
                <w:color w:val="000000"/>
              </w:rPr>
              <w:t>à</w:t>
            </w:r>
            <w:r w:rsidRPr="003F7088">
              <w:rPr>
                <w:rFonts w:ascii="Times New Roman" w:hAnsi="Times New Roman"/>
                <w:color w:val="000000"/>
              </w:rPr>
              <w:t>y m</w:t>
            </w:r>
            <w:r w:rsidR="003F7088" w:rsidRPr="003F7088">
              <w:rPr>
                <w:rFonts w:ascii="Times New Roman" w:hAnsi="Times New Roman"/>
                <w:color w:val="000000"/>
              </w:rPr>
              <w:t>ư</w:t>
            </w:r>
            <w:r w:rsidRPr="003F7088">
              <w:rPr>
                <w:rFonts w:ascii="Times New Roman" w:hAnsi="Times New Roman"/>
                <w:color w:val="000000"/>
              </w:rPr>
              <w:t>a chuy</w:t>
            </w:r>
            <w:r w:rsidR="003F7088" w:rsidRPr="003F7088">
              <w:rPr>
                <w:rFonts w:ascii="Times New Roman" w:hAnsi="Times New Roman"/>
                <w:color w:val="000000"/>
              </w:rPr>
              <w:t>ể</w:t>
            </w:r>
            <w:r w:rsidRPr="003F7088">
              <w:rPr>
                <w:rFonts w:ascii="Times New Roman" w:hAnsi="Times New Roman"/>
                <w:color w:val="000000"/>
              </w:rPr>
              <w:t>n b</w:t>
            </w:r>
            <w:r w:rsidR="003F7088" w:rsidRPr="003F7088">
              <w:rPr>
                <w:rFonts w:ascii="Times New Roman" w:hAnsi="Times New Roman"/>
                <w:color w:val="000000"/>
              </w:rPr>
              <w:t>ố</w:t>
            </w:r>
            <w:r w:rsidRPr="003F7088">
              <w:rPr>
                <w:rFonts w:ascii="Times New Roman" w:hAnsi="Times New Roman"/>
                <w:color w:val="000000"/>
              </w:rPr>
              <w:t>n ph</w:t>
            </w:r>
            <w:r w:rsidR="003F7088" w:rsidRPr="003F7088">
              <w:rPr>
                <w:rFonts w:ascii="Times New Roman" w:hAnsi="Times New Roman"/>
                <w:color w:val="000000"/>
              </w:rPr>
              <w:t>ươ</w:t>
            </w:r>
            <w:r w:rsidRPr="003F7088">
              <w:rPr>
                <w:rFonts w:ascii="Times New Roman" w:hAnsi="Times New Roman"/>
                <w:color w:val="000000"/>
              </w:rPr>
              <w:t>ng ng</w:t>
            </w:r>
            <w:r w:rsidR="003F7088" w:rsidRPr="003F7088">
              <w:rPr>
                <w:rFonts w:ascii="Times New Roman" w:hAnsi="Times New Roman"/>
                <w:color w:val="000000"/>
              </w:rPr>
              <w:t>à</w:t>
            </w:r>
            <w:r w:rsidRPr="003F7088">
              <w:rPr>
                <w:rFonts w:ascii="Times New Roman" w:hAnsi="Times New Roman"/>
                <w:color w:val="000000"/>
              </w:rPr>
              <w:t>n, b</w:t>
            </w:r>
            <w:r w:rsidR="003F7088" w:rsidRPr="003F7088">
              <w:rPr>
                <w:rFonts w:ascii="Times New Roman" w:hAnsi="Times New Roman"/>
                <w:color w:val="000000"/>
              </w:rPr>
              <w:t>ì</w:t>
            </w:r>
            <w:r w:rsidRPr="003F7088">
              <w:rPr>
                <w:rFonts w:ascii="Times New Roman" w:hAnsi="Times New Roman"/>
                <w:color w:val="000000"/>
              </w:rPr>
              <w:t>nh minh c</w:t>
            </w:r>
            <w:r w:rsidR="003F7088" w:rsidRPr="003F7088">
              <w:rPr>
                <w:rFonts w:ascii="Times New Roman" w:hAnsi="Times New Roman"/>
                <w:color w:val="000000"/>
              </w:rPr>
              <w:t>â</w:t>
            </w:r>
            <w:r w:rsidRPr="003F7088">
              <w:rPr>
                <w:rFonts w:ascii="Times New Roman" w:hAnsi="Times New Roman"/>
                <w:color w:val="000000"/>
              </w:rPr>
              <w:t>y xanh b</w:t>
            </w:r>
            <w:r w:rsidR="003F7088" w:rsidRPr="003F7088">
              <w:rPr>
                <w:rFonts w:ascii="Times New Roman" w:hAnsi="Times New Roman"/>
                <w:color w:val="000000"/>
              </w:rPr>
              <w:t>ó</w:t>
            </w:r>
            <w:r w:rsidRPr="003F7088">
              <w:rPr>
                <w:rFonts w:ascii="Times New Roman" w:hAnsi="Times New Roman"/>
                <w:color w:val="000000"/>
              </w:rPr>
              <w:t>ng g</w:t>
            </w:r>
            <w:r w:rsidR="003F7088" w:rsidRPr="003F7088">
              <w:rPr>
                <w:rFonts w:ascii="Times New Roman" w:hAnsi="Times New Roman"/>
                <w:color w:val="000000"/>
              </w:rPr>
              <w:t>ộ</w:t>
            </w:r>
            <w:r w:rsidRPr="003F7088">
              <w:rPr>
                <w:rFonts w:ascii="Times New Roman" w:hAnsi="Times New Roman"/>
                <w:color w:val="000000"/>
              </w:rPr>
              <w:t>i, chi</w:t>
            </w:r>
            <w:r w:rsidR="003F7088" w:rsidRPr="003F7088">
              <w:rPr>
                <w:rFonts w:ascii="Times New Roman" w:hAnsi="Times New Roman"/>
                <w:color w:val="000000"/>
              </w:rPr>
              <w:t>ề</w:t>
            </w:r>
            <w:r w:rsidRPr="003F7088">
              <w:rPr>
                <w:rFonts w:ascii="Times New Roman" w:hAnsi="Times New Roman"/>
                <w:color w:val="000000"/>
              </w:rPr>
              <w:t>u l</w:t>
            </w:r>
            <w:r w:rsidR="003F7088" w:rsidRPr="003F7088">
              <w:rPr>
                <w:rFonts w:ascii="Times New Roman" w:hAnsi="Times New Roman"/>
                <w:color w:val="000000"/>
              </w:rPr>
              <w:t>ê</w:t>
            </w:r>
            <w:r w:rsidRPr="003F7088">
              <w:rPr>
                <w:rFonts w:ascii="Times New Roman" w:hAnsi="Times New Roman"/>
                <w:color w:val="000000"/>
              </w:rPr>
              <w:t>nh l</w:t>
            </w:r>
            <w:r w:rsidR="003F7088" w:rsidRPr="003F7088">
              <w:rPr>
                <w:rFonts w:ascii="Times New Roman" w:hAnsi="Times New Roman"/>
                <w:color w:val="000000"/>
              </w:rPr>
              <w:t>á</w:t>
            </w:r>
            <w:r w:rsidRPr="003F7088">
              <w:rPr>
                <w:rFonts w:ascii="Times New Roman" w:hAnsi="Times New Roman"/>
                <w:color w:val="000000"/>
              </w:rPr>
              <w:t>ng m</w:t>
            </w:r>
            <w:r w:rsidR="003F7088" w:rsidRPr="003F7088">
              <w:rPr>
                <w:rFonts w:ascii="Times New Roman" w:hAnsi="Times New Roman"/>
                <w:color w:val="000000"/>
              </w:rPr>
              <w:t>á</w:t>
            </w:r>
            <w:r w:rsidRPr="003F7088">
              <w:rPr>
                <w:rFonts w:ascii="Times New Roman" w:hAnsi="Times New Roman"/>
                <w:color w:val="000000"/>
              </w:rPr>
              <w:t>u sau r</w:t>
            </w:r>
            <w:r w:rsidR="003F7088" w:rsidRPr="003F7088">
              <w:rPr>
                <w:rFonts w:ascii="Times New Roman" w:hAnsi="Times New Roman"/>
                <w:color w:val="000000"/>
              </w:rPr>
              <w:t>ừ</w:t>
            </w:r>
            <w:r w:rsidRPr="003F7088">
              <w:rPr>
                <w:rFonts w:ascii="Times New Roman" w:hAnsi="Times New Roman"/>
                <w:color w:val="000000"/>
              </w:rPr>
              <w:t xml:space="preserve">ng </w:t>
            </w:r>
            <w:r w:rsidRPr="003F7088">
              <w:rPr>
                <w:rFonts w:ascii="Times New Roman" w:hAnsi="Times New Roman"/>
                <w:color w:val="000000"/>
                <w:position w:val="-6"/>
              </w:rPr>
              <w:object w:dxaOrig="300" w:dyaOrig="220">
                <v:shape id="_x0000_i1062" type="#_x0000_t75" style="width:15pt;height:11.25pt" o:ole="">
                  <v:imagedata r:id="rId45" o:title=""/>
                </v:shape>
                <o:OLEObject Type="Embed" ProgID="Equation.DSMT4" ShapeID="_x0000_i1062" DrawAspect="Content" ObjectID="_1673726911" r:id="rId50"/>
              </w:object>
            </w:r>
            <w:r w:rsidRPr="003F7088">
              <w:rPr>
                <w:rFonts w:ascii="Times New Roman" w:hAnsi="Times New Roman"/>
                <w:color w:val="000000"/>
              </w:rPr>
              <w:t xml:space="preserve"> thi</w:t>
            </w:r>
            <w:r w:rsidR="003F7088" w:rsidRPr="003F7088">
              <w:rPr>
                <w:rFonts w:ascii="Times New Roman" w:hAnsi="Times New Roman"/>
                <w:color w:val="000000"/>
              </w:rPr>
              <w:t>ê</w:t>
            </w:r>
            <w:r w:rsidRPr="003F7088">
              <w:rPr>
                <w:rFonts w:ascii="Times New Roman" w:hAnsi="Times New Roman"/>
                <w:color w:val="000000"/>
              </w:rPr>
              <w:t>n nhi</w:t>
            </w:r>
            <w:r w:rsidR="003F7088" w:rsidRPr="003F7088">
              <w:rPr>
                <w:rFonts w:ascii="Times New Roman" w:hAnsi="Times New Roman"/>
                <w:color w:val="000000"/>
              </w:rPr>
              <w:t>ê</w:t>
            </w:r>
            <w:r w:rsidRPr="003F7088">
              <w:rPr>
                <w:rFonts w:ascii="Times New Roman" w:hAnsi="Times New Roman"/>
                <w:color w:val="000000"/>
              </w:rPr>
              <w:t>n r</w:t>
            </w:r>
            <w:r w:rsidR="003F7088" w:rsidRPr="003F7088">
              <w:rPr>
                <w:rFonts w:ascii="Times New Roman" w:hAnsi="Times New Roman"/>
                <w:color w:val="000000"/>
              </w:rPr>
              <w:t>ự</w:t>
            </w:r>
            <w:r w:rsidRPr="003F7088">
              <w:rPr>
                <w:rFonts w:ascii="Times New Roman" w:hAnsi="Times New Roman"/>
                <w:color w:val="000000"/>
              </w:rPr>
              <w:t>c r</w:t>
            </w:r>
            <w:r w:rsidR="003F7088" w:rsidRPr="003F7088">
              <w:rPr>
                <w:rFonts w:ascii="Times New Roman" w:hAnsi="Times New Roman"/>
                <w:color w:val="000000"/>
              </w:rPr>
              <w:t>ỡ</w:t>
            </w:r>
            <w:r w:rsidRPr="003F7088">
              <w:rPr>
                <w:rFonts w:ascii="Times New Roman" w:hAnsi="Times New Roman"/>
                <w:color w:val="000000"/>
              </w:rPr>
              <w:t>, huy ho</w:t>
            </w:r>
            <w:r w:rsidR="003F7088" w:rsidRPr="003F7088">
              <w:rPr>
                <w:rFonts w:ascii="Times New Roman" w:hAnsi="Times New Roman"/>
                <w:color w:val="000000"/>
              </w:rPr>
              <w:t>à</w:t>
            </w:r>
            <w:r w:rsidRPr="003F7088">
              <w:rPr>
                <w:rFonts w:ascii="Times New Roman" w:hAnsi="Times New Roman"/>
                <w:color w:val="000000"/>
              </w:rPr>
              <w:t>ng, tr</w:t>
            </w:r>
            <w:r w:rsidR="003F7088" w:rsidRPr="003F7088">
              <w:rPr>
                <w:rFonts w:ascii="Times New Roman" w:hAnsi="Times New Roman"/>
                <w:color w:val="000000"/>
              </w:rPr>
              <w:t>á</w:t>
            </w:r>
            <w:r w:rsidRPr="003F7088">
              <w:rPr>
                <w:rFonts w:ascii="Times New Roman" w:hAnsi="Times New Roman"/>
                <w:color w:val="000000"/>
              </w:rPr>
              <w:t>ng l</w:t>
            </w:r>
            <w:r w:rsidR="003F7088" w:rsidRPr="003F7088">
              <w:rPr>
                <w:rFonts w:ascii="Times New Roman" w:hAnsi="Times New Roman"/>
                <w:color w:val="000000"/>
              </w:rPr>
              <w:t>ệ</w:t>
            </w:r>
          </w:p>
          <w:p w:rsidR="006979B8" w:rsidRPr="003F7088" w:rsidRDefault="006979B8" w:rsidP="006979B8">
            <w:pPr>
              <w:rPr>
                <w:rFonts w:ascii="Times New Roman" w:hAnsi="Times New Roman"/>
                <w:color w:val="000000"/>
              </w:rPr>
            </w:pPr>
            <w:r w:rsidRPr="003F7088">
              <w:rPr>
                <w:rFonts w:ascii="Times New Roman" w:hAnsi="Times New Roman"/>
                <w:color w:val="000000"/>
              </w:rPr>
              <w:t xml:space="preserve"> - Gi</w:t>
            </w:r>
            <w:r w:rsidR="003F7088" w:rsidRPr="003F7088">
              <w:rPr>
                <w:rFonts w:ascii="Times New Roman" w:hAnsi="Times New Roman"/>
                <w:color w:val="000000"/>
              </w:rPr>
              <w:t>ữ</w:t>
            </w:r>
            <w:r w:rsidRPr="003F7088">
              <w:rPr>
                <w:rFonts w:ascii="Times New Roman" w:hAnsi="Times New Roman"/>
                <w:color w:val="000000"/>
              </w:rPr>
              <w:t>a thi</w:t>
            </w:r>
            <w:r w:rsidR="003F7088" w:rsidRPr="003F7088">
              <w:rPr>
                <w:rFonts w:ascii="Times New Roman" w:hAnsi="Times New Roman"/>
                <w:color w:val="000000"/>
              </w:rPr>
              <w:t>ê</w:t>
            </w:r>
            <w:r w:rsidRPr="003F7088">
              <w:rPr>
                <w:rFonts w:ascii="Times New Roman" w:hAnsi="Times New Roman"/>
                <w:color w:val="000000"/>
              </w:rPr>
              <w:t>n nhi</w:t>
            </w:r>
            <w:r w:rsidR="003F7088" w:rsidRPr="003F7088">
              <w:rPr>
                <w:rFonts w:ascii="Times New Roman" w:hAnsi="Times New Roman"/>
                <w:color w:val="000000"/>
              </w:rPr>
              <w:t>ê</w:t>
            </w:r>
            <w:r w:rsidRPr="003F7088">
              <w:rPr>
                <w:rFonts w:ascii="Times New Roman" w:hAnsi="Times New Roman"/>
                <w:color w:val="000000"/>
              </w:rPr>
              <w:t xml:space="preserve">n </w:t>
            </w:r>
            <w:r w:rsidR="003F7088" w:rsidRPr="003F7088">
              <w:rPr>
                <w:rFonts w:ascii="Times New Roman" w:hAnsi="Times New Roman"/>
                <w:color w:val="000000"/>
              </w:rPr>
              <w:t>ấ</w:t>
            </w:r>
            <w:r w:rsidRPr="003F7088">
              <w:rPr>
                <w:rFonts w:ascii="Times New Roman" w:hAnsi="Times New Roman"/>
                <w:color w:val="000000"/>
              </w:rPr>
              <w:t>y con h</w:t>
            </w:r>
            <w:r w:rsidR="003F7088" w:rsidRPr="003F7088">
              <w:rPr>
                <w:rFonts w:ascii="Times New Roman" w:hAnsi="Times New Roman"/>
                <w:color w:val="000000"/>
              </w:rPr>
              <w:t>ổ</w:t>
            </w:r>
            <w:r w:rsidRPr="003F7088">
              <w:rPr>
                <w:rFonts w:ascii="Times New Roman" w:hAnsi="Times New Roman"/>
                <w:color w:val="000000"/>
              </w:rPr>
              <w:t xml:space="preserve"> </w:t>
            </w:r>
            <w:r w:rsidR="003F7088" w:rsidRPr="003F7088">
              <w:rPr>
                <w:rFonts w:ascii="Times New Roman" w:hAnsi="Times New Roman"/>
                <w:color w:val="000000"/>
              </w:rPr>
              <w:t>đã</w:t>
            </w:r>
            <w:r w:rsidRPr="003F7088">
              <w:rPr>
                <w:rFonts w:ascii="Times New Roman" w:hAnsi="Times New Roman"/>
                <w:color w:val="000000"/>
              </w:rPr>
              <w:t xml:space="preserve"> s</w:t>
            </w:r>
            <w:r w:rsidR="003F7088" w:rsidRPr="003F7088">
              <w:rPr>
                <w:rFonts w:ascii="Times New Roman" w:hAnsi="Times New Roman"/>
                <w:color w:val="000000"/>
              </w:rPr>
              <w:t>ố</w:t>
            </w:r>
            <w:r w:rsidRPr="003F7088">
              <w:rPr>
                <w:rFonts w:ascii="Times New Roman" w:hAnsi="Times New Roman"/>
                <w:color w:val="000000"/>
              </w:rPr>
              <w:t>ng m</w:t>
            </w:r>
            <w:r w:rsidR="003F7088" w:rsidRPr="003F7088">
              <w:rPr>
                <w:rFonts w:ascii="Times New Roman" w:hAnsi="Times New Roman"/>
                <w:color w:val="000000"/>
              </w:rPr>
              <w:t>ộ</w:t>
            </w:r>
            <w:r w:rsidRPr="003F7088">
              <w:rPr>
                <w:rFonts w:ascii="Times New Roman" w:hAnsi="Times New Roman"/>
                <w:color w:val="000000"/>
              </w:rPr>
              <w:t>t cu</w:t>
            </w:r>
            <w:r w:rsidR="003F7088" w:rsidRPr="003F7088">
              <w:rPr>
                <w:rFonts w:ascii="Times New Roman" w:hAnsi="Times New Roman"/>
                <w:color w:val="000000"/>
              </w:rPr>
              <w:t>ộ</w:t>
            </w:r>
            <w:r w:rsidRPr="003F7088">
              <w:rPr>
                <w:rFonts w:ascii="Times New Roman" w:hAnsi="Times New Roman"/>
                <w:color w:val="000000"/>
              </w:rPr>
              <w:t>c s</w:t>
            </w:r>
            <w:r w:rsidR="003F7088" w:rsidRPr="003F7088">
              <w:rPr>
                <w:rFonts w:ascii="Times New Roman" w:hAnsi="Times New Roman"/>
                <w:color w:val="000000"/>
              </w:rPr>
              <w:t>ố</w:t>
            </w:r>
            <w:r w:rsidRPr="003F7088">
              <w:rPr>
                <w:rFonts w:ascii="Times New Roman" w:hAnsi="Times New Roman"/>
                <w:color w:val="000000"/>
              </w:rPr>
              <w:t xml:space="preserve">ng </w:t>
            </w:r>
            <w:r w:rsidR="003F7088" w:rsidRPr="003F7088">
              <w:rPr>
                <w:rFonts w:ascii="Times New Roman" w:hAnsi="Times New Roman"/>
                <w:color w:val="000000"/>
              </w:rPr>
              <w:t>đế</w:t>
            </w:r>
            <w:r w:rsidRPr="003F7088">
              <w:rPr>
                <w:rFonts w:ascii="Times New Roman" w:hAnsi="Times New Roman"/>
                <w:color w:val="000000"/>
              </w:rPr>
              <w:t xml:space="preserve"> v</w:t>
            </w:r>
            <w:r w:rsidR="003F7088" w:rsidRPr="003F7088">
              <w:rPr>
                <w:rFonts w:ascii="Times New Roman" w:hAnsi="Times New Roman"/>
                <w:color w:val="000000"/>
              </w:rPr>
              <w:t>ươ</w:t>
            </w:r>
            <w:r w:rsidRPr="003F7088">
              <w:rPr>
                <w:rFonts w:ascii="Times New Roman" w:hAnsi="Times New Roman"/>
                <w:color w:val="000000"/>
              </w:rPr>
              <w:t>ng: - Ta say m</w:t>
            </w:r>
            <w:r w:rsidR="003F7088" w:rsidRPr="003F7088">
              <w:rPr>
                <w:rFonts w:ascii="Times New Roman" w:hAnsi="Times New Roman"/>
                <w:color w:val="000000"/>
              </w:rPr>
              <w:t>ồ</w:t>
            </w:r>
            <w:r w:rsidRPr="003F7088">
              <w:rPr>
                <w:rFonts w:ascii="Times New Roman" w:hAnsi="Times New Roman"/>
                <w:color w:val="000000"/>
              </w:rPr>
              <w:t>i ... tan- Ta l</w:t>
            </w:r>
            <w:r w:rsidR="003F7088" w:rsidRPr="003F7088">
              <w:rPr>
                <w:rFonts w:ascii="Times New Roman" w:hAnsi="Times New Roman"/>
                <w:color w:val="000000"/>
              </w:rPr>
              <w:t>ặ</w:t>
            </w:r>
            <w:r w:rsidRPr="003F7088">
              <w:rPr>
                <w:rFonts w:ascii="Times New Roman" w:hAnsi="Times New Roman"/>
                <w:color w:val="000000"/>
              </w:rPr>
              <w:t>ng ng</w:t>
            </w:r>
            <w:r w:rsidR="003F7088" w:rsidRPr="003F7088">
              <w:rPr>
                <w:rFonts w:ascii="Times New Roman" w:hAnsi="Times New Roman"/>
                <w:color w:val="000000"/>
              </w:rPr>
              <w:t>ắ</w:t>
            </w:r>
            <w:r w:rsidRPr="003F7088">
              <w:rPr>
                <w:rFonts w:ascii="Times New Roman" w:hAnsi="Times New Roman"/>
                <w:color w:val="000000"/>
              </w:rPr>
              <w:t>m ...Ti</w:t>
            </w:r>
            <w:r w:rsidR="003F7088" w:rsidRPr="003F7088">
              <w:rPr>
                <w:rFonts w:ascii="Times New Roman" w:hAnsi="Times New Roman"/>
                <w:color w:val="000000"/>
              </w:rPr>
              <w:t>ế</w:t>
            </w:r>
            <w:r w:rsidRPr="003F7088">
              <w:rPr>
                <w:rFonts w:ascii="Times New Roman" w:hAnsi="Times New Roman"/>
                <w:color w:val="000000"/>
              </w:rPr>
              <w:t xml:space="preserve">ng chim ca ...- Ta </w:t>
            </w:r>
            <w:r w:rsidR="003F7088" w:rsidRPr="003F7088">
              <w:rPr>
                <w:rFonts w:ascii="Times New Roman" w:hAnsi="Times New Roman"/>
                <w:color w:val="000000"/>
              </w:rPr>
              <w:t>đợ</w:t>
            </w:r>
            <w:r w:rsidRPr="003F7088">
              <w:rPr>
                <w:rFonts w:ascii="Times New Roman" w:hAnsi="Times New Roman"/>
                <w:color w:val="000000"/>
              </w:rPr>
              <w:t>i ch</w:t>
            </w:r>
            <w:r w:rsidR="003F7088" w:rsidRPr="003F7088">
              <w:rPr>
                <w:rFonts w:ascii="Times New Roman" w:hAnsi="Times New Roman"/>
                <w:color w:val="000000"/>
              </w:rPr>
              <w:t>ế</w:t>
            </w:r>
            <w:r w:rsidRPr="003F7088">
              <w:rPr>
                <w:rFonts w:ascii="Times New Roman" w:hAnsi="Times New Roman"/>
                <w:color w:val="000000"/>
              </w:rPr>
              <w:t>t ...</w:t>
            </w:r>
            <w:r w:rsidRPr="003F7088">
              <w:rPr>
                <w:rFonts w:ascii="Times New Roman" w:hAnsi="Times New Roman"/>
                <w:color w:val="000000"/>
                <w:position w:val="-6"/>
              </w:rPr>
              <w:object w:dxaOrig="300" w:dyaOrig="220">
                <v:shape id="_x0000_i1063" type="#_x0000_t75" style="width:15pt;height:11.25pt" o:ole="">
                  <v:imagedata r:id="rId45" o:title=""/>
                </v:shape>
                <o:OLEObject Type="Embed" ProgID="Equation.DSMT4" ShapeID="_x0000_i1063" DrawAspect="Content" ObjectID="_1673726912" r:id="rId51"/>
              </w:object>
            </w:r>
            <w:r w:rsidRPr="003F7088">
              <w:rPr>
                <w:rFonts w:ascii="Times New Roman" w:hAnsi="Times New Roman"/>
                <w:color w:val="000000"/>
              </w:rPr>
              <w:t xml:space="preserve"> </w:t>
            </w:r>
            <w:r w:rsidR="003F7088" w:rsidRPr="003F7088">
              <w:rPr>
                <w:rFonts w:ascii="Times New Roman" w:hAnsi="Times New Roman"/>
                <w:color w:val="000000"/>
              </w:rPr>
              <w:t>đ</w:t>
            </w:r>
            <w:r w:rsidRPr="003F7088">
              <w:rPr>
                <w:rFonts w:ascii="Times New Roman" w:hAnsi="Times New Roman"/>
                <w:color w:val="000000"/>
              </w:rPr>
              <w:t>i</w:t>
            </w:r>
            <w:r w:rsidR="003F7088" w:rsidRPr="003F7088">
              <w:rPr>
                <w:rFonts w:ascii="Times New Roman" w:hAnsi="Times New Roman"/>
                <w:color w:val="000000"/>
              </w:rPr>
              <w:t>ệ</w:t>
            </w:r>
            <w:r w:rsidRPr="003F7088">
              <w:rPr>
                <w:rFonts w:ascii="Times New Roman" w:hAnsi="Times New Roman"/>
                <w:color w:val="000000"/>
              </w:rPr>
              <w:t>p t</w:t>
            </w:r>
            <w:r w:rsidR="003F7088" w:rsidRPr="003F7088">
              <w:rPr>
                <w:rFonts w:ascii="Times New Roman" w:hAnsi="Times New Roman"/>
                <w:color w:val="000000"/>
              </w:rPr>
              <w:t>ừ</w:t>
            </w:r>
            <w:r w:rsidRPr="003F7088">
              <w:rPr>
                <w:rFonts w:ascii="Times New Roman" w:hAnsi="Times New Roman"/>
                <w:color w:val="000000"/>
              </w:rPr>
              <w:t xml:space="preserve"> ''ta'': con h</w:t>
            </w:r>
            <w:r w:rsidR="003F7088" w:rsidRPr="003F7088">
              <w:rPr>
                <w:rFonts w:ascii="Times New Roman" w:hAnsi="Times New Roman"/>
                <w:color w:val="000000"/>
              </w:rPr>
              <w:t>ổ</w:t>
            </w:r>
            <w:r w:rsidRPr="003F7088">
              <w:rPr>
                <w:rFonts w:ascii="Times New Roman" w:hAnsi="Times New Roman"/>
                <w:color w:val="000000"/>
              </w:rPr>
              <w:t xml:space="preserve"> uy nghi l</w:t>
            </w:r>
            <w:r w:rsidR="003F7088" w:rsidRPr="003F7088">
              <w:rPr>
                <w:rFonts w:ascii="Times New Roman" w:hAnsi="Times New Roman"/>
                <w:color w:val="000000"/>
              </w:rPr>
              <w:t>à</w:t>
            </w:r>
            <w:r w:rsidRPr="003F7088">
              <w:rPr>
                <w:rFonts w:ascii="Times New Roman" w:hAnsi="Times New Roman"/>
                <w:color w:val="000000"/>
              </w:rPr>
              <w:t>m ch</w:t>
            </w:r>
            <w:r w:rsidR="003F7088" w:rsidRPr="003F7088">
              <w:rPr>
                <w:rFonts w:ascii="Times New Roman" w:hAnsi="Times New Roman"/>
                <w:color w:val="000000"/>
              </w:rPr>
              <w:t>ú</w:t>
            </w:r>
            <w:r w:rsidRPr="003F7088">
              <w:rPr>
                <w:rFonts w:ascii="Times New Roman" w:hAnsi="Times New Roman"/>
                <w:color w:val="000000"/>
              </w:rPr>
              <w:t>a t</w:t>
            </w:r>
            <w:r w:rsidR="003F7088" w:rsidRPr="003F7088">
              <w:rPr>
                <w:rFonts w:ascii="Times New Roman" w:hAnsi="Times New Roman"/>
                <w:color w:val="000000"/>
              </w:rPr>
              <w:t>ể</w:t>
            </w:r>
            <w:r w:rsidRPr="003F7088">
              <w:rPr>
                <w:rFonts w:ascii="Times New Roman" w:hAnsi="Times New Roman"/>
                <w:color w:val="000000"/>
              </w:rPr>
              <w:t>. C</w:t>
            </w:r>
            <w:r w:rsidR="003F7088" w:rsidRPr="003F7088">
              <w:rPr>
                <w:rFonts w:ascii="Times New Roman" w:hAnsi="Times New Roman"/>
                <w:color w:val="000000"/>
              </w:rPr>
              <w:t>ả</w:t>
            </w:r>
            <w:r w:rsidRPr="003F7088">
              <w:rPr>
                <w:rFonts w:ascii="Times New Roman" w:hAnsi="Times New Roman"/>
                <w:color w:val="000000"/>
              </w:rPr>
              <w:t>nh th</w:t>
            </w:r>
            <w:r w:rsidR="003F7088" w:rsidRPr="003F7088">
              <w:rPr>
                <w:rFonts w:ascii="Times New Roman" w:hAnsi="Times New Roman"/>
                <w:color w:val="000000"/>
              </w:rPr>
              <w:t>ì</w:t>
            </w:r>
            <w:r w:rsidRPr="003F7088">
              <w:rPr>
                <w:rFonts w:ascii="Times New Roman" w:hAnsi="Times New Roman"/>
                <w:color w:val="000000"/>
              </w:rPr>
              <w:t xml:space="preserve"> chan ho</w:t>
            </w:r>
            <w:r w:rsidR="003F7088" w:rsidRPr="003F7088">
              <w:rPr>
                <w:rFonts w:ascii="Times New Roman" w:hAnsi="Times New Roman"/>
                <w:color w:val="000000"/>
              </w:rPr>
              <w:t>à</w:t>
            </w:r>
            <w:r w:rsidRPr="003F7088">
              <w:rPr>
                <w:rFonts w:ascii="Times New Roman" w:hAnsi="Times New Roman"/>
                <w:color w:val="000000"/>
              </w:rPr>
              <w:t xml:space="preserve"> </w:t>
            </w:r>
            <w:r w:rsidR="003F7088" w:rsidRPr="003F7088">
              <w:rPr>
                <w:rFonts w:ascii="Times New Roman" w:hAnsi="Times New Roman"/>
                <w:color w:val="000000"/>
              </w:rPr>
              <w:t>á</w:t>
            </w:r>
            <w:r w:rsidRPr="003F7088">
              <w:rPr>
                <w:rFonts w:ascii="Times New Roman" w:hAnsi="Times New Roman"/>
                <w:color w:val="000000"/>
              </w:rPr>
              <w:t>nh s</w:t>
            </w:r>
            <w:r w:rsidR="003F7088" w:rsidRPr="003F7088">
              <w:rPr>
                <w:rFonts w:ascii="Times New Roman" w:hAnsi="Times New Roman"/>
                <w:color w:val="000000"/>
              </w:rPr>
              <w:t>á</w:t>
            </w:r>
            <w:r w:rsidRPr="003F7088">
              <w:rPr>
                <w:rFonts w:ascii="Times New Roman" w:hAnsi="Times New Roman"/>
                <w:color w:val="000000"/>
              </w:rPr>
              <w:t>ng, r</w:t>
            </w:r>
            <w:r w:rsidR="003F7088" w:rsidRPr="003F7088">
              <w:rPr>
                <w:rFonts w:ascii="Times New Roman" w:hAnsi="Times New Roman"/>
                <w:color w:val="000000"/>
              </w:rPr>
              <w:t>ộ</w:t>
            </w:r>
            <w:r w:rsidRPr="003F7088">
              <w:rPr>
                <w:rFonts w:ascii="Times New Roman" w:hAnsi="Times New Roman"/>
                <w:color w:val="000000"/>
              </w:rPr>
              <w:t>n r</w:t>
            </w:r>
            <w:r w:rsidR="003F7088" w:rsidRPr="003F7088">
              <w:rPr>
                <w:rFonts w:ascii="Times New Roman" w:hAnsi="Times New Roman"/>
                <w:color w:val="000000"/>
              </w:rPr>
              <w:t>ã</w:t>
            </w:r>
            <w:r w:rsidRPr="003F7088">
              <w:rPr>
                <w:rFonts w:ascii="Times New Roman" w:hAnsi="Times New Roman"/>
                <w:color w:val="000000"/>
              </w:rPr>
              <w:t xml:space="preserve"> ti</w:t>
            </w:r>
            <w:r w:rsidR="003F7088" w:rsidRPr="003F7088">
              <w:rPr>
                <w:rFonts w:ascii="Times New Roman" w:hAnsi="Times New Roman"/>
                <w:color w:val="000000"/>
              </w:rPr>
              <w:t>ế</w:t>
            </w:r>
            <w:r w:rsidRPr="003F7088">
              <w:rPr>
                <w:rFonts w:ascii="Times New Roman" w:hAnsi="Times New Roman"/>
                <w:color w:val="000000"/>
              </w:rPr>
              <w:t>ng chim, c</w:t>
            </w:r>
            <w:r w:rsidR="003F7088" w:rsidRPr="003F7088">
              <w:rPr>
                <w:rFonts w:ascii="Times New Roman" w:hAnsi="Times New Roman"/>
                <w:color w:val="000000"/>
              </w:rPr>
              <w:t>ả</w:t>
            </w:r>
            <w:r w:rsidRPr="003F7088">
              <w:rPr>
                <w:rFonts w:ascii="Times New Roman" w:hAnsi="Times New Roman"/>
                <w:color w:val="000000"/>
              </w:rPr>
              <w:t>nh th</w:t>
            </w:r>
            <w:r w:rsidR="003F7088" w:rsidRPr="003F7088">
              <w:rPr>
                <w:rFonts w:ascii="Times New Roman" w:hAnsi="Times New Roman"/>
                <w:color w:val="000000"/>
              </w:rPr>
              <w:t>ì</w:t>
            </w:r>
            <w:r w:rsidRPr="003F7088">
              <w:rPr>
                <w:rFonts w:ascii="Times New Roman" w:hAnsi="Times New Roman"/>
                <w:color w:val="000000"/>
              </w:rPr>
              <w:t xml:space="preserve"> d</w:t>
            </w:r>
            <w:r w:rsidR="003F7088" w:rsidRPr="003F7088">
              <w:rPr>
                <w:rFonts w:ascii="Times New Roman" w:hAnsi="Times New Roman"/>
                <w:color w:val="000000"/>
              </w:rPr>
              <w:t>ữ</w:t>
            </w:r>
            <w:r w:rsidRPr="003F7088">
              <w:rPr>
                <w:rFonts w:ascii="Times New Roman" w:hAnsi="Times New Roman"/>
                <w:color w:val="000000"/>
              </w:rPr>
              <w:t xml:space="preserve"> d</w:t>
            </w:r>
            <w:r w:rsidR="003F7088" w:rsidRPr="003F7088">
              <w:rPr>
                <w:rFonts w:ascii="Times New Roman" w:hAnsi="Times New Roman"/>
                <w:color w:val="000000"/>
              </w:rPr>
              <w:t>ộ</w:t>
            </w:r>
            <w:r w:rsidRPr="003F7088">
              <w:rPr>
                <w:rFonts w:ascii="Times New Roman" w:hAnsi="Times New Roman"/>
                <w:color w:val="000000"/>
              </w:rPr>
              <w:t>i. ... c</w:t>
            </w:r>
            <w:r w:rsidR="003F7088" w:rsidRPr="003F7088">
              <w:rPr>
                <w:rFonts w:ascii="Times New Roman" w:hAnsi="Times New Roman"/>
                <w:color w:val="000000"/>
              </w:rPr>
              <w:t>ả</w:t>
            </w:r>
            <w:r w:rsidRPr="003F7088">
              <w:rPr>
                <w:rFonts w:ascii="Times New Roman" w:hAnsi="Times New Roman"/>
                <w:color w:val="000000"/>
              </w:rPr>
              <w:t>nh n</w:t>
            </w:r>
            <w:r w:rsidR="003F7088" w:rsidRPr="003F7088">
              <w:rPr>
                <w:rFonts w:ascii="Times New Roman" w:hAnsi="Times New Roman"/>
                <w:color w:val="000000"/>
              </w:rPr>
              <w:t>à</w:t>
            </w:r>
            <w:r w:rsidRPr="003F7088">
              <w:rPr>
                <w:rFonts w:ascii="Times New Roman" w:hAnsi="Times New Roman"/>
                <w:color w:val="000000"/>
              </w:rPr>
              <w:t>o c</w:t>
            </w:r>
            <w:r w:rsidR="003F7088" w:rsidRPr="003F7088">
              <w:rPr>
                <w:rFonts w:ascii="Times New Roman" w:hAnsi="Times New Roman"/>
                <w:color w:val="000000"/>
              </w:rPr>
              <w:t>ũ</w:t>
            </w:r>
            <w:r w:rsidRPr="003F7088">
              <w:rPr>
                <w:rFonts w:ascii="Times New Roman" w:hAnsi="Times New Roman"/>
                <w:color w:val="000000"/>
              </w:rPr>
              <w:t>ng h</w:t>
            </w:r>
            <w:r w:rsidR="003F7088" w:rsidRPr="003F7088">
              <w:rPr>
                <w:rFonts w:ascii="Times New Roman" w:hAnsi="Times New Roman"/>
                <w:color w:val="000000"/>
              </w:rPr>
              <w:t>ù</w:t>
            </w:r>
            <w:r w:rsidRPr="003F7088">
              <w:rPr>
                <w:rFonts w:ascii="Times New Roman" w:hAnsi="Times New Roman"/>
                <w:color w:val="000000"/>
              </w:rPr>
              <w:t>ng v</w:t>
            </w:r>
            <w:r w:rsidR="003F7088" w:rsidRPr="003F7088">
              <w:rPr>
                <w:rFonts w:ascii="Times New Roman" w:hAnsi="Times New Roman"/>
                <w:color w:val="000000"/>
              </w:rPr>
              <w:t>ĩ</w:t>
            </w:r>
            <w:r w:rsidRPr="003F7088">
              <w:rPr>
                <w:rFonts w:ascii="Times New Roman" w:hAnsi="Times New Roman"/>
                <w:color w:val="000000"/>
              </w:rPr>
              <w:t>, th</w:t>
            </w:r>
            <w:r w:rsidR="003F7088" w:rsidRPr="003F7088">
              <w:rPr>
                <w:rFonts w:ascii="Times New Roman" w:hAnsi="Times New Roman"/>
                <w:color w:val="000000"/>
              </w:rPr>
              <w:t>ơ</w:t>
            </w:r>
            <w:r w:rsidRPr="003F7088">
              <w:rPr>
                <w:rFonts w:ascii="Times New Roman" w:hAnsi="Times New Roman"/>
                <w:color w:val="000000"/>
              </w:rPr>
              <w:t xml:space="preserve"> m</w:t>
            </w:r>
            <w:r w:rsidR="003F7088" w:rsidRPr="003F7088">
              <w:rPr>
                <w:rFonts w:ascii="Times New Roman" w:hAnsi="Times New Roman"/>
                <w:color w:val="000000"/>
              </w:rPr>
              <w:t>ộ</w:t>
            </w:r>
            <w:r w:rsidRPr="003F7088">
              <w:rPr>
                <w:rFonts w:ascii="Times New Roman" w:hAnsi="Times New Roman"/>
                <w:color w:val="000000"/>
              </w:rPr>
              <w:t>ng v</w:t>
            </w:r>
            <w:r w:rsidR="003F7088" w:rsidRPr="003F7088">
              <w:rPr>
                <w:rFonts w:ascii="Times New Roman" w:hAnsi="Times New Roman"/>
                <w:color w:val="000000"/>
              </w:rPr>
              <w:t>à</w:t>
            </w:r>
            <w:r w:rsidRPr="003F7088">
              <w:rPr>
                <w:rFonts w:ascii="Times New Roman" w:hAnsi="Times New Roman"/>
                <w:color w:val="000000"/>
              </w:rPr>
              <w:t xml:space="preserve"> con h</w:t>
            </w:r>
            <w:r w:rsidR="003F7088" w:rsidRPr="003F7088">
              <w:rPr>
                <w:rFonts w:ascii="Times New Roman" w:hAnsi="Times New Roman"/>
                <w:color w:val="000000"/>
              </w:rPr>
              <w:t>ổ</w:t>
            </w:r>
            <w:r w:rsidRPr="003F7088">
              <w:rPr>
                <w:rFonts w:ascii="Times New Roman" w:hAnsi="Times New Roman"/>
                <w:color w:val="000000"/>
              </w:rPr>
              <w:t xml:space="preserve"> c</w:t>
            </w:r>
            <w:r w:rsidR="003F7088" w:rsidRPr="003F7088">
              <w:rPr>
                <w:rFonts w:ascii="Times New Roman" w:hAnsi="Times New Roman"/>
                <w:color w:val="000000"/>
              </w:rPr>
              <w:t>ũ</w:t>
            </w:r>
            <w:r w:rsidRPr="003F7088">
              <w:rPr>
                <w:rFonts w:ascii="Times New Roman" w:hAnsi="Times New Roman"/>
                <w:color w:val="000000"/>
              </w:rPr>
              <w:t>ng n</w:t>
            </w:r>
            <w:r w:rsidR="003F7088" w:rsidRPr="003F7088">
              <w:rPr>
                <w:rFonts w:ascii="Times New Roman" w:hAnsi="Times New Roman"/>
                <w:color w:val="000000"/>
              </w:rPr>
              <w:t>ổ</w:t>
            </w:r>
            <w:r w:rsidRPr="003F7088">
              <w:rPr>
                <w:rFonts w:ascii="Times New Roman" w:hAnsi="Times New Roman"/>
                <w:color w:val="000000"/>
              </w:rPr>
              <w:t>i b</w:t>
            </w:r>
            <w:r w:rsidR="003F7088" w:rsidRPr="003F7088">
              <w:rPr>
                <w:rFonts w:ascii="Times New Roman" w:hAnsi="Times New Roman"/>
                <w:color w:val="000000"/>
              </w:rPr>
              <w:t>ậ</w:t>
            </w:r>
            <w:r w:rsidRPr="003F7088">
              <w:rPr>
                <w:rFonts w:ascii="Times New Roman" w:hAnsi="Times New Roman"/>
                <w:color w:val="000000"/>
              </w:rPr>
              <w:t>t, ki</w:t>
            </w:r>
            <w:r w:rsidR="003F7088" w:rsidRPr="003F7088">
              <w:rPr>
                <w:rFonts w:ascii="Times New Roman" w:hAnsi="Times New Roman"/>
                <w:color w:val="000000"/>
              </w:rPr>
              <w:t>ê</w:t>
            </w:r>
            <w:r w:rsidRPr="003F7088">
              <w:rPr>
                <w:rFonts w:ascii="Times New Roman" w:hAnsi="Times New Roman"/>
                <w:color w:val="000000"/>
              </w:rPr>
              <w:t>u h</w:t>
            </w:r>
            <w:r w:rsidR="003F7088" w:rsidRPr="003F7088">
              <w:rPr>
                <w:rFonts w:ascii="Times New Roman" w:hAnsi="Times New Roman"/>
                <w:color w:val="000000"/>
              </w:rPr>
              <w:t>ù</w:t>
            </w:r>
            <w:r w:rsidRPr="003F7088">
              <w:rPr>
                <w:rFonts w:ascii="Times New Roman" w:hAnsi="Times New Roman"/>
                <w:color w:val="000000"/>
              </w:rPr>
              <w:t>ng, l</w:t>
            </w:r>
            <w:r w:rsidR="003F7088" w:rsidRPr="003F7088">
              <w:rPr>
                <w:rFonts w:ascii="Times New Roman" w:hAnsi="Times New Roman"/>
                <w:color w:val="000000"/>
              </w:rPr>
              <w:t>ẫ</w:t>
            </w:r>
            <w:r w:rsidRPr="003F7088">
              <w:rPr>
                <w:rFonts w:ascii="Times New Roman" w:hAnsi="Times New Roman"/>
                <w:color w:val="000000"/>
              </w:rPr>
              <w:t>m li</w:t>
            </w:r>
            <w:r w:rsidR="003F7088" w:rsidRPr="003F7088">
              <w:rPr>
                <w:rFonts w:ascii="Times New Roman" w:hAnsi="Times New Roman"/>
                <w:color w:val="000000"/>
              </w:rPr>
              <w:t>ệ</w:t>
            </w:r>
            <w:r w:rsidRPr="003F7088">
              <w:rPr>
                <w:rFonts w:ascii="Times New Roman" w:hAnsi="Times New Roman"/>
                <w:color w:val="000000"/>
              </w:rPr>
              <w:t xml:space="preserve">t. </w:t>
            </w:r>
            <w:r w:rsidR="003F7088" w:rsidRPr="003F7088">
              <w:rPr>
                <w:rFonts w:ascii="Times New Roman" w:hAnsi="Times New Roman"/>
                <w:color w:val="000000"/>
              </w:rPr>
              <w:t>Đạ</w:t>
            </w:r>
            <w:r w:rsidRPr="003F7088">
              <w:rPr>
                <w:rFonts w:ascii="Times New Roman" w:hAnsi="Times New Roman"/>
                <w:color w:val="000000"/>
              </w:rPr>
              <w:t>i t</w:t>
            </w:r>
            <w:r w:rsidR="003F7088" w:rsidRPr="003F7088">
              <w:rPr>
                <w:rFonts w:ascii="Times New Roman" w:hAnsi="Times New Roman"/>
                <w:color w:val="000000"/>
              </w:rPr>
              <w:t>ừ</w:t>
            </w:r>
            <w:r w:rsidRPr="003F7088">
              <w:rPr>
                <w:rFonts w:ascii="Times New Roman" w:hAnsi="Times New Roman"/>
                <w:color w:val="000000"/>
              </w:rPr>
              <w:t xml:space="preserve"> “ta” </w:t>
            </w:r>
            <w:r w:rsidR="003F7088" w:rsidRPr="003F7088">
              <w:rPr>
                <w:rFonts w:ascii="Times New Roman" w:hAnsi="Times New Roman"/>
                <w:color w:val="000000"/>
              </w:rPr>
              <w:t>đ</w:t>
            </w:r>
            <w:r w:rsidRPr="003F7088">
              <w:rPr>
                <w:rFonts w:ascii="Times New Roman" w:hAnsi="Times New Roman"/>
                <w:color w:val="000000"/>
              </w:rPr>
              <w:softHyphen/>
            </w:r>
            <w:r w:rsidR="003F7088" w:rsidRPr="003F7088">
              <w:rPr>
                <w:rFonts w:ascii="Times New Roman" w:hAnsi="Times New Roman"/>
                <w:color w:val="000000"/>
              </w:rPr>
              <w:t>ượ</w:t>
            </w:r>
            <w:r w:rsidRPr="003F7088">
              <w:rPr>
                <w:rFonts w:ascii="Times New Roman" w:hAnsi="Times New Roman"/>
                <w:color w:val="000000"/>
              </w:rPr>
              <w:t>c l</w:t>
            </w:r>
            <w:r w:rsidR="003F7088" w:rsidRPr="003F7088">
              <w:rPr>
                <w:rFonts w:ascii="Times New Roman" w:hAnsi="Times New Roman"/>
                <w:color w:val="000000"/>
              </w:rPr>
              <w:t>ặ</w:t>
            </w:r>
            <w:r w:rsidRPr="003F7088">
              <w:rPr>
                <w:rFonts w:ascii="Times New Roman" w:hAnsi="Times New Roman"/>
                <w:color w:val="000000"/>
              </w:rPr>
              <w:t>p l</w:t>
            </w:r>
            <w:r w:rsidR="003F7088" w:rsidRPr="003F7088">
              <w:rPr>
                <w:rFonts w:ascii="Times New Roman" w:hAnsi="Times New Roman"/>
                <w:color w:val="000000"/>
              </w:rPr>
              <w:t>ạ</w:t>
            </w:r>
            <w:r w:rsidRPr="003F7088">
              <w:rPr>
                <w:rFonts w:ascii="Times New Roman" w:hAnsi="Times New Roman"/>
                <w:color w:val="000000"/>
              </w:rPr>
              <w:t xml:space="preserve">i </w:t>
            </w:r>
            <w:r w:rsidR="003F7088" w:rsidRPr="003F7088">
              <w:rPr>
                <w:rFonts w:ascii="Times New Roman" w:hAnsi="Times New Roman"/>
                <w:color w:val="000000"/>
              </w:rPr>
              <w:t>ở</w:t>
            </w:r>
            <w:r w:rsidRPr="003F7088">
              <w:rPr>
                <w:rFonts w:ascii="Times New Roman" w:hAnsi="Times New Roman"/>
                <w:color w:val="000000"/>
              </w:rPr>
              <w:t xml:space="preserve"> c</w:t>
            </w:r>
            <w:r w:rsidR="003F7088" w:rsidRPr="003F7088">
              <w:rPr>
                <w:rFonts w:ascii="Times New Roman" w:hAnsi="Times New Roman"/>
                <w:color w:val="000000"/>
              </w:rPr>
              <w:t>á</w:t>
            </w:r>
            <w:r w:rsidRPr="003F7088">
              <w:rPr>
                <w:rFonts w:ascii="Times New Roman" w:hAnsi="Times New Roman"/>
                <w:color w:val="000000"/>
              </w:rPr>
              <w:t>c c</w:t>
            </w:r>
            <w:r w:rsidR="003F7088" w:rsidRPr="003F7088">
              <w:rPr>
                <w:rFonts w:ascii="Times New Roman" w:hAnsi="Times New Roman"/>
                <w:color w:val="000000"/>
              </w:rPr>
              <w:t>â</w:t>
            </w:r>
            <w:r w:rsidRPr="003F7088">
              <w:rPr>
                <w:rFonts w:ascii="Times New Roman" w:hAnsi="Times New Roman"/>
                <w:color w:val="000000"/>
              </w:rPr>
              <w:t>u th</w:t>
            </w:r>
            <w:r w:rsidR="003F7088" w:rsidRPr="003F7088">
              <w:rPr>
                <w:rFonts w:ascii="Times New Roman" w:hAnsi="Times New Roman"/>
                <w:color w:val="000000"/>
              </w:rPr>
              <w:t>ơ</w:t>
            </w:r>
            <w:r w:rsidRPr="003F7088">
              <w:rPr>
                <w:rFonts w:ascii="Times New Roman" w:hAnsi="Times New Roman"/>
                <w:color w:val="000000"/>
              </w:rPr>
              <w:t xml:space="preserve"> tr</w:t>
            </w:r>
            <w:r w:rsidR="003F7088" w:rsidRPr="003F7088">
              <w:rPr>
                <w:rFonts w:ascii="Times New Roman" w:hAnsi="Times New Roman"/>
                <w:color w:val="000000"/>
              </w:rPr>
              <w:t>ê</w:t>
            </w:r>
            <w:r w:rsidRPr="003F7088">
              <w:rPr>
                <w:rFonts w:ascii="Times New Roman" w:hAnsi="Times New Roman"/>
                <w:color w:val="000000"/>
              </w:rPr>
              <w:t>n th</w:t>
            </w:r>
            <w:r w:rsidR="003F7088" w:rsidRPr="003F7088">
              <w:rPr>
                <w:rFonts w:ascii="Times New Roman" w:hAnsi="Times New Roman"/>
                <w:color w:val="000000"/>
              </w:rPr>
              <w:t>ể</w:t>
            </w:r>
            <w:r w:rsidRPr="003F7088">
              <w:rPr>
                <w:rFonts w:ascii="Times New Roman" w:hAnsi="Times New Roman"/>
                <w:color w:val="000000"/>
              </w:rPr>
              <w:t xml:space="preserve"> hi</w:t>
            </w:r>
            <w:r w:rsidR="003F7088" w:rsidRPr="003F7088">
              <w:rPr>
                <w:rFonts w:ascii="Times New Roman" w:hAnsi="Times New Roman"/>
                <w:color w:val="000000"/>
              </w:rPr>
              <w:t>ệ</w:t>
            </w:r>
            <w:r w:rsidRPr="003F7088">
              <w:rPr>
                <w:rFonts w:ascii="Times New Roman" w:hAnsi="Times New Roman"/>
                <w:color w:val="000000"/>
              </w:rPr>
              <w:t>n kh</w:t>
            </w:r>
            <w:r w:rsidR="003F7088" w:rsidRPr="003F7088">
              <w:rPr>
                <w:rFonts w:ascii="Times New Roman" w:hAnsi="Times New Roman"/>
                <w:color w:val="000000"/>
              </w:rPr>
              <w:t>í</w:t>
            </w:r>
            <w:r w:rsidRPr="003F7088">
              <w:rPr>
                <w:rFonts w:ascii="Times New Roman" w:hAnsi="Times New Roman"/>
                <w:color w:val="000000"/>
              </w:rPr>
              <w:t xml:space="preserve"> ph</w:t>
            </w:r>
            <w:r w:rsidR="003F7088" w:rsidRPr="003F7088">
              <w:rPr>
                <w:rFonts w:ascii="Times New Roman" w:hAnsi="Times New Roman"/>
                <w:color w:val="000000"/>
              </w:rPr>
              <w:t>á</w:t>
            </w:r>
            <w:r w:rsidRPr="003F7088">
              <w:rPr>
                <w:rFonts w:ascii="Times New Roman" w:hAnsi="Times New Roman"/>
                <w:color w:val="000000"/>
              </w:rPr>
              <w:t>ch ngang t</w:t>
            </w:r>
            <w:r w:rsidR="003F7088" w:rsidRPr="003F7088">
              <w:rPr>
                <w:rFonts w:ascii="Times New Roman" w:hAnsi="Times New Roman"/>
                <w:color w:val="000000"/>
              </w:rPr>
              <w:t>à</w:t>
            </w:r>
            <w:r w:rsidRPr="003F7088">
              <w:rPr>
                <w:rFonts w:ascii="Times New Roman" w:hAnsi="Times New Roman"/>
                <w:color w:val="000000"/>
              </w:rPr>
              <w:t>ng, l</w:t>
            </w:r>
            <w:r w:rsidR="003F7088" w:rsidRPr="003F7088">
              <w:rPr>
                <w:rFonts w:ascii="Times New Roman" w:hAnsi="Times New Roman"/>
                <w:color w:val="000000"/>
              </w:rPr>
              <w:t>à</w:t>
            </w:r>
            <w:r w:rsidRPr="003F7088">
              <w:rPr>
                <w:rFonts w:ascii="Times New Roman" w:hAnsi="Times New Roman"/>
                <w:color w:val="000000"/>
              </w:rPr>
              <w:t>m ch</w:t>
            </w:r>
            <w:r w:rsidR="003F7088" w:rsidRPr="003F7088">
              <w:rPr>
                <w:rFonts w:ascii="Times New Roman" w:hAnsi="Times New Roman"/>
                <w:color w:val="000000"/>
              </w:rPr>
              <w:t>ủ</w:t>
            </w:r>
            <w:r w:rsidRPr="003F7088">
              <w:rPr>
                <w:rFonts w:ascii="Times New Roman" w:hAnsi="Times New Roman"/>
                <w:color w:val="000000"/>
              </w:rPr>
              <w:t>, t</w:t>
            </w:r>
            <w:r w:rsidR="003F7088" w:rsidRPr="003F7088">
              <w:rPr>
                <w:rFonts w:ascii="Times New Roman" w:hAnsi="Times New Roman"/>
                <w:color w:val="000000"/>
              </w:rPr>
              <w:t>ạ</w:t>
            </w:r>
            <w:r w:rsidRPr="003F7088">
              <w:rPr>
                <w:rFonts w:ascii="Times New Roman" w:hAnsi="Times New Roman"/>
                <w:color w:val="000000"/>
              </w:rPr>
              <w:t>o nh</w:t>
            </w:r>
            <w:r w:rsidR="003F7088" w:rsidRPr="003F7088">
              <w:rPr>
                <w:rFonts w:ascii="Times New Roman" w:hAnsi="Times New Roman"/>
                <w:color w:val="000000"/>
              </w:rPr>
              <w:t>ạ</w:t>
            </w:r>
            <w:r w:rsidRPr="003F7088">
              <w:rPr>
                <w:rFonts w:ascii="Times New Roman" w:hAnsi="Times New Roman"/>
                <w:color w:val="000000"/>
              </w:rPr>
              <w:t xml:space="preserve">c </w:t>
            </w:r>
            <w:r w:rsidR="003F7088" w:rsidRPr="003F7088">
              <w:rPr>
                <w:rFonts w:ascii="Times New Roman" w:hAnsi="Times New Roman"/>
                <w:color w:val="000000"/>
              </w:rPr>
              <w:t>đ</w:t>
            </w:r>
            <w:r w:rsidRPr="003F7088">
              <w:rPr>
                <w:rFonts w:ascii="Times New Roman" w:hAnsi="Times New Roman"/>
                <w:color w:val="000000"/>
              </w:rPr>
              <w:t>i</w:t>
            </w:r>
            <w:r w:rsidR="003F7088" w:rsidRPr="003F7088">
              <w:rPr>
                <w:rFonts w:ascii="Times New Roman" w:hAnsi="Times New Roman"/>
                <w:color w:val="000000"/>
              </w:rPr>
              <w:t>ệ</w:t>
            </w:r>
            <w:r w:rsidRPr="003F7088">
              <w:rPr>
                <w:rFonts w:ascii="Times New Roman" w:hAnsi="Times New Roman"/>
                <w:color w:val="000000"/>
              </w:rPr>
              <w:t>u r</w:t>
            </w:r>
            <w:r w:rsidR="003F7088" w:rsidRPr="003F7088">
              <w:rPr>
                <w:rFonts w:ascii="Times New Roman" w:hAnsi="Times New Roman"/>
                <w:color w:val="000000"/>
              </w:rPr>
              <w:t>ắ</w:t>
            </w:r>
            <w:r w:rsidRPr="003F7088">
              <w:rPr>
                <w:rFonts w:ascii="Times New Roman" w:hAnsi="Times New Roman"/>
                <w:color w:val="000000"/>
              </w:rPr>
              <w:t>n r</w:t>
            </w:r>
            <w:r w:rsidR="003F7088" w:rsidRPr="003F7088">
              <w:rPr>
                <w:rFonts w:ascii="Times New Roman" w:hAnsi="Times New Roman"/>
                <w:color w:val="000000"/>
              </w:rPr>
              <w:t>ỏ</w:t>
            </w:r>
            <w:r w:rsidRPr="003F7088">
              <w:rPr>
                <w:rFonts w:ascii="Times New Roman" w:hAnsi="Times New Roman"/>
                <w:color w:val="000000"/>
              </w:rPr>
              <w:t>i, h</w:t>
            </w:r>
            <w:r w:rsidR="003F7088" w:rsidRPr="003F7088">
              <w:rPr>
                <w:rFonts w:ascii="Times New Roman" w:hAnsi="Times New Roman"/>
                <w:color w:val="000000"/>
              </w:rPr>
              <w:t>à</w:t>
            </w:r>
            <w:r w:rsidRPr="003F7088">
              <w:rPr>
                <w:rFonts w:ascii="Times New Roman" w:hAnsi="Times New Roman"/>
                <w:color w:val="000000"/>
              </w:rPr>
              <w:t>o h</w:t>
            </w:r>
            <w:r w:rsidR="003F7088" w:rsidRPr="003F7088">
              <w:rPr>
                <w:rFonts w:ascii="Times New Roman" w:hAnsi="Times New Roman"/>
                <w:color w:val="000000"/>
              </w:rPr>
              <w:t>ù</w:t>
            </w:r>
            <w:r w:rsidRPr="003F7088">
              <w:rPr>
                <w:rFonts w:ascii="Times New Roman" w:hAnsi="Times New Roman"/>
                <w:color w:val="000000"/>
              </w:rPr>
              <w:t>ng.</w:t>
            </w:r>
          </w:p>
          <w:p w:rsidR="006979B8" w:rsidRPr="003F7088" w:rsidRDefault="006979B8" w:rsidP="006979B8">
            <w:pPr>
              <w:rPr>
                <w:rFonts w:ascii="Times New Roman" w:hAnsi="Times New Roman"/>
                <w:color w:val="000000"/>
              </w:rPr>
            </w:pPr>
            <w:r w:rsidRPr="003F7088">
              <w:rPr>
                <w:rFonts w:ascii="Times New Roman" w:hAnsi="Times New Roman"/>
                <w:color w:val="000000"/>
              </w:rPr>
              <w:t xml:space="preserve">- </w:t>
            </w:r>
            <w:r w:rsidR="003F7088" w:rsidRPr="003F7088">
              <w:rPr>
                <w:rFonts w:ascii="Times New Roman" w:hAnsi="Times New Roman"/>
                <w:color w:val="000000"/>
              </w:rPr>
              <w:t>Đ</w:t>
            </w:r>
            <w:r w:rsidRPr="003F7088">
              <w:rPr>
                <w:rFonts w:ascii="Times New Roman" w:hAnsi="Times New Roman"/>
                <w:color w:val="000000"/>
              </w:rPr>
              <w:t>i</w:t>
            </w:r>
            <w:r w:rsidR="003F7088" w:rsidRPr="003F7088">
              <w:rPr>
                <w:rFonts w:ascii="Times New Roman" w:hAnsi="Times New Roman"/>
                <w:color w:val="000000"/>
              </w:rPr>
              <w:t>ệ</w:t>
            </w:r>
            <w:r w:rsidRPr="003F7088">
              <w:rPr>
                <w:rFonts w:ascii="Times New Roman" w:hAnsi="Times New Roman"/>
                <w:color w:val="000000"/>
              </w:rPr>
              <w:t>p ng</w:t>
            </w:r>
            <w:r w:rsidR="003F7088" w:rsidRPr="003F7088">
              <w:rPr>
                <w:rFonts w:ascii="Times New Roman" w:hAnsi="Times New Roman"/>
                <w:color w:val="000000"/>
              </w:rPr>
              <w:t>ữ</w:t>
            </w:r>
            <w:r w:rsidRPr="003F7088">
              <w:rPr>
                <w:rFonts w:ascii="Times New Roman" w:hAnsi="Times New Roman"/>
                <w:color w:val="000000"/>
              </w:rPr>
              <w:t>, c</w:t>
            </w:r>
            <w:r w:rsidR="003F7088" w:rsidRPr="003F7088">
              <w:rPr>
                <w:rFonts w:ascii="Times New Roman" w:hAnsi="Times New Roman"/>
                <w:color w:val="000000"/>
              </w:rPr>
              <w:t>â</w:t>
            </w:r>
            <w:r w:rsidRPr="003F7088">
              <w:rPr>
                <w:rFonts w:ascii="Times New Roman" w:hAnsi="Times New Roman"/>
                <w:color w:val="000000"/>
              </w:rPr>
              <w:t>u h</w:t>
            </w:r>
            <w:r w:rsidR="003F7088" w:rsidRPr="003F7088">
              <w:rPr>
                <w:rFonts w:ascii="Times New Roman" w:hAnsi="Times New Roman"/>
                <w:color w:val="000000"/>
              </w:rPr>
              <w:t>ỏ</w:t>
            </w:r>
            <w:r w:rsidRPr="003F7088">
              <w:rPr>
                <w:rFonts w:ascii="Times New Roman" w:hAnsi="Times New Roman"/>
                <w:color w:val="000000"/>
              </w:rPr>
              <w:t>i tu t</w:t>
            </w:r>
            <w:r w:rsidR="003F7088" w:rsidRPr="003F7088">
              <w:rPr>
                <w:rFonts w:ascii="Times New Roman" w:hAnsi="Times New Roman"/>
                <w:color w:val="000000"/>
              </w:rPr>
              <w:t>ừ</w:t>
            </w:r>
            <w:r w:rsidRPr="003F7088">
              <w:rPr>
                <w:rFonts w:ascii="Times New Roman" w:hAnsi="Times New Roman"/>
                <w:color w:val="000000"/>
              </w:rPr>
              <w:t>: n</w:t>
            </w:r>
            <w:r w:rsidR="003F7088" w:rsidRPr="003F7088">
              <w:rPr>
                <w:rFonts w:ascii="Times New Roman" w:hAnsi="Times New Roman"/>
                <w:color w:val="000000"/>
              </w:rPr>
              <w:t>à</w:t>
            </w:r>
            <w:r w:rsidRPr="003F7088">
              <w:rPr>
                <w:rFonts w:ascii="Times New Roman" w:hAnsi="Times New Roman"/>
                <w:color w:val="000000"/>
              </w:rPr>
              <w:t xml:space="preserve">o </w:t>
            </w:r>
            <w:r w:rsidR="003F7088" w:rsidRPr="003F7088">
              <w:rPr>
                <w:rFonts w:ascii="Times New Roman" w:hAnsi="Times New Roman"/>
                <w:color w:val="000000"/>
              </w:rPr>
              <w:t>đâ</w:t>
            </w:r>
            <w:r w:rsidRPr="003F7088">
              <w:rPr>
                <w:rFonts w:ascii="Times New Roman" w:hAnsi="Times New Roman"/>
                <w:color w:val="000000"/>
              </w:rPr>
              <w:t xml:space="preserve">u, </w:t>
            </w:r>
            <w:r w:rsidR="003F7088" w:rsidRPr="003F7088">
              <w:rPr>
                <w:rFonts w:ascii="Times New Roman" w:hAnsi="Times New Roman"/>
                <w:color w:val="000000"/>
              </w:rPr>
              <w:t>đâ</w:t>
            </w:r>
            <w:r w:rsidRPr="003F7088">
              <w:rPr>
                <w:rFonts w:ascii="Times New Roman" w:hAnsi="Times New Roman"/>
                <w:color w:val="000000"/>
              </w:rPr>
              <w:t>u nh</w:t>
            </w:r>
            <w:r w:rsidR="003F7088" w:rsidRPr="003F7088">
              <w:rPr>
                <w:rFonts w:ascii="Times New Roman" w:hAnsi="Times New Roman"/>
                <w:color w:val="000000"/>
              </w:rPr>
              <w:t>ữ</w:t>
            </w:r>
            <w:r w:rsidRPr="003F7088">
              <w:rPr>
                <w:rFonts w:ascii="Times New Roman" w:hAnsi="Times New Roman"/>
                <w:color w:val="000000"/>
              </w:rPr>
              <w:t>ng,</w:t>
            </w:r>
            <w:r w:rsidRPr="003F7088">
              <w:rPr>
                <w:rFonts w:ascii="Times New Roman" w:hAnsi="Times New Roman"/>
                <w:color w:val="000000"/>
                <w:position w:val="-6"/>
              </w:rPr>
              <w:object w:dxaOrig="300" w:dyaOrig="220">
                <v:shape id="_x0000_i1064" type="#_x0000_t75" style="width:15pt;height:11.25pt" o:ole="">
                  <v:imagedata r:id="rId45" o:title=""/>
                </v:shape>
                <o:OLEObject Type="Embed" ProgID="Equation.DSMT4" ShapeID="_x0000_i1064" DrawAspect="Content" ObjectID="_1673726913" r:id="rId52"/>
              </w:object>
            </w:r>
            <w:r w:rsidRPr="003F7088">
              <w:rPr>
                <w:rFonts w:ascii="Times New Roman" w:hAnsi="Times New Roman"/>
                <w:color w:val="000000"/>
              </w:rPr>
              <w:t xml:space="preserve"> t</w:t>
            </w:r>
            <w:r w:rsidR="003F7088" w:rsidRPr="003F7088">
              <w:rPr>
                <w:rFonts w:ascii="Times New Roman" w:hAnsi="Times New Roman"/>
                <w:color w:val="000000"/>
              </w:rPr>
              <w:t>ấ</w:t>
            </w:r>
            <w:r w:rsidRPr="003F7088">
              <w:rPr>
                <w:rFonts w:ascii="Times New Roman" w:hAnsi="Times New Roman"/>
                <w:color w:val="000000"/>
              </w:rPr>
              <w:t>t c</w:t>
            </w:r>
            <w:r w:rsidR="003F7088" w:rsidRPr="003F7088">
              <w:rPr>
                <w:rFonts w:ascii="Times New Roman" w:hAnsi="Times New Roman"/>
                <w:color w:val="000000"/>
              </w:rPr>
              <w:t>ả</w:t>
            </w:r>
            <w:r w:rsidRPr="003F7088">
              <w:rPr>
                <w:rFonts w:ascii="Times New Roman" w:hAnsi="Times New Roman"/>
                <w:color w:val="000000"/>
              </w:rPr>
              <w:t xml:space="preserve"> l</w:t>
            </w:r>
            <w:r w:rsidR="003F7088" w:rsidRPr="003F7088">
              <w:rPr>
                <w:rFonts w:ascii="Times New Roman" w:hAnsi="Times New Roman"/>
                <w:color w:val="000000"/>
              </w:rPr>
              <w:t>à</w:t>
            </w:r>
            <w:r w:rsidRPr="003F7088">
              <w:rPr>
                <w:rFonts w:ascii="Times New Roman" w:hAnsi="Times New Roman"/>
                <w:color w:val="000000"/>
              </w:rPr>
              <w:t xml:space="preserve"> d</w:t>
            </w:r>
            <w:r w:rsidR="003F7088" w:rsidRPr="003F7088">
              <w:rPr>
                <w:rFonts w:ascii="Times New Roman" w:hAnsi="Times New Roman"/>
                <w:color w:val="000000"/>
              </w:rPr>
              <w:t>ĩ</w:t>
            </w:r>
            <w:r w:rsidRPr="003F7088">
              <w:rPr>
                <w:rFonts w:ascii="Times New Roman" w:hAnsi="Times New Roman"/>
                <w:color w:val="000000"/>
              </w:rPr>
              <w:t xml:space="preserve"> v</w:t>
            </w:r>
            <w:r w:rsidR="003F7088" w:rsidRPr="003F7088">
              <w:rPr>
                <w:rFonts w:ascii="Times New Roman" w:hAnsi="Times New Roman"/>
                <w:color w:val="000000"/>
              </w:rPr>
              <w:t>ã</w:t>
            </w:r>
            <w:r w:rsidRPr="003F7088">
              <w:rPr>
                <w:rFonts w:ascii="Times New Roman" w:hAnsi="Times New Roman"/>
                <w:color w:val="000000"/>
              </w:rPr>
              <w:t>ng huy ho</w:t>
            </w:r>
            <w:r w:rsidR="003F7088" w:rsidRPr="003F7088">
              <w:rPr>
                <w:rFonts w:ascii="Times New Roman" w:hAnsi="Times New Roman"/>
                <w:color w:val="000000"/>
              </w:rPr>
              <w:t>à</w:t>
            </w:r>
            <w:r w:rsidRPr="003F7088">
              <w:rPr>
                <w:rFonts w:ascii="Times New Roman" w:hAnsi="Times New Roman"/>
                <w:color w:val="000000"/>
              </w:rPr>
              <w:t>ng hi</w:t>
            </w:r>
            <w:r w:rsidR="003F7088" w:rsidRPr="003F7088">
              <w:rPr>
                <w:rFonts w:ascii="Times New Roman" w:hAnsi="Times New Roman"/>
                <w:color w:val="000000"/>
              </w:rPr>
              <w:t>ệ</w:t>
            </w:r>
            <w:r w:rsidRPr="003F7088">
              <w:rPr>
                <w:rFonts w:ascii="Times New Roman" w:hAnsi="Times New Roman"/>
                <w:color w:val="000000"/>
              </w:rPr>
              <w:t>n l</w:t>
            </w:r>
            <w:r w:rsidR="003F7088" w:rsidRPr="003F7088">
              <w:rPr>
                <w:rFonts w:ascii="Times New Roman" w:hAnsi="Times New Roman"/>
                <w:color w:val="000000"/>
              </w:rPr>
              <w:t>ê</w:t>
            </w:r>
            <w:r w:rsidRPr="003F7088">
              <w:rPr>
                <w:rFonts w:ascii="Times New Roman" w:hAnsi="Times New Roman"/>
                <w:color w:val="000000"/>
              </w:rPr>
              <w:t>n trong n</w:t>
            </w:r>
            <w:r w:rsidR="003F7088" w:rsidRPr="003F7088">
              <w:rPr>
                <w:rFonts w:ascii="Times New Roman" w:hAnsi="Times New Roman"/>
                <w:color w:val="000000"/>
              </w:rPr>
              <w:t>ỗ</w:t>
            </w:r>
            <w:r w:rsidRPr="003F7088">
              <w:rPr>
                <w:rFonts w:ascii="Times New Roman" w:hAnsi="Times New Roman"/>
                <w:color w:val="000000"/>
              </w:rPr>
              <w:t>i nh</w:t>
            </w:r>
            <w:r w:rsidR="003F7088" w:rsidRPr="003F7088">
              <w:rPr>
                <w:rFonts w:ascii="Times New Roman" w:hAnsi="Times New Roman"/>
                <w:color w:val="000000"/>
              </w:rPr>
              <w:t>ớ</w:t>
            </w:r>
            <w:r w:rsidRPr="003F7088">
              <w:rPr>
                <w:rFonts w:ascii="Times New Roman" w:hAnsi="Times New Roman"/>
                <w:color w:val="000000"/>
              </w:rPr>
              <w:t xml:space="preserve"> </w:t>
            </w:r>
            <w:r w:rsidR="003F7088" w:rsidRPr="003F7088">
              <w:rPr>
                <w:rFonts w:ascii="Times New Roman" w:hAnsi="Times New Roman"/>
                <w:color w:val="000000"/>
              </w:rPr>
              <w:t>đ</w:t>
            </w:r>
            <w:r w:rsidRPr="003F7088">
              <w:rPr>
                <w:rFonts w:ascii="Times New Roman" w:hAnsi="Times New Roman"/>
                <w:color w:val="000000"/>
              </w:rPr>
              <w:t xml:space="preserve">au </w:t>
            </w:r>
            <w:r w:rsidR="003F7088" w:rsidRPr="003F7088">
              <w:rPr>
                <w:rFonts w:ascii="Times New Roman" w:hAnsi="Times New Roman"/>
                <w:color w:val="000000"/>
              </w:rPr>
              <w:lastRenderedPageBreak/>
              <w:t>đớ</w:t>
            </w:r>
            <w:r w:rsidRPr="003F7088">
              <w:rPr>
                <w:rFonts w:ascii="Times New Roman" w:hAnsi="Times New Roman"/>
                <w:color w:val="000000"/>
              </w:rPr>
              <w:t>n c</w:t>
            </w:r>
            <w:r w:rsidR="003F7088" w:rsidRPr="003F7088">
              <w:rPr>
                <w:rFonts w:ascii="Times New Roman" w:hAnsi="Times New Roman"/>
                <w:color w:val="000000"/>
              </w:rPr>
              <w:t>ủ</w:t>
            </w:r>
            <w:r w:rsidRPr="003F7088">
              <w:rPr>
                <w:rFonts w:ascii="Times New Roman" w:hAnsi="Times New Roman"/>
                <w:color w:val="000000"/>
              </w:rPr>
              <w:t>a con h</w:t>
            </w:r>
            <w:r w:rsidR="003F7088" w:rsidRPr="003F7088">
              <w:rPr>
                <w:rFonts w:ascii="Times New Roman" w:hAnsi="Times New Roman"/>
                <w:color w:val="000000"/>
              </w:rPr>
              <w:t>ổ</w:t>
            </w:r>
            <w:r w:rsidR="008733B7" w:rsidRPr="003F7088">
              <w:rPr>
                <w:rFonts w:ascii="Times New Roman" w:hAnsi="Times New Roman"/>
                <w:color w:val="000000"/>
              </w:rPr>
              <w:t xml:space="preserve"> v</w:t>
            </w:r>
            <w:r w:rsidR="003F7088" w:rsidRPr="003F7088">
              <w:rPr>
                <w:rFonts w:ascii="Times New Roman" w:hAnsi="Times New Roman"/>
                <w:color w:val="000000"/>
              </w:rPr>
              <w:t>à</w:t>
            </w:r>
            <w:r w:rsidR="008733B7" w:rsidRPr="003F7088">
              <w:rPr>
                <w:rFonts w:ascii="Times New Roman" w:hAnsi="Times New Roman"/>
                <w:color w:val="000000"/>
              </w:rPr>
              <w:t xml:space="preserve"> kh</w:t>
            </w:r>
            <w:r w:rsidR="003F7088" w:rsidRPr="003F7088">
              <w:rPr>
                <w:rFonts w:ascii="Times New Roman" w:hAnsi="Times New Roman"/>
                <w:color w:val="000000"/>
              </w:rPr>
              <w:t>é</w:t>
            </w:r>
            <w:r w:rsidR="008733B7" w:rsidRPr="003F7088">
              <w:rPr>
                <w:rFonts w:ascii="Times New Roman" w:hAnsi="Times New Roman"/>
                <w:color w:val="000000"/>
              </w:rPr>
              <w:t>p l</w:t>
            </w:r>
            <w:r w:rsidR="003F7088" w:rsidRPr="003F7088">
              <w:rPr>
                <w:rFonts w:ascii="Times New Roman" w:hAnsi="Times New Roman"/>
                <w:color w:val="000000"/>
              </w:rPr>
              <w:t>ạ</w:t>
            </w:r>
            <w:r w:rsidR="008733B7" w:rsidRPr="003F7088">
              <w:rPr>
                <w:rFonts w:ascii="Times New Roman" w:hAnsi="Times New Roman"/>
                <w:color w:val="000000"/>
              </w:rPr>
              <w:t>i b</w:t>
            </w:r>
            <w:r w:rsidR="003F7088" w:rsidRPr="003F7088">
              <w:rPr>
                <w:rFonts w:ascii="Times New Roman" w:hAnsi="Times New Roman"/>
                <w:color w:val="000000"/>
              </w:rPr>
              <w:t>ằ</w:t>
            </w:r>
            <w:r w:rsidR="008733B7" w:rsidRPr="003F7088">
              <w:rPr>
                <w:rFonts w:ascii="Times New Roman" w:hAnsi="Times New Roman"/>
                <w:color w:val="000000"/>
              </w:rPr>
              <w:t>ng ti</w:t>
            </w:r>
            <w:r w:rsidR="003F7088" w:rsidRPr="003F7088">
              <w:rPr>
                <w:rFonts w:ascii="Times New Roman" w:hAnsi="Times New Roman"/>
                <w:color w:val="000000"/>
              </w:rPr>
              <w:t>ế</w:t>
            </w:r>
            <w:r w:rsidR="008733B7" w:rsidRPr="003F7088">
              <w:rPr>
                <w:rFonts w:ascii="Times New Roman" w:hAnsi="Times New Roman"/>
                <w:color w:val="000000"/>
              </w:rPr>
              <w:t xml:space="preserve">ng than u </w:t>
            </w:r>
            <w:r w:rsidRPr="003F7088">
              <w:rPr>
                <w:rFonts w:ascii="Times New Roman" w:hAnsi="Times New Roman"/>
                <w:color w:val="000000"/>
              </w:rPr>
              <w:t>u</w:t>
            </w:r>
            <w:r w:rsidR="003F7088" w:rsidRPr="003F7088">
              <w:rPr>
                <w:rFonts w:ascii="Times New Roman" w:hAnsi="Times New Roman"/>
                <w:color w:val="000000"/>
              </w:rPr>
              <w:t>ấ</w:t>
            </w:r>
            <w:r w:rsidRPr="003F7088">
              <w:rPr>
                <w:rFonts w:ascii="Times New Roman" w:hAnsi="Times New Roman"/>
                <w:color w:val="000000"/>
              </w:rPr>
              <w:t>t</w:t>
            </w:r>
            <w:r w:rsidR="008733B7" w:rsidRPr="003F7088">
              <w:rPr>
                <w:rFonts w:ascii="Times New Roman" w:hAnsi="Times New Roman"/>
                <w:color w:val="000000"/>
              </w:rPr>
              <w:t xml:space="preserve"> </w:t>
            </w:r>
            <w:r w:rsidRPr="003F7088">
              <w:rPr>
                <w:rFonts w:ascii="Times New Roman" w:hAnsi="Times New Roman"/>
                <w:color w:val="000000"/>
              </w:rPr>
              <w:t xml:space="preserve">''Than </w:t>
            </w:r>
            <w:r w:rsidR="003F7088" w:rsidRPr="003F7088">
              <w:rPr>
                <w:rFonts w:ascii="Times New Roman" w:hAnsi="Times New Roman"/>
                <w:color w:val="000000"/>
              </w:rPr>
              <w:t>ô</w:t>
            </w:r>
            <w:r w:rsidRPr="003F7088">
              <w:rPr>
                <w:rFonts w:ascii="Times New Roman" w:hAnsi="Times New Roman"/>
                <w:color w:val="000000"/>
              </w:rPr>
              <w:t>i</w:t>
            </w:r>
            <w:r w:rsidR="00694F95" w:rsidRPr="003F7088">
              <w:rPr>
                <w:rFonts w:ascii="Times New Roman" w:hAnsi="Times New Roman"/>
                <w:color w:val="000000"/>
              </w:rPr>
              <w:t>!”. Con h</w:t>
            </w:r>
            <w:r w:rsidR="003F7088" w:rsidRPr="003F7088">
              <w:rPr>
                <w:rFonts w:ascii="Times New Roman" w:hAnsi="Times New Roman"/>
                <w:color w:val="000000"/>
              </w:rPr>
              <w:t>ổ</w:t>
            </w:r>
            <w:r w:rsidRPr="003F7088">
              <w:rPr>
                <w:rFonts w:ascii="Times New Roman" w:hAnsi="Times New Roman"/>
                <w:color w:val="000000"/>
              </w:rPr>
              <w:t xml:space="preserve"> b</w:t>
            </w:r>
            <w:r w:rsidR="003F7088" w:rsidRPr="003F7088">
              <w:rPr>
                <w:rFonts w:ascii="Times New Roman" w:hAnsi="Times New Roman"/>
                <w:color w:val="000000"/>
              </w:rPr>
              <w:t>ộ</w:t>
            </w:r>
            <w:r w:rsidRPr="003F7088">
              <w:rPr>
                <w:rFonts w:ascii="Times New Roman" w:hAnsi="Times New Roman"/>
                <w:color w:val="000000"/>
              </w:rPr>
              <w:t>c l</w:t>
            </w:r>
            <w:r w:rsidR="003F7088" w:rsidRPr="003F7088">
              <w:rPr>
                <w:rFonts w:ascii="Times New Roman" w:hAnsi="Times New Roman"/>
                <w:color w:val="000000"/>
              </w:rPr>
              <w:t>ộ</w:t>
            </w:r>
            <w:r w:rsidRPr="003F7088">
              <w:rPr>
                <w:rFonts w:ascii="Times New Roman" w:hAnsi="Times New Roman"/>
                <w:color w:val="000000"/>
              </w:rPr>
              <w:t xml:space="preserve"> tr</w:t>
            </w:r>
            <w:r w:rsidR="003F7088" w:rsidRPr="003F7088">
              <w:rPr>
                <w:rFonts w:ascii="Times New Roman" w:hAnsi="Times New Roman"/>
                <w:color w:val="000000"/>
              </w:rPr>
              <w:t>ự</w:t>
            </w:r>
            <w:r w:rsidRPr="003F7088">
              <w:rPr>
                <w:rFonts w:ascii="Times New Roman" w:hAnsi="Times New Roman"/>
                <w:color w:val="000000"/>
              </w:rPr>
              <w:t>c ti</w:t>
            </w:r>
            <w:r w:rsidR="003F7088" w:rsidRPr="003F7088">
              <w:rPr>
                <w:rFonts w:ascii="Times New Roman" w:hAnsi="Times New Roman"/>
                <w:color w:val="000000"/>
              </w:rPr>
              <w:t>ế</w:t>
            </w:r>
            <w:r w:rsidRPr="003F7088">
              <w:rPr>
                <w:rFonts w:ascii="Times New Roman" w:hAnsi="Times New Roman"/>
                <w:color w:val="000000"/>
              </w:rPr>
              <w:t>p n</w:t>
            </w:r>
            <w:r w:rsidR="003F7088" w:rsidRPr="003F7088">
              <w:rPr>
                <w:rFonts w:ascii="Times New Roman" w:hAnsi="Times New Roman"/>
                <w:color w:val="000000"/>
              </w:rPr>
              <w:t>ỗ</w:t>
            </w:r>
            <w:r w:rsidRPr="003F7088">
              <w:rPr>
                <w:rFonts w:ascii="Times New Roman" w:hAnsi="Times New Roman"/>
                <w:color w:val="000000"/>
              </w:rPr>
              <w:t>i nh</w:t>
            </w:r>
            <w:r w:rsidR="003F7088" w:rsidRPr="003F7088">
              <w:rPr>
                <w:rFonts w:ascii="Times New Roman" w:hAnsi="Times New Roman"/>
                <w:color w:val="000000"/>
              </w:rPr>
              <w:t>ớ</w:t>
            </w:r>
            <w:r w:rsidRPr="003F7088">
              <w:rPr>
                <w:rFonts w:ascii="Times New Roman" w:hAnsi="Times New Roman"/>
                <w:color w:val="000000"/>
              </w:rPr>
              <w:t xml:space="preserve"> ti</w:t>
            </w:r>
            <w:r w:rsidR="003F7088" w:rsidRPr="003F7088">
              <w:rPr>
                <w:rFonts w:ascii="Times New Roman" w:hAnsi="Times New Roman"/>
                <w:color w:val="000000"/>
              </w:rPr>
              <w:t>ế</w:t>
            </w:r>
            <w:r w:rsidRPr="003F7088">
              <w:rPr>
                <w:rFonts w:ascii="Times New Roman" w:hAnsi="Times New Roman"/>
                <w:color w:val="000000"/>
              </w:rPr>
              <w:t>c cu</w:t>
            </w:r>
            <w:r w:rsidR="003F7088" w:rsidRPr="003F7088">
              <w:rPr>
                <w:rFonts w:ascii="Times New Roman" w:hAnsi="Times New Roman"/>
                <w:color w:val="000000"/>
              </w:rPr>
              <w:t>ộ</w:t>
            </w:r>
            <w:r w:rsidRPr="003F7088">
              <w:rPr>
                <w:rFonts w:ascii="Times New Roman" w:hAnsi="Times New Roman"/>
                <w:color w:val="000000"/>
              </w:rPr>
              <w:t>c s</w:t>
            </w:r>
            <w:r w:rsidR="003F7088" w:rsidRPr="003F7088">
              <w:rPr>
                <w:rFonts w:ascii="Times New Roman" w:hAnsi="Times New Roman"/>
                <w:color w:val="000000"/>
              </w:rPr>
              <w:t>ố</w:t>
            </w:r>
            <w:r w:rsidRPr="003F7088">
              <w:rPr>
                <w:rFonts w:ascii="Times New Roman" w:hAnsi="Times New Roman"/>
                <w:color w:val="000000"/>
              </w:rPr>
              <w:t>ng t</w:t>
            </w:r>
            <w:r w:rsidR="003F7088" w:rsidRPr="003F7088">
              <w:rPr>
                <w:rFonts w:ascii="Times New Roman" w:hAnsi="Times New Roman"/>
                <w:color w:val="000000"/>
              </w:rPr>
              <w:t>ự</w:t>
            </w:r>
            <w:r w:rsidRPr="003F7088">
              <w:rPr>
                <w:rFonts w:ascii="Times New Roman" w:hAnsi="Times New Roman"/>
                <w:color w:val="000000"/>
              </w:rPr>
              <w:t xml:space="preserve"> do c</w:t>
            </w:r>
            <w:r w:rsidR="003F7088" w:rsidRPr="003F7088">
              <w:rPr>
                <w:rFonts w:ascii="Times New Roman" w:hAnsi="Times New Roman"/>
                <w:color w:val="000000"/>
              </w:rPr>
              <w:t>ủ</w:t>
            </w:r>
            <w:r w:rsidRPr="003F7088">
              <w:rPr>
                <w:rFonts w:ascii="Times New Roman" w:hAnsi="Times New Roman"/>
                <w:color w:val="000000"/>
              </w:rPr>
              <w:t>a ch</w:t>
            </w:r>
            <w:r w:rsidR="003F7088" w:rsidRPr="003F7088">
              <w:rPr>
                <w:rFonts w:ascii="Times New Roman" w:hAnsi="Times New Roman"/>
                <w:color w:val="000000"/>
              </w:rPr>
              <w:t>í</w:t>
            </w:r>
            <w:r w:rsidRPr="003F7088">
              <w:rPr>
                <w:rFonts w:ascii="Times New Roman" w:hAnsi="Times New Roman"/>
                <w:color w:val="000000"/>
              </w:rPr>
              <w:t>nh m</w:t>
            </w:r>
            <w:r w:rsidR="003F7088" w:rsidRPr="003F7088">
              <w:rPr>
                <w:rFonts w:ascii="Times New Roman" w:hAnsi="Times New Roman"/>
                <w:color w:val="000000"/>
              </w:rPr>
              <w:t>ì</w:t>
            </w:r>
            <w:r w:rsidRPr="003F7088">
              <w:rPr>
                <w:rFonts w:ascii="Times New Roman" w:hAnsi="Times New Roman"/>
                <w:color w:val="000000"/>
              </w:rPr>
              <w:t>nh.</w:t>
            </w:r>
          </w:p>
          <w:p w:rsidR="008733B7" w:rsidRPr="003F7088" w:rsidRDefault="008733B7" w:rsidP="006979B8">
            <w:pPr>
              <w:rPr>
                <w:rFonts w:ascii="Times New Roman" w:hAnsi="Times New Roman"/>
                <w:color w:val="000000"/>
                <w:u w:val="single"/>
              </w:rPr>
            </w:pPr>
            <w:r w:rsidRPr="003F7088">
              <w:rPr>
                <w:rFonts w:ascii="Times New Roman" w:hAnsi="Times New Roman"/>
                <w:color w:val="000000"/>
                <w:u w:val="single"/>
              </w:rPr>
              <w:t>*Kh</w:t>
            </w:r>
            <w:r w:rsidR="003F7088" w:rsidRPr="003F7088">
              <w:rPr>
                <w:rFonts w:ascii="Times New Roman" w:hAnsi="Times New Roman"/>
                <w:color w:val="000000"/>
                <w:u w:val="single"/>
              </w:rPr>
              <w:t>ổ</w:t>
            </w:r>
            <w:r w:rsidRPr="003F7088">
              <w:rPr>
                <w:rFonts w:ascii="Times New Roman" w:hAnsi="Times New Roman"/>
                <w:color w:val="000000"/>
                <w:u w:val="single"/>
              </w:rPr>
              <w:t xml:space="preserve"> 4</w:t>
            </w:r>
          </w:p>
          <w:p w:rsidR="004A5CF9" w:rsidRPr="003F7088" w:rsidRDefault="00694F95" w:rsidP="004A5CF9">
            <w:pPr>
              <w:rPr>
                <w:rFonts w:ascii="Times New Roman" w:hAnsi="Times New Roman"/>
                <w:color w:val="000000"/>
              </w:rPr>
            </w:pPr>
            <w:r w:rsidRPr="003F7088">
              <w:rPr>
                <w:rFonts w:ascii="Times New Roman" w:hAnsi="Times New Roman"/>
                <w:color w:val="000000"/>
              </w:rPr>
              <w:t xml:space="preserve">- </w:t>
            </w:r>
            <w:r w:rsidR="004A5CF9" w:rsidRPr="003F7088">
              <w:rPr>
                <w:rFonts w:ascii="Times New Roman" w:hAnsi="Times New Roman"/>
                <w:color w:val="000000"/>
              </w:rPr>
              <w:t xml:space="preserve"> C</w:t>
            </w:r>
            <w:r w:rsidR="003F7088" w:rsidRPr="003F7088">
              <w:rPr>
                <w:rFonts w:ascii="Times New Roman" w:hAnsi="Times New Roman"/>
                <w:color w:val="000000"/>
              </w:rPr>
              <w:t>ả</w:t>
            </w:r>
            <w:r w:rsidR="004A5CF9" w:rsidRPr="003F7088">
              <w:rPr>
                <w:rFonts w:ascii="Times New Roman" w:hAnsi="Times New Roman"/>
                <w:color w:val="000000"/>
              </w:rPr>
              <w:t>nh v</w:t>
            </w:r>
            <w:r w:rsidR="003F7088" w:rsidRPr="003F7088">
              <w:rPr>
                <w:rFonts w:ascii="Times New Roman" w:hAnsi="Times New Roman"/>
                <w:color w:val="000000"/>
              </w:rPr>
              <w:t>ườ</w:t>
            </w:r>
            <w:r w:rsidR="004A5CF9" w:rsidRPr="003F7088">
              <w:rPr>
                <w:rFonts w:ascii="Times New Roman" w:hAnsi="Times New Roman"/>
                <w:color w:val="000000"/>
              </w:rPr>
              <w:t>n b</w:t>
            </w:r>
            <w:r w:rsidR="003F7088" w:rsidRPr="003F7088">
              <w:rPr>
                <w:rFonts w:ascii="Times New Roman" w:hAnsi="Times New Roman"/>
                <w:color w:val="000000"/>
              </w:rPr>
              <w:t>á</w:t>
            </w:r>
            <w:r w:rsidR="004A5CF9" w:rsidRPr="003F7088">
              <w:rPr>
                <w:rFonts w:ascii="Times New Roman" w:hAnsi="Times New Roman"/>
                <w:color w:val="000000"/>
              </w:rPr>
              <w:t>ch th</w:t>
            </w:r>
            <w:r w:rsidR="003F7088" w:rsidRPr="003F7088">
              <w:rPr>
                <w:rFonts w:ascii="Times New Roman" w:hAnsi="Times New Roman"/>
                <w:color w:val="000000"/>
              </w:rPr>
              <w:t>ú</w:t>
            </w:r>
            <w:r w:rsidR="004A5CF9" w:rsidRPr="003F7088">
              <w:rPr>
                <w:rFonts w:ascii="Times New Roman" w:hAnsi="Times New Roman"/>
                <w:color w:val="000000"/>
              </w:rPr>
              <w:t xml:space="preserve"> hi</w:t>
            </w:r>
            <w:r w:rsidR="003F7088" w:rsidRPr="003F7088">
              <w:rPr>
                <w:rFonts w:ascii="Times New Roman" w:hAnsi="Times New Roman"/>
                <w:color w:val="000000"/>
              </w:rPr>
              <w:t>ệ</w:t>
            </w:r>
            <w:r w:rsidR="004A5CF9" w:rsidRPr="003F7088">
              <w:rPr>
                <w:rFonts w:ascii="Times New Roman" w:hAnsi="Times New Roman"/>
                <w:color w:val="000000"/>
              </w:rPr>
              <w:t>n ra d</w:t>
            </w:r>
            <w:r w:rsidR="003F7088" w:rsidRPr="003F7088">
              <w:rPr>
                <w:rFonts w:ascii="Times New Roman" w:hAnsi="Times New Roman"/>
                <w:color w:val="000000"/>
              </w:rPr>
              <w:t>ướ</w:t>
            </w:r>
            <w:r w:rsidR="004A5CF9" w:rsidRPr="003F7088">
              <w:rPr>
                <w:rFonts w:ascii="Times New Roman" w:hAnsi="Times New Roman"/>
                <w:color w:val="000000"/>
              </w:rPr>
              <w:t xml:space="preserve">i </w:t>
            </w:r>
            <w:r w:rsidRPr="003F7088">
              <w:rPr>
                <w:rFonts w:ascii="Times New Roman" w:hAnsi="Times New Roman"/>
                <w:color w:val="000000"/>
              </w:rPr>
              <w:t>c</w:t>
            </w:r>
            <w:r w:rsidR="003F7088" w:rsidRPr="003F7088">
              <w:rPr>
                <w:rFonts w:ascii="Times New Roman" w:hAnsi="Times New Roman"/>
                <w:color w:val="000000"/>
              </w:rPr>
              <w:t>á</w:t>
            </w:r>
            <w:r w:rsidRPr="003F7088">
              <w:rPr>
                <w:rFonts w:ascii="Times New Roman" w:hAnsi="Times New Roman"/>
                <w:color w:val="000000"/>
              </w:rPr>
              <w:t>i nh</w:t>
            </w:r>
            <w:r w:rsidR="003F7088" w:rsidRPr="003F7088">
              <w:rPr>
                <w:rFonts w:ascii="Times New Roman" w:hAnsi="Times New Roman"/>
                <w:color w:val="000000"/>
              </w:rPr>
              <w:t>ì</w:t>
            </w:r>
            <w:r w:rsidRPr="003F7088">
              <w:rPr>
                <w:rFonts w:ascii="Times New Roman" w:hAnsi="Times New Roman"/>
                <w:color w:val="000000"/>
              </w:rPr>
              <w:t>n c</w:t>
            </w:r>
            <w:r w:rsidR="003F7088" w:rsidRPr="003F7088">
              <w:rPr>
                <w:rFonts w:ascii="Times New Roman" w:hAnsi="Times New Roman"/>
                <w:color w:val="000000"/>
              </w:rPr>
              <w:t>ủ</w:t>
            </w:r>
            <w:r w:rsidRPr="003F7088">
              <w:rPr>
                <w:rFonts w:ascii="Times New Roman" w:hAnsi="Times New Roman"/>
                <w:color w:val="000000"/>
              </w:rPr>
              <w:t>a con h</w:t>
            </w:r>
            <w:r w:rsidR="003F7088" w:rsidRPr="003F7088">
              <w:rPr>
                <w:rFonts w:ascii="Times New Roman" w:hAnsi="Times New Roman"/>
                <w:color w:val="000000"/>
              </w:rPr>
              <w:t>ổ</w:t>
            </w:r>
            <w:r w:rsidRPr="003F7088">
              <w:rPr>
                <w:rFonts w:ascii="Times New Roman" w:hAnsi="Times New Roman"/>
                <w:color w:val="000000"/>
              </w:rPr>
              <w:t xml:space="preserve"> ch</w:t>
            </w:r>
            <w:r w:rsidR="003F7088" w:rsidRPr="003F7088">
              <w:rPr>
                <w:rFonts w:ascii="Times New Roman" w:hAnsi="Times New Roman"/>
                <w:color w:val="000000"/>
              </w:rPr>
              <w:t>ỉ</w:t>
            </w:r>
            <w:r w:rsidRPr="003F7088">
              <w:rPr>
                <w:rFonts w:ascii="Times New Roman" w:hAnsi="Times New Roman"/>
                <w:color w:val="000000"/>
              </w:rPr>
              <w:t xml:space="preserve"> l</w:t>
            </w:r>
            <w:r w:rsidR="003F7088" w:rsidRPr="003F7088">
              <w:rPr>
                <w:rFonts w:ascii="Times New Roman" w:hAnsi="Times New Roman"/>
                <w:color w:val="000000"/>
              </w:rPr>
              <w:t>à</w:t>
            </w:r>
            <w:r w:rsidRPr="003F7088">
              <w:rPr>
                <w:rFonts w:ascii="Times New Roman" w:hAnsi="Times New Roman"/>
                <w:color w:val="000000"/>
              </w:rPr>
              <w:t xml:space="preserve"> h</w:t>
            </w:r>
            <w:r w:rsidR="004A5CF9" w:rsidRPr="003F7088">
              <w:rPr>
                <w:rFonts w:ascii="Times New Roman" w:hAnsi="Times New Roman"/>
                <w:color w:val="000000"/>
              </w:rPr>
              <w:t>oa ch</w:t>
            </w:r>
            <w:r w:rsidR="003F7088" w:rsidRPr="003F7088">
              <w:rPr>
                <w:rFonts w:ascii="Times New Roman" w:hAnsi="Times New Roman"/>
                <w:color w:val="000000"/>
              </w:rPr>
              <w:t>ă</w:t>
            </w:r>
            <w:r w:rsidR="004A5CF9" w:rsidRPr="003F7088">
              <w:rPr>
                <w:rFonts w:ascii="Times New Roman" w:hAnsi="Times New Roman"/>
                <w:color w:val="000000"/>
              </w:rPr>
              <w:t>m, c</w:t>
            </w:r>
            <w:r w:rsidR="003F7088" w:rsidRPr="003F7088">
              <w:rPr>
                <w:rFonts w:ascii="Times New Roman" w:hAnsi="Times New Roman"/>
                <w:color w:val="000000"/>
              </w:rPr>
              <w:t>ỏ</w:t>
            </w:r>
            <w:r w:rsidR="004A5CF9" w:rsidRPr="003F7088">
              <w:rPr>
                <w:rFonts w:ascii="Times New Roman" w:hAnsi="Times New Roman"/>
                <w:color w:val="000000"/>
              </w:rPr>
              <w:t xml:space="preserve"> x</w:t>
            </w:r>
            <w:r w:rsidR="003F7088" w:rsidRPr="003F7088">
              <w:rPr>
                <w:rFonts w:ascii="Times New Roman" w:hAnsi="Times New Roman"/>
                <w:color w:val="000000"/>
              </w:rPr>
              <w:t>é</w:t>
            </w:r>
            <w:r w:rsidR="004A5CF9" w:rsidRPr="003F7088">
              <w:rPr>
                <w:rFonts w:ascii="Times New Roman" w:hAnsi="Times New Roman"/>
                <w:color w:val="000000"/>
              </w:rPr>
              <w:t>n, l</w:t>
            </w:r>
            <w:r w:rsidR="003F7088" w:rsidRPr="003F7088">
              <w:rPr>
                <w:rFonts w:ascii="Times New Roman" w:hAnsi="Times New Roman"/>
                <w:color w:val="000000"/>
              </w:rPr>
              <w:t>ố</w:t>
            </w:r>
            <w:r w:rsidR="004A5CF9" w:rsidRPr="003F7088">
              <w:rPr>
                <w:rFonts w:ascii="Times New Roman" w:hAnsi="Times New Roman"/>
                <w:color w:val="000000"/>
              </w:rPr>
              <w:t>i ph</w:t>
            </w:r>
            <w:r w:rsidR="003F7088" w:rsidRPr="003F7088">
              <w:rPr>
                <w:rFonts w:ascii="Times New Roman" w:hAnsi="Times New Roman"/>
                <w:color w:val="000000"/>
              </w:rPr>
              <w:t>ẳ</w:t>
            </w:r>
            <w:r w:rsidR="004A5CF9" w:rsidRPr="003F7088">
              <w:rPr>
                <w:rFonts w:ascii="Times New Roman" w:hAnsi="Times New Roman"/>
                <w:color w:val="000000"/>
              </w:rPr>
              <w:t xml:space="preserve">ng, </w:t>
            </w:r>
            <w:r w:rsidRPr="003F7088">
              <w:rPr>
                <w:rFonts w:ascii="Times New Roman" w:hAnsi="Times New Roman"/>
                <w:color w:val="000000"/>
              </w:rPr>
              <w:t>c</w:t>
            </w:r>
            <w:r w:rsidR="003F7088" w:rsidRPr="003F7088">
              <w:rPr>
                <w:rFonts w:ascii="Times New Roman" w:hAnsi="Times New Roman"/>
                <w:color w:val="000000"/>
              </w:rPr>
              <w:t>â</w:t>
            </w:r>
            <w:r w:rsidRPr="003F7088">
              <w:rPr>
                <w:rFonts w:ascii="Times New Roman" w:hAnsi="Times New Roman"/>
                <w:color w:val="000000"/>
              </w:rPr>
              <w:t>y tr</w:t>
            </w:r>
            <w:r w:rsidR="003F7088" w:rsidRPr="003F7088">
              <w:rPr>
                <w:rFonts w:ascii="Times New Roman" w:hAnsi="Times New Roman"/>
                <w:color w:val="000000"/>
              </w:rPr>
              <w:t>ồ</w:t>
            </w:r>
            <w:r w:rsidRPr="003F7088">
              <w:rPr>
                <w:rFonts w:ascii="Times New Roman" w:hAnsi="Times New Roman"/>
                <w:color w:val="000000"/>
              </w:rPr>
              <w:t>ng, gi</w:t>
            </w:r>
            <w:r w:rsidR="003F7088" w:rsidRPr="003F7088">
              <w:rPr>
                <w:rFonts w:ascii="Times New Roman" w:hAnsi="Times New Roman"/>
                <w:color w:val="000000"/>
              </w:rPr>
              <w:t>ả</w:t>
            </w:r>
            <w:r w:rsidRPr="003F7088">
              <w:rPr>
                <w:rFonts w:ascii="Times New Roman" w:hAnsi="Times New Roman"/>
                <w:color w:val="000000"/>
              </w:rPr>
              <w:t>i n</w:t>
            </w:r>
            <w:r w:rsidR="003F7088" w:rsidRPr="003F7088">
              <w:rPr>
                <w:rFonts w:ascii="Times New Roman" w:hAnsi="Times New Roman"/>
                <w:color w:val="000000"/>
              </w:rPr>
              <w:t>ướ</w:t>
            </w:r>
            <w:r w:rsidRPr="003F7088">
              <w:rPr>
                <w:rFonts w:ascii="Times New Roman" w:hAnsi="Times New Roman"/>
                <w:color w:val="000000"/>
              </w:rPr>
              <w:t xml:space="preserve">c </w:t>
            </w:r>
            <w:r w:rsidR="003F7088" w:rsidRPr="003F7088">
              <w:rPr>
                <w:rFonts w:ascii="Times New Roman" w:hAnsi="Times New Roman"/>
                <w:color w:val="000000"/>
              </w:rPr>
              <w:t>đ</w:t>
            </w:r>
            <w:r w:rsidRPr="003F7088">
              <w:rPr>
                <w:rFonts w:ascii="Times New Roman" w:hAnsi="Times New Roman"/>
                <w:color w:val="000000"/>
              </w:rPr>
              <w:t>en gi</w:t>
            </w:r>
            <w:r w:rsidR="003F7088" w:rsidRPr="003F7088">
              <w:rPr>
                <w:rFonts w:ascii="Times New Roman" w:hAnsi="Times New Roman"/>
                <w:color w:val="000000"/>
              </w:rPr>
              <w:t>ả</w:t>
            </w:r>
            <w:r w:rsidRPr="003F7088">
              <w:rPr>
                <w:rFonts w:ascii="Times New Roman" w:hAnsi="Times New Roman"/>
                <w:color w:val="000000"/>
              </w:rPr>
              <w:t xml:space="preserve"> su</w:t>
            </w:r>
            <w:r w:rsidR="003F7088" w:rsidRPr="003F7088">
              <w:rPr>
                <w:rFonts w:ascii="Times New Roman" w:hAnsi="Times New Roman"/>
                <w:color w:val="000000"/>
              </w:rPr>
              <w:t>ố</w:t>
            </w:r>
            <w:r w:rsidRPr="003F7088">
              <w:rPr>
                <w:rFonts w:ascii="Times New Roman" w:hAnsi="Times New Roman"/>
                <w:color w:val="000000"/>
              </w:rPr>
              <w:t>i ... m</w:t>
            </w:r>
            <w:r w:rsidR="003F7088" w:rsidRPr="003F7088">
              <w:rPr>
                <w:rFonts w:ascii="Times New Roman" w:hAnsi="Times New Roman"/>
                <w:color w:val="000000"/>
              </w:rPr>
              <w:t>ô</w:t>
            </w:r>
            <w:r w:rsidRPr="003F7088">
              <w:rPr>
                <w:rFonts w:ascii="Times New Roman" w:hAnsi="Times New Roman"/>
                <w:color w:val="000000"/>
              </w:rPr>
              <w:t xml:space="preserve"> g</w:t>
            </w:r>
            <w:r w:rsidR="003F7088" w:rsidRPr="003F7088">
              <w:rPr>
                <w:rFonts w:ascii="Times New Roman" w:hAnsi="Times New Roman"/>
                <w:color w:val="000000"/>
              </w:rPr>
              <w:t>ò</w:t>
            </w:r>
            <w:r w:rsidRPr="003F7088">
              <w:rPr>
                <w:rFonts w:ascii="Times New Roman" w:hAnsi="Times New Roman"/>
                <w:color w:val="000000"/>
              </w:rPr>
              <w:t xml:space="preserve"> th</w:t>
            </w:r>
            <w:r w:rsidR="003F7088" w:rsidRPr="003F7088">
              <w:rPr>
                <w:rFonts w:ascii="Times New Roman" w:hAnsi="Times New Roman"/>
                <w:color w:val="000000"/>
              </w:rPr>
              <w:t>ấ</w:t>
            </w:r>
            <w:r w:rsidRPr="003F7088">
              <w:rPr>
                <w:rFonts w:ascii="Times New Roman" w:hAnsi="Times New Roman"/>
                <w:color w:val="000000"/>
              </w:rPr>
              <w:t>p k</w:t>
            </w:r>
            <w:r w:rsidR="003F7088" w:rsidRPr="003F7088">
              <w:rPr>
                <w:rFonts w:ascii="Times New Roman" w:hAnsi="Times New Roman"/>
                <w:color w:val="000000"/>
              </w:rPr>
              <w:t>é</w:t>
            </w:r>
            <w:r w:rsidRPr="003F7088">
              <w:rPr>
                <w:rFonts w:ascii="Times New Roman" w:hAnsi="Times New Roman"/>
                <w:color w:val="000000"/>
              </w:rPr>
              <w:t>m,</w:t>
            </w:r>
            <w:r w:rsidR="004A5CF9" w:rsidRPr="003F7088">
              <w:rPr>
                <w:rFonts w:ascii="Times New Roman" w:hAnsi="Times New Roman"/>
                <w:color w:val="000000"/>
              </w:rPr>
              <w:t xml:space="preserve"> ... h</w:t>
            </w:r>
            <w:r w:rsidR="003F7088" w:rsidRPr="003F7088">
              <w:rPr>
                <w:rFonts w:ascii="Times New Roman" w:hAnsi="Times New Roman"/>
                <w:color w:val="000000"/>
              </w:rPr>
              <w:t>ọ</w:t>
            </w:r>
            <w:r w:rsidR="004A5CF9" w:rsidRPr="003F7088">
              <w:rPr>
                <w:rFonts w:ascii="Times New Roman" w:hAnsi="Times New Roman"/>
                <w:color w:val="000000"/>
              </w:rPr>
              <w:t xml:space="preserve">c </w:t>
            </w:r>
            <w:r w:rsidR="003F7088" w:rsidRPr="003F7088">
              <w:rPr>
                <w:rFonts w:ascii="Times New Roman" w:hAnsi="Times New Roman"/>
                <w:color w:val="000000"/>
              </w:rPr>
              <w:t>đò</w:t>
            </w:r>
            <w:r w:rsidR="004A5CF9" w:rsidRPr="003F7088">
              <w:rPr>
                <w:rFonts w:ascii="Times New Roman" w:hAnsi="Times New Roman"/>
                <w:color w:val="000000"/>
              </w:rPr>
              <w:t>i b</w:t>
            </w:r>
            <w:r w:rsidR="003F7088" w:rsidRPr="003F7088">
              <w:rPr>
                <w:rFonts w:ascii="Times New Roman" w:hAnsi="Times New Roman"/>
                <w:color w:val="000000"/>
              </w:rPr>
              <w:t>ắ</w:t>
            </w:r>
            <w:r w:rsidR="004A5CF9" w:rsidRPr="003F7088">
              <w:rPr>
                <w:rFonts w:ascii="Times New Roman" w:hAnsi="Times New Roman"/>
                <w:color w:val="000000"/>
              </w:rPr>
              <w:t>t ch</w:t>
            </w:r>
            <w:r w:rsidR="003F7088" w:rsidRPr="003F7088">
              <w:rPr>
                <w:rFonts w:ascii="Times New Roman" w:hAnsi="Times New Roman"/>
                <w:color w:val="000000"/>
              </w:rPr>
              <w:t>ướ</w:t>
            </w:r>
            <w:r w:rsidR="004A5CF9" w:rsidRPr="003F7088">
              <w:rPr>
                <w:rFonts w:ascii="Times New Roman" w:hAnsi="Times New Roman"/>
                <w:color w:val="000000"/>
              </w:rPr>
              <w:t>c</w:t>
            </w:r>
            <w:r w:rsidR="004A5CF9" w:rsidRPr="003F7088">
              <w:rPr>
                <w:rFonts w:ascii="Times New Roman" w:hAnsi="Times New Roman"/>
                <w:color w:val="000000"/>
                <w:position w:val="-6"/>
              </w:rPr>
              <w:object w:dxaOrig="300" w:dyaOrig="220">
                <v:shape id="_x0000_i1065" type="#_x0000_t75" style="width:15pt;height:11.25pt" o:ole="">
                  <v:imagedata r:id="rId45" o:title=""/>
                </v:shape>
                <o:OLEObject Type="Embed" ProgID="Equation.DSMT4" ShapeID="_x0000_i1065" DrawAspect="Content" ObjectID="_1673726914" r:id="rId53"/>
              </w:object>
            </w:r>
            <w:r w:rsidR="004A5CF9" w:rsidRPr="003F7088">
              <w:rPr>
                <w:rFonts w:ascii="Times New Roman" w:hAnsi="Times New Roman"/>
                <w:color w:val="000000"/>
              </w:rPr>
              <w:t xml:space="preserve"> c</w:t>
            </w:r>
            <w:r w:rsidR="003F7088" w:rsidRPr="003F7088">
              <w:rPr>
                <w:rFonts w:ascii="Times New Roman" w:hAnsi="Times New Roman"/>
                <w:color w:val="000000"/>
              </w:rPr>
              <w:t>ả</w:t>
            </w:r>
            <w:r w:rsidR="004A5CF9" w:rsidRPr="003F7088">
              <w:rPr>
                <w:rFonts w:ascii="Times New Roman" w:hAnsi="Times New Roman"/>
                <w:color w:val="000000"/>
              </w:rPr>
              <w:t xml:space="preserve">nh </w:t>
            </w:r>
            <w:r w:rsidR="003F7088" w:rsidRPr="003F7088">
              <w:rPr>
                <w:rFonts w:ascii="Times New Roman" w:hAnsi="Times New Roman"/>
                <w:color w:val="000000"/>
              </w:rPr>
              <w:t>đá</w:t>
            </w:r>
            <w:r w:rsidR="004A5CF9" w:rsidRPr="003F7088">
              <w:rPr>
                <w:rFonts w:ascii="Times New Roman" w:hAnsi="Times New Roman"/>
                <w:color w:val="000000"/>
              </w:rPr>
              <w:t>ng ch</w:t>
            </w:r>
            <w:r w:rsidR="003F7088" w:rsidRPr="003F7088">
              <w:rPr>
                <w:rFonts w:ascii="Times New Roman" w:hAnsi="Times New Roman"/>
                <w:color w:val="000000"/>
              </w:rPr>
              <w:t>á</w:t>
            </w:r>
            <w:r w:rsidR="004A5CF9" w:rsidRPr="003F7088">
              <w:rPr>
                <w:rFonts w:ascii="Times New Roman" w:hAnsi="Times New Roman"/>
                <w:color w:val="000000"/>
              </w:rPr>
              <w:t xml:space="preserve">n, </w:t>
            </w:r>
            <w:r w:rsidR="003F7088" w:rsidRPr="003F7088">
              <w:rPr>
                <w:rFonts w:ascii="Times New Roman" w:hAnsi="Times New Roman"/>
                <w:color w:val="000000"/>
              </w:rPr>
              <w:t>đá</w:t>
            </w:r>
            <w:r w:rsidR="004A5CF9" w:rsidRPr="003F7088">
              <w:rPr>
                <w:rFonts w:ascii="Times New Roman" w:hAnsi="Times New Roman"/>
                <w:color w:val="000000"/>
              </w:rPr>
              <w:t xml:space="preserve">ng khinh, </w:t>
            </w:r>
            <w:r w:rsidR="003F7088" w:rsidRPr="003F7088">
              <w:rPr>
                <w:rFonts w:ascii="Times New Roman" w:hAnsi="Times New Roman"/>
                <w:color w:val="000000"/>
              </w:rPr>
              <w:t>đá</w:t>
            </w:r>
            <w:r w:rsidR="004A5CF9" w:rsidRPr="003F7088">
              <w:rPr>
                <w:rFonts w:ascii="Times New Roman" w:hAnsi="Times New Roman"/>
                <w:color w:val="000000"/>
              </w:rPr>
              <w:t>ng gh</w:t>
            </w:r>
            <w:r w:rsidR="003F7088" w:rsidRPr="003F7088">
              <w:rPr>
                <w:rFonts w:ascii="Times New Roman" w:hAnsi="Times New Roman"/>
                <w:color w:val="000000"/>
              </w:rPr>
              <w:t>é</w:t>
            </w:r>
            <w:r w:rsidR="004A5CF9" w:rsidRPr="003F7088">
              <w:rPr>
                <w:rFonts w:ascii="Times New Roman" w:hAnsi="Times New Roman"/>
                <w:color w:val="000000"/>
              </w:rPr>
              <w:t>t. T</w:t>
            </w:r>
            <w:r w:rsidR="003F7088" w:rsidRPr="003F7088">
              <w:rPr>
                <w:rFonts w:ascii="Times New Roman" w:hAnsi="Times New Roman"/>
                <w:color w:val="000000"/>
              </w:rPr>
              <w:t>ấ</w:t>
            </w:r>
            <w:r w:rsidR="004A5CF9" w:rsidRPr="003F7088">
              <w:rPr>
                <w:rFonts w:ascii="Times New Roman" w:hAnsi="Times New Roman"/>
                <w:color w:val="000000"/>
              </w:rPr>
              <w:t>t c</w:t>
            </w:r>
            <w:r w:rsidR="003F7088" w:rsidRPr="003F7088">
              <w:rPr>
                <w:rFonts w:ascii="Times New Roman" w:hAnsi="Times New Roman"/>
                <w:color w:val="000000"/>
              </w:rPr>
              <w:t>ả</w:t>
            </w:r>
            <w:r w:rsidR="004A5CF9" w:rsidRPr="003F7088">
              <w:rPr>
                <w:rFonts w:ascii="Times New Roman" w:hAnsi="Times New Roman"/>
                <w:color w:val="000000"/>
              </w:rPr>
              <w:t xml:space="preserve"> ch</w:t>
            </w:r>
            <w:r w:rsidR="003F7088" w:rsidRPr="003F7088">
              <w:rPr>
                <w:rFonts w:ascii="Times New Roman" w:hAnsi="Times New Roman"/>
                <w:color w:val="000000"/>
              </w:rPr>
              <w:t>ỉ</w:t>
            </w:r>
            <w:r w:rsidR="004A5CF9" w:rsidRPr="003F7088">
              <w:rPr>
                <w:rFonts w:ascii="Times New Roman" w:hAnsi="Times New Roman"/>
                <w:color w:val="000000"/>
              </w:rPr>
              <w:t xml:space="preserve"> l</w:t>
            </w:r>
            <w:r w:rsidR="003F7088" w:rsidRPr="003F7088">
              <w:rPr>
                <w:rFonts w:ascii="Times New Roman" w:hAnsi="Times New Roman"/>
                <w:color w:val="000000"/>
              </w:rPr>
              <w:t>à</w:t>
            </w:r>
            <w:r w:rsidR="004A5CF9" w:rsidRPr="003F7088">
              <w:rPr>
                <w:rFonts w:ascii="Times New Roman" w:hAnsi="Times New Roman"/>
                <w:color w:val="000000"/>
              </w:rPr>
              <w:t xml:space="preserve"> ng</w:t>
            </w:r>
            <w:r w:rsidR="003F7088" w:rsidRPr="003F7088">
              <w:rPr>
                <w:rFonts w:ascii="Times New Roman" w:hAnsi="Times New Roman"/>
                <w:color w:val="000000"/>
              </w:rPr>
              <w:t>ườ</w:t>
            </w:r>
            <w:r w:rsidR="004A5CF9" w:rsidRPr="003F7088">
              <w:rPr>
                <w:rFonts w:ascii="Times New Roman" w:hAnsi="Times New Roman"/>
                <w:color w:val="000000"/>
              </w:rPr>
              <w:t>i t</w:t>
            </w:r>
            <w:r w:rsidR="003F7088" w:rsidRPr="003F7088">
              <w:rPr>
                <w:rFonts w:ascii="Times New Roman" w:hAnsi="Times New Roman"/>
                <w:color w:val="000000"/>
              </w:rPr>
              <w:t>ạ</w:t>
            </w:r>
            <w:r w:rsidR="004A5CF9" w:rsidRPr="003F7088">
              <w:rPr>
                <w:rFonts w:ascii="Times New Roman" w:hAnsi="Times New Roman"/>
                <w:color w:val="000000"/>
              </w:rPr>
              <w:t>o, do b</w:t>
            </w:r>
            <w:r w:rsidR="003F7088" w:rsidRPr="003F7088">
              <w:rPr>
                <w:rFonts w:ascii="Times New Roman" w:hAnsi="Times New Roman"/>
                <w:color w:val="000000"/>
              </w:rPr>
              <w:t>à</w:t>
            </w:r>
            <w:r w:rsidR="004A5CF9" w:rsidRPr="003F7088">
              <w:rPr>
                <w:rFonts w:ascii="Times New Roman" w:hAnsi="Times New Roman"/>
                <w:color w:val="000000"/>
              </w:rPr>
              <w:t>n tay con ng</w:t>
            </w:r>
            <w:r w:rsidR="003F7088" w:rsidRPr="003F7088">
              <w:rPr>
                <w:rFonts w:ascii="Times New Roman" w:hAnsi="Times New Roman"/>
                <w:color w:val="000000"/>
              </w:rPr>
              <w:t>ườ</w:t>
            </w:r>
            <w:r w:rsidR="004A5CF9" w:rsidRPr="003F7088">
              <w:rPr>
                <w:rFonts w:ascii="Times New Roman" w:hAnsi="Times New Roman"/>
                <w:color w:val="000000"/>
              </w:rPr>
              <w:t>i s</w:t>
            </w:r>
            <w:r w:rsidR="003F7088" w:rsidRPr="003F7088">
              <w:rPr>
                <w:rFonts w:ascii="Times New Roman" w:hAnsi="Times New Roman"/>
                <w:color w:val="000000"/>
              </w:rPr>
              <w:t>ử</w:t>
            </w:r>
            <w:r w:rsidR="004A5CF9" w:rsidRPr="003F7088">
              <w:rPr>
                <w:rFonts w:ascii="Times New Roman" w:hAnsi="Times New Roman"/>
                <w:color w:val="000000"/>
              </w:rPr>
              <w:t>a sang, t</w:t>
            </w:r>
            <w:r w:rsidR="003F7088" w:rsidRPr="003F7088">
              <w:rPr>
                <w:rFonts w:ascii="Times New Roman" w:hAnsi="Times New Roman"/>
                <w:color w:val="000000"/>
              </w:rPr>
              <w:t>ỉ</w:t>
            </w:r>
            <w:r w:rsidR="004A5CF9" w:rsidRPr="003F7088">
              <w:rPr>
                <w:rFonts w:ascii="Times New Roman" w:hAnsi="Times New Roman"/>
                <w:color w:val="000000"/>
              </w:rPr>
              <w:t>a t</w:t>
            </w:r>
            <w:r w:rsidR="003F7088" w:rsidRPr="003F7088">
              <w:rPr>
                <w:rFonts w:ascii="Times New Roman" w:hAnsi="Times New Roman"/>
                <w:color w:val="000000"/>
              </w:rPr>
              <w:t>ó</w:t>
            </w:r>
            <w:r w:rsidR="004A5CF9" w:rsidRPr="003F7088">
              <w:rPr>
                <w:rFonts w:ascii="Times New Roman" w:hAnsi="Times New Roman"/>
                <w:color w:val="000000"/>
              </w:rPr>
              <w:t>t n</w:t>
            </w:r>
            <w:r w:rsidR="003F7088" w:rsidRPr="003F7088">
              <w:rPr>
                <w:rFonts w:ascii="Times New Roman" w:hAnsi="Times New Roman"/>
                <w:color w:val="000000"/>
              </w:rPr>
              <w:t>ê</w:t>
            </w:r>
            <w:r w:rsidR="004A5CF9" w:rsidRPr="003F7088">
              <w:rPr>
                <w:rFonts w:ascii="Times New Roman" w:hAnsi="Times New Roman"/>
                <w:color w:val="000000"/>
              </w:rPr>
              <w:t>n n</w:t>
            </w:r>
            <w:r w:rsidR="003F7088" w:rsidRPr="003F7088">
              <w:rPr>
                <w:rFonts w:ascii="Times New Roman" w:hAnsi="Times New Roman"/>
                <w:color w:val="000000"/>
              </w:rPr>
              <w:t>ó</w:t>
            </w:r>
            <w:r w:rsidR="004A5CF9" w:rsidRPr="003F7088">
              <w:rPr>
                <w:rFonts w:ascii="Times New Roman" w:hAnsi="Times New Roman"/>
                <w:color w:val="000000"/>
              </w:rPr>
              <w:t xml:space="preserve"> r</w:t>
            </w:r>
            <w:r w:rsidR="003F7088" w:rsidRPr="003F7088">
              <w:rPr>
                <w:rFonts w:ascii="Times New Roman" w:hAnsi="Times New Roman"/>
                <w:color w:val="000000"/>
              </w:rPr>
              <w:t>ấ</w:t>
            </w:r>
            <w:r w:rsidR="004A5CF9" w:rsidRPr="003F7088">
              <w:rPr>
                <w:rFonts w:ascii="Times New Roman" w:hAnsi="Times New Roman"/>
                <w:color w:val="000000"/>
              </w:rPr>
              <w:t xml:space="preserve">t </w:t>
            </w:r>
            <w:r w:rsidR="003F7088" w:rsidRPr="003F7088">
              <w:rPr>
                <w:rFonts w:ascii="Times New Roman" w:hAnsi="Times New Roman"/>
                <w:color w:val="000000"/>
              </w:rPr>
              <w:t>đơ</w:t>
            </w:r>
            <w:r w:rsidR="004A5CF9" w:rsidRPr="003F7088">
              <w:rPr>
                <w:rFonts w:ascii="Times New Roman" w:hAnsi="Times New Roman"/>
                <w:color w:val="000000"/>
              </w:rPr>
              <w:t xml:space="preserve">n </w:t>
            </w:r>
            <w:r w:rsidR="003F7088" w:rsidRPr="003F7088">
              <w:rPr>
                <w:rFonts w:ascii="Times New Roman" w:hAnsi="Times New Roman"/>
                <w:color w:val="000000"/>
              </w:rPr>
              <w:t>đ</w:t>
            </w:r>
            <w:r w:rsidR="004A5CF9" w:rsidRPr="003F7088">
              <w:rPr>
                <w:rFonts w:ascii="Times New Roman" w:hAnsi="Times New Roman"/>
                <w:color w:val="000000"/>
              </w:rPr>
              <w:t>i</w:t>
            </w:r>
            <w:r w:rsidR="003F7088" w:rsidRPr="003F7088">
              <w:rPr>
                <w:rFonts w:ascii="Times New Roman" w:hAnsi="Times New Roman"/>
                <w:color w:val="000000"/>
              </w:rPr>
              <w:t>ệ</w:t>
            </w:r>
            <w:r w:rsidR="004A5CF9" w:rsidRPr="003F7088">
              <w:rPr>
                <w:rFonts w:ascii="Times New Roman" w:hAnsi="Times New Roman"/>
                <w:color w:val="000000"/>
              </w:rPr>
              <w:t>u, nh</w:t>
            </w:r>
            <w:r w:rsidR="003F7088" w:rsidRPr="003F7088">
              <w:rPr>
                <w:rFonts w:ascii="Times New Roman" w:hAnsi="Times New Roman"/>
                <w:color w:val="000000"/>
              </w:rPr>
              <w:t>à</w:t>
            </w:r>
            <w:r w:rsidR="004A5CF9" w:rsidRPr="003F7088">
              <w:rPr>
                <w:rFonts w:ascii="Times New Roman" w:hAnsi="Times New Roman"/>
                <w:color w:val="000000"/>
              </w:rPr>
              <w:t>m t</w:t>
            </w:r>
            <w:r w:rsidR="003F7088" w:rsidRPr="003F7088">
              <w:rPr>
                <w:rFonts w:ascii="Times New Roman" w:hAnsi="Times New Roman"/>
                <w:color w:val="000000"/>
              </w:rPr>
              <w:t>ẻ</w:t>
            </w:r>
            <w:r w:rsidR="004A5CF9" w:rsidRPr="003F7088">
              <w:rPr>
                <w:rFonts w:ascii="Times New Roman" w:hAnsi="Times New Roman"/>
                <w:color w:val="000000"/>
              </w:rPr>
              <w:t>, gi</w:t>
            </w:r>
            <w:r w:rsidR="003F7088" w:rsidRPr="003F7088">
              <w:rPr>
                <w:rFonts w:ascii="Times New Roman" w:hAnsi="Times New Roman"/>
                <w:color w:val="000000"/>
              </w:rPr>
              <w:t>ả</w:t>
            </w:r>
            <w:r w:rsidR="004A5CF9" w:rsidRPr="003F7088">
              <w:rPr>
                <w:rFonts w:ascii="Times New Roman" w:hAnsi="Times New Roman"/>
                <w:color w:val="000000"/>
              </w:rPr>
              <w:t xml:space="preserve"> d</w:t>
            </w:r>
            <w:r w:rsidR="003F7088" w:rsidRPr="003F7088">
              <w:rPr>
                <w:rFonts w:ascii="Times New Roman" w:hAnsi="Times New Roman"/>
                <w:color w:val="000000"/>
              </w:rPr>
              <w:t>ố</w:t>
            </w:r>
            <w:r w:rsidR="004A5CF9" w:rsidRPr="003F7088">
              <w:rPr>
                <w:rFonts w:ascii="Times New Roman" w:hAnsi="Times New Roman"/>
                <w:color w:val="000000"/>
              </w:rPr>
              <w:t>i, t</w:t>
            </w:r>
            <w:r w:rsidR="003F7088" w:rsidRPr="003F7088">
              <w:rPr>
                <w:rFonts w:ascii="Times New Roman" w:hAnsi="Times New Roman"/>
                <w:color w:val="000000"/>
              </w:rPr>
              <w:t>ầ</w:t>
            </w:r>
            <w:r w:rsidR="004A5CF9" w:rsidRPr="003F7088">
              <w:rPr>
                <w:rFonts w:ascii="Times New Roman" w:hAnsi="Times New Roman"/>
                <w:color w:val="000000"/>
              </w:rPr>
              <w:t>m th</w:t>
            </w:r>
            <w:r w:rsidR="003F7088" w:rsidRPr="003F7088">
              <w:rPr>
                <w:rFonts w:ascii="Times New Roman" w:hAnsi="Times New Roman"/>
                <w:color w:val="000000"/>
              </w:rPr>
              <w:t>ườ</w:t>
            </w:r>
            <w:r w:rsidR="004A5CF9" w:rsidRPr="003F7088">
              <w:rPr>
                <w:rFonts w:ascii="Times New Roman" w:hAnsi="Times New Roman"/>
                <w:color w:val="000000"/>
              </w:rPr>
              <w:t>ng ch</w:t>
            </w:r>
            <w:r w:rsidR="003F7088" w:rsidRPr="003F7088">
              <w:rPr>
                <w:rFonts w:ascii="Times New Roman" w:hAnsi="Times New Roman"/>
                <w:color w:val="000000"/>
              </w:rPr>
              <w:t>ứ</w:t>
            </w:r>
            <w:r w:rsidR="004A5CF9" w:rsidRPr="003F7088">
              <w:rPr>
                <w:rFonts w:ascii="Times New Roman" w:hAnsi="Times New Roman"/>
                <w:color w:val="000000"/>
              </w:rPr>
              <w:t xml:space="preserve"> kh</w:t>
            </w:r>
            <w:r w:rsidR="003F7088" w:rsidRPr="003F7088">
              <w:rPr>
                <w:rFonts w:ascii="Times New Roman" w:hAnsi="Times New Roman"/>
                <w:color w:val="000000"/>
              </w:rPr>
              <w:t>ô</w:t>
            </w:r>
            <w:r w:rsidR="004A5CF9" w:rsidRPr="003F7088">
              <w:rPr>
                <w:rFonts w:ascii="Times New Roman" w:hAnsi="Times New Roman"/>
                <w:color w:val="000000"/>
              </w:rPr>
              <w:t>ng ph</w:t>
            </w:r>
            <w:r w:rsidR="003F7088" w:rsidRPr="003F7088">
              <w:rPr>
                <w:rFonts w:ascii="Times New Roman" w:hAnsi="Times New Roman"/>
                <w:color w:val="000000"/>
              </w:rPr>
              <w:t>ả</w:t>
            </w:r>
            <w:r w:rsidR="004A5CF9" w:rsidRPr="003F7088">
              <w:rPr>
                <w:rFonts w:ascii="Times New Roman" w:hAnsi="Times New Roman"/>
                <w:color w:val="000000"/>
              </w:rPr>
              <w:t>i th</w:t>
            </w:r>
            <w:r w:rsidR="003F7088" w:rsidRPr="003F7088">
              <w:rPr>
                <w:rFonts w:ascii="Times New Roman" w:hAnsi="Times New Roman"/>
                <w:color w:val="000000"/>
              </w:rPr>
              <w:t>ế</w:t>
            </w:r>
            <w:r w:rsidR="004A5CF9" w:rsidRPr="003F7088">
              <w:rPr>
                <w:rFonts w:ascii="Times New Roman" w:hAnsi="Times New Roman"/>
                <w:color w:val="000000"/>
              </w:rPr>
              <w:t xml:space="preserve"> gi</w:t>
            </w:r>
            <w:r w:rsidR="003F7088" w:rsidRPr="003F7088">
              <w:rPr>
                <w:rFonts w:ascii="Times New Roman" w:hAnsi="Times New Roman"/>
                <w:color w:val="000000"/>
              </w:rPr>
              <w:t>ớ</w:t>
            </w:r>
            <w:r w:rsidR="004A5CF9" w:rsidRPr="003F7088">
              <w:rPr>
                <w:rFonts w:ascii="Times New Roman" w:hAnsi="Times New Roman"/>
                <w:color w:val="000000"/>
              </w:rPr>
              <w:t>i c</w:t>
            </w:r>
            <w:r w:rsidR="003F7088" w:rsidRPr="003F7088">
              <w:rPr>
                <w:rFonts w:ascii="Times New Roman" w:hAnsi="Times New Roman"/>
                <w:color w:val="000000"/>
              </w:rPr>
              <w:t>ủ</w:t>
            </w:r>
            <w:r w:rsidR="004A5CF9" w:rsidRPr="003F7088">
              <w:rPr>
                <w:rFonts w:ascii="Times New Roman" w:hAnsi="Times New Roman"/>
                <w:color w:val="000000"/>
              </w:rPr>
              <w:t>a t</w:t>
            </w:r>
            <w:r w:rsidR="003F7088" w:rsidRPr="003F7088">
              <w:rPr>
                <w:rFonts w:ascii="Times New Roman" w:hAnsi="Times New Roman"/>
                <w:color w:val="000000"/>
              </w:rPr>
              <w:t>ự</w:t>
            </w:r>
            <w:r w:rsidR="004A5CF9" w:rsidRPr="003F7088">
              <w:rPr>
                <w:rFonts w:ascii="Times New Roman" w:hAnsi="Times New Roman"/>
                <w:color w:val="000000"/>
              </w:rPr>
              <w:t xml:space="preserve"> nhi</w:t>
            </w:r>
            <w:r w:rsidR="003F7088" w:rsidRPr="003F7088">
              <w:rPr>
                <w:rFonts w:ascii="Times New Roman" w:hAnsi="Times New Roman"/>
                <w:color w:val="000000"/>
              </w:rPr>
              <w:t>ê</w:t>
            </w:r>
            <w:r w:rsidR="004A5CF9" w:rsidRPr="003F7088">
              <w:rPr>
                <w:rFonts w:ascii="Times New Roman" w:hAnsi="Times New Roman"/>
                <w:color w:val="000000"/>
              </w:rPr>
              <w:t>n, m</w:t>
            </w:r>
            <w:r w:rsidR="003F7088" w:rsidRPr="003F7088">
              <w:rPr>
                <w:rFonts w:ascii="Times New Roman" w:hAnsi="Times New Roman"/>
                <w:color w:val="000000"/>
              </w:rPr>
              <w:t>ạ</w:t>
            </w:r>
            <w:r w:rsidR="004A5CF9" w:rsidRPr="003F7088">
              <w:rPr>
                <w:rFonts w:ascii="Times New Roman" w:hAnsi="Times New Roman"/>
                <w:color w:val="000000"/>
              </w:rPr>
              <w:t>nh m</w:t>
            </w:r>
            <w:r w:rsidR="003F7088" w:rsidRPr="003F7088">
              <w:rPr>
                <w:rFonts w:ascii="Times New Roman" w:hAnsi="Times New Roman"/>
                <w:color w:val="000000"/>
              </w:rPr>
              <w:t>ẽ</w:t>
            </w:r>
            <w:r w:rsidR="004A5CF9" w:rsidRPr="003F7088">
              <w:rPr>
                <w:rFonts w:ascii="Times New Roman" w:hAnsi="Times New Roman"/>
                <w:color w:val="000000"/>
              </w:rPr>
              <w:t>, b</w:t>
            </w:r>
            <w:r w:rsidR="003F7088" w:rsidRPr="003F7088">
              <w:rPr>
                <w:rFonts w:ascii="Times New Roman" w:hAnsi="Times New Roman"/>
                <w:color w:val="000000"/>
              </w:rPr>
              <w:t>í</w:t>
            </w:r>
            <w:r w:rsidR="004A5CF9" w:rsidRPr="003F7088">
              <w:rPr>
                <w:rFonts w:ascii="Times New Roman" w:hAnsi="Times New Roman"/>
                <w:color w:val="000000"/>
              </w:rPr>
              <w:t xml:space="preserve"> hi</w:t>
            </w:r>
            <w:r w:rsidR="003F7088" w:rsidRPr="003F7088">
              <w:rPr>
                <w:rFonts w:ascii="Times New Roman" w:hAnsi="Times New Roman"/>
                <w:color w:val="000000"/>
              </w:rPr>
              <w:t>ể</w:t>
            </w:r>
            <w:r w:rsidR="004A5CF9" w:rsidRPr="003F7088">
              <w:rPr>
                <w:rFonts w:ascii="Times New Roman" w:hAnsi="Times New Roman"/>
                <w:color w:val="000000"/>
              </w:rPr>
              <w:t>m.</w:t>
            </w:r>
          </w:p>
          <w:p w:rsidR="004A5CF9" w:rsidRPr="003F7088" w:rsidRDefault="004A5CF9" w:rsidP="004A5CF9">
            <w:pPr>
              <w:rPr>
                <w:rFonts w:ascii="Times New Roman" w:hAnsi="Times New Roman"/>
                <w:color w:val="000000"/>
              </w:rPr>
            </w:pPr>
            <w:r w:rsidRPr="003F7088">
              <w:rPr>
                <w:rFonts w:ascii="Times New Roman" w:hAnsi="Times New Roman"/>
                <w:color w:val="000000"/>
              </w:rPr>
              <w:t xml:space="preserve"> - Gi</w:t>
            </w:r>
            <w:r w:rsidR="003F7088" w:rsidRPr="003F7088">
              <w:rPr>
                <w:rFonts w:ascii="Times New Roman" w:hAnsi="Times New Roman"/>
                <w:color w:val="000000"/>
              </w:rPr>
              <w:t>ọ</w:t>
            </w:r>
            <w:r w:rsidRPr="003F7088">
              <w:rPr>
                <w:rFonts w:ascii="Times New Roman" w:hAnsi="Times New Roman"/>
                <w:color w:val="000000"/>
              </w:rPr>
              <w:t>ng th</w:t>
            </w:r>
            <w:r w:rsidR="003F7088" w:rsidRPr="003F7088">
              <w:rPr>
                <w:rFonts w:ascii="Times New Roman" w:hAnsi="Times New Roman"/>
                <w:color w:val="000000"/>
              </w:rPr>
              <w:t>ơ</w:t>
            </w:r>
            <w:r w:rsidRPr="003F7088">
              <w:rPr>
                <w:rFonts w:ascii="Times New Roman" w:hAnsi="Times New Roman"/>
                <w:color w:val="000000"/>
              </w:rPr>
              <w:t xml:space="preserve"> gi</w:t>
            </w:r>
            <w:r w:rsidR="003F7088" w:rsidRPr="003F7088">
              <w:rPr>
                <w:rFonts w:ascii="Times New Roman" w:hAnsi="Times New Roman"/>
                <w:color w:val="000000"/>
              </w:rPr>
              <w:t>ễ</w:t>
            </w:r>
            <w:r w:rsidRPr="003F7088">
              <w:rPr>
                <w:rFonts w:ascii="Times New Roman" w:hAnsi="Times New Roman"/>
                <w:color w:val="000000"/>
              </w:rPr>
              <w:t>u nh</w:t>
            </w:r>
            <w:r w:rsidR="003F7088" w:rsidRPr="003F7088">
              <w:rPr>
                <w:rFonts w:ascii="Times New Roman" w:hAnsi="Times New Roman"/>
                <w:color w:val="000000"/>
              </w:rPr>
              <w:t>ạ</w:t>
            </w:r>
            <w:r w:rsidRPr="003F7088">
              <w:rPr>
                <w:rFonts w:ascii="Times New Roman" w:hAnsi="Times New Roman"/>
                <w:color w:val="000000"/>
              </w:rPr>
              <w:t>i, s</w:t>
            </w:r>
            <w:r w:rsidR="003F7088" w:rsidRPr="003F7088">
              <w:rPr>
                <w:rFonts w:ascii="Times New Roman" w:hAnsi="Times New Roman"/>
                <w:color w:val="000000"/>
              </w:rPr>
              <w:t>ử</w:t>
            </w:r>
            <w:r w:rsidRPr="003F7088">
              <w:rPr>
                <w:rFonts w:ascii="Times New Roman" w:hAnsi="Times New Roman"/>
                <w:color w:val="000000"/>
              </w:rPr>
              <w:t xml:space="preserve"> d</w:t>
            </w:r>
            <w:r w:rsidR="003F7088" w:rsidRPr="003F7088">
              <w:rPr>
                <w:rFonts w:ascii="Times New Roman" w:hAnsi="Times New Roman"/>
                <w:color w:val="000000"/>
              </w:rPr>
              <w:t>ụ</w:t>
            </w:r>
            <w:r w:rsidRPr="003F7088">
              <w:rPr>
                <w:rFonts w:ascii="Times New Roman" w:hAnsi="Times New Roman"/>
                <w:color w:val="000000"/>
              </w:rPr>
              <w:t>ng m</w:t>
            </w:r>
            <w:r w:rsidR="003F7088" w:rsidRPr="003F7088">
              <w:rPr>
                <w:rFonts w:ascii="Times New Roman" w:hAnsi="Times New Roman"/>
                <w:color w:val="000000"/>
              </w:rPr>
              <w:t>ộ</w:t>
            </w:r>
            <w:r w:rsidRPr="003F7088">
              <w:rPr>
                <w:rFonts w:ascii="Times New Roman" w:hAnsi="Times New Roman"/>
                <w:color w:val="000000"/>
              </w:rPr>
              <w:t>t lo</w:t>
            </w:r>
            <w:r w:rsidR="003F7088" w:rsidRPr="003F7088">
              <w:rPr>
                <w:rFonts w:ascii="Times New Roman" w:hAnsi="Times New Roman"/>
                <w:color w:val="000000"/>
              </w:rPr>
              <w:t>ạ</w:t>
            </w:r>
            <w:r w:rsidRPr="003F7088">
              <w:rPr>
                <w:rFonts w:ascii="Times New Roman" w:hAnsi="Times New Roman"/>
                <w:color w:val="000000"/>
              </w:rPr>
              <w:t>t t</w:t>
            </w:r>
            <w:r w:rsidR="003F7088" w:rsidRPr="003F7088">
              <w:rPr>
                <w:rFonts w:ascii="Times New Roman" w:hAnsi="Times New Roman"/>
                <w:color w:val="000000"/>
              </w:rPr>
              <w:t>ừ</w:t>
            </w:r>
            <w:r w:rsidRPr="003F7088">
              <w:rPr>
                <w:rFonts w:ascii="Times New Roman" w:hAnsi="Times New Roman"/>
                <w:color w:val="000000"/>
              </w:rPr>
              <w:t xml:space="preserve"> ng</w:t>
            </w:r>
            <w:r w:rsidR="003F7088" w:rsidRPr="003F7088">
              <w:rPr>
                <w:rFonts w:ascii="Times New Roman" w:hAnsi="Times New Roman"/>
                <w:color w:val="000000"/>
              </w:rPr>
              <w:t>ữ</w:t>
            </w:r>
            <w:r w:rsidRPr="003F7088">
              <w:rPr>
                <w:rFonts w:ascii="Times New Roman" w:hAnsi="Times New Roman"/>
                <w:color w:val="000000"/>
              </w:rPr>
              <w:t xml:space="preserve"> li</w:t>
            </w:r>
            <w:r w:rsidR="003F7088" w:rsidRPr="003F7088">
              <w:rPr>
                <w:rFonts w:ascii="Times New Roman" w:hAnsi="Times New Roman"/>
                <w:color w:val="000000"/>
              </w:rPr>
              <w:t>ệ</w:t>
            </w:r>
            <w:r w:rsidRPr="003F7088">
              <w:rPr>
                <w:rFonts w:ascii="Times New Roman" w:hAnsi="Times New Roman"/>
                <w:color w:val="000000"/>
              </w:rPr>
              <w:t>t k</w:t>
            </w:r>
            <w:r w:rsidR="003F7088" w:rsidRPr="003F7088">
              <w:rPr>
                <w:rFonts w:ascii="Times New Roman" w:hAnsi="Times New Roman"/>
                <w:color w:val="000000"/>
              </w:rPr>
              <w:t>ê</w:t>
            </w:r>
            <w:r w:rsidRPr="003F7088">
              <w:rPr>
                <w:rFonts w:ascii="Times New Roman" w:hAnsi="Times New Roman"/>
                <w:color w:val="000000"/>
              </w:rPr>
              <w:t xml:space="preserve"> li</w:t>
            </w:r>
            <w:r w:rsidR="003F7088" w:rsidRPr="003F7088">
              <w:rPr>
                <w:rFonts w:ascii="Times New Roman" w:hAnsi="Times New Roman"/>
                <w:color w:val="000000"/>
              </w:rPr>
              <w:t>ê</w:t>
            </w:r>
            <w:r w:rsidRPr="003F7088">
              <w:rPr>
                <w:rFonts w:ascii="Times New Roman" w:hAnsi="Times New Roman"/>
                <w:color w:val="000000"/>
              </w:rPr>
              <w:t>n ti</w:t>
            </w:r>
            <w:r w:rsidR="003F7088" w:rsidRPr="003F7088">
              <w:rPr>
                <w:rFonts w:ascii="Times New Roman" w:hAnsi="Times New Roman"/>
                <w:color w:val="000000"/>
              </w:rPr>
              <w:t>ế</w:t>
            </w:r>
            <w:r w:rsidRPr="003F7088">
              <w:rPr>
                <w:rFonts w:ascii="Times New Roman" w:hAnsi="Times New Roman"/>
                <w:color w:val="000000"/>
              </w:rPr>
              <w:t>p, ng</w:t>
            </w:r>
            <w:r w:rsidR="003F7088" w:rsidRPr="003F7088">
              <w:rPr>
                <w:rFonts w:ascii="Times New Roman" w:hAnsi="Times New Roman"/>
                <w:color w:val="000000"/>
              </w:rPr>
              <w:t>ắ</w:t>
            </w:r>
            <w:r w:rsidRPr="003F7088">
              <w:rPr>
                <w:rFonts w:ascii="Times New Roman" w:hAnsi="Times New Roman"/>
                <w:color w:val="000000"/>
              </w:rPr>
              <w:t>t nh</w:t>
            </w:r>
            <w:r w:rsidR="003F7088" w:rsidRPr="003F7088">
              <w:rPr>
                <w:rFonts w:ascii="Times New Roman" w:hAnsi="Times New Roman"/>
                <w:color w:val="000000"/>
              </w:rPr>
              <w:t>ị</w:t>
            </w:r>
            <w:r w:rsidRPr="003F7088">
              <w:rPr>
                <w:rFonts w:ascii="Times New Roman" w:hAnsi="Times New Roman"/>
                <w:color w:val="000000"/>
              </w:rPr>
              <w:t>p ng</w:t>
            </w:r>
            <w:r w:rsidR="003F7088" w:rsidRPr="003F7088">
              <w:rPr>
                <w:rFonts w:ascii="Times New Roman" w:hAnsi="Times New Roman"/>
                <w:color w:val="000000"/>
              </w:rPr>
              <w:t>ắ</w:t>
            </w:r>
            <w:r w:rsidRPr="003F7088">
              <w:rPr>
                <w:rFonts w:ascii="Times New Roman" w:hAnsi="Times New Roman"/>
                <w:color w:val="000000"/>
              </w:rPr>
              <w:t>n, d</w:t>
            </w:r>
            <w:r w:rsidR="003F7088" w:rsidRPr="003F7088">
              <w:rPr>
                <w:rFonts w:ascii="Times New Roman" w:hAnsi="Times New Roman"/>
                <w:color w:val="000000"/>
              </w:rPr>
              <w:t>ồ</w:t>
            </w:r>
            <w:r w:rsidRPr="003F7088">
              <w:rPr>
                <w:rFonts w:ascii="Times New Roman" w:hAnsi="Times New Roman"/>
                <w:color w:val="000000"/>
              </w:rPr>
              <w:t>n d</w:t>
            </w:r>
            <w:r w:rsidR="003F7088" w:rsidRPr="003F7088">
              <w:rPr>
                <w:rFonts w:ascii="Times New Roman" w:hAnsi="Times New Roman"/>
                <w:color w:val="000000"/>
              </w:rPr>
              <w:t>ậ</w:t>
            </w:r>
            <w:r w:rsidRPr="003F7088">
              <w:rPr>
                <w:rFonts w:ascii="Times New Roman" w:hAnsi="Times New Roman"/>
                <w:color w:val="000000"/>
              </w:rPr>
              <w:t xml:space="preserve">p </w:t>
            </w:r>
            <w:r w:rsidRPr="003F7088">
              <w:rPr>
                <w:rFonts w:ascii="Times New Roman" w:hAnsi="Times New Roman"/>
                <w:color w:val="000000"/>
                <w:position w:val="-6"/>
              </w:rPr>
              <w:object w:dxaOrig="300" w:dyaOrig="220">
                <v:shape id="_x0000_i1066" type="#_x0000_t75" style="width:15pt;height:11.25pt" o:ole="">
                  <v:imagedata r:id="rId45" o:title=""/>
                </v:shape>
                <o:OLEObject Type="Embed" ProgID="Equation.DSMT4" ShapeID="_x0000_i1066" DrawAspect="Content" ObjectID="_1673726915" r:id="rId54"/>
              </w:object>
            </w:r>
            <w:r w:rsidRPr="003F7088">
              <w:rPr>
                <w:rFonts w:ascii="Times New Roman" w:hAnsi="Times New Roman"/>
                <w:color w:val="000000"/>
              </w:rPr>
              <w:t xml:space="preserve"> th</w:t>
            </w:r>
            <w:r w:rsidR="003F7088" w:rsidRPr="003F7088">
              <w:rPr>
                <w:rFonts w:ascii="Times New Roman" w:hAnsi="Times New Roman"/>
                <w:color w:val="000000"/>
              </w:rPr>
              <w:t>ể</w:t>
            </w:r>
            <w:r w:rsidRPr="003F7088">
              <w:rPr>
                <w:rFonts w:ascii="Times New Roman" w:hAnsi="Times New Roman"/>
                <w:color w:val="000000"/>
              </w:rPr>
              <w:t xml:space="preserve"> hi</w:t>
            </w:r>
            <w:r w:rsidR="003F7088" w:rsidRPr="003F7088">
              <w:rPr>
                <w:rFonts w:ascii="Times New Roman" w:hAnsi="Times New Roman"/>
                <w:color w:val="000000"/>
              </w:rPr>
              <w:t>ệ</w:t>
            </w:r>
            <w:r w:rsidRPr="003F7088">
              <w:rPr>
                <w:rFonts w:ascii="Times New Roman" w:hAnsi="Times New Roman"/>
                <w:color w:val="000000"/>
              </w:rPr>
              <w:t>n s</w:t>
            </w:r>
            <w:r w:rsidR="003F7088" w:rsidRPr="003F7088">
              <w:rPr>
                <w:rFonts w:ascii="Times New Roman" w:hAnsi="Times New Roman"/>
                <w:color w:val="000000"/>
              </w:rPr>
              <w:t>ự</w:t>
            </w:r>
            <w:r w:rsidRPr="003F7088">
              <w:rPr>
                <w:rFonts w:ascii="Times New Roman" w:hAnsi="Times New Roman"/>
                <w:color w:val="000000"/>
              </w:rPr>
              <w:t xml:space="preserve"> ch</w:t>
            </w:r>
            <w:r w:rsidR="003F7088" w:rsidRPr="003F7088">
              <w:rPr>
                <w:rFonts w:ascii="Times New Roman" w:hAnsi="Times New Roman"/>
                <w:color w:val="000000"/>
              </w:rPr>
              <w:t>á</w:t>
            </w:r>
            <w:r w:rsidRPr="003F7088">
              <w:rPr>
                <w:rFonts w:ascii="Times New Roman" w:hAnsi="Times New Roman"/>
                <w:color w:val="000000"/>
              </w:rPr>
              <w:t>n ch</w:t>
            </w:r>
            <w:r w:rsidR="003F7088" w:rsidRPr="003F7088">
              <w:rPr>
                <w:rFonts w:ascii="Times New Roman" w:hAnsi="Times New Roman"/>
                <w:color w:val="000000"/>
              </w:rPr>
              <w:t>ườ</w:t>
            </w:r>
            <w:r w:rsidRPr="003F7088">
              <w:rPr>
                <w:rFonts w:ascii="Times New Roman" w:hAnsi="Times New Roman"/>
                <w:color w:val="000000"/>
              </w:rPr>
              <w:t>ng, khinh mi</w:t>
            </w:r>
            <w:r w:rsidR="003F7088" w:rsidRPr="003F7088">
              <w:rPr>
                <w:rFonts w:ascii="Times New Roman" w:hAnsi="Times New Roman"/>
                <w:color w:val="000000"/>
              </w:rPr>
              <w:t>ệ</w:t>
            </w:r>
            <w:r w:rsidRPr="003F7088">
              <w:rPr>
                <w:rFonts w:ascii="Times New Roman" w:hAnsi="Times New Roman"/>
                <w:color w:val="000000"/>
              </w:rPr>
              <w:t xml:space="preserve">t, </w:t>
            </w:r>
            <w:r w:rsidR="003F7088" w:rsidRPr="003F7088">
              <w:rPr>
                <w:rFonts w:ascii="Times New Roman" w:hAnsi="Times New Roman"/>
                <w:color w:val="000000"/>
              </w:rPr>
              <w:t>đá</w:t>
            </w:r>
            <w:r w:rsidRPr="003F7088">
              <w:rPr>
                <w:rFonts w:ascii="Times New Roman" w:hAnsi="Times New Roman"/>
                <w:color w:val="000000"/>
              </w:rPr>
              <w:t>ng gh</w:t>
            </w:r>
            <w:r w:rsidR="003F7088" w:rsidRPr="003F7088">
              <w:rPr>
                <w:rFonts w:ascii="Times New Roman" w:hAnsi="Times New Roman"/>
                <w:color w:val="000000"/>
              </w:rPr>
              <w:t>é</w:t>
            </w:r>
            <w:r w:rsidRPr="003F7088">
              <w:rPr>
                <w:rFonts w:ascii="Times New Roman" w:hAnsi="Times New Roman"/>
                <w:color w:val="000000"/>
              </w:rPr>
              <w:t>t…, t</w:t>
            </w:r>
            <w:r w:rsidR="003F7088" w:rsidRPr="003F7088">
              <w:rPr>
                <w:rFonts w:ascii="Times New Roman" w:hAnsi="Times New Roman"/>
                <w:color w:val="000000"/>
              </w:rPr>
              <w:t>ấ</w:t>
            </w:r>
            <w:r w:rsidRPr="003F7088">
              <w:rPr>
                <w:rFonts w:ascii="Times New Roman" w:hAnsi="Times New Roman"/>
                <w:color w:val="000000"/>
              </w:rPr>
              <w:t>t c</w:t>
            </w:r>
            <w:r w:rsidR="003F7088" w:rsidRPr="003F7088">
              <w:rPr>
                <w:rFonts w:ascii="Times New Roman" w:hAnsi="Times New Roman"/>
                <w:color w:val="000000"/>
              </w:rPr>
              <w:t>ả</w:t>
            </w:r>
            <w:r w:rsidRPr="003F7088">
              <w:rPr>
                <w:rFonts w:ascii="Times New Roman" w:hAnsi="Times New Roman"/>
                <w:color w:val="000000"/>
              </w:rPr>
              <w:t xml:space="preserve"> ch</w:t>
            </w:r>
            <w:r w:rsidR="003F7088" w:rsidRPr="003F7088">
              <w:rPr>
                <w:rFonts w:ascii="Times New Roman" w:hAnsi="Times New Roman"/>
                <w:color w:val="000000"/>
              </w:rPr>
              <w:t>ỉ</w:t>
            </w:r>
            <w:r w:rsidRPr="003F7088">
              <w:rPr>
                <w:rFonts w:ascii="Times New Roman" w:hAnsi="Times New Roman"/>
                <w:color w:val="000000"/>
              </w:rPr>
              <w:t xml:space="preserve"> </w:t>
            </w:r>
            <w:r w:rsidR="003F7088" w:rsidRPr="003F7088">
              <w:rPr>
                <w:rFonts w:ascii="Times New Roman" w:hAnsi="Times New Roman"/>
                <w:color w:val="000000"/>
              </w:rPr>
              <w:t>đơ</w:t>
            </w:r>
            <w:r w:rsidRPr="003F7088">
              <w:rPr>
                <w:rFonts w:ascii="Times New Roman" w:hAnsi="Times New Roman"/>
                <w:color w:val="000000"/>
              </w:rPr>
              <w:t xml:space="preserve">n </w:t>
            </w:r>
            <w:r w:rsidR="003F7088" w:rsidRPr="003F7088">
              <w:rPr>
                <w:rFonts w:ascii="Times New Roman" w:hAnsi="Times New Roman"/>
                <w:color w:val="000000"/>
              </w:rPr>
              <w:t>đ</w:t>
            </w:r>
            <w:r w:rsidRPr="003F7088">
              <w:rPr>
                <w:rFonts w:ascii="Times New Roman" w:hAnsi="Times New Roman"/>
                <w:color w:val="000000"/>
              </w:rPr>
              <w:t>i</w:t>
            </w:r>
            <w:r w:rsidR="003F7088" w:rsidRPr="003F7088">
              <w:rPr>
                <w:rFonts w:ascii="Times New Roman" w:hAnsi="Times New Roman"/>
                <w:color w:val="000000"/>
              </w:rPr>
              <w:t>ệ</w:t>
            </w:r>
            <w:r w:rsidRPr="003F7088">
              <w:rPr>
                <w:rFonts w:ascii="Times New Roman" w:hAnsi="Times New Roman"/>
                <w:color w:val="000000"/>
              </w:rPr>
              <w:t>u, nh</w:t>
            </w:r>
            <w:r w:rsidR="003F7088" w:rsidRPr="003F7088">
              <w:rPr>
                <w:rFonts w:ascii="Times New Roman" w:hAnsi="Times New Roman"/>
                <w:color w:val="000000"/>
              </w:rPr>
              <w:t>à</w:t>
            </w:r>
            <w:r w:rsidRPr="003F7088">
              <w:rPr>
                <w:rFonts w:ascii="Times New Roman" w:hAnsi="Times New Roman"/>
                <w:color w:val="000000"/>
              </w:rPr>
              <w:t>n t</w:t>
            </w:r>
            <w:r w:rsidR="003F7088" w:rsidRPr="003F7088">
              <w:rPr>
                <w:rFonts w:ascii="Times New Roman" w:hAnsi="Times New Roman"/>
                <w:color w:val="000000"/>
              </w:rPr>
              <w:t>ẻ</w:t>
            </w:r>
            <w:r w:rsidRPr="003F7088">
              <w:rPr>
                <w:rFonts w:ascii="Times New Roman" w:hAnsi="Times New Roman"/>
                <w:color w:val="000000"/>
              </w:rPr>
              <w:t xml:space="preserve"> kh</w:t>
            </w:r>
            <w:r w:rsidR="003F7088" w:rsidRPr="003F7088">
              <w:rPr>
                <w:rFonts w:ascii="Times New Roman" w:hAnsi="Times New Roman"/>
                <w:color w:val="000000"/>
              </w:rPr>
              <w:t>ô</w:t>
            </w:r>
            <w:r w:rsidRPr="003F7088">
              <w:rPr>
                <w:rFonts w:ascii="Times New Roman" w:hAnsi="Times New Roman"/>
                <w:color w:val="000000"/>
              </w:rPr>
              <w:t xml:space="preserve">ng thay </w:t>
            </w:r>
            <w:r w:rsidR="003F7088" w:rsidRPr="003F7088">
              <w:rPr>
                <w:rFonts w:ascii="Times New Roman" w:hAnsi="Times New Roman"/>
                <w:color w:val="000000"/>
              </w:rPr>
              <w:t>đổ</w:t>
            </w:r>
            <w:r w:rsidRPr="003F7088">
              <w:rPr>
                <w:rFonts w:ascii="Times New Roman" w:hAnsi="Times New Roman"/>
                <w:color w:val="000000"/>
              </w:rPr>
              <w:t>i, gi</w:t>
            </w:r>
            <w:r w:rsidR="003F7088" w:rsidRPr="003F7088">
              <w:rPr>
                <w:rFonts w:ascii="Times New Roman" w:hAnsi="Times New Roman"/>
                <w:color w:val="000000"/>
              </w:rPr>
              <w:t>ả</w:t>
            </w:r>
            <w:r w:rsidRPr="003F7088">
              <w:rPr>
                <w:rFonts w:ascii="Times New Roman" w:hAnsi="Times New Roman"/>
                <w:color w:val="000000"/>
              </w:rPr>
              <w:t xml:space="preserve"> d</w:t>
            </w:r>
            <w:r w:rsidR="003F7088" w:rsidRPr="003F7088">
              <w:rPr>
                <w:rFonts w:ascii="Times New Roman" w:hAnsi="Times New Roman"/>
                <w:color w:val="000000"/>
              </w:rPr>
              <w:t>ố</w:t>
            </w:r>
            <w:r w:rsidRPr="003F7088">
              <w:rPr>
                <w:rFonts w:ascii="Times New Roman" w:hAnsi="Times New Roman"/>
                <w:color w:val="000000"/>
              </w:rPr>
              <w:t>i, nh</w:t>
            </w:r>
            <w:r w:rsidR="003F7088" w:rsidRPr="003F7088">
              <w:rPr>
                <w:rFonts w:ascii="Times New Roman" w:hAnsi="Times New Roman"/>
                <w:color w:val="000000"/>
              </w:rPr>
              <w:t>ỏ</w:t>
            </w:r>
            <w:r w:rsidRPr="003F7088">
              <w:rPr>
                <w:rFonts w:ascii="Times New Roman" w:hAnsi="Times New Roman"/>
                <w:color w:val="000000"/>
              </w:rPr>
              <w:t xml:space="preserve"> b</w:t>
            </w:r>
            <w:r w:rsidR="003F7088" w:rsidRPr="003F7088">
              <w:rPr>
                <w:rFonts w:ascii="Times New Roman" w:hAnsi="Times New Roman"/>
                <w:color w:val="000000"/>
              </w:rPr>
              <w:t>é</w:t>
            </w:r>
            <w:r w:rsidRPr="003F7088">
              <w:rPr>
                <w:rFonts w:ascii="Times New Roman" w:hAnsi="Times New Roman"/>
                <w:color w:val="000000"/>
              </w:rPr>
              <w:t>, v</w:t>
            </w:r>
            <w:r w:rsidR="003F7088" w:rsidRPr="003F7088">
              <w:rPr>
                <w:rFonts w:ascii="Times New Roman" w:hAnsi="Times New Roman"/>
                <w:color w:val="000000"/>
              </w:rPr>
              <w:t>ô</w:t>
            </w:r>
            <w:r w:rsidRPr="003F7088">
              <w:rPr>
                <w:rFonts w:ascii="Times New Roman" w:hAnsi="Times New Roman"/>
                <w:color w:val="000000"/>
              </w:rPr>
              <w:t xml:space="preserve"> h</w:t>
            </w:r>
            <w:r w:rsidR="003F7088" w:rsidRPr="003F7088">
              <w:rPr>
                <w:rFonts w:ascii="Times New Roman" w:hAnsi="Times New Roman"/>
                <w:color w:val="000000"/>
              </w:rPr>
              <w:t>ồ</w:t>
            </w:r>
            <w:r w:rsidRPr="003F7088">
              <w:rPr>
                <w:rFonts w:ascii="Times New Roman" w:hAnsi="Times New Roman"/>
                <w:color w:val="000000"/>
              </w:rPr>
              <w:t>n.</w:t>
            </w:r>
          </w:p>
          <w:p w:rsidR="00694F95" w:rsidRPr="003F7088" w:rsidRDefault="001937E9" w:rsidP="00694F95">
            <w:pPr>
              <w:rPr>
                <w:rFonts w:ascii="Times New Roman" w:hAnsi="Times New Roman"/>
                <w:color w:val="000000"/>
              </w:rPr>
            </w:pPr>
            <w:r w:rsidRPr="003F7088">
              <w:rPr>
                <w:rFonts w:ascii="Times New Roman" w:hAnsi="Times New Roman"/>
                <w:color w:val="000000"/>
              </w:rPr>
              <w:t xml:space="preserve">- </w:t>
            </w:r>
            <w:r w:rsidR="004A5CF9" w:rsidRPr="003F7088">
              <w:rPr>
                <w:rFonts w:ascii="Times New Roman" w:hAnsi="Times New Roman"/>
                <w:color w:val="000000"/>
              </w:rPr>
              <w:t>C</w:t>
            </w:r>
            <w:r w:rsidR="003F7088" w:rsidRPr="003F7088">
              <w:rPr>
                <w:rFonts w:ascii="Times New Roman" w:hAnsi="Times New Roman"/>
                <w:color w:val="000000"/>
              </w:rPr>
              <w:t>ả</w:t>
            </w:r>
            <w:r w:rsidR="004A5CF9" w:rsidRPr="003F7088">
              <w:rPr>
                <w:rFonts w:ascii="Times New Roman" w:hAnsi="Times New Roman"/>
                <w:color w:val="000000"/>
              </w:rPr>
              <w:t>nh v</w:t>
            </w:r>
            <w:r w:rsidR="003F7088" w:rsidRPr="003F7088">
              <w:rPr>
                <w:rFonts w:ascii="Times New Roman" w:hAnsi="Times New Roman"/>
                <w:color w:val="000000"/>
              </w:rPr>
              <w:t>ườ</w:t>
            </w:r>
            <w:r w:rsidR="004A5CF9" w:rsidRPr="003F7088">
              <w:rPr>
                <w:rFonts w:ascii="Times New Roman" w:hAnsi="Times New Roman"/>
                <w:color w:val="000000"/>
              </w:rPr>
              <w:t xml:space="preserve">n </w:t>
            </w:r>
            <w:r w:rsidR="00694F95" w:rsidRPr="003F7088">
              <w:rPr>
                <w:rFonts w:ascii="Times New Roman" w:hAnsi="Times New Roman"/>
                <w:color w:val="000000"/>
              </w:rPr>
              <w:t>b</w:t>
            </w:r>
            <w:r w:rsidR="003F7088" w:rsidRPr="003F7088">
              <w:rPr>
                <w:rFonts w:ascii="Times New Roman" w:hAnsi="Times New Roman"/>
                <w:color w:val="000000"/>
              </w:rPr>
              <w:t>á</w:t>
            </w:r>
            <w:r w:rsidR="00694F95" w:rsidRPr="003F7088">
              <w:rPr>
                <w:rFonts w:ascii="Times New Roman" w:hAnsi="Times New Roman"/>
                <w:color w:val="000000"/>
              </w:rPr>
              <w:t>ch th</w:t>
            </w:r>
            <w:r w:rsidR="003F7088" w:rsidRPr="003F7088">
              <w:rPr>
                <w:rFonts w:ascii="Times New Roman" w:hAnsi="Times New Roman"/>
                <w:color w:val="000000"/>
              </w:rPr>
              <w:t>ú</w:t>
            </w:r>
            <w:r w:rsidR="004A5CF9" w:rsidRPr="003F7088">
              <w:rPr>
                <w:rFonts w:ascii="Times New Roman" w:hAnsi="Times New Roman"/>
                <w:color w:val="000000"/>
              </w:rPr>
              <w:t xml:space="preserve"> t</w:t>
            </w:r>
            <w:r w:rsidR="003F7088" w:rsidRPr="003F7088">
              <w:rPr>
                <w:rFonts w:ascii="Times New Roman" w:hAnsi="Times New Roman"/>
                <w:color w:val="000000"/>
              </w:rPr>
              <w:t>ù</w:t>
            </w:r>
            <w:r w:rsidR="004A5CF9" w:rsidRPr="003F7088">
              <w:rPr>
                <w:rFonts w:ascii="Times New Roman" w:hAnsi="Times New Roman"/>
                <w:color w:val="000000"/>
              </w:rPr>
              <w:t xml:space="preserve"> t</w:t>
            </w:r>
            <w:r w:rsidR="003F7088" w:rsidRPr="003F7088">
              <w:rPr>
                <w:rFonts w:ascii="Times New Roman" w:hAnsi="Times New Roman"/>
                <w:color w:val="000000"/>
              </w:rPr>
              <w:t>ú</w:t>
            </w:r>
            <w:r w:rsidR="004A5CF9" w:rsidRPr="003F7088">
              <w:rPr>
                <w:rFonts w:ascii="Times New Roman" w:hAnsi="Times New Roman"/>
                <w:color w:val="000000"/>
              </w:rPr>
              <w:t xml:space="preserve">ng </w:t>
            </w:r>
            <w:r w:rsidR="003F7088" w:rsidRPr="003F7088">
              <w:rPr>
                <w:rFonts w:ascii="Times New Roman" w:hAnsi="Times New Roman"/>
                <w:color w:val="000000"/>
              </w:rPr>
              <w:t>đó</w:t>
            </w:r>
            <w:r w:rsidR="004A5CF9" w:rsidRPr="003F7088">
              <w:rPr>
                <w:rFonts w:ascii="Times New Roman" w:hAnsi="Times New Roman"/>
                <w:color w:val="000000"/>
              </w:rPr>
              <w:t xml:space="preserve"> ch</w:t>
            </w:r>
            <w:r w:rsidR="003F7088" w:rsidRPr="003F7088">
              <w:rPr>
                <w:rFonts w:ascii="Times New Roman" w:hAnsi="Times New Roman"/>
                <w:color w:val="000000"/>
              </w:rPr>
              <w:t>í</w:t>
            </w:r>
            <w:r w:rsidR="004A5CF9" w:rsidRPr="003F7088">
              <w:rPr>
                <w:rFonts w:ascii="Times New Roman" w:hAnsi="Times New Roman"/>
                <w:color w:val="000000"/>
              </w:rPr>
              <w:t>nh l</w:t>
            </w:r>
            <w:r w:rsidR="003F7088" w:rsidRPr="003F7088">
              <w:rPr>
                <w:rFonts w:ascii="Times New Roman" w:hAnsi="Times New Roman"/>
                <w:color w:val="000000"/>
              </w:rPr>
              <w:t>à</w:t>
            </w:r>
            <w:r w:rsidR="004A5CF9" w:rsidRPr="003F7088">
              <w:rPr>
                <w:rFonts w:ascii="Times New Roman" w:hAnsi="Times New Roman"/>
                <w:color w:val="000000"/>
              </w:rPr>
              <w:t xml:space="preserve"> th</w:t>
            </w:r>
            <w:r w:rsidR="003F7088" w:rsidRPr="003F7088">
              <w:rPr>
                <w:rFonts w:ascii="Times New Roman" w:hAnsi="Times New Roman"/>
                <w:color w:val="000000"/>
              </w:rPr>
              <w:t>ự</w:t>
            </w:r>
            <w:r w:rsidR="004A5CF9" w:rsidRPr="003F7088">
              <w:rPr>
                <w:rFonts w:ascii="Times New Roman" w:hAnsi="Times New Roman"/>
                <w:color w:val="000000"/>
              </w:rPr>
              <w:t>c t</w:t>
            </w:r>
            <w:r w:rsidR="003F7088" w:rsidRPr="003F7088">
              <w:rPr>
                <w:rFonts w:ascii="Times New Roman" w:hAnsi="Times New Roman"/>
                <w:color w:val="000000"/>
              </w:rPr>
              <w:t>ạ</w:t>
            </w:r>
            <w:r w:rsidR="004A5CF9" w:rsidRPr="003F7088">
              <w:rPr>
                <w:rFonts w:ascii="Times New Roman" w:hAnsi="Times New Roman"/>
                <w:color w:val="000000"/>
              </w:rPr>
              <w:t>i x</w:t>
            </w:r>
            <w:r w:rsidR="003F7088" w:rsidRPr="003F7088">
              <w:rPr>
                <w:rFonts w:ascii="Times New Roman" w:hAnsi="Times New Roman"/>
                <w:color w:val="000000"/>
              </w:rPr>
              <w:t>ã</w:t>
            </w:r>
            <w:r w:rsidR="004A5CF9" w:rsidRPr="003F7088">
              <w:rPr>
                <w:rFonts w:ascii="Times New Roman" w:hAnsi="Times New Roman"/>
                <w:color w:val="000000"/>
              </w:rPr>
              <w:t xml:space="preserve"> h</w:t>
            </w:r>
            <w:r w:rsidR="003F7088" w:rsidRPr="003F7088">
              <w:rPr>
                <w:rFonts w:ascii="Times New Roman" w:hAnsi="Times New Roman"/>
                <w:color w:val="000000"/>
              </w:rPr>
              <w:t>ộ</w:t>
            </w:r>
            <w:r w:rsidR="004A5CF9" w:rsidRPr="003F7088">
              <w:rPr>
                <w:rFonts w:ascii="Times New Roman" w:hAnsi="Times New Roman"/>
                <w:color w:val="000000"/>
              </w:rPr>
              <w:t xml:space="preserve">i </w:t>
            </w:r>
            <w:r w:rsidR="003F7088" w:rsidRPr="003F7088">
              <w:rPr>
                <w:rFonts w:ascii="Times New Roman" w:hAnsi="Times New Roman"/>
                <w:color w:val="000000"/>
              </w:rPr>
              <w:t>đươ</w:t>
            </w:r>
            <w:r w:rsidR="004A5CF9" w:rsidRPr="003F7088">
              <w:rPr>
                <w:rFonts w:ascii="Times New Roman" w:hAnsi="Times New Roman"/>
                <w:color w:val="000000"/>
              </w:rPr>
              <w:t>ng th</w:t>
            </w:r>
            <w:r w:rsidR="003F7088" w:rsidRPr="003F7088">
              <w:rPr>
                <w:rFonts w:ascii="Times New Roman" w:hAnsi="Times New Roman"/>
                <w:color w:val="000000"/>
              </w:rPr>
              <w:t>ờ</w:t>
            </w:r>
            <w:r w:rsidR="004A5CF9" w:rsidRPr="003F7088">
              <w:rPr>
                <w:rFonts w:ascii="Times New Roman" w:hAnsi="Times New Roman"/>
                <w:color w:val="000000"/>
              </w:rPr>
              <w:t xml:space="preserve">i </w:t>
            </w:r>
            <w:r w:rsidR="003F7088" w:rsidRPr="003F7088">
              <w:rPr>
                <w:rFonts w:ascii="Times New Roman" w:hAnsi="Times New Roman"/>
                <w:color w:val="000000"/>
              </w:rPr>
              <w:t>đượ</w:t>
            </w:r>
            <w:r w:rsidR="004A5CF9" w:rsidRPr="003F7088">
              <w:rPr>
                <w:rFonts w:ascii="Times New Roman" w:hAnsi="Times New Roman"/>
                <w:color w:val="000000"/>
              </w:rPr>
              <w:t>c c</w:t>
            </w:r>
            <w:r w:rsidR="003F7088" w:rsidRPr="003F7088">
              <w:rPr>
                <w:rFonts w:ascii="Times New Roman" w:hAnsi="Times New Roman"/>
                <w:color w:val="000000"/>
              </w:rPr>
              <w:t>ả</w:t>
            </w:r>
            <w:r w:rsidR="004A5CF9" w:rsidRPr="003F7088">
              <w:rPr>
                <w:rFonts w:ascii="Times New Roman" w:hAnsi="Times New Roman"/>
                <w:color w:val="000000"/>
              </w:rPr>
              <w:t>m nh</w:t>
            </w:r>
            <w:r w:rsidR="003F7088" w:rsidRPr="003F7088">
              <w:rPr>
                <w:rFonts w:ascii="Times New Roman" w:hAnsi="Times New Roman"/>
                <w:color w:val="000000"/>
              </w:rPr>
              <w:t>ậ</w:t>
            </w:r>
            <w:r w:rsidR="004A5CF9" w:rsidRPr="003F7088">
              <w:rPr>
                <w:rFonts w:ascii="Times New Roman" w:hAnsi="Times New Roman"/>
                <w:color w:val="000000"/>
              </w:rPr>
              <w:t>n b</w:t>
            </w:r>
            <w:r w:rsidR="003F7088" w:rsidRPr="003F7088">
              <w:rPr>
                <w:rFonts w:ascii="Times New Roman" w:hAnsi="Times New Roman"/>
                <w:color w:val="000000"/>
              </w:rPr>
              <w:t>ở</w:t>
            </w:r>
            <w:r w:rsidR="004A5CF9" w:rsidRPr="003F7088">
              <w:rPr>
                <w:rFonts w:ascii="Times New Roman" w:hAnsi="Times New Roman"/>
                <w:color w:val="000000"/>
              </w:rPr>
              <w:t>i nh</w:t>
            </w:r>
            <w:r w:rsidR="003F7088" w:rsidRPr="003F7088">
              <w:rPr>
                <w:rFonts w:ascii="Times New Roman" w:hAnsi="Times New Roman"/>
                <w:color w:val="000000"/>
              </w:rPr>
              <w:t>ữ</w:t>
            </w:r>
            <w:r w:rsidR="004A5CF9" w:rsidRPr="003F7088">
              <w:rPr>
                <w:rFonts w:ascii="Times New Roman" w:hAnsi="Times New Roman"/>
                <w:color w:val="000000"/>
              </w:rPr>
              <w:t>ng t</w:t>
            </w:r>
            <w:r w:rsidR="003F7088" w:rsidRPr="003F7088">
              <w:rPr>
                <w:rFonts w:ascii="Times New Roman" w:hAnsi="Times New Roman"/>
                <w:color w:val="000000"/>
              </w:rPr>
              <w:t>â</w:t>
            </w:r>
            <w:r w:rsidR="004A5CF9" w:rsidRPr="003F7088">
              <w:rPr>
                <w:rFonts w:ascii="Times New Roman" w:hAnsi="Times New Roman"/>
                <w:color w:val="000000"/>
              </w:rPr>
              <w:t>m h</w:t>
            </w:r>
            <w:r w:rsidR="003F7088" w:rsidRPr="003F7088">
              <w:rPr>
                <w:rFonts w:ascii="Times New Roman" w:hAnsi="Times New Roman"/>
                <w:color w:val="000000"/>
              </w:rPr>
              <w:t>ồ</w:t>
            </w:r>
            <w:r w:rsidR="004A5CF9" w:rsidRPr="003F7088">
              <w:rPr>
                <w:rFonts w:ascii="Times New Roman" w:hAnsi="Times New Roman"/>
                <w:color w:val="000000"/>
              </w:rPr>
              <w:t>n l</w:t>
            </w:r>
            <w:r w:rsidR="003F7088" w:rsidRPr="003F7088">
              <w:rPr>
                <w:rFonts w:ascii="Times New Roman" w:hAnsi="Times New Roman"/>
                <w:color w:val="000000"/>
              </w:rPr>
              <w:t>ã</w:t>
            </w:r>
            <w:r w:rsidR="004A5CF9" w:rsidRPr="003F7088">
              <w:rPr>
                <w:rFonts w:ascii="Times New Roman" w:hAnsi="Times New Roman"/>
                <w:color w:val="000000"/>
              </w:rPr>
              <w:t>ng m</w:t>
            </w:r>
            <w:r w:rsidR="003F7088" w:rsidRPr="003F7088">
              <w:rPr>
                <w:rFonts w:ascii="Times New Roman" w:hAnsi="Times New Roman"/>
                <w:color w:val="000000"/>
              </w:rPr>
              <w:t>ạ</w:t>
            </w:r>
            <w:r w:rsidR="004A5CF9" w:rsidRPr="003F7088">
              <w:rPr>
                <w:rFonts w:ascii="Times New Roman" w:hAnsi="Times New Roman"/>
                <w:color w:val="000000"/>
              </w:rPr>
              <w:t>n. Th</w:t>
            </w:r>
            <w:r w:rsidR="003F7088" w:rsidRPr="003F7088">
              <w:rPr>
                <w:rFonts w:ascii="Times New Roman" w:hAnsi="Times New Roman"/>
                <w:color w:val="000000"/>
              </w:rPr>
              <w:t>á</w:t>
            </w:r>
            <w:r w:rsidR="004A5CF9" w:rsidRPr="003F7088">
              <w:rPr>
                <w:rFonts w:ascii="Times New Roman" w:hAnsi="Times New Roman"/>
                <w:color w:val="000000"/>
              </w:rPr>
              <w:t xml:space="preserve">i </w:t>
            </w:r>
            <w:r w:rsidR="003F7088" w:rsidRPr="003F7088">
              <w:rPr>
                <w:rFonts w:ascii="Times New Roman" w:hAnsi="Times New Roman"/>
                <w:color w:val="000000"/>
              </w:rPr>
              <w:t>độ</w:t>
            </w:r>
            <w:r w:rsidR="004A5CF9" w:rsidRPr="003F7088">
              <w:rPr>
                <w:rFonts w:ascii="Times New Roman" w:hAnsi="Times New Roman"/>
                <w:color w:val="000000"/>
              </w:rPr>
              <w:t xml:space="preserve"> ngao ng</w:t>
            </w:r>
            <w:r w:rsidR="003F7088" w:rsidRPr="003F7088">
              <w:rPr>
                <w:rFonts w:ascii="Times New Roman" w:hAnsi="Times New Roman"/>
                <w:color w:val="000000"/>
              </w:rPr>
              <w:t>á</w:t>
            </w:r>
            <w:r w:rsidR="004A5CF9" w:rsidRPr="003F7088">
              <w:rPr>
                <w:rFonts w:ascii="Times New Roman" w:hAnsi="Times New Roman"/>
                <w:color w:val="000000"/>
              </w:rPr>
              <w:t>n, ch</w:t>
            </w:r>
            <w:r w:rsidR="003F7088" w:rsidRPr="003F7088">
              <w:rPr>
                <w:rFonts w:ascii="Times New Roman" w:hAnsi="Times New Roman"/>
                <w:color w:val="000000"/>
              </w:rPr>
              <w:t>á</w:t>
            </w:r>
            <w:r w:rsidR="004A5CF9" w:rsidRPr="003F7088">
              <w:rPr>
                <w:rFonts w:ascii="Times New Roman" w:hAnsi="Times New Roman"/>
                <w:color w:val="000000"/>
              </w:rPr>
              <w:t>n gh</w:t>
            </w:r>
            <w:r w:rsidR="003F7088" w:rsidRPr="003F7088">
              <w:rPr>
                <w:rFonts w:ascii="Times New Roman" w:hAnsi="Times New Roman"/>
                <w:color w:val="000000"/>
              </w:rPr>
              <w:t>é</w:t>
            </w:r>
            <w:r w:rsidR="004A5CF9" w:rsidRPr="003F7088">
              <w:rPr>
                <w:rFonts w:ascii="Times New Roman" w:hAnsi="Times New Roman"/>
                <w:color w:val="000000"/>
              </w:rPr>
              <w:t xml:space="preserve">t cao </w:t>
            </w:r>
            <w:r w:rsidR="003F7088" w:rsidRPr="003F7088">
              <w:rPr>
                <w:rFonts w:ascii="Times New Roman" w:hAnsi="Times New Roman"/>
                <w:color w:val="000000"/>
              </w:rPr>
              <w:t>độ</w:t>
            </w:r>
            <w:r w:rsidR="004A5CF9" w:rsidRPr="003F7088">
              <w:rPr>
                <w:rFonts w:ascii="Times New Roman" w:hAnsi="Times New Roman"/>
                <w:color w:val="000000"/>
              </w:rPr>
              <w:t xml:space="preserve"> </w:t>
            </w:r>
            <w:r w:rsidR="003F7088" w:rsidRPr="003F7088">
              <w:rPr>
                <w:rFonts w:ascii="Times New Roman" w:hAnsi="Times New Roman"/>
                <w:color w:val="000000"/>
              </w:rPr>
              <w:t>đố</w:t>
            </w:r>
            <w:r w:rsidR="004A5CF9" w:rsidRPr="003F7088">
              <w:rPr>
                <w:rFonts w:ascii="Times New Roman" w:hAnsi="Times New Roman"/>
                <w:color w:val="000000"/>
              </w:rPr>
              <w:t>i v</w:t>
            </w:r>
            <w:r w:rsidR="003F7088" w:rsidRPr="003F7088">
              <w:rPr>
                <w:rFonts w:ascii="Times New Roman" w:hAnsi="Times New Roman"/>
                <w:color w:val="000000"/>
              </w:rPr>
              <w:t>ớ</w:t>
            </w:r>
            <w:r w:rsidR="004A5CF9" w:rsidRPr="003F7088">
              <w:rPr>
                <w:rFonts w:ascii="Times New Roman" w:hAnsi="Times New Roman"/>
                <w:color w:val="000000"/>
              </w:rPr>
              <w:t>i c</w:t>
            </w:r>
            <w:r w:rsidR="003F7088" w:rsidRPr="003F7088">
              <w:rPr>
                <w:rFonts w:ascii="Times New Roman" w:hAnsi="Times New Roman"/>
                <w:color w:val="000000"/>
              </w:rPr>
              <w:t>ả</w:t>
            </w:r>
            <w:r w:rsidR="004A5CF9" w:rsidRPr="003F7088">
              <w:rPr>
                <w:rFonts w:ascii="Times New Roman" w:hAnsi="Times New Roman"/>
                <w:color w:val="000000"/>
              </w:rPr>
              <w:t>nh v</w:t>
            </w:r>
            <w:r w:rsidR="003F7088" w:rsidRPr="003F7088">
              <w:rPr>
                <w:rFonts w:ascii="Times New Roman" w:hAnsi="Times New Roman"/>
                <w:color w:val="000000"/>
              </w:rPr>
              <w:t>ườ</w:t>
            </w:r>
            <w:r w:rsidR="004A5CF9" w:rsidRPr="003F7088">
              <w:rPr>
                <w:rFonts w:ascii="Times New Roman" w:hAnsi="Times New Roman"/>
                <w:color w:val="000000"/>
              </w:rPr>
              <w:t>n b</w:t>
            </w:r>
            <w:r w:rsidR="003F7088" w:rsidRPr="003F7088">
              <w:rPr>
                <w:rFonts w:ascii="Times New Roman" w:hAnsi="Times New Roman"/>
                <w:color w:val="000000"/>
              </w:rPr>
              <w:t>á</w:t>
            </w:r>
            <w:r w:rsidR="004A5CF9" w:rsidRPr="003F7088">
              <w:rPr>
                <w:rFonts w:ascii="Times New Roman" w:hAnsi="Times New Roman"/>
                <w:color w:val="000000"/>
              </w:rPr>
              <w:t>ch th</w:t>
            </w:r>
            <w:r w:rsidR="003F7088" w:rsidRPr="003F7088">
              <w:rPr>
                <w:rFonts w:ascii="Times New Roman" w:hAnsi="Times New Roman"/>
                <w:color w:val="000000"/>
              </w:rPr>
              <w:t>ú</w:t>
            </w:r>
            <w:r w:rsidR="004A5CF9" w:rsidRPr="003F7088">
              <w:rPr>
                <w:rFonts w:ascii="Times New Roman" w:hAnsi="Times New Roman"/>
                <w:color w:val="000000"/>
              </w:rPr>
              <w:t xml:space="preserve"> c</w:t>
            </w:r>
            <w:r w:rsidR="003F7088" w:rsidRPr="003F7088">
              <w:rPr>
                <w:rFonts w:ascii="Times New Roman" w:hAnsi="Times New Roman"/>
                <w:color w:val="000000"/>
              </w:rPr>
              <w:t>ủ</w:t>
            </w:r>
            <w:r w:rsidR="004A5CF9" w:rsidRPr="003F7088">
              <w:rPr>
                <w:rFonts w:ascii="Times New Roman" w:hAnsi="Times New Roman"/>
                <w:color w:val="000000"/>
              </w:rPr>
              <w:t>a con h</w:t>
            </w:r>
            <w:r w:rsidR="003F7088" w:rsidRPr="003F7088">
              <w:rPr>
                <w:rFonts w:ascii="Times New Roman" w:hAnsi="Times New Roman"/>
                <w:color w:val="000000"/>
              </w:rPr>
              <w:t>ổ</w:t>
            </w:r>
            <w:r w:rsidR="004A5CF9" w:rsidRPr="003F7088">
              <w:rPr>
                <w:rFonts w:ascii="Times New Roman" w:hAnsi="Times New Roman"/>
                <w:color w:val="000000"/>
              </w:rPr>
              <w:t xml:space="preserve"> c</w:t>
            </w:r>
            <w:r w:rsidR="003F7088" w:rsidRPr="003F7088">
              <w:rPr>
                <w:rFonts w:ascii="Times New Roman" w:hAnsi="Times New Roman"/>
                <w:color w:val="000000"/>
              </w:rPr>
              <w:t>ũ</w:t>
            </w:r>
            <w:r w:rsidR="004A5CF9" w:rsidRPr="003F7088">
              <w:rPr>
                <w:rFonts w:ascii="Times New Roman" w:hAnsi="Times New Roman"/>
                <w:color w:val="000000"/>
              </w:rPr>
              <w:t>ng ch</w:t>
            </w:r>
            <w:r w:rsidR="003F7088" w:rsidRPr="003F7088">
              <w:rPr>
                <w:rFonts w:ascii="Times New Roman" w:hAnsi="Times New Roman"/>
                <w:color w:val="000000"/>
              </w:rPr>
              <w:t>í</w:t>
            </w:r>
            <w:r w:rsidR="004A5CF9" w:rsidRPr="003F7088">
              <w:rPr>
                <w:rFonts w:ascii="Times New Roman" w:hAnsi="Times New Roman"/>
                <w:color w:val="000000"/>
              </w:rPr>
              <w:t>nh l</w:t>
            </w:r>
            <w:r w:rsidR="003F7088" w:rsidRPr="003F7088">
              <w:rPr>
                <w:rFonts w:ascii="Times New Roman" w:hAnsi="Times New Roman"/>
                <w:color w:val="000000"/>
              </w:rPr>
              <w:t>à</w:t>
            </w:r>
            <w:r w:rsidRPr="003F7088">
              <w:rPr>
                <w:rFonts w:ascii="Times New Roman" w:hAnsi="Times New Roman"/>
                <w:color w:val="000000"/>
              </w:rPr>
              <w:t xml:space="preserve"> th</w:t>
            </w:r>
            <w:r w:rsidR="003F7088" w:rsidRPr="003F7088">
              <w:rPr>
                <w:rFonts w:ascii="Times New Roman" w:hAnsi="Times New Roman"/>
                <w:color w:val="000000"/>
              </w:rPr>
              <w:t>á</w:t>
            </w:r>
            <w:r w:rsidRPr="003F7088">
              <w:rPr>
                <w:rFonts w:ascii="Times New Roman" w:hAnsi="Times New Roman"/>
                <w:color w:val="000000"/>
              </w:rPr>
              <w:t xml:space="preserve">i </w:t>
            </w:r>
            <w:r w:rsidR="003F7088" w:rsidRPr="003F7088">
              <w:rPr>
                <w:rFonts w:ascii="Times New Roman" w:hAnsi="Times New Roman"/>
                <w:color w:val="000000"/>
              </w:rPr>
              <w:t>độ</w:t>
            </w:r>
            <w:r w:rsidRPr="003F7088">
              <w:rPr>
                <w:rFonts w:ascii="Times New Roman" w:hAnsi="Times New Roman"/>
                <w:color w:val="000000"/>
              </w:rPr>
              <w:t xml:space="preserve"> c</w:t>
            </w:r>
            <w:r w:rsidR="003F7088" w:rsidRPr="003F7088">
              <w:rPr>
                <w:rFonts w:ascii="Times New Roman" w:hAnsi="Times New Roman"/>
                <w:color w:val="000000"/>
              </w:rPr>
              <w:t>ủ</w:t>
            </w:r>
            <w:r w:rsidRPr="003F7088">
              <w:rPr>
                <w:rFonts w:ascii="Times New Roman" w:hAnsi="Times New Roman"/>
                <w:color w:val="000000"/>
              </w:rPr>
              <w:t>a h</w:t>
            </w:r>
            <w:r w:rsidR="003F7088" w:rsidRPr="003F7088">
              <w:rPr>
                <w:rFonts w:ascii="Times New Roman" w:hAnsi="Times New Roman"/>
                <w:color w:val="000000"/>
              </w:rPr>
              <w:t>ọ</w:t>
            </w:r>
            <w:r w:rsidRPr="003F7088">
              <w:rPr>
                <w:rFonts w:ascii="Times New Roman" w:hAnsi="Times New Roman"/>
                <w:color w:val="000000"/>
              </w:rPr>
              <w:t xml:space="preserve"> </w:t>
            </w:r>
            <w:r w:rsidR="003F7088" w:rsidRPr="003F7088">
              <w:rPr>
                <w:rFonts w:ascii="Times New Roman" w:hAnsi="Times New Roman"/>
                <w:color w:val="000000"/>
              </w:rPr>
              <w:t>đố</w:t>
            </w:r>
            <w:r w:rsidRPr="003F7088">
              <w:rPr>
                <w:rFonts w:ascii="Times New Roman" w:hAnsi="Times New Roman"/>
                <w:color w:val="000000"/>
              </w:rPr>
              <w:t>i v</w:t>
            </w:r>
            <w:r w:rsidR="003F7088" w:rsidRPr="003F7088">
              <w:rPr>
                <w:rFonts w:ascii="Times New Roman" w:hAnsi="Times New Roman"/>
                <w:color w:val="000000"/>
              </w:rPr>
              <w:t>ớ</w:t>
            </w:r>
            <w:r w:rsidRPr="003F7088">
              <w:rPr>
                <w:rFonts w:ascii="Times New Roman" w:hAnsi="Times New Roman"/>
                <w:color w:val="000000"/>
              </w:rPr>
              <w:t>i x</w:t>
            </w:r>
            <w:r w:rsidR="003F7088" w:rsidRPr="003F7088">
              <w:rPr>
                <w:rFonts w:ascii="Times New Roman" w:hAnsi="Times New Roman"/>
                <w:color w:val="000000"/>
              </w:rPr>
              <w:t>ã</w:t>
            </w:r>
            <w:r w:rsidRPr="003F7088">
              <w:rPr>
                <w:rFonts w:ascii="Times New Roman" w:hAnsi="Times New Roman"/>
                <w:color w:val="000000"/>
              </w:rPr>
              <w:t xml:space="preserve"> h</w:t>
            </w:r>
            <w:r w:rsidR="003F7088" w:rsidRPr="003F7088">
              <w:rPr>
                <w:rFonts w:ascii="Times New Roman" w:hAnsi="Times New Roman"/>
                <w:color w:val="000000"/>
              </w:rPr>
              <w:t>ộ</w:t>
            </w:r>
            <w:r w:rsidRPr="003F7088">
              <w:rPr>
                <w:rFonts w:ascii="Times New Roman" w:hAnsi="Times New Roman"/>
                <w:color w:val="000000"/>
              </w:rPr>
              <w:t>i. T</w:t>
            </w:r>
            <w:r w:rsidR="003F7088" w:rsidRPr="003F7088">
              <w:rPr>
                <w:rFonts w:ascii="Times New Roman" w:hAnsi="Times New Roman"/>
                <w:color w:val="000000"/>
              </w:rPr>
              <w:t>â</w:t>
            </w:r>
            <w:r w:rsidRPr="003F7088">
              <w:rPr>
                <w:rFonts w:ascii="Times New Roman" w:hAnsi="Times New Roman"/>
                <w:color w:val="000000"/>
              </w:rPr>
              <w:t>m tr</w:t>
            </w:r>
            <w:r w:rsidR="003F7088" w:rsidRPr="003F7088">
              <w:rPr>
                <w:rFonts w:ascii="Times New Roman" w:hAnsi="Times New Roman"/>
                <w:color w:val="000000"/>
              </w:rPr>
              <w:t>ạ</w:t>
            </w:r>
            <w:r w:rsidRPr="003F7088">
              <w:rPr>
                <w:rFonts w:ascii="Times New Roman" w:hAnsi="Times New Roman"/>
                <w:color w:val="000000"/>
              </w:rPr>
              <w:t>ng ch</w:t>
            </w:r>
            <w:r w:rsidR="003F7088" w:rsidRPr="003F7088">
              <w:rPr>
                <w:rFonts w:ascii="Times New Roman" w:hAnsi="Times New Roman"/>
                <w:color w:val="000000"/>
              </w:rPr>
              <w:t>á</w:t>
            </w:r>
            <w:r w:rsidRPr="003F7088">
              <w:rPr>
                <w:rFonts w:ascii="Times New Roman" w:hAnsi="Times New Roman"/>
                <w:color w:val="000000"/>
              </w:rPr>
              <w:t>n ch</w:t>
            </w:r>
            <w:r w:rsidR="003F7088" w:rsidRPr="003F7088">
              <w:rPr>
                <w:rFonts w:ascii="Times New Roman" w:hAnsi="Times New Roman"/>
                <w:color w:val="000000"/>
              </w:rPr>
              <w:t>ườ</w:t>
            </w:r>
            <w:r w:rsidRPr="003F7088">
              <w:rPr>
                <w:rFonts w:ascii="Times New Roman" w:hAnsi="Times New Roman"/>
                <w:color w:val="000000"/>
              </w:rPr>
              <w:t>ng c</w:t>
            </w:r>
            <w:r w:rsidR="003F7088" w:rsidRPr="003F7088">
              <w:rPr>
                <w:rFonts w:ascii="Times New Roman" w:hAnsi="Times New Roman"/>
                <w:color w:val="000000"/>
              </w:rPr>
              <w:t>ủ</w:t>
            </w:r>
            <w:r w:rsidRPr="003F7088">
              <w:rPr>
                <w:rFonts w:ascii="Times New Roman" w:hAnsi="Times New Roman"/>
                <w:color w:val="000000"/>
              </w:rPr>
              <w:t>a h</w:t>
            </w:r>
            <w:r w:rsidR="003F7088" w:rsidRPr="003F7088">
              <w:rPr>
                <w:rFonts w:ascii="Times New Roman" w:hAnsi="Times New Roman"/>
                <w:color w:val="000000"/>
              </w:rPr>
              <w:t>ổ</w:t>
            </w:r>
            <w:r w:rsidRPr="003F7088">
              <w:rPr>
                <w:rFonts w:ascii="Times New Roman" w:hAnsi="Times New Roman"/>
                <w:color w:val="000000"/>
              </w:rPr>
              <w:t xml:space="preserve"> c</w:t>
            </w:r>
            <w:r w:rsidR="003F7088" w:rsidRPr="003F7088">
              <w:rPr>
                <w:rFonts w:ascii="Times New Roman" w:hAnsi="Times New Roman"/>
                <w:color w:val="000000"/>
              </w:rPr>
              <w:t>ũ</w:t>
            </w:r>
            <w:r w:rsidRPr="003F7088">
              <w:rPr>
                <w:rFonts w:ascii="Times New Roman" w:hAnsi="Times New Roman"/>
                <w:color w:val="000000"/>
              </w:rPr>
              <w:t>ng l</w:t>
            </w:r>
            <w:r w:rsidR="003F7088" w:rsidRPr="003F7088">
              <w:rPr>
                <w:rFonts w:ascii="Times New Roman" w:hAnsi="Times New Roman"/>
                <w:color w:val="000000"/>
              </w:rPr>
              <w:t>à</w:t>
            </w:r>
            <w:r w:rsidRPr="003F7088">
              <w:rPr>
                <w:rFonts w:ascii="Times New Roman" w:hAnsi="Times New Roman"/>
                <w:color w:val="000000"/>
              </w:rPr>
              <w:t xml:space="preserve"> </w:t>
            </w:r>
            <w:r w:rsidR="00694F95" w:rsidRPr="003F7088">
              <w:rPr>
                <w:rFonts w:ascii="Times New Roman" w:hAnsi="Times New Roman"/>
                <w:color w:val="000000"/>
              </w:rPr>
              <w:t>t</w:t>
            </w:r>
            <w:r w:rsidR="003F7088" w:rsidRPr="003F7088">
              <w:rPr>
                <w:rFonts w:ascii="Times New Roman" w:hAnsi="Times New Roman"/>
                <w:color w:val="000000"/>
              </w:rPr>
              <w:t>â</w:t>
            </w:r>
            <w:r w:rsidR="00694F95" w:rsidRPr="003F7088">
              <w:rPr>
                <w:rFonts w:ascii="Times New Roman" w:hAnsi="Times New Roman"/>
                <w:color w:val="000000"/>
              </w:rPr>
              <w:t>m tr</w:t>
            </w:r>
            <w:r w:rsidR="003F7088" w:rsidRPr="003F7088">
              <w:rPr>
                <w:rFonts w:ascii="Times New Roman" w:hAnsi="Times New Roman"/>
                <w:color w:val="000000"/>
              </w:rPr>
              <w:t>ạ</w:t>
            </w:r>
            <w:r w:rsidR="00694F95" w:rsidRPr="003F7088">
              <w:rPr>
                <w:rFonts w:ascii="Times New Roman" w:hAnsi="Times New Roman"/>
                <w:color w:val="000000"/>
              </w:rPr>
              <w:t>ng c</w:t>
            </w:r>
            <w:r w:rsidR="003F7088" w:rsidRPr="003F7088">
              <w:rPr>
                <w:rFonts w:ascii="Times New Roman" w:hAnsi="Times New Roman"/>
                <w:color w:val="000000"/>
              </w:rPr>
              <w:t>ủ</w:t>
            </w:r>
            <w:r w:rsidR="00694F95" w:rsidRPr="003F7088">
              <w:rPr>
                <w:rFonts w:ascii="Times New Roman" w:hAnsi="Times New Roman"/>
                <w:color w:val="000000"/>
              </w:rPr>
              <w:t>a nh</w:t>
            </w:r>
            <w:r w:rsidR="003F7088" w:rsidRPr="003F7088">
              <w:rPr>
                <w:rFonts w:ascii="Times New Roman" w:hAnsi="Times New Roman"/>
                <w:color w:val="000000"/>
              </w:rPr>
              <w:t>à</w:t>
            </w:r>
            <w:r w:rsidR="00694F95" w:rsidRPr="003F7088">
              <w:rPr>
                <w:rFonts w:ascii="Times New Roman" w:hAnsi="Times New Roman"/>
                <w:color w:val="000000"/>
              </w:rPr>
              <w:t xml:space="preserve"> th</w:t>
            </w:r>
            <w:r w:rsidR="003F7088" w:rsidRPr="003F7088">
              <w:rPr>
                <w:rFonts w:ascii="Times New Roman" w:hAnsi="Times New Roman"/>
                <w:color w:val="000000"/>
              </w:rPr>
              <w:t>ơ</w:t>
            </w:r>
            <w:r w:rsidR="00694F95" w:rsidRPr="003F7088">
              <w:rPr>
                <w:rFonts w:ascii="Times New Roman" w:hAnsi="Times New Roman"/>
                <w:color w:val="000000"/>
              </w:rPr>
              <w:t xml:space="preserve"> l</w:t>
            </w:r>
            <w:r w:rsidR="003F7088" w:rsidRPr="003F7088">
              <w:rPr>
                <w:rFonts w:ascii="Times New Roman" w:hAnsi="Times New Roman"/>
                <w:color w:val="000000"/>
              </w:rPr>
              <w:t>ã</w:t>
            </w:r>
            <w:r w:rsidR="00694F95" w:rsidRPr="003F7088">
              <w:rPr>
                <w:rFonts w:ascii="Times New Roman" w:hAnsi="Times New Roman"/>
                <w:color w:val="000000"/>
              </w:rPr>
              <w:t>ng m</w:t>
            </w:r>
            <w:r w:rsidR="003F7088" w:rsidRPr="003F7088">
              <w:rPr>
                <w:rFonts w:ascii="Times New Roman" w:hAnsi="Times New Roman"/>
                <w:color w:val="000000"/>
              </w:rPr>
              <w:t>ạ</w:t>
            </w:r>
            <w:r w:rsidR="00694F95" w:rsidRPr="003F7088">
              <w:rPr>
                <w:rFonts w:ascii="Times New Roman" w:hAnsi="Times New Roman"/>
                <w:color w:val="000000"/>
              </w:rPr>
              <w:t>n v</w:t>
            </w:r>
            <w:r w:rsidR="003F7088" w:rsidRPr="003F7088">
              <w:rPr>
                <w:rFonts w:ascii="Times New Roman" w:hAnsi="Times New Roman"/>
                <w:color w:val="000000"/>
              </w:rPr>
              <w:t>à</w:t>
            </w:r>
            <w:r w:rsidR="00694F95" w:rsidRPr="003F7088">
              <w:rPr>
                <w:rFonts w:ascii="Times New Roman" w:hAnsi="Times New Roman"/>
                <w:color w:val="000000"/>
              </w:rPr>
              <w:t xml:space="preserve"> c</w:t>
            </w:r>
            <w:r w:rsidR="003F7088" w:rsidRPr="003F7088">
              <w:rPr>
                <w:rFonts w:ascii="Times New Roman" w:hAnsi="Times New Roman"/>
                <w:color w:val="000000"/>
              </w:rPr>
              <w:t>ủ</w:t>
            </w:r>
            <w:r w:rsidR="00694F95" w:rsidRPr="003F7088">
              <w:rPr>
                <w:rFonts w:ascii="Times New Roman" w:hAnsi="Times New Roman"/>
                <w:color w:val="000000"/>
              </w:rPr>
              <w:t>a ng</w:t>
            </w:r>
            <w:r w:rsidR="003F7088" w:rsidRPr="003F7088">
              <w:rPr>
                <w:rFonts w:ascii="Times New Roman" w:hAnsi="Times New Roman"/>
                <w:color w:val="000000"/>
              </w:rPr>
              <w:t>ườ</w:t>
            </w:r>
            <w:r w:rsidR="00694F95" w:rsidRPr="003F7088">
              <w:rPr>
                <w:rFonts w:ascii="Times New Roman" w:hAnsi="Times New Roman"/>
                <w:color w:val="000000"/>
              </w:rPr>
              <w:t>i d</w:t>
            </w:r>
            <w:r w:rsidR="003F7088" w:rsidRPr="003F7088">
              <w:rPr>
                <w:rFonts w:ascii="Times New Roman" w:hAnsi="Times New Roman"/>
                <w:color w:val="000000"/>
              </w:rPr>
              <w:t>â</w:t>
            </w:r>
            <w:r w:rsidR="00694F95" w:rsidRPr="003F7088">
              <w:rPr>
                <w:rFonts w:ascii="Times New Roman" w:hAnsi="Times New Roman"/>
                <w:color w:val="000000"/>
              </w:rPr>
              <w:t>n Vi</w:t>
            </w:r>
            <w:r w:rsidR="003F7088" w:rsidRPr="003F7088">
              <w:rPr>
                <w:rFonts w:ascii="Times New Roman" w:hAnsi="Times New Roman"/>
                <w:color w:val="000000"/>
              </w:rPr>
              <w:t>ệ</w:t>
            </w:r>
            <w:r w:rsidR="00694F95" w:rsidRPr="003F7088">
              <w:rPr>
                <w:rFonts w:ascii="Times New Roman" w:hAnsi="Times New Roman"/>
                <w:color w:val="000000"/>
              </w:rPr>
              <w:t xml:space="preserve">t </w:t>
            </w:r>
            <w:smartTag w:uri="urn:schemas-microsoft-com:office:smarttags" w:element="place">
              <w:smartTag w:uri="urn:schemas-microsoft-com:office:smarttags" w:element="country-region">
                <w:r w:rsidR="00694F95" w:rsidRPr="003F7088">
                  <w:rPr>
                    <w:rFonts w:ascii="Times New Roman" w:hAnsi="Times New Roman"/>
                    <w:color w:val="000000"/>
                  </w:rPr>
                  <w:t>Nam</w:t>
                </w:r>
              </w:smartTag>
            </w:smartTag>
            <w:r w:rsidR="00694F95" w:rsidRPr="003F7088">
              <w:rPr>
                <w:rFonts w:ascii="Times New Roman" w:hAnsi="Times New Roman"/>
                <w:color w:val="000000"/>
              </w:rPr>
              <w:t xml:space="preserve"> m</w:t>
            </w:r>
            <w:r w:rsidR="003F7088" w:rsidRPr="003F7088">
              <w:rPr>
                <w:rFonts w:ascii="Times New Roman" w:hAnsi="Times New Roman"/>
                <w:color w:val="000000"/>
              </w:rPr>
              <w:t>ấ</w:t>
            </w:r>
            <w:r w:rsidR="00694F95" w:rsidRPr="003F7088">
              <w:rPr>
                <w:rFonts w:ascii="Times New Roman" w:hAnsi="Times New Roman"/>
                <w:color w:val="000000"/>
              </w:rPr>
              <w:t>t n</w:t>
            </w:r>
            <w:r w:rsidR="003F7088" w:rsidRPr="003F7088">
              <w:rPr>
                <w:rFonts w:ascii="Times New Roman" w:hAnsi="Times New Roman"/>
                <w:color w:val="000000"/>
              </w:rPr>
              <w:t>ướ</w:t>
            </w:r>
            <w:r w:rsidR="00694F95" w:rsidRPr="003F7088">
              <w:rPr>
                <w:rFonts w:ascii="Times New Roman" w:hAnsi="Times New Roman"/>
                <w:color w:val="000000"/>
              </w:rPr>
              <w:t>c trong ho</w:t>
            </w:r>
            <w:r w:rsidR="003F7088" w:rsidRPr="003F7088">
              <w:rPr>
                <w:rFonts w:ascii="Times New Roman" w:hAnsi="Times New Roman"/>
                <w:color w:val="000000"/>
              </w:rPr>
              <w:t>à</w:t>
            </w:r>
            <w:r w:rsidR="00694F95" w:rsidRPr="003F7088">
              <w:rPr>
                <w:rFonts w:ascii="Times New Roman" w:hAnsi="Times New Roman"/>
                <w:color w:val="000000"/>
              </w:rPr>
              <w:t>n c</w:t>
            </w:r>
            <w:r w:rsidR="003F7088" w:rsidRPr="003F7088">
              <w:rPr>
                <w:rFonts w:ascii="Times New Roman" w:hAnsi="Times New Roman"/>
                <w:color w:val="000000"/>
              </w:rPr>
              <w:t>ả</w:t>
            </w:r>
            <w:r w:rsidR="00694F95" w:rsidRPr="003F7088">
              <w:rPr>
                <w:rFonts w:ascii="Times New Roman" w:hAnsi="Times New Roman"/>
                <w:color w:val="000000"/>
              </w:rPr>
              <w:t>nh n</w:t>
            </w:r>
            <w:r w:rsidR="003F7088" w:rsidRPr="003F7088">
              <w:rPr>
                <w:rFonts w:ascii="Times New Roman" w:hAnsi="Times New Roman"/>
                <w:color w:val="000000"/>
              </w:rPr>
              <w:t>ô</w:t>
            </w:r>
            <w:r w:rsidR="00694F95" w:rsidRPr="003F7088">
              <w:rPr>
                <w:rFonts w:ascii="Times New Roman" w:hAnsi="Times New Roman"/>
                <w:color w:val="000000"/>
              </w:rPr>
              <w:t xml:space="preserve"> l</w:t>
            </w:r>
            <w:r w:rsidR="003F7088" w:rsidRPr="003F7088">
              <w:rPr>
                <w:rFonts w:ascii="Times New Roman" w:hAnsi="Times New Roman"/>
                <w:color w:val="000000"/>
              </w:rPr>
              <w:t>ệ</w:t>
            </w:r>
            <w:r w:rsidR="00694F95" w:rsidRPr="003F7088">
              <w:rPr>
                <w:rFonts w:ascii="Times New Roman" w:hAnsi="Times New Roman"/>
                <w:color w:val="000000"/>
              </w:rPr>
              <w:t xml:space="preserve"> nh</w:t>
            </w:r>
            <w:r w:rsidR="003F7088" w:rsidRPr="003F7088">
              <w:rPr>
                <w:rFonts w:ascii="Times New Roman" w:hAnsi="Times New Roman"/>
                <w:color w:val="000000"/>
              </w:rPr>
              <w:t>ớ</w:t>
            </w:r>
            <w:r w:rsidR="00694F95" w:rsidRPr="003F7088">
              <w:rPr>
                <w:rFonts w:ascii="Times New Roman" w:hAnsi="Times New Roman"/>
                <w:color w:val="000000"/>
              </w:rPr>
              <w:t xml:space="preserve"> l</w:t>
            </w:r>
            <w:r w:rsidR="003F7088" w:rsidRPr="003F7088">
              <w:rPr>
                <w:rFonts w:ascii="Times New Roman" w:hAnsi="Times New Roman"/>
                <w:color w:val="000000"/>
              </w:rPr>
              <w:t>ạ</w:t>
            </w:r>
            <w:r w:rsidR="00694F95" w:rsidRPr="003F7088">
              <w:rPr>
                <w:rFonts w:ascii="Times New Roman" w:hAnsi="Times New Roman"/>
                <w:color w:val="000000"/>
              </w:rPr>
              <w:t>i th</w:t>
            </w:r>
            <w:r w:rsidR="003F7088" w:rsidRPr="003F7088">
              <w:rPr>
                <w:rFonts w:ascii="Times New Roman" w:hAnsi="Times New Roman"/>
                <w:color w:val="000000"/>
              </w:rPr>
              <w:t>ờ</w:t>
            </w:r>
            <w:r w:rsidR="00694F95" w:rsidRPr="003F7088">
              <w:rPr>
                <w:rFonts w:ascii="Times New Roman" w:hAnsi="Times New Roman"/>
                <w:color w:val="000000"/>
              </w:rPr>
              <w:t>i oanh li</w:t>
            </w:r>
            <w:r w:rsidR="003F7088" w:rsidRPr="003F7088">
              <w:rPr>
                <w:rFonts w:ascii="Times New Roman" w:hAnsi="Times New Roman"/>
                <w:color w:val="000000"/>
              </w:rPr>
              <w:t>ệ</w:t>
            </w:r>
            <w:r w:rsidR="00694F95" w:rsidRPr="003F7088">
              <w:rPr>
                <w:rFonts w:ascii="Times New Roman" w:hAnsi="Times New Roman"/>
                <w:color w:val="000000"/>
              </w:rPr>
              <w:t>t ch</w:t>
            </w:r>
            <w:r w:rsidR="003F7088" w:rsidRPr="003F7088">
              <w:rPr>
                <w:rFonts w:ascii="Times New Roman" w:hAnsi="Times New Roman"/>
                <w:color w:val="000000"/>
              </w:rPr>
              <w:t>ố</w:t>
            </w:r>
            <w:r w:rsidR="00694F95" w:rsidRPr="003F7088">
              <w:rPr>
                <w:rFonts w:ascii="Times New Roman" w:hAnsi="Times New Roman"/>
                <w:color w:val="000000"/>
              </w:rPr>
              <w:t>ng ngo</w:t>
            </w:r>
            <w:r w:rsidR="003F7088" w:rsidRPr="003F7088">
              <w:rPr>
                <w:rFonts w:ascii="Times New Roman" w:hAnsi="Times New Roman"/>
                <w:color w:val="000000"/>
              </w:rPr>
              <w:t>ạ</w:t>
            </w:r>
            <w:r w:rsidR="00694F95" w:rsidRPr="003F7088">
              <w:rPr>
                <w:rFonts w:ascii="Times New Roman" w:hAnsi="Times New Roman"/>
                <w:color w:val="000000"/>
              </w:rPr>
              <w:t>i x</w:t>
            </w:r>
            <w:r w:rsidR="003F7088" w:rsidRPr="003F7088">
              <w:rPr>
                <w:rFonts w:ascii="Times New Roman" w:hAnsi="Times New Roman"/>
                <w:color w:val="000000"/>
              </w:rPr>
              <w:t>â</w:t>
            </w:r>
            <w:r w:rsidR="00694F95" w:rsidRPr="003F7088">
              <w:rPr>
                <w:rFonts w:ascii="Times New Roman" w:hAnsi="Times New Roman"/>
                <w:color w:val="000000"/>
              </w:rPr>
              <w:t>m c</w:t>
            </w:r>
            <w:r w:rsidR="003F7088" w:rsidRPr="003F7088">
              <w:rPr>
                <w:rFonts w:ascii="Times New Roman" w:hAnsi="Times New Roman"/>
                <w:color w:val="000000"/>
              </w:rPr>
              <w:t>ủ</w:t>
            </w:r>
            <w:r w:rsidR="00694F95" w:rsidRPr="003F7088">
              <w:rPr>
                <w:rFonts w:ascii="Times New Roman" w:hAnsi="Times New Roman"/>
                <w:color w:val="000000"/>
              </w:rPr>
              <w:t>a d</w:t>
            </w:r>
            <w:r w:rsidR="003F7088" w:rsidRPr="003F7088">
              <w:rPr>
                <w:rFonts w:ascii="Times New Roman" w:hAnsi="Times New Roman"/>
                <w:color w:val="000000"/>
              </w:rPr>
              <w:t>â</w:t>
            </w:r>
            <w:r w:rsidR="00694F95" w:rsidRPr="003F7088">
              <w:rPr>
                <w:rFonts w:ascii="Times New Roman" w:hAnsi="Times New Roman"/>
                <w:color w:val="000000"/>
              </w:rPr>
              <w:t>n t</w:t>
            </w:r>
            <w:r w:rsidR="003F7088" w:rsidRPr="003F7088">
              <w:rPr>
                <w:rFonts w:ascii="Times New Roman" w:hAnsi="Times New Roman"/>
                <w:color w:val="000000"/>
              </w:rPr>
              <w:t>ộ</w:t>
            </w:r>
            <w:r w:rsidR="00694F95" w:rsidRPr="003F7088">
              <w:rPr>
                <w:rFonts w:ascii="Times New Roman" w:hAnsi="Times New Roman"/>
                <w:color w:val="000000"/>
              </w:rPr>
              <w:t>c</w:t>
            </w:r>
          </w:p>
          <w:p w:rsidR="001937E9" w:rsidRPr="003F7088" w:rsidRDefault="008733B7" w:rsidP="00FB2FF5">
            <w:pPr>
              <w:ind w:firstLine="53"/>
              <w:jc w:val="both"/>
              <w:rPr>
                <w:rFonts w:ascii="Times New Roman" w:hAnsi="Times New Roman"/>
                <w:color w:val="000000"/>
                <w:u w:val="single"/>
              </w:rPr>
            </w:pPr>
            <w:r w:rsidRPr="003F7088">
              <w:rPr>
                <w:rFonts w:ascii="Times New Roman" w:hAnsi="Times New Roman"/>
                <w:color w:val="000000"/>
                <w:u w:val="single"/>
              </w:rPr>
              <w:t>* Kh</w:t>
            </w:r>
            <w:r w:rsidR="003F7088" w:rsidRPr="003F7088">
              <w:rPr>
                <w:rFonts w:ascii="Times New Roman" w:hAnsi="Times New Roman"/>
                <w:color w:val="000000"/>
                <w:u w:val="single"/>
              </w:rPr>
              <w:t>ổ</w:t>
            </w:r>
            <w:r w:rsidRPr="003F7088">
              <w:rPr>
                <w:rFonts w:ascii="Times New Roman" w:hAnsi="Times New Roman"/>
                <w:color w:val="000000"/>
                <w:u w:val="single"/>
              </w:rPr>
              <w:t xml:space="preserve"> 5</w:t>
            </w:r>
          </w:p>
          <w:p w:rsidR="00694F95" w:rsidRPr="003F7088" w:rsidRDefault="001937E9" w:rsidP="00FB2FF5">
            <w:pPr>
              <w:ind w:firstLine="53"/>
              <w:jc w:val="both"/>
              <w:rPr>
                <w:rFonts w:ascii="Times New Roman" w:hAnsi="Times New Roman"/>
                <w:color w:val="000000"/>
              </w:rPr>
            </w:pPr>
            <w:r w:rsidRPr="003F7088">
              <w:rPr>
                <w:rFonts w:ascii="Times New Roman" w:hAnsi="Times New Roman"/>
                <w:color w:val="000000"/>
              </w:rPr>
              <w:t xml:space="preserve">- </w:t>
            </w:r>
            <w:r w:rsidR="00694F95" w:rsidRPr="003F7088">
              <w:rPr>
                <w:rFonts w:ascii="Times New Roman" w:hAnsi="Times New Roman"/>
                <w:color w:val="000000"/>
              </w:rPr>
              <w:t xml:space="preserve"> Gi</w:t>
            </w:r>
            <w:r w:rsidR="003F7088" w:rsidRPr="003F7088">
              <w:rPr>
                <w:rFonts w:ascii="Times New Roman" w:hAnsi="Times New Roman"/>
                <w:color w:val="000000"/>
              </w:rPr>
              <w:t>ấ</w:t>
            </w:r>
            <w:r w:rsidR="00694F95" w:rsidRPr="003F7088">
              <w:rPr>
                <w:rFonts w:ascii="Times New Roman" w:hAnsi="Times New Roman"/>
                <w:color w:val="000000"/>
              </w:rPr>
              <w:t>c m</w:t>
            </w:r>
            <w:r w:rsidR="003F7088" w:rsidRPr="003F7088">
              <w:rPr>
                <w:rFonts w:ascii="Times New Roman" w:hAnsi="Times New Roman"/>
                <w:color w:val="000000"/>
              </w:rPr>
              <w:t>ộ</w:t>
            </w:r>
            <w:r w:rsidR="00694F95" w:rsidRPr="003F7088">
              <w:rPr>
                <w:rFonts w:ascii="Times New Roman" w:hAnsi="Times New Roman"/>
                <w:color w:val="000000"/>
              </w:rPr>
              <w:t>ng ng</w:t>
            </w:r>
            <w:r w:rsidR="003F7088" w:rsidRPr="003F7088">
              <w:rPr>
                <w:rFonts w:ascii="Times New Roman" w:hAnsi="Times New Roman"/>
                <w:color w:val="000000"/>
              </w:rPr>
              <w:t>à</w:t>
            </w:r>
            <w:r w:rsidR="00694F95" w:rsidRPr="003F7088">
              <w:rPr>
                <w:rFonts w:ascii="Times New Roman" w:hAnsi="Times New Roman"/>
                <w:color w:val="000000"/>
              </w:rPr>
              <w:t>n c</w:t>
            </w:r>
            <w:r w:rsidR="003F7088" w:rsidRPr="003F7088">
              <w:rPr>
                <w:rFonts w:ascii="Times New Roman" w:hAnsi="Times New Roman"/>
                <w:color w:val="000000"/>
              </w:rPr>
              <w:t>ủ</w:t>
            </w:r>
            <w:r w:rsidR="00694F95" w:rsidRPr="003F7088">
              <w:rPr>
                <w:rFonts w:ascii="Times New Roman" w:hAnsi="Times New Roman"/>
                <w:color w:val="000000"/>
              </w:rPr>
              <w:t>a con h</w:t>
            </w:r>
            <w:r w:rsidR="003F7088" w:rsidRPr="003F7088">
              <w:rPr>
                <w:rFonts w:ascii="Times New Roman" w:hAnsi="Times New Roman"/>
                <w:color w:val="000000"/>
              </w:rPr>
              <w:t>ổ</w:t>
            </w:r>
            <w:r w:rsidR="00694F95" w:rsidRPr="003F7088">
              <w:rPr>
                <w:rFonts w:ascii="Times New Roman" w:hAnsi="Times New Roman"/>
                <w:color w:val="000000"/>
              </w:rPr>
              <w:t xml:space="preserve"> h</w:t>
            </w:r>
            <w:r w:rsidR="003F7088" w:rsidRPr="003F7088">
              <w:rPr>
                <w:rFonts w:ascii="Times New Roman" w:hAnsi="Times New Roman"/>
                <w:color w:val="000000"/>
              </w:rPr>
              <w:t>ư</w:t>
            </w:r>
            <w:r w:rsidR="00694F95" w:rsidRPr="003F7088">
              <w:rPr>
                <w:rFonts w:ascii="Times New Roman" w:hAnsi="Times New Roman"/>
                <w:color w:val="000000"/>
              </w:rPr>
              <w:softHyphen/>
            </w:r>
            <w:r w:rsidR="003F7088" w:rsidRPr="003F7088">
              <w:rPr>
                <w:rFonts w:ascii="Times New Roman" w:hAnsi="Times New Roman"/>
                <w:color w:val="000000"/>
              </w:rPr>
              <w:t>ớ</w:t>
            </w:r>
            <w:r w:rsidR="00694F95" w:rsidRPr="003F7088">
              <w:rPr>
                <w:rFonts w:ascii="Times New Roman" w:hAnsi="Times New Roman"/>
                <w:color w:val="000000"/>
              </w:rPr>
              <w:t>ng v</w:t>
            </w:r>
            <w:r w:rsidR="003F7088" w:rsidRPr="003F7088">
              <w:rPr>
                <w:rFonts w:ascii="Times New Roman" w:hAnsi="Times New Roman"/>
                <w:color w:val="000000"/>
              </w:rPr>
              <w:t>ề</w:t>
            </w:r>
            <w:r w:rsidR="00694F95" w:rsidRPr="003F7088">
              <w:rPr>
                <w:rFonts w:ascii="Times New Roman" w:hAnsi="Times New Roman"/>
                <w:color w:val="000000"/>
              </w:rPr>
              <w:t xml:space="preserve"> m</w:t>
            </w:r>
            <w:r w:rsidR="003F7088" w:rsidRPr="003F7088">
              <w:rPr>
                <w:rFonts w:ascii="Times New Roman" w:hAnsi="Times New Roman"/>
                <w:color w:val="000000"/>
              </w:rPr>
              <w:t>ộ</w:t>
            </w:r>
            <w:r w:rsidR="00694F95" w:rsidRPr="003F7088">
              <w:rPr>
                <w:rFonts w:ascii="Times New Roman" w:hAnsi="Times New Roman"/>
                <w:color w:val="000000"/>
              </w:rPr>
              <w:t>t kh</w:t>
            </w:r>
            <w:r w:rsidR="003F7088" w:rsidRPr="003F7088">
              <w:rPr>
                <w:rFonts w:ascii="Times New Roman" w:hAnsi="Times New Roman"/>
                <w:color w:val="000000"/>
              </w:rPr>
              <w:t>ô</w:t>
            </w:r>
            <w:r w:rsidRPr="003F7088">
              <w:rPr>
                <w:rFonts w:ascii="Times New Roman" w:hAnsi="Times New Roman"/>
                <w:color w:val="000000"/>
              </w:rPr>
              <w:t>ng gian o</w:t>
            </w:r>
            <w:r w:rsidR="00694F95" w:rsidRPr="003F7088">
              <w:rPr>
                <w:rFonts w:ascii="Times New Roman" w:hAnsi="Times New Roman"/>
                <w:color w:val="000000"/>
              </w:rPr>
              <w:t>ai linh, h</w:t>
            </w:r>
            <w:r w:rsidR="003F7088" w:rsidRPr="003F7088">
              <w:rPr>
                <w:rFonts w:ascii="Times New Roman" w:hAnsi="Times New Roman"/>
                <w:color w:val="000000"/>
              </w:rPr>
              <w:t>ù</w:t>
            </w:r>
            <w:r w:rsidR="00694F95" w:rsidRPr="003F7088">
              <w:rPr>
                <w:rFonts w:ascii="Times New Roman" w:hAnsi="Times New Roman"/>
                <w:color w:val="000000"/>
              </w:rPr>
              <w:t>ng v</w:t>
            </w:r>
            <w:r w:rsidR="003F7088" w:rsidRPr="003F7088">
              <w:rPr>
                <w:rFonts w:ascii="Times New Roman" w:hAnsi="Times New Roman"/>
                <w:color w:val="000000"/>
              </w:rPr>
              <w:t>ĩ</w:t>
            </w:r>
            <w:r w:rsidR="00694F95" w:rsidRPr="003F7088">
              <w:rPr>
                <w:rFonts w:ascii="Times New Roman" w:hAnsi="Times New Roman"/>
                <w:color w:val="000000"/>
              </w:rPr>
              <w:t>, th</w:t>
            </w:r>
            <w:r w:rsidR="003F7088" w:rsidRPr="003F7088">
              <w:rPr>
                <w:rFonts w:ascii="Times New Roman" w:hAnsi="Times New Roman"/>
                <w:color w:val="000000"/>
              </w:rPr>
              <w:t>ê</w:t>
            </w:r>
            <w:r w:rsidR="00694F95" w:rsidRPr="003F7088">
              <w:rPr>
                <w:rFonts w:ascii="Times New Roman" w:hAnsi="Times New Roman"/>
                <w:color w:val="000000"/>
              </w:rPr>
              <w:t>nh thang</w:t>
            </w:r>
            <w:r w:rsidRPr="003F7088">
              <w:rPr>
                <w:rFonts w:ascii="Times New Roman" w:hAnsi="Times New Roman"/>
                <w:color w:val="000000"/>
              </w:rPr>
              <w:t xml:space="preserve"> n</w:t>
            </w:r>
            <w:r w:rsidR="00694F95" w:rsidRPr="003F7088">
              <w:rPr>
                <w:rFonts w:ascii="Times New Roman" w:hAnsi="Times New Roman"/>
                <w:color w:val="000000"/>
              </w:rPr>
              <w:t>h</w:t>
            </w:r>
            <w:r w:rsidR="003F7088" w:rsidRPr="003F7088">
              <w:rPr>
                <w:rFonts w:ascii="Times New Roman" w:hAnsi="Times New Roman"/>
                <w:color w:val="000000"/>
              </w:rPr>
              <w:t>ư</w:t>
            </w:r>
            <w:r w:rsidR="00694F95" w:rsidRPr="003F7088">
              <w:rPr>
                <w:rFonts w:ascii="Times New Roman" w:hAnsi="Times New Roman"/>
                <w:color w:val="000000"/>
              </w:rPr>
              <w:t xml:space="preserve">ng </w:t>
            </w:r>
            <w:r w:rsidR="003F7088" w:rsidRPr="003F7088">
              <w:rPr>
                <w:rFonts w:ascii="Times New Roman" w:hAnsi="Times New Roman"/>
                <w:color w:val="000000"/>
              </w:rPr>
              <w:t>đó</w:t>
            </w:r>
            <w:r w:rsidR="00694F95" w:rsidRPr="003F7088">
              <w:rPr>
                <w:rFonts w:ascii="Times New Roman" w:hAnsi="Times New Roman"/>
                <w:color w:val="000000"/>
              </w:rPr>
              <w:t xml:space="preserve"> l</w:t>
            </w:r>
            <w:r w:rsidR="003F7088" w:rsidRPr="003F7088">
              <w:rPr>
                <w:rFonts w:ascii="Times New Roman" w:hAnsi="Times New Roman"/>
                <w:color w:val="000000"/>
              </w:rPr>
              <w:t>à</w:t>
            </w:r>
            <w:r w:rsidR="00694F95" w:rsidRPr="003F7088">
              <w:rPr>
                <w:rFonts w:ascii="Times New Roman" w:hAnsi="Times New Roman"/>
                <w:color w:val="000000"/>
              </w:rPr>
              <w:t xml:space="preserve"> kh</w:t>
            </w:r>
            <w:r w:rsidR="003F7088" w:rsidRPr="003F7088">
              <w:rPr>
                <w:rFonts w:ascii="Times New Roman" w:hAnsi="Times New Roman"/>
                <w:color w:val="000000"/>
              </w:rPr>
              <w:t>ô</w:t>
            </w:r>
            <w:r w:rsidR="00694F95" w:rsidRPr="003F7088">
              <w:rPr>
                <w:rFonts w:ascii="Times New Roman" w:hAnsi="Times New Roman"/>
                <w:color w:val="000000"/>
              </w:rPr>
              <w:t>ng gian trong m</w:t>
            </w:r>
            <w:r w:rsidR="003F7088" w:rsidRPr="003F7088">
              <w:rPr>
                <w:rFonts w:ascii="Times New Roman" w:hAnsi="Times New Roman"/>
                <w:color w:val="000000"/>
              </w:rPr>
              <w:t>ộ</w:t>
            </w:r>
            <w:r w:rsidR="00694F95" w:rsidRPr="003F7088">
              <w:rPr>
                <w:rFonts w:ascii="Times New Roman" w:hAnsi="Times New Roman"/>
                <w:color w:val="000000"/>
              </w:rPr>
              <w:t>ng (n</w:t>
            </w:r>
            <w:r w:rsidR="003F7088" w:rsidRPr="003F7088">
              <w:rPr>
                <w:rFonts w:ascii="Times New Roman" w:hAnsi="Times New Roman"/>
                <w:color w:val="000000"/>
              </w:rPr>
              <w:t>ơ</w:t>
            </w:r>
            <w:r w:rsidR="00694F95" w:rsidRPr="003F7088">
              <w:rPr>
                <w:rFonts w:ascii="Times New Roman" w:hAnsi="Times New Roman"/>
                <w:color w:val="000000"/>
              </w:rPr>
              <w:t>i ta kh</w:t>
            </w:r>
            <w:r w:rsidR="003F7088" w:rsidRPr="003F7088">
              <w:rPr>
                <w:rFonts w:ascii="Times New Roman" w:hAnsi="Times New Roman"/>
                <w:color w:val="000000"/>
              </w:rPr>
              <w:t>ô</w:t>
            </w:r>
            <w:r w:rsidR="00694F95" w:rsidRPr="003F7088">
              <w:rPr>
                <w:rFonts w:ascii="Times New Roman" w:hAnsi="Times New Roman"/>
                <w:color w:val="000000"/>
              </w:rPr>
              <w:t>ng c</w:t>
            </w:r>
            <w:r w:rsidR="003F7088" w:rsidRPr="003F7088">
              <w:rPr>
                <w:rFonts w:ascii="Times New Roman" w:hAnsi="Times New Roman"/>
                <w:color w:val="000000"/>
              </w:rPr>
              <w:t>ò</w:t>
            </w:r>
            <w:r w:rsidR="00694F95" w:rsidRPr="003F7088">
              <w:rPr>
                <w:rFonts w:ascii="Times New Roman" w:hAnsi="Times New Roman"/>
                <w:color w:val="000000"/>
              </w:rPr>
              <w:t xml:space="preserve">n </w:t>
            </w:r>
            <w:r w:rsidR="003F7088" w:rsidRPr="003F7088">
              <w:rPr>
                <w:rFonts w:ascii="Times New Roman" w:hAnsi="Times New Roman"/>
                <w:color w:val="000000"/>
              </w:rPr>
              <w:t>đượ</w:t>
            </w:r>
            <w:r w:rsidR="00694F95" w:rsidRPr="003F7088">
              <w:rPr>
                <w:rFonts w:ascii="Times New Roman" w:hAnsi="Times New Roman"/>
                <w:color w:val="000000"/>
              </w:rPr>
              <w:t>c th</w:t>
            </w:r>
            <w:r w:rsidR="003F7088" w:rsidRPr="003F7088">
              <w:rPr>
                <w:rFonts w:ascii="Times New Roman" w:hAnsi="Times New Roman"/>
                <w:color w:val="000000"/>
              </w:rPr>
              <w:t>ấ</w:t>
            </w:r>
            <w:r w:rsidR="00694F95" w:rsidRPr="003F7088">
              <w:rPr>
                <w:rFonts w:ascii="Times New Roman" w:hAnsi="Times New Roman"/>
                <w:color w:val="000000"/>
              </w:rPr>
              <w:t>y bao gi</w:t>
            </w:r>
            <w:r w:rsidR="003F7088" w:rsidRPr="003F7088">
              <w:rPr>
                <w:rFonts w:ascii="Times New Roman" w:hAnsi="Times New Roman"/>
                <w:color w:val="000000"/>
              </w:rPr>
              <w:t>ờ</w:t>
            </w:r>
            <w:r w:rsidR="00694F95" w:rsidRPr="003F7088">
              <w:rPr>
                <w:rFonts w:ascii="Times New Roman" w:hAnsi="Times New Roman"/>
                <w:color w:val="000000"/>
              </w:rPr>
              <w:t>)</w:t>
            </w:r>
            <w:r w:rsidRPr="003F7088">
              <w:rPr>
                <w:rFonts w:ascii="Times New Roman" w:hAnsi="Times New Roman"/>
                <w:color w:val="000000"/>
              </w:rPr>
              <w:t xml:space="preserve"> - </w:t>
            </w:r>
            <w:r w:rsidR="00694F95" w:rsidRPr="003F7088">
              <w:rPr>
                <w:rFonts w:ascii="Times New Roman" w:hAnsi="Times New Roman"/>
                <w:color w:val="000000"/>
              </w:rPr>
              <w:t>kh</w:t>
            </w:r>
            <w:r w:rsidR="003F7088" w:rsidRPr="003F7088">
              <w:rPr>
                <w:rFonts w:ascii="Times New Roman" w:hAnsi="Times New Roman"/>
                <w:color w:val="000000"/>
              </w:rPr>
              <w:t>ô</w:t>
            </w:r>
            <w:r w:rsidR="00694F95" w:rsidRPr="003F7088">
              <w:rPr>
                <w:rFonts w:ascii="Times New Roman" w:hAnsi="Times New Roman"/>
                <w:color w:val="000000"/>
              </w:rPr>
              <w:t>ng gian h</w:t>
            </w:r>
            <w:r w:rsidR="003F7088" w:rsidRPr="003F7088">
              <w:rPr>
                <w:rFonts w:ascii="Times New Roman" w:hAnsi="Times New Roman"/>
                <w:color w:val="000000"/>
              </w:rPr>
              <w:t>ù</w:t>
            </w:r>
            <w:r w:rsidR="00694F95" w:rsidRPr="003F7088">
              <w:rPr>
                <w:rFonts w:ascii="Times New Roman" w:hAnsi="Times New Roman"/>
                <w:color w:val="000000"/>
              </w:rPr>
              <w:t>ng v</w:t>
            </w:r>
            <w:r w:rsidR="003F7088" w:rsidRPr="003F7088">
              <w:rPr>
                <w:rFonts w:ascii="Times New Roman" w:hAnsi="Times New Roman"/>
                <w:color w:val="000000"/>
              </w:rPr>
              <w:t>ĩ</w:t>
            </w:r>
            <w:r w:rsidR="00694F95" w:rsidRPr="003F7088">
              <w:rPr>
                <w:rFonts w:ascii="Times New Roman" w:hAnsi="Times New Roman"/>
                <w:color w:val="000000"/>
              </w:rPr>
              <w:t xml:space="preserve">. </w:t>
            </w:r>
            <w:r w:rsidR="003F7088" w:rsidRPr="003F7088">
              <w:rPr>
                <w:rFonts w:ascii="Times New Roman" w:hAnsi="Times New Roman"/>
                <w:color w:val="000000"/>
              </w:rPr>
              <w:t>Đó</w:t>
            </w:r>
            <w:r w:rsidR="00694F95" w:rsidRPr="003F7088">
              <w:rPr>
                <w:rFonts w:ascii="Times New Roman" w:hAnsi="Times New Roman"/>
                <w:color w:val="000000"/>
              </w:rPr>
              <w:t xml:space="preserve"> l</w:t>
            </w:r>
            <w:r w:rsidR="003F7088" w:rsidRPr="003F7088">
              <w:rPr>
                <w:rFonts w:ascii="Times New Roman" w:hAnsi="Times New Roman"/>
                <w:color w:val="000000"/>
              </w:rPr>
              <w:t>à</w:t>
            </w:r>
            <w:r w:rsidR="00694F95" w:rsidRPr="003F7088">
              <w:rPr>
                <w:rFonts w:ascii="Times New Roman" w:hAnsi="Times New Roman"/>
                <w:color w:val="000000"/>
              </w:rPr>
              <w:t xml:space="preserve"> n</w:t>
            </w:r>
            <w:r w:rsidR="003F7088" w:rsidRPr="003F7088">
              <w:rPr>
                <w:rFonts w:ascii="Times New Roman" w:hAnsi="Times New Roman"/>
                <w:color w:val="000000"/>
              </w:rPr>
              <w:t>ỗ</w:t>
            </w:r>
            <w:r w:rsidR="00694F95" w:rsidRPr="003F7088">
              <w:rPr>
                <w:rFonts w:ascii="Times New Roman" w:hAnsi="Times New Roman"/>
                <w:color w:val="000000"/>
              </w:rPr>
              <w:t>i nh</w:t>
            </w:r>
            <w:r w:rsidR="003F7088" w:rsidRPr="003F7088">
              <w:rPr>
                <w:rFonts w:ascii="Times New Roman" w:hAnsi="Times New Roman"/>
                <w:color w:val="000000"/>
              </w:rPr>
              <w:t>ớ</w:t>
            </w:r>
            <w:r w:rsidR="00694F95" w:rsidRPr="003F7088">
              <w:rPr>
                <w:rFonts w:ascii="Times New Roman" w:hAnsi="Times New Roman"/>
                <w:color w:val="000000"/>
              </w:rPr>
              <w:t xml:space="preserve"> ti</w:t>
            </w:r>
            <w:r w:rsidR="003F7088" w:rsidRPr="003F7088">
              <w:rPr>
                <w:rFonts w:ascii="Times New Roman" w:hAnsi="Times New Roman"/>
                <w:color w:val="000000"/>
              </w:rPr>
              <w:t>ế</w:t>
            </w:r>
            <w:r w:rsidR="00694F95" w:rsidRPr="003F7088">
              <w:rPr>
                <w:rFonts w:ascii="Times New Roman" w:hAnsi="Times New Roman"/>
                <w:color w:val="000000"/>
              </w:rPr>
              <w:t>c cu</w:t>
            </w:r>
            <w:r w:rsidR="003F7088" w:rsidRPr="003F7088">
              <w:rPr>
                <w:rFonts w:ascii="Times New Roman" w:hAnsi="Times New Roman"/>
                <w:color w:val="000000"/>
              </w:rPr>
              <w:t>ộ</w:t>
            </w:r>
            <w:r w:rsidR="00694F95" w:rsidRPr="003F7088">
              <w:rPr>
                <w:rFonts w:ascii="Times New Roman" w:hAnsi="Times New Roman"/>
                <w:color w:val="000000"/>
              </w:rPr>
              <w:t>c s</w:t>
            </w:r>
            <w:r w:rsidR="003F7088" w:rsidRPr="003F7088">
              <w:rPr>
                <w:rFonts w:ascii="Times New Roman" w:hAnsi="Times New Roman"/>
                <w:color w:val="000000"/>
              </w:rPr>
              <w:t>ố</w:t>
            </w:r>
            <w:r w:rsidR="00694F95" w:rsidRPr="003F7088">
              <w:rPr>
                <w:rFonts w:ascii="Times New Roman" w:hAnsi="Times New Roman"/>
                <w:color w:val="000000"/>
              </w:rPr>
              <w:t>ng t</w:t>
            </w:r>
            <w:r w:rsidR="003F7088" w:rsidRPr="003F7088">
              <w:rPr>
                <w:rFonts w:ascii="Times New Roman" w:hAnsi="Times New Roman"/>
                <w:color w:val="000000"/>
              </w:rPr>
              <w:t>ự</w:t>
            </w:r>
            <w:r w:rsidR="00694F95" w:rsidRPr="003F7088">
              <w:rPr>
                <w:rFonts w:ascii="Times New Roman" w:hAnsi="Times New Roman"/>
                <w:color w:val="000000"/>
              </w:rPr>
              <w:t xml:space="preserve"> do. </w:t>
            </w:r>
            <w:r w:rsidR="003F7088" w:rsidRPr="003F7088">
              <w:rPr>
                <w:rFonts w:ascii="Times New Roman" w:hAnsi="Times New Roman"/>
                <w:color w:val="000000"/>
              </w:rPr>
              <w:t>Đó</w:t>
            </w:r>
            <w:r w:rsidR="00694F95" w:rsidRPr="003F7088">
              <w:rPr>
                <w:rFonts w:ascii="Times New Roman" w:hAnsi="Times New Roman"/>
                <w:color w:val="000000"/>
              </w:rPr>
              <w:t xml:space="preserve"> c</w:t>
            </w:r>
            <w:r w:rsidR="003F7088" w:rsidRPr="003F7088">
              <w:rPr>
                <w:rFonts w:ascii="Times New Roman" w:hAnsi="Times New Roman"/>
                <w:color w:val="000000"/>
              </w:rPr>
              <w:t>ũ</w:t>
            </w:r>
            <w:r w:rsidR="00694F95" w:rsidRPr="003F7088">
              <w:rPr>
                <w:rFonts w:ascii="Times New Roman" w:hAnsi="Times New Roman"/>
                <w:color w:val="000000"/>
              </w:rPr>
              <w:t>ng l</w:t>
            </w:r>
            <w:r w:rsidR="003F7088" w:rsidRPr="003F7088">
              <w:rPr>
                <w:rFonts w:ascii="Times New Roman" w:hAnsi="Times New Roman"/>
                <w:color w:val="000000"/>
              </w:rPr>
              <w:t>à</w:t>
            </w:r>
            <w:r w:rsidR="00694F95" w:rsidRPr="003F7088">
              <w:rPr>
                <w:rFonts w:ascii="Times New Roman" w:hAnsi="Times New Roman"/>
                <w:color w:val="000000"/>
              </w:rPr>
              <w:t xml:space="preserve"> kh</w:t>
            </w:r>
            <w:r w:rsidR="003F7088" w:rsidRPr="003F7088">
              <w:rPr>
                <w:rFonts w:ascii="Times New Roman" w:hAnsi="Times New Roman"/>
                <w:color w:val="000000"/>
              </w:rPr>
              <w:t>á</w:t>
            </w:r>
            <w:r w:rsidR="00694F95" w:rsidRPr="003F7088">
              <w:rPr>
                <w:rFonts w:ascii="Times New Roman" w:hAnsi="Times New Roman"/>
                <w:color w:val="000000"/>
              </w:rPr>
              <w:t>t v</w:t>
            </w:r>
            <w:r w:rsidR="003F7088" w:rsidRPr="003F7088">
              <w:rPr>
                <w:rFonts w:ascii="Times New Roman" w:hAnsi="Times New Roman"/>
                <w:color w:val="000000"/>
              </w:rPr>
              <w:t>ọ</w:t>
            </w:r>
            <w:r w:rsidR="00694F95" w:rsidRPr="003F7088">
              <w:rPr>
                <w:rFonts w:ascii="Times New Roman" w:hAnsi="Times New Roman"/>
                <w:color w:val="000000"/>
              </w:rPr>
              <w:t>ng gi</w:t>
            </w:r>
            <w:r w:rsidR="003F7088" w:rsidRPr="003F7088">
              <w:rPr>
                <w:rFonts w:ascii="Times New Roman" w:hAnsi="Times New Roman"/>
                <w:color w:val="000000"/>
              </w:rPr>
              <w:t>ả</w:t>
            </w:r>
            <w:r w:rsidR="00694F95" w:rsidRPr="003F7088">
              <w:rPr>
                <w:rFonts w:ascii="Times New Roman" w:hAnsi="Times New Roman"/>
                <w:color w:val="000000"/>
              </w:rPr>
              <w:t>i ph</w:t>
            </w:r>
            <w:r w:rsidR="003F7088" w:rsidRPr="003F7088">
              <w:rPr>
                <w:rFonts w:ascii="Times New Roman" w:hAnsi="Times New Roman"/>
                <w:color w:val="000000"/>
              </w:rPr>
              <w:t>ó</w:t>
            </w:r>
            <w:r w:rsidR="00694F95" w:rsidRPr="003F7088">
              <w:rPr>
                <w:rFonts w:ascii="Times New Roman" w:hAnsi="Times New Roman"/>
                <w:color w:val="000000"/>
              </w:rPr>
              <w:t>ng c</w:t>
            </w:r>
            <w:r w:rsidR="003F7088" w:rsidRPr="003F7088">
              <w:rPr>
                <w:rFonts w:ascii="Times New Roman" w:hAnsi="Times New Roman"/>
                <w:color w:val="000000"/>
              </w:rPr>
              <w:t>ủ</w:t>
            </w:r>
            <w:r w:rsidR="00694F95" w:rsidRPr="003F7088">
              <w:rPr>
                <w:rFonts w:ascii="Times New Roman" w:hAnsi="Times New Roman"/>
                <w:color w:val="000000"/>
              </w:rPr>
              <w:t>a ng</w:t>
            </w:r>
            <w:r w:rsidR="003F7088" w:rsidRPr="003F7088">
              <w:rPr>
                <w:rFonts w:ascii="Times New Roman" w:hAnsi="Times New Roman"/>
                <w:color w:val="000000"/>
              </w:rPr>
              <w:t>ườ</w:t>
            </w:r>
            <w:r w:rsidR="00694F95" w:rsidRPr="003F7088">
              <w:rPr>
                <w:rFonts w:ascii="Times New Roman" w:hAnsi="Times New Roman"/>
                <w:color w:val="000000"/>
              </w:rPr>
              <w:t>i d</w:t>
            </w:r>
            <w:r w:rsidR="003F7088" w:rsidRPr="003F7088">
              <w:rPr>
                <w:rFonts w:ascii="Times New Roman" w:hAnsi="Times New Roman"/>
                <w:color w:val="000000"/>
              </w:rPr>
              <w:t>â</w:t>
            </w:r>
            <w:r w:rsidR="00694F95" w:rsidRPr="003F7088">
              <w:rPr>
                <w:rFonts w:ascii="Times New Roman" w:hAnsi="Times New Roman"/>
                <w:color w:val="000000"/>
              </w:rPr>
              <w:t>n m</w:t>
            </w:r>
            <w:r w:rsidR="003F7088" w:rsidRPr="003F7088">
              <w:rPr>
                <w:rFonts w:ascii="Times New Roman" w:hAnsi="Times New Roman"/>
                <w:color w:val="000000"/>
              </w:rPr>
              <w:t>ấ</w:t>
            </w:r>
            <w:r w:rsidR="00694F95" w:rsidRPr="003F7088">
              <w:rPr>
                <w:rFonts w:ascii="Times New Roman" w:hAnsi="Times New Roman"/>
                <w:color w:val="000000"/>
              </w:rPr>
              <w:t>t n</w:t>
            </w:r>
            <w:r w:rsidR="003F7088" w:rsidRPr="003F7088">
              <w:rPr>
                <w:rFonts w:ascii="Times New Roman" w:hAnsi="Times New Roman"/>
                <w:color w:val="000000"/>
              </w:rPr>
              <w:t>ướ</w:t>
            </w:r>
            <w:r w:rsidR="00694F95" w:rsidRPr="003F7088">
              <w:rPr>
                <w:rFonts w:ascii="Times New Roman" w:hAnsi="Times New Roman"/>
                <w:color w:val="000000"/>
              </w:rPr>
              <w:t>c.</w:t>
            </w:r>
            <w:r w:rsidR="003F7088" w:rsidRPr="003F7088">
              <w:rPr>
                <w:rFonts w:ascii="Times New Roman" w:hAnsi="Times New Roman"/>
                <w:color w:val="000000"/>
              </w:rPr>
              <w:t>Đó</w:t>
            </w:r>
            <w:r w:rsidR="00694F95" w:rsidRPr="003F7088">
              <w:rPr>
                <w:rFonts w:ascii="Times New Roman" w:hAnsi="Times New Roman"/>
                <w:color w:val="000000"/>
              </w:rPr>
              <w:t xml:space="preserve"> l</w:t>
            </w:r>
            <w:r w:rsidR="003F7088" w:rsidRPr="003F7088">
              <w:rPr>
                <w:rFonts w:ascii="Times New Roman" w:hAnsi="Times New Roman"/>
                <w:color w:val="000000"/>
              </w:rPr>
              <w:t>à</w:t>
            </w:r>
            <w:r w:rsidR="00694F95" w:rsidRPr="003F7088">
              <w:rPr>
                <w:rFonts w:ascii="Times New Roman" w:hAnsi="Times New Roman"/>
                <w:color w:val="000000"/>
              </w:rPr>
              <w:t xml:space="preserve"> n</w:t>
            </w:r>
            <w:r w:rsidR="003F7088" w:rsidRPr="003F7088">
              <w:rPr>
                <w:rFonts w:ascii="Times New Roman" w:hAnsi="Times New Roman"/>
                <w:color w:val="000000"/>
              </w:rPr>
              <w:t>ỗ</w:t>
            </w:r>
            <w:r w:rsidR="00694F95" w:rsidRPr="003F7088">
              <w:rPr>
                <w:rFonts w:ascii="Times New Roman" w:hAnsi="Times New Roman"/>
                <w:color w:val="000000"/>
              </w:rPr>
              <w:t xml:space="preserve">i </w:t>
            </w:r>
            <w:r w:rsidR="003F7088" w:rsidRPr="003F7088">
              <w:rPr>
                <w:rFonts w:ascii="Times New Roman" w:hAnsi="Times New Roman"/>
                <w:color w:val="000000"/>
              </w:rPr>
              <w:t>đ</w:t>
            </w:r>
            <w:r w:rsidR="00694F95" w:rsidRPr="003F7088">
              <w:rPr>
                <w:rFonts w:ascii="Times New Roman" w:hAnsi="Times New Roman"/>
                <w:color w:val="000000"/>
              </w:rPr>
              <w:t>au bi k</w:t>
            </w:r>
            <w:r w:rsidR="003F7088" w:rsidRPr="003F7088">
              <w:rPr>
                <w:rFonts w:ascii="Times New Roman" w:hAnsi="Times New Roman"/>
                <w:color w:val="000000"/>
              </w:rPr>
              <w:t>ị</w:t>
            </w:r>
            <w:r w:rsidR="00694F95" w:rsidRPr="003F7088">
              <w:rPr>
                <w:rFonts w:ascii="Times New Roman" w:hAnsi="Times New Roman"/>
                <w:color w:val="000000"/>
              </w:rPr>
              <w:t xml:space="preserve">ch. </w:t>
            </w:r>
            <w:r w:rsidR="003F7088" w:rsidRPr="003F7088">
              <w:rPr>
                <w:rFonts w:ascii="Times New Roman" w:hAnsi="Times New Roman"/>
                <w:color w:val="000000"/>
              </w:rPr>
              <w:t>Đ</w:t>
            </w:r>
            <w:r w:rsidR="00694F95" w:rsidRPr="003F7088">
              <w:rPr>
                <w:rFonts w:ascii="Times New Roman" w:hAnsi="Times New Roman"/>
                <w:color w:val="000000"/>
              </w:rPr>
              <w:t>i</w:t>
            </w:r>
            <w:r w:rsidR="003F7088" w:rsidRPr="003F7088">
              <w:rPr>
                <w:rFonts w:ascii="Times New Roman" w:hAnsi="Times New Roman"/>
                <w:color w:val="000000"/>
              </w:rPr>
              <w:t>ề</w:t>
            </w:r>
            <w:r w:rsidR="00694F95" w:rsidRPr="003F7088">
              <w:rPr>
                <w:rFonts w:ascii="Times New Roman" w:hAnsi="Times New Roman"/>
                <w:color w:val="000000"/>
              </w:rPr>
              <w:t xml:space="preserve">u </w:t>
            </w:r>
            <w:r w:rsidR="003F7088" w:rsidRPr="003F7088">
              <w:rPr>
                <w:rFonts w:ascii="Times New Roman" w:hAnsi="Times New Roman"/>
                <w:color w:val="000000"/>
              </w:rPr>
              <w:t>đó</w:t>
            </w:r>
            <w:r w:rsidR="00694F95" w:rsidRPr="003F7088">
              <w:rPr>
                <w:rFonts w:ascii="Times New Roman" w:hAnsi="Times New Roman"/>
                <w:color w:val="000000"/>
              </w:rPr>
              <w:t xml:space="preserve"> ph</w:t>
            </w:r>
            <w:r w:rsidR="003F7088" w:rsidRPr="003F7088">
              <w:rPr>
                <w:rFonts w:ascii="Times New Roman" w:hAnsi="Times New Roman"/>
                <w:color w:val="000000"/>
              </w:rPr>
              <w:t>ả</w:t>
            </w:r>
            <w:r w:rsidR="00694F95" w:rsidRPr="003F7088">
              <w:rPr>
                <w:rFonts w:ascii="Times New Roman" w:hAnsi="Times New Roman"/>
                <w:color w:val="000000"/>
              </w:rPr>
              <w:t xml:space="preserve">n </w:t>
            </w:r>
            <w:r w:rsidR="003F7088" w:rsidRPr="003F7088">
              <w:rPr>
                <w:rFonts w:ascii="Times New Roman" w:hAnsi="Times New Roman"/>
                <w:color w:val="000000"/>
              </w:rPr>
              <w:t>á</w:t>
            </w:r>
            <w:r w:rsidR="00694F95" w:rsidRPr="003F7088">
              <w:rPr>
                <w:rFonts w:ascii="Times New Roman" w:hAnsi="Times New Roman"/>
                <w:color w:val="000000"/>
              </w:rPr>
              <w:t>nh kh</w:t>
            </w:r>
            <w:r w:rsidR="003F7088" w:rsidRPr="003F7088">
              <w:rPr>
                <w:rFonts w:ascii="Times New Roman" w:hAnsi="Times New Roman"/>
                <w:color w:val="000000"/>
              </w:rPr>
              <w:t>á</w:t>
            </w:r>
            <w:r w:rsidR="00694F95" w:rsidRPr="003F7088">
              <w:rPr>
                <w:rFonts w:ascii="Times New Roman" w:hAnsi="Times New Roman"/>
                <w:color w:val="000000"/>
              </w:rPr>
              <w:t>t v</w:t>
            </w:r>
            <w:r w:rsidR="003F7088" w:rsidRPr="003F7088">
              <w:rPr>
                <w:rFonts w:ascii="Times New Roman" w:hAnsi="Times New Roman"/>
                <w:color w:val="000000"/>
              </w:rPr>
              <w:t>ọ</w:t>
            </w:r>
            <w:r w:rsidR="00694F95" w:rsidRPr="003F7088">
              <w:rPr>
                <w:rFonts w:ascii="Times New Roman" w:hAnsi="Times New Roman"/>
                <w:color w:val="000000"/>
              </w:rPr>
              <w:t xml:space="preserve">ng </w:t>
            </w:r>
            <w:r w:rsidR="003F7088" w:rsidRPr="003F7088">
              <w:rPr>
                <w:rFonts w:ascii="Times New Roman" w:hAnsi="Times New Roman"/>
                <w:color w:val="000000"/>
              </w:rPr>
              <w:t>đượ</w:t>
            </w:r>
            <w:r w:rsidR="00694F95" w:rsidRPr="003F7088">
              <w:rPr>
                <w:rFonts w:ascii="Times New Roman" w:hAnsi="Times New Roman"/>
                <w:color w:val="000000"/>
              </w:rPr>
              <w:t>c s</w:t>
            </w:r>
            <w:r w:rsidR="003F7088" w:rsidRPr="003F7088">
              <w:rPr>
                <w:rFonts w:ascii="Times New Roman" w:hAnsi="Times New Roman"/>
                <w:color w:val="000000"/>
              </w:rPr>
              <w:t>ố</w:t>
            </w:r>
            <w:r w:rsidR="00694F95" w:rsidRPr="003F7088">
              <w:rPr>
                <w:rFonts w:ascii="Times New Roman" w:hAnsi="Times New Roman"/>
                <w:color w:val="000000"/>
              </w:rPr>
              <w:t>ng ch</w:t>
            </w:r>
            <w:r w:rsidR="003F7088" w:rsidRPr="003F7088">
              <w:rPr>
                <w:rFonts w:ascii="Times New Roman" w:hAnsi="Times New Roman"/>
                <w:color w:val="000000"/>
              </w:rPr>
              <w:t>â</w:t>
            </w:r>
            <w:r w:rsidR="00694F95" w:rsidRPr="003F7088">
              <w:rPr>
                <w:rFonts w:ascii="Times New Roman" w:hAnsi="Times New Roman"/>
                <w:color w:val="000000"/>
              </w:rPr>
              <w:t>n th</w:t>
            </w:r>
            <w:r w:rsidR="003F7088" w:rsidRPr="003F7088">
              <w:rPr>
                <w:rFonts w:ascii="Times New Roman" w:hAnsi="Times New Roman"/>
                <w:color w:val="000000"/>
              </w:rPr>
              <w:t>ậ</w:t>
            </w:r>
            <w:r w:rsidR="00694F95" w:rsidRPr="003F7088">
              <w:rPr>
                <w:rFonts w:ascii="Times New Roman" w:hAnsi="Times New Roman"/>
                <w:color w:val="000000"/>
              </w:rPr>
              <w:t>t, cu</w:t>
            </w:r>
            <w:r w:rsidR="003F7088" w:rsidRPr="003F7088">
              <w:rPr>
                <w:rFonts w:ascii="Times New Roman" w:hAnsi="Times New Roman"/>
                <w:color w:val="000000"/>
              </w:rPr>
              <w:t>ộ</w:t>
            </w:r>
            <w:r w:rsidR="00694F95" w:rsidRPr="003F7088">
              <w:rPr>
                <w:rFonts w:ascii="Times New Roman" w:hAnsi="Times New Roman"/>
                <w:color w:val="000000"/>
              </w:rPr>
              <w:t>c s</w:t>
            </w:r>
            <w:r w:rsidR="003F7088" w:rsidRPr="003F7088">
              <w:rPr>
                <w:rFonts w:ascii="Times New Roman" w:hAnsi="Times New Roman"/>
                <w:color w:val="000000"/>
              </w:rPr>
              <w:t>ố</w:t>
            </w:r>
            <w:r w:rsidR="00694F95" w:rsidRPr="003F7088">
              <w:rPr>
                <w:rFonts w:ascii="Times New Roman" w:hAnsi="Times New Roman"/>
                <w:color w:val="000000"/>
              </w:rPr>
              <w:t>ng c</w:t>
            </w:r>
            <w:r w:rsidR="003F7088" w:rsidRPr="003F7088">
              <w:rPr>
                <w:rFonts w:ascii="Times New Roman" w:hAnsi="Times New Roman"/>
                <w:color w:val="000000"/>
              </w:rPr>
              <w:t>ủ</w:t>
            </w:r>
            <w:r w:rsidR="00694F95" w:rsidRPr="003F7088">
              <w:rPr>
                <w:rFonts w:ascii="Times New Roman" w:hAnsi="Times New Roman"/>
                <w:color w:val="000000"/>
              </w:rPr>
              <w:t>a ch</w:t>
            </w:r>
            <w:r w:rsidR="003F7088" w:rsidRPr="003F7088">
              <w:rPr>
                <w:rFonts w:ascii="Times New Roman" w:hAnsi="Times New Roman"/>
                <w:color w:val="000000"/>
              </w:rPr>
              <w:t>í</w:t>
            </w:r>
            <w:r w:rsidR="00694F95" w:rsidRPr="003F7088">
              <w:rPr>
                <w:rFonts w:ascii="Times New Roman" w:hAnsi="Times New Roman"/>
                <w:color w:val="000000"/>
              </w:rPr>
              <w:t>nh m</w:t>
            </w:r>
            <w:r w:rsidR="003F7088" w:rsidRPr="003F7088">
              <w:rPr>
                <w:rFonts w:ascii="Times New Roman" w:hAnsi="Times New Roman"/>
                <w:color w:val="000000"/>
              </w:rPr>
              <w:t>ì</w:t>
            </w:r>
            <w:r w:rsidR="00694F95" w:rsidRPr="003F7088">
              <w:rPr>
                <w:rFonts w:ascii="Times New Roman" w:hAnsi="Times New Roman"/>
                <w:color w:val="000000"/>
              </w:rPr>
              <w:t>nh, trong x</w:t>
            </w:r>
            <w:r w:rsidR="003F7088" w:rsidRPr="003F7088">
              <w:rPr>
                <w:rFonts w:ascii="Times New Roman" w:hAnsi="Times New Roman"/>
                <w:color w:val="000000"/>
              </w:rPr>
              <w:t>ứ</w:t>
            </w:r>
            <w:r w:rsidR="00694F95" w:rsidRPr="003F7088">
              <w:rPr>
                <w:rFonts w:ascii="Times New Roman" w:hAnsi="Times New Roman"/>
                <w:color w:val="000000"/>
              </w:rPr>
              <w:t xml:space="preserve"> s</w:t>
            </w:r>
            <w:r w:rsidR="003F7088" w:rsidRPr="003F7088">
              <w:rPr>
                <w:rFonts w:ascii="Times New Roman" w:hAnsi="Times New Roman"/>
                <w:color w:val="000000"/>
              </w:rPr>
              <w:t>ở</w:t>
            </w:r>
            <w:r w:rsidR="00694F95" w:rsidRPr="003F7088">
              <w:rPr>
                <w:rFonts w:ascii="Times New Roman" w:hAnsi="Times New Roman"/>
                <w:color w:val="000000"/>
              </w:rPr>
              <w:t xml:space="preserve"> c</w:t>
            </w:r>
            <w:r w:rsidR="003F7088" w:rsidRPr="003F7088">
              <w:rPr>
                <w:rFonts w:ascii="Times New Roman" w:hAnsi="Times New Roman"/>
                <w:color w:val="000000"/>
              </w:rPr>
              <w:t>ủ</w:t>
            </w:r>
            <w:r w:rsidR="00694F95" w:rsidRPr="003F7088">
              <w:rPr>
                <w:rFonts w:ascii="Times New Roman" w:hAnsi="Times New Roman"/>
                <w:color w:val="000000"/>
              </w:rPr>
              <w:t>a ch</w:t>
            </w:r>
            <w:r w:rsidR="003F7088" w:rsidRPr="003F7088">
              <w:rPr>
                <w:rFonts w:ascii="Times New Roman" w:hAnsi="Times New Roman"/>
                <w:color w:val="000000"/>
              </w:rPr>
              <w:t>í</w:t>
            </w:r>
            <w:r w:rsidR="00694F95" w:rsidRPr="003F7088">
              <w:rPr>
                <w:rFonts w:ascii="Times New Roman" w:hAnsi="Times New Roman"/>
                <w:color w:val="000000"/>
              </w:rPr>
              <w:t>nh m</w:t>
            </w:r>
            <w:r w:rsidR="003F7088" w:rsidRPr="003F7088">
              <w:rPr>
                <w:rFonts w:ascii="Times New Roman" w:hAnsi="Times New Roman"/>
                <w:color w:val="000000"/>
              </w:rPr>
              <w:t>ì</w:t>
            </w:r>
            <w:r w:rsidR="00694F95" w:rsidRPr="003F7088">
              <w:rPr>
                <w:rFonts w:ascii="Times New Roman" w:hAnsi="Times New Roman"/>
                <w:color w:val="000000"/>
              </w:rPr>
              <w:t xml:space="preserve">nh. </w:t>
            </w:r>
            <w:r w:rsidR="003F7088" w:rsidRPr="003F7088">
              <w:rPr>
                <w:rFonts w:ascii="Times New Roman" w:hAnsi="Times New Roman"/>
                <w:color w:val="000000"/>
              </w:rPr>
              <w:t>Đó</w:t>
            </w:r>
            <w:r w:rsidR="00694F95" w:rsidRPr="003F7088">
              <w:rPr>
                <w:rFonts w:ascii="Times New Roman" w:hAnsi="Times New Roman"/>
                <w:color w:val="000000"/>
              </w:rPr>
              <w:t xml:space="preserve"> l</w:t>
            </w:r>
            <w:r w:rsidR="003F7088" w:rsidRPr="003F7088">
              <w:rPr>
                <w:rFonts w:ascii="Times New Roman" w:hAnsi="Times New Roman"/>
                <w:color w:val="000000"/>
              </w:rPr>
              <w:t>à</w:t>
            </w:r>
            <w:r w:rsidR="00694F95" w:rsidRPr="003F7088">
              <w:rPr>
                <w:rFonts w:ascii="Times New Roman" w:hAnsi="Times New Roman"/>
                <w:color w:val="000000"/>
              </w:rPr>
              <w:t xml:space="preserve"> kh</w:t>
            </w:r>
            <w:r w:rsidR="003F7088" w:rsidRPr="003F7088">
              <w:rPr>
                <w:rFonts w:ascii="Times New Roman" w:hAnsi="Times New Roman"/>
                <w:color w:val="000000"/>
              </w:rPr>
              <w:t>á</w:t>
            </w:r>
            <w:r w:rsidR="00694F95" w:rsidRPr="003F7088">
              <w:rPr>
                <w:rFonts w:ascii="Times New Roman" w:hAnsi="Times New Roman"/>
                <w:color w:val="000000"/>
              </w:rPr>
              <w:t>t v</w:t>
            </w:r>
            <w:r w:rsidR="003F7088" w:rsidRPr="003F7088">
              <w:rPr>
                <w:rFonts w:ascii="Times New Roman" w:hAnsi="Times New Roman"/>
                <w:color w:val="000000"/>
              </w:rPr>
              <w:t>ọ</w:t>
            </w:r>
            <w:r w:rsidR="00694F95" w:rsidRPr="003F7088">
              <w:rPr>
                <w:rFonts w:ascii="Times New Roman" w:hAnsi="Times New Roman"/>
                <w:color w:val="000000"/>
              </w:rPr>
              <w:t>ng gi</w:t>
            </w:r>
            <w:r w:rsidR="003F7088" w:rsidRPr="003F7088">
              <w:rPr>
                <w:rFonts w:ascii="Times New Roman" w:hAnsi="Times New Roman"/>
                <w:color w:val="000000"/>
              </w:rPr>
              <w:t>ả</w:t>
            </w:r>
            <w:r w:rsidR="00694F95" w:rsidRPr="003F7088">
              <w:rPr>
                <w:rFonts w:ascii="Times New Roman" w:hAnsi="Times New Roman"/>
                <w:color w:val="000000"/>
              </w:rPr>
              <w:t>i ph</w:t>
            </w:r>
            <w:r w:rsidR="003F7088" w:rsidRPr="003F7088">
              <w:rPr>
                <w:rFonts w:ascii="Times New Roman" w:hAnsi="Times New Roman"/>
                <w:color w:val="000000"/>
              </w:rPr>
              <w:t>ó</w:t>
            </w:r>
            <w:r w:rsidR="00694F95" w:rsidRPr="003F7088">
              <w:rPr>
                <w:rFonts w:ascii="Times New Roman" w:hAnsi="Times New Roman"/>
                <w:color w:val="000000"/>
              </w:rPr>
              <w:t>ng, kh</w:t>
            </w:r>
            <w:r w:rsidR="003F7088" w:rsidRPr="003F7088">
              <w:rPr>
                <w:rFonts w:ascii="Times New Roman" w:hAnsi="Times New Roman"/>
                <w:color w:val="000000"/>
              </w:rPr>
              <w:t>á</w:t>
            </w:r>
            <w:r w:rsidR="00694F95" w:rsidRPr="003F7088">
              <w:rPr>
                <w:rFonts w:ascii="Times New Roman" w:hAnsi="Times New Roman"/>
                <w:color w:val="000000"/>
              </w:rPr>
              <w:t>t v</w:t>
            </w:r>
            <w:r w:rsidR="003F7088" w:rsidRPr="003F7088">
              <w:rPr>
                <w:rFonts w:ascii="Times New Roman" w:hAnsi="Times New Roman"/>
                <w:color w:val="000000"/>
              </w:rPr>
              <w:t>ọ</w:t>
            </w:r>
            <w:r w:rsidR="00694F95" w:rsidRPr="003F7088">
              <w:rPr>
                <w:rFonts w:ascii="Times New Roman" w:hAnsi="Times New Roman"/>
                <w:color w:val="000000"/>
              </w:rPr>
              <w:t>ng t</w:t>
            </w:r>
            <w:r w:rsidR="003F7088" w:rsidRPr="003F7088">
              <w:rPr>
                <w:rFonts w:ascii="Times New Roman" w:hAnsi="Times New Roman"/>
                <w:color w:val="000000"/>
              </w:rPr>
              <w:t>ự</w:t>
            </w:r>
            <w:r w:rsidR="00694F95" w:rsidRPr="003F7088">
              <w:rPr>
                <w:rFonts w:ascii="Times New Roman" w:hAnsi="Times New Roman"/>
                <w:color w:val="000000"/>
              </w:rPr>
              <w:t xml:space="preserve"> do.</w:t>
            </w:r>
          </w:p>
          <w:p w:rsidR="000C1890" w:rsidRPr="003F7088" w:rsidRDefault="004A5CF9" w:rsidP="00FB2FF5">
            <w:pPr>
              <w:jc w:val="both"/>
              <w:rPr>
                <w:rFonts w:ascii="Times New Roman" w:hAnsi="Times New Roman"/>
                <w:u w:val="single"/>
              </w:rPr>
            </w:pPr>
            <w:r w:rsidRPr="003F7088">
              <w:rPr>
                <w:rFonts w:ascii="Times New Roman" w:hAnsi="Times New Roman"/>
                <w:u w:val="single"/>
              </w:rPr>
              <w:t>c. K</w:t>
            </w:r>
            <w:r w:rsidR="003F7088" w:rsidRPr="003F7088">
              <w:rPr>
                <w:rFonts w:ascii="Times New Roman" w:hAnsi="Times New Roman"/>
                <w:u w:val="single"/>
              </w:rPr>
              <w:t>ế</w:t>
            </w:r>
            <w:r w:rsidRPr="003F7088">
              <w:rPr>
                <w:rFonts w:ascii="Times New Roman" w:hAnsi="Times New Roman"/>
                <w:u w:val="single"/>
              </w:rPr>
              <w:t>t b</w:t>
            </w:r>
            <w:r w:rsidR="003F7088" w:rsidRPr="003F7088">
              <w:rPr>
                <w:rFonts w:ascii="Times New Roman" w:hAnsi="Times New Roman"/>
                <w:u w:val="single"/>
              </w:rPr>
              <w:t>à</w:t>
            </w:r>
            <w:r w:rsidRPr="003F7088">
              <w:rPr>
                <w:rFonts w:ascii="Times New Roman" w:hAnsi="Times New Roman"/>
                <w:u w:val="single"/>
              </w:rPr>
              <w:t>i</w:t>
            </w:r>
          </w:p>
          <w:p w:rsidR="008733B7" w:rsidRPr="003F7088" w:rsidRDefault="008733B7" w:rsidP="00FB2FF5">
            <w:pPr>
              <w:ind w:firstLine="53"/>
              <w:jc w:val="both"/>
              <w:rPr>
                <w:rFonts w:ascii="Times New Roman" w:hAnsi="Times New Roman"/>
                <w:color w:val="000000"/>
              </w:rPr>
            </w:pPr>
            <w:r w:rsidRPr="003F7088">
              <w:rPr>
                <w:rFonts w:ascii="Times New Roman" w:hAnsi="Times New Roman"/>
                <w:color w:val="000000"/>
              </w:rPr>
              <w:t>- B</w:t>
            </w:r>
            <w:r w:rsidR="003F7088" w:rsidRPr="003F7088">
              <w:rPr>
                <w:rFonts w:ascii="Times New Roman" w:hAnsi="Times New Roman"/>
                <w:color w:val="000000"/>
              </w:rPr>
              <w:t>à</w:t>
            </w:r>
            <w:r w:rsidRPr="003F7088">
              <w:rPr>
                <w:rFonts w:ascii="Times New Roman" w:hAnsi="Times New Roman"/>
                <w:color w:val="000000"/>
              </w:rPr>
              <w:t>i th</w:t>
            </w:r>
            <w:r w:rsidR="003F7088" w:rsidRPr="003F7088">
              <w:rPr>
                <w:rFonts w:ascii="Times New Roman" w:hAnsi="Times New Roman"/>
                <w:color w:val="000000"/>
              </w:rPr>
              <w:t>ơ</w:t>
            </w:r>
            <w:r w:rsidRPr="003F7088">
              <w:rPr>
                <w:rFonts w:ascii="Times New Roman" w:hAnsi="Times New Roman"/>
                <w:color w:val="000000"/>
              </w:rPr>
              <w:t xml:space="preserve"> t</w:t>
            </w:r>
            <w:r w:rsidR="000C1890" w:rsidRPr="003F7088">
              <w:rPr>
                <w:rFonts w:ascii="Times New Roman" w:hAnsi="Times New Roman"/>
                <w:color w:val="000000"/>
              </w:rPr>
              <w:t>r</w:t>
            </w:r>
            <w:r w:rsidR="003F7088" w:rsidRPr="003F7088">
              <w:rPr>
                <w:rFonts w:ascii="Times New Roman" w:hAnsi="Times New Roman"/>
                <w:color w:val="000000"/>
              </w:rPr>
              <w:t>à</w:t>
            </w:r>
            <w:r w:rsidR="000C1890" w:rsidRPr="003F7088">
              <w:rPr>
                <w:rFonts w:ascii="Times New Roman" w:hAnsi="Times New Roman"/>
                <w:color w:val="000000"/>
              </w:rPr>
              <w:t xml:space="preserve">n </w:t>
            </w:r>
            <w:r w:rsidR="003F7088" w:rsidRPr="003F7088">
              <w:rPr>
                <w:rFonts w:ascii="Times New Roman" w:hAnsi="Times New Roman"/>
                <w:color w:val="000000"/>
              </w:rPr>
              <w:t>đầ</w:t>
            </w:r>
            <w:r w:rsidR="000C1890" w:rsidRPr="003F7088">
              <w:rPr>
                <w:rFonts w:ascii="Times New Roman" w:hAnsi="Times New Roman"/>
                <w:color w:val="000000"/>
              </w:rPr>
              <w:t>y c</w:t>
            </w:r>
            <w:r w:rsidR="003F7088" w:rsidRPr="003F7088">
              <w:rPr>
                <w:rFonts w:ascii="Times New Roman" w:hAnsi="Times New Roman"/>
                <w:color w:val="000000"/>
              </w:rPr>
              <w:t>ả</w:t>
            </w:r>
            <w:r w:rsidR="000C1890" w:rsidRPr="003F7088">
              <w:rPr>
                <w:rFonts w:ascii="Times New Roman" w:hAnsi="Times New Roman"/>
                <w:color w:val="000000"/>
              </w:rPr>
              <w:t>m h</w:t>
            </w:r>
            <w:r w:rsidR="003F7088" w:rsidRPr="003F7088">
              <w:rPr>
                <w:rFonts w:ascii="Times New Roman" w:hAnsi="Times New Roman"/>
                <w:color w:val="000000"/>
              </w:rPr>
              <w:t>ứ</w:t>
            </w:r>
            <w:r w:rsidR="000C1890" w:rsidRPr="003F7088">
              <w:rPr>
                <w:rFonts w:ascii="Times New Roman" w:hAnsi="Times New Roman"/>
                <w:color w:val="000000"/>
              </w:rPr>
              <w:t>ng l</w:t>
            </w:r>
            <w:r w:rsidR="003F7088" w:rsidRPr="003F7088">
              <w:rPr>
                <w:rFonts w:ascii="Times New Roman" w:hAnsi="Times New Roman"/>
                <w:color w:val="000000"/>
              </w:rPr>
              <w:t>ã</w:t>
            </w:r>
            <w:r w:rsidR="000C1890" w:rsidRPr="003F7088">
              <w:rPr>
                <w:rFonts w:ascii="Times New Roman" w:hAnsi="Times New Roman"/>
                <w:color w:val="000000"/>
              </w:rPr>
              <w:t>ng m</w:t>
            </w:r>
            <w:r w:rsidR="003F7088" w:rsidRPr="003F7088">
              <w:rPr>
                <w:rFonts w:ascii="Times New Roman" w:hAnsi="Times New Roman"/>
                <w:color w:val="000000"/>
              </w:rPr>
              <w:t>ạ</w:t>
            </w:r>
            <w:r w:rsidR="000C1890" w:rsidRPr="003F7088">
              <w:rPr>
                <w:rFonts w:ascii="Times New Roman" w:hAnsi="Times New Roman"/>
                <w:color w:val="000000"/>
              </w:rPr>
              <w:t>n: m</w:t>
            </w:r>
            <w:r w:rsidR="003F7088" w:rsidRPr="003F7088">
              <w:rPr>
                <w:rFonts w:ascii="Times New Roman" w:hAnsi="Times New Roman"/>
                <w:color w:val="000000"/>
              </w:rPr>
              <w:t>ạ</w:t>
            </w:r>
            <w:r w:rsidR="000C1890" w:rsidRPr="003F7088">
              <w:rPr>
                <w:rFonts w:ascii="Times New Roman" w:hAnsi="Times New Roman"/>
                <w:color w:val="000000"/>
              </w:rPr>
              <w:t>ch c</w:t>
            </w:r>
            <w:r w:rsidR="003F7088" w:rsidRPr="003F7088">
              <w:rPr>
                <w:rFonts w:ascii="Times New Roman" w:hAnsi="Times New Roman"/>
                <w:color w:val="000000"/>
              </w:rPr>
              <w:t>ả</w:t>
            </w:r>
            <w:r w:rsidR="000C1890" w:rsidRPr="003F7088">
              <w:rPr>
                <w:rFonts w:ascii="Times New Roman" w:hAnsi="Times New Roman"/>
                <w:color w:val="000000"/>
              </w:rPr>
              <w:t>m x</w:t>
            </w:r>
            <w:r w:rsidR="003F7088" w:rsidRPr="003F7088">
              <w:rPr>
                <w:rFonts w:ascii="Times New Roman" w:hAnsi="Times New Roman"/>
                <w:color w:val="000000"/>
              </w:rPr>
              <w:t>ú</w:t>
            </w:r>
            <w:r w:rsidRPr="003F7088">
              <w:rPr>
                <w:rFonts w:ascii="Times New Roman" w:hAnsi="Times New Roman"/>
                <w:color w:val="000000"/>
              </w:rPr>
              <w:t>c s</w:t>
            </w:r>
            <w:r w:rsidR="003F7088" w:rsidRPr="003F7088">
              <w:rPr>
                <w:rFonts w:ascii="Times New Roman" w:hAnsi="Times New Roman"/>
                <w:color w:val="000000"/>
              </w:rPr>
              <w:t>ô</w:t>
            </w:r>
            <w:r w:rsidRPr="003F7088">
              <w:rPr>
                <w:rFonts w:ascii="Times New Roman" w:hAnsi="Times New Roman"/>
                <w:color w:val="000000"/>
              </w:rPr>
              <w:t>i n</w:t>
            </w:r>
            <w:r w:rsidR="003F7088" w:rsidRPr="003F7088">
              <w:rPr>
                <w:rFonts w:ascii="Times New Roman" w:hAnsi="Times New Roman"/>
                <w:color w:val="000000"/>
              </w:rPr>
              <w:t>ổ</w:t>
            </w:r>
            <w:r w:rsidRPr="003F7088">
              <w:rPr>
                <w:rFonts w:ascii="Times New Roman" w:hAnsi="Times New Roman"/>
                <w:color w:val="000000"/>
              </w:rPr>
              <w:t>i, cu</w:t>
            </w:r>
            <w:r w:rsidR="003F7088" w:rsidRPr="003F7088">
              <w:rPr>
                <w:rFonts w:ascii="Times New Roman" w:hAnsi="Times New Roman"/>
                <w:color w:val="000000"/>
              </w:rPr>
              <w:t>ồ</w:t>
            </w:r>
            <w:r w:rsidRPr="003F7088">
              <w:rPr>
                <w:rFonts w:ascii="Times New Roman" w:hAnsi="Times New Roman"/>
                <w:color w:val="000000"/>
              </w:rPr>
              <w:t>n cu</w:t>
            </w:r>
            <w:r w:rsidR="003F7088" w:rsidRPr="003F7088">
              <w:rPr>
                <w:rFonts w:ascii="Times New Roman" w:hAnsi="Times New Roman"/>
                <w:color w:val="000000"/>
              </w:rPr>
              <w:t>ộ</w:t>
            </w:r>
            <w:r w:rsidRPr="003F7088">
              <w:rPr>
                <w:rFonts w:ascii="Times New Roman" w:hAnsi="Times New Roman"/>
                <w:color w:val="000000"/>
              </w:rPr>
              <w:t>n tu</w:t>
            </w:r>
            <w:r w:rsidR="003F7088" w:rsidRPr="003F7088">
              <w:rPr>
                <w:rFonts w:ascii="Times New Roman" w:hAnsi="Times New Roman"/>
                <w:color w:val="000000"/>
              </w:rPr>
              <w:t>ô</w:t>
            </w:r>
            <w:r w:rsidRPr="003F7088">
              <w:rPr>
                <w:rFonts w:ascii="Times New Roman" w:hAnsi="Times New Roman"/>
                <w:color w:val="000000"/>
              </w:rPr>
              <w:t>n tr</w:t>
            </w:r>
            <w:r w:rsidR="003F7088" w:rsidRPr="003F7088">
              <w:rPr>
                <w:rFonts w:ascii="Times New Roman" w:hAnsi="Times New Roman"/>
                <w:color w:val="000000"/>
              </w:rPr>
              <w:t>à</w:t>
            </w:r>
            <w:r w:rsidRPr="003F7088">
              <w:rPr>
                <w:rFonts w:ascii="Times New Roman" w:hAnsi="Times New Roman"/>
                <w:color w:val="000000"/>
              </w:rPr>
              <w:t>o t</w:t>
            </w:r>
            <w:r w:rsidR="000C1890" w:rsidRPr="003F7088">
              <w:rPr>
                <w:rFonts w:ascii="Times New Roman" w:hAnsi="Times New Roman"/>
                <w:color w:val="000000"/>
              </w:rPr>
              <w:t>h</w:t>
            </w:r>
            <w:r w:rsidR="003F7088" w:rsidRPr="003F7088">
              <w:rPr>
                <w:rFonts w:ascii="Times New Roman" w:hAnsi="Times New Roman"/>
                <w:color w:val="000000"/>
              </w:rPr>
              <w:t>ể</w:t>
            </w:r>
            <w:r w:rsidR="000C1890" w:rsidRPr="003F7088">
              <w:rPr>
                <w:rFonts w:ascii="Times New Roman" w:hAnsi="Times New Roman"/>
                <w:color w:val="000000"/>
              </w:rPr>
              <w:t xml:space="preserve"> hi</w:t>
            </w:r>
            <w:r w:rsidR="003F7088" w:rsidRPr="003F7088">
              <w:rPr>
                <w:rFonts w:ascii="Times New Roman" w:hAnsi="Times New Roman"/>
                <w:color w:val="000000"/>
              </w:rPr>
              <w:t>ệ</w:t>
            </w:r>
            <w:r w:rsidR="000C1890" w:rsidRPr="003F7088">
              <w:rPr>
                <w:rFonts w:ascii="Times New Roman" w:hAnsi="Times New Roman"/>
                <w:color w:val="000000"/>
              </w:rPr>
              <w:t>n t</w:t>
            </w:r>
            <w:r w:rsidR="003F7088" w:rsidRPr="003F7088">
              <w:rPr>
                <w:rFonts w:ascii="Times New Roman" w:hAnsi="Times New Roman"/>
                <w:color w:val="000000"/>
              </w:rPr>
              <w:t>â</w:t>
            </w:r>
            <w:r w:rsidR="000C1890" w:rsidRPr="003F7088">
              <w:rPr>
                <w:rFonts w:ascii="Times New Roman" w:hAnsi="Times New Roman"/>
                <w:color w:val="000000"/>
              </w:rPr>
              <w:t>m tr</w:t>
            </w:r>
            <w:r w:rsidR="003F7088" w:rsidRPr="003F7088">
              <w:rPr>
                <w:rFonts w:ascii="Times New Roman" w:hAnsi="Times New Roman"/>
                <w:color w:val="000000"/>
              </w:rPr>
              <w:t>ạ</w:t>
            </w:r>
            <w:r w:rsidR="000C1890" w:rsidRPr="003F7088">
              <w:rPr>
                <w:rFonts w:ascii="Times New Roman" w:hAnsi="Times New Roman"/>
                <w:color w:val="000000"/>
              </w:rPr>
              <w:t>ng</w:t>
            </w:r>
          </w:p>
          <w:p w:rsidR="000C1890" w:rsidRPr="003F7088" w:rsidRDefault="008733B7" w:rsidP="00FB2FF5">
            <w:pPr>
              <w:ind w:firstLine="53"/>
              <w:jc w:val="both"/>
              <w:rPr>
                <w:rFonts w:ascii="Times New Roman" w:hAnsi="Times New Roman"/>
                <w:color w:val="000000"/>
              </w:rPr>
            </w:pPr>
            <w:r w:rsidRPr="003F7088">
              <w:rPr>
                <w:rFonts w:ascii="Times New Roman" w:hAnsi="Times New Roman"/>
                <w:color w:val="000000"/>
              </w:rPr>
              <w:t>ch</w:t>
            </w:r>
            <w:r w:rsidR="003F7088" w:rsidRPr="003F7088">
              <w:rPr>
                <w:rFonts w:ascii="Times New Roman" w:hAnsi="Times New Roman"/>
                <w:color w:val="000000"/>
              </w:rPr>
              <w:t>á</w:t>
            </w:r>
            <w:r w:rsidRPr="003F7088">
              <w:rPr>
                <w:rFonts w:ascii="Times New Roman" w:hAnsi="Times New Roman"/>
                <w:color w:val="000000"/>
              </w:rPr>
              <w:t>n gh</w:t>
            </w:r>
            <w:r w:rsidR="003F7088" w:rsidRPr="003F7088">
              <w:rPr>
                <w:rFonts w:ascii="Times New Roman" w:hAnsi="Times New Roman"/>
                <w:color w:val="000000"/>
              </w:rPr>
              <w:t>é</w:t>
            </w:r>
            <w:r w:rsidRPr="003F7088">
              <w:rPr>
                <w:rFonts w:ascii="Times New Roman" w:hAnsi="Times New Roman"/>
                <w:color w:val="000000"/>
              </w:rPr>
              <w:t xml:space="preserve">t </w:t>
            </w:r>
            <w:r w:rsidR="000C1890" w:rsidRPr="003F7088">
              <w:rPr>
                <w:rFonts w:ascii="Times New Roman" w:hAnsi="Times New Roman"/>
                <w:color w:val="000000"/>
              </w:rPr>
              <w:t xml:space="preserve"> c</w:t>
            </w:r>
            <w:r w:rsidR="003F7088" w:rsidRPr="003F7088">
              <w:rPr>
                <w:rFonts w:ascii="Times New Roman" w:hAnsi="Times New Roman"/>
                <w:color w:val="000000"/>
              </w:rPr>
              <w:t>ủ</w:t>
            </w:r>
            <w:r w:rsidR="000C1890" w:rsidRPr="003F7088">
              <w:rPr>
                <w:rFonts w:ascii="Times New Roman" w:hAnsi="Times New Roman"/>
                <w:color w:val="000000"/>
              </w:rPr>
              <w:t xml:space="preserve">a con </w:t>
            </w:r>
            <w:r w:rsidRPr="003F7088">
              <w:rPr>
                <w:rFonts w:ascii="Times New Roman" w:hAnsi="Times New Roman"/>
                <w:color w:val="000000"/>
              </w:rPr>
              <w:t>h</w:t>
            </w:r>
            <w:r w:rsidR="003F7088" w:rsidRPr="003F7088">
              <w:rPr>
                <w:rFonts w:ascii="Times New Roman" w:hAnsi="Times New Roman"/>
                <w:color w:val="000000"/>
              </w:rPr>
              <w:t>ổ</w:t>
            </w:r>
            <w:r w:rsidRPr="003F7088">
              <w:rPr>
                <w:rFonts w:ascii="Times New Roman" w:hAnsi="Times New Roman"/>
                <w:color w:val="000000"/>
              </w:rPr>
              <w:t xml:space="preserve"> trong c</w:t>
            </w:r>
            <w:r w:rsidR="003F7088" w:rsidRPr="003F7088">
              <w:rPr>
                <w:rFonts w:ascii="Times New Roman" w:hAnsi="Times New Roman"/>
                <w:color w:val="000000"/>
              </w:rPr>
              <w:t>ả</w:t>
            </w:r>
            <w:r w:rsidRPr="003F7088">
              <w:rPr>
                <w:rFonts w:ascii="Times New Roman" w:hAnsi="Times New Roman"/>
                <w:color w:val="000000"/>
              </w:rPr>
              <w:t>nh ng</w:t>
            </w:r>
            <w:r w:rsidR="003F7088" w:rsidRPr="003F7088">
              <w:rPr>
                <w:rFonts w:ascii="Times New Roman" w:hAnsi="Times New Roman"/>
                <w:color w:val="000000"/>
              </w:rPr>
              <w:t>ộ</w:t>
            </w:r>
            <w:r w:rsidRPr="003F7088">
              <w:rPr>
                <w:rFonts w:ascii="Times New Roman" w:hAnsi="Times New Roman"/>
                <w:color w:val="000000"/>
              </w:rPr>
              <w:t xml:space="preserve"> b</w:t>
            </w:r>
            <w:r w:rsidR="003F7088" w:rsidRPr="003F7088">
              <w:rPr>
                <w:rFonts w:ascii="Times New Roman" w:hAnsi="Times New Roman"/>
                <w:color w:val="000000"/>
              </w:rPr>
              <w:t>ị</w:t>
            </w:r>
            <w:r w:rsidRPr="003F7088">
              <w:rPr>
                <w:rFonts w:ascii="Times New Roman" w:hAnsi="Times New Roman"/>
                <w:color w:val="000000"/>
              </w:rPr>
              <w:t xml:space="preserve"> t</w:t>
            </w:r>
            <w:r w:rsidR="003F7088" w:rsidRPr="003F7088">
              <w:rPr>
                <w:rFonts w:ascii="Times New Roman" w:hAnsi="Times New Roman"/>
                <w:color w:val="000000"/>
              </w:rPr>
              <w:t>ù</w:t>
            </w:r>
            <w:r w:rsidRPr="003F7088">
              <w:rPr>
                <w:rFonts w:ascii="Times New Roman" w:hAnsi="Times New Roman"/>
                <w:color w:val="000000"/>
              </w:rPr>
              <w:t xml:space="preserve"> h</w:t>
            </w:r>
            <w:r w:rsidR="003F7088" w:rsidRPr="003F7088">
              <w:rPr>
                <w:rFonts w:ascii="Times New Roman" w:hAnsi="Times New Roman"/>
                <w:color w:val="000000"/>
              </w:rPr>
              <w:t>ã</w:t>
            </w:r>
            <w:r w:rsidRPr="003F7088">
              <w:rPr>
                <w:rFonts w:ascii="Times New Roman" w:hAnsi="Times New Roman"/>
                <w:color w:val="000000"/>
              </w:rPr>
              <w:t xml:space="preserve">m </w:t>
            </w:r>
            <w:r w:rsidR="003F7088" w:rsidRPr="003F7088">
              <w:rPr>
                <w:rFonts w:ascii="Times New Roman" w:hAnsi="Times New Roman"/>
                <w:color w:val="000000"/>
              </w:rPr>
              <w:t>ở</w:t>
            </w:r>
            <w:r w:rsidRPr="003F7088">
              <w:rPr>
                <w:rFonts w:ascii="Times New Roman" w:hAnsi="Times New Roman"/>
                <w:color w:val="000000"/>
              </w:rPr>
              <w:t xml:space="preserve"> v</w:t>
            </w:r>
            <w:r w:rsidR="003F7088" w:rsidRPr="003F7088">
              <w:rPr>
                <w:rFonts w:ascii="Times New Roman" w:hAnsi="Times New Roman"/>
                <w:color w:val="000000"/>
              </w:rPr>
              <w:t>ườ</w:t>
            </w:r>
            <w:r w:rsidR="000C1890" w:rsidRPr="003F7088">
              <w:rPr>
                <w:rFonts w:ascii="Times New Roman" w:hAnsi="Times New Roman"/>
                <w:color w:val="000000"/>
              </w:rPr>
              <w:t>n b</w:t>
            </w:r>
            <w:r w:rsidR="003F7088" w:rsidRPr="003F7088">
              <w:rPr>
                <w:rFonts w:ascii="Times New Roman" w:hAnsi="Times New Roman"/>
                <w:color w:val="000000"/>
              </w:rPr>
              <w:t>á</w:t>
            </w:r>
            <w:r w:rsidR="000C1890" w:rsidRPr="003F7088">
              <w:rPr>
                <w:rFonts w:ascii="Times New Roman" w:hAnsi="Times New Roman"/>
                <w:color w:val="000000"/>
              </w:rPr>
              <w:t>ch th</w:t>
            </w:r>
            <w:r w:rsidR="003F7088" w:rsidRPr="003F7088">
              <w:rPr>
                <w:rFonts w:ascii="Times New Roman" w:hAnsi="Times New Roman"/>
                <w:color w:val="000000"/>
              </w:rPr>
              <w:t>ú</w:t>
            </w:r>
            <w:r w:rsidRPr="003F7088">
              <w:rPr>
                <w:rFonts w:ascii="Times New Roman" w:hAnsi="Times New Roman"/>
                <w:color w:val="000000"/>
              </w:rPr>
              <w:t xml:space="preserve">, qua </w:t>
            </w:r>
            <w:r w:rsidR="003F7088" w:rsidRPr="003F7088">
              <w:rPr>
                <w:rFonts w:ascii="Times New Roman" w:hAnsi="Times New Roman"/>
                <w:color w:val="000000"/>
              </w:rPr>
              <w:t>đó</w:t>
            </w:r>
            <w:r w:rsidRPr="003F7088">
              <w:rPr>
                <w:rFonts w:ascii="Times New Roman" w:hAnsi="Times New Roman"/>
                <w:color w:val="000000"/>
              </w:rPr>
              <w:t xml:space="preserve"> th</w:t>
            </w:r>
            <w:r w:rsidR="003F7088" w:rsidRPr="003F7088">
              <w:rPr>
                <w:rFonts w:ascii="Times New Roman" w:hAnsi="Times New Roman"/>
                <w:color w:val="000000"/>
              </w:rPr>
              <w:t>ể</w:t>
            </w:r>
            <w:r w:rsidRPr="003F7088">
              <w:rPr>
                <w:rFonts w:ascii="Times New Roman" w:hAnsi="Times New Roman"/>
                <w:color w:val="000000"/>
              </w:rPr>
              <w:t xml:space="preserve"> hi</w:t>
            </w:r>
            <w:r w:rsidR="003F7088" w:rsidRPr="003F7088">
              <w:rPr>
                <w:rFonts w:ascii="Times New Roman" w:hAnsi="Times New Roman"/>
                <w:color w:val="000000"/>
              </w:rPr>
              <w:t>ệ</w:t>
            </w:r>
            <w:r w:rsidRPr="003F7088">
              <w:rPr>
                <w:rFonts w:ascii="Times New Roman" w:hAnsi="Times New Roman"/>
                <w:color w:val="000000"/>
              </w:rPr>
              <w:t>n</w:t>
            </w:r>
            <w:r w:rsidR="000C1890" w:rsidRPr="003F7088">
              <w:rPr>
                <w:rFonts w:ascii="Times New Roman" w:hAnsi="Times New Roman"/>
                <w:color w:val="000000"/>
              </w:rPr>
              <w:t xml:space="preserve"> kh</w:t>
            </w:r>
            <w:r w:rsidR="003F7088" w:rsidRPr="003F7088">
              <w:rPr>
                <w:rFonts w:ascii="Times New Roman" w:hAnsi="Times New Roman"/>
                <w:color w:val="000000"/>
              </w:rPr>
              <w:t>á</w:t>
            </w:r>
            <w:r w:rsidR="000C1890" w:rsidRPr="003F7088">
              <w:rPr>
                <w:rFonts w:ascii="Times New Roman" w:hAnsi="Times New Roman"/>
                <w:color w:val="000000"/>
              </w:rPr>
              <w:t>t v</w:t>
            </w:r>
            <w:r w:rsidR="003F7088" w:rsidRPr="003F7088">
              <w:rPr>
                <w:rFonts w:ascii="Times New Roman" w:hAnsi="Times New Roman"/>
                <w:color w:val="000000"/>
              </w:rPr>
              <w:t>ọ</w:t>
            </w:r>
            <w:r w:rsidR="000C1890" w:rsidRPr="003F7088">
              <w:rPr>
                <w:rFonts w:ascii="Times New Roman" w:hAnsi="Times New Roman"/>
                <w:color w:val="000000"/>
              </w:rPr>
              <w:t xml:space="preserve">ng </w:t>
            </w:r>
            <w:r w:rsidRPr="003F7088">
              <w:rPr>
                <w:rFonts w:ascii="Times New Roman" w:hAnsi="Times New Roman"/>
                <w:color w:val="000000"/>
              </w:rPr>
              <w:t>v</w:t>
            </w:r>
            <w:r w:rsidR="003F7088" w:rsidRPr="003F7088">
              <w:rPr>
                <w:rFonts w:ascii="Times New Roman" w:hAnsi="Times New Roman"/>
                <w:color w:val="000000"/>
              </w:rPr>
              <w:t>ề</w:t>
            </w:r>
            <w:r w:rsidRPr="003F7088">
              <w:rPr>
                <w:rFonts w:ascii="Times New Roman" w:hAnsi="Times New Roman"/>
                <w:color w:val="000000"/>
              </w:rPr>
              <w:t xml:space="preserve"> </w:t>
            </w:r>
            <w:r w:rsidR="000C1890" w:rsidRPr="003F7088">
              <w:rPr>
                <w:rFonts w:ascii="Times New Roman" w:hAnsi="Times New Roman"/>
                <w:color w:val="000000"/>
              </w:rPr>
              <w:t>cu</w:t>
            </w:r>
            <w:r w:rsidR="003F7088" w:rsidRPr="003F7088">
              <w:rPr>
                <w:rFonts w:ascii="Times New Roman" w:hAnsi="Times New Roman"/>
                <w:color w:val="000000"/>
              </w:rPr>
              <w:t>ộ</w:t>
            </w:r>
            <w:r w:rsidR="000C1890" w:rsidRPr="003F7088">
              <w:rPr>
                <w:rFonts w:ascii="Times New Roman" w:hAnsi="Times New Roman"/>
                <w:color w:val="000000"/>
              </w:rPr>
              <w:t>c s</w:t>
            </w:r>
            <w:r w:rsidR="003F7088" w:rsidRPr="003F7088">
              <w:rPr>
                <w:rFonts w:ascii="Times New Roman" w:hAnsi="Times New Roman"/>
                <w:color w:val="000000"/>
              </w:rPr>
              <w:t>ố</w:t>
            </w:r>
            <w:r w:rsidR="000C1890" w:rsidRPr="003F7088">
              <w:rPr>
                <w:rFonts w:ascii="Times New Roman" w:hAnsi="Times New Roman"/>
                <w:color w:val="000000"/>
              </w:rPr>
              <w:t>ng t</w:t>
            </w:r>
            <w:r w:rsidR="003F7088" w:rsidRPr="003F7088">
              <w:rPr>
                <w:rFonts w:ascii="Times New Roman" w:hAnsi="Times New Roman"/>
                <w:color w:val="000000"/>
              </w:rPr>
              <w:t>ự</w:t>
            </w:r>
            <w:r w:rsidR="000C1890" w:rsidRPr="003F7088">
              <w:rPr>
                <w:rFonts w:ascii="Times New Roman" w:hAnsi="Times New Roman"/>
                <w:color w:val="000000"/>
              </w:rPr>
              <w:t xml:space="preserve"> do, cao c</w:t>
            </w:r>
            <w:r w:rsidR="003F7088" w:rsidRPr="003F7088">
              <w:rPr>
                <w:rFonts w:ascii="Times New Roman" w:hAnsi="Times New Roman"/>
                <w:color w:val="000000"/>
              </w:rPr>
              <w:t>ả</w:t>
            </w:r>
            <w:r w:rsidR="000C1890" w:rsidRPr="003F7088">
              <w:rPr>
                <w:rFonts w:ascii="Times New Roman" w:hAnsi="Times New Roman"/>
                <w:color w:val="000000"/>
              </w:rPr>
              <w:t xml:space="preserve"> ch</w:t>
            </w:r>
            <w:r w:rsidR="003F7088" w:rsidRPr="003F7088">
              <w:rPr>
                <w:rFonts w:ascii="Times New Roman" w:hAnsi="Times New Roman"/>
                <w:color w:val="000000"/>
              </w:rPr>
              <w:t>â</w:t>
            </w:r>
            <w:r w:rsidR="000C1890" w:rsidRPr="003F7088">
              <w:rPr>
                <w:rFonts w:ascii="Times New Roman" w:hAnsi="Times New Roman"/>
                <w:color w:val="000000"/>
              </w:rPr>
              <w:t>n th</w:t>
            </w:r>
            <w:r w:rsidR="003F7088" w:rsidRPr="003F7088">
              <w:rPr>
                <w:rFonts w:ascii="Times New Roman" w:hAnsi="Times New Roman"/>
                <w:color w:val="000000"/>
              </w:rPr>
              <w:t>ậ</w:t>
            </w:r>
            <w:r w:rsidR="000C1890" w:rsidRPr="003F7088">
              <w:rPr>
                <w:rFonts w:ascii="Times New Roman" w:hAnsi="Times New Roman"/>
                <w:color w:val="000000"/>
              </w:rPr>
              <w:t>t.</w:t>
            </w:r>
            <w:r w:rsidRPr="003F7088">
              <w:rPr>
                <w:rFonts w:ascii="Times New Roman" w:hAnsi="Times New Roman"/>
                <w:color w:val="000000"/>
              </w:rPr>
              <w:t xml:space="preserve"> </w:t>
            </w:r>
            <w:r w:rsidR="003F7088" w:rsidRPr="003F7088">
              <w:rPr>
                <w:rFonts w:ascii="Times New Roman" w:hAnsi="Times New Roman"/>
                <w:color w:val="000000"/>
              </w:rPr>
              <w:t>Đó</w:t>
            </w:r>
            <w:r w:rsidRPr="003F7088">
              <w:rPr>
                <w:rFonts w:ascii="Times New Roman" w:hAnsi="Times New Roman"/>
                <w:color w:val="000000"/>
              </w:rPr>
              <w:t xml:space="preserve"> c</w:t>
            </w:r>
            <w:r w:rsidR="003F7088" w:rsidRPr="003F7088">
              <w:rPr>
                <w:rFonts w:ascii="Times New Roman" w:hAnsi="Times New Roman"/>
                <w:color w:val="000000"/>
              </w:rPr>
              <w:t>ũ</w:t>
            </w:r>
            <w:r w:rsidRPr="003F7088">
              <w:rPr>
                <w:rFonts w:ascii="Times New Roman" w:hAnsi="Times New Roman"/>
                <w:color w:val="000000"/>
              </w:rPr>
              <w:t>ng l</w:t>
            </w:r>
            <w:r w:rsidR="003F7088" w:rsidRPr="003F7088">
              <w:rPr>
                <w:rFonts w:ascii="Times New Roman" w:hAnsi="Times New Roman"/>
                <w:color w:val="000000"/>
              </w:rPr>
              <w:t>à</w:t>
            </w:r>
            <w:r w:rsidR="000C1890" w:rsidRPr="003F7088">
              <w:rPr>
                <w:rFonts w:ascii="Times New Roman" w:hAnsi="Times New Roman"/>
                <w:color w:val="000000"/>
              </w:rPr>
              <w:t xml:space="preserve"> t</w:t>
            </w:r>
            <w:r w:rsidR="003F7088" w:rsidRPr="003F7088">
              <w:rPr>
                <w:rFonts w:ascii="Times New Roman" w:hAnsi="Times New Roman"/>
                <w:color w:val="000000"/>
              </w:rPr>
              <w:t>â</w:t>
            </w:r>
            <w:r w:rsidR="000C1890" w:rsidRPr="003F7088">
              <w:rPr>
                <w:rFonts w:ascii="Times New Roman" w:hAnsi="Times New Roman"/>
                <w:color w:val="000000"/>
              </w:rPr>
              <w:t>m tr</w:t>
            </w:r>
            <w:r w:rsidR="003F7088" w:rsidRPr="003F7088">
              <w:rPr>
                <w:rFonts w:ascii="Times New Roman" w:hAnsi="Times New Roman"/>
                <w:color w:val="000000"/>
              </w:rPr>
              <w:t>ạ</w:t>
            </w:r>
            <w:r w:rsidR="000C1890" w:rsidRPr="003F7088">
              <w:rPr>
                <w:rFonts w:ascii="Times New Roman" w:hAnsi="Times New Roman"/>
                <w:color w:val="000000"/>
              </w:rPr>
              <w:t>ng c</w:t>
            </w:r>
            <w:r w:rsidR="003F7088" w:rsidRPr="003F7088">
              <w:rPr>
                <w:rFonts w:ascii="Times New Roman" w:hAnsi="Times New Roman"/>
                <w:color w:val="000000"/>
              </w:rPr>
              <w:t>ủ</w:t>
            </w:r>
            <w:r w:rsidR="000C1890" w:rsidRPr="003F7088">
              <w:rPr>
                <w:rFonts w:ascii="Times New Roman" w:hAnsi="Times New Roman"/>
                <w:color w:val="000000"/>
              </w:rPr>
              <w:t>a th</w:t>
            </w:r>
            <w:r w:rsidR="003F7088" w:rsidRPr="003F7088">
              <w:rPr>
                <w:rFonts w:ascii="Times New Roman" w:hAnsi="Times New Roman"/>
                <w:color w:val="000000"/>
              </w:rPr>
              <w:t>ế</w:t>
            </w:r>
            <w:r w:rsidR="000C1890" w:rsidRPr="003F7088">
              <w:rPr>
                <w:rFonts w:ascii="Times New Roman" w:hAnsi="Times New Roman"/>
                <w:color w:val="000000"/>
              </w:rPr>
              <w:t xml:space="preserve"> h</w:t>
            </w:r>
            <w:r w:rsidR="003F7088" w:rsidRPr="003F7088">
              <w:rPr>
                <w:rFonts w:ascii="Times New Roman" w:hAnsi="Times New Roman"/>
                <w:color w:val="000000"/>
              </w:rPr>
              <w:t>ệ</w:t>
            </w:r>
            <w:r w:rsidR="000C1890" w:rsidRPr="003F7088">
              <w:rPr>
                <w:rFonts w:ascii="Times New Roman" w:hAnsi="Times New Roman"/>
                <w:color w:val="000000"/>
              </w:rPr>
              <w:t xml:space="preserve"> con ng</w:t>
            </w:r>
            <w:r w:rsidR="000C1890" w:rsidRPr="003F7088">
              <w:rPr>
                <w:rFonts w:ascii="Times New Roman" w:hAnsi="Times New Roman"/>
                <w:color w:val="000000"/>
              </w:rPr>
              <w:softHyphen/>
            </w:r>
            <w:r w:rsidR="003F7088" w:rsidRPr="003F7088">
              <w:rPr>
                <w:rFonts w:ascii="Times New Roman" w:hAnsi="Times New Roman"/>
                <w:color w:val="000000"/>
              </w:rPr>
              <w:t>ườ</w:t>
            </w:r>
            <w:r w:rsidR="000C1890" w:rsidRPr="003F7088">
              <w:rPr>
                <w:rFonts w:ascii="Times New Roman" w:hAnsi="Times New Roman"/>
                <w:color w:val="000000"/>
              </w:rPr>
              <w:t>i l</w:t>
            </w:r>
            <w:r w:rsidR="003F7088" w:rsidRPr="003F7088">
              <w:rPr>
                <w:rFonts w:ascii="Times New Roman" w:hAnsi="Times New Roman"/>
                <w:color w:val="000000"/>
              </w:rPr>
              <w:t>ú</w:t>
            </w:r>
            <w:r w:rsidR="000C1890" w:rsidRPr="003F7088">
              <w:rPr>
                <w:rFonts w:ascii="Times New Roman" w:hAnsi="Times New Roman"/>
                <w:color w:val="000000"/>
              </w:rPr>
              <w:t>c b</w:t>
            </w:r>
            <w:r w:rsidR="003F7088" w:rsidRPr="003F7088">
              <w:rPr>
                <w:rFonts w:ascii="Times New Roman" w:hAnsi="Times New Roman"/>
                <w:color w:val="000000"/>
              </w:rPr>
              <w:t>ấ</w:t>
            </w:r>
            <w:r w:rsidR="000C1890" w:rsidRPr="003F7088">
              <w:rPr>
                <w:rFonts w:ascii="Times New Roman" w:hAnsi="Times New Roman"/>
                <w:color w:val="000000"/>
              </w:rPr>
              <w:t>y gi</w:t>
            </w:r>
            <w:r w:rsidR="003F7088" w:rsidRPr="003F7088">
              <w:rPr>
                <w:rFonts w:ascii="Times New Roman" w:hAnsi="Times New Roman"/>
                <w:color w:val="000000"/>
              </w:rPr>
              <w:t>ờ</w:t>
            </w:r>
            <w:r w:rsidR="000C1890" w:rsidRPr="003F7088">
              <w:rPr>
                <w:rFonts w:ascii="Times New Roman" w:hAnsi="Times New Roman"/>
                <w:color w:val="000000"/>
              </w:rPr>
              <w:t>.</w:t>
            </w:r>
          </w:p>
          <w:p w:rsidR="008733B7" w:rsidRPr="003F7088" w:rsidRDefault="004A5CF9" w:rsidP="003F37CD">
            <w:pPr>
              <w:rPr>
                <w:rFonts w:ascii="Times New Roman" w:hAnsi="Times New Roman"/>
                <w:b/>
                <w:u w:val="single"/>
              </w:rPr>
            </w:pPr>
            <w:r w:rsidRPr="003F7088">
              <w:rPr>
                <w:rFonts w:ascii="Times New Roman" w:hAnsi="Times New Roman"/>
                <w:b/>
                <w:u w:val="single"/>
              </w:rPr>
              <w:t>3.</w:t>
            </w:r>
            <w:r w:rsidR="008733B7" w:rsidRPr="003F7088">
              <w:rPr>
                <w:rFonts w:ascii="Times New Roman" w:hAnsi="Times New Roman"/>
                <w:b/>
                <w:u w:val="single"/>
              </w:rPr>
              <w:t xml:space="preserve"> Vi</w:t>
            </w:r>
            <w:r w:rsidR="003F7088" w:rsidRPr="003F7088">
              <w:rPr>
                <w:rFonts w:ascii="Times New Roman" w:hAnsi="Times New Roman"/>
                <w:b/>
                <w:u w:val="single"/>
              </w:rPr>
              <w:t>ế</w:t>
            </w:r>
            <w:r w:rsidR="008733B7" w:rsidRPr="003F7088">
              <w:rPr>
                <w:rFonts w:ascii="Times New Roman" w:hAnsi="Times New Roman"/>
                <w:b/>
                <w:u w:val="single"/>
              </w:rPr>
              <w:t>t b</w:t>
            </w:r>
            <w:r w:rsidR="003F7088" w:rsidRPr="003F7088">
              <w:rPr>
                <w:rFonts w:ascii="Times New Roman" w:hAnsi="Times New Roman"/>
                <w:b/>
                <w:u w:val="single"/>
              </w:rPr>
              <w:t>à</w:t>
            </w:r>
            <w:r w:rsidR="008733B7" w:rsidRPr="003F7088">
              <w:rPr>
                <w:rFonts w:ascii="Times New Roman" w:hAnsi="Times New Roman"/>
                <w:b/>
                <w:u w:val="single"/>
              </w:rPr>
              <w:t>i</w:t>
            </w:r>
            <w:r w:rsidRPr="003F7088">
              <w:rPr>
                <w:rFonts w:ascii="Times New Roman" w:hAnsi="Times New Roman"/>
                <w:b/>
                <w:u w:val="single"/>
              </w:rPr>
              <w:t xml:space="preserve"> </w:t>
            </w:r>
          </w:p>
          <w:p w:rsidR="004A5CF9" w:rsidRPr="003F7088" w:rsidRDefault="008733B7" w:rsidP="003F37CD">
            <w:pPr>
              <w:rPr>
                <w:rFonts w:ascii="Times New Roman" w:hAnsi="Times New Roman"/>
                <w:color w:val="000000"/>
              </w:rPr>
            </w:pPr>
            <w:r w:rsidRPr="003F7088">
              <w:rPr>
                <w:rFonts w:ascii="Times New Roman" w:hAnsi="Times New Roman"/>
                <w:b/>
                <w:u w:val="single"/>
              </w:rPr>
              <w:t>4.</w:t>
            </w:r>
            <w:r w:rsidR="003F7088" w:rsidRPr="003F7088">
              <w:rPr>
                <w:rFonts w:ascii="Times New Roman" w:hAnsi="Times New Roman"/>
                <w:b/>
                <w:u w:val="single"/>
              </w:rPr>
              <w:t>Đọ</w:t>
            </w:r>
            <w:r w:rsidR="004A5CF9" w:rsidRPr="003F7088">
              <w:rPr>
                <w:rFonts w:ascii="Times New Roman" w:hAnsi="Times New Roman"/>
                <w:b/>
                <w:u w:val="single"/>
              </w:rPr>
              <w:t>c v</w:t>
            </w:r>
            <w:r w:rsidR="003F7088" w:rsidRPr="003F7088">
              <w:rPr>
                <w:rFonts w:ascii="Times New Roman" w:hAnsi="Times New Roman"/>
                <w:b/>
                <w:u w:val="single"/>
              </w:rPr>
              <w:t>à</w:t>
            </w:r>
            <w:r w:rsidR="004A5CF9" w:rsidRPr="003F7088">
              <w:rPr>
                <w:rFonts w:ascii="Times New Roman" w:hAnsi="Times New Roman"/>
                <w:b/>
                <w:u w:val="single"/>
              </w:rPr>
              <w:t xml:space="preserve"> ch</w:t>
            </w:r>
            <w:r w:rsidR="003F7088" w:rsidRPr="003F7088">
              <w:rPr>
                <w:rFonts w:ascii="Times New Roman" w:hAnsi="Times New Roman"/>
                <w:b/>
                <w:u w:val="single"/>
              </w:rPr>
              <w:t>ữ</w:t>
            </w:r>
            <w:r w:rsidR="004A5CF9" w:rsidRPr="003F7088">
              <w:rPr>
                <w:rFonts w:ascii="Times New Roman" w:hAnsi="Times New Roman"/>
                <w:b/>
                <w:u w:val="single"/>
              </w:rPr>
              <w:t>a b</w:t>
            </w:r>
            <w:r w:rsidR="003F7088" w:rsidRPr="003F7088">
              <w:rPr>
                <w:rFonts w:ascii="Times New Roman" w:hAnsi="Times New Roman"/>
                <w:b/>
                <w:u w:val="single"/>
              </w:rPr>
              <w:t>à</w:t>
            </w:r>
            <w:r w:rsidR="004A5CF9" w:rsidRPr="003F7088">
              <w:rPr>
                <w:rFonts w:ascii="Times New Roman" w:hAnsi="Times New Roman"/>
                <w:b/>
                <w:u w:val="single"/>
              </w:rPr>
              <w:t>i</w:t>
            </w:r>
          </w:p>
          <w:p w:rsidR="00883F9D" w:rsidRPr="003F7088" w:rsidRDefault="00883F9D" w:rsidP="00FB2FF5">
            <w:pPr>
              <w:jc w:val="both"/>
              <w:rPr>
                <w:rFonts w:ascii="Times New Roman" w:hAnsi="Times New Roman"/>
              </w:rPr>
            </w:pPr>
          </w:p>
          <w:p w:rsidR="00883F9D" w:rsidRPr="003F7088" w:rsidRDefault="00883F9D" w:rsidP="00FB2FF5">
            <w:pPr>
              <w:jc w:val="both"/>
              <w:rPr>
                <w:rFonts w:ascii="Times New Roman" w:hAnsi="Times New Roman"/>
              </w:rPr>
            </w:pPr>
          </w:p>
          <w:p w:rsidR="008733B7" w:rsidRPr="003F7088" w:rsidRDefault="008733B7" w:rsidP="003F37CD">
            <w:pPr>
              <w:rPr>
                <w:rFonts w:ascii="Times New Roman" w:hAnsi="Times New Roman"/>
                <w:color w:val="000000"/>
              </w:rPr>
            </w:pPr>
          </w:p>
        </w:tc>
      </w:tr>
    </w:tbl>
    <w:p w:rsidR="004A5CF9" w:rsidRPr="003F7088" w:rsidRDefault="004A5CF9" w:rsidP="004A5CF9">
      <w:pPr>
        <w:rPr>
          <w:rFonts w:ascii="Times New Roman" w:hAnsi="Times New Roman"/>
        </w:rPr>
      </w:pPr>
      <w:r w:rsidRPr="003F7088">
        <w:rPr>
          <w:rFonts w:ascii="Times New Roman" w:hAnsi="Times New Roman"/>
        </w:rPr>
        <w:lastRenderedPageBreak/>
        <w:t xml:space="preserve">               </w:t>
      </w:r>
      <w:r w:rsidRPr="003F7088">
        <w:rPr>
          <w:rFonts w:ascii="Times New Roman" w:hAnsi="Times New Roman"/>
          <w:b/>
          <w:u w:val="single"/>
        </w:rPr>
        <w:t>3. C</w:t>
      </w:r>
      <w:r w:rsidR="003F7088" w:rsidRPr="003F7088">
        <w:rPr>
          <w:rFonts w:ascii="Times New Roman" w:hAnsi="Times New Roman"/>
          <w:b/>
          <w:u w:val="single"/>
        </w:rPr>
        <w:t>ủ</w:t>
      </w:r>
      <w:r w:rsidRPr="003F7088">
        <w:rPr>
          <w:rFonts w:ascii="Times New Roman" w:hAnsi="Times New Roman"/>
          <w:b/>
          <w:u w:val="single"/>
        </w:rPr>
        <w:t>ng c</w:t>
      </w:r>
      <w:r w:rsidR="003F7088" w:rsidRPr="003F7088">
        <w:rPr>
          <w:rFonts w:ascii="Times New Roman" w:hAnsi="Times New Roman"/>
          <w:b/>
          <w:u w:val="single"/>
        </w:rPr>
        <w:t>ố</w:t>
      </w:r>
      <w:r w:rsidRPr="003F7088">
        <w:rPr>
          <w:rFonts w:ascii="Times New Roman" w:hAnsi="Times New Roman"/>
          <w:b/>
          <w:u w:val="single"/>
        </w:rPr>
        <w:t>, h</w:t>
      </w:r>
      <w:r w:rsidR="003F7088" w:rsidRPr="003F7088">
        <w:rPr>
          <w:rFonts w:ascii="Times New Roman" w:hAnsi="Times New Roman"/>
          <w:b/>
          <w:u w:val="single"/>
        </w:rPr>
        <w:t>ướ</w:t>
      </w:r>
      <w:r w:rsidRPr="003F7088">
        <w:rPr>
          <w:rFonts w:ascii="Times New Roman" w:hAnsi="Times New Roman"/>
          <w:b/>
          <w:u w:val="single"/>
        </w:rPr>
        <w:t>ng d</w:t>
      </w:r>
      <w:r w:rsidR="003F7088" w:rsidRPr="003F7088">
        <w:rPr>
          <w:rFonts w:ascii="Times New Roman" w:hAnsi="Times New Roman"/>
          <w:b/>
          <w:u w:val="single"/>
        </w:rPr>
        <w:t>ẫ</w:t>
      </w:r>
      <w:r w:rsidRPr="003F7088">
        <w:rPr>
          <w:rFonts w:ascii="Times New Roman" w:hAnsi="Times New Roman"/>
          <w:b/>
          <w:u w:val="single"/>
        </w:rPr>
        <w:t>n v</w:t>
      </w:r>
      <w:r w:rsidR="003F7088" w:rsidRPr="003F7088">
        <w:rPr>
          <w:rFonts w:ascii="Times New Roman" w:hAnsi="Times New Roman"/>
          <w:b/>
          <w:u w:val="single"/>
        </w:rPr>
        <w:t>ề</w:t>
      </w:r>
      <w:r w:rsidRPr="003F7088">
        <w:rPr>
          <w:rFonts w:ascii="Times New Roman" w:hAnsi="Times New Roman"/>
          <w:b/>
          <w:u w:val="single"/>
        </w:rPr>
        <w:t xml:space="preserve"> nh</w:t>
      </w:r>
      <w:r w:rsidR="003F7088" w:rsidRPr="003F7088">
        <w:rPr>
          <w:rFonts w:ascii="Times New Roman" w:hAnsi="Times New Roman"/>
          <w:b/>
          <w:u w:val="single"/>
        </w:rPr>
        <w:t>à</w:t>
      </w:r>
      <w:r w:rsidRPr="003F7088">
        <w:rPr>
          <w:rFonts w:ascii="Times New Roman" w:hAnsi="Times New Roman"/>
        </w:rPr>
        <w:t>:</w:t>
      </w:r>
    </w:p>
    <w:p w:rsidR="004A5CF9" w:rsidRPr="003F7088" w:rsidRDefault="004A5CF9" w:rsidP="004A5CF9">
      <w:pPr>
        <w:rPr>
          <w:rFonts w:ascii="Times New Roman" w:hAnsi="Times New Roman"/>
        </w:rPr>
      </w:pPr>
      <w:r w:rsidRPr="003F7088">
        <w:rPr>
          <w:rFonts w:ascii="Times New Roman" w:hAnsi="Times New Roman"/>
        </w:rPr>
        <w:t xml:space="preserve">                 - H</w:t>
      </w:r>
      <w:r w:rsidR="003F7088" w:rsidRPr="003F7088">
        <w:rPr>
          <w:rFonts w:ascii="Times New Roman" w:hAnsi="Times New Roman"/>
        </w:rPr>
        <w:t>ọ</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i, chu</w:t>
      </w:r>
      <w:r w:rsidR="003F7088" w:rsidRPr="003F7088">
        <w:rPr>
          <w:rFonts w:ascii="Times New Roman" w:hAnsi="Times New Roman"/>
        </w:rPr>
        <w:t>ẩ</w:t>
      </w:r>
      <w:r w:rsidRPr="003F7088">
        <w:rPr>
          <w:rFonts w:ascii="Times New Roman" w:hAnsi="Times New Roman"/>
        </w:rPr>
        <w:t xml:space="preserve">n </w:t>
      </w:r>
      <w:r w:rsidR="00C63D7F" w:rsidRPr="003F7088">
        <w:rPr>
          <w:rFonts w:ascii="Times New Roman" w:hAnsi="Times New Roman"/>
        </w:rPr>
        <w:t>b</w:t>
      </w:r>
      <w:r w:rsidR="003F7088" w:rsidRPr="003F7088">
        <w:rPr>
          <w:rFonts w:ascii="Times New Roman" w:hAnsi="Times New Roman"/>
        </w:rPr>
        <w:t>ị</w:t>
      </w:r>
      <w:r w:rsidR="00C63D7F" w:rsidRPr="003F7088">
        <w:rPr>
          <w:rFonts w:ascii="Times New Roman" w:hAnsi="Times New Roman"/>
        </w:rPr>
        <w:t xml:space="preserve"> </w:t>
      </w:r>
      <w:r w:rsidR="003F7088" w:rsidRPr="003F7088">
        <w:rPr>
          <w:rFonts w:ascii="Times New Roman" w:hAnsi="Times New Roman"/>
        </w:rPr>
        <w:t>ô</w:t>
      </w:r>
      <w:r w:rsidR="00C63D7F" w:rsidRPr="003F7088">
        <w:rPr>
          <w:rFonts w:ascii="Times New Roman" w:hAnsi="Times New Roman"/>
        </w:rPr>
        <w:t>n t</w:t>
      </w:r>
      <w:r w:rsidR="003F7088" w:rsidRPr="003F7088">
        <w:rPr>
          <w:rFonts w:ascii="Times New Roman" w:hAnsi="Times New Roman"/>
        </w:rPr>
        <w:t>ậ</w:t>
      </w:r>
      <w:r w:rsidR="00C63D7F" w:rsidRPr="003F7088">
        <w:rPr>
          <w:rFonts w:ascii="Times New Roman" w:hAnsi="Times New Roman"/>
        </w:rPr>
        <w:t>p c</w:t>
      </w:r>
      <w:r w:rsidR="003F7088" w:rsidRPr="003F7088">
        <w:rPr>
          <w:rFonts w:ascii="Times New Roman" w:hAnsi="Times New Roman"/>
        </w:rPr>
        <w:t>á</w:t>
      </w:r>
      <w:r w:rsidR="00C63D7F" w:rsidRPr="003F7088">
        <w:rPr>
          <w:rFonts w:ascii="Times New Roman" w:hAnsi="Times New Roman"/>
        </w:rPr>
        <w:t>c ki</w:t>
      </w:r>
      <w:r w:rsidR="003F7088" w:rsidRPr="003F7088">
        <w:rPr>
          <w:rFonts w:ascii="Times New Roman" w:hAnsi="Times New Roman"/>
        </w:rPr>
        <w:t>ế</w:t>
      </w:r>
      <w:r w:rsidR="00C63D7F" w:rsidRPr="003F7088">
        <w:rPr>
          <w:rFonts w:ascii="Times New Roman" w:hAnsi="Times New Roman"/>
        </w:rPr>
        <w:t>n th</w:t>
      </w:r>
      <w:r w:rsidR="003F7088" w:rsidRPr="003F7088">
        <w:rPr>
          <w:rFonts w:ascii="Times New Roman" w:hAnsi="Times New Roman"/>
        </w:rPr>
        <w:t>ứ</w:t>
      </w:r>
      <w:r w:rsidR="00C63D7F" w:rsidRPr="003F7088">
        <w:rPr>
          <w:rFonts w:ascii="Times New Roman" w:hAnsi="Times New Roman"/>
        </w:rPr>
        <w:t>c v</w:t>
      </w:r>
      <w:r w:rsidR="003F7088" w:rsidRPr="003F7088">
        <w:rPr>
          <w:rFonts w:ascii="Times New Roman" w:hAnsi="Times New Roman"/>
        </w:rPr>
        <w:t>ề</w:t>
      </w:r>
      <w:r w:rsidR="00C63D7F" w:rsidRPr="003F7088">
        <w:rPr>
          <w:rFonts w:ascii="Times New Roman" w:hAnsi="Times New Roman"/>
        </w:rPr>
        <w:t xml:space="preserve"> c</w:t>
      </w:r>
      <w:r w:rsidR="003F7088" w:rsidRPr="003F7088">
        <w:rPr>
          <w:rFonts w:ascii="Times New Roman" w:hAnsi="Times New Roman"/>
        </w:rPr>
        <w:t>â</w:t>
      </w:r>
      <w:r w:rsidR="00C63D7F" w:rsidRPr="003F7088">
        <w:rPr>
          <w:rFonts w:ascii="Times New Roman" w:hAnsi="Times New Roman"/>
        </w:rPr>
        <w:t>u nghi v</w:t>
      </w:r>
      <w:r w:rsidR="003F7088" w:rsidRPr="003F7088">
        <w:rPr>
          <w:rFonts w:ascii="Times New Roman" w:hAnsi="Times New Roman"/>
        </w:rPr>
        <w:t>ấ</w:t>
      </w:r>
      <w:r w:rsidR="00C63D7F" w:rsidRPr="003F7088">
        <w:rPr>
          <w:rFonts w:ascii="Times New Roman" w:hAnsi="Times New Roman"/>
        </w:rPr>
        <w:t>n, Qu</w:t>
      </w:r>
      <w:r w:rsidR="003F7088" w:rsidRPr="003F7088">
        <w:rPr>
          <w:rFonts w:ascii="Times New Roman" w:hAnsi="Times New Roman"/>
        </w:rPr>
        <w:t>ê</w:t>
      </w:r>
      <w:r w:rsidR="00C63D7F" w:rsidRPr="003F7088">
        <w:rPr>
          <w:rFonts w:ascii="Times New Roman" w:hAnsi="Times New Roman"/>
        </w:rPr>
        <w:t xml:space="preserve"> h</w:t>
      </w:r>
      <w:r w:rsidR="003F7088" w:rsidRPr="003F7088">
        <w:rPr>
          <w:rFonts w:ascii="Times New Roman" w:hAnsi="Times New Roman"/>
        </w:rPr>
        <w:t>ươ</w:t>
      </w:r>
      <w:r w:rsidR="00C63D7F" w:rsidRPr="003F7088">
        <w:rPr>
          <w:rFonts w:ascii="Times New Roman" w:hAnsi="Times New Roman"/>
        </w:rPr>
        <w:t>ng</w:t>
      </w:r>
    </w:p>
    <w:p w:rsidR="004A5CF9" w:rsidRPr="003F7088" w:rsidRDefault="004A5CF9" w:rsidP="00C63D7F">
      <w:pPr>
        <w:rPr>
          <w:rFonts w:ascii="Times New Roman" w:hAnsi="Times New Roman"/>
        </w:rPr>
      </w:pPr>
      <w:r w:rsidRPr="003F7088">
        <w:rPr>
          <w:rFonts w:ascii="Times New Roman" w:hAnsi="Times New Roman"/>
          <w:b/>
          <w:sz w:val="36"/>
          <w:szCs w:val="36"/>
        </w:rPr>
        <w:t xml:space="preserve">             </w:t>
      </w:r>
    </w:p>
    <w:p w:rsidR="00C63D7F" w:rsidRPr="003F7088" w:rsidRDefault="00C63D7F" w:rsidP="00C63D7F">
      <w:pPr>
        <w:rPr>
          <w:rFonts w:ascii="Times New Roman" w:hAnsi="Times New Roman"/>
        </w:rPr>
      </w:pPr>
    </w:p>
    <w:p w:rsidR="00883F9D" w:rsidRPr="003F7088" w:rsidRDefault="00883F9D" w:rsidP="00883F9D">
      <w:pPr>
        <w:rPr>
          <w:rFonts w:ascii="Times New Roman" w:hAnsi="Times New Roman"/>
          <w:b/>
          <w:sz w:val="36"/>
          <w:szCs w:val="36"/>
          <w:u w:val="single"/>
        </w:rPr>
      </w:pPr>
    </w:p>
    <w:p w:rsidR="00883F9D" w:rsidRPr="003F7088" w:rsidRDefault="00883F9D" w:rsidP="00883F9D">
      <w:pPr>
        <w:rPr>
          <w:rFonts w:ascii="Times New Roman" w:hAnsi="Times New Roman"/>
          <w:b/>
          <w:sz w:val="36"/>
          <w:szCs w:val="36"/>
          <w:u w:val="single"/>
        </w:rPr>
      </w:pPr>
    </w:p>
    <w:p w:rsidR="00827A4E" w:rsidRPr="003F7088" w:rsidRDefault="00827A4E" w:rsidP="00883F9D">
      <w:pPr>
        <w:rPr>
          <w:rFonts w:ascii="Times New Roman" w:hAnsi="Times New Roman"/>
          <w:b/>
          <w:sz w:val="36"/>
          <w:szCs w:val="36"/>
          <w:u w:val="single"/>
        </w:rPr>
      </w:pPr>
    </w:p>
    <w:p w:rsidR="00827A4E" w:rsidRPr="003F7088" w:rsidRDefault="00827A4E" w:rsidP="00883F9D">
      <w:pPr>
        <w:rPr>
          <w:rFonts w:ascii="Times New Roman" w:hAnsi="Times New Roman"/>
          <w:b/>
          <w:sz w:val="36"/>
          <w:szCs w:val="36"/>
          <w:u w:val="single"/>
        </w:rPr>
      </w:pPr>
    </w:p>
    <w:p w:rsidR="00827A4E" w:rsidRPr="003F7088" w:rsidRDefault="00827A4E" w:rsidP="00883F9D">
      <w:pPr>
        <w:rPr>
          <w:rFonts w:ascii="Times New Roman" w:hAnsi="Times New Roman"/>
          <w:b/>
          <w:sz w:val="36"/>
          <w:szCs w:val="36"/>
          <w:u w:val="single"/>
        </w:rPr>
      </w:pPr>
    </w:p>
    <w:p w:rsidR="00827A4E" w:rsidRPr="003F7088" w:rsidRDefault="00827A4E" w:rsidP="00883F9D">
      <w:pPr>
        <w:rPr>
          <w:rFonts w:ascii="Times New Roman" w:hAnsi="Times New Roman"/>
          <w:b/>
          <w:sz w:val="36"/>
          <w:szCs w:val="36"/>
          <w:u w:val="single"/>
        </w:rPr>
      </w:pPr>
    </w:p>
    <w:p w:rsidR="00827A4E" w:rsidRPr="003F7088" w:rsidRDefault="00827A4E" w:rsidP="00883F9D">
      <w:pPr>
        <w:rPr>
          <w:rFonts w:ascii="Times New Roman" w:hAnsi="Times New Roman"/>
          <w:b/>
          <w:sz w:val="36"/>
          <w:szCs w:val="36"/>
          <w:u w:val="single"/>
        </w:rPr>
      </w:pPr>
    </w:p>
    <w:p w:rsidR="00827A4E" w:rsidRPr="003F7088" w:rsidRDefault="00827A4E" w:rsidP="00883F9D">
      <w:pPr>
        <w:rPr>
          <w:rFonts w:ascii="Times New Roman" w:hAnsi="Times New Roman"/>
          <w:b/>
          <w:sz w:val="36"/>
          <w:szCs w:val="36"/>
          <w:u w:val="single"/>
        </w:rPr>
      </w:pPr>
    </w:p>
    <w:p w:rsidR="00827A4E" w:rsidRPr="003F7088" w:rsidRDefault="00827A4E" w:rsidP="00883F9D">
      <w:pPr>
        <w:rPr>
          <w:rFonts w:ascii="Times New Roman" w:hAnsi="Times New Roman"/>
          <w:b/>
          <w:sz w:val="36"/>
          <w:szCs w:val="36"/>
          <w:u w:val="single"/>
        </w:rPr>
      </w:pPr>
    </w:p>
    <w:p w:rsidR="00827A4E" w:rsidRPr="003F7088" w:rsidRDefault="00827A4E" w:rsidP="00883F9D">
      <w:pPr>
        <w:rPr>
          <w:rFonts w:ascii="Times New Roman" w:hAnsi="Times New Roman"/>
          <w:b/>
          <w:sz w:val="36"/>
          <w:szCs w:val="36"/>
          <w:u w:val="single"/>
        </w:rPr>
      </w:pPr>
    </w:p>
    <w:p w:rsidR="00827A4E" w:rsidRPr="003F7088" w:rsidRDefault="00827A4E" w:rsidP="00883F9D">
      <w:pPr>
        <w:rPr>
          <w:rFonts w:ascii="Times New Roman" w:hAnsi="Times New Roman"/>
          <w:b/>
          <w:sz w:val="36"/>
          <w:szCs w:val="36"/>
          <w:u w:val="single"/>
        </w:rPr>
      </w:pPr>
    </w:p>
    <w:p w:rsidR="00827A4E" w:rsidRPr="003F7088" w:rsidRDefault="00827A4E" w:rsidP="00883F9D">
      <w:pPr>
        <w:rPr>
          <w:rFonts w:ascii="Times New Roman" w:hAnsi="Times New Roman"/>
          <w:b/>
          <w:sz w:val="36"/>
          <w:szCs w:val="36"/>
          <w:u w:val="single"/>
        </w:rPr>
      </w:pPr>
    </w:p>
    <w:p w:rsidR="00827A4E" w:rsidRPr="003F7088" w:rsidRDefault="00827A4E" w:rsidP="00883F9D">
      <w:pPr>
        <w:rPr>
          <w:rFonts w:ascii="Times New Roman" w:hAnsi="Times New Roman"/>
          <w:b/>
          <w:sz w:val="36"/>
          <w:szCs w:val="36"/>
          <w:u w:val="single"/>
        </w:rPr>
      </w:pPr>
    </w:p>
    <w:p w:rsidR="00827A4E" w:rsidRPr="003F7088" w:rsidRDefault="00827A4E" w:rsidP="00883F9D">
      <w:pPr>
        <w:rPr>
          <w:rFonts w:ascii="Times New Roman" w:hAnsi="Times New Roman"/>
          <w:b/>
          <w:sz w:val="36"/>
          <w:szCs w:val="36"/>
          <w:u w:val="single"/>
        </w:rPr>
      </w:pPr>
    </w:p>
    <w:p w:rsidR="00827A4E" w:rsidRPr="003F7088" w:rsidRDefault="00827A4E" w:rsidP="00883F9D">
      <w:pPr>
        <w:rPr>
          <w:rFonts w:ascii="Times New Roman" w:hAnsi="Times New Roman"/>
          <w:b/>
          <w:sz w:val="36"/>
          <w:szCs w:val="36"/>
          <w:u w:val="single"/>
        </w:rPr>
      </w:pPr>
    </w:p>
    <w:p w:rsidR="00827A4E" w:rsidRPr="003F7088" w:rsidRDefault="00827A4E" w:rsidP="00883F9D">
      <w:pPr>
        <w:rPr>
          <w:rFonts w:ascii="Times New Roman" w:hAnsi="Times New Roman"/>
          <w:b/>
          <w:sz w:val="36"/>
          <w:szCs w:val="36"/>
          <w:u w:val="single"/>
        </w:rPr>
      </w:pPr>
    </w:p>
    <w:p w:rsidR="00883F9D" w:rsidRPr="003F7088" w:rsidRDefault="00883F9D" w:rsidP="00883F9D">
      <w:pPr>
        <w:rPr>
          <w:rFonts w:ascii="Times New Roman" w:hAnsi="Times New Roman"/>
          <w:u w:val="single"/>
          <w:lang w:val="fr-FR"/>
        </w:rPr>
      </w:pPr>
      <w:r w:rsidRPr="003F7088">
        <w:rPr>
          <w:rFonts w:ascii="Times New Roman" w:hAnsi="Times New Roman"/>
          <w:b/>
          <w:sz w:val="36"/>
          <w:szCs w:val="36"/>
          <w:u w:val="single"/>
          <w:lang w:val="fr-FR"/>
        </w:rPr>
        <w:t>Tu</w:t>
      </w:r>
      <w:r w:rsidR="003F7088" w:rsidRPr="003F7088">
        <w:rPr>
          <w:rFonts w:ascii="Times New Roman" w:hAnsi="Times New Roman"/>
          <w:b/>
          <w:sz w:val="36"/>
          <w:szCs w:val="36"/>
          <w:u w:val="single"/>
          <w:lang w:val="fr-FR"/>
        </w:rPr>
        <w:t>ầ</w:t>
      </w:r>
      <w:r w:rsidRPr="003F7088">
        <w:rPr>
          <w:rFonts w:ascii="Times New Roman" w:hAnsi="Times New Roman"/>
          <w:b/>
          <w:sz w:val="36"/>
          <w:szCs w:val="36"/>
          <w:u w:val="single"/>
          <w:lang w:val="fr-FR"/>
        </w:rPr>
        <w:t>n 22</w:t>
      </w:r>
    </w:p>
    <w:p w:rsidR="00883F9D" w:rsidRPr="003F7088" w:rsidRDefault="00883F9D" w:rsidP="00883F9D">
      <w:pPr>
        <w:tabs>
          <w:tab w:val="left" w:pos="5040"/>
        </w:tabs>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so</w:t>
      </w:r>
      <w:r w:rsidR="003F7088" w:rsidRPr="003F7088">
        <w:rPr>
          <w:rFonts w:ascii="Times New Roman" w:hAnsi="Times New Roman"/>
          <w:lang w:val="fr-FR"/>
        </w:rPr>
        <w:t>ạ</w:t>
      </w:r>
      <w:r w:rsidRPr="003F7088">
        <w:rPr>
          <w:rFonts w:ascii="Times New Roman" w:hAnsi="Times New Roman"/>
          <w:lang w:val="fr-FR"/>
        </w:rPr>
        <w:t xml:space="preserve">n:     </w:t>
      </w:r>
    </w:p>
    <w:p w:rsidR="00883F9D" w:rsidRPr="003F7088" w:rsidRDefault="00883F9D" w:rsidP="00883F9D">
      <w:pPr>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d</w:t>
      </w:r>
      <w:r w:rsidR="003F7088" w:rsidRPr="003F7088">
        <w:rPr>
          <w:rFonts w:ascii="Times New Roman" w:hAnsi="Times New Roman"/>
          <w:lang w:val="fr-FR"/>
        </w:rPr>
        <w:t>ạ</w:t>
      </w:r>
      <w:r w:rsidRPr="003F7088">
        <w:rPr>
          <w:rFonts w:ascii="Times New Roman" w:hAnsi="Times New Roman"/>
          <w:lang w:val="fr-FR"/>
        </w:rPr>
        <w:t xml:space="preserve">y:                                       </w:t>
      </w:r>
    </w:p>
    <w:p w:rsidR="00883F9D" w:rsidRPr="003F7088" w:rsidRDefault="00883F9D" w:rsidP="00883F9D">
      <w:pPr>
        <w:jc w:val="center"/>
        <w:rPr>
          <w:rFonts w:ascii="Times New Roman" w:hAnsi="Times New Roman"/>
          <w:b/>
          <w:sz w:val="36"/>
          <w:szCs w:val="36"/>
          <w:lang w:val="fr-FR"/>
        </w:rPr>
      </w:pPr>
      <w:r w:rsidRPr="003F7088">
        <w:rPr>
          <w:rFonts w:ascii="Times New Roman" w:hAnsi="Times New Roman"/>
          <w:b/>
          <w:sz w:val="36"/>
          <w:szCs w:val="36"/>
          <w:lang w:val="fr-FR"/>
        </w:rPr>
        <w:t>Bu</w:t>
      </w:r>
      <w:r w:rsidR="003F7088" w:rsidRPr="003F7088">
        <w:rPr>
          <w:rFonts w:ascii="Times New Roman" w:hAnsi="Times New Roman"/>
          <w:b/>
          <w:sz w:val="36"/>
          <w:szCs w:val="36"/>
          <w:lang w:val="fr-FR"/>
        </w:rPr>
        <w:t>ổ</w:t>
      </w:r>
      <w:r w:rsidRPr="003F7088">
        <w:rPr>
          <w:rFonts w:ascii="Times New Roman" w:hAnsi="Times New Roman"/>
          <w:b/>
          <w:sz w:val="36"/>
          <w:szCs w:val="36"/>
          <w:lang w:val="fr-FR"/>
        </w:rPr>
        <w:t>i 20</w:t>
      </w:r>
    </w:p>
    <w:p w:rsidR="00883F9D" w:rsidRPr="003F7088" w:rsidRDefault="00883F9D" w:rsidP="00883F9D">
      <w:pPr>
        <w:rPr>
          <w:rFonts w:ascii="Times New Roman" w:hAnsi="Times New Roman"/>
          <w:b/>
          <w:u w:val="single"/>
          <w:lang w:val="fr-FR"/>
        </w:rPr>
      </w:pPr>
      <w:r w:rsidRPr="003F7088">
        <w:rPr>
          <w:rFonts w:ascii="Times New Roman" w:hAnsi="Times New Roman"/>
          <w:b/>
          <w:u w:val="single"/>
          <w:lang w:val="fr-FR"/>
        </w:rPr>
        <w:t>A. M</w:t>
      </w:r>
      <w:r w:rsidR="003F7088" w:rsidRPr="003F7088">
        <w:rPr>
          <w:rFonts w:ascii="Times New Roman" w:hAnsi="Times New Roman"/>
          <w:b/>
          <w:u w:val="single"/>
          <w:lang w:val="fr-FR"/>
        </w:rPr>
        <w:t>ụ</w:t>
      </w:r>
      <w:r w:rsidRPr="003F7088">
        <w:rPr>
          <w:rFonts w:ascii="Times New Roman" w:hAnsi="Times New Roman"/>
          <w:b/>
          <w:u w:val="single"/>
          <w:lang w:val="fr-FR"/>
        </w:rPr>
        <w:t>c ti</w:t>
      </w:r>
      <w:r w:rsidR="003F7088" w:rsidRPr="003F7088">
        <w:rPr>
          <w:rFonts w:ascii="Times New Roman" w:hAnsi="Times New Roman"/>
          <w:b/>
          <w:u w:val="single"/>
          <w:lang w:val="fr-FR"/>
        </w:rPr>
        <w:t>ê</w:t>
      </w:r>
      <w:r w:rsidRPr="003F7088">
        <w:rPr>
          <w:rFonts w:ascii="Times New Roman" w:hAnsi="Times New Roman"/>
          <w:b/>
          <w:u w:val="single"/>
          <w:lang w:val="fr-FR"/>
        </w:rPr>
        <w:t>u c</w:t>
      </w:r>
      <w:r w:rsidR="003F7088" w:rsidRPr="003F7088">
        <w:rPr>
          <w:rFonts w:ascii="Times New Roman" w:hAnsi="Times New Roman"/>
          <w:b/>
          <w:u w:val="single"/>
          <w:lang w:val="fr-FR"/>
        </w:rPr>
        <w:t>ầ</w:t>
      </w:r>
      <w:r w:rsidRPr="003F7088">
        <w:rPr>
          <w:rFonts w:ascii="Times New Roman" w:hAnsi="Times New Roman"/>
          <w:b/>
          <w:u w:val="single"/>
          <w:lang w:val="fr-FR"/>
        </w:rPr>
        <w:t xml:space="preserve">n </w:t>
      </w:r>
      <w:r w:rsidR="003F7088" w:rsidRPr="003F7088">
        <w:rPr>
          <w:rFonts w:ascii="Times New Roman" w:hAnsi="Times New Roman"/>
          <w:b/>
          <w:u w:val="single"/>
          <w:lang w:val="fr-FR"/>
        </w:rPr>
        <w:t>đạ</w:t>
      </w:r>
      <w:r w:rsidRPr="003F7088">
        <w:rPr>
          <w:rFonts w:ascii="Times New Roman" w:hAnsi="Times New Roman"/>
          <w:b/>
          <w:u w:val="single"/>
          <w:lang w:val="fr-FR"/>
        </w:rPr>
        <w:t>t:</w:t>
      </w:r>
    </w:p>
    <w:p w:rsidR="00C83192" w:rsidRPr="003F7088" w:rsidRDefault="00C83192" w:rsidP="00883F9D">
      <w:pPr>
        <w:rPr>
          <w:rFonts w:ascii="Times New Roman" w:hAnsi="Times New Roman"/>
          <w:lang w:val="fr-FR"/>
        </w:rPr>
      </w:pPr>
      <w:r w:rsidRPr="003F7088">
        <w:rPr>
          <w:rFonts w:ascii="Times New Roman" w:hAnsi="Times New Roman"/>
          <w:lang w:val="fr-FR"/>
        </w:rPr>
        <w:t xml:space="preserve">- </w:t>
      </w:r>
      <w:r w:rsidR="003F7088" w:rsidRPr="003F7088">
        <w:rPr>
          <w:rFonts w:ascii="Times New Roman" w:hAnsi="Times New Roman"/>
          <w:lang w:val="fr-FR"/>
        </w:rPr>
        <w:t>Ô</w:t>
      </w:r>
      <w:r w:rsidRPr="003F7088">
        <w:rPr>
          <w:rFonts w:ascii="Times New Roman" w:hAnsi="Times New Roman"/>
          <w:lang w:val="fr-FR"/>
        </w:rPr>
        <w:t>n t</w:t>
      </w:r>
      <w:r w:rsidR="003F7088" w:rsidRPr="003F7088">
        <w:rPr>
          <w:rFonts w:ascii="Times New Roman" w:hAnsi="Times New Roman"/>
          <w:lang w:val="fr-FR"/>
        </w:rPr>
        <w:t>ậ</w:t>
      </w:r>
      <w:r w:rsidRPr="003F7088">
        <w:rPr>
          <w:rFonts w:ascii="Times New Roman" w:hAnsi="Times New Roman"/>
          <w:lang w:val="fr-FR"/>
        </w:rPr>
        <w:t>p l</w:t>
      </w:r>
      <w:r w:rsidR="003F7088" w:rsidRPr="003F7088">
        <w:rPr>
          <w:rFonts w:ascii="Times New Roman" w:hAnsi="Times New Roman"/>
          <w:lang w:val="fr-FR"/>
        </w:rPr>
        <w:t>ạ</w:t>
      </w:r>
      <w:r w:rsidRPr="003F7088">
        <w:rPr>
          <w:rFonts w:ascii="Times New Roman" w:hAnsi="Times New Roman"/>
          <w:lang w:val="fr-FR"/>
        </w:rPr>
        <w:t>i ki</w:t>
      </w:r>
      <w:r w:rsidR="003F7088" w:rsidRPr="003F7088">
        <w:rPr>
          <w:rFonts w:ascii="Times New Roman" w:hAnsi="Times New Roman"/>
          <w:lang w:val="fr-FR"/>
        </w:rPr>
        <w:t>ế</w:t>
      </w:r>
      <w:r w:rsidRPr="003F7088">
        <w:rPr>
          <w:rFonts w:ascii="Times New Roman" w:hAnsi="Times New Roman"/>
          <w:lang w:val="fr-FR"/>
        </w:rPr>
        <w:t>n th</w:t>
      </w:r>
      <w:r w:rsidR="003F7088" w:rsidRPr="003F7088">
        <w:rPr>
          <w:rFonts w:ascii="Times New Roman" w:hAnsi="Times New Roman"/>
          <w:lang w:val="fr-FR"/>
        </w:rPr>
        <w:t>ứ</w:t>
      </w:r>
      <w:r w:rsidRPr="003F7088">
        <w:rPr>
          <w:rFonts w:ascii="Times New Roman" w:hAnsi="Times New Roman"/>
          <w:lang w:val="fr-FR"/>
        </w:rPr>
        <w:t>c v</w:t>
      </w:r>
      <w:r w:rsidR="003F7088" w:rsidRPr="003F7088">
        <w:rPr>
          <w:rFonts w:ascii="Times New Roman" w:hAnsi="Times New Roman"/>
          <w:lang w:val="fr-FR"/>
        </w:rPr>
        <w:t>ề</w:t>
      </w:r>
      <w:r w:rsidRPr="003F7088">
        <w:rPr>
          <w:rFonts w:ascii="Times New Roman" w:hAnsi="Times New Roman"/>
          <w:lang w:val="fr-FR"/>
        </w:rPr>
        <w:t xml:space="preserve"> c</w:t>
      </w:r>
      <w:r w:rsidR="003F7088" w:rsidRPr="003F7088">
        <w:rPr>
          <w:rFonts w:ascii="Times New Roman" w:hAnsi="Times New Roman"/>
          <w:lang w:val="fr-FR"/>
        </w:rPr>
        <w:t>â</w:t>
      </w:r>
      <w:r w:rsidRPr="003F7088">
        <w:rPr>
          <w:rFonts w:ascii="Times New Roman" w:hAnsi="Times New Roman"/>
          <w:lang w:val="fr-FR"/>
        </w:rPr>
        <w:t>u nghi v</w:t>
      </w:r>
      <w:r w:rsidR="003F7088" w:rsidRPr="003F7088">
        <w:rPr>
          <w:rFonts w:ascii="Times New Roman" w:hAnsi="Times New Roman"/>
          <w:lang w:val="fr-FR"/>
        </w:rPr>
        <w:t>ấ</w:t>
      </w:r>
      <w:r w:rsidRPr="003F7088">
        <w:rPr>
          <w:rFonts w:ascii="Times New Roman" w:hAnsi="Times New Roman"/>
          <w:lang w:val="fr-FR"/>
        </w:rPr>
        <w:t xml:space="preserve">n </w:t>
      </w:r>
    </w:p>
    <w:p w:rsidR="00C83192" w:rsidRPr="003F7088" w:rsidRDefault="00883F9D" w:rsidP="00883F9D">
      <w:pPr>
        <w:rPr>
          <w:rFonts w:ascii="Times New Roman" w:hAnsi="Times New Roman"/>
          <w:i/>
          <w:lang w:val="fr-FR"/>
        </w:rPr>
      </w:pPr>
      <w:r w:rsidRPr="003F7088">
        <w:rPr>
          <w:rFonts w:ascii="Times New Roman" w:hAnsi="Times New Roman"/>
          <w:lang w:val="fr-FR"/>
        </w:rPr>
        <w:t xml:space="preserve">- </w:t>
      </w:r>
      <w:r w:rsidR="003F7088" w:rsidRPr="003F7088">
        <w:rPr>
          <w:rFonts w:ascii="Times New Roman" w:hAnsi="Times New Roman"/>
          <w:lang w:val="fr-FR"/>
        </w:rPr>
        <w:t>Ô</w:t>
      </w:r>
      <w:r w:rsidRPr="003F7088">
        <w:rPr>
          <w:rFonts w:ascii="Times New Roman" w:hAnsi="Times New Roman"/>
          <w:lang w:val="fr-FR"/>
        </w:rPr>
        <w:t>n t</w:t>
      </w:r>
      <w:r w:rsidR="003F7088" w:rsidRPr="003F7088">
        <w:rPr>
          <w:rFonts w:ascii="Times New Roman" w:hAnsi="Times New Roman"/>
          <w:lang w:val="fr-FR"/>
        </w:rPr>
        <w:t>ậ</w:t>
      </w:r>
      <w:r w:rsidRPr="003F7088">
        <w:rPr>
          <w:rFonts w:ascii="Times New Roman" w:hAnsi="Times New Roman"/>
          <w:lang w:val="fr-FR"/>
        </w:rPr>
        <w:t>p l</w:t>
      </w:r>
      <w:r w:rsidR="003F7088" w:rsidRPr="003F7088">
        <w:rPr>
          <w:rFonts w:ascii="Times New Roman" w:hAnsi="Times New Roman"/>
          <w:lang w:val="fr-FR"/>
        </w:rPr>
        <w:t>ạ</w:t>
      </w:r>
      <w:r w:rsidRPr="003F7088">
        <w:rPr>
          <w:rFonts w:ascii="Times New Roman" w:hAnsi="Times New Roman"/>
          <w:lang w:val="fr-FR"/>
        </w:rPr>
        <w:t>i c</w:t>
      </w:r>
      <w:r w:rsidR="003F7088" w:rsidRPr="003F7088">
        <w:rPr>
          <w:rFonts w:ascii="Times New Roman" w:hAnsi="Times New Roman"/>
          <w:lang w:val="fr-FR"/>
        </w:rPr>
        <w:t>á</w:t>
      </w:r>
      <w:r w:rsidRPr="003F7088">
        <w:rPr>
          <w:rFonts w:ascii="Times New Roman" w:hAnsi="Times New Roman"/>
          <w:lang w:val="fr-FR"/>
        </w:rPr>
        <w:t>c ki</w:t>
      </w:r>
      <w:r w:rsidR="003F7088" w:rsidRPr="003F7088">
        <w:rPr>
          <w:rFonts w:ascii="Times New Roman" w:hAnsi="Times New Roman"/>
          <w:lang w:val="fr-FR"/>
        </w:rPr>
        <w:t>ế</w:t>
      </w:r>
      <w:r w:rsidRPr="003F7088">
        <w:rPr>
          <w:rFonts w:ascii="Times New Roman" w:hAnsi="Times New Roman"/>
          <w:lang w:val="fr-FR"/>
        </w:rPr>
        <w:t>n  th</w:t>
      </w:r>
      <w:r w:rsidR="003F7088" w:rsidRPr="003F7088">
        <w:rPr>
          <w:rFonts w:ascii="Times New Roman" w:hAnsi="Times New Roman"/>
          <w:lang w:val="fr-FR"/>
        </w:rPr>
        <w:t>ứ</w:t>
      </w:r>
      <w:r w:rsidRPr="003F7088">
        <w:rPr>
          <w:rFonts w:ascii="Times New Roman" w:hAnsi="Times New Roman"/>
          <w:lang w:val="fr-FR"/>
        </w:rPr>
        <w:t>c v</w:t>
      </w:r>
      <w:r w:rsidR="003F7088" w:rsidRPr="003F7088">
        <w:rPr>
          <w:rFonts w:ascii="Times New Roman" w:hAnsi="Times New Roman"/>
          <w:lang w:val="fr-FR"/>
        </w:rPr>
        <w:t>à</w:t>
      </w:r>
      <w:r w:rsidRPr="003F7088">
        <w:rPr>
          <w:rFonts w:ascii="Times New Roman" w:hAnsi="Times New Roman"/>
          <w:lang w:val="fr-FR"/>
        </w:rPr>
        <w:t xml:space="preserve"> r</w:t>
      </w:r>
      <w:r w:rsidR="003F7088" w:rsidRPr="003F7088">
        <w:rPr>
          <w:rFonts w:ascii="Times New Roman" w:hAnsi="Times New Roman"/>
          <w:lang w:val="fr-FR"/>
        </w:rPr>
        <w:t>è</w:t>
      </w:r>
      <w:r w:rsidRPr="003F7088">
        <w:rPr>
          <w:rFonts w:ascii="Times New Roman" w:hAnsi="Times New Roman"/>
          <w:lang w:val="fr-FR"/>
        </w:rPr>
        <w:t>n k</w:t>
      </w:r>
      <w:r w:rsidR="003F7088" w:rsidRPr="003F7088">
        <w:rPr>
          <w:rFonts w:ascii="Times New Roman" w:hAnsi="Times New Roman"/>
          <w:lang w:val="fr-FR"/>
        </w:rPr>
        <w:t>ĩ</w:t>
      </w:r>
      <w:r w:rsidRPr="003F7088">
        <w:rPr>
          <w:rFonts w:ascii="Times New Roman" w:hAnsi="Times New Roman"/>
          <w:lang w:val="fr-FR"/>
        </w:rPr>
        <w:t xml:space="preserve"> n</w:t>
      </w:r>
      <w:r w:rsidR="003F7088" w:rsidRPr="003F7088">
        <w:rPr>
          <w:rFonts w:ascii="Times New Roman" w:hAnsi="Times New Roman"/>
          <w:lang w:val="fr-FR"/>
        </w:rPr>
        <w:t>ă</w:t>
      </w:r>
      <w:r w:rsidRPr="003F7088">
        <w:rPr>
          <w:rFonts w:ascii="Times New Roman" w:hAnsi="Times New Roman"/>
          <w:lang w:val="fr-FR"/>
        </w:rPr>
        <w:t>ng c</w:t>
      </w:r>
      <w:r w:rsidR="003F7088" w:rsidRPr="003F7088">
        <w:rPr>
          <w:rFonts w:ascii="Times New Roman" w:hAnsi="Times New Roman"/>
          <w:lang w:val="fr-FR"/>
        </w:rPr>
        <w:t>ả</w:t>
      </w:r>
      <w:r w:rsidRPr="003F7088">
        <w:rPr>
          <w:rFonts w:ascii="Times New Roman" w:hAnsi="Times New Roman"/>
          <w:lang w:val="fr-FR"/>
        </w:rPr>
        <w:t>m th</w:t>
      </w:r>
      <w:r w:rsidR="003F7088" w:rsidRPr="003F7088">
        <w:rPr>
          <w:rFonts w:ascii="Times New Roman" w:hAnsi="Times New Roman"/>
          <w:lang w:val="fr-FR"/>
        </w:rPr>
        <w:t>ụ</w:t>
      </w:r>
      <w:r w:rsidRPr="003F7088">
        <w:rPr>
          <w:rFonts w:ascii="Times New Roman" w:hAnsi="Times New Roman"/>
          <w:lang w:val="fr-FR"/>
        </w:rPr>
        <w:t xml:space="preserve"> v</w:t>
      </w:r>
      <w:r w:rsidR="003F7088" w:rsidRPr="003F7088">
        <w:rPr>
          <w:rFonts w:ascii="Times New Roman" w:hAnsi="Times New Roman"/>
          <w:lang w:val="fr-FR"/>
        </w:rPr>
        <w:t>ă</w:t>
      </w:r>
      <w:r w:rsidRPr="003F7088">
        <w:rPr>
          <w:rFonts w:ascii="Times New Roman" w:hAnsi="Times New Roman"/>
          <w:lang w:val="fr-FR"/>
        </w:rPr>
        <w:t>n qua b</w:t>
      </w:r>
      <w:r w:rsidR="003F7088" w:rsidRPr="003F7088">
        <w:rPr>
          <w:rFonts w:ascii="Times New Roman" w:hAnsi="Times New Roman"/>
          <w:lang w:val="fr-FR"/>
        </w:rPr>
        <w:t>à</w:t>
      </w:r>
      <w:r w:rsidRPr="003F7088">
        <w:rPr>
          <w:rFonts w:ascii="Times New Roman" w:hAnsi="Times New Roman"/>
          <w:lang w:val="fr-FR"/>
        </w:rPr>
        <w:t xml:space="preserve">i </w:t>
      </w:r>
      <w:r w:rsidR="00C83192" w:rsidRPr="003F7088">
        <w:rPr>
          <w:rFonts w:ascii="Times New Roman" w:hAnsi="Times New Roman"/>
          <w:i/>
          <w:lang w:val="fr-FR"/>
        </w:rPr>
        <w:t>Qu</w:t>
      </w:r>
      <w:r w:rsidR="003F7088" w:rsidRPr="003F7088">
        <w:rPr>
          <w:rFonts w:ascii="Times New Roman" w:hAnsi="Times New Roman"/>
          <w:i/>
          <w:lang w:val="fr-FR"/>
        </w:rPr>
        <w:t>ê</w:t>
      </w:r>
      <w:r w:rsidR="00C83192" w:rsidRPr="003F7088">
        <w:rPr>
          <w:rFonts w:ascii="Times New Roman" w:hAnsi="Times New Roman"/>
          <w:i/>
          <w:lang w:val="fr-FR"/>
        </w:rPr>
        <w:t xml:space="preserve"> h</w:t>
      </w:r>
      <w:r w:rsidR="003F7088" w:rsidRPr="003F7088">
        <w:rPr>
          <w:rFonts w:ascii="Times New Roman" w:hAnsi="Times New Roman"/>
          <w:i/>
          <w:lang w:val="fr-FR"/>
        </w:rPr>
        <w:t>ươ</w:t>
      </w:r>
      <w:r w:rsidR="00C83192" w:rsidRPr="003F7088">
        <w:rPr>
          <w:rFonts w:ascii="Times New Roman" w:hAnsi="Times New Roman"/>
          <w:i/>
          <w:lang w:val="fr-FR"/>
        </w:rPr>
        <w:t>ng</w:t>
      </w:r>
    </w:p>
    <w:p w:rsidR="00883F9D" w:rsidRPr="003F7088" w:rsidRDefault="00883F9D" w:rsidP="00883F9D">
      <w:pPr>
        <w:rPr>
          <w:rFonts w:ascii="Times New Roman" w:hAnsi="Times New Roman"/>
          <w:b/>
          <w:u w:val="single"/>
        </w:rPr>
      </w:pPr>
      <w:r w:rsidRPr="003F7088">
        <w:rPr>
          <w:rFonts w:ascii="Times New Roman" w:hAnsi="Times New Roman"/>
          <w:b/>
          <w:u w:val="single"/>
        </w:rPr>
        <w:t>B. Chu</w:t>
      </w:r>
      <w:r w:rsidR="003F7088" w:rsidRPr="003F7088">
        <w:rPr>
          <w:rFonts w:ascii="Times New Roman" w:hAnsi="Times New Roman"/>
          <w:b/>
          <w:u w:val="single"/>
        </w:rPr>
        <w:t>ẩ</w:t>
      </w:r>
      <w:r w:rsidRPr="003F7088">
        <w:rPr>
          <w:rFonts w:ascii="Times New Roman" w:hAnsi="Times New Roman"/>
          <w:b/>
          <w:u w:val="single"/>
        </w:rPr>
        <w:t>n b</w:t>
      </w:r>
      <w:r w:rsidR="003F7088" w:rsidRPr="003F7088">
        <w:rPr>
          <w:rFonts w:ascii="Times New Roman" w:hAnsi="Times New Roman"/>
          <w:b/>
          <w:u w:val="single"/>
        </w:rPr>
        <w:t>ị</w:t>
      </w:r>
      <w:r w:rsidRPr="003F7088">
        <w:rPr>
          <w:rFonts w:ascii="Times New Roman" w:hAnsi="Times New Roman"/>
          <w:b/>
          <w:u w:val="single"/>
        </w:rPr>
        <w:t xml:space="preserve">: </w:t>
      </w:r>
    </w:p>
    <w:p w:rsidR="00883F9D" w:rsidRPr="003F7088" w:rsidRDefault="00883F9D" w:rsidP="00883F9D">
      <w:pPr>
        <w:rPr>
          <w:rFonts w:ascii="Times New Roman" w:hAnsi="Times New Roman"/>
        </w:rPr>
      </w:pPr>
      <w:r w:rsidRPr="003F7088">
        <w:rPr>
          <w:rFonts w:ascii="Times New Roman" w:hAnsi="Times New Roman"/>
        </w:rPr>
        <w:t>Th</w:t>
      </w:r>
      <w:r w:rsidR="003F7088" w:rsidRPr="003F7088">
        <w:rPr>
          <w:rFonts w:ascii="Times New Roman" w:hAnsi="Times New Roman"/>
        </w:rPr>
        <w:t>ầ</w:t>
      </w:r>
      <w:r w:rsidRPr="003F7088">
        <w:rPr>
          <w:rFonts w:ascii="Times New Roman" w:hAnsi="Times New Roman"/>
        </w:rPr>
        <w:t>y: C</w:t>
      </w:r>
      <w:r w:rsidR="003F7088" w:rsidRPr="003F7088">
        <w:rPr>
          <w:rFonts w:ascii="Times New Roman" w:hAnsi="Times New Roman"/>
        </w:rPr>
        <w:t>á</w:t>
      </w:r>
      <w:r w:rsidRPr="003F7088">
        <w:rPr>
          <w:rFonts w:ascii="Times New Roman" w:hAnsi="Times New Roman"/>
        </w:rPr>
        <w:t>c d</w:t>
      </w:r>
      <w:r w:rsidR="003F7088" w:rsidRPr="003F7088">
        <w:rPr>
          <w:rFonts w:ascii="Times New Roman" w:hAnsi="Times New Roman"/>
        </w:rPr>
        <w:t>ạ</w:t>
      </w:r>
      <w:r w:rsidRPr="003F7088">
        <w:rPr>
          <w:rFonts w:ascii="Times New Roman" w:hAnsi="Times New Roman"/>
        </w:rPr>
        <w:t>ng b</w:t>
      </w:r>
      <w:r w:rsidR="003F7088" w:rsidRPr="003F7088">
        <w:rPr>
          <w:rFonts w:ascii="Times New Roman" w:hAnsi="Times New Roman"/>
        </w:rPr>
        <w:t>à</w:t>
      </w:r>
      <w:r w:rsidRPr="003F7088">
        <w:rPr>
          <w:rFonts w:ascii="Times New Roman" w:hAnsi="Times New Roman"/>
        </w:rPr>
        <w:t>i t</w:t>
      </w:r>
      <w:r w:rsidR="003F7088" w:rsidRPr="003F7088">
        <w:rPr>
          <w:rFonts w:ascii="Times New Roman" w:hAnsi="Times New Roman"/>
        </w:rPr>
        <w:t>ậ</w:t>
      </w:r>
      <w:r w:rsidRPr="003F7088">
        <w:rPr>
          <w:rFonts w:ascii="Times New Roman" w:hAnsi="Times New Roman"/>
        </w:rPr>
        <w:t xml:space="preserve">p </w:t>
      </w:r>
    </w:p>
    <w:p w:rsidR="00883F9D" w:rsidRPr="003F7088" w:rsidRDefault="00883F9D" w:rsidP="00883F9D">
      <w:pPr>
        <w:rPr>
          <w:rFonts w:ascii="Times New Roman" w:hAnsi="Times New Roman"/>
        </w:rPr>
      </w:pPr>
      <w:r w:rsidRPr="003F7088">
        <w:rPr>
          <w:rFonts w:ascii="Times New Roman" w:hAnsi="Times New Roman"/>
        </w:rPr>
        <w:t>Tr</w:t>
      </w:r>
      <w:r w:rsidR="003F7088" w:rsidRPr="003F7088">
        <w:rPr>
          <w:rFonts w:ascii="Times New Roman" w:hAnsi="Times New Roman"/>
        </w:rPr>
        <w:t>ò</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w:t>
      </w:r>
    </w:p>
    <w:p w:rsidR="00883F9D" w:rsidRPr="003F7088" w:rsidRDefault="00883F9D" w:rsidP="00883F9D">
      <w:pPr>
        <w:rPr>
          <w:rFonts w:ascii="Times New Roman" w:hAnsi="Times New Roman"/>
          <w:b/>
          <w:u w:val="single"/>
        </w:rPr>
      </w:pPr>
      <w:r w:rsidRPr="003F7088">
        <w:rPr>
          <w:rFonts w:ascii="Times New Roman" w:hAnsi="Times New Roman"/>
          <w:b/>
          <w:u w:val="single"/>
        </w:rPr>
        <w:t>C. Ti</w:t>
      </w:r>
      <w:r w:rsidR="003F7088" w:rsidRPr="003F7088">
        <w:rPr>
          <w:rFonts w:ascii="Times New Roman" w:hAnsi="Times New Roman"/>
          <w:b/>
          <w:u w:val="single"/>
        </w:rPr>
        <w:t>ế</w:t>
      </w:r>
      <w:r w:rsidRPr="003F7088">
        <w:rPr>
          <w:rFonts w:ascii="Times New Roman" w:hAnsi="Times New Roman"/>
          <w:b/>
          <w:u w:val="single"/>
        </w:rPr>
        <w:t>n tr</w:t>
      </w:r>
      <w:r w:rsidR="003F7088" w:rsidRPr="003F7088">
        <w:rPr>
          <w:rFonts w:ascii="Times New Roman" w:hAnsi="Times New Roman"/>
          <w:b/>
          <w:u w:val="single"/>
        </w:rPr>
        <w:t>ì</w:t>
      </w:r>
      <w:r w:rsidRPr="003F7088">
        <w:rPr>
          <w:rFonts w:ascii="Times New Roman" w:hAnsi="Times New Roman"/>
          <w:b/>
          <w:u w:val="single"/>
        </w:rPr>
        <w:t>nh t</w:t>
      </w:r>
      <w:r w:rsidR="003F7088" w:rsidRPr="003F7088">
        <w:rPr>
          <w:rFonts w:ascii="Times New Roman" w:hAnsi="Times New Roman"/>
          <w:b/>
          <w:u w:val="single"/>
        </w:rPr>
        <w:t>ổ</w:t>
      </w:r>
      <w:r w:rsidRPr="003F7088">
        <w:rPr>
          <w:rFonts w:ascii="Times New Roman" w:hAnsi="Times New Roman"/>
          <w:b/>
          <w:u w:val="single"/>
        </w:rPr>
        <w:t xml:space="preserve"> ch</w:t>
      </w:r>
      <w:r w:rsidR="003F7088" w:rsidRPr="003F7088">
        <w:rPr>
          <w:rFonts w:ascii="Times New Roman" w:hAnsi="Times New Roman"/>
          <w:b/>
          <w:u w:val="single"/>
        </w:rPr>
        <w:t>ứ</w:t>
      </w:r>
      <w:r w:rsidRPr="003F7088">
        <w:rPr>
          <w:rFonts w:ascii="Times New Roman" w:hAnsi="Times New Roman"/>
          <w:b/>
          <w:u w:val="single"/>
        </w:rPr>
        <w:t>c c</w:t>
      </w:r>
      <w:r w:rsidR="003F7088" w:rsidRPr="003F7088">
        <w:rPr>
          <w:rFonts w:ascii="Times New Roman" w:hAnsi="Times New Roman"/>
          <w:b/>
          <w:u w:val="single"/>
        </w:rPr>
        <w:t>á</w:t>
      </w:r>
      <w:r w:rsidRPr="003F7088">
        <w:rPr>
          <w:rFonts w:ascii="Times New Roman" w:hAnsi="Times New Roman"/>
          <w:b/>
          <w:u w:val="single"/>
        </w:rPr>
        <w:t>c ho</w:t>
      </w:r>
      <w:r w:rsidR="003F7088" w:rsidRPr="003F7088">
        <w:rPr>
          <w:rFonts w:ascii="Times New Roman" w:hAnsi="Times New Roman"/>
          <w:b/>
          <w:u w:val="single"/>
        </w:rPr>
        <w:t>ạ</w:t>
      </w:r>
      <w:r w:rsidRPr="003F7088">
        <w:rPr>
          <w:rFonts w:ascii="Times New Roman" w:hAnsi="Times New Roman"/>
          <w:b/>
          <w:u w:val="single"/>
        </w:rPr>
        <w:t xml:space="preserve">t </w:t>
      </w:r>
      <w:r w:rsidR="003F7088" w:rsidRPr="003F7088">
        <w:rPr>
          <w:rFonts w:ascii="Times New Roman" w:hAnsi="Times New Roman"/>
          <w:b/>
          <w:u w:val="single"/>
        </w:rPr>
        <w:t>độ</w:t>
      </w:r>
      <w:r w:rsidRPr="003F7088">
        <w:rPr>
          <w:rFonts w:ascii="Times New Roman" w:hAnsi="Times New Roman"/>
          <w:b/>
          <w:u w:val="single"/>
        </w:rPr>
        <w:t>ng d</w:t>
      </w:r>
      <w:r w:rsidR="003F7088" w:rsidRPr="003F7088">
        <w:rPr>
          <w:rFonts w:ascii="Times New Roman" w:hAnsi="Times New Roman"/>
          <w:b/>
          <w:u w:val="single"/>
        </w:rPr>
        <w:t>ạ</w:t>
      </w:r>
      <w:r w:rsidRPr="003F7088">
        <w:rPr>
          <w:rFonts w:ascii="Times New Roman" w:hAnsi="Times New Roman"/>
          <w:b/>
          <w:u w:val="single"/>
        </w:rPr>
        <w:t>y v</w:t>
      </w:r>
      <w:r w:rsidR="003F7088" w:rsidRPr="003F7088">
        <w:rPr>
          <w:rFonts w:ascii="Times New Roman" w:hAnsi="Times New Roman"/>
          <w:b/>
          <w:u w:val="single"/>
        </w:rPr>
        <w:t>à</w:t>
      </w:r>
      <w:r w:rsidRPr="003F7088">
        <w:rPr>
          <w:rFonts w:ascii="Times New Roman" w:hAnsi="Times New Roman"/>
          <w:b/>
          <w:u w:val="single"/>
        </w:rPr>
        <w:t xml:space="preserve"> h</w:t>
      </w:r>
      <w:r w:rsidR="003F7088" w:rsidRPr="003F7088">
        <w:rPr>
          <w:rFonts w:ascii="Times New Roman" w:hAnsi="Times New Roman"/>
          <w:b/>
          <w:u w:val="single"/>
        </w:rPr>
        <w:t>ọ</w:t>
      </w:r>
      <w:r w:rsidRPr="003F7088">
        <w:rPr>
          <w:rFonts w:ascii="Times New Roman" w:hAnsi="Times New Roman"/>
          <w:b/>
          <w:u w:val="single"/>
        </w:rPr>
        <w:t>c:</w:t>
      </w:r>
    </w:p>
    <w:p w:rsidR="00883F9D" w:rsidRPr="003F7088" w:rsidRDefault="00883F9D" w:rsidP="00883F9D">
      <w:pPr>
        <w:rPr>
          <w:rFonts w:ascii="Times New Roman" w:hAnsi="Times New Roman"/>
          <w:b/>
        </w:rPr>
      </w:pPr>
      <w:r w:rsidRPr="003F7088">
        <w:rPr>
          <w:rFonts w:ascii="Times New Roman" w:hAnsi="Times New Roman"/>
          <w:b/>
        </w:rPr>
        <w:t>1. Ki</w:t>
      </w:r>
      <w:r w:rsidR="003F7088" w:rsidRPr="003F7088">
        <w:rPr>
          <w:rFonts w:ascii="Times New Roman" w:hAnsi="Times New Roman"/>
          <w:b/>
        </w:rPr>
        <w:t>ể</w:t>
      </w:r>
      <w:r w:rsidRPr="003F7088">
        <w:rPr>
          <w:rFonts w:ascii="Times New Roman" w:hAnsi="Times New Roman"/>
          <w:b/>
        </w:rPr>
        <w:t>m tra: s</w:t>
      </w:r>
      <w:r w:rsidR="003F7088" w:rsidRPr="003F7088">
        <w:rPr>
          <w:rFonts w:ascii="Times New Roman" w:hAnsi="Times New Roman"/>
          <w:b/>
        </w:rPr>
        <w:t>ự</w:t>
      </w:r>
      <w:r w:rsidRPr="003F7088">
        <w:rPr>
          <w:rFonts w:ascii="Times New Roman" w:hAnsi="Times New Roman"/>
          <w:b/>
        </w:rPr>
        <w:t xml:space="preserve"> chu</w:t>
      </w:r>
      <w:r w:rsidR="003F7088" w:rsidRPr="003F7088">
        <w:rPr>
          <w:rFonts w:ascii="Times New Roman" w:hAnsi="Times New Roman"/>
          <w:b/>
        </w:rPr>
        <w:t>ẩ</w:t>
      </w:r>
      <w:r w:rsidRPr="003F7088">
        <w:rPr>
          <w:rFonts w:ascii="Times New Roman" w:hAnsi="Times New Roman"/>
          <w:b/>
        </w:rPr>
        <w:t>n b</w:t>
      </w:r>
      <w:r w:rsidR="003F7088" w:rsidRPr="003F7088">
        <w:rPr>
          <w:rFonts w:ascii="Times New Roman" w:hAnsi="Times New Roman"/>
          <w:b/>
        </w:rPr>
        <w:t>ị</w:t>
      </w:r>
    </w:p>
    <w:p w:rsidR="00883F9D" w:rsidRPr="003F7088" w:rsidRDefault="00883F9D" w:rsidP="00883F9D">
      <w:pPr>
        <w:rPr>
          <w:rFonts w:ascii="Times New Roman" w:hAnsi="Times New Roman"/>
          <w:b/>
        </w:rPr>
      </w:pPr>
      <w:r w:rsidRPr="003F7088">
        <w:rPr>
          <w:rFonts w:ascii="Times New Roman" w:hAnsi="Times New Roman"/>
          <w:b/>
        </w:rPr>
        <w:t xml:space="preserve">2. </w:t>
      </w:r>
      <w:r w:rsidR="003F7088" w:rsidRPr="003F7088">
        <w:rPr>
          <w:rFonts w:ascii="Times New Roman" w:hAnsi="Times New Roman"/>
          <w:b/>
        </w:rPr>
        <w:t>Ô</w:t>
      </w:r>
      <w:r w:rsidRPr="003F7088">
        <w:rPr>
          <w:rFonts w:ascii="Times New Roman" w:hAnsi="Times New Roman"/>
          <w:b/>
        </w:rPr>
        <w:t>n t</w:t>
      </w:r>
      <w:r w:rsidR="003F7088" w:rsidRPr="003F7088">
        <w:rPr>
          <w:rFonts w:ascii="Times New Roman" w:hAnsi="Times New Roman"/>
          <w:b/>
        </w:rPr>
        <w:t>ậ</w:t>
      </w:r>
      <w:r w:rsidRPr="003F7088">
        <w:rPr>
          <w:rFonts w:ascii="Times New Roman" w:hAnsi="Times New Roman"/>
          <w:b/>
        </w:rPr>
        <w:t>p</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0"/>
        <w:gridCol w:w="6160"/>
      </w:tblGrid>
      <w:tr w:rsidR="00883F9D" w:rsidRPr="003F7088" w:rsidTr="00FB2FF5">
        <w:tc>
          <w:tcPr>
            <w:tcW w:w="3500" w:type="dxa"/>
          </w:tcPr>
          <w:p w:rsidR="00883F9D" w:rsidRPr="003F7088" w:rsidRDefault="00883F9D" w:rsidP="00FB2FF5">
            <w:pPr>
              <w:jc w:val="center"/>
              <w:rPr>
                <w:rFonts w:ascii="Times New Roman" w:hAnsi="Times New Roman"/>
              </w:rPr>
            </w:pPr>
            <w:r w:rsidRPr="003F7088">
              <w:rPr>
                <w:rFonts w:ascii="Times New Roman" w:hAnsi="Times New Roman"/>
              </w:rPr>
              <w:t>Ho</w:t>
            </w:r>
            <w:r w:rsidR="003F7088" w:rsidRPr="003F7088">
              <w:rPr>
                <w:rFonts w:ascii="Times New Roman" w:hAnsi="Times New Roman"/>
              </w:rPr>
              <w:t>ạ</w:t>
            </w:r>
            <w:r w:rsidRPr="003F7088">
              <w:rPr>
                <w:rFonts w:ascii="Times New Roman" w:hAnsi="Times New Roman"/>
              </w:rPr>
              <w:t xml:space="preserve">t </w:t>
            </w:r>
            <w:r w:rsidR="003F7088" w:rsidRPr="003F7088">
              <w:rPr>
                <w:rFonts w:ascii="Times New Roman" w:hAnsi="Times New Roman"/>
              </w:rPr>
              <w:t>độ</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th</w:t>
            </w:r>
            <w:r w:rsidR="003F7088" w:rsidRPr="003F7088">
              <w:rPr>
                <w:rFonts w:ascii="Times New Roman" w:hAnsi="Times New Roman"/>
              </w:rPr>
              <w:t>ầ</w:t>
            </w:r>
            <w:r w:rsidRPr="003F7088">
              <w:rPr>
                <w:rFonts w:ascii="Times New Roman" w:hAnsi="Times New Roman"/>
              </w:rPr>
              <w:t>y v</w:t>
            </w:r>
            <w:r w:rsidR="003F7088" w:rsidRPr="003F7088">
              <w:rPr>
                <w:rFonts w:ascii="Times New Roman" w:hAnsi="Times New Roman"/>
              </w:rPr>
              <w:t>à</w:t>
            </w:r>
            <w:r w:rsidRPr="003F7088">
              <w:rPr>
                <w:rFonts w:ascii="Times New Roman" w:hAnsi="Times New Roman"/>
              </w:rPr>
              <w:t xml:space="preserve"> tr</w:t>
            </w:r>
            <w:r w:rsidR="003F7088" w:rsidRPr="003F7088">
              <w:rPr>
                <w:rFonts w:ascii="Times New Roman" w:hAnsi="Times New Roman"/>
              </w:rPr>
              <w:t>ò</w:t>
            </w:r>
          </w:p>
        </w:tc>
        <w:tc>
          <w:tcPr>
            <w:tcW w:w="6160" w:type="dxa"/>
          </w:tcPr>
          <w:p w:rsidR="00883F9D" w:rsidRPr="003F7088" w:rsidRDefault="00883F9D" w:rsidP="00FB2FF5">
            <w:pPr>
              <w:jc w:val="center"/>
              <w:rPr>
                <w:rFonts w:ascii="Times New Roman" w:hAnsi="Times New Roman"/>
              </w:rPr>
            </w:pPr>
            <w:r w:rsidRPr="003F7088">
              <w:rPr>
                <w:rFonts w:ascii="Times New Roman" w:hAnsi="Times New Roman"/>
              </w:rPr>
              <w:t>N</w:t>
            </w:r>
            <w:r w:rsidR="003F7088" w:rsidRPr="003F7088">
              <w:rPr>
                <w:rFonts w:ascii="Times New Roman" w:hAnsi="Times New Roman"/>
              </w:rPr>
              <w:t>ộ</w:t>
            </w:r>
            <w:r w:rsidRPr="003F7088">
              <w:rPr>
                <w:rFonts w:ascii="Times New Roman" w:hAnsi="Times New Roman"/>
              </w:rPr>
              <w:t>i dung</w:t>
            </w:r>
          </w:p>
        </w:tc>
      </w:tr>
      <w:tr w:rsidR="00883F9D" w:rsidRPr="003F7088" w:rsidTr="00FB2FF5">
        <w:tc>
          <w:tcPr>
            <w:tcW w:w="3500" w:type="dxa"/>
          </w:tcPr>
          <w:p w:rsidR="00883F9D" w:rsidRPr="003F7088" w:rsidRDefault="00D32EC9" w:rsidP="00FB2FF5">
            <w:pPr>
              <w:jc w:val="both"/>
              <w:rPr>
                <w:rFonts w:ascii="Times New Roman" w:hAnsi="Times New Roman"/>
              </w:rPr>
            </w:pPr>
            <w:r w:rsidRPr="003F7088">
              <w:rPr>
                <w:rFonts w:ascii="Times New Roman" w:hAnsi="Times New Roman"/>
              </w:rPr>
              <w:t>? Th</w:t>
            </w:r>
            <w:r w:rsidR="003F7088" w:rsidRPr="003F7088">
              <w:rPr>
                <w:rFonts w:ascii="Times New Roman" w:hAnsi="Times New Roman"/>
              </w:rPr>
              <w:t>ế</w:t>
            </w:r>
            <w:r w:rsidR="00C36CE3" w:rsidRPr="003F7088">
              <w:rPr>
                <w:rFonts w:ascii="Times New Roman" w:hAnsi="Times New Roman"/>
              </w:rPr>
              <w:t xml:space="preserve"> n</w:t>
            </w:r>
            <w:r w:rsidR="003F7088" w:rsidRPr="003F7088">
              <w:rPr>
                <w:rFonts w:ascii="Times New Roman" w:hAnsi="Times New Roman"/>
              </w:rPr>
              <w:t>à</w:t>
            </w:r>
            <w:r w:rsidR="00C36CE3" w:rsidRPr="003F7088">
              <w:rPr>
                <w:rFonts w:ascii="Times New Roman" w:hAnsi="Times New Roman"/>
              </w:rPr>
              <w:t>o l</w:t>
            </w:r>
            <w:r w:rsidR="003F7088" w:rsidRPr="003F7088">
              <w:rPr>
                <w:rFonts w:ascii="Times New Roman" w:hAnsi="Times New Roman"/>
              </w:rPr>
              <w:t>à</w:t>
            </w:r>
            <w:r w:rsidR="00C36CE3" w:rsidRPr="003F7088">
              <w:rPr>
                <w:rFonts w:ascii="Times New Roman" w:hAnsi="Times New Roman"/>
              </w:rPr>
              <w:t xml:space="preserve"> c</w:t>
            </w:r>
            <w:r w:rsidR="003F7088" w:rsidRPr="003F7088">
              <w:rPr>
                <w:rFonts w:ascii="Times New Roman" w:hAnsi="Times New Roman"/>
              </w:rPr>
              <w:t>â</w:t>
            </w:r>
            <w:r w:rsidR="00C36CE3" w:rsidRPr="003F7088">
              <w:rPr>
                <w:rFonts w:ascii="Times New Roman" w:hAnsi="Times New Roman"/>
              </w:rPr>
              <w:t>u nghi v</w:t>
            </w:r>
            <w:r w:rsidR="003F7088" w:rsidRPr="003F7088">
              <w:rPr>
                <w:rFonts w:ascii="Times New Roman" w:hAnsi="Times New Roman"/>
              </w:rPr>
              <w:t>ấ</w:t>
            </w:r>
            <w:r w:rsidR="00C36CE3" w:rsidRPr="003F7088">
              <w:rPr>
                <w:rFonts w:ascii="Times New Roman" w:hAnsi="Times New Roman"/>
              </w:rPr>
              <w:t>n? C</w:t>
            </w:r>
            <w:r w:rsidR="003F7088" w:rsidRPr="003F7088">
              <w:rPr>
                <w:rFonts w:ascii="Times New Roman" w:hAnsi="Times New Roman"/>
              </w:rPr>
              <w:t>á</w:t>
            </w:r>
            <w:r w:rsidR="00C36CE3" w:rsidRPr="003F7088">
              <w:rPr>
                <w:rFonts w:ascii="Times New Roman" w:hAnsi="Times New Roman"/>
              </w:rPr>
              <w:t>c ch</w:t>
            </w:r>
            <w:r w:rsidR="003F7088" w:rsidRPr="003F7088">
              <w:rPr>
                <w:rFonts w:ascii="Times New Roman" w:hAnsi="Times New Roman"/>
              </w:rPr>
              <w:t>ứ</w:t>
            </w:r>
            <w:r w:rsidR="00C36CE3" w:rsidRPr="003F7088">
              <w:rPr>
                <w:rFonts w:ascii="Times New Roman" w:hAnsi="Times New Roman"/>
              </w:rPr>
              <w:t>c n</w:t>
            </w:r>
            <w:r w:rsidR="003F7088" w:rsidRPr="003F7088">
              <w:rPr>
                <w:rFonts w:ascii="Times New Roman" w:hAnsi="Times New Roman"/>
              </w:rPr>
              <w:t>ă</w:t>
            </w:r>
            <w:r w:rsidR="00C36CE3" w:rsidRPr="003F7088">
              <w:rPr>
                <w:rFonts w:ascii="Times New Roman" w:hAnsi="Times New Roman"/>
              </w:rPr>
              <w:t>ng c</w:t>
            </w:r>
            <w:r w:rsidR="003F7088" w:rsidRPr="003F7088">
              <w:rPr>
                <w:rFonts w:ascii="Times New Roman" w:hAnsi="Times New Roman"/>
              </w:rPr>
              <w:t>ủ</w:t>
            </w:r>
            <w:r w:rsidR="00C36CE3" w:rsidRPr="003F7088">
              <w:rPr>
                <w:rFonts w:ascii="Times New Roman" w:hAnsi="Times New Roman"/>
              </w:rPr>
              <w:t>a c</w:t>
            </w:r>
            <w:r w:rsidR="003F7088" w:rsidRPr="003F7088">
              <w:rPr>
                <w:rFonts w:ascii="Times New Roman" w:hAnsi="Times New Roman"/>
              </w:rPr>
              <w:t>â</w:t>
            </w:r>
            <w:r w:rsidR="00C36CE3" w:rsidRPr="003F7088">
              <w:rPr>
                <w:rFonts w:ascii="Times New Roman" w:hAnsi="Times New Roman"/>
              </w:rPr>
              <w:t>u nghi v</w:t>
            </w:r>
            <w:r w:rsidR="003F7088" w:rsidRPr="003F7088">
              <w:rPr>
                <w:rFonts w:ascii="Times New Roman" w:hAnsi="Times New Roman"/>
              </w:rPr>
              <w:t>ấ</w:t>
            </w:r>
            <w:r w:rsidR="00C36CE3" w:rsidRPr="003F7088">
              <w:rPr>
                <w:rFonts w:ascii="Times New Roman" w:hAnsi="Times New Roman"/>
              </w:rPr>
              <w:t>n?</w:t>
            </w:r>
          </w:p>
          <w:p w:rsidR="00883F9D" w:rsidRPr="003F7088" w:rsidRDefault="00883F9D" w:rsidP="00FB2FF5">
            <w:pPr>
              <w:jc w:val="both"/>
              <w:rPr>
                <w:rFonts w:ascii="Times New Roman" w:hAnsi="Times New Roman"/>
              </w:rPr>
            </w:pPr>
          </w:p>
          <w:p w:rsidR="00D32EC9" w:rsidRPr="003F7088" w:rsidRDefault="00D32EC9" w:rsidP="00FB2FF5">
            <w:pPr>
              <w:jc w:val="both"/>
              <w:rPr>
                <w:rFonts w:ascii="Times New Roman" w:hAnsi="Times New Roman"/>
              </w:rPr>
            </w:pPr>
          </w:p>
          <w:p w:rsidR="00D32EC9" w:rsidRPr="003F7088" w:rsidRDefault="00D32EC9" w:rsidP="00FB2FF5">
            <w:pPr>
              <w:jc w:val="both"/>
              <w:rPr>
                <w:rFonts w:ascii="Times New Roman" w:hAnsi="Times New Roman"/>
              </w:rPr>
            </w:pPr>
          </w:p>
          <w:p w:rsidR="00D32EC9" w:rsidRPr="003F7088" w:rsidRDefault="00D32EC9" w:rsidP="00FB2FF5">
            <w:pPr>
              <w:jc w:val="both"/>
              <w:rPr>
                <w:rFonts w:ascii="Times New Roman" w:hAnsi="Times New Roman"/>
              </w:rPr>
            </w:pPr>
          </w:p>
          <w:p w:rsidR="00D32EC9" w:rsidRPr="003F7088" w:rsidRDefault="00D32EC9" w:rsidP="00FB2FF5">
            <w:pPr>
              <w:jc w:val="both"/>
              <w:rPr>
                <w:rFonts w:ascii="Times New Roman" w:hAnsi="Times New Roman"/>
              </w:rPr>
            </w:pPr>
          </w:p>
          <w:p w:rsidR="00D32EC9" w:rsidRPr="003F7088" w:rsidRDefault="00D32EC9" w:rsidP="00FB2FF5">
            <w:pPr>
              <w:jc w:val="both"/>
              <w:rPr>
                <w:rFonts w:ascii="Times New Roman" w:hAnsi="Times New Roman"/>
              </w:rPr>
            </w:pPr>
          </w:p>
          <w:p w:rsidR="00D32EC9" w:rsidRPr="003F7088" w:rsidRDefault="00D32EC9" w:rsidP="00FB2FF5">
            <w:pPr>
              <w:jc w:val="both"/>
              <w:rPr>
                <w:rFonts w:ascii="Times New Roman" w:hAnsi="Times New Roman"/>
              </w:rPr>
            </w:pPr>
          </w:p>
          <w:p w:rsidR="00D32EC9" w:rsidRPr="003F7088" w:rsidRDefault="00D32EC9" w:rsidP="00FB2FF5">
            <w:pPr>
              <w:jc w:val="both"/>
              <w:rPr>
                <w:rFonts w:ascii="Times New Roman" w:hAnsi="Times New Roman"/>
              </w:rPr>
            </w:pPr>
          </w:p>
          <w:p w:rsidR="00D32EC9" w:rsidRPr="003F7088" w:rsidRDefault="00D32EC9" w:rsidP="00FB2FF5">
            <w:pPr>
              <w:jc w:val="both"/>
              <w:rPr>
                <w:rFonts w:ascii="Times New Roman" w:hAnsi="Times New Roman"/>
              </w:rPr>
            </w:pPr>
          </w:p>
          <w:p w:rsidR="00D32EC9" w:rsidRPr="003F7088" w:rsidRDefault="00D32EC9" w:rsidP="00FB2FF5">
            <w:pPr>
              <w:jc w:val="both"/>
              <w:rPr>
                <w:rFonts w:ascii="Times New Roman" w:hAnsi="Times New Roman"/>
              </w:rPr>
            </w:pPr>
          </w:p>
          <w:p w:rsidR="00D32EC9" w:rsidRPr="003F7088" w:rsidRDefault="00D32EC9" w:rsidP="00FB2FF5">
            <w:pPr>
              <w:jc w:val="both"/>
              <w:rPr>
                <w:rFonts w:ascii="Times New Roman" w:hAnsi="Times New Roman"/>
              </w:rPr>
            </w:pPr>
          </w:p>
          <w:p w:rsidR="00D32EC9" w:rsidRPr="003F7088" w:rsidRDefault="00D32EC9" w:rsidP="00FB2FF5">
            <w:pPr>
              <w:jc w:val="both"/>
              <w:rPr>
                <w:rFonts w:ascii="Times New Roman" w:hAnsi="Times New Roman"/>
              </w:rPr>
            </w:pPr>
          </w:p>
          <w:p w:rsidR="00C36CE3" w:rsidRPr="003F7088" w:rsidRDefault="00C36CE3" w:rsidP="00FB2FF5">
            <w:pPr>
              <w:jc w:val="both"/>
              <w:rPr>
                <w:rFonts w:ascii="Times New Roman" w:hAnsi="Times New Roman"/>
              </w:rPr>
            </w:pPr>
          </w:p>
          <w:p w:rsidR="00883F9D" w:rsidRPr="003F7088" w:rsidRDefault="003F7088" w:rsidP="00FB2FF5">
            <w:pPr>
              <w:jc w:val="both"/>
              <w:rPr>
                <w:rFonts w:ascii="Times New Roman" w:hAnsi="Times New Roman"/>
              </w:rPr>
            </w:pPr>
            <w:r w:rsidRPr="003F7088">
              <w:rPr>
                <w:rFonts w:ascii="Times New Roman" w:hAnsi="Times New Roman"/>
              </w:rPr>
              <w:t>Đề</w:t>
            </w:r>
            <w:r w:rsidR="00883F9D" w:rsidRPr="003F7088">
              <w:rPr>
                <w:rFonts w:ascii="Times New Roman" w:hAnsi="Times New Roman"/>
              </w:rPr>
              <w:t xml:space="preserve"> b</w:t>
            </w:r>
            <w:r w:rsidRPr="003F7088">
              <w:rPr>
                <w:rFonts w:ascii="Times New Roman" w:hAnsi="Times New Roman"/>
              </w:rPr>
              <w:t>à</w:t>
            </w:r>
            <w:r w:rsidR="00883F9D" w:rsidRPr="003F7088">
              <w:rPr>
                <w:rFonts w:ascii="Times New Roman" w:hAnsi="Times New Roman"/>
              </w:rPr>
              <w:t>i: C</w:t>
            </w:r>
            <w:r w:rsidRPr="003F7088">
              <w:rPr>
                <w:rFonts w:ascii="Times New Roman" w:hAnsi="Times New Roman"/>
              </w:rPr>
              <w:t>ả</w:t>
            </w:r>
            <w:r w:rsidR="00883F9D" w:rsidRPr="003F7088">
              <w:rPr>
                <w:rFonts w:ascii="Times New Roman" w:hAnsi="Times New Roman"/>
              </w:rPr>
              <w:t xml:space="preserve">m </w:t>
            </w:r>
            <w:r w:rsidR="004F78B1" w:rsidRPr="003F7088">
              <w:rPr>
                <w:rFonts w:ascii="Times New Roman" w:hAnsi="Times New Roman"/>
              </w:rPr>
              <w:t>nh</w:t>
            </w:r>
            <w:r w:rsidRPr="003F7088">
              <w:rPr>
                <w:rFonts w:ascii="Times New Roman" w:hAnsi="Times New Roman"/>
              </w:rPr>
              <w:t>ậ</w:t>
            </w:r>
            <w:r w:rsidR="004F78B1" w:rsidRPr="003F7088">
              <w:rPr>
                <w:rFonts w:ascii="Times New Roman" w:hAnsi="Times New Roman"/>
              </w:rPr>
              <w:t>n c</w:t>
            </w:r>
            <w:r w:rsidRPr="003F7088">
              <w:rPr>
                <w:rFonts w:ascii="Times New Roman" w:hAnsi="Times New Roman"/>
              </w:rPr>
              <w:t>ủ</w:t>
            </w:r>
            <w:r w:rsidR="004F78B1" w:rsidRPr="003F7088">
              <w:rPr>
                <w:rFonts w:ascii="Times New Roman" w:hAnsi="Times New Roman"/>
              </w:rPr>
              <w:t>a em v</w:t>
            </w:r>
            <w:r w:rsidRPr="003F7088">
              <w:rPr>
                <w:rFonts w:ascii="Times New Roman" w:hAnsi="Times New Roman"/>
              </w:rPr>
              <w:t>ề</w:t>
            </w:r>
            <w:r w:rsidR="004F78B1" w:rsidRPr="003F7088">
              <w:rPr>
                <w:rFonts w:ascii="Times New Roman" w:hAnsi="Times New Roman"/>
              </w:rPr>
              <w:t xml:space="preserve"> b</w:t>
            </w:r>
            <w:r w:rsidRPr="003F7088">
              <w:rPr>
                <w:rFonts w:ascii="Times New Roman" w:hAnsi="Times New Roman"/>
              </w:rPr>
              <w:t>à</w:t>
            </w:r>
            <w:r w:rsidR="004F78B1" w:rsidRPr="003F7088">
              <w:rPr>
                <w:rFonts w:ascii="Times New Roman" w:hAnsi="Times New Roman"/>
              </w:rPr>
              <w:t>i th</w:t>
            </w:r>
            <w:r w:rsidRPr="003F7088">
              <w:rPr>
                <w:rFonts w:ascii="Times New Roman" w:hAnsi="Times New Roman"/>
              </w:rPr>
              <w:t>ơ</w:t>
            </w:r>
            <w:r w:rsidR="004F78B1" w:rsidRPr="003F7088">
              <w:rPr>
                <w:rFonts w:ascii="Times New Roman" w:hAnsi="Times New Roman"/>
              </w:rPr>
              <w:t xml:space="preserve"> “Qu</w:t>
            </w:r>
            <w:r w:rsidRPr="003F7088">
              <w:rPr>
                <w:rFonts w:ascii="Times New Roman" w:hAnsi="Times New Roman"/>
              </w:rPr>
              <w:t>ê</w:t>
            </w:r>
            <w:r w:rsidR="004F78B1" w:rsidRPr="003F7088">
              <w:rPr>
                <w:rFonts w:ascii="Times New Roman" w:hAnsi="Times New Roman"/>
              </w:rPr>
              <w:t xml:space="preserve"> h</w:t>
            </w:r>
            <w:r w:rsidRPr="003F7088">
              <w:rPr>
                <w:rFonts w:ascii="Times New Roman" w:hAnsi="Times New Roman"/>
              </w:rPr>
              <w:t>ươ</w:t>
            </w:r>
            <w:r w:rsidR="004F78B1" w:rsidRPr="003F7088">
              <w:rPr>
                <w:rFonts w:ascii="Times New Roman" w:hAnsi="Times New Roman"/>
              </w:rPr>
              <w:t>ng” c</w:t>
            </w:r>
            <w:r w:rsidRPr="003F7088">
              <w:rPr>
                <w:rFonts w:ascii="Times New Roman" w:hAnsi="Times New Roman"/>
              </w:rPr>
              <w:t>ủ</w:t>
            </w:r>
            <w:r w:rsidR="004F78B1" w:rsidRPr="003F7088">
              <w:rPr>
                <w:rFonts w:ascii="Times New Roman" w:hAnsi="Times New Roman"/>
              </w:rPr>
              <w:t>a T</w:t>
            </w:r>
            <w:r w:rsidRPr="003F7088">
              <w:rPr>
                <w:rFonts w:ascii="Times New Roman" w:hAnsi="Times New Roman"/>
              </w:rPr>
              <w:t>ế</w:t>
            </w:r>
            <w:r w:rsidR="004F78B1" w:rsidRPr="003F7088">
              <w:rPr>
                <w:rFonts w:ascii="Times New Roman" w:hAnsi="Times New Roman"/>
              </w:rPr>
              <w:t xml:space="preserve"> Hanh</w:t>
            </w:r>
            <w:r w:rsidR="00883F9D" w:rsidRPr="003F7088">
              <w:rPr>
                <w:rFonts w:ascii="Times New Roman" w:hAnsi="Times New Roman"/>
              </w:rPr>
              <w:t xml:space="preserve">? </w:t>
            </w:r>
          </w:p>
          <w:p w:rsidR="00883F9D" w:rsidRPr="003F7088" w:rsidRDefault="00883F9D" w:rsidP="00FB2FF5">
            <w:pPr>
              <w:jc w:val="both"/>
              <w:rPr>
                <w:rFonts w:ascii="Times New Roman" w:hAnsi="Times New Roman"/>
              </w:rPr>
            </w:pPr>
            <w:r w:rsidRPr="003F7088">
              <w:rPr>
                <w:rFonts w:ascii="Times New Roman" w:hAnsi="Times New Roman"/>
              </w:rPr>
              <w:t xml:space="preserve"> </w:t>
            </w:r>
          </w:p>
          <w:p w:rsidR="00883F9D" w:rsidRPr="003F7088" w:rsidRDefault="00883F9D" w:rsidP="00FB2FF5">
            <w:pPr>
              <w:jc w:val="both"/>
              <w:rPr>
                <w:rFonts w:ascii="Times New Roman" w:hAnsi="Times New Roman"/>
              </w:rPr>
            </w:pPr>
          </w:p>
          <w:p w:rsidR="00883F9D" w:rsidRPr="003F7088" w:rsidRDefault="00883F9D" w:rsidP="00FB2FF5">
            <w:pPr>
              <w:jc w:val="both"/>
              <w:rPr>
                <w:rFonts w:ascii="Times New Roman" w:hAnsi="Times New Roman"/>
              </w:rPr>
            </w:pPr>
          </w:p>
          <w:p w:rsidR="00883F9D" w:rsidRPr="003F7088" w:rsidRDefault="00883F9D" w:rsidP="00FB2FF5">
            <w:pPr>
              <w:jc w:val="both"/>
              <w:rPr>
                <w:rFonts w:ascii="Times New Roman" w:hAnsi="Times New Roman"/>
              </w:rPr>
            </w:pPr>
          </w:p>
          <w:p w:rsidR="00883F9D" w:rsidRPr="003F7088" w:rsidRDefault="00883F9D" w:rsidP="00FB2FF5">
            <w:pPr>
              <w:jc w:val="both"/>
              <w:rPr>
                <w:rFonts w:ascii="Times New Roman" w:hAnsi="Times New Roman"/>
              </w:rPr>
            </w:pPr>
          </w:p>
          <w:p w:rsidR="00883F9D" w:rsidRPr="003F7088" w:rsidRDefault="00883F9D" w:rsidP="00FB2FF5">
            <w:pPr>
              <w:jc w:val="both"/>
              <w:rPr>
                <w:rFonts w:ascii="Times New Roman" w:hAnsi="Times New Roman"/>
              </w:rPr>
            </w:pPr>
          </w:p>
          <w:p w:rsidR="00883F9D" w:rsidRPr="003F7088" w:rsidRDefault="00883F9D" w:rsidP="00FB2FF5">
            <w:pPr>
              <w:jc w:val="both"/>
              <w:rPr>
                <w:rFonts w:ascii="Times New Roman" w:hAnsi="Times New Roman"/>
              </w:rPr>
            </w:pPr>
          </w:p>
          <w:p w:rsidR="00282107" w:rsidRPr="003F7088" w:rsidRDefault="00282107" w:rsidP="00FB2FF5">
            <w:pPr>
              <w:jc w:val="both"/>
              <w:rPr>
                <w:rFonts w:ascii="Times New Roman" w:hAnsi="Times New Roman"/>
              </w:rPr>
            </w:pPr>
          </w:p>
          <w:p w:rsidR="00282107" w:rsidRPr="003F7088" w:rsidRDefault="00282107" w:rsidP="00FB2FF5">
            <w:pPr>
              <w:jc w:val="both"/>
              <w:rPr>
                <w:rFonts w:ascii="Times New Roman" w:hAnsi="Times New Roman"/>
              </w:rPr>
            </w:pPr>
          </w:p>
          <w:p w:rsidR="00024403" w:rsidRPr="003F7088" w:rsidRDefault="00883F9D" w:rsidP="00FB2FF5">
            <w:pPr>
              <w:jc w:val="both"/>
              <w:rPr>
                <w:rFonts w:ascii="Times New Roman" w:hAnsi="Times New Roman"/>
              </w:rPr>
            </w:pPr>
            <w:r w:rsidRPr="003F7088">
              <w:rPr>
                <w:rFonts w:ascii="Times New Roman" w:hAnsi="Times New Roman"/>
              </w:rPr>
              <w:t>HS d</w:t>
            </w:r>
            <w:r w:rsidR="003F7088" w:rsidRPr="003F7088">
              <w:rPr>
                <w:rFonts w:ascii="Times New Roman" w:hAnsi="Times New Roman"/>
              </w:rPr>
              <w:t>ự</w:t>
            </w:r>
            <w:r w:rsidRPr="003F7088">
              <w:rPr>
                <w:rFonts w:ascii="Times New Roman" w:hAnsi="Times New Roman"/>
              </w:rPr>
              <w:t>a v</w:t>
            </w:r>
            <w:r w:rsidR="003F7088" w:rsidRPr="003F7088">
              <w:rPr>
                <w:rFonts w:ascii="Times New Roman" w:hAnsi="Times New Roman"/>
              </w:rPr>
              <w:t>à</w:t>
            </w:r>
            <w:r w:rsidRPr="003F7088">
              <w:rPr>
                <w:rFonts w:ascii="Times New Roman" w:hAnsi="Times New Roman"/>
              </w:rPr>
              <w:t>o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 xml:space="preserve">c </w:t>
            </w:r>
            <w:r w:rsidR="003F7088" w:rsidRPr="003F7088">
              <w:rPr>
                <w:rFonts w:ascii="Times New Roman" w:hAnsi="Times New Roman"/>
              </w:rPr>
              <w:t>đượ</w:t>
            </w:r>
            <w:r w:rsidRPr="003F7088">
              <w:rPr>
                <w:rFonts w:ascii="Times New Roman" w:hAnsi="Times New Roman"/>
              </w:rPr>
              <w:t>c t</w:t>
            </w:r>
            <w:r w:rsidR="003F7088" w:rsidRPr="003F7088">
              <w:rPr>
                <w:rFonts w:ascii="Times New Roman" w:hAnsi="Times New Roman"/>
              </w:rPr>
              <w:t>ì</w:t>
            </w:r>
            <w:r w:rsidRPr="003F7088">
              <w:rPr>
                <w:rFonts w:ascii="Times New Roman" w:hAnsi="Times New Roman"/>
              </w:rPr>
              <w:t>m hi</w:t>
            </w:r>
            <w:r w:rsidR="003F7088" w:rsidRPr="003F7088">
              <w:rPr>
                <w:rFonts w:ascii="Times New Roman" w:hAnsi="Times New Roman"/>
              </w:rPr>
              <w:t>ể</w:t>
            </w:r>
            <w:r w:rsidRPr="003F7088">
              <w:rPr>
                <w:rFonts w:ascii="Times New Roman" w:hAnsi="Times New Roman"/>
              </w:rPr>
              <w:t xml:space="preserve">u </w:t>
            </w:r>
            <w:r w:rsidR="003F7088" w:rsidRPr="003F7088">
              <w:rPr>
                <w:rFonts w:ascii="Times New Roman" w:hAnsi="Times New Roman"/>
              </w:rPr>
              <w:t>để</w:t>
            </w:r>
            <w:r w:rsidRPr="003F7088">
              <w:rPr>
                <w:rFonts w:ascii="Times New Roman" w:hAnsi="Times New Roman"/>
              </w:rPr>
              <w:t xml:space="preserve"> l</w:t>
            </w:r>
            <w:r w:rsidR="003F7088" w:rsidRPr="003F7088">
              <w:rPr>
                <w:rFonts w:ascii="Times New Roman" w:hAnsi="Times New Roman"/>
              </w:rPr>
              <w:t>ậ</w:t>
            </w:r>
            <w:r w:rsidRPr="003F7088">
              <w:rPr>
                <w:rFonts w:ascii="Times New Roman" w:hAnsi="Times New Roman"/>
              </w:rPr>
              <w:t>p d</w:t>
            </w:r>
            <w:r w:rsidR="003F7088" w:rsidRPr="003F7088">
              <w:rPr>
                <w:rFonts w:ascii="Times New Roman" w:hAnsi="Times New Roman"/>
              </w:rPr>
              <w:t>à</w:t>
            </w:r>
            <w:r w:rsidRPr="003F7088">
              <w:rPr>
                <w:rFonts w:ascii="Times New Roman" w:hAnsi="Times New Roman"/>
              </w:rPr>
              <w:t xml:space="preserve">n </w:t>
            </w:r>
            <w:r w:rsidR="00024403" w:rsidRPr="003F7088">
              <w:rPr>
                <w:rFonts w:ascii="Times New Roman" w:hAnsi="Times New Roman"/>
              </w:rPr>
              <w:t>b</w:t>
            </w:r>
            <w:r w:rsidR="003F7088" w:rsidRPr="003F7088">
              <w:rPr>
                <w:rFonts w:ascii="Times New Roman" w:hAnsi="Times New Roman"/>
              </w:rPr>
              <w:t>à</w:t>
            </w:r>
            <w:r w:rsidR="00024403" w:rsidRPr="003F7088">
              <w:rPr>
                <w:rFonts w:ascii="Times New Roman" w:hAnsi="Times New Roman"/>
              </w:rPr>
              <w:t xml:space="preserve">i </w:t>
            </w:r>
            <w:r w:rsidR="003F7088" w:rsidRPr="003F7088">
              <w:rPr>
                <w:rFonts w:ascii="Times New Roman" w:hAnsi="Times New Roman"/>
              </w:rPr>
              <w:t>đả</w:t>
            </w:r>
            <w:r w:rsidR="00024403" w:rsidRPr="003F7088">
              <w:rPr>
                <w:rFonts w:ascii="Times New Roman" w:hAnsi="Times New Roman"/>
              </w:rPr>
              <w:t>m b</w:t>
            </w:r>
            <w:r w:rsidR="003F7088" w:rsidRPr="003F7088">
              <w:rPr>
                <w:rFonts w:ascii="Times New Roman" w:hAnsi="Times New Roman"/>
              </w:rPr>
              <w:t>ả</w:t>
            </w:r>
            <w:r w:rsidR="00024403" w:rsidRPr="003F7088">
              <w:rPr>
                <w:rFonts w:ascii="Times New Roman" w:hAnsi="Times New Roman"/>
              </w:rPr>
              <w:t>o c</w:t>
            </w:r>
            <w:r w:rsidR="003F7088" w:rsidRPr="003F7088">
              <w:rPr>
                <w:rFonts w:ascii="Times New Roman" w:hAnsi="Times New Roman"/>
              </w:rPr>
              <w:t>á</w:t>
            </w:r>
            <w:r w:rsidR="00024403" w:rsidRPr="003F7088">
              <w:rPr>
                <w:rFonts w:ascii="Times New Roman" w:hAnsi="Times New Roman"/>
              </w:rPr>
              <w:t xml:space="preserve">c </w:t>
            </w:r>
            <w:r w:rsidR="003F7088" w:rsidRPr="003F7088">
              <w:rPr>
                <w:rFonts w:ascii="Times New Roman" w:hAnsi="Times New Roman"/>
              </w:rPr>
              <w:t>ý</w:t>
            </w:r>
            <w:r w:rsidR="00024403" w:rsidRPr="003F7088">
              <w:rPr>
                <w:rFonts w:ascii="Times New Roman" w:hAnsi="Times New Roman"/>
              </w:rPr>
              <w:t xml:space="preserve"> c</w:t>
            </w:r>
            <w:r w:rsidR="003F7088" w:rsidRPr="003F7088">
              <w:rPr>
                <w:rFonts w:ascii="Times New Roman" w:hAnsi="Times New Roman"/>
              </w:rPr>
              <w:t>ơ</w:t>
            </w:r>
            <w:r w:rsidR="00024403" w:rsidRPr="003F7088">
              <w:rPr>
                <w:rFonts w:ascii="Times New Roman" w:hAnsi="Times New Roman"/>
              </w:rPr>
              <w:t xml:space="preserve"> b</w:t>
            </w:r>
            <w:r w:rsidR="003F7088" w:rsidRPr="003F7088">
              <w:rPr>
                <w:rFonts w:ascii="Times New Roman" w:hAnsi="Times New Roman"/>
              </w:rPr>
              <w:t>ả</w:t>
            </w:r>
            <w:r w:rsidR="00024403" w:rsidRPr="003F7088">
              <w:rPr>
                <w:rFonts w:ascii="Times New Roman" w:hAnsi="Times New Roman"/>
              </w:rPr>
              <w:t>n sau</w:t>
            </w:r>
          </w:p>
          <w:p w:rsidR="00024403" w:rsidRPr="003F7088" w:rsidRDefault="00024403" w:rsidP="00FB2FF5">
            <w:pPr>
              <w:jc w:val="both"/>
              <w:rPr>
                <w:rFonts w:ascii="Times New Roman" w:hAnsi="Times New Roman"/>
              </w:rPr>
            </w:pPr>
          </w:p>
          <w:p w:rsidR="00024403" w:rsidRPr="003F7088" w:rsidRDefault="00024403" w:rsidP="00FB2FF5">
            <w:pPr>
              <w:jc w:val="both"/>
              <w:rPr>
                <w:rFonts w:ascii="Times New Roman" w:hAnsi="Times New Roman"/>
              </w:rPr>
            </w:pPr>
          </w:p>
          <w:p w:rsidR="00024403" w:rsidRPr="003F7088" w:rsidRDefault="00024403" w:rsidP="00FB2FF5">
            <w:pPr>
              <w:tabs>
                <w:tab w:val="center" w:pos="6231"/>
              </w:tabs>
              <w:jc w:val="both"/>
              <w:rPr>
                <w:rFonts w:ascii="Times New Roman" w:hAnsi="Times New Roman"/>
                <w:bCs/>
                <w:color w:val="000000"/>
              </w:rPr>
            </w:pPr>
          </w:p>
          <w:p w:rsidR="00024403" w:rsidRPr="003F7088" w:rsidRDefault="00024403" w:rsidP="00024403">
            <w:pPr>
              <w:rPr>
                <w:rFonts w:ascii="Times New Roman" w:hAnsi="Times New Roman"/>
                <w:color w:val="000000"/>
              </w:rPr>
            </w:pPr>
          </w:p>
          <w:p w:rsidR="00652335" w:rsidRPr="003F7088" w:rsidRDefault="00652335" w:rsidP="00FB2FF5">
            <w:pPr>
              <w:tabs>
                <w:tab w:val="center" w:pos="6231"/>
              </w:tabs>
              <w:jc w:val="both"/>
              <w:rPr>
                <w:rFonts w:ascii="Times New Roman" w:hAnsi="Times New Roman"/>
                <w:bCs/>
                <w:color w:val="000000"/>
              </w:rPr>
            </w:pPr>
          </w:p>
          <w:p w:rsidR="00024403" w:rsidRPr="003F7088" w:rsidRDefault="00024403" w:rsidP="00024403">
            <w:pPr>
              <w:rPr>
                <w:rFonts w:ascii="Times New Roman" w:hAnsi="Times New Roman"/>
                <w:color w:val="000000"/>
              </w:rPr>
            </w:pPr>
          </w:p>
          <w:p w:rsidR="00AD2CCB" w:rsidRPr="003F7088" w:rsidRDefault="00AD2CCB" w:rsidP="00024403">
            <w:pPr>
              <w:rPr>
                <w:rFonts w:ascii="Times New Roman" w:hAnsi="Times New Roman"/>
                <w:bCs/>
                <w:color w:val="000000"/>
              </w:rPr>
            </w:pPr>
          </w:p>
          <w:p w:rsidR="00024403" w:rsidRPr="003F7088" w:rsidRDefault="00024403" w:rsidP="00024403">
            <w:pPr>
              <w:rPr>
                <w:rFonts w:ascii="Times New Roman" w:hAnsi="Times New Roman"/>
                <w:bCs/>
                <w:color w:val="000000"/>
              </w:rPr>
            </w:pPr>
          </w:p>
          <w:p w:rsidR="00024403" w:rsidRPr="003F7088" w:rsidRDefault="00024403" w:rsidP="00024403">
            <w:pPr>
              <w:rPr>
                <w:rFonts w:ascii="Times New Roman" w:hAnsi="Times New Roman"/>
                <w:bCs/>
                <w:color w:val="000000"/>
              </w:rPr>
            </w:pPr>
          </w:p>
          <w:p w:rsidR="00024403" w:rsidRPr="003F7088" w:rsidRDefault="00024403" w:rsidP="00024403">
            <w:pPr>
              <w:rPr>
                <w:rFonts w:ascii="Times New Roman" w:hAnsi="Times New Roman"/>
                <w:bCs/>
                <w:color w:val="000000"/>
              </w:rPr>
            </w:pPr>
          </w:p>
          <w:p w:rsidR="00024403" w:rsidRPr="003F7088" w:rsidRDefault="00024403" w:rsidP="00024403">
            <w:pPr>
              <w:rPr>
                <w:rFonts w:ascii="Times New Roman" w:hAnsi="Times New Roman"/>
                <w:bCs/>
                <w:color w:val="000000"/>
              </w:rPr>
            </w:pPr>
          </w:p>
          <w:p w:rsidR="00024403" w:rsidRPr="003F7088" w:rsidRDefault="00024403" w:rsidP="00024403">
            <w:pPr>
              <w:rPr>
                <w:rFonts w:ascii="Times New Roman" w:hAnsi="Times New Roman"/>
                <w:bCs/>
                <w:color w:val="000000"/>
              </w:rPr>
            </w:pPr>
          </w:p>
          <w:p w:rsidR="00024403" w:rsidRPr="003F7088" w:rsidRDefault="00024403" w:rsidP="00024403">
            <w:pPr>
              <w:rPr>
                <w:rFonts w:ascii="Times New Roman" w:hAnsi="Times New Roman"/>
                <w:bCs/>
                <w:color w:val="000000"/>
              </w:rPr>
            </w:pPr>
          </w:p>
          <w:p w:rsidR="00024403" w:rsidRPr="003F7088" w:rsidRDefault="00024403" w:rsidP="00024403">
            <w:pPr>
              <w:rPr>
                <w:rFonts w:ascii="Times New Roman" w:hAnsi="Times New Roman"/>
                <w:bCs/>
                <w:color w:val="000000"/>
              </w:rPr>
            </w:pPr>
          </w:p>
          <w:p w:rsidR="004F78B1" w:rsidRPr="003F7088" w:rsidRDefault="004F78B1" w:rsidP="004F78B1">
            <w:pPr>
              <w:rPr>
                <w:rFonts w:ascii="Times New Roman" w:hAnsi="Times New Roman"/>
                <w:bCs/>
                <w:color w:val="000000"/>
              </w:rPr>
            </w:pPr>
          </w:p>
          <w:p w:rsidR="004F78B1" w:rsidRPr="003F7088" w:rsidRDefault="004F78B1" w:rsidP="004F78B1">
            <w:pPr>
              <w:rPr>
                <w:rFonts w:ascii="Times New Roman" w:hAnsi="Times New Roman"/>
                <w:bCs/>
                <w:color w:val="000000"/>
              </w:rPr>
            </w:pPr>
          </w:p>
          <w:p w:rsidR="004F78B1" w:rsidRPr="003F7088" w:rsidRDefault="004F78B1" w:rsidP="004F78B1">
            <w:pPr>
              <w:rPr>
                <w:rFonts w:ascii="Times New Roman" w:hAnsi="Times New Roman"/>
                <w:bCs/>
                <w:color w:val="000000"/>
              </w:rPr>
            </w:pPr>
          </w:p>
          <w:p w:rsidR="004F78B1" w:rsidRPr="003F7088" w:rsidRDefault="004F78B1" w:rsidP="004F78B1">
            <w:pPr>
              <w:rPr>
                <w:rFonts w:ascii="Times New Roman" w:hAnsi="Times New Roman"/>
                <w:bCs/>
                <w:color w:val="000000"/>
              </w:rPr>
            </w:pPr>
          </w:p>
          <w:p w:rsidR="004F78B1" w:rsidRPr="003F7088" w:rsidRDefault="004F78B1" w:rsidP="004F78B1">
            <w:pPr>
              <w:rPr>
                <w:rFonts w:ascii="Times New Roman" w:hAnsi="Times New Roman"/>
                <w:bCs/>
                <w:color w:val="000000"/>
              </w:rPr>
            </w:pPr>
          </w:p>
          <w:p w:rsidR="004F78B1" w:rsidRPr="003F7088" w:rsidRDefault="004F78B1" w:rsidP="004F78B1">
            <w:pPr>
              <w:rPr>
                <w:rFonts w:ascii="Times New Roman" w:hAnsi="Times New Roman"/>
                <w:bCs/>
                <w:color w:val="000000"/>
              </w:rPr>
            </w:pPr>
          </w:p>
          <w:p w:rsidR="004F78B1" w:rsidRPr="003F7088" w:rsidRDefault="004F78B1" w:rsidP="004F78B1">
            <w:pPr>
              <w:rPr>
                <w:rFonts w:ascii="Times New Roman" w:hAnsi="Times New Roman"/>
                <w:bCs/>
                <w:color w:val="000000"/>
              </w:rPr>
            </w:pPr>
          </w:p>
          <w:p w:rsidR="004F78B1" w:rsidRPr="003F7088" w:rsidRDefault="004F78B1" w:rsidP="004F78B1">
            <w:pPr>
              <w:rPr>
                <w:rFonts w:ascii="Times New Roman" w:hAnsi="Times New Roman"/>
                <w:bCs/>
                <w:color w:val="000000"/>
              </w:rPr>
            </w:pPr>
          </w:p>
          <w:p w:rsidR="004F78B1" w:rsidRPr="003F7088" w:rsidRDefault="004F78B1" w:rsidP="004F78B1">
            <w:pPr>
              <w:rPr>
                <w:rFonts w:ascii="Times New Roman" w:hAnsi="Times New Roman"/>
                <w:bCs/>
                <w:color w:val="000000"/>
              </w:rPr>
            </w:pPr>
          </w:p>
          <w:p w:rsidR="004F78B1" w:rsidRPr="003F7088" w:rsidRDefault="004F78B1" w:rsidP="004F78B1">
            <w:pPr>
              <w:rPr>
                <w:rFonts w:ascii="Times New Roman" w:hAnsi="Times New Roman"/>
                <w:bCs/>
                <w:color w:val="000000"/>
              </w:rPr>
            </w:pPr>
          </w:p>
          <w:p w:rsidR="004F78B1" w:rsidRPr="003F7088" w:rsidRDefault="004F78B1" w:rsidP="004F78B1">
            <w:pPr>
              <w:rPr>
                <w:rFonts w:ascii="Times New Roman" w:hAnsi="Times New Roman"/>
                <w:bCs/>
                <w:color w:val="000000"/>
              </w:rPr>
            </w:pPr>
          </w:p>
          <w:p w:rsidR="004F78B1" w:rsidRPr="003F7088" w:rsidRDefault="004F78B1" w:rsidP="004F78B1">
            <w:pPr>
              <w:rPr>
                <w:rFonts w:ascii="Times New Roman" w:hAnsi="Times New Roman"/>
                <w:bCs/>
                <w:color w:val="000000"/>
              </w:rPr>
            </w:pPr>
          </w:p>
          <w:p w:rsidR="004F78B1" w:rsidRPr="003F7088" w:rsidRDefault="004F78B1" w:rsidP="004F78B1">
            <w:pPr>
              <w:rPr>
                <w:rFonts w:ascii="Times New Roman" w:hAnsi="Times New Roman"/>
                <w:bCs/>
                <w:color w:val="000000"/>
              </w:rPr>
            </w:pPr>
          </w:p>
          <w:p w:rsidR="004F78B1" w:rsidRPr="003F7088" w:rsidRDefault="004F78B1" w:rsidP="004F78B1">
            <w:pPr>
              <w:rPr>
                <w:rFonts w:ascii="Times New Roman" w:hAnsi="Times New Roman"/>
                <w:bCs/>
                <w:color w:val="000000"/>
              </w:rPr>
            </w:pPr>
          </w:p>
          <w:p w:rsidR="004F78B1" w:rsidRPr="003F7088" w:rsidRDefault="004F78B1" w:rsidP="004F78B1">
            <w:pPr>
              <w:rPr>
                <w:rFonts w:ascii="Times New Roman" w:hAnsi="Times New Roman"/>
                <w:bCs/>
                <w:color w:val="000000"/>
              </w:rPr>
            </w:pPr>
          </w:p>
          <w:p w:rsidR="004F78B1" w:rsidRPr="003F7088" w:rsidRDefault="004F78B1" w:rsidP="004F78B1">
            <w:pPr>
              <w:rPr>
                <w:rFonts w:ascii="Times New Roman" w:hAnsi="Times New Roman"/>
                <w:bCs/>
                <w:color w:val="000000"/>
              </w:rPr>
            </w:pPr>
          </w:p>
          <w:p w:rsidR="004F78B1" w:rsidRPr="003F7088" w:rsidRDefault="004F78B1" w:rsidP="004F78B1">
            <w:pPr>
              <w:rPr>
                <w:rFonts w:ascii="Times New Roman" w:hAnsi="Times New Roman"/>
                <w:bCs/>
                <w:color w:val="000000"/>
              </w:rPr>
            </w:pPr>
          </w:p>
          <w:p w:rsidR="004F78B1" w:rsidRPr="003F7088" w:rsidRDefault="004F78B1" w:rsidP="004F78B1">
            <w:pPr>
              <w:rPr>
                <w:rFonts w:ascii="Times New Roman" w:hAnsi="Times New Roman"/>
                <w:bCs/>
                <w:color w:val="000000"/>
              </w:rPr>
            </w:pPr>
          </w:p>
          <w:p w:rsidR="004F78B1" w:rsidRPr="003F7088" w:rsidRDefault="004F78B1" w:rsidP="004F78B1">
            <w:pPr>
              <w:rPr>
                <w:rFonts w:ascii="Times New Roman" w:hAnsi="Times New Roman"/>
                <w:bCs/>
                <w:color w:val="000000"/>
              </w:rPr>
            </w:pPr>
          </w:p>
          <w:p w:rsidR="004F78B1" w:rsidRPr="003F7088" w:rsidRDefault="004F78B1" w:rsidP="004F78B1">
            <w:pPr>
              <w:rPr>
                <w:rFonts w:ascii="Times New Roman" w:hAnsi="Times New Roman"/>
                <w:bCs/>
                <w:color w:val="000000"/>
              </w:rPr>
            </w:pPr>
          </w:p>
          <w:p w:rsidR="004F78B1" w:rsidRPr="003F7088" w:rsidRDefault="004F78B1" w:rsidP="004F78B1">
            <w:pPr>
              <w:rPr>
                <w:rFonts w:ascii="Times New Roman" w:hAnsi="Times New Roman"/>
                <w:bCs/>
                <w:color w:val="000000"/>
              </w:rPr>
            </w:pPr>
          </w:p>
          <w:p w:rsidR="004F78B1" w:rsidRPr="003F7088" w:rsidRDefault="004F78B1" w:rsidP="004F78B1">
            <w:pPr>
              <w:rPr>
                <w:rFonts w:ascii="Times New Roman" w:hAnsi="Times New Roman"/>
                <w:bCs/>
                <w:color w:val="000000"/>
              </w:rPr>
            </w:pPr>
          </w:p>
          <w:p w:rsidR="004F78B1" w:rsidRPr="003F7088" w:rsidRDefault="004F78B1" w:rsidP="004F78B1">
            <w:pPr>
              <w:rPr>
                <w:rFonts w:ascii="Times New Roman" w:hAnsi="Times New Roman"/>
                <w:bCs/>
                <w:color w:val="000000"/>
              </w:rPr>
            </w:pPr>
          </w:p>
          <w:p w:rsidR="004F78B1" w:rsidRPr="003F7088" w:rsidRDefault="004F78B1" w:rsidP="004F78B1">
            <w:pPr>
              <w:rPr>
                <w:rFonts w:ascii="Times New Roman" w:hAnsi="Times New Roman"/>
                <w:bCs/>
                <w:color w:val="000000"/>
              </w:rPr>
            </w:pPr>
          </w:p>
          <w:p w:rsidR="004F78B1" w:rsidRPr="003F7088" w:rsidRDefault="004F78B1" w:rsidP="004F78B1">
            <w:pPr>
              <w:rPr>
                <w:rFonts w:ascii="Times New Roman" w:hAnsi="Times New Roman"/>
                <w:bCs/>
                <w:color w:val="000000"/>
              </w:rPr>
            </w:pPr>
          </w:p>
          <w:p w:rsidR="004F78B1" w:rsidRPr="003F7088" w:rsidRDefault="004F78B1" w:rsidP="004F78B1">
            <w:pPr>
              <w:rPr>
                <w:rFonts w:ascii="Times New Roman" w:hAnsi="Times New Roman"/>
                <w:bCs/>
                <w:color w:val="000000"/>
              </w:rPr>
            </w:pPr>
          </w:p>
          <w:p w:rsidR="004F78B1" w:rsidRPr="003F7088" w:rsidRDefault="004F78B1" w:rsidP="004F78B1">
            <w:pPr>
              <w:rPr>
                <w:rFonts w:ascii="Times New Roman" w:hAnsi="Times New Roman"/>
                <w:bCs/>
                <w:color w:val="000000"/>
              </w:rPr>
            </w:pPr>
          </w:p>
          <w:p w:rsidR="004F78B1" w:rsidRPr="003F7088" w:rsidRDefault="004F78B1" w:rsidP="004F78B1">
            <w:pPr>
              <w:rPr>
                <w:rFonts w:ascii="Times New Roman" w:hAnsi="Times New Roman"/>
                <w:bCs/>
                <w:color w:val="000000"/>
              </w:rPr>
            </w:pPr>
          </w:p>
          <w:p w:rsidR="004F78B1" w:rsidRPr="003F7088" w:rsidRDefault="004F78B1" w:rsidP="004F78B1">
            <w:pPr>
              <w:rPr>
                <w:rFonts w:ascii="Times New Roman" w:hAnsi="Times New Roman"/>
                <w:bCs/>
                <w:color w:val="000000"/>
              </w:rPr>
            </w:pPr>
          </w:p>
          <w:p w:rsidR="004F78B1" w:rsidRPr="003F7088" w:rsidRDefault="004F78B1" w:rsidP="004F78B1">
            <w:pPr>
              <w:rPr>
                <w:rFonts w:ascii="Times New Roman" w:hAnsi="Times New Roman"/>
                <w:bCs/>
                <w:color w:val="000000"/>
              </w:rPr>
            </w:pPr>
          </w:p>
          <w:p w:rsidR="004F78B1" w:rsidRPr="003F7088" w:rsidRDefault="004F78B1" w:rsidP="004F78B1">
            <w:pPr>
              <w:rPr>
                <w:rFonts w:ascii="Times New Roman" w:hAnsi="Times New Roman"/>
                <w:bCs/>
                <w:color w:val="000000"/>
              </w:rPr>
            </w:pPr>
          </w:p>
          <w:p w:rsidR="004F78B1" w:rsidRPr="003F7088" w:rsidRDefault="004F78B1" w:rsidP="004F78B1">
            <w:pPr>
              <w:rPr>
                <w:rFonts w:ascii="Times New Roman" w:hAnsi="Times New Roman"/>
                <w:bCs/>
                <w:color w:val="000000"/>
              </w:rPr>
            </w:pPr>
          </w:p>
          <w:p w:rsidR="004F78B1" w:rsidRPr="003F7088" w:rsidRDefault="004F78B1" w:rsidP="004F78B1">
            <w:pPr>
              <w:rPr>
                <w:rFonts w:ascii="Times New Roman" w:hAnsi="Times New Roman"/>
                <w:bCs/>
                <w:color w:val="000000"/>
              </w:rPr>
            </w:pPr>
          </w:p>
          <w:p w:rsidR="004F78B1" w:rsidRPr="003F7088" w:rsidRDefault="004F78B1" w:rsidP="004F78B1">
            <w:pPr>
              <w:rPr>
                <w:rFonts w:ascii="Times New Roman" w:hAnsi="Times New Roman"/>
                <w:bCs/>
                <w:color w:val="000000"/>
              </w:rPr>
            </w:pPr>
          </w:p>
          <w:p w:rsidR="004F78B1" w:rsidRPr="003F7088" w:rsidRDefault="004F78B1" w:rsidP="004F78B1">
            <w:pPr>
              <w:rPr>
                <w:rFonts w:ascii="Times New Roman" w:hAnsi="Times New Roman"/>
                <w:bCs/>
                <w:color w:val="000000"/>
              </w:rPr>
            </w:pPr>
          </w:p>
          <w:p w:rsidR="004F78B1" w:rsidRPr="003F7088" w:rsidRDefault="004F78B1" w:rsidP="004F78B1">
            <w:pPr>
              <w:rPr>
                <w:rFonts w:ascii="Times New Roman" w:hAnsi="Times New Roman"/>
                <w:bCs/>
                <w:color w:val="000000"/>
              </w:rPr>
            </w:pPr>
          </w:p>
          <w:p w:rsidR="004F78B1" w:rsidRPr="003F7088" w:rsidRDefault="004F78B1" w:rsidP="004F78B1">
            <w:pPr>
              <w:rPr>
                <w:rFonts w:ascii="Times New Roman" w:hAnsi="Times New Roman"/>
                <w:bCs/>
                <w:color w:val="000000"/>
              </w:rPr>
            </w:pPr>
          </w:p>
          <w:p w:rsidR="004F78B1" w:rsidRPr="003F7088" w:rsidRDefault="004F78B1" w:rsidP="004F78B1">
            <w:pPr>
              <w:rPr>
                <w:rFonts w:ascii="Times New Roman" w:hAnsi="Times New Roman"/>
                <w:bCs/>
                <w:color w:val="000000"/>
              </w:rPr>
            </w:pPr>
          </w:p>
          <w:p w:rsidR="004F78B1" w:rsidRPr="003F7088" w:rsidRDefault="004F78B1" w:rsidP="004F78B1">
            <w:pPr>
              <w:rPr>
                <w:rFonts w:ascii="Times New Roman" w:hAnsi="Times New Roman"/>
                <w:bCs/>
                <w:color w:val="000000"/>
              </w:rPr>
            </w:pPr>
          </w:p>
          <w:p w:rsidR="004F78B1" w:rsidRPr="003F7088" w:rsidRDefault="004F78B1" w:rsidP="004F78B1">
            <w:pPr>
              <w:rPr>
                <w:rFonts w:ascii="Times New Roman" w:hAnsi="Times New Roman"/>
                <w:bCs/>
                <w:color w:val="000000"/>
              </w:rPr>
            </w:pPr>
          </w:p>
          <w:p w:rsidR="004F78B1" w:rsidRPr="003F7088" w:rsidRDefault="004F78B1" w:rsidP="004F78B1">
            <w:pPr>
              <w:rPr>
                <w:rFonts w:ascii="Times New Roman" w:hAnsi="Times New Roman"/>
                <w:bCs/>
                <w:color w:val="000000"/>
              </w:rPr>
            </w:pPr>
          </w:p>
          <w:p w:rsidR="004F78B1" w:rsidRPr="003F7088" w:rsidRDefault="004F78B1" w:rsidP="004F78B1">
            <w:pPr>
              <w:rPr>
                <w:rFonts w:ascii="Times New Roman" w:hAnsi="Times New Roman"/>
                <w:bCs/>
                <w:color w:val="000000"/>
              </w:rPr>
            </w:pPr>
          </w:p>
          <w:p w:rsidR="004F78B1" w:rsidRPr="003F7088" w:rsidRDefault="004F78B1" w:rsidP="004F78B1">
            <w:pPr>
              <w:rPr>
                <w:rFonts w:ascii="Times New Roman" w:hAnsi="Times New Roman"/>
                <w:bCs/>
                <w:color w:val="000000"/>
              </w:rPr>
            </w:pPr>
          </w:p>
          <w:p w:rsidR="004F78B1" w:rsidRPr="003F7088" w:rsidRDefault="004F78B1" w:rsidP="004F78B1">
            <w:pPr>
              <w:rPr>
                <w:rFonts w:ascii="Times New Roman" w:hAnsi="Times New Roman"/>
                <w:bCs/>
                <w:color w:val="000000"/>
              </w:rPr>
            </w:pPr>
          </w:p>
          <w:p w:rsidR="004F78B1" w:rsidRPr="003F7088" w:rsidRDefault="004F78B1" w:rsidP="004F78B1">
            <w:pPr>
              <w:rPr>
                <w:rFonts w:ascii="Times New Roman" w:hAnsi="Times New Roman"/>
                <w:bCs/>
                <w:color w:val="000000"/>
              </w:rPr>
            </w:pPr>
          </w:p>
          <w:p w:rsidR="004F78B1" w:rsidRPr="003F7088" w:rsidRDefault="004F78B1" w:rsidP="004F78B1">
            <w:pPr>
              <w:rPr>
                <w:rFonts w:ascii="Times New Roman" w:hAnsi="Times New Roman"/>
                <w:bCs/>
                <w:color w:val="000000"/>
              </w:rPr>
            </w:pPr>
          </w:p>
          <w:p w:rsidR="004F78B1" w:rsidRPr="003F7088" w:rsidRDefault="004F78B1" w:rsidP="004F78B1">
            <w:pPr>
              <w:rPr>
                <w:rFonts w:ascii="Times New Roman" w:hAnsi="Times New Roman"/>
                <w:bCs/>
                <w:color w:val="000000"/>
              </w:rPr>
            </w:pPr>
          </w:p>
          <w:p w:rsidR="004F78B1" w:rsidRPr="003F7088" w:rsidRDefault="004F78B1" w:rsidP="004F78B1">
            <w:pPr>
              <w:rPr>
                <w:rFonts w:ascii="Times New Roman" w:hAnsi="Times New Roman"/>
                <w:bCs/>
                <w:color w:val="000000"/>
              </w:rPr>
            </w:pPr>
          </w:p>
          <w:p w:rsidR="004F78B1" w:rsidRPr="003F7088" w:rsidRDefault="004F78B1" w:rsidP="004F78B1">
            <w:pPr>
              <w:rPr>
                <w:rFonts w:ascii="Times New Roman" w:hAnsi="Times New Roman"/>
                <w:bCs/>
                <w:color w:val="000000"/>
              </w:rPr>
            </w:pPr>
          </w:p>
          <w:p w:rsidR="00883F9D" w:rsidRPr="003F7088" w:rsidRDefault="00883F9D" w:rsidP="004F78B1">
            <w:pPr>
              <w:rPr>
                <w:rFonts w:ascii="Times New Roman" w:hAnsi="Times New Roman"/>
                <w:bCs/>
                <w:color w:val="000000"/>
              </w:rPr>
            </w:pPr>
            <w:r w:rsidRPr="003F7088">
              <w:rPr>
                <w:rFonts w:ascii="Times New Roman" w:hAnsi="Times New Roman"/>
              </w:rPr>
              <w:t>HS d</w:t>
            </w:r>
            <w:r w:rsidR="003F7088" w:rsidRPr="003F7088">
              <w:rPr>
                <w:rFonts w:ascii="Times New Roman" w:hAnsi="Times New Roman"/>
              </w:rPr>
              <w:t>ự</w:t>
            </w:r>
            <w:r w:rsidRPr="003F7088">
              <w:rPr>
                <w:rFonts w:ascii="Times New Roman" w:hAnsi="Times New Roman"/>
              </w:rPr>
              <w:t>a v</w:t>
            </w:r>
            <w:r w:rsidR="003F7088" w:rsidRPr="003F7088">
              <w:rPr>
                <w:rFonts w:ascii="Times New Roman" w:hAnsi="Times New Roman"/>
              </w:rPr>
              <w:t>à</w:t>
            </w:r>
            <w:r w:rsidRPr="003F7088">
              <w:rPr>
                <w:rFonts w:ascii="Times New Roman" w:hAnsi="Times New Roman"/>
              </w:rPr>
              <w:t>o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 xml:space="preserve">c </w:t>
            </w:r>
            <w:r w:rsidR="003F7088" w:rsidRPr="003F7088">
              <w:rPr>
                <w:rFonts w:ascii="Times New Roman" w:hAnsi="Times New Roman"/>
              </w:rPr>
              <w:t>đượ</w:t>
            </w:r>
            <w:r w:rsidRPr="003F7088">
              <w:rPr>
                <w:rFonts w:ascii="Times New Roman" w:hAnsi="Times New Roman"/>
              </w:rPr>
              <w:t>c t</w:t>
            </w:r>
            <w:r w:rsidR="003F7088" w:rsidRPr="003F7088">
              <w:rPr>
                <w:rFonts w:ascii="Times New Roman" w:hAnsi="Times New Roman"/>
              </w:rPr>
              <w:t>ì</w:t>
            </w:r>
            <w:r w:rsidRPr="003F7088">
              <w:rPr>
                <w:rFonts w:ascii="Times New Roman" w:hAnsi="Times New Roman"/>
              </w:rPr>
              <w:t>m hi</w:t>
            </w:r>
            <w:r w:rsidR="003F7088" w:rsidRPr="003F7088">
              <w:rPr>
                <w:rFonts w:ascii="Times New Roman" w:hAnsi="Times New Roman"/>
              </w:rPr>
              <w:t>ể</w:t>
            </w:r>
            <w:r w:rsidRPr="003F7088">
              <w:rPr>
                <w:rFonts w:ascii="Times New Roman" w:hAnsi="Times New Roman"/>
              </w:rPr>
              <w:t xml:space="preserve">u </w:t>
            </w:r>
            <w:r w:rsidR="003F7088" w:rsidRPr="003F7088">
              <w:rPr>
                <w:rFonts w:ascii="Times New Roman" w:hAnsi="Times New Roman"/>
              </w:rPr>
              <w:t>để</w:t>
            </w:r>
            <w:r w:rsidRPr="003F7088">
              <w:rPr>
                <w:rFonts w:ascii="Times New Roman" w:hAnsi="Times New Roman"/>
              </w:rPr>
              <w:t xml:space="preserve"> vi</w:t>
            </w:r>
            <w:r w:rsidR="003F7088" w:rsidRPr="003F7088">
              <w:rPr>
                <w:rFonts w:ascii="Times New Roman" w:hAnsi="Times New Roman"/>
              </w:rPr>
              <w:t>ế</w:t>
            </w:r>
            <w:r w:rsidRPr="003F7088">
              <w:rPr>
                <w:rFonts w:ascii="Times New Roman" w:hAnsi="Times New Roman"/>
              </w:rPr>
              <w:t>t b</w:t>
            </w:r>
            <w:r w:rsidR="003F7088" w:rsidRPr="003F7088">
              <w:rPr>
                <w:rFonts w:ascii="Times New Roman" w:hAnsi="Times New Roman"/>
              </w:rPr>
              <w:t>à</w:t>
            </w:r>
            <w:r w:rsidRPr="003F7088">
              <w:rPr>
                <w:rFonts w:ascii="Times New Roman" w:hAnsi="Times New Roman"/>
              </w:rPr>
              <w:t xml:space="preserve">i </w:t>
            </w:r>
            <w:r w:rsidR="003F7088" w:rsidRPr="003F7088">
              <w:rPr>
                <w:rFonts w:ascii="Times New Roman" w:hAnsi="Times New Roman"/>
              </w:rPr>
              <w:t>đả</w:t>
            </w:r>
            <w:r w:rsidRPr="003F7088">
              <w:rPr>
                <w:rFonts w:ascii="Times New Roman" w:hAnsi="Times New Roman"/>
              </w:rPr>
              <w:t>m b</w:t>
            </w:r>
            <w:r w:rsidR="003F7088" w:rsidRPr="003F7088">
              <w:rPr>
                <w:rFonts w:ascii="Times New Roman" w:hAnsi="Times New Roman"/>
              </w:rPr>
              <w:t>ả</w:t>
            </w:r>
            <w:r w:rsidRPr="003F7088">
              <w:rPr>
                <w:rFonts w:ascii="Times New Roman" w:hAnsi="Times New Roman"/>
              </w:rPr>
              <w:t>o c</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ý</w:t>
            </w:r>
            <w:r w:rsidRPr="003F7088">
              <w:rPr>
                <w:rFonts w:ascii="Times New Roman" w:hAnsi="Times New Roman"/>
              </w:rPr>
              <w:t xml:space="preserve"> c</w:t>
            </w:r>
            <w:r w:rsidR="003F7088" w:rsidRPr="003F7088">
              <w:rPr>
                <w:rFonts w:ascii="Times New Roman" w:hAnsi="Times New Roman"/>
              </w:rPr>
              <w:t>ơ</w:t>
            </w:r>
            <w:r w:rsidRPr="003F7088">
              <w:rPr>
                <w:rFonts w:ascii="Times New Roman" w:hAnsi="Times New Roman"/>
              </w:rPr>
              <w:t xml:space="preserve"> b</w:t>
            </w:r>
            <w:r w:rsidR="003F7088" w:rsidRPr="003F7088">
              <w:rPr>
                <w:rFonts w:ascii="Times New Roman" w:hAnsi="Times New Roman"/>
              </w:rPr>
              <w:t>ả</w:t>
            </w:r>
            <w:r w:rsidRPr="003F7088">
              <w:rPr>
                <w:rFonts w:ascii="Times New Roman" w:hAnsi="Times New Roman"/>
              </w:rPr>
              <w:t>n trong d</w:t>
            </w:r>
            <w:r w:rsidR="003F7088" w:rsidRPr="003F7088">
              <w:rPr>
                <w:rFonts w:ascii="Times New Roman" w:hAnsi="Times New Roman"/>
              </w:rPr>
              <w:t>à</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i</w:t>
            </w:r>
          </w:p>
          <w:p w:rsidR="00A80A78" w:rsidRPr="003F7088" w:rsidRDefault="00A80A78" w:rsidP="00FB2FF5">
            <w:pPr>
              <w:jc w:val="both"/>
              <w:rPr>
                <w:rFonts w:ascii="Times New Roman" w:hAnsi="Times New Roman"/>
              </w:rPr>
            </w:pPr>
          </w:p>
          <w:p w:rsidR="00A80A78" w:rsidRPr="003F7088" w:rsidRDefault="00A80A78" w:rsidP="00FB2FF5">
            <w:pPr>
              <w:jc w:val="both"/>
              <w:rPr>
                <w:rFonts w:ascii="Times New Roman" w:hAnsi="Times New Roman"/>
              </w:rPr>
            </w:pPr>
          </w:p>
          <w:p w:rsidR="00A80A78" w:rsidRPr="003F7088" w:rsidRDefault="00A80A78" w:rsidP="00FB2FF5">
            <w:pPr>
              <w:jc w:val="both"/>
              <w:rPr>
                <w:rFonts w:ascii="Times New Roman" w:hAnsi="Times New Roman"/>
              </w:rPr>
            </w:pPr>
          </w:p>
          <w:p w:rsidR="00A80A78" w:rsidRPr="003F7088" w:rsidRDefault="00A80A78" w:rsidP="00FB2FF5">
            <w:pPr>
              <w:jc w:val="both"/>
              <w:rPr>
                <w:rFonts w:ascii="Times New Roman" w:hAnsi="Times New Roman"/>
              </w:rPr>
            </w:pPr>
          </w:p>
          <w:p w:rsidR="00A80A78" w:rsidRPr="003F7088" w:rsidRDefault="00A80A78" w:rsidP="00FB2FF5">
            <w:pPr>
              <w:jc w:val="both"/>
              <w:rPr>
                <w:rFonts w:ascii="Times New Roman" w:hAnsi="Times New Roman"/>
              </w:rPr>
            </w:pPr>
          </w:p>
          <w:p w:rsidR="00A80A78" w:rsidRPr="003F7088" w:rsidRDefault="00A80A78" w:rsidP="00FB2FF5">
            <w:pPr>
              <w:jc w:val="both"/>
              <w:rPr>
                <w:rFonts w:ascii="Times New Roman" w:hAnsi="Times New Roman"/>
              </w:rPr>
            </w:pPr>
          </w:p>
          <w:p w:rsidR="00A80A78" w:rsidRPr="003F7088" w:rsidRDefault="00A80A78" w:rsidP="00FB2FF5">
            <w:pPr>
              <w:jc w:val="both"/>
              <w:rPr>
                <w:rFonts w:ascii="Times New Roman" w:hAnsi="Times New Roman"/>
              </w:rPr>
            </w:pPr>
          </w:p>
          <w:p w:rsidR="00030351" w:rsidRPr="003F7088" w:rsidRDefault="00030351" w:rsidP="00FB2FF5">
            <w:pPr>
              <w:jc w:val="both"/>
              <w:rPr>
                <w:rFonts w:ascii="Times New Roman" w:hAnsi="Times New Roman"/>
              </w:rPr>
            </w:pPr>
          </w:p>
          <w:p w:rsidR="00030351" w:rsidRPr="003F7088" w:rsidRDefault="00030351" w:rsidP="00FB2FF5">
            <w:pPr>
              <w:jc w:val="both"/>
              <w:rPr>
                <w:rFonts w:ascii="Times New Roman" w:hAnsi="Times New Roman"/>
              </w:rPr>
            </w:pPr>
          </w:p>
          <w:p w:rsidR="00030351" w:rsidRPr="003F7088" w:rsidRDefault="00030351" w:rsidP="00FB2FF5">
            <w:pPr>
              <w:jc w:val="both"/>
              <w:rPr>
                <w:rFonts w:ascii="Times New Roman" w:hAnsi="Times New Roman"/>
              </w:rPr>
            </w:pPr>
          </w:p>
          <w:p w:rsidR="00030351" w:rsidRPr="003F7088" w:rsidRDefault="00030351" w:rsidP="00FB2FF5">
            <w:pPr>
              <w:jc w:val="both"/>
              <w:rPr>
                <w:rFonts w:ascii="Times New Roman" w:hAnsi="Times New Roman"/>
              </w:rPr>
            </w:pPr>
          </w:p>
          <w:p w:rsidR="00030351" w:rsidRPr="003F7088" w:rsidRDefault="00030351" w:rsidP="00FB2FF5">
            <w:pPr>
              <w:jc w:val="both"/>
              <w:rPr>
                <w:rFonts w:ascii="Times New Roman" w:hAnsi="Times New Roman"/>
              </w:rPr>
            </w:pPr>
          </w:p>
          <w:p w:rsidR="00883F9D" w:rsidRPr="003F7088" w:rsidRDefault="00883F9D" w:rsidP="00FB2FF5">
            <w:pPr>
              <w:jc w:val="both"/>
              <w:rPr>
                <w:rFonts w:ascii="Times New Roman" w:hAnsi="Times New Roman"/>
              </w:rPr>
            </w:pPr>
            <w:r w:rsidRPr="003F7088">
              <w:rPr>
                <w:rFonts w:ascii="Times New Roman" w:hAnsi="Times New Roman"/>
              </w:rPr>
              <w:t>GV g</w:t>
            </w:r>
            <w:r w:rsidR="003F7088" w:rsidRPr="003F7088">
              <w:rPr>
                <w:rFonts w:ascii="Times New Roman" w:hAnsi="Times New Roman"/>
              </w:rPr>
              <w:t>ọ</w:t>
            </w:r>
            <w:r w:rsidRPr="003F7088">
              <w:rPr>
                <w:rFonts w:ascii="Times New Roman" w:hAnsi="Times New Roman"/>
              </w:rPr>
              <w:t>i m</w:t>
            </w:r>
            <w:r w:rsidR="003F7088" w:rsidRPr="003F7088">
              <w:rPr>
                <w:rFonts w:ascii="Times New Roman" w:hAnsi="Times New Roman"/>
              </w:rPr>
              <w:t>ộ</w:t>
            </w:r>
            <w:r w:rsidRPr="003F7088">
              <w:rPr>
                <w:rFonts w:ascii="Times New Roman" w:hAnsi="Times New Roman"/>
              </w:rPr>
              <w:t>t s</w:t>
            </w:r>
            <w:r w:rsidR="003F7088" w:rsidRPr="003F7088">
              <w:rPr>
                <w:rFonts w:ascii="Times New Roman" w:hAnsi="Times New Roman"/>
              </w:rPr>
              <w:t>ố</w:t>
            </w:r>
            <w:r w:rsidRPr="003F7088">
              <w:rPr>
                <w:rFonts w:ascii="Times New Roman" w:hAnsi="Times New Roman"/>
              </w:rPr>
              <w:t xml:space="preserve"> HS </w:t>
            </w:r>
            <w:r w:rsidR="003F7088" w:rsidRPr="003F7088">
              <w:rPr>
                <w:rFonts w:ascii="Times New Roman" w:hAnsi="Times New Roman"/>
              </w:rPr>
              <w:t>đọ</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i v</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ù</w:t>
            </w:r>
            <w:r w:rsidRPr="003F7088">
              <w:rPr>
                <w:rFonts w:ascii="Times New Roman" w:hAnsi="Times New Roman"/>
              </w:rPr>
              <w:t>ng nh</w:t>
            </w:r>
            <w:r w:rsidR="003F7088" w:rsidRPr="003F7088">
              <w:rPr>
                <w:rFonts w:ascii="Times New Roman" w:hAnsi="Times New Roman"/>
              </w:rPr>
              <w:t>ậ</w:t>
            </w:r>
            <w:r w:rsidRPr="003F7088">
              <w:rPr>
                <w:rFonts w:ascii="Times New Roman" w:hAnsi="Times New Roman"/>
              </w:rPr>
              <w:t>n x</w:t>
            </w:r>
            <w:r w:rsidR="003F7088" w:rsidRPr="003F7088">
              <w:rPr>
                <w:rFonts w:ascii="Times New Roman" w:hAnsi="Times New Roman"/>
              </w:rPr>
              <w:t>é</w:t>
            </w:r>
            <w:r w:rsidRPr="003F7088">
              <w:rPr>
                <w:rFonts w:ascii="Times New Roman" w:hAnsi="Times New Roman"/>
              </w:rPr>
              <w:t>t, ch</w:t>
            </w:r>
            <w:r w:rsidR="003F7088" w:rsidRPr="003F7088">
              <w:rPr>
                <w:rFonts w:ascii="Times New Roman" w:hAnsi="Times New Roman"/>
              </w:rPr>
              <w:t>ữ</w:t>
            </w:r>
            <w:r w:rsidRPr="003F7088">
              <w:rPr>
                <w:rFonts w:ascii="Times New Roman" w:hAnsi="Times New Roman"/>
              </w:rPr>
              <w:t>a b</w:t>
            </w:r>
            <w:r w:rsidR="003F7088" w:rsidRPr="003F7088">
              <w:rPr>
                <w:rFonts w:ascii="Times New Roman" w:hAnsi="Times New Roman"/>
              </w:rPr>
              <w:t>à</w:t>
            </w:r>
            <w:r w:rsidRPr="003F7088">
              <w:rPr>
                <w:rFonts w:ascii="Times New Roman" w:hAnsi="Times New Roman"/>
              </w:rPr>
              <w:t>i ho</w:t>
            </w:r>
            <w:r w:rsidR="003F7088" w:rsidRPr="003F7088">
              <w:rPr>
                <w:rFonts w:ascii="Times New Roman" w:hAnsi="Times New Roman"/>
              </w:rPr>
              <w:t>à</w:t>
            </w:r>
            <w:r w:rsidRPr="003F7088">
              <w:rPr>
                <w:rFonts w:ascii="Times New Roman" w:hAnsi="Times New Roman"/>
              </w:rPr>
              <w:t>n ch</w:t>
            </w:r>
            <w:r w:rsidR="003F7088" w:rsidRPr="003F7088">
              <w:rPr>
                <w:rFonts w:ascii="Times New Roman" w:hAnsi="Times New Roman"/>
              </w:rPr>
              <w:t>ỉ</w:t>
            </w:r>
            <w:r w:rsidRPr="003F7088">
              <w:rPr>
                <w:rFonts w:ascii="Times New Roman" w:hAnsi="Times New Roman"/>
              </w:rPr>
              <w:t>nh</w:t>
            </w:r>
          </w:p>
        </w:tc>
        <w:tc>
          <w:tcPr>
            <w:tcW w:w="6160" w:type="dxa"/>
          </w:tcPr>
          <w:p w:rsidR="00D32EC9" w:rsidRPr="003F7088" w:rsidRDefault="00D32EC9" w:rsidP="00024403">
            <w:pPr>
              <w:rPr>
                <w:rFonts w:ascii="Times New Roman" w:hAnsi="Times New Roman"/>
                <w:b/>
                <w:color w:val="000000"/>
                <w:u w:val="single"/>
              </w:rPr>
            </w:pPr>
            <w:r w:rsidRPr="003F7088">
              <w:rPr>
                <w:rFonts w:ascii="Times New Roman" w:hAnsi="Times New Roman"/>
                <w:b/>
                <w:color w:val="000000"/>
                <w:u w:val="single"/>
              </w:rPr>
              <w:lastRenderedPageBreak/>
              <w:t>1. B</w:t>
            </w:r>
            <w:r w:rsidR="003F7088" w:rsidRPr="003F7088">
              <w:rPr>
                <w:rFonts w:ascii="Times New Roman" w:hAnsi="Times New Roman"/>
                <w:b/>
                <w:color w:val="000000"/>
                <w:u w:val="single"/>
              </w:rPr>
              <w:t>à</w:t>
            </w:r>
            <w:r w:rsidRPr="003F7088">
              <w:rPr>
                <w:rFonts w:ascii="Times New Roman" w:hAnsi="Times New Roman"/>
                <w:b/>
                <w:color w:val="000000"/>
                <w:u w:val="single"/>
              </w:rPr>
              <w:t>i t</w:t>
            </w:r>
            <w:r w:rsidR="003F7088" w:rsidRPr="003F7088">
              <w:rPr>
                <w:rFonts w:ascii="Times New Roman" w:hAnsi="Times New Roman"/>
                <w:b/>
                <w:color w:val="000000"/>
                <w:u w:val="single"/>
              </w:rPr>
              <w:t>ậ</w:t>
            </w:r>
            <w:r w:rsidRPr="003F7088">
              <w:rPr>
                <w:rFonts w:ascii="Times New Roman" w:hAnsi="Times New Roman"/>
                <w:b/>
                <w:color w:val="000000"/>
                <w:u w:val="single"/>
              </w:rPr>
              <w:t>p 1</w:t>
            </w:r>
          </w:p>
          <w:p w:rsidR="00C36CE3" w:rsidRPr="003F7088" w:rsidRDefault="00C36CE3" w:rsidP="00024403">
            <w:pPr>
              <w:rPr>
                <w:rFonts w:ascii="Times New Roman" w:hAnsi="Times New Roman"/>
                <w:b/>
                <w:color w:val="000000"/>
              </w:rPr>
            </w:pPr>
            <w:r w:rsidRPr="003F7088">
              <w:rPr>
                <w:rFonts w:ascii="Times New Roman" w:hAnsi="Times New Roman"/>
                <w:b/>
                <w:color w:val="000000"/>
              </w:rPr>
              <w:t xml:space="preserve"> </w:t>
            </w:r>
            <w:r w:rsidRPr="003F7088">
              <w:rPr>
                <w:rFonts w:ascii="Times New Roman" w:hAnsi="Times New Roman"/>
                <w:color w:val="000000"/>
              </w:rPr>
              <w:t xml:space="preserve">- </w:t>
            </w:r>
            <w:r w:rsidRPr="003F7088">
              <w:rPr>
                <w:rFonts w:ascii="Times New Roman" w:hAnsi="Times New Roman"/>
              </w:rPr>
              <w:t>C</w:t>
            </w:r>
            <w:r w:rsidR="003F7088" w:rsidRPr="003F7088">
              <w:rPr>
                <w:rFonts w:ascii="Times New Roman" w:hAnsi="Times New Roman"/>
              </w:rPr>
              <w:t>â</w:t>
            </w:r>
            <w:r w:rsidRPr="003F7088">
              <w:rPr>
                <w:rFonts w:ascii="Times New Roman" w:hAnsi="Times New Roman"/>
              </w:rPr>
              <w:t>u nghi v</w:t>
            </w:r>
            <w:r w:rsidR="003F7088" w:rsidRPr="003F7088">
              <w:rPr>
                <w:rFonts w:ascii="Times New Roman" w:hAnsi="Times New Roman"/>
              </w:rPr>
              <w:t>ấ</w:t>
            </w:r>
            <w:r w:rsidRPr="003F7088">
              <w:rPr>
                <w:rFonts w:ascii="Times New Roman" w:hAnsi="Times New Roman"/>
              </w:rPr>
              <w:t>n</w:t>
            </w:r>
            <w:r w:rsidR="008E618B" w:rsidRPr="003F7088">
              <w:rPr>
                <w:rFonts w:ascii="Times New Roman" w:hAnsi="Times New Roman"/>
              </w:rPr>
              <w:t xml:space="preserve"> l</w:t>
            </w:r>
            <w:r w:rsidR="003F7088" w:rsidRPr="003F7088">
              <w:rPr>
                <w:rFonts w:ascii="Times New Roman" w:hAnsi="Times New Roman"/>
              </w:rPr>
              <w:t>à</w:t>
            </w:r>
            <w:r w:rsidR="008E618B" w:rsidRPr="003F7088">
              <w:rPr>
                <w:rFonts w:ascii="Times New Roman" w:hAnsi="Times New Roman"/>
              </w:rPr>
              <w:t xml:space="preserve"> c</w:t>
            </w:r>
            <w:r w:rsidR="003F7088" w:rsidRPr="003F7088">
              <w:rPr>
                <w:rFonts w:ascii="Times New Roman" w:hAnsi="Times New Roman"/>
              </w:rPr>
              <w:t>â</w:t>
            </w:r>
            <w:r w:rsidRPr="003F7088">
              <w:rPr>
                <w:rFonts w:ascii="Times New Roman" w:hAnsi="Times New Roman"/>
              </w:rPr>
              <w:t>u c</w:t>
            </w:r>
            <w:r w:rsidR="003F7088" w:rsidRPr="003F7088">
              <w:rPr>
                <w:rFonts w:ascii="Times New Roman" w:hAnsi="Times New Roman"/>
              </w:rPr>
              <w:t>ó</w:t>
            </w:r>
            <w:r w:rsidRPr="003F7088">
              <w:rPr>
                <w:rFonts w:ascii="Times New Roman" w:hAnsi="Times New Roman"/>
              </w:rPr>
              <w:t xml:space="preserve"> c</w:t>
            </w:r>
            <w:r w:rsidR="003F7088" w:rsidRPr="003F7088">
              <w:rPr>
                <w:rFonts w:ascii="Times New Roman" w:hAnsi="Times New Roman"/>
              </w:rPr>
              <w:t>á</w:t>
            </w:r>
            <w:r w:rsidRPr="003F7088">
              <w:rPr>
                <w:rFonts w:ascii="Times New Roman" w:hAnsi="Times New Roman"/>
              </w:rPr>
              <w:t>c t</w:t>
            </w:r>
            <w:r w:rsidR="003F7088" w:rsidRPr="003F7088">
              <w:rPr>
                <w:rFonts w:ascii="Times New Roman" w:hAnsi="Times New Roman"/>
              </w:rPr>
              <w:t>ừ</w:t>
            </w:r>
            <w:r w:rsidRPr="003F7088">
              <w:rPr>
                <w:rFonts w:ascii="Times New Roman" w:hAnsi="Times New Roman"/>
              </w:rPr>
              <w:t xml:space="preserve"> nghi v</w:t>
            </w:r>
            <w:r w:rsidR="003F7088" w:rsidRPr="003F7088">
              <w:rPr>
                <w:rFonts w:ascii="Times New Roman" w:hAnsi="Times New Roman"/>
              </w:rPr>
              <w:t>ấ</w:t>
            </w:r>
            <w:r w:rsidRPr="003F7088">
              <w:rPr>
                <w:rFonts w:ascii="Times New Roman" w:hAnsi="Times New Roman"/>
              </w:rPr>
              <w:t>n, c</w:t>
            </w:r>
            <w:r w:rsidR="003F7088" w:rsidRPr="003F7088">
              <w:rPr>
                <w:rFonts w:ascii="Times New Roman" w:hAnsi="Times New Roman"/>
              </w:rPr>
              <w:t>ó</w:t>
            </w:r>
            <w:r w:rsidRPr="003F7088">
              <w:rPr>
                <w:rFonts w:ascii="Times New Roman" w:hAnsi="Times New Roman"/>
              </w:rPr>
              <w:t xml:space="preserve"> ch</w:t>
            </w:r>
            <w:r w:rsidR="003F7088" w:rsidRPr="003F7088">
              <w:rPr>
                <w:rFonts w:ascii="Times New Roman" w:hAnsi="Times New Roman"/>
              </w:rPr>
              <w:t>ứ</w:t>
            </w:r>
            <w:r w:rsidRPr="003F7088">
              <w:rPr>
                <w:rFonts w:ascii="Times New Roman" w:hAnsi="Times New Roman"/>
              </w:rPr>
              <w:t>c n</w:t>
            </w:r>
            <w:r w:rsidR="003F7088" w:rsidRPr="003F7088">
              <w:rPr>
                <w:rFonts w:ascii="Times New Roman" w:hAnsi="Times New Roman"/>
              </w:rPr>
              <w:t>ă</w:t>
            </w:r>
            <w:r w:rsidRPr="003F7088">
              <w:rPr>
                <w:rFonts w:ascii="Times New Roman" w:hAnsi="Times New Roman"/>
              </w:rPr>
              <w:t>ng ch</w:t>
            </w:r>
            <w:r w:rsidR="003F7088" w:rsidRPr="003F7088">
              <w:rPr>
                <w:rFonts w:ascii="Times New Roman" w:hAnsi="Times New Roman"/>
              </w:rPr>
              <w:t>í</w:t>
            </w:r>
            <w:r w:rsidRPr="003F7088">
              <w:rPr>
                <w:rFonts w:ascii="Times New Roman" w:hAnsi="Times New Roman"/>
              </w:rPr>
              <w:t>nh l</w:t>
            </w:r>
            <w:r w:rsidR="003F7088" w:rsidRPr="003F7088">
              <w:rPr>
                <w:rFonts w:ascii="Times New Roman" w:hAnsi="Times New Roman"/>
              </w:rPr>
              <w:t>à</w:t>
            </w:r>
            <w:r w:rsidRPr="003F7088">
              <w:rPr>
                <w:rFonts w:ascii="Times New Roman" w:hAnsi="Times New Roman"/>
              </w:rPr>
              <w:t xml:space="preserve"> d</w:t>
            </w:r>
            <w:r w:rsidR="003F7088" w:rsidRPr="003F7088">
              <w:rPr>
                <w:rFonts w:ascii="Times New Roman" w:hAnsi="Times New Roman"/>
              </w:rPr>
              <w:t>ù</w:t>
            </w:r>
            <w:r w:rsidRPr="003F7088">
              <w:rPr>
                <w:rFonts w:ascii="Times New Roman" w:hAnsi="Times New Roman"/>
              </w:rPr>
              <w:t xml:space="preserve">ng </w:t>
            </w:r>
            <w:r w:rsidR="003F7088" w:rsidRPr="003F7088">
              <w:rPr>
                <w:rFonts w:ascii="Times New Roman" w:hAnsi="Times New Roman"/>
              </w:rPr>
              <w:t>để</w:t>
            </w:r>
            <w:r w:rsidRPr="003F7088">
              <w:rPr>
                <w:rFonts w:ascii="Times New Roman" w:hAnsi="Times New Roman"/>
              </w:rPr>
              <w:t xml:space="preserve"> h</w:t>
            </w:r>
            <w:r w:rsidR="003F7088" w:rsidRPr="003F7088">
              <w:rPr>
                <w:rFonts w:ascii="Times New Roman" w:hAnsi="Times New Roman"/>
              </w:rPr>
              <w:t>ỏ</w:t>
            </w:r>
            <w:r w:rsidRPr="003F7088">
              <w:rPr>
                <w:rFonts w:ascii="Times New Roman" w:hAnsi="Times New Roman"/>
              </w:rPr>
              <w:t>i, khi vi</w:t>
            </w:r>
            <w:r w:rsidR="003F7088" w:rsidRPr="003F7088">
              <w:rPr>
                <w:rFonts w:ascii="Times New Roman" w:hAnsi="Times New Roman"/>
              </w:rPr>
              <w:t>ế</w:t>
            </w:r>
            <w:r w:rsidRPr="003F7088">
              <w:rPr>
                <w:rFonts w:ascii="Times New Roman" w:hAnsi="Times New Roman"/>
              </w:rPr>
              <w:t>t th</w:t>
            </w:r>
            <w:r w:rsidR="003F7088" w:rsidRPr="003F7088">
              <w:rPr>
                <w:rFonts w:ascii="Times New Roman" w:hAnsi="Times New Roman"/>
              </w:rPr>
              <w:t>ườ</w:t>
            </w:r>
            <w:r w:rsidRPr="003F7088">
              <w:rPr>
                <w:rFonts w:ascii="Times New Roman" w:hAnsi="Times New Roman"/>
              </w:rPr>
              <w:t>ng k</w:t>
            </w:r>
            <w:r w:rsidR="003F7088" w:rsidRPr="003F7088">
              <w:rPr>
                <w:rFonts w:ascii="Times New Roman" w:hAnsi="Times New Roman"/>
              </w:rPr>
              <w:t>ế</w:t>
            </w:r>
            <w:r w:rsidRPr="003F7088">
              <w:rPr>
                <w:rFonts w:ascii="Times New Roman" w:hAnsi="Times New Roman"/>
              </w:rPr>
              <w:t>t th</w:t>
            </w:r>
            <w:r w:rsidR="003F7088" w:rsidRPr="003F7088">
              <w:rPr>
                <w:rFonts w:ascii="Times New Roman" w:hAnsi="Times New Roman"/>
              </w:rPr>
              <w:t>ú</w:t>
            </w:r>
            <w:r w:rsidRPr="003F7088">
              <w:rPr>
                <w:rFonts w:ascii="Times New Roman" w:hAnsi="Times New Roman"/>
              </w:rPr>
              <w:t>c b</w:t>
            </w:r>
            <w:r w:rsidR="003F7088" w:rsidRPr="003F7088">
              <w:rPr>
                <w:rFonts w:ascii="Times New Roman" w:hAnsi="Times New Roman"/>
              </w:rPr>
              <w:t>ằ</w:t>
            </w:r>
            <w:r w:rsidRPr="003F7088">
              <w:rPr>
                <w:rFonts w:ascii="Times New Roman" w:hAnsi="Times New Roman"/>
              </w:rPr>
              <w:t>ng d</w:t>
            </w:r>
            <w:r w:rsidR="003F7088" w:rsidRPr="003F7088">
              <w:rPr>
                <w:rFonts w:ascii="Times New Roman" w:hAnsi="Times New Roman"/>
              </w:rPr>
              <w:t>ấ</w:t>
            </w:r>
            <w:r w:rsidRPr="003F7088">
              <w:rPr>
                <w:rFonts w:ascii="Times New Roman" w:hAnsi="Times New Roman"/>
              </w:rPr>
              <w:t>u h</w:t>
            </w:r>
            <w:r w:rsidR="003F7088" w:rsidRPr="003F7088">
              <w:rPr>
                <w:rFonts w:ascii="Times New Roman" w:hAnsi="Times New Roman"/>
              </w:rPr>
              <w:t>ỏ</w:t>
            </w:r>
            <w:r w:rsidRPr="003F7088">
              <w:rPr>
                <w:rFonts w:ascii="Times New Roman" w:hAnsi="Times New Roman"/>
              </w:rPr>
              <w:t>i.</w:t>
            </w:r>
          </w:p>
          <w:p w:rsidR="00024403" w:rsidRPr="003F7088" w:rsidRDefault="00024403" w:rsidP="00024403">
            <w:pPr>
              <w:rPr>
                <w:rFonts w:ascii="Times New Roman" w:hAnsi="Times New Roman"/>
                <w:color w:val="000000"/>
              </w:rPr>
            </w:pPr>
            <w:r w:rsidRPr="003F7088">
              <w:rPr>
                <w:rFonts w:ascii="Times New Roman" w:hAnsi="Times New Roman"/>
                <w:color w:val="000000"/>
              </w:rPr>
              <w:t>+N</w:t>
            </w:r>
            <w:r w:rsidR="003F7088" w:rsidRPr="003F7088">
              <w:rPr>
                <w:rFonts w:ascii="Times New Roman" w:hAnsi="Times New Roman"/>
                <w:color w:val="000000"/>
              </w:rPr>
              <w:t>ó</w:t>
            </w:r>
            <w:r w:rsidRPr="003F7088">
              <w:rPr>
                <w:rFonts w:ascii="Times New Roman" w:hAnsi="Times New Roman"/>
                <w:color w:val="000000"/>
              </w:rPr>
              <w:t xml:space="preserve"> </w:t>
            </w:r>
            <w:r w:rsidR="003F7088" w:rsidRPr="003F7088">
              <w:rPr>
                <w:rFonts w:ascii="Times New Roman" w:hAnsi="Times New Roman"/>
                <w:color w:val="000000"/>
              </w:rPr>
              <w:t>ở</w:t>
            </w:r>
            <w:r w:rsidRPr="003F7088">
              <w:rPr>
                <w:rFonts w:ascii="Times New Roman" w:hAnsi="Times New Roman"/>
                <w:color w:val="000000"/>
              </w:rPr>
              <w:t xml:space="preserve"> </w:t>
            </w:r>
            <w:r w:rsidR="003F7088" w:rsidRPr="003F7088">
              <w:rPr>
                <w:rFonts w:ascii="Times New Roman" w:hAnsi="Times New Roman"/>
                <w:color w:val="000000"/>
              </w:rPr>
              <w:t>đâ</w:t>
            </w:r>
            <w:r w:rsidRPr="003F7088">
              <w:rPr>
                <w:rFonts w:ascii="Times New Roman" w:hAnsi="Times New Roman"/>
                <w:color w:val="000000"/>
              </w:rPr>
              <w:t>u ?</w:t>
            </w:r>
          </w:p>
          <w:p w:rsidR="00024403" w:rsidRPr="003F7088" w:rsidRDefault="00024403" w:rsidP="00024403">
            <w:pPr>
              <w:rPr>
                <w:rFonts w:ascii="Times New Roman" w:hAnsi="Times New Roman"/>
                <w:color w:val="000000"/>
              </w:rPr>
            </w:pPr>
            <w:r w:rsidRPr="003F7088">
              <w:rPr>
                <w:rFonts w:ascii="Times New Roman" w:hAnsi="Times New Roman"/>
                <w:color w:val="000000"/>
              </w:rPr>
              <w:t>+Ti</w:t>
            </w:r>
            <w:r w:rsidR="003F7088" w:rsidRPr="003F7088">
              <w:rPr>
                <w:rFonts w:ascii="Times New Roman" w:hAnsi="Times New Roman"/>
                <w:color w:val="000000"/>
              </w:rPr>
              <w:t>ế</w:t>
            </w:r>
            <w:r w:rsidRPr="003F7088">
              <w:rPr>
                <w:rFonts w:ascii="Times New Roman" w:hAnsi="Times New Roman"/>
                <w:color w:val="000000"/>
              </w:rPr>
              <w:t xml:space="preserve">ng ta </w:t>
            </w:r>
            <w:r w:rsidR="003F7088" w:rsidRPr="003F7088">
              <w:rPr>
                <w:rFonts w:ascii="Times New Roman" w:hAnsi="Times New Roman"/>
                <w:color w:val="000000"/>
              </w:rPr>
              <w:t>đẹ</w:t>
            </w:r>
            <w:r w:rsidRPr="003F7088">
              <w:rPr>
                <w:rFonts w:ascii="Times New Roman" w:hAnsi="Times New Roman"/>
                <w:color w:val="000000"/>
              </w:rPr>
              <w:t>p nh</w:t>
            </w:r>
            <w:r w:rsidR="003F7088" w:rsidRPr="003F7088">
              <w:rPr>
                <w:rFonts w:ascii="Times New Roman" w:hAnsi="Times New Roman"/>
                <w:color w:val="000000"/>
              </w:rPr>
              <w:t>ư</w:t>
            </w:r>
            <w:r w:rsidRPr="003F7088">
              <w:rPr>
                <w:rFonts w:ascii="Times New Roman" w:hAnsi="Times New Roman"/>
                <w:color w:val="000000"/>
              </w:rPr>
              <w:t xml:space="preserve"> th</w:t>
            </w:r>
            <w:r w:rsidR="003F7088" w:rsidRPr="003F7088">
              <w:rPr>
                <w:rFonts w:ascii="Times New Roman" w:hAnsi="Times New Roman"/>
                <w:color w:val="000000"/>
              </w:rPr>
              <w:t>ế</w:t>
            </w:r>
            <w:r w:rsidRPr="003F7088">
              <w:rPr>
                <w:rFonts w:ascii="Times New Roman" w:hAnsi="Times New Roman"/>
                <w:color w:val="000000"/>
              </w:rPr>
              <w:t xml:space="preserve"> n</w:t>
            </w:r>
            <w:r w:rsidR="003F7088" w:rsidRPr="003F7088">
              <w:rPr>
                <w:rFonts w:ascii="Times New Roman" w:hAnsi="Times New Roman"/>
                <w:color w:val="000000"/>
              </w:rPr>
              <w:t>à</w:t>
            </w:r>
            <w:r w:rsidRPr="003F7088">
              <w:rPr>
                <w:rFonts w:ascii="Times New Roman" w:hAnsi="Times New Roman"/>
                <w:color w:val="000000"/>
              </w:rPr>
              <w:t>o?</w:t>
            </w:r>
          </w:p>
          <w:p w:rsidR="00024403" w:rsidRPr="003F7088" w:rsidRDefault="00024403" w:rsidP="00024403">
            <w:pPr>
              <w:rPr>
                <w:rFonts w:ascii="Times New Roman" w:hAnsi="Times New Roman"/>
                <w:color w:val="000000"/>
                <w:lang w:val="fr-FR"/>
              </w:rPr>
            </w:pPr>
            <w:r w:rsidRPr="003F7088">
              <w:rPr>
                <w:rFonts w:ascii="Times New Roman" w:hAnsi="Times New Roman"/>
                <w:color w:val="000000"/>
                <w:lang w:val="fr-FR"/>
              </w:rPr>
              <w:lastRenderedPageBreak/>
              <w:t>+Ai bi</w:t>
            </w:r>
            <w:r w:rsidR="003F7088" w:rsidRPr="003F7088">
              <w:rPr>
                <w:rFonts w:ascii="Times New Roman" w:hAnsi="Times New Roman"/>
                <w:color w:val="000000"/>
                <w:lang w:val="fr-FR"/>
              </w:rPr>
              <w:t>ế</w:t>
            </w:r>
            <w:r w:rsidRPr="003F7088">
              <w:rPr>
                <w:rFonts w:ascii="Times New Roman" w:hAnsi="Times New Roman"/>
                <w:color w:val="000000"/>
                <w:lang w:val="fr-FR"/>
              </w:rPr>
              <w:t>t ?</w:t>
            </w:r>
          </w:p>
          <w:p w:rsidR="00024403" w:rsidRPr="003F7088" w:rsidRDefault="00024403" w:rsidP="00024403">
            <w:pPr>
              <w:rPr>
                <w:rFonts w:ascii="Times New Roman" w:hAnsi="Times New Roman"/>
                <w:color w:val="000000"/>
                <w:lang w:val="fr-FR"/>
              </w:rPr>
            </w:pPr>
            <w:r w:rsidRPr="003F7088">
              <w:rPr>
                <w:rFonts w:ascii="Times New Roman" w:hAnsi="Times New Roman"/>
                <w:color w:val="000000"/>
                <w:lang w:val="fr-FR"/>
              </w:rPr>
              <w:t>+N</w:t>
            </w:r>
            <w:r w:rsidR="003F7088" w:rsidRPr="003F7088">
              <w:rPr>
                <w:rFonts w:ascii="Times New Roman" w:hAnsi="Times New Roman"/>
                <w:color w:val="000000"/>
                <w:lang w:val="fr-FR"/>
              </w:rPr>
              <w:t>ó</w:t>
            </w:r>
            <w:r w:rsidRPr="003F7088">
              <w:rPr>
                <w:rFonts w:ascii="Times New Roman" w:hAnsi="Times New Roman"/>
                <w:color w:val="000000"/>
                <w:lang w:val="fr-FR"/>
              </w:rPr>
              <w:t xml:space="preserve"> t</w:t>
            </w:r>
            <w:r w:rsidR="003F7088" w:rsidRPr="003F7088">
              <w:rPr>
                <w:rFonts w:ascii="Times New Roman" w:hAnsi="Times New Roman"/>
                <w:color w:val="000000"/>
                <w:lang w:val="fr-FR"/>
              </w:rPr>
              <w:t>ì</w:t>
            </w:r>
            <w:r w:rsidRPr="003F7088">
              <w:rPr>
                <w:rFonts w:ascii="Times New Roman" w:hAnsi="Times New Roman"/>
                <w:color w:val="000000"/>
                <w:lang w:val="fr-FR"/>
              </w:rPr>
              <w:t>m g</w:t>
            </w:r>
            <w:r w:rsidR="003F7088" w:rsidRPr="003F7088">
              <w:rPr>
                <w:rFonts w:ascii="Times New Roman" w:hAnsi="Times New Roman"/>
                <w:color w:val="000000"/>
                <w:lang w:val="fr-FR"/>
              </w:rPr>
              <w:t>ì</w:t>
            </w:r>
            <w:r w:rsidRPr="003F7088">
              <w:rPr>
                <w:rFonts w:ascii="Times New Roman" w:hAnsi="Times New Roman"/>
                <w:color w:val="000000"/>
                <w:lang w:val="fr-FR"/>
              </w:rPr>
              <w:t xml:space="preserve"> ?</w:t>
            </w:r>
          </w:p>
          <w:p w:rsidR="00024403" w:rsidRPr="003F7088" w:rsidRDefault="00024403" w:rsidP="00024403">
            <w:pPr>
              <w:rPr>
                <w:rFonts w:ascii="Times New Roman" w:hAnsi="Times New Roman"/>
                <w:color w:val="000000"/>
                <w:lang w:val="fr-FR"/>
              </w:rPr>
            </w:pPr>
            <w:r w:rsidRPr="003F7088">
              <w:rPr>
                <w:rFonts w:ascii="Times New Roman" w:hAnsi="Times New Roman"/>
                <w:color w:val="000000"/>
                <w:lang w:val="fr-FR"/>
              </w:rPr>
              <w:t>+C</w:t>
            </w:r>
            <w:r w:rsidR="003F7088" w:rsidRPr="003F7088">
              <w:rPr>
                <w:rFonts w:ascii="Times New Roman" w:hAnsi="Times New Roman"/>
                <w:color w:val="000000"/>
                <w:lang w:val="fr-FR"/>
              </w:rPr>
              <w:t>á</w:t>
            </w:r>
            <w:r w:rsidRPr="003F7088">
              <w:rPr>
                <w:rFonts w:ascii="Times New Roman" w:hAnsi="Times New Roman"/>
                <w:color w:val="000000"/>
                <w:lang w:val="fr-FR"/>
              </w:rPr>
              <w:t xml:space="preserve"> b</w:t>
            </w:r>
            <w:r w:rsidR="003F7088" w:rsidRPr="003F7088">
              <w:rPr>
                <w:rFonts w:ascii="Times New Roman" w:hAnsi="Times New Roman"/>
                <w:color w:val="000000"/>
                <w:lang w:val="fr-FR"/>
              </w:rPr>
              <w:t>á</w:t>
            </w:r>
            <w:r w:rsidRPr="003F7088">
              <w:rPr>
                <w:rFonts w:ascii="Times New Roman" w:hAnsi="Times New Roman"/>
                <w:color w:val="000000"/>
                <w:lang w:val="fr-FR"/>
              </w:rPr>
              <w:t xml:space="preserve">n </w:t>
            </w:r>
            <w:r w:rsidR="003F7088" w:rsidRPr="003F7088">
              <w:rPr>
                <w:rFonts w:ascii="Times New Roman" w:hAnsi="Times New Roman"/>
                <w:color w:val="000000"/>
                <w:lang w:val="fr-FR"/>
              </w:rPr>
              <w:t>ở</w:t>
            </w:r>
            <w:r w:rsidRPr="003F7088">
              <w:rPr>
                <w:rFonts w:ascii="Times New Roman" w:hAnsi="Times New Roman"/>
                <w:color w:val="000000"/>
                <w:lang w:val="fr-FR"/>
              </w:rPr>
              <w:t xml:space="preserve"> </w:t>
            </w:r>
            <w:r w:rsidR="003F7088" w:rsidRPr="003F7088">
              <w:rPr>
                <w:rFonts w:ascii="Times New Roman" w:hAnsi="Times New Roman"/>
                <w:color w:val="000000"/>
                <w:lang w:val="fr-FR"/>
              </w:rPr>
              <w:t>đâ</w:t>
            </w:r>
            <w:r w:rsidRPr="003F7088">
              <w:rPr>
                <w:rFonts w:ascii="Times New Roman" w:hAnsi="Times New Roman"/>
                <w:color w:val="000000"/>
                <w:lang w:val="fr-FR"/>
              </w:rPr>
              <w:t>u ?</w:t>
            </w:r>
          </w:p>
          <w:p w:rsidR="00883F9D" w:rsidRPr="003F7088" w:rsidRDefault="00883F9D" w:rsidP="00FB2FF5">
            <w:pPr>
              <w:jc w:val="both"/>
              <w:rPr>
                <w:rFonts w:ascii="Times New Roman" w:hAnsi="Times New Roman"/>
                <w:lang w:val="fr-FR"/>
              </w:rPr>
            </w:pPr>
            <w:r w:rsidRPr="003F7088">
              <w:rPr>
                <w:rFonts w:ascii="Times New Roman" w:hAnsi="Times New Roman"/>
                <w:lang w:val="fr-FR"/>
              </w:rPr>
              <w:t>- Trong nhi</w:t>
            </w:r>
            <w:r w:rsidR="003F7088" w:rsidRPr="003F7088">
              <w:rPr>
                <w:rFonts w:ascii="Times New Roman" w:hAnsi="Times New Roman"/>
                <w:lang w:val="fr-FR"/>
              </w:rPr>
              <w:t>ề</w:t>
            </w:r>
            <w:r w:rsidRPr="003F7088">
              <w:rPr>
                <w:rFonts w:ascii="Times New Roman" w:hAnsi="Times New Roman"/>
                <w:lang w:val="fr-FR"/>
              </w:rPr>
              <w:t>u tr</w:t>
            </w:r>
            <w:r w:rsidR="00C83192" w:rsidRPr="003F7088">
              <w:rPr>
                <w:rFonts w:ascii="Times New Roman" w:hAnsi="Times New Roman"/>
                <w:lang w:val="fr-FR"/>
              </w:rPr>
              <w:t>u</w:t>
            </w:r>
            <w:r w:rsidR="00C83192" w:rsidRPr="003F7088">
              <w:rPr>
                <w:rFonts w:ascii="Times New Roman" w:hAnsi="Times New Roman"/>
                <w:lang w:val="fr-FR"/>
              </w:rPr>
              <w:softHyphen/>
            </w:r>
            <w:r w:rsidR="003F7088" w:rsidRPr="003F7088">
              <w:rPr>
                <w:rFonts w:ascii="Times New Roman" w:hAnsi="Times New Roman"/>
                <w:lang w:val="fr-FR"/>
              </w:rPr>
              <w:t>ờ</w:t>
            </w:r>
            <w:r w:rsidR="00C83192" w:rsidRPr="003F7088">
              <w:rPr>
                <w:rFonts w:ascii="Times New Roman" w:hAnsi="Times New Roman"/>
                <w:lang w:val="fr-FR"/>
              </w:rPr>
              <w:t>ng h</w:t>
            </w:r>
            <w:r w:rsidR="003F7088" w:rsidRPr="003F7088">
              <w:rPr>
                <w:rFonts w:ascii="Times New Roman" w:hAnsi="Times New Roman"/>
                <w:lang w:val="fr-FR"/>
              </w:rPr>
              <w:t>ợ</w:t>
            </w:r>
            <w:r w:rsidR="00C83192" w:rsidRPr="003F7088">
              <w:rPr>
                <w:rFonts w:ascii="Times New Roman" w:hAnsi="Times New Roman"/>
                <w:lang w:val="fr-FR"/>
              </w:rPr>
              <w:t>p, c</w:t>
            </w:r>
            <w:r w:rsidR="003F7088" w:rsidRPr="003F7088">
              <w:rPr>
                <w:rFonts w:ascii="Times New Roman" w:hAnsi="Times New Roman"/>
                <w:lang w:val="fr-FR"/>
              </w:rPr>
              <w:t>â</w:t>
            </w:r>
            <w:r w:rsidR="00C83192" w:rsidRPr="003F7088">
              <w:rPr>
                <w:rFonts w:ascii="Times New Roman" w:hAnsi="Times New Roman"/>
                <w:lang w:val="fr-FR"/>
              </w:rPr>
              <w:t>u nghi v</w:t>
            </w:r>
            <w:r w:rsidR="003F7088" w:rsidRPr="003F7088">
              <w:rPr>
                <w:rFonts w:ascii="Times New Roman" w:hAnsi="Times New Roman"/>
                <w:lang w:val="fr-FR"/>
              </w:rPr>
              <w:t>ấ</w:t>
            </w:r>
            <w:r w:rsidR="00C83192" w:rsidRPr="003F7088">
              <w:rPr>
                <w:rFonts w:ascii="Times New Roman" w:hAnsi="Times New Roman"/>
                <w:lang w:val="fr-FR"/>
              </w:rPr>
              <w:t>n kh</w:t>
            </w:r>
            <w:r w:rsidR="003F7088" w:rsidRPr="003F7088">
              <w:rPr>
                <w:rFonts w:ascii="Times New Roman" w:hAnsi="Times New Roman"/>
                <w:lang w:val="fr-FR"/>
              </w:rPr>
              <w:t>ô</w:t>
            </w:r>
            <w:r w:rsidR="00C83192" w:rsidRPr="003F7088">
              <w:rPr>
                <w:rFonts w:ascii="Times New Roman" w:hAnsi="Times New Roman"/>
                <w:lang w:val="fr-FR"/>
              </w:rPr>
              <w:t>ng d</w:t>
            </w:r>
            <w:r w:rsidR="003F7088" w:rsidRPr="003F7088">
              <w:rPr>
                <w:rFonts w:ascii="Times New Roman" w:hAnsi="Times New Roman"/>
                <w:lang w:val="fr-FR"/>
              </w:rPr>
              <w:t>ù</w:t>
            </w:r>
            <w:r w:rsidR="00C83192" w:rsidRPr="003F7088">
              <w:rPr>
                <w:rFonts w:ascii="Times New Roman" w:hAnsi="Times New Roman"/>
                <w:lang w:val="fr-FR"/>
              </w:rPr>
              <w:t xml:space="preserve">ng </w:t>
            </w:r>
            <w:r w:rsidR="003F7088" w:rsidRPr="003F7088">
              <w:rPr>
                <w:rFonts w:ascii="Times New Roman" w:hAnsi="Times New Roman"/>
                <w:lang w:val="fr-FR"/>
              </w:rPr>
              <w:t>để</w:t>
            </w:r>
            <w:r w:rsidR="00C83192" w:rsidRPr="003F7088">
              <w:rPr>
                <w:rFonts w:ascii="Times New Roman" w:hAnsi="Times New Roman"/>
                <w:lang w:val="fr-FR"/>
              </w:rPr>
              <w:t xml:space="preserve"> h</w:t>
            </w:r>
            <w:r w:rsidR="003F7088" w:rsidRPr="003F7088">
              <w:rPr>
                <w:rFonts w:ascii="Times New Roman" w:hAnsi="Times New Roman"/>
                <w:lang w:val="fr-FR"/>
              </w:rPr>
              <w:t>ỏ</w:t>
            </w:r>
            <w:r w:rsidRPr="003F7088">
              <w:rPr>
                <w:rFonts w:ascii="Times New Roman" w:hAnsi="Times New Roman"/>
                <w:lang w:val="fr-FR"/>
              </w:rPr>
              <w:t>i m</w:t>
            </w:r>
            <w:r w:rsidR="003F7088" w:rsidRPr="003F7088">
              <w:rPr>
                <w:rFonts w:ascii="Times New Roman" w:hAnsi="Times New Roman"/>
                <w:lang w:val="fr-FR"/>
              </w:rPr>
              <w:t>à</w:t>
            </w:r>
            <w:r w:rsidRPr="003F7088">
              <w:rPr>
                <w:rFonts w:ascii="Times New Roman" w:hAnsi="Times New Roman"/>
                <w:lang w:val="fr-FR"/>
              </w:rPr>
              <w:t xml:space="preserve"> d</w:t>
            </w:r>
            <w:r w:rsidR="003F7088" w:rsidRPr="003F7088">
              <w:rPr>
                <w:rFonts w:ascii="Times New Roman" w:hAnsi="Times New Roman"/>
                <w:lang w:val="fr-FR"/>
              </w:rPr>
              <w:t>ù</w:t>
            </w:r>
            <w:r w:rsidRPr="003F7088">
              <w:rPr>
                <w:rFonts w:ascii="Times New Roman" w:hAnsi="Times New Roman"/>
                <w:lang w:val="fr-FR"/>
              </w:rPr>
              <w:t xml:space="preserve">ng </w:t>
            </w:r>
            <w:r w:rsidR="003F7088" w:rsidRPr="003F7088">
              <w:rPr>
                <w:rFonts w:ascii="Times New Roman" w:hAnsi="Times New Roman"/>
                <w:lang w:val="fr-FR"/>
              </w:rPr>
              <w:t>để</w:t>
            </w:r>
            <w:r w:rsidRPr="003F7088">
              <w:rPr>
                <w:rFonts w:ascii="Times New Roman" w:hAnsi="Times New Roman"/>
                <w:lang w:val="fr-FR"/>
              </w:rPr>
              <w:t xml:space="preserve"> c</w:t>
            </w:r>
            <w:r w:rsidR="003F7088" w:rsidRPr="003F7088">
              <w:rPr>
                <w:rFonts w:ascii="Times New Roman" w:hAnsi="Times New Roman"/>
                <w:lang w:val="fr-FR"/>
              </w:rPr>
              <w:t>ầ</w:t>
            </w:r>
            <w:r w:rsidRPr="003F7088">
              <w:rPr>
                <w:rFonts w:ascii="Times New Roman" w:hAnsi="Times New Roman"/>
                <w:lang w:val="fr-FR"/>
              </w:rPr>
              <w:t>u khi</w:t>
            </w:r>
            <w:r w:rsidR="003F7088" w:rsidRPr="003F7088">
              <w:rPr>
                <w:rFonts w:ascii="Times New Roman" w:hAnsi="Times New Roman"/>
                <w:lang w:val="fr-FR"/>
              </w:rPr>
              <w:t>ế</w:t>
            </w:r>
            <w:r w:rsidRPr="003F7088">
              <w:rPr>
                <w:rFonts w:ascii="Times New Roman" w:hAnsi="Times New Roman"/>
                <w:lang w:val="fr-FR"/>
              </w:rPr>
              <w:t>n, kh</w:t>
            </w:r>
            <w:r w:rsidR="003F7088" w:rsidRPr="003F7088">
              <w:rPr>
                <w:rFonts w:ascii="Times New Roman" w:hAnsi="Times New Roman"/>
                <w:lang w:val="fr-FR"/>
              </w:rPr>
              <w:t>ẳ</w:t>
            </w:r>
            <w:r w:rsidRPr="003F7088">
              <w:rPr>
                <w:rFonts w:ascii="Times New Roman" w:hAnsi="Times New Roman"/>
                <w:lang w:val="fr-FR"/>
              </w:rPr>
              <w:t xml:space="preserve">ng </w:t>
            </w:r>
            <w:r w:rsidR="003F7088" w:rsidRPr="003F7088">
              <w:rPr>
                <w:rFonts w:ascii="Times New Roman" w:hAnsi="Times New Roman"/>
                <w:lang w:val="fr-FR"/>
              </w:rPr>
              <w:t>đị</w:t>
            </w:r>
            <w:r w:rsidRPr="003F7088">
              <w:rPr>
                <w:rFonts w:ascii="Times New Roman" w:hAnsi="Times New Roman"/>
                <w:lang w:val="fr-FR"/>
              </w:rPr>
              <w:t>nh, ph</w:t>
            </w:r>
            <w:r w:rsidR="003F7088" w:rsidRPr="003F7088">
              <w:rPr>
                <w:rFonts w:ascii="Times New Roman" w:hAnsi="Times New Roman"/>
                <w:lang w:val="fr-FR"/>
              </w:rPr>
              <w:t>ủ</w:t>
            </w:r>
            <w:r w:rsidRPr="003F7088">
              <w:rPr>
                <w:rFonts w:ascii="Times New Roman" w:hAnsi="Times New Roman"/>
                <w:lang w:val="fr-FR"/>
              </w:rPr>
              <w:t xml:space="preserve"> </w:t>
            </w:r>
            <w:r w:rsidR="003F7088" w:rsidRPr="003F7088">
              <w:rPr>
                <w:rFonts w:ascii="Times New Roman" w:hAnsi="Times New Roman"/>
                <w:lang w:val="fr-FR"/>
              </w:rPr>
              <w:t>đị</w:t>
            </w:r>
            <w:r w:rsidRPr="003F7088">
              <w:rPr>
                <w:rFonts w:ascii="Times New Roman" w:hAnsi="Times New Roman"/>
                <w:lang w:val="fr-FR"/>
              </w:rPr>
              <w:t xml:space="preserve">nh, </w:t>
            </w:r>
            <w:r w:rsidR="003F7088" w:rsidRPr="003F7088">
              <w:rPr>
                <w:rFonts w:ascii="Times New Roman" w:hAnsi="Times New Roman"/>
                <w:lang w:val="fr-FR"/>
              </w:rPr>
              <w:t>đ</w:t>
            </w:r>
            <w:r w:rsidRPr="003F7088">
              <w:rPr>
                <w:rFonts w:ascii="Times New Roman" w:hAnsi="Times New Roman"/>
                <w:lang w:val="fr-FR"/>
              </w:rPr>
              <w:t>e do</w:t>
            </w:r>
            <w:r w:rsidR="003F7088" w:rsidRPr="003F7088">
              <w:rPr>
                <w:rFonts w:ascii="Times New Roman" w:hAnsi="Times New Roman"/>
                <w:lang w:val="fr-FR"/>
              </w:rPr>
              <w:t>ạ</w:t>
            </w:r>
            <w:r w:rsidRPr="003F7088">
              <w:rPr>
                <w:rFonts w:ascii="Times New Roman" w:hAnsi="Times New Roman"/>
                <w:lang w:val="fr-FR"/>
              </w:rPr>
              <w:t>, b</w:t>
            </w:r>
            <w:r w:rsidR="003F7088" w:rsidRPr="003F7088">
              <w:rPr>
                <w:rFonts w:ascii="Times New Roman" w:hAnsi="Times New Roman"/>
                <w:lang w:val="fr-FR"/>
              </w:rPr>
              <w:t>ộ</w:t>
            </w:r>
            <w:r w:rsidRPr="003F7088">
              <w:rPr>
                <w:rFonts w:ascii="Times New Roman" w:hAnsi="Times New Roman"/>
                <w:lang w:val="fr-FR"/>
              </w:rPr>
              <w:t>c l</w:t>
            </w:r>
            <w:r w:rsidR="003F7088" w:rsidRPr="003F7088">
              <w:rPr>
                <w:rFonts w:ascii="Times New Roman" w:hAnsi="Times New Roman"/>
                <w:lang w:val="fr-FR"/>
              </w:rPr>
              <w:t>ộ</w:t>
            </w:r>
            <w:r w:rsidRPr="003F7088">
              <w:rPr>
                <w:rFonts w:ascii="Times New Roman" w:hAnsi="Times New Roman"/>
                <w:lang w:val="fr-FR"/>
              </w:rPr>
              <w:t xml:space="preserve"> t/c c</w:t>
            </w:r>
            <w:r w:rsidR="003F7088" w:rsidRPr="003F7088">
              <w:rPr>
                <w:rFonts w:ascii="Times New Roman" w:hAnsi="Times New Roman"/>
                <w:lang w:val="fr-FR"/>
              </w:rPr>
              <w:t>ả</w:t>
            </w:r>
            <w:r w:rsidRPr="003F7088">
              <w:rPr>
                <w:rFonts w:ascii="Times New Roman" w:hAnsi="Times New Roman"/>
                <w:lang w:val="fr-FR"/>
              </w:rPr>
              <w:t>m x</w:t>
            </w:r>
            <w:r w:rsidR="003F7088" w:rsidRPr="003F7088">
              <w:rPr>
                <w:rFonts w:ascii="Times New Roman" w:hAnsi="Times New Roman"/>
                <w:lang w:val="fr-FR"/>
              </w:rPr>
              <w:t>ú</w:t>
            </w:r>
            <w:r w:rsidRPr="003F7088">
              <w:rPr>
                <w:rFonts w:ascii="Times New Roman" w:hAnsi="Times New Roman"/>
                <w:lang w:val="fr-FR"/>
              </w:rPr>
              <w:t>c…v</w:t>
            </w:r>
            <w:r w:rsidR="003F7088" w:rsidRPr="003F7088">
              <w:rPr>
                <w:rFonts w:ascii="Times New Roman" w:hAnsi="Times New Roman"/>
                <w:lang w:val="fr-FR"/>
              </w:rPr>
              <w:t>à</w:t>
            </w:r>
            <w:r w:rsidRPr="003F7088">
              <w:rPr>
                <w:rFonts w:ascii="Times New Roman" w:hAnsi="Times New Roman"/>
                <w:lang w:val="fr-FR"/>
              </w:rPr>
              <w:t xml:space="preserve"> kh</w:t>
            </w:r>
            <w:r w:rsidR="003F7088" w:rsidRPr="003F7088">
              <w:rPr>
                <w:rFonts w:ascii="Times New Roman" w:hAnsi="Times New Roman"/>
                <w:lang w:val="fr-FR"/>
              </w:rPr>
              <w:t>ô</w:t>
            </w:r>
            <w:r w:rsidRPr="003F7088">
              <w:rPr>
                <w:rFonts w:ascii="Times New Roman" w:hAnsi="Times New Roman"/>
                <w:lang w:val="fr-FR"/>
              </w:rPr>
              <w:t>ng c</w:t>
            </w:r>
            <w:r w:rsidR="003F7088" w:rsidRPr="003F7088">
              <w:rPr>
                <w:rFonts w:ascii="Times New Roman" w:hAnsi="Times New Roman"/>
                <w:lang w:val="fr-FR"/>
              </w:rPr>
              <w:t>ầ</w:t>
            </w:r>
            <w:r w:rsidRPr="003F7088">
              <w:rPr>
                <w:rFonts w:ascii="Times New Roman" w:hAnsi="Times New Roman"/>
                <w:lang w:val="fr-FR"/>
              </w:rPr>
              <w:t>n ng</w:t>
            </w:r>
            <w:r w:rsidR="003F7088" w:rsidRPr="003F7088">
              <w:rPr>
                <w:rFonts w:ascii="Times New Roman" w:hAnsi="Times New Roman"/>
                <w:lang w:val="fr-FR"/>
              </w:rPr>
              <w:t>ư</w:t>
            </w:r>
            <w:r w:rsidRPr="003F7088">
              <w:rPr>
                <w:rFonts w:ascii="Times New Roman" w:hAnsi="Times New Roman"/>
                <w:lang w:val="fr-FR"/>
              </w:rPr>
              <w:softHyphen/>
            </w:r>
            <w:r w:rsidR="003F7088" w:rsidRPr="003F7088">
              <w:rPr>
                <w:rFonts w:ascii="Times New Roman" w:hAnsi="Times New Roman"/>
                <w:lang w:val="fr-FR"/>
              </w:rPr>
              <w:t>ờ</w:t>
            </w:r>
            <w:r w:rsidRPr="003F7088">
              <w:rPr>
                <w:rFonts w:ascii="Times New Roman" w:hAnsi="Times New Roman"/>
                <w:lang w:val="fr-FR"/>
              </w:rPr>
              <w:t xml:space="preserve">i </w:t>
            </w:r>
            <w:r w:rsidR="003F7088" w:rsidRPr="003F7088">
              <w:rPr>
                <w:rFonts w:ascii="Times New Roman" w:hAnsi="Times New Roman"/>
                <w:lang w:val="fr-FR"/>
              </w:rPr>
              <w:t>đố</w:t>
            </w:r>
            <w:r w:rsidRPr="003F7088">
              <w:rPr>
                <w:rFonts w:ascii="Times New Roman" w:hAnsi="Times New Roman"/>
                <w:lang w:val="fr-FR"/>
              </w:rPr>
              <w:t>i tho</w:t>
            </w:r>
            <w:r w:rsidR="003F7088" w:rsidRPr="003F7088">
              <w:rPr>
                <w:rFonts w:ascii="Times New Roman" w:hAnsi="Times New Roman"/>
                <w:lang w:val="fr-FR"/>
              </w:rPr>
              <w:t>ạ</w:t>
            </w:r>
            <w:r w:rsidRPr="003F7088">
              <w:rPr>
                <w:rFonts w:ascii="Times New Roman" w:hAnsi="Times New Roman"/>
                <w:lang w:val="fr-FR"/>
              </w:rPr>
              <w:t>i tr</w:t>
            </w:r>
            <w:r w:rsidR="003F7088" w:rsidRPr="003F7088">
              <w:rPr>
                <w:rFonts w:ascii="Times New Roman" w:hAnsi="Times New Roman"/>
                <w:lang w:val="fr-FR"/>
              </w:rPr>
              <w:t>ả</w:t>
            </w:r>
            <w:r w:rsidRPr="003F7088">
              <w:rPr>
                <w:rFonts w:ascii="Times New Roman" w:hAnsi="Times New Roman"/>
                <w:lang w:val="fr-FR"/>
              </w:rPr>
              <w:t xml:space="preserve"> l</w:t>
            </w:r>
            <w:r w:rsidR="003F7088" w:rsidRPr="003F7088">
              <w:rPr>
                <w:rFonts w:ascii="Times New Roman" w:hAnsi="Times New Roman"/>
                <w:lang w:val="fr-FR"/>
              </w:rPr>
              <w:t>ờ</w:t>
            </w:r>
            <w:r w:rsidRPr="003F7088">
              <w:rPr>
                <w:rFonts w:ascii="Times New Roman" w:hAnsi="Times New Roman"/>
                <w:lang w:val="fr-FR"/>
              </w:rPr>
              <w:t>i.</w:t>
            </w:r>
          </w:p>
          <w:p w:rsidR="00883F9D" w:rsidRPr="003F7088" w:rsidRDefault="00883F9D" w:rsidP="00FB2FF5">
            <w:pPr>
              <w:jc w:val="both"/>
              <w:rPr>
                <w:rFonts w:ascii="Times New Roman" w:hAnsi="Times New Roman"/>
                <w:lang w:val="fr-FR"/>
              </w:rPr>
            </w:pPr>
            <w:r w:rsidRPr="003F7088">
              <w:rPr>
                <w:rFonts w:ascii="Times New Roman" w:hAnsi="Times New Roman"/>
                <w:lang w:val="fr-FR"/>
              </w:rPr>
              <w:t>- N</w:t>
            </w:r>
            <w:r w:rsidR="003F7088" w:rsidRPr="003F7088">
              <w:rPr>
                <w:rFonts w:ascii="Times New Roman" w:hAnsi="Times New Roman"/>
                <w:lang w:val="fr-FR"/>
              </w:rPr>
              <w:t>ế</w:t>
            </w:r>
            <w:r w:rsidRPr="003F7088">
              <w:rPr>
                <w:rFonts w:ascii="Times New Roman" w:hAnsi="Times New Roman"/>
                <w:lang w:val="fr-FR"/>
              </w:rPr>
              <w:t>u kh</w:t>
            </w:r>
            <w:r w:rsidR="003F7088" w:rsidRPr="003F7088">
              <w:rPr>
                <w:rFonts w:ascii="Times New Roman" w:hAnsi="Times New Roman"/>
                <w:lang w:val="fr-FR"/>
              </w:rPr>
              <w:t>ô</w:t>
            </w:r>
            <w:r w:rsidRPr="003F7088">
              <w:rPr>
                <w:rFonts w:ascii="Times New Roman" w:hAnsi="Times New Roman"/>
                <w:lang w:val="fr-FR"/>
              </w:rPr>
              <w:t>ng d</w:t>
            </w:r>
            <w:r w:rsidR="003F7088" w:rsidRPr="003F7088">
              <w:rPr>
                <w:rFonts w:ascii="Times New Roman" w:hAnsi="Times New Roman"/>
                <w:lang w:val="fr-FR"/>
              </w:rPr>
              <w:t>ù</w:t>
            </w:r>
            <w:r w:rsidRPr="003F7088">
              <w:rPr>
                <w:rFonts w:ascii="Times New Roman" w:hAnsi="Times New Roman"/>
                <w:lang w:val="fr-FR"/>
              </w:rPr>
              <w:t xml:space="preserve">ng </w:t>
            </w:r>
            <w:r w:rsidR="003F7088" w:rsidRPr="003F7088">
              <w:rPr>
                <w:rFonts w:ascii="Times New Roman" w:hAnsi="Times New Roman"/>
                <w:lang w:val="fr-FR"/>
              </w:rPr>
              <w:t>để</w:t>
            </w:r>
            <w:r w:rsidRPr="003F7088">
              <w:rPr>
                <w:rFonts w:ascii="Times New Roman" w:hAnsi="Times New Roman"/>
                <w:lang w:val="fr-FR"/>
              </w:rPr>
              <w:t xml:space="preserve"> h</w:t>
            </w:r>
            <w:r w:rsidR="003F7088" w:rsidRPr="003F7088">
              <w:rPr>
                <w:rFonts w:ascii="Times New Roman" w:hAnsi="Times New Roman"/>
                <w:lang w:val="fr-FR"/>
              </w:rPr>
              <w:t>ỏ</w:t>
            </w:r>
            <w:r w:rsidRPr="003F7088">
              <w:rPr>
                <w:rFonts w:ascii="Times New Roman" w:hAnsi="Times New Roman"/>
                <w:lang w:val="fr-FR"/>
              </w:rPr>
              <w:t>i th</w:t>
            </w:r>
            <w:r w:rsidR="003F7088" w:rsidRPr="003F7088">
              <w:rPr>
                <w:rFonts w:ascii="Times New Roman" w:hAnsi="Times New Roman"/>
                <w:lang w:val="fr-FR"/>
              </w:rPr>
              <w:t>ì</w:t>
            </w:r>
            <w:r w:rsidRPr="003F7088">
              <w:rPr>
                <w:rFonts w:ascii="Times New Roman" w:hAnsi="Times New Roman"/>
                <w:lang w:val="fr-FR"/>
              </w:rPr>
              <w:t xml:space="preserve"> trong m</w:t>
            </w:r>
            <w:r w:rsidR="003F7088" w:rsidRPr="003F7088">
              <w:rPr>
                <w:rFonts w:ascii="Times New Roman" w:hAnsi="Times New Roman"/>
                <w:lang w:val="fr-FR"/>
              </w:rPr>
              <w:t>ộ</w:t>
            </w:r>
            <w:r w:rsidRPr="003F7088">
              <w:rPr>
                <w:rFonts w:ascii="Times New Roman" w:hAnsi="Times New Roman"/>
                <w:lang w:val="fr-FR"/>
              </w:rPr>
              <w:t>t s</w:t>
            </w:r>
            <w:r w:rsidR="003F7088" w:rsidRPr="003F7088">
              <w:rPr>
                <w:rFonts w:ascii="Times New Roman" w:hAnsi="Times New Roman"/>
                <w:lang w:val="fr-FR"/>
              </w:rPr>
              <w:t>ố</w:t>
            </w:r>
            <w:r w:rsidRPr="003F7088">
              <w:rPr>
                <w:rFonts w:ascii="Times New Roman" w:hAnsi="Times New Roman"/>
                <w:lang w:val="fr-FR"/>
              </w:rPr>
              <w:t xml:space="preserve"> tr</w:t>
            </w:r>
            <w:r w:rsidR="003F7088" w:rsidRPr="003F7088">
              <w:rPr>
                <w:rFonts w:ascii="Times New Roman" w:hAnsi="Times New Roman"/>
                <w:lang w:val="fr-FR"/>
              </w:rPr>
              <w:t>ư</w:t>
            </w:r>
            <w:r w:rsidRPr="003F7088">
              <w:rPr>
                <w:rFonts w:ascii="Times New Roman" w:hAnsi="Times New Roman"/>
                <w:lang w:val="fr-FR"/>
              </w:rPr>
              <w:softHyphen/>
            </w:r>
            <w:r w:rsidR="003F7088" w:rsidRPr="003F7088">
              <w:rPr>
                <w:rFonts w:ascii="Times New Roman" w:hAnsi="Times New Roman"/>
                <w:lang w:val="fr-FR"/>
              </w:rPr>
              <w:t>ờ</w:t>
            </w:r>
            <w:r w:rsidRPr="003F7088">
              <w:rPr>
                <w:rFonts w:ascii="Times New Roman" w:hAnsi="Times New Roman"/>
                <w:lang w:val="fr-FR"/>
              </w:rPr>
              <w:t>ng h</w:t>
            </w:r>
            <w:r w:rsidR="003F7088" w:rsidRPr="003F7088">
              <w:rPr>
                <w:rFonts w:ascii="Times New Roman" w:hAnsi="Times New Roman"/>
                <w:lang w:val="fr-FR"/>
              </w:rPr>
              <w:t>ợ</w:t>
            </w:r>
            <w:r w:rsidRPr="003F7088">
              <w:rPr>
                <w:rFonts w:ascii="Times New Roman" w:hAnsi="Times New Roman"/>
                <w:lang w:val="fr-FR"/>
              </w:rPr>
              <w:t>p, c</w:t>
            </w:r>
            <w:r w:rsidR="003F7088" w:rsidRPr="003F7088">
              <w:rPr>
                <w:rFonts w:ascii="Times New Roman" w:hAnsi="Times New Roman"/>
                <w:lang w:val="fr-FR"/>
              </w:rPr>
              <w:t>â</w:t>
            </w:r>
            <w:r w:rsidRPr="003F7088">
              <w:rPr>
                <w:rFonts w:ascii="Times New Roman" w:hAnsi="Times New Roman"/>
                <w:lang w:val="fr-FR"/>
              </w:rPr>
              <w:t>u nghi v</w:t>
            </w:r>
            <w:r w:rsidR="003F7088" w:rsidRPr="003F7088">
              <w:rPr>
                <w:rFonts w:ascii="Times New Roman" w:hAnsi="Times New Roman"/>
                <w:lang w:val="fr-FR"/>
              </w:rPr>
              <w:t>ấ</w:t>
            </w:r>
            <w:r w:rsidRPr="003F7088">
              <w:rPr>
                <w:rFonts w:ascii="Times New Roman" w:hAnsi="Times New Roman"/>
                <w:lang w:val="fr-FR"/>
              </w:rPr>
              <w:t>n c</w:t>
            </w:r>
            <w:r w:rsidR="003F7088" w:rsidRPr="003F7088">
              <w:rPr>
                <w:rFonts w:ascii="Times New Roman" w:hAnsi="Times New Roman"/>
                <w:lang w:val="fr-FR"/>
              </w:rPr>
              <w:t>ó</w:t>
            </w:r>
            <w:r w:rsidRPr="003F7088">
              <w:rPr>
                <w:rFonts w:ascii="Times New Roman" w:hAnsi="Times New Roman"/>
                <w:lang w:val="fr-FR"/>
              </w:rPr>
              <w:t xml:space="preserve"> th</w:t>
            </w:r>
            <w:r w:rsidR="003F7088" w:rsidRPr="003F7088">
              <w:rPr>
                <w:rFonts w:ascii="Times New Roman" w:hAnsi="Times New Roman"/>
                <w:lang w:val="fr-FR"/>
              </w:rPr>
              <w:t>ể</w:t>
            </w:r>
            <w:r w:rsidRPr="003F7088">
              <w:rPr>
                <w:rFonts w:ascii="Times New Roman" w:hAnsi="Times New Roman"/>
                <w:lang w:val="fr-FR"/>
              </w:rPr>
              <w:t xml:space="preserve"> k</w:t>
            </w:r>
            <w:r w:rsidR="003F7088" w:rsidRPr="003F7088">
              <w:rPr>
                <w:rFonts w:ascii="Times New Roman" w:hAnsi="Times New Roman"/>
                <w:lang w:val="fr-FR"/>
              </w:rPr>
              <w:t>ế</w:t>
            </w:r>
            <w:r w:rsidRPr="003F7088">
              <w:rPr>
                <w:rFonts w:ascii="Times New Roman" w:hAnsi="Times New Roman"/>
                <w:lang w:val="fr-FR"/>
              </w:rPr>
              <w:t>t th</w:t>
            </w:r>
            <w:r w:rsidR="003F7088" w:rsidRPr="003F7088">
              <w:rPr>
                <w:rFonts w:ascii="Times New Roman" w:hAnsi="Times New Roman"/>
                <w:lang w:val="fr-FR"/>
              </w:rPr>
              <w:t>ú</w:t>
            </w:r>
            <w:r w:rsidRPr="003F7088">
              <w:rPr>
                <w:rFonts w:ascii="Times New Roman" w:hAnsi="Times New Roman"/>
                <w:lang w:val="fr-FR"/>
              </w:rPr>
              <w:t>c b</w:t>
            </w:r>
            <w:r w:rsidR="003F7088" w:rsidRPr="003F7088">
              <w:rPr>
                <w:rFonts w:ascii="Times New Roman" w:hAnsi="Times New Roman"/>
                <w:lang w:val="fr-FR"/>
              </w:rPr>
              <w:t>ằ</w:t>
            </w:r>
            <w:r w:rsidRPr="003F7088">
              <w:rPr>
                <w:rFonts w:ascii="Times New Roman" w:hAnsi="Times New Roman"/>
                <w:lang w:val="fr-FR"/>
              </w:rPr>
              <w:t>ng d</w:t>
            </w:r>
            <w:r w:rsidR="003F7088" w:rsidRPr="003F7088">
              <w:rPr>
                <w:rFonts w:ascii="Times New Roman" w:hAnsi="Times New Roman"/>
                <w:lang w:val="fr-FR"/>
              </w:rPr>
              <w:t>ấ</w:t>
            </w:r>
            <w:r w:rsidRPr="003F7088">
              <w:rPr>
                <w:rFonts w:ascii="Times New Roman" w:hAnsi="Times New Roman"/>
                <w:lang w:val="fr-FR"/>
              </w:rPr>
              <w:t>u ch</w:t>
            </w:r>
            <w:r w:rsidR="003F7088" w:rsidRPr="003F7088">
              <w:rPr>
                <w:rFonts w:ascii="Times New Roman" w:hAnsi="Times New Roman"/>
                <w:lang w:val="fr-FR"/>
              </w:rPr>
              <w:t>ấ</w:t>
            </w:r>
            <w:r w:rsidRPr="003F7088">
              <w:rPr>
                <w:rFonts w:ascii="Times New Roman" w:hAnsi="Times New Roman"/>
                <w:lang w:val="fr-FR"/>
              </w:rPr>
              <w:t>m than, d</w:t>
            </w:r>
            <w:r w:rsidR="003F7088" w:rsidRPr="003F7088">
              <w:rPr>
                <w:rFonts w:ascii="Times New Roman" w:hAnsi="Times New Roman"/>
                <w:lang w:val="fr-FR"/>
              </w:rPr>
              <w:t>ấ</w:t>
            </w:r>
            <w:r w:rsidRPr="003F7088">
              <w:rPr>
                <w:rFonts w:ascii="Times New Roman" w:hAnsi="Times New Roman"/>
                <w:lang w:val="fr-FR"/>
              </w:rPr>
              <w:t>u ch</w:t>
            </w:r>
            <w:r w:rsidR="003F7088" w:rsidRPr="003F7088">
              <w:rPr>
                <w:rFonts w:ascii="Times New Roman" w:hAnsi="Times New Roman"/>
                <w:lang w:val="fr-FR"/>
              </w:rPr>
              <w:t>ấ</w:t>
            </w:r>
            <w:r w:rsidRPr="003F7088">
              <w:rPr>
                <w:rFonts w:ascii="Times New Roman" w:hAnsi="Times New Roman"/>
                <w:lang w:val="fr-FR"/>
              </w:rPr>
              <w:t>m, d</w:t>
            </w:r>
            <w:r w:rsidR="003F7088" w:rsidRPr="003F7088">
              <w:rPr>
                <w:rFonts w:ascii="Times New Roman" w:hAnsi="Times New Roman"/>
                <w:lang w:val="fr-FR"/>
              </w:rPr>
              <w:t>ấ</w:t>
            </w:r>
            <w:r w:rsidRPr="003F7088">
              <w:rPr>
                <w:rFonts w:ascii="Times New Roman" w:hAnsi="Times New Roman"/>
                <w:lang w:val="fr-FR"/>
              </w:rPr>
              <w:t>u ch</w:t>
            </w:r>
            <w:r w:rsidR="003F7088" w:rsidRPr="003F7088">
              <w:rPr>
                <w:rFonts w:ascii="Times New Roman" w:hAnsi="Times New Roman"/>
                <w:lang w:val="fr-FR"/>
              </w:rPr>
              <w:t>ấ</w:t>
            </w:r>
            <w:r w:rsidRPr="003F7088">
              <w:rPr>
                <w:rFonts w:ascii="Times New Roman" w:hAnsi="Times New Roman"/>
                <w:lang w:val="fr-FR"/>
              </w:rPr>
              <w:t>m l</w:t>
            </w:r>
            <w:r w:rsidR="003F7088" w:rsidRPr="003F7088">
              <w:rPr>
                <w:rFonts w:ascii="Times New Roman" w:hAnsi="Times New Roman"/>
                <w:lang w:val="fr-FR"/>
              </w:rPr>
              <w:t>ử</w:t>
            </w:r>
            <w:r w:rsidRPr="003F7088">
              <w:rPr>
                <w:rFonts w:ascii="Times New Roman" w:hAnsi="Times New Roman"/>
                <w:lang w:val="fr-FR"/>
              </w:rPr>
              <w:t>ng.</w:t>
            </w:r>
          </w:p>
          <w:p w:rsidR="00D32EC9" w:rsidRPr="003F7088" w:rsidRDefault="00D32EC9" w:rsidP="00FB2FF5">
            <w:pPr>
              <w:jc w:val="both"/>
              <w:rPr>
                <w:rFonts w:ascii="Times New Roman" w:hAnsi="Times New Roman"/>
                <w:b/>
                <w:u w:val="single"/>
              </w:rPr>
            </w:pPr>
            <w:r w:rsidRPr="003F7088">
              <w:rPr>
                <w:rFonts w:ascii="Times New Roman" w:hAnsi="Times New Roman"/>
                <w:b/>
                <w:u w:val="single"/>
              </w:rPr>
              <w:t>2. B</w:t>
            </w:r>
            <w:r w:rsidR="003F7088" w:rsidRPr="003F7088">
              <w:rPr>
                <w:rFonts w:ascii="Times New Roman" w:hAnsi="Times New Roman"/>
                <w:b/>
                <w:u w:val="single"/>
              </w:rPr>
              <w:t>à</w:t>
            </w:r>
            <w:r w:rsidRPr="003F7088">
              <w:rPr>
                <w:rFonts w:ascii="Times New Roman" w:hAnsi="Times New Roman"/>
                <w:b/>
                <w:u w:val="single"/>
              </w:rPr>
              <w:t>i t</w:t>
            </w:r>
            <w:r w:rsidR="003F7088" w:rsidRPr="003F7088">
              <w:rPr>
                <w:rFonts w:ascii="Times New Roman" w:hAnsi="Times New Roman"/>
                <w:b/>
                <w:u w:val="single"/>
              </w:rPr>
              <w:t>ậ</w:t>
            </w:r>
            <w:r w:rsidRPr="003F7088">
              <w:rPr>
                <w:rFonts w:ascii="Times New Roman" w:hAnsi="Times New Roman"/>
                <w:b/>
                <w:u w:val="single"/>
              </w:rPr>
              <w:t>p 2</w:t>
            </w:r>
          </w:p>
          <w:p w:rsidR="00883F9D" w:rsidRPr="003F7088" w:rsidRDefault="00C36CE3" w:rsidP="00FB2FF5">
            <w:pPr>
              <w:jc w:val="both"/>
              <w:rPr>
                <w:rFonts w:ascii="Times New Roman" w:hAnsi="Times New Roman"/>
              </w:rPr>
            </w:pPr>
            <w:r w:rsidRPr="003F7088">
              <w:rPr>
                <w:rFonts w:ascii="Times New Roman" w:hAnsi="Times New Roman"/>
                <w:b/>
                <w:u w:val="single"/>
              </w:rPr>
              <w:t>*</w:t>
            </w:r>
            <w:r w:rsidR="00883F9D" w:rsidRPr="003F7088">
              <w:rPr>
                <w:rFonts w:ascii="Times New Roman" w:hAnsi="Times New Roman"/>
                <w:b/>
                <w:u w:val="single"/>
              </w:rPr>
              <w:t>.T</w:t>
            </w:r>
            <w:r w:rsidR="003F7088" w:rsidRPr="003F7088">
              <w:rPr>
                <w:rFonts w:ascii="Times New Roman" w:hAnsi="Times New Roman"/>
                <w:b/>
                <w:u w:val="single"/>
              </w:rPr>
              <w:t>ì</w:t>
            </w:r>
            <w:r w:rsidR="00883F9D" w:rsidRPr="003F7088">
              <w:rPr>
                <w:rFonts w:ascii="Times New Roman" w:hAnsi="Times New Roman"/>
                <w:b/>
                <w:u w:val="single"/>
              </w:rPr>
              <w:t>m hi</w:t>
            </w:r>
            <w:r w:rsidR="003F7088" w:rsidRPr="003F7088">
              <w:rPr>
                <w:rFonts w:ascii="Times New Roman" w:hAnsi="Times New Roman"/>
                <w:b/>
                <w:u w:val="single"/>
              </w:rPr>
              <w:t>ể</w:t>
            </w:r>
            <w:r w:rsidR="00883F9D" w:rsidRPr="003F7088">
              <w:rPr>
                <w:rFonts w:ascii="Times New Roman" w:hAnsi="Times New Roman"/>
                <w:b/>
                <w:u w:val="single"/>
              </w:rPr>
              <w:t xml:space="preserve">u </w:t>
            </w:r>
            <w:r w:rsidR="003F7088" w:rsidRPr="003F7088">
              <w:rPr>
                <w:rFonts w:ascii="Times New Roman" w:hAnsi="Times New Roman"/>
                <w:b/>
                <w:u w:val="single"/>
              </w:rPr>
              <w:t>đề</w:t>
            </w:r>
          </w:p>
          <w:p w:rsidR="00883F9D" w:rsidRPr="003F7088" w:rsidRDefault="00883F9D" w:rsidP="00FB2FF5">
            <w:pPr>
              <w:jc w:val="both"/>
              <w:rPr>
                <w:rFonts w:ascii="Times New Roman" w:hAnsi="Times New Roman"/>
              </w:rPr>
            </w:pPr>
            <w:r w:rsidRPr="003F7088">
              <w:rPr>
                <w:rFonts w:ascii="Times New Roman" w:hAnsi="Times New Roman"/>
              </w:rPr>
              <w:t>- Th</w:t>
            </w:r>
            <w:r w:rsidR="003F7088" w:rsidRPr="003F7088">
              <w:rPr>
                <w:rFonts w:ascii="Times New Roman" w:hAnsi="Times New Roman"/>
              </w:rPr>
              <w:t>ể</w:t>
            </w:r>
            <w:r w:rsidRPr="003F7088">
              <w:rPr>
                <w:rFonts w:ascii="Times New Roman" w:hAnsi="Times New Roman"/>
              </w:rPr>
              <w:t xml:space="preserve"> lo</w:t>
            </w:r>
            <w:r w:rsidR="003F7088" w:rsidRPr="003F7088">
              <w:rPr>
                <w:rFonts w:ascii="Times New Roman" w:hAnsi="Times New Roman"/>
              </w:rPr>
              <w:t>ạ</w:t>
            </w:r>
            <w:r w:rsidRPr="003F7088">
              <w:rPr>
                <w:rFonts w:ascii="Times New Roman" w:hAnsi="Times New Roman"/>
              </w:rPr>
              <w:t>i: C</w:t>
            </w:r>
            <w:r w:rsidR="003F7088" w:rsidRPr="003F7088">
              <w:rPr>
                <w:rFonts w:ascii="Times New Roman" w:hAnsi="Times New Roman"/>
              </w:rPr>
              <w:t>ả</w:t>
            </w:r>
            <w:r w:rsidRPr="003F7088">
              <w:rPr>
                <w:rFonts w:ascii="Times New Roman" w:hAnsi="Times New Roman"/>
              </w:rPr>
              <w:t>m th</w:t>
            </w:r>
            <w:r w:rsidR="003F7088" w:rsidRPr="003F7088">
              <w:rPr>
                <w:rFonts w:ascii="Times New Roman" w:hAnsi="Times New Roman"/>
              </w:rPr>
              <w:t>ụ</w:t>
            </w:r>
            <w:r w:rsidRPr="003F7088">
              <w:rPr>
                <w:rFonts w:ascii="Times New Roman" w:hAnsi="Times New Roman"/>
              </w:rPr>
              <w:t xml:space="preserve"> t</w:t>
            </w:r>
            <w:r w:rsidR="003F7088" w:rsidRPr="003F7088">
              <w:rPr>
                <w:rFonts w:ascii="Times New Roman" w:hAnsi="Times New Roman"/>
              </w:rPr>
              <w:t>á</w:t>
            </w:r>
            <w:r w:rsidRPr="003F7088">
              <w:rPr>
                <w:rFonts w:ascii="Times New Roman" w:hAnsi="Times New Roman"/>
              </w:rPr>
              <w:t>c ph</w:t>
            </w:r>
            <w:r w:rsidR="003F7088" w:rsidRPr="003F7088">
              <w:rPr>
                <w:rFonts w:ascii="Times New Roman" w:hAnsi="Times New Roman"/>
              </w:rPr>
              <w:t>ẩ</w:t>
            </w:r>
            <w:r w:rsidRPr="003F7088">
              <w:rPr>
                <w:rFonts w:ascii="Times New Roman" w:hAnsi="Times New Roman"/>
              </w:rPr>
              <w:t>m v</w:t>
            </w:r>
            <w:r w:rsidR="003F7088" w:rsidRPr="003F7088">
              <w:rPr>
                <w:rFonts w:ascii="Times New Roman" w:hAnsi="Times New Roman"/>
              </w:rPr>
              <w:t>ă</w:t>
            </w:r>
            <w:r w:rsidRPr="003F7088">
              <w:rPr>
                <w:rFonts w:ascii="Times New Roman" w:hAnsi="Times New Roman"/>
              </w:rPr>
              <w:t>n h</w:t>
            </w:r>
            <w:r w:rsidR="003F7088" w:rsidRPr="003F7088">
              <w:rPr>
                <w:rFonts w:ascii="Times New Roman" w:hAnsi="Times New Roman"/>
              </w:rPr>
              <w:t>ọ</w:t>
            </w:r>
            <w:r w:rsidRPr="003F7088">
              <w:rPr>
                <w:rFonts w:ascii="Times New Roman" w:hAnsi="Times New Roman"/>
              </w:rPr>
              <w:t>c</w:t>
            </w:r>
          </w:p>
          <w:p w:rsidR="004F78B1" w:rsidRPr="003F7088" w:rsidRDefault="00883F9D" w:rsidP="00FB2FF5">
            <w:pPr>
              <w:tabs>
                <w:tab w:val="center" w:pos="6231"/>
              </w:tabs>
              <w:jc w:val="both"/>
              <w:rPr>
                <w:rFonts w:ascii="Times New Roman" w:hAnsi="Times New Roman"/>
                <w:color w:val="000000"/>
              </w:rPr>
            </w:pPr>
            <w:r w:rsidRPr="003F7088">
              <w:rPr>
                <w:rFonts w:ascii="Times New Roman" w:hAnsi="Times New Roman"/>
              </w:rPr>
              <w:t>- N</w:t>
            </w:r>
            <w:r w:rsidR="003F7088" w:rsidRPr="003F7088">
              <w:rPr>
                <w:rFonts w:ascii="Times New Roman" w:hAnsi="Times New Roman"/>
              </w:rPr>
              <w:t>ộ</w:t>
            </w:r>
            <w:r w:rsidRPr="003F7088">
              <w:rPr>
                <w:rFonts w:ascii="Times New Roman" w:hAnsi="Times New Roman"/>
              </w:rPr>
              <w:t>i dung c</w:t>
            </w:r>
            <w:r w:rsidR="003F7088" w:rsidRPr="003F7088">
              <w:rPr>
                <w:rFonts w:ascii="Times New Roman" w:hAnsi="Times New Roman"/>
              </w:rPr>
              <w:t>ầ</w:t>
            </w:r>
            <w:r w:rsidRPr="003F7088">
              <w:rPr>
                <w:rFonts w:ascii="Times New Roman" w:hAnsi="Times New Roman"/>
              </w:rPr>
              <w:t>n l</w:t>
            </w:r>
            <w:r w:rsidR="003F7088" w:rsidRPr="003F7088">
              <w:rPr>
                <w:rFonts w:ascii="Times New Roman" w:hAnsi="Times New Roman"/>
              </w:rPr>
              <w:t>à</w:t>
            </w:r>
            <w:r w:rsidRPr="003F7088">
              <w:rPr>
                <w:rFonts w:ascii="Times New Roman" w:hAnsi="Times New Roman"/>
              </w:rPr>
              <w:t>m s</w:t>
            </w:r>
            <w:r w:rsidR="003F7088" w:rsidRPr="003F7088">
              <w:rPr>
                <w:rFonts w:ascii="Times New Roman" w:hAnsi="Times New Roman"/>
              </w:rPr>
              <w:t>á</w:t>
            </w:r>
            <w:r w:rsidRPr="003F7088">
              <w:rPr>
                <w:rFonts w:ascii="Times New Roman" w:hAnsi="Times New Roman"/>
              </w:rPr>
              <w:t>ng t</w:t>
            </w:r>
            <w:r w:rsidR="003F7088" w:rsidRPr="003F7088">
              <w:rPr>
                <w:rFonts w:ascii="Times New Roman" w:hAnsi="Times New Roman"/>
              </w:rPr>
              <w:t>ỏ</w:t>
            </w:r>
            <w:r w:rsidRPr="003F7088">
              <w:rPr>
                <w:rFonts w:ascii="Times New Roman" w:hAnsi="Times New Roman"/>
              </w:rPr>
              <w:t>:</w:t>
            </w:r>
            <w:r w:rsidR="004F78B1" w:rsidRPr="003F7088">
              <w:rPr>
                <w:rFonts w:ascii="Times New Roman" w:hAnsi="Times New Roman"/>
              </w:rPr>
              <w:t xml:space="preserve"> </w:t>
            </w:r>
            <w:r w:rsidR="004F78B1" w:rsidRPr="003F7088">
              <w:rPr>
                <w:rFonts w:ascii="Times New Roman" w:hAnsi="Times New Roman"/>
                <w:color w:val="000000"/>
              </w:rPr>
              <w:t>V</w:t>
            </w:r>
            <w:r w:rsidR="003F7088" w:rsidRPr="003F7088">
              <w:rPr>
                <w:rFonts w:ascii="Times New Roman" w:hAnsi="Times New Roman"/>
                <w:color w:val="000000"/>
              </w:rPr>
              <w:t>ớ</w:t>
            </w:r>
            <w:r w:rsidR="004F78B1" w:rsidRPr="003F7088">
              <w:rPr>
                <w:rFonts w:ascii="Times New Roman" w:hAnsi="Times New Roman"/>
                <w:color w:val="000000"/>
              </w:rPr>
              <w:t>i nh</w:t>
            </w:r>
            <w:r w:rsidR="003F7088" w:rsidRPr="003F7088">
              <w:rPr>
                <w:rFonts w:ascii="Times New Roman" w:hAnsi="Times New Roman"/>
                <w:color w:val="000000"/>
              </w:rPr>
              <w:t>ữ</w:t>
            </w:r>
            <w:r w:rsidR="004F78B1" w:rsidRPr="003F7088">
              <w:rPr>
                <w:rFonts w:ascii="Times New Roman" w:hAnsi="Times New Roman"/>
                <w:color w:val="000000"/>
              </w:rPr>
              <w:t>ng v</w:t>
            </w:r>
            <w:r w:rsidR="003F7088" w:rsidRPr="003F7088">
              <w:rPr>
                <w:rFonts w:ascii="Times New Roman" w:hAnsi="Times New Roman"/>
                <w:color w:val="000000"/>
              </w:rPr>
              <w:t>ầ</w:t>
            </w:r>
            <w:r w:rsidR="004F78B1" w:rsidRPr="003F7088">
              <w:rPr>
                <w:rFonts w:ascii="Times New Roman" w:hAnsi="Times New Roman"/>
                <w:color w:val="000000"/>
              </w:rPr>
              <w:t>n th</w:t>
            </w:r>
            <w:r w:rsidR="003F7088" w:rsidRPr="003F7088">
              <w:rPr>
                <w:rFonts w:ascii="Times New Roman" w:hAnsi="Times New Roman"/>
                <w:color w:val="000000"/>
              </w:rPr>
              <w:t>ơ</w:t>
            </w:r>
            <w:r w:rsidR="004F78B1" w:rsidRPr="003F7088">
              <w:rPr>
                <w:rFonts w:ascii="Times New Roman" w:hAnsi="Times New Roman"/>
                <w:color w:val="000000"/>
              </w:rPr>
              <w:t xml:space="preserve"> b</w:t>
            </w:r>
            <w:r w:rsidR="003F7088" w:rsidRPr="003F7088">
              <w:rPr>
                <w:rFonts w:ascii="Times New Roman" w:hAnsi="Times New Roman"/>
                <w:color w:val="000000"/>
              </w:rPr>
              <w:t>ì</w:t>
            </w:r>
            <w:r w:rsidR="004F78B1" w:rsidRPr="003F7088">
              <w:rPr>
                <w:rFonts w:ascii="Times New Roman" w:hAnsi="Times New Roman"/>
                <w:color w:val="000000"/>
              </w:rPr>
              <w:t>nh d</w:t>
            </w:r>
            <w:r w:rsidR="003F7088" w:rsidRPr="003F7088">
              <w:rPr>
                <w:rFonts w:ascii="Times New Roman" w:hAnsi="Times New Roman"/>
                <w:color w:val="000000"/>
              </w:rPr>
              <w:t>ị</w:t>
            </w:r>
            <w:r w:rsidR="004F78B1" w:rsidRPr="003F7088">
              <w:rPr>
                <w:rFonts w:ascii="Times New Roman" w:hAnsi="Times New Roman"/>
                <w:color w:val="000000"/>
              </w:rPr>
              <w:t xml:space="preserve"> m</w:t>
            </w:r>
            <w:r w:rsidR="003F7088" w:rsidRPr="003F7088">
              <w:rPr>
                <w:rFonts w:ascii="Times New Roman" w:hAnsi="Times New Roman"/>
                <w:color w:val="000000"/>
              </w:rPr>
              <w:t>à</w:t>
            </w:r>
            <w:r w:rsidR="004F78B1" w:rsidRPr="003F7088">
              <w:rPr>
                <w:rFonts w:ascii="Times New Roman" w:hAnsi="Times New Roman"/>
                <w:color w:val="000000"/>
              </w:rPr>
              <w:t xml:space="preserve"> g</w:t>
            </w:r>
            <w:r w:rsidR="003F7088" w:rsidRPr="003F7088">
              <w:rPr>
                <w:rFonts w:ascii="Times New Roman" w:hAnsi="Times New Roman"/>
                <w:color w:val="000000"/>
              </w:rPr>
              <w:t>ợ</w:t>
            </w:r>
            <w:r w:rsidR="004F78B1" w:rsidRPr="003F7088">
              <w:rPr>
                <w:rFonts w:ascii="Times New Roman" w:hAnsi="Times New Roman"/>
                <w:color w:val="000000"/>
              </w:rPr>
              <w:t>i c</w:t>
            </w:r>
            <w:r w:rsidR="003F7088" w:rsidRPr="003F7088">
              <w:rPr>
                <w:rFonts w:ascii="Times New Roman" w:hAnsi="Times New Roman"/>
                <w:color w:val="000000"/>
              </w:rPr>
              <w:t>ả</w:t>
            </w:r>
            <w:r w:rsidR="004F78B1" w:rsidRPr="003F7088">
              <w:rPr>
                <w:rFonts w:ascii="Times New Roman" w:hAnsi="Times New Roman"/>
                <w:color w:val="000000"/>
              </w:rPr>
              <w:t>m, b</w:t>
            </w:r>
            <w:r w:rsidR="003F7088" w:rsidRPr="003F7088">
              <w:rPr>
                <w:rFonts w:ascii="Times New Roman" w:hAnsi="Times New Roman"/>
                <w:color w:val="000000"/>
              </w:rPr>
              <w:t>à</w:t>
            </w:r>
            <w:r w:rsidR="004F78B1" w:rsidRPr="003F7088">
              <w:rPr>
                <w:rFonts w:ascii="Times New Roman" w:hAnsi="Times New Roman"/>
                <w:color w:val="000000"/>
              </w:rPr>
              <w:t>i th</w:t>
            </w:r>
            <w:r w:rsidR="003F7088" w:rsidRPr="003F7088">
              <w:rPr>
                <w:rFonts w:ascii="Times New Roman" w:hAnsi="Times New Roman"/>
                <w:color w:val="000000"/>
              </w:rPr>
              <w:t>ơ</w:t>
            </w:r>
            <w:r w:rsidR="004F78B1" w:rsidRPr="003F7088">
              <w:rPr>
                <w:rFonts w:ascii="Times New Roman" w:hAnsi="Times New Roman"/>
                <w:color w:val="000000"/>
              </w:rPr>
              <w:t xml:space="preserve"> Qu</w:t>
            </w:r>
            <w:r w:rsidR="003F7088" w:rsidRPr="003F7088">
              <w:rPr>
                <w:rFonts w:ascii="Times New Roman" w:hAnsi="Times New Roman"/>
                <w:color w:val="000000"/>
              </w:rPr>
              <w:t>ê</w:t>
            </w:r>
            <w:r w:rsidR="004F78B1" w:rsidRPr="003F7088">
              <w:rPr>
                <w:rFonts w:ascii="Times New Roman" w:hAnsi="Times New Roman"/>
                <w:color w:val="000000"/>
              </w:rPr>
              <w:t xml:space="preserve"> h</w:t>
            </w:r>
            <w:r w:rsidR="003F7088" w:rsidRPr="003F7088">
              <w:rPr>
                <w:rFonts w:ascii="Times New Roman" w:hAnsi="Times New Roman"/>
                <w:color w:val="000000"/>
              </w:rPr>
              <w:t>ươ</w:t>
            </w:r>
            <w:r w:rsidR="004F78B1" w:rsidRPr="003F7088">
              <w:rPr>
                <w:rFonts w:ascii="Times New Roman" w:hAnsi="Times New Roman"/>
                <w:color w:val="000000"/>
              </w:rPr>
              <w:t>ng c</w:t>
            </w:r>
            <w:r w:rsidR="003F7088" w:rsidRPr="003F7088">
              <w:rPr>
                <w:rFonts w:ascii="Times New Roman" w:hAnsi="Times New Roman"/>
                <w:color w:val="000000"/>
              </w:rPr>
              <w:t>ủ</w:t>
            </w:r>
            <w:r w:rsidR="004F78B1" w:rsidRPr="003F7088">
              <w:rPr>
                <w:rFonts w:ascii="Times New Roman" w:hAnsi="Times New Roman"/>
                <w:color w:val="000000"/>
              </w:rPr>
              <w:t xml:space="preserve">a TH </w:t>
            </w:r>
            <w:r w:rsidR="003F7088" w:rsidRPr="003F7088">
              <w:rPr>
                <w:rFonts w:ascii="Times New Roman" w:hAnsi="Times New Roman"/>
                <w:color w:val="000000"/>
              </w:rPr>
              <w:t>đã</w:t>
            </w:r>
            <w:r w:rsidR="004F78B1" w:rsidRPr="003F7088">
              <w:rPr>
                <w:rFonts w:ascii="Times New Roman" w:hAnsi="Times New Roman"/>
                <w:color w:val="000000"/>
              </w:rPr>
              <w:t xml:space="preserve"> v</w:t>
            </w:r>
            <w:r w:rsidR="003F7088" w:rsidRPr="003F7088">
              <w:rPr>
                <w:rFonts w:ascii="Times New Roman" w:hAnsi="Times New Roman"/>
                <w:color w:val="000000"/>
              </w:rPr>
              <w:t>ẽ</w:t>
            </w:r>
            <w:r w:rsidR="004F78B1" w:rsidRPr="003F7088">
              <w:rPr>
                <w:rFonts w:ascii="Times New Roman" w:hAnsi="Times New Roman"/>
                <w:color w:val="000000"/>
              </w:rPr>
              <w:t xml:space="preserve"> l</w:t>
            </w:r>
            <w:r w:rsidR="003F7088" w:rsidRPr="003F7088">
              <w:rPr>
                <w:rFonts w:ascii="Times New Roman" w:hAnsi="Times New Roman"/>
                <w:color w:val="000000"/>
              </w:rPr>
              <w:t>ê</w:t>
            </w:r>
            <w:r w:rsidR="004F78B1" w:rsidRPr="003F7088">
              <w:rPr>
                <w:rFonts w:ascii="Times New Roman" w:hAnsi="Times New Roman"/>
                <w:color w:val="000000"/>
              </w:rPr>
              <w:t>n m</w:t>
            </w:r>
            <w:r w:rsidR="003F7088" w:rsidRPr="003F7088">
              <w:rPr>
                <w:rFonts w:ascii="Times New Roman" w:hAnsi="Times New Roman"/>
                <w:color w:val="000000"/>
              </w:rPr>
              <w:t>ộ</w:t>
            </w:r>
            <w:r w:rsidR="004F78B1" w:rsidRPr="003F7088">
              <w:rPr>
                <w:rFonts w:ascii="Times New Roman" w:hAnsi="Times New Roman"/>
                <w:color w:val="000000"/>
              </w:rPr>
              <w:t>t b</w:t>
            </w:r>
            <w:r w:rsidR="003F7088" w:rsidRPr="003F7088">
              <w:rPr>
                <w:rFonts w:ascii="Times New Roman" w:hAnsi="Times New Roman"/>
                <w:color w:val="000000"/>
              </w:rPr>
              <w:t>ứ</w:t>
            </w:r>
            <w:r w:rsidR="004F78B1" w:rsidRPr="003F7088">
              <w:rPr>
                <w:rFonts w:ascii="Times New Roman" w:hAnsi="Times New Roman"/>
                <w:color w:val="000000"/>
              </w:rPr>
              <w:t>c tranh t</w:t>
            </w:r>
            <w:r w:rsidR="003F7088" w:rsidRPr="003F7088">
              <w:rPr>
                <w:rFonts w:ascii="Times New Roman" w:hAnsi="Times New Roman"/>
                <w:color w:val="000000"/>
              </w:rPr>
              <w:t>ươ</w:t>
            </w:r>
            <w:r w:rsidR="004F78B1" w:rsidRPr="003F7088">
              <w:rPr>
                <w:rFonts w:ascii="Times New Roman" w:hAnsi="Times New Roman"/>
                <w:color w:val="000000"/>
              </w:rPr>
              <w:t>i s</w:t>
            </w:r>
            <w:r w:rsidR="003F7088" w:rsidRPr="003F7088">
              <w:rPr>
                <w:rFonts w:ascii="Times New Roman" w:hAnsi="Times New Roman"/>
                <w:color w:val="000000"/>
              </w:rPr>
              <w:t>á</w:t>
            </w:r>
            <w:r w:rsidR="004F78B1" w:rsidRPr="003F7088">
              <w:rPr>
                <w:rFonts w:ascii="Times New Roman" w:hAnsi="Times New Roman"/>
                <w:color w:val="000000"/>
              </w:rPr>
              <w:t>ng v</w:t>
            </w:r>
            <w:r w:rsidR="003F7088" w:rsidRPr="003F7088">
              <w:rPr>
                <w:rFonts w:ascii="Times New Roman" w:hAnsi="Times New Roman"/>
                <w:color w:val="000000"/>
              </w:rPr>
              <w:t>ề</w:t>
            </w:r>
            <w:r w:rsidR="004F78B1" w:rsidRPr="003F7088">
              <w:rPr>
                <w:rFonts w:ascii="Times New Roman" w:hAnsi="Times New Roman"/>
                <w:color w:val="000000"/>
              </w:rPr>
              <w:t xml:space="preserve"> m</w:t>
            </w:r>
            <w:r w:rsidR="003F7088" w:rsidRPr="003F7088">
              <w:rPr>
                <w:rFonts w:ascii="Times New Roman" w:hAnsi="Times New Roman"/>
                <w:color w:val="000000"/>
              </w:rPr>
              <w:t>ộ</w:t>
            </w:r>
            <w:r w:rsidR="004F78B1" w:rsidRPr="003F7088">
              <w:rPr>
                <w:rFonts w:ascii="Times New Roman" w:hAnsi="Times New Roman"/>
                <w:color w:val="000000"/>
              </w:rPr>
              <w:t>t l</w:t>
            </w:r>
            <w:r w:rsidR="003F7088" w:rsidRPr="003F7088">
              <w:rPr>
                <w:rFonts w:ascii="Times New Roman" w:hAnsi="Times New Roman"/>
                <w:color w:val="000000"/>
              </w:rPr>
              <w:t>à</w:t>
            </w:r>
            <w:r w:rsidR="004F78B1" w:rsidRPr="003F7088">
              <w:rPr>
                <w:rFonts w:ascii="Times New Roman" w:hAnsi="Times New Roman"/>
                <w:color w:val="000000"/>
              </w:rPr>
              <w:t>ng qu</w:t>
            </w:r>
            <w:r w:rsidR="003F7088" w:rsidRPr="003F7088">
              <w:rPr>
                <w:rFonts w:ascii="Times New Roman" w:hAnsi="Times New Roman"/>
                <w:color w:val="000000"/>
              </w:rPr>
              <w:t>ê</w:t>
            </w:r>
            <w:r w:rsidR="004F78B1" w:rsidRPr="003F7088">
              <w:rPr>
                <w:rFonts w:ascii="Times New Roman" w:hAnsi="Times New Roman"/>
                <w:color w:val="000000"/>
              </w:rPr>
              <w:t xml:space="preserve"> mi</w:t>
            </w:r>
            <w:r w:rsidR="003F7088" w:rsidRPr="003F7088">
              <w:rPr>
                <w:rFonts w:ascii="Times New Roman" w:hAnsi="Times New Roman"/>
                <w:color w:val="000000"/>
              </w:rPr>
              <w:t>ề</w:t>
            </w:r>
            <w:r w:rsidR="004F78B1" w:rsidRPr="003F7088">
              <w:rPr>
                <w:rFonts w:ascii="Times New Roman" w:hAnsi="Times New Roman"/>
                <w:color w:val="000000"/>
              </w:rPr>
              <w:t>n bi</w:t>
            </w:r>
            <w:r w:rsidR="003F7088" w:rsidRPr="003F7088">
              <w:rPr>
                <w:rFonts w:ascii="Times New Roman" w:hAnsi="Times New Roman"/>
                <w:color w:val="000000"/>
              </w:rPr>
              <w:t>ể</w:t>
            </w:r>
            <w:r w:rsidR="004F78B1" w:rsidRPr="003F7088">
              <w:rPr>
                <w:rFonts w:ascii="Times New Roman" w:hAnsi="Times New Roman"/>
                <w:color w:val="000000"/>
              </w:rPr>
              <w:t xml:space="preserve">n, trong </w:t>
            </w:r>
            <w:r w:rsidR="003F7088" w:rsidRPr="003F7088">
              <w:rPr>
                <w:rFonts w:ascii="Times New Roman" w:hAnsi="Times New Roman"/>
                <w:color w:val="000000"/>
              </w:rPr>
              <w:t>đó</w:t>
            </w:r>
            <w:r w:rsidR="004F78B1" w:rsidRPr="003F7088">
              <w:rPr>
                <w:rFonts w:ascii="Times New Roman" w:hAnsi="Times New Roman"/>
                <w:color w:val="000000"/>
              </w:rPr>
              <w:t xml:space="preserve"> n</w:t>
            </w:r>
            <w:r w:rsidR="003F7088" w:rsidRPr="003F7088">
              <w:rPr>
                <w:rFonts w:ascii="Times New Roman" w:hAnsi="Times New Roman"/>
                <w:color w:val="000000"/>
              </w:rPr>
              <w:t>ổ</w:t>
            </w:r>
            <w:r w:rsidR="004F78B1" w:rsidRPr="003F7088">
              <w:rPr>
                <w:rFonts w:ascii="Times New Roman" w:hAnsi="Times New Roman"/>
                <w:color w:val="000000"/>
              </w:rPr>
              <w:t>i b</w:t>
            </w:r>
            <w:r w:rsidR="003F7088" w:rsidRPr="003F7088">
              <w:rPr>
                <w:rFonts w:ascii="Times New Roman" w:hAnsi="Times New Roman"/>
                <w:color w:val="000000"/>
              </w:rPr>
              <w:t>ậ</w:t>
            </w:r>
            <w:r w:rsidR="004F78B1" w:rsidRPr="003F7088">
              <w:rPr>
                <w:rFonts w:ascii="Times New Roman" w:hAnsi="Times New Roman"/>
                <w:color w:val="000000"/>
              </w:rPr>
              <w:t>t l</w:t>
            </w:r>
            <w:r w:rsidR="003F7088" w:rsidRPr="003F7088">
              <w:rPr>
                <w:rFonts w:ascii="Times New Roman" w:hAnsi="Times New Roman"/>
                <w:color w:val="000000"/>
              </w:rPr>
              <w:t>ê</w:t>
            </w:r>
            <w:r w:rsidR="004F78B1" w:rsidRPr="003F7088">
              <w:rPr>
                <w:rFonts w:ascii="Times New Roman" w:hAnsi="Times New Roman"/>
                <w:color w:val="000000"/>
              </w:rPr>
              <w:t>n h/a kho</w:t>
            </w:r>
            <w:r w:rsidR="003F7088" w:rsidRPr="003F7088">
              <w:rPr>
                <w:rFonts w:ascii="Times New Roman" w:hAnsi="Times New Roman"/>
                <w:color w:val="000000"/>
              </w:rPr>
              <w:t>ẻ</w:t>
            </w:r>
            <w:r w:rsidR="004F78B1" w:rsidRPr="003F7088">
              <w:rPr>
                <w:rFonts w:ascii="Times New Roman" w:hAnsi="Times New Roman"/>
                <w:color w:val="000000"/>
              </w:rPr>
              <w:t xml:space="preserve"> kho</w:t>
            </w:r>
            <w:r w:rsidR="003F7088" w:rsidRPr="003F7088">
              <w:rPr>
                <w:rFonts w:ascii="Times New Roman" w:hAnsi="Times New Roman"/>
                <w:color w:val="000000"/>
              </w:rPr>
              <w:t>ắ</w:t>
            </w:r>
            <w:r w:rsidR="004F78B1" w:rsidRPr="003F7088">
              <w:rPr>
                <w:rFonts w:ascii="Times New Roman" w:hAnsi="Times New Roman"/>
                <w:color w:val="000000"/>
              </w:rPr>
              <w:t xml:space="preserve">n, </w:t>
            </w:r>
            <w:r w:rsidR="003F7088" w:rsidRPr="003F7088">
              <w:rPr>
                <w:rFonts w:ascii="Times New Roman" w:hAnsi="Times New Roman"/>
                <w:color w:val="000000"/>
              </w:rPr>
              <w:t>đầ</w:t>
            </w:r>
            <w:r w:rsidR="004F78B1" w:rsidRPr="003F7088">
              <w:rPr>
                <w:rFonts w:ascii="Times New Roman" w:hAnsi="Times New Roman"/>
                <w:color w:val="000000"/>
              </w:rPr>
              <w:t>y s</w:t>
            </w:r>
            <w:r w:rsidR="003F7088" w:rsidRPr="003F7088">
              <w:rPr>
                <w:rFonts w:ascii="Times New Roman" w:hAnsi="Times New Roman"/>
                <w:color w:val="000000"/>
              </w:rPr>
              <w:t>ứ</w:t>
            </w:r>
            <w:r w:rsidR="004F78B1" w:rsidRPr="003F7088">
              <w:rPr>
                <w:rFonts w:ascii="Times New Roman" w:hAnsi="Times New Roman"/>
                <w:color w:val="000000"/>
              </w:rPr>
              <w:t>c s</w:t>
            </w:r>
            <w:r w:rsidR="003F7088" w:rsidRPr="003F7088">
              <w:rPr>
                <w:rFonts w:ascii="Times New Roman" w:hAnsi="Times New Roman"/>
                <w:color w:val="000000"/>
              </w:rPr>
              <w:t>ố</w:t>
            </w:r>
            <w:r w:rsidR="004F78B1" w:rsidRPr="003F7088">
              <w:rPr>
                <w:rFonts w:ascii="Times New Roman" w:hAnsi="Times New Roman"/>
                <w:color w:val="000000"/>
              </w:rPr>
              <w:t>ng c</w:t>
            </w:r>
            <w:r w:rsidR="003F7088" w:rsidRPr="003F7088">
              <w:rPr>
                <w:rFonts w:ascii="Times New Roman" w:hAnsi="Times New Roman"/>
                <w:color w:val="000000"/>
              </w:rPr>
              <w:t>ủ</w:t>
            </w:r>
            <w:r w:rsidR="004F78B1" w:rsidRPr="003F7088">
              <w:rPr>
                <w:rFonts w:ascii="Times New Roman" w:hAnsi="Times New Roman"/>
                <w:color w:val="000000"/>
              </w:rPr>
              <w:t>a ng</w:t>
            </w:r>
            <w:r w:rsidR="003F7088" w:rsidRPr="003F7088">
              <w:rPr>
                <w:rFonts w:ascii="Times New Roman" w:hAnsi="Times New Roman"/>
                <w:color w:val="000000"/>
              </w:rPr>
              <w:t>ườ</w:t>
            </w:r>
            <w:r w:rsidR="004F78B1" w:rsidRPr="003F7088">
              <w:rPr>
                <w:rFonts w:ascii="Times New Roman" w:hAnsi="Times New Roman"/>
                <w:color w:val="000000"/>
              </w:rPr>
              <w:t>i d</w:t>
            </w:r>
            <w:r w:rsidR="003F7088" w:rsidRPr="003F7088">
              <w:rPr>
                <w:rFonts w:ascii="Times New Roman" w:hAnsi="Times New Roman"/>
                <w:color w:val="000000"/>
              </w:rPr>
              <w:t>â</w:t>
            </w:r>
            <w:r w:rsidR="004F78B1" w:rsidRPr="003F7088">
              <w:rPr>
                <w:rFonts w:ascii="Times New Roman" w:hAnsi="Times New Roman"/>
                <w:color w:val="000000"/>
              </w:rPr>
              <w:t>n l</w:t>
            </w:r>
            <w:r w:rsidR="003F7088" w:rsidRPr="003F7088">
              <w:rPr>
                <w:rFonts w:ascii="Times New Roman" w:hAnsi="Times New Roman"/>
                <w:color w:val="000000"/>
              </w:rPr>
              <w:t>à</w:t>
            </w:r>
            <w:r w:rsidR="004F78B1" w:rsidRPr="003F7088">
              <w:rPr>
                <w:rFonts w:ascii="Times New Roman" w:hAnsi="Times New Roman"/>
                <w:color w:val="000000"/>
              </w:rPr>
              <w:t>ng ch</w:t>
            </w:r>
            <w:r w:rsidR="003F7088" w:rsidRPr="003F7088">
              <w:rPr>
                <w:rFonts w:ascii="Times New Roman" w:hAnsi="Times New Roman"/>
                <w:color w:val="000000"/>
              </w:rPr>
              <w:t>à</w:t>
            </w:r>
            <w:r w:rsidR="004F78B1" w:rsidRPr="003F7088">
              <w:rPr>
                <w:rFonts w:ascii="Times New Roman" w:hAnsi="Times New Roman"/>
                <w:color w:val="000000"/>
              </w:rPr>
              <w:t>i v</w:t>
            </w:r>
            <w:r w:rsidR="003F7088" w:rsidRPr="003F7088">
              <w:rPr>
                <w:rFonts w:ascii="Times New Roman" w:hAnsi="Times New Roman"/>
                <w:color w:val="000000"/>
              </w:rPr>
              <w:t>à</w:t>
            </w:r>
            <w:r w:rsidR="004F78B1" w:rsidRPr="003F7088">
              <w:rPr>
                <w:rFonts w:ascii="Times New Roman" w:hAnsi="Times New Roman"/>
                <w:color w:val="000000"/>
              </w:rPr>
              <w:t xml:space="preserve"> sinh ho</w:t>
            </w:r>
            <w:r w:rsidR="003F7088" w:rsidRPr="003F7088">
              <w:rPr>
                <w:rFonts w:ascii="Times New Roman" w:hAnsi="Times New Roman"/>
                <w:color w:val="000000"/>
              </w:rPr>
              <w:t>ạ</w:t>
            </w:r>
            <w:r w:rsidR="004F78B1" w:rsidRPr="003F7088">
              <w:rPr>
                <w:rFonts w:ascii="Times New Roman" w:hAnsi="Times New Roman"/>
                <w:color w:val="000000"/>
              </w:rPr>
              <w:t xml:space="preserve">t lao </w:t>
            </w:r>
            <w:r w:rsidR="003F7088" w:rsidRPr="003F7088">
              <w:rPr>
                <w:rFonts w:ascii="Times New Roman" w:hAnsi="Times New Roman"/>
                <w:color w:val="000000"/>
              </w:rPr>
              <w:t>độ</w:t>
            </w:r>
            <w:r w:rsidR="004F78B1" w:rsidRPr="003F7088">
              <w:rPr>
                <w:rFonts w:ascii="Times New Roman" w:hAnsi="Times New Roman"/>
                <w:color w:val="000000"/>
              </w:rPr>
              <w:t>ng l</w:t>
            </w:r>
            <w:r w:rsidR="003F7088" w:rsidRPr="003F7088">
              <w:rPr>
                <w:rFonts w:ascii="Times New Roman" w:hAnsi="Times New Roman"/>
                <w:color w:val="000000"/>
              </w:rPr>
              <w:t>à</w:t>
            </w:r>
            <w:r w:rsidR="004F78B1" w:rsidRPr="003F7088">
              <w:rPr>
                <w:rFonts w:ascii="Times New Roman" w:hAnsi="Times New Roman"/>
                <w:color w:val="000000"/>
              </w:rPr>
              <w:t>ng ch</w:t>
            </w:r>
            <w:r w:rsidR="003F7088" w:rsidRPr="003F7088">
              <w:rPr>
                <w:rFonts w:ascii="Times New Roman" w:hAnsi="Times New Roman"/>
                <w:color w:val="000000"/>
              </w:rPr>
              <w:t>à</w:t>
            </w:r>
            <w:r w:rsidR="004F78B1" w:rsidRPr="003F7088">
              <w:rPr>
                <w:rFonts w:ascii="Times New Roman" w:hAnsi="Times New Roman"/>
                <w:color w:val="000000"/>
              </w:rPr>
              <w:t>i. B</w:t>
            </w:r>
            <w:r w:rsidR="003F7088" w:rsidRPr="003F7088">
              <w:rPr>
                <w:rFonts w:ascii="Times New Roman" w:hAnsi="Times New Roman"/>
                <w:color w:val="000000"/>
              </w:rPr>
              <w:t>à</w:t>
            </w:r>
            <w:r w:rsidR="004F78B1" w:rsidRPr="003F7088">
              <w:rPr>
                <w:rFonts w:ascii="Times New Roman" w:hAnsi="Times New Roman"/>
                <w:color w:val="000000"/>
              </w:rPr>
              <w:t>i th</w:t>
            </w:r>
            <w:r w:rsidR="003F7088" w:rsidRPr="003F7088">
              <w:rPr>
                <w:rFonts w:ascii="Times New Roman" w:hAnsi="Times New Roman"/>
                <w:color w:val="000000"/>
              </w:rPr>
              <w:t>ơ</w:t>
            </w:r>
            <w:r w:rsidR="004F78B1" w:rsidRPr="003F7088">
              <w:rPr>
                <w:rFonts w:ascii="Times New Roman" w:hAnsi="Times New Roman"/>
                <w:color w:val="000000"/>
              </w:rPr>
              <w:t xml:space="preserve"> cho ta th</w:t>
            </w:r>
            <w:r w:rsidR="003F7088" w:rsidRPr="003F7088">
              <w:rPr>
                <w:rFonts w:ascii="Times New Roman" w:hAnsi="Times New Roman"/>
                <w:color w:val="000000"/>
              </w:rPr>
              <w:t>ấ</w:t>
            </w:r>
            <w:r w:rsidR="004F78B1" w:rsidRPr="003F7088">
              <w:rPr>
                <w:rFonts w:ascii="Times New Roman" w:hAnsi="Times New Roman"/>
                <w:color w:val="000000"/>
              </w:rPr>
              <w:t>y t</w:t>
            </w:r>
            <w:r w:rsidR="008E618B" w:rsidRPr="003F7088">
              <w:rPr>
                <w:rFonts w:ascii="Times New Roman" w:hAnsi="Times New Roman"/>
                <w:color w:val="000000"/>
              </w:rPr>
              <w:t>/c qu</w:t>
            </w:r>
            <w:r w:rsidR="003F7088" w:rsidRPr="003F7088">
              <w:rPr>
                <w:rFonts w:ascii="Times New Roman" w:hAnsi="Times New Roman"/>
                <w:color w:val="000000"/>
              </w:rPr>
              <w:t>ê</w:t>
            </w:r>
            <w:r w:rsidR="008E618B" w:rsidRPr="003F7088">
              <w:rPr>
                <w:rFonts w:ascii="Times New Roman" w:hAnsi="Times New Roman"/>
                <w:color w:val="000000"/>
              </w:rPr>
              <w:t xml:space="preserve"> h</w:t>
            </w:r>
            <w:r w:rsidR="003F7088" w:rsidRPr="003F7088">
              <w:rPr>
                <w:rFonts w:ascii="Times New Roman" w:hAnsi="Times New Roman"/>
                <w:color w:val="000000"/>
              </w:rPr>
              <w:t>ươ</w:t>
            </w:r>
            <w:r w:rsidR="008E618B" w:rsidRPr="003F7088">
              <w:rPr>
                <w:rFonts w:ascii="Times New Roman" w:hAnsi="Times New Roman"/>
                <w:color w:val="000000"/>
              </w:rPr>
              <w:t>ng trong s</w:t>
            </w:r>
            <w:r w:rsidR="003F7088" w:rsidRPr="003F7088">
              <w:rPr>
                <w:rFonts w:ascii="Times New Roman" w:hAnsi="Times New Roman"/>
                <w:color w:val="000000"/>
              </w:rPr>
              <w:t>á</w:t>
            </w:r>
            <w:r w:rsidR="008E618B" w:rsidRPr="003F7088">
              <w:rPr>
                <w:rFonts w:ascii="Times New Roman" w:hAnsi="Times New Roman"/>
                <w:color w:val="000000"/>
              </w:rPr>
              <w:t>ng tha thi</w:t>
            </w:r>
            <w:r w:rsidR="003F7088" w:rsidRPr="003F7088">
              <w:rPr>
                <w:rFonts w:ascii="Times New Roman" w:hAnsi="Times New Roman"/>
                <w:color w:val="000000"/>
              </w:rPr>
              <w:t>ế</w:t>
            </w:r>
            <w:r w:rsidR="004F78B1" w:rsidRPr="003F7088">
              <w:rPr>
                <w:rFonts w:ascii="Times New Roman" w:hAnsi="Times New Roman"/>
                <w:color w:val="000000"/>
              </w:rPr>
              <w:t>t c</w:t>
            </w:r>
            <w:r w:rsidR="003F7088" w:rsidRPr="003F7088">
              <w:rPr>
                <w:rFonts w:ascii="Times New Roman" w:hAnsi="Times New Roman"/>
                <w:color w:val="000000"/>
              </w:rPr>
              <w:t>ủ</w:t>
            </w:r>
            <w:r w:rsidR="004F78B1" w:rsidRPr="003F7088">
              <w:rPr>
                <w:rFonts w:ascii="Times New Roman" w:hAnsi="Times New Roman"/>
                <w:color w:val="000000"/>
              </w:rPr>
              <w:t>a nh</w:t>
            </w:r>
            <w:r w:rsidR="003F7088" w:rsidRPr="003F7088">
              <w:rPr>
                <w:rFonts w:ascii="Times New Roman" w:hAnsi="Times New Roman"/>
                <w:color w:val="000000"/>
              </w:rPr>
              <w:t>à</w:t>
            </w:r>
            <w:r w:rsidR="004F78B1" w:rsidRPr="003F7088">
              <w:rPr>
                <w:rFonts w:ascii="Times New Roman" w:hAnsi="Times New Roman"/>
                <w:color w:val="000000"/>
              </w:rPr>
              <w:t xml:space="preserve"> th</w:t>
            </w:r>
            <w:r w:rsidR="003F7088" w:rsidRPr="003F7088">
              <w:rPr>
                <w:rFonts w:ascii="Times New Roman" w:hAnsi="Times New Roman"/>
                <w:color w:val="000000"/>
              </w:rPr>
              <w:t>ơ</w:t>
            </w:r>
            <w:r w:rsidR="004F78B1" w:rsidRPr="003F7088">
              <w:rPr>
                <w:rFonts w:ascii="Times New Roman" w:hAnsi="Times New Roman"/>
                <w:color w:val="000000"/>
              </w:rPr>
              <w:t>.</w:t>
            </w:r>
          </w:p>
          <w:p w:rsidR="00883F9D" w:rsidRPr="003F7088" w:rsidRDefault="00883F9D" w:rsidP="00FB2FF5">
            <w:pPr>
              <w:ind w:firstLine="53"/>
              <w:jc w:val="both"/>
              <w:rPr>
                <w:rFonts w:ascii="Times New Roman" w:hAnsi="Times New Roman"/>
              </w:rPr>
            </w:pPr>
            <w:r w:rsidRPr="003F7088">
              <w:rPr>
                <w:rFonts w:ascii="Times New Roman" w:hAnsi="Times New Roman"/>
              </w:rPr>
              <w:t xml:space="preserve"> - C</w:t>
            </w:r>
            <w:r w:rsidR="003F7088" w:rsidRPr="003F7088">
              <w:rPr>
                <w:rFonts w:ascii="Times New Roman" w:hAnsi="Times New Roman"/>
              </w:rPr>
              <w:t>á</w:t>
            </w:r>
            <w:r w:rsidRPr="003F7088">
              <w:rPr>
                <w:rFonts w:ascii="Times New Roman" w:hAnsi="Times New Roman"/>
              </w:rPr>
              <w:t>ch l</w:t>
            </w:r>
            <w:r w:rsidR="003F7088" w:rsidRPr="003F7088">
              <w:rPr>
                <w:rFonts w:ascii="Times New Roman" w:hAnsi="Times New Roman"/>
              </w:rPr>
              <w:t>à</w:t>
            </w:r>
            <w:r w:rsidRPr="003F7088">
              <w:rPr>
                <w:rFonts w:ascii="Times New Roman" w:hAnsi="Times New Roman"/>
              </w:rPr>
              <w:t>m: ph</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í</w:t>
            </w:r>
            <w:r w:rsidRPr="003F7088">
              <w:rPr>
                <w:rFonts w:ascii="Times New Roman" w:hAnsi="Times New Roman"/>
              </w:rPr>
              <w:t>ch c</w:t>
            </w:r>
            <w:r w:rsidR="003F7088" w:rsidRPr="003F7088">
              <w:rPr>
                <w:rFonts w:ascii="Times New Roman" w:hAnsi="Times New Roman"/>
              </w:rPr>
              <w:t>á</w:t>
            </w:r>
            <w:r w:rsidRPr="003F7088">
              <w:rPr>
                <w:rFonts w:ascii="Times New Roman" w:hAnsi="Times New Roman"/>
              </w:rPr>
              <w:t>c y</w:t>
            </w:r>
            <w:r w:rsidR="003F7088" w:rsidRPr="003F7088">
              <w:rPr>
                <w:rFonts w:ascii="Times New Roman" w:hAnsi="Times New Roman"/>
              </w:rPr>
              <w:t>ế</w:t>
            </w:r>
            <w:r w:rsidRPr="003F7088">
              <w:rPr>
                <w:rFonts w:ascii="Times New Roman" w:hAnsi="Times New Roman"/>
              </w:rPr>
              <w:t>u t</w:t>
            </w:r>
            <w:r w:rsidR="003F7088" w:rsidRPr="003F7088">
              <w:rPr>
                <w:rFonts w:ascii="Times New Roman" w:hAnsi="Times New Roman"/>
              </w:rPr>
              <w:t>ố</w:t>
            </w:r>
            <w:r w:rsidRPr="003F7088">
              <w:rPr>
                <w:rFonts w:ascii="Times New Roman" w:hAnsi="Times New Roman"/>
              </w:rPr>
              <w:t xml:space="preserve"> NT l</w:t>
            </w:r>
            <w:r w:rsidR="003F7088" w:rsidRPr="003F7088">
              <w:rPr>
                <w:rFonts w:ascii="Times New Roman" w:hAnsi="Times New Roman"/>
              </w:rPr>
              <w:t>à</w:t>
            </w:r>
            <w:r w:rsidRPr="003F7088">
              <w:rPr>
                <w:rFonts w:ascii="Times New Roman" w:hAnsi="Times New Roman"/>
              </w:rPr>
              <w:t>m s</w:t>
            </w:r>
            <w:r w:rsidR="003F7088" w:rsidRPr="003F7088">
              <w:rPr>
                <w:rFonts w:ascii="Times New Roman" w:hAnsi="Times New Roman"/>
              </w:rPr>
              <w:t>á</w:t>
            </w:r>
            <w:r w:rsidRPr="003F7088">
              <w:rPr>
                <w:rFonts w:ascii="Times New Roman" w:hAnsi="Times New Roman"/>
              </w:rPr>
              <w:t>ng t</w:t>
            </w:r>
            <w:r w:rsidR="003F7088" w:rsidRPr="003F7088">
              <w:rPr>
                <w:rFonts w:ascii="Times New Roman" w:hAnsi="Times New Roman"/>
              </w:rPr>
              <w:t>ỏ</w:t>
            </w:r>
            <w:r w:rsidRPr="003F7088">
              <w:rPr>
                <w:rFonts w:ascii="Times New Roman" w:hAnsi="Times New Roman"/>
              </w:rPr>
              <w:t xml:space="preserve"> ND. L</w:t>
            </w:r>
            <w:r w:rsidR="003F7088" w:rsidRPr="003F7088">
              <w:rPr>
                <w:rFonts w:ascii="Times New Roman" w:hAnsi="Times New Roman"/>
              </w:rPr>
              <w:t>ầ</w:t>
            </w:r>
            <w:r w:rsidRPr="003F7088">
              <w:rPr>
                <w:rFonts w:ascii="Times New Roman" w:hAnsi="Times New Roman"/>
              </w:rPr>
              <w:t>n l</w:t>
            </w:r>
            <w:r w:rsidR="003F7088" w:rsidRPr="003F7088">
              <w:rPr>
                <w:rFonts w:ascii="Times New Roman" w:hAnsi="Times New Roman"/>
              </w:rPr>
              <w:t>ượ</w:t>
            </w:r>
            <w:r w:rsidRPr="003F7088">
              <w:rPr>
                <w:rFonts w:ascii="Times New Roman" w:hAnsi="Times New Roman"/>
              </w:rPr>
              <w:t>t ph</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í</w:t>
            </w:r>
            <w:r w:rsidRPr="003F7088">
              <w:rPr>
                <w:rFonts w:ascii="Times New Roman" w:hAnsi="Times New Roman"/>
              </w:rPr>
              <w:t>ch b</w:t>
            </w:r>
            <w:r w:rsidR="003F7088" w:rsidRPr="003F7088">
              <w:rPr>
                <w:rFonts w:ascii="Times New Roman" w:hAnsi="Times New Roman"/>
              </w:rPr>
              <w:t>à</w:t>
            </w:r>
            <w:r w:rsidRPr="003F7088">
              <w:rPr>
                <w:rFonts w:ascii="Times New Roman" w:hAnsi="Times New Roman"/>
              </w:rPr>
              <w:t>i th</w:t>
            </w:r>
            <w:r w:rsidR="003F7088" w:rsidRPr="003F7088">
              <w:rPr>
                <w:rFonts w:ascii="Times New Roman" w:hAnsi="Times New Roman"/>
              </w:rPr>
              <w:t>ơ</w:t>
            </w:r>
            <w:r w:rsidRPr="003F7088">
              <w:rPr>
                <w:rFonts w:ascii="Times New Roman" w:hAnsi="Times New Roman"/>
              </w:rPr>
              <w:t xml:space="preserve"> theo t</w:t>
            </w:r>
            <w:r w:rsidR="003F7088" w:rsidRPr="003F7088">
              <w:rPr>
                <w:rFonts w:ascii="Times New Roman" w:hAnsi="Times New Roman"/>
              </w:rPr>
              <w:t>ừ</w:t>
            </w:r>
            <w:r w:rsidRPr="003F7088">
              <w:rPr>
                <w:rFonts w:ascii="Times New Roman" w:hAnsi="Times New Roman"/>
              </w:rPr>
              <w:t>ng kh</w:t>
            </w:r>
            <w:r w:rsidR="003F7088" w:rsidRPr="003F7088">
              <w:rPr>
                <w:rFonts w:ascii="Times New Roman" w:hAnsi="Times New Roman"/>
              </w:rPr>
              <w:t>ổ</w:t>
            </w:r>
            <w:r w:rsidRPr="003F7088">
              <w:rPr>
                <w:rFonts w:ascii="Times New Roman" w:hAnsi="Times New Roman"/>
              </w:rPr>
              <w:t xml:space="preserve"> th</w:t>
            </w:r>
            <w:r w:rsidR="003F7088" w:rsidRPr="003F7088">
              <w:rPr>
                <w:rFonts w:ascii="Times New Roman" w:hAnsi="Times New Roman"/>
              </w:rPr>
              <w:t>ơ</w:t>
            </w:r>
            <w:r w:rsidRPr="003F7088">
              <w:rPr>
                <w:rFonts w:ascii="Times New Roman" w:hAnsi="Times New Roman"/>
              </w:rPr>
              <w:t>.</w:t>
            </w:r>
          </w:p>
          <w:p w:rsidR="00883F9D" w:rsidRPr="003F7088" w:rsidRDefault="00C36CE3" w:rsidP="00FB2FF5">
            <w:pPr>
              <w:jc w:val="both"/>
              <w:rPr>
                <w:rFonts w:ascii="Times New Roman" w:hAnsi="Times New Roman"/>
                <w:b/>
                <w:u w:val="single"/>
              </w:rPr>
            </w:pPr>
            <w:r w:rsidRPr="003F7088">
              <w:rPr>
                <w:rFonts w:ascii="Times New Roman" w:hAnsi="Times New Roman"/>
                <w:b/>
                <w:u w:val="single"/>
              </w:rPr>
              <w:t>*</w:t>
            </w:r>
            <w:r w:rsidR="00883F9D" w:rsidRPr="003F7088">
              <w:rPr>
                <w:rFonts w:ascii="Times New Roman" w:hAnsi="Times New Roman"/>
                <w:b/>
                <w:u w:val="single"/>
              </w:rPr>
              <w:t>. D</w:t>
            </w:r>
            <w:r w:rsidR="003F7088" w:rsidRPr="003F7088">
              <w:rPr>
                <w:rFonts w:ascii="Times New Roman" w:hAnsi="Times New Roman"/>
                <w:b/>
                <w:u w:val="single"/>
              </w:rPr>
              <w:t>à</w:t>
            </w:r>
            <w:r w:rsidR="00883F9D" w:rsidRPr="003F7088">
              <w:rPr>
                <w:rFonts w:ascii="Times New Roman" w:hAnsi="Times New Roman"/>
                <w:b/>
                <w:u w:val="single"/>
              </w:rPr>
              <w:t xml:space="preserve">n </w:t>
            </w:r>
            <w:r w:rsidR="003F7088" w:rsidRPr="003F7088">
              <w:rPr>
                <w:rFonts w:ascii="Times New Roman" w:hAnsi="Times New Roman"/>
                <w:b/>
                <w:u w:val="single"/>
              </w:rPr>
              <w:t>ý</w:t>
            </w:r>
          </w:p>
          <w:p w:rsidR="00024403" w:rsidRPr="003F7088" w:rsidRDefault="00883F9D" w:rsidP="00FB2FF5">
            <w:pPr>
              <w:tabs>
                <w:tab w:val="center" w:pos="6231"/>
              </w:tabs>
              <w:jc w:val="both"/>
              <w:rPr>
                <w:rFonts w:ascii="Times New Roman" w:hAnsi="Times New Roman"/>
                <w:u w:val="single"/>
              </w:rPr>
            </w:pPr>
            <w:r w:rsidRPr="003F7088">
              <w:rPr>
                <w:rFonts w:ascii="Times New Roman" w:hAnsi="Times New Roman"/>
                <w:u w:val="single"/>
              </w:rPr>
              <w:t>a. M</w:t>
            </w:r>
            <w:r w:rsidR="003F7088" w:rsidRPr="003F7088">
              <w:rPr>
                <w:rFonts w:ascii="Times New Roman" w:hAnsi="Times New Roman"/>
                <w:u w:val="single"/>
              </w:rPr>
              <w:t>ở</w:t>
            </w:r>
            <w:r w:rsidRPr="003F7088">
              <w:rPr>
                <w:rFonts w:ascii="Times New Roman" w:hAnsi="Times New Roman"/>
                <w:u w:val="single"/>
              </w:rPr>
              <w:t xml:space="preserve"> b</w:t>
            </w:r>
            <w:r w:rsidR="003F7088" w:rsidRPr="003F7088">
              <w:rPr>
                <w:rFonts w:ascii="Times New Roman" w:hAnsi="Times New Roman"/>
                <w:u w:val="single"/>
              </w:rPr>
              <w:t>à</w:t>
            </w:r>
            <w:r w:rsidRPr="003F7088">
              <w:rPr>
                <w:rFonts w:ascii="Times New Roman" w:hAnsi="Times New Roman"/>
                <w:u w:val="single"/>
              </w:rPr>
              <w:t>i</w:t>
            </w:r>
          </w:p>
          <w:p w:rsidR="004F78B1" w:rsidRPr="003F7088" w:rsidRDefault="004F78B1" w:rsidP="00FB2FF5">
            <w:pPr>
              <w:tabs>
                <w:tab w:val="center" w:pos="6231"/>
              </w:tabs>
              <w:jc w:val="both"/>
              <w:rPr>
                <w:rFonts w:ascii="Times New Roman" w:hAnsi="Times New Roman"/>
              </w:rPr>
            </w:pPr>
            <w:r w:rsidRPr="003F7088">
              <w:rPr>
                <w:rFonts w:ascii="Times New Roman" w:hAnsi="Times New Roman"/>
              </w:rPr>
              <w:t>- Gi</w:t>
            </w:r>
            <w:r w:rsidR="003F7088" w:rsidRPr="003F7088">
              <w:rPr>
                <w:rFonts w:ascii="Times New Roman" w:hAnsi="Times New Roman"/>
              </w:rPr>
              <w:t>ớ</w:t>
            </w:r>
            <w:r w:rsidRPr="003F7088">
              <w:rPr>
                <w:rFonts w:ascii="Times New Roman" w:hAnsi="Times New Roman"/>
              </w:rPr>
              <w:t>i thi</w:t>
            </w:r>
            <w:r w:rsidR="003F7088" w:rsidRPr="003F7088">
              <w:rPr>
                <w:rFonts w:ascii="Times New Roman" w:hAnsi="Times New Roman"/>
              </w:rPr>
              <w:t>ệ</w:t>
            </w:r>
            <w:r w:rsidRPr="003F7088">
              <w:rPr>
                <w:rFonts w:ascii="Times New Roman" w:hAnsi="Times New Roman"/>
              </w:rPr>
              <w:t>u v</w:t>
            </w:r>
            <w:r w:rsidR="003F7088" w:rsidRPr="003F7088">
              <w:rPr>
                <w:rFonts w:ascii="Times New Roman" w:hAnsi="Times New Roman"/>
              </w:rPr>
              <w:t>ề</w:t>
            </w:r>
            <w:r w:rsidRPr="003F7088">
              <w:rPr>
                <w:rFonts w:ascii="Times New Roman" w:hAnsi="Times New Roman"/>
              </w:rPr>
              <w:t xml:space="preserve"> b</w:t>
            </w:r>
            <w:r w:rsidR="003F7088" w:rsidRPr="003F7088">
              <w:rPr>
                <w:rFonts w:ascii="Times New Roman" w:hAnsi="Times New Roman"/>
              </w:rPr>
              <w:t>à</w:t>
            </w:r>
            <w:r w:rsidRPr="003F7088">
              <w:rPr>
                <w:rFonts w:ascii="Times New Roman" w:hAnsi="Times New Roman"/>
              </w:rPr>
              <w:t>i th</w:t>
            </w:r>
            <w:r w:rsidR="003F7088" w:rsidRPr="003F7088">
              <w:rPr>
                <w:rFonts w:ascii="Times New Roman" w:hAnsi="Times New Roman"/>
              </w:rPr>
              <w:t>ơ</w:t>
            </w:r>
            <w:r w:rsidRPr="003F7088">
              <w:rPr>
                <w:rFonts w:ascii="Times New Roman" w:hAnsi="Times New Roman"/>
              </w:rPr>
              <w:t xml:space="preserve"> v</w:t>
            </w:r>
            <w:r w:rsidR="003F7088" w:rsidRPr="003F7088">
              <w:rPr>
                <w:rFonts w:ascii="Times New Roman" w:hAnsi="Times New Roman"/>
              </w:rPr>
              <w:t>à</w:t>
            </w:r>
            <w:r w:rsidRPr="003F7088">
              <w:rPr>
                <w:rFonts w:ascii="Times New Roman" w:hAnsi="Times New Roman"/>
              </w:rPr>
              <w:t xml:space="preserve"> n</w:t>
            </w:r>
            <w:r w:rsidR="003F7088" w:rsidRPr="003F7088">
              <w:rPr>
                <w:rFonts w:ascii="Times New Roman" w:hAnsi="Times New Roman"/>
              </w:rPr>
              <w:t>ộ</w:t>
            </w:r>
            <w:r w:rsidRPr="003F7088">
              <w:rPr>
                <w:rFonts w:ascii="Times New Roman" w:hAnsi="Times New Roman"/>
              </w:rPr>
              <w:t>i dung ch</w:t>
            </w:r>
            <w:r w:rsidR="003F7088" w:rsidRPr="003F7088">
              <w:rPr>
                <w:rFonts w:ascii="Times New Roman" w:hAnsi="Times New Roman"/>
              </w:rPr>
              <w:t>í</w:t>
            </w:r>
            <w:r w:rsidRPr="003F7088">
              <w:rPr>
                <w:rFonts w:ascii="Times New Roman" w:hAnsi="Times New Roman"/>
              </w:rPr>
              <w:t>nh</w:t>
            </w:r>
          </w:p>
          <w:p w:rsidR="00B44E97" w:rsidRPr="003F7088" w:rsidRDefault="00B44E97" w:rsidP="00B44E97">
            <w:pPr>
              <w:rPr>
                <w:rFonts w:ascii="Times New Roman" w:hAnsi="Times New Roman"/>
                <w:u w:val="single"/>
              </w:rPr>
            </w:pPr>
            <w:r w:rsidRPr="003F7088">
              <w:rPr>
                <w:rFonts w:ascii="Times New Roman" w:hAnsi="Times New Roman"/>
                <w:u w:val="single"/>
              </w:rPr>
              <w:t>b. Th</w:t>
            </w:r>
            <w:r w:rsidR="003F7088" w:rsidRPr="003F7088">
              <w:rPr>
                <w:rFonts w:ascii="Times New Roman" w:hAnsi="Times New Roman"/>
                <w:u w:val="single"/>
              </w:rPr>
              <w:t>â</w:t>
            </w:r>
            <w:r w:rsidRPr="003F7088">
              <w:rPr>
                <w:rFonts w:ascii="Times New Roman" w:hAnsi="Times New Roman"/>
                <w:u w:val="single"/>
              </w:rPr>
              <w:t>n b</w:t>
            </w:r>
            <w:r w:rsidR="003F7088" w:rsidRPr="003F7088">
              <w:rPr>
                <w:rFonts w:ascii="Times New Roman" w:hAnsi="Times New Roman"/>
                <w:u w:val="single"/>
              </w:rPr>
              <w:t>à</w:t>
            </w:r>
            <w:r w:rsidRPr="003F7088">
              <w:rPr>
                <w:rFonts w:ascii="Times New Roman" w:hAnsi="Times New Roman"/>
                <w:u w:val="single"/>
              </w:rPr>
              <w:t>i</w:t>
            </w:r>
          </w:p>
          <w:p w:rsidR="00024403" w:rsidRPr="003F7088" w:rsidRDefault="00024403" w:rsidP="00FB2FF5">
            <w:pPr>
              <w:tabs>
                <w:tab w:val="center" w:pos="6231"/>
              </w:tabs>
              <w:jc w:val="both"/>
              <w:rPr>
                <w:rFonts w:ascii="Times New Roman" w:hAnsi="Times New Roman"/>
                <w:color w:val="000000"/>
                <w:u w:val="single"/>
              </w:rPr>
            </w:pPr>
            <w:r w:rsidRPr="003F7088">
              <w:rPr>
                <w:rFonts w:ascii="Times New Roman" w:hAnsi="Times New Roman"/>
                <w:color w:val="000000"/>
                <w:u w:val="single"/>
              </w:rPr>
              <w:t>1 H</w:t>
            </w:r>
            <w:r w:rsidR="003F7088" w:rsidRPr="003F7088">
              <w:rPr>
                <w:rFonts w:ascii="Times New Roman" w:hAnsi="Times New Roman"/>
                <w:color w:val="000000"/>
                <w:u w:val="single"/>
              </w:rPr>
              <w:t>ì</w:t>
            </w:r>
            <w:r w:rsidRPr="003F7088">
              <w:rPr>
                <w:rFonts w:ascii="Times New Roman" w:hAnsi="Times New Roman"/>
                <w:color w:val="000000"/>
                <w:u w:val="single"/>
              </w:rPr>
              <w:t xml:space="preserve">nh </w:t>
            </w:r>
            <w:r w:rsidR="003F7088" w:rsidRPr="003F7088">
              <w:rPr>
                <w:rFonts w:ascii="Times New Roman" w:hAnsi="Times New Roman"/>
                <w:color w:val="000000"/>
                <w:u w:val="single"/>
              </w:rPr>
              <w:t>ả</w:t>
            </w:r>
            <w:r w:rsidRPr="003F7088">
              <w:rPr>
                <w:rFonts w:ascii="Times New Roman" w:hAnsi="Times New Roman"/>
                <w:color w:val="000000"/>
                <w:u w:val="single"/>
              </w:rPr>
              <w:t>nh qu</w:t>
            </w:r>
            <w:r w:rsidR="003F7088" w:rsidRPr="003F7088">
              <w:rPr>
                <w:rFonts w:ascii="Times New Roman" w:hAnsi="Times New Roman"/>
                <w:color w:val="000000"/>
                <w:u w:val="single"/>
              </w:rPr>
              <w:t>ê</w:t>
            </w:r>
            <w:r w:rsidRPr="003F7088">
              <w:rPr>
                <w:rFonts w:ascii="Times New Roman" w:hAnsi="Times New Roman"/>
                <w:color w:val="000000"/>
                <w:u w:val="single"/>
              </w:rPr>
              <w:t xml:space="preserve"> h</w:t>
            </w:r>
            <w:r w:rsidR="003F7088" w:rsidRPr="003F7088">
              <w:rPr>
                <w:rFonts w:ascii="Times New Roman" w:hAnsi="Times New Roman"/>
                <w:color w:val="000000"/>
                <w:u w:val="single"/>
              </w:rPr>
              <w:t>ươ</w:t>
            </w:r>
            <w:r w:rsidRPr="003F7088">
              <w:rPr>
                <w:rFonts w:ascii="Times New Roman" w:hAnsi="Times New Roman"/>
                <w:color w:val="000000"/>
                <w:u w:val="single"/>
              </w:rPr>
              <w:t>ng</w:t>
            </w:r>
          </w:p>
          <w:p w:rsidR="002E5D24" w:rsidRPr="003F7088" w:rsidRDefault="00024403" w:rsidP="00FB2FF5">
            <w:pPr>
              <w:tabs>
                <w:tab w:val="center" w:pos="6231"/>
              </w:tabs>
              <w:jc w:val="both"/>
              <w:rPr>
                <w:rFonts w:ascii="Times New Roman" w:hAnsi="Times New Roman"/>
                <w:bCs/>
                <w:color w:val="000000"/>
                <w:u w:val="single"/>
              </w:rPr>
            </w:pPr>
            <w:r w:rsidRPr="003F7088">
              <w:rPr>
                <w:rFonts w:ascii="Times New Roman" w:hAnsi="Times New Roman"/>
                <w:color w:val="000000"/>
                <w:u w:val="single"/>
              </w:rPr>
              <w:t xml:space="preserve">a. </w:t>
            </w:r>
            <w:r w:rsidRPr="003F7088">
              <w:rPr>
                <w:rFonts w:ascii="Times New Roman" w:hAnsi="Times New Roman"/>
                <w:bCs/>
                <w:color w:val="000000"/>
                <w:u w:val="single"/>
              </w:rPr>
              <w:t>Gi</w:t>
            </w:r>
            <w:r w:rsidR="003F7088" w:rsidRPr="003F7088">
              <w:rPr>
                <w:rFonts w:ascii="Times New Roman" w:hAnsi="Times New Roman"/>
                <w:bCs/>
                <w:color w:val="000000"/>
                <w:u w:val="single"/>
              </w:rPr>
              <w:t>ớ</w:t>
            </w:r>
            <w:r w:rsidRPr="003F7088">
              <w:rPr>
                <w:rFonts w:ascii="Times New Roman" w:hAnsi="Times New Roman"/>
                <w:bCs/>
                <w:color w:val="000000"/>
                <w:u w:val="single"/>
              </w:rPr>
              <w:t>i thi</w:t>
            </w:r>
            <w:r w:rsidR="003F7088" w:rsidRPr="003F7088">
              <w:rPr>
                <w:rFonts w:ascii="Times New Roman" w:hAnsi="Times New Roman"/>
                <w:bCs/>
                <w:color w:val="000000"/>
                <w:u w:val="single"/>
              </w:rPr>
              <w:t>ệ</w:t>
            </w:r>
            <w:r w:rsidRPr="003F7088">
              <w:rPr>
                <w:rFonts w:ascii="Times New Roman" w:hAnsi="Times New Roman"/>
                <w:bCs/>
                <w:color w:val="000000"/>
                <w:u w:val="single"/>
              </w:rPr>
              <w:t>u chung v</w:t>
            </w:r>
            <w:r w:rsidR="003F7088" w:rsidRPr="003F7088">
              <w:rPr>
                <w:rFonts w:ascii="Times New Roman" w:hAnsi="Times New Roman"/>
                <w:bCs/>
                <w:color w:val="000000"/>
                <w:u w:val="single"/>
              </w:rPr>
              <w:t>ề</w:t>
            </w:r>
            <w:r w:rsidRPr="003F7088">
              <w:rPr>
                <w:rFonts w:ascii="Times New Roman" w:hAnsi="Times New Roman"/>
                <w:bCs/>
                <w:color w:val="000000"/>
                <w:u w:val="single"/>
              </w:rPr>
              <w:t xml:space="preserve"> l</w:t>
            </w:r>
            <w:r w:rsidR="003F7088" w:rsidRPr="003F7088">
              <w:rPr>
                <w:rFonts w:ascii="Times New Roman" w:hAnsi="Times New Roman"/>
                <w:bCs/>
                <w:color w:val="000000"/>
                <w:u w:val="single"/>
              </w:rPr>
              <w:t>à</w:t>
            </w:r>
            <w:r w:rsidRPr="003F7088">
              <w:rPr>
                <w:rFonts w:ascii="Times New Roman" w:hAnsi="Times New Roman"/>
                <w:bCs/>
                <w:color w:val="000000"/>
                <w:u w:val="single"/>
              </w:rPr>
              <w:t>ng qu</w:t>
            </w:r>
            <w:r w:rsidR="003F7088" w:rsidRPr="003F7088">
              <w:rPr>
                <w:rFonts w:ascii="Times New Roman" w:hAnsi="Times New Roman"/>
                <w:bCs/>
                <w:color w:val="000000"/>
                <w:u w:val="single"/>
              </w:rPr>
              <w:t>ê</w:t>
            </w:r>
            <w:r w:rsidRPr="003F7088">
              <w:rPr>
                <w:rFonts w:ascii="Times New Roman" w:hAnsi="Times New Roman"/>
                <w:bCs/>
                <w:color w:val="000000"/>
                <w:u w:val="single"/>
              </w:rPr>
              <w:t xml:space="preserve">    </w:t>
            </w:r>
          </w:p>
          <w:p w:rsidR="00652335" w:rsidRPr="003F7088" w:rsidRDefault="00AD2CCB" w:rsidP="00FB2FF5">
            <w:pPr>
              <w:tabs>
                <w:tab w:val="center" w:pos="6231"/>
              </w:tabs>
              <w:jc w:val="both"/>
              <w:rPr>
                <w:rFonts w:ascii="Times New Roman" w:hAnsi="Times New Roman"/>
                <w:bCs/>
                <w:color w:val="000000"/>
                <w:u w:val="single"/>
              </w:rPr>
            </w:pPr>
            <w:r w:rsidRPr="003F7088">
              <w:rPr>
                <w:rFonts w:ascii="Times New Roman" w:hAnsi="Times New Roman"/>
                <w:color w:val="000000"/>
              </w:rPr>
              <w:t>- H/a</w:t>
            </w:r>
            <w:r w:rsidR="00652335" w:rsidRPr="003F7088">
              <w:rPr>
                <w:rFonts w:ascii="Times New Roman" w:hAnsi="Times New Roman"/>
                <w:color w:val="000000"/>
              </w:rPr>
              <w:t xml:space="preserve"> qu</w:t>
            </w:r>
            <w:r w:rsidR="003F7088" w:rsidRPr="003F7088">
              <w:rPr>
                <w:rFonts w:ascii="Times New Roman" w:hAnsi="Times New Roman"/>
                <w:color w:val="000000"/>
              </w:rPr>
              <w:t>ê</w:t>
            </w:r>
            <w:r w:rsidR="00652335" w:rsidRPr="003F7088">
              <w:rPr>
                <w:rFonts w:ascii="Times New Roman" w:hAnsi="Times New Roman"/>
                <w:color w:val="000000"/>
              </w:rPr>
              <w:t xml:space="preserve"> h</w:t>
            </w:r>
            <w:r w:rsidR="003F7088" w:rsidRPr="003F7088">
              <w:rPr>
                <w:rFonts w:ascii="Times New Roman" w:hAnsi="Times New Roman"/>
                <w:color w:val="000000"/>
              </w:rPr>
              <w:t>ươ</w:t>
            </w:r>
            <w:r w:rsidR="00652335" w:rsidRPr="003F7088">
              <w:rPr>
                <w:rFonts w:ascii="Times New Roman" w:hAnsi="Times New Roman"/>
                <w:color w:val="000000"/>
              </w:rPr>
              <w:t>ng</w:t>
            </w:r>
            <w:r w:rsidRPr="003F7088">
              <w:rPr>
                <w:rFonts w:ascii="Times New Roman" w:hAnsi="Times New Roman"/>
                <w:color w:val="000000"/>
              </w:rPr>
              <w:t xml:space="preserve"> </w:t>
            </w:r>
            <w:r w:rsidR="003F7088" w:rsidRPr="003F7088">
              <w:rPr>
                <w:rFonts w:ascii="Times New Roman" w:hAnsi="Times New Roman"/>
                <w:color w:val="000000"/>
              </w:rPr>
              <w:t>đượ</w:t>
            </w:r>
            <w:r w:rsidRPr="003F7088">
              <w:rPr>
                <w:rFonts w:ascii="Times New Roman" w:hAnsi="Times New Roman"/>
                <w:color w:val="000000"/>
              </w:rPr>
              <w:t>c t</w:t>
            </w:r>
            <w:r w:rsidR="003F7088" w:rsidRPr="003F7088">
              <w:rPr>
                <w:rFonts w:ascii="Times New Roman" w:hAnsi="Times New Roman"/>
                <w:color w:val="000000"/>
              </w:rPr>
              <w:t>á</w:t>
            </w:r>
            <w:r w:rsidRPr="003F7088">
              <w:rPr>
                <w:rFonts w:ascii="Times New Roman" w:hAnsi="Times New Roman"/>
                <w:color w:val="000000"/>
              </w:rPr>
              <w:t>c gi</w:t>
            </w:r>
            <w:r w:rsidR="003F7088" w:rsidRPr="003F7088">
              <w:rPr>
                <w:rFonts w:ascii="Times New Roman" w:hAnsi="Times New Roman"/>
                <w:color w:val="000000"/>
              </w:rPr>
              <w:t>ả</w:t>
            </w:r>
            <w:r w:rsidRPr="003F7088">
              <w:rPr>
                <w:rFonts w:ascii="Times New Roman" w:hAnsi="Times New Roman"/>
                <w:color w:val="000000"/>
              </w:rPr>
              <w:t xml:space="preserve"> </w:t>
            </w:r>
            <w:r w:rsidR="002E5D24" w:rsidRPr="003F7088">
              <w:rPr>
                <w:rFonts w:ascii="Times New Roman" w:hAnsi="Times New Roman"/>
                <w:color w:val="000000"/>
              </w:rPr>
              <w:t>gi</w:t>
            </w:r>
            <w:r w:rsidR="003F7088" w:rsidRPr="003F7088">
              <w:rPr>
                <w:rFonts w:ascii="Times New Roman" w:hAnsi="Times New Roman"/>
                <w:color w:val="000000"/>
              </w:rPr>
              <w:t>ớ</w:t>
            </w:r>
            <w:r w:rsidR="002E5D24" w:rsidRPr="003F7088">
              <w:rPr>
                <w:rFonts w:ascii="Times New Roman" w:hAnsi="Times New Roman"/>
                <w:color w:val="000000"/>
              </w:rPr>
              <w:t>i thi</w:t>
            </w:r>
            <w:r w:rsidR="003F7088" w:rsidRPr="003F7088">
              <w:rPr>
                <w:rFonts w:ascii="Times New Roman" w:hAnsi="Times New Roman"/>
                <w:color w:val="000000"/>
              </w:rPr>
              <w:t>ệ</w:t>
            </w:r>
            <w:r w:rsidR="002E5D24" w:rsidRPr="003F7088">
              <w:rPr>
                <w:rFonts w:ascii="Times New Roman" w:hAnsi="Times New Roman"/>
                <w:color w:val="000000"/>
              </w:rPr>
              <w:t>u: l</w:t>
            </w:r>
            <w:r w:rsidR="003F7088" w:rsidRPr="003F7088">
              <w:rPr>
                <w:rFonts w:ascii="Times New Roman" w:hAnsi="Times New Roman"/>
                <w:bCs/>
                <w:color w:val="000000"/>
              </w:rPr>
              <w:t>à</w:t>
            </w:r>
            <w:r w:rsidR="002E5D24" w:rsidRPr="003F7088">
              <w:rPr>
                <w:rFonts w:ascii="Times New Roman" w:hAnsi="Times New Roman"/>
                <w:bCs/>
                <w:color w:val="000000"/>
              </w:rPr>
              <w:t>m ngh</w:t>
            </w:r>
            <w:r w:rsidR="003F7088" w:rsidRPr="003F7088">
              <w:rPr>
                <w:rFonts w:ascii="Times New Roman" w:hAnsi="Times New Roman"/>
                <w:bCs/>
                <w:color w:val="000000"/>
              </w:rPr>
              <w:t>ề</w:t>
            </w:r>
            <w:r w:rsidR="002E5D24" w:rsidRPr="003F7088">
              <w:rPr>
                <w:rFonts w:ascii="Times New Roman" w:hAnsi="Times New Roman"/>
                <w:bCs/>
                <w:color w:val="000000"/>
              </w:rPr>
              <w:t xml:space="preserve"> ch</w:t>
            </w:r>
            <w:r w:rsidR="003F7088" w:rsidRPr="003F7088">
              <w:rPr>
                <w:rFonts w:ascii="Times New Roman" w:hAnsi="Times New Roman"/>
                <w:bCs/>
                <w:color w:val="000000"/>
              </w:rPr>
              <w:t>à</w:t>
            </w:r>
            <w:r w:rsidR="002E5D24" w:rsidRPr="003F7088">
              <w:rPr>
                <w:rFonts w:ascii="Times New Roman" w:hAnsi="Times New Roman"/>
                <w:bCs/>
                <w:color w:val="000000"/>
              </w:rPr>
              <w:t>i l</w:t>
            </w:r>
            <w:r w:rsidR="003F7088" w:rsidRPr="003F7088">
              <w:rPr>
                <w:rFonts w:ascii="Times New Roman" w:hAnsi="Times New Roman"/>
                <w:bCs/>
                <w:color w:val="000000"/>
              </w:rPr>
              <w:t>ướ</w:t>
            </w:r>
            <w:r w:rsidR="002E5D24" w:rsidRPr="003F7088">
              <w:rPr>
                <w:rFonts w:ascii="Times New Roman" w:hAnsi="Times New Roman"/>
                <w:bCs/>
                <w:color w:val="000000"/>
              </w:rPr>
              <w:t>i, n</w:t>
            </w:r>
            <w:r w:rsidR="003F7088" w:rsidRPr="003F7088">
              <w:rPr>
                <w:rFonts w:ascii="Times New Roman" w:hAnsi="Times New Roman"/>
                <w:bCs/>
                <w:color w:val="000000"/>
              </w:rPr>
              <w:t>ướ</w:t>
            </w:r>
            <w:r w:rsidR="002E5D24" w:rsidRPr="003F7088">
              <w:rPr>
                <w:rFonts w:ascii="Times New Roman" w:hAnsi="Times New Roman"/>
                <w:bCs/>
                <w:color w:val="000000"/>
              </w:rPr>
              <w:t>c bao v</w:t>
            </w:r>
            <w:r w:rsidR="003F7088" w:rsidRPr="003F7088">
              <w:rPr>
                <w:rFonts w:ascii="Times New Roman" w:hAnsi="Times New Roman"/>
                <w:bCs/>
                <w:color w:val="000000"/>
              </w:rPr>
              <w:t>â</w:t>
            </w:r>
            <w:r w:rsidR="002E5D24" w:rsidRPr="003F7088">
              <w:rPr>
                <w:rFonts w:ascii="Times New Roman" w:hAnsi="Times New Roman"/>
                <w:bCs/>
                <w:color w:val="000000"/>
              </w:rPr>
              <w:t>y ... s</w:t>
            </w:r>
            <w:r w:rsidR="003F7088" w:rsidRPr="003F7088">
              <w:rPr>
                <w:rFonts w:ascii="Times New Roman" w:hAnsi="Times New Roman"/>
                <w:bCs/>
                <w:color w:val="000000"/>
              </w:rPr>
              <w:t>ô</w:t>
            </w:r>
            <w:r w:rsidR="002E5D24" w:rsidRPr="003F7088">
              <w:rPr>
                <w:rFonts w:ascii="Times New Roman" w:hAnsi="Times New Roman"/>
                <w:bCs/>
                <w:color w:val="000000"/>
              </w:rPr>
              <w:t xml:space="preserve">ng. </w:t>
            </w:r>
            <w:r w:rsidR="00652335" w:rsidRPr="003F7088">
              <w:rPr>
                <w:rFonts w:ascii="Times New Roman" w:hAnsi="Times New Roman"/>
                <w:bCs/>
                <w:color w:val="000000"/>
              </w:rPr>
              <w:t>C</w:t>
            </w:r>
            <w:r w:rsidR="003F7088" w:rsidRPr="003F7088">
              <w:rPr>
                <w:rFonts w:ascii="Times New Roman" w:hAnsi="Times New Roman"/>
                <w:bCs/>
                <w:color w:val="000000"/>
              </w:rPr>
              <w:t>á</w:t>
            </w:r>
            <w:r w:rsidR="00652335" w:rsidRPr="003F7088">
              <w:rPr>
                <w:rFonts w:ascii="Times New Roman" w:hAnsi="Times New Roman"/>
                <w:bCs/>
                <w:color w:val="000000"/>
              </w:rPr>
              <w:t>ch gi</w:t>
            </w:r>
            <w:r w:rsidR="003F7088" w:rsidRPr="003F7088">
              <w:rPr>
                <w:rFonts w:ascii="Times New Roman" w:hAnsi="Times New Roman"/>
                <w:bCs/>
                <w:color w:val="000000"/>
              </w:rPr>
              <w:t>ớ</w:t>
            </w:r>
            <w:r w:rsidR="00652335" w:rsidRPr="003F7088">
              <w:rPr>
                <w:rFonts w:ascii="Times New Roman" w:hAnsi="Times New Roman"/>
                <w:bCs/>
                <w:color w:val="000000"/>
              </w:rPr>
              <w:t>i thi</w:t>
            </w:r>
            <w:r w:rsidR="003F7088" w:rsidRPr="003F7088">
              <w:rPr>
                <w:rFonts w:ascii="Times New Roman" w:hAnsi="Times New Roman"/>
                <w:bCs/>
                <w:color w:val="000000"/>
              </w:rPr>
              <w:t>ệ</w:t>
            </w:r>
            <w:r w:rsidR="00652335" w:rsidRPr="003F7088">
              <w:rPr>
                <w:rFonts w:ascii="Times New Roman" w:hAnsi="Times New Roman"/>
                <w:bCs/>
                <w:color w:val="000000"/>
              </w:rPr>
              <w:t>u r</w:t>
            </w:r>
            <w:r w:rsidR="003F7088" w:rsidRPr="003F7088">
              <w:rPr>
                <w:rFonts w:ascii="Times New Roman" w:hAnsi="Times New Roman"/>
                <w:bCs/>
                <w:color w:val="000000"/>
              </w:rPr>
              <w:t>ấ</w:t>
            </w:r>
            <w:r w:rsidR="00652335" w:rsidRPr="003F7088">
              <w:rPr>
                <w:rFonts w:ascii="Times New Roman" w:hAnsi="Times New Roman"/>
                <w:bCs/>
                <w:color w:val="000000"/>
              </w:rPr>
              <w:t>t t</w:t>
            </w:r>
            <w:r w:rsidR="003F7088" w:rsidRPr="003F7088">
              <w:rPr>
                <w:rFonts w:ascii="Times New Roman" w:hAnsi="Times New Roman"/>
                <w:bCs/>
                <w:color w:val="000000"/>
              </w:rPr>
              <w:t>ự</w:t>
            </w:r>
            <w:r w:rsidR="00652335" w:rsidRPr="003F7088">
              <w:rPr>
                <w:rFonts w:ascii="Times New Roman" w:hAnsi="Times New Roman"/>
                <w:bCs/>
                <w:color w:val="000000"/>
              </w:rPr>
              <w:t xml:space="preserve"> nhi</w:t>
            </w:r>
            <w:r w:rsidR="003F7088" w:rsidRPr="003F7088">
              <w:rPr>
                <w:rFonts w:ascii="Times New Roman" w:hAnsi="Times New Roman"/>
                <w:bCs/>
                <w:color w:val="000000"/>
              </w:rPr>
              <w:t>ê</w:t>
            </w:r>
            <w:r w:rsidR="00652335" w:rsidRPr="003F7088">
              <w:rPr>
                <w:rFonts w:ascii="Times New Roman" w:hAnsi="Times New Roman"/>
                <w:bCs/>
                <w:color w:val="000000"/>
              </w:rPr>
              <w:t>n b</w:t>
            </w:r>
            <w:r w:rsidR="003F7088" w:rsidRPr="003F7088">
              <w:rPr>
                <w:rFonts w:ascii="Times New Roman" w:hAnsi="Times New Roman"/>
                <w:bCs/>
                <w:color w:val="000000"/>
              </w:rPr>
              <w:t>ì</w:t>
            </w:r>
            <w:r w:rsidR="00652335" w:rsidRPr="003F7088">
              <w:rPr>
                <w:rFonts w:ascii="Times New Roman" w:hAnsi="Times New Roman"/>
                <w:bCs/>
                <w:color w:val="000000"/>
              </w:rPr>
              <w:t>nh d</w:t>
            </w:r>
            <w:r w:rsidR="003F7088" w:rsidRPr="003F7088">
              <w:rPr>
                <w:rFonts w:ascii="Times New Roman" w:hAnsi="Times New Roman"/>
                <w:bCs/>
                <w:color w:val="000000"/>
              </w:rPr>
              <w:t>ị</w:t>
            </w:r>
            <w:r w:rsidR="002E5D24" w:rsidRPr="003F7088">
              <w:rPr>
                <w:rFonts w:ascii="Times New Roman" w:hAnsi="Times New Roman"/>
                <w:bCs/>
                <w:color w:val="000000"/>
              </w:rPr>
              <w:t xml:space="preserve"> v</w:t>
            </w:r>
            <w:r w:rsidR="003F7088" w:rsidRPr="003F7088">
              <w:rPr>
                <w:rFonts w:ascii="Times New Roman" w:hAnsi="Times New Roman"/>
                <w:bCs/>
                <w:color w:val="000000"/>
              </w:rPr>
              <w:t>ề</w:t>
            </w:r>
            <w:r w:rsidR="002E5D24" w:rsidRPr="003F7088">
              <w:rPr>
                <w:rFonts w:ascii="Times New Roman" w:hAnsi="Times New Roman"/>
                <w:bCs/>
                <w:color w:val="000000"/>
              </w:rPr>
              <w:t xml:space="preserve"> ngh</w:t>
            </w:r>
            <w:r w:rsidR="003F7088" w:rsidRPr="003F7088">
              <w:rPr>
                <w:rFonts w:ascii="Times New Roman" w:hAnsi="Times New Roman"/>
                <w:bCs/>
                <w:color w:val="000000"/>
              </w:rPr>
              <w:t>ề</w:t>
            </w:r>
            <w:r w:rsidR="002E5D24" w:rsidRPr="003F7088">
              <w:rPr>
                <w:rFonts w:ascii="Times New Roman" w:hAnsi="Times New Roman"/>
                <w:bCs/>
                <w:color w:val="000000"/>
              </w:rPr>
              <w:t xml:space="preserve"> nghi</w:t>
            </w:r>
            <w:r w:rsidR="003F7088" w:rsidRPr="003F7088">
              <w:rPr>
                <w:rFonts w:ascii="Times New Roman" w:hAnsi="Times New Roman"/>
                <w:bCs/>
                <w:color w:val="000000"/>
              </w:rPr>
              <w:t>ệ</w:t>
            </w:r>
            <w:r w:rsidR="002E5D24" w:rsidRPr="003F7088">
              <w:rPr>
                <w:rFonts w:ascii="Times New Roman" w:hAnsi="Times New Roman"/>
                <w:bCs/>
                <w:color w:val="000000"/>
              </w:rPr>
              <w:t>p v</w:t>
            </w:r>
            <w:r w:rsidR="003F7088" w:rsidRPr="003F7088">
              <w:rPr>
                <w:rFonts w:ascii="Times New Roman" w:hAnsi="Times New Roman"/>
                <w:bCs/>
                <w:color w:val="000000"/>
              </w:rPr>
              <w:t>à</w:t>
            </w:r>
            <w:r w:rsidR="002E5D24" w:rsidRPr="003F7088">
              <w:rPr>
                <w:rFonts w:ascii="Times New Roman" w:hAnsi="Times New Roman"/>
                <w:bCs/>
                <w:color w:val="000000"/>
              </w:rPr>
              <w:t xml:space="preserve"> v</w:t>
            </w:r>
            <w:r w:rsidR="003F7088" w:rsidRPr="003F7088">
              <w:rPr>
                <w:rFonts w:ascii="Times New Roman" w:hAnsi="Times New Roman"/>
                <w:bCs/>
                <w:color w:val="000000"/>
              </w:rPr>
              <w:t>ị</w:t>
            </w:r>
            <w:r w:rsidR="002E5D24" w:rsidRPr="003F7088">
              <w:rPr>
                <w:rFonts w:ascii="Times New Roman" w:hAnsi="Times New Roman"/>
                <w:bCs/>
                <w:color w:val="000000"/>
              </w:rPr>
              <w:t xml:space="preserve"> tr</w:t>
            </w:r>
            <w:r w:rsidR="003F7088" w:rsidRPr="003F7088">
              <w:rPr>
                <w:rFonts w:ascii="Times New Roman" w:hAnsi="Times New Roman"/>
                <w:bCs/>
                <w:color w:val="000000"/>
              </w:rPr>
              <w:t>í</w:t>
            </w:r>
            <w:r w:rsidR="002E5D24" w:rsidRPr="003F7088">
              <w:rPr>
                <w:rFonts w:ascii="Times New Roman" w:hAnsi="Times New Roman"/>
                <w:bCs/>
                <w:color w:val="000000"/>
              </w:rPr>
              <w:t xml:space="preserve"> </w:t>
            </w:r>
            <w:r w:rsidR="003F7088" w:rsidRPr="003F7088">
              <w:rPr>
                <w:rFonts w:ascii="Times New Roman" w:hAnsi="Times New Roman"/>
                <w:bCs/>
                <w:color w:val="000000"/>
              </w:rPr>
              <w:t>đị</w:t>
            </w:r>
            <w:r w:rsidR="002E5D24" w:rsidRPr="003F7088">
              <w:rPr>
                <w:rFonts w:ascii="Times New Roman" w:hAnsi="Times New Roman"/>
                <w:bCs/>
                <w:color w:val="000000"/>
              </w:rPr>
              <w:t>a l</w:t>
            </w:r>
            <w:r w:rsidR="003F7088" w:rsidRPr="003F7088">
              <w:rPr>
                <w:rFonts w:ascii="Times New Roman" w:hAnsi="Times New Roman"/>
                <w:bCs/>
                <w:color w:val="000000"/>
              </w:rPr>
              <w:t>í</w:t>
            </w:r>
            <w:r w:rsidR="002E5D24" w:rsidRPr="003F7088">
              <w:rPr>
                <w:rFonts w:ascii="Times New Roman" w:hAnsi="Times New Roman"/>
                <w:bCs/>
                <w:color w:val="000000"/>
              </w:rPr>
              <w:t xml:space="preserve"> c</w:t>
            </w:r>
            <w:r w:rsidR="003F7088" w:rsidRPr="003F7088">
              <w:rPr>
                <w:rFonts w:ascii="Times New Roman" w:hAnsi="Times New Roman"/>
                <w:bCs/>
                <w:color w:val="000000"/>
              </w:rPr>
              <w:t>ủ</w:t>
            </w:r>
            <w:r w:rsidR="002E5D24" w:rsidRPr="003F7088">
              <w:rPr>
                <w:rFonts w:ascii="Times New Roman" w:hAnsi="Times New Roman"/>
                <w:bCs/>
                <w:color w:val="000000"/>
              </w:rPr>
              <w:t>a l</w:t>
            </w:r>
            <w:r w:rsidR="003F7088" w:rsidRPr="003F7088">
              <w:rPr>
                <w:rFonts w:ascii="Times New Roman" w:hAnsi="Times New Roman"/>
                <w:bCs/>
                <w:color w:val="000000"/>
              </w:rPr>
              <w:t>à</w:t>
            </w:r>
            <w:r w:rsidR="002E5D24" w:rsidRPr="003F7088">
              <w:rPr>
                <w:rFonts w:ascii="Times New Roman" w:hAnsi="Times New Roman"/>
                <w:bCs/>
                <w:color w:val="000000"/>
              </w:rPr>
              <w:t>ng ta th</w:t>
            </w:r>
            <w:r w:rsidR="003F7088" w:rsidRPr="003F7088">
              <w:rPr>
                <w:rFonts w:ascii="Times New Roman" w:hAnsi="Times New Roman"/>
                <w:bCs/>
                <w:color w:val="000000"/>
              </w:rPr>
              <w:t>ấ</w:t>
            </w:r>
            <w:r w:rsidR="002E5D24" w:rsidRPr="003F7088">
              <w:rPr>
                <w:rFonts w:ascii="Times New Roman" w:hAnsi="Times New Roman"/>
                <w:bCs/>
                <w:color w:val="000000"/>
              </w:rPr>
              <w:t xml:space="preserve">y </w:t>
            </w:r>
            <w:r w:rsidR="003F7088" w:rsidRPr="003F7088">
              <w:rPr>
                <w:rFonts w:ascii="Times New Roman" w:hAnsi="Times New Roman"/>
                <w:bCs/>
                <w:color w:val="000000"/>
              </w:rPr>
              <w:t>đâ</w:t>
            </w:r>
            <w:r w:rsidR="002E5D24" w:rsidRPr="003F7088">
              <w:rPr>
                <w:rFonts w:ascii="Times New Roman" w:hAnsi="Times New Roman"/>
                <w:bCs/>
                <w:color w:val="000000"/>
              </w:rPr>
              <w:t xml:space="preserve">y </w:t>
            </w:r>
            <w:r w:rsidR="00652335" w:rsidRPr="003F7088">
              <w:rPr>
                <w:rFonts w:ascii="Times New Roman" w:hAnsi="Times New Roman"/>
                <w:bCs/>
                <w:color w:val="000000"/>
              </w:rPr>
              <w:t>l</w:t>
            </w:r>
            <w:r w:rsidR="003F7088" w:rsidRPr="003F7088">
              <w:rPr>
                <w:rFonts w:ascii="Times New Roman" w:hAnsi="Times New Roman"/>
                <w:bCs/>
                <w:color w:val="000000"/>
              </w:rPr>
              <w:t>à</w:t>
            </w:r>
            <w:r w:rsidR="00652335" w:rsidRPr="003F7088">
              <w:rPr>
                <w:rFonts w:ascii="Times New Roman" w:hAnsi="Times New Roman"/>
                <w:bCs/>
                <w:color w:val="000000"/>
              </w:rPr>
              <w:t xml:space="preserve"> m</w:t>
            </w:r>
            <w:r w:rsidR="003F7088" w:rsidRPr="003F7088">
              <w:rPr>
                <w:rFonts w:ascii="Times New Roman" w:hAnsi="Times New Roman"/>
                <w:bCs/>
                <w:color w:val="000000"/>
              </w:rPr>
              <w:t>ộ</w:t>
            </w:r>
            <w:r w:rsidR="00652335" w:rsidRPr="003F7088">
              <w:rPr>
                <w:rFonts w:ascii="Times New Roman" w:hAnsi="Times New Roman"/>
                <w:bCs/>
                <w:color w:val="000000"/>
              </w:rPr>
              <w:t>t l</w:t>
            </w:r>
            <w:r w:rsidR="003F7088" w:rsidRPr="003F7088">
              <w:rPr>
                <w:rFonts w:ascii="Times New Roman" w:hAnsi="Times New Roman"/>
                <w:bCs/>
                <w:color w:val="000000"/>
              </w:rPr>
              <w:t>à</w:t>
            </w:r>
            <w:r w:rsidR="00652335" w:rsidRPr="003F7088">
              <w:rPr>
                <w:rFonts w:ascii="Times New Roman" w:hAnsi="Times New Roman"/>
                <w:bCs/>
                <w:color w:val="000000"/>
              </w:rPr>
              <w:t>ng ch</w:t>
            </w:r>
            <w:r w:rsidR="003F7088" w:rsidRPr="003F7088">
              <w:rPr>
                <w:rFonts w:ascii="Times New Roman" w:hAnsi="Times New Roman"/>
                <w:bCs/>
                <w:color w:val="000000"/>
              </w:rPr>
              <w:t>à</w:t>
            </w:r>
            <w:r w:rsidR="00652335" w:rsidRPr="003F7088">
              <w:rPr>
                <w:rFonts w:ascii="Times New Roman" w:hAnsi="Times New Roman"/>
                <w:bCs/>
                <w:color w:val="000000"/>
              </w:rPr>
              <w:t>i ven bi</w:t>
            </w:r>
            <w:r w:rsidR="003F7088" w:rsidRPr="003F7088">
              <w:rPr>
                <w:rFonts w:ascii="Times New Roman" w:hAnsi="Times New Roman"/>
                <w:bCs/>
                <w:color w:val="000000"/>
              </w:rPr>
              <w:t>ể</w:t>
            </w:r>
            <w:r w:rsidR="00652335" w:rsidRPr="003F7088">
              <w:rPr>
                <w:rFonts w:ascii="Times New Roman" w:hAnsi="Times New Roman"/>
                <w:bCs/>
                <w:color w:val="000000"/>
              </w:rPr>
              <w:t>n.</w:t>
            </w:r>
          </w:p>
          <w:p w:rsidR="00024403" w:rsidRPr="003F7088" w:rsidRDefault="00024403" w:rsidP="00FB2FF5">
            <w:pPr>
              <w:tabs>
                <w:tab w:val="center" w:pos="6231"/>
              </w:tabs>
              <w:jc w:val="both"/>
              <w:rPr>
                <w:rFonts w:ascii="Times New Roman" w:hAnsi="Times New Roman"/>
                <w:color w:val="000000"/>
                <w:u w:val="single"/>
              </w:rPr>
            </w:pPr>
            <w:r w:rsidRPr="003F7088">
              <w:rPr>
                <w:rFonts w:ascii="Times New Roman" w:hAnsi="Times New Roman"/>
                <w:color w:val="000000"/>
                <w:u w:val="single"/>
              </w:rPr>
              <w:t>b. C</w:t>
            </w:r>
            <w:r w:rsidR="003F7088" w:rsidRPr="003F7088">
              <w:rPr>
                <w:rFonts w:ascii="Times New Roman" w:hAnsi="Times New Roman"/>
                <w:color w:val="000000"/>
                <w:u w:val="single"/>
              </w:rPr>
              <w:t>ả</w:t>
            </w:r>
            <w:r w:rsidRPr="003F7088">
              <w:rPr>
                <w:rFonts w:ascii="Times New Roman" w:hAnsi="Times New Roman"/>
                <w:color w:val="000000"/>
                <w:u w:val="single"/>
              </w:rPr>
              <w:t xml:space="preserve">nh </w:t>
            </w:r>
            <w:r w:rsidR="003F7088" w:rsidRPr="003F7088">
              <w:rPr>
                <w:rFonts w:ascii="Times New Roman" w:hAnsi="Times New Roman"/>
                <w:color w:val="000000"/>
                <w:u w:val="single"/>
              </w:rPr>
              <w:t>đ</w:t>
            </w:r>
            <w:r w:rsidRPr="003F7088">
              <w:rPr>
                <w:rFonts w:ascii="Times New Roman" w:hAnsi="Times New Roman"/>
                <w:color w:val="000000"/>
                <w:u w:val="single"/>
              </w:rPr>
              <w:t>o</w:t>
            </w:r>
            <w:r w:rsidR="003F7088" w:rsidRPr="003F7088">
              <w:rPr>
                <w:rFonts w:ascii="Times New Roman" w:hAnsi="Times New Roman"/>
                <w:color w:val="000000"/>
                <w:u w:val="single"/>
              </w:rPr>
              <w:t>à</w:t>
            </w:r>
            <w:r w:rsidRPr="003F7088">
              <w:rPr>
                <w:rFonts w:ascii="Times New Roman" w:hAnsi="Times New Roman"/>
                <w:color w:val="000000"/>
                <w:u w:val="single"/>
              </w:rPr>
              <w:t>n thuy</w:t>
            </w:r>
            <w:r w:rsidR="003F7088" w:rsidRPr="003F7088">
              <w:rPr>
                <w:rFonts w:ascii="Times New Roman" w:hAnsi="Times New Roman"/>
                <w:color w:val="000000"/>
                <w:u w:val="single"/>
              </w:rPr>
              <w:t>ề</w:t>
            </w:r>
            <w:r w:rsidRPr="003F7088">
              <w:rPr>
                <w:rFonts w:ascii="Times New Roman" w:hAnsi="Times New Roman"/>
                <w:color w:val="000000"/>
                <w:u w:val="single"/>
              </w:rPr>
              <w:t>n ra kh</w:t>
            </w:r>
            <w:r w:rsidR="003F7088" w:rsidRPr="003F7088">
              <w:rPr>
                <w:rFonts w:ascii="Times New Roman" w:hAnsi="Times New Roman"/>
                <w:color w:val="000000"/>
                <w:u w:val="single"/>
              </w:rPr>
              <w:t>ơ</w:t>
            </w:r>
            <w:r w:rsidRPr="003F7088">
              <w:rPr>
                <w:rFonts w:ascii="Times New Roman" w:hAnsi="Times New Roman"/>
                <w:color w:val="000000"/>
                <w:u w:val="single"/>
              </w:rPr>
              <w:t xml:space="preserve">i </w:t>
            </w:r>
            <w:r w:rsidR="003F7088" w:rsidRPr="003F7088">
              <w:rPr>
                <w:rFonts w:ascii="Times New Roman" w:hAnsi="Times New Roman"/>
                <w:color w:val="000000"/>
                <w:u w:val="single"/>
              </w:rPr>
              <w:t>đá</w:t>
            </w:r>
            <w:r w:rsidRPr="003F7088">
              <w:rPr>
                <w:rFonts w:ascii="Times New Roman" w:hAnsi="Times New Roman"/>
                <w:color w:val="000000"/>
                <w:u w:val="single"/>
              </w:rPr>
              <w:t>nh c</w:t>
            </w:r>
            <w:r w:rsidR="003F7088" w:rsidRPr="003F7088">
              <w:rPr>
                <w:rFonts w:ascii="Times New Roman" w:hAnsi="Times New Roman"/>
                <w:color w:val="000000"/>
                <w:u w:val="single"/>
              </w:rPr>
              <w:t>á</w:t>
            </w:r>
          </w:p>
          <w:p w:rsidR="0051618B" w:rsidRPr="003F7088" w:rsidRDefault="002E5D24" w:rsidP="00FB2FF5">
            <w:pPr>
              <w:tabs>
                <w:tab w:val="center" w:pos="6231"/>
              </w:tabs>
              <w:jc w:val="both"/>
              <w:rPr>
                <w:rFonts w:ascii="Times New Roman" w:hAnsi="Times New Roman"/>
                <w:color w:val="000000"/>
              </w:rPr>
            </w:pPr>
            <w:r w:rsidRPr="003F7088">
              <w:rPr>
                <w:rFonts w:ascii="Times New Roman" w:hAnsi="Times New Roman"/>
                <w:color w:val="000000"/>
              </w:rPr>
              <w:t xml:space="preserve">- </w:t>
            </w:r>
            <w:r w:rsidR="003F7088" w:rsidRPr="003F7088">
              <w:rPr>
                <w:rFonts w:ascii="Times New Roman" w:hAnsi="Times New Roman"/>
                <w:color w:val="000000"/>
              </w:rPr>
              <w:t>Đ</w:t>
            </w:r>
            <w:r w:rsidR="0051618B" w:rsidRPr="003F7088">
              <w:rPr>
                <w:rFonts w:ascii="Times New Roman" w:hAnsi="Times New Roman"/>
                <w:color w:val="000000"/>
              </w:rPr>
              <w:t>o</w:t>
            </w:r>
            <w:r w:rsidR="003F7088" w:rsidRPr="003F7088">
              <w:rPr>
                <w:rFonts w:ascii="Times New Roman" w:hAnsi="Times New Roman"/>
                <w:color w:val="000000"/>
              </w:rPr>
              <w:t>à</w:t>
            </w:r>
            <w:r w:rsidR="0051618B" w:rsidRPr="003F7088">
              <w:rPr>
                <w:rFonts w:ascii="Times New Roman" w:hAnsi="Times New Roman"/>
                <w:color w:val="000000"/>
              </w:rPr>
              <w:t>n thuy</w:t>
            </w:r>
            <w:r w:rsidR="003F7088" w:rsidRPr="003F7088">
              <w:rPr>
                <w:rFonts w:ascii="Times New Roman" w:hAnsi="Times New Roman"/>
                <w:color w:val="000000"/>
              </w:rPr>
              <w:t>ề</w:t>
            </w:r>
            <w:r w:rsidR="0051618B" w:rsidRPr="003F7088">
              <w:rPr>
                <w:rFonts w:ascii="Times New Roman" w:hAnsi="Times New Roman"/>
                <w:color w:val="000000"/>
              </w:rPr>
              <w:t>n</w:t>
            </w:r>
            <w:r w:rsidRPr="003F7088">
              <w:rPr>
                <w:rFonts w:ascii="Times New Roman" w:hAnsi="Times New Roman"/>
                <w:color w:val="000000"/>
              </w:rPr>
              <w:t xml:space="preserve"> </w:t>
            </w:r>
            <w:r w:rsidR="003F7088" w:rsidRPr="003F7088">
              <w:rPr>
                <w:rFonts w:ascii="Times New Roman" w:hAnsi="Times New Roman"/>
                <w:color w:val="000000"/>
              </w:rPr>
              <w:t>đá</w:t>
            </w:r>
            <w:r w:rsidRPr="003F7088">
              <w:rPr>
                <w:rFonts w:ascii="Times New Roman" w:hAnsi="Times New Roman"/>
                <w:color w:val="000000"/>
              </w:rPr>
              <w:t>nh c</w:t>
            </w:r>
            <w:r w:rsidR="003F7088" w:rsidRPr="003F7088">
              <w:rPr>
                <w:rFonts w:ascii="Times New Roman" w:hAnsi="Times New Roman"/>
                <w:color w:val="000000"/>
              </w:rPr>
              <w:t>á</w:t>
            </w:r>
            <w:r w:rsidR="0051618B" w:rsidRPr="003F7088">
              <w:rPr>
                <w:rFonts w:ascii="Times New Roman" w:hAnsi="Times New Roman"/>
                <w:color w:val="000000"/>
              </w:rPr>
              <w:t xml:space="preserve"> ra kh</w:t>
            </w:r>
            <w:r w:rsidR="003F7088" w:rsidRPr="003F7088">
              <w:rPr>
                <w:rFonts w:ascii="Times New Roman" w:hAnsi="Times New Roman"/>
                <w:color w:val="000000"/>
              </w:rPr>
              <w:t>ơ</w:t>
            </w:r>
            <w:r w:rsidR="0051618B" w:rsidRPr="003F7088">
              <w:rPr>
                <w:rFonts w:ascii="Times New Roman" w:hAnsi="Times New Roman"/>
                <w:color w:val="000000"/>
              </w:rPr>
              <w:t xml:space="preserve">i trong </w:t>
            </w:r>
            <w:r w:rsidRPr="003F7088">
              <w:rPr>
                <w:rFonts w:ascii="Times New Roman" w:hAnsi="Times New Roman"/>
                <w:color w:val="000000"/>
              </w:rPr>
              <w:t>khung c</w:t>
            </w:r>
            <w:r w:rsidR="003F7088" w:rsidRPr="003F7088">
              <w:rPr>
                <w:rFonts w:ascii="Times New Roman" w:hAnsi="Times New Roman"/>
                <w:color w:val="000000"/>
              </w:rPr>
              <w:t>ả</w:t>
            </w:r>
            <w:r w:rsidRPr="003F7088">
              <w:rPr>
                <w:rFonts w:ascii="Times New Roman" w:hAnsi="Times New Roman"/>
                <w:color w:val="000000"/>
              </w:rPr>
              <w:t>nh: t</w:t>
            </w:r>
            <w:r w:rsidR="0051618B" w:rsidRPr="003F7088">
              <w:rPr>
                <w:rFonts w:ascii="Times New Roman" w:hAnsi="Times New Roman"/>
                <w:color w:val="000000"/>
              </w:rPr>
              <w:t>r</w:t>
            </w:r>
            <w:r w:rsidR="003F7088" w:rsidRPr="003F7088">
              <w:rPr>
                <w:rFonts w:ascii="Times New Roman" w:hAnsi="Times New Roman"/>
                <w:color w:val="000000"/>
              </w:rPr>
              <w:t>ờ</w:t>
            </w:r>
            <w:r w:rsidR="0051618B" w:rsidRPr="003F7088">
              <w:rPr>
                <w:rFonts w:ascii="Times New Roman" w:hAnsi="Times New Roman"/>
                <w:color w:val="000000"/>
              </w:rPr>
              <w:t>i trong, gi</w:t>
            </w:r>
            <w:r w:rsidR="003F7088" w:rsidRPr="003F7088">
              <w:rPr>
                <w:rFonts w:ascii="Times New Roman" w:hAnsi="Times New Roman"/>
                <w:color w:val="000000"/>
              </w:rPr>
              <w:t>ó</w:t>
            </w:r>
            <w:r w:rsidR="0051618B" w:rsidRPr="003F7088">
              <w:rPr>
                <w:rFonts w:ascii="Times New Roman" w:hAnsi="Times New Roman"/>
                <w:color w:val="000000"/>
              </w:rPr>
              <w:t xml:space="preserve"> …h</w:t>
            </w:r>
            <w:r w:rsidR="003F7088" w:rsidRPr="003F7088">
              <w:rPr>
                <w:rFonts w:ascii="Times New Roman" w:hAnsi="Times New Roman"/>
                <w:color w:val="000000"/>
              </w:rPr>
              <w:t>ồ</w:t>
            </w:r>
            <w:r w:rsidR="0051618B" w:rsidRPr="003F7088">
              <w:rPr>
                <w:rFonts w:ascii="Times New Roman" w:hAnsi="Times New Roman"/>
                <w:color w:val="000000"/>
              </w:rPr>
              <w:t>ng</w:t>
            </w:r>
            <w:r w:rsidRPr="003F7088">
              <w:rPr>
                <w:rFonts w:ascii="Times New Roman" w:hAnsi="Times New Roman"/>
                <w:color w:val="000000"/>
              </w:rPr>
              <w:t xml:space="preserve"> </w:t>
            </w:r>
            <w:r w:rsidR="0051618B" w:rsidRPr="003F7088">
              <w:rPr>
                <w:rFonts w:ascii="Times New Roman" w:hAnsi="Times New Roman"/>
                <w:color w:val="000000"/>
              </w:rPr>
              <w:t>=&gt; m</w:t>
            </w:r>
            <w:r w:rsidR="003F7088" w:rsidRPr="003F7088">
              <w:rPr>
                <w:rFonts w:ascii="Times New Roman" w:hAnsi="Times New Roman"/>
                <w:color w:val="000000"/>
              </w:rPr>
              <w:t>ộ</w:t>
            </w:r>
            <w:r w:rsidR="0051618B" w:rsidRPr="003F7088">
              <w:rPr>
                <w:rFonts w:ascii="Times New Roman" w:hAnsi="Times New Roman"/>
                <w:color w:val="000000"/>
              </w:rPr>
              <w:t>t bu</w:t>
            </w:r>
            <w:r w:rsidR="003F7088" w:rsidRPr="003F7088">
              <w:rPr>
                <w:rFonts w:ascii="Times New Roman" w:hAnsi="Times New Roman"/>
                <w:color w:val="000000"/>
              </w:rPr>
              <w:t>ổ</w:t>
            </w:r>
            <w:r w:rsidR="0051618B" w:rsidRPr="003F7088">
              <w:rPr>
                <w:rFonts w:ascii="Times New Roman" w:hAnsi="Times New Roman"/>
                <w:color w:val="000000"/>
              </w:rPr>
              <w:t>i s</w:t>
            </w:r>
            <w:r w:rsidR="003F7088" w:rsidRPr="003F7088">
              <w:rPr>
                <w:rFonts w:ascii="Times New Roman" w:hAnsi="Times New Roman"/>
                <w:color w:val="000000"/>
              </w:rPr>
              <w:t>á</w:t>
            </w:r>
            <w:r w:rsidR="0051618B" w:rsidRPr="003F7088">
              <w:rPr>
                <w:rFonts w:ascii="Times New Roman" w:hAnsi="Times New Roman"/>
                <w:color w:val="000000"/>
              </w:rPr>
              <w:t xml:space="preserve">ng </w:t>
            </w:r>
            <w:r w:rsidR="003F7088" w:rsidRPr="003F7088">
              <w:rPr>
                <w:rFonts w:ascii="Times New Roman" w:hAnsi="Times New Roman"/>
                <w:color w:val="000000"/>
              </w:rPr>
              <w:t>đẹ</w:t>
            </w:r>
            <w:r w:rsidR="0051618B" w:rsidRPr="003F7088">
              <w:rPr>
                <w:rFonts w:ascii="Times New Roman" w:hAnsi="Times New Roman"/>
                <w:color w:val="000000"/>
              </w:rPr>
              <w:t>p tr</w:t>
            </w:r>
            <w:r w:rsidR="003F7088" w:rsidRPr="003F7088">
              <w:rPr>
                <w:rFonts w:ascii="Times New Roman" w:hAnsi="Times New Roman"/>
                <w:color w:val="000000"/>
              </w:rPr>
              <w:t>ờ</w:t>
            </w:r>
            <w:r w:rsidR="0051618B" w:rsidRPr="003F7088">
              <w:rPr>
                <w:rFonts w:ascii="Times New Roman" w:hAnsi="Times New Roman"/>
                <w:color w:val="000000"/>
              </w:rPr>
              <w:t>i</w:t>
            </w:r>
            <w:r w:rsidRPr="003F7088">
              <w:rPr>
                <w:rFonts w:ascii="Times New Roman" w:hAnsi="Times New Roman"/>
                <w:color w:val="000000"/>
              </w:rPr>
              <w:t xml:space="preserve">   h</w:t>
            </w:r>
            <w:r w:rsidR="003F7088" w:rsidRPr="003F7088">
              <w:rPr>
                <w:rFonts w:ascii="Times New Roman" w:hAnsi="Times New Roman"/>
                <w:color w:val="000000"/>
              </w:rPr>
              <w:t>ứ</w:t>
            </w:r>
            <w:r w:rsidRPr="003F7088">
              <w:rPr>
                <w:rFonts w:ascii="Times New Roman" w:hAnsi="Times New Roman"/>
                <w:color w:val="000000"/>
              </w:rPr>
              <w:t>a h</w:t>
            </w:r>
            <w:r w:rsidR="003F7088" w:rsidRPr="003F7088">
              <w:rPr>
                <w:rFonts w:ascii="Times New Roman" w:hAnsi="Times New Roman"/>
                <w:color w:val="000000"/>
              </w:rPr>
              <w:t>ẹ</w:t>
            </w:r>
            <w:r w:rsidRPr="003F7088">
              <w:rPr>
                <w:rFonts w:ascii="Times New Roman" w:hAnsi="Times New Roman"/>
                <w:color w:val="000000"/>
              </w:rPr>
              <w:t>n m</w:t>
            </w:r>
            <w:r w:rsidR="003F7088" w:rsidRPr="003F7088">
              <w:rPr>
                <w:rFonts w:ascii="Times New Roman" w:hAnsi="Times New Roman"/>
                <w:color w:val="000000"/>
              </w:rPr>
              <w:t>ộ</w:t>
            </w:r>
            <w:r w:rsidRPr="003F7088">
              <w:rPr>
                <w:rFonts w:ascii="Times New Roman" w:hAnsi="Times New Roman"/>
                <w:color w:val="000000"/>
              </w:rPr>
              <w:t>t chuy</w:t>
            </w:r>
            <w:r w:rsidR="003F7088" w:rsidRPr="003F7088">
              <w:rPr>
                <w:rFonts w:ascii="Times New Roman" w:hAnsi="Times New Roman"/>
                <w:color w:val="000000"/>
              </w:rPr>
              <w:t>ế</w:t>
            </w:r>
            <w:r w:rsidRPr="003F7088">
              <w:rPr>
                <w:rFonts w:ascii="Times New Roman" w:hAnsi="Times New Roman"/>
                <w:color w:val="000000"/>
              </w:rPr>
              <w:t>n ra kh</w:t>
            </w:r>
            <w:r w:rsidR="003F7088" w:rsidRPr="003F7088">
              <w:rPr>
                <w:rFonts w:ascii="Times New Roman" w:hAnsi="Times New Roman"/>
                <w:color w:val="000000"/>
              </w:rPr>
              <w:t>ơ</w:t>
            </w:r>
            <w:r w:rsidRPr="003F7088">
              <w:rPr>
                <w:rFonts w:ascii="Times New Roman" w:hAnsi="Times New Roman"/>
                <w:color w:val="000000"/>
              </w:rPr>
              <w:t xml:space="preserve">i </w:t>
            </w:r>
            <w:r w:rsidR="003F7088" w:rsidRPr="003F7088">
              <w:rPr>
                <w:rFonts w:ascii="Times New Roman" w:hAnsi="Times New Roman"/>
                <w:color w:val="000000"/>
              </w:rPr>
              <w:t>đầ</w:t>
            </w:r>
            <w:r w:rsidRPr="003F7088">
              <w:rPr>
                <w:rFonts w:ascii="Times New Roman" w:hAnsi="Times New Roman"/>
                <w:color w:val="000000"/>
              </w:rPr>
              <w:t>y th</w:t>
            </w:r>
            <w:r w:rsidR="003F7088" w:rsidRPr="003F7088">
              <w:rPr>
                <w:rFonts w:ascii="Times New Roman" w:hAnsi="Times New Roman"/>
                <w:color w:val="000000"/>
              </w:rPr>
              <w:t>ắ</w:t>
            </w:r>
            <w:r w:rsidRPr="003F7088">
              <w:rPr>
                <w:rFonts w:ascii="Times New Roman" w:hAnsi="Times New Roman"/>
                <w:color w:val="000000"/>
              </w:rPr>
              <w:t>ng l</w:t>
            </w:r>
            <w:r w:rsidR="003F7088" w:rsidRPr="003F7088">
              <w:rPr>
                <w:rFonts w:ascii="Times New Roman" w:hAnsi="Times New Roman"/>
                <w:color w:val="000000"/>
              </w:rPr>
              <w:t>ợ</w:t>
            </w:r>
            <w:r w:rsidRPr="003F7088">
              <w:rPr>
                <w:rFonts w:ascii="Times New Roman" w:hAnsi="Times New Roman"/>
                <w:color w:val="000000"/>
              </w:rPr>
              <w:t xml:space="preserve">i. </w:t>
            </w:r>
          </w:p>
          <w:p w:rsidR="002E5D24" w:rsidRPr="003F7088" w:rsidRDefault="0051618B" w:rsidP="00FB2FF5">
            <w:pPr>
              <w:tabs>
                <w:tab w:val="center" w:pos="6231"/>
              </w:tabs>
              <w:jc w:val="both"/>
              <w:rPr>
                <w:rFonts w:ascii="Times New Roman" w:hAnsi="Times New Roman"/>
                <w:color w:val="000000"/>
              </w:rPr>
            </w:pPr>
            <w:r w:rsidRPr="003F7088">
              <w:rPr>
                <w:rFonts w:ascii="Times New Roman" w:hAnsi="Times New Roman"/>
                <w:color w:val="000000"/>
              </w:rPr>
              <w:t xml:space="preserve"> </w:t>
            </w:r>
            <w:r w:rsidR="002E5D24" w:rsidRPr="003F7088">
              <w:rPr>
                <w:rFonts w:ascii="Times New Roman" w:hAnsi="Times New Roman"/>
                <w:color w:val="000000"/>
              </w:rPr>
              <w:t>-Tr</w:t>
            </w:r>
            <w:r w:rsidR="003F7088" w:rsidRPr="003F7088">
              <w:rPr>
                <w:rFonts w:ascii="Times New Roman" w:hAnsi="Times New Roman"/>
                <w:color w:val="000000"/>
              </w:rPr>
              <w:t>ê</w:t>
            </w:r>
            <w:r w:rsidR="002E5D24" w:rsidRPr="003F7088">
              <w:rPr>
                <w:rFonts w:ascii="Times New Roman" w:hAnsi="Times New Roman"/>
                <w:color w:val="000000"/>
              </w:rPr>
              <w:t xml:space="preserve">n </w:t>
            </w:r>
            <w:r w:rsidR="003F7088" w:rsidRPr="003F7088">
              <w:rPr>
                <w:rFonts w:ascii="Times New Roman" w:hAnsi="Times New Roman"/>
                <w:color w:val="000000"/>
              </w:rPr>
              <w:t>đó</w:t>
            </w:r>
            <w:r w:rsidR="002E5D24" w:rsidRPr="003F7088">
              <w:rPr>
                <w:rFonts w:ascii="Times New Roman" w:hAnsi="Times New Roman"/>
                <w:color w:val="000000"/>
              </w:rPr>
              <w:t xml:space="preserve"> n</w:t>
            </w:r>
            <w:r w:rsidR="003F7088" w:rsidRPr="003F7088">
              <w:rPr>
                <w:rFonts w:ascii="Times New Roman" w:hAnsi="Times New Roman"/>
                <w:color w:val="000000"/>
              </w:rPr>
              <w:t>ổ</w:t>
            </w:r>
            <w:r w:rsidR="002E5D24" w:rsidRPr="003F7088">
              <w:rPr>
                <w:rFonts w:ascii="Times New Roman" w:hAnsi="Times New Roman"/>
                <w:color w:val="000000"/>
              </w:rPr>
              <w:t>i b</w:t>
            </w:r>
            <w:r w:rsidR="003F7088" w:rsidRPr="003F7088">
              <w:rPr>
                <w:rFonts w:ascii="Times New Roman" w:hAnsi="Times New Roman"/>
                <w:color w:val="000000"/>
              </w:rPr>
              <w:t>ậ</w:t>
            </w:r>
            <w:r w:rsidR="002E5D24" w:rsidRPr="003F7088">
              <w:rPr>
                <w:rFonts w:ascii="Times New Roman" w:hAnsi="Times New Roman"/>
                <w:color w:val="000000"/>
              </w:rPr>
              <w:t>t l</w:t>
            </w:r>
            <w:r w:rsidR="003F7088" w:rsidRPr="003F7088">
              <w:rPr>
                <w:rFonts w:ascii="Times New Roman" w:hAnsi="Times New Roman"/>
                <w:color w:val="000000"/>
              </w:rPr>
              <w:t>à</w:t>
            </w:r>
            <w:r w:rsidR="002E5D24" w:rsidRPr="003F7088">
              <w:rPr>
                <w:rFonts w:ascii="Times New Roman" w:hAnsi="Times New Roman"/>
                <w:color w:val="000000"/>
              </w:rPr>
              <w:t xml:space="preserve"> h/a chi</w:t>
            </w:r>
            <w:r w:rsidR="003F7088" w:rsidRPr="003F7088">
              <w:rPr>
                <w:rFonts w:ascii="Times New Roman" w:hAnsi="Times New Roman"/>
                <w:color w:val="000000"/>
              </w:rPr>
              <w:t>ế</w:t>
            </w:r>
            <w:r w:rsidR="002E5D24" w:rsidRPr="003F7088">
              <w:rPr>
                <w:rFonts w:ascii="Times New Roman" w:hAnsi="Times New Roman"/>
                <w:color w:val="000000"/>
              </w:rPr>
              <w:t>c thuy</w:t>
            </w:r>
            <w:r w:rsidR="003F7088" w:rsidRPr="003F7088">
              <w:rPr>
                <w:rFonts w:ascii="Times New Roman" w:hAnsi="Times New Roman"/>
                <w:color w:val="000000"/>
              </w:rPr>
              <w:t>ề</w:t>
            </w:r>
            <w:r w:rsidR="002E5D24" w:rsidRPr="003F7088">
              <w:rPr>
                <w:rFonts w:ascii="Times New Roman" w:hAnsi="Times New Roman"/>
                <w:color w:val="000000"/>
              </w:rPr>
              <w:t>n v</w:t>
            </w:r>
            <w:r w:rsidR="003F7088" w:rsidRPr="003F7088">
              <w:rPr>
                <w:rFonts w:ascii="Times New Roman" w:hAnsi="Times New Roman"/>
                <w:color w:val="000000"/>
              </w:rPr>
              <w:t>à</w:t>
            </w:r>
            <w:r w:rsidR="002E5D24" w:rsidRPr="003F7088">
              <w:rPr>
                <w:rFonts w:ascii="Times New Roman" w:hAnsi="Times New Roman"/>
                <w:color w:val="000000"/>
              </w:rPr>
              <w:t xml:space="preserve"> c</w:t>
            </w:r>
            <w:r w:rsidR="003F7088" w:rsidRPr="003F7088">
              <w:rPr>
                <w:rFonts w:ascii="Times New Roman" w:hAnsi="Times New Roman"/>
                <w:color w:val="000000"/>
              </w:rPr>
              <w:t>á</w:t>
            </w:r>
            <w:r w:rsidR="002E5D24" w:rsidRPr="003F7088">
              <w:rPr>
                <w:rFonts w:ascii="Times New Roman" w:hAnsi="Times New Roman"/>
                <w:color w:val="000000"/>
              </w:rPr>
              <w:t>nh bu</w:t>
            </w:r>
            <w:r w:rsidR="003F7088" w:rsidRPr="003F7088">
              <w:rPr>
                <w:rFonts w:ascii="Times New Roman" w:hAnsi="Times New Roman"/>
                <w:color w:val="000000"/>
              </w:rPr>
              <w:t>ồ</w:t>
            </w:r>
            <w:r w:rsidR="002E5D24" w:rsidRPr="003F7088">
              <w:rPr>
                <w:rFonts w:ascii="Times New Roman" w:hAnsi="Times New Roman"/>
                <w:color w:val="000000"/>
              </w:rPr>
              <w:t>m, chi</w:t>
            </w:r>
            <w:r w:rsidR="003F7088" w:rsidRPr="003F7088">
              <w:rPr>
                <w:rFonts w:ascii="Times New Roman" w:hAnsi="Times New Roman"/>
                <w:color w:val="000000"/>
              </w:rPr>
              <w:t>ế</w:t>
            </w:r>
            <w:r w:rsidR="002E5D24" w:rsidRPr="003F7088">
              <w:rPr>
                <w:rFonts w:ascii="Times New Roman" w:hAnsi="Times New Roman"/>
                <w:color w:val="000000"/>
              </w:rPr>
              <w:t>c thuy</w:t>
            </w:r>
            <w:r w:rsidR="003F7088" w:rsidRPr="003F7088">
              <w:rPr>
                <w:rFonts w:ascii="Times New Roman" w:hAnsi="Times New Roman"/>
                <w:color w:val="000000"/>
              </w:rPr>
              <w:t>ề</w:t>
            </w:r>
            <w:r w:rsidR="002E5D24" w:rsidRPr="003F7088">
              <w:rPr>
                <w:rFonts w:ascii="Times New Roman" w:hAnsi="Times New Roman"/>
                <w:color w:val="000000"/>
              </w:rPr>
              <w:t xml:space="preserve">n </w:t>
            </w:r>
            <w:r w:rsidR="003F7088" w:rsidRPr="003F7088">
              <w:rPr>
                <w:rFonts w:ascii="Times New Roman" w:hAnsi="Times New Roman"/>
                <w:color w:val="000000"/>
              </w:rPr>
              <w:t>đượ</w:t>
            </w:r>
            <w:r w:rsidR="002E5D24" w:rsidRPr="003F7088">
              <w:rPr>
                <w:rFonts w:ascii="Times New Roman" w:hAnsi="Times New Roman"/>
                <w:color w:val="000000"/>
              </w:rPr>
              <w:t>c di</w:t>
            </w:r>
            <w:r w:rsidR="003F7088" w:rsidRPr="003F7088">
              <w:rPr>
                <w:rFonts w:ascii="Times New Roman" w:hAnsi="Times New Roman"/>
                <w:color w:val="000000"/>
              </w:rPr>
              <w:t>ễ</w:t>
            </w:r>
            <w:r w:rsidR="002E5D24" w:rsidRPr="003F7088">
              <w:rPr>
                <w:rFonts w:ascii="Times New Roman" w:hAnsi="Times New Roman"/>
                <w:color w:val="000000"/>
              </w:rPr>
              <w:t>n t</w:t>
            </w:r>
            <w:r w:rsidR="003F7088" w:rsidRPr="003F7088">
              <w:rPr>
                <w:rFonts w:ascii="Times New Roman" w:hAnsi="Times New Roman"/>
                <w:color w:val="000000"/>
              </w:rPr>
              <w:t>ả</w:t>
            </w:r>
            <w:r w:rsidR="002E5D24" w:rsidRPr="003F7088">
              <w:rPr>
                <w:rFonts w:ascii="Times New Roman" w:hAnsi="Times New Roman"/>
                <w:color w:val="000000"/>
              </w:rPr>
              <w:t xml:space="preserve"> th</w:t>
            </w:r>
            <w:r w:rsidR="003F7088" w:rsidRPr="003F7088">
              <w:rPr>
                <w:rFonts w:ascii="Times New Roman" w:hAnsi="Times New Roman"/>
                <w:color w:val="000000"/>
              </w:rPr>
              <w:t>ậ</w:t>
            </w:r>
            <w:r w:rsidR="002E5D24" w:rsidRPr="003F7088">
              <w:rPr>
                <w:rFonts w:ascii="Times New Roman" w:hAnsi="Times New Roman"/>
                <w:color w:val="000000"/>
              </w:rPr>
              <w:t xml:space="preserve">t </w:t>
            </w:r>
            <w:r w:rsidR="003F7088" w:rsidRPr="003F7088">
              <w:rPr>
                <w:rFonts w:ascii="Times New Roman" w:hAnsi="Times New Roman"/>
                <w:color w:val="000000"/>
              </w:rPr>
              <w:t>ấ</w:t>
            </w:r>
            <w:r w:rsidR="002E5D24" w:rsidRPr="003F7088">
              <w:rPr>
                <w:rFonts w:ascii="Times New Roman" w:hAnsi="Times New Roman"/>
                <w:color w:val="000000"/>
              </w:rPr>
              <w:t>n t</w:t>
            </w:r>
            <w:r w:rsidR="003F7088" w:rsidRPr="003F7088">
              <w:rPr>
                <w:rFonts w:ascii="Times New Roman" w:hAnsi="Times New Roman"/>
                <w:color w:val="000000"/>
              </w:rPr>
              <w:t>ượ</w:t>
            </w:r>
            <w:r w:rsidR="002E5D24" w:rsidRPr="003F7088">
              <w:rPr>
                <w:rFonts w:ascii="Times New Roman" w:hAnsi="Times New Roman"/>
                <w:color w:val="000000"/>
              </w:rPr>
              <w:t xml:space="preserve">ng: </w:t>
            </w:r>
          </w:p>
          <w:p w:rsidR="002E5D24" w:rsidRPr="003F7088" w:rsidRDefault="002E5D24" w:rsidP="00FB2FF5">
            <w:pPr>
              <w:tabs>
                <w:tab w:val="center" w:pos="6231"/>
              </w:tabs>
              <w:jc w:val="both"/>
              <w:rPr>
                <w:rFonts w:ascii="Times New Roman" w:hAnsi="Times New Roman"/>
                <w:color w:val="000000"/>
              </w:rPr>
            </w:pPr>
            <w:r w:rsidRPr="003F7088">
              <w:rPr>
                <w:rFonts w:ascii="Times New Roman" w:hAnsi="Times New Roman"/>
                <w:color w:val="000000"/>
              </w:rPr>
              <w:t xml:space="preserve">                     Chi</w:t>
            </w:r>
            <w:r w:rsidR="003F7088" w:rsidRPr="003F7088">
              <w:rPr>
                <w:rFonts w:ascii="Times New Roman" w:hAnsi="Times New Roman"/>
                <w:color w:val="000000"/>
              </w:rPr>
              <w:t>ế</w:t>
            </w:r>
            <w:r w:rsidRPr="003F7088">
              <w:rPr>
                <w:rFonts w:ascii="Times New Roman" w:hAnsi="Times New Roman"/>
                <w:color w:val="000000"/>
              </w:rPr>
              <w:t>c thuy</w:t>
            </w:r>
            <w:r w:rsidR="003F7088" w:rsidRPr="003F7088">
              <w:rPr>
                <w:rFonts w:ascii="Times New Roman" w:hAnsi="Times New Roman"/>
                <w:color w:val="000000"/>
              </w:rPr>
              <w:t>ề</w:t>
            </w:r>
            <w:r w:rsidRPr="003F7088">
              <w:rPr>
                <w:rFonts w:ascii="Times New Roman" w:hAnsi="Times New Roman"/>
                <w:color w:val="000000"/>
              </w:rPr>
              <w:t>n nh</w:t>
            </w:r>
            <w:r w:rsidR="003F7088" w:rsidRPr="003F7088">
              <w:rPr>
                <w:rFonts w:ascii="Times New Roman" w:hAnsi="Times New Roman"/>
                <w:color w:val="000000"/>
              </w:rPr>
              <w:t>ẹ</w:t>
            </w:r>
            <w:r w:rsidRPr="003F7088">
              <w:rPr>
                <w:rFonts w:ascii="Times New Roman" w:hAnsi="Times New Roman"/>
                <w:color w:val="000000"/>
              </w:rPr>
              <w:t xml:space="preserve"> ….m</w:t>
            </w:r>
            <w:r w:rsidR="003F7088" w:rsidRPr="003F7088">
              <w:rPr>
                <w:rFonts w:ascii="Times New Roman" w:hAnsi="Times New Roman"/>
                <w:color w:val="000000"/>
              </w:rPr>
              <w:t>ã</w:t>
            </w:r>
          </w:p>
          <w:p w:rsidR="002E5D24" w:rsidRPr="003F7088" w:rsidRDefault="002E5D24" w:rsidP="00FB2FF5">
            <w:pPr>
              <w:tabs>
                <w:tab w:val="center" w:pos="6231"/>
              </w:tabs>
              <w:jc w:val="both"/>
              <w:rPr>
                <w:rFonts w:ascii="Times New Roman" w:hAnsi="Times New Roman"/>
                <w:color w:val="000000"/>
              </w:rPr>
            </w:pPr>
            <w:r w:rsidRPr="003F7088">
              <w:rPr>
                <w:rFonts w:ascii="Times New Roman" w:hAnsi="Times New Roman"/>
                <w:color w:val="000000"/>
              </w:rPr>
              <w:t xml:space="preserve">                     Ph</w:t>
            </w:r>
            <w:r w:rsidR="003F7088" w:rsidRPr="003F7088">
              <w:rPr>
                <w:rFonts w:ascii="Times New Roman" w:hAnsi="Times New Roman"/>
                <w:color w:val="000000"/>
              </w:rPr>
              <w:t>ă</w:t>
            </w:r>
            <w:r w:rsidRPr="003F7088">
              <w:rPr>
                <w:rFonts w:ascii="Times New Roman" w:hAnsi="Times New Roman"/>
                <w:color w:val="000000"/>
              </w:rPr>
              <w:t>ng m</w:t>
            </w:r>
            <w:r w:rsidR="003F7088" w:rsidRPr="003F7088">
              <w:rPr>
                <w:rFonts w:ascii="Times New Roman" w:hAnsi="Times New Roman"/>
                <w:color w:val="000000"/>
              </w:rPr>
              <w:t>á</w:t>
            </w:r>
            <w:r w:rsidRPr="003F7088">
              <w:rPr>
                <w:rFonts w:ascii="Times New Roman" w:hAnsi="Times New Roman"/>
                <w:color w:val="000000"/>
              </w:rPr>
              <w:t xml:space="preserve">i…..giang </w:t>
            </w:r>
          </w:p>
          <w:p w:rsidR="0051618B" w:rsidRPr="003F7088" w:rsidRDefault="002E5D24" w:rsidP="00FB2FF5">
            <w:pPr>
              <w:tabs>
                <w:tab w:val="center" w:pos="6231"/>
              </w:tabs>
              <w:jc w:val="both"/>
              <w:rPr>
                <w:rFonts w:ascii="Times New Roman" w:hAnsi="Times New Roman"/>
                <w:color w:val="000000"/>
              </w:rPr>
            </w:pPr>
            <w:r w:rsidRPr="003F7088">
              <w:rPr>
                <w:rFonts w:ascii="Times New Roman" w:hAnsi="Times New Roman"/>
                <w:color w:val="000000"/>
              </w:rPr>
              <w:t>kh</w:t>
            </w:r>
            <w:r w:rsidR="003F7088" w:rsidRPr="003F7088">
              <w:rPr>
                <w:rFonts w:ascii="Times New Roman" w:hAnsi="Times New Roman"/>
                <w:color w:val="000000"/>
              </w:rPr>
              <w:t>í</w:t>
            </w:r>
            <w:r w:rsidRPr="003F7088">
              <w:rPr>
                <w:rFonts w:ascii="Times New Roman" w:hAnsi="Times New Roman"/>
                <w:color w:val="000000"/>
              </w:rPr>
              <w:t xml:space="preserve"> th</w:t>
            </w:r>
            <w:r w:rsidR="003F7088" w:rsidRPr="003F7088">
              <w:rPr>
                <w:rFonts w:ascii="Times New Roman" w:hAnsi="Times New Roman"/>
                <w:color w:val="000000"/>
              </w:rPr>
              <w:t>ế</w:t>
            </w:r>
            <w:r w:rsidRPr="003F7088">
              <w:rPr>
                <w:rFonts w:ascii="Times New Roman" w:hAnsi="Times New Roman"/>
                <w:color w:val="000000"/>
              </w:rPr>
              <w:t xml:space="preserve"> b</w:t>
            </w:r>
            <w:r w:rsidR="003F7088" w:rsidRPr="003F7088">
              <w:rPr>
                <w:rFonts w:ascii="Times New Roman" w:hAnsi="Times New Roman"/>
                <w:color w:val="000000"/>
              </w:rPr>
              <w:t>ă</w:t>
            </w:r>
            <w:r w:rsidRPr="003F7088">
              <w:rPr>
                <w:rFonts w:ascii="Times New Roman" w:hAnsi="Times New Roman"/>
                <w:color w:val="000000"/>
              </w:rPr>
              <w:t>ng t</w:t>
            </w:r>
            <w:r w:rsidR="003F7088" w:rsidRPr="003F7088">
              <w:rPr>
                <w:rFonts w:ascii="Times New Roman" w:hAnsi="Times New Roman"/>
                <w:color w:val="000000"/>
              </w:rPr>
              <w:t>ớ</w:t>
            </w:r>
            <w:r w:rsidRPr="003F7088">
              <w:rPr>
                <w:rFonts w:ascii="Times New Roman" w:hAnsi="Times New Roman"/>
                <w:color w:val="000000"/>
              </w:rPr>
              <w:t>i d</w:t>
            </w:r>
            <w:r w:rsidR="003F7088" w:rsidRPr="003F7088">
              <w:rPr>
                <w:rFonts w:ascii="Times New Roman" w:hAnsi="Times New Roman"/>
                <w:color w:val="000000"/>
              </w:rPr>
              <w:t>ũ</w:t>
            </w:r>
            <w:r w:rsidRPr="003F7088">
              <w:rPr>
                <w:rFonts w:ascii="Times New Roman" w:hAnsi="Times New Roman"/>
                <w:color w:val="000000"/>
              </w:rPr>
              <w:t>ng m</w:t>
            </w:r>
            <w:r w:rsidR="003F7088" w:rsidRPr="003F7088">
              <w:rPr>
                <w:rFonts w:ascii="Times New Roman" w:hAnsi="Times New Roman"/>
                <w:color w:val="000000"/>
              </w:rPr>
              <w:t>ã</w:t>
            </w:r>
            <w:r w:rsidRPr="003F7088">
              <w:rPr>
                <w:rFonts w:ascii="Times New Roman" w:hAnsi="Times New Roman"/>
                <w:color w:val="000000"/>
              </w:rPr>
              <w:t>nh l</w:t>
            </w:r>
            <w:r w:rsidR="003F7088" w:rsidRPr="003F7088">
              <w:rPr>
                <w:rFonts w:ascii="Times New Roman" w:hAnsi="Times New Roman"/>
                <w:color w:val="000000"/>
              </w:rPr>
              <w:t>à</w:t>
            </w:r>
            <w:r w:rsidRPr="003F7088">
              <w:rPr>
                <w:rFonts w:ascii="Times New Roman" w:hAnsi="Times New Roman"/>
                <w:color w:val="000000"/>
              </w:rPr>
              <w:t>m to</w:t>
            </w:r>
            <w:r w:rsidR="003F7088" w:rsidRPr="003F7088">
              <w:rPr>
                <w:rFonts w:ascii="Times New Roman" w:hAnsi="Times New Roman"/>
                <w:color w:val="000000"/>
              </w:rPr>
              <w:t>á</w:t>
            </w:r>
            <w:r w:rsidRPr="003F7088">
              <w:rPr>
                <w:rFonts w:ascii="Times New Roman" w:hAnsi="Times New Roman"/>
                <w:color w:val="000000"/>
              </w:rPr>
              <w:t>t l</w:t>
            </w:r>
            <w:r w:rsidR="003F7088" w:rsidRPr="003F7088">
              <w:rPr>
                <w:rFonts w:ascii="Times New Roman" w:hAnsi="Times New Roman"/>
                <w:color w:val="000000"/>
              </w:rPr>
              <w:t>ê</w:t>
            </w:r>
            <w:r w:rsidRPr="003F7088">
              <w:rPr>
                <w:rFonts w:ascii="Times New Roman" w:hAnsi="Times New Roman"/>
                <w:color w:val="000000"/>
              </w:rPr>
              <w:t>n m</w:t>
            </w:r>
            <w:r w:rsidR="003F7088" w:rsidRPr="003F7088">
              <w:rPr>
                <w:rFonts w:ascii="Times New Roman" w:hAnsi="Times New Roman"/>
                <w:color w:val="000000"/>
              </w:rPr>
              <w:t>ộ</w:t>
            </w:r>
            <w:r w:rsidRPr="003F7088">
              <w:rPr>
                <w:rFonts w:ascii="Times New Roman" w:hAnsi="Times New Roman"/>
                <w:color w:val="000000"/>
              </w:rPr>
              <w:t>t s</w:t>
            </w:r>
            <w:r w:rsidR="003F7088" w:rsidRPr="003F7088">
              <w:rPr>
                <w:rFonts w:ascii="Times New Roman" w:hAnsi="Times New Roman"/>
                <w:color w:val="000000"/>
              </w:rPr>
              <w:t>ứ</w:t>
            </w:r>
            <w:r w:rsidRPr="003F7088">
              <w:rPr>
                <w:rFonts w:ascii="Times New Roman" w:hAnsi="Times New Roman"/>
                <w:color w:val="000000"/>
              </w:rPr>
              <w:t>c s</w:t>
            </w:r>
            <w:r w:rsidR="003F7088" w:rsidRPr="003F7088">
              <w:rPr>
                <w:rFonts w:ascii="Times New Roman" w:hAnsi="Times New Roman"/>
                <w:color w:val="000000"/>
              </w:rPr>
              <w:t>ố</w:t>
            </w:r>
            <w:r w:rsidRPr="003F7088">
              <w:rPr>
                <w:rFonts w:ascii="Times New Roman" w:hAnsi="Times New Roman"/>
                <w:color w:val="000000"/>
              </w:rPr>
              <w:t>ng m</w:t>
            </w:r>
            <w:r w:rsidR="003F7088" w:rsidRPr="003F7088">
              <w:rPr>
                <w:rFonts w:ascii="Times New Roman" w:hAnsi="Times New Roman"/>
                <w:color w:val="000000"/>
              </w:rPr>
              <w:t>ạ</w:t>
            </w:r>
            <w:r w:rsidRPr="003F7088">
              <w:rPr>
                <w:rFonts w:ascii="Times New Roman" w:hAnsi="Times New Roman"/>
                <w:color w:val="000000"/>
              </w:rPr>
              <w:t>nh m</w:t>
            </w:r>
            <w:r w:rsidR="003F7088" w:rsidRPr="003F7088">
              <w:rPr>
                <w:rFonts w:ascii="Times New Roman" w:hAnsi="Times New Roman"/>
                <w:color w:val="000000"/>
              </w:rPr>
              <w:t>ẽ</w:t>
            </w:r>
            <w:r w:rsidRPr="003F7088">
              <w:rPr>
                <w:rFonts w:ascii="Times New Roman" w:hAnsi="Times New Roman"/>
                <w:color w:val="000000"/>
              </w:rPr>
              <w:t>, m</w:t>
            </w:r>
            <w:r w:rsidR="003F7088" w:rsidRPr="003F7088">
              <w:rPr>
                <w:rFonts w:ascii="Times New Roman" w:hAnsi="Times New Roman"/>
                <w:color w:val="000000"/>
              </w:rPr>
              <w:t>ộ</w:t>
            </w:r>
            <w:r w:rsidRPr="003F7088">
              <w:rPr>
                <w:rFonts w:ascii="Times New Roman" w:hAnsi="Times New Roman"/>
                <w:color w:val="000000"/>
              </w:rPr>
              <w:t>t v</w:t>
            </w:r>
            <w:r w:rsidR="003F7088" w:rsidRPr="003F7088">
              <w:rPr>
                <w:rFonts w:ascii="Times New Roman" w:hAnsi="Times New Roman"/>
                <w:color w:val="000000"/>
              </w:rPr>
              <w:t>ẻ</w:t>
            </w:r>
            <w:r w:rsidRPr="003F7088">
              <w:rPr>
                <w:rFonts w:ascii="Times New Roman" w:hAnsi="Times New Roman"/>
                <w:color w:val="000000"/>
              </w:rPr>
              <w:t xml:space="preserve"> </w:t>
            </w:r>
            <w:r w:rsidR="003F7088" w:rsidRPr="003F7088">
              <w:rPr>
                <w:rFonts w:ascii="Times New Roman" w:hAnsi="Times New Roman"/>
                <w:color w:val="000000"/>
              </w:rPr>
              <w:t>đẹ</w:t>
            </w:r>
            <w:r w:rsidRPr="003F7088">
              <w:rPr>
                <w:rFonts w:ascii="Times New Roman" w:hAnsi="Times New Roman"/>
                <w:color w:val="000000"/>
              </w:rPr>
              <w:t>p h</w:t>
            </w:r>
            <w:r w:rsidR="003F7088" w:rsidRPr="003F7088">
              <w:rPr>
                <w:rFonts w:ascii="Times New Roman" w:hAnsi="Times New Roman"/>
                <w:color w:val="000000"/>
              </w:rPr>
              <w:t>ù</w:t>
            </w:r>
            <w:r w:rsidRPr="003F7088">
              <w:rPr>
                <w:rFonts w:ascii="Times New Roman" w:hAnsi="Times New Roman"/>
                <w:color w:val="000000"/>
              </w:rPr>
              <w:t>ng tr</w:t>
            </w:r>
            <w:r w:rsidR="003F7088" w:rsidRPr="003F7088">
              <w:rPr>
                <w:rFonts w:ascii="Times New Roman" w:hAnsi="Times New Roman"/>
                <w:color w:val="000000"/>
              </w:rPr>
              <w:t>á</w:t>
            </w:r>
            <w:r w:rsidRPr="003F7088">
              <w:rPr>
                <w:rFonts w:ascii="Times New Roman" w:hAnsi="Times New Roman"/>
                <w:color w:val="000000"/>
              </w:rPr>
              <w:t xml:space="preserve">ng </w:t>
            </w:r>
            <w:r w:rsidR="003F7088" w:rsidRPr="003F7088">
              <w:rPr>
                <w:rFonts w:ascii="Times New Roman" w:hAnsi="Times New Roman"/>
                <w:color w:val="000000"/>
              </w:rPr>
              <w:t>đầ</w:t>
            </w:r>
            <w:r w:rsidRPr="003F7088">
              <w:rPr>
                <w:rFonts w:ascii="Times New Roman" w:hAnsi="Times New Roman"/>
                <w:color w:val="000000"/>
              </w:rPr>
              <w:t>y h</w:t>
            </w:r>
            <w:r w:rsidR="003F7088" w:rsidRPr="003F7088">
              <w:rPr>
                <w:rFonts w:ascii="Times New Roman" w:hAnsi="Times New Roman"/>
                <w:color w:val="000000"/>
              </w:rPr>
              <w:t>ấ</w:t>
            </w:r>
            <w:r w:rsidRPr="003F7088">
              <w:rPr>
                <w:rFonts w:ascii="Times New Roman" w:hAnsi="Times New Roman"/>
                <w:color w:val="000000"/>
              </w:rPr>
              <w:t>p d</w:t>
            </w:r>
            <w:r w:rsidR="003F7088" w:rsidRPr="003F7088">
              <w:rPr>
                <w:rFonts w:ascii="Times New Roman" w:hAnsi="Times New Roman"/>
                <w:color w:val="000000"/>
              </w:rPr>
              <w:t>ẫ</w:t>
            </w:r>
            <w:r w:rsidRPr="003F7088">
              <w:rPr>
                <w:rFonts w:ascii="Times New Roman" w:hAnsi="Times New Roman"/>
                <w:color w:val="000000"/>
              </w:rPr>
              <w:t>n.</w:t>
            </w:r>
          </w:p>
          <w:p w:rsidR="0051618B" w:rsidRPr="003F7088" w:rsidRDefault="002E5D24" w:rsidP="00FB2FF5">
            <w:pPr>
              <w:tabs>
                <w:tab w:val="center" w:pos="6231"/>
              </w:tabs>
              <w:jc w:val="both"/>
              <w:rPr>
                <w:rFonts w:ascii="Times New Roman" w:hAnsi="Times New Roman"/>
                <w:color w:val="000000"/>
              </w:rPr>
            </w:pPr>
            <w:r w:rsidRPr="003F7088">
              <w:rPr>
                <w:rFonts w:ascii="Times New Roman" w:hAnsi="Times New Roman"/>
                <w:color w:val="000000"/>
              </w:rPr>
              <w:t xml:space="preserve">- </w:t>
            </w:r>
            <w:r w:rsidR="0098461B" w:rsidRPr="003F7088">
              <w:rPr>
                <w:rFonts w:ascii="Times New Roman" w:hAnsi="Times New Roman"/>
                <w:color w:val="000000"/>
              </w:rPr>
              <w:t>C</w:t>
            </w:r>
            <w:r w:rsidR="003F7088" w:rsidRPr="003F7088">
              <w:rPr>
                <w:rFonts w:ascii="Times New Roman" w:hAnsi="Times New Roman"/>
                <w:color w:val="000000"/>
              </w:rPr>
              <w:t>á</w:t>
            </w:r>
            <w:r w:rsidR="0098461B" w:rsidRPr="003F7088">
              <w:rPr>
                <w:rFonts w:ascii="Times New Roman" w:hAnsi="Times New Roman"/>
                <w:color w:val="000000"/>
              </w:rPr>
              <w:t>nh bu</w:t>
            </w:r>
            <w:r w:rsidR="003F7088" w:rsidRPr="003F7088">
              <w:rPr>
                <w:rFonts w:ascii="Times New Roman" w:hAnsi="Times New Roman"/>
                <w:color w:val="000000"/>
              </w:rPr>
              <w:t>ồ</w:t>
            </w:r>
            <w:r w:rsidR="0098461B" w:rsidRPr="003F7088">
              <w:rPr>
                <w:rFonts w:ascii="Times New Roman" w:hAnsi="Times New Roman"/>
                <w:color w:val="000000"/>
              </w:rPr>
              <w:t xml:space="preserve">m </w:t>
            </w:r>
            <w:r w:rsidR="003F7088" w:rsidRPr="003F7088">
              <w:rPr>
                <w:rFonts w:ascii="Times New Roman" w:hAnsi="Times New Roman"/>
                <w:color w:val="000000"/>
              </w:rPr>
              <w:t>đượ</w:t>
            </w:r>
            <w:r w:rsidR="0098461B" w:rsidRPr="003F7088">
              <w:rPr>
                <w:rFonts w:ascii="Times New Roman" w:hAnsi="Times New Roman"/>
                <w:color w:val="000000"/>
              </w:rPr>
              <w:t>c t</w:t>
            </w:r>
            <w:r w:rsidR="003F7088" w:rsidRPr="003F7088">
              <w:rPr>
                <w:rFonts w:ascii="Times New Roman" w:hAnsi="Times New Roman"/>
                <w:color w:val="000000"/>
              </w:rPr>
              <w:t>á</w:t>
            </w:r>
            <w:r w:rsidR="0098461B" w:rsidRPr="003F7088">
              <w:rPr>
                <w:rFonts w:ascii="Times New Roman" w:hAnsi="Times New Roman"/>
                <w:color w:val="000000"/>
              </w:rPr>
              <w:t>c gi</w:t>
            </w:r>
            <w:r w:rsidR="003F7088" w:rsidRPr="003F7088">
              <w:rPr>
                <w:rFonts w:ascii="Times New Roman" w:hAnsi="Times New Roman"/>
                <w:color w:val="000000"/>
              </w:rPr>
              <w:t>ả</w:t>
            </w:r>
            <w:r w:rsidR="0098461B" w:rsidRPr="003F7088">
              <w:rPr>
                <w:rFonts w:ascii="Times New Roman" w:hAnsi="Times New Roman"/>
                <w:color w:val="000000"/>
              </w:rPr>
              <w:t xml:space="preserve"> so s</w:t>
            </w:r>
            <w:r w:rsidR="003F7088" w:rsidRPr="003F7088">
              <w:rPr>
                <w:rFonts w:ascii="Times New Roman" w:hAnsi="Times New Roman"/>
                <w:color w:val="000000"/>
              </w:rPr>
              <w:t>á</w:t>
            </w:r>
            <w:r w:rsidR="0098461B" w:rsidRPr="003F7088">
              <w:rPr>
                <w:rFonts w:ascii="Times New Roman" w:hAnsi="Times New Roman"/>
                <w:color w:val="000000"/>
              </w:rPr>
              <w:t>nh, nh</w:t>
            </w:r>
            <w:r w:rsidR="003F7088" w:rsidRPr="003F7088">
              <w:rPr>
                <w:rFonts w:ascii="Times New Roman" w:hAnsi="Times New Roman"/>
                <w:color w:val="000000"/>
              </w:rPr>
              <w:t>â</w:t>
            </w:r>
            <w:r w:rsidR="0098461B" w:rsidRPr="003F7088">
              <w:rPr>
                <w:rFonts w:ascii="Times New Roman" w:hAnsi="Times New Roman"/>
                <w:color w:val="000000"/>
              </w:rPr>
              <w:t>n ho</w:t>
            </w:r>
            <w:r w:rsidR="003F7088" w:rsidRPr="003F7088">
              <w:rPr>
                <w:rFonts w:ascii="Times New Roman" w:hAnsi="Times New Roman"/>
                <w:color w:val="000000"/>
              </w:rPr>
              <w:t>á</w:t>
            </w:r>
            <w:r w:rsidR="0098461B" w:rsidRPr="003F7088">
              <w:rPr>
                <w:rFonts w:ascii="Times New Roman" w:hAnsi="Times New Roman"/>
                <w:color w:val="000000"/>
              </w:rPr>
              <w:t>: g</w:t>
            </w:r>
            <w:r w:rsidR="0051618B" w:rsidRPr="003F7088">
              <w:rPr>
                <w:rFonts w:ascii="Times New Roman" w:hAnsi="Times New Roman"/>
                <w:color w:val="000000"/>
              </w:rPr>
              <w:t>i</w:t>
            </w:r>
            <w:r w:rsidR="003F7088" w:rsidRPr="003F7088">
              <w:rPr>
                <w:rFonts w:ascii="Times New Roman" w:hAnsi="Times New Roman"/>
                <w:color w:val="000000"/>
              </w:rPr>
              <w:t>ươ</w:t>
            </w:r>
            <w:r w:rsidR="0051618B" w:rsidRPr="003F7088">
              <w:rPr>
                <w:rFonts w:ascii="Times New Roman" w:hAnsi="Times New Roman"/>
                <w:color w:val="000000"/>
              </w:rPr>
              <w:t>ng to nh</w:t>
            </w:r>
            <w:r w:rsidR="003F7088" w:rsidRPr="003F7088">
              <w:rPr>
                <w:rFonts w:ascii="Times New Roman" w:hAnsi="Times New Roman"/>
                <w:color w:val="000000"/>
              </w:rPr>
              <w:t>ư</w:t>
            </w:r>
            <w:r w:rsidR="0051618B" w:rsidRPr="003F7088">
              <w:rPr>
                <w:rFonts w:ascii="Times New Roman" w:hAnsi="Times New Roman"/>
                <w:color w:val="000000"/>
              </w:rPr>
              <w:t>……gi</w:t>
            </w:r>
            <w:r w:rsidR="003F7088" w:rsidRPr="003F7088">
              <w:rPr>
                <w:rFonts w:ascii="Times New Roman" w:hAnsi="Times New Roman"/>
                <w:color w:val="000000"/>
              </w:rPr>
              <w:t>ó</w:t>
            </w:r>
            <w:r w:rsidR="0098461B" w:rsidRPr="003F7088">
              <w:rPr>
                <w:rFonts w:ascii="Times New Roman" w:hAnsi="Times New Roman"/>
                <w:color w:val="000000"/>
              </w:rPr>
              <w:t>.</w:t>
            </w:r>
            <w:r w:rsidR="0051618B" w:rsidRPr="003F7088">
              <w:rPr>
                <w:rFonts w:ascii="Times New Roman" w:hAnsi="Times New Roman"/>
                <w:color w:val="000000"/>
              </w:rPr>
              <w:t xml:space="preserve"> S</w:t>
            </w:r>
            <w:r w:rsidR="003F7088" w:rsidRPr="003F7088">
              <w:rPr>
                <w:rFonts w:ascii="Times New Roman" w:hAnsi="Times New Roman"/>
                <w:color w:val="000000"/>
              </w:rPr>
              <w:t>ự</w:t>
            </w:r>
            <w:r w:rsidR="0051618B" w:rsidRPr="003F7088">
              <w:rPr>
                <w:rFonts w:ascii="Times New Roman" w:hAnsi="Times New Roman"/>
                <w:color w:val="000000"/>
              </w:rPr>
              <w:t xml:space="preserve"> c</w:t>
            </w:r>
            <w:r w:rsidR="003F7088" w:rsidRPr="003F7088">
              <w:rPr>
                <w:rFonts w:ascii="Times New Roman" w:hAnsi="Times New Roman"/>
                <w:color w:val="000000"/>
              </w:rPr>
              <w:t>ả</w:t>
            </w:r>
            <w:r w:rsidR="0051618B" w:rsidRPr="003F7088">
              <w:rPr>
                <w:rFonts w:ascii="Times New Roman" w:hAnsi="Times New Roman"/>
                <w:color w:val="000000"/>
              </w:rPr>
              <w:t>m nh</w:t>
            </w:r>
            <w:r w:rsidR="003F7088" w:rsidRPr="003F7088">
              <w:rPr>
                <w:rFonts w:ascii="Times New Roman" w:hAnsi="Times New Roman"/>
                <w:color w:val="000000"/>
              </w:rPr>
              <w:t>ậ</w:t>
            </w:r>
            <w:r w:rsidR="0051618B" w:rsidRPr="003F7088">
              <w:rPr>
                <w:rFonts w:ascii="Times New Roman" w:hAnsi="Times New Roman"/>
                <w:color w:val="000000"/>
              </w:rPr>
              <w:t>n tinh t</w:t>
            </w:r>
            <w:r w:rsidR="003F7088" w:rsidRPr="003F7088">
              <w:rPr>
                <w:rFonts w:ascii="Times New Roman" w:hAnsi="Times New Roman"/>
                <w:color w:val="000000"/>
              </w:rPr>
              <w:t>ế</w:t>
            </w:r>
            <w:r w:rsidR="0051618B" w:rsidRPr="003F7088">
              <w:rPr>
                <w:rFonts w:ascii="Times New Roman" w:hAnsi="Times New Roman"/>
                <w:color w:val="000000"/>
              </w:rPr>
              <w:t>, c</w:t>
            </w:r>
            <w:r w:rsidR="003F7088" w:rsidRPr="003F7088">
              <w:rPr>
                <w:rFonts w:ascii="Times New Roman" w:hAnsi="Times New Roman"/>
                <w:color w:val="000000"/>
              </w:rPr>
              <w:t>ù</w:t>
            </w:r>
            <w:r w:rsidR="0051618B" w:rsidRPr="003F7088">
              <w:rPr>
                <w:rFonts w:ascii="Times New Roman" w:hAnsi="Times New Roman"/>
                <w:color w:val="000000"/>
              </w:rPr>
              <w:t>ng s</w:t>
            </w:r>
            <w:r w:rsidR="003F7088" w:rsidRPr="003F7088">
              <w:rPr>
                <w:rFonts w:ascii="Times New Roman" w:hAnsi="Times New Roman"/>
                <w:color w:val="000000"/>
              </w:rPr>
              <w:t>ự</w:t>
            </w:r>
            <w:r w:rsidR="0051618B" w:rsidRPr="003F7088">
              <w:rPr>
                <w:rFonts w:ascii="Times New Roman" w:hAnsi="Times New Roman"/>
                <w:color w:val="000000"/>
              </w:rPr>
              <w:t xml:space="preserve"> li</w:t>
            </w:r>
            <w:r w:rsidR="003F7088" w:rsidRPr="003F7088">
              <w:rPr>
                <w:rFonts w:ascii="Times New Roman" w:hAnsi="Times New Roman"/>
                <w:color w:val="000000"/>
              </w:rPr>
              <w:t>ê</w:t>
            </w:r>
            <w:r w:rsidR="0051618B" w:rsidRPr="003F7088">
              <w:rPr>
                <w:rFonts w:ascii="Times New Roman" w:hAnsi="Times New Roman"/>
                <w:color w:val="000000"/>
              </w:rPr>
              <w:t>n t</w:t>
            </w:r>
            <w:r w:rsidR="003F7088" w:rsidRPr="003F7088">
              <w:rPr>
                <w:rFonts w:ascii="Times New Roman" w:hAnsi="Times New Roman"/>
                <w:color w:val="000000"/>
              </w:rPr>
              <w:t>ưở</w:t>
            </w:r>
            <w:r w:rsidR="0051618B" w:rsidRPr="003F7088">
              <w:rPr>
                <w:rFonts w:ascii="Times New Roman" w:hAnsi="Times New Roman"/>
                <w:color w:val="000000"/>
              </w:rPr>
              <w:t>ng</w:t>
            </w:r>
            <w:r w:rsidR="0098461B" w:rsidRPr="003F7088">
              <w:rPr>
                <w:rFonts w:ascii="Times New Roman" w:hAnsi="Times New Roman"/>
                <w:color w:val="000000"/>
              </w:rPr>
              <w:t xml:space="preserve"> </w:t>
            </w:r>
            <w:r w:rsidR="003F7088" w:rsidRPr="003F7088">
              <w:rPr>
                <w:rFonts w:ascii="Times New Roman" w:hAnsi="Times New Roman"/>
                <w:color w:val="000000"/>
              </w:rPr>
              <w:t>độ</w:t>
            </w:r>
            <w:r w:rsidR="0098461B" w:rsidRPr="003F7088">
              <w:rPr>
                <w:rFonts w:ascii="Times New Roman" w:hAnsi="Times New Roman"/>
                <w:color w:val="000000"/>
              </w:rPr>
              <w:t xml:space="preserve">c </w:t>
            </w:r>
            <w:r w:rsidR="003F7088" w:rsidRPr="003F7088">
              <w:rPr>
                <w:rFonts w:ascii="Times New Roman" w:hAnsi="Times New Roman"/>
                <w:color w:val="000000"/>
              </w:rPr>
              <w:t>đá</w:t>
            </w:r>
            <w:r w:rsidR="0098461B" w:rsidRPr="003F7088">
              <w:rPr>
                <w:rFonts w:ascii="Times New Roman" w:hAnsi="Times New Roman"/>
                <w:color w:val="000000"/>
              </w:rPr>
              <w:t>o c</w:t>
            </w:r>
            <w:r w:rsidR="003F7088" w:rsidRPr="003F7088">
              <w:rPr>
                <w:rFonts w:ascii="Times New Roman" w:hAnsi="Times New Roman"/>
                <w:color w:val="000000"/>
              </w:rPr>
              <w:t>á</w:t>
            </w:r>
            <w:r w:rsidR="0098461B" w:rsidRPr="003F7088">
              <w:rPr>
                <w:rFonts w:ascii="Times New Roman" w:hAnsi="Times New Roman"/>
                <w:color w:val="000000"/>
              </w:rPr>
              <w:t>nh bu</w:t>
            </w:r>
            <w:r w:rsidR="003F7088" w:rsidRPr="003F7088">
              <w:rPr>
                <w:rFonts w:ascii="Times New Roman" w:hAnsi="Times New Roman"/>
                <w:color w:val="000000"/>
              </w:rPr>
              <w:t>ồ</w:t>
            </w:r>
            <w:r w:rsidR="0098461B" w:rsidRPr="003F7088">
              <w:rPr>
                <w:rFonts w:ascii="Times New Roman" w:hAnsi="Times New Roman"/>
                <w:color w:val="000000"/>
              </w:rPr>
              <w:t xml:space="preserve">m </w:t>
            </w:r>
            <w:r w:rsidR="0098461B" w:rsidRPr="003F7088">
              <w:rPr>
                <w:rFonts w:ascii="Times New Roman" w:hAnsi="Times New Roman"/>
                <w:bCs/>
                <w:color w:val="000000"/>
              </w:rPr>
              <w:t>c</w:t>
            </w:r>
            <w:r w:rsidR="003F7088" w:rsidRPr="003F7088">
              <w:rPr>
                <w:rFonts w:ascii="Times New Roman" w:hAnsi="Times New Roman"/>
                <w:bCs/>
                <w:color w:val="000000"/>
              </w:rPr>
              <w:t>ă</w:t>
            </w:r>
            <w:r w:rsidR="0098461B" w:rsidRPr="003F7088">
              <w:rPr>
                <w:rFonts w:ascii="Times New Roman" w:hAnsi="Times New Roman"/>
                <w:bCs/>
                <w:color w:val="000000"/>
              </w:rPr>
              <w:t xml:space="preserve">ng </w:t>
            </w:r>
            <w:r w:rsidR="0098461B" w:rsidRPr="003F7088">
              <w:rPr>
                <w:rFonts w:ascii="Times New Roman" w:hAnsi="Times New Roman"/>
                <w:color w:val="000000"/>
              </w:rPr>
              <w:t>hi</w:t>
            </w:r>
            <w:r w:rsidR="003F7088" w:rsidRPr="003F7088">
              <w:rPr>
                <w:rFonts w:ascii="Times New Roman" w:hAnsi="Times New Roman"/>
                <w:color w:val="000000"/>
              </w:rPr>
              <w:t>ệ</w:t>
            </w:r>
            <w:r w:rsidR="0098461B" w:rsidRPr="003F7088">
              <w:rPr>
                <w:rFonts w:ascii="Times New Roman" w:hAnsi="Times New Roman"/>
                <w:color w:val="000000"/>
              </w:rPr>
              <w:t>n l</w:t>
            </w:r>
            <w:r w:rsidR="003F7088" w:rsidRPr="003F7088">
              <w:rPr>
                <w:rFonts w:ascii="Times New Roman" w:hAnsi="Times New Roman"/>
                <w:color w:val="000000"/>
              </w:rPr>
              <w:t>ê</w:t>
            </w:r>
            <w:r w:rsidR="0098461B" w:rsidRPr="003F7088">
              <w:rPr>
                <w:rFonts w:ascii="Times New Roman" w:hAnsi="Times New Roman"/>
                <w:color w:val="000000"/>
              </w:rPr>
              <w:t>n v</w:t>
            </w:r>
            <w:r w:rsidR="003F7088" w:rsidRPr="003F7088">
              <w:rPr>
                <w:rFonts w:ascii="Times New Roman" w:hAnsi="Times New Roman"/>
                <w:color w:val="000000"/>
              </w:rPr>
              <w:t>ớ</w:t>
            </w:r>
            <w:r w:rsidR="0098461B" w:rsidRPr="003F7088">
              <w:rPr>
                <w:rFonts w:ascii="Times New Roman" w:hAnsi="Times New Roman"/>
                <w:color w:val="000000"/>
              </w:rPr>
              <w:t>i m</w:t>
            </w:r>
            <w:r w:rsidR="003F7088" w:rsidRPr="003F7088">
              <w:rPr>
                <w:rFonts w:ascii="Times New Roman" w:hAnsi="Times New Roman"/>
                <w:color w:val="000000"/>
              </w:rPr>
              <w:t>ộ</w:t>
            </w:r>
            <w:r w:rsidR="0098461B" w:rsidRPr="003F7088">
              <w:rPr>
                <w:rFonts w:ascii="Times New Roman" w:hAnsi="Times New Roman"/>
                <w:color w:val="000000"/>
              </w:rPr>
              <w:t>t v</w:t>
            </w:r>
            <w:r w:rsidR="003F7088" w:rsidRPr="003F7088">
              <w:rPr>
                <w:rFonts w:ascii="Times New Roman" w:hAnsi="Times New Roman"/>
                <w:color w:val="000000"/>
              </w:rPr>
              <w:t>ẻ</w:t>
            </w:r>
            <w:r w:rsidR="0098461B" w:rsidRPr="003F7088">
              <w:rPr>
                <w:rFonts w:ascii="Times New Roman" w:hAnsi="Times New Roman"/>
                <w:color w:val="000000"/>
              </w:rPr>
              <w:t xml:space="preserve"> </w:t>
            </w:r>
            <w:r w:rsidR="003F7088" w:rsidRPr="003F7088">
              <w:rPr>
                <w:rFonts w:ascii="Times New Roman" w:hAnsi="Times New Roman"/>
                <w:color w:val="000000"/>
              </w:rPr>
              <w:t>đẹ</w:t>
            </w:r>
            <w:r w:rsidR="0098461B" w:rsidRPr="003F7088">
              <w:rPr>
                <w:rFonts w:ascii="Times New Roman" w:hAnsi="Times New Roman"/>
                <w:color w:val="000000"/>
              </w:rPr>
              <w:t>p l</w:t>
            </w:r>
            <w:r w:rsidR="003F7088" w:rsidRPr="003F7088">
              <w:rPr>
                <w:rFonts w:ascii="Times New Roman" w:hAnsi="Times New Roman"/>
                <w:color w:val="000000"/>
              </w:rPr>
              <w:t>ã</w:t>
            </w:r>
            <w:r w:rsidR="0098461B" w:rsidRPr="003F7088">
              <w:rPr>
                <w:rFonts w:ascii="Times New Roman" w:hAnsi="Times New Roman"/>
                <w:color w:val="000000"/>
              </w:rPr>
              <w:t>ng m</w:t>
            </w:r>
            <w:r w:rsidR="003F7088" w:rsidRPr="003F7088">
              <w:rPr>
                <w:rFonts w:ascii="Times New Roman" w:hAnsi="Times New Roman"/>
                <w:color w:val="000000"/>
              </w:rPr>
              <w:t>ạ</w:t>
            </w:r>
            <w:r w:rsidR="0098461B" w:rsidRPr="003F7088">
              <w:rPr>
                <w:rFonts w:ascii="Times New Roman" w:hAnsi="Times New Roman"/>
                <w:color w:val="000000"/>
              </w:rPr>
              <w:t xml:space="preserve">n, </w:t>
            </w:r>
            <w:r w:rsidRPr="003F7088">
              <w:rPr>
                <w:rFonts w:ascii="Times New Roman" w:hAnsi="Times New Roman"/>
                <w:color w:val="000000"/>
              </w:rPr>
              <w:t>b</w:t>
            </w:r>
            <w:r w:rsidR="003F7088" w:rsidRPr="003F7088">
              <w:rPr>
                <w:rFonts w:ascii="Times New Roman" w:hAnsi="Times New Roman"/>
                <w:color w:val="000000"/>
              </w:rPr>
              <w:t>ấ</w:t>
            </w:r>
            <w:r w:rsidRPr="003F7088">
              <w:rPr>
                <w:rFonts w:ascii="Times New Roman" w:hAnsi="Times New Roman"/>
                <w:color w:val="000000"/>
              </w:rPr>
              <w:t>t ng</w:t>
            </w:r>
            <w:r w:rsidR="003F7088" w:rsidRPr="003F7088">
              <w:rPr>
                <w:rFonts w:ascii="Times New Roman" w:hAnsi="Times New Roman"/>
                <w:color w:val="000000"/>
              </w:rPr>
              <w:t>ờ</w:t>
            </w:r>
            <w:r w:rsidRPr="003F7088">
              <w:rPr>
                <w:rFonts w:ascii="Times New Roman" w:hAnsi="Times New Roman"/>
                <w:color w:val="000000"/>
              </w:rPr>
              <w:t>, h/a c</w:t>
            </w:r>
            <w:r w:rsidR="003F7088" w:rsidRPr="003F7088">
              <w:rPr>
                <w:rFonts w:ascii="Times New Roman" w:hAnsi="Times New Roman"/>
                <w:color w:val="000000"/>
              </w:rPr>
              <w:t>á</w:t>
            </w:r>
            <w:r w:rsidRPr="003F7088">
              <w:rPr>
                <w:rFonts w:ascii="Times New Roman" w:hAnsi="Times New Roman"/>
                <w:color w:val="000000"/>
              </w:rPr>
              <w:t>nh bu</w:t>
            </w:r>
            <w:r w:rsidR="003F7088" w:rsidRPr="003F7088">
              <w:rPr>
                <w:rFonts w:ascii="Times New Roman" w:hAnsi="Times New Roman"/>
                <w:color w:val="000000"/>
              </w:rPr>
              <w:t>ồ</w:t>
            </w:r>
            <w:r w:rsidRPr="003F7088">
              <w:rPr>
                <w:rFonts w:ascii="Times New Roman" w:hAnsi="Times New Roman"/>
                <w:color w:val="000000"/>
              </w:rPr>
              <w:t>m tr</w:t>
            </w:r>
            <w:r w:rsidR="003F7088" w:rsidRPr="003F7088">
              <w:rPr>
                <w:rFonts w:ascii="Times New Roman" w:hAnsi="Times New Roman"/>
                <w:color w:val="000000"/>
              </w:rPr>
              <w:t>ắ</w:t>
            </w:r>
            <w:r w:rsidRPr="003F7088">
              <w:rPr>
                <w:rFonts w:ascii="Times New Roman" w:hAnsi="Times New Roman"/>
                <w:color w:val="000000"/>
              </w:rPr>
              <w:t>ng c</w:t>
            </w:r>
            <w:r w:rsidR="003F7088" w:rsidRPr="003F7088">
              <w:rPr>
                <w:rFonts w:ascii="Times New Roman" w:hAnsi="Times New Roman"/>
                <w:color w:val="000000"/>
              </w:rPr>
              <w:t>ă</w:t>
            </w:r>
            <w:r w:rsidRPr="003F7088">
              <w:rPr>
                <w:rFonts w:ascii="Times New Roman" w:hAnsi="Times New Roman"/>
                <w:color w:val="000000"/>
              </w:rPr>
              <w:t>ng gi</w:t>
            </w:r>
            <w:r w:rsidR="003F7088" w:rsidRPr="003F7088">
              <w:rPr>
                <w:rFonts w:ascii="Times New Roman" w:hAnsi="Times New Roman"/>
                <w:color w:val="000000"/>
              </w:rPr>
              <w:t>ó</w:t>
            </w:r>
            <w:r w:rsidRPr="003F7088">
              <w:rPr>
                <w:rFonts w:ascii="Times New Roman" w:hAnsi="Times New Roman"/>
                <w:color w:val="000000"/>
              </w:rPr>
              <w:t xml:space="preserve"> bi</w:t>
            </w:r>
            <w:r w:rsidR="003F7088" w:rsidRPr="003F7088">
              <w:rPr>
                <w:rFonts w:ascii="Times New Roman" w:hAnsi="Times New Roman"/>
                <w:color w:val="000000"/>
              </w:rPr>
              <w:t>ể</w:t>
            </w:r>
            <w:r w:rsidRPr="003F7088">
              <w:rPr>
                <w:rFonts w:ascii="Times New Roman" w:hAnsi="Times New Roman"/>
                <w:color w:val="000000"/>
              </w:rPr>
              <w:t>n kh</w:t>
            </w:r>
            <w:r w:rsidR="003F7088" w:rsidRPr="003F7088">
              <w:rPr>
                <w:rFonts w:ascii="Times New Roman" w:hAnsi="Times New Roman"/>
                <w:color w:val="000000"/>
              </w:rPr>
              <w:t>ơ</w:t>
            </w:r>
            <w:r w:rsidRPr="003F7088">
              <w:rPr>
                <w:rFonts w:ascii="Times New Roman" w:hAnsi="Times New Roman"/>
                <w:color w:val="000000"/>
              </w:rPr>
              <w:t>i quen thu</w:t>
            </w:r>
            <w:r w:rsidR="003F7088" w:rsidRPr="003F7088">
              <w:rPr>
                <w:rFonts w:ascii="Times New Roman" w:hAnsi="Times New Roman"/>
                <w:color w:val="000000"/>
              </w:rPr>
              <w:t>ộ</w:t>
            </w:r>
            <w:r w:rsidRPr="003F7088">
              <w:rPr>
                <w:rFonts w:ascii="Times New Roman" w:hAnsi="Times New Roman"/>
                <w:color w:val="000000"/>
              </w:rPr>
              <w:t>c b</w:t>
            </w:r>
            <w:r w:rsidR="003F7088" w:rsidRPr="003F7088">
              <w:rPr>
                <w:rFonts w:ascii="Times New Roman" w:hAnsi="Times New Roman"/>
                <w:color w:val="000000"/>
              </w:rPr>
              <w:t>ỗ</w:t>
            </w:r>
            <w:r w:rsidRPr="003F7088">
              <w:rPr>
                <w:rFonts w:ascii="Times New Roman" w:hAnsi="Times New Roman"/>
                <w:color w:val="000000"/>
              </w:rPr>
              <w:t>ng tr</w:t>
            </w:r>
            <w:r w:rsidR="003F7088" w:rsidRPr="003F7088">
              <w:rPr>
                <w:rFonts w:ascii="Times New Roman" w:hAnsi="Times New Roman"/>
                <w:color w:val="000000"/>
              </w:rPr>
              <w:t>ở</w:t>
            </w:r>
            <w:r w:rsidRPr="003F7088">
              <w:rPr>
                <w:rFonts w:ascii="Times New Roman" w:hAnsi="Times New Roman"/>
                <w:color w:val="000000"/>
              </w:rPr>
              <w:t xml:space="preserve"> l</w:t>
            </w:r>
            <w:r w:rsidR="003F7088" w:rsidRPr="003F7088">
              <w:rPr>
                <w:rFonts w:ascii="Times New Roman" w:hAnsi="Times New Roman"/>
                <w:color w:val="000000"/>
              </w:rPr>
              <w:t>ê</w:t>
            </w:r>
            <w:r w:rsidRPr="003F7088">
              <w:rPr>
                <w:rFonts w:ascii="Times New Roman" w:hAnsi="Times New Roman"/>
                <w:color w:val="000000"/>
              </w:rPr>
              <w:t>n l</w:t>
            </w:r>
            <w:r w:rsidR="003F7088" w:rsidRPr="003F7088">
              <w:rPr>
                <w:rFonts w:ascii="Times New Roman" w:hAnsi="Times New Roman"/>
                <w:color w:val="000000"/>
              </w:rPr>
              <w:t>ớ</w:t>
            </w:r>
            <w:r w:rsidRPr="003F7088">
              <w:rPr>
                <w:rFonts w:ascii="Times New Roman" w:hAnsi="Times New Roman"/>
                <w:color w:val="000000"/>
              </w:rPr>
              <w:t>n lao, thi</w:t>
            </w:r>
            <w:r w:rsidR="003F7088" w:rsidRPr="003F7088">
              <w:rPr>
                <w:rFonts w:ascii="Times New Roman" w:hAnsi="Times New Roman"/>
                <w:color w:val="000000"/>
              </w:rPr>
              <w:t>ê</w:t>
            </w:r>
            <w:r w:rsidRPr="003F7088">
              <w:rPr>
                <w:rFonts w:ascii="Times New Roman" w:hAnsi="Times New Roman"/>
                <w:color w:val="000000"/>
              </w:rPr>
              <w:t xml:space="preserve">ng </w:t>
            </w:r>
            <w:r w:rsidRPr="003F7088">
              <w:rPr>
                <w:rFonts w:ascii="Times New Roman" w:hAnsi="Times New Roman"/>
                <w:color w:val="000000"/>
              </w:rPr>
              <w:lastRenderedPageBreak/>
              <w:t>li</w:t>
            </w:r>
            <w:r w:rsidR="003F7088" w:rsidRPr="003F7088">
              <w:rPr>
                <w:rFonts w:ascii="Times New Roman" w:hAnsi="Times New Roman"/>
                <w:color w:val="000000"/>
              </w:rPr>
              <w:t>ê</w:t>
            </w:r>
            <w:r w:rsidRPr="003F7088">
              <w:rPr>
                <w:rFonts w:ascii="Times New Roman" w:hAnsi="Times New Roman"/>
                <w:color w:val="000000"/>
              </w:rPr>
              <w:t>ng v</w:t>
            </w:r>
            <w:r w:rsidR="003F7088" w:rsidRPr="003F7088">
              <w:rPr>
                <w:rFonts w:ascii="Times New Roman" w:hAnsi="Times New Roman"/>
                <w:color w:val="000000"/>
              </w:rPr>
              <w:t>à</w:t>
            </w:r>
            <w:r w:rsidRPr="003F7088">
              <w:rPr>
                <w:rFonts w:ascii="Times New Roman" w:hAnsi="Times New Roman"/>
                <w:color w:val="000000"/>
              </w:rPr>
              <w:t xml:space="preserve"> r</w:t>
            </w:r>
            <w:r w:rsidR="003F7088" w:rsidRPr="003F7088">
              <w:rPr>
                <w:rFonts w:ascii="Times New Roman" w:hAnsi="Times New Roman"/>
                <w:color w:val="000000"/>
              </w:rPr>
              <w:t>ấ</w:t>
            </w:r>
            <w:r w:rsidRPr="003F7088">
              <w:rPr>
                <w:rFonts w:ascii="Times New Roman" w:hAnsi="Times New Roman"/>
                <w:color w:val="000000"/>
              </w:rPr>
              <w:t>t th</w:t>
            </w:r>
            <w:r w:rsidR="003F7088" w:rsidRPr="003F7088">
              <w:rPr>
                <w:rFonts w:ascii="Times New Roman" w:hAnsi="Times New Roman"/>
                <w:color w:val="000000"/>
              </w:rPr>
              <w:t>ơ</w:t>
            </w:r>
            <w:r w:rsidRPr="003F7088">
              <w:rPr>
                <w:rFonts w:ascii="Times New Roman" w:hAnsi="Times New Roman"/>
                <w:color w:val="000000"/>
              </w:rPr>
              <w:t xml:space="preserve"> m</w:t>
            </w:r>
            <w:r w:rsidR="003F7088" w:rsidRPr="003F7088">
              <w:rPr>
                <w:rFonts w:ascii="Times New Roman" w:hAnsi="Times New Roman"/>
                <w:color w:val="000000"/>
              </w:rPr>
              <w:t>ộ</w:t>
            </w:r>
            <w:r w:rsidRPr="003F7088">
              <w:rPr>
                <w:rFonts w:ascii="Times New Roman" w:hAnsi="Times New Roman"/>
                <w:color w:val="000000"/>
              </w:rPr>
              <w:t>ng. TH nh</w:t>
            </w:r>
            <w:r w:rsidR="003F7088" w:rsidRPr="003F7088">
              <w:rPr>
                <w:rFonts w:ascii="Times New Roman" w:hAnsi="Times New Roman"/>
                <w:color w:val="000000"/>
              </w:rPr>
              <w:t>ư</w:t>
            </w:r>
            <w:r w:rsidRPr="003F7088">
              <w:rPr>
                <w:rFonts w:ascii="Times New Roman" w:hAnsi="Times New Roman"/>
                <w:color w:val="000000"/>
              </w:rPr>
              <w:t xml:space="preserve"> nh</w:t>
            </w:r>
            <w:r w:rsidR="003F7088" w:rsidRPr="003F7088">
              <w:rPr>
                <w:rFonts w:ascii="Times New Roman" w:hAnsi="Times New Roman"/>
                <w:color w:val="000000"/>
              </w:rPr>
              <w:t>ậ</w:t>
            </w:r>
            <w:r w:rsidRPr="003F7088">
              <w:rPr>
                <w:rFonts w:ascii="Times New Roman" w:hAnsi="Times New Roman"/>
                <w:color w:val="000000"/>
              </w:rPr>
              <w:t xml:space="preserve">n ra </w:t>
            </w:r>
            <w:r w:rsidR="003F7088" w:rsidRPr="003F7088">
              <w:rPr>
                <w:rFonts w:ascii="Times New Roman" w:hAnsi="Times New Roman"/>
                <w:color w:val="000000"/>
              </w:rPr>
              <w:t>đó</w:t>
            </w:r>
            <w:r w:rsidRPr="003F7088">
              <w:rPr>
                <w:rFonts w:ascii="Times New Roman" w:hAnsi="Times New Roman"/>
                <w:color w:val="000000"/>
              </w:rPr>
              <w:t xml:space="preserve"> ch</w:t>
            </w:r>
            <w:r w:rsidR="003F7088" w:rsidRPr="003F7088">
              <w:rPr>
                <w:rFonts w:ascii="Times New Roman" w:hAnsi="Times New Roman"/>
                <w:color w:val="000000"/>
              </w:rPr>
              <w:t>í</w:t>
            </w:r>
            <w:r w:rsidRPr="003F7088">
              <w:rPr>
                <w:rFonts w:ascii="Times New Roman" w:hAnsi="Times New Roman"/>
                <w:color w:val="000000"/>
              </w:rPr>
              <w:t>nh l</w:t>
            </w:r>
            <w:r w:rsidR="003F7088" w:rsidRPr="003F7088">
              <w:rPr>
                <w:rFonts w:ascii="Times New Roman" w:hAnsi="Times New Roman"/>
                <w:color w:val="000000"/>
              </w:rPr>
              <w:t>à</w:t>
            </w:r>
            <w:r w:rsidRPr="003F7088">
              <w:rPr>
                <w:rFonts w:ascii="Times New Roman" w:hAnsi="Times New Roman"/>
                <w:color w:val="000000"/>
              </w:rPr>
              <w:t xml:space="preserve"> bi</w:t>
            </w:r>
            <w:r w:rsidR="003F7088" w:rsidRPr="003F7088">
              <w:rPr>
                <w:rFonts w:ascii="Times New Roman" w:hAnsi="Times New Roman"/>
                <w:color w:val="000000"/>
              </w:rPr>
              <w:t>ể</w:t>
            </w:r>
            <w:r w:rsidRPr="003F7088">
              <w:rPr>
                <w:rFonts w:ascii="Times New Roman" w:hAnsi="Times New Roman"/>
                <w:color w:val="000000"/>
              </w:rPr>
              <w:t>u t</w:t>
            </w:r>
            <w:r w:rsidR="003F7088" w:rsidRPr="003F7088">
              <w:rPr>
                <w:rFonts w:ascii="Times New Roman" w:hAnsi="Times New Roman"/>
                <w:color w:val="000000"/>
              </w:rPr>
              <w:t>ượ</w:t>
            </w:r>
            <w:r w:rsidRPr="003F7088">
              <w:rPr>
                <w:rFonts w:ascii="Times New Roman" w:hAnsi="Times New Roman"/>
                <w:color w:val="000000"/>
              </w:rPr>
              <w:t>ng c</w:t>
            </w:r>
            <w:r w:rsidR="003F7088" w:rsidRPr="003F7088">
              <w:rPr>
                <w:rFonts w:ascii="Times New Roman" w:hAnsi="Times New Roman"/>
                <w:color w:val="000000"/>
              </w:rPr>
              <w:t>ủ</w:t>
            </w:r>
            <w:r w:rsidRPr="003F7088">
              <w:rPr>
                <w:rFonts w:ascii="Times New Roman" w:hAnsi="Times New Roman"/>
                <w:color w:val="000000"/>
              </w:rPr>
              <w:t>a linh h</w:t>
            </w:r>
            <w:r w:rsidR="003F7088" w:rsidRPr="003F7088">
              <w:rPr>
                <w:rFonts w:ascii="Times New Roman" w:hAnsi="Times New Roman"/>
                <w:color w:val="000000"/>
              </w:rPr>
              <w:t>ồ</w:t>
            </w:r>
            <w:r w:rsidRPr="003F7088">
              <w:rPr>
                <w:rFonts w:ascii="Times New Roman" w:hAnsi="Times New Roman"/>
                <w:color w:val="000000"/>
              </w:rPr>
              <w:t>n l</w:t>
            </w:r>
            <w:r w:rsidR="003F7088" w:rsidRPr="003F7088">
              <w:rPr>
                <w:rFonts w:ascii="Times New Roman" w:hAnsi="Times New Roman"/>
                <w:color w:val="000000"/>
              </w:rPr>
              <w:t>à</w:t>
            </w:r>
            <w:r w:rsidRPr="003F7088">
              <w:rPr>
                <w:rFonts w:ascii="Times New Roman" w:hAnsi="Times New Roman"/>
                <w:color w:val="000000"/>
              </w:rPr>
              <w:t>ng ch</w:t>
            </w:r>
            <w:r w:rsidR="003F7088" w:rsidRPr="003F7088">
              <w:rPr>
                <w:rFonts w:ascii="Times New Roman" w:hAnsi="Times New Roman"/>
                <w:color w:val="000000"/>
              </w:rPr>
              <w:t>à</w:t>
            </w:r>
            <w:r w:rsidRPr="003F7088">
              <w:rPr>
                <w:rFonts w:ascii="Times New Roman" w:hAnsi="Times New Roman"/>
                <w:color w:val="000000"/>
              </w:rPr>
              <w:t>i</w:t>
            </w:r>
            <w:r w:rsidR="0051618B" w:rsidRPr="003F7088">
              <w:rPr>
                <w:rFonts w:ascii="Times New Roman" w:hAnsi="Times New Roman"/>
                <w:bCs/>
                <w:color w:val="000000"/>
              </w:rPr>
              <w:t>. Nh</w:t>
            </w:r>
            <w:r w:rsidR="003F7088" w:rsidRPr="003F7088">
              <w:rPr>
                <w:rFonts w:ascii="Times New Roman" w:hAnsi="Times New Roman"/>
                <w:bCs/>
                <w:color w:val="000000"/>
              </w:rPr>
              <w:t>à</w:t>
            </w:r>
            <w:r w:rsidR="0051618B" w:rsidRPr="003F7088">
              <w:rPr>
                <w:rFonts w:ascii="Times New Roman" w:hAnsi="Times New Roman"/>
                <w:bCs/>
                <w:color w:val="000000"/>
              </w:rPr>
              <w:t xml:space="preserve"> th</w:t>
            </w:r>
            <w:r w:rsidR="003F7088" w:rsidRPr="003F7088">
              <w:rPr>
                <w:rFonts w:ascii="Times New Roman" w:hAnsi="Times New Roman"/>
                <w:bCs/>
                <w:color w:val="000000"/>
              </w:rPr>
              <w:t>ơ</w:t>
            </w:r>
            <w:r w:rsidR="0051618B" w:rsidRPr="003F7088">
              <w:rPr>
                <w:rFonts w:ascii="Times New Roman" w:hAnsi="Times New Roman"/>
                <w:bCs/>
                <w:color w:val="000000"/>
              </w:rPr>
              <w:t xml:space="preserve"> v</w:t>
            </w:r>
            <w:r w:rsidR="003F7088" w:rsidRPr="003F7088">
              <w:rPr>
                <w:rFonts w:ascii="Times New Roman" w:hAnsi="Times New Roman"/>
                <w:bCs/>
                <w:color w:val="000000"/>
              </w:rPr>
              <w:t>ừ</w:t>
            </w:r>
            <w:r w:rsidR="0051618B" w:rsidRPr="003F7088">
              <w:rPr>
                <w:rFonts w:ascii="Times New Roman" w:hAnsi="Times New Roman"/>
                <w:bCs/>
                <w:color w:val="000000"/>
              </w:rPr>
              <w:t>a v</w:t>
            </w:r>
            <w:r w:rsidR="003F7088" w:rsidRPr="003F7088">
              <w:rPr>
                <w:rFonts w:ascii="Times New Roman" w:hAnsi="Times New Roman"/>
                <w:bCs/>
                <w:color w:val="000000"/>
              </w:rPr>
              <w:t>ẽ</w:t>
            </w:r>
            <w:r w:rsidR="0051618B" w:rsidRPr="003F7088">
              <w:rPr>
                <w:rFonts w:ascii="Times New Roman" w:hAnsi="Times New Roman"/>
                <w:bCs/>
                <w:color w:val="000000"/>
              </w:rPr>
              <w:t xml:space="preserve"> ch</w:t>
            </w:r>
            <w:r w:rsidR="003F7088" w:rsidRPr="003F7088">
              <w:rPr>
                <w:rFonts w:ascii="Times New Roman" w:hAnsi="Times New Roman"/>
                <w:bCs/>
                <w:color w:val="000000"/>
              </w:rPr>
              <w:t>í</w:t>
            </w:r>
            <w:r w:rsidR="0051618B" w:rsidRPr="003F7088">
              <w:rPr>
                <w:rFonts w:ascii="Times New Roman" w:hAnsi="Times New Roman"/>
                <w:bCs/>
                <w:color w:val="000000"/>
              </w:rPr>
              <w:t>nh x</w:t>
            </w:r>
            <w:r w:rsidR="003F7088" w:rsidRPr="003F7088">
              <w:rPr>
                <w:rFonts w:ascii="Times New Roman" w:hAnsi="Times New Roman"/>
                <w:bCs/>
                <w:color w:val="000000"/>
              </w:rPr>
              <w:t>á</w:t>
            </w:r>
            <w:r w:rsidR="0051618B" w:rsidRPr="003F7088">
              <w:rPr>
                <w:rFonts w:ascii="Times New Roman" w:hAnsi="Times New Roman"/>
                <w:bCs/>
                <w:color w:val="000000"/>
              </w:rPr>
              <w:t>c c</w:t>
            </w:r>
            <w:r w:rsidR="003F7088" w:rsidRPr="003F7088">
              <w:rPr>
                <w:rFonts w:ascii="Times New Roman" w:hAnsi="Times New Roman"/>
                <w:bCs/>
                <w:color w:val="000000"/>
              </w:rPr>
              <w:t>á</w:t>
            </w:r>
            <w:r w:rsidR="0051618B" w:rsidRPr="003F7088">
              <w:rPr>
                <w:rFonts w:ascii="Times New Roman" w:hAnsi="Times New Roman"/>
                <w:bCs/>
                <w:color w:val="000000"/>
              </w:rPr>
              <w:t>i h</w:t>
            </w:r>
            <w:r w:rsidR="003F7088" w:rsidRPr="003F7088">
              <w:rPr>
                <w:rFonts w:ascii="Times New Roman" w:hAnsi="Times New Roman"/>
                <w:bCs/>
                <w:color w:val="000000"/>
              </w:rPr>
              <w:t>ì</w:t>
            </w:r>
            <w:r w:rsidR="0051618B" w:rsidRPr="003F7088">
              <w:rPr>
                <w:rFonts w:ascii="Times New Roman" w:hAnsi="Times New Roman"/>
                <w:bCs/>
                <w:color w:val="000000"/>
              </w:rPr>
              <w:t>nh v</w:t>
            </w:r>
            <w:r w:rsidR="003F7088" w:rsidRPr="003F7088">
              <w:rPr>
                <w:rFonts w:ascii="Times New Roman" w:hAnsi="Times New Roman"/>
                <w:bCs/>
                <w:color w:val="000000"/>
              </w:rPr>
              <w:t>ừ</w:t>
            </w:r>
            <w:r w:rsidR="0051618B" w:rsidRPr="003F7088">
              <w:rPr>
                <w:rFonts w:ascii="Times New Roman" w:hAnsi="Times New Roman"/>
                <w:bCs/>
                <w:color w:val="000000"/>
              </w:rPr>
              <w:t>a c</w:t>
            </w:r>
            <w:r w:rsidR="003F7088" w:rsidRPr="003F7088">
              <w:rPr>
                <w:rFonts w:ascii="Times New Roman" w:hAnsi="Times New Roman"/>
                <w:bCs/>
                <w:color w:val="000000"/>
              </w:rPr>
              <w:t>ả</w:t>
            </w:r>
            <w:r w:rsidR="0051618B" w:rsidRPr="003F7088">
              <w:rPr>
                <w:rFonts w:ascii="Times New Roman" w:hAnsi="Times New Roman"/>
                <w:bCs/>
                <w:color w:val="000000"/>
              </w:rPr>
              <w:t>m nh</w:t>
            </w:r>
            <w:r w:rsidR="003F7088" w:rsidRPr="003F7088">
              <w:rPr>
                <w:rFonts w:ascii="Times New Roman" w:hAnsi="Times New Roman"/>
                <w:bCs/>
                <w:color w:val="000000"/>
              </w:rPr>
              <w:t>ậ</w:t>
            </w:r>
            <w:r w:rsidR="0051618B" w:rsidRPr="003F7088">
              <w:rPr>
                <w:rFonts w:ascii="Times New Roman" w:hAnsi="Times New Roman"/>
                <w:bCs/>
                <w:color w:val="000000"/>
              </w:rPr>
              <w:t xml:space="preserve">n </w:t>
            </w:r>
            <w:r w:rsidR="003F7088" w:rsidRPr="003F7088">
              <w:rPr>
                <w:rFonts w:ascii="Times New Roman" w:hAnsi="Times New Roman"/>
                <w:bCs/>
                <w:color w:val="000000"/>
              </w:rPr>
              <w:t>đượ</w:t>
            </w:r>
            <w:r w:rsidR="0051618B" w:rsidRPr="003F7088">
              <w:rPr>
                <w:rFonts w:ascii="Times New Roman" w:hAnsi="Times New Roman"/>
                <w:bCs/>
                <w:color w:val="000000"/>
              </w:rPr>
              <w:t>c c</w:t>
            </w:r>
            <w:r w:rsidR="003F7088" w:rsidRPr="003F7088">
              <w:rPr>
                <w:rFonts w:ascii="Times New Roman" w:hAnsi="Times New Roman"/>
                <w:bCs/>
                <w:color w:val="000000"/>
              </w:rPr>
              <w:t>á</w:t>
            </w:r>
            <w:r w:rsidR="0051618B" w:rsidRPr="003F7088">
              <w:rPr>
                <w:rFonts w:ascii="Times New Roman" w:hAnsi="Times New Roman"/>
                <w:bCs/>
                <w:color w:val="000000"/>
              </w:rPr>
              <w:t>i h</w:t>
            </w:r>
            <w:r w:rsidR="003F7088" w:rsidRPr="003F7088">
              <w:rPr>
                <w:rFonts w:ascii="Times New Roman" w:hAnsi="Times New Roman"/>
                <w:bCs/>
                <w:color w:val="000000"/>
              </w:rPr>
              <w:t>ồ</w:t>
            </w:r>
            <w:r w:rsidR="0051618B" w:rsidRPr="003F7088">
              <w:rPr>
                <w:rFonts w:ascii="Times New Roman" w:hAnsi="Times New Roman"/>
                <w:bCs/>
                <w:color w:val="000000"/>
              </w:rPr>
              <w:t>n c</w:t>
            </w:r>
            <w:r w:rsidR="003F7088" w:rsidRPr="003F7088">
              <w:rPr>
                <w:rFonts w:ascii="Times New Roman" w:hAnsi="Times New Roman"/>
                <w:bCs/>
                <w:color w:val="000000"/>
              </w:rPr>
              <w:t>ủ</w:t>
            </w:r>
            <w:r w:rsidR="0051618B" w:rsidRPr="003F7088">
              <w:rPr>
                <w:rFonts w:ascii="Times New Roman" w:hAnsi="Times New Roman"/>
                <w:bCs/>
                <w:color w:val="000000"/>
              </w:rPr>
              <w:t>a s</w:t>
            </w:r>
            <w:r w:rsidR="003F7088" w:rsidRPr="003F7088">
              <w:rPr>
                <w:rFonts w:ascii="Times New Roman" w:hAnsi="Times New Roman"/>
                <w:bCs/>
                <w:color w:val="000000"/>
              </w:rPr>
              <w:t>ự</w:t>
            </w:r>
            <w:r w:rsidR="0051618B" w:rsidRPr="003F7088">
              <w:rPr>
                <w:rFonts w:ascii="Times New Roman" w:hAnsi="Times New Roman"/>
                <w:bCs/>
                <w:color w:val="000000"/>
              </w:rPr>
              <w:t xml:space="preserve"> v</w:t>
            </w:r>
            <w:r w:rsidR="003F7088" w:rsidRPr="003F7088">
              <w:rPr>
                <w:rFonts w:ascii="Times New Roman" w:hAnsi="Times New Roman"/>
                <w:bCs/>
                <w:color w:val="000000"/>
              </w:rPr>
              <w:t>ậ</w:t>
            </w:r>
            <w:r w:rsidR="0051618B" w:rsidRPr="003F7088">
              <w:rPr>
                <w:rFonts w:ascii="Times New Roman" w:hAnsi="Times New Roman"/>
                <w:bCs/>
                <w:color w:val="000000"/>
              </w:rPr>
              <w:t>t.</w:t>
            </w:r>
          </w:p>
          <w:p w:rsidR="00024403" w:rsidRPr="003F7088" w:rsidRDefault="00024403" w:rsidP="00FB2FF5">
            <w:pPr>
              <w:tabs>
                <w:tab w:val="center" w:pos="6231"/>
              </w:tabs>
              <w:jc w:val="both"/>
              <w:rPr>
                <w:rFonts w:ascii="Times New Roman" w:hAnsi="Times New Roman"/>
                <w:color w:val="000000"/>
                <w:u w:val="single"/>
              </w:rPr>
            </w:pPr>
            <w:r w:rsidRPr="003F7088">
              <w:rPr>
                <w:rFonts w:ascii="Times New Roman" w:hAnsi="Times New Roman"/>
                <w:color w:val="000000"/>
                <w:u w:val="single"/>
              </w:rPr>
              <w:t>c. C</w:t>
            </w:r>
            <w:r w:rsidR="003F7088" w:rsidRPr="003F7088">
              <w:rPr>
                <w:rFonts w:ascii="Times New Roman" w:hAnsi="Times New Roman"/>
                <w:color w:val="000000"/>
                <w:u w:val="single"/>
              </w:rPr>
              <w:t>ả</w:t>
            </w:r>
            <w:r w:rsidRPr="003F7088">
              <w:rPr>
                <w:rFonts w:ascii="Times New Roman" w:hAnsi="Times New Roman"/>
                <w:color w:val="000000"/>
                <w:u w:val="single"/>
              </w:rPr>
              <w:t xml:space="preserve">nh </w:t>
            </w:r>
            <w:r w:rsidR="003F7088" w:rsidRPr="003F7088">
              <w:rPr>
                <w:rFonts w:ascii="Times New Roman" w:hAnsi="Times New Roman"/>
                <w:color w:val="000000"/>
                <w:u w:val="single"/>
              </w:rPr>
              <w:t>đ</w:t>
            </w:r>
            <w:r w:rsidRPr="003F7088">
              <w:rPr>
                <w:rFonts w:ascii="Times New Roman" w:hAnsi="Times New Roman"/>
                <w:color w:val="000000"/>
                <w:u w:val="single"/>
              </w:rPr>
              <w:t>o</w:t>
            </w:r>
            <w:r w:rsidR="003F7088" w:rsidRPr="003F7088">
              <w:rPr>
                <w:rFonts w:ascii="Times New Roman" w:hAnsi="Times New Roman"/>
                <w:color w:val="000000"/>
                <w:u w:val="single"/>
              </w:rPr>
              <w:t>à</w:t>
            </w:r>
            <w:r w:rsidRPr="003F7088">
              <w:rPr>
                <w:rFonts w:ascii="Times New Roman" w:hAnsi="Times New Roman"/>
                <w:color w:val="000000"/>
                <w:u w:val="single"/>
              </w:rPr>
              <w:t>n thuy</w:t>
            </w:r>
            <w:r w:rsidR="003F7088" w:rsidRPr="003F7088">
              <w:rPr>
                <w:rFonts w:ascii="Times New Roman" w:hAnsi="Times New Roman"/>
                <w:color w:val="000000"/>
                <w:u w:val="single"/>
              </w:rPr>
              <w:t>ề</w:t>
            </w:r>
            <w:r w:rsidRPr="003F7088">
              <w:rPr>
                <w:rFonts w:ascii="Times New Roman" w:hAnsi="Times New Roman"/>
                <w:color w:val="000000"/>
                <w:u w:val="single"/>
              </w:rPr>
              <w:t xml:space="preserve">n </w:t>
            </w:r>
            <w:r w:rsidR="003F7088" w:rsidRPr="003F7088">
              <w:rPr>
                <w:rFonts w:ascii="Times New Roman" w:hAnsi="Times New Roman"/>
                <w:color w:val="000000"/>
                <w:u w:val="single"/>
              </w:rPr>
              <w:t>đá</w:t>
            </w:r>
            <w:r w:rsidRPr="003F7088">
              <w:rPr>
                <w:rFonts w:ascii="Times New Roman" w:hAnsi="Times New Roman"/>
                <w:color w:val="000000"/>
                <w:u w:val="single"/>
              </w:rPr>
              <w:t>nh c</w:t>
            </w:r>
            <w:r w:rsidR="003F7088" w:rsidRPr="003F7088">
              <w:rPr>
                <w:rFonts w:ascii="Times New Roman" w:hAnsi="Times New Roman"/>
                <w:color w:val="000000"/>
                <w:u w:val="single"/>
              </w:rPr>
              <w:t>á</w:t>
            </w:r>
            <w:r w:rsidRPr="003F7088">
              <w:rPr>
                <w:rFonts w:ascii="Times New Roman" w:hAnsi="Times New Roman"/>
                <w:color w:val="000000"/>
                <w:u w:val="single"/>
              </w:rPr>
              <w:t xml:space="preserve"> tr</w:t>
            </w:r>
            <w:r w:rsidR="003F7088" w:rsidRPr="003F7088">
              <w:rPr>
                <w:rFonts w:ascii="Times New Roman" w:hAnsi="Times New Roman"/>
                <w:color w:val="000000"/>
                <w:u w:val="single"/>
              </w:rPr>
              <w:t>ở</w:t>
            </w:r>
            <w:r w:rsidRPr="003F7088">
              <w:rPr>
                <w:rFonts w:ascii="Times New Roman" w:hAnsi="Times New Roman"/>
                <w:color w:val="000000"/>
                <w:u w:val="single"/>
              </w:rPr>
              <w:t xml:space="preserve"> v</w:t>
            </w:r>
            <w:r w:rsidR="003F7088" w:rsidRPr="003F7088">
              <w:rPr>
                <w:rFonts w:ascii="Times New Roman" w:hAnsi="Times New Roman"/>
                <w:color w:val="000000"/>
                <w:u w:val="single"/>
              </w:rPr>
              <w:t>ề</w:t>
            </w:r>
          </w:p>
          <w:p w:rsidR="00D65469" w:rsidRPr="003F7088" w:rsidRDefault="0098461B" w:rsidP="0051618B">
            <w:pPr>
              <w:rPr>
                <w:rFonts w:ascii="Times New Roman" w:hAnsi="Times New Roman"/>
                <w:color w:val="000000"/>
              </w:rPr>
            </w:pPr>
            <w:r w:rsidRPr="003F7088">
              <w:rPr>
                <w:rFonts w:ascii="Times New Roman" w:hAnsi="Times New Roman"/>
                <w:color w:val="000000"/>
              </w:rPr>
              <w:t>-</w:t>
            </w:r>
            <w:r w:rsidR="0051618B" w:rsidRPr="003F7088">
              <w:rPr>
                <w:rFonts w:ascii="Times New Roman" w:hAnsi="Times New Roman"/>
                <w:color w:val="000000"/>
              </w:rPr>
              <w:t xml:space="preserve"> D</w:t>
            </w:r>
            <w:r w:rsidR="003F7088" w:rsidRPr="003F7088">
              <w:rPr>
                <w:rFonts w:ascii="Times New Roman" w:hAnsi="Times New Roman"/>
                <w:color w:val="000000"/>
              </w:rPr>
              <w:t>â</w:t>
            </w:r>
            <w:r w:rsidR="0051618B" w:rsidRPr="003F7088">
              <w:rPr>
                <w:rFonts w:ascii="Times New Roman" w:hAnsi="Times New Roman"/>
                <w:color w:val="000000"/>
              </w:rPr>
              <w:t>n l</w:t>
            </w:r>
            <w:r w:rsidR="003F7088" w:rsidRPr="003F7088">
              <w:rPr>
                <w:rFonts w:ascii="Times New Roman" w:hAnsi="Times New Roman"/>
                <w:color w:val="000000"/>
              </w:rPr>
              <w:t>à</w:t>
            </w:r>
            <w:r w:rsidR="0051618B" w:rsidRPr="003F7088">
              <w:rPr>
                <w:rFonts w:ascii="Times New Roman" w:hAnsi="Times New Roman"/>
                <w:color w:val="000000"/>
              </w:rPr>
              <w:t xml:space="preserve">ng </w:t>
            </w:r>
            <w:r w:rsidR="003F7088" w:rsidRPr="003F7088">
              <w:rPr>
                <w:rFonts w:ascii="Times New Roman" w:hAnsi="Times New Roman"/>
                <w:color w:val="000000"/>
              </w:rPr>
              <w:t>đó</w:t>
            </w:r>
            <w:r w:rsidR="0051618B" w:rsidRPr="003F7088">
              <w:rPr>
                <w:rFonts w:ascii="Times New Roman" w:hAnsi="Times New Roman"/>
                <w:color w:val="000000"/>
              </w:rPr>
              <w:t xml:space="preserve">n </w:t>
            </w:r>
            <w:r w:rsidR="003F7088" w:rsidRPr="003F7088">
              <w:rPr>
                <w:rFonts w:ascii="Times New Roman" w:hAnsi="Times New Roman"/>
                <w:color w:val="000000"/>
              </w:rPr>
              <w:t>đ</w:t>
            </w:r>
            <w:r w:rsidR="0051618B" w:rsidRPr="003F7088">
              <w:rPr>
                <w:rFonts w:ascii="Times New Roman" w:hAnsi="Times New Roman"/>
                <w:color w:val="000000"/>
              </w:rPr>
              <w:t>o</w:t>
            </w:r>
            <w:r w:rsidR="003F7088" w:rsidRPr="003F7088">
              <w:rPr>
                <w:rFonts w:ascii="Times New Roman" w:hAnsi="Times New Roman"/>
                <w:color w:val="000000"/>
              </w:rPr>
              <w:t>à</w:t>
            </w:r>
            <w:r w:rsidR="0051618B" w:rsidRPr="003F7088">
              <w:rPr>
                <w:rFonts w:ascii="Times New Roman" w:hAnsi="Times New Roman"/>
                <w:color w:val="000000"/>
              </w:rPr>
              <w:t>n thuy</w:t>
            </w:r>
            <w:r w:rsidR="003F7088" w:rsidRPr="003F7088">
              <w:rPr>
                <w:rFonts w:ascii="Times New Roman" w:hAnsi="Times New Roman"/>
                <w:color w:val="000000"/>
              </w:rPr>
              <w:t>ề</w:t>
            </w:r>
            <w:r w:rsidR="0051618B" w:rsidRPr="003F7088">
              <w:rPr>
                <w:rFonts w:ascii="Times New Roman" w:hAnsi="Times New Roman"/>
                <w:color w:val="000000"/>
              </w:rPr>
              <w:t xml:space="preserve">n </w:t>
            </w:r>
            <w:r w:rsidR="003F7088" w:rsidRPr="003F7088">
              <w:rPr>
                <w:rFonts w:ascii="Times New Roman" w:hAnsi="Times New Roman"/>
                <w:color w:val="000000"/>
              </w:rPr>
              <w:t>đá</w:t>
            </w:r>
            <w:r w:rsidR="0051618B" w:rsidRPr="003F7088">
              <w:rPr>
                <w:rFonts w:ascii="Times New Roman" w:hAnsi="Times New Roman"/>
                <w:color w:val="000000"/>
              </w:rPr>
              <w:t>n</w:t>
            </w:r>
            <w:r w:rsidRPr="003F7088">
              <w:rPr>
                <w:rFonts w:ascii="Times New Roman" w:hAnsi="Times New Roman"/>
                <w:color w:val="000000"/>
              </w:rPr>
              <w:t>h c</w:t>
            </w:r>
            <w:r w:rsidR="003F7088" w:rsidRPr="003F7088">
              <w:rPr>
                <w:rFonts w:ascii="Times New Roman" w:hAnsi="Times New Roman"/>
                <w:color w:val="000000"/>
              </w:rPr>
              <w:t>á</w:t>
            </w:r>
            <w:r w:rsidRPr="003F7088">
              <w:rPr>
                <w:rFonts w:ascii="Times New Roman" w:hAnsi="Times New Roman"/>
                <w:color w:val="000000"/>
              </w:rPr>
              <w:t xml:space="preserve"> tr</w:t>
            </w:r>
            <w:r w:rsidR="003F7088" w:rsidRPr="003F7088">
              <w:rPr>
                <w:rFonts w:ascii="Times New Roman" w:hAnsi="Times New Roman"/>
                <w:color w:val="000000"/>
              </w:rPr>
              <w:t>ở</w:t>
            </w:r>
            <w:r w:rsidRPr="003F7088">
              <w:rPr>
                <w:rFonts w:ascii="Times New Roman" w:hAnsi="Times New Roman"/>
                <w:color w:val="000000"/>
              </w:rPr>
              <w:t xml:space="preserve"> v</w:t>
            </w:r>
            <w:r w:rsidR="003F7088" w:rsidRPr="003F7088">
              <w:rPr>
                <w:rFonts w:ascii="Times New Roman" w:hAnsi="Times New Roman"/>
                <w:color w:val="000000"/>
              </w:rPr>
              <w:t>ề</w:t>
            </w:r>
            <w:r w:rsidRPr="003F7088">
              <w:rPr>
                <w:rFonts w:ascii="Times New Roman" w:hAnsi="Times New Roman"/>
                <w:color w:val="000000"/>
              </w:rPr>
              <w:t xml:space="preserve"> trong kh</w:t>
            </w:r>
            <w:r w:rsidR="003F7088" w:rsidRPr="003F7088">
              <w:rPr>
                <w:rFonts w:ascii="Times New Roman" w:hAnsi="Times New Roman"/>
                <w:color w:val="000000"/>
              </w:rPr>
              <w:t>ô</w:t>
            </w:r>
            <w:r w:rsidRPr="003F7088">
              <w:rPr>
                <w:rFonts w:ascii="Times New Roman" w:hAnsi="Times New Roman"/>
                <w:color w:val="000000"/>
              </w:rPr>
              <w:t>ng kh</w:t>
            </w:r>
            <w:r w:rsidR="003F7088" w:rsidRPr="003F7088">
              <w:rPr>
                <w:rFonts w:ascii="Times New Roman" w:hAnsi="Times New Roman"/>
                <w:color w:val="000000"/>
              </w:rPr>
              <w:t>í</w:t>
            </w:r>
            <w:r w:rsidRPr="003F7088">
              <w:rPr>
                <w:rFonts w:ascii="Times New Roman" w:hAnsi="Times New Roman"/>
                <w:color w:val="000000"/>
              </w:rPr>
              <w:t xml:space="preserve"> </w:t>
            </w:r>
            <w:r w:rsidR="003F7088" w:rsidRPr="003F7088">
              <w:rPr>
                <w:rFonts w:ascii="Times New Roman" w:hAnsi="Times New Roman"/>
                <w:color w:val="000000"/>
              </w:rPr>
              <w:t>ồ</w:t>
            </w:r>
            <w:r w:rsidR="0051618B" w:rsidRPr="003F7088">
              <w:rPr>
                <w:rFonts w:ascii="Times New Roman" w:hAnsi="Times New Roman"/>
                <w:color w:val="000000"/>
              </w:rPr>
              <w:t xml:space="preserve">n </w:t>
            </w:r>
            <w:r w:rsidR="003F7088" w:rsidRPr="003F7088">
              <w:rPr>
                <w:rFonts w:ascii="Times New Roman" w:hAnsi="Times New Roman"/>
                <w:color w:val="000000"/>
              </w:rPr>
              <w:t>à</w:t>
            </w:r>
            <w:r w:rsidR="0051618B" w:rsidRPr="003F7088">
              <w:rPr>
                <w:rFonts w:ascii="Times New Roman" w:hAnsi="Times New Roman"/>
                <w:color w:val="000000"/>
              </w:rPr>
              <w:t>o, t</w:t>
            </w:r>
            <w:r w:rsidR="003F7088" w:rsidRPr="003F7088">
              <w:rPr>
                <w:rFonts w:ascii="Times New Roman" w:hAnsi="Times New Roman"/>
                <w:color w:val="000000"/>
              </w:rPr>
              <w:t>ấ</w:t>
            </w:r>
            <w:r w:rsidR="0051618B" w:rsidRPr="003F7088">
              <w:rPr>
                <w:rFonts w:ascii="Times New Roman" w:hAnsi="Times New Roman"/>
                <w:color w:val="000000"/>
              </w:rPr>
              <w:t>p n</w:t>
            </w:r>
            <w:r w:rsidR="003F7088" w:rsidRPr="003F7088">
              <w:rPr>
                <w:rFonts w:ascii="Times New Roman" w:hAnsi="Times New Roman"/>
                <w:color w:val="000000"/>
              </w:rPr>
              <w:t>ậ</w:t>
            </w:r>
            <w:r w:rsidR="0051618B" w:rsidRPr="003F7088">
              <w:rPr>
                <w:rFonts w:ascii="Times New Roman" w:hAnsi="Times New Roman"/>
                <w:color w:val="000000"/>
              </w:rPr>
              <w:t>p</w:t>
            </w:r>
            <w:r w:rsidR="00D65469" w:rsidRPr="003F7088">
              <w:rPr>
                <w:rFonts w:ascii="Times New Roman" w:hAnsi="Times New Roman"/>
                <w:color w:val="000000"/>
              </w:rPr>
              <w:t xml:space="preserve"> =&gt; c</w:t>
            </w:r>
            <w:r w:rsidR="003F7088" w:rsidRPr="003F7088">
              <w:rPr>
                <w:rFonts w:ascii="Times New Roman" w:hAnsi="Times New Roman"/>
                <w:color w:val="000000"/>
              </w:rPr>
              <w:t>ả</w:t>
            </w:r>
            <w:r w:rsidR="0051618B" w:rsidRPr="003F7088">
              <w:rPr>
                <w:rFonts w:ascii="Times New Roman" w:hAnsi="Times New Roman"/>
                <w:color w:val="000000"/>
              </w:rPr>
              <w:t xml:space="preserve">nh </w:t>
            </w:r>
            <w:r w:rsidR="003F7088" w:rsidRPr="003F7088">
              <w:rPr>
                <w:rFonts w:ascii="Times New Roman" w:hAnsi="Times New Roman"/>
                <w:color w:val="000000"/>
              </w:rPr>
              <w:t>đô</w:t>
            </w:r>
            <w:r w:rsidR="0051618B" w:rsidRPr="003F7088">
              <w:rPr>
                <w:rFonts w:ascii="Times New Roman" w:hAnsi="Times New Roman"/>
                <w:color w:val="000000"/>
              </w:rPr>
              <w:t>ng vui n</w:t>
            </w:r>
            <w:r w:rsidR="003F7088" w:rsidRPr="003F7088">
              <w:rPr>
                <w:rFonts w:ascii="Times New Roman" w:hAnsi="Times New Roman"/>
                <w:color w:val="000000"/>
              </w:rPr>
              <w:t>á</w:t>
            </w:r>
            <w:r w:rsidR="0051618B" w:rsidRPr="003F7088">
              <w:rPr>
                <w:rFonts w:ascii="Times New Roman" w:hAnsi="Times New Roman"/>
                <w:color w:val="000000"/>
              </w:rPr>
              <w:t>o nhi</w:t>
            </w:r>
            <w:r w:rsidR="003F7088" w:rsidRPr="003F7088">
              <w:rPr>
                <w:rFonts w:ascii="Times New Roman" w:hAnsi="Times New Roman"/>
                <w:color w:val="000000"/>
              </w:rPr>
              <w:t>ệ</w:t>
            </w:r>
            <w:r w:rsidR="0051618B" w:rsidRPr="003F7088">
              <w:rPr>
                <w:rFonts w:ascii="Times New Roman" w:hAnsi="Times New Roman"/>
                <w:color w:val="000000"/>
              </w:rPr>
              <w:t>t</w:t>
            </w:r>
          </w:p>
          <w:p w:rsidR="00B44E97" w:rsidRPr="003F7088" w:rsidRDefault="00D65469" w:rsidP="00FB2FF5">
            <w:pPr>
              <w:tabs>
                <w:tab w:val="center" w:pos="6231"/>
              </w:tabs>
              <w:jc w:val="both"/>
              <w:rPr>
                <w:rFonts w:ascii="Times New Roman" w:hAnsi="Times New Roman"/>
                <w:bCs/>
                <w:color w:val="000000"/>
              </w:rPr>
            </w:pPr>
            <w:r w:rsidRPr="003F7088">
              <w:rPr>
                <w:rFonts w:ascii="Times New Roman" w:hAnsi="Times New Roman"/>
                <w:color w:val="000000"/>
              </w:rPr>
              <w:t>.</w:t>
            </w:r>
            <w:r w:rsidR="0051618B" w:rsidRPr="003F7088">
              <w:rPr>
                <w:rFonts w:ascii="Times New Roman" w:hAnsi="Times New Roman"/>
                <w:bCs/>
                <w:color w:val="000000"/>
              </w:rPr>
              <w:t>C</w:t>
            </w:r>
            <w:r w:rsidR="003F7088" w:rsidRPr="003F7088">
              <w:rPr>
                <w:rFonts w:ascii="Times New Roman" w:hAnsi="Times New Roman"/>
                <w:bCs/>
                <w:color w:val="000000"/>
              </w:rPr>
              <w:t>ả</w:t>
            </w:r>
            <w:r w:rsidR="0051618B" w:rsidRPr="003F7088">
              <w:rPr>
                <w:rFonts w:ascii="Times New Roman" w:hAnsi="Times New Roman"/>
                <w:bCs/>
                <w:color w:val="000000"/>
              </w:rPr>
              <w:t>nh l</w:t>
            </w:r>
            <w:r w:rsidR="003F7088" w:rsidRPr="003F7088">
              <w:rPr>
                <w:rFonts w:ascii="Times New Roman" w:hAnsi="Times New Roman"/>
                <w:bCs/>
                <w:color w:val="000000"/>
              </w:rPr>
              <w:t>à</w:t>
            </w:r>
            <w:r w:rsidR="0051618B" w:rsidRPr="003F7088">
              <w:rPr>
                <w:rFonts w:ascii="Times New Roman" w:hAnsi="Times New Roman"/>
                <w:bCs/>
                <w:color w:val="000000"/>
              </w:rPr>
              <w:t>ng ch</w:t>
            </w:r>
            <w:r w:rsidR="003F7088" w:rsidRPr="003F7088">
              <w:rPr>
                <w:rFonts w:ascii="Times New Roman" w:hAnsi="Times New Roman"/>
                <w:bCs/>
                <w:color w:val="000000"/>
              </w:rPr>
              <w:t>à</w:t>
            </w:r>
            <w:r w:rsidR="0051618B" w:rsidRPr="003F7088">
              <w:rPr>
                <w:rFonts w:ascii="Times New Roman" w:hAnsi="Times New Roman"/>
                <w:bCs/>
                <w:color w:val="000000"/>
              </w:rPr>
              <w:t xml:space="preserve">i </w:t>
            </w:r>
            <w:r w:rsidR="003F7088" w:rsidRPr="003F7088">
              <w:rPr>
                <w:rFonts w:ascii="Times New Roman" w:hAnsi="Times New Roman"/>
                <w:bCs/>
                <w:color w:val="000000"/>
              </w:rPr>
              <w:t>đó</w:t>
            </w:r>
            <w:r w:rsidR="0051618B" w:rsidRPr="003F7088">
              <w:rPr>
                <w:rFonts w:ascii="Times New Roman" w:hAnsi="Times New Roman"/>
                <w:bCs/>
                <w:color w:val="000000"/>
              </w:rPr>
              <w:t xml:space="preserve">n </w:t>
            </w:r>
            <w:r w:rsidR="003F7088" w:rsidRPr="003F7088">
              <w:rPr>
                <w:rFonts w:ascii="Times New Roman" w:hAnsi="Times New Roman"/>
                <w:bCs/>
                <w:color w:val="000000"/>
              </w:rPr>
              <w:t>đ</w:t>
            </w:r>
            <w:r w:rsidR="0051618B" w:rsidRPr="003F7088">
              <w:rPr>
                <w:rFonts w:ascii="Times New Roman" w:hAnsi="Times New Roman"/>
                <w:bCs/>
                <w:color w:val="000000"/>
              </w:rPr>
              <w:t>o</w:t>
            </w:r>
            <w:r w:rsidR="003F7088" w:rsidRPr="003F7088">
              <w:rPr>
                <w:rFonts w:ascii="Times New Roman" w:hAnsi="Times New Roman"/>
                <w:bCs/>
                <w:color w:val="000000"/>
              </w:rPr>
              <w:t>à</w:t>
            </w:r>
            <w:r w:rsidR="0051618B" w:rsidRPr="003F7088">
              <w:rPr>
                <w:rFonts w:ascii="Times New Roman" w:hAnsi="Times New Roman"/>
                <w:bCs/>
                <w:color w:val="000000"/>
              </w:rPr>
              <w:t>n thuy</w:t>
            </w:r>
            <w:r w:rsidR="003F7088" w:rsidRPr="003F7088">
              <w:rPr>
                <w:rFonts w:ascii="Times New Roman" w:hAnsi="Times New Roman"/>
                <w:bCs/>
                <w:color w:val="000000"/>
              </w:rPr>
              <w:t>ề</w:t>
            </w:r>
            <w:r w:rsidR="0051618B" w:rsidRPr="003F7088">
              <w:rPr>
                <w:rFonts w:ascii="Times New Roman" w:hAnsi="Times New Roman"/>
                <w:bCs/>
                <w:color w:val="000000"/>
              </w:rPr>
              <w:t>n c</w:t>
            </w:r>
            <w:r w:rsidR="003F7088" w:rsidRPr="003F7088">
              <w:rPr>
                <w:rFonts w:ascii="Times New Roman" w:hAnsi="Times New Roman"/>
                <w:bCs/>
                <w:color w:val="000000"/>
              </w:rPr>
              <w:t>á</w:t>
            </w:r>
            <w:r w:rsidR="0051618B" w:rsidRPr="003F7088">
              <w:rPr>
                <w:rFonts w:ascii="Times New Roman" w:hAnsi="Times New Roman"/>
                <w:bCs/>
                <w:color w:val="000000"/>
              </w:rPr>
              <w:t xml:space="preserve"> tr</w:t>
            </w:r>
            <w:r w:rsidR="003F7088" w:rsidRPr="003F7088">
              <w:rPr>
                <w:rFonts w:ascii="Times New Roman" w:hAnsi="Times New Roman"/>
                <w:bCs/>
                <w:color w:val="000000"/>
              </w:rPr>
              <w:t>ở</w:t>
            </w:r>
            <w:r w:rsidR="0051618B" w:rsidRPr="003F7088">
              <w:rPr>
                <w:rFonts w:ascii="Times New Roman" w:hAnsi="Times New Roman"/>
                <w:bCs/>
                <w:color w:val="000000"/>
              </w:rPr>
              <w:t xml:space="preserve"> v</w:t>
            </w:r>
            <w:r w:rsidR="003F7088" w:rsidRPr="003F7088">
              <w:rPr>
                <w:rFonts w:ascii="Times New Roman" w:hAnsi="Times New Roman"/>
                <w:bCs/>
                <w:color w:val="000000"/>
              </w:rPr>
              <w:t>ề</w:t>
            </w:r>
            <w:r w:rsidR="0051618B" w:rsidRPr="003F7088">
              <w:rPr>
                <w:rFonts w:ascii="Times New Roman" w:hAnsi="Times New Roman"/>
                <w:bCs/>
                <w:color w:val="000000"/>
              </w:rPr>
              <w:t xml:space="preserve"> l</w:t>
            </w:r>
            <w:r w:rsidR="003F7088" w:rsidRPr="003F7088">
              <w:rPr>
                <w:rFonts w:ascii="Times New Roman" w:hAnsi="Times New Roman"/>
                <w:bCs/>
                <w:color w:val="000000"/>
              </w:rPr>
              <w:t>à</w:t>
            </w:r>
            <w:r w:rsidR="0051618B" w:rsidRPr="003F7088">
              <w:rPr>
                <w:rFonts w:ascii="Times New Roman" w:hAnsi="Times New Roman"/>
                <w:bCs/>
                <w:color w:val="000000"/>
              </w:rPr>
              <w:t xml:space="preserve"> b</w:t>
            </w:r>
            <w:r w:rsidR="003F7088" w:rsidRPr="003F7088">
              <w:rPr>
                <w:rFonts w:ascii="Times New Roman" w:hAnsi="Times New Roman"/>
                <w:bCs/>
                <w:color w:val="000000"/>
              </w:rPr>
              <w:t>ứ</w:t>
            </w:r>
            <w:r w:rsidR="0051618B" w:rsidRPr="003F7088">
              <w:rPr>
                <w:rFonts w:ascii="Times New Roman" w:hAnsi="Times New Roman"/>
                <w:bCs/>
                <w:color w:val="000000"/>
              </w:rPr>
              <w:t xml:space="preserve">c tranh sinh </w:t>
            </w:r>
            <w:r w:rsidR="003F7088" w:rsidRPr="003F7088">
              <w:rPr>
                <w:rFonts w:ascii="Times New Roman" w:hAnsi="Times New Roman"/>
                <w:bCs/>
                <w:color w:val="000000"/>
              </w:rPr>
              <w:t>độ</w:t>
            </w:r>
            <w:r w:rsidR="0051618B" w:rsidRPr="003F7088">
              <w:rPr>
                <w:rFonts w:ascii="Times New Roman" w:hAnsi="Times New Roman"/>
                <w:bCs/>
                <w:color w:val="000000"/>
              </w:rPr>
              <w:t>ng, n</w:t>
            </w:r>
            <w:r w:rsidR="003F7088" w:rsidRPr="003F7088">
              <w:rPr>
                <w:rFonts w:ascii="Times New Roman" w:hAnsi="Times New Roman"/>
                <w:bCs/>
                <w:color w:val="000000"/>
              </w:rPr>
              <w:t>á</w:t>
            </w:r>
            <w:r w:rsidR="0051618B" w:rsidRPr="003F7088">
              <w:rPr>
                <w:rFonts w:ascii="Times New Roman" w:hAnsi="Times New Roman"/>
                <w:bCs/>
                <w:color w:val="000000"/>
              </w:rPr>
              <w:t>o nhi</w:t>
            </w:r>
            <w:r w:rsidR="003F7088" w:rsidRPr="003F7088">
              <w:rPr>
                <w:rFonts w:ascii="Times New Roman" w:hAnsi="Times New Roman"/>
                <w:bCs/>
                <w:color w:val="000000"/>
              </w:rPr>
              <w:t>ệ</w:t>
            </w:r>
            <w:r w:rsidR="0051618B" w:rsidRPr="003F7088">
              <w:rPr>
                <w:rFonts w:ascii="Times New Roman" w:hAnsi="Times New Roman"/>
                <w:bCs/>
                <w:color w:val="000000"/>
              </w:rPr>
              <w:t xml:space="preserve">t, </w:t>
            </w:r>
            <w:r w:rsidR="003F7088" w:rsidRPr="003F7088">
              <w:rPr>
                <w:rFonts w:ascii="Times New Roman" w:hAnsi="Times New Roman"/>
                <w:bCs/>
                <w:color w:val="000000"/>
              </w:rPr>
              <w:t>đầ</w:t>
            </w:r>
            <w:r w:rsidR="0051618B" w:rsidRPr="003F7088">
              <w:rPr>
                <w:rFonts w:ascii="Times New Roman" w:hAnsi="Times New Roman"/>
                <w:bCs/>
                <w:color w:val="000000"/>
              </w:rPr>
              <w:t xml:space="preserve">y </w:t>
            </w:r>
            <w:r w:rsidR="003F7088" w:rsidRPr="003F7088">
              <w:rPr>
                <w:rFonts w:ascii="Times New Roman" w:hAnsi="Times New Roman"/>
                <w:bCs/>
                <w:color w:val="000000"/>
              </w:rPr>
              <w:t>ắ</w:t>
            </w:r>
            <w:r w:rsidR="0051618B" w:rsidRPr="003F7088">
              <w:rPr>
                <w:rFonts w:ascii="Times New Roman" w:hAnsi="Times New Roman"/>
                <w:bCs/>
                <w:color w:val="000000"/>
              </w:rPr>
              <w:t>p ni</w:t>
            </w:r>
            <w:r w:rsidR="003F7088" w:rsidRPr="003F7088">
              <w:rPr>
                <w:rFonts w:ascii="Times New Roman" w:hAnsi="Times New Roman"/>
                <w:bCs/>
                <w:color w:val="000000"/>
              </w:rPr>
              <w:t>ề</w:t>
            </w:r>
            <w:r w:rsidR="0051618B" w:rsidRPr="003F7088">
              <w:rPr>
                <w:rFonts w:ascii="Times New Roman" w:hAnsi="Times New Roman"/>
                <w:bCs/>
                <w:color w:val="000000"/>
              </w:rPr>
              <w:t>m vui v</w:t>
            </w:r>
            <w:r w:rsidR="003F7088" w:rsidRPr="003F7088">
              <w:rPr>
                <w:rFonts w:ascii="Times New Roman" w:hAnsi="Times New Roman"/>
                <w:bCs/>
                <w:color w:val="000000"/>
              </w:rPr>
              <w:t>à</w:t>
            </w:r>
            <w:r w:rsidR="0051618B" w:rsidRPr="003F7088">
              <w:rPr>
                <w:rFonts w:ascii="Times New Roman" w:hAnsi="Times New Roman"/>
                <w:bCs/>
                <w:color w:val="000000"/>
              </w:rPr>
              <w:t xml:space="preserve"> s</w:t>
            </w:r>
            <w:r w:rsidR="003F7088" w:rsidRPr="003F7088">
              <w:rPr>
                <w:rFonts w:ascii="Times New Roman" w:hAnsi="Times New Roman"/>
                <w:bCs/>
                <w:color w:val="000000"/>
              </w:rPr>
              <w:t>ự</w:t>
            </w:r>
            <w:r w:rsidR="0051618B" w:rsidRPr="003F7088">
              <w:rPr>
                <w:rFonts w:ascii="Times New Roman" w:hAnsi="Times New Roman"/>
                <w:bCs/>
                <w:color w:val="000000"/>
              </w:rPr>
              <w:t xml:space="preserve"> s</w:t>
            </w:r>
            <w:r w:rsidR="003F7088" w:rsidRPr="003F7088">
              <w:rPr>
                <w:rFonts w:ascii="Times New Roman" w:hAnsi="Times New Roman"/>
                <w:bCs/>
                <w:color w:val="000000"/>
              </w:rPr>
              <w:t>ố</w:t>
            </w:r>
            <w:r w:rsidR="0051618B" w:rsidRPr="003F7088">
              <w:rPr>
                <w:rFonts w:ascii="Times New Roman" w:hAnsi="Times New Roman"/>
                <w:bCs/>
                <w:color w:val="000000"/>
              </w:rPr>
              <w:t>ng</w:t>
            </w:r>
            <w:r w:rsidR="00B44E97" w:rsidRPr="003F7088">
              <w:rPr>
                <w:rFonts w:ascii="Times New Roman" w:hAnsi="Times New Roman"/>
                <w:bCs/>
                <w:color w:val="000000"/>
              </w:rPr>
              <w:t xml:space="preserve"> </w:t>
            </w:r>
            <w:r w:rsidR="00B44E97" w:rsidRPr="003F7088">
              <w:rPr>
                <w:rFonts w:ascii="Times New Roman" w:hAnsi="Times New Roman"/>
                <w:color w:val="000000"/>
              </w:rPr>
              <w:t>v</w:t>
            </w:r>
            <w:r w:rsidR="003F7088" w:rsidRPr="003F7088">
              <w:rPr>
                <w:rFonts w:ascii="Times New Roman" w:hAnsi="Times New Roman"/>
                <w:color w:val="000000"/>
              </w:rPr>
              <w:t>à</w:t>
            </w:r>
            <w:r w:rsidR="00B44E97" w:rsidRPr="003F7088">
              <w:rPr>
                <w:rFonts w:ascii="Times New Roman" w:hAnsi="Times New Roman"/>
                <w:color w:val="000000"/>
              </w:rPr>
              <w:t xml:space="preserve"> h</w:t>
            </w:r>
            <w:r w:rsidR="003F7088" w:rsidRPr="003F7088">
              <w:rPr>
                <w:rFonts w:ascii="Times New Roman" w:hAnsi="Times New Roman"/>
                <w:color w:val="000000"/>
              </w:rPr>
              <w:t>ọ</w:t>
            </w:r>
            <w:r w:rsidR="00B44E97" w:rsidRPr="003F7088">
              <w:rPr>
                <w:rFonts w:ascii="Times New Roman" w:hAnsi="Times New Roman"/>
                <w:color w:val="000000"/>
              </w:rPr>
              <w:t xml:space="preserve"> nh</w:t>
            </w:r>
            <w:r w:rsidR="003F7088" w:rsidRPr="003F7088">
              <w:rPr>
                <w:rFonts w:ascii="Times New Roman" w:hAnsi="Times New Roman"/>
                <w:color w:val="000000"/>
              </w:rPr>
              <w:t>ư</w:t>
            </w:r>
            <w:r w:rsidR="00B44E97" w:rsidRPr="003F7088">
              <w:rPr>
                <w:rFonts w:ascii="Times New Roman" w:hAnsi="Times New Roman"/>
                <w:color w:val="000000"/>
              </w:rPr>
              <w:t xml:space="preserve"> th</w:t>
            </w:r>
            <w:r w:rsidR="003F7088" w:rsidRPr="003F7088">
              <w:rPr>
                <w:rFonts w:ascii="Times New Roman" w:hAnsi="Times New Roman"/>
                <w:color w:val="000000"/>
              </w:rPr>
              <w:t>ầ</w:t>
            </w:r>
            <w:r w:rsidR="00B44E97" w:rsidRPr="003F7088">
              <w:rPr>
                <w:rFonts w:ascii="Times New Roman" w:hAnsi="Times New Roman"/>
                <w:color w:val="000000"/>
              </w:rPr>
              <w:t>m c</w:t>
            </w:r>
            <w:r w:rsidR="003F7088" w:rsidRPr="003F7088">
              <w:rPr>
                <w:rFonts w:ascii="Times New Roman" w:hAnsi="Times New Roman"/>
                <w:color w:val="000000"/>
              </w:rPr>
              <w:t>ả</w:t>
            </w:r>
            <w:r w:rsidR="00B44E97" w:rsidRPr="003F7088">
              <w:rPr>
                <w:rFonts w:ascii="Times New Roman" w:hAnsi="Times New Roman"/>
                <w:color w:val="000000"/>
              </w:rPr>
              <w:t xml:space="preserve">m </w:t>
            </w:r>
            <w:r w:rsidR="003F7088" w:rsidRPr="003F7088">
              <w:rPr>
                <w:rFonts w:ascii="Times New Roman" w:hAnsi="Times New Roman"/>
                <w:color w:val="000000"/>
              </w:rPr>
              <w:t>ơ</w:t>
            </w:r>
            <w:r w:rsidR="00B44E97" w:rsidRPr="003F7088">
              <w:rPr>
                <w:rFonts w:ascii="Times New Roman" w:hAnsi="Times New Roman"/>
                <w:color w:val="000000"/>
              </w:rPr>
              <w:t>n tr</w:t>
            </w:r>
            <w:r w:rsidR="003F7088" w:rsidRPr="003F7088">
              <w:rPr>
                <w:rFonts w:ascii="Times New Roman" w:hAnsi="Times New Roman"/>
                <w:color w:val="000000"/>
              </w:rPr>
              <w:t>ờ</w:t>
            </w:r>
            <w:r w:rsidR="00B44E97" w:rsidRPr="003F7088">
              <w:rPr>
                <w:rFonts w:ascii="Times New Roman" w:hAnsi="Times New Roman"/>
                <w:color w:val="000000"/>
              </w:rPr>
              <w:t>i bi</w:t>
            </w:r>
            <w:r w:rsidR="003F7088" w:rsidRPr="003F7088">
              <w:rPr>
                <w:rFonts w:ascii="Times New Roman" w:hAnsi="Times New Roman"/>
                <w:color w:val="000000"/>
              </w:rPr>
              <w:t>ể</w:t>
            </w:r>
            <w:r w:rsidR="00B44E97" w:rsidRPr="003F7088">
              <w:rPr>
                <w:rFonts w:ascii="Times New Roman" w:hAnsi="Times New Roman"/>
                <w:color w:val="000000"/>
              </w:rPr>
              <w:t xml:space="preserve">n </w:t>
            </w:r>
            <w:r w:rsidR="003F7088" w:rsidRPr="003F7088">
              <w:rPr>
                <w:rFonts w:ascii="Times New Roman" w:hAnsi="Times New Roman"/>
                <w:color w:val="000000"/>
              </w:rPr>
              <w:t>đã</w:t>
            </w:r>
            <w:r w:rsidR="00B44E97" w:rsidRPr="003F7088">
              <w:rPr>
                <w:rFonts w:ascii="Times New Roman" w:hAnsi="Times New Roman"/>
                <w:color w:val="000000"/>
              </w:rPr>
              <w:t xml:space="preserve"> cho ng</w:t>
            </w:r>
            <w:r w:rsidR="003F7088" w:rsidRPr="003F7088">
              <w:rPr>
                <w:rFonts w:ascii="Times New Roman" w:hAnsi="Times New Roman"/>
                <w:color w:val="000000"/>
              </w:rPr>
              <w:t>ườ</w:t>
            </w:r>
            <w:r w:rsidR="00B44E97" w:rsidRPr="003F7088">
              <w:rPr>
                <w:rFonts w:ascii="Times New Roman" w:hAnsi="Times New Roman"/>
                <w:color w:val="000000"/>
              </w:rPr>
              <w:t>i d</w:t>
            </w:r>
            <w:r w:rsidR="003F7088" w:rsidRPr="003F7088">
              <w:rPr>
                <w:rFonts w:ascii="Times New Roman" w:hAnsi="Times New Roman"/>
                <w:color w:val="000000"/>
              </w:rPr>
              <w:t>â</w:t>
            </w:r>
            <w:r w:rsidR="00B44E97" w:rsidRPr="003F7088">
              <w:rPr>
                <w:rFonts w:ascii="Times New Roman" w:hAnsi="Times New Roman"/>
                <w:color w:val="000000"/>
              </w:rPr>
              <w:t>n l</w:t>
            </w:r>
            <w:r w:rsidR="003F7088" w:rsidRPr="003F7088">
              <w:rPr>
                <w:rFonts w:ascii="Times New Roman" w:hAnsi="Times New Roman"/>
                <w:color w:val="000000"/>
              </w:rPr>
              <w:t>à</w:t>
            </w:r>
            <w:r w:rsidR="00B44E97" w:rsidRPr="003F7088">
              <w:rPr>
                <w:rFonts w:ascii="Times New Roman" w:hAnsi="Times New Roman"/>
                <w:color w:val="000000"/>
              </w:rPr>
              <w:t>ng ch</w:t>
            </w:r>
            <w:r w:rsidR="003F7088" w:rsidRPr="003F7088">
              <w:rPr>
                <w:rFonts w:ascii="Times New Roman" w:hAnsi="Times New Roman"/>
                <w:color w:val="000000"/>
              </w:rPr>
              <w:t>à</w:t>
            </w:r>
            <w:r w:rsidR="00B44E97" w:rsidRPr="003F7088">
              <w:rPr>
                <w:rFonts w:ascii="Times New Roman" w:hAnsi="Times New Roman"/>
                <w:color w:val="000000"/>
              </w:rPr>
              <w:t>i tr</w:t>
            </w:r>
            <w:r w:rsidR="003F7088" w:rsidRPr="003F7088">
              <w:rPr>
                <w:rFonts w:ascii="Times New Roman" w:hAnsi="Times New Roman"/>
                <w:color w:val="000000"/>
              </w:rPr>
              <w:t>ở</w:t>
            </w:r>
            <w:r w:rsidR="00B44E97" w:rsidRPr="003F7088">
              <w:rPr>
                <w:rFonts w:ascii="Times New Roman" w:hAnsi="Times New Roman"/>
                <w:color w:val="000000"/>
              </w:rPr>
              <w:t xml:space="preserve"> v</w:t>
            </w:r>
            <w:r w:rsidR="003F7088" w:rsidRPr="003F7088">
              <w:rPr>
                <w:rFonts w:ascii="Times New Roman" w:hAnsi="Times New Roman"/>
                <w:color w:val="000000"/>
              </w:rPr>
              <w:t>ề</w:t>
            </w:r>
            <w:r w:rsidR="00B44E97" w:rsidRPr="003F7088">
              <w:rPr>
                <w:rFonts w:ascii="Times New Roman" w:hAnsi="Times New Roman"/>
                <w:color w:val="000000"/>
              </w:rPr>
              <w:t xml:space="preserve"> an to</w:t>
            </w:r>
            <w:r w:rsidR="003F7088" w:rsidRPr="003F7088">
              <w:rPr>
                <w:rFonts w:ascii="Times New Roman" w:hAnsi="Times New Roman"/>
                <w:color w:val="000000"/>
              </w:rPr>
              <w:t>à</w:t>
            </w:r>
            <w:r w:rsidR="00B44E97" w:rsidRPr="003F7088">
              <w:rPr>
                <w:rFonts w:ascii="Times New Roman" w:hAnsi="Times New Roman"/>
                <w:color w:val="000000"/>
              </w:rPr>
              <w:t>n v</w:t>
            </w:r>
            <w:r w:rsidR="003F7088" w:rsidRPr="003F7088">
              <w:rPr>
                <w:rFonts w:ascii="Times New Roman" w:hAnsi="Times New Roman"/>
                <w:color w:val="000000"/>
              </w:rPr>
              <w:t>à</w:t>
            </w:r>
            <w:r w:rsidR="00B44E97" w:rsidRPr="003F7088">
              <w:rPr>
                <w:rFonts w:ascii="Times New Roman" w:hAnsi="Times New Roman"/>
                <w:color w:val="000000"/>
              </w:rPr>
              <w:t xml:space="preserve"> c</w:t>
            </w:r>
            <w:r w:rsidR="003F7088" w:rsidRPr="003F7088">
              <w:rPr>
                <w:rFonts w:ascii="Times New Roman" w:hAnsi="Times New Roman"/>
                <w:color w:val="000000"/>
              </w:rPr>
              <w:t>á</w:t>
            </w:r>
            <w:r w:rsidR="00B44E97" w:rsidRPr="003F7088">
              <w:rPr>
                <w:rFonts w:ascii="Times New Roman" w:hAnsi="Times New Roman"/>
                <w:color w:val="000000"/>
              </w:rPr>
              <w:t xml:space="preserve"> </w:t>
            </w:r>
            <w:r w:rsidR="003F7088" w:rsidRPr="003F7088">
              <w:rPr>
                <w:rFonts w:ascii="Times New Roman" w:hAnsi="Times New Roman"/>
                <w:color w:val="000000"/>
              </w:rPr>
              <w:t>đầ</w:t>
            </w:r>
            <w:r w:rsidR="00B44E97" w:rsidRPr="003F7088">
              <w:rPr>
                <w:rFonts w:ascii="Times New Roman" w:hAnsi="Times New Roman"/>
                <w:color w:val="000000"/>
              </w:rPr>
              <w:t>y ghe</w:t>
            </w:r>
          </w:p>
          <w:p w:rsidR="00B44E97" w:rsidRPr="003F7088" w:rsidRDefault="00D65469" w:rsidP="00FB2FF5">
            <w:pPr>
              <w:tabs>
                <w:tab w:val="center" w:pos="6231"/>
              </w:tabs>
              <w:jc w:val="both"/>
              <w:rPr>
                <w:rFonts w:ascii="Times New Roman" w:hAnsi="Times New Roman"/>
                <w:bCs/>
                <w:color w:val="000000"/>
              </w:rPr>
            </w:pPr>
            <w:r w:rsidRPr="003F7088">
              <w:rPr>
                <w:rFonts w:ascii="Times New Roman" w:hAnsi="Times New Roman"/>
                <w:color w:val="000000"/>
              </w:rPr>
              <w:t xml:space="preserve">- </w:t>
            </w:r>
            <w:r w:rsidR="0051618B" w:rsidRPr="003F7088">
              <w:rPr>
                <w:rFonts w:ascii="Times New Roman" w:hAnsi="Times New Roman"/>
                <w:color w:val="000000"/>
              </w:rPr>
              <w:t xml:space="preserve"> Ng</w:t>
            </w:r>
            <w:r w:rsidR="003F7088" w:rsidRPr="003F7088">
              <w:rPr>
                <w:rFonts w:ascii="Times New Roman" w:hAnsi="Times New Roman"/>
                <w:color w:val="000000"/>
              </w:rPr>
              <w:t>ườ</w:t>
            </w:r>
            <w:r w:rsidR="0051618B" w:rsidRPr="003F7088">
              <w:rPr>
                <w:rFonts w:ascii="Times New Roman" w:hAnsi="Times New Roman"/>
                <w:color w:val="000000"/>
              </w:rPr>
              <w:t>i d</w:t>
            </w:r>
            <w:r w:rsidR="003F7088" w:rsidRPr="003F7088">
              <w:rPr>
                <w:rFonts w:ascii="Times New Roman" w:hAnsi="Times New Roman"/>
                <w:color w:val="000000"/>
              </w:rPr>
              <w:t>â</w:t>
            </w:r>
            <w:r w:rsidR="0051618B" w:rsidRPr="003F7088">
              <w:rPr>
                <w:rFonts w:ascii="Times New Roman" w:hAnsi="Times New Roman"/>
                <w:color w:val="000000"/>
              </w:rPr>
              <w:t>n l</w:t>
            </w:r>
            <w:r w:rsidR="003F7088" w:rsidRPr="003F7088">
              <w:rPr>
                <w:rFonts w:ascii="Times New Roman" w:hAnsi="Times New Roman"/>
                <w:color w:val="000000"/>
              </w:rPr>
              <w:t>à</w:t>
            </w:r>
            <w:r w:rsidR="0051618B" w:rsidRPr="003F7088">
              <w:rPr>
                <w:rFonts w:ascii="Times New Roman" w:hAnsi="Times New Roman"/>
                <w:color w:val="000000"/>
              </w:rPr>
              <w:t>ng ch</w:t>
            </w:r>
            <w:r w:rsidR="003F7088" w:rsidRPr="003F7088">
              <w:rPr>
                <w:rFonts w:ascii="Times New Roman" w:hAnsi="Times New Roman"/>
                <w:color w:val="000000"/>
              </w:rPr>
              <w:t>à</w:t>
            </w:r>
            <w:r w:rsidR="0051618B" w:rsidRPr="003F7088">
              <w:rPr>
                <w:rFonts w:ascii="Times New Roman" w:hAnsi="Times New Roman"/>
                <w:color w:val="000000"/>
              </w:rPr>
              <w:t xml:space="preserve">i </w:t>
            </w:r>
            <w:r w:rsidR="003F7088" w:rsidRPr="003F7088">
              <w:rPr>
                <w:rFonts w:ascii="Times New Roman" w:hAnsi="Times New Roman"/>
                <w:color w:val="000000"/>
              </w:rPr>
              <w:t>đượ</w:t>
            </w:r>
            <w:r w:rsidR="0051618B" w:rsidRPr="003F7088">
              <w:rPr>
                <w:rFonts w:ascii="Times New Roman" w:hAnsi="Times New Roman"/>
                <w:color w:val="000000"/>
              </w:rPr>
              <w:t>c mi</w:t>
            </w:r>
            <w:r w:rsidR="003F7088" w:rsidRPr="003F7088">
              <w:rPr>
                <w:rFonts w:ascii="Times New Roman" w:hAnsi="Times New Roman"/>
                <w:color w:val="000000"/>
              </w:rPr>
              <w:t>ê</w:t>
            </w:r>
            <w:r w:rsidR="0051618B" w:rsidRPr="003F7088">
              <w:rPr>
                <w:rFonts w:ascii="Times New Roman" w:hAnsi="Times New Roman"/>
                <w:color w:val="000000"/>
              </w:rPr>
              <w:t>u t</w:t>
            </w:r>
            <w:r w:rsidR="003F7088" w:rsidRPr="003F7088">
              <w:rPr>
                <w:rFonts w:ascii="Times New Roman" w:hAnsi="Times New Roman"/>
                <w:color w:val="000000"/>
              </w:rPr>
              <w:t>ả</w:t>
            </w:r>
            <w:r w:rsidRPr="003F7088">
              <w:rPr>
                <w:rFonts w:ascii="Times New Roman" w:hAnsi="Times New Roman"/>
                <w:color w:val="000000"/>
              </w:rPr>
              <w:t xml:space="preserve"> v</w:t>
            </w:r>
            <w:r w:rsidR="003F7088" w:rsidRPr="003F7088">
              <w:rPr>
                <w:rFonts w:ascii="Times New Roman" w:hAnsi="Times New Roman"/>
                <w:color w:val="000000"/>
              </w:rPr>
              <w:t>ớ</w:t>
            </w:r>
            <w:r w:rsidRPr="003F7088">
              <w:rPr>
                <w:rFonts w:ascii="Times New Roman" w:hAnsi="Times New Roman"/>
                <w:color w:val="000000"/>
              </w:rPr>
              <w:t>i l</w:t>
            </w:r>
            <w:r w:rsidR="003F7088" w:rsidRPr="003F7088">
              <w:rPr>
                <w:rFonts w:ascii="Times New Roman" w:hAnsi="Times New Roman"/>
                <w:color w:val="000000"/>
              </w:rPr>
              <w:t>à</w:t>
            </w:r>
            <w:r w:rsidR="0051618B" w:rsidRPr="003F7088">
              <w:rPr>
                <w:rFonts w:ascii="Times New Roman" w:hAnsi="Times New Roman"/>
                <w:color w:val="000000"/>
              </w:rPr>
              <w:t>n da ng</w:t>
            </w:r>
            <w:r w:rsidR="003F7088" w:rsidRPr="003F7088">
              <w:rPr>
                <w:rFonts w:ascii="Times New Roman" w:hAnsi="Times New Roman"/>
                <w:color w:val="000000"/>
              </w:rPr>
              <w:t>ă</w:t>
            </w:r>
            <w:r w:rsidR="0051618B" w:rsidRPr="003F7088">
              <w:rPr>
                <w:rFonts w:ascii="Times New Roman" w:hAnsi="Times New Roman"/>
                <w:color w:val="000000"/>
              </w:rPr>
              <w:t>m r</w:t>
            </w:r>
            <w:r w:rsidR="003F7088" w:rsidRPr="003F7088">
              <w:rPr>
                <w:rFonts w:ascii="Times New Roman" w:hAnsi="Times New Roman"/>
                <w:color w:val="000000"/>
              </w:rPr>
              <w:t>á</w:t>
            </w:r>
            <w:r w:rsidR="0051618B" w:rsidRPr="003F7088">
              <w:rPr>
                <w:rFonts w:ascii="Times New Roman" w:hAnsi="Times New Roman"/>
                <w:color w:val="000000"/>
              </w:rPr>
              <w:t>m n</w:t>
            </w:r>
            <w:r w:rsidR="003F7088" w:rsidRPr="003F7088">
              <w:rPr>
                <w:rFonts w:ascii="Times New Roman" w:hAnsi="Times New Roman"/>
                <w:color w:val="000000"/>
              </w:rPr>
              <w:t>ắ</w:t>
            </w:r>
            <w:r w:rsidR="0051618B" w:rsidRPr="003F7088">
              <w:rPr>
                <w:rFonts w:ascii="Times New Roman" w:hAnsi="Times New Roman"/>
                <w:color w:val="000000"/>
              </w:rPr>
              <w:t>ng</w:t>
            </w:r>
            <w:r w:rsidRPr="003F7088">
              <w:rPr>
                <w:rFonts w:ascii="Times New Roman" w:hAnsi="Times New Roman"/>
                <w:color w:val="000000"/>
              </w:rPr>
              <w:t>, t</w:t>
            </w:r>
            <w:r w:rsidR="0051618B" w:rsidRPr="003F7088">
              <w:rPr>
                <w:rFonts w:ascii="Times New Roman" w:hAnsi="Times New Roman"/>
                <w:color w:val="000000"/>
              </w:rPr>
              <w:t>h</w:t>
            </w:r>
            <w:r w:rsidR="003F7088" w:rsidRPr="003F7088">
              <w:rPr>
                <w:rFonts w:ascii="Times New Roman" w:hAnsi="Times New Roman"/>
                <w:color w:val="000000"/>
              </w:rPr>
              <w:t>â</w:t>
            </w:r>
            <w:r w:rsidR="0051618B" w:rsidRPr="003F7088">
              <w:rPr>
                <w:rFonts w:ascii="Times New Roman" w:hAnsi="Times New Roman"/>
                <w:color w:val="000000"/>
              </w:rPr>
              <w:t>n ….v</w:t>
            </w:r>
            <w:r w:rsidR="003F7088" w:rsidRPr="003F7088">
              <w:rPr>
                <w:rFonts w:ascii="Times New Roman" w:hAnsi="Times New Roman"/>
                <w:color w:val="000000"/>
              </w:rPr>
              <w:t>ị</w:t>
            </w:r>
            <w:r w:rsidR="0051618B" w:rsidRPr="003F7088">
              <w:rPr>
                <w:rFonts w:ascii="Times New Roman" w:hAnsi="Times New Roman"/>
                <w:color w:val="000000"/>
              </w:rPr>
              <w:t xml:space="preserve"> xa x</w:t>
            </w:r>
            <w:r w:rsidR="003F7088" w:rsidRPr="003F7088">
              <w:rPr>
                <w:rFonts w:ascii="Times New Roman" w:hAnsi="Times New Roman"/>
                <w:color w:val="000000"/>
              </w:rPr>
              <w:t>ă</w:t>
            </w:r>
            <w:r w:rsidR="0051618B" w:rsidRPr="003F7088">
              <w:rPr>
                <w:rFonts w:ascii="Times New Roman" w:hAnsi="Times New Roman"/>
                <w:color w:val="000000"/>
              </w:rPr>
              <w:t>m.</w:t>
            </w:r>
            <w:r w:rsidR="0051618B" w:rsidRPr="003F7088">
              <w:rPr>
                <w:rFonts w:ascii="Times New Roman" w:hAnsi="Times New Roman"/>
                <w:bCs/>
                <w:color w:val="000000"/>
              </w:rPr>
              <w:t>V</w:t>
            </w:r>
            <w:r w:rsidR="003F7088" w:rsidRPr="003F7088">
              <w:rPr>
                <w:rFonts w:ascii="Times New Roman" w:hAnsi="Times New Roman"/>
                <w:bCs/>
                <w:color w:val="000000"/>
              </w:rPr>
              <w:t>ớ</w:t>
            </w:r>
            <w:r w:rsidRPr="003F7088">
              <w:rPr>
                <w:rFonts w:ascii="Times New Roman" w:hAnsi="Times New Roman"/>
                <w:bCs/>
                <w:color w:val="000000"/>
              </w:rPr>
              <w:t>i b</w:t>
            </w:r>
            <w:r w:rsidR="003F7088" w:rsidRPr="003F7088">
              <w:rPr>
                <w:rFonts w:ascii="Times New Roman" w:hAnsi="Times New Roman"/>
                <w:bCs/>
                <w:color w:val="000000"/>
              </w:rPr>
              <w:t>ú</w:t>
            </w:r>
            <w:r w:rsidRPr="003F7088">
              <w:rPr>
                <w:rFonts w:ascii="Times New Roman" w:hAnsi="Times New Roman"/>
                <w:bCs/>
                <w:color w:val="000000"/>
              </w:rPr>
              <w:t>t ph</w:t>
            </w:r>
            <w:r w:rsidR="003F7088" w:rsidRPr="003F7088">
              <w:rPr>
                <w:rFonts w:ascii="Times New Roman" w:hAnsi="Times New Roman"/>
                <w:bCs/>
                <w:color w:val="000000"/>
              </w:rPr>
              <w:t>á</w:t>
            </w:r>
            <w:r w:rsidRPr="003F7088">
              <w:rPr>
                <w:rFonts w:ascii="Times New Roman" w:hAnsi="Times New Roman"/>
                <w:bCs/>
                <w:color w:val="000000"/>
              </w:rPr>
              <w:t>p v</w:t>
            </w:r>
            <w:r w:rsidR="003F7088" w:rsidRPr="003F7088">
              <w:rPr>
                <w:rFonts w:ascii="Times New Roman" w:hAnsi="Times New Roman"/>
                <w:bCs/>
                <w:color w:val="000000"/>
              </w:rPr>
              <w:t>ừ</w:t>
            </w:r>
            <w:r w:rsidR="0051618B" w:rsidRPr="003F7088">
              <w:rPr>
                <w:rFonts w:ascii="Times New Roman" w:hAnsi="Times New Roman"/>
                <w:bCs/>
                <w:color w:val="000000"/>
              </w:rPr>
              <w:t>a t</w:t>
            </w:r>
            <w:r w:rsidR="003F7088" w:rsidRPr="003F7088">
              <w:rPr>
                <w:rFonts w:ascii="Times New Roman" w:hAnsi="Times New Roman"/>
                <w:bCs/>
                <w:color w:val="000000"/>
              </w:rPr>
              <w:t>ả</w:t>
            </w:r>
            <w:r w:rsidR="0051618B" w:rsidRPr="003F7088">
              <w:rPr>
                <w:rFonts w:ascii="Times New Roman" w:hAnsi="Times New Roman"/>
                <w:bCs/>
                <w:color w:val="000000"/>
              </w:rPr>
              <w:t xml:space="preserve"> th</w:t>
            </w:r>
            <w:r w:rsidR="003F7088" w:rsidRPr="003F7088">
              <w:rPr>
                <w:rFonts w:ascii="Times New Roman" w:hAnsi="Times New Roman"/>
                <w:bCs/>
                <w:color w:val="000000"/>
              </w:rPr>
              <w:t>ự</w:t>
            </w:r>
            <w:r w:rsidR="0051618B" w:rsidRPr="003F7088">
              <w:rPr>
                <w:rFonts w:ascii="Times New Roman" w:hAnsi="Times New Roman"/>
                <w:bCs/>
                <w:color w:val="000000"/>
              </w:rPr>
              <w:t>c v</w:t>
            </w:r>
            <w:r w:rsidR="003F7088" w:rsidRPr="003F7088">
              <w:rPr>
                <w:rFonts w:ascii="Times New Roman" w:hAnsi="Times New Roman"/>
                <w:bCs/>
                <w:color w:val="000000"/>
              </w:rPr>
              <w:t>ừ</w:t>
            </w:r>
            <w:r w:rsidR="0051618B" w:rsidRPr="003F7088">
              <w:rPr>
                <w:rFonts w:ascii="Times New Roman" w:hAnsi="Times New Roman"/>
                <w:bCs/>
                <w:color w:val="000000"/>
              </w:rPr>
              <w:t>a s</w:t>
            </w:r>
            <w:r w:rsidR="003F7088" w:rsidRPr="003F7088">
              <w:rPr>
                <w:rFonts w:ascii="Times New Roman" w:hAnsi="Times New Roman"/>
                <w:bCs/>
                <w:color w:val="000000"/>
              </w:rPr>
              <w:t>á</w:t>
            </w:r>
            <w:r w:rsidR="0051618B" w:rsidRPr="003F7088">
              <w:rPr>
                <w:rFonts w:ascii="Times New Roman" w:hAnsi="Times New Roman"/>
                <w:bCs/>
                <w:color w:val="000000"/>
              </w:rPr>
              <w:t>ng t</w:t>
            </w:r>
            <w:r w:rsidR="003F7088" w:rsidRPr="003F7088">
              <w:rPr>
                <w:rFonts w:ascii="Times New Roman" w:hAnsi="Times New Roman"/>
                <w:bCs/>
                <w:color w:val="000000"/>
              </w:rPr>
              <w:t>ạ</w:t>
            </w:r>
            <w:r w:rsidR="0051618B" w:rsidRPr="003F7088">
              <w:rPr>
                <w:rFonts w:ascii="Times New Roman" w:hAnsi="Times New Roman"/>
                <w:bCs/>
                <w:color w:val="000000"/>
              </w:rPr>
              <w:t xml:space="preserve">o </w:t>
            </w:r>
            <w:r w:rsidR="003F7088" w:rsidRPr="003F7088">
              <w:rPr>
                <w:rFonts w:ascii="Times New Roman" w:hAnsi="Times New Roman"/>
                <w:bCs/>
                <w:color w:val="000000"/>
              </w:rPr>
              <w:t>độ</w:t>
            </w:r>
            <w:r w:rsidR="0051618B" w:rsidRPr="003F7088">
              <w:rPr>
                <w:rFonts w:ascii="Times New Roman" w:hAnsi="Times New Roman"/>
                <w:bCs/>
                <w:color w:val="000000"/>
              </w:rPr>
              <w:t xml:space="preserve">c </w:t>
            </w:r>
            <w:r w:rsidR="003F7088" w:rsidRPr="003F7088">
              <w:rPr>
                <w:rFonts w:ascii="Times New Roman" w:hAnsi="Times New Roman"/>
                <w:bCs/>
                <w:color w:val="000000"/>
              </w:rPr>
              <w:t>đá</w:t>
            </w:r>
            <w:r w:rsidR="0051618B" w:rsidRPr="003F7088">
              <w:rPr>
                <w:rFonts w:ascii="Times New Roman" w:hAnsi="Times New Roman"/>
                <w:bCs/>
                <w:color w:val="000000"/>
              </w:rPr>
              <w:t>o</w:t>
            </w:r>
            <w:r w:rsidR="00B44E97" w:rsidRPr="003F7088">
              <w:rPr>
                <w:rFonts w:ascii="Times New Roman" w:hAnsi="Times New Roman"/>
                <w:bCs/>
                <w:color w:val="000000"/>
              </w:rPr>
              <w:t>,</w:t>
            </w:r>
            <w:r w:rsidR="0051618B" w:rsidRPr="003F7088">
              <w:rPr>
                <w:rFonts w:ascii="Times New Roman" w:hAnsi="Times New Roman"/>
                <w:bCs/>
                <w:color w:val="000000"/>
              </w:rPr>
              <w:t xml:space="preserve"> ng</w:t>
            </w:r>
            <w:r w:rsidR="003F7088" w:rsidRPr="003F7088">
              <w:rPr>
                <w:rFonts w:ascii="Times New Roman" w:hAnsi="Times New Roman"/>
                <w:bCs/>
                <w:color w:val="000000"/>
              </w:rPr>
              <w:t>ườ</w:t>
            </w:r>
            <w:r w:rsidR="0051618B" w:rsidRPr="003F7088">
              <w:rPr>
                <w:rFonts w:ascii="Times New Roman" w:hAnsi="Times New Roman"/>
                <w:bCs/>
                <w:color w:val="000000"/>
              </w:rPr>
              <w:t xml:space="preserve">i lao </w:t>
            </w:r>
            <w:r w:rsidR="003F7088" w:rsidRPr="003F7088">
              <w:rPr>
                <w:rFonts w:ascii="Times New Roman" w:hAnsi="Times New Roman"/>
                <w:bCs/>
                <w:color w:val="000000"/>
              </w:rPr>
              <w:t>độ</w:t>
            </w:r>
            <w:r w:rsidR="0051618B" w:rsidRPr="003F7088">
              <w:rPr>
                <w:rFonts w:ascii="Times New Roman" w:hAnsi="Times New Roman"/>
                <w:bCs/>
                <w:color w:val="000000"/>
              </w:rPr>
              <w:t>ng l</w:t>
            </w:r>
            <w:r w:rsidR="003F7088" w:rsidRPr="003F7088">
              <w:rPr>
                <w:rFonts w:ascii="Times New Roman" w:hAnsi="Times New Roman"/>
                <w:bCs/>
                <w:color w:val="000000"/>
              </w:rPr>
              <w:t>à</w:t>
            </w:r>
            <w:r w:rsidR="0051618B" w:rsidRPr="003F7088">
              <w:rPr>
                <w:rFonts w:ascii="Times New Roman" w:hAnsi="Times New Roman"/>
                <w:bCs/>
                <w:color w:val="000000"/>
              </w:rPr>
              <w:t>ng ch</w:t>
            </w:r>
            <w:r w:rsidR="003F7088" w:rsidRPr="003F7088">
              <w:rPr>
                <w:rFonts w:ascii="Times New Roman" w:hAnsi="Times New Roman"/>
                <w:bCs/>
                <w:color w:val="000000"/>
              </w:rPr>
              <w:t>à</w:t>
            </w:r>
            <w:r w:rsidR="0051618B" w:rsidRPr="003F7088">
              <w:rPr>
                <w:rFonts w:ascii="Times New Roman" w:hAnsi="Times New Roman"/>
                <w:bCs/>
                <w:color w:val="000000"/>
              </w:rPr>
              <w:t>i th</w:t>
            </w:r>
            <w:r w:rsidR="003F7088" w:rsidRPr="003F7088">
              <w:rPr>
                <w:rFonts w:ascii="Times New Roman" w:hAnsi="Times New Roman"/>
                <w:bCs/>
                <w:color w:val="000000"/>
              </w:rPr>
              <w:t>ậ</w:t>
            </w:r>
            <w:r w:rsidR="0051618B" w:rsidRPr="003F7088">
              <w:rPr>
                <w:rFonts w:ascii="Times New Roman" w:hAnsi="Times New Roman"/>
                <w:bCs/>
                <w:color w:val="000000"/>
              </w:rPr>
              <w:t xml:space="preserve">t </w:t>
            </w:r>
            <w:r w:rsidR="003F7088" w:rsidRPr="003F7088">
              <w:rPr>
                <w:rFonts w:ascii="Times New Roman" w:hAnsi="Times New Roman"/>
                <w:bCs/>
                <w:color w:val="000000"/>
              </w:rPr>
              <w:t>đẹ</w:t>
            </w:r>
            <w:r w:rsidR="0051618B" w:rsidRPr="003F7088">
              <w:rPr>
                <w:rFonts w:ascii="Times New Roman" w:hAnsi="Times New Roman"/>
                <w:bCs/>
                <w:color w:val="000000"/>
              </w:rPr>
              <w:t>p v</w:t>
            </w:r>
            <w:r w:rsidR="003F7088" w:rsidRPr="003F7088">
              <w:rPr>
                <w:rFonts w:ascii="Times New Roman" w:hAnsi="Times New Roman"/>
                <w:bCs/>
                <w:color w:val="000000"/>
              </w:rPr>
              <w:t>ớ</w:t>
            </w:r>
            <w:r w:rsidR="0051618B" w:rsidRPr="003F7088">
              <w:rPr>
                <w:rFonts w:ascii="Times New Roman" w:hAnsi="Times New Roman"/>
                <w:bCs/>
                <w:color w:val="000000"/>
              </w:rPr>
              <w:t>i n</w:t>
            </w:r>
            <w:r w:rsidR="003F7088" w:rsidRPr="003F7088">
              <w:rPr>
                <w:rFonts w:ascii="Times New Roman" w:hAnsi="Times New Roman"/>
                <w:bCs/>
                <w:color w:val="000000"/>
              </w:rPr>
              <w:t>ướ</w:t>
            </w:r>
            <w:r w:rsidR="0051618B" w:rsidRPr="003F7088">
              <w:rPr>
                <w:rFonts w:ascii="Times New Roman" w:hAnsi="Times New Roman"/>
                <w:bCs/>
                <w:color w:val="000000"/>
              </w:rPr>
              <w:t>c da nhu</w:t>
            </w:r>
            <w:r w:rsidR="003F7088" w:rsidRPr="003F7088">
              <w:rPr>
                <w:rFonts w:ascii="Times New Roman" w:hAnsi="Times New Roman"/>
                <w:bCs/>
                <w:color w:val="000000"/>
              </w:rPr>
              <w:t>ộ</w:t>
            </w:r>
            <w:r w:rsidR="0051618B" w:rsidRPr="003F7088">
              <w:rPr>
                <w:rFonts w:ascii="Times New Roman" w:hAnsi="Times New Roman"/>
                <w:bCs/>
                <w:color w:val="000000"/>
              </w:rPr>
              <w:t>m n</w:t>
            </w:r>
            <w:r w:rsidR="003F7088" w:rsidRPr="003F7088">
              <w:rPr>
                <w:rFonts w:ascii="Times New Roman" w:hAnsi="Times New Roman"/>
                <w:bCs/>
                <w:color w:val="000000"/>
              </w:rPr>
              <w:t>ắ</w:t>
            </w:r>
            <w:r w:rsidR="0051618B" w:rsidRPr="003F7088">
              <w:rPr>
                <w:rFonts w:ascii="Times New Roman" w:hAnsi="Times New Roman"/>
                <w:bCs/>
                <w:color w:val="000000"/>
              </w:rPr>
              <w:t>ng gi</w:t>
            </w:r>
            <w:r w:rsidR="003F7088" w:rsidRPr="003F7088">
              <w:rPr>
                <w:rFonts w:ascii="Times New Roman" w:hAnsi="Times New Roman"/>
                <w:bCs/>
                <w:color w:val="000000"/>
              </w:rPr>
              <w:t>ó</w:t>
            </w:r>
            <w:r w:rsidR="0051618B" w:rsidRPr="003F7088">
              <w:rPr>
                <w:rFonts w:ascii="Times New Roman" w:hAnsi="Times New Roman"/>
                <w:bCs/>
                <w:color w:val="000000"/>
              </w:rPr>
              <w:t>, th</w:t>
            </w:r>
            <w:r w:rsidR="003F7088" w:rsidRPr="003F7088">
              <w:rPr>
                <w:rFonts w:ascii="Times New Roman" w:hAnsi="Times New Roman"/>
                <w:bCs/>
                <w:color w:val="000000"/>
              </w:rPr>
              <w:t>â</w:t>
            </w:r>
            <w:r w:rsidR="0051618B" w:rsidRPr="003F7088">
              <w:rPr>
                <w:rFonts w:ascii="Times New Roman" w:hAnsi="Times New Roman"/>
                <w:bCs/>
                <w:color w:val="000000"/>
              </w:rPr>
              <w:t>n h</w:t>
            </w:r>
            <w:r w:rsidR="003F7088" w:rsidRPr="003F7088">
              <w:rPr>
                <w:rFonts w:ascii="Times New Roman" w:hAnsi="Times New Roman"/>
                <w:bCs/>
                <w:color w:val="000000"/>
              </w:rPr>
              <w:t>ì</w:t>
            </w:r>
            <w:r w:rsidR="0051618B" w:rsidRPr="003F7088">
              <w:rPr>
                <w:rFonts w:ascii="Times New Roman" w:hAnsi="Times New Roman"/>
                <w:bCs/>
                <w:color w:val="000000"/>
              </w:rPr>
              <w:t>nh v</w:t>
            </w:r>
            <w:r w:rsidR="003F7088" w:rsidRPr="003F7088">
              <w:rPr>
                <w:rFonts w:ascii="Times New Roman" w:hAnsi="Times New Roman"/>
                <w:bCs/>
                <w:color w:val="000000"/>
              </w:rPr>
              <w:t>ạ</w:t>
            </w:r>
            <w:r w:rsidR="0051618B" w:rsidRPr="003F7088">
              <w:rPr>
                <w:rFonts w:ascii="Times New Roman" w:hAnsi="Times New Roman"/>
                <w:bCs/>
                <w:color w:val="000000"/>
              </w:rPr>
              <w:t>m v</w:t>
            </w:r>
            <w:r w:rsidR="003F7088" w:rsidRPr="003F7088">
              <w:rPr>
                <w:rFonts w:ascii="Times New Roman" w:hAnsi="Times New Roman"/>
                <w:bCs/>
                <w:color w:val="000000"/>
              </w:rPr>
              <w:t>ỡ</w:t>
            </w:r>
            <w:r w:rsidR="0051618B" w:rsidRPr="003F7088">
              <w:rPr>
                <w:rFonts w:ascii="Times New Roman" w:hAnsi="Times New Roman"/>
                <w:bCs/>
                <w:color w:val="000000"/>
              </w:rPr>
              <w:t xml:space="preserve"> th</w:t>
            </w:r>
            <w:r w:rsidR="003F7088" w:rsidRPr="003F7088">
              <w:rPr>
                <w:rFonts w:ascii="Times New Roman" w:hAnsi="Times New Roman"/>
                <w:bCs/>
                <w:color w:val="000000"/>
              </w:rPr>
              <w:t>ấ</w:t>
            </w:r>
            <w:r w:rsidR="0051618B" w:rsidRPr="003F7088">
              <w:rPr>
                <w:rFonts w:ascii="Times New Roman" w:hAnsi="Times New Roman"/>
                <w:bCs/>
                <w:color w:val="000000"/>
              </w:rPr>
              <w:t xml:space="preserve">m </w:t>
            </w:r>
            <w:r w:rsidR="003F7088" w:rsidRPr="003F7088">
              <w:rPr>
                <w:rFonts w:ascii="Times New Roman" w:hAnsi="Times New Roman"/>
                <w:bCs/>
                <w:color w:val="000000"/>
              </w:rPr>
              <w:t>đậ</w:t>
            </w:r>
            <w:r w:rsidR="0051618B" w:rsidRPr="003F7088">
              <w:rPr>
                <w:rFonts w:ascii="Times New Roman" w:hAnsi="Times New Roman"/>
                <w:bCs/>
                <w:color w:val="000000"/>
              </w:rPr>
              <w:t>m v</w:t>
            </w:r>
            <w:r w:rsidR="003F7088" w:rsidRPr="003F7088">
              <w:rPr>
                <w:rFonts w:ascii="Times New Roman" w:hAnsi="Times New Roman"/>
                <w:bCs/>
                <w:color w:val="000000"/>
              </w:rPr>
              <w:t>ị</w:t>
            </w:r>
            <w:r w:rsidR="0051618B" w:rsidRPr="003F7088">
              <w:rPr>
                <w:rFonts w:ascii="Times New Roman" w:hAnsi="Times New Roman"/>
                <w:bCs/>
                <w:color w:val="000000"/>
              </w:rPr>
              <w:t xml:space="preserve"> m</w:t>
            </w:r>
            <w:r w:rsidR="003F7088" w:rsidRPr="003F7088">
              <w:rPr>
                <w:rFonts w:ascii="Times New Roman" w:hAnsi="Times New Roman"/>
                <w:bCs/>
                <w:color w:val="000000"/>
              </w:rPr>
              <w:t>ặ</w:t>
            </w:r>
            <w:r w:rsidR="0051618B" w:rsidRPr="003F7088">
              <w:rPr>
                <w:rFonts w:ascii="Times New Roman" w:hAnsi="Times New Roman"/>
                <w:bCs/>
                <w:color w:val="000000"/>
              </w:rPr>
              <w:t>n m</w:t>
            </w:r>
            <w:r w:rsidR="003F7088" w:rsidRPr="003F7088">
              <w:rPr>
                <w:rFonts w:ascii="Times New Roman" w:hAnsi="Times New Roman"/>
                <w:bCs/>
                <w:color w:val="000000"/>
              </w:rPr>
              <w:t>ò</w:t>
            </w:r>
            <w:r w:rsidR="0051618B" w:rsidRPr="003F7088">
              <w:rPr>
                <w:rFonts w:ascii="Times New Roman" w:hAnsi="Times New Roman"/>
                <w:bCs/>
                <w:color w:val="000000"/>
              </w:rPr>
              <w:t>i, n</w:t>
            </w:r>
            <w:r w:rsidR="003F7088" w:rsidRPr="003F7088">
              <w:rPr>
                <w:rFonts w:ascii="Times New Roman" w:hAnsi="Times New Roman"/>
                <w:bCs/>
                <w:color w:val="000000"/>
              </w:rPr>
              <w:t>ồ</w:t>
            </w:r>
            <w:r w:rsidR="0051618B" w:rsidRPr="003F7088">
              <w:rPr>
                <w:rFonts w:ascii="Times New Roman" w:hAnsi="Times New Roman"/>
                <w:bCs/>
                <w:color w:val="000000"/>
              </w:rPr>
              <w:t>ng to</w:t>
            </w:r>
            <w:r w:rsidR="003F7088" w:rsidRPr="003F7088">
              <w:rPr>
                <w:rFonts w:ascii="Times New Roman" w:hAnsi="Times New Roman"/>
                <w:bCs/>
                <w:color w:val="000000"/>
              </w:rPr>
              <w:t>ả</w:t>
            </w:r>
            <w:r w:rsidR="0051618B" w:rsidRPr="003F7088">
              <w:rPr>
                <w:rFonts w:ascii="Times New Roman" w:hAnsi="Times New Roman"/>
                <w:bCs/>
                <w:color w:val="000000"/>
              </w:rPr>
              <w:t xml:space="preserve"> v</w:t>
            </w:r>
            <w:r w:rsidR="003F7088" w:rsidRPr="003F7088">
              <w:rPr>
                <w:rFonts w:ascii="Times New Roman" w:hAnsi="Times New Roman"/>
                <w:bCs/>
                <w:color w:val="000000"/>
              </w:rPr>
              <w:t>ị</w:t>
            </w:r>
            <w:r w:rsidR="0051618B" w:rsidRPr="003F7088">
              <w:rPr>
                <w:rFonts w:ascii="Times New Roman" w:hAnsi="Times New Roman"/>
                <w:bCs/>
                <w:color w:val="000000"/>
              </w:rPr>
              <w:t xml:space="preserve"> xa x</w:t>
            </w:r>
            <w:r w:rsidR="003F7088" w:rsidRPr="003F7088">
              <w:rPr>
                <w:rFonts w:ascii="Times New Roman" w:hAnsi="Times New Roman"/>
                <w:bCs/>
                <w:color w:val="000000"/>
              </w:rPr>
              <w:t>ă</w:t>
            </w:r>
            <w:r w:rsidR="0051618B" w:rsidRPr="003F7088">
              <w:rPr>
                <w:rFonts w:ascii="Times New Roman" w:hAnsi="Times New Roman"/>
                <w:bCs/>
                <w:color w:val="000000"/>
              </w:rPr>
              <w:t>m c</w:t>
            </w:r>
            <w:r w:rsidR="003F7088" w:rsidRPr="003F7088">
              <w:rPr>
                <w:rFonts w:ascii="Times New Roman" w:hAnsi="Times New Roman"/>
                <w:bCs/>
                <w:color w:val="000000"/>
              </w:rPr>
              <w:t>ủ</w:t>
            </w:r>
            <w:r w:rsidR="0051618B" w:rsidRPr="003F7088">
              <w:rPr>
                <w:rFonts w:ascii="Times New Roman" w:hAnsi="Times New Roman"/>
                <w:bCs/>
                <w:color w:val="000000"/>
              </w:rPr>
              <w:t>a bi</w:t>
            </w:r>
            <w:r w:rsidR="003F7088" w:rsidRPr="003F7088">
              <w:rPr>
                <w:rFonts w:ascii="Times New Roman" w:hAnsi="Times New Roman"/>
                <w:bCs/>
                <w:color w:val="000000"/>
              </w:rPr>
              <w:t>ể</w:t>
            </w:r>
            <w:r w:rsidR="0051618B" w:rsidRPr="003F7088">
              <w:rPr>
                <w:rFonts w:ascii="Times New Roman" w:hAnsi="Times New Roman"/>
                <w:bCs/>
                <w:color w:val="000000"/>
              </w:rPr>
              <w:t>n, tr</w:t>
            </w:r>
            <w:r w:rsidR="003F7088" w:rsidRPr="003F7088">
              <w:rPr>
                <w:rFonts w:ascii="Times New Roman" w:hAnsi="Times New Roman"/>
                <w:bCs/>
                <w:color w:val="000000"/>
              </w:rPr>
              <w:t>ở</w:t>
            </w:r>
            <w:r w:rsidR="0051618B" w:rsidRPr="003F7088">
              <w:rPr>
                <w:rFonts w:ascii="Times New Roman" w:hAnsi="Times New Roman"/>
                <w:bCs/>
                <w:color w:val="000000"/>
              </w:rPr>
              <w:t xml:space="preserve"> n</w:t>
            </w:r>
            <w:r w:rsidR="003F7088" w:rsidRPr="003F7088">
              <w:rPr>
                <w:rFonts w:ascii="Times New Roman" w:hAnsi="Times New Roman"/>
                <w:bCs/>
                <w:color w:val="000000"/>
              </w:rPr>
              <w:t>ê</w:t>
            </w:r>
            <w:r w:rsidR="0051618B" w:rsidRPr="003F7088">
              <w:rPr>
                <w:rFonts w:ascii="Times New Roman" w:hAnsi="Times New Roman"/>
                <w:bCs/>
                <w:color w:val="000000"/>
              </w:rPr>
              <w:t>n c</w:t>
            </w:r>
            <w:r w:rsidR="003F7088" w:rsidRPr="003F7088">
              <w:rPr>
                <w:rFonts w:ascii="Times New Roman" w:hAnsi="Times New Roman"/>
                <w:bCs/>
                <w:color w:val="000000"/>
              </w:rPr>
              <w:t>ó</w:t>
            </w:r>
            <w:r w:rsidR="0051618B" w:rsidRPr="003F7088">
              <w:rPr>
                <w:rFonts w:ascii="Times New Roman" w:hAnsi="Times New Roman"/>
                <w:bCs/>
                <w:color w:val="000000"/>
              </w:rPr>
              <w:t xml:space="preserve"> t</w:t>
            </w:r>
            <w:r w:rsidR="003F7088" w:rsidRPr="003F7088">
              <w:rPr>
                <w:rFonts w:ascii="Times New Roman" w:hAnsi="Times New Roman"/>
                <w:bCs/>
                <w:color w:val="000000"/>
              </w:rPr>
              <w:t>ầ</w:t>
            </w:r>
            <w:r w:rsidR="0051618B" w:rsidRPr="003F7088">
              <w:rPr>
                <w:rFonts w:ascii="Times New Roman" w:hAnsi="Times New Roman"/>
                <w:bCs/>
                <w:color w:val="000000"/>
              </w:rPr>
              <w:t>m v</w:t>
            </w:r>
            <w:r w:rsidR="003F7088" w:rsidRPr="003F7088">
              <w:rPr>
                <w:rFonts w:ascii="Times New Roman" w:hAnsi="Times New Roman"/>
                <w:bCs/>
                <w:color w:val="000000"/>
              </w:rPr>
              <w:t>ó</w:t>
            </w:r>
            <w:r w:rsidR="0051618B" w:rsidRPr="003F7088">
              <w:rPr>
                <w:rFonts w:ascii="Times New Roman" w:hAnsi="Times New Roman"/>
                <w:bCs/>
                <w:color w:val="000000"/>
              </w:rPr>
              <w:t>c phi th</w:t>
            </w:r>
            <w:r w:rsidR="003F7088" w:rsidRPr="003F7088">
              <w:rPr>
                <w:rFonts w:ascii="Times New Roman" w:hAnsi="Times New Roman"/>
                <w:bCs/>
                <w:color w:val="000000"/>
              </w:rPr>
              <w:t>ườ</w:t>
            </w:r>
            <w:r w:rsidR="0051618B" w:rsidRPr="003F7088">
              <w:rPr>
                <w:rFonts w:ascii="Times New Roman" w:hAnsi="Times New Roman"/>
                <w:bCs/>
                <w:color w:val="000000"/>
              </w:rPr>
              <w:t>ng.</w:t>
            </w:r>
          </w:p>
          <w:p w:rsidR="0051618B" w:rsidRPr="003F7088" w:rsidRDefault="00B44E97" w:rsidP="00FB2FF5">
            <w:pPr>
              <w:tabs>
                <w:tab w:val="center" w:pos="6231"/>
              </w:tabs>
              <w:jc w:val="both"/>
              <w:rPr>
                <w:rFonts w:ascii="Times New Roman" w:hAnsi="Times New Roman"/>
                <w:color w:val="000000"/>
              </w:rPr>
            </w:pPr>
            <w:r w:rsidRPr="003F7088">
              <w:rPr>
                <w:rFonts w:ascii="Times New Roman" w:hAnsi="Times New Roman"/>
                <w:color w:val="000000"/>
              </w:rPr>
              <w:t xml:space="preserve"> </w:t>
            </w:r>
            <w:r w:rsidR="00D65469" w:rsidRPr="003F7088">
              <w:rPr>
                <w:rFonts w:ascii="Times New Roman" w:hAnsi="Times New Roman"/>
                <w:color w:val="000000"/>
              </w:rPr>
              <w:t>-</w:t>
            </w:r>
            <w:r w:rsidR="0051618B" w:rsidRPr="003F7088">
              <w:rPr>
                <w:rFonts w:ascii="Times New Roman" w:hAnsi="Times New Roman"/>
                <w:color w:val="000000"/>
              </w:rPr>
              <w:t xml:space="preserve"> Con thuy</w:t>
            </w:r>
            <w:r w:rsidR="003F7088" w:rsidRPr="003F7088">
              <w:rPr>
                <w:rFonts w:ascii="Times New Roman" w:hAnsi="Times New Roman"/>
                <w:color w:val="000000"/>
              </w:rPr>
              <w:t>ề</w:t>
            </w:r>
            <w:r w:rsidR="0051618B" w:rsidRPr="003F7088">
              <w:rPr>
                <w:rFonts w:ascii="Times New Roman" w:hAnsi="Times New Roman"/>
                <w:color w:val="000000"/>
              </w:rPr>
              <w:t>n</w:t>
            </w:r>
            <w:r w:rsidR="00D65469" w:rsidRPr="003F7088">
              <w:rPr>
                <w:rFonts w:ascii="Times New Roman" w:hAnsi="Times New Roman"/>
                <w:color w:val="000000"/>
              </w:rPr>
              <w:t xml:space="preserve"> sau chuy</w:t>
            </w:r>
            <w:r w:rsidR="003F7088" w:rsidRPr="003F7088">
              <w:rPr>
                <w:rFonts w:ascii="Times New Roman" w:hAnsi="Times New Roman"/>
                <w:color w:val="000000"/>
              </w:rPr>
              <w:t>ế</w:t>
            </w:r>
            <w:r w:rsidR="00D65469" w:rsidRPr="003F7088">
              <w:rPr>
                <w:rFonts w:ascii="Times New Roman" w:hAnsi="Times New Roman"/>
                <w:color w:val="000000"/>
              </w:rPr>
              <w:t xml:space="preserve">n </w:t>
            </w:r>
            <w:r w:rsidR="003F7088" w:rsidRPr="003F7088">
              <w:rPr>
                <w:rFonts w:ascii="Times New Roman" w:hAnsi="Times New Roman"/>
                <w:color w:val="000000"/>
              </w:rPr>
              <w:t>đ</w:t>
            </w:r>
            <w:r w:rsidR="00D65469" w:rsidRPr="003F7088">
              <w:rPr>
                <w:rFonts w:ascii="Times New Roman" w:hAnsi="Times New Roman"/>
                <w:color w:val="000000"/>
              </w:rPr>
              <w:t>i v</w:t>
            </w:r>
            <w:r w:rsidR="003F7088" w:rsidRPr="003F7088">
              <w:rPr>
                <w:rFonts w:ascii="Times New Roman" w:hAnsi="Times New Roman"/>
                <w:color w:val="000000"/>
              </w:rPr>
              <w:t>ấ</w:t>
            </w:r>
            <w:r w:rsidR="00D65469" w:rsidRPr="003F7088">
              <w:rPr>
                <w:rFonts w:ascii="Times New Roman" w:hAnsi="Times New Roman"/>
                <w:color w:val="000000"/>
              </w:rPr>
              <w:t>t v</w:t>
            </w:r>
            <w:r w:rsidR="003F7088" w:rsidRPr="003F7088">
              <w:rPr>
                <w:rFonts w:ascii="Times New Roman" w:hAnsi="Times New Roman"/>
                <w:color w:val="000000"/>
              </w:rPr>
              <w:t>ả</w:t>
            </w:r>
            <w:r w:rsidR="00D65469" w:rsidRPr="003F7088">
              <w:rPr>
                <w:rFonts w:ascii="Times New Roman" w:hAnsi="Times New Roman"/>
                <w:color w:val="000000"/>
              </w:rPr>
              <w:t xml:space="preserve"> </w:t>
            </w:r>
            <w:r w:rsidR="003F7088" w:rsidRPr="003F7088">
              <w:rPr>
                <w:rFonts w:ascii="Times New Roman" w:hAnsi="Times New Roman"/>
                <w:color w:val="000000"/>
              </w:rPr>
              <w:t>đượ</w:t>
            </w:r>
            <w:r w:rsidR="00D65469" w:rsidRPr="003F7088">
              <w:rPr>
                <w:rFonts w:ascii="Times New Roman" w:hAnsi="Times New Roman"/>
                <w:color w:val="000000"/>
              </w:rPr>
              <w:t>c t</w:t>
            </w:r>
            <w:r w:rsidR="003F7088" w:rsidRPr="003F7088">
              <w:rPr>
                <w:rFonts w:ascii="Times New Roman" w:hAnsi="Times New Roman"/>
                <w:color w:val="000000"/>
              </w:rPr>
              <w:t>á</w:t>
            </w:r>
            <w:r w:rsidR="00D65469" w:rsidRPr="003F7088">
              <w:rPr>
                <w:rFonts w:ascii="Times New Roman" w:hAnsi="Times New Roman"/>
                <w:color w:val="000000"/>
              </w:rPr>
              <w:t>c gi</w:t>
            </w:r>
            <w:r w:rsidR="003F7088" w:rsidRPr="003F7088">
              <w:rPr>
                <w:rFonts w:ascii="Times New Roman" w:hAnsi="Times New Roman"/>
                <w:color w:val="000000"/>
              </w:rPr>
              <w:t>ả</w:t>
            </w:r>
            <w:r w:rsidR="00D65469" w:rsidRPr="003F7088">
              <w:rPr>
                <w:rFonts w:ascii="Times New Roman" w:hAnsi="Times New Roman"/>
                <w:color w:val="000000"/>
              </w:rPr>
              <w:t xml:space="preserve"> mi</w:t>
            </w:r>
            <w:r w:rsidR="003F7088" w:rsidRPr="003F7088">
              <w:rPr>
                <w:rFonts w:ascii="Times New Roman" w:hAnsi="Times New Roman"/>
                <w:color w:val="000000"/>
              </w:rPr>
              <w:t>ê</w:t>
            </w:r>
            <w:r w:rsidR="00D65469" w:rsidRPr="003F7088">
              <w:rPr>
                <w:rFonts w:ascii="Times New Roman" w:hAnsi="Times New Roman"/>
                <w:color w:val="000000"/>
              </w:rPr>
              <w:t>u t</w:t>
            </w:r>
            <w:r w:rsidR="003F7088" w:rsidRPr="003F7088">
              <w:rPr>
                <w:rFonts w:ascii="Times New Roman" w:hAnsi="Times New Roman"/>
                <w:color w:val="000000"/>
              </w:rPr>
              <w:t>ả</w:t>
            </w:r>
            <w:r w:rsidR="00D65469" w:rsidRPr="003F7088">
              <w:rPr>
                <w:rFonts w:ascii="Times New Roman" w:hAnsi="Times New Roman"/>
                <w:color w:val="000000"/>
              </w:rPr>
              <w:t>: i</w:t>
            </w:r>
            <w:r w:rsidR="0051618B" w:rsidRPr="003F7088">
              <w:rPr>
                <w:rFonts w:ascii="Times New Roman" w:hAnsi="Times New Roman"/>
                <w:color w:val="000000"/>
              </w:rPr>
              <w:t>m …n</w:t>
            </w:r>
            <w:r w:rsidR="003F7088" w:rsidRPr="003F7088">
              <w:rPr>
                <w:rFonts w:ascii="Times New Roman" w:hAnsi="Times New Roman"/>
                <w:color w:val="000000"/>
              </w:rPr>
              <w:t>ằ</w:t>
            </w:r>
            <w:r w:rsidR="0051618B" w:rsidRPr="003F7088">
              <w:rPr>
                <w:rFonts w:ascii="Times New Roman" w:hAnsi="Times New Roman"/>
                <w:color w:val="000000"/>
              </w:rPr>
              <w:t>m</w:t>
            </w:r>
            <w:r w:rsidR="00D65469" w:rsidRPr="003F7088">
              <w:rPr>
                <w:rFonts w:ascii="Times New Roman" w:hAnsi="Times New Roman"/>
                <w:color w:val="000000"/>
              </w:rPr>
              <w:t>, n</w:t>
            </w:r>
            <w:r w:rsidR="0051618B" w:rsidRPr="003F7088">
              <w:rPr>
                <w:rFonts w:ascii="Times New Roman" w:hAnsi="Times New Roman"/>
                <w:color w:val="000000"/>
              </w:rPr>
              <w:t>ghe …v</w:t>
            </w:r>
            <w:r w:rsidR="003F7088" w:rsidRPr="003F7088">
              <w:rPr>
                <w:rFonts w:ascii="Times New Roman" w:hAnsi="Times New Roman"/>
                <w:color w:val="000000"/>
              </w:rPr>
              <w:t>ỏ</w:t>
            </w:r>
            <w:r w:rsidR="0051618B" w:rsidRPr="003F7088">
              <w:rPr>
                <w:rFonts w:ascii="Times New Roman" w:hAnsi="Times New Roman"/>
                <w:color w:val="000000"/>
              </w:rPr>
              <w:t>.</w:t>
            </w:r>
            <w:r w:rsidR="00D65469" w:rsidRPr="003F7088">
              <w:rPr>
                <w:rFonts w:ascii="Times New Roman" w:hAnsi="Times New Roman"/>
                <w:color w:val="000000"/>
              </w:rPr>
              <w:t xml:space="preserve"> </w:t>
            </w:r>
            <w:r w:rsidR="0051618B" w:rsidRPr="003F7088">
              <w:rPr>
                <w:rFonts w:ascii="Times New Roman" w:hAnsi="Times New Roman"/>
                <w:bCs/>
                <w:color w:val="000000"/>
              </w:rPr>
              <w:t>Ngh</w:t>
            </w:r>
            <w:r w:rsidR="003F7088" w:rsidRPr="003F7088">
              <w:rPr>
                <w:rFonts w:ascii="Times New Roman" w:hAnsi="Times New Roman"/>
                <w:bCs/>
                <w:color w:val="000000"/>
              </w:rPr>
              <w:t>ệ</w:t>
            </w:r>
            <w:r w:rsidR="0051618B" w:rsidRPr="003F7088">
              <w:rPr>
                <w:rFonts w:ascii="Times New Roman" w:hAnsi="Times New Roman"/>
                <w:bCs/>
                <w:color w:val="000000"/>
              </w:rPr>
              <w:t xml:space="preserve"> thu</w:t>
            </w:r>
            <w:r w:rsidR="003F7088" w:rsidRPr="003F7088">
              <w:rPr>
                <w:rFonts w:ascii="Times New Roman" w:hAnsi="Times New Roman"/>
                <w:bCs/>
                <w:color w:val="000000"/>
              </w:rPr>
              <w:t>ậ</w:t>
            </w:r>
            <w:r w:rsidR="0051618B" w:rsidRPr="003F7088">
              <w:rPr>
                <w:rFonts w:ascii="Times New Roman" w:hAnsi="Times New Roman"/>
                <w:bCs/>
                <w:color w:val="000000"/>
              </w:rPr>
              <w:t>t nh</w:t>
            </w:r>
            <w:r w:rsidR="003F7088" w:rsidRPr="003F7088">
              <w:rPr>
                <w:rFonts w:ascii="Times New Roman" w:hAnsi="Times New Roman"/>
                <w:bCs/>
                <w:color w:val="000000"/>
              </w:rPr>
              <w:t>â</w:t>
            </w:r>
            <w:r w:rsidR="0051618B" w:rsidRPr="003F7088">
              <w:rPr>
                <w:rFonts w:ascii="Times New Roman" w:hAnsi="Times New Roman"/>
                <w:bCs/>
                <w:color w:val="000000"/>
              </w:rPr>
              <w:t>n ho</w:t>
            </w:r>
            <w:r w:rsidR="003F7088" w:rsidRPr="003F7088">
              <w:rPr>
                <w:rFonts w:ascii="Times New Roman" w:hAnsi="Times New Roman"/>
                <w:bCs/>
                <w:color w:val="000000"/>
              </w:rPr>
              <w:t>á</w:t>
            </w:r>
            <w:r w:rsidR="0051618B" w:rsidRPr="003F7088">
              <w:rPr>
                <w:rFonts w:ascii="Times New Roman" w:hAnsi="Times New Roman"/>
                <w:bCs/>
                <w:color w:val="000000"/>
              </w:rPr>
              <w:t xml:space="preserve"> mi</w:t>
            </w:r>
            <w:r w:rsidR="003F7088" w:rsidRPr="003F7088">
              <w:rPr>
                <w:rFonts w:ascii="Times New Roman" w:hAnsi="Times New Roman"/>
                <w:bCs/>
                <w:color w:val="000000"/>
              </w:rPr>
              <w:t>ê</w:t>
            </w:r>
            <w:r w:rsidR="0051618B" w:rsidRPr="003F7088">
              <w:rPr>
                <w:rFonts w:ascii="Times New Roman" w:hAnsi="Times New Roman"/>
                <w:bCs/>
                <w:color w:val="000000"/>
              </w:rPr>
              <w:t>u t</w:t>
            </w:r>
            <w:r w:rsidR="003F7088" w:rsidRPr="003F7088">
              <w:rPr>
                <w:rFonts w:ascii="Times New Roman" w:hAnsi="Times New Roman"/>
                <w:bCs/>
                <w:color w:val="000000"/>
              </w:rPr>
              <w:t>ả</w:t>
            </w:r>
            <w:r w:rsidR="0051618B" w:rsidRPr="003F7088">
              <w:rPr>
                <w:rFonts w:ascii="Times New Roman" w:hAnsi="Times New Roman"/>
                <w:bCs/>
                <w:color w:val="000000"/>
              </w:rPr>
              <w:t xml:space="preserve"> con thuy</w:t>
            </w:r>
            <w:r w:rsidR="003F7088" w:rsidRPr="003F7088">
              <w:rPr>
                <w:rFonts w:ascii="Times New Roman" w:hAnsi="Times New Roman"/>
                <w:bCs/>
                <w:color w:val="000000"/>
              </w:rPr>
              <w:t>ề</w:t>
            </w:r>
            <w:r w:rsidR="0051618B" w:rsidRPr="003F7088">
              <w:rPr>
                <w:rFonts w:ascii="Times New Roman" w:hAnsi="Times New Roman"/>
                <w:bCs/>
                <w:color w:val="000000"/>
              </w:rPr>
              <w:t>n c</w:t>
            </w:r>
            <w:r w:rsidR="003F7088" w:rsidRPr="003F7088">
              <w:rPr>
                <w:rFonts w:ascii="Times New Roman" w:hAnsi="Times New Roman"/>
                <w:bCs/>
                <w:color w:val="000000"/>
              </w:rPr>
              <w:t>ó</w:t>
            </w:r>
            <w:r w:rsidR="0051618B" w:rsidRPr="003F7088">
              <w:rPr>
                <w:rFonts w:ascii="Times New Roman" w:hAnsi="Times New Roman"/>
                <w:bCs/>
                <w:color w:val="000000"/>
              </w:rPr>
              <w:t xml:space="preserve"> h</w:t>
            </w:r>
            <w:r w:rsidR="003F7088" w:rsidRPr="003F7088">
              <w:rPr>
                <w:rFonts w:ascii="Times New Roman" w:hAnsi="Times New Roman"/>
                <w:bCs/>
                <w:color w:val="000000"/>
              </w:rPr>
              <w:t>ồ</w:t>
            </w:r>
            <w:r w:rsidR="0051618B" w:rsidRPr="003F7088">
              <w:rPr>
                <w:rFonts w:ascii="Times New Roman" w:hAnsi="Times New Roman"/>
                <w:bCs/>
                <w:color w:val="000000"/>
              </w:rPr>
              <w:t>n nh</w:t>
            </w:r>
            <w:r w:rsidR="003F7088" w:rsidRPr="003F7088">
              <w:rPr>
                <w:rFonts w:ascii="Times New Roman" w:hAnsi="Times New Roman"/>
                <w:bCs/>
                <w:color w:val="000000"/>
              </w:rPr>
              <w:t>ư</w:t>
            </w:r>
            <w:r w:rsidR="0051618B" w:rsidRPr="003F7088">
              <w:rPr>
                <w:rFonts w:ascii="Times New Roman" w:hAnsi="Times New Roman"/>
                <w:bCs/>
                <w:color w:val="000000"/>
              </w:rPr>
              <w:t xml:space="preserve"> m</w:t>
            </w:r>
            <w:r w:rsidR="003F7088" w:rsidRPr="003F7088">
              <w:rPr>
                <w:rFonts w:ascii="Times New Roman" w:hAnsi="Times New Roman"/>
                <w:bCs/>
                <w:color w:val="000000"/>
              </w:rPr>
              <w:t>ộ</w:t>
            </w:r>
            <w:r w:rsidR="0051618B" w:rsidRPr="003F7088">
              <w:rPr>
                <w:rFonts w:ascii="Times New Roman" w:hAnsi="Times New Roman"/>
                <w:bCs/>
                <w:color w:val="000000"/>
              </w:rPr>
              <w:t>t ph</w:t>
            </w:r>
            <w:r w:rsidR="003F7088" w:rsidRPr="003F7088">
              <w:rPr>
                <w:rFonts w:ascii="Times New Roman" w:hAnsi="Times New Roman"/>
                <w:bCs/>
                <w:color w:val="000000"/>
              </w:rPr>
              <w:t>ầ</w:t>
            </w:r>
            <w:r w:rsidR="0051618B" w:rsidRPr="003F7088">
              <w:rPr>
                <w:rFonts w:ascii="Times New Roman" w:hAnsi="Times New Roman"/>
                <w:bCs/>
                <w:color w:val="000000"/>
              </w:rPr>
              <w:t>n s</w:t>
            </w:r>
            <w:r w:rsidR="003F7088" w:rsidRPr="003F7088">
              <w:rPr>
                <w:rFonts w:ascii="Times New Roman" w:hAnsi="Times New Roman"/>
                <w:bCs/>
                <w:color w:val="000000"/>
              </w:rPr>
              <w:t>ự</w:t>
            </w:r>
            <w:r w:rsidR="0051618B" w:rsidRPr="003F7088">
              <w:rPr>
                <w:rFonts w:ascii="Times New Roman" w:hAnsi="Times New Roman"/>
                <w:bCs/>
                <w:color w:val="000000"/>
              </w:rPr>
              <w:t xml:space="preserve"> s</w:t>
            </w:r>
            <w:r w:rsidR="003F7088" w:rsidRPr="003F7088">
              <w:rPr>
                <w:rFonts w:ascii="Times New Roman" w:hAnsi="Times New Roman"/>
                <w:bCs/>
                <w:color w:val="000000"/>
              </w:rPr>
              <w:t>ố</w:t>
            </w:r>
            <w:r w:rsidR="0051618B" w:rsidRPr="003F7088">
              <w:rPr>
                <w:rFonts w:ascii="Times New Roman" w:hAnsi="Times New Roman"/>
                <w:bCs/>
                <w:color w:val="000000"/>
              </w:rPr>
              <w:t xml:space="preserve">ng lao </w:t>
            </w:r>
            <w:r w:rsidR="003F7088" w:rsidRPr="003F7088">
              <w:rPr>
                <w:rFonts w:ascii="Times New Roman" w:hAnsi="Times New Roman"/>
                <w:bCs/>
                <w:color w:val="000000"/>
              </w:rPr>
              <w:t>độ</w:t>
            </w:r>
            <w:r w:rsidR="0051618B" w:rsidRPr="003F7088">
              <w:rPr>
                <w:rFonts w:ascii="Times New Roman" w:hAnsi="Times New Roman"/>
                <w:bCs/>
                <w:color w:val="000000"/>
              </w:rPr>
              <w:t>ng c</w:t>
            </w:r>
            <w:r w:rsidR="003F7088" w:rsidRPr="003F7088">
              <w:rPr>
                <w:rFonts w:ascii="Times New Roman" w:hAnsi="Times New Roman"/>
                <w:bCs/>
                <w:color w:val="000000"/>
              </w:rPr>
              <w:t>ủ</w:t>
            </w:r>
            <w:r w:rsidR="0051618B" w:rsidRPr="003F7088">
              <w:rPr>
                <w:rFonts w:ascii="Times New Roman" w:hAnsi="Times New Roman"/>
                <w:bCs/>
                <w:color w:val="000000"/>
              </w:rPr>
              <w:t>a l</w:t>
            </w:r>
            <w:r w:rsidR="003F7088" w:rsidRPr="003F7088">
              <w:rPr>
                <w:rFonts w:ascii="Times New Roman" w:hAnsi="Times New Roman"/>
                <w:bCs/>
                <w:color w:val="000000"/>
              </w:rPr>
              <w:t>à</w:t>
            </w:r>
            <w:r w:rsidR="0051618B" w:rsidRPr="003F7088">
              <w:rPr>
                <w:rFonts w:ascii="Times New Roman" w:hAnsi="Times New Roman"/>
                <w:bCs/>
                <w:color w:val="000000"/>
              </w:rPr>
              <w:t>ng ch</w:t>
            </w:r>
            <w:r w:rsidR="003F7088" w:rsidRPr="003F7088">
              <w:rPr>
                <w:rFonts w:ascii="Times New Roman" w:hAnsi="Times New Roman"/>
                <w:bCs/>
                <w:color w:val="000000"/>
              </w:rPr>
              <w:t>à</w:t>
            </w:r>
            <w:r w:rsidR="0051618B" w:rsidRPr="003F7088">
              <w:rPr>
                <w:rFonts w:ascii="Times New Roman" w:hAnsi="Times New Roman"/>
                <w:bCs/>
                <w:color w:val="000000"/>
              </w:rPr>
              <w:t>i.</w:t>
            </w:r>
            <w:r w:rsidR="00D65469" w:rsidRPr="003F7088">
              <w:rPr>
                <w:rFonts w:ascii="Times New Roman" w:hAnsi="Times New Roman"/>
                <w:bCs/>
                <w:color w:val="000000"/>
              </w:rPr>
              <w:t xml:space="preserve"> </w:t>
            </w:r>
            <w:r w:rsidR="0051618B" w:rsidRPr="003F7088">
              <w:rPr>
                <w:rFonts w:ascii="Times New Roman" w:hAnsi="Times New Roman"/>
                <w:color w:val="000000"/>
              </w:rPr>
              <w:t>Con thuy</w:t>
            </w:r>
            <w:r w:rsidR="003F7088" w:rsidRPr="003F7088">
              <w:rPr>
                <w:rFonts w:ascii="Times New Roman" w:hAnsi="Times New Roman"/>
                <w:color w:val="000000"/>
              </w:rPr>
              <w:t>ề</w:t>
            </w:r>
            <w:r w:rsidR="0051618B" w:rsidRPr="003F7088">
              <w:rPr>
                <w:rFonts w:ascii="Times New Roman" w:hAnsi="Times New Roman"/>
                <w:color w:val="000000"/>
              </w:rPr>
              <w:t>n c</w:t>
            </w:r>
            <w:r w:rsidR="003F7088" w:rsidRPr="003F7088">
              <w:rPr>
                <w:rFonts w:ascii="Times New Roman" w:hAnsi="Times New Roman"/>
                <w:color w:val="000000"/>
              </w:rPr>
              <w:t>ũ</w:t>
            </w:r>
            <w:r w:rsidR="0051618B" w:rsidRPr="003F7088">
              <w:rPr>
                <w:rFonts w:ascii="Times New Roman" w:hAnsi="Times New Roman"/>
                <w:color w:val="000000"/>
              </w:rPr>
              <w:t>ng gi</w:t>
            </w:r>
            <w:r w:rsidR="003F7088" w:rsidRPr="003F7088">
              <w:rPr>
                <w:rFonts w:ascii="Times New Roman" w:hAnsi="Times New Roman"/>
                <w:color w:val="000000"/>
              </w:rPr>
              <w:t>ố</w:t>
            </w:r>
            <w:r w:rsidR="0051618B" w:rsidRPr="003F7088">
              <w:rPr>
                <w:rFonts w:ascii="Times New Roman" w:hAnsi="Times New Roman"/>
                <w:color w:val="000000"/>
              </w:rPr>
              <w:t>ng nh</w:t>
            </w:r>
            <w:r w:rsidR="003F7088" w:rsidRPr="003F7088">
              <w:rPr>
                <w:rFonts w:ascii="Times New Roman" w:hAnsi="Times New Roman"/>
                <w:color w:val="000000"/>
              </w:rPr>
              <w:t>ư</w:t>
            </w:r>
            <w:r w:rsidR="0051618B" w:rsidRPr="003F7088">
              <w:rPr>
                <w:rFonts w:ascii="Times New Roman" w:hAnsi="Times New Roman"/>
                <w:color w:val="000000"/>
              </w:rPr>
              <w:t xml:space="preserve"> con ng</w:t>
            </w:r>
            <w:r w:rsidR="003F7088" w:rsidRPr="003F7088">
              <w:rPr>
                <w:rFonts w:ascii="Times New Roman" w:hAnsi="Times New Roman"/>
                <w:color w:val="000000"/>
              </w:rPr>
              <w:t>ườ</w:t>
            </w:r>
            <w:r w:rsidR="0051618B" w:rsidRPr="003F7088">
              <w:rPr>
                <w:rFonts w:ascii="Times New Roman" w:hAnsi="Times New Roman"/>
                <w:color w:val="000000"/>
              </w:rPr>
              <w:t>i sau m</w:t>
            </w:r>
            <w:r w:rsidR="003F7088" w:rsidRPr="003F7088">
              <w:rPr>
                <w:rFonts w:ascii="Times New Roman" w:hAnsi="Times New Roman"/>
                <w:color w:val="000000"/>
              </w:rPr>
              <w:t>ộ</w:t>
            </w:r>
            <w:r w:rsidR="0051618B" w:rsidRPr="003F7088">
              <w:rPr>
                <w:rFonts w:ascii="Times New Roman" w:hAnsi="Times New Roman"/>
                <w:color w:val="000000"/>
              </w:rPr>
              <w:t>t chuy</w:t>
            </w:r>
            <w:r w:rsidR="003F7088" w:rsidRPr="003F7088">
              <w:rPr>
                <w:rFonts w:ascii="Times New Roman" w:hAnsi="Times New Roman"/>
                <w:color w:val="000000"/>
              </w:rPr>
              <w:t>ế</w:t>
            </w:r>
            <w:r w:rsidR="0051618B" w:rsidRPr="003F7088">
              <w:rPr>
                <w:rFonts w:ascii="Times New Roman" w:hAnsi="Times New Roman"/>
                <w:color w:val="000000"/>
              </w:rPr>
              <w:t>n ra kh</w:t>
            </w:r>
            <w:r w:rsidR="003F7088" w:rsidRPr="003F7088">
              <w:rPr>
                <w:rFonts w:ascii="Times New Roman" w:hAnsi="Times New Roman"/>
                <w:color w:val="000000"/>
              </w:rPr>
              <w:t>ơ</w:t>
            </w:r>
            <w:r w:rsidR="0051618B" w:rsidRPr="003F7088">
              <w:rPr>
                <w:rFonts w:ascii="Times New Roman" w:hAnsi="Times New Roman"/>
                <w:color w:val="000000"/>
              </w:rPr>
              <w:t xml:space="preserve">i </w:t>
            </w:r>
            <w:r w:rsidR="003F7088" w:rsidRPr="003F7088">
              <w:rPr>
                <w:rFonts w:ascii="Times New Roman" w:hAnsi="Times New Roman"/>
                <w:color w:val="000000"/>
              </w:rPr>
              <w:t>đầ</w:t>
            </w:r>
            <w:r w:rsidR="0051618B" w:rsidRPr="003F7088">
              <w:rPr>
                <w:rFonts w:ascii="Times New Roman" w:hAnsi="Times New Roman"/>
                <w:color w:val="000000"/>
              </w:rPr>
              <w:t>y m</w:t>
            </w:r>
            <w:r w:rsidR="003F7088" w:rsidRPr="003F7088">
              <w:rPr>
                <w:rFonts w:ascii="Times New Roman" w:hAnsi="Times New Roman"/>
                <w:color w:val="000000"/>
              </w:rPr>
              <w:t>ệ</w:t>
            </w:r>
            <w:r w:rsidR="0051618B" w:rsidRPr="003F7088">
              <w:rPr>
                <w:rFonts w:ascii="Times New Roman" w:hAnsi="Times New Roman"/>
                <w:color w:val="000000"/>
              </w:rPr>
              <w:t>t m</w:t>
            </w:r>
            <w:r w:rsidR="003F7088" w:rsidRPr="003F7088">
              <w:rPr>
                <w:rFonts w:ascii="Times New Roman" w:hAnsi="Times New Roman"/>
                <w:color w:val="000000"/>
              </w:rPr>
              <w:t>ỏ</w:t>
            </w:r>
            <w:r w:rsidR="0051618B" w:rsidRPr="003F7088">
              <w:rPr>
                <w:rFonts w:ascii="Times New Roman" w:hAnsi="Times New Roman"/>
                <w:color w:val="000000"/>
              </w:rPr>
              <w:t>i, n</w:t>
            </w:r>
            <w:r w:rsidR="003F7088" w:rsidRPr="003F7088">
              <w:rPr>
                <w:rFonts w:ascii="Times New Roman" w:hAnsi="Times New Roman"/>
                <w:color w:val="000000"/>
              </w:rPr>
              <w:t>ó</w:t>
            </w:r>
            <w:r w:rsidR="0051618B" w:rsidRPr="003F7088">
              <w:rPr>
                <w:rFonts w:ascii="Times New Roman" w:hAnsi="Times New Roman"/>
                <w:color w:val="000000"/>
              </w:rPr>
              <w:t xml:space="preserve"> n</w:t>
            </w:r>
            <w:r w:rsidR="003F7088" w:rsidRPr="003F7088">
              <w:rPr>
                <w:rFonts w:ascii="Times New Roman" w:hAnsi="Times New Roman"/>
                <w:color w:val="000000"/>
              </w:rPr>
              <w:t>ằ</w:t>
            </w:r>
            <w:r w:rsidR="0051618B" w:rsidRPr="003F7088">
              <w:rPr>
                <w:rFonts w:ascii="Times New Roman" w:hAnsi="Times New Roman"/>
                <w:color w:val="000000"/>
              </w:rPr>
              <w:t>m ngh</w:t>
            </w:r>
            <w:r w:rsidR="003F7088" w:rsidRPr="003F7088">
              <w:rPr>
                <w:rFonts w:ascii="Times New Roman" w:hAnsi="Times New Roman"/>
                <w:color w:val="000000"/>
              </w:rPr>
              <w:t>ỉ</w:t>
            </w:r>
            <w:r w:rsidR="0051618B" w:rsidRPr="003F7088">
              <w:rPr>
                <w:rFonts w:ascii="Times New Roman" w:hAnsi="Times New Roman"/>
                <w:color w:val="000000"/>
              </w:rPr>
              <w:t xml:space="preserve"> ng</w:t>
            </w:r>
            <w:r w:rsidR="003F7088" w:rsidRPr="003F7088">
              <w:rPr>
                <w:rFonts w:ascii="Times New Roman" w:hAnsi="Times New Roman"/>
                <w:color w:val="000000"/>
              </w:rPr>
              <w:t>ơ</w:t>
            </w:r>
            <w:r w:rsidR="0051618B" w:rsidRPr="003F7088">
              <w:rPr>
                <w:rFonts w:ascii="Times New Roman" w:hAnsi="Times New Roman"/>
                <w:color w:val="000000"/>
              </w:rPr>
              <w:t>i v</w:t>
            </w:r>
            <w:r w:rsidR="003F7088" w:rsidRPr="003F7088">
              <w:rPr>
                <w:rFonts w:ascii="Times New Roman" w:hAnsi="Times New Roman"/>
                <w:color w:val="000000"/>
              </w:rPr>
              <w:t>à</w:t>
            </w:r>
            <w:r w:rsidR="0051618B" w:rsidRPr="003F7088">
              <w:rPr>
                <w:rFonts w:ascii="Times New Roman" w:hAnsi="Times New Roman"/>
                <w:color w:val="000000"/>
              </w:rPr>
              <w:t xml:space="preserve"> c</w:t>
            </w:r>
            <w:r w:rsidR="003F7088" w:rsidRPr="003F7088">
              <w:rPr>
                <w:rFonts w:ascii="Times New Roman" w:hAnsi="Times New Roman"/>
                <w:color w:val="000000"/>
              </w:rPr>
              <w:t>ả</w:t>
            </w:r>
            <w:r w:rsidR="0051618B" w:rsidRPr="003F7088">
              <w:rPr>
                <w:rFonts w:ascii="Times New Roman" w:hAnsi="Times New Roman"/>
                <w:color w:val="000000"/>
              </w:rPr>
              <w:t>m nh</w:t>
            </w:r>
            <w:r w:rsidR="003F7088" w:rsidRPr="003F7088">
              <w:rPr>
                <w:rFonts w:ascii="Times New Roman" w:hAnsi="Times New Roman"/>
                <w:color w:val="000000"/>
              </w:rPr>
              <w:t>ậ</w:t>
            </w:r>
            <w:r w:rsidR="0051618B" w:rsidRPr="003F7088">
              <w:rPr>
                <w:rFonts w:ascii="Times New Roman" w:hAnsi="Times New Roman"/>
                <w:color w:val="000000"/>
              </w:rPr>
              <w:t>n v</w:t>
            </w:r>
            <w:r w:rsidR="003F7088" w:rsidRPr="003F7088">
              <w:rPr>
                <w:rFonts w:ascii="Times New Roman" w:hAnsi="Times New Roman"/>
                <w:color w:val="000000"/>
              </w:rPr>
              <w:t>ị</w:t>
            </w:r>
            <w:r w:rsidR="0051618B" w:rsidRPr="003F7088">
              <w:rPr>
                <w:rFonts w:ascii="Times New Roman" w:hAnsi="Times New Roman"/>
                <w:color w:val="000000"/>
              </w:rPr>
              <w:t xml:space="preserve"> m</w:t>
            </w:r>
            <w:r w:rsidR="003F7088" w:rsidRPr="003F7088">
              <w:rPr>
                <w:rFonts w:ascii="Times New Roman" w:hAnsi="Times New Roman"/>
                <w:color w:val="000000"/>
              </w:rPr>
              <w:t>ặ</w:t>
            </w:r>
            <w:r w:rsidR="0051618B" w:rsidRPr="003F7088">
              <w:rPr>
                <w:rFonts w:ascii="Times New Roman" w:hAnsi="Times New Roman"/>
                <w:color w:val="000000"/>
              </w:rPr>
              <w:t>n m</w:t>
            </w:r>
            <w:r w:rsidR="003F7088" w:rsidRPr="003F7088">
              <w:rPr>
                <w:rFonts w:ascii="Times New Roman" w:hAnsi="Times New Roman"/>
                <w:color w:val="000000"/>
              </w:rPr>
              <w:t>ò</w:t>
            </w:r>
            <w:r w:rsidR="0051618B" w:rsidRPr="003F7088">
              <w:rPr>
                <w:rFonts w:ascii="Times New Roman" w:hAnsi="Times New Roman"/>
                <w:color w:val="000000"/>
              </w:rPr>
              <w:t>i c</w:t>
            </w:r>
            <w:r w:rsidR="003F7088" w:rsidRPr="003F7088">
              <w:rPr>
                <w:rFonts w:ascii="Times New Roman" w:hAnsi="Times New Roman"/>
                <w:color w:val="000000"/>
              </w:rPr>
              <w:t>ủ</w:t>
            </w:r>
            <w:r w:rsidR="0051618B" w:rsidRPr="003F7088">
              <w:rPr>
                <w:rFonts w:ascii="Times New Roman" w:hAnsi="Times New Roman"/>
                <w:color w:val="000000"/>
              </w:rPr>
              <w:t>a bi</w:t>
            </w:r>
            <w:r w:rsidR="003F7088" w:rsidRPr="003F7088">
              <w:rPr>
                <w:rFonts w:ascii="Times New Roman" w:hAnsi="Times New Roman"/>
                <w:color w:val="000000"/>
              </w:rPr>
              <w:t>ể</w:t>
            </w:r>
            <w:r w:rsidR="0051618B" w:rsidRPr="003F7088">
              <w:rPr>
                <w:rFonts w:ascii="Times New Roman" w:hAnsi="Times New Roman"/>
                <w:color w:val="000000"/>
              </w:rPr>
              <w:t>n kh</w:t>
            </w:r>
            <w:r w:rsidR="003F7088" w:rsidRPr="003F7088">
              <w:rPr>
                <w:rFonts w:ascii="Times New Roman" w:hAnsi="Times New Roman"/>
                <w:color w:val="000000"/>
              </w:rPr>
              <w:t>ơ</w:t>
            </w:r>
            <w:r w:rsidR="0051618B" w:rsidRPr="003F7088">
              <w:rPr>
                <w:rFonts w:ascii="Times New Roman" w:hAnsi="Times New Roman"/>
                <w:color w:val="000000"/>
              </w:rPr>
              <w:t xml:space="preserve">i </w:t>
            </w:r>
            <w:r w:rsidR="003F7088" w:rsidRPr="003F7088">
              <w:rPr>
                <w:rFonts w:ascii="Times New Roman" w:hAnsi="Times New Roman"/>
                <w:color w:val="000000"/>
              </w:rPr>
              <w:t>đ</w:t>
            </w:r>
            <w:r w:rsidR="0051618B" w:rsidRPr="003F7088">
              <w:rPr>
                <w:rFonts w:ascii="Times New Roman" w:hAnsi="Times New Roman"/>
                <w:color w:val="000000"/>
              </w:rPr>
              <w:t>ang lan to</w:t>
            </w:r>
            <w:r w:rsidR="003F7088" w:rsidRPr="003F7088">
              <w:rPr>
                <w:rFonts w:ascii="Times New Roman" w:hAnsi="Times New Roman"/>
                <w:color w:val="000000"/>
              </w:rPr>
              <w:t>ả</w:t>
            </w:r>
            <w:r w:rsidR="0051618B" w:rsidRPr="003F7088">
              <w:rPr>
                <w:rFonts w:ascii="Times New Roman" w:hAnsi="Times New Roman"/>
                <w:color w:val="000000"/>
              </w:rPr>
              <w:t xml:space="preserve"> trong th</w:t>
            </w:r>
            <w:r w:rsidR="003F7088" w:rsidRPr="003F7088">
              <w:rPr>
                <w:rFonts w:ascii="Times New Roman" w:hAnsi="Times New Roman"/>
                <w:color w:val="000000"/>
              </w:rPr>
              <w:t>ớ</w:t>
            </w:r>
            <w:r w:rsidR="0051618B" w:rsidRPr="003F7088">
              <w:rPr>
                <w:rFonts w:ascii="Times New Roman" w:hAnsi="Times New Roman"/>
                <w:color w:val="000000"/>
              </w:rPr>
              <w:t xml:space="preserve"> v</w:t>
            </w:r>
            <w:r w:rsidR="003F7088" w:rsidRPr="003F7088">
              <w:rPr>
                <w:rFonts w:ascii="Times New Roman" w:hAnsi="Times New Roman"/>
                <w:color w:val="000000"/>
              </w:rPr>
              <w:t>ỏ</w:t>
            </w:r>
          </w:p>
          <w:p w:rsidR="00B44E97" w:rsidRPr="003F7088" w:rsidRDefault="00B44E97" w:rsidP="00B44E97">
            <w:pPr>
              <w:rPr>
                <w:rFonts w:ascii="Times New Roman" w:hAnsi="Times New Roman"/>
                <w:bCs/>
                <w:color w:val="000000"/>
              </w:rPr>
            </w:pPr>
            <w:r w:rsidRPr="003F7088">
              <w:rPr>
                <w:rFonts w:ascii="Times New Roman" w:hAnsi="Times New Roman"/>
                <w:bCs/>
                <w:color w:val="000000"/>
              </w:rPr>
              <w:t>- Ng</w:t>
            </w:r>
            <w:r w:rsidR="003F7088" w:rsidRPr="003F7088">
              <w:rPr>
                <w:rFonts w:ascii="Times New Roman" w:hAnsi="Times New Roman"/>
                <w:bCs/>
                <w:color w:val="000000"/>
              </w:rPr>
              <w:t>ườ</w:t>
            </w:r>
            <w:r w:rsidRPr="003F7088">
              <w:rPr>
                <w:rFonts w:ascii="Times New Roman" w:hAnsi="Times New Roman"/>
                <w:bCs/>
                <w:color w:val="000000"/>
              </w:rPr>
              <w:t>i vi</w:t>
            </w:r>
            <w:r w:rsidR="003F7088" w:rsidRPr="003F7088">
              <w:rPr>
                <w:rFonts w:ascii="Times New Roman" w:hAnsi="Times New Roman"/>
                <w:bCs/>
                <w:color w:val="000000"/>
              </w:rPr>
              <w:t>ế</w:t>
            </w:r>
            <w:r w:rsidRPr="003F7088">
              <w:rPr>
                <w:rFonts w:ascii="Times New Roman" w:hAnsi="Times New Roman"/>
                <w:bCs/>
                <w:color w:val="000000"/>
              </w:rPr>
              <w:t>t c</w:t>
            </w:r>
            <w:r w:rsidR="003F7088" w:rsidRPr="003F7088">
              <w:rPr>
                <w:rFonts w:ascii="Times New Roman" w:hAnsi="Times New Roman"/>
                <w:bCs/>
                <w:color w:val="000000"/>
              </w:rPr>
              <w:t>ó</w:t>
            </w:r>
            <w:r w:rsidRPr="003F7088">
              <w:rPr>
                <w:rFonts w:ascii="Times New Roman" w:hAnsi="Times New Roman"/>
                <w:bCs/>
                <w:color w:val="000000"/>
              </w:rPr>
              <w:t xml:space="preserve"> t</w:t>
            </w:r>
            <w:r w:rsidR="003F7088" w:rsidRPr="003F7088">
              <w:rPr>
                <w:rFonts w:ascii="Times New Roman" w:hAnsi="Times New Roman"/>
                <w:bCs/>
                <w:color w:val="000000"/>
              </w:rPr>
              <w:t>â</w:t>
            </w:r>
            <w:r w:rsidRPr="003F7088">
              <w:rPr>
                <w:rFonts w:ascii="Times New Roman" w:hAnsi="Times New Roman"/>
                <w:bCs/>
                <w:color w:val="000000"/>
              </w:rPr>
              <w:t>m h</w:t>
            </w:r>
            <w:r w:rsidR="003F7088" w:rsidRPr="003F7088">
              <w:rPr>
                <w:rFonts w:ascii="Times New Roman" w:hAnsi="Times New Roman"/>
                <w:bCs/>
                <w:color w:val="000000"/>
              </w:rPr>
              <w:t>ồ</w:t>
            </w:r>
            <w:r w:rsidRPr="003F7088">
              <w:rPr>
                <w:rFonts w:ascii="Times New Roman" w:hAnsi="Times New Roman"/>
                <w:bCs/>
                <w:color w:val="000000"/>
              </w:rPr>
              <w:t>n tinh t</w:t>
            </w:r>
            <w:r w:rsidR="003F7088" w:rsidRPr="003F7088">
              <w:rPr>
                <w:rFonts w:ascii="Times New Roman" w:hAnsi="Times New Roman"/>
                <w:bCs/>
                <w:color w:val="000000"/>
              </w:rPr>
              <w:t>ế</w:t>
            </w:r>
            <w:r w:rsidRPr="003F7088">
              <w:rPr>
                <w:rFonts w:ascii="Times New Roman" w:hAnsi="Times New Roman"/>
                <w:bCs/>
                <w:color w:val="000000"/>
              </w:rPr>
              <w:t>, t</w:t>
            </w:r>
            <w:r w:rsidR="003F7088" w:rsidRPr="003F7088">
              <w:rPr>
                <w:rFonts w:ascii="Times New Roman" w:hAnsi="Times New Roman"/>
                <w:bCs/>
                <w:color w:val="000000"/>
              </w:rPr>
              <w:t>à</w:t>
            </w:r>
            <w:r w:rsidRPr="003F7088">
              <w:rPr>
                <w:rFonts w:ascii="Times New Roman" w:hAnsi="Times New Roman"/>
                <w:bCs/>
                <w:color w:val="000000"/>
              </w:rPr>
              <w:t>i hoa v</w:t>
            </w:r>
            <w:r w:rsidR="003F7088" w:rsidRPr="003F7088">
              <w:rPr>
                <w:rFonts w:ascii="Times New Roman" w:hAnsi="Times New Roman"/>
                <w:bCs/>
                <w:color w:val="000000"/>
              </w:rPr>
              <w:t>à</w:t>
            </w:r>
            <w:r w:rsidRPr="003F7088">
              <w:rPr>
                <w:rFonts w:ascii="Times New Roman" w:hAnsi="Times New Roman"/>
                <w:bCs/>
                <w:color w:val="000000"/>
              </w:rPr>
              <w:t xml:space="preserve"> nh</w:t>
            </w:r>
            <w:r w:rsidR="003F7088" w:rsidRPr="003F7088">
              <w:rPr>
                <w:rFonts w:ascii="Times New Roman" w:hAnsi="Times New Roman"/>
                <w:bCs/>
                <w:color w:val="000000"/>
              </w:rPr>
              <w:t>ấ</w:t>
            </w:r>
            <w:r w:rsidRPr="003F7088">
              <w:rPr>
                <w:rFonts w:ascii="Times New Roman" w:hAnsi="Times New Roman"/>
                <w:bCs/>
                <w:color w:val="000000"/>
              </w:rPr>
              <w:t>t l</w:t>
            </w:r>
            <w:r w:rsidR="003F7088" w:rsidRPr="003F7088">
              <w:rPr>
                <w:rFonts w:ascii="Times New Roman" w:hAnsi="Times New Roman"/>
                <w:bCs/>
                <w:color w:val="000000"/>
              </w:rPr>
              <w:t>à</w:t>
            </w:r>
            <w:r w:rsidRPr="003F7088">
              <w:rPr>
                <w:rFonts w:ascii="Times New Roman" w:hAnsi="Times New Roman"/>
                <w:bCs/>
                <w:color w:val="000000"/>
              </w:rPr>
              <w:t xml:space="preserve"> c</w:t>
            </w:r>
            <w:r w:rsidR="003F7088" w:rsidRPr="003F7088">
              <w:rPr>
                <w:rFonts w:ascii="Times New Roman" w:hAnsi="Times New Roman"/>
                <w:bCs/>
                <w:color w:val="000000"/>
              </w:rPr>
              <w:t>ó</w:t>
            </w:r>
            <w:r w:rsidRPr="003F7088">
              <w:rPr>
                <w:rFonts w:ascii="Times New Roman" w:hAnsi="Times New Roman"/>
                <w:bCs/>
                <w:color w:val="000000"/>
              </w:rPr>
              <w:t xml:space="preserve"> t</w:t>
            </w:r>
            <w:r w:rsidR="003F7088" w:rsidRPr="003F7088">
              <w:rPr>
                <w:rFonts w:ascii="Times New Roman" w:hAnsi="Times New Roman"/>
                <w:bCs/>
                <w:color w:val="000000"/>
              </w:rPr>
              <w:t>ấ</w:t>
            </w:r>
            <w:r w:rsidRPr="003F7088">
              <w:rPr>
                <w:rFonts w:ascii="Times New Roman" w:hAnsi="Times New Roman"/>
                <w:bCs/>
                <w:color w:val="000000"/>
              </w:rPr>
              <w:t>m l</w:t>
            </w:r>
            <w:r w:rsidR="003F7088" w:rsidRPr="003F7088">
              <w:rPr>
                <w:rFonts w:ascii="Times New Roman" w:hAnsi="Times New Roman"/>
                <w:bCs/>
                <w:color w:val="000000"/>
              </w:rPr>
              <w:t>ò</w:t>
            </w:r>
            <w:r w:rsidRPr="003F7088">
              <w:rPr>
                <w:rFonts w:ascii="Times New Roman" w:hAnsi="Times New Roman"/>
                <w:bCs/>
                <w:color w:val="000000"/>
              </w:rPr>
              <w:t>ng g</w:t>
            </w:r>
            <w:r w:rsidR="003F7088" w:rsidRPr="003F7088">
              <w:rPr>
                <w:rFonts w:ascii="Times New Roman" w:hAnsi="Times New Roman"/>
                <w:bCs/>
                <w:color w:val="000000"/>
              </w:rPr>
              <w:t>ắ</w:t>
            </w:r>
            <w:r w:rsidRPr="003F7088">
              <w:rPr>
                <w:rFonts w:ascii="Times New Roman" w:hAnsi="Times New Roman"/>
                <w:bCs/>
                <w:color w:val="000000"/>
              </w:rPr>
              <w:t>n b</w:t>
            </w:r>
            <w:r w:rsidR="003F7088" w:rsidRPr="003F7088">
              <w:rPr>
                <w:rFonts w:ascii="Times New Roman" w:hAnsi="Times New Roman"/>
                <w:bCs/>
                <w:color w:val="000000"/>
              </w:rPr>
              <w:t>ó</w:t>
            </w:r>
            <w:r w:rsidRPr="003F7088">
              <w:rPr>
                <w:rFonts w:ascii="Times New Roman" w:hAnsi="Times New Roman"/>
                <w:bCs/>
                <w:color w:val="000000"/>
              </w:rPr>
              <w:t xml:space="preserve"> s</w:t>
            </w:r>
            <w:r w:rsidR="003F7088" w:rsidRPr="003F7088">
              <w:rPr>
                <w:rFonts w:ascii="Times New Roman" w:hAnsi="Times New Roman"/>
                <w:bCs/>
                <w:color w:val="000000"/>
              </w:rPr>
              <w:t>â</w:t>
            </w:r>
            <w:r w:rsidRPr="003F7088">
              <w:rPr>
                <w:rFonts w:ascii="Times New Roman" w:hAnsi="Times New Roman"/>
                <w:bCs/>
                <w:color w:val="000000"/>
              </w:rPr>
              <w:t>u n</w:t>
            </w:r>
            <w:r w:rsidR="003F7088" w:rsidRPr="003F7088">
              <w:rPr>
                <w:rFonts w:ascii="Times New Roman" w:hAnsi="Times New Roman"/>
                <w:bCs/>
                <w:color w:val="000000"/>
              </w:rPr>
              <w:t>ặ</w:t>
            </w:r>
            <w:r w:rsidRPr="003F7088">
              <w:rPr>
                <w:rFonts w:ascii="Times New Roman" w:hAnsi="Times New Roman"/>
                <w:bCs/>
                <w:color w:val="000000"/>
              </w:rPr>
              <w:t>ng v</w:t>
            </w:r>
            <w:r w:rsidR="003F7088" w:rsidRPr="003F7088">
              <w:rPr>
                <w:rFonts w:ascii="Times New Roman" w:hAnsi="Times New Roman"/>
                <w:bCs/>
                <w:color w:val="000000"/>
              </w:rPr>
              <w:t>ớ</w:t>
            </w:r>
            <w:r w:rsidRPr="003F7088">
              <w:rPr>
                <w:rFonts w:ascii="Times New Roman" w:hAnsi="Times New Roman"/>
                <w:bCs/>
                <w:color w:val="000000"/>
              </w:rPr>
              <w:t>i qu</w:t>
            </w:r>
            <w:r w:rsidR="003F7088" w:rsidRPr="003F7088">
              <w:rPr>
                <w:rFonts w:ascii="Times New Roman" w:hAnsi="Times New Roman"/>
                <w:bCs/>
                <w:color w:val="000000"/>
              </w:rPr>
              <w:t>ê</w:t>
            </w:r>
            <w:r w:rsidRPr="003F7088">
              <w:rPr>
                <w:rFonts w:ascii="Times New Roman" w:hAnsi="Times New Roman"/>
                <w:bCs/>
                <w:color w:val="000000"/>
              </w:rPr>
              <w:t xml:space="preserve"> h</w:t>
            </w:r>
            <w:r w:rsidR="003F7088" w:rsidRPr="003F7088">
              <w:rPr>
                <w:rFonts w:ascii="Times New Roman" w:hAnsi="Times New Roman"/>
                <w:bCs/>
                <w:color w:val="000000"/>
              </w:rPr>
              <w:t>ươ</w:t>
            </w:r>
            <w:r w:rsidRPr="003F7088">
              <w:rPr>
                <w:rFonts w:ascii="Times New Roman" w:hAnsi="Times New Roman"/>
                <w:bCs/>
                <w:color w:val="000000"/>
              </w:rPr>
              <w:t>ng</w:t>
            </w:r>
          </w:p>
          <w:p w:rsidR="00024403" w:rsidRPr="003F7088" w:rsidRDefault="00024403" w:rsidP="00FB2FF5">
            <w:pPr>
              <w:tabs>
                <w:tab w:val="center" w:pos="6231"/>
              </w:tabs>
              <w:jc w:val="both"/>
              <w:rPr>
                <w:rFonts w:ascii="Times New Roman" w:hAnsi="Times New Roman"/>
                <w:color w:val="000000"/>
                <w:u w:val="single"/>
              </w:rPr>
            </w:pPr>
            <w:r w:rsidRPr="003F7088">
              <w:rPr>
                <w:rFonts w:ascii="Times New Roman" w:hAnsi="Times New Roman"/>
                <w:color w:val="000000"/>
                <w:u w:val="single"/>
              </w:rPr>
              <w:t>2.</w:t>
            </w:r>
            <w:r w:rsidRPr="003F7088">
              <w:rPr>
                <w:rFonts w:ascii="Times New Roman" w:hAnsi="Times New Roman"/>
                <w:bCs/>
                <w:color w:val="000000"/>
                <w:u w:val="single"/>
              </w:rPr>
              <w:t xml:space="preserve"> N</w:t>
            </w:r>
            <w:r w:rsidR="003F7088" w:rsidRPr="003F7088">
              <w:rPr>
                <w:rFonts w:ascii="Times New Roman" w:hAnsi="Times New Roman"/>
                <w:bCs/>
                <w:color w:val="000000"/>
                <w:u w:val="single"/>
              </w:rPr>
              <w:t>ỗ</w:t>
            </w:r>
            <w:r w:rsidRPr="003F7088">
              <w:rPr>
                <w:rFonts w:ascii="Times New Roman" w:hAnsi="Times New Roman"/>
                <w:bCs/>
                <w:color w:val="000000"/>
                <w:u w:val="single"/>
              </w:rPr>
              <w:t>i nh</w:t>
            </w:r>
            <w:r w:rsidR="003F7088" w:rsidRPr="003F7088">
              <w:rPr>
                <w:rFonts w:ascii="Times New Roman" w:hAnsi="Times New Roman"/>
                <w:bCs/>
                <w:color w:val="000000"/>
                <w:u w:val="single"/>
              </w:rPr>
              <w:t>ớ</w:t>
            </w:r>
            <w:r w:rsidRPr="003F7088">
              <w:rPr>
                <w:rFonts w:ascii="Times New Roman" w:hAnsi="Times New Roman"/>
                <w:bCs/>
                <w:color w:val="000000"/>
                <w:u w:val="single"/>
              </w:rPr>
              <w:t xml:space="preserve"> qu</w:t>
            </w:r>
            <w:r w:rsidR="003F7088" w:rsidRPr="003F7088">
              <w:rPr>
                <w:rFonts w:ascii="Times New Roman" w:hAnsi="Times New Roman"/>
                <w:bCs/>
                <w:color w:val="000000"/>
                <w:u w:val="single"/>
              </w:rPr>
              <w:t>ê</w:t>
            </w:r>
            <w:r w:rsidRPr="003F7088">
              <w:rPr>
                <w:rFonts w:ascii="Times New Roman" w:hAnsi="Times New Roman"/>
                <w:bCs/>
                <w:color w:val="000000"/>
                <w:u w:val="single"/>
              </w:rPr>
              <w:t xml:space="preserve"> h</w:t>
            </w:r>
            <w:r w:rsidR="003F7088" w:rsidRPr="003F7088">
              <w:rPr>
                <w:rFonts w:ascii="Times New Roman" w:hAnsi="Times New Roman"/>
                <w:bCs/>
                <w:color w:val="000000"/>
                <w:u w:val="single"/>
              </w:rPr>
              <w:t>ươ</w:t>
            </w:r>
            <w:r w:rsidRPr="003F7088">
              <w:rPr>
                <w:rFonts w:ascii="Times New Roman" w:hAnsi="Times New Roman"/>
                <w:bCs/>
                <w:color w:val="000000"/>
                <w:u w:val="single"/>
              </w:rPr>
              <w:t>ng(kh</w:t>
            </w:r>
            <w:r w:rsidR="003F7088" w:rsidRPr="003F7088">
              <w:rPr>
                <w:rFonts w:ascii="Times New Roman" w:hAnsi="Times New Roman"/>
                <w:bCs/>
                <w:color w:val="000000"/>
                <w:u w:val="single"/>
              </w:rPr>
              <w:t>ổ</w:t>
            </w:r>
            <w:r w:rsidRPr="003F7088">
              <w:rPr>
                <w:rFonts w:ascii="Times New Roman" w:hAnsi="Times New Roman"/>
                <w:bCs/>
                <w:color w:val="000000"/>
                <w:u w:val="single"/>
              </w:rPr>
              <w:t xml:space="preserve"> cu</w:t>
            </w:r>
            <w:r w:rsidR="003F7088" w:rsidRPr="003F7088">
              <w:rPr>
                <w:rFonts w:ascii="Times New Roman" w:hAnsi="Times New Roman"/>
                <w:bCs/>
                <w:color w:val="000000"/>
                <w:u w:val="single"/>
              </w:rPr>
              <w:t>ố</w:t>
            </w:r>
            <w:r w:rsidRPr="003F7088">
              <w:rPr>
                <w:rFonts w:ascii="Times New Roman" w:hAnsi="Times New Roman"/>
                <w:bCs/>
                <w:color w:val="000000"/>
                <w:u w:val="single"/>
              </w:rPr>
              <w:t>i)</w:t>
            </w:r>
          </w:p>
          <w:p w:rsidR="0051618B" w:rsidRPr="003F7088" w:rsidRDefault="00B44E97" w:rsidP="00FB2FF5">
            <w:pPr>
              <w:tabs>
                <w:tab w:val="center" w:pos="6231"/>
              </w:tabs>
              <w:jc w:val="both"/>
              <w:rPr>
                <w:rFonts w:ascii="Times New Roman" w:hAnsi="Times New Roman"/>
                <w:color w:val="000000"/>
              </w:rPr>
            </w:pPr>
            <w:r w:rsidRPr="003F7088">
              <w:rPr>
                <w:rFonts w:ascii="Times New Roman" w:hAnsi="Times New Roman"/>
                <w:color w:val="000000"/>
              </w:rPr>
              <w:t>- Xa qu</w:t>
            </w:r>
            <w:r w:rsidR="003F7088" w:rsidRPr="003F7088">
              <w:rPr>
                <w:rFonts w:ascii="Times New Roman" w:hAnsi="Times New Roman"/>
                <w:color w:val="000000"/>
              </w:rPr>
              <w:t>ê</w:t>
            </w:r>
            <w:r w:rsidRPr="003F7088">
              <w:rPr>
                <w:rFonts w:ascii="Times New Roman" w:hAnsi="Times New Roman"/>
                <w:color w:val="000000"/>
              </w:rPr>
              <w:t xml:space="preserve"> nh</w:t>
            </w:r>
            <w:r w:rsidR="003F7088" w:rsidRPr="003F7088">
              <w:rPr>
                <w:rFonts w:ascii="Times New Roman" w:hAnsi="Times New Roman"/>
                <w:color w:val="000000"/>
              </w:rPr>
              <w:t>ư</w:t>
            </w:r>
            <w:r w:rsidRPr="003F7088">
              <w:rPr>
                <w:rFonts w:ascii="Times New Roman" w:hAnsi="Times New Roman"/>
                <w:color w:val="000000"/>
              </w:rPr>
              <w:t>ng t</w:t>
            </w:r>
            <w:r w:rsidR="003F7088" w:rsidRPr="003F7088">
              <w:rPr>
                <w:rFonts w:ascii="Times New Roman" w:hAnsi="Times New Roman"/>
                <w:color w:val="000000"/>
              </w:rPr>
              <w:t>á</w:t>
            </w:r>
            <w:r w:rsidRPr="003F7088">
              <w:rPr>
                <w:rFonts w:ascii="Times New Roman" w:hAnsi="Times New Roman"/>
                <w:color w:val="000000"/>
              </w:rPr>
              <w:t>c gi</w:t>
            </w:r>
            <w:r w:rsidR="003F7088" w:rsidRPr="003F7088">
              <w:rPr>
                <w:rFonts w:ascii="Times New Roman" w:hAnsi="Times New Roman"/>
                <w:color w:val="000000"/>
              </w:rPr>
              <w:t>ả</w:t>
            </w:r>
            <w:r w:rsidRPr="003F7088">
              <w:rPr>
                <w:rFonts w:ascii="Times New Roman" w:hAnsi="Times New Roman"/>
                <w:color w:val="000000"/>
              </w:rPr>
              <w:t xml:space="preserve"> “lu</w:t>
            </w:r>
            <w:r w:rsidR="003F7088" w:rsidRPr="003F7088">
              <w:rPr>
                <w:rFonts w:ascii="Times New Roman" w:hAnsi="Times New Roman"/>
                <w:color w:val="000000"/>
              </w:rPr>
              <w:t>ô</w:t>
            </w:r>
            <w:r w:rsidRPr="003F7088">
              <w:rPr>
                <w:rFonts w:ascii="Times New Roman" w:hAnsi="Times New Roman"/>
                <w:color w:val="000000"/>
              </w:rPr>
              <w:t>n t</w:t>
            </w:r>
            <w:r w:rsidR="003F7088" w:rsidRPr="003F7088">
              <w:rPr>
                <w:rFonts w:ascii="Times New Roman" w:hAnsi="Times New Roman"/>
                <w:color w:val="000000"/>
              </w:rPr>
              <w:t>ưở</w:t>
            </w:r>
            <w:r w:rsidRPr="003F7088">
              <w:rPr>
                <w:rFonts w:ascii="Times New Roman" w:hAnsi="Times New Roman"/>
                <w:color w:val="000000"/>
              </w:rPr>
              <w:t>ng nh</w:t>
            </w:r>
            <w:r w:rsidR="003F7088" w:rsidRPr="003F7088">
              <w:rPr>
                <w:rFonts w:ascii="Times New Roman" w:hAnsi="Times New Roman"/>
                <w:color w:val="000000"/>
              </w:rPr>
              <w:t>ớ</w:t>
            </w:r>
            <w:r w:rsidRPr="003F7088">
              <w:rPr>
                <w:rFonts w:ascii="Times New Roman" w:hAnsi="Times New Roman"/>
                <w:color w:val="000000"/>
              </w:rPr>
              <w:t>” qu</w:t>
            </w:r>
            <w:r w:rsidR="003F7088" w:rsidRPr="003F7088">
              <w:rPr>
                <w:rFonts w:ascii="Times New Roman" w:hAnsi="Times New Roman"/>
                <w:color w:val="000000"/>
              </w:rPr>
              <w:t>ê</w:t>
            </w:r>
            <w:r w:rsidRPr="003F7088">
              <w:rPr>
                <w:rFonts w:ascii="Times New Roman" w:hAnsi="Times New Roman"/>
                <w:color w:val="000000"/>
              </w:rPr>
              <w:t xml:space="preserve"> h</w:t>
            </w:r>
            <w:r w:rsidR="003F7088" w:rsidRPr="003F7088">
              <w:rPr>
                <w:rFonts w:ascii="Times New Roman" w:hAnsi="Times New Roman"/>
                <w:color w:val="000000"/>
              </w:rPr>
              <w:t>ươ</w:t>
            </w:r>
            <w:r w:rsidRPr="003F7088">
              <w:rPr>
                <w:rFonts w:ascii="Times New Roman" w:hAnsi="Times New Roman"/>
                <w:color w:val="000000"/>
              </w:rPr>
              <w:t>ng</w:t>
            </w:r>
            <w:r w:rsidR="0051618B" w:rsidRPr="003F7088">
              <w:rPr>
                <w:rFonts w:ascii="Times New Roman" w:hAnsi="Times New Roman"/>
                <w:color w:val="000000"/>
              </w:rPr>
              <w:t>.</w:t>
            </w:r>
            <w:r w:rsidRPr="003F7088">
              <w:rPr>
                <w:rFonts w:ascii="Times New Roman" w:hAnsi="Times New Roman"/>
                <w:color w:val="000000"/>
              </w:rPr>
              <w:t xml:space="preserve"> </w:t>
            </w:r>
            <w:r w:rsidR="0051618B" w:rsidRPr="003F7088">
              <w:rPr>
                <w:rFonts w:ascii="Times New Roman" w:hAnsi="Times New Roman"/>
                <w:bCs/>
                <w:color w:val="000000"/>
              </w:rPr>
              <w:t>L</w:t>
            </w:r>
            <w:r w:rsidR="003F7088" w:rsidRPr="003F7088">
              <w:rPr>
                <w:rFonts w:ascii="Times New Roman" w:hAnsi="Times New Roman"/>
                <w:bCs/>
                <w:color w:val="000000"/>
              </w:rPr>
              <w:t>ố</w:t>
            </w:r>
            <w:r w:rsidR="0051618B" w:rsidRPr="003F7088">
              <w:rPr>
                <w:rFonts w:ascii="Times New Roman" w:hAnsi="Times New Roman"/>
                <w:bCs/>
                <w:color w:val="000000"/>
              </w:rPr>
              <w:t>i bi</w:t>
            </w:r>
            <w:r w:rsidR="003F7088" w:rsidRPr="003F7088">
              <w:rPr>
                <w:rFonts w:ascii="Times New Roman" w:hAnsi="Times New Roman"/>
                <w:bCs/>
                <w:color w:val="000000"/>
              </w:rPr>
              <w:t>ể</w:t>
            </w:r>
            <w:r w:rsidR="0051618B" w:rsidRPr="003F7088">
              <w:rPr>
                <w:rFonts w:ascii="Times New Roman" w:hAnsi="Times New Roman"/>
                <w:bCs/>
                <w:color w:val="000000"/>
              </w:rPr>
              <w:t>u c</w:t>
            </w:r>
            <w:r w:rsidR="003F7088" w:rsidRPr="003F7088">
              <w:rPr>
                <w:rFonts w:ascii="Times New Roman" w:hAnsi="Times New Roman"/>
                <w:bCs/>
                <w:color w:val="000000"/>
              </w:rPr>
              <w:t>ả</w:t>
            </w:r>
            <w:r w:rsidR="0051618B" w:rsidRPr="003F7088">
              <w:rPr>
                <w:rFonts w:ascii="Times New Roman" w:hAnsi="Times New Roman"/>
                <w:bCs/>
                <w:color w:val="000000"/>
              </w:rPr>
              <w:t>m tr</w:t>
            </w:r>
            <w:r w:rsidR="003F7088" w:rsidRPr="003F7088">
              <w:rPr>
                <w:rFonts w:ascii="Times New Roman" w:hAnsi="Times New Roman"/>
                <w:bCs/>
                <w:color w:val="000000"/>
              </w:rPr>
              <w:t>ự</w:t>
            </w:r>
            <w:r w:rsidR="0051618B" w:rsidRPr="003F7088">
              <w:rPr>
                <w:rFonts w:ascii="Times New Roman" w:hAnsi="Times New Roman"/>
                <w:bCs/>
                <w:color w:val="000000"/>
              </w:rPr>
              <w:t>c ti</w:t>
            </w:r>
            <w:r w:rsidR="003F7088" w:rsidRPr="003F7088">
              <w:rPr>
                <w:rFonts w:ascii="Times New Roman" w:hAnsi="Times New Roman"/>
                <w:bCs/>
                <w:color w:val="000000"/>
              </w:rPr>
              <w:t>ế</w:t>
            </w:r>
            <w:r w:rsidR="0051618B" w:rsidRPr="003F7088">
              <w:rPr>
                <w:rFonts w:ascii="Times New Roman" w:hAnsi="Times New Roman"/>
                <w:bCs/>
                <w:color w:val="000000"/>
              </w:rPr>
              <w:t>p b</w:t>
            </w:r>
            <w:r w:rsidR="003F7088" w:rsidRPr="003F7088">
              <w:rPr>
                <w:rFonts w:ascii="Times New Roman" w:hAnsi="Times New Roman"/>
                <w:bCs/>
                <w:color w:val="000000"/>
              </w:rPr>
              <w:t>ộ</w:t>
            </w:r>
            <w:r w:rsidR="0051618B" w:rsidRPr="003F7088">
              <w:rPr>
                <w:rFonts w:ascii="Times New Roman" w:hAnsi="Times New Roman"/>
                <w:bCs/>
                <w:color w:val="000000"/>
              </w:rPr>
              <w:t>c l</w:t>
            </w:r>
            <w:r w:rsidR="003F7088" w:rsidRPr="003F7088">
              <w:rPr>
                <w:rFonts w:ascii="Times New Roman" w:hAnsi="Times New Roman"/>
                <w:bCs/>
                <w:color w:val="000000"/>
              </w:rPr>
              <w:t>ộ</w:t>
            </w:r>
            <w:r w:rsidR="0051618B" w:rsidRPr="003F7088">
              <w:rPr>
                <w:rFonts w:ascii="Times New Roman" w:hAnsi="Times New Roman"/>
                <w:bCs/>
                <w:color w:val="000000"/>
              </w:rPr>
              <w:t xml:space="preserve"> n</w:t>
            </w:r>
            <w:r w:rsidR="003F7088" w:rsidRPr="003F7088">
              <w:rPr>
                <w:rFonts w:ascii="Times New Roman" w:hAnsi="Times New Roman"/>
                <w:bCs/>
                <w:color w:val="000000"/>
              </w:rPr>
              <w:t>ỗ</w:t>
            </w:r>
            <w:r w:rsidR="0051618B" w:rsidRPr="003F7088">
              <w:rPr>
                <w:rFonts w:ascii="Times New Roman" w:hAnsi="Times New Roman"/>
                <w:bCs/>
                <w:color w:val="000000"/>
              </w:rPr>
              <w:t>i nh</w:t>
            </w:r>
            <w:r w:rsidR="003F7088" w:rsidRPr="003F7088">
              <w:rPr>
                <w:rFonts w:ascii="Times New Roman" w:hAnsi="Times New Roman"/>
                <w:bCs/>
                <w:color w:val="000000"/>
              </w:rPr>
              <w:t>ớ</w:t>
            </w:r>
            <w:r w:rsidR="0051618B" w:rsidRPr="003F7088">
              <w:rPr>
                <w:rFonts w:ascii="Times New Roman" w:hAnsi="Times New Roman"/>
                <w:bCs/>
                <w:color w:val="000000"/>
              </w:rPr>
              <w:t xml:space="preserve"> ch</w:t>
            </w:r>
            <w:r w:rsidR="003F7088" w:rsidRPr="003F7088">
              <w:rPr>
                <w:rFonts w:ascii="Times New Roman" w:hAnsi="Times New Roman"/>
                <w:bCs/>
                <w:color w:val="000000"/>
              </w:rPr>
              <w:t>â</w:t>
            </w:r>
            <w:r w:rsidR="0051618B" w:rsidRPr="003F7088">
              <w:rPr>
                <w:rFonts w:ascii="Times New Roman" w:hAnsi="Times New Roman"/>
                <w:bCs/>
                <w:color w:val="000000"/>
              </w:rPr>
              <w:t>n th</w:t>
            </w:r>
            <w:r w:rsidR="003F7088" w:rsidRPr="003F7088">
              <w:rPr>
                <w:rFonts w:ascii="Times New Roman" w:hAnsi="Times New Roman"/>
                <w:bCs/>
                <w:color w:val="000000"/>
              </w:rPr>
              <w:t>à</w:t>
            </w:r>
            <w:r w:rsidR="0051618B" w:rsidRPr="003F7088">
              <w:rPr>
                <w:rFonts w:ascii="Times New Roman" w:hAnsi="Times New Roman"/>
                <w:bCs/>
                <w:color w:val="000000"/>
              </w:rPr>
              <w:t>nh, tha thi</w:t>
            </w:r>
            <w:r w:rsidR="003F7088" w:rsidRPr="003F7088">
              <w:rPr>
                <w:rFonts w:ascii="Times New Roman" w:hAnsi="Times New Roman"/>
                <w:bCs/>
                <w:color w:val="000000"/>
              </w:rPr>
              <w:t>ế</w:t>
            </w:r>
            <w:r w:rsidR="0051618B" w:rsidRPr="003F7088">
              <w:rPr>
                <w:rFonts w:ascii="Times New Roman" w:hAnsi="Times New Roman"/>
                <w:bCs/>
                <w:color w:val="000000"/>
              </w:rPr>
              <w:t>t c</w:t>
            </w:r>
            <w:r w:rsidR="003F7088" w:rsidRPr="003F7088">
              <w:rPr>
                <w:rFonts w:ascii="Times New Roman" w:hAnsi="Times New Roman"/>
                <w:bCs/>
                <w:color w:val="000000"/>
              </w:rPr>
              <w:t>ủ</w:t>
            </w:r>
            <w:r w:rsidR="0051618B" w:rsidRPr="003F7088">
              <w:rPr>
                <w:rFonts w:ascii="Times New Roman" w:hAnsi="Times New Roman"/>
                <w:bCs/>
                <w:color w:val="000000"/>
              </w:rPr>
              <w:t>a nh</w:t>
            </w:r>
            <w:r w:rsidR="003F7088" w:rsidRPr="003F7088">
              <w:rPr>
                <w:rFonts w:ascii="Times New Roman" w:hAnsi="Times New Roman"/>
                <w:bCs/>
                <w:color w:val="000000"/>
              </w:rPr>
              <w:t>à</w:t>
            </w:r>
            <w:r w:rsidR="0051618B" w:rsidRPr="003F7088">
              <w:rPr>
                <w:rFonts w:ascii="Times New Roman" w:hAnsi="Times New Roman"/>
                <w:bCs/>
                <w:color w:val="000000"/>
              </w:rPr>
              <w:t xml:space="preserve"> th</w:t>
            </w:r>
            <w:r w:rsidR="003F7088" w:rsidRPr="003F7088">
              <w:rPr>
                <w:rFonts w:ascii="Times New Roman" w:hAnsi="Times New Roman"/>
                <w:bCs/>
                <w:color w:val="000000"/>
              </w:rPr>
              <w:t>ơ</w:t>
            </w:r>
            <w:r w:rsidR="0051618B" w:rsidRPr="003F7088">
              <w:rPr>
                <w:rFonts w:ascii="Times New Roman" w:hAnsi="Times New Roman"/>
                <w:bCs/>
                <w:color w:val="000000"/>
              </w:rPr>
              <w:t xml:space="preserve"> n</w:t>
            </w:r>
            <w:r w:rsidR="003F7088" w:rsidRPr="003F7088">
              <w:rPr>
                <w:rFonts w:ascii="Times New Roman" w:hAnsi="Times New Roman"/>
                <w:bCs/>
                <w:color w:val="000000"/>
              </w:rPr>
              <w:t>ê</w:t>
            </w:r>
            <w:r w:rsidR="0051618B" w:rsidRPr="003F7088">
              <w:rPr>
                <w:rFonts w:ascii="Times New Roman" w:hAnsi="Times New Roman"/>
                <w:bCs/>
                <w:color w:val="000000"/>
              </w:rPr>
              <w:t>n l</w:t>
            </w:r>
            <w:r w:rsidR="003F7088" w:rsidRPr="003F7088">
              <w:rPr>
                <w:rFonts w:ascii="Times New Roman" w:hAnsi="Times New Roman"/>
                <w:bCs/>
                <w:color w:val="000000"/>
              </w:rPr>
              <w:t>ờ</w:t>
            </w:r>
            <w:r w:rsidR="0051618B" w:rsidRPr="003F7088">
              <w:rPr>
                <w:rFonts w:ascii="Times New Roman" w:hAnsi="Times New Roman"/>
                <w:bCs/>
                <w:color w:val="000000"/>
              </w:rPr>
              <w:t>i th</w:t>
            </w:r>
            <w:r w:rsidR="003F7088" w:rsidRPr="003F7088">
              <w:rPr>
                <w:rFonts w:ascii="Times New Roman" w:hAnsi="Times New Roman"/>
                <w:bCs/>
                <w:color w:val="000000"/>
              </w:rPr>
              <w:t>ơ</w:t>
            </w:r>
            <w:r w:rsidR="0051618B" w:rsidRPr="003F7088">
              <w:rPr>
                <w:rFonts w:ascii="Times New Roman" w:hAnsi="Times New Roman"/>
                <w:bCs/>
                <w:color w:val="000000"/>
              </w:rPr>
              <w:t xml:space="preserve"> gi</w:t>
            </w:r>
            <w:r w:rsidR="003F7088" w:rsidRPr="003F7088">
              <w:rPr>
                <w:rFonts w:ascii="Times New Roman" w:hAnsi="Times New Roman"/>
                <w:bCs/>
                <w:color w:val="000000"/>
              </w:rPr>
              <w:t>ả</w:t>
            </w:r>
            <w:r w:rsidR="0051618B" w:rsidRPr="003F7088">
              <w:rPr>
                <w:rFonts w:ascii="Times New Roman" w:hAnsi="Times New Roman"/>
                <w:bCs/>
                <w:color w:val="000000"/>
              </w:rPr>
              <w:t>n d</w:t>
            </w:r>
            <w:r w:rsidR="003F7088" w:rsidRPr="003F7088">
              <w:rPr>
                <w:rFonts w:ascii="Times New Roman" w:hAnsi="Times New Roman"/>
                <w:bCs/>
                <w:color w:val="000000"/>
              </w:rPr>
              <w:t>ị</w:t>
            </w:r>
            <w:r w:rsidR="0051618B" w:rsidRPr="003F7088">
              <w:rPr>
                <w:rFonts w:ascii="Times New Roman" w:hAnsi="Times New Roman"/>
                <w:bCs/>
                <w:color w:val="000000"/>
              </w:rPr>
              <w:t>, t</w:t>
            </w:r>
            <w:r w:rsidR="003F7088" w:rsidRPr="003F7088">
              <w:rPr>
                <w:rFonts w:ascii="Times New Roman" w:hAnsi="Times New Roman"/>
                <w:bCs/>
                <w:color w:val="000000"/>
              </w:rPr>
              <w:t>ự</w:t>
            </w:r>
            <w:r w:rsidR="0051618B" w:rsidRPr="003F7088">
              <w:rPr>
                <w:rFonts w:ascii="Times New Roman" w:hAnsi="Times New Roman"/>
                <w:bCs/>
                <w:color w:val="000000"/>
              </w:rPr>
              <w:t xml:space="preserve"> nhi</w:t>
            </w:r>
            <w:r w:rsidR="003F7088" w:rsidRPr="003F7088">
              <w:rPr>
                <w:rFonts w:ascii="Times New Roman" w:hAnsi="Times New Roman"/>
                <w:bCs/>
                <w:color w:val="000000"/>
              </w:rPr>
              <w:t>ê</w:t>
            </w:r>
            <w:r w:rsidR="0051618B" w:rsidRPr="003F7088">
              <w:rPr>
                <w:rFonts w:ascii="Times New Roman" w:hAnsi="Times New Roman"/>
                <w:bCs/>
                <w:color w:val="000000"/>
              </w:rPr>
              <w:t>n.</w:t>
            </w:r>
          </w:p>
          <w:p w:rsidR="0051618B" w:rsidRPr="003F7088" w:rsidRDefault="00B44E97" w:rsidP="00FB2FF5">
            <w:pPr>
              <w:tabs>
                <w:tab w:val="center" w:pos="6231"/>
              </w:tabs>
              <w:jc w:val="both"/>
              <w:rPr>
                <w:rFonts w:ascii="Times New Roman" w:hAnsi="Times New Roman"/>
                <w:color w:val="000000"/>
              </w:rPr>
            </w:pPr>
            <w:r w:rsidRPr="003F7088">
              <w:rPr>
                <w:rFonts w:ascii="Times New Roman" w:hAnsi="Times New Roman"/>
                <w:color w:val="000000"/>
              </w:rPr>
              <w:t xml:space="preserve">- </w:t>
            </w:r>
            <w:r w:rsidR="0051618B" w:rsidRPr="003F7088">
              <w:rPr>
                <w:rFonts w:ascii="Times New Roman" w:hAnsi="Times New Roman"/>
                <w:color w:val="000000"/>
              </w:rPr>
              <w:t xml:space="preserve"> Nh</w:t>
            </w:r>
            <w:r w:rsidR="003F7088" w:rsidRPr="003F7088">
              <w:rPr>
                <w:rFonts w:ascii="Times New Roman" w:hAnsi="Times New Roman"/>
                <w:color w:val="000000"/>
              </w:rPr>
              <w:t>ớ</w:t>
            </w:r>
            <w:r w:rsidR="0051618B" w:rsidRPr="003F7088">
              <w:rPr>
                <w:rFonts w:ascii="Times New Roman" w:hAnsi="Times New Roman"/>
                <w:color w:val="000000"/>
              </w:rPr>
              <w:t xml:space="preserve"> v</w:t>
            </w:r>
            <w:r w:rsidR="003F7088" w:rsidRPr="003F7088">
              <w:rPr>
                <w:rFonts w:ascii="Times New Roman" w:hAnsi="Times New Roman"/>
                <w:color w:val="000000"/>
              </w:rPr>
              <w:t>ề</w:t>
            </w:r>
            <w:r w:rsidRPr="003F7088">
              <w:rPr>
                <w:rFonts w:ascii="Times New Roman" w:hAnsi="Times New Roman"/>
                <w:color w:val="000000"/>
              </w:rPr>
              <w:t xml:space="preserve"> qu</w:t>
            </w:r>
            <w:r w:rsidR="003F7088" w:rsidRPr="003F7088">
              <w:rPr>
                <w:rFonts w:ascii="Times New Roman" w:hAnsi="Times New Roman"/>
                <w:color w:val="000000"/>
              </w:rPr>
              <w:t>ê</w:t>
            </w:r>
            <w:r w:rsidRPr="003F7088">
              <w:rPr>
                <w:rFonts w:ascii="Times New Roman" w:hAnsi="Times New Roman"/>
                <w:color w:val="000000"/>
              </w:rPr>
              <w:t xml:space="preserve"> h</w:t>
            </w:r>
            <w:r w:rsidR="003F7088" w:rsidRPr="003F7088">
              <w:rPr>
                <w:rFonts w:ascii="Times New Roman" w:hAnsi="Times New Roman"/>
                <w:color w:val="000000"/>
              </w:rPr>
              <w:t>ươ</w:t>
            </w:r>
            <w:r w:rsidRPr="003F7088">
              <w:rPr>
                <w:rFonts w:ascii="Times New Roman" w:hAnsi="Times New Roman"/>
                <w:color w:val="000000"/>
              </w:rPr>
              <w:t>ng t</w:t>
            </w:r>
            <w:r w:rsidR="003F7088" w:rsidRPr="003F7088">
              <w:rPr>
                <w:rFonts w:ascii="Times New Roman" w:hAnsi="Times New Roman"/>
                <w:color w:val="000000"/>
              </w:rPr>
              <w:t>á</w:t>
            </w:r>
            <w:r w:rsidRPr="003F7088">
              <w:rPr>
                <w:rFonts w:ascii="Times New Roman" w:hAnsi="Times New Roman"/>
                <w:color w:val="000000"/>
              </w:rPr>
              <w:t>c gi</w:t>
            </w:r>
            <w:r w:rsidR="003F7088" w:rsidRPr="003F7088">
              <w:rPr>
                <w:rFonts w:ascii="Times New Roman" w:hAnsi="Times New Roman"/>
                <w:color w:val="000000"/>
              </w:rPr>
              <w:t>ả</w:t>
            </w:r>
            <w:r w:rsidRPr="003F7088">
              <w:rPr>
                <w:rFonts w:ascii="Times New Roman" w:hAnsi="Times New Roman"/>
                <w:color w:val="000000"/>
              </w:rPr>
              <w:t xml:space="preserve"> nh</w:t>
            </w:r>
            <w:r w:rsidR="003F7088" w:rsidRPr="003F7088">
              <w:rPr>
                <w:rFonts w:ascii="Times New Roman" w:hAnsi="Times New Roman"/>
                <w:color w:val="000000"/>
              </w:rPr>
              <w:t>ớ</w:t>
            </w:r>
            <w:r w:rsidRPr="003F7088">
              <w:rPr>
                <w:rFonts w:ascii="Times New Roman" w:hAnsi="Times New Roman"/>
                <w:color w:val="000000"/>
              </w:rPr>
              <w:t xml:space="preserve"> v</w:t>
            </w:r>
            <w:r w:rsidR="003F7088" w:rsidRPr="003F7088">
              <w:rPr>
                <w:rFonts w:ascii="Times New Roman" w:hAnsi="Times New Roman"/>
                <w:color w:val="000000"/>
              </w:rPr>
              <w:t>ề</w:t>
            </w:r>
            <w:r w:rsidRPr="003F7088">
              <w:rPr>
                <w:rFonts w:ascii="Times New Roman" w:hAnsi="Times New Roman"/>
                <w:color w:val="000000"/>
              </w:rPr>
              <w:t xml:space="preserve">: </w:t>
            </w:r>
            <w:r w:rsidR="0051618B" w:rsidRPr="003F7088">
              <w:rPr>
                <w:rFonts w:ascii="Times New Roman" w:hAnsi="Times New Roman"/>
                <w:color w:val="000000"/>
              </w:rPr>
              <w:t>Nh</w:t>
            </w:r>
            <w:r w:rsidR="003F7088" w:rsidRPr="003F7088">
              <w:rPr>
                <w:rFonts w:ascii="Times New Roman" w:hAnsi="Times New Roman"/>
                <w:color w:val="000000"/>
              </w:rPr>
              <w:t>ớ</w:t>
            </w:r>
            <w:r w:rsidR="0051618B" w:rsidRPr="003F7088">
              <w:rPr>
                <w:rFonts w:ascii="Times New Roman" w:hAnsi="Times New Roman"/>
                <w:color w:val="000000"/>
              </w:rPr>
              <w:t xml:space="preserve"> m</w:t>
            </w:r>
            <w:r w:rsidR="003F7088" w:rsidRPr="003F7088">
              <w:rPr>
                <w:rFonts w:ascii="Times New Roman" w:hAnsi="Times New Roman"/>
                <w:color w:val="000000"/>
              </w:rPr>
              <w:t>à</w:t>
            </w:r>
            <w:r w:rsidR="0051618B" w:rsidRPr="003F7088">
              <w:rPr>
                <w:rFonts w:ascii="Times New Roman" w:hAnsi="Times New Roman"/>
                <w:color w:val="000000"/>
              </w:rPr>
              <w:t>u n</w:t>
            </w:r>
            <w:r w:rsidR="003F7088" w:rsidRPr="003F7088">
              <w:rPr>
                <w:rFonts w:ascii="Times New Roman" w:hAnsi="Times New Roman"/>
                <w:color w:val="000000"/>
              </w:rPr>
              <w:t>ướ</w:t>
            </w:r>
            <w:r w:rsidR="0051618B" w:rsidRPr="003F7088">
              <w:rPr>
                <w:rFonts w:ascii="Times New Roman" w:hAnsi="Times New Roman"/>
                <w:color w:val="000000"/>
              </w:rPr>
              <w:t>c ….v</w:t>
            </w:r>
            <w:r w:rsidR="003F7088" w:rsidRPr="003F7088">
              <w:rPr>
                <w:rFonts w:ascii="Times New Roman" w:hAnsi="Times New Roman"/>
                <w:color w:val="000000"/>
              </w:rPr>
              <w:t>ô</w:t>
            </w:r>
            <w:r w:rsidR="0051618B" w:rsidRPr="003F7088">
              <w:rPr>
                <w:rFonts w:ascii="Times New Roman" w:hAnsi="Times New Roman"/>
                <w:color w:val="000000"/>
              </w:rPr>
              <w:t>i.</w:t>
            </w:r>
            <w:r w:rsidRPr="003F7088">
              <w:rPr>
                <w:rFonts w:ascii="Times New Roman" w:hAnsi="Times New Roman"/>
                <w:color w:val="000000"/>
              </w:rPr>
              <w:t>Nh</w:t>
            </w:r>
            <w:r w:rsidR="003F7088" w:rsidRPr="003F7088">
              <w:rPr>
                <w:rFonts w:ascii="Times New Roman" w:hAnsi="Times New Roman"/>
                <w:color w:val="000000"/>
              </w:rPr>
              <w:t>ớ</w:t>
            </w:r>
            <w:r w:rsidRPr="003F7088">
              <w:rPr>
                <w:rFonts w:ascii="Times New Roman" w:hAnsi="Times New Roman"/>
                <w:color w:val="000000"/>
              </w:rPr>
              <w:t xml:space="preserve"> con …qu</w:t>
            </w:r>
            <w:r w:rsidR="003F7088" w:rsidRPr="003F7088">
              <w:rPr>
                <w:rFonts w:ascii="Times New Roman" w:hAnsi="Times New Roman"/>
                <w:color w:val="000000"/>
              </w:rPr>
              <w:t>á</w:t>
            </w:r>
            <w:r w:rsidRPr="003F7088">
              <w:rPr>
                <w:rFonts w:ascii="Times New Roman" w:hAnsi="Times New Roman"/>
                <w:color w:val="000000"/>
              </w:rPr>
              <w:t xml:space="preserve"> </w:t>
            </w:r>
            <w:r w:rsidR="003F7088" w:rsidRPr="003F7088">
              <w:rPr>
                <w:rFonts w:ascii="Times New Roman" w:hAnsi="Times New Roman"/>
                <w:color w:val="000000"/>
              </w:rPr>
              <w:t>đặ</w:t>
            </w:r>
            <w:r w:rsidRPr="003F7088">
              <w:rPr>
                <w:rFonts w:ascii="Times New Roman" w:hAnsi="Times New Roman"/>
                <w:color w:val="000000"/>
              </w:rPr>
              <w:t>c bi</w:t>
            </w:r>
            <w:r w:rsidR="003F7088" w:rsidRPr="003F7088">
              <w:rPr>
                <w:rFonts w:ascii="Times New Roman" w:hAnsi="Times New Roman"/>
                <w:color w:val="000000"/>
              </w:rPr>
              <w:t>ệ</w:t>
            </w:r>
            <w:r w:rsidRPr="003F7088">
              <w:rPr>
                <w:rFonts w:ascii="Times New Roman" w:hAnsi="Times New Roman"/>
                <w:color w:val="000000"/>
              </w:rPr>
              <w:t>t</w:t>
            </w:r>
            <w:r w:rsidR="0051618B" w:rsidRPr="003F7088">
              <w:rPr>
                <w:rFonts w:ascii="Times New Roman" w:hAnsi="Times New Roman"/>
                <w:bCs/>
                <w:color w:val="000000"/>
              </w:rPr>
              <w:t xml:space="preserve"> l</w:t>
            </w:r>
            <w:r w:rsidR="003F7088" w:rsidRPr="003F7088">
              <w:rPr>
                <w:rFonts w:ascii="Times New Roman" w:hAnsi="Times New Roman"/>
                <w:bCs/>
                <w:color w:val="000000"/>
              </w:rPr>
              <w:t>à</w:t>
            </w:r>
            <w:r w:rsidR="0051618B" w:rsidRPr="003F7088">
              <w:rPr>
                <w:rFonts w:ascii="Times New Roman" w:hAnsi="Times New Roman"/>
                <w:bCs/>
                <w:color w:val="000000"/>
              </w:rPr>
              <w:t xml:space="preserve"> v</w:t>
            </w:r>
            <w:r w:rsidR="003F7088" w:rsidRPr="003F7088">
              <w:rPr>
                <w:rFonts w:ascii="Times New Roman" w:hAnsi="Times New Roman"/>
                <w:bCs/>
                <w:color w:val="000000"/>
              </w:rPr>
              <w:t>ề</w:t>
            </w:r>
            <w:r w:rsidR="0051618B" w:rsidRPr="003F7088">
              <w:rPr>
                <w:rFonts w:ascii="Times New Roman" w:hAnsi="Times New Roman"/>
                <w:bCs/>
                <w:color w:val="000000"/>
              </w:rPr>
              <w:t xml:space="preserve"> ''c</w:t>
            </w:r>
            <w:r w:rsidR="003F7088" w:rsidRPr="003F7088">
              <w:rPr>
                <w:rFonts w:ascii="Times New Roman" w:hAnsi="Times New Roman"/>
                <w:bCs/>
                <w:color w:val="000000"/>
              </w:rPr>
              <w:t>á</w:t>
            </w:r>
            <w:r w:rsidR="0051618B" w:rsidRPr="003F7088">
              <w:rPr>
                <w:rFonts w:ascii="Times New Roman" w:hAnsi="Times New Roman"/>
                <w:bCs/>
                <w:color w:val="000000"/>
              </w:rPr>
              <w:t>i m</w:t>
            </w:r>
            <w:r w:rsidR="003F7088" w:rsidRPr="003F7088">
              <w:rPr>
                <w:rFonts w:ascii="Times New Roman" w:hAnsi="Times New Roman"/>
                <w:bCs/>
                <w:color w:val="000000"/>
              </w:rPr>
              <w:t>ù</w:t>
            </w:r>
            <w:r w:rsidR="0051618B" w:rsidRPr="003F7088">
              <w:rPr>
                <w:rFonts w:ascii="Times New Roman" w:hAnsi="Times New Roman"/>
                <w:bCs/>
                <w:color w:val="000000"/>
              </w:rPr>
              <w:t>i n</w:t>
            </w:r>
            <w:r w:rsidR="003F7088" w:rsidRPr="003F7088">
              <w:rPr>
                <w:rFonts w:ascii="Times New Roman" w:hAnsi="Times New Roman"/>
                <w:bCs/>
                <w:color w:val="000000"/>
              </w:rPr>
              <w:t>ồ</w:t>
            </w:r>
            <w:r w:rsidR="0051618B" w:rsidRPr="003F7088">
              <w:rPr>
                <w:rFonts w:ascii="Times New Roman" w:hAnsi="Times New Roman"/>
                <w:bCs/>
                <w:color w:val="000000"/>
              </w:rPr>
              <w:t>ng m</w:t>
            </w:r>
            <w:r w:rsidR="003F7088" w:rsidRPr="003F7088">
              <w:rPr>
                <w:rFonts w:ascii="Times New Roman" w:hAnsi="Times New Roman"/>
                <w:bCs/>
                <w:color w:val="000000"/>
              </w:rPr>
              <w:t>ặ</w:t>
            </w:r>
            <w:r w:rsidR="0051618B" w:rsidRPr="003F7088">
              <w:rPr>
                <w:rFonts w:ascii="Times New Roman" w:hAnsi="Times New Roman"/>
                <w:bCs/>
                <w:color w:val="000000"/>
              </w:rPr>
              <w:t>n''</w:t>
            </w:r>
            <w:r w:rsidRPr="003F7088">
              <w:rPr>
                <w:rFonts w:ascii="Times New Roman" w:hAnsi="Times New Roman"/>
                <w:color w:val="000000"/>
              </w:rPr>
              <w:t xml:space="preserve">. </w:t>
            </w:r>
            <w:r w:rsidR="0051618B" w:rsidRPr="003F7088">
              <w:rPr>
                <w:rFonts w:ascii="Times New Roman" w:hAnsi="Times New Roman"/>
                <w:bCs/>
                <w:color w:val="000000"/>
              </w:rPr>
              <w:t>D</w:t>
            </w:r>
            <w:r w:rsidR="003F7088" w:rsidRPr="003F7088">
              <w:rPr>
                <w:rFonts w:ascii="Times New Roman" w:hAnsi="Times New Roman"/>
                <w:bCs/>
                <w:color w:val="000000"/>
              </w:rPr>
              <w:t>ù</w:t>
            </w:r>
            <w:r w:rsidR="0051618B" w:rsidRPr="003F7088">
              <w:rPr>
                <w:rFonts w:ascii="Times New Roman" w:hAnsi="Times New Roman"/>
                <w:bCs/>
                <w:color w:val="000000"/>
              </w:rPr>
              <w:t xml:space="preserve"> </w:t>
            </w:r>
            <w:r w:rsidR="003F7088" w:rsidRPr="003F7088">
              <w:rPr>
                <w:rFonts w:ascii="Times New Roman" w:hAnsi="Times New Roman"/>
                <w:bCs/>
                <w:color w:val="000000"/>
              </w:rPr>
              <w:t>đ</w:t>
            </w:r>
            <w:r w:rsidR="0051618B" w:rsidRPr="003F7088">
              <w:rPr>
                <w:rFonts w:ascii="Times New Roman" w:hAnsi="Times New Roman"/>
                <w:bCs/>
                <w:color w:val="000000"/>
              </w:rPr>
              <w:t xml:space="preserve">i xa, </w:t>
            </w:r>
            <w:r w:rsidR="003F7088" w:rsidRPr="003F7088">
              <w:rPr>
                <w:rFonts w:ascii="Times New Roman" w:hAnsi="Times New Roman"/>
                <w:bCs/>
                <w:color w:val="000000"/>
              </w:rPr>
              <w:t>đứ</w:t>
            </w:r>
            <w:r w:rsidR="0051618B" w:rsidRPr="003F7088">
              <w:rPr>
                <w:rFonts w:ascii="Times New Roman" w:hAnsi="Times New Roman"/>
                <w:bCs/>
                <w:color w:val="000000"/>
              </w:rPr>
              <w:t>a con hi</w:t>
            </w:r>
            <w:r w:rsidR="003F7088" w:rsidRPr="003F7088">
              <w:rPr>
                <w:rFonts w:ascii="Times New Roman" w:hAnsi="Times New Roman"/>
                <w:bCs/>
                <w:color w:val="000000"/>
              </w:rPr>
              <w:t>ế</w:t>
            </w:r>
            <w:r w:rsidR="0051618B" w:rsidRPr="003F7088">
              <w:rPr>
                <w:rFonts w:ascii="Times New Roman" w:hAnsi="Times New Roman"/>
                <w:bCs/>
                <w:color w:val="000000"/>
              </w:rPr>
              <w:t>u th</w:t>
            </w:r>
            <w:r w:rsidR="003F7088" w:rsidRPr="003F7088">
              <w:rPr>
                <w:rFonts w:ascii="Times New Roman" w:hAnsi="Times New Roman"/>
                <w:bCs/>
                <w:color w:val="000000"/>
              </w:rPr>
              <w:t>ả</w:t>
            </w:r>
            <w:r w:rsidR="0051618B" w:rsidRPr="003F7088">
              <w:rPr>
                <w:rFonts w:ascii="Times New Roman" w:hAnsi="Times New Roman"/>
                <w:bCs/>
                <w:color w:val="000000"/>
              </w:rPr>
              <w:t>o c</w:t>
            </w:r>
            <w:r w:rsidR="003F7088" w:rsidRPr="003F7088">
              <w:rPr>
                <w:rFonts w:ascii="Times New Roman" w:hAnsi="Times New Roman"/>
                <w:bCs/>
                <w:color w:val="000000"/>
              </w:rPr>
              <w:t>ủ</w:t>
            </w:r>
            <w:r w:rsidR="0051618B" w:rsidRPr="003F7088">
              <w:rPr>
                <w:rFonts w:ascii="Times New Roman" w:hAnsi="Times New Roman"/>
                <w:bCs/>
                <w:color w:val="000000"/>
              </w:rPr>
              <w:t>a qu</w:t>
            </w:r>
            <w:r w:rsidR="003F7088" w:rsidRPr="003F7088">
              <w:rPr>
                <w:rFonts w:ascii="Times New Roman" w:hAnsi="Times New Roman"/>
                <w:bCs/>
                <w:color w:val="000000"/>
              </w:rPr>
              <w:t>ê</w:t>
            </w:r>
            <w:r w:rsidR="0051618B" w:rsidRPr="003F7088">
              <w:rPr>
                <w:rFonts w:ascii="Times New Roman" w:hAnsi="Times New Roman"/>
                <w:bCs/>
                <w:color w:val="000000"/>
              </w:rPr>
              <w:t xml:space="preserve"> h</w:t>
            </w:r>
            <w:r w:rsidR="003F7088" w:rsidRPr="003F7088">
              <w:rPr>
                <w:rFonts w:ascii="Times New Roman" w:hAnsi="Times New Roman"/>
                <w:bCs/>
                <w:color w:val="000000"/>
              </w:rPr>
              <w:t>ươ</w:t>
            </w:r>
            <w:r w:rsidR="0051618B" w:rsidRPr="003F7088">
              <w:rPr>
                <w:rFonts w:ascii="Times New Roman" w:hAnsi="Times New Roman"/>
                <w:bCs/>
                <w:color w:val="000000"/>
              </w:rPr>
              <w:t>ng lu</w:t>
            </w:r>
            <w:r w:rsidR="003F7088" w:rsidRPr="003F7088">
              <w:rPr>
                <w:rFonts w:ascii="Times New Roman" w:hAnsi="Times New Roman"/>
                <w:bCs/>
                <w:color w:val="000000"/>
              </w:rPr>
              <w:t>ô</w:t>
            </w:r>
            <w:r w:rsidR="0051618B" w:rsidRPr="003F7088">
              <w:rPr>
                <w:rFonts w:ascii="Times New Roman" w:hAnsi="Times New Roman"/>
                <w:bCs/>
                <w:color w:val="000000"/>
              </w:rPr>
              <w:t>n t</w:t>
            </w:r>
            <w:r w:rsidR="003F7088" w:rsidRPr="003F7088">
              <w:rPr>
                <w:rFonts w:ascii="Times New Roman" w:hAnsi="Times New Roman"/>
                <w:bCs/>
                <w:color w:val="000000"/>
              </w:rPr>
              <w:t>ưở</w:t>
            </w:r>
            <w:r w:rsidR="0051618B" w:rsidRPr="003F7088">
              <w:rPr>
                <w:rFonts w:ascii="Times New Roman" w:hAnsi="Times New Roman"/>
                <w:bCs/>
                <w:color w:val="000000"/>
              </w:rPr>
              <w:t>ng nh</w:t>
            </w:r>
            <w:r w:rsidR="003F7088" w:rsidRPr="003F7088">
              <w:rPr>
                <w:rFonts w:ascii="Times New Roman" w:hAnsi="Times New Roman"/>
                <w:bCs/>
                <w:color w:val="000000"/>
              </w:rPr>
              <w:t>ớ</w:t>
            </w:r>
            <w:r w:rsidR="0051618B" w:rsidRPr="003F7088">
              <w:rPr>
                <w:rFonts w:ascii="Times New Roman" w:hAnsi="Times New Roman"/>
                <w:bCs/>
                <w:color w:val="000000"/>
              </w:rPr>
              <w:t xml:space="preserve"> ''m</w:t>
            </w:r>
            <w:r w:rsidR="003F7088" w:rsidRPr="003F7088">
              <w:rPr>
                <w:rFonts w:ascii="Times New Roman" w:hAnsi="Times New Roman"/>
                <w:bCs/>
                <w:color w:val="000000"/>
              </w:rPr>
              <w:t>ù</w:t>
            </w:r>
            <w:r w:rsidR="0051618B" w:rsidRPr="003F7088">
              <w:rPr>
                <w:rFonts w:ascii="Times New Roman" w:hAnsi="Times New Roman"/>
                <w:bCs/>
                <w:color w:val="000000"/>
              </w:rPr>
              <w:t>i n</w:t>
            </w:r>
            <w:r w:rsidR="003F7088" w:rsidRPr="003F7088">
              <w:rPr>
                <w:rFonts w:ascii="Times New Roman" w:hAnsi="Times New Roman"/>
                <w:bCs/>
                <w:color w:val="000000"/>
              </w:rPr>
              <w:t>ồ</w:t>
            </w:r>
            <w:r w:rsidR="0051618B" w:rsidRPr="003F7088">
              <w:rPr>
                <w:rFonts w:ascii="Times New Roman" w:hAnsi="Times New Roman"/>
                <w:bCs/>
                <w:color w:val="000000"/>
              </w:rPr>
              <w:t>ng m</w:t>
            </w:r>
            <w:r w:rsidR="003F7088" w:rsidRPr="003F7088">
              <w:rPr>
                <w:rFonts w:ascii="Times New Roman" w:hAnsi="Times New Roman"/>
                <w:bCs/>
                <w:color w:val="000000"/>
              </w:rPr>
              <w:t>ặ</w:t>
            </w:r>
            <w:r w:rsidR="0051618B" w:rsidRPr="003F7088">
              <w:rPr>
                <w:rFonts w:ascii="Times New Roman" w:hAnsi="Times New Roman"/>
                <w:bCs/>
                <w:color w:val="000000"/>
              </w:rPr>
              <w:t xml:space="preserve">n'' </w:t>
            </w:r>
            <w:r w:rsidR="003F7088" w:rsidRPr="003F7088">
              <w:rPr>
                <w:rFonts w:ascii="Times New Roman" w:hAnsi="Times New Roman"/>
                <w:bCs/>
                <w:color w:val="000000"/>
              </w:rPr>
              <w:t>đặ</w:t>
            </w:r>
            <w:r w:rsidR="0051618B" w:rsidRPr="003F7088">
              <w:rPr>
                <w:rFonts w:ascii="Times New Roman" w:hAnsi="Times New Roman"/>
                <w:bCs/>
                <w:color w:val="000000"/>
              </w:rPr>
              <w:t>c tr</w:t>
            </w:r>
            <w:r w:rsidR="003F7088" w:rsidRPr="003F7088">
              <w:rPr>
                <w:rFonts w:ascii="Times New Roman" w:hAnsi="Times New Roman"/>
                <w:bCs/>
                <w:color w:val="000000"/>
              </w:rPr>
              <w:t>ư</w:t>
            </w:r>
            <w:r w:rsidR="0051618B" w:rsidRPr="003F7088">
              <w:rPr>
                <w:rFonts w:ascii="Times New Roman" w:hAnsi="Times New Roman"/>
                <w:bCs/>
                <w:color w:val="000000"/>
              </w:rPr>
              <w:t>ng c</w:t>
            </w:r>
            <w:r w:rsidR="003F7088" w:rsidRPr="003F7088">
              <w:rPr>
                <w:rFonts w:ascii="Times New Roman" w:hAnsi="Times New Roman"/>
                <w:bCs/>
                <w:color w:val="000000"/>
              </w:rPr>
              <w:t>ủ</w:t>
            </w:r>
            <w:r w:rsidR="0051618B" w:rsidRPr="003F7088">
              <w:rPr>
                <w:rFonts w:ascii="Times New Roman" w:hAnsi="Times New Roman"/>
                <w:bCs/>
                <w:color w:val="000000"/>
              </w:rPr>
              <w:t>a qu</w:t>
            </w:r>
            <w:r w:rsidR="003F7088" w:rsidRPr="003F7088">
              <w:rPr>
                <w:rFonts w:ascii="Times New Roman" w:hAnsi="Times New Roman"/>
                <w:bCs/>
                <w:color w:val="000000"/>
              </w:rPr>
              <w:t>ê</w:t>
            </w:r>
            <w:r w:rsidR="0051618B" w:rsidRPr="003F7088">
              <w:rPr>
                <w:rFonts w:ascii="Times New Roman" w:hAnsi="Times New Roman"/>
                <w:bCs/>
                <w:color w:val="000000"/>
              </w:rPr>
              <w:t xml:space="preserve"> h</w:t>
            </w:r>
            <w:r w:rsidR="003F7088" w:rsidRPr="003F7088">
              <w:rPr>
                <w:rFonts w:ascii="Times New Roman" w:hAnsi="Times New Roman"/>
                <w:bCs/>
                <w:color w:val="000000"/>
              </w:rPr>
              <w:t>ươ</w:t>
            </w:r>
            <w:r w:rsidR="0051618B" w:rsidRPr="003F7088">
              <w:rPr>
                <w:rFonts w:ascii="Times New Roman" w:hAnsi="Times New Roman"/>
                <w:bCs/>
                <w:color w:val="000000"/>
              </w:rPr>
              <w:t xml:space="preserve">ng - </w:t>
            </w:r>
            <w:r w:rsidR="003F7088" w:rsidRPr="003F7088">
              <w:rPr>
                <w:rFonts w:ascii="Times New Roman" w:hAnsi="Times New Roman"/>
                <w:bCs/>
                <w:color w:val="000000"/>
              </w:rPr>
              <w:t>Đó</w:t>
            </w:r>
            <w:r w:rsidR="0051618B" w:rsidRPr="003F7088">
              <w:rPr>
                <w:rFonts w:ascii="Times New Roman" w:hAnsi="Times New Roman"/>
                <w:bCs/>
                <w:color w:val="000000"/>
              </w:rPr>
              <w:t xml:space="preserve"> l</w:t>
            </w:r>
            <w:r w:rsidR="003F7088" w:rsidRPr="003F7088">
              <w:rPr>
                <w:rFonts w:ascii="Times New Roman" w:hAnsi="Times New Roman"/>
                <w:bCs/>
                <w:color w:val="000000"/>
              </w:rPr>
              <w:t>à</w:t>
            </w:r>
            <w:r w:rsidR="0051618B" w:rsidRPr="003F7088">
              <w:rPr>
                <w:rFonts w:ascii="Times New Roman" w:hAnsi="Times New Roman"/>
                <w:bCs/>
                <w:color w:val="000000"/>
              </w:rPr>
              <w:t xml:space="preserve"> h</w:t>
            </w:r>
            <w:r w:rsidR="003F7088" w:rsidRPr="003F7088">
              <w:rPr>
                <w:rFonts w:ascii="Times New Roman" w:hAnsi="Times New Roman"/>
                <w:bCs/>
                <w:color w:val="000000"/>
              </w:rPr>
              <w:t>ươ</w:t>
            </w:r>
            <w:r w:rsidR="0051618B" w:rsidRPr="003F7088">
              <w:rPr>
                <w:rFonts w:ascii="Times New Roman" w:hAnsi="Times New Roman"/>
                <w:bCs/>
                <w:color w:val="000000"/>
              </w:rPr>
              <w:t>ng v</w:t>
            </w:r>
            <w:r w:rsidR="003F7088" w:rsidRPr="003F7088">
              <w:rPr>
                <w:rFonts w:ascii="Times New Roman" w:hAnsi="Times New Roman"/>
                <w:bCs/>
                <w:color w:val="000000"/>
              </w:rPr>
              <w:t>ị</w:t>
            </w:r>
            <w:r w:rsidR="0051618B" w:rsidRPr="003F7088">
              <w:rPr>
                <w:rFonts w:ascii="Times New Roman" w:hAnsi="Times New Roman"/>
                <w:bCs/>
                <w:color w:val="000000"/>
              </w:rPr>
              <w:t xml:space="preserve"> ri</w:t>
            </w:r>
            <w:r w:rsidR="003F7088" w:rsidRPr="003F7088">
              <w:rPr>
                <w:rFonts w:ascii="Times New Roman" w:hAnsi="Times New Roman"/>
                <w:bCs/>
                <w:color w:val="000000"/>
              </w:rPr>
              <w:t>ê</w:t>
            </w:r>
            <w:r w:rsidR="0051618B" w:rsidRPr="003F7088">
              <w:rPr>
                <w:rFonts w:ascii="Times New Roman" w:hAnsi="Times New Roman"/>
                <w:bCs/>
                <w:color w:val="000000"/>
              </w:rPr>
              <w:t xml:space="preserve">ng </w:t>
            </w:r>
            <w:r w:rsidR="003F7088" w:rsidRPr="003F7088">
              <w:rPr>
                <w:rFonts w:ascii="Times New Roman" w:hAnsi="Times New Roman"/>
                <w:bCs/>
                <w:color w:val="000000"/>
              </w:rPr>
              <w:t>đầ</w:t>
            </w:r>
            <w:r w:rsidR="0051618B" w:rsidRPr="003F7088">
              <w:rPr>
                <w:rFonts w:ascii="Times New Roman" w:hAnsi="Times New Roman"/>
                <w:bCs/>
                <w:color w:val="000000"/>
              </w:rPr>
              <w:t>y quy</w:t>
            </w:r>
            <w:r w:rsidR="003F7088" w:rsidRPr="003F7088">
              <w:rPr>
                <w:rFonts w:ascii="Times New Roman" w:hAnsi="Times New Roman"/>
                <w:bCs/>
                <w:color w:val="000000"/>
              </w:rPr>
              <w:t>ế</w:t>
            </w:r>
            <w:r w:rsidR="0051618B" w:rsidRPr="003F7088">
              <w:rPr>
                <w:rFonts w:ascii="Times New Roman" w:hAnsi="Times New Roman"/>
                <w:bCs/>
                <w:color w:val="000000"/>
              </w:rPr>
              <w:t>n r</w:t>
            </w:r>
            <w:r w:rsidR="003F7088" w:rsidRPr="003F7088">
              <w:rPr>
                <w:rFonts w:ascii="Times New Roman" w:hAnsi="Times New Roman"/>
                <w:bCs/>
                <w:color w:val="000000"/>
              </w:rPr>
              <w:t>ũ</w:t>
            </w:r>
            <w:r w:rsidR="0051618B" w:rsidRPr="003F7088">
              <w:rPr>
                <w:rFonts w:ascii="Times New Roman" w:hAnsi="Times New Roman"/>
                <w:bCs/>
                <w:color w:val="000000"/>
              </w:rPr>
              <w:t>, m</w:t>
            </w:r>
            <w:r w:rsidR="003F7088" w:rsidRPr="003F7088">
              <w:rPr>
                <w:rFonts w:ascii="Times New Roman" w:hAnsi="Times New Roman"/>
                <w:bCs/>
                <w:color w:val="000000"/>
              </w:rPr>
              <w:t>ù</w:t>
            </w:r>
            <w:r w:rsidR="0051618B" w:rsidRPr="003F7088">
              <w:rPr>
                <w:rFonts w:ascii="Times New Roman" w:hAnsi="Times New Roman"/>
                <w:bCs/>
                <w:color w:val="000000"/>
              </w:rPr>
              <w:t>i ri</w:t>
            </w:r>
            <w:r w:rsidR="003F7088" w:rsidRPr="003F7088">
              <w:rPr>
                <w:rFonts w:ascii="Times New Roman" w:hAnsi="Times New Roman"/>
                <w:bCs/>
                <w:color w:val="000000"/>
              </w:rPr>
              <w:t>ê</w:t>
            </w:r>
            <w:r w:rsidR="0051618B" w:rsidRPr="003F7088">
              <w:rPr>
                <w:rFonts w:ascii="Times New Roman" w:hAnsi="Times New Roman"/>
                <w:bCs/>
                <w:color w:val="000000"/>
              </w:rPr>
              <w:t>ng c</w:t>
            </w:r>
            <w:r w:rsidR="003F7088" w:rsidRPr="003F7088">
              <w:rPr>
                <w:rFonts w:ascii="Times New Roman" w:hAnsi="Times New Roman"/>
                <w:bCs/>
                <w:color w:val="000000"/>
              </w:rPr>
              <w:t>ủ</w:t>
            </w:r>
            <w:r w:rsidR="0051618B" w:rsidRPr="003F7088">
              <w:rPr>
                <w:rFonts w:ascii="Times New Roman" w:hAnsi="Times New Roman"/>
                <w:bCs/>
                <w:color w:val="000000"/>
              </w:rPr>
              <w:t>a l</w:t>
            </w:r>
            <w:r w:rsidR="003F7088" w:rsidRPr="003F7088">
              <w:rPr>
                <w:rFonts w:ascii="Times New Roman" w:hAnsi="Times New Roman"/>
                <w:bCs/>
                <w:color w:val="000000"/>
              </w:rPr>
              <w:t>à</w:t>
            </w:r>
            <w:r w:rsidR="0051618B" w:rsidRPr="003F7088">
              <w:rPr>
                <w:rFonts w:ascii="Times New Roman" w:hAnsi="Times New Roman"/>
                <w:bCs/>
                <w:color w:val="000000"/>
              </w:rPr>
              <w:t>ng bi</w:t>
            </w:r>
            <w:r w:rsidR="003F7088" w:rsidRPr="003F7088">
              <w:rPr>
                <w:rFonts w:ascii="Times New Roman" w:hAnsi="Times New Roman"/>
                <w:bCs/>
                <w:color w:val="000000"/>
              </w:rPr>
              <w:t>ể</w:t>
            </w:r>
            <w:r w:rsidR="0051618B" w:rsidRPr="003F7088">
              <w:rPr>
                <w:rFonts w:ascii="Times New Roman" w:hAnsi="Times New Roman"/>
                <w:bCs/>
                <w:color w:val="000000"/>
              </w:rPr>
              <w:t>n r</w:t>
            </w:r>
            <w:r w:rsidR="003F7088" w:rsidRPr="003F7088">
              <w:rPr>
                <w:rFonts w:ascii="Times New Roman" w:hAnsi="Times New Roman"/>
                <w:bCs/>
                <w:color w:val="000000"/>
              </w:rPr>
              <w:t>ấ</w:t>
            </w:r>
            <w:r w:rsidR="0051618B" w:rsidRPr="003F7088">
              <w:rPr>
                <w:rFonts w:ascii="Times New Roman" w:hAnsi="Times New Roman"/>
                <w:bCs/>
                <w:color w:val="000000"/>
              </w:rPr>
              <w:t xml:space="preserve">t </w:t>
            </w:r>
            <w:r w:rsidR="003F7088" w:rsidRPr="003F7088">
              <w:rPr>
                <w:rFonts w:ascii="Times New Roman" w:hAnsi="Times New Roman"/>
                <w:bCs/>
                <w:color w:val="000000"/>
              </w:rPr>
              <w:t>đặ</w:t>
            </w:r>
            <w:r w:rsidR="0051618B" w:rsidRPr="003F7088">
              <w:rPr>
                <w:rFonts w:ascii="Times New Roman" w:hAnsi="Times New Roman"/>
                <w:bCs/>
                <w:color w:val="000000"/>
              </w:rPr>
              <w:t>c tr</w:t>
            </w:r>
            <w:r w:rsidR="003F7088" w:rsidRPr="003F7088">
              <w:rPr>
                <w:rFonts w:ascii="Times New Roman" w:hAnsi="Times New Roman"/>
                <w:bCs/>
                <w:color w:val="000000"/>
              </w:rPr>
              <w:t>ư</w:t>
            </w:r>
            <w:r w:rsidR="0051618B" w:rsidRPr="003F7088">
              <w:rPr>
                <w:rFonts w:ascii="Times New Roman" w:hAnsi="Times New Roman"/>
                <w:bCs/>
                <w:color w:val="000000"/>
              </w:rPr>
              <w:t xml:space="preserve">ng... </w:t>
            </w:r>
          </w:p>
          <w:p w:rsidR="00024403" w:rsidRPr="003F7088" w:rsidRDefault="00B44E97" w:rsidP="00FB2FF5">
            <w:pPr>
              <w:tabs>
                <w:tab w:val="center" w:pos="6231"/>
              </w:tabs>
              <w:jc w:val="both"/>
              <w:rPr>
                <w:rFonts w:ascii="Times New Roman" w:hAnsi="Times New Roman"/>
                <w:color w:val="000000"/>
              </w:rPr>
            </w:pPr>
            <w:r w:rsidRPr="003F7088">
              <w:rPr>
                <w:rFonts w:ascii="Times New Roman" w:hAnsi="Times New Roman"/>
                <w:color w:val="000000"/>
              </w:rPr>
              <w:t>*</w:t>
            </w:r>
            <w:r w:rsidR="00024403" w:rsidRPr="003F7088">
              <w:rPr>
                <w:rFonts w:ascii="Times New Roman" w:hAnsi="Times New Roman"/>
                <w:color w:val="000000"/>
              </w:rPr>
              <w:t xml:space="preserve"> Qu</w:t>
            </w:r>
            <w:r w:rsidR="003F7088" w:rsidRPr="003F7088">
              <w:rPr>
                <w:rFonts w:ascii="Times New Roman" w:hAnsi="Times New Roman"/>
                <w:color w:val="000000"/>
              </w:rPr>
              <w:t>ê</w:t>
            </w:r>
            <w:r w:rsidR="00024403" w:rsidRPr="003F7088">
              <w:rPr>
                <w:rFonts w:ascii="Times New Roman" w:hAnsi="Times New Roman"/>
                <w:color w:val="000000"/>
              </w:rPr>
              <w:t xml:space="preserve"> h</w:t>
            </w:r>
            <w:r w:rsidR="003F7088" w:rsidRPr="003F7088">
              <w:rPr>
                <w:rFonts w:ascii="Times New Roman" w:hAnsi="Times New Roman"/>
                <w:color w:val="000000"/>
              </w:rPr>
              <w:t>ươ</w:t>
            </w:r>
            <w:r w:rsidR="00024403" w:rsidRPr="003F7088">
              <w:rPr>
                <w:rFonts w:ascii="Times New Roman" w:hAnsi="Times New Roman"/>
                <w:color w:val="000000"/>
              </w:rPr>
              <w:t>ng l</w:t>
            </w:r>
            <w:r w:rsidR="003F7088" w:rsidRPr="003F7088">
              <w:rPr>
                <w:rFonts w:ascii="Times New Roman" w:hAnsi="Times New Roman"/>
                <w:color w:val="000000"/>
              </w:rPr>
              <w:t>à</w:t>
            </w:r>
            <w:r w:rsidR="00024403" w:rsidRPr="003F7088">
              <w:rPr>
                <w:rFonts w:ascii="Times New Roman" w:hAnsi="Times New Roman"/>
                <w:color w:val="000000"/>
              </w:rPr>
              <w:t xml:space="preserve"> n</w:t>
            </w:r>
            <w:r w:rsidR="003F7088" w:rsidRPr="003F7088">
              <w:rPr>
                <w:rFonts w:ascii="Times New Roman" w:hAnsi="Times New Roman"/>
                <w:color w:val="000000"/>
              </w:rPr>
              <w:t>ỗ</w:t>
            </w:r>
            <w:r w:rsidR="00024403" w:rsidRPr="003F7088">
              <w:rPr>
                <w:rFonts w:ascii="Times New Roman" w:hAnsi="Times New Roman"/>
                <w:color w:val="000000"/>
              </w:rPr>
              <w:t>i nh</w:t>
            </w:r>
            <w:r w:rsidR="003F7088" w:rsidRPr="003F7088">
              <w:rPr>
                <w:rFonts w:ascii="Times New Roman" w:hAnsi="Times New Roman"/>
                <w:color w:val="000000"/>
              </w:rPr>
              <w:t>ớ</w:t>
            </w:r>
            <w:r w:rsidR="00024403" w:rsidRPr="003F7088">
              <w:rPr>
                <w:rFonts w:ascii="Times New Roman" w:hAnsi="Times New Roman"/>
                <w:color w:val="000000"/>
              </w:rPr>
              <w:t xml:space="preserve"> th</w:t>
            </w:r>
            <w:r w:rsidR="003F7088" w:rsidRPr="003F7088">
              <w:rPr>
                <w:rFonts w:ascii="Times New Roman" w:hAnsi="Times New Roman"/>
                <w:color w:val="000000"/>
              </w:rPr>
              <w:t>ườ</w:t>
            </w:r>
            <w:r w:rsidR="00024403" w:rsidRPr="003F7088">
              <w:rPr>
                <w:rFonts w:ascii="Times New Roman" w:hAnsi="Times New Roman"/>
                <w:color w:val="000000"/>
              </w:rPr>
              <w:t>ng tr</w:t>
            </w:r>
            <w:r w:rsidR="003F7088" w:rsidRPr="003F7088">
              <w:rPr>
                <w:rFonts w:ascii="Times New Roman" w:hAnsi="Times New Roman"/>
                <w:color w:val="000000"/>
              </w:rPr>
              <w:t>ự</w:t>
            </w:r>
            <w:r w:rsidR="00024403" w:rsidRPr="003F7088">
              <w:rPr>
                <w:rFonts w:ascii="Times New Roman" w:hAnsi="Times New Roman"/>
                <w:color w:val="000000"/>
              </w:rPr>
              <w:t>c trong t</w:t>
            </w:r>
            <w:r w:rsidR="003F7088" w:rsidRPr="003F7088">
              <w:rPr>
                <w:rFonts w:ascii="Times New Roman" w:hAnsi="Times New Roman"/>
                <w:color w:val="000000"/>
              </w:rPr>
              <w:t>â</w:t>
            </w:r>
            <w:r w:rsidR="00024403" w:rsidRPr="003F7088">
              <w:rPr>
                <w:rFonts w:ascii="Times New Roman" w:hAnsi="Times New Roman"/>
                <w:color w:val="000000"/>
              </w:rPr>
              <w:t>m h</w:t>
            </w:r>
            <w:r w:rsidR="003F7088" w:rsidRPr="003F7088">
              <w:rPr>
                <w:rFonts w:ascii="Times New Roman" w:hAnsi="Times New Roman"/>
                <w:color w:val="000000"/>
              </w:rPr>
              <w:t>ồ</w:t>
            </w:r>
            <w:r w:rsidR="00024403" w:rsidRPr="003F7088">
              <w:rPr>
                <w:rFonts w:ascii="Times New Roman" w:hAnsi="Times New Roman"/>
                <w:color w:val="000000"/>
              </w:rPr>
              <w:t>n t</w:t>
            </w:r>
            <w:r w:rsidR="003F7088" w:rsidRPr="003F7088">
              <w:rPr>
                <w:rFonts w:ascii="Times New Roman" w:hAnsi="Times New Roman"/>
                <w:color w:val="000000"/>
              </w:rPr>
              <w:t>á</w:t>
            </w:r>
            <w:r w:rsidR="00024403" w:rsidRPr="003F7088">
              <w:rPr>
                <w:rFonts w:ascii="Times New Roman" w:hAnsi="Times New Roman"/>
                <w:color w:val="000000"/>
              </w:rPr>
              <w:t>c gi</w:t>
            </w:r>
            <w:r w:rsidR="003F7088" w:rsidRPr="003F7088">
              <w:rPr>
                <w:rFonts w:ascii="Times New Roman" w:hAnsi="Times New Roman"/>
                <w:color w:val="000000"/>
              </w:rPr>
              <w:t>ả</w:t>
            </w:r>
            <w:r w:rsidR="00024403" w:rsidRPr="003F7088">
              <w:rPr>
                <w:rFonts w:ascii="Times New Roman" w:hAnsi="Times New Roman"/>
                <w:color w:val="000000"/>
              </w:rPr>
              <w:t xml:space="preserve">, </w:t>
            </w:r>
            <w:r w:rsidR="003F7088" w:rsidRPr="003F7088">
              <w:rPr>
                <w:rFonts w:ascii="Times New Roman" w:hAnsi="Times New Roman"/>
                <w:color w:val="000000"/>
              </w:rPr>
              <w:t>ô</w:t>
            </w:r>
            <w:r w:rsidR="00024403" w:rsidRPr="003F7088">
              <w:rPr>
                <w:rFonts w:ascii="Times New Roman" w:hAnsi="Times New Roman"/>
                <w:color w:val="000000"/>
              </w:rPr>
              <w:t>ng lu</w:t>
            </w:r>
            <w:r w:rsidR="003F7088" w:rsidRPr="003F7088">
              <w:rPr>
                <w:rFonts w:ascii="Times New Roman" w:hAnsi="Times New Roman"/>
                <w:color w:val="000000"/>
              </w:rPr>
              <w:t>ô</w:t>
            </w:r>
            <w:r w:rsidR="00024403" w:rsidRPr="003F7088">
              <w:rPr>
                <w:rFonts w:ascii="Times New Roman" w:hAnsi="Times New Roman"/>
                <w:color w:val="000000"/>
              </w:rPr>
              <w:t>n nh</w:t>
            </w:r>
            <w:r w:rsidR="003F7088" w:rsidRPr="003F7088">
              <w:rPr>
                <w:rFonts w:ascii="Times New Roman" w:hAnsi="Times New Roman"/>
                <w:color w:val="000000"/>
              </w:rPr>
              <w:t>ớ</w:t>
            </w:r>
            <w:r w:rsidR="00024403" w:rsidRPr="003F7088">
              <w:rPr>
                <w:rFonts w:ascii="Times New Roman" w:hAnsi="Times New Roman"/>
                <w:color w:val="000000"/>
              </w:rPr>
              <w:t xml:space="preserve"> t</w:t>
            </w:r>
            <w:r w:rsidR="003F7088" w:rsidRPr="003F7088">
              <w:rPr>
                <w:rFonts w:ascii="Times New Roman" w:hAnsi="Times New Roman"/>
                <w:color w:val="000000"/>
              </w:rPr>
              <w:t>ớ</w:t>
            </w:r>
            <w:r w:rsidR="00024403" w:rsidRPr="003F7088">
              <w:rPr>
                <w:rFonts w:ascii="Times New Roman" w:hAnsi="Times New Roman"/>
                <w:color w:val="000000"/>
              </w:rPr>
              <w:t>i nh</w:t>
            </w:r>
            <w:r w:rsidR="003F7088" w:rsidRPr="003F7088">
              <w:rPr>
                <w:rFonts w:ascii="Times New Roman" w:hAnsi="Times New Roman"/>
                <w:color w:val="000000"/>
              </w:rPr>
              <w:t>ữ</w:t>
            </w:r>
            <w:r w:rsidR="00024403" w:rsidRPr="003F7088">
              <w:rPr>
                <w:rFonts w:ascii="Times New Roman" w:hAnsi="Times New Roman"/>
                <w:color w:val="000000"/>
              </w:rPr>
              <w:t>ng h/a th</w:t>
            </w:r>
            <w:r w:rsidR="003F7088" w:rsidRPr="003F7088">
              <w:rPr>
                <w:rFonts w:ascii="Times New Roman" w:hAnsi="Times New Roman"/>
                <w:color w:val="000000"/>
              </w:rPr>
              <w:t>â</w:t>
            </w:r>
            <w:r w:rsidR="00024403" w:rsidRPr="003F7088">
              <w:rPr>
                <w:rFonts w:ascii="Times New Roman" w:hAnsi="Times New Roman"/>
                <w:color w:val="000000"/>
              </w:rPr>
              <w:t>n thu</w:t>
            </w:r>
            <w:r w:rsidR="003F7088" w:rsidRPr="003F7088">
              <w:rPr>
                <w:rFonts w:ascii="Times New Roman" w:hAnsi="Times New Roman"/>
                <w:color w:val="000000"/>
              </w:rPr>
              <w:t>ộ</w:t>
            </w:r>
            <w:r w:rsidR="00024403" w:rsidRPr="003F7088">
              <w:rPr>
                <w:rFonts w:ascii="Times New Roman" w:hAnsi="Times New Roman"/>
                <w:color w:val="000000"/>
              </w:rPr>
              <w:t>c trong cu</w:t>
            </w:r>
            <w:r w:rsidR="003F7088" w:rsidRPr="003F7088">
              <w:rPr>
                <w:rFonts w:ascii="Times New Roman" w:hAnsi="Times New Roman"/>
                <w:color w:val="000000"/>
              </w:rPr>
              <w:t>ộ</w:t>
            </w:r>
            <w:r w:rsidR="00024403" w:rsidRPr="003F7088">
              <w:rPr>
                <w:rFonts w:ascii="Times New Roman" w:hAnsi="Times New Roman"/>
                <w:color w:val="000000"/>
              </w:rPr>
              <w:t>c s</w:t>
            </w:r>
            <w:r w:rsidR="003F7088" w:rsidRPr="003F7088">
              <w:rPr>
                <w:rFonts w:ascii="Times New Roman" w:hAnsi="Times New Roman"/>
                <w:color w:val="000000"/>
              </w:rPr>
              <w:t>ố</w:t>
            </w:r>
            <w:r w:rsidR="00024403" w:rsidRPr="003F7088">
              <w:rPr>
                <w:rFonts w:ascii="Times New Roman" w:hAnsi="Times New Roman"/>
                <w:color w:val="000000"/>
              </w:rPr>
              <w:t>ng c</w:t>
            </w:r>
            <w:r w:rsidR="003F7088" w:rsidRPr="003F7088">
              <w:rPr>
                <w:rFonts w:ascii="Times New Roman" w:hAnsi="Times New Roman"/>
                <w:color w:val="000000"/>
              </w:rPr>
              <w:t>ủ</w:t>
            </w:r>
            <w:r w:rsidR="00024403" w:rsidRPr="003F7088">
              <w:rPr>
                <w:rFonts w:ascii="Times New Roman" w:hAnsi="Times New Roman"/>
                <w:color w:val="000000"/>
              </w:rPr>
              <w:t>a ng</w:t>
            </w:r>
            <w:r w:rsidR="003F7088" w:rsidRPr="003F7088">
              <w:rPr>
                <w:rFonts w:ascii="Times New Roman" w:hAnsi="Times New Roman"/>
                <w:color w:val="000000"/>
              </w:rPr>
              <w:t>ườ</w:t>
            </w:r>
            <w:r w:rsidR="00024403" w:rsidRPr="003F7088">
              <w:rPr>
                <w:rFonts w:ascii="Times New Roman" w:hAnsi="Times New Roman"/>
                <w:color w:val="000000"/>
              </w:rPr>
              <w:t>i d</w:t>
            </w:r>
            <w:r w:rsidR="003F7088" w:rsidRPr="003F7088">
              <w:rPr>
                <w:rFonts w:ascii="Times New Roman" w:hAnsi="Times New Roman"/>
                <w:color w:val="000000"/>
              </w:rPr>
              <w:t>â</w:t>
            </w:r>
            <w:r w:rsidR="00024403" w:rsidRPr="003F7088">
              <w:rPr>
                <w:rFonts w:ascii="Times New Roman" w:hAnsi="Times New Roman"/>
                <w:color w:val="000000"/>
              </w:rPr>
              <w:t>n l</w:t>
            </w:r>
            <w:r w:rsidR="003F7088" w:rsidRPr="003F7088">
              <w:rPr>
                <w:rFonts w:ascii="Times New Roman" w:hAnsi="Times New Roman"/>
                <w:color w:val="000000"/>
              </w:rPr>
              <w:t>à</w:t>
            </w:r>
            <w:r w:rsidR="00024403" w:rsidRPr="003F7088">
              <w:rPr>
                <w:rFonts w:ascii="Times New Roman" w:hAnsi="Times New Roman"/>
                <w:color w:val="000000"/>
              </w:rPr>
              <w:t>ng ch</w:t>
            </w:r>
            <w:r w:rsidR="003F7088" w:rsidRPr="003F7088">
              <w:rPr>
                <w:rFonts w:ascii="Times New Roman" w:hAnsi="Times New Roman"/>
                <w:color w:val="000000"/>
              </w:rPr>
              <w:t>à</w:t>
            </w:r>
            <w:r w:rsidR="00024403" w:rsidRPr="003F7088">
              <w:rPr>
                <w:rFonts w:ascii="Times New Roman" w:hAnsi="Times New Roman"/>
                <w:color w:val="000000"/>
              </w:rPr>
              <w:t>i.</w:t>
            </w:r>
          </w:p>
          <w:p w:rsidR="00B44E97" w:rsidRPr="003F7088" w:rsidRDefault="00B44E97" w:rsidP="00FB2FF5">
            <w:pPr>
              <w:jc w:val="both"/>
              <w:rPr>
                <w:rFonts w:ascii="Times New Roman" w:hAnsi="Times New Roman"/>
                <w:u w:val="single"/>
              </w:rPr>
            </w:pPr>
            <w:r w:rsidRPr="003F7088">
              <w:rPr>
                <w:rFonts w:ascii="Times New Roman" w:hAnsi="Times New Roman"/>
                <w:u w:val="single"/>
              </w:rPr>
              <w:t>c. K</w:t>
            </w:r>
            <w:r w:rsidR="003F7088" w:rsidRPr="003F7088">
              <w:rPr>
                <w:rFonts w:ascii="Times New Roman" w:hAnsi="Times New Roman"/>
                <w:u w:val="single"/>
              </w:rPr>
              <w:t>ế</w:t>
            </w:r>
            <w:r w:rsidRPr="003F7088">
              <w:rPr>
                <w:rFonts w:ascii="Times New Roman" w:hAnsi="Times New Roman"/>
                <w:u w:val="single"/>
              </w:rPr>
              <w:t>t b</w:t>
            </w:r>
            <w:r w:rsidR="003F7088" w:rsidRPr="003F7088">
              <w:rPr>
                <w:rFonts w:ascii="Times New Roman" w:hAnsi="Times New Roman"/>
                <w:u w:val="single"/>
              </w:rPr>
              <w:t>à</w:t>
            </w:r>
            <w:r w:rsidRPr="003F7088">
              <w:rPr>
                <w:rFonts w:ascii="Times New Roman" w:hAnsi="Times New Roman"/>
                <w:u w:val="single"/>
              </w:rPr>
              <w:t>i</w:t>
            </w:r>
          </w:p>
          <w:p w:rsidR="004F78B1" w:rsidRPr="003F7088" w:rsidRDefault="004F78B1" w:rsidP="00FB2FF5">
            <w:pPr>
              <w:jc w:val="both"/>
              <w:rPr>
                <w:rFonts w:ascii="Times New Roman" w:hAnsi="Times New Roman"/>
              </w:rPr>
            </w:pPr>
            <w:r w:rsidRPr="003F7088">
              <w:rPr>
                <w:rFonts w:ascii="Times New Roman" w:hAnsi="Times New Roman"/>
              </w:rPr>
              <w:t>- Kh</w:t>
            </w:r>
            <w:r w:rsidR="003F7088" w:rsidRPr="003F7088">
              <w:rPr>
                <w:rFonts w:ascii="Times New Roman" w:hAnsi="Times New Roman"/>
              </w:rPr>
              <w:t>á</w:t>
            </w:r>
            <w:r w:rsidRPr="003F7088">
              <w:rPr>
                <w:rFonts w:ascii="Times New Roman" w:hAnsi="Times New Roman"/>
              </w:rPr>
              <w:t>i qu</w:t>
            </w:r>
            <w:r w:rsidR="003F7088" w:rsidRPr="003F7088">
              <w:rPr>
                <w:rFonts w:ascii="Times New Roman" w:hAnsi="Times New Roman"/>
              </w:rPr>
              <w:t>á</w:t>
            </w:r>
            <w:r w:rsidRPr="003F7088">
              <w:rPr>
                <w:rFonts w:ascii="Times New Roman" w:hAnsi="Times New Roman"/>
              </w:rPr>
              <w:t>t l</w:t>
            </w:r>
            <w:r w:rsidR="003F7088" w:rsidRPr="003F7088">
              <w:rPr>
                <w:rFonts w:ascii="Times New Roman" w:hAnsi="Times New Roman"/>
              </w:rPr>
              <w:t>ạ</w:t>
            </w:r>
            <w:r w:rsidRPr="003F7088">
              <w:rPr>
                <w:rFonts w:ascii="Times New Roman" w:hAnsi="Times New Roman"/>
              </w:rPr>
              <w:t>i gi</w:t>
            </w:r>
            <w:r w:rsidR="003F7088" w:rsidRPr="003F7088">
              <w:rPr>
                <w:rFonts w:ascii="Times New Roman" w:hAnsi="Times New Roman"/>
              </w:rPr>
              <w:t>á</w:t>
            </w:r>
            <w:r w:rsidRPr="003F7088">
              <w:rPr>
                <w:rFonts w:ascii="Times New Roman" w:hAnsi="Times New Roman"/>
              </w:rPr>
              <w:t xml:space="preserve"> tr</w:t>
            </w:r>
            <w:r w:rsidR="003F7088" w:rsidRPr="003F7088">
              <w:rPr>
                <w:rFonts w:ascii="Times New Roman" w:hAnsi="Times New Roman"/>
              </w:rPr>
              <w:t>ị</w:t>
            </w:r>
            <w:r w:rsidRPr="003F7088">
              <w:rPr>
                <w:rFonts w:ascii="Times New Roman" w:hAnsi="Times New Roman"/>
              </w:rPr>
              <w:t xml:space="preserve"> n</w:t>
            </w:r>
            <w:r w:rsidR="003F7088" w:rsidRPr="003F7088">
              <w:rPr>
                <w:rFonts w:ascii="Times New Roman" w:hAnsi="Times New Roman"/>
              </w:rPr>
              <w:t>ộ</w:t>
            </w:r>
            <w:r w:rsidRPr="003F7088">
              <w:rPr>
                <w:rFonts w:ascii="Times New Roman" w:hAnsi="Times New Roman"/>
              </w:rPr>
              <w:t>i dung v</w:t>
            </w:r>
            <w:r w:rsidR="003F7088" w:rsidRPr="003F7088">
              <w:rPr>
                <w:rFonts w:ascii="Times New Roman" w:hAnsi="Times New Roman"/>
              </w:rPr>
              <w:t>à</w:t>
            </w:r>
            <w:r w:rsidRPr="003F7088">
              <w:rPr>
                <w:rFonts w:ascii="Times New Roman" w:hAnsi="Times New Roman"/>
              </w:rPr>
              <w:t xml:space="preserve"> ngh</w:t>
            </w:r>
            <w:r w:rsidR="003F7088" w:rsidRPr="003F7088">
              <w:rPr>
                <w:rFonts w:ascii="Times New Roman" w:hAnsi="Times New Roman"/>
              </w:rPr>
              <w:t>ệ</w:t>
            </w:r>
            <w:r w:rsidRPr="003F7088">
              <w:rPr>
                <w:rFonts w:ascii="Times New Roman" w:hAnsi="Times New Roman"/>
              </w:rPr>
              <w:t xml:space="preserve"> thu</w:t>
            </w:r>
            <w:r w:rsidR="003F7088" w:rsidRPr="003F7088">
              <w:rPr>
                <w:rFonts w:ascii="Times New Roman" w:hAnsi="Times New Roman"/>
              </w:rPr>
              <w:t>ậ</w:t>
            </w:r>
            <w:r w:rsidRPr="003F7088">
              <w:rPr>
                <w:rFonts w:ascii="Times New Roman" w:hAnsi="Times New Roman"/>
              </w:rPr>
              <w:t>t</w:t>
            </w:r>
          </w:p>
          <w:p w:rsidR="004F78B1" w:rsidRPr="003F7088" w:rsidRDefault="00024403" w:rsidP="00FB2FF5">
            <w:pPr>
              <w:tabs>
                <w:tab w:val="center" w:pos="6231"/>
              </w:tabs>
              <w:jc w:val="both"/>
              <w:rPr>
                <w:rFonts w:ascii="Times New Roman" w:hAnsi="Times New Roman"/>
                <w:b/>
                <w:u w:val="single"/>
              </w:rPr>
            </w:pPr>
            <w:r w:rsidRPr="003F7088">
              <w:rPr>
                <w:rFonts w:ascii="Times New Roman" w:hAnsi="Times New Roman"/>
                <w:color w:val="000000"/>
              </w:rPr>
              <w:t xml:space="preserve"> </w:t>
            </w:r>
            <w:r w:rsidR="00883F9D" w:rsidRPr="003F7088">
              <w:rPr>
                <w:rFonts w:ascii="Times New Roman" w:hAnsi="Times New Roman"/>
                <w:b/>
                <w:u w:val="single"/>
              </w:rPr>
              <w:t>3. Vi</w:t>
            </w:r>
            <w:r w:rsidR="003F7088" w:rsidRPr="003F7088">
              <w:rPr>
                <w:rFonts w:ascii="Times New Roman" w:hAnsi="Times New Roman"/>
                <w:b/>
                <w:u w:val="single"/>
              </w:rPr>
              <w:t>ế</w:t>
            </w:r>
            <w:r w:rsidR="00883F9D" w:rsidRPr="003F7088">
              <w:rPr>
                <w:rFonts w:ascii="Times New Roman" w:hAnsi="Times New Roman"/>
                <w:b/>
                <w:u w:val="single"/>
              </w:rPr>
              <w:t>t b</w:t>
            </w:r>
            <w:r w:rsidR="003F7088" w:rsidRPr="003F7088">
              <w:rPr>
                <w:rFonts w:ascii="Times New Roman" w:hAnsi="Times New Roman"/>
                <w:b/>
                <w:u w:val="single"/>
              </w:rPr>
              <w:t>à</w:t>
            </w:r>
            <w:r w:rsidR="00883F9D" w:rsidRPr="003F7088">
              <w:rPr>
                <w:rFonts w:ascii="Times New Roman" w:hAnsi="Times New Roman"/>
                <w:b/>
                <w:u w:val="single"/>
              </w:rPr>
              <w:t>i</w:t>
            </w:r>
          </w:p>
          <w:p w:rsidR="004F78B1" w:rsidRPr="003F7088" w:rsidRDefault="00883F9D" w:rsidP="00FB2FF5">
            <w:pPr>
              <w:tabs>
                <w:tab w:val="center" w:pos="6231"/>
              </w:tabs>
              <w:jc w:val="both"/>
              <w:rPr>
                <w:rFonts w:ascii="Times New Roman" w:hAnsi="Times New Roman"/>
                <w:u w:val="single"/>
              </w:rPr>
            </w:pPr>
            <w:r w:rsidRPr="003F7088">
              <w:rPr>
                <w:rFonts w:ascii="Times New Roman" w:hAnsi="Times New Roman"/>
                <w:b/>
                <w:u w:val="single"/>
              </w:rPr>
              <w:t xml:space="preserve"> </w:t>
            </w:r>
            <w:r w:rsidR="004F78B1" w:rsidRPr="003F7088">
              <w:rPr>
                <w:rFonts w:ascii="Times New Roman" w:hAnsi="Times New Roman"/>
                <w:u w:val="single"/>
              </w:rPr>
              <w:t>a. M</w:t>
            </w:r>
            <w:r w:rsidR="003F7088" w:rsidRPr="003F7088">
              <w:rPr>
                <w:rFonts w:ascii="Times New Roman" w:hAnsi="Times New Roman"/>
                <w:u w:val="single"/>
              </w:rPr>
              <w:t>ở</w:t>
            </w:r>
            <w:r w:rsidR="004F78B1" w:rsidRPr="003F7088">
              <w:rPr>
                <w:rFonts w:ascii="Times New Roman" w:hAnsi="Times New Roman"/>
                <w:u w:val="single"/>
              </w:rPr>
              <w:t xml:space="preserve"> b</w:t>
            </w:r>
            <w:r w:rsidR="003F7088" w:rsidRPr="003F7088">
              <w:rPr>
                <w:rFonts w:ascii="Times New Roman" w:hAnsi="Times New Roman"/>
                <w:u w:val="single"/>
              </w:rPr>
              <w:t>à</w:t>
            </w:r>
            <w:r w:rsidR="004F78B1" w:rsidRPr="003F7088">
              <w:rPr>
                <w:rFonts w:ascii="Times New Roman" w:hAnsi="Times New Roman"/>
                <w:u w:val="single"/>
              </w:rPr>
              <w:t>i</w:t>
            </w:r>
          </w:p>
          <w:p w:rsidR="004F78B1" w:rsidRPr="003F7088" w:rsidRDefault="004F78B1" w:rsidP="004F78B1">
            <w:pPr>
              <w:rPr>
                <w:rFonts w:ascii="Times New Roman" w:hAnsi="Times New Roman"/>
                <w:color w:val="000000"/>
              </w:rPr>
            </w:pPr>
            <w:r w:rsidRPr="003F7088">
              <w:rPr>
                <w:rFonts w:ascii="Times New Roman" w:hAnsi="Times New Roman"/>
                <w:color w:val="000000"/>
              </w:rPr>
              <w:t>- TH c</w:t>
            </w:r>
            <w:r w:rsidR="003F7088" w:rsidRPr="003F7088">
              <w:rPr>
                <w:rFonts w:ascii="Times New Roman" w:hAnsi="Times New Roman"/>
                <w:color w:val="000000"/>
              </w:rPr>
              <w:t>ó</w:t>
            </w:r>
            <w:r w:rsidRPr="003F7088">
              <w:rPr>
                <w:rFonts w:ascii="Times New Roman" w:hAnsi="Times New Roman"/>
                <w:color w:val="000000"/>
              </w:rPr>
              <w:t xml:space="preserve"> m</w:t>
            </w:r>
            <w:r w:rsidR="003F7088" w:rsidRPr="003F7088">
              <w:rPr>
                <w:rFonts w:ascii="Times New Roman" w:hAnsi="Times New Roman"/>
                <w:color w:val="000000"/>
              </w:rPr>
              <w:t>ặ</w:t>
            </w:r>
            <w:r w:rsidRPr="003F7088">
              <w:rPr>
                <w:rFonts w:ascii="Times New Roman" w:hAnsi="Times New Roman"/>
                <w:color w:val="000000"/>
              </w:rPr>
              <w:t>t trong phong tr</w:t>
            </w:r>
            <w:r w:rsidR="003F7088" w:rsidRPr="003F7088">
              <w:rPr>
                <w:rFonts w:ascii="Times New Roman" w:hAnsi="Times New Roman"/>
                <w:color w:val="000000"/>
              </w:rPr>
              <w:t>à</w:t>
            </w:r>
            <w:r w:rsidRPr="003F7088">
              <w:rPr>
                <w:rFonts w:ascii="Times New Roman" w:hAnsi="Times New Roman"/>
                <w:color w:val="000000"/>
              </w:rPr>
              <w:t>o th</w:t>
            </w:r>
            <w:r w:rsidR="003F7088" w:rsidRPr="003F7088">
              <w:rPr>
                <w:rFonts w:ascii="Times New Roman" w:hAnsi="Times New Roman"/>
                <w:color w:val="000000"/>
              </w:rPr>
              <w:t>ơ</w:t>
            </w:r>
            <w:r w:rsidRPr="003F7088">
              <w:rPr>
                <w:rFonts w:ascii="Times New Roman" w:hAnsi="Times New Roman"/>
                <w:color w:val="000000"/>
              </w:rPr>
              <w:t xml:space="preserve"> m</w:t>
            </w:r>
            <w:r w:rsidR="003F7088" w:rsidRPr="003F7088">
              <w:rPr>
                <w:rFonts w:ascii="Times New Roman" w:hAnsi="Times New Roman"/>
                <w:color w:val="000000"/>
              </w:rPr>
              <w:t>ớ</w:t>
            </w:r>
            <w:r w:rsidRPr="003F7088">
              <w:rPr>
                <w:rFonts w:ascii="Times New Roman" w:hAnsi="Times New Roman"/>
                <w:color w:val="000000"/>
              </w:rPr>
              <w:t>i v</w:t>
            </w:r>
            <w:r w:rsidR="003F7088" w:rsidRPr="003F7088">
              <w:rPr>
                <w:rFonts w:ascii="Times New Roman" w:hAnsi="Times New Roman"/>
                <w:color w:val="000000"/>
              </w:rPr>
              <w:t>ớ</w:t>
            </w:r>
            <w:r w:rsidRPr="003F7088">
              <w:rPr>
                <w:rFonts w:ascii="Times New Roman" w:hAnsi="Times New Roman"/>
                <w:color w:val="000000"/>
              </w:rPr>
              <w:t>i nh</w:t>
            </w:r>
            <w:r w:rsidR="003F7088" w:rsidRPr="003F7088">
              <w:rPr>
                <w:rFonts w:ascii="Times New Roman" w:hAnsi="Times New Roman"/>
                <w:color w:val="000000"/>
              </w:rPr>
              <w:t>ữ</w:t>
            </w:r>
            <w:r w:rsidRPr="003F7088">
              <w:rPr>
                <w:rFonts w:ascii="Times New Roman" w:hAnsi="Times New Roman"/>
                <w:color w:val="000000"/>
              </w:rPr>
              <w:t>ng b</w:t>
            </w:r>
            <w:r w:rsidR="003F7088" w:rsidRPr="003F7088">
              <w:rPr>
                <w:rFonts w:ascii="Times New Roman" w:hAnsi="Times New Roman"/>
                <w:color w:val="000000"/>
              </w:rPr>
              <w:t>à</w:t>
            </w:r>
            <w:r w:rsidRPr="003F7088">
              <w:rPr>
                <w:rFonts w:ascii="Times New Roman" w:hAnsi="Times New Roman"/>
                <w:color w:val="000000"/>
              </w:rPr>
              <w:t>i th</w:t>
            </w:r>
            <w:r w:rsidR="003F7088" w:rsidRPr="003F7088">
              <w:rPr>
                <w:rFonts w:ascii="Times New Roman" w:hAnsi="Times New Roman"/>
                <w:color w:val="000000"/>
              </w:rPr>
              <w:t>ơ</w:t>
            </w:r>
            <w:r w:rsidRPr="003F7088">
              <w:rPr>
                <w:rFonts w:ascii="Times New Roman" w:hAnsi="Times New Roman"/>
                <w:color w:val="000000"/>
              </w:rPr>
              <w:t xml:space="preserve"> mang n</w:t>
            </w:r>
            <w:r w:rsidR="003F7088" w:rsidRPr="003F7088">
              <w:rPr>
                <w:rFonts w:ascii="Times New Roman" w:hAnsi="Times New Roman"/>
                <w:color w:val="000000"/>
              </w:rPr>
              <w:t>ặ</w:t>
            </w:r>
            <w:r w:rsidRPr="003F7088">
              <w:rPr>
                <w:rFonts w:ascii="Times New Roman" w:hAnsi="Times New Roman"/>
                <w:color w:val="000000"/>
              </w:rPr>
              <w:t>ng n</w:t>
            </w:r>
            <w:r w:rsidR="003F7088" w:rsidRPr="003F7088">
              <w:rPr>
                <w:rFonts w:ascii="Times New Roman" w:hAnsi="Times New Roman"/>
                <w:color w:val="000000"/>
              </w:rPr>
              <w:t>ỗ</w:t>
            </w:r>
            <w:r w:rsidRPr="003F7088">
              <w:rPr>
                <w:rFonts w:ascii="Times New Roman" w:hAnsi="Times New Roman"/>
                <w:color w:val="000000"/>
              </w:rPr>
              <w:t>i bu</w:t>
            </w:r>
            <w:r w:rsidR="003F7088" w:rsidRPr="003F7088">
              <w:rPr>
                <w:rFonts w:ascii="Times New Roman" w:hAnsi="Times New Roman"/>
                <w:color w:val="000000"/>
              </w:rPr>
              <w:t>ồ</w:t>
            </w:r>
            <w:r w:rsidRPr="003F7088">
              <w:rPr>
                <w:rFonts w:ascii="Times New Roman" w:hAnsi="Times New Roman"/>
                <w:color w:val="000000"/>
              </w:rPr>
              <w:t>n v</w:t>
            </w:r>
            <w:r w:rsidR="003F7088" w:rsidRPr="003F7088">
              <w:rPr>
                <w:rFonts w:ascii="Times New Roman" w:hAnsi="Times New Roman"/>
                <w:color w:val="000000"/>
              </w:rPr>
              <w:t>à</w:t>
            </w:r>
            <w:r w:rsidRPr="003F7088">
              <w:rPr>
                <w:rFonts w:ascii="Times New Roman" w:hAnsi="Times New Roman"/>
                <w:color w:val="000000"/>
              </w:rPr>
              <w:t xml:space="preserve"> t/y qu</w:t>
            </w:r>
            <w:r w:rsidR="003F7088" w:rsidRPr="003F7088">
              <w:rPr>
                <w:rFonts w:ascii="Times New Roman" w:hAnsi="Times New Roman"/>
                <w:color w:val="000000"/>
              </w:rPr>
              <w:t>ê</w:t>
            </w:r>
            <w:r w:rsidRPr="003F7088">
              <w:rPr>
                <w:rFonts w:ascii="Times New Roman" w:hAnsi="Times New Roman"/>
                <w:color w:val="000000"/>
              </w:rPr>
              <w:t xml:space="preserve"> h</w:t>
            </w:r>
            <w:r w:rsidR="003F7088" w:rsidRPr="003F7088">
              <w:rPr>
                <w:rFonts w:ascii="Times New Roman" w:hAnsi="Times New Roman"/>
                <w:color w:val="000000"/>
              </w:rPr>
              <w:t>ươ</w:t>
            </w:r>
            <w:r w:rsidRPr="003F7088">
              <w:rPr>
                <w:rFonts w:ascii="Times New Roman" w:hAnsi="Times New Roman"/>
                <w:color w:val="000000"/>
              </w:rPr>
              <w:t xml:space="preserve">ng </w:t>
            </w:r>
            <w:r w:rsidR="003F7088" w:rsidRPr="003F7088">
              <w:rPr>
                <w:rFonts w:ascii="Times New Roman" w:hAnsi="Times New Roman"/>
                <w:color w:val="000000"/>
              </w:rPr>
              <w:t>đấ</w:t>
            </w:r>
            <w:r w:rsidRPr="003F7088">
              <w:rPr>
                <w:rFonts w:ascii="Times New Roman" w:hAnsi="Times New Roman"/>
                <w:color w:val="000000"/>
              </w:rPr>
              <w:t>t n</w:t>
            </w:r>
            <w:r w:rsidR="003F7088" w:rsidRPr="003F7088">
              <w:rPr>
                <w:rFonts w:ascii="Times New Roman" w:hAnsi="Times New Roman"/>
                <w:color w:val="000000"/>
              </w:rPr>
              <w:t>ướ</w:t>
            </w:r>
            <w:r w:rsidRPr="003F7088">
              <w:rPr>
                <w:rFonts w:ascii="Times New Roman" w:hAnsi="Times New Roman"/>
                <w:color w:val="000000"/>
              </w:rPr>
              <w:t xml:space="preserve">c. </w:t>
            </w:r>
          </w:p>
          <w:p w:rsidR="004F78B1" w:rsidRPr="003F7088" w:rsidRDefault="004F78B1" w:rsidP="004F78B1">
            <w:pPr>
              <w:rPr>
                <w:rFonts w:ascii="Times New Roman" w:hAnsi="Times New Roman"/>
                <w:bCs/>
                <w:color w:val="000000"/>
              </w:rPr>
            </w:pPr>
            <w:r w:rsidRPr="003F7088">
              <w:rPr>
                <w:rFonts w:ascii="Times New Roman" w:hAnsi="Times New Roman"/>
                <w:bCs/>
                <w:color w:val="000000"/>
              </w:rPr>
              <w:t>''Qu</w:t>
            </w:r>
            <w:r w:rsidR="003F7088" w:rsidRPr="003F7088">
              <w:rPr>
                <w:rFonts w:ascii="Times New Roman" w:hAnsi="Times New Roman"/>
                <w:bCs/>
                <w:color w:val="000000"/>
              </w:rPr>
              <w:t>ê</w:t>
            </w:r>
            <w:r w:rsidRPr="003F7088">
              <w:rPr>
                <w:rFonts w:ascii="Times New Roman" w:hAnsi="Times New Roman"/>
                <w:bCs/>
                <w:color w:val="000000"/>
              </w:rPr>
              <w:t xml:space="preserve"> h</w:t>
            </w:r>
            <w:r w:rsidR="003F7088" w:rsidRPr="003F7088">
              <w:rPr>
                <w:rFonts w:ascii="Times New Roman" w:hAnsi="Times New Roman"/>
                <w:bCs/>
                <w:color w:val="000000"/>
              </w:rPr>
              <w:t>ươ</w:t>
            </w:r>
            <w:r w:rsidRPr="003F7088">
              <w:rPr>
                <w:rFonts w:ascii="Times New Roman" w:hAnsi="Times New Roman"/>
                <w:bCs/>
                <w:color w:val="000000"/>
              </w:rPr>
              <w:t>ng'' l</w:t>
            </w:r>
            <w:r w:rsidR="003F7088" w:rsidRPr="003F7088">
              <w:rPr>
                <w:rFonts w:ascii="Times New Roman" w:hAnsi="Times New Roman"/>
                <w:bCs/>
                <w:color w:val="000000"/>
              </w:rPr>
              <w:t>à</w:t>
            </w:r>
            <w:r w:rsidRPr="003F7088">
              <w:rPr>
                <w:rFonts w:ascii="Times New Roman" w:hAnsi="Times New Roman"/>
                <w:bCs/>
                <w:color w:val="000000"/>
              </w:rPr>
              <w:t xml:space="preserve"> b</w:t>
            </w:r>
            <w:r w:rsidR="003F7088" w:rsidRPr="003F7088">
              <w:rPr>
                <w:rFonts w:ascii="Times New Roman" w:hAnsi="Times New Roman"/>
                <w:bCs/>
                <w:color w:val="000000"/>
              </w:rPr>
              <w:t>à</w:t>
            </w:r>
            <w:r w:rsidRPr="003F7088">
              <w:rPr>
                <w:rFonts w:ascii="Times New Roman" w:hAnsi="Times New Roman"/>
                <w:bCs/>
                <w:color w:val="000000"/>
              </w:rPr>
              <w:t>i th</w:t>
            </w:r>
            <w:r w:rsidR="003F7088" w:rsidRPr="003F7088">
              <w:rPr>
                <w:rFonts w:ascii="Times New Roman" w:hAnsi="Times New Roman"/>
                <w:bCs/>
                <w:color w:val="000000"/>
              </w:rPr>
              <w:t>ơ</w:t>
            </w:r>
            <w:r w:rsidRPr="003F7088">
              <w:rPr>
                <w:rFonts w:ascii="Times New Roman" w:hAnsi="Times New Roman"/>
                <w:bCs/>
                <w:color w:val="000000"/>
              </w:rPr>
              <w:t xml:space="preserve"> </w:t>
            </w:r>
            <w:r w:rsidR="003F7088" w:rsidRPr="003F7088">
              <w:rPr>
                <w:rFonts w:ascii="Times New Roman" w:hAnsi="Times New Roman"/>
                <w:bCs/>
                <w:color w:val="000000"/>
              </w:rPr>
              <w:t>đượ</w:t>
            </w:r>
            <w:r w:rsidRPr="003F7088">
              <w:rPr>
                <w:rFonts w:ascii="Times New Roman" w:hAnsi="Times New Roman"/>
                <w:bCs/>
                <w:color w:val="000000"/>
              </w:rPr>
              <w:t>c in trong t</w:t>
            </w:r>
            <w:r w:rsidR="003F7088" w:rsidRPr="003F7088">
              <w:rPr>
                <w:rFonts w:ascii="Times New Roman" w:hAnsi="Times New Roman"/>
                <w:bCs/>
                <w:color w:val="000000"/>
              </w:rPr>
              <w:t>ậ</w:t>
            </w:r>
            <w:r w:rsidRPr="003F7088">
              <w:rPr>
                <w:rFonts w:ascii="Times New Roman" w:hAnsi="Times New Roman"/>
                <w:bCs/>
                <w:color w:val="000000"/>
              </w:rPr>
              <w:t>p ''Hoa ni</w:t>
            </w:r>
            <w:r w:rsidR="003F7088" w:rsidRPr="003F7088">
              <w:rPr>
                <w:rFonts w:ascii="Times New Roman" w:hAnsi="Times New Roman"/>
                <w:bCs/>
                <w:color w:val="000000"/>
              </w:rPr>
              <w:t>ê</w:t>
            </w:r>
            <w:r w:rsidRPr="003F7088">
              <w:rPr>
                <w:rFonts w:ascii="Times New Roman" w:hAnsi="Times New Roman"/>
                <w:bCs/>
                <w:color w:val="000000"/>
              </w:rPr>
              <w:t>n'' xu</w:t>
            </w:r>
            <w:r w:rsidR="003F7088" w:rsidRPr="003F7088">
              <w:rPr>
                <w:rFonts w:ascii="Times New Roman" w:hAnsi="Times New Roman"/>
                <w:bCs/>
                <w:color w:val="000000"/>
              </w:rPr>
              <w:t>ấ</w:t>
            </w:r>
            <w:r w:rsidRPr="003F7088">
              <w:rPr>
                <w:rFonts w:ascii="Times New Roman" w:hAnsi="Times New Roman"/>
                <w:bCs/>
                <w:color w:val="000000"/>
              </w:rPr>
              <w:t>t b</w:t>
            </w:r>
            <w:r w:rsidR="003F7088" w:rsidRPr="003F7088">
              <w:rPr>
                <w:rFonts w:ascii="Times New Roman" w:hAnsi="Times New Roman"/>
                <w:bCs/>
                <w:color w:val="000000"/>
              </w:rPr>
              <w:t>ả</w:t>
            </w:r>
            <w:r w:rsidRPr="003F7088">
              <w:rPr>
                <w:rFonts w:ascii="Times New Roman" w:hAnsi="Times New Roman"/>
                <w:bCs/>
                <w:color w:val="000000"/>
              </w:rPr>
              <w:t>n n</w:t>
            </w:r>
            <w:r w:rsidR="003F7088" w:rsidRPr="003F7088">
              <w:rPr>
                <w:rFonts w:ascii="Times New Roman" w:hAnsi="Times New Roman"/>
                <w:bCs/>
                <w:color w:val="000000"/>
              </w:rPr>
              <w:t>ă</w:t>
            </w:r>
            <w:r w:rsidRPr="003F7088">
              <w:rPr>
                <w:rFonts w:ascii="Times New Roman" w:hAnsi="Times New Roman"/>
                <w:bCs/>
                <w:color w:val="000000"/>
              </w:rPr>
              <w:t>m 1945 m</w:t>
            </w:r>
            <w:r w:rsidR="003F7088" w:rsidRPr="003F7088">
              <w:rPr>
                <w:rFonts w:ascii="Times New Roman" w:hAnsi="Times New Roman"/>
                <w:bCs/>
                <w:color w:val="000000"/>
              </w:rPr>
              <w:t>ở</w:t>
            </w:r>
            <w:r w:rsidRPr="003F7088">
              <w:rPr>
                <w:rFonts w:ascii="Times New Roman" w:hAnsi="Times New Roman"/>
                <w:bCs/>
                <w:color w:val="000000"/>
              </w:rPr>
              <w:t xml:space="preserve"> </w:t>
            </w:r>
            <w:r w:rsidR="003F7088" w:rsidRPr="003F7088">
              <w:rPr>
                <w:rFonts w:ascii="Times New Roman" w:hAnsi="Times New Roman"/>
                <w:bCs/>
                <w:color w:val="000000"/>
              </w:rPr>
              <w:t>đầ</w:t>
            </w:r>
            <w:r w:rsidRPr="003F7088">
              <w:rPr>
                <w:rFonts w:ascii="Times New Roman" w:hAnsi="Times New Roman"/>
                <w:bCs/>
                <w:color w:val="000000"/>
              </w:rPr>
              <w:t>u cho ngu</w:t>
            </w:r>
            <w:r w:rsidR="003F7088" w:rsidRPr="003F7088">
              <w:rPr>
                <w:rFonts w:ascii="Times New Roman" w:hAnsi="Times New Roman"/>
                <w:bCs/>
                <w:color w:val="000000"/>
              </w:rPr>
              <w:t>ồ</w:t>
            </w:r>
            <w:r w:rsidRPr="003F7088">
              <w:rPr>
                <w:rFonts w:ascii="Times New Roman" w:hAnsi="Times New Roman"/>
                <w:bCs/>
                <w:color w:val="000000"/>
              </w:rPr>
              <w:t>n c</w:t>
            </w:r>
            <w:r w:rsidR="003F7088" w:rsidRPr="003F7088">
              <w:rPr>
                <w:rFonts w:ascii="Times New Roman" w:hAnsi="Times New Roman"/>
                <w:bCs/>
                <w:color w:val="000000"/>
              </w:rPr>
              <w:t>ả</w:t>
            </w:r>
            <w:r w:rsidRPr="003F7088">
              <w:rPr>
                <w:rFonts w:ascii="Times New Roman" w:hAnsi="Times New Roman"/>
                <w:bCs/>
                <w:color w:val="000000"/>
              </w:rPr>
              <w:t>m h</w:t>
            </w:r>
            <w:r w:rsidR="003F7088" w:rsidRPr="003F7088">
              <w:rPr>
                <w:rFonts w:ascii="Times New Roman" w:hAnsi="Times New Roman"/>
                <w:bCs/>
                <w:color w:val="000000"/>
              </w:rPr>
              <w:t>ứ</w:t>
            </w:r>
            <w:r w:rsidRPr="003F7088">
              <w:rPr>
                <w:rFonts w:ascii="Times New Roman" w:hAnsi="Times New Roman"/>
                <w:bCs/>
                <w:color w:val="000000"/>
              </w:rPr>
              <w:t>ng l</w:t>
            </w:r>
            <w:r w:rsidR="003F7088" w:rsidRPr="003F7088">
              <w:rPr>
                <w:rFonts w:ascii="Times New Roman" w:hAnsi="Times New Roman"/>
                <w:bCs/>
                <w:color w:val="000000"/>
              </w:rPr>
              <w:t>ớ</w:t>
            </w:r>
            <w:r w:rsidRPr="003F7088">
              <w:rPr>
                <w:rFonts w:ascii="Times New Roman" w:hAnsi="Times New Roman"/>
                <w:bCs/>
                <w:color w:val="000000"/>
              </w:rPr>
              <w:t xml:space="preserve">n </w:t>
            </w:r>
            <w:r w:rsidRPr="003F7088">
              <w:rPr>
                <w:rFonts w:ascii="Times New Roman" w:hAnsi="Times New Roman"/>
                <w:bCs/>
                <w:color w:val="000000"/>
              </w:rPr>
              <w:lastRenderedPageBreak/>
              <w:t>trong su</w:t>
            </w:r>
            <w:r w:rsidR="003F7088" w:rsidRPr="003F7088">
              <w:rPr>
                <w:rFonts w:ascii="Times New Roman" w:hAnsi="Times New Roman"/>
                <w:bCs/>
                <w:color w:val="000000"/>
              </w:rPr>
              <w:t>ố</w:t>
            </w:r>
            <w:r w:rsidRPr="003F7088">
              <w:rPr>
                <w:rFonts w:ascii="Times New Roman" w:hAnsi="Times New Roman"/>
                <w:bCs/>
                <w:color w:val="000000"/>
              </w:rPr>
              <w:t xml:space="preserve">t </w:t>
            </w:r>
            <w:r w:rsidR="003F7088" w:rsidRPr="003F7088">
              <w:rPr>
                <w:rFonts w:ascii="Times New Roman" w:hAnsi="Times New Roman"/>
                <w:bCs/>
                <w:color w:val="000000"/>
              </w:rPr>
              <w:t>đờ</w:t>
            </w:r>
            <w:r w:rsidRPr="003F7088">
              <w:rPr>
                <w:rFonts w:ascii="Times New Roman" w:hAnsi="Times New Roman"/>
                <w:bCs/>
                <w:color w:val="000000"/>
              </w:rPr>
              <w:t>i th</w:t>
            </w:r>
            <w:r w:rsidR="003F7088" w:rsidRPr="003F7088">
              <w:rPr>
                <w:rFonts w:ascii="Times New Roman" w:hAnsi="Times New Roman"/>
                <w:bCs/>
                <w:color w:val="000000"/>
              </w:rPr>
              <w:t>ơ</w:t>
            </w:r>
            <w:r w:rsidRPr="003F7088">
              <w:rPr>
                <w:rFonts w:ascii="Times New Roman" w:hAnsi="Times New Roman"/>
                <w:bCs/>
                <w:color w:val="000000"/>
              </w:rPr>
              <w:t xml:space="preserve"> T</w:t>
            </w:r>
            <w:r w:rsidR="003F7088" w:rsidRPr="003F7088">
              <w:rPr>
                <w:rFonts w:ascii="Times New Roman" w:hAnsi="Times New Roman"/>
                <w:bCs/>
                <w:color w:val="000000"/>
              </w:rPr>
              <w:t>ế</w:t>
            </w:r>
            <w:r w:rsidRPr="003F7088">
              <w:rPr>
                <w:rFonts w:ascii="Times New Roman" w:hAnsi="Times New Roman"/>
                <w:bCs/>
                <w:color w:val="000000"/>
              </w:rPr>
              <w:t xml:space="preserve"> Hanh.</w:t>
            </w:r>
          </w:p>
          <w:p w:rsidR="004F78B1" w:rsidRPr="003F7088" w:rsidRDefault="004F78B1" w:rsidP="004F78B1">
            <w:pPr>
              <w:rPr>
                <w:rFonts w:ascii="Times New Roman" w:hAnsi="Times New Roman"/>
                <w:u w:val="single"/>
              </w:rPr>
            </w:pPr>
            <w:r w:rsidRPr="003F7088">
              <w:rPr>
                <w:rFonts w:ascii="Times New Roman" w:hAnsi="Times New Roman"/>
                <w:u w:val="single"/>
              </w:rPr>
              <w:t>b. Th</w:t>
            </w:r>
            <w:r w:rsidR="003F7088" w:rsidRPr="003F7088">
              <w:rPr>
                <w:rFonts w:ascii="Times New Roman" w:hAnsi="Times New Roman"/>
                <w:u w:val="single"/>
              </w:rPr>
              <w:t>â</w:t>
            </w:r>
            <w:r w:rsidRPr="003F7088">
              <w:rPr>
                <w:rFonts w:ascii="Times New Roman" w:hAnsi="Times New Roman"/>
                <w:u w:val="single"/>
              </w:rPr>
              <w:t>n b</w:t>
            </w:r>
            <w:r w:rsidR="003F7088" w:rsidRPr="003F7088">
              <w:rPr>
                <w:rFonts w:ascii="Times New Roman" w:hAnsi="Times New Roman"/>
                <w:u w:val="single"/>
              </w:rPr>
              <w:t>à</w:t>
            </w:r>
            <w:r w:rsidRPr="003F7088">
              <w:rPr>
                <w:rFonts w:ascii="Times New Roman" w:hAnsi="Times New Roman"/>
                <w:u w:val="single"/>
              </w:rPr>
              <w:t>i</w:t>
            </w:r>
          </w:p>
          <w:p w:rsidR="004F78B1" w:rsidRPr="003F7088" w:rsidRDefault="004F78B1" w:rsidP="00FB2FF5">
            <w:pPr>
              <w:jc w:val="both"/>
              <w:rPr>
                <w:rFonts w:ascii="Times New Roman" w:hAnsi="Times New Roman"/>
                <w:u w:val="single"/>
              </w:rPr>
            </w:pPr>
            <w:r w:rsidRPr="003F7088">
              <w:rPr>
                <w:rFonts w:ascii="Times New Roman" w:hAnsi="Times New Roman"/>
                <w:u w:val="single"/>
              </w:rPr>
              <w:t>c. K</w:t>
            </w:r>
            <w:r w:rsidR="003F7088" w:rsidRPr="003F7088">
              <w:rPr>
                <w:rFonts w:ascii="Times New Roman" w:hAnsi="Times New Roman"/>
                <w:u w:val="single"/>
              </w:rPr>
              <w:t>ế</w:t>
            </w:r>
            <w:r w:rsidRPr="003F7088">
              <w:rPr>
                <w:rFonts w:ascii="Times New Roman" w:hAnsi="Times New Roman"/>
                <w:u w:val="single"/>
              </w:rPr>
              <w:t>t b</w:t>
            </w:r>
            <w:r w:rsidR="003F7088" w:rsidRPr="003F7088">
              <w:rPr>
                <w:rFonts w:ascii="Times New Roman" w:hAnsi="Times New Roman"/>
                <w:u w:val="single"/>
              </w:rPr>
              <w:t>à</w:t>
            </w:r>
            <w:r w:rsidRPr="003F7088">
              <w:rPr>
                <w:rFonts w:ascii="Times New Roman" w:hAnsi="Times New Roman"/>
                <w:u w:val="single"/>
              </w:rPr>
              <w:t>i</w:t>
            </w:r>
          </w:p>
          <w:p w:rsidR="00883F9D" w:rsidRPr="003F7088" w:rsidRDefault="004F78B1" w:rsidP="004F78B1">
            <w:pPr>
              <w:rPr>
                <w:rFonts w:ascii="Times New Roman" w:hAnsi="Times New Roman"/>
                <w:b/>
                <w:u w:val="single"/>
              </w:rPr>
            </w:pPr>
            <w:r w:rsidRPr="003F7088">
              <w:rPr>
                <w:rFonts w:ascii="Times New Roman" w:hAnsi="Times New Roman"/>
                <w:color w:val="000000"/>
              </w:rPr>
              <w:t xml:space="preserve"> V</w:t>
            </w:r>
            <w:r w:rsidR="003F7088" w:rsidRPr="003F7088">
              <w:rPr>
                <w:rFonts w:ascii="Times New Roman" w:hAnsi="Times New Roman"/>
                <w:color w:val="000000"/>
              </w:rPr>
              <w:t>ớ</w:t>
            </w:r>
            <w:r w:rsidRPr="003F7088">
              <w:rPr>
                <w:rFonts w:ascii="Times New Roman" w:hAnsi="Times New Roman"/>
                <w:color w:val="000000"/>
              </w:rPr>
              <w:t>i nh</w:t>
            </w:r>
            <w:r w:rsidR="003F7088" w:rsidRPr="003F7088">
              <w:rPr>
                <w:rFonts w:ascii="Times New Roman" w:hAnsi="Times New Roman"/>
                <w:color w:val="000000"/>
              </w:rPr>
              <w:t>ữ</w:t>
            </w:r>
            <w:r w:rsidRPr="003F7088">
              <w:rPr>
                <w:rFonts w:ascii="Times New Roman" w:hAnsi="Times New Roman"/>
                <w:color w:val="000000"/>
              </w:rPr>
              <w:t>ng v</w:t>
            </w:r>
            <w:r w:rsidR="003F7088" w:rsidRPr="003F7088">
              <w:rPr>
                <w:rFonts w:ascii="Times New Roman" w:hAnsi="Times New Roman"/>
                <w:color w:val="000000"/>
              </w:rPr>
              <w:t>ầ</w:t>
            </w:r>
            <w:r w:rsidRPr="003F7088">
              <w:rPr>
                <w:rFonts w:ascii="Times New Roman" w:hAnsi="Times New Roman"/>
                <w:color w:val="000000"/>
              </w:rPr>
              <w:t>n th</w:t>
            </w:r>
            <w:r w:rsidR="003F7088" w:rsidRPr="003F7088">
              <w:rPr>
                <w:rFonts w:ascii="Times New Roman" w:hAnsi="Times New Roman"/>
                <w:color w:val="000000"/>
              </w:rPr>
              <w:t>ơ</w:t>
            </w:r>
            <w:r w:rsidRPr="003F7088">
              <w:rPr>
                <w:rFonts w:ascii="Times New Roman" w:hAnsi="Times New Roman"/>
                <w:color w:val="000000"/>
              </w:rPr>
              <w:t xml:space="preserve"> b</w:t>
            </w:r>
            <w:r w:rsidR="003F7088" w:rsidRPr="003F7088">
              <w:rPr>
                <w:rFonts w:ascii="Times New Roman" w:hAnsi="Times New Roman"/>
                <w:color w:val="000000"/>
              </w:rPr>
              <w:t>ì</w:t>
            </w:r>
            <w:r w:rsidRPr="003F7088">
              <w:rPr>
                <w:rFonts w:ascii="Times New Roman" w:hAnsi="Times New Roman"/>
                <w:color w:val="000000"/>
              </w:rPr>
              <w:t>nh d</w:t>
            </w:r>
            <w:r w:rsidR="003F7088" w:rsidRPr="003F7088">
              <w:rPr>
                <w:rFonts w:ascii="Times New Roman" w:hAnsi="Times New Roman"/>
                <w:color w:val="000000"/>
              </w:rPr>
              <w:t>ị</w:t>
            </w:r>
            <w:r w:rsidRPr="003F7088">
              <w:rPr>
                <w:rFonts w:ascii="Times New Roman" w:hAnsi="Times New Roman"/>
                <w:color w:val="000000"/>
              </w:rPr>
              <w:t xml:space="preserve"> m</w:t>
            </w:r>
            <w:r w:rsidR="003F7088" w:rsidRPr="003F7088">
              <w:rPr>
                <w:rFonts w:ascii="Times New Roman" w:hAnsi="Times New Roman"/>
                <w:color w:val="000000"/>
              </w:rPr>
              <w:t>à</w:t>
            </w:r>
            <w:r w:rsidRPr="003F7088">
              <w:rPr>
                <w:rFonts w:ascii="Times New Roman" w:hAnsi="Times New Roman"/>
                <w:color w:val="000000"/>
              </w:rPr>
              <w:t xml:space="preserve"> g</w:t>
            </w:r>
            <w:r w:rsidR="003F7088" w:rsidRPr="003F7088">
              <w:rPr>
                <w:rFonts w:ascii="Times New Roman" w:hAnsi="Times New Roman"/>
                <w:color w:val="000000"/>
              </w:rPr>
              <w:t>ợ</w:t>
            </w:r>
            <w:r w:rsidRPr="003F7088">
              <w:rPr>
                <w:rFonts w:ascii="Times New Roman" w:hAnsi="Times New Roman"/>
                <w:color w:val="000000"/>
              </w:rPr>
              <w:t>i c</w:t>
            </w:r>
            <w:r w:rsidR="003F7088" w:rsidRPr="003F7088">
              <w:rPr>
                <w:rFonts w:ascii="Times New Roman" w:hAnsi="Times New Roman"/>
                <w:color w:val="000000"/>
              </w:rPr>
              <w:t>ả</w:t>
            </w:r>
            <w:r w:rsidRPr="003F7088">
              <w:rPr>
                <w:rFonts w:ascii="Times New Roman" w:hAnsi="Times New Roman"/>
                <w:color w:val="000000"/>
              </w:rPr>
              <w:t>m, b</w:t>
            </w:r>
            <w:r w:rsidR="003F7088" w:rsidRPr="003F7088">
              <w:rPr>
                <w:rFonts w:ascii="Times New Roman" w:hAnsi="Times New Roman"/>
                <w:color w:val="000000"/>
              </w:rPr>
              <w:t>à</w:t>
            </w:r>
            <w:r w:rsidRPr="003F7088">
              <w:rPr>
                <w:rFonts w:ascii="Times New Roman" w:hAnsi="Times New Roman"/>
                <w:color w:val="000000"/>
              </w:rPr>
              <w:t>i th</w:t>
            </w:r>
            <w:r w:rsidR="003F7088" w:rsidRPr="003F7088">
              <w:rPr>
                <w:rFonts w:ascii="Times New Roman" w:hAnsi="Times New Roman"/>
                <w:color w:val="000000"/>
              </w:rPr>
              <w:t>ơ</w:t>
            </w:r>
            <w:r w:rsidRPr="003F7088">
              <w:rPr>
                <w:rFonts w:ascii="Times New Roman" w:hAnsi="Times New Roman"/>
                <w:color w:val="000000"/>
              </w:rPr>
              <w:t xml:space="preserve"> Qu</w:t>
            </w:r>
            <w:r w:rsidR="003F7088" w:rsidRPr="003F7088">
              <w:rPr>
                <w:rFonts w:ascii="Times New Roman" w:hAnsi="Times New Roman"/>
                <w:color w:val="000000"/>
              </w:rPr>
              <w:t>ê</w:t>
            </w:r>
            <w:r w:rsidRPr="003F7088">
              <w:rPr>
                <w:rFonts w:ascii="Times New Roman" w:hAnsi="Times New Roman"/>
                <w:color w:val="000000"/>
              </w:rPr>
              <w:t xml:space="preserve"> h</w:t>
            </w:r>
            <w:r w:rsidR="003F7088" w:rsidRPr="003F7088">
              <w:rPr>
                <w:rFonts w:ascii="Times New Roman" w:hAnsi="Times New Roman"/>
                <w:color w:val="000000"/>
              </w:rPr>
              <w:t>ươ</w:t>
            </w:r>
            <w:r w:rsidRPr="003F7088">
              <w:rPr>
                <w:rFonts w:ascii="Times New Roman" w:hAnsi="Times New Roman"/>
                <w:color w:val="000000"/>
              </w:rPr>
              <w:t>ng c</w:t>
            </w:r>
            <w:r w:rsidR="003F7088" w:rsidRPr="003F7088">
              <w:rPr>
                <w:rFonts w:ascii="Times New Roman" w:hAnsi="Times New Roman"/>
                <w:color w:val="000000"/>
              </w:rPr>
              <w:t>ủ</w:t>
            </w:r>
            <w:r w:rsidRPr="003F7088">
              <w:rPr>
                <w:rFonts w:ascii="Times New Roman" w:hAnsi="Times New Roman"/>
                <w:color w:val="000000"/>
              </w:rPr>
              <w:t xml:space="preserve">a TH </w:t>
            </w:r>
            <w:r w:rsidR="003F7088" w:rsidRPr="003F7088">
              <w:rPr>
                <w:rFonts w:ascii="Times New Roman" w:hAnsi="Times New Roman"/>
                <w:color w:val="000000"/>
              </w:rPr>
              <w:t>đã</w:t>
            </w:r>
            <w:r w:rsidRPr="003F7088">
              <w:rPr>
                <w:rFonts w:ascii="Times New Roman" w:hAnsi="Times New Roman"/>
                <w:color w:val="000000"/>
              </w:rPr>
              <w:t xml:space="preserve"> v</w:t>
            </w:r>
            <w:r w:rsidR="003F7088" w:rsidRPr="003F7088">
              <w:rPr>
                <w:rFonts w:ascii="Times New Roman" w:hAnsi="Times New Roman"/>
                <w:color w:val="000000"/>
              </w:rPr>
              <w:t>ẽ</w:t>
            </w:r>
            <w:r w:rsidRPr="003F7088">
              <w:rPr>
                <w:rFonts w:ascii="Times New Roman" w:hAnsi="Times New Roman"/>
                <w:color w:val="000000"/>
              </w:rPr>
              <w:t xml:space="preserve"> l</w:t>
            </w:r>
            <w:r w:rsidR="003F7088" w:rsidRPr="003F7088">
              <w:rPr>
                <w:rFonts w:ascii="Times New Roman" w:hAnsi="Times New Roman"/>
                <w:color w:val="000000"/>
              </w:rPr>
              <w:t>ê</w:t>
            </w:r>
            <w:r w:rsidRPr="003F7088">
              <w:rPr>
                <w:rFonts w:ascii="Times New Roman" w:hAnsi="Times New Roman"/>
                <w:color w:val="000000"/>
              </w:rPr>
              <w:t>n m</w:t>
            </w:r>
            <w:r w:rsidR="003F7088" w:rsidRPr="003F7088">
              <w:rPr>
                <w:rFonts w:ascii="Times New Roman" w:hAnsi="Times New Roman"/>
                <w:color w:val="000000"/>
              </w:rPr>
              <w:t>ộ</w:t>
            </w:r>
            <w:r w:rsidRPr="003F7088">
              <w:rPr>
                <w:rFonts w:ascii="Times New Roman" w:hAnsi="Times New Roman"/>
                <w:color w:val="000000"/>
              </w:rPr>
              <w:t>t b</w:t>
            </w:r>
            <w:r w:rsidR="003F7088" w:rsidRPr="003F7088">
              <w:rPr>
                <w:rFonts w:ascii="Times New Roman" w:hAnsi="Times New Roman"/>
                <w:color w:val="000000"/>
              </w:rPr>
              <w:t>ứ</w:t>
            </w:r>
            <w:r w:rsidRPr="003F7088">
              <w:rPr>
                <w:rFonts w:ascii="Times New Roman" w:hAnsi="Times New Roman"/>
                <w:color w:val="000000"/>
              </w:rPr>
              <w:t>c tranh t</w:t>
            </w:r>
            <w:r w:rsidR="003F7088" w:rsidRPr="003F7088">
              <w:rPr>
                <w:rFonts w:ascii="Times New Roman" w:hAnsi="Times New Roman"/>
                <w:color w:val="000000"/>
              </w:rPr>
              <w:t>ươ</w:t>
            </w:r>
            <w:r w:rsidRPr="003F7088">
              <w:rPr>
                <w:rFonts w:ascii="Times New Roman" w:hAnsi="Times New Roman"/>
                <w:color w:val="000000"/>
              </w:rPr>
              <w:t>i s</w:t>
            </w:r>
            <w:r w:rsidR="003F7088" w:rsidRPr="003F7088">
              <w:rPr>
                <w:rFonts w:ascii="Times New Roman" w:hAnsi="Times New Roman"/>
                <w:color w:val="000000"/>
              </w:rPr>
              <w:t>á</w:t>
            </w:r>
            <w:r w:rsidRPr="003F7088">
              <w:rPr>
                <w:rFonts w:ascii="Times New Roman" w:hAnsi="Times New Roman"/>
                <w:color w:val="000000"/>
              </w:rPr>
              <w:t>ng v</w:t>
            </w:r>
            <w:r w:rsidR="003F7088" w:rsidRPr="003F7088">
              <w:rPr>
                <w:rFonts w:ascii="Times New Roman" w:hAnsi="Times New Roman"/>
                <w:color w:val="000000"/>
              </w:rPr>
              <w:t>ề</w:t>
            </w:r>
            <w:r w:rsidRPr="003F7088">
              <w:rPr>
                <w:rFonts w:ascii="Times New Roman" w:hAnsi="Times New Roman"/>
                <w:color w:val="000000"/>
              </w:rPr>
              <w:t xml:space="preserve"> m</w:t>
            </w:r>
            <w:r w:rsidR="003F7088" w:rsidRPr="003F7088">
              <w:rPr>
                <w:rFonts w:ascii="Times New Roman" w:hAnsi="Times New Roman"/>
                <w:color w:val="000000"/>
              </w:rPr>
              <w:t>ộ</w:t>
            </w:r>
            <w:r w:rsidRPr="003F7088">
              <w:rPr>
                <w:rFonts w:ascii="Times New Roman" w:hAnsi="Times New Roman"/>
                <w:color w:val="000000"/>
              </w:rPr>
              <w:t>t l</w:t>
            </w:r>
            <w:r w:rsidR="003F7088" w:rsidRPr="003F7088">
              <w:rPr>
                <w:rFonts w:ascii="Times New Roman" w:hAnsi="Times New Roman"/>
                <w:color w:val="000000"/>
              </w:rPr>
              <w:t>à</w:t>
            </w:r>
            <w:r w:rsidRPr="003F7088">
              <w:rPr>
                <w:rFonts w:ascii="Times New Roman" w:hAnsi="Times New Roman"/>
                <w:color w:val="000000"/>
              </w:rPr>
              <w:t>ng qu</w:t>
            </w:r>
            <w:r w:rsidR="003F7088" w:rsidRPr="003F7088">
              <w:rPr>
                <w:rFonts w:ascii="Times New Roman" w:hAnsi="Times New Roman"/>
                <w:color w:val="000000"/>
              </w:rPr>
              <w:t>ê</w:t>
            </w:r>
            <w:r w:rsidRPr="003F7088">
              <w:rPr>
                <w:rFonts w:ascii="Times New Roman" w:hAnsi="Times New Roman"/>
                <w:color w:val="000000"/>
              </w:rPr>
              <w:t xml:space="preserve"> mi</w:t>
            </w:r>
            <w:r w:rsidR="003F7088" w:rsidRPr="003F7088">
              <w:rPr>
                <w:rFonts w:ascii="Times New Roman" w:hAnsi="Times New Roman"/>
                <w:color w:val="000000"/>
              </w:rPr>
              <w:t>ề</w:t>
            </w:r>
            <w:r w:rsidRPr="003F7088">
              <w:rPr>
                <w:rFonts w:ascii="Times New Roman" w:hAnsi="Times New Roman"/>
                <w:color w:val="000000"/>
              </w:rPr>
              <w:t>n bi</w:t>
            </w:r>
            <w:r w:rsidR="003F7088" w:rsidRPr="003F7088">
              <w:rPr>
                <w:rFonts w:ascii="Times New Roman" w:hAnsi="Times New Roman"/>
                <w:color w:val="000000"/>
              </w:rPr>
              <w:t>ể</w:t>
            </w:r>
            <w:r w:rsidRPr="003F7088">
              <w:rPr>
                <w:rFonts w:ascii="Times New Roman" w:hAnsi="Times New Roman"/>
                <w:color w:val="000000"/>
              </w:rPr>
              <w:t xml:space="preserve">n, trong </w:t>
            </w:r>
            <w:r w:rsidR="003F7088" w:rsidRPr="003F7088">
              <w:rPr>
                <w:rFonts w:ascii="Times New Roman" w:hAnsi="Times New Roman"/>
                <w:color w:val="000000"/>
              </w:rPr>
              <w:t>đó</w:t>
            </w:r>
            <w:r w:rsidRPr="003F7088">
              <w:rPr>
                <w:rFonts w:ascii="Times New Roman" w:hAnsi="Times New Roman"/>
                <w:color w:val="000000"/>
              </w:rPr>
              <w:t xml:space="preserve"> n</w:t>
            </w:r>
            <w:r w:rsidR="003F7088" w:rsidRPr="003F7088">
              <w:rPr>
                <w:rFonts w:ascii="Times New Roman" w:hAnsi="Times New Roman"/>
                <w:color w:val="000000"/>
              </w:rPr>
              <w:t>ổ</w:t>
            </w:r>
            <w:r w:rsidRPr="003F7088">
              <w:rPr>
                <w:rFonts w:ascii="Times New Roman" w:hAnsi="Times New Roman"/>
                <w:color w:val="000000"/>
              </w:rPr>
              <w:t>i b</w:t>
            </w:r>
            <w:r w:rsidR="003F7088" w:rsidRPr="003F7088">
              <w:rPr>
                <w:rFonts w:ascii="Times New Roman" w:hAnsi="Times New Roman"/>
                <w:color w:val="000000"/>
              </w:rPr>
              <w:t>ậ</w:t>
            </w:r>
            <w:r w:rsidRPr="003F7088">
              <w:rPr>
                <w:rFonts w:ascii="Times New Roman" w:hAnsi="Times New Roman"/>
                <w:color w:val="000000"/>
              </w:rPr>
              <w:t>t l</w:t>
            </w:r>
            <w:r w:rsidR="003F7088" w:rsidRPr="003F7088">
              <w:rPr>
                <w:rFonts w:ascii="Times New Roman" w:hAnsi="Times New Roman"/>
                <w:color w:val="000000"/>
              </w:rPr>
              <w:t>ê</w:t>
            </w:r>
            <w:r w:rsidRPr="003F7088">
              <w:rPr>
                <w:rFonts w:ascii="Times New Roman" w:hAnsi="Times New Roman"/>
                <w:color w:val="000000"/>
              </w:rPr>
              <w:t>n h/a kho</w:t>
            </w:r>
            <w:r w:rsidR="003F7088" w:rsidRPr="003F7088">
              <w:rPr>
                <w:rFonts w:ascii="Times New Roman" w:hAnsi="Times New Roman"/>
                <w:color w:val="000000"/>
              </w:rPr>
              <w:t>ẻ</w:t>
            </w:r>
            <w:r w:rsidRPr="003F7088">
              <w:rPr>
                <w:rFonts w:ascii="Times New Roman" w:hAnsi="Times New Roman"/>
                <w:color w:val="000000"/>
              </w:rPr>
              <w:t xml:space="preserve"> kho</w:t>
            </w:r>
            <w:r w:rsidR="003F7088" w:rsidRPr="003F7088">
              <w:rPr>
                <w:rFonts w:ascii="Times New Roman" w:hAnsi="Times New Roman"/>
                <w:color w:val="000000"/>
              </w:rPr>
              <w:t>ắ</w:t>
            </w:r>
            <w:r w:rsidRPr="003F7088">
              <w:rPr>
                <w:rFonts w:ascii="Times New Roman" w:hAnsi="Times New Roman"/>
                <w:color w:val="000000"/>
              </w:rPr>
              <w:t xml:space="preserve">n, </w:t>
            </w:r>
            <w:r w:rsidR="003F7088" w:rsidRPr="003F7088">
              <w:rPr>
                <w:rFonts w:ascii="Times New Roman" w:hAnsi="Times New Roman"/>
                <w:color w:val="000000"/>
              </w:rPr>
              <w:t>đầ</w:t>
            </w:r>
            <w:r w:rsidRPr="003F7088">
              <w:rPr>
                <w:rFonts w:ascii="Times New Roman" w:hAnsi="Times New Roman"/>
                <w:color w:val="000000"/>
              </w:rPr>
              <w:t>y s</w:t>
            </w:r>
            <w:r w:rsidR="003F7088" w:rsidRPr="003F7088">
              <w:rPr>
                <w:rFonts w:ascii="Times New Roman" w:hAnsi="Times New Roman"/>
                <w:color w:val="000000"/>
              </w:rPr>
              <w:t>ứ</w:t>
            </w:r>
            <w:r w:rsidRPr="003F7088">
              <w:rPr>
                <w:rFonts w:ascii="Times New Roman" w:hAnsi="Times New Roman"/>
                <w:color w:val="000000"/>
              </w:rPr>
              <w:t>c s</w:t>
            </w:r>
            <w:r w:rsidR="003F7088" w:rsidRPr="003F7088">
              <w:rPr>
                <w:rFonts w:ascii="Times New Roman" w:hAnsi="Times New Roman"/>
                <w:color w:val="000000"/>
              </w:rPr>
              <w:t>ố</w:t>
            </w:r>
            <w:r w:rsidRPr="003F7088">
              <w:rPr>
                <w:rFonts w:ascii="Times New Roman" w:hAnsi="Times New Roman"/>
                <w:color w:val="000000"/>
              </w:rPr>
              <w:t>ng c</w:t>
            </w:r>
            <w:r w:rsidR="003F7088" w:rsidRPr="003F7088">
              <w:rPr>
                <w:rFonts w:ascii="Times New Roman" w:hAnsi="Times New Roman"/>
                <w:color w:val="000000"/>
              </w:rPr>
              <w:t>ủ</w:t>
            </w:r>
            <w:r w:rsidRPr="003F7088">
              <w:rPr>
                <w:rFonts w:ascii="Times New Roman" w:hAnsi="Times New Roman"/>
                <w:color w:val="000000"/>
              </w:rPr>
              <w:t>a ng</w:t>
            </w:r>
            <w:r w:rsidR="003F7088" w:rsidRPr="003F7088">
              <w:rPr>
                <w:rFonts w:ascii="Times New Roman" w:hAnsi="Times New Roman"/>
                <w:color w:val="000000"/>
              </w:rPr>
              <w:t>ườ</w:t>
            </w:r>
            <w:r w:rsidRPr="003F7088">
              <w:rPr>
                <w:rFonts w:ascii="Times New Roman" w:hAnsi="Times New Roman"/>
                <w:color w:val="000000"/>
              </w:rPr>
              <w:t>i d</w:t>
            </w:r>
            <w:r w:rsidR="003F7088" w:rsidRPr="003F7088">
              <w:rPr>
                <w:rFonts w:ascii="Times New Roman" w:hAnsi="Times New Roman"/>
                <w:color w:val="000000"/>
              </w:rPr>
              <w:t>â</w:t>
            </w:r>
            <w:r w:rsidRPr="003F7088">
              <w:rPr>
                <w:rFonts w:ascii="Times New Roman" w:hAnsi="Times New Roman"/>
                <w:color w:val="000000"/>
              </w:rPr>
              <w:t>n l</w:t>
            </w:r>
            <w:r w:rsidR="003F7088" w:rsidRPr="003F7088">
              <w:rPr>
                <w:rFonts w:ascii="Times New Roman" w:hAnsi="Times New Roman"/>
                <w:color w:val="000000"/>
              </w:rPr>
              <w:t>à</w:t>
            </w:r>
            <w:r w:rsidRPr="003F7088">
              <w:rPr>
                <w:rFonts w:ascii="Times New Roman" w:hAnsi="Times New Roman"/>
                <w:color w:val="000000"/>
              </w:rPr>
              <w:t>ng ch</w:t>
            </w:r>
            <w:r w:rsidR="003F7088" w:rsidRPr="003F7088">
              <w:rPr>
                <w:rFonts w:ascii="Times New Roman" w:hAnsi="Times New Roman"/>
                <w:color w:val="000000"/>
              </w:rPr>
              <w:t>à</w:t>
            </w:r>
            <w:r w:rsidRPr="003F7088">
              <w:rPr>
                <w:rFonts w:ascii="Times New Roman" w:hAnsi="Times New Roman"/>
                <w:color w:val="000000"/>
              </w:rPr>
              <w:t>i v</w:t>
            </w:r>
            <w:r w:rsidR="003F7088" w:rsidRPr="003F7088">
              <w:rPr>
                <w:rFonts w:ascii="Times New Roman" w:hAnsi="Times New Roman"/>
                <w:color w:val="000000"/>
              </w:rPr>
              <w:t>à</w:t>
            </w:r>
            <w:r w:rsidRPr="003F7088">
              <w:rPr>
                <w:rFonts w:ascii="Times New Roman" w:hAnsi="Times New Roman"/>
                <w:color w:val="000000"/>
              </w:rPr>
              <w:t xml:space="preserve"> sinh ho</w:t>
            </w:r>
            <w:r w:rsidR="003F7088" w:rsidRPr="003F7088">
              <w:rPr>
                <w:rFonts w:ascii="Times New Roman" w:hAnsi="Times New Roman"/>
                <w:color w:val="000000"/>
              </w:rPr>
              <w:t>ạ</w:t>
            </w:r>
            <w:r w:rsidRPr="003F7088">
              <w:rPr>
                <w:rFonts w:ascii="Times New Roman" w:hAnsi="Times New Roman"/>
                <w:color w:val="000000"/>
              </w:rPr>
              <w:t xml:space="preserve">t lao </w:t>
            </w:r>
            <w:r w:rsidR="003F7088" w:rsidRPr="003F7088">
              <w:rPr>
                <w:rFonts w:ascii="Times New Roman" w:hAnsi="Times New Roman"/>
                <w:color w:val="000000"/>
              </w:rPr>
              <w:t>độ</w:t>
            </w:r>
            <w:r w:rsidRPr="003F7088">
              <w:rPr>
                <w:rFonts w:ascii="Times New Roman" w:hAnsi="Times New Roman"/>
                <w:color w:val="000000"/>
              </w:rPr>
              <w:t>ng l</w:t>
            </w:r>
            <w:r w:rsidR="003F7088" w:rsidRPr="003F7088">
              <w:rPr>
                <w:rFonts w:ascii="Times New Roman" w:hAnsi="Times New Roman"/>
                <w:color w:val="000000"/>
              </w:rPr>
              <w:t>à</w:t>
            </w:r>
            <w:r w:rsidRPr="003F7088">
              <w:rPr>
                <w:rFonts w:ascii="Times New Roman" w:hAnsi="Times New Roman"/>
                <w:color w:val="000000"/>
              </w:rPr>
              <w:t>ng ch</w:t>
            </w:r>
            <w:r w:rsidR="003F7088" w:rsidRPr="003F7088">
              <w:rPr>
                <w:rFonts w:ascii="Times New Roman" w:hAnsi="Times New Roman"/>
                <w:color w:val="000000"/>
              </w:rPr>
              <w:t>à</w:t>
            </w:r>
            <w:r w:rsidRPr="003F7088">
              <w:rPr>
                <w:rFonts w:ascii="Times New Roman" w:hAnsi="Times New Roman"/>
                <w:color w:val="000000"/>
              </w:rPr>
              <w:t>i. B</w:t>
            </w:r>
            <w:r w:rsidR="003F7088" w:rsidRPr="003F7088">
              <w:rPr>
                <w:rFonts w:ascii="Times New Roman" w:hAnsi="Times New Roman"/>
                <w:color w:val="000000"/>
              </w:rPr>
              <w:t>à</w:t>
            </w:r>
            <w:r w:rsidRPr="003F7088">
              <w:rPr>
                <w:rFonts w:ascii="Times New Roman" w:hAnsi="Times New Roman"/>
                <w:color w:val="000000"/>
              </w:rPr>
              <w:t>i th</w:t>
            </w:r>
            <w:r w:rsidR="003F7088" w:rsidRPr="003F7088">
              <w:rPr>
                <w:rFonts w:ascii="Times New Roman" w:hAnsi="Times New Roman"/>
                <w:color w:val="000000"/>
              </w:rPr>
              <w:t>ơ</w:t>
            </w:r>
            <w:r w:rsidRPr="003F7088">
              <w:rPr>
                <w:rFonts w:ascii="Times New Roman" w:hAnsi="Times New Roman"/>
                <w:color w:val="000000"/>
              </w:rPr>
              <w:t xml:space="preserve"> cho ta th</w:t>
            </w:r>
            <w:r w:rsidR="003F7088" w:rsidRPr="003F7088">
              <w:rPr>
                <w:rFonts w:ascii="Times New Roman" w:hAnsi="Times New Roman"/>
                <w:color w:val="000000"/>
              </w:rPr>
              <w:t>ấ</w:t>
            </w:r>
            <w:r w:rsidRPr="003F7088">
              <w:rPr>
                <w:rFonts w:ascii="Times New Roman" w:hAnsi="Times New Roman"/>
                <w:color w:val="000000"/>
              </w:rPr>
              <w:t>y t/c qu</w:t>
            </w:r>
            <w:r w:rsidR="003F7088" w:rsidRPr="003F7088">
              <w:rPr>
                <w:rFonts w:ascii="Times New Roman" w:hAnsi="Times New Roman"/>
                <w:color w:val="000000"/>
              </w:rPr>
              <w:t>ê</w:t>
            </w:r>
            <w:r w:rsidRPr="003F7088">
              <w:rPr>
                <w:rFonts w:ascii="Times New Roman" w:hAnsi="Times New Roman"/>
                <w:color w:val="000000"/>
              </w:rPr>
              <w:t xml:space="preserve"> h</w:t>
            </w:r>
            <w:r w:rsidR="003F7088" w:rsidRPr="003F7088">
              <w:rPr>
                <w:rFonts w:ascii="Times New Roman" w:hAnsi="Times New Roman"/>
                <w:color w:val="000000"/>
              </w:rPr>
              <w:t>ươ</w:t>
            </w:r>
            <w:r w:rsidRPr="003F7088">
              <w:rPr>
                <w:rFonts w:ascii="Times New Roman" w:hAnsi="Times New Roman"/>
                <w:color w:val="000000"/>
              </w:rPr>
              <w:t>ng trong s</w:t>
            </w:r>
            <w:r w:rsidR="003F7088" w:rsidRPr="003F7088">
              <w:rPr>
                <w:rFonts w:ascii="Times New Roman" w:hAnsi="Times New Roman"/>
                <w:color w:val="000000"/>
              </w:rPr>
              <w:t>á</w:t>
            </w:r>
            <w:r w:rsidRPr="003F7088">
              <w:rPr>
                <w:rFonts w:ascii="Times New Roman" w:hAnsi="Times New Roman"/>
                <w:color w:val="000000"/>
              </w:rPr>
              <w:t>ng tha thi</w:t>
            </w:r>
            <w:r w:rsidR="003F7088" w:rsidRPr="003F7088">
              <w:rPr>
                <w:rFonts w:ascii="Times New Roman" w:hAnsi="Times New Roman"/>
                <w:color w:val="000000"/>
              </w:rPr>
              <w:t>é</w:t>
            </w:r>
            <w:r w:rsidRPr="003F7088">
              <w:rPr>
                <w:rFonts w:ascii="Times New Roman" w:hAnsi="Times New Roman"/>
                <w:color w:val="000000"/>
              </w:rPr>
              <w:t>t c</w:t>
            </w:r>
            <w:r w:rsidR="003F7088" w:rsidRPr="003F7088">
              <w:rPr>
                <w:rFonts w:ascii="Times New Roman" w:hAnsi="Times New Roman"/>
                <w:color w:val="000000"/>
              </w:rPr>
              <w:t>ủ</w:t>
            </w:r>
            <w:r w:rsidRPr="003F7088">
              <w:rPr>
                <w:rFonts w:ascii="Times New Roman" w:hAnsi="Times New Roman"/>
                <w:color w:val="000000"/>
              </w:rPr>
              <w:t>a nh</w:t>
            </w:r>
            <w:r w:rsidR="003F7088" w:rsidRPr="003F7088">
              <w:rPr>
                <w:rFonts w:ascii="Times New Roman" w:hAnsi="Times New Roman"/>
                <w:color w:val="000000"/>
              </w:rPr>
              <w:t>à</w:t>
            </w:r>
            <w:r w:rsidRPr="003F7088">
              <w:rPr>
                <w:rFonts w:ascii="Times New Roman" w:hAnsi="Times New Roman"/>
                <w:color w:val="000000"/>
              </w:rPr>
              <w:t xml:space="preserve"> th</w:t>
            </w:r>
            <w:r w:rsidR="003F7088" w:rsidRPr="003F7088">
              <w:rPr>
                <w:rFonts w:ascii="Times New Roman" w:hAnsi="Times New Roman"/>
                <w:color w:val="000000"/>
              </w:rPr>
              <w:t>ơ</w:t>
            </w:r>
            <w:r w:rsidRPr="003F7088">
              <w:rPr>
                <w:rFonts w:ascii="Times New Roman" w:hAnsi="Times New Roman"/>
                <w:color w:val="000000"/>
              </w:rPr>
              <w:t>.</w:t>
            </w:r>
          </w:p>
          <w:p w:rsidR="00883F9D" w:rsidRPr="003F7088" w:rsidRDefault="00883F9D" w:rsidP="00733D8B">
            <w:pPr>
              <w:rPr>
                <w:rFonts w:ascii="Times New Roman" w:hAnsi="Times New Roman"/>
                <w:color w:val="000000"/>
              </w:rPr>
            </w:pPr>
            <w:r w:rsidRPr="003F7088">
              <w:rPr>
                <w:rFonts w:ascii="Times New Roman" w:hAnsi="Times New Roman"/>
                <w:b/>
                <w:u w:val="single"/>
              </w:rPr>
              <w:t>4.</w:t>
            </w:r>
            <w:r w:rsidR="003F7088" w:rsidRPr="003F7088">
              <w:rPr>
                <w:rFonts w:ascii="Times New Roman" w:hAnsi="Times New Roman"/>
                <w:b/>
                <w:u w:val="single"/>
              </w:rPr>
              <w:t>Đọ</w:t>
            </w:r>
            <w:r w:rsidRPr="003F7088">
              <w:rPr>
                <w:rFonts w:ascii="Times New Roman" w:hAnsi="Times New Roman"/>
                <w:b/>
                <w:u w:val="single"/>
              </w:rPr>
              <w:t>c v</w:t>
            </w:r>
            <w:r w:rsidR="003F7088" w:rsidRPr="003F7088">
              <w:rPr>
                <w:rFonts w:ascii="Times New Roman" w:hAnsi="Times New Roman"/>
                <w:b/>
                <w:u w:val="single"/>
              </w:rPr>
              <w:t>à</w:t>
            </w:r>
            <w:r w:rsidRPr="003F7088">
              <w:rPr>
                <w:rFonts w:ascii="Times New Roman" w:hAnsi="Times New Roman"/>
                <w:b/>
                <w:u w:val="single"/>
              </w:rPr>
              <w:t xml:space="preserve"> ch</w:t>
            </w:r>
            <w:r w:rsidR="003F7088" w:rsidRPr="003F7088">
              <w:rPr>
                <w:rFonts w:ascii="Times New Roman" w:hAnsi="Times New Roman"/>
                <w:b/>
                <w:u w:val="single"/>
              </w:rPr>
              <w:t>ữ</w:t>
            </w:r>
            <w:r w:rsidRPr="003F7088">
              <w:rPr>
                <w:rFonts w:ascii="Times New Roman" w:hAnsi="Times New Roman"/>
                <w:b/>
                <w:u w:val="single"/>
              </w:rPr>
              <w:t>a b</w:t>
            </w:r>
            <w:r w:rsidR="003F7088" w:rsidRPr="003F7088">
              <w:rPr>
                <w:rFonts w:ascii="Times New Roman" w:hAnsi="Times New Roman"/>
                <w:b/>
                <w:u w:val="single"/>
              </w:rPr>
              <w:t>à</w:t>
            </w:r>
            <w:r w:rsidRPr="003F7088">
              <w:rPr>
                <w:rFonts w:ascii="Times New Roman" w:hAnsi="Times New Roman"/>
                <w:b/>
                <w:u w:val="single"/>
              </w:rPr>
              <w:t>i</w:t>
            </w:r>
          </w:p>
        </w:tc>
      </w:tr>
    </w:tbl>
    <w:p w:rsidR="00827A4E" w:rsidRPr="003F7088" w:rsidRDefault="00827A4E" w:rsidP="00827A4E">
      <w:pPr>
        <w:spacing w:line="276" w:lineRule="auto"/>
        <w:rPr>
          <w:rFonts w:ascii="Times New Roman" w:hAnsi="Times New Roman"/>
          <w:b/>
        </w:rPr>
      </w:pPr>
      <w:r w:rsidRPr="003F7088">
        <w:rPr>
          <w:rFonts w:ascii="Times New Roman" w:hAnsi="Times New Roman"/>
          <w:b/>
        </w:rPr>
        <w:lastRenderedPageBreak/>
        <w:t>Câu 1</w:t>
      </w:r>
    </w:p>
    <w:p w:rsidR="00827A4E" w:rsidRPr="003F7088" w:rsidRDefault="00827A4E" w:rsidP="00827A4E">
      <w:pPr>
        <w:spacing w:before="40" w:line="276" w:lineRule="auto"/>
        <w:ind w:firstLine="357"/>
        <w:jc w:val="both"/>
        <w:rPr>
          <w:rFonts w:ascii="Times New Roman" w:hAnsi="Times New Roman"/>
          <w:b/>
          <w:bCs/>
          <w:i/>
        </w:rPr>
      </w:pPr>
      <w:r w:rsidRPr="003F7088">
        <w:rPr>
          <w:rFonts w:ascii="Times New Roman" w:hAnsi="Times New Roman"/>
          <w:b/>
          <w:bCs/>
          <w:i/>
        </w:rPr>
        <w:t>Hãy nêu nghệ thuật đặc sắc của việc miêu tả con thuyền đánh cá ra khơi trong bài Quê h</w:t>
      </w:r>
      <w:r w:rsidRPr="003F7088">
        <w:rPr>
          <w:rFonts w:ascii="Times New Roman" w:hAnsi="Times New Roman"/>
          <w:b/>
          <w:bCs/>
          <w:i/>
          <w:lang w:val="vi-VN"/>
        </w:rPr>
        <w:t>ương của TH</w:t>
      </w:r>
      <w:r w:rsidRPr="003F7088">
        <w:rPr>
          <w:rFonts w:ascii="Times New Roman" w:hAnsi="Times New Roman"/>
          <w:b/>
          <w:bCs/>
          <w:i/>
        </w:rPr>
        <w:t xml:space="preserve">? Chi tiết nào đặc tả con thuyền? Có nét gì độc đáo trong chi tiết miêu tả này, nêu tác dụng nghệ thuật? </w:t>
      </w:r>
    </w:p>
    <w:p w:rsidR="00827A4E" w:rsidRPr="003F7088" w:rsidRDefault="00827A4E" w:rsidP="00827A4E">
      <w:pPr>
        <w:spacing w:before="40" w:line="276" w:lineRule="auto"/>
        <w:jc w:val="both"/>
        <w:rPr>
          <w:rFonts w:ascii="Times New Roman" w:hAnsi="Times New Roman"/>
        </w:rPr>
      </w:pPr>
      <w:r w:rsidRPr="003F7088">
        <w:rPr>
          <w:rFonts w:ascii="Times New Roman" w:hAnsi="Times New Roman"/>
        </w:rPr>
        <w:t xml:space="preserve">  - Nghệ thuật so sánh: </w:t>
      </w:r>
      <w:r w:rsidRPr="003F7088">
        <w:rPr>
          <w:rFonts w:ascii="Times New Roman" w:hAnsi="Times New Roman"/>
          <w:i/>
        </w:rPr>
        <w:t>Thuyền hăng như con tuấn mã</w:t>
      </w:r>
      <w:r w:rsidRPr="003F7088">
        <w:rPr>
          <w:rFonts w:ascii="Times New Roman" w:hAnsi="Times New Roman"/>
        </w:rPr>
        <w:t>. Thể hiện trạng thái đầy phấn chấn, mạnh khỏe, ẩn đằng sau là một  hình ảnh con người trai tráng khỏe mạnh đầy khí thế sôi nỗi và hào hứng.</w:t>
      </w:r>
    </w:p>
    <w:p w:rsidR="00827A4E" w:rsidRPr="003F7088" w:rsidRDefault="00827A4E" w:rsidP="00827A4E">
      <w:pPr>
        <w:spacing w:before="40" w:line="276" w:lineRule="auto"/>
        <w:ind w:firstLine="357"/>
        <w:jc w:val="center"/>
        <w:rPr>
          <w:rFonts w:ascii="Times New Roman" w:hAnsi="Times New Roman"/>
          <w:i/>
          <w:iCs/>
        </w:rPr>
      </w:pPr>
      <w:r w:rsidRPr="003F7088">
        <w:rPr>
          <w:rFonts w:ascii="Times New Roman" w:hAnsi="Times New Roman"/>
          <w:i/>
          <w:iCs/>
        </w:rPr>
        <w:t xml:space="preserve">   “Cánh buồm giương to…</w:t>
      </w:r>
    </w:p>
    <w:p w:rsidR="00827A4E" w:rsidRPr="003F7088" w:rsidRDefault="00827A4E" w:rsidP="00827A4E">
      <w:pPr>
        <w:spacing w:before="40" w:line="276" w:lineRule="auto"/>
        <w:ind w:firstLine="357"/>
        <w:jc w:val="center"/>
        <w:rPr>
          <w:rFonts w:ascii="Times New Roman" w:hAnsi="Times New Roman"/>
          <w:i/>
          <w:iCs/>
        </w:rPr>
      </w:pPr>
      <w:r w:rsidRPr="003F7088">
        <w:rPr>
          <w:rFonts w:ascii="Times New Roman" w:hAnsi="Times New Roman"/>
          <w:i/>
          <w:iCs/>
        </w:rPr>
        <w:t>Rướn thân trắng…”</w:t>
      </w:r>
    </w:p>
    <w:p w:rsidR="00827A4E" w:rsidRPr="003F7088" w:rsidRDefault="00827A4E" w:rsidP="00827A4E">
      <w:pPr>
        <w:spacing w:before="40" w:line="276" w:lineRule="auto"/>
        <w:jc w:val="both"/>
        <w:rPr>
          <w:rFonts w:ascii="Times New Roman" w:hAnsi="Times New Roman"/>
        </w:rPr>
      </w:pPr>
      <w:r w:rsidRPr="003F7088">
        <w:rPr>
          <w:rFonts w:ascii="Times New Roman" w:hAnsi="Times New Roman"/>
        </w:rPr>
        <w:t xml:space="preserve">  -  Hình ảnh cánh buồm cùng gió biển khơi quen thuộc trở nên lớn lao thiêng liêng và rất thơ mộng, cánh buồm như một sinh thể biết cử động và nó mang hồn quê ra biển. Những người dân chài là máu thịt của làng là một phần linh hồn của làng giờ theo thuyền ra khơi. Cánh buồm trở thành biểu tượng của họ. Nhà thơ vừa vẻ ra chính xác cái tình vừa cảm nhận được cái hồn của sự vật. Sự so sánh gợi ra cho sự vật một vẽ đẹp bay bổng, mang ý nghĩa lớn lao. T/g Hoài Thanh nhận xét. “Người nghe thấy những điều không hình không sắc, không âm thanh như mảnh hồn làng quê trên cánh buồm giương”</w:t>
      </w:r>
    </w:p>
    <w:p w:rsidR="00827A4E" w:rsidRPr="003F7088" w:rsidRDefault="00827A4E" w:rsidP="00827A4E">
      <w:pPr>
        <w:spacing w:line="276" w:lineRule="auto"/>
        <w:jc w:val="both"/>
        <w:rPr>
          <w:rFonts w:ascii="Times New Roman" w:hAnsi="Times New Roman"/>
          <w:b/>
          <w:i/>
        </w:rPr>
      </w:pPr>
      <w:r w:rsidRPr="003F7088">
        <w:rPr>
          <w:rFonts w:ascii="Times New Roman" w:hAnsi="Times New Roman"/>
          <w:b/>
        </w:rPr>
        <w:t>Câu 6.</w:t>
      </w:r>
      <w:r w:rsidRPr="003F7088">
        <w:rPr>
          <w:rFonts w:ascii="Times New Roman" w:hAnsi="Times New Roman"/>
        </w:rPr>
        <w:t xml:space="preserve">   </w:t>
      </w:r>
      <w:r w:rsidRPr="003F7088">
        <w:rPr>
          <w:rFonts w:ascii="Times New Roman" w:hAnsi="Times New Roman"/>
          <w:b/>
          <w:i/>
        </w:rPr>
        <w:t>Trình bày cảm nhận của em về đoạn thơ sau:</w:t>
      </w:r>
    </w:p>
    <w:p w:rsidR="00827A4E" w:rsidRPr="003F7088" w:rsidRDefault="00827A4E" w:rsidP="00827A4E">
      <w:pPr>
        <w:spacing w:line="276" w:lineRule="auto"/>
        <w:jc w:val="both"/>
        <w:rPr>
          <w:rFonts w:ascii="Times New Roman" w:hAnsi="Times New Roman"/>
          <w:i/>
        </w:rPr>
      </w:pPr>
      <w:r w:rsidRPr="003F7088">
        <w:rPr>
          <w:rFonts w:ascii="Times New Roman" w:hAnsi="Times New Roman"/>
          <w:i/>
        </w:rPr>
        <w:t xml:space="preserve">                                   “ Chiếc thuyền nhẹ hăng như con tuấn mã </w:t>
      </w:r>
    </w:p>
    <w:p w:rsidR="00827A4E" w:rsidRPr="003F7088" w:rsidRDefault="00827A4E" w:rsidP="00827A4E">
      <w:pPr>
        <w:spacing w:line="276" w:lineRule="auto"/>
        <w:jc w:val="both"/>
        <w:rPr>
          <w:rFonts w:ascii="Times New Roman" w:hAnsi="Times New Roman"/>
          <w:i/>
        </w:rPr>
      </w:pPr>
      <w:r w:rsidRPr="003F7088">
        <w:rPr>
          <w:rFonts w:ascii="Times New Roman" w:hAnsi="Times New Roman"/>
          <w:i/>
        </w:rPr>
        <w:t xml:space="preserve">                                          ……………………………………</w:t>
      </w:r>
    </w:p>
    <w:p w:rsidR="00827A4E" w:rsidRPr="003F7088" w:rsidRDefault="00827A4E" w:rsidP="00827A4E">
      <w:pPr>
        <w:spacing w:line="276" w:lineRule="auto"/>
        <w:jc w:val="both"/>
        <w:rPr>
          <w:rFonts w:ascii="Times New Roman" w:hAnsi="Times New Roman"/>
          <w:i/>
        </w:rPr>
      </w:pPr>
      <w:r w:rsidRPr="003F7088">
        <w:rPr>
          <w:rFonts w:ascii="Times New Roman" w:hAnsi="Times New Roman"/>
          <w:i/>
        </w:rPr>
        <w:t xml:space="preserve">                                      Rướn thân trắng bao la thâu góp gió…..”</w:t>
      </w:r>
    </w:p>
    <w:p w:rsidR="00827A4E" w:rsidRPr="003F7088" w:rsidRDefault="00827A4E" w:rsidP="00827A4E">
      <w:pPr>
        <w:spacing w:line="276" w:lineRule="auto"/>
        <w:jc w:val="both"/>
        <w:rPr>
          <w:rFonts w:ascii="Times New Roman" w:hAnsi="Times New Roman"/>
          <w:bCs/>
          <w:i/>
          <w:iCs/>
        </w:rPr>
      </w:pPr>
      <w:r w:rsidRPr="003F7088">
        <w:rPr>
          <w:rFonts w:ascii="Times New Roman" w:hAnsi="Times New Roman"/>
          <w:bCs/>
          <w:i/>
          <w:iCs/>
        </w:rPr>
        <w:t xml:space="preserve">                                                                             ( Quê Hương – Tế Hanh)</w:t>
      </w:r>
    </w:p>
    <w:p w:rsidR="00827A4E" w:rsidRPr="003F7088" w:rsidRDefault="00827A4E" w:rsidP="00827A4E">
      <w:pPr>
        <w:spacing w:line="276" w:lineRule="auto"/>
        <w:jc w:val="both"/>
        <w:rPr>
          <w:rFonts w:ascii="Times New Roman" w:hAnsi="Times New Roman"/>
        </w:rPr>
      </w:pPr>
      <w:r w:rsidRPr="003F7088">
        <w:rPr>
          <w:rFonts w:ascii="Times New Roman" w:hAnsi="Times New Roman"/>
        </w:rPr>
        <w:t>a. Yêu cầu chung: Học sinh cảm nhận được cái hay, cái đẹp của đoạn thơ, biết cách trình bày dưới dạng một bài văn cảm thụ ngắn.</w:t>
      </w:r>
    </w:p>
    <w:p w:rsidR="00827A4E" w:rsidRPr="003F7088" w:rsidRDefault="00827A4E" w:rsidP="00827A4E">
      <w:pPr>
        <w:spacing w:line="276" w:lineRule="auto"/>
        <w:jc w:val="both"/>
        <w:rPr>
          <w:rFonts w:ascii="Times New Roman" w:hAnsi="Times New Roman"/>
        </w:rPr>
      </w:pPr>
      <w:r w:rsidRPr="003F7088">
        <w:rPr>
          <w:rFonts w:ascii="Times New Roman" w:hAnsi="Times New Roman"/>
        </w:rPr>
        <w:t xml:space="preserve">b.Yêu cầu về nội dung: HS trình bày được các ý cơ bản sau: </w:t>
      </w:r>
    </w:p>
    <w:p w:rsidR="00827A4E" w:rsidRPr="003F7088" w:rsidRDefault="00827A4E" w:rsidP="00827A4E">
      <w:pPr>
        <w:spacing w:line="276" w:lineRule="auto"/>
        <w:jc w:val="both"/>
        <w:rPr>
          <w:rFonts w:ascii="Times New Roman" w:hAnsi="Times New Roman"/>
        </w:rPr>
      </w:pPr>
      <w:r w:rsidRPr="003F7088">
        <w:rPr>
          <w:rFonts w:ascii="Times New Roman" w:hAnsi="Times New Roman"/>
        </w:rPr>
        <w:t>- Giới thiệu xuất xứ đoạn thơ: Tác giả - tác phẩm, vị trí của đoạn thơ.</w:t>
      </w:r>
    </w:p>
    <w:p w:rsidR="00827A4E" w:rsidRPr="003F7088" w:rsidRDefault="00827A4E" w:rsidP="00827A4E">
      <w:pPr>
        <w:spacing w:line="276" w:lineRule="auto"/>
        <w:jc w:val="both"/>
        <w:rPr>
          <w:rFonts w:ascii="Times New Roman" w:hAnsi="Times New Roman"/>
        </w:rPr>
      </w:pPr>
      <w:r w:rsidRPr="003F7088">
        <w:rPr>
          <w:rFonts w:ascii="Times New Roman" w:hAnsi="Times New Roman"/>
        </w:rPr>
        <w:t>- Hình ảnh  con thuyền và cánh buồm được miêu tả với nhiều sáng tạo.</w:t>
      </w:r>
    </w:p>
    <w:p w:rsidR="00827A4E" w:rsidRPr="003F7088" w:rsidRDefault="00827A4E" w:rsidP="00827A4E">
      <w:pPr>
        <w:spacing w:line="276" w:lineRule="auto"/>
        <w:jc w:val="both"/>
        <w:rPr>
          <w:rFonts w:ascii="Times New Roman" w:hAnsi="Times New Roman"/>
        </w:rPr>
      </w:pPr>
      <w:r w:rsidRPr="003F7088">
        <w:rPr>
          <w:rFonts w:ascii="Times New Roman" w:hAnsi="Times New Roman"/>
        </w:rPr>
        <w:t>- So sánh con thuyền với tuấn mã cùng với các từ : “ hăng”, “ phăng”, “ vượt” đã diễn tả khí thế dũng mãnh của con thuyền rẽ sóng ra khơi.</w:t>
      </w:r>
    </w:p>
    <w:p w:rsidR="00827A4E" w:rsidRPr="003F7088" w:rsidRDefault="00827A4E" w:rsidP="00827A4E">
      <w:pPr>
        <w:spacing w:line="276" w:lineRule="auto"/>
        <w:jc w:val="both"/>
        <w:rPr>
          <w:rFonts w:ascii="Times New Roman" w:hAnsi="Times New Roman"/>
        </w:rPr>
      </w:pPr>
      <w:r w:rsidRPr="003F7088">
        <w:rPr>
          <w:rFonts w:ascii="Times New Roman" w:hAnsi="Times New Roman"/>
        </w:rPr>
        <w:lastRenderedPageBreak/>
        <w:t>-  Con thuyền cũng trẻ trung, cường tráng như những trai làng ra khơi đánh cá phấn khởi tự tin.</w:t>
      </w:r>
    </w:p>
    <w:p w:rsidR="00827A4E" w:rsidRPr="003F7088" w:rsidRDefault="00827A4E" w:rsidP="00827A4E">
      <w:pPr>
        <w:spacing w:line="276" w:lineRule="auto"/>
        <w:jc w:val="both"/>
        <w:rPr>
          <w:rFonts w:ascii="Times New Roman" w:hAnsi="Times New Roman"/>
        </w:rPr>
      </w:pPr>
      <w:r w:rsidRPr="003F7088">
        <w:rPr>
          <w:rFonts w:ascii="Times New Roman" w:hAnsi="Times New Roman"/>
        </w:rPr>
        <w:t>- Hình ảnh “ Cánh buồm” trắng căng phồng, no gió ra khơi được so sánh với mảnh hồn làng”  sáng lên với vẻ đẹp lãng mạn với nhiều liên tưởng thú vị.</w:t>
      </w:r>
    </w:p>
    <w:p w:rsidR="00827A4E" w:rsidRPr="003F7088" w:rsidRDefault="00827A4E" w:rsidP="00827A4E">
      <w:pPr>
        <w:spacing w:line="276" w:lineRule="auto"/>
        <w:jc w:val="both"/>
        <w:rPr>
          <w:rFonts w:ascii="Times New Roman" w:hAnsi="Times New Roman"/>
        </w:rPr>
      </w:pPr>
      <w:r w:rsidRPr="003F7088">
        <w:rPr>
          <w:rFonts w:ascii="Times New Roman" w:hAnsi="Times New Roman"/>
        </w:rPr>
        <w:t>- Đó là tình quê, tình yêu làng trong sáng của Tế Hanh.</w:t>
      </w:r>
    </w:p>
    <w:p w:rsidR="00827A4E" w:rsidRPr="003F7088" w:rsidRDefault="00827A4E" w:rsidP="00827A4E">
      <w:pPr>
        <w:spacing w:line="276" w:lineRule="auto"/>
        <w:jc w:val="both"/>
        <w:rPr>
          <w:rFonts w:ascii="Times New Roman" w:hAnsi="Times New Roman"/>
          <w:b/>
        </w:rPr>
      </w:pPr>
      <w:r w:rsidRPr="003F7088">
        <w:rPr>
          <w:rFonts w:ascii="Times New Roman" w:hAnsi="Times New Roman"/>
          <w:b/>
        </w:rPr>
        <w:t>c/ Phân tích và nêu cảm nhận về đoạn đầu bài thơ Quê hương của Tế Hanh</w:t>
      </w:r>
    </w:p>
    <w:p w:rsidR="00827A4E" w:rsidRPr="003F7088" w:rsidRDefault="00827A4E" w:rsidP="00827A4E">
      <w:pPr>
        <w:shd w:val="clear" w:color="auto" w:fill="FFFFFF"/>
        <w:spacing w:before="100" w:beforeAutospacing="1" w:after="100" w:afterAutospacing="1" w:line="276" w:lineRule="auto"/>
        <w:rPr>
          <w:rFonts w:ascii="Times New Roman" w:hAnsi="Times New Roman"/>
        </w:rPr>
      </w:pPr>
      <w:r w:rsidRPr="003F7088">
        <w:rPr>
          <w:rFonts w:ascii="Times New Roman" w:hAnsi="Times New Roman"/>
        </w:rPr>
        <w:t>Tế Hanh là một nhà thơ nổi tiếng với những bài thơ hướng về chủ đề quê hương với “Những ngày nghỉ học”, “Lời con đường quê”. Trong đó, bài thơ gắn với chủ đề “quê hương” đã in dấu Tế Hanh trong lòng bạn đọc bởi hình ảnh người dân miền biển ra khơi.Hai câu đầu để giới thiệu chung về làng quê, sáu câu thơ sau đó là cảnh thuyền ra khơi đánh cá trong buổi sớm mai hồng, thành quả được diễn tả trong tám câu tiếp khi đoàn cá trở về và khép lại bài thơ nhẹ nhàng, sâu lắng bằng nỗi nhớ làng quê, miền biển.Cảnh dân chài ra khơi được tập trung diễn đạt ngay sau khi tác giả giới thiệu chung về miền quê:</w:t>
      </w:r>
    </w:p>
    <w:p w:rsidR="00827A4E" w:rsidRPr="003F7088" w:rsidRDefault="00827A4E" w:rsidP="00827A4E">
      <w:pPr>
        <w:shd w:val="clear" w:color="auto" w:fill="FFFFFF"/>
        <w:spacing w:before="100" w:beforeAutospacing="1" w:after="100" w:afterAutospacing="1" w:line="276" w:lineRule="auto"/>
        <w:jc w:val="center"/>
        <w:rPr>
          <w:rFonts w:ascii="Times New Roman" w:hAnsi="Times New Roman"/>
        </w:rPr>
      </w:pPr>
      <w:r w:rsidRPr="003F7088">
        <w:rPr>
          <w:rFonts w:ascii="Times New Roman" w:hAnsi="Times New Roman"/>
        </w:rPr>
        <w:t>Khi trời trong gió nhẹ sớm mai hồng</w:t>
      </w:r>
      <w:r w:rsidRPr="003F7088">
        <w:rPr>
          <w:rFonts w:ascii="Times New Roman" w:hAnsi="Times New Roman"/>
        </w:rPr>
        <w:br/>
        <w:t>Dân trai tráng bơi thuyền đi đánh cá</w:t>
      </w:r>
      <w:r w:rsidRPr="003F7088">
        <w:rPr>
          <w:rFonts w:ascii="Times New Roman" w:hAnsi="Times New Roman"/>
        </w:rPr>
        <w:br/>
        <w:t>Chiếc thuyền nhẹ hăng như con tuấn mã</w:t>
      </w:r>
      <w:r w:rsidRPr="003F7088">
        <w:rPr>
          <w:rFonts w:ascii="Times New Roman" w:hAnsi="Times New Roman"/>
        </w:rPr>
        <w:br/>
        <w:t>Phăng mái chèo mạnh mẽ vượt trường giang</w:t>
      </w:r>
      <w:r w:rsidRPr="003F7088">
        <w:rPr>
          <w:rFonts w:ascii="Times New Roman" w:hAnsi="Times New Roman"/>
        </w:rPr>
        <w:br/>
        <w:t>Cánh buồm giương to như mảnh hồn làng</w:t>
      </w:r>
      <w:r w:rsidRPr="003F7088">
        <w:rPr>
          <w:rFonts w:ascii="Times New Roman" w:hAnsi="Times New Roman"/>
        </w:rPr>
        <w:br/>
        <w:t>Rướn thân trắng bao la thâu góp gió.</w:t>
      </w:r>
    </w:p>
    <w:p w:rsidR="00827A4E" w:rsidRPr="003F7088" w:rsidRDefault="00827A4E" w:rsidP="00827A4E">
      <w:pPr>
        <w:shd w:val="clear" w:color="auto" w:fill="FFFFFF"/>
        <w:spacing w:before="100" w:beforeAutospacing="1" w:after="100" w:afterAutospacing="1" w:line="276" w:lineRule="auto"/>
        <w:rPr>
          <w:rFonts w:ascii="Times New Roman" w:hAnsi="Times New Roman"/>
        </w:rPr>
      </w:pPr>
      <w:r w:rsidRPr="003F7088">
        <w:rPr>
          <w:rFonts w:ascii="Times New Roman" w:hAnsi="Times New Roman"/>
        </w:rPr>
        <w:t>Câu đầu đoạn thơ nói về thời điểm đoàn thuyền đánh cá ra khơi: Khi trời trong gió nhẹ sớm mai hồng- Đó là không gian buổi sáng, với thời tiết đẹp, trong lành, gió không dữ dội mà nhẹ nhàng đủ để song lướt dài trên mặt biển. giới thiệu như vậy cũng là sự hứa hẹn một chuyến đi an lành, tốt đẹp của người dân chài. Những người dân làng chài được khắc họa vô cùng ngắn gọn: “Dân trai tráng bơi thuyền đi đánh cá.” Họ là những người con miền biển, gắn bó biển khơi, thuộc những đổi thay của biển. Họ là những “trai tráng” sung sức, khỏe mạnh làm công việc ra khơi thường ngày nên công việc đối với họ là “bơi thuyền”- không hề thấy chật vật, nặng nề mà nhẹ nhàng phóng lướt:</w:t>
      </w:r>
      <w:r w:rsidRPr="003F7088">
        <w:rPr>
          <w:rFonts w:ascii="Times New Roman" w:hAnsi="Times New Roman"/>
        </w:rPr>
        <w:br/>
        <w:t>Chiếc thuyền nhẹ hăng như con tuấn mã</w:t>
      </w:r>
      <w:r w:rsidRPr="003F7088">
        <w:rPr>
          <w:rFonts w:ascii="Times New Roman" w:hAnsi="Times New Roman"/>
        </w:rPr>
        <w:br/>
        <w:t>Phăng mái chèo mạnh mẽ vượt trường giang</w:t>
      </w:r>
    </w:p>
    <w:p w:rsidR="00827A4E" w:rsidRPr="003F7088" w:rsidRDefault="00827A4E" w:rsidP="00827A4E">
      <w:pPr>
        <w:shd w:val="clear" w:color="auto" w:fill="FFFFFF"/>
        <w:spacing w:before="100" w:beforeAutospacing="1" w:after="100" w:afterAutospacing="1" w:line="276" w:lineRule="auto"/>
        <w:rPr>
          <w:rFonts w:ascii="Times New Roman" w:hAnsi="Times New Roman"/>
        </w:rPr>
      </w:pPr>
      <w:r w:rsidRPr="003F7088">
        <w:rPr>
          <w:rFonts w:ascii="Times New Roman" w:hAnsi="Times New Roman"/>
        </w:rPr>
        <w:t xml:space="preserve">Hình ảnh con thuyền được tác giả so sánh với con “tuấn mã”  khỏe mạnh, kiên cường đầy sức lực, đang hăm hở lên đường bước vào một ngày lao động mới. Ở đây tính từ “hăng” cùng với động từ mạnh “phăng”, “vượt” đã khắc họa ấn tượng về sự dũng mãnh của con thuyền vượt song ra khơi. Hai câu thơ Tế Hanh dùng biện pháp so sánh kết hợp với những động từ mạnh đã vẽ lên hình ảnh con thuyền đầy khí thế khi ra khơi, đón biển bằng tất cả sức mạnh, sẵn sàng vượt lên trên thách thức của biển khơi. Hai câu thơ góp phần tạo nên không khí ra khơi cho </w:t>
      </w:r>
      <w:r w:rsidRPr="003F7088">
        <w:rPr>
          <w:rFonts w:ascii="Times New Roman" w:hAnsi="Times New Roman"/>
        </w:rPr>
        <w:lastRenderedPageBreak/>
        <w:t>người dân làng chài, và không nhắc nhiều đến hình ảnh người dân nhưng dường như con thuyền đã thay họ làm công việc đó.</w:t>
      </w:r>
    </w:p>
    <w:p w:rsidR="00827A4E" w:rsidRPr="003F7088" w:rsidRDefault="00827A4E" w:rsidP="00827A4E">
      <w:pPr>
        <w:shd w:val="clear" w:color="auto" w:fill="FFFFFF"/>
        <w:spacing w:before="100" w:beforeAutospacing="1" w:after="100" w:afterAutospacing="1" w:line="276" w:lineRule="auto"/>
        <w:rPr>
          <w:rFonts w:ascii="Times New Roman" w:hAnsi="Times New Roman"/>
        </w:rPr>
      </w:pPr>
      <w:r w:rsidRPr="003F7088">
        <w:rPr>
          <w:rFonts w:ascii="Times New Roman" w:hAnsi="Times New Roman"/>
        </w:rPr>
        <w:t>Hình ảnh đáng nhớ về con thuyền đang cuốn ta vào một chuyến đi biển thì tác giả rẽ sang một lối phác họa mới:</w:t>
      </w:r>
    </w:p>
    <w:p w:rsidR="00827A4E" w:rsidRPr="003F7088" w:rsidRDefault="00827A4E" w:rsidP="00827A4E">
      <w:pPr>
        <w:shd w:val="clear" w:color="auto" w:fill="FFFFFF"/>
        <w:spacing w:before="100" w:beforeAutospacing="1" w:after="100" w:afterAutospacing="1" w:line="276" w:lineRule="auto"/>
        <w:jc w:val="center"/>
        <w:rPr>
          <w:rFonts w:ascii="Times New Roman" w:hAnsi="Times New Roman"/>
        </w:rPr>
      </w:pPr>
      <w:r w:rsidRPr="003F7088">
        <w:rPr>
          <w:rFonts w:ascii="Times New Roman" w:hAnsi="Times New Roman"/>
        </w:rPr>
        <w:t>Cánh buồm giương to như mảnh hồn làng</w:t>
      </w:r>
      <w:r w:rsidRPr="003F7088">
        <w:rPr>
          <w:rFonts w:ascii="Times New Roman" w:hAnsi="Times New Roman"/>
        </w:rPr>
        <w:br/>
        <w:t>Rướn thân trắng bao la thâu góp gió</w:t>
      </w:r>
    </w:p>
    <w:p w:rsidR="00827A4E" w:rsidRPr="003F7088" w:rsidRDefault="00827A4E" w:rsidP="00827A4E">
      <w:pPr>
        <w:shd w:val="clear" w:color="auto" w:fill="FFFFFF"/>
        <w:spacing w:before="100" w:beforeAutospacing="1" w:after="100" w:afterAutospacing="1" w:line="276" w:lineRule="auto"/>
        <w:rPr>
          <w:rFonts w:ascii="Times New Roman" w:hAnsi="Times New Roman"/>
        </w:rPr>
      </w:pPr>
      <w:r w:rsidRPr="003F7088">
        <w:rPr>
          <w:rFonts w:ascii="Times New Roman" w:hAnsi="Times New Roman"/>
        </w:rPr>
        <w:t>Tế Hanh dành hai câu thơ để nói về hình ảnh cánh buồm. Vẫn sử dụng lối nói so sánh “ Cánh buồm” như “mảnh hồn làng” thông qua động từ “giương” đã khiến cánh buồm trở nên lớn lao, gần gũi với người miền biển hơn, đây cũng là cách so sánh hết sức độc đáo của nhà thơ. “Cánh buồm” là sự vật cụ thể, hữu hình ví với “mảnh hồn làng”, trừu tượng, được cảm nhận bằng tâm tưởngcủa nhà thơ. Cánh buồm ra khơi hay người dân chài cũng đang vươn mình bằng tất cả sức mạnh của bản thân để : “rướn thân trắng bao la thâu góp gió”.  Cả đoạn thơ đã thể hiện khí thế hăng say, mạnh mẽ, người ra khơi được hình ảnh chiếc thuyền và cánh buồm tương trợ nên mang niềm vui, niềm hãnh diện, cũng cố căng mình lên để thâu góp gió đủ sức đưa con thuyền ra khơi mang thắng lợi trở về.</w:t>
      </w:r>
    </w:p>
    <w:p w:rsidR="00827A4E" w:rsidRPr="003F7088" w:rsidRDefault="00827A4E" w:rsidP="00827A4E">
      <w:pPr>
        <w:spacing w:line="276" w:lineRule="auto"/>
        <w:rPr>
          <w:rFonts w:ascii="Times New Roman" w:hAnsi="Times New Roman"/>
          <w:b/>
          <w:color w:val="000000"/>
          <w:shd w:val="clear" w:color="auto" w:fill="FFFFFF"/>
        </w:rPr>
      </w:pPr>
      <w:r w:rsidRPr="003F7088">
        <w:rPr>
          <w:rFonts w:ascii="Times New Roman" w:hAnsi="Times New Roman"/>
          <w:b/>
          <w:color w:val="000000"/>
          <w:shd w:val="clear" w:color="auto" w:fill="FFFFFF"/>
        </w:rPr>
        <w:t>Bài: 6   Phân tích đoạn thơ: “Ngày hôm sau ồn ào trên bến đỗ…..</w:t>
      </w:r>
    </w:p>
    <w:p w:rsidR="00827A4E" w:rsidRPr="003F7088" w:rsidRDefault="00827A4E" w:rsidP="00827A4E">
      <w:pPr>
        <w:tabs>
          <w:tab w:val="left" w:pos="3090"/>
        </w:tabs>
        <w:spacing w:line="276" w:lineRule="auto"/>
        <w:rPr>
          <w:rFonts w:ascii="Times New Roman" w:hAnsi="Times New Roman"/>
          <w:b/>
          <w:color w:val="000000"/>
          <w:shd w:val="clear" w:color="auto" w:fill="FFFFFF"/>
        </w:rPr>
      </w:pPr>
      <w:r w:rsidRPr="003F7088">
        <w:rPr>
          <w:rFonts w:ascii="Times New Roman" w:hAnsi="Times New Roman"/>
          <w:b/>
          <w:color w:val="000000"/>
          <w:shd w:val="clear" w:color="auto" w:fill="FFFFFF"/>
        </w:rPr>
        <w:tab/>
        <w:t>….Nghe chất muối thấm dần trong thớ vỏ”</w:t>
      </w:r>
    </w:p>
    <w:p w:rsidR="00827A4E" w:rsidRPr="003F7088" w:rsidRDefault="00827A4E" w:rsidP="00827A4E">
      <w:pPr>
        <w:spacing w:line="276" w:lineRule="auto"/>
        <w:rPr>
          <w:rFonts w:ascii="Times New Roman" w:hAnsi="Times New Roman"/>
          <w:color w:val="000000"/>
          <w:shd w:val="clear" w:color="auto" w:fill="FFFFFF"/>
        </w:rPr>
      </w:pPr>
      <w:r w:rsidRPr="003F7088">
        <w:rPr>
          <w:rFonts w:ascii="Times New Roman" w:hAnsi="Times New Roman"/>
          <w:color w:val="000000"/>
          <w:shd w:val="clear" w:color="auto" w:fill="FFFFFF"/>
        </w:rPr>
        <w:t>Quê hương là nguồn cảm hứng vô tận của nhiều nhà thơ Việt Nam và đặc biệt là Tế Hanh - một tác giả có mặt trong phong trào Thơ mới và sau cách mạng vẫn tiếp tục sáng tác dồi dào. Ông được biết đến qua những bài thơ về quê hương miền Nam yêu thương với tình cảm chân thành và vô cùng sâu lắng. Ta có thể bắt gặp trong thơ ông hơi thở nồng nàn của những người con đất biển, hay một dòng sông đầy nắng trong những buổi trưa gắn với tình yêu quê hương sâu sắc của nhà thơ. Bài thơ “Quê hương” là kỉ niệm sâu đậm thời niên thiếu, là tác phẩm mở đầu cho nguồn cảm hứng về quê hương trong thơ Tế Hanh, bài thơ đã được viết bằng tất cả tấm lòng yêu mến thiên nhiên thơ mộng và hùng tráng, yêu mến những con người lao động cần cù. </w:t>
      </w:r>
      <w:r w:rsidRPr="003F7088">
        <w:rPr>
          <w:rFonts w:ascii="Times New Roman" w:hAnsi="Times New Roman"/>
          <w:color w:val="000000"/>
        </w:rPr>
        <w:br/>
      </w:r>
      <w:r w:rsidRPr="003F7088">
        <w:rPr>
          <w:rFonts w:ascii="Times New Roman" w:hAnsi="Times New Roman"/>
          <w:color w:val="000000"/>
          <w:shd w:val="clear" w:color="auto" w:fill="FFFFFF"/>
        </w:rPr>
        <w:t xml:space="preserve">                                Ngày hôm sau ồn ào trên bến đỗ </w:t>
      </w:r>
      <w:r w:rsidRPr="003F7088">
        <w:rPr>
          <w:rFonts w:ascii="Times New Roman" w:hAnsi="Times New Roman"/>
          <w:color w:val="000000"/>
        </w:rPr>
        <w:br/>
      </w:r>
      <w:r w:rsidRPr="003F7088">
        <w:rPr>
          <w:rFonts w:ascii="Times New Roman" w:hAnsi="Times New Roman"/>
          <w:color w:val="000000"/>
          <w:shd w:val="clear" w:color="auto" w:fill="FFFFFF"/>
        </w:rPr>
        <w:t xml:space="preserve">                                Khắp dân làng tấp nập đón ghe về </w:t>
      </w:r>
      <w:r w:rsidRPr="003F7088">
        <w:rPr>
          <w:rFonts w:ascii="Times New Roman" w:hAnsi="Times New Roman"/>
          <w:color w:val="000000"/>
        </w:rPr>
        <w:br/>
      </w:r>
      <w:r w:rsidRPr="003F7088">
        <w:rPr>
          <w:rFonts w:ascii="Times New Roman" w:hAnsi="Times New Roman"/>
          <w:color w:val="000000"/>
          <w:shd w:val="clear" w:color="auto" w:fill="FFFFFF"/>
        </w:rPr>
        <w:t xml:space="preserve">                                Nhờ ơn trời, biển lặng, cá đầy ghe </w:t>
      </w:r>
      <w:r w:rsidRPr="003F7088">
        <w:rPr>
          <w:rFonts w:ascii="Times New Roman" w:hAnsi="Times New Roman"/>
          <w:color w:val="000000"/>
        </w:rPr>
        <w:br/>
      </w:r>
      <w:r w:rsidRPr="003F7088">
        <w:rPr>
          <w:rFonts w:ascii="Times New Roman" w:hAnsi="Times New Roman"/>
          <w:color w:val="000000"/>
          <w:shd w:val="clear" w:color="auto" w:fill="FFFFFF"/>
        </w:rPr>
        <w:t xml:space="preserve">                               Những con cá tươi ngon thân bạc trắng. </w:t>
      </w:r>
      <w:r w:rsidRPr="003F7088">
        <w:rPr>
          <w:rFonts w:ascii="Times New Roman" w:hAnsi="Times New Roman"/>
          <w:color w:val="000000"/>
        </w:rPr>
        <w:br/>
      </w:r>
      <w:r w:rsidRPr="003F7088">
        <w:rPr>
          <w:rFonts w:ascii="Times New Roman" w:hAnsi="Times New Roman"/>
          <w:color w:val="000000"/>
          <w:shd w:val="clear" w:color="auto" w:fill="FFFFFF"/>
        </w:rPr>
        <w:t xml:space="preserve">Những tính từ “ồn ào”, “tấp nập” toát lên không khí đông vui, hối hả đầy sôi động của những người dân chài đón ghe cá trở về. Người đọc như thực sự được sống trong không khí ấy, được nghe lời cảm tạ chân thành đất trời đã sóng yên, biển lặng để người dân chài trở về an toàn và cá đầy ghe, được nhìn thấy “những con cá tươi ngon thân bạc trắng”. Tế Hanh không miêu tả công việc đánh bắt cá như thế nào nhưng ta có thể tưởng tượng được đó là những giờ phút lao động không </w:t>
      </w:r>
      <w:r w:rsidRPr="003F7088">
        <w:rPr>
          <w:rFonts w:ascii="Times New Roman" w:hAnsi="Times New Roman"/>
          <w:color w:val="000000"/>
          <w:shd w:val="clear" w:color="auto" w:fill="FFFFFF"/>
        </w:rPr>
        <w:lastRenderedPageBreak/>
        <w:t>mệt mỏi để đạt được thành quả như mong đợi. Sau chuyến ra khơi là hình ảnh con thuyền và con người trở về trong ngơi nghỉ: </w:t>
      </w:r>
      <w:r w:rsidRPr="003F7088">
        <w:rPr>
          <w:rFonts w:ascii="Times New Roman" w:hAnsi="Times New Roman"/>
          <w:color w:val="000000"/>
        </w:rPr>
        <w:br/>
      </w:r>
      <w:r w:rsidRPr="003F7088">
        <w:rPr>
          <w:rFonts w:ascii="Times New Roman" w:hAnsi="Times New Roman"/>
          <w:color w:val="000000"/>
          <w:shd w:val="clear" w:color="auto" w:fill="FFFFFF"/>
        </w:rPr>
        <w:t xml:space="preserve">                                Dân chài lưới làn da ngăm rám nắng </w:t>
      </w:r>
      <w:r w:rsidRPr="003F7088">
        <w:rPr>
          <w:rFonts w:ascii="Times New Roman" w:hAnsi="Times New Roman"/>
          <w:color w:val="000000"/>
        </w:rPr>
        <w:br/>
      </w:r>
      <w:r w:rsidRPr="003F7088">
        <w:rPr>
          <w:rFonts w:ascii="Times New Roman" w:hAnsi="Times New Roman"/>
          <w:color w:val="000000"/>
          <w:shd w:val="clear" w:color="auto" w:fill="FFFFFF"/>
        </w:rPr>
        <w:t xml:space="preserve">                                Cả thân hình nồng thở vị xa xăm </w:t>
      </w:r>
      <w:r w:rsidRPr="003F7088">
        <w:rPr>
          <w:rFonts w:ascii="Times New Roman" w:hAnsi="Times New Roman"/>
          <w:color w:val="000000"/>
        </w:rPr>
        <w:br/>
      </w:r>
      <w:r w:rsidRPr="003F7088">
        <w:rPr>
          <w:rFonts w:ascii="Times New Roman" w:hAnsi="Times New Roman"/>
          <w:color w:val="000000"/>
          <w:shd w:val="clear" w:color="auto" w:fill="FFFFFF"/>
        </w:rPr>
        <w:t xml:space="preserve">                                Chiếc thuyền im bến mỏi trở về năm </w:t>
      </w:r>
      <w:r w:rsidRPr="003F7088">
        <w:rPr>
          <w:rFonts w:ascii="Times New Roman" w:hAnsi="Times New Roman"/>
          <w:color w:val="000000"/>
        </w:rPr>
        <w:br/>
      </w:r>
      <w:r w:rsidRPr="003F7088">
        <w:rPr>
          <w:rFonts w:ascii="Times New Roman" w:hAnsi="Times New Roman"/>
          <w:color w:val="000000"/>
          <w:shd w:val="clear" w:color="auto" w:fill="FFFFFF"/>
        </w:rPr>
        <w:t xml:space="preserve">                                 Nghe chất muối thấm dần trong thớ vỏ. </w:t>
      </w:r>
      <w:r w:rsidRPr="003F7088">
        <w:rPr>
          <w:rFonts w:ascii="Times New Roman" w:hAnsi="Times New Roman"/>
          <w:color w:val="000000"/>
        </w:rPr>
        <w:br/>
      </w:r>
      <w:r w:rsidRPr="003F7088">
        <w:rPr>
          <w:rFonts w:ascii="Times New Roman" w:hAnsi="Times New Roman"/>
          <w:color w:val="000000"/>
          <w:shd w:val="clear" w:color="auto" w:fill="FFFFFF"/>
        </w:rPr>
        <w:t>Có thể nói rằng đây chính là những câu thơ hay nhất, tinh tế nhất của bài thơ. Với lối tả thực, hình ảnh “làn da ngắm rám nắng” hiện lên để lại dấu ấn vô cùng sâu sắc thì ngay câu thơ sau lại tả bằng một cảm nhận rất lãng mạn “Cả thân hình nồng thở vị xa xăm” - Thân hình vạm vỡ của người dân chài thấm đẫm hơi thở của biển cả nồng mặn vị muối của đại dương bao la. Cái độc đáo của câu thơ là gợi cả linh hồn và tầm vóc của con người biển cả. Hai câu thơ miêu tả về con thuyền nằm im trên bến đỗ cũng là một sáng tạo nghệ thuật độc đáo. Nhà thơ không chỉ thấy con thuyền nằm im trên bến mà còn thấy cả sự mệt mỏi của nó. Cũng như dân chài, con thuyền có vị mặn của nước biển, con thuyền như đang lắng nghe chất muối của đại dương đang thấm trong từng thớ vỏ của nó. Thuyền trở nên có hồn hơn, nó không còn là một vật vô tri vô giác nữa mà đã trở thành người bạn của ngư dân. Không phải người con làng chài thì không thể viết hay như thế, tinh như thế, và cũng chỉ viết được những câu thơ như vậy khi tâm hồn Tế Hanh hoà vào cảnh vật cả hồn mình để lắng nghe. Ở đó là âm thanh của gió rít nhẹ trong ngày mới, là tiếng sóng vỗ triều lên, là tiếng ồn ào của chợ cá và là những âm thanh lắng đọng trong từng thớ gỗ con thuyền. Có lẽ, chất mặn mòi kia cũng đã thấm sâu vào da thịt nhà thơ, vào tâm hồn nhà thơ để trở thành nỗi niềm ám ảnh gợi bâng khuâng kì diệu. Nét tinh tế, tài hoa của Tế Hanh là ông “nghe thấy cả những điều không hình sắc, không âm thanh như “mảnh hồn làng” trên “cánh buồm giương”... Thơ Tế Hanh là thế giới thật gần gũi, thường ta chỉ thấy một cách lờ mờ, cái thế giới tình cảm ta đã âm thầm trao cảnh vật: sự mỏi mệt, say sưa của con thuyền lúc trở về bến...” </w:t>
      </w:r>
      <w:r w:rsidRPr="003F7088">
        <w:rPr>
          <w:rFonts w:ascii="Times New Roman" w:hAnsi="Times New Roman"/>
          <w:color w:val="000000"/>
        </w:rPr>
        <w:br/>
      </w:r>
      <w:r w:rsidRPr="003F7088">
        <w:rPr>
          <w:rFonts w:ascii="Times New Roman" w:hAnsi="Times New Roman"/>
          <w:color w:val="000000"/>
          <w:shd w:val="clear" w:color="auto" w:fill="FFFFFF"/>
        </w:rPr>
        <w:t>Đoạn thơ với âm điệu khoẻ khoắn, hình ảnh sinh động tạo cho người đọc cảm giác hứng khởi, ngôn ngữ giàu sức gợi vẽ lên một khung cảnh quê hương “rất Tế Hanh”.</w:t>
      </w:r>
    </w:p>
    <w:p w:rsidR="00827A4E" w:rsidRPr="003F7088" w:rsidRDefault="00883F9D" w:rsidP="00883F9D">
      <w:pPr>
        <w:rPr>
          <w:rFonts w:ascii="Times New Roman" w:hAnsi="Times New Roman"/>
        </w:rPr>
      </w:pPr>
      <w:r w:rsidRPr="003F7088">
        <w:rPr>
          <w:rFonts w:ascii="Times New Roman" w:hAnsi="Times New Roman"/>
        </w:rPr>
        <w:t xml:space="preserve">            </w:t>
      </w:r>
    </w:p>
    <w:p w:rsidR="00883F9D" w:rsidRPr="003F7088" w:rsidRDefault="00883F9D" w:rsidP="00883F9D">
      <w:pPr>
        <w:rPr>
          <w:rFonts w:ascii="Times New Roman" w:hAnsi="Times New Roman"/>
        </w:rPr>
      </w:pPr>
      <w:r w:rsidRPr="003F7088">
        <w:rPr>
          <w:rFonts w:ascii="Times New Roman" w:hAnsi="Times New Roman"/>
        </w:rPr>
        <w:t xml:space="preserve">   </w:t>
      </w:r>
      <w:r w:rsidRPr="003F7088">
        <w:rPr>
          <w:rFonts w:ascii="Times New Roman" w:hAnsi="Times New Roman"/>
          <w:b/>
          <w:u w:val="single"/>
        </w:rPr>
        <w:t>3. C</w:t>
      </w:r>
      <w:r w:rsidR="003F7088" w:rsidRPr="003F7088">
        <w:rPr>
          <w:rFonts w:ascii="Times New Roman" w:hAnsi="Times New Roman"/>
          <w:b/>
          <w:u w:val="single"/>
        </w:rPr>
        <w:t>ủ</w:t>
      </w:r>
      <w:r w:rsidRPr="003F7088">
        <w:rPr>
          <w:rFonts w:ascii="Times New Roman" w:hAnsi="Times New Roman"/>
          <w:b/>
          <w:u w:val="single"/>
        </w:rPr>
        <w:t>ng c</w:t>
      </w:r>
      <w:r w:rsidR="003F7088" w:rsidRPr="003F7088">
        <w:rPr>
          <w:rFonts w:ascii="Times New Roman" w:hAnsi="Times New Roman"/>
          <w:b/>
          <w:u w:val="single"/>
        </w:rPr>
        <w:t>ố</w:t>
      </w:r>
      <w:r w:rsidRPr="003F7088">
        <w:rPr>
          <w:rFonts w:ascii="Times New Roman" w:hAnsi="Times New Roman"/>
          <w:b/>
          <w:u w:val="single"/>
        </w:rPr>
        <w:t>, h</w:t>
      </w:r>
      <w:r w:rsidR="003F7088" w:rsidRPr="003F7088">
        <w:rPr>
          <w:rFonts w:ascii="Times New Roman" w:hAnsi="Times New Roman"/>
          <w:b/>
          <w:u w:val="single"/>
        </w:rPr>
        <w:t>ướ</w:t>
      </w:r>
      <w:r w:rsidRPr="003F7088">
        <w:rPr>
          <w:rFonts w:ascii="Times New Roman" w:hAnsi="Times New Roman"/>
          <w:b/>
          <w:u w:val="single"/>
        </w:rPr>
        <w:t>ng d</w:t>
      </w:r>
      <w:r w:rsidR="003F7088" w:rsidRPr="003F7088">
        <w:rPr>
          <w:rFonts w:ascii="Times New Roman" w:hAnsi="Times New Roman"/>
          <w:b/>
          <w:u w:val="single"/>
        </w:rPr>
        <w:t>ẫ</w:t>
      </w:r>
      <w:r w:rsidRPr="003F7088">
        <w:rPr>
          <w:rFonts w:ascii="Times New Roman" w:hAnsi="Times New Roman"/>
          <w:b/>
          <w:u w:val="single"/>
        </w:rPr>
        <w:t>n v</w:t>
      </w:r>
      <w:r w:rsidR="003F7088" w:rsidRPr="003F7088">
        <w:rPr>
          <w:rFonts w:ascii="Times New Roman" w:hAnsi="Times New Roman"/>
          <w:b/>
          <w:u w:val="single"/>
        </w:rPr>
        <w:t>ề</w:t>
      </w:r>
      <w:r w:rsidRPr="003F7088">
        <w:rPr>
          <w:rFonts w:ascii="Times New Roman" w:hAnsi="Times New Roman"/>
          <w:b/>
          <w:u w:val="single"/>
        </w:rPr>
        <w:t xml:space="preserve"> nh</w:t>
      </w:r>
      <w:r w:rsidR="003F7088" w:rsidRPr="003F7088">
        <w:rPr>
          <w:rFonts w:ascii="Times New Roman" w:hAnsi="Times New Roman"/>
          <w:b/>
          <w:u w:val="single"/>
        </w:rPr>
        <w:t>à</w:t>
      </w:r>
      <w:r w:rsidRPr="003F7088">
        <w:rPr>
          <w:rFonts w:ascii="Times New Roman" w:hAnsi="Times New Roman"/>
        </w:rPr>
        <w:t>:</w:t>
      </w:r>
    </w:p>
    <w:p w:rsidR="00883F9D" w:rsidRPr="003F7088" w:rsidRDefault="00883F9D" w:rsidP="00883F9D">
      <w:pPr>
        <w:rPr>
          <w:rFonts w:ascii="Times New Roman" w:hAnsi="Times New Roman"/>
        </w:rPr>
      </w:pPr>
      <w:r w:rsidRPr="003F7088">
        <w:rPr>
          <w:rFonts w:ascii="Times New Roman" w:hAnsi="Times New Roman"/>
        </w:rPr>
        <w:t xml:space="preserve">                 - H</w:t>
      </w:r>
      <w:r w:rsidR="003F7088" w:rsidRPr="003F7088">
        <w:rPr>
          <w:rFonts w:ascii="Times New Roman" w:hAnsi="Times New Roman"/>
        </w:rPr>
        <w:t>ọ</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i, chu</w:t>
      </w:r>
      <w:r w:rsidR="003F7088" w:rsidRPr="003F7088">
        <w:rPr>
          <w:rFonts w:ascii="Times New Roman" w:hAnsi="Times New Roman"/>
        </w:rPr>
        <w:t>ẩ</w:t>
      </w:r>
      <w:r w:rsidRPr="003F7088">
        <w:rPr>
          <w:rFonts w:ascii="Times New Roman" w:hAnsi="Times New Roman"/>
        </w:rPr>
        <w:t xml:space="preserve">n </w:t>
      </w:r>
      <w:r w:rsidR="00C63D7F" w:rsidRPr="003F7088">
        <w:rPr>
          <w:rFonts w:ascii="Times New Roman" w:hAnsi="Times New Roman"/>
        </w:rPr>
        <w:t>b</w:t>
      </w:r>
      <w:r w:rsidR="003F7088" w:rsidRPr="003F7088">
        <w:rPr>
          <w:rFonts w:ascii="Times New Roman" w:hAnsi="Times New Roman"/>
        </w:rPr>
        <w:t>ị</w:t>
      </w:r>
      <w:r w:rsidR="00C63D7F" w:rsidRPr="003F7088">
        <w:rPr>
          <w:rFonts w:ascii="Times New Roman" w:hAnsi="Times New Roman"/>
        </w:rPr>
        <w:t xml:space="preserve"> </w:t>
      </w:r>
      <w:r w:rsidR="003F7088" w:rsidRPr="003F7088">
        <w:rPr>
          <w:rFonts w:ascii="Times New Roman" w:hAnsi="Times New Roman"/>
        </w:rPr>
        <w:t>ô</w:t>
      </w:r>
      <w:r w:rsidR="00C63D7F" w:rsidRPr="003F7088">
        <w:rPr>
          <w:rFonts w:ascii="Times New Roman" w:hAnsi="Times New Roman"/>
        </w:rPr>
        <w:t>n t</w:t>
      </w:r>
      <w:r w:rsidR="003F7088" w:rsidRPr="003F7088">
        <w:rPr>
          <w:rFonts w:ascii="Times New Roman" w:hAnsi="Times New Roman"/>
        </w:rPr>
        <w:t>ậ</w:t>
      </w:r>
      <w:r w:rsidR="00C63D7F" w:rsidRPr="003F7088">
        <w:rPr>
          <w:rFonts w:ascii="Times New Roman" w:hAnsi="Times New Roman"/>
        </w:rPr>
        <w:t>p c</w:t>
      </w:r>
      <w:r w:rsidR="003F7088" w:rsidRPr="003F7088">
        <w:rPr>
          <w:rFonts w:ascii="Times New Roman" w:hAnsi="Times New Roman"/>
        </w:rPr>
        <w:t>á</w:t>
      </w:r>
      <w:r w:rsidR="00C63D7F" w:rsidRPr="003F7088">
        <w:rPr>
          <w:rFonts w:ascii="Times New Roman" w:hAnsi="Times New Roman"/>
        </w:rPr>
        <w:t>c ki</w:t>
      </w:r>
      <w:r w:rsidR="003F7088" w:rsidRPr="003F7088">
        <w:rPr>
          <w:rFonts w:ascii="Times New Roman" w:hAnsi="Times New Roman"/>
        </w:rPr>
        <w:t>ế</w:t>
      </w:r>
      <w:r w:rsidR="00C63D7F" w:rsidRPr="003F7088">
        <w:rPr>
          <w:rFonts w:ascii="Times New Roman" w:hAnsi="Times New Roman"/>
        </w:rPr>
        <w:t>n th</w:t>
      </w:r>
      <w:r w:rsidR="003F7088" w:rsidRPr="003F7088">
        <w:rPr>
          <w:rFonts w:ascii="Times New Roman" w:hAnsi="Times New Roman"/>
        </w:rPr>
        <w:t>ứ</w:t>
      </w:r>
      <w:r w:rsidR="00C63D7F" w:rsidRPr="003F7088">
        <w:rPr>
          <w:rFonts w:ascii="Times New Roman" w:hAnsi="Times New Roman"/>
        </w:rPr>
        <w:t>c Khi con tu h</w:t>
      </w:r>
      <w:r w:rsidR="003F7088" w:rsidRPr="003F7088">
        <w:rPr>
          <w:rFonts w:ascii="Times New Roman" w:hAnsi="Times New Roman"/>
        </w:rPr>
        <w:t>ú</w:t>
      </w:r>
    </w:p>
    <w:p w:rsidR="00B44E97" w:rsidRPr="003F7088" w:rsidRDefault="00883F9D" w:rsidP="00B44E97">
      <w:pPr>
        <w:rPr>
          <w:rFonts w:ascii="Times New Roman" w:hAnsi="Times New Roman"/>
        </w:rPr>
      </w:pPr>
      <w:r w:rsidRPr="003F7088">
        <w:rPr>
          <w:rFonts w:ascii="Times New Roman" w:hAnsi="Times New Roman"/>
          <w:b/>
          <w:sz w:val="36"/>
          <w:szCs w:val="36"/>
        </w:rPr>
        <w:t xml:space="preserve">             </w:t>
      </w:r>
    </w:p>
    <w:p w:rsidR="00C63D7F" w:rsidRPr="003F7088" w:rsidRDefault="00C63D7F" w:rsidP="00B44E97">
      <w:pPr>
        <w:rPr>
          <w:rFonts w:ascii="Times New Roman" w:hAnsi="Times New Roman"/>
        </w:rPr>
      </w:pPr>
    </w:p>
    <w:p w:rsidR="00C63D7F" w:rsidRPr="003F7088" w:rsidRDefault="00C63D7F" w:rsidP="00B44E97">
      <w:pPr>
        <w:rPr>
          <w:rFonts w:ascii="Times New Roman" w:hAnsi="Times New Roman"/>
        </w:rPr>
      </w:pPr>
    </w:p>
    <w:p w:rsidR="00C63D7F" w:rsidRPr="003F7088" w:rsidRDefault="00C63D7F" w:rsidP="00B44E97">
      <w:pPr>
        <w:rPr>
          <w:rFonts w:ascii="Times New Roman" w:hAnsi="Times New Roman"/>
        </w:rPr>
      </w:pPr>
    </w:p>
    <w:p w:rsidR="00C63D7F" w:rsidRPr="003F7088" w:rsidRDefault="00C63D7F" w:rsidP="00B44E97">
      <w:pPr>
        <w:rPr>
          <w:rFonts w:ascii="Times New Roman" w:hAnsi="Times New Roman"/>
        </w:rPr>
      </w:pPr>
    </w:p>
    <w:p w:rsidR="00C63D7F" w:rsidRPr="003F7088" w:rsidRDefault="00C63D7F" w:rsidP="00B44E97">
      <w:pPr>
        <w:rPr>
          <w:rFonts w:ascii="Times New Roman" w:hAnsi="Times New Roman"/>
        </w:rPr>
      </w:pPr>
    </w:p>
    <w:p w:rsidR="00C63D7F" w:rsidRPr="003F7088" w:rsidRDefault="00C63D7F" w:rsidP="00B44E97">
      <w:pPr>
        <w:rPr>
          <w:rFonts w:ascii="Times New Roman" w:hAnsi="Times New Roman"/>
        </w:rPr>
      </w:pPr>
    </w:p>
    <w:p w:rsidR="00C63D7F" w:rsidRPr="003F7088" w:rsidRDefault="00C63D7F" w:rsidP="00B44E97">
      <w:pPr>
        <w:rPr>
          <w:rFonts w:ascii="Times New Roman" w:hAnsi="Times New Roman"/>
          <w:b/>
          <w:sz w:val="36"/>
          <w:szCs w:val="36"/>
          <w:u w:val="single"/>
        </w:rPr>
      </w:pPr>
    </w:p>
    <w:p w:rsidR="00B44E97" w:rsidRPr="003F7088" w:rsidRDefault="00B44E97" w:rsidP="00B44E97">
      <w:pPr>
        <w:rPr>
          <w:rFonts w:ascii="Times New Roman" w:hAnsi="Times New Roman"/>
          <w:b/>
          <w:sz w:val="36"/>
          <w:szCs w:val="36"/>
          <w:u w:val="single"/>
        </w:rPr>
      </w:pPr>
    </w:p>
    <w:p w:rsidR="00B44E97" w:rsidRPr="003F7088" w:rsidRDefault="00B44E97" w:rsidP="00B44E97">
      <w:pPr>
        <w:rPr>
          <w:rFonts w:ascii="Times New Roman" w:hAnsi="Times New Roman"/>
          <w:u w:val="single"/>
          <w:lang w:val="fr-FR"/>
        </w:rPr>
      </w:pPr>
      <w:r w:rsidRPr="003F7088">
        <w:rPr>
          <w:rFonts w:ascii="Times New Roman" w:hAnsi="Times New Roman"/>
          <w:b/>
          <w:sz w:val="36"/>
          <w:szCs w:val="36"/>
          <w:u w:val="single"/>
          <w:lang w:val="fr-FR"/>
        </w:rPr>
        <w:t>Tu</w:t>
      </w:r>
      <w:r w:rsidR="003F7088" w:rsidRPr="003F7088">
        <w:rPr>
          <w:rFonts w:ascii="Times New Roman" w:hAnsi="Times New Roman"/>
          <w:b/>
          <w:sz w:val="36"/>
          <w:szCs w:val="36"/>
          <w:u w:val="single"/>
          <w:lang w:val="fr-FR"/>
        </w:rPr>
        <w:t>ầ</w:t>
      </w:r>
      <w:r w:rsidRPr="003F7088">
        <w:rPr>
          <w:rFonts w:ascii="Times New Roman" w:hAnsi="Times New Roman"/>
          <w:b/>
          <w:sz w:val="36"/>
          <w:szCs w:val="36"/>
          <w:u w:val="single"/>
          <w:lang w:val="fr-FR"/>
        </w:rPr>
        <w:t>n 23</w:t>
      </w:r>
    </w:p>
    <w:p w:rsidR="00B44E97" w:rsidRPr="003F7088" w:rsidRDefault="00B44E97" w:rsidP="00B44E97">
      <w:pPr>
        <w:tabs>
          <w:tab w:val="left" w:pos="5040"/>
        </w:tabs>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so</w:t>
      </w:r>
      <w:r w:rsidR="003F7088" w:rsidRPr="003F7088">
        <w:rPr>
          <w:rFonts w:ascii="Times New Roman" w:hAnsi="Times New Roman"/>
          <w:lang w:val="fr-FR"/>
        </w:rPr>
        <w:t>ạ</w:t>
      </w:r>
      <w:r w:rsidRPr="003F7088">
        <w:rPr>
          <w:rFonts w:ascii="Times New Roman" w:hAnsi="Times New Roman"/>
          <w:lang w:val="fr-FR"/>
        </w:rPr>
        <w:t>n:     2/08</w:t>
      </w:r>
    </w:p>
    <w:p w:rsidR="00B44E97" w:rsidRPr="003F7088" w:rsidRDefault="00B44E97" w:rsidP="00B44E97">
      <w:pPr>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d</w:t>
      </w:r>
      <w:r w:rsidR="003F7088" w:rsidRPr="003F7088">
        <w:rPr>
          <w:rFonts w:ascii="Times New Roman" w:hAnsi="Times New Roman"/>
          <w:lang w:val="fr-FR"/>
        </w:rPr>
        <w:t>ạ</w:t>
      </w:r>
      <w:r w:rsidRPr="003F7088">
        <w:rPr>
          <w:rFonts w:ascii="Times New Roman" w:hAnsi="Times New Roman"/>
          <w:lang w:val="fr-FR"/>
        </w:rPr>
        <w:t xml:space="preserve">y:                                       </w:t>
      </w:r>
    </w:p>
    <w:p w:rsidR="00B44E97" w:rsidRPr="003F7088" w:rsidRDefault="00B44E97" w:rsidP="00B44E97">
      <w:pPr>
        <w:jc w:val="center"/>
        <w:rPr>
          <w:rFonts w:ascii="Times New Roman" w:hAnsi="Times New Roman"/>
          <w:b/>
          <w:sz w:val="36"/>
          <w:szCs w:val="36"/>
          <w:lang w:val="fr-FR"/>
        </w:rPr>
      </w:pPr>
      <w:r w:rsidRPr="003F7088">
        <w:rPr>
          <w:rFonts w:ascii="Times New Roman" w:hAnsi="Times New Roman"/>
          <w:b/>
          <w:sz w:val="36"/>
          <w:szCs w:val="36"/>
          <w:lang w:val="fr-FR"/>
        </w:rPr>
        <w:t>Bu</w:t>
      </w:r>
      <w:r w:rsidR="003F7088" w:rsidRPr="003F7088">
        <w:rPr>
          <w:rFonts w:ascii="Times New Roman" w:hAnsi="Times New Roman"/>
          <w:b/>
          <w:sz w:val="36"/>
          <w:szCs w:val="36"/>
          <w:lang w:val="fr-FR"/>
        </w:rPr>
        <w:t>ổ</w:t>
      </w:r>
      <w:r w:rsidRPr="003F7088">
        <w:rPr>
          <w:rFonts w:ascii="Times New Roman" w:hAnsi="Times New Roman"/>
          <w:b/>
          <w:sz w:val="36"/>
          <w:szCs w:val="36"/>
          <w:lang w:val="fr-FR"/>
        </w:rPr>
        <w:t>i 21</w:t>
      </w:r>
    </w:p>
    <w:p w:rsidR="00B44E97" w:rsidRPr="003F7088" w:rsidRDefault="00B44E97" w:rsidP="00B44E97">
      <w:pPr>
        <w:rPr>
          <w:rFonts w:ascii="Times New Roman" w:hAnsi="Times New Roman"/>
          <w:u w:val="single"/>
          <w:lang w:val="fr-FR"/>
        </w:rPr>
      </w:pPr>
      <w:r w:rsidRPr="003F7088">
        <w:rPr>
          <w:rFonts w:ascii="Times New Roman" w:hAnsi="Times New Roman"/>
          <w:b/>
          <w:u w:val="single"/>
          <w:lang w:val="fr-FR"/>
        </w:rPr>
        <w:t>A. M</w:t>
      </w:r>
      <w:r w:rsidR="003F7088" w:rsidRPr="003F7088">
        <w:rPr>
          <w:rFonts w:ascii="Times New Roman" w:hAnsi="Times New Roman"/>
          <w:b/>
          <w:u w:val="single"/>
          <w:lang w:val="fr-FR"/>
        </w:rPr>
        <w:t>ụ</w:t>
      </w:r>
      <w:r w:rsidRPr="003F7088">
        <w:rPr>
          <w:rFonts w:ascii="Times New Roman" w:hAnsi="Times New Roman"/>
          <w:b/>
          <w:u w:val="single"/>
          <w:lang w:val="fr-FR"/>
        </w:rPr>
        <w:t>c ti</w:t>
      </w:r>
      <w:r w:rsidR="003F7088" w:rsidRPr="003F7088">
        <w:rPr>
          <w:rFonts w:ascii="Times New Roman" w:hAnsi="Times New Roman"/>
          <w:b/>
          <w:u w:val="single"/>
          <w:lang w:val="fr-FR"/>
        </w:rPr>
        <w:t>ê</w:t>
      </w:r>
      <w:r w:rsidRPr="003F7088">
        <w:rPr>
          <w:rFonts w:ascii="Times New Roman" w:hAnsi="Times New Roman"/>
          <w:b/>
          <w:u w:val="single"/>
          <w:lang w:val="fr-FR"/>
        </w:rPr>
        <w:t>u c</w:t>
      </w:r>
      <w:r w:rsidR="003F7088" w:rsidRPr="003F7088">
        <w:rPr>
          <w:rFonts w:ascii="Times New Roman" w:hAnsi="Times New Roman"/>
          <w:b/>
          <w:u w:val="single"/>
          <w:lang w:val="fr-FR"/>
        </w:rPr>
        <w:t>ầ</w:t>
      </w:r>
      <w:r w:rsidRPr="003F7088">
        <w:rPr>
          <w:rFonts w:ascii="Times New Roman" w:hAnsi="Times New Roman"/>
          <w:b/>
          <w:u w:val="single"/>
          <w:lang w:val="fr-FR"/>
        </w:rPr>
        <w:t xml:space="preserve">n </w:t>
      </w:r>
      <w:r w:rsidR="003F7088" w:rsidRPr="003F7088">
        <w:rPr>
          <w:rFonts w:ascii="Times New Roman" w:hAnsi="Times New Roman"/>
          <w:b/>
          <w:u w:val="single"/>
          <w:lang w:val="fr-FR"/>
        </w:rPr>
        <w:t>đạ</w:t>
      </w:r>
      <w:r w:rsidRPr="003F7088">
        <w:rPr>
          <w:rFonts w:ascii="Times New Roman" w:hAnsi="Times New Roman"/>
          <w:b/>
          <w:u w:val="single"/>
          <w:lang w:val="fr-FR"/>
        </w:rPr>
        <w:t>t:</w:t>
      </w:r>
    </w:p>
    <w:p w:rsidR="00C63D7F" w:rsidRPr="003F7088" w:rsidRDefault="00B44E97" w:rsidP="00B44E97">
      <w:pPr>
        <w:rPr>
          <w:rFonts w:ascii="Times New Roman" w:hAnsi="Times New Roman"/>
          <w:lang w:val="fr-FR"/>
        </w:rPr>
      </w:pPr>
      <w:r w:rsidRPr="003F7088">
        <w:rPr>
          <w:rFonts w:ascii="Times New Roman" w:hAnsi="Times New Roman"/>
          <w:lang w:val="fr-FR"/>
        </w:rPr>
        <w:t xml:space="preserve">- </w:t>
      </w:r>
      <w:r w:rsidR="003F7088" w:rsidRPr="003F7088">
        <w:rPr>
          <w:rFonts w:ascii="Times New Roman" w:hAnsi="Times New Roman"/>
          <w:lang w:val="fr-FR"/>
        </w:rPr>
        <w:t>Ô</w:t>
      </w:r>
      <w:r w:rsidRPr="003F7088">
        <w:rPr>
          <w:rFonts w:ascii="Times New Roman" w:hAnsi="Times New Roman"/>
          <w:lang w:val="fr-FR"/>
        </w:rPr>
        <w:t>n t</w:t>
      </w:r>
      <w:r w:rsidR="003F7088" w:rsidRPr="003F7088">
        <w:rPr>
          <w:rFonts w:ascii="Times New Roman" w:hAnsi="Times New Roman"/>
          <w:lang w:val="fr-FR"/>
        </w:rPr>
        <w:t>ậ</w:t>
      </w:r>
      <w:r w:rsidRPr="003F7088">
        <w:rPr>
          <w:rFonts w:ascii="Times New Roman" w:hAnsi="Times New Roman"/>
          <w:lang w:val="fr-FR"/>
        </w:rPr>
        <w:t>p l</w:t>
      </w:r>
      <w:r w:rsidR="003F7088" w:rsidRPr="003F7088">
        <w:rPr>
          <w:rFonts w:ascii="Times New Roman" w:hAnsi="Times New Roman"/>
          <w:lang w:val="fr-FR"/>
        </w:rPr>
        <w:t>ạ</w:t>
      </w:r>
      <w:r w:rsidRPr="003F7088">
        <w:rPr>
          <w:rFonts w:ascii="Times New Roman" w:hAnsi="Times New Roman"/>
          <w:lang w:val="fr-FR"/>
        </w:rPr>
        <w:t>i c</w:t>
      </w:r>
      <w:r w:rsidR="003F7088" w:rsidRPr="003F7088">
        <w:rPr>
          <w:rFonts w:ascii="Times New Roman" w:hAnsi="Times New Roman"/>
          <w:lang w:val="fr-FR"/>
        </w:rPr>
        <w:t>á</w:t>
      </w:r>
      <w:r w:rsidRPr="003F7088">
        <w:rPr>
          <w:rFonts w:ascii="Times New Roman" w:hAnsi="Times New Roman"/>
          <w:lang w:val="fr-FR"/>
        </w:rPr>
        <w:t>c ki</w:t>
      </w:r>
      <w:r w:rsidR="003F7088" w:rsidRPr="003F7088">
        <w:rPr>
          <w:rFonts w:ascii="Times New Roman" w:hAnsi="Times New Roman"/>
          <w:lang w:val="fr-FR"/>
        </w:rPr>
        <w:t>ế</w:t>
      </w:r>
      <w:r w:rsidRPr="003F7088">
        <w:rPr>
          <w:rFonts w:ascii="Times New Roman" w:hAnsi="Times New Roman"/>
          <w:lang w:val="fr-FR"/>
        </w:rPr>
        <w:t>n  th</w:t>
      </w:r>
      <w:r w:rsidR="003F7088" w:rsidRPr="003F7088">
        <w:rPr>
          <w:rFonts w:ascii="Times New Roman" w:hAnsi="Times New Roman"/>
          <w:lang w:val="fr-FR"/>
        </w:rPr>
        <w:t>ứ</w:t>
      </w:r>
      <w:r w:rsidRPr="003F7088">
        <w:rPr>
          <w:rFonts w:ascii="Times New Roman" w:hAnsi="Times New Roman"/>
          <w:lang w:val="fr-FR"/>
        </w:rPr>
        <w:t>c v</w:t>
      </w:r>
      <w:r w:rsidR="003F7088" w:rsidRPr="003F7088">
        <w:rPr>
          <w:rFonts w:ascii="Times New Roman" w:hAnsi="Times New Roman"/>
          <w:lang w:val="fr-FR"/>
        </w:rPr>
        <w:t>à</w:t>
      </w:r>
      <w:r w:rsidRPr="003F7088">
        <w:rPr>
          <w:rFonts w:ascii="Times New Roman" w:hAnsi="Times New Roman"/>
          <w:lang w:val="fr-FR"/>
        </w:rPr>
        <w:t xml:space="preserve"> r</w:t>
      </w:r>
      <w:r w:rsidR="003F7088" w:rsidRPr="003F7088">
        <w:rPr>
          <w:rFonts w:ascii="Times New Roman" w:hAnsi="Times New Roman"/>
          <w:lang w:val="fr-FR"/>
        </w:rPr>
        <w:t>è</w:t>
      </w:r>
      <w:r w:rsidRPr="003F7088">
        <w:rPr>
          <w:rFonts w:ascii="Times New Roman" w:hAnsi="Times New Roman"/>
          <w:lang w:val="fr-FR"/>
        </w:rPr>
        <w:t>n k</w:t>
      </w:r>
      <w:r w:rsidR="003F7088" w:rsidRPr="003F7088">
        <w:rPr>
          <w:rFonts w:ascii="Times New Roman" w:hAnsi="Times New Roman"/>
          <w:lang w:val="fr-FR"/>
        </w:rPr>
        <w:t>ĩ</w:t>
      </w:r>
      <w:r w:rsidRPr="003F7088">
        <w:rPr>
          <w:rFonts w:ascii="Times New Roman" w:hAnsi="Times New Roman"/>
          <w:lang w:val="fr-FR"/>
        </w:rPr>
        <w:t xml:space="preserve"> n</w:t>
      </w:r>
      <w:r w:rsidR="003F7088" w:rsidRPr="003F7088">
        <w:rPr>
          <w:rFonts w:ascii="Times New Roman" w:hAnsi="Times New Roman"/>
          <w:lang w:val="fr-FR"/>
        </w:rPr>
        <w:t>ă</w:t>
      </w:r>
      <w:r w:rsidRPr="003F7088">
        <w:rPr>
          <w:rFonts w:ascii="Times New Roman" w:hAnsi="Times New Roman"/>
          <w:lang w:val="fr-FR"/>
        </w:rPr>
        <w:t>ng c</w:t>
      </w:r>
      <w:r w:rsidR="003F7088" w:rsidRPr="003F7088">
        <w:rPr>
          <w:rFonts w:ascii="Times New Roman" w:hAnsi="Times New Roman"/>
          <w:lang w:val="fr-FR"/>
        </w:rPr>
        <w:t>ả</w:t>
      </w:r>
      <w:r w:rsidRPr="003F7088">
        <w:rPr>
          <w:rFonts w:ascii="Times New Roman" w:hAnsi="Times New Roman"/>
          <w:lang w:val="fr-FR"/>
        </w:rPr>
        <w:t>m th</w:t>
      </w:r>
      <w:r w:rsidR="003F7088" w:rsidRPr="003F7088">
        <w:rPr>
          <w:rFonts w:ascii="Times New Roman" w:hAnsi="Times New Roman"/>
          <w:lang w:val="fr-FR"/>
        </w:rPr>
        <w:t>ụ</w:t>
      </w:r>
      <w:r w:rsidRPr="003F7088">
        <w:rPr>
          <w:rFonts w:ascii="Times New Roman" w:hAnsi="Times New Roman"/>
          <w:lang w:val="fr-FR"/>
        </w:rPr>
        <w:t xml:space="preserve"> v</w:t>
      </w:r>
      <w:r w:rsidR="003F7088" w:rsidRPr="003F7088">
        <w:rPr>
          <w:rFonts w:ascii="Times New Roman" w:hAnsi="Times New Roman"/>
          <w:lang w:val="fr-FR"/>
        </w:rPr>
        <w:t>ă</w:t>
      </w:r>
      <w:r w:rsidRPr="003F7088">
        <w:rPr>
          <w:rFonts w:ascii="Times New Roman" w:hAnsi="Times New Roman"/>
          <w:lang w:val="fr-FR"/>
        </w:rPr>
        <w:t>n qua b</w:t>
      </w:r>
      <w:r w:rsidR="003F7088" w:rsidRPr="003F7088">
        <w:rPr>
          <w:rFonts w:ascii="Times New Roman" w:hAnsi="Times New Roman"/>
          <w:lang w:val="fr-FR"/>
        </w:rPr>
        <w:t>à</w:t>
      </w:r>
      <w:r w:rsidRPr="003F7088">
        <w:rPr>
          <w:rFonts w:ascii="Times New Roman" w:hAnsi="Times New Roman"/>
          <w:lang w:val="fr-FR"/>
        </w:rPr>
        <w:t xml:space="preserve">i </w:t>
      </w:r>
      <w:r w:rsidR="00C63D7F" w:rsidRPr="003F7088">
        <w:rPr>
          <w:rFonts w:ascii="Times New Roman" w:hAnsi="Times New Roman"/>
          <w:lang w:val="fr-FR"/>
        </w:rPr>
        <w:t>Khi con tu h</w:t>
      </w:r>
      <w:r w:rsidR="003F7088" w:rsidRPr="003F7088">
        <w:rPr>
          <w:rFonts w:ascii="Times New Roman" w:hAnsi="Times New Roman"/>
          <w:lang w:val="fr-FR"/>
        </w:rPr>
        <w:t>ú</w:t>
      </w:r>
    </w:p>
    <w:p w:rsidR="00B44E97" w:rsidRPr="003F7088" w:rsidRDefault="00B44E97" w:rsidP="00B44E97">
      <w:pPr>
        <w:rPr>
          <w:rFonts w:ascii="Times New Roman" w:hAnsi="Times New Roman"/>
          <w:b/>
          <w:u w:val="single"/>
        </w:rPr>
      </w:pPr>
      <w:r w:rsidRPr="003F7088">
        <w:rPr>
          <w:rFonts w:ascii="Times New Roman" w:hAnsi="Times New Roman"/>
          <w:b/>
          <w:u w:val="single"/>
        </w:rPr>
        <w:t>B. Chu</w:t>
      </w:r>
      <w:r w:rsidR="003F7088" w:rsidRPr="003F7088">
        <w:rPr>
          <w:rFonts w:ascii="Times New Roman" w:hAnsi="Times New Roman"/>
          <w:b/>
          <w:u w:val="single"/>
        </w:rPr>
        <w:t>ẩ</w:t>
      </w:r>
      <w:r w:rsidRPr="003F7088">
        <w:rPr>
          <w:rFonts w:ascii="Times New Roman" w:hAnsi="Times New Roman"/>
          <w:b/>
          <w:u w:val="single"/>
        </w:rPr>
        <w:t>n b</w:t>
      </w:r>
      <w:r w:rsidR="003F7088" w:rsidRPr="003F7088">
        <w:rPr>
          <w:rFonts w:ascii="Times New Roman" w:hAnsi="Times New Roman"/>
          <w:b/>
          <w:u w:val="single"/>
        </w:rPr>
        <w:t>ị</w:t>
      </w:r>
      <w:r w:rsidRPr="003F7088">
        <w:rPr>
          <w:rFonts w:ascii="Times New Roman" w:hAnsi="Times New Roman"/>
          <w:b/>
          <w:u w:val="single"/>
        </w:rPr>
        <w:t xml:space="preserve">: </w:t>
      </w:r>
    </w:p>
    <w:p w:rsidR="00B44E97" w:rsidRPr="003F7088" w:rsidRDefault="00B44E97" w:rsidP="00B44E97">
      <w:pPr>
        <w:rPr>
          <w:rFonts w:ascii="Times New Roman" w:hAnsi="Times New Roman"/>
        </w:rPr>
      </w:pPr>
      <w:r w:rsidRPr="003F7088">
        <w:rPr>
          <w:rFonts w:ascii="Times New Roman" w:hAnsi="Times New Roman"/>
        </w:rPr>
        <w:t>Th</w:t>
      </w:r>
      <w:r w:rsidR="003F7088" w:rsidRPr="003F7088">
        <w:rPr>
          <w:rFonts w:ascii="Times New Roman" w:hAnsi="Times New Roman"/>
        </w:rPr>
        <w:t>ầ</w:t>
      </w:r>
      <w:r w:rsidRPr="003F7088">
        <w:rPr>
          <w:rFonts w:ascii="Times New Roman" w:hAnsi="Times New Roman"/>
        </w:rPr>
        <w:t>y: C</w:t>
      </w:r>
      <w:r w:rsidR="003F7088" w:rsidRPr="003F7088">
        <w:rPr>
          <w:rFonts w:ascii="Times New Roman" w:hAnsi="Times New Roman"/>
        </w:rPr>
        <w:t>á</w:t>
      </w:r>
      <w:r w:rsidRPr="003F7088">
        <w:rPr>
          <w:rFonts w:ascii="Times New Roman" w:hAnsi="Times New Roman"/>
        </w:rPr>
        <w:t>c d</w:t>
      </w:r>
      <w:r w:rsidR="003F7088" w:rsidRPr="003F7088">
        <w:rPr>
          <w:rFonts w:ascii="Times New Roman" w:hAnsi="Times New Roman"/>
        </w:rPr>
        <w:t>ạ</w:t>
      </w:r>
      <w:r w:rsidRPr="003F7088">
        <w:rPr>
          <w:rFonts w:ascii="Times New Roman" w:hAnsi="Times New Roman"/>
        </w:rPr>
        <w:t>ng b</w:t>
      </w:r>
      <w:r w:rsidR="003F7088" w:rsidRPr="003F7088">
        <w:rPr>
          <w:rFonts w:ascii="Times New Roman" w:hAnsi="Times New Roman"/>
        </w:rPr>
        <w:t>à</w:t>
      </w:r>
      <w:r w:rsidRPr="003F7088">
        <w:rPr>
          <w:rFonts w:ascii="Times New Roman" w:hAnsi="Times New Roman"/>
        </w:rPr>
        <w:t>i t</w:t>
      </w:r>
      <w:r w:rsidR="003F7088" w:rsidRPr="003F7088">
        <w:rPr>
          <w:rFonts w:ascii="Times New Roman" w:hAnsi="Times New Roman"/>
        </w:rPr>
        <w:t>ậ</w:t>
      </w:r>
      <w:r w:rsidRPr="003F7088">
        <w:rPr>
          <w:rFonts w:ascii="Times New Roman" w:hAnsi="Times New Roman"/>
        </w:rPr>
        <w:t xml:space="preserve">p </w:t>
      </w:r>
    </w:p>
    <w:p w:rsidR="00B44E97" w:rsidRPr="003F7088" w:rsidRDefault="00B44E97" w:rsidP="00B44E97">
      <w:pPr>
        <w:rPr>
          <w:rFonts w:ascii="Times New Roman" w:hAnsi="Times New Roman"/>
        </w:rPr>
      </w:pPr>
      <w:r w:rsidRPr="003F7088">
        <w:rPr>
          <w:rFonts w:ascii="Times New Roman" w:hAnsi="Times New Roman"/>
        </w:rPr>
        <w:t>Tr</w:t>
      </w:r>
      <w:r w:rsidR="003F7088" w:rsidRPr="003F7088">
        <w:rPr>
          <w:rFonts w:ascii="Times New Roman" w:hAnsi="Times New Roman"/>
        </w:rPr>
        <w:t>ò</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w:t>
      </w:r>
    </w:p>
    <w:p w:rsidR="00B44E97" w:rsidRPr="003F7088" w:rsidRDefault="00B44E97" w:rsidP="00B44E97">
      <w:pPr>
        <w:rPr>
          <w:rFonts w:ascii="Times New Roman" w:hAnsi="Times New Roman"/>
          <w:b/>
          <w:u w:val="single"/>
        </w:rPr>
      </w:pPr>
      <w:r w:rsidRPr="003F7088">
        <w:rPr>
          <w:rFonts w:ascii="Times New Roman" w:hAnsi="Times New Roman"/>
          <w:b/>
          <w:u w:val="single"/>
        </w:rPr>
        <w:t>C. Ti</w:t>
      </w:r>
      <w:r w:rsidR="003F7088" w:rsidRPr="003F7088">
        <w:rPr>
          <w:rFonts w:ascii="Times New Roman" w:hAnsi="Times New Roman"/>
          <w:b/>
          <w:u w:val="single"/>
        </w:rPr>
        <w:t>ế</w:t>
      </w:r>
      <w:r w:rsidRPr="003F7088">
        <w:rPr>
          <w:rFonts w:ascii="Times New Roman" w:hAnsi="Times New Roman"/>
          <w:b/>
          <w:u w:val="single"/>
        </w:rPr>
        <w:t>n tr</w:t>
      </w:r>
      <w:r w:rsidR="003F7088" w:rsidRPr="003F7088">
        <w:rPr>
          <w:rFonts w:ascii="Times New Roman" w:hAnsi="Times New Roman"/>
          <w:b/>
          <w:u w:val="single"/>
        </w:rPr>
        <w:t>ì</w:t>
      </w:r>
      <w:r w:rsidRPr="003F7088">
        <w:rPr>
          <w:rFonts w:ascii="Times New Roman" w:hAnsi="Times New Roman"/>
          <w:b/>
          <w:u w:val="single"/>
        </w:rPr>
        <w:t>nh t</w:t>
      </w:r>
      <w:r w:rsidR="003F7088" w:rsidRPr="003F7088">
        <w:rPr>
          <w:rFonts w:ascii="Times New Roman" w:hAnsi="Times New Roman"/>
          <w:b/>
          <w:u w:val="single"/>
        </w:rPr>
        <w:t>ổ</w:t>
      </w:r>
      <w:r w:rsidRPr="003F7088">
        <w:rPr>
          <w:rFonts w:ascii="Times New Roman" w:hAnsi="Times New Roman"/>
          <w:b/>
          <w:u w:val="single"/>
        </w:rPr>
        <w:t xml:space="preserve"> ch</w:t>
      </w:r>
      <w:r w:rsidR="003F7088" w:rsidRPr="003F7088">
        <w:rPr>
          <w:rFonts w:ascii="Times New Roman" w:hAnsi="Times New Roman"/>
          <w:b/>
          <w:u w:val="single"/>
        </w:rPr>
        <w:t>ứ</w:t>
      </w:r>
      <w:r w:rsidRPr="003F7088">
        <w:rPr>
          <w:rFonts w:ascii="Times New Roman" w:hAnsi="Times New Roman"/>
          <w:b/>
          <w:u w:val="single"/>
        </w:rPr>
        <w:t>c c</w:t>
      </w:r>
      <w:r w:rsidR="003F7088" w:rsidRPr="003F7088">
        <w:rPr>
          <w:rFonts w:ascii="Times New Roman" w:hAnsi="Times New Roman"/>
          <w:b/>
          <w:u w:val="single"/>
        </w:rPr>
        <w:t>á</w:t>
      </w:r>
      <w:r w:rsidRPr="003F7088">
        <w:rPr>
          <w:rFonts w:ascii="Times New Roman" w:hAnsi="Times New Roman"/>
          <w:b/>
          <w:u w:val="single"/>
        </w:rPr>
        <w:t>c ho</w:t>
      </w:r>
      <w:r w:rsidR="003F7088" w:rsidRPr="003F7088">
        <w:rPr>
          <w:rFonts w:ascii="Times New Roman" w:hAnsi="Times New Roman"/>
          <w:b/>
          <w:u w:val="single"/>
        </w:rPr>
        <w:t>ạ</w:t>
      </w:r>
      <w:r w:rsidRPr="003F7088">
        <w:rPr>
          <w:rFonts w:ascii="Times New Roman" w:hAnsi="Times New Roman"/>
          <w:b/>
          <w:u w:val="single"/>
        </w:rPr>
        <w:t xml:space="preserve">t </w:t>
      </w:r>
      <w:r w:rsidR="003F7088" w:rsidRPr="003F7088">
        <w:rPr>
          <w:rFonts w:ascii="Times New Roman" w:hAnsi="Times New Roman"/>
          <w:b/>
          <w:u w:val="single"/>
        </w:rPr>
        <w:t>độ</w:t>
      </w:r>
      <w:r w:rsidRPr="003F7088">
        <w:rPr>
          <w:rFonts w:ascii="Times New Roman" w:hAnsi="Times New Roman"/>
          <w:b/>
          <w:u w:val="single"/>
        </w:rPr>
        <w:t>ng d</w:t>
      </w:r>
      <w:r w:rsidR="003F7088" w:rsidRPr="003F7088">
        <w:rPr>
          <w:rFonts w:ascii="Times New Roman" w:hAnsi="Times New Roman"/>
          <w:b/>
          <w:u w:val="single"/>
        </w:rPr>
        <w:t>ạ</w:t>
      </w:r>
      <w:r w:rsidRPr="003F7088">
        <w:rPr>
          <w:rFonts w:ascii="Times New Roman" w:hAnsi="Times New Roman"/>
          <w:b/>
          <w:u w:val="single"/>
        </w:rPr>
        <w:t>y v</w:t>
      </w:r>
      <w:r w:rsidR="003F7088" w:rsidRPr="003F7088">
        <w:rPr>
          <w:rFonts w:ascii="Times New Roman" w:hAnsi="Times New Roman"/>
          <w:b/>
          <w:u w:val="single"/>
        </w:rPr>
        <w:t>à</w:t>
      </w:r>
      <w:r w:rsidRPr="003F7088">
        <w:rPr>
          <w:rFonts w:ascii="Times New Roman" w:hAnsi="Times New Roman"/>
          <w:b/>
          <w:u w:val="single"/>
        </w:rPr>
        <w:t xml:space="preserve"> h</w:t>
      </w:r>
      <w:r w:rsidR="003F7088" w:rsidRPr="003F7088">
        <w:rPr>
          <w:rFonts w:ascii="Times New Roman" w:hAnsi="Times New Roman"/>
          <w:b/>
          <w:u w:val="single"/>
        </w:rPr>
        <w:t>ọ</w:t>
      </w:r>
      <w:r w:rsidRPr="003F7088">
        <w:rPr>
          <w:rFonts w:ascii="Times New Roman" w:hAnsi="Times New Roman"/>
          <w:b/>
          <w:u w:val="single"/>
        </w:rPr>
        <w:t>c:</w:t>
      </w:r>
    </w:p>
    <w:p w:rsidR="00B44E97" w:rsidRPr="003F7088" w:rsidRDefault="00B44E97" w:rsidP="00B44E97">
      <w:pPr>
        <w:rPr>
          <w:rFonts w:ascii="Times New Roman" w:hAnsi="Times New Roman"/>
          <w:b/>
        </w:rPr>
      </w:pPr>
      <w:r w:rsidRPr="003F7088">
        <w:rPr>
          <w:rFonts w:ascii="Times New Roman" w:hAnsi="Times New Roman"/>
          <w:b/>
        </w:rPr>
        <w:t>1. Ki</w:t>
      </w:r>
      <w:r w:rsidR="003F7088" w:rsidRPr="003F7088">
        <w:rPr>
          <w:rFonts w:ascii="Times New Roman" w:hAnsi="Times New Roman"/>
          <w:b/>
        </w:rPr>
        <w:t>ể</w:t>
      </w:r>
      <w:r w:rsidRPr="003F7088">
        <w:rPr>
          <w:rFonts w:ascii="Times New Roman" w:hAnsi="Times New Roman"/>
          <w:b/>
        </w:rPr>
        <w:t>m tra: s</w:t>
      </w:r>
      <w:r w:rsidR="003F7088" w:rsidRPr="003F7088">
        <w:rPr>
          <w:rFonts w:ascii="Times New Roman" w:hAnsi="Times New Roman"/>
          <w:b/>
        </w:rPr>
        <w:t>ự</w:t>
      </w:r>
      <w:r w:rsidRPr="003F7088">
        <w:rPr>
          <w:rFonts w:ascii="Times New Roman" w:hAnsi="Times New Roman"/>
          <w:b/>
        </w:rPr>
        <w:t xml:space="preserve"> chu</w:t>
      </w:r>
      <w:r w:rsidR="003F7088" w:rsidRPr="003F7088">
        <w:rPr>
          <w:rFonts w:ascii="Times New Roman" w:hAnsi="Times New Roman"/>
          <w:b/>
        </w:rPr>
        <w:t>ẩ</w:t>
      </w:r>
      <w:r w:rsidRPr="003F7088">
        <w:rPr>
          <w:rFonts w:ascii="Times New Roman" w:hAnsi="Times New Roman"/>
          <w:b/>
        </w:rPr>
        <w:t>n b</w:t>
      </w:r>
      <w:r w:rsidR="003F7088" w:rsidRPr="003F7088">
        <w:rPr>
          <w:rFonts w:ascii="Times New Roman" w:hAnsi="Times New Roman"/>
          <w:b/>
        </w:rPr>
        <w:t>ị</w:t>
      </w:r>
    </w:p>
    <w:p w:rsidR="00B44E97" w:rsidRPr="003F7088" w:rsidRDefault="00B44E97" w:rsidP="00B44E97">
      <w:pPr>
        <w:rPr>
          <w:rFonts w:ascii="Times New Roman" w:hAnsi="Times New Roman"/>
          <w:b/>
        </w:rPr>
      </w:pPr>
      <w:r w:rsidRPr="003F7088">
        <w:rPr>
          <w:rFonts w:ascii="Times New Roman" w:hAnsi="Times New Roman"/>
          <w:b/>
        </w:rPr>
        <w:t xml:space="preserve">2. </w:t>
      </w:r>
      <w:r w:rsidR="003F7088" w:rsidRPr="003F7088">
        <w:rPr>
          <w:rFonts w:ascii="Times New Roman" w:hAnsi="Times New Roman"/>
          <w:b/>
        </w:rPr>
        <w:t>Ô</w:t>
      </w:r>
      <w:r w:rsidRPr="003F7088">
        <w:rPr>
          <w:rFonts w:ascii="Times New Roman" w:hAnsi="Times New Roman"/>
          <w:b/>
        </w:rPr>
        <w:t>n t</w:t>
      </w:r>
      <w:r w:rsidR="003F7088" w:rsidRPr="003F7088">
        <w:rPr>
          <w:rFonts w:ascii="Times New Roman" w:hAnsi="Times New Roman"/>
          <w:b/>
        </w:rPr>
        <w:t>ậ</w:t>
      </w:r>
      <w:r w:rsidRPr="003F7088">
        <w:rPr>
          <w:rFonts w:ascii="Times New Roman" w:hAnsi="Times New Roman"/>
          <w:b/>
        </w:rPr>
        <w:t>p</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0"/>
        <w:gridCol w:w="6160"/>
      </w:tblGrid>
      <w:tr w:rsidR="00B44E97" w:rsidRPr="003F7088" w:rsidTr="00FB2FF5">
        <w:tc>
          <w:tcPr>
            <w:tcW w:w="3500" w:type="dxa"/>
          </w:tcPr>
          <w:p w:rsidR="00B44E97" w:rsidRPr="003F7088" w:rsidRDefault="00B44E97" w:rsidP="00FB2FF5">
            <w:pPr>
              <w:jc w:val="center"/>
              <w:rPr>
                <w:rFonts w:ascii="Times New Roman" w:hAnsi="Times New Roman"/>
              </w:rPr>
            </w:pPr>
            <w:r w:rsidRPr="003F7088">
              <w:rPr>
                <w:rFonts w:ascii="Times New Roman" w:hAnsi="Times New Roman"/>
              </w:rPr>
              <w:t>Ho</w:t>
            </w:r>
            <w:r w:rsidR="003F7088" w:rsidRPr="003F7088">
              <w:rPr>
                <w:rFonts w:ascii="Times New Roman" w:hAnsi="Times New Roman"/>
              </w:rPr>
              <w:t>ạ</w:t>
            </w:r>
            <w:r w:rsidRPr="003F7088">
              <w:rPr>
                <w:rFonts w:ascii="Times New Roman" w:hAnsi="Times New Roman"/>
              </w:rPr>
              <w:t xml:space="preserve">t </w:t>
            </w:r>
            <w:r w:rsidR="003F7088" w:rsidRPr="003F7088">
              <w:rPr>
                <w:rFonts w:ascii="Times New Roman" w:hAnsi="Times New Roman"/>
              </w:rPr>
              <w:t>độ</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th</w:t>
            </w:r>
            <w:r w:rsidR="003F7088" w:rsidRPr="003F7088">
              <w:rPr>
                <w:rFonts w:ascii="Times New Roman" w:hAnsi="Times New Roman"/>
              </w:rPr>
              <w:t>ầ</w:t>
            </w:r>
            <w:r w:rsidRPr="003F7088">
              <w:rPr>
                <w:rFonts w:ascii="Times New Roman" w:hAnsi="Times New Roman"/>
              </w:rPr>
              <w:t>y v</w:t>
            </w:r>
            <w:r w:rsidR="003F7088" w:rsidRPr="003F7088">
              <w:rPr>
                <w:rFonts w:ascii="Times New Roman" w:hAnsi="Times New Roman"/>
              </w:rPr>
              <w:t>à</w:t>
            </w:r>
            <w:r w:rsidRPr="003F7088">
              <w:rPr>
                <w:rFonts w:ascii="Times New Roman" w:hAnsi="Times New Roman"/>
              </w:rPr>
              <w:t xml:space="preserve"> tr</w:t>
            </w:r>
            <w:r w:rsidR="003F7088" w:rsidRPr="003F7088">
              <w:rPr>
                <w:rFonts w:ascii="Times New Roman" w:hAnsi="Times New Roman"/>
              </w:rPr>
              <w:t>ò</w:t>
            </w:r>
          </w:p>
        </w:tc>
        <w:tc>
          <w:tcPr>
            <w:tcW w:w="6160" w:type="dxa"/>
          </w:tcPr>
          <w:p w:rsidR="00B44E97" w:rsidRPr="003F7088" w:rsidRDefault="00B44E97" w:rsidP="00FB2FF5">
            <w:pPr>
              <w:jc w:val="center"/>
              <w:rPr>
                <w:rFonts w:ascii="Times New Roman" w:hAnsi="Times New Roman"/>
              </w:rPr>
            </w:pPr>
            <w:r w:rsidRPr="003F7088">
              <w:rPr>
                <w:rFonts w:ascii="Times New Roman" w:hAnsi="Times New Roman"/>
              </w:rPr>
              <w:t>N</w:t>
            </w:r>
            <w:r w:rsidR="003F7088" w:rsidRPr="003F7088">
              <w:rPr>
                <w:rFonts w:ascii="Times New Roman" w:hAnsi="Times New Roman"/>
              </w:rPr>
              <w:t>ộ</w:t>
            </w:r>
            <w:r w:rsidRPr="003F7088">
              <w:rPr>
                <w:rFonts w:ascii="Times New Roman" w:hAnsi="Times New Roman"/>
              </w:rPr>
              <w:t>i dung</w:t>
            </w:r>
          </w:p>
        </w:tc>
      </w:tr>
      <w:tr w:rsidR="00B44E97" w:rsidRPr="003F7088" w:rsidTr="00FB2FF5">
        <w:tc>
          <w:tcPr>
            <w:tcW w:w="3500" w:type="dxa"/>
          </w:tcPr>
          <w:p w:rsidR="00B44E97" w:rsidRPr="003F7088" w:rsidRDefault="003F7088" w:rsidP="00FB2FF5">
            <w:pPr>
              <w:jc w:val="both"/>
              <w:rPr>
                <w:rFonts w:ascii="Times New Roman" w:hAnsi="Times New Roman"/>
              </w:rPr>
            </w:pPr>
            <w:r w:rsidRPr="003F7088">
              <w:rPr>
                <w:rFonts w:ascii="Times New Roman" w:hAnsi="Times New Roman"/>
              </w:rPr>
              <w:t>Đề</w:t>
            </w:r>
            <w:r w:rsidR="00B44E97" w:rsidRPr="003F7088">
              <w:rPr>
                <w:rFonts w:ascii="Times New Roman" w:hAnsi="Times New Roman"/>
              </w:rPr>
              <w:t xml:space="preserve"> b</w:t>
            </w:r>
            <w:r w:rsidRPr="003F7088">
              <w:rPr>
                <w:rFonts w:ascii="Times New Roman" w:hAnsi="Times New Roman"/>
              </w:rPr>
              <w:t>à</w:t>
            </w:r>
            <w:r w:rsidR="00B44E97" w:rsidRPr="003F7088">
              <w:rPr>
                <w:rFonts w:ascii="Times New Roman" w:hAnsi="Times New Roman"/>
              </w:rPr>
              <w:t>i: C</w:t>
            </w:r>
            <w:r w:rsidRPr="003F7088">
              <w:rPr>
                <w:rFonts w:ascii="Times New Roman" w:hAnsi="Times New Roman"/>
              </w:rPr>
              <w:t>ả</w:t>
            </w:r>
            <w:r w:rsidR="00B44E97" w:rsidRPr="003F7088">
              <w:rPr>
                <w:rFonts w:ascii="Times New Roman" w:hAnsi="Times New Roman"/>
              </w:rPr>
              <w:t>m nh</w:t>
            </w:r>
            <w:r w:rsidRPr="003F7088">
              <w:rPr>
                <w:rFonts w:ascii="Times New Roman" w:hAnsi="Times New Roman"/>
              </w:rPr>
              <w:t>ậ</w:t>
            </w:r>
            <w:r w:rsidR="00B44E97" w:rsidRPr="003F7088">
              <w:rPr>
                <w:rFonts w:ascii="Times New Roman" w:hAnsi="Times New Roman"/>
              </w:rPr>
              <w:t>n c</w:t>
            </w:r>
            <w:r w:rsidRPr="003F7088">
              <w:rPr>
                <w:rFonts w:ascii="Times New Roman" w:hAnsi="Times New Roman"/>
              </w:rPr>
              <w:t>ủ</w:t>
            </w:r>
            <w:r w:rsidR="00B44E97" w:rsidRPr="003F7088">
              <w:rPr>
                <w:rFonts w:ascii="Times New Roman" w:hAnsi="Times New Roman"/>
              </w:rPr>
              <w:t>a em v</w:t>
            </w:r>
            <w:r w:rsidRPr="003F7088">
              <w:rPr>
                <w:rFonts w:ascii="Times New Roman" w:hAnsi="Times New Roman"/>
              </w:rPr>
              <w:t>ề</w:t>
            </w:r>
            <w:r w:rsidR="00B44E97" w:rsidRPr="003F7088">
              <w:rPr>
                <w:rFonts w:ascii="Times New Roman" w:hAnsi="Times New Roman"/>
              </w:rPr>
              <w:t xml:space="preserve"> b</w:t>
            </w:r>
            <w:r w:rsidRPr="003F7088">
              <w:rPr>
                <w:rFonts w:ascii="Times New Roman" w:hAnsi="Times New Roman"/>
              </w:rPr>
              <w:t>à</w:t>
            </w:r>
            <w:r w:rsidR="00B44E97" w:rsidRPr="003F7088">
              <w:rPr>
                <w:rFonts w:ascii="Times New Roman" w:hAnsi="Times New Roman"/>
              </w:rPr>
              <w:t>i th</w:t>
            </w:r>
            <w:r w:rsidRPr="003F7088">
              <w:rPr>
                <w:rFonts w:ascii="Times New Roman" w:hAnsi="Times New Roman"/>
              </w:rPr>
              <w:t>ơ</w:t>
            </w:r>
            <w:r w:rsidR="00B44E97" w:rsidRPr="003F7088">
              <w:rPr>
                <w:rFonts w:ascii="Times New Roman" w:hAnsi="Times New Roman"/>
              </w:rPr>
              <w:t xml:space="preserve"> “</w:t>
            </w:r>
            <w:r w:rsidR="009835FF" w:rsidRPr="003F7088">
              <w:rPr>
                <w:rFonts w:ascii="Times New Roman" w:hAnsi="Times New Roman"/>
              </w:rPr>
              <w:t>Khi con tu h</w:t>
            </w:r>
            <w:r w:rsidRPr="003F7088">
              <w:rPr>
                <w:rFonts w:ascii="Times New Roman" w:hAnsi="Times New Roman"/>
              </w:rPr>
              <w:t>ú</w:t>
            </w:r>
            <w:r w:rsidR="009835FF" w:rsidRPr="003F7088">
              <w:rPr>
                <w:rFonts w:ascii="Times New Roman" w:hAnsi="Times New Roman"/>
              </w:rPr>
              <w:t>” c</w:t>
            </w:r>
            <w:r w:rsidRPr="003F7088">
              <w:rPr>
                <w:rFonts w:ascii="Times New Roman" w:hAnsi="Times New Roman"/>
              </w:rPr>
              <w:t>ủ</w:t>
            </w:r>
            <w:r w:rsidR="009835FF" w:rsidRPr="003F7088">
              <w:rPr>
                <w:rFonts w:ascii="Times New Roman" w:hAnsi="Times New Roman"/>
              </w:rPr>
              <w:t>a T</w:t>
            </w:r>
            <w:r w:rsidRPr="003F7088">
              <w:rPr>
                <w:rFonts w:ascii="Times New Roman" w:hAnsi="Times New Roman"/>
              </w:rPr>
              <w:t>ố</w:t>
            </w:r>
            <w:r w:rsidR="009835FF" w:rsidRPr="003F7088">
              <w:rPr>
                <w:rFonts w:ascii="Times New Roman" w:hAnsi="Times New Roman"/>
              </w:rPr>
              <w:t xml:space="preserve"> H</w:t>
            </w:r>
            <w:r w:rsidRPr="003F7088">
              <w:rPr>
                <w:rFonts w:ascii="Times New Roman" w:hAnsi="Times New Roman"/>
              </w:rPr>
              <w:t>ữ</w:t>
            </w:r>
            <w:r w:rsidR="009835FF" w:rsidRPr="003F7088">
              <w:rPr>
                <w:rFonts w:ascii="Times New Roman" w:hAnsi="Times New Roman"/>
              </w:rPr>
              <w:t>u</w:t>
            </w:r>
            <w:r w:rsidR="00B44E97" w:rsidRPr="003F7088">
              <w:rPr>
                <w:rFonts w:ascii="Times New Roman" w:hAnsi="Times New Roman"/>
              </w:rPr>
              <w:t xml:space="preserve">? </w:t>
            </w:r>
          </w:p>
          <w:p w:rsidR="00B44E97" w:rsidRPr="003F7088" w:rsidRDefault="00B44E97" w:rsidP="00FB2FF5">
            <w:pPr>
              <w:jc w:val="both"/>
              <w:rPr>
                <w:rFonts w:ascii="Times New Roman" w:hAnsi="Times New Roman"/>
              </w:rPr>
            </w:pPr>
            <w:r w:rsidRPr="003F7088">
              <w:rPr>
                <w:rFonts w:ascii="Times New Roman" w:hAnsi="Times New Roman"/>
              </w:rPr>
              <w:t xml:space="preserve"> </w:t>
            </w:r>
          </w:p>
          <w:p w:rsidR="00B44E97" w:rsidRPr="003F7088" w:rsidRDefault="00B44E97" w:rsidP="00FB2FF5">
            <w:pPr>
              <w:jc w:val="both"/>
              <w:rPr>
                <w:rFonts w:ascii="Times New Roman" w:hAnsi="Times New Roman"/>
              </w:rPr>
            </w:pPr>
          </w:p>
          <w:p w:rsidR="00B44E97" w:rsidRPr="003F7088" w:rsidRDefault="00B44E97" w:rsidP="00FB2FF5">
            <w:pPr>
              <w:jc w:val="both"/>
              <w:rPr>
                <w:rFonts w:ascii="Times New Roman" w:hAnsi="Times New Roman"/>
              </w:rPr>
            </w:pPr>
          </w:p>
          <w:p w:rsidR="00B44E97" w:rsidRPr="003F7088" w:rsidRDefault="00B44E97" w:rsidP="00FB2FF5">
            <w:pPr>
              <w:jc w:val="both"/>
              <w:rPr>
                <w:rFonts w:ascii="Times New Roman" w:hAnsi="Times New Roman"/>
              </w:rPr>
            </w:pPr>
          </w:p>
          <w:p w:rsidR="00B44E97" w:rsidRPr="003F7088" w:rsidRDefault="00B44E97" w:rsidP="00FB2FF5">
            <w:pPr>
              <w:jc w:val="both"/>
              <w:rPr>
                <w:rFonts w:ascii="Times New Roman" w:hAnsi="Times New Roman"/>
              </w:rPr>
            </w:pPr>
          </w:p>
          <w:p w:rsidR="00B44E97" w:rsidRPr="003F7088" w:rsidRDefault="00B44E97" w:rsidP="00FB2FF5">
            <w:pPr>
              <w:jc w:val="both"/>
              <w:rPr>
                <w:rFonts w:ascii="Times New Roman" w:hAnsi="Times New Roman"/>
              </w:rPr>
            </w:pPr>
          </w:p>
          <w:p w:rsidR="00B44E97" w:rsidRPr="003F7088" w:rsidRDefault="00B44E97" w:rsidP="00FB2FF5">
            <w:pPr>
              <w:jc w:val="both"/>
              <w:rPr>
                <w:rFonts w:ascii="Times New Roman" w:hAnsi="Times New Roman"/>
              </w:rPr>
            </w:pPr>
          </w:p>
          <w:p w:rsidR="00B44E97" w:rsidRPr="003F7088" w:rsidRDefault="00B44E97" w:rsidP="00FB2FF5">
            <w:pPr>
              <w:jc w:val="both"/>
              <w:rPr>
                <w:rFonts w:ascii="Times New Roman" w:hAnsi="Times New Roman"/>
              </w:rPr>
            </w:pPr>
            <w:r w:rsidRPr="003F7088">
              <w:rPr>
                <w:rFonts w:ascii="Times New Roman" w:hAnsi="Times New Roman"/>
              </w:rPr>
              <w:t>HS d</w:t>
            </w:r>
            <w:r w:rsidR="003F7088" w:rsidRPr="003F7088">
              <w:rPr>
                <w:rFonts w:ascii="Times New Roman" w:hAnsi="Times New Roman"/>
              </w:rPr>
              <w:t>ự</w:t>
            </w:r>
            <w:r w:rsidRPr="003F7088">
              <w:rPr>
                <w:rFonts w:ascii="Times New Roman" w:hAnsi="Times New Roman"/>
              </w:rPr>
              <w:t>a v</w:t>
            </w:r>
            <w:r w:rsidR="003F7088" w:rsidRPr="003F7088">
              <w:rPr>
                <w:rFonts w:ascii="Times New Roman" w:hAnsi="Times New Roman"/>
              </w:rPr>
              <w:t>à</w:t>
            </w:r>
            <w:r w:rsidRPr="003F7088">
              <w:rPr>
                <w:rFonts w:ascii="Times New Roman" w:hAnsi="Times New Roman"/>
              </w:rPr>
              <w:t>o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 xml:space="preserve">c </w:t>
            </w:r>
            <w:r w:rsidR="003F7088" w:rsidRPr="003F7088">
              <w:rPr>
                <w:rFonts w:ascii="Times New Roman" w:hAnsi="Times New Roman"/>
              </w:rPr>
              <w:t>đượ</w:t>
            </w:r>
            <w:r w:rsidRPr="003F7088">
              <w:rPr>
                <w:rFonts w:ascii="Times New Roman" w:hAnsi="Times New Roman"/>
              </w:rPr>
              <w:t>c t</w:t>
            </w:r>
            <w:r w:rsidR="003F7088" w:rsidRPr="003F7088">
              <w:rPr>
                <w:rFonts w:ascii="Times New Roman" w:hAnsi="Times New Roman"/>
              </w:rPr>
              <w:t>ì</w:t>
            </w:r>
            <w:r w:rsidRPr="003F7088">
              <w:rPr>
                <w:rFonts w:ascii="Times New Roman" w:hAnsi="Times New Roman"/>
              </w:rPr>
              <w:t>m hi</w:t>
            </w:r>
            <w:r w:rsidR="003F7088" w:rsidRPr="003F7088">
              <w:rPr>
                <w:rFonts w:ascii="Times New Roman" w:hAnsi="Times New Roman"/>
              </w:rPr>
              <w:t>ể</w:t>
            </w:r>
            <w:r w:rsidRPr="003F7088">
              <w:rPr>
                <w:rFonts w:ascii="Times New Roman" w:hAnsi="Times New Roman"/>
              </w:rPr>
              <w:t xml:space="preserve">u </w:t>
            </w:r>
            <w:r w:rsidR="003F7088" w:rsidRPr="003F7088">
              <w:rPr>
                <w:rFonts w:ascii="Times New Roman" w:hAnsi="Times New Roman"/>
              </w:rPr>
              <w:t>để</w:t>
            </w:r>
            <w:r w:rsidRPr="003F7088">
              <w:rPr>
                <w:rFonts w:ascii="Times New Roman" w:hAnsi="Times New Roman"/>
              </w:rPr>
              <w:t xml:space="preserve"> l</w:t>
            </w:r>
            <w:r w:rsidR="003F7088" w:rsidRPr="003F7088">
              <w:rPr>
                <w:rFonts w:ascii="Times New Roman" w:hAnsi="Times New Roman"/>
              </w:rPr>
              <w:t>ậ</w:t>
            </w:r>
            <w:r w:rsidRPr="003F7088">
              <w:rPr>
                <w:rFonts w:ascii="Times New Roman" w:hAnsi="Times New Roman"/>
              </w:rPr>
              <w:t>p d</w:t>
            </w:r>
            <w:r w:rsidR="003F7088" w:rsidRPr="003F7088">
              <w:rPr>
                <w:rFonts w:ascii="Times New Roman" w:hAnsi="Times New Roman"/>
              </w:rPr>
              <w:t>à</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 xml:space="preserve">i </w:t>
            </w:r>
            <w:r w:rsidR="003F7088" w:rsidRPr="003F7088">
              <w:rPr>
                <w:rFonts w:ascii="Times New Roman" w:hAnsi="Times New Roman"/>
              </w:rPr>
              <w:t>đả</w:t>
            </w:r>
            <w:r w:rsidRPr="003F7088">
              <w:rPr>
                <w:rFonts w:ascii="Times New Roman" w:hAnsi="Times New Roman"/>
              </w:rPr>
              <w:t>m b</w:t>
            </w:r>
            <w:r w:rsidR="003F7088" w:rsidRPr="003F7088">
              <w:rPr>
                <w:rFonts w:ascii="Times New Roman" w:hAnsi="Times New Roman"/>
              </w:rPr>
              <w:t>ả</w:t>
            </w:r>
            <w:r w:rsidRPr="003F7088">
              <w:rPr>
                <w:rFonts w:ascii="Times New Roman" w:hAnsi="Times New Roman"/>
              </w:rPr>
              <w:t>o c</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ý</w:t>
            </w:r>
            <w:r w:rsidRPr="003F7088">
              <w:rPr>
                <w:rFonts w:ascii="Times New Roman" w:hAnsi="Times New Roman"/>
              </w:rPr>
              <w:t xml:space="preserve"> c</w:t>
            </w:r>
            <w:r w:rsidR="003F7088" w:rsidRPr="003F7088">
              <w:rPr>
                <w:rFonts w:ascii="Times New Roman" w:hAnsi="Times New Roman"/>
              </w:rPr>
              <w:t>ơ</w:t>
            </w:r>
            <w:r w:rsidRPr="003F7088">
              <w:rPr>
                <w:rFonts w:ascii="Times New Roman" w:hAnsi="Times New Roman"/>
              </w:rPr>
              <w:t xml:space="preserve"> b</w:t>
            </w:r>
            <w:r w:rsidR="003F7088" w:rsidRPr="003F7088">
              <w:rPr>
                <w:rFonts w:ascii="Times New Roman" w:hAnsi="Times New Roman"/>
              </w:rPr>
              <w:t>ả</w:t>
            </w:r>
            <w:r w:rsidRPr="003F7088">
              <w:rPr>
                <w:rFonts w:ascii="Times New Roman" w:hAnsi="Times New Roman"/>
              </w:rPr>
              <w:t>n sau</w:t>
            </w:r>
          </w:p>
          <w:p w:rsidR="00B44E97" w:rsidRPr="003F7088" w:rsidRDefault="00B44E97" w:rsidP="00FB2FF5">
            <w:pPr>
              <w:jc w:val="both"/>
              <w:rPr>
                <w:rFonts w:ascii="Times New Roman" w:hAnsi="Times New Roman"/>
              </w:rPr>
            </w:pPr>
          </w:p>
          <w:p w:rsidR="00B44E97" w:rsidRPr="003F7088" w:rsidRDefault="00B44E97" w:rsidP="00FB2FF5">
            <w:pPr>
              <w:jc w:val="both"/>
              <w:rPr>
                <w:rFonts w:ascii="Times New Roman" w:hAnsi="Times New Roman"/>
              </w:rPr>
            </w:pPr>
          </w:p>
          <w:p w:rsidR="00B44E97" w:rsidRPr="003F7088" w:rsidRDefault="00B44E97" w:rsidP="00FB2FF5">
            <w:pPr>
              <w:tabs>
                <w:tab w:val="center" w:pos="6231"/>
              </w:tabs>
              <w:jc w:val="both"/>
              <w:rPr>
                <w:rFonts w:ascii="Times New Roman" w:hAnsi="Times New Roman"/>
                <w:bCs/>
                <w:color w:val="000000"/>
              </w:rPr>
            </w:pPr>
          </w:p>
          <w:p w:rsidR="00B44E97" w:rsidRPr="003F7088" w:rsidRDefault="00B44E97" w:rsidP="00733D8B">
            <w:pPr>
              <w:rPr>
                <w:rFonts w:ascii="Times New Roman" w:hAnsi="Times New Roman"/>
                <w:color w:val="000000"/>
              </w:rPr>
            </w:pPr>
          </w:p>
          <w:p w:rsidR="00B44E97" w:rsidRPr="003F7088" w:rsidRDefault="00B44E97" w:rsidP="00FB2FF5">
            <w:pPr>
              <w:tabs>
                <w:tab w:val="center" w:pos="6231"/>
              </w:tabs>
              <w:jc w:val="both"/>
              <w:rPr>
                <w:rFonts w:ascii="Times New Roman" w:hAnsi="Times New Roman"/>
                <w:bCs/>
                <w:color w:val="000000"/>
              </w:rPr>
            </w:pPr>
          </w:p>
          <w:p w:rsidR="00B44E97" w:rsidRPr="003F7088" w:rsidRDefault="00B44E97" w:rsidP="00733D8B">
            <w:pPr>
              <w:rPr>
                <w:rFonts w:ascii="Times New Roman" w:hAnsi="Times New Roman"/>
                <w:color w:val="000000"/>
              </w:rPr>
            </w:pPr>
          </w:p>
          <w:p w:rsidR="00B44E97" w:rsidRPr="003F7088" w:rsidRDefault="00B44E97" w:rsidP="00733D8B">
            <w:pPr>
              <w:rPr>
                <w:rFonts w:ascii="Times New Roman" w:hAnsi="Times New Roman"/>
                <w:bCs/>
                <w:color w:val="000000"/>
              </w:rPr>
            </w:pPr>
          </w:p>
          <w:p w:rsidR="00B44E97" w:rsidRPr="003F7088" w:rsidRDefault="00B44E97" w:rsidP="00733D8B">
            <w:pPr>
              <w:rPr>
                <w:rFonts w:ascii="Times New Roman" w:hAnsi="Times New Roman"/>
                <w:bCs/>
                <w:color w:val="000000"/>
              </w:rPr>
            </w:pPr>
          </w:p>
          <w:p w:rsidR="00B44E97" w:rsidRPr="003F7088" w:rsidRDefault="00B44E97" w:rsidP="00733D8B">
            <w:pPr>
              <w:rPr>
                <w:rFonts w:ascii="Times New Roman" w:hAnsi="Times New Roman"/>
                <w:bCs/>
                <w:color w:val="000000"/>
              </w:rPr>
            </w:pPr>
          </w:p>
          <w:p w:rsidR="00B44E97" w:rsidRPr="003F7088" w:rsidRDefault="00B44E97" w:rsidP="00733D8B">
            <w:pPr>
              <w:rPr>
                <w:rFonts w:ascii="Times New Roman" w:hAnsi="Times New Roman"/>
                <w:bCs/>
                <w:color w:val="000000"/>
              </w:rPr>
            </w:pPr>
          </w:p>
          <w:p w:rsidR="00B44E97" w:rsidRPr="003F7088" w:rsidRDefault="00B44E97" w:rsidP="00733D8B">
            <w:pPr>
              <w:rPr>
                <w:rFonts w:ascii="Times New Roman" w:hAnsi="Times New Roman"/>
                <w:bCs/>
                <w:color w:val="000000"/>
              </w:rPr>
            </w:pPr>
          </w:p>
          <w:p w:rsidR="00B44E97" w:rsidRPr="003F7088" w:rsidRDefault="00B44E97" w:rsidP="00733D8B">
            <w:pPr>
              <w:rPr>
                <w:rFonts w:ascii="Times New Roman" w:hAnsi="Times New Roman"/>
                <w:bCs/>
                <w:color w:val="000000"/>
              </w:rPr>
            </w:pPr>
          </w:p>
          <w:p w:rsidR="00B44E97" w:rsidRPr="003F7088" w:rsidRDefault="00B44E97" w:rsidP="00733D8B">
            <w:pPr>
              <w:rPr>
                <w:rFonts w:ascii="Times New Roman" w:hAnsi="Times New Roman"/>
                <w:bCs/>
                <w:color w:val="000000"/>
              </w:rPr>
            </w:pPr>
          </w:p>
          <w:p w:rsidR="00B44E97" w:rsidRPr="003F7088" w:rsidRDefault="00B44E97" w:rsidP="00733D8B">
            <w:pPr>
              <w:rPr>
                <w:rFonts w:ascii="Times New Roman" w:hAnsi="Times New Roman"/>
                <w:bCs/>
                <w:color w:val="000000"/>
              </w:rPr>
            </w:pPr>
          </w:p>
          <w:p w:rsidR="00B44E97" w:rsidRPr="003F7088" w:rsidRDefault="00B44E97" w:rsidP="00FB2FF5">
            <w:pPr>
              <w:jc w:val="both"/>
              <w:rPr>
                <w:rFonts w:ascii="Times New Roman" w:hAnsi="Times New Roman"/>
                <w:bCs/>
                <w:color w:val="000000"/>
              </w:rPr>
            </w:pPr>
          </w:p>
          <w:p w:rsidR="00B44E97" w:rsidRPr="003F7088" w:rsidRDefault="00B44E97" w:rsidP="00FB2FF5">
            <w:pPr>
              <w:jc w:val="both"/>
              <w:rPr>
                <w:rFonts w:ascii="Times New Roman" w:hAnsi="Times New Roman"/>
              </w:rPr>
            </w:pPr>
          </w:p>
          <w:p w:rsidR="00B44E97" w:rsidRPr="003F7088" w:rsidRDefault="00B44E97" w:rsidP="00FB2FF5">
            <w:pPr>
              <w:jc w:val="both"/>
              <w:rPr>
                <w:rFonts w:ascii="Times New Roman" w:hAnsi="Times New Roman"/>
              </w:rPr>
            </w:pPr>
          </w:p>
          <w:p w:rsidR="00B44E97" w:rsidRPr="003F7088" w:rsidRDefault="00B44E97" w:rsidP="00FB2FF5">
            <w:pPr>
              <w:jc w:val="both"/>
              <w:rPr>
                <w:rFonts w:ascii="Times New Roman" w:hAnsi="Times New Roman"/>
              </w:rPr>
            </w:pPr>
          </w:p>
          <w:p w:rsidR="00B44E97" w:rsidRPr="003F7088" w:rsidRDefault="00B44E97" w:rsidP="00FB2FF5">
            <w:pPr>
              <w:jc w:val="both"/>
              <w:rPr>
                <w:rFonts w:ascii="Times New Roman" w:hAnsi="Times New Roman"/>
              </w:rPr>
            </w:pPr>
          </w:p>
          <w:p w:rsidR="00B44E97" w:rsidRPr="003F7088" w:rsidRDefault="00B44E97" w:rsidP="00FB2FF5">
            <w:pPr>
              <w:jc w:val="both"/>
              <w:rPr>
                <w:rFonts w:ascii="Times New Roman" w:hAnsi="Times New Roman"/>
              </w:rPr>
            </w:pPr>
          </w:p>
          <w:p w:rsidR="00B44E97" w:rsidRPr="003F7088" w:rsidRDefault="00B44E97" w:rsidP="00FB2FF5">
            <w:pPr>
              <w:jc w:val="both"/>
              <w:rPr>
                <w:rFonts w:ascii="Times New Roman" w:hAnsi="Times New Roman"/>
              </w:rPr>
            </w:pPr>
          </w:p>
          <w:p w:rsidR="00B44E97" w:rsidRPr="003F7088" w:rsidRDefault="00B44E97" w:rsidP="00FB2FF5">
            <w:pPr>
              <w:jc w:val="both"/>
              <w:rPr>
                <w:rFonts w:ascii="Times New Roman" w:hAnsi="Times New Roman"/>
              </w:rPr>
            </w:pPr>
          </w:p>
          <w:p w:rsidR="00B44E97" w:rsidRPr="003F7088" w:rsidRDefault="00B44E97" w:rsidP="00FB2FF5">
            <w:pPr>
              <w:jc w:val="both"/>
              <w:rPr>
                <w:rFonts w:ascii="Times New Roman" w:hAnsi="Times New Roman"/>
              </w:rPr>
            </w:pPr>
          </w:p>
          <w:p w:rsidR="00B44E97" w:rsidRPr="003F7088" w:rsidRDefault="00B44E97" w:rsidP="00FB2FF5">
            <w:pPr>
              <w:jc w:val="both"/>
              <w:rPr>
                <w:rFonts w:ascii="Times New Roman" w:hAnsi="Times New Roman"/>
              </w:rPr>
            </w:pPr>
          </w:p>
          <w:p w:rsidR="00B44E97" w:rsidRPr="003F7088" w:rsidRDefault="00B44E97" w:rsidP="00FB2FF5">
            <w:pPr>
              <w:jc w:val="both"/>
              <w:rPr>
                <w:rFonts w:ascii="Times New Roman" w:hAnsi="Times New Roman"/>
              </w:rPr>
            </w:pPr>
          </w:p>
          <w:p w:rsidR="00B44E97" w:rsidRPr="003F7088" w:rsidRDefault="00B44E97" w:rsidP="00FB2FF5">
            <w:pPr>
              <w:jc w:val="both"/>
              <w:rPr>
                <w:rFonts w:ascii="Times New Roman" w:hAnsi="Times New Roman"/>
              </w:rPr>
            </w:pPr>
          </w:p>
          <w:p w:rsidR="00B44E97" w:rsidRPr="003F7088" w:rsidRDefault="00B44E97" w:rsidP="00FB2FF5">
            <w:pPr>
              <w:jc w:val="both"/>
              <w:rPr>
                <w:rFonts w:ascii="Times New Roman" w:hAnsi="Times New Roman"/>
              </w:rPr>
            </w:pPr>
          </w:p>
          <w:p w:rsidR="00B44E97" w:rsidRPr="003F7088" w:rsidRDefault="00B44E97" w:rsidP="00FB2FF5">
            <w:pPr>
              <w:jc w:val="both"/>
              <w:rPr>
                <w:rFonts w:ascii="Times New Roman" w:hAnsi="Times New Roman"/>
              </w:rPr>
            </w:pPr>
          </w:p>
          <w:p w:rsidR="00B44E97" w:rsidRPr="003F7088" w:rsidRDefault="00B44E97" w:rsidP="00FB2FF5">
            <w:pPr>
              <w:jc w:val="both"/>
              <w:rPr>
                <w:rFonts w:ascii="Times New Roman" w:hAnsi="Times New Roman"/>
              </w:rPr>
            </w:pPr>
          </w:p>
          <w:p w:rsidR="00B44E97" w:rsidRPr="003F7088" w:rsidRDefault="00B44E97" w:rsidP="00FB2FF5">
            <w:pPr>
              <w:jc w:val="both"/>
              <w:rPr>
                <w:rFonts w:ascii="Times New Roman" w:hAnsi="Times New Roman"/>
              </w:rPr>
            </w:pPr>
          </w:p>
          <w:p w:rsidR="00B44E97" w:rsidRPr="003F7088" w:rsidRDefault="00B44E97" w:rsidP="00FB2FF5">
            <w:pPr>
              <w:jc w:val="both"/>
              <w:rPr>
                <w:rFonts w:ascii="Times New Roman" w:hAnsi="Times New Roman"/>
              </w:rPr>
            </w:pPr>
          </w:p>
          <w:p w:rsidR="00B44E97" w:rsidRPr="003F7088" w:rsidRDefault="00B44E97" w:rsidP="00FB2FF5">
            <w:pPr>
              <w:jc w:val="both"/>
              <w:rPr>
                <w:rFonts w:ascii="Times New Roman" w:hAnsi="Times New Roman"/>
              </w:rPr>
            </w:pPr>
          </w:p>
          <w:p w:rsidR="00B44E97" w:rsidRPr="003F7088" w:rsidRDefault="00B44E97" w:rsidP="00FB2FF5">
            <w:pPr>
              <w:jc w:val="both"/>
              <w:rPr>
                <w:rFonts w:ascii="Times New Roman" w:hAnsi="Times New Roman"/>
              </w:rPr>
            </w:pPr>
          </w:p>
          <w:p w:rsidR="00B44E97" w:rsidRPr="003F7088" w:rsidRDefault="00B44E97" w:rsidP="00FB2FF5">
            <w:pPr>
              <w:jc w:val="both"/>
              <w:rPr>
                <w:rFonts w:ascii="Times New Roman" w:hAnsi="Times New Roman"/>
              </w:rPr>
            </w:pPr>
          </w:p>
          <w:p w:rsidR="00B44E97" w:rsidRPr="003F7088" w:rsidRDefault="00B44E97" w:rsidP="00FB2FF5">
            <w:pPr>
              <w:jc w:val="both"/>
              <w:rPr>
                <w:rFonts w:ascii="Times New Roman" w:hAnsi="Times New Roman"/>
              </w:rPr>
            </w:pPr>
          </w:p>
          <w:p w:rsidR="00B44E97" w:rsidRPr="003F7088" w:rsidRDefault="00B44E97" w:rsidP="00FB2FF5">
            <w:pPr>
              <w:jc w:val="both"/>
              <w:rPr>
                <w:rFonts w:ascii="Times New Roman" w:hAnsi="Times New Roman"/>
              </w:rPr>
            </w:pPr>
          </w:p>
          <w:p w:rsidR="00B44E97" w:rsidRPr="003F7088" w:rsidRDefault="00B44E97" w:rsidP="00FB2FF5">
            <w:pPr>
              <w:jc w:val="both"/>
              <w:rPr>
                <w:rFonts w:ascii="Times New Roman" w:hAnsi="Times New Roman"/>
              </w:rPr>
            </w:pPr>
          </w:p>
          <w:p w:rsidR="00B44E97" w:rsidRPr="003F7088" w:rsidRDefault="00B44E97" w:rsidP="00FB2FF5">
            <w:pPr>
              <w:jc w:val="both"/>
              <w:rPr>
                <w:rFonts w:ascii="Times New Roman" w:hAnsi="Times New Roman"/>
              </w:rPr>
            </w:pPr>
          </w:p>
          <w:p w:rsidR="00B44E97" w:rsidRPr="003F7088" w:rsidRDefault="00B44E97" w:rsidP="00FB2FF5">
            <w:pPr>
              <w:jc w:val="both"/>
              <w:rPr>
                <w:rFonts w:ascii="Times New Roman" w:hAnsi="Times New Roman"/>
              </w:rPr>
            </w:pPr>
          </w:p>
          <w:p w:rsidR="00B44E97" w:rsidRPr="003F7088" w:rsidRDefault="00B44E97" w:rsidP="00FB2FF5">
            <w:pPr>
              <w:jc w:val="both"/>
              <w:rPr>
                <w:rFonts w:ascii="Times New Roman" w:hAnsi="Times New Roman"/>
              </w:rPr>
            </w:pPr>
          </w:p>
          <w:p w:rsidR="00B44E97" w:rsidRPr="003F7088" w:rsidRDefault="00B44E97" w:rsidP="00FB2FF5">
            <w:pPr>
              <w:jc w:val="both"/>
              <w:rPr>
                <w:rFonts w:ascii="Times New Roman" w:hAnsi="Times New Roman"/>
              </w:rPr>
            </w:pPr>
          </w:p>
          <w:p w:rsidR="00B44E97" w:rsidRPr="003F7088" w:rsidRDefault="00B44E97" w:rsidP="00FB2FF5">
            <w:pPr>
              <w:jc w:val="both"/>
              <w:rPr>
                <w:rFonts w:ascii="Times New Roman" w:hAnsi="Times New Roman"/>
              </w:rPr>
            </w:pPr>
            <w:r w:rsidRPr="003F7088">
              <w:rPr>
                <w:rFonts w:ascii="Times New Roman" w:hAnsi="Times New Roman"/>
              </w:rPr>
              <w:t>HS d</w:t>
            </w:r>
            <w:r w:rsidR="003F7088" w:rsidRPr="003F7088">
              <w:rPr>
                <w:rFonts w:ascii="Times New Roman" w:hAnsi="Times New Roman"/>
              </w:rPr>
              <w:t>ự</w:t>
            </w:r>
            <w:r w:rsidRPr="003F7088">
              <w:rPr>
                <w:rFonts w:ascii="Times New Roman" w:hAnsi="Times New Roman"/>
              </w:rPr>
              <w:t>a v</w:t>
            </w:r>
            <w:r w:rsidR="003F7088" w:rsidRPr="003F7088">
              <w:rPr>
                <w:rFonts w:ascii="Times New Roman" w:hAnsi="Times New Roman"/>
              </w:rPr>
              <w:t>à</w:t>
            </w:r>
            <w:r w:rsidRPr="003F7088">
              <w:rPr>
                <w:rFonts w:ascii="Times New Roman" w:hAnsi="Times New Roman"/>
              </w:rPr>
              <w:t>o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 xml:space="preserve">c </w:t>
            </w:r>
            <w:r w:rsidR="003F7088" w:rsidRPr="003F7088">
              <w:rPr>
                <w:rFonts w:ascii="Times New Roman" w:hAnsi="Times New Roman"/>
              </w:rPr>
              <w:t>đượ</w:t>
            </w:r>
            <w:r w:rsidRPr="003F7088">
              <w:rPr>
                <w:rFonts w:ascii="Times New Roman" w:hAnsi="Times New Roman"/>
              </w:rPr>
              <w:t>c t</w:t>
            </w:r>
            <w:r w:rsidR="003F7088" w:rsidRPr="003F7088">
              <w:rPr>
                <w:rFonts w:ascii="Times New Roman" w:hAnsi="Times New Roman"/>
              </w:rPr>
              <w:t>ì</w:t>
            </w:r>
            <w:r w:rsidRPr="003F7088">
              <w:rPr>
                <w:rFonts w:ascii="Times New Roman" w:hAnsi="Times New Roman"/>
              </w:rPr>
              <w:t>m hi</w:t>
            </w:r>
            <w:r w:rsidR="003F7088" w:rsidRPr="003F7088">
              <w:rPr>
                <w:rFonts w:ascii="Times New Roman" w:hAnsi="Times New Roman"/>
              </w:rPr>
              <w:t>ể</w:t>
            </w:r>
            <w:r w:rsidRPr="003F7088">
              <w:rPr>
                <w:rFonts w:ascii="Times New Roman" w:hAnsi="Times New Roman"/>
              </w:rPr>
              <w:t xml:space="preserve">u </w:t>
            </w:r>
            <w:r w:rsidR="003F7088" w:rsidRPr="003F7088">
              <w:rPr>
                <w:rFonts w:ascii="Times New Roman" w:hAnsi="Times New Roman"/>
              </w:rPr>
              <w:t>để</w:t>
            </w:r>
            <w:r w:rsidRPr="003F7088">
              <w:rPr>
                <w:rFonts w:ascii="Times New Roman" w:hAnsi="Times New Roman"/>
              </w:rPr>
              <w:t xml:space="preserve"> vi</w:t>
            </w:r>
            <w:r w:rsidR="003F7088" w:rsidRPr="003F7088">
              <w:rPr>
                <w:rFonts w:ascii="Times New Roman" w:hAnsi="Times New Roman"/>
              </w:rPr>
              <w:t>ế</w:t>
            </w:r>
            <w:r w:rsidRPr="003F7088">
              <w:rPr>
                <w:rFonts w:ascii="Times New Roman" w:hAnsi="Times New Roman"/>
              </w:rPr>
              <w:t>t b</w:t>
            </w:r>
            <w:r w:rsidR="003F7088" w:rsidRPr="003F7088">
              <w:rPr>
                <w:rFonts w:ascii="Times New Roman" w:hAnsi="Times New Roman"/>
              </w:rPr>
              <w:t>à</w:t>
            </w:r>
            <w:r w:rsidRPr="003F7088">
              <w:rPr>
                <w:rFonts w:ascii="Times New Roman" w:hAnsi="Times New Roman"/>
              </w:rPr>
              <w:t xml:space="preserve">i </w:t>
            </w:r>
            <w:r w:rsidR="003F7088" w:rsidRPr="003F7088">
              <w:rPr>
                <w:rFonts w:ascii="Times New Roman" w:hAnsi="Times New Roman"/>
              </w:rPr>
              <w:t>đả</w:t>
            </w:r>
            <w:r w:rsidRPr="003F7088">
              <w:rPr>
                <w:rFonts w:ascii="Times New Roman" w:hAnsi="Times New Roman"/>
              </w:rPr>
              <w:t>m b</w:t>
            </w:r>
            <w:r w:rsidR="003F7088" w:rsidRPr="003F7088">
              <w:rPr>
                <w:rFonts w:ascii="Times New Roman" w:hAnsi="Times New Roman"/>
              </w:rPr>
              <w:t>ả</w:t>
            </w:r>
            <w:r w:rsidRPr="003F7088">
              <w:rPr>
                <w:rFonts w:ascii="Times New Roman" w:hAnsi="Times New Roman"/>
              </w:rPr>
              <w:t>o c</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ý</w:t>
            </w:r>
            <w:r w:rsidRPr="003F7088">
              <w:rPr>
                <w:rFonts w:ascii="Times New Roman" w:hAnsi="Times New Roman"/>
              </w:rPr>
              <w:t xml:space="preserve"> c</w:t>
            </w:r>
            <w:r w:rsidR="003F7088" w:rsidRPr="003F7088">
              <w:rPr>
                <w:rFonts w:ascii="Times New Roman" w:hAnsi="Times New Roman"/>
              </w:rPr>
              <w:t>ơ</w:t>
            </w:r>
            <w:r w:rsidRPr="003F7088">
              <w:rPr>
                <w:rFonts w:ascii="Times New Roman" w:hAnsi="Times New Roman"/>
              </w:rPr>
              <w:t xml:space="preserve"> b</w:t>
            </w:r>
            <w:r w:rsidR="003F7088" w:rsidRPr="003F7088">
              <w:rPr>
                <w:rFonts w:ascii="Times New Roman" w:hAnsi="Times New Roman"/>
              </w:rPr>
              <w:t>ả</w:t>
            </w:r>
            <w:r w:rsidRPr="003F7088">
              <w:rPr>
                <w:rFonts w:ascii="Times New Roman" w:hAnsi="Times New Roman"/>
              </w:rPr>
              <w:t>n trong d</w:t>
            </w:r>
            <w:r w:rsidR="003F7088" w:rsidRPr="003F7088">
              <w:rPr>
                <w:rFonts w:ascii="Times New Roman" w:hAnsi="Times New Roman"/>
              </w:rPr>
              <w:t>à</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i</w:t>
            </w:r>
          </w:p>
          <w:p w:rsidR="00030351" w:rsidRPr="003F7088" w:rsidRDefault="00030351" w:rsidP="00FB2FF5">
            <w:pPr>
              <w:jc w:val="both"/>
              <w:rPr>
                <w:rFonts w:ascii="Times New Roman" w:hAnsi="Times New Roman"/>
              </w:rPr>
            </w:pPr>
          </w:p>
          <w:p w:rsidR="00030351" w:rsidRPr="003F7088" w:rsidRDefault="00030351" w:rsidP="00FB2FF5">
            <w:pPr>
              <w:jc w:val="both"/>
              <w:rPr>
                <w:rFonts w:ascii="Times New Roman" w:hAnsi="Times New Roman"/>
              </w:rPr>
            </w:pPr>
          </w:p>
          <w:p w:rsidR="00030351" w:rsidRPr="003F7088" w:rsidRDefault="00030351" w:rsidP="00FB2FF5">
            <w:pPr>
              <w:jc w:val="both"/>
              <w:rPr>
                <w:rFonts w:ascii="Times New Roman" w:hAnsi="Times New Roman"/>
              </w:rPr>
            </w:pPr>
          </w:p>
          <w:p w:rsidR="00030351" w:rsidRPr="003F7088" w:rsidRDefault="00030351" w:rsidP="00FB2FF5">
            <w:pPr>
              <w:jc w:val="both"/>
              <w:rPr>
                <w:rFonts w:ascii="Times New Roman" w:hAnsi="Times New Roman"/>
              </w:rPr>
            </w:pPr>
          </w:p>
          <w:p w:rsidR="00030351" w:rsidRPr="003F7088" w:rsidRDefault="00030351" w:rsidP="00FB2FF5">
            <w:pPr>
              <w:jc w:val="both"/>
              <w:rPr>
                <w:rFonts w:ascii="Times New Roman" w:hAnsi="Times New Roman"/>
              </w:rPr>
            </w:pPr>
          </w:p>
          <w:p w:rsidR="00030351" w:rsidRPr="003F7088" w:rsidRDefault="00030351" w:rsidP="00FB2FF5">
            <w:pPr>
              <w:jc w:val="both"/>
              <w:rPr>
                <w:rFonts w:ascii="Times New Roman" w:hAnsi="Times New Roman"/>
              </w:rPr>
            </w:pPr>
          </w:p>
          <w:p w:rsidR="00030351" w:rsidRPr="003F7088" w:rsidRDefault="00030351" w:rsidP="00FB2FF5">
            <w:pPr>
              <w:jc w:val="both"/>
              <w:rPr>
                <w:rFonts w:ascii="Times New Roman" w:hAnsi="Times New Roman"/>
              </w:rPr>
            </w:pPr>
          </w:p>
          <w:p w:rsidR="00030351" w:rsidRPr="003F7088" w:rsidRDefault="00030351" w:rsidP="00FB2FF5">
            <w:pPr>
              <w:jc w:val="both"/>
              <w:rPr>
                <w:rFonts w:ascii="Times New Roman" w:hAnsi="Times New Roman"/>
              </w:rPr>
            </w:pPr>
          </w:p>
          <w:p w:rsidR="00030351" w:rsidRPr="003F7088" w:rsidRDefault="00030351" w:rsidP="00FB2FF5">
            <w:pPr>
              <w:jc w:val="both"/>
              <w:rPr>
                <w:rFonts w:ascii="Times New Roman" w:hAnsi="Times New Roman"/>
              </w:rPr>
            </w:pPr>
          </w:p>
          <w:p w:rsidR="00030351" w:rsidRPr="003F7088" w:rsidRDefault="00030351" w:rsidP="00FB2FF5">
            <w:pPr>
              <w:jc w:val="both"/>
              <w:rPr>
                <w:rFonts w:ascii="Times New Roman" w:hAnsi="Times New Roman"/>
              </w:rPr>
            </w:pPr>
          </w:p>
          <w:p w:rsidR="00B44E97" w:rsidRPr="003F7088" w:rsidRDefault="00B44E97" w:rsidP="00FB2FF5">
            <w:pPr>
              <w:jc w:val="both"/>
              <w:rPr>
                <w:rFonts w:ascii="Times New Roman" w:hAnsi="Times New Roman"/>
              </w:rPr>
            </w:pPr>
            <w:r w:rsidRPr="003F7088">
              <w:rPr>
                <w:rFonts w:ascii="Times New Roman" w:hAnsi="Times New Roman"/>
              </w:rPr>
              <w:t>GV g</w:t>
            </w:r>
            <w:r w:rsidR="003F7088" w:rsidRPr="003F7088">
              <w:rPr>
                <w:rFonts w:ascii="Times New Roman" w:hAnsi="Times New Roman"/>
              </w:rPr>
              <w:t>ọ</w:t>
            </w:r>
            <w:r w:rsidRPr="003F7088">
              <w:rPr>
                <w:rFonts w:ascii="Times New Roman" w:hAnsi="Times New Roman"/>
              </w:rPr>
              <w:t>i m</w:t>
            </w:r>
            <w:r w:rsidR="003F7088" w:rsidRPr="003F7088">
              <w:rPr>
                <w:rFonts w:ascii="Times New Roman" w:hAnsi="Times New Roman"/>
              </w:rPr>
              <w:t>ộ</w:t>
            </w:r>
            <w:r w:rsidRPr="003F7088">
              <w:rPr>
                <w:rFonts w:ascii="Times New Roman" w:hAnsi="Times New Roman"/>
              </w:rPr>
              <w:t>t s</w:t>
            </w:r>
            <w:r w:rsidR="003F7088" w:rsidRPr="003F7088">
              <w:rPr>
                <w:rFonts w:ascii="Times New Roman" w:hAnsi="Times New Roman"/>
              </w:rPr>
              <w:t>ố</w:t>
            </w:r>
            <w:r w:rsidRPr="003F7088">
              <w:rPr>
                <w:rFonts w:ascii="Times New Roman" w:hAnsi="Times New Roman"/>
              </w:rPr>
              <w:t xml:space="preserve"> HS </w:t>
            </w:r>
            <w:r w:rsidR="003F7088" w:rsidRPr="003F7088">
              <w:rPr>
                <w:rFonts w:ascii="Times New Roman" w:hAnsi="Times New Roman"/>
              </w:rPr>
              <w:t>đọ</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i v</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ù</w:t>
            </w:r>
            <w:r w:rsidR="00030351" w:rsidRPr="003F7088">
              <w:rPr>
                <w:rFonts w:ascii="Times New Roman" w:hAnsi="Times New Roman"/>
              </w:rPr>
              <w:t>ng nh</w:t>
            </w:r>
            <w:r w:rsidR="003F7088" w:rsidRPr="003F7088">
              <w:rPr>
                <w:rFonts w:ascii="Times New Roman" w:hAnsi="Times New Roman"/>
              </w:rPr>
              <w:t>ậ</w:t>
            </w:r>
            <w:r w:rsidR="00030351" w:rsidRPr="003F7088">
              <w:rPr>
                <w:rFonts w:ascii="Times New Roman" w:hAnsi="Times New Roman"/>
              </w:rPr>
              <w:t>n x</w:t>
            </w:r>
            <w:r w:rsidR="003F7088" w:rsidRPr="003F7088">
              <w:rPr>
                <w:rFonts w:ascii="Times New Roman" w:hAnsi="Times New Roman"/>
              </w:rPr>
              <w:t>é</w:t>
            </w:r>
            <w:r w:rsidR="00030351" w:rsidRPr="003F7088">
              <w:rPr>
                <w:rFonts w:ascii="Times New Roman" w:hAnsi="Times New Roman"/>
              </w:rPr>
              <w:t>t, ch</w:t>
            </w:r>
            <w:r w:rsidR="003F7088" w:rsidRPr="003F7088">
              <w:rPr>
                <w:rFonts w:ascii="Times New Roman" w:hAnsi="Times New Roman"/>
              </w:rPr>
              <w:t>ữ</w:t>
            </w:r>
            <w:r w:rsidR="00030351" w:rsidRPr="003F7088">
              <w:rPr>
                <w:rFonts w:ascii="Times New Roman" w:hAnsi="Times New Roman"/>
              </w:rPr>
              <w:t>a b</w:t>
            </w:r>
            <w:r w:rsidR="003F7088" w:rsidRPr="003F7088">
              <w:rPr>
                <w:rFonts w:ascii="Times New Roman" w:hAnsi="Times New Roman"/>
              </w:rPr>
              <w:t>à</w:t>
            </w:r>
            <w:r w:rsidR="00030351" w:rsidRPr="003F7088">
              <w:rPr>
                <w:rFonts w:ascii="Times New Roman" w:hAnsi="Times New Roman"/>
              </w:rPr>
              <w:t>i ho</w:t>
            </w:r>
            <w:r w:rsidR="003F7088" w:rsidRPr="003F7088">
              <w:rPr>
                <w:rFonts w:ascii="Times New Roman" w:hAnsi="Times New Roman"/>
              </w:rPr>
              <w:t>à</w:t>
            </w:r>
            <w:r w:rsidR="00030351" w:rsidRPr="003F7088">
              <w:rPr>
                <w:rFonts w:ascii="Times New Roman" w:hAnsi="Times New Roman"/>
              </w:rPr>
              <w:t>n ch</w:t>
            </w:r>
            <w:r w:rsidR="003F7088" w:rsidRPr="003F7088">
              <w:rPr>
                <w:rFonts w:ascii="Times New Roman" w:hAnsi="Times New Roman"/>
              </w:rPr>
              <w:t>ỉ</w:t>
            </w:r>
            <w:r w:rsidR="00030351" w:rsidRPr="003F7088">
              <w:rPr>
                <w:rFonts w:ascii="Times New Roman" w:hAnsi="Times New Roman"/>
              </w:rPr>
              <w:t>nh</w:t>
            </w:r>
          </w:p>
        </w:tc>
        <w:tc>
          <w:tcPr>
            <w:tcW w:w="6160" w:type="dxa"/>
          </w:tcPr>
          <w:p w:rsidR="00B44E97" w:rsidRPr="003F7088" w:rsidRDefault="00B44E97" w:rsidP="00FB2FF5">
            <w:pPr>
              <w:jc w:val="both"/>
              <w:rPr>
                <w:rFonts w:ascii="Times New Roman" w:hAnsi="Times New Roman"/>
                <w:lang w:val="fr-FR"/>
              </w:rPr>
            </w:pPr>
            <w:r w:rsidRPr="003F7088">
              <w:rPr>
                <w:rFonts w:ascii="Times New Roman" w:hAnsi="Times New Roman"/>
                <w:b/>
                <w:u w:val="single"/>
                <w:lang w:val="fr-FR"/>
              </w:rPr>
              <w:lastRenderedPageBreak/>
              <w:t>1.T</w:t>
            </w:r>
            <w:r w:rsidR="003F7088" w:rsidRPr="003F7088">
              <w:rPr>
                <w:rFonts w:ascii="Times New Roman" w:hAnsi="Times New Roman"/>
                <w:b/>
                <w:u w:val="single"/>
                <w:lang w:val="fr-FR"/>
              </w:rPr>
              <w:t>ì</w:t>
            </w:r>
            <w:r w:rsidRPr="003F7088">
              <w:rPr>
                <w:rFonts w:ascii="Times New Roman" w:hAnsi="Times New Roman"/>
                <w:b/>
                <w:u w:val="single"/>
                <w:lang w:val="fr-FR"/>
              </w:rPr>
              <w:t>m hi</w:t>
            </w:r>
            <w:r w:rsidR="003F7088" w:rsidRPr="003F7088">
              <w:rPr>
                <w:rFonts w:ascii="Times New Roman" w:hAnsi="Times New Roman"/>
                <w:b/>
                <w:u w:val="single"/>
                <w:lang w:val="fr-FR"/>
              </w:rPr>
              <w:t>ể</w:t>
            </w:r>
            <w:r w:rsidRPr="003F7088">
              <w:rPr>
                <w:rFonts w:ascii="Times New Roman" w:hAnsi="Times New Roman"/>
                <w:b/>
                <w:u w:val="single"/>
                <w:lang w:val="fr-FR"/>
              </w:rPr>
              <w:t xml:space="preserve">u </w:t>
            </w:r>
            <w:r w:rsidR="003F7088" w:rsidRPr="003F7088">
              <w:rPr>
                <w:rFonts w:ascii="Times New Roman" w:hAnsi="Times New Roman"/>
                <w:b/>
                <w:u w:val="single"/>
                <w:lang w:val="fr-FR"/>
              </w:rPr>
              <w:t>đề</w:t>
            </w:r>
          </w:p>
          <w:p w:rsidR="00B44E97" w:rsidRPr="003F7088" w:rsidRDefault="00B44E97" w:rsidP="00FB2FF5">
            <w:pPr>
              <w:jc w:val="both"/>
              <w:rPr>
                <w:rFonts w:ascii="Times New Roman" w:hAnsi="Times New Roman"/>
                <w:lang w:val="fr-FR"/>
              </w:rPr>
            </w:pPr>
            <w:r w:rsidRPr="003F7088">
              <w:rPr>
                <w:rFonts w:ascii="Times New Roman" w:hAnsi="Times New Roman"/>
                <w:lang w:val="fr-FR"/>
              </w:rPr>
              <w:t>- Th</w:t>
            </w:r>
            <w:r w:rsidR="003F7088" w:rsidRPr="003F7088">
              <w:rPr>
                <w:rFonts w:ascii="Times New Roman" w:hAnsi="Times New Roman"/>
                <w:lang w:val="fr-FR"/>
              </w:rPr>
              <w:t>ể</w:t>
            </w:r>
            <w:r w:rsidRPr="003F7088">
              <w:rPr>
                <w:rFonts w:ascii="Times New Roman" w:hAnsi="Times New Roman"/>
                <w:lang w:val="fr-FR"/>
              </w:rPr>
              <w:t xml:space="preserve"> lo</w:t>
            </w:r>
            <w:r w:rsidR="003F7088" w:rsidRPr="003F7088">
              <w:rPr>
                <w:rFonts w:ascii="Times New Roman" w:hAnsi="Times New Roman"/>
                <w:lang w:val="fr-FR"/>
              </w:rPr>
              <w:t>ạ</w:t>
            </w:r>
            <w:r w:rsidRPr="003F7088">
              <w:rPr>
                <w:rFonts w:ascii="Times New Roman" w:hAnsi="Times New Roman"/>
                <w:lang w:val="fr-FR"/>
              </w:rPr>
              <w:t>i: C</w:t>
            </w:r>
            <w:r w:rsidR="003F7088" w:rsidRPr="003F7088">
              <w:rPr>
                <w:rFonts w:ascii="Times New Roman" w:hAnsi="Times New Roman"/>
                <w:lang w:val="fr-FR"/>
              </w:rPr>
              <w:t>ả</w:t>
            </w:r>
            <w:r w:rsidRPr="003F7088">
              <w:rPr>
                <w:rFonts w:ascii="Times New Roman" w:hAnsi="Times New Roman"/>
                <w:lang w:val="fr-FR"/>
              </w:rPr>
              <w:t>m th</w:t>
            </w:r>
            <w:r w:rsidR="003F7088" w:rsidRPr="003F7088">
              <w:rPr>
                <w:rFonts w:ascii="Times New Roman" w:hAnsi="Times New Roman"/>
                <w:lang w:val="fr-FR"/>
              </w:rPr>
              <w:t>ụ</w:t>
            </w:r>
            <w:r w:rsidRPr="003F7088">
              <w:rPr>
                <w:rFonts w:ascii="Times New Roman" w:hAnsi="Times New Roman"/>
                <w:lang w:val="fr-FR"/>
              </w:rPr>
              <w:t xml:space="preserve"> t</w:t>
            </w:r>
            <w:r w:rsidR="003F7088" w:rsidRPr="003F7088">
              <w:rPr>
                <w:rFonts w:ascii="Times New Roman" w:hAnsi="Times New Roman"/>
                <w:lang w:val="fr-FR"/>
              </w:rPr>
              <w:t>á</w:t>
            </w:r>
            <w:r w:rsidRPr="003F7088">
              <w:rPr>
                <w:rFonts w:ascii="Times New Roman" w:hAnsi="Times New Roman"/>
                <w:lang w:val="fr-FR"/>
              </w:rPr>
              <w:t>c ph</w:t>
            </w:r>
            <w:r w:rsidR="003F7088" w:rsidRPr="003F7088">
              <w:rPr>
                <w:rFonts w:ascii="Times New Roman" w:hAnsi="Times New Roman"/>
                <w:lang w:val="fr-FR"/>
              </w:rPr>
              <w:t>ẩ</w:t>
            </w:r>
            <w:r w:rsidRPr="003F7088">
              <w:rPr>
                <w:rFonts w:ascii="Times New Roman" w:hAnsi="Times New Roman"/>
                <w:lang w:val="fr-FR"/>
              </w:rPr>
              <w:t>m v</w:t>
            </w:r>
            <w:r w:rsidR="003F7088" w:rsidRPr="003F7088">
              <w:rPr>
                <w:rFonts w:ascii="Times New Roman" w:hAnsi="Times New Roman"/>
                <w:lang w:val="fr-FR"/>
              </w:rPr>
              <w:t>ă</w:t>
            </w:r>
            <w:r w:rsidRPr="003F7088">
              <w:rPr>
                <w:rFonts w:ascii="Times New Roman" w:hAnsi="Times New Roman"/>
                <w:lang w:val="fr-FR"/>
              </w:rPr>
              <w:t>n h</w:t>
            </w:r>
            <w:r w:rsidR="003F7088" w:rsidRPr="003F7088">
              <w:rPr>
                <w:rFonts w:ascii="Times New Roman" w:hAnsi="Times New Roman"/>
                <w:lang w:val="fr-FR"/>
              </w:rPr>
              <w:t>ọ</w:t>
            </w:r>
            <w:r w:rsidRPr="003F7088">
              <w:rPr>
                <w:rFonts w:ascii="Times New Roman" w:hAnsi="Times New Roman"/>
                <w:lang w:val="fr-FR"/>
              </w:rPr>
              <w:t>c</w:t>
            </w:r>
          </w:p>
          <w:p w:rsidR="00030351" w:rsidRPr="003F7088" w:rsidRDefault="00B44E97" w:rsidP="00FB2FF5">
            <w:pPr>
              <w:jc w:val="both"/>
              <w:rPr>
                <w:rFonts w:ascii="Times New Roman" w:hAnsi="Times New Roman"/>
                <w:color w:val="000000"/>
                <w:lang w:val="fr-FR"/>
              </w:rPr>
            </w:pPr>
            <w:r w:rsidRPr="003F7088">
              <w:rPr>
                <w:rFonts w:ascii="Times New Roman" w:hAnsi="Times New Roman"/>
                <w:lang w:val="fr-FR"/>
              </w:rPr>
              <w:t>- N</w:t>
            </w:r>
            <w:r w:rsidR="003F7088" w:rsidRPr="003F7088">
              <w:rPr>
                <w:rFonts w:ascii="Times New Roman" w:hAnsi="Times New Roman"/>
                <w:lang w:val="fr-FR"/>
              </w:rPr>
              <w:t>ộ</w:t>
            </w:r>
            <w:r w:rsidRPr="003F7088">
              <w:rPr>
                <w:rFonts w:ascii="Times New Roman" w:hAnsi="Times New Roman"/>
                <w:lang w:val="fr-FR"/>
              </w:rPr>
              <w:t>i dung c</w:t>
            </w:r>
            <w:r w:rsidR="003F7088" w:rsidRPr="003F7088">
              <w:rPr>
                <w:rFonts w:ascii="Times New Roman" w:hAnsi="Times New Roman"/>
                <w:lang w:val="fr-FR"/>
              </w:rPr>
              <w:t>ầ</w:t>
            </w:r>
            <w:r w:rsidRPr="003F7088">
              <w:rPr>
                <w:rFonts w:ascii="Times New Roman" w:hAnsi="Times New Roman"/>
                <w:lang w:val="fr-FR"/>
              </w:rPr>
              <w:t>n l</w:t>
            </w:r>
            <w:r w:rsidR="003F7088" w:rsidRPr="003F7088">
              <w:rPr>
                <w:rFonts w:ascii="Times New Roman" w:hAnsi="Times New Roman"/>
                <w:lang w:val="fr-FR"/>
              </w:rPr>
              <w:t>à</w:t>
            </w:r>
            <w:r w:rsidRPr="003F7088">
              <w:rPr>
                <w:rFonts w:ascii="Times New Roman" w:hAnsi="Times New Roman"/>
                <w:lang w:val="fr-FR"/>
              </w:rPr>
              <w:t>m s</w:t>
            </w:r>
            <w:r w:rsidR="003F7088" w:rsidRPr="003F7088">
              <w:rPr>
                <w:rFonts w:ascii="Times New Roman" w:hAnsi="Times New Roman"/>
                <w:lang w:val="fr-FR"/>
              </w:rPr>
              <w:t>á</w:t>
            </w:r>
            <w:r w:rsidRPr="003F7088">
              <w:rPr>
                <w:rFonts w:ascii="Times New Roman" w:hAnsi="Times New Roman"/>
                <w:lang w:val="fr-FR"/>
              </w:rPr>
              <w:t>ng t</w:t>
            </w:r>
            <w:r w:rsidR="003F7088" w:rsidRPr="003F7088">
              <w:rPr>
                <w:rFonts w:ascii="Times New Roman" w:hAnsi="Times New Roman"/>
                <w:lang w:val="fr-FR"/>
              </w:rPr>
              <w:t>ỏ</w:t>
            </w:r>
            <w:r w:rsidRPr="003F7088">
              <w:rPr>
                <w:rFonts w:ascii="Times New Roman" w:hAnsi="Times New Roman"/>
                <w:lang w:val="fr-FR"/>
              </w:rPr>
              <w:t xml:space="preserve">: </w:t>
            </w:r>
            <w:r w:rsidR="00030351" w:rsidRPr="003F7088">
              <w:rPr>
                <w:rFonts w:ascii="Times New Roman" w:hAnsi="Times New Roman"/>
                <w:color w:val="000000"/>
                <w:lang w:val="fr-FR"/>
              </w:rPr>
              <w:t>Khi con tu h</w:t>
            </w:r>
            <w:r w:rsidR="003F7088" w:rsidRPr="003F7088">
              <w:rPr>
                <w:rFonts w:ascii="Times New Roman" w:hAnsi="Times New Roman"/>
                <w:color w:val="000000"/>
                <w:lang w:val="fr-FR"/>
              </w:rPr>
              <w:t>ú</w:t>
            </w:r>
            <w:r w:rsidR="00030351" w:rsidRPr="003F7088">
              <w:rPr>
                <w:rFonts w:ascii="Times New Roman" w:hAnsi="Times New Roman"/>
                <w:color w:val="000000"/>
                <w:lang w:val="fr-FR"/>
              </w:rPr>
              <w:t xml:space="preserve"> c</w:t>
            </w:r>
            <w:r w:rsidR="003F7088" w:rsidRPr="003F7088">
              <w:rPr>
                <w:rFonts w:ascii="Times New Roman" w:hAnsi="Times New Roman"/>
                <w:color w:val="000000"/>
                <w:lang w:val="fr-FR"/>
              </w:rPr>
              <w:t>ủ</w:t>
            </w:r>
            <w:r w:rsidR="00030351" w:rsidRPr="003F7088">
              <w:rPr>
                <w:rFonts w:ascii="Times New Roman" w:hAnsi="Times New Roman"/>
                <w:color w:val="000000"/>
                <w:lang w:val="fr-FR"/>
              </w:rPr>
              <w:t>a TH l</w:t>
            </w:r>
            <w:r w:rsidR="003F7088" w:rsidRPr="003F7088">
              <w:rPr>
                <w:rFonts w:ascii="Times New Roman" w:hAnsi="Times New Roman"/>
                <w:color w:val="000000"/>
                <w:lang w:val="fr-FR"/>
              </w:rPr>
              <w:t>à</w:t>
            </w:r>
            <w:r w:rsidR="00030351" w:rsidRPr="003F7088">
              <w:rPr>
                <w:rFonts w:ascii="Times New Roman" w:hAnsi="Times New Roman"/>
                <w:color w:val="000000"/>
                <w:lang w:val="fr-FR"/>
              </w:rPr>
              <w:t xml:space="preserve"> b</w:t>
            </w:r>
            <w:r w:rsidR="003F7088" w:rsidRPr="003F7088">
              <w:rPr>
                <w:rFonts w:ascii="Times New Roman" w:hAnsi="Times New Roman"/>
                <w:color w:val="000000"/>
                <w:lang w:val="fr-FR"/>
              </w:rPr>
              <w:t>à</w:t>
            </w:r>
            <w:r w:rsidR="00030351" w:rsidRPr="003F7088">
              <w:rPr>
                <w:rFonts w:ascii="Times New Roman" w:hAnsi="Times New Roman"/>
                <w:color w:val="000000"/>
                <w:lang w:val="fr-FR"/>
              </w:rPr>
              <w:t>i th</w:t>
            </w:r>
            <w:r w:rsidR="003F7088" w:rsidRPr="003F7088">
              <w:rPr>
                <w:rFonts w:ascii="Times New Roman" w:hAnsi="Times New Roman"/>
                <w:color w:val="000000"/>
                <w:lang w:val="fr-FR"/>
              </w:rPr>
              <w:t>ơ</w:t>
            </w:r>
            <w:r w:rsidR="00030351" w:rsidRPr="003F7088">
              <w:rPr>
                <w:rFonts w:ascii="Times New Roman" w:hAnsi="Times New Roman"/>
                <w:color w:val="000000"/>
                <w:lang w:val="fr-FR"/>
              </w:rPr>
              <w:t xml:space="preserve"> l</w:t>
            </w:r>
            <w:r w:rsidR="003F7088" w:rsidRPr="003F7088">
              <w:rPr>
                <w:rFonts w:ascii="Times New Roman" w:hAnsi="Times New Roman"/>
                <w:color w:val="000000"/>
                <w:lang w:val="fr-FR"/>
              </w:rPr>
              <w:t>ụ</w:t>
            </w:r>
            <w:r w:rsidR="00030351" w:rsidRPr="003F7088">
              <w:rPr>
                <w:rFonts w:ascii="Times New Roman" w:hAnsi="Times New Roman"/>
                <w:color w:val="000000"/>
                <w:lang w:val="fr-FR"/>
              </w:rPr>
              <w:t>c b</w:t>
            </w:r>
            <w:r w:rsidR="003F7088" w:rsidRPr="003F7088">
              <w:rPr>
                <w:rFonts w:ascii="Times New Roman" w:hAnsi="Times New Roman"/>
                <w:color w:val="000000"/>
                <w:lang w:val="fr-FR"/>
              </w:rPr>
              <w:t>á</w:t>
            </w:r>
            <w:r w:rsidR="00030351" w:rsidRPr="003F7088">
              <w:rPr>
                <w:rFonts w:ascii="Times New Roman" w:hAnsi="Times New Roman"/>
                <w:color w:val="000000"/>
                <w:lang w:val="fr-FR"/>
              </w:rPr>
              <w:t>t gi</w:t>
            </w:r>
            <w:r w:rsidR="003F7088" w:rsidRPr="003F7088">
              <w:rPr>
                <w:rFonts w:ascii="Times New Roman" w:hAnsi="Times New Roman"/>
                <w:color w:val="000000"/>
                <w:lang w:val="fr-FR"/>
              </w:rPr>
              <w:t>ả</w:t>
            </w:r>
            <w:r w:rsidR="00030351" w:rsidRPr="003F7088">
              <w:rPr>
                <w:rFonts w:ascii="Times New Roman" w:hAnsi="Times New Roman"/>
                <w:color w:val="000000"/>
                <w:lang w:val="fr-FR"/>
              </w:rPr>
              <w:t>n d</w:t>
            </w:r>
            <w:r w:rsidR="003F7088" w:rsidRPr="003F7088">
              <w:rPr>
                <w:rFonts w:ascii="Times New Roman" w:hAnsi="Times New Roman"/>
                <w:color w:val="000000"/>
                <w:lang w:val="fr-FR"/>
              </w:rPr>
              <w:t>ị</w:t>
            </w:r>
            <w:r w:rsidR="00030351" w:rsidRPr="003F7088">
              <w:rPr>
                <w:rFonts w:ascii="Times New Roman" w:hAnsi="Times New Roman"/>
                <w:color w:val="000000"/>
                <w:lang w:val="fr-FR"/>
              </w:rPr>
              <w:t>, thi</w:t>
            </w:r>
            <w:r w:rsidR="003F7088" w:rsidRPr="003F7088">
              <w:rPr>
                <w:rFonts w:ascii="Times New Roman" w:hAnsi="Times New Roman"/>
                <w:color w:val="000000"/>
                <w:lang w:val="fr-FR"/>
              </w:rPr>
              <w:t>ế</w:t>
            </w:r>
            <w:r w:rsidR="00030351" w:rsidRPr="003F7088">
              <w:rPr>
                <w:rFonts w:ascii="Times New Roman" w:hAnsi="Times New Roman"/>
                <w:color w:val="000000"/>
                <w:lang w:val="fr-FR"/>
              </w:rPr>
              <w:t>t tha, th</w:t>
            </w:r>
            <w:r w:rsidR="003F7088" w:rsidRPr="003F7088">
              <w:rPr>
                <w:rFonts w:ascii="Times New Roman" w:hAnsi="Times New Roman"/>
                <w:color w:val="000000"/>
                <w:lang w:val="fr-FR"/>
              </w:rPr>
              <w:t>ể</w:t>
            </w:r>
            <w:r w:rsidR="00030351" w:rsidRPr="003F7088">
              <w:rPr>
                <w:rFonts w:ascii="Times New Roman" w:hAnsi="Times New Roman"/>
                <w:color w:val="000000"/>
                <w:lang w:val="fr-FR"/>
              </w:rPr>
              <w:t xml:space="preserve"> hi</w:t>
            </w:r>
            <w:r w:rsidR="003F7088" w:rsidRPr="003F7088">
              <w:rPr>
                <w:rFonts w:ascii="Times New Roman" w:hAnsi="Times New Roman"/>
                <w:color w:val="000000"/>
                <w:lang w:val="fr-FR"/>
              </w:rPr>
              <w:t>ệ</w:t>
            </w:r>
            <w:r w:rsidR="00030351" w:rsidRPr="003F7088">
              <w:rPr>
                <w:rFonts w:ascii="Times New Roman" w:hAnsi="Times New Roman"/>
                <w:color w:val="000000"/>
                <w:lang w:val="fr-FR"/>
              </w:rPr>
              <w:t>n s</w:t>
            </w:r>
            <w:r w:rsidR="003F7088" w:rsidRPr="003F7088">
              <w:rPr>
                <w:rFonts w:ascii="Times New Roman" w:hAnsi="Times New Roman"/>
                <w:color w:val="000000"/>
                <w:lang w:val="fr-FR"/>
              </w:rPr>
              <w:t>â</w:t>
            </w:r>
            <w:r w:rsidR="00030351" w:rsidRPr="003F7088">
              <w:rPr>
                <w:rFonts w:ascii="Times New Roman" w:hAnsi="Times New Roman"/>
                <w:color w:val="000000"/>
                <w:lang w:val="fr-FR"/>
              </w:rPr>
              <w:t>u s</w:t>
            </w:r>
            <w:r w:rsidR="003F7088" w:rsidRPr="003F7088">
              <w:rPr>
                <w:rFonts w:ascii="Times New Roman" w:hAnsi="Times New Roman"/>
                <w:color w:val="000000"/>
                <w:lang w:val="fr-FR"/>
              </w:rPr>
              <w:t>ắ</w:t>
            </w:r>
            <w:r w:rsidR="00030351" w:rsidRPr="003F7088">
              <w:rPr>
                <w:rFonts w:ascii="Times New Roman" w:hAnsi="Times New Roman"/>
                <w:color w:val="000000"/>
                <w:lang w:val="fr-FR"/>
              </w:rPr>
              <w:t>c l</w:t>
            </w:r>
            <w:r w:rsidR="003F7088" w:rsidRPr="003F7088">
              <w:rPr>
                <w:rFonts w:ascii="Times New Roman" w:hAnsi="Times New Roman"/>
                <w:color w:val="000000"/>
                <w:lang w:val="fr-FR"/>
              </w:rPr>
              <w:t>ò</w:t>
            </w:r>
            <w:r w:rsidR="00030351" w:rsidRPr="003F7088">
              <w:rPr>
                <w:rFonts w:ascii="Times New Roman" w:hAnsi="Times New Roman"/>
                <w:color w:val="000000"/>
                <w:lang w:val="fr-FR"/>
              </w:rPr>
              <w:t>ng y</w:t>
            </w:r>
            <w:r w:rsidR="003F7088" w:rsidRPr="003F7088">
              <w:rPr>
                <w:rFonts w:ascii="Times New Roman" w:hAnsi="Times New Roman"/>
                <w:color w:val="000000"/>
                <w:lang w:val="fr-FR"/>
              </w:rPr>
              <w:t>ê</w:t>
            </w:r>
            <w:r w:rsidR="00030351" w:rsidRPr="003F7088">
              <w:rPr>
                <w:rFonts w:ascii="Times New Roman" w:hAnsi="Times New Roman"/>
                <w:color w:val="000000"/>
                <w:lang w:val="fr-FR"/>
              </w:rPr>
              <w:t>u cu</w:t>
            </w:r>
            <w:r w:rsidR="003F7088" w:rsidRPr="003F7088">
              <w:rPr>
                <w:rFonts w:ascii="Times New Roman" w:hAnsi="Times New Roman"/>
                <w:color w:val="000000"/>
                <w:lang w:val="fr-FR"/>
              </w:rPr>
              <w:t>ộ</w:t>
            </w:r>
            <w:r w:rsidR="00030351" w:rsidRPr="003F7088">
              <w:rPr>
                <w:rFonts w:ascii="Times New Roman" w:hAnsi="Times New Roman"/>
                <w:color w:val="000000"/>
                <w:lang w:val="fr-FR"/>
              </w:rPr>
              <w:t>c s</w:t>
            </w:r>
            <w:r w:rsidR="003F7088" w:rsidRPr="003F7088">
              <w:rPr>
                <w:rFonts w:ascii="Times New Roman" w:hAnsi="Times New Roman"/>
                <w:color w:val="000000"/>
                <w:lang w:val="fr-FR"/>
              </w:rPr>
              <w:t>ố</w:t>
            </w:r>
            <w:r w:rsidR="00030351" w:rsidRPr="003F7088">
              <w:rPr>
                <w:rFonts w:ascii="Times New Roman" w:hAnsi="Times New Roman"/>
                <w:color w:val="000000"/>
                <w:lang w:val="fr-FR"/>
              </w:rPr>
              <w:t>ng v</w:t>
            </w:r>
            <w:r w:rsidR="003F7088" w:rsidRPr="003F7088">
              <w:rPr>
                <w:rFonts w:ascii="Times New Roman" w:hAnsi="Times New Roman"/>
                <w:color w:val="000000"/>
                <w:lang w:val="fr-FR"/>
              </w:rPr>
              <w:t>à</w:t>
            </w:r>
            <w:r w:rsidR="00030351" w:rsidRPr="003F7088">
              <w:rPr>
                <w:rFonts w:ascii="Times New Roman" w:hAnsi="Times New Roman"/>
                <w:color w:val="000000"/>
                <w:lang w:val="fr-FR"/>
              </w:rPr>
              <w:t xml:space="preserve"> ni</w:t>
            </w:r>
            <w:r w:rsidR="003F7088" w:rsidRPr="003F7088">
              <w:rPr>
                <w:rFonts w:ascii="Times New Roman" w:hAnsi="Times New Roman"/>
                <w:color w:val="000000"/>
                <w:lang w:val="fr-FR"/>
              </w:rPr>
              <w:t>ề</w:t>
            </w:r>
            <w:r w:rsidR="00030351" w:rsidRPr="003F7088">
              <w:rPr>
                <w:rFonts w:ascii="Times New Roman" w:hAnsi="Times New Roman"/>
                <w:color w:val="000000"/>
                <w:lang w:val="fr-FR"/>
              </w:rPr>
              <w:t>m kh</w:t>
            </w:r>
            <w:r w:rsidR="003F7088" w:rsidRPr="003F7088">
              <w:rPr>
                <w:rFonts w:ascii="Times New Roman" w:hAnsi="Times New Roman"/>
                <w:color w:val="000000"/>
                <w:lang w:val="fr-FR"/>
              </w:rPr>
              <w:t>á</w:t>
            </w:r>
            <w:r w:rsidR="00030351" w:rsidRPr="003F7088">
              <w:rPr>
                <w:rFonts w:ascii="Times New Roman" w:hAnsi="Times New Roman"/>
                <w:color w:val="000000"/>
                <w:lang w:val="fr-FR"/>
              </w:rPr>
              <w:t>t khao t</w:t>
            </w:r>
            <w:r w:rsidR="003F7088" w:rsidRPr="003F7088">
              <w:rPr>
                <w:rFonts w:ascii="Times New Roman" w:hAnsi="Times New Roman"/>
                <w:color w:val="000000"/>
                <w:lang w:val="fr-FR"/>
              </w:rPr>
              <w:t>ự</w:t>
            </w:r>
            <w:r w:rsidR="00030351" w:rsidRPr="003F7088">
              <w:rPr>
                <w:rFonts w:ascii="Times New Roman" w:hAnsi="Times New Roman"/>
                <w:color w:val="000000"/>
                <w:lang w:val="fr-FR"/>
              </w:rPr>
              <w:t xml:space="preserve"> do ch</w:t>
            </w:r>
            <w:r w:rsidR="003F7088" w:rsidRPr="003F7088">
              <w:rPr>
                <w:rFonts w:ascii="Times New Roman" w:hAnsi="Times New Roman"/>
                <w:color w:val="000000"/>
                <w:lang w:val="fr-FR"/>
              </w:rPr>
              <w:t>á</w:t>
            </w:r>
            <w:r w:rsidR="00030351" w:rsidRPr="003F7088">
              <w:rPr>
                <w:rFonts w:ascii="Times New Roman" w:hAnsi="Times New Roman"/>
                <w:color w:val="000000"/>
                <w:lang w:val="fr-FR"/>
              </w:rPr>
              <w:t>y b</w:t>
            </w:r>
            <w:r w:rsidR="003F7088" w:rsidRPr="003F7088">
              <w:rPr>
                <w:rFonts w:ascii="Times New Roman" w:hAnsi="Times New Roman"/>
                <w:color w:val="000000"/>
                <w:lang w:val="fr-FR"/>
              </w:rPr>
              <w:t>ỏ</w:t>
            </w:r>
            <w:r w:rsidR="00030351" w:rsidRPr="003F7088">
              <w:rPr>
                <w:rFonts w:ascii="Times New Roman" w:hAnsi="Times New Roman"/>
                <w:color w:val="000000"/>
                <w:lang w:val="fr-FR"/>
              </w:rPr>
              <w:t>ng c</w:t>
            </w:r>
            <w:r w:rsidR="003F7088" w:rsidRPr="003F7088">
              <w:rPr>
                <w:rFonts w:ascii="Times New Roman" w:hAnsi="Times New Roman"/>
                <w:color w:val="000000"/>
                <w:lang w:val="fr-FR"/>
              </w:rPr>
              <w:t>ủ</w:t>
            </w:r>
            <w:r w:rsidR="00030351" w:rsidRPr="003F7088">
              <w:rPr>
                <w:rFonts w:ascii="Times New Roman" w:hAnsi="Times New Roman"/>
                <w:color w:val="000000"/>
                <w:lang w:val="fr-FR"/>
              </w:rPr>
              <w:t>a ng</w:t>
            </w:r>
            <w:r w:rsidR="003F7088" w:rsidRPr="003F7088">
              <w:rPr>
                <w:rFonts w:ascii="Times New Roman" w:hAnsi="Times New Roman"/>
                <w:color w:val="000000"/>
                <w:lang w:val="fr-FR"/>
              </w:rPr>
              <w:t>ườ</w:t>
            </w:r>
            <w:r w:rsidR="00030351" w:rsidRPr="003F7088">
              <w:rPr>
                <w:rFonts w:ascii="Times New Roman" w:hAnsi="Times New Roman"/>
                <w:color w:val="000000"/>
                <w:lang w:val="fr-FR"/>
              </w:rPr>
              <w:t>i chi</w:t>
            </w:r>
            <w:r w:rsidR="003F7088" w:rsidRPr="003F7088">
              <w:rPr>
                <w:rFonts w:ascii="Times New Roman" w:hAnsi="Times New Roman"/>
                <w:color w:val="000000"/>
                <w:lang w:val="fr-FR"/>
              </w:rPr>
              <w:t>ế</w:t>
            </w:r>
            <w:r w:rsidR="00030351" w:rsidRPr="003F7088">
              <w:rPr>
                <w:rFonts w:ascii="Times New Roman" w:hAnsi="Times New Roman"/>
                <w:color w:val="000000"/>
                <w:lang w:val="fr-FR"/>
              </w:rPr>
              <w:t>n s</w:t>
            </w:r>
            <w:r w:rsidR="003F7088" w:rsidRPr="003F7088">
              <w:rPr>
                <w:rFonts w:ascii="Times New Roman" w:hAnsi="Times New Roman"/>
                <w:color w:val="000000"/>
                <w:lang w:val="fr-FR"/>
              </w:rPr>
              <w:t>ĩ</w:t>
            </w:r>
            <w:r w:rsidR="00030351" w:rsidRPr="003F7088">
              <w:rPr>
                <w:rFonts w:ascii="Times New Roman" w:hAnsi="Times New Roman"/>
                <w:color w:val="000000"/>
                <w:lang w:val="fr-FR"/>
              </w:rPr>
              <w:t xml:space="preserve"> c</w:t>
            </w:r>
            <w:r w:rsidR="003F7088" w:rsidRPr="003F7088">
              <w:rPr>
                <w:rFonts w:ascii="Times New Roman" w:hAnsi="Times New Roman"/>
                <w:color w:val="000000"/>
                <w:lang w:val="fr-FR"/>
              </w:rPr>
              <w:t>á</w:t>
            </w:r>
            <w:r w:rsidR="00030351" w:rsidRPr="003F7088">
              <w:rPr>
                <w:rFonts w:ascii="Times New Roman" w:hAnsi="Times New Roman"/>
                <w:color w:val="000000"/>
                <w:lang w:val="fr-FR"/>
              </w:rPr>
              <w:t>ch m</w:t>
            </w:r>
            <w:r w:rsidR="003F7088" w:rsidRPr="003F7088">
              <w:rPr>
                <w:rFonts w:ascii="Times New Roman" w:hAnsi="Times New Roman"/>
                <w:color w:val="000000"/>
                <w:lang w:val="fr-FR"/>
              </w:rPr>
              <w:t>ạ</w:t>
            </w:r>
            <w:r w:rsidR="00030351" w:rsidRPr="003F7088">
              <w:rPr>
                <w:rFonts w:ascii="Times New Roman" w:hAnsi="Times New Roman"/>
                <w:color w:val="000000"/>
                <w:lang w:val="fr-FR"/>
              </w:rPr>
              <w:t>ng trong c</w:t>
            </w:r>
            <w:r w:rsidR="003F7088" w:rsidRPr="003F7088">
              <w:rPr>
                <w:rFonts w:ascii="Times New Roman" w:hAnsi="Times New Roman"/>
                <w:color w:val="000000"/>
                <w:lang w:val="fr-FR"/>
              </w:rPr>
              <w:t>ả</w:t>
            </w:r>
            <w:r w:rsidR="00030351" w:rsidRPr="003F7088">
              <w:rPr>
                <w:rFonts w:ascii="Times New Roman" w:hAnsi="Times New Roman"/>
                <w:color w:val="000000"/>
                <w:lang w:val="fr-FR"/>
              </w:rPr>
              <w:t>nh t</w:t>
            </w:r>
            <w:r w:rsidR="003F7088" w:rsidRPr="003F7088">
              <w:rPr>
                <w:rFonts w:ascii="Times New Roman" w:hAnsi="Times New Roman"/>
                <w:color w:val="000000"/>
                <w:lang w:val="fr-FR"/>
              </w:rPr>
              <w:t>ù</w:t>
            </w:r>
            <w:r w:rsidR="00030351" w:rsidRPr="003F7088">
              <w:rPr>
                <w:rFonts w:ascii="Times New Roman" w:hAnsi="Times New Roman"/>
                <w:color w:val="000000"/>
                <w:lang w:val="fr-FR"/>
              </w:rPr>
              <w:t xml:space="preserve"> </w:t>
            </w:r>
            <w:r w:rsidR="003F7088" w:rsidRPr="003F7088">
              <w:rPr>
                <w:rFonts w:ascii="Times New Roman" w:hAnsi="Times New Roman"/>
                <w:color w:val="000000"/>
                <w:lang w:val="fr-FR"/>
              </w:rPr>
              <w:t>đầ</w:t>
            </w:r>
            <w:r w:rsidR="00030351" w:rsidRPr="003F7088">
              <w:rPr>
                <w:rFonts w:ascii="Times New Roman" w:hAnsi="Times New Roman"/>
                <w:color w:val="000000"/>
                <w:lang w:val="fr-FR"/>
              </w:rPr>
              <w:t>y.</w:t>
            </w:r>
          </w:p>
          <w:p w:rsidR="00B44E97" w:rsidRPr="003F7088" w:rsidRDefault="00B44E97" w:rsidP="00FB2FF5">
            <w:pPr>
              <w:ind w:firstLine="53"/>
              <w:jc w:val="both"/>
              <w:rPr>
                <w:rFonts w:ascii="Times New Roman" w:hAnsi="Times New Roman"/>
              </w:rPr>
            </w:pPr>
            <w:r w:rsidRPr="003F7088">
              <w:rPr>
                <w:rFonts w:ascii="Times New Roman" w:hAnsi="Times New Roman"/>
              </w:rPr>
              <w:t>- C</w:t>
            </w:r>
            <w:r w:rsidR="003F7088" w:rsidRPr="003F7088">
              <w:rPr>
                <w:rFonts w:ascii="Times New Roman" w:hAnsi="Times New Roman"/>
              </w:rPr>
              <w:t>á</w:t>
            </w:r>
            <w:r w:rsidRPr="003F7088">
              <w:rPr>
                <w:rFonts w:ascii="Times New Roman" w:hAnsi="Times New Roman"/>
              </w:rPr>
              <w:t>ch l</w:t>
            </w:r>
            <w:r w:rsidR="003F7088" w:rsidRPr="003F7088">
              <w:rPr>
                <w:rFonts w:ascii="Times New Roman" w:hAnsi="Times New Roman"/>
              </w:rPr>
              <w:t>à</w:t>
            </w:r>
            <w:r w:rsidRPr="003F7088">
              <w:rPr>
                <w:rFonts w:ascii="Times New Roman" w:hAnsi="Times New Roman"/>
              </w:rPr>
              <w:t>m: ph</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í</w:t>
            </w:r>
            <w:r w:rsidRPr="003F7088">
              <w:rPr>
                <w:rFonts w:ascii="Times New Roman" w:hAnsi="Times New Roman"/>
              </w:rPr>
              <w:t>ch c</w:t>
            </w:r>
            <w:r w:rsidR="003F7088" w:rsidRPr="003F7088">
              <w:rPr>
                <w:rFonts w:ascii="Times New Roman" w:hAnsi="Times New Roman"/>
              </w:rPr>
              <w:t>á</w:t>
            </w:r>
            <w:r w:rsidRPr="003F7088">
              <w:rPr>
                <w:rFonts w:ascii="Times New Roman" w:hAnsi="Times New Roman"/>
              </w:rPr>
              <w:t>c y</w:t>
            </w:r>
            <w:r w:rsidR="003F7088" w:rsidRPr="003F7088">
              <w:rPr>
                <w:rFonts w:ascii="Times New Roman" w:hAnsi="Times New Roman"/>
              </w:rPr>
              <w:t>ế</w:t>
            </w:r>
            <w:r w:rsidRPr="003F7088">
              <w:rPr>
                <w:rFonts w:ascii="Times New Roman" w:hAnsi="Times New Roman"/>
              </w:rPr>
              <w:t>u t</w:t>
            </w:r>
            <w:r w:rsidR="003F7088" w:rsidRPr="003F7088">
              <w:rPr>
                <w:rFonts w:ascii="Times New Roman" w:hAnsi="Times New Roman"/>
              </w:rPr>
              <w:t>ố</w:t>
            </w:r>
            <w:r w:rsidRPr="003F7088">
              <w:rPr>
                <w:rFonts w:ascii="Times New Roman" w:hAnsi="Times New Roman"/>
              </w:rPr>
              <w:t xml:space="preserve"> NT l</w:t>
            </w:r>
            <w:r w:rsidR="003F7088" w:rsidRPr="003F7088">
              <w:rPr>
                <w:rFonts w:ascii="Times New Roman" w:hAnsi="Times New Roman"/>
              </w:rPr>
              <w:t>à</w:t>
            </w:r>
            <w:r w:rsidRPr="003F7088">
              <w:rPr>
                <w:rFonts w:ascii="Times New Roman" w:hAnsi="Times New Roman"/>
              </w:rPr>
              <w:t>m s</w:t>
            </w:r>
            <w:r w:rsidR="003F7088" w:rsidRPr="003F7088">
              <w:rPr>
                <w:rFonts w:ascii="Times New Roman" w:hAnsi="Times New Roman"/>
              </w:rPr>
              <w:t>á</w:t>
            </w:r>
            <w:r w:rsidRPr="003F7088">
              <w:rPr>
                <w:rFonts w:ascii="Times New Roman" w:hAnsi="Times New Roman"/>
              </w:rPr>
              <w:t>ng t</w:t>
            </w:r>
            <w:r w:rsidR="003F7088" w:rsidRPr="003F7088">
              <w:rPr>
                <w:rFonts w:ascii="Times New Roman" w:hAnsi="Times New Roman"/>
              </w:rPr>
              <w:t>ỏ</w:t>
            </w:r>
            <w:r w:rsidRPr="003F7088">
              <w:rPr>
                <w:rFonts w:ascii="Times New Roman" w:hAnsi="Times New Roman"/>
              </w:rPr>
              <w:t xml:space="preserve"> ND. L</w:t>
            </w:r>
            <w:r w:rsidR="003F7088" w:rsidRPr="003F7088">
              <w:rPr>
                <w:rFonts w:ascii="Times New Roman" w:hAnsi="Times New Roman"/>
              </w:rPr>
              <w:t>ầ</w:t>
            </w:r>
            <w:r w:rsidRPr="003F7088">
              <w:rPr>
                <w:rFonts w:ascii="Times New Roman" w:hAnsi="Times New Roman"/>
              </w:rPr>
              <w:t>n l</w:t>
            </w:r>
            <w:r w:rsidR="003F7088" w:rsidRPr="003F7088">
              <w:rPr>
                <w:rFonts w:ascii="Times New Roman" w:hAnsi="Times New Roman"/>
              </w:rPr>
              <w:t>ượ</w:t>
            </w:r>
            <w:r w:rsidRPr="003F7088">
              <w:rPr>
                <w:rFonts w:ascii="Times New Roman" w:hAnsi="Times New Roman"/>
              </w:rPr>
              <w:t>t ph</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í</w:t>
            </w:r>
            <w:r w:rsidRPr="003F7088">
              <w:rPr>
                <w:rFonts w:ascii="Times New Roman" w:hAnsi="Times New Roman"/>
              </w:rPr>
              <w:t>ch b</w:t>
            </w:r>
            <w:r w:rsidR="003F7088" w:rsidRPr="003F7088">
              <w:rPr>
                <w:rFonts w:ascii="Times New Roman" w:hAnsi="Times New Roman"/>
              </w:rPr>
              <w:t>à</w:t>
            </w:r>
            <w:r w:rsidRPr="003F7088">
              <w:rPr>
                <w:rFonts w:ascii="Times New Roman" w:hAnsi="Times New Roman"/>
              </w:rPr>
              <w:t>i th</w:t>
            </w:r>
            <w:r w:rsidR="003F7088" w:rsidRPr="003F7088">
              <w:rPr>
                <w:rFonts w:ascii="Times New Roman" w:hAnsi="Times New Roman"/>
              </w:rPr>
              <w:t>ơ</w:t>
            </w:r>
            <w:r w:rsidRPr="003F7088">
              <w:rPr>
                <w:rFonts w:ascii="Times New Roman" w:hAnsi="Times New Roman"/>
              </w:rPr>
              <w:t xml:space="preserve"> theo t</w:t>
            </w:r>
            <w:r w:rsidR="003F7088" w:rsidRPr="003F7088">
              <w:rPr>
                <w:rFonts w:ascii="Times New Roman" w:hAnsi="Times New Roman"/>
              </w:rPr>
              <w:t>ừ</w:t>
            </w:r>
            <w:r w:rsidRPr="003F7088">
              <w:rPr>
                <w:rFonts w:ascii="Times New Roman" w:hAnsi="Times New Roman"/>
              </w:rPr>
              <w:t>ng kh</w:t>
            </w:r>
            <w:r w:rsidR="003F7088" w:rsidRPr="003F7088">
              <w:rPr>
                <w:rFonts w:ascii="Times New Roman" w:hAnsi="Times New Roman"/>
              </w:rPr>
              <w:t>ổ</w:t>
            </w:r>
            <w:r w:rsidRPr="003F7088">
              <w:rPr>
                <w:rFonts w:ascii="Times New Roman" w:hAnsi="Times New Roman"/>
              </w:rPr>
              <w:t xml:space="preserve"> th</w:t>
            </w:r>
            <w:r w:rsidR="003F7088" w:rsidRPr="003F7088">
              <w:rPr>
                <w:rFonts w:ascii="Times New Roman" w:hAnsi="Times New Roman"/>
              </w:rPr>
              <w:t>ơ</w:t>
            </w:r>
            <w:r w:rsidRPr="003F7088">
              <w:rPr>
                <w:rFonts w:ascii="Times New Roman" w:hAnsi="Times New Roman"/>
              </w:rPr>
              <w:t>.</w:t>
            </w:r>
          </w:p>
          <w:p w:rsidR="00B44E97" w:rsidRPr="003F7088" w:rsidRDefault="00B44E97" w:rsidP="00FB2FF5">
            <w:pPr>
              <w:jc w:val="both"/>
              <w:rPr>
                <w:rFonts w:ascii="Times New Roman" w:hAnsi="Times New Roman"/>
                <w:b/>
                <w:u w:val="single"/>
              </w:rPr>
            </w:pPr>
            <w:r w:rsidRPr="003F7088">
              <w:rPr>
                <w:rFonts w:ascii="Times New Roman" w:hAnsi="Times New Roman"/>
                <w:b/>
                <w:u w:val="single"/>
              </w:rPr>
              <w:t>2. D</w:t>
            </w:r>
            <w:r w:rsidR="003F7088" w:rsidRPr="003F7088">
              <w:rPr>
                <w:rFonts w:ascii="Times New Roman" w:hAnsi="Times New Roman"/>
                <w:b/>
                <w:u w:val="single"/>
              </w:rPr>
              <w:t>à</w:t>
            </w:r>
            <w:r w:rsidRPr="003F7088">
              <w:rPr>
                <w:rFonts w:ascii="Times New Roman" w:hAnsi="Times New Roman"/>
                <w:b/>
                <w:u w:val="single"/>
              </w:rPr>
              <w:t xml:space="preserve">n </w:t>
            </w:r>
            <w:r w:rsidR="003F7088" w:rsidRPr="003F7088">
              <w:rPr>
                <w:rFonts w:ascii="Times New Roman" w:hAnsi="Times New Roman"/>
                <w:b/>
                <w:u w:val="single"/>
              </w:rPr>
              <w:t>ý</w:t>
            </w:r>
          </w:p>
          <w:p w:rsidR="00D720C9" w:rsidRPr="003F7088" w:rsidRDefault="00B44E97" w:rsidP="00FB2FF5">
            <w:pPr>
              <w:tabs>
                <w:tab w:val="num" w:pos="0"/>
              </w:tabs>
              <w:jc w:val="both"/>
              <w:rPr>
                <w:rFonts w:ascii="Times New Roman" w:hAnsi="Times New Roman"/>
                <w:u w:val="single"/>
              </w:rPr>
            </w:pPr>
            <w:r w:rsidRPr="003F7088">
              <w:rPr>
                <w:rFonts w:ascii="Times New Roman" w:hAnsi="Times New Roman"/>
                <w:u w:val="single"/>
              </w:rPr>
              <w:t>a. M</w:t>
            </w:r>
            <w:r w:rsidR="003F7088" w:rsidRPr="003F7088">
              <w:rPr>
                <w:rFonts w:ascii="Times New Roman" w:hAnsi="Times New Roman"/>
                <w:u w:val="single"/>
              </w:rPr>
              <w:t>ở</w:t>
            </w:r>
            <w:r w:rsidRPr="003F7088">
              <w:rPr>
                <w:rFonts w:ascii="Times New Roman" w:hAnsi="Times New Roman"/>
                <w:u w:val="single"/>
              </w:rPr>
              <w:t xml:space="preserve"> b</w:t>
            </w:r>
            <w:r w:rsidR="003F7088" w:rsidRPr="003F7088">
              <w:rPr>
                <w:rFonts w:ascii="Times New Roman" w:hAnsi="Times New Roman"/>
                <w:u w:val="single"/>
              </w:rPr>
              <w:t>à</w:t>
            </w:r>
            <w:r w:rsidRPr="003F7088">
              <w:rPr>
                <w:rFonts w:ascii="Times New Roman" w:hAnsi="Times New Roman"/>
                <w:u w:val="single"/>
              </w:rPr>
              <w:t>i</w:t>
            </w:r>
          </w:p>
          <w:p w:rsidR="00812861" w:rsidRPr="003F7088" w:rsidRDefault="009835FF" w:rsidP="00FB2FF5">
            <w:pPr>
              <w:tabs>
                <w:tab w:val="num" w:pos="0"/>
              </w:tabs>
              <w:rPr>
                <w:rFonts w:ascii="Times New Roman" w:hAnsi="Times New Roman"/>
                <w:bCs/>
                <w:color w:val="000000"/>
              </w:rPr>
            </w:pPr>
            <w:r w:rsidRPr="003F7088">
              <w:rPr>
                <w:rFonts w:ascii="Times New Roman" w:hAnsi="Times New Roman"/>
                <w:color w:val="000000"/>
              </w:rPr>
              <w:t xml:space="preserve">- </w:t>
            </w:r>
            <w:r w:rsidR="00C63D7F" w:rsidRPr="003F7088">
              <w:rPr>
                <w:rFonts w:ascii="Times New Roman" w:hAnsi="Times New Roman"/>
                <w:bCs/>
                <w:color w:val="000000"/>
              </w:rPr>
              <w:t>T</w:t>
            </w:r>
            <w:r w:rsidR="003F7088" w:rsidRPr="003F7088">
              <w:rPr>
                <w:rFonts w:ascii="Times New Roman" w:hAnsi="Times New Roman"/>
                <w:bCs/>
                <w:color w:val="000000"/>
              </w:rPr>
              <w:t>ố</w:t>
            </w:r>
            <w:r w:rsidR="00C63D7F" w:rsidRPr="003F7088">
              <w:rPr>
                <w:rFonts w:ascii="Times New Roman" w:hAnsi="Times New Roman"/>
                <w:bCs/>
                <w:color w:val="000000"/>
              </w:rPr>
              <w:t xml:space="preserve"> H</w:t>
            </w:r>
            <w:r w:rsidR="003F7088" w:rsidRPr="003F7088">
              <w:rPr>
                <w:rFonts w:ascii="Times New Roman" w:hAnsi="Times New Roman"/>
                <w:bCs/>
                <w:color w:val="000000"/>
              </w:rPr>
              <w:t>ữ</w:t>
            </w:r>
            <w:r w:rsidR="00C63D7F" w:rsidRPr="003F7088">
              <w:rPr>
                <w:rFonts w:ascii="Times New Roman" w:hAnsi="Times New Roman"/>
                <w:bCs/>
                <w:color w:val="000000"/>
              </w:rPr>
              <w:t>u</w:t>
            </w:r>
            <w:r w:rsidR="00812861" w:rsidRPr="003F7088">
              <w:rPr>
                <w:rFonts w:ascii="Times New Roman" w:hAnsi="Times New Roman"/>
                <w:bCs/>
                <w:color w:val="000000"/>
              </w:rPr>
              <w:t xml:space="preserve"> </w:t>
            </w:r>
            <w:r w:rsidR="003F7088" w:rsidRPr="003F7088">
              <w:rPr>
                <w:rFonts w:ascii="Times New Roman" w:hAnsi="Times New Roman"/>
                <w:bCs/>
                <w:color w:val="000000"/>
              </w:rPr>
              <w:t>đượ</w:t>
            </w:r>
            <w:r w:rsidR="00812861" w:rsidRPr="003F7088">
              <w:rPr>
                <w:rFonts w:ascii="Times New Roman" w:hAnsi="Times New Roman"/>
                <w:bCs/>
                <w:color w:val="000000"/>
              </w:rPr>
              <w:t>c coi l</w:t>
            </w:r>
            <w:r w:rsidR="003F7088" w:rsidRPr="003F7088">
              <w:rPr>
                <w:rFonts w:ascii="Times New Roman" w:hAnsi="Times New Roman"/>
                <w:bCs/>
                <w:color w:val="000000"/>
              </w:rPr>
              <w:t>à</w:t>
            </w:r>
            <w:r w:rsidR="00812861" w:rsidRPr="003F7088">
              <w:rPr>
                <w:rFonts w:ascii="Times New Roman" w:hAnsi="Times New Roman"/>
                <w:bCs/>
                <w:color w:val="000000"/>
              </w:rPr>
              <w:t xml:space="preserve"> l</w:t>
            </w:r>
            <w:r w:rsidR="003F7088" w:rsidRPr="003F7088">
              <w:rPr>
                <w:rFonts w:ascii="Times New Roman" w:hAnsi="Times New Roman"/>
                <w:bCs/>
                <w:color w:val="000000"/>
              </w:rPr>
              <w:t>á</w:t>
            </w:r>
            <w:r w:rsidR="00812861" w:rsidRPr="003F7088">
              <w:rPr>
                <w:rFonts w:ascii="Times New Roman" w:hAnsi="Times New Roman"/>
                <w:bCs/>
                <w:color w:val="000000"/>
              </w:rPr>
              <w:t xml:space="preserve"> c</w:t>
            </w:r>
            <w:r w:rsidR="003F7088" w:rsidRPr="003F7088">
              <w:rPr>
                <w:rFonts w:ascii="Times New Roman" w:hAnsi="Times New Roman"/>
                <w:bCs/>
                <w:color w:val="000000"/>
              </w:rPr>
              <w:t>ờ</w:t>
            </w:r>
            <w:r w:rsidR="00812861" w:rsidRPr="003F7088">
              <w:rPr>
                <w:rFonts w:ascii="Times New Roman" w:hAnsi="Times New Roman"/>
                <w:bCs/>
                <w:color w:val="000000"/>
              </w:rPr>
              <w:t xml:space="preserve"> </w:t>
            </w:r>
            <w:r w:rsidR="003F7088" w:rsidRPr="003F7088">
              <w:rPr>
                <w:rFonts w:ascii="Times New Roman" w:hAnsi="Times New Roman"/>
                <w:bCs/>
                <w:color w:val="000000"/>
              </w:rPr>
              <w:t>đầ</w:t>
            </w:r>
            <w:r w:rsidR="00812861" w:rsidRPr="003F7088">
              <w:rPr>
                <w:rFonts w:ascii="Times New Roman" w:hAnsi="Times New Roman"/>
                <w:bCs/>
                <w:color w:val="000000"/>
              </w:rPr>
              <w:t>u c</w:t>
            </w:r>
            <w:r w:rsidR="003F7088" w:rsidRPr="003F7088">
              <w:rPr>
                <w:rFonts w:ascii="Times New Roman" w:hAnsi="Times New Roman"/>
                <w:bCs/>
                <w:color w:val="000000"/>
              </w:rPr>
              <w:t>ủ</w:t>
            </w:r>
            <w:r w:rsidR="00812861" w:rsidRPr="003F7088">
              <w:rPr>
                <w:rFonts w:ascii="Times New Roman" w:hAnsi="Times New Roman"/>
                <w:bCs/>
                <w:color w:val="000000"/>
              </w:rPr>
              <w:t>a th</w:t>
            </w:r>
            <w:r w:rsidR="003F7088" w:rsidRPr="003F7088">
              <w:rPr>
                <w:rFonts w:ascii="Times New Roman" w:hAnsi="Times New Roman"/>
                <w:bCs/>
                <w:color w:val="000000"/>
              </w:rPr>
              <w:t>ơ</w:t>
            </w:r>
            <w:r w:rsidR="00812861" w:rsidRPr="003F7088">
              <w:rPr>
                <w:rFonts w:ascii="Times New Roman" w:hAnsi="Times New Roman"/>
                <w:bCs/>
                <w:color w:val="000000"/>
              </w:rPr>
              <w:t xml:space="preserve"> ca c</w:t>
            </w:r>
            <w:r w:rsidR="003F7088" w:rsidRPr="003F7088">
              <w:rPr>
                <w:rFonts w:ascii="Times New Roman" w:hAnsi="Times New Roman"/>
                <w:bCs/>
                <w:color w:val="000000"/>
              </w:rPr>
              <w:t>á</w:t>
            </w:r>
            <w:r w:rsidR="00812861" w:rsidRPr="003F7088">
              <w:rPr>
                <w:rFonts w:ascii="Times New Roman" w:hAnsi="Times New Roman"/>
                <w:bCs/>
                <w:color w:val="000000"/>
              </w:rPr>
              <w:t>ch m</w:t>
            </w:r>
            <w:r w:rsidR="003F7088" w:rsidRPr="003F7088">
              <w:rPr>
                <w:rFonts w:ascii="Times New Roman" w:hAnsi="Times New Roman"/>
                <w:bCs/>
                <w:color w:val="000000"/>
              </w:rPr>
              <w:t>ạ</w:t>
            </w:r>
            <w:r w:rsidR="00812861" w:rsidRPr="003F7088">
              <w:rPr>
                <w:rFonts w:ascii="Times New Roman" w:hAnsi="Times New Roman"/>
                <w:bCs/>
                <w:color w:val="000000"/>
              </w:rPr>
              <w:t>ng v</w:t>
            </w:r>
            <w:r w:rsidR="003F7088" w:rsidRPr="003F7088">
              <w:rPr>
                <w:rFonts w:ascii="Times New Roman" w:hAnsi="Times New Roman"/>
                <w:bCs/>
                <w:color w:val="000000"/>
              </w:rPr>
              <w:t>à</w:t>
            </w:r>
            <w:r w:rsidR="00812861" w:rsidRPr="003F7088">
              <w:rPr>
                <w:rFonts w:ascii="Times New Roman" w:hAnsi="Times New Roman"/>
                <w:bCs/>
                <w:color w:val="000000"/>
              </w:rPr>
              <w:t xml:space="preserve"> kh</w:t>
            </w:r>
            <w:r w:rsidR="003F7088" w:rsidRPr="003F7088">
              <w:rPr>
                <w:rFonts w:ascii="Times New Roman" w:hAnsi="Times New Roman"/>
                <w:bCs/>
                <w:color w:val="000000"/>
              </w:rPr>
              <w:t>á</w:t>
            </w:r>
            <w:r w:rsidR="00812861" w:rsidRPr="003F7088">
              <w:rPr>
                <w:rFonts w:ascii="Times New Roman" w:hAnsi="Times New Roman"/>
                <w:bCs/>
                <w:color w:val="000000"/>
              </w:rPr>
              <w:t>ng chi</w:t>
            </w:r>
            <w:r w:rsidR="003F7088" w:rsidRPr="003F7088">
              <w:rPr>
                <w:rFonts w:ascii="Times New Roman" w:hAnsi="Times New Roman"/>
                <w:bCs/>
                <w:color w:val="000000"/>
              </w:rPr>
              <w:t>ế</w:t>
            </w:r>
            <w:r w:rsidR="00812861" w:rsidRPr="003F7088">
              <w:rPr>
                <w:rFonts w:ascii="Times New Roman" w:hAnsi="Times New Roman"/>
                <w:bCs/>
                <w:color w:val="000000"/>
              </w:rPr>
              <w:t>n.</w:t>
            </w:r>
            <w:r w:rsidR="00C63D7F" w:rsidRPr="003F7088">
              <w:rPr>
                <w:rFonts w:ascii="Times New Roman" w:hAnsi="Times New Roman"/>
                <w:bCs/>
                <w:color w:val="000000"/>
              </w:rPr>
              <w:t xml:space="preserve"> B</w:t>
            </w:r>
            <w:r w:rsidR="003F7088" w:rsidRPr="003F7088">
              <w:rPr>
                <w:rFonts w:ascii="Times New Roman" w:hAnsi="Times New Roman"/>
                <w:bCs/>
                <w:color w:val="000000"/>
              </w:rPr>
              <w:t>à</w:t>
            </w:r>
            <w:r w:rsidR="00C63D7F" w:rsidRPr="003F7088">
              <w:rPr>
                <w:rFonts w:ascii="Times New Roman" w:hAnsi="Times New Roman"/>
                <w:bCs/>
                <w:color w:val="000000"/>
              </w:rPr>
              <w:t>i th</w:t>
            </w:r>
            <w:r w:rsidR="003F7088" w:rsidRPr="003F7088">
              <w:rPr>
                <w:rFonts w:ascii="Times New Roman" w:hAnsi="Times New Roman"/>
                <w:bCs/>
                <w:color w:val="000000"/>
              </w:rPr>
              <w:t>ơ</w:t>
            </w:r>
            <w:r w:rsidR="00C63D7F" w:rsidRPr="003F7088">
              <w:rPr>
                <w:rFonts w:ascii="Times New Roman" w:hAnsi="Times New Roman"/>
                <w:bCs/>
                <w:color w:val="000000"/>
              </w:rPr>
              <w:t xml:space="preserve"> </w:t>
            </w:r>
            <w:r w:rsidR="00C63D7F" w:rsidRPr="003F7088">
              <w:rPr>
                <w:rFonts w:ascii="Times New Roman" w:hAnsi="Times New Roman"/>
              </w:rPr>
              <w:t>Khi con tu h</w:t>
            </w:r>
            <w:r w:rsidR="003F7088" w:rsidRPr="003F7088">
              <w:rPr>
                <w:rFonts w:ascii="Times New Roman" w:hAnsi="Times New Roman"/>
              </w:rPr>
              <w:t>ú</w:t>
            </w:r>
            <w:r w:rsidR="00812861" w:rsidRPr="003F7088">
              <w:rPr>
                <w:rFonts w:ascii="Times New Roman" w:hAnsi="Times New Roman"/>
                <w:bCs/>
                <w:color w:val="000000"/>
              </w:rPr>
              <w:t xml:space="preserve"> </w:t>
            </w:r>
            <w:r w:rsidR="003F7088" w:rsidRPr="003F7088">
              <w:rPr>
                <w:rFonts w:ascii="Times New Roman" w:hAnsi="Times New Roman"/>
                <w:bCs/>
                <w:color w:val="000000"/>
              </w:rPr>
              <w:t>đượ</w:t>
            </w:r>
            <w:r w:rsidR="00812861" w:rsidRPr="003F7088">
              <w:rPr>
                <w:rFonts w:ascii="Times New Roman" w:hAnsi="Times New Roman"/>
                <w:bCs/>
                <w:color w:val="000000"/>
              </w:rPr>
              <w:t>c vi</w:t>
            </w:r>
            <w:r w:rsidR="003F7088" w:rsidRPr="003F7088">
              <w:rPr>
                <w:rFonts w:ascii="Times New Roman" w:hAnsi="Times New Roman"/>
                <w:bCs/>
                <w:color w:val="000000"/>
              </w:rPr>
              <w:t>ế</w:t>
            </w:r>
            <w:r w:rsidR="00812861" w:rsidRPr="003F7088">
              <w:rPr>
                <w:rFonts w:ascii="Times New Roman" w:hAnsi="Times New Roman"/>
                <w:bCs/>
                <w:color w:val="000000"/>
              </w:rPr>
              <w:t>t trong nh</w:t>
            </w:r>
            <w:r w:rsidR="003F7088" w:rsidRPr="003F7088">
              <w:rPr>
                <w:rFonts w:ascii="Times New Roman" w:hAnsi="Times New Roman"/>
                <w:bCs/>
                <w:color w:val="000000"/>
              </w:rPr>
              <w:t>à</w:t>
            </w:r>
            <w:r w:rsidR="00812861" w:rsidRPr="003F7088">
              <w:rPr>
                <w:rFonts w:ascii="Times New Roman" w:hAnsi="Times New Roman"/>
                <w:bCs/>
                <w:color w:val="000000"/>
              </w:rPr>
              <w:t xml:space="preserve"> lao Th</w:t>
            </w:r>
            <w:r w:rsidR="003F7088" w:rsidRPr="003F7088">
              <w:rPr>
                <w:rFonts w:ascii="Times New Roman" w:hAnsi="Times New Roman"/>
                <w:bCs/>
                <w:color w:val="000000"/>
              </w:rPr>
              <w:t>ừ</w:t>
            </w:r>
            <w:r w:rsidR="00812861" w:rsidRPr="003F7088">
              <w:rPr>
                <w:rFonts w:ascii="Times New Roman" w:hAnsi="Times New Roman"/>
                <w:bCs/>
                <w:color w:val="000000"/>
              </w:rPr>
              <w:t>a Ph</w:t>
            </w:r>
            <w:r w:rsidR="003F7088" w:rsidRPr="003F7088">
              <w:rPr>
                <w:rFonts w:ascii="Times New Roman" w:hAnsi="Times New Roman"/>
                <w:bCs/>
                <w:color w:val="000000"/>
              </w:rPr>
              <w:t>ủ</w:t>
            </w:r>
            <w:r w:rsidR="00812861" w:rsidRPr="003F7088">
              <w:rPr>
                <w:rFonts w:ascii="Times New Roman" w:hAnsi="Times New Roman"/>
                <w:bCs/>
                <w:color w:val="000000"/>
              </w:rPr>
              <w:t>(Hu</w:t>
            </w:r>
            <w:r w:rsidR="003F7088" w:rsidRPr="003F7088">
              <w:rPr>
                <w:rFonts w:ascii="Times New Roman" w:hAnsi="Times New Roman"/>
                <w:bCs/>
                <w:color w:val="000000"/>
              </w:rPr>
              <w:t>ế</w:t>
            </w:r>
            <w:r w:rsidR="00812861" w:rsidRPr="003F7088">
              <w:rPr>
                <w:rFonts w:ascii="Times New Roman" w:hAnsi="Times New Roman"/>
                <w:bCs/>
                <w:color w:val="000000"/>
              </w:rPr>
              <w:t>) khi t</w:t>
            </w:r>
            <w:r w:rsidR="003F7088" w:rsidRPr="003F7088">
              <w:rPr>
                <w:rFonts w:ascii="Times New Roman" w:hAnsi="Times New Roman"/>
                <w:bCs/>
                <w:color w:val="000000"/>
              </w:rPr>
              <w:t>á</w:t>
            </w:r>
            <w:r w:rsidR="00812861" w:rsidRPr="003F7088">
              <w:rPr>
                <w:rFonts w:ascii="Times New Roman" w:hAnsi="Times New Roman"/>
                <w:bCs/>
                <w:color w:val="000000"/>
              </w:rPr>
              <w:t>c gi</w:t>
            </w:r>
            <w:r w:rsidR="003F7088" w:rsidRPr="003F7088">
              <w:rPr>
                <w:rFonts w:ascii="Times New Roman" w:hAnsi="Times New Roman"/>
                <w:bCs/>
                <w:color w:val="000000"/>
              </w:rPr>
              <w:t>ả</w:t>
            </w:r>
            <w:r w:rsidR="00812861" w:rsidRPr="003F7088">
              <w:rPr>
                <w:rFonts w:ascii="Times New Roman" w:hAnsi="Times New Roman"/>
                <w:bCs/>
                <w:color w:val="000000"/>
              </w:rPr>
              <w:t xml:space="preserve"> </w:t>
            </w:r>
            <w:r w:rsidR="003F7088" w:rsidRPr="003F7088">
              <w:rPr>
                <w:rFonts w:ascii="Times New Roman" w:hAnsi="Times New Roman"/>
                <w:bCs/>
                <w:color w:val="000000"/>
              </w:rPr>
              <w:t>đươ</w:t>
            </w:r>
            <w:r w:rsidR="00812861" w:rsidRPr="003F7088">
              <w:rPr>
                <w:rFonts w:ascii="Times New Roman" w:hAnsi="Times New Roman"/>
                <w:bCs/>
                <w:color w:val="000000"/>
              </w:rPr>
              <w:t>ng ho</w:t>
            </w:r>
            <w:r w:rsidR="003F7088" w:rsidRPr="003F7088">
              <w:rPr>
                <w:rFonts w:ascii="Times New Roman" w:hAnsi="Times New Roman"/>
                <w:bCs/>
                <w:color w:val="000000"/>
              </w:rPr>
              <w:t>ạ</w:t>
            </w:r>
            <w:r w:rsidR="00812861" w:rsidRPr="003F7088">
              <w:rPr>
                <w:rFonts w:ascii="Times New Roman" w:hAnsi="Times New Roman"/>
                <w:bCs/>
                <w:color w:val="000000"/>
              </w:rPr>
              <w:t xml:space="preserve">t </w:t>
            </w:r>
            <w:r w:rsidR="003F7088" w:rsidRPr="003F7088">
              <w:rPr>
                <w:rFonts w:ascii="Times New Roman" w:hAnsi="Times New Roman"/>
                <w:bCs/>
                <w:color w:val="000000"/>
              </w:rPr>
              <w:t>độ</w:t>
            </w:r>
            <w:r w:rsidR="00812861" w:rsidRPr="003F7088">
              <w:rPr>
                <w:rFonts w:ascii="Times New Roman" w:hAnsi="Times New Roman"/>
                <w:bCs/>
                <w:color w:val="000000"/>
              </w:rPr>
              <w:t>ng c</w:t>
            </w:r>
            <w:r w:rsidR="003F7088" w:rsidRPr="003F7088">
              <w:rPr>
                <w:rFonts w:ascii="Times New Roman" w:hAnsi="Times New Roman"/>
                <w:bCs/>
                <w:color w:val="000000"/>
              </w:rPr>
              <w:t>á</w:t>
            </w:r>
            <w:r w:rsidR="00812861" w:rsidRPr="003F7088">
              <w:rPr>
                <w:rFonts w:ascii="Times New Roman" w:hAnsi="Times New Roman"/>
                <w:bCs/>
                <w:color w:val="000000"/>
              </w:rPr>
              <w:t>ch m</w:t>
            </w:r>
            <w:r w:rsidR="003F7088" w:rsidRPr="003F7088">
              <w:rPr>
                <w:rFonts w:ascii="Times New Roman" w:hAnsi="Times New Roman"/>
                <w:bCs/>
                <w:color w:val="000000"/>
              </w:rPr>
              <w:t>ạ</w:t>
            </w:r>
            <w:r w:rsidR="00812861" w:rsidRPr="003F7088">
              <w:rPr>
                <w:rFonts w:ascii="Times New Roman" w:hAnsi="Times New Roman"/>
                <w:bCs/>
                <w:color w:val="000000"/>
              </w:rPr>
              <w:t>ng, m</w:t>
            </w:r>
            <w:r w:rsidR="003F7088" w:rsidRPr="003F7088">
              <w:rPr>
                <w:rFonts w:ascii="Times New Roman" w:hAnsi="Times New Roman"/>
                <w:bCs/>
                <w:color w:val="000000"/>
              </w:rPr>
              <w:t>ớ</w:t>
            </w:r>
            <w:r w:rsidR="00812861" w:rsidRPr="003F7088">
              <w:rPr>
                <w:rFonts w:ascii="Times New Roman" w:hAnsi="Times New Roman"/>
                <w:bCs/>
                <w:color w:val="000000"/>
              </w:rPr>
              <w:t>i b</w:t>
            </w:r>
            <w:r w:rsidR="003F7088" w:rsidRPr="003F7088">
              <w:rPr>
                <w:rFonts w:ascii="Times New Roman" w:hAnsi="Times New Roman"/>
                <w:bCs/>
                <w:color w:val="000000"/>
              </w:rPr>
              <w:t>ị</w:t>
            </w:r>
            <w:r w:rsidR="00812861" w:rsidRPr="003F7088">
              <w:rPr>
                <w:rFonts w:ascii="Times New Roman" w:hAnsi="Times New Roman"/>
                <w:bCs/>
                <w:color w:val="000000"/>
              </w:rPr>
              <w:t xml:space="preserve"> b</w:t>
            </w:r>
            <w:r w:rsidR="003F7088" w:rsidRPr="003F7088">
              <w:rPr>
                <w:rFonts w:ascii="Times New Roman" w:hAnsi="Times New Roman"/>
                <w:bCs/>
                <w:color w:val="000000"/>
              </w:rPr>
              <w:t>ắ</w:t>
            </w:r>
            <w:r w:rsidR="00812861" w:rsidRPr="003F7088">
              <w:rPr>
                <w:rFonts w:ascii="Times New Roman" w:hAnsi="Times New Roman"/>
                <w:bCs/>
                <w:color w:val="000000"/>
              </w:rPr>
              <w:t xml:space="preserve">t giam (7/1939) </w:t>
            </w:r>
            <w:r w:rsidR="00C63D7F" w:rsidRPr="003F7088">
              <w:rPr>
                <w:rFonts w:ascii="Times New Roman" w:hAnsi="Times New Roman"/>
                <w:bCs/>
                <w:color w:val="000000"/>
              </w:rPr>
              <w:t>th</w:t>
            </w:r>
            <w:r w:rsidR="003F7088" w:rsidRPr="003F7088">
              <w:rPr>
                <w:rFonts w:ascii="Times New Roman" w:hAnsi="Times New Roman"/>
                <w:bCs/>
                <w:color w:val="000000"/>
              </w:rPr>
              <w:t>ể</w:t>
            </w:r>
            <w:r w:rsidR="00C63D7F" w:rsidRPr="003F7088">
              <w:rPr>
                <w:rFonts w:ascii="Times New Roman" w:hAnsi="Times New Roman"/>
                <w:bCs/>
                <w:color w:val="000000"/>
              </w:rPr>
              <w:t xml:space="preserve"> hi</w:t>
            </w:r>
            <w:r w:rsidR="003F7088" w:rsidRPr="003F7088">
              <w:rPr>
                <w:rFonts w:ascii="Times New Roman" w:hAnsi="Times New Roman"/>
                <w:bCs/>
                <w:color w:val="000000"/>
              </w:rPr>
              <w:t>ệ</w:t>
            </w:r>
            <w:r w:rsidR="00C63D7F" w:rsidRPr="003F7088">
              <w:rPr>
                <w:rFonts w:ascii="Times New Roman" w:hAnsi="Times New Roman"/>
                <w:bCs/>
                <w:color w:val="000000"/>
              </w:rPr>
              <w:t>n</w:t>
            </w:r>
            <w:r w:rsidR="00812861" w:rsidRPr="003F7088">
              <w:rPr>
                <w:rFonts w:ascii="Times New Roman" w:hAnsi="Times New Roman"/>
                <w:bCs/>
                <w:color w:val="000000"/>
              </w:rPr>
              <w:t xml:space="preserve"> t</w:t>
            </w:r>
            <w:r w:rsidR="003F7088" w:rsidRPr="003F7088">
              <w:rPr>
                <w:rFonts w:ascii="Times New Roman" w:hAnsi="Times New Roman"/>
                <w:bCs/>
                <w:color w:val="000000"/>
              </w:rPr>
              <w:t>â</w:t>
            </w:r>
            <w:r w:rsidR="00812861" w:rsidRPr="003F7088">
              <w:rPr>
                <w:rFonts w:ascii="Times New Roman" w:hAnsi="Times New Roman"/>
                <w:bCs/>
                <w:color w:val="000000"/>
              </w:rPr>
              <w:t>m tr</w:t>
            </w:r>
            <w:r w:rsidR="003F7088" w:rsidRPr="003F7088">
              <w:rPr>
                <w:rFonts w:ascii="Times New Roman" w:hAnsi="Times New Roman"/>
                <w:bCs/>
                <w:color w:val="000000"/>
              </w:rPr>
              <w:t>ạ</w:t>
            </w:r>
            <w:r w:rsidR="00812861" w:rsidRPr="003F7088">
              <w:rPr>
                <w:rFonts w:ascii="Times New Roman" w:hAnsi="Times New Roman"/>
                <w:bCs/>
                <w:color w:val="000000"/>
              </w:rPr>
              <w:t>ng b</w:t>
            </w:r>
            <w:r w:rsidR="003F7088" w:rsidRPr="003F7088">
              <w:rPr>
                <w:rFonts w:ascii="Times New Roman" w:hAnsi="Times New Roman"/>
                <w:bCs/>
                <w:color w:val="000000"/>
              </w:rPr>
              <w:t>ứ</w:t>
            </w:r>
            <w:r w:rsidR="00812861" w:rsidRPr="003F7088">
              <w:rPr>
                <w:rFonts w:ascii="Times New Roman" w:hAnsi="Times New Roman"/>
                <w:bCs/>
                <w:color w:val="000000"/>
              </w:rPr>
              <w:t>c x</w:t>
            </w:r>
            <w:r w:rsidR="003F7088" w:rsidRPr="003F7088">
              <w:rPr>
                <w:rFonts w:ascii="Times New Roman" w:hAnsi="Times New Roman"/>
                <w:bCs/>
                <w:color w:val="000000"/>
              </w:rPr>
              <w:t>ú</w:t>
            </w:r>
            <w:r w:rsidR="00812861" w:rsidRPr="003F7088">
              <w:rPr>
                <w:rFonts w:ascii="Times New Roman" w:hAnsi="Times New Roman"/>
                <w:bCs/>
                <w:color w:val="000000"/>
              </w:rPr>
              <w:t>c, h</w:t>
            </w:r>
            <w:r w:rsidR="003F7088" w:rsidRPr="003F7088">
              <w:rPr>
                <w:rFonts w:ascii="Times New Roman" w:hAnsi="Times New Roman"/>
                <w:bCs/>
                <w:color w:val="000000"/>
              </w:rPr>
              <w:t>ướ</w:t>
            </w:r>
            <w:r w:rsidR="00812861" w:rsidRPr="003F7088">
              <w:rPr>
                <w:rFonts w:ascii="Times New Roman" w:hAnsi="Times New Roman"/>
                <w:bCs/>
                <w:color w:val="000000"/>
              </w:rPr>
              <w:t>ng t</w:t>
            </w:r>
            <w:r w:rsidR="003F7088" w:rsidRPr="003F7088">
              <w:rPr>
                <w:rFonts w:ascii="Times New Roman" w:hAnsi="Times New Roman"/>
                <w:bCs/>
                <w:color w:val="000000"/>
              </w:rPr>
              <w:t>ớ</w:t>
            </w:r>
            <w:r w:rsidR="00812861" w:rsidRPr="003F7088">
              <w:rPr>
                <w:rFonts w:ascii="Times New Roman" w:hAnsi="Times New Roman"/>
                <w:bCs/>
                <w:color w:val="000000"/>
              </w:rPr>
              <w:t>i cu</w:t>
            </w:r>
            <w:r w:rsidR="003F7088" w:rsidRPr="003F7088">
              <w:rPr>
                <w:rFonts w:ascii="Times New Roman" w:hAnsi="Times New Roman"/>
                <w:bCs/>
                <w:color w:val="000000"/>
              </w:rPr>
              <w:t>ộ</w:t>
            </w:r>
            <w:r w:rsidR="00812861" w:rsidRPr="003F7088">
              <w:rPr>
                <w:rFonts w:ascii="Times New Roman" w:hAnsi="Times New Roman"/>
                <w:bCs/>
                <w:color w:val="000000"/>
              </w:rPr>
              <w:t>c s</w:t>
            </w:r>
            <w:r w:rsidR="003F7088" w:rsidRPr="003F7088">
              <w:rPr>
                <w:rFonts w:ascii="Times New Roman" w:hAnsi="Times New Roman"/>
                <w:bCs/>
                <w:color w:val="000000"/>
              </w:rPr>
              <w:t>ố</w:t>
            </w:r>
            <w:r w:rsidR="00812861" w:rsidRPr="003F7088">
              <w:rPr>
                <w:rFonts w:ascii="Times New Roman" w:hAnsi="Times New Roman"/>
                <w:bCs/>
                <w:color w:val="000000"/>
              </w:rPr>
              <w:t>ng b</w:t>
            </w:r>
            <w:r w:rsidR="003F7088" w:rsidRPr="003F7088">
              <w:rPr>
                <w:rFonts w:ascii="Times New Roman" w:hAnsi="Times New Roman"/>
                <w:bCs/>
                <w:color w:val="000000"/>
              </w:rPr>
              <w:t>ê</w:t>
            </w:r>
            <w:r w:rsidR="00812861" w:rsidRPr="003F7088">
              <w:rPr>
                <w:rFonts w:ascii="Times New Roman" w:hAnsi="Times New Roman"/>
                <w:bCs/>
                <w:color w:val="000000"/>
              </w:rPr>
              <w:t>n ngo</w:t>
            </w:r>
            <w:r w:rsidR="003F7088" w:rsidRPr="003F7088">
              <w:rPr>
                <w:rFonts w:ascii="Times New Roman" w:hAnsi="Times New Roman"/>
                <w:bCs/>
                <w:color w:val="000000"/>
              </w:rPr>
              <w:t>à</w:t>
            </w:r>
            <w:r w:rsidR="00812861" w:rsidRPr="003F7088">
              <w:rPr>
                <w:rFonts w:ascii="Times New Roman" w:hAnsi="Times New Roman"/>
                <w:bCs/>
                <w:color w:val="000000"/>
              </w:rPr>
              <w:t>i</w:t>
            </w:r>
          </w:p>
          <w:p w:rsidR="00812861" w:rsidRPr="003F7088" w:rsidRDefault="00B44E97" w:rsidP="00FB2FF5">
            <w:pPr>
              <w:tabs>
                <w:tab w:val="num" w:pos="0"/>
              </w:tabs>
              <w:rPr>
                <w:rFonts w:ascii="Times New Roman" w:hAnsi="Times New Roman"/>
                <w:u w:val="single"/>
              </w:rPr>
            </w:pPr>
            <w:r w:rsidRPr="003F7088">
              <w:rPr>
                <w:rFonts w:ascii="Times New Roman" w:hAnsi="Times New Roman"/>
                <w:u w:val="single"/>
              </w:rPr>
              <w:t>b. Th</w:t>
            </w:r>
            <w:r w:rsidR="003F7088" w:rsidRPr="003F7088">
              <w:rPr>
                <w:rFonts w:ascii="Times New Roman" w:hAnsi="Times New Roman"/>
                <w:u w:val="single"/>
              </w:rPr>
              <w:t>â</w:t>
            </w:r>
            <w:r w:rsidRPr="003F7088">
              <w:rPr>
                <w:rFonts w:ascii="Times New Roman" w:hAnsi="Times New Roman"/>
                <w:u w:val="single"/>
              </w:rPr>
              <w:t>n b</w:t>
            </w:r>
            <w:r w:rsidR="003F7088" w:rsidRPr="003F7088">
              <w:rPr>
                <w:rFonts w:ascii="Times New Roman" w:hAnsi="Times New Roman"/>
                <w:u w:val="single"/>
              </w:rPr>
              <w:t>à</w:t>
            </w:r>
            <w:r w:rsidRPr="003F7088">
              <w:rPr>
                <w:rFonts w:ascii="Times New Roman" w:hAnsi="Times New Roman"/>
                <w:u w:val="single"/>
              </w:rPr>
              <w:t>i</w:t>
            </w:r>
          </w:p>
          <w:p w:rsidR="00812861" w:rsidRPr="003F7088" w:rsidRDefault="00812861" w:rsidP="00FB2FF5">
            <w:pPr>
              <w:tabs>
                <w:tab w:val="num" w:pos="0"/>
              </w:tabs>
              <w:rPr>
                <w:rFonts w:ascii="Times New Roman" w:hAnsi="Times New Roman"/>
                <w:color w:val="000000"/>
              </w:rPr>
            </w:pPr>
            <w:r w:rsidRPr="003F7088">
              <w:rPr>
                <w:rFonts w:ascii="Times New Roman" w:hAnsi="Times New Roman"/>
                <w:color w:val="000000"/>
              </w:rPr>
              <w:t>- C</w:t>
            </w:r>
            <w:r w:rsidR="003F7088" w:rsidRPr="003F7088">
              <w:rPr>
                <w:rFonts w:ascii="Times New Roman" w:hAnsi="Times New Roman"/>
                <w:color w:val="000000"/>
              </w:rPr>
              <w:t>ả</w:t>
            </w:r>
            <w:r w:rsidRPr="003F7088">
              <w:rPr>
                <w:rFonts w:ascii="Times New Roman" w:hAnsi="Times New Roman"/>
                <w:color w:val="000000"/>
              </w:rPr>
              <w:t>nh m</w:t>
            </w:r>
            <w:r w:rsidR="003F7088" w:rsidRPr="003F7088">
              <w:rPr>
                <w:rFonts w:ascii="Times New Roman" w:hAnsi="Times New Roman"/>
                <w:color w:val="000000"/>
              </w:rPr>
              <w:t>ù</w:t>
            </w:r>
            <w:r w:rsidRPr="003F7088">
              <w:rPr>
                <w:rFonts w:ascii="Times New Roman" w:hAnsi="Times New Roman"/>
                <w:color w:val="000000"/>
              </w:rPr>
              <w:t>a h</w:t>
            </w:r>
            <w:r w:rsidR="003F7088" w:rsidRPr="003F7088">
              <w:rPr>
                <w:rFonts w:ascii="Times New Roman" w:hAnsi="Times New Roman"/>
                <w:color w:val="000000"/>
              </w:rPr>
              <w:t>è</w:t>
            </w:r>
            <w:r w:rsidRPr="003F7088">
              <w:rPr>
                <w:rFonts w:ascii="Times New Roman" w:hAnsi="Times New Roman"/>
                <w:color w:val="000000"/>
              </w:rPr>
              <w:t xml:space="preserve"> </w:t>
            </w:r>
            <w:r w:rsidR="003F7088" w:rsidRPr="003F7088">
              <w:rPr>
                <w:rFonts w:ascii="Times New Roman" w:hAnsi="Times New Roman"/>
                <w:color w:val="000000"/>
              </w:rPr>
              <w:t>đượ</w:t>
            </w:r>
            <w:r w:rsidRPr="003F7088">
              <w:rPr>
                <w:rFonts w:ascii="Times New Roman" w:hAnsi="Times New Roman"/>
                <w:color w:val="000000"/>
              </w:rPr>
              <w:t>c t</w:t>
            </w:r>
            <w:r w:rsidR="003F7088" w:rsidRPr="003F7088">
              <w:rPr>
                <w:rFonts w:ascii="Times New Roman" w:hAnsi="Times New Roman"/>
                <w:color w:val="000000"/>
              </w:rPr>
              <w:t>á</w:t>
            </w:r>
            <w:r w:rsidRPr="003F7088">
              <w:rPr>
                <w:rFonts w:ascii="Times New Roman" w:hAnsi="Times New Roman"/>
                <w:color w:val="000000"/>
              </w:rPr>
              <w:t>c gi</w:t>
            </w:r>
            <w:r w:rsidR="003F7088" w:rsidRPr="003F7088">
              <w:rPr>
                <w:rFonts w:ascii="Times New Roman" w:hAnsi="Times New Roman"/>
                <w:color w:val="000000"/>
              </w:rPr>
              <w:t>ả</w:t>
            </w:r>
            <w:r w:rsidRPr="003F7088">
              <w:rPr>
                <w:rFonts w:ascii="Times New Roman" w:hAnsi="Times New Roman"/>
                <w:color w:val="000000"/>
              </w:rPr>
              <w:t xml:space="preserve"> g</w:t>
            </w:r>
            <w:r w:rsidR="003F7088" w:rsidRPr="003F7088">
              <w:rPr>
                <w:rFonts w:ascii="Times New Roman" w:hAnsi="Times New Roman"/>
                <w:color w:val="000000"/>
              </w:rPr>
              <w:t>ợ</w:t>
            </w:r>
            <w:r w:rsidRPr="003F7088">
              <w:rPr>
                <w:rFonts w:ascii="Times New Roman" w:hAnsi="Times New Roman"/>
                <w:color w:val="000000"/>
              </w:rPr>
              <w:t>i ra b</w:t>
            </w:r>
            <w:r w:rsidR="003F7088" w:rsidRPr="003F7088">
              <w:rPr>
                <w:rFonts w:ascii="Times New Roman" w:hAnsi="Times New Roman"/>
                <w:color w:val="000000"/>
              </w:rPr>
              <w:t>ằ</w:t>
            </w:r>
            <w:r w:rsidRPr="003F7088">
              <w:rPr>
                <w:rFonts w:ascii="Times New Roman" w:hAnsi="Times New Roman"/>
                <w:color w:val="000000"/>
              </w:rPr>
              <w:t xml:space="preserve">ng </w:t>
            </w:r>
            <w:r w:rsidR="003F7088" w:rsidRPr="003F7088">
              <w:rPr>
                <w:rFonts w:ascii="Times New Roman" w:hAnsi="Times New Roman"/>
                <w:color w:val="000000"/>
              </w:rPr>
              <w:t>â</w:t>
            </w:r>
            <w:r w:rsidRPr="003F7088">
              <w:rPr>
                <w:rFonts w:ascii="Times New Roman" w:hAnsi="Times New Roman"/>
                <w:color w:val="000000"/>
              </w:rPr>
              <w:t>m thanh c</w:t>
            </w:r>
            <w:r w:rsidR="003F7088" w:rsidRPr="003F7088">
              <w:rPr>
                <w:rFonts w:ascii="Times New Roman" w:hAnsi="Times New Roman"/>
                <w:color w:val="000000"/>
              </w:rPr>
              <w:t>ủ</w:t>
            </w:r>
            <w:r w:rsidRPr="003F7088">
              <w:rPr>
                <w:rFonts w:ascii="Times New Roman" w:hAnsi="Times New Roman"/>
                <w:color w:val="000000"/>
              </w:rPr>
              <w:t>a ti</w:t>
            </w:r>
            <w:r w:rsidR="003F7088" w:rsidRPr="003F7088">
              <w:rPr>
                <w:rFonts w:ascii="Times New Roman" w:hAnsi="Times New Roman"/>
                <w:color w:val="000000"/>
              </w:rPr>
              <w:t>ế</w:t>
            </w:r>
            <w:r w:rsidRPr="003F7088">
              <w:rPr>
                <w:rFonts w:ascii="Times New Roman" w:hAnsi="Times New Roman"/>
                <w:color w:val="000000"/>
              </w:rPr>
              <w:t>ng tu h</w:t>
            </w:r>
            <w:r w:rsidR="003F7088" w:rsidRPr="003F7088">
              <w:rPr>
                <w:rFonts w:ascii="Times New Roman" w:hAnsi="Times New Roman"/>
                <w:color w:val="000000"/>
              </w:rPr>
              <w:t>ú</w:t>
            </w:r>
            <w:r w:rsidRPr="003F7088">
              <w:rPr>
                <w:rFonts w:ascii="Times New Roman" w:hAnsi="Times New Roman"/>
                <w:color w:val="000000"/>
              </w:rPr>
              <w:t xml:space="preserve"> - ti</w:t>
            </w:r>
            <w:r w:rsidR="003F7088" w:rsidRPr="003F7088">
              <w:rPr>
                <w:rFonts w:ascii="Times New Roman" w:hAnsi="Times New Roman"/>
                <w:color w:val="000000"/>
              </w:rPr>
              <w:t>ế</w:t>
            </w:r>
            <w:r w:rsidRPr="003F7088">
              <w:rPr>
                <w:rFonts w:ascii="Times New Roman" w:hAnsi="Times New Roman"/>
                <w:color w:val="000000"/>
              </w:rPr>
              <w:t xml:space="preserve">ng chim </w:t>
            </w:r>
            <w:r w:rsidR="003F7088" w:rsidRPr="003F7088">
              <w:rPr>
                <w:rFonts w:ascii="Times New Roman" w:hAnsi="Times New Roman"/>
                <w:color w:val="000000"/>
              </w:rPr>
              <w:t>đặ</w:t>
            </w:r>
            <w:r w:rsidRPr="003F7088">
              <w:rPr>
                <w:rFonts w:ascii="Times New Roman" w:hAnsi="Times New Roman"/>
                <w:color w:val="000000"/>
              </w:rPr>
              <w:t>c tr</w:t>
            </w:r>
            <w:r w:rsidR="003F7088" w:rsidRPr="003F7088">
              <w:rPr>
                <w:rFonts w:ascii="Times New Roman" w:hAnsi="Times New Roman"/>
                <w:color w:val="000000"/>
              </w:rPr>
              <w:t>ư</w:t>
            </w:r>
            <w:r w:rsidRPr="003F7088">
              <w:rPr>
                <w:rFonts w:ascii="Times New Roman" w:hAnsi="Times New Roman"/>
                <w:color w:val="000000"/>
              </w:rPr>
              <w:t>ng b</w:t>
            </w:r>
            <w:r w:rsidR="003F7088" w:rsidRPr="003F7088">
              <w:rPr>
                <w:rFonts w:ascii="Times New Roman" w:hAnsi="Times New Roman"/>
                <w:color w:val="000000"/>
              </w:rPr>
              <w:t>á</w:t>
            </w:r>
            <w:r w:rsidRPr="003F7088">
              <w:rPr>
                <w:rFonts w:ascii="Times New Roman" w:hAnsi="Times New Roman"/>
                <w:color w:val="000000"/>
              </w:rPr>
              <w:t>o hi</w:t>
            </w:r>
            <w:r w:rsidR="003F7088" w:rsidRPr="003F7088">
              <w:rPr>
                <w:rFonts w:ascii="Times New Roman" w:hAnsi="Times New Roman"/>
                <w:color w:val="000000"/>
              </w:rPr>
              <w:t>ệ</w:t>
            </w:r>
            <w:r w:rsidRPr="003F7088">
              <w:rPr>
                <w:rFonts w:ascii="Times New Roman" w:hAnsi="Times New Roman"/>
                <w:color w:val="000000"/>
              </w:rPr>
              <w:t>u h</w:t>
            </w:r>
            <w:r w:rsidR="003F7088" w:rsidRPr="003F7088">
              <w:rPr>
                <w:rFonts w:ascii="Times New Roman" w:hAnsi="Times New Roman"/>
                <w:color w:val="000000"/>
              </w:rPr>
              <w:t>è</w:t>
            </w:r>
            <w:r w:rsidRPr="003F7088">
              <w:rPr>
                <w:rFonts w:ascii="Times New Roman" w:hAnsi="Times New Roman"/>
                <w:color w:val="000000"/>
              </w:rPr>
              <w:t xml:space="preserve"> v</w:t>
            </w:r>
            <w:r w:rsidR="003F7088" w:rsidRPr="003F7088">
              <w:rPr>
                <w:rFonts w:ascii="Times New Roman" w:hAnsi="Times New Roman"/>
                <w:color w:val="000000"/>
              </w:rPr>
              <w:t>ề</w:t>
            </w:r>
          </w:p>
          <w:p w:rsidR="00D720C9" w:rsidRPr="003F7088" w:rsidRDefault="00812861" w:rsidP="009835FF">
            <w:pPr>
              <w:rPr>
                <w:rFonts w:ascii="Times New Roman" w:hAnsi="Times New Roman"/>
                <w:bCs/>
                <w:color w:val="000000"/>
                <w:lang w:val="fr-FR"/>
              </w:rPr>
            </w:pPr>
            <w:r w:rsidRPr="003F7088">
              <w:rPr>
                <w:rFonts w:ascii="Times New Roman" w:hAnsi="Times New Roman"/>
                <w:bCs/>
                <w:color w:val="000000"/>
              </w:rPr>
              <w:t>- Ti</w:t>
            </w:r>
            <w:r w:rsidR="003F7088" w:rsidRPr="003F7088">
              <w:rPr>
                <w:rFonts w:ascii="Times New Roman" w:hAnsi="Times New Roman"/>
                <w:bCs/>
                <w:color w:val="000000"/>
              </w:rPr>
              <w:t>ế</w:t>
            </w:r>
            <w:r w:rsidRPr="003F7088">
              <w:rPr>
                <w:rFonts w:ascii="Times New Roman" w:hAnsi="Times New Roman"/>
                <w:bCs/>
                <w:color w:val="000000"/>
              </w:rPr>
              <w:t>ng chim tu h</w:t>
            </w:r>
            <w:r w:rsidR="003F7088" w:rsidRPr="003F7088">
              <w:rPr>
                <w:rFonts w:ascii="Times New Roman" w:hAnsi="Times New Roman"/>
                <w:bCs/>
                <w:color w:val="000000"/>
              </w:rPr>
              <w:t>ú</w:t>
            </w:r>
            <w:r w:rsidRPr="003F7088">
              <w:rPr>
                <w:rFonts w:ascii="Times New Roman" w:hAnsi="Times New Roman"/>
                <w:bCs/>
                <w:color w:val="000000"/>
              </w:rPr>
              <w:t xml:space="preserve"> </w:t>
            </w:r>
            <w:r w:rsidR="003F7088" w:rsidRPr="003F7088">
              <w:rPr>
                <w:rFonts w:ascii="Times New Roman" w:hAnsi="Times New Roman"/>
                <w:bCs/>
                <w:color w:val="000000"/>
              </w:rPr>
              <w:t>đã</w:t>
            </w:r>
            <w:r w:rsidRPr="003F7088">
              <w:rPr>
                <w:rFonts w:ascii="Times New Roman" w:hAnsi="Times New Roman"/>
                <w:bCs/>
                <w:color w:val="000000"/>
              </w:rPr>
              <w:t xml:space="preserve"> th</w:t>
            </w:r>
            <w:r w:rsidR="003F7088" w:rsidRPr="003F7088">
              <w:rPr>
                <w:rFonts w:ascii="Times New Roman" w:hAnsi="Times New Roman"/>
                <w:bCs/>
                <w:color w:val="000000"/>
              </w:rPr>
              <w:t>ứ</w:t>
            </w:r>
            <w:r w:rsidRPr="003F7088">
              <w:rPr>
                <w:rFonts w:ascii="Times New Roman" w:hAnsi="Times New Roman"/>
                <w:bCs/>
                <w:color w:val="000000"/>
              </w:rPr>
              <w:t>c d</w:t>
            </w:r>
            <w:r w:rsidR="003F7088" w:rsidRPr="003F7088">
              <w:rPr>
                <w:rFonts w:ascii="Times New Roman" w:hAnsi="Times New Roman"/>
                <w:bCs/>
                <w:color w:val="000000"/>
              </w:rPr>
              <w:t>ậ</w:t>
            </w:r>
            <w:r w:rsidRPr="003F7088">
              <w:rPr>
                <w:rFonts w:ascii="Times New Roman" w:hAnsi="Times New Roman"/>
                <w:bCs/>
                <w:color w:val="000000"/>
              </w:rPr>
              <w:t>y trong t</w:t>
            </w:r>
            <w:r w:rsidR="003F7088" w:rsidRPr="003F7088">
              <w:rPr>
                <w:rFonts w:ascii="Times New Roman" w:hAnsi="Times New Roman"/>
                <w:bCs/>
                <w:color w:val="000000"/>
              </w:rPr>
              <w:t>â</w:t>
            </w:r>
            <w:r w:rsidRPr="003F7088">
              <w:rPr>
                <w:rFonts w:ascii="Times New Roman" w:hAnsi="Times New Roman"/>
                <w:bCs/>
                <w:color w:val="000000"/>
              </w:rPr>
              <w:t>m h</w:t>
            </w:r>
            <w:r w:rsidR="003F7088" w:rsidRPr="003F7088">
              <w:rPr>
                <w:rFonts w:ascii="Times New Roman" w:hAnsi="Times New Roman"/>
                <w:bCs/>
                <w:color w:val="000000"/>
              </w:rPr>
              <w:t>ồ</w:t>
            </w:r>
            <w:r w:rsidRPr="003F7088">
              <w:rPr>
                <w:rFonts w:ascii="Times New Roman" w:hAnsi="Times New Roman"/>
                <w:bCs/>
                <w:color w:val="000000"/>
              </w:rPr>
              <w:t>n ng</w:t>
            </w:r>
            <w:r w:rsidR="003F7088" w:rsidRPr="003F7088">
              <w:rPr>
                <w:rFonts w:ascii="Times New Roman" w:hAnsi="Times New Roman"/>
                <w:bCs/>
                <w:color w:val="000000"/>
              </w:rPr>
              <w:t>ườ</w:t>
            </w:r>
            <w:r w:rsidRPr="003F7088">
              <w:rPr>
                <w:rFonts w:ascii="Times New Roman" w:hAnsi="Times New Roman"/>
                <w:bCs/>
                <w:color w:val="000000"/>
              </w:rPr>
              <w:t>i chi</w:t>
            </w:r>
            <w:r w:rsidR="003F7088" w:rsidRPr="003F7088">
              <w:rPr>
                <w:rFonts w:ascii="Times New Roman" w:hAnsi="Times New Roman"/>
                <w:bCs/>
                <w:color w:val="000000"/>
              </w:rPr>
              <w:t>ế</w:t>
            </w:r>
            <w:r w:rsidRPr="003F7088">
              <w:rPr>
                <w:rFonts w:ascii="Times New Roman" w:hAnsi="Times New Roman"/>
                <w:bCs/>
                <w:color w:val="000000"/>
              </w:rPr>
              <w:t>n s</w:t>
            </w:r>
            <w:r w:rsidR="003F7088" w:rsidRPr="003F7088">
              <w:rPr>
                <w:rFonts w:ascii="Times New Roman" w:hAnsi="Times New Roman"/>
                <w:bCs/>
                <w:color w:val="000000"/>
              </w:rPr>
              <w:t>ĩ</w:t>
            </w:r>
            <w:r w:rsidRPr="003F7088">
              <w:rPr>
                <w:rFonts w:ascii="Times New Roman" w:hAnsi="Times New Roman"/>
                <w:bCs/>
                <w:color w:val="000000"/>
              </w:rPr>
              <w:t xml:space="preserve"> tr</w:t>
            </w:r>
            <w:r w:rsidR="003F7088" w:rsidRPr="003F7088">
              <w:rPr>
                <w:rFonts w:ascii="Times New Roman" w:hAnsi="Times New Roman"/>
                <w:bCs/>
                <w:color w:val="000000"/>
              </w:rPr>
              <w:t>ẻ</w:t>
            </w:r>
            <w:r w:rsidRPr="003F7088">
              <w:rPr>
                <w:rFonts w:ascii="Times New Roman" w:hAnsi="Times New Roman"/>
                <w:bCs/>
                <w:color w:val="000000"/>
              </w:rPr>
              <w:t xml:space="preserve"> trong t</w:t>
            </w:r>
            <w:r w:rsidR="003F7088" w:rsidRPr="003F7088">
              <w:rPr>
                <w:rFonts w:ascii="Times New Roman" w:hAnsi="Times New Roman"/>
                <w:bCs/>
                <w:color w:val="000000"/>
              </w:rPr>
              <w:t>ù</w:t>
            </w:r>
            <w:r w:rsidRPr="003F7088">
              <w:rPr>
                <w:rFonts w:ascii="Times New Roman" w:hAnsi="Times New Roman"/>
                <w:bCs/>
                <w:color w:val="000000"/>
              </w:rPr>
              <w:t xml:space="preserve"> m</w:t>
            </w:r>
            <w:r w:rsidR="003F7088" w:rsidRPr="003F7088">
              <w:rPr>
                <w:rFonts w:ascii="Times New Roman" w:hAnsi="Times New Roman"/>
                <w:bCs/>
                <w:color w:val="000000"/>
              </w:rPr>
              <w:t>ộ</w:t>
            </w:r>
            <w:r w:rsidRPr="003F7088">
              <w:rPr>
                <w:rFonts w:ascii="Times New Roman" w:hAnsi="Times New Roman"/>
                <w:bCs/>
                <w:color w:val="000000"/>
              </w:rPr>
              <w:t>t khung c</w:t>
            </w:r>
            <w:r w:rsidR="003F7088" w:rsidRPr="003F7088">
              <w:rPr>
                <w:rFonts w:ascii="Times New Roman" w:hAnsi="Times New Roman"/>
                <w:bCs/>
                <w:color w:val="000000"/>
              </w:rPr>
              <w:t>ả</w:t>
            </w:r>
            <w:r w:rsidR="00D720C9" w:rsidRPr="003F7088">
              <w:rPr>
                <w:rFonts w:ascii="Times New Roman" w:hAnsi="Times New Roman"/>
                <w:bCs/>
                <w:color w:val="000000"/>
              </w:rPr>
              <w:t>nh m</w:t>
            </w:r>
            <w:r w:rsidR="003F7088" w:rsidRPr="003F7088">
              <w:rPr>
                <w:rFonts w:ascii="Times New Roman" w:hAnsi="Times New Roman"/>
                <w:bCs/>
                <w:color w:val="000000"/>
              </w:rPr>
              <w:t>ù</w:t>
            </w:r>
            <w:r w:rsidR="00D720C9" w:rsidRPr="003F7088">
              <w:rPr>
                <w:rFonts w:ascii="Times New Roman" w:hAnsi="Times New Roman"/>
                <w:bCs/>
                <w:color w:val="000000"/>
              </w:rPr>
              <w:t>a h</w:t>
            </w:r>
            <w:r w:rsidR="003F7088" w:rsidRPr="003F7088">
              <w:rPr>
                <w:rFonts w:ascii="Times New Roman" w:hAnsi="Times New Roman"/>
                <w:bCs/>
                <w:color w:val="000000"/>
              </w:rPr>
              <w:t>è</w:t>
            </w:r>
            <w:r w:rsidR="00D720C9" w:rsidRPr="003F7088">
              <w:rPr>
                <w:rFonts w:ascii="Times New Roman" w:hAnsi="Times New Roman"/>
                <w:bCs/>
                <w:color w:val="000000"/>
              </w:rPr>
              <w:t xml:space="preserve"> </w:t>
            </w:r>
            <w:r w:rsidR="003F7088" w:rsidRPr="003F7088">
              <w:rPr>
                <w:rFonts w:ascii="Times New Roman" w:hAnsi="Times New Roman"/>
                <w:color w:val="000000"/>
              </w:rPr>
              <w:t>đẹ</w:t>
            </w:r>
            <w:r w:rsidR="00D720C9" w:rsidRPr="003F7088">
              <w:rPr>
                <w:rFonts w:ascii="Times New Roman" w:hAnsi="Times New Roman"/>
                <w:color w:val="000000"/>
              </w:rPr>
              <w:t>p v</w:t>
            </w:r>
            <w:r w:rsidR="003F7088" w:rsidRPr="003F7088">
              <w:rPr>
                <w:rFonts w:ascii="Times New Roman" w:hAnsi="Times New Roman"/>
                <w:color w:val="000000"/>
              </w:rPr>
              <w:t>ớ</w:t>
            </w:r>
            <w:r w:rsidR="00D720C9" w:rsidRPr="003F7088">
              <w:rPr>
                <w:rFonts w:ascii="Times New Roman" w:hAnsi="Times New Roman"/>
                <w:color w:val="000000"/>
              </w:rPr>
              <w:t>i ti</w:t>
            </w:r>
            <w:r w:rsidR="003F7088" w:rsidRPr="003F7088">
              <w:rPr>
                <w:rFonts w:ascii="Times New Roman" w:hAnsi="Times New Roman"/>
                <w:color w:val="000000"/>
              </w:rPr>
              <w:t>ế</w:t>
            </w:r>
            <w:r w:rsidR="00D720C9" w:rsidRPr="003F7088">
              <w:rPr>
                <w:rFonts w:ascii="Times New Roman" w:hAnsi="Times New Roman"/>
                <w:color w:val="000000"/>
              </w:rPr>
              <w:t>ng ve k</w:t>
            </w:r>
            <w:r w:rsidR="003F7088" w:rsidRPr="003F7088">
              <w:rPr>
                <w:rFonts w:ascii="Times New Roman" w:hAnsi="Times New Roman"/>
                <w:color w:val="000000"/>
              </w:rPr>
              <w:t>ê</w:t>
            </w:r>
            <w:r w:rsidR="00D720C9" w:rsidRPr="003F7088">
              <w:rPr>
                <w:rFonts w:ascii="Times New Roman" w:hAnsi="Times New Roman"/>
                <w:color w:val="000000"/>
              </w:rPr>
              <w:t>u r</w:t>
            </w:r>
            <w:r w:rsidR="003F7088" w:rsidRPr="003F7088">
              <w:rPr>
                <w:rFonts w:ascii="Times New Roman" w:hAnsi="Times New Roman"/>
                <w:color w:val="000000"/>
              </w:rPr>
              <w:t>â</w:t>
            </w:r>
            <w:r w:rsidR="00D720C9" w:rsidRPr="003F7088">
              <w:rPr>
                <w:rFonts w:ascii="Times New Roman" w:hAnsi="Times New Roman"/>
                <w:color w:val="000000"/>
              </w:rPr>
              <w:t>m ran trong v</w:t>
            </w:r>
            <w:r w:rsidR="003F7088" w:rsidRPr="003F7088">
              <w:rPr>
                <w:rFonts w:ascii="Times New Roman" w:hAnsi="Times New Roman"/>
                <w:color w:val="000000"/>
              </w:rPr>
              <w:t>ườ</w:t>
            </w:r>
            <w:r w:rsidR="00D720C9" w:rsidRPr="003F7088">
              <w:rPr>
                <w:rFonts w:ascii="Times New Roman" w:hAnsi="Times New Roman"/>
                <w:color w:val="000000"/>
              </w:rPr>
              <w:t>n c</w:t>
            </w:r>
            <w:r w:rsidR="003F7088" w:rsidRPr="003F7088">
              <w:rPr>
                <w:rFonts w:ascii="Times New Roman" w:hAnsi="Times New Roman"/>
                <w:color w:val="000000"/>
              </w:rPr>
              <w:t>â</w:t>
            </w:r>
            <w:r w:rsidR="00D720C9" w:rsidRPr="003F7088">
              <w:rPr>
                <w:rFonts w:ascii="Times New Roman" w:hAnsi="Times New Roman"/>
                <w:color w:val="000000"/>
              </w:rPr>
              <w:t>y, l</w:t>
            </w:r>
            <w:r w:rsidR="003F7088" w:rsidRPr="003F7088">
              <w:rPr>
                <w:rFonts w:ascii="Times New Roman" w:hAnsi="Times New Roman"/>
                <w:color w:val="000000"/>
              </w:rPr>
              <w:t>ú</w:t>
            </w:r>
            <w:r w:rsidR="00D720C9" w:rsidRPr="003F7088">
              <w:rPr>
                <w:rFonts w:ascii="Times New Roman" w:hAnsi="Times New Roman"/>
                <w:color w:val="000000"/>
              </w:rPr>
              <w:t>a chi</w:t>
            </w:r>
            <w:r w:rsidR="003F7088" w:rsidRPr="003F7088">
              <w:rPr>
                <w:rFonts w:ascii="Times New Roman" w:hAnsi="Times New Roman"/>
                <w:color w:val="000000"/>
              </w:rPr>
              <w:t>ê</w:t>
            </w:r>
            <w:r w:rsidR="00D720C9" w:rsidRPr="003F7088">
              <w:rPr>
                <w:rFonts w:ascii="Times New Roman" w:hAnsi="Times New Roman"/>
                <w:color w:val="000000"/>
              </w:rPr>
              <w:t>m ch</w:t>
            </w:r>
            <w:r w:rsidR="003F7088" w:rsidRPr="003F7088">
              <w:rPr>
                <w:rFonts w:ascii="Times New Roman" w:hAnsi="Times New Roman"/>
                <w:color w:val="000000"/>
              </w:rPr>
              <w:t>í</w:t>
            </w:r>
            <w:r w:rsidR="00D720C9" w:rsidRPr="003F7088">
              <w:rPr>
                <w:rFonts w:ascii="Times New Roman" w:hAnsi="Times New Roman"/>
                <w:color w:val="000000"/>
              </w:rPr>
              <w:t>n v</w:t>
            </w:r>
            <w:r w:rsidR="003F7088" w:rsidRPr="003F7088">
              <w:rPr>
                <w:rFonts w:ascii="Times New Roman" w:hAnsi="Times New Roman"/>
                <w:color w:val="000000"/>
              </w:rPr>
              <w:t>à</w:t>
            </w:r>
            <w:r w:rsidR="00D720C9" w:rsidRPr="003F7088">
              <w:rPr>
                <w:rFonts w:ascii="Times New Roman" w:hAnsi="Times New Roman"/>
                <w:color w:val="000000"/>
              </w:rPr>
              <w:t>ng tr</w:t>
            </w:r>
            <w:r w:rsidR="003F7088" w:rsidRPr="003F7088">
              <w:rPr>
                <w:rFonts w:ascii="Times New Roman" w:hAnsi="Times New Roman"/>
                <w:color w:val="000000"/>
              </w:rPr>
              <w:t>ê</w:t>
            </w:r>
            <w:r w:rsidR="00D720C9" w:rsidRPr="003F7088">
              <w:rPr>
                <w:rFonts w:ascii="Times New Roman" w:hAnsi="Times New Roman"/>
                <w:color w:val="000000"/>
              </w:rPr>
              <w:t>n c</w:t>
            </w:r>
            <w:r w:rsidR="003F7088" w:rsidRPr="003F7088">
              <w:rPr>
                <w:rFonts w:ascii="Times New Roman" w:hAnsi="Times New Roman"/>
                <w:color w:val="000000"/>
              </w:rPr>
              <w:t>á</w:t>
            </w:r>
            <w:r w:rsidR="00D720C9" w:rsidRPr="003F7088">
              <w:rPr>
                <w:rFonts w:ascii="Times New Roman" w:hAnsi="Times New Roman"/>
                <w:color w:val="000000"/>
              </w:rPr>
              <w:t xml:space="preserve">nh </w:t>
            </w:r>
            <w:r w:rsidR="003F7088" w:rsidRPr="003F7088">
              <w:rPr>
                <w:rFonts w:ascii="Times New Roman" w:hAnsi="Times New Roman"/>
                <w:color w:val="000000"/>
              </w:rPr>
              <w:t>đồ</w:t>
            </w:r>
            <w:r w:rsidR="00D720C9" w:rsidRPr="003F7088">
              <w:rPr>
                <w:rFonts w:ascii="Times New Roman" w:hAnsi="Times New Roman"/>
                <w:color w:val="000000"/>
              </w:rPr>
              <w:t>ng, b</w:t>
            </w:r>
            <w:r w:rsidR="003F7088" w:rsidRPr="003F7088">
              <w:rPr>
                <w:rFonts w:ascii="Times New Roman" w:hAnsi="Times New Roman"/>
                <w:color w:val="000000"/>
              </w:rPr>
              <w:t>ầ</w:t>
            </w:r>
            <w:r w:rsidR="00D720C9" w:rsidRPr="003F7088">
              <w:rPr>
                <w:rFonts w:ascii="Times New Roman" w:hAnsi="Times New Roman"/>
                <w:color w:val="000000"/>
              </w:rPr>
              <w:t>u tr</w:t>
            </w:r>
            <w:r w:rsidR="003F7088" w:rsidRPr="003F7088">
              <w:rPr>
                <w:rFonts w:ascii="Times New Roman" w:hAnsi="Times New Roman"/>
                <w:color w:val="000000"/>
              </w:rPr>
              <w:t>ờ</w:t>
            </w:r>
            <w:r w:rsidR="00D720C9" w:rsidRPr="003F7088">
              <w:rPr>
                <w:rFonts w:ascii="Times New Roman" w:hAnsi="Times New Roman"/>
                <w:color w:val="000000"/>
              </w:rPr>
              <w:t>i cao r</w:t>
            </w:r>
            <w:r w:rsidR="003F7088" w:rsidRPr="003F7088">
              <w:rPr>
                <w:rFonts w:ascii="Times New Roman" w:hAnsi="Times New Roman"/>
                <w:color w:val="000000"/>
              </w:rPr>
              <w:t>ộ</w:t>
            </w:r>
            <w:r w:rsidR="00D720C9" w:rsidRPr="003F7088">
              <w:rPr>
                <w:rFonts w:ascii="Times New Roman" w:hAnsi="Times New Roman"/>
                <w:color w:val="000000"/>
              </w:rPr>
              <w:t>ng v</w:t>
            </w:r>
            <w:r w:rsidR="003F7088" w:rsidRPr="003F7088">
              <w:rPr>
                <w:rFonts w:ascii="Times New Roman" w:hAnsi="Times New Roman"/>
                <w:color w:val="000000"/>
              </w:rPr>
              <w:t>ớ</w:t>
            </w:r>
            <w:r w:rsidR="00D720C9" w:rsidRPr="003F7088">
              <w:rPr>
                <w:rFonts w:ascii="Times New Roman" w:hAnsi="Times New Roman"/>
                <w:color w:val="000000"/>
              </w:rPr>
              <w:t>i c</w:t>
            </w:r>
            <w:r w:rsidR="003F7088" w:rsidRPr="003F7088">
              <w:rPr>
                <w:rFonts w:ascii="Times New Roman" w:hAnsi="Times New Roman"/>
                <w:color w:val="000000"/>
              </w:rPr>
              <w:t>á</w:t>
            </w:r>
            <w:r w:rsidR="00D720C9" w:rsidRPr="003F7088">
              <w:rPr>
                <w:rFonts w:ascii="Times New Roman" w:hAnsi="Times New Roman"/>
                <w:color w:val="000000"/>
              </w:rPr>
              <w:t>nh di</w:t>
            </w:r>
            <w:r w:rsidR="003F7088" w:rsidRPr="003F7088">
              <w:rPr>
                <w:rFonts w:ascii="Times New Roman" w:hAnsi="Times New Roman"/>
                <w:color w:val="000000"/>
              </w:rPr>
              <w:t>ề</w:t>
            </w:r>
            <w:r w:rsidR="00D720C9" w:rsidRPr="003F7088">
              <w:rPr>
                <w:rFonts w:ascii="Times New Roman" w:hAnsi="Times New Roman"/>
                <w:color w:val="000000"/>
              </w:rPr>
              <w:t>u chao l</w:t>
            </w:r>
            <w:r w:rsidR="003F7088" w:rsidRPr="003F7088">
              <w:rPr>
                <w:rFonts w:ascii="Times New Roman" w:hAnsi="Times New Roman"/>
                <w:color w:val="000000"/>
              </w:rPr>
              <w:t>ượ</w:t>
            </w:r>
            <w:r w:rsidR="00D720C9" w:rsidRPr="003F7088">
              <w:rPr>
                <w:rFonts w:ascii="Times New Roman" w:hAnsi="Times New Roman"/>
                <w:color w:val="000000"/>
              </w:rPr>
              <w:t>n, …</w:t>
            </w:r>
            <w:r w:rsidR="003F7088" w:rsidRPr="003F7088">
              <w:rPr>
                <w:rFonts w:ascii="Times New Roman" w:hAnsi="Times New Roman"/>
                <w:color w:val="000000"/>
              </w:rPr>
              <w:t>Đâ</w:t>
            </w:r>
            <w:r w:rsidR="00D720C9" w:rsidRPr="003F7088">
              <w:rPr>
                <w:rFonts w:ascii="Times New Roman" w:hAnsi="Times New Roman"/>
                <w:color w:val="000000"/>
              </w:rPr>
              <w:t>y l</w:t>
            </w:r>
            <w:r w:rsidR="003F7088" w:rsidRPr="003F7088">
              <w:rPr>
                <w:rFonts w:ascii="Times New Roman" w:hAnsi="Times New Roman"/>
                <w:color w:val="000000"/>
              </w:rPr>
              <w:t>à</w:t>
            </w:r>
            <w:r w:rsidR="00D720C9" w:rsidRPr="003F7088">
              <w:rPr>
                <w:rFonts w:ascii="Times New Roman" w:hAnsi="Times New Roman"/>
                <w:color w:val="000000"/>
              </w:rPr>
              <w:t xml:space="preserve"> m</w:t>
            </w:r>
            <w:r w:rsidR="003F7088" w:rsidRPr="003F7088">
              <w:rPr>
                <w:rFonts w:ascii="Times New Roman" w:hAnsi="Times New Roman"/>
                <w:color w:val="000000"/>
              </w:rPr>
              <w:t>ù</w:t>
            </w:r>
            <w:r w:rsidR="00D720C9" w:rsidRPr="003F7088">
              <w:rPr>
                <w:rFonts w:ascii="Times New Roman" w:hAnsi="Times New Roman"/>
                <w:color w:val="000000"/>
              </w:rPr>
              <w:t>a h</w:t>
            </w:r>
            <w:r w:rsidR="003F7088" w:rsidRPr="003F7088">
              <w:rPr>
                <w:rFonts w:ascii="Times New Roman" w:hAnsi="Times New Roman"/>
                <w:color w:val="000000"/>
              </w:rPr>
              <w:t>è</w:t>
            </w:r>
            <w:r w:rsidR="00D720C9" w:rsidRPr="003F7088">
              <w:rPr>
                <w:rFonts w:ascii="Times New Roman" w:hAnsi="Times New Roman"/>
                <w:color w:val="000000"/>
              </w:rPr>
              <w:t xml:space="preserve"> r</w:t>
            </w:r>
            <w:r w:rsidR="003F7088" w:rsidRPr="003F7088">
              <w:rPr>
                <w:rFonts w:ascii="Times New Roman" w:hAnsi="Times New Roman"/>
                <w:color w:val="000000"/>
              </w:rPr>
              <w:t>ộ</w:t>
            </w:r>
            <w:r w:rsidR="00D720C9" w:rsidRPr="003F7088">
              <w:rPr>
                <w:rFonts w:ascii="Times New Roman" w:hAnsi="Times New Roman"/>
                <w:color w:val="000000"/>
              </w:rPr>
              <w:t>n r</w:t>
            </w:r>
            <w:r w:rsidR="003F7088" w:rsidRPr="003F7088">
              <w:rPr>
                <w:rFonts w:ascii="Times New Roman" w:hAnsi="Times New Roman"/>
                <w:color w:val="000000"/>
              </w:rPr>
              <w:t>ã</w:t>
            </w:r>
            <w:r w:rsidR="00D720C9" w:rsidRPr="003F7088">
              <w:rPr>
                <w:rFonts w:ascii="Times New Roman" w:hAnsi="Times New Roman"/>
                <w:color w:val="000000"/>
              </w:rPr>
              <w:t xml:space="preserve"> </w:t>
            </w:r>
            <w:r w:rsidR="003F7088" w:rsidRPr="003F7088">
              <w:rPr>
                <w:rFonts w:ascii="Times New Roman" w:hAnsi="Times New Roman"/>
                <w:color w:val="000000"/>
              </w:rPr>
              <w:t>â</w:t>
            </w:r>
            <w:r w:rsidR="00D720C9" w:rsidRPr="003F7088">
              <w:rPr>
                <w:rFonts w:ascii="Times New Roman" w:hAnsi="Times New Roman"/>
                <w:color w:val="000000"/>
              </w:rPr>
              <w:t>m thanh, r</w:t>
            </w:r>
            <w:r w:rsidR="003F7088" w:rsidRPr="003F7088">
              <w:rPr>
                <w:rFonts w:ascii="Times New Roman" w:hAnsi="Times New Roman"/>
                <w:color w:val="000000"/>
              </w:rPr>
              <w:t>ự</w:t>
            </w:r>
            <w:r w:rsidR="00D720C9" w:rsidRPr="003F7088">
              <w:rPr>
                <w:rFonts w:ascii="Times New Roman" w:hAnsi="Times New Roman"/>
                <w:color w:val="000000"/>
              </w:rPr>
              <w:t>c r</w:t>
            </w:r>
            <w:r w:rsidR="003F7088" w:rsidRPr="003F7088">
              <w:rPr>
                <w:rFonts w:ascii="Times New Roman" w:hAnsi="Times New Roman"/>
                <w:color w:val="000000"/>
              </w:rPr>
              <w:t>ỡ</w:t>
            </w:r>
            <w:r w:rsidR="00D720C9" w:rsidRPr="003F7088">
              <w:rPr>
                <w:rFonts w:ascii="Times New Roman" w:hAnsi="Times New Roman"/>
                <w:color w:val="000000"/>
              </w:rPr>
              <w:t xml:space="preserve"> m</w:t>
            </w:r>
            <w:r w:rsidR="003F7088" w:rsidRPr="003F7088">
              <w:rPr>
                <w:rFonts w:ascii="Times New Roman" w:hAnsi="Times New Roman"/>
                <w:color w:val="000000"/>
              </w:rPr>
              <w:t>à</w:t>
            </w:r>
            <w:r w:rsidR="00D720C9" w:rsidRPr="003F7088">
              <w:rPr>
                <w:rFonts w:ascii="Times New Roman" w:hAnsi="Times New Roman"/>
                <w:color w:val="000000"/>
              </w:rPr>
              <w:t>u s</w:t>
            </w:r>
            <w:r w:rsidR="003F7088" w:rsidRPr="003F7088">
              <w:rPr>
                <w:rFonts w:ascii="Times New Roman" w:hAnsi="Times New Roman"/>
                <w:color w:val="000000"/>
              </w:rPr>
              <w:t>ắ</w:t>
            </w:r>
            <w:r w:rsidR="00D720C9" w:rsidRPr="003F7088">
              <w:rPr>
                <w:rFonts w:ascii="Times New Roman" w:hAnsi="Times New Roman"/>
                <w:color w:val="000000"/>
              </w:rPr>
              <w:t>c v</w:t>
            </w:r>
            <w:r w:rsidR="003F7088" w:rsidRPr="003F7088">
              <w:rPr>
                <w:rFonts w:ascii="Times New Roman" w:hAnsi="Times New Roman"/>
                <w:color w:val="000000"/>
              </w:rPr>
              <w:t>à</w:t>
            </w:r>
            <w:r w:rsidR="00D720C9" w:rsidRPr="003F7088">
              <w:rPr>
                <w:rFonts w:ascii="Times New Roman" w:hAnsi="Times New Roman"/>
                <w:color w:val="000000"/>
              </w:rPr>
              <w:t xml:space="preserve"> h</w:t>
            </w:r>
            <w:r w:rsidR="003F7088" w:rsidRPr="003F7088">
              <w:rPr>
                <w:rFonts w:ascii="Times New Roman" w:hAnsi="Times New Roman"/>
                <w:color w:val="000000"/>
              </w:rPr>
              <w:t>ươ</w:t>
            </w:r>
            <w:r w:rsidR="00D720C9" w:rsidRPr="003F7088">
              <w:rPr>
                <w:rFonts w:ascii="Times New Roman" w:hAnsi="Times New Roman"/>
                <w:color w:val="000000"/>
              </w:rPr>
              <w:t>ng v</w:t>
            </w:r>
            <w:r w:rsidR="003F7088" w:rsidRPr="003F7088">
              <w:rPr>
                <w:rFonts w:ascii="Times New Roman" w:hAnsi="Times New Roman"/>
                <w:color w:val="000000"/>
              </w:rPr>
              <w:t>ị</w:t>
            </w:r>
            <w:r w:rsidR="00D720C9" w:rsidRPr="003F7088">
              <w:rPr>
                <w:rFonts w:ascii="Times New Roman" w:hAnsi="Times New Roman"/>
                <w:color w:val="000000"/>
              </w:rPr>
              <w:t xml:space="preserve"> ng</w:t>
            </w:r>
            <w:r w:rsidR="003F7088" w:rsidRPr="003F7088">
              <w:rPr>
                <w:rFonts w:ascii="Times New Roman" w:hAnsi="Times New Roman"/>
                <w:color w:val="000000"/>
              </w:rPr>
              <w:t>ọ</w:t>
            </w:r>
            <w:r w:rsidR="00D720C9" w:rsidRPr="003F7088">
              <w:rPr>
                <w:rFonts w:ascii="Times New Roman" w:hAnsi="Times New Roman"/>
                <w:color w:val="000000"/>
              </w:rPr>
              <w:t>t ng</w:t>
            </w:r>
            <w:r w:rsidR="003F7088" w:rsidRPr="003F7088">
              <w:rPr>
                <w:rFonts w:ascii="Times New Roman" w:hAnsi="Times New Roman"/>
                <w:color w:val="000000"/>
              </w:rPr>
              <w:t>à</w:t>
            </w:r>
            <w:r w:rsidR="00D720C9" w:rsidRPr="003F7088">
              <w:rPr>
                <w:rFonts w:ascii="Times New Roman" w:hAnsi="Times New Roman"/>
                <w:color w:val="000000"/>
              </w:rPr>
              <w:t>o, b</w:t>
            </w:r>
            <w:r w:rsidR="003F7088" w:rsidRPr="003F7088">
              <w:rPr>
                <w:rFonts w:ascii="Times New Roman" w:hAnsi="Times New Roman"/>
                <w:color w:val="000000"/>
              </w:rPr>
              <w:t>ầ</w:t>
            </w:r>
            <w:r w:rsidR="00D720C9" w:rsidRPr="003F7088">
              <w:rPr>
                <w:rFonts w:ascii="Times New Roman" w:hAnsi="Times New Roman"/>
                <w:color w:val="000000"/>
              </w:rPr>
              <w:t>u tr</w:t>
            </w:r>
            <w:r w:rsidR="003F7088" w:rsidRPr="003F7088">
              <w:rPr>
                <w:rFonts w:ascii="Times New Roman" w:hAnsi="Times New Roman"/>
                <w:color w:val="000000"/>
              </w:rPr>
              <w:t>ờ</w:t>
            </w:r>
            <w:r w:rsidR="00D720C9" w:rsidRPr="003F7088">
              <w:rPr>
                <w:rFonts w:ascii="Times New Roman" w:hAnsi="Times New Roman"/>
                <w:color w:val="000000"/>
              </w:rPr>
              <w:t>i kho</w:t>
            </w:r>
            <w:r w:rsidR="003F7088" w:rsidRPr="003F7088">
              <w:rPr>
                <w:rFonts w:ascii="Times New Roman" w:hAnsi="Times New Roman"/>
                <w:color w:val="000000"/>
              </w:rPr>
              <w:t>á</w:t>
            </w:r>
            <w:r w:rsidR="00D720C9" w:rsidRPr="003F7088">
              <w:rPr>
                <w:rFonts w:ascii="Times New Roman" w:hAnsi="Times New Roman"/>
                <w:color w:val="000000"/>
              </w:rPr>
              <w:t xml:space="preserve">ng </w:t>
            </w:r>
            <w:r w:rsidR="003F7088" w:rsidRPr="003F7088">
              <w:rPr>
                <w:rFonts w:ascii="Times New Roman" w:hAnsi="Times New Roman"/>
                <w:color w:val="000000"/>
              </w:rPr>
              <w:t>đạ</w:t>
            </w:r>
            <w:r w:rsidR="00D720C9" w:rsidRPr="003F7088">
              <w:rPr>
                <w:rFonts w:ascii="Times New Roman" w:hAnsi="Times New Roman"/>
                <w:color w:val="000000"/>
              </w:rPr>
              <w:t>t t</w:t>
            </w:r>
            <w:r w:rsidR="003F7088" w:rsidRPr="003F7088">
              <w:rPr>
                <w:rFonts w:ascii="Times New Roman" w:hAnsi="Times New Roman"/>
                <w:color w:val="000000"/>
              </w:rPr>
              <w:t>ự</w:t>
            </w:r>
            <w:r w:rsidR="00D720C9" w:rsidRPr="003F7088">
              <w:rPr>
                <w:rFonts w:ascii="Times New Roman" w:hAnsi="Times New Roman"/>
                <w:color w:val="000000"/>
              </w:rPr>
              <w:t xml:space="preserve"> do…</w:t>
            </w:r>
            <w:r w:rsidR="00D720C9" w:rsidRPr="003F7088">
              <w:rPr>
                <w:rFonts w:ascii="Times New Roman" w:hAnsi="Times New Roman"/>
                <w:bCs/>
                <w:color w:val="000000"/>
              </w:rPr>
              <w:t>Cu</w:t>
            </w:r>
            <w:r w:rsidR="003F7088" w:rsidRPr="003F7088">
              <w:rPr>
                <w:rFonts w:ascii="Times New Roman" w:hAnsi="Times New Roman"/>
                <w:bCs/>
                <w:color w:val="000000"/>
              </w:rPr>
              <w:t>ộ</w:t>
            </w:r>
            <w:r w:rsidR="00D720C9" w:rsidRPr="003F7088">
              <w:rPr>
                <w:rFonts w:ascii="Times New Roman" w:hAnsi="Times New Roman"/>
                <w:bCs/>
                <w:color w:val="000000"/>
              </w:rPr>
              <w:t>c s</w:t>
            </w:r>
            <w:r w:rsidR="003F7088" w:rsidRPr="003F7088">
              <w:rPr>
                <w:rFonts w:ascii="Times New Roman" w:hAnsi="Times New Roman"/>
                <w:bCs/>
                <w:color w:val="000000"/>
              </w:rPr>
              <w:t>ố</w:t>
            </w:r>
            <w:r w:rsidR="00D720C9" w:rsidRPr="003F7088">
              <w:rPr>
                <w:rFonts w:ascii="Times New Roman" w:hAnsi="Times New Roman"/>
                <w:bCs/>
                <w:color w:val="000000"/>
              </w:rPr>
              <w:t>ng thanh b</w:t>
            </w:r>
            <w:r w:rsidR="003F7088" w:rsidRPr="003F7088">
              <w:rPr>
                <w:rFonts w:ascii="Times New Roman" w:hAnsi="Times New Roman"/>
                <w:bCs/>
                <w:color w:val="000000"/>
              </w:rPr>
              <w:t>ì</w:t>
            </w:r>
            <w:r w:rsidR="00D720C9" w:rsidRPr="003F7088">
              <w:rPr>
                <w:rFonts w:ascii="Times New Roman" w:hAnsi="Times New Roman"/>
                <w:bCs/>
                <w:color w:val="000000"/>
              </w:rPr>
              <w:t xml:space="preserve">nh </w:t>
            </w:r>
            <w:r w:rsidR="003F7088" w:rsidRPr="003F7088">
              <w:rPr>
                <w:rFonts w:ascii="Times New Roman" w:hAnsi="Times New Roman"/>
                <w:bCs/>
                <w:color w:val="000000"/>
              </w:rPr>
              <w:t>đ</w:t>
            </w:r>
            <w:r w:rsidR="00D720C9" w:rsidRPr="003F7088">
              <w:rPr>
                <w:rFonts w:ascii="Times New Roman" w:hAnsi="Times New Roman"/>
                <w:bCs/>
                <w:color w:val="000000"/>
              </w:rPr>
              <w:t>ang sinh s</w:t>
            </w:r>
            <w:r w:rsidR="003F7088" w:rsidRPr="003F7088">
              <w:rPr>
                <w:rFonts w:ascii="Times New Roman" w:hAnsi="Times New Roman"/>
                <w:bCs/>
                <w:color w:val="000000"/>
              </w:rPr>
              <w:t>ô</w:t>
            </w:r>
            <w:r w:rsidR="00D720C9" w:rsidRPr="003F7088">
              <w:rPr>
                <w:rFonts w:ascii="Times New Roman" w:hAnsi="Times New Roman"/>
                <w:bCs/>
                <w:color w:val="000000"/>
              </w:rPr>
              <w:t>i, n</w:t>
            </w:r>
            <w:r w:rsidR="003F7088" w:rsidRPr="003F7088">
              <w:rPr>
                <w:rFonts w:ascii="Times New Roman" w:hAnsi="Times New Roman"/>
                <w:bCs/>
                <w:color w:val="000000"/>
              </w:rPr>
              <w:t>ả</w:t>
            </w:r>
            <w:r w:rsidR="00D720C9" w:rsidRPr="003F7088">
              <w:rPr>
                <w:rFonts w:ascii="Times New Roman" w:hAnsi="Times New Roman"/>
                <w:bCs/>
                <w:color w:val="000000"/>
              </w:rPr>
              <w:t>y n</w:t>
            </w:r>
            <w:r w:rsidR="003F7088" w:rsidRPr="003F7088">
              <w:rPr>
                <w:rFonts w:ascii="Times New Roman" w:hAnsi="Times New Roman"/>
                <w:bCs/>
                <w:color w:val="000000"/>
              </w:rPr>
              <w:t>ở</w:t>
            </w:r>
            <w:r w:rsidR="00D720C9" w:rsidRPr="003F7088">
              <w:rPr>
                <w:rFonts w:ascii="Times New Roman" w:hAnsi="Times New Roman"/>
                <w:bCs/>
                <w:color w:val="000000"/>
              </w:rPr>
              <w:t>, ng</w:t>
            </w:r>
            <w:r w:rsidR="003F7088" w:rsidRPr="003F7088">
              <w:rPr>
                <w:rFonts w:ascii="Times New Roman" w:hAnsi="Times New Roman"/>
                <w:bCs/>
                <w:color w:val="000000"/>
              </w:rPr>
              <w:t>ọ</w:t>
            </w:r>
            <w:r w:rsidR="00D720C9" w:rsidRPr="003F7088">
              <w:rPr>
                <w:rFonts w:ascii="Times New Roman" w:hAnsi="Times New Roman"/>
                <w:bCs/>
                <w:color w:val="000000"/>
              </w:rPr>
              <w:t>t ng</w:t>
            </w:r>
            <w:r w:rsidR="003F7088" w:rsidRPr="003F7088">
              <w:rPr>
                <w:rFonts w:ascii="Times New Roman" w:hAnsi="Times New Roman"/>
                <w:bCs/>
                <w:color w:val="000000"/>
              </w:rPr>
              <w:t>à</w:t>
            </w:r>
            <w:r w:rsidR="00D720C9" w:rsidRPr="003F7088">
              <w:rPr>
                <w:rFonts w:ascii="Times New Roman" w:hAnsi="Times New Roman"/>
                <w:bCs/>
                <w:color w:val="000000"/>
              </w:rPr>
              <w:t>o tr</w:t>
            </w:r>
            <w:r w:rsidR="003F7088" w:rsidRPr="003F7088">
              <w:rPr>
                <w:rFonts w:ascii="Times New Roman" w:hAnsi="Times New Roman"/>
                <w:bCs/>
                <w:color w:val="000000"/>
              </w:rPr>
              <w:t>à</w:t>
            </w:r>
            <w:r w:rsidR="00D720C9" w:rsidRPr="003F7088">
              <w:rPr>
                <w:rFonts w:ascii="Times New Roman" w:hAnsi="Times New Roman"/>
                <w:bCs/>
                <w:color w:val="000000"/>
              </w:rPr>
              <w:t>n tr</w:t>
            </w:r>
            <w:r w:rsidR="003F7088" w:rsidRPr="003F7088">
              <w:rPr>
                <w:rFonts w:ascii="Times New Roman" w:hAnsi="Times New Roman"/>
                <w:bCs/>
                <w:color w:val="000000"/>
              </w:rPr>
              <w:t>ề</w:t>
            </w:r>
            <w:r w:rsidR="00D720C9" w:rsidRPr="003F7088">
              <w:rPr>
                <w:rFonts w:ascii="Times New Roman" w:hAnsi="Times New Roman"/>
                <w:bCs/>
                <w:color w:val="000000"/>
              </w:rPr>
              <w:t xml:space="preserve"> nh</w:t>
            </w:r>
            <w:r w:rsidR="003F7088" w:rsidRPr="003F7088">
              <w:rPr>
                <w:rFonts w:ascii="Times New Roman" w:hAnsi="Times New Roman"/>
                <w:bCs/>
                <w:color w:val="000000"/>
              </w:rPr>
              <w:t>ự</w:t>
            </w:r>
            <w:r w:rsidR="00D720C9" w:rsidRPr="003F7088">
              <w:rPr>
                <w:rFonts w:ascii="Times New Roman" w:hAnsi="Times New Roman"/>
                <w:bCs/>
                <w:color w:val="000000"/>
              </w:rPr>
              <w:t>a s</w:t>
            </w:r>
            <w:r w:rsidR="003F7088" w:rsidRPr="003F7088">
              <w:rPr>
                <w:rFonts w:ascii="Times New Roman" w:hAnsi="Times New Roman"/>
                <w:bCs/>
                <w:color w:val="000000"/>
              </w:rPr>
              <w:t>ố</w:t>
            </w:r>
            <w:r w:rsidR="00D720C9" w:rsidRPr="003F7088">
              <w:rPr>
                <w:rFonts w:ascii="Times New Roman" w:hAnsi="Times New Roman"/>
                <w:bCs/>
                <w:color w:val="000000"/>
              </w:rPr>
              <w:t xml:space="preserve">ng </w:t>
            </w:r>
            <w:r w:rsidR="003F7088" w:rsidRPr="003F7088">
              <w:rPr>
                <w:rFonts w:ascii="Times New Roman" w:hAnsi="Times New Roman"/>
                <w:bCs/>
                <w:color w:val="000000"/>
              </w:rPr>
              <w:t>đ</w:t>
            </w:r>
            <w:r w:rsidR="00D720C9" w:rsidRPr="003F7088">
              <w:rPr>
                <w:rFonts w:ascii="Times New Roman" w:hAnsi="Times New Roman"/>
                <w:bCs/>
                <w:color w:val="000000"/>
              </w:rPr>
              <w:t>ang s</w:t>
            </w:r>
            <w:r w:rsidR="003F7088" w:rsidRPr="003F7088">
              <w:rPr>
                <w:rFonts w:ascii="Times New Roman" w:hAnsi="Times New Roman"/>
                <w:bCs/>
                <w:color w:val="000000"/>
              </w:rPr>
              <w:t>ô</w:t>
            </w:r>
            <w:r w:rsidR="00D720C9" w:rsidRPr="003F7088">
              <w:rPr>
                <w:rFonts w:ascii="Times New Roman" w:hAnsi="Times New Roman"/>
                <w:bCs/>
                <w:color w:val="000000"/>
              </w:rPr>
              <w:t xml:space="preserve">i </w:t>
            </w:r>
            <w:r w:rsidR="003F7088" w:rsidRPr="003F7088">
              <w:rPr>
                <w:rFonts w:ascii="Times New Roman" w:hAnsi="Times New Roman"/>
                <w:bCs/>
                <w:color w:val="000000"/>
              </w:rPr>
              <w:t>độ</w:t>
            </w:r>
            <w:r w:rsidR="00D720C9" w:rsidRPr="003F7088">
              <w:rPr>
                <w:rFonts w:ascii="Times New Roman" w:hAnsi="Times New Roman"/>
                <w:bCs/>
                <w:color w:val="000000"/>
              </w:rPr>
              <w:t>ng trong t</w:t>
            </w:r>
            <w:r w:rsidR="003F7088" w:rsidRPr="003F7088">
              <w:rPr>
                <w:rFonts w:ascii="Times New Roman" w:hAnsi="Times New Roman"/>
                <w:bCs/>
                <w:color w:val="000000"/>
              </w:rPr>
              <w:t>â</w:t>
            </w:r>
            <w:r w:rsidR="00D720C9" w:rsidRPr="003F7088">
              <w:rPr>
                <w:rFonts w:ascii="Times New Roman" w:hAnsi="Times New Roman"/>
                <w:bCs/>
                <w:color w:val="000000"/>
              </w:rPr>
              <w:t>m h</w:t>
            </w:r>
            <w:r w:rsidR="003F7088" w:rsidRPr="003F7088">
              <w:rPr>
                <w:rFonts w:ascii="Times New Roman" w:hAnsi="Times New Roman"/>
                <w:bCs/>
                <w:color w:val="000000"/>
              </w:rPr>
              <w:t>ồ</w:t>
            </w:r>
            <w:r w:rsidR="00D720C9" w:rsidRPr="003F7088">
              <w:rPr>
                <w:rFonts w:ascii="Times New Roman" w:hAnsi="Times New Roman"/>
                <w:bCs/>
                <w:color w:val="000000"/>
              </w:rPr>
              <w:t>n ng</w:t>
            </w:r>
            <w:r w:rsidR="003F7088" w:rsidRPr="003F7088">
              <w:rPr>
                <w:rFonts w:ascii="Times New Roman" w:hAnsi="Times New Roman"/>
                <w:bCs/>
                <w:color w:val="000000"/>
              </w:rPr>
              <w:t>ườ</w:t>
            </w:r>
            <w:r w:rsidR="00D720C9" w:rsidRPr="003F7088">
              <w:rPr>
                <w:rFonts w:ascii="Times New Roman" w:hAnsi="Times New Roman"/>
                <w:bCs/>
                <w:color w:val="000000"/>
              </w:rPr>
              <w:t>i t</w:t>
            </w:r>
            <w:r w:rsidR="003F7088" w:rsidRPr="003F7088">
              <w:rPr>
                <w:rFonts w:ascii="Times New Roman" w:hAnsi="Times New Roman"/>
                <w:bCs/>
                <w:color w:val="000000"/>
              </w:rPr>
              <w:t>ù</w:t>
            </w:r>
            <w:r w:rsidR="00D720C9" w:rsidRPr="003F7088">
              <w:rPr>
                <w:rFonts w:ascii="Times New Roman" w:hAnsi="Times New Roman"/>
                <w:bCs/>
                <w:color w:val="000000"/>
              </w:rPr>
              <w:t>.</w:t>
            </w:r>
            <w:r w:rsidR="009835FF" w:rsidRPr="003F7088">
              <w:rPr>
                <w:rFonts w:ascii="Times New Roman" w:hAnsi="Times New Roman"/>
                <w:bCs/>
                <w:color w:val="000000"/>
              </w:rPr>
              <w:t xml:space="preserve"> </w:t>
            </w:r>
            <w:r w:rsidR="00D720C9" w:rsidRPr="003F7088">
              <w:rPr>
                <w:rFonts w:ascii="Times New Roman" w:hAnsi="Times New Roman"/>
                <w:color w:val="000000"/>
                <w:lang w:val="fr-FR"/>
              </w:rPr>
              <w:t>Nh</w:t>
            </w:r>
            <w:r w:rsidR="003F7088" w:rsidRPr="003F7088">
              <w:rPr>
                <w:rFonts w:ascii="Times New Roman" w:hAnsi="Times New Roman"/>
                <w:color w:val="000000"/>
                <w:lang w:val="fr-FR"/>
              </w:rPr>
              <w:t>ư</w:t>
            </w:r>
            <w:r w:rsidR="00D720C9" w:rsidRPr="003F7088">
              <w:rPr>
                <w:rFonts w:ascii="Times New Roman" w:hAnsi="Times New Roman"/>
                <w:color w:val="000000"/>
                <w:lang w:val="fr-FR"/>
              </w:rPr>
              <w:t>ng t</w:t>
            </w:r>
            <w:r w:rsidR="003F7088" w:rsidRPr="003F7088">
              <w:rPr>
                <w:rFonts w:ascii="Times New Roman" w:hAnsi="Times New Roman"/>
                <w:color w:val="000000"/>
                <w:lang w:val="fr-FR"/>
              </w:rPr>
              <w:t>ấ</w:t>
            </w:r>
            <w:r w:rsidR="00D720C9" w:rsidRPr="003F7088">
              <w:rPr>
                <w:rFonts w:ascii="Times New Roman" w:hAnsi="Times New Roman"/>
                <w:color w:val="000000"/>
                <w:lang w:val="fr-FR"/>
              </w:rPr>
              <w:t>t c</w:t>
            </w:r>
            <w:r w:rsidR="003F7088" w:rsidRPr="003F7088">
              <w:rPr>
                <w:rFonts w:ascii="Times New Roman" w:hAnsi="Times New Roman"/>
                <w:color w:val="000000"/>
                <w:lang w:val="fr-FR"/>
              </w:rPr>
              <w:t>ả</w:t>
            </w:r>
            <w:r w:rsidR="00D720C9" w:rsidRPr="003F7088">
              <w:rPr>
                <w:rFonts w:ascii="Times New Roman" w:hAnsi="Times New Roman"/>
                <w:color w:val="000000"/>
                <w:lang w:val="fr-FR"/>
              </w:rPr>
              <w:t xml:space="preserve"> </w:t>
            </w:r>
            <w:r w:rsidR="003F7088" w:rsidRPr="003F7088">
              <w:rPr>
                <w:rFonts w:ascii="Times New Roman" w:hAnsi="Times New Roman"/>
                <w:color w:val="000000"/>
                <w:lang w:val="fr-FR"/>
              </w:rPr>
              <w:t>đề</w:t>
            </w:r>
            <w:r w:rsidR="00D720C9" w:rsidRPr="003F7088">
              <w:rPr>
                <w:rFonts w:ascii="Times New Roman" w:hAnsi="Times New Roman"/>
                <w:color w:val="000000"/>
                <w:lang w:val="fr-FR"/>
              </w:rPr>
              <w:t>u trong t</w:t>
            </w:r>
            <w:r w:rsidR="003F7088" w:rsidRPr="003F7088">
              <w:rPr>
                <w:rFonts w:ascii="Times New Roman" w:hAnsi="Times New Roman"/>
                <w:color w:val="000000"/>
                <w:lang w:val="fr-FR"/>
              </w:rPr>
              <w:t>â</w:t>
            </w:r>
            <w:r w:rsidR="00D720C9" w:rsidRPr="003F7088">
              <w:rPr>
                <w:rFonts w:ascii="Times New Roman" w:hAnsi="Times New Roman"/>
                <w:color w:val="000000"/>
                <w:lang w:val="fr-FR"/>
              </w:rPr>
              <w:t>m t</w:t>
            </w:r>
            <w:r w:rsidR="003F7088" w:rsidRPr="003F7088">
              <w:rPr>
                <w:rFonts w:ascii="Times New Roman" w:hAnsi="Times New Roman"/>
                <w:color w:val="000000"/>
                <w:lang w:val="fr-FR"/>
              </w:rPr>
              <w:t>ưở</w:t>
            </w:r>
            <w:r w:rsidR="00D720C9" w:rsidRPr="003F7088">
              <w:rPr>
                <w:rFonts w:ascii="Times New Roman" w:hAnsi="Times New Roman"/>
                <w:color w:val="000000"/>
                <w:lang w:val="fr-FR"/>
              </w:rPr>
              <w:t>ng.</w:t>
            </w:r>
          </w:p>
          <w:p w:rsidR="00C63D7F" w:rsidRPr="003F7088" w:rsidRDefault="00812861" w:rsidP="00D720C9">
            <w:pPr>
              <w:rPr>
                <w:rFonts w:ascii="Times New Roman" w:hAnsi="Times New Roman"/>
                <w:color w:val="000000"/>
                <w:lang w:val="fr-FR"/>
              </w:rPr>
            </w:pPr>
            <w:r w:rsidRPr="003F7088">
              <w:rPr>
                <w:rFonts w:ascii="Times New Roman" w:hAnsi="Times New Roman"/>
                <w:bCs/>
                <w:color w:val="000000"/>
                <w:lang w:val="fr-FR"/>
              </w:rPr>
              <w:t xml:space="preserve"> </w:t>
            </w:r>
            <w:r w:rsidR="00C63D7F" w:rsidRPr="003F7088">
              <w:rPr>
                <w:rFonts w:ascii="Times New Roman" w:hAnsi="Times New Roman"/>
                <w:color w:val="000000"/>
                <w:lang w:val="fr-FR"/>
              </w:rPr>
              <w:t>- Nh</w:t>
            </w:r>
            <w:r w:rsidR="003F7088" w:rsidRPr="003F7088">
              <w:rPr>
                <w:rFonts w:ascii="Times New Roman" w:hAnsi="Times New Roman"/>
                <w:color w:val="000000"/>
                <w:lang w:val="fr-FR"/>
              </w:rPr>
              <w:t>à</w:t>
            </w:r>
            <w:r w:rsidR="00C63D7F" w:rsidRPr="003F7088">
              <w:rPr>
                <w:rFonts w:ascii="Times New Roman" w:hAnsi="Times New Roman"/>
                <w:color w:val="000000"/>
                <w:lang w:val="fr-FR"/>
              </w:rPr>
              <w:t xml:space="preserve"> th</w:t>
            </w:r>
            <w:r w:rsidR="003F7088" w:rsidRPr="003F7088">
              <w:rPr>
                <w:rFonts w:ascii="Times New Roman" w:hAnsi="Times New Roman"/>
                <w:color w:val="000000"/>
                <w:lang w:val="fr-FR"/>
              </w:rPr>
              <w:t>ơ</w:t>
            </w:r>
            <w:r w:rsidR="00C63D7F" w:rsidRPr="003F7088">
              <w:rPr>
                <w:rFonts w:ascii="Times New Roman" w:hAnsi="Times New Roman"/>
                <w:color w:val="000000"/>
                <w:lang w:val="fr-FR"/>
              </w:rPr>
              <w:t xml:space="preserve"> </w:t>
            </w:r>
            <w:r w:rsidR="003F7088" w:rsidRPr="003F7088">
              <w:rPr>
                <w:rFonts w:ascii="Times New Roman" w:hAnsi="Times New Roman"/>
                <w:color w:val="000000"/>
                <w:lang w:val="fr-FR"/>
              </w:rPr>
              <w:t>đã</w:t>
            </w:r>
            <w:r w:rsidR="00C63D7F" w:rsidRPr="003F7088">
              <w:rPr>
                <w:rFonts w:ascii="Times New Roman" w:hAnsi="Times New Roman"/>
                <w:color w:val="000000"/>
                <w:lang w:val="fr-FR"/>
              </w:rPr>
              <w:t xml:space="preserve"> </w:t>
            </w:r>
            <w:r w:rsidR="003F7088" w:rsidRPr="003F7088">
              <w:rPr>
                <w:rFonts w:ascii="Times New Roman" w:hAnsi="Times New Roman"/>
                <w:color w:val="000000"/>
                <w:lang w:val="fr-FR"/>
              </w:rPr>
              <w:t>đó</w:t>
            </w:r>
            <w:r w:rsidR="00C63D7F" w:rsidRPr="003F7088">
              <w:rPr>
                <w:rFonts w:ascii="Times New Roman" w:hAnsi="Times New Roman"/>
                <w:color w:val="000000"/>
                <w:lang w:val="fr-FR"/>
              </w:rPr>
              <w:t>n nh</w:t>
            </w:r>
            <w:r w:rsidR="003F7088" w:rsidRPr="003F7088">
              <w:rPr>
                <w:rFonts w:ascii="Times New Roman" w:hAnsi="Times New Roman"/>
                <w:color w:val="000000"/>
                <w:lang w:val="fr-FR"/>
              </w:rPr>
              <w:t>ậ</w:t>
            </w:r>
            <w:r w:rsidR="00C63D7F" w:rsidRPr="003F7088">
              <w:rPr>
                <w:rFonts w:ascii="Times New Roman" w:hAnsi="Times New Roman"/>
                <w:color w:val="000000"/>
                <w:lang w:val="fr-FR"/>
              </w:rPr>
              <w:t>n m</w:t>
            </w:r>
            <w:r w:rsidR="003F7088" w:rsidRPr="003F7088">
              <w:rPr>
                <w:rFonts w:ascii="Times New Roman" w:hAnsi="Times New Roman"/>
                <w:color w:val="000000"/>
                <w:lang w:val="fr-FR"/>
              </w:rPr>
              <w:t>ù</w:t>
            </w:r>
            <w:r w:rsidR="00C63D7F" w:rsidRPr="003F7088">
              <w:rPr>
                <w:rFonts w:ascii="Times New Roman" w:hAnsi="Times New Roman"/>
                <w:color w:val="000000"/>
                <w:lang w:val="fr-FR"/>
              </w:rPr>
              <w:t>a h</w:t>
            </w:r>
            <w:r w:rsidR="003F7088" w:rsidRPr="003F7088">
              <w:rPr>
                <w:rFonts w:ascii="Times New Roman" w:hAnsi="Times New Roman"/>
                <w:color w:val="000000"/>
                <w:lang w:val="fr-FR"/>
              </w:rPr>
              <w:t>è</w:t>
            </w:r>
            <w:r w:rsidR="00C63D7F" w:rsidRPr="003F7088">
              <w:rPr>
                <w:rFonts w:ascii="Times New Roman" w:hAnsi="Times New Roman"/>
                <w:color w:val="000000"/>
                <w:lang w:val="fr-FR"/>
              </w:rPr>
              <w:t xml:space="preserve"> </w:t>
            </w:r>
            <w:r w:rsidR="00C63D7F" w:rsidRPr="003F7088">
              <w:rPr>
                <w:rFonts w:ascii="Times New Roman" w:hAnsi="Times New Roman"/>
                <w:bCs/>
                <w:color w:val="000000"/>
                <w:lang w:val="fr-FR"/>
              </w:rPr>
              <w:t>b</w:t>
            </w:r>
            <w:r w:rsidR="003F7088" w:rsidRPr="003F7088">
              <w:rPr>
                <w:rFonts w:ascii="Times New Roman" w:hAnsi="Times New Roman"/>
                <w:bCs/>
                <w:color w:val="000000"/>
                <w:lang w:val="fr-FR"/>
              </w:rPr>
              <w:t>ằ</w:t>
            </w:r>
            <w:r w:rsidRPr="003F7088">
              <w:rPr>
                <w:rFonts w:ascii="Times New Roman" w:hAnsi="Times New Roman"/>
                <w:bCs/>
                <w:color w:val="000000"/>
                <w:lang w:val="fr-FR"/>
              </w:rPr>
              <w:t>ng th</w:t>
            </w:r>
            <w:r w:rsidR="003F7088" w:rsidRPr="003F7088">
              <w:rPr>
                <w:rFonts w:ascii="Times New Roman" w:hAnsi="Times New Roman"/>
                <w:bCs/>
                <w:color w:val="000000"/>
                <w:lang w:val="fr-FR"/>
              </w:rPr>
              <w:t>í</w:t>
            </w:r>
            <w:r w:rsidRPr="003F7088">
              <w:rPr>
                <w:rFonts w:ascii="Times New Roman" w:hAnsi="Times New Roman"/>
                <w:bCs/>
                <w:color w:val="000000"/>
                <w:lang w:val="fr-FR"/>
              </w:rPr>
              <w:t>nh gi</w:t>
            </w:r>
            <w:r w:rsidR="003F7088" w:rsidRPr="003F7088">
              <w:rPr>
                <w:rFonts w:ascii="Times New Roman" w:hAnsi="Times New Roman"/>
                <w:bCs/>
                <w:color w:val="000000"/>
                <w:lang w:val="fr-FR"/>
              </w:rPr>
              <w:t>á</w:t>
            </w:r>
            <w:r w:rsidRPr="003F7088">
              <w:rPr>
                <w:rFonts w:ascii="Times New Roman" w:hAnsi="Times New Roman"/>
                <w:bCs/>
                <w:color w:val="000000"/>
                <w:lang w:val="fr-FR"/>
              </w:rPr>
              <w:t xml:space="preserve">c, </w:t>
            </w:r>
            <w:r w:rsidRPr="003F7088">
              <w:rPr>
                <w:rFonts w:ascii="Times New Roman" w:hAnsi="Times New Roman"/>
                <w:color w:val="000000"/>
                <w:lang w:val="fr-FR"/>
              </w:rPr>
              <w:t>b</w:t>
            </w:r>
            <w:r w:rsidR="003F7088" w:rsidRPr="003F7088">
              <w:rPr>
                <w:rFonts w:ascii="Times New Roman" w:hAnsi="Times New Roman"/>
                <w:color w:val="000000"/>
                <w:lang w:val="fr-FR"/>
              </w:rPr>
              <w:t>ằ</w:t>
            </w:r>
            <w:r w:rsidRPr="003F7088">
              <w:rPr>
                <w:rFonts w:ascii="Times New Roman" w:hAnsi="Times New Roman"/>
                <w:color w:val="000000"/>
                <w:lang w:val="fr-FR"/>
              </w:rPr>
              <w:t>ng t</w:t>
            </w:r>
            <w:r w:rsidR="003F7088" w:rsidRPr="003F7088">
              <w:rPr>
                <w:rFonts w:ascii="Times New Roman" w:hAnsi="Times New Roman"/>
                <w:color w:val="000000"/>
                <w:lang w:val="fr-FR"/>
              </w:rPr>
              <w:t>â</w:t>
            </w:r>
            <w:r w:rsidRPr="003F7088">
              <w:rPr>
                <w:rFonts w:ascii="Times New Roman" w:hAnsi="Times New Roman"/>
                <w:color w:val="000000"/>
                <w:lang w:val="fr-FR"/>
              </w:rPr>
              <w:t>m t</w:t>
            </w:r>
            <w:r w:rsidR="003F7088" w:rsidRPr="003F7088">
              <w:rPr>
                <w:rFonts w:ascii="Times New Roman" w:hAnsi="Times New Roman"/>
                <w:color w:val="000000"/>
                <w:lang w:val="fr-FR"/>
              </w:rPr>
              <w:t>ưở</w:t>
            </w:r>
            <w:r w:rsidRPr="003F7088">
              <w:rPr>
                <w:rFonts w:ascii="Times New Roman" w:hAnsi="Times New Roman"/>
                <w:color w:val="000000"/>
                <w:lang w:val="fr-FR"/>
              </w:rPr>
              <w:t xml:space="preserve">ng, </w:t>
            </w:r>
            <w:r w:rsidRPr="003F7088">
              <w:rPr>
                <w:rFonts w:ascii="Times New Roman" w:hAnsi="Times New Roman"/>
                <w:bCs/>
                <w:color w:val="000000"/>
                <w:lang w:val="fr-FR"/>
              </w:rPr>
              <w:t>b</w:t>
            </w:r>
            <w:r w:rsidR="003F7088" w:rsidRPr="003F7088">
              <w:rPr>
                <w:rFonts w:ascii="Times New Roman" w:hAnsi="Times New Roman"/>
                <w:bCs/>
                <w:color w:val="000000"/>
                <w:lang w:val="fr-FR"/>
              </w:rPr>
              <w:t>ằ</w:t>
            </w:r>
            <w:r w:rsidRPr="003F7088">
              <w:rPr>
                <w:rFonts w:ascii="Times New Roman" w:hAnsi="Times New Roman"/>
                <w:bCs/>
                <w:color w:val="000000"/>
                <w:lang w:val="fr-FR"/>
              </w:rPr>
              <w:t>ng s</w:t>
            </w:r>
            <w:r w:rsidR="003F7088" w:rsidRPr="003F7088">
              <w:rPr>
                <w:rFonts w:ascii="Times New Roman" w:hAnsi="Times New Roman"/>
                <w:bCs/>
                <w:color w:val="000000"/>
                <w:lang w:val="fr-FR"/>
              </w:rPr>
              <w:t>ứ</w:t>
            </w:r>
            <w:r w:rsidRPr="003F7088">
              <w:rPr>
                <w:rFonts w:ascii="Times New Roman" w:hAnsi="Times New Roman"/>
                <w:bCs/>
                <w:color w:val="000000"/>
                <w:lang w:val="fr-FR"/>
              </w:rPr>
              <w:t>c m</w:t>
            </w:r>
            <w:r w:rsidR="003F7088" w:rsidRPr="003F7088">
              <w:rPr>
                <w:rFonts w:ascii="Times New Roman" w:hAnsi="Times New Roman"/>
                <w:bCs/>
                <w:color w:val="000000"/>
                <w:lang w:val="fr-FR"/>
              </w:rPr>
              <w:t>ạ</w:t>
            </w:r>
            <w:r w:rsidRPr="003F7088">
              <w:rPr>
                <w:rFonts w:ascii="Times New Roman" w:hAnsi="Times New Roman"/>
                <w:bCs/>
                <w:color w:val="000000"/>
                <w:lang w:val="fr-FR"/>
              </w:rPr>
              <w:t>nh c</w:t>
            </w:r>
            <w:r w:rsidR="003F7088" w:rsidRPr="003F7088">
              <w:rPr>
                <w:rFonts w:ascii="Times New Roman" w:hAnsi="Times New Roman"/>
                <w:bCs/>
                <w:color w:val="000000"/>
                <w:lang w:val="fr-FR"/>
              </w:rPr>
              <w:t>ủ</w:t>
            </w:r>
            <w:r w:rsidRPr="003F7088">
              <w:rPr>
                <w:rFonts w:ascii="Times New Roman" w:hAnsi="Times New Roman"/>
                <w:bCs/>
                <w:color w:val="000000"/>
                <w:lang w:val="fr-FR"/>
              </w:rPr>
              <w:t>a t</w:t>
            </w:r>
            <w:r w:rsidR="003F7088" w:rsidRPr="003F7088">
              <w:rPr>
                <w:rFonts w:ascii="Times New Roman" w:hAnsi="Times New Roman"/>
                <w:bCs/>
                <w:color w:val="000000"/>
                <w:lang w:val="fr-FR"/>
              </w:rPr>
              <w:t>â</w:t>
            </w:r>
            <w:r w:rsidRPr="003F7088">
              <w:rPr>
                <w:rFonts w:ascii="Times New Roman" w:hAnsi="Times New Roman"/>
                <w:bCs/>
                <w:color w:val="000000"/>
                <w:lang w:val="fr-FR"/>
              </w:rPr>
              <w:t>m h</w:t>
            </w:r>
            <w:r w:rsidR="003F7088" w:rsidRPr="003F7088">
              <w:rPr>
                <w:rFonts w:ascii="Times New Roman" w:hAnsi="Times New Roman"/>
                <w:bCs/>
                <w:color w:val="000000"/>
                <w:lang w:val="fr-FR"/>
              </w:rPr>
              <w:t>ồ</w:t>
            </w:r>
            <w:r w:rsidRPr="003F7088">
              <w:rPr>
                <w:rFonts w:ascii="Times New Roman" w:hAnsi="Times New Roman"/>
                <w:bCs/>
                <w:color w:val="000000"/>
                <w:lang w:val="fr-FR"/>
              </w:rPr>
              <w:t>n n</w:t>
            </w:r>
            <w:r w:rsidR="003F7088" w:rsidRPr="003F7088">
              <w:rPr>
                <w:rFonts w:ascii="Times New Roman" w:hAnsi="Times New Roman"/>
                <w:bCs/>
                <w:color w:val="000000"/>
                <w:lang w:val="fr-FR"/>
              </w:rPr>
              <w:t>ồ</w:t>
            </w:r>
            <w:r w:rsidRPr="003F7088">
              <w:rPr>
                <w:rFonts w:ascii="Times New Roman" w:hAnsi="Times New Roman"/>
                <w:bCs/>
                <w:color w:val="000000"/>
                <w:lang w:val="fr-FR"/>
              </w:rPr>
              <w:t>ng nhi</w:t>
            </w:r>
            <w:r w:rsidR="003F7088" w:rsidRPr="003F7088">
              <w:rPr>
                <w:rFonts w:ascii="Times New Roman" w:hAnsi="Times New Roman"/>
                <w:bCs/>
                <w:color w:val="000000"/>
                <w:lang w:val="fr-FR"/>
              </w:rPr>
              <w:t>ệ</w:t>
            </w:r>
            <w:r w:rsidRPr="003F7088">
              <w:rPr>
                <w:rFonts w:ascii="Times New Roman" w:hAnsi="Times New Roman"/>
                <w:bCs/>
                <w:color w:val="000000"/>
                <w:lang w:val="fr-FR"/>
              </w:rPr>
              <w:t>t v</w:t>
            </w:r>
            <w:r w:rsidR="003F7088" w:rsidRPr="003F7088">
              <w:rPr>
                <w:rFonts w:ascii="Times New Roman" w:hAnsi="Times New Roman"/>
                <w:bCs/>
                <w:color w:val="000000"/>
                <w:lang w:val="fr-FR"/>
              </w:rPr>
              <w:t>ớ</w:t>
            </w:r>
            <w:r w:rsidRPr="003F7088">
              <w:rPr>
                <w:rFonts w:ascii="Times New Roman" w:hAnsi="Times New Roman"/>
                <w:bCs/>
                <w:color w:val="000000"/>
                <w:lang w:val="fr-FR"/>
              </w:rPr>
              <w:t>i t</w:t>
            </w:r>
            <w:r w:rsidR="003F7088" w:rsidRPr="003F7088">
              <w:rPr>
                <w:rFonts w:ascii="Times New Roman" w:hAnsi="Times New Roman"/>
                <w:bCs/>
                <w:color w:val="000000"/>
                <w:lang w:val="fr-FR"/>
              </w:rPr>
              <w:t>ì</w:t>
            </w:r>
            <w:r w:rsidRPr="003F7088">
              <w:rPr>
                <w:rFonts w:ascii="Times New Roman" w:hAnsi="Times New Roman"/>
                <w:bCs/>
                <w:color w:val="000000"/>
                <w:lang w:val="fr-FR"/>
              </w:rPr>
              <w:t>nh y</w:t>
            </w:r>
            <w:r w:rsidR="003F7088" w:rsidRPr="003F7088">
              <w:rPr>
                <w:rFonts w:ascii="Times New Roman" w:hAnsi="Times New Roman"/>
                <w:bCs/>
                <w:color w:val="000000"/>
                <w:lang w:val="fr-FR"/>
              </w:rPr>
              <w:t>ê</w:t>
            </w:r>
            <w:r w:rsidRPr="003F7088">
              <w:rPr>
                <w:rFonts w:ascii="Times New Roman" w:hAnsi="Times New Roman"/>
                <w:bCs/>
                <w:color w:val="000000"/>
                <w:lang w:val="fr-FR"/>
              </w:rPr>
              <w:t>u cu</w:t>
            </w:r>
            <w:r w:rsidR="003F7088" w:rsidRPr="003F7088">
              <w:rPr>
                <w:rFonts w:ascii="Times New Roman" w:hAnsi="Times New Roman"/>
                <w:bCs/>
                <w:color w:val="000000"/>
                <w:lang w:val="fr-FR"/>
              </w:rPr>
              <w:t>ộ</w:t>
            </w:r>
            <w:r w:rsidRPr="003F7088">
              <w:rPr>
                <w:rFonts w:ascii="Times New Roman" w:hAnsi="Times New Roman"/>
                <w:bCs/>
                <w:color w:val="000000"/>
                <w:lang w:val="fr-FR"/>
              </w:rPr>
              <w:t>c s</w:t>
            </w:r>
            <w:r w:rsidR="003F7088" w:rsidRPr="003F7088">
              <w:rPr>
                <w:rFonts w:ascii="Times New Roman" w:hAnsi="Times New Roman"/>
                <w:bCs/>
                <w:color w:val="000000"/>
                <w:lang w:val="fr-FR"/>
              </w:rPr>
              <w:t>ố</w:t>
            </w:r>
            <w:r w:rsidRPr="003F7088">
              <w:rPr>
                <w:rFonts w:ascii="Times New Roman" w:hAnsi="Times New Roman"/>
                <w:bCs/>
                <w:color w:val="000000"/>
                <w:lang w:val="fr-FR"/>
              </w:rPr>
              <w:t>ng t</w:t>
            </w:r>
            <w:r w:rsidR="003F7088" w:rsidRPr="003F7088">
              <w:rPr>
                <w:rFonts w:ascii="Times New Roman" w:hAnsi="Times New Roman"/>
                <w:bCs/>
                <w:color w:val="000000"/>
                <w:lang w:val="fr-FR"/>
              </w:rPr>
              <w:t>ự</w:t>
            </w:r>
            <w:r w:rsidRPr="003F7088">
              <w:rPr>
                <w:rFonts w:ascii="Times New Roman" w:hAnsi="Times New Roman"/>
                <w:bCs/>
                <w:color w:val="000000"/>
                <w:lang w:val="fr-FR"/>
              </w:rPr>
              <w:t xml:space="preserve"> do</w:t>
            </w:r>
            <w:r w:rsidR="00C63D7F" w:rsidRPr="003F7088">
              <w:rPr>
                <w:rFonts w:ascii="Times New Roman" w:hAnsi="Times New Roman"/>
                <w:bCs/>
                <w:color w:val="000000"/>
                <w:lang w:val="fr-FR"/>
              </w:rPr>
              <w:t>:</w:t>
            </w:r>
            <w:r w:rsidR="00C63D7F" w:rsidRPr="003F7088">
              <w:rPr>
                <w:rFonts w:ascii="Times New Roman" w:hAnsi="Times New Roman"/>
                <w:color w:val="000000"/>
                <w:lang w:val="fr-FR"/>
              </w:rPr>
              <w:t>“Ta nghe…l</w:t>
            </w:r>
            <w:r w:rsidR="003F7088" w:rsidRPr="003F7088">
              <w:rPr>
                <w:rFonts w:ascii="Times New Roman" w:hAnsi="Times New Roman"/>
                <w:color w:val="000000"/>
                <w:lang w:val="fr-FR"/>
              </w:rPr>
              <w:t>ò</w:t>
            </w:r>
            <w:r w:rsidR="00C63D7F" w:rsidRPr="003F7088">
              <w:rPr>
                <w:rFonts w:ascii="Times New Roman" w:hAnsi="Times New Roman"/>
                <w:color w:val="000000"/>
                <w:lang w:val="fr-FR"/>
              </w:rPr>
              <w:t>ng”.</w:t>
            </w:r>
            <w:r w:rsidRPr="003F7088">
              <w:rPr>
                <w:rFonts w:ascii="Times New Roman" w:hAnsi="Times New Roman"/>
                <w:bCs/>
                <w:color w:val="000000"/>
                <w:lang w:val="fr-FR"/>
              </w:rPr>
              <w:t>Ch</w:t>
            </w:r>
            <w:r w:rsidR="003F7088" w:rsidRPr="003F7088">
              <w:rPr>
                <w:rFonts w:ascii="Times New Roman" w:hAnsi="Times New Roman"/>
                <w:bCs/>
                <w:color w:val="000000"/>
                <w:lang w:val="fr-FR"/>
              </w:rPr>
              <w:t>í</w:t>
            </w:r>
            <w:r w:rsidRPr="003F7088">
              <w:rPr>
                <w:rFonts w:ascii="Times New Roman" w:hAnsi="Times New Roman"/>
                <w:bCs/>
                <w:color w:val="000000"/>
                <w:lang w:val="fr-FR"/>
              </w:rPr>
              <w:t>nh v</w:t>
            </w:r>
            <w:r w:rsidR="003F7088" w:rsidRPr="003F7088">
              <w:rPr>
                <w:rFonts w:ascii="Times New Roman" w:hAnsi="Times New Roman"/>
                <w:bCs/>
                <w:color w:val="000000"/>
                <w:lang w:val="fr-FR"/>
              </w:rPr>
              <w:t>ì</w:t>
            </w:r>
            <w:r w:rsidRPr="003F7088">
              <w:rPr>
                <w:rFonts w:ascii="Times New Roman" w:hAnsi="Times New Roman"/>
                <w:bCs/>
                <w:color w:val="000000"/>
                <w:lang w:val="fr-FR"/>
              </w:rPr>
              <w:t xml:space="preserve"> th</w:t>
            </w:r>
            <w:r w:rsidR="003F7088" w:rsidRPr="003F7088">
              <w:rPr>
                <w:rFonts w:ascii="Times New Roman" w:hAnsi="Times New Roman"/>
                <w:bCs/>
                <w:color w:val="000000"/>
                <w:lang w:val="fr-FR"/>
              </w:rPr>
              <w:t>ế</w:t>
            </w:r>
            <w:r w:rsidRPr="003F7088">
              <w:rPr>
                <w:rFonts w:ascii="Times New Roman" w:hAnsi="Times New Roman"/>
                <w:bCs/>
                <w:color w:val="000000"/>
                <w:lang w:val="fr-FR"/>
              </w:rPr>
              <w:t xml:space="preserve"> nh</w:t>
            </w:r>
            <w:r w:rsidR="003F7088" w:rsidRPr="003F7088">
              <w:rPr>
                <w:rFonts w:ascii="Times New Roman" w:hAnsi="Times New Roman"/>
                <w:bCs/>
                <w:color w:val="000000"/>
                <w:lang w:val="fr-FR"/>
              </w:rPr>
              <w:t>à</w:t>
            </w:r>
            <w:r w:rsidRPr="003F7088">
              <w:rPr>
                <w:rFonts w:ascii="Times New Roman" w:hAnsi="Times New Roman"/>
                <w:bCs/>
                <w:color w:val="000000"/>
                <w:lang w:val="fr-FR"/>
              </w:rPr>
              <w:t xml:space="preserve"> th</w:t>
            </w:r>
            <w:r w:rsidR="003F7088" w:rsidRPr="003F7088">
              <w:rPr>
                <w:rFonts w:ascii="Times New Roman" w:hAnsi="Times New Roman"/>
                <w:bCs/>
                <w:color w:val="000000"/>
                <w:lang w:val="fr-FR"/>
              </w:rPr>
              <w:t>ơ</w:t>
            </w:r>
            <w:r w:rsidRPr="003F7088">
              <w:rPr>
                <w:rFonts w:ascii="Times New Roman" w:hAnsi="Times New Roman"/>
                <w:bCs/>
                <w:color w:val="000000"/>
                <w:lang w:val="fr-FR"/>
              </w:rPr>
              <w:t xml:space="preserve"> ng</w:t>
            </w:r>
            <w:r w:rsidR="003F7088" w:rsidRPr="003F7088">
              <w:rPr>
                <w:rFonts w:ascii="Times New Roman" w:hAnsi="Times New Roman"/>
                <w:bCs/>
                <w:color w:val="000000"/>
                <w:lang w:val="fr-FR"/>
              </w:rPr>
              <w:t>ườ</w:t>
            </w:r>
            <w:r w:rsidRPr="003F7088">
              <w:rPr>
                <w:rFonts w:ascii="Times New Roman" w:hAnsi="Times New Roman"/>
                <w:bCs/>
                <w:color w:val="000000"/>
                <w:lang w:val="fr-FR"/>
              </w:rPr>
              <w:t>i chi</w:t>
            </w:r>
            <w:r w:rsidR="003F7088" w:rsidRPr="003F7088">
              <w:rPr>
                <w:rFonts w:ascii="Times New Roman" w:hAnsi="Times New Roman"/>
                <w:bCs/>
                <w:color w:val="000000"/>
                <w:lang w:val="fr-FR"/>
              </w:rPr>
              <w:t>ế</w:t>
            </w:r>
            <w:r w:rsidRPr="003F7088">
              <w:rPr>
                <w:rFonts w:ascii="Times New Roman" w:hAnsi="Times New Roman"/>
                <w:bCs/>
                <w:color w:val="000000"/>
                <w:lang w:val="fr-FR"/>
              </w:rPr>
              <w:t>n s</w:t>
            </w:r>
            <w:r w:rsidR="003F7088" w:rsidRPr="003F7088">
              <w:rPr>
                <w:rFonts w:ascii="Times New Roman" w:hAnsi="Times New Roman"/>
                <w:bCs/>
                <w:color w:val="000000"/>
                <w:lang w:val="fr-FR"/>
              </w:rPr>
              <w:t>ĩ</w:t>
            </w:r>
            <w:r w:rsidRPr="003F7088">
              <w:rPr>
                <w:rFonts w:ascii="Times New Roman" w:hAnsi="Times New Roman"/>
                <w:bCs/>
                <w:color w:val="000000"/>
                <w:lang w:val="fr-FR"/>
              </w:rPr>
              <w:t xml:space="preserve"> </w:t>
            </w:r>
            <w:r w:rsidRPr="003F7088">
              <w:rPr>
                <w:rFonts w:ascii="Times New Roman" w:hAnsi="Times New Roman"/>
                <w:bCs/>
                <w:color w:val="000000"/>
                <w:lang w:val="fr-FR"/>
              </w:rPr>
              <w:lastRenderedPageBreak/>
              <w:t>c</w:t>
            </w:r>
            <w:r w:rsidR="003F7088" w:rsidRPr="003F7088">
              <w:rPr>
                <w:rFonts w:ascii="Times New Roman" w:hAnsi="Times New Roman"/>
                <w:bCs/>
                <w:color w:val="000000"/>
                <w:lang w:val="fr-FR"/>
              </w:rPr>
              <w:t>á</w:t>
            </w:r>
            <w:r w:rsidRPr="003F7088">
              <w:rPr>
                <w:rFonts w:ascii="Times New Roman" w:hAnsi="Times New Roman"/>
                <w:bCs/>
                <w:color w:val="000000"/>
                <w:lang w:val="fr-FR"/>
              </w:rPr>
              <w:t>ch m</w:t>
            </w:r>
            <w:r w:rsidR="003F7088" w:rsidRPr="003F7088">
              <w:rPr>
                <w:rFonts w:ascii="Times New Roman" w:hAnsi="Times New Roman"/>
                <w:bCs/>
                <w:color w:val="000000"/>
                <w:lang w:val="fr-FR"/>
              </w:rPr>
              <w:t>ạ</w:t>
            </w:r>
            <w:r w:rsidRPr="003F7088">
              <w:rPr>
                <w:rFonts w:ascii="Times New Roman" w:hAnsi="Times New Roman"/>
                <w:bCs/>
                <w:color w:val="000000"/>
                <w:lang w:val="fr-FR"/>
              </w:rPr>
              <w:t>ng trong t</w:t>
            </w:r>
            <w:r w:rsidR="003F7088" w:rsidRPr="003F7088">
              <w:rPr>
                <w:rFonts w:ascii="Times New Roman" w:hAnsi="Times New Roman"/>
                <w:bCs/>
                <w:color w:val="000000"/>
                <w:lang w:val="fr-FR"/>
              </w:rPr>
              <w:t>ù</w:t>
            </w:r>
            <w:r w:rsidRPr="003F7088">
              <w:rPr>
                <w:rFonts w:ascii="Times New Roman" w:hAnsi="Times New Roman"/>
                <w:bCs/>
                <w:color w:val="000000"/>
                <w:lang w:val="fr-FR"/>
              </w:rPr>
              <w:t xml:space="preserve"> c</w:t>
            </w:r>
            <w:r w:rsidR="003F7088" w:rsidRPr="003F7088">
              <w:rPr>
                <w:rFonts w:ascii="Times New Roman" w:hAnsi="Times New Roman"/>
                <w:bCs/>
                <w:color w:val="000000"/>
                <w:lang w:val="fr-FR"/>
              </w:rPr>
              <w:t>ó</w:t>
            </w:r>
            <w:r w:rsidRPr="003F7088">
              <w:rPr>
                <w:rFonts w:ascii="Times New Roman" w:hAnsi="Times New Roman"/>
                <w:bCs/>
                <w:color w:val="000000"/>
                <w:lang w:val="fr-FR"/>
              </w:rPr>
              <w:t xml:space="preserve"> t</w:t>
            </w:r>
            <w:r w:rsidR="003F7088" w:rsidRPr="003F7088">
              <w:rPr>
                <w:rFonts w:ascii="Times New Roman" w:hAnsi="Times New Roman"/>
                <w:bCs/>
                <w:color w:val="000000"/>
                <w:lang w:val="fr-FR"/>
              </w:rPr>
              <w:t>â</w:t>
            </w:r>
            <w:r w:rsidRPr="003F7088">
              <w:rPr>
                <w:rFonts w:ascii="Times New Roman" w:hAnsi="Times New Roman"/>
                <w:bCs/>
                <w:color w:val="000000"/>
                <w:lang w:val="fr-FR"/>
              </w:rPr>
              <w:t>m tr</w:t>
            </w:r>
            <w:r w:rsidR="003F7088" w:rsidRPr="003F7088">
              <w:rPr>
                <w:rFonts w:ascii="Times New Roman" w:hAnsi="Times New Roman"/>
                <w:bCs/>
                <w:color w:val="000000"/>
                <w:lang w:val="fr-FR"/>
              </w:rPr>
              <w:t>ạ</w:t>
            </w:r>
            <w:r w:rsidRPr="003F7088">
              <w:rPr>
                <w:rFonts w:ascii="Times New Roman" w:hAnsi="Times New Roman"/>
                <w:bCs/>
                <w:color w:val="000000"/>
                <w:lang w:val="fr-FR"/>
              </w:rPr>
              <w:t xml:space="preserve">ng </w:t>
            </w:r>
            <w:r w:rsidR="00C63D7F" w:rsidRPr="003F7088">
              <w:rPr>
                <w:rFonts w:ascii="Times New Roman" w:hAnsi="Times New Roman"/>
                <w:bCs/>
                <w:color w:val="000000"/>
                <w:lang w:val="fr-FR"/>
              </w:rPr>
              <w:t>ng</w:t>
            </w:r>
            <w:r w:rsidR="003F7088" w:rsidRPr="003F7088">
              <w:rPr>
                <w:rFonts w:ascii="Times New Roman" w:hAnsi="Times New Roman"/>
                <w:bCs/>
                <w:color w:val="000000"/>
                <w:lang w:val="fr-FR"/>
              </w:rPr>
              <w:t>ộ</w:t>
            </w:r>
            <w:r w:rsidR="00C63D7F" w:rsidRPr="003F7088">
              <w:rPr>
                <w:rFonts w:ascii="Times New Roman" w:hAnsi="Times New Roman"/>
                <w:bCs/>
                <w:color w:val="000000"/>
                <w:lang w:val="fr-FR"/>
              </w:rPr>
              <w:t>t ng</w:t>
            </w:r>
            <w:r w:rsidR="003F7088" w:rsidRPr="003F7088">
              <w:rPr>
                <w:rFonts w:ascii="Times New Roman" w:hAnsi="Times New Roman"/>
                <w:bCs/>
                <w:color w:val="000000"/>
                <w:lang w:val="fr-FR"/>
              </w:rPr>
              <w:t>ạ</w:t>
            </w:r>
            <w:r w:rsidR="00C63D7F" w:rsidRPr="003F7088">
              <w:rPr>
                <w:rFonts w:ascii="Times New Roman" w:hAnsi="Times New Roman"/>
                <w:bCs/>
                <w:color w:val="000000"/>
                <w:lang w:val="fr-FR"/>
              </w:rPr>
              <w:t>t:</w:t>
            </w:r>
            <w:r w:rsidR="00C63D7F" w:rsidRPr="003F7088">
              <w:rPr>
                <w:rFonts w:ascii="Times New Roman" w:hAnsi="Times New Roman"/>
                <w:color w:val="000000"/>
                <w:lang w:val="fr-FR"/>
              </w:rPr>
              <w:t xml:space="preserve"> </w:t>
            </w:r>
          </w:p>
          <w:p w:rsidR="00C63D7F" w:rsidRPr="003F7088" w:rsidRDefault="00C63D7F" w:rsidP="00FB2FF5">
            <w:pPr>
              <w:tabs>
                <w:tab w:val="num" w:pos="0"/>
              </w:tabs>
              <w:rPr>
                <w:rFonts w:ascii="Times New Roman" w:hAnsi="Times New Roman"/>
                <w:color w:val="000000"/>
              </w:rPr>
            </w:pPr>
            <w:r w:rsidRPr="003F7088">
              <w:rPr>
                <w:rFonts w:ascii="Times New Roman" w:hAnsi="Times New Roman"/>
                <w:color w:val="000000"/>
                <w:lang w:val="fr-FR"/>
              </w:rPr>
              <w:t xml:space="preserve">               </w:t>
            </w:r>
            <w:r w:rsidR="00812861" w:rsidRPr="003F7088">
              <w:rPr>
                <w:rFonts w:ascii="Times New Roman" w:hAnsi="Times New Roman"/>
                <w:color w:val="000000"/>
              </w:rPr>
              <w:t>M</w:t>
            </w:r>
            <w:r w:rsidR="003F7088" w:rsidRPr="003F7088">
              <w:rPr>
                <w:rFonts w:ascii="Times New Roman" w:hAnsi="Times New Roman"/>
                <w:color w:val="000000"/>
              </w:rPr>
              <w:t>à</w:t>
            </w:r>
            <w:r w:rsidR="00812861" w:rsidRPr="003F7088">
              <w:rPr>
                <w:rFonts w:ascii="Times New Roman" w:hAnsi="Times New Roman"/>
                <w:color w:val="000000"/>
              </w:rPr>
              <w:t xml:space="preserve"> ch</w:t>
            </w:r>
            <w:r w:rsidR="003F7088" w:rsidRPr="003F7088">
              <w:rPr>
                <w:rFonts w:ascii="Times New Roman" w:hAnsi="Times New Roman"/>
                <w:color w:val="000000"/>
              </w:rPr>
              <w:t>â</w:t>
            </w:r>
            <w:r w:rsidR="00812861" w:rsidRPr="003F7088">
              <w:rPr>
                <w:rFonts w:ascii="Times New Roman" w:hAnsi="Times New Roman"/>
                <w:color w:val="000000"/>
              </w:rPr>
              <w:t>n …tan …</w:t>
            </w:r>
            <w:r w:rsidR="003F7088" w:rsidRPr="003F7088">
              <w:rPr>
                <w:rFonts w:ascii="Times New Roman" w:hAnsi="Times New Roman"/>
                <w:color w:val="000000"/>
              </w:rPr>
              <w:t>ô</w:t>
            </w:r>
            <w:r w:rsidR="00812861" w:rsidRPr="003F7088">
              <w:rPr>
                <w:rFonts w:ascii="Times New Roman" w:hAnsi="Times New Roman"/>
                <w:color w:val="000000"/>
              </w:rPr>
              <w:t>i.</w:t>
            </w:r>
          </w:p>
          <w:p w:rsidR="00812861" w:rsidRPr="003F7088" w:rsidRDefault="00C63D7F" w:rsidP="00FB2FF5">
            <w:pPr>
              <w:tabs>
                <w:tab w:val="num" w:pos="0"/>
              </w:tabs>
              <w:rPr>
                <w:rFonts w:ascii="Times New Roman" w:hAnsi="Times New Roman"/>
                <w:color w:val="000000"/>
              </w:rPr>
            </w:pPr>
            <w:r w:rsidRPr="003F7088">
              <w:rPr>
                <w:rFonts w:ascii="Times New Roman" w:hAnsi="Times New Roman"/>
                <w:color w:val="000000"/>
              </w:rPr>
              <w:t xml:space="preserve">              </w:t>
            </w:r>
            <w:r w:rsidR="00812861" w:rsidRPr="003F7088">
              <w:rPr>
                <w:rFonts w:ascii="Times New Roman" w:hAnsi="Times New Roman"/>
                <w:color w:val="000000"/>
              </w:rPr>
              <w:t xml:space="preserve"> Ng</w:t>
            </w:r>
            <w:r w:rsidR="003F7088" w:rsidRPr="003F7088">
              <w:rPr>
                <w:rFonts w:ascii="Times New Roman" w:hAnsi="Times New Roman"/>
                <w:color w:val="000000"/>
              </w:rPr>
              <w:t>ộ</w:t>
            </w:r>
            <w:r w:rsidR="00812861" w:rsidRPr="003F7088">
              <w:rPr>
                <w:rFonts w:ascii="Times New Roman" w:hAnsi="Times New Roman"/>
                <w:color w:val="000000"/>
              </w:rPr>
              <w:t>t …u</w:t>
            </w:r>
            <w:r w:rsidR="003F7088" w:rsidRPr="003F7088">
              <w:rPr>
                <w:rFonts w:ascii="Times New Roman" w:hAnsi="Times New Roman"/>
                <w:color w:val="000000"/>
              </w:rPr>
              <w:t>ấ</w:t>
            </w:r>
            <w:r w:rsidR="00812861" w:rsidRPr="003F7088">
              <w:rPr>
                <w:rFonts w:ascii="Times New Roman" w:hAnsi="Times New Roman"/>
                <w:color w:val="000000"/>
              </w:rPr>
              <w:t>t th</w:t>
            </w:r>
            <w:r w:rsidR="003F7088" w:rsidRPr="003F7088">
              <w:rPr>
                <w:rFonts w:ascii="Times New Roman" w:hAnsi="Times New Roman"/>
                <w:color w:val="000000"/>
              </w:rPr>
              <w:t>ô</w:t>
            </w:r>
            <w:r w:rsidR="00812861" w:rsidRPr="003F7088">
              <w:rPr>
                <w:rFonts w:ascii="Times New Roman" w:hAnsi="Times New Roman"/>
                <w:color w:val="000000"/>
              </w:rPr>
              <w:t>i.</w:t>
            </w:r>
          </w:p>
          <w:p w:rsidR="00812861" w:rsidRPr="003F7088" w:rsidRDefault="00812861" w:rsidP="00812861">
            <w:pPr>
              <w:rPr>
                <w:rFonts w:ascii="Times New Roman" w:hAnsi="Times New Roman"/>
                <w:bCs/>
                <w:color w:val="000000"/>
              </w:rPr>
            </w:pPr>
            <w:r w:rsidRPr="003F7088">
              <w:rPr>
                <w:rFonts w:ascii="Times New Roman" w:hAnsi="Times New Roman"/>
                <w:bCs/>
                <w:color w:val="000000"/>
              </w:rPr>
              <w:t xml:space="preserve"> Nh</w:t>
            </w:r>
            <w:r w:rsidR="003F7088" w:rsidRPr="003F7088">
              <w:rPr>
                <w:rFonts w:ascii="Times New Roman" w:hAnsi="Times New Roman"/>
                <w:bCs/>
                <w:color w:val="000000"/>
              </w:rPr>
              <w:t>ị</w:t>
            </w:r>
            <w:r w:rsidRPr="003F7088">
              <w:rPr>
                <w:rFonts w:ascii="Times New Roman" w:hAnsi="Times New Roman"/>
                <w:bCs/>
                <w:color w:val="000000"/>
              </w:rPr>
              <w:t>p th</w:t>
            </w:r>
            <w:r w:rsidR="003F7088" w:rsidRPr="003F7088">
              <w:rPr>
                <w:rFonts w:ascii="Times New Roman" w:hAnsi="Times New Roman"/>
                <w:bCs/>
                <w:color w:val="000000"/>
              </w:rPr>
              <w:t>ơ</w:t>
            </w:r>
            <w:r w:rsidRPr="003F7088">
              <w:rPr>
                <w:rFonts w:ascii="Times New Roman" w:hAnsi="Times New Roman"/>
                <w:bCs/>
                <w:color w:val="000000"/>
              </w:rPr>
              <w:t xml:space="preserve"> 6/2; 3/3, </w:t>
            </w:r>
            <w:r w:rsidR="003F7088" w:rsidRPr="003F7088">
              <w:rPr>
                <w:rFonts w:ascii="Times New Roman" w:hAnsi="Times New Roman"/>
                <w:color w:val="000000"/>
              </w:rPr>
              <w:t>độ</w:t>
            </w:r>
            <w:r w:rsidRPr="003F7088">
              <w:rPr>
                <w:rFonts w:ascii="Times New Roman" w:hAnsi="Times New Roman"/>
                <w:color w:val="000000"/>
              </w:rPr>
              <w:t>ng t</w:t>
            </w:r>
            <w:r w:rsidR="003F7088" w:rsidRPr="003F7088">
              <w:rPr>
                <w:rFonts w:ascii="Times New Roman" w:hAnsi="Times New Roman"/>
                <w:color w:val="000000"/>
              </w:rPr>
              <w:t>ừ</w:t>
            </w:r>
            <w:r w:rsidRPr="003F7088">
              <w:rPr>
                <w:rFonts w:ascii="Times New Roman" w:hAnsi="Times New Roman"/>
                <w:color w:val="000000"/>
              </w:rPr>
              <w:t xml:space="preserve"> m</w:t>
            </w:r>
            <w:r w:rsidR="003F7088" w:rsidRPr="003F7088">
              <w:rPr>
                <w:rFonts w:ascii="Times New Roman" w:hAnsi="Times New Roman"/>
                <w:color w:val="000000"/>
              </w:rPr>
              <w:t>ạ</w:t>
            </w:r>
            <w:r w:rsidRPr="003F7088">
              <w:rPr>
                <w:rFonts w:ascii="Times New Roman" w:hAnsi="Times New Roman"/>
                <w:color w:val="000000"/>
              </w:rPr>
              <w:t>nh (</w:t>
            </w:r>
            <w:r w:rsidR="003F7088" w:rsidRPr="003F7088">
              <w:rPr>
                <w:rFonts w:ascii="Times New Roman" w:hAnsi="Times New Roman"/>
                <w:bCs/>
                <w:color w:val="000000"/>
              </w:rPr>
              <w:t>đạ</w:t>
            </w:r>
            <w:r w:rsidR="00D720C9" w:rsidRPr="003F7088">
              <w:rPr>
                <w:rFonts w:ascii="Times New Roman" w:hAnsi="Times New Roman"/>
                <w:bCs/>
                <w:color w:val="000000"/>
              </w:rPr>
              <w:t>p tan ph</w:t>
            </w:r>
            <w:r w:rsidR="003F7088" w:rsidRPr="003F7088">
              <w:rPr>
                <w:rFonts w:ascii="Times New Roman" w:hAnsi="Times New Roman"/>
                <w:bCs/>
                <w:color w:val="000000"/>
              </w:rPr>
              <w:t>ò</w:t>
            </w:r>
            <w:r w:rsidRPr="003F7088">
              <w:rPr>
                <w:rFonts w:ascii="Times New Roman" w:hAnsi="Times New Roman"/>
                <w:bCs/>
                <w:color w:val="000000"/>
              </w:rPr>
              <w:t>ng, ch</w:t>
            </w:r>
            <w:r w:rsidR="003F7088" w:rsidRPr="003F7088">
              <w:rPr>
                <w:rFonts w:ascii="Times New Roman" w:hAnsi="Times New Roman"/>
                <w:bCs/>
                <w:color w:val="000000"/>
              </w:rPr>
              <w:t>ế</w:t>
            </w:r>
            <w:r w:rsidRPr="003F7088">
              <w:rPr>
                <w:rFonts w:ascii="Times New Roman" w:hAnsi="Times New Roman"/>
                <w:bCs/>
                <w:color w:val="000000"/>
              </w:rPr>
              <w:t>t u</w:t>
            </w:r>
            <w:r w:rsidR="003F7088" w:rsidRPr="003F7088">
              <w:rPr>
                <w:rFonts w:ascii="Times New Roman" w:hAnsi="Times New Roman"/>
                <w:bCs/>
                <w:color w:val="000000"/>
              </w:rPr>
              <w:t>ấ</w:t>
            </w:r>
            <w:r w:rsidRPr="003F7088">
              <w:rPr>
                <w:rFonts w:ascii="Times New Roman" w:hAnsi="Times New Roman"/>
                <w:bCs/>
                <w:color w:val="000000"/>
              </w:rPr>
              <w:t>t)</w:t>
            </w:r>
            <w:r w:rsidRPr="003F7088">
              <w:rPr>
                <w:rFonts w:ascii="Times New Roman" w:hAnsi="Times New Roman"/>
                <w:color w:val="000000"/>
              </w:rPr>
              <w:t>,</w:t>
            </w:r>
            <w:r w:rsidRPr="003F7088">
              <w:rPr>
                <w:rFonts w:ascii="Times New Roman" w:hAnsi="Times New Roman"/>
                <w:bCs/>
                <w:color w:val="000000"/>
              </w:rPr>
              <w:t xml:space="preserve"> s</w:t>
            </w:r>
            <w:r w:rsidR="003F7088" w:rsidRPr="003F7088">
              <w:rPr>
                <w:rFonts w:ascii="Times New Roman" w:hAnsi="Times New Roman"/>
                <w:bCs/>
                <w:color w:val="000000"/>
              </w:rPr>
              <w:t>ử</w:t>
            </w:r>
            <w:r w:rsidRPr="003F7088">
              <w:rPr>
                <w:rFonts w:ascii="Times New Roman" w:hAnsi="Times New Roman"/>
                <w:bCs/>
                <w:color w:val="000000"/>
              </w:rPr>
              <w:t xml:space="preserve"> d</w:t>
            </w:r>
            <w:r w:rsidR="003F7088" w:rsidRPr="003F7088">
              <w:rPr>
                <w:rFonts w:ascii="Times New Roman" w:hAnsi="Times New Roman"/>
                <w:bCs/>
                <w:color w:val="000000"/>
              </w:rPr>
              <w:t>ụ</w:t>
            </w:r>
            <w:r w:rsidRPr="003F7088">
              <w:rPr>
                <w:rFonts w:ascii="Times New Roman" w:hAnsi="Times New Roman"/>
                <w:bCs/>
                <w:color w:val="000000"/>
              </w:rPr>
              <w:t>ng nhi</w:t>
            </w:r>
            <w:r w:rsidR="003F7088" w:rsidRPr="003F7088">
              <w:rPr>
                <w:rFonts w:ascii="Times New Roman" w:hAnsi="Times New Roman"/>
                <w:bCs/>
                <w:color w:val="000000"/>
              </w:rPr>
              <w:t>ề</w:t>
            </w:r>
            <w:r w:rsidRPr="003F7088">
              <w:rPr>
                <w:rFonts w:ascii="Times New Roman" w:hAnsi="Times New Roman"/>
                <w:bCs/>
                <w:color w:val="000000"/>
              </w:rPr>
              <w:t>u th</w:t>
            </w:r>
            <w:r w:rsidR="003F7088" w:rsidRPr="003F7088">
              <w:rPr>
                <w:rFonts w:ascii="Times New Roman" w:hAnsi="Times New Roman"/>
                <w:bCs/>
                <w:color w:val="000000"/>
              </w:rPr>
              <w:t>á</w:t>
            </w:r>
            <w:r w:rsidRPr="003F7088">
              <w:rPr>
                <w:rFonts w:ascii="Times New Roman" w:hAnsi="Times New Roman"/>
                <w:bCs/>
                <w:color w:val="000000"/>
              </w:rPr>
              <w:t>n t</w:t>
            </w:r>
            <w:r w:rsidR="003F7088" w:rsidRPr="003F7088">
              <w:rPr>
                <w:rFonts w:ascii="Times New Roman" w:hAnsi="Times New Roman"/>
                <w:bCs/>
                <w:color w:val="000000"/>
              </w:rPr>
              <w:t>ừ</w:t>
            </w:r>
            <w:r w:rsidRPr="003F7088">
              <w:rPr>
                <w:rFonts w:ascii="Times New Roman" w:hAnsi="Times New Roman"/>
                <w:bCs/>
                <w:color w:val="000000"/>
              </w:rPr>
              <w:t xml:space="preserve"> (</w:t>
            </w:r>
            <w:r w:rsidR="003F7088" w:rsidRPr="003F7088">
              <w:rPr>
                <w:rFonts w:ascii="Times New Roman" w:hAnsi="Times New Roman"/>
                <w:bCs/>
                <w:color w:val="000000"/>
              </w:rPr>
              <w:t>ô</w:t>
            </w:r>
            <w:r w:rsidRPr="003F7088">
              <w:rPr>
                <w:rFonts w:ascii="Times New Roman" w:hAnsi="Times New Roman"/>
                <w:bCs/>
                <w:color w:val="000000"/>
              </w:rPr>
              <w:t>i, th</w:t>
            </w:r>
            <w:r w:rsidR="003F7088" w:rsidRPr="003F7088">
              <w:rPr>
                <w:rFonts w:ascii="Times New Roman" w:hAnsi="Times New Roman"/>
                <w:bCs/>
                <w:color w:val="000000"/>
              </w:rPr>
              <w:t>ô</w:t>
            </w:r>
            <w:r w:rsidRPr="003F7088">
              <w:rPr>
                <w:rFonts w:ascii="Times New Roman" w:hAnsi="Times New Roman"/>
                <w:bCs/>
                <w:color w:val="000000"/>
              </w:rPr>
              <w:t>i, l</w:t>
            </w:r>
            <w:r w:rsidR="003F7088" w:rsidRPr="003F7088">
              <w:rPr>
                <w:rFonts w:ascii="Times New Roman" w:hAnsi="Times New Roman"/>
                <w:bCs/>
                <w:color w:val="000000"/>
              </w:rPr>
              <w:t>à</w:t>
            </w:r>
            <w:r w:rsidRPr="003F7088">
              <w:rPr>
                <w:rFonts w:ascii="Times New Roman" w:hAnsi="Times New Roman"/>
                <w:bCs/>
                <w:color w:val="000000"/>
              </w:rPr>
              <w:t>m sao)</w:t>
            </w:r>
          </w:p>
          <w:p w:rsidR="00812861" w:rsidRPr="003F7088" w:rsidRDefault="00D720C9" w:rsidP="00FB2FF5">
            <w:pPr>
              <w:tabs>
                <w:tab w:val="num" w:pos="0"/>
              </w:tabs>
              <w:jc w:val="both"/>
              <w:rPr>
                <w:rFonts w:ascii="Times New Roman" w:hAnsi="Times New Roman"/>
                <w:color w:val="000000"/>
              </w:rPr>
            </w:pPr>
            <w:r w:rsidRPr="003F7088">
              <w:rPr>
                <w:rFonts w:ascii="Times New Roman" w:hAnsi="Times New Roman"/>
                <w:color w:val="000000"/>
              </w:rPr>
              <w:t xml:space="preserve">ta </w:t>
            </w:r>
            <w:r w:rsidR="00812861" w:rsidRPr="003F7088">
              <w:rPr>
                <w:rFonts w:ascii="Times New Roman" w:hAnsi="Times New Roman"/>
                <w:color w:val="000000"/>
              </w:rPr>
              <w:t>c</w:t>
            </w:r>
            <w:r w:rsidR="003F7088" w:rsidRPr="003F7088">
              <w:rPr>
                <w:rFonts w:ascii="Times New Roman" w:hAnsi="Times New Roman"/>
                <w:color w:val="000000"/>
              </w:rPr>
              <w:t>ả</w:t>
            </w:r>
            <w:r w:rsidR="00812861" w:rsidRPr="003F7088">
              <w:rPr>
                <w:rFonts w:ascii="Times New Roman" w:hAnsi="Times New Roman"/>
                <w:color w:val="000000"/>
              </w:rPr>
              <w:t>m nh</w:t>
            </w:r>
            <w:r w:rsidR="003F7088" w:rsidRPr="003F7088">
              <w:rPr>
                <w:rFonts w:ascii="Times New Roman" w:hAnsi="Times New Roman"/>
                <w:color w:val="000000"/>
              </w:rPr>
              <w:t>ậ</w:t>
            </w:r>
            <w:r w:rsidR="00812861" w:rsidRPr="003F7088">
              <w:rPr>
                <w:rFonts w:ascii="Times New Roman" w:hAnsi="Times New Roman"/>
                <w:color w:val="000000"/>
              </w:rPr>
              <w:t xml:space="preserve">n </w:t>
            </w:r>
            <w:r w:rsidR="003F7088" w:rsidRPr="003F7088">
              <w:rPr>
                <w:rFonts w:ascii="Times New Roman" w:hAnsi="Times New Roman"/>
                <w:color w:val="000000"/>
              </w:rPr>
              <w:t>đượ</w:t>
            </w:r>
            <w:r w:rsidR="00812861" w:rsidRPr="003F7088">
              <w:rPr>
                <w:rFonts w:ascii="Times New Roman" w:hAnsi="Times New Roman"/>
                <w:color w:val="000000"/>
              </w:rPr>
              <w:t xml:space="preserve">c </w:t>
            </w:r>
            <w:r w:rsidRPr="003F7088">
              <w:rPr>
                <w:rFonts w:ascii="Times New Roman" w:hAnsi="Times New Roman"/>
                <w:color w:val="000000"/>
              </w:rPr>
              <w:t>t</w:t>
            </w:r>
            <w:r w:rsidR="003F7088" w:rsidRPr="003F7088">
              <w:rPr>
                <w:rFonts w:ascii="Times New Roman" w:hAnsi="Times New Roman"/>
                <w:color w:val="000000"/>
              </w:rPr>
              <w:t>â</w:t>
            </w:r>
            <w:r w:rsidR="00812861" w:rsidRPr="003F7088">
              <w:rPr>
                <w:rFonts w:ascii="Times New Roman" w:hAnsi="Times New Roman"/>
                <w:color w:val="000000"/>
              </w:rPr>
              <w:t>m tr</w:t>
            </w:r>
            <w:r w:rsidR="003F7088" w:rsidRPr="003F7088">
              <w:rPr>
                <w:rFonts w:ascii="Times New Roman" w:hAnsi="Times New Roman"/>
                <w:color w:val="000000"/>
              </w:rPr>
              <w:t>ạ</w:t>
            </w:r>
            <w:r w:rsidR="00812861" w:rsidRPr="003F7088">
              <w:rPr>
                <w:rFonts w:ascii="Times New Roman" w:hAnsi="Times New Roman"/>
                <w:color w:val="000000"/>
              </w:rPr>
              <w:t>ng ng</w:t>
            </w:r>
            <w:r w:rsidR="003F7088" w:rsidRPr="003F7088">
              <w:rPr>
                <w:rFonts w:ascii="Times New Roman" w:hAnsi="Times New Roman"/>
                <w:color w:val="000000"/>
              </w:rPr>
              <w:t>ộ</w:t>
            </w:r>
            <w:r w:rsidR="00812861" w:rsidRPr="003F7088">
              <w:rPr>
                <w:rFonts w:ascii="Times New Roman" w:hAnsi="Times New Roman"/>
                <w:color w:val="000000"/>
              </w:rPr>
              <w:t>t ng</w:t>
            </w:r>
            <w:r w:rsidR="003F7088" w:rsidRPr="003F7088">
              <w:rPr>
                <w:rFonts w:ascii="Times New Roman" w:hAnsi="Times New Roman"/>
                <w:color w:val="000000"/>
              </w:rPr>
              <w:t>ạ</w:t>
            </w:r>
            <w:r w:rsidR="00812861" w:rsidRPr="003F7088">
              <w:rPr>
                <w:rFonts w:ascii="Times New Roman" w:hAnsi="Times New Roman"/>
                <w:color w:val="000000"/>
              </w:rPr>
              <w:t>t u</w:t>
            </w:r>
            <w:r w:rsidR="003F7088" w:rsidRPr="003F7088">
              <w:rPr>
                <w:rFonts w:ascii="Times New Roman" w:hAnsi="Times New Roman"/>
                <w:color w:val="000000"/>
              </w:rPr>
              <w:t>ấ</w:t>
            </w:r>
            <w:r w:rsidR="00812861" w:rsidRPr="003F7088">
              <w:rPr>
                <w:rFonts w:ascii="Times New Roman" w:hAnsi="Times New Roman"/>
                <w:color w:val="000000"/>
              </w:rPr>
              <w:t xml:space="preserve">t </w:t>
            </w:r>
            <w:r w:rsidR="003F7088" w:rsidRPr="003F7088">
              <w:rPr>
                <w:rFonts w:ascii="Times New Roman" w:hAnsi="Times New Roman"/>
                <w:color w:val="000000"/>
              </w:rPr>
              <w:t>ứ</w:t>
            </w:r>
            <w:r w:rsidR="00812861" w:rsidRPr="003F7088">
              <w:rPr>
                <w:rFonts w:ascii="Times New Roman" w:hAnsi="Times New Roman"/>
                <w:color w:val="000000"/>
              </w:rPr>
              <w:t xml:space="preserve">c </w:t>
            </w:r>
            <w:r w:rsidR="00812861" w:rsidRPr="003F7088">
              <w:rPr>
                <w:rFonts w:ascii="Times New Roman" w:hAnsi="Times New Roman"/>
                <w:bCs/>
                <w:color w:val="000000"/>
              </w:rPr>
              <w:t xml:space="preserve">cao </w:t>
            </w:r>
            <w:r w:rsidR="003F7088" w:rsidRPr="003F7088">
              <w:rPr>
                <w:rFonts w:ascii="Times New Roman" w:hAnsi="Times New Roman"/>
                <w:bCs/>
                <w:color w:val="000000"/>
              </w:rPr>
              <w:t>độ</w:t>
            </w:r>
            <w:r w:rsidR="00812861" w:rsidRPr="003F7088">
              <w:rPr>
                <w:rFonts w:ascii="Times New Roman" w:hAnsi="Times New Roman"/>
                <w:bCs/>
                <w:color w:val="000000"/>
              </w:rPr>
              <w:t>, khao kh</w:t>
            </w:r>
            <w:r w:rsidR="003F7088" w:rsidRPr="003F7088">
              <w:rPr>
                <w:rFonts w:ascii="Times New Roman" w:hAnsi="Times New Roman"/>
                <w:bCs/>
                <w:color w:val="000000"/>
              </w:rPr>
              <w:t>á</w:t>
            </w:r>
            <w:r w:rsidR="00812861" w:rsidRPr="003F7088">
              <w:rPr>
                <w:rFonts w:ascii="Times New Roman" w:hAnsi="Times New Roman"/>
                <w:bCs/>
                <w:color w:val="000000"/>
              </w:rPr>
              <w:t>t tho</w:t>
            </w:r>
            <w:r w:rsidR="003F7088" w:rsidRPr="003F7088">
              <w:rPr>
                <w:rFonts w:ascii="Times New Roman" w:hAnsi="Times New Roman"/>
                <w:bCs/>
                <w:color w:val="000000"/>
              </w:rPr>
              <w:t>á</w:t>
            </w:r>
            <w:r w:rsidR="00812861" w:rsidRPr="003F7088">
              <w:rPr>
                <w:rFonts w:ascii="Times New Roman" w:hAnsi="Times New Roman"/>
                <w:bCs/>
                <w:color w:val="000000"/>
              </w:rPr>
              <w:t>t c</w:t>
            </w:r>
            <w:r w:rsidR="003F7088" w:rsidRPr="003F7088">
              <w:rPr>
                <w:rFonts w:ascii="Times New Roman" w:hAnsi="Times New Roman"/>
                <w:bCs/>
                <w:color w:val="000000"/>
              </w:rPr>
              <w:t>ả</w:t>
            </w:r>
            <w:r w:rsidR="00812861" w:rsidRPr="003F7088">
              <w:rPr>
                <w:rFonts w:ascii="Times New Roman" w:hAnsi="Times New Roman"/>
                <w:bCs/>
                <w:color w:val="000000"/>
              </w:rPr>
              <w:t>nh t</w:t>
            </w:r>
            <w:r w:rsidR="003F7088" w:rsidRPr="003F7088">
              <w:rPr>
                <w:rFonts w:ascii="Times New Roman" w:hAnsi="Times New Roman"/>
                <w:bCs/>
                <w:color w:val="000000"/>
              </w:rPr>
              <w:t>ù</w:t>
            </w:r>
            <w:r w:rsidR="00812861" w:rsidRPr="003F7088">
              <w:rPr>
                <w:rFonts w:ascii="Times New Roman" w:hAnsi="Times New Roman"/>
                <w:bCs/>
                <w:color w:val="000000"/>
              </w:rPr>
              <w:t xml:space="preserve"> ng</w:t>
            </w:r>
            <w:r w:rsidR="003F7088" w:rsidRPr="003F7088">
              <w:rPr>
                <w:rFonts w:ascii="Times New Roman" w:hAnsi="Times New Roman"/>
                <w:bCs/>
                <w:color w:val="000000"/>
              </w:rPr>
              <w:t>ụ</w:t>
            </w:r>
            <w:r w:rsidR="00812861" w:rsidRPr="003F7088">
              <w:rPr>
                <w:rFonts w:ascii="Times New Roman" w:hAnsi="Times New Roman"/>
                <w:bCs/>
                <w:color w:val="000000"/>
              </w:rPr>
              <w:t>c tr</w:t>
            </w:r>
            <w:r w:rsidR="003F7088" w:rsidRPr="003F7088">
              <w:rPr>
                <w:rFonts w:ascii="Times New Roman" w:hAnsi="Times New Roman"/>
                <w:bCs/>
                <w:color w:val="000000"/>
              </w:rPr>
              <w:t>ở</w:t>
            </w:r>
            <w:r w:rsidR="00812861" w:rsidRPr="003F7088">
              <w:rPr>
                <w:rFonts w:ascii="Times New Roman" w:hAnsi="Times New Roman"/>
                <w:bCs/>
                <w:color w:val="000000"/>
              </w:rPr>
              <w:t xml:space="preserve"> v</w:t>
            </w:r>
            <w:r w:rsidR="003F7088" w:rsidRPr="003F7088">
              <w:rPr>
                <w:rFonts w:ascii="Times New Roman" w:hAnsi="Times New Roman"/>
                <w:bCs/>
                <w:color w:val="000000"/>
              </w:rPr>
              <w:t>ề</w:t>
            </w:r>
            <w:r w:rsidR="00812861" w:rsidRPr="003F7088">
              <w:rPr>
                <w:rFonts w:ascii="Times New Roman" w:hAnsi="Times New Roman"/>
                <w:bCs/>
                <w:color w:val="000000"/>
              </w:rPr>
              <w:t xml:space="preserve"> v</w:t>
            </w:r>
            <w:r w:rsidR="003F7088" w:rsidRPr="003F7088">
              <w:rPr>
                <w:rFonts w:ascii="Times New Roman" w:hAnsi="Times New Roman"/>
                <w:bCs/>
                <w:color w:val="000000"/>
              </w:rPr>
              <w:t>ớ</w:t>
            </w:r>
            <w:r w:rsidR="00812861" w:rsidRPr="003F7088">
              <w:rPr>
                <w:rFonts w:ascii="Times New Roman" w:hAnsi="Times New Roman"/>
                <w:bCs/>
                <w:color w:val="000000"/>
              </w:rPr>
              <w:t>i cu</w:t>
            </w:r>
            <w:r w:rsidR="003F7088" w:rsidRPr="003F7088">
              <w:rPr>
                <w:rFonts w:ascii="Times New Roman" w:hAnsi="Times New Roman"/>
                <w:bCs/>
                <w:color w:val="000000"/>
              </w:rPr>
              <w:t>ộ</w:t>
            </w:r>
            <w:r w:rsidR="00812861" w:rsidRPr="003F7088">
              <w:rPr>
                <w:rFonts w:ascii="Times New Roman" w:hAnsi="Times New Roman"/>
                <w:bCs/>
                <w:color w:val="000000"/>
              </w:rPr>
              <w:t>c s</w:t>
            </w:r>
            <w:r w:rsidR="003F7088" w:rsidRPr="003F7088">
              <w:rPr>
                <w:rFonts w:ascii="Times New Roman" w:hAnsi="Times New Roman"/>
                <w:bCs/>
                <w:color w:val="000000"/>
              </w:rPr>
              <w:t>ố</w:t>
            </w:r>
            <w:r w:rsidR="00812861" w:rsidRPr="003F7088">
              <w:rPr>
                <w:rFonts w:ascii="Times New Roman" w:hAnsi="Times New Roman"/>
                <w:bCs/>
                <w:color w:val="000000"/>
              </w:rPr>
              <w:t>ng t</w:t>
            </w:r>
            <w:r w:rsidR="003F7088" w:rsidRPr="003F7088">
              <w:rPr>
                <w:rFonts w:ascii="Times New Roman" w:hAnsi="Times New Roman"/>
                <w:bCs/>
                <w:color w:val="000000"/>
              </w:rPr>
              <w:t>ự</w:t>
            </w:r>
            <w:r w:rsidR="00812861" w:rsidRPr="003F7088">
              <w:rPr>
                <w:rFonts w:ascii="Times New Roman" w:hAnsi="Times New Roman"/>
                <w:bCs/>
                <w:color w:val="000000"/>
              </w:rPr>
              <w:t xml:space="preserve"> do </w:t>
            </w:r>
            <w:r w:rsidR="003F7088" w:rsidRPr="003F7088">
              <w:rPr>
                <w:rFonts w:ascii="Times New Roman" w:hAnsi="Times New Roman"/>
                <w:bCs/>
                <w:color w:val="000000"/>
              </w:rPr>
              <w:t>ở</w:t>
            </w:r>
            <w:r w:rsidR="00812861" w:rsidRPr="003F7088">
              <w:rPr>
                <w:rFonts w:ascii="Times New Roman" w:hAnsi="Times New Roman"/>
                <w:bCs/>
                <w:color w:val="000000"/>
              </w:rPr>
              <w:t xml:space="preserve"> b</w:t>
            </w:r>
            <w:r w:rsidR="003F7088" w:rsidRPr="003F7088">
              <w:rPr>
                <w:rFonts w:ascii="Times New Roman" w:hAnsi="Times New Roman"/>
                <w:bCs/>
                <w:color w:val="000000"/>
              </w:rPr>
              <w:t>ê</w:t>
            </w:r>
            <w:r w:rsidR="00812861" w:rsidRPr="003F7088">
              <w:rPr>
                <w:rFonts w:ascii="Times New Roman" w:hAnsi="Times New Roman"/>
                <w:bCs/>
                <w:color w:val="000000"/>
              </w:rPr>
              <w:t>n ngo</w:t>
            </w:r>
            <w:r w:rsidR="003F7088" w:rsidRPr="003F7088">
              <w:rPr>
                <w:rFonts w:ascii="Times New Roman" w:hAnsi="Times New Roman"/>
                <w:bCs/>
                <w:color w:val="000000"/>
              </w:rPr>
              <w:t>à</w:t>
            </w:r>
            <w:r w:rsidR="00812861" w:rsidRPr="003F7088">
              <w:rPr>
                <w:rFonts w:ascii="Times New Roman" w:hAnsi="Times New Roman"/>
                <w:bCs/>
                <w:color w:val="000000"/>
              </w:rPr>
              <w:t>i.</w:t>
            </w:r>
          </w:p>
          <w:p w:rsidR="00812861" w:rsidRPr="003F7088" w:rsidRDefault="00D720C9" w:rsidP="00812861">
            <w:pPr>
              <w:rPr>
                <w:rFonts w:ascii="Times New Roman" w:hAnsi="Times New Roman"/>
                <w:color w:val="000000"/>
              </w:rPr>
            </w:pPr>
            <w:r w:rsidRPr="003F7088">
              <w:rPr>
                <w:rFonts w:ascii="Times New Roman" w:hAnsi="Times New Roman"/>
                <w:bCs/>
                <w:color w:val="000000"/>
              </w:rPr>
              <w:t>-</w:t>
            </w:r>
            <w:r w:rsidR="00812861" w:rsidRPr="003F7088">
              <w:rPr>
                <w:rFonts w:ascii="Times New Roman" w:hAnsi="Times New Roman"/>
                <w:bCs/>
                <w:color w:val="000000"/>
              </w:rPr>
              <w:t xml:space="preserve"> M</w:t>
            </w:r>
            <w:r w:rsidR="003F7088" w:rsidRPr="003F7088">
              <w:rPr>
                <w:rFonts w:ascii="Times New Roman" w:hAnsi="Times New Roman"/>
                <w:bCs/>
                <w:color w:val="000000"/>
              </w:rPr>
              <w:t>ở</w:t>
            </w:r>
            <w:r w:rsidR="00812861" w:rsidRPr="003F7088">
              <w:rPr>
                <w:rFonts w:ascii="Times New Roman" w:hAnsi="Times New Roman"/>
                <w:bCs/>
                <w:color w:val="000000"/>
              </w:rPr>
              <w:t xml:space="preserve"> </w:t>
            </w:r>
            <w:r w:rsidR="003F7088" w:rsidRPr="003F7088">
              <w:rPr>
                <w:rFonts w:ascii="Times New Roman" w:hAnsi="Times New Roman"/>
                <w:bCs/>
                <w:color w:val="000000"/>
              </w:rPr>
              <w:t>đầ</w:t>
            </w:r>
            <w:r w:rsidR="00812861" w:rsidRPr="003F7088">
              <w:rPr>
                <w:rFonts w:ascii="Times New Roman" w:hAnsi="Times New Roman"/>
                <w:bCs/>
                <w:color w:val="000000"/>
              </w:rPr>
              <w:t>u v</w:t>
            </w:r>
            <w:r w:rsidR="003F7088" w:rsidRPr="003F7088">
              <w:rPr>
                <w:rFonts w:ascii="Times New Roman" w:hAnsi="Times New Roman"/>
                <w:bCs/>
                <w:color w:val="000000"/>
              </w:rPr>
              <w:t>à</w:t>
            </w:r>
            <w:r w:rsidR="00812861" w:rsidRPr="003F7088">
              <w:rPr>
                <w:rFonts w:ascii="Times New Roman" w:hAnsi="Times New Roman"/>
                <w:bCs/>
                <w:color w:val="000000"/>
              </w:rPr>
              <w:t xml:space="preserve"> k</w:t>
            </w:r>
            <w:r w:rsidR="003F7088" w:rsidRPr="003F7088">
              <w:rPr>
                <w:rFonts w:ascii="Times New Roman" w:hAnsi="Times New Roman"/>
                <w:bCs/>
                <w:color w:val="000000"/>
              </w:rPr>
              <w:t>ế</w:t>
            </w:r>
            <w:r w:rsidR="00812861" w:rsidRPr="003F7088">
              <w:rPr>
                <w:rFonts w:ascii="Times New Roman" w:hAnsi="Times New Roman"/>
                <w:bCs/>
                <w:color w:val="000000"/>
              </w:rPr>
              <w:t>t th</w:t>
            </w:r>
            <w:r w:rsidR="003F7088" w:rsidRPr="003F7088">
              <w:rPr>
                <w:rFonts w:ascii="Times New Roman" w:hAnsi="Times New Roman"/>
                <w:bCs/>
                <w:color w:val="000000"/>
              </w:rPr>
              <w:t>ú</w:t>
            </w:r>
            <w:r w:rsidR="00812861" w:rsidRPr="003F7088">
              <w:rPr>
                <w:rFonts w:ascii="Times New Roman" w:hAnsi="Times New Roman"/>
                <w:bCs/>
                <w:color w:val="000000"/>
              </w:rPr>
              <w:t>c b</w:t>
            </w:r>
            <w:r w:rsidR="003F7088" w:rsidRPr="003F7088">
              <w:rPr>
                <w:rFonts w:ascii="Times New Roman" w:hAnsi="Times New Roman"/>
                <w:bCs/>
                <w:color w:val="000000"/>
              </w:rPr>
              <w:t>à</w:t>
            </w:r>
            <w:r w:rsidR="00812861" w:rsidRPr="003F7088">
              <w:rPr>
                <w:rFonts w:ascii="Times New Roman" w:hAnsi="Times New Roman"/>
                <w:bCs/>
                <w:color w:val="000000"/>
              </w:rPr>
              <w:t>i th</w:t>
            </w:r>
            <w:r w:rsidR="003F7088" w:rsidRPr="003F7088">
              <w:rPr>
                <w:rFonts w:ascii="Times New Roman" w:hAnsi="Times New Roman"/>
                <w:bCs/>
                <w:color w:val="000000"/>
              </w:rPr>
              <w:t>ơ</w:t>
            </w:r>
            <w:r w:rsidR="00812861" w:rsidRPr="003F7088">
              <w:rPr>
                <w:rFonts w:ascii="Times New Roman" w:hAnsi="Times New Roman"/>
                <w:bCs/>
                <w:color w:val="000000"/>
              </w:rPr>
              <w:t xml:space="preserve"> </w:t>
            </w:r>
            <w:r w:rsidR="003F7088" w:rsidRPr="003F7088">
              <w:rPr>
                <w:rFonts w:ascii="Times New Roman" w:hAnsi="Times New Roman"/>
                <w:bCs/>
                <w:color w:val="000000"/>
              </w:rPr>
              <w:t>đề</w:t>
            </w:r>
            <w:r w:rsidR="00812861" w:rsidRPr="003F7088">
              <w:rPr>
                <w:rFonts w:ascii="Times New Roman" w:hAnsi="Times New Roman"/>
                <w:bCs/>
                <w:color w:val="000000"/>
              </w:rPr>
              <w:t>u c</w:t>
            </w:r>
            <w:r w:rsidR="003F7088" w:rsidRPr="003F7088">
              <w:rPr>
                <w:rFonts w:ascii="Times New Roman" w:hAnsi="Times New Roman"/>
                <w:bCs/>
                <w:color w:val="000000"/>
              </w:rPr>
              <w:t>ó</w:t>
            </w:r>
            <w:r w:rsidR="00812861" w:rsidRPr="003F7088">
              <w:rPr>
                <w:rFonts w:ascii="Times New Roman" w:hAnsi="Times New Roman"/>
                <w:bCs/>
                <w:color w:val="000000"/>
              </w:rPr>
              <w:t xml:space="preserve"> ti</w:t>
            </w:r>
            <w:r w:rsidR="003F7088" w:rsidRPr="003F7088">
              <w:rPr>
                <w:rFonts w:ascii="Times New Roman" w:hAnsi="Times New Roman"/>
                <w:bCs/>
                <w:color w:val="000000"/>
              </w:rPr>
              <w:t>ế</w:t>
            </w:r>
            <w:r w:rsidR="00812861" w:rsidRPr="003F7088">
              <w:rPr>
                <w:rFonts w:ascii="Times New Roman" w:hAnsi="Times New Roman"/>
                <w:bCs/>
                <w:color w:val="000000"/>
              </w:rPr>
              <w:t>ng chim tu h</w:t>
            </w:r>
            <w:r w:rsidR="003F7088" w:rsidRPr="003F7088">
              <w:rPr>
                <w:rFonts w:ascii="Times New Roman" w:hAnsi="Times New Roman"/>
                <w:bCs/>
                <w:color w:val="000000"/>
              </w:rPr>
              <w:t>ú</w:t>
            </w:r>
            <w:r w:rsidRPr="003F7088">
              <w:rPr>
                <w:rFonts w:ascii="Times New Roman" w:hAnsi="Times New Roman"/>
                <w:color w:val="000000"/>
              </w:rPr>
              <w:t xml:space="preserve">. </w:t>
            </w:r>
            <w:r w:rsidR="00812861" w:rsidRPr="003F7088">
              <w:rPr>
                <w:rFonts w:ascii="Times New Roman" w:hAnsi="Times New Roman"/>
                <w:color w:val="000000"/>
              </w:rPr>
              <w:t>Ti</w:t>
            </w:r>
            <w:r w:rsidR="003F7088" w:rsidRPr="003F7088">
              <w:rPr>
                <w:rFonts w:ascii="Times New Roman" w:hAnsi="Times New Roman"/>
                <w:color w:val="000000"/>
              </w:rPr>
              <w:t>ế</w:t>
            </w:r>
            <w:r w:rsidR="00812861" w:rsidRPr="003F7088">
              <w:rPr>
                <w:rFonts w:ascii="Times New Roman" w:hAnsi="Times New Roman"/>
                <w:color w:val="000000"/>
              </w:rPr>
              <w:t>ng chim tu h</w:t>
            </w:r>
            <w:r w:rsidR="003F7088" w:rsidRPr="003F7088">
              <w:rPr>
                <w:rFonts w:ascii="Times New Roman" w:hAnsi="Times New Roman"/>
                <w:color w:val="000000"/>
              </w:rPr>
              <w:t>ú</w:t>
            </w:r>
            <w:r w:rsidR="00812861" w:rsidRPr="003F7088">
              <w:rPr>
                <w:rFonts w:ascii="Times New Roman" w:hAnsi="Times New Roman"/>
                <w:color w:val="000000"/>
              </w:rPr>
              <w:t xml:space="preserve"> </w:t>
            </w:r>
            <w:r w:rsidR="003F7088" w:rsidRPr="003F7088">
              <w:rPr>
                <w:rFonts w:ascii="Times New Roman" w:hAnsi="Times New Roman"/>
                <w:color w:val="000000"/>
              </w:rPr>
              <w:t>ở</w:t>
            </w:r>
            <w:r w:rsidR="00812861" w:rsidRPr="003F7088">
              <w:rPr>
                <w:rFonts w:ascii="Times New Roman" w:hAnsi="Times New Roman"/>
                <w:color w:val="000000"/>
              </w:rPr>
              <w:t xml:space="preserve"> </w:t>
            </w:r>
            <w:r w:rsidR="003F7088" w:rsidRPr="003F7088">
              <w:rPr>
                <w:rFonts w:ascii="Times New Roman" w:hAnsi="Times New Roman"/>
                <w:color w:val="000000"/>
              </w:rPr>
              <w:t>đầ</w:t>
            </w:r>
            <w:r w:rsidR="00812861" w:rsidRPr="003F7088">
              <w:rPr>
                <w:rFonts w:ascii="Times New Roman" w:hAnsi="Times New Roman"/>
                <w:color w:val="000000"/>
              </w:rPr>
              <w:t>u b</w:t>
            </w:r>
            <w:r w:rsidR="003F7088" w:rsidRPr="003F7088">
              <w:rPr>
                <w:rFonts w:ascii="Times New Roman" w:hAnsi="Times New Roman"/>
                <w:color w:val="000000"/>
              </w:rPr>
              <w:t>à</w:t>
            </w:r>
            <w:r w:rsidR="00812861" w:rsidRPr="003F7088">
              <w:rPr>
                <w:rFonts w:ascii="Times New Roman" w:hAnsi="Times New Roman"/>
                <w:color w:val="000000"/>
              </w:rPr>
              <w:t>i l</w:t>
            </w:r>
            <w:r w:rsidR="003F7088" w:rsidRPr="003F7088">
              <w:rPr>
                <w:rFonts w:ascii="Times New Roman" w:hAnsi="Times New Roman"/>
                <w:color w:val="000000"/>
              </w:rPr>
              <w:t>à</w:t>
            </w:r>
            <w:r w:rsidR="00812861" w:rsidRPr="003F7088">
              <w:rPr>
                <w:rFonts w:ascii="Times New Roman" w:hAnsi="Times New Roman"/>
                <w:color w:val="000000"/>
              </w:rPr>
              <w:t xml:space="preserve"> ti</w:t>
            </w:r>
            <w:r w:rsidR="003F7088" w:rsidRPr="003F7088">
              <w:rPr>
                <w:rFonts w:ascii="Times New Roman" w:hAnsi="Times New Roman"/>
                <w:color w:val="000000"/>
              </w:rPr>
              <w:t>ế</w:t>
            </w:r>
            <w:r w:rsidR="00812861" w:rsidRPr="003F7088">
              <w:rPr>
                <w:rFonts w:ascii="Times New Roman" w:hAnsi="Times New Roman"/>
                <w:color w:val="000000"/>
              </w:rPr>
              <w:t>ng chim b</w:t>
            </w:r>
            <w:r w:rsidR="003F7088" w:rsidRPr="003F7088">
              <w:rPr>
                <w:rFonts w:ascii="Times New Roman" w:hAnsi="Times New Roman"/>
                <w:color w:val="000000"/>
              </w:rPr>
              <w:t>á</w:t>
            </w:r>
            <w:r w:rsidR="00812861" w:rsidRPr="003F7088">
              <w:rPr>
                <w:rFonts w:ascii="Times New Roman" w:hAnsi="Times New Roman"/>
                <w:color w:val="000000"/>
              </w:rPr>
              <w:t>o hi</w:t>
            </w:r>
            <w:r w:rsidR="003F7088" w:rsidRPr="003F7088">
              <w:rPr>
                <w:rFonts w:ascii="Times New Roman" w:hAnsi="Times New Roman"/>
                <w:color w:val="000000"/>
              </w:rPr>
              <w:t>ệ</w:t>
            </w:r>
            <w:r w:rsidR="00812861" w:rsidRPr="003F7088">
              <w:rPr>
                <w:rFonts w:ascii="Times New Roman" w:hAnsi="Times New Roman"/>
                <w:color w:val="000000"/>
              </w:rPr>
              <w:t>u h</w:t>
            </w:r>
            <w:r w:rsidR="003F7088" w:rsidRPr="003F7088">
              <w:rPr>
                <w:rFonts w:ascii="Times New Roman" w:hAnsi="Times New Roman"/>
                <w:color w:val="000000"/>
              </w:rPr>
              <w:t>è</w:t>
            </w:r>
            <w:r w:rsidR="00812861" w:rsidRPr="003F7088">
              <w:rPr>
                <w:rFonts w:ascii="Times New Roman" w:hAnsi="Times New Roman"/>
                <w:color w:val="000000"/>
              </w:rPr>
              <w:t xml:space="preserve"> v</w:t>
            </w:r>
            <w:r w:rsidR="003F7088" w:rsidRPr="003F7088">
              <w:rPr>
                <w:rFonts w:ascii="Times New Roman" w:hAnsi="Times New Roman"/>
                <w:color w:val="000000"/>
              </w:rPr>
              <w:t>ề</w:t>
            </w:r>
            <w:r w:rsidR="00812861" w:rsidRPr="003F7088">
              <w:rPr>
                <w:rFonts w:ascii="Times New Roman" w:hAnsi="Times New Roman"/>
                <w:color w:val="000000"/>
              </w:rPr>
              <w:t xml:space="preserve"> m</w:t>
            </w:r>
            <w:r w:rsidR="003F7088" w:rsidRPr="003F7088">
              <w:rPr>
                <w:rFonts w:ascii="Times New Roman" w:hAnsi="Times New Roman"/>
                <w:color w:val="000000"/>
              </w:rPr>
              <w:t>ộ</w:t>
            </w:r>
            <w:r w:rsidR="00812861" w:rsidRPr="003F7088">
              <w:rPr>
                <w:rFonts w:ascii="Times New Roman" w:hAnsi="Times New Roman"/>
                <w:color w:val="000000"/>
              </w:rPr>
              <w:t>t m</w:t>
            </w:r>
            <w:r w:rsidR="003F7088" w:rsidRPr="003F7088">
              <w:rPr>
                <w:rFonts w:ascii="Times New Roman" w:hAnsi="Times New Roman"/>
                <w:color w:val="000000"/>
              </w:rPr>
              <w:t>ù</w:t>
            </w:r>
            <w:r w:rsidRPr="003F7088">
              <w:rPr>
                <w:rFonts w:ascii="Times New Roman" w:hAnsi="Times New Roman"/>
                <w:color w:val="000000"/>
              </w:rPr>
              <w:t>a h</w:t>
            </w:r>
            <w:r w:rsidR="003F7088" w:rsidRPr="003F7088">
              <w:rPr>
                <w:rFonts w:ascii="Times New Roman" w:hAnsi="Times New Roman"/>
                <w:color w:val="000000"/>
              </w:rPr>
              <w:t>è</w:t>
            </w:r>
            <w:r w:rsidRPr="003F7088">
              <w:rPr>
                <w:rFonts w:ascii="Times New Roman" w:hAnsi="Times New Roman"/>
                <w:color w:val="000000"/>
              </w:rPr>
              <w:t xml:space="preserve"> tr</w:t>
            </w:r>
            <w:r w:rsidR="003F7088" w:rsidRPr="003F7088">
              <w:rPr>
                <w:rFonts w:ascii="Times New Roman" w:hAnsi="Times New Roman"/>
                <w:color w:val="000000"/>
              </w:rPr>
              <w:t>à</w:t>
            </w:r>
            <w:r w:rsidRPr="003F7088">
              <w:rPr>
                <w:rFonts w:ascii="Times New Roman" w:hAnsi="Times New Roman"/>
                <w:color w:val="000000"/>
              </w:rPr>
              <w:t xml:space="preserve">n </w:t>
            </w:r>
            <w:r w:rsidR="003F7088" w:rsidRPr="003F7088">
              <w:rPr>
                <w:rFonts w:ascii="Times New Roman" w:hAnsi="Times New Roman"/>
                <w:color w:val="000000"/>
              </w:rPr>
              <w:t>đầ</w:t>
            </w:r>
            <w:r w:rsidRPr="003F7088">
              <w:rPr>
                <w:rFonts w:ascii="Times New Roman" w:hAnsi="Times New Roman"/>
                <w:color w:val="000000"/>
              </w:rPr>
              <w:t>y s</w:t>
            </w:r>
            <w:r w:rsidR="003F7088" w:rsidRPr="003F7088">
              <w:rPr>
                <w:rFonts w:ascii="Times New Roman" w:hAnsi="Times New Roman"/>
                <w:color w:val="000000"/>
              </w:rPr>
              <w:t>ứ</w:t>
            </w:r>
            <w:r w:rsidRPr="003F7088">
              <w:rPr>
                <w:rFonts w:ascii="Times New Roman" w:hAnsi="Times New Roman"/>
                <w:color w:val="000000"/>
              </w:rPr>
              <w:t>c s</w:t>
            </w:r>
            <w:r w:rsidR="003F7088" w:rsidRPr="003F7088">
              <w:rPr>
                <w:rFonts w:ascii="Times New Roman" w:hAnsi="Times New Roman"/>
                <w:color w:val="000000"/>
              </w:rPr>
              <w:t>ố</w:t>
            </w:r>
            <w:r w:rsidRPr="003F7088">
              <w:rPr>
                <w:rFonts w:ascii="Times New Roman" w:hAnsi="Times New Roman"/>
                <w:color w:val="000000"/>
              </w:rPr>
              <w:t>ng v</w:t>
            </w:r>
            <w:r w:rsidR="003F7088" w:rsidRPr="003F7088">
              <w:rPr>
                <w:rFonts w:ascii="Times New Roman" w:hAnsi="Times New Roman"/>
                <w:color w:val="000000"/>
              </w:rPr>
              <w:t>à</w:t>
            </w:r>
            <w:r w:rsidRPr="003F7088">
              <w:rPr>
                <w:rFonts w:ascii="Times New Roman" w:hAnsi="Times New Roman"/>
                <w:color w:val="000000"/>
              </w:rPr>
              <w:t xml:space="preserve"> t</w:t>
            </w:r>
            <w:r w:rsidR="003F7088" w:rsidRPr="003F7088">
              <w:rPr>
                <w:rFonts w:ascii="Times New Roman" w:hAnsi="Times New Roman"/>
                <w:color w:val="000000"/>
              </w:rPr>
              <w:t>ự</w:t>
            </w:r>
            <w:r w:rsidRPr="003F7088">
              <w:rPr>
                <w:rFonts w:ascii="Times New Roman" w:hAnsi="Times New Roman"/>
                <w:color w:val="000000"/>
              </w:rPr>
              <w:t xml:space="preserve"> do.</w:t>
            </w:r>
            <w:r w:rsidR="00812861" w:rsidRPr="003F7088">
              <w:rPr>
                <w:rFonts w:ascii="Times New Roman" w:hAnsi="Times New Roman"/>
                <w:color w:val="000000"/>
              </w:rPr>
              <w:t>Ti</w:t>
            </w:r>
            <w:r w:rsidR="003F7088" w:rsidRPr="003F7088">
              <w:rPr>
                <w:rFonts w:ascii="Times New Roman" w:hAnsi="Times New Roman"/>
                <w:color w:val="000000"/>
              </w:rPr>
              <w:t>ế</w:t>
            </w:r>
            <w:r w:rsidR="00812861" w:rsidRPr="003F7088">
              <w:rPr>
                <w:rFonts w:ascii="Times New Roman" w:hAnsi="Times New Roman"/>
                <w:color w:val="000000"/>
              </w:rPr>
              <w:t>ng chim tu h</w:t>
            </w:r>
            <w:r w:rsidR="003F7088" w:rsidRPr="003F7088">
              <w:rPr>
                <w:rFonts w:ascii="Times New Roman" w:hAnsi="Times New Roman"/>
                <w:color w:val="000000"/>
              </w:rPr>
              <w:t>ú</w:t>
            </w:r>
            <w:r w:rsidR="00812861" w:rsidRPr="003F7088">
              <w:rPr>
                <w:rFonts w:ascii="Times New Roman" w:hAnsi="Times New Roman"/>
                <w:color w:val="000000"/>
              </w:rPr>
              <w:t xml:space="preserve"> </w:t>
            </w:r>
            <w:r w:rsidR="003F7088" w:rsidRPr="003F7088">
              <w:rPr>
                <w:rFonts w:ascii="Times New Roman" w:hAnsi="Times New Roman"/>
                <w:color w:val="000000"/>
              </w:rPr>
              <w:t>ở</w:t>
            </w:r>
            <w:r w:rsidR="00812861" w:rsidRPr="003F7088">
              <w:rPr>
                <w:rFonts w:ascii="Times New Roman" w:hAnsi="Times New Roman"/>
                <w:color w:val="000000"/>
              </w:rPr>
              <w:t xml:space="preserve"> cu</w:t>
            </w:r>
            <w:r w:rsidR="003F7088" w:rsidRPr="003F7088">
              <w:rPr>
                <w:rFonts w:ascii="Times New Roman" w:hAnsi="Times New Roman"/>
                <w:color w:val="000000"/>
              </w:rPr>
              <w:t>ố</w:t>
            </w:r>
            <w:r w:rsidR="00812861" w:rsidRPr="003F7088">
              <w:rPr>
                <w:rFonts w:ascii="Times New Roman" w:hAnsi="Times New Roman"/>
                <w:color w:val="000000"/>
              </w:rPr>
              <w:t>i b</w:t>
            </w:r>
            <w:r w:rsidR="003F7088" w:rsidRPr="003F7088">
              <w:rPr>
                <w:rFonts w:ascii="Times New Roman" w:hAnsi="Times New Roman"/>
                <w:color w:val="000000"/>
              </w:rPr>
              <w:t>à</w:t>
            </w:r>
            <w:r w:rsidR="00812861" w:rsidRPr="003F7088">
              <w:rPr>
                <w:rFonts w:ascii="Times New Roman" w:hAnsi="Times New Roman"/>
                <w:color w:val="000000"/>
              </w:rPr>
              <w:t xml:space="preserve">i </w:t>
            </w:r>
            <w:r w:rsidR="00812861" w:rsidRPr="003F7088">
              <w:rPr>
                <w:rFonts w:ascii="Times New Roman" w:hAnsi="Times New Roman"/>
                <w:bCs/>
                <w:color w:val="000000"/>
              </w:rPr>
              <w:t>l</w:t>
            </w:r>
            <w:r w:rsidR="003F7088" w:rsidRPr="003F7088">
              <w:rPr>
                <w:rFonts w:ascii="Times New Roman" w:hAnsi="Times New Roman"/>
                <w:bCs/>
                <w:color w:val="000000"/>
              </w:rPr>
              <w:t>ạ</w:t>
            </w:r>
            <w:r w:rsidR="00812861" w:rsidRPr="003F7088">
              <w:rPr>
                <w:rFonts w:ascii="Times New Roman" w:hAnsi="Times New Roman"/>
                <w:bCs/>
                <w:color w:val="000000"/>
              </w:rPr>
              <w:t>i khi</w:t>
            </w:r>
            <w:r w:rsidR="003F7088" w:rsidRPr="003F7088">
              <w:rPr>
                <w:rFonts w:ascii="Times New Roman" w:hAnsi="Times New Roman"/>
                <w:bCs/>
                <w:color w:val="000000"/>
              </w:rPr>
              <w:t>ế</w:t>
            </w:r>
            <w:r w:rsidR="00812861" w:rsidRPr="003F7088">
              <w:rPr>
                <w:rFonts w:ascii="Times New Roman" w:hAnsi="Times New Roman"/>
                <w:bCs/>
                <w:color w:val="000000"/>
              </w:rPr>
              <w:t>n cho ng</w:t>
            </w:r>
            <w:r w:rsidR="003F7088" w:rsidRPr="003F7088">
              <w:rPr>
                <w:rFonts w:ascii="Times New Roman" w:hAnsi="Times New Roman"/>
                <w:bCs/>
                <w:color w:val="000000"/>
              </w:rPr>
              <w:t>ườ</w:t>
            </w:r>
            <w:r w:rsidR="00812861" w:rsidRPr="003F7088">
              <w:rPr>
                <w:rFonts w:ascii="Times New Roman" w:hAnsi="Times New Roman"/>
                <w:bCs/>
                <w:color w:val="000000"/>
              </w:rPr>
              <w:t>i chi</w:t>
            </w:r>
            <w:r w:rsidR="003F7088" w:rsidRPr="003F7088">
              <w:rPr>
                <w:rFonts w:ascii="Times New Roman" w:hAnsi="Times New Roman"/>
                <w:bCs/>
                <w:color w:val="000000"/>
              </w:rPr>
              <w:t>ế</w:t>
            </w:r>
            <w:r w:rsidR="00812861" w:rsidRPr="003F7088">
              <w:rPr>
                <w:rFonts w:ascii="Times New Roman" w:hAnsi="Times New Roman"/>
                <w:bCs/>
                <w:color w:val="000000"/>
              </w:rPr>
              <w:t>n s</w:t>
            </w:r>
            <w:r w:rsidR="003F7088" w:rsidRPr="003F7088">
              <w:rPr>
                <w:rFonts w:ascii="Times New Roman" w:hAnsi="Times New Roman"/>
                <w:bCs/>
                <w:color w:val="000000"/>
              </w:rPr>
              <w:t>ĩ</w:t>
            </w:r>
            <w:r w:rsidR="00812861" w:rsidRPr="003F7088">
              <w:rPr>
                <w:rFonts w:ascii="Times New Roman" w:hAnsi="Times New Roman"/>
                <w:bCs/>
                <w:color w:val="000000"/>
              </w:rPr>
              <w:t xml:space="preserve"> </w:t>
            </w:r>
            <w:r w:rsidR="003F7088" w:rsidRPr="003F7088">
              <w:rPr>
                <w:rFonts w:ascii="Times New Roman" w:hAnsi="Times New Roman"/>
                <w:bCs/>
                <w:color w:val="000000"/>
              </w:rPr>
              <w:t>đ</w:t>
            </w:r>
            <w:r w:rsidR="00812861" w:rsidRPr="003F7088">
              <w:rPr>
                <w:rFonts w:ascii="Times New Roman" w:hAnsi="Times New Roman"/>
                <w:bCs/>
                <w:color w:val="000000"/>
              </w:rPr>
              <w:t>ang b</w:t>
            </w:r>
            <w:r w:rsidR="003F7088" w:rsidRPr="003F7088">
              <w:rPr>
                <w:rFonts w:ascii="Times New Roman" w:hAnsi="Times New Roman"/>
                <w:bCs/>
                <w:color w:val="000000"/>
              </w:rPr>
              <w:t>ị</w:t>
            </w:r>
            <w:r w:rsidR="00812861" w:rsidRPr="003F7088">
              <w:rPr>
                <w:rFonts w:ascii="Times New Roman" w:hAnsi="Times New Roman"/>
                <w:bCs/>
                <w:color w:val="000000"/>
              </w:rPr>
              <w:t xml:space="preserve"> giam c</w:t>
            </w:r>
            <w:r w:rsidR="003F7088" w:rsidRPr="003F7088">
              <w:rPr>
                <w:rFonts w:ascii="Times New Roman" w:hAnsi="Times New Roman"/>
                <w:bCs/>
                <w:color w:val="000000"/>
              </w:rPr>
              <w:t>ả</w:t>
            </w:r>
            <w:r w:rsidR="00812861" w:rsidRPr="003F7088">
              <w:rPr>
                <w:rFonts w:ascii="Times New Roman" w:hAnsi="Times New Roman"/>
                <w:bCs/>
                <w:color w:val="000000"/>
              </w:rPr>
              <w:t>m th</w:t>
            </w:r>
            <w:r w:rsidR="003F7088" w:rsidRPr="003F7088">
              <w:rPr>
                <w:rFonts w:ascii="Times New Roman" w:hAnsi="Times New Roman"/>
                <w:bCs/>
                <w:color w:val="000000"/>
              </w:rPr>
              <w:t>ấ</w:t>
            </w:r>
            <w:r w:rsidR="00812861" w:rsidRPr="003F7088">
              <w:rPr>
                <w:rFonts w:ascii="Times New Roman" w:hAnsi="Times New Roman"/>
                <w:bCs/>
                <w:color w:val="000000"/>
              </w:rPr>
              <w:t>y h</w:t>
            </w:r>
            <w:r w:rsidR="003F7088" w:rsidRPr="003F7088">
              <w:rPr>
                <w:rFonts w:ascii="Times New Roman" w:hAnsi="Times New Roman"/>
                <w:bCs/>
                <w:color w:val="000000"/>
              </w:rPr>
              <w:t>ế</w:t>
            </w:r>
            <w:r w:rsidR="00812861" w:rsidRPr="003F7088">
              <w:rPr>
                <w:rFonts w:ascii="Times New Roman" w:hAnsi="Times New Roman"/>
                <w:bCs/>
                <w:color w:val="000000"/>
              </w:rPr>
              <w:t>t s</w:t>
            </w:r>
            <w:r w:rsidR="003F7088" w:rsidRPr="003F7088">
              <w:rPr>
                <w:rFonts w:ascii="Times New Roman" w:hAnsi="Times New Roman"/>
                <w:bCs/>
                <w:color w:val="000000"/>
              </w:rPr>
              <w:t>ứ</w:t>
            </w:r>
            <w:r w:rsidR="00812861" w:rsidRPr="003F7088">
              <w:rPr>
                <w:rFonts w:ascii="Times New Roman" w:hAnsi="Times New Roman"/>
                <w:bCs/>
                <w:color w:val="000000"/>
              </w:rPr>
              <w:t xml:space="preserve">c </w:t>
            </w:r>
            <w:r w:rsidR="003F7088" w:rsidRPr="003F7088">
              <w:rPr>
                <w:rFonts w:ascii="Times New Roman" w:hAnsi="Times New Roman"/>
                <w:bCs/>
                <w:color w:val="000000"/>
              </w:rPr>
              <w:t>đ</w:t>
            </w:r>
            <w:r w:rsidR="00812861" w:rsidRPr="003F7088">
              <w:rPr>
                <w:rFonts w:ascii="Times New Roman" w:hAnsi="Times New Roman"/>
                <w:bCs/>
                <w:color w:val="000000"/>
              </w:rPr>
              <w:t>au kh</w:t>
            </w:r>
            <w:r w:rsidR="003F7088" w:rsidRPr="003F7088">
              <w:rPr>
                <w:rFonts w:ascii="Times New Roman" w:hAnsi="Times New Roman"/>
                <w:bCs/>
                <w:color w:val="000000"/>
              </w:rPr>
              <w:t>ổ</w:t>
            </w:r>
            <w:r w:rsidR="00812861" w:rsidRPr="003F7088">
              <w:rPr>
                <w:rFonts w:ascii="Times New Roman" w:hAnsi="Times New Roman"/>
                <w:bCs/>
                <w:color w:val="000000"/>
              </w:rPr>
              <w:t>, b</w:t>
            </w:r>
            <w:r w:rsidR="003F7088" w:rsidRPr="003F7088">
              <w:rPr>
                <w:rFonts w:ascii="Times New Roman" w:hAnsi="Times New Roman"/>
                <w:bCs/>
                <w:color w:val="000000"/>
              </w:rPr>
              <w:t>ự</w:t>
            </w:r>
            <w:r w:rsidR="00812861" w:rsidRPr="003F7088">
              <w:rPr>
                <w:rFonts w:ascii="Times New Roman" w:hAnsi="Times New Roman"/>
                <w:bCs/>
                <w:color w:val="000000"/>
              </w:rPr>
              <w:t>c b</w:t>
            </w:r>
            <w:r w:rsidR="003F7088" w:rsidRPr="003F7088">
              <w:rPr>
                <w:rFonts w:ascii="Times New Roman" w:hAnsi="Times New Roman"/>
                <w:bCs/>
                <w:color w:val="000000"/>
              </w:rPr>
              <w:t>ộ</w:t>
            </w:r>
            <w:r w:rsidR="00812861" w:rsidRPr="003F7088">
              <w:rPr>
                <w:rFonts w:ascii="Times New Roman" w:hAnsi="Times New Roman"/>
                <w:bCs/>
                <w:color w:val="000000"/>
              </w:rPr>
              <w:t>i</w:t>
            </w:r>
            <w:r w:rsidR="00812861" w:rsidRPr="003F7088">
              <w:rPr>
                <w:rFonts w:ascii="Times New Roman" w:hAnsi="Times New Roman"/>
                <w:bCs/>
                <w:color w:val="000000"/>
                <w:position w:val="-6"/>
              </w:rPr>
              <w:object w:dxaOrig="320" w:dyaOrig="240">
                <v:shape id="_x0000_i1067" type="#_x0000_t75" style="width:15.75pt;height:12pt" o:ole="">
                  <v:imagedata r:id="rId32" o:title=""/>
                </v:shape>
                <o:OLEObject Type="Embed" ProgID="Equation.DSMT4" ShapeID="_x0000_i1067" DrawAspect="Content" ObjectID="_1673726916" r:id="rId55"/>
              </w:object>
            </w:r>
            <w:r w:rsidR="00812861" w:rsidRPr="003F7088">
              <w:rPr>
                <w:rFonts w:ascii="Times New Roman" w:hAnsi="Times New Roman"/>
                <w:bCs/>
                <w:color w:val="000000"/>
              </w:rPr>
              <w:t xml:space="preserve"> t</w:t>
            </w:r>
            <w:r w:rsidR="003F7088" w:rsidRPr="003F7088">
              <w:rPr>
                <w:rFonts w:ascii="Times New Roman" w:hAnsi="Times New Roman"/>
                <w:bCs/>
                <w:color w:val="000000"/>
              </w:rPr>
              <w:t>â</w:t>
            </w:r>
            <w:r w:rsidR="00812861" w:rsidRPr="003F7088">
              <w:rPr>
                <w:rFonts w:ascii="Times New Roman" w:hAnsi="Times New Roman"/>
                <w:bCs/>
                <w:color w:val="000000"/>
              </w:rPr>
              <w:t>m h</w:t>
            </w:r>
            <w:r w:rsidR="003F7088" w:rsidRPr="003F7088">
              <w:rPr>
                <w:rFonts w:ascii="Times New Roman" w:hAnsi="Times New Roman"/>
                <w:bCs/>
                <w:color w:val="000000"/>
              </w:rPr>
              <w:t>ồ</w:t>
            </w:r>
            <w:r w:rsidR="00812861" w:rsidRPr="003F7088">
              <w:rPr>
                <w:rFonts w:ascii="Times New Roman" w:hAnsi="Times New Roman"/>
                <w:bCs/>
                <w:color w:val="000000"/>
              </w:rPr>
              <w:t xml:space="preserve">n </w:t>
            </w:r>
            <w:r w:rsidR="003F7088" w:rsidRPr="003F7088">
              <w:rPr>
                <w:rFonts w:ascii="Times New Roman" w:hAnsi="Times New Roman"/>
                <w:bCs/>
                <w:color w:val="000000"/>
              </w:rPr>
              <w:t>đ</w:t>
            </w:r>
            <w:r w:rsidR="00812861" w:rsidRPr="003F7088">
              <w:rPr>
                <w:rFonts w:ascii="Times New Roman" w:hAnsi="Times New Roman"/>
                <w:bCs/>
                <w:color w:val="000000"/>
              </w:rPr>
              <w:t>ang ch</w:t>
            </w:r>
            <w:r w:rsidR="003F7088" w:rsidRPr="003F7088">
              <w:rPr>
                <w:rFonts w:ascii="Times New Roman" w:hAnsi="Times New Roman"/>
                <w:bCs/>
                <w:color w:val="000000"/>
              </w:rPr>
              <w:t>á</w:t>
            </w:r>
            <w:r w:rsidR="00812861" w:rsidRPr="003F7088">
              <w:rPr>
                <w:rFonts w:ascii="Times New Roman" w:hAnsi="Times New Roman"/>
                <w:bCs/>
                <w:color w:val="000000"/>
              </w:rPr>
              <w:t>y l</w:t>
            </w:r>
            <w:r w:rsidR="003F7088" w:rsidRPr="003F7088">
              <w:rPr>
                <w:rFonts w:ascii="Times New Roman" w:hAnsi="Times New Roman"/>
                <w:bCs/>
                <w:color w:val="000000"/>
              </w:rPr>
              <w:t>ê</w:t>
            </w:r>
            <w:r w:rsidR="00812861" w:rsidRPr="003F7088">
              <w:rPr>
                <w:rFonts w:ascii="Times New Roman" w:hAnsi="Times New Roman"/>
                <w:bCs/>
                <w:color w:val="000000"/>
              </w:rPr>
              <w:t>n kh</w:t>
            </w:r>
            <w:r w:rsidR="003F7088" w:rsidRPr="003F7088">
              <w:rPr>
                <w:rFonts w:ascii="Times New Roman" w:hAnsi="Times New Roman"/>
                <w:bCs/>
                <w:color w:val="000000"/>
              </w:rPr>
              <w:t>á</w:t>
            </w:r>
            <w:r w:rsidR="00812861" w:rsidRPr="003F7088">
              <w:rPr>
                <w:rFonts w:ascii="Times New Roman" w:hAnsi="Times New Roman"/>
                <w:bCs/>
                <w:color w:val="000000"/>
              </w:rPr>
              <w:t>t v</w:t>
            </w:r>
            <w:r w:rsidR="003F7088" w:rsidRPr="003F7088">
              <w:rPr>
                <w:rFonts w:ascii="Times New Roman" w:hAnsi="Times New Roman"/>
                <w:bCs/>
                <w:color w:val="000000"/>
              </w:rPr>
              <w:t>ọ</w:t>
            </w:r>
            <w:r w:rsidR="00812861" w:rsidRPr="003F7088">
              <w:rPr>
                <w:rFonts w:ascii="Times New Roman" w:hAnsi="Times New Roman"/>
                <w:bCs/>
                <w:color w:val="000000"/>
              </w:rPr>
              <w:t>ng s</w:t>
            </w:r>
            <w:r w:rsidR="003F7088" w:rsidRPr="003F7088">
              <w:rPr>
                <w:rFonts w:ascii="Times New Roman" w:hAnsi="Times New Roman"/>
                <w:bCs/>
                <w:color w:val="000000"/>
              </w:rPr>
              <w:t>ố</w:t>
            </w:r>
            <w:r w:rsidR="00812861" w:rsidRPr="003F7088">
              <w:rPr>
                <w:rFonts w:ascii="Times New Roman" w:hAnsi="Times New Roman"/>
                <w:bCs/>
                <w:color w:val="000000"/>
              </w:rPr>
              <w:t>ng t</w:t>
            </w:r>
            <w:r w:rsidR="003F7088" w:rsidRPr="003F7088">
              <w:rPr>
                <w:rFonts w:ascii="Times New Roman" w:hAnsi="Times New Roman"/>
                <w:bCs/>
                <w:color w:val="000000"/>
              </w:rPr>
              <w:t>ự</w:t>
            </w:r>
            <w:r w:rsidR="00812861" w:rsidRPr="003F7088">
              <w:rPr>
                <w:rFonts w:ascii="Times New Roman" w:hAnsi="Times New Roman"/>
                <w:bCs/>
                <w:color w:val="000000"/>
              </w:rPr>
              <w:t xml:space="preserve"> do.</w:t>
            </w:r>
          </w:p>
          <w:p w:rsidR="00812861" w:rsidRPr="003F7088" w:rsidRDefault="00812861" w:rsidP="00812861">
            <w:pPr>
              <w:rPr>
                <w:rFonts w:ascii="Times New Roman" w:hAnsi="Times New Roman"/>
                <w:color w:val="000000"/>
              </w:rPr>
            </w:pPr>
            <w:r w:rsidRPr="003F7088">
              <w:rPr>
                <w:rFonts w:ascii="Times New Roman" w:hAnsi="Times New Roman"/>
                <w:color w:val="000000"/>
              </w:rPr>
              <w:t xml:space="preserve">* </w:t>
            </w:r>
            <w:r w:rsidRPr="003F7088">
              <w:rPr>
                <w:rFonts w:ascii="Times New Roman" w:hAnsi="Times New Roman"/>
                <w:bCs/>
                <w:color w:val="000000"/>
              </w:rPr>
              <w:t>Ti</w:t>
            </w:r>
            <w:r w:rsidR="003F7088" w:rsidRPr="003F7088">
              <w:rPr>
                <w:rFonts w:ascii="Times New Roman" w:hAnsi="Times New Roman"/>
                <w:bCs/>
                <w:color w:val="000000"/>
              </w:rPr>
              <w:t>ế</w:t>
            </w:r>
            <w:r w:rsidRPr="003F7088">
              <w:rPr>
                <w:rFonts w:ascii="Times New Roman" w:hAnsi="Times New Roman"/>
                <w:bCs/>
                <w:color w:val="000000"/>
              </w:rPr>
              <w:t>ng chim l</w:t>
            </w:r>
            <w:r w:rsidR="003F7088" w:rsidRPr="003F7088">
              <w:rPr>
                <w:rFonts w:ascii="Times New Roman" w:hAnsi="Times New Roman"/>
                <w:bCs/>
                <w:color w:val="000000"/>
              </w:rPr>
              <w:t>à</w:t>
            </w:r>
            <w:r w:rsidRPr="003F7088">
              <w:rPr>
                <w:rFonts w:ascii="Times New Roman" w:hAnsi="Times New Roman"/>
                <w:bCs/>
                <w:color w:val="000000"/>
              </w:rPr>
              <w:t xml:space="preserve"> ti</w:t>
            </w:r>
            <w:r w:rsidR="003F7088" w:rsidRPr="003F7088">
              <w:rPr>
                <w:rFonts w:ascii="Times New Roman" w:hAnsi="Times New Roman"/>
                <w:bCs/>
                <w:color w:val="000000"/>
              </w:rPr>
              <w:t>ế</w:t>
            </w:r>
            <w:r w:rsidRPr="003F7088">
              <w:rPr>
                <w:rFonts w:ascii="Times New Roman" w:hAnsi="Times New Roman"/>
                <w:bCs/>
                <w:color w:val="000000"/>
              </w:rPr>
              <w:t>ng g</w:t>
            </w:r>
            <w:r w:rsidR="003F7088" w:rsidRPr="003F7088">
              <w:rPr>
                <w:rFonts w:ascii="Times New Roman" w:hAnsi="Times New Roman"/>
                <w:bCs/>
                <w:color w:val="000000"/>
              </w:rPr>
              <w:t>ọ</w:t>
            </w:r>
            <w:r w:rsidRPr="003F7088">
              <w:rPr>
                <w:rFonts w:ascii="Times New Roman" w:hAnsi="Times New Roman"/>
                <w:bCs/>
                <w:color w:val="000000"/>
              </w:rPr>
              <w:t>i tha thi</w:t>
            </w:r>
            <w:r w:rsidR="003F7088" w:rsidRPr="003F7088">
              <w:rPr>
                <w:rFonts w:ascii="Times New Roman" w:hAnsi="Times New Roman"/>
                <w:bCs/>
                <w:color w:val="000000"/>
              </w:rPr>
              <w:t>ế</w:t>
            </w:r>
            <w:r w:rsidRPr="003F7088">
              <w:rPr>
                <w:rFonts w:ascii="Times New Roman" w:hAnsi="Times New Roman"/>
                <w:bCs/>
                <w:color w:val="000000"/>
              </w:rPr>
              <w:t>t c</w:t>
            </w:r>
            <w:r w:rsidR="003F7088" w:rsidRPr="003F7088">
              <w:rPr>
                <w:rFonts w:ascii="Times New Roman" w:hAnsi="Times New Roman"/>
                <w:bCs/>
                <w:color w:val="000000"/>
              </w:rPr>
              <w:t>ủ</w:t>
            </w:r>
            <w:r w:rsidRPr="003F7088">
              <w:rPr>
                <w:rFonts w:ascii="Times New Roman" w:hAnsi="Times New Roman"/>
                <w:bCs/>
                <w:color w:val="000000"/>
              </w:rPr>
              <w:t>a t</w:t>
            </w:r>
            <w:r w:rsidR="003F7088" w:rsidRPr="003F7088">
              <w:rPr>
                <w:rFonts w:ascii="Times New Roman" w:hAnsi="Times New Roman"/>
                <w:bCs/>
                <w:color w:val="000000"/>
              </w:rPr>
              <w:t>ự</w:t>
            </w:r>
            <w:r w:rsidRPr="003F7088">
              <w:rPr>
                <w:rFonts w:ascii="Times New Roman" w:hAnsi="Times New Roman"/>
                <w:bCs/>
                <w:color w:val="000000"/>
              </w:rPr>
              <w:t xml:space="preserve"> do, c</w:t>
            </w:r>
            <w:r w:rsidR="003F7088" w:rsidRPr="003F7088">
              <w:rPr>
                <w:rFonts w:ascii="Times New Roman" w:hAnsi="Times New Roman"/>
                <w:bCs/>
                <w:color w:val="000000"/>
              </w:rPr>
              <w:t>ủ</w:t>
            </w:r>
            <w:r w:rsidRPr="003F7088">
              <w:rPr>
                <w:rFonts w:ascii="Times New Roman" w:hAnsi="Times New Roman"/>
                <w:bCs/>
                <w:color w:val="000000"/>
              </w:rPr>
              <w:t>a th</w:t>
            </w:r>
            <w:r w:rsidR="003F7088" w:rsidRPr="003F7088">
              <w:rPr>
                <w:rFonts w:ascii="Times New Roman" w:hAnsi="Times New Roman"/>
                <w:bCs/>
                <w:color w:val="000000"/>
              </w:rPr>
              <w:t>ế</w:t>
            </w:r>
            <w:r w:rsidRPr="003F7088">
              <w:rPr>
                <w:rFonts w:ascii="Times New Roman" w:hAnsi="Times New Roman"/>
                <w:bCs/>
                <w:color w:val="000000"/>
              </w:rPr>
              <w:t xml:space="preserve"> gi</w:t>
            </w:r>
            <w:r w:rsidR="003F7088" w:rsidRPr="003F7088">
              <w:rPr>
                <w:rFonts w:ascii="Times New Roman" w:hAnsi="Times New Roman"/>
                <w:bCs/>
                <w:color w:val="000000"/>
              </w:rPr>
              <w:t>ớ</w:t>
            </w:r>
            <w:r w:rsidRPr="003F7088">
              <w:rPr>
                <w:rFonts w:ascii="Times New Roman" w:hAnsi="Times New Roman"/>
                <w:bCs/>
                <w:color w:val="000000"/>
              </w:rPr>
              <w:t>i s</w:t>
            </w:r>
            <w:r w:rsidR="003F7088" w:rsidRPr="003F7088">
              <w:rPr>
                <w:rFonts w:ascii="Times New Roman" w:hAnsi="Times New Roman"/>
                <w:bCs/>
                <w:color w:val="000000"/>
              </w:rPr>
              <w:t>ự</w:t>
            </w:r>
            <w:r w:rsidRPr="003F7088">
              <w:rPr>
                <w:rFonts w:ascii="Times New Roman" w:hAnsi="Times New Roman"/>
                <w:bCs/>
                <w:color w:val="000000"/>
              </w:rPr>
              <w:t xml:space="preserve"> s</w:t>
            </w:r>
            <w:r w:rsidR="003F7088" w:rsidRPr="003F7088">
              <w:rPr>
                <w:rFonts w:ascii="Times New Roman" w:hAnsi="Times New Roman"/>
                <w:bCs/>
                <w:color w:val="000000"/>
              </w:rPr>
              <w:t>ố</w:t>
            </w:r>
            <w:r w:rsidRPr="003F7088">
              <w:rPr>
                <w:rFonts w:ascii="Times New Roman" w:hAnsi="Times New Roman"/>
                <w:bCs/>
                <w:color w:val="000000"/>
              </w:rPr>
              <w:t xml:space="preserve">ng </w:t>
            </w:r>
            <w:r w:rsidR="003F7088" w:rsidRPr="003F7088">
              <w:rPr>
                <w:rFonts w:ascii="Times New Roman" w:hAnsi="Times New Roman"/>
                <w:bCs/>
                <w:color w:val="000000"/>
              </w:rPr>
              <w:t>đầ</w:t>
            </w:r>
            <w:r w:rsidRPr="003F7088">
              <w:rPr>
                <w:rFonts w:ascii="Times New Roman" w:hAnsi="Times New Roman"/>
                <w:bCs/>
                <w:color w:val="000000"/>
              </w:rPr>
              <w:t>y quy</w:t>
            </w:r>
            <w:r w:rsidR="003F7088" w:rsidRPr="003F7088">
              <w:rPr>
                <w:rFonts w:ascii="Times New Roman" w:hAnsi="Times New Roman"/>
                <w:bCs/>
                <w:color w:val="000000"/>
              </w:rPr>
              <w:t>ế</w:t>
            </w:r>
            <w:r w:rsidRPr="003F7088">
              <w:rPr>
                <w:rFonts w:ascii="Times New Roman" w:hAnsi="Times New Roman"/>
                <w:bCs/>
                <w:color w:val="000000"/>
              </w:rPr>
              <w:t>n r</w:t>
            </w:r>
            <w:r w:rsidR="003F7088" w:rsidRPr="003F7088">
              <w:rPr>
                <w:rFonts w:ascii="Times New Roman" w:hAnsi="Times New Roman"/>
                <w:bCs/>
                <w:color w:val="000000"/>
              </w:rPr>
              <w:t>ũ</w:t>
            </w:r>
            <w:r w:rsidRPr="003F7088">
              <w:rPr>
                <w:rFonts w:ascii="Times New Roman" w:hAnsi="Times New Roman"/>
                <w:bCs/>
                <w:color w:val="000000"/>
              </w:rPr>
              <w:t xml:space="preserve">, </w:t>
            </w:r>
            <w:r w:rsidRPr="003F7088">
              <w:rPr>
                <w:rFonts w:ascii="Times New Roman" w:hAnsi="Times New Roman"/>
                <w:color w:val="000000"/>
              </w:rPr>
              <w:t>th</w:t>
            </w:r>
            <w:r w:rsidR="003F7088" w:rsidRPr="003F7088">
              <w:rPr>
                <w:rFonts w:ascii="Times New Roman" w:hAnsi="Times New Roman"/>
                <w:color w:val="000000"/>
              </w:rPr>
              <w:t>ô</w:t>
            </w:r>
            <w:r w:rsidRPr="003F7088">
              <w:rPr>
                <w:rFonts w:ascii="Times New Roman" w:hAnsi="Times New Roman"/>
                <w:color w:val="000000"/>
              </w:rPr>
              <w:t>i th</w:t>
            </w:r>
            <w:r w:rsidR="003F7088" w:rsidRPr="003F7088">
              <w:rPr>
                <w:rFonts w:ascii="Times New Roman" w:hAnsi="Times New Roman"/>
                <w:color w:val="000000"/>
              </w:rPr>
              <w:t>ú</w:t>
            </w:r>
            <w:r w:rsidRPr="003F7088">
              <w:rPr>
                <w:rFonts w:ascii="Times New Roman" w:hAnsi="Times New Roman"/>
                <w:color w:val="000000"/>
              </w:rPr>
              <w:t>c gi</w:t>
            </w:r>
            <w:r w:rsidR="003F7088" w:rsidRPr="003F7088">
              <w:rPr>
                <w:rFonts w:ascii="Times New Roman" w:hAnsi="Times New Roman"/>
                <w:color w:val="000000"/>
              </w:rPr>
              <w:t>ụ</w:t>
            </w:r>
            <w:r w:rsidRPr="003F7088">
              <w:rPr>
                <w:rFonts w:ascii="Times New Roman" w:hAnsi="Times New Roman"/>
                <w:color w:val="000000"/>
              </w:rPr>
              <w:t>c gi</w:t>
            </w:r>
            <w:r w:rsidR="003F7088" w:rsidRPr="003F7088">
              <w:rPr>
                <w:rFonts w:ascii="Times New Roman" w:hAnsi="Times New Roman"/>
                <w:color w:val="000000"/>
              </w:rPr>
              <w:t>ã</w:t>
            </w:r>
            <w:r w:rsidRPr="003F7088">
              <w:rPr>
                <w:rFonts w:ascii="Times New Roman" w:hAnsi="Times New Roman"/>
                <w:color w:val="000000"/>
              </w:rPr>
              <w:t xml:space="preserve"> mu</w:t>
            </w:r>
            <w:r w:rsidR="003F7088" w:rsidRPr="003F7088">
              <w:rPr>
                <w:rFonts w:ascii="Times New Roman" w:hAnsi="Times New Roman"/>
                <w:color w:val="000000"/>
              </w:rPr>
              <w:t>ố</w:t>
            </w:r>
            <w:r w:rsidRPr="003F7088">
              <w:rPr>
                <w:rFonts w:ascii="Times New Roman" w:hAnsi="Times New Roman"/>
                <w:color w:val="000000"/>
              </w:rPr>
              <w:t>n ng</w:t>
            </w:r>
            <w:r w:rsidR="003F7088" w:rsidRPr="003F7088">
              <w:rPr>
                <w:rFonts w:ascii="Times New Roman" w:hAnsi="Times New Roman"/>
                <w:color w:val="000000"/>
              </w:rPr>
              <w:t>ườ</w:t>
            </w:r>
            <w:r w:rsidRPr="003F7088">
              <w:rPr>
                <w:rFonts w:ascii="Times New Roman" w:hAnsi="Times New Roman"/>
                <w:color w:val="000000"/>
              </w:rPr>
              <w:t>i t</w:t>
            </w:r>
            <w:r w:rsidR="003F7088" w:rsidRPr="003F7088">
              <w:rPr>
                <w:rFonts w:ascii="Times New Roman" w:hAnsi="Times New Roman"/>
                <w:color w:val="000000"/>
              </w:rPr>
              <w:t>ù</w:t>
            </w:r>
            <w:r w:rsidRPr="003F7088">
              <w:rPr>
                <w:rFonts w:ascii="Times New Roman" w:hAnsi="Times New Roman"/>
                <w:color w:val="000000"/>
              </w:rPr>
              <w:t xml:space="preserve"> v</w:t>
            </w:r>
            <w:r w:rsidR="003F7088" w:rsidRPr="003F7088">
              <w:rPr>
                <w:rFonts w:ascii="Times New Roman" w:hAnsi="Times New Roman"/>
                <w:color w:val="000000"/>
              </w:rPr>
              <w:t>ượ</w:t>
            </w:r>
            <w:r w:rsidRPr="003F7088">
              <w:rPr>
                <w:rFonts w:ascii="Times New Roman" w:hAnsi="Times New Roman"/>
                <w:color w:val="000000"/>
              </w:rPr>
              <w:t>t ng</w:t>
            </w:r>
            <w:r w:rsidR="003F7088" w:rsidRPr="003F7088">
              <w:rPr>
                <w:rFonts w:ascii="Times New Roman" w:hAnsi="Times New Roman"/>
                <w:color w:val="000000"/>
              </w:rPr>
              <w:t>ụ</w:t>
            </w:r>
            <w:r w:rsidRPr="003F7088">
              <w:rPr>
                <w:rFonts w:ascii="Times New Roman" w:hAnsi="Times New Roman"/>
                <w:color w:val="000000"/>
              </w:rPr>
              <w:t>c ra ngo</w:t>
            </w:r>
            <w:r w:rsidR="003F7088" w:rsidRPr="003F7088">
              <w:rPr>
                <w:rFonts w:ascii="Times New Roman" w:hAnsi="Times New Roman"/>
                <w:color w:val="000000"/>
              </w:rPr>
              <w:t>à</w:t>
            </w:r>
            <w:r w:rsidRPr="003F7088">
              <w:rPr>
                <w:rFonts w:ascii="Times New Roman" w:hAnsi="Times New Roman"/>
                <w:color w:val="000000"/>
              </w:rPr>
              <w:t>i v</w:t>
            </w:r>
            <w:r w:rsidR="003F7088" w:rsidRPr="003F7088">
              <w:rPr>
                <w:rFonts w:ascii="Times New Roman" w:hAnsi="Times New Roman"/>
                <w:color w:val="000000"/>
              </w:rPr>
              <w:t>ớ</w:t>
            </w:r>
            <w:r w:rsidRPr="003F7088">
              <w:rPr>
                <w:rFonts w:ascii="Times New Roman" w:hAnsi="Times New Roman"/>
                <w:color w:val="000000"/>
              </w:rPr>
              <w:t>i c/s t</w:t>
            </w:r>
            <w:r w:rsidR="003F7088" w:rsidRPr="003F7088">
              <w:rPr>
                <w:rFonts w:ascii="Times New Roman" w:hAnsi="Times New Roman"/>
                <w:color w:val="000000"/>
              </w:rPr>
              <w:t>ự</w:t>
            </w:r>
            <w:r w:rsidRPr="003F7088">
              <w:rPr>
                <w:rFonts w:ascii="Times New Roman" w:hAnsi="Times New Roman"/>
                <w:color w:val="000000"/>
              </w:rPr>
              <w:t xml:space="preserve"> do.</w:t>
            </w:r>
          </w:p>
          <w:p w:rsidR="00B44E97" w:rsidRPr="003F7088" w:rsidRDefault="00B44E97" w:rsidP="00FB2FF5">
            <w:pPr>
              <w:jc w:val="both"/>
              <w:rPr>
                <w:rFonts w:ascii="Times New Roman" w:hAnsi="Times New Roman"/>
                <w:u w:val="single"/>
              </w:rPr>
            </w:pPr>
            <w:r w:rsidRPr="003F7088">
              <w:rPr>
                <w:rFonts w:ascii="Times New Roman" w:hAnsi="Times New Roman"/>
                <w:u w:val="single"/>
              </w:rPr>
              <w:t>c. K</w:t>
            </w:r>
            <w:r w:rsidR="003F7088" w:rsidRPr="003F7088">
              <w:rPr>
                <w:rFonts w:ascii="Times New Roman" w:hAnsi="Times New Roman"/>
                <w:u w:val="single"/>
              </w:rPr>
              <w:t>ế</w:t>
            </w:r>
            <w:r w:rsidRPr="003F7088">
              <w:rPr>
                <w:rFonts w:ascii="Times New Roman" w:hAnsi="Times New Roman"/>
                <w:u w:val="single"/>
              </w:rPr>
              <w:t>t b</w:t>
            </w:r>
            <w:r w:rsidR="003F7088" w:rsidRPr="003F7088">
              <w:rPr>
                <w:rFonts w:ascii="Times New Roman" w:hAnsi="Times New Roman"/>
                <w:u w:val="single"/>
              </w:rPr>
              <w:t>à</w:t>
            </w:r>
            <w:r w:rsidRPr="003F7088">
              <w:rPr>
                <w:rFonts w:ascii="Times New Roman" w:hAnsi="Times New Roman"/>
                <w:u w:val="single"/>
              </w:rPr>
              <w:t>i</w:t>
            </w:r>
          </w:p>
          <w:p w:rsidR="009835FF" w:rsidRPr="003F7088" w:rsidRDefault="009835FF" w:rsidP="00FB2FF5">
            <w:pPr>
              <w:jc w:val="both"/>
              <w:rPr>
                <w:rFonts w:ascii="Times New Roman" w:hAnsi="Times New Roman"/>
                <w:color w:val="000000"/>
              </w:rPr>
            </w:pPr>
            <w:r w:rsidRPr="003F7088">
              <w:rPr>
                <w:rFonts w:ascii="Times New Roman" w:hAnsi="Times New Roman"/>
                <w:color w:val="000000"/>
              </w:rPr>
              <w:t>- Khi con tu h</w:t>
            </w:r>
            <w:r w:rsidR="003F7088" w:rsidRPr="003F7088">
              <w:rPr>
                <w:rFonts w:ascii="Times New Roman" w:hAnsi="Times New Roman"/>
                <w:color w:val="000000"/>
              </w:rPr>
              <w:t>ú</w:t>
            </w:r>
            <w:r w:rsidRPr="003F7088">
              <w:rPr>
                <w:rFonts w:ascii="Times New Roman" w:hAnsi="Times New Roman"/>
                <w:color w:val="000000"/>
              </w:rPr>
              <w:t xml:space="preserve"> c</w:t>
            </w:r>
            <w:r w:rsidR="003F7088" w:rsidRPr="003F7088">
              <w:rPr>
                <w:rFonts w:ascii="Times New Roman" w:hAnsi="Times New Roman"/>
                <w:color w:val="000000"/>
              </w:rPr>
              <w:t>ủ</w:t>
            </w:r>
            <w:r w:rsidRPr="003F7088">
              <w:rPr>
                <w:rFonts w:ascii="Times New Roman" w:hAnsi="Times New Roman"/>
                <w:color w:val="000000"/>
              </w:rPr>
              <w:t>a TH l</w:t>
            </w:r>
            <w:r w:rsidR="003F7088" w:rsidRPr="003F7088">
              <w:rPr>
                <w:rFonts w:ascii="Times New Roman" w:hAnsi="Times New Roman"/>
                <w:color w:val="000000"/>
              </w:rPr>
              <w:t>à</w:t>
            </w:r>
            <w:r w:rsidRPr="003F7088">
              <w:rPr>
                <w:rFonts w:ascii="Times New Roman" w:hAnsi="Times New Roman"/>
                <w:color w:val="000000"/>
              </w:rPr>
              <w:t xml:space="preserve"> b</w:t>
            </w:r>
            <w:r w:rsidR="003F7088" w:rsidRPr="003F7088">
              <w:rPr>
                <w:rFonts w:ascii="Times New Roman" w:hAnsi="Times New Roman"/>
                <w:color w:val="000000"/>
              </w:rPr>
              <w:t>à</w:t>
            </w:r>
            <w:r w:rsidRPr="003F7088">
              <w:rPr>
                <w:rFonts w:ascii="Times New Roman" w:hAnsi="Times New Roman"/>
                <w:color w:val="000000"/>
              </w:rPr>
              <w:t>i th</w:t>
            </w:r>
            <w:r w:rsidR="003F7088" w:rsidRPr="003F7088">
              <w:rPr>
                <w:rFonts w:ascii="Times New Roman" w:hAnsi="Times New Roman"/>
                <w:color w:val="000000"/>
              </w:rPr>
              <w:t>ơ</w:t>
            </w:r>
            <w:r w:rsidRPr="003F7088">
              <w:rPr>
                <w:rFonts w:ascii="Times New Roman" w:hAnsi="Times New Roman"/>
                <w:color w:val="000000"/>
              </w:rPr>
              <w:t xml:space="preserve"> l</w:t>
            </w:r>
            <w:r w:rsidR="003F7088" w:rsidRPr="003F7088">
              <w:rPr>
                <w:rFonts w:ascii="Times New Roman" w:hAnsi="Times New Roman"/>
                <w:color w:val="000000"/>
              </w:rPr>
              <w:t>ụ</w:t>
            </w:r>
            <w:r w:rsidRPr="003F7088">
              <w:rPr>
                <w:rFonts w:ascii="Times New Roman" w:hAnsi="Times New Roman"/>
                <w:color w:val="000000"/>
              </w:rPr>
              <w:t>c b</w:t>
            </w:r>
            <w:r w:rsidR="003F7088" w:rsidRPr="003F7088">
              <w:rPr>
                <w:rFonts w:ascii="Times New Roman" w:hAnsi="Times New Roman"/>
                <w:color w:val="000000"/>
              </w:rPr>
              <w:t>á</w:t>
            </w:r>
            <w:r w:rsidRPr="003F7088">
              <w:rPr>
                <w:rFonts w:ascii="Times New Roman" w:hAnsi="Times New Roman"/>
                <w:color w:val="000000"/>
              </w:rPr>
              <w:t>t gi</w:t>
            </w:r>
            <w:r w:rsidR="003F7088" w:rsidRPr="003F7088">
              <w:rPr>
                <w:rFonts w:ascii="Times New Roman" w:hAnsi="Times New Roman"/>
                <w:color w:val="000000"/>
              </w:rPr>
              <w:t>ả</w:t>
            </w:r>
            <w:r w:rsidRPr="003F7088">
              <w:rPr>
                <w:rFonts w:ascii="Times New Roman" w:hAnsi="Times New Roman"/>
                <w:color w:val="000000"/>
              </w:rPr>
              <w:t>n d</w:t>
            </w:r>
            <w:r w:rsidR="003F7088" w:rsidRPr="003F7088">
              <w:rPr>
                <w:rFonts w:ascii="Times New Roman" w:hAnsi="Times New Roman"/>
                <w:color w:val="000000"/>
              </w:rPr>
              <w:t>ị</w:t>
            </w:r>
            <w:r w:rsidRPr="003F7088">
              <w:rPr>
                <w:rFonts w:ascii="Times New Roman" w:hAnsi="Times New Roman"/>
                <w:color w:val="000000"/>
              </w:rPr>
              <w:t>, thi</w:t>
            </w:r>
            <w:r w:rsidR="003F7088" w:rsidRPr="003F7088">
              <w:rPr>
                <w:rFonts w:ascii="Times New Roman" w:hAnsi="Times New Roman"/>
                <w:color w:val="000000"/>
              </w:rPr>
              <w:t>ế</w:t>
            </w:r>
            <w:r w:rsidRPr="003F7088">
              <w:rPr>
                <w:rFonts w:ascii="Times New Roman" w:hAnsi="Times New Roman"/>
                <w:color w:val="000000"/>
              </w:rPr>
              <w:t>t tha, th</w:t>
            </w:r>
            <w:r w:rsidR="003F7088" w:rsidRPr="003F7088">
              <w:rPr>
                <w:rFonts w:ascii="Times New Roman" w:hAnsi="Times New Roman"/>
                <w:color w:val="000000"/>
              </w:rPr>
              <w:t>ể</w:t>
            </w:r>
            <w:r w:rsidRPr="003F7088">
              <w:rPr>
                <w:rFonts w:ascii="Times New Roman" w:hAnsi="Times New Roman"/>
                <w:color w:val="000000"/>
              </w:rPr>
              <w:t xml:space="preserve"> hi</w:t>
            </w:r>
            <w:r w:rsidR="003F7088" w:rsidRPr="003F7088">
              <w:rPr>
                <w:rFonts w:ascii="Times New Roman" w:hAnsi="Times New Roman"/>
                <w:color w:val="000000"/>
              </w:rPr>
              <w:t>ệ</w:t>
            </w:r>
            <w:r w:rsidRPr="003F7088">
              <w:rPr>
                <w:rFonts w:ascii="Times New Roman" w:hAnsi="Times New Roman"/>
                <w:color w:val="000000"/>
              </w:rPr>
              <w:t>n s</w:t>
            </w:r>
            <w:r w:rsidR="003F7088" w:rsidRPr="003F7088">
              <w:rPr>
                <w:rFonts w:ascii="Times New Roman" w:hAnsi="Times New Roman"/>
                <w:color w:val="000000"/>
              </w:rPr>
              <w:t>â</w:t>
            </w:r>
            <w:r w:rsidRPr="003F7088">
              <w:rPr>
                <w:rFonts w:ascii="Times New Roman" w:hAnsi="Times New Roman"/>
                <w:color w:val="000000"/>
              </w:rPr>
              <w:t>u s</w:t>
            </w:r>
            <w:r w:rsidR="003F7088" w:rsidRPr="003F7088">
              <w:rPr>
                <w:rFonts w:ascii="Times New Roman" w:hAnsi="Times New Roman"/>
                <w:color w:val="000000"/>
              </w:rPr>
              <w:t>ắ</w:t>
            </w:r>
            <w:r w:rsidRPr="003F7088">
              <w:rPr>
                <w:rFonts w:ascii="Times New Roman" w:hAnsi="Times New Roman"/>
                <w:color w:val="000000"/>
              </w:rPr>
              <w:t>c l</w:t>
            </w:r>
            <w:r w:rsidR="003F7088" w:rsidRPr="003F7088">
              <w:rPr>
                <w:rFonts w:ascii="Times New Roman" w:hAnsi="Times New Roman"/>
                <w:color w:val="000000"/>
              </w:rPr>
              <w:t>ò</w:t>
            </w:r>
            <w:r w:rsidRPr="003F7088">
              <w:rPr>
                <w:rFonts w:ascii="Times New Roman" w:hAnsi="Times New Roman"/>
                <w:color w:val="000000"/>
              </w:rPr>
              <w:t>ng y</w:t>
            </w:r>
            <w:r w:rsidR="003F7088" w:rsidRPr="003F7088">
              <w:rPr>
                <w:rFonts w:ascii="Times New Roman" w:hAnsi="Times New Roman"/>
                <w:color w:val="000000"/>
              </w:rPr>
              <w:t>ê</w:t>
            </w:r>
            <w:r w:rsidRPr="003F7088">
              <w:rPr>
                <w:rFonts w:ascii="Times New Roman" w:hAnsi="Times New Roman"/>
                <w:color w:val="000000"/>
              </w:rPr>
              <w:t>u cu</w:t>
            </w:r>
            <w:r w:rsidR="003F7088" w:rsidRPr="003F7088">
              <w:rPr>
                <w:rFonts w:ascii="Times New Roman" w:hAnsi="Times New Roman"/>
                <w:color w:val="000000"/>
              </w:rPr>
              <w:t>ộ</w:t>
            </w:r>
            <w:r w:rsidRPr="003F7088">
              <w:rPr>
                <w:rFonts w:ascii="Times New Roman" w:hAnsi="Times New Roman"/>
                <w:color w:val="000000"/>
              </w:rPr>
              <w:t>c s</w:t>
            </w:r>
            <w:r w:rsidR="003F7088" w:rsidRPr="003F7088">
              <w:rPr>
                <w:rFonts w:ascii="Times New Roman" w:hAnsi="Times New Roman"/>
                <w:color w:val="000000"/>
              </w:rPr>
              <w:t>ố</w:t>
            </w:r>
            <w:r w:rsidRPr="003F7088">
              <w:rPr>
                <w:rFonts w:ascii="Times New Roman" w:hAnsi="Times New Roman"/>
                <w:color w:val="000000"/>
              </w:rPr>
              <w:t>ng v</w:t>
            </w:r>
            <w:r w:rsidR="003F7088" w:rsidRPr="003F7088">
              <w:rPr>
                <w:rFonts w:ascii="Times New Roman" w:hAnsi="Times New Roman"/>
                <w:color w:val="000000"/>
              </w:rPr>
              <w:t>à</w:t>
            </w:r>
            <w:r w:rsidRPr="003F7088">
              <w:rPr>
                <w:rFonts w:ascii="Times New Roman" w:hAnsi="Times New Roman"/>
                <w:color w:val="000000"/>
              </w:rPr>
              <w:t xml:space="preserve"> ni</w:t>
            </w:r>
            <w:r w:rsidR="003F7088" w:rsidRPr="003F7088">
              <w:rPr>
                <w:rFonts w:ascii="Times New Roman" w:hAnsi="Times New Roman"/>
                <w:color w:val="000000"/>
              </w:rPr>
              <w:t>ề</w:t>
            </w:r>
            <w:r w:rsidRPr="003F7088">
              <w:rPr>
                <w:rFonts w:ascii="Times New Roman" w:hAnsi="Times New Roman"/>
                <w:color w:val="000000"/>
              </w:rPr>
              <w:t>m kh</w:t>
            </w:r>
            <w:r w:rsidR="003F7088" w:rsidRPr="003F7088">
              <w:rPr>
                <w:rFonts w:ascii="Times New Roman" w:hAnsi="Times New Roman"/>
                <w:color w:val="000000"/>
              </w:rPr>
              <w:t>á</w:t>
            </w:r>
            <w:r w:rsidRPr="003F7088">
              <w:rPr>
                <w:rFonts w:ascii="Times New Roman" w:hAnsi="Times New Roman"/>
                <w:color w:val="000000"/>
              </w:rPr>
              <w:t>t khao t</w:t>
            </w:r>
            <w:r w:rsidR="003F7088" w:rsidRPr="003F7088">
              <w:rPr>
                <w:rFonts w:ascii="Times New Roman" w:hAnsi="Times New Roman"/>
                <w:color w:val="000000"/>
              </w:rPr>
              <w:t>ự</w:t>
            </w:r>
            <w:r w:rsidRPr="003F7088">
              <w:rPr>
                <w:rFonts w:ascii="Times New Roman" w:hAnsi="Times New Roman"/>
                <w:color w:val="000000"/>
              </w:rPr>
              <w:t xml:space="preserve"> do ch</w:t>
            </w:r>
            <w:r w:rsidR="003F7088" w:rsidRPr="003F7088">
              <w:rPr>
                <w:rFonts w:ascii="Times New Roman" w:hAnsi="Times New Roman"/>
                <w:color w:val="000000"/>
              </w:rPr>
              <w:t>á</w:t>
            </w:r>
            <w:r w:rsidRPr="003F7088">
              <w:rPr>
                <w:rFonts w:ascii="Times New Roman" w:hAnsi="Times New Roman"/>
                <w:color w:val="000000"/>
              </w:rPr>
              <w:t>y b</w:t>
            </w:r>
            <w:r w:rsidR="003F7088" w:rsidRPr="003F7088">
              <w:rPr>
                <w:rFonts w:ascii="Times New Roman" w:hAnsi="Times New Roman"/>
                <w:color w:val="000000"/>
              </w:rPr>
              <w:t>ỏ</w:t>
            </w:r>
            <w:r w:rsidRPr="003F7088">
              <w:rPr>
                <w:rFonts w:ascii="Times New Roman" w:hAnsi="Times New Roman"/>
                <w:color w:val="000000"/>
              </w:rPr>
              <w:t>ng c</w:t>
            </w:r>
            <w:r w:rsidR="003F7088" w:rsidRPr="003F7088">
              <w:rPr>
                <w:rFonts w:ascii="Times New Roman" w:hAnsi="Times New Roman"/>
                <w:color w:val="000000"/>
              </w:rPr>
              <w:t>ủ</w:t>
            </w:r>
            <w:r w:rsidRPr="003F7088">
              <w:rPr>
                <w:rFonts w:ascii="Times New Roman" w:hAnsi="Times New Roman"/>
                <w:color w:val="000000"/>
              </w:rPr>
              <w:t>a ng</w:t>
            </w:r>
            <w:r w:rsidR="003F7088" w:rsidRPr="003F7088">
              <w:rPr>
                <w:rFonts w:ascii="Times New Roman" w:hAnsi="Times New Roman"/>
                <w:color w:val="000000"/>
              </w:rPr>
              <w:t>ườ</w:t>
            </w:r>
            <w:r w:rsidRPr="003F7088">
              <w:rPr>
                <w:rFonts w:ascii="Times New Roman" w:hAnsi="Times New Roman"/>
                <w:color w:val="000000"/>
              </w:rPr>
              <w:t>i chi</w:t>
            </w:r>
            <w:r w:rsidR="003F7088" w:rsidRPr="003F7088">
              <w:rPr>
                <w:rFonts w:ascii="Times New Roman" w:hAnsi="Times New Roman"/>
                <w:color w:val="000000"/>
              </w:rPr>
              <w:t>ế</w:t>
            </w:r>
            <w:r w:rsidRPr="003F7088">
              <w:rPr>
                <w:rFonts w:ascii="Times New Roman" w:hAnsi="Times New Roman"/>
                <w:color w:val="000000"/>
              </w:rPr>
              <w:t>n s</w:t>
            </w:r>
            <w:r w:rsidR="003F7088" w:rsidRPr="003F7088">
              <w:rPr>
                <w:rFonts w:ascii="Times New Roman" w:hAnsi="Times New Roman"/>
                <w:color w:val="000000"/>
              </w:rPr>
              <w:t>ĩ</w:t>
            </w:r>
            <w:r w:rsidRPr="003F7088">
              <w:rPr>
                <w:rFonts w:ascii="Times New Roman" w:hAnsi="Times New Roman"/>
                <w:color w:val="000000"/>
              </w:rPr>
              <w:t xml:space="preserve"> c</w:t>
            </w:r>
            <w:r w:rsidR="003F7088" w:rsidRPr="003F7088">
              <w:rPr>
                <w:rFonts w:ascii="Times New Roman" w:hAnsi="Times New Roman"/>
                <w:color w:val="000000"/>
              </w:rPr>
              <w:t>á</w:t>
            </w:r>
            <w:r w:rsidRPr="003F7088">
              <w:rPr>
                <w:rFonts w:ascii="Times New Roman" w:hAnsi="Times New Roman"/>
                <w:color w:val="000000"/>
              </w:rPr>
              <w:t>ch m</w:t>
            </w:r>
            <w:r w:rsidR="003F7088" w:rsidRPr="003F7088">
              <w:rPr>
                <w:rFonts w:ascii="Times New Roman" w:hAnsi="Times New Roman"/>
                <w:color w:val="000000"/>
              </w:rPr>
              <w:t>ạ</w:t>
            </w:r>
            <w:r w:rsidRPr="003F7088">
              <w:rPr>
                <w:rFonts w:ascii="Times New Roman" w:hAnsi="Times New Roman"/>
                <w:color w:val="000000"/>
              </w:rPr>
              <w:t>ng trong c</w:t>
            </w:r>
            <w:r w:rsidR="003F7088" w:rsidRPr="003F7088">
              <w:rPr>
                <w:rFonts w:ascii="Times New Roman" w:hAnsi="Times New Roman"/>
                <w:color w:val="000000"/>
              </w:rPr>
              <w:t>ả</w:t>
            </w:r>
            <w:r w:rsidRPr="003F7088">
              <w:rPr>
                <w:rFonts w:ascii="Times New Roman" w:hAnsi="Times New Roman"/>
                <w:color w:val="000000"/>
              </w:rPr>
              <w:t>nh t</w:t>
            </w:r>
            <w:r w:rsidR="003F7088" w:rsidRPr="003F7088">
              <w:rPr>
                <w:rFonts w:ascii="Times New Roman" w:hAnsi="Times New Roman"/>
                <w:color w:val="000000"/>
              </w:rPr>
              <w:t>ù</w:t>
            </w:r>
            <w:r w:rsidRPr="003F7088">
              <w:rPr>
                <w:rFonts w:ascii="Times New Roman" w:hAnsi="Times New Roman"/>
                <w:color w:val="000000"/>
              </w:rPr>
              <w:t xml:space="preserve"> </w:t>
            </w:r>
            <w:r w:rsidR="003F7088" w:rsidRPr="003F7088">
              <w:rPr>
                <w:rFonts w:ascii="Times New Roman" w:hAnsi="Times New Roman"/>
                <w:color w:val="000000"/>
              </w:rPr>
              <w:t>đầ</w:t>
            </w:r>
            <w:r w:rsidRPr="003F7088">
              <w:rPr>
                <w:rFonts w:ascii="Times New Roman" w:hAnsi="Times New Roman"/>
                <w:color w:val="000000"/>
              </w:rPr>
              <w:t>y</w:t>
            </w:r>
          </w:p>
          <w:p w:rsidR="00030351" w:rsidRPr="003F7088" w:rsidRDefault="00B44E97" w:rsidP="00FB2FF5">
            <w:pPr>
              <w:tabs>
                <w:tab w:val="num" w:pos="0"/>
              </w:tabs>
              <w:jc w:val="both"/>
              <w:rPr>
                <w:rFonts w:ascii="Times New Roman" w:hAnsi="Times New Roman"/>
                <w:b/>
                <w:u w:val="single"/>
              </w:rPr>
            </w:pPr>
            <w:r w:rsidRPr="003F7088">
              <w:rPr>
                <w:rFonts w:ascii="Times New Roman" w:hAnsi="Times New Roman"/>
                <w:color w:val="000000"/>
              </w:rPr>
              <w:t xml:space="preserve"> </w:t>
            </w:r>
            <w:r w:rsidRPr="003F7088">
              <w:rPr>
                <w:rFonts w:ascii="Times New Roman" w:hAnsi="Times New Roman"/>
                <w:b/>
                <w:u w:val="single"/>
              </w:rPr>
              <w:t>3. Vi</w:t>
            </w:r>
            <w:r w:rsidR="003F7088" w:rsidRPr="003F7088">
              <w:rPr>
                <w:rFonts w:ascii="Times New Roman" w:hAnsi="Times New Roman"/>
                <w:b/>
                <w:u w:val="single"/>
              </w:rPr>
              <w:t>ế</w:t>
            </w:r>
            <w:r w:rsidRPr="003F7088">
              <w:rPr>
                <w:rFonts w:ascii="Times New Roman" w:hAnsi="Times New Roman"/>
                <w:b/>
                <w:u w:val="single"/>
              </w:rPr>
              <w:t>t b</w:t>
            </w:r>
            <w:r w:rsidR="003F7088" w:rsidRPr="003F7088">
              <w:rPr>
                <w:rFonts w:ascii="Times New Roman" w:hAnsi="Times New Roman"/>
                <w:b/>
                <w:u w:val="single"/>
              </w:rPr>
              <w:t>à</w:t>
            </w:r>
            <w:r w:rsidRPr="003F7088">
              <w:rPr>
                <w:rFonts w:ascii="Times New Roman" w:hAnsi="Times New Roman"/>
                <w:b/>
                <w:u w:val="single"/>
              </w:rPr>
              <w:t xml:space="preserve">i </w:t>
            </w:r>
          </w:p>
          <w:p w:rsidR="00030351" w:rsidRPr="003F7088" w:rsidRDefault="00030351" w:rsidP="00FB2FF5">
            <w:pPr>
              <w:tabs>
                <w:tab w:val="num" w:pos="0"/>
              </w:tabs>
              <w:jc w:val="both"/>
              <w:rPr>
                <w:rFonts w:ascii="Times New Roman" w:hAnsi="Times New Roman"/>
                <w:u w:val="single"/>
              </w:rPr>
            </w:pPr>
            <w:r w:rsidRPr="003F7088">
              <w:rPr>
                <w:rFonts w:ascii="Times New Roman" w:hAnsi="Times New Roman"/>
                <w:u w:val="single"/>
              </w:rPr>
              <w:t>a. M</w:t>
            </w:r>
            <w:r w:rsidR="003F7088" w:rsidRPr="003F7088">
              <w:rPr>
                <w:rFonts w:ascii="Times New Roman" w:hAnsi="Times New Roman"/>
                <w:u w:val="single"/>
              </w:rPr>
              <w:t>ở</w:t>
            </w:r>
            <w:r w:rsidRPr="003F7088">
              <w:rPr>
                <w:rFonts w:ascii="Times New Roman" w:hAnsi="Times New Roman"/>
                <w:u w:val="single"/>
              </w:rPr>
              <w:t xml:space="preserve"> b</w:t>
            </w:r>
            <w:r w:rsidR="003F7088" w:rsidRPr="003F7088">
              <w:rPr>
                <w:rFonts w:ascii="Times New Roman" w:hAnsi="Times New Roman"/>
                <w:u w:val="single"/>
              </w:rPr>
              <w:t>à</w:t>
            </w:r>
            <w:r w:rsidRPr="003F7088">
              <w:rPr>
                <w:rFonts w:ascii="Times New Roman" w:hAnsi="Times New Roman"/>
                <w:u w:val="single"/>
              </w:rPr>
              <w:t>i</w:t>
            </w:r>
          </w:p>
          <w:p w:rsidR="00030351" w:rsidRPr="003F7088" w:rsidRDefault="00030351" w:rsidP="00FB2FF5">
            <w:pPr>
              <w:tabs>
                <w:tab w:val="num" w:pos="0"/>
              </w:tabs>
              <w:rPr>
                <w:rFonts w:ascii="Times New Roman" w:hAnsi="Times New Roman"/>
                <w:bCs/>
                <w:color w:val="000000"/>
              </w:rPr>
            </w:pPr>
            <w:r w:rsidRPr="003F7088">
              <w:rPr>
                <w:rFonts w:ascii="Times New Roman" w:hAnsi="Times New Roman"/>
                <w:color w:val="000000"/>
              </w:rPr>
              <w:t xml:space="preserve">- </w:t>
            </w:r>
            <w:r w:rsidRPr="003F7088">
              <w:rPr>
                <w:rFonts w:ascii="Times New Roman" w:hAnsi="Times New Roman"/>
                <w:bCs/>
                <w:color w:val="000000"/>
              </w:rPr>
              <w:t>T</w:t>
            </w:r>
            <w:r w:rsidR="003F7088" w:rsidRPr="003F7088">
              <w:rPr>
                <w:rFonts w:ascii="Times New Roman" w:hAnsi="Times New Roman"/>
                <w:bCs/>
                <w:color w:val="000000"/>
              </w:rPr>
              <w:t>ố</w:t>
            </w:r>
            <w:r w:rsidRPr="003F7088">
              <w:rPr>
                <w:rFonts w:ascii="Times New Roman" w:hAnsi="Times New Roman"/>
                <w:bCs/>
                <w:color w:val="000000"/>
              </w:rPr>
              <w:t xml:space="preserve"> H</w:t>
            </w:r>
            <w:r w:rsidR="003F7088" w:rsidRPr="003F7088">
              <w:rPr>
                <w:rFonts w:ascii="Times New Roman" w:hAnsi="Times New Roman"/>
                <w:bCs/>
                <w:color w:val="000000"/>
              </w:rPr>
              <w:t>ữ</w:t>
            </w:r>
            <w:r w:rsidRPr="003F7088">
              <w:rPr>
                <w:rFonts w:ascii="Times New Roman" w:hAnsi="Times New Roman"/>
                <w:bCs/>
                <w:color w:val="000000"/>
              </w:rPr>
              <w:t xml:space="preserve">u </w:t>
            </w:r>
            <w:r w:rsidR="003F7088" w:rsidRPr="003F7088">
              <w:rPr>
                <w:rFonts w:ascii="Times New Roman" w:hAnsi="Times New Roman"/>
                <w:bCs/>
                <w:color w:val="000000"/>
              </w:rPr>
              <w:t>đượ</w:t>
            </w:r>
            <w:r w:rsidRPr="003F7088">
              <w:rPr>
                <w:rFonts w:ascii="Times New Roman" w:hAnsi="Times New Roman"/>
                <w:bCs/>
                <w:color w:val="000000"/>
              </w:rPr>
              <w:t>c coi l</w:t>
            </w:r>
            <w:r w:rsidR="003F7088" w:rsidRPr="003F7088">
              <w:rPr>
                <w:rFonts w:ascii="Times New Roman" w:hAnsi="Times New Roman"/>
                <w:bCs/>
                <w:color w:val="000000"/>
              </w:rPr>
              <w:t>à</w:t>
            </w:r>
            <w:r w:rsidRPr="003F7088">
              <w:rPr>
                <w:rFonts w:ascii="Times New Roman" w:hAnsi="Times New Roman"/>
                <w:bCs/>
                <w:color w:val="000000"/>
              </w:rPr>
              <w:t xml:space="preserve"> l</w:t>
            </w:r>
            <w:r w:rsidR="003F7088" w:rsidRPr="003F7088">
              <w:rPr>
                <w:rFonts w:ascii="Times New Roman" w:hAnsi="Times New Roman"/>
                <w:bCs/>
                <w:color w:val="000000"/>
              </w:rPr>
              <w:t>á</w:t>
            </w:r>
            <w:r w:rsidRPr="003F7088">
              <w:rPr>
                <w:rFonts w:ascii="Times New Roman" w:hAnsi="Times New Roman"/>
                <w:bCs/>
                <w:color w:val="000000"/>
              </w:rPr>
              <w:t xml:space="preserve"> c</w:t>
            </w:r>
            <w:r w:rsidR="003F7088" w:rsidRPr="003F7088">
              <w:rPr>
                <w:rFonts w:ascii="Times New Roman" w:hAnsi="Times New Roman"/>
                <w:bCs/>
                <w:color w:val="000000"/>
              </w:rPr>
              <w:t>ờ</w:t>
            </w:r>
            <w:r w:rsidRPr="003F7088">
              <w:rPr>
                <w:rFonts w:ascii="Times New Roman" w:hAnsi="Times New Roman"/>
                <w:bCs/>
                <w:color w:val="000000"/>
              </w:rPr>
              <w:t xml:space="preserve"> </w:t>
            </w:r>
            <w:r w:rsidR="003F7088" w:rsidRPr="003F7088">
              <w:rPr>
                <w:rFonts w:ascii="Times New Roman" w:hAnsi="Times New Roman"/>
                <w:bCs/>
                <w:color w:val="000000"/>
              </w:rPr>
              <w:t>đầ</w:t>
            </w:r>
            <w:r w:rsidRPr="003F7088">
              <w:rPr>
                <w:rFonts w:ascii="Times New Roman" w:hAnsi="Times New Roman"/>
                <w:bCs/>
                <w:color w:val="000000"/>
              </w:rPr>
              <w:t>u c</w:t>
            </w:r>
            <w:r w:rsidR="003F7088" w:rsidRPr="003F7088">
              <w:rPr>
                <w:rFonts w:ascii="Times New Roman" w:hAnsi="Times New Roman"/>
                <w:bCs/>
                <w:color w:val="000000"/>
              </w:rPr>
              <w:t>ủ</w:t>
            </w:r>
            <w:r w:rsidRPr="003F7088">
              <w:rPr>
                <w:rFonts w:ascii="Times New Roman" w:hAnsi="Times New Roman"/>
                <w:bCs/>
                <w:color w:val="000000"/>
              </w:rPr>
              <w:t>a th</w:t>
            </w:r>
            <w:r w:rsidR="003F7088" w:rsidRPr="003F7088">
              <w:rPr>
                <w:rFonts w:ascii="Times New Roman" w:hAnsi="Times New Roman"/>
                <w:bCs/>
                <w:color w:val="000000"/>
              </w:rPr>
              <w:t>ơ</w:t>
            </w:r>
            <w:r w:rsidRPr="003F7088">
              <w:rPr>
                <w:rFonts w:ascii="Times New Roman" w:hAnsi="Times New Roman"/>
                <w:bCs/>
                <w:color w:val="000000"/>
              </w:rPr>
              <w:t xml:space="preserve"> ca c</w:t>
            </w:r>
            <w:r w:rsidR="003F7088" w:rsidRPr="003F7088">
              <w:rPr>
                <w:rFonts w:ascii="Times New Roman" w:hAnsi="Times New Roman"/>
                <w:bCs/>
                <w:color w:val="000000"/>
              </w:rPr>
              <w:t>á</w:t>
            </w:r>
            <w:r w:rsidRPr="003F7088">
              <w:rPr>
                <w:rFonts w:ascii="Times New Roman" w:hAnsi="Times New Roman"/>
                <w:bCs/>
                <w:color w:val="000000"/>
              </w:rPr>
              <w:t>ch m</w:t>
            </w:r>
            <w:r w:rsidR="003F7088" w:rsidRPr="003F7088">
              <w:rPr>
                <w:rFonts w:ascii="Times New Roman" w:hAnsi="Times New Roman"/>
                <w:bCs/>
                <w:color w:val="000000"/>
              </w:rPr>
              <w:t>ạ</w:t>
            </w:r>
            <w:r w:rsidRPr="003F7088">
              <w:rPr>
                <w:rFonts w:ascii="Times New Roman" w:hAnsi="Times New Roman"/>
                <w:bCs/>
                <w:color w:val="000000"/>
              </w:rPr>
              <w:t>ng v</w:t>
            </w:r>
            <w:r w:rsidR="003F7088" w:rsidRPr="003F7088">
              <w:rPr>
                <w:rFonts w:ascii="Times New Roman" w:hAnsi="Times New Roman"/>
                <w:bCs/>
                <w:color w:val="000000"/>
              </w:rPr>
              <w:t>à</w:t>
            </w:r>
            <w:r w:rsidRPr="003F7088">
              <w:rPr>
                <w:rFonts w:ascii="Times New Roman" w:hAnsi="Times New Roman"/>
                <w:bCs/>
                <w:color w:val="000000"/>
              </w:rPr>
              <w:t xml:space="preserve"> kh</w:t>
            </w:r>
            <w:r w:rsidR="003F7088" w:rsidRPr="003F7088">
              <w:rPr>
                <w:rFonts w:ascii="Times New Roman" w:hAnsi="Times New Roman"/>
                <w:bCs/>
                <w:color w:val="000000"/>
              </w:rPr>
              <w:t>á</w:t>
            </w:r>
            <w:r w:rsidRPr="003F7088">
              <w:rPr>
                <w:rFonts w:ascii="Times New Roman" w:hAnsi="Times New Roman"/>
                <w:bCs/>
                <w:color w:val="000000"/>
              </w:rPr>
              <w:t>ng chi</w:t>
            </w:r>
            <w:r w:rsidR="003F7088" w:rsidRPr="003F7088">
              <w:rPr>
                <w:rFonts w:ascii="Times New Roman" w:hAnsi="Times New Roman"/>
                <w:bCs/>
                <w:color w:val="000000"/>
              </w:rPr>
              <w:t>ế</w:t>
            </w:r>
            <w:r w:rsidRPr="003F7088">
              <w:rPr>
                <w:rFonts w:ascii="Times New Roman" w:hAnsi="Times New Roman"/>
                <w:bCs/>
                <w:color w:val="000000"/>
              </w:rPr>
              <w:t>n. B</w:t>
            </w:r>
            <w:r w:rsidR="003F7088" w:rsidRPr="003F7088">
              <w:rPr>
                <w:rFonts w:ascii="Times New Roman" w:hAnsi="Times New Roman"/>
                <w:bCs/>
                <w:color w:val="000000"/>
              </w:rPr>
              <w:t>à</w:t>
            </w:r>
            <w:r w:rsidRPr="003F7088">
              <w:rPr>
                <w:rFonts w:ascii="Times New Roman" w:hAnsi="Times New Roman"/>
                <w:bCs/>
                <w:color w:val="000000"/>
              </w:rPr>
              <w:t>i th</w:t>
            </w:r>
            <w:r w:rsidR="003F7088" w:rsidRPr="003F7088">
              <w:rPr>
                <w:rFonts w:ascii="Times New Roman" w:hAnsi="Times New Roman"/>
                <w:bCs/>
                <w:color w:val="000000"/>
              </w:rPr>
              <w:t>ơ</w:t>
            </w:r>
            <w:r w:rsidRPr="003F7088">
              <w:rPr>
                <w:rFonts w:ascii="Times New Roman" w:hAnsi="Times New Roman"/>
                <w:bCs/>
                <w:color w:val="000000"/>
              </w:rPr>
              <w:t xml:space="preserve"> </w:t>
            </w:r>
            <w:r w:rsidRPr="003F7088">
              <w:rPr>
                <w:rFonts w:ascii="Times New Roman" w:hAnsi="Times New Roman"/>
              </w:rPr>
              <w:t>Khi con tu h</w:t>
            </w:r>
            <w:r w:rsidR="003F7088" w:rsidRPr="003F7088">
              <w:rPr>
                <w:rFonts w:ascii="Times New Roman" w:hAnsi="Times New Roman"/>
              </w:rPr>
              <w:t>ú</w:t>
            </w:r>
            <w:r w:rsidRPr="003F7088">
              <w:rPr>
                <w:rFonts w:ascii="Times New Roman" w:hAnsi="Times New Roman"/>
                <w:bCs/>
                <w:color w:val="000000"/>
              </w:rPr>
              <w:t xml:space="preserve"> </w:t>
            </w:r>
            <w:r w:rsidR="003F7088" w:rsidRPr="003F7088">
              <w:rPr>
                <w:rFonts w:ascii="Times New Roman" w:hAnsi="Times New Roman"/>
                <w:bCs/>
                <w:color w:val="000000"/>
              </w:rPr>
              <w:t>đượ</w:t>
            </w:r>
            <w:r w:rsidRPr="003F7088">
              <w:rPr>
                <w:rFonts w:ascii="Times New Roman" w:hAnsi="Times New Roman"/>
                <w:bCs/>
                <w:color w:val="000000"/>
              </w:rPr>
              <w:t>c vi</w:t>
            </w:r>
            <w:r w:rsidR="003F7088" w:rsidRPr="003F7088">
              <w:rPr>
                <w:rFonts w:ascii="Times New Roman" w:hAnsi="Times New Roman"/>
                <w:bCs/>
                <w:color w:val="000000"/>
              </w:rPr>
              <w:t>ế</w:t>
            </w:r>
            <w:r w:rsidRPr="003F7088">
              <w:rPr>
                <w:rFonts w:ascii="Times New Roman" w:hAnsi="Times New Roman"/>
                <w:bCs/>
                <w:color w:val="000000"/>
              </w:rPr>
              <w:t>t trong nh</w:t>
            </w:r>
            <w:r w:rsidR="003F7088" w:rsidRPr="003F7088">
              <w:rPr>
                <w:rFonts w:ascii="Times New Roman" w:hAnsi="Times New Roman"/>
                <w:bCs/>
                <w:color w:val="000000"/>
              </w:rPr>
              <w:t>à</w:t>
            </w:r>
            <w:r w:rsidRPr="003F7088">
              <w:rPr>
                <w:rFonts w:ascii="Times New Roman" w:hAnsi="Times New Roman"/>
                <w:bCs/>
                <w:color w:val="000000"/>
              </w:rPr>
              <w:t xml:space="preserve"> lao Th</w:t>
            </w:r>
            <w:r w:rsidR="003F7088" w:rsidRPr="003F7088">
              <w:rPr>
                <w:rFonts w:ascii="Times New Roman" w:hAnsi="Times New Roman"/>
                <w:bCs/>
                <w:color w:val="000000"/>
              </w:rPr>
              <w:t>ừ</w:t>
            </w:r>
            <w:r w:rsidRPr="003F7088">
              <w:rPr>
                <w:rFonts w:ascii="Times New Roman" w:hAnsi="Times New Roman"/>
                <w:bCs/>
                <w:color w:val="000000"/>
              </w:rPr>
              <w:t>a Ph</w:t>
            </w:r>
            <w:r w:rsidR="003F7088" w:rsidRPr="003F7088">
              <w:rPr>
                <w:rFonts w:ascii="Times New Roman" w:hAnsi="Times New Roman"/>
                <w:bCs/>
                <w:color w:val="000000"/>
              </w:rPr>
              <w:t>ủ</w:t>
            </w:r>
            <w:r w:rsidRPr="003F7088">
              <w:rPr>
                <w:rFonts w:ascii="Times New Roman" w:hAnsi="Times New Roman"/>
                <w:bCs/>
                <w:color w:val="000000"/>
              </w:rPr>
              <w:t>(Hu</w:t>
            </w:r>
            <w:r w:rsidR="003F7088" w:rsidRPr="003F7088">
              <w:rPr>
                <w:rFonts w:ascii="Times New Roman" w:hAnsi="Times New Roman"/>
                <w:bCs/>
                <w:color w:val="000000"/>
              </w:rPr>
              <w:t>ế</w:t>
            </w:r>
            <w:r w:rsidRPr="003F7088">
              <w:rPr>
                <w:rFonts w:ascii="Times New Roman" w:hAnsi="Times New Roman"/>
                <w:bCs/>
                <w:color w:val="000000"/>
              </w:rPr>
              <w:t>) khi t</w:t>
            </w:r>
            <w:r w:rsidR="003F7088" w:rsidRPr="003F7088">
              <w:rPr>
                <w:rFonts w:ascii="Times New Roman" w:hAnsi="Times New Roman"/>
                <w:bCs/>
                <w:color w:val="000000"/>
              </w:rPr>
              <w:t>á</w:t>
            </w:r>
            <w:r w:rsidRPr="003F7088">
              <w:rPr>
                <w:rFonts w:ascii="Times New Roman" w:hAnsi="Times New Roman"/>
                <w:bCs/>
                <w:color w:val="000000"/>
              </w:rPr>
              <w:t>c gi</w:t>
            </w:r>
            <w:r w:rsidR="003F7088" w:rsidRPr="003F7088">
              <w:rPr>
                <w:rFonts w:ascii="Times New Roman" w:hAnsi="Times New Roman"/>
                <w:bCs/>
                <w:color w:val="000000"/>
              </w:rPr>
              <w:t>ả</w:t>
            </w:r>
            <w:r w:rsidRPr="003F7088">
              <w:rPr>
                <w:rFonts w:ascii="Times New Roman" w:hAnsi="Times New Roman"/>
                <w:bCs/>
                <w:color w:val="000000"/>
              </w:rPr>
              <w:t xml:space="preserve"> </w:t>
            </w:r>
            <w:r w:rsidR="003F7088" w:rsidRPr="003F7088">
              <w:rPr>
                <w:rFonts w:ascii="Times New Roman" w:hAnsi="Times New Roman"/>
                <w:bCs/>
                <w:color w:val="000000"/>
              </w:rPr>
              <w:t>đươ</w:t>
            </w:r>
            <w:r w:rsidRPr="003F7088">
              <w:rPr>
                <w:rFonts w:ascii="Times New Roman" w:hAnsi="Times New Roman"/>
                <w:bCs/>
                <w:color w:val="000000"/>
              </w:rPr>
              <w:t>ng ho</w:t>
            </w:r>
            <w:r w:rsidR="003F7088" w:rsidRPr="003F7088">
              <w:rPr>
                <w:rFonts w:ascii="Times New Roman" w:hAnsi="Times New Roman"/>
                <w:bCs/>
                <w:color w:val="000000"/>
              </w:rPr>
              <w:t>ạ</w:t>
            </w:r>
            <w:r w:rsidRPr="003F7088">
              <w:rPr>
                <w:rFonts w:ascii="Times New Roman" w:hAnsi="Times New Roman"/>
                <w:bCs/>
                <w:color w:val="000000"/>
              </w:rPr>
              <w:t xml:space="preserve">t </w:t>
            </w:r>
            <w:r w:rsidR="003F7088" w:rsidRPr="003F7088">
              <w:rPr>
                <w:rFonts w:ascii="Times New Roman" w:hAnsi="Times New Roman"/>
                <w:bCs/>
                <w:color w:val="000000"/>
              </w:rPr>
              <w:t>độ</w:t>
            </w:r>
            <w:r w:rsidRPr="003F7088">
              <w:rPr>
                <w:rFonts w:ascii="Times New Roman" w:hAnsi="Times New Roman"/>
                <w:bCs/>
                <w:color w:val="000000"/>
              </w:rPr>
              <w:t>ng c</w:t>
            </w:r>
            <w:r w:rsidR="003F7088" w:rsidRPr="003F7088">
              <w:rPr>
                <w:rFonts w:ascii="Times New Roman" w:hAnsi="Times New Roman"/>
                <w:bCs/>
                <w:color w:val="000000"/>
              </w:rPr>
              <w:t>á</w:t>
            </w:r>
            <w:r w:rsidRPr="003F7088">
              <w:rPr>
                <w:rFonts w:ascii="Times New Roman" w:hAnsi="Times New Roman"/>
                <w:bCs/>
                <w:color w:val="000000"/>
              </w:rPr>
              <w:t>ch m</w:t>
            </w:r>
            <w:r w:rsidR="003F7088" w:rsidRPr="003F7088">
              <w:rPr>
                <w:rFonts w:ascii="Times New Roman" w:hAnsi="Times New Roman"/>
                <w:bCs/>
                <w:color w:val="000000"/>
              </w:rPr>
              <w:t>ạ</w:t>
            </w:r>
            <w:r w:rsidRPr="003F7088">
              <w:rPr>
                <w:rFonts w:ascii="Times New Roman" w:hAnsi="Times New Roman"/>
                <w:bCs/>
                <w:color w:val="000000"/>
              </w:rPr>
              <w:t>ng, m</w:t>
            </w:r>
            <w:r w:rsidR="003F7088" w:rsidRPr="003F7088">
              <w:rPr>
                <w:rFonts w:ascii="Times New Roman" w:hAnsi="Times New Roman"/>
                <w:bCs/>
                <w:color w:val="000000"/>
              </w:rPr>
              <w:t>ớ</w:t>
            </w:r>
            <w:r w:rsidRPr="003F7088">
              <w:rPr>
                <w:rFonts w:ascii="Times New Roman" w:hAnsi="Times New Roman"/>
                <w:bCs/>
                <w:color w:val="000000"/>
              </w:rPr>
              <w:t>i b</w:t>
            </w:r>
            <w:r w:rsidR="003F7088" w:rsidRPr="003F7088">
              <w:rPr>
                <w:rFonts w:ascii="Times New Roman" w:hAnsi="Times New Roman"/>
                <w:bCs/>
                <w:color w:val="000000"/>
              </w:rPr>
              <w:t>ị</w:t>
            </w:r>
            <w:r w:rsidRPr="003F7088">
              <w:rPr>
                <w:rFonts w:ascii="Times New Roman" w:hAnsi="Times New Roman"/>
                <w:bCs/>
                <w:color w:val="000000"/>
              </w:rPr>
              <w:t xml:space="preserve"> b</w:t>
            </w:r>
            <w:r w:rsidR="003F7088" w:rsidRPr="003F7088">
              <w:rPr>
                <w:rFonts w:ascii="Times New Roman" w:hAnsi="Times New Roman"/>
                <w:bCs/>
                <w:color w:val="000000"/>
              </w:rPr>
              <w:t>ắ</w:t>
            </w:r>
            <w:r w:rsidRPr="003F7088">
              <w:rPr>
                <w:rFonts w:ascii="Times New Roman" w:hAnsi="Times New Roman"/>
                <w:bCs/>
                <w:color w:val="000000"/>
              </w:rPr>
              <w:t>t giam (7/1939) th</w:t>
            </w:r>
            <w:r w:rsidR="003F7088" w:rsidRPr="003F7088">
              <w:rPr>
                <w:rFonts w:ascii="Times New Roman" w:hAnsi="Times New Roman"/>
                <w:bCs/>
                <w:color w:val="000000"/>
              </w:rPr>
              <w:t>ể</w:t>
            </w:r>
            <w:r w:rsidRPr="003F7088">
              <w:rPr>
                <w:rFonts w:ascii="Times New Roman" w:hAnsi="Times New Roman"/>
                <w:bCs/>
                <w:color w:val="000000"/>
              </w:rPr>
              <w:t xml:space="preserve"> hi</w:t>
            </w:r>
            <w:r w:rsidR="003F7088" w:rsidRPr="003F7088">
              <w:rPr>
                <w:rFonts w:ascii="Times New Roman" w:hAnsi="Times New Roman"/>
                <w:bCs/>
                <w:color w:val="000000"/>
              </w:rPr>
              <w:t>ệ</w:t>
            </w:r>
            <w:r w:rsidRPr="003F7088">
              <w:rPr>
                <w:rFonts w:ascii="Times New Roman" w:hAnsi="Times New Roman"/>
                <w:bCs/>
                <w:color w:val="000000"/>
              </w:rPr>
              <w:t>n t</w:t>
            </w:r>
            <w:r w:rsidR="003F7088" w:rsidRPr="003F7088">
              <w:rPr>
                <w:rFonts w:ascii="Times New Roman" w:hAnsi="Times New Roman"/>
                <w:bCs/>
                <w:color w:val="000000"/>
              </w:rPr>
              <w:t>â</w:t>
            </w:r>
            <w:r w:rsidRPr="003F7088">
              <w:rPr>
                <w:rFonts w:ascii="Times New Roman" w:hAnsi="Times New Roman"/>
                <w:bCs/>
                <w:color w:val="000000"/>
              </w:rPr>
              <w:t>m tr</w:t>
            </w:r>
            <w:r w:rsidR="003F7088" w:rsidRPr="003F7088">
              <w:rPr>
                <w:rFonts w:ascii="Times New Roman" w:hAnsi="Times New Roman"/>
                <w:bCs/>
                <w:color w:val="000000"/>
              </w:rPr>
              <w:t>ạ</w:t>
            </w:r>
            <w:r w:rsidRPr="003F7088">
              <w:rPr>
                <w:rFonts w:ascii="Times New Roman" w:hAnsi="Times New Roman"/>
                <w:bCs/>
                <w:color w:val="000000"/>
              </w:rPr>
              <w:t>ng b</w:t>
            </w:r>
            <w:r w:rsidR="003F7088" w:rsidRPr="003F7088">
              <w:rPr>
                <w:rFonts w:ascii="Times New Roman" w:hAnsi="Times New Roman"/>
                <w:bCs/>
                <w:color w:val="000000"/>
              </w:rPr>
              <w:t>ứ</w:t>
            </w:r>
            <w:r w:rsidRPr="003F7088">
              <w:rPr>
                <w:rFonts w:ascii="Times New Roman" w:hAnsi="Times New Roman"/>
                <w:bCs/>
                <w:color w:val="000000"/>
              </w:rPr>
              <w:t>c x</w:t>
            </w:r>
            <w:r w:rsidR="003F7088" w:rsidRPr="003F7088">
              <w:rPr>
                <w:rFonts w:ascii="Times New Roman" w:hAnsi="Times New Roman"/>
                <w:bCs/>
                <w:color w:val="000000"/>
              </w:rPr>
              <w:t>ú</w:t>
            </w:r>
            <w:r w:rsidRPr="003F7088">
              <w:rPr>
                <w:rFonts w:ascii="Times New Roman" w:hAnsi="Times New Roman"/>
                <w:bCs/>
                <w:color w:val="000000"/>
              </w:rPr>
              <w:t>c, h</w:t>
            </w:r>
            <w:r w:rsidR="003F7088" w:rsidRPr="003F7088">
              <w:rPr>
                <w:rFonts w:ascii="Times New Roman" w:hAnsi="Times New Roman"/>
                <w:bCs/>
                <w:color w:val="000000"/>
              </w:rPr>
              <w:t>ướ</w:t>
            </w:r>
            <w:r w:rsidRPr="003F7088">
              <w:rPr>
                <w:rFonts w:ascii="Times New Roman" w:hAnsi="Times New Roman"/>
                <w:bCs/>
                <w:color w:val="000000"/>
              </w:rPr>
              <w:t>ng t</w:t>
            </w:r>
            <w:r w:rsidR="003F7088" w:rsidRPr="003F7088">
              <w:rPr>
                <w:rFonts w:ascii="Times New Roman" w:hAnsi="Times New Roman"/>
                <w:bCs/>
                <w:color w:val="000000"/>
              </w:rPr>
              <w:t>ớ</w:t>
            </w:r>
            <w:r w:rsidRPr="003F7088">
              <w:rPr>
                <w:rFonts w:ascii="Times New Roman" w:hAnsi="Times New Roman"/>
                <w:bCs/>
                <w:color w:val="000000"/>
              </w:rPr>
              <w:t>i cu</w:t>
            </w:r>
            <w:r w:rsidR="003F7088" w:rsidRPr="003F7088">
              <w:rPr>
                <w:rFonts w:ascii="Times New Roman" w:hAnsi="Times New Roman"/>
                <w:bCs/>
                <w:color w:val="000000"/>
              </w:rPr>
              <w:t>ộ</w:t>
            </w:r>
            <w:r w:rsidRPr="003F7088">
              <w:rPr>
                <w:rFonts w:ascii="Times New Roman" w:hAnsi="Times New Roman"/>
                <w:bCs/>
                <w:color w:val="000000"/>
              </w:rPr>
              <w:t>c s</w:t>
            </w:r>
            <w:r w:rsidR="003F7088" w:rsidRPr="003F7088">
              <w:rPr>
                <w:rFonts w:ascii="Times New Roman" w:hAnsi="Times New Roman"/>
                <w:bCs/>
                <w:color w:val="000000"/>
              </w:rPr>
              <w:t>ố</w:t>
            </w:r>
            <w:r w:rsidRPr="003F7088">
              <w:rPr>
                <w:rFonts w:ascii="Times New Roman" w:hAnsi="Times New Roman"/>
                <w:bCs/>
                <w:color w:val="000000"/>
              </w:rPr>
              <w:t>ng b</w:t>
            </w:r>
            <w:r w:rsidR="003F7088" w:rsidRPr="003F7088">
              <w:rPr>
                <w:rFonts w:ascii="Times New Roman" w:hAnsi="Times New Roman"/>
                <w:bCs/>
                <w:color w:val="000000"/>
              </w:rPr>
              <w:t>ê</w:t>
            </w:r>
            <w:r w:rsidRPr="003F7088">
              <w:rPr>
                <w:rFonts w:ascii="Times New Roman" w:hAnsi="Times New Roman"/>
                <w:bCs/>
                <w:color w:val="000000"/>
              </w:rPr>
              <w:t>n ngo</w:t>
            </w:r>
            <w:r w:rsidR="003F7088" w:rsidRPr="003F7088">
              <w:rPr>
                <w:rFonts w:ascii="Times New Roman" w:hAnsi="Times New Roman"/>
                <w:bCs/>
                <w:color w:val="000000"/>
              </w:rPr>
              <w:t>à</w:t>
            </w:r>
            <w:r w:rsidRPr="003F7088">
              <w:rPr>
                <w:rFonts w:ascii="Times New Roman" w:hAnsi="Times New Roman"/>
                <w:bCs/>
                <w:color w:val="000000"/>
              </w:rPr>
              <w:t>i</w:t>
            </w:r>
          </w:p>
          <w:p w:rsidR="00030351" w:rsidRPr="003F7088" w:rsidRDefault="00030351" w:rsidP="00FB2FF5">
            <w:pPr>
              <w:tabs>
                <w:tab w:val="num" w:pos="0"/>
              </w:tabs>
              <w:rPr>
                <w:rFonts w:ascii="Times New Roman" w:hAnsi="Times New Roman"/>
                <w:u w:val="single"/>
              </w:rPr>
            </w:pPr>
            <w:r w:rsidRPr="003F7088">
              <w:rPr>
                <w:rFonts w:ascii="Times New Roman" w:hAnsi="Times New Roman"/>
                <w:u w:val="single"/>
              </w:rPr>
              <w:t>b. Th</w:t>
            </w:r>
            <w:r w:rsidR="003F7088" w:rsidRPr="003F7088">
              <w:rPr>
                <w:rFonts w:ascii="Times New Roman" w:hAnsi="Times New Roman"/>
                <w:u w:val="single"/>
              </w:rPr>
              <w:t>â</w:t>
            </w:r>
            <w:r w:rsidRPr="003F7088">
              <w:rPr>
                <w:rFonts w:ascii="Times New Roman" w:hAnsi="Times New Roman"/>
                <w:u w:val="single"/>
              </w:rPr>
              <w:t>n b</w:t>
            </w:r>
            <w:r w:rsidR="003F7088" w:rsidRPr="003F7088">
              <w:rPr>
                <w:rFonts w:ascii="Times New Roman" w:hAnsi="Times New Roman"/>
                <w:u w:val="single"/>
              </w:rPr>
              <w:t>à</w:t>
            </w:r>
            <w:r w:rsidRPr="003F7088">
              <w:rPr>
                <w:rFonts w:ascii="Times New Roman" w:hAnsi="Times New Roman"/>
                <w:u w:val="single"/>
              </w:rPr>
              <w:t>i</w:t>
            </w:r>
          </w:p>
          <w:p w:rsidR="00030351" w:rsidRPr="003F7088" w:rsidRDefault="00030351" w:rsidP="00FB2FF5">
            <w:pPr>
              <w:jc w:val="both"/>
              <w:rPr>
                <w:rFonts w:ascii="Times New Roman" w:hAnsi="Times New Roman"/>
                <w:u w:val="single"/>
              </w:rPr>
            </w:pPr>
            <w:r w:rsidRPr="003F7088">
              <w:rPr>
                <w:rFonts w:ascii="Times New Roman" w:hAnsi="Times New Roman"/>
                <w:u w:val="single"/>
              </w:rPr>
              <w:t>c. K</w:t>
            </w:r>
            <w:r w:rsidR="003F7088" w:rsidRPr="003F7088">
              <w:rPr>
                <w:rFonts w:ascii="Times New Roman" w:hAnsi="Times New Roman"/>
                <w:u w:val="single"/>
              </w:rPr>
              <w:t>ế</w:t>
            </w:r>
            <w:r w:rsidRPr="003F7088">
              <w:rPr>
                <w:rFonts w:ascii="Times New Roman" w:hAnsi="Times New Roman"/>
                <w:u w:val="single"/>
              </w:rPr>
              <w:t>t b</w:t>
            </w:r>
            <w:r w:rsidR="003F7088" w:rsidRPr="003F7088">
              <w:rPr>
                <w:rFonts w:ascii="Times New Roman" w:hAnsi="Times New Roman"/>
                <w:u w:val="single"/>
              </w:rPr>
              <w:t>à</w:t>
            </w:r>
            <w:r w:rsidRPr="003F7088">
              <w:rPr>
                <w:rFonts w:ascii="Times New Roman" w:hAnsi="Times New Roman"/>
                <w:u w:val="single"/>
              </w:rPr>
              <w:t>i</w:t>
            </w:r>
          </w:p>
          <w:p w:rsidR="00B44E97" w:rsidRPr="003F7088" w:rsidRDefault="00030351" w:rsidP="00FB2FF5">
            <w:pPr>
              <w:jc w:val="both"/>
              <w:rPr>
                <w:rFonts w:ascii="Times New Roman" w:hAnsi="Times New Roman"/>
                <w:color w:val="000000"/>
              </w:rPr>
            </w:pPr>
            <w:r w:rsidRPr="003F7088">
              <w:rPr>
                <w:rFonts w:ascii="Times New Roman" w:hAnsi="Times New Roman"/>
                <w:color w:val="000000"/>
              </w:rPr>
              <w:t>- Khi con tu h</w:t>
            </w:r>
            <w:r w:rsidR="003F7088" w:rsidRPr="003F7088">
              <w:rPr>
                <w:rFonts w:ascii="Times New Roman" w:hAnsi="Times New Roman"/>
                <w:color w:val="000000"/>
              </w:rPr>
              <w:t>ú</w:t>
            </w:r>
            <w:r w:rsidRPr="003F7088">
              <w:rPr>
                <w:rFonts w:ascii="Times New Roman" w:hAnsi="Times New Roman"/>
                <w:color w:val="000000"/>
              </w:rPr>
              <w:t xml:space="preserve"> c</w:t>
            </w:r>
            <w:r w:rsidR="003F7088" w:rsidRPr="003F7088">
              <w:rPr>
                <w:rFonts w:ascii="Times New Roman" w:hAnsi="Times New Roman"/>
                <w:color w:val="000000"/>
              </w:rPr>
              <w:t>ủ</w:t>
            </w:r>
            <w:r w:rsidRPr="003F7088">
              <w:rPr>
                <w:rFonts w:ascii="Times New Roman" w:hAnsi="Times New Roman"/>
                <w:color w:val="000000"/>
              </w:rPr>
              <w:t>a TH l</w:t>
            </w:r>
            <w:r w:rsidR="003F7088" w:rsidRPr="003F7088">
              <w:rPr>
                <w:rFonts w:ascii="Times New Roman" w:hAnsi="Times New Roman"/>
                <w:color w:val="000000"/>
              </w:rPr>
              <w:t>à</w:t>
            </w:r>
            <w:r w:rsidRPr="003F7088">
              <w:rPr>
                <w:rFonts w:ascii="Times New Roman" w:hAnsi="Times New Roman"/>
                <w:color w:val="000000"/>
              </w:rPr>
              <w:t xml:space="preserve"> b</w:t>
            </w:r>
            <w:r w:rsidR="003F7088" w:rsidRPr="003F7088">
              <w:rPr>
                <w:rFonts w:ascii="Times New Roman" w:hAnsi="Times New Roman"/>
                <w:color w:val="000000"/>
              </w:rPr>
              <w:t>à</w:t>
            </w:r>
            <w:r w:rsidRPr="003F7088">
              <w:rPr>
                <w:rFonts w:ascii="Times New Roman" w:hAnsi="Times New Roman"/>
                <w:color w:val="000000"/>
              </w:rPr>
              <w:t>i th</w:t>
            </w:r>
            <w:r w:rsidR="003F7088" w:rsidRPr="003F7088">
              <w:rPr>
                <w:rFonts w:ascii="Times New Roman" w:hAnsi="Times New Roman"/>
                <w:color w:val="000000"/>
              </w:rPr>
              <w:t>ơ</w:t>
            </w:r>
            <w:r w:rsidRPr="003F7088">
              <w:rPr>
                <w:rFonts w:ascii="Times New Roman" w:hAnsi="Times New Roman"/>
                <w:color w:val="000000"/>
              </w:rPr>
              <w:t xml:space="preserve"> l</w:t>
            </w:r>
            <w:r w:rsidR="003F7088" w:rsidRPr="003F7088">
              <w:rPr>
                <w:rFonts w:ascii="Times New Roman" w:hAnsi="Times New Roman"/>
                <w:color w:val="000000"/>
              </w:rPr>
              <w:t>ụ</w:t>
            </w:r>
            <w:r w:rsidRPr="003F7088">
              <w:rPr>
                <w:rFonts w:ascii="Times New Roman" w:hAnsi="Times New Roman"/>
                <w:color w:val="000000"/>
              </w:rPr>
              <w:t>c b</w:t>
            </w:r>
            <w:r w:rsidR="003F7088" w:rsidRPr="003F7088">
              <w:rPr>
                <w:rFonts w:ascii="Times New Roman" w:hAnsi="Times New Roman"/>
                <w:color w:val="000000"/>
              </w:rPr>
              <w:t>á</w:t>
            </w:r>
            <w:r w:rsidRPr="003F7088">
              <w:rPr>
                <w:rFonts w:ascii="Times New Roman" w:hAnsi="Times New Roman"/>
                <w:color w:val="000000"/>
              </w:rPr>
              <w:t>t gi</w:t>
            </w:r>
            <w:r w:rsidR="003F7088" w:rsidRPr="003F7088">
              <w:rPr>
                <w:rFonts w:ascii="Times New Roman" w:hAnsi="Times New Roman"/>
                <w:color w:val="000000"/>
              </w:rPr>
              <w:t>ả</w:t>
            </w:r>
            <w:r w:rsidRPr="003F7088">
              <w:rPr>
                <w:rFonts w:ascii="Times New Roman" w:hAnsi="Times New Roman"/>
                <w:color w:val="000000"/>
              </w:rPr>
              <w:t>n d</w:t>
            </w:r>
            <w:r w:rsidR="003F7088" w:rsidRPr="003F7088">
              <w:rPr>
                <w:rFonts w:ascii="Times New Roman" w:hAnsi="Times New Roman"/>
                <w:color w:val="000000"/>
              </w:rPr>
              <w:t>ị</w:t>
            </w:r>
            <w:r w:rsidRPr="003F7088">
              <w:rPr>
                <w:rFonts w:ascii="Times New Roman" w:hAnsi="Times New Roman"/>
                <w:color w:val="000000"/>
              </w:rPr>
              <w:t>, thi</w:t>
            </w:r>
            <w:r w:rsidR="003F7088" w:rsidRPr="003F7088">
              <w:rPr>
                <w:rFonts w:ascii="Times New Roman" w:hAnsi="Times New Roman"/>
                <w:color w:val="000000"/>
              </w:rPr>
              <w:t>ế</w:t>
            </w:r>
            <w:r w:rsidRPr="003F7088">
              <w:rPr>
                <w:rFonts w:ascii="Times New Roman" w:hAnsi="Times New Roman"/>
                <w:color w:val="000000"/>
              </w:rPr>
              <w:t>t tha, th</w:t>
            </w:r>
            <w:r w:rsidR="003F7088" w:rsidRPr="003F7088">
              <w:rPr>
                <w:rFonts w:ascii="Times New Roman" w:hAnsi="Times New Roman"/>
                <w:color w:val="000000"/>
              </w:rPr>
              <w:t>ể</w:t>
            </w:r>
            <w:r w:rsidRPr="003F7088">
              <w:rPr>
                <w:rFonts w:ascii="Times New Roman" w:hAnsi="Times New Roman"/>
                <w:color w:val="000000"/>
              </w:rPr>
              <w:t xml:space="preserve"> hi</w:t>
            </w:r>
            <w:r w:rsidR="003F7088" w:rsidRPr="003F7088">
              <w:rPr>
                <w:rFonts w:ascii="Times New Roman" w:hAnsi="Times New Roman"/>
                <w:color w:val="000000"/>
              </w:rPr>
              <w:t>ệ</w:t>
            </w:r>
            <w:r w:rsidRPr="003F7088">
              <w:rPr>
                <w:rFonts w:ascii="Times New Roman" w:hAnsi="Times New Roman"/>
                <w:color w:val="000000"/>
              </w:rPr>
              <w:t>n s</w:t>
            </w:r>
            <w:r w:rsidR="003F7088" w:rsidRPr="003F7088">
              <w:rPr>
                <w:rFonts w:ascii="Times New Roman" w:hAnsi="Times New Roman"/>
                <w:color w:val="000000"/>
              </w:rPr>
              <w:t>â</w:t>
            </w:r>
            <w:r w:rsidRPr="003F7088">
              <w:rPr>
                <w:rFonts w:ascii="Times New Roman" w:hAnsi="Times New Roman"/>
                <w:color w:val="000000"/>
              </w:rPr>
              <w:t>u s</w:t>
            </w:r>
            <w:r w:rsidR="003F7088" w:rsidRPr="003F7088">
              <w:rPr>
                <w:rFonts w:ascii="Times New Roman" w:hAnsi="Times New Roman"/>
                <w:color w:val="000000"/>
              </w:rPr>
              <w:t>ắ</w:t>
            </w:r>
            <w:r w:rsidRPr="003F7088">
              <w:rPr>
                <w:rFonts w:ascii="Times New Roman" w:hAnsi="Times New Roman"/>
                <w:color w:val="000000"/>
              </w:rPr>
              <w:t>c l</w:t>
            </w:r>
            <w:r w:rsidR="003F7088" w:rsidRPr="003F7088">
              <w:rPr>
                <w:rFonts w:ascii="Times New Roman" w:hAnsi="Times New Roman"/>
                <w:color w:val="000000"/>
              </w:rPr>
              <w:t>ò</w:t>
            </w:r>
            <w:r w:rsidRPr="003F7088">
              <w:rPr>
                <w:rFonts w:ascii="Times New Roman" w:hAnsi="Times New Roman"/>
                <w:color w:val="000000"/>
              </w:rPr>
              <w:t>ng y</w:t>
            </w:r>
            <w:r w:rsidR="003F7088" w:rsidRPr="003F7088">
              <w:rPr>
                <w:rFonts w:ascii="Times New Roman" w:hAnsi="Times New Roman"/>
                <w:color w:val="000000"/>
              </w:rPr>
              <w:t>ê</w:t>
            </w:r>
            <w:r w:rsidRPr="003F7088">
              <w:rPr>
                <w:rFonts w:ascii="Times New Roman" w:hAnsi="Times New Roman"/>
                <w:color w:val="000000"/>
              </w:rPr>
              <w:t>u cu</w:t>
            </w:r>
            <w:r w:rsidR="003F7088" w:rsidRPr="003F7088">
              <w:rPr>
                <w:rFonts w:ascii="Times New Roman" w:hAnsi="Times New Roman"/>
                <w:color w:val="000000"/>
              </w:rPr>
              <w:t>ộ</w:t>
            </w:r>
            <w:r w:rsidRPr="003F7088">
              <w:rPr>
                <w:rFonts w:ascii="Times New Roman" w:hAnsi="Times New Roman"/>
                <w:color w:val="000000"/>
              </w:rPr>
              <w:t>c s</w:t>
            </w:r>
            <w:r w:rsidR="003F7088" w:rsidRPr="003F7088">
              <w:rPr>
                <w:rFonts w:ascii="Times New Roman" w:hAnsi="Times New Roman"/>
                <w:color w:val="000000"/>
              </w:rPr>
              <w:t>ố</w:t>
            </w:r>
            <w:r w:rsidRPr="003F7088">
              <w:rPr>
                <w:rFonts w:ascii="Times New Roman" w:hAnsi="Times New Roman"/>
                <w:color w:val="000000"/>
              </w:rPr>
              <w:t>ng v</w:t>
            </w:r>
            <w:r w:rsidR="003F7088" w:rsidRPr="003F7088">
              <w:rPr>
                <w:rFonts w:ascii="Times New Roman" w:hAnsi="Times New Roman"/>
                <w:color w:val="000000"/>
              </w:rPr>
              <w:t>à</w:t>
            </w:r>
            <w:r w:rsidRPr="003F7088">
              <w:rPr>
                <w:rFonts w:ascii="Times New Roman" w:hAnsi="Times New Roman"/>
                <w:color w:val="000000"/>
              </w:rPr>
              <w:t xml:space="preserve"> ni</w:t>
            </w:r>
            <w:r w:rsidR="003F7088" w:rsidRPr="003F7088">
              <w:rPr>
                <w:rFonts w:ascii="Times New Roman" w:hAnsi="Times New Roman"/>
                <w:color w:val="000000"/>
              </w:rPr>
              <w:t>ề</w:t>
            </w:r>
            <w:r w:rsidRPr="003F7088">
              <w:rPr>
                <w:rFonts w:ascii="Times New Roman" w:hAnsi="Times New Roman"/>
                <w:color w:val="000000"/>
              </w:rPr>
              <w:t>m kh</w:t>
            </w:r>
            <w:r w:rsidR="003F7088" w:rsidRPr="003F7088">
              <w:rPr>
                <w:rFonts w:ascii="Times New Roman" w:hAnsi="Times New Roman"/>
                <w:color w:val="000000"/>
              </w:rPr>
              <w:t>á</w:t>
            </w:r>
            <w:r w:rsidRPr="003F7088">
              <w:rPr>
                <w:rFonts w:ascii="Times New Roman" w:hAnsi="Times New Roman"/>
                <w:color w:val="000000"/>
              </w:rPr>
              <w:t>t khao t</w:t>
            </w:r>
            <w:r w:rsidR="003F7088" w:rsidRPr="003F7088">
              <w:rPr>
                <w:rFonts w:ascii="Times New Roman" w:hAnsi="Times New Roman"/>
                <w:color w:val="000000"/>
              </w:rPr>
              <w:t>ự</w:t>
            </w:r>
            <w:r w:rsidRPr="003F7088">
              <w:rPr>
                <w:rFonts w:ascii="Times New Roman" w:hAnsi="Times New Roman"/>
                <w:color w:val="000000"/>
              </w:rPr>
              <w:t xml:space="preserve"> do ch</w:t>
            </w:r>
            <w:r w:rsidR="003F7088" w:rsidRPr="003F7088">
              <w:rPr>
                <w:rFonts w:ascii="Times New Roman" w:hAnsi="Times New Roman"/>
                <w:color w:val="000000"/>
              </w:rPr>
              <w:t>á</w:t>
            </w:r>
            <w:r w:rsidRPr="003F7088">
              <w:rPr>
                <w:rFonts w:ascii="Times New Roman" w:hAnsi="Times New Roman"/>
                <w:color w:val="000000"/>
              </w:rPr>
              <w:t>y b</w:t>
            </w:r>
            <w:r w:rsidR="003F7088" w:rsidRPr="003F7088">
              <w:rPr>
                <w:rFonts w:ascii="Times New Roman" w:hAnsi="Times New Roman"/>
                <w:color w:val="000000"/>
              </w:rPr>
              <w:t>ỏ</w:t>
            </w:r>
            <w:r w:rsidRPr="003F7088">
              <w:rPr>
                <w:rFonts w:ascii="Times New Roman" w:hAnsi="Times New Roman"/>
                <w:color w:val="000000"/>
              </w:rPr>
              <w:t>ng c</w:t>
            </w:r>
            <w:r w:rsidR="003F7088" w:rsidRPr="003F7088">
              <w:rPr>
                <w:rFonts w:ascii="Times New Roman" w:hAnsi="Times New Roman"/>
                <w:color w:val="000000"/>
              </w:rPr>
              <w:t>ủ</w:t>
            </w:r>
            <w:r w:rsidRPr="003F7088">
              <w:rPr>
                <w:rFonts w:ascii="Times New Roman" w:hAnsi="Times New Roman"/>
                <w:color w:val="000000"/>
              </w:rPr>
              <w:t>a ng</w:t>
            </w:r>
            <w:r w:rsidR="003F7088" w:rsidRPr="003F7088">
              <w:rPr>
                <w:rFonts w:ascii="Times New Roman" w:hAnsi="Times New Roman"/>
                <w:color w:val="000000"/>
              </w:rPr>
              <w:t>ườ</w:t>
            </w:r>
            <w:r w:rsidRPr="003F7088">
              <w:rPr>
                <w:rFonts w:ascii="Times New Roman" w:hAnsi="Times New Roman"/>
                <w:color w:val="000000"/>
              </w:rPr>
              <w:t>i chi</w:t>
            </w:r>
            <w:r w:rsidR="003F7088" w:rsidRPr="003F7088">
              <w:rPr>
                <w:rFonts w:ascii="Times New Roman" w:hAnsi="Times New Roman"/>
                <w:color w:val="000000"/>
              </w:rPr>
              <w:t>ế</w:t>
            </w:r>
            <w:r w:rsidRPr="003F7088">
              <w:rPr>
                <w:rFonts w:ascii="Times New Roman" w:hAnsi="Times New Roman"/>
                <w:color w:val="000000"/>
              </w:rPr>
              <w:t>n s</w:t>
            </w:r>
            <w:r w:rsidR="003F7088" w:rsidRPr="003F7088">
              <w:rPr>
                <w:rFonts w:ascii="Times New Roman" w:hAnsi="Times New Roman"/>
                <w:color w:val="000000"/>
              </w:rPr>
              <w:t>ĩ</w:t>
            </w:r>
            <w:r w:rsidRPr="003F7088">
              <w:rPr>
                <w:rFonts w:ascii="Times New Roman" w:hAnsi="Times New Roman"/>
                <w:color w:val="000000"/>
              </w:rPr>
              <w:t xml:space="preserve"> c</w:t>
            </w:r>
            <w:r w:rsidR="003F7088" w:rsidRPr="003F7088">
              <w:rPr>
                <w:rFonts w:ascii="Times New Roman" w:hAnsi="Times New Roman"/>
                <w:color w:val="000000"/>
              </w:rPr>
              <w:t>á</w:t>
            </w:r>
            <w:r w:rsidRPr="003F7088">
              <w:rPr>
                <w:rFonts w:ascii="Times New Roman" w:hAnsi="Times New Roman"/>
                <w:color w:val="000000"/>
              </w:rPr>
              <w:t>ch m</w:t>
            </w:r>
            <w:r w:rsidR="003F7088" w:rsidRPr="003F7088">
              <w:rPr>
                <w:rFonts w:ascii="Times New Roman" w:hAnsi="Times New Roman"/>
                <w:color w:val="000000"/>
              </w:rPr>
              <w:t>ạ</w:t>
            </w:r>
            <w:r w:rsidRPr="003F7088">
              <w:rPr>
                <w:rFonts w:ascii="Times New Roman" w:hAnsi="Times New Roman"/>
                <w:color w:val="000000"/>
              </w:rPr>
              <w:t>ng trong c</w:t>
            </w:r>
            <w:r w:rsidR="003F7088" w:rsidRPr="003F7088">
              <w:rPr>
                <w:rFonts w:ascii="Times New Roman" w:hAnsi="Times New Roman"/>
                <w:color w:val="000000"/>
              </w:rPr>
              <w:t>ả</w:t>
            </w:r>
            <w:r w:rsidRPr="003F7088">
              <w:rPr>
                <w:rFonts w:ascii="Times New Roman" w:hAnsi="Times New Roman"/>
                <w:color w:val="000000"/>
              </w:rPr>
              <w:t>nh t</w:t>
            </w:r>
            <w:r w:rsidR="003F7088" w:rsidRPr="003F7088">
              <w:rPr>
                <w:rFonts w:ascii="Times New Roman" w:hAnsi="Times New Roman"/>
                <w:color w:val="000000"/>
              </w:rPr>
              <w:t>ù</w:t>
            </w:r>
            <w:r w:rsidRPr="003F7088">
              <w:rPr>
                <w:rFonts w:ascii="Times New Roman" w:hAnsi="Times New Roman"/>
                <w:color w:val="000000"/>
              </w:rPr>
              <w:t xml:space="preserve"> </w:t>
            </w:r>
            <w:r w:rsidR="003F7088" w:rsidRPr="003F7088">
              <w:rPr>
                <w:rFonts w:ascii="Times New Roman" w:hAnsi="Times New Roman"/>
                <w:color w:val="000000"/>
              </w:rPr>
              <w:t>đầ</w:t>
            </w:r>
            <w:r w:rsidRPr="003F7088">
              <w:rPr>
                <w:rFonts w:ascii="Times New Roman" w:hAnsi="Times New Roman"/>
                <w:color w:val="000000"/>
              </w:rPr>
              <w:t>y.</w:t>
            </w:r>
          </w:p>
          <w:p w:rsidR="00B44E97" w:rsidRPr="003F7088" w:rsidRDefault="00B44E97" w:rsidP="00733D8B">
            <w:pPr>
              <w:rPr>
                <w:rFonts w:ascii="Times New Roman" w:hAnsi="Times New Roman"/>
                <w:color w:val="000000"/>
              </w:rPr>
            </w:pPr>
            <w:r w:rsidRPr="003F7088">
              <w:rPr>
                <w:rFonts w:ascii="Times New Roman" w:hAnsi="Times New Roman"/>
                <w:b/>
                <w:u w:val="single"/>
              </w:rPr>
              <w:t>4.</w:t>
            </w:r>
            <w:r w:rsidR="003F7088" w:rsidRPr="003F7088">
              <w:rPr>
                <w:rFonts w:ascii="Times New Roman" w:hAnsi="Times New Roman"/>
                <w:b/>
                <w:u w:val="single"/>
              </w:rPr>
              <w:t>Đọ</w:t>
            </w:r>
            <w:r w:rsidRPr="003F7088">
              <w:rPr>
                <w:rFonts w:ascii="Times New Roman" w:hAnsi="Times New Roman"/>
                <w:b/>
                <w:u w:val="single"/>
              </w:rPr>
              <w:t>c v</w:t>
            </w:r>
            <w:r w:rsidR="003F7088" w:rsidRPr="003F7088">
              <w:rPr>
                <w:rFonts w:ascii="Times New Roman" w:hAnsi="Times New Roman"/>
                <w:b/>
                <w:u w:val="single"/>
              </w:rPr>
              <w:t>à</w:t>
            </w:r>
            <w:r w:rsidRPr="003F7088">
              <w:rPr>
                <w:rFonts w:ascii="Times New Roman" w:hAnsi="Times New Roman"/>
                <w:b/>
                <w:u w:val="single"/>
              </w:rPr>
              <w:t xml:space="preserve"> ch</w:t>
            </w:r>
            <w:r w:rsidR="003F7088" w:rsidRPr="003F7088">
              <w:rPr>
                <w:rFonts w:ascii="Times New Roman" w:hAnsi="Times New Roman"/>
                <w:b/>
                <w:u w:val="single"/>
              </w:rPr>
              <w:t>ữ</w:t>
            </w:r>
            <w:r w:rsidRPr="003F7088">
              <w:rPr>
                <w:rFonts w:ascii="Times New Roman" w:hAnsi="Times New Roman"/>
                <w:b/>
                <w:u w:val="single"/>
              </w:rPr>
              <w:t>a b</w:t>
            </w:r>
            <w:r w:rsidR="003F7088" w:rsidRPr="003F7088">
              <w:rPr>
                <w:rFonts w:ascii="Times New Roman" w:hAnsi="Times New Roman"/>
                <w:b/>
                <w:u w:val="single"/>
              </w:rPr>
              <w:t>à</w:t>
            </w:r>
            <w:r w:rsidRPr="003F7088">
              <w:rPr>
                <w:rFonts w:ascii="Times New Roman" w:hAnsi="Times New Roman"/>
                <w:b/>
                <w:u w:val="single"/>
              </w:rPr>
              <w:t>i</w:t>
            </w:r>
          </w:p>
          <w:p w:rsidR="00B44E97" w:rsidRPr="003F7088" w:rsidRDefault="00B44E97" w:rsidP="00FB2FF5">
            <w:pPr>
              <w:jc w:val="both"/>
              <w:rPr>
                <w:rFonts w:ascii="Times New Roman" w:hAnsi="Times New Roman"/>
              </w:rPr>
            </w:pPr>
          </w:p>
          <w:p w:rsidR="00B44E97" w:rsidRPr="003F7088" w:rsidRDefault="00B44E97" w:rsidP="00733D8B">
            <w:pPr>
              <w:rPr>
                <w:rFonts w:ascii="Times New Roman" w:hAnsi="Times New Roman"/>
                <w:color w:val="000000"/>
              </w:rPr>
            </w:pPr>
          </w:p>
        </w:tc>
      </w:tr>
    </w:tbl>
    <w:p w:rsidR="00B44E97" w:rsidRPr="003F7088" w:rsidRDefault="00B44E97" w:rsidP="00B44E97">
      <w:pPr>
        <w:rPr>
          <w:rFonts w:ascii="Times New Roman" w:hAnsi="Times New Roman"/>
        </w:rPr>
      </w:pPr>
      <w:r w:rsidRPr="003F7088">
        <w:rPr>
          <w:rFonts w:ascii="Times New Roman" w:hAnsi="Times New Roman"/>
        </w:rPr>
        <w:lastRenderedPageBreak/>
        <w:t xml:space="preserve">               </w:t>
      </w:r>
      <w:r w:rsidRPr="003F7088">
        <w:rPr>
          <w:rFonts w:ascii="Times New Roman" w:hAnsi="Times New Roman"/>
          <w:b/>
          <w:u w:val="single"/>
        </w:rPr>
        <w:t>3. C</w:t>
      </w:r>
      <w:r w:rsidR="003F7088" w:rsidRPr="003F7088">
        <w:rPr>
          <w:rFonts w:ascii="Times New Roman" w:hAnsi="Times New Roman"/>
          <w:b/>
          <w:u w:val="single"/>
        </w:rPr>
        <w:t>ủ</w:t>
      </w:r>
      <w:r w:rsidRPr="003F7088">
        <w:rPr>
          <w:rFonts w:ascii="Times New Roman" w:hAnsi="Times New Roman"/>
          <w:b/>
          <w:u w:val="single"/>
        </w:rPr>
        <w:t>ng c</w:t>
      </w:r>
      <w:r w:rsidR="003F7088" w:rsidRPr="003F7088">
        <w:rPr>
          <w:rFonts w:ascii="Times New Roman" w:hAnsi="Times New Roman"/>
          <w:b/>
          <w:u w:val="single"/>
        </w:rPr>
        <w:t>ố</w:t>
      </w:r>
      <w:r w:rsidRPr="003F7088">
        <w:rPr>
          <w:rFonts w:ascii="Times New Roman" w:hAnsi="Times New Roman"/>
          <w:b/>
          <w:u w:val="single"/>
        </w:rPr>
        <w:t>, h</w:t>
      </w:r>
      <w:r w:rsidR="003F7088" w:rsidRPr="003F7088">
        <w:rPr>
          <w:rFonts w:ascii="Times New Roman" w:hAnsi="Times New Roman"/>
          <w:b/>
          <w:u w:val="single"/>
        </w:rPr>
        <w:t>ướ</w:t>
      </w:r>
      <w:r w:rsidRPr="003F7088">
        <w:rPr>
          <w:rFonts w:ascii="Times New Roman" w:hAnsi="Times New Roman"/>
          <w:b/>
          <w:u w:val="single"/>
        </w:rPr>
        <w:t>ng d</w:t>
      </w:r>
      <w:r w:rsidR="003F7088" w:rsidRPr="003F7088">
        <w:rPr>
          <w:rFonts w:ascii="Times New Roman" w:hAnsi="Times New Roman"/>
          <w:b/>
          <w:u w:val="single"/>
        </w:rPr>
        <w:t>ẫ</w:t>
      </w:r>
      <w:r w:rsidRPr="003F7088">
        <w:rPr>
          <w:rFonts w:ascii="Times New Roman" w:hAnsi="Times New Roman"/>
          <w:b/>
          <w:u w:val="single"/>
        </w:rPr>
        <w:t>n v</w:t>
      </w:r>
      <w:r w:rsidR="003F7088" w:rsidRPr="003F7088">
        <w:rPr>
          <w:rFonts w:ascii="Times New Roman" w:hAnsi="Times New Roman"/>
          <w:b/>
          <w:u w:val="single"/>
        </w:rPr>
        <w:t>ề</w:t>
      </w:r>
      <w:r w:rsidRPr="003F7088">
        <w:rPr>
          <w:rFonts w:ascii="Times New Roman" w:hAnsi="Times New Roman"/>
          <w:b/>
          <w:u w:val="single"/>
        </w:rPr>
        <w:t xml:space="preserve"> nh</w:t>
      </w:r>
      <w:r w:rsidR="003F7088" w:rsidRPr="003F7088">
        <w:rPr>
          <w:rFonts w:ascii="Times New Roman" w:hAnsi="Times New Roman"/>
          <w:b/>
          <w:u w:val="single"/>
        </w:rPr>
        <w:t>à</w:t>
      </w:r>
      <w:r w:rsidRPr="003F7088">
        <w:rPr>
          <w:rFonts w:ascii="Times New Roman" w:hAnsi="Times New Roman"/>
        </w:rPr>
        <w:t>:</w:t>
      </w:r>
    </w:p>
    <w:p w:rsidR="00B44E97" w:rsidRPr="003F7088" w:rsidRDefault="00B44E97" w:rsidP="00B44E97">
      <w:pPr>
        <w:rPr>
          <w:rFonts w:ascii="Times New Roman" w:hAnsi="Times New Roman"/>
        </w:rPr>
      </w:pPr>
      <w:r w:rsidRPr="003F7088">
        <w:rPr>
          <w:rFonts w:ascii="Times New Roman" w:hAnsi="Times New Roman"/>
        </w:rPr>
        <w:t xml:space="preserve">                 - H</w:t>
      </w:r>
      <w:r w:rsidR="003F7088" w:rsidRPr="003F7088">
        <w:rPr>
          <w:rFonts w:ascii="Times New Roman" w:hAnsi="Times New Roman"/>
        </w:rPr>
        <w:t>ọ</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i, chu</w:t>
      </w:r>
      <w:r w:rsidR="003F7088" w:rsidRPr="003F7088">
        <w:rPr>
          <w:rFonts w:ascii="Times New Roman" w:hAnsi="Times New Roman"/>
        </w:rPr>
        <w:t>ẩ</w:t>
      </w:r>
      <w:r w:rsidRPr="003F7088">
        <w:rPr>
          <w:rFonts w:ascii="Times New Roman" w:hAnsi="Times New Roman"/>
        </w:rPr>
        <w:t xml:space="preserve">n </w:t>
      </w:r>
      <w:r w:rsidR="009835FF" w:rsidRPr="003F7088">
        <w:rPr>
          <w:rFonts w:ascii="Times New Roman" w:hAnsi="Times New Roman"/>
        </w:rPr>
        <w:t>b</w:t>
      </w:r>
      <w:r w:rsidR="003F7088" w:rsidRPr="003F7088">
        <w:rPr>
          <w:rFonts w:ascii="Times New Roman" w:hAnsi="Times New Roman"/>
        </w:rPr>
        <w:t>ị</w:t>
      </w:r>
      <w:r w:rsidR="009835FF" w:rsidRPr="003F7088">
        <w:rPr>
          <w:rFonts w:ascii="Times New Roman" w:hAnsi="Times New Roman"/>
        </w:rPr>
        <w:t xml:space="preserve"> </w:t>
      </w:r>
      <w:r w:rsidR="003F7088" w:rsidRPr="003F7088">
        <w:rPr>
          <w:rFonts w:ascii="Times New Roman" w:hAnsi="Times New Roman"/>
        </w:rPr>
        <w:t>ô</w:t>
      </w:r>
      <w:r w:rsidR="009835FF" w:rsidRPr="003F7088">
        <w:rPr>
          <w:rFonts w:ascii="Times New Roman" w:hAnsi="Times New Roman"/>
        </w:rPr>
        <w:t>n t</w:t>
      </w:r>
      <w:r w:rsidR="003F7088" w:rsidRPr="003F7088">
        <w:rPr>
          <w:rFonts w:ascii="Times New Roman" w:hAnsi="Times New Roman"/>
        </w:rPr>
        <w:t>ậ</w:t>
      </w:r>
      <w:r w:rsidR="009835FF" w:rsidRPr="003F7088">
        <w:rPr>
          <w:rFonts w:ascii="Times New Roman" w:hAnsi="Times New Roman"/>
        </w:rPr>
        <w:t>p c</w:t>
      </w:r>
      <w:r w:rsidR="003F7088" w:rsidRPr="003F7088">
        <w:rPr>
          <w:rFonts w:ascii="Times New Roman" w:hAnsi="Times New Roman"/>
        </w:rPr>
        <w:t>á</w:t>
      </w:r>
      <w:r w:rsidR="009835FF" w:rsidRPr="003F7088">
        <w:rPr>
          <w:rFonts w:ascii="Times New Roman" w:hAnsi="Times New Roman"/>
        </w:rPr>
        <w:t>c ki</w:t>
      </w:r>
      <w:r w:rsidR="003F7088" w:rsidRPr="003F7088">
        <w:rPr>
          <w:rFonts w:ascii="Times New Roman" w:hAnsi="Times New Roman"/>
        </w:rPr>
        <w:t>ế</w:t>
      </w:r>
      <w:r w:rsidR="009835FF" w:rsidRPr="003F7088">
        <w:rPr>
          <w:rFonts w:ascii="Times New Roman" w:hAnsi="Times New Roman"/>
        </w:rPr>
        <w:t>n th</w:t>
      </w:r>
      <w:r w:rsidR="003F7088" w:rsidRPr="003F7088">
        <w:rPr>
          <w:rFonts w:ascii="Times New Roman" w:hAnsi="Times New Roman"/>
        </w:rPr>
        <w:t>ứ</w:t>
      </w:r>
      <w:r w:rsidR="009835FF" w:rsidRPr="003F7088">
        <w:rPr>
          <w:rFonts w:ascii="Times New Roman" w:hAnsi="Times New Roman"/>
        </w:rPr>
        <w:t xml:space="preserve">c </w:t>
      </w:r>
    </w:p>
    <w:p w:rsidR="00B44E97" w:rsidRPr="003F7088" w:rsidRDefault="00B44E97" w:rsidP="00B44E97">
      <w:pPr>
        <w:rPr>
          <w:rFonts w:ascii="Times New Roman" w:hAnsi="Times New Roman"/>
          <w:lang w:val="fr-FR"/>
        </w:rPr>
      </w:pPr>
      <w:r w:rsidRPr="003F7088">
        <w:rPr>
          <w:rFonts w:ascii="Times New Roman" w:hAnsi="Times New Roman"/>
          <w:b/>
          <w:sz w:val="36"/>
          <w:szCs w:val="36"/>
        </w:rPr>
        <w:t xml:space="preserve">             </w:t>
      </w:r>
      <w:r w:rsidRPr="003F7088">
        <w:rPr>
          <w:rFonts w:ascii="Times New Roman" w:hAnsi="Times New Roman"/>
          <w:lang w:val="fr-FR"/>
        </w:rPr>
        <w:t>- Gi</w:t>
      </w:r>
      <w:r w:rsidR="003F7088" w:rsidRPr="003F7088">
        <w:rPr>
          <w:rFonts w:ascii="Times New Roman" w:hAnsi="Times New Roman"/>
          <w:lang w:val="fr-FR"/>
        </w:rPr>
        <w:t>ờ</w:t>
      </w:r>
      <w:r w:rsidRPr="003F7088">
        <w:rPr>
          <w:rFonts w:ascii="Times New Roman" w:hAnsi="Times New Roman"/>
          <w:lang w:val="fr-FR"/>
        </w:rPr>
        <w:t xml:space="preserve"> sau ki</w:t>
      </w:r>
      <w:r w:rsidR="003F7088" w:rsidRPr="003F7088">
        <w:rPr>
          <w:rFonts w:ascii="Times New Roman" w:hAnsi="Times New Roman"/>
          <w:lang w:val="fr-FR"/>
        </w:rPr>
        <w:t>ể</w:t>
      </w:r>
      <w:r w:rsidRPr="003F7088">
        <w:rPr>
          <w:rFonts w:ascii="Times New Roman" w:hAnsi="Times New Roman"/>
          <w:lang w:val="fr-FR"/>
        </w:rPr>
        <w:t>m tra</w:t>
      </w:r>
    </w:p>
    <w:p w:rsidR="00B44E97" w:rsidRPr="003F7088" w:rsidRDefault="00B44E97" w:rsidP="00B44E97">
      <w:pPr>
        <w:ind w:firstLine="720"/>
        <w:rPr>
          <w:rFonts w:ascii="Times New Roman" w:hAnsi="Times New Roman"/>
          <w:lang w:val="fr-FR"/>
        </w:rPr>
      </w:pPr>
    </w:p>
    <w:p w:rsidR="009835FF" w:rsidRPr="003F7088" w:rsidRDefault="009835FF" w:rsidP="009835FF">
      <w:pPr>
        <w:rPr>
          <w:rFonts w:ascii="Times New Roman" w:hAnsi="Times New Roman"/>
          <w:b/>
          <w:sz w:val="36"/>
          <w:szCs w:val="36"/>
          <w:u w:val="single"/>
          <w:lang w:val="fr-FR"/>
        </w:rPr>
      </w:pPr>
    </w:p>
    <w:p w:rsidR="009835FF" w:rsidRPr="003F7088" w:rsidRDefault="009835FF" w:rsidP="009835FF">
      <w:pPr>
        <w:rPr>
          <w:rFonts w:ascii="Times New Roman" w:hAnsi="Times New Roman"/>
          <w:b/>
          <w:sz w:val="36"/>
          <w:szCs w:val="36"/>
          <w:u w:val="single"/>
          <w:lang w:val="fr-FR"/>
        </w:rPr>
      </w:pPr>
    </w:p>
    <w:p w:rsidR="000941A3" w:rsidRPr="003F7088" w:rsidRDefault="000941A3" w:rsidP="009835FF">
      <w:pPr>
        <w:rPr>
          <w:rFonts w:ascii="Times New Roman" w:hAnsi="Times New Roman"/>
          <w:b/>
          <w:sz w:val="36"/>
          <w:szCs w:val="36"/>
          <w:u w:val="single"/>
          <w:lang w:val="fr-FR"/>
        </w:rPr>
      </w:pPr>
    </w:p>
    <w:p w:rsidR="009835FF" w:rsidRPr="003F7088" w:rsidRDefault="009835FF" w:rsidP="009835FF">
      <w:pPr>
        <w:rPr>
          <w:rFonts w:ascii="Times New Roman" w:hAnsi="Times New Roman"/>
          <w:u w:val="single"/>
          <w:lang w:val="fr-FR"/>
        </w:rPr>
      </w:pPr>
      <w:r w:rsidRPr="003F7088">
        <w:rPr>
          <w:rFonts w:ascii="Times New Roman" w:hAnsi="Times New Roman"/>
          <w:b/>
          <w:sz w:val="36"/>
          <w:szCs w:val="36"/>
          <w:u w:val="single"/>
          <w:lang w:val="fr-FR"/>
        </w:rPr>
        <w:t>Tu</w:t>
      </w:r>
      <w:r w:rsidR="003F7088" w:rsidRPr="003F7088">
        <w:rPr>
          <w:rFonts w:ascii="Times New Roman" w:hAnsi="Times New Roman"/>
          <w:b/>
          <w:sz w:val="36"/>
          <w:szCs w:val="36"/>
          <w:u w:val="single"/>
          <w:lang w:val="fr-FR"/>
        </w:rPr>
        <w:t>ầ</w:t>
      </w:r>
      <w:r w:rsidRPr="003F7088">
        <w:rPr>
          <w:rFonts w:ascii="Times New Roman" w:hAnsi="Times New Roman"/>
          <w:b/>
          <w:sz w:val="36"/>
          <w:szCs w:val="36"/>
          <w:u w:val="single"/>
          <w:lang w:val="fr-FR"/>
        </w:rPr>
        <w:t>n 24</w:t>
      </w:r>
    </w:p>
    <w:p w:rsidR="009835FF" w:rsidRPr="003F7088" w:rsidRDefault="009835FF" w:rsidP="009835FF">
      <w:pPr>
        <w:tabs>
          <w:tab w:val="left" w:pos="5040"/>
        </w:tabs>
        <w:rPr>
          <w:rFonts w:ascii="Times New Roman" w:hAnsi="Times New Roman"/>
          <w:lang w:val="fr-FR"/>
        </w:rPr>
      </w:pPr>
      <w:r w:rsidRPr="003F7088">
        <w:rPr>
          <w:rFonts w:ascii="Times New Roman" w:hAnsi="Times New Roman"/>
          <w:lang w:val="fr-FR"/>
        </w:rPr>
        <w:lastRenderedPageBreak/>
        <w:t>Ng</w:t>
      </w:r>
      <w:r w:rsidR="003F7088" w:rsidRPr="003F7088">
        <w:rPr>
          <w:rFonts w:ascii="Times New Roman" w:hAnsi="Times New Roman"/>
          <w:lang w:val="fr-FR"/>
        </w:rPr>
        <w:t>à</w:t>
      </w:r>
      <w:r w:rsidRPr="003F7088">
        <w:rPr>
          <w:rFonts w:ascii="Times New Roman" w:hAnsi="Times New Roman"/>
          <w:lang w:val="fr-FR"/>
        </w:rPr>
        <w:t>y so</w:t>
      </w:r>
      <w:r w:rsidR="003F7088" w:rsidRPr="003F7088">
        <w:rPr>
          <w:rFonts w:ascii="Times New Roman" w:hAnsi="Times New Roman"/>
          <w:lang w:val="fr-FR"/>
        </w:rPr>
        <w:t>ạ</w:t>
      </w:r>
      <w:r w:rsidRPr="003F7088">
        <w:rPr>
          <w:rFonts w:ascii="Times New Roman" w:hAnsi="Times New Roman"/>
          <w:lang w:val="fr-FR"/>
        </w:rPr>
        <w:t>n:     2/08</w:t>
      </w:r>
    </w:p>
    <w:p w:rsidR="009835FF" w:rsidRPr="003F7088" w:rsidRDefault="009835FF" w:rsidP="009835FF">
      <w:pPr>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d</w:t>
      </w:r>
      <w:r w:rsidR="003F7088" w:rsidRPr="003F7088">
        <w:rPr>
          <w:rFonts w:ascii="Times New Roman" w:hAnsi="Times New Roman"/>
          <w:lang w:val="fr-FR"/>
        </w:rPr>
        <w:t>ạ</w:t>
      </w:r>
      <w:r w:rsidRPr="003F7088">
        <w:rPr>
          <w:rFonts w:ascii="Times New Roman" w:hAnsi="Times New Roman"/>
          <w:lang w:val="fr-FR"/>
        </w:rPr>
        <w:t xml:space="preserve">y:                                       </w:t>
      </w:r>
    </w:p>
    <w:p w:rsidR="009835FF" w:rsidRPr="003F7088" w:rsidRDefault="009835FF" w:rsidP="009835FF">
      <w:pPr>
        <w:jc w:val="center"/>
        <w:rPr>
          <w:rFonts w:ascii="Times New Roman" w:hAnsi="Times New Roman"/>
          <w:b/>
          <w:sz w:val="36"/>
          <w:szCs w:val="36"/>
          <w:lang w:val="fr-FR"/>
        </w:rPr>
      </w:pPr>
      <w:r w:rsidRPr="003F7088">
        <w:rPr>
          <w:rFonts w:ascii="Times New Roman" w:hAnsi="Times New Roman"/>
          <w:b/>
          <w:sz w:val="36"/>
          <w:szCs w:val="36"/>
          <w:lang w:val="fr-FR"/>
        </w:rPr>
        <w:t>Bu</w:t>
      </w:r>
      <w:r w:rsidR="003F7088" w:rsidRPr="003F7088">
        <w:rPr>
          <w:rFonts w:ascii="Times New Roman" w:hAnsi="Times New Roman"/>
          <w:b/>
          <w:sz w:val="36"/>
          <w:szCs w:val="36"/>
          <w:lang w:val="fr-FR"/>
        </w:rPr>
        <w:t>ổ</w:t>
      </w:r>
      <w:r w:rsidRPr="003F7088">
        <w:rPr>
          <w:rFonts w:ascii="Times New Roman" w:hAnsi="Times New Roman"/>
          <w:b/>
          <w:sz w:val="36"/>
          <w:szCs w:val="36"/>
          <w:lang w:val="fr-FR"/>
        </w:rPr>
        <w:t>i 22</w:t>
      </w:r>
    </w:p>
    <w:p w:rsidR="009835FF" w:rsidRPr="003F7088" w:rsidRDefault="009835FF" w:rsidP="009835FF">
      <w:pPr>
        <w:rPr>
          <w:rFonts w:ascii="Times New Roman" w:hAnsi="Times New Roman"/>
          <w:b/>
          <w:u w:val="single"/>
          <w:lang w:val="fr-FR"/>
        </w:rPr>
      </w:pPr>
      <w:r w:rsidRPr="003F7088">
        <w:rPr>
          <w:rFonts w:ascii="Times New Roman" w:hAnsi="Times New Roman"/>
          <w:b/>
          <w:u w:val="single"/>
          <w:lang w:val="fr-FR"/>
        </w:rPr>
        <w:t>A. M</w:t>
      </w:r>
      <w:r w:rsidR="003F7088" w:rsidRPr="003F7088">
        <w:rPr>
          <w:rFonts w:ascii="Times New Roman" w:hAnsi="Times New Roman"/>
          <w:b/>
          <w:u w:val="single"/>
          <w:lang w:val="fr-FR"/>
        </w:rPr>
        <w:t>ụ</w:t>
      </w:r>
      <w:r w:rsidRPr="003F7088">
        <w:rPr>
          <w:rFonts w:ascii="Times New Roman" w:hAnsi="Times New Roman"/>
          <w:b/>
          <w:u w:val="single"/>
          <w:lang w:val="fr-FR"/>
        </w:rPr>
        <w:t>c ti</w:t>
      </w:r>
      <w:r w:rsidR="003F7088" w:rsidRPr="003F7088">
        <w:rPr>
          <w:rFonts w:ascii="Times New Roman" w:hAnsi="Times New Roman"/>
          <w:b/>
          <w:u w:val="single"/>
          <w:lang w:val="fr-FR"/>
        </w:rPr>
        <w:t>ê</w:t>
      </w:r>
      <w:r w:rsidRPr="003F7088">
        <w:rPr>
          <w:rFonts w:ascii="Times New Roman" w:hAnsi="Times New Roman"/>
          <w:b/>
          <w:u w:val="single"/>
          <w:lang w:val="fr-FR"/>
        </w:rPr>
        <w:t>u c</w:t>
      </w:r>
      <w:r w:rsidR="003F7088" w:rsidRPr="003F7088">
        <w:rPr>
          <w:rFonts w:ascii="Times New Roman" w:hAnsi="Times New Roman"/>
          <w:b/>
          <w:u w:val="single"/>
          <w:lang w:val="fr-FR"/>
        </w:rPr>
        <w:t>ầ</w:t>
      </w:r>
      <w:r w:rsidRPr="003F7088">
        <w:rPr>
          <w:rFonts w:ascii="Times New Roman" w:hAnsi="Times New Roman"/>
          <w:b/>
          <w:u w:val="single"/>
          <w:lang w:val="fr-FR"/>
        </w:rPr>
        <w:t xml:space="preserve">n </w:t>
      </w:r>
      <w:r w:rsidR="003F7088" w:rsidRPr="003F7088">
        <w:rPr>
          <w:rFonts w:ascii="Times New Roman" w:hAnsi="Times New Roman"/>
          <w:b/>
          <w:u w:val="single"/>
          <w:lang w:val="fr-FR"/>
        </w:rPr>
        <w:t>đạ</w:t>
      </w:r>
      <w:r w:rsidRPr="003F7088">
        <w:rPr>
          <w:rFonts w:ascii="Times New Roman" w:hAnsi="Times New Roman"/>
          <w:b/>
          <w:u w:val="single"/>
          <w:lang w:val="fr-FR"/>
        </w:rPr>
        <w:t>t:</w:t>
      </w:r>
    </w:p>
    <w:p w:rsidR="00030351" w:rsidRPr="003F7088" w:rsidRDefault="00030351" w:rsidP="009835FF">
      <w:pPr>
        <w:rPr>
          <w:rFonts w:ascii="Times New Roman" w:hAnsi="Times New Roman"/>
          <w:u w:val="single"/>
          <w:lang w:val="fr-FR"/>
        </w:rPr>
      </w:pPr>
      <w:r w:rsidRPr="003F7088">
        <w:rPr>
          <w:rFonts w:ascii="Times New Roman" w:hAnsi="Times New Roman"/>
          <w:lang w:val="fr-FR"/>
        </w:rPr>
        <w:t xml:space="preserve">- </w:t>
      </w:r>
      <w:r w:rsidR="003F7088" w:rsidRPr="003F7088">
        <w:rPr>
          <w:rFonts w:ascii="Times New Roman" w:hAnsi="Times New Roman"/>
          <w:lang w:val="fr-FR"/>
        </w:rPr>
        <w:t>Ô</w:t>
      </w:r>
      <w:r w:rsidRPr="003F7088">
        <w:rPr>
          <w:rFonts w:ascii="Times New Roman" w:hAnsi="Times New Roman"/>
          <w:lang w:val="fr-FR"/>
        </w:rPr>
        <w:t>n t</w:t>
      </w:r>
      <w:r w:rsidR="003F7088" w:rsidRPr="003F7088">
        <w:rPr>
          <w:rFonts w:ascii="Times New Roman" w:hAnsi="Times New Roman"/>
          <w:lang w:val="fr-FR"/>
        </w:rPr>
        <w:t>ậ</w:t>
      </w:r>
      <w:r w:rsidRPr="003F7088">
        <w:rPr>
          <w:rFonts w:ascii="Times New Roman" w:hAnsi="Times New Roman"/>
          <w:lang w:val="fr-FR"/>
        </w:rPr>
        <w:t>p l</w:t>
      </w:r>
      <w:r w:rsidR="003F7088" w:rsidRPr="003F7088">
        <w:rPr>
          <w:rFonts w:ascii="Times New Roman" w:hAnsi="Times New Roman"/>
          <w:lang w:val="fr-FR"/>
        </w:rPr>
        <w:t>ạ</w:t>
      </w:r>
      <w:r w:rsidRPr="003F7088">
        <w:rPr>
          <w:rFonts w:ascii="Times New Roman" w:hAnsi="Times New Roman"/>
          <w:lang w:val="fr-FR"/>
        </w:rPr>
        <w:t>i c</w:t>
      </w:r>
      <w:r w:rsidR="003F7088" w:rsidRPr="003F7088">
        <w:rPr>
          <w:rFonts w:ascii="Times New Roman" w:hAnsi="Times New Roman"/>
          <w:lang w:val="fr-FR"/>
        </w:rPr>
        <w:t>á</w:t>
      </w:r>
      <w:r w:rsidRPr="003F7088">
        <w:rPr>
          <w:rFonts w:ascii="Times New Roman" w:hAnsi="Times New Roman"/>
          <w:lang w:val="fr-FR"/>
        </w:rPr>
        <w:t>c ki</w:t>
      </w:r>
      <w:r w:rsidR="003F7088" w:rsidRPr="003F7088">
        <w:rPr>
          <w:rFonts w:ascii="Times New Roman" w:hAnsi="Times New Roman"/>
          <w:lang w:val="fr-FR"/>
        </w:rPr>
        <w:t>ế</w:t>
      </w:r>
      <w:r w:rsidRPr="003F7088">
        <w:rPr>
          <w:rFonts w:ascii="Times New Roman" w:hAnsi="Times New Roman"/>
          <w:lang w:val="fr-FR"/>
        </w:rPr>
        <w:t>n  th</w:t>
      </w:r>
      <w:r w:rsidR="003F7088" w:rsidRPr="003F7088">
        <w:rPr>
          <w:rFonts w:ascii="Times New Roman" w:hAnsi="Times New Roman"/>
          <w:lang w:val="fr-FR"/>
        </w:rPr>
        <w:t>ứ</w:t>
      </w:r>
      <w:r w:rsidRPr="003F7088">
        <w:rPr>
          <w:rFonts w:ascii="Times New Roman" w:hAnsi="Times New Roman"/>
          <w:lang w:val="fr-FR"/>
        </w:rPr>
        <w:t>c v</w:t>
      </w:r>
      <w:r w:rsidR="003F7088" w:rsidRPr="003F7088">
        <w:rPr>
          <w:rFonts w:ascii="Times New Roman" w:hAnsi="Times New Roman"/>
          <w:lang w:val="fr-FR"/>
        </w:rPr>
        <w:t>ề</w:t>
      </w:r>
      <w:r w:rsidRPr="003F7088">
        <w:rPr>
          <w:rFonts w:ascii="Times New Roman" w:hAnsi="Times New Roman"/>
          <w:lang w:val="fr-FR"/>
        </w:rPr>
        <w:t xml:space="preserve"> c</w:t>
      </w:r>
      <w:r w:rsidR="003F7088" w:rsidRPr="003F7088">
        <w:rPr>
          <w:rFonts w:ascii="Times New Roman" w:hAnsi="Times New Roman"/>
          <w:lang w:val="fr-FR"/>
        </w:rPr>
        <w:t>â</w:t>
      </w:r>
      <w:r w:rsidRPr="003F7088">
        <w:rPr>
          <w:rFonts w:ascii="Times New Roman" w:hAnsi="Times New Roman"/>
          <w:lang w:val="fr-FR"/>
        </w:rPr>
        <w:t>u c</w:t>
      </w:r>
      <w:r w:rsidR="003F7088" w:rsidRPr="003F7088">
        <w:rPr>
          <w:rFonts w:ascii="Times New Roman" w:hAnsi="Times New Roman"/>
          <w:lang w:val="fr-FR"/>
        </w:rPr>
        <w:t>ầ</w:t>
      </w:r>
      <w:r w:rsidRPr="003F7088">
        <w:rPr>
          <w:rFonts w:ascii="Times New Roman" w:hAnsi="Times New Roman"/>
          <w:lang w:val="fr-FR"/>
        </w:rPr>
        <w:t>u khi</w:t>
      </w:r>
      <w:r w:rsidR="003F7088" w:rsidRPr="003F7088">
        <w:rPr>
          <w:rFonts w:ascii="Times New Roman" w:hAnsi="Times New Roman"/>
          <w:lang w:val="fr-FR"/>
        </w:rPr>
        <w:t>ế</w:t>
      </w:r>
      <w:r w:rsidRPr="003F7088">
        <w:rPr>
          <w:rFonts w:ascii="Times New Roman" w:hAnsi="Times New Roman"/>
          <w:lang w:val="fr-FR"/>
        </w:rPr>
        <w:t>n</w:t>
      </w:r>
    </w:p>
    <w:p w:rsidR="00030351" w:rsidRPr="003F7088" w:rsidRDefault="009835FF" w:rsidP="009835FF">
      <w:pPr>
        <w:rPr>
          <w:rFonts w:ascii="Times New Roman" w:hAnsi="Times New Roman"/>
          <w:lang w:val="fr-FR"/>
        </w:rPr>
      </w:pPr>
      <w:r w:rsidRPr="003F7088">
        <w:rPr>
          <w:rFonts w:ascii="Times New Roman" w:hAnsi="Times New Roman"/>
          <w:lang w:val="fr-FR"/>
        </w:rPr>
        <w:t xml:space="preserve">- </w:t>
      </w:r>
      <w:r w:rsidR="003F7088" w:rsidRPr="003F7088">
        <w:rPr>
          <w:rFonts w:ascii="Times New Roman" w:hAnsi="Times New Roman"/>
          <w:lang w:val="fr-FR"/>
        </w:rPr>
        <w:t>Ô</w:t>
      </w:r>
      <w:r w:rsidRPr="003F7088">
        <w:rPr>
          <w:rFonts w:ascii="Times New Roman" w:hAnsi="Times New Roman"/>
          <w:lang w:val="fr-FR"/>
        </w:rPr>
        <w:t>n t</w:t>
      </w:r>
      <w:r w:rsidR="003F7088" w:rsidRPr="003F7088">
        <w:rPr>
          <w:rFonts w:ascii="Times New Roman" w:hAnsi="Times New Roman"/>
          <w:lang w:val="fr-FR"/>
        </w:rPr>
        <w:t>ậ</w:t>
      </w:r>
      <w:r w:rsidRPr="003F7088">
        <w:rPr>
          <w:rFonts w:ascii="Times New Roman" w:hAnsi="Times New Roman"/>
          <w:lang w:val="fr-FR"/>
        </w:rPr>
        <w:t>p l</w:t>
      </w:r>
      <w:r w:rsidR="003F7088" w:rsidRPr="003F7088">
        <w:rPr>
          <w:rFonts w:ascii="Times New Roman" w:hAnsi="Times New Roman"/>
          <w:lang w:val="fr-FR"/>
        </w:rPr>
        <w:t>ạ</w:t>
      </w:r>
      <w:r w:rsidRPr="003F7088">
        <w:rPr>
          <w:rFonts w:ascii="Times New Roman" w:hAnsi="Times New Roman"/>
          <w:lang w:val="fr-FR"/>
        </w:rPr>
        <w:t>i c</w:t>
      </w:r>
      <w:r w:rsidR="003F7088" w:rsidRPr="003F7088">
        <w:rPr>
          <w:rFonts w:ascii="Times New Roman" w:hAnsi="Times New Roman"/>
          <w:lang w:val="fr-FR"/>
        </w:rPr>
        <w:t>á</w:t>
      </w:r>
      <w:r w:rsidRPr="003F7088">
        <w:rPr>
          <w:rFonts w:ascii="Times New Roman" w:hAnsi="Times New Roman"/>
          <w:lang w:val="fr-FR"/>
        </w:rPr>
        <w:t>c ki</w:t>
      </w:r>
      <w:r w:rsidR="003F7088" w:rsidRPr="003F7088">
        <w:rPr>
          <w:rFonts w:ascii="Times New Roman" w:hAnsi="Times New Roman"/>
          <w:lang w:val="fr-FR"/>
        </w:rPr>
        <w:t>ế</w:t>
      </w:r>
      <w:r w:rsidRPr="003F7088">
        <w:rPr>
          <w:rFonts w:ascii="Times New Roman" w:hAnsi="Times New Roman"/>
          <w:lang w:val="fr-FR"/>
        </w:rPr>
        <w:t>n  th</w:t>
      </w:r>
      <w:r w:rsidR="003F7088" w:rsidRPr="003F7088">
        <w:rPr>
          <w:rFonts w:ascii="Times New Roman" w:hAnsi="Times New Roman"/>
          <w:lang w:val="fr-FR"/>
        </w:rPr>
        <w:t>ứ</w:t>
      </w:r>
      <w:r w:rsidRPr="003F7088">
        <w:rPr>
          <w:rFonts w:ascii="Times New Roman" w:hAnsi="Times New Roman"/>
          <w:lang w:val="fr-FR"/>
        </w:rPr>
        <w:t>c v</w:t>
      </w:r>
      <w:r w:rsidR="003F7088" w:rsidRPr="003F7088">
        <w:rPr>
          <w:rFonts w:ascii="Times New Roman" w:hAnsi="Times New Roman"/>
          <w:lang w:val="fr-FR"/>
        </w:rPr>
        <w:t>à</w:t>
      </w:r>
      <w:r w:rsidRPr="003F7088">
        <w:rPr>
          <w:rFonts w:ascii="Times New Roman" w:hAnsi="Times New Roman"/>
          <w:lang w:val="fr-FR"/>
        </w:rPr>
        <w:t xml:space="preserve"> r</w:t>
      </w:r>
      <w:r w:rsidR="003F7088" w:rsidRPr="003F7088">
        <w:rPr>
          <w:rFonts w:ascii="Times New Roman" w:hAnsi="Times New Roman"/>
          <w:lang w:val="fr-FR"/>
        </w:rPr>
        <w:t>è</w:t>
      </w:r>
      <w:r w:rsidRPr="003F7088">
        <w:rPr>
          <w:rFonts w:ascii="Times New Roman" w:hAnsi="Times New Roman"/>
          <w:lang w:val="fr-FR"/>
        </w:rPr>
        <w:t>n k</w:t>
      </w:r>
      <w:r w:rsidR="003F7088" w:rsidRPr="003F7088">
        <w:rPr>
          <w:rFonts w:ascii="Times New Roman" w:hAnsi="Times New Roman"/>
          <w:lang w:val="fr-FR"/>
        </w:rPr>
        <w:t>ĩ</w:t>
      </w:r>
      <w:r w:rsidRPr="003F7088">
        <w:rPr>
          <w:rFonts w:ascii="Times New Roman" w:hAnsi="Times New Roman"/>
          <w:lang w:val="fr-FR"/>
        </w:rPr>
        <w:t xml:space="preserve"> n</w:t>
      </w:r>
      <w:r w:rsidR="003F7088" w:rsidRPr="003F7088">
        <w:rPr>
          <w:rFonts w:ascii="Times New Roman" w:hAnsi="Times New Roman"/>
          <w:lang w:val="fr-FR"/>
        </w:rPr>
        <w:t>ă</w:t>
      </w:r>
      <w:r w:rsidRPr="003F7088">
        <w:rPr>
          <w:rFonts w:ascii="Times New Roman" w:hAnsi="Times New Roman"/>
          <w:lang w:val="fr-FR"/>
        </w:rPr>
        <w:t>ng c</w:t>
      </w:r>
      <w:r w:rsidR="003F7088" w:rsidRPr="003F7088">
        <w:rPr>
          <w:rFonts w:ascii="Times New Roman" w:hAnsi="Times New Roman"/>
          <w:lang w:val="fr-FR"/>
        </w:rPr>
        <w:t>ả</w:t>
      </w:r>
      <w:r w:rsidRPr="003F7088">
        <w:rPr>
          <w:rFonts w:ascii="Times New Roman" w:hAnsi="Times New Roman"/>
          <w:lang w:val="fr-FR"/>
        </w:rPr>
        <w:t>m th</w:t>
      </w:r>
      <w:r w:rsidR="003F7088" w:rsidRPr="003F7088">
        <w:rPr>
          <w:rFonts w:ascii="Times New Roman" w:hAnsi="Times New Roman"/>
          <w:lang w:val="fr-FR"/>
        </w:rPr>
        <w:t>ụ</w:t>
      </w:r>
      <w:r w:rsidRPr="003F7088">
        <w:rPr>
          <w:rFonts w:ascii="Times New Roman" w:hAnsi="Times New Roman"/>
          <w:lang w:val="fr-FR"/>
        </w:rPr>
        <w:t xml:space="preserve"> v</w:t>
      </w:r>
      <w:r w:rsidR="003F7088" w:rsidRPr="003F7088">
        <w:rPr>
          <w:rFonts w:ascii="Times New Roman" w:hAnsi="Times New Roman"/>
          <w:lang w:val="fr-FR"/>
        </w:rPr>
        <w:t>ă</w:t>
      </w:r>
      <w:r w:rsidRPr="003F7088">
        <w:rPr>
          <w:rFonts w:ascii="Times New Roman" w:hAnsi="Times New Roman"/>
          <w:lang w:val="fr-FR"/>
        </w:rPr>
        <w:t>n qua b</w:t>
      </w:r>
      <w:r w:rsidR="003F7088" w:rsidRPr="003F7088">
        <w:rPr>
          <w:rFonts w:ascii="Times New Roman" w:hAnsi="Times New Roman"/>
          <w:lang w:val="fr-FR"/>
        </w:rPr>
        <w:t>à</w:t>
      </w:r>
      <w:r w:rsidRPr="003F7088">
        <w:rPr>
          <w:rFonts w:ascii="Times New Roman" w:hAnsi="Times New Roman"/>
          <w:lang w:val="fr-FR"/>
        </w:rPr>
        <w:t xml:space="preserve">i </w:t>
      </w:r>
      <w:r w:rsidR="00030351" w:rsidRPr="003F7088">
        <w:rPr>
          <w:rFonts w:ascii="Times New Roman" w:hAnsi="Times New Roman"/>
          <w:lang w:val="fr-FR"/>
        </w:rPr>
        <w:t>T</w:t>
      </w:r>
      <w:r w:rsidR="003F7088" w:rsidRPr="003F7088">
        <w:rPr>
          <w:rFonts w:ascii="Times New Roman" w:hAnsi="Times New Roman"/>
          <w:lang w:val="fr-FR"/>
        </w:rPr>
        <w:t>ứ</w:t>
      </w:r>
      <w:r w:rsidR="00030351" w:rsidRPr="003F7088">
        <w:rPr>
          <w:rFonts w:ascii="Times New Roman" w:hAnsi="Times New Roman"/>
          <w:lang w:val="fr-FR"/>
        </w:rPr>
        <w:t>c c</w:t>
      </w:r>
      <w:r w:rsidR="003F7088" w:rsidRPr="003F7088">
        <w:rPr>
          <w:rFonts w:ascii="Times New Roman" w:hAnsi="Times New Roman"/>
          <w:lang w:val="fr-FR"/>
        </w:rPr>
        <w:t>ả</w:t>
      </w:r>
      <w:r w:rsidR="00030351" w:rsidRPr="003F7088">
        <w:rPr>
          <w:rFonts w:ascii="Times New Roman" w:hAnsi="Times New Roman"/>
          <w:lang w:val="fr-FR"/>
        </w:rPr>
        <w:t>nh P</w:t>
      </w:r>
      <w:r w:rsidR="003F7088" w:rsidRPr="003F7088">
        <w:rPr>
          <w:rFonts w:ascii="Times New Roman" w:hAnsi="Times New Roman"/>
          <w:lang w:val="fr-FR"/>
        </w:rPr>
        <w:t>á</w:t>
      </w:r>
      <w:r w:rsidR="00030351" w:rsidRPr="003F7088">
        <w:rPr>
          <w:rFonts w:ascii="Times New Roman" w:hAnsi="Times New Roman"/>
          <w:lang w:val="fr-FR"/>
        </w:rPr>
        <w:t>c B</w:t>
      </w:r>
      <w:r w:rsidR="003F7088" w:rsidRPr="003F7088">
        <w:rPr>
          <w:rFonts w:ascii="Times New Roman" w:hAnsi="Times New Roman"/>
          <w:lang w:val="fr-FR"/>
        </w:rPr>
        <w:t>ó</w:t>
      </w:r>
    </w:p>
    <w:p w:rsidR="009835FF" w:rsidRPr="003F7088" w:rsidRDefault="009835FF" w:rsidP="009835FF">
      <w:pPr>
        <w:rPr>
          <w:rFonts w:ascii="Times New Roman" w:hAnsi="Times New Roman"/>
          <w:b/>
          <w:u w:val="single"/>
        </w:rPr>
      </w:pPr>
      <w:r w:rsidRPr="003F7088">
        <w:rPr>
          <w:rFonts w:ascii="Times New Roman" w:hAnsi="Times New Roman"/>
          <w:b/>
          <w:u w:val="single"/>
        </w:rPr>
        <w:t>B. Chu</w:t>
      </w:r>
      <w:r w:rsidR="003F7088" w:rsidRPr="003F7088">
        <w:rPr>
          <w:rFonts w:ascii="Times New Roman" w:hAnsi="Times New Roman"/>
          <w:b/>
          <w:u w:val="single"/>
        </w:rPr>
        <w:t>ẩ</w:t>
      </w:r>
      <w:r w:rsidRPr="003F7088">
        <w:rPr>
          <w:rFonts w:ascii="Times New Roman" w:hAnsi="Times New Roman"/>
          <w:b/>
          <w:u w:val="single"/>
        </w:rPr>
        <w:t>n b</w:t>
      </w:r>
      <w:r w:rsidR="003F7088" w:rsidRPr="003F7088">
        <w:rPr>
          <w:rFonts w:ascii="Times New Roman" w:hAnsi="Times New Roman"/>
          <w:b/>
          <w:u w:val="single"/>
        </w:rPr>
        <w:t>ị</w:t>
      </w:r>
      <w:r w:rsidRPr="003F7088">
        <w:rPr>
          <w:rFonts w:ascii="Times New Roman" w:hAnsi="Times New Roman"/>
          <w:b/>
          <w:u w:val="single"/>
        </w:rPr>
        <w:t xml:space="preserve">: </w:t>
      </w:r>
    </w:p>
    <w:p w:rsidR="009835FF" w:rsidRPr="003F7088" w:rsidRDefault="009835FF" w:rsidP="009835FF">
      <w:pPr>
        <w:rPr>
          <w:rFonts w:ascii="Times New Roman" w:hAnsi="Times New Roman"/>
        </w:rPr>
      </w:pPr>
      <w:r w:rsidRPr="003F7088">
        <w:rPr>
          <w:rFonts w:ascii="Times New Roman" w:hAnsi="Times New Roman"/>
        </w:rPr>
        <w:t>Th</w:t>
      </w:r>
      <w:r w:rsidR="003F7088" w:rsidRPr="003F7088">
        <w:rPr>
          <w:rFonts w:ascii="Times New Roman" w:hAnsi="Times New Roman"/>
        </w:rPr>
        <w:t>ầ</w:t>
      </w:r>
      <w:r w:rsidRPr="003F7088">
        <w:rPr>
          <w:rFonts w:ascii="Times New Roman" w:hAnsi="Times New Roman"/>
        </w:rPr>
        <w:t>y: C</w:t>
      </w:r>
      <w:r w:rsidR="003F7088" w:rsidRPr="003F7088">
        <w:rPr>
          <w:rFonts w:ascii="Times New Roman" w:hAnsi="Times New Roman"/>
        </w:rPr>
        <w:t>á</w:t>
      </w:r>
      <w:r w:rsidRPr="003F7088">
        <w:rPr>
          <w:rFonts w:ascii="Times New Roman" w:hAnsi="Times New Roman"/>
        </w:rPr>
        <w:t>c d</w:t>
      </w:r>
      <w:r w:rsidR="003F7088" w:rsidRPr="003F7088">
        <w:rPr>
          <w:rFonts w:ascii="Times New Roman" w:hAnsi="Times New Roman"/>
        </w:rPr>
        <w:t>ạ</w:t>
      </w:r>
      <w:r w:rsidRPr="003F7088">
        <w:rPr>
          <w:rFonts w:ascii="Times New Roman" w:hAnsi="Times New Roman"/>
        </w:rPr>
        <w:t>ng b</w:t>
      </w:r>
      <w:r w:rsidR="003F7088" w:rsidRPr="003F7088">
        <w:rPr>
          <w:rFonts w:ascii="Times New Roman" w:hAnsi="Times New Roman"/>
        </w:rPr>
        <w:t>à</w:t>
      </w:r>
      <w:r w:rsidRPr="003F7088">
        <w:rPr>
          <w:rFonts w:ascii="Times New Roman" w:hAnsi="Times New Roman"/>
        </w:rPr>
        <w:t>i t</w:t>
      </w:r>
      <w:r w:rsidR="003F7088" w:rsidRPr="003F7088">
        <w:rPr>
          <w:rFonts w:ascii="Times New Roman" w:hAnsi="Times New Roman"/>
        </w:rPr>
        <w:t>ậ</w:t>
      </w:r>
      <w:r w:rsidRPr="003F7088">
        <w:rPr>
          <w:rFonts w:ascii="Times New Roman" w:hAnsi="Times New Roman"/>
        </w:rPr>
        <w:t xml:space="preserve">p </w:t>
      </w:r>
    </w:p>
    <w:p w:rsidR="009835FF" w:rsidRPr="003F7088" w:rsidRDefault="009835FF" w:rsidP="009835FF">
      <w:pPr>
        <w:rPr>
          <w:rFonts w:ascii="Times New Roman" w:hAnsi="Times New Roman"/>
        </w:rPr>
      </w:pPr>
      <w:r w:rsidRPr="003F7088">
        <w:rPr>
          <w:rFonts w:ascii="Times New Roman" w:hAnsi="Times New Roman"/>
        </w:rPr>
        <w:t>Tr</w:t>
      </w:r>
      <w:r w:rsidR="003F7088" w:rsidRPr="003F7088">
        <w:rPr>
          <w:rFonts w:ascii="Times New Roman" w:hAnsi="Times New Roman"/>
        </w:rPr>
        <w:t>ò</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w:t>
      </w:r>
    </w:p>
    <w:p w:rsidR="009835FF" w:rsidRPr="003F7088" w:rsidRDefault="009835FF" w:rsidP="009835FF">
      <w:pPr>
        <w:rPr>
          <w:rFonts w:ascii="Times New Roman" w:hAnsi="Times New Roman"/>
          <w:b/>
          <w:u w:val="single"/>
        </w:rPr>
      </w:pPr>
      <w:r w:rsidRPr="003F7088">
        <w:rPr>
          <w:rFonts w:ascii="Times New Roman" w:hAnsi="Times New Roman"/>
          <w:b/>
          <w:u w:val="single"/>
        </w:rPr>
        <w:t>C. Ti</w:t>
      </w:r>
      <w:r w:rsidR="003F7088" w:rsidRPr="003F7088">
        <w:rPr>
          <w:rFonts w:ascii="Times New Roman" w:hAnsi="Times New Roman"/>
          <w:b/>
          <w:u w:val="single"/>
        </w:rPr>
        <w:t>ế</w:t>
      </w:r>
      <w:r w:rsidRPr="003F7088">
        <w:rPr>
          <w:rFonts w:ascii="Times New Roman" w:hAnsi="Times New Roman"/>
          <w:b/>
          <w:u w:val="single"/>
        </w:rPr>
        <w:t>n tr</w:t>
      </w:r>
      <w:r w:rsidR="003F7088" w:rsidRPr="003F7088">
        <w:rPr>
          <w:rFonts w:ascii="Times New Roman" w:hAnsi="Times New Roman"/>
          <w:b/>
          <w:u w:val="single"/>
        </w:rPr>
        <w:t>ì</w:t>
      </w:r>
      <w:r w:rsidRPr="003F7088">
        <w:rPr>
          <w:rFonts w:ascii="Times New Roman" w:hAnsi="Times New Roman"/>
          <w:b/>
          <w:u w:val="single"/>
        </w:rPr>
        <w:t>nh t</w:t>
      </w:r>
      <w:r w:rsidR="003F7088" w:rsidRPr="003F7088">
        <w:rPr>
          <w:rFonts w:ascii="Times New Roman" w:hAnsi="Times New Roman"/>
          <w:b/>
          <w:u w:val="single"/>
        </w:rPr>
        <w:t>ổ</w:t>
      </w:r>
      <w:r w:rsidRPr="003F7088">
        <w:rPr>
          <w:rFonts w:ascii="Times New Roman" w:hAnsi="Times New Roman"/>
          <w:b/>
          <w:u w:val="single"/>
        </w:rPr>
        <w:t xml:space="preserve"> ch</w:t>
      </w:r>
      <w:r w:rsidR="003F7088" w:rsidRPr="003F7088">
        <w:rPr>
          <w:rFonts w:ascii="Times New Roman" w:hAnsi="Times New Roman"/>
          <w:b/>
          <w:u w:val="single"/>
        </w:rPr>
        <w:t>ứ</w:t>
      </w:r>
      <w:r w:rsidRPr="003F7088">
        <w:rPr>
          <w:rFonts w:ascii="Times New Roman" w:hAnsi="Times New Roman"/>
          <w:b/>
          <w:u w:val="single"/>
        </w:rPr>
        <w:t>c c</w:t>
      </w:r>
      <w:r w:rsidR="003F7088" w:rsidRPr="003F7088">
        <w:rPr>
          <w:rFonts w:ascii="Times New Roman" w:hAnsi="Times New Roman"/>
          <w:b/>
          <w:u w:val="single"/>
        </w:rPr>
        <w:t>á</w:t>
      </w:r>
      <w:r w:rsidRPr="003F7088">
        <w:rPr>
          <w:rFonts w:ascii="Times New Roman" w:hAnsi="Times New Roman"/>
          <w:b/>
          <w:u w:val="single"/>
        </w:rPr>
        <w:t>c ho</w:t>
      </w:r>
      <w:r w:rsidR="003F7088" w:rsidRPr="003F7088">
        <w:rPr>
          <w:rFonts w:ascii="Times New Roman" w:hAnsi="Times New Roman"/>
          <w:b/>
          <w:u w:val="single"/>
        </w:rPr>
        <w:t>ạ</w:t>
      </w:r>
      <w:r w:rsidRPr="003F7088">
        <w:rPr>
          <w:rFonts w:ascii="Times New Roman" w:hAnsi="Times New Roman"/>
          <w:b/>
          <w:u w:val="single"/>
        </w:rPr>
        <w:t xml:space="preserve">t </w:t>
      </w:r>
      <w:r w:rsidR="003F7088" w:rsidRPr="003F7088">
        <w:rPr>
          <w:rFonts w:ascii="Times New Roman" w:hAnsi="Times New Roman"/>
          <w:b/>
          <w:u w:val="single"/>
        </w:rPr>
        <w:t>độ</w:t>
      </w:r>
      <w:r w:rsidRPr="003F7088">
        <w:rPr>
          <w:rFonts w:ascii="Times New Roman" w:hAnsi="Times New Roman"/>
          <w:b/>
          <w:u w:val="single"/>
        </w:rPr>
        <w:t>ng d</w:t>
      </w:r>
      <w:r w:rsidR="003F7088" w:rsidRPr="003F7088">
        <w:rPr>
          <w:rFonts w:ascii="Times New Roman" w:hAnsi="Times New Roman"/>
          <w:b/>
          <w:u w:val="single"/>
        </w:rPr>
        <w:t>ạ</w:t>
      </w:r>
      <w:r w:rsidRPr="003F7088">
        <w:rPr>
          <w:rFonts w:ascii="Times New Roman" w:hAnsi="Times New Roman"/>
          <w:b/>
          <w:u w:val="single"/>
        </w:rPr>
        <w:t>y v</w:t>
      </w:r>
      <w:r w:rsidR="003F7088" w:rsidRPr="003F7088">
        <w:rPr>
          <w:rFonts w:ascii="Times New Roman" w:hAnsi="Times New Roman"/>
          <w:b/>
          <w:u w:val="single"/>
        </w:rPr>
        <w:t>à</w:t>
      </w:r>
      <w:r w:rsidRPr="003F7088">
        <w:rPr>
          <w:rFonts w:ascii="Times New Roman" w:hAnsi="Times New Roman"/>
          <w:b/>
          <w:u w:val="single"/>
        </w:rPr>
        <w:t xml:space="preserve"> h</w:t>
      </w:r>
      <w:r w:rsidR="003F7088" w:rsidRPr="003F7088">
        <w:rPr>
          <w:rFonts w:ascii="Times New Roman" w:hAnsi="Times New Roman"/>
          <w:b/>
          <w:u w:val="single"/>
        </w:rPr>
        <w:t>ọ</w:t>
      </w:r>
      <w:r w:rsidRPr="003F7088">
        <w:rPr>
          <w:rFonts w:ascii="Times New Roman" w:hAnsi="Times New Roman"/>
          <w:b/>
          <w:u w:val="single"/>
        </w:rPr>
        <w:t>c:</w:t>
      </w:r>
    </w:p>
    <w:p w:rsidR="009835FF" w:rsidRPr="003F7088" w:rsidRDefault="009835FF" w:rsidP="009835FF">
      <w:pPr>
        <w:rPr>
          <w:rFonts w:ascii="Times New Roman" w:hAnsi="Times New Roman"/>
          <w:b/>
        </w:rPr>
      </w:pPr>
      <w:r w:rsidRPr="003F7088">
        <w:rPr>
          <w:rFonts w:ascii="Times New Roman" w:hAnsi="Times New Roman"/>
          <w:b/>
        </w:rPr>
        <w:t>1. Ki</w:t>
      </w:r>
      <w:r w:rsidR="003F7088" w:rsidRPr="003F7088">
        <w:rPr>
          <w:rFonts w:ascii="Times New Roman" w:hAnsi="Times New Roman"/>
          <w:b/>
        </w:rPr>
        <w:t>ể</w:t>
      </w:r>
      <w:r w:rsidRPr="003F7088">
        <w:rPr>
          <w:rFonts w:ascii="Times New Roman" w:hAnsi="Times New Roman"/>
          <w:b/>
        </w:rPr>
        <w:t>m tra: s</w:t>
      </w:r>
      <w:r w:rsidR="003F7088" w:rsidRPr="003F7088">
        <w:rPr>
          <w:rFonts w:ascii="Times New Roman" w:hAnsi="Times New Roman"/>
          <w:b/>
        </w:rPr>
        <w:t>ự</w:t>
      </w:r>
      <w:r w:rsidRPr="003F7088">
        <w:rPr>
          <w:rFonts w:ascii="Times New Roman" w:hAnsi="Times New Roman"/>
          <w:b/>
        </w:rPr>
        <w:t xml:space="preserve"> chu</w:t>
      </w:r>
      <w:r w:rsidR="003F7088" w:rsidRPr="003F7088">
        <w:rPr>
          <w:rFonts w:ascii="Times New Roman" w:hAnsi="Times New Roman"/>
          <w:b/>
        </w:rPr>
        <w:t>ẩ</w:t>
      </w:r>
      <w:r w:rsidRPr="003F7088">
        <w:rPr>
          <w:rFonts w:ascii="Times New Roman" w:hAnsi="Times New Roman"/>
          <w:b/>
        </w:rPr>
        <w:t>n b</w:t>
      </w:r>
      <w:r w:rsidR="003F7088" w:rsidRPr="003F7088">
        <w:rPr>
          <w:rFonts w:ascii="Times New Roman" w:hAnsi="Times New Roman"/>
          <w:b/>
        </w:rPr>
        <w:t>ị</w:t>
      </w:r>
    </w:p>
    <w:p w:rsidR="009835FF" w:rsidRPr="003F7088" w:rsidRDefault="009835FF" w:rsidP="009835FF">
      <w:pPr>
        <w:rPr>
          <w:rFonts w:ascii="Times New Roman" w:hAnsi="Times New Roman"/>
          <w:b/>
        </w:rPr>
      </w:pPr>
      <w:r w:rsidRPr="003F7088">
        <w:rPr>
          <w:rFonts w:ascii="Times New Roman" w:hAnsi="Times New Roman"/>
          <w:b/>
        </w:rPr>
        <w:t xml:space="preserve">2. </w:t>
      </w:r>
      <w:r w:rsidR="003F7088" w:rsidRPr="003F7088">
        <w:rPr>
          <w:rFonts w:ascii="Times New Roman" w:hAnsi="Times New Roman"/>
          <w:b/>
        </w:rPr>
        <w:t>Ô</w:t>
      </w:r>
      <w:r w:rsidRPr="003F7088">
        <w:rPr>
          <w:rFonts w:ascii="Times New Roman" w:hAnsi="Times New Roman"/>
          <w:b/>
        </w:rPr>
        <w:t>n t</w:t>
      </w:r>
      <w:r w:rsidR="003F7088" w:rsidRPr="003F7088">
        <w:rPr>
          <w:rFonts w:ascii="Times New Roman" w:hAnsi="Times New Roman"/>
          <w:b/>
        </w:rPr>
        <w:t>ậ</w:t>
      </w:r>
      <w:r w:rsidRPr="003F7088">
        <w:rPr>
          <w:rFonts w:ascii="Times New Roman" w:hAnsi="Times New Roman"/>
          <w:b/>
        </w:rPr>
        <w:t>p</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0"/>
        <w:gridCol w:w="6160"/>
      </w:tblGrid>
      <w:tr w:rsidR="009835FF" w:rsidRPr="003F7088" w:rsidTr="00FB2FF5">
        <w:tc>
          <w:tcPr>
            <w:tcW w:w="3500" w:type="dxa"/>
          </w:tcPr>
          <w:p w:rsidR="009835FF" w:rsidRPr="003F7088" w:rsidRDefault="009835FF" w:rsidP="00FB2FF5">
            <w:pPr>
              <w:jc w:val="center"/>
              <w:rPr>
                <w:rFonts w:ascii="Times New Roman" w:hAnsi="Times New Roman"/>
              </w:rPr>
            </w:pPr>
            <w:r w:rsidRPr="003F7088">
              <w:rPr>
                <w:rFonts w:ascii="Times New Roman" w:hAnsi="Times New Roman"/>
              </w:rPr>
              <w:t>Ho</w:t>
            </w:r>
            <w:r w:rsidR="003F7088" w:rsidRPr="003F7088">
              <w:rPr>
                <w:rFonts w:ascii="Times New Roman" w:hAnsi="Times New Roman"/>
              </w:rPr>
              <w:t>ạ</w:t>
            </w:r>
            <w:r w:rsidRPr="003F7088">
              <w:rPr>
                <w:rFonts w:ascii="Times New Roman" w:hAnsi="Times New Roman"/>
              </w:rPr>
              <w:t xml:space="preserve">t </w:t>
            </w:r>
            <w:r w:rsidR="003F7088" w:rsidRPr="003F7088">
              <w:rPr>
                <w:rFonts w:ascii="Times New Roman" w:hAnsi="Times New Roman"/>
              </w:rPr>
              <w:t>độ</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th</w:t>
            </w:r>
            <w:r w:rsidR="003F7088" w:rsidRPr="003F7088">
              <w:rPr>
                <w:rFonts w:ascii="Times New Roman" w:hAnsi="Times New Roman"/>
              </w:rPr>
              <w:t>ầ</w:t>
            </w:r>
            <w:r w:rsidRPr="003F7088">
              <w:rPr>
                <w:rFonts w:ascii="Times New Roman" w:hAnsi="Times New Roman"/>
              </w:rPr>
              <w:t>y v</w:t>
            </w:r>
            <w:r w:rsidR="003F7088" w:rsidRPr="003F7088">
              <w:rPr>
                <w:rFonts w:ascii="Times New Roman" w:hAnsi="Times New Roman"/>
              </w:rPr>
              <w:t>à</w:t>
            </w:r>
            <w:r w:rsidRPr="003F7088">
              <w:rPr>
                <w:rFonts w:ascii="Times New Roman" w:hAnsi="Times New Roman"/>
              </w:rPr>
              <w:t xml:space="preserve"> tr</w:t>
            </w:r>
            <w:r w:rsidR="003F7088" w:rsidRPr="003F7088">
              <w:rPr>
                <w:rFonts w:ascii="Times New Roman" w:hAnsi="Times New Roman"/>
              </w:rPr>
              <w:t>ò</w:t>
            </w:r>
          </w:p>
        </w:tc>
        <w:tc>
          <w:tcPr>
            <w:tcW w:w="6160" w:type="dxa"/>
          </w:tcPr>
          <w:p w:rsidR="009835FF" w:rsidRPr="003F7088" w:rsidRDefault="009835FF" w:rsidP="00FB2FF5">
            <w:pPr>
              <w:jc w:val="center"/>
              <w:rPr>
                <w:rFonts w:ascii="Times New Roman" w:hAnsi="Times New Roman"/>
              </w:rPr>
            </w:pPr>
            <w:r w:rsidRPr="003F7088">
              <w:rPr>
                <w:rFonts w:ascii="Times New Roman" w:hAnsi="Times New Roman"/>
              </w:rPr>
              <w:t>N</w:t>
            </w:r>
            <w:r w:rsidR="003F7088" w:rsidRPr="003F7088">
              <w:rPr>
                <w:rFonts w:ascii="Times New Roman" w:hAnsi="Times New Roman"/>
              </w:rPr>
              <w:t>ộ</w:t>
            </w:r>
            <w:r w:rsidRPr="003F7088">
              <w:rPr>
                <w:rFonts w:ascii="Times New Roman" w:hAnsi="Times New Roman"/>
              </w:rPr>
              <w:t>i dung</w:t>
            </w:r>
          </w:p>
        </w:tc>
      </w:tr>
      <w:tr w:rsidR="009835FF" w:rsidRPr="003F7088" w:rsidTr="00FB2FF5">
        <w:tc>
          <w:tcPr>
            <w:tcW w:w="3500" w:type="dxa"/>
          </w:tcPr>
          <w:p w:rsidR="007151BB" w:rsidRPr="003F7088" w:rsidRDefault="007151BB" w:rsidP="00FB2FF5">
            <w:pPr>
              <w:jc w:val="both"/>
              <w:rPr>
                <w:rFonts w:ascii="Times New Roman" w:hAnsi="Times New Roman"/>
              </w:rPr>
            </w:pPr>
            <w:r w:rsidRPr="003F7088">
              <w:rPr>
                <w:rFonts w:ascii="Times New Roman" w:hAnsi="Times New Roman"/>
              </w:rPr>
              <w:t>? Th</w:t>
            </w:r>
            <w:r w:rsidR="003F7088" w:rsidRPr="003F7088">
              <w:rPr>
                <w:rFonts w:ascii="Times New Roman" w:hAnsi="Times New Roman"/>
              </w:rPr>
              <w:t>ế</w:t>
            </w:r>
            <w:r w:rsidRPr="003F7088">
              <w:rPr>
                <w:rFonts w:ascii="Times New Roman" w:hAnsi="Times New Roman"/>
              </w:rPr>
              <w:t xml:space="preserve"> n</w:t>
            </w:r>
            <w:r w:rsidR="003F7088" w:rsidRPr="003F7088">
              <w:rPr>
                <w:rFonts w:ascii="Times New Roman" w:hAnsi="Times New Roman"/>
              </w:rPr>
              <w:t>à</w:t>
            </w:r>
            <w:r w:rsidRPr="003F7088">
              <w:rPr>
                <w:rFonts w:ascii="Times New Roman" w:hAnsi="Times New Roman"/>
              </w:rPr>
              <w:t>o l</w:t>
            </w:r>
            <w:r w:rsidR="003F7088" w:rsidRPr="003F7088">
              <w:rPr>
                <w:rFonts w:ascii="Times New Roman" w:hAnsi="Times New Roman"/>
              </w:rPr>
              <w:t>à</w:t>
            </w:r>
            <w:r w:rsidRPr="003F7088">
              <w:rPr>
                <w:rFonts w:ascii="Times New Roman" w:hAnsi="Times New Roman"/>
              </w:rPr>
              <w:t xml:space="preserve"> </w:t>
            </w:r>
            <w:r w:rsidRPr="003F7088">
              <w:rPr>
                <w:rFonts w:ascii="Times New Roman" w:hAnsi="Times New Roman"/>
                <w:color w:val="000000"/>
              </w:rPr>
              <w:t>c</w:t>
            </w:r>
            <w:r w:rsidR="003F7088" w:rsidRPr="003F7088">
              <w:rPr>
                <w:rFonts w:ascii="Times New Roman" w:hAnsi="Times New Roman"/>
                <w:color w:val="000000"/>
              </w:rPr>
              <w:t>â</w:t>
            </w:r>
            <w:r w:rsidRPr="003F7088">
              <w:rPr>
                <w:rFonts w:ascii="Times New Roman" w:hAnsi="Times New Roman"/>
                <w:color w:val="000000"/>
              </w:rPr>
              <w:t>u c</w:t>
            </w:r>
            <w:r w:rsidR="003F7088" w:rsidRPr="003F7088">
              <w:rPr>
                <w:rFonts w:ascii="Times New Roman" w:hAnsi="Times New Roman"/>
                <w:color w:val="000000"/>
              </w:rPr>
              <w:t>ầ</w:t>
            </w:r>
            <w:r w:rsidRPr="003F7088">
              <w:rPr>
                <w:rFonts w:ascii="Times New Roman" w:hAnsi="Times New Roman"/>
                <w:color w:val="000000"/>
              </w:rPr>
              <w:t>u khi</w:t>
            </w:r>
            <w:r w:rsidR="003F7088" w:rsidRPr="003F7088">
              <w:rPr>
                <w:rFonts w:ascii="Times New Roman" w:hAnsi="Times New Roman"/>
                <w:color w:val="000000"/>
              </w:rPr>
              <w:t>ế</w:t>
            </w:r>
            <w:r w:rsidRPr="003F7088">
              <w:rPr>
                <w:rFonts w:ascii="Times New Roman" w:hAnsi="Times New Roman"/>
                <w:color w:val="000000"/>
              </w:rPr>
              <w:t>n? Ch</w:t>
            </w:r>
            <w:r w:rsidR="003F7088" w:rsidRPr="003F7088">
              <w:rPr>
                <w:rFonts w:ascii="Times New Roman" w:hAnsi="Times New Roman"/>
                <w:color w:val="000000"/>
              </w:rPr>
              <w:t>ứ</w:t>
            </w:r>
            <w:r w:rsidRPr="003F7088">
              <w:rPr>
                <w:rFonts w:ascii="Times New Roman" w:hAnsi="Times New Roman"/>
                <w:color w:val="000000"/>
              </w:rPr>
              <w:t>c n</w:t>
            </w:r>
            <w:r w:rsidR="003F7088" w:rsidRPr="003F7088">
              <w:rPr>
                <w:rFonts w:ascii="Times New Roman" w:hAnsi="Times New Roman"/>
                <w:color w:val="000000"/>
              </w:rPr>
              <w:t>ă</w:t>
            </w:r>
            <w:r w:rsidRPr="003F7088">
              <w:rPr>
                <w:rFonts w:ascii="Times New Roman" w:hAnsi="Times New Roman"/>
                <w:color w:val="000000"/>
              </w:rPr>
              <w:t xml:space="preserve">ng? VD? </w:t>
            </w:r>
          </w:p>
          <w:p w:rsidR="007151BB" w:rsidRPr="003F7088" w:rsidRDefault="007151BB" w:rsidP="00FB2FF5">
            <w:pPr>
              <w:jc w:val="both"/>
              <w:rPr>
                <w:rFonts w:ascii="Times New Roman" w:hAnsi="Times New Roman"/>
              </w:rPr>
            </w:pPr>
          </w:p>
          <w:p w:rsidR="007151BB" w:rsidRPr="003F7088" w:rsidRDefault="007151BB" w:rsidP="00FB2FF5">
            <w:pPr>
              <w:jc w:val="both"/>
              <w:rPr>
                <w:rFonts w:ascii="Times New Roman" w:hAnsi="Times New Roman"/>
              </w:rPr>
            </w:pPr>
          </w:p>
          <w:p w:rsidR="007151BB" w:rsidRPr="003F7088" w:rsidRDefault="007151BB" w:rsidP="00FB2FF5">
            <w:pPr>
              <w:jc w:val="both"/>
              <w:rPr>
                <w:rFonts w:ascii="Times New Roman" w:hAnsi="Times New Roman"/>
              </w:rPr>
            </w:pPr>
          </w:p>
          <w:p w:rsidR="007151BB" w:rsidRPr="003F7088" w:rsidRDefault="007151BB" w:rsidP="00FB2FF5">
            <w:pPr>
              <w:jc w:val="both"/>
              <w:rPr>
                <w:rFonts w:ascii="Times New Roman" w:hAnsi="Times New Roman"/>
              </w:rPr>
            </w:pPr>
          </w:p>
          <w:p w:rsidR="007151BB" w:rsidRPr="003F7088" w:rsidRDefault="007151BB" w:rsidP="00FB2FF5">
            <w:pPr>
              <w:jc w:val="both"/>
              <w:rPr>
                <w:rFonts w:ascii="Times New Roman" w:hAnsi="Times New Roman"/>
              </w:rPr>
            </w:pPr>
          </w:p>
          <w:p w:rsidR="007151BB" w:rsidRPr="003F7088" w:rsidRDefault="007151BB" w:rsidP="00FB2FF5">
            <w:pPr>
              <w:jc w:val="both"/>
              <w:rPr>
                <w:rFonts w:ascii="Times New Roman" w:hAnsi="Times New Roman"/>
              </w:rPr>
            </w:pPr>
          </w:p>
          <w:p w:rsidR="007151BB" w:rsidRPr="003F7088" w:rsidRDefault="007151BB" w:rsidP="00FB2FF5">
            <w:pPr>
              <w:jc w:val="both"/>
              <w:rPr>
                <w:rFonts w:ascii="Times New Roman" w:hAnsi="Times New Roman"/>
              </w:rPr>
            </w:pPr>
          </w:p>
          <w:p w:rsidR="007151BB" w:rsidRPr="003F7088" w:rsidRDefault="007151BB" w:rsidP="00FB2FF5">
            <w:pPr>
              <w:jc w:val="both"/>
              <w:rPr>
                <w:rFonts w:ascii="Times New Roman" w:hAnsi="Times New Roman"/>
              </w:rPr>
            </w:pPr>
          </w:p>
          <w:p w:rsidR="007151BB" w:rsidRPr="003F7088" w:rsidRDefault="007151BB" w:rsidP="00FB2FF5">
            <w:pPr>
              <w:jc w:val="both"/>
              <w:rPr>
                <w:rFonts w:ascii="Times New Roman" w:hAnsi="Times New Roman"/>
              </w:rPr>
            </w:pPr>
          </w:p>
          <w:p w:rsidR="009835FF" w:rsidRPr="003F7088" w:rsidRDefault="003F7088" w:rsidP="00FB2FF5">
            <w:pPr>
              <w:jc w:val="both"/>
              <w:rPr>
                <w:rFonts w:ascii="Times New Roman" w:hAnsi="Times New Roman"/>
              </w:rPr>
            </w:pPr>
            <w:r w:rsidRPr="003F7088">
              <w:rPr>
                <w:rFonts w:ascii="Times New Roman" w:hAnsi="Times New Roman"/>
              </w:rPr>
              <w:t>Đề</w:t>
            </w:r>
            <w:r w:rsidR="009835FF" w:rsidRPr="003F7088">
              <w:rPr>
                <w:rFonts w:ascii="Times New Roman" w:hAnsi="Times New Roman"/>
              </w:rPr>
              <w:t xml:space="preserve"> b</w:t>
            </w:r>
            <w:r w:rsidRPr="003F7088">
              <w:rPr>
                <w:rFonts w:ascii="Times New Roman" w:hAnsi="Times New Roman"/>
              </w:rPr>
              <w:t>à</w:t>
            </w:r>
            <w:r w:rsidR="009835FF" w:rsidRPr="003F7088">
              <w:rPr>
                <w:rFonts w:ascii="Times New Roman" w:hAnsi="Times New Roman"/>
              </w:rPr>
              <w:t>i: C</w:t>
            </w:r>
            <w:r w:rsidRPr="003F7088">
              <w:rPr>
                <w:rFonts w:ascii="Times New Roman" w:hAnsi="Times New Roman"/>
              </w:rPr>
              <w:t>ả</w:t>
            </w:r>
            <w:r w:rsidR="009835FF" w:rsidRPr="003F7088">
              <w:rPr>
                <w:rFonts w:ascii="Times New Roman" w:hAnsi="Times New Roman"/>
              </w:rPr>
              <w:t>m nh</w:t>
            </w:r>
            <w:r w:rsidRPr="003F7088">
              <w:rPr>
                <w:rFonts w:ascii="Times New Roman" w:hAnsi="Times New Roman"/>
              </w:rPr>
              <w:t>ậ</w:t>
            </w:r>
            <w:r w:rsidR="009835FF" w:rsidRPr="003F7088">
              <w:rPr>
                <w:rFonts w:ascii="Times New Roman" w:hAnsi="Times New Roman"/>
              </w:rPr>
              <w:t>n c</w:t>
            </w:r>
            <w:r w:rsidRPr="003F7088">
              <w:rPr>
                <w:rFonts w:ascii="Times New Roman" w:hAnsi="Times New Roman"/>
              </w:rPr>
              <w:t>ủ</w:t>
            </w:r>
            <w:r w:rsidR="009835FF" w:rsidRPr="003F7088">
              <w:rPr>
                <w:rFonts w:ascii="Times New Roman" w:hAnsi="Times New Roman"/>
              </w:rPr>
              <w:t>a em v</w:t>
            </w:r>
            <w:r w:rsidRPr="003F7088">
              <w:rPr>
                <w:rFonts w:ascii="Times New Roman" w:hAnsi="Times New Roman"/>
              </w:rPr>
              <w:t>ề</w:t>
            </w:r>
            <w:r w:rsidR="009835FF" w:rsidRPr="003F7088">
              <w:rPr>
                <w:rFonts w:ascii="Times New Roman" w:hAnsi="Times New Roman"/>
              </w:rPr>
              <w:t xml:space="preserve"> b</w:t>
            </w:r>
            <w:r w:rsidRPr="003F7088">
              <w:rPr>
                <w:rFonts w:ascii="Times New Roman" w:hAnsi="Times New Roman"/>
              </w:rPr>
              <w:t>à</w:t>
            </w:r>
            <w:r w:rsidR="009835FF" w:rsidRPr="003F7088">
              <w:rPr>
                <w:rFonts w:ascii="Times New Roman" w:hAnsi="Times New Roman"/>
              </w:rPr>
              <w:t>i th</w:t>
            </w:r>
            <w:r w:rsidRPr="003F7088">
              <w:rPr>
                <w:rFonts w:ascii="Times New Roman" w:hAnsi="Times New Roman"/>
              </w:rPr>
              <w:t>ơ</w:t>
            </w:r>
            <w:r w:rsidR="009835FF" w:rsidRPr="003F7088">
              <w:rPr>
                <w:rFonts w:ascii="Times New Roman" w:hAnsi="Times New Roman"/>
              </w:rPr>
              <w:t xml:space="preserve"> “</w:t>
            </w:r>
            <w:r w:rsidR="007151BB" w:rsidRPr="003F7088">
              <w:rPr>
                <w:rFonts w:ascii="Times New Roman" w:hAnsi="Times New Roman"/>
                <w:i/>
                <w:color w:val="000000"/>
              </w:rPr>
              <w:t>T</w:t>
            </w:r>
            <w:r w:rsidRPr="003F7088">
              <w:rPr>
                <w:rFonts w:ascii="Times New Roman" w:hAnsi="Times New Roman"/>
                <w:i/>
                <w:color w:val="000000"/>
              </w:rPr>
              <w:t>ứ</w:t>
            </w:r>
            <w:r w:rsidR="007151BB" w:rsidRPr="003F7088">
              <w:rPr>
                <w:rFonts w:ascii="Times New Roman" w:hAnsi="Times New Roman"/>
                <w:i/>
                <w:color w:val="000000"/>
              </w:rPr>
              <w:t>c c</w:t>
            </w:r>
            <w:r w:rsidRPr="003F7088">
              <w:rPr>
                <w:rFonts w:ascii="Times New Roman" w:hAnsi="Times New Roman"/>
                <w:i/>
                <w:color w:val="000000"/>
              </w:rPr>
              <w:t>ả</w:t>
            </w:r>
            <w:r w:rsidR="007151BB" w:rsidRPr="003F7088">
              <w:rPr>
                <w:rFonts w:ascii="Times New Roman" w:hAnsi="Times New Roman"/>
                <w:i/>
                <w:color w:val="000000"/>
              </w:rPr>
              <w:t>nh P</w:t>
            </w:r>
            <w:r w:rsidRPr="003F7088">
              <w:rPr>
                <w:rFonts w:ascii="Times New Roman" w:hAnsi="Times New Roman"/>
                <w:i/>
                <w:color w:val="000000"/>
              </w:rPr>
              <w:t>á</w:t>
            </w:r>
            <w:r w:rsidR="007151BB" w:rsidRPr="003F7088">
              <w:rPr>
                <w:rFonts w:ascii="Times New Roman" w:hAnsi="Times New Roman"/>
                <w:i/>
                <w:color w:val="000000"/>
              </w:rPr>
              <w:t>c B</w:t>
            </w:r>
            <w:r w:rsidRPr="003F7088">
              <w:rPr>
                <w:rFonts w:ascii="Times New Roman" w:hAnsi="Times New Roman"/>
                <w:i/>
                <w:color w:val="000000"/>
              </w:rPr>
              <w:t>ó</w:t>
            </w:r>
            <w:r w:rsidR="009835FF" w:rsidRPr="003F7088">
              <w:rPr>
                <w:rFonts w:ascii="Times New Roman" w:hAnsi="Times New Roman"/>
              </w:rPr>
              <w:t>” c</w:t>
            </w:r>
            <w:r w:rsidRPr="003F7088">
              <w:rPr>
                <w:rFonts w:ascii="Times New Roman" w:hAnsi="Times New Roman"/>
              </w:rPr>
              <w:t>ủ</w:t>
            </w:r>
            <w:r w:rsidR="009835FF" w:rsidRPr="003F7088">
              <w:rPr>
                <w:rFonts w:ascii="Times New Roman" w:hAnsi="Times New Roman"/>
              </w:rPr>
              <w:t xml:space="preserve">a </w:t>
            </w:r>
            <w:r w:rsidR="007151BB" w:rsidRPr="003F7088">
              <w:rPr>
                <w:rFonts w:ascii="Times New Roman" w:hAnsi="Times New Roman"/>
              </w:rPr>
              <w:t>HCM</w:t>
            </w:r>
            <w:r w:rsidR="009835FF" w:rsidRPr="003F7088">
              <w:rPr>
                <w:rFonts w:ascii="Times New Roman" w:hAnsi="Times New Roman"/>
              </w:rPr>
              <w:t xml:space="preserve">? </w:t>
            </w:r>
          </w:p>
          <w:p w:rsidR="009835FF" w:rsidRPr="003F7088" w:rsidRDefault="009835FF" w:rsidP="00FB2FF5">
            <w:pPr>
              <w:jc w:val="both"/>
              <w:rPr>
                <w:rFonts w:ascii="Times New Roman" w:hAnsi="Times New Roman"/>
              </w:rPr>
            </w:pPr>
            <w:r w:rsidRPr="003F7088">
              <w:rPr>
                <w:rFonts w:ascii="Times New Roman" w:hAnsi="Times New Roman"/>
              </w:rPr>
              <w:t xml:space="preserve"> </w:t>
            </w:r>
          </w:p>
          <w:p w:rsidR="009835FF" w:rsidRPr="003F7088" w:rsidRDefault="009835FF" w:rsidP="00FB2FF5">
            <w:pPr>
              <w:jc w:val="both"/>
              <w:rPr>
                <w:rFonts w:ascii="Times New Roman" w:hAnsi="Times New Roman"/>
              </w:rPr>
            </w:pPr>
          </w:p>
          <w:p w:rsidR="009835FF" w:rsidRPr="003F7088" w:rsidRDefault="009835FF" w:rsidP="00FB2FF5">
            <w:pPr>
              <w:jc w:val="both"/>
              <w:rPr>
                <w:rFonts w:ascii="Times New Roman" w:hAnsi="Times New Roman"/>
              </w:rPr>
            </w:pPr>
          </w:p>
          <w:p w:rsidR="009835FF" w:rsidRPr="003F7088" w:rsidRDefault="009835FF" w:rsidP="00FB2FF5">
            <w:pPr>
              <w:jc w:val="both"/>
              <w:rPr>
                <w:rFonts w:ascii="Times New Roman" w:hAnsi="Times New Roman"/>
              </w:rPr>
            </w:pPr>
          </w:p>
          <w:p w:rsidR="009835FF" w:rsidRPr="003F7088" w:rsidRDefault="009835FF" w:rsidP="00FB2FF5">
            <w:pPr>
              <w:jc w:val="both"/>
              <w:rPr>
                <w:rFonts w:ascii="Times New Roman" w:hAnsi="Times New Roman"/>
              </w:rPr>
            </w:pPr>
          </w:p>
          <w:p w:rsidR="009835FF" w:rsidRPr="003F7088" w:rsidRDefault="009835FF" w:rsidP="00FB2FF5">
            <w:pPr>
              <w:jc w:val="both"/>
              <w:rPr>
                <w:rFonts w:ascii="Times New Roman" w:hAnsi="Times New Roman"/>
              </w:rPr>
            </w:pPr>
          </w:p>
          <w:p w:rsidR="009835FF" w:rsidRPr="003F7088" w:rsidRDefault="009835FF" w:rsidP="00FB2FF5">
            <w:pPr>
              <w:jc w:val="both"/>
              <w:rPr>
                <w:rFonts w:ascii="Times New Roman" w:hAnsi="Times New Roman"/>
              </w:rPr>
            </w:pPr>
          </w:p>
          <w:p w:rsidR="009835FF" w:rsidRPr="003F7088" w:rsidRDefault="009835FF" w:rsidP="00FB2FF5">
            <w:pPr>
              <w:jc w:val="both"/>
              <w:rPr>
                <w:rFonts w:ascii="Times New Roman" w:hAnsi="Times New Roman"/>
              </w:rPr>
            </w:pPr>
            <w:r w:rsidRPr="003F7088">
              <w:rPr>
                <w:rFonts w:ascii="Times New Roman" w:hAnsi="Times New Roman"/>
              </w:rPr>
              <w:t>HS d</w:t>
            </w:r>
            <w:r w:rsidR="003F7088" w:rsidRPr="003F7088">
              <w:rPr>
                <w:rFonts w:ascii="Times New Roman" w:hAnsi="Times New Roman"/>
              </w:rPr>
              <w:t>ự</w:t>
            </w:r>
            <w:r w:rsidRPr="003F7088">
              <w:rPr>
                <w:rFonts w:ascii="Times New Roman" w:hAnsi="Times New Roman"/>
              </w:rPr>
              <w:t>a v</w:t>
            </w:r>
            <w:r w:rsidR="003F7088" w:rsidRPr="003F7088">
              <w:rPr>
                <w:rFonts w:ascii="Times New Roman" w:hAnsi="Times New Roman"/>
              </w:rPr>
              <w:t>à</w:t>
            </w:r>
            <w:r w:rsidRPr="003F7088">
              <w:rPr>
                <w:rFonts w:ascii="Times New Roman" w:hAnsi="Times New Roman"/>
              </w:rPr>
              <w:t>o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 xml:space="preserve">c </w:t>
            </w:r>
            <w:r w:rsidR="003F7088" w:rsidRPr="003F7088">
              <w:rPr>
                <w:rFonts w:ascii="Times New Roman" w:hAnsi="Times New Roman"/>
              </w:rPr>
              <w:t>đượ</w:t>
            </w:r>
            <w:r w:rsidRPr="003F7088">
              <w:rPr>
                <w:rFonts w:ascii="Times New Roman" w:hAnsi="Times New Roman"/>
              </w:rPr>
              <w:t>c t</w:t>
            </w:r>
            <w:r w:rsidR="003F7088" w:rsidRPr="003F7088">
              <w:rPr>
                <w:rFonts w:ascii="Times New Roman" w:hAnsi="Times New Roman"/>
              </w:rPr>
              <w:t>ì</w:t>
            </w:r>
            <w:r w:rsidRPr="003F7088">
              <w:rPr>
                <w:rFonts w:ascii="Times New Roman" w:hAnsi="Times New Roman"/>
              </w:rPr>
              <w:t>m hi</w:t>
            </w:r>
            <w:r w:rsidR="003F7088" w:rsidRPr="003F7088">
              <w:rPr>
                <w:rFonts w:ascii="Times New Roman" w:hAnsi="Times New Roman"/>
              </w:rPr>
              <w:t>ể</w:t>
            </w:r>
            <w:r w:rsidRPr="003F7088">
              <w:rPr>
                <w:rFonts w:ascii="Times New Roman" w:hAnsi="Times New Roman"/>
              </w:rPr>
              <w:t xml:space="preserve">u </w:t>
            </w:r>
            <w:r w:rsidR="003F7088" w:rsidRPr="003F7088">
              <w:rPr>
                <w:rFonts w:ascii="Times New Roman" w:hAnsi="Times New Roman"/>
              </w:rPr>
              <w:t>để</w:t>
            </w:r>
            <w:r w:rsidRPr="003F7088">
              <w:rPr>
                <w:rFonts w:ascii="Times New Roman" w:hAnsi="Times New Roman"/>
              </w:rPr>
              <w:t xml:space="preserve"> l</w:t>
            </w:r>
            <w:r w:rsidR="003F7088" w:rsidRPr="003F7088">
              <w:rPr>
                <w:rFonts w:ascii="Times New Roman" w:hAnsi="Times New Roman"/>
              </w:rPr>
              <w:t>ậ</w:t>
            </w:r>
            <w:r w:rsidRPr="003F7088">
              <w:rPr>
                <w:rFonts w:ascii="Times New Roman" w:hAnsi="Times New Roman"/>
              </w:rPr>
              <w:t>p d</w:t>
            </w:r>
            <w:r w:rsidR="003F7088" w:rsidRPr="003F7088">
              <w:rPr>
                <w:rFonts w:ascii="Times New Roman" w:hAnsi="Times New Roman"/>
              </w:rPr>
              <w:t>à</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 xml:space="preserve">i </w:t>
            </w:r>
            <w:r w:rsidR="003F7088" w:rsidRPr="003F7088">
              <w:rPr>
                <w:rFonts w:ascii="Times New Roman" w:hAnsi="Times New Roman"/>
              </w:rPr>
              <w:t>đả</w:t>
            </w:r>
            <w:r w:rsidRPr="003F7088">
              <w:rPr>
                <w:rFonts w:ascii="Times New Roman" w:hAnsi="Times New Roman"/>
              </w:rPr>
              <w:t>m b</w:t>
            </w:r>
            <w:r w:rsidR="003F7088" w:rsidRPr="003F7088">
              <w:rPr>
                <w:rFonts w:ascii="Times New Roman" w:hAnsi="Times New Roman"/>
              </w:rPr>
              <w:t>ả</w:t>
            </w:r>
            <w:r w:rsidRPr="003F7088">
              <w:rPr>
                <w:rFonts w:ascii="Times New Roman" w:hAnsi="Times New Roman"/>
              </w:rPr>
              <w:t>o c</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ý</w:t>
            </w:r>
            <w:r w:rsidRPr="003F7088">
              <w:rPr>
                <w:rFonts w:ascii="Times New Roman" w:hAnsi="Times New Roman"/>
              </w:rPr>
              <w:t xml:space="preserve"> c</w:t>
            </w:r>
            <w:r w:rsidR="003F7088" w:rsidRPr="003F7088">
              <w:rPr>
                <w:rFonts w:ascii="Times New Roman" w:hAnsi="Times New Roman"/>
              </w:rPr>
              <w:t>ơ</w:t>
            </w:r>
            <w:r w:rsidRPr="003F7088">
              <w:rPr>
                <w:rFonts w:ascii="Times New Roman" w:hAnsi="Times New Roman"/>
              </w:rPr>
              <w:t xml:space="preserve"> b</w:t>
            </w:r>
            <w:r w:rsidR="003F7088" w:rsidRPr="003F7088">
              <w:rPr>
                <w:rFonts w:ascii="Times New Roman" w:hAnsi="Times New Roman"/>
              </w:rPr>
              <w:t>ả</w:t>
            </w:r>
            <w:r w:rsidRPr="003F7088">
              <w:rPr>
                <w:rFonts w:ascii="Times New Roman" w:hAnsi="Times New Roman"/>
              </w:rPr>
              <w:t>n sau</w:t>
            </w:r>
          </w:p>
          <w:p w:rsidR="009835FF" w:rsidRPr="003F7088" w:rsidRDefault="009835FF" w:rsidP="00FB2FF5">
            <w:pPr>
              <w:jc w:val="both"/>
              <w:rPr>
                <w:rFonts w:ascii="Times New Roman" w:hAnsi="Times New Roman"/>
              </w:rPr>
            </w:pPr>
          </w:p>
          <w:p w:rsidR="009835FF" w:rsidRPr="003F7088" w:rsidRDefault="009835FF" w:rsidP="00FB2FF5">
            <w:pPr>
              <w:jc w:val="both"/>
              <w:rPr>
                <w:rFonts w:ascii="Times New Roman" w:hAnsi="Times New Roman"/>
              </w:rPr>
            </w:pPr>
          </w:p>
          <w:p w:rsidR="009835FF" w:rsidRPr="003F7088" w:rsidRDefault="009835FF" w:rsidP="00FB2FF5">
            <w:pPr>
              <w:tabs>
                <w:tab w:val="center" w:pos="6231"/>
              </w:tabs>
              <w:jc w:val="both"/>
              <w:rPr>
                <w:rFonts w:ascii="Times New Roman" w:hAnsi="Times New Roman"/>
                <w:bCs/>
                <w:color w:val="000000"/>
              </w:rPr>
            </w:pPr>
          </w:p>
          <w:p w:rsidR="009835FF" w:rsidRPr="003F7088" w:rsidRDefault="009835FF" w:rsidP="007F58CD">
            <w:pPr>
              <w:rPr>
                <w:rFonts w:ascii="Times New Roman" w:hAnsi="Times New Roman"/>
                <w:color w:val="000000"/>
              </w:rPr>
            </w:pPr>
          </w:p>
          <w:p w:rsidR="00C7691B" w:rsidRPr="003F7088" w:rsidRDefault="00C7691B" w:rsidP="00FB2FF5">
            <w:pPr>
              <w:jc w:val="both"/>
              <w:rPr>
                <w:rFonts w:ascii="Times New Roman" w:hAnsi="Times New Roman"/>
                <w:color w:val="000000"/>
              </w:rPr>
            </w:pPr>
          </w:p>
          <w:p w:rsidR="00C7691B" w:rsidRPr="003F7088" w:rsidRDefault="00C7691B" w:rsidP="00FB2FF5">
            <w:pPr>
              <w:jc w:val="both"/>
              <w:rPr>
                <w:rFonts w:ascii="Times New Roman" w:hAnsi="Times New Roman"/>
                <w:color w:val="000000"/>
              </w:rPr>
            </w:pPr>
          </w:p>
          <w:p w:rsidR="00C7691B" w:rsidRPr="003F7088" w:rsidRDefault="00C7691B" w:rsidP="00FB2FF5">
            <w:pPr>
              <w:jc w:val="both"/>
              <w:rPr>
                <w:rFonts w:ascii="Times New Roman" w:hAnsi="Times New Roman"/>
                <w:color w:val="000000"/>
              </w:rPr>
            </w:pPr>
          </w:p>
          <w:p w:rsidR="009835FF" w:rsidRPr="003F7088" w:rsidRDefault="009835FF" w:rsidP="00FB2FF5">
            <w:pPr>
              <w:jc w:val="both"/>
              <w:rPr>
                <w:rFonts w:ascii="Times New Roman" w:hAnsi="Times New Roman"/>
                <w:bCs/>
                <w:color w:val="000000"/>
              </w:rPr>
            </w:pPr>
          </w:p>
          <w:p w:rsidR="009835FF" w:rsidRPr="003F7088" w:rsidRDefault="009835FF" w:rsidP="00FB2FF5">
            <w:pPr>
              <w:jc w:val="both"/>
              <w:rPr>
                <w:rFonts w:ascii="Times New Roman" w:hAnsi="Times New Roman"/>
              </w:rPr>
            </w:pPr>
          </w:p>
          <w:p w:rsidR="009835FF" w:rsidRPr="003F7088" w:rsidRDefault="009835FF" w:rsidP="00FB2FF5">
            <w:pPr>
              <w:jc w:val="both"/>
              <w:rPr>
                <w:rFonts w:ascii="Times New Roman" w:hAnsi="Times New Roman"/>
              </w:rPr>
            </w:pPr>
          </w:p>
          <w:p w:rsidR="009835FF" w:rsidRPr="003F7088" w:rsidRDefault="009835FF" w:rsidP="00FB2FF5">
            <w:pPr>
              <w:jc w:val="both"/>
              <w:rPr>
                <w:rFonts w:ascii="Times New Roman" w:hAnsi="Times New Roman"/>
              </w:rPr>
            </w:pPr>
          </w:p>
          <w:p w:rsidR="009835FF" w:rsidRPr="003F7088" w:rsidRDefault="009835FF" w:rsidP="00FB2FF5">
            <w:pPr>
              <w:jc w:val="both"/>
              <w:rPr>
                <w:rFonts w:ascii="Times New Roman" w:hAnsi="Times New Roman"/>
              </w:rPr>
            </w:pPr>
          </w:p>
          <w:p w:rsidR="009835FF" w:rsidRPr="003F7088" w:rsidRDefault="009835FF" w:rsidP="00FB2FF5">
            <w:pPr>
              <w:jc w:val="both"/>
              <w:rPr>
                <w:rFonts w:ascii="Times New Roman" w:hAnsi="Times New Roman"/>
              </w:rPr>
            </w:pPr>
          </w:p>
          <w:p w:rsidR="009835FF" w:rsidRPr="003F7088" w:rsidRDefault="009835FF" w:rsidP="00FB2FF5">
            <w:pPr>
              <w:jc w:val="both"/>
              <w:rPr>
                <w:rFonts w:ascii="Times New Roman" w:hAnsi="Times New Roman"/>
              </w:rPr>
            </w:pPr>
          </w:p>
          <w:p w:rsidR="009835FF" w:rsidRPr="003F7088" w:rsidRDefault="009835FF" w:rsidP="00FB2FF5">
            <w:pPr>
              <w:jc w:val="both"/>
              <w:rPr>
                <w:rFonts w:ascii="Times New Roman" w:hAnsi="Times New Roman"/>
              </w:rPr>
            </w:pPr>
          </w:p>
          <w:p w:rsidR="009835FF" w:rsidRPr="003F7088" w:rsidRDefault="009835FF" w:rsidP="00FB2FF5">
            <w:pPr>
              <w:jc w:val="both"/>
              <w:rPr>
                <w:rFonts w:ascii="Times New Roman" w:hAnsi="Times New Roman"/>
              </w:rPr>
            </w:pPr>
          </w:p>
          <w:p w:rsidR="009835FF" w:rsidRPr="003F7088" w:rsidRDefault="009835FF" w:rsidP="00FB2FF5">
            <w:pPr>
              <w:jc w:val="both"/>
              <w:rPr>
                <w:rFonts w:ascii="Times New Roman" w:hAnsi="Times New Roman"/>
              </w:rPr>
            </w:pPr>
          </w:p>
          <w:p w:rsidR="009835FF" w:rsidRPr="003F7088" w:rsidRDefault="009835FF" w:rsidP="00FB2FF5">
            <w:pPr>
              <w:jc w:val="both"/>
              <w:rPr>
                <w:rFonts w:ascii="Times New Roman" w:hAnsi="Times New Roman"/>
              </w:rPr>
            </w:pPr>
          </w:p>
          <w:p w:rsidR="009835FF" w:rsidRPr="003F7088" w:rsidRDefault="009835FF" w:rsidP="00FB2FF5">
            <w:pPr>
              <w:jc w:val="both"/>
              <w:rPr>
                <w:rFonts w:ascii="Times New Roman" w:hAnsi="Times New Roman"/>
              </w:rPr>
            </w:pPr>
          </w:p>
          <w:p w:rsidR="009835FF" w:rsidRPr="003F7088" w:rsidRDefault="009835FF" w:rsidP="00FB2FF5">
            <w:pPr>
              <w:jc w:val="both"/>
              <w:rPr>
                <w:rFonts w:ascii="Times New Roman" w:hAnsi="Times New Roman"/>
              </w:rPr>
            </w:pPr>
          </w:p>
          <w:p w:rsidR="009835FF" w:rsidRPr="003F7088" w:rsidRDefault="009835FF" w:rsidP="00FB2FF5">
            <w:pPr>
              <w:jc w:val="both"/>
              <w:rPr>
                <w:rFonts w:ascii="Times New Roman" w:hAnsi="Times New Roman"/>
              </w:rPr>
            </w:pPr>
          </w:p>
          <w:p w:rsidR="009835FF" w:rsidRPr="003F7088" w:rsidRDefault="009835FF" w:rsidP="00FB2FF5">
            <w:pPr>
              <w:jc w:val="both"/>
              <w:rPr>
                <w:rFonts w:ascii="Times New Roman" w:hAnsi="Times New Roman"/>
              </w:rPr>
            </w:pPr>
          </w:p>
          <w:p w:rsidR="009835FF" w:rsidRPr="003F7088" w:rsidRDefault="009835FF" w:rsidP="00FB2FF5">
            <w:pPr>
              <w:jc w:val="both"/>
              <w:rPr>
                <w:rFonts w:ascii="Times New Roman" w:hAnsi="Times New Roman"/>
              </w:rPr>
            </w:pPr>
          </w:p>
          <w:p w:rsidR="009835FF" w:rsidRPr="003F7088" w:rsidRDefault="009835FF" w:rsidP="00FB2FF5">
            <w:pPr>
              <w:jc w:val="both"/>
              <w:rPr>
                <w:rFonts w:ascii="Times New Roman" w:hAnsi="Times New Roman"/>
              </w:rPr>
            </w:pPr>
          </w:p>
          <w:p w:rsidR="009835FF" w:rsidRPr="003F7088" w:rsidRDefault="009835FF" w:rsidP="00FB2FF5">
            <w:pPr>
              <w:jc w:val="both"/>
              <w:rPr>
                <w:rFonts w:ascii="Times New Roman" w:hAnsi="Times New Roman"/>
              </w:rPr>
            </w:pPr>
          </w:p>
          <w:p w:rsidR="009835FF" w:rsidRPr="003F7088" w:rsidRDefault="009835FF" w:rsidP="00FB2FF5">
            <w:pPr>
              <w:jc w:val="both"/>
              <w:rPr>
                <w:rFonts w:ascii="Times New Roman" w:hAnsi="Times New Roman"/>
              </w:rPr>
            </w:pPr>
          </w:p>
          <w:p w:rsidR="009835FF" w:rsidRPr="003F7088" w:rsidRDefault="009835FF" w:rsidP="00FB2FF5">
            <w:pPr>
              <w:jc w:val="both"/>
              <w:rPr>
                <w:rFonts w:ascii="Times New Roman" w:hAnsi="Times New Roman"/>
              </w:rPr>
            </w:pPr>
          </w:p>
          <w:p w:rsidR="009835FF" w:rsidRPr="003F7088" w:rsidRDefault="009835FF" w:rsidP="00FB2FF5">
            <w:pPr>
              <w:jc w:val="both"/>
              <w:rPr>
                <w:rFonts w:ascii="Times New Roman" w:hAnsi="Times New Roman"/>
              </w:rPr>
            </w:pPr>
          </w:p>
          <w:p w:rsidR="009835FF" w:rsidRPr="003F7088" w:rsidRDefault="009835FF" w:rsidP="00FB2FF5">
            <w:pPr>
              <w:jc w:val="both"/>
              <w:rPr>
                <w:rFonts w:ascii="Times New Roman" w:hAnsi="Times New Roman"/>
              </w:rPr>
            </w:pPr>
          </w:p>
          <w:p w:rsidR="009835FF" w:rsidRPr="003F7088" w:rsidRDefault="009835FF" w:rsidP="00FB2FF5">
            <w:pPr>
              <w:jc w:val="both"/>
              <w:rPr>
                <w:rFonts w:ascii="Times New Roman" w:hAnsi="Times New Roman"/>
              </w:rPr>
            </w:pPr>
          </w:p>
          <w:p w:rsidR="009835FF" w:rsidRPr="003F7088" w:rsidRDefault="005845DA" w:rsidP="00FB2FF5">
            <w:pPr>
              <w:jc w:val="both"/>
              <w:rPr>
                <w:rFonts w:ascii="Times New Roman" w:hAnsi="Times New Roman"/>
              </w:rPr>
            </w:pPr>
            <w:r w:rsidRPr="003F7088">
              <w:rPr>
                <w:rFonts w:ascii="Times New Roman" w:hAnsi="Times New Roman"/>
                <w:color w:val="000000"/>
              </w:rPr>
              <w:t xml:space="preserve"> </w:t>
            </w:r>
          </w:p>
          <w:p w:rsidR="009835FF" w:rsidRPr="003F7088" w:rsidRDefault="009835FF" w:rsidP="00FB2FF5">
            <w:pPr>
              <w:jc w:val="both"/>
              <w:rPr>
                <w:rFonts w:ascii="Times New Roman" w:hAnsi="Times New Roman"/>
              </w:rPr>
            </w:pPr>
          </w:p>
          <w:p w:rsidR="009835FF" w:rsidRPr="003F7088" w:rsidRDefault="009835FF" w:rsidP="00FB2FF5">
            <w:pPr>
              <w:jc w:val="both"/>
              <w:rPr>
                <w:rFonts w:ascii="Times New Roman" w:hAnsi="Times New Roman"/>
              </w:rPr>
            </w:pPr>
          </w:p>
          <w:p w:rsidR="009835FF" w:rsidRPr="003F7088" w:rsidRDefault="009835FF" w:rsidP="00FB2FF5">
            <w:pPr>
              <w:jc w:val="both"/>
              <w:rPr>
                <w:rFonts w:ascii="Times New Roman" w:hAnsi="Times New Roman"/>
              </w:rPr>
            </w:pPr>
          </w:p>
          <w:p w:rsidR="00D441FE" w:rsidRPr="003F7088" w:rsidRDefault="00D441FE" w:rsidP="00FB2FF5">
            <w:pPr>
              <w:jc w:val="both"/>
              <w:rPr>
                <w:rFonts w:ascii="Times New Roman" w:hAnsi="Times New Roman"/>
              </w:rPr>
            </w:pPr>
          </w:p>
          <w:p w:rsidR="00D441FE" w:rsidRPr="003F7088" w:rsidRDefault="00D441FE" w:rsidP="00FB2FF5">
            <w:pPr>
              <w:jc w:val="both"/>
              <w:rPr>
                <w:rFonts w:ascii="Times New Roman" w:hAnsi="Times New Roman"/>
              </w:rPr>
            </w:pPr>
          </w:p>
          <w:p w:rsidR="00D441FE" w:rsidRPr="003F7088" w:rsidRDefault="00D441FE" w:rsidP="00FB2FF5">
            <w:pPr>
              <w:jc w:val="both"/>
              <w:rPr>
                <w:rFonts w:ascii="Times New Roman" w:hAnsi="Times New Roman"/>
              </w:rPr>
            </w:pPr>
          </w:p>
          <w:p w:rsidR="00D441FE" w:rsidRPr="003F7088" w:rsidRDefault="00D441FE" w:rsidP="00FB2FF5">
            <w:pPr>
              <w:jc w:val="both"/>
              <w:rPr>
                <w:rFonts w:ascii="Times New Roman" w:hAnsi="Times New Roman"/>
              </w:rPr>
            </w:pPr>
          </w:p>
          <w:p w:rsidR="00D441FE" w:rsidRPr="003F7088" w:rsidRDefault="00D441FE" w:rsidP="00FB2FF5">
            <w:pPr>
              <w:jc w:val="both"/>
              <w:rPr>
                <w:rFonts w:ascii="Times New Roman" w:hAnsi="Times New Roman"/>
              </w:rPr>
            </w:pPr>
          </w:p>
          <w:p w:rsidR="00D441FE" w:rsidRPr="003F7088" w:rsidRDefault="00D441FE" w:rsidP="00FB2FF5">
            <w:pPr>
              <w:jc w:val="both"/>
              <w:rPr>
                <w:rFonts w:ascii="Times New Roman" w:hAnsi="Times New Roman"/>
              </w:rPr>
            </w:pPr>
          </w:p>
          <w:p w:rsidR="00D441FE" w:rsidRPr="003F7088" w:rsidRDefault="00D441FE" w:rsidP="00FB2FF5">
            <w:pPr>
              <w:jc w:val="both"/>
              <w:rPr>
                <w:rFonts w:ascii="Times New Roman" w:hAnsi="Times New Roman"/>
              </w:rPr>
            </w:pPr>
          </w:p>
          <w:p w:rsidR="00D441FE" w:rsidRPr="003F7088" w:rsidRDefault="00D441FE" w:rsidP="00FB2FF5">
            <w:pPr>
              <w:jc w:val="both"/>
              <w:rPr>
                <w:rFonts w:ascii="Times New Roman" w:hAnsi="Times New Roman"/>
              </w:rPr>
            </w:pPr>
          </w:p>
          <w:p w:rsidR="00D441FE" w:rsidRPr="003F7088" w:rsidRDefault="00D441FE" w:rsidP="00FB2FF5">
            <w:pPr>
              <w:jc w:val="both"/>
              <w:rPr>
                <w:rFonts w:ascii="Times New Roman" w:hAnsi="Times New Roman"/>
              </w:rPr>
            </w:pPr>
          </w:p>
          <w:p w:rsidR="00D441FE" w:rsidRPr="003F7088" w:rsidRDefault="00D441FE" w:rsidP="00FB2FF5">
            <w:pPr>
              <w:jc w:val="both"/>
              <w:rPr>
                <w:rFonts w:ascii="Times New Roman" w:hAnsi="Times New Roman"/>
              </w:rPr>
            </w:pPr>
          </w:p>
          <w:p w:rsidR="009835FF" w:rsidRPr="003F7088" w:rsidRDefault="009835FF" w:rsidP="00FB2FF5">
            <w:pPr>
              <w:jc w:val="both"/>
              <w:rPr>
                <w:rFonts w:ascii="Times New Roman" w:hAnsi="Times New Roman"/>
              </w:rPr>
            </w:pPr>
            <w:r w:rsidRPr="003F7088">
              <w:rPr>
                <w:rFonts w:ascii="Times New Roman" w:hAnsi="Times New Roman"/>
              </w:rPr>
              <w:t>HS d</w:t>
            </w:r>
            <w:r w:rsidR="003F7088" w:rsidRPr="003F7088">
              <w:rPr>
                <w:rFonts w:ascii="Times New Roman" w:hAnsi="Times New Roman"/>
              </w:rPr>
              <w:t>ự</w:t>
            </w:r>
            <w:r w:rsidRPr="003F7088">
              <w:rPr>
                <w:rFonts w:ascii="Times New Roman" w:hAnsi="Times New Roman"/>
              </w:rPr>
              <w:t>a v</w:t>
            </w:r>
            <w:r w:rsidR="003F7088" w:rsidRPr="003F7088">
              <w:rPr>
                <w:rFonts w:ascii="Times New Roman" w:hAnsi="Times New Roman"/>
              </w:rPr>
              <w:t>à</w:t>
            </w:r>
            <w:r w:rsidRPr="003F7088">
              <w:rPr>
                <w:rFonts w:ascii="Times New Roman" w:hAnsi="Times New Roman"/>
              </w:rPr>
              <w:t>o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 xml:space="preserve">c </w:t>
            </w:r>
            <w:r w:rsidR="003F7088" w:rsidRPr="003F7088">
              <w:rPr>
                <w:rFonts w:ascii="Times New Roman" w:hAnsi="Times New Roman"/>
              </w:rPr>
              <w:t>đượ</w:t>
            </w:r>
            <w:r w:rsidRPr="003F7088">
              <w:rPr>
                <w:rFonts w:ascii="Times New Roman" w:hAnsi="Times New Roman"/>
              </w:rPr>
              <w:t>c t</w:t>
            </w:r>
            <w:r w:rsidR="003F7088" w:rsidRPr="003F7088">
              <w:rPr>
                <w:rFonts w:ascii="Times New Roman" w:hAnsi="Times New Roman"/>
              </w:rPr>
              <w:t>ì</w:t>
            </w:r>
            <w:r w:rsidRPr="003F7088">
              <w:rPr>
                <w:rFonts w:ascii="Times New Roman" w:hAnsi="Times New Roman"/>
              </w:rPr>
              <w:t>m hi</w:t>
            </w:r>
            <w:r w:rsidR="003F7088" w:rsidRPr="003F7088">
              <w:rPr>
                <w:rFonts w:ascii="Times New Roman" w:hAnsi="Times New Roman"/>
              </w:rPr>
              <w:t>ể</w:t>
            </w:r>
            <w:r w:rsidRPr="003F7088">
              <w:rPr>
                <w:rFonts w:ascii="Times New Roman" w:hAnsi="Times New Roman"/>
              </w:rPr>
              <w:t xml:space="preserve">u </w:t>
            </w:r>
            <w:r w:rsidR="003F7088" w:rsidRPr="003F7088">
              <w:rPr>
                <w:rFonts w:ascii="Times New Roman" w:hAnsi="Times New Roman"/>
              </w:rPr>
              <w:t>để</w:t>
            </w:r>
            <w:r w:rsidRPr="003F7088">
              <w:rPr>
                <w:rFonts w:ascii="Times New Roman" w:hAnsi="Times New Roman"/>
              </w:rPr>
              <w:t xml:space="preserve"> vi</w:t>
            </w:r>
            <w:r w:rsidR="003F7088" w:rsidRPr="003F7088">
              <w:rPr>
                <w:rFonts w:ascii="Times New Roman" w:hAnsi="Times New Roman"/>
              </w:rPr>
              <w:t>ế</w:t>
            </w:r>
            <w:r w:rsidRPr="003F7088">
              <w:rPr>
                <w:rFonts w:ascii="Times New Roman" w:hAnsi="Times New Roman"/>
              </w:rPr>
              <w:t>t b</w:t>
            </w:r>
            <w:r w:rsidR="003F7088" w:rsidRPr="003F7088">
              <w:rPr>
                <w:rFonts w:ascii="Times New Roman" w:hAnsi="Times New Roman"/>
              </w:rPr>
              <w:t>à</w:t>
            </w:r>
            <w:r w:rsidRPr="003F7088">
              <w:rPr>
                <w:rFonts w:ascii="Times New Roman" w:hAnsi="Times New Roman"/>
              </w:rPr>
              <w:t xml:space="preserve">i </w:t>
            </w:r>
            <w:r w:rsidR="003F7088" w:rsidRPr="003F7088">
              <w:rPr>
                <w:rFonts w:ascii="Times New Roman" w:hAnsi="Times New Roman"/>
              </w:rPr>
              <w:t>đả</w:t>
            </w:r>
            <w:r w:rsidRPr="003F7088">
              <w:rPr>
                <w:rFonts w:ascii="Times New Roman" w:hAnsi="Times New Roman"/>
              </w:rPr>
              <w:t>m b</w:t>
            </w:r>
            <w:r w:rsidR="003F7088" w:rsidRPr="003F7088">
              <w:rPr>
                <w:rFonts w:ascii="Times New Roman" w:hAnsi="Times New Roman"/>
              </w:rPr>
              <w:t>ả</w:t>
            </w:r>
            <w:r w:rsidRPr="003F7088">
              <w:rPr>
                <w:rFonts w:ascii="Times New Roman" w:hAnsi="Times New Roman"/>
              </w:rPr>
              <w:t>o c</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ý</w:t>
            </w:r>
            <w:r w:rsidRPr="003F7088">
              <w:rPr>
                <w:rFonts w:ascii="Times New Roman" w:hAnsi="Times New Roman"/>
              </w:rPr>
              <w:t xml:space="preserve"> c</w:t>
            </w:r>
            <w:r w:rsidR="003F7088" w:rsidRPr="003F7088">
              <w:rPr>
                <w:rFonts w:ascii="Times New Roman" w:hAnsi="Times New Roman"/>
              </w:rPr>
              <w:t>ơ</w:t>
            </w:r>
            <w:r w:rsidRPr="003F7088">
              <w:rPr>
                <w:rFonts w:ascii="Times New Roman" w:hAnsi="Times New Roman"/>
              </w:rPr>
              <w:t xml:space="preserve"> b</w:t>
            </w:r>
            <w:r w:rsidR="003F7088" w:rsidRPr="003F7088">
              <w:rPr>
                <w:rFonts w:ascii="Times New Roman" w:hAnsi="Times New Roman"/>
              </w:rPr>
              <w:t>ả</w:t>
            </w:r>
            <w:r w:rsidRPr="003F7088">
              <w:rPr>
                <w:rFonts w:ascii="Times New Roman" w:hAnsi="Times New Roman"/>
              </w:rPr>
              <w:t>n trong d</w:t>
            </w:r>
            <w:r w:rsidR="003F7088" w:rsidRPr="003F7088">
              <w:rPr>
                <w:rFonts w:ascii="Times New Roman" w:hAnsi="Times New Roman"/>
              </w:rPr>
              <w:t>à</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i</w:t>
            </w:r>
          </w:p>
          <w:p w:rsidR="00D441FE" w:rsidRPr="003F7088" w:rsidRDefault="00D441FE" w:rsidP="00FB2FF5">
            <w:pPr>
              <w:jc w:val="both"/>
              <w:rPr>
                <w:rFonts w:ascii="Times New Roman" w:hAnsi="Times New Roman"/>
              </w:rPr>
            </w:pPr>
          </w:p>
          <w:p w:rsidR="00D441FE" w:rsidRPr="003F7088" w:rsidRDefault="00D441FE" w:rsidP="00FB2FF5">
            <w:pPr>
              <w:jc w:val="both"/>
              <w:rPr>
                <w:rFonts w:ascii="Times New Roman" w:hAnsi="Times New Roman"/>
              </w:rPr>
            </w:pPr>
          </w:p>
          <w:p w:rsidR="00D441FE" w:rsidRPr="003F7088" w:rsidRDefault="00D441FE" w:rsidP="00FB2FF5">
            <w:pPr>
              <w:jc w:val="both"/>
              <w:rPr>
                <w:rFonts w:ascii="Times New Roman" w:hAnsi="Times New Roman"/>
              </w:rPr>
            </w:pPr>
          </w:p>
          <w:p w:rsidR="00D441FE" w:rsidRPr="003F7088" w:rsidRDefault="00D441FE" w:rsidP="00FB2FF5">
            <w:pPr>
              <w:jc w:val="both"/>
              <w:rPr>
                <w:rFonts w:ascii="Times New Roman" w:hAnsi="Times New Roman"/>
              </w:rPr>
            </w:pPr>
          </w:p>
          <w:p w:rsidR="00D441FE" w:rsidRPr="003F7088" w:rsidRDefault="00D441FE" w:rsidP="00FB2FF5">
            <w:pPr>
              <w:jc w:val="both"/>
              <w:rPr>
                <w:rFonts w:ascii="Times New Roman" w:hAnsi="Times New Roman"/>
              </w:rPr>
            </w:pPr>
          </w:p>
          <w:p w:rsidR="00D441FE" w:rsidRPr="003F7088" w:rsidRDefault="00D441FE" w:rsidP="00FB2FF5">
            <w:pPr>
              <w:jc w:val="both"/>
              <w:rPr>
                <w:rFonts w:ascii="Times New Roman" w:hAnsi="Times New Roman"/>
              </w:rPr>
            </w:pPr>
          </w:p>
          <w:p w:rsidR="00D441FE" w:rsidRPr="003F7088" w:rsidRDefault="00D441FE" w:rsidP="00FB2FF5">
            <w:pPr>
              <w:jc w:val="both"/>
              <w:rPr>
                <w:rFonts w:ascii="Times New Roman" w:hAnsi="Times New Roman"/>
              </w:rPr>
            </w:pPr>
          </w:p>
          <w:p w:rsidR="00D441FE" w:rsidRPr="003F7088" w:rsidRDefault="00D441FE" w:rsidP="00FB2FF5">
            <w:pPr>
              <w:jc w:val="both"/>
              <w:rPr>
                <w:rFonts w:ascii="Times New Roman" w:hAnsi="Times New Roman"/>
              </w:rPr>
            </w:pPr>
          </w:p>
          <w:p w:rsidR="00D441FE" w:rsidRPr="003F7088" w:rsidRDefault="00D441FE" w:rsidP="00FB2FF5">
            <w:pPr>
              <w:jc w:val="both"/>
              <w:rPr>
                <w:rFonts w:ascii="Times New Roman" w:hAnsi="Times New Roman"/>
              </w:rPr>
            </w:pPr>
          </w:p>
          <w:p w:rsidR="00D441FE" w:rsidRPr="003F7088" w:rsidRDefault="00D441FE" w:rsidP="00FB2FF5">
            <w:pPr>
              <w:jc w:val="both"/>
              <w:rPr>
                <w:rFonts w:ascii="Times New Roman" w:hAnsi="Times New Roman"/>
              </w:rPr>
            </w:pPr>
          </w:p>
          <w:p w:rsidR="00D441FE" w:rsidRPr="003F7088" w:rsidRDefault="00D441FE" w:rsidP="00FB2FF5">
            <w:pPr>
              <w:jc w:val="both"/>
              <w:rPr>
                <w:rFonts w:ascii="Times New Roman" w:hAnsi="Times New Roman"/>
              </w:rPr>
            </w:pPr>
          </w:p>
          <w:p w:rsidR="00D441FE" w:rsidRPr="003F7088" w:rsidRDefault="00D441FE" w:rsidP="00FB2FF5">
            <w:pPr>
              <w:jc w:val="both"/>
              <w:rPr>
                <w:rFonts w:ascii="Times New Roman" w:hAnsi="Times New Roman"/>
              </w:rPr>
            </w:pPr>
          </w:p>
          <w:p w:rsidR="00D441FE" w:rsidRPr="003F7088" w:rsidRDefault="00D441FE" w:rsidP="00FB2FF5">
            <w:pPr>
              <w:jc w:val="both"/>
              <w:rPr>
                <w:rFonts w:ascii="Times New Roman" w:hAnsi="Times New Roman"/>
              </w:rPr>
            </w:pPr>
          </w:p>
          <w:p w:rsidR="009835FF" w:rsidRPr="003F7088" w:rsidRDefault="009835FF" w:rsidP="00FB2FF5">
            <w:pPr>
              <w:jc w:val="both"/>
              <w:rPr>
                <w:rFonts w:ascii="Times New Roman" w:hAnsi="Times New Roman"/>
              </w:rPr>
            </w:pPr>
            <w:r w:rsidRPr="003F7088">
              <w:rPr>
                <w:rFonts w:ascii="Times New Roman" w:hAnsi="Times New Roman"/>
              </w:rPr>
              <w:t>GV g</w:t>
            </w:r>
            <w:r w:rsidR="003F7088" w:rsidRPr="003F7088">
              <w:rPr>
                <w:rFonts w:ascii="Times New Roman" w:hAnsi="Times New Roman"/>
              </w:rPr>
              <w:t>ọ</w:t>
            </w:r>
            <w:r w:rsidRPr="003F7088">
              <w:rPr>
                <w:rFonts w:ascii="Times New Roman" w:hAnsi="Times New Roman"/>
              </w:rPr>
              <w:t>i m</w:t>
            </w:r>
            <w:r w:rsidR="003F7088" w:rsidRPr="003F7088">
              <w:rPr>
                <w:rFonts w:ascii="Times New Roman" w:hAnsi="Times New Roman"/>
              </w:rPr>
              <w:t>ộ</w:t>
            </w:r>
            <w:r w:rsidRPr="003F7088">
              <w:rPr>
                <w:rFonts w:ascii="Times New Roman" w:hAnsi="Times New Roman"/>
              </w:rPr>
              <w:t>t s</w:t>
            </w:r>
            <w:r w:rsidR="003F7088" w:rsidRPr="003F7088">
              <w:rPr>
                <w:rFonts w:ascii="Times New Roman" w:hAnsi="Times New Roman"/>
              </w:rPr>
              <w:t>ố</w:t>
            </w:r>
            <w:r w:rsidRPr="003F7088">
              <w:rPr>
                <w:rFonts w:ascii="Times New Roman" w:hAnsi="Times New Roman"/>
              </w:rPr>
              <w:t xml:space="preserve"> HS </w:t>
            </w:r>
            <w:r w:rsidR="003F7088" w:rsidRPr="003F7088">
              <w:rPr>
                <w:rFonts w:ascii="Times New Roman" w:hAnsi="Times New Roman"/>
              </w:rPr>
              <w:t>đọ</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i v</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ù</w:t>
            </w:r>
            <w:r w:rsidRPr="003F7088">
              <w:rPr>
                <w:rFonts w:ascii="Times New Roman" w:hAnsi="Times New Roman"/>
              </w:rPr>
              <w:t>ng nh</w:t>
            </w:r>
            <w:r w:rsidR="003F7088" w:rsidRPr="003F7088">
              <w:rPr>
                <w:rFonts w:ascii="Times New Roman" w:hAnsi="Times New Roman"/>
              </w:rPr>
              <w:t>ậ</w:t>
            </w:r>
            <w:r w:rsidRPr="003F7088">
              <w:rPr>
                <w:rFonts w:ascii="Times New Roman" w:hAnsi="Times New Roman"/>
              </w:rPr>
              <w:t>n x</w:t>
            </w:r>
            <w:r w:rsidR="003F7088" w:rsidRPr="003F7088">
              <w:rPr>
                <w:rFonts w:ascii="Times New Roman" w:hAnsi="Times New Roman"/>
              </w:rPr>
              <w:t>é</w:t>
            </w:r>
            <w:r w:rsidRPr="003F7088">
              <w:rPr>
                <w:rFonts w:ascii="Times New Roman" w:hAnsi="Times New Roman"/>
              </w:rPr>
              <w:t>t, ch</w:t>
            </w:r>
            <w:r w:rsidR="003F7088" w:rsidRPr="003F7088">
              <w:rPr>
                <w:rFonts w:ascii="Times New Roman" w:hAnsi="Times New Roman"/>
              </w:rPr>
              <w:t>ữ</w:t>
            </w:r>
            <w:r w:rsidRPr="003F7088">
              <w:rPr>
                <w:rFonts w:ascii="Times New Roman" w:hAnsi="Times New Roman"/>
              </w:rPr>
              <w:t>a b</w:t>
            </w:r>
            <w:r w:rsidR="003F7088" w:rsidRPr="003F7088">
              <w:rPr>
                <w:rFonts w:ascii="Times New Roman" w:hAnsi="Times New Roman"/>
              </w:rPr>
              <w:t>à</w:t>
            </w:r>
            <w:r w:rsidRPr="003F7088">
              <w:rPr>
                <w:rFonts w:ascii="Times New Roman" w:hAnsi="Times New Roman"/>
              </w:rPr>
              <w:t>i ho</w:t>
            </w:r>
            <w:r w:rsidR="003F7088" w:rsidRPr="003F7088">
              <w:rPr>
                <w:rFonts w:ascii="Times New Roman" w:hAnsi="Times New Roman"/>
              </w:rPr>
              <w:t>à</w:t>
            </w:r>
            <w:r w:rsidRPr="003F7088">
              <w:rPr>
                <w:rFonts w:ascii="Times New Roman" w:hAnsi="Times New Roman"/>
              </w:rPr>
              <w:t>n ch</w:t>
            </w:r>
            <w:r w:rsidR="003F7088" w:rsidRPr="003F7088">
              <w:rPr>
                <w:rFonts w:ascii="Times New Roman" w:hAnsi="Times New Roman"/>
              </w:rPr>
              <w:t>ỉ</w:t>
            </w:r>
            <w:r w:rsidRPr="003F7088">
              <w:rPr>
                <w:rFonts w:ascii="Times New Roman" w:hAnsi="Times New Roman"/>
              </w:rPr>
              <w:t>nh</w:t>
            </w:r>
          </w:p>
        </w:tc>
        <w:tc>
          <w:tcPr>
            <w:tcW w:w="6160" w:type="dxa"/>
          </w:tcPr>
          <w:p w:rsidR="00EA61C2" w:rsidRPr="003F7088" w:rsidRDefault="00EA61C2" w:rsidP="00FB2FF5">
            <w:pPr>
              <w:jc w:val="both"/>
              <w:rPr>
                <w:rFonts w:ascii="Times New Roman" w:hAnsi="Times New Roman"/>
                <w:b/>
                <w:color w:val="000000"/>
                <w:u w:val="single"/>
              </w:rPr>
            </w:pPr>
            <w:r w:rsidRPr="003F7088">
              <w:rPr>
                <w:rFonts w:ascii="Times New Roman" w:hAnsi="Times New Roman"/>
                <w:b/>
                <w:color w:val="000000"/>
                <w:u w:val="single"/>
              </w:rPr>
              <w:lastRenderedPageBreak/>
              <w:t>1. B</w:t>
            </w:r>
            <w:r w:rsidR="003F7088" w:rsidRPr="003F7088">
              <w:rPr>
                <w:rFonts w:ascii="Times New Roman" w:hAnsi="Times New Roman"/>
                <w:b/>
                <w:color w:val="000000"/>
                <w:u w:val="single"/>
              </w:rPr>
              <w:t>à</w:t>
            </w:r>
            <w:r w:rsidRPr="003F7088">
              <w:rPr>
                <w:rFonts w:ascii="Times New Roman" w:hAnsi="Times New Roman"/>
                <w:b/>
                <w:color w:val="000000"/>
                <w:u w:val="single"/>
              </w:rPr>
              <w:t>i t</w:t>
            </w:r>
            <w:r w:rsidR="003F7088" w:rsidRPr="003F7088">
              <w:rPr>
                <w:rFonts w:ascii="Times New Roman" w:hAnsi="Times New Roman"/>
                <w:b/>
                <w:color w:val="000000"/>
                <w:u w:val="single"/>
              </w:rPr>
              <w:t>ậ</w:t>
            </w:r>
            <w:r w:rsidRPr="003F7088">
              <w:rPr>
                <w:rFonts w:ascii="Times New Roman" w:hAnsi="Times New Roman"/>
                <w:b/>
                <w:color w:val="000000"/>
                <w:u w:val="single"/>
              </w:rPr>
              <w:t>p 1</w:t>
            </w:r>
          </w:p>
          <w:p w:rsidR="00EA61C2" w:rsidRPr="003F7088" w:rsidRDefault="00EA61C2" w:rsidP="00FB2FF5">
            <w:pPr>
              <w:jc w:val="both"/>
              <w:rPr>
                <w:rFonts w:ascii="Times New Roman" w:hAnsi="Times New Roman"/>
                <w:color w:val="000000"/>
              </w:rPr>
            </w:pPr>
            <w:r w:rsidRPr="003F7088">
              <w:rPr>
                <w:rFonts w:ascii="Times New Roman" w:hAnsi="Times New Roman"/>
                <w:color w:val="000000"/>
              </w:rPr>
              <w:t>- C</w:t>
            </w:r>
            <w:r w:rsidR="003F7088" w:rsidRPr="003F7088">
              <w:rPr>
                <w:rFonts w:ascii="Times New Roman" w:hAnsi="Times New Roman"/>
                <w:color w:val="000000"/>
              </w:rPr>
              <w:t>â</w:t>
            </w:r>
            <w:r w:rsidRPr="003F7088">
              <w:rPr>
                <w:rFonts w:ascii="Times New Roman" w:hAnsi="Times New Roman"/>
                <w:color w:val="000000"/>
              </w:rPr>
              <w:t>u c</w:t>
            </w:r>
            <w:r w:rsidR="003F7088" w:rsidRPr="003F7088">
              <w:rPr>
                <w:rFonts w:ascii="Times New Roman" w:hAnsi="Times New Roman"/>
                <w:color w:val="000000"/>
              </w:rPr>
              <w:t>ầ</w:t>
            </w:r>
            <w:r w:rsidRPr="003F7088">
              <w:rPr>
                <w:rFonts w:ascii="Times New Roman" w:hAnsi="Times New Roman"/>
                <w:color w:val="000000"/>
              </w:rPr>
              <w:t>u khi</w:t>
            </w:r>
            <w:r w:rsidR="003F7088" w:rsidRPr="003F7088">
              <w:rPr>
                <w:rFonts w:ascii="Times New Roman" w:hAnsi="Times New Roman"/>
                <w:color w:val="000000"/>
              </w:rPr>
              <w:t>ế</w:t>
            </w:r>
            <w:r w:rsidRPr="003F7088">
              <w:rPr>
                <w:rFonts w:ascii="Times New Roman" w:hAnsi="Times New Roman"/>
                <w:color w:val="000000"/>
              </w:rPr>
              <w:t>n l</w:t>
            </w:r>
            <w:r w:rsidR="003F7088" w:rsidRPr="003F7088">
              <w:rPr>
                <w:rFonts w:ascii="Times New Roman" w:hAnsi="Times New Roman"/>
                <w:color w:val="000000"/>
              </w:rPr>
              <w:t>à</w:t>
            </w:r>
            <w:r w:rsidRPr="003F7088">
              <w:rPr>
                <w:rFonts w:ascii="Times New Roman" w:hAnsi="Times New Roman"/>
                <w:color w:val="000000"/>
              </w:rPr>
              <w:t xml:space="preserve"> c</w:t>
            </w:r>
            <w:r w:rsidR="003F7088" w:rsidRPr="003F7088">
              <w:rPr>
                <w:rFonts w:ascii="Times New Roman" w:hAnsi="Times New Roman"/>
                <w:color w:val="000000"/>
              </w:rPr>
              <w:t>â</w:t>
            </w:r>
            <w:r w:rsidRPr="003F7088">
              <w:rPr>
                <w:rFonts w:ascii="Times New Roman" w:hAnsi="Times New Roman"/>
                <w:color w:val="000000"/>
              </w:rPr>
              <w:t>u c</w:t>
            </w:r>
            <w:r w:rsidR="003F7088" w:rsidRPr="003F7088">
              <w:rPr>
                <w:rFonts w:ascii="Times New Roman" w:hAnsi="Times New Roman"/>
                <w:color w:val="000000"/>
              </w:rPr>
              <w:t>ó</w:t>
            </w:r>
            <w:r w:rsidRPr="003F7088">
              <w:rPr>
                <w:rFonts w:ascii="Times New Roman" w:hAnsi="Times New Roman"/>
                <w:color w:val="000000"/>
              </w:rPr>
              <w:t xml:space="preserve"> nh</w:t>
            </w:r>
            <w:r w:rsidR="003F7088" w:rsidRPr="003F7088">
              <w:rPr>
                <w:rFonts w:ascii="Times New Roman" w:hAnsi="Times New Roman"/>
                <w:color w:val="000000"/>
              </w:rPr>
              <w:t>ữ</w:t>
            </w:r>
            <w:r w:rsidRPr="003F7088">
              <w:rPr>
                <w:rFonts w:ascii="Times New Roman" w:hAnsi="Times New Roman"/>
                <w:color w:val="000000"/>
              </w:rPr>
              <w:t>ng t</w:t>
            </w:r>
            <w:r w:rsidR="003F7088" w:rsidRPr="003F7088">
              <w:rPr>
                <w:rFonts w:ascii="Times New Roman" w:hAnsi="Times New Roman"/>
                <w:color w:val="000000"/>
              </w:rPr>
              <w:t>ừ</w:t>
            </w:r>
            <w:r w:rsidRPr="003F7088">
              <w:rPr>
                <w:rFonts w:ascii="Times New Roman" w:hAnsi="Times New Roman"/>
                <w:color w:val="000000"/>
              </w:rPr>
              <w:t xml:space="preserve"> c</w:t>
            </w:r>
            <w:r w:rsidR="003F7088" w:rsidRPr="003F7088">
              <w:rPr>
                <w:rFonts w:ascii="Times New Roman" w:hAnsi="Times New Roman"/>
                <w:color w:val="000000"/>
              </w:rPr>
              <w:t>ầ</w:t>
            </w:r>
            <w:r w:rsidRPr="003F7088">
              <w:rPr>
                <w:rFonts w:ascii="Times New Roman" w:hAnsi="Times New Roman"/>
                <w:color w:val="000000"/>
              </w:rPr>
              <w:t>u khi</w:t>
            </w:r>
            <w:r w:rsidR="003F7088" w:rsidRPr="003F7088">
              <w:rPr>
                <w:rFonts w:ascii="Times New Roman" w:hAnsi="Times New Roman"/>
                <w:color w:val="000000"/>
              </w:rPr>
              <w:t>ế</w:t>
            </w:r>
            <w:r w:rsidRPr="003F7088">
              <w:rPr>
                <w:rFonts w:ascii="Times New Roman" w:hAnsi="Times New Roman"/>
                <w:color w:val="000000"/>
              </w:rPr>
              <w:t>n nh</w:t>
            </w:r>
            <w:r w:rsidR="003F7088" w:rsidRPr="003F7088">
              <w:rPr>
                <w:rFonts w:ascii="Times New Roman" w:hAnsi="Times New Roman"/>
                <w:color w:val="000000"/>
              </w:rPr>
              <w:t>ư</w:t>
            </w:r>
            <w:r w:rsidRPr="003F7088">
              <w:rPr>
                <w:rFonts w:ascii="Times New Roman" w:hAnsi="Times New Roman"/>
                <w:color w:val="000000"/>
              </w:rPr>
              <w:t>: h</w:t>
            </w:r>
            <w:r w:rsidR="003F7088" w:rsidRPr="003F7088">
              <w:rPr>
                <w:rFonts w:ascii="Times New Roman" w:hAnsi="Times New Roman"/>
                <w:color w:val="000000"/>
              </w:rPr>
              <w:t>ã</w:t>
            </w:r>
            <w:r w:rsidRPr="003F7088">
              <w:rPr>
                <w:rFonts w:ascii="Times New Roman" w:hAnsi="Times New Roman"/>
                <w:color w:val="000000"/>
              </w:rPr>
              <w:t xml:space="preserve">y, </w:t>
            </w:r>
            <w:r w:rsidR="003F7088" w:rsidRPr="003F7088">
              <w:rPr>
                <w:rFonts w:ascii="Times New Roman" w:hAnsi="Times New Roman"/>
                <w:color w:val="000000"/>
              </w:rPr>
              <w:t>đừ</w:t>
            </w:r>
            <w:r w:rsidRPr="003F7088">
              <w:rPr>
                <w:rFonts w:ascii="Times New Roman" w:hAnsi="Times New Roman"/>
                <w:color w:val="000000"/>
              </w:rPr>
              <w:t>ng, ch</w:t>
            </w:r>
            <w:r w:rsidR="003F7088" w:rsidRPr="003F7088">
              <w:rPr>
                <w:rFonts w:ascii="Times New Roman" w:hAnsi="Times New Roman"/>
                <w:color w:val="000000"/>
              </w:rPr>
              <w:t>ớ</w:t>
            </w:r>
            <w:r w:rsidRPr="003F7088">
              <w:rPr>
                <w:rFonts w:ascii="Times New Roman" w:hAnsi="Times New Roman"/>
                <w:color w:val="000000"/>
              </w:rPr>
              <w:t>…n</w:t>
            </w:r>
            <w:r w:rsidR="003F7088" w:rsidRPr="003F7088">
              <w:rPr>
                <w:rFonts w:ascii="Times New Roman" w:hAnsi="Times New Roman"/>
                <w:color w:val="000000"/>
              </w:rPr>
              <w:t>à</w:t>
            </w:r>
            <w:r w:rsidRPr="003F7088">
              <w:rPr>
                <w:rFonts w:ascii="Times New Roman" w:hAnsi="Times New Roman"/>
                <w:color w:val="000000"/>
              </w:rPr>
              <w:t>o…hay ng</w:t>
            </w:r>
            <w:r w:rsidR="003F7088" w:rsidRPr="003F7088">
              <w:rPr>
                <w:rFonts w:ascii="Times New Roman" w:hAnsi="Times New Roman"/>
                <w:color w:val="000000"/>
              </w:rPr>
              <w:t>ữ</w:t>
            </w:r>
            <w:r w:rsidRPr="003F7088">
              <w:rPr>
                <w:rFonts w:ascii="Times New Roman" w:hAnsi="Times New Roman"/>
                <w:color w:val="000000"/>
              </w:rPr>
              <w:t xml:space="preserve"> </w:t>
            </w:r>
            <w:r w:rsidR="003F7088" w:rsidRPr="003F7088">
              <w:rPr>
                <w:rFonts w:ascii="Times New Roman" w:hAnsi="Times New Roman"/>
                <w:color w:val="000000"/>
              </w:rPr>
              <w:t>đ</w:t>
            </w:r>
            <w:r w:rsidRPr="003F7088">
              <w:rPr>
                <w:rFonts w:ascii="Times New Roman" w:hAnsi="Times New Roman"/>
                <w:color w:val="000000"/>
              </w:rPr>
              <w:t>i</w:t>
            </w:r>
            <w:r w:rsidR="003F7088" w:rsidRPr="003F7088">
              <w:rPr>
                <w:rFonts w:ascii="Times New Roman" w:hAnsi="Times New Roman"/>
                <w:color w:val="000000"/>
              </w:rPr>
              <w:t>ệ</w:t>
            </w:r>
            <w:r w:rsidRPr="003F7088">
              <w:rPr>
                <w:rFonts w:ascii="Times New Roman" w:hAnsi="Times New Roman"/>
                <w:color w:val="000000"/>
              </w:rPr>
              <w:t>u c</w:t>
            </w:r>
            <w:r w:rsidR="003F7088" w:rsidRPr="003F7088">
              <w:rPr>
                <w:rFonts w:ascii="Times New Roman" w:hAnsi="Times New Roman"/>
                <w:color w:val="000000"/>
              </w:rPr>
              <w:t>ầ</w:t>
            </w:r>
            <w:r w:rsidRPr="003F7088">
              <w:rPr>
                <w:rFonts w:ascii="Times New Roman" w:hAnsi="Times New Roman"/>
                <w:color w:val="000000"/>
              </w:rPr>
              <w:t>u khi</w:t>
            </w:r>
            <w:r w:rsidR="003F7088" w:rsidRPr="003F7088">
              <w:rPr>
                <w:rFonts w:ascii="Times New Roman" w:hAnsi="Times New Roman"/>
                <w:color w:val="000000"/>
              </w:rPr>
              <w:t>ế</w:t>
            </w:r>
            <w:r w:rsidRPr="003F7088">
              <w:rPr>
                <w:rFonts w:ascii="Times New Roman" w:hAnsi="Times New Roman"/>
                <w:color w:val="000000"/>
              </w:rPr>
              <w:t>n, d</w:t>
            </w:r>
            <w:r w:rsidR="003F7088" w:rsidRPr="003F7088">
              <w:rPr>
                <w:rFonts w:ascii="Times New Roman" w:hAnsi="Times New Roman"/>
                <w:color w:val="000000"/>
              </w:rPr>
              <w:t>ù</w:t>
            </w:r>
            <w:r w:rsidRPr="003F7088">
              <w:rPr>
                <w:rFonts w:ascii="Times New Roman" w:hAnsi="Times New Roman"/>
                <w:color w:val="000000"/>
              </w:rPr>
              <w:t xml:space="preserve">ng </w:t>
            </w:r>
            <w:r w:rsidR="003F7088" w:rsidRPr="003F7088">
              <w:rPr>
                <w:rFonts w:ascii="Times New Roman" w:hAnsi="Times New Roman"/>
                <w:color w:val="000000"/>
              </w:rPr>
              <w:t>để</w:t>
            </w:r>
            <w:r w:rsidRPr="003F7088">
              <w:rPr>
                <w:rFonts w:ascii="Times New Roman" w:hAnsi="Times New Roman"/>
                <w:color w:val="000000"/>
              </w:rPr>
              <w:t xml:space="preserve"> y</w:t>
            </w:r>
            <w:r w:rsidR="003F7088" w:rsidRPr="003F7088">
              <w:rPr>
                <w:rFonts w:ascii="Times New Roman" w:hAnsi="Times New Roman"/>
                <w:color w:val="000000"/>
              </w:rPr>
              <w:t>ê</w:t>
            </w:r>
            <w:r w:rsidRPr="003F7088">
              <w:rPr>
                <w:rFonts w:ascii="Times New Roman" w:hAnsi="Times New Roman"/>
                <w:color w:val="000000"/>
              </w:rPr>
              <w:t>u c</w:t>
            </w:r>
            <w:r w:rsidR="003F7088" w:rsidRPr="003F7088">
              <w:rPr>
                <w:rFonts w:ascii="Times New Roman" w:hAnsi="Times New Roman"/>
                <w:color w:val="000000"/>
              </w:rPr>
              <w:t>ầ</w:t>
            </w:r>
            <w:r w:rsidRPr="003F7088">
              <w:rPr>
                <w:rFonts w:ascii="Times New Roman" w:hAnsi="Times New Roman"/>
                <w:color w:val="000000"/>
              </w:rPr>
              <w:t>u, ra l</w:t>
            </w:r>
            <w:r w:rsidR="003F7088" w:rsidRPr="003F7088">
              <w:rPr>
                <w:rFonts w:ascii="Times New Roman" w:hAnsi="Times New Roman"/>
                <w:color w:val="000000"/>
              </w:rPr>
              <w:t>ệ</w:t>
            </w:r>
            <w:r w:rsidRPr="003F7088">
              <w:rPr>
                <w:rFonts w:ascii="Times New Roman" w:hAnsi="Times New Roman"/>
                <w:color w:val="000000"/>
              </w:rPr>
              <w:t>nh, khuy</w:t>
            </w:r>
            <w:r w:rsidR="003F7088" w:rsidRPr="003F7088">
              <w:rPr>
                <w:rFonts w:ascii="Times New Roman" w:hAnsi="Times New Roman"/>
                <w:color w:val="000000"/>
              </w:rPr>
              <w:t>ê</w:t>
            </w:r>
            <w:r w:rsidRPr="003F7088">
              <w:rPr>
                <w:rFonts w:ascii="Times New Roman" w:hAnsi="Times New Roman"/>
                <w:color w:val="000000"/>
              </w:rPr>
              <w:t>n b</w:t>
            </w:r>
            <w:r w:rsidR="003F7088" w:rsidRPr="003F7088">
              <w:rPr>
                <w:rFonts w:ascii="Times New Roman" w:hAnsi="Times New Roman"/>
                <w:color w:val="000000"/>
              </w:rPr>
              <w:t>ả</w:t>
            </w:r>
            <w:r w:rsidRPr="003F7088">
              <w:rPr>
                <w:rFonts w:ascii="Times New Roman" w:hAnsi="Times New Roman"/>
                <w:color w:val="000000"/>
              </w:rPr>
              <w:t>o</w:t>
            </w:r>
          </w:p>
          <w:p w:rsidR="00EA61C2" w:rsidRPr="003F7088" w:rsidRDefault="00EA61C2" w:rsidP="00FB2FF5">
            <w:pPr>
              <w:jc w:val="both"/>
              <w:rPr>
                <w:rFonts w:ascii="Times New Roman" w:hAnsi="Times New Roman"/>
                <w:color w:val="000000"/>
              </w:rPr>
            </w:pPr>
            <w:r w:rsidRPr="003F7088">
              <w:rPr>
                <w:rFonts w:ascii="Times New Roman" w:hAnsi="Times New Roman"/>
                <w:color w:val="000000"/>
              </w:rPr>
              <w:t>- Khi vi</w:t>
            </w:r>
            <w:r w:rsidR="003F7088" w:rsidRPr="003F7088">
              <w:rPr>
                <w:rFonts w:ascii="Times New Roman" w:hAnsi="Times New Roman"/>
                <w:color w:val="000000"/>
              </w:rPr>
              <w:t>ế</w:t>
            </w:r>
            <w:r w:rsidRPr="003F7088">
              <w:rPr>
                <w:rFonts w:ascii="Times New Roman" w:hAnsi="Times New Roman"/>
                <w:color w:val="000000"/>
              </w:rPr>
              <w:t>t c</w:t>
            </w:r>
            <w:r w:rsidR="003F7088" w:rsidRPr="003F7088">
              <w:rPr>
                <w:rFonts w:ascii="Times New Roman" w:hAnsi="Times New Roman"/>
                <w:color w:val="000000"/>
              </w:rPr>
              <w:t>â</w:t>
            </w:r>
            <w:r w:rsidRPr="003F7088">
              <w:rPr>
                <w:rFonts w:ascii="Times New Roman" w:hAnsi="Times New Roman"/>
                <w:color w:val="000000"/>
              </w:rPr>
              <w:t>u c</w:t>
            </w:r>
            <w:r w:rsidR="003F7088" w:rsidRPr="003F7088">
              <w:rPr>
                <w:rFonts w:ascii="Times New Roman" w:hAnsi="Times New Roman"/>
                <w:color w:val="000000"/>
              </w:rPr>
              <w:t>ầ</w:t>
            </w:r>
            <w:r w:rsidRPr="003F7088">
              <w:rPr>
                <w:rFonts w:ascii="Times New Roman" w:hAnsi="Times New Roman"/>
                <w:color w:val="000000"/>
              </w:rPr>
              <w:t>u khi</w:t>
            </w:r>
            <w:r w:rsidR="003F7088" w:rsidRPr="003F7088">
              <w:rPr>
                <w:rFonts w:ascii="Times New Roman" w:hAnsi="Times New Roman"/>
                <w:color w:val="000000"/>
              </w:rPr>
              <w:t>ế</w:t>
            </w:r>
            <w:r w:rsidRPr="003F7088">
              <w:rPr>
                <w:rFonts w:ascii="Times New Roman" w:hAnsi="Times New Roman"/>
                <w:color w:val="000000"/>
              </w:rPr>
              <w:t>n th</w:t>
            </w:r>
            <w:r w:rsidR="003F7088" w:rsidRPr="003F7088">
              <w:rPr>
                <w:rFonts w:ascii="Times New Roman" w:hAnsi="Times New Roman"/>
                <w:color w:val="000000"/>
              </w:rPr>
              <w:t>ườ</w:t>
            </w:r>
            <w:r w:rsidRPr="003F7088">
              <w:rPr>
                <w:rFonts w:ascii="Times New Roman" w:hAnsi="Times New Roman"/>
                <w:color w:val="000000"/>
              </w:rPr>
              <w:t>ng k</w:t>
            </w:r>
            <w:r w:rsidR="003F7088" w:rsidRPr="003F7088">
              <w:rPr>
                <w:rFonts w:ascii="Times New Roman" w:hAnsi="Times New Roman"/>
                <w:color w:val="000000"/>
              </w:rPr>
              <w:t>ế</w:t>
            </w:r>
            <w:r w:rsidRPr="003F7088">
              <w:rPr>
                <w:rFonts w:ascii="Times New Roman" w:hAnsi="Times New Roman"/>
                <w:color w:val="000000"/>
              </w:rPr>
              <w:t>t th</w:t>
            </w:r>
            <w:r w:rsidR="003F7088" w:rsidRPr="003F7088">
              <w:rPr>
                <w:rFonts w:ascii="Times New Roman" w:hAnsi="Times New Roman"/>
                <w:color w:val="000000"/>
              </w:rPr>
              <w:t>ú</w:t>
            </w:r>
            <w:r w:rsidRPr="003F7088">
              <w:rPr>
                <w:rFonts w:ascii="Times New Roman" w:hAnsi="Times New Roman"/>
                <w:color w:val="000000"/>
              </w:rPr>
              <w:t>c b</w:t>
            </w:r>
            <w:r w:rsidR="003F7088" w:rsidRPr="003F7088">
              <w:rPr>
                <w:rFonts w:ascii="Times New Roman" w:hAnsi="Times New Roman"/>
                <w:color w:val="000000"/>
              </w:rPr>
              <w:t>ằ</w:t>
            </w:r>
            <w:r w:rsidRPr="003F7088">
              <w:rPr>
                <w:rFonts w:ascii="Times New Roman" w:hAnsi="Times New Roman"/>
                <w:color w:val="000000"/>
              </w:rPr>
              <w:t>ng d</w:t>
            </w:r>
            <w:r w:rsidR="003F7088" w:rsidRPr="003F7088">
              <w:rPr>
                <w:rFonts w:ascii="Times New Roman" w:hAnsi="Times New Roman"/>
                <w:color w:val="000000"/>
              </w:rPr>
              <w:t>ấ</w:t>
            </w:r>
            <w:r w:rsidRPr="003F7088">
              <w:rPr>
                <w:rFonts w:ascii="Times New Roman" w:hAnsi="Times New Roman"/>
                <w:color w:val="000000"/>
              </w:rPr>
              <w:t>u ch</w:t>
            </w:r>
            <w:r w:rsidR="003F7088" w:rsidRPr="003F7088">
              <w:rPr>
                <w:rFonts w:ascii="Times New Roman" w:hAnsi="Times New Roman"/>
                <w:color w:val="000000"/>
              </w:rPr>
              <w:t>ấ</w:t>
            </w:r>
            <w:r w:rsidRPr="003F7088">
              <w:rPr>
                <w:rFonts w:ascii="Times New Roman" w:hAnsi="Times New Roman"/>
                <w:color w:val="000000"/>
              </w:rPr>
              <w:t>m than, nh</w:t>
            </w:r>
            <w:r w:rsidR="003F7088" w:rsidRPr="003F7088">
              <w:rPr>
                <w:rFonts w:ascii="Times New Roman" w:hAnsi="Times New Roman"/>
                <w:color w:val="000000"/>
              </w:rPr>
              <w:t>ư</w:t>
            </w:r>
            <w:r w:rsidRPr="003F7088">
              <w:rPr>
                <w:rFonts w:ascii="Times New Roman" w:hAnsi="Times New Roman"/>
                <w:color w:val="000000"/>
              </w:rPr>
              <w:t xml:space="preserve">ng khi </w:t>
            </w:r>
            <w:r w:rsidR="003F7088" w:rsidRPr="003F7088">
              <w:rPr>
                <w:rFonts w:ascii="Times New Roman" w:hAnsi="Times New Roman"/>
                <w:color w:val="000000"/>
              </w:rPr>
              <w:t>ý</w:t>
            </w:r>
            <w:r w:rsidRPr="003F7088">
              <w:rPr>
                <w:rFonts w:ascii="Times New Roman" w:hAnsi="Times New Roman"/>
                <w:color w:val="000000"/>
              </w:rPr>
              <w:t xml:space="preserve"> ki</w:t>
            </w:r>
            <w:r w:rsidR="003F7088" w:rsidRPr="003F7088">
              <w:rPr>
                <w:rFonts w:ascii="Times New Roman" w:hAnsi="Times New Roman"/>
                <w:color w:val="000000"/>
              </w:rPr>
              <w:t>ế</w:t>
            </w:r>
            <w:r w:rsidRPr="003F7088">
              <w:rPr>
                <w:rFonts w:ascii="Times New Roman" w:hAnsi="Times New Roman"/>
                <w:color w:val="000000"/>
              </w:rPr>
              <w:t>n kh</w:t>
            </w:r>
            <w:r w:rsidR="003F7088" w:rsidRPr="003F7088">
              <w:rPr>
                <w:rFonts w:ascii="Times New Roman" w:hAnsi="Times New Roman"/>
                <w:color w:val="000000"/>
              </w:rPr>
              <w:t>ô</w:t>
            </w:r>
            <w:r w:rsidRPr="003F7088">
              <w:rPr>
                <w:rFonts w:ascii="Times New Roman" w:hAnsi="Times New Roman"/>
                <w:color w:val="000000"/>
              </w:rPr>
              <w:t xml:space="preserve">ng </w:t>
            </w:r>
            <w:r w:rsidR="003F7088" w:rsidRPr="003F7088">
              <w:rPr>
                <w:rFonts w:ascii="Times New Roman" w:hAnsi="Times New Roman"/>
                <w:color w:val="000000"/>
              </w:rPr>
              <w:t>đượ</w:t>
            </w:r>
            <w:r w:rsidRPr="003F7088">
              <w:rPr>
                <w:rFonts w:ascii="Times New Roman" w:hAnsi="Times New Roman"/>
                <w:color w:val="000000"/>
              </w:rPr>
              <w:t>c nh</w:t>
            </w:r>
            <w:r w:rsidR="003F7088" w:rsidRPr="003F7088">
              <w:rPr>
                <w:rFonts w:ascii="Times New Roman" w:hAnsi="Times New Roman"/>
                <w:color w:val="000000"/>
              </w:rPr>
              <w:t>ấ</w:t>
            </w:r>
            <w:r w:rsidRPr="003F7088">
              <w:rPr>
                <w:rFonts w:ascii="Times New Roman" w:hAnsi="Times New Roman"/>
                <w:color w:val="000000"/>
              </w:rPr>
              <w:t>n m</w:t>
            </w:r>
            <w:r w:rsidR="003F7088" w:rsidRPr="003F7088">
              <w:rPr>
                <w:rFonts w:ascii="Times New Roman" w:hAnsi="Times New Roman"/>
                <w:color w:val="000000"/>
              </w:rPr>
              <w:t>ạ</w:t>
            </w:r>
            <w:r w:rsidRPr="003F7088">
              <w:rPr>
                <w:rFonts w:ascii="Times New Roman" w:hAnsi="Times New Roman"/>
                <w:color w:val="000000"/>
              </w:rPr>
              <w:t>nh th</w:t>
            </w:r>
            <w:r w:rsidR="003F7088" w:rsidRPr="003F7088">
              <w:rPr>
                <w:rFonts w:ascii="Times New Roman" w:hAnsi="Times New Roman"/>
                <w:color w:val="000000"/>
              </w:rPr>
              <w:t>ì</w:t>
            </w:r>
            <w:r w:rsidRPr="003F7088">
              <w:rPr>
                <w:rFonts w:ascii="Times New Roman" w:hAnsi="Times New Roman"/>
                <w:color w:val="000000"/>
              </w:rPr>
              <w:t xml:space="preserve"> c</w:t>
            </w:r>
            <w:r w:rsidR="003F7088" w:rsidRPr="003F7088">
              <w:rPr>
                <w:rFonts w:ascii="Times New Roman" w:hAnsi="Times New Roman"/>
                <w:color w:val="000000"/>
              </w:rPr>
              <w:t>ó</w:t>
            </w:r>
            <w:r w:rsidRPr="003F7088">
              <w:rPr>
                <w:rFonts w:ascii="Times New Roman" w:hAnsi="Times New Roman"/>
                <w:color w:val="000000"/>
              </w:rPr>
              <w:t xml:space="preserve"> th</w:t>
            </w:r>
            <w:r w:rsidR="003F7088" w:rsidRPr="003F7088">
              <w:rPr>
                <w:rFonts w:ascii="Times New Roman" w:hAnsi="Times New Roman"/>
                <w:color w:val="000000"/>
              </w:rPr>
              <w:t>ể</w:t>
            </w:r>
            <w:r w:rsidRPr="003F7088">
              <w:rPr>
                <w:rFonts w:ascii="Times New Roman" w:hAnsi="Times New Roman"/>
                <w:color w:val="000000"/>
              </w:rPr>
              <w:t xml:space="preserve"> k</w:t>
            </w:r>
            <w:r w:rsidR="003F7088" w:rsidRPr="003F7088">
              <w:rPr>
                <w:rFonts w:ascii="Times New Roman" w:hAnsi="Times New Roman"/>
                <w:color w:val="000000"/>
              </w:rPr>
              <w:t>ế</w:t>
            </w:r>
            <w:r w:rsidRPr="003F7088">
              <w:rPr>
                <w:rFonts w:ascii="Times New Roman" w:hAnsi="Times New Roman"/>
                <w:color w:val="000000"/>
              </w:rPr>
              <w:t>t th</w:t>
            </w:r>
            <w:r w:rsidR="003F7088" w:rsidRPr="003F7088">
              <w:rPr>
                <w:rFonts w:ascii="Times New Roman" w:hAnsi="Times New Roman"/>
                <w:color w:val="000000"/>
              </w:rPr>
              <w:t>ú</w:t>
            </w:r>
            <w:r w:rsidRPr="003F7088">
              <w:rPr>
                <w:rFonts w:ascii="Times New Roman" w:hAnsi="Times New Roman"/>
                <w:color w:val="000000"/>
              </w:rPr>
              <w:t>c b</w:t>
            </w:r>
            <w:r w:rsidR="003F7088" w:rsidRPr="003F7088">
              <w:rPr>
                <w:rFonts w:ascii="Times New Roman" w:hAnsi="Times New Roman"/>
                <w:color w:val="000000"/>
              </w:rPr>
              <w:t>ằ</w:t>
            </w:r>
            <w:r w:rsidRPr="003F7088">
              <w:rPr>
                <w:rFonts w:ascii="Times New Roman" w:hAnsi="Times New Roman"/>
                <w:color w:val="000000"/>
              </w:rPr>
              <w:t>ng d</w:t>
            </w:r>
            <w:r w:rsidR="003F7088" w:rsidRPr="003F7088">
              <w:rPr>
                <w:rFonts w:ascii="Times New Roman" w:hAnsi="Times New Roman"/>
                <w:color w:val="000000"/>
              </w:rPr>
              <w:t>ấ</w:t>
            </w:r>
            <w:r w:rsidRPr="003F7088">
              <w:rPr>
                <w:rFonts w:ascii="Times New Roman" w:hAnsi="Times New Roman"/>
                <w:color w:val="000000"/>
              </w:rPr>
              <w:t>u ch</w:t>
            </w:r>
            <w:r w:rsidR="003F7088" w:rsidRPr="003F7088">
              <w:rPr>
                <w:rFonts w:ascii="Times New Roman" w:hAnsi="Times New Roman"/>
                <w:color w:val="000000"/>
              </w:rPr>
              <w:t>ấ</w:t>
            </w:r>
            <w:r w:rsidRPr="003F7088">
              <w:rPr>
                <w:rFonts w:ascii="Times New Roman" w:hAnsi="Times New Roman"/>
                <w:color w:val="000000"/>
              </w:rPr>
              <w:t>m.</w:t>
            </w:r>
          </w:p>
          <w:p w:rsidR="00EA61C2" w:rsidRPr="003F7088" w:rsidRDefault="00EA61C2" w:rsidP="00FB2FF5">
            <w:pPr>
              <w:jc w:val="both"/>
              <w:rPr>
                <w:rFonts w:ascii="Times New Roman" w:hAnsi="Times New Roman"/>
                <w:color w:val="000000"/>
              </w:rPr>
            </w:pPr>
            <w:r w:rsidRPr="003F7088">
              <w:rPr>
                <w:rFonts w:ascii="Times New Roman" w:hAnsi="Times New Roman"/>
                <w:color w:val="000000"/>
              </w:rPr>
              <w:t>VD:</w:t>
            </w:r>
          </w:p>
          <w:p w:rsidR="00EA61C2" w:rsidRPr="003F7088" w:rsidRDefault="00EA61C2" w:rsidP="00FB2FF5">
            <w:pPr>
              <w:jc w:val="both"/>
              <w:rPr>
                <w:rFonts w:ascii="Times New Roman" w:hAnsi="Times New Roman"/>
                <w:color w:val="000000"/>
              </w:rPr>
            </w:pPr>
            <w:r w:rsidRPr="003F7088">
              <w:rPr>
                <w:rFonts w:ascii="Times New Roman" w:hAnsi="Times New Roman"/>
                <w:color w:val="000000"/>
              </w:rPr>
              <w:t xml:space="preserve"> Th</w:t>
            </w:r>
            <w:r w:rsidR="003F7088" w:rsidRPr="003F7088">
              <w:rPr>
                <w:rFonts w:ascii="Times New Roman" w:hAnsi="Times New Roman"/>
                <w:color w:val="000000"/>
              </w:rPr>
              <w:t>ô</w:t>
            </w:r>
            <w:r w:rsidRPr="003F7088">
              <w:rPr>
                <w:rFonts w:ascii="Times New Roman" w:hAnsi="Times New Roman"/>
                <w:color w:val="000000"/>
              </w:rPr>
              <w:t xml:space="preserve">i </w:t>
            </w:r>
            <w:r w:rsidR="003F7088" w:rsidRPr="003F7088">
              <w:rPr>
                <w:rFonts w:ascii="Times New Roman" w:hAnsi="Times New Roman"/>
                <w:color w:val="000000"/>
              </w:rPr>
              <w:t>đừ</w:t>
            </w:r>
            <w:r w:rsidRPr="003F7088">
              <w:rPr>
                <w:rFonts w:ascii="Times New Roman" w:hAnsi="Times New Roman"/>
                <w:color w:val="000000"/>
              </w:rPr>
              <w:t>ng lo l</w:t>
            </w:r>
            <w:r w:rsidR="003F7088" w:rsidRPr="003F7088">
              <w:rPr>
                <w:rFonts w:ascii="Times New Roman" w:hAnsi="Times New Roman"/>
                <w:color w:val="000000"/>
              </w:rPr>
              <w:t>ắ</w:t>
            </w:r>
            <w:r w:rsidRPr="003F7088">
              <w:rPr>
                <w:rFonts w:ascii="Times New Roman" w:hAnsi="Times New Roman"/>
                <w:color w:val="000000"/>
              </w:rPr>
              <w:t>ng – khuy</w:t>
            </w:r>
            <w:r w:rsidR="003F7088" w:rsidRPr="003F7088">
              <w:rPr>
                <w:rFonts w:ascii="Times New Roman" w:hAnsi="Times New Roman"/>
                <w:color w:val="000000"/>
              </w:rPr>
              <w:t>ê</w:t>
            </w:r>
            <w:r w:rsidRPr="003F7088">
              <w:rPr>
                <w:rFonts w:ascii="Times New Roman" w:hAnsi="Times New Roman"/>
                <w:color w:val="000000"/>
              </w:rPr>
              <w:t>n b</w:t>
            </w:r>
            <w:r w:rsidR="003F7088" w:rsidRPr="003F7088">
              <w:rPr>
                <w:rFonts w:ascii="Times New Roman" w:hAnsi="Times New Roman"/>
                <w:color w:val="000000"/>
              </w:rPr>
              <w:t>ả</w:t>
            </w:r>
            <w:r w:rsidRPr="003F7088">
              <w:rPr>
                <w:rFonts w:ascii="Times New Roman" w:hAnsi="Times New Roman"/>
                <w:color w:val="000000"/>
              </w:rPr>
              <w:t>o.</w:t>
            </w:r>
          </w:p>
          <w:p w:rsidR="00EA61C2" w:rsidRPr="003F7088" w:rsidRDefault="00EA61C2" w:rsidP="00FB2FF5">
            <w:pPr>
              <w:jc w:val="both"/>
              <w:rPr>
                <w:rFonts w:ascii="Times New Roman" w:hAnsi="Times New Roman"/>
                <w:color w:val="000000"/>
                <w:lang w:val="fr-FR"/>
              </w:rPr>
            </w:pPr>
            <w:r w:rsidRPr="003F7088">
              <w:rPr>
                <w:rFonts w:ascii="Times New Roman" w:hAnsi="Times New Roman"/>
                <w:color w:val="000000"/>
              </w:rPr>
              <w:t xml:space="preserve"> </w:t>
            </w:r>
            <w:r w:rsidRPr="003F7088">
              <w:rPr>
                <w:rFonts w:ascii="Times New Roman" w:hAnsi="Times New Roman"/>
                <w:color w:val="000000"/>
                <w:lang w:val="fr-FR"/>
              </w:rPr>
              <w:t>C</w:t>
            </w:r>
            <w:r w:rsidR="003F7088" w:rsidRPr="003F7088">
              <w:rPr>
                <w:rFonts w:ascii="Times New Roman" w:hAnsi="Times New Roman"/>
                <w:color w:val="000000"/>
                <w:lang w:val="fr-FR"/>
              </w:rPr>
              <w:t>ứ</w:t>
            </w:r>
            <w:r w:rsidRPr="003F7088">
              <w:rPr>
                <w:rFonts w:ascii="Times New Roman" w:hAnsi="Times New Roman"/>
                <w:color w:val="000000"/>
                <w:lang w:val="fr-FR"/>
              </w:rPr>
              <w:t xml:space="preserve"> v</w:t>
            </w:r>
            <w:r w:rsidR="003F7088" w:rsidRPr="003F7088">
              <w:rPr>
                <w:rFonts w:ascii="Times New Roman" w:hAnsi="Times New Roman"/>
                <w:color w:val="000000"/>
                <w:lang w:val="fr-FR"/>
              </w:rPr>
              <w:t>ề</w:t>
            </w:r>
            <w:r w:rsidRPr="003F7088">
              <w:rPr>
                <w:rFonts w:ascii="Times New Roman" w:hAnsi="Times New Roman"/>
                <w:color w:val="000000"/>
                <w:lang w:val="fr-FR"/>
              </w:rPr>
              <w:t xml:space="preserve"> </w:t>
            </w:r>
            <w:r w:rsidR="003F7088" w:rsidRPr="003F7088">
              <w:rPr>
                <w:rFonts w:ascii="Times New Roman" w:hAnsi="Times New Roman"/>
                <w:color w:val="000000"/>
                <w:lang w:val="fr-FR"/>
              </w:rPr>
              <w:t>đ</w:t>
            </w:r>
            <w:r w:rsidRPr="003F7088">
              <w:rPr>
                <w:rFonts w:ascii="Times New Roman" w:hAnsi="Times New Roman"/>
                <w:color w:val="000000"/>
                <w:lang w:val="fr-FR"/>
              </w:rPr>
              <w:t>i. – y</w:t>
            </w:r>
            <w:r w:rsidR="003F7088" w:rsidRPr="003F7088">
              <w:rPr>
                <w:rFonts w:ascii="Times New Roman" w:hAnsi="Times New Roman"/>
                <w:color w:val="000000"/>
                <w:lang w:val="fr-FR"/>
              </w:rPr>
              <w:t>ê</w:t>
            </w:r>
            <w:r w:rsidRPr="003F7088">
              <w:rPr>
                <w:rFonts w:ascii="Times New Roman" w:hAnsi="Times New Roman"/>
                <w:color w:val="000000"/>
                <w:lang w:val="fr-FR"/>
              </w:rPr>
              <w:t>u c</w:t>
            </w:r>
            <w:r w:rsidR="003F7088" w:rsidRPr="003F7088">
              <w:rPr>
                <w:rFonts w:ascii="Times New Roman" w:hAnsi="Times New Roman"/>
                <w:color w:val="000000"/>
                <w:lang w:val="fr-FR"/>
              </w:rPr>
              <w:t>ầ</w:t>
            </w:r>
            <w:r w:rsidRPr="003F7088">
              <w:rPr>
                <w:rFonts w:ascii="Times New Roman" w:hAnsi="Times New Roman"/>
                <w:color w:val="000000"/>
                <w:lang w:val="fr-FR"/>
              </w:rPr>
              <w:t>u.</w:t>
            </w:r>
          </w:p>
          <w:p w:rsidR="00EA61C2" w:rsidRPr="003F7088" w:rsidRDefault="00EA61C2" w:rsidP="00FB2FF5">
            <w:pPr>
              <w:jc w:val="both"/>
              <w:rPr>
                <w:rFonts w:ascii="Times New Roman" w:hAnsi="Times New Roman"/>
                <w:color w:val="000000"/>
              </w:rPr>
            </w:pPr>
            <w:r w:rsidRPr="003F7088">
              <w:rPr>
                <w:rFonts w:ascii="Times New Roman" w:hAnsi="Times New Roman"/>
                <w:color w:val="000000"/>
                <w:lang w:val="fr-FR"/>
              </w:rPr>
              <w:t xml:space="preserve"> </w:t>
            </w:r>
            <w:r w:rsidR="003F7088" w:rsidRPr="003F7088">
              <w:rPr>
                <w:rFonts w:ascii="Times New Roman" w:hAnsi="Times New Roman"/>
                <w:color w:val="000000"/>
              </w:rPr>
              <w:t>Đ</w:t>
            </w:r>
            <w:r w:rsidRPr="003F7088">
              <w:rPr>
                <w:rFonts w:ascii="Times New Roman" w:hAnsi="Times New Roman"/>
                <w:color w:val="000000"/>
              </w:rPr>
              <w:t>i th</w:t>
            </w:r>
            <w:r w:rsidR="003F7088" w:rsidRPr="003F7088">
              <w:rPr>
                <w:rFonts w:ascii="Times New Roman" w:hAnsi="Times New Roman"/>
                <w:color w:val="000000"/>
              </w:rPr>
              <w:t>ô</w:t>
            </w:r>
            <w:r w:rsidRPr="003F7088">
              <w:rPr>
                <w:rFonts w:ascii="Times New Roman" w:hAnsi="Times New Roman"/>
                <w:color w:val="000000"/>
              </w:rPr>
              <w:t>i con. – y</w:t>
            </w:r>
            <w:r w:rsidR="003F7088" w:rsidRPr="003F7088">
              <w:rPr>
                <w:rFonts w:ascii="Times New Roman" w:hAnsi="Times New Roman"/>
                <w:color w:val="000000"/>
              </w:rPr>
              <w:t>ê</w:t>
            </w:r>
            <w:r w:rsidRPr="003F7088">
              <w:rPr>
                <w:rFonts w:ascii="Times New Roman" w:hAnsi="Times New Roman"/>
                <w:color w:val="000000"/>
              </w:rPr>
              <w:t>u c</w:t>
            </w:r>
            <w:r w:rsidR="003F7088" w:rsidRPr="003F7088">
              <w:rPr>
                <w:rFonts w:ascii="Times New Roman" w:hAnsi="Times New Roman"/>
                <w:color w:val="000000"/>
              </w:rPr>
              <w:t>ầ</w:t>
            </w:r>
            <w:r w:rsidRPr="003F7088">
              <w:rPr>
                <w:rFonts w:ascii="Times New Roman" w:hAnsi="Times New Roman"/>
                <w:color w:val="000000"/>
              </w:rPr>
              <w:t>u</w:t>
            </w:r>
          </w:p>
          <w:p w:rsidR="00EA61C2" w:rsidRPr="003F7088" w:rsidRDefault="00EA61C2" w:rsidP="00FB2FF5">
            <w:pPr>
              <w:jc w:val="both"/>
              <w:rPr>
                <w:rFonts w:ascii="Times New Roman" w:hAnsi="Times New Roman"/>
                <w:b/>
                <w:color w:val="000000"/>
                <w:u w:val="single"/>
              </w:rPr>
            </w:pPr>
            <w:r w:rsidRPr="003F7088">
              <w:rPr>
                <w:rFonts w:ascii="Times New Roman" w:hAnsi="Times New Roman"/>
                <w:b/>
                <w:color w:val="000000"/>
                <w:u w:val="single"/>
              </w:rPr>
              <w:t>2. B</w:t>
            </w:r>
            <w:r w:rsidR="003F7088" w:rsidRPr="003F7088">
              <w:rPr>
                <w:rFonts w:ascii="Times New Roman" w:hAnsi="Times New Roman"/>
                <w:b/>
                <w:color w:val="000000"/>
                <w:u w:val="single"/>
              </w:rPr>
              <w:t>à</w:t>
            </w:r>
            <w:r w:rsidRPr="003F7088">
              <w:rPr>
                <w:rFonts w:ascii="Times New Roman" w:hAnsi="Times New Roman"/>
                <w:b/>
                <w:color w:val="000000"/>
                <w:u w:val="single"/>
              </w:rPr>
              <w:t>i t</w:t>
            </w:r>
            <w:r w:rsidR="003F7088" w:rsidRPr="003F7088">
              <w:rPr>
                <w:rFonts w:ascii="Times New Roman" w:hAnsi="Times New Roman"/>
                <w:b/>
                <w:color w:val="000000"/>
                <w:u w:val="single"/>
              </w:rPr>
              <w:t>ậ</w:t>
            </w:r>
            <w:r w:rsidRPr="003F7088">
              <w:rPr>
                <w:rFonts w:ascii="Times New Roman" w:hAnsi="Times New Roman"/>
                <w:b/>
                <w:color w:val="000000"/>
                <w:u w:val="single"/>
              </w:rPr>
              <w:t>p 2</w:t>
            </w:r>
          </w:p>
          <w:p w:rsidR="009835FF" w:rsidRPr="003F7088" w:rsidRDefault="00EA61C2" w:rsidP="00FB2FF5">
            <w:pPr>
              <w:jc w:val="both"/>
              <w:rPr>
                <w:rFonts w:ascii="Times New Roman" w:hAnsi="Times New Roman"/>
              </w:rPr>
            </w:pPr>
            <w:r w:rsidRPr="003F7088">
              <w:rPr>
                <w:rFonts w:ascii="Times New Roman" w:hAnsi="Times New Roman"/>
                <w:b/>
                <w:u w:val="single"/>
              </w:rPr>
              <w:t>*</w:t>
            </w:r>
            <w:r w:rsidR="009835FF" w:rsidRPr="003F7088">
              <w:rPr>
                <w:rFonts w:ascii="Times New Roman" w:hAnsi="Times New Roman"/>
                <w:b/>
                <w:u w:val="single"/>
              </w:rPr>
              <w:t>.T</w:t>
            </w:r>
            <w:r w:rsidR="003F7088" w:rsidRPr="003F7088">
              <w:rPr>
                <w:rFonts w:ascii="Times New Roman" w:hAnsi="Times New Roman"/>
                <w:b/>
                <w:u w:val="single"/>
              </w:rPr>
              <w:t>ì</w:t>
            </w:r>
            <w:r w:rsidR="009835FF" w:rsidRPr="003F7088">
              <w:rPr>
                <w:rFonts w:ascii="Times New Roman" w:hAnsi="Times New Roman"/>
                <w:b/>
                <w:u w:val="single"/>
              </w:rPr>
              <w:t>m hi</w:t>
            </w:r>
            <w:r w:rsidR="003F7088" w:rsidRPr="003F7088">
              <w:rPr>
                <w:rFonts w:ascii="Times New Roman" w:hAnsi="Times New Roman"/>
                <w:b/>
                <w:u w:val="single"/>
              </w:rPr>
              <w:t>ể</w:t>
            </w:r>
            <w:r w:rsidR="009835FF" w:rsidRPr="003F7088">
              <w:rPr>
                <w:rFonts w:ascii="Times New Roman" w:hAnsi="Times New Roman"/>
                <w:b/>
                <w:u w:val="single"/>
              </w:rPr>
              <w:t xml:space="preserve">u </w:t>
            </w:r>
            <w:r w:rsidR="003F7088" w:rsidRPr="003F7088">
              <w:rPr>
                <w:rFonts w:ascii="Times New Roman" w:hAnsi="Times New Roman"/>
                <w:b/>
                <w:u w:val="single"/>
              </w:rPr>
              <w:t>đề</w:t>
            </w:r>
          </w:p>
          <w:p w:rsidR="009835FF" w:rsidRPr="003F7088" w:rsidRDefault="009835FF" w:rsidP="00FB2FF5">
            <w:pPr>
              <w:jc w:val="both"/>
              <w:rPr>
                <w:rFonts w:ascii="Times New Roman" w:hAnsi="Times New Roman"/>
              </w:rPr>
            </w:pPr>
            <w:r w:rsidRPr="003F7088">
              <w:rPr>
                <w:rFonts w:ascii="Times New Roman" w:hAnsi="Times New Roman"/>
              </w:rPr>
              <w:t>- Th</w:t>
            </w:r>
            <w:r w:rsidR="003F7088" w:rsidRPr="003F7088">
              <w:rPr>
                <w:rFonts w:ascii="Times New Roman" w:hAnsi="Times New Roman"/>
              </w:rPr>
              <w:t>ể</w:t>
            </w:r>
            <w:r w:rsidRPr="003F7088">
              <w:rPr>
                <w:rFonts w:ascii="Times New Roman" w:hAnsi="Times New Roman"/>
              </w:rPr>
              <w:t xml:space="preserve"> lo</w:t>
            </w:r>
            <w:r w:rsidR="003F7088" w:rsidRPr="003F7088">
              <w:rPr>
                <w:rFonts w:ascii="Times New Roman" w:hAnsi="Times New Roman"/>
              </w:rPr>
              <w:t>ạ</w:t>
            </w:r>
            <w:r w:rsidRPr="003F7088">
              <w:rPr>
                <w:rFonts w:ascii="Times New Roman" w:hAnsi="Times New Roman"/>
              </w:rPr>
              <w:t>i: C</w:t>
            </w:r>
            <w:r w:rsidR="003F7088" w:rsidRPr="003F7088">
              <w:rPr>
                <w:rFonts w:ascii="Times New Roman" w:hAnsi="Times New Roman"/>
              </w:rPr>
              <w:t>ả</w:t>
            </w:r>
            <w:r w:rsidRPr="003F7088">
              <w:rPr>
                <w:rFonts w:ascii="Times New Roman" w:hAnsi="Times New Roman"/>
              </w:rPr>
              <w:t>m th</w:t>
            </w:r>
            <w:r w:rsidR="003F7088" w:rsidRPr="003F7088">
              <w:rPr>
                <w:rFonts w:ascii="Times New Roman" w:hAnsi="Times New Roman"/>
              </w:rPr>
              <w:t>ụ</w:t>
            </w:r>
            <w:r w:rsidRPr="003F7088">
              <w:rPr>
                <w:rFonts w:ascii="Times New Roman" w:hAnsi="Times New Roman"/>
              </w:rPr>
              <w:t xml:space="preserve"> t</w:t>
            </w:r>
            <w:r w:rsidR="003F7088" w:rsidRPr="003F7088">
              <w:rPr>
                <w:rFonts w:ascii="Times New Roman" w:hAnsi="Times New Roman"/>
              </w:rPr>
              <w:t>á</w:t>
            </w:r>
            <w:r w:rsidRPr="003F7088">
              <w:rPr>
                <w:rFonts w:ascii="Times New Roman" w:hAnsi="Times New Roman"/>
              </w:rPr>
              <w:t>c ph</w:t>
            </w:r>
            <w:r w:rsidR="003F7088" w:rsidRPr="003F7088">
              <w:rPr>
                <w:rFonts w:ascii="Times New Roman" w:hAnsi="Times New Roman"/>
              </w:rPr>
              <w:t>ẩ</w:t>
            </w:r>
            <w:r w:rsidRPr="003F7088">
              <w:rPr>
                <w:rFonts w:ascii="Times New Roman" w:hAnsi="Times New Roman"/>
              </w:rPr>
              <w:t>m v</w:t>
            </w:r>
            <w:r w:rsidR="003F7088" w:rsidRPr="003F7088">
              <w:rPr>
                <w:rFonts w:ascii="Times New Roman" w:hAnsi="Times New Roman"/>
              </w:rPr>
              <w:t>ă</w:t>
            </w:r>
            <w:r w:rsidRPr="003F7088">
              <w:rPr>
                <w:rFonts w:ascii="Times New Roman" w:hAnsi="Times New Roman"/>
              </w:rPr>
              <w:t>n h</w:t>
            </w:r>
            <w:r w:rsidR="003F7088" w:rsidRPr="003F7088">
              <w:rPr>
                <w:rFonts w:ascii="Times New Roman" w:hAnsi="Times New Roman"/>
              </w:rPr>
              <w:t>ọ</w:t>
            </w:r>
            <w:r w:rsidRPr="003F7088">
              <w:rPr>
                <w:rFonts w:ascii="Times New Roman" w:hAnsi="Times New Roman"/>
              </w:rPr>
              <w:t>c</w:t>
            </w:r>
          </w:p>
          <w:p w:rsidR="00030351" w:rsidRPr="003F7088" w:rsidRDefault="009835FF" w:rsidP="00FB2FF5">
            <w:pPr>
              <w:jc w:val="both"/>
              <w:rPr>
                <w:rFonts w:ascii="Times New Roman" w:hAnsi="Times New Roman"/>
                <w:color w:val="000000"/>
              </w:rPr>
            </w:pPr>
            <w:r w:rsidRPr="003F7088">
              <w:rPr>
                <w:rFonts w:ascii="Times New Roman" w:hAnsi="Times New Roman"/>
              </w:rPr>
              <w:t>- N</w:t>
            </w:r>
            <w:r w:rsidR="003F7088" w:rsidRPr="003F7088">
              <w:rPr>
                <w:rFonts w:ascii="Times New Roman" w:hAnsi="Times New Roman"/>
              </w:rPr>
              <w:t>ộ</w:t>
            </w:r>
            <w:r w:rsidRPr="003F7088">
              <w:rPr>
                <w:rFonts w:ascii="Times New Roman" w:hAnsi="Times New Roman"/>
              </w:rPr>
              <w:t>i dung c</w:t>
            </w:r>
            <w:r w:rsidR="003F7088" w:rsidRPr="003F7088">
              <w:rPr>
                <w:rFonts w:ascii="Times New Roman" w:hAnsi="Times New Roman"/>
              </w:rPr>
              <w:t>ầ</w:t>
            </w:r>
            <w:r w:rsidRPr="003F7088">
              <w:rPr>
                <w:rFonts w:ascii="Times New Roman" w:hAnsi="Times New Roman"/>
              </w:rPr>
              <w:t>n l</w:t>
            </w:r>
            <w:r w:rsidR="003F7088" w:rsidRPr="003F7088">
              <w:rPr>
                <w:rFonts w:ascii="Times New Roman" w:hAnsi="Times New Roman"/>
              </w:rPr>
              <w:t>à</w:t>
            </w:r>
            <w:r w:rsidRPr="003F7088">
              <w:rPr>
                <w:rFonts w:ascii="Times New Roman" w:hAnsi="Times New Roman"/>
              </w:rPr>
              <w:t>m s</w:t>
            </w:r>
            <w:r w:rsidR="003F7088" w:rsidRPr="003F7088">
              <w:rPr>
                <w:rFonts w:ascii="Times New Roman" w:hAnsi="Times New Roman"/>
              </w:rPr>
              <w:t>á</w:t>
            </w:r>
            <w:r w:rsidRPr="003F7088">
              <w:rPr>
                <w:rFonts w:ascii="Times New Roman" w:hAnsi="Times New Roman"/>
              </w:rPr>
              <w:t>ng t</w:t>
            </w:r>
            <w:r w:rsidR="003F7088" w:rsidRPr="003F7088">
              <w:rPr>
                <w:rFonts w:ascii="Times New Roman" w:hAnsi="Times New Roman"/>
              </w:rPr>
              <w:t>ỏ</w:t>
            </w:r>
            <w:r w:rsidRPr="003F7088">
              <w:rPr>
                <w:rFonts w:ascii="Times New Roman" w:hAnsi="Times New Roman"/>
              </w:rPr>
              <w:t xml:space="preserve">: </w:t>
            </w:r>
            <w:r w:rsidR="00030351" w:rsidRPr="003F7088">
              <w:rPr>
                <w:rFonts w:ascii="Times New Roman" w:hAnsi="Times New Roman"/>
                <w:i/>
                <w:color w:val="000000"/>
              </w:rPr>
              <w:t>T</w:t>
            </w:r>
            <w:r w:rsidR="003F7088" w:rsidRPr="003F7088">
              <w:rPr>
                <w:rFonts w:ascii="Times New Roman" w:hAnsi="Times New Roman"/>
                <w:i/>
                <w:color w:val="000000"/>
              </w:rPr>
              <w:t>ứ</w:t>
            </w:r>
            <w:r w:rsidR="00030351" w:rsidRPr="003F7088">
              <w:rPr>
                <w:rFonts w:ascii="Times New Roman" w:hAnsi="Times New Roman"/>
                <w:i/>
                <w:color w:val="000000"/>
              </w:rPr>
              <w:t>c c</w:t>
            </w:r>
            <w:r w:rsidR="003F7088" w:rsidRPr="003F7088">
              <w:rPr>
                <w:rFonts w:ascii="Times New Roman" w:hAnsi="Times New Roman"/>
                <w:i/>
                <w:color w:val="000000"/>
              </w:rPr>
              <w:t>ả</w:t>
            </w:r>
            <w:r w:rsidR="00030351" w:rsidRPr="003F7088">
              <w:rPr>
                <w:rFonts w:ascii="Times New Roman" w:hAnsi="Times New Roman"/>
                <w:i/>
                <w:color w:val="000000"/>
              </w:rPr>
              <w:t>nh P</w:t>
            </w:r>
            <w:r w:rsidR="003F7088" w:rsidRPr="003F7088">
              <w:rPr>
                <w:rFonts w:ascii="Times New Roman" w:hAnsi="Times New Roman"/>
                <w:i/>
                <w:color w:val="000000"/>
              </w:rPr>
              <w:t>á</w:t>
            </w:r>
            <w:r w:rsidR="00030351" w:rsidRPr="003F7088">
              <w:rPr>
                <w:rFonts w:ascii="Times New Roman" w:hAnsi="Times New Roman"/>
                <w:i/>
                <w:color w:val="000000"/>
              </w:rPr>
              <w:t>c B</w:t>
            </w:r>
            <w:r w:rsidR="003F7088" w:rsidRPr="003F7088">
              <w:rPr>
                <w:rFonts w:ascii="Times New Roman" w:hAnsi="Times New Roman"/>
                <w:i/>
                <w:color w:val="000000"/>
              </w:rPr>
              <w:t>ó</w:t>
            </w:r>
            <w:r w:rsidR="007151BB" w:rsidRPr="003F7088">
              <w:rPr>
                <w:rFonts w:ascii="Times New Roman" w:hAnsi="Times New Roman"/>
                <w:color w:val="000000"/>
              </w:rPr>
              <w:t xml:space="preserve"> </w:t>
            </w:r>
            <w:r w:rsidR="00030351" w:rsidRPr="003F7088">
              <w:rPr>
                <w:rFonts w:ascii="Times New Roman" w:hAnsi="Times New Roman"/>
                <w:color w:val="000000"/>
              </w:rPr>
              <w:t>cho th</w:t>
            </w:r>
            <w:r w:rsidR="003F7088" w:rsidRPr="003F7088">
              <w:rPr>
                <w:rFonts w:ascii="Times New Roman" w:hAnsi="Times New Roman"/>
                <w:color w:val="000000"/>
              </w:rPr>
              <w:t>ấ</w:t>
            </w:r>
            <w:r w:rsidR="00030351" w:rsidRPr="003F7088">
              <w:rPr>
                <w:rFonts w:ascii="Times New Roman" w:hAnsi="Times New Roman"/>
                <w:color w:val="000000"/>
              </w:rPr>
              <w:t>y tinh th</w:t>
            </w:r>
            <w:r w:rsidR="003F7088" w:rsidRPr="003F7088">
              <w:rPr>
                <w:rFonts w:ascii="Times New Roman" w:hAnsi="Times New Roman"/>
                <w:color w:val="000000"/>
              </w:rPr>
              <w:t>ầ</w:t>
            </w:r>
            <w:r w:rsidR="00030351" w:rsidRPr="003F7088">
              <w:rPr>
                <w:rFonts w:ascii="Times New Roman" w:hAnsi="Times New Roman"/>
                <w:color w:val="000000"/>
              </w:rPr>
              <w:t>n l</w:t>
            </w:r>
            <w:r w:rsidR="003F7088" w:rsidRPr="003F7088">
              <w:rPr>
                <w:rFonts w:ascii="Times New Roman" w:hAnsi="Times New Roman"/>
                <w:color w:val="000000"/>
              </w:rPr>
              <w:t>ạ</w:t>
            </w:r>
            <w:r w:rsidR="00030351" w:rsidRPr="003F7088">
              <w:rPr>
                <w:rFonts w:ascii="Times New Roman" w:hAnsi="Times New Roman"/>
                <w:color w:val="000000"/>
              </w:rPr>
              <w:t>c quan, phong th</w:t>
            </w:r>
            <w:r w:rsidR="003F7088" w:rsidRPr="003F7088">
              <w:rPr>
                <w:rFonts w:ascii="Times New Roman" w:hAnsi="Times New Roman"/>
                <w:color w:val="000000"/>
              </w:rPr>
              <w:t>á</w:t>
            </w:r>
            <w:r w:rsidR="00030351" w:rsidRPr="003F7088">
              <w:rPr>
                <w:rFonts w:ascii="Times New Roman" w:hAnsi="Times New Roman"/>
                <w:color w:val="000000"/>
              </w:rPr>
              <w:t>i ung dung c</w:t>
            </w:r>
            <w:r w:rsidR="003F7088" w:rsidRPr="003F7088">
              <w:rPr>
                <w:rFonts w:ascii="Times New Roman" w:hAnsi="Times New Roman"/>
                <w:color w:val="000000"/>
              </w:rPr>
              <w:t>ủ</w:t>
            </w:r>
            <w:r w:rsidR="00030351" w:rsidRPr="003F7088">
              <w:rPr>
                <w:rFonts w:ascii="Times New Roman" w:hAnsi="Times New Roman"/>
                <w:color w:val="000000"/>
              </w:rPr>
              <w:t>a BH trong cu</w:t>
            </w:r>
            <w:r w:rsidR="003F7088" w:rsidRPr="003F7088">
              <w:rPr>
                <w:rFonts w:ascii="Times New Roman" w:hAnsi="Times New Roman"/>
                <w:color w:val="000000"/>
              </w:rPr>
              <w:t>ộ</w:t>
            </w:r>
            <w:r w:rsidR="00030351" w:rsidRPr="003F7088">
              <w:rPr>
                <w:rFonts w:ascii="Times New Roman" w:hAnsi="Times New Roman"/>
                <w:color w:val="000000"/>
              </w:rPr>
              <w:t>c s</w:t>
            </w:r>
            <w:r w:rsidR="003F7088" w:rsidRPr="003F7088">
              <w:rPr>
                <w:rFonts w:ascii="Times New Roman" w:hAnsi="Times New Roman"/>
                <w:color w:val="000000"/>
              </w:rPr>
              <w:t>ố</w:t>
            </w:r>
            <w:r w:rsidR="00030351" w:rsidRPr="003F7088">
              <w:rPr>
                <w:rFonts w:ascii="Times New Roman" w:hAnsi="Times New Roman"/>
                <w:color w:val="000000"/>
              </w:rPr>
              <w:t>ng CM gian kh</w:t>
            </w:r>
            <w:r w:rsidR="003F7088" w:rsidRPr="003F7088">
              <w:rPr>
                <w:rFonts w:ascii="Times New Roman" w:hAnsi="Times New Roman"/>
                <w:color w:val="000000"/>
              </w:rPr>
              <w:t>ổ</w:t>
            </w:r>
            <w:r w:rsidR="00030351" w:rsidRPr="003F7088">
              <w:rPr>
                <w:rFonts w:ascii="Times New Roman" w:hAnsi="Times New Roman"/>
                <w:color w:val="000000"/>
              </w:rPr>
              <w:t xml:space="preserve"> </w:t>
            </w:r>
            <w:r w:rsidR="003F7088" w:rsidRPr="003F7088">
              <w:rPr>
                <w:rFonts w:ascii="Times New Roman" w:hAnsi="Times New Roman"/>
                <w:color w:val="000000"/>
              </w:rPr>
              <w:t>ở</w:t>
            </w:r>
            <w:r w:rsidR="00030351" w:rsidRPr="003F7088">
              <w:rPr>
                <w:rFonts w:ascii="Times New Roman" w:hAnsi="Times New Roman"/>
                <w:color w:val="000000"/>
              </w:rPr>
              <w:t xml:space="preserve"> P</w:t>
            </w:r>
            <w:r w:rsidR="003F7088" w:rsidRPr="003F7088">
              <w:rPr>
                <w:rFonts w:ascii="Times New Roman" w:hAnsi="Times New Roman"/>
                <w:color w:val="000000"/>
              </w:rPr>
              <w:t>á</w:t>
            </w:r>
            <w:r w:rsidR="00030351" w:rsidRPr="003F7088">
              <w:rPr>
                <w:rFonts w:ascii="Times New Roman" w:hAnsi="Times New Roman"/>
                <w:color w:val="000000"/>
              </w:rPr>
              <w:t>c B</w:t>
            </w:r>
            <w:r w:rsidR="003F7088" w:rsidRPr="003F7088">
              <w:rPr>
                <w:rFonts w:ascii="Times New Roman" w:hAnsi="Times New Roman"/>
                <w:color w:val="000000"/>
              </w:rPr>
              <w:t>ó</w:t>
            </w:r>
            <w:r w:rsidR="00030351" w:rsidRPr="003F7088">
              <w:rPr>
                <w:rFonts w:ascii="Times New Roman" w:hAnsi="Times New Roman"/>
                <w:color w:val="000000"/>
              </w:rPr>
              <w:t>.V</w:t>
            </w:r>
            <w:r w:rsidR="003F7088" w:rsidRPr="003F7088">
              <w:rPr>
                <w:rFonts w:ascii="Times New Roman" w:hAnsi="Times New Roman"/>
                <w:color w:val="000000"/>
              </w:rPr>
              <w:t>ớ</w:t>
            </w:r>
            <w:r w:rsidR="00030351" w:rsidRPr="003F7088">
              <w:rPr>
                <w:rFonts w:ascii="Times New Roman" w:hAnsi="Times New Roman"/>
                <w:color w:val="000000"/>
              </w:rPr>
              <w:t>i Ng</w:t>
            </w:r>
            <w:r w:rsidR="003F7088" w:rsidRPr="003F7088">
              <w:rPr>
                <w:rFonts w:ascii="Times New Roman" w:hAnsi="Times New Roman"/>
                <w:color w:val="000000"/>
              </w:rPr>
              <w:t>ườ</w:t>
            </w:r>
            <w:r w:rsidR="00030351" w:rsidRPr="003F7088">
              <w:rPr>
                <w:rFonts w:ascii="Times New Roman" w:hAnsi="Times New Roman"/>
                <w:color w:val="000000"/>
              </w:rPr>
              <w:t>i l</w:t>
            </w:r>
            <w:r w:rsidR="003F7088" w:rsidRPr="003F7088">
              <w:rPr>
                <w:rFonts w:ascii="Times New Roman" w:hAnsi="Times New Roman"/>
                <w:color w:val="000000"/>
              </w:rPr>
              <w:t>à</w:t>
            </w:r>
            <w:r w:rsidR="00030351" w:rsidRPr="003F7088">
              <w:rPr>
                <w:rFonts w:ascii="Times New Roman" w:hAnsi="Times New Roman"/>
                <w:color w:val="000000"/>
              </w:rPr>
              <w:t>m CM v</w:t>
            </w:r>
            <w:r w:rsidR="003F7088" w:rsidRPr="003F7088">
              <w:rPr>
                <w:rFonts w:ascii="Times New Roman" w:hAnsi="Times New Roman"/>
                <w:color w:val="000000"/>
              </w:rPr>
              <w:t>à</w:t>
            </w:r>
            <w:r w:rsidR="00030351" w:rsidRPr="003F7088">
              <w:rPr>
                <w:rFonts w:ascii="Times New Roman" w:hAnsi="Times New Roman"/>
                <w:color w:val="000000"/>
              </w:rPr>
              <w:t xml:space="preserve"> s</w:t>
            </w:r>
            <w:r w:rsidR="003F7088" w:rsidRPr="003F7088">
              <w:rPr>
                <w:rFonts w:ascii="Times New Roman" w:hAnsi="Times New Roman"/>
                <w:color w:val="000000"/>
              </w:rPr>
              <w:t>ố</w:t>
            </w:r>
            <w:r w:rsidR="00030351" w:rsidRPr="003F7088">
              <w:rPr>
                <w:rFonts w:ascii="Times New Roman" w:hAnsi="Times New Roman"/>
                <w:color w:val="000000"/>
              </w:rPr>
              <w:t>ng ho</w:t>
            </w:r>
            <w:r w:rsidR="003F7088" w:rsidRPr="003F7088">
              <w:rPr>
                <w:rFonts w:ascii="Times New Roman" w:hAnsi="Times New Roman"/>
                <w:color w:val="000000"/>
              </w:rPr>
              <w:t>à</w:t>
            </w:r>
            <w:r w:rsidR="00030351" w:rsidRPr="003F7088">
              <w:rPr>
                <w:rFonts w:ascii="Times New Roman" w:hAnsi="Times New Roman"/>
                <w:color w:val="000000"/>
              </w:rPr>
              <w:t xml:space="preserve"> h</w:t>
            </w:r>
            <w:r w:rsidR="003F7088" w:rsidRPr="003F7088">
              <w:rPr>
                <w:rFonts w:ascii="Times New Roman" w:hAnsi="Times New Roman"/>
                <w:color w:val="000000"/>
              </w:rPr>
              <w:t>ợ</w:t>
            </w:r>
            <w:r w:rsidR="00030351" w:rsidRPr="003F7088">
              <w:rPr>
                <w:rFonts w:ascii="Times New Roman" w:hAnsi="Times New Roman"/>
                <w:color w:val="000000"/>
              </w:rPr>
              <w:t>p v</w:t>
            </w:r>
            <w:r w:rsidR="003F7088" w:rsidRPr="003F7088">
              <w:rPr>
                <w:rFonts w:ascii="Times New Roman" w:hAnsi="Times New Roman"/>
                <w:color w:val="000000"/>
              </w:rPr>
              <w:t>ớ</w:t>
            </w:r>
            <w:r w:rsidR="00030351" w:rsidRPr="003F7088">
              <w:rPr>
                <w:rFonts w:ascii="Times New Roman" w:hAnsi="Times New Roman"/>
                <w:color w:val="000000"/>
              </w:rPr>
              <w:t>i thi</w:t>
            </w:r>
            <w:r w:rsidR="003F7088" w:rsidRPr="003F7088">
              <w:rPr>
                <w:rFonts w:ascii="Times New Roman" w:hAnsi="Times New Roman"/>
                <w:color w:val="000000"/>
              </w:rPr>
              <w:t>ê</w:t>
            </w:r>
            <w:r w:rsidR="00030351" w:rsidRPr="003F7088">
              <w:rPr>
                <w:rFonts w:ascii="Times New Roman" w:hAnsi="Times New Roman"/>
                <w:color w:val="000000"/>
              </w:rPr>
              <w:t>n nhi</w:t>
            </w:r>
            <w:r w:rsidR="003F7088" w:rsidRPr="003F7088">
              <w:rPr>
                <w:rFonts w:ascii="Times New Roman" w:hAnsi="Times New Roman"/>
                <w:color w:val="000000"/>
              </w:rPr>
              <w:t>ê</w:t>
            </w:r>
            <w:r w:rsidR="00030351" w:rsidRPr="003F7088">
              <w:rPr>
                <w:rFonts w:ascii="Times New Roman" w:hAnsi="Times New Roman"/>
                <w:color w:val="000000"/>
              </w:rPr>
              <w:t>n l</w:t>
            </w:r>
            <w:r w:rsidR="003F7088" w:rsidRPr="003F7088">
              <w:rPr>
                <w:rFonts w:ascii="Times New Roman" w:hAnsi="Times New Roman"/>
                <w:color w:val="000000"/>
              </w:rPr>
              <w:t>à</w:t>
            </w:r>
            <w:r w:rsidR="00030351" w:rsidRPr="003F7088">
              <w:rPr>
                <w:rFonts w:ascii="Times New Roman" w:hAnsi="Times New Roman"/>
                <w:color w:val="000000"/>
              </w:rPr>
              <w:t xml:space="preserve"> ni</w:t>
            </w:r>
            <w:r w:rsidR="003F7088" w:rsidRPr="003F7088">
              <w:rPr>
                <w:rFonts w:ascii="Times New Roman" w:hAnsi="Times New Roman"/>
                <w:color w:val="000000"/>
              </w:rPr>
              <w:t>ề</w:t>
            </w:r>
            <w:r w:rsidR="00030351" w:rsidRPr="003F7088">
              <w:rPr>
                <w:rFonts w:ascii="Times New Roman" w:hAnsi="Times New Roman"/>
                <w:color w:val="000000"/>
              </w:rPr>
              <w:t>m vui l</w:t>
            </w:r>
            <w:r w:rsidR="003F7088" w:rsidRPr="003F7088">
              <w:rPr>
                <w:rFonts w:ascii="Times New Roman" w:hAnsi="Times New Roman"/>
                <w:color w:val="000000"/>
              </w:rPr>
              <w:t>ớ</w:t>
            </w:r>
            <w:r w:rsidR="00030351" w:rsidRPr="003F7088">
              <w:rPr>
                <w:rFonts w:ascii="Times New Roman" w:hAnsi="Times New Roman"/>
                <w:color w:val="000000"/>
              </w:rPr>
              <w:t>n.</w:t>
            </w:r>
          </w:p>
          <w:p w:rsidR="009835FF" w:rsidRPr="003F7088" w:rsidRDefault="009835FF" w:rsidP="00FB2FF5">
            <w:pPr>
              <w:jc w:val="both"/>
              <w:rPr>
                <w:rFonts w:ascii="Times New Roman" w:hAnsi="Times New Roman"/>
              </w:rPr>
            </w:pPr>
            <w:r w:rsidRPr="003F7088">
              <w:rPr>
                <w:rFonts w:ascii="Times New Roman" w:hAnsi="Times New Roman"/>
              </w:rPr>
              <w:t>- C</w:t>
            </w:r>
            <w:r w:rsidR="003F7088" w:rsidRPr="003F7088">
              <w:rPr>
                <w:rFonts w:ascii="Times New Roman" w:hAnsi="Times New Roman"/>
              </w:rPr>
              <w:t>á</w:t>
            </w:r>
            <w:r w:rsidRPr="003F7088">
              <w:rPr>
                <w:rFonts w:ascii="Times New Roman" w:hAnsi="Times New Roman"/>
              </w:rPr>
              <w:t>ch l</w:t>
            </w:r>
            <w:r w:rsidR="003F7088" w:rsidRPr="003F7088">
              <w:rPr>
                <w:rFonts w:ascii="Times New Roman" w:hAnsi="Times New Roman"/>
              </w:rPr>
              <w:t>à</w:t>
            </w:r>
            <w:r w:rsidRPr="003F7088">
              <w:rPr>
                <w:rFonts w:ascii="Times New Roman" w:hAnsi="Times New Roman"/>
              </w:rPr>
              <w:t>m: ph</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í</w:t>
            </w:r>
            <w:r w:rsidRPr="003F7088">
              <w:rPr>
                <w:rFonts w:ascii="Times New Roman" w:hAnsi="Times New Roman"/>
              </w:rPr>
              <w:t>ch c</w:t>
            </w:r>
            <w:r w:rsidR="003F7088" w:rsidRPr="003F7088">
              <w:rPr>
                <w:rFonts w:ascii="Times New Roman" w:hAnsi="Times New Roman"/>
              </w:rPr>
              <w:t>á</w:t>
            </w:r>
            <w:r w:rsidRPr="003F7088">
              <w:rPr>
                <w:rFonts w:ascii="Times New Roman" w:hAnsi="Times New Roman"/>
              </w:rPr>
              <w:t>c y</w:t>
            </w:r>
            <w:r w:rsidR="003F7088" w:rsidRPr="003F7088">
              <w:rPr>
                <w:rFonts w:ascii="Times New Roman" w:hAnsi="Times New Roman"/>
              </w:rPr>
              <w:t>ế</w:t>
            </w:r>
            <w:r w:rsidRPr="003F7088">
              <w:rPr>
                <w:rFonts w:ascii="Times New Roman" w:hAnsi="Times New Roman"/>
              </w:rPr>
              <w:t>u t</w:t>
            </w:r>
            <w:r w:rsidR="003F7088" w:rsidRPr="003F7088">
              <w:rPr>
                <w:rFonts w:ascii="Times New Roman" w:hAnsi="Times New Roman"/>
              </w:rPr>
              <w:t>ố</w:t>
            </w:r>
            <w:r w:rsidRPr="003F7088">
              <w:rPr>
                <w:rFonts w:ascii="Times New Roman" w:hAnsi="Times New Roman"/>
              </w:rPr>
              <w:t xml:space="preserve"> NT l</w:t>
            </w:r>
            <w:r w:rsidR="003F7088" w:rsidRPr="003F7088">
              <w:rPr>
                <w:rFonts w:ascii="Times New Roman" w:hAnsi="Times New Roman"/>
              </w:rPr>
              <w:t>à</w:t>
            </w:r>
            <w:r w:rsidRPr="003F7088">
              <w:rPr>
                <w:rFonts w:ascii="Times New Roman" w:hAnsi="Times New Roman"/>
              </w:rPr>
              <w:t>m s</w:t>
            </w:r>
            <w:r w:rsidR="003F7088" w:rsidRPr="003F7088">
              <w:rPr>
                <w:rFonts w:ascii="Times New Roman" w:hAnsi="Times New Roman"/>
              </w:rPr>
              <w:t>á</w:t>
            </w:r>
            <w:r w:rsidRPr="003F7088">
              <w:rPr>
                <w:rFonts w:ascii="Times New Roman" w:hAnsi="Times New Roman"/>
              </w:rPr>
              <w:t>ng t</w:t>
            </w:r>
            <w:r w:rsidR="003F7088" w:rsidRPr="003F7088">
              <w:rPr>
                <w:rFonts w:ascii="Times New Roman" w:hAnsi="Times New Roman"/>
              </w:rPr>
              <w:t>ỏ</w:t>
            </w:r>
            <w:r w:rsidRPr="003F7088">
              <w:rPr>
                <w:rFonts w:ascii="Times New Roman" w:hAnsi="Times New Roman"/>
              </w:rPr>
              <w:t xml:space="preserve"> ND. L</w:t>
            </w:r>
            <w:r w:rsidR="003F7088" w:rsidRPr="003F7088">
              <w:rPr>
                <w:rFonts w:ascii="Times New Roman" w:hAnsi="Times New Roman"/>
              </w:rPr>
              <w:t>ầ</w:t>
            </w:r>
            <w:r w:rsidRPr="003F7088">
              <w:rPr>
                <w:rFonts w:ascii="Times New Roman" w:hAnsi="Times New Roman"/>
              </w:rPr>
              <w:t>n l</w:t>
            </w:r>
            <w:r w:rsidR="003F7088" w:rsidRPr="003F7088">
              <w:rPr>
                <w:rFonts w:ascii="Times New Roman" w:hAnsi="Times New Roman"/>
              </w:rPr>
              <w:t>ượ</w:t>
            </w:r>
            <w:r w:rsidRPr="003F7088">
              <w:rPr>
                <w:rFonts w:ascii="Times New Roman" w:hAnsi="Times New Roman"/>
              </w:rPr>
              <w:t xml:space="preserve">t </w:t>
            </w:r>
            <w:r w:rsidR="007151BB" w:rsidRPr="003F7088">
              <w:rPr>
                <w:rFonts w:ascii="Times New Roman" w:hAnsi="Times New Roman"/>
              </w:rPr>
              <w:t>ph</w:t>
            </w:r>
            <w:r w:rsidR="003F7088" w:rsidRPr="003F7088">
              <w:rPr>
                <w:rFonts w:ascii="Times New Roman" w:hAnsi="Times New Roman"/>
              </w:rPr>
              <w:t>â</w:t>
            </w:r>
            <w:r w:rsidR="007151BB" w:rsidRPr="003F7088">
              <w:rPr>
                <w:rFonts w:ascii="Times New Roman" w:hAnsi="Times New Roman"/>
              </w:rPr>
              <w:t>n t</w:t>
            </w:r>
            <w:r w:rsidR="003F7088" w:rsidRPr="003F7088">
              <w:rPr>
                <w:rFonts w:ascii="Times New Roman" w:hAnsi="Times New Roman"/>
              </w:rPr>
              <w:t>í</w:t>
            </w:r>
            <w:r w:rsidR="007151BB" w:rsidRPr="003F7088">
              <w:rPr>
                <w:rFonts w:ascii="Times New Roman" w:hAnsi="Times New Roman"/>
              </w:rPr>
              <w:t>ch b</w:t>
            </w:r>
            <w:r w:rsidR="003F7088" w:rsidRPr="003F7088">
              <w:rPr>
                <w:rFonts w:ascii="Times New Roman" w:hAnsi="Times New Roman"/>
              </w:rPr>
              <w:t>à</w:t>
            </w:r>
            <w:r w:rsidR="007151BB" w:rsidRPr="003F7088">
              <w:rPr>
                <w:rFonts w:ascii="Times New Roman" w:hAnsi="Times New Roman"/>
              </w:rPr>
              <w:t>i th</w:t>
            </w:r>
            <w:r w:rsidR="003F7088" w:rsidRPr="003F7088">
              <w:rPr>
                <w:rFonts w:ascii="Times New Roman" w:hAnsi="Times New Roman"/>
              </w:rPr>
              <w:t>ơ</w:t>
            </w:r>
            <w:r w:rsidR="007151BB" w:rsidRPr="003F7088">
              <w:rPr>
                <w:rFonts w:ascii="Times New Roman" w:hAnsi="Times New Roman"/>
              </w:rPr>
              <w:t xml:space="preserve"> theo t</w:t>
            </w:r>
            <w:r w:rsidR="003F7088" w:rsidRPr="003F7088">
              <w:rPr>
                <w:rFonts w:ascii="Times New Roman" w:hAnsi="Times New Roman"/>
              </w:rPr>
              <w:t>ừ</w:t>
            </w:r>
            <w:r w:rsidR="007151BB" w:rsidRPr="003F7088">
              <w:rPr>
                <w:rFonts w:ascii="Times New Roman" w:hAnsi="Times New Roman"/>
              </w:rPr>
              <w:t>ng c</w:t>
            </w:r>
            <w:r w:rsidR="003F7088" w:rsidRPr="003F7088">
              <w:rPr>
                <w:rFonts w:ascii="Times New Roman" w:hAnsi="Times New Roman"/>
              </w:rPr>
              <w:t>â</w:t>
            </w:r>
            <w:r w:rsidR="007151BB" w:rsidRPr="003F7088">
              <w:rPr>
                <w:rFonts w:ascii="Times New Roman" w:hAnsi="Times New Roman"/>
              </w:rPr>
              <w:t xml:space="preserve">u </w:t>
            </w:r>
            <w:r w:rsidRPr="003F7088">
              <w:rPr>
                <w:rFonts w:ascii="Times New Roman" w:hAnsi="Times New Roman"/>
              </w:rPr>
              <w:t>th</w:t>
            </w:r>
            <w:r w:rsidR="003F7088" w:rsidRPr="003F7088">
              <w:rPr>
                <w:rFonts w:ascii="Times New Roman" w:hAnsi="Times New Roman"/>
              </w:rPr>
              <w:t>ơ</w:t>
            </w:r>
            <w:r w:rsidRPr="003F7088">
              <w:rPr>
                <w:rFonts w:ascii="Times New Roman" w:hAnsi="Times New Roman"/>
              </w:rPr>
              <w:t>.</w:t>
            </w:r>
          </w:p>
          <w:p w:rsidR="009835FF" w:rsidRPr="003F7088" w:rsidRDefault="009835FF" w:rsidP="00FB2FF5">
            <w:pPr>
              <w:jc w:val="both"/>
              <w:rPr>
                <w:rFonts w:ascii="Times New Roman" w:hAnsi="Times New Roman"/>
                <w:b/>
                <w:u w:val="single"/>
              </w:rPr>
            </w:pPr>
            <w:r w:rsidRPr="003F7088">
              <w:rPr>
                <w:rFonts w:ascii="Times New Roman" w:hAnsi="Times New Roman"/>
                <w:b/>
                <w:u w:val="single"/>
              </w:rPr>
              <w:t>2. D</w:t>
            </w:r>
            <w:r w:rsidR="003F7088" w:rsidRPr="003F7088">
              <w:rPr>
                <w:rFonts w:ascii="Times New Roman" w:hAnsi="Times New Roman"/>
                <w:b/>
                <w:u w:val="single"/>
              </w:rPr>
              <w:t>à</w:t>
            </w:r>
            <w:r w:rsidRPr="003F7088">
              <w:rPr>
                <w:rFonts w:ascii="Times New Roman" w:hAnsi="Times New Roman"/>
                <w:b/>
                <w:u w:val="single"/>
              </w:rPr>
              <w:t xml:space="preserve">n </w:t>
            </w:r>
            <w:r w:rsidR="003F7088" w:rsidRPr="003F7088">
              <w:rPr>
                <w:rFonts w:ascii="Times New Roman" w:hAnsi="Times New Roman"/>
                <w:b/>
                <w:u w:val="single"/>
              </w:rPr>
              <w:t>ý</w:t>
            </w:r>
          </w:p>
          <w:p w:rsidR="00C7691B" w:rsidRPr="003F7088" w:rsidRDefault="009835FF" w:rsidP="00FB2FF5">
            <w:pPr>
              <w:jc w:val="both"/>
              <w:rPr>
                <w:rFonts w:ascii="Times New Roman" w:hAnsi="Times New Roman"/>
                <w:u w:val="single"/>
              </w:rPr>
            </w:pPr>
            <w:r w:rsidRPr="003F7088">
              <w:rPr>
                <w:rFonts w:ascii="Times New Roman" w:hAnsi="Times New Roman"/>
                <w:u w:val="single"/>
              </w:rPr>
              <w:t>a. M</w:t>
            </w:r>
            <w:r w:rsidR="003F7088" w:rsidRPr="003F7088">
              <w:rPr>
                <w:rFonts w:ascii="Times New Roman" w:hAnsi="Times New Roman"/>
                <w:u w:val="single"/>
              </w:rPr>
              <w:t>ở</w:t>
            </w:r>
            <w:r w:rsidRPr="003F7088">
              <w:rPr>
                <w:rFonts w:ascii="Times New Roman" w:hAnsi="Times New Roman"/>
                <w:u w:val="single"/>
              </w:rPr>
              <w:t xml:space="preserve"> b</w:t>
            </w:r>
            <w:r w:rsidR="003F7088" w:rsidRPr="003F7088">
              <w:rPr>
                <w:rFonts w:ascii="Times New Roman" w:hAnsi="Times New Roman"/>
                <w:u w:val="single"/>
              </w:rPr>
              <w:t>à</w:t>
            </w:r>
            <w:r w:rsidRPr="003F7088">
              <w:rPr>
                <w:rFonts w:ascii="Times New Roman" w:hAnsi="Times New Roman"/>
                <w:u w:val="single"/>
              </w:rPr>
              <w:t>i</w:t>
            </w:r>
          </w:p>
          <w:p w:rsidR="00C7691B" w:rsidRPr="003F7088" w:rsidRDefault="00C7691B" w:rsidP="00FB2FF5">
            <w:pPr>
              <w:jc w:val="both"/>
              <w:rPr>
                <w:rFonts w:ascii="Times New Roman" w:hAnsi="Times New Roman"/>
                <w:color w:val="000000"/>
              </w:rPr>
            </w:pPr>
            <w:r w:rsidRPr="003F7088">
              <w:rPr>
                <w:rFonts w:ascii="Times New Roman" w:hAnsi="Times New Roman"/>
                <w:color w:val="000000"/>
              </w:rPr>
              <w:t>- HCM (1890- 1969) qu</w:t>
            </w:r>
            <w:r w:rsidR="003F7088" w:rsidRPr="003F7088">
              <w:rPr>
                <w:rFonts w:ascii="Times New Roman" w:hAnsi="Times New Roman"/>
                <w:color w:val="000000"/>
              </w:rPr>
              <w:t>ê</w:t>
            </w:r>
            <w:r w:rsidRPr="003F7088">
              <w:rPr>
                <w:rFonts w:ascii="Times New Roman" w:hAnsi="Times New Roman"/>
                <w:color w:val="000000"/>
              </w:rPr>
              <w:t xml:space="preserve"> </w:t>
            </w:r>
            <w:r w:rsidR="003F7088" w:rsidRPr="003F7088">
              <w:rPr>
                <w:rFonts w:ascii="Times New Roman" w:hAnsi="Times New Roman"/>
                <w:color w:val="000000"/>
              </w:rPr>
              <w:t>ở</w:t>
            </w:r>
            <w:r w:rsidRPr="003F7088">
              <w:rPr>
                <w:rFonts w:ascii="Times New Roman" w:hAnsi="Times New Roman"/>
                <w:color w:val="000000"/>
              </w:rPr>
              <w:t xml:space="preserve"> l</w:t>
            </w:r>
            <w:r w:rsidR="003F7088" w:rsidRPr="003F7088">
              <w:rPr>
                <w:rFonts w:ascii="Times New Roman" w:hAnsi="Times New Roman"/>
                <w:color w:val="000000"/>
              </w:rPr>
              <w:t>à</w:t>
            </w:r>
            <w:r w:rsidR="00030274" w:rsidRPr="003F7088">
              <w:rPr>
                <w:rFonts w:ascii="Times New Roman" w:hAnsi="Times New Roman"/>
                <w:color w:val="000000"/>
              </w:rPr>
              <w:t>ng Kim Li</w:t>
            </w:r>
            <w:r w:rsidR="003F7088" w:rsidRPr="003F7088">
              <w:rPr>
                <w:rFonts w:ascii="Times New Roman" w:hAnsi="Times New Roman"/>
                <w:color w:val="000000"/>
              </w:rPr>
              <w:t>ê</w:t>
            </w:r>
            <w:r w:rsidR="00030274" w:rsidRPr="003F7088">
              <w:rPr>
                <w:rFonts w:ascii="Times New Roman" w:hAnsi="Times New Roman"/>
                <w:color w:val="000000"/>
              </w:rPr>
              <w:t xml:space="preserve">n – </w:t>
            </w:r>
            <w:smartTag w:uri="urn:schemas-microsoft-com:office:smarttags" w:element="place">
              <w:smartTag w:uri="urn:schemas-microsoft-com:office:smarttags" w:element="country-region">
                <w:r w:rsidR="00030274" w:rsidRPr="003F7088">
                  <w:rPr>
                    <w:rFonts w:ascii="Times New Roman" w:hAnsi="Times New Roman"/>
                    <w:color w:val="000000"/>
                  </w:rPr>
                  <w:t>Nam</w:t>
                </w:r>
              </w:smartTag>
            </w:smartTag>
            <w:r w:rsidR="00030274" w:rsidRPr="003F7088">
              <w:rPr>
                <w:rFonts w:ascii="Times New Roman" w:hAnsi="Times New Roman"/>
                <w:color w:val="000000"/>
              </w:rPr>
              <w:t xml:space="preserve"> </w:t>
            </w:r>
            <w:r w:rsidR="003F7088" w:rsidRPr="003F7088">
              <w:rPr>
                <w:rFonts w:ascii="Times New Roman" w:hAnsi="Times New Roman"/>
                <w:color w:val="000000"/>
              </w:rPr>
              <w:t>Đà</w:t>
            </w:r>
            <w:r w:rsidR="00030274" w:rsidRPr="003F7088">
              <w:rPr>
                <w:rFonts w:ascii="Times New Roman" w:hAnsi="Times New Roman"/>
                <w:color w:val="000000"/>
              </w:rPr>
              <w:t>n – Ngh</w:t>
            </w:r>
            <w:r w:rsidR="003F7088" w:rsidRPr="003F7088">
              <w:rPr>
                <w:rFonts w:ascii="Times New Roman" w:hAnsi="Times New Roman"/>
                <w:color w:val="000000"/>
              </w:rPr>
              <w:t>ệ</w:t>
            </w:r>
            <w:r w:rsidR="00030274" w:rsidRPr="003F7088">
              <w:rPr>
                <w:rFonts w:ascii="Times New Roman" w:hAnsi="Times New Roman"/>
                <w:color w:val="000000"/>
              </w:rPr>
              <w:t xml:space="preserve"> An, l</w:t>
            </w:r>
            <w:r w:rsidR="003F7088" w:rsidRPr="003F7088">
              <w:rPr>
                <w:rFonts w:ascii="Times New Roman" w:hAnsi="Times New Roman"/>
                <w:color w:val="000000"/>
              </w:rPr>
              <w:t>à</w:t>
            </w:r>
            <w:r w:rsidRPr="003F7088">
              <w:rPr>
                <w:rFonts w:ascii="Times New Roman" w:hAnsi="Times New Roman"/>
                <w:color w:val="000000"/>
              </w:rPr>
              <w:t xml:space="preserve"> nh</w:t>
            </w:r>
            <w:r w:rsidR="003F7088" w:rsidRPr="003F7088">
              <w:rPr>
                <w:rFonts w:ascii="Times New Roman" w:hAnsi="Times New Roman"/>
                <w:color w:val="000000"/>
              </w:rPr>
              <w:t>à</w:t>
            </w:r>
            <w:r w:rsidRPr="003F7088">
              <w:rPr>
                <w:rFonts w:ascii="Times New Roman" w:hAnsi="Times New Roman"/>
                <w:color w:val="000000"/>
              </w:rPr>
              <w:t xml:space="preserve"> l</w:t>
            </w:r>
            <w:r w:rsidR="003F7088" w:rsidRPr="003F7088">
              <w:rPr>
                <w:rFonts w:ascii="Times New Roman" w:hAnsi="Times New Roman"/>
                <w:color w:val="000000"/>
              </w:rPr>
              <w:t>ã</w:t>
            </w:r>
            <w:r w:rsidRPr="003F7088">
              <w:rPr>
                <w:rFonts w:ascii="Times New Roman" w:hAnsi="Times New Roman"/>
                <w:color w:val="000000"/>
              </w:rPr>
              <w:t>nh t</w:t>
            </w:r>
            <w:r w:rsidR="003F7088" w:rsidRPr="003F7088">
              <w:rPr>
                <w:rFonts w:ascii="Times New Roman" w:hAnsi="Times New Roman"/>
                <w:color w:val="000000"/>
              </w:rPr>
              <w:t>ụ</w:t>
            </w:r>
            <w:r w:rsidRPr="003F7088">
              <w:rPr>
                <w:rFonts w:ascii="Times New Roman" w:hAnsi="Times New Roman"/>
                <w:color w:val="000000"/>
              </w:rPr>
              <w:t xml:space="preserve"> v</w:t>
            </w:r>
            <w:r w:rsidR="003F7088" w:rsidRPr="003F7088">
              <w:rPr>
                <w:rFonts w:ascii="Times New Roman" w:hAnsi="Times New Roman"/>
                <w:color w:val="000000"/>
              </w:rPr>
              <w:t>ĩ</w:t>
            </w:r>
            <w:r w:rsidRPr="003F7088">
              <w:rPr>
                <w:rFonts w:ascii="Times New Roman" w:hAnsi="Times New Roman"/>
                <w:color w:val="000000"/>
              </w:rPr>
              <w:t xml:space="preserve"> </w:t>
            </w:r>
            <w:r w:rsidR="003F7088" w:rsidRPr="003F7088">
              <w:rPr>
                <w:rFonts w:ascii="Times New Roman" w:hAnsi="Times New Roman"/>
                <w:color w:val="000000"/>
              </w:rPr>
              <w:t>đạ</w:t>
            </w:r>
            <w:r w:rsidRPr="003F7088">
              <w:rPr>
                <w:rFonts w:ascii="Times New Roman" w:hAnsi="Times New Roman"/>
                <w:color w:val="000000"/>
              </w:rPr>
              <w:t>i, nh</w:t>
            </w:r>
            <w:r w:rsidR="003F7088" w:rsidRPr="003F7088">
              <w:rPr>
                <w:rFonts w:ascii="Times New Roman" w:hAnsi="Times New Roman"/>
                <w:color w:val="000000"/>
              </w:rPr>
              <w:t>à</w:t>
            </w:r>
            <w:r w:rsidRPr="003F7088">
              <w:rPr>
                <w:rFonts w:ascii="Times New Roman" w:hAnsi="Times New Roman"/>
                <w:color w:val="000000"/>
              </w:rPr>
              <w:t xml:space="preserve"> th</w:t>
            </w:r>
            <w:r w:rsidR="003F7088" w:rsidRPr="003F7088">
              <w:rPr>
                <w:rFonts w:ascii="Times New Roman" w:hAnsi="Times New Roman"/>
                <w:color w:val="000000"/>
              </w:rPr>
              <w:t>ơ</w:t>
            </w:r>
            <w:r w:rsidRPr="003F7088">
              <w:rPr>
                <w:rFonts w:ascii="Times New Roman" w:hAnsi="Times New Roman"/>
                <w:color w:val="000000"/>
              </w:rPr>
              <w:t xml:space="preserve"> l</w:t>
            </w:r>
            <w:r w:rsidR="003F7088" w:rsidRPr="003F7088">
              <w:rPr>
                <w:rFonts w:ascii="Times New Roman" w:hAnsi="Times New Roman"/>
                <w:color w:val="000000"/>
              </w:rPr>
              <w:t>ớ</w:t>
            </w:r>
            <w:r w:rsidRPr="003F7088">
              <w:rPr>
                <w:rFonts w:ascii="Times New Roman" w:hAnsi="Times New Roman"/>
                <w:color w:val="000000"/>
              </w:rPr>
              <w:t>n, nh</w:t>
            </w:r>
            <w:r w:rsidR="003F7088" w:rsidRPr="003F7088">
              <w:rPr>
                <w:rFonts w:ascii="Times New Roman" w:hAnsi="Times New Roman"/>
                <w:color w:val="000000"/>
              </w:rPr>
              <w:t>à</w:t>
            </w:r>
            <w:r w:rsidRPr="003F7088">
              <w:rPr>
                <w:rFonts w:ascii="Times New Roman" w:hAnsi="Times New Roman"/>
                <w:color w:val="000000"/>
              </w:rPr>
              <w:t xml:space="preserve"> CM c</w:t>
            </w:r>
            <w:r w:rsidR="003F7088" w:rsidRPr="003F7088">
              <w:rPr>
                <w:rFonts w:ascii="Times New Roman" w:hAnsi="Times New Roman"/>
                <w:color w:val="000000"/>
              </w:rPr>
              <w:t>ủ</w:t>
            </w:r>
            <w:r w:rsidRPr="003F7088">
              <w:rPr>
                <w:rFonts w:ascii="Times New Roman" w:hAnsi="Times New Roman"/>
                <w:color w:val="000000"/>
              </w:rPr>
              <w:t>a d</w:t>
            </w:r>
            <w:r w:rsidR="003F7088" w:rsidRPr="003F7088">
              <w:rPr>
                <w:rFonts w:ascii="Times New Roman" w:hAnsi="Times New Roman"/>
                <w:color w:val="000000"/>
              </w:rPr>
              <w:t>â</w:t>
            </w:r>
            <w:r w:rsidRPr="003F7088">
              <w:rPr>
                <w:rFonts w:ascii="Times New Roman" w:hAnsi="Times New Roman"/>
                <w:color w:val="000000"/>
              </w:rPr>
              <w:t>n t</w:t>
            </w:r>
            <w:r w:rsidR="003F7088" w:rsidRPr="003F7088">
              <w:rPr>
                <w:rFonts w:ascii="Times New Roman" w:hAnsi="Times New Roman"/>
                <w:color w:val="000000"/>
              </w:rPr>
              <w:t>ộ</w:t>
            </w:r>
            <w:r w:rsidRPr="003F7088">
              <w:rPr>
                <w:rFonts w:ascii="Times New Roman" w:hAnsi="Times New Roman"/>
                <w:color w:val="000000"/>
              </w:rPr>
              <w:t>c VN. B</w:t>
            </w:r>
            <w:r w:rsidR="003F7088" w:rsidRPr="003F7088">
              <w:rPr>
                <w:rFonts w:ascii="Times New Roman" w:hAnsi="Times New Roman"/>
                <w:color w:val="000000"/>
              </w:rPr>
              <w:t>à</w:t>
            </w:r>
            <w:r w:rsidRPr="003F7088">
              <w:rPr>
                <w:rFonts w:ascii="Times New Roman" w:hAnsi="Times New Roman"/>
                <w:color w:val="000000"/>
              </w:rPr>
              <w:t>i th</w:t>
            </w:r>
            <w:r w:rsidR="003F7088" w:rsidRPr="003F7088">
              <w:rPr>
                <w:rFonts w:ascii="Times New Roman" w:hAnsi="Times New Roman"/>
                <w:color w:val="000000"/>
              </w:rPr>
              <w:t>ơ</w:t>
            </w:r>
            <w:r w:rsidR="00030274" w:rsidRPr="003F7088">
              <w:rPr>
                <w:rFonts w:ascii="Times New Roman" w:hAnsi="Times New Roman"/>
                <w:color w:val="000000"/>
              </w:rPr>
              <w:t xml:space="preserve"> </w:t>
            </w:r>
            <w:r w:rsidR="00030274" w:rsidRPr="003F7088">
              <w:rPr>
                <w:rFonts w:ascii="Times New Roman" w:hAnsi="Times New Roman"/>
                <w:i/>
                <w:color w:val="000000"/>
              </w:rPr>
              <w:t>T</w:t>
            </w:r>
            <w:r w:rsidR="003F7088" w:rsidRPr="003F7088">
              <w:rPr>
                <w:rFonts w:ascii="Times New Roman" w:hAnsi="Times New Roman"/>
                <w:i/>
                <w:color w:val="000000"/>
              </w:rPr>
              <w:t>ứ</w:t>
            </w:r>
            <w:r w:rsidR="00030274" w:rsidRPr="003F7088">
              <w:rPr>
                <w:rFonts w:ascii="Times New Roman" w:hAnsi="Times New Roman"/>
                <w:i/>
                <w:color w:val="000000"/>
              </w:rPr>
              <w:t>c c</w:t>
            </w:r>
            <w:r w:rsidR="003F7088" w:rsidRPr="003F7088">
              <w:rPr>
                <w:rFonts w:ascii="Times New Roman" w:hAnsi="Times New Roman"/>
                <w:i/>
                <w:color w:val="000000"/>
              </w:rPr>
              <w:t>ả</w:t>
            </w:r>
            <w:r w:rsidR="00030274" w:rsidRPr="003F7088">
              <w:rPr>
                <w:rFonts w:ascii="Times New Roman" w:hAnsi="Times New Roman"/>
                <w:i/>
                <w:color w:val="000000"/>
              </w:rPr>
              <w:t>nh P</w:t>
            </w:r>
            <w:r w:rsidR="003F7088" w:rsidRPr="003F7088">
              <w:rPr>
                <w:rFonts w:ascii="Times New Roman" w:hAnsi="Times New Roman"/>
                <w:i/>
                <w:color w:val="000000"/>
              </w:rPr>
              <w:t>á</w:t>
            </w:r>
            <w:r w:rsidR="00030274" w:rsidRPr="003F7088">
              <w:rPr>
                <w:rFonts w:ascii="Times New Roman" w:hAnsi="Times New Roman"/>
                <w:i/>
                <w:color w:val="000000"/>
              </w:rPr>
              <w:t>c B</w:t>
            </w:r>
            <w:r w:rsidR="003F7088" w:rsidRPr="003F7088">
              <w:rPr>
                <w:rFonts w:ascii="Times New Roman" w:hAnsi="Times New Roman"/>
                <w:i/>
                <w:color w:val="000000"/>
              </w:rPr>
              <w:t>ó</w:t>
            </w:r>
            <w:r w:rsidR="00030274" w:rsidRPr="003F7088">
              <w:rPr>
                <w:rFonts w:ascii="Times New Roman" w:hAnsi="Times New Roman"/>
                <w:color w:val="000000"/>
              </w:rPr>
              <w:t xml:space="preserve">  </w:t>
            </w:r>
            <w:r w:rsidRPr="003F7088">
              <w:rPr>
                <w:rFonts w:ascii="Times New Roman" w:hAnsi="Times New Roman"/>
                <w:color w:val="000000"/>
              </w:rPr>
              <w:t xml:space="preserve"> ra </w:t>
            </w:r>
            <w:r w:rsidR="003F7088" w:rsidRPr="003F7088">
              <w:rPr>
                <w:rFonts w:ascii="Times New Roman" w:hAnsi="Times New Roman"/>
                <w:color w:val="000000"/>
              </w:rPr>
              <w:t>đờ</w:t>
            </w:r>
            <w:r w:rsidRPr="003F7088">
              <w:rPr>
                <w:rFonts w:ascii="Times New Roman" w:hAnsi="Times New Roman"/>
                <w:color w:val="000000"/>
              </w:rPr>
              <w:t>i trong th</w:t>
            </w:r>
            <w:r w:rsidR="003F7088" w:rsidRPr="003F7088">
              <w:rPr>
                <w:rFonts w:ascii="Times New Roman" w:hAnsi="Times New Roman"/>
                <w:color w:val="000000"/>
              </w:rPr>
              <w:t>ờ</w:t>
            </w:r>
            <w:r w:rsidRPr="003F7088">
              <w:rPr>
                <w:rFonts w:ascii="Times New Roman" w:hAnsi="Times New Roman"/>
                <w:color w:val="000000"/>
              </w:rPr>
              <w:t>i gian B</w:t>
            </w:r>
            <w:r w:rsidR="003F7088" w:rsidRPr="003F7088">
              <w:rPr>
                <w:rFonts w:ascii="Times New Roman" w:hAnsi="Times New Roman"/>
                <w:color w:val="000000"/>
              </w:rPr>
              <w:t>á</w:t>
            </w:r>
            <w:r w:rsidRPr="003F7088">
              <w:rPr>
                <w:rFonts w:ascii="Times New Roman" w:hAnsi="Times New Roman"/>
                <w:color w:val="000000"/>
              </w:rPr>
              <w:t>c s</w:t>
            </w:r>
            <w:r w:rsidR="003F7088" w:rsidRPr="003F7088">
              <w:rPr>
                <w:rFonts w:ascii="Times New Roman" w:hAnsi="Times New Roman"/>
                <w:color w:val="000000"/>
              </w:rPr>
              <w:t>ố</w:t>
            </w:r>
            <w:r w:rsidRPr="003F7088">
              <w:rPr>
                <w:rFonts w:ascii="Times New Roman" w:hAnsi="Times New Roman"/>
                <w:color w:val="000000"/>
              </w:rPr>
              <w:t>ng v</w:t>
            </w:r>
            <w:r w:rsidR="003F7088" w:rsidRPr="003F7088">
              <w:rPr>
                <w:rFonts w:ascii="Times New Roman" w:hAnsi="Times New Roman"/>
                <w:color w:val="000000"/>
              </w:rPr>
              <w:t>à</w:t>
            </w:r>
            <w:r w:rsidRPr="003F7088">
              <w:rPr>
                <w:rFonts w:ascii="Times New Roman" w:hAnsi="Times New Roman"/>
                <w:color w:val="000000"/>
              </w:rPr>
              <w:t xml:space="preserve"> l</w:t>
            </w:r>
            <w:r w:rsidR="003F7088" w:rsidRPr="003F7088">
              <w:rPr>
                <w:rFonts w:ascii="Times New Roman" w:hAnsi="Times New Roman"/>
                <w:color w:val="000000"/>
              </w:rPr>
              <w:t>à</w:t>
            </w:r>
            <w:r w:rsidRPr="003F7088">
              <w:rPr>
                <w:rFonts w:ascii="Times New Roman" w:hAnsi="Times New Roman"/>
                <w:color w:val="000000"/>
              </w:rPr>
              <w:t>m vi</w:t>
            </w:r>
            <w:r w:rsidR="003F7088" w:rsidRPr="003F7088">
              <w:rPr>
                <w:rFonts w:ascii="Times New Roman" w:hAnsi="Times New Roman"/>
                <w:color w:val="000000"/>
              </w:rPr>
              <w:t>ệ</w:t>
            </w:r>
            <w:r w:rsidRPr="003F7088">
              <w:rPr>
                <w:rFonts w:ascii="Times New Roman" w:hAnsi="Times New Roman"/>
                <w:color w:val="000000"/>
              </w:rPr>
              <w:t>c t</w:t>
            </w:r>
            <w:r w:rsidR="003F7088" w:rsidRPr="003F7088">
              <w:rPr>
                <w:rFonts w:ascii="Times New Roman" w:hAnsi="Times New Roman"/>
                <w:color w:val="000000"/>
              </w:rPr>
              <w:t>ạ</w:t>
            </w:r>
            <w:r w:rsidRPr="003F7088">
              <w:rPr>
                <w:rFonts w:ascii="Times New Roman" w:hAnsi="Times New Roman"/>
                <w:color w:val="000000"/>
              </w:rPr>
              <w:t>i h</w:t>
            </w:r>
            <w:r w:rsidR="00030274" w:rsidRPr="003F7088">
              <w:rPr>
                <w:rFonts w:ascii="Times New Roman" w:hAnsi="Times New Roman"/>
                <w:color w:val="000000"/>
              </w:rPr>
              <w:t>ang P</w:t>
            </w:r>
            <w:r w:rsidR="003F7088" w:rsidRPr="003F7088">
              <w:rPr>
                <w:rFonts w:ascii="Times New Roman" w:hAnsi="Times New Roman"/>
                <w:color w:val="000000"/>
              </w:rPr>
              <w:t>á</w:t>
            </w:r>
            <w:r w:rsidR="00030274" w:rsidRPr="003F7088">
              <w:rPr>
                <w:rFonts w:ascii="Times New Roman" w:hAnsi="Times New Roman"/>
                <w:color w:val="000000"/>
              </w:rPr>
              <w:t>c B</w:t>
            </w:r>
            <w:r w:rsidR="003F7088" w:rsidRPr="003F7088">
              <w:rPr>
                <w:rFonts w:ascii="Times New Roman" w:hAnsi="Times New Roman"/>
                <w:color w:val="000000"/>
              </w:rPr>
              <w:t>ó</w:t>
            </w:r>
            <w:r w:rsidR="00030274" w:rsidRPr="003F7088">
              <w:rPr>
                <w:rFonts w:ascii="Times New Roman" w:hAnsi="Times New Roman"/>
                <w:color w:val="000000"/>
              </w:rPr>
              <w:t xml:space="preserve"> – Cao B</w:t>
            </w:r>
            <w:r w:rsidR="003F7088" w:rsidRPr="003F7088">
              <w:rPr>
                <w:rFonts w:ascii="Times New Roman" w:hAnsi="Times New Roman"/>
                <w:color w:val="000000"/>
              </w:rPr>
              <w:t>ằ</w:t>
            </w:r>
            <w:r w:rsidR="00030274" w:rsidRPr="003F7088">
              <w:rPr>
                <w:rFonts w:ascii="Times New Roman" w:hAnsi="Times New Roman"/>
                <w:color w:val="000000"/>
              </w:rPr>
              <w:t xml:space="preserve">ng (2/1941). </w:t>
            </w:r>
            <w:r w:rsidRPr="003F7088">
              <w:rPr>
                <w:rFonts w:ascii="Times New Roman" w:hAnsi="Times New Roman"/>
                <w:color w:val="000000"/>
              </w:rPr>
              <w:t>B</w:t>
            </w:r>
            <w:r w:rsidR="003F7088" w:rsidRPr="003F7088">
              <w:rPr>
                <w:rFonts w:ascii="Times New Roman" w:hAnsi="Times New Roman"/>
                <w:color w:val="000000"/>
              </w:rPr>
              <w:t>à</w:t>
            </w:r>
            <w:r w:rsidRPr="003F7088">
              <w:rPr>
                <w:rFonts w:ascii="Times New Roman" w:hAnsi="Times New Roman"/>
                <w:color w:val="000000"/>
              </w:rPr>
              <w:t>i th</w:t>
            </w:r>
            <w:r w:rsidR="003F7088" w:rsidRPr="003F7088">
              <w:rPr>
                <w:rFonts w:ascii="Times New Roman" w:hAnsi="Times New Roman"/>
                <w:color w:val="000000"/>
              </w:rPr>
              <w:t>ơ</w:t>
            </w:r>
            <w:r w:rsidRPr="003F7088">
              <w:rPr>
                <w:rFonts w:ascii="Times New Roman" w:hAnsi="Times New Roman"/>
                <w:color w:val="000000"/>
              </w:rPr>
              <w:t xml:space="preserve"> t</w:t>
            </w:r>
            <w:r w:rsidR="003F7088" w:rsidRPr="003F7088">
              <w:rPr>
                <w:rFonts w:ascii="Times New Roman" w:hAnsi="Times New Roman"/>
                <w:color w:val="000000"/>
              </w:rPr>
              <w:t>ả</w:t>
            </w:r>
            <w:r w:rsidRPr="003F7088">
              <w:rPr>
                <w:rFonts w:ascii="Times New Roman" w:hAnsi="Times New Roman"/>
                <w:color w:val="000000"/>
              </w:rPr>
              <w:t xml:space="preserve"> c</w:t>
            </w:r>
            <w:r w:rsidR="003F7088" w:rsidRPr="003F7088">
              <w:rPr>
                <w:rFonts w:ascii="Times New Roman" w:hAnsi="Times New Roman"/>
                <w:color w:val="000000"/>
              </w:rPr>
              <w:t>ả</w:t>
            </w:r>
            <w:r w:rsidRPr="003F7088">
              <w:rPr>
                <w:rFonts w:ascii="Times New Roman" w:hAnsi="Times New Roman"/>
                <w:color w:val="000000"/>
              </w:rPr>
              <w:t>nh sinh ho</w:t>
            </w:r>
            <w:r w:rsidR="003F7088" w:rsidRPr="003F7088">
              <w:rPr>
                <w:rFonts w:ascii="Times New Roman" w:hAnsi="Times New Roman"/>
                <w:color w:val="000000"/>
              </w:rPr>
              <w:t>ạ</w:t>
            </w:r>
            <w:r w:rsidRPr="003F7088">
              <w:rPr>
                <w:rFonts w:ascii="Times New Roman" w:hAnsi="Times New Roman"/>
                <w:color w:val="000000"/>
              </w:rPr>
              <w:t>t, l</w:t>
            </w:r>
            <w:r w:rsidR="003F7088" w:rsidRPr="003F7088">
              <w:rPr>
                <w:rFonts w:ascii="Times New Roman" w:hAnsi="Times New Roman"/>
                <w:color w:val="000000"/>
              </w:rPr>
              <w:t>à</w:t>
            </w:r>
            <w:r w:rsidRPr="003F7088">
              <w:rPr>
                <w:rFonts w:ascii="Times New Roman" w:hAnsi="Times New Roman"/>
                <w:color w:val="000000"/>
              </w:rPr>
              <w:t>m vi</w:t>
            </w:r>
            <w:r w:rsidR="003F7088" w:rsidRPr="003F7088">
              <w:rPr>
                <w:rFonts w:ascii="Times New Roman" w:hAnsi="Times New Roman"/>
                <w:color w:val="000000"/>
              </w:rPr>
              <w:t>ệ</w:t>
            </w:r>
            <w:r w:rsidRPr="003F7088">
              <w:rPr>
                <w:rFonts w:ascii="Times New Roman" w:hAnsi="Times New Roman"/>
                <w:color w:val="000000"/>
              </w:rPr>
              <w:t>c v</w:t>
            </w:r>
            <w:r w:rsidR="003F7088" w:rsidRPr="003F7088">
              <w:rPr>
                <w:rFonts w:ascii="Times New Roman" w:hAnsi="Times New Roman"/>
                <w:color w:val="000000"/>
              </w:rPr>
              <w:t>à</w:t>
            </w:r>
            <w:r w:rsidRPr="003F7088">
              <w:rPr>
                <w:rFonts w:ascii="Times New Roman" w:hAnsi="Times New Roman"/>
                <w:color w:val="000000"/>
              </w:rPr>
              <w:t xml:space="preserve"> c</w:t>
            </w:r>
            <w:r w:rsidR="003F7088" w:rsidRPr="003F7088">
              <w:rPr>
                <w:rFonts w:ascii="Times New Roman" w:hAnsi="Times New Roman"/>
                <w:color w:val="000000"/>
              </w:rPr>
              <w:t>ả</w:t>
            </w:r>
            <w:r w:rsidRPr="003F7088">
              <w:rPr>
                <w:rFonts w:ascii="Times New Roman" w:hAnsi="Times New Roman"/>
                <w:color w:val="000000"/>
              </w:rPr>
              <w:t>m ngh</w:t>
            </w:r>
            <w:r w:rsidR="003F7088" w:rsidRPr="003F7088">
              <w:rPr>
                <w:rFonts w:ascii="Times New Roman" w:hAnsi="Times New Roman"/>
                <w:color w:val="000000"/>
              </w:rPr>
              <w:t>ĩ</w:t>
            </w:r>
            <w:r w:rsidRPr="003F7088">
              <w:rPr>
                <w:rFonts w:ascii="Times New Roman" w:hAnsi="Times New Roman"/>
                <w:color w:val="000000"/>
              </w:rPr>
              <w:t xml:space="preserve"> c</w:t>
            </w:r>
            <w:r w:rsidR="003F7088" w:rsidRPr="003F7088">
              <w:rPr>
                <w:rFonts w:ascii="Times New Roman" w:hAnsi="Times New Roman"/>
                <w:color w:val="000000"/>
              </w:rPr>
              <w:t>ủ</w:t>
            </w:r>
            <w:r w:rsidRPr="003F7088">
              <w:rPr>
                <w:rFonts w:ascii="Times New Roman" w:hAnsi="Times New Roman"/>
                <w:color w:val="000000"/>
              </w:rPr>
              <w:t>a B</w:t>
            </w:r>
            <w:r w:rsidR="003F7088" w:rsidRPr="003F7088">
              <w:rPr>
                <w:rFonts w:ascii="Times New Roman" w:hAnsi="Times New Roman"/>
                <w:color w:val="000000"/>
              </w:rPr>
              <w:t>á</w:t>
            </w:r>
            <w:r w:rsidRPr="003F7088">
              <w:rPr>
                <w:rFonts w:ascii="Times New Roman" w:hAnsi="Times New Roman"/>
                <w:color w:val="000000"/>
              </w:rPr>
              <w:t>c trong nh</w:t>
            </w:r>
            <w:r w:rsidR="003F7088" w:rsidRPr="003F7088">
              <w:rPr>
                <w:rFonts w:ascii="Times New Roman" w:hAnsi="Times New Roman"/>
                <w:color w:val="000000"/>
              </w:rPr>
              <w:t>ữ</w:t>
            </w:r>
            <w:r w:rsidRPr="003F7088">
              <w:rPr>
                <w:rFonts w:ascii="Times New Roman" w:hAnsi="Times New Roman"/>
                <w:color w:val="000000"/>
              </w:rPr>
              <w:t>ng ng</w:t>
            </w:r>
            <w:r w:rsidR="003F7088" w:rsidRPr="003F7088">
              <w:rPr>
                <w:rFonts w:ascii="Times New Roman" w:hAnsi="Times New Roman"/>
                <w:color w:val="000000"/>
              </w:rPr>
              <w:t>à</w:t>
            </w:r>
            <w:r w:rsidRPr="003F7088">
              <w:rPr>
                <w:rFonts w:ascii="Times New Roman" w:hAnsi="Times New Roman"/>
                <w:color w:val="000000"/>
              </w:rPr>
              <w:t>y H</w:t>
            </w:r>
            <w:r w:rsidR="003F7088" w:rsidRPr="003F7088">
              <w:rPr>
                <w:rFonts w:ascii="Times New Roman" w:hAnsi="Times New Roman"/>
                <w:color w:val="000000"/>
              </w:rPr>
              <w:t>Đ</w:t>
            </w:r>
            <w:r w:rsidRPr="003F7088">
              <w:rPr>
                <w:rFonts w:ascii="Times New Roman" w:hAnsi="Times New Roman"/>
                <w:color w:val="000000"/>
              </w:rPr>
              <w:t>CM gian kh</w:t>
            </w:r>
            <w:r w:rsidR="003F7088" w:rsidRPr="003F7088">
              <w:rPr>
                <w:rFonts w:ascii="Times New Roman" w:hAnsi="Times New Roman"/>
                <w:color w:val="000000"/>
              </w:rPr>
              <w:t>ổ</w:t>
            </w:r>
            <w:r w:rsidRPr="003F7088">
              <w:rPr>
                <w:rFonts w:ascii="Times New Roman" w:hAnsi="Times New Roman"/>
                <w:color w:val="000000"/>
              </w:rPr>
              <w:t xml:space="preserve"> </w:t>
            </w:r>
            <w:r w:rsidR="003F7088" w:rsidRPr="003F7088">
              <w:rPr>
                <w:rFonts w:ascii="Times New Roman" w:hAnsi="Times New Roman"/>
                <w:color w:val="000000"/>
              </w:rPr>
              <w:t>ở</w:t>
            </w:r>
            <w:r w:rsidRPr="003F7088">
              <w:rPr>
                <w:rFonts w:ascii="Times New Roman" w:hAnsi="Times New Roman"/>
                <w:color w:val="000000"/>
              </w:rPr>
              <w:t xml:space="preserve"> P</w:t>
            </w:r>
            <w:r w:rsidR="003F7088" w:rsidRPr="003F7088">
              <w:rPr>
                <w:rFonts w:ascii="Times New Roman" w:hAnsi="Times New Roman"/>
                <w:color w:val="000000"/>
              </w:rPr>
              <w:t>á</w:t>
            </w:r>
            <w:r w:rsidRPr="003F7088">
              <w:rPr>
                <w:rFonts w:ascii="Times New Roman" w:hAnsi="Times New Roman"/>
                <w:color w:val="000000"/>
              </w:rPr>
              <w:t>c B</w:t>
            </w:r>
            <w:r w:rsidR="003F7088" w:rsidRPr="003F7088">
              <w:rPr>
                <w:rFonts w:ascii="Times New Roman" w:hAnsi="Times New Roman"/>
                <w:color w:val="000000"/>
              </w:rPr>
              <w:t>ó</w:t>
            </w:r>
            <w:r w:rsidRPr="003F7088">
              <w:rPr>
                <w:rFonts w:ascii="Times New Roman" w:hAnsi="Times New Roman"/>
                <w:color w:val="000000"/>
              </w:rPr>
              <w:t>.</w:t>
            </w:r>
          </w:p>
          <w:p w:rsidR="00C7691B" w:rsidRPr="003F7088" w:rsidRDefault="009835FF" w:rsidP="00FB2FF5">
            <w:pPr>
              <w:tabs>
                <w:tab w:val="num" w:pos="0"/>
              </w:tabs>
              <w:jc w:val="both"/>
              <w:rPr>
                <w:rFonts w:ascii="Times New Roman" w:hAnsi="Times New Roman"/>
                <w:u w:val="single"/>
              </w:rPr>
            </w:pPr>
            <w:r w:rsidRPr="003F7088">
              <w:rPr>
                <w:rFonts w:ascii="Times New Roman" w:hAnsi="Times New Roman"/>
                <w:u w:val="single"/>
              </w:rPr>
              <w:t>b. Th</w:t>
            </w:r>
            <w:r w:rsidR="003F7088" w:rsidRPr="003F7088">
              <w:rPr>
                <w:rFonts w:ascii="Times New Roman" w:hAnsi="Times New Roman"/>
                <w:u w:val="single"/>
              </w:rPr>
              <w:t>â</w:t>
            </w:r>
            <w:r w:rsidRPr="003F7088">
              <w:rPr>
                <w:rFonts w:ascii="Times New Roman" w:hAnsi="Times New Roman"/>
                <w:u w:val="single"/>
              </w:rPr>
              <w:t>n b</w:t>
            </w:r>
            <w:r w:rsidR="003F7088" w:rsidRPr="003F7088">
              <w:rPr>
                <w:rFonts w:ascii="Times New Roman" w:hAnsi="Times New Roman"/>
                <w:u w:val="single"/>
              </w:rPr>
              <w:t>à</w:t>
            </w:r>
            <w:r w:rsidRPr="003F7088">
              <w:rPr>
                <w:rFonts w:ascii="Times New Roman" w:hAnsi="Times New Roman"/>
                <w:u w:val="single"/>
              </w:rPr>
              <w:t>i</w:t>
            </w:r>
          </w:p>
          <w:p w:rsidR="00FD5C25" w:rsidRPr="003F7088" w:rsidRDefault="00030274" w:rsidP="00FB2FF5">
            <w:pPr>
              <w:tabs>
                <w:tab w:val="left" w:pos="1230"/>
              </w:tabs>
              <w:rPr>
                <w:rFonts w:ascii="Times New Roman" w:hAnsi="Times New Roman"/>
                <w:color w:val="000000"/>
              </w:rPr>
            </w:pPr>
            <w:r w:rsidRPr="003F7088">
              <w:rPr>
                <w:rFonts w:ascii="Times New Roman" w:hAnsi="Times New Roman"/>
                <w:color w:val="000000"/>
              </w:rPr>
              <w:t>- C</w:t>
            </w:r>
            <w:r w:rsidR="003F7088" w:rsidRPr="003F7088">
              <w:rPr>
                <w:rFonts w:ascii="Times New Roman" w:hAnsi="Times New Roman"/>
                <w:color w:val="000000"/>
              </w:rPr>
              <w:t>â</w:t>
            </w:r>
            <w:r w:rsidR="009835FF" w:rsidRPr="003F7088">
              <w:rPr>
                <w:rFonts w:ascii="Times New Roman" w:hAnsi="Times New Roman"/>
                <w:color w:val="000000"/>
              </w:rPr>
              <w:t>u th</w:t>
            </w:r>
            <w:r w:rsidR="003F7088" w:rsidRPr="003F7088">
              <w:rPr>
                <w:rFonts w:ascii="Times New Roman" w:hAnsi="Times New Roman"/>
                <w:color w:val="000000"/>
              </w:rPr>
              <w:t>ơ</w:t>
            </w:r>
            <w:r w:rsidRPr="003F7088">
              <w:rPr>
                <w:rFonts w:ascii="Times New Roman" w:hAnsi="Times New Roman"/>
                <w:color w:val="000000"/>
              </w:rPr>
              <w:t xml:space="preserve"> 1 s</w:t>
            </w:r>
            <w:r w:rsidR="003F7088" w:rsidRPr="003F7088">
              <w:rPr>
                <w:rFonts w:ascii="Times New Roman" w:hAnsi="Times New Roman"/>
                <w:color w:val="000000"/>
              </w:rPr>
              <w:t>ử</w:t>
            </w:r>
            <w:r w:rsidRPr="003F7088">
              <w:rPr>
                <w:rFonts w:ascii="Times New Roman" w:hAnsi="Times New Roman"/>
                <w:color w:val="000000"/>
              </w:rPr>
              <w:t xml:space="preserve"> d</w:t>
            </w:r>
            <w:r w:rsidR="003F7088" w:rsidRPr="003F7088">
              <w:rPr>
                <w:rFonts w:ascii="Times New Roman" w:hAnsi="Times New Roman"/>
                <w:color w:val="000000"/>
              </w:rPr>
              <w:t>ụ</w:t>
            </w:r>
            <w:r w:rsidRPr="003F7088">
              <w:rPr>
                <w:rFonts w:ascii="Times New Roman" w:hAnsi="Times New Roman"/>
                <w:color w:val="000000"/>
              </w:rPr>
              <w:t>ng ph</w:t>
            </w:r>
            <w:r w:rsidR="003F7088" w:rsidRPr="003F7088">
              <w:rPr>
                <w:rFonts w:ascii="Times New Roman" w:hAnsi="Times New Roman"/>
                <w:color w:val="000000"/>
              </w:rPr>
              <w:t>é</w:t>
            </w:r>
            <w:r w:rsidRPr="003F7088">
              <w:rPr>
                <w:rFonts w:ascii="Times New Roman" w:hAnsi="Times New Roman"/>
                <w:color w:val="000000"/>
              </w:rPr>
              <w:t xml:space="preserve">p </w:t>
            </w:r>
            <w:r w:rsidR="003F7088" w:rsidRPr="003F7088">
              <w:rPr>
                <w:rFonts w:ascii="Times New Roman" w:hAnsi="Times New Roman"/>
                <w:color w:val="000000"/>
              </w:rPr>
              <w:t>đố</w:t>
            </w:r>
            <w:r w:rsidRPr="003F7088">
              <w:rPr>
                <w:rFonts w:ascii="Times New Roman" w:hAnsi="Times New Roman"/>
                <w:color w:val="000000"/>
              </w:rPr>
              <w:t>i</w:t>
            </w:r>
            <w:r w:rsidR="009835FF" w:rsidRPr="003F7088">
              <w:rPr>
                <w:rFonts w:ascii="Times New Roman" w:hAnsi="Times New Roman"/>
                <w:color w:val="000000"/>
              </w:rPr>
              <w:t xml:space="preserve"> v</w:t>
            </w:r>
            <w:r w:rsidR="003F7088" w:rsidRPr="003F7088">
              <w:rPr>
                <w:rFonts w:ascii="Times New Roman" w:hAnsi="Times New Roman"/>
                <w:color w:val="000000"/>
              </w:rPr>
              <w:t>ề</w:t>
            </w:r>
            <w:r w:rsidRPr="003F7088">
              <w:rPr>
                <w:rFonts w:ascii="Times New Roman" w:hAnsi="Times New Roman"/>
                <w:color w:val="000000"/>
              </w:rPr>
              <w:t xml:space="preserve"> kh</w:t>
            </w:r>
            <w:r w:rsidR="003F7088" w:rsidRPr="003F7088">
              <w:rPr>
                <w:rFonts w:ascii="Times New Roman" w:hAnsi="Times New Roman"/>
                <w:color w:val="000000"/>
              </w:rPr>
              <w:t>ô</w:t>
            </w:r>
            <w:r w:rsidRPr="003F7088">
              <w:rPr>
                <w:rFonts w:ascii="Times New Roman" w:hAnsi="Times New Roman"/>
                <w:color w:val="000000"/>
              </w:rPr>
              <w:t>ng gian v</w:t>
            </w:r>
            <w:r w:rsidR="003F7088" w:rsidRPr="003F7088">
              <w:rPr>
                <w:rFonts w:ascii="Times New Roman" w:hAnsi="Times New Roman"/>
                <w:color w:val="000000"/>
              </w:rPr>
              <w:t>à</w:t>
            </w:r>
            <w:r w:rsidRPr="003F7088">
              <w:rPr>
                <w:rFonts w:ascii="Times New Roman" w:hAnsi="Times New Roman"/>
                <w:color w:val="000000"/>
              </w:rPr>
              <w:t xml:space="preserve"> </w:t>
            </w:r>
            <w:r w:rsidR="003F7088" w:rsidRPr="003F7088">
              <w:rPr>
                <w:rFonts w:ascii="Times New Roman" w:hAnsi="Times New Roman"/>
                <w:color w:val="000000"/>
              </w:rPr>
              <w:t>đố</w:t>
            </w:r>
            <w:r w:rsidRPr="003F7088">
              <w:rPr>
                <w:rFonts w:ascii="Times New Roman" w:hAnsi="Times New Roman"/>
                <w:color w:val="000000"/>
              </w:rPr>
              <w:t>i v</w:t>
            </w:r>
            <w:r w:rsidR="003F7088" w:rsidRPr="003F7088">
              <w:rPr>
                <w:rFonts w:ascii="Times New Roman" w:hAnsi="Times New Roman"/>
                <w:color w:val="000000"/>
              </w:rPr>
              <w:t>ề</w:t>
            </w:r>
            <w:r w:rsidRPr="003F7088">
              <w:rPr>
                <w:rFonts w:ascii="Times New Roman" w:hAnsi="Times New Roman"/>
                <w:color w:val="000000"/>
              </w:rPr>
              <w:t xml:space="preserve"> th</w:t>
            </w:r>
            <w:r w:rsidR="003F7088" w:rsidRPr="003F7088">
              <w:rPr>
                <w:rFonts w:ascii="Times New Roman" w:hAnsi="Times New Roman"/>
                <w:color w:val="000000"/>
              </w:rPr>
              <w:t>ờ</w:t>
            </w:r>
            <w:r w:rsidRPr="003F7088">
              <w:rPr>
                <w:rFonts w:ascii="Times New Roman" w:hAnsi="Times New Roman"/>
                <w:color w:val="000000"/>
              </w:rPr>
              <w:t>i gian, n</w:t>
            </w:r>
            <w:r w:rsidR="009835FF" w:rsidRPr="003F7088">
              <w:rPr>
                <w:rFonts w:ascii="Times New Roman" w:hAnsi="Times New Roman"/>
                <w:color w:val="000000"/>
              </w:rPr>
              <w:t>g</w:t>
            </w:r>
            <w:r w:rsidR="003F7088" w:rsidRPr="003F7088">
              <w:rPr>
                <w:rFonts w:ascii="Times New Roman" w:hAnsi="Times New Roman"/>
                <w:color w:val="000000"/>
              </w:rPr>
              <w:t>ắ</w:t>
            </w:r>
            <w:r w:rsidR="009835FF" w:rsidRPr="003F7088">
              <w:rPr>
                <w:rFonts w:ascii="Times New Roman" w:hAnsi="Times New Roman"/>
                <w:color w:val="000000"/>
              </w:rPr>
              <w:t>t nh</w:t>
            </w:r>
            <w:r w:rsidR="003F7088" w:rsidRPr="003F7088">
              <w:rPr>
                <w:rFonts w:ascii="Times New Roman" w:hAnsi="Times New Roman"/>
                <w:color w:val="000000"/>
              </w:rPr>
              <w:t>ị</w:t>
            </w:r>
            <w:r w:rsidR="009835FF" w:rsidRPr="003F7088">
              <w:rPr>
                <w:rFonts w:ascii="Times New Roman" w:hAnsi="Times New Roman"/>
                <w:color w:val="000000"/>
              </w:rPr>
              <w:t>p 4/3 s</w:t>
            </w:r>
            <w:r w:rsidR="003F7088" w:rsidRPr="003F7088">
              <w:rPr>
                <w:rFonts w:ascii="Times New Roman" w:hAnsi="Times New Roman"/>
                <w:color w:val="000000"/>
              </w:rPr>
              <w:t>ó</w:t>
            </w:r>
            <w:r w:rsidRPr="003F7088">
              <w:rPr>
                <w:rFonts w:ascii="Times New Roman" w:hAnsi="Times New Roman"/>
                <w:color w:val="000000"/>
              </w:rPr>
              <w:t xml:space="preserve">ng </w:t>
            </w:r>
            <w:r w:rsidR="003F7088" w:rsidRPr="003F7088">
              <w:rPr>
                <w:rFonts w:ascii="Times New Roman" w:hAnsi="Times New Roman"/>
                <w:color w:val="000000"/>
              </w:rPr>
              <w:t>đô</w:t>
            </w:r>
            <w:r w:rsidRPr="003F7088">
              <w:rPr>
                <w:rFonts w:ascii="Times New Roman" w:hAnsi="Times New Roman"/>
                <w:color w:val="000000"/>
              </w:rPr>
              <w:t>i t</w:t>
            </w:r>
            <w:r w:rsidR="003F7088" w:rsidRPr="003F7088">
              <w:rPr>
                <w:rFonts w:ascii="Times New Roman" w:hAnsi="Times New Roman"/>
                <w:color w:val="000000"/>
              </w:rPr>
              <w:t>ạ</w:t>
            </w:r>
            <w:r w:rsidRPr="003F7088">
              <w:rPr>
                <w:rFonts w:ascii="Times New Roman" w:hAnsi="Times New Roman"/>
                <w:color w:val="000000"/>
              </w:rPr>
              <w:t>o c</w:t>
            </w:r>
            <w:r w:rsidR="003F7088" w:rsidRPr="003F7088">
              <w:rPr>
                <w:rFonts w:ascii="Times New Roman" w:hAnsi="Times New Roman"/>
                <w:color w:val="000000"/>
              </w:rPr>
              <w:t>ả</w:t>
            </w:r>
            <w:r w:rsidRPr="003F7088">
              <w:rPr>
                <w:rFonts w:ascii="Times New Roman" w:hAnsi="Times New Roman"/>
                <w:color w:val="000000"/>
              </w:rPr>
              <w:t>m gi</w:t>
            </w:r>
            <w:r w:rsidR="003F7088" w:rsidRPr="003F7088">
              <w:rPr>
                <w:rFonts w:ascii="Times New Roman" w:hAnsi="Times New Roman"/>
                <w:color w:val="000000"/>
              </w:rPr>
              <w:t>á</w:t>
            </w:r>
            <w:r w:rsidRPr="003F7088">
              <w:rPr>
                <w:rFonts w:ascii="Times New Roman" w:hAnsi="Times New Roman"/>
                <w:color w:val="000000"/>
              </w:rPr>
              <w:t>c nh</w:t>
            </w:r>
            <w:r w:rsidR="003F7088" w:rsidRPr="003F7088">
              <w:rPr>
                <w:rFonts w:ascii="Times New Roman" w:hAnsi="Times New Roman"/>
                <w:color w:val="000000"/>
              </w:rPr>
              <w:t>ị</w:t>
            </w:r>
            <w:r w:rsidRPr="003F7088">
              <w:rPr>
                <w:rFonts w:ascii="Times New Roman" w:hAnsi="Times New Roman"/>
                <w:color w:val="000000"/>
              </w:rPr>
              <w:t>p nh</w:t>
            </w:r>
            <w:r w:rsidR="003F7088" w:rsidRPr="003F7088">
              <w:rPr>
                <w:rFonts w:ascii="Times New Roman" w:hAnsi="Times New Roman"/>
                <w:color w:val="000000"/>
              </w:rPr>
              <w:t>à</w:t>
            </w:r>
            <w:r w:rsidRPr="003F7088">
              <w:rPr>
                <w:rFonts w:ascii="Times New Roman" w:hAnsi="Times New Roman"/>
                <w:color w:val="000000"/>
              </w:rPr>
              <w:t>ng gi</w:t>
            </w:r>
            <w:r w:rsidR="003F7088" w:rsidRPr="003F7088">
              <w:rPr>
                <w:rFonts w:ascii="Times New Roman" w:hAnsi="Times New Roman"/>
                <w:color w:val="000000"/>
              </w:rPr>
              <w:t>ú</w:t>
            </w:r>
            <w:r w:rsidRPr="003F7088">
              <w:rPr>
                <w:rFonts w:ascii="Times New Roman" w:hAnsi="Times New Roman"/>
                <w:color w:val="000000"/>
              </w:rPr>
              <w:t>p ta hi</w:t>
            </w:r>
            <w:r w:rsidR="003F7088" w:rsidRPr="003F7088">
              <w:rPr>
                <w:rFonts w:ascii="Times New Roman" w:hAnsi="Times New Roman"/>
                <w:color w:val="000000"/>
              </w:rPr>
              <w:t>ể</w:t>
            </w:r>
            <w:r w:rsidRPr="003F7088">
              <w:rPr>
                <w:rFonts w:ascii="Times New Roman" w:hAnsi="Times New Roman"/>
                <w:color w:val="000000"/>
              </w:rPr>
              <w:t>u v</w:t>
            </w:r>
            <w:r w:rsidR="003F7088" w:rsidRPr="003F7088">
              <w:rPr>
                <w:rFonts w:ascii="Times New Roman" w:hAnsi="Times New Roman"/>
                <w:color w:val="000000"/>
              </w:rPr>
              <w:t>ề</w:t>
            </w:r>
            <w:r w:rsidRPr="003F7088">
              <w:rPr>
                <w:rFonts w:ascii="Times New Roman" w:hAnsi="Times New Roman"/>
                <w:color w:val="000000"/>
              </w:rPr>
              <w:t xml:space="preserve"> cu</w:t>
            </w:r>
            <w:r w:rsidR="003F7088" w:rsidRPr="003F7088">
              <w:rPr>
                <w:rFonts w:ascii="Times New Roman" w:hAnsi="Times New Roman"/>
                <w:color w:val="000000"/>
              </w:rPr>
              <w:t>ộ</w:t>
            </w:r>
            <w:r w:rsidRPr="003F7088">
              <w:rPr>
                <w:rFonts w:ascii="Times New Roman" w:hAnsi="Times New Roman"/>
                <w:color w:val="000000"/>
              </w:rPr>
              <w:t>c s</w:t>
            </w:r>
            <w:r w:rsidR="003F7088" w:rsidRPr="003F7088">
              <w:rPr>
                <w:rFonts w:ascii="Times New Roman" w:hAnsi="Times New Roman"/>
                <w:color w:val="000000"/>
              </w:rPr>
              <w:t>ố</w:t>
            </w:r>
            <w:r w:rsidRPr="003F7088">
              <w:rPr>
                <w:rFonts w:ascii="Times New Roman" w:hAnsi="Times New Roman"/>
                <w:color w:val="000000"/>
              </w:rPr>
              <w:t>ng c</w:t>
            </w:r>
            <w:r w:rsidR="003F7088" w:rsidRPr="003F7088">
              <w:rPr>
                <w:rFonts w:ascii="Times New Roman" w:hAnsi="Times New Roman"/>
                <w:color w:val="000000"/>
              </w:rPr>
              <w:t>ủ</w:t>
            </w:r>
            <w:r w:rsidRPr="003F7088">
              <w:rPr>
                <w:rFonts w:ascii="Times New Roman" w:hAnsi="Times New Roman"/>
                <w:color w:val="000000"/>
              </w:rPr>
              <w:t>a B</w:t>
            </w:r>
            <w:r w:rsidR="003F7088" w:rsidRPr="003F7088">
              <w:rPr>
                <w:rFonts w:ascii="Times New Roman" w:hAnsi="Times New Roman"/>
                <w:color w:val="000000"/>
              </w:rPr>
              <w:t>á</w:t>
            </w:r>
            <w:r w:rsidRPr="003F7088">
              <w:rPr>
                <w:rFonts w:ascii="Times New Roman" w:hAnsi="Times New Roman"/>
                <w:color w:val="000000"/>
              </w:rPr>
              <w:t>c.</w:t>
            </w:r>
            <w:r w:rsidR="009835FF" w:rsidRPr="003F7088">
              <w:rPr>
                <w:rFonts w:ascii="Times New Roman" w:hAnsi="Times New Roman"/>
                <w:color w:val="000000"/>
              </w:rPr>
              <w:t xml:space="preserve"> </w:t>
            </w:r>
            <w:r w:rsidR="003F7088" w:rsidRPr="003F7088">
              <w:rPr>
                <w:rFonts w:ascii="Times New Roman" w:hAnsi="Times New Roman"/>
                <w:color w:val="000000"/>
              </w:rPr>
              <w:t>Đó</w:t>
            </w:r>
            <w:r w:rsidR="009835FF" w:rsidRPr="003F7088">
              <w:rPr>
                <w:rFonts w:ascii="Times New Roman" w:hAnsi="Times New Roman"/>
                <w:color w:val="000000"/>
              </w:rPr>
              <w:t xml:space="preserve"> l</w:t>
            </w:r>
            <w:r w:rsidR="003F7088" w:rsidRPr="003F7088">
              <w:rPr>
                <w:rFonts w:ascii="Times New Roman" w:hAnsi="Times New Roman"/>
                <w:color w:val="000000"/>
              </w:rPr>
              <w:t>à</w:t>
            </w:r>
            <w:r w:rsidR="009835FF" w:rsidRPr="003F7088">
              <w:rPr>
                <w:rFonts w:ascii="Times New Roman" w:hAnsi="Times New Roman"/>
                <w:color w:val="000000"/>
              </w:rPr>
              <w:t xml:space="preserve"> </w:t>
            </w:r>
            <w:r w:rsidR="009835FF" w:rsidRPr="003F7088">
              <w:rPr>
                <w:rFonts w:ascii="Times New Roman" w:hAnsi="Times New Roman"/>
                <w:color w:val="000000"/>
              </w:rPr>
              <w:lastRenderedPageBreak/>
              <w:t>cu</w:t>
            </w:r>
            <w:r w:rsidR="003F7088" w:rsidRPr="003F7088">
              <w:rPr>
                <w:rFonts w:ascii="Times New Roman" w:hAnsi="Times New Roman"/>
                <w:color w:val="000000"/>
              </w:rPr>
              <w:t>ộ</w:t>
            </w:r>
            <w:r w:rsidR="009835FF" w:rsidRPr="003F7088">
              <w:rPr>
                <w:rFonts w:ascii="Times New Roman" w:hAnsi="Times New Roman"/>
                <w:color w:val="000000"/>
              </w:rPr>
              <w:t>c s</w:t>
            </w:r>
            <w:r w:rsidR="003F7088" w:rsidRPr="003F7088">
              <w:rPr>
                <w:rFonts w:ascii="Times New Roman" w:hAnsi="Times New Roman"/>
                <w:color w:val="000000"/>
              </w:rPr>
              <w:t>ố</w:t>
            </w:r>
            <w:r w:rsidR="009835FF" w:rsidRPr="003F7088">
              <w:rPr>
                <w:rFonts w:ascii="Times New Roman" w:hAnsi="Times New Roman"/>
                <w:color w:val="000000"/>
              </w:rPr>
              <w:t>ng h</w:t>
            </w:r>
            <w:r w:rsidR="003F7088" w:rsidRPr="003F7088">
              <w:rPr>
                <w:rFonts w:ascii="Times New Roman" w:hAnsi="Times New Roman"/>
                <w:color w:val="000000"/>
              </w:rPr>
              <w:t>à</w:t>
            </w:r>
            <w:r w:rsidR="009835FF" w:rsidRPr="003F7088">
              <w:rPr>
                <w:rFonts w:ascii="Times New Roman" w:hAnsi="Times New Roman"/>
                <w:color w:val="000000"/>
              </w:rPr>
              <w:t>i ho</w:t>
            </w:r>
            <w:r w:rsidR="003F7088" w:rsidRPr="003F7088">
              <w:rPr>
                <w:rFonts w:ascii="Times New Roman" w:hAnsi="Times New Roman"/>
                <w:color w:val="000000"/>
              </w:rPr>
              <w:t>à</w:t>
            </w:r>
            <w:r w:rsidR="009835FF" w:rsidRPr="003F7088">
              <w:rPr>
                <w:rFonts w:ascii="Times New Roman" w:hAnsi="Times New Roman"/>
                <w:color w:val="000000"/>
              </w:rPr>
              <w:t xml:space="preserve"> th</w:t>
            </w:r>
            <w:r w:rsidR="003F7088" w:rsidRPr="003F7088">
              <w:rPr>
                <w:rFonts w:ascii="Times New Roman" w:hAnsi="Times New Roman"/>
                <w:color w:val="000000"/>
              </w:rPr>
              <w:t>ư</w:t>
            </w:r>
            <w:r w:rsidR="009835FF" w:rsidRPr="003F7088">
              <w:rPr>
                <w:rFonts w:ascii="Times New Roman" w:hAnsi="Times New Roman"/>
                <w:color w:val="000000"/>
              </w:rPr>
              <w:t xml:space="preserve"> th</w:t>
            </w:r>
            <w:r w:rsidR="003F7088" w:rsidRPr="003F7088">
              <w:rPr>
                <w:rFonts w:ascii="Times New Roman" w:hAnsi="Times New Roman"/>
                <w:color w:val="000000"/>
              </w:rPr>
              <w:t>á</w:t>
            </w:r>
            <w:r w:rsidR="009835FF" w:rsidRPr="003F7088">
              <w:rPr>
                <w:rFonts w:ascii="Times New Roman" w:hAnsi="Times New Roman"/>
                <w:color w:val="000000"/>
              </w:rPr>
              <w:t>i, ung dung ho</w:t>
            </w:r>
            <w:r w:rsidR="003F7088" w:rsidRPr="003F7088">
              <w:rPr>
                <w:rFonts w:ascii="Times New Roman" w:hAnsi="Times New Roman"/>
                <w:color w:val="000000"/>
              </w:rPr>
              <w:t>à</w:t>
            </w:r>
            <w:r w:rsidR="009835FF" w:rsidRPr="003F7088">
              <w:rPr>
                <w:rFonts w:ascii="Times New Roman" w:hAnsi="Times New Roman"/>
                <w:color w:val="000000"/>
              </w:rPr>
              <w:t xml:space="preserve"> </w:t>
            </w:r>
            <w:r w:rsidR="003F7088" w:rsidRPr="003F7088">
              <w:rPr>
                <w:rFonts w:ascii="Times New Roman" w:hAnsi="Times New Roman"/>
                <w:color w:val="000000"/>
              </w:rPr>
              <w:t>đ</w:t>
            </w:r>
            <w:r w:rsidR="009835FF" w:rsidRPr="003F7088">
              <w:rPr>
                <w:rFonts w:ascii="Times New Roman" w:hAnsi="Times New Roman"/>
                <w:color w:val="000000"/>
              </w:rPr>
              <w:t>i</w:t>
            </w:r>
            <w:r w:rsidR="003F7088" w:rsidRPr="003F7088">
              <w:rPr>
                <w:rFonts w:ascii="Times New Roman" w:hAnsi="Times New Roman"/>
                <w:color w:val="000000"/>
              </w:rPr>
              <w:t>ệ</w:t>
            </w:r>
            <w:r w:rsidR="009835FF" w:rsidRPr="003F7088">
              <w:rPr>
                <w:rFonts w:ascii="Times New Roman" w:hAnsi="Times New Roman"/>
                <w:color w:val="000000"/>
              </w:rPr>
              <w:t>u v</w:t>
            </w:r>
            <w:r w:rsidR="003F7088" w:rsidRPr="003F7088">
              <w:rPr>
                <w:rFonts w:ascii="Times New Roman" w:hAnsi="Times New Roman"/>
                <w:color w:val="000000"/>
              </w:rPr>
              <w:t>ớ</w:t>
            </w:r>
            <w:r w:rsidR="009835FF" w:rsidRPr="003F7088">
              <w:rPr>
                <w:rFonts w:ascii="Times New Roman" w:hAnsi="Times New Roman"/>
                <w:color w:val="000000"/>
              </w:rPr>
              <w:t>i nh</w:t>
            </w:r>
            <w:r w:rsidR="003F7088" w:rsidRPr="003F7088">
              <w:rPr>
                <w:rFonts w:ascii="Times New Roman" w:hAnsi="Times New Roman"/>
                <w:color w:val="000000"/>
              </w:rPr>
              <w:t>ị</w:t>
            </w:r>
            <w:r w:rsidR="009835FF" w:rsidRPr="003F7088">
              <w:rPr>
                <w:rFonts w:ascii="Times New Roman" w:hAnsi="Times New Roman"/>
                <w:color w:val="000000"/>
              </w:rPr>
              <w:t>p s</w:t>
            </w:r>
            <w:r w:rsidR="003F7088" w:rsidRPr="003F7088">
              <w:rPr>
                <w:rFonts w:ascii="Times New Roman" w:hAnsi="Times New Roman"/>
                <w:color w:val="000000"/>
              </w:rPr>
              <w:t>ố</w:t>
            </w:r>
            <w:r w:rsidR="009835FF" w:rsidRPr="003F7088">
              <w:rPr>
                <w:rFonts w:ascii="Times New Roman" w:hAnsi="Times New Roman"/>
                <w:color w:val="000000"/>
              </w:rPr>
              <w:t>ng c</w:t>
            </w:r>
            <w:r w:rsidR="003F7088" w:rsidRPr="003F7088">
              <w:rPr>
                <w:rFonts w:ascii="Times New Roman" w:hAnsi="Times New Roman"/>
                <w:color w:val="000000"/>
              </w:rPr>
              <w:t>ủ</w:t>
            </w:r>
            <w:r w:rsidR="009835FF" w:rsidRPr="003F7088">
              <w:rPr>
                <w:rFonts w:ascii="Times New Roman" w:hAnsi="Times New Roman"/>
                <w:color w:val="000000"/>
              </w:rPr>
              <w:t>a n</w:t>
            </w:r>
            <w:r w:rsidR="003F7088" w:rsidRPr="003F7088">
              <w:rPr>
                <w:rFonts w:ascii="Times New Roman" w:hAnsi="Times New Roman"/>
                <w:color w:val="000000"/>
              </w:rPr>
              <w:t>ú</w:t>
            </w:r>
            <w:r w:rsidR="009835FF" w:rsidRPr="003F7088">
              <w:rPr>
                <w:rFonts w:ascii="Times New Roman" w:hAnsi="Times New Roman"/>
                <w:color w:val="000000"/>
              </w:rPr>
              <w:t>i r</w:t>
            </w:r>
            <w:r w:rsidR="003F7088" w:rsidRPr="003F7088">
              <w:rPr>
                <w:rFonts w:ascii="Times New Roman" w:hAnsi="Times New Roman"/>
                <w:color w:val="000000"/>
              </w:rPr>
              <w:t>ừ</w:t>
            </w:r>
            <w:r w:rsidR="009835FF" w:rsidRPr="003F7088">
              <w:rPr>
                <w:rFonts w:ascii="Times New Roman" w:hAnsi="Times New Roman"/>
                <w:color w:val="000000"/>
              </w:rPr>
              <w:t>ng.</w:t>
            </w:r>
          </w:p>
          <w:p w:rsidR="00C7691B" w:rsidRPr="003F7088" w:rsidRDefault="00FD5C25" w:rsidP="00FB2FF5">
            <w:pPr>
              <w:jc w:val="both"/>
              <w:rPr>
                <w:rFonts w:ascii="Times New Roman" w:hAnsi="Times New Roman"/>
                <w:color w:val="000000"/>
              </w:rPr>
            </w:pPr>
            <w:r w:rsidRPr="003F7088">
              <w:rPr>
                <w:rFonts w:ascii="Times New Roman" w:hAnsi="Times New Roman"/>
                <w:color w:val="000000"/>
              </w:rPr>
              <w:t>- C</w:t>
            </w:r>
            <w:r w:rsidR="003F7088" w:rsidRPr="003F7088">
              <w:rPr>
                <w:rFonts w:ascii="Times New Roman" w:hAnsi="Times New Roman"/>
                <w:color w:val="000000"/>
              </w:rPr>
              <w:t>â</w:t>
            </w:r>
            <w:r w:rsidR="009835FF" w:rsidRPr="003F7088">
              <w:rPr>
                <w:rFonts w:ascii="Times New Roman" w:hAnsi="Times New Roman"/>
                <w:color w:val="000000"/>
              </w:rPr>
              <w:t>u th</w:t>
            </w:r>
            <w:r w:rsidR="003F7088" w:rsidRPr="003F7088">
              <w:rPr>
                <w:rFonts w:ascii="Times New Roman" w:hAnsi="Times New Roman"/>
                <w:color w:val="000000"/>
              </w:rPr>
              <w:t>ơ</w:t>
            </w:r>
            <w:r w:rsidR="009835FF" w:rsidRPr="003F7088">
              <w:rPr>
                <w:rFonts w:ascii="Times New Roman" w:hAnsi="Times New Roman"/>
                <w:color w:val="000000"/>
              </w:rPr>
              <w:t xml:space="preserve"> </w:t>
            </w:r>
            <w:r w:rsidRPr="003F7088">
              <w:rPr>
                <w:rFonts w:ascii="Times New Roman" w:hAnsi="Times New Roman"/>
                <w:color w:val="000000"/>
              </w:rPr>
              <w:t>2</w:t>
            </w:r>
            <w:r w:rsidR="006C783F" w:rsidRPr="003F7088">
              <w:rPr>
                <w:rFonts w:ascii="Times New Roman" w:hAnsi="Times New Roman"/>
                <w:color w:val="000000"/>
              </w:rPr>
              <w:t xml:space="preserve"> n</w:t>
            </w:r>
            <w:r w:rsidR="003F7088" w:rsidRPr="003F7088">
              <w:rPr>
                <w:rFonts w:ascii="Times New Roman" w:hAnsi="Times New Roman"/>
                <w:color w:val="000000"/>
              </w:rPr>
              <w:t>ó</w:t>
            </w:r>
            <w:r w:rsidR="006C783F" w:rsidRPr="003F7088">
              <w:rPr>
                <w:rFonts w:ascii="Times New Roman" w:hAnsi="Times New Roman"/>
                <w:color w:val="000000"/>
              </w:rPr>
              <w:t>i v</w:t>
            </w:r>
            <w:r w:rsidR="003F7088" w:rsidRPr="003F7088">
              <w:rPr>
                <w:rFonts w:ascii="Times New Roman" w:hAnsi="Times New Roman"/>
                <w:color w:val="000000"/>
              </w:rPr>
              <w:t>ề</w:t>
            </w:r>
            <w:r w:rsidR="006C783F" w:rsidRPr="003F7088">
              <w:rPr>
                <w:rFonts w:ascii="Times New Roman" w:hAnsi="Times New Roman"/>
                <w:color w:val="000000"/>
              </w:rPr>
              <w:t xml:space="preserve"> chuy</w:t>
            </w:r>
            <w:r w:rsidR="003F7088" w:rsidRPr="003F7088">
              <w:rPr>
                <w:rFonts w:ascii="Times New Roman" w:hAnsi="Times New Roman"/>
                <w:color w:val="000000"/>
              </w:rPr>
              <w:t>ệ</w:t>
            </w:r>
            <w:r w:rsidR="006C783F" w:rsidRPr="003F7088">
              <w:rPr>
                <w:rFonts w:ascii="Times New Roman" w:hAnsi="Times New Roman"/>
                <w:color w:val="000000"/>
              </w:rPr>
              <w:t xml:space="preserve">n </w:t>
            </w:r>
            <w:r w:rsidR="003F7088" w:rsidRPr="003F7088">
              <w:rPr>
                <w:rFonts w:ascii="Times New Roman" w:hAnsi="Times New Roman"/>
                <w:color w:val="000000"/>
              </w:rPr>
              <w:t>ă</w:t>
            </w:r>
            <w:r w:rsidR="006C783F" w:rsidRPr="003F7088">
              <w:rPr>
                <w:rFonts w:ascii="Times New Roman" w:hAnsi="Times New Roman"/>
                <w:color w:val="000000"/>
              </w:rPr>
              <w:t>n c</w:t>
            </w:r>
            <w:r w:rsidR="003F7088" w:rsidRPr="003F7088">
              <w:rPr>
                <w:rFonts w:ascii="Times New Roman" w:hAnsi="Times New Roman"/>
                <w:color w:val="000000"/>
              </w:rPr>
              <w:t>ủ</w:t>
            </w:r>
            <w:r w:rsidR="006C783F" w:rsidRPr="003F7088">
              <w:rPr>
                <w:rFonts w:ascii="Times New Roman" w:hAnsi="Times New Roman"/>
                <w:color w:val="000000"/>
              </w:rPr>
              <w:t>a B</w:t>
            </w:r>
            <w:r w:rsidR="003F7088" w:rsidRPr="003F7088">
              <w:rPr>
                <w:rFonts w:ascii="Times New Roman" w:hAnsi="Times New Roman"/>
                <w:color w:val="000000"/>
              </w:rPr>
              <w:t>á</w:t>
            </w:r>
            <w:r w:rsidR="006C783F" w:rsidRPr="003F7088">
              <w:rPr>
                <w:rFonts w:ascii="Times New Roman" w:hAnsi="Times New Roman"/>
                <w:color w:val="000000"/>
              </w:rPr>
              <w:t xml:space="preserve">c </w:t>
            </w:r>
            <w:r w:rsidR="003F7088" w:rsidRPr="003F7088">
              <w:rPr>
                <w:rFonts w:ascii="Times New Roman" w:hAnsi="Times New Roman"/>
                <w:color w:val="000000"/>
              </w:rPr>
              <w:t>ở</w:t>
            </w:r>
            <w:r w:rsidR="006C783F" w:rsidRPr="003F7088">
              <w:rPr>
                <w:rFonts w:ascii="Times New Roman" w:hAnsi="Times New Roman"/>
                <w:color w:val="000000"/>
              </w:rPr>
              <w:t xml:space="preserve"> P</w:t>
            </w:r>
            <w:r w:rsidR="003F7088" w:rsidRPr="003F7088">
              <w:rPr>
                <w:rFonts w:ascii="Times New Roman" w:hAnsi="Times New Roman"/>
                <w:color w:val="000000"/>
              </w:rPr>
              <w:t>á</w:t>
            </w:r>
            <w:r w:rsidR="006C783F" w:rsidRPr="003F7088">
              <w:rPr>
                <w:rFonts w:ascii="Times New Roman" w:hAnsi="Times New Roman"/>
                <w:color w:val="000000"/>
              </w:rPr>
              <w:t>c B</w:t>
            </w:r>
            <w:r w:rsidR="003F7088" w:rsidRPr="003F7088">
              <w:rPr>
                <w:rFonts w:ascii="Times New Roman" w:hAnsi="Times New Roman"/>
                <w:color w:val="000000"/>
              </w:rPr>
              <w:t>ó</w:t>
            </w:r>
            <w:r w:rsidR="006C783F" w:rsidRPr="003F7088">
              <w:rPr>
                <w:rFonts w:ascii="Times New Roman" w:hAnsi="Times New Roman"/>
                <w:color w:val="000000"/>
              </w:rPr>
              <w:t>. Th</w:t>
            </w:r>
            <w:r w:rsidR="003F7088" w:rsidRPr="003F7088">
              <w:rPr>
                <w:rFonts w:ascii="Times New Roman" w:hAnsi="Times New Roman"/>
                <w:color w:val="000000"/>
              </w:rPr>
              <w:t>ứ</w:t>
            </w:r>
            <w:r w:rsidR="006C783F" w:rsidRPr="003F7088">
              <w:rPr>
                <w:rFonts w:ascii="Times New Roman" w:hAnsi="Times New Roman"/>
                <w:color w:val="000000"/>
              </w:rPr>
              <w:t xml:space="preserve">c </w:t>
            </w:r>
            <w:r w:rsidR="003F7088" w:rsidRPr="003F7088">
              <w:rPr>
                <w:rFonts w:ascii="Times New Roman" w:hAnsi="Times New Roman"/>
                <w:color w:val="000000"/>
              </w:rPr>
              <w:t>ă</w:t>
            </w:r>
            <w:r w:rsidR="006C783F" w:rsidRPr="003F7088">
              <w:rPr>
                <w:rFonts w:ascii="Times New Roman" w:hAnsi="Times New Roman"/>
                <w:color w:val="000000"/>
              </w:rPr>
              <w:t>n ch</w:t>
            </w:r>
            <w:r w:rsidR="003F7088" w:rsidRPr="003F7088">
              <w:rPr>
                <w:rFonts w:ascii="Times New Roman" w:hAnsi="Times New Roman"/>
                <w:color w:val="000000"/>
              </w:rPr>
              <w:t>ủ</w:t>
            </w:r>
            <w:r w:rsidR="006C783F" w:rsidRPr="003F7088">
              <w:rPr>
                <w:rFonts w:ascii="Times New Roman" w:hAnsi="Times New Roman"/>
                <w:color w:val="000000"/>
              </w:rPr>
              <w:t xml:space="preserve"> y</w:t>
            </w:r>
            <w:r w:rsidR="003F7088" w:rsidRPr="003F7088">
              <w:rPr>
                <w:rFonts w:ascii="Times New Roman" w:hAnsi="Times New Roman"/>
                <w:color w:val="000000"/>
              </w:rPr>
              <w:t>ế</w:t>
            </w:r>
            <w:r w:rsidR="006C783F" w:rsidRPr="003F7088">
              <w:rPr>
                <w:rFonts w:ascii="Times New Roman" w:hAnsi="Times New Roman"/>
                <w:color w:val="000000"/>
              </w:rPr>
              <w:t>u l</w:t>
            </w:r>
            <w:r w:rsidR="003F7088" w:rsidRPr="003F7088">
              <w:rPr>
                <w:rFonts w:ascii="Times New Roman" w:hAnsi="Times New Roman"/>
                <w:color w:val="000000"/>
              </w:rPr>
              <w:t>à</w:t>
            </w:r>
            <w:r w:rsidR="006C783F" w:rsidRPr="003F7088">
              <w:rPr>
                <w:rFonts w:ascii="Times New Roman" w:hAnsi="Times New Roman"/>
                <w:color w:val="000000"/>
              </w:rPr>
              <w:t xml:space="preserve"> ch</w:t>
            </w:r>
            <w:r w:rsidR="003F7088" w:rsidRPr="003F7088">
              <w:rPr>
                <w:rFonts w:ascii="Times New Roman" w:hAnsi="Times New Roman"/>
                <w:color w:val="000000"/>
              </w:rPr>
              <w:t>á</w:t>
            </w:r>
            <w:r w:rsidR="006C783F" w:rsidRPr="003F7088">
              <w:rPr>
                <w:rFonts w:ascii="Times New Roman" w:hAnsi="Times New Roman"/>
                <w:color w:val="000000"/>
              </w:rPr>
              <w:t>o b</w:t>
            </w:r>
            <w:r w:rsidR="003F7088" w:rsidRPr="003F7088">
              <w:rPr>
                <w:rFonts w:ascii="Times New Roman" w:hAnsi="Times New Roman"/>
                <w:color w:val="000000"/>
              </w:rPr>
              <w:t>ẹ</w:t>
            </w:r>
            <w:r w:rsidR="006C783F" w:rsidRPr="003F7088">
              <w:rPr>
                <w:rFonts w:ascii="Times New Roman" w:hAnsi="Times New Roman"/>
                <w:color w:val="000000"/>
              </w:rPr>
              <w:t>, rau m</w:t>
            </w:r>
            <w:r w:rsidR="003F7088" w:rsidRPr="003F7088">
              <w:rPr>
                <w:rFonts w:ascii="Times New Roman" w:hAnsi="Times New Roman"/>
                <w:color w:val="000000"/>
              </w:rPr>
              <w:t>ă</w:t>
            </w:r>
            <w:r w:rsidR="006C783F" w:rsidRPr="003F7088">
              <w:rPr>
                <w:rFonts w:ascii="Times New Roman" w:hAnsi="Times New Roman"/>
                <w:color w:val="000000"/>
              </w:rPr>
              <w:t xml:space="preserve">ng. </w:t>
            </w:r>
            <w:r w:rsidR="003F7088" w:rsidRPr="003F7088">
              <w:rPr>
                <w:rFonts w:ascii="Times New Roman" w:hAnsi="Times New Roman"/>
                <w:color w:val="000000"/>
              </w:rPr>
              <w:t>Đâ</w:t>
            </w:r>
            <w:r w:rsidR="009835FF" w:rsidRPr="003F7088">
              <w:rPr>
                <w:rFonts w:ascii="Times New Roman" w:hAnsi="Times New Roman"/>
                <w:color w:val="000000"/>
              </w:rPr>
              <w:t>y l</w:t>
            </w:r>
            <w:r w:rsidR="003F7088" w:rsidRPr="003F7088">
              <w:rPr>
                <w:rFonts w:ascii="Times New Roman" w:hAnsi="Times New Roman"/>
                <w:color w:val="000000"/>
              </w:rPr>
              <w:t>à</w:t>
            </w:r>
            <w:r w:rsidR="009835FF" w:rsidRPr="003F7088">
              <w:rPr>
                <w:rFonts w:ascii="Times New Roman" w:hAnsi="Times New Roman"/>
                <w:color w:val="000000"/>
              </w:rPr>
              <w:t xml:space="preserve"> nh</w:t>
            </w:r>
            <w:r w:rsidR="003F7088" w:rsidRPr="003F7088">
              <w:rPr>
                <w:rFonts w:ascii="Times New Roman" w:hAnsi="Times New Roman"/>
                <w:color w:val="000000"/>
              </w:rPr>
              <w:t>ữ</w:t>
            </w:r>
            <w:r w:rsidR="009835FF" w:rsidRPr="003F7088">
              <w:rPr>
                <w:rFonts w:ascii="Times New Roman" w:hAnsi="Times New Roman"/>
                <w:color w:val="000000"/>
              </w:rPr>
              <w:t>ng th</w:t>
            </w:r>
            <w:r w:rsidR="003F7088" w:rsidRPr="003F7088">
              <w:rPr>
                <w:rFonts w:ascii="Times New Roman" w:hAnsi="Times New Roman"/>
                <w:color w:val="000000"/>
              </w:rPr>
              <w:t>ứ</w:t>
            </w:r>
            <w:r w:rsidR="009835FF" w:rsidRPr="003F7088">
              <w:rPr>
                <w:rFonts w:ascii="Times New Roman" w:hAnsi="Times New Roman"/>
                <w:color w:val="000000"/>
              </w:rPr>
              <w:t xml:space="preserve">c </w:t>
            </w:r>
            <w:r w:rsidR="003F7088" w:rsidRPr="003F7088">
              <w:rPr>
                <w:rFonts w:ascii="Times New Roman" w:hAnsi="Times New Roman"/>
                <w:color w:val="000000"/>
              </w:rPr>
              <w:t>ă</w:t>
            </w:r>
            <w:r w:rsidR="009835FF" w:rsidRPr="003F7088">
              <w:rPr>
                <w:rFonts w:ascii="Times New Roman" w:hAnsi="Times New Roman"/>
                <w:color w:val="000000"/>
              </w:rPr>
              <w:t>n c</w:t>
            </w:r>
            <w:r w:rsidR="003F7088" w:rsidRPr="003F7088">
              <w:rPr>
                <w:rFonts w:ascii="Times New Roman" w:hAnsi="Times New Roman"/>
                <w:color w:val="000000"/>
              </w:rPr>
              <w:t>ó</w:t>
            </w:r>
            <w:r w:rsidR="009835FF" w:rsidRPr="003F7088">
              <w:rPr>
                <w:rFonts w:ascii="Times New Roman" w:hAnsi="Times New Roman"/>
                <w:color w:val="000000"/>
              </w:rPr>
              <w:t xml:space="preserve"> s</w:t>
            </w:r>
            <w:r w:rsidR="003F7088" w:rsidRPr="003F7088">
              <w:rPr>
                <w:rFonts w:ascii="Times New Roman" w:hAnsi="Times New Roman"/>
                <w:color w:val="000000"/>
              </w:rPr>
              <w:t>ẵ</w:t>
            </w:r>
            <w:r w:rsidR="009835FF" w:rsidRPr="003F7088">
              <w:rPr>
                <w:rFonts w:ascii="Times New Roman" w:hAnsi="Times New Roman"/>
                <w:color w:val="000000"/>
              </w:rPr>
              <w:t>n h</w:t>
            </w:r>
            <w:r w:rsidR="003F7088" w:rsidRPr="003F7088">
              <w:rPr>
                <w:rFonts w:ascii="Times New Roman" w:hAnsi="Times New Roman"/>
                <w:color w:val="000000"/>
              </w:rPr>
              <w:t>à</w:t>
            </w:r>
            <w:r w:rsidR="009835FF" w:rsidRPr="003F7088">
              <w:rPr>
                <w:rFonts w:ascii="Times New Roman" w:hAnsi="Times New Roman"/>
                <w:color w:val="000000"/>
              </w:rPr>
              <w:t>ng ng</w:t>
            </w:r>
            <w:r w:rsidR="003F7088" w:rsidRPr="003F7088">
              <w:rPr>
                <w:rFonts w:ascii="Times New Roman" w:hAnsi="Times New Roman"/>
                <w:color w:val="000000"/>
              </w:rPr>
              <w:t>à</w:t>
            </w:r>
            <w:r w:rsidR="009835FF" w:rsidRPr="003F7088">
              <w:rPr>
                <w:rFonts w:ascii="Times New Roman" w:hAnsi="Times New Roman"/>
                <w:color w:val="000000"/>
              </w:rPr>
              <w:t>y trong b</w:t>
            </w:r>
            <w:r w:rsidR="003F7088" w:rsidRPr="003F7088">
              <w:rPr>
                <w:rFonts w:ascii="Times New Roman" w:hAnsi="Times New Roman"/>
                <w:color w:val="000000"/>
              </w:rPr>
              <w:t>ữ</w:t>
            </w:r>
            <w:r w:rsidR="009835FF" w:rsidRPr="003F7088">
              <w:rPr>
                <w:rFonts w:ascii="Times New Roman" w:hAnsi="Times New Roman"/>
                <w:color w:val="000000"/>
              </w:rPr>
              <w:t xml:space="preserve">a </w:t>
            </w:r>
            <w:r w:rsidR="003F7088" w:rsidRPr="003F7088">
              <w:rPr>
                <w:rFonts w:ascii="Times New Roman" w:hAnsi="Times New Roman"/>
                <w:color w:val="000000"/>
              </w:rPr>
              <w:t>ă</w:t>
            </w:r>
            <w:r w:rsidR="009835FF" w:rsidRPr="003F7088">
              <w:rPr>
                <w:rFonts w:ascii="Times New Roman" w:hAnsi="Times New Roman"/>
                <w:color w:val="000000"/>
              </w:rPr>
              <w:t>n c</w:t>
            </w:r>
            <w:r w:rsidR="003F7088" w:rsidRPr="003F7088">
              <w:rPr>
                <w:rFonts w:ascii="Times New Roman" w:hAnsi="Times New Roman"/>
                <w:color w:val="000000"/>
              </w:rPr>
              <w:t>ủ</w:t>
            </w:r>
            <w:r w:rsidR="009835FF" w:rsidRPr="003F7088">
              <w:rPr>
                <w:rFonts w:ascii="Times New Roman" w:hAnsi="Times New Roman"/>
                <w:color w:val="000000"/>
              </w:rPr>
              <w:t>a B</w:t>
            </w:r>
            <w:r w:rsidR="003F7088" w:rsidRPr="003F7088">
              <w:rPr>
                <w:rFonts w:ascii="Times New Roman" w:hAnsi="Times New Roman"/>
                <w:color w:val="000000"/>
              </w:rPr>
              <w:t>á</w:t>
            </w:r>
            <w:r w:rsidR="009835FF" w:rsidRPr="003F7088">
              <w:rPr>
                <w:rFonts w:ascii="Times New Roman" w:hAnsi="Times New Roman"/>
                <w:color w:val="000000"/>
              </w:rPr>
              <w:t>c.</w:t>
            </w:r>
            <w:r w:rsidR="006C783F" w:rsidRPr="003F7088">
              <w:rPr>
                <w:rFonts w:ascii="Times New Roman" w:hAnsi="Times New Roman"/>
                <w:color w:val="000000"/>
              </w:rPr>
              <w:t xml:space="preserve"> G</w:t>
            </w:r>
            <w:r w:rsidR="009835FF" w:rsidRPr="003F7088">
              <w:rPr>
                <w:rFonts w:ascii="Times New Roman" w:hAnsi="Times New Roman"/>
                <w:color w:val="000000"/>
              </w:rPr>
              <w:t>i</w:t>
            </w:r>
            <w:r w:rsidR="003F7088" w:rsidRPr="003F7088">
              <w:rPr>
                <w:rFonts w:ascii="Times New Roman" w:hAnsi="Times New Roman"/>
                <w:color w:val="000000"/>
              </w:rPr>
              <w:t>ọ</w:t>
            </w:r>
            <w:r w:rsidR="009835FF" w:rsidRPr="003F7088">
              <w:rPr>
                <w:rFonts w:ascii="Times New Roman" w:hAnsi="Times New Roman"/>
                <w:color w:val="000000"/>
              </w:rPr>
              <w:t xml:space="preserve">ng </w:t>
            </w:r>
            <w:r w:rsidR="003F7088" w:rsidRPr="003F7088">
              <w:rPr>
                <w:rFonts w:ascii="Times New Roman" w:hAnsi="Times New Roman"/>
                <w:color w:val="000000"/>
              </w:rPr>
              <w:t>đ</w:t>
            </w:r>
            <w:r w:rsidR="009835FF" w:rsidRPr="003F7088">
              <w:rPr>
                <w:rFonts w:ascii="Times New Roman" w:hAnsi="Times New Roman"/>
                <w:color w:val="000000"/>
              </w:rPr>
              <w:t>i</w:t>
            </w:r>
            <w:r w:rsidR="003F7088" w:rsidRPr="003F7088">
              <w:rPr>
                <w:rFonts w:ascii="Times New Roman" w:hAnsi="Times New Roman"/>
                <w:color w:val="000000"/>
              </w:rPr>
              <w:t>ệ</w:t>
            </w:r>
            <w:r w:rsidR="009835FF" w:rsidRPr="003F7088">
              <w:rPr>
                <w:rFonts w:ascii="Times New Roman" w:hAnsi="Times New Roman"/>
                <w:color w:val="000000"/>
              </w:rPr>
              <w:t xml:space="preserve">u </w:t>
            </w:r>
            <w:r w:rsidR="003F7088" w:rsidRPr="003F7088">
              <w:rPr>
                <w:rFonts w:ascii="Times New Roman" w:hAnsi="Times New Roman"/>
                <w:color w:val="000000"/>
              </w:rPr>
              <w:t>đù</w:t>
            </w:r>
            <w:r w:rsidR="009835FF" w:rsidRPr="003F7088">
              <w:rPr>
                <w:rFonts w:ascii="Times New Roman" w:hAnsi="Times New Roman"/>
                <w:color w:val="000000"/>
              </w:rPr>
              <w:t>a vui: l</w:t>
            </w:r>
            <w:r w:rsidR="003F7088" w:rsidRPr="003F7088">
              <w:rPr>
                <w:rFonts w:ascii="Times New Roman" w:hAnsi="Times New Roman"/>
                <w:color w:val="000000"/>
              </w:rPr>
              <w:t>ươ</w:t>
            </w:r>
            <w:r w:rsidR="009835FF" w:rsidRPr="003F7088">
              <w:rPr>
                <w:rFonts w:ascii="Times New Roman" w:hAnsi="Times New Roman"/>
                <w:color w:val="000000"/>
              </w:rPr>
              <w:t>ng th</w:t>
            </w:r>
            <w:r w:rsidR="003F7088" w:rsidRPr="003F7088">
              <w:rPr>
                <w:rFonts w:ascii="Times New Roman" w:hAnsi="Times New Roman"/>
                <w:color w:val="000000"/>
              </w:rPr>
              <w:t>ự</w:t>
            </w:r>
            <w:r w:rsidR="009835FF" w:rsidRPr="003F7088">
              <w:rPr>
                <w:rFonts w:ascii="Times New Roman" w:hAnsi="Times New Roman"/>
                <w:color w:val="000000"/>
              </w:rPr>
              <w:t>c, th</w:t>
            </w:r>
            <w:r w:rsidR="003F7088" w:rsidRPr="003F7088">
              <w:rPr>
                <w:rFonts w:ascii="Times New Roman" w:hAnsi="Times New Roman"/>
                <w:color w:val="000000"/>
              </w:rPr>
              <w:t>ự</w:t>
            </w:r>
            <w:r w:rsidR="009835FF" w:rsidRPr="003F7088">
              <w:rPr>
                <w:rFonts w:ascii="Times New Roman" w:hAnsi="Times New Roman"/>
                <w:color w:val="000000"/>
              </w:rPr>
              <w:t>c ph</w:t>
            </w:r>
            <w:r w:rsidR="003F7088" w:rsidRPr="003F7088">
              <w:rPr>
                <w:rFonts w:ascii="Times New Roman" w:hAnsi="Times New Roman"/>
                <w:color w:val="000000"/>
              </w:rPr>
              <w:t>ẩ</w:t>
            </w:r>
            <w:r w:rsidR="009835FF" w:rsidRPr="003F7088">
              <w:rPr>
                <w:rFonts w:ascii="Times New Roman" w:hAnsi="Times New Roman"/>
                <w:color w:val="000000"/>
              </w:rPr>
              <w:t xml:space="preserve">m </w:t>
            </w:r>
            <w:r w:rsidR="003F7088" w:rsidRPr="003F7088">
              <w:rPr>
                <w:rFonts w:ascii="Times New Roman" w:hAnsi="Times New Roman"/>
                <w:color w:val="000000"/>
              </w:rPr>
              <w:t>ở</w:t>
            </w:r>
            <w:r w:rsidR="009835FF" w:rsidRPr="003F7088">
              <w:rPr>
                <w:rFonts w:ascii="Times New Roman" w:hAnsi="Times New Roman"/>
                <w:color w:val="000000"/>
              </w:rPr>
              <w:t xml:space="preserve"> </w:t>
            </w:r>
            <w:r w:rsidR="003F7088" w:rsidRPr="003F7088">
              <w:rPr>
                <w:rFonts w:ascii="Times New Roman" w:hAnsi="Times New Roman"/>
                <w:color w:val="000000"/>
              </w:rPr>
              <w:t>đâ</w:t>
            </w:r>
            <w:r w:rsidR="009835FF" w:rsidRPr="003F7088">
              <w:rPr>
                <w:rFonts w:ascii="Times New Roman" w:hAnsi="Times New Roman"/>
                <w:color w:val="000000"/>
              </w:rPr>
              <w:t xml:space="preserve">y </w:t>
            </w:r>
            <w:r w:rsidR="003F7088" w:rsidRPr="003F7088">
              <w:rPr>
                <w:rFonts w:ascii="Times New Roman" w:hAnsi="Times New Roman"/>
                <w:color w:val="000000"/>
              </w:rPr>
              <w:t>đầ</w:t>
            </w:r>
            <w:r w:rsidR="009835FF" w:rsidRPr="003F7088">
              <w:rPr>
                <w:rFonts w:ascii="Times New Roman" w:hAnsi="Times New Roman"/>
                <w:color w:val="000000"/>
              </w:rPr>
              <w:t xml:space="preserve">y </w:t>
            </w:r>
            <w:r w:rsidR="003F7088" w:rsidRPr="003F7088">
              <w:rPr>
                <w:rFonts w:ascii="Times New Roman" w:hAnsi="Times New Roman"/>
                <w:color w:val="000000"/>
              </w:rPr>
              <w:t>đủ</w:t>
            </w:r>
            <w:r w:rsidR="009835FF" w:rsidRPr="003F7088">
              <w:rPr>
                <w:rFonts w:ascii="Times New Roman" w:hAnsi="Times New Roman"/>
                <w:color w:val="000000"/>
              </w:rPr>
              <w:t xml:space="preserve"> v</w:t>
            </w:r>
            <w:r w:rsidR="003F7088" w:rsidRPr="003F7088">
              <w:rPr>
                <w:rFonts w:ascii="Times New Roman" w:hAnsi="Times New Roman"/>
                <w:color w:val="000000"/>
              </w:rPr>
              <w:t>à</w:t>
            </w:r>
            <w:r w:rsidR="009835FF" w:rsidRPr="003F7088">
              <w:rPr>
                <w:rFonts w:ascii="Times New Roman" w:hAnsi="Times New Roman"/>
                <w:color w:val="000000"/>
              </w:rPr>
              <w:t xml:space="preserve"> d</w:t>
            </w:r>
            <w:r w:rsidR="003F7088" w:rsidRPr="003F7088">
              <w:rPr>
                <w:rFonts w:ascii="Times New Roman" w:hAnsi="Times New Roman"/>
                <w:color w:val="000000"/>
              </w:rPr>
              <w:t>ư</w:t>
            </w:r>
            <w:r w:rsidR="009835FF" w:rsidRPr="003F7088">
              <w:rPr>
                <w:rFonts w:ascii="Times New Roman" w:hAnsi="Times New Roman"/>
                <w:color w:val="000000"/>
              </w:rPr>
              <w:t xml:space="preserve"> th</w:t>
            </w:r>
            <w:r w:rsidR="003F7088" w:rsidRPr="003F7088">
              <w:rPr>
                <w:rFonts w:ascii="Times New Roman" w:hAnsi="Times New Roman"/>
                <w:color w:val="000000"/>
              </w:rPr>
              <w:t>ừ</w:t>
            </w:r>
            <w:r w:rsidR="009835FF" w:rsidRPr="003F7088">
              <w:rPr>
                <w:rFonts w:ascii="Times New Roman" w:hAnsi="Times New Roman"/>
                <w:color w:val="000000"/>
              </w:rPr>
              <w:t>a.</w:t>
            </w:r>
            <w:r w:rsidR="00C7691B" w:rsidRPr="003F7088">
              <w:rPr>
                <w:rFonts w:ascii="Times New Roman" w:hAnsi="Times New Roman"/>
                <w:color w:val="000000"/>
              </w:rPr>
              <w:t xml:space="preserve"> B</w:t>
            </w:r>
            <w:r w:rsidR="003F7088" w:rsidRPr="003F7088">
              <w:rPr>
                <w:rFonts w:ascii="Times New Roman" w:hAnsi="Times New Roman"/>
                <w:color w:val="000000"/>
              </w:rPr>
              <w:t>ữ</w:t>
            </w:r>
            <w:r w:rsidR="00C7691B" w:rsidRPr="003F7088">
              <w:rPr>
                <w:rFonts w:ascii="Times New Roman" w:hAnsi="Times New Roman"/>
                <w:color w:val="000000"/>
              </w:rPr>
              <w:t xml:space="preserve">a </w:t>
            </w:r>
            <w:r w:rsidR="003F7088" w:rsidRPr="003F7088">
              <w:rPr>
                <w:rFonts w:ascii="Times New Roman" w:hAnsi="Times New Roman"/>
                <w:color w:val="000000"/>
              </w:rPr>
              <w:t>ă</w:t>
            </w:r>
            <w:r w:rsidR="00C7691B" w:rsidRPr="003F7088">
              <w:rPr>
                <w:rFonts w:ascii="Times New Roman" w:hAnsi="Times New Roman"/>
                <w:color w:val="000000"/>
              </w:rPr>
              <w:t>n c</w:t>
            </w:r>
            <w:r w:rsidR="003F7088" w:rsidRPr="003F7088">
              <w:rPr>
                <w:rFonts w:ascii="Times New Roman" w:hAnsi="Times New Roman"/>
                <w:color w:val="000000"/>
              </w:rPr>
              <w:t>ủ</w:t>
            </w:r>
            <w:r w:rsidR="00C7691B" w:rsidRPr="003F7088">
              <w:rPr>
                <w:rFonts w:ascii="Times New Roman" w:hAnsi="Times New Roman"/>
                <w:color w:val="000000"/>
              </w:rPr>
              <w:t>a B</w:t>
            </w:r>
            <w:r w:rsidR="003F7088" w:rsidRPr="003F7088">
              <w:rPr>
                <w:rFonts w:ascii="Times New Roman" w:hAnsi="Times New Roman"/>
                <w:color w:val="000000"/>
              </w:rPr>
              <w:t>á</w:t>
            </w:r>
            <w:r w:rsidR="00C7691B" w:rsidRPr="003F7088">
              <w:rPr>
                <w:rFonts w:ascii="Times New Roman" w:hAnsi="Times New Roman"/>
                <w:color w:val="000000"/>
              </w:rPr>
              <w:t>c th</w:t>
            </w:r>
            <w:r w:rsidR="003F7088" w:rsidRPr="003F7088">
              <w:rPr>
                <w:rFonts w:ascii="Times New Roman" w:hAnsi="Times New Roman"/>
                <w:color w:val="000000"/>
              </w:rPr>
              <w:t>ậ</w:t>
            </w:r>
            <w:r w:rsidR="00C7691B" w:rsidRPr="003F7088">
              <w:rPr>
                <w:rFonts w:ascii="Times New Roman" w:hAnsi="Times New Roman"/>
                <w:color w:val="000000"/>
              </w:rPr>
              <w:t xml:space="preserve">t </w:t>
            </w:r>
            <w:r w:rsidR="003F7088" w:rsidRPr="003F7088">
              <w:rPr>
                <w:rFonts w:ascii="Times New Roman" w:hAnsi="Times New Roman"/>
                <w:color w:val="000000"/>
              </w:rPr>
              <w:t>đạ</w:t>
            </w:r>
            <w:r w:rsidR="00C7691B" w:rsidRPr="003F7088">
              <w:rPr>
                <w:rFonts w:ascii="Times New Roman" w:hAnsi="Times New Roman"/>
                <w:color w:val="000000"/>
              </w:rPr>
              <w:t>m b</w:t>
            </w:r>
            <w:r w:rsidR="003F7088" w:rsidRPr="003F7088">
              <w:rPr>
                <w:rFonts w:ascii="Times New Roman" w:hAnsi="Times New Roman"/>
                <w:color w:val="000000"/>
              </w:rPr>
              <w:t>ạ</w:t>
            </w:r>
            <w:r w:rsidR="00C7691B" w:rsidRPr="003F7088">
              <w:rPr>
                <w:rFonts w:ascii="Times New Roman" w:hAnsi="Times New Roman"/>
                <w:color w:val="000000"/>
              </w:rPr>
              <w:t>c gi</w:t>
            </w:r>
            <w:r w:rsidR="003F7088" w:rsidRPr="003F7088">
              <w:rPr>
                <w:rFonts w:ascii="Times New Roman" w:hAnsi="Times New Roman"/>
                <w:color w:val="000000"/>
              </w:rPr>
              <w:t>ả</w:t>
            </w:r>
            <w:r w:rsidR="00C7691B" w:rsidRPr="003F7088">
              <w:rPr>
                <w:rFonts w:ascii="Times New Roman" w:hAnsi="Times New Roman"/>
                <w:color w:val="000000"/>
              </w:rPr>
              <w:t>n d</w:t>
            </w:r>
            <w:r w:rsidR="003F7088" w:rsidRPr="003F7088">
              <w:rPr>
                <w:rFonts w:ascii="Times New Roman" w:hAnsi="Times New Roman"/>
                <w:color w:val="000000"/>
              </w:rPr>
              <w:t>ị</w:t>
            </w:r>
            <w:r w:rsidR="00C7691B" w:rsidRPr="003F7088">
              <w:rPr>
                <w:rFonts w:ascii="Times New Roman" w:hAnsi="Times New Roman"/>
                <w:color w:val="000000"/>
              </w:rPr>
              <w:t xml:space="preserve"> m</w:t>
            </w:r>
            <w:r w:rsidR="003F7088" w:rsidRPr="003F7088">
              <w:rPr>
                <w:rFonts w:ascii="Times New Roman" w:hAnsi="Times New Roman"/>
                <w:color w:val="000000"/>
              </w:rPr>
              <w:t>à</w:t>
            </w:r>
            <w:r w:rsidR="00C7691B" w:rsidRPr="003F7088">
              <w:rPr>
                <w:rFonts w:ascii="Times New Roman" w:hAnsi="Times New Roman"/>
                <w:color w:val="000000"/>
              </w:rPr>
              <w:t xml:space="preserve"> chan ch</w:t>
            </w:r>
            <w:r w:rsidR="003F7088" w:rsidRPr="003F7088">
              <w:rPr>
                <w:rFonts w:ascii="Times New Roman" w:hAnsi="Times New Roman"/>
                <w:color w:val="000000"/>
              </w:rPr>
              <w:t>ứ</w:t>
            </w:r>
            <w:r w:rsidR="00C7691B" w:rsidRPr="003F7088">
              <w:rPr>
                <w:rFonts w:ascii="Times New Roman" w:hAnsi="Times New Roman"/>
                <w:color w:val="000000"/>
              </w:rPr>
              <w:t>a t</w:t>
            </w:r>
            <w:r w:rsidR="003F7088" w:rsidRPr="003F7088">
              <w:rPr>
                <w:rFonts w:ascii="Times New Roman" w:hAnsi="Times New Roman"/>
                <w:color w:val="000000"/>
              </w:rPr>
              <w:t>ì</w:t>
            </w:r>
            <w:r w:rsidR="00C7691B" w:rsidRPr="003F7088">
              <w:rPr>
                <w:rFonts w:ascii="Times New Roman" w:hAnsi="Times New Roman"/>
                <w:color w:val="000000"/>
              </w:rPr>
              <w:t>nh c</w:t>
            </w:r>
            <w:r w:rsidR="003F7088" w:rsidRPr="003F7088">
              <w:rPr>
                <w:rFonts w:ascii="Times New Roman" w:hAnsi="Times New Roman"/>
                <w:color w:val="000000"/>
              </w:rPr>
              <w:t>ả</w:t>
            </w:r>
            <w:r w:rsidR="00C7691B" w:rsidRPr="003F7088">
              <w:rPr>
                <w:rFonts w:ascii="Times New Roman" w:hAnsi="Times New Roman"/>
                <w:color w:val="000000"/>
              </w:rPr>
              <w:t>m</w:t>
            </w:r>
            <w:r w:rsidR="006C783F" w:rsidRPr="003F7088">
              <w:rPr>
                <w:rFonts w:ascii="Times New Roman" w:hAnsi="Times New Roman"/>
                <w:color w:val="000000"/>
              </w:rPr>
              <w:t xml:space="preserve"> </w:t>
            </w:r>
            <w:r w:rsidR="003F7088" w:rsidRPr="003F7088">
              <w:rPr>
                <w:rFonts w:ascii="Times New Roman" w:hAnsi="Times New Roman"/>
                <w:color w:val="000000"/>
              </w:rPr>
              <w:t>đó</w:t>
            </w:r>
            <w:r w:rsidR="00C7691B" w:rsidRPr="003F7088">
              <w:rPr>
                <w:rFonts w:ascii="Times New Roman" w:hAnsi="Times New Roman"/>
                <w:color w:val="000000"/>
              </w:rPr>
              <w:t xml:space="preserve"> l</w:t>
            </w:r>
            <w:r w:rsidR="003F7088" w:rsidRPr="003F7088">
              <w:rPr>
                <w:rFonts w:ascii="Times New Roman" w:hAnsi="Times New Roman"/>
                <w:color w:val="000000"/>
              </w:rPr>
              <w:t>à</w:t>
            </w:r>
            <w:r w:rsidR="00C7691B" w:rsidRPr="003F7088">
              <w:rPr>
                <w:rFonts w:ascii="Times New Roman" w:hAnsi="Times New Roman"/>
                <w:color w:val="000000"/>
              </w:rPr>
              <w:t xml:space="preserve"> to</w:t>
            </w:r>
            <w:r w:rsidR="003F7088" w:rsidRPr="003F7088">
              <w:rPr>
                <w:rFonts w:ascii="Times New Roman" w:hAnsi="Times New Roman"/>
                <w:color w:val="000000"/>
              </w:rPr>
              <w:t>à</w:t>
            </w:r>
            <w:r w:rsidR="00C7691B" w:rsidRPr="003F7088">
              <w:rPr>
                <w:rFonts w:ascii="Times New Roman" w:hAnsi="Times New Roman"/>
                <w:color w:val="000000"/>
              </w:rPr>
              <w:t>n l</w:t>
            </w:r>
            <w:r w:rsidR="003F7088" w:rsidRPr="003F7088">
              <w:rPr>
                <w:rFonts w:ascii="Times New Roman" w:hAnsi="Times New Roman"/>
                <w:color w:val="000000"/>
              </w:rPr>
              <w:t>à</w:t>
            </w:r>
            <w:r w:rsidR="00C7691B" w:rsidRPr="003F7088">
              <w:rPr>
                <w:rFonts w:ascii="Times New Roman" w:hAnsi="Times New Roman"/>
                <w:color w:val="000000"/>
              </w:rPr>
              <w:t xml:space="preserve"> s</w:t>
            </w:r>
            <w:r w:rsidR="003F7088" w:rsidRPr="003F7088">
              <w:rPr>
                <w:rFonts w:ascii="Times New Roman" w:hAnsi="Times New Roman"/>
                <w:color w:val="000000"/>
              </w:rPr>
              <w:t>ả</w:t>
            </w:r>
            <w:r w:rsidR="00C7691B" w:rsidRPr="003F7088">
              <w:rPr>
                <w:rFonts w:ascii="Times New Roman" w:hAnsi="Times New Roman"/>
                <w:color w:val="000000"/>
              </w:rPr>
              <w:t>n v</w:t>
            </w:r>
            <w:r w:rsidR="003F7088" w:rsidRPr="003F7088">
              <w:rPr>
                <w:rFonts w:ascii="Times New Roman" w:hAnsi="Times New Roman"/>
                <w:color w:val="000000"/>
              </w:rPr>
              <w:t>ậ</w:t>
            </w:r>
            <w:r w:rsidR="00C7691B" w:rsidRPr="003F7088">
              <w:rPr>
                <w:rFonts w:ascii="Times New Roman" w:hAnsi="Times New Roman"/>
                <w:color w:val="000000"/>
              </w:rPr>
              <w:t>t c</w:t>
            </w:r>
            <w:r w:rsidR="003F7088" w:rsidRPr="003F7088">
              <w:rPr>
                <w:rFonts w:ascii="Times New Roman" w:hAnsi="Times New Roman"/>
                <w:color w:val="000000"/>
              </w:rPr>
              <w:t>ủ</w:t>
            </w:r>
            <w:r w:rsidR="00C7691B" w:rsidRPr="003F7088">
              <w:rPr>
                <w:rFonts w:ascii="Times New Roman" w:hAnsi="Times New Roman"/>
                <w:color w:val="000000"/>
              </w:rPr>
              <w:t>a thi</w:t>
            </w:r>
            <w:r w:rsidR="003F7088" w:rsidRPr="003F7088">
              <w:rPr>
                <w:rFonts w:ascii="Times New Roman" w:hAnsi="Times New Roman"/>
                <w:color w:val="000000"/>
              </w:rPr>
              <w:t>ê</w:t>
            </w:r>
            <w:r w:rsidR="00C7691B" w:rsidRPr="003F7088">
              <w:rPr>
                <w:rFonts w:ascii="Times New Roman" w:hAnsi="Times New Roman"/>
                <w:color w:val="000000"/>
              </w:rPr>
              <w:t>n nhi</w:t>
            </w:r>
            <w:r w:rsidR="003F7088" w:rsidRPr="003F7088">
              <w:rPr>
                <w:rFonts w:ascii="Times New Roman" w:hAnsi="Times New Roman"/>
                <w:color w:val="000000"/>
              </w:rPr>
              <w:t>ê</w:t>
            </w:r>
            <w:r w:rsidR="00C7691B" w:rsidRPr="003F7088">
              <w:rPr>
                <w:rFonts w:ascii="Times New Roman" w:hAnsi="Times New Roman"/>
                <w:color w:val="000000"/>
              </w:rPr>
              <w:t>n ban t</w:t>
            </w:r>
            <w:r w:rsidR="003F7088" w:rsidRPr="003F7088">
              <w:rPr>
                <w:rFonts w:ascii="Times New Roman" w:hAnsi="Times New Roman"/>
                <w:color w:val="000000"/>
              </w:rPr>
              <w:t>ặ</w:t>
            </w:r>
            <w:r w:rsidR="00C7691B" w:rsidRPr="003F7088">
              <w:rPr>
                <w:rFonts w:ascii="Times New Roman" w:hAnsi="Times New Roman"/>
                <w:color w:val="000000"/>
              </w:rPr>
              <w:t>ng cho con ng</w:t>
            </w:r>
            <w:r w:rsidR="003F7088" w:rsidRPr="003F7088">
              <w:rPr>
                <w:rFonts w:ascii="Times New Roman" w:hAnsi="Times New Roman"/>
                <w:color w:val="000000"/>
              </w:rPr>
              <w:t>ườ</w:t>
            </w:r>
            <w:r w:rsidR="00C7691B" w:rsidRPr="003F7088">
              <w:rPr>
                <w:rFonts w:ascii="Times New Roman" w:hAnsi="Times New Roman"/>
                <w:color w:val="000000"/>
              </w:rPr>
              <w:t xml:space="preserve">i. </w:t>
            </w:r>
            <w:r w:rsidR="003F7088" w:rsidRPr="003F7088">
              <w:rPr>
                <w:rFonts w:ascii="Times New Roman" w:hAnsi="Times New Roman"/>
                <w:color w:val="000000"/>
              </w:rPr>
              <w:t>Đó</w:t>
            </w:r>
            <w:r w:rsidR="00C7691B" w:rsidRPr="003F7088">
              <w:rPr>
                <w:rFonts w:ascii="Times New Roman" w:hAnsi="Times New Roman"/>
                <w:color w:val="000000"/>
              </w:rPr>
              <w:t xml:space="preserve"> c</w:t>
            </w:r>
            <w:r w:rsidR="003F7088" w:rsidRPr="003F7088">
              <w:rPr>
                <w:rFonts w:ascii="Times New Roman" w:hAnsi="Times New Roman"/>
                <w:color w:val="000000"/>
              </w:rPr>
              <w:t>ũ</w:t>
            </w:r>
            <w:r w:rsidR="00C7691B" w:rsidRPr="003F7088">
              <w:rPr>
                <w:rFonts w:ascii="Times New Roman" w:hAnsi="Times New Roman"/>
                <w:color w:val="000000"/>
              </w:rPr>
              <w:t>ng l</w:t>
            </w:r>
            <w:r w:rsidR="003F7088" w:rsidRPr="003F7088">
              <w:rPr>
                <w:rFonts w:ascii="Times New Roman" w:hAnsi="Times New Roman"/>
                <w:color w:val="000000"/>
              </w:rPr>
              <w:t>à</w:t>
            </w:r>
            <w:r w:rsidR="00C7691B" w:rsidRPr="003F7088">
              <w:rPr>
                <w:rFonts w:ascii="Times New Roman" w:hAnsi="Times New Roman"/>
                <w:color w:val="000000"/>
              </w:rPr>
              <w:t xml:space="preserve"> ni</w:t>
            </w:r>
            <w:r w:rsidR="003F7088" w:rsidRPr="003F7088">
              <w:rPr>
                <w:rFonts w:ascii="Times New Roman" w:hAnsi="Times New Roman"/>
                <w:color w:val="000000"/>
              </w:rPr>
              <w:t>ề</w:t>
            </w:r>
            <w:r w:rsidR="00C7691B" w:rsidRPr="003F7088">
              <w:rPr>
                <w:rFonts w:ascii="Times New Roman" w:hAnsi="Times New Roman"/>
                <w:color w:val="000000"/>
              </w:rPr>
              <w:t>m vui c</w:t>
            </w:r>
            <w:r w:rsidR="003F7088" w:rsidRPr="003F7088">
              <w:rPr>
                <w:rFonts w:ascii="Times New Roman" w:hAnsi="Times New Roman"/>
                <w:color w:val="000000"/>
              </w:rPr>
              <w:t>ủ</w:t>
            </w:r>
            <w:r w:rsidR="00C7691B" w:rsidRPr="003F7088">
              <w:rPr>
                <w:rFonts w:ascii="Times New Roman" w:hAnsi="Times New Roman"/>
                <w:color w:val="000000"/>
              </w:rPr>
              <w:t>a ng</w:t>
            </w:r>
            <w:r w:rsidR="003F7088" w:rsidRPr="003F7088">
              <w:rPr>
                <w:rFonts w:ascii="Times New Roman" w:hAnsi="Times New Roman"/>
                <w:color w:val="000000"/>
              </w:rPr>
              <w:t>ườ</w:t>
            </w:r>
            <w:r w:rsidR="00C7691B" w:rsidRPr="003F7088">
              <w:rPr>
                <w:rFonts w:ascii="Times New Roman" w:hAnsi="Times New Roman"/>
                <w:color w:val="000000"/>
              </w:rPr>
              <w:t>i chi</w:t>
            </w:r>
            <w:r w:rsidR="003F7088" w:rsidRPr="003F7088">
              <w:rPr>
                <w:rFonts w:ascii="Times New Roman" w:hAnsi="Times New Roman"/>
                <w:color w:val="000000"/>
              </w:rPr>
              <w:t>ế</w:t>
            </w:r>
            <w:r w:rsidR="00C7691B" w:rsidRPr="003F7088">
              <w:rPr>
                <w:rFonts w:ascii="Times New Roman" w:hAnsi="Times New Roman"/>
                <w:color w:val="000000"/>
              </w:rPr>
              <w:t>n s</w:t>
            </w:r>
            <w:r w:rsidR="003F7088" w:rsidRPr="003F7088">
              <w:rPr>
                <w:rFonts w:ascii="Times New Roman" w:hAnsi="Times New Roman"/>
                <w:color w:val="000000"/>
              </w:rPr>
              <w:t>ĩ</w:t>
            </w:r>
            <w:r w:rsidR="00C7691B" w:rsidRPr="003F7088">
              <w:rPr>
                <w:rFonts w:ascii="Times New Roman" w:hAnsi="Times New Roman"/>
                <w:color w:val="000000"/>
              </w:rPr>
              <w:t xml:space="preserve"> CM lu</w:t>
            </w:r>
            <w:r w:rsidR="003F7088" w:rsidRPr="003F7088">
              <w:rPr>
                <w:rFonts w:ascii="Times New Roman" w:hAnsi="Times New Roman"/>
                <w:color w:val="000000"/>
              </w:rPr>
              <w:t>ô</w:t>
            </w:r>
            <w:r w:rsidR="00C7691B" w:rsidRPr="003F7088">
              <w:rPr>
                <w:rFonts w:ascii="Times New Roman" w:hAnsi="Times New Roman"/>
                <w:color w:val="000000"/>
              </w:rPr>
              <w:t>n g</w:t>
            </w:r>
            <w:r w:rsidR="003F7088" w:rsidRPr="003F7088">
              <w:rPr>
                <w:rFonts w:ascii="Times New Roman" w:hAnsi="Times New Roman"/>
                <w:color w:val="000000"/>
              </w:rPr>
              <w:t>ắ</w:t>
            </w:r>
            <w:r w:rsidR="00C7691B" w:rsidRPr="003F7088">
              <w:rPr>
                <w:rFonts w:ascii="Times New Roman" w:hAnsi="Times New Roman"/>
                <w:color w:val="000000"/>
              </w:rPr>
              <w:t>n b</w:t>
            </w:r>
            <w:r w:rsidR="003F7088" w:rsidRPr="003F7088">
              <w:rPr>
                <w:rFonts w:ascii="Times New Roman" w:hAnsi="Times New Roman"/>
                <w:color w:val="000000"/>
              </w:rPr>
              <w:t>ó</w:t>
            </w:r>
            <w:r w:rsidR="00C7691B" w:rsidRPr="003F7088">
              <w:rPr>
                <w:rFonts w:ascii="Times New Roman" w:hAnsi="Times New Roman"/>
                <w:color w:val="000000"/>
              </w:rPr>
              <w:t xml:space="preserve"> v</w:t>
            </w:r>
            <w:r w:rsidR="003F7088" w:rsidRPr="003F7088">
              <w:rPr>
                <w:rFonts w:ascii="Times New Roman" w:hAnsi="Times New Roman"/>
                <w:color w:val="000000"/>
              </w:rPr>
              <w:t>ớ</w:t>
            </w:r>
            <w:r w:rsidR="00C7691B" w:rsidRPr="003F7088">
              <w:rPr>
                <w:rFonts w:ascii="Times New Roman" w:hAnsi="Times New Roman"/>
                <w:color w:val="000000"/>
              </w:rPr>
              <w:t>i cu</w:t>
            </w:r>
            <w:r w:rsidR="003F7088" w:rsidRPr="003F7088">
              <w:rPr>
                <w:rFonts w:ascii="Times New Roman" w:hAnsi="Times New Roman"/>
                <w:color w:val="000000"/>
              </w:rPr>
              <w:t>ộ</w:t>
            </w:r>
            <w:r w:rsidR="00C7691B" w:rsidRPr="003F7088">
              <w:rPr>
                <w:rFonts w:ascii="Times New Roman" w:hAnsi="Times New Roman"/>
                <w:color w:val="000000"/>
              </w:rPr>
              <w:t>c s</w:t>
            </w:r>
            <w:r w:rsidR="003F7088" w:rsidRPr="003F7088">
              <w:rPr>
                <w:rFonts w:ascii="Times New Roman" w:hAnsi="Times New Roman"/>
                <w:color w:val="000000"/>
              </w:rPr>
              <w:t>ố</w:t>
            </w:r>
            <w:r w:rsidR="00C7691B" w:rsidRPr="003F7088">
              <w:rPr>
                <w:rFonts w:ascii="Times New Roman" w:hAnsi="Times New Roman"/>
                <w:color w:val="000000"/>
              </w:rPr>
              <w:t>ng c</w:t>
            </w:r>
            <w:r w:rsidR="003F7088" w:rsidRPr="003F7088">
              <w:rPr>
                <w:rFonts w:ascii="Times New Roman" w:hAnsi="Times New Roman"/>
                <w:color w:val="000000"/>
              </w:rPr>
              <w:t>ủ</w:t>
            </w:r>
            <w:r w:rsidR="00C7691B" w:rsidRPr="003F7088">
              <w:rPr>
                <w:rFonts w:ascii="Times New Roman" w:hAnsi="Times New Roman"/>
                <w:color w:val="000000"/>
              </w:rPr>
              <w:t>a thi</w:t>
            </w:r>
            <w:r w:rsidR="003F7088" w:rsidRPr="003F7088">
              <w:rPr>
                <w:rFonts w:ascii="Times New Roman" w:hAnsi="Times New Roman"/>
                <w:color w:val="000000"/>
              </w:rPr>
              <w:t>ê</w:t>
            </w:r>
            <w:r w:rsidR="00C7691B" w:rsidRPr="003F7088">
              <w:rPr>
                <w:rFonts w:ascii="Times New Roman" w:hAnsi="Times New Roman"/>
                <w:color w:val="000000"/>
              </w:rPr>
              <w:t>n nhi</w:t>
            </w:r>
            <w:r w:rsidR="003F7088" w:rsidRPr="003F7088">
              <w:rPr>
                <w:rFonts w:ascii="Times New Roman" w:hAnsi="Times New Roman"/>
                <w:color w:val="000000"/>
              </w:rPr>
              <w:t>ê</w:t>
            </w:r>
            <w:r w:rsidR="00C7691B" w:rsidRPr="003F7088">
              <w:rPr>
                <w:rFonts w:ascii="Times New Roman" w:hAnsi="Times New Roman"/>
                <w:color w:val="000000"/>
              </w:rPr>
              <w:t>n</w:t>
            </w:r>
          </w:p>
          <w:p w:rsidR="009835FF" w:rsidRPr="003F7088" w:rsidRDefault="006C783F" w:rsidP="00FB2FF5">
            <w:pPr>
              <w:jc w:val="both"/>
              <w:rPr>
                <w:rFonts w:ascii="Times New Roman" w:hAnsi="Times New Roman"/>
                <w:color w:val="000000"/>
              </w:rPr>
            </w:pPr>
            <w:r w:rsidRPr="003F7088">
              <w:rPr>
                <w:rFonts w:ascii="Times New Roman" w:hAnsi="Times New Roman"/>
                <w:color w:val="000000"/>
              </w:rPr>
              <w:t>- C</w:t>
            </w:r>
            <w:r w:rsidR="003F7088" w:rsidRPr="003F7088">
              <w:rPr>
                <w:rFonts w:ascii="Times New Roman" w:hAnsi="Times New Roman"/>
                <w:color w:val="000000"/>
              </w:rPr>
              <w:t>â</w:t>
            </w:r>
            <w:r w:rsidRPr="003F7088">
              <w:rPr>
                <w:rFonts w:ascii="Times New Roman" w:hAnsi="Times New Roman"/>
                <w:color w:val="000000"/>
              </w:rPr>
              <w:t>u th</w:t>
            </w:r>
            <w:r w:rsidR="003F7088" w:rsidRPr="003F7088">
              <w:rPr>
                <w:rFonts w:ascii="Times New Roman" w:hAnsi="Times New Roman"/>
                <w:color w:val="000000"/>
              </w:rPr>
              <w:t>ơ</w:t>
            </w:r>
            <w:r w:rsidRPr="003F7088">
              <w:rPr>
                <w:rFonts w:ascii="Times New Roman" w:hAnsi="Times New Roman"/>
                <w:color w:val="000000"/>
              </w:rPr>
              <w:t xml:space="preserve"> 3 </w:t>
            </w:r>
            <w:r w:rsidR="009835FF" w:rsidRPr="003F7088">
              <w:rPr>
                <w:rFonts w:ascii="Times New Roman" w:hAnsi="Times New Roman"/>
                <w:color w:val="000000"/>
              </w:rPr>
              <w:t>n</w:t>
            </w:r>
            <w:r w:rsidR="003F7088" w:rsidRPr="003F7088">
              <w:rPr>
                <w:rFonts w:ascii="Times New Roman" w:hAnsi="Times New Roman"/>
                <w:color w:val="000000"/>
              </w:rPr>
              <w:t>ó</w:t>
            </w:r>
            <w:r w:rsidRPr="003F7088">
              <w:rPr>
                <w:rFonts w:ascii="Times New Roman" w:hAnsi="Times New Roman"/>
                <w:color w:val="000000"/>
              </w:rPr>
              <w:t>i v</w:t>
            </w:r>
            <w:r w:rsidR="003F7088" w:rsidRPr="003F7088">
              <w:rPr>
                <w:rFonts w:ascii="Times New Roman" w:hAnsi="Times New Roman"/>
                <w:color w:val="000000"/>
              </w:rPr>
              <w:t>ề</w:t>
            </w:r>
            <w:r w:rsidRPr="003F7088">
              <w:rPr>
                <w:rFonts w:ascii="Times New Roman" w:hAnsi="Times New Roman"/>
                <w:color w:val="000000"/>
              </w:rPr>
              <w:t xml:space="preserve"> </w:t>
            </w:r>
            <w:r w:rsidR="003F7088" w:rsidRPr="003F7088">
              <w:rPr>
                <w:rFonts w:ascii="Times New Roman" w:hAnsi="Times New Roman"/>
                <w:color w:val="000000"/>
              </w:rPr>
              <w:t>đ</w:t>
            </w:r>
            <w:r w:rsidRPr="003F7088">
              <w:rPr>
                <w:rFonts w:ascii="Times New Roman" w:hAnsi="Times New Roman"/>
                <w:color w:val="000000"/>
              </w:rPr>
              <w:t>i</w:t>
            </w:r>
            <w:r w:rsidR="003F7088" w:rsidRPr="003F7088">
              <w:rPr>
                <w:rFonts w:ascii="Times New Roman" w:hAnsi="Times New Roman"/>
                <w:color w:val="000000"/>
              </w:rPr>
              <w:t>ề</w:t>
            </w:r>
            <w:r w:rsidRPr="003F7088">
              <w:rPr>
                <w:rFonts w:ascii="Times New Roman" w:hAnsi="Times New Roman"/>
                <w:color w:val="000000"/>
              </w:rPr>
              <w:t>u ki</w:t>
            </w:r>
            <w:r w:rsidR="003F7088" w:rsidRPr="003F7088">
              <w:rPr>
                <w:rFonts w:ascii="Times New Roman" w:hAnsi="Times New Roman"/>
                <w:color w:val="000000"/>
              </w:rPr>
              <w:t>ệ</w:t>
            </w:r>
            <w:r w:rsidRPr="003F7088">
              <w:rPr>
                <w:rFonts w:ascii="Times New Roman" w:hAnsi="Times New Roman"/>
                <w:color w:val="000000"/>
              </w:rPr>
              <w:t>n l</w:t>
            </w:r>
            <w:r w:rsidR="003F7088" w:rsidRPr="003F7088">
              <w:rPr>
                <w:rFonts w:ascii="Times New Roman" w:hAnsi="Times New Roman"/>
                <w:color w:val="000000"/>
              </w:rPr>
              <w:t>à</w:t>
            </w:r>
            <w:r w:rsidRPr="003F7088">
              <w:rPr>
                <w:rFonts w:ascii="Times New Roman" w:hAnsi="Times New Roman"/>
                <w:color w:val="000000"/>
              </w:rPr>
              <w:t>m vi</w:t>
            </w:r>
            <w:r w:rsidR="003F7088" w:rsidRPr="003F7088">
              <w:rPr>
                <w:rFonts w:ascii="Times New Roman" w:hAnsi="Times New Roman"/>
                <w:color w:val="000000"/>
              </w:rPr>
              <w:t>ệ</w:t>
            </w:r>
            <w:r w:rsidRPr="003F7088">
              <w:rPr>
                <w:rFonts w:ascii="Times New Roman" w:hAnsi="Times New Roman"/>
                <w:color w:val="000000"/>
              </w:rPr>
              <w:t>c c</w:t>
            </w:r>
            <w:r w:rsidR="003F7088" w:rsidRPr="003F7088">
              <w:rPr>
                <w:rFonts w:ascii="Times New Roman" w:hAnsi="Times New Roman"/>
                <w:color w:val="000000"/>
              </w:rPr>
              <w:t>ủ</w:t>
            </w:r>
            <w:r w:rsidRPr="003F7088">
              <w:rPr>
                <w:rFonts w:ascii="Times New Roman" w:hAnsi="Times New Roman"/>
                <w:color w:val="000000"/>
              </w:rPr>
              <w:t>a B</w:t>
            </w:r>
            <w:r w:rsidR="003F7088" w:rsidRPr="003F7088">
              <w:rPr>
                <w:rFonts w:ascii="Times New Roman" w:hAnsi="Times New Roman"/>
                <w:color w:val="000000"/>
              </w:rPr>
              <w:t>á</w:t>
            </w:r>
            <w:r w:rsidRPr="003F7088">
              <w:rPr>
                <w:rFonts w:ascii="Times New Roman" w:hAnsi="Times New Roman"/>
                <w:color w:val="000000"/>
              </w:rPr>
              <w:t>c. B</w:t>
            </w:r>
            <w:r w:rsidR="003F7088" w:rsidRPr="003F7088">
              <w:rPr>
                <w:rFonts w:ascii="Times New Roman" w:hAnsi="Times New Roman"/>
                <w:color w:val="000000"/>
              </w:rPr>
              <w:t>á</w:t>
            </w:r>
            <w:r w:rsidRPr="003F7088">
              <w:rPr>
                <w:rFonts w:ascii="Times New Roman" w:hAnsi="Times New Roman"/>
                <w:color w:val="000000"/>
              </w:rPr>
              <w:t>c l</w:t>
            </w:r>
            <w:r w:rsidR="003F7088" w:rsidRPr="003F7088">
              <w:rPr>
                <w:rFonts w:ascii="Times New Roman" w:hAnsi="Times New Roman"/>
                <w:color w:val="000000"/>
              </w:rPr>
              <w:t>à</w:t>
            </w:r>
            <w:r w:rsidRPr="003F7088">
              <w:rPr>
                <w:rFonts w:ascii="Times New Roman" w:hAnsi="Times New Roman"/>
                <w:color w:val="000000"/>
              </w:rPr>
              <w:t>m vi</w:t>
            </w:r>
            <w:r w:rsidR="003F7088" w:rsidRPr="003F7088">
              <w:rPr>
                <w:rFonts w:ascii="Times New Roman" w:hAnsi="Times New Roman"/>
                <w:color w:val="000000"/>
              </w:rPr>
              <w:t>ệ</w:t>
            </w:r>
            <w:r w:rsidRPr="003F7088">
              <w:rPr>
                <w:rFonts w:ascii="Times New Roman" w:hAnsi="Times New Roman"/>
                <w:color w:val="000000"/>
              </w:rPr>
              <w:t>c b</w:t>
            </w:r>
            <w:r w:rsidR="003F7088" w:rsidRPr="003F7088">
              <w:rPr>
                <w:rFonts w:ascii="Times New Roman" w:hAnsi="Times New Roman"/>
                <w:color w:val="000000"/>
              </w:rPr>
              <w:t>ê</w:t>
            </w:r>
            <w:r w:rsidRPr="003F7088">
              <w:rPr>
                <w:rFonts w:ascii="Times New Roman" w:hAnsi="Times New Roman"/>
                <w:color w:val="000000"/>
              </w:rPr>
              <w:t>n b</w:t>
            </w:r>
            <w:r w:rsidR="003F7088" w:rsidRPr="003F7088">
              <w:rPr>
                <w:rFonts w:ascii="Times New Roman" w:hAnsi="Times New Roman"/>
                <w:color w:val="000000"/>
              </w:rPr>
              <w:t>à</w:t>
            </w:r>
            <w:r w:rsidRPr="003F7088">
              <w:rPr>
                <w:rFonts w:ascii="Times New Roman" w:hAnsi="Times New Roman"/>
                <w:color w:val="000000"/>
              </w:rPr>
              <w:t xml:space="preserve">n </w:t>
            </w:r>
            <w:r w:rsidR="003F7088" w:rsidRPr="003F7088">
              <w:rPr>
                <w:rFonts w:ascii="Times New Roman" w:hAnsi="Times New Roman"/>
                <w:color w:val="000000"/>
              </w:rPr>
              <w:t>đá</w:t>
            </w:r>
            <w:r w:rsidRPr="003F7088">
              <w:rPr>
                <w:rFonts w:ascii="Times New Roman" w:hAnsi="Times New Roman"/>
                <w:color w:val="000000"/>
              </w:rPr>
              <w:t xml:space="preserve"> ch</w:t>
            </w:r>
            <w:r w:rsidR="003F7088" w:rsidRPr="003F7088">
              <w:rPr>
                <w:rFonts w:ascii="Times New Roman" w:hAnsi="Times New Roman"/>
                <w:color w:val="000000"/>
              </w:rPr>
              <w:t>ô</w:t>
            </w:r>
            <w:r w:rsidRPr="003F7088">
              <w:rPr>
                <w:rFonts w:ascii="Times New Roman" w:hAnsi="Times New Roman"/>
                <w:color w:val="000000"/>
              </w:rPr>
              <w:t>ng ch</w:t>
            </w:r>
            <w:r w:rsidR="003F7088" w:rsidRPr="003F7088">
              <w:rPr>
                <w:rFonts w:ascii="Times New Roman" w:hAnsi="Times New Roman"/>
                <w:color w:val="000000"/>
              </w:rPr>
              <w:t>ê</w:t>
            </w:r>
            <w:r w:rsidRPr="003F7088">
              <w:rPr>
                <w:rFonts w:ascii="Times New Roman" w:hAnsi="Times New Roman"/>
                <w:color w:val="000000"/>
              </w:rPr>
              <w:t>nh r</w:t>
            </w:r>
            <w:r w:rsidR="003F7088" w:rsidRPr="003F7088">
              <w:rPr>
                <w:rFonts w:ascii="Times New Roman" w:hAnsi="Times New Roman"/>
                <w:color w:val="000000"/>
              </w:rPr>
              <w:t>ấ</w:t>
            </w:r>
            <w:r w:rsidRPr="003F7088">
              <w:rPr>
                <w:rFonts w:ascii="Times New Roman" w:hAnsi="Times New Roman"/>
                <w:color w:val="000000"/>
              </w:rPr>
              <w:t>t</w:t>
            </w:r>
            <w:r w:rsidR="009835FF" w:rsidRPr="003F7088">
              <w:rPr>
                <w:rFonts w:ascii="Times New Roman" w:hAnsi="Times New Roman"/>
                <w:color w:val="000000"/>
              </w:rPr>
              <w:t xml:space="preserve"> gi</w:t>
            </w:r>
            <w:r w:rsidR="003F7088" w:rsidRPr="003F7088">
              <w:rPr>
                <w:rFonts w:ascii="Times New Roman" w:hAnsi="Times New Roman"/>
                <w:color w:val="000000"/>
              </w:rPr>
              <w:t>ả</w:t>
            </w:r>
            <w:r w:rsidR="009835FF" w:rsidRPr="003F7088">
              <w:rPr>
                <w:rFonts w:ascii="Times New Roman" w:hAnsi="Times New Roman"/>
                <w:color w:val="000000"/>
              </w:rPr>
              <w:t>n d</w:t>
            </w:r>
            <w:r w:rsidR="003F7088" w:rsidRPr="003F7088">
              <w:rPr>
                <w:rFonts w:ascii="Times New Roman" w:hAnsi="Times New Roman"/>
                <w:color w:val="000000"/>
              </w:rPr>
              <w:t>ị</w:t>
            </w:r>
            <w:r w:rsidR="009835FF" w:rsidRPr="003F7088">
              <w:rPr>
                <w:rFonts w:ascii="Times New Roman" w:hAnsi="Times New Roman"/>
                <w:color w:val="000000"/>
              </w:rPr>
              <w:t xml:space="preserve">, </w:t>
            </w:r>
            <w:r w:rsidR="003F7088" w:rsidRPr="003F7088">
              <w:rPr>
                <w:rFonts w:ascii="Times New Roman" w:hAnsi="Times New Roman"/>
                <w:color w:val="000000"/>
              </w:rPr>
              <w:t>đơ</w:t>
            </w:r>
            <w:r w:rsidR="009835FF" w:rsidRPr="003F7088">
              <w:rPr>
                <w:rFonts w:ascii="Times New Roman" w:hAnsi="Times New Roman"/>
                <w:color w:val="000000"/>
              </w:rPr>
              <w:t>n s</w:t>
            </w:r>
            <w:r w:rsidR="003F7088" w:rsidRPr="003F7088">
              <w:rPr>
                <w:rFonts w:ascii="Times New Roman" w:hAnsi="Times New Roman"/>
                <w:color w:val="000000"/>
              </w:rPr>
              <w:t>ơ</w:t>
            </w:r>
            <w:r w:rsidR="009835FF" w:rsidRPr="003F7088">
              <w:rPr>
                <w:rFonts w:ascii="Times New Roman" w:hAnsi="Times New Roman"/>
                <w:color w:val="000000"/>
              </w:rPr>
              <w:t>.</w:t>
            </w:r>
          </w:p>
          <w:p w:rsidR="009835FF" w:rsidRPr="003F7088" w:rsidRDefault="009835FF" w:rsidP="00FB2FF5">
            <w:pPr>
              <w:jc w:val="both"/>
              <w:rPr>
                <w:rFonts w:ascii="Times New Roman" w:hAnsi="Times New Roman"/>
                <w:color w:val="000000"/>
              </w:rPr>
            </w:pPr>
            <w:r w:rsidRPr="003F7088">
              <w:rPr>
                <w:rFonts w:ascii="Times New Roman" w:hAnsi="Times New Roman"/>
                <w:color w:val="000000"/>
              </w:rPr>
              <w:t xml:space="preserve"> H</w:t>
            </w:r>
            <w:r w:rsidR="003F7088" w:rsidRPr="003F7088">
              <w:rPr>
                <w:rFonts w:ascii="Times New Roman" w:hAnsi="Times New Roman"/>
                <w:color w:val="000000"/>
              </w:rPr>
              <w:t>ì</w:t>
            </w:r>
            <w:r w:rsidRPr="003F7088">
              <w:rPr>
                <w:rFonts w:ascii="Times New Roman" w:hAnsi="Times New Roman"/>
                <w:color w:val="000000"/>
              </w:rPr>
              <w:t>nh t</w:t>
            </w:r>
            <w:r w:rsidR="003F7088" w:rsidRPr="003F7088">
              <w:rPr>
                <w:rFonts w:ascii="Times New Roman" w:hAnsi="Times New Roman"/>
                <w:color w:val="000000"/>
              </w:rPr>
              <w:t>ượ</w:t>
            </w:r>
            <w:r w:rsidRPr="003F7088">
              <w:rPr>
                <w:rFonts w:ascii="Times New Roman" w:hAnsi="Times New Roman"/>
                <w:color w:val="000000"/>
              </w:rPr>
              <w:t>ng ng</w:t>
            </w:r>
            <w:r w:rsidR="003F7088" w:rsidRPr="003F7088">
              <w:rPr>
                <w:rFonts w:ascii="Times New Roman" w:hAnsi="Times New Roman"/>
                <w:color w:val="000000"/>
              </w:rPr>
              <w:t>ườ</w:t>
            </w:r>
            <w:r w:rsidRPr="003F7088">
              <w:rPr>
                <w:rFonts w:ascii="Times New Roman" w:hAnsi="Times New Roman"/>
                <w:color w:val="000000"/>
              </w:rPr>
              <w:t>i chi</w:t>
            </w:r>
            <w:r w:rsidR="003F7088" w:rsidRPr="003F7088">
              <w:rPr>
                <w:rFonts w:ascii="Times New Roman" w:hAnsi="Times New Roman"/>
                <w:color w:val="000000"/>
              </w:rPr>
              <w:t>ế</w:t>
            </w:r>
            <w:r w:rsidRPr="003F7088">
              <w:rPr>
                <w:rFonts w:ascii="Times New Roman" w:hAnsi="Times New Roman"/>
                <w:color w:val="000000"/>
              </w:rPr>
              <w:t>n s</w:t>
            </w:r>
            <w:r w:rsidR="003F7088" w:rsidRPr="003F7088">
              <w:rPr>
                <w:rFonts w:ascii="Times New Roman" w:hAnsi="Times New Roman"/>
                <w:color w:val="000000"/>
              </w:rPr>
              <w:t>ĩ</w:t>
            </w:r>
            <w:r w:rsidRPr="003F7088">
              <w:rPr>
                <w:rFonts w:ascii="Times New Roman" w:hAnsi="Times New Roman"/>
                <w:color w:val="000000"/>
              </w:rPr>
              <w:t xml:space="preserve"> </w:t>
            </w:r>
            <w:r w:rsidR="003F7088" w:rsidRPr="003F7088">
              <w:rPr>
                <w:rFonts w:ascii="Times New Roman" w:hAnsi="Times New Roman"/>
                <w:color w:val="000000"/>
              </w:rPr>
              <w:t>đượ</w:t>
            </w:r>
            <w:r w:rsidRPr="003F7088">
              <w:rPr>
                <w:rFonts w:ascii="Times New Roman" w:hAnsi="Times New Roman"/>
                <w:color w:val="000000"/>
              </w:rPr>
              <w:t>c kh</w:t>
            </w:r>
            <w:r w:rsidR="003F7088" w:rsidRPr="003F7088">
              <w:rPr>
                <w:rFonts w:ascii="Times New Roman" w:hAnsi="Times New Roman"/>
                <w:color w:val="000000"/>
              </w:rPr>
              <w:t>ắ</w:t>
            </w:r>
            <w:r w:rsidRPr="003F7088">
              <w:rPr>
                <w:rFonts w:ascii="Times New Roman" w:hAnsi="Times New Roman"/>
                <w:color w:val="000000"/>
              </w:rPr>
              <w:t>c ho</w:t>
            </w:r>
            <w:r w:rsidR="003F7088" w:rsidRPr="003F7088">
              <w:rPr>
                <w:rFonts w:ascii="Times New Roman" w:hAnsi="Times New Roman"/>
                <w:color w:val="000000"/>
              </w:rPr>
              <w:t>ạ</w:t>
            </w:r>
            <w:r w:rsidRPr="003F7088">
              <w:rPr>
                <w:rFonts w:ascii="Times New Roman" w:hAnsi="Times New Roman"/>
                <w:color w:val="000000"/>
              </w:rPr>
              <w:t xml:space="preserve"> th</w:t>
            </w:r>
            <w:r w:rsidR="003F7088" w:rsidRPr="003F7088">
              <w:rPr>
                <w:rFonts w:ascii="Times New Roman" w:hAnsi="Times New Roman"/>
                <w:color w:val="000000"/>
              </w:rPr>
              <w:t>ậ</w:t>
            </w:r>
            <w:r w:rsidRPr="003F7088">
              <w:rPr>
                <w:rFonts w:ascii="Times New Roman" w:hAnsi="Times New Roman"/>
                <w:color w:val="000000"/>
              </w:rPr>
              <w:t>t n</w:t>
            </w:r>
            <w:r w:rsidR="003F7088" w:rsidRPr="003F7088">
              <w:rPr>
                <w:rFonts w:ascii="Times New Roman" w:hAnsi="Times New Roman"/>
                <w:color w:val="000000"/>
              </w:rPr>
              <w:t>ổ</w:t>
            </w:r>
            <w:r w:rsidRPr="003F7088">
              <w:rPr>
                <w:rFonts w:ascii="Times New Roman" w:hAnsi="Times New Roman"/>
                <w:color w:val="000000"/>
              </w:rPr>
              <w:t>i b</w:t>
            </w:r>
            <w:r w:rsidR="003F7088" w:rsidRPr="003F7088">
              <w:rPr>
                <w:rFonts w:ascii="Times New Roman" w:hAnsi="Times New Roman"/>
                <w:color w:val="000000"/>
              </w:rPr>
              <w:t>ậ</w:t>
            </w:r>
            <w:r w:rsidRPr="003F7088">
              <w:rPr>
                <w:rFonts w:ascii="Times New Roman" w:hAnsi="Times New Roman"/>
                <w:color w:val="000000"/>
              </w:rPr>
              <w:t>t v</w:t>
            </w:r>
            <w:r w:rsidR="003F7088" w:rsidRPr="003F7088">
              <w:rPr>
                <w:rFonts w:ascii="Times New Roman" w:hAnsi="Times New Roman"/>
                <w:color w:val="000000"/>
              </w:rPr>
              <w:t>ừ</w:t>
            </w:r>
            <w:r w:rsidRPr="003F7088">
              <w:rPr>
                <w:rFonts w:ascii="Times New Roman" w:hAnsi="Times New Roman"/>
                <w:color w:val="000000"/>
              </w:rPr>
              <w:t>a ch</w:t>
            </w:r>
            <w:r w:rsidR="003F7088" w:rsidRPr="003F7088">
              <w:rPr>
                <w:rFonts w:ascii="Times New Roman" w:hAnsi="Times New Roman"/>
                <w:color w:val="000000"/>
              </w:rPr>
              <w:t>â</w:t>
            </w:r>
            <w:r w:rsidRPr="003F7088">
              <w:rPr>
                <w:rFonts w:ascii="Times New Roman" w:hAnsi="Times New Roman"/>
                <w:color w:val="000000"/>
              </w:rPr>
              <w:t>n th</w:t>
            </w:r>
            <w:r w:rsidR="003F7088" w:rsidRPr="003F7088">
              <w:rPr>
                <w:rFonts w:ascii="Times New Roman" w:hAnsi="Times New Roman"/>
                <w:color w:val="000000"/>
              </w:rPr>
              <w:t>ự</w:t>
            </w:r>
            <w:r w:rsidRPr="003F7088">
              <w:rPr>
                <w:rFonts w:ascii="Times New Roman" w:hAnsi="Times New Roman"/>
                <w:color w:val="000000"/>
              </w:rPr>
              <w:t>c v</w:t>
            </w:r>
            <w:r w:rsidR="003F7088" w:rsidRPr="003F7088">
              <w:rPr>
                <w:rFonts w:ascii="Times New Roman" w:hAnsi="Times New Roman"/>
                <w:color w:val="000000"/>
              </w:rPr>
              <w:t>ừ</w:t>
            </w:r>
            <w:r w:rsidRPr="003F7088">
              <w:rPr>
                <w:rFonts w:ascii="Times New Roman" w:hAnsi="Times New Roman"/>
                <w:color w:val="000000"/>
              </w:rPr>
              <w:t xml:space="preserve">a sinh </w:t>
            </w:r>
            <w:r w:rsidR="003F7088" w:rsidRPr="003F7088">
              <w:rPr>
                <w:rFonts w:ascii="Times New Roman" w:hAnsi="Times New Roman"/>
                <w:color w:val="000000"/>
              </w:rPr>
              <w:t>độ</w:t>
            </w:r>
            <w:r w:rsidRPr="003F7088">
              <w:rPr>
                <w:rFonts w:ascii="Times New Roman" w:hAnsi="Times New Roman"/>
                <w:color w:val="000000"/>
              </w:rPr>
              <w:t>ng l</w:t>
            </w:r>
            <w:r w:rsidR="003F7088" w:rsidRPr="003F7088">
              <w:rPr>
                <w:rFonts w:ascii="Times New Roman" w:hAnsi="Times New Roman"/>
                <w:color w:val="000000"/>
              </w:rPr>
              <w:t>ạ</w:t>
            </w:r>
            <w:r w:rsidRPr="003F7088">
              <w:rPr>
                <w:rFonts w:ascii="Times New Roman" w:hAnsi="Times New Roman"/>
                <w:color w:val="000000"/>
              </w:rPr>
              <w:t>i v</w:t>
            </w:r>
            <w:r w:rsidR="003F7088" w:rsidRPr="003F7088">
              <w:rPr>
                <w:rFonts w:ascii="Times New Roman" w:hAnsi="Times New Roman"/>
                <w:color w:val="000000"/>
              </w:rPr>
              <w:t>ừ</w:t>
            </w:r>
            <w:r w:rsidRPr="003F7088">
              <w:rPr>
                <w:rFonts w:ascii="Times New Roman" w:hAnsi="Times New Roman"/>
                <w:color w:val="000000"/>
              </w:rPr>
              <w:t>a nh</w:t>
            </w:r>
            <w:r w:rsidR="003F7088" w:rsidRPr="003F7088">
              <w:rPr>
                <w:rFonts w:ascii="Times New Roman" w:hAnsi="Times New Roman"/>
                <w:color w:val="000000"/>
              </w:rPr>
              <w:t>ư</w:t>
            </w:r>
            <w:r w:rsidRPr="003F7088">
              <w:rPr>
                <w:rFonts w:ascii="Times New Roman" w:hAnsi="Times New Roman"/>
                <w:color w:val="000000"/>
              </w:rPr>
              <w:t xml:space="preserve"> c</w:t>
            </w:r>
            <w:r w:rsidR="003F7088" w:rsidRPr="003F7088">
              <w:rPr>
                <w:rFonts w:ascii="Times New Roman" w:hAnsi="Times New Roman"/>
                <w:color w:val="000000"/>
              </w:rPr>
              <w:t>ó</w:t>
            </w:r>
            <w:r w:rsidRPr="003F7088">
              <w:rPr>
                <w:rFonts w:ascii="Times New Roman" w:hAnsi="Times New Roman"/>
                <w:color w:val="000000"/>
              </w:rPr>
              <w:t xml:space="preserve"> m</w:t>
            </w:r>
            <w:r w:rsidR="003F7088" w:rsidRPr="003F7088">
              <w:rPr>
                <w:rFonts w:ascii="Times New Roman" w:hAnsi="Times New Roman"/>
                <w:color w:val="000000"/>
              </w:rPr>
              <w:t>ộ</w:t>
            </w:r>
            <w:r w:rsidRPr="003F7088">
              <w:rPr>
                <w:rFonts w:ascii="Times New Roman" w:hAnsi="Times New Roman"/>
                <w:color w:val="000000"/>
              </w:rPr>
              <w:t>t t</w:t>
            </w:r>
            <w:r w:rsidR="003F7088" w:rsidRPr="003F7088">
              <w:rPr>
                <w:rFonts w:ascii="Times New Roman" w:hAnsi="Times New Roman"/>
                <w:color w:val="000000"/>
              </w:rPr>
              <w:t>ầ</w:t>
            </w:r>
            <w:r w:rsidRPr="003F7088">
              <w:rPr>
                <w:rFonts w:ascii="Times New Roman" w:hAnsi="Times New Roman"/>
                <w:color w:val="000000"/>
              </w:rPr>
              <w:t>m v</w:t>
            </w:r>
            <w:r w:rsidR="003F7088" w:rsidRPr="003F7088">
              <w:rPr>
                <w:rFonts w:ascii="Times New Roman" w:hAnsi="Times New Roman"/>
                <w:color w:val="000000"/>
              </w:rPr>
              <w:t>ó</w:t>
            </w:r>
            <w:r w:rsidRPr="003F7088">
              <w:rPr>
                <w:rFonts w:ascii="Times New Roman" w:hAnsi="Times New Roman"/>
                <w:color w:val="000000"/>
              </w:rPr>
              <w:t>c l</w:t>
            </w:r>
            <w:r w:rsidR="003F7088" w:rsidRPr="003F7088">
              <w:rPr>
                <w:rFonts w:ascii="Times New Roman" w:hAnsi="Times New Roman"/>
                <w:color w:val="000000"/>
              </w:rPr>
              <w:t>ớ</w:t>
            </w:r>
            <w:r w:rsidRPr="003F7088">
              <w:rPr>
                <w:rFonts w:ascii="Times New Roman" w:hAnsi="Times New Roman"/>
                <w:color w:val="000000"/>
              </w:rPr>
              <w:t>n lao, m</w:t>
            </w:r>
            <w:r w:rsidR="003F7088" w:rsidRPr="003F7088">
              <w:rPr>
                <w:rFonts w:ascii="Times New Roman" w:hAnsi="Times New Roman"/>
                <w:color w:val="000000"/>
              </w:rPr>
              <w:t>ộ</w:t>
            </w:r>
            <w:r w:rsidRPr="003F7088">
              <w:rPr>
                <w:rFonts w:ascii="Times New Roman" w:hAnsi="Times New Roman"/>
                <w:color w:val="000000"/>
              </w:rPr>
              <w:t>t t</w:t>
            </w:r>
            <w:r w:rsidR="003F7088" w:rsidRPr="003F7088">
              <w:rPr>
                <w:rFonts w:ascii="Times New Roman" w:hAnsi="Times New Roman"/>
                <w:color w:val="000000"/>
              </w:rPr>
              <w:t>ư</w:t>
            </w:r>
            <w:r w:rsidRPr="003F7088">
              <w:rPr>
                <w:rFonts w:ascii="Times New Roman" w:hAnsi="Times New Roman"/>
                <w:color w:val="000000"/>
              </w:rPr>
              <w:t xml:space="preserve"> th</w:t>
            </w:r>
            <w:r w:rsidR="003F7088" w:rsidRPr="003F7088">
              <w:rPr>
                <w:rFonts w:ascii="Times New Roman" w:hAnsi="Times New Roman"/>
                <w:color w:val="000000"/>
              </w:rPr>
              <w:t>ế</w:t>
            </w:r>
            <w:r w:rsidRPr="003F7088">
              <w:rPr>
                <w:rFonts w:ascii="Times New Roman" w:hAnsi="Times New Roman"/>
                <w:color w:val="000000"/>
              </w:rPr>
              <w:t xml:space="preserve"> uy nghi, l</w:t>
            </w:r>
            <w:r w:rsidR="003F7088" w:rsidRPr="003F7088">
              <w:rPr>
                <w:rFonts w:ascii="Times New Roman" w:hAnsi="Times New Roman"/>
                <w:color w:val="000000"/>
              </w:rPr>
              <w:t>ồ</w:t>
            </w:r>
            <w:r w:rsidRPr="003F7088">
              <w:rPr>
                <w:rFonts w:ascii="Times New Roman" w:hAnsi="Times New Roman"/>
                <w:color w:val="000000"/>
              </w:rPr>
              <w:t>ng l</w:t>
            </w:r>
            <w:r w:rsidR="003F7088" w:rsidRPr="003F7088">
              <w:rPr>
                <w:rFonts w:ascii="Times New Roman" w:hAnsi="Times New Roman"/>
                <w:color w:val="000000"/>
              </w:rPr>
              <w:t>ộ</w:t>
            </w:r>
            <w:r w:rsidRPr="003F7088">
              <w:rPr>
                <w:rFonts w:ascii="Times New Roman" w:hAnsi="Times New Roman"/>
                <w:color w:val="000000"/>
              </w:rPr>
              <w:t>ng, gi</w:t>
            </w:r>
            <w:r w:rsidR="003F7088" w:rsidRPr="003F7088">
              <w:rPr>
                <w:rFonts w:ascii="Times New Roman" w:hAnsi="Times New Roman"/>
                <w:color w:val="000000"/>
              </w:rPr>
              <w:t>ố</w:t>
            </w:r>
            <w:r w:rsidRPr="003F7088">
              <w:rPr>
                <w:rFonts w:ascii="Times New Roman" w:hAnsi="Times New Roman"/>
                <w:color w:val="000000"/>
              </w:rPr>
              <w:t>ng nh</w:t>
            </w:r>
            <w:r w:rsidR="003F7088" w:rsidRPr="003F7088">
              <w:rPr>
                <w:rFonts w:ascii="Times New Roman" w:hAnsi="Times New Roman"/>
                <w:color w:val="000000"/>
              </w:rPr>
              <w:t>ư</w:t>
            </w:r>
            <w:r w:rsidRPr="003F7088">
              <w:rPr>
                <w:rFonts w:ascii="Times New Roman" w:hAnsi="Times New Roman"/>
                <w:color w:val="000000"/>
              </w:rPr>
              <w:t xml:space="preserve"> m</w:t>
            </w:r>
            <w:r w:rsidR="003F7088" w:rsidRPr="003F7088">
              <w:rPr>
                <w:rFonts w:ascii="Times New Roman" w:hAnsi="Times New Roman"/>
                <w:color w:val="000000"/>
              </w:rPr>
              <w:t>ộ</w:t>
            </w:r>
            <w:r w:rsidRPr="003F7088">
              <w:rPr>
                <w:rFonts w:ascii="Times New Roman" w:hAnsi="Times New Roman"/>
                <w:color w:val="000000"/>
              </w:rPr>
              <w:t>t b</w:t>
            </w:r>
            <w:r w:rsidR="003F7088" w:rsidRPr="003F7088">
              <w:rPr>
                <w:rFonts w:ascii="Times New Roman" w:hAnsi="Times New Roman"/>
                <w:color w:val="000000"/>
              </w:rPr>
              <w:t>ứ</w:t>
            </w:r>
            <w:r w:rsidRPr="003F7088">
              <w:rPr>
                <w:rFonts w:ascii="Times New Roman" w:hAnsi="Times New Roman"/>
                <w:color w:val="000000"/>
              </w:rPr>
              <w:t>c t</w:t>
            </w:r>
            <w:r w:rsidR="003F7088" w:rsidRPr="003F7088">
              <w:rPr>
                <w:rFonts w:ascii="Times New Roman" w:hAnsi="Times New Roman"/>
                <w:color w:val="000000"/>
              </w:rPr>
              <w:t>ượ</w:t>
            </w:r>
            <w:r w:rsidRPr="003F7088">
              <w:rPr>
                <w:rFonts w:ascii="Times New Roman" w:hAnsi="Times New Roman"/>
                <w:color w:val="000000"/>
              </w:rPr>
              <w:t xml:space="preserve">ng </w:t>
            </w:r>
            <w:r w:rsidR="003F7088" w:rsidRPr="003F7088">
              <w:rPr>
                <w:rFonts w:ascii="Times New Roman" w:hAnsi="Times New Roman"/>
                <w:color w:val="000000"/>
              </w:rPr>
              <w:t>đà</w:t>
            </w:r>
            <w:r w:rsidRPr="003F7088">
              <w:rPr>
                <w:rFonts w:ascii="Times New Roman" w:hAnsi="Times New Roman"/>
                <w:color w:val="000000"/>
              </w:rPr>
              <w:t>i v</w:t>
            </w:r>
            <w:r w:rsidR="003F7088" w:rsidRPr="003F7088">
              <w:rPr>
                <w:rFonts w:ascii="Times New Roman" w:hAnsi="Times New Roman"/>
                <w:color w:val="000000"/>
              </w:rPr>
              <w:t>ề</w:t>
            </w:r>
            <w:r w:rsidRPr="003F7088">
              <w:rPr>
                <w:rFonts w:ascii="Times New Roman" w:hAnsi="Times New Roman"/>
                <w:color w:val="000000"/>
              </w:rPr>
              <w:t xml:space="preserve"> v</w:t>
            </w:r>
            <w:r w:rsidR="003F7088" w:rsidRPr="003F7088">
              <w:rPr>
                <w:rFonts w:ascii="Times New Roman" w:hAnsi="Times New Roman"/>
                <w:color w:val="000000"/>
              </w:rPr>
              <w:t>ị</w:t>
            </w:r>
            <w:r w:rsidRPr="003F7088">
              <w:rPr>
                <w:rFonts w:ascii="Times New Roman" w:hAnsi="Times New Roman"/>
                <w:color w:val="000000"/>
              </w:rPr>
              <w:t xml:space="preserve"> l</w:t>
            </w:r>
            <w:r w:rsidR="003F7088" w:rsidRPr="003F7088">
              <w:rPr>
                <w:rFonts w:ascii="Times New Roman" w:hAnsi="Times New Roman"/>
                <w:color w:val="000000"/>
              </w:rPr>
              <w:t>ã</w:t>
            </w:r>
            <w:r w:rsidRPr="003F7088">
              <w:rPr>
                <w:rFonts w:ascii="Times New Roman" w:hAnsi="Times New Roman"/>
                <w:color w:val="000000"/>
              </w:rPr>
              <w:t>nh t</w:t>
            </w:r>
            <w:r w:rsidR="003F7088" w:rsidRPr="003F7088">
              <w:rPr>
                <w:rFonts w:ascii="Times New Roman" w:hAnsi="Times New Roman"/>
                <w:color w:val="000000"/>
              </w:rPr>
              <w:t>ụ</w:t>
            </w:r>
            <w:r w:rsidRPr="003F7088">
              <w:rPr>
                <w:rFonts w:ascii="Times New Roman" w:hAnsi="Times New Roman"/>
                <w:color w:val="000000"/>
              </w:rPr>
              <w:t xml:space="preserve"> CM. HCM </w:t>
            </w:r>
            <w:r w:rsidR="003F7088" w:rsidRPr="003F7088">
              <w:rPr>
                <w:rFonts w:ascii="Times New Roman" w:hAnsi="Times New Roman"/>
                <w:color w:val="000000"/>
              </w:rPr>
              <w:t>đ</w:t>
            </w:r>
            <w:r w:rsidRPr="003F7088">
              <w:rPr>
                <w:rFonts w:ascii="Times New Roman" w:hAnsi="Times New Roman"/>
                <w:color w:val="000000"/>
              </w:rPr>
              <w:t>ang d</w:t>
            </w:r>
            <w:r w:rsidR="003F7088" w:rsidRPr="003F7088">
              <w:rPr>
                <w:rFonts w:ascii="Times New Roman" w:hAnsi="Times New Roman"/>
                <w:color w:val="000000"/>
              </w:rPr>
              <w:t>ị</w:t>
            </w:r>
            <w:r w:rsidRPr="003F7088">
              <w:rPr>
                <w:rFonts w:ascii="Times New Roman" w:hAnsi="Times New Roman"/>
                <w:color w:val="000000"/>
              </w:rPr>
              <w:t>ch s</w:t>
            </w:r>
            <w:r w:rsidR="003F7088" w:rsidRPr="003F7088">
              <w:rPr>
                <w:rFonts w:ascii="Times New Roman" w:hAnsi="Times New Roman"/>
                <w:color w:val="000000"/>
              </w:rPr>
              <w:t>ử</w:t>
            </w:r>
            <w:r w:rsidRPr="003F7088">
              <w:rPr>
                <w:rFonts w:ascii="Times New Roman" w:hAnsi="Times New Roman"/>
                <w:color w:val="000000"/>
              </w:rPr>
              <w:t xml:space="preserve"> </w:t>
            </w:r>
            <w:r w:rsidR="003F7088" w:rsidRPr="003F7088">
              <w:rPr>
                <w:rFonts w:ascii="Times New Roman" w:hAnsi="Times New Roman"/>
                <w:color w:val="000000"/>
              </w:rPr>
              <w:t>Đả</w:t>
            </w:r>
            <w:r w:rsidRPr="003F7088">
              <w:rPr>
                <w:rFonts w:ascii="Times New Roman" w:hAnsi="Times New Roman"/>
                <w:color w:val="000000"/>
              </w:rPr>
              <w:t>ngC</w:t>
            </w:r>
            <w:r w:rsidR="003F7088" w:rsidRPr="003F7088">
              <w:rPr>
                <w:rFonts w:ascii="Times New Roman" w:hAnsi="Times New Roman"/>
                <w:color w:val="000000"/>
              </w:rPr>
              <w:t>ộ</w:t>
            </w:r>
            <w:r w:rsidRPr="003F7088">
              <w:rPr>
                <w:rFonts w:ascii="Times New Roman" w:hAnsi="Times New Roman"/>
                <w:color w:val="000000"/>
              </w:rPr>
              <w:t>ng s</w:t>
            </w:r>
            <w:r w:rsidR="003F7088" w:rsidRPr="003F7088">
              <w:rPr>
                <w:rFonts w:ascii="Times New Roman" w:hAnsi="Times New Roman"/>
                <w:color w:val="000000"/>
              </w:rPr>
              <w:t>ả</w:t>
            </w:r>
            <w:r w:rsidRPr="003F7088">
              <w:rPr>
                <w:rFonts w:ascii="Times New Roman" w:hAnsi="Times New Roman"/>
                <w:color w:val="000000"/>
              </w:rPr>
              <w:t>n Li</w:t>
            </w:r>
            <w:r w:rsidR="003F7088" w:rsidRPr="003F7088">
              <w:rPr>
                <w:rFonts w:ascii="Times New Roman" w:hAnsi="Times New Roman"/>
                <w:color w:val="000000"/>
              </w:rPr>
              <w:t>ê</w:t>
            </w:r>
            <w:r w:rsidRPr="003F7088">
              <w:rPr>
                <w:rFonts w:ascii="Times New Roman" w:hAnsi="Times New Roman"/>
                <w:color w:val="000000"/>
              </w:rPr>
              <w:t>n X</w:t>
            </w:r>
            <w:r w:rsidR="003F7088" w:rsidRPr="003F7088">
              <w:rPr>
                <w:rFonts w:ascii="Times New Roman" w:hAnsi="Times New Roman"/>
                <w:color w:val="000000"/>
              </w:rPr>
              <w:t>ô</w:t>
            </w:r>
            <w:r w:rsidRPr="003F7088">
              <w:rPr>
                <w:rFonts w:ascii="Times New Roman" w:hAnsi="Times New Roman"/>
                <w:color w:val="000000"/>
              </w:rPr>
              <w:t xml:space="preserve"> l</w:t>
            </w:r>
            <w:r w:rsidR="003F7088" w:rsidRPr="003F7088">
              <w:rPr>
                <w:rFonts w:ascii="Times New Roman" w:hAnsi="Times New Roman"/>
                <w:color w:val="000000"/>
              </w:rPr>
              <w:t>à</w:t>
            </w:r>
            <w:r w:rsidRPr="003F7088">
              <w:rPr>
                <w:rFonts w:ascii="Times New Roman" w:hAnsi="Times New Roman"/>
                <w:color w:val="000000"/>
              </w:rPr>
              <w:t>m t</w:t>
            </w:r>
            <w:r w:rsidR="003F7088" w:rsidRPr="003F7088">
              <w:rPr>
                <w:rFonts w:ascii="Times New Roman" w:hAnsi="Times New Roman"/>
                <w:color w:val="000000"/>
              </w:rPr>
              <w:t>à</w:t>
            </w:r>
            <w:r w:rsidRPr="003F7088">
              <w:rPr>
                <w:rFonts w:ascii="Times New Roman" w:hAnsi="Times New Roman"/>
                <w:color w:val="000000"/>
              </w:rPr>
              <w:t>i li</w:t>
            </w:r>
            <w:r w:rsidR="003F7088" w:rsidRPr="003F7088">
              <w:rPr>
                <w:rFonts w:ascii="Times New Roman" w:hAnsi="Times New Roman"/>
                <w:color w:val="000000"/>
              </w:rPr>
              <w:t>ệ</w:t>
            </w:r>
            <w:r w:rsidRPr="003F7088">
              <w:rPr>
                <w:rFonts w:ascii="Times New Roman" w:hAnsi="Times New Roman"/>
                <w:color w:val="000000"/>
              </w:rPr>
              <w:t>u hu</w:t>
            </w:r>
            <w:r w:rsidR="003F7088" w:rsidRPr="003F7088">
              <w:rPr>
                <w:rFonts w:ascii="Times New Roman" w:hAnsi="Times New Roman"/>
                <w:color w:val="000000"/>
              </w:rPr>
              <w:t>ấ</w:t>
            </w:r>
            <w:r w:rsidRPr="003F7088">
              <w:rPr>
                <w:rFonts w:ascii="Times New Roman" w:hAnsi="Times New Roman"/>
                <w:color w:val="000000"/>
              </w:rPr>
              <w:t>n luy</w:t>
            </w:r>
            <w:r w:rsidR="003F7088" w:rsidRPr="003F7088">
              <w:rPr>
                <w:rFonts w:ascii="Times New Roman" w:hAnsi="Times New Roman"/>
                <w:color w:val="000000"/>
              </w:rPr>
              <w:t>ệ</w:t>
            </w:r>
            <w:r w:rsidRPr="003F7088">
              <w:rPr>
                <w:rFonts w:ascii="Times New Roman" w:hAnsi="Times New Roman"/>
                <w:color w:val="000000"/>
              </w:rPr>
              <w:t>n c</w:t>
            </w:r>
            <w:r w:rsidR="003F7088" w:rsidRPr="003F7088">
              <w:rPr>
                <w:rFonts w:ascii="Times New Roman" w:hAnsi="Times New Roman"/>
                <w:color w:val="000000"/>
              </w:rPr>
              <w:t>á</w:t>
            </w:r>
            <w:r w:rsidRPr="003F7088">
              <w:rPr>
                <w:rFonts w:ascii="Times New Roman" w:hAnsi="Times New Roman"/>
                <w:color w:val="000000"/>
              </w:rPr>
              <w:t>n b</w:t>
            </w:r>
            <w:r w:rsidR="003F7088" w:rsidRPr="003F7088">
              <w:rPr>
                <w:rFonts w:ascii="Times New Roman" w:hAnsi="Times New Roman"/>
                <w:color w:val="000000"/>
              </w:rPr>
              <w:t>ộ</w:t>
            </w:r>
            <w:r w:rsidRPr="003F7088">
              <w:rPr>
                <w:rFonts w:ascii="Times New Roman" w:hAnsi="Times New Roman"/>
                <w:color w:val="000000"/>
              </w:rPr>
              <w:t xml:space="preserve"> </w:t>
            </w:r>
            <w:r w:rsidR="003F7088" w:rsidRPr="003F7088">
              <w:rPr>
                <w:rFonts w:ascii="Times New Roman" w:hAnsi="Times New Roman"/>
                <w:color w:val="000000"/>
              </w:rPr>
              <w:t>đồ</w:t>
            </w:r>
            <w:r w:rsidRPr="003F7088">
              <w:rPr>
                <w:rFonts w:ascii="Times New Roman" w:hAnsi="Times New Roman"/>
                <w:color w:val="000000"/>
              </w:rPr>
              <w:t>ng th</w:t>
            </w:r>
            <w:r w:rsidR="003F7088" w:rsidRPr="003F7088">
              <w:rPr>
                <w:rFonts w:ascii="Times New Roman" w:hAnsi="Times New Roman"/>
                <w:color w:val="000000"/>
              </w:rPr>
              <w:t>ờ</w:t>
            </w:r>
            <w:r w:rsidRPr="003F7088">
              <w:rPr>
                <w:rFonts w:ascii="Times New Roman" w:hAnsi="Times New Roman"/>
                <w:color w:val="000000"/>
              </w:rPr>
              <w:t>i ch</w:t>
            </w:r>
            <w:r w:rsidR="003F7088" w:rsidRPr="003F7088">
              <w:rPr>
                <w:rFonts w:ascii="Times New Roman" w:hAnsi="Times New Roman"/>
                <w:color w:val="000000"/>
              </w:rPr>
              <w:t>í</w:t>
            </w:r>
            <w:r w:rsidRPr="003F7088">
              <w:rPr>
                <w:rFonts w:ascii="Times New Roman" w:hAnsi="Times New Roman"/>
                <w:color w:val="000000"/>
              </w:rPr>
              <w:t>nh l</w:t>
            </w:r>
            <w:r w:rsidR="003F7088" w:rsidRPr="003F7088">
              <w:rPr>
                <w:rFonts w:ascii="Times New Roman" w:hAnsi="Times New Roman"/>
                <w:color w:val="000000"/>
              </w:rPr>
              <w:t>à</w:t>
            </w:r>
            <w:r w:rsidRPr="003F7088">
              <w:rPr>
                <w:rFonts w:ascii="Times New Roman" w:hAnsi="Times New Roman"/>
                <w:color w:val="000000"/>
              </w:rPr>
              <w:t xml:space="preserve"> xoay chuy</w:t>
            </w:r>
            <w:r w:rsidR="003F7088" w:rsidRPr="003F7088">
              <w:rPr>
                <w:rFonts w:ascii="Times New Roman" w:hAnsi="Times New Roman"/>
                <w:color w:val="000000"/>
              </w:rPr>
              <w:t>ể</w:t>
            </w:r>
            <w:r w:rsidRPr="003F7088">
              <w:rPr>
                <w:rFonts w:ascii="Times New Roman" w:hAnsi="Times New Roman"/>
                <w:color w:val="000000"/>
              </w:rPr>
              <w:t>n l</w:t>
            </w:r>
            <w:r w:rsidR="003F7088" w:rsidRPr="003F7088">
              <w:rPr>
                <w:rFonts w:ascii="Times New Roman" w:hAnsi="Times New Roman"/>
                <w:color w:val="000000"/>
              </w:rPr>
              <w:t>ị</w:t>
            </w:r>
            <w:r w:rsidRPr="003F7088">
              <w:rPr>
                <w:rFonts w:ascii="Times New Roman" w:hAnsi="Times New Roman"/>
                <w:color w:val="000000"/>
              </w:rPr>
              <w:t>ch s</w:t>
            </w:r>
            <w:r w:rsidR="003F7088" w:rsidRPr="003F7088">
              <w:rPr>
                <w:rFonts w:ascii="Times New Roman" w:hAnsi="Times New Roman"/>
                <w:color w:val="000000"/>
              </w:rPr>
              <w:t>ử</w:t>
            </w:r>
            <w:r w:rsidRPr="003F7088">
              <w:rPr>
                <w:rFonts w:ascii="Times New Roman" w:hAnsi="Times New Roman"/>
                <w:color w:val="000000"/>
              </w:rPr>
              <w:t xml:space="preserve"> VN.</w:t>
            </w:r>
          </w:p>
          <w:p w:rsidR="00C7691B" w:rsidRPr="003F7088" w:rsidRDefault="006C783F" w:rsidP="00FB2FF5">
            <w:pPr>
              <w:jc w:val="both"/>
              <w:rPr>
                <w:rFonts w:ascii="Times New Roman" w:hAnsi="Times New Roman"/>
                <w:color w:val="000000"/>
              </w:rPr>
            </w:pPr>
            <w:r w:rsidRPr="003F7088">
              <w:rPr>
                <w:rFonts w:ascii="Times New Roman" w:hAnsi="Times New Roman"/>
                <w:color w:val="000000"/>
              </w:rPr>
              <w:t>- C</w:t>
            </w:r>
            <w:r w:rsidR="003F7088" w:rsidRPr="003F7088">
              <w:rPr>
                <w:rFonts w:ascii="Times New Roman" w:hAnsi="Times New Roman"/>
                <w:color w:val="000000"/>
              </w:rPr>
              <w:t>â</w:t>
            </w:r>
            <w:r w:rsidRPr="003F7088">
              <w:rPr>
                <w:rFonts w:ascii="Times New Roman" w:hAnsi="Times New Roman"/>
                <w:color w:val="000000"/>
              </w:rPr>
              <w:t>u th</w:t>
            </w:r>
            <w:r w:rsidR="003F7088" w:rsidRPr="003F7088">
              <w:rPr>
                <w:rFonts w:ascii="Times New Roman" w:hAnsi="Times New Roman"/>
                <w:color w:val="000000"/>
              </w:rPr>
              <w:t>ơ</w:t>
            </w:r>
            <w:r w:rsidRPr="003F7088">
              <w:rPr>
                <w:rFonts w:ascii="Times New Roman" w:hAnsi="Times New Roman"/>
                <w:color w:val="000000"/>
              </w:rPr>
              <w:t xml:space="preserve"> th</w:t>
            </w:r>
            <w:r w:rsidR="003F7088" w:rsidRPr="003F7088">
              <w:rPr>
                <w:rFonts w:ascii="Times New Roman" w:hAnsi="Times New Roman"/>
                <w:color w:val="000000"/>
              </w:rPr>
              <w:t>ứ</w:t>
            </w:r>
            <w:r w:rsidRPr="003F7088">
              <w:rPr>
                <w:rFonts w:ascii="Times New Roman" w:hAnsi="Times New Roman"/>
                <w:color w:val="000000"/>
              </w:rPr>
              <w:t xml:space="preserve"> 3 l</w:t>
            </w:r>
            <w:r w:rsidR="003F7088" w:rsidRPr="003F7088">
              <w:rPr>
                <w:rFonts w:ascii="Times New Roman" w:hAnsi="Times New Roman"/>
                <w:color w:val="000000"/>
              </w:rPr>
              <w:t>à</w:t>
            </w:r>
            <w:r w:rsidRPr="003F7088">
              <w:rPr>
                <w:rFonts w:ascii="Times New Roman" w:hAnsi="Times New Roman"/>
                <w:color w:val="000000"/>
              </w:rPr>
              <w:t xml:space="preserve"> suy ngh</w:t>
            </w:r>
            <w:r w:rsidR="003F7088" w:rsidRPr="003F7088">
              <w:rPr>
                <w:rFonts w:ascii="Times New Roman" w:hAnsi="Times New Roman"/>
                <w:color w:val="000000"/>
              </w:rPr>
              <w:t>ĩ</w:t>
            </w:r>
            <w:r w:rsidRPr="003F7088">
              <w:rPr>
                <w:rFonts w:ascii="Times New Roman" w:hAnsi="Times New Roman"/>
                <w:color w:val="000000"/>
              </w:rPr>
              <w:t xml:space="preserve"> c</w:t>
            </w:r>
            <w:r w:rsidR="003F7088" w:rsidRPr="003F7088">
              <w:rPr>
                <w:rFonts w:ascii="Times New Roman" w:hAnsi="Times New Roman"/>
                <w:color w:val="000000"/>
              </w:rPr>
              <w:t>ủ</w:t>
            </w:r>
            <w:r w:rsidRPr="003F7088">
              <w:rPr>
                <w:rFonts w:ascii="Times New Roman" w:hAnsi="Times New Roman"/>
                <w:color w:val="000000"/>
              </w:rPr>
              <w:t>a B</w:t>
            </w:r>
            <w:r w:rsidR="003F7088" w:rsidRPr="003F7088">
              <w:rPr>
                <w:rFonts w:ascii="Times New Roman" w:hAnsi="Times New Roman"/>
                <w:color w:val="000000"/>
              </w:rPr>
              <w:t>á</w:t>
            </w:r>
            <w:r w:rsidRPr="003F7088">
              <w:rPr>
                <w:rFonts w:ascii="Times New Roman" w:hAnsi="Times New Roman"/>
                <w:color w:val="000000"/>
              </w:rPr>
              <w:t>c v</w:t>
            </w:r>
            <w:r w:rsidR="003F7088" w:rsidRPr="003F7088">
              <w:rPr>
                <w:rFonts w:ascii="Times New Roman" w:hAnsi="Times New Roman"/>
                <w:color w:val="000000"/>
              </w:rPr>
              <w:t>ề</w:t>
            </w:r>
            <w:r w:rsidRPr="003F7088">
              <w:rPr>
                <w:rFonts w:ascii="Times New Roman" w:hAnsi="Times New Roman"/>
                <w:color w:val="000000"/>
              </w:rPr>
              <w:t xml:space="preserve"> cu</w:t>
            </w:r>
            <w:r w:rsidR="003F7088" w:rsidRPr="003F7088">
              <w:rPr>
                <w:rFonts w:ascii="Times New Roman" w:hAnsi="Times New Roman"/>
                <w:color w:val="000000"/>
              </w:rPr>
              <w:t>ộ</w:t>
            </w:r>
            <w:r w:rsidRPr="003F7088">
              <w:rPr>
                <w:rFonts w:ascii="Times New Roman" w:hAnsi="Times New Roman"/>
                <w:color w:val="000000"/>
              </w:rPr>
              <w:t xml:space="preserve">c </w:t>
            </w:r>
            <w:r w:rsidR="003F7088" w:rsidRPr="003F7088">
              <w:rPr>
                <w:rFonts w:ascii="Times New Roman" w:hAnsi="Times New Roman"/>
                <w:color w:val="000000"/>
              </w:rPr>
              <w:t>đờ</w:t>
            </w:r>
            <w:r w:rsidRPr="003F7088">
              <w:rPr>
                <w:rFonts w:ascii="Times New Roman" w:hAnsi="Times New Roman"/>
                <w:color w:val="000000"/>
              </w:rPr>
              <w:t>i c</w:t>
            </w:r>
            <w:r w:rsidR="003F7088" w:rsidRPr="003F7088">
              <w:rPr>
                <w:rFonts w:ascii="Times New Roman" w:hAnsi="Times New Roman"/>
                <w:color w:val="000000"/>
              </w:rPr>
              <w:t>á</w:t>
            </w:r>
            <w:r w:rsidRPr="003F7088">
              <w:rPr>
                <w:rFonts w:ascii="Times New Roman" w:hAnsi="Times New Roman"/>
                <w:color w:val="000000"/>
              </w:rPr>
              <w:t>ch m</w:t>
            </w:r>
            <w:r w:rsidR="003F7088" w:rsidRPr="003F7088">
              <w:rPr>
                <w:rFonts w:ascii="Times New Roman" w:hAnsi="Times New Roman"/>
                <w:color w:val="000000"/>
              </w:rPr>
              <w:t>ạ</w:t>
            </w:r>
            <w:r w:rsidRPr="003F7088">
              <w:rPr>
                <w:rFonts w:ascii="Times New Roman" w:hAnsi="Times New Roman"/>
                <w:color w:val="000000"/>
              </w:rPr>
              <w:t>ng.</w:t>
            </w:r>
            <w:r w:rsidR="005845DA" w:rsidRPr="003F7088">
              <w:rPr>
                <w:rFonts w:ascii="Times New Roman" w:hAnsi="Times New Roman"/>
                <w:color w:val="000000"/>
              </w:rPr>
              <w:t xml:space="preserve"> </w:t>
            </w:r>
            <w:r w:rsidR="003F7088" w:rsidRPr="003F7088">
              <w:rPr>
                <w:rFonts w:ascii="Times New Roman" w:hAnsi="Times New Roman"/>
                <w:color w:val="000000"/>
              </w:rPr>
              <w:t>Đó</w:t>
            </w:r>
            <w:r w:rsidR="005845DA" w:rsidRPr="003F7088">
              <w:rPr>
                <w:rFonts w:ascii="Times New Roman" w:hAnsi="Times New Roman"/>
                <w:color w:val="000000"/>
              </w:rPr>
              <w:t xml:space="preserve"> l</w:t>
            </w:r>
            <w:r w:rsidR="003F7088" w:rsidRPr="003F7088">
              <w:rPr>
                <w:rFonts w:ascii="Times New Roman" w:hAnsi="Times New Roman"/>
                <w:color w:val="000000"/>
              </w:rPr>
              <w:t>à</w:t>
            </w:r>
            <w:r w:rsidR="005845DA" w:rsidRPr="003F7088">
              <w:rPr>
                <w:rFonts w:ascii="Times New Roman" w:hAnsi="Times New Roman"/>
                <w:color w:val="000000"/>
              </w:rPr>
              <w:t xml:space="preserve"> cu</w:t>
            </w:r>
            <w:r w:rsidR="003F7088" w:rsidRPr="003F7088">
              <w:rPr>
                <w:rFonts w:ascii="Times New Roman" w:hAnsi="Times New Roman"/>
                <w:color w:val="000000"/>
              </w:rPr>
              <w:t>ộ</w:t>
            </w:r>
            <w:r w:rsidR="005845DA" w:rsidRPr="003F7088">
              <w:rPr>
                <w:rFonts w:ascii="Times New Roman" w:hAnsi="Times New Roman"/>
                <w:color w:val="000000"/>
              </w:rPr>
              <w:t>c s</w:t>
            </w:r>
            <w:r w:rsidR="003F7088" w:rsidRPr="003F7088">
              <w:rPr>
                <w:rFonts w:ascii="Times New Roman" w:hAnsi="Times New Roman"/>
                <w:color w:val="000000"/>
              </w:rPr>
              <w:t>ố</w:t>
            </w:r>
            <w:r w:rsidR="005845DA" w:rsidRPr="003F7088">
              <w:rPr>
                <w:rFonts w:ascii="Times New Roman" w:hAnsi="Times New Roman"/>
                <w:color w:val="000000"/>
              </w:rPr>
              <w:t>ng g</w:t>
            </w:r>
            <w:r w:rsidR="009835FF" w:rsidRPr="003F7088">
              <w:rPr>
                <w:rFonts w:ascii="Times New Roman" w:hAnsi="Times New Roman"/>
                <w:color w:val="000000"/>
              </w:rPr>
              <w:t>ian kh</w:t>
            </w:r>
            <w:r w:rsidR="003F7088" w:rsidRPr="003F7088">
              <w:rPr>
                <w:rFonts w:ascii="Times New Roman" w:hAnsi="Times New Roman"/>
                <w:color w:val="000000"/>
              </w:rPr>
              <w:t>ổ</w:t>
            </w:r>
            <w:r w:rsidR="009835FF" w:rsidRPr="003F7088">
              <w:rPr>
                <w:rFonts w:ascii="Times New Roman" w:hAnsi="Times New Roman"/>
                <w:color w:val="000000"/>
              </w:rPr>
              <w:t xml:space="preserve"> nh</w:t>
            </w:r>
            <w:r w:rsidR="003F7088" w:rsidRPr="003F7088">
              <w:rPr>
                <w:rFonts w:ascii="Times New Roman" w:hAnsi="Times New Roman"/>
                <w:color w:val="000000"/>
              </w:rPr>
              <w:t>ư</w:t>
            </w:r>
            <w:r w:rsidR="009835FF" w:rsidRPr="003F7088">
              <w:rPr>
                <w:rFonts w:ascii="Times New Roman" w:hAnsi="Times New Roman"/>
                <w:color w:val="000000"/>
              </w:rPr>
              <w:t>ng l</w:t>
            </w:r>
            <w:r w:rsidR="003F7088" w:rsidRPr="003F7088">
              <w:rPr>
                <w:rFonts w:ascii="Times New Roman" w:hAnsi="Times New Roman"/>
                <w:color w:val="000000"/>
              </w:rPr>
              <w:t>à</w:t>
            </w:r>
            <w:r w:rsidR="009835FF" w:rsidRPr="003F7088">
              <w:rPr>
                <w:rFonts w:ascii="Times New Roman" w:hAnsi="Times New Roman"/>
                <w:color w:val="000000"/>
              </w:rPr>
              <w:t xml:space="preserve"> </w:t>
            </w:r>
            <w:r w:rsidR="005845DA" w:rsidRPr="003F7088">
              <w:rPr>
                <w:rFonts w:ascii="Times New Roman" w:hAnsi="Times New Roman"/>
                <w:color w:val="000000"/>
              </w:rPr>
              <w:t>ni</w:t>
            </w:r>
            <w:r w:rsidR="003F7088" w:rsidRPr="003F7088">
              <w:rPr>
                <w:rFonts w:ascii="Times New Roman" w:hAnsi="Times New Roman"/>
                <w:color w:val="000000"/>
              </w:rPr>
              <w:t>ề</w:t>
            </w:r>
            <w:r w:rsidR="005845DA" w:rsidRPr="003F7088">
              <w:rPr>
                <w:rFonts w:ascii="Times New Roman" w:hAnsi="Times New Roman"/>
                <w:color w:val="000000"/>
              </w:rPr>
              <w:t>m vui gi</w:t>
            </w:r>
            <w:r w:rsidR="003F7088" w:rsidRPr="003F7088">
              <w:rPr>
                <w:rFonts w:ascii="Times New Roman" w:hAnsi="Times New Roman"/>
                <w:color w:val="000000"/>
              </w:rPr>
              <w:t>ữ</w:t>
            </w:r>
            <w:r w:rsidR="005845DA" w:rsidRPr="003F7088">
              <w:rPr>
                <w:rFonts w:ascii="Times New Roman" w:hAnsi="Times New Roman"/>
                <w:color w:val="000000"/>
              </w:rPr>
              <w:t>a ch</w:t>
            </w:r>
            <w:r w:rsidR="003F7088" w:rsidRPr="003F7088">
              <w:rPr>
                <w:rFonts w:ascii="Times New Roman" w:hAnsi="Times New Roman"/>
                <w:color w:val="000000"/>
              </w:rPr>
              <w:t>ố</w:t>
            </w:r>
            <w:r w:rsidR="005845DA" w:rsidRPr="003F7088">
              <w:rPr>
                <w:rFonts w:ascii="Times New Roman" w:hAnsi="Times New Roman"/>
                <w:color w:val="000000"/>
              </w:rPr>
              <w:t>n n</w:t>
            </w:r>
            <w:r w:rsidR="003F7088" w:rsidRPr="003F7088">
              <w:rPr>
                <w:rFonts w:ascii="Times New Roman" w:hAnsi="Times New Roman"/>
                <w:color w:val="000000"/>
              </w:rPr>
              <w:t>ú</w:t>
            </w:r>
            <w:r w:rsidR="005845DA" w:rsidRPr="003F7088">
              <w:rPr>
                <w:rFonts w:ascii="Times New Roman" w:hAnsi="Times New Roman"/>
                <w:color w:val="000000"/>
              </w:rPr>
              <w:t>i r</w:t>
            </w:r>
            <w:r w:rsidR="003F7088" w:rsidRPr="003F7088">
              <w:rPr>
                <w:rFonts w:ascii="Times New Roman" w:hAnsi="Times New Roman"/>
                <w:color w:val="000000"/>
              </w:rPr>
              <w:t>ừ</w:t>
            </w:r>
            <w:r w:rsidR="005845DA" w:rsidRPr="003F7088">
              <w:rPr>
                <w:rFonts w:ascii="Times New Roman" w:hAnsi="Times New Roman"/>
                <w:color w:val="000000"/>
              </w:rPr>
              <w:t>ng – cu</w:t>
            </w:r>
            <w:r w:rsidR="003F7088" w:rsidRPr="003F7088">
              <w:rPr>
                <w:rFonts w:ascii="Times New Roman" w:hAnsi="Times New Roman"/>
                <w:color w:val="000000"/>
              </w:rPr>
              <w:t>ộ</w:t>
            </w:r>
            <w:r w:rsidR="005845DA" w:rsidRPr="003F7088">
              <w:rPr>
                <w:rFonts w:ascii="Times New Roman" w:hAnsi="Times New Roman"/>
                <w:color w:val="000000"/>
              </w:rPr>
              <w:t xml:space="preserve">c </w:t>
            </w:r>
            <w:r w:rsidR="003F7088" w:rsidRPr="003F7088">
              <w:rPr>
                <w:rFonts w:ascii="Times New Roman" w:hAnsi="Times New Roman"/>
                <w:color w:val="000000"/>
              </w:rPr>
              <w:t>đờ</w:t>
            </w:r>
            <w:r w:rsidR="005845DA" w:rsidRPr="003F7088">
              <w:rPr>
                <w:rFonts w:ascii="Times New Roman" w:hAnsi="Times New Roman"/>
                <w:color w:val="000000"/>
              </w:rPr>
              <w:t>i</w:t>
            </w:r>
            <w:r w:rsidR="009835FF" w:rsidRPr="003F7088">
              <w:rPr>
                <w:rFonts w:ascii="Times New Roman" w:hAnsi="Times New Roman"/>
                <w:color w:val="000000"/>
              </w:rPr>
              <w:t xml:space="preserve"> “ sang” </w:t>
            </w:r>
            <w:r w:rsidR="005845DA" w:rsidRPr="003F7088">
              <w:rPr>
                <w:rFonts w:ascii="Times New Roman" w:hAnsi="Times New Roman"/>
                <w:color w:val="000000"/>
              </w:rPr>
              <w:t xml:space="preserve">- </w:t>
            </w:r>
            <w:r w:rsidR="009835FF" w:rsidRPr="003F7088">
              <w:rPr>
                <w:rFonts w:ascii="Times New Roman" w:hAnsi="Times New Roman"/>
                <w:color w:val="000000"/>
              </w:rPr>
              <w:t xml:space="preserve"> sang tr</w:t>
            </w:r>
            <w:r w:rsidR="003F7088" w:rsidRPr="003F7088">
              <w:rPr>
                <w:rFonts w:ascii="Times New Roman" w:hAnsi="Times New Roman"/>
                <w:color w:val="000000"/>
              </w:rPr>
              <w:t>ọ</w:t>
            </w:r>
            <w:r w:rsidR="009835FF" w:rsidRPr="003F7088">
              <w:rPr>
                <w:rFonts w:ascii="Times New Roman" w:hAnsi="Times New Roman"/>
                <w:color w:val="000000"/>
              </w:rPr>
              <w:t>ng gi</w:t>
            </w:r>
            <w:r w:rsidR="003F7088" w:rsidRPr="003F7088">
              <w:rPr>
                <w:rFonts w:ascii="Times New Roman" w:hAnsi="Times New Roman"/>
                <w:color w:val="000000"/>
              </w:rPr>
              <w:t>à</w:t>
            </w:r>
            <w:r w:rsidR="009835FF" w:rsidRPr="003F7088">
              <w:rPr>
                <w:rFonts w:ascii="Times New Roman" w:hAnsi="Times New Roman"/>
                <w:color w:val="000000"/>
              </w:rPr>
              <w:t>u c</w:t>
            </w:r>
            <w:r w:rsidR="003F7088" w:rsidRPr="003F7088">
              <w:rPr>
                <w:rFonts w:ascii="Times New Roman" w:hAnsi="Times New Roman"/>
                <w:color w:val="000000"/>
              </w:rPr>
              <w:t>ó</w:t>
            </w:r>
            <w:r w:rsidR="005845DA" w:rsidRPr="003F7088">
              <w:rPr>
                <w:rFonts w:ascii="Times New Roman" w:hAnsi="Times New Roman"/>
                <w:color w:val="000000"/>
              </w:rPr>
              <w:t xml:space="preserve">. </w:t>
            </w:r>
            <w:r w:rsidR="003F7088" w:rsidRPr="003F7088">
              <w:rPr>
                <w:rFonts w:ascii="Times New Roman" w:hAnsi="Times New Roman"/>
                <w:color w:val="000000"/>
              </w:rPr>
              <w:t>Đó</w:t>
            </w:r>
            <w:r w:rsidR="009835FF" w:rsidRPr="003F7088">
              <w:rPr>
                <w:rFonts w:ascii="Times New Roman" w:hAnsi="Times New Roman"/>
                <w:color w:val="000000"/>
              </w:rPr>
              <w:t xml:space="preserve"> l</w:t>
            </w:r>
            <w:r w:rsidR="003F7088" w:rsidRPr="003F7088">
              <w:rPr>
                <w:rFonts w:ascii="Times New Roman" w:hAnsi="Times New Roman"/>
                <w:color w:val="000000"/>
              </w:rPr>
              <w:t>à</w:t>
            </w:r>
            <w:r w:rsidR="009835FF" w:rsidRPr="003F7088">
              <w:rPr>
                <w:rFonts w:ascii="Times New Roman" w:hAnsi="Times New Roman"/>
                <w:color w:val="000000"/>
              </w:rPr>
              <w:t xml:space="preserve"> TT, cu</w:t>
            </w:r>
            <w:r w:rsidR="003F7088" w:rsidRPr="003F7088">
              <w:rPr>
                <w:rFonts w:ascii="Times New Roman" w:hAnsi="Times New Roman"/>
                <w:color w:val="000000"/>
              </w:rPr>
              <w:t>ộ</w:t>
            </w:r>
            <w:r w:rsidR="009835FF" w:rsidRPr="003F7088">
              <w:rPr>
                <w:rFonts w:ascii="Times New Roman" w:hAnsi="Times New Roman"/>
                <w:color w:val="000000"/>
              </w:rPr>
              <w:t xml:space="preserve">c </w:t>
            </w:r>
            <w:r w:rsidR="003F7088" w:rsidRPr="003F7088">
              <w:rPr>
                <w:rFonts w:ascii="Times New Roman" w:hAnsi="Times New Roman"/>
                <w:color w:val="000000"/>
              </w:rPr>
              <w:t>đờ</w:t>
            </w:r>
            <w:r w:rsidR="009835FF" w:rsidRPr="003F7088">
              <w:rPr>
                <w:rFonts w:ascii="Times New Roman" w:hAnsi="Times New Roman"/>
                <w:color w:val="000000"/>
              </w:rPr>
              <w:t>i l</w:t>
            </w:r>
            <w:r w:rsidR="003F7088" w:rsidRPr="003F7088">
              <w:rPr>
                <w:rFonts w:ascii="Times New Roman" w:hAnsi="Times New Roman"/>
                <w:color w:val="000000"/>
              </w:rPr>
              <w:t>à</w:t>
            </w:r>
            <w:r w:rsidR="009835FF" w:rsidRPr="003F7088">
              <w:rPr>
                <w:rFonts w:ascii="Times New Roman" w:hAnsi="Times New Roman"/>
                <w:color w:val="000000"/>
              </w:rPr>
              <w:t>m CM l</w:t>
            </w:r>
            <w:r w:rsidR="003F7088" w:rsidRPr="003F7088">
              <w:rPr>
                <w:rFonts w:ascii="Times New Roman" w:hAnsi="Times New Roman"/>
                <w:color w:val="000000"/>
              </w:rPr>
              <w:t>ấ</w:t>
            </w:r>
            <w:r w:rsidR="009835FF" w:rsidRPr="003F7088">
              <w:rPr>
                <w:rFonts w:ascii="Times New Roman" w:hAnsi="Times New Roman"/>
                <w:color w:val="000000"/>
              </w:rPr>
              <w:t>y l</w:t>
            </w:r>
            <w:r w:rsidR="003F7088" w:rsidRPr="003F7088">
              <w:rPr>
                <w:rFonts w:ascii="Times New Roman" w:hAnsi="Times New Roman"/>
                <w:color w:val="000000"/>
              </w:rPr>
              <w:t>ý</w:t>
            </w:r>
            <w:r w:rsidR="009835FF" w:rsidRPr="003F7088">
              <w:rPr>
                <w:rFonts w:ascii="Times New Roman" w:hAnsi="Times New Roman"/>
                <w:color w:val="000000"/>
              </w:rPr>
              <w:t xml:space="preserve"> t</w:t>
            </w:r>
            <w:r w:rsidR="003F7088" w:rsidRPr="003F7088">
              <w:rPr>
                <w:rFonts w:ascii="Times New Roman" w:hAnsi="Times New Roman"/>
                <w:color w:val="000000"/>
              </w:rPr>
              <w:t>ưở</w:t>
            </w:r>
            <w:r w:rsidR="009835FF" w:rsidRPr="003F7088">
              <w:rPr>
                <w:rFonts w:ascii="Times New Roman" w:hAnsi="Times New Roman"/>
                <w:color w:val="000000"/>
              </w:rPr>
              <w:t>ng c</w:t>
            </w:r>
            <w:r w:rsidR="003F7088" w:rsidRPr="003F7088">
              <w:rPr>
                <w:rFonts w:ascii="Times New Roman" w:hAnsi="Times New Roman"/>
                <w:color w:val="000000"/>
              </w:rPr>
              <w:t>ứ</w:t>
            </w:r>
            <w:r w:rsidR="009835FF" w:rsidRPr="003F7088">
              <w:rPr>
                <w:rFonts w:ascii="Times New Roman" w:hAnsi="Times New Roman"/>
                <w:color w:val="000000"/>
              </w:rPr>
              <w:t>u n</w:t>
            </w:r>
            <w:r w:rsidR="003F7088" w:rsidRPr="003F7088">
              <w:rPr>
                <w:rFonts w:ascii="Times New Roman" w:hAnsi="Times New Roman"/>
                <w:color w:val="000000"/>
              </w:rPr>
              <w:t>ướ</w:t>
            </w:r>
            <w:r w:rsidR="009835FF" w:rsidRPr="003F7088">
              <w:rPr>
                <w:rFonts w:ascii="Times New Roman" w:hAnsi="Times New Roman"/>
                <w:color w:val="000000"/>
              </w:rPr>
              <w:t>c l</w:t>
            </w:r>
            <w:r w:rsidR="003F7088" w:rsidRPr="003F7088">
              <w:rPr>
                <w:rFonts w:ascii="Times New Roman" w:hAnsi="Times New Roman"/>
                <w:color w:val="000000"/>
              </w:rPr>
              <w:t>à</w:t>
            </w:r>
            <w:r w:rsidR="009835FF" w:rsidRPr="003F7088">
              <w:rPr>
                <w:rFonts w:ascii="Times New Roman" w:hAnsi="Times New Roman"/>
                <w:color w:val="000000"/>
              </w:rPr>
              <w:t>m l</w:t>
            </w:r>
            <w:r w:rsidR="003F7088" w:rsidRPr="003F7088">
              <w:rPr>
                <w:rFonts w:ascii="Times New Roman" w:hAnsi="Times New Roman"/>
                <w:color w:val="000000"/>
              </w:rPr>
              <w:t>ẽ</w:t>
            </w:r>
            <w:r w:rsidR="009835FF" w:rsidRPr="003F7088">
              <w:rPr>
                <w:rFonts w:ascii="Times New Roman" w:hAnsi="Times New Roman"/>
                <w:color w:val="000000"/>
              </w:rPr>
              <w:t xml:space="preserve"> s</w:t>
            </w:r>
            <w:r w:rsidR="003F7088" w:rsidRPr="003F7088">
              <w:rPr>
                <w:rFonts w:ascii="Times New Roman" w:hAnsi="Times New Roman"/>
                <w:color w:val="000000"/>
              </w:rPr>
              <w:t>ố</w:t>
            </w:r>
            <w:r w:rsidR="009835FF" w:rsidRPr="003F7088">
              <w:rPr>
                <w:rFonts w:ascii="Times New Roman" w:hAnsi="Times New Roman"/>
                <w:color w:val="000000"/>
              </w:rPr>
              <w:t>ng kh</w:t>
            </w:r>
            <w:r w:rsidR="003F7088" w:rsidRPr="003F7088">
              <w:rPr>
                <w:rFonts w:ascii="Times New Roman" w:hAnsi="Times New Roman"/>
                <w:color w:val="000000"/>
              </w:rPr>
              <w:t>ô</w:t>
            </w:r>
            <w:r w:rsidR="009835FF" w:rsidRPr="003F7088">
              <w:rPr>
                <w:rFonts w:ascii="Times New Roman" w:hAnsi="Times New Roman"/>
                <w:color w:val="000000"/>
              </w:rPr>
              <w:t>ng h</w:t>
            </w:r>
            <w:r w:rsidR="003F7088" w:rsidRPr="003F7088">
              <w:rPr>
                <w:rFonts w:ascii="Times New Roman" w:hAnsi="Times New Roman"/>
                <w:color w:val="000000"/>
              </w:rPr>
              <w:t>ề</w:t>
            </w:r>
            <w:r w:rsidR="009835FF" w:rsidRPr="003F7088">
              <w:rPr>
                <w:rFonts w:ascii="Times New Roman" w:hAnsi="Times New Roman"/>
                <w:color w:val="000000"/>
              </w:rPr>
              <w:t xml:space="preserve"> b</w:t>
            </w:r>
            <w:r w:rsidR="003F7088" w:rsidRPr="003F7088">
              <w:rPr>
                <w:rFonts w:ascii="Times New Roman" w:hAnsi="Times New Roman"/>
                <w:color w:val="000000"/>
              </w:rPr>
              <w:t>ị</w:t>
            </w:r>
            <w:r w:rsidR="009835FF" w:rsidRPr="003F7088">
              <w:rPr>
                <w:rFonts w:ascii="Times New Roman" w:hAnsi="Times New Roman"/>
                <w:color w:val="000000"/>
              </w:rPr>
              <w:t xml:space="preserve"> gian kh</w:t>
            </w:r>
            <w:r w:rsidR="003F7088" w:rsidRPr="003F7088">
              <w:rPr>
                <w:rFonts w:ascii="Times New Roman" w:hAnsi="Times New Roman"/>
                <w:color w:val="000000"/>
              </w:rPr>
              <w:t>ổ</w:t>
            </w:r>
            <w:r w:rsidR="009835FF" w:rsidRPr="003F7088">
              <w:rPr>
                <w:rFonts w:ascii="Times New Roman" w:hAnsi="Times New Roman"/>
                <w:color w:val="000000"/>
              </w:rPr>
              <w:t xml:space="preserve"> khu</w:t>
            </w:r>
            <w:r w:rsidR="003F7088" w:rsidRPr="003F7088">
              <w:rPr>
                <w:rFonts w:ascii="Times New Roman" w:hAnsi="Times New Roman"/>
                <w:color w:val="000000"/>
              </w:rPr>
              <w:t>ấ</w:t>
            </w:r>
            <w:r w:rsidR="009835FF" w:rsidRPr="003F7088">
              <w:rPr>
                <w:rFonts w:ascii="Times New Roman" w:hAnsi="Times New Roman"/>
                <w:color w:val="000000"/>
              </w:rPr>
              <w:t>t ph</w:t>
            </w:r>
            <w:r w:rsidR="003F7088" w:rsidRPr="003F7088">
              <w:rPr>
                <w:rFonts w:ascii="Times New Roman" w:hAnsi="Times New Roman"/>
                <w:color w:val="000000"/>
              </w:rPr>
              <w:t>ụ</w:t>
            </w:r>
            <w:r w:rsidR="009835FF" w:rsidRPr="003F7088">
              <w:rPr>
                <w:rFonts w:ascii="Times New Roman" w:hAnsi="Times New Roman"/>
                <w:color w:val="000000"/>
              </w:rPr>
              <w:t>c.</w:t>
            </w:r>
          </w:p>
          <w:p w:rsidR="00C7691B" w:rsidRPr="003F7088" w:rsidRDefault="00C7691B" w:rsidP="00FB2FF5">
            <w:pPr>
              <w:jc w:val="both"/>
              <w:rPr>
                <w:rFonts w:ascii="Times New Roman" w:hAnsi="Times New Roman"/>
                <w:color w:val="000000"/>
                <w:lang w:val="fr-FR"/>
              </w:rPr>
            </w:pPr>
            <w:r w:rsidRPr="003F7088">
              <w:rPr>
                <w:rFonts w:ascii="Times New Roman" w:hAnsi="Times New Roman"/>
                <w:color w:val="000000"/>
              </w:rPr>
              <w:t>Cu</w:t>
            </w:r>
            <w:r w:rsidR="003F7088" w:rsidRPr="003F7088">
              <w:rPr>
                <w:rFonts w:ascii="Times New Roman" w:hAnsi="Times New Roman"/>
                <w:color w:val="000000"/>
              </w:rPr>
              <w:t>ộ</w:t>
            </w:r>
            <w:r w:rsidRPr="003F7088">
              <w:rPr>
                <w:rFonts w:ascii="Times New Roman" w:hAnsi="Times New Roman"/>
                <w:color w:val="000000"/>
              </w:rPr>
              <w:t xml:space="preserve">c </w:t>
            </w:r>
            <w:r w:rsidR="003F7088" w:rsidRPr="003F7088">
              <w:rPr>
                <w:rFonts w:ascii="Times New Roman" w:hAnsi="Times New Roman"/>
                <w:color w:val="000000"/>
              </w:rPr>
              <w:t>đờ</w:t>
            </w:r>
            <w:r w:rsidRPr="003F7088">
              <w:rPr>
                <w:rFonts w:ascii="Times New Roman" w:hAnsi="Times New Roman"/>
                <w:color w:val="000000"/>
              </w:rPr>
              <w:t>i CM c</w:t>
            </w:r>
            <w:r w:rsidR="003F7088" w:rsidRPr="003F7088">
              <w:rPr>
                <w:rFonts w:ascii="Times New Roman" w:hAnsi="Times New Roman"/>
                <w:color w:val="000000"/>
              </w:rPr>
              <w:t>ủ</w:t>
            </w:r>
            <w:r w:rsidRPr="003F7088">
              <w:rPr>
                <w:rFonts w:ascii="Times New Roman" w:hAnsi="Times New Roman"/>
                <w:color w:val="000000"/>
              </w:rPr>
              <w:t>a B</w:t>
            </w:r>
            <w:r w:rsidR="003F7088" w:rsidRPr="003F7088">
              <w:rPr>
                <w:rFonts w:ascii="Times New Roman" w:hAnsi="Times New Roman"/>
                <w:color w:val="000000"/>
              </w:rPr>
              <w:t>á</w:t>
            </w:r>
            <w:r w:rsidRPr="003F7088">
              <w:rPr>
                <w:rFonts w:ascii="Times New Roman" w:hAnsi="Times New Roman"/>
                <w:color w:val="000000"/>
              </w:rPr>
              <w:t>c th</w:t>
            </w:r>
            <w:r w:rsidR="003F7088" w:rsidRPr="003F7088">
              <w:rPr>
                <w:rFonts w:ascii="Times New Roman" w:hAnsi="Times New Roman"/>
                <w:color w:val="000000"/>
              </w:rPr>
              <w:t>ậ</w:t>
            </w:r>
            <w:r w:rsidRPr="003F7088">
              <w:rPr>
                <w:rFonts w:ascii="Times New Roman" w:hAnsi="Times New Roman"/>
                <w:color w:val="000000"/>
              </w:rPr>
              <w:t>t gian kh</w:t>
            </w:r>
            <w:r w:rsidR="003F7088" w:rsidRPr="003F7088">
              <w:rPr>
                <w:rFonts w:ascii="Times New Roman" w:hAnsi="Times New Roman"/>
                <w:color w:val="000000"/>
              </w:rPr>
              <w:t>ổ</w:t>
            </w:r>
            <w:r w:rsidRPr="003F7088">
              <w:rPr>
                <w:rFonts w:ascii="Times New Roman" w:hAnsi="Times New Roman"/>
                <w:color w:val="000000"/>
              </w:rPr>
              <w:t xml:space="preserve"> nh</w:t>
            </w:r>
            <w:r w:rsidR="003F7088" w:rsidRPr="003F7088">
              <w:rPr>
                <w:rFonts w:ascii="Times New Roman" w:hAnsi="Times New Roman"/>
                <w:color w:val="000000"/>
              </w:rPr>
              <w:t>ư</w:t>
            </w:r>
            <w:r w:rsidRPr="003F7088">
              <w:rPr>
                <w:rFonts w:ascii="Times New Roman" w:hAnsi="Times New Roman"/>
                <w:color w:val="000000"/>
              </w:rPr>
              <w:t>ng B</w:t>
            </w:r>
            <w:r w:rsidR="003F7088" w:rsidRPr="003F7088">
              <w:rPr>
                <w:rFonts w:ascii="Times New Roman" w:hAnsi="Times New Roman"/>
                <w:color w:val="000000"/>
              </w:rPr>
              <w:t>á</w:t>
            </w:r>
            <w:r w:rsidRPr="003F7088">
              <w:rPr>
                <w:rFonts w:ascii="Times New Roman" w:hAnsi="Times New Roman"/>
                <w:color w:val="000000"/>
              </w:rPr>
              <w:t>c th</w:t>
            </w:r>
            <w:r w:rsidR="003F7088" w:rsidRPr="003F7088">
              <w:rPr>
                <w:rFonts w:ascii="Times New Roman" w:hAnsi="Times New Roman"/>
                <w:color w:val="000000"/>
              </w:rPr>
              <w:t>ấ</w:t>
            </w:r>
            <w:r w:rsidRPr="003F7088">
              <w:rPr>
                <w:rFonts w:ascii="Times New Roman" w:hAnsi="Times New Roman"/>
                <w:color w:val="000000"/>
              </w:rPr>
              <w:t xml:space="preserve">y </w:t>
            </w:r>
            <w:r w:rsidR="003F7088" w:rsidRPr="003F7088">
              <w:rPr>
                <w:rFonts w:ascii="Times New Roman" w:hAnsi="Times New Roman"/>
                <w:color w:val="000000"/>
              </w:rPr>
              <w:t>đó</w:t>
            </w:r>
            <w:r w:rsidRPr="003F7088">
              <w:rPr>
                <w:rFonts w:ascii="Times New Roman" w:hAnsi="Times New Roman"/>
                <w:color w:val="000000"/>
              </w:rPr>
              <w:t xml:space="preserve"> l</w:t>
            </w:r>
            <w:r w:rsidR="003F7088" w:rsidRPr="003F7088">
              <w:rPr>
                <w:rFonts w:ascii="Times New Roman" w:hAnsi="Times New Roman"/>
                <w:color w:val="000000"/>
              </w:rPr>
              <w:t>à</w:t>
            </w:r>
            <w:r w:rsidRPr="003F7088">
              <w:rPr>
                <w:rFonts w:ascii="Times New Roman" w:hAnsi="Times New Roman"/>
                <w:color w:val="000000"/>
              </w:rPr>
              <w:t xml:space="preserve"> ni</w:t>
            </w:r>
            <w:r w:rsidR="003F7088" w:rsidRPr="003F7088">
              <w:rPr>
                <w:rFonts w:ascii="Times New Roman" w:hAnsi="Times New Roman"/>
                <w:color w:val="000000"/>
              </w:rPr>
              <w:t>ề</w:t>
            </w:r>
            <w:r w:rsidRPr="003F7088">
              <w:rPr>
                <w:rFonts w:ascii="Times New Roman" w:hAnsi="Times New Roman"/>
                <w:color w:val="000000"/>
              </w:rPr>
              <w:t>m vui c</w:t>
            </w:r>
            <w:r w:rsidR="003F7088" w:rsidRPr="003F7088">
              <w:rPr>
                <w:rFonts w:ascii="Times New Roman" w:hAnsi="Times New Roman"/>
                <w:color w:val="000000"/>
              </w:rPr>
              <w:t>ủ</w:t>
            </w:r>
            <w:r w:rsidRPr="003F7088">
              <w:rPr>
                <w:rFonts w:ascii="Times New Roman" w:hAnsi="Times New Roman"/>
                <w:color w:val="000000"/>
              </w:rPr>
              <w:t>a ng</w:t>
            </w:r>
            <w:r w:rsidR="003F7088" w:rsidRPr="003F7088">
              <w:rPr>
                <w:rFonts w:ascii="Times New Roman" w:hAnsi="Times New Roman"/>
                <w:color w:val="000000"/>
              </w:rPr>
              <w:t>ườ</w:t>
            </w:r>
            <w:r w:rsidRPr="003F7088">
              <w:rPr>
                <w:rFonts w:ascii="Times New Roman" w:hAnsi="Times New Roman"/>
                <w:color w:val="000000"/>
              </w:rPr>
              <w:t>i chi</w:t>
            </w:r>
            <w:r w:rsidR="003F7088" w:rsidRPr="003F7088">
              <w:rPr>
                <w:rFonts w:ascii="Times New Roman" w:hAnsi="Times New Roman"/>
                <w:color w:val="000000"/>
              </w:rPr>
              <w:t>ế</w:t>
            </w:r>
            <w:r w:rsidRPr="003F7088">
              <w:rPr>
                <w:rFonts w:ascii="Times New Roman" w:hAnsi="Times New Roman"/>
                <w:color w:val="000000"/>
              </w:rPr>
              <w:t>n s</w:t>
            </w:r>
            <w:r w:rsidR="003F7088" w:rsidRPr="003F7088">
              <w:rPr>
                <w:rFonts w:ascii="Times New Roman" w:hAnsi="Times New Roman"/>
                <w:color w:val="000000"/>
              </w:rPr>
              <w:t>ĩ</w:t>
            </w:r>
            <w:r w:rsidRPr="003F7088">
              <w:rPr>
                <w:rFonts w:ascii="Times New Roman" w:hAnsi="Times New Roman"/>
                <w:color w:val="000000"/>
              </w:rPr>
              <w:t xml:space="preserve"> CM gi</w:t>
            </w:r>
            <w:r w:rsidR="003F7088" w:rsidRPr="003F7088">
              <w:rPr>
                <w:rFonts w:ascii="Times New Roman" w:hAnsi="Times New Roman"/>
                <w:color w:val="000000"/>
              </w:rPr>
              <w:t>ữ</w:t>
            </w:r>
            <w:r w:rsidRPr="003F7088">
              <w:rPr>
                <w:rFonts w:ascii="Times New Roman" w:hAnsi="Times New Roman"/>
                <w:color w:val="000000"/>
              </w:rPr>
              <w:t>a ch</w:t>
            </w:r>
            <w:r w:rsidR="003F7088" w:rsidRPr="003F7088">
              <w:rPr>
                <w:rFonts w:ascii="Times New Roman" w:hAnsi="Times New Roman"/>
                <w:color w:val="000000"/>
              </w:rPr>
              <w:t>ố</w:t>
            </w:r>
            <w:r w:rsidRPr="003F7088">
              <w:rPr>
                <w:rFonts w:ascii="Times New Roman" w:hAnsi="Times New Roman"/>
                <w:color w:val="000000"/>
              </w:rPr>
              <w:t>n l</w:t>
            </w:r>
            <w:r w:rsidR="003F7088" w:rsidRPr="003F7088">
              <w:rPr>
                <w:rFonts w:ascii="Times New Roman" w:hAnsi="Times New Roman"/>
                <w:color w:val="000000"/>
              </w:rPr>
              <w:t>â</w:t>
            </w:r>
            <w:r w:rsidRPr="003F7088">
              <w:rPr>
                <w:rFonts w:ascii="Times New Roman" w:hAnsi="Times New Roman"/>
                <w:color w:val="000000"/>
              </w:rPr>
              <w:t>m tuy</w:t>
            </w:r>
            <w:r w:rsidR="003F7088" w:rsidRPr="003F7088">
              <w:rPr>
                <w:rFonts w:ascii="Times New Roman" w:hAnsi="Times New Roman"/>
                <w:color w:val="000000"/>
              </w:rPr>
              <w:t>ề</w:t>
            </w:r>
            <w:r w:rsidRPr="003F7088">
              <w:rPr>
                <w:rFonts w:ascii="Times New Roman" w:hAnsi="Times New Roman"/>
                <w:color w:val="000000"/>
              </w:rPr>
              <w:t>n.</w:t>
            </w:r>
            <w:r w:rsidR="005845DA" w:rsidRPr="003F7088">
              <w:rPr>
                <w:rFonts w:ascii="Times New Roman" w:hAnsi="Times New Roman"/>
                <w:color w:val="000000"/>
              </w:rPr>
              <w:t xml:space="preserve"> </w:t>
            </w:r>
            <w:r w:rsidRPr="003F7088">
              <w:rPr>
                <w:rFonts w:ascii="Times New Roman" w:hAnsi="Times New Roman"/>
                <w:color w:val="000000"/>
                <w:lang w:val="fr-FR"/>
              </w:rPr>
              <w:t>B</w:t>
            </w:r>
            <w:r w:rsidR="003F7088" w:rsidRPr="003F7088">
              <w:rPr>
                <w:rFonts w:ascii="Times New Roman" w:hAnsi="Times New Roman"/>
                <w:color w:val="000000"/>
                <w:lang w:val="fr-FR"/>
              </w:rPr>
              <w:t>á</w:t>
            </w:r>
            <w:r w:rsidRPr="003F7088">
              <w:rPr>
                <w:rFonts w:ascii="Times New Roman" w:hAnsi="Times New Roman"/>
                <w:color w:val="000000"/>
                <w:lang w:val="fr-FR"/>
              </w:rPr>
              <w:t>c l</w:t>
            </w:r>
            <w:r w:rsidR="003F7088" w:rsidRPr="003F7088">
              <w:rPr>
                <w:rFonts w:ascii="Times New Roman" w:hAnsi="Times New Roman"/>
                <w:color w:val="000000"/>
                <w:lang w:val="fr-FR"/>
              </w:rPr>
              <w:t>à</w:t>
            </w:r>
            <w:r w:rsidRPr="003F7088">
              <w:rPr>
                <w:rFonts w:ascii="Times New Roman" w:hAnsi="Times New Roman"/>
                <w:color w:val="000000"/>
                <w:lang w:val="fr-FR"/>
              </w:rPr>
              <w:t xml:space="preserve"> ng</w:t>
            </w:r>
            <w:r w:rsidR="003F7088" w:rsidRPr="003F7088">
              <w:rPr>
                <w:rFonts w:ascii="Times New Roman" w:hAnsi="Times New Roman"/>
                <w:color w:val="000000"/>
                <w:lang w:val="fr-FR"/>
              </w:rPr>
              <w:t>ườ</w:t>
            </w:r>
            <w:r w:rsidRPr="003F7088">
              <w:rPr>
                <w:rFonts w:ascii="Times New Roman" w:hAnsi="Times New Roman"/>
                <w:color w:val="000000"/>
                <w:lang w:val="fr-FR"/>
              </w:rPr>
              <w:t>i CM s</w:t>
            </w:r>
            <w:r w:rsidR="003F7088" w:rsidRPr="003F7088">
              <w:rPr>
                <w:rFonts w:ascii="Times New Roman" w:hAnsi="Times New Roman"/>
                <w:color w:val="000000"/>
                <w:lang w:val="fr-FR"/>
              </w:rPr>
              <w:t>ố</w:t>
            </w:r>
            <w:r w:rsidRPr="003F7088">
              <w:rPr>
                <w:rFonts w:ascii="Times New Roman" w:hAnsi="Times New Roman"/>
                <w:color w:val="000000"/>
                <w:lang w:val="fr-FR"/>
              </w:rPr>
              <w:t>ng l</w:t>
            </w:r>
            <w:r w:rsidR="003F7088" w:rsidRPr="003F7088">
              <w:rPr>
                <w:rFonts w:ascii="Times New Roman" w:hAnsi="Times New Roman"/>
                <w:color w:val="000000"/>
                <w:lang w:val="fr-FR"/>
              </w:rPr>
              <w:t>ạ</w:t>
            </w:r>
            <w:r w:rsidRPr="003F7088">
              <w:rPr>
                <w:rFonts w:ascii="Times New Roman" w:hAnsi="Times New Roman"/>
                <w:color w:val="000000"/>
                <w:lang w:val="fr-FR"/>
              </w:rPr>
              <w:t>c quan t</w:t>
            </w:r>
            <w:r w:rsidR="003F7088" w:rsidRPr="003F7088">
              <w:rPr>
                <w:rFonts w:ascii="Times New Roman" w:hAnsi="Times New Roman"/>
                <w:color w:val="000000"/>
                <w:lang w:val="fr-FR"/>
              </w:rPr>
              <w:t>ự</w:t>
            </w:r>
            <w:r w:rsidRPr="003F7088">
              <w:rPr>
                <w:rFonts w:ascii="Times New Roman" w:hAnsi="Times New Roman"/>
                <w:color w:val="000000"/>
                <w:lang w:val="fr-FR"/>
              </w:rPr>
              <w:t xml:space="preserve"> tin y</w:t>
            </w:r>
            <w:r w:rsidR="003F7088" w:rsidRPr="003F7088">
              <w:rPr>
                <w:rFonts w:ascii="Times New Roman" w:hAnsi="Times New Roman"/>
                <w:color w:val="000000"/>
                <w:lang w:val="fr-FR"/>
              </w:rPr>
              <w:t>ê</w:t>
            </w:r>
            <w:r w:rsidRPr="003F7088">
              <w:rPr>
                <w:rFonts w:ascii="Times New Roman" w:hAnsi="Times New Roman"/>
                <w:color w:val="000000"/>
                <w:lang w:val="fr-FR"/>
              </w:rPr>
              <w:t xml:space="preserve">u </w:t>
            </w:r>
            <w:r w:rsidR="003F7088" w:rsidRPr="003F7088">
              <w:rPr>
                <w:rFonts w:ascii="Times New Roman" w:hAnsi="Times New Roman"/>
                <w:color w:val="000000"/>
                <w:lang w:val="fr-FR"/>
              </w:rPr>
              <w:t>đờ</w:t>
            </w:r>
            <w:r w:rsidRPr="003F7088">
              <w:rPr>
                <w:rFonts w:ascii="Times New Roman" w:hAnsi="Times New Roman"/>
                <w:color w:val="000000"/>
                <w:lang w:val="fr-FR"/>
              </w:rPr>
              <w:t>i.</w:t>
            </w:r>
          </w:p>
          <w:p w:rsidR="00C7691B" w:rsidRPr="003F7088" w:rsidRDefault="009835FF" w:rsidP="00FB2FF5">
            <w:pPr>
              <w:jc w:val="both"/>
              <w:rPr>
                <w:rFonts w:ascii="Times New Roman" w:hAnsi="Times New Roman"/>
                <w:color w:val="000000"/>
                <w:lang w:val="fr-FR"/>
              </w:rPr>
            </w:pPr>
            <w:r w:rsidRPr="003F7088">
              <w:rPr>
                <w:rFonts w:ascii="Times New Roman" w:hAnsi="Times New Roman"/>
                <w:u w:val="single"/>
                <w:lang w:val="fr-FR"/>
              </w:rPr>
              <w:t>c. K</w:t>
            </w:r>
            <w:r w:rsidR="003F7088" w:rsidRPr="003F7088">
              <w:rPr>
                <w:rFonts w:ascii="Times New Roman" w:hAnsi="Times New Roman"/>
                <w:u w:val="single"/>
                <w:lang w:val="fr-FR"/>
              </w:rPr>
              <w:t>ế</w:t>
            </w:r>
            <w:r w:rsidRPr="003F7088">
              <w:rPr>
                <w:rFonts w:ascii="Times New Roman" w:hAnsi="Times New Roman"/>
                <w:u w:val="single"/>
                <w:lang w:val="fr-FR"/>
              </w:rPr>
              <w:t>t b</w:t>
            </w:r>
            <w:r w:rsidR="003F7088" w:rsidRPr="003F7088">
              <w:rPr>
                <w:rFonts w:ascii="Times New Roman" w:hAnsi="Times New Roman"/>
                <w:u w:val="single"/>
                <w:lang w:val="fr-FR"/>
              </w:rPr>
              <w:t>à</w:t>
            </w:r>
            <w:r w:rsidRPr="003F7088">
              <w:rPr>
                <w:rFonts w:ascii="Times New Roman" w:hAnsi="Times New Roman"/>
                <w:u w:val="single"/>
                <w:lang w:val="fr-FR"/>
              </w:rPr>
              <w:t>i</w:t>
            </w:r>
          </w:p>
          <w:p w:rsidR="00C7691B" w:rsidRPr="003F7088" w:rsidRDefault="00C7691B" w:rsidP="00FB2FF5">
            <w:pPr>
              <w:jc w:val="both"/>
              <w:rPr>
                <w:rFonts w:ascii="Times New Roman" w:hAnsi="Times New Roman"/>
                <w:color w:val="000000"/>
                <w:lang w:val="fr-FR"/>
              </w:rPr>
            </w:pPr>
            <w:r w:rsidRPr="003F7088">
              <w:rPr>
                <w:rFonts w:ascii="Times New Roman" w:hAnsi="Times New Roman"/>
                <w:color w:val="000000"/>
                <w:lang w:val="fr-FR"/>
              </w:rPr>
              <w:t>- l</w:t>
            </w:r>
            <w:r w:rsidR="003F7088" w:rsidRPr="003F7088">
              <w:rPr>
                <w:rFonts w:ascii="Times New Roman" w:hAnsi="Times New Roman"/>
                <w:color w:val="000000"/>
                <w:lang w:val="fr-FR"/>
              </w:rPr>
              <w:t>à</w:t>
            </w:r>
            <w:r w:rsidRPr="003F7088">
              <w:rPr>
                <w:rFonts w:ascii="Times New Roman" w:hAnsi="Times New Roman"/>
                <w:color w:val="000000"/>
                <w:lang w:val="fr-FR"/>
              </w:rPr>
              <w:t xml:space="preserve"> b</w:t>
            </w:r>
            <w:r w:rsidR="003F7088" w:rsidRPr="003F7088">
              <w:rPr>
                <w:rFonts w:ascii="Times New Roman" w:hAnsi="Times New Roman"/>
                <w:color w:val="000000"/>
                <w:lang w:val="fr-FR"/>
              </w:rPr>
              <w:t>à</w:t>
            </w:r>
            <w:r w:rsidRPr="003F7088">
              <w:rPr>
                <w:rFonts w:ascii="Times New Roman" w:hAnsi="Times New Roman"/>
                <w:color w:val="000000"/>
                <w:lang w:val="fr-FR"/>
              </w:rPr>
              <w:t>i th</w:t>
            </w:r>
            <w:r w:rsidR="003F7088" w:rsidRPr="003F7088">
              <w:rPr>
                <w:rFonts w:ascii="Times New Roman" w:hAnsi="Times New Roman"/>
                <w:color w:val="000000"/>
                <w:lang w:val="fr-FR"/>
              </w:rPr>
              <w:t>ơ</w:t>
            </w:r>
            <w:r w:rsidRPr="003F7088">
              <w:rPr>
                <w:rFonts w:ascii="Times New Roman" w:hAnsi="Times New Roman"/>
                <w:color w:val="000000"/>
                <w:lang w:val="fr-FR"/>
              </w:rPr>
              <w:t xml:space="preserve"> t</w:t>
            </w:r>
            <w:r w:rsidR="003F7088" w:rsidRPr="003F7088">
              <w:rPr>
                <w:rFonts w:ascii="Times New Roman" w:hAnsi="Times New Roman"/>
                <w:color w:val="000000"/>
                <w:lang w:val="fr-FR"/>
              </w:rPr>
              <w:t>ứ</w:t>
            </w:r>
            <w:r w:rsidRPr="003F7088">
              <w:rPr>
                <w:rFonts w:ascii="Times New Roman" w:hAnsi="Times New Roman"/>
                <w:color w:val="000000"/>
                <w:lang w:val="fr-FR"/>
              </w:rPr>
              <w:t xml:space="preserve"> tuy</w:t>
            </w:r>
            <w:r w:rsidR="003F7088" w:rsidRPr="003F7088">
              <w:rPr>
                <w:rFonts w:ascii="Times New Roman" w:hAnsi="Times New Roman"/>
                <w:color w:val="000000"/>
                <w:lang w:val="fr-FR"/>
              </w:rPr>
              <w:t>ệ</w:t>
            </w:r>
            <w:r w:rsidRPr="003F7088">
              <w:rPr>
                <w:rFonts w:ascii="Times New Roman" w:hAnsi="Times New Roman"/>
                <w:color w:val="000000"/>
                <w:lang w:val="fr-FR"/>
              </w:rPr>
              <w:t>t b</w:t>
            </w:r>
            <w:r w:rsidR="003F7088" w:rsidRPr="003F7088">
              <w:rPr>
                <w:rFonts w:ascii="Times New Roman" w:hAnsi="Times New Roman"/>
                <w:color w:val="000000"/>
                <w:lang w:val="fr-FR"/>
              </w:rPr>
              <w:t>ì</w:t>
            </w:r>
            <w:r w:rsidRPr="003F7088">
              <w:rPr>
                <w:rFonts w:ascii="Times New Roman" w:hAnsi="Times New Roman"/>
                <w:color w:val="000000"/>
                <w:lang w:val="fr-FR"/>
              </w:rPr>
              <w:t>nh d</w:t>
            </w:r>
            <w:r w:rsidR="003F7088" w:rsidRPr="003F7088">
              <w:rPr>
                <w:rFonts w:ascii="Times New Roman" w:hAnsi="Times New Roman"/>
                <w:color w:val="000000"/>
                <w:lang w:val="fr-FR"/>
              </w:rPr>
              <w:t>ị</w:t>
            </w:r>
            <w:r w:rsidRPr="003F7088">
              <w:rPr>
                <w:rFonts w:ascii="Times New Roman" w:hAnsi="Times New Roman"/>
                <w:color w:val="000000"/>
                <w:lang w:val="fr-FR"/>
              </w:rPr>
              <w:t xml:space="preserve"> pha l</w:t>
            </w:r>
            <w:r w:rsidR="003F7088" w:rsidRPr="003F7088">
              <w:rPr>
                <w:rFonts w:ascii="Times New Roman" w:hAnsi="Times New Roman"/>
                <w:color w:val="000000"/>
                <w:lang w:val="fr-FR"/>
              </w:rPr>
              <w:t>ẫ</w:t>
            </w:r>
            <w:r w:rsidRPr="003F7088">
              <w:rPr>
                <w:rFonts w:ascii="Times New Roman" w:hAnsi="Times New Roman"/>
                <w:color w:val="000000"/>
                <w:lang w:val="fr-FR"/>
              </w:rPr>
              <w:t>n gi</w:t>
            </w:r>
            <w:r w:rsidR="003F7088" w:rsidRPr="003F7088">
              <w:rPr>
                <w:rFonts w:ascii="Times New Roman" w:hAnsi="Times New Roman"/>
                <w:color w:val="000000"/>
                <w:lang w:val="fr-FR"/>
              </w:rPr>
              <w:t>ọ</w:t>
            </w:r>
            <w:r w:rsidRPr="003F7088">
              <w:rPr>
                <w:rFonts w:ascii="Times New Roman" w:hAnsi="Times New Roman"/>
                <w:color w:val="000000"/>
                <w:lang w:val="fr-FR"/>
              </w:rPr>
              <w:t xml:space="preserve">ng </w:t>
            </w:r>
            <w:r w:rsidR="003F7088" w:rsidRPr="003F7088">
              <w:rPr>
                <w:rFonts w:ascii="Times New Roman" w:hAnsi="Times New Roman"/>
                <w:color w:val="000000"/>
                <w:lang w:val="fr-FR"/>
              </w:rPr>
              <w:t>đù</w:t>
            </w:r>
            <w:r w:rsidRPr="003F7088">
              <w:rPr>
                <w:rFonts w:ascii="Times New Roman" w:hAnsi="Times New Roman"/>
                <w:color w:val="000000"/>
                <w:lang w:val="fr-FR"/>
              </w:rPr>
              <w:t>a vui</w:t>
            </w:r>
            <w:r w:rsidR="005845DA" w:rsidRPr="003F7088">
              <w:rPr>
                <w:rFonts w:ascii="Times New Roman" w:hAnsi="Times New Roman"/>
                <w:color w:val="000000"/>
                <w:lang w:val="fr-FR"/>
              </w:rPr>
              <w:t xml:space="preserve"> </w:t>
            </w:r>
            <w:r w:rsidRPr="003F7088">
              <w:rPr>
                <w:rFonts w:ascii="Times New Roman" w:hAnsi="Times New Roman"/>
                <w:i/>
                <w:color w:val="000000"/>
                <w:lang w:val="fr-FR"/>
              </w:rPr>
              <w:t>T</w:t>
            </w:r>
            <w:r w:rsidR="003F7088" w:rsidRPr="003F7088">
              <w:rPr>
                <w:rFonts w:ascii="Times New Roman" w:hAnsi="Times New Roman"/>
                <w:i/>
                <w:color w:val="000000"/>
                <w:lang w:val="fr-FR"/>
              </w:rPr>
              <w:t>ứ</w:t>
            </w:r>
            <w:r w:rsidRPr="003F7088">
              <w:rPr>
                <w:rFonts w:ascii="Times New Roman" w:hAnsi="Times New Roman"/>
                <w:i/>
                <w:color w:val="000000"/>
                <w:lang w:val="fr-FR"/>
              </w:rPr>
              <w:t>c c</w:t>
            </w:r>
            <w:r w:rsidR="003F7088" w:rsidRPr="003F7088">
              <w:rPr>
                <w:rFonts w:ascii="Times New Roman" w:hAnsi="Times New Roman"/>
                <w:i/>
                <w:color w:val="000000"/>
                <w:lang w:val="fr-FR"/>
              </w:rPr>
              <w:t>ả</w:t>
            </w:r>
            <w:r w:rsidRPr="003F7088">
              <w:rPr>
                <w:rFonts w:ascii="Times New Roman" w:hAnsi="Times New Roman"/>
                <w:i/>
                <w:color w:val="000000"/>
                <w:lang w:val="fr-FR"/>
              </w:rPr>
              <w:t>nh P</w:t>
            </w:r>
            <w:r w:rsidR="003F7088" w:rsidRPr="003F7088">
              <w:rPr>
                <w:rFonts w:ascii="Times New Roman" w:hAnsi="Times New Roman"/>
                <w:i/>
                <w:color w:val="000000"/>
                <w:lang w:val="fr-FR"/>
              </w:rPr>
              <w:t>á</w:t>
            </w:r>
            <w:r w:rsidRPr="003F7088">
              <w:rPr>
                <w:rFonts w:ascii="Times New Roman" w:hAnsi="Times New Roman"/>
                <w:i/>
                <w:color w:val="000000"/>
                <w:lang w:val="fr-FR"/>
              </w:rPr>
              <w:t>c B</w:t>
            </w:r>
            <w:r w:rsidR="003F7088" w:rsidRPr="003F7088">
              <w:rPr>
                <w:rFonts w:ascii="Times New Roman" w:hAnsi="Times New Roman"/>
                <w:i/>
                <w:color w:val="000000"/>
                <w:lang w:val="fr-FR"/>
              </w:rPr>
              <w:t>ó</w:t>
            </w:r>
            <w:r w:rsidRPr="003F7088">
              <w:rPr>
                <w:rFonts w:ascii="Times New Roman" w:hAnsi="Times New Roman"/>
                <w:color w:val="000000"/>
                <w:lang w:val="fr-FR"/>
              </w:rPr>
              <w:t xml:space="preserve">  cho th</w:t>
            </w:r>
            <w:r w:rsidR="003F7088" w:rsidRPr="003F7088">
              <w:rPr>
                <w:rFonts w:ascii="Times New Roman" w:hAnsi="Times New Roman"/>
                <w:color w:val="000000"/>
                <w:lang w:val="fr-FR"/>
              </w:rPr>
              <w:t>ấ</w:t>
            </w:r>
            <w:r w:rsidRPr="003F7088">
              <w:rPr>
                <w:rFonts w:ascii="Times New Roman" w:hAnsi="Times New Roman"/>
                <w:color w:val="000000"/>
                <w:lang w:val="fr-FR"/>
              </w:rPr>
              <w:t>y tinh th</w:t>
            </w:r>
            <w:r w:rsidR="003F7088" w:rsidRPr="003F7088">
              <w:rPr>
                <w:rFonts w:ascii="Times New Roman" w:hAnsi="Times New Roman"/>
                <w:color w:val="000000"/>
                <w:lang w:val="fr-FR"/>
              </w:rPr>
              <w:t>ầ</w:t>
            </w:r>
            <w:r w:rsidRPr="003F7088">
              <w:rPr>
                <w:rFonts w:ascii="Times New Roman" w:hAnsi="Times New Roman"/>
                <w:color w:val="000000"/>
                <w:lang w:val="fr-FR"/>
              </w:rPr>
              <w:t>n l</w:t>
            </w:r>
            <w:r w:rsidR="003F7088" w:rsidRPr="003F7088">
              <w:rPr>
                <w:rFonts w:ascii="Times New Roman" w:hAnsi="Times New Roman"/>
                <w:color w:val="000000"/>
                <w:lang w:val="fr-FR"/>
              </w:rPr>
              <w:t>ạ</w:t>
            </w:r>
            <w:r w:rsidRPr="003F7088">
              <w:rPr>
                <w:rFonts w:ascii="Times New Roman" w:hAnsi="Times New Roman"/>
                <w:color w:val="000000"/>
                <w:lang w:val="fr-FR"/>
              </w:rPr>
              <w:t>c quan, phong th</w:t>
            </w:r>
            <w:r w:rsidR="003F7088" w:rsidRPr="003F7088">
              <w:rPr>
                <w:rFonts w:ascii="Times New Roman" w:hAnsi="Times New Roman"/>
                <w:color w:val="000000"/>
                <w:lang w:val="fr-FR"/>
              </w:rPr>
              <w:t>á</w:t>
            </w:r>
            <w:r w:rsidRPr="003F7088">
              <w:rPr>
                <w:rFonts w:ascii="Times New Roman" w:hAnsi="Times New Roman"/>
                <w:color w:val="000000"/>
                <w:lang w:val="fr-FR"/>
              </w:rPr>
              <w:t>i ung dung c</w:t>
            </w:r>
            <w:r w:rsidR="003F7088" w:rsidRPr="003F7088">
              <w:rPr>
                <w:rFonts w:ascii="Times New Roman" w:hAnsi="Times New Roman"/>
                <w:color w:val="000000"/>
                <w:lang w:val="fr-FR"/>
              </w:rPr>
              <w:t>ủ</w:t>
            </w:r>
            <w:r w:rsidRPr="003F7088">
              <w:rPr>
                <w:rFonts w:ascii="Times New Roman" w:hAnsi="Times New Roman"/>
                <w:color w:val="000000"/>
                <w:lang w:val="fr-FR"/>
              </w:rPr>
              <w:t xml:space="preserve">a BH </w:t>
            </w:r>
            <w:r w:rsidR="00030351" w:rsidRPr="003F7088">
              <w:rPr>
                <w:rFonts w:ascii="Times New Roman" w:hAnsi="Times New Roman"/>
                <w:color w:val="000000"/>
                <w:lang w:val="fr-FR"/>
              </w:rPr>
              <w:t>trong cu</w:t>
            </w:r>
            <w:r w:rsidR="003F7088" w:rsidRPr="003F7088">
              <w:rPr>
                <w:rFonts w:ascii="Times New Roman" w:hAnsi="Times New Roman"/>
                <w:color w:val="000000"/>
                <w:lang w:val="fr-FR"/>
              </w:rPr>
              <w:t>ộ</w:t>
            </w:r>
            <w:r w:rsidR="00030351" w:rsidRPr="003F7088">
              <w:rPr>
                <w:rFonts w:ascii="Times New Roman" w:hAnsi="Times New Roman"/>
                <w:color w:val="000000"/>
                <w:lang w:val="fr-FR"/>
              </w:rPr>
              <w:t>c s</w:t>
            </w:r>
            <w:r w:rsidR="003F7088" w:rsidRPr="003F7088">
              <w:rPr>
                <w:rFonts w:ascii="Times New Roman" w:hAnsi="Times New Roman"/>
                <w:color w:val="000000"/>
                <w:lang w:val="fr-FR"/>
              </w:rPr>
              <w:t>ố</w:t>
            </w:r>
            <w:r w:rsidR="00030351" w:rsidRPr="003F7088">
              <w:rPr>
                <w:rFonts w:ascii="Times New Roman" w:hAnsi="Times New Roman"/>
                <w:color w:val="000000"/>
                <w:lang w:val="fr-FR"/>
              </w:rPr>
              <w:t>ng CM gian kh</w:t>
            </w:r>
            <w:r w:rsidR="003F7088" w:rsidRPr="003F7088">
              <w:rPr>
                <w:rFonts w:ascii="Times New Roman" w:hAnsi="Times New Roman"/>
                <w:color w:val="000000"/>
                <w:lang w:val="fr-FR"/>
              </w:rPr>
              <w:t>ổ</w:t>
            </w:r>
            <w:r w:rsidR="00030351" w:rsidRPr="003F7088">
              <w:rPr>
                <w:rFonts w:ascii="Times New Roman" w:hAnsi="Times New Roman"/>
                <w:color w:val="000000"/>
                <w:lang w:val="fr-FR"/>
              </w:rPr>
              <w:t xml:space="preserve"> </w:t>
            </w:r>
            <w:r w:rsidR="003F7088" w:rsidRPr="003F7088">
              <w:rPr>
                <w:rFonts w:ascii="Times New Roman" w:hAnsi="Times New Roman"/>
                <w:color w:val="000000"/>
                <w:lang w:val="fr-FR"/>
              </w:rPr>
              <w:t>ở</w:t>
            </w:r>
            <w:r w:rsidR="00030351" w:rsidRPr="003F7088">
              <w:rPr>
                <w:rFonts w:ascii="Times New Roman" w:hAnsi="Times New Roman"/>
                <w:color w:val="000000"/>
                <w:lang w:val="fr-FR"/>
              </w:rPr>
              <w:t xml:space="preserve"> P</w:t>
            </w:r>
            <w:r w:rsidR="003F7088" w:rsidRPr="003F7088">
              <w:rPr>
                <w:rFonts w:ascii="Times New Roman" w:hAnsi="Times New Roman"/>
                <w:color w:val="000000"/>
                <w:lang w:val="fr-FR"/>
              </w:rPr>
              <w:t>á</w:t>
            </w:r>
            <w:r w:rsidR="00030351" w:rsidRPr="003F7088">
              <w:rPr>
                <w:rFonts w:ascii="Times New Roman" w:hAnsi="Times New Roman"/>
                <w:color w:val="000000"/>
                <w:lang w:val="fr-FR"/>
              </w:rPr>
              <w:t>c</w:t>
            </w:r>
            <w:r w:rsidRPr="003F7088">
              <w:rPr>
                <w:rFonts w:ascii="Times New Roman" w:hAnsi="Times New Roman"/>
                <w:color w:val="000000"/>
                <w:lang w:val="fr-FR"/>
              </w:rPr>
              <w:t xml:space="preserve"> B</w:t>
            </w:r>
            <w:r w:rsidR="003F7088" w:rsidRPr="003F7088">
              <w:rPr>
                <w:rFonts w:ascii="Times New Roman" w:hAnsi="Times New Roman"/>
                <w:color w:val="000000"/>
                <w:lang w:val="fr-FR"/>
              </w:rPr>
              <w:t>ó</w:t>
            </w:r>
            <w:r w:rsidRPr="003F7088">
              <w:rPr>
                <w:rFonts w:ascii="Times New Roman" w:hAnsi="Times New Roman"/>
                <w:color w:val="000000"/>
                <w:lang w:val="fr-FR"/>
              </w:rPr>
              <w:t>.V</w:t>
            </w:r>
            <w:r w:rsidR="003F7088" w:rsidRPr="003F7088">
              <w:rPr>
                <w:rFonts w:ascii="Times New Roman" w:hAnsi="Times New Roman"/>
                <w:color w:val="000000"/>
                <w:lang w:val="fr-FR"/>
              </w:rPr>
              <w:t>ớ</w:t>
            </w:r>
            <w:r w:rsidRPr="003F7088">
              <w:rPr>
                <w:rFonts w:ascii="Times New Roman" w:hAnsi="Times New Roman"/>
                <w:color w:val="000000"/>
                <w:lang w:val="fr-FR"/>
              </w:rPr>
              <w:t>i Ng</w:t>
            </w:r>
            <w:r w:rsidR="003F7088" w:rsidRPr="003F7088">
              <w:rPr>
                <w:rFonts w:ascii="Times New Roman" w:hAnsi="Times New Roman"/>
                <w:color w:val="000000"/>
                <w:lang w:val="fr-FR"/>
              </w:rPr>
              <w:t>ườ</w:t>
            </w:r>
            <w:r w:rsidRPr="003F7088">
              <w:rPr>
                <w:rFonts w:ascii="Times New Roman" w:hAnsi="Times New Roman"/>
                <w:color w:val="000000"/>
                <w:lang w:val="fr-FR"/>
              </w:rPr>
              <w:t>i l</w:t>
            </w:r>
            <w:r w:rsidR="003F7088" w:rsidRPr="003F7088">
              <w:rPr>
                <w:rFonts w:ascii="Times New Roman" w:hAnsi="Times New Roman"/>
                <w:color w:val="000000"/>
                <w:lang w:val="fr-FR"/>
              </w:rPr>
              <w:t>à</w:t>
            </w:r>
            <w:r w:rsidRPr="003F7088">
              <w:rPr>
                <w:rFonts w:ascii="Times New Roman" w:hAnsi="Times New Roman"/>
                <w:color w:val="000000"/>
                <w:lang w:val="fr-FR"/>
              </w:rPr>
              <w:t>m CM v</w:t>
            </w:r>
            <w:r w:rsidR="003F7088" w:rsidRPr="003F7088">
              <w:rPr>
                <w:rFonts w:ascii="Times New Roman" w:hAnsi="Times New Roman"/>
                <w:color w:val="000000"/>
                <w:lang w:val="fr-FR"/>
              </w:rPr>
              <w:t>à</w:t>
            </w:r>
            <w:r w:rsidRPr="003F7088">
              <w:rPr>
                <w:rFonts w:ascii="Times New Roman" w:hAnsi="Times New Roman"/>
                <w:color w:val="000000"/>
                <w:lang w:val="fr-FR"/>
              </w:rPr>
              <w:t xml:space="preserve"> s</w:t>
            </w:r>
            <w:r w:rsidR="003F7088" w:rsidRPr="003F7088">
              <w:rPr>
                <w:rFonts w:ascii="Times New Roman" w:hAnsi="Times New Roman"/>
                <w:color w:val="000000"/>
                <w:lang w:val="fr-FR"/>
              </w:rPr>
              <w:t>ố</w:t>
            </w:r>
            <w:r w:rsidRPr="003F7088">
              <w:rPr>
                <w:rFonts w:ascii="Times New Roman" w:hAnsi="Times New Roman"/>
                <w:color w:val="000000"/>
                <w:lang w:val="fr-FR"/>
              </w:rPr>
              <w:t>ng ho</w:t>
            </w:r>
            <w:r w:rsidR="003F7088" w:rsidRPr="003F7088">
              <w:rPr>
                <w:rFonts w:ascii="Times New Roman" w:hAnsi="Times New Roman"/>
                <w:color w:val="000000"/>
                <w:lang w:val="fr-FR"/>
              </w:rPr>
              <w:t>à</w:t>
            </w:r>
            <w:r w:rsidRPr="003F7088">
              <w:rPr>
                <w:rFonts w:ascii="Times New Roman" w:hAnsi="Times New Roman"/>
                <w:color w:val="000000"/>
                <w:lang w:val="fr-FR"/>
              </w:rPr>
              <w:t xml:space="preserve"> h</w:t>
            </w:r>
            <w:r w:rsidR="003F7088" w:rsidRPr="003F7088">
              <w:rPr>
                <w:rFonts w:ascii="Times New Roman" w:hAnsi="Times New Roman"/>
                <w:color w:val="000000"/>
                <w:lang w:val="fr-FR"/>
              </w:rPr>
              <w:t>ợ</w:t>
            </w:r>
            <w:r w:rsidRPr="003F7088">
              <w:rPr>
                <w:rFonts w:ascii="Times New Roman" w:hAnsi="Times New Roman"/>
                <w:color w:val="000000"/>
                <w:lang w:val="fr-FR"/>
              </w:rPr>
              <w:t>p v</w:t>
            </w:r>
            <w:r w:rsidR="003F7088" w:rsidRPr="003F7088">
              <w:rPr>
                <w:rFonts w:ascii="Times New Roman" w:hAnsi="Times New Roman"/>
                <w:color w:val="000000"/>
                <w:lang w:val="fr-FR"/>
              </w:rPr>
              <w:t>ớ</w:t>
            </w:r>
            <w:r w:rsidRPr="003F7088">
              <w:rPr>
                <w:rFonts w:ascii="Times New Roman" w:hAnsi="Times New Roman"/>
                <w:color w:val="000000"/>
                <w:lang w:val="fr-FR"/>
              </w:rPr>
              <w:t>i thi</w:t>
            </w:r>
            <w:r w:rsidR="003F7088" w:rsidRPr="003F7088">
              <w:rPr>
                <w:rFonts w:ascii="Times New Roman" w:hAnsi="Times New Roman"/>
                <w:color w:val="000000"/>
                <w:lang w:val="fr-FR"/>
              </w:rPr>
              <w:t>ê</w:t>
            </w:r>
            <w:r w:rsidRPr="003F7088">
              <w:rPr>
                <w:rFonts w:ascii="Times New Roman" w:hAnsi="Times New Roman"/>
                <w:color w:val="000000"/>
                <w:lang w:val="fr-FR"/>
              </w:rPr>
              <w:t>n nhi</w:t>
            </w:r>
            <w:r w:rsidR="003F7088" w:rsidRPr="003F7088">
              <w:rPr>
                <w:rFonts w:ascii="Times New Roman" w:hAnsi="Times New Roman"/>
                <w:color w:val="000000"/>
                <w:lang w:val="fr-FR"/>
              </w:rPr>
              <w:t>ê</w:t>
            </w:r>
            <w:r w:rsidRPr="003F7088">
              <w:rPr>
                <w:rFonts w:ascii="Times New Roman" w:hAnsi="Times New Roman"/>
                <w:color w:val="000000"/>
                <w:lang w:val="fr-FR"/>
              </w:rPr>
              <w:t>n l</w:t>
            </w:r>
            <w:r w:rsidR="003F7088" w:rsidRPr="003F7088">
              <w:rPr>
                <w:rFonts w:ascii="Times New Roman" w:hAnsi="Times New Roman"/>
                <w:color w:val="000000"/>
                <w:lang w:val="fr-FR"/>
              </w:rPr>
              <w:t>à</w:t>
            </w:r>
            <w:r w:rsidRPr="003F7088">
              <w:rPr>
                <w:rFonts w:ascii="Times New Roman" w:hAnsi="Times New Roman"/>
                <w:color w:val="000000"/>
                <w:lang w:val="fr-FR"/>
              </w:rPr>
              <w:t xml:space="preserve"> ni</w:t>
            </w:r>
            <w:r w:rsidR="003F7088" w:rsidRPr="003F7088">
              <w:rPr>
                <w:rFonts w:ascii="Times New Roman" w:hAnsi="Times New Roman"/>
                <w:color w:val="000000"/>
                <w:lang w:val="fr-FR"/>
              </w:rPr>
              <w:t>ề</w:t>
            </w:r>
            <w:r w:rsidRPr="003F7088">
              <w:rPr>
                <w:rFonts w:ascii="Times New Roman" w:hAnsi="Times New Roman"/>
                <w:color w:val="000000"/>
                <w:lang w:val="fr-FR"/>
              </w:rPr>
              <w:t>m vui l</w:t>
            </w:r>
            <w:r w:rsidR="003F7088" w:rsidRPr="003F7088">
              <w:rPr>
                <w:rFonts w:ascii="Times New Roman" w:hAnsi="Times New Roman"/>
                <w:color w:val="000000"/>
                <w:lang w:val="fr-FR"/>
              </w:rPr>
              <w:t>ớ</w:t>
            </w:r>
            <w:r w:rsidRPr="003F7088">
              <w:rPr>
                <w:rFonts w:ascii="Times New Roman" w:hAnsi="Times New Roman"/>
                <w:color w:val="000000"/>
                <w:lang w:val="fr-FR"/>
              </w:rPr>
              <w:t>n.</w:t>
            </w:r>
          </w:p>
          <w:p w:rsidR="007151BB" w:rsidRPr="003F7088" w:rsidRDefault="009835FF" w:rsidP="00FB2FF5">
            <w:pPr>
              <w:jc w:val="both"/>
              <w:rPr>
                <w:rFonts w:ascii="Times New Roman" w:hAnsi="Times New Roman"/>
                <w:b/>
                <w:u w:val="single"/>
                <w:lang w:val="fr-FR"/>
              </w:rPr>
            </w:pPr>
            <w:r w:rsidRPr="003F7088">
              <w:rPr>
                <w:rFonts w:ascii="Times New Roman" w:hAnsi="Times New Roman"/>
                <w:b/>
                <w:u w:val="single"/>
                <w:lang w:val="fr-FR"/>
              </w:rPr>
              <w:t>3. Vi</w:t>
            </w:r>
            <w:r w:rsidR="003F7088" w:rsidRPr="003F7088">
              <w:rPr>
                <w:rFonts w:ascii="Times New Roman" w:hAnsi="Times New Roman"/>
                <w:b/>
                <w:u w:val="single"/>
                <w:lang w:val="fr-FR"/>
              </w:rPr>
              <w:t>ế</w:t>
            </w:r>
            <w:r w:rsidRPr="003F7088">
              <w:rPr>
                <w:rFonts w:ascii="Times New Roman" w:hAnsi="Times New Roman"/>
                <w:b/>
                <w:u w:val="single"/>
                <w:lang w:val="fr-FR"/>
              </w:rPr>
              <w:t>t b</w:t>
            </w:r>
            <w:r w:rsidR="003F7088" w:rsidRPr="003F7088">
              <w:rPr>
                <w:rFonts w:ascii="Times New Roman" w:hAnsi="Times New Roman"/>
                <w:b/>
                <w:u w:val="single"/>
                <w:lang w:val="fr-FR"/>
              </w:rPr>
              <w:t>à</w:t>
            </w:r>
            <w:r w:rsidRPr="003F7088">
              <w:rPr>
                <w:rFonts w:ascii="Times New Roman" w:hAnsi="Times New Roman"/>
                <w:b/>
                <w:u w:val="single"/>
                <w:lang w:val="fr-FR"/>
              </w:rPr>
              <w:t xml:space="preserve">i </w:t>
            </w:r>
          </w:p>
          <w:p w:rsidR="007151BB" w:rsidRPr="003F7088" w:rsidRDefault="007151BB" w:rsidP="00FB2FF5">
            <w:pPr>
              <w:jc w:val="both"/>
              <w:rPr>
                <w:rFonts w:ascii="Times New Roman" w:hAnsi="Times New Roman"/>
                <w:u w:val="single"/>
                <w:lang w:val="fr-FR"/>
              </w:rPr>
            </w:pPr>
            <w:r w:rsidRPr="003F7088">
              <w:rPr>
                <w:rFonts w:ascii="Times New Roman" w:hAnsi="Times New Roman"/>
                <w:u w:val="single"/>
                <w:lang w:val="fr-FR"/>
              </w:rPr>
              <w:t>a. M</w:t>
            </w:r>
            <w:r w:rsidR="003F7088" w:rsidRPr="003F7088">
              <w:rPr>
                <w:rFonts w:ascii="Times New Roman" w:hAnsi="Times New Roman"/>
                <w:u w:val="single"/>
                <w:lang w:val="fr-FR"/>
              </w:rPr>
              <w:t>ở</w:t>
            </w:r>
            <w:r w:rsidRPr="003F7088">
              <w:rPr>
                <w:rFonts w:ascii="Times New Roman" w:hAnsi="Times New Roman"/>
                <w:u w:val="single"/>
                <w:lang w:val="fr-FR"/>
              </w:rPr>
              <w:t xml:space="preserve"> b</w:t>
            </w:r>
            <w:r w:rsidR="003F7088" w:rsidRPr="003F7088">
              <w:rPr>
                <w:rFonts w:ascii="Times New Roman" w:hAnsi="Times New Roman"/>
                <w:u w:val="single"/>
                <w:lang w:val="fr-FR"/>
              </w:rPr>
              <w:t>à</w:t>
            </w:r>
            <w:r w:rsidRPr="003F7088">
              <w:rPr>
                <w:rFonts w:ascii="Times New Roman" w:hAnsi="Times New Roman"/>
                <w:u w:val="single"/>
                <w:lang w:val="fr-FR"/>
              </w:rPr>
              <w:t>i</w:t>
            </w:r>
          </w:p>
          <w:p w:rsidR="007151BB" w:rsidRPr="003F7088" w:rsidRDefault="007151BB" w:rsidP="00FB2FF5">
            <w:pPr>
              <w:jc w:val="both"/>
              <w:rPr>
                <w:rFonts w:ascii="Times New Roman" w:hAnsi="Times New Roman"/>
                <w:color w:val="000000"/>
              </w:rPr>
            </w:pPr>
            <w:r w:rsidRPr="003F7088">
              <w:rPr>
                <w:rFonts w:ascii="Times New Roman" w:hAnsi="Times New Roman"/>
                <w:color w:val="000000"/>
                <w:lang w:val="fr-FR"/>
              </w:rPr>
              <w:t>- HCM (1890- 1969) qu</w:t>
            </w:r>
            <w:r w:rsidR="003F7088" w:rsidRPr="003F7088">
              <w:rPr>
                <w:rFonts w:ascii="Times New Roman" w:hAnsi="Times New Roman"/>
                <w:color w:val="000000"/>
                <w:lang w:val="fr-FR"/>
              </w:rPr>
              <w:t>ê</w:t>
            </w:r>
            <w:r w:rsidRPr="003F7088">
              <w:rPr>
                <w:rFonts w:ascii="Times New Roman" w:hAnsi="Times New Roman"/>
                <w:color w:val="000000"/>
                <w:lang w:val="fr-FR"/>
              </w:rPr>
              <w:t xml:space="preserve"> </w:t>
            </w:r>
            <w:r w:rsidR="003F7088" w:rsidRPr="003F7088">
              <w:rPr>
                <w:rFonts w:ascii="Times New Roman" w:hAnsi="Times New Roman"/>
                <w:color w:val="000000"/>
                <w:lang w:val="fr-FR"/>
              </w:rPr>
              <w:t>ở</w:t>
            </w:r>
            <w:r w:rsidRPr="003F7088">
              <w:rPr>
                <w:rFonts w:ascii="Times New Roman" w:hAnsi="Times New Roman"/>
                <w:color w:val="000000"/>
                <w:lang w:val="fr-FR"/>
              </w:rPr>
              <w:t xml:space="preserve"> l</w:t>
            </w:r>
            <w:r w:rsidR="003F7088" w:rsidRPr="003F7088">
              <w:rPr>
                <w:rFonts w:ascii="Times New Roman" w:hAnsi="Times New Roman"/>
                <w:color w:val="000000"/>
                <w:lang w:val="fr-FR"/>
              </w:rPr>
              <w:t>à</w:t>
            </w:r>
            <w:r w:rsidRPr="003F7088">
              <w:rPr>
                <w:rFonts w:ascii="Times New Roman" w:hAnsi="Times New Roman"/>
                <w:color w:val="000000"/>
                <w:lang w:val="fr-FR"/>
              </w:rPr>
              <w:t>ng Kim Li</w:t>
            </w:r>
            <w:r w:rsidR="003F7088" w:rsidRPr="003F7088">
              <w:rPr>
                <w:rFonts w:ascii="Times New Roman" w:hAnsi="Times New Roman"/>
                <w:color w:val="000000"/>
                <w:lang w:val="fr-FR"/>
              </w:rPr>
              <w:t>ê</w:t>
            </w:r>
            <w:r w:rsidRPr="003F7088">
              <w:rPr>
                <w:rFonts w:ascii="Times New Roman" w:hAnsi="Times New Roman"/>
                <w:color w:val="000000"/>
                <w:lang w:val="fr-FR"/>
              </w:rPr>
              <w:t xml:space="preserve">n – Nam </w:t>
            </w:r>
            <w:r w:rsidR="003F7088" w:rsidRPr="003F7088">
              <w:rPr>
                <w:rFonts w:ascii="Times New Roman" w:hAnsi="Times New Roman"/>
                <w:color w:val="000000"/>
                <w:lang w:val="fr-FR"/>
              </w:rPr>
              <w:t>Đà</w:t>
            </w:r>
            <w:r w:rsidRPr="003F7088">
              <w:rPr>
                <w:rFonts w:ascii="Times New Roman" w:hAnsi="Times New Roman"/>
                <w:color w:val="000000"/>
                <w:lang w:val="fr-FR"/>
              </w:rPr>
              <w:t>n – Ngh</w:t>
            </w:r>
            <w:r w:rsidR="003F7088" w:rsidRPr="003F7088">
              <w:rPr>
                <w:rFonts w:ascii="Times New Roman" w:hAnsi="Times New Roman"/>
                <w:color w:val="000000"/>
                <w:lang w:val="fr-FR"/>
              </w:rPr>
              <w:t>ệ</w:t>
            </w:r>
            <w:r w:rsidRPr="003F7088">
              <w:rPr>
                <w:rFonts w:ascii="Times New Roman" w:hAnsi="Times New Roman"/>
                <w:color w:val="000000"/>
                <w:lang w:val="fr-FR"/>
              </w:rPr>
              <w:t xml:space="preserve"> An, l</w:t>
            </w:r>
            <w:r w:rsidR="003F7088" w:rsidRPr="003F7088">
              <w:rPr>
                <w:rFonts w:ascii="Times New Roman" w:hAnsi="Times New Roman"/>
                <w:color w:val="000000"/>
                <w:lang w:val="fr-FR"/>
              </w:rPr>
              <w:t>à</w:t>
            </w:r>
            <w:r w:rsidRPr="003F7088">
              <w:rPr>
                <w:rFonts w:ascii="Times New Roman" w:hAnsi="Times New Roman"/>
                <w:color w:val="000000"/>
                <w:lang w:val="fr-FR"/>
              </w:rPr>
              <w:t xml:space="preserve"> nh</w:t>
            </w:r>
            <w:r w:rsidR="003F7088" w:rsidRPr="003F7088">
              <w:rPr>
                <w:rFonts w:ascii="Times New Roman" w:hAnsi="Times New Roman"/>
                <w:color w:val="000000"/>
                <w:lang w:val="fr-FR"/>
              </w:rPr>
              <w:t>à</w:t>
            </w:r>
            <w:r w:rsidRPr="003F7088">
              <w:rPr>
                <w:rFonts w:ascii="Times New Roman" w:hAnsi="Times New Roman"/>
                <w:color w:val="000000"/>
                <w:lang w:val="fr-FR"/>
              </w:rPr>
              <w:t xml:space="preserve"> l</w:t>
            </w:r>
            <w:r w:rsidR="003F7088" w:rsidRPr="003F7088">
              <w:rPr>
                <w:rFonts w:ascii="Times New Roman" w:hAnsi="Times New Roman"/>
                <w:color w:val="000000"/>
                <w:lang w:val="fr-FR"/>
              </w:rPr>
              <w:t>ã</w:t>
            </w:r>
            <w:r w:rsidRPr="003F7088">
              <w:rPr>
                <w:rFonts w:ascii="Times New Roman" w:hAnsi="Times New Roman"/>
                <w:color w:val="000000"/>
                <w:lang w:val="fr-FR"/>
              </w:rPr>
              <w:t>nh t</w:t>
            </w:r>
            <w:r w:rsidR="003F7088" w:rsidRPr="003F7088">
              <w:rPr>
                <w:rFonts w:ascii="Times New Roman" w:hAnsi="Times New Roman"/>
                <w:color w:val="000000"/>
                <w:lang w:val="fr-FR"/>
              </w:rPr>
              <w:t>ụ</w:t>
            </w:r>
            <w:r w:rsidRPr="003F7088">
              <w:rPr>
                <w:rFonts w:ascii="Times New Roman" w:hAnsi="Times New Roman"/>
                <w:color w:val="000000"/>
                <w:lang w:val="fr-FR"/>
              </w:rPr>
              <w:t xml:space="preserve"> v</w:t>
            </w:r>
            <w:r w:rsidR="003F7088" w:rsidRPr="003F7088">
              <w:rPr>
                <w:rFonts w:ascii="Times New Roman" w:hAnsi="Times New Roman"/>
                <w:color w:val="000000"/>
                <w:lang w:val="fr-FR"/>
              </w:rPr>
              <w:t>ĩ</w:t>
            </w:r>
            <w:r w:rsidRPr="003F7088">
              <w:rPr>
                <w:rFonts w:ascii="Times New Roman" w:hAnsi="Times New Roman"/>
                <w:color w:val="000000"/>
                <w:lang w:val="fr-FR"/>
              </w:rPr>
              <w:t xml:space="preserve"> </w:t>
            </w:r>
            <w:r w:rsidR="003F7088" w:rsidRPr="003F7088">
              <w:rPr>
                <w:rFonts w:ascii="Times New Roman" w:hAnsi="Times New Roman"/>
                <w:color w:val="000000"/>
                <w:lang w:val="fr-FR"/>
              </w:rPr>
              <w:t>đạ</w:t>
            </w:r>
            <w:r w:rsidRPr="003F7088">
              <w:rPr>
                <w:rFonts w:ascii="Times New Roman" w:hAnsi="Times New Roman"/>
                <w:color w:val="000000"/>
                <w:lang w:val="fr-FR"/>
              </w:rPr>
              <w:t>i, nh</w:t>
            </w:r>
            <w:r w:rsidR="003F7088" w:rsidRPr="003F7088">
              <w:rPr>
                <w:rFonts w:ascii="Times New Roman" w:hAnsi="Times New Roman"/>
                <w:color w:val="000000"/>
                <w:lang w:val="fr-FR"/>
              </w:rPr>
              <w:t>à</w:t>
            </w:r>
            <w:r w:rsidRPr="003F7088">
              <w:rPr>
                <w:rFonts w:ascii="Times New Roman" w:hAnsi="Times New Roman"/>
                <w:color w:val="000000"/>
                <w:lang w:val="fr-FR"/>
              </w:rPr>
              <w:t xml:space="preserve"> th</w:t>
            </w:r>
            <w:r w:rsidR="003F7088" w:rsidRPr="003F7088">
              <w:rPr>
                <w:rFonts w:ascii="Times New Roman" w:hAnsi="Times New Roman"/>
                <w:color w:val="000000"/>
                <w:lang w:val="fr-FR"/>
              </w:rPr>
              <w:t>ơ</w:t>
            </w:r>
            <w:r w:rsidRPr="003F7088">
              <w:rPr>
                <w:rFonts w:ascii="Times New Roman" w:hAnsi="Times New Roman"/>
                <w:color w:val="000000"/>
                <w:lang w:val="fr-FR"/>
              </w:rPr>
              <w:t xml:space="preserve"> l</w:t>
            </w:r>
            <w:r w:rsidR="003F7088" w:rsidRPr="003F7088">
              <w:rPr>
                <w:rFonts w:ascii="Times New Roman" w:hAnsi="Times New Roman"/>
                <w:color w:val="000000"/>
                <w:lang w:val="fr-FR"/>
              </w:rPr>
              <w:t>ớ</w:t>
            </w:r>
            <w:r w:rsidRPr="003F7088">
              <w:rPr>
                <w:rFonts w:ascii="Times New Roman" w:hAnsi="Times New Roman"/>
                <w:color w:val="000000"/>
                <w:lang w:val="fr-FR"/>
              </w:rPr>
              <w:t>n, nh</w:t>
            </w:r>
            <w:r w:rsidR="003F7088" w:rsidRPr="003F7088">
              <w:rPr>
                <w:rFonts w:ascii="Times New Roman" w:hAnsi="Times New Roman"/>
                <w:color w:val="000000"/>
                <w:lang w:val="fr-FR"/>
              </w:rPr>
              <w:t>à</w:t>
            </w:r>
            <w:r w:rsidRPr="003F7088">
              <w:rPr>
                <w:rFonts w:ascii="Times New Roman" w:hAnsi="Times New Roman"/>
                <w:color w:val="000000"/>
                <w:lang w:val="fr-FR"/>
              </w:rPr>
              <w:t xml:space="preserve"> CM c</w:t>
            </w:r>
            <w:r w:rsidR="003F7088" w:rsidRPr="003F7088">
              <w:rPr>
                <w:rFonts w:ascii="Times New Roman" w:hAnsi="Times New Roman"/>
                <w:color w:val="000000"/>
                <w:lang w:val="fr-FR"/>
              </w:rPr>
              <w:t>ủ</w:t>
            </w:r>
            <w:r w:rsidRPr="003F7088">
              <w:rPr>
                <w:rFonts w:ascii="Times New Roman" w:hAnsi="Times New Roman"/>
                <w:color w:val="000000"/>
                <w:lang w:val="fr-FR"/>
              </w:rPr>
              <w:t>a d</w:t>
            </w:r>
            <w:r w:rsidR="003F7088" w:rsidRPr="003F7088">
              <w:rPr>
                <w:rFonts w:ascii="Times New Roman" w:hAnsi="Times New Roman"/>
                <w:color w:val="000000"/>
                <w:lang w:val="fr-FR"/>
              </w:rPr>
              <w:t>â</w:t>
            </w:r>
            <w:r w:rsidRPr="003F7088">
              <w:rPr>
                <w:rFonts w:ascii="Times New Roman" w:hAnsi="Times New Roman"/>
                <w:color w:val="000000"/>
                <w:lang w:val="fr-FR"/>
              </w:rPr>
              <w:t>n t</w:t>
            </w:r>
            <w:r w:rsidR="003F7088" w:rsidRPr="003F7088">
              <w:rPr>
                <w:rFonts w:ascii="Times New Roman" w:hAnsi="Times New Roman"/>
                <w:color w:val="000000"/>
                <w:lang w:val="fr-FR"/>
              </w:rPr>
              <w:t>ộ</w:t>
            </w:r>
            <w:r w:rsidRPr="003F7088">
              <w:rPr>
                <w:rFonts w:ascii="Times New Roman" w:hAnsi="Times New Roman"/>
                <w:color w:val="000000"/>
                <w:lang w:val="fr-FR"/>
              </w:rPr>
              <w:t xml:space="preserve">c VN. </w:t>
            </w:r>
            <w:r w:rsidRPr="003F7088">
              <w:rPr>
                <w:rFonts w:ascii="Times New Roman" w:hAnsi="Times New Roman"/>
                <w:color w:val="000000"/>
              </w:rPr>
              <w:t>B</w:t>
            </w:r>
            <w:r w:rsidR="003F7088" w:rsidRPr="003F7088">
              <w:rPr>
                <w:rFonts w:ascii="Times New Roman" w:hAnsi="Times New Roman"/>
                <w:color w:val="000000"/>
              </w:rPr>
              <w:t>à</w:t>
            </w:r>
            <w:r w:rsidRPr="003F7088">
              <w:rPr>
                <w:rFonts w:ascii="Times New Roman" w:hAnsi="Times New Roman"/>
                <w:color w:val="000000"/>
              </w:rPr>
              <w:t>i th</w:t>
            </w:r>
            <w:r w:rsidR="003F7088" w:rsidRPr="003F7088">
              <w:rPr>
                <w:rFonts w:ascii="Times New Roman" w:hAnsi="Times New Roman"/>
                <w:color w:val="000000"/>
              </w:rPr>
              <w:t>ơ</w:t>
            </w:r>
            <w:r w:rsidRPr="003F7088">
              <w:rPr>
                <w:rFonts w:ascii="Times New Roman" w:hAnsi="Times New Roman"/>
                <w:color w:val="000000"/>
              </w:rPr>
              <w:t xml:space="preserve"> </w:t>
            </w:r>
            <w:r w:rsidRPr="003F7088">
              <w:rPr>
                <w:rFonts w:ascii="Times New Roman" w:hAnsi="Times New Roman"/>
                <w:i/>
                <w:color w:val="000000"/>
              </w:rPr>
              <w:t>T</w:t>
            </w:r>
            <w:r w:rsidR="003F7088" w:rsidRPr="003F7088">
              <w:rPr>
                <w:rFonts w:ascii="Times New Roman" w:hAnsi="Times New Roman"/>
                <w:i/>
                <w:color w:val="000000"/>
              </w:rPr>
              <w:t>ứ</w:t>
            </w:r>
            <w:r w:rsidRPr="003F7088">
              <w:rPr>
                <w:rFonts w:ascii="Times New Roman" w:hAnsi="Times New Roman"/>
                <w:i/>
                <w:color w:val="000000"/>
              </w:rPr>
              <w:t>c c</w:t>
            </w:r>
            <w:r w:rsidR="003F7088" w:rsidRPr="003F7088">
              <w:rPr>
                <w:rFonts w:ascii="Times New Roman" w:hAnsi="Times New Roman"/>
                <w:i/>
                <w:color w:val="000000"/>
              </w:rPr>
              <w:t>ả</w:t>
            </w:r>
            <w:r w:rsidRPr="003F7088">
              <w:rPr>
                <w:rFonts w:ascii="Times New Roman" w:hAnsi="Times New Roman"/>
                <w:i/>
                <w:color w:val="000000"/>
              </w:rPr>
              <w:t>nh P</w:t>
            </w:r>
            <w:r w:rsidR="003F7088" w:rsidRPr="003F7088">
              <w:rPr>
                <w:rFonts w:ascii="Times New Roman" w:hAnsi="Times New Roman"/>
                <w:i/>
                <w:color w:val="000000"/>
              </w:rPr>
              <w:t>á</w:t>
            </w:r>
            <w:r w:rsidRPr="003F7088">
              <w:rPr>
                <w:rFonts w:ascii="Times New Roman" w:hAnsi="Times New Roman"/>
                <w:i/>
                <w:color w:val="000000"/>
              </w:rPr>
              <w:t>c B</w:t>
            </w:r>
            <w:r w:rsidR="003F7088" w:rsidRPr="003F7088">
              <w:rPr>
                <w:rFonts w:ascii="Times New Roman" w:hAnsi="Times New Roman"/>
                <w:i/>
                <w:color w:val="000000"/>
              </w:rPr>
              <w:t>ó</w:t>
            </w:r>
            <w:r w:rsidRPr="003F7088">
              <w:rPr>
                <w:rFonts w:ascii="Times New Roman" w:hAnsi="Times New Roman"/>
                <w:color w:val="000000"/>
              </w:rPr>
              <w:t xml:space="preserve">   ra </w:t>
            </w:r>
            <w:r w:rsidR="003F7088" w:rsidRPr="003F7088">
              <w:rPr>
                <w:rFonts w:ascii="Times New Roman" w:hAnsi="Times New Roman"/>
                <w:color w:val="000000"/>
              </w:rPr>
              <w:t>đờ</w:t>
            </w:r>
            <w:r w:rsidRPr="003F7088">
              <w:rPr>
                <w:rFonts w:ascii="Times New Roman" w:hAnsi="Times New Roman"/>
                <w:color w:val="000000"/>
              </w:rPr>
              <w:t>i trong th</w:t>
            </w:r>
            <w:r w:rsidR="003F7088" w:rsidRPr="003F7088">
              <w:rPr>
                <w:rFonts w:ascii="Times New Roman" w:hAnsi="Times New Roman"/>
                <w:color w:val="000000"/>
              </w:rPr>
              <w:t>ờ</w:t>
            </w:r>
            <w:r w:rsidRPr="003F7088">
              <w:rPr>
                <w:rFonts w:ascii="Times New Roman" w:hAnsi="Times New Roman"/>
                <w:color w:val="000000"/>
              </w:rPr>
              <w:t>i gian B</w:t>
            </w:r>
            <w:r w:rsidR="003F7088" w:rsidRPr="003F7088">
              <w:rPr>
                <w:rFonts w:ascii="Times New Roman" w:hAnsi="Times New Roman"/>
                <w:color w:val="000000"/>
              </w:rPr>
              <w:t>á</w:t>
            </w:r>
            <w:r w:rsidRPr="003F7088">
              <w:rPr>
                <w:rFonts w:ascii="Times New Roman" w:hAnsi="Times New Roman"/>
                <w:color w:val="000000"/>
              </w:rPr>
              <w:t>c s</w:t>
            </w:r>
            <w:r w:rsidR="003F7088" w:rsidRPr="003F7088">
              <w:rPr>
                <w:rFonts w:ascii="Times New Roman" w:hAnsi="Times New Roman"/>
                <w:color w:val="000000"/>
              </w:rPr>
              <w:t>ố</w:t>
            </w:r>
            <w:r w:rsidRPr="003F7088">
              <w:rPr>
                <w:rFonts w:ascii="Times New Roman" w:hAnsi="Times New Roman"/>
                <w:color w:val="000000"/>
              </w:rPr>
              <w:t>ng v</w:t>
            </w:r>
            <w:r w:rsidR="003F7088" w:rsidRPr="003F7088">
              <w:rPr>
                <w:rFonts w:ascii="Times New Roman" w:hAnsi="Times New Roman"/>
                <w:color w:val="000000"/>
              </w:rPr>
              <w:t>à</w:t>
            </w:r>
            <w:r w:rsidRPr="003F7088">
              <w:rPr>
                <w:rFonts w:ascii="Times New Roman" w:hAnsi="Times New Roman"/>
                <w:color w:val="000000"/>
              </w:rPr>
              <w:t xml:space="preserve"> l</w:t>
            </w:r>
            <w:r w:rsidR="003F7088" w:rsidRPr="003F7088">
              <w:rPr>
                <w:rFonts w:ascii="Times New Roman" w:hAnsi="Times New Roman"/>
                <w:color w:val="000000"/>
              </w:rPr>
              <w:t>à</w:t>
            </w:r>
            <w:r w:rsidRPr="003F7088">
              <w:rPr>
                <w:rFonts w:ascii="Times New Roman" w:hAnsi="Times New Roman"/>
                <w:color w:val="000000"/>
              </w:rPr>
              <w:t>m vi</w:t>
            </w:r>
            <w:r w:rsidR="003F7088" w:rsidRPr="003F7088">
              <w:rPr>
                <w:rFonts w:ascii="Times New Roman" w:hAnsi="Times New Roman"/>
                <w:color w:val="000000"/>
              </w:rPr>
              <w:t>ệ</w:t>
            </w:r>
            <w:r w:rsidRPr="003F7088">
              <w:rPr>
                <w:rFonts w:ascii="Times New Roman" w:hAnsi="Times New Roman"/>
                <w:color w:val="000000"/>
              </w:rPr>
              <w:t>c t</w:t>
            </w:r>
            <w:r w:rsidR="003F7088" w:rsidRPr="003F7088">
              <w:rPr>
                <w:rFonts w:ascii="Times New Roman" w:hAnsi="Times New Roman"/>
                <w:color w:val="000000"/>
              </w:rPr>
              <w:t>ạ</w:t>
            </w:r>
            <w:r w:rsidRPr="003F7088">
              <w:rPr>
                <w:rFonts w:ascii="Times New Roman" w:hAnsi="Times New Roman"/>
                <w:color w:val="000000"/>
              </w:rPr>
              <w:t>i hang P</w:t>
            </w:r>
            <w:r w:rsidR="003F7088" w:rsidRPr="003F7088">
              <w:rPr>
                <w:rFonts w:ascii="Times New Roman" w:hAnsi="Times New Roman"/>
                <w:color w:val="000000"/>
              </w:rPr>
              <w:t>á</w:t>
            </w:r>
            <w:r w:rsidRPr="003F7088">
              <w:rPr>
                <w:rFonts w:ascii="Times New Roman" w:hAnsi="Times New Roman"/>
                <w:color w:val="000000"/>
              </w:rPr>
              <w:t>c B</w:t>
            </w:r>
            <w:r w:rsidR="003F7088" w:rsidRPr="003F7088">
              <w:rPr>
                <w:rFonts w:ascii="Times New Roman" w:hAnsi="Times New Roman"/>
                <w:color w:val="000000"/>
              </w:rPr>
              <w:t>ó</w:t>
            </w:r>
            <w:r w:rsidRPr="003F7088">
              <w:rPr>
                <w:rFonts w:ascii="Times New Roman" w:hAnsi="Times New Roman"/>
                <w:color w:val="000000"/>
              </w:rPr>
              <w:t xml:space="preserve"> – Cao B</w:t>
            </w:r>
            <w:r w:rsidR="003F7088" w:rsidRPr="003F7088">
              <w:rPr>
                <w:rFonts w:ascii="Times New Roman" w:hAnsi="Times New Roman"/>
                <w:color w:val="000000"/>
              </w:rPr>
              <w:t>ằ</w:t>
            </w:r>
            <w:r w:rsidRPr="003F7088">
              <w:rPr>
                <w:rFonts w:ascii="Times New Roman" w:hAnsi="Times New Roman"/>
                <w:color w:val="000000"/>
              </w:rPr>
              <w:t>ng (2/1941). B</w:t>
            </w:r>
            <w:r w:rsidR="003F7088" w:rsidRPr="003F7088">
              <w:rPr>
                <w:rFonts w:ascii="Times New Roman" w:hAnsi="Times New Roman"/>
                <w:color w:val="000000"/>
              </w:rPr>
              <w:t>à</w:t>
            </w:r>
            <w:r w:rsidRPr="003F7088">
              <w:rPr>
                <w:rFonts w:ascii="Times New Roman" w:hAnsi="Times New Roman"/>
                <w:color w:val="000000"/>
              </w:rPr>
              <w:t>i th</w:t>
            </w:r>
            <w:r w:rsidR="003F7088" w:rsidRPr="003F7088">
              <w:rPr>
                <w:rFonts w:ascii="Times New Roman" w:hAnsi="Times New Roman"/>
                <w:color w:val="000000"/>
              </w:rPr>
              <w:t>ơ</w:t>
            </w:r>
            <w:r w:rsidRPr="003F7088">
              <w:rPr>
                <w:rFonts w:ascii="Times New Roman" w:hAnsi="Times New Roman"/>
                <w:color w:val="000000"/>
              </w:rPr>
              <w:t xml:space="preserve"> t</w:t>
            </w:r>
            <w:r w:rsidR="003F7088" w:rsidRPr="003F7088">
              <w:rPr>
                <w:rFonts w:ascii="Times New Roman" w:hAnsi="Times New Roman"/>
                <w:color w:val="000000"/>
              </w:rPr>
              <w:t>ả</w:t>
            </w:r>
            <w:r w:rsidRPr="003F7088">
              <w:rPr>
                <w:rFonts w:ascii="Times New Roman" w:hAnsi="Times New Roman"/>
                <w:color w:val="000000"/>
              </w:rPr>
              <w:t xml:space="preserve"> c</w:t>
            </w:r>
            <w:r w:rsidR="003F7088" w:rsidRPr="003F7088">
              <w:rPr>
                <w:rFonts w:ascii="Times New Roman" w:hAnsi="Times New Roman"/>
                <w:color w:val="000000"/>
              </w:rPr>
              <w:t>ả</w:t>
            </w:r>
            <w:r w:rsidRPr="003F7088">
              <w:rPr>
                <w:rFonts w:ascii="Times New Roman" w:hAnsi="Times New Roman"/>
                <w:color w:val="000000"/>
              </w:rPr>
              <w:t>nh sinh ho</w:t>
            </w:r>
            <w:r w:rsidR="003F7088" w:rsidRPr="003F7088">
              <w:rPr>
                <w:rFonts w:ascii="Times New Roman" w:hAnsi="Times New Roman"/>
                <w:color w:val="000000"/>
              </w:rPr>
              <w:t>ạ</w:t>
            </w:r>
            <w:r w:rsidRPr="003F7088">
              <w:rPr>
                <w:rFonts w:ascii="Times New Roman" w:hAnsi="Times New Roman"/>
                <w:color w:val="000000"/>
              </w:rPr>
              <w:t>t, l</w:t>
            </w:r>
            <w:r w:rsidR="003F7088" w:rsidRPr="003F7088">
              <w:rPr>
                <w:rFonts w:ascii="Times New Roman" w:hAnsi="Times New Roman"/>
                <w:color w:val="000000"/>
              </w:rPr>
              <w:t>à</w:t>
            </w:r>
            <w:r w:rsidRPr="003F7088">
              <w:rPr>
                <w:rFonts w:ascii="Times New Roman" w:hAnsi="Times New Roman"/>
                <w:color w:val="000000"/>
              </w:rPr>
              <w:t>m vi</w:t>
            </w:r>
            <w:r w:rsidR="003F7088" w:rsidRPr="003F7088">
              <w:rPr>
                <w:rFonts w:ascii="Times New Roman" w:hAnsi="Times New Roman"/>
                <w:color w:val="000000"/>
              </w:rPr>
              <w:t>ệ</w:t>
            </w:r>
            <w:r w:rsidRPr="003F7088">
              <w:rPr>
                <w:rFonts w:ascii="Times New Roman" w:hAnsi="Times New Roman"/>
                <w:color w:val="000000"/>
              </w:rPr>
              <w:t>c v</w:t>
            </w:r>
            <w:r w:rsidR="003F7088" w:rsidRPr="003F7088">
              <w:rPr>
                <w:rFonts w:ascii="Times New Roman" w:hAnsi="Times New Roman"/>
                <w:color w:val="000000"/>
              </w:rPr>
              <w:t>à</w:t>
            </w:r>
            <w:r w:rsidRPr="003F7088">
              <w:rPr>
                <w:rFonts w:ascii="Times New Roman" w:hAnsi="Times New Roman"/>
                <w:color w:val="000000"/>
              </w:rPr>
              <w:t xml:space="preserve"> c</w:t>
            </w:r>
            <w:r w:rsidR="003F7088" w:rsidRPr="003F7088">
              <w:rPr>
                <w:rFonts w:ascii="Times New Roman" w:hAnsi="Times New Roman"/>
                <w:color w:val="000000"/>
              </w:rPr>
              <w:t>ả</w:t>
            </w:r>
            <w:r w:rsidRPr="003F7088">
              <w:rPr>
                <w:rFonts w:ascii="Times New Roman" w:hAnsi="Times New Roman"/>
                <w:color w:val="000000"/>
              </w:rPr>
              <w:t>m ngh</w:t>
            </w:r>
            <w:r w:rsidR="003F7088" w:rsidRPr="003F7088">
              <w:rPr>
                <w:rFonts w:ascii="Times New Roman" w:hAnsi="Times New Roman"/>
                <w:color w:val="000000"/>
              </w:rPr>
              <w:t>ĩ</w:t>
            </w:r>
            <w:r w:rsidRPr="003F7088">
              <w:rPr>
                <w:rFonts w:ascii="Times New Roman" w:hAnsi="Times New Roman"/>
                <w:color w:val="000000"/>
              </w:rPr>
              <w:t xml:space="preserve"> c</w:t>
            </w:r>
            <w:r w:rsidR="003F7088" w:rsidRPr="003F7088">
              <w:rPr>
                <w:rFonts w:ascii="Times New Roman" w:hAnsi="Times New Roman"/>
                <w:color w:val="000000"/>
              </w:rPr>
              <w:t>ủ</w:t>
            </w:r>
            <w:r w:rsidRPr="003F7088">
              <w:rPr>
                <w:rFonts w:ascii="Times New Roman" w:hAnsi="Times New Roman"/>
                <w:color w:val="000000"/>
              </w:rPr>
              <w:t>a B</w:t>
            </w:r>
            <w:r w:rsidR="003F7088" w:rsidRPr="003F7088">
              <w:rPr>
                <w:rFonts w:ascii="Times New Roman" w:hAnsi="Times New Roman"/>
                <w:color w:val="000000"/>
              </w:rPr>
              <w:t>á</w:t>
            </w:r>
            <w:r w:rsidRPr="003F7088">
              <w:rPr>
                <w:rFonts w:ascii="Times New Roman" w:hAnsi="Times New Roman"/>
                <w:color w:val="000000"/>
              </w:rPr>
              <w:t>c trong nh</w:t>
            </w:r>
            <w:r w:rsidR="003F7088" w:rsidRPr="003F7088">
              <w:rPr>
                <w:rFonts w:ascii="Times New Roman" w:hAnsi="Times New Roman"/>
                <w:color w:val="000000"/>
              </w:rPr>
              <w:t>ữ</w:t>
            </w:r>
            <w:r w:rsidRPr="003F7088">
              <w:rPr>
                <w:rFonts w:ascii="Times New Roman" w:hAnsi="Times New Roman"/>
                <w:color w:val="000000"/>
              </w:rPr>
              <w:t>ng ng</w:t>
            </w:r>
            <w:r w:rsidR="003F7088" w:rsidRPr="003F7088">
              <w:rPr>
                <w:rFonts w:ascii="Times New Roman" w:hAnsi="Times New Roman"/>
                <w:color w:val="000000"/>
              </w:rPr>
              <w:t>à</w:t>
            </w:r>
            <w:r w:rsidRPr="003F7088">
              <w:rPr>
                <w:rFonts w:ascii="Times New Roman" w:hAnsi="Times New Roman"/>
                <w:color w:val="000000"/>
              </w:rPr>
              <w:t>y H</w:t>
            </w:r>
            <w:r w:rsidR="003F7088" w:rsidRPr="003F7088">
              <w:rPr>
                <w:rFonts w:ascii="Times New Roman" w:hAnsi="Times New Roman"/>
                <w:color w:val="000000"/>
              </w:rPr>
              <w:t>Đ</w:t>
            </w:r>
            <w:r w:rsidRPr="003F7088">
              <w:rPr>
                <w:rFonts w:ascii="Times New Roman" w:hAnsi="Times New Roman"/>
                <w:color w:val="000000"/>
              </w:rPr>
              <w:t>CM gian kh</w:t>
            </w:r>
            <w:r w:rsidR="003F7088" w:rsidRPr="003F7088">
              <w:rPr>
                <w:rFonts w:ascii="Times New Roman" w:hAnsi="Times New Roman"/>
                <w:color w:val="000000"/>
              </w:rPr>
              <w:t>ổ</w:t>
            </w:r>
            <w:r w:rsidRPr="003F7088">
              <w:rPr>
                <w:rFonts w:ascii="Times New Roman" w:hAnsi="Times New Roman"/>
                <w:color w:val="000000"/>
              </w:rPr>
              <w:t xml:space="preserve"> </w:t>
            </w:r>
            <w:r w:rsidR="003F7088" w:rsidRPr="003F7088">
              <w:rPr>
                <w:rFonts w:ascii="Times New Roman" w:hAnsi="Times New Roman"/>
                <w:color w:val="000000"/>
              </w:rPr>
              <w:t>ở</w:t>
            </w:r>
            <w:r w:rsidRPr="003F7088">
              <w:rPr>
                <w:rFonts w:ascii="Times New Roman" w:hAnsi="Times New Roman"/>
                <w:color w:val="000000"/>
              </w:rPr>
              <w:t xml:space="preserve"> P</w:t>
            </w:r>
            <w:r w:rsidR="003F7088" w:rsidRPr="003F7088">
              <w:rPr>
                <w:rFonts w:ascii="Times New Roman" w:hAnsi="Times New Roman"/>
                <w:color w:val="000000"/>
              </w:rPr>
              <w:t>á</w:t>
            </w:r>
            <w:r w:rsidRPr="003F7088">
              <w:rPr>
                <w:rFonts w:ascii="Times New Roman" w:hAnsi="Times New Roman"/>
                <w:color w:val="000000"/>
              </w:rPr>
              <w:t>c B</w:t>
            </w:r>
            <w:r w:rsidR="003F7088" w:rsidRPr="003F7088">
              <w:rPr>
                <w:rFonts w:ascii="Times New Roman" w:hAnsi="Times New Roman"/>
                <w:color w:val="000000"/>
              </w:rPr>
              <w:t>ó</w:t>
            </w:r>
            <w:r w:rsidRPr="003F7088">
              <w:rPr>
                <w:rFonts w:ascii="Times New Roman" w:hAnsi="Times New Roman"/>
                <w:color w:val="000000"/>
              </w:rPr>
              <w:t>.</w:t>
            </w:r>
          </w:p>
          <w:p w:rsidR="007151BB" w:rsidRPr="003F7088" w:rsidRDefault="007151BB" w:rsidP="00FB2FF5">
            <w:pPr>
              <w:tabs>
                <w:tab w:val="num" w:pos="0"/>
              </w:tabs>
              <w:jc w:val="both"/>
              <w:rPr>
                <w:rFonts w:ascii="Times New Roman" w:hAnsi="Times New Roman"/>
                <w:u w:val="single"/>
              </w:rPr>
            </w:pPr>
            <w:r w:rsidRPr="003F7088">
              <w:rPr>
                <w:rFonts w:ascii="Times New Roman" w:hAnsi="Times New Roman"/>
                <w:u w:val="single"/>
              </w:rPr>
              <w:t>b. Th</w:t>
            </w:r>
            <w:r w:rsidR="003F7088" w:rsidRPr="003F7088">
              <w:rPr>
                <w:rFonts w:ascii="Times New Roman" w:hAnsi="Times New Roman"/>
                <w:u w:val="single"/>
              </w:rPr>
              <w:t>â</w:t>
            </w:r>
            <w:r w:rsidRPr="003F7088">
              <w:rPr>
                <w:rFonts w:ascii="Times New Roman" w:hAnsi="Times New Roman"/>
                <w:u w:val="single"/>
              </w:rPr>
              <w:t>n b</w:t>
            </w:r>
            <w:r w:rsidR="003F7088" w:rsidRPr="003F7088">
              <w:rPr>
                <w:rFonts w:ascii="Times New Roman" w:hAnsi="Times New Roman"/>
                <w:u w:val="single"/>
              </w:rPr>
              <w:t>à</w:t>
            </w:r>
            <w:r w:rsidRPr="003F7088">
              <w:rPr>
                <w:rFonts w:ascii="Times New Roman" w:hAnsi="Times New Roman"/>
                <w:u w:val="single"/>
              </w:rPr>
              <w:t>i</w:t>
            </w:r>
          </w:p>
          <w:p w:rsidR="007151BB" w:rsidRPr="003F7088" w:rsidRDefault="007151BB" w:rsidP="00FB2FF5">
            <w:pPr>
              <w:jc w:val="both"/>
              <w:rPr>
                <w:rFonts w:ascii="Times New Roman" w:hAnsi="Times New Roman"/>
                <w:color w:val="000000"/>
              </w:rPr>
            </w:pPr>
            <w:r w:rsidRPr="003F7088">
              <w:rPr>
                <w:rFonts w:ascii="Times New Roman" w:hAnsi="Times New Roman"/>
                <w:u w:val="single"/>
              </w:rPr>
              <w:t>c. K</w:t>
            </w:r>
            <w:r w:rsidR="003F7088" w:rsidRPr="003F7088">
              <w:rPr>
                <w:rFonts w:ascii="Times New Roman" w:hAnsi="Times New Roman"/>
                <w:u w:val="single"/>
              </w:rPr>
              <w:t>ế</w:t>
            </w:r>
            <w:r w:rsidRPr="003F7088">
              <w:rPr>
                <w:rFonts w:ascii="Times New Roman" w:hAnsi="Times New Roman"/>
                <w:u w:val="single"/>
              </w:rPr>
              <w:t>t b</w:t>
            </w:r>
            <w:r w:rsidR="003F7088" w:rsidRPr="003F7088">
              <w:rPr>
                <w:rFonts w:ascii="Times New Roman" w:hAnsi="Times New Roman"/>
                <w:u w:val="single"/>
              </w:rPr>
              <w:t>à</w:t>
            </w:r>
            <w:r w:rsidRPr="003F7088">
              <w:rPr>
                <w:rFonts w:ascii="Times New Roman" w:hAnsi="Times New Roman"/>
                <w:u w:val="single"/>
              </w:rPr>
              <w:t>i</w:t>
            </w:r>
          </w:p>
          <w:p w:rsidR="007151BB" w:rsidRPr="003F7088" w:rsidRDefault="007151BB" w:rsidP="00FB2FF5">
            <w:pPr>
              <w:jc w:val="both"/>
              <w:rPr>
                <w:rFonts w:ascii="Times New Roman" w:hAnsi="Times New Roman"/>
                <w:color w:val="000000"/>
              </w:rPr>
            </w:pPr>
            <w:r w:rsidRPr="003F7088">
              <w:rPr>
                <w:rFonts w:ascii="Times New Roman" w:hAnsi="Times New Roman"/>
                <w:color w:val="000000"/>
              </w:rPr>
              <w:lastRenderedPageBreak/>
              <w:t xml:space="preserve">- </w:t>
            </w:r>
            <w:r w:rsidR="00D441FE" w:rsidRPr="003F7088">
              <w:rPr>
                <w:rFonts w:ascii="Times New Roman" w:hAnsi="Times New Roman"/>
                <w:i/>
                <w:color w:val="000000"/>
              </w:rPr>
              <w:t>T</w:t>
            </w:r>
            <w:r w:rsidR="003F7088" w:rsidRPr="003F7088">
              <w:rPr>
                <w:rFonts w:ascii="Times New Roman" w:hAnsi="Times New Roman"/>
                <w:i/>
                <w:color w:val="000000"/>
              </w:rPr>
              <w:t>ứ</w:t>
            </w:r>
            <w:r w:rsidR="00D441FE" w:rsidRPr="003F7088">
              <w:rPr>
                <w:rFonts w:ascii="Times New Roman" w:hAnsi="Times New Roman"/>
                <w:i/>
                <w:color w:val="000000"/>
              </w:rPr>
              <w:t>c c</w:t>
            </w:r>
            <w:r w:rsidR="003F7088" w:rsidRPr="003F7088">
              <w:rPr>
                <w:rFonts w:ascii="Times New Roman" w:hAnsi="Times New Roman"/>
                <w:i/>
                <w:color w:val="000000"/>
              </w:rPr>
              <w:t>ả</w:t>
            </w:r>
            <w:r w:rsidR="00D441FE" w:rsidRPr="003F7088">
              <w:rPr>
                <w:rFonts w:ascii="Times New Roman" w:hAnsi="Times New Roman"/>
                <w:i/>
                <w:color w:val="000000"/>
              </w:rPr>
              <w:t>nh P</w:t>
            </w:r>
            <w:r w:rsidR="003F7088" w:rsidRPr="003F7088">
              <w:rPr>
                <w:rFonts w:ascii="Times New Roman" w:hAnsi="Times New Roman"/>
                <w:i/>
                <w:color w:val="000000"/>
              </w:rPr>
              <w:t>á</w:t>
            </w:r>
            <w:r w:rsidR="00D441FE" w:rsidRPr="003F7088">
              <w:rPr>
                <w:rFonts w:ascii="Times New Roman" w:hAnsi="Times New Roman"/>
                <w:i/>
                <w:color w:val="000000"/>
              </w:rPr>
              <w:t>c B</w:t>
            </w:r>
            <w:r w:rsidR="003F7088" w:rsidRPr="003F7088">
              <w:rPr>
                <w:rFonts w:ascii="Times New Roman" w:hAnsi="Times New Roman"/>
                <w:i/>
                <w:color w:val="000000"/>
              </w:rPr>
              <w:t>ó</w:t>
            </w:r>
            <w:r w:rsidR="00D441FE" w:rsidRPr="003F7088">
              <w:rPr>
                <w:rFonts w:ascii="Times New Roman" w:hAnsi="Times New Roman"/>
                <w:color w:val="000000"/>
              </w:rPr>
              <w:t xml:space="preserve"> </w:t>
            </w:r>
            <w:r w:rsidRPr="003F7088">
              <w:rPr>
                <w:rFonts w:ascii="Times New Roman" w:hAnsi="Times New Roman"/>
                <w:color w:val="000000"/>
              </w:rPr>
              <w:t>l</w:t>
            </w:r>
            <w:r w:rsidR="003F7088" w:rsidRPr="003F7088">
              <w:rPr>
                <w:rFonts w:ascii="Times New Roman" w:hAnsi="Times New Roman"/>
                <w:color w:val="000000"/>
              </w:rPr>
              <w:t>à</w:t>
            </w:r>
            <w:r w:rsidRPr="003F7088">
              <w:rPr>
                <w:rFonts w:ascii="Times New Roman" w:hAnsi="Times New Roman"/>
                <w:color w:val="000000"/>
              </w:rPr>
              <w:t xml:space="preserve"> b</w:t>
            </w:r>
            <w:r w:rsidR="003F7088" w:rsidRPr="003F7088">
              <w:rPr>
                <w:rFonts w:ascii="Times New Roman" w:hAnsi="Times New Roman"/>
                <w:color w:val="000000"/>
              </w:rPr>
              <w:t>à</w:t>
            </w:r>
            <w:r w:rsidRPr="003F7088">
              <w:rPr>
                <w:rFonts w:ascii="Times New Roman" w:hAnsi="Times New Roman"/>
                <w:color w:val="000000"/>
              </w:rPr>
              <w:t>i th</w:t>
            </w:r>
            <w:r w:rsidR="003F7088" w:rsidRPr="003F7088">
              <w:rPr>
                <w:rFonts w:ascii="Times New Roman" w:hAnsi="Times New Roman"/>
                <w:color w:val="000000"/>
              </w:rPr>
              <w:t>ơ</w:t>
            </w:r>
            <w:r w:rsidRPr="003F7088">
              <w:rPr>
                <w:rFonts w:ascii="Times New Roman" w:hAnsi="Times New Roman"/>
                <w:color w:val="000000"/>
              </w:rPr>
              <w:t xml:space="preserve"> t</w:t>
            </w:r>
            <w:r w:rsidR="003F7088" w:rsidRPr="003F7088">
              <w:rPr>
                <w:rFonts w:ascii="Times New Roman" w:hAnsi="Times New Roman"/>
                <w:color w:val="000000"/>
              </w:rPr>
              <w:t>ứ</w:t>
            </w:r>
            <w:r w:rsidRPr="003F7088">
              <w:rPr>
                <w:rFonts w:ascii="Times New Roman" w:hAnsi="Times New Roman"/>
                <w:color w:val="000000"/>
              </w:rPr>
              <w:t xml:space="preserve"> tuy</w:t>
            </w:r>
            <w:r w:rsidR="003F7088" w:rsidRPr="003F7088">
              <w:rPr>
                <w:rFonts w:ascii="Times New Roman" w:hAnsi="Times New Roman"/>
                <w:color w:val="000000"/>
              </w:rPr>
              <w:t>ệ</w:t>
            </w:r>
            <w:r w:rsidRPr="003F7088">
              <w:rPr>
                <w:rFonts w:ascii="Times New Roman" w:hAnsi="Times New Roman"/>
                <w:color w:val="000000"/>
              </w:rPr>
              <w:t>t b</w:t>
            </w:r>
            <w:r w:rsidR="003F7088" w:rsidRPr="003F7088">
              <w:rPr>
                <w:rFonts w:ascii="Times New Roman" w:hAnsi="Times New Roman"/>
                <w:color w:val="000000"/>
              </w:rPr>
              <w:t>ì</w:t>
            </w:r>
            <w:r w:rsidRPr="003F7088">
              <w:rPr>
                <w:rFonts w:ascii="Times New Roman" w:hAnsi="Times New Roman"/>
                <w:color w:val="000000"/>
              </w:rPr>
              <w:t>nh d</w:t>
            </w:r>
            <w:r w:rsidR="003F7088" w:rsidRPr="003F7088">
              <w:rPr>
                <w:rFonts w:ascii="Times New Roman" w:hAnsi="Times New Roman"/>
                <w:color w:val="000000"/>
              </w:rPr>
              <w:t>ị</w:t>
            </w:r>
            <w:r w:rsidRPr="003F7088">
              <w:rPr>
                <w:rFonts w:ascii="Times New Roman" w:hAnsi="Times New Roman"/>
                <w:color w:val="000000"/>
              </w:rPr>
              <w:t xml:space="preserve"> pha l</w:t>
            </w:r>
            <w:r w:rsidR="003F7088" w:rsidRPr="003F7088">
              <w:rPr>
                <w:rFonts w:ascii="Times New Roman" w:hAnsi="Times New Roman"/>
                <w:color w:val="000000"/>
              </w:rPr>
              <w:t>ẫ</w:t>
            </w:r>
            <w:r w:rsidRPr="003F7088">
              <w:rPr>
                <w:rFonts w:ascii="Times New Roman" w:hAnsi="Times New Roman"/>
                <w:color w:val="000000"/>
              </w:rPr>
              <w:t>n gi</w:t>
            </w:r>
            <w:r w:rsidR="003F7088" w:rsidRPr="003F7088">
              <w:rPr>
                <w:rFonts w:ascii="Times New Roman" w:hAnsi="Times New Roman"/>
                <w:color w:val="000000"/>
              </w:rPr>
              <w:t>ọ</w:t>
            </w:r>
            <w:r w:rsidRPr="003F7088">
              <w:rPr>
                <w:rFonts w:ascii="Times New Roman" w:hAnsi="Times New Roman"/>
                <w:color w:val="000000"/>
              </w:rPr>
              <w:t xml:space="preserve">ng </w:t>
            </w:r>
            <w:r w:rsidR="003F7088" w:rsidRPr="003F7088">
              <w:rPr>
                <w:rFonts w:ascii="Times New Roman" w:hAnsi="Times New Roman"/>
                <w:color w:val="000000"/>
              </w:rPr>
              <w:t>đù</w:t>
            </w:r>
            <w:r w:rsidRPr="003F7088">
              <w:rPr>
                <w:rFonts w:ascii="Times New Roman" w:hAnsi="Times New Roman"/>
                <w:color w:val="000000"/>
              </w:rPr>
              <w:t>a vui</w:t>
            </w:r>
            <w:r w:rsidR="00D441FE" w:rsidRPr="003F7088">
              <w:rPr>
                <w:rFonts w:ascii="Times New Roman" w:hAnsi="Times New Roman"/>
                <w:color w:val="000000"/>
              </w:rPr>
              <w:t>,</w:t>
            </w:r>
            <w:r w:rsidRPr="003F7088">
              <w:rPr>
                <w:rFonts w:ascii="Times New Roman" w:hAnsi="Times New Roman"/>
                <w:color w:val="000000"/>
              </w:rPr>
              <w:t xml:space="preserve"> cho th</w:t>
            </w:r>
            <w:r w:rsidR="003F7088" w:rsidRPr="003F7088">
              <w:rPr>
                <w:rFonts w:ascii="Times New Roman" w:hAnsi="Times New Roman"/>
                <w:color w:val="000000"/>
              </w:rPr>
              <w:t>ấ</w:t>
            </w:r>
            <w:r w:rsidRPr="003F7088">
              <w:rPr>
                <w:rFonts w:ascii="Times New Roman" w:hAnsi="Times New Roman"/>
                <w:color w:val="000000"/>
              </w:rPr>
              <w:t>y tinh th</w:t>
            </w:r>
            <w:r w:rsidR="003F7088" w:rsidRPr="003F7088">
              <w:rPr>
                <w:rFonts w:ascii="Times New Roman" w:hAnsi="Times New Roman"/>
                <w:color w:val="000000"/>
              </w:rPr>
              <w:t>ầ</w:t>
            </w:r>
            <w:r w:rsidRPr="003F7088">
              <w:rPr>
                <w:rFonts w:ascii="Times New Roman" w:hAnsi="Times New Roman"/>
                <w:color w:val="000000"/>
              </w:rPr>
              <w:t>n l</w:t>
            </w:r>
            <w:r w:rsidR="003F7088" w:rsidRPr="003F7088">
              <w:rPr>
                <w:rFonts w:ascii="Times New Roman" w:hAnsi="Times New Roman"/>
                <w:color w:val="000000"/>
              </w:rPr>
              <w:t>ạ</w:t>
            </w:r>
            <w:r w:rsidRPr="003F7088">
              <w:rPr>
                <w:rFonts w:ascii="Times New Roman" w:hAnsi="Times New Roman"/>
                <w:color w:val="000000"/>
              </w:rPr>
              <w:t>c quan, phong th</w:t>
            </w:r>
            <w:r w:rsidR="003F7088" w:rsidRPr="003F7088">
              <w:rPr>
                <w:rFonts w:ascii="Times New Roman" w:hAnsi="Times New Roman"/>
                <w:color w:val="000000"/>
              </w:rPr>
              <w:t>á</w:t>
            </w:r>
            <w:r w:rsidRPr="003F7088">
              <w:rPr>
                <w:rFonts w:ascii="Times New Roman" w:hAnsi="Times New Roman"/>
                <w:color w:val="000000"/>
              </w:rPr>
              <w:t>i ung dung c</w:t>
            </w:r>
            <w:r w:rsidR="003F7088" w:rsidRPr="003F7088">
              <w:rPr>
                <w:rFonts w:ascii="Times New Roman" w:hAnsi="Times New Roman"/>
                <w:color w:val="000000"/>
              </w:rPr>
              <w:t>ủ</w:t>
            </w:r>
            <w:r w:rsidRPr="003F7088">
              <w:rPr>
                <w:rFonts w:ascii="Times New Roman" w:hAnsi="Times New Roman"/>
                <w:color w:val="000000"/>
              </w:rPr>
              <w:t>a BH trong cu</w:t>
            </w:r>
            <w:r w:rsidR="003F7088" w:rsidRPr="003F7088">
              <w:rPr>
                <w:rFonts w:ascii="Times New Roman" w:hAnsi="Times New Roman"/>
                <w:color w:val="000000"/>
              </w:rPr>
              <w:t>ộ</w:t>
            </w:r>
            <w:r w:rsidRPr="003F7088">
              <w:rPr>
                <w:rFonts w:ascii="Times New Roman" w:hAnsi="Times New Roman"/>
                <w:color w:val="000000"/>
              </w:rPr>
              <w:t>c s</w:t>
            </w:r>
            <w:r w:rsidR="003F7088" w:rsidRPr="003F7088">
              <w:rPr>
                <w:rFonts w:ascii="Times New Roman" w:hAnsi="Times New Roman"/>
                <w:color w:val="000000"/>
              </w:rPr>
              <w:t>ố</w:t>
            </w:r>
            <w:r w:rsidRPr="003F7088">
              <w:rPr>
                <w:rFonts w:ascii="Times New Roman" w:hAnsi="Times New Roman"/>
                <w:color w:val="000000"/>
              </w:rPr>
              <w:t>ng CM gian kh</w:t>
            </w:r>
            <w:r w:rsidR="003F7088" w:rsidRPr="003F7088">
              <w:rPr>
                <w:rFonts w:ascii="Times New Roman" w:hAnsi="Times New Roman"/>
                <w:color w:val="000000"/>
              </w:rPr>
              <w:t>ổ</w:t>
            </w:r>
            <w:r w:rsidRPr="003F7088">
              <w:rPr>
                <w:rFonts w:ascii="Times New Roman" w:hAnsi="Times New Roman"/>
                <w:color w:val="000000"/>
              </w:rPr>
              <w:t xml:space="preserve"> </w:t>
            </w:r>
            <w:r w:rsidR="003F7088" w:rsidRPr="003F7088">
              <w:rPr>
                <w:rFonts w:ascii="Times New Roman" w:hAnsi="Times New Roman"/>
                <w:color w:val="000000"/>
              </w:rPr>
              <w:t>ở</w:t>
            </w:r>
            <w:r w:rsidRPr="003F7088">
              <w:rPr>
                <w:rFonts w:ascii="Times New Roman" w:hAnsi="Times New Roman"/>
                <w:color w:val="000000"/>
              </w:rPr>
              <w:t xml:space="preserve"> P</w:t>
            </w:r>
            <w:r w:rsidR="003F7088" w:rsidRPr="003F7088">
              <w:rPr>
                <w:rFonts w:ascii="Times New Roman" w:hAnsi="Times New Roman"/>
                <w:color w:val="000000"/>
              </w:rPr>
              <w:t>á</w:t>
            </w:r>
            <w:r w:rsidRPr="003F7088">
              <w:rPr>
                <w:rFonts w:ascii="Times New Roman" w:hAnsi="Times New Roman"/>
                <w:color w:val="000000"/>
              </w:rPr>
              <w:t>c B</w:t>
            </w:r>
            <w:r w:rsidR="003F7088" w:rsidRPr="003F7088">
              <w:rPr>
                <w:rFonts w:ascii="Times New Roman" w:hAnsi="Times New Roman"/>
                <w:color w:val="000000"/>
              </w:rPr>
              <w:t>ó</w:t>
            </w:r>
            <w:r w:rsidRPr="003F7088">
              <w:rPr>
                <w:rFonts w:ascii="Times New Roman" w:hAnsi="Times New Roman"/>
                <w:color w:val="000000"/>
              </w:rPr>
              <w:t>.V</w:t>
            </w:r>
            <w:r w:rsidR="003F7088" w:rsidRPr="003F7088">
              <w:rPr>
                <w:rFonts w:ascii="Times New Roman" w:hAnsi="Times New Roman"/>
                <w:color w:val="000000"/>
              </w:rPr>
              <w:t>ớ</w:t>
            </w:r>
            <w:r w:rsidRPr="003F7088">
              <w:rPr>
                <w:rFonts w:ascii="Times New Roman" w:hAnsi="Times New Roman"/>
                <w:color w:val="000000"/>
              </w:rPr>
              <w:t>i Ng</w:t>
            </w:r>
            <w:r w:rsidR="003F7088" w:rsidRPr="003F7088">
              <w:rPr>
                <w:rFonts w:ascii="Times New Roman" w:hAnsi="Times New Roman"/>
                <w:color w:val="000000"/>
              </w:rPr>
              <w:t>ườ</w:t>
            </w:r>
            <w:r w:rsidRPr="003F7088">
              <w:rPr>
                <w:rFonts w:ascii="Times New Roman" w:hAnsi="Times New Roman"/>
                <w:color w:val="000000"/>
              </w:rPr>
              <w:t>i l</w:t>
            </w:r>
            <w:r w:rsidR="003F7088" w:rsidRPr="003F7088">
              <w:rPr>
                <w:rFonts w:ascii="Times New Roman" w:hAnsi="Times New Roman"/>
                <w:color w:val="000000"/>
              </w:rPr>
              <w:t>à</w:t>
            </w:r>
            <w:r w:rsidRPr="003F7088">
              <w:rPr>
                <w:rFonts w:ascii="Times New Roman" w:hAnsi="Times New Roman"/>
                <w:color w:val="000000"/>
              </w:rPr>
              <w:t>m CM v</w:t>
            </w:r>
            <w:r w:rsidR="003F7088" w:rsidRPr="003F7088">
              <w:rPr>
                <w:rFonts w:ascii="Times New Roman" w:hAnsi="Times New Roman"/>
                <w:color w:val="000000"/>
              </w:rPr>
              <w:t>à</w:t>
            </w:r>
            <w:r w:rsidRPr="003F7088">
              <w:rPr>
                <w:rFonts w:ascii="Times New Roman" w:hAnsi="Times New Roman"/>
                <w:color w:val="000000"/>
              </w:rPr>
              <w:t xml:space="preserve"> s</w:t>
            </w:r>
            <w:r w:rsidR="003F7088" w:rsidRPr="003F7088">
              <w:rPr>
                <w:rFonts w:ascii="Times New Roman" w:hAnsi="Times New Roman"/>
                <w:color w:val="000000"/>
              </w:rPr>
              <w:t>ố</w:t>
            </w:r>
            <w:r w:rsidRPr="003F7088">
              <w:rPr>
                <w:rFonts w:ascii="Times New Roman" w:hAnsi="Times New Roman"/>
                <w:color w:val="000000"/>
              </w:rPr>
              <w:t>ng ho</w:t>
            </w:r>
            <w:r w:rsidR="003F7088" w:rsidRPr="003F7088">
              <w:rPr>
                <w:rFonts w:ascii="Times New Roman" w:hAnsi="Times New Roman"/>
                <w:color w:val="000000"/>
              </w:rPr>
              <w:t>à</w:t>
            </w:r>
            <w:r w:rsidRPr="003F7088">
              <w:rPr>
                <w:rFonts w:ascii="Times New Roman" w:hAnsi="Times New Roman"/>
                <w:color w:val="000000"/>
              </w:rPr>
              <w:t xml:space="preserve"> h</w:t>
            </w:r>
            <w:r w:rsidR="003F7088" w:rsidRPr="003F7088">
              <w:rPr>
                <w:rFonts w:ascii="Times New Roman" w:hAnsi="Times New Roman"/>
                <w:color w:val="000000"/>
              </w:rPr>
              <w:t>ợ</w:t>
            </w:r>
            <w:r w:rsidRPr="003F7088">
              <w:rPr>
                <w:rFonts w:ascii="Times New Roman" w:hAnsi="Times New Roman"/>
                <w:color w:val="000000"/>
              </w:rPr>
              <w:t>p v</w:t>
            </w:r>
            <w:r w:rsidR="003F7088" w:rsidRPr="003F7088">
              <w:rPr>
                <w:rFonts w:ascii="Times New Roman" w:hAnsi="Times New Roman"/>
                <w:color w:val="000000"/>
              </w:rPr>
              <w:t>ớ</w:t>
            </w:r>
            <w:r w:rsidRPr="003F7088">
              <w:rPr>
                <w:rFonts w:ascii="Times New Roman" w:hAnsi="Times New Roman"/>
                <w:color w:val="000000"/>
              </w:rPr>
              <w:t>i thi</w:t>
            </w:r>
            <w:r w:rsidR="003F7088" w:rsidRPr="003F7088">
              <w:rPr>
                <w:rFonts w:ascii="Times New Roman" w:hAnsi="Times New Roman"/>
                <w:color w:val="000000"/>
              </w:rPr>
              <w:t>ê</w:t>
            </w:r>
            <w:r w:rsidRPr="003F7088">
              <w:rPr>
                <w:rFonts w:ascii="Times New Roman" w:hAnsi="Times New Roman"/>
                <w:color w:val="000000"/>
              </w:rPr>
              <w:t>n nhi</w:t>
            </w:r>
            <w:r w:rsidR="003F7088" w:rsidRPr="003F7088">
              <w:rPr>
                <w:rFonts w:ascii="Times New Roman" w:hAnsi="Times New Roman"/>
                <w:color w:val="000000"/>
              </w:rPr>
              <w:t>ê</w:t>
            </w:r>
            <w:r w:rsidRPr="003F7088">
              <w:rPr>
                <w:rFonts w:ascii="Times New Roman" w:hAnsi="Times New Roman"/>
                <w:color w:val="000000"/>
              </w:rPr>
              <w:t>n l</w:t>
            </w:r>
            <w:r w:rsidR="003F7088" w:rsidRPr="003F7088">
              <w:rPr>
                <w:rFonts w:ascii="Times New Roman" w:hAnsi="Times New Roman"/>
                <w:color w:val="000000"/>
              </w:rPr>
              <w:t>à</w:t>
            </w:r>
            <w:r w:rsidRPr="003F7088">
              <w:rPr>
                <w:rFonts w:ascii="Times New Roman" w:hAnsi="Times New Roman"/>
                <w:color w:val="000000"/>
              </w:rPr>
              <w:t xml:space="preserve"> ni</w:t>
            </w:r>
            <w:r w:rsidR="003F7088" w:rsidRPr="003F7088">
              <w:rPr>
                <w:rFonts w:ascii="Times New Roman" w:hAnsi="Times New Roman"/>
                <w:color w:val="000000"/>
              </w:rPr>
              <w:t>ề</w:t>
            </w:r>
            <w:r w:rsidRPr="003F7088">
              <w:rPr>
                <w:rFonts w:ascii="Times New Roman" w:hAnsi="Times New Roman"/>
                <w:color w:val="000000"/>
              </w:rPr>
              <w:t>m vui l</w:t>
            </w:r>
            <w:r w:rsidR="003F7088" w:rsidRPr="003F7088">
              <w:rPr>
                <w:rFonts w:ascii="Times New Roman" w:hAnsi="Times New Roman"/>
                <w:color w:val="000000"/>
              </w:rPr>
              <w:t>ớ</w:t>
            </w:r>
            <w:r w:rsidRPr="003F7088">
              <w:rPr>
                <w:rFonts w:ascii="Times New Roman" w:hAnsi="Times New Roman"/>
                <w:color w:val="000000"/>
              </w:rPr>
              <w:t>n.</w:t>
            </w:r>
          </w:p>
          <w:p w:rsidR="009835FF" w:rsidRPr="003F7088" w:rsidRDefault="009835FF" w:rsidP="007F58CD">
            <w:pPr>
              <w:rPr>
                <w:rFonts w:ascii="Times New Roman" w:hAnsi="Times New Roman"/>
                <w:color w:val="000000"/>
              </w:rPr>
            </w:pPr>
            <w:r w:rsidRPr="003F7088">
              <w:rPr>
                <w:rFonts w:ascii="Times New Roman" w:hAnsi="Times New Roman"/>
                <w:b/>
                <w:u w:val="single"/>
              </w:rPr>
              <w:t>4.</w:t>
            </w:r>
            <w:r w:rsidR="003F7088" w:rsidRPr="003F7088">
              <w:rPr>
                <w:rFonts w:ascii="Times New Roman" w:hAnsi="Times New Roman"/>
                <w:b/>
                <w:u w:val="single"/>
              </w:rPr>
              <w:t>Đọ</w:t>
            </w:r>
            <w:r w:rsidRPr="003F7088">
              <w:rPr>
                <w:rFonts w:ascii="Times New Roman" w:hAnsi="Times New Roman"/>
                <w:b/>
                <w:u w:val="single"/>
              </w:rPr>
              <w:t>c v</w:t>
            </w:r>
            <w:r w:rsidR="003F7088" w:rsidRPr="003F7088">
              <w:rPr>
                <w:rFonts w:ascii="Times New Roman" w:hAnsi="Times New Roman"/>
                <w:b/>
                <w:u w:val="single"/>
              </w:rPr>
              <w:t>à</w:t>
            </w:r>
            <w:r w:rsidRPr="003F7088">
              <w:rPr>
                <w:rFonts w:ascii="Times New Roman" w:hAnsi="Times New Roman"/>
                <w:b/>
                <w:u w:val="single"/>
              </w:rPr>
              <w:t xml:space="preserve"> ch</w:t>
            </w:r>
            <w:r w:rsidR="003F7088" w:rsidRPr="003F7088">
              <w:rPr>
                <w:rFonts w:ascii="Times New Roman" w:hAnsi="Times New Roman"/>
                <w:b/>
                <w:u w:val="single"/>
              </w:rPr>
              <w:t>ữ</w:t>
            </w:r>
            <w:r w:rsidRPr="003F7088">
              <w:rPr>
                <w:rFonts w:ascii="Times New Roman" w:hAnsi="Times New Roman"/>
                <w:b/>
                <w:u w:val="single"/>
              </w:rPr>
              <w:t>a b</w:t>
            </w:r>
            <w:r w:rsidR="003F7088" w:rsidRPr="003F7088">
              <w:rPr>
                <w:rFonts w:ascii="Times New Roman" w:hAnsi="Times New Roman"/>
                <w:b/>
                <w:u w:val="single"/>
              </w:rPr>
              <w:t>à</w:t>
            </w:r>
            <w:r w:rsidRPr="003F7088">
              <w:rPr>
                <w:rFonts w:ascii="Times New Roman" w:hAnsi="Times New Roman"/>
                <w:b/>
                <w:u w:val="single"/>
              </w:rPr>
              <w:t>i</w:t>
            </w:r>
          </w:p>
        </w:tc>
      </w:tr>
    </w:tbl>
    <w:p w:rsidR="009835FF" w:rsidRPr="003F7088" w:rsidRDefault="009835FF" w:rsidP="009835FF">
      <w:pPr>
        <w:rPr>
          <w:rFonts w:ascii="Times New Roman" w:hAnsi="Times New Roman"/>
        </w:rPr>
      </w:pPr>
      <w:r w:rsidRPr="003F7088">
        <w:rPr>
          <w:rFonts w:ascii="Times New Roman" w:hAnsi="Times New Roman"/>
        </w:rPr>
        <w:lastRenderedPageBreak/>
        <w:t xml:space="preserve">               </w:t>
      </w:r>
      <w:r w:rsidRPr="003F7088">
        <w:rPr>
          <w:rFonts w:ascii="Times New Roman" w:hAnsi="Times New Roman"/>
          <w:b/>
          <w:u w:val="single"/>
        </w:rPr>
        <w:t>3. C</w:t>
      </w:r>
      <w:r w:rsidR="003F7088" w:rsidRPr="003F7088">
        <w:rPr>
          <w:rFonts w:ascii="Times New Roman" w:hAnsi="Times New Roman"/>
          <w:b/>
          <w:u w:val="single"/>
        </w:rPr>
        <w:t>ủ</w:t>
      </w:r>
      <w:r w:rsidRPr="003F7088">
        <w:rPr>
          <w:rFonts w:ascii="Times New Roman" w:hAnsi="Times New Roman"/>
          <w:b/>
          <w:u w:val="single"/>
        </w:rPr>
        <w:t>ng c</w:t>
      </w:r>
      <w:r w:rsidR="003F7088" w:rsidRPr="003F7088">
        <w:rPr>
          <w:rFonts w:ascii="Times New Roman" w:hAnsi="Times New Roman"/>
          <w:b/>
          <w:u w:val="single"/>
        </w:rPr>
        <w:t>ố</w:t>
      </w:r>
      <w:r w:rsidRPr="003F7088">
        <w:rPr>
          <w:rFonts w:ascii="Times New Roman" w:hAnsi="Times New Roman"/>
          <w:b/>
          <w:u w:val="single"/>
        </w:rPr>
        <w:t>, h</w:t>
      </w:r>
      <w:r w:rsidR="003F7088" w:rsidRPr="003F7088">
        <w:rPr>
          <w:rFonts w:ascii="Times New Roman" w:hAnsi="Times New Roman"/>
          <w:b/>
          <w:u w:val="single"/>
        </w:rPr>
        <w:t>ướ</w:t>
      </w:r>
      <w:r w:rsidRPr="003F7088">
        <w:rPr>
          <w:rFonts w:ascii="Times New Roman" w:hAnsi="Times New Roman"/>
          <w:b/>
          <w:u w:val="single"/>
        </w:rPr>
        <w:t>ng d</w:t>
      </w:r>
      <w:r w:rsidR="003F7088" w:rsidRPr="003F7088">
        <w:rPr>
          <w:rFonts w:ascii="Times New Roman" w:hAnsi="Times New Roman"/>
          <w:b/>
          <w:u w:val="single"/>
        </w:rPr>
        <w:t>ẫ</w:t>
      </w:r>
      <w:r w:rsidRPr="003F7088">
        <w:rPr>
          <w:rFonts w:ascii="Times New Roman" w:hAnsi="Times New Roman"/>
          <w:b/>
          <w:u w:val="single"/>
        </w:rPr>
        <w:t>n v</w:t>
      </w:r>
      <w:r w:rsidR="003F7088" w:rsidRPr="003F7088">
        <w:rPr>
          <w:rFonts w:ascii="Times New Roman" w:hAnsi="Times New Roman"/>
          <w:b/>
          <w:u w:val="single"/>
        </w:rPr>
        <w:t>ề</w:t>
      </w:r>
      <w:r w:rsidRPr="003F7088">
        <w:rPr>
          <w:rFonts w:ascii="Times New Roman" w:hAnsi="Times New Roman"/>
          <w:b/>
          <w:u w:val="single"/>
        </w:rPr>
        <w:t xml:space="preserve"> nh</w:t>
      </w:r>
      <w:r w:rsidR="003F7088" w:rsidRPr="003F7088">
        <w:rPr>
          <w:rFonts w:ascii="Times New Roman" w:hAnsi="Times New Roman"/>
          <w:b/>
          <w:u w:val="single"/>
        </w:rPr>
        <w:t>à</w:t>
      </w:r>
      <w:r w:rsidRPr="003F7088">
        <w:rPr>
          <w:rFonts w:ascii="Times New Roman" w:hAnsi="Times New Roman"/>
        </w:rPr>
        <w:t>:</w:t>
      </w:r>
    </w:p>
    <w:p w:rsidR="00557215" w:rsidRPr="003F7088" w:rsidRDefault="009835FF" w:rsidP="009835FF">
      <w:pPr>
        <w:rPr>
          <w:rFonts w:ascii="Times New Roman" w:hAnsi="Times New Roman"/>
        </w:rPr>
      </w:pPr>
      <w:r w:rsidRPr="003F7088">
        <w:rPr>
          <w:rFonts w:ascii="Times New Roman" w:hAnsi="Times New Roman"/>
        </w:rPr>
        <w:t xml:space="preserve">                 - H</w:t>
      </w:r>
      <w:r w:rsidR="003F7088" w:rsidRPr="003F7088">
        <w:rPr>
          <w:rFonts w:ascii="Times New Roman" w:hAnsi="Times New Roman"/>
        </w:rPr>
        <w:t>ọ</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 xml:space="preserve">i, </w:t>
      </w:r>
    </w:p>
    <w:p w:rsidR="009835FF" w:rsidRPr="003F7088" w:rsidRDefault="00557215" w:rsidP="009835FF">
      <w:pPr>
        <w:rPr>
          <w:rFonts w:ascii="Times New Roman" w:hAnsi="Times New Roman"/>
        </w:rPr>
      </w:pPr>
      <w:r w:rsidRPr="003F7088">
        <w:rPr>
          <w:rFonts w:ascii="Times New Roman" w:hAnsi="Times New Roman"/>
        </w:rPr>
        <w:t xml:space="preserve">                - </w:t>
      </w:r>
      <w:r w:rsidR="009835FF" w:rsidRPr="003F7088">
        <w:rPr>
          <w:rFonts w:ascii="Times New Roman" w:hAnsi="Times New Roman"/>
        </w:rPr>
        <w:t>chu</w:t>
      </w:r>
      <w:r w:rsidR="003F7088" w:rsidRPr="003F7088">
        <w:rPr>
          <w:rFonts w:ascii="Times New Roman" w:hAnsi="Times New Roman"/>
        </w:rPr>
        <w:t>ẩ</w:t>
      </w:r>
      <w:r w:rsidR="009835FF" w:rsidRPr="003F7088">
        <w:rPr>
          <w:rFonts w:ascii="Times New Roman" w:hAnsi="Times New Roman"/>
        </w:rPr>
        <w:t>n b</w:t>
      </w:r>
      <w:r w:rsidR="003F7088" w:rsidRPr="003F7088">
        <w:rPr>
          <w:rFonts w:ascii="Times New Roman" w:hAnsi="Times New Roman"/>
        </w:rPr>
        <w:t>ị</w:t>
      </w:r>
      <w:r w:rsidR="009835FF" w:rsidRPr="003F7088">
        <w:rPr>
          <w:rFonts w:ascii="Times New Roman" w:hAnsi="Times New Roman"/>
        </w:rPr>
        <w:t xml:space="preserve"> </w:t>
      </w:r>
      <w:r w:rsidR="003F7088" w:rsidRPr="003F7088">
        <w:rPr>
          <w:rFonts w:ascii="Times New Roman" w:hAnsi="Times New Roman"/>
        </w:rPr>
        <w:t>ô</w:t>
      </w:r>
      <w:r w:rsidR="009835FF" w:rsidRPr="003F7088">
        <w:rPr>
          <w:rFonts w:ascii="Times New Roman" w:hAnsi="Times New Roman"/>
        </w:rPr>
        <w:t>n t</w:t>
      </w:r>
      <w:r w:rsidR="003F7088" w:rsidRPr="003F7088">
        <w:rPr>
          <w:rFonts w:ascii="Times New Roman" w:hAnsi="Times New Roman"/>
        </w:rPr>
        <w:t>ậ</w:t>
      </w:r>
      <w:r w:rsidR="009835FF" w:rsidRPr="003F7088">
        <w:rPr>
          <w:rFonts w:ascii="Times New Roman" w:hAnsi="Times New Roman"/>
        </w:rPr>
        <w:t>p c</w:t>
      </w:r>
      <w:r w:rsidR="003F7088" w:rsidRPr="003F7088">
        <w:rPr>
          <w:rFonts w:ascii="Times New Roman" w:hAnsi="Times New Roman"/>
        </w:rPr>
        <w:t>á</w:t>
      </w:r>
      <w:r w:rsidR="009835FF" w:rsidRPr="003F7088">
        <w:rPr>
          <w:rFonts w:ascii="Times New Roman" w:hAnsi="Times New Roman"/>
        </w:rPr>
        <w:t>c ki</w:t>
      </w:r>
      <w:r w:rsidR="003F7088" w:rsidRPr="003F7088">
        <w:rPr>
          <w:rFonts w:ascii="Times New Roman" w:hAnsi="Times New Roman"/>
        </w:rPr>
        <w:t>ế</w:t>
      </w:r>
      <w:r w:rsidR="009835FF" w:rsidRPr="003F7088">
        <w:rPr>
          <w:rFonts w:ascii="Times New Roman" w:hAnsi="Times New Roman"/>
        </w:rPr>
        <w:t>n th</w:t>
      </w:r>
      <w:r w:rsidR="003F7088" w:rsidRPr="003F7088">
        <w:rPr>
          <w:rFonts w:ascii="Times New Roman" w:hAnsi="Times New Roman"/>
        </w:rPr>
        <w:t>ứ</w:t>
      </w:r>
      <w:r w:rsidR="009835FF" w:rsidRPr="003F7088">
        <w:rPr>
          <w:rFonts w:ascii="Times New Roman" w:hAnsi="Times New Roman"/>
        </w:rPr>
        <w:t>c c</w:t>
      </w:r>
      <w:r w:rsidR="003F7088" w:rsidRPr="003F7088">
        <w:rPr>
          <w:rFonts w:ascii="Times New Roman" w:hAnsi="Times New Roman"/>
        </w:rPr>
        <w:t>ủ</w:t>
      </w:r>
      <w:r w:rsidR="009835FF" w:rsidRPr="003F7088">
        <w:rPr>
          <w:rFonts w:ascii="Times New Roman" w:hAnsi="Times New Roman"/>
        </w:rPr>
        <w:t xml:space="preserve">a </w:t>
      </w:r>
      <w:r w:rsidRPr="003F7088">
        <w:rPr>
          <w:rFonts w:ascii="Times New Roman" w:hAnsi="Times New Roman"/>
        </w:rPr>
        <w:t>b</w:t>
      </w:r>
      <w:r w:rsidR="003F7088" w:rsidRPr="003F7088">
        <w:rPr>
          <w:rFonts w:ascii="Times New Roman" w:hAnsi="Times New Roman"/>
        </w:rPr>
        <w:t>à</w:t>
      </w:r>
      <w:r w:rsidRPr="003F7088">
        <w:rPr>
          <w:rFonts w:ascii="Times New Roman" w:hAnsi="Times New Roman"/>
        </w:rPr>
        <w:t>i Ng</w:t>
      </w:r>
      <w:r w:rsidR="003F7088" w:rsidRPr="003F7088">
        <w:rPr>
          <w:rFonts w:ascii="Times New Roman" w:hAnsi="Times New Roman"/>
        </w:rPr>
        <w:t>ắ</w:t>
      </w:r>
      <w:r w:rsidRPr="003F7088">
        <w:rPr>
          <w:rFonts w:ascii="Times New Roman" w:hAnsi="Times New Roman"/>
        </w:rPr>
        <w:t>m tr</w:t>
      </w:r>
      <w:r w:rsidR="003F7088" w:rsidRPr="003F7088">
        <w:rPr>
          <w:rFonts w:ascii="Times New Roman" w:hAnsi="Times New Roman"/>
        </w:rPr>
        <w:t>ă</w:t>
      </w:r>
      <w:r w:rsidRPr="003F7088">
        <w:rPr>
          <w:rFonts w:ascii="Times New Roman" w:hAnsi="Times New Roman"/>
        </w:rPr>
        <w:t xml:space="preserve">ng, </w:t>
      </w:r>
      <w:r w:rsidR="003F7088" w:rsidRPr="003F7088">
        <w:rPr>
          <w:rFonts w:ascii="Times New Roman" w:hAnsi="Times New Roman"/>
        </w:rPr>
        <w:t>Đ</w:t>
      </w:r>
      <w:r w:rsidRPr="003F7088">
        <w:rPr>
          <w:rFonts w:ascii="Times New Roman" w:hAnsi="Times New Roman"/>
        </w:rPr>
        <w:t xml:space="preserve">i </w:t>
      </w:r>
      <w:r w:rsidR="003F7088" w:rsidRPr="003F7088">
        <w:rPr>
          <w:rFonts w:ascii="Times New Roman" w:hAnsi="Times New Roman"/>
        </w:rPr>
        <w:t>đườ</w:t>
      </w:r>
      <w:r w:rsidRPr="003F7088">
        <w:rPr>
          <w:rFonts w:ascii="Times New Roman" w:hAnsi="Times New Roman"/>
        </w:rPr>
        <w:t>ng</w:t>
      </w:r>
      <w:r w:rsidR="009835FF" w:rsidRPr="003F7088">
        <w:rPr>
          <w:rFonts w:ascii="Times New Roman" w:hAnsi="Times New Roman"/>
          <w:b/>
          <w:sz w:val="36"/>
          <w:szCs w:val="36"/>
        </w:rPr>
        <w:t xml:space="preserve">  </w:t>
      </w:r>
      <w:r w:rsidRPr="003F7088">
        <w:rPr>
          <w:rFonts w:ascii="Times New Roman" w:hAnsi="Times New Roman"/>
          <w:b/>
          <w:sz w:val="36"/>
          <w:szCs w:val="36"/>
        </w:rPr>
        <w:t xml:space="preserve">              </w:t>
      </w:r>
      <w:r w:rsidR="009835FF" w:rsidRPr="003F7088">
        <w:rPr>
          <w:rFonts w:ascii="Times New Roman" w:hAnsi="Times New Roman"/>
          <w:b/>
          <w:sz w:val="36"/>
          <w:szCs w:val="36"/>
        </w:rPr>
        <w:t xml:space="preserve">           </w:t>
      </w:r>
      <w:r w:rsidRPr="003F7088">
        <w:rPr>
          <w:rFonts w:ascii="Times New Roman" w:hAnsi="Times New Roman"/>
          <w:b/>
          <w:sz w:val="36"/>
          <w:szCs w:val="36"/>
        </w:rPr>
        <w:t xml:space="preserve">                 </w:t>
      </w:r>
      <w:r w:rsidRPr="003F7088">
        <w:rPr>
          <w:rFonts w:ascii="Times New Roman" w:hAnsi="Times New Roman"/>
        </w:rPr>
        <w:t xml:space="preserve">                 </w:t>
      </w:r>
      <w:r w:rsidR="009835FF" w:rsidRPr="003F7088">
        <w:rPr>
          <w:rFonts w:ascii="Times New Roman" w:hAnsi="Times New Roman"/>
        </w:rPr>
        <w:t xml:space="preserve"> </w:t>
      </w:r>
      <w:r w:rsidRPr="003F7088">
        <w:rPr>
          <w:rFonts w:ascii="Times New Roman" w:hAnsi="Times New Roman"/>
        </w:rPr>
        <w:t xml:space="preserve">                </w:t>
      </w:r>
    </w:p>
    <w:p w:rsidR="00557215" w:rsidRPr="003F7088" w:rsidRDefault="00557215" w:rsidP="00557215">
      <w:pPr>
        <w:rPr>
          <w:rFonts w:ascii="Times New Roman" w:hAnsi="Times New Roman"/>
        </w:rPr>
      </w:pPr>
    </w:p>
    <w:p w:rsidR="009835FF" w:rsidRPr="003F7088" w:rsidRDefault="009835FF" w:rsidP="009835FF">
      <w:pPr>
        <w:ind w:firstLine="720"/>
        <w:rPr>
          <w:rFonts w:ascii="Times New Roman" w:hAnsi="Times New Roman"/>
        </w:rPr>
      </w:pPr>
    </w:p>
    <w:p w:rsidR="00B90A88" w:rsidRPr="003F7088" w:rsidRDefault="00B90A88" w:rsidP="00B90A88">
      <w:pPr>
        <w:jc w:val="center"/>
        <w:rPr>
          <w:rFonts w:ascii="Times New Roman" w:hAnsi="Times New Roman"/>
          <w:b/>
          <w:sz w:val="36"/>
          <w:szCs w:val="36"/>
          <w:lang w:val="fr-FR"/>
        </w:rPr>
      </w:pPr>
      <w:r w:rsidRPr="003F7088">
        <w:rPr>
          <w:rFonts w:ascii="Times New Roman" w:hAnsi="Times New Roman"/>
          <w:b/>
          <w:sz w:val="36"/>
          <w:szCs w:val="36"/>
          <w:lang w:val="fr-FR"/>
        </w:rPr>
        <w:t>Bu</w:t>
      </w:r>
      <w:r w:rsidR="003F7088" w:rsidRPr="003F7088">
        <w:rPr>
          <w:rFonts w:ascii="Times New Roman" w:hAnsi="Times New Roman"/>
          <w:b/>
          <w:sz w:val="36"/>
          <w:szCs w:val="36"/>
          <w:lang w:val="fr-FR"/>
        </w:rPr>
        <w:t>ổ</w:t>
      </w:r>
      <w:r w:rsidRPr="003F7088">
        <w:rPr>
          <w:rFonts w:ascii="Times New Roman" w:hAnsi="Times New Roman"/>
          <w:b/>
          <w:sz w:val="36"/>
          <w:szCs w:val="36"/>
          <w:lang w:val="fr-FR"/>
        </w:rPr>
        <w:t>i 23</w:t>
      </w:r>
    </w:p>
    <w:p w:rsidR="00B90A88" w:rsidRPr="003F7088" w:rsidRDefault="00B90A88" w:rsidP="00B90A88">
      <w:pPr>
        <w:rPr>
          <w:rFonts w:ascii="Times New Roman" w:hAnsi="Times New Roman"/>
          <w:u w:val="single"/>
          <w:lang w:val="fr-FR"/>
        </w:rPr>
      </w:pPr>
      <w:r w:rsidRPr="003F7088">
        <w:rPr>
          <w:rFonts w:ascii="Times New Roman" w:hAnsi="Times New Roman"/>
          <w:b/>
          <w:u w:val="single"/>
          <w:lang w:val="fr-FR"/>
        </w:rPr>
        <w:t>A. M</w:t>
      </w:r>
      <w:r w:rsidR="003F7088" w:rsidRPr="003F7088">
        <w:rPr>
          <w:rFonts w:ascii="Times New Roman" w:hAnsi="Times New Roman"/>
          <w:b/>
          <w:u w:val="single"/>
          <w:lang w:val="fr-FR"/>
        </w:rPr>
        <w:t>ụ</w:t>
      </w:r>
      <w:r w:rsidRPr="003F7088">
        <w:rPr>
          <w:rFonts w:ascii="Times New Roman" w:hAnsi="Times New Roman"/>
          <w:b/>
          <w:u w:val="single"/>
          <w:lang w:val="fr-FR"/>
        </w:rPr>
        <w:t>c ti</w:t>
      </w:r>
      <w:r w:rsidR="003F7088" w:rsidRPr="003F7088">
        <w:rPr>
          <w:rFonts w:ascii="Times New Roman" w:hAnsi="Times New Roman"/>
          <w:b/>
          <w:u w:val="single"/>
          <w:lang w:val="fr-FR"/>
        </w:rPr>
        <w:t>ê</w:t>
      </w:r>
      <w:r w:rsidRPr="003F7088">
        <w:rPr>
          <w:rFonts w:ascii="Times New Roman" w:hAnsi="Times New Roman"/>
          <w:b/>
          <w:u w:val="single"/>
          <w:lang w:val="fr-FR"/>
        </w:rPr>
        <w:t>u c</w:t>
      </w:r>
      <w:r w:rsidR="003F7088" w:rsidRPr="003F7088">
        <w:rPr>
          <w:rFonts w:ascii="Times New Roman" w:hAnsi="Times New Roman"/>
          <w:b/>
          <w:u w:val="single"/>
          <w:lang w:val="fr-FR"/>
        </w:rPr>
        <w:t>ầ</w:t>
      </w:r>
      <w:r w:rsidRPr="003F7088">
        <w:rPr>
          <w:rFonts w:ascii="Times New Roman" w:hAnsi="Times New Roman"/>
          <w:b/>
          <w:u w:val="single"/>
          <w:lang w:val="fr-FR"/>
        </w:rPr>
        <w:t xml:space="preserve">n </w:t>
      </w:r>
      <w:r w:rsidR="003F7088" w:rsidRPr="003F7088">
        <w:rPr>
          <w:rFonts w:ascii="Times New Roman" w:hAnsi="Times New Roman"/>
          <w:b/>
          <w:u w:val="single"/>
          <w:lang w:val="fr-FR"/>
        </w:rPr>
        <w:t>đạ</w:t>
      </w:r>
      <w:r w:rsidRPr="003F7088">
        <w:rPr>
          <w:rFonts w:ascii="Times New Roman" w:hAnsi="Times New Roman"/>
          <w:b/>
          <w:u w:val="single"/>
          <w:lang w:val="fr-FR"/>
        </w:rPr>
        <w:t>t:</w:t>
      </w:r>
    </w:p>
    <w:p w:rsidR="00557215" w:rsidRPr="003F7088" w:rsidRDefault="00B90A88" w:rsidP="00557215">
      <w:pPr>
        <w:rPr>
          <w:rFonts w:ascii="Times New Roman" w:hAnsi="Times New Roman"/>
          <w:lang w:val="fr-FR"/>
        </w:rPr>
      </w:pPr>
      <w:r w:rsidRPr="003F7088">
        <w:rPr>
          <w:rFonts w:ascii="Times New Roman" w:hAnsi="Times New Roman"/>
          <w:lang w:val="fr-FR"/>
        </w:rPr>
        <w:t xml:space="preserve">- </w:t>
      </w:r>
      <w:r w:rsidR="003F7088" w:rsidRPr="003F7088">
        <w:rPr>
          <w:rFonts w:ascii="Times New Roman" w:hAnsi="Times New Roman"/>
          <w:lang w:val="fr-FR"/>
        </w:rPr>
        <w:t>Ô</w:t>
      </w:r>
      <w:r w:rsidRPr="003F7088">
        <w:rPr>
          <w:rFonts w:ascii="Times New Roman" w:hAnsi="Times New Roman"/>
          <w:lang w:val="fr-FR"/>
        </w:rPr>
        <w:t>n t</w:t>
      </w:r>
      <w:r w:rsidR="003F7088" w:rsidRPr="003F7088">
        <w:rPr>
          <w:rFonts w:ascii="Times New Roman" w:hAnsi="Times New Roman"/>
          <w:lang w:val="fr-FR"/>
        </w:rPr>
        <w:t>ậ</w:t>
      </w:r>
      <w:r w:rsidRPr="003F7088">
        <w:rPr>
          <w:rFonts w:ascii="Times New Roman" w:hAnsi="Times New Roman"/>
          <w:lang w:val="fr-FR"/>
        </w:rPr>
        <w:t>p l</w:t>
      </w:r>
      <w:r w:rsidR="003F7088" w:rsidRPr="003F7088">
        <w:rPr>
          <w:rFonts w:ascii="Times New Roman" w:hAnsi="Times New Roman"/>
          <w:lang w:val="fr-FR"/>
        </w:rPr>
        <w:t>ạ</w:t>
      </w:r>
      <w:r w:rsidRPr="003F7088">
        <w:rPr>
          <w:rFonts w:ascii="Times New Roman" w:hAnsi="Times New Roman"/>
          <w:lang w:val="fr-FR"/>
        </w:rPr>
        <w:t>i c</w:t>
      </w:r>
      <w:r w:rsidR="003F7088" w:rsidRPr="003F7088">
        <w:rPr>
          <w:rFonts w:ascii="Times New Roman" w:hAnsi="Times New Roman"/>
          <w:lang w:val="fr-FR"/>
        </w:rPr>
        <w:t>á</w:t>
      </w:r>
      <w:r w:rsidRPr="003F7088">
        <w:rPr>
          <w:rFonts w:ascii="Times New Roman" w:hAnsi="Times New Roman"/>
          <w:lang w:val="fr-FR"/>
        </w:rPr>
        <w:t>c ki</w:t>
      </w:r>
      <w:r w:rsidR="003F7088" w:rsidRPr="003F7088">
        <w:rPr>
          <w:rFonts w:ascii="Times New Roman" w:hAnsi="Times New Roman"/>
          <w:lang w:val="fr-FR"/>
        </w:rPr>
        <w:t>ế</w:t>
      </w:r>
      <w:r w:rsidRPr="003F7088">
        <w:rPr>
          <w:rFonts w:ascii="Times New Roman" w:hAnsi="Times New Roman"/>
          <w:lang w:val="fr-FR"/>
        </w:rPr>
        <w:t>n  th</w:t>
      </w:r>
      <w:r w:rsidR="003F7088" w:rsidRPr="003F7088">
        <w:rPr>
          <w:rFonts w:ascii="Times New Roman" w:hAnsi="Times New Roman"/>
          <w:lang w:val="fr-FR"/>
        </w:rPr>
        <w:t>ứ</w:t>
      </w:r>
      <w:r w:rsidRPr="003F7088">
        <w:rPr>
          <w:rFonts w:ascii="Times New Roman" w:hAnsi="Times New Roman"/>
          <w:lang w:val="fr-FR"/>
        </w:rPr>
        <w:t xml:space="preserve">c </w:t>
      </w:r>
      <w:r w:rsidR="00557215" w:rsidRPr="003F7088">
        <w:rPr>
          <w:rFonts w:ascii="Times New Roman" w:hAnsi="Times New Roman"/>
          <w:lang w:val="fr-FR"/>
        </w:rPr>
        <w:t>v</w:t>
      </w:r>
      <w:r w:rsidR="003F7088" w:rsidRPr="003F7088">
        <w:rPr>
          <w:rFonts w:ascii="Times New Roman" w:hAnsi="Times New Roman"/>
          <w:lang w:val="fr-FR"/>
        </w:rPr>
        <w:t>ề</w:t>
      </w:r>
      <w:r w:rsidR="00557215" w:rsidRPr="003F7088">
        <w:rPr>
          <w:rFonts w:ascii="Times New Roman" w:hAnsi="Times New Roman"/>
          <w:lang w:val="fr-FR"/>
        </w:rPr>
        <w:t xml:space="preserve"> c</w:t>
      </w:r>
      <w:r w:rsidR="003F7088" w:rsidRPr="003F7088">
        <w:rPr>
          <w:rFonts w:ascii="Times New Roman" w:hAnsi="Times New Roman"/>
          <w:lang w:val="fr-FR"/>
        </w:rPr>
        <w:t>â</w:t>
      </w:r>
      <w:r w:rsidR="00557215" w:rsidRPr="003F7088">
        <w:rPr>
          <w:rFonts w:ascii="Times New Roman" w:hAnsi="Times New Roman"/>
          <w:lang w:val="fr-FR"/>
        </w:rPr>
        <w:t>u c</w:t>
      </w:r>
      <w:r w:rsidR="003F7088" w:rsidRPr="003F7088">
        <w:rPr>
          <w:rFonts w:ascii="Times New Roman" w:hAnsi="Times New Roman"/>
          <w:lang w:val="fr-FR"/>
        </w:rPr>
        <w:t>ầ</w:t>
      </w:r>
      <w:r w:rsidR="00557215" w:rsidRPr="003F7088">
        <w:rPr>
          <w:rFonts w:ascii="Times New Roman" w:hAnsi="Times New Roman"/>
          <w:lang w:val="fr-FR"/>
        </w:rPr>
        <w:t>u khi</w:t>
      </w:r>
      <w:r w:rsidR="003F7088" w:rsidRPr="003F7088">
        <w:rPr>
          <w:rFonts w:ascii="Times New Roman" w:hAnsi="Times New Roman"/>
          <w:lang w:val="fr-FR"/>
        </w:rPr>
        <w:t>ế</w:t>
      </w:r>
      <w:r w:rsidR="00557215" w:rsidRPr="003F7088">
        <w:rPr>
          <w:rFonts w:ascii="Times New Roman" w:hAnsi="Times New Roman"/>
          <w:lang w:val="fr-FR"/>
        </w:rPr>
        <w:t>n</w:t>
      </w:r>
    </w:p>
    <w:p w:rsidR="00557215" w:rsidRPr="003F7088" w:rsidRDefault="00B90A88" w:rsidP="00557215">
      <w:pPr>
        <w:rPr>
          <w:rFonts w:ascii="Times New Roman" w:hAnsi="Times New Roman"/>
        </w:rPr>
      </w:pPr>
      <w:r w:rsidRPr="003F7088">
        <w:rPr>
          <w:rFonts w:ascii="Times New Roman" w:hAnsi="Times New Roman"/>
          <w:lang w:val="fr-FR"/>
        </w:rPr>
        <w:t xml:space="preserve"> </w:t>
      </w:r>
      <w:r w:rsidR="00557215" w:rsidRPr="003F7088">
        <w:rPr>
          <w:rFonts w:ascii="Times New Roman" w:hAnsi="Times New Roman"/>
        </w:rPr>
        <w:t xml:space="preserve">- </w:t>
      </w:r>
      <w:r w:rsidR="003F7088" w:rsidRPr="003F7088">
        <w:rPr>
          <w:rFonts w:ascii="Times New Roman" w:hAnsi="Times New Roman"/>
        </w:rPr>
        <w:t>Ô</w:t>
      </w:r>
      <w:r w:rsidR="00557215" w:rsidRPr="003F7088">
        <w:rPr>
          <w:rFonts w:ascii="Times New Roman" w:hAnsi="Times New Roman"/>
        </w:rPr>
        <w:t>n t</w:t>
      </w:r>
      <w:r w:rsidR="003F7088" w:rsidRPr="003F7088">
        <w:rPr>
          <w:rFonts w:ascii="Times New Roman" w:hAnsi="Times New Roman"/>
        </w:rPr>
        <w:t>ậ</w:t>
      </w:r>
      <w:r w:rsidR="00557215" w:rsidRPr="003F7088">
        <w:rPr>
          <w:rFonts w:ascii="Times New Roman" w:hAnsi="Times New Roman"/>
        </w:rPr>
        <w:t>p l</w:t>
      </w:r>
      <w:r w:rsidR="003F7088" w:rsidRPr="003F7088">
        <w:rPr>
          <w:rFonts w:ascii="Times New Roman" w:hAnsi="Times New Roman"/>
        </w:rPr>
        <w:t>ạ</w:t>
      </w:r>
      <w:r w:rsidR="00557215" w:rsidRPr="003F7088">
        <w:rPr>
          <w:rFonts w:ascii="Times New Roman" w:hAnsi="Times New Roman"/>
        </w:rPr>
        <w:t>i c</w:t>
      </w:r>
      <w:r w:rsidR="003F7088" w:rsidRPr="003F7088">
        <w:rPr>
          <w:rFonts w:ascii="Times New Roman" w:hAnsi="Times New Roman"/>
        </w:rPr>
        <w:t>á</w:t>
      </w:r>
      <w:r w:rsidR="00557215" w:rsidRPr="003F7088">
        <w:rPr>
          <w:rFonts w:ascii="Times New Roman" w:hAnsi="Times New Roman"/>
        </w:rPr>
        <w:t>c ki</w:t>
      </w:r>
      <w:r w:rsidR="003F7088" w:rsidRPr="003F7088">
        <w:rPr>
          <w:rFonts w:ascii="Times New Roman" w:hAnsi="Times New Roman"/>
        </w:rPr>
        <w:t>ế</w:t>
      </w:r>
      <w:r w:rsidR="00557215" w:rsidRPr="003F7088">
        <w:rPr>
          <w:rFonts w:ascii="Times New Roman" w:hAnsi="Times New Roman"/>
        </w:rPr>
        <w:t>n  th</w:t>
      </w:r>
      <w:r w:rsidR="003F7088" w:rsidRPr="003F7088">
        <w:rPr>
          <w:rFonts w:ascii="Times New Roman" w:hAnsi="Times New Roman"/>
        </w:rPr>
        <w:t>ứ</w:t>
      </w:r>
      <w:r w:rsidR="00557215" w:rsidRPr="003F7088">
        <w:rPr>
          <w:rFonts w:ascii="Times New Roman" w:hAnsi="Times New Roman"/>
        </w:rPr>
        <w:t>c v</w:t>
      </w:r>
      <w:r w:rsidR="003F7088" w:rsidRPr="003F7088">
        <w:rPr>
          <w:rFonts w:ascii="Times New Roman" w:hAnsi="Times New Roman"/>
        </w:rPr>
        <w:t>à</w:t>
      </w:r>
      <w:r w:rsidR="00557215" w:rsidRPr="003F7088">
        <w:rPr>
          <w:rFonts w:ascii="Times New Roman" w:hAnsi="Times New Roman"/>
        </w:rPr>
        <w:t xml:space="preserve"> r</w:t>
      </w:r>
      <w:r w:rsidR="003F7088" w:rsidRPr="003F7088">
        <w:rPr>
          <w:rFonts w:ascii="Times New Roman" w:hAnsi="Times New Roman"/>
        </w:rPr>
        <w:t>è</w:t>
      </w:r>
      <w:r w:rsidR="00557215" w:rsidRPr="003F7088">
        <w:rPr>
          <w:rFonts w:ascii="Times New Roman" w:hAnsi="Times New Roman"/>
        </w:rPr>
        <w:t>n k</w:t>
      </w:r>
      <w:r w:rsidR="003F7088" w:rsidRPr="003F7088">
        <w:rPr>
          <w:rFonts w:ascii="Times New Roman" w:hAnsi="Times New Roman"/>
        </w:rPr>
        <w:t>ĩ</w:t>
      </w:r>
      <w:r w:rsidR="00557215" w:rsidRPr="003F7088">
        <w:rPr>
          <w:rFonts w:ascii="Times New Roman" w:hAnsi="Times New Roman"/>
        </w:rPr>
        <w:t xml:space="preserve"> n</w:t>
      </w:r>
      <w:r w:rsidR="003F7088" w:rsidRPr="003F7088">
        <w:rPr>
          <w:rFonts w:ascii="Times New Roman" w:hAnsi="Times New Roman"/>
        </w:rPr>
        <w:t>ă</w:t>
      </w:r>
      <w:r w:rsidR="00557215" w:rsidRPr="003F7088">
        <w:rPr>
          <w:rFonts w:ascii="Times New Roman" w:hAnsi="Times New Roman"/>
        </w:rPr>
        <w:t>ng c</w:t>
      </w:r>
      <w:r w:rsidR="003F7088" w:rsidRPr="003F7088">
        <w:rPr>
          <w:rFonts w:ascii="Times New Roman" w:hAnsi="Times New Roman"/>
        </w:rPr>
        <w:t>ả</w:t>
      </w:r>
      <w:r w:rsidR="00557215" w:rsidRPr="003F7088">
        <w:rPr>
          <w:rFonts w:ascii="Times New Roman" w:hAnsi="Times New Roman"/>
        </w:rPr>
        <w:t>m th</w:t>
      </w:r>
      <w:r w:rsidR="003F7088" w:rsidRPr="003F7088">
        <w:rPr>
          <w:rFonts w:ascii="Times New Roman" w:hAnsi="Times New Roman"/>
        </w:rPr>
        <w:t>ụ</w:t>
      </w:r>
      <w:r w:rsidR="00557215" w:rsidRPr="003F7088">
        <w:rPr>
          <w:rFonts w:ascii="Times New Roman" w:hAnsi="Times New Roman"/>
        </w:rPr>
        <w:t xml:space="preserve"> v</w:t>
      </w:r>
      <w:r w:rsidR="003F7088" w:rsidRPr="003F7088">
        <w:rPr>
          <w:rFonts w:ascii="Times New Roman" w:hAnsi="Times New Roman"/>
        </w:rPr>
        <w:t>ă</w:t>
      </w:r>
      <w:r w:rsidR="00557215" w:rsidRPr="003F7088">
        <w:rPr>
          <w:rFonts w:ascii="Times New Roman" w:hAnsi="Times New Roman"/>
        </w:rPr>
        <w:t>n qua b</w:t>
      </w:r>
      <w:r w:rsidR="003F7088" w:rsidRPr="003F7088">
        <w:rPr>
          <w:rFonts w:ascii="Times New Roman" w:hAnsi="Times New Roman"/>
        </w:rPr>
        <w:t>à</w:t>
      </w:r>
      <w:r w:rsidR="00557215" w:rsidRPr="003F7088">
        <w:rPr>
          <w:rFonts w:ascii="Times New Roman" w:hAnsi="Times New Roman"/>
        </w:rPr>
        <w:t>i Ng</w:t>
      </w:r>
      <w:r w:rsidR="003F7088" w:rsidRPr="003F7088">
        <w:rPr>
          <w:rFonts w:ascii="Times New Roman" w:hAnsi="Times New Roman"/>
        </w:rPr>
        <w:t>ắ</w:t>
      </w:r>
      <w:r w:rsidR="00557215" w:rsidRPr="003F7088">
        <w:rPr>
          <w:rFonts w:ascii="Times New Roman" w:hAnsi="Times New Roman"/>
        </w:rPr>
        <w:t>m tr</w:t>
      </w:r>
      <w:r w:rsidR="003F7088" w:rsidRPr="003F7088">
        <w:rPr>
          <w:rFonts w:ascii="Times New Roman" w:hAnsi="Times New Roman"/>
        </w:rPr>
        <w:t>ă</w:t>
      </w:r>
      <w:r w:rsidR="00557215" w:rsidRPr="003F7088">
        <w:rPr>
          <w:rFonts w:ascii="Times New Roman" w:hAnsi="Times New Roman"/>
        </w:rPr>
        <w:t xml:space="preserve">ng, </w:t>
      </w:r>
      <w:r w:rsidR="003F7088" w:rsidRPr="003F7088">
        <w:rPr>
          <w:rFonts w:ascii="Times New Roman" w:hAnsi="Times New Roman"/>
        </w:rPr>
        <w:t>Đ</w:t>
      </w:r>
      <w:r w:rsidR="00557215" w:rsidRPr="003F7088">
        <w:rPr>
          <w:rFonts w:ascii="Times New Roman" w:hAnsi="Times New Roman"/>
        </w:rPr>
        <w:t xml:space="preserve">i </w:t>
      </w:r>
      <w:r w:rsidR="003F7088" w:rsidRPr="003F7088">
        <w:rPr>
          <w:rFonts w:ascii="Times New Roman" w:hAnsi="Times New Roman"/>
        </w:rPr>
        <w:t>đườ</w:t>
      </w:r>
      <w:r w:rsidR="00557215" w:rsidRPr="003F7088">
        <w:rPr>
          <w:rFonts w:ascii="Times New Roman" w:hAnsi="Times New Roman"/>
        </w:rPr>
        <w:t>ng</w:t>
      </w:r>
      <w:r w:rsidR="00557215" w:rsidRPr="003F7088">
        <w:rPr>
          <w:rFonts w:ascii="Times New Roman" w:hAnsi="Times New Roman"/>
          <w:b/>
          <w:sz w:val="36"/>
          <w:szCs w:val="36"/>
        </w:rPr>
        <w:t xml:space="preserve">                                            </w:t>
      </w:r>
      <w:r w:rsidR="00557215" w:rsidRPr="003F7088">
        <w:rPr>
          <w:rFonts w:ascii="Times New Roman" w:hAnsi="Times New Roman"/>
        </w:rPr>
        <w:t xml:space="preserve">                                   </w:t>
      </w:r>
    </w:p>
    <w:p w:rsidR="00B90A88" w:rsidRPr="003F7088" w:rsidRDefault="00B90A88" w:rsidP="00B90A88">
      <w:pPr>
        <w:rPr>
          <w:rFonts w:ascii="Times New Roman" w:hAnsi="Times New Roman"/>
          <w:b/>
          <w:u w:val="single"/>
        </w:rPr>
      </w:pPr>
      <w:r w:rsidRPr="003F7088">
        <w:rPr>
          <w:rFonts w:ascii="Times New Roman" w:hAnsi="Times New Roman"/>
          <w:b/>
          <w:u w:val="single"/>
        </w:rPr>
        <w:t>B. Chu</w:t>
      </w:r>
      <w:r w:rsidR="003F7088" w:rsidRPr="003F7088">
        <w:rPr>
          <w:rFonts w:ascii="Times New Roman" w:hAnsi="Times New Roman"/>
          <w:b/>
          <w:u w:val="single"/>
        </w:rPr>
        <w:t>ẩ</w:t>
      </w:r>
      <w:r w:rsidRPr="003F7088">
        <w:rPr>
          <w:rFonts w:ascii="Times New Roman" w:hAnsi="Times New Roman"/>
          <w:b/>
          <w:u w:val="single"/>
        </w:rPr>
        <w:t>n b</w:t>
      </w:r>
      <w:r w:rsidR="003F7088" w:rsidRPr="003F7088">
        <w:rPr>
          <w:rFonts w:ascii="Times New Roman" w:hAnsi="Times New Roman"/>
          <w:b/>
          <w:u w:val="single"/>
        </w:rPr>
        <w:t>ị</w:t>
      </w:r>
      <w:r w:rsidRPr="003F7088">
        <w:rPr>
          <w:rFonts w:ascii="Times New Roman" w:hAnsi="Times New Roman"/>
          <w:b/>
          <w:u w:val="single"/>
        </w:rPr>
        <w:t xml:space="preserve">: </w:t>
      </w:r>
    </w:p>
    <w:p w:rsidR="00B90A88" w:rsidRPr="003F7088" w:rsidRDefault="00B90A88" w:rsidP="00B90A88">
      <w:pPr>
        <w:rPr>
          <w:rFonts w:ascii="Times New Roman" w:hAnsi="Times New Roman"/>
        </w:rPr>
      </w:pPr>
      <w:r w:rsidRPr="003F7088">
        <w:rPr>
          <w:rFonts w:ascii="Times New Roman" w:hAnsi="Times New Roman"/>
        </w:rPr>
        <w:t>Th</w:t>
      </w:r>
      <w:r w:rsidR="003F7088" w:rsidRPr="003F7088">
        <w:rPr>
          <w:rFonts w:ascii="Times New Roman" w:hAnsi="Times New Roman"/>
        </w:rPr>
        <w:t>ầ</w:t>
      </w:r>
      <w:r w:rsidRPr="003F7088">
        <w:rPr>
          <w:rFonts w:ascii="Times New Roman" w:hAnsi="Times New Roman"/>
        </w:rPr>
        <w:t>y: C</w:t>
      </w:r>
      <w:r w:rsidR="003F7088" w:rsidRPr="003F7088">
        <w:rPr>
          <w:rFonts w:ascii="Times New Roman" w:hAnsi="Times New Roman"/>
        </w:rPr>
        <w:t>á</w:t>
      </w:r>
      <w:r w:rsidRPr="003F7088">
        <w:rPr>
          <w:rFonts w:ascii="Times New Roman" w:hAnsi="Times New Roman"/>
        </w:rPr>
        <w:t>c d</w:t>
      </w:r>
      <w:r w:rsidR="003F7088" w:rsidRPr="003F7088">
        <w:rPr>
          <w:rFonts w:ascii="Times New Roman" w:hAnsi="Times New Roman"/>
        </w:rPr>
        <w:t>ạ</w:t>
      </w:r>
      <w:r w:rsidRPr="003F7088">
        <w:rPr>
          <w:rFonts w:ascii="Times New Roman" w:hAnsi="Times New Roman"/>
        </w:rPr>
        <w:t>ng b</w:t>
      </w:r>
      <w:r w:rsidR="003F7088" w:rsidRPr="003F7088">
        <w:rPr>
          <w:rFonts w:ascii="Times New Roman" w:hAnsi="Times New Roman"/>
        </w:rPr>
        <w:t>à</w:t>
      </w:r>
      <w:r w:rsidRPr="003F7088">
        <w:rPr>
          <w:rFonts w:ascii="Times New Roman" w:hAnsi="Times New Roman"/>
        </w:rPr>
        <w:t>i t</w:t>
      </w:r>
      <w:r w:rsidR="003F7088" w:rsidRPr="003F7088">
        <w:rPr>
          <w:rFonts w:ascii="Times New Roman" w:hAnsi="Times New Roman"/>
        </w:rPr>
        <w:t>ậ</w:t>
      </w:r>
      <w:r w:rsidRPr="003F7088">
        <w:rPr>
          <w:rFonts w:ascii="Times New Roman" w:hAnsi="Times New Roman"/>
        </w:rPr>
        <w:t xml:space="preserve">p </w:t>
      </w:r>
    </w:p>
    <w:p w:rsidR="00B90A88" w:rsidRPr="003F7088" w:rsidRDefault="00B90A88" w:rsidP="00B90A88">
      <w:pPr>
        <w:rPr>
          <w:rFonts w:ascii="Times New Roman" w:hAnsi="Times New Roman"/>
        </w:rPr>
      </w:pPr>
      <w:r w:rsidRPr="003F7088">
        <w:rPr>
          <w:rFonts w:ascii="Times New Roman" w:hAnsi="Times New Roman"/>
        </w:rPr>
        <w:t>Tr</w:t>
      </w:r>
      <w:r w:rsidR="003F7088" w:rsidRPr="003F7088">
        <w:rPr>
          <w:rFonts w:ascii="Times New Roman" w:hAnsi="Times New Roman"/>
        </w:rPr>
        <w:t>ò</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w:t>
      </w:r>
    </w:p>
    <w:p w:rsidR="00B90A88" w:rsidRPr="003F7088" w:rsidRDefault="00B90A88" w:rsidP="00B90A88">
      <w:pPr>
        <w:rPr>
          <w:rFonts w:ascii="Times New Roman" w:hAnsi="Times New Roman"/>
          <w:b/>
          <w:u w:val="single"/>
        </w:rPr>
      </w:pPr>
      <w:r w:rsidRPr="003F7088">
        <w:rPr>
          <w:rFonts w:ascii="Times New Roman" w:hAnsi="Times New Roman"/>
          <w:b/>
          <w:u w:val="single"/>
        </w:rPr>
        <w:t>C. Ti</w:t>
      </w:r>
      <w:r w:rsidR="003F7088" w:rsidRPr="003F7088">
        <w:rPr>
          <w:rFonts w:ascii="Times New Roman" w:hAnsi="Times New Roman"/>
          <w:b/>
          <w:u w:val="single"/>
        </w:rPr>
        <w:t>ế</w:t>
      </w:r>
      <w:r w:rsidRPr="003F7088">
        <w:rPr>
          <w:rFonts w:ascii="Times New Roman" w:hAnsi="Times New Roman"/>
          <w:b/>
          <w:u w:val="single"/>
        </w:rPr>
        <w:t>n tr</w:t>
      </w:r>
      <w:r w:rsidR="003F7088" w:rsidRPr="003F7088">
        <w:rPr>
          <w:rFonts w:ascii="Times New Roman" w:hAnsi="Times New Roman"/>
          <w:b/>
          <w:u w:val="single"/>
        </w:rPr>
        <w:t>ì</w:t>
      </w:r>
      <w:r w:rsidRPr="003F7088">
        <w:rPr>
          <w:rFonts w:ascii="Times New Roman" w:hAnsi="Times New Roman"/>
          <w:b/>
          <w:u w:val="single"/>
        </w:rPr>
        <w:t>nh t</w:t>
      </w:r>
      <w:r w:rsidR="003F7088" w:rsidRPr="003F7088">
        <w:rPr>
          <w:rFonts w:ascii="Times New Roman" w:hAnsi="Times New Roman"/>
          <w:b/>
          <w:u w:val="single"/>
        </w:rPr>
        <w:t>ổ</w:t>
      </w:r>
      <w:r w:rsidRPr="003F7088">
        <w:rPr>
          <w:rFonts w:ascii="Times New Roman" w:hAnsi="Times New Roman"/>
          <w:b/>
          <w:u w:val="single"/>
        </w:rPr>
        <w:t xml:space="preserve"> ch</w:t>
      </w:r>
      <w:r w:rsidR="003F7088" w:rsidRPr="003F7088">
        <w:rPr>
          <w:rFonts w:ascii="Times New Roman" w:hAnsi="Times New Roman"/>
          <w:b/>
          <w:u w:val="single"/>
        </w:rPr>
        <w:t>ứ</w:t>
      </w:r>
      <w:r w:rsidRPr="003F7088">
        <w:rPr>
          <w:rFonts w:ascii="Times New Roman" w:hAnsi="Times New Roman"/>
          <w:b/>
          <w:u w:val="single"/>
        </w:rPr>
        <w:t>c c</w:t>
      </w:r>
      <w:r w:rsidR="003F7088" w:rsidRPr="003F7088">
        <w:rPr>
          <w:rFonts w:ascii="Times New Roman" w:hAnsi="Times New Roman"/>
          <w:b/>
          <w:u w:val="single"/>
        </w:rPr>
        <w:t>á</w:t>
      </w:r>
      <w:r w:rsidRPr="003F7088">
        <w:rPr>
          <w:rFonts w:ascii="Times New Roman" w:hAnsi="Times New Roman"/>
          <w:b/>
          <w:u w:val="single"/>
        </w:rPr>
        <w:t>c ho</w:t>
      </w:r>
      <w:r w:rsidR="003F7088" w:rsidRPr="003F7088">
        <w:rPr>
          <w:rFonts w:ascii="Times New Roman" w:hAnsi="Times New Roman"/>
          <w:b/>
          <w:u w:val="single"/>
        </w:rPr>
        <w:t>ạ</w:t>
      </w:r>
      <w:r w:rsidRPr="003F7088">
        <w:rPr>
          <w:rFonts w:ascii="Times New Roman" w:hAnsi="Times New Roman"/>
          <w:b/>
          <w:u w:val="single"/>
        </w:rPr>
        <w:t xml:space="preserve">t </w:t>
      </w:r>
      <w:r w:rsidR="003F7088" w:rsidRPr="003F7088">
        <w:rPr>
          <w:rFonts w:ascii="Times New Roman" w:hAnsi="Times New Roman"/>
          <w:b/>
          <w:u w:val="single"/>
        </w:rPr>
        <w:t>độ</w:t>
      </w:r>
      <w:r w:rsidRPr="003F7088">
        <w:rPr>
          <w:rFonts w:ascii="Times New Roman" w:hAnsi="Times New Roman"/>
          <w:b/>
          <w:u w:val="single"/>
        </w:rPr>
        <w:t>ng d</w:t>
      </w:r>
      <w:r w:rsidR="003F7088" w:rsidRPr="003F7088">
        <w:rPr>
          <w:rFonts w:ascii="Times New Roman" w:hAnsi="Times New Roman"/>
          <w:b/>
          <w:u w:val="single"/>
        </w:rPr>
        <w:t>ạ</w:t>
      </w:r>
      <w:r w:rsidRPr="003F7088">
        <w:rPr>
          <w:rFonts w:ascii="Times New Roman" w:hAnsi="Times New Roman"/>
          <w:b/>
          <w:u w:val="single"/>
        </w:rPr>
        <w:t>y v</w:t>
      </w:r>
      <w:r w:rsidR="003F7088" w:rsidRPr="003F7088">
        <w:rPr>
          <w:rFonts w:ascii="Times New Roman" w:hAnsi="Times New Roman"/>
          <w:b/>
          <w:u w:val="single"/>
        </w:rPr>
        <w:t>à</w:t>
      </w:r>
      <w:r w:rsidRPr="003F7088">
        <w:rPr>
          <w:rFonts w:ascii="Times New Roman" w:hAnsi="Times New Roman"/>
          <w:b/>
          <w:u w:val="single"/>
        </w:rPr>
        <w:t xml:space="preserve"> h</w:t>
      </w:r>
      <w:r w:rsidR="003F7088" w:rsidRPr="003F7088">
        <w:rPr>
          <w:rFonts w:ascii="Times New Roman" w:hAnsi="Times New Roman"/>
          <w:b/>
          <w:u w:val="single"/>
        </w:rPr>
        <w:t>ọ</w:t>
      </w:r>
      <w:r w:rsidRPr="003F7088">
        <w:rPr>
          <w:rFonts w:ascii="Times New Roman" w:hAnsi="Times New Roman"/>
          <w:b/>
          <w:u w:val="single"/>
        </w:rPr>
        <w:t>c:</w:t>
      </w:r>
    </w:p>
    <w:p w:rsidR="00B90A88" w:rsidRPr="003F7088" w:rsidRDefault="00B90A88" w:rsidP="00B90A88">
      <w:pPr>
        <w:rPr>
          <w:rFonts w:ascii="Times New Roman" w:hAnsi="Times New Roman"/>
          <w:b/>
        </w:rPr>
      </w:pPr>
      <w:r w:rsidRPr="003F7088">
        <w:rPr>
          <w:rFonts w:ascii="Times New Roman" w:hAnsi="Times New Roman"/>
          <w:b/>
        </w:rPr>
        <w:t>1. Ki</w:t>
      </w:r>
      <w:r w:rsidR="003F7088" w:rsidRPr="003F7088">
        <w:rPr>
          <w:rFonts w:ascii="Times New Roman" w:hAnsi="Times New Roman"/>
          <w:b/>
        </w:rPr>
        <w:t>ể</w:t>
      </w:r>
      <w:r w:rsidRPr="003F7088">
        <w:rPr>
          <w:rFonts w:ascii="Times New Roman" w:hAnsi="Times New Roman"/>
          <w:b/>
        </w:rPr>
        <w:t>m tra: s</w:t>
      </w:r>
      <w:r w:rsidR="003F7088" w:rsidRPr="003F7088">
        <w:rPr>
          <w:rFonts w:ascii="Times New Roman" w:hAnsi="Times New Roman"/>
          <w:b/>
        </w:rPr>
        <w:t>ự</w:t>
      </w:r>
      <w:r w:rsidRPr="003F7088">
        <w:rPr>
          <w:rFonts w:ascii="Times New Roman" w:hAnsi="Times New Roman"/>
          <w:b/>
        </w:rPr>
        <w:t xml:space="preserve"> chu</w:t>
      </w:r>
      <w:r w:rsidR="003F7088" w:rsidRPr="003F7088">
        <w:rPr>
          <w:rFonts w:ascii="Times New Roman" w:hAnsi="Times New Roman"/>
          <w:b/>
        </w:rPr>
        <w:t>ẩ</w:t>
      </w:r>
      <w:r w:rsidRPr="003F7088">
        <w:rPr>
          <w:rFonts w:ascii="Times New Roman" w:hAnsi="Times New Roman"/>
          <w:b/>
        </w:rPr>
        <w:t>n b</w:t>
      </w:r>
      <w:r w:rsidR="003F7088" w:rsidRPr="003F7088">
        <w:rPr>
          <w:rFonts w:ascii="Times New Roman" w:hAnsi="Times New Roman"/>
          <w:b/>
        </w:rPr>
        <w:t>ị</w:t>
      </w:r>
    </w:p>
    <w:p w:rsidR="00B90A88" w:rsidRPr="003F7088" w:rsidRDefault="00B90A88" w:rsidP="00B90A88">
      <w:pPr>
        <w:rPr>
          <w:rFonts w:ascii="Times New Roman" w:hAnsi="Times New Roman"/>
          <w:b/>
        </w:rPr>
      </w:pPr>
      <w:r w:rsidRPr="003F7088">
        <w:rPr>
          <w:rFonts w:ascii="Times New Roman" w:hAnsi="Times New Roman"/>
          <w:b/>
        </w:rPr>
        <w:t xml:space="preserve">2. </w:t>
      </w:r>
      <w:r w:rsidR="003F7088" w:rsidRPr="003F7088">
        <w:rPr>
          <w:rFonts w:ascii="Times New Roman" w:hAnsi="Times New Roman"/>
          <w:b/>
        </w:rPr>
        <w:t>Ô</w:t>
      </w:r>
      <w:r w:rsidRPr="003F7088">
        <w:rPr>
          <w:rFonts w:ascii="Times New Roman" w:hAnsi="Times New Roman"/>
          <w:b/>
        </w:rPr>
        <w:t>n t</w:t>
      </w:r>
      <w:r w:rsidR="003F7088" w:rsidRPr="003F7088">
        <w:rPr>
          <w:rFonts w:ascii="Times New Roman" w:hAnsi="Times New Roman"/>
          <w:b/>
        </w:rPr>
        <w:t>ậ</w:t>
      </w:r>
      <w:r w:rsidRPr="003F7088">
        <w:rPr>
          <w:rFonts w:ascii="Times New Roman" w:hAnsi="Times New Roman"/>
          <w:b/>
        </w:rPr>
        <w:t>p</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0"/>
        <w:gridCol w:w="6160"/>
      </w:tblGrid>
      <w:tr w:rsidR="00B90A88" w:rsidRPr="003F7088" w:rsidTr="00FB2FF5">
        <w:tc>
          <w:tcPr>
            <w:tcW w:w="3500" w:type="dxa"/>
          </w:tcPr>
          <w:p w:rsidR="00B90A88" w:rsidRPr="003F7088" w:rsidRDefault="00B90A88" w:rsidP="00FB2FF5">
            <w:pPr>
              <w:jc w:val="center"/>
              <w:rPr>
                <w:rFonts w:ascii="Times New Roman" w:hAnsi="Times New Roman"/>
              </w:rPr>
            </w:pPr>
            <w:r w:rsidRPr="003F7088">
              <w:rPr>
                <w:rFonts w:ascii="Times New Roman" w:hAnsi="Times New Roman"/>
              </w:rPr>
              <w:t>Ho</w:t>
            </w:r>
            <w:r w:rsidR="003F7088" w:rsidRPr="003F7088">
              <w:rPr>
                <w:rFonts w:ascii="Times New Roman" w:hAnsi="Times New Roman"/>
              </w:rPr>
              <w:t>ạ</w:t>
            </w:r>
            <w:r w:rsidRPr="003F7088">
              <w:rPr>
                <w:rFonts w:ascii="Times New Roman" w:hAnsi="Times New Roman"/>
              </w:rPr>
              <w:t xml:space="preserve">t </w:t>
            </w:r>
            <w:r w:rsidR="003F7088" w:rsidRPr="003F7088">
              <w:rPr>
                <w:rFonts w:ascii="Times New Roman" w:hAnsi="Times New Roman"/>
              </w:rPr>
              <w:t>độ</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th</w:t>
            </w:r>
            <w:r w:rsidR="003F7088" w:rsidRPr="003F7088">
              <w:rPr>
                <w:rFonts w:ascii="Times New Roman" w:hAnsi="Times New Roman"/>
              </w:rPr>
              <w:t>ầ</w:t>
            </w:r>
            <w:r w:rsidRPr="003F7088">
              <w:rPr>
                <w:rFonts w:ascii="Times New Roman" w:hAnsi="Times New Roman"/>
              </w:rPr>
              <w:t>y v</w:t>
            </w:r>
            <w:r w:rsidR="003F7088" w:rsidRPr="003F7088">
              <w:rPr>
                <w:rFonts w:ascii="Times New Roman" w:hAnsi="Times New Roman"/>
              </w:rPr>
              <w:t>à</w:t>
            </w:r>
            <w:r w:rsidRPr="003F7088">
              <w:rPr>
                <w:rFonts w:ascii="Times New Roman" w:hAnsi="Times New Roman"/>
              </w:rPr>
              <w:t xml:space="preserve"> tr</w:t>
            </w:r>
            <w:r w:rsidR="003F7088" w:rsidRPr="003F7088">
              <w:rPr>
                <w:rFonts w:ascii="Times New Roman" w:hAnsi="Times New Roman"/>
              </w:rPr>
              <w:t>ò</w:t>
            </w:r>
          </w:p>
        </w:tc>
        <w:tc>
          <w:tcPr>
            <w:tcW w:w="6160" w:type="dxa"/>
          </w:tcPr>
          <w:p w:rsidR="00B90A88" w:rsidRPr="003F7088" w:rsidRDefault="00B90A88" w:rsidP="00FB2FF5">
            <w:pPr>
              <w:jc w:val="center"/>
              <w:rPr>
                <w:rFonts w:ascii="Times New Roman" w:hAnsi="Times New Roman"/>
              </w:rPr>
            </w:pPr>
            <w:r w:rsidRPr="003F7088">
              <w:rPr>
                <w:rFonts w:ascii="Times New Roman" w:hAnsi="Times New Roman"/>
              </w:rPr>
              <w:t>N</w:t>
            </w:r>
            <w:r w:rsidR="003F7088" w:rsidRPr="003F7088">
              <w:rPr>
                <w:rFonts w:ascii="Times New Roman" w:hAnsi="Times New Roman"/>
              </w:rPr>
              <w:t>ộ</w:t>
            </w:r>
            <w:r w:rsidRPr="003F7088">
              <w:rPr>
                <w:rFonts w:ascii="Times New Roman" w:hAnsi="Times New Roman"/>
              </w:rPr>
              <w:t>i dung</w:t>
            </w:r>
          </w:p>
        </w:tc>
      </w:tr>
      <w:tr w:rsidR="00B90A88" w:rsidRPr="003F7088" w:rsidTr="00FB2FF5">
        <w:tc>
          <w:tcPr>
            <w:tcW w:w="3500" w:type="dxa"/>
          </w:tcPr>
          <w:p w:rsidR="00CE0FF3" w:rsidRPr="003F7088" w:rsidRDefault="00484B12" w:rsidP="00FB2FF5">
            <w:pPr>
              <w:jc w:val="both"/>
              <w:rPr>
                <w:rFonts w:ascii="Times New Roman" w:hAnsi="Times New Roman"/>
              </w:rPr>
            </w:pPr>
            <w:r w:rsidRPr="003F7088">
              <w:rPr>
                <w:rFonts w:ascii="Times New Roman" w:hAnsi="Times New Roman"/>
              </w:rPr>
              <w:t xml:space="preserve">Ca1 </w:t>
            </w:r>
          </w:p>
          <w:p w:rsidR="00CE0FF3" w:rsidRPr="003F7088" w:rsidRDefault="00CE0FF3" w:rsidP="00FB2FF5">
            <w:pPr>
              <w:jc w:val="both"/>
              <w:rPr>
                <w:rFonts w:ascii="Times New Roman" w:hAnsi="Times New Roman"/>
              </w:rPr>
            </w:pPr>
            <w:r w:rsidRPr="003F7088">
              <w:rPr>
                <w:rFonts w:ascii="Times New Roman" w:hAnsi="Times New Roman"/>
              </w:rPr>
              <w:t>? Th</w:t>
            </w:r>
            <w:r w:rsidR="003F7088" w:rsidRPr="003F7088">
              <w:rPr>
                <w:rFonts w:ascii="Times New Roman" w:hAnsi="Times New Roman"/>
              </w:rPr>
              <w:t>ế</w:t>
            </w:r>
            <w:r w:rsidRPr="003F7088">
              <w:rPr>
                <w:rFonts w:ascii="Times New Roman" w:hAnsi="Times New Roman"/>
                <w:lang w:val="vi-VN"/>
              </w:rPr>
              <w:t xml:space="preserve"> n</w:t>
            </w:r>
            <w:r w:rsidR="003F7088" w:rsidRPr="003F7088">
              <w:rPr>
                <w:rFonts w:ascii="Times New Roman" w:hAnsi="Times New Roman"/>
                <w:lang w:val="vi-VN"/>
              </w:rPr>
              <w:t>à</w:t>
            </w:r>
            <w:r w:rsidRPr="003F7088">
              <w:rPr>
                <w:rFonts w:ascii="Times New Roman" w:hAnsi="Times New Roman"/>
                <w:lang w:val="vi-VN"/>
              </w:rPr>
              <w:t>o l</w:t>
            </w:r>
            <w:r w:rsidR="003F7088" w:rsidRPr="003F7088">
              <w:rPr>
                <w:rFonts w:ascii="Times New Roman" w:hAnsi="Times New Roman"/>
                <w:lang w:val="vi-VN"/>
              </w:rPr>
              <w:t>à</w:t>
            </w:r>
            <w:r w:rsidRPr="003F7088">
              <w:rPr>
                <w:rFonts w:ascii="Times New Roman" w:hAnsi="Times New Roman"/>
                <w:lang w:val="vi-VN"/>
              </w:rPr>
              <w:t xml:space="preserve"> c</w:t>
            </w:r>
            <w:r w:rsidR="003F7088" w:rsidRPr="003F7088">
              <w:rPr>
                <w:rFonts w:ascii="Times New Roman" w:hAnsi="Times New Roman"/>
                <w:lang w:val="vi-VN"/>
              </w:rPr>
              <w:t>â</w:t>
            </w:r>
            <w:r w:rsidRPr="003F7088">
              <w:rPr>
                <w:rFonts w:ascii="Times New Roman" w:hAnsi="Times New Roman"/>
                <w:lang w:val="vi-VN"/>
              </w:rPr>
              <w:t>u</w:t>
            </w:r>
            <w:r w:rsidR="00484B12" w:rsidRPr="003F7088">
              <w:rPr>
                <w:rFonts w:ascii="Times New Roman" w:hAnsi="Times New Roman"/>
              </w:rPr>
              <w:t xml:space="preserve"> c</w:t>
            </w:r>
            <w:r w:rsidR="003F7088" w:rsidRPr="003F7088">
              <w:rPr>
                <w:rFonts w:ascii="Times New Roman" w:hAnsi="Times New Roman"/>
              </w:rPr>
              <w:t>ầ</w:t>
            </w:r>
            <w:r w:rsidR="00484B12" w:rsidRPr="003F7088">
              <w:rPr>
                <w:rFonts w:ascii="Times New Roman" w:hAnsi="Times New Roman"/>
              </w:rPr>
              <w:t>u khi</w:t>
            </w:r>
            <w:r w:rsidR="003F7088" w:rsidRPr="003F7088">
              <w:rPr>
                <w:rFonts w:ascii="Times New Roman" w:hAnsi="Times New Roman"/>
              </w:rPr>
              <w:t>ế</w:t>
            </w:r>
            <w:r w:rsidR="00484B12" w:rsidRPr="003F7088">
              <w:rPr>
                <w:rFonts w:ascii="Times New Roman" w:hAnsi="Times New Roman"/>
              </w:rPr>
              <w:t>n? Cho VD?</w:t>
            </w:r>
          </w:p>
          <w:p w:rsidR="00CE0FF3" w:rsidRPr="003F7088" w:rsidRDefault="00CE0FF3" w:rsidP="00FB2FF5">
            <w:pPr>
              <w:jc w:val="both"/>
              <w:rPr>
                <w:rFonts w:ascii="Times New Roman" w:hAnsi="Times New Roman"/>
              </w:rPr>
            </w:pPr>
          </w:p>
          <w:p w:rsidR="00CE0FF3" w:rsidRPr="003F7088" w:rsidRDefault="00CE0FF3" w:rsidP="00FB2FF5">
            <w:pPr>
              <w:jc w:val="both"/>
              <w:rPr>
                <w:rFonts w:ascii="Times New Roman" w:hAnsi="Times New Roman"/>
              </w:rPr>
            </w:pPr>
          </w:p>
          <w:p w:rsidR="00CE0FF3" w:rsidRPr="003F7088" w:rsidRDefault="00CE0FF3" w:rsidP="00FB2FF5">
            <w:pPr>
              <w:jc w:val="both"/>
              <w:rPr>
                <w:rFonts w:ascii="Times New Roman" w:hAnsi="Times New Roman"/>
              </w:rPr>
            </w:pPr>
          </w:p>
          <w:p w:rsidR="00CE0FF3" w:rsidRPr="003F7088" w:rsidRDefault="00CE0FF3" w:rsidP="00FB2FF5">
            <w:pPr>
              <w:jc w:val="both"/>
              <w:rPr>
                <w:rFonts w:ascii="Times New Roman" w:hAnsi="Times New Roman"/>
              </w:rPr>
            </w:pPr>
          </w:p>
          <w:p w:rsidR="00CE0FF3" w:rsidRPr="003F7088" w:rsidRDefault="00CE0FF3" w:rsidP="00FB2FF5">
            <w:pPr>
              <w:jc w:val="both"/>
              <w:rPr>
                <w:rFonts w:ascii="Times New Roman" w:hAnsi="Times New Roman"/>
              </w:rPr>
            </w:pPr>
          </w:p>
          <w:p w:rsidR="00CE0FF3" w:rsidRPr="003F7088" w:rsidRDefault="00CE0FF3" w:rsidP="00FB2FF5">
            <w:pPr>
              <w:jc w:val="both"/>
              <w:rPr>
                <w:rFonts w:ascii="Times New Roman" w:hAnsi="Times New Roman"/>
              </w:rPr>
            </w:pPr>
          </w:p>
          <w:p w:rsidR="00CE0FF3" w:rsidRPr="003F7088" w:rsidRDefault="00CE0FF3" w:rsidP="00FB2FF5">
            <w:pPr>
              <w:jc w:val="both"/>
              <w:rPr>
                <w:rFonts w:ascii="Times New Roman" w:hAnsi="Times New Roman"/>
              </w:rPr>
            </w:pPr>
          </w:p>
          <w:p w:rsidR="00CE0FF3" w:rsidRPr="003F7088" w:rsidRDefault="00CE0FF3" w:rsidP="00FB2FF5">
            <w:pPr>
              <w:jc w:val="both"/>
              <w:rPr>
                <w:rFonts w:ascii="Times New Roman" w:hAnsi="Times New Roman"/>
              </w:rPr>
            </w:pPr>
          </w:p>
          <w:p w:rsidR="00CE0FF3" w:rsidRPr="003F7088" w:rsidRDefault="00CE0FF3" w:rsidP="00FB2FF5">
            <w:pPr>
              <w:jc w:val="both"/>
              <w:rPr>
                <w:rFonts w:ascii="Times New Roman" w:hAnsi="Times New Roman"/>
              </w:rPr>
            </w:pPr>
          </w:p>
          <w:p w:rsidR="00CE0FF3" w:rsidRPr="003F7088" w:rsidRDefault="003F7088" w:rsidP="00FB2FF5">
            <w:pPr>
              <w:jc w:val="both"/>
              <w:rPr>
                <w:rFonts w:ascii="Times New Roman" w:hAnsi="Times New Roman"/>
              </w:rPr>
            </w:pPr>
            <w:r w:rsidRPr="003F7088">
              <w:rPr>
                <w:rFonts w:ascii="Times New Roman" w:hAnsi="Times New Roman"/>
              </w:rPr>
              <w:t>Đề</w:t>
            </w:r>
            <w:r w:rsidR="00484B12" w:rsidRPr="003F7088">
              <w:rPr>
                <w:rFonts w:ascii="Times New Roman" w:hAnsi="Times New Roman"/>
              </w:rPr>
              <w:t xml:space="preserve"> b</w:t>
            </w:r>
            <w:r w:rsidRPr="003F7088">
              <w:rPr>
                <w:rFonts w:ascii="Times New Roman" w:hAnsi="Times New Roman"/>
              </w:rPr>
              <w:t>à</w:t>
            </w:r>
            <w:r w:rsidR="00484B12" w:rsidRPr="003F7088">
              <w:rPr>
                <w:rFonts w:ascii="Times New Roman" w:hAnsi="Times New Roman"/>
              </w:rPr>
              <w:t>i: Ph</w:t>
            </w:r>
            <w:r w:rsidRPr="003F7088">
              <w:rPr>
                <w:rFonts w:ascii="Times New Roman" w:hAnsi="Times New Roman"/>
              </w:rPr>
              <w:t>â</w:t>
            </w:r>
            <w:r w:rsidR="00484B12" w:rsidRPr="003F7088">
              <w:rPr>
                <w:rFonts w:ascii="Times New Roman" w:hAnsi="Times New Roman"/>
              </w:rPr>
              <w:t>n t</w:t>
            </w:r>
            <w:r w:rsidRPr="003F7088">
              <w:rPr>
                <w:rFonts w:ascii="Times New Roman" w:hAnsi="Times New Roman"/>
              </w:rPr>
              <w:t>í</w:t>
            </w:r>
            <w:r w:rsidR="00484B12" w:rsidRPr="003F7088">
              <w:rPr>
                <w:rFonts w:ascii="Times New Roman" w:hAnsi="Times New Roman"/>
              </w:rPr>
              <w:t>ch b</w:t>
            </w:r>
            <w:r w:rsidRPr="003F7088">
              <w:rPr>
                <w:rFonts w:ascii="Times New Roman" w:hAnsi="Times New Roman"/>
              </w:rPr>
              <w:t>à</w:t>
            </w:r>
            <w:r w:rsidR="00484B12" w:rsidRPr="003F7088">
              <w:rPr>
                <w:rFonts w:ascii="Times New Roman" w:hAnsi="Times New Roman"/>
              </w:rPr>
              <w:t>i th</w:t>
            </w:r>
            <w:r w:rsidRPr="003F7088">
              <w:rPr>
                <w:rFonts w:ascii="Times New Roman" w:hAnsi="Times New Roman"/>
              </w:rPr>
              <w:t>ơ</w:t>
            </w:r>
            <w:r w:rsidR="00484B12" w:rsidRPr="003F7088">
              <w:rPr>
                <w:rFonts w:ascii="Times New Roman" w:hAnsi="Times New Roman"/>
              </w:rPr>
              <w:t xml:space="preserve"> </w:t>
            </w:r>
            <w:r w:rsidR="00484B12" w:rsidRPr="003F7088">
              <w:rPr>
                <w:rFonts w:ascii="Times New Roman" w:hAnsi="Times New Roman"/>
                <w:i/>
                <w:color w:val="000000"/>
              </w:rPr>
              <w:t>Ng</w:t>
            </w:r>
            <w:r w:rsidRPr="003F7088">
              <w:rPr>
                <w:rFonts w:ascii="Times New Roman" w:hAnsi="Times New Roman"/>
                <w:i/>
                <w:color w:val="000000"/>
              </w:rPr>
              <w:t>ắ</w:t>
            </w:r>
            <w:r w:rsidR="00484B12" w:rsidRPr="003F7088">
              <w:rPr>
                <w:rFonts w:ascii="Times New Roman" w:hAnsi="Times New Roman"/>
                <w:i/>
                <w:color w:val="000000"/>
              </w:rPr>
              <w:t>m tr</w:t>
            </w:r>
            <w:r w:rsidRPr="003F7088">
              <w:rPr>
                <w:rFonts w:ascii="Times New Roman" w:hAnsi="Times New Roman"/>
                <w:i/>
                <w:color w:val="000000"/>
              </w:rPr>
              <w:t>ă</w:t>
            </w:r>
            <w:r w:rsidR="00484B12" w:rsidRPr="003F7088">
              <w:rPr>
                <w:rFonts w:ascii="Times New Roman" w:hAnsi="Times New Roman"/>
                <w:i/>
                <w:color w:val="000000"/>
              </w:rPr>
              <w:t>ng</w:t>
            </w:r>
            <w:r w:rsidR="00484B12" w:rsidRPr="003F7088">
              <w:rPr>
                <w:rFonts w:ascii="Times New Roman" w:hAnsi="Times New Roman"/>
                <w:color w:val="000000"/>
              </w:rPr>
              <w:t xml:space="preserve">, </w:t>
            </w:r>
            <w:r w:rsidRPr="003F7088">
              <w:rPr>
                <w:rFonts w:ascii="Times New Roman" w:hAnsi="Times New Roman"/>
                <w:i/>
                <w:color w:val="000000"/>
              </w:rPr>
              <w:t>Đ</w:t>
            </w:r>
            <w:r w:rsidR="00484B12" w:rsidRPr="003F7088">
              <w:rPr>
                <w:rFonts w:ascii="Times New Roman" w:hAnsi="Times New Roman"/>
                <w:i/>
                <w:color w:val="000000"/>
              </w:rPr>
              <w:t xml:space="preserve">i </w:t>
            </w:r>
            <w:r w:rsidRPr="003F7088">
              <w:rPr>
                <w:rFonts w:ascii="Times New Roman" w:hAnsi="Times New Roman"/>
                <w:i/>
                <w:color w:val="000000"/>
              </w:rPr>
              <w:t>đườ</w:t>
            </w:r>
            <w:r w:rsidR="00484B12" w:rsidRPr="003F7088">
              <w:rPr>
                <w:rFonts w:ascii="Times New Roman" w:hAnsi="Times New Roman"/>
                <w:i/>
                <w:color w:val="000000"/>
              </w:rPr>
              <w:t>ng</w:t>
            </w:r>
            <w:r w:rsidR="00484B12" w:rsidRPr="003F7088">
              <w:rPr>
                <w:rFonts w:ascii="Times New Roman" w:hAnsi="Times New Roman"/>
                <w:color w:val="000000"/>
              </w:rPr>
              <w:t xml:space="preserve"> c</w:t>
            </w:r>
            <w:r w:rsidRPr="003F7088">
              <w:rPr>
                <w:rFonts w:ascii="Times New Roman" w:hAnsi="Times New Roman"/>
                <w:color w:val="000000"/>
              </w:rPr>
              <w:t>ủ</w:t>
            </w:r>
            <w:r w:rsidR="00484B12" w:rsidRPr="003F7088">
              <w:rPr>
                <w:rFonts w:ascii="Times New Roman" w:hAnsi="Times New Roman"/>
                <w:color w:val="000000"/>
              </w:rPr>
              <w:t xml:space="preserve">a HCM </w:t>
            </w:r>
            <w:r w:rsidRPr="003F7088">
              <w:rPr>
                <w:rFonts w:ascii="Times New Roman" w:hAnsi="Times New Roman"/>
                <w:color w:val="000000"/>
              </w:rPr>
              <w:t>để</w:t>
            </w:r>
            <w:r w:rsidR="00484B12" w:rsidRPr="003F7088">
              <w:rPr>
                <w:rFonts w:ascii="Times New Roman" w:hAnsi="Times New Roman"/>
                <w:color w:val="000000"/>
              </w:rPr>
              <w:t xml:space="preserve"> th</w:t>
            </w:r>
            <w:r w:rsidRPr="003F7088">
              <w:rPr>
                <w:rFonts w:ascii="Times New Roman" w:hAnsi="Times New Roman"/>
                <w:color w:val="000000"/>
              </w:rPr>
              <w:t>ấ</w:t>
            </w:r>
            <w:r w:rsidR="00484B12" w:rsidRPr="003F7088">
              <w:rPr>
                <w:rFonts w:ascii="Times New Roman" w:hAnsi="Times New Roman"/>
                <w:color w:val="000000"/>
              </w:rPr>
              <w:t>y phong th</w:t>
            </w:r>
            <w:r w:rsidRPr="003F7088">
              <w:rPr>
                <w:rFonts w:ascii="Times New Roman" w:hAnsi="Times New Roman"/>
                <w:color w:val="000000"/>
              </w:rPr>
              <w:t>á</w:t>
            </w:r>
            <w:r w:rsidR="00484B12" w:rsidRPr="003F7088">
              <w:rPr>
                <w:rFonts w:ascii="Times New Roman" w:hAnsi="Times New Roman"/>
                <w:color w:val="000000"/>
              </w:rPr>
              <w:t>i ung dung, tinh th</w:t>
            </w:r>
            <w:r w:rsidRPr="003F7088">
              <w:rPr>
                <w:rFonts w:ascii="Times New Roman" w:hAnsi="Times New Roman"/>
                <w:color w:val="000000"/>
              </w:rPr>
              <w:t>ầ</w:t>
            </w:r>
            <w:r w:rsidR="00484B12" w:rsidRPr="003F7088">
              <w:rPr>
                <w:rFonts w:ascii="Times New Roman" w:hAnsi="Times New Roman"/>
                <w:color w:val="000000"/>
              </w:rPr>
              <w:t>n l</w:t>
            </w:r>
            <w:r w:rsidRPr="003F7088">
              <w:rPr>
                <w:rFonts w:ascii="Times New Roman" w:hAnsi="Times New Roman"/>
                <w:color w:val="000000"/>
              </w:rPr>
              <w:t>ạ</w:t>
            </w:r>
            <w:r w:rsidR="00484B12" w:rsidRPr="003F7088">
              <w:rPr>
                <w:rFonts w:ascii="Times New Roman" w:hAnsi="Times New Roman"/>
                <w:color w:val="000000"/>
              </w:rPr>
              <w:t>c quan c</w:t>
            </w:r>
            <w:r w:rsidRPr="003F7088">
              <w:rPr>
                <w:rFonts w:ascii="Times New Roman" w:hAnsi="Times New Roman"/>
                <w:color w:val="000000"/>
              </w:rPr>
              <w:t>ủ</w:t>
            </w:r>
            <w:r w:rsidR="00484B12" w:rsidRPr="003F7088">
              <w:rPr>
                <w:rFonts w:ascii="Times New Roman" w:hAnsi="Times New Roman"/>
                <w:color w:val="000000"/>
              </w:rPr>
              <w:t>a ng</w:t>
            </w:r>
            <w:r w:rsidRPr="003F7088">
              <w:rPr>
                <w:rFonts w:ascii="Times New Roman" w:hAnsi="Times New Roman"/>
                <w:color w:val="000000"/>
              </w:rPr>
              <w:t>ườ</w:t>
            </w:r>
            <w:r w:rsidR="00484B12" w:rsidRPr="003F7088">
              <w:rPr>
                <w:rFonts w:ascii="Times New Roman" w:hAnsi="Times New Roman"/>
                <w:color w:val="000000"/>
              </w:rPr>
              <w:t>i chi</w:t>
            </w:r>
            <w:r w:rsidRPr="003F7088">
              <w:rPr>
                <w:rFonts w:ascii="Times New Roman" w:hAnsi="Times New Roman"/>
                <w:color w:val="000000"/>
              </w:rPr>
              <w:t>ế</w:t>
            </w:r>
            <w:r w:rsidR="00484B12" w:rsidRPr="003F7088">
              <w:rPr>
                <w:rFonts w:ascii="Times New Roman" w:hAnsi="Times New Roman"/>
                <w:color w:val="000000"/>
              </w:rPr>
              <w:t>n s</w:t>
            </w:r>
            <w:r w:rsidRPr="003F7088">
              <w:rPr>
                <w:rFonts w:ascii="Times New Roman" w:hAnsi="Times New Roman"/>
                <w:color w:val="000000"/>
              </w:rPr>
              <w:t>ĩ</w:t>
            </w:r>
            <w:r w:rsidR="00484B12" w:rsidRPr="003F7088">
              <w:rPr>
                <w:rFonts w:ascii="Times New Roman" w:hAnsi="Times New Roman"/>
                <w:color w:val="000000"/>
              </w:rPr>
              <w:t xml:space="preserve"> cm?</w:t>
            </w:r>
          </w:p>
          <w:p w:rsidR="00B90A88" w:rsidRPr="003F7088" w:rsidRDefault="00B90A88" w:rsidP="00FB2FF5">
            <w:pPr>
              <w:jc w:val="both"/>
              <w:rPr>
                <w:rFonts w:ascii="Times New Roman" w:hAnsi="Times New Roman"/>
              </w:rPr>
            </w:pPr>
          </w:p>
          <w:p w:rsidR="00B90A88" w:rsidRPr="003F7088" w:rsidRDefault="00B90A88" w:rsidP="00FB2FF5">
            <w:pPr>
              <w:jc w:val="both"/>
              <w:rPr>
                <w:rFonts w:ascii="Times New Roman" w:hAnsi="Times New Roman"/>
              </w:rPr>
            </w:pPr>
          </w:p>
          <w:p w:rsidR="00B90A88" w:rsidRPr="003F7088" w:rsidRDefault="00B90A88" w:rsidP="00FB2FF5">
            <w:pPr>
              <w:jc w:val="both"/>
              <w:rPr>
                <w:rFonts w:ascii="Times New Roman" w:hAnsi="Times New Roman"/>
              </w:rPr>
            </w:pPr>
          </w:p>
          <w:p w:rsidR="00B90A88" w:rsidRPr="003F7088" w:rsidRDefault="00B90A88" w:rsidP="00FB2FF5">
            <w:pPr>
              <w:jc w:val="both"/>
              <w:rPr>
                <w:rFonts w:ascii="Times New Roman" w:hAnsi="Times New Roman"/>
              </w:rPr>
            </w:pPr>
          </w:p>
          <w:p w:rsidR="00CE0FF3" w:rsidRPr="003F7088" w:rsidRDefault="00CE0FF3" w:rsidP="00FB2FF5">
            <w:pPr>
              <w:jc w:val="both"/>
              <w:rPr>
                <w:rFonts w:ascii="Times New Roman" w:hAnsi="Times New Roman"/>
              </w:rPr>
            </w:pPr>
          </w:p>
          <w:p w:rsidR="00CE0FF3" w:rsidRPr="003F7088" w:rsidRDefault="00CE0FF3" w:rsidP="00FB2FF5">
            <w:pPr>
              <w:jc w:val="both"/>
              <w:rPr>
                <w:rFonts w:ascii="Times New Roman" w:hAnsi="Times New Roman"/>
              </w:rPr>
            </w:pPr>
          </w:p>
          <w:p w:rsidR="00CE0FF3" w:rsidRPr="003F7088" w:rsidRDefault="00CE0FF3" w:rsidP="00FB2FF5">
            <w:pPr>
              <w:jc w:val="both"/>
              <w:rPr>
                <w:rFonts w:ascii="Times New Roman" w:hAnsi="Times New Roman"/>
                <w:lang w:val="vi-VN"/>
              </w:rPr>
            </w:pPr>
          </w:p>
          <w:p w:rsidR="00B90A88" w:rsidRPr="003F7088" w:rsidRDefault="00B90A88" w:rsidP="00FB2FF5">
            <w:pPr>
              <w:jc w:val="both"/>
              <w:rPr>
                <w:rFonts w:ascii="Times New Roman" w:hAnsi="Times New Roman"/>
                <w:lang w:val="vi-VN"/>
              </w:rPr>
            </w:pPr>
            <w:r w:rsidRPr="003F7088">
              <w:rPr>
                <w:rFonts w:ascii="Times New Roman" w:hAnsi="Times New Roman"/>
                <w:lang w:val="vi-VN"/>
              </w:rPr>
              <w:lastRenderedPageBreak/>
              <w:t>HS d</w:t>
            </w:r>
            <w:r w:rsidR="003F7088" w:rsidRPr="003F7088">
              <w:rPr>
                <w:rFonts w:ascii="Times New Roman" w:hAnsi="Times New Roman"/>
                <w:lang w:val="vi-VN"/>
              </w:rPr>
              <w:t>ự</w:t>
            </w:r>
            <w:r w:rsidRPr="003F7088">
              <w:rPr>
                <w:rFonts w:ascii="Times New Roman" w:hAnsi="Times New Roman"/>
                <w:lang w:val="vi-VN"/>
              </w:rPr>
              <w:t>a v</w:t>
            </w:r>
            <w:r w:rsidR="003F7088" w:rsidRPr="003F7088">
              <w:rPr>
                <w:rFonts w:ascii="Times New Roman" w:hAnsi="Times New Roman"/>
                <w:lang w:val="vi-VN"/>
              </w:rPr>
              <w:t>à</w:t>
            </w:r>
            <w:r w:rsidRPr="003F7088">
              <w:rPr>
                <w:rFonts w:ascii="Times New Roman" w:hAnsi="Times New Roman"/>
                <w:lang w:val="vi-VN"/>
              </w:rPr>
              <w:t>o ki</w:t>
            </w:r>
            <w:r w:rsidR="003F7088" w:rsidRPr="003F7088">
              <w:rPr>
                <w:rFonts w:ascii="Times New Roman" w:hAnsi="Times New Roman"/>
                <w:lang w:val="vi-VN"/>
              </w:rPr>
              <w:t>ế</w:t>
            </w:r>
            <w:r w:rsidRPr="003F7088">
              <w:rPr>
                <w:rFonts w:ascii="Times New Roman" w:hAnsi="Times New Roman"/>
                <w:lang w:val="vi-VN"/>
              </w:rPr>
              <w:t>n th</w:t>
            </w:r>
            <w:r w:rsidR="003F7088" w:rsidRPr="003F7088">
              <w:rPr>
                <w:rFonts w:ascii="Times New Roman" w:hAnsi="Times New Roman"/>
                <w:lang w:val="vi-VN"/>
              </w:rPr>
              <w:t>ứ</w:t>
            </w:r>
            <w:r w:rsidRPr="003F7088">
              <w:rPr>
                <w:rFonts w:ascii="Times New Roman" w:hAnsi="Times New Roman"/>
                <w:lang w:val="vi-VN"/>
              </w:rPr>
              <w:t xml:space="preserve">c </w:t>
            </w:r>
            <w:r w:rsidR="003F7088" w:rsidRPr="003F7088">
              <w:rPr>
                <w:rFonts w:ascii="Times New Roman" w:hAnsi="Times New Roman"/>
                <w:lang w:val="vi-VN"/>
              </w:rPr>
              <w:t>đượ</w:t>
            </w:r>
            <w:r w:rsidRPr="003F7088">
              <w:rPr>
                <w:rFonts w:ascii="Times New Roman" w:hAnsi="Times New Roman"/>
                <w:lang w:val="vi-VN"/>
              </w:rPr>
              <w:t>c t</w:t>
            </w:r>
            <w:r w:rsidR="003F7088" w:rsidRPr="003F7088">
              <w:rPr>
                <w:rFonts w:ascii="Times New Roman" w:hAnsi="Times New Roman"/>
                <w:lang w:val="vi-VN"/>
              </w:rPr>
              <w:t>ì</w:t>
            </w:r>
            <w:r w:rsidRPr="003F7088">
              <w:rPr>
                <w:rFonts w:ascii="Times New Roman" w:hAnsi="Times New Roman"/>
                <w:lang w:val="vi-VN"/>
              </w:rPr>
              <w:t>m hi</w:t>
            </w:r>
            <w:r w:rsidR="003F7088" w:rsidRPr="003F7088">
              <w:rPr>
                <w:rFonts w:ascii="Times New Roman" w:hAnsi="Times New Roman"/>
                <w:lang w:val="vi-VN"/>
              </w:rPr>
              <w:t>ể</w:t>
            </w:r>
            <w:r w:rsidRPr="003F7088">
              <w:rPr>
                <w:rFonts w:ascii="Times New Roman" w:hAnsi="Times New Roman"/>
                <w:lang w:val="vi-VN"/>
              </w:rPr>
              <w:t xml:space="preserve">u </w:t>
            </w:r>
            <w:r w:rsidR="003F7088" w:rsidRPr="003F7088">
              <w:rPr>
                <w:rFonts w:ascii="Times New Roman" w:hAnsi="Times New Roman"/>
                <w:lang w:val="vi-VN"/>
              </w:rPr>
              <w:t>để</w:t>
            </w:r>
            <w:r w:rsidRPr="003F7088">
              <w:rPr>
                <w:rFonts w:ascii="Times New Roman" w:hAnsi="Times New Roman"/>
                <w:lang w:val="vi-VN"/>
              </w:rPr>
              <w:t xml:space="preserve"> l</w:t>
            </w:r>
            <w:r w:rsidR="003F7088" w:rsidRPr="003F7088">
              <w:rPr>
                <w:rFonts w:ascii="Times New Roman" w:hAnsi="Times New Roman"/>
                <w:lang w:val="vi-VN"/>
              </w:rPr>
              <w:t>ậ</w:t>
            </w:r>
            <w:r w:rsidRPr="003F7088">
              <w:rPr>
                <w:rFonts w:ascii="Times New Roman" w:hAnsi="Times New Roman"/>
                <w:lang w:val="vi-VN"/>
              </w:rPr>
              <w:t>p d</w:t>
            </w:r>
            <w:r w:rsidR="003F7088" w:rsidRPr="003F7088">
              <w:rPr>
                <w:rFonts w:ascii="Times New Roman" w:hAnsi="Times New Roman"/>
                <w:lang w:val="vi-VN"/>
              </w:rPr>
              <w:t>à</w:t>
            </w:r>
            <w:r w:rsidRPr="003F7088">
              <w:rPr>
                <w:rFonts w:ascii="Times New Roman" w:hAnsi="Times New Roman"/>
                <w:lang w:val="vi-VN"/>
              </w:rPr>
              <w:t>n b</w:t>
            </w:r>
            <w:r w:rsidR="003F7088" w:rsidRPr="003F7088">
              <w:rPr>
                <w:rFonts w:ascii="Times New Roman" w:hAnsi="Times New Roman"/>
                <w:lang w:val="vi-VN"/>
              </w:rPr>
              <w:t>à</w:t>
            </w:r>
            <w:r w:rsidRPr="003F7088">
              <w:rPr>
                <w:rFonts w:ascii="Times New Roman" w:hAnsi="Times New Roman"/>
                <w:lang w:val="vi-VN"/>
              </w:rPr>
              <w:t xml:space="preserve">i </w:t>
            </w:r>
            <w:r w:rsidR="003F7088" w:rsidRPr="003F7088">
              <w:rPr>
                <w:rFonts w:ascii="Times New Roman" w:hAnsi="Times New Roman"/>
                <w:lang w:val="vi-VN"/>
              </w:rPr>
              <w:t>đả</w:t>
            </w:r>
            <w:r w:rsidRPr="003F7088">
              <w:rPr>
                <w:rFonts w:ascii="Times New Roman" w:hAnsi="Times New Roman"/>
                <w:lang w:val="vi-VN"/>
              </w:rPr>
              <w:t>m b</w:t>
            </w:r>
            <w:r w:rsidR="003F7088" w:rsidRPr="003F7088">
              <w:rPr>
                <w:rFonts w:ascii="Times New Roman" w:hAnsi="Times New Roman"/>
                <w:lang w:val="vi-VN"/>
              </w:rPr>
              <w:t>ả</w:t>
            </w:r>
            <w:r w:rsidRPr="003F7088">
              <w:rPr>
                <w:rFonts w:ascii="Times New Roman" w:hAnsi="Times New Roman"/>
                <w:lang w:val="vi-VN"/>
              </w:rPr>
              <w:t>o c</w:t>
            </w:r>
            <w:r w:rsidR="003F7088" w:rsidRPr="003F7088">
              <w:rPr>
                <w:rFonts w:ascii="Times New Roman" w:hAnsi="Times New Roman"/>
                <w:lang w:val="vi-VN"/>
              </w:rPr>
              <w:t>á</w:t>
            </w:r>
            <w:r w:rsidRPr="003F7088">
              <w:rPr>
                <w:rFonts w:ascii="Times New Roman" w:hAnsi="Times New Roman"/>
                <w:lang w:val="vi-VN"/>
              </w:rPr>
              <w:t xml:space="preserve">c </w:t>
            </w:r>
            <w:r w:rsidR="003F7088" w:rsidRPr="003F7088">
              <w:rPr>
                <w:rFonts w:ascii="Times New Roman" w:hAnsi="Times New Roman"/>
                <w:lang w:val="vi-VN"/>
              </w:rPr>
              <w:t>ý</w:t>
            </w:r>
            <w:r w:rsidRPr="003F7088">
              <w:rPr>
                <w:rFonts w:ascii="Times New Roman" w:hAnsi="Times New Roman"/>
                <w:lang w:val="vi-VN"/>
              </w:rPr>
              <w:t xml:space="preserve"> c</w:t>
            </w:r>
            <w:r w:rsidR="003F7088" w:rsidRPr="003F7088">
              <w:rPr>
                <w:rFonts w:ascii="Times New Roman" w:hAnsi="Times New Roman"/>
                <w:lang w:val="vi-VN"/>
              </w:rPr>
              <w:t>ơ</w:t>
            </w:r>
            <w:r w:rsidRPr="003F7088">
              <w:rPr>
                <w:rFonts w:ascii="Times New Roman" w:hAnsi="Times New Roman"/>
                <w:lang w:val="vi-VN"/>
              </w:rPr>
              <w:t xml:space="preserve"> b</w:t>
            </w:r>
            <w:r w:rsidR="003F7088" w:rsidRPr="003F7088">
              <w:rPr>
                <w:rFonts w:ascii="Times New Roman" w:hAnsi="Times New Roman"/>
                <w:lang w:val="vi-VN"/>
              </w:rPr>
              <w:t>ả</w:t>
            </w:r>
            <w:r w:rsidRPr="003F7088">
              <w:rPr>
                <w:rFonts w:ascii="Times New Roman" w:hAnsi="Times New Roman"/>
                <w:lang w:val="vi-VN"/>
              </w:rPr>
              <w:t>n sau</w:t>
            </w:r>
          </w:p>
          <w:p w:rsidR="00B90A88" w:rsidRPr="003F7088" w:rsidRDefault="00B90A88" w:rsidP="00FB2FF5">
            <w:pPr>
              <w:jc w:val="both"/>
              <w:rPr>
                <w:rFonts w:ascii="Times New Roman" w:hAnsi="Times New Roman"/>
                <w:lang w:val="vi-VN"/>
              </w:rPr>
            </w:pPr>
          </w:p>
          <w:p w:rsidR="00B90A88" w:rsidRPr="003F7088" w:rsidRDefault="00B90A88" w:rsidP="00FB2FF5">
            <w:pPr>
              <w:jc w:val="both"/>
              <w:rPr>
                <w:rFonts w:ascii="Times New Roman" w:hAnsi="Times New Roman"/>
                <w:lang w:val="vi-VN"/>
              </w:rPr>
            </w:pPr>
          </w:p>
          <w:p w:rsidR="00B90A88" w:rsidRPr="003F7088" w:rsidRDefault="00B90A88" w:rsidP="00FB2FF5">
            <w:pPr>
              <w:jc w:val="both"/>
              <w:rPr>
                <w:rFonts w:ascii="Times New Roman" w:hAnsi="Times New Roman"/>
                <w:lang w:val="vi-VN"/>
              </w:rPr>
            </w:pPr>
          </w:p>
          <w:p w:rsidR="00B90A88" w:rsidRPr="003F7088" w:rsidRDefault="00B90A88" w:rsidP="00FB2FF5">
            <w:pPr>
              <w:jc w:val="both"/>
              <w:rPr>
                <w:rFonts w:ascii="Times New Roman" w:hAnsi="Times New Roman"/>
                <w:lang w:val="vi-VN"/>
              </w:rPr>
            </w:pPr>
          </w:p>
          <w:p w:rsidR="00B90A88" w:rsidRPr="003F7088" w:rsidRDefault="00B90A88" w:rsidP="00FB2FF5">
            <w:pPr>
              <w:jc w:val="both"/>
              <w:rPr>
                <w:rFonts w:ascii="Times New Roman" w:hAnsi="Times New Roman"/>
                <w:lang w:val="vi-VN"/>
              </w:rPr>
            </w:pPr>
          </w:p>
          <w:p w:rsidR="00B90A88" w:rsidRPr="003F7088" w:rsidRDefault="00B90A88" w:rsidP="00FB2FF5">
            <w:pPr>
              <w:jc w:val="both"/>
              <w:rPr>
                <w:rFonts w:ascii="Times New Roman" w:hAnsi="Times New Roman"/>
                <w:lang w:val="vi-VN"/>
              </w:rPr>
            </w:pPr>
          </w:p>
          <w:p w:rsidR="00B90A88" w:rsidRPr="003F7088" w:rsidRDefault="00B90A88" w:rsidP="00FB2FF5">
            <w:pPr>
              <w:jc w:val="both"/>
              <w:rPr>
                <w:rFonts w:ascii="Times New Roman" w:hAnsi="Times New Roman"/>
                <w:lang w:val="vi-VN"/>
              </w:rPr>
            </w:pPr>
          </w:p>
          <w:p w:rsidR="00B90A88" w:rsidRPr="003F7088" w:rsidRDefault="00B90A88" w:rsidP="00FB2FF5">
            <w:pPr>
              <w:jc w:val="both"/>
              <w:rPr>
                <w:rFonts w:ascii="Times New Roman" w:hAnsi="Times New Roman"/>
                <w:lang w:val="vi-VN"/>
              </w:rPr>
            </w:pPr>
          </w:p>
          <w:p w:rsidR="00B90A88" w:rsidRPr="003F7088" w:rsidRDefault="00B90A88" w:rsidP="00FB2FF5">
            <w:pPr>
              <w:jc w:val="both"/>
              <w:rPr>
                <w:rFonts w:ascii="Times New Roman" w:hAnsi="Times New Roman"/>
                <w:lang w:val="vi-VN"/>
              </w:rPr>
            </w:pPr>
          </w:p>
          <w:p w:rsidR="00B90A88" w:rsidRPr="003F7088" w:rsidRDefault="00B90A88" w:rsidP="00FB2FF5">
            <w:pPr>
              <w:jc w:val="both"/>
              <w:rPr>
                <w:rFonts w:ascii="Times New Roman" w:hAnsi="Times New Roman"/>
                <w:lang w:val="vi-VN"/>
              </w:rPr>
            </w:pPr>
          </w:p>
          <w:p w:rsidR="00B90A88" w:rsidRPr="003F7088" w:rsidRDefault="00B90A88" w:rsidP="00FB2FF5">
            <w:pPr>
              <w:jc w:val="both"/>
              <w:rPr>
                <w:rFonts w:ascii="Times New Roman" w:hAnsi="Times New Roman"/>
                <w:lang w:val="vi-VN"/>
              </w:rPr>
            </w:pPr>
          </w:p>
          <w:p w:rsidR="00B90A88" w:rsidRPr="003F7088" w:rsidRDefault="00B90A88" w:rsidP="00FB2FF5">
            <w:pPr>
              <w:jc w:val="both"/>
              <w:rPr>
                <w:rFonts w:ascii="Times New Roman" w:hAnsi="Times New Roman"/>
                <w:lang w:val="vi-VN"/>
              </w:rPr>
            </w:pPr>
          </w:p>
          <w:p w:rsidR="00B90A88" w:rsidRPr="003F7088" w:rsidRDefault="00B90A88" w:rsidP="00FB2FF5">
            <w:pPr>
              <w:jc w:val="both"/>
              <w:rPr>
                <w:rFonts w:ascii="Times New Roman" w:hAnsi="Times New Roman"/>
                <w:lang w:val="vi-VN"/>
              </w:rPr>
            </w:pPr>
          </w:p>
          <w:p w:rsidR="00B90A88" w:rsidRPr="003F7088" w:rsidRDefault="00B90A88" w:rsidP="00FB2FF5">
            <w:pPr>
              <w:jc w:val="both"/>
              <w:rPr>
                <w:rFonts w:ascii="Times New Roman" w:hAnsi="Times New Roman"/>
                <w:lang w:val="vi-VN"/>
              </w:rPr>
            </w:pPr>
          </w:p>
          <w:p w:rsidR="00B90A88" w:rsidRPr="003F7088" w:rsidRDefault="00B90A88" w:rsidP="00FB2FF5">
            <w:pPr>
              <w:jc w:val="both"/>
              <w:rPr>
                <w:rFonts w:ascii="Times New Roman" w:hAnsi="Times New Roman"/>
                <w:lang w:val="vi-VN"/>
              </w:rPr>
            </w:pPr>
          </w:p>
          <w:p w:rsidR="00B90A88" w:rsidRPr="003F7088" w:rsidRDefault="00B90A88" w:rsidP="00FB2FF5">
            <w:pPr>
              <w:jc w:val="both"/>
              <w:rPr>
                <w:rFonts w:ascii="Times New Roman" w:hAnsi="Times New Roman"/>
                <w:lang w:val="vi-VN"/>
              </w:rPr>
            </w:pPr>
          </w:p>
          <w:p w:rsidR="00B90A88" w:rsidRPr="003F7088" w:rsidRDefault="00B90A88" w:rsidP="00FB2FF5">
            <w:pPr>
              <w:jc w:val="both"/>
              <w:rPr>
                <w:rFonts w:ascii="Times New Roman" w:hAnsi="Times New Roman"/>
                <w:lang w:val="vi-VN"/>
              </w:rPr>
            </w:pPr>
            <w:r w:rsidRPr="003F7088">
              <w:rPr>
                <w:rFonts w:ascii="Times New Roman" w:hAnsi="Times New Roman"/>
                <w:color w:val="000000"/>
                <w:lang w:val="vi-VN"/>
              </w:rPr>
              <w:t xml:space="preserve"> </w:t>
            </w:r>
          </w:p>
          <w:p w:rsidR="00B90A88" w:rsidRPr="003F7088" w:rsidRDefault="00B90A88" w:rsidP="00FB2FF5">
            <w:pPr>
              <w:jc w:val="both"/>
              <w:rPr>
                <w:rFonts w:ascii="Times New Roman" w:hAnsi="Times New Roman"/>
                <w:lang w:val="vi-VN"/>
              </w:rPr>
            </w:pPr>
          </w:p>
          <w:p w:rsidR="00B90A88" w:rsidRPr="003F7088" w:rsidRDefault="00B90A88" w:rsidP="00FB2FF5">
            <w:pPr>
              <w:jc w:val="both"/>
              <w:rPr>
                <w:rFonts w:ascii="Times New Roman" w:hAnsi="Times New Roman"/>
                <w:lang w:val="vi-VN"/>
              </w:rPr>
            </w:pPr>
          </w:p>
          <w:p w:rsidR="00B90A88" w:rsidRPr="003F7088" w:rsidRDefault="00B90A88" w:rsidP="00FB2FF5">
            <w:pPr>
              <w:jc w:val="both"/>
              <w:rPr>
                <w:rFonts w:ascii="Times New Roman" w:hAnsi="Times New Roman"/>
                <w:lang w:val="vi-VN"/>
              </w:rPr>
            </w:pPr>
          </w:p>
          <w:p w:rsidR="00300631" w:rsidRPr="003F7088" w:rsidRDefault="00300631" w:rsidP="00FB2FF5">
            <w:pPr>
              <w:jc w:val="both"/>
              <w:rPr>
                <w:rFonts w:ascii="Times New Roman" w:hAnsi="Times New Roman"/>
                <w:lang w:val="vi-VN"/>
              </w:rPr>
            </w:pPr>
          </w:p>
          <w:p w:rsidR="00300631" w:rsidRPr="003F7088" w:rsidRDefault="00300631" w:rsidP="00FB2FF5">
            <w:pPr>
              <w:jc w:val="both"/>
              <w:rPr>
                <w:rFonts w:ascii="Times New Roman" w:hAnsi="Times New Roman"/>
                <w:lang w:val="vi-VN"/>
              </w:rPr>
            </w:pPr>
          </w:p>
          <w:p w:rsidR="00300631" w:rsidRPr="003F7088" w:rsidRDefault="00300631" w:rsidP="00FB2FF5">
            <w:pPr>
              <w:jc w:val="both"/>
              <w:rPr>
                <w:rFonts w:ascii="Times New Roman" w:hAnsi="Times New Roman"/>
                <w:lang w:val="vi-VN"/>
              </w:rPr>
            </w:pPr>
          </w:p>
          <w:p w:rsidR="00300631" w:rsidRPr="003F7088" w:rsidRDefault="00300631" w:rsidP="00FB2FF5">
            <w:pPr>
              <w:jc w:val="both"/>
              <w:rPr>
                <w:rFonts w:ascii="Times New Roman" w:hAnsi="Times New Roman"/>
                <w:lang w:val="vi-VN"/>
              </w:rPr>
            </w:pPr>
          </w:p>
          <w:p w:rsidR="00300631" w:rsidRPr="003F7088" w:rsidRDefault="00300631" w:rsidP="00FB2FF5">
            <w:pPr>
              <w:jc w:val="both"/>
              <w:rPr>
                <w:rFonts w:ascii="Times New Roman" w:hAnsi="Times New Roman"/>
                <w:lang w:val="vi-VN"/>
              </w:rPr>
            </w:pPr>
          </w:p>
          <w:p w:rsidR="00300631" w:rsidRPr="003F7088" w:rsidRDefault="00300631" w:rsidP="00FB2FF5">
            <w:pPr>
              <w:jc w:val="both"/>
              <w:rPr>
                <w:rFonts w:ascii="Times New Roman" w:hAnsi="Times New Roman"/>
                <w:lang w:val="vi-VN"/>
              </w:rPr>
            </w:pPr>
          </w:p>
          <w:p w:rsidR="00300631" w:rsidRPr="003F7088" w:rsidRDefault="00300631" w:rsidP="00FB2FF5">
            <w:pPr>
              <w:jc w:val="both"/>
              <w:rPr>
                <w:rFonts w:ascii="Times New Roman" w:hAnsi="Times New Roman"/>
                <w:lang w:val="vi-VN"/>
              </w:rPr>
            </w:pPr>
          </w:p>
          <w:p w:rsidR="00300631" w:rsidRPr="003F7088" w:rsidRDefault="00300631" w:rsidP="00FB2FF5">
            <w:pPr>
              <w:jc w:val="both"/>
              <w:rPr>
                <w:rFonts w:ascii="Times New Roman" w:hAnsi="Times New Roman"/>
                <w:lang w:val="vi-VN"/>
              </w:rPr>
            </w:pPr>
          </w:p>
          <w:p w:rsidR="00300631" w:rsidRPr="003F7088" w:rsidRDefault="00300631" w:rsidP="00FB2FF5">
            <w:pPr>
              <w:jc w:val="both"/>
              <w:rPr>
                <w:rFonts w:ascii="Times New Roman" w:hAnsi="Times New Roman"/>
                <w:lang w:val="vi-VN"/>
              </w:rPr>
            </w:pPr>
          </w:p>
          <w:p w:rsidR="00300631" w:rsidRPr="003F7088" w:rsidRDefault="00300631" w:rsidP="00FB2FF5">
            <w:pPr>
              <w:jc w:val="both"/>
              <w:rPr>
                <w:rFonts w:ascii="Times New Roman" w:hAnsi="Times New Roman"/>
                <w:lang w:val="vi-VN"/>
              </w:rPr>
            </w:pPr>
          </w:p>
          <w:p w:rsidR="00300631" w:rsidRPr="003F7088" w:rsidRDefault="00300631" w:rsidP="00FB2FF5">
            <w:pPr>
              <w:jc w:val="both"/>
              <w:rPr>
                <w:rFonts w:ascii="Times New Roman" w:hAnsi="Times New Roman"/>
                <w:lang w:val="vi-VN"/>
              </w:rPr>
            </w:pPr>
          </w:p>
          <w:p w:rsidR="00300631" w:rsidRPr="003F7088" w:rsidRDefault="00300631" w:rsidP="00FB2FF5">
            <w:pPr>
              <w:jc w:val="both"/>
              <w:rPr>
                <w:rFonts w:ascii="Times New Roman" w:hAnsi="Times New Roman"/>
                <w:lang w:val="vi-VN"/>
              </w:rPr>
            </w:pPr>
          </w:p>
          <w:p w:rsidR="00300631" w:rsidRPr="003F7088" w:rsidRDefault="00300631" w:rsidP="00FB2FF5">
            <w:pPr>
              <w:jc w:val="both"/>
              <w:rPr>
                <w:rFonts w:ascii="Times New Roman" w:hAnsi="Times New Roman"/>
                <w:lang w:val="vi-VN"/>
              </w:rPr>
            </w:pPr>
          </w:p>
          <w:p w:rsidR="00300631" w:rsidRPr="003F7088" w:rsidRDefault="00300631" w:rsidP="00FB2FF5">
            <w:pPr>
              <w:jc w:val="both"/>
              <w:rPr>
                <w:rFonts w:ascii="Times New Roman" w:hAnsi="Times New Roman"/>
                <w:lang w:val="vi-VN"/>
              </w:rPr>
            </w:pPr>
          </w:p>
          <w:p w:rsidR="00300631" w:rsidRPr="003F7088" w:rsidRDefault="00300631" w:rsidP="00FB2FF5">
            <w:pPr>
              <w:jc w:val="both"/>
              <w:rPr>
                <w:rFonts w:ascii="Times New Roman" w:hAnsi="Times New Roman"/>
                <w:lang w:val="vi-VN"/>
              </w:rPr>
            </w:pPr>
          </w:p>
          <w:p w:rsidR="00300631" w:rsidRPr="003F7088" w:rsidRDefault="00300631" w:rsidP="00FB2FF5">
            <w:pPr>
              <w:jc w:val="both"/>
              <w:rPr>
                <w:rFonts w:ascii="Times New Roman" w:hAnsi="Times New Roman"/>
                <w:lang w:val="vi-VN"/>
              </w:rPr>
            </w:pPr>
          </w:p>
          <w:p w:rsidR="00300631" w:rsidRPr="003F7088" w:rsidRDefault="00300631" w:rsidP="00FB2FF5">
            <w:pPr>
              <w:jc w:val="both"/>
              <w:rPr>
                <w:rFonts w:ascii="Times New Roman" w:hAnsi="Times New Roman"/>
                <w:lang w:val="vi-VN"/>
              </w:rPr>
            </w:pPr>
          </w:p>
          <w:p w:rsidR="00300631" w:rsidRPr="003F7088" w:rsidRDefault="00300631" w:rsidP="00FB2FF5">
            <w:pPr>
              <w:jc w:val="both"/>
              <w:rPr>
                <w:rFonts w:ascii="Times New Roman" w:hAnsi="Times New Roman"/>
                <w:lang w:val="vi-VN"/>
              </w:rPr>
            </w:pPr>
          </w:p>
          <w:p w:rsidR="00300631" w:rsidRPr="003F7088" w:rsidRDefault="00300631" w:rsidP="00FB2FF5">
            <w:pPr>
              <w:jc w:val="both"/>
              <w:rPr>
                <w:rFonts w:ascii="Times New Roman" w:hAnsi="Times New Roman"/>
                <w:lang w:val="vi-VN"/>
              </w:rPr>
            </w:pPr>
          </w:p>
          <w:p w:rsidR="00300631" w:rsidRPr="003F7088" w:rsidRDefault="00300631" w:rsidP="00FB2FF5">
            <w:pPr>
              <w:jc w:val="both"/>
              <w:rPr>
                <w:rFonts w:ascii="Times New Roman" w:hAnsi="Times New Roman"/>
                <w:lang w:val="vi-VN"/>
              </w:rPr>
            </w:pPr>
          </w:p>
          <w:p w:rsidR="00300631" w:rsidRPr="003F7088" w:rsidRDefault="00300631" w:rsidP="00FB2FF5">
            <w:pPr>
              <w:jc w:val="both"/>
              <w:rPr>
                <w:rFonts w:ascii="Times New Roman" w:hAnsi="Times New Roman"/>
                <w:lang w:val="vi-VN"/>
              </w:rPr>
            </w:pPr>
          </w:p>
          <w:p w:rsidR="00300631" w:rsidRPr="003F7088" w:rsidRDefault="00300631" w:rsidP="00FB2FF5">
            <w:pPr>
              <w:jc w:val="both"/>
              <w:rPr>
                <w:rFonts w:ascii="Times New Roman" w:hAnsi="Times New Roman"/>
                <w:lang w:val="vi-VN"/>
              </w:rPr>
            </w:pPr>
          </w:p>
          <w:p w:rsidR="00300631" w:rsidRPr="003F7088" w:rsidRDefault="00300631" w:rsidP="00FB2FF5">
            <w:pPr>
              <w:jc w:val="both"/>
              <w:rPr>
                <w:rFonts w:ascii="Times New Roman" w:hAnsi="Times New Roman"/>
                <w:lang w:val="vi-VN"/>
              </w:rPr>
            </w:pPr>
          </w:p>
          <w:p w:rsidR="00300631" w:rsidRPr="003F7088" w:rsidRDefault="00300631" w:rsidP="00FB2FF5">
            <w:pPr>
              <w:jc w:val="both"/>
              <w:rPr>
                <w:rFonts w:ascii="Times New Roman" w:hAnsi="Times New Roman"/>
                <w:lang w:val="vi-VN"/>
              </w:rPr>
            </w:pPr>
          </w:p>
          <w:p w:rsidR="00300631" w:rsidRPr="003F7088" w:rsidRDefault="00300631" w:rsidP="00FB2FF5">
            <w:pPr>
              <w:jc w:val="both"/>
              <w:rPr>
                <w:rFonts w:ascii="Times New Roman" w:hAnsi="Times New Roman"/>
                <w:lang w:val="vi-VN"/>
              </w:rPr>
            </w:pPr>
          </w:p>
          <w:p w:rsidR="00300631" w:rsidRPr="003F7088" w:rsidRDefault="00300631" w:rsidP="00FB2FF5">
            <w:pPr>
              <w:jc w:val="both"/>
              <w:rPr>
                <w:rFonts w:ascii="Times New Roman" w:hAnsi="Times New Roman"/>
                <w:lang w:val="vi-VN"/>
              </w:rPr>
            </w:pPr>
          </w:p>
          <w:p w:rsidR="00300631" w:rsidRPr="003F7088" w:rsidRDefault="00300631" w:rsidP="00FB2FF5">
            <w:pPr>
              <w:jc w:val="both"/>
              <w:rPr>
                <w:rFonts w:ascii="Times New Roman" w:hAnsi="Times New Roman"/>
                <w:lang w:val="vi-VN"/>
              </w:rPr>
            </w:pPr>
          </w:p>
          <w:p w:rsidR="00300631" w:rsidRPr="003F7088" w:rsidRDefault="00300631" w:rsidP="00FB2FF5">
            <w:pPr>
              <w:jc w:val="both"/>
              <w:rPr>
                <w:rFonts w:ascii="Times New Roman" w:hAnsi="Times New Roman"/>
                <w:lang w:val="vi-VN"/>
              </w:rPr>
            </w:pPr>
          </w:p>
          <w:p w:rsidR="00300631" w:rsidRPr="003F7088" w:rsidRDefault="00300631" w:rsidP="00FB2FF5">
            <w:pPr>
              <w:jc w:val="both"/>
              <w:rPr>
                <w:rFonts w:ascii="Times New Roman" w:hAnsi="Times New Roman"/>
                <w:lang w:val="vi-VN"/>
              </w:rPr>
            </w:pPr>
          </w:p>
          <w:p w:rsidR="00300631" w:rsidRPr="003F7088" w:rsidRDefault="00300631" w:rsidP="00FB2FF5">
            <w:pPr>
              <w:jc w:val="both"/>
              <w:rPr>
                <w:rFonts w:ascii="Times New Roman" w:hAnsi="Times New Roman"/>
                <w:lang w:val="vi-VN"/>
              </w:rPr>
            </w:pPr>
          </w:p>
          <w:p w:rsidR="00300631" w:rsidRPr="003F7088" w:rsidRDefault="00300631" w:rsidP="00FB2FF5">
            <w:pPr>
              <w:jc w:val="both"/>
              <w:rPr>
                <w:rFonts w:ascii="Times New Roman" w:hAnsi="Times New Roman"/>
                <w:lang w:val="vi-VN"/>
              </w:rPr>
            </w:pPr>
          </w:p>
          <w:p w:rsidR="00300631" w:rsidRPr="003F7088" w:rsidRDefault="00300631" w:rsidP="00FB2FF5">
            <w:pPr>
              <w:jc w:val="both"/>
              <w:rPr>
                <w:rFonts w:ascii="Times New Roman" w:hAnsi="Times New Roman"/>
                <w:lang w:val="vi-VN"/>
              </w:rPr>
            </w:pPr>
          </w:p>
          <w:p w:rsidR="00300631" w:rsidRPr="003F7088" w:rsidRDefault="00300631" w:rsidP="00FB2FF5">
            <w:pPr>
              <w:jc w:val="both"/>
              <w:rPr>
                <w:rFonts w:ascii="Times New Roman" w:hAnsi="Times New Roman"/>
                <w:lang w:val="vi-VN"/>
              </w:rPr>
            </w:pPr>
          </w:p>
          <w:p w:rsidR="00300631" w:rsidRPr="003F7088" w:rsidRDefault="00300631" w:rsidP="00FB2FF5">
            <w:pPr>
              <w:jc w:val="both"/>
              <w:rPr>
                <w:rFonts w:ascii="Times New Roman" w:hAnsi="Times New Roman"/>
                <w:lang w:val="vi-VN"/>
              </w:rPr>
            </w:pPr>
          </w:p>
          <w:p w:rsidR="00300631" w:rsidRPr="003F7088" w:rsidRDefault="00300631" w:rsidP="00FB2FF5">
            <w:pPr>
              <w:jc w:val="both"/>
              <w:rPr>
                <w:rFonts w:ascii="Times New Roman" w:hAnsi="Times New Roman"/>
                <w:lang w:val="vi-VN"/>
              </w:rPr>
            </w:pPr>
          </w:p>
          <w:p w:rsidR="00300631" w:rsidRPr="003F7088" w:rsidRDefault="00300631" w:rsidP="00FB2FF5">
            <w:pPr>
              <w:jc w:val="both"/>
              <w:rPr>
                <w:rFonts w:ascii="Times New Roman" w:hAnsi="Times New Roman"/>
                <w:lang w:val="vi-VN"/>
              </w:rPr>
            </w:pPr>
          </w:p>
          <w:p w:rsidR="00300631" w:rsidRPr="003F7088" w:rsidRDefault="00300631" w:rsidP="00FB2FF5">
            <w:pPr>
              <w:jc w:val="both"/>
              <w:rPr>
                <w:rFonts w:ascii="Times New Roman" w:hAnsi="Times New Roman"/>
                <w:lang w:val="vi-VN"/>
              </w:rPr>
            </w:pPr>
          </w:p>
          <w:p w:rsidR="00300631" w:rsidRPr="003F7088" w:rsidRDefault="00300631" w:rsidP="00FB2FF5">
            <w:pPr>
              <w:jc w:val="both"/>
              <w:rPr>
                <w:rFonts w:ascii="Times New Roman" w:hAnsi="Times New Roman"/>
                <w:lang w:val="vi-VN"/>
              </w:rPr>
            </w:pPr>
          </w:p>
          <w:p w:rsidR="00300631" w:rsidRPr="003F7088" w:rsidRDefault="00300631" w:rsidP="00FB2FF5">
            <w:pPr>
              <w:jc w:val="both"/>
              <w:rPr>
                <w:rFonts w:ascii="Times New Roman" w:hAnsi="Times New Roman"/>
                <w:lang w:val="vi-VN"/>
              </w:rPr>
            </w:pPr>
          </w:p>
          <w:p w:rsidR="00300631" w:rsidRPr="003F7088" w:rsidRDefault="00300631" w:rsidP="00FB2FF5">
            <w:pPr>
              <w:jc w:val="both"/>
              <w:rPr>
                <w:rFonts w:ascii="Times New Roman" w:hAnsi="Times New Roman"/>
                <w:lang w:val="vi-VN"/>
              </w:rPr>
            </w:pPr>
          </w:p>
          <w:p w:rsidR="00300631" w:rsidRPr="003F7088" w:rsidRDefault="00300631" w:rsidP="00FB2FF5">
            <w:pPr>
              <w:jc w:val="both"/>
              <w:rPr>
                <w:rFonts w:ascii="Times New Roman" w:hAnsi="Times New Roman"/>
                <w:lang w:val="vi-VN"/>
              </w:rPr>
            </w:pPr>
          </w:p>
          <w:p w:rsidR="00300631" w:rsidRPr="003F7088" w:rsidRDefault="00300631" w:rsidP="00FB2FF5">
            <w:pPr>
              <w:jc w:val="both"/>
              <w:rPr>
                <w:rFonts w:ascii="Times New Roman" w:hAnsi="Times New Roman"/>
                <w:lang w:val="vi-VN"/>
              </w:rPr>
            </w:pPr>
          </w:p>
          <w:p w:rsidR="00B90A88" w:rsidRPr="003F7088" w:rsidRDefault="00B90A88" w:rsidP="00FB2FF5">
            <w:pPr>
              <w:jc w:val="both"/>
              <w:rPr>
                <w:rFonts w:ascii="Times New Roman" w:hAnsi="Times New Roman"/>
                <w:lang w:val="vi-VN"/>
              </w:rPr>
            </w:pPr>
            <w:r w:rsidRPr="003F7088">
              <w:rPr>
                <w:rFonts w:ascii="Times New Roman" w:hAnsi="Times New Roman"/>
                <w:lang w:val="vi-VN"/>
              </w:rPr>
              <w:t>HS d</w:t>
            </w:r>
            <w:r w:rsidR="003F7088" w:rsidRPr="003F7088">
              <w:rPr>
                <w:rFonts w:ascii="Times New Roman" w:hAnsi="Times New Roman"/>
                <w:lang w:val="vi-VN"/>
              </w:rPr>
              <w:t>ự</w:t>
            </w:r>
            <w:r w:rsidRPr="003F7088">
              <w:rPr>
                <w:rFonts w:ascii="Times New Roman" w:hAnsi="Times New Roman"/>
                <w:lang w:val="vi-VN"/>
              </w:rPr>
              <w:t>a v</w:t>
            </w:r>
            <w:r w:rsidR="003F7088" w:rsidRPr="003F7088">
              <w:rPr>
                <w:rFonts w:ascii="Times New Roman" w:hAnsi="Times New Roman"/>
                <w:lang w:val="vi-VN"/>
              </w:rPr>
              <w:t>à</w:t>
            </w:r>
            <w:r w:rsidRPr="003F7088">
              <w:rPr>
                <w:rFonts w:ascii="Times New Roman" w:hAnsi="Times New Roman"/>
                <w:lang w:val="vi-VN"/>
              </w:rPr>
              <w:t>o ki</w:t>
            </w:r>
            <w:r w:rsidR="003F7088" w:rsidRPr="003F7088">
              <w:rPr>
                <w:rFonts w:ascii="Times New Roman" w:hAnsi="Times New Roman"/>
                <w:lang w:val="vi-VN"/>
              </w:rPr>
              <w:t>ế</w:t>
            </w:r>
            <w:r w:rsidRPr="003F7088">
              <w:rPr>
                <w:rFonts w:ascii="Times New Roman" w:hAnsi="Times New Roman"/>
                <w:lang w:val="vi-VN"/>
              </w:rPr>
              <w:t>n th</w:t>
            </w:r>
            <w:r w:rsidR="003F7088" w:rsidRPr="003F7088">
              <w:rPr>
                <w:rFonts w:ascii="Times New Roman" w:hAnsi="Times New Roman"/>
                <w:lang w:val="vi-VN"/>
              </w:rPr>
              <w:t>ứ</w:t>
            </w:r>
            <w:r w:rsidRPr="003F7088">
              <w:rPr>
                <w:rFonts w:ascii="Times New Roman" w:hAnsi="Times New Roman"/>
                <w:lang w:val="vi-VN"/>
              </w:rPr>
              <w:t xml:space="preserve">c </w:t>
            </w:r>
            <w:r w:rsidR="003F7088" w:rsidRPr="003F7088">
              <w:rPr>
                <w:rFonts w:ascii="Times New Roman" w:hAnsi="Times New Roman"/>
                <w:lang w:val="vi-VN"/>
              </w:rPr>
              <w:t>đượ</w:t>
            </w:r>
            <w:r w:rsidRPr="003F7088">
              <w:rPr>
                <w:rFonts w:ascii="Times New Roman" w:hAnsi="Times New Roman"/>
                <w:lang w:val="vi-VN"/>
              </w:rPr>
              <w:t>c t</w:t>
            </w:r>
            <w:r w:rsidR="003F7088" w:rsidRPr="003F7088">
              <w:rPr>
                <w:rFonts w:ascii="Times New Roman" w:hAnsi="Times New Roman"/>
                <w:lang w:val="vi-VN"/>
              </w:rPr>
              <w:t>ì</w:t>
            </w:r>
            <w:r w:rsidRPr="003F7088">
              <w:rPr>
                <w:rFonts w:ascii="Times New Roman" w:hAnsi="Times New Roman"/>
                <w:lang w:val="vi-VN"/>
              </w:rPr>
              <w:t>m hi</w:t>
            </w:r>
            <w:r w:rsidR="003F7088" w:rsidRPr="003F7088">
              <w:rPr>
                <w:rFonts w:ascii="Times New Roman" w:hAnsi="Times New Roman"/>
                <w:lang w:val="vi-VN"/>
              </w:rPr>
              <w:t>ể</w:t>
            </w:r>
            <w:r w:rsidRPr="003F7088">
              <w:rPr>
                <w:rFonts w:ascii="Times New Roman" w:hAnsi="Times New Roman"/>
                <w:lang w:val="vi-VN"/>
              </w:rPr>
              <w:t xml:space="preserve">u </w:t>
            </w:r>
            <w:r w:rsidR="003F7088" w:rsidRPr="003F7088">
              <w:rPr>
                <w:rFonts w:ascii="Times New Roman" w:hAnsi="Times New Roman"/>
                <w:lang w:val="vi-VN"/>
              </w:rPr>
              <w:t>để</w:t>
            </w:r>
            <w:r w:rsidRPr="003F7088">
              <w:rPr>
                <w:rFonts w:ascii="Times New Roman" w:hAnsi="Times New Roman"/>
                <w:lang w:val="vi-VN"/>
              </w:rPr>
              <w:t xml:space="preserve"> vi</w:t>
            </w:r>
            <w:r w:rsidR="003F7088" w:rsidRPr="003F7088">
              <w:rPr>
                <w:rFonts w:ascii="Times New Roman" w:hAnsi="Times New Roman"/>
                <w:lang w:val="vi-VN"/>
              </w:rPr>
              <w:t>ế</w:t>
            </w:r>
            <w:r w:rsidRPr="003F7088">
              <w:rPr>
                <w:rFonts w:ascii="Times New Roman" w:hAnsi="Times New Roman"/>
                <w:lang w:val="vi-VN"/>
              </w:rPr>
              <w:t>t b</w:t>
            </w:r>
            <w:r w:rsidR="003F7088" w:rsidRPr="003F7088">
              <w:rPr>
                <w:rFonts w:ascii="Times New Roman" w:hAnsi="Times New Roman"/>
                <w:lang w:val="vi-VN"/>
              </w:rPr>
              <w:t>à</w:t>
            </w:r>
            <w:r w:rsidRPr="003F7088">
              <w:rPr>
                <w:rFonts w:ascii="Times New Roman" w:hAnsi="Times New Roman"/>
                <w:lang w:val="vi-VN"/>
              </w:rPr>
              <w:t xml:space="preserve">i </w:t>
            </w:r>
            <w:r w:rsidR="003F7088" w:rsidRPr="003F7088">
              <w:rPr>
                <w:rFonts w:ascii="Times New Roman" w:hAnsi="Times New Roman"/>
                <w:lang w:val="vi-VN"/>
              </w:rPr>
              <w:t>đả</w:t>
            </w:r>
            <w:r w:rsidRPr="003F7088">
              <w:rPr>
                <w:rFonts w:ascii="Times New Roman" w:hAnsi="Times New Roman"/>
                <w:lang w:val="vi-VN"/>
              </w:rPr>
              <w:t>m b</w:t>
            </w:r>
            <w:r w:rsidR="003F7088" w:rsidRPr="003F7088">
              <w:rPr>
                <w:rFonts w:ascii="Times New Roman" w:hAnsi="Times New Roman"/>
                <w:lang w:val="vi-VN"/>
              </w:rPr>
              <w:t>ả</w:t>
            </w:r>
            <w:r w:rsidRPr="003F7088">
              <w:rPr>
                <w:rFonts w:ascii="Times New Roman" w:hAnsi="Times New Roman"/>
                <w:lang w:val="vi-VN"/>
              </w:rPr>
              <w:t>o c</w:t>
            </w:r>
            <w:r w:rsidR="003F7088" w:rsidRPr="003F7088">
              <w:rPr>
                <w:rFonts w:ascii="Times New Roman" w:hAnsi="Times New Roman"/>
                <w:lang w:val="vi-VN"/>
              </w:rPr>
              <w:t>á</w:t>
            </w:r>
            <w:r w:rsidRPr="003F7088">
              <w:rPr>
                <w:rFonts w:ascii="Times New Roman" w:hAnsi="Times New Roman"/>
                <w:lang w:val="vi-VN"/>
              </w:rPr>
              <w:t xml:space="preserve">c </w:t>
            </w:r>
            <w:r w:rsidR="003F7088" w:rsidRPr="003F7088">
              <w:rPr>
                <w:rFonts w:ascii="Times New Roman" w:hAnsi="Times New Roman"/>
                <w:lang w:val="vi-VN"/>
              </w:rPr>
              <w:t>ý</w:t>
            </w:r>
            <w:r w:rsidRPr="003F7088">
              <w:rPr>
                <w:rFonts w:ascii="Times New Roman" w:hAnsi="Times New Roman"/>
                <w:lang w:val="vi-VN"/>
              </w:rPr>
              <w:t xml:space="preserve"> c</w:t>
            </w:r>
            <w:r w:rsidR="003F7088" w:rsidRPr="003F7088">
              <w:rPr>
                <w:rFonts w:ascii="Times New Roman" w:hAnsi="Times New Roman"/>
                <w:lang w:val="vi-VN"/>
              </w:rPr>
              <w:t>ơ</w:t>
            </w:r>
            <w:r w:rsidRPr="003F7088">
              <w:rPr>
                <w:rFonts w:ascii="Times New Roman" w:hAnsi="Times New Roman"/>
                <w:lang w:val="vi-VN"/>
              </w:rPr>
              <w:t xml:space="preserve"> b</w:t>
            </w:r>
            <w:r w:rsidR="003F7088" w:rsidRPr="003F7088">
              <w:rPr>
                <w:rFonts w:ascii="Times New Roman" w:hAnsi="Times New Roman"/>
                <w:lang w:val="vi-VN"/>
              </w:rPr>
              <w:t>ả</w:t>
            </w:r>
            <w:r w:rsidRPr="003F7088">
              <w:rPr>
                <w:rFonts w:ascii="Times New Roman" w:hAnsi="Times New Roman"/>
                <w:lang w:val="vi-VN"/>
              </w:rPr>
              <w:t>n trong d</w:t>
            </w:r>
            <w:r w:rsidR="003F7088" w:rsidRPr="003F7088">
              <w:rPr>
                <w:rFonts w:ascii="Times New Roman" w:hAnsi="Times New Roman"/>
                <w:lang w:val="vi-VN"/>
              </w:rPr>
              <w:t>à</w:t>
            </w:r>
            <w:r w:rsidRPr="003F7088">
              <w:rPr>
                <w:rFonts w:ascii="Times New Roman" w:hAnsi="Times New Roman"/>
                <w:lang w:val="vi-VN"/>
              </w:rPr>
              <w:t>n b</w:t>
            </w:r>
            <w:r w:rsidR="003F7088" w:rsidRPr="003F7088">
              <w:rPr>
                <w:rFonts w:ascii="Times New Roman" w:hAnsi="Times New Roman"/>
                <w:lang w:val="vi-VN"/>
              </w:rPr>
              <w:t>à</w:t>
            </w:r>
            <w:r w:rsidRPr="003F7088">
              <w:rPr>
                <w:rFonts w:ascii="Times New Roman" w:hAnsi="Times New Roman"/>
                <w:lang w:val="vi-VN"/>
              </w:rPr>
              <w:t>i</w:t>
            </w:r>
          </w:p>
          <w:p w:rsidR="00B90A88" w:rsidRPr="003F7088" w:rsidRDefault="00B90A88" w:rsidP="00FB2FF5">
            <w:pPr>
              <w:jc w:val="both"/>
              <w:rPr>
                <w:rFonts w:ascii="Times New Roman" w:hAnsi="Times New Roman"/>
              </w:rPr>
            </w:pPr>
            <w:r w:rsidRPr="003F7088">
              <w:rPr>
                <w:rFonts w:ascii="Times New Roman" w:hAnsi="Times New Roman"/>
              </w:rPr>
              <w:t>GV g</w:t>
            </w:r>
            <w:r w:rsidR="003F7088" w:rsidRPr="003F7088">
              <w:rPr>
                <w:rFonts w:ascii="Times New Roman" w:hAnsi="Times New Roman"/>
              </w:rPr>
              <w:t>ọ</w:t>
            </w:r>
            <w:r w:rsidRPr="003F7088">
              <w:rPr>
                <w:rFonts w:ascii="Times New Roman" w:hAnsi="Times New Roman"/>
              </w:rPr>
              <w:t>i m</w:t>
            </w:r>
            <w:r w:rsidR="003F7088" w:rsidRPr="003F7088">
              <w:rPr>
                <w:rFonts w:ascii="Times New Roman" w:hAnsi="Times New Roman"/>
              </w:rPr>
              <w:t>ộ</w:t>
            </w:r>
            <w:r w:rsidRPr="003F7088">
              <w:rPr>
                <w:rFonts w:ascii="Times New Roman" w:hAnsi="Times New Roman"/>
              </w:rPr>
              <w:t>t s</w:t>
            </w:r>
            <w:r w:rsidR="003F7088" w:rsidRPr="003F7088">
              <w:rPr>
                <w:rFonts w:ascii="Times New Roman" w:hAnsi="Times New Roman"/>
              </w:rPr>
              <w:t>ố</w:t>
            </w:r>
            <w:r w:rsidRPr="003F7088">
              <w:rPr>
                <w:rFonts w:ascii="Times New Roman" w:hAnsi="Times New Roman"/>
              </w:rPr>
              <w:t xml:space="preserve"> HS </w:t>
            </w:r>
            <w:r w:rsidR="003F7088" w:rsidRPr="003F7088">
              <w:rPr>
                <w:rFonts w:ascii="Times New Roman" w:hAnsi="Times New Roman"/>
              </w:rPr>
              <w:t>đọ</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i v</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ù</w:t>
            </w:r>
            <w:r w:rsidRPr="003F7088">
              <w:rPr>
                <w:rFonts w:ascii="Times New Roman" w:hAnsi="Times New Roman"/>
              </w:rPr>
              <w:t>ng nh</w:t>
            </w:r>
            <w:r w:rsidR="003F7088" w:rsidRPr="003F7088">
              <w:rPr>
                <w:rFonts w:ascii="Times New Roman" w:hAnsi="Times New Roman"/>
              </w:rPr>
              <w:t>ậ</w:t>
            </w:r>
            <w:r w:rsidRPr="003F7088">
              <w:rPr>
                <w:rFonts w:ascii="Times New Roman" w:hAnsi="Times New Roman"/>
              </w:rPr>
              <w:t>n x</w:t>
            </w:r>
            <w:r w:rsidR="003F7088" w:rsidRPr="003F7088">
              <w:rPr>
                <w:rFonts w:ascii="Times New Roman" w:hAnsi="Times New Roman"/>
              </w:rPr>
              <w:t>é</w:t>
            </w:r>
            <w:r w:rsidRPr="003F7088">
              <w:rPr>
                <w:rFonts w:ascii="Times New Roman" w:hAnsi="Times New Roman"/>
              </w:rPr>
              <w:t>t, ch</w:t>
            </w:r>
            <w:r w:rsidR="003F7088" w:rsidRPr="003F7088">
              <w:rPr>
                <w:rFonts w:ascii="Times New Roman" w:hAnsi="Times New Roman"/>
              </w:rPr>
              <w:t>ữ</w:t>
            </w:r>
            <w:r w:rsidRPr="003F7088">
              <w:rPr>
                <w:rFonts w:ascii="Times New Roman" w:hAnsi="Times New Roman"/>
              </w:rPr>
              <w:t>a b</w:t>
            </w:r>
            <w:r w:rsidR="003F7088" w:rsidRPr="003F7088">
              <w:rPr>
                <w:rFonts w:ascii="Times New Roman" w:hAnsi="Times New Roman"/>
              </w:rPr>
              <w:t>à</w:t>
            </w:r>
            <w:r w:rsidRPr="003F7088">
              <w:rPr>
                <w:rFonts w:ascii="Times New Roman" w:hAnsi="Times New Roman"/>
              </w:rPr>
              <w:t>i ho</w:t>
            </w:r>
            <w:r w:rsidR="003F7088" w:rsidRPr="003F7088">
              <w:rPr>
                <w:rFonts w:ascii="Times New Roman" w:hAnsi="Times New Roman"/>
              </w:rPr>
              <w:t>à</w:t>
            </w:r>
            <w:r w:rsidRPr="003F7088">
              <w:rPr>
                <w:rFonts w:ascii="Times New Roman" w:hAnsi="Times New Roman"/>
              </w:rPr>
              <w:t>n ch</w:t>
            </w:r>
            <w:r w:rsidR="003F7088" w:rsidRPr="003F7088">
              <w:rPr>
                <w:rFonts w:ascii="Times New Roman" w:hAnsi="Times New Roman"/>
              </w:rPr>
              <w:t>ỉ</w:t>
            </w:r>
            <w:r w:rsidRPr="003F7088">
              <w:rPr>
                <w:rFonts w:ascii="Times New Roman" w:hAnsi="Times New Roman"/>
              </w:rPr>
              <w:t>nh</w:t>
            </w:r>
          </w:p>
        </w:tc>
        <w:tc>
          <w:tcPr>
            <w:tcW w:w="6160" w:type="dxa"/>
          </w:tcPr>
          <w:p w:rsidR="001E3557" w:rsidRPr="003F7088" w:rsidRDefault="00B90A88" w:rsidP="00FB2FF5">
            <w:pPr>
              <w:jc w:val="both"/>
              <w:rPr>
                <w:rFonts w:ascii="Times New Roman" w:hAnsi="Times New Roman"/>
                <w:b/>
                <w:color w:val="000000"/>
                <w:u w:val="single"/>
              </w:rPr>
            </w:pPr>
            <w:r w:rsidRPr="003F7088">
              <w:rPr>
                <w:rFonts w:ascii="Times New Roman" w:hAnsi="Times New Roman"/>
                <w:b/>
                <w:color w:val="000000"/>
                <w:u w:val="single"/>
              </w:rPr>
              <w:lastRenderedPageBreak/>
              <w:t>1. B</w:t>
            </w:r>
            <w:r w:rsidR="003F7088" w:rsidRPr="003F7088">
              <w:rPr>
                <w:rFonts w:ascii="Times New Roman" w:hAnsi="Times New Roman"/>
                <w:b/>
                <w:color w:val="000000"/>
                <w:u w:val="single"/>
              </w:rPr>
              <w:t>à</w:t>
            </w:r>
            <w:r w:rsidRPr="003F7088">
              <w:rPr>
                <w:rFonts w:ascii="Times New Roman" w:hAnsi="Times New Roman"/>
                <w:b/>
                <w:color w:val="000000"/>
                <w:u w:val="single"/>
              </w:rPr>
              <w:t>i t</w:t>
            </w:r>
            <w:r w:rsidR="003F7088" w:rsidRPr="003F7088">
              <w:rPr>
                <w:rFonts w:ascii="Times New Roman" w:hAnsi="Times New Roman"/>
                <w:b/>
                <w:color w:val="000000"/>
                <w:u w:val="single"/>
              </w:rPr>
              <w:t>ậ</w:t>
            </w:r>
            <w:r w:rsidRPr="003F7088">
              <w:rPr>
                <w:rFonts w:ascii="Times New Roman" w:hAnsi="Times New Roman"/>
                <w:b/>
                <w:color w:val="000000"/>
                <w:u w:val="single"/>
              </w:rPr>
              <w:t>p 1</w:t>
            </w:r>
          </w:p>
          <w:p w:rsidR="001E3557" w:rsidRPr="003F7088" w:rsidRDefault="001E3557" w:rsidP="00FB2FF5">
            <w:pPr>
              <w:jc w:val="both"/>
              <w:rPr>
                <w:rFonts w:ascii="Times New Roman" w:hAnsi="Times New Roman"/>
                <w:color w:val="000000"/>
              </w:rPr>
            </w:pPr>
            <w:r w:rsidRPr="003F7088">
              <w:rPr>
                <w:rFonts w:ascii="Times New Roman" w:hAnsi="Times New Roman"/>
                <w:color w:val="000000"/>
              </w:rPr>
              <w:t>- C</w:t>
            </w:r>
            <w:r w:rsidR="003F7088" w:rsidRPr="003F7088">
              <w:rPr>
                <w:rFonts w:ascii="Times New Roman" w:hAnsi="Times New Roman"/>
                <w:color w:val="000000"/>
              </w:rPr>
              <w:t>â</w:t>
            </w:r>
            <w:r w:rsidRPr="003F7088">
              <w:rPr>
                <w:rFonts w:ascii="Times New Roman" w:hAnsi="Times New Roman"/>
                <w:color w:val="000000"/>
              </w:rPr>
              <w:t>u c</w:t>
            </w:r>
            <w:r w:rsidR="003F7088" w:rsidRPr="003F7088">
              <w:rPr>
                <w:rFonts w:ascii="Times New Roman" w:hAnsi="Times New Roman"/>
                <w:color w:val="000000"/>
              </w:rPr>
              <w:t>ầ</w:t>
            </w:r>
            <w:r w:rsidRPr="003F7088">
              <w:rPr>
                <w:rFonts w:ascii="Times New Roman" w:hAnsi="Times New Roman"/>
                <w:color w:val="000000"/>
              </w:rPr>
              <w:t>u khi</w:t>
            </w:r>
            <w:r w:rsidR="003F7088" w:rsidRPr="003F7088">
              <w:rPr>
                <w:rFonts w:ascii="Times New Roman" w:hAnsi="Times New Roman"/>
                <w:color w:val="000000"/>
              </w:rPr>
              <w:t>ế</w:t>
            </w:r>
            <w:r w:rsidRPr="003F7088">
              <w:rPr>
                <w:rFonts w:ascii="Times New Roman" w:hAnsi="Times New Roman"/>
                <w:color w:val="000000"/>
              </w:rPr>
              <w:t>n l</w:t>
            </w:r>
            <w:r w:rsidR="003F7088" w:rsidRPr="003F7088">
              <w:rPr>
                <w:rFonts w:ascii="Times New Roman" w:hAnsi="Times New Roman"/>
                <w:color w:val="000000"/>
              </w:rPr>
              <w:t>à</w:t>
            </w:r>
            <w:r w:rsidRPr="003F7088">
              <w:rPr>
                <w:rFonts w:ascii="Times New Roman" w:hAnsi="Times New Roman"/>
                <w:color w:val="000000"/>
              </w:rPr>
              <w:t xml:space="preserve"> c</w:t>
            </w:r>
            <w:r w:rsidR="003F7088" w:rsidRPr="003F7088">
              <w:rPr>
                <w:rFonts w:ascii="Times New Roman" w:hAnsi="Times New Roman"/>
                <w:color w:val="000000"/>
              </w:rPr>
              <w:t>â</w:t>
            </w:r>
            <w:r w:rsidRPr="003F7088">
              <w:rPr>
                <w:rFonts w:ascii="Times New Roman" w:hAnsi="Times New Roman"/>
                <w:color w:val="000000"/>
              </w:rPr>
              <w:t>u c</w:t>
            </w:r>
            <w:r w:rsidR="003F7088" w:rsidRPr="003F7088">
              <w:rPr>
                <w:rFonts w:ascii="Times New Roman" w:hAnsi="Times New Roman"/>
                <w:color w:val="000000"/>
              </w:rPr>
              <w:t>ó</w:t>
            </w:r>
            <w:r w:rsidRPr="003F7088">
              <w:rPr>
                <w:rFonts w:ascii="Times New Roman" w:hAnsi="Times New Roman"/>
                <w:color w:val="000000"/>
              </w:rPr>
              <w:t xml:space="preserve"> nh</w:t>
            </w:r>
            <w:r w:rsidR="003F7088" w:rsidRPr="003F7088">
              <w:rPr>
                <w:rFonts w:ascii="Times New Roman" w:hAnsi="Times New Roman"/>
                <w:color w:val="000000"/>
              </w:rPr>
              <w:t>ữ</w:t>
            </w:r>
            <w:r w:rsidRPr="003F7088">
              <w:rPr>
                <w:rFonts w:ascii="Times New Roman" w:hAnsi="Times New Roman"/>
                <w:color w:val="000000"/>
              </w:rPr>
              <w:t>ng t</w:t>
            </w:r>
            <w:r w:rsidR="003F7088" w:rsidRPr="003F7088">
              <w:rPr>
                <w:rFonts w:ascii="Times New Roman" w:hAnsi="Times New Roman"/>
                <w:color w:val="000000"/>
              </w:rPr>
              <w:t>ừ</w:t>
            </w:r>
            <w:r w:rsidRPr="003F7088">
              <w:rPr>
                <w:rFonts w:ascii="Times New Roman" w:hAnsi="Times New Roman"/>
                <w:color w:val="000000"/>
              </w:rPr>
              <w:t xml:space="preserve"> c</w:t>
            </w:r>
            <w:r w:rsidR="003F7088" w:rsidRPr="003F7088">
              <w:rPr>
                <w:rFonts w:ascii="Times New Roman" w:hAnsi="Times New Roman"/>
                <w:color w:val="000000"/>
              </w:rPr>
              <w:t>ầ</w:t>
            </w:r>
            <w:r w:rsidRPr="003F7088">
              <w:rPr>
                <w:rFonts w:ascii="Times New Roman" w:hAnsi="Times New Roman"/>
                <w:color w:val="000000"/>
              </w:rPr>
              <w:t>u khi</w:t>
            </w:r>
            <w:r w:rsidR="003F7088" w:rsidRPr="003F7088">
              <w:rPr>
                <w:rFonts w:ascii="Times New Roman" w:hAnsi="Times New Roman"/>
                <w:color w:val="000000"/>
              </w:rPr>
              <w:t>ế</w:t>
            </w:r>
            <w:r w:rsidRPr="003F7088">
              <w:rPr>
                <w:rFonts w:ascii="Times New Roman" w:hAnsi="Times New Roman"/>
                <w:color w:val="000000"/>
              </w:rPr>
              <w:t>n nh</w:t>
            </w:r>
            <w:r w:rsidR="003F7088" w:rsidRPr="003F7088">
              <w:rPr>
                <w:rFonts w:ascii="Times New Roman" w:hAnsi="Times New Roman"/>
                <w:color w:val="000000"/>
              </w:rPr>
              <w:t>ư</w:t>
            </w:r>
            <w:r w:rsidRPr="003F7088">
              <w:rPr>
                <w:rFonts w:ascii="Times New Roman" w:hAnsi="Times New Roman"/>
                <w:color w:val="000000"/>
              </w:rPr>
              <w:t>: h</w:t>
            </w:r>
            <w:r w:rsidR="003F7088" w:rsidRPr="003F7088">
              <w:rPr>
                <w:rFonts w:ascii="Times New Roman" w:hAnsi="Times New Roman"/>
                <w:color w:val="000000"/>
              </w:rPr>
              <w:t>ã</w:t>
            </w:r>
            <w:r w:rsidRPr="003F7088">
              <w:rPr>
                <w:rFonts w:ascii="Times New Roman" w:hAnsi="Times New Roman"/>
                <w:color w:val="000000"/>
              </w:rPr>
              <w:t xml:space="preserve">y, </w:t>
            </w:r>
            <w:r w:rsidR="003F7088" w:rsidRPr="003F7088">
              <w:rPr>
                <w:rFonts w:ascii="Times New Roman" w:hAnsi="Times New Roman"/>
                <w:color w:val="000000"/>
              </w:rPr>
              <w:t>đừ</w:t>
            </w:r>
            <w:r w:rsidRPr="003F7088">
              <w:rPr>
                <w:rFonts w:ascii="Times New Roman" w:hAnsi="Times New Roman"/>
                <w:color w:val="000000"/>
              </w:rPr>
              <w:t>ng, ch</w:t>
            </w:r>
            <w:r w:rsidR="003F7088" w:rsidRPr="003F7088">
              <w:rPr>
                <w:rFonts w:ascii="Times New Roman" w:hAnsi="Times New Roman"/>
                <w:color w:val="000000"/>
              </w:rPr>
              <w:t>ớ</w:t>
            </w:r>
            <w:r w:rsidRPr="003F7088">
              <w:rPr>
                <w:rFonts w:ascii="Times New Roman" w:hAnsi="Times New Roman"/>
                <w:color w:val="000000"/>
              </w:rPr>
              <w:t>…n</w:t>
            </w:r>
            <w:r w:rsidR="003F7088" w:rsidRPr="003F7088">
              <w:rPr>
                <w:rFonts w:ascii="Times New Roman" w:hAnsi="Times New Roman"/>
                <w:color w:val="000000"/>
              </w:rPr>
              <w:t>à</w:t>
            </w:r>
            <w:r w:rsidRPr="003F7088">
              <w:rPr>
                <w:rFonts w:ascii="Times New Roman" w:hAnsi="Times New Roman"/>
                <w:color w:val="000000"/>
              </w:rPr>
              <w:t>o…hay ng</w:t>
            </w:r>
            <w:r w:rsidR="003F7088" w:rsidRPr="003F7088">
              <w:rPr>
                <w:rFonts w:ascii="Times New Roman" w:hAnsi="Times New Roman"/>
                <w:color w:val="000000"/>
              </w:rPr>
              <w:t>ữ</w:t>
            </w:r>
            <w:r w:rsidRPr="003F7088">
              <w:rPr>
                <w:rFonts w:ascii="Times New Roman" w:hAnsi="Times New Roman"/>
                <w:color w:val="000000"/>
              </w:rPr>
              <w:t xml:space="preserve"> </w:t>
            </w:r>
            <w:r w:rsidR="003F7088" w:rsidRPr="003F7088">
              <w:rPr>
                <w:rFonts w:ascii="Times New Roman" w:hAnsi="Times New Roman"/>
                <w:color w:val="000000"/>
              </w:rPr>
              <w:t>đ</w:t>
            </w:r>
            <w:r w:rsidRPr="003F7088">
              <w:rPr>
                <w:rFonts w:ascii="Times New Roman" w:hAnsi="Times New Roman"/>
                <w:color w:val="000000"/>
              </w:rPr>
              <w:t>i</w:t>
            </w:r>
            <w:r w:rsidR="003F7088" w:rsidRPr="003F7088">
              <w:rPr>
                <w:rFonts w:ascii="Times New Roman" w:hAnsi="Times New Roman"/>
                <w:color w:val="000000"/>
              </w:rPr>
              <w:t>ệ</w:t>
            </w:r>
            <w:r w:rsidRPr="003F7088">
              <w:rPr>
                <w:rFonts w:ascii="Times New Roman" w:hAnsi="Times New Roman"/>
                <w:color w:val="000000"/>
              </w:rPr>
              <w:t>u c</w:t>
            </w:r>
            <w:r w:rsidR="003F7088" w:rsidRPr="003F7088">
              <w:rPr>
                <w:rFonts w:ascii="Times New Roman" w:hAnsi="Times New Roman"/>
                <w:color w:val="000000"/>
              </w:rPr>
              <w:t>ầ</w:t>
            </w:r>
            <w:r w:rsidRPr="003F7088">
              <w:rPr>
                <w:rFonts w:ascii="Times New Roman" w:hAnsi="Times New Roman"/>
                <w:color w:val="000000"/>
              </w:rPr>
              <w:t>u khi</w:t>
            </w:r>
            <w:r w:rsidR="003F7088" w:rsidRPr="003F7088">
              <w:rPr>
                <w:rFonts w:ascii="Times New Roman" w:hAnsi="Times New Roman"/>
                <w:color w:val="000000"/>
              </w:rPr>
              <w:t>ế</w:t>
            </w:r>
            <w:r w:rsidRPr="003F7088">
              <w:rPr>
                <w:rFonts w:ascii="Times New Roman" w:hAnsi="Times New Roman"/>
                <w:color w:val="000000"/>
              </w:rPr>
              <w:t>n, d</w:t>
            </w:r>
            <w:r w:rsidR="003F7088" w:rsidRPr="003F7088">
              <w:rPr>
                <w:rFonts w:ascii="Times New Roman" w:hAnsi="Times New Roman"/>
                <w:color w:val="000000"/>
              </w:rPr>
              <w:t>ù</w:t>
            </w:r>
            <w:r w:rsidRPr="003F7088">
              <w:rPr>
                <w:rFonts w:ascii="Times New Roman" w:hAnsi="Times New Roman"/>
                <w:color w:val="000000"/>
              </w:rPr>
              <w:t xml:space="preserve">ng </w:t>
            </w:r>
            <w:r w:rsidR="003F7088" w:rsidRPr="003F7088">
              <w:rPr>
                <w:rFonts w:ascii="Times New Roman" w:hAnsi="Times New Roman"/>
                <w:color w:val="000000"/>
              </w:rPr>
              <w:t>để</w:t>
            </w:r>
            <w:r w:rsidRPr="003F7088">
              <w:rPr>
                <w:rFonts w:ascii="Times New Roman" w:hAnsi="Times New Roman"/>
                <w:color w:val="000000"/>
              </w:rPr>
              <w:t xml:space="preserve"> y</w:t>
            </w:r>
            <w:r w:rsidR="003F7088" w:rsidRPr="003F7088">
              <w:rPr>
                <w:rFonts w:ascii="Times New Roman" w:hAnsi="Times New Roman"/>
                <w:color w:val="000000"/>
              </w:rPr>
              <w:t>ê</w:t>
            </w:r>
            <w:r w:rsidRPr="003F7088">
              <w:rPr>
                <w:rFonts w:ascii="Times New Roman" w:hAnsi="Times New Roman"/>
                <w:color w:val="000000"/>
              </w:rPr>
              <w:t>u c</w:t>
            </w:r>
            <w:r w:rsidR="003F7088" w:rsidRPr="003F7088">
              <w:rPr>
                <w:rFonts w:ascii="Times New Roman" w:hAnsi="Times New Roman"/>
                <w:color w:val="000000"/>
              </w:rPr>
              <w:t>ầ</w:t>
            </w:r>
            <w:r w:rsidRPr="003F7088">
              <w:rPr>
                <w:rFonts w:ascii="Times New Roman" w:hAnsi="Times New Roman"/>
                <w:color w:val="000000"/>
              </w:rPr>
              <w:t>u, ra l</w:t>
            </w:r>
            <w:r w:rsidR="003F7088" w:rsidRPr="003F7088">
              <w:rPr>
                <w:rFonts w:ascii="Times New Roman" w:hAnsi="Times New Roman"/>
                <w:color w:val="000000"/>
              </w:rPr>
              <w:t>ệ</w:t>
            </w:r>
            <w:r w:rsidRPr="003F7088">
              <w:rPr>
                <w:rFonts w:ascii="Times New Roman" w:hAnsi="Times New Roman"/>
                <w:color w:val="000000"/>
              </w:rPr>
              <w:t>nh, khuy</w:t>
            </w:r>
            <w:r w:rsidR="003F7088" w:rsidRPr="003F7088">
              <w:rPr>
                <w:rFonts w:ascii="Times New Roman" w:hAnsi="Times New Roman"/>
                <w:color w:val="000000"/>
              </w:rPr>
              <w:t>ê</w:t>
            </w:r>
            <w:r w:rsidRPr="003F7088">
              <w:rPr>
                <w:rFonts w:ascii="Times New Roman" w:hAnsi="Times New Roman"/>
                <w:color w:val="000000"/>
              </w:rPr>
              <w:t>n b</w:t>
            </w:r>
            <w:r w:rsidR="003F7088" w:rsidRPr="003F7088">
              <w:rPr>
                <w:rFonts w:ascii="Times New Roman" w:hAnsi="Times New Roman"/>
                <w:color w:val="000000"/>
              </w:rPr>
              <w:t>ả</w:t>
            </w:r>
            <w:r w:rsidRPr="003F7088">
              <w:rPr>
                <w:rFonts w:ascii="Times New Roman" w:hAnsi="Times New Roman"/>
                <w:color w:val="000000"/>
              </w:rPr>
              <w:t>o</w:t>
            </w:r>
          </w:p>
          <w:p w:rsidR="001E3557" w:rsidRPr="003F7088" w:rsidRDefault="001E3557" w:rsidP="00FB2FF5">
            <w:pPr>
              <w:jc w:val="both"/>
              <w:rPr>
                <w:rFonts w:ascii="Times New Roman" w:hAnsi="Times New Roman"/>
                <w:color w:val="000000"/>
              </w:rPr>
            </w:pPr>
            <w:r w:rsidRPr="003F7088">
              <w:rPr>
                <w:rFonts w:ascii="Times New Roman" w:hAnsi="Times New Roman"/>
                <w:color w:val="000000"/>
              </w:rPr>
              <w:t>- Khi vi</w:t>
            </w:r>
            <w:r w:rsidR="003F7088" w:rsidRPr="003F7088">
              <w:rPr>
                <w:rFonts w:ascii="Times New Roman" w:hAnsi="Times New Roman"/>
                <w:color w:val="000000"/>
              </w:rPr>
              <w:t>ế</w:t>
            </w:r>
            <w:r w:rsidRPr="003F7088">
              <w:rPr>
                <w:rFonts w:ascii="Times New Roman" w:hAnsi="Times New Roman"/>
                <w:color w:val="000000"/>
              </w:rPr>
              <w:t>t c</w:t>
            </w:r>
            <w:r w:rsidR="003F7088" w:rsidRPr="003F7088">
              <w:rPr>
                <w:rFonts w:ascii="Times New Roman" w:hAnsi="Times New Roman"/>
                <w:color w:val="000000"/>
              </w:rPr>
              <w:t>â</w:t>
            </w:r>
            <w:r w:rsidRPr="003F7088">
              <w:rPr>
                <w:rFonts w:ascii="Times New Roman" w:hAnsi="Times New Roman"/>
                <w:color w:val="000000"/>
              </w:rPr>
              <w:t>u c</w:t>
            </w:r>
            <w:r w:rsidR="003F7088" w:rsidRPr="003F7088">
              <w:rPr>
                <w:rFonts w:ascii="Times New Roman" w:hAnsi="Times New Roman"/>
                <w:color w:val="000000"/>
              </w:rPr>
              <w:t>ầ</w:t>
            </w:r>
            <w:r w:rsidRPr="003F7088">
              <w:rPr>
                <w:rFonts w:ascii="Times New Roman" w:hAnsi="Times New Roman"/>
                <w:color w:val="000000"/>
              </w:rPr>
              <w:t>u khi</w:t>
            </w:r>
            <w:r w:rsidR="003F7088" w:rsidRPr="003F7088">
              <w:rPr>
                <w:rFonts w:ascii="Times New Roman" w:hAnsi="Times New Roman"/>
                <w:color w:val="000000"/>
              </w:rPr>
              <w:t>ế</w:t>
            </w:r>
            <w:r w:rsidRPr="003F7088">
              <w:rPr>
                <w:rFonts w:ascii="Times New Roman" w:hAnsi="Times New Roman"/>
                <w:color w:val="000000"/>
              </w:rPr>
              <w:t>n th</w:t>
            </w:r>
            <w:r w:rsidR="003F7088" w:rsidRPr="003F7088">
              <w:rPr>
                <w:rFonts w:ascii="Times New Roman" w:hAnsi="Times New Roman"/>
                <w:color w:val="000000"/>
              </w:rPr>
              <w:t>ườ</w:t>
            </w:r>
            <w:r w:rsidRPr="003F7088">
              <w:rPr>
                <w:rFonts w:ascii="Times New Roman" w:hAnsi="Times New Roman"/>
                <w:color w:val="000000"/>
              </w:rPr>
              <w:t>ng k</w:t>
            </w:r>
            <w:r w:rsidR="003F7088" w:rsidRPr="003F7088">
              <w:rPr>
                <w:rFonts w:ascii="Times New Roman" w:hAnsi="Times New Roman"/>
                <w:color w:val="000000"/>
              </w:rPr>
              <w:t>ế</w:t>
            </w:r>
            <w:r w:rsidRPr="003F7088">
              <w:rPr>
                <w:rFonts w:ascii="Times New Roman" w:hAnsi="Times New Roman"/>
                <w:color w:val="000000"/>
              </w:rPr>
              <w:t>t th</w:t>
            </w:r>
            <w:r w:rsidR="003F7088" w:rsidRPr="003F7088">
              <w:rPr>
                <w:rFonts w:ascii="Times New Roman" w:hAnsi="Times New Roman"/>
                <w:color w:val="000000"/>
              </w:rPr>
              <w:t>ú</w:t>
            </w:r>
            <w:r w:rsidRPr="003F7088">
              <w:rPr>
                <w:rFonts w:ascii="Times New Roman" w:hAnsi="Times New Roman"/>
                <w:color w:val="000000"/>
              </w:rPr>
              <w:t>c b</w:t>
            </w:r>
            <w:r w:rsidR="003F7088" w:rsidRPr="003F7088">
              <w:rPr>
                <w:rFonts w:ascii="Times New Roman" w:hAnsi="Times New Roman"/>
                <w:color w:val="000000"/>
              </w:rPr>
              <w:t>ằ</w:t>
            </w:r>
            <w:r w:rsidRPr="003F7088">
              <w:rPr>
                <w:rFonts w:ascii="Times New Roman" w:hAnsi="Times New Roman"/>
                <w:color w:val="000000"/>
              </w:rPr>
              <w:t>ng d</w:t>
            </w:r>
            <w:r w:rsidR="003F7088" w:rsidRPr="003F7088">
              <w:rPr>
                <w:rFonts w:ascii="Times New Roman" w:hAnsi="Times New Roman"/>
                <w:color w:val="000000"/>
              </w:rPr>
              <w:t>ấ</w:t>
            </w:r>
            <w:r w:rsidRPr="003F7088">
              <w:rPr>
                <w:rFonts w:ascii="Times New Roman" w:hAnsi="Times New Roman"/>
                <w:color w:val="000000"/>
              </w:rPr>
              <w:t>u ch</w:t>
            </w:r>
            <w:r w:rsidR="003F7088" w:rsidRPr="003F7088">
              <w:rPr>
                <w:rFonts w:ascii="Times New Roman" w:hAnsi="Times New Roman"/>
                <w:color w:val="000000"/>
              </w:rPr>
              <w:t>ấ</w:t>
            </w:r>
            <w:r w:rsidRPr="003F7088">
              <w:rPr>
                <w:rFonts w:ascii="Times New Roman" w:hAnsi="Times New Roman"/>
                <w:color w:val="000000"/>
              </w:rPr>
              <w:t>m than, nh</w:t>
            </w:r>
            <w:r w:rsidR="003F7088" w:rsidRPr="003F7088">
              <w:rPr>
                <w:rFonts w:ascii="Times New Roman" w:hAnsi="Times New Roman"/>
                <w:color w:val="000000"/>
              </w:rPr>
              <w:t>ư</w:t>
            </w:r>
            <w:r w:rsidRPr="003F7088">
              <w:rPr>
                <w:rFonts w:ascii="Times New Roman" w:hAnsi="Times New Roman"/>
                <w:color w:val="000000"/>
              </w:rPr>
              <w:t xml:space="preserve">ng khi </w:t>
            </w:r>
            <w:r w:rsidR="003F7088" w:rsidRPr="003F7088">
              <w:rPr>
                <w:rFonts w:ascii="Times New Roman" w:hAnsi="Times New Roman"/>
                <w:color w:val="000000"/>
              </w:rPr>
              <w:t>ý</w:t>
            </w:r>
            <w:r w:rsidRPr="003F7088">
              <w:rPr>
                <w:rFonts w:ascii="Times New Roman" w:hAnsi="Times New Roman"/>
                <w:color w:val="000000"/>
              </w:rPr>
              <w:t xml:space="preserve"> ki</w:t>
            </w:r>
            <w:r w:rsidR="003F7088" w:rsidRPr="003F7088">
              <w:rPr>
                <w:rFonts w:ascii="Times New Roman" w:hAnsi="Times New Roman"/>
                <w:color w:val="000000"/>
              </w:rPr>
              <w:t>ế</w:t>
            </w:r>
            <w:r w:rsidRPr="003F7088">
              <w:rPr>
                <w:rFonts w:ascii="Times New Roman" w:hAnsi="Times New Roman"/>
                <w:color w:val="000000"/>
              </w:rPr>
              <w:t>n kh</w:t>
            </w:r>
            <w:r w:rsidR="003F7088" w:rsidRPr="003F7088">
              <w:rPr>
                <w:rFonts w:ascii="Times New Roman" w:hAnsi="Times New Roman"/>
                <w:color w:val="000000"/>
              </w:rPr>
              <w:t>ô</w:t>
            </w:r>
            <w:r w:rsidRPr="003F7088">
              <w:rPr>
                <w:rFonts w:ascii="Times New Roman" w:hAnsi="Times New Roman"/>
                <w:color w:val="000000"/>
              </w:rPr>
              <w:t xml:space="preserve">ng </w:t>
            </w:r>
            <w:r w:rsidR="003F7088" w:rsidRPr="003F7088">
              <w:rPr>
                <w:rFonts w:ascii="Times New Roman" w:hAnsi="Times New Roman"/>
                <w:color w:val="000000"/>
              </w:rPr>
              <w:t>đượ</w:t>
            </w:r>
            <w:r w:rsidRPr="003F7088">
              <w:rPr>
                <w:rFonts w:ascii="Times New Roman" w:hAnsi="Times New Roman"/>
                <w:color w:val="000000"/>
              </w:rPr>
              <w:t>c nh</w:t>
            </w:r>
            <w:r w:rsidR="003F7088" w:rsidRPr="003F7088">
              <w:rPr>
                <w:rFonts w:ascii="Times New Roman" w:hAnsi="Times New Roman"/>
                <w:color w:val="000000"/>
              </w:rPr>
              <w:t>ấ</w:t>
            </w:r>
            <w:r w:rsidRPr="003F7088">
              <w:rPr>
                <w:rFonts w:ascii="Times New Roman" w:hAnsi="Times New Roman"/>
                <w:color w:val="000000"/>
              </w:rPr>
              <w:t>n m</w:t>
            </w:r>
            <w:r w:rsidR="003F7088" w:rsidRPr="003F7088">
              <w:rPr>
                <w:rFonts w:ascii="Times New Roman" w:hAnsi="Times New Roman"/>
                <w:color w:val="000000"/>
              </w:rPr>
              <w:t>ạ</w:t>
            </w:r>
            <w:r w:rsidRPr="003F7088">
              <w:rPr>
                <w:rFonts w:ascii="Times New Roman" w:hAnsi="Times New Roman"/>
                <w:color w:val="000000"/>
              </w:rPr>
              <w:t>nh th</w:t>
            </w:r>
            <w:r w:rsidR="003F7088" w:rsidRPr="003F7088">
              <w:rPr>
                <w:rFonts w:ascii="Times New Roman" w:hAnsi="Times New Roman"/>
                <w:color w:val="000000"/>
              </w:rPr>
              <w:t>ì</w:t>
            </w:r>
            <w:r w:rsidRPr="003F7088">
              <w:rPr>
                <w:rFonts w:ascii="Times New Roman" w:hAnsi="Times New Roman"/>
                <w:color w:val="000000"/>
              </w:rPr>
              <w:t xml:space="preserve"> c</w:t>
            </w:r>
            <w:r w:rsidR="003F7088" w:rsidRPr="003F7088">
              <w:rPr>
                <w:rFonts w:ascii="Times New Roman" w:hAnsi="Times New Roman"/>
                <w:color w:val="000000"/>
              </w:rPr>
              <w:t>ó</w:t>
            </w:r>
            <w:r w:rsidRPr="003F7088">
              <w:rPr>
                <w:rFonts w:ascii="Times New Roman" w:hAnsi="Times New Roman"/>
                <w:color w:val="000000"/>
              </w:rPr>
              <w:t xml:space="preserve"> th</w:t>
            </w:r>
            <w:r w:rsidR="003F7088" w:rsidRPr="003F7088">
              <w:rPr>
                <w:rFonts w:ascii="Times New Roman" w:hAnsi="Times New Roman"/>
                <w:color w:val="000000"/>
              </w:rPr>
              <w:t>ể</w:t>
            </w:r>
            <w:r w:rsidRPr="003F7088">
              <w:rPr>
                <w:rFonts w:ascii="Times New Roman" w:hAnsi="Times New Roman"/>
                <w:color w:val="000000"/>
              </w:rPr>
              <w:t xml:space="preserve"> k</w:t>
            </w:r>
            <w:r w:rsidR="003F7088" w:rsidRPr="003F7088">
              <w:rPr>
                <w:rFonts w:ascii="Times New Roman" w:hAnsi="Times New Roman"/>
                <w:color w:val="000000"/>
              </w:rPr>
              <w:t>ế</w:t>
            </w:r>
            <w:r w:rsidRPr="003F7088">
              <w:rPr>
                <w:rFonts w:ascii="Times New Roman" w:hAnsi="Times New Roman"/>
                <w:color w:val="000000"/>
              </w:rPr>
              <w:t>t th</w:t>
            </w:r>
            <w:r w:rsidR="003F7088" w:rsidRPr="003F7088">
              <w:rPr>
                <w:rFonts w:ascii="Times New Roman" w:hAnsi="Times New Roman"/>
                <w:color w:val="000000"/>
              </w:rPr>
              <w:t>ú</w:t>
            </w:r>
            <w:r w:rsidRPr="003F7088">
              <w:rPr>
                <w:rFonts w:ascii="Times New Roman" w:hAnsi="Times New Roman"/>
                <w:color w:val="000000"/>
              </w:rPr>
              <w:t>c b</w:t>
            </w:r>
            <w:r w:rsidR="003F7088" w:rsidRPr="003F7088">
              <w:rPr>
                <w:rFonts w:ascii="Times New Roman" w:hAnsi="Times New Roman"/>
                <w:color w:val="000000"/>
              </w:rPr>
              <w:t>ằ</w:t>
            </w:r>
            <w:r w:rsidRPr="003F7088">
              <w:rPr>
                <w:rFonts w:ascii="Times New Roman" w:hAnsi="Times New Roman"/>
                <w:color w:val="000000"/>
              </w:rPr>
              <w:t>ng d</w:t>
            </w:r>
            <w:r w:rsidR="003F7088" w:rsidRPr="003F7088">
              <w:rPr>
                <w:rFonts w:ascii="Times New Roman" w:hAnsi="Times New Roman"/>
                <w:color w:val="000000"/>
              </w:rPr>
              <w:t>ấ</w:t>
            </w:r>
            <w:r w:rsidRPr="003F7088">
              <w:rPr>
                <w:rFonts w:ascii="Times New Roman" w:hAnsi="Times New Roman"/>
                <w:color w:val="000000"/>
              </w:rPr>
              <w:t>u ch</w:t>
            </w:r>
            <w:r w:rsidR="003F7088" w:rsidRPr="003F7088">
              <w:rPr>
                <w:rFonts w:ascii="Times New Roman" w:hAnsi="Times New Roman"/>
                <w:color w:val="000000"/>
              </w:rPr>
              <w:t>ấ</w:t>
            </w:r>
            <w:r w:rsidRPr="003F7088">
              <w:rPr>
                <w:rFonts w:ascii="Times New Roman" w:hAnsi="Times New Roman"/>
                <w:color w:val="000000"/>
              </w:rPr>
              <w:t>m.</w:t>
            </w:r>
          </w:p>
          <w:p w:rsidR="001E3557" w:rsidRPr="003F7088" w:rsidRDefault="001E3557" w:rsidP="00FB2FF5">
            <w:pPr>
              <w:jc w:val="both"/>
              <w:rPr>
                <w:rFonts w:ascii="Times New Roman" w:hAnsi="Times New Roman"/>
                <w:b/>
                <w:color w:val="000000"/>
                <w:u w:val="single"/>
              </w:rPr>
            </w:pPr>
            <w:r w:rsidRPr="003F7088">
              <w:rPr>
                <w:rFonts w:ascii="Times New Roman" w:hAnsi="Times New Roman"/>
                <w:b/>
                <w:color w:val="000000"/>
                <w:u w:val="single"/>
              </w:rPr>
              <w:t>VD</w:t>
            </w:r>
          </w:p>
          <w:p w:rsidR="001E3557" w:rsidRPr="003F7088" w:rsidRDefault="001E3557" w:rsidP="00FB2FF5">
            <w:pPr>
              <w:jc w:val="both"/>
              <w:rPr>
                <w:rFonts w:ascii="Times New Roman" w:hAnsi="Times New Roman"/>
                <w:color w:val="000000"/>
              </w:rPr>
            </w:pPr>
            <w:r w:rsidRPr="003F7088">
              <w:rPr>
                <w:rFonts w:ascii="Times New Roman" w:hAnsi="Times New Roman"/>
                <w:color w:val="000000"/>
              </w:rPr>
              <w:t>a. Th</w:t>
            </w:r>
            <w:r w:rsidR="003F7088" w:rsidRPr="003F7088">
              <w:rPr>
                <w:rFonts w:ascii="Times New Roman" w:hAnsi="Times New Roman"/>
                <w:color w:val="000000"/>
              </w:rPr>
              <w:t>ô</w:t>
            </w:r>
            <w:r w:rsidRPr="003F7088">
              <w:rPr>
                <w:rFonts w:ascii="Times New Roman" w:hAnsi="Times New Roman"/>
                <w:color w:val="000000"/>
              </w:rPr>
              <w:t xml:space="preserve">i </w:t>
            </w:r>
            <w:r w:rsidR="003F7088" w:rsidRPr="003F7088">
              <w:rPr>
                <w:rFonts w:ascii="Times New Roman" w:hAnsi="Times New Roman"/>
                <w:color w:val="000000"/>
              </w:rPr>
              <w:t>đừ</w:t>
            </w:r>
            <w:r w:rsidRPr="003F7088">
              <w:rPr>
                <w:rFonts w:ascii="Times New Roman" w:hAnsi="Times New Roman"/>
                <w:color w:val="000000"/>
              </w:rPr>
              <w:t>ng lo l</w:t>
            </w:r>
            <w:r w:rsidR="003F7088" w:rsidRPr="003F7088">
              <w:rPr>
                <w:rFonts w:ascii="Times New Roman" w:hAnsi="Times New Roman"/>
                <w:color w:val="000000"/>
              </w:rPr>
              <w:t>ắ</w:t>
            </w:r>
            <w:r w:rsidRPr="003F7088">
              <w:rPr>
                <w:rFonts w:ascii="Times New Roman" w:hAnsi="Times New Roman"/>
                <w:color w:val="000000"/>
              </w:rPr>
              <w:t>ng – khuy</w:t>
            </w:r>
            <w:r w:rsidR="003F7088" w:rsidRPr="003F7088">
              <w:rPr>
                <w:rFonts w:ascii="Times New Roman" w:hAnsi="Times New Roman"/>
                <w:color w:val="000000"/>
              </w:rPr>
              <w:t>ê</w:t>
            </w:r>
            <w:r w:rsidRPr="003F7088">
              <w:rPr>
                <w:rFonts w:ascii="Times New Roman" w:hAnsi="Times New Roman"/>
                <w:color w:val="000000"/>
              </w:rPr>
              <w:t>n b</w:t>
            </w:r>
            <w:r w:rsidR="003F7088" w:rsidRPr="003F7088">
              <w:rPr>
                <w:rFonts w:ascii="Times New Roman" w:hAnsi="Times New Roman"/>
                <w:color w:val="000000"/>
              </w:rPr>
              <w:t>ả</w:t>
            </w:r>
            <w:r w:rsidRPr="003F7088">
              <w:rPr>
                <w:rFonts w:ascii="Times New Roman" w:hAnsi="Times New Roman"/>
                <w:color w:val="000000"/>
              </w:rPr>
              <w:t>o.</w:t>
            </w:r>
          </w:p>
          <w:p w:rsidR="001E3557" w:rsidRPr="003F7088" w:rsidRDefault="001E3557" w:rsidP="00FB2FF5">
            <w:pPr>
              <w:jc w:val="both"/>
              <w:rPr>
                <w:rFonts w:ascii="Times New Roman" w:hAnsi="Times New Roman"/>
                <w:color w:val="000000"/>
                <w:lang w:val="fr-FR"/>
              </w:rPr>
            </w:pPr>
            <w:r w:rsidRPr="003F7088">
              <w:rPr>
                <w:rFonts w:ascii="Times New Roman" w:hAnsi="Times New Roman"/>
                <w:color w:val="000000"/>
                <w:lang w:val="fr-FR"/>
              </w:rPr>
              <w:t>b. C</w:t>
            </w:r>
            <w:r w:rsidR="003F7088" w:rsidRPr="003F7088">
              <w:rPr>
                <w:rFonts w:ascii="Times New Roman" w:hAnsi="Times New Roman"/>
                <w:color w:val="000000"/>
                <w:lang w:val="fr-FR"/>
              </w:rPr>
              <w:t>ứ</w:t>
            </w:r>
            <w:r w:rsidRPr="003F7088">
              <w:rPr>
                <w:rFonts w:ascii="Times New Roman" w:hAnsi="Times New Roman"/>
                <w:color w:val="000000"/>
                <w:lang w:val="fr-FR"/>
              </w:rPr>
              <w:t xml:space="preserve"> v</w:t>
            </w:r>
            <w:r w:rsidR="003F7088" w:rsidRPr="003F7088">
              <w:rPr>
                <w:rFonts w:ascii="Times New Roman" w:hAnsi="Times New Roman"/>
                <w:color w:val="000000"/>
                <w:lang w:val="fr-FR"/>
              </w:rPr>
              <w:t>ề</w:t>
            </w:r>
            <w:r w:rsidRPr="003F7088">
              <w:rPr>
                <w:rFonts w:ascii="Times New Roman" w:hAnsi="Times New Roman"/>
                <w:color w:val="000000"/>
                <w:lang w:val="fr-FR"/>
              </w:rPr>
              <w:t xml:space="preserve"> </w:t>
            </w:r>
            <w:r w:rsidR="003F7088" w:rsidRPr="003F7088">
              <w:rPr>
                <w:rFonts w:ascii="Times New Roman" w:hAnsi="Times New Roman"/>
                <w:color w:val="000000"/>
                <w:lang w:val="fr-FR"/>
              </w:rPr>
              <w:t>đ</w:t>
            </w:r>
            <w:r w:rsidRPr="003F7088">
              <w:rPr>
                <w:rFonts w:ascii="Times New Roman" w:hAnsi="Times New Roman"/>
                <w:color w:val="000000"/>
                <w:lang w:val="fr-FR"/>
              </w:rPr>
              <w:t>i. – y</w:t>
            </w:r>
            <w:r w:rsidR="003F7088" w:rsidRPr="003F7088">
              <w:rPr>
                <w:rFonts w:ascii="Times New Roman" w:hAnsi="Times New Roman"/>
                <w:color w:val="000000"/>
                <w:lang w:val="fr-FR"/>
              </w:rPr>
              <w:t>ê</w:t>
            </w:r>
            <w:r w:rsidRPr="003F7088">
              <w:rPr>
                <w:rFonts w:ascii="Times New Roman" w:hAnsi="Times New Roman"/>
                <w:color w:val="000000"/>
                <w:lang w:val="fr-FR"/>
              </w:rPr>
              <w:t>u c</w:t>
            </w:r>
            <w:r w:rsidR="003F7088" w:rsidRPr="003F7088">
              <w:rPr>
                <w:rFonts w:ascii="Times New Roman" w:hAnsi="Times New Roman"/>
                <w:color w:val="000000"/>
                <w:lang w:val="fr-FR"/>
              </w:rPr>
              <w:t>ầ</w:t>
            </w:r>
            <w:r w:rsidRPr="003F7088">
              <w:rPr>
                <w:rFonts w:ascii="Times New Roman" w:hAnsi="Times New Roman"/>
                <w:color w:val="000000"/>
                <w:lang w:val="fr-FR"/>
              </w:rPr>
              <w:t>u.</w:t>
            </w:r>
          </w:p>
          <w:p w:rsidR="001E3557" w:rsidRPr="003F7088" w:rsidRDefault="001E3557" w:rsidP="00FB2FF5">
            <w:pPr>
              <w:jc w:val="both"/>
              <w:rPr>
                <w:rFonts w:ascii="Times New Roman" w:hAnsi="Times New Roman"/>
                <w:color w:val="000000"/>
              </w:rPr>
            </w:pPr>
            <w:r w:rsidRPr="003F7088">
              <w:rPr>
                <w:rFonts w:ascii="Times New Roman" w:hAnsi="Times New Roman"/>
                <w:color w:val="000000"/>
              </w:rPr>
              <w:t xml:space="preserve">c. </w:t>
            </w:r>
            <w:r w:rsidR="003F7088" w:rsidRPr="003F7088">
              <w:rPr>
                <w:rFonts w:ascii="Times New Roman" w:hAnsi="Times New Roman"/>
                <w:color w:val="000000"/>
              </w:rPr>
              <w:t>Đ</w:t>
            </w:r>
            <w:r w:rsidRPr="003F7088">
              <w:rPr>
                <w:rFonts w:ascii="Times New Roman" w:hAnsi="Times New Roman"/>
                <w:color w:val="000000"/>
              </w:rPr>
              <w:t>i th</w:t>
            </w:r>
            <w:r w:rsidR="003F7088" w:rsidRPr="003F7088">
              <w:rPr>
                <w:rFonts w:ascii="Times New Roman" w:hAnsi="Times New Roman"/>
                <w:color w:val="000000"/>
              </w:rPr>
              <w:t>ô</w:t>
            </w:r>
            <w:r w:rsidRPr="003F7088">
              <w:rPr>
                <w:rFonts w:ascii="Times New Roman" w:hAnsi="Times New Roman"/>
                <w:color w:val="000000"/>
              </w:rPr>
              <w:t>i con. – y</w:t>
            </w:r>
            <w:r w:rsidR="003F7088" w:rsidRPr="003F7088">
              <w:rPr>
                <w:rFonts w:ascii="Times New Roman" w:hAnsi="Times New Roman"/>
                <w:color w:val="000000"/>
              </w:rPr>
              <w:t>ê</w:t>
            </w:r>
            <w:r w:rsidRPr="003F7088">
              <w:rPr>
                <w:rFonts w:ascii="Times New Roman" w:hAnsi="Times New Roman"/>
                <w:color w:val="000000"/>
              </w:rPr>
              <w:t>u c</w:t>
            </w:r>
            <w:r w:rsidR="003F7088" w:rsidRPr="003F7088">
              <w:rPr>
                <w:rFonts w:ascii="Times New Roman" w:hAnsi="Times New Roman"/>
                <w:color w:val="000000"/>
              </w:rPr>
              <w:t>ầ</w:t>
            </w:r>
            <w:r w:rsidRPr="003F7088">
              <w:rPr>
                <w:rFonts w:ascii="Times New Roman" w:hAnsi="Times New Roman"/>
                <w:color w:val="000000"/>
              </w:rPr>
              <w:t>u</w:t>
            </w:r>
          </w:p>
          <w:p w:rsidR="00B90A88" w:rsidRPr="003F7088" w:rsidRDefault="00B90A88" w:rsidP="00FB2FF5">
            <w:pPr>
              <w:jc w:val="both"/>
              <w:rPr>
                <w:rFonts w:ascii="Times New Roman" w:hAnsi="Times New Roman"/>
                <w:b/>
                <w:color w:val="000000"/>
                <w:u w:val="single"/>
              </w:rPr>
            </w:pPr>
            <w:r w:rsidRPr="003F7088">
              <w:rPr>
                <w:rFonts w:ascii="Times New Roman" w:hAnsi="Times New Roman"/>
                <w:b/>
                <w:color w:val="000000"/>
                <w:u w:val="single"/>
              </w:rPr>
              <w:t>2. B</w:t>
            </w:r>
            <w:r w:rsidR="003F7088" w:rsidRPr="003F7088">
              <w:rPr>
                <w:rFonts w:ascii="Times New Roman" w:hAnsi="Times New Roman"/>
                <w:b/>
                <w:color w:val="000000"/>
                <w:u w:val="single"/>
              </w:rPr>
              <w:t>à</w:t>
            </w:r>
            <w:r w:rsidRPr="003F7088">
              <w:rPr>
                <w:rFonts w:ascii="Times New Roman" w:hAnsi="Times New Roman"/>
                <w:b/>
                <w:color w:val="000000"/>
                <w:u w:val="single"/>
              </w:rPr>
              <w:t>i t</w:t>
            </w:r>
            <w:r w:rsidR="003F7088" w:rsidRPr="003F7088">
              <w:rPr>
                <w:rFonts w:ascii="Times New Roman" w:hAnsi="Times New Roman"/>
                <w:b/>
                <w:color w:val="000000"/>
                <w:u w:val="single"/>
              </w:rPr>
              <w:t>ậ</w:t>
            </w:r>
            <w:r w:rsidRPr="003F7088">
              <w:rPr>
                <w:rFonts w:ascii="Times New Roman" w:hAnsi="Times New Roman"/>
                <w:b/>
                <w:color w:val="000000"/>
                <w:u w:val="single"/>
              </w:rPr>
              <w:t>p 2</w:t>
            </w:r>
          </w:p>
          <w:p w:rsidR="00B90A88" w:rsidRPr="003F7088" w:rsidRDefault="00B90A88" w:rsidP="00FB2FF5">
            <w:pPr>
              <w:jc w:val="both"/>
              <w:rPr>
                <w:rFonts w:ascii="Times New Roman" w:hAnsi="Times New Roman"/>
              </w:rPr>
            </w:pPr>
            <w:r w:rsidRPr="003F7088">
              <w:rPr>
                <w:rFonts w:ascii="Times New Roman" w:hAnsi="Times New Roman"/>
                <w:b/>
                <w:u w:val="single"/>
              </w:rPr>
              <w:t>*.T</w:t>
            </w:r>
            <w:r w:rsidR="003F7088" w:rsidRPr="003F7088">
              <w:rPr>
                <w:rFonts w:ascii="Times New Roman" w:hAnsi="Times New Roman"/>
                <w:b/>
                <w:u w:val="single"/>
              </w:rPr>
              <w:t>ì</w:t>
            </w:r>
            <w:r w:rsidRPr="003F7088">
              <w:rPr>
                <w:rFonts w:ascii="Times New Roman" w:hAnsi="Times New Roman"/>
                <w:b/>
                <w:u w:val="single"/>
              </w:rPr>
              <w:t>m hi</w:t>
            </w:r>
            <w:r w:rsidR="003F7088" w:rsidRPr="003F7088">
              <w:rPr>
                <w:rFonts w:ascii="Times New Roman" w:hAnsi="Times New Roman"/>
                <w:b/>
                <w:u w:val="single"/>
              </w:rPr>
              <w:t>ể</w:t>
            </w:r>
            <w:r w:rsidRPr="003F7088">
              <w:rPr>
                <w:rFonts w:ascii="Times New Roman" w:hAnsi="Times New Roman"/>
                <w:b/>
                <w:u w:val="single"/>
              </w:rPr>
              <w:t xml:space="preserve">u </w:t>
            </w:r>
            <w:r w:rsidR="003F7088" w:rsidRPr="003F7088">
              <w:rPr>
                <w:rFonts w:ascii="Times New Roman" w:hAnsi="Times New Roman"/>
                <w:b/>
                <w:u w:val="single"/>
              </w:rPr>
              <w:t>đề</w:t>
            </w:r>
          </w:p>
          <w:p w:rsidR="00B90A88" w:rsidRPr="003F7088" w:rsidRDefault="00B90A88" w:rsidP="00FB2FF5">
            <w:pPr>
              <w:jc w:val="both"/>
              <w:rPr>
                <w:rFonts w:ascii="Times New Roman" w:hAnsi="Times New Roman"/>
              </w:rPr>
            </w:pPr>
            <w:r w:rsidRPr="003F7088">
              <w:rPr>
                <w:rFonts w:ascii="Times New Roman" w:hAnsi="Times New Roman"/>
              </w:rPr>
              <w:t>- Th</w:t>
            </w:r>
            <w:r w:rsidR="003F7088" w:rsidRPr="003F7088">
              <w:rPr>
                <w:rFonts w:ascii="Times New Roman" w:hAnsi="Times New Roman"/>
              </w:rPr>
              <w:t>ể</w:t>
            </w:r>
            <w:r w:rsidRPr="003F7088">
              <w:rPr>
                <w:rFonts w:ascii="Times New Roman" w:hAnsi="Times New Roman"/>
              </w:rPr>
              <w:t xml:space="preserve"> lo</w:t>
            </w:r>
            <w:r w:rsidR="003F7088" w:rsidRPr="003F7088">
              <w:rPr>
                <w:rFonts w:ascii="Times New Roman" w:hAnsi="Times New Roman"/>
              </w:rPr>
              <w:t>ạ</w:t>
            </w:r>
            <w:r w:rsidRPr="003F7088">
              <w:rPr>
                <w:rFonts w:ascii="Times New Roman" w:hAnsi="Times New Roman"/>
              </w:rPr>
              <w:t>i: C</w:t>
            </w:r>
            <w:r w:rsidR="003F7088" w:rsidRPr="003F7088">
              <w:rPr>
                <w:rFonts w:ascii="Times New Roman" w:hAnsi="Times New Roman"/>
              </w:rPr>
              <w:t>ả</w:t>
            </w:r>
            <w:r w:rsidRPr="003F7088">
              <w:rPr>
                <w:rFonts w:ascii="Times New Roman" w:hAnsi="Times New Roman"/>
              </w:rPr>
              <w:t>m th</w:t>
            </w:r>
            <w:r w:rsidR="003F7088" w:rsidRPr="003F7088">
              <w:rPr>
                <w:rFonts w:ascii="Times New Roman" w:hAnsi="Times New Roman"/>
              </w:rPr>
              <w:t>ụ</w:t>
            </w:r>
            <w:r w:rsidRPr="003F7088">
              <w:rPr>
                <w:rFonts w:ascii="Times New Roman" w:hAnsi="Times New Roman"/>
              </w:rPr>
              <w:t xml:space="preserve"> t</w:t>
            </w:r>
            <w:r w:rsidR="003F7088" w:rsidRPr="003F7088">
              <w:rPr>
                <w:rFonts w:ascii="Times New Roman" w:hAnsi="Times New Roman"/>
              </w:rPr>
              <w:t>á</w:t>
            </w:r>
            <w:r w:rsidRPr="003F7088">
              <w:rPr>
                <w:rFonts w:ascii="Times New Roman" w:hAnsi="Times New Roman"/>
              </w:rPr>
              <w:t>c ph</w:t>
            </w:r>
            <w:r w:rsidR="003F7088" w:rsidRPr="003F7088">
              <w:rPr>
                <w:rFonts w:ascii="Times New Roman" w:hAnsi="Times New Roman"/>
              </w:rPr>
              <w:t>ẩ</w:t>
            </w:r>
            <w:r w:rsidRPr="003F7088">
              <w:rPr>
                <w:rFonts w:ascii="Times New Roman" w:hAnsi="Times New Roman"/>
              </w:rPr>
              <w:t>m v</w:t>
            </w:r>
            <w:r w:rsidR="003F7088" w:rsidRPr="003F7088">
              <w:rPr>
                <w:rFonts w:ascii="Times New Roman" w:hAnsi="Times New Roman"/>
              </w:rPr>
              <w:t>ă</w:t>
            </w:r>
            <w:r w:rsidRPr="003F7088">
              <w:rPr>
                <w:rFonts w:ascii="Times New Roman" w:hAnsi="Times New Roman"/>
              </w:rPr>
              <w:t>n h</w:t>
            </w:r>
            <w:r w:rsidR="003F7088" w:rsidRPr="003F7088">
              <w:rPr>
                <w:rFonts w:ascii="Times New Roman" w:hAnsi="Times New Roman"/>
              </w:rPr>
              <w:t>ọ</w:t>
            </w:r>
            <w:r w:rsidRPr="003F7088">
              <w:rPr>
                <w:rFonts w:ascii="Times New Roman" w:hAnsi="Times New Roman"/>
              </w:rPr>
              <w:t>c</w:t>
            </w:r>
          </w:p>
          <w:p w:rsidR="00F171B4" w:rsidRPr="003F7088" w:rsidRDefault="00B90A88" w:rsidP="00FB2FF5">
            <w:pPr>
              <w:jc w:val="both"/>
              <w:rPr>
                <w:rFonts w:ascii="Times New Roman" w:hAnsi="Times New Roman"/>
                <w:color w:val="000000"/>
              </w:rPr>
            </w:pPr>
            <w:r w:rsidRPr="003F7088">
              <w:rPr>
                <w:rFonts w:ascii="Times New Roman" w:hAnsi="Times New Roman"/>
              </w:rPr>
              <w:t>- N</w:t>
            </w:r>
            <w:r w:rsidR="003F7088" w:rsidRPr="003F7088">
              <w:rPr>
                <w:rFonts w:ascii="Times New Roman" w:hAnsi="Times New Roman"/>
              </w:rPr>
              <w:t>ộ</w:t>
            </w:r>
            <w:r w:rsidRPr="003F7088">
              <w:rPr>
                <w:rFonts w:ascii="Times New Roman" w:hAnsi="Times New Roman"/>
              </w:rPr>
              <w:t>i dung c</w:t>
            </w:r>
            <w:r w:rsidR="003F7088" w:rsidRPr="003F7088">
              <w:rPr>
                <w:rFonts w:ascii="Times New Roman" w:hAnsi="Times New Roman"/>
              </w:rPr>
              <w:t>ầ</w:t>
            </w:r>
            <w:r w:rsidRPr="003F7088">
              <w:rPr>
                <w:rFonts w:ascii="Times New Roman" w:hAnsi="Times New Roman"/>
              </w:rPr>
              <w:t>n l</w:t>
            </w:r>
            <w:r w:rsidR="003F7088" w:rsidRPr="003F7088">
              <w:rPr>
                <w:rFonts w:ascii="Times New Roman" w:hAnsi="Times New Roman"/>
              </w:rPr>
              <w:t>à</w:t>
            </w:r>
            <w:r w:rsidRPr="003F7088">
              <w:rPr>
                <w:rFonts w:ascii="Times New Roman" w:hAnsi="Times New Roman"/>
              </w:rPr>
              <w:t>m s</w:t>
            </w:r>
            <w:r w:rsidR="003F7088" w:rsidRPr="003F7088">
              <w:rPr>
                <w:rFonts w:ascii="Times New Roman" w:hAnsi="Times New Roman"/>
              </w:rPr>
              <w:t>á</w:t>
            </w:r>
            <w:r w:rsidRPr="003F7088">
              <w:rPr>
                <w:rFonts w:ascii="Times New Roman" w:hAnsi="Times New Roman"/>
              </w:rPr>
              <w:t>ng t</w:t>
            </w:r>
            <w:r w:rsidR="003F7088" w:rsidRPr="003F7088">
              <w:rPr>
                <w:rFonts w:ascii="Times New Roman" w:hAnsi="Times New Roman"/>
              </w:rPr>
              <w:t>ỏ</w:t>
            </w:r>
            <w:r w:rsidRPr="003F7088">
              <w:rPr>
                <w:rFonts w:ascii="Times New Roman" w:hAnsi="Times New Roman"/>
              </w:rPr>
              <w:t xml:space="preserve">: </w:t>
            </w:r>
            <w:r w:rsidR="00F171B4" w:rsidRPr="003F7088">
              <w:rPr>
                <w:rFonts w:ascii="Times New Roman" w:hAnsi="Times New Roman"/>
                <w:color w:val="000000"/>
              </w:rPr>
              <w:t>l</w:t>
            </w:r>
            <w:r w:rsidR="003F7088" w:rsidRPr="003F7088">
              <w:rPr>
                <w:rFonts w:ascii="Times New Roman" w:hAnsi="Times New Roman"/>
                <w:color w:val="000000"/>
              </w:rPr>
              <w:t>à</w:t>
            </w:r>
            <w:r w:rsidR="00F171B4" w:rsidRPr="003F7088">
              <w:rPr>
                <w:rFonts w:ascii="Times New Roman" w:hAnsi="Times New Roman"/>
                <w:color w:val="000000"/>
              </w:rPr>
              <w:t xml:space="preserve"> b</w:t>
            </w:r>
            <w:r w:rsidR="003F7088" w:rsidRPr="003F7088">
              <w:rPr>
                <w:rFonts w:ascii="Times New Roman" w:hAnsi="Times New Roman"/>
                <w:color w:val="000000"/>
              </w:rPr>
              <w:t>à</w:t>
            </w:r>
            <w:r w:rsidR="00F171B4" w:rsidRPr="003F7088">
              <w:rPr>
                <w:rFonts w:ascii="Times New Roman" w:hAnsi="Times New Roman"/>
                <w:color w:val="000000"/>
              </w:rPr>
              <w:t>i th</w:t>
            </w:r>
            <w:r w:rsidR="003F7088" w:rsidRPr="003F7088">
              <w:rPr>
                <w:rFonts w:ascii="Times New Roman" w:hAnsi="Times New Roman"/>
                <w:color w:val="000000"/>
              </w:rPr>
              <w:t>ơ</w:t>
            </w:r>
            <w:r w:rsidR="00F171B4" w:rsidRPr="003F7088">
              <w:rPr>
                <w:rFonts w:ascii="Times New Roman" w:hAnsi="Times New Roman"/>
                <w:color w:val="000000"/>
              </w:rPr>
              <w:t xml:space="preserve"> t</w:t>
            </w:r>
            <w:r w:rsidR="003F7088" w:rsidRPr="003F7088">
              <w:rPr>
                <w:rFonts w:ascii="Times New Roman" w:hAnsi="Times New Roman"/>
                <w:color w:val="000000"/>
              </w:rPr>
              <w:t>ứ</w:t>
            </w:r>
            <w:r w:rsidR="00F171B4" w:rsidRPr="003F7088">
              <w:rPr>
                <w:rFonts w:ascii="Times New Roman" w:hAnsi="Times New Roman"/>
                <w:color w:val="000000"/>
              </w:rPr>
              <w:t xml:space="preserve"> tuy</w:t>
            </w:r>
            <w:r w:rsidR="003F7088" w:rsidRPr="003F7088">
              <w:rPr>
                <w:rFonts w:ascii="Times New Roman" w:hAnsi="Times New Roman"/>
                <w:color w:val="000000"/>
              </w:rPr>
              <w:t>ệ</w:t>
            </w:r>
            <w:r w:rsidR="00F171B4" w:rsidRPr="003F7088">
              <w:rPr>
                <w:rFonts w:ascii="Times New Roman" w:hAnsi="Times New Roman"/>
                <w:color w:val="000000"/>
              </w:rPr>
              <w:t>t gi</w:t>
            </w:r>
            <w:r w:rsidR="003F7088" w:rsidRPr="003F7088">
              <w:rPr>
                <w:rFonts w:ascii="Times New Roman" w:hAnsi="Times New Roman"/>
                <w:color w:val="000000"/>
              </w:rPr>
              <w:t>ả</w:t>
            </w:r>
            <w:r w:rsidR="00F171B4" w:rsidRPr="003F7088">
              <w:rPr>
                <w:rFonts w:ascii="Times New Roman" w:hAnsi="Times New Roman"/>
                <w:color w:val="000000"/>
              </w:rPr>
              <w:t>n d</w:t>
            </w:r>
            <w:r w:rsidR="003F7088" w:rsidRPr="003F7088">
              <w:rPr>
                <w:rFonts w:ascii="Times New Roman" w:hAnsi="Times New Roman"/>
                <w:color w:val="000000"/>
              </w:rPr>
              <w:t>ị</w:t>
            </w:r>
            <w:r w:rsidR="00F171B4" w:rsidRPr="003F7088">
              <w:rPr>
                <w:rFonts w:ascii="Times New Roman" w:hAnsi="Times New Roman"/>
                <w:color w:val="000000"/>
              </w:rPr>
              <w:t xml:space="preserve"> m</w:t>
            </w:r>
            <w:r w:rsidR="003F7088" w:rsidRPr="003F7088">
              <w:rPr>
                <w:rFonts w:ascii="Times New Roman" w:hAnsi="Times New Roman"/>
                <w:color w:val="000000"/>
              </w:rPr>
              <w:t>à</w:t>
            </w:r>
            <w:r w:rsidR="00F171B4" w:rsidRPr="003F7088">
              <w:rPr>
                <w:rFonts w:ascii="Times New Roman" w:hAnsi="Times New Roman"/>
                <w:color w:val="000000"/>
              </w:rPr>
              <w:t xml:space="preserve"> h</w:t>
            </w:r>
            <w:r w:rsidR="003F7088" w:rsidRPr="003F7088">
              <w:rPr>
                <w:rFonts w:ascii="Times New Roman" w:hAnsi="Times New Roman"/>
                <w:color w:val="000000"/>
              </w:rPr>
              <w:t>à</w:t>
            </w:r>
            <w:r w:rsidR="00F171B4" w:rsidRPr="003F7088">
              <w:rPr>
                <w:rFonts w:ascii="Times New Roman" w:hAnsi="Times New Roman"/>
                <w:color w:val="000000"/>
              </w:rPr>
              <w:t>m s</w:t>
            </w:r>
            <w:r w:rsidR="003F7088" w:rsidRPr="003F7088">
              <w:rPr>
                <w:rFonts w:ascii="Times New Roman" w:hAnsi="Times New Roman"/>
                <w:color w:val="000000"/>
              </w:rPr>
              <w:t>ú</w:t>
            </w:r>
            <w:r w:rsidR="00F171B4" w:rsidRPr="003F7088">
              <w:rPr>
                <w:rFonts w:ascii="Times New Roman" w:hAnsi="Times New Roman"/>
                <w:color w:val="000000"/>
              </w:rPr>
              <w:t xml:space="preserve">c </w:t>
            </w:r>
            <w:r w:rsidR="00F171B4" w:rsidRPr="003F7088">
              <w:rPr>
                <w:rFonts w:ascii="Times New Roman" w:hAnsi="Times New Roman"/>
                <w:i/>
                <w:color w:val="000000"/>
              </w:rPr>
              <w:t>Ng</w:t>
            </w:r>
            <w:r w:rsidR="003F7088" w:rsidRPr="003F7088">
              <w:rPr>
                <w:rFonts w:ascii="Times New Roman" w:hAnsi="Times New Roman"/>
                <w:i/>
                <w:color w:val="000000"/>
              </w:rPr>
              <w:t>ắ</w:t>
            </w:r>
            <w:r w:rsidR="00F171B4" w:rsidRPr="003F7088">
              <w:rPr>
                <w:rFonts w:ascii="Times New Roman" w:hAnsi="Times New Roman"/>
                <w:i/>
                <w:color w:val="000000"/>
              </w:rPr>
              <w:t>m tr</w:t>
            </w:r>
            <w:r w:rsidR="003F7088" w:rsidRPr="003F7088">
              <w:rPr>
                <w:rFonts w:ascii="Times New Roman" w:hAnsi="Times New Roman"/>
                <w:i/>
                <w:color w:val="000000"/>
              </w:rPr>
              <w:t>ă</w:t>
            </w:r>
            <w:r w:rsidR="00F171B4" w:rsidRPr="003F7088">
              <w:rPr>
                <w:rFonts w:ascii="Times New Roman" w:hAnsi="Times New Roman"/>
                <w:i/>
                <w:color w:val="000000"/>
              </w:rPr>
              <w:t>ng</w:t>
            </w:r>
            <w:r w:rsidR="00F171B4" w:rsidRPr="003F7088">
              <w:rPr>
                <w:rFonts w:ascii="Times New Roman" w:hAnsi="Times New Roman"/>
                <w:color w:val="000000"/>
              </w:rPr>
              <w:t xml:space="preserve"> cho th</w:t>
            </w:r>
            <w:r w:rsidR="003F7088" w:rsidRPr="003F7088">
              <w:rPr>
                <w:rFonts w:ascii="Times New Roman" w:hAnsi="Times New Roman"/>
                <w:color w:val="000000"/>
              </w:rPr>
              <w:t>ấ</w:t>
            </w:r>
            <w:r w:rsidR="00F171B4" w:rsidRPr="003F7088">
              <w:rPr>
                <w:rFonts w:ascii="Times New Roman" w:hAnsi="Times New Roman"/>
                <w:color w:val="000000"/>
              </w:rPr>
              <w:t>y t/y thi</w:t>
            </w:r>
            <w:r w:rsidR="003F7088" w:rsidRPr="003F7088">
              <w:rPr>
                <w:rFonts w:ascii="Times New Roman" w:hAnsi="Times New Roman"/>
                <w:color w:val="000000"/>
              </w:rPr>
              <w:t>ê</w:t>
            </w:r>
            <w:r w:rsidR="00F171B4" w:rsidRPr="003F7088">
              <w:rPr>
                <w:rFonts w:ascii="Times New Roman" w:hAnsi="Times New Roman"/>
                <w:color w:val="000000"/>
              </w:rPr>
              <w:t>n nhi</w:t>
            </w:r>
            <w:r w:rsidR="003F7088" w:rsidRPr="003F7088">
              <w:rPr>
                <w:rFonts w:ascii="Times New Roman" w:hAnsi="Times New Roman"/>
                <w:color w:val="000000"/>
              </w:rPr>
              <w:t>ê</w:t>
            </w:r>
            <w:r w:rsidR="00F171B4" w:rsidRPr="003F7088">
              <w:rPr>
                <w:rFonts w:ascii="Times New Roman" w:hAnsi="Times New Roman"/>
                <w:color w:val="000000"/>
              </w:rPr>
              <w:t xml:space="preserve">n </w:t>
            </w:r>
            <w:r w:rsidR="003F7088" w:rsidRPr="003F7088">
              <w:rPr>
                <w:rFonts w:ascii="Times New Roman" w:hAnsi="Times New Roman"/>
                <w:color w:val="000000"/>
              </w:rPr>
              <w:t>đế</w:t>
            </w:r>
            <w:r w:rsidR="00F171B4" w:rsidRPr="003F7088">
              <w:rPr>
                <w:rFonts w:ascii="Times New Roman" w:hAnsi="Times New Roman"/>
                <w:color w:val="000000"/>
              </w:rPr>
              <w:t>n say m</w:t>
            </w:r>
            <w:r w:rsidR="003F7088" w:rsidRPr="003F7088">
              <w:rPr>
                <w:rFonts w:ascii="Times New Roman" w:hAnsi="Times New Roman"/>
                <w:color w:val="000000"/>
              </w:rPr>
              <w:t>ê</w:t>
            </w:r>
            <w:r w:rsidR="00F171B4" w:rsidRPr="003F7088">
              <w:rPr>
                <w:rFonts w:ascii="Times New Roman" w:hAnsi="Times New Roman"/>
                <w:color w:val="000000"/>
              </w:rPr>
              <w:t xml:space="preserve"> v</w:t>
            </w:r>
            <w:r w:rsidR="003F7088" w:rsidRPr="003F7088">
              <w:rPr>
                <w:rFonts w:ascii="Times New Roman" w:hAnsi="Times New Roman"/>
                <w:color w:val="000000"/>
              </w:rPr>
              <w:t>à</w:t>
            </w:r>
            <w:r w:rsidR="00F171B4" w:rsidRPr="003F7088">
              <w:rPr>
                <w:rFonts w:ascii="Times New Roman" w:hAnsi="Times New Roman"/>
                <w:color w:val="000000"/>
              </w:rPr>
              <w:t xml:space="preserve"> phong th</w:t>
            </w:r>
            <w:r w:rsidR="003F7088" w:rsidRPr="003F7088">
              <w:rPr>
                <w:rFonts w:ascii="Times New Roman" w:hAnsi="Times New Roman"/>
                <w:color w:val="000000"/>
              </w:rPr>
              <w:t>á</w:t>
            </w:r>
            <w:r w:rsidR="00F171B4" w:rsidRPr="003F7088">
              <w:rPr>
                <w:rFonts w:ascii="Times New Roman" w:hAnsi="Times New Roman"/>
                <w:color w:val="000000"/>
              </w:rPr>
              <w:t>i ung dung c</w:t>
            </w:r>
            <w:r w:rsidR="003F7088" w:rsidRPr="003F7088">
              <w:rPr>
                <w:rFonts w:ascii="Times New Roman" w:hAnsi="Times New Roman"/>
                <w:color w:val="000000"/>
              </w:rPr>
              <w:t>ủ</w:t>
            </w:r>
            <w:r w:rsidR="00F171B4" w:rsidRPr="003F7088">
              <w:rPr>
                <w:rFonts w:ascii="Times New Roman" w:hAnsi="Times New Roman"/>
                <w:color w:val="000000"/>
              </w:rPr>
              <w:t>a BH ngay c</w:t>
            </w:r>
            <w:r w:rsidR="003F7088" w:rsidRPr="003F7088">
              <w:rPr>
                <w:rFonts w:ascii="Times New Roman" w:hAnsi="Times New Roman"/>
                <w:color w:val="000000"/>
              </w:rPr>
              <w:t>ả</w:t>
            </w:r>
            <w:r w:rsidR="00F171B4" w:rsidRPr="003F7088">
              <w:rPr>
                <w:rFonts w:ascii="Times New Roman" w:hAnsi="Times New Roman"/>
                <w:color w:val="000000"/>
              </w:rPr>
              <w:t xml:space="preserve"> trong c</w:t>
            </w:r>
            <w:r w:rsidR="003F7088" w:rsidRPr="003F7088">
              <w:rPr>
                <w:rFonts w:ascii="Times New Roman" w:hAnsi="Times New Roman"/>
                <w:color w:val="000000"/>
              </w:rPr>
              <w:t>ả</w:t>
            </w:r>
            <w:r w:rsidR="00F171B4" w:rsidRPr="003F7088">
              <w:rPr>
                <w:rFonts w:ascii="Times New Roman" w:hAnsi="Times New Roman"/>
                <w:color w:val="000000"/>
              </w:rPr>
              <w:t>nh ng</w:t>
            </w:r>
            <w:r w:rsidR="003F7088" w:rsidRPr="003F7088">
              <w:rPr>
                <w:rFonts w:ascii="Times New Roman" w:hAnsi="Times New Roman"/>
                <w:color w:val="000000"/>
              </w:rPr>
              <w:t>ụ</w:t>
            </w:r>
            <w:r w:rsidR="00F171B4" w:rsidRPr="003F7088">
              <w:rPr>
                <w:rFonts w:ascii="Times New Roman" w:hAnsi="Times New Roman"/>
                <w:color w:val="000000"/>
              </w:rPr>
              <w:t>c t</w:t>
            </w:r>
            <w:r w:rsidR="003F7088" w:rsidRPr="003F7088">
              <w:rPr>
                <w:rFonts w:ascii="Times New Roman" w:hAnsi="Times New Roman"/>
                <w:color w:val="000000"/>
              </w:rPr>
              <w:t>ù</w:t>
            </w:r>
            <w:r w:rsidR="00F171B4" w:rsidRPr="003F7088">
              <w:rPr>
                <w:rFonts w:ascii="Times New Roman" w:hAnsi="Times New Roman"/>
                <w:color w:val="000000"/>
              </w:rPr>
              <w:t xml:space="preserve"> kh</w:t>
            </w:r>
            <w:r w:rsidR="003F7088" w:rsidRPr="003F7088">
              <w:rPr>
                <w:rFonts w:ascii="Times New Roman" w:hAnsi="Times New Roman"/>
                <w:color w:val="000000"/>
              </w:rPr>
              <w:t>ổ</w:t>
            </w:r>
            <w:r w:rsidR="00F171B4" w:rsidRPr="003F7088">
              <w:rPr>
                <w:rFonts w:ascii="Times New Roman" w:hAnsi="Times New Roman"/>
                <w:color w:val="000000"/>
              </w:rPr>
              <w:t xml:space="preserve"> t</w:t>
            </w:r>
            <w:r w:rsidR="003F7088" w:rsidRPr="003F7088">
              <w:rPr>
                <w:rFonts w:ascii="Times New Roman" w:hAnsi="Times New Roman"/>
                <w:color w:val="000000"/>
              </w:rPr>
              <w:t>ă</w:t>
            </w:r>
            <w:r w:rsidR="00F171B4" w:rsidRPr="003F7088">
              <w:rPr>
                <w:rFonts w:ascii="Times New Roman" w:hAnsi="Times New Roman"/>
                <w:color w:val="000000"/>
              </w:rPr>
              <w:t>m t</w:t>
            </w:r>
            <w:r w:rsidR="003F7088" w:rsidRPr="003F7088">
              <w:rPr>
                <w:rFonts w:ascii="Times New Roman" w:hAnsi="Times New Roman"/>
                <w:color w:val="000000"/>
              </w:rPr>
              <w:t>ố</w:t>
            </w:r>
            <w:r w:rsidR="00F171B4" w:rsidRPr="003F7088">
              <w:rPr>
                <w:rFonts w:ascii="Times New Roman" w:hAnsi="Times New Roman"/>
                <w:color w:val="000000"/>
              </w:rPr>
              <w:t>i.</w:t>
            </w:r>
            <w:r w:rsidR="00E30FE6" w:rsidRPr="003F7088">
              <w:rPr>
                <w:rFonts w:ascii="Times New Roman" w:hAnsi="Times New Roman"/>
                <w:color w:val="000000"/>
              </w:rPr>
              <w:t xml:space="preserve"> </w:t>
            </w:r>
            <w:r w:rsidR="003F7088" w:rsidRPr="003F7088">
              <w:rPr>
                <w:rFonts w:ascii="Times New Roman" w:hAnsi="Times New Roman"/>
                <w:i/>
                <w:color w:val="000000"/>
              </w:rPr>
              <w:t>Đ</w:t>
            </w:r>
            <w:r w:rsidR="00F171B4" w:rsidRPr="003F7088">
              <w:rPr>
                <w:rFonts w:ascii="Times New Roman" w:hAnsi="Times New Roman"/>
                <w:i/>
                <w:color w:val="000000"/>
              </w:rPr>
              <w:t xml:space="preserve">i </w:t>
            </w:r>
            <w:r w:rsidR="003F7088" w:rsidRPr="003F7088">
              <w:rPr>
                <w:rFonts w:ascii="Times New Roman" w:hAnsi="Times New Roman"/>
                <w:i/>
                <w:color w:val="000000"/>
              </w:rPr>
              <w:t>đườ</w:t>
            </w:r>
            <w:r w:rsidR="00F171B4" w:rsidRPr="003F7088">
              <w:rPr>
                <w:rFonts w:ascii="Times New Roman" w:hAnsi="Times New Roman"/>
                <w:i/>
                <w:color w:val="000000"/>
              </w:rPr>
              <w:t>ng</w:t>
            </w:r>
            <w:r w:rsidR="00F171B4" w:rsidRPr="003F7088">
              <w:rPr>
                <w:rFonts w:ascii="Times New Roman" w:hAnsi="Times New Roman"/>
                <w:color w:val="000000"/>
              </w:rPr>
              <w:t xml:space="preserve"> mang </w:t>
            </w:r>
            <w:r w:rsidR="003F7088" w:rsidRPr="003F7088">
              <w:rPr>
                <w:rFonts w:ascii="Times New Roman" w:hAnsi="Times New Roman"/>
                <w:color w:val="000000"/>
              </w:rPr>
              <w:t>ý</w:t>
            </w:r>
            <w:r w:rsidR="00F171B4" w:rsidRPr="003F7088">
              <w:rPr>
                <w:rFonts w:ascii="Times New Roman" w:hAnsi="Times New Roman"/>
                <w:color w:val="000000"/>
              </w:rPr>
              <w:t xml:space="preserve"> ngh</w:t>
            </w:r>
            <w:r w:rsidR="003F7088" w:rsidRPr="003F7088">
              <w:rPr>
                <w:rFonts w:ascii="Times New Roman" w:hAnsi="Times New Roman"/>
                <w:color w:val="000000"/>
              </w:rPr>
              <w:t>ĩ</w:t>
            </w:r>
            <w:r w:rsidR="00F171B4" w:rsidRPr="003F7088">
              <w:rPr>
                <w:rFonts w:ascii="Times New Roman" w:hAnsi="Times New Roman"/>
                <w:color w:val="000000"/>
              </w:rPr>
              <w:t>a t</w:t>
            </w:r>
            <w:r w:rsidR="003F7088" w:rsidRPr="003F7088">
              <w:rPr>
                <w:rFonts w:ascii="Times New Roman" w:hAnsi="Times New Roman"/>
                <w:color w:val="000000"/>
              </w:rPr>
              <w:t>ư</w:t>
            </w:r>
            <w:r w:rsidR="00F171B4" w:rsidRPr="003F7088">
              <w:rPr>
                <w:rFonts w:ascii="Times New Roman" w:hAnsi="Times New Roman"/>
                <w:color w:val="000000"/>
              </w:rPr>
              <w:t xml:space="preserve"> t</w:t>
            </w:r>
            <w:r w:rsidR="003F7088" w:rsidRPr="003F7088">
              <w:rPr>
                <w:rFonts w:ascii="Times New Roman" w:hAnsi="Times New Roman"/>
                <w:color w:val="000000"/>
              </w:rPr>
              <w:t>ưở</w:t>
            </w:r>
            <w:r w:rsidR="00F171B4" w:rsidRPr="003F7088">
              <w:rPr>
                <w:rFonts w:ascii="Times New Roman" w:hAnsi="Times New Roman"/>
                <w:color w:val="000000"/>
              </w:rPr>
              <w:t>ng s</w:t>
            </w:r>
            <w:r w:rsidR="003F7088" w:rsidRPr="003F7088">
              <w:rPr>
                <w:rFonts w:ascii="Times New Roman" w:hAnsi="Times New Roman"/>
                <w:color w:val="000000"/>
              </w:rPr>
              <w:t>â</w:t>
            </w:r>
            <w:r w:rsidR="00F171B4" w:rsidRPr="003F7088">
              <w:rPr>
                <w:rFonts w:ascii="Times New Roman" w:hAnsi="Times New Roman"/>
                <w:color w:val="000000"/>
              </w:rPr>
              <w:t>u s</w:t>
            </w:r>
            <w:r w:rsidR="003F7088" w:rsidRPr="003F7088">
              <w:rPr>
                <w:rFonts w:ascii="Times New Roman" w:hAnsi="Times New Roman"/>
                <w:color w:val="000000"/>
              </w:rPr>
              <w:t>ắ</w:t>
            </w:r>
            <w:r w:rsidR="00F171B4" w:rsidRPr="003F7088">
              <w:rPr>
                <w:rFonts w:ascii="Times New Roman" w:hAnsi="Times New Roman"/>
                <w:color w:val="000000"/>
              </w:rPr>
              <w:t>c, t</w:t>
            </w:r>
            <w:r w:rsidR="003F7088" w:rsidRPr="003F7088">
              <w:rPr>
                <w:rFonts w:ascii="Times New Roman" w:hAnsi="Times New Roman"/>
                <w:color w:val="000000"/>
              </w:rPr>
              <w:t>ừ</w:t>
            </w:r>
            <w:r w:rsidR="00F171B4" w:rsidRPr="003F7088">
              <w:rPr>
                <w:rFonts w:ascii="Times New Roman" w:hAnsi="Times New Roman"/>
                <w:color w:val="000000"/>
              </w:rPr>
              <w:t xml:space="preserve"> vi</w:t>
            </w:r>
            <w:r w:rsidR="003F7088" w:rsidRPr="003F7088">
              <w:rPr>
                <w:rFonts w:ascii="Times New Roman" w:hAnsi="Times New Roman"/>
                <w:color w:val="000000"/>
              </w:rPr>
              <w:t>ệ</w:t>
            </w:r>
            <w:r w:rsidR="00F171B4" w:rsidRPr="003F7088">
              <w:rPr>
                <w:rFonts w:ascii="Times New Roman" w:hAnsi="Times New Roman"/>
                <w:color w:val="000000"/>
              </w:rPr>
              <w:t xml:space="preserve">c </w:t>
            </w:r>
            <w:r w:rsidR="003F7088" w:rsidRPr="003F7088">
              <w:rPr>
                <w:rFonts w:ascii="Times New Roman" w:hAnsi="Times New Roman"/>
                <w:color w:val="000000"/>
              </w:rPr>
              <w:t>đ</w:t>
            </w:r>
            <w:r w:rsidR="00F171B4" w:rsidRPr="003F7088">
              <w:rPr>
                <w:rFonts w:ascii="Times New Roman" w:hAnsi="Times New Roman"/>
                <w:color w:val="000000"/>
              </w:rPr>
              <w:t xml:space="preserve">i </w:t>
            </w:r>
            <w:r w:rsidR="003F7088" w:rsidRPr="003F7088">
              <w:rPr>
                <w:rFonts w:ascii="Times New Roman" w:hAnsi="Times New Roman"/>
                <w:color w:val="000000"/>
              </w:rPr>
              <w:t>đườ</w:t>
            </w:r>
            <w:r w:rsidR="00F171B4" w:rsidRPr="003F7088">
              <w:rPr>
                <w:rFonts w:ascii="Times New Roman" w:hAnsi="Times New Roman"/>
                <w:color w:val="000000"/>
              </w:rPr>
              <w:t>ng n</w:t>
            </w:r>
            <w:r w:rsidR="003F7088" w:rsidRPr="003F7088">
              <w:rPr>
                <w:rFonts w:ascii="Times New Roman" w:hAnsi="Times New Roman"/>
                <w:color w:val="000000"/>
              </w:rPr>
              <w:t>ú</w:t>
            </w:r>
            <w:r w:rsidR="00F171B4" w:rsidRPr="003F7088">
              <w:rPr>
                <w:rFonts w:ascii="Times New Roman" w:hAnsi="Times New Roman"/>
                <w:color w:val="000000"/>
              </w:rPr>
              <w:t xml:space="preserve">i </w:t>
            </w:r>
            <w:r w:rsidR="003F7088" w:rsidRPr="003F7088">
              <w:rPr>
                <w:rFonts w:ascii="Times New Roman" w:hAnsi="Times New Roman"/>
                <w:color w:val="000000"/>
              </w:rPr>
              <w:t>đã</w:t>
            </w:r>
            <w:r w:rsidR="00F171B4" w:rsidRPr="003F7088">
              <w:rPr>
                <w:rFonts w:ascii="Times New Roman" w:hAnsi="Times New Roman"/>
                <w:color w:val="000000"/>
              </w:rPr>
              <w:t xml:space="preserve"> g</w:t>
            </w:r>
            <w:r w:rsidR="003F7088" w:rsidRPr="003F7088">
              <w:rPr>
                <w:rFonts w:ascii="Times New Roman" w:hAnsi="Times New Roman"/>
                <w:color w:val="000000"/>
              </w:rPr>
              <w:t>ợ</w:t>
            </w:r>
            <w:r w:rsidR="00F171B4" w:rsidRPr="003F7088">
              <w:rPr>
                <w:rFonts w:ascii="Times New Roman" w:hAnsi="Times New Roman"/>
                <w:color w:val="000000"/>
              </w:rPr>
              <w:t>i ra m</w:t>
            </w:r>
            <w:r w:rsidR="003F7088" w:rsidRPr="003F7088">
              <w:rPr>
                <w:rFonts w:ascii="Times New Roman" w:hAnsi="Times New Roman"/>
                <w:color w:val="000000"/>
              </w:rPr>
              <w:t>ộ</w:t>
            </w:r>
            <w:r w:rsidR="00F171B4" w:rsidRPr="003F7088">
              <w:rPr>
                <w:rFonts w:ascii="Times New Roman" w:hAnsi="Times New Roman"/>
                <w:color w:val="000000"/>
              </w:rPr>
              <w:t>t ch</w:t>
            </w:r>
            <w:r w:rsidR="003F7088" w:rsidRPr="003F7088">
              <w:rPr>
                <w:rFonts w:ascii="Times New Roman" w:hAnsi="Times New Roman"/>
                <w:color w:val="000000"/>
              </w:rPr>
              <w:t>â</w:t>
            </w:r>
            <w:r w:rsidR="00F171B4" w:rsidRPr="003F7088">
              <w:rPr>
                <w:rFonts w:ascii="Times New Roman" w:hAnsi="Times New Roman"/>
                <w:color w:val="000000"/>
              </w:rPr>
              <w:t>n l</w:t>
            </w:r>
            <w:r w:rsidR="003F7088" w:rsidRPr="003F7088">
              <w:rPr>
                <w:rFonts w:ascii="Times New Roman" w:hAnsi="Times New Roman"/>
                <w:color w:val="000000"/>
              </w:rPr>
              <w:t>í</w:t>
            </w:r>
            <w:r w:rsidR="00F171B4" w:rsidRPr="003F7088">
              <w:rPr>
                <w:rFonts w:ascii="Times New Roman" w:hAnsi="Times New Roman"/>
                <w:color w:val="000000"/>
              </w:rPr>
              <w:t xml:space="preserve"> </w:t>
            </w:r>
            <w:r w:rsidR="003F7088" w:rsidRPr="003F7088">
              <w:rPr>
                <w:rFonts w:ascii="Times New Roman" w:hAnsi="Times New Roman"/>
                <w:color w:val="000000"/>
              </w:rPr>
              <w:t>đườ</w:t>
            </w:r>
            <w:r w:rsidR="00F171B4" w:rsidRPr="003F7088">
              <w:rPr>
                <w:rFonts w:ascii="Times New Roman" w:hAnsi="Times New Roman"/>
                <w:color w:val="000000"/>
              </w:rPr>
              <w:t xml:space="preserve">ng </w:t>
            </w:r>
            <w:r w:rsidR="003F7088" w:rsidRPr="003F7088">
              <w:rPr>
                <w:rFonts w:ascii="Times New Roman" w:hAnsi="Times New Roman"/>
                <w:color w:val="000000"/>
              </w:rPr>
              <w:t>đờ</w:t>
            </w:r>
            <w:r w:rsidR="00F171B4" w:rsidRPr="003F7088">
              <w:rPr>
                <w:rFonts w:ascii="Times New Roman" w:hAnsi="Times New Roman"/>
                <w:color w:val="000000"/>
              </w:rPr>
              <w:t>i</w:t>
            </w:r>
            <w:r w:rsidR="00484B12" w:rsidRPr="003F7088">
              <w:rPr>
                <w:rFonts w:ascii="Times New Roman" w:hAnsi="Times New Roman"/>
                <w:color w:val="000000"/>
              </w:rPr>
              <w:t xml:space="preserve"> : v</w:t>
            </w:r>
            <w:r w:rsidR="003F7088" w:rsidRPr="003F7088">
              <w:rPr>
                <w:rFonts w:ascii="Times New Roman" w:hAnsi="Times New Roman"/>
                <w:color w:val="000000"/>
              </w:rPr>
              <w:t>ượ</w:t>
            </w:r>
            <w:r w:rsidR="00484B12" w:rsidRPr="003F7088">
              <w:rPr>
                <w:rFonts w:ascii="Times New Roman" w:hAnsi="Times New Roman"/>
                <w:color w:val="000000"/>
              </w:rPr>
              <w:t>t qua gian lao ch</w:t>
            </w:r>
            <w:r w:rsidR="003F7088" w:rsidRPr="003F7088">
              <w:rPr>
                <w:rFonts w:ascii="Times New Roman" w:hAnsi="Times New Roman"/>
                <w:color w:val="000000"/>
              </w:rPr>
              <w:t>ồ</w:t>
            </w:r>
            <w:r w:rsidR="00484B12" w:rsidRPr="003F7088">
              <w:rPr>
                <w:rFonts w:ascii="Times New Roman" w:hAnsi="Times New Roman"/>
                <w:color w:val="000000"/>
              </w:rPr>
              <w:t>ng ch</w:t>
            </w:r>
            <w:r w:rsidR="003F7088" w:rsidRPr="003F7088">
              <w:rPr>
                <w:rFonts w:ascii="Times New Roman" w:hAnsi="Times New Roman"/>
                <w:color w:val="000000"/>
              </w:rPr>
              <w:t>ấ</w:t>
            </w:r>
            <w:r w:rsidR="00484B12" w:rsidRPr="003F7088">
              <w:rPr>
                <w:rFonts w:ascii="Times New Roman" w:hAnsi="Times New Roman"/>
                <w:color w:val="000000"/>
              </w:rPr>
              <w:t xml:space="preserve">t </w:t>
            </w:r>
            <w:r w:rsidR="00F171B4" w:rsidRPr="003F7088">
              <w:rPr>
                <w:rFonts w:ascii="Times New Roman" w:hAnsi="Times New Roman"/>
                <w:color w:val="000000"/>
              </w:rPr>
              <w:t>s</w:t>
            </w:r>
            <w:r w:rsidR="003F7088" w:rsidRPr="003F7088">
              <w:rPr>
                <w:rFonts w:ascii="Times New Roman" w:hAnsi="Times New Roman"/>
                <w:color w:val="000000"/>
              </w:rPr>
              <w:t>ẽ</w:t>
            </w:r>
            <w:r w:rsidR="00F171B4" w:rsidRPr="003F7088">
              <w:rPr>
                <w:rFonts w:ascii="Times New Roman" w:hAnsi="Times New Roman"/>
                <w:color w:val="000000"/>
              </w:rPr>
              <w:t xml:space="preserve"> t</w:t>
            </w:r>
            <w:r w:rsidR="003F7088" w:rsidRPr="003F7088">
              <w:rPr>
                <w:rFonts w:ascii="Times New Roman" w:hAnsi="Times New Roman"/>
                <w:color w:val="000000"/>
              </w:rPr>
              <w:t>ớ</w:t>
            </w:r>
            <w:r w:rsidR="00F171B4" w:rsidRPr="003F7088">
              <w:rPr>
                <w:rFonts w:ascii="Times New Roman" w:hAnsi="Times New Roman"/>
                <w:color w:val="000000"/>
              </w:rPr>
              <w:t>i th</w:t>
            </w:r>
            <w:r w:rsidR="003F7088" w:rsidRPr="003F7088">
              <w:rPr>
                <w:rFonts w:ascii="Times New Roman" w:hAnsi="Times New Roman"/>
                <w:color w:val="000000"/>
              </w:rPr>
              <w:t>ắ</w:t>
            </w:r>
            <w:r w:rsidR="00F171B4" w:rsidRPr="003F7088">
              <w:rPr>
                <w:rFonts w:ascii="Times New Roman" w:hAnsi="Times New Roman"/>
                <w:color w:val="000000"/>
              </w:rPr>
              <w:t>ng l</w:t>
            </w:r>
            <w:r w:rsidR="003F7088" w:rsidRPr="003F7088">
              <w:rPr>
                <w:rFonts w:ascii="Times New Roman" w:hAnsi="Times New Roman"/>
                <w:color w:val="000000"/>
              </w:rPr>
              <w:t>ợ</w:t>
            </w:r>
            <w:r w:rsidR="00F171B4" w:rsidRPr="003F7088">
              <w:rPr>
                <w:rFonts w:ascii="Times New Roman" w:hAnsi="Times New Roman"/>
                <w:color w:val="000000"/>
              </w:rPr>
              <w:t>i v</w:t>
            </w:r>
            <w:r w:rsidR="003F7088" w:rsidRPr="003F7088">
              <w:rPr>
                <w:rFonts w:ascii="Times New Roman" w:hAnsi="Times New Roman"/>
                <w:color w:val="000000"/>
              </w:rPr>
              <w:t>ẻ</w:t>
            </w:r>
            <w:r w:rsidR="00F171B4" w:rsidRPr="003F7088">
              <w:rPr>
                <w:rFonts w:ascii="Times New Roman" w:hAnsi="Times New Roman"/>
                <w:color w:val="000000"/>
              </w:rPr>
              <w:t xml:space="preserve"> vang.</w:t>
            </w:r>
          </w:p>
          <w:p w:rsidR="00F171B4" w:rsidRPr="003F7088" w:rsidRDefault="00B90A88" w:rsidP="00FB2FF5">
            <w:pPr>
              <w:jc w:val="both"/>
              <w:rPr>
                <w:rFonts w:ascii="Times New Roman" w:hAnsi="Times New Roman"/>
              </w:rPr>
            </w:pPr>
            <w:r w:rsidRPr="003F7088">
              <w:rPr>
                <w:rFonts w:ascii="Times New Roman" w:hAnsi="Times New Roman"/>
              </w:rPr>
              <w:t>- C</w:t>
            </w:r>
            <w:r w:rsidR="003F7088" w:rsidRPr="003F7088">
              <w:rPr>
                <w:rFonts w:ascii="Times New Roman" w:hAnsi="Times New Roman"/>
              </w:rPr>
              <w:t>á</w:t>
            </w:r>
            <w:r w:rsidRPr="003F7088">
              <w:rPr>
                <w:rFonts w:ascii="Times New Roman" w:hAnsi="Times New Roman"/>
              </w:rPr>
              <w:t>ch l</w:t>
            </w:r>
            <w:r w:rsidR="003F7088" w:rsidRPr="003F7088">
              <w:rPr>
                <w:rFonts w:ascii="Times New Roman" w:hAnsi="Times New Roman"/>
              </w:rPr>
              <w:t>à</w:t>
            </w:r>
            <w:r w:rsidRPr="003F7088">
              <w:rPr>
                <w:rFonts w:ascii="Times New Roman" w:hAnsi="Times New Roman"/>
              </w:rPr>
              <w:t>m: ph</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í</w:t>
            </w:r>
            <w:r w:rsidRPr="003F7088">
              <w:rPr>
                <w:rFonts w:ascii="Times New Roman" w:hAnsi="Times New Roman"/>
              </w:rPr>
              <w:t>ch c</w:t>
            </w:r>
            <w:r w:rsidR="003F7088" w:rsidRPr="003F7088">
              <w:rPr>
                <w:rFonts w:ascii="Times New Roman" w:hAnsi="Times New Roman"/>
              </w:rPr>
              <w:t>á</w:t>
            </w:r>
            <w:r w:rsidRPr="003F7088">
              <w:rPr>
                <w:rFonts w:ascii="Times New Roman" w:hAnsi="Times New Roman"/>
              </w:rPr>
              <w:t>c y</w:t>
            </w:r>
            <w:r w:rsidR="003F7088" w:rsidRPr="003F7088">
              <w:rPr>
                <w:rFonts w:ascii="Times New Roman" w:hAnsi="Times New Roman"/>
              </w:rPr>
              <w:t>ế</w:t>
            </w:r>
            <w:r w:rsidRPr="003F7088">
              <w:rPr>
                <w:rFonts w:ascii="Times New Roman" w:hAnsi="Times New Roman"/>
              </w:rPr>
              <w:t>u t</w:t>
            </w:r>
            <w:r w:rsidR="003F7088" w:rsidRPr="003F7088">
              <w:rPr>
                <w:rFonts w:ascii="Times New Roman" w:hAnsi="Times New Roman"/>
              </w:rPr>
              <w:t>ố</w:t>
            </w:r>
            <w:r w:rsidRPr="003F7088">
              <w:rPr>
                <w:rFonts w:ascii="Times New Roman" w:hAnsi="Times New Roman"/>
              </w:rPr>
              <w:t xml:space="preserve"> NT l</w:t>
            </w:r>
            <w:r w:rsidR="003F7088" w:rsidRPr="003F7088">
              <w:rPr>
                <w:rFonts w:ascii="Times New Roman" w:hAnsi="Times New Roman"/>
              </w:rPr>
              <w:t>à</w:t>
            </w:r>
            <w:r w:rsidRPr="003F7088">
              <w:rPr>
                <w:rFonts w:ascii="Times New Roman" w:hAnsi="Times New Roman"/>
              </w:rPr>
              <w:t>m s</w:t>
            </w:r>
            <w:r w:rsidR="003F7088" w:rsidRPr="003F7088">
              <w:rPr>
                <w:rFonts w:ascii="Times New Roman" w:hAnsi="Times New Roman"/>
              </w:rPr>
              <w:t>á</w:t>
            </w:r>
            <w:r w:rsidRPr="003F7088">
              <w:rPr>
                <w:rFonts w:ascii="Times New Roman" w:hAnsi="Times New Roman"/>
              </w:rPr>
              <w:t>ng t</w:t>
            </w:r>
            <w:r w:rsidR="003F7088" w:rsidRPr="003F7088">
              <w:rPr>
                <w:rFonts w:ascii="Times New Roman" w:hAnsi="Times New Roman"/>
              </w:rPr>
              <w:t>ỏ</w:t>
            </w:r>
            <w:r w:rsidRPr="003F7088">
              <w:rPr>
                <w:rFonts w:ascii="Times New Roman" w:hAnsi="Times New Roman"/>
              </w:rPr>
              <w:t xml:space="preserve"> ND. L</w:t>
            </w:r>
            <w:r w:rsidR="003F7088" w:rsidRPr="003F7088">
              <w:rPr>
                <w:rFonts w:ascii="Times New Roman" w:hAnsi="Times New Roman"/>
              </w:rPr>
              <w:t>ầ</w:t>
            </w:r>
            <w:r w:rsidRPr="003F7088">
              <w:rPr>
                <w:rFonts w:ascii="Times New Roman" w:hAnsi="Times New Roman"/>
              </w:rPr>
              <w:t>n l</w:t>
            </w:r>
            <w:r w:rsidR="003F7088" w:rsidRPr="003F7088">
              <w:rPr>
                <w:rFonts w:ascii="Times New Roman" w:hAnsi="Times New Roman"/>
              </w:rPr>
              <w:t>ượ</w:t>
            </w:r>
            <w:r w:rsidRPr="003F7088">
              <w:rPr>
                <w:rFonts w:ascii="Times New Roman" w:hAnsi="Times New Roman"/>
              </w:rPr>
              <w:t>t ph</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í</w:t>
            </w:r>
            <w:r w:rsidRPr="003F7088">
              <w:rPr>
                <w:rFonts w:ascii="Times New Roman" w:hAnsi="Times New Roman"/>
              </w:rPr>
              <w:t>ch b</w:t>
            </w:r>
            <w:r w:rsidR="003F7088" w:rsidRPr="003F7088">
              <w:rPr>
                <w:rFonts w:ascii="Times New Roman" w:hAnsi="Times New Roman"/>
              </w:rPr>
              <w:t>à</w:t>
            </w:r>
            <w:r w:rsidRPr="003F7088">
              <w:rPr>
                <w:rFonts w:ascii="Times New Roman" w:hAnsi="Times New Roman"/>
              </w:rPr>
              <w:t>i th</w:t>
            </w:r>
            <w:r w:rsidR="003F7088" w:rsidRPr="003F7088">
              <w:rPr>
                <w:rFonts w:ascii="Times New Roman" w:hAnsi="Times New Roman"/>
              </w:rPr>
              <w:t>ơ</w:t>
            </w:r>
            <w:r w:rsidRPr="003F7088">
              <w:rPr>
                <w:rFonts w:ascii="Times New Roman" w:hAnsi="Times New Roman"/>
              </w:rPr>
              <w:t xml:space="preserve"> </w:t>
            </w:r>
          </w:p>
          <w:p w:rsidR="00B90A88" w:rsidRPr="003F7088" w:rsidRDefault="00B90A88" w:rsidP="00FB2FF5">
            <w:pPr>
              <w:ind w:firstLine="53"/>
              <w:jc w:val="both"/>
              <w:rPr>
                <w:rFonts w:ascii="Times New Roman" w:hAnsi="Times New Roman"/>
                <w:b/>
                <w:u w:val="single"/>
              </w:rPr>
            </w:pPr>
            <w:r w:rsidRPr="003F7088">
              <w:rPr>
                <w:rFonts w:ascii="Times New Roman" w:hAnsi="Times New Roman"/>
                <w:b/>
                <w:u w:val="single"/>
              </w:rPr>
              <w:t>2. D</w:t>
            </w:r>
            <w:r w:rsidR="003F7088" w:rsidRPr="003F7088">
              <w:rPr>
                <w:rFonts w:ascii="Times New Roman" w:hAnsi="Times New Roman"/>
                <w:b/>
                <w:u w:val="single"/>
              </w:rPr>
              <w:t>à</w:t>
            </w:r>
            <w:r w:rsidRPr="003F7088">
              <w:rPr>
                <w:rFonts w:ascii="Times New Roman" w:hAnsi="Times New Roman"/>
                <w:b/>
                <w:u w:val="single"/>
              </w:rPr>
              <w:t xml:space="preserve">n </w:t>
            </w:r>
            <w:r w:rsidR="003F7088" w:rsidRPr="003F7088">
              <w:rPr>
                <w:rFonts w:ascii="Times New Roman" w:hAnsi="Times New Roman"/>
                <w:b/>
                <w:u w:val="single"/>
              </w:rPr>
              <w:t>ý</w:t>
            </w:r>
          </w:p>
          <w:p w:rsidR="00B90A88" w:rsidRPr="003F7088" w:rsidRDefault="00B90A88" w:rsidP="00FB2FF5">
            <w:pPr>
              <w:jc w:val="both"/>
              <w:rPr>
                <w:rFonts w:ascii="Times New Roman" w:hAnsi="Times New Roman"/>
                <w:u w:val="single"/>
              </w:rPr>
            </w:pPr>
            <w:r w:rsidRPr="003F7088">
              <w:rPr>
                <w:rFonts w:ascii="Times New Roman" w:hAnsi="Times New Roman"/>
                <w:u w:val="single"/>
              </w:rPr>
              <w:lastRenderedPageBreak/>
              <w:t>a. M</w:t>
            </w:r>
            <w:r w:rsidR="003F7088" w:rsidRPr="003F7088">
              <w:rPr>
                <w:rFonts w:ascii="Times New Roman" w:hAnsi="Times New Roman"/>
                <w:u w:val="single"/>
              </w:rPr>
              <w:t>ở</w:t>
            </w:r>
            <w:r w:rsidRPr="003F7088">
              <w:rPr>
                <w:rFonts w:ascii="Times New Roman" w:hAnsi="Times New Roman"/>
                <w:u w:val="single"/>
              </w:rPr>
              <w:t xml:space="preserve"> b</w:t>
            </w:r>
            <w:r w:rsidR="003F7088" w:rsidRPr="003F7088">
              <w:rPr>
                <w:rFonts w:ascii="Times New Roman" w:hAnsi="Times New Roman"/>
                <w:u w:val="single"/>
              </w:rPr>
              <w:t>à</w:t>
            </w:r>
            <w:r w:rsidRPr="003F7088">
              <w:rPr>
                <w:rFonts w:ascii="Times New Roman" w:hAnsi="Times New Roman"/>
                <w:u w:val="single"/>
              </w:rPr>
              <w:t>i</w:t>
            </w:r>
          </w:p>
          <w:p w:rsidR="00557215" w:rsidRPr="003F7088" w:rsidRDefault="00484B12" w:rsidP="00FB2FF5">
            <w:pPr>
              <w:jc w:val="both"/>
              <w:rPr>
                <w:rFonts w:ascii="Times New Roman" w:hAnsi="Times New Roman"/>
              </w:rPr>
            </w:pPr>
            <w:r w:rsidRPr="003F7088">
              <w:rPr>
                <w:rFonts w:ascii="Times New Roman" w:hAnsi="Times New Roman"/>
              </w:rPr>
              <w:t>- T</w:t>
            </w:r>
            <w:r w:rsidR="003F7088" w:rsidRPr="003F7088">
              <w:rPr>
                <w:rFonts w:ascii="Times New Roman" w:hAnsi="Times New Roman"/>
              </w:rPr>
              <w:t>ừ</w:t>
            </w:r>
            <w:r w:rsidRPr="003F7088">
              <w:rPr>
                <w:rFonts w:ascii="Times New Roman" w:hAnsi="Times New Roman"/>
              </w:rPr>
              <w:t xml:space="preserve"> th</w:t>
            </w:r>
            <w:r w:rsidR="003F7088" w:rsidRPr="003F7088">
              <w:rPr>
                <w:rFonts w:ascii="Times New Roman" w:hAnsi="Times New Roman"/>
              </w:rPr>
              <w:t>á</w:t>
            </w:r>
            <w:r w:rsidRPr="003F7088">
              <w:rPr>
                <w:rFonts w:ascii="Times New Roman" w:hAnsi="Times New Roman"/>
              </w:rPr>
              <w:t xml:space="preserve">ng 8- 1942 </w:t>
            </w:r>
            <w:r w:rsidR="003F7088" w:rsidRPr="003F7088">
              <w:rPr>
                <w:rFonts w:ascii="Times New Roman" w:hAnsi="Times New Roman"/>
              </w:rPr>
              <w:t>đế</w:t>
            </w:r>
            <w:r w:rsidRPr="003F7088">
              <w:rPr>
                <w:rFonts w:ascii="Times New Roman" w:hAnsi="Times New Roman"/>
              </w:rPr>
              <w:t>n th</w:t>
            </w:r>
            <w:r w:rsidR="003F7088" w:rsidRPr="003F7088">
              <w:rPr>
                <w:rFonts w:ascii="Times New Roman" w:hAnsi="Times New Roman"/>
              </w:rPr>
              <w:t>á</w:t>
            </w:r>
            <w:r w:rsidRPr="003F7088">
              <w:rPr>
                <w:rFonts w:ascii="Times New Roman" w:hAnsi="Times New Roman"/>
              </w:rPr>
              <w:t>ng 9-1943, B</w:t>
            </w:r>
            <w:r w:rsidR="003F7088" w:rsidRPr="003F7088">
              <w:rPr>
                <w:rFonts w:ascii="Times New Roman" w:hAnsi="Times New Roman"/>
              </w:rPr>
              <w:t>á</w:t>
            </w:r>
            <w:r w:rsidRPr="003F7088">
              <w:rPr>
                <w:rFonts w:ascii="Times New Roman" w:hAnsi="Times New Roman"/>
              </w:rPr>
              <w:t>c H</w:t>
            </w:r>
            <w:r w:rsidR="003F7088" w:rsidRPr="003F7088">
              <w:rPr>
                <w:rFonts w:ascii="Times New Roman" w:hAnsi="Times New Roman"/>
              </w:rPr>
              <w:t>ồ</w:t>
            </w:r>
            <w:r w:rsidRPr="003F7088">
              <w:rPr>
                <w:rFonts w:ascii="Times New Roman" w:hAnsi="Times New Roman"/>
              </w:rPr>
              <w:t xml:space="preserve"> b</w:t>
            </w:r>
            <w:r w:rsidR="003F7088" w:rsidRPr="003F7088">
              <w:rPr>
                <w:rFonts w:ascii="Times New Roman" w:hAnsi="Times New Roman"/>
              </w:rPr>
              <w:t>ị</w:t>
            </w:r>
            <w:r w:rsidRPr="003F7088">
              <w:rPr>
                <w:rFonts w:ascii="Times New Roman" w:hAnsi="Times New Roman"/>
              </w:rPr>
              <w:t xml:space="preserve"> ch</w:t>
            </w:r>
            <w:r w:rsidR="003F7088" w:rsidRPr="003F7088">
              <w:rPr>
                <w:rFonts w:ascii="Times New Roman" w:hAnsi="Times New Roman"/>
              </w:rPr>
              <w:t>í</w:t>
            </w:r>
            <w:r w:rsidRPr="003F7088">
              <w:rPr>
                <w:rFonts w:ascii="Times New Roman" w:hAnsi="Times New Roman"/>
              </w:rPr>
              <w:t>nh quy</w:t>
            </w:r>
            <w:r w:rsidR="003F7088" w:rsidRPr="003F7088">
              <w:rPr>
                <w:rFonts w:ascii="Times New Roman" w:hAnsi="Times New Roman"/>
              </w:rPr>
              <w:t>ề</w:t>
            </w:r>
            <w:r w:rsidRPr="003F7088">
              <w:rPr>
                <w:rFonts w:ascii="Times New Roman" w:hAnsi="Times New Roman"/>
              </w:rPr>
              <w:t>n TGT b</w:t>
            </w:r>
            <w:r w:rsidR="003F7088" w:rsidRPr="003F7088">
              <w:rPr>
                <w:rFonts w:ascii="Times New Roman" w:hAnsi="Times New Roman"/>
              </w:rPr>
              <w:t>ắ</w:t>
            </w:r>
            <w:r w:rsidRPr="003F7088">
              <w:rPr>
                <w:rFonts w:ascii="Times New Roman" w:hAnsi="Times New Roman"/>
              </w:rPr>
              <w:t>t giam trong c</w:t>
            </w:r>
            <w:r w:rsidR="003F7088" w:rsidRPr="003F7088">
              <w:rPr>
                <w:rFonts w:ascii="Times New Roman" w:hAnsi="Times New Roman"/>
              </w:rPr>
              <w:t>á</w:t>
            </w:r>
            <w:r w:rsidRPr="003F7088">
              <w:rPr>
                <w:rFonts w:ascii="Times New Roman" w:hAnsi="Times New Roman"/>
              </w:rPr>
              <w:t>c nh</w:t>
            </w:r>
            <w:r w:rsidR="003F7088" w:rsidRPr="003F7088">
              <w:rPr>
                <w:rFonts w:ascii="Times New Roman" w:hAnsi="Times New Roman"/>
              </w:rPr>
              <w:t>à</w:t>
            </w:r>
            <w:r w:rsidRPr="003F7088">
              <w:rPr>
                <w:rFonts w:ascii="Times New Roman" w:hAnsi="Times New Roman"/>
              </w:rPr>
              <w:t xml:space="preserve"> lao t</w:t>
            </w:r>
            <w:r w:rsidR="003F7088" w:rsidRPr="003F7088">
              <w:rPr>
                <w:rFonts w:ascii="Times New Roman" w:hAnsi="Times New Roman"/>
              </w:rPr>
              <w:t>ỉ</w:t>
            </w:r>
            <w:r w:rsidRPr="003F7088">
              <w:rPr>
                <w:rFonts w:ascii="Times New Roman" w:hAnsi="Times New Roman"/>
              </w:rPr>
              <w:t>nh Qu</w:t>
            </w:r>
            <w:r w:rsidR="003F7088" w:rsidRPr="003F7088">
              <w:rPr>
                <w:rFonts w:ascii="Times New Roman" w:hAnsi="Times New Roman"/>
              </w:rPr>
              <w:t>ả</w:t>
            </w:r>
            <w:r w:rsidRPr="003F7088">
              <w:rPr>
                <w:rFonts w:ascii="Times New Roman" w:hAnsi="Times New Roman"/>
              </w:rPr>
              <w:t>ng T</w:t>
            </w:r>
            <w:r w:rsidR="003F7088" w:rsidRPr="003F7088">
              <w:rPr>
                <w:rFonts w:ascii="Times New Roman" w:hAnsi="Times New Roman"/>
              </w:rPr>
              <w:t>â</w:t>
            </w:r>
            <w:r w:rsidRPr="003F7088">
              <w:rPr>
                <w:rFonts w:ascii="Times New Roman" w:hAnsi="Times New Roman"/>
              </w:rPr>
              <w:t>y. Trong b</w:t>
            </w:r>
            <w:r w:rsidR="003F7088" w:rsidRPr="003F7088">
              <w:rPr>
                <w:rFonts w:ascii="Times New Roman" w:hAnsi="Times New Roman"/>
              </w:rPr>
              <w:t>ó</w:t>
            </w:r>
            <w:r w:rsidRPr="003F7088">
              <w:rPr>
                <w:rFonts w:ascii="Times New Roman" w:hAnsi="Times New Roman"/>
              </w:rPr>
              <w:t xml:space="preserve">ng </w:t>
            </w:r>
            <w:r w:rsidR="00557215" w:rsidRPr="003F7088">
              <w:rPr>
                <w:rFonts w:ascii="Times New Roman" w:hAnsi="Times New Roman"/>
              </w:rPr>
              <w:t>t</w:t>
            </w:r>
            <w:r w:rsidR="003F7088" w:rsidRPr="003F7088">
              <w:rPr>
                <w:rFonts w:ascii="Times New Roman" w:hAnsi="Times New Roman"/>
              </w:rPr>
              <w:t>ố</w:t>
            </w:r>
            <w:r w:rsidR="00557215" w:rsidRPr="003F7088">
              <w:rPr>
                <w:rFonts w:ascii="Times New Roman" w:hAnsi="Times New Roman"/>
              </w:rPr>
              <w:t>i c</w:t>
            </w:r>
            <w:r w:rsidR="003F7088" w:rsidRPr="003F7088">
              <w:rPr>
                <w:rFonts w:ascii="Times New Roman" w:hAnsi="Times New Roman"/>
              </w:rPr>
              <w:t>ủ</w:t>
            </w:r>
            <w:r w:rsidR="00557215" w:rsidRPr="003F7088">
              <w:rPr>
                <w:rFonts w:ascii="Times New Roman" w:hAnsi="Times New Roman"/>
              </w:rPr>
              <w:t>a lao t</w:t>
            </w:r>
            <w:r w:rsidR="003F7088" w:rsidRPr="003F7088">
              <w:rPr>
                <w:rFonts w:ascii="Times New Roman" w:hAnsi="Times New Roman"/>
              </w:rPr>
              <w:t>ù</w:t>
            </w:r>
            <w:r w:rsidR="00557215" w:rsidRPr="003F7088">
              <w:rPr>
                <w:rFonts w:ascii="Times New Roman" w:hAnsi="Times New Roman"/>
              </w:rPr>
              <w:t>, Ng</w:t>
            </w:r>
            <w:r w:rsidR="003F7088" w:rsidRPr="003F7088">
              <w:rPr>
                <w:rFonts w:ascii="Times New Roman" w:hAnsi="Times New Roman"/>
              </w:rPr>
              <w:t>ườ</w:t>
            </w:r>
            <w:r w:rsidR="00557215" w:rsidRPr="003F7088">
              <w:rPr>
                <w:rFonts w:ascii="Times New Roman" w:hAnsi="Times New Roman"/>
              </w:rPr>
              <w:t xml:space="preserve">i </w:t>
            </w:r>
            <w:r w:rsidR="003F7088" w:rsidRPr="003F7088">
              <w:rPr>
                <w:rFonts w:ascii="Times New Roman" w:hAnsi="Times New Roman"/>
              </w:rPr>
              <w:t>đã</w:t>
            </w:r>
            <w:r w:rsidR="00557215" w:rsidRPr="003F7088">
              <w:rPr>
                <w:rFonts w:ascii="Times New Roman" w:hAnsi="Times New Roman"/>
              </w:rPr>
              <w:t xml:space="preserve"> vi</w:t>
            </w:r>
            <w:r w:rsidR="003F7088" w:rsidRPr="003F7088">
              <w:rPr>
                <w:rFonts w:ascii="Times New Roman" w:hAnsi="Times New Roman"/>
              </w:rPr>
              <w:t>ế</w:t>
            </w:r>
            <w:r w:rsidR="00557215" w:rsidRPr="003F7088">
              <w:rPr>
                <w:rFonts w:ascii="Times New Roman" w:hAnsi="Times New Roman"/>
              </w:rPr>
              <w:t>t ra nh</w:t>
            </w:r>
            <w:r w:rsidR="003F7088" w:rsidRPr="003F7088">
              <w:rPr>
                <w:rFonts w:ascii="Times New Roman" w:hAnsi="Times New Roman"/>
              </w:rPr>
              <w:t>ữ</w:t>
            </w:r>
            <w:r w:rsidR="00557215" w:rsidRPr="003F7088">
              <w:rPr>
                <w:rFonts w:ascii="Times New Roman" w:hAnsi="Times New Roman"/>
              </w:rPr>
              <w:t>ng d</w:t>
            </w:r>
            <w:r w:rsidR="003F7088" w:rsidRPr="003F7088">
              <w:rPr>
                <w:rFonts w:ascii="Times New Roman" w:hAnsi="Times New Roman"/>
              </w:rPr>
              <w:t>ò</w:t>
            </w:r>
            <w:r w:rsidR="00557215" w:rsidRPr="003F7088">
              <w:rPr>
                <w:rFonts w:ascii="Times New Roman" w:hAnsi="Times New Roman"/>
              </w:rPr>
              <w:t xml:space="preserve">ng </w:t>
            </w:r>
            <w:r w:rsidR="003F7088" w:rsidRPr="003F7088">
              <w:rPr>
                <w:rFonts w:ascii="Times New Roman" w:hAnsi="Times New Roman"/>
              </w:rPr>
              <w:t>á</w:t>
            </w:r>
            <w:r w:rsidR="00557215" w:rsidRPr="003F7088">
              <w:rPr>
                <w:rFonts w:ascii="Times New Roman" w:hAnsi="Times New Roman"/>
              </w:rPr>
              <w:t>nh s</w:t>
            </w:r>
            <w:r w:rsidR="003F7088" w:rsidRPr="003F7088">
              <w:rPr>
                <w:rFonts w:ascii="Times New Roman" w:hAnsi="Times New Roman"/>
              </w:rPr>
              <w:t>á</w:t>
            </w:r>
            <w:r w:rsidR="00557215" w:rsidRPr="003F7088">
              <w:rPr>
                <w:rFonts w:ascii="Times New Roman" w:hAnsi="Times New Roman"/>
              </w:rPr>
              <w:t xml:space="preserve">ng. </w:t>
            </w:r>
            <w:r w:rsidR="003F7088" w:rsidRPr="003F7088">
              <w:rPr>
                <w:rFonts w:ascii="Times New Roman" w:hAnsi="Times New Roman"/>
              </w:rPr>
              <w:t>Đó</w:t>
            </w:r>
            <w:r w:rsidR="00557215" w:rsidRPr="003F7088">
              <w:rPr>
                <w:rFonts w:ascii="Times New Roman" w:hAnsi="Times New Roman"/>
              </w:rPr>
              <w:t xml:space="preserve"> l</w:t>
            </w:r>
            <w:r w:rsidR="003F7088" w:rsidRPr="003F7088">
              <w:rPr>
                <w:rFonts w:ascii="Times New Roman" w:hAnsi="Times New Roman"/>
              </w:rPr>
              <w:t>à</w:t>
            </w:r>
            <w:r w:rsidR="00557215" w:rsidRPr="003F7088">
              <w:rPr>
                <w:rFonts w:ascii="Times New Roman" w:hAnsi="Times New Roman"/>
              </w:rPr>
              <w:t xml:space="preserve"> nh</w:t>
            </w:r>
            <w:r w:rsidR="003F7088" w:rsidRPr="003F7088">
              <w:rPr>
                <w:rFonts w:ascii="Times New Roman" w:hAnsi="Times New Roman"/>
              </w:rPr>
              <w:t>ữ</w:t>
            </w:r>
            <w:r w:rsidR="00557215" w:rsidRPr="003F7088">
              <w:rPr>
                <w:rFonts w:ascii="Times New Roman" w:hAnsi="Times New Roman"/>
              </w:rPr>
              <w:t>ng d</w:t>
            </w:r>
            <w:r w:rsidR="003F7088" w:rsidRPr="003F7088">
              <w:rPr>
                <w:rFonts w:ascii="Times New Roman" w:hAnsi="Times New Roman"/>
              </w:rPr>
              <w:t>ò</w:t>
            </w:r>
            <w:r w:rsidR="00557215" w:rsidRPr="003F7088">
              <w:rPr>
                <w:rFonts w:ascii="Times New Roman" w:hAnsi="Times New Roman"/>
              </w:rPr>
              <w:t>ng th</w:t>
            </w:r>
            <w:r w:rsidR="003F7088" w:rsidRPr="003F7088">
              <w:rPr>
                <w:rFonts w:ascii="Times New Roman" w:hAnsi="Times New Roman"/>
              </w:rPr>
              <w:t>ơ</w:t>
            </w:r>
            <w:r w:rsidR="00557215" w:rsidRPr="003F7088">
              <w:rPr>
                <w:rFonts w:ascii="Times New Roman" w:hAnsi="Times New Roman"/>
              </w:rPr>
              <w:t xml:space="preserve"> trong Nh</w:t>
            </w:r>
            <w:r w:rsidR="003F7088" w:rsidRPr="003F7088">
              <w:rPr>
                <w:rFonts w:ascii="Times New Roman" w:hAnsi="Times New Roman"/>
              </w:rPr>
              <w:t>ậ</w:t>
            </w:r>
            <w:r w:rsidR="00557215" w:rsidRPr="003F7088">
              <w:rPr>
                <w:rFonts w:ascii="Times New Roman" w:hAnsi="Times New Roman"/>
              </w:rPr>
              <w:t>t k</w:t>
            </w:r>
            <w:r w:rsidR="003F7088" w:rsidRPr="003F7088">
              <w:rPr>
                <w:rFonts w:ascii="Times New Roman" w:hAnsi="Times New Roman"/>
              </w:rPr>
              <w:t>í</w:t>
            </w:r>
            <w:r w:rsidR="00557215" w:rsidRPr="003F7088">
              <w:rPr>
                <w:rFonts w:ascii="Times New Roman" w:hAnsi="Times New Roman"/>
              </w:rPr>
              <w:t xml:space="preserve"> trong t</w:t>
            </w:r>
            <w:r w:rsidR="003F7088" w:rsidRPr="003F7088">
              <w:rPr>
                <w:rFonts w:ascii="Times New Roman" w:hAnsi="Times New Roman"/>
              </w:rPr>
              <w:t>ù</w:t>
            </w:r>
            <w:r w:rsidR="00557215" w:rsidRPr="003F7088">
              <w:rPr>
                <w:rFonts w:ascii="Times New Roman" w:hAnsi="Times New Roman"/>
              </w:rPr>
              <w:t xml:space="preserve">. </w:t>
            </w:r>
            <w:r w:rsidR="00557215" w:rsidRPr="003F7088">
              <w:rPr>
                <w:rFonts w:ascii="Times New Roman" w:hAnsi="Times New Roman"/>
                <w:i/>
                <w:color w:val="000000"/>
              </w:rPr>
              <w:t>Ng</w:t>
            </w:r>
            <w:r w:rsidR="003F7088" w:rsidRPr="003F7088">
              <w:rPr>
                <w:rFonts w:ascii="Times New Roman" w:hAnsi="Times New Roman"/>
                <w:i/>
                <w:color w:val="000000"/>
              </w:rPr>
              <w:t>ắ</w:t>
            </w:r>
            <w:r w:rsidR="00557215" w:rsidRPr="003F7088">
              <w:rPr>
                <w:rFonts w:ascii="Times New Roman" w:hAnsi="Times New Roman"/>
                <w:i/>
                <w:color w:val="000000"/>
              </w:rPr>
              <w:t>m tr</w:t>
            </w:r>
            <w:r w:rsidR="003F7088" w:rsidRPr="003F7088">
              <w:rPr>
                <w:rFonts w:ascii="Times New Roman" w:hAnsi="Times New Roman"/>
                <w:i/>
                <w:color w:val="000000"/>
              </w:rPr>
              <w:t>ă</w:t>
            </w:r>
            <w:r w:rsidR="00557215" w:rsidRPr="003F7088">
              <w:rPr>
                <w:rFonts w:ascii="Times New Roman" w:hAnsi="Times New Roman"/>
                <w:i/>
                <w:color w:val="000000"/>
              </w:rPr>
              <w:t>ng</w:t>
            </w:r>
            <w:r w:rsidR="00557215" w:rsidRPr="003F7088">
              <w:rPr>
                <w:rFonts w:ascii="Times New Roman" w:hAnsi="Times New Roman"/>
                <w:color w:val="000000"/>
              </w:rPr>
              <w:t xml:space="preserve">, </w:t>
            </w:r>
            <w:r w:rsidR="003F7088" w:rsidRPr="003F7088">
              <w:rPr>
                <w:rFonts w:ascii="Times New Roman" w:hAnsi="Times New Roman"/>
                <w:i/>
                <w:color w:val="000000"/>
              </w:rPr>
              <w:t>Đ</w:t>
            </w:r>
            <w:r w:rsidR="00557215" w:rsidRPr="003F7088">
              <w:rPr>
                <w:rFonts w:ascii="Times New Roman" w:hAnsi="Times New Roman"/>
                <w:i/>
                <w:color w:val="000000"/>
              </w:rPr>
              <w:t xml:space="preserve">i </w:t>
            </w:r>
            <w:r w:rsidR="003F7088" w:rsidRPr="003F7088">
              <w:rPr>
                <w:rFonts w:ascii="Times New Roman" w:hAnsi="Times New Roman"/>
                <w:i/>
                <w:color w:val="000000"/>
              </w:rPr>
              <w:t>đườ</w:t>
            </w:r>
            <w:r w:rsidR="00557215" w:rsidRPr="003F7088">
              <w:rPr>
                <w:rFonts w:ascii="Times New Roman" w:hAnsi="Times New Roman"/>
                <w:i/>
                <w:color w:val="000000"/>
              </w:rPr>
              <w:t>ng</w:t>
            </w:r>
            <w:r w:rsidR="00557215" w:rsidRPr="003F7088">
              <w:rPr>
                <w:rFonts w:ascii="Times New Roman" w:hAnsi="Times New Roman"/>
                <w:color w:val="000000"/>
              </w:rPr>
              <w:t xml:space="preserve"> l</w:t>
            </w:r>
            <w:r w:rsidR="003F7088" w:rsidRPr="003F7088">
              <w:rPr>
                <w:rFonts w:ascii="Times New Roman" w:hAnsi="Times New Roman"/>
                <w:color w:val="000000"/>
              </w:rPr>
              <w:t>à</w:t>
            </w:r>
            <w:r w:rsidR="00557215" w:rsidRPr="003F7088">
              <w:rPr>
                <w:rFonts w:ascii="Times New Roman" w:hAnsi="Times New Roman"/>
                <w:color w:val="000000"/>
              </w:rPr>
              <w:t xml:space="preserve"> hai b</w:t>
            </w:r>
            <w:r w:rsidR="003F7088" w:rsidRPr="003F7088">
              <w:rPr>
                <w:rFonts w:ascii="Times New Roman" w:hAnsi="Times New Roman"/>
                <w:color w:val="000000"/>
              </w:rPr>
              <w:t>à</w:t>
            </w:r>
            <w:r w:rsidR="00557215" w:rsidRPr="003F7088">
              <w:rPr>
                <w:rFonts w:ascii="Times New Roman" w:hAnsi="Times New Roman"/>
                <w:color w:val="000000"/>
              </w:rPr>
              <w:t>i th</w:t>
            </w:r>
            <w:r w:rsidR="003F7088" w:rsidRPr="003F7088">
              <w:rPr>
                <w:rFonts w:ascii="Times New Roman" w:hAnsi="Times New Roman"/>
                <w:color w:val="000000"/>
              </w:rPr>
              <w:t>ơ</w:t>
            </w:r>
            <w:r w:rsidR="00557215" w:rsidRPr="003F7088">
              <w:rPr>
                <w:rFonts w:ascii="Times New Roman" w:hAnsi="Times New Roman"/>
                <w:color w:val="000000"/>
              </w:rPr>
              <w:t xml:space="preserve"> ti</w:t>
            </w:r>
            <w:r w:rsidR="003F7088" w:rsidRPr="003F7088">
              <w:rPr>
                <w:rFonts w:ascii="Times New Roman" w:hAnsi="Times New Roman"/>
                <w:color w:val="000000"/>
              </w:rPr>
              <w:t>ê</w:t>
            </w:r>
            <w:r w:rsidR="00557215" w:rsidRPr="003F7088">
              <w:rPr>
                <w:rFonts w:ascii="Times New Roman" w:hAnsi="Times New Roman"/>
                <w:color w:val="000000"/>
              </w:rPr>
              <w:t>u bi</w:t>
            </w:r>
            <w:r w:rsidR="003F7088" w:rsidRPr="003F7088">
              <w:rPr>
                <w:rFonts w:ascii="Times New Roman" w:hAnsi="Times New Roman"/>
                <w:color w:val="000000"/>
              </w:rPr>
              <w:t>ể</w:t>
            </w:r>
            <w:r w:rsidR="00557215" w:rsidRPr="003F7088">
              <w:rPr>
                <w:rFonts w:ascii="Times New Roman" w:hAnsi="Times New Roman"/>
                <w:color w:val="000000"/>
              </w:rPr>
              <w:t>u c</w:t>
            </w:r>
            <w:r w:rsidR="003F7088" w:rsidRPr="003F7088">
              <w:rPr>
                <w:rFonts w:ascii="Times New Roman" w:hAnsi="Times New Roman"/>
                <w:color w:val="000000"/>
              </w:rPr>
              <w:t>ủ</w:t>
            </w:r>
            <w:r w:rsidR="00557215" w:rsidRPr="003F7088">
              <w:rPr>
                <w:rFonts w:ascii="Times New Roman" w:hAnsi="Times New Roman"/>
                <w:color w:val="000000"/>
              </w:rPr>
              <w:t>a t</w:t>
            </w:r>
            <w:r w:rsidR="003F7088" w:rsidRPr="003F7088">
              <w:rPr>
                <w:rFonts w:ascii="Times New Roman" w:hAnsi="Times New Roman"/>
                <w:color w:val="000000"/>
              </w:rPr>
              <w:t>ậ</w:t>
            </w:r>
            <w:r w:rsidR="00557215" w:rsidRPr="003F7088">
              <w:rPr>
                <w:rFonts w:ascii="Times New Roman" w:hAnsi="Times New Roman"/>
                <w:color w:val="000000"/>
              </w:rPr>
              <w:t>p th</w:t>
            </w:r>
            <w:r w:rsidR="003F7088" w:rsidRPr="003F7088">
              <w:rPr>
                <w:rFonts w:ascii="Times New Roman" w:hAnsi="Times New Roman"/>
                <w:color w:val="000000"/>
              </w:rPr>
              <w:t>ơ</w:t>
            </w:r>
            <w:r w:rsidR="00557215" w:rsidRPr="003F7088">
              <w:rPr>
                <w:rFonts w:ascii="Times New Roman" w:hAnsi="Times New Roman"/>
                <w:color w:val="000000"/>
              </w:rPr>
              <w:t xml:space="preserve"> cho th</w:t>
            </w:r>
            <w:r w:rsidR="003F7088" w:rsidRPr="003F7088">
              <w:rPr>
                <w:rFonts w:ascii="Times New Roman" w:hAnsi="Times New Roman"/>
                <w:color w:val="000000"/>
              </w:rPr>
              <w:t>ấ</w:t>
            </w:r>
            <w:r w:rsidR="00557215" w:rsidRPr="003F7088">
              <w:rPr>
                <w:rFonts w:ascii="Times New Roman" w:hAnsi="Times New Roman"/>
                <w:color w:val="000000"/>
              </w:rPr>
              <w:t>y phong th</w:t>
            </w:r>
            <w:r w:rsidR="003F7088" w:rsidRPr="003F7088">
              <w:rPr>
                <w:rFonts w:ascii="Times New Roman" w:hAnsi="Times New Roman"/>
                <w:color w:val="000000"/>
              </w:rPr>
              <w:t>á</w:t>
            </w:r>
            <w:r w:rsidR="00557215" w:rsidRPr="003F7088">
              <w:rPr>
                <w:rFonts w:ascii="Times New Roman" w:hAnsi="Times New Roman"/>
                <w:color w:val="000000"/>
              </w:rPr>
              <w:t>i ung dung, tinh th</w:t>
            </w:r>
            <w:r w:rsidR="003F7088" w:rsidRPr="003F7088">
              <w:rPr>
                <w:rFonts w:ascii="Times New Roman" w:hAnsi="Times New Roman"/>
                <w:color w:val="000000"/>
              </w:rPr>
              <w:t>ầ</w:t>
            </w:r>
            <w:r w:rsidR="00557215" w:rsidRPr="003F7088">
              <w:rPr>
                <w:rFonts w:ascii="Times New Roman" w:hAnsi="Times New Roman"/>
                <w:color w:val="000000"/>
              </w:rPr>
              <w:t>n l</w:t>
            </w:r>
            <w:r w:rsidR="003F7088" w:rsidRPr="003F7088">
              <w:rPr>
                <w:rFonts w:ascii="Times New Roman" w:hAnsi="Times New Roman"/>
                <w:color w:val="000000"/>
              </w:rPr>
              <w:t>ạ</w:t>
            </w:r>
            <w:r w:rsidR="00557215" w:rsidRPr="003F7088">
              <w:rPr>
                <w:rFonts w:ascii="Times New Roman" w:hAnsi="Times New Roman"/>
                <w:color w:val="000000"/>
              </w:rPr>
              <w:t>c quan c</w:t>
            </w:r>
            <w:r w:rsidR="003F7088" w:rsidRPr="003F7088">
              <w:rPr>
                <w:rFonts w:ascii="Times New Roman" w:hAnsi="Times New Roman"/>
                <w:color w:val="000000"/>
              </w:rPr>
              <w:t>ủ</w:t>
            </w:r>
            <w:r w:rsidR="00557215" w:rsidRPr="003F7088">
              <w:rPr>
                <w:rFonts w:ascii="Times New Roman" w:hAnsi="Times New Roman"/>
                <w:color w:val="000000"/>
              </w:rPr>
              <w:t>a ng</w:t>
            </w:r>
            <w:r w:rsidR="003F7088" w:rsidRPr="003F7088">
              <w:rPr>
                <w:rFonts w:ascii="Times New Roman" w:hAnsi="Times New Roman"/>
                <w:color w:val="000000"/>
              </w:rPr>
              <w:t>ườ</w:t>
            </w:r>
            <w:r w:rsidR="00557215" w:rsidRPr="003F7088">
              <w:rPr>
                <w:rFonts w:ascii="Times New Roman" w:hAnsi="Times New Roman"/>
                <w:color w:val="000000"/>
              </w:rPr>
              <w:t>i chi</w:t>
            </w:r>
            <w:r w:rsidR="003F7088" w:rsidRPr="003F7088">
              <w:rPr>
                <w:rFonts w:ascii="Times New Roman" w:hAnsi="Times New Roman"/>
                <w:color w:val="000000"/>
              </w:rPr>
              <w:t>ế</w:t>
            </w:r>
            <w:r w:rsidR="00557215" w:rsidRPr="003F7088">
              <w:rPr>
                <w:rFonts w:ascii="Times New Roman" w:hAnsi="Times New Roman"/>
                <w:color w:val="000000"/>
              </w:rPr>
              <w:t>n s</w:t>
            </w:r>
            <w:r w:rsidR="003F7088" w:rsidRPr="003F7088">
              <w:rPr>
                <w:rFonts w:ascii="Times New Roman" w:hAnsi="Times New Roman"/>
                <w:color w:val="000000"/>
              </w:rPr>
              <w:t>ĩ</w:t>
            </w:r>
            <w:r w:rsidR="00557215" w:rsidRPr="003F7088">
              <w:rPr>
                <w:rFonts w:ascii="Times New Roman" w:hAnsi="Times New Roman"/>
                <w:color w:val="000000"/>
              </w:rPr>
              <w:t xml:space="preserve"> cm.</w:t>
            </w:r>
          </w:p>
          <w:p w:rsidR="0008295A" w:rsidRPr="003F7088" w:rsidRDefault="00B90A88" w:rsidP="00FB2FF5">
            <w:pPr>
              <w:jc w:val="both"/>
              <w:rPr>
                <w:rFonts w:ascii="Times New Roman" w:hAnsi="Times New Roman"/>
                <w:u w:val="single"/>
              </w:rPr>
            </w:pPr>
            <w:r w:rsidRPr="003F7088">
              <w:rPr>
                <w:rFonts w:ascii="Times New Roman" w:hAnsi="Times New Roman"/>
                <w:u w:val="single"/>
              </w:rPr>
              <w:t>b. Th</w:t>
            </w:r>
            <w:r w:rsidR="003F7088" w:rsidRPr="003F7088">
              <w:rPr>
                <w:rFonts w:ascii="Times New Roman" w:hAnsi="Times New Roman"/>
                <w:u w:val="single"/>
              </w:rPr>
              <w:t>â</w:t>
            </w:r>
            <w:r w:rsidRPr="003F7088">
              <w:rPr>
                <w:rFonts w:ascii="Times New Roman" w:hAnsi="Times New Roman"/>
                <w:u w:val="single"/>
              </w:rPr>
              <w:t>n b</w:t>
            </w:r>
            <w:r w:rsidR="003F7088" w:rsidRPr="003F7088">
              <w:rPr>
                <w:rFonts w:ascii="Times New Roman" w:hAnsi="Times New Roman"/>
                <w:u w:val="single"/>
              </w:rPr>
              <w:t>à</w:t>
            </w:r>
            <w:r w:rsidRPr="003F7088">
              <w:rPr>
                <w:rFonts w:ascii="Times New Roman" w:hAnsi="Times New Roman"/>
                <w:u w:val="single"/>
              </w:rPr>
              <w:t>i</w:t>
            </w:r>
          </w:p>
          <w:p w:rsidR="00300631" w:rsidRPr="003F7088" w:rsidRDefault="00300631" w:rsidP="00FB2FF5">
            <w:pPr>
              <w:jc w:val="both"/>
              <w:rPr>
                <w:rFonts w:ascii="Times New Roman" w:hAnsi="Times New Roman"/>
                <w:color w:val="000000"/>
              </w:rPr>
            </w:pPr>
            <w:r w:rsidRPr="003F7088">
              <w:rPr>
                <w:rFonts w:ascii="Times New Roman" w:hAnsi="Times New Roman"/>
                <w:color w:val="000000"/>
              </w:rPr>
              <w:t>* Ng</w:t>
            </w:r>
            <w:r w:rsidR="003F7088" w:rsidRPr="003F7088">
              <w:rPr>
                <w:rFonts w:ascii="Times New Roman" w:hAnsi="Times New Roman"/>
                <w:color w:val="000000"/>
              </w:rPr>
              <w:t>ắ</w:t>
            </w:r>
            <w:r w:rsidRPr="003F7088">
              <w:rPr>
                <w:rFonts w:ascii="Times New Roman" w:hAnsi="Times New Roman"/>
                <w:color w:val="000000"/>
              </w:rPr>
              <w:t>m tr</w:t>
            </w:r>
            <w:r w:rsidR="003F7088" w:rsidRPr="003F7088">
              <w:rPr>
                <w:rFonts w:ascii="Times New Roman" w:hAnsi="Times New Roman"/>
                <w:color w:val="000000"/>
              </w:rPr>
              <w:t>ă</w:t>
            </w:r>
            <w:r w:rsidRPr="003F7088">
              <w:rPr>
                <w:rFonts w:ascii="Times New Roman" w:hAnsi="Times New Roman"/>
                <w:color w:val="000000"/>
              </w:rPr>
              <w:t>ng</w:t>
            </w:r>
          </w:p>
          <w:p w:rsidR="00377AF0" w:rsidRPr="003F7088" w:rsidRDefault="0008295A" w:rsidP="00FB2FF5">
            <w:pPr>
              <w:jc w:val="both"/>
              <w:rPr>
                <w:rFonts w:ascii="Times New Roman" w:hAnsi="Times New Roman"/>
                <w:color w:val="000000"/>
              </w:rPr>
            </w:pPr>
            <w:r w:rsidRPr="003F7088">
              <w:rPr>
                <w:rFonts w:ascii="Times New Roman" w:hAnsi="Times New Roman"/>
                <w:color w:val="000000"/>
              </w:rPr>
              <w:t>- BH ng</w:t>
            </w:r>
            <w:r w:rsidR="003F7088" w:rsidRPr="003F7088">
              <w:rPr>
                <w:rFonts w:ascii="Times New Roman" w:hAnsi="Times New Roman"/>
                <w:color w:val="000000"/>
              </w:rPr>
              <w:t>ắ</w:t>
            </w:r>
            <w:r w:rsidRPr="003F7088">
              <w:rPr>
                <w:rFonts w:ascii="Times New Roman" w:hAnsi="Times New Roman"/>
                <w:color w:val="000000"/>
              </w:rPr>
              <w:t>m tr</w:t>
            </w:r>
            <w:r w:rsidR="003F7088" w:rsidRPr="003F7088">
              <w:rPr>
                <w:rFonts w:ascii="Times New Roman" w:hAnsi="Times New Roman"/>
                <w:color w:val="000000"/>
              </w:rPr>
              <w:t>ă</w:t>
            </w:r>
            <w:r w:rsidRPr="003F7088">
              <w:rPr>
                <w:rFonts w:ascii="Times New Roman" w:hAnsi="Times New Roman"/>
                <w:color w:val="000000"/>
              </w:rPr>
              <w:t>ng trong m</w:t>
            </w:r>
            <w:r w:rsidR="003F7088" w:rsidRPr="003F7088">
              <w:rPr>
                <w:rFonts w:ascii="Times New Roman" w:hAnsi="Times New Roman"/>
                <w:color w:val="000000"/>
              </w:rPr>
              <w:t>ộ</w:t>
            </w:r>
            <w:r w:rsidRPr="003F7088">
              <w:rPr>
                <w:rFonts w:ascii="Times New Roman" w:hAnsi="Times New Roman"/>
                <w:color w:val="000000"/>
              </w:rPr>
              <w:t>t ho</w:t>
            </w:r>
            <w:r w:rsidR="003F7088" w:rsidRPr="003F7088">
              <w:rPr>
                <w:rFonts w:ascii="Times New Roman" w:hAnsi="Times New Roman"/>
                <w:color w:val="000000"/>
              </w:rPr>
              <w:t>à</w:t>
            </w:r>
            <w:r w:rsidRPr="003F7088">
              <w:rPr>
                <w:rFonts w:ascii="Times New Roman" w:hAnsi="Times New Roman"/>
                <w:color w:val="000000"/>
              </w:rPr>
              <w:t>n c</w:t>
            </w:r>
            <w:r w:rsidR="003F7088" w:rsidRPr="003F7088">
              <w:rPr>
                <w:rFonts w:ascii="Times New Roman" w:hAnsi="Times New Roman"/>
                <w:color w:val="000000"/>
              </w:rPr>
              <w:t>ả</w:t>
            </w:r>
            <w:r w:rsidRPr="003F7088">
              <w:rPr>
                <w:rFonts w:ascii="Times New Roman" w:hAnsi="Times New Roman"/>
                <w:color w:val="000000"/>
              </w:rPr>
              <w:t>nh h</w:t>
            </w:r>
            <w:r w:rsidR="003F7088" w:rsidRPr="003F7088">
              <w:rPr>
                <w:rFonts w:ascii="Times New Roman" w:hAnsi="Times New Roman"/>
                <w:color w:val="000000"/>
              </w:rPr>
              <w:t>ế</w:t>
            </w:r>
            <w:r w:rsidRPr="003F7088">
              <w:rPr>
                <w:rFonts w:ascii="Times New Roman" w:hAnsi="Times New Roman"/>
                <w:color w:val="000000"/>
              </w:rPr>
              <w:t>t s</w:t>
            </w:r>
            <w:r w:rsidR="003F7088" w:rsidRPr="003F7088">
              <w:rPr>
                <w:rFonts w:ascii="Times New Roman" w:hAnsi="Times New Roman"/>
                <w:color w:val="000000"/>
              </w:rPr>
              <w:t>ứ</w:t>
            </w:r>
            <w:r w:rsidRPr="003F7088">
              <w:rPr>
                <w:rFonts w:ascii="Times New Roman" w:hAnsi="Times New Roman"/>
                <w:color w:val="000000"/>
              </w:rPr>
              <w:t xml:space="preserve">c </w:t>
            </w:r>
            <w:r w:rsidR="003F7088" w:rsidRPr="003F7088">
              <w:rPr>
                <w:rFonts w:ascii="Times New Roman" w:hAnsi="Times New Roman"/>
                <w:color w:val="000000"/>
              </w:rPr>
              <w:t>đặ</w:t>
            </w:r>
            <w:r w:rsidRPr="003F7088">
              <w:rPr>
                <w:rFonts w:ascii="Times New Roman" w:hAnsi="Times New Roman"/>
                <w:color w:val="000000"/>
              </w:rPr>
              <w:t>c bi</w:t>
            </w:r>
            <w:r w:rsidR="003F7088" w:rsidRPr="003F7088">
              <w:rPr>
                <w:rFonts w:ascii="Times New Roman" w:hAnsi="Times New Roman"/>
                <w:color w:val="000000"/>
              </w:rPr>
              <w:t>ệ</w:t>
            </w:r>
            <w:r w:rsidRPr="003F7088">
              <w:rPr>
                <w:rFonts w:ascii="Times New Roman" w:hAnsi="Times New Roman"/>
                <w:color w:val="000000"/>
              </w:rPr>
              <w:t>t: trong t</w:t>
            </w:r>
            <w:r w:rsidR="003F7088" w:rsidRPr="003F7088">
              <w:rPr>
                <w:rFonts w:ascii="Times New Roman" w:hAnsi="Times New Roman"/>
                <w:color w:val="000000"/>
              </w:rPr>
              <w:t>ù</w:t>
            </w:r>
            <w:r w:rsidRPr="003F7088">
              <w:rPr>
                <w:rFonts w:ascii="Times New Roman" w:hAnsi="Times New Roman"/>
                <w:color w:val="000000"/>
              </w:rPr>
              <w:t xml:space="preserve"> ng</w:t>
            </w:r>
            <w:r w:rsidR="003F7088" w:rsidRPr="003F7088">
              <w:rPr>
                <w:rFonts w:ascii="Times New Roman" w:hAnsi="Times New Roman"/>
                <w:color w:val="000000"/>
              </w:rPr>
              <w:t>ụ</w:t>
            </w:r>
            <w:r w:rsidRPr="003F7088">
              <w:rPr>
                <w:rFonts w:ascii="Times New Roman" w:hAnsi="Times New Roman"/>
                <w:color w:val="000000"/>
              </w:rPr>
              <w:t>c. B</w:t>
            </w:r>
            <w:r w:rsidR="003F7088" w:rsidRPr="003F7088">
              <w:rPr>
                <w:rFonts w:ascii="Times New Roman" w:hAnsi="Times New Roman"/>
                <w:color w:val="000000"/>
              </w:rPr>
              <w:t>ậ</w:t>
            </w:r>
            <w:r w:rsidRPr="003F7088">
              <w:rPr>
                <w:rFonts w:ascii="Times New Roman" w:hAnsi="Times New Roman"/>
                <w:color w:val="000000"/>
              </w:rPr>
              <w:t>c tao nh</w:t>
            </w:r>
            <w:r w:rsidR="003F7088" w:rsidRPr="003F7088">
              <w:rPr>
                <w:rFonts w:ascii="Times New Roman" w:hAnsi="Times New Roman"/>
                <w:color w:val="000000"/>
              </w:rPr>
              <w:t>â</w:t>
            </w:r>
            <w:r w:rsidRPr="003F7088">
              <w:rPr>
                <w:rFonts w:ascii="Times New Roman" w:hAnsi="Times New Roman"/>
                <w:color w:val="000000"/>
              </w:rPr>
              <w:t>n m</w:t>
            </w:r>
            <w:r w:rsidR="003F7088" w:rsidRPr="003F7088">
              <w:rPr>
                <w:rFonts w:ascii="Times New Roman" w:hAnsi="Times New Roman"/>
                <w:color w:val="000000"/>
              </w:rPr>
              <w:t>ặ</w:t>
            </w:r>
            <w:r w:rsidRPr="003F7088">
              <w:rPr>
                <w:rFonts w:ascii="Times New Roman" w:hAnsi="Times New Roman"/>
                <w:color w:val="000000"/>
              </w:rPr>
              <w:t>c kh</w:t>
            </w:r>
            <w:r w:rsidR="003F7088" w:rsidRPr="003F7088">
              <w:rPr>
                <w:rFonts w:ascii="Times New Roman" w:hAnsi="Times New Roman"/>
                <w:color w:val="000000"/>
              </w:rPr>
              <w:t>á</w:t>
            </w:r>
            <w:r w:rsidRPr="003F7088">
              <w:rPr>
                <w:rFonts w:ascii="Times New Roman" w:hAnsi="Times New Roman"/>
                <w:color w:val="000000"/>
              </w:rPr>
              <w:t>ch th</w:t>
            </w:r>
            <w:r w:rsidR="003F7088" w:rsidRPr="003F7088">
              <w:rPr>
                <w:rFonts w:ascii="Times New Roman" w:hAnsi="Times New Roman"/>
                <w:color w:val="000000"/>
              </w:rPr>
              <w:t>ưở</w:t>
            </w:r>
            <w:r w:rsidRPr="003F7088">
              <w:rPr>
                <w:rFonts w:ascii="Times New Roman" w:hAnsi="Times New Roman"/>
                <w:color w:val="000000"/>
              </w:rPr>
              <w:t>ng th</w:t>
            </w:r>
            <w:r w:rsidR="003F7088" w:rsidRPr="003F7088">
              <w:rPr>
                <w:rFonts w:ascii="Times New Roman" w:hAnsi="Times New Roman"/>
                <w:color w:val="000000"/>
              </w:rPr>
              <w:t>ứ</w:t>
            </w:r>
            <w:r w:rsidRPr="003F7088">
              <w:rPr>
                <w:rFonts w:ascii="Times New Roman" w:hAnsi="Times New Roman"/>
                <w:color w:val="000000"/>
              </w:rPr>
              <w:t>c tr</w:t>
            </w:r>
            <w:r w:rsidR="003F7088" w:rsidRPr="003F7088">
              <w:rPr>
                <w:rFonts w:ascii="Times New Roman" w:hAnsi="Times New Roman"/>
                <w:color w:val="000000"/>
              </w:rPr>
              <w:t>ă</w:t>
            </w:r>
            <w:r w:rsidRPr="003F7088">
              <w:rPr>
                <w:rFonts w:ascii="Times New Roman" w:hAnsi="Times New Roman"/>
                <w:color w:val="000000"/>
              </w:rPr>
              <w:t xml:space="preserve">ng </w:t>
            </w:r>
            <w:r w:rsidR="003F7088" w:rsidRPr="003F7088">
              <w:rPr>
                <w:rFonts w:ascii="Times New Roman" w:hAnsi="Times New Roman"/>
                <w:color w:val="000000"/>
              </w:rPr>
              <w:t>đ</w:t>
            </w:r>
            <w:r w:rsidRPr="003F7088">
              <w:rPr>
                <w:rFonts w:ascii="Times New Roman" w:hAnsi="Times New Roman"/>
                <w:color w:val="000000"/>
              </w:rPr>
              <w:t>ang trong c</w:t>
            </w:r>
            <w:r w:rsidR="003F7088" w:rsidRPr="003F7088">
              <w:rPr>
                <w:rFonts w:ascii="Times New Roman" w:hAnsi="Times New Roman"/>
                <w:color w:val="000000"/>
              </w:rPr>
              <w:t>ả</w:t>
            </w:r>
            <w:r w:rsidRPr="003F7088">
              <w:rPr>
                <w:rFonts w:ascii="Times New Roman" w:hAnsi="Times New Roman"/>
                <w:color w:val="000000"/>
              </w:rPr>
              <w:t>nh t</w:t>
            </w:r>
            <w:r w:rsidR="003F7088" w:rsidRPr="003F7088">
              <w:rPr>
                <w:rFonts w:ascii="Times New Roman" w:hAnsi="Times New Roman"/>
                <w:color w:val="000000"/>
              </w:rPr>
              <w:t>ù</w:t>
            </w:r>
            <w:r w:rsidRPr="003F7088">
              <w:rPr>
                <w:rFonts w:ascii="Times New Roman" w:hAnsi="Times New Roman"/>
                <w:color w:val="000000"/>
              </w:rPr>
              <w:t xml:space="preserve"> ng</w:t>
            </w:r>
            <w:r w:rsidR="003F7088" w:rsidRPr="003F7088">
              <w:rPr>
                <w:rFonts w:ascii="Times New Roman" w:hAnsi="Times New Roman"/>
                <w:color w:val="000000"/>
              </w:rPr>
              <w:t>ụ</w:t>
            </w:r>
            <w:r w:rsidRPr="003F7088">
              <w:rPr>
                <w:rFonts w:ascii="Times New Roman" w:hAnsi="Times New Roman"/>
                <w:color w:val="000000"/>
              </w:rPr>
              <w:t>c b</w:t>
            </w:r>
            <w:r w:rsidR="003F7088" w:rsidRPr="003F7088">
              <w:rPr>
                <w:rFonts w:ascii="Times New Roman" w:hAnsi="Times New Roman"/>
                <w:color w:val="000000"/>
              </w:rPr>
              <w:t>ị</w:t>
            </w:r>
            <w:r w:rsidRPr="003F7088">
              <w:rPr>
                <w:rFonts w:ascii="Times New Roman" w:hAnsi="Times New Roman"/>
                <w:color w:val="000000"/>
              </w:rPr>
              <w:t xml:space="preserve"> </w:t>
            </w:r>
            <w:r w:rsidR="003F7088" w:rsidRPr="003F7088">
              <w:rPr>
                <w:rFonts w:ascii="Times New Roman" w:hAnsi="Times New Roman"/>
                <w:color w:val="000000"/>
              </w:rPr>
              <w:t>đà</w:t>
            </w:r>
            <w:r w:rsidRPr="003F7088">
              <w:rPr>
                <w:rFonts w:ascii="Times New Roman" w:hAnsi="Times New Roman"/>
                <w:color w:val="000000"/>
              </w:rPr>
              <w:t xml:space="preserve">y </w:t>
            </w:r>
            <w:r w:rsidR="003F7088" w:rsidRPr="003F7088">
              <w:rPr>
                <w:rFonts w:ascii="Times New Roman" w:hAnsi="Times New Roman"/>
                <w:color w:val="000000"/>
              </w:rPr>
              <w:t>đ</w:t>
            </w:r>
            <w:r w:rsidRPr="003F7088">
              <w:rPr>
                <w:rFonts w:ascii="Times New Roman" w:hAnsi="Times New Roman"/>
                <w:color w:val="000000"/>
              </w:rPr>
              <w:t>o</w:t>
            </w:r>
            <w:r w:rsidR="003F7088" w:rsidRPr="003F7088">
              <w:rPr>
                <w:rFonts w:ascii="Times New Roman" w:hAnsi="Times New Roman"/>
                <w:color w:val="000000"/>
              </w:rPr>
              <w:t>ạ</w:t>
            </w:r>
            <w:r w:rsidRPr="003F7088">
              <w:rPr>
                <w:rFonts w:ascii="Times New Roman" w:hAnsi="Times New Roman"/>
                <w:color w:val="000000"/>
              </w:rPr>
              <w:t xml:space="preserve"> v</w:t>
            </w:r>
            <w:r w:rsidR="003F7088" w:rsidRPr="003F7088">
              <w:rPr>
                <w:rFonts w:ascii="Times New Roman" w:hAnsi="Times New Roman"/>
                <w:color w:val="000000"/>
              </w:rPr>
              <w:t>ô</w:t>
            </w:r>
            <w:r w:rsidRPr="003F7088">
              <w:rPr>
                <w:rFonts w:ascii="Times New Roman" w:hAnsi="Times New Roman"/>
                <w:color w:val="000000"/>
              </w:rPr>
              <w:t xml:space="preserve"> c</w:t>
            </w:r>
            <w:r w:rsidR="003F7088" w:rsidRPr="003F7088">
              <w:rPr>
                <w:rFonts w:ascii="Times New Roman" w:hAnsi="Times New Roman"/>
                <w:color w:val="000000"/>
              </w:rPr>
              <w:t>ù</w:t>
            </w:r>
            <w:r w:rsidRPr="003F7088">
              <w:rPr>
                <w:rFonts w:ascii="Times New Roman" w:hAnsi="Times New Roman"/>
                <w:color w:val="000000"/>
              </w:rPr>
              <w:t>ng c</w:t>
            </w:r>
            <w:r w:rsidR="003F7088" w:rsidRPr="003F7088">
              <w:rPr>
                <w:rFonts w:ascii="Times New Roman" w:hAnsi="Times New Roman"/>
                <w:color w:val="000000"/>
              </w:rPr>
              <w:t>ự</w:t>
            </w:r>
            <w:r w:rsidRPr="003F7088">
              <w:rPr>
                <w:rFonts w:ascii="Times New Roman" w:hAnsi="Times New Roman"/>
                <w:color w:val="000000"/>
              </w:rPr>
              <w:t>c kh</w:t>
            </w:r>
            <w:r w:rsidR="003F7088" w:rsidRPr="003F7088">
              <w:rPr>
                <w:rFonts w:ascii="Times New Roman" w:hAnsi="Times New Roman"/>
                <w:color w:val="000000"/>
              </w:rPr>
              <w:t>ổ</w:t>
            </w:r>
            <w:r w:rsidRPr="003F7088">
              <w:rPr>
                <w:rFonts w:ascii="Times New Roman" w:hAnsi="Times New Roman"/>
                <w:color w:val="000000"/>
              </w:rPr>
              <w:t>.</w:t>
            </w:r>
            <w:r w:rsidR="00377AF0" w:rsidRPr="003F7088">
              <w:rPr>
                <w:rFonts w:ascii="Times New Roman" w:hAnsi="Times New Roman"/>
                <w:color w:val="000000"/>
              </w:rPr>
              <w:t xml:space="preserve"> Kh</w:t>
            </w:r>
            <w:r w:rsidR="003F7088" w:rsidRPr="003F7088">
              <w:rPr>
                <w:rFonts w:ascii="Times New Roman" w:hAnsi="Times New Roman"/>
                <w:color w:val="000000"/>
              </w:rPr>
              <w:t>ô</w:t>
            </w:r>
            <w:r w:rsidR="00377AF0" w:rsidRPr="003F7088">
              <w:rPr>
                <w:rFonts w:ascii="Times New Roman" w:hAnsi="Times New Roman"/>
                <w:color w:val="000000"/>
              </w:rPr>
              <w:t>ng v</w:t>
            </w:r>
            <w:r w:rsidR="003F7088" w:rsidRPr="003F7088">
              <w:rPr>
                <w:rFonts w:ascii="Times New Roman" w:hAnsi="Times New Roman"/>
                <w:color w:val="000000"/>
              </w:rPr>
              <w:t>ướ</w:t>
            </w:r>
            <w:r w:rsidR="00377AF0" w:rsidRPr="003F7088">
              <w:rPr>
                <w:rFonts w:ascii="Times New Roman" w:hAnsi="Times New Roman"/>
                <w:color w:val="000000"/>
              </w:rPr>
              <w:t>ng b</w:t>
            </w:r>
            <w:r w:rsidR="003F7088" w:rsidRPr="003F7088">
              <w:rPr>
                <w:rFonts w:ascii="Times New Roman" w:hAnsi="Times New Roman"/>
                <w:color w:val="000000"/>
              </w:rPr>
              <w:t>ậ</w:t>
            </w:r>
            <w:r w:rsidR="00377AF0" w:rsidRPr="003F7088">
              <w:rPr>
                <w:rFonts w:ascii="Times New Roman" w:hAnsi="Times New Roman"/>
                <w:color w:val="000000"/>
              </w:rPr>
              <w:t>n v</w:t>
            </w:r>
            <w:r w:rsidR="003F7088" w:rsidRPr="003F7088">
              <w:rPr>
                <w:rFonts w:ascii="Times New Roman" w:hAnsi="Times New Roman"/>
                <w:color w:val="000000"/>
              </w:rPr>
              <w:t>ớ</w:t>
            </w:r>
            <w:r w:rsidR="00377AF0" w:rsidRPr="003F7088">
              <w:rPr>
                <w:rFonts w:ascii="Times New Roman" w:hAnsi="Times New Roman"/>
                <w:color w:val="000000"/>
              </w:rPr>
              <w:t>i v</w:t>
            </w:r>
            <w:r w:rsidR="003F7088" w:rsidRPr="003F7088">
              <w:rPr>
                <w:rFonts w:ascii="Times New Roman" w:hAnsi="Times New Roman"/>
                <w:color w:val="000000"/>
              </w:rPr>
              <w:t>ậ</w:t>
            </w:r>
            <w:r w:rsidR="00377AF0" w:rsidRPr="003F7088">
              <w:rPr>
                <w:rFonts w:ascii="Times New Roman" w:hAnsi="Times New Roman"/>
                <w:color w:val="000000"/>
              </w:rPr>
              <w:t>t ch</w:t>
            </w:r>
            <w:r w:rsidR="003F7088" w:rsidRPr="003F7088">
              <w:rPr>
                <w:rFonts w:ascii="Times New Roman" w:hAnsi="Times New Roman"/>
                <w:color w:val="000000"/>
              </w:rPr>
              <w:t>ấ</w:t>
            </w:r>
            <w:r w:rsidR="00377AF0" w:rsidRPr="003F7088">
              <w:rPr>
                <w:rFonts w:ascii="Times New Roman" w:hAnsi="Times New Roman"/>
                <w:color w:val="000000"/>
              </w:rPr>
              <w:t>t t</w:t>
            </w:r>
            <w:r w:rsidR="003F7088" w:rsidRPr="003F7088">
              <w:rPr>
                <w:rFonts w:ascii="Times New Roman" w:hAnsi="Times New Roman"/>
                <w:color w:val="000000"/>
              </w:rPr>
              <w:t>ầ</w:t>
            </w:r>
            <w:r w:rsidR="00377AF0" w:rsidRPr="003F7088">
              <w:rPr>
                <w:rFonts w:ascii="Times New Roman" w:hAnsi="Times New Roman"/>
                <w:color w:val="000000"/>
              </w:rPr>
              <w:t>m th</w:t>
            </w:r>
            <w:r w:rsidR="003F7088" w:rsidRPr="003F7088">
              <w:rPr>
                <w:rFonts w:ascii="Times New Roman" w:hAnsi="Times New Roman"/>
                <w:color w:val="000000"/>
              </w:rPr>
              <w:t>ườ</w:t>
            </w:r>
            <w:r w:rsidR="00377AF0" w:rsidRPr="003F7088">
              <w:rPr>
                <w:rFonts w:ascii="Times New Roman" w:hAnsi="Times New Roman"/>
                <w:color w:val="000000"/>
              </w:rPr>
              <w:t>ng m</w:t>
            </w:r>
            <w:r w:rsidR="003F7088" w:rsidRPr="003F7088">
              <w:rPr>
                <w:rFonts w:ascii="Times New Roman" w:hAnsi="Times New Roman"/>
                <w:color w:val="000000"/>
              </w:rPr>
              <w:t>à</w:t>
            </w:r>
            <w:r w:rsidR="00377AF0" w:rsidRPr="003F7088">
              <w:rPr>
                <w:rFonts w:ascii="Times New Roman" w:hAnsi="Times New Roman"/>
                <w:color w:val="000000"/>
              </w:rPr>
              <w:t xml:space="preserve"> v</w:t>
            </w:r>
            <w:r w:rsidR="003F7088" w:rsidRPr="003F7088">
              <w:rPr>
                <w:rFonts w:ascii="Times New Roman" w:hAnsi="Times New Roman"/>
                <w:color w:val="000000"/>
              </w:rPr>
              <w:t>ẫ</w:t>
            </w:r>
            <w:r w:rsidR="00377AF0" w:rsidRPr="003F7088">
              <w:rPr>
                <w:rFonts w:ascii="Times New Roman" w:hAnsi="Times New Roman"/>
                <w:color w:val="000000"/>
              </w:rPr>
              <w:t>n ho</w:t>
            </w:r>
            <w:r w:rsidR="003F7088" w:rsidRPr="003F7088">
              <w:rPr>
                <w:rFonts w:ascii="Times New Roman" w:hAnsi="Times New Roman"/>
                <w:color w:val="000000"/>
              </w:rPr>
              <w:t>à</w:t>
            </w:r>
            <w:r w:rsidR="00377AF0" w:rsidRPr="003F7088">
              <w:rPr>
                <w:rFonts w:ascii="Times New Roman" w:hAnsi="Times New Roman"/>
                <w:color w:val="000000"/>
              </w:rPr>
              <w:t xml:space="preserve"> l</w:t>
            </w:r>
            <w:r w:rsidR="003F7088" w:rsidRPr="003F7088">
              <w:rPr>
                <w:rFonts w:ascii="Times New Roman" w:hAnsi="Times New Roman"/>
                <w:color w:val="000000"/>
              </w:rPr>
              <w:t>ò</w:t>
            </w:r>
            <w:r w:rsidR="00377AF0" w:rsidRPr="003F7088">
              <w:rPr>
                <w:rFonts w:ascii="Times New Roman" w:hAnsi="Times New Roman"/>
                <w:color w:val="000000"/>
              </w:rPr>
              <w:t>ng m</w:t>
            </w:r>
            <w:r w:rsidR="003F7088" w:rsidRPr="003F7088">
              <w:rPr>
                <w:rFonts w:ascii="Times New Roman" w:hAnsi="Times New Roman"/>
                <w:color w:val="000000"/>
              </w:rPr>
              <w:t>ì</w:t>
            </w:r>
            <w:r w:rsidR="00377AF0" w:rsidRPr="003F7088">
              <w:rPr>
                <w:rFonts w:ascii="Times New Roman" w:hAnsi="Times New Roman"/>
                <w:color w:val="000000"/>
              </w:rPr>
              <w:t xml:space="preserve">nh </w:t>
            </w:r>
            <w:r w:rsidR="003F7088" w:rsidRPr="003F7088">
              <w:rPr>
                <w:rFonts w:ascii="Times New Roman" w:hAnsi="Times New Roman"/>
                <w:color w:val="000000"/>
              </w:rPr>
              <w:t>để</w:t>
            </w:r>
            <w:r w:rsidR="00377AF0" w:rsidRPr="003F7088">
              <w:rPr>
                <w:rFonts w:ascii="Times New Roman" w:hAnsi="Times New Roman"/>
                <w:color w:val="000000"/>
              </w:rPr>
              <w:t xml:space="preserve"> ng</w:t>
            </w:r>
            <w:r w:rsidR="003F7088" w:rsidRPr="003F7088">
              <w:rPr>
                <w:rFonts w:ascii="Times New Roman" w:hAnsi="Times New Roman"/>
                <w:color w:val="000000"/>
              </w:rPr>
              <w:t>ắ</w:t>
            </w:r>
            <w:r w:rsidR="00377AF0" w:rsidRPr="003F7088">
              <w:rPr>
                <w:rFonts w:ascii="Times New Roman" w:hAnsi="Times New Roman"/>
                <w:color w:val="000000"/>
              </w:rPr>
              <w:t>m tr</w:t>
            </w:r>
            <w:r w:rsidR="003F7088" w:rsidRPr="003F7088">
              <w:rPr>
                <w:rFonts w:ascii="Times New Roman" w:hAnsi="Times New Roman"/>
                <w:color w:val="000000"/>
              </w:rPr>
              <w:t>ă</w:t>
            </w:r>
            <w:r w:rsidR="00377AF0" w:rsidRPr="003F7088">
              <w:rPr>
                <w:rFonts w:ascii="Times New Roman" w:hAnsi="Times New Roman"/>
                <w:color w:val="000000"/>
              </w:rPr>
              <w:t>ng.</w:t>
            </w:r>
          </w:p>
          <w:p w:rsidR="00377AF0" w:rsidRPr="003F7088" w:rsidRDefault="0008295A" w:rsidP="00FB2FF5">
            <w:pPr>
              <w:jc w:val="both"/>
              <w:rPr>
                <w:rFonts w:ascii="Times New Roman" w:hAnsi="Times New Roman"/>
                <w:color w:val="000000"/>
              </w:rPr>
            </w:pPr>
            <w:r w:rsidRPr="003F7088">
              <w:rPr>
                <w:rFonts w:ascii="Times New Roman" w:hAnsi="Times New Roman"/>
                <w:color w:val="000000"/>
              </w:rPr>
              <w:t>- C</w:t>
            </w:r>
            <w:r w:rsidR="003F7088" w:rsidRPr="003F7088">
              <w:rPr>
                <w:rFonts w:ascii="Times New Roman" w:hAnsi="Times New Roman"/>
                <w:color w:val="000000"/>
              </w:rPr>
              <w:t>â</w:t>
            </w:r>
            <w:r w:rsidRPr="003F7088">
              <w:rPr>
                <w:rFonts w:ascii="Times New Roman" w:hAnsi="Times New Roman"/>
                <w:color w:val="000000"/>
              </w:rPr>
              <w:t>u th</w:t>
            </w:r>
            <w:r w:rsidR="003F7088" w:rsidRPr="003F7088">
              <w:rPr>
                <w:rFonts w:ascii="Times New Roman" w:hAnsi="Times New Roman"/>
                <w:color w:val="000000"/>
              </w:rPr>
              <w:t>ơ</w:t>
            </w:r>
            <w:r w:rsidRPr="003F7088">
              <w:rPr>
                <w:rFonts w:ascii="Times New Roman" w:hAnsi="Times New Roman"/>
                <w:color w:val="000000"/>
              </w:rPr>
              <w:t xml:space="preserve"> th</w:t>
            </w:r>
            <w:r w:rsidR="003F7088" w:rsidRPr="003F7088">
              <w:rPr>
                <w:rFonts w:ascii="Times New Roman" w:hAnsi="Times New Roman"/>
                <w:color w:val="000000"/>
              </w:rPr>
              <w:t>ứ</w:t>
            </w:r>
            <w:r w:rsidRPr="003F7088">
              <w:rPr>
                <w:rFonts w:ascii="Times New Roman" w:hAnsi="Times New Roman"/>
                <w:color w:val="000000"/>
              </w:rPr>
              <w:t xml:space="preserve"> 2</w:t>
            </w:r>
            <w:r w:rsidR="00377AF0" w:rsidRPr="003F7088">
              <w:rPr>
                <w:rFonts w:ascii="Times New Roman" w:hAnsi="Times New Roman"/>
                <w:color w:val="000000"/>
              </w:rPr>
              <w:t xml:space="preserve"> V</w:t>
            </w:r>
            <w:r w:rsidR="003F7088" w:rsidRPr="003F7088">
              <w:rPr>
                <w:rFonts w:ascii="Times New Roman" w:hAnsi="Times New Roman"/>
                <w:color w:val="000000"/>
              </w:rPr>
              <w:t>ừ</w:t>
            </w:r>
            <w:r w:rsidR="00377AF0" w:rsidRPr="003F7088">
              <w:rPr>
                <w:rFonts w:ascii="Times New Roman" w:hAnsi="Times New Roman"/>
                <w:color w:val="000000"/>
              </w:rPr>
              <w:t xml:space="preserve">a </w:t>
            </w:r>
            <w:r w:rsidR="003F7088" w:rsidRPr="003F7088">
              <w:rPr>
                <w:rFonts w:ascii="Times New Roman" w:hAnsi="Times New Roman"/>
                <w:color w:val="000000"/>
              </w:rPr>
              <w:t>để</w:t>
            </w:r>
            <w:r w:rsidR="00377AF0" w:rsidRPr="003F7088">
              <w:rPr>
                <w:rFonts w:ascii="Times New Roman" w:hAnsi="Times New Roman"/>
                <w:color w:val="000000"/>
              </w:rPr>
              <w:t xml:space="preserve"> h</w:t>
            </w:r>
            <w:r w:rsidR="003F7088" w:rsidRPr="003F7088">
              <w:rPr>
                <w:rFonts w:ascii="Times New Roman" w:hAnsi="Times New Roman"/>
                <w:color w:val="000000"/>
              </w:rPr>
              <w:t>ỏ</w:t>
            </w:r>
            <w:r w:rsidR="00377AF0" w:rsidRPr="003F7088">
              <w:rPr>
                <w:rFonts w:ascii="Times New Roman" w:hAnsi="Times New Roman"/>
                <w:color w:val="000000"/>
              </w:rPr>
              <w:t>i v</w:t>
            </w:r>
            <w:r w:rsidR="003F7088" w:rsidRPr="003F7088">
              <w:rPr>
                <w:rFonts w:ascii="Times New Roman" w:hAnsi="Times New Roman"/>
                <w:color w:val="000000"/>
              </w:rPr>
              <w:t>ừ</w:t>
            </w:r>
            <w:r w:rsidR="00377AF0" w:rsidRPr="003F7088">
              <w:rPr>
                <w:rFonts w:ascii="Times New Roman" w:hAnsi="Times New Roman"/>
                <w:color w:val="000000"/>
              </w:rPr>
              <w:t xml:space="preserve">a </w:t>
            </w:r>
            <w:r w:rsidR="003F7088" w:rsidRPr="003F7088">
              <w:rPr>
                <w:rFonts w:ascii="Times New Roman" w:hAnsi="Times New Roman"/>
                <w:color w:val="000000"/>
              </w:rPr>
              <w:t>để</w:t>
            </w:r>
            <w:r w:rsidR="00377AF0" w:rsidRPr="003F7088">
              <w:rPr>
                <w:rFonts w:ascii="Times New Roman" w:hAnsi="Times New Roman"/>
                <w:color w:val="000000"/>
              </w:rPr>
              <w:t xml:space="preserve"> b</w:t>
            </w:r>
            <w:r w:rsidR="003F7088" w:rsidRPr="003F7088">
              <w:rPr>
                <w:rFonts w:ascii="Times New Roman" w:hAnsi="Times New Roman"/>
                <w:color w:val="000000"/>
              </w:rPr>
              <w:t>ộ</w:t>
            </w:r>
            <w:r w:rsidR="00377AF0" w:rsidRPr="003F7088">
              <w:rPr>
                <w:rFonts w:ascii="Times New Roman" w:hAnsi="Times New Roman"/>
                <w:color w:val="000000"/>
              </w:rPr>
              <w:t>c l</w:t>
            </w:r>
            <w:r w:rsidR="003F7088" w:rsidRPr="003F7088">
              <w:rPr>
                <w:rFonts w:ascii="Times New Roman" w:hAnsi="Times New Roman"/>
                <w:color w:val="000000"/>
              </w:rPr>
              <w:t>ộ</w:t>
            </w:r>
            <w:r w:rsidR="00377AF0" w:rsidRPr="003F7088">
              <w:rPr>
                <w:rFonts w:ascii="Times New Roman" w:hAnsi="Times New Roman"/>
                <w:color w:val="000000"/>
              </w:rPr>
              <w:t xml:space="preserve"> c</w:t>
            </w:r>
            <w:r w:rsidR="003F7088" w:rsidRPr="003F7088">
              <w:rPr>
                <w:rFonts w:ascii="Times New Roman" w:hAnsi="Times New Roman"/>
                <w:color w:val="000000"/>
              </w:rPr>
              <w:t>ả</w:t>
            </w:r>
            <w:r w:rsidR="00377AF0" w:rsidRPr="003F7088">
              <w:rPr>
                <w:rFonts w:ascii="Times New Roman" w:hAnsi="Times New Roman"/>
                <w:color w:val="000000"/>
              </w:rPr>
              <w:t>m x</w:t>
            </w:r>
            <w:r w:rsidR="003F7088" w:rsidRPr="003F7088">
              <w:rPr>
                <w:rFonts w:ascii="Times New Roman" w:hAnsi="Times New Roman"/>
                <w:color w:val="000000"/>
              </w:rPr>
              <w:t>ú</w:t>
            </w:r>
            <w:r w:rsidR="00377AF0" w:rsidRPr="003F7088">
              <w:rPr>
                <w:rFonts w:ascii="Times New Roman" w:hAnsi="Times New Roman"/>
                <w:color w:val="000000"/>
              </w:rPr>
              <w:t>c c</w:t>
            </w:r>
            <w:r w:rsidR="003F7088" w:rsidRPr="003F7088">
              <w:rPr>
                <w:rFonts w:ascii="Times New Roman" w:hAnsi="Times New Roman"/>
                <w:color w:val="000000"/>
              </w:rPr>
              <w:t>ủ</w:t>
            </w:r>
            <w:r w:rsidR="00377AF0" w:rsidRPr="003F7088">
              <w:rPr>
                <w:rFonts w:ascii="Times New Roman" w:hAnsi="Times New Roman"/>
                <w:color w:val="000000"/>
              </w:rPr>
              <w:t>a t</w:t>
            </w:r>
            <w:r w:rsidR="003F7088" w:rsidRPr="003F7088">
              <w:rPr>
                <w:rFonts w:ascii="Times New Roman" w:hAnsi="Times New Roman"/>
                <w:color w:val="000000"/>
              </w:rPr>
              <w:t>á</w:t>
            </w:r>
            <w:r w:rsidR="00377AF0" w:rsidRPr="003F7088">
              <w:rPr>
                <w:rFonts w:ascii="Times New Roman" w:hAnsi="Times New Roman"/>
                <w:color w:val="000000"/>
              </w:rPr>
              <w:t>c gi</w:t>
            </w:r>
            <w:r w:rsidR="003F7088" w:rsidRPr="003F7088">
              <w:rPr>
                <w:rFonts w:ascii="Times New Roman" w:hAnsi="Times New Roman"/>
                <w:color w:val="000000"/>
              </w:rPr>
              <w:t>ả</w:t>
            </w:r>
            <w:r w:rsidR="00377AF0" w:rsidRPr="003F7088">
              <w:rPr>
                <w:rFonts w:ascii="Times New Roman" w:hAnsi="Times New Roman"/>
                <w:color w:val="000000"/>
              </w:rPr>
              <w:t xml:space="preserve"> tr</w:t>
            </w:r>
            <w:r w:rsidR="003F7088" w:rsidRPr="003F7088">
              <w:rPr>
                <w:rFonts w:ascii="Times New Roman" w:hAnsi="Times New Roman"/>
                <w:color w:val="000000"/>
              </w:rPr>
              <w:t>ướ</w:t>
            </w:r>
            <w:r w:rsidR="00377AF0" w:rsidRPr="003F7088">
              <w:rPr>
                <w:rFonts w:ascii="Times New Roman" w:hAnsi="Times New Roman"/>
                <w:color w:val="000000"/>
              </w:rPr>
              <w:t>c c</w:t>
            </w:r>
            <w:r w:rsidR="003F7088" w:rsidRPr="003F7088">
              <w:rPr>
                <w:rFonts w:ascii="Times New Roman" w:hAnsi="Times New Roman"/>
                <w:color w:val="000000"/>
              </w:rPr>
              <w:t>ả</w:t>
            </w:r>
            <w:r w:rsidR="00377AF0" w:rsidRPr="003F7088">
              <w:rPr>
                <w:rFonts w:ascii="Times New Roman" w:hAnsi="Times New Roman"/>
                <w:color w:val="000000"/>
              </w:rPr>
              <w:t xml:space="preserve">nh </w:t>
            </w:r>
            <w:r w:rsidR="003F7088" w:rsidRPr="003F7088">
              <w:rPr>
                <w:rFonts w:ascii="Times New Roman" w:hAnsi="Times New Roman"/>
                <w:color w:val="000000"/>
              </w:rPr>
              <w:t>đê</w:t>
            </w:r>
            <w:r w:rsidR="00377AF0" w:rsidRPr="003F7088">
              <w:rPr>
                <w:rFonts w:ascii="Times New Roman" w:hAnsi="Times New Roman"/>
                <w:color w:val="000000"/>
              </w:rPr>
              <w:t>m tr</w:t>
            </w:r>
            <w:r w:rsidR="003F7088" w:rsidRPr="003F7088">
              <w:rPr>
                <w:rFonts w:ascii="Times New Roman" w:hAnsi="Times New Roman"/>
                <w:color w:val="000000"/>
              </w:rPr>
              <w:t>ă</w:t>
            </w:r>
            <w:r w:rsidR="00377AF0" w:rsidRPr="003F7088">
              <w:rPr>
                <w:rFonts w:ascii="Times New Roman" w:hAnsi="Times New Roman"/>
                <w:color w:val="000000"/>
              </w:rPr>
              <w:t xml:space="preserve">ng </w:t>
            </w:r>
            <w:r w:rsidR="003F7088" w:rsidRPr="003F7088">
              <w:rPr>
                <w:rFonts w:ascii="Times New Roman" w:hAnsi="Times New Roman"/>
                <w:color w:val="000000"/>
              </w:rPr>
              <w:t>đẹ</w:t>
            </w:r>
            <w:r w:rsidR="00377AF0" w:rsidRPr="003F7088">
              <w:rPr>
                <w:rFonts w:ascii="Times New Roman" w:hAnsi="Times New Roman"/>
                <w:color w:val="000000"/>
              </w:rPr>
              <w:t>p.</w:t>
            </w:r>
          </w:p>
          <w:p w:rsidR="00377AF0" w:rsidRPr="003F7088" w:rsidRDefault="00377AF0" w:rsidP="00FB2FF5">
            <w:pPr>
              <w:jc w:val="both"/>
              <w:rPr>
                <w:rFonts w:ascii="Times New Roman" w:hAnsi="Times New Roman"/>
                <w:color w:val="000000"/>
              </w:rPr>
            </w:pPr>
            <w:r w:rsidRPr="003F7088">
              <w:rPr>
                <w:rFonts w:ascii="Times New Roman" w:hAnsi="Times New Roman"/>
                <w:color w:val="000000"/>
              </w:rPr>
              <w:t xml:space="preserve"> </w:t>
            </w:r>
            <w:r w:rsidR="0008295A" w:rsidRPr="003F7088">
              <w:rPr>
                <w:rFonts w:ascii="Times New Roman" w:hAnsi="Times New Roman"/>
                <w:color w:val="000000"/>
              </w:rPr>
              <w:t>c</w:t>
            </w:r>
            <w:r w:rsidR="003F7088" w:rsidRPr="003F7088">
              <w:rPr>
                <w:rFonts w:ascii="Times New Roman" w:hAnsi="Times New Roman"/>
                <w:color w:val="000000"/>
              </w:rPr>
              <w:t>ó</w:t>
            </w:r>
            <w:r w:rsidR="0008295A" w:rsidRPr="003F7088">
              <w:rPr>
                <w:rFonts w:ascii="Times New Roman" w:hAnsi="Times New Roman"/>
                <w:color w:val="000000"/>
              </w:rPr>
              <w:t xml:space="preserve"> c</w:t>
            </w:r>
            <w:r w:rsidR="003F7088" w:rsidRPr="003F7088">
              <w:rPr>
                <w:rFonts w:ascii="Times New Roman" w:hAnsi="Times New Roman"/>
                <w:color w:val="000000"/>
              </w:rPr>
              <w:t>á</w:t>
            </w:r>
            <w:r w:rsidR="0008295A" w:rsidRPr="003F7088">
              <w:rPr>
                <w:rFonts w:ascii="Times New Roman" w:hAnsi="Times New Roman"/>
                <w:color w:val="000000"/>
              </w:rPr>
              <w:t>i x</w:t>
            </w:r>
            <w:r w:rsidR="003F7088" w:rsidRPr="003F7088">
              <w:rPr>
                <w:rFonts w:ascii="Times New Roman" w:hAnsi="Times New Roman"/>
                <w:color w:val="000000"/>
              </w:rPr>
              <w:t>ố</w:t>
            </w:r>
            <w:r w:rsidR="0008295A" w:rsidRPr="003F7088">
              <w:rPr>
                <w:rFonts w:ascii="Times New Roman" w:hAnsi="Times New Roman"/>
                <w:color w:val="000000"/>
              </w:rPr>
              <w:t>n xang b</w:t>
            </w:r>
            <w:r w:rsidR="003F7088" w:rsidRPr="003F7088">
              <w:rPr>
                <w:rFonts w:ascii="Times New Roman" w:hAnsi="Times New Roman"/>
                <w:color w:val="000000"/>
              </w:rPr>
              <w:t>ố</w:t>
            </w:r>
            <w:r w:rsidR="0008295A" w:rsidRPr="003F7088">
              <w:rPr>
                <w:rFonts w:ascii="Times New Roman" w:hAnsi="Times New Roman"/>
                <w:color w:val="000000"/>
              </w:rPr>
              <w:t>i r</w:t>
            </w:r>
            <w:r w:rsidR="003F7088" w:rsidRPr="003F7088">
              <w:rPr>
                <w:rFonts w:ascii="Times New Roman" w:hAnsi="Times New Roman"/>
                <w:color w:val="000000"/>
              </w:rPr>
              <w:t>ố</w:t>
            </w:r>
            <w:r w:rsidR="0008295A" w:rsidRPr="003F7088">
              <w:rPr>
                <w:rFonts w:ascii="Times New Roman" w:hAnsi="Times New Roman"/>
                <w:color w:val="000000"/>
              </w:rPr>
              <w:t>i r</w:t>
            </w:r>
            <w:r w:rsidR="003F7088" w:rsidRPr="003F7088">
              <w:rPr>
                <w:rFonts w:ascii="Times New Roman" w:hAnsi="Times New Roman"/>
                <w:color w:val="000000"/>
              </w:rPr>
              <w:t>ấ</w:t>
            </w:r>
            <w:r w:rsidR="0008295A" w:rsidRPr="003F7088">
              <w:rPr>
                <w:rFonts w:ascii="Times New Roman" w:hAnsi="Times New Roman"/>
                <w:color w:val="000000"/>
              </w:rPr>
              <w:t>t ngh</w:t>
            </w:r>
            <w:r w:rsidR="003F7088" w:rsidRPr="003F7088">
              <w:rPr>
                <w:rFonts w:ascii="Times New Roman" w:hAnsi="Times New Roman"/>
                <w:color w:val="000000"/>
              </w:rPr>
              <w:t>ệ</w:t>
            </w:r>
            <w:r w:rsidR="0008295A" w:rsidRPr="003F7088">
              <w:rPr>
                <w:rFonts w:ascii="Times New Roman" w:hAnsi="Times New Roman"/>
                <w:color w:val="000000"/>
              </w:rPr>
              <w:t xml:space="preserve"> s</w:t>
            </w:r>
            <w:r w:rsidR="003F7088" w:rsidRPr="003F7088">
              <w:rPr>
                <w:rFonts w:ascii="Times New Roman" w:hAnsi="Times New Roman"/>
                <w:color w:val="000000"/>
              </w:rPr>
              <w:t>ĩ</w:t>
            </w:r>
            <w:r w:rsidR="0008295A" w:rsidRPr="003F7088">
              <w:rPr>
                <w:rFonts w:ascii="Times New Roman" w:hAnsi="Times New Roman"/>
                <w:color w:val="000000"/>
              </w:rPr>
              <w:t xml:space="preserve"> c</w:t>
            </w:r>
            <w:r w:rsidR="003F7088" w:rsidRPr="003F7088">
              <w:rPr>
                <w:rFonts w:ascii="Times New Roman" w:hAnsi="Times New Roman"/>
                <w:color w:val="000000"/>
              </w:rPr>
              <w:t>ủ</w:t>
            </w:r>
            <w:r w:rsidR="0008295A" w:rsidRPr="003F7088">
              <w:rPr>
                <w:rFonts w:ascii="Times New Roman" w:hAnsi="Times New Roman"/>
                <w:color w:val="000000"/>
              </w:rPr>
              <w:t>a HCM tr</w:t>
            </w:r>
            <w:r w:rsidR="003F7088" w:rsidRPr="003F7088">
              <w:rPr>
                <w:rFonts w:ascii="Times New Roman" w:hAnsi="Times New Roman"/>
                <w:color w:val="000000"/>
              </w:rPr>
              <w:t>ướ</w:t>
            </w:r>
            <w:r w:rsidR="0008295A" w:rsidRPr="003F7088">
              <w:rPr>
                <w:rFonts w:ascii="Times New Roman" w:hAnsi="Times New Roman"/>
                <w:color w:val="000000"/>
              </w:rPr>
              <w:t>c c</w:t>
            </w:r>
            <w:r w:rsidR="003F7088" w:rsidRPr="003F7088">
              <w:rPr>
                <w:rFonts w:ascii="Times New Roman" w:hAnsi="Times New Roman"/>
                <w:color w:val="000000"/>
              </w:rPr>
              <w:t>ả</w:t>
            </w:r>
            <w:r w:rsidR="0008295A" w:rsidRPr="003F7088">
              <w:rPr>
                <w:rFonts w:ascii="Times New Roman" w:hAnsi="Times New Roman"/>
                <w:color w:val="000000"/>
              </w:rPr>
              <w:t xml:space="preserve">nh </w:t>
            </w:r>
            <w:r w:rsidR="003F7088" w:rsidRPr="003F7088">
              <w:rPr>
                <w:rFonts w:ascii="Times New Roman" w:hAnsi="Times New Roman"/>
                <w:color w:val="000000"/>
              </w:rPr>
              <w:t>đê</w:t>
            </w:r>
            <w:r w:rsidR="0008295A" w:rsidRPr="003F7088">
              <w:rPr>
                <w:rFonts w:ascii="Times New Roman" w:hAnsi="Times New Roman"/>
                <w:color w:val="000000"/>
              </w:rPr>
              <w:t>m tr</w:t>
            </w:r>
            <w:r w:rsidR="003F7088" w:rsidRPr="003F7088">
              <w:rPr>
                <w:rFonts w:ascii="Times New Roman" w:hAnsi="Times New Roman"/>
                <w:color w:val="000000"/>
              </w:rPr>
              <w:t>ă</w:t>
            </w:r>
            <w:r w:rsidR="0008295A" w:rsidRPr="003F7088">
              <w:rPr>
                <w:rFonts w:ascii="Times New Roman" w:hAnsi="Times New Roman"/>
                <w:color w:val="000000"/>
              </w:rPr>
              <w:t>ng qu</w:t>
            </w:r>
            <w:r w:rsidR="003F7088" w:rsidRPr="003F7088">
              <w:rPr>
                <w:rFonts w:ascii="Times New Roman" w:hAnsi="Times New Roman"/>
                <w:color w:val="000000"/>
              </w:rPr>
              <w:t>á</w:t>
            </w:r>
            <w:r w:rsidR="0008295A" w:rsidRPr="003F7088">
              <w:rPr>
                <w:rFonts w:ascii="Times New Roman" w:hAnsi="Times New Roman"/>
                <w:color w:val="000000"/>
              </w:rPr>
              <w:t xml:space="preserve"> </w:t>
            </w:r>
            <w:r w:rsidR="003F7088" w:rsidRPr="003F7088">
              <w:rPr>
                <w:rFonts w:ascii="Times New Roman" w:hAnsi="Times New Roman"/>
                <w:color w:val="000000"/>
              </w:rPr>
              <w:t>đẹ</w:t>
            </w:r>
            <w:r w:rsidR="0008295A" w:rsidRPr="003F7088">
              <w:rPr>
                <w:rFonts w:ascii="Times New Roman" w:hAnsi="Times New Roman"/>
                <w:color w:val="000000"/>
              </w:rPr>
              <w:t>p. Ch</w:t>
            </w:r>
            <w:r w:rsidR="003F7088" w:rsidRPr="003F7088">
              <w:rPr>
                <w:rFonts w:ascii="Times New Roman" w:hAnsi="Times New Roman"/>
                <w:color w:val="000000"/>
              </w:rPr>
              <w:t>ứ</w:t>
            </w:r>
            <w:r w:rsidR="0008295A" w:rsidRPr="003F7088">
              <w:rPr>
                <w:rFonts w:ascii="Times New Roman" w:hAnsi="Times New Roman"/>
                <w:color w:val="000000"/>
              </w:rPr>
              <w:t>ng t</w:t>
            </w:r>
            <w:r w:rsidR="003F7088" w:rsidRPr="003F7088">
              <w:rPr>
                <w:rFonts w:ascii="Times New Roman" w:hAnsi="Times New Roman"/>
                <w:color w:val="000000"/>
              </w:rPr>
              <w:t>ỏ</w:t>
            </w:r>
            <w:r w:rsidR="0008295A" w:rsidRPr="003F7088">
              <w:rPr>
                <w:rFonts w:ascii="Times New Roman" w:hAnsi="Times New Roman"/>
                <w:color w:val="000000"/>
              </w:rPr>
              <w:t xml:space="preserve"> Ng</w:t>
            </w:r>
            <w:r w:rsidR="003F7088" w:rsidRPr="003F7088">
              <w:rPr>
                <w:rFonts w:ascii="Times New Roman" w:hAnsi="Times New Roman"/>
                <w:color w:val="000000"/>
              </w:rPr>
              <w:t>ườ</w:t>
            </w:r>
            <w:r w:rsidR="0008295A" w:rsidRPr="003F7088">
              <w:rPr>
                <w:rFonts w:ascii="Times New Roman" w:hAnsi="Times New Roman"/>
                <w:color w:val="000000"/>
              </w:rPr>
              <w:t>i y</w:t>
            </w:r>
            <w:r w:rsidR="003F7088" w:rsidRPr="003F7088">
              <w:rPr>
                <w:rFonts w:ascii="Times New Roman" w:hAnsi="Times New Roman"/>
                <w:color w:val="000000"/>
              </w:rPr>
              <w:t>ê</w:t>
            </w:r>
            <w:r w:rsidR="0008295A" w:rsidRPr="003F7088">
              <w:rPr>
                <w:rFonts w:ascii="Times New Roman" w:hAnsi="Times New Roman"/>
                <w:color w:val="000000"/>
              </w:rPr>
              <w:t>u thi</w:t>
            </w:r>
            <w:r w:rsidR="003F7088" w:rsidRPr="003F7088">
              <w:rPr>
                <w:rFonts w:ascii="Times New Roman" w:hAnsi="Times New Roman"/>
                <w:color w:val="000000"/>
              </w:rPr>
              <w:t>ê</w:t>
            </w:r>
            <w:r w:rsidR="0008295A" w:rsidRPr="003F7088">
              <w:rPr>
                <w:rFonts w:ascii="Times New Roman" w:hAnsi="Times New Roman"/>
                <w:color w:val="000000"/>
              </w:rPr>
              <w:t>n nhi</w:t>
            </w:r>
            <w:r w:rsidR="003F7088" w:rsidRPr="003F7088">
              <w:rPr>
                <w:rFonts w:ascii="Times New Roman" w:hAnsi="Times New Roman"/>
                <w:color w:val="000000"/>
              </w:rPr>
              <w:t>ê</w:t>
            </w:r>
            <w:r w:rsidR="0008295A" w:rsidRPr="003F7088">
              <w:rPr>
                <w:rFonts w:ascii="Times New Roman" w:hAnsi="Times New Roman"/>
                <w:color w:val="000000"/>
              </w:rPr>
              <w:t>n m</w:t>
            </w:r>
            <w:r w:rsidR="003F7088" w:rsidRPr="003F7088">
              <w:rPr>
                <w:rFonts w:ascii="Times New Roman" w:hAnsi="Times New Roman"/>
                <w:color w:val="000000"/>
              </w:rPr>
              <w:t>ộ</w:t>
            </w:r>
            <w:r w:rsidR="0008295A" w:rsidRPr="003F7088">
              <w:rPr>
                <w:rFonts w:ascii="Times New Roman" w:hAnsi="Times New Roman"/>
                <w:color w:val="000000"/>
              </w:rPr>
              <w:t>t c</w:t>
            </w:r>
            <w:r w:rsidR="003F7088" w:rsidRPr="003F7088">
              <w:rPr>
                <w:rFonts w:ascii="Times New Roman" w:hAnsi="Times New Roman"/>
                <w:color w:val="000000"/>
              </w:rPr>
              <w:t>á</w:t>
            </w:r>
            <w:r w:rsidR="0008295A" w:rsidRPr="003F7088">
              <w:rPr>
                <w:rFonts w:ascii="Times New Roman" w:hAnsi="Times New Roman"/>
                <w:color w:val="000000"/>
              </w:rPr>
              <w:t xml:space="preserve">ch say </w:t>
            </w:r>
            <w:r w:rsidR="003F7088" w:rsidRPr="003F7088">
              <w:rPr>
                <w:rFonts w:ascii="Times New Roman" w:hAnsi="Times New Roman"/>
                <w:color w:val="000000"/>
              </w:rPr>
              <w:t>đắ</w:t>
            </w:r>
            <w:r w:rsidR="0008295A" w:rsidRPr="003F7088">
              <w:rPr>
                <w:rFonts w:ascii="Times New Roman" w:hAnsi="Times New Roman"/>
                <w:color w:val="000000"/>
              </w:rPr>
              <w:t>m n</w:t>
            </w:r>
            <w:r w:rsidR="003F7088" w:rsidRPr="003F7088">
              <w:rPr>
                <w:rFonts w:ascii="Times New Roman" w:hAnsi="Times New Roman"/>
                <w:color w:val="000000"/>
              </w:rPr>
              <w:t>ê</w:t>
            </w:r>
            <w:r w:rsidR="0008295A" w:rsidRPr="003F7088">
              <w:rPr>
                <w:rFonts w:ascii="Times New Roman" w:hAnsi="Times New Roman"/>
                <w:color w:val="000000"/>
              </w:rPr>
              <w:t xml:space="preserve">n </w:t>
            </w:r>
            <w:r w:rsidR="003F7088" w:rsidRPr="003F7088">
              <w:rPr>
                <w:rFonts w:ascii="Times New Roman" w:hAnsi="Times New Roman"/>
                <w:color w:val="000000"/>
              </w:rPr>
              <w:t>đã</w:t>
            </w:r>
            <w:r w:rsidR="0008295A" w:rsidRPr="003F7088">
              <w:rPr>
                <w:rFonts w:ascii="Times New Roman" w:hAnsi="Times New Roman"/>
                <w:color w:val="000000"/>
              </w:rPr>
              <w:t xml:space="preserve"> rung </w:t>
            </w:r>
            <w:r w:rsidR="003F7088" w:rsidRPr="003F7088">
              <w:rPr>
                <w:rFonts w:ascii="Times New Roman" w:hAnsi="Times New Roman"/>
                <w:color w:val="000000"/>
              </w:rPr>
              <w:t>độ</w:t>
            </w:r>
            <w:r w:rsidR="0008295A" w:rsidRPr="003F7088">
              <w:rPr>
                <w:rFonts w:ascii="Times New Roman" w:hAnsi="Times New Roman"/>
                <w:color w:val="000000"/>
              </w:rPr>
              <w:t>ng tr</w:t>
            </w:r>
            <w:r w:rsidR="003F7088" w:rsidRPr="003F7088">
              <w:rPr>
                <w:rFonts w:ascii="Times New Roman" w:hAnsi="Times New Roman"/>
                <w:color w:val="000000"/>
              </w:rPr>
              <w:t>ướ</w:t>
            </w:r>
            <w:r w:rsidR="0008295A" w:rsidRPr="003F7088">
              <w:rPr>
                <w:rFonts w:ascii="Times New Roman" w:hAnsi="Times New Roman"/>
                <w:color w:val="000000"/>
              </w:rPr>
              <w:t>c c</w:t>
            </w:r>
            <w:r w:rsidR="003F7088" w:rsidRPr="003F7088">
              <w:rPr>
                <w:rFonts w:ascii="Times New Roman" w:hAnsi="Times New Roman"/>
                <w:color w:val="000000"/>
              </w:rPr>
              <w:t>ả</w:t>
            </w:r>
            <w:r w:rsidR="0008295A" w:rsidRPr="003F7088">
              <w:rPr>
                <w:rFonts w:ascii="Times New Roman" w:hAnsi="Times New Roman"/>
                <w:color w:val="000000"/>
              </w:rPr>
              <w:t xml:space="preserve">nh </w:t>
            </w:r>
            <w:r w:rsidR="003F7088" w:rsidRPr="003F7088">
              <w:rPr>
                <w:rFonts w:ascii="Times New Roman" w:hAnsi="Times New Roman"/>
                <w:color w:val="000000"/>
              </w:rPr>
              <w:t>đê</w:t>
            </w:r>
            <w:r w:rsidR="0008295A" w:rsidRPr="003F7088">
              <w:rPr>
                <w:rFonts w:ascii="Times New Roman" w:hAnsi="Times New Roman"/>
                <w:color w:val="000000"/>
              </w:rPr>
              <w:t>m tr</w:t>
            </w:r>
            <w:r w:rsidR="003F7088" w:rsidRPr="003F7088">
              <w:rPr>
                <w:rFonts w:ascii="Times New Roman" w:hAnsi="Times New Roman"/>
                <w:color w:val="000000"/>
              </w:rPr>
              <w:t>ă</w:t>
            </w:r>
            <w:r w:rsidR="0008295A" w:rsidRPr="003F7088">
              <w:rPr>
                <w:rFonts w:ascii="Times New Roman" w:hAnsi="Times New Roman"/>
                <w:color w:val="000000"/>
              </w:rPr>
              <w:t xml:space="preserve">ng </w:t>
            </w:r>
            <w:r w:rsidR="003F7088" w:rsidRPr="003F7088">
              <w:rPr>
                <w:rFonts w:ascii="Times New Roman" w:hAnsi="Times New Roman"/>
                <w:color w:val="000000"/>
              </w:rPr>
              <w:t>đẹ</w:t>
            </w:r>
            <w:r w:rsidR="0008295A" w:rsidRPr="003F7088">
              <w:rPr>
                <w:rFonts w:ascii="Times New Roman" w:hAnsi="Times New Roman"/>
                <w:color w:val="000000"/>
              </w:rPr>
              <w:t>p d</w:t>
            </w:r>
            <w:r w:rsidR="003F7088" w:rsidRPr="003F7088">
              <w:rPr>
                <w:rFonts w:ascii="Times New Roman" w:hAnsi="Times New Roman"/>
                <w:color w:val="000000"/>
              </w:rPr>
              <w:t>ù</w:t>
            </w:r>
            <w:r w:rsidR="0008295A" w:rsidRPr="003F7088">
              <w:rPr>
                <w:rFonts w:ascii="Times New Roman" w:hAnsi="Times New Roman"/>
                <w:color w:val="000000"/>
              </w:rPr>
              <w:t xml:space="preserve"> l</w:t>
            </w:r>
            <w:r w:rsidR="003F7088" w:rsidRPr="003F7088">
              <w:rPr>
                <w:rFonts w:ascii="Times New Roman" w:hAnsi="Times New Roman"/>
                <w:color w:val="000000"/>
              </w:rPr>
              <w:t>à</w:t>
            </w:r>
            <w:r w:rsidR="0008295A" w:rsidRPr="003F7088">
              <w:rPr>
                <w:rFonts w:ascii="Times New Roman" w:hAnsi="Times New Roman"/>
                <w:color w:val="000000"/>
              </w:rPr>
              <w:t xml:space="preserve"> trong t</w:t>
            </w:r>
            <w:r w:rsidR="003F7088" w:rsidRPr="003F7088">
              <w:rPr>
                <w:rFonts w:ascii="Times New Roman" w:hAnsi="Times New Roman"/>
                <w:color w:val="000000"/>
              </w:rPr>
              <w:t>ù</w:t>
            </w:r>
            <w:r w:rsidR="0008295A" w:rsidRPr="003F7088">
              <w:rPr>
                <w:rFonts w:ascii="Times New Roman" w:hAnsi="Times New Roman"/>
                <w:color w:val="000000"/>
              </w:rPr>
              <w:t xml:space="preserve"> ng</w:t>
            </w:r>
            <w:r w:rsidR="003F7088" w:rsidRPr="003F7088">
              <w:rPr>
                <w:rFonts w:ascii="Times New Roman" w:hAnsi="Times New Roman"/>
                <w:color w:val="000000"/>
              </w:rPr>
              <w:t>ụ</w:t>
            </w:r>
            <w:r w:rsidR="0008295A" w:rsidRPr="003F7088">
              <w:rPr>
                <w:rFonts w:ascii="Times New Roman" w:hAnsi="Times New Roman"/>
                <w:color w:val="000000"/>
              </w:rPr>
              <w:t>c.</w:t>
            </w:r>
            <w:r w:rsidRPr="003F7088">
              <w:rPr>
                <w:rFonts w:ascii="Times New Roman" w:hAnsi="Times New Roman"/>
                <w:color w:val="000000"/>
              </w:rPr>
              <w:t>- C</w:t>
            </w:r>
            <w:r w:rsidR="003F7088" w:rsidRPr="003F7088">
              <w:rPr>
                <w:rFonts w:ascii="Times New Roman" w:hAnsi="Times New Roman"/>
                <w:color w:val="000000"/>
              </w:rPr>
              <w:t>ả</w:t>
            </w:r>
            <w:r w:rsidRPr="003F7088">
              <w:rPr>
                <w:rFonts w:ascii="Times New Roman" w:hAnsi="Times New Roman"/>
                <w:color w:val="000000"/>
              </w:rPr>
              <w:t>m x</w:t>
            </w:r>
            <w:r w:rsidR="003F7088" w:rsidRPr="003F7088">
              <w:rPr>
                <w:rFonts w:ascii="Times New Roman" w:hAnsi="Times New Roman"/>
                <w:color w:val="000000"/>
              </w:rPr>
              <w:t>ú</w:t>
            </w:r>
            <w:r w:rsidRPr="003F7088">
              <w:rPr>
                <w:rFonts w:ascii="Times New Roman" w:hAnsi="Times New Roman"/>
                <w:color w:val="000000"/>
              </w:rPr>
              <w:t>c xao xuy</w:t>
            </w:r>
            <w:r w:rsidR="003F7088" w:rsidRPr="003F7088">
              <w:rPr>
                <w:rFonts w:ascii="Times New Roman" w:hAnsi="Times New Roman"/>
                <w:color w:val="000000"/>
              </w:rPr>
              <w:t>ế</w:t>
            </w:r>
            <w:r w:rsidRPr="003F7088">
              <w:rPr>
                <w:rFonts w:ascii="Times New Roman" w:hAnsi="Times New Roman"/>
                <w:color w:val="000000"/>
              </w:rPr>
              <w:t>n c</w:t>
            </w:r>
            <w:r w:rsidR="003F7088" w:rsidRPr="003F7088">
              <w:rPr>
                <w:rFonts w:ascii="Times New Roman" w:hAnsi="Times New Roman"/>
                <w:color w:val="000000"/>
              </w:rPr>
              <w:t>ủ</w:t>
            </w:r>
            <w:r w:rsidRPr="003F7088">
              <w:rPr>
                <w:rFonts w:ascii="Times New Roman" w:hAnsi="Times New Roman"/>
                <w:color w:val="000000"/>
              </w:rPr>
              <w:t>a nh</w:t>
            </w:r>
            <w:r w:rsidR="003F7088" w:rsidRPr="003F7088">
              <w:rPr>
                <w:rFonts w:ascii="Times New Roman" w:hAnsi="Times New Roman"/>
                <w:color w:val="000000"/>
              </w:rPr>
              <w:t>à</w:t>
            </w:r>
            <w:r w:rsidRPr="003F7088">
              <w:rPr>
                <w:rFonts w:ascii="Times New Roman" w:hAnsi="Times New Roman"/>
                <w:color w:val="000000"/>
              </w:rPr>
              <w:t xml:space="preserve"> th</w:t>
            </w:r>
            <w:r w:rsidR="003F7088" w:rsidRPr="003F7088">
              <w:rPr>
                <w:rFonts w:ascii="Times New Roman" w:hAnsi="Times New Roman"/>
                <w:color w:val="000000"/>
              </w:rPr>
              <w:t>ơ</w:t>
            </w:r>
            <w:r w:rsidRPr="003F7088">
              <w:rPr>
                <w:rFonts w:ascii="Times New Roman" w:hAnsi="Times New Roman"/>
                <w:color w:val="000000"/>
              </w:rPr>
              <w:t>, kh</w:t>
            </w:r>
            <w:r w:rsidR="003F7088" w:rsidRPr="003F7088">
              <w:rPr>
                <w:rFonts w:ascii="Times New Roman" w:hAnsi="Times New Roman"/>
                <w:color w:val="000000"/>
              </w:rPr>
              <w:t>ô</w:t>
            </w:r>
            <w:r w:rsidRPr="003F7088">
              <w:rPr>
                <w:rFonts w:ascii="Times New Roman" w:hAnsi="Times New Roman"/>
                <w:color w:val="000000"/>
              </w:rPr>
              <w:t>ng c</w:t>
            </w:r>
            <w:r w:rsidR="003F7088" w:rsidRPr="003F7088">
              <w:rPr>
                <w:rFonts w:ascii="Times New Roman" w:hAnsi="Times New Roman"/>
                <w:color w:val="000000"/>
              </w:rPr>
              <w:t>ầ</w:t>
            </w:r>
            <w:r w:rsidRPr="003F7088">
              <w:rPr>
                <w:rFonts w:ascii="Times New Roman" w:hAnsi="Times New Roman"/>
                <w:color w:val="000000"/>
              </w:rPr>
              <w:t xml:space="preserve">m </w:t>
            </w:r>
            <w:r w:rsidR="003F7088" w:rsidRPr="003F7088">
              <w:rPr>
                <w:rFonts w:ascii="Times New Roman" w:hAnsi="Times New Roman"/>
                <w:color w:val="000000"/>
              </w:rPr>
              <w:t>đượ</w:t>
            </w:r>
            <w:r w:rsidRPr="003F7088">
              <w:rPr>
                <w:rFonts w:ascii="Times New Roman" w:hAnsi="Times New Roman"/>
                <w:color w:val="000000"/>
              </w:rPr>
              <w:t>c l</w:t>
            </w:r>
            <w:r w:rsidR="003F7088" w:rsidRPr="003F7088">
              <w:rPr>
                <w:rFonts w:ascii="Times New Roman" w:hAnsi="Times New Roman"/>
                <w:color w:val="000000"/>
              </w:rPr>
              <w:t>ò</w:t>
            </w:r>
            <w:r w:rsidRPr="003F7088">
              <w:rPr>
                <w:rFonts w:ascii="Times New Roman" w:hAnsi="Times New Roman"/>
                <w:color w:val="000000"/>
              </w:rPr>
              <w:t>ng tr</w:t>
            </w:r>
            <w:r w:rsidR="003F7088" w:rsidRPr="003F7088">
              <w:rPr>
                <w:rFonts w:ascii="Times New Roman" w:hAnsi="Times New Roman"/>
                <w:color w:val="000000"/>
              </w:rPr>
              <w:t>ướ</w:t>
            </w:r>
            <w:r w:rsidRPr="003F7088">
              <w:rPr>
                <w:rFonts w:ascii="Times New Roman" w:hAnsi="Times New Roman"/>
                <w:color w:val="000000"/>
              </w:rPr>
              <w:t>c c</w:t>
            </w:r>
            <w:r w:rsidR="003F7088" w:rsidRPr="003F7088">
              <w:rPr>
                <w:rFonts w:ascii="Times New Roman" w:hAnsi="Times New Roman"/>
                <w:color w:val="000000"/>
              </w:rPr>
              <w:t>ả</w:t>
            </w:r>
            <w:r w:rsidRPr="003F7088">
              <w:rPr>
                <w:rFonts w:ascii="Times New Roman" w:hAnsi="Times New Roman"/>
                <w:color w:val="000000"/>
              </w:rPr>
              <w:t>nh tr</w:t>
            </w:r>
            <w:r w:rsidR="003F7088" w:rsidRPr="003F7088">
              <w:rPr>
                <w:rFonts w:ascii="Times New Roman" w:hAnsi="Times New Roman"/>
                <w:color w:val="000000"/>
              </w:rPr>
              <w:t>ă</w:t>
            </w:r>
            <w:r w:rsidRPr="003F7088">
              <w:rPr>
                <w:rFonts w:ascii="Times New Roman" w:hAnsi="Times New Roman"/>
                <w:color w:val="000000"/>
              </w:rPr>
              <w:t xml:space="preserve">ng </w:t>
            </w:r>
            <w:r w:rsidR="003F7088" w:rsidRPr="003F7088">
              <w:rPr>
                <w:rFonts w:ascii="Times New Roman" w:hAnsi="Times New Roman"/>
                <w:color w:val="000000"/>
              </w:rPr>
              <w:t>đẹ</w:t>
            </w:r>
            <w:r w:rsidRPr="003F7088">
              <w:rPr>
                <w:rFonts w:ascii="Times New Roman" w:hAnsi="Times New Roman"/>
                <w:color w:val="000000"/>
              </w:rPr>
              <w:t>p.</w:t>
            </w:r>
          </w:p>
          <w:p w:rsidR="0008295A" w:rsidRPr="003F7088" w:rsidRDefault="0008295A" w:rsidP="00FB2FF5">
            <w:pPr>
              <w:jc w:val="both"/>
              <w:rPr>
                <w:rFonts w:ascii="Times New Roman" w:hAnsi="Times New Roman"/>
                <w:color w:val="000000"/>
              </w:rPr>
            </w:pPr>
            <w:r w:rsidRPr="003F7088">
              <w:rPr>
                <w:rFonts w:ascii="Times New Roman" w:hAnsi="Times New Roman"/>
                <w:color w:val="000000"/>
              </w:rPr>
              <w:t>- B</w:t>
            </w:r>
            <w:r w:rsidR="003F7088" w:rsidRPr="003F7088">
              <w:rPr>
                <w:rFonts w:ascii="Times New Roman" w:hAnsi="Times New Roman"/>
                <w:color w:val="000000"/>
              </w:rPr>
              <w:t>ấ</w:t>
            </w:r>
            <w:r w:rsidRPr="003F7088">
              <w:rPr>
                <w:rFonts w:ascii="Times New Roman" w:hAnsi="Times New Roman"/>
                <w:color w:val="000000"/>
              </w:rPr>
              <w:t>t ch</w:t>
            </w:r>
            <w:r w:rsidR="003F7088" w:rsidRPr="003F7088">
              <w:rPr>
                <w:rFonts w:ascii="Times New Roman" w:hAnsi="Times New Roman"/>
                <w:color w:val="000000"/>
              </w:rPr>
              <w:t>ấ</w:t>
            </w:r>
            <w:r w:rsidRPr="003F7088">
              <w:rPr>
                <w:rFonts w:ascii="Times New Roman" w:hAnsi="Times New Roman"/>
                <w:color w:val="000000"/>
              </w:rPr>
              <w:t>p m</w:t>
            </w:r>
            <w:r w:rsidR="003F7088" w:rsidRPr="003F7088">
              <w:rPr>
                <w:rFonts w:ascii="Times New Roman" w:hAnsi="Times New Roman"/>
                <w:color w:val="000000"/>
              </w:rPr>
              <w:t>ọ</w:t>
            </w:r>
            <w:r w:rsidRPr="003F7088">
              <w:rPr>
                <w:rFonts w:ascii="Times New Roman" w:hAnsi="Times New Roman"/>
                <w:color w:val="000000"/>
              </w:rPr>
              <w:t>i kh</w:t>
            </w:r>
            <w:r w:rsidR="003F7088" w:rsidRPr="003F7088">
              <w:rPr>
                <w:rFonts w:ascii="Times New Roman" w:hAnsi="Times New Roman"/>
                <w:color w:val="000000"/>
              </w:rPr>
              <w:t>ó</w:t>
            </w:r>
            <w:r w:rsidRPr="003F7088">
              <w:rPr>
                <w:rFonts w:ascii="Times New Roman" w:hAnsi="Times New Roman"/>
                <w:color w:val="000000"/>
              </w:rPr>
              <w:t xml:space="preserve"> kh</w:t>
            </w:r>
            <w:r w:rsidR="003F7088" w:rsidRPr="003F7088">
              <w:rPr>
                <w:rFonts w:ascii="Times New Roman" w:hAnsi="Times New Roman"/>
                <w:color w:val="000000"/>
              </w:rPr>
              <w:t>ă</w:t>
            </w:r>
            <w:r w:rsidRPr="003F7088">
              <w:rPr>
                <w:rFonts w:ascii="Times New Roman" w:hAnsi="Times New Roman"/>
                <w:color w:val="000000"/>
              </w:rPr>
              <w:t>n thi</w:t>
            </w:r>
            <w:r w:rsidR="003F7088" w:rsidRPr="003F7088">
              <w:rPr>
                <w:rFonts w:ascii="Times New Roman" w:hAnsi="Times New Roman"/>
                <w:color w:val="000000"/>
              </w:rPr>
              <w:t>ế</w:t>
            </w:r>
            <w:r w:rsidRPr="003F7088">
              <w:rPr>
                <w:rFonts w:ascii="Times New Roman" w:hAnsi="Times New Roman"/>
                <w:color w:val="000000"/>
              </w:rPr>
              <w:t>u th</w:t>
            </w:r>
            <w:r w:rsidR="003F7088" w:rsidRPr="003F7088">
              <w:rPr>
                <w:rFonts w:ascii="Times New Roman" w:hAnsi="Times New Roman"/>
                <w:color w:val="000000"/>
              </w:rPr>
              <w:t>ố</w:t>
            </w:r>
            <w:r w:rsidRPr="003F7088">
              <w:rPr>
                <w:rFonts w:ascii="Times New Roman" w:hAnsi="Times New Roman"/>
                <w:color w:val="000000"/>
              </w:rPr>
              <w:t>n Ng</w:t>
            </w:r>
            <w:r w:rsidR="003F7088" w:rsidRPr="003F7088">
              <w:rPr>
                <w:rFonts w:ascii="Times New Roman" w:hAnsi="Times New Roman"/>
                <w:color w:val="000000"/>
              </w:rPr>
              <w:t>ườ</w:t>
            </w:r>
            <w:r w:rsidRPr="003F7088">
              <w:rPr>
                <w:rFonts w:ascii="Times New Roman" w:hAnsi="Times New Roman"/>
                <w:color w:val="000000"/>
              </w:rPr>
              <w:t xml:space="preserve">i </w:t>
            </w:r>
            <w:r w:rsidR="003F7088" w:rsidRPr="003F7088">
              <w:rPr>
                <w:rFonts w:ascii="Times New Roman" w:hAnsi="Times New Roman"/>
                <w:color w:val="000000"/>
              </w:rPr>
              <w:t>đã</w:t>
            </w:r>
            <w:r w:rsidRPr="003F7088">
              <w:rPr>
                <w:rFonts w:ascii="Times New Roman" w:hAnsi="Times New Roman"/>
                <w:color w:val="000000"/>
              </w:rPr>
              <w:t xml:space="preserve"> th</w:t>
            </w:r>
            <w:r w:rsidR="003F7088" w:rsidRPr="003F7088">
              <w:rPr>
                <w:rFonts w:ascii="Times New Roman" w:hAnsi="Times New Roman"/>
                <w:color w:val="000000"/>
              </w:rPr>
              <w:t>ả</w:t>
            </w:r>
            <w:r w:rsidRPr="003F7088">
              <w:rPr>
                <w:rFonts w:ascii="Times New Roman" w:hAnsi="Times New Roman"/>
                <w:color w:val="000000"/>
              </w:rPr>
              <w:t xml:space="preserve"> t</w:t>
            </w:r>
            <w:r w:rsidR="003F7088" w:rsidRPr="003F7088">
              <w:rPr>
                <w:rFonts w:ascii="Times New Roman" w:hAnsi="Times New Roman"/>
                <w:color w:val="000000"/>
              </w:rPr>
              <w:t>â</w:t>
            </w:r>
            <w:r w:rsidRPr="003F7088">
              <w:rPr>
                <w:rFonts w:ascii="Times New Roman" w:hAnsi="Times New Roman"/>
                <w:color w:val="000000"/>
              </w:rPr>
              <w:t>m h</w:t>
            </w:r>
            <w:r w:rsidR="003F7088" w:rsidRPr="003F7088">
              <w:rPr>
                <w:rFonts w:ascii="Times New Roman" w:hAnsi="Times New Roman"/>
                <w:color w:val="000000"/>
              </w:rPr>
              <w:t>ồ</w:t>
            </w:r>
            <w:r w:rsidRPr="003F7088">
              <w:rPr>
                <w:rFonts w:ascii="Times New Roman" w:hAnsi="Times New Roman"/>
                <w:color w:val="000000"/>
              </w:rPr>
              <w:t>n m</w:t>
            </w:r>
            <w:r w:rsidR="003F7088" w:rsidRPr="003F7088">
              <w:rPr>
                <w:rFonts w:ascii="Times New Roman" w:hAnsi="Times New Roman"/>
                <w:color w:val="000000"/>
              </w:rPr>
              <w:t>ì</w:t>
            </w:r>
            <w:r w:rsidRPr="003F7088">
              <w:rPr>
                <w:rFonts w:ascii="Times New Roman" w:hAnsi="Times New Roman"/>
                <w:color w:val="000000"/>
              </w:rPr>
              <w:t>nh ra ngo</w:t>
            </w:r>
            <w:r w:rsidR="003F7088" w:rsidRPr="003F7088">
              <w:rPr>
                <w:rFonts w:ascii="Times New Roman" w:hAnsi="Times New Roman"/>
                <w:color w:val="000000"/>
              </w:rPr>
              <w:t>à</w:t>
            </w:r>
            <w:r w:rsidRPr="003F7088">
              <w:rPr>
                <w:rFonts w:ascii="Times New Roman" w:hAnsi="Times New Roman"/>
                <w:color w:val="000000"/>
              </w:rPr>
              <w:t>i c</w:t>
            </w:r>
            <w:r w:rsidR="003F7088" w:rsidRPr="003F7088">
              <w:rPr>
                <w:rFonts w:ascii="Times New Roman" w:hAnsi="Times New Roman"/>
                <w:color w:val="000000"/>
              </w:rPr>
              <w:t>ử</w:t>
            </w:r>
            <w:r w:rsidRPr="003F7088">
              <w:rPr>
                <w:rFonts w:ascii="Times New Roman" w:hAnsi="Times New Roman"/>
                <w:color w:val="000000"/>
              </w:rPr>
              <w:t>a s</w:t>
            </w:r>
            <w:r w:rsidR="003F7088" w:rsidRPr="003F7088">
              <w:rPr>
                <w:rFonts w:ascii="Times New Roman" w:hAnsi="Times New Roman"/>
                <w:color w:val="000000"/>
              </w:rPr>
              <w:t>ắ</w:t>
            </w:r>
            <w:r w:rsidRPr="003F7088">
              <w:rPr>
                <w:rFonts w:ascii="Times New Roman" w:hAnsi="Times New Roman"/>
                <w:color w:val="000000"/>
              </w:rPr>
              <w:t>t c</w:t>
            </w:r>
            <w:r w:rsidR="003F7088" w:rsidRPr="003F7088">
              <w:rPr>
                <w:rFonts w:ascii="Times New Roman" w:hAnsi="Times New Roman"/>
                <w:color w:val="000000"/>
              </w:rPr>
              <w:t>ủ</w:t>
            </w:r>
            <w:r w:rsidRPr="003F7088">
              <w:rPr>
                <w:rFonts w:ascii="Times New Roman" w:hAnsi="Times New Roman"/>
                <w:color w:val="000000"/>
              </w:rPr>
              <w:t>a nh</w:t>
            </w:r>
            <w:r w:rsidR="003F7088" w:rsidRPr="003F7088">
              <w:rPr>
                <w:rFonts w:ascii="Times New Roman" w:hAnsi="Times New Roman"/>
                <w:color w:val="000000"/>
              </w:rPr>
              <w:t>à</w:t>
            </w:r>
            <w:r w:rsidRPr="003F7088">
              <w:rPr>
                <w:rFonts w:ascii="Times New Roman" w:hAnsi="Times New Roman"/>
                <w:color w:val="000000"/>
              </w:rPr>
              <w:t xml:space="preserve"> t</w:t>
            </w:r>
            <w:r w:rsidR="003F7088" w:rsidRPr="003F7088">
              <w:rPr>
                <w:rFonts w:ascii="Times New Roman" w:hAnsi="Times New Roman"/>
                <w:color w:val="000000"/>
              </w:rPr>
              <w:t>ù</w:t>
            </w:r>
            <w:r w:rsidRPr="003F7088">
              <w:rPr>
                <w:rFonts w:ascii="Times New Roman" w:hAnsi="Times New Roman"/>
                <w:color w:val="000000"/>
              </w:rPr>
              <w:t xml:space="preserve"> </w:t>
            </w:r>
            <w:r w:rsidR="003F7088" w:rsidRPr="003F7088">
              <w:rPr>
                <w:rFonts w:ascii="Times New Roman" w:hAnsi="Times New Roman"/>
                <w:color w:val="000000"/>
              </w:rPr>
              <w:t>để</w:t>
            </w:r>
            <w:r w:rsidRPr="003F7088">
              <w:rPr>
                <w:rFonts w:ascii="Times New Roman" w:hAnsi="Times New Roman"/>
                <w:color w:val="000000"/>
              </w:rPr>
              <w:t xml:space="preserve"> t</w:t>
            </w:r>
            <w:r w:rsidR="003F7088" w:rsidRPr="003F7088">
              <w:rPr>
                <w:rFonts w:ascii="Times New Roman" w:hAnsi="Times New Roman"/>
                <w:color w:val="000000"/>
              </w:rPr>
              <w:t>ì</w:t>
            </w:r>
            <w:r w:rsidRPr="003F7088">
              <w:rPr>
                <w:rFonts w:ascii="Times New Roman" w:hAnsi="Times New Roman"/>
                <w:color w:val="000000"/>
              </w:rPr>
              <w:t xml:space="preserve">m </w:t>
            </w:r>
            <w:r w:rsidR="003F7088" w:rsidRPr="003F7088">
              <w:rPr>
                <w:rFonts w:ascii="Times New Roman" w:hAnsi="Times New Roman"/>
                <w:color w:val="000000"/>
              </w:rPr>
              <w:t>đế</w:t>
            </w:r>
            <w:r w:rsidRPr="003F7088">
              <w:rPr>
                <w:rFonts w:ascii="Times New Roman" w:hAnsi="Times New Roman"/>
                <w:color w:val="000000"/>
              </w:rPr>
              <w:t>n ng</w:t>
            </w:r>
            <w:r w:rsidR="003F7088" w:rsidRPr="003F7088">
              <w:rPr>
                <w:rFonts w:ascii="Times New Roman" w:hAnsi="Times New Roman"/>
                <w:color w:val="000000"/>
              </w:rPr>
              <w:t>ắ</w:t>
            </w:r>
            <w:r w:rsidRPr="003F7088">
              <w:rPr>
                <w:rFonts w:ascii="Times New Roman" w:hAnsi="Times New Roman"/>
                <w:color w:val="000000"/>
              </w:rPr>
              <w:t>m tr</w:t>
            </w:r>
            <w:r w:rsidR="003F7088" w:rsidRPr="003F7088">
              <w:rPr>
                <w:rFonts w:ascii="Times New Roman" w:hAnsi="Times New Roman"/>
                <w:color w:val="000000"/>
              </w:rPr>
              <w:t>ă</w:t>
            </w:r>
            <w:r w:rsidRPr="003F7088">
              <w:rPr>
                <w:rFonts w:ascii="Times New Roman" w:hAnsi="Times New Roman"/>
                <w:color w:val="000000"/>
              </w:rPr>
              <w:t>ng t</w:t>
            </w:r>
            <w:r w:rsidR="003F7088" w:rsidRPr="003F7088">
              <w:rPr>
                <w:rFonts w:ascii="Times New Roman" w:hAnsi="Times New Roman"/>
                <w:color w:val="000000"/>
              </w:rPr>
              <w:t>ứ</w:t>
            </w:r>
            <w:r w:rsidRPr="003F7088">
              <w:rPr>
                <w:rFonts w:ascii="Times New Roman" w:hAnsi="Times New Roman"/>
                <w:color w:val="000000"/>
              </w:rPr>
              <w:t>c l</w:t>
            </w:r>
            <w:r w:rsidR="003F7088" w:rsidRPr="003F7088">
              <w:rPr>
                <w:rFonts w:ascii="Times New Roman" w:hAnsi="Times New Roman"/>
                <w:color w:val="000000"/>
              </w:rPr>
              <w:t>à</w:t>
            </w:r>
            <w:r w:rsidRPr="003F7088">
              <w:rPr>
                <w:rFonts w:ascii="Times New Roman" w:hAnsi="Times New Roman"/>
                <w:color w:val="000000"/>
              </w:rPr>
              <w:t xml:space="preserve"> </w:t>
            </w:r>
            <w:r w:rsidR="003F7088" w:rsidRPr="003F7088">
              <w:rPr>
                <w:rFonts w:ascii="Times New Roman" w:hAnsi="Times New Roman"/>
                <w:color w:val="000000"/>
              </w:rPr>
              <w:t>để</w:t>
            </w:r>
            <w:r w:rsidRPr="003F7088">
              <w:rPr>
                <w:rFonts w:ascii="Times New Roman" w:hAnsi="Times New Roman"/>
                <w:color w:val="000000"/>
              </w:rPr>
              <w:t xml:space="preserve"> giao ho</w:t>
            </w:r>
            <w:r w:rsidR="003F7088" w:rsidRPr="003F7088">
              <w:rPr>
                <w:rFonts w:ascii="Times New Roman" w:hAnsi="Times New Roman"/>
                <w:color w:val="000000"/>
              </w:rPr>
              <w:t>à</w:t>
            </w:r>
            <w:r w:rsidRPr="003F7088">
              <w:rPr>
                <w:rFonts w:ascii="Times New Roman" w:hAnsi="Times New Roman"/>
                <w:color w:val="000000"/>
              </w:rPr>
              <w:t xml:space="preserve"> v</w:t>
            </w:r>
            <w:r w:rsidR="003F7088" w:rsidRPr="003F7088">
              <w:rPr>
                <w:rFonts w:ascii="Times New Roman" w:hAnsi="Times New Roman"/>
                <w:color w:val="000000"/>
              </w:rPr>
              <w:t>ớ</w:t>
            </w:r>
            <w:r w:rsidRPr="003F7088">
              <w:rPr>
                <w:rFonts w:ascii="Times New Roman" w:hAnsi="Times New Roman"/>
                <w:color w:val="000000"/>
              </w:rPr>
              <w:t>i thi</w:t>
            </w:r>
            <w:r w:rsidR="003F7088" w:rsidRPr="003F7088">
              <w:rPr>
                <w:rFonts w:ascii="Times New Roman" w:hAnsi="Times New Roman"/>
                <w:color w:val="000000"/>
              </w:rPr>
              <w:t>ê</w:t>
            </w:r>
            <w:r w:rsidRPr="003F7088">
              <w:rPr>
                <w:rFonts w:ascii="Times New Roman" w:hAnsi="Times New Roman"/>
                <w:color w:val="000000"/>
              </w:rPr>
              <w:t>n nhi</w:t>
            </w:r>
            <w:r w:rsidR="003F7088" w:rsidRPr="003F7088">
              <w:rPr>
                <w:rFonts w:ascii="Times New Roman" w:hAnsi="Times New Roman"/>
                <w:color w:val="000000"/>
              </w:rPr>
              <w:t>ê</w:t>
            </w:r>
            <w:r w:rsidRPr="003F7088">
              <w:rPr>
                <w:rFonts w:ascii="Times New Roman" w:hAnsi="Times New Roman"/>
                <w:color w:val="000000"/>
              </w:rPr>
              <w:t>n.</w:t>
            </w:r>
          </w:p>
          <w:p w:rsidR="0008295A" w:rsidRPr="003F7088" w:rsidRDefault="0008295A" w:rsidP="00FB2FF5">
            <w:pPr>
              <w:jc w:val="both"/>
              <w:rPr>
                <w:rFonts w:ascii="Times New Roman" w:hAnsi="Times New Roman"/>
                <w:color w:val="000000"/>
              </w:rPr>
            </w:pPr>
            <w:r w:rsidRPr="003F7088">
              <w:rPr>
                <w:rFonts w:ascii="Times New Roman" w:hAnsi="Times New Roman"/>
                <w:color w:val="000000"/>
              </w:rPr>
              <w:t>- V</w:t>
            </w:r>
            <w:r w:rsidR="003F7088" w:rsidRPr="003F7088">
              <w:rPr>
                <w:rFonts w:ascii="Times New Roman" w:hAnsi="Times New Roman"/>
                <w:color w:val="000000"/>
              </w:rPr>
              <w:t>ầ</w:t>
            </w:r>
            <w:r w:rsidRPr="003F7088">
              <w:rPr>
                <w:rFonts w:ascii="Times New Roman" w:hAnsi="Times New Roman"/>
                <w:color w:val="000000"/>
              </w:rPr>
              <w:t>ng tr</w:t>
            </w:r>
            <w:r w:rsidR="003F7088" w:rsidRPr="003F7088">
              <w:rPr>
                <w:rFonts w:ascii="Times New Roman" w:hAnsi="Times New Roman"/>
                <w:color w:val="000000"/>
              </w:rPr>
              <w:t>ă</w:t>
            </w:r>
            <w:r w:rsidRPr="003F7088">
              <w:rPr>
                <w:rFonts w:ascii="Times New Roman" w:hAnsi="Times New Roman"/>
                <w:color w:val="000000"/>
              </w:rPr>
              <w:t>ng c</w:t>
            </w:r>
            <w:r w:rsidR="003F7088" w:rsidRPr="003F7088">
              <w:rPr>
                <w:rFonts w:ascii="Times New Roman" w:hAnsi="Times New Roman"/>
                <w:color w:val="000000"/>
              </w:rPr>
              <w:t>ũ</w:t>
            </w:r>
            <w:r w:rsidRPr="003F7088">
              <w:rPr>
                <w:rFonts w:ascii="Times New Roman" w:hAnsi="Times New Roman"/>
                <w:color w:val="000000"/>
              </w:rPr>
              <w:t>ng v</w:t>
            </w:r>
            <w:r w:rsidR="003F7088" w:rsidRPr="003F7088">
              <w:rPr>
                <w:rFonts w:ascii="Times New Roman" w:hAnsi="Times New Roman"/>
                <w:color w:val="000000"/>
              </w:rPr>
              <w:t>ượ</w:t>
            </w:r>
            <w:r w:rsidRPr="003F7088">
              <w:rPr>
                <w:rFonts w:ascii="Times New Roman" w:hAnsi="Times New Roman"/>
                <w:color w:val="000000"/>
              </w:rPr>
              <w:t>t ra qua song c</w:t>
            </w:r>
            <w:r w:rsidR="003F7088" w:rsidRPr="003F7088">
              <w:rPr>
                <w:rFonts w:ascii="Times New Roman" w:hAnsi="Times New Roman"/>
                <w:color w:val="000000"/>
              </w:rPr>
              <w:t>ử</w:t>
            </w:r>
            <w:r w:rsidRPr="003F7088">
              <w:rPr>
                <w:rFonts w:ascii="Times New Roman" w:hAnsi="Times New Roman"/>
                <w:color w:val="000000"/>
              </w:rPr>
              <w:t>a s</w:t>
            </w:r>
            <w:r w:rsidR="003F7088" w:rsidRPr="003F7088">
              <w:rPr>
                <w:rFonts w:ascii="Times New Roman" w:hAnsi="Times New Roman"/>
                <w:color w:val="000000"/>
              </w:rPr>
              <w:t>ắ</w:t>
            </w:r>
            <w:r w:rsidRPr="003F7088">
              <w:rPr>
                <w:rFonts w:ascii="Times New Roman" w:hAnsi="Times New Roman"/>
                <w:color w:val="000000"/>
              </w:rPr>
              <w:t>t c</w:t>
            </w:r>
            <w:r w:rsidR="003F7088" w:rsidRPr="003F7088">
              <w:rPr>
                <w:rFonts w:ascii="Times New Roman" w:hAnsi="Times New Roman"/>
                <w:color w:val="000000"/>
              </w:rPr>
              <w:t>ủ</w:t>
            </w:r>
            <w:r w:rsidRPr="003F7088">
              <w:rPr>
                <w:rFonts w:ascii="Times New Roman" w:hAnsi="Times New Roman"/>
                <w:color w:val="000000"/>
              </w:rPr>
              <w:t>a nh</w:t>
            </w:r>
            <w:r w:rsidR="003F7088" w:rsidRPr="003F7088">
              <w:rPr>
                <w:rFonts w:ascii="Times New Roman" w:hAnsi="Times New Roman"/>
                <w:color w:val="000000"/>
              </w:rPr>
              <w:t>à</w:t>
            </w:r>
            <w:r w:rsidRPr="003F7088">
              <w:rPr>
                <w:rFonts w:ascii="Times New Roman" w:hAnsi="Times New Roman"/>
                <w:color w:val="000000"/>
              </w:rPr>
              <w:t xml:space="preserve"> t</w:t>
            </w:r>
            <w:r w:rsidR="003F7088" w:rsidRPr="003F7088">
              <w:rPr>
                <w:rFonts w:ascii="Times New Roman" w:hAnsi="Times New Roman"/>
                <w:color w:val="000000"/>
              </w:rPr>
              <w:t>ù</w:t>
            </w:r>
            <w:r w:rsidRPr="003F7088">
              <w:rPr>
                <w:rFonts w:ascii="Times New Roman" w:hAnsi="Times New Roman"/>
                <w:color w:val="000000"/>
              </w:rPr>
              <w:t xml:space="preserve"> </w:t>
            </w:r>
            <w:r w:rsidR="003F7088" w:rsidRPr="003F7088">
              <w:rPr>
                <w:rFonts w:ascii="Times New Roman" w:hAnsi="Times New Roman"/>
                <w:color w:val="000000"/>
              </w:rPr>
              <w:t>để</w:t>
            </w:r>
            <w:r w:rsidRPr="003F7088">
              <w:rPr>
                <w:rFonts w:ascii="Times New Roman" w:hAnsi="Times New Roman"/>
                <w:color w:val="000000"/>
              </w:rPr>
              <w:t xml:space="preserve"> </w:t>
            </w:r>
            <w:r w:rsidR="003F7088" w:rsidRPr="003F7088">
              <w:rPr>
                <w:rFonts w:ascii="Times New Roman" w:hAnsi="Times New Roman"/>
                <w:color w:val="000000"/>
              </w:rPr>
              <w:t>đế</w:t>
            </w:r>
            <w:r w:rsidRPr="003F7088">
              <w:rPr>
                <w:rFonts w:ascii="Times New Roman" w:hAnsi="Times New Roman"/>
                <w:color w:val="000000"/>
              </w:rPr>
              <w:t>n v</w:t>
            </w:r>
            <w:r w:rsidR="003F7088" w:rsidRPr="003F7088">
              <w:rPr>
                <w:rFonts w:ascii="Times New Roman" w:hAnsi="Times New Roman"/>
                <w:color w:val="000000"/>
              </w:rPr>
              <w:t>ớ</w:t>
            </w:r>
            <w:r w:rsidRPr="003F7088">
              <w:rPr>
                <w:rFonts w:ascii="Times New Roman" w:hAnsi="Times New Roman"/>
                <w:color w:val="000000"/>
              </w:rPr>
              <w:t>i nh</w:t>
            </w:r>
            <w:r w:rsidR="003F7088" w:rsidRPr="003F7088">
              <w:rPr>
                <w:rFonts w:ascii="Times New Roman" w:hAnsi="Times New Roman"/>
                <w:color w:val="000000"/>
              </w:rPr>
              <w:t>à</w:t>
            </w:r>
            <w:r w:rsidRPr="003F7088">
              <w:rPr>
                <w:rFonts w:ascii="Times New Roman" w:hAnsi="Times New Roman"/>
                <w:color w:val="000000"/>
              </w:rPr>
              <w:t xml:space="preserve"> th</w:t>
            </w:r>
            <w:r w:rsidR="003F7088" w:rsidRPr="003F7088">
              <w:rPr>
                <w:rFonts w:ascii="Times New Roman" w:hAnsi="Times New Roman"/>
                <w:color w:val="000000"/>
              </w:rPr>
              <w:t>ơ</w:t>
            </w:r>
            <w:r w:rsidRPr="003F7088">
              <w:rPr>
                <w:rFonts w:ascii="Times New Roman" w:hAnsi="Times New Roman"/>
                <w:color w:val="000000"/>
              </w:rPr>
              <w:t>. C</w:t>
            </w:r>
            <w:r w:rsidR="003F7088" w:rsidRPr="003F7088">
              <w:rPr>
                <w:rFonts w:ascii="Times New Roman" w:hAnsi="Times New Roman"/>
                <w:color w:val="000000"/>
              </w:rPr>
              <w:t>ả</w:t>
            </w:r>
            <w:r w:rsidRPr="003F7088">
              <w:rPr>
                <w:rFonts w:ascii="Times New Roman" w:hAnsi="Times New Roman"/>
                <w:color w:val="000000"/>
              </w:rPr>
              <w:t xml:space="preserve"> Ng</w:t>
            </w:r>
            <w:r w:rsidR="003F7088" w:rsidRPr="003F7088">
              <w:rPr>
                <w:rFonts w:ascii="Times New Roman" w:hAnsi="Times New Roman"/>
                <w:color w:val="000000"/>
              </w:rPr>
              <w:t>ườ</w:t>
            </w:r>
            <w:r w:rsidRPr="003F7088">
              <w:rPr>
                <w:rFonts w:ascii="Times New Roman" w:hAnsi="Times New Roman"/>
                <w:color w:val="000000"/>
              </w:rPr>
              <w:t>i v</w:t>
            </w:r>
            <w:r w:rsidR="003F7088" w:rsidRPr="003F7088">
              <w:rPr>
                <w:rFonts w:ascii="Times New Roman" w:hAnsi="Times New Roman"/>
                <w:color w:val="000000"/>
              </w:rPr>
              <w:t>à</w:t>
            </w:r>
            <w:r w:rsidRPr="003F7088">
              <w:rPr>
                <w:rFonts w:ascii="Times New Roman" w:hAnsi="Times New Roman"/>
                <w:color w:val="000000"/>
              </w:rPr>
              <w:t xml:space="preserve"> tr</w:t>
            </w:r>
            <w:r w:rsidR="003F7088" w:rsidRPr="003F7088">
              <w:rPr>
                <w:rFonts w:ascii="Times New Roman" w:hAnsi="Times New Roman"/>
                <w:color w:val="000000"/>
              </w:rPr>
              <w:t>ă</w:t>
            </w:r>
            <w:r w:rsidRPr="003F7088">
              <w:rPr>
                <w:rFonts w:ascii="Times New Roman" w:hAnsi="Times New Roman"/>
                <w:color w:val="000000"/>
              </w:rPr>
              <w:t>ng ch</w:t>
            </w:r>
            <w:r w:rsidR="003F7088" w:rsidRPr="003F7088">
              <w:rPr>
                <w:rFonts w:ascii="Times New Roman" w:hAnsi="Times New Roman"/>
                <w:color w:val="000000"/>
              </w:rPr>
              <w:t>ủ</w:t>
            </w:r>
            <w:r w:rsidRPr="003F7088">
              <w:rPr>
                <w:rFonts w:ascii="Times New Roman" w:hAnsi="Times New Roman"/>
                <w:color w:val="000000"/>
              </w:rPr>
              <w:t xml:space="preserve"> </w:t>
            </w:r>
            <w:r w:rsidR="003F7088" w:rsidRPr="003F7088">
              <w:rPr>
                <w:rFonts w:ascii="Times New Roman" w:hAnsi="Times New Roman"/>
                <w:color w:val="000000"/>
              </w:rPr>
              <w:t>độ</w:t>
            </w:r>
            <w:r w:rsidRPr="003F7088">
              <w:rPr>
                <w:rFonts w:ascii="Times New Roman" w:hAnsi="Times New Roman"/>
                <w:color w:val="000000"/>
              </w:rPr>
              <w:t>ng t</w:t>
            </w:r>
            <w:r w:rsidR="003F7088" w:rsidRPr="003F7088">
              <w:rPr>
                <w:rFonts w:ascii="Times New Roman" w:hAnsi="Times New Roman"/>
                <w:color w:val="000000"/>
              </w:rPr>
              <w:t>ì</w:t>
            </w:r>
            <w:r w:rsidRPr="003F7088">
              <w:rPr>
                <w:rFonts w:ascii="Times New Roman" w:hAnsi="Times New Roman"/>
                <w:color w:val="000000"/>
              </w:rPr>
              <w:t xml:space="preserve">m </w:t>
            </w:r>
            <w:r w:rsidR="003F7088" w:rsidRPr="003F7088">
              <w:rPr>
                <w:rFonts w:ascii="Times New Roman" w:hAnsi="Times New Roman"/>
                <w:color w:val="000000"/>
              </w:rPr>
              <w:t>đế</w:t>
            </w:r>
            <w:r w:rsidRPr="003F7088">
              <w:rPr>
                <w:rFonts w:ascii="Times New Roman" w:hAnsi="Times New Roman"/>
                <w:color w:val="000000"/>
              </w:rPr>
              <w:t>n nhau giao ho</w:t>
            </w:r>
            <w:r w:rsidR="003F7088" w:rsidRPr="003F7088">
              <w:rPr>
                <w:rFonts w:ascii="Times New Roman" w:hAnsi="Times New Roman"/>
                <w:color w:val="000000"/>
              </w:rPr>
              <w:t>à</w:t>
            </w:r>
            <w:r w:rsidRPr="003F7088">
              <w:rPr>
                <w:rFonts w:ascii="Times New Roman" w:hAnsi="Times New Roman"/>
                <w:color w:val="000000"/>
              </w:rPr>
              <w:t xml:space="preserve"> v</w:t>
            </w:r>
            <w:r w:rsidR="003F7088" w:rsidRPr="003F7088">
              <w:rPr>
                <w:rFonts w:ascii="Times New Roman" w:hAnsi="Times New Roman"/>
                <w:color w:val="000000"/>
              </w:rPr>
              <w:t>ớ</w:t>
            </w:r>
            <w:r w:rsidRPr="003F7088">
              <w:rPr>
                <w:rFonts w:ascii="Times New Roman" w:hAnsi="Times New Roman"/>
                <w:color w:val="000000"/>
              </w:rPr>
              <w:t>i nhau.</w:t>
            </w:r>
            <w:r w:rsidR="00377AF0" w:rsidRPr="003F7088">
              <w:rPr>
                <w:rFonts w:ascii="Times New Roman" w:hAnsi="Times New Roman"/>
                <w:color w:val="000000"/>
              </w:rPr>
              <w:t xml:space="preserve"> Ng</w:t>
            </w:r>
            <w:r w:rsidR="003F7088" w:rsidRPr="003F7088">
              <w:rPr>
                <w:rFonts w:ascii="Times New Roman" w:hAnsi="Times New Roman"/>
                <w:color w:val="000000"/>
              </w:rPr>
              <w:t>ườ</w:t>
            </w:r>
            <w:r w:rsidR="00377AF0" w:rsidRPr="003F7088">
              <w:rPr>
                <w:rFonts w:ascii="Times New Roman" w:hAnsi="Times New Roman"/>
                <w:color w:val="000000"/>
              </w:rPr>
              <w:t>i ch</w:t>
            </w:r>
            <w:r w:rsidR="003F7088" w:rsidRPr="003F7088">
              <w:rPr>
                <w:rFonts w:ascii="Times New Roman" w:hAnsi="Times New Roman"/>
                <w:color w:val="000000"/>
              </w:rPr>
              <w:t>ủ</w:t>
            </w:r>
            <w:r w:rsidR="00377AF0" w:rsidRPr="003F7088">
              <w:rPr>
                <w:rFonts w:ascii="Times New Roman" w:hAnsi="Times New Roman"/>
                <w:color w:val="000000"/>
              </w:rPr>
              <w:t xml:space="preserve"> </w:t>
            </w:r>
            <w:r w:rsidR="003F7088" w:rsidRPr="003F7088">
              <w:rPr>
                <w:rFonts w:ascii="Times New Roman" w:hAnsi="Times New Roman"/>
                <w:color w:val="000000"/>
              </w:rPr>
              <w:t>độ</w:t>
            </w:r>
            <w:r w:rsidR="00377AF0" w:rsidRPr="003F7088">
              <w:rPr>
                <w:rFonts w:ascii="Times New Roman" w:hAnsi="Times New Roman"/>
                <w:color w:val="000000"/>
              </w:rPr>
              <w:t xml:space="preserve">ng </w:t>
            </w:r>
            <w:r w:rsidR="003F7088" w:rsidRPr="003F7088">
              <w:rPr>
                <w:rFonts w:ascii="Times New Roman" w:hAnsi="Times New Roman"/>
                <w:color w:val="000000"/>
              </w:rPr>
              <w:t>đế</w:t>
            </w:r>
            <w:r w:rsidR="00377AF0" w:rsidRPr="003F7088">
              <w:rPr>
                <w:rFonts w:ascii="Times New Roman" w:hAnsi="Times New Roman"/>
                <w:color w:val="000000"/>
              </w:rPr>
              <w:t>n v</w:t>
            </w:r>
            <w:r w:rsidR="003F7088" w:rsidRPr="003F7088">
              <w:rPr>
                <w:rFonts w:ascii="Times New Roman" w:hAnsi="Times New Roman"/>
                <w:color w:val="000000"/>
              </w:rPr>
              <w:t>ớ</w:t>
            </w:r>
            <w:r w:rsidR="00377AF0" w:rsidRPr="003F7088">
              <w:rPr>
                <w:rFonts w:ascii="Times New Roman" w:hAnsi="Times New Roman"/>
                <w:color w:val="000000"/>
              </w:rPr>
              <w:t>i tr</w:t>
            </w:r>
            <w:r w:rsidR="003F7088" w:rsidRPr="003F7088">
              <w:rPr>
                <w:rFonts w:ascii="Times New Roman" w:hAnsi="Times New Roman"/>
                <w:color w:val="000000"/>
              </w:rPr>
              <w:t>ă</w:t>
            </w:r>
            <w:r w:rsidR="00377AF0" w:rsidRPr="003F7088">
              <w:rPr>
                <w:rFonts w:ascii="Times New Roman" w:hAnsi="Times New Roman"/>
                <w:color w:val="000000"/>
              </w:rPr>
              <w:t>ng, tr</w:t>
            </w:r>
            <w:r w:rsidR="003F7088" w:rsidRPr="003F7088">
              <w:rPr>
                <w:rFonts w:ascii="Times New Roman" w:hAnsi="Times New Roman"/>
                <w:color w:val="000000"/>
              </w:rPr>
              <w:t>ă</w:t>
            </w:r>
            <w:r w:rsidR="00377AF0" w:rsidRPr="003F7088">
              <w:rPr>
                <w:rFonts w:ascii="Times New Roman" w:hAnsi="Times New Roman"/>
                <w:color w:val="000000"/>
              </w:rPr>
              <w:t>ng ch</w:t>
            </w:r>
            <w:r w:rsidR="003F7088" w:rsidRPr="003F7088">
              <w:rPr>
                <w:rFonts w:ascii="Times New Roman" w:hAnsi="Times New Roman"/>
                <w:color w:val="000000"/>
              </w:rPr>
              <w:t>ủ</w:t>
            </w:r>
            <w:r w:rsidR="00377AF0" w:rsidRPr="003F7088">
              <w:rPr>
                <w:rFonts w:ascii="Times New Roman" w:hAnsi="Times New Roman"/>
                <w:color w:val="000000"/>
              </w:rPr>
              <w:t xml:space="preserve"> </w:t>
            </w:r>
            <w:r w:rsidR="003F7088" w:rsidRPr="003F7088">
              <w:rPr>
                <w:rFonts w:ascii="Times New Roman" w:hAnsi="Times New Roman"/>
                <w:color w:val="000000"/>
              </w:rPr>
              <w:t>độ</w:t>
            </w:r>
            <w:r w:rsidR="00377AF0" w:rsidRPr="003F7088">
              <w:rPr>
                <w:rFonts w:ascii="Times New Roman" w:hAnsi="Times New Roman"/>
                <w:color w:val="000000"/>
              </w:rPr>
              <w:t>ng t</w:t>
            </w:r>
            <w:r w:rsidR="003F7088" w:rsidRPr="003F7088">
              <w:rPr>
                <w:rFonts w:ascii="Times New Roman" w:hAnsi="Times New Roman"/>
                <w:color w:val="000000"/>
              </w:rPr>
              <w:t>ì</w:t>
            </w:r>
            <w:r w:rsidR="00377AF0" w:rsidRPr="003F7088">
              <w:rPr>
                <w:rFonts w:ascii="Times New Roman" w:hAnsi="Times New Roman"/>
                <w:color w:val="000000"/>
              </w:rPr>
              <w:t xml:space="preserve">m </w:t>
            </w:r>
            <w:r w:rsidR="003F7088" w:rsidRPr="003F7088">
              <w:rPr>
                <w:rFonts w:ascii="Times New Roman" w:hAnsi="Times New Roman"/>
                <w:color w:val="000000"/>
              </w:rPr>
              <w:t>đế</w:t>
            </w:r>
            <w:r w:rsidR="00377AF0" w:rsidRPr="003F7088">
              <w:rPr>
                <w:rFonts w:ascii="Times New Roman" w:hAnsi="Times New Roman"/>
                <w:color w:val="000000"/>
              </w:rPr>
              <w:t>n v</w:t>
            </w:r>
            <w:r w:rsidR="003F7088" w:rsidRPr="003F7088">
              <w:rPr>
                <w:rFonts w:ascii="Times New Roman" w:hAnsi="Times New Roman"/>
                <w:color w:val="000000"/>
              </w:rPr>
              <w:t>ớ</w:t>
            </w:r>
            <w:r w:rsidR="00377AF0" w:rsidRPr="003F7088">
              <w:rPr>
                <w:rFonts w:ascii="Times New Roman" w:hAnsi="Times New Roman"/>
                <w:color w:val="000000"/>
              </w:rPr>
              <w:t>i Ng</w:t>
            </w:r>
            <w:r w:rsidR="003F7088" w:rsidRPr="003F7088">
              <w:rPr>
                <w:rFonts w:ascii="Times New Roman" w:hAnsi="Times New Roman"/>
                <w:color w:val="000000"/>
              </w:rPr>
              <w:t>ườ</w:t>
            </w:r>
            <w:r w:rsidR="00377AF0" w:rsidRPr="003F7088">
              <w:rPr>
                <w:rFonts w:ascii="Times New Roman" w:hAnsi="Times New Roman"/>
                <w:color w:val="000000"/>
              </w:rPr>
              <w:t>i</w:t>
            </w:r>
            <w:r w:rsidRPr="003F7088">
              <w:rPr>
                <w:rFonts w:ascii="Times New Roman" w:hAnsi="Times New Roman"/>
                <w:color w:val="000000"/>
              </w:rPr>
              <w:t xml:space="preserve"> D</w:t>
            </w:r>
            <w:r w:rsidR="003F7088" w:rsidRPr="003F7088">
              <w:rPr>
                <w:rFonts w:ascii="Times New Roman" w:hAnsi="Times New Roman"/>
                <w:color w:val="000000"/>
              </w:rPr>
              <w:t>ườ</w:t>
            </w:r>
            <w:r w:rsidRPr="003F7088">
              <w:rPr>
                <w:rFonts w:ascii="Times New Roman" w:hAnsi="Times New Roman"/>
                <w:color w:val="000000"/>
              </w:rPr>
              <w:t>ng nh</w:t>
            </w:r>
            <w:r w:rsidR="003F7088" w:rsidRPr="003F7088">
              <w:rPr>
                <w:rFonts w:ascii="Times New Roman" w:hAnsi="Times New Roman"/>
                <w:color w:val="000000"/>
              </w:rPr>
              <w:t>ư</w:t>
            </w:r>
            <w:r w:rsidRPr="003F7088">
              <w:rPr>
                <w:rFonts w:ascii="Times New Roman" w:hAnsi="Times New Roman"/>
                <w:color w:val="000000"/>
              </w:rPr>
              <w:t xml:space="preserve"> h</w:t>
            </w:r>
            <w:r w:rsidR="003F7088" w:rsidRPr="003F7088">
              <w:rPr>
                <w:rFonts w:ascii="Times New Roman" w:hAnsi="Times New Roman"/>
                <w:color w:val="000000"/>
              </w:rPr>
              <w:t>ọ</w:t>
            </w:r>
            <w:r w:rsidRPr="003F7088">
              <w:rPr>
                <w:rFonts w:ascii="Times New Roman" w:hAnsi="Times New Roman"/>
                <w:color w:val="000000"/>
              </w:rPr>
              <w:t xml:space="preserve"> </w:t>
            </w:r>
            <w:r w:rsidR="003F7088" w:rsidRPr="003F7088">
              <w:rPr>
                <w:rFonts w:ascii="Times New Roman" w:hAnsi="Times New Roman"/>
                <w:color w:val="000000"/>
              </w:rPr>
              <w:t>đã</w:t>
            </w:r>
            <w:r w:rsidRPr="003F7088">
              <w:rPr>
                <w:rFonts w:ascii="Times New Roman" w:hAnsi="Times New Roman"/>
                <w:color w:val="000000"/>
              </w:rPr>
              <w:t xml:space="preserve"> tr</w:t>
            </w:r>
            <w:r w:rsidR="003F7088" w:rsidRPr="003F7088">
              <w:rPr>
                <w:rFonts w:ascii="Times New Roman" w:hAnsi="Times New Roman"/>
                <w:color w:val="000000"/>
              </w:rPr>
              <w:t>ở</w:t>
            </w:r>
            <w:r w:rsidRPr="003F7088">
              <w:rPr>
                <w:rFonts w:ascii="Times New Roman" w:hAnsi="Times New Roman"/>
                <w:color w:val="000000"/>
              </w:rPr>
              <w:t xml:space="preserve"> th</w:t>
            </w:r>
            <w:r w:rsidR="003F7088" w:rsidRPr="003F7088">
              <w:rPr>
                <w:rFonts w:ascii="Times New Roman" w:hAnsi="Times New Roman"/>
                <w:color w:val="000000"/>
              </w:rPr>
              <w:t>à</w:t>
            </w:r>
            <w:r w:rsidRPr="003F7088">
              <w:rPr>
                <w:rFonts w:ascii="Times New Roman" w:hAnsi="Times New Roman"/>
                <w:color w:val="000000"/>
              </w:rPr>
              <w:t xml:space="preserve">nh tri </w:t>
            </w:r>
            <w:r w:rsidR="003F7088" w:rsidRPr="003F7088">
              <w:rPr>
                <w:rFonts w:ascii="Times New Roman" w:hAnsi="Times New Roman"/>
                <w:color w:val="000000"/>
              </w:rPr>
              <w:t>â</w:t>
            </w:r>
            <w:r w:rsidRPr="003F7088">
              <w:rPr>
                <w:rFonts w:ascii="Times New Roman" w:hAnsi="Times New Roman"/>
                <w:color w:val="000000"/>
              </w:rPr>
              <w:t>m tri k</w:t>
            </w:r>
            <w:r w:rsidR="003F7088" w:rsidRPr="003F7088">
              <w:rPr>
                <w:rFonts w:ascii="Times New Roman" w:hAnsi="Times New Roman"/>
                <w:color w:val="000000"/>
              </w:rPr>
              <w:t>ỉ</w:t>
            </w:r>
            <w:r w:rsidRPr="003F7088">
              <w:rPr>
                <w:rFonts w:ascii="Times New Roman" w:hAnsi="Times New Roman"/>
                <w:color w:val="000000"/>
              </w:rPr>
              <w:t xml:space="preserve"> v</w:t>
            </w:r>
            <w:r w:rsidR="003F7088" w:rsidRPr="003F7088">
              <w:rPr>
                <w:rFonts w:ascii="Times New Roman" w:hAnsi="Times New Roman"/>
                <w:color w:val="000000"/>
              </w:rPr>
              <w:t>ớ</w:t>
            </w:r>
            <w:r w:rsidRPr="003F7088">
              <w:rPr>
                <w:rFonts w:ascii="Times New Roman" w:hAnsi="Times New Roman"/>
                <w:color w:val="000000"/>
              </w:rPr>
              <w:t>i nhau.</w:t>
            </w:r>
          </w:p>
          <w:p w:rsidR="0008295A" w:rsidRPr="003F7088" w:rsidRDefault="0008295A" w:rsidP="00FB2FF5">
            <w:pPr>
              <w:jc w:val="both"/>
              <w:rPr>
                <w:rFonts w:ascii="Times New Roman" w:hAnsi="Times New Roman"/>
                <w:color w:val="000000"/>
              </w:rPr>
            </w:pPr>
            <w:r w:rsidRPr="003F7088">
              <w:rPr>
                <w:rFonts w:ascii="Times New Roman" w:hAnsi="Times New Roman"/>
                <w:color w:val="000000"/>
              </w:rPr>
              <w:t>=&gt; B</w:t>
            </w:r>
            <w:r w:rsidR="003F7088" w:rsidRPr="003F7088">
              <w:rPr>
                <w:rFonts w:ascii="Times New Roman" w:hAnsi="Times New Roman"/>
                <w:color w:val="000000"/>
              </w:rPr>
              <w:t>á</w:t>
            </w:r>
            <w:r w:rsidRPr="003F7088">
              <w:rPr>
                <w:rFonts w:ascii="Times New Roman" w:hAnsi="Times New Roman"/>
                <w:color w:val="000000"/>
              </w:rPr>
              <w:t>c r</w:t>
            </w:r>
            <w:r w:rsidR="003F7088" w:rsidRPr="003F7088">
              <w:rPr>
                <w:rFonts w:ascii="Times New Roman" w:hAnsi="Times New Roman"/>
                <w:color w:val="000000"/>
              </w:rPr>
              <w:t>ấ</w:t>
            </w:r>
            <w:r w:rsidRPr="003F7088">
              <w:rPr>
                <w:rFonts w:ascii="Times New Roman" w:hAnsi="Times New Roman"/>
                <w:color w:val="000000"/>
              </w:rPr>
              <w:t>t y</w:t>
            </w:r>
            <w:r w:rsidR="003F7088" w:rsidRPr="003F7088">
              <w:rPr>
                <w:rFonts w:ascii="Times New Roman" w:hAnsi="Times New Roman"/>
                <w:color w:val="000000"/>
              </w:rPr>
              <w:t>ê</w:t>
            </w:r>
            <w:r w:rsidRPr="003F7088">
              <w:rPr>
                <w:rFonts w:ascii="Times New Roman" w:hAnsi="Times New Roman"/>
                <w:color w:val="000000"/>
              </w:rPr>
              <w:t>u thi</w:t>
            </w:r>
            <w:r w:rsidR="003F7088" w:rsidRPr="003F7088">
              <w:rPr>
                <w:rFonts w:ascii="Times New Roman" w:hAnsi="Times New Roman"/>
                <w:color w:val="000000"/>
              </w:rPr>
              <w:t>ê</w:t>
            </w:r>
            <w:r w:rsidRPr="003F7088">
              <w:rPr>
                <w:rFonts w:ascii="Times New Roman" w:hAnsi="Times New Roman"/>
                <w:color w:val="000000"/>
              </w:rPr>
              <w:t>n nhi</w:t>
            </w:r>
            <w:r w:rsidR="003F7088" w:rsidRPr="003F7088">
              <w:rPr>
                <w:rFonts w:ascii="Times New Roman" w:hAnsi="Times New Roman"/>
                <w:color w:val="000000"/>
              </w:rPr>
              <w:t>ê</w:t>
            </w:r>
            <w:r w:rsidRPr="003F7088">
              <w:rPr>
                <w:rFonts w:ascii="Times New Roman" w:hAnsi="Times New Roman"/>
                <w:color w:val="000000"/>
              </w:rPr>
              <w:t>n v</w:t>
            </w:r>
            <w:r w:rsidR="003F7088" w:rsidRPr="003F7088">
              <w:rPr>
                <w:rFonts w:ascii="Times New Roman" w:hAnsi="Times New Roman"/>
                <w:color w:val="000000"/>
              </w:rPr>
              <w:t>à</w:t>
            </w:r>
            <w:r w:rsidRPr="003F7088">
              <w:rPr>
                <w:rFonts w:ascii="Times New Roman" w:hAnsi="Times New Roman"/>
                <w:color w:val="000000"/>
              </w:rPr>
              <w:t xml:space="preserve"> g</w:t>
            </w:r>
            <w:r w:rsidR="003F7088" w:rsidRPr="003F7088">
              <w:rPr>
                <w:rFonts w:ascii="Times New Roman" w:hAnsi="Times New Roman"/>
                <w:color w:val="000000"/>
              </w:rPr>
              <w:t>ắ</w:t>
            </w:r>
            <w:r w:rsidRPr="003F7088">
              <w:rPr>
                <w:rFonts w:ascii="Times New Roman" w:hAnsi="Times New Roman"/>
                <w:color w:val="000000"/>
              </w:rPr>
              <w:t>n b</w:t>
            </w:r>
            <w:r w:rsidR="003F7088" w:rsidRPr="003F7088">
              <w:rPr>
                <w:rFonts w:ascii="Times New Roman" w:hAnsi="Times New Roman"/>
                <w:color w:val="000000"/>
              </w:rPr>
              <w:t>ó</w:t>
            </w:r>
            <w:r w:rsidRPr="003F7088">
              <w:rPr>
                <w:rFonts w:ascii="Times New Roman" w:hAnsi="Times New Roman"/>
                <w:color w:val="000000"/>
              </w:rPr>
              <w:t xml:space="preserve"> v</w:t>
            </w:r>
            <w:r w:rsidR="003F7088" w:rsidRPr="003F7088">
              <w:rPr>
                <w:rFonts w:ascii="Times New Roman" w:hAnsi="Times New Roman"/>
                <w:color w:val="000000"/>
              </w:rPr>
              <w:t>ớ</w:t>
            </w:r>
            <w:r w:rsidRPr="003F7088">
              <w:rPr>
                <w:rFonts w:ascii="Times New Roman" w:hAnsi="Times New Roman"/>
                <w:color w:val="000000"/>
              </w:rPr>
              <w:t>i thi</w:t>
            </w:r>
            <w:r w:rsidR="003F7088" w:rsidRPr="003F7088">
              <w:rPr>
                <w:rFonts w:ascii="Times New Roman" w:hAnsi="Times New Roman"/>
                <w:color w:val="000000"/>
              </w:rPr>
              <w:t>ê</w:t>
            </w:r>
            <w:r w:rsidRPr="003F7088">
              <w:rPr>
                <w:rFonts w:ascii="Times New Roman" w:hAnsi="Times New Roman"/>
                <w:color w:val="000000"/>
              </w:rPr>
              <w:t>n nhi</w:t>
            </w:r>
            <w:r w:rsidR="003F7088" w:rsidRPr="003F7088">
              <w:rPr>
                <w:rFonts w:ascii="Times New Roman" w:hAnsi="Times New Roman"/>
                <w:color w:val="000000"/>
              </w:rPr>
              <w:t>ê</w:t>
            </w:r>
            <w:r w:rsidRPr="003F7088">
              <w:rPr>
                <w:rFonts w:ascii="Times New Roman" w:hAnsi="Times New Roman"/>
                <w:color w:val="000000"/>
              </w:rPr>
              <w:t>n.</w:t>
            </w:r>
          </w:p>
          <w:p w:rsidR="0008295A" w:rsidRPr="003F7088" w:rsidRDefault="0008295A" w:rsidP="00FB2FF5">
            <w:pPr>
              <w:jc w:val="both"/>
              <w:rPr>
                <w:rFonts w:ascii="Times New Roman" w:hAnsi="Times New Roman"/>
                <w:color w:val="000000"/>
                <w:u w:val="single"/>
              </w:rPr>
            </w:pPr>
            <w:r w:rsidRPr="003F7088">
              <w:rPr>
                <w:rFonts w:ascii="Times New Roman" w:hAnsi="Times New Roman"/>
                <w:color w:val="000000"/>
              </w:rPr>
              <w:t xml:space="preserve"> </w:t>
            </w:r>
            <w:r w:rsidR="00300631" w:rsidRPr="003F7088">
              <w:rPr>
                <w:rFonts w:ascii="Times New Roman" w:hAnsi="Times New Roman"/>
                <w:color w:val="000000"/>
                <w:u w:val="single"/>
              </w:rPr>
              <w:t xml:space="preserve">* </w:t>
            </w:r>
            <w:r w:rsidR="003F7088" w:rsidRPr="003F7088">
              <w:rPr>
                <w:rFonts w:ascii="Times New Roman" w:hAnsi="Times New Roman"/>
                <w:color w:val="000000"/>
                <w:u w:val="single"/>
              </w:rPr>
              <w:t>Đ</w:t>
            </w:r>
            <w:r w:rsidR="00300631" w:rsidRPr="003F7088">
              <w:rPr>
                <w:rFonts w:ascii="Times New Roman" w:hAnsi="Times New Roman"/>
                <w:color w:val="000000"/>
                <w:u w:val="single"/>
              </w:rPr>
              <w:t xml:space="preserve">i </w:t>
            </w:r>
            <w:r w:rsidR="003F7088" w:rsidRPr="003F7088">
              <w:rPr>
                <w:rFonts w:ascii="Times New Roman" w:hAnsi="Times New Roman"/>
                <w:color w:val="000000"/>
                <w:u w:val="single"/>
              </w:rPr>
              <w:t>đườ</w:t>
            </w:r>
            <w:r w:rsidR="00300631" w:rsidRPr="003F7088">
              <w:rPr>
                <w:rFonts w:ascii="Times New Roman" w:hAnsi="Times New Roman"/>
                <w:color w:val="000000"/>
                <w:u w:val="single"/>
              </w:rPr>
              <w:t>ng</w:t>
            </w:r>
          </w:p>
          <w:p w:rsidR="00CF0032" w:rsidRPr="003F7088" w:rsidRDefault="00CF0032" w:rsidP="00FB2FF5">
            <w:pPr>
              <w:jc w:val="both"/>
              <w:rPr>
                <w:rFonts w:ascii="Times New Roman" w:hAnsi="Times New Roman"/>
                <w:color w:val="000000"/>
              </w:rPr>
            </w:pPr>
            <w:r w:rsidRPr="003F7088">
              <w:rPr>
                <w:rFonts w:ascii="Times New Roman" w:hAnsi="Times New Roman"/>
                <w:color w:val="000000"/>
              </w:rPr>
              <w:t>- Gi</w:t>
            </w:r>
            <w:r w:rsidR="003F7088" w:rsidRPr="003F7088">
              <w:rPr>
                <w:rFonts w:ascii="Times New Roman" w:hAnsi="Times New Roman"/>
                <w:color w:val="000000"/>
              </w:rPr>
              <w:t>ọ</w:t>
            </w:r>
            <w:r w:rsidRPr="003F7088">
              <w:rPr>
                <w:rFonts w:ascii="Times New Roman" w:hAnsi="Times New Roman"/>
                <w:color w:val="000000"/>
              </w:rPr>
              <w:t>ng suy ng</w:t>
            </w:r>
            <w:r w:rsidR="003F7088" w:rsidRPr="003F7088">
              <w:rPr>
                <w:rFonts w:ascii="Times New Roman" w:hAnsi="Times New Roman"/>
                <w:color w:val="000000"/>
              </w:rPr>
              <w:t>ẫ</w:t>
            </w:r>
            <w:r w:rsidRPr="003F7088">
              <w:rPr>
                <w:rFonts w:ascii="Times New Roman" w:hAnsi="Times New Roman"/>
                <w:color w:val="000000"/>
              </w:rPr>
              <w:t>m, nh</w:t>
            </w:r>
            <w:r w:rsidR="003F7088" w:rsidRPr="003F7088">
              <w:rPr>
                <w:rFonts w:ascii="Times New Roman" w:hAnsi="Times New Roman"/>
                <w:color w:val="000000"/>
              </w:rPr>
              <w:t>ị</w:t>
            </w:r>
            <w:r w:rsidRPr="003F7088">
              <w:rPr>
                <w:rFonts w:ascii="Times New Roman" w:hAnsi="Times New Roman"/>
                <w:color w:val="000000"/>
              </w:rPr>
              <w:t>p 4/3.</w:t>
            </w:r>
            <w:r w:rsidR="0008295A" w:rsidRPr="003F7088">
              <w:rPr>
                <w:rFonts w:ascii="Times New Roman" w:hAnsi="Times New Roman"/>
                <w:color w:val="000000"/>
              </w:rPr>
              <w:t>V</w:t>
            </w:r>
            <w:r w:rsidR="003F7088" w:rsidRPr="003F7088">
              <w:rPr>
                <w:rFonts w:ascii="Times New Roman" w:hAnsi="Times New Roman"/>
                <w:color w:val="000000"/>
              </w:rPr>
              <w:t>ừ</w:t>
            </w:r>
            <w:r w:rsidR="0008295A" w:rsidRPr="003F7088">
              <w:rPr>
                <w:rFonts w:ascii="Times New Roman" w:hAnsi="Times New Roman"/>
                <w:color w:val="000000"/>
              </w:rPr>
              <w:t xml:space="preserve">a </w:t>
            </w:r>
            <w:r w:rsidR="003F7088" w:rsidRPr="003F7088">
              <w:rPr>
                <w:rFonts w:ascii="Times New Roman" w:hAnsi="Times New Roman"/>
                <w:color w:val="000000"/>
              </w:rPr>
              <w:t>đ</w:t>
            </w:r>
            <w:r w:rsidR="0008295A" w:rsidRPr="003F7088">
              <w:rPr>
                <w:rFonts w:ascii="Times New Roman" w:hAnsi="Times New Roman"/>
                <w:color w:val="000000"/>
              </w:rPr>
              <w:t>i h</w:t>
            </w:r>
            <w:r w:rsidR="003F7088" w:rsidRPr="003F7088">
              <w:rPr>
                <w:rFonts w:ascii="Times New Roman" w:hAnsi="Times New Roman"/>
                <w:color w:val="000000"/>
              </w:rPr>
              <w:t>ế</w:t>
            </w:r>
            <w:r w:rsidR="0008295A" w:rsidRPr="003F7088">
              <w:rPr>
                <w:rFonts w:ascii="Times New Roman" w:hAnsi="Times New Roman"/>
                <w:color w:val="000000"/>
              </w:rPr>
              <w:t>t n</w:t>
            </w:r>
            <w:r w:rsidR="003F7088" w:rsidRPr="003F7088">
              <w:rPr>
                <w:rFonts w:ascii="Times New Roman" w:hAnsi="Times New Roman"/>
                <w:color w:val="000000"/>
              </w:rPr>
              <w:t>ú</w:t>
            </w:r>
            <w:r w:rsidR="0008295A" w:rsidRPr="003F7088">
              <w:rPr>
                <w:rFonts w:ascii="Times New Roman" w:hAnsi="Times New Roman"/>
                <w:color w:val="000000"/>
              </w:rPr>
              <w:t>i n</w:t>
            </w:r>
            <w:r w:rsidR="003F7088" w:rsidRPr="003F7088">
              <w:rPr>
                <w:rFonts w:ascii="Times New Roman" w:hAnsi="Times New Roman"/>
                <w:color w:val="000000"/>
              </w:rPr>
              <w:t>à</w:t>
            </w:r>
            <w:r w:rsidR="0008295A" w:rsidRPr="003F7088">
              <w:rPr>
                <w:rFonts w:ascii="Times New Roman" w:hAnsi="Times New Roman"/>
                <w:color w:val="000000"/>
              </w:rPr>
              <w:t>y l</w:t>
            </w:r>
            <w:r w:rsidR="003F7088" w:rsidRPr="003F7088">
              <w:rPr>
                <w:rFonts w:ascii="Times New Roman" w:hAnsi="Times New Roman"/>
                <w:color w:val="000000"/>
              </w:rPr>
              <w:t>ạ</w:t>
            </w:r>
            <w:r w:rsidR="0008295A" w:rsidRPr="003F7088">
              <w:rPr>
                <w:rFonts w:ascii="Times New Roman" w:hAnsi="Times New Roman"/>
                <w:color w:val="000000"/>
              </w:rPr>
              <w:t xml:space="preserve">i </w:t>
            </w:r>
            <w:r w:rsidR="003F7088" w:rsidRPr="003F7088">
              <w:rPr>
                <w:rFonts w:ascii="Times New Roman" w:hAnsi="Times New Roman"/>
                <w:color w:val="000000"/>
              </w:rPr>
              <w:t>đế</w:t>
            </w:r>
            <w:r w:rsidR="0008295A" w:rsidRPr="003F7088">
              <w:rPr>
                <w:rFonts w:ascii="Times New Roman" w:hAnsi="Times New Roman"/>
                <w:color w:val="000000"/>
              </w:rPr>
              <w:t>n m</w:t>
            </w:r>
            <w:r w:rsidR="003F7088" w:rsidRPr="003F7088">
              <w:rPr>
                <w:rFonts w:ascii="Times New Roman" w:hAnsi="Times New Roman"/>
                <w:color w:val="000000"/>
              </w:rPr>
              <w:t>ộ</w:t>
            </w:r>
            <w:r w:rsidR="0008295A" w:rsidRPr="003F7088">
              <w:rPr>
                <w:rFonts w:ascii="Times New Roman" w:hAnsi="Times New Roman"/>
                <w:color w:val="000000"/>
              </w:rPr>
              <w:t>t l</w:t>
            </w:r>
            <w:r w:rsidR="003F7088" w:rsidRPr="003F7088">
              <w:rPr>
                <w:rFonts w:ascii="Times New Roman" w:hAnsi="Times New Roman"/>
                <w:color w:val="000000"/>
              </w:rPr>
              <w:t>ớ</w:t>
            </w:r>
            <w:r w:rsidR="0008295A" w:rsidRPr="003F7088">
              <w:rPr>
                <w:rFonts w:ascii="Times New Roman" w:hAnsi="Times New Roman"/>
                <w:color w:val="000000"/>
              </w:rPr>
              <w:t>p n</w:t>
            </w:r>
            <w:r w:rsidR="003F7088" w:rsidRPr="003F7088">
              <w:rPr>
                <w:rFonts w:ascii="Times New Roman" w:hAnsi="Times New Roman"/>
                <w:color w:val="000000"/>
              </w:rPr>
              <w:t>ú</w:t>
            </w:r>
            <w:r w:rsidR="0008295A" w:rsidRPr="003F7088">
              <w:rPr>
                <w:rFonts w:ascii="Times New Roman" w:hAnsi="Times New Roman"/>
                <w:color w:val="000000"/>
              </w:rPr>
              <w:t>i kh</w:t>
            </w:r>
            <w:r w:rsidR="003F7088" w:rsidRPr="003F7088">
              <w:rPr>
                <w:rFonts w:ascii="Times New Roman" w:hAnsi="Times New Roman"/>
                <w:color w:val="000000"/>
              </w:rPr>
              <w:t>á</w:t>
            </w:r>
            <w:r w:rsidR="0008295A" w:rsidRPr="003F7088">
              <w:rPr>
                <w:rFonts w:ascii="Times New Roman" w:hAnsi="Times New Roman"/>
                <w:color w:val="000000"/>
              </w:rPr>
              <w:t>c c</w:t>
            </w:r>
            <w:r w:rsidR="003F7088" w:rsidRPr="003F7088">
              <w:rPr>
                <w:rFonts w:ascii="Times New Roman" w:hAnsi="Times New Roman"/>
                <w:color w:val="000000"/>
              </w:rPr>
              <w:t>ứ</w:t>
            </w:r>
            <w:r w:rsidR="0008295A" w:rsidRPr="003F7088">
              <w:rPr>
                <w:rFonts w:ascii="Times New Roman" w:hAnsi="Times New Roman"/>
                <w:color w:val="000000"/>
              </w:rPr>
              <w:t xml:space="preserve"> th</w:t>
            </w:r>
            <w:r w:rsidR="003F7088" w:rsidRPr="003F7088">
              <w:rPr>
                <w:rFonts w:ascii="Times New Roman" w:hAnsi="Times New Roman"/>
                <w:color w:val="000000"/>
              </w:rPr>
              <w:t>ế</w:t>
            </w:r>
            <w:r w:rsidR="0008295A" w:rsidRPr="003F7088">
              <w:rPr>
                <w:rFonts w:ascii="Times New Roman" w:hAnsi="Times New Roman"/>
                <w:color w:val="000000"/>
              </w:rPr>
              <w:t xml:space="preserve"> kh</w:t>
            </w:r>
            <w:r w:rsidR="003F7088" w:rsidRPr="003F7088">
              <w:rPr>
                <w:rFonts w:ascii="Times New Roman" w:hAnsi="Times New Roman"/>
                <w:color w:val="000000"/>
              </w:rPr>
              <w:t>ó</w:t>
            </w:r>
            <w:r w:rsidR="0008295A" w:rsidRPr="003F7088">
              <w:rPr>
                <w:rFonts w:ascii="Times New Roman" w:hAnsi="Times New Roman"/>
                <w:color w:val="000000"/>
              </w:rPr>
              <w:t xml:space="preserve"> kh</w:t>
            </w:r>
            <w:r w:rsidR="003F7088" w:rsidRPr="003F7088">
              <w:rPr>
                <w:rFonts w:ascii="Times New Roman" w:hAnsi="Times New Roman"/>
                <w:color w:val="000000"/>
              </w:rPr>
              <w:t>ă</w:t>
            </w:r>
            <w:r w:rsidR="0008295A" w:rsidRPr="003F7088">
              <w:rPr>
                <w:rFonts w:ascii="Times New Roman" w:hAnsi="Times New Roman"/>
                <w:color w:val="000000"/>
              </w:rPr>
              <w:t>n ch</w:t>
            </w:r>
            <w:r w:rsidR="003F7088" w:rsidRPr="003F7088">
              <w:rPr>
                <w:rFonts w:ascii="Times New Roman" w:hAnsi="Times New Roman"/>
                <w:color w:val="000000"/>
              </w:rPr>
              <w:t>ồ</w:t>
            </w:r>
            <w:r w:rsidR="0008295A" w:rsidRPr="003F7088">
              <w:rPr>
                <w:rFonts w:ascii="Times New Roman" w:hAnsi="Times New Roman"/>
                <w:color w:val="000000"/>
              </w:rPr>
              <w:t>ng ch</w:t>
            </w:r>
            <w:r w:rsidR="003F7088" w:rsidRPr="003F7088">
              <w:rPr>
                <w:rFonts w:ascii="Times New Roman" w:hAnsi="Times New Roman"/>
                <w:color w:val="000000"/>
              </w:rPr>
              <w:t>ấ</w:t>
            </w:r>
            <w:r w:rsidR="0008295A" w:rsidRPr="003F7088">
              <w:rPr>
                <w:rFonts w:ascii="Times New Roman" w:hAnsi="Times New Roman"/>
                <w:color w:val="000000"/>
              </w:rPr>
              <w:t>t kh</w:t>
            </w:r>
            <w:r w:rsidR="003F7088" w:rsidRPr="003F7088">
              <w:rPr>
                <w:rFonts w:ascii="Times New Roman" w:hAnsi="Times New Roman"/>
                <w:color w:val="000000"/>
              </w:rPr>
              <w:t>ó</w:t>
            </w:r>
            <w:r w:rsidR="0008295A" w:rsidRPr="003F7088">
              <w:rPr>
                <w:rFonts w:ascii="Times New Roman" w:hAnsi="Times New Roman"/>
                <w:color w:val="000000"/>
              </w:rPr>
              <w:t xml:space="preserve"> kh</w:t>
            </w:r>
            <w:r w:rsidR="003F7088" w:rsidRPr="003F7088">
              <w:rPr>
                <w:rFonts w:ascii="Times New Roman" w:hAnsi="Times New Roman"/>
                <w:color w:val="000000"/>
              </w:rPr>
              <w:t>ă</w:t>
            </w:r>
            <w:r w:rsidR="0008295A" w:rsidRPr="003F7088">
              <w:rPr>
                <w:rFonts w:ascii="Times New Roman" w:hAnsi="Times New Roman"/>
                <w:color w:val="000000"/>
              </w:rPr>
              <w:t>n, gian lao li</w:t>
            </w:r>
            <w:r w:rsidR="003F7088" w:rsidRPr="003F7088">
              <w:rPr>
                <w:rFonts w:ascii="Times New Roman" w:hAnsi="Times New Roman"/>
                <w:color w:val="000000"/>
              </w:rPr>
              <w:t>ê</w:t>
            </w:r>
            <w:r w:rsidR="0008295A" w:rsidRPr="003F7088">
              <w:rPr>
                <w:rFonts w:ascii="Times New Roman" w:hAnsi="Times New Roman"/>
                <w:color w:val="000000"/>
              </w:rPr>
              <w:t>n ti</w:t>
            </w:r>
            <w:r w:rsidR="003F7088" w:rsidRPr="003F7088">
              <w:rPr>
                <w:rFonts w:ascii="Times New Roman" w:hAnsi="Times New Roman"/>
                <w:color w:val="000000"/>
              </w:rPr>
              <w:t>ế</w:t>
            </w:r>
            <w:r w:rsidR="0008295A" w:rsidRPr="003F7088">
              <w:rPr>
                <w:rFonts w:ascii="Times New Roman" w:hAnsi="Times New Roman"/>
                <w:color w:val="000000"/>
              </w:rPr>
              <w:t>p gian lao.</w:t>
            </w:r>
            <w:r w:rsidRPr="003F7088">
              <w:rPr>
                <w:rFonts w:ascii="Times New Roman" w:hAnsi="Times New Roman"/>
                <w:color w:val="000000"/>
              </w:rPr>
              <w:t>kh</w:t>
            </w:r>
            <w:r w:rsidR="003F7088" w:rsidRPr="003F7088">
              <w:rPr>
                <w:rFonts w:ascii="Times New Roman" w:hAnsi="Times New Roman"/>
                <w:color w:val="000000"/>
              </w:rPr>
              <w:t>ó</w:t>
            </w:r>
            <w:r w:rsidRPr="003F7088">
              <w:rPr>
                <w:rFonts w:ascii="Times New Roman" w:hAnsi="Times New Roman"/>
                <w:color w:val="000000"/>
              </w:rPr>
              <w:t xml:space="preserve"> kh</w:t>
            </w:r>
            <w:r w:rsidR="003F7088" w:rsidRPr="003F7088">
              <w:rPr>
                <w:rFonts w:ascii="Times New Roman" w:hAnsi="Times New Roman"/>
                <w:color w:val="000000"/>
              </w:rPr>
              <w:t>ă</w:t>
            </w:r>
            <w:r w:rsidRPr="003F7088">
              <w:rPr>
                <w:rFonts w:ascii="Times New Roman" w:hAnsi="Times New Roman"/>
                <w:color w:val="000000"/>
              </w:rPr>
              <w:t>n gian kh</w:t>
            </w:r>
            <w:r w:rsidR="003F7088" w:rsidRPr="003F7088">
              <w:rPr>
                <w:rFonts w:ascii="Times New Roman" w:hAnsi="Times New Roman"/>
                <w:color w:val="000000"/>
              </w:rPr>
              <w:t>ổ</w:t>
            </w:r>
            <w:r w:rsidRPr="003F7088">
              <w:rPr>
                <w:rFonts w:ascii="Times New Roman" w:hAnsi="Times New Roman"/>
                <w:color w:val="000000"/>
              </w:rPr>
              <w:t xml:space="preserve"> d</w:t>
            </w:r>
            <w:r w:rsidR="003F7088" w:rsidRPr="003F7088">
              <w:rPr>
                <w:rFonts w:ascii="Times New Roman" w:hAnsi="Times New Roman"/>
                <w:color w:val="000000"/>
              </w:rPr>
              <w:t>ườ</w:t>
            </w:r>
            <w:r w:rsidRPr="003F7088">
              <w:rPr>
                <w:rFonts w:ascii="Times New Roman" w:hAnsi="Times New Roman"/>
                <w:color w:val="000000"/>
              </w:rPr>
              <w:t>ng nh</w:t>
            </w:r>
            <w:r w:rsidR="003F7088" w:rsidRPr="003F7088">
              <w:rPr>
                <w:rFonts w:ascii="Times New Roman" w:hAnsi="Times New Roman"/>
                <w:color w:val="000000"/>
              </w:rPr>
              <w:t>ư</w:t>
            </w:r>
            <w:r w:rsidRPr="003F7088">
              <w:rPr>
                <w:rFonts w:ascii="Times New Roman" w:hAnsi="Times New Roman"/>
                <w:color w:val="000000"/>
              </w:rPr>
              <w:t xml:space="preserve"> l</w:t>
            </w:r>
            <w:r w:rsidR="003F7088" w:rsidRPr="003F7088">
              <w:rPr>
                <w:rFonts w:ascii="Times New Roman" w:hAnsi="Times New Roman"/>
                <w:color w:val="000000"/>
              </w:rPr>
              <w:t>à</w:t>
            </w:r>
            <w:r w:rsidRPr="003F7088">
              <w:rPr>
                <w:rFonts w:ascii="Times New Roman" w:hAnsi="Times New Roman"/>
                <w:color w:val="000000"/>
              </w:rPr>
              <w:t xml:space="preserve"> b</w:t>
            </w:r>
            <w:r w:rsidR="003F7088" w:rsidRPr="003F7088">
              <w:rPr>
                <w:rFonts w:ascii="Times New Roman" w:hAnsi="Times New Roman"/>
                <w:color w:val="000000"/>
              </w:rPr>
              <w:t>ấ</w:t>
            </w:r>
            <w:r w:rsidRPr="003F7088">
              <w:rPr>
                <w:rFonts w:ascii="Times New Roman" w:hAnsi="Times New Roman"/>
                <w:color w:val="000000"/>
              </w:rPr>
              <w:t>t t</w:t>
            </w:r>
            <w:r w:rsidR="003F7088" w:rsidRPr="003F7088">
              <w:rPr>
                <w:rFonts w:ascii="Times New Roman" w:hAnsi="Times New Roman"/>
                <w:color w:val="000000"/>
              </w:rPr>
              <w:t>ậ</w:t>
            </w:r>
            <w:r w:rsidRPr="003F7088">
              <w:rPr>
                <w:rFonts w:ascii="Times New Roman" w:hAnsi="Times New Roman"/>
                <w:color w:val="000000"/>
              </w:rPr>
              <w:t>n.</w:t>
            </w:r>
          </w:p>
          <w:p w:rsidR="0008295A" w:rsidRPr="003F7088" w:rsidRDefault="0008295A" w:rsidP="00FB2FF5">
            <w:pPr>
              <w:jc w:val="both"/>
              <w:rPr>
                <w:rFonts w:ascii="Times New Roman" w:hAnsi="Times New Roman"/>
                <w:color w:val="000000"/>
              </w:rPr>
            </w:pPr>
            <w:r w:rsidRPr="003F7088">
              <w:rPr>
                <w:rFonts w:ascii="Times New Roman" w:hAnsi="Times New Roman"/>
                <w:color w:val="000000"/>
              </w:rPr>
              <w:t>- C</w:t>
            </w:r>
            <w:r w:rsidR="003F7088" w:rsidRPr="003F7088">
              <w:rPr>
                <w:rFonts w:ascii="Times New Roman" w:hAnsi="Times New Roman"/>
                <w:color w:val="000000"/>
              </w:rPr>
              <w:t>â</w:t>
            </w:r>
            <w:r w:rsidRPr="003F7088">
              <w:rPr>
                <w:rFonts w:ascii="Times New Roman" w:hAnsi="Times New Roman"/>
                <w:color w:val="000000"/>
              </w:rPr>
              <w:t>u th</w:t>
            </w:r>
            <w:r w:rsidR="003F7088" w:rsidRPr="003F7088">
              <w:rPr>
                <w:rFonts w:ascii="Times New Roman" w:hAnsi="Times New Roman"/>
                <w:color w:val="000000"/>
              </w:rPr>
              <w:t>ơ</w:t>
            </w:r>
            <w:r w:rsidRPr="003F7088">
              <w:rPr>
                <w:rFonts w:ascii="Times New Roman" w:hAnsi="Times New Roman"/>
                <w:color w:val="000000"/>
              </w:rPr>
              <w:t xml:space="preserve"> m</w:t>
            </w:r>
            <w:r w:rsidR="003F7088" w:rsidRPr="003F7088">
              <w:rPr>
                <w:rFonts w:ascii="Times New Roman" w:hAnsi="Times New Roman"/>
                <w:color w:val="000000"/>
              </w:rPr>
              <w:t>ở</w:t>
            </w:r>
            <w:r w:rsidRPr="003F7088">
              <w:rPr>
                <w:rFonts w:ascii="Times New Roman" w:hAnsi="Times New Roman"/>
                <w:color w:val="000000"/>
              </w:rPr>
              <w:t xml:space="preserve"> ra </w:t>
            </w:r>
            <w:r w:rsidR="003F7088" w:rsidRPr="003F7088">
              <w:rPr>
                <w:rFonts w:ascii="Times New Roman" w:hAnsi="Times New Roman"/>
                <w:color w:val="000000"/>
              </w:rPr>
              <w:t>ý</w:t>
            </w:r>
            <w:r w:rsidRPr="003F7088">
              <w:rPr>
                <w:rFonts w:ascii="Times New Roman" w:hAnsi="Times New Roman"/>
                <w:color w:val="000000"/>
              </w:rPr>
              <w:t xml:space="preserve"> ngh</w:t>
            </w:r>
            <w:r w:rsidR="003F7088" w:rsidRPr="003F7088">
              <w:rPr>
                <w:rFonts w:ascii="Times New Roman" w:hAnsi="Times New Roman"/>
                <w:color w:val="000000"/>
              </w:rPr>
              <w:t>ĩ</w:t>
            </w:r>
            <w:r w:rsidRPr="003F7088">
              <w:rPr>
                <w:rFonts w:ascii="Times New Roman" w:hAnsi="Times New Roman"/>
                <w:color w:val="000000"/>
              </w:rPr>
              <w:t>a ch</w:t>
            </w:r>
            <w:r w:rsidR="003F7088" w:rsidRPr="003F7088">
              <w:rPr>
                <w:rFonts w:ascii="Times New Roman" w:hAnsi="Times New Roman"/>
                <w:color w:val="000000"/>
              </w:rPr>
              <w:t>ủ</w:t>
            </w:r>
            <w:r w:rsidRPr="003F7088">
              <w:rPr>
                <w:rFonts w:ascii="Times New Roman" w:hAnsi="Times New Roman"/>
                <w:color w:val="000000"/>
              </w:rPr>
              <w:t xml:space="preserve"> </w:t>
            </w:r>
            <w:r w:rsidR="003F7088" w:rsidRPr="003F7088">
              <w:rPr>
                <w:rFonts w:ascii="Times New Roman" w:hAnsi="Times New Roman"/>
                <w:color w:val="000000"/>
              </w:rPr>
              <w:t>đạ</w:t>
            </w:r>
            <w:r w:rsidRPr="003F7088">
              <w:rPr>
                <w:rFonts w:ascii="Times New Roman" w:hAnsi="Times New Roman"/>
                <w:color w:val="000000"/>
              </w:rPr>
              <w:t>o c</w:t>
            </w:r>
            <w:r w:rsidR="003F7088" w:rsidRPr="003F7088">
              <w:rPr>
                <w:rFonts w:ascii="Times New Roman" w:hAnsi="Times New Roman"/>
                <w:color w:val="000000"/>
              </w:rPr>
              <w:t>ủ</w:t>
            </w:r>
            <w:r w:rsidRPr="003F7088">
              <w:rPr>
                <w:rFonts w:ascii="Times New Roman" w:hAnsi="Times New Roman"/>
                <w:color w:val="000000"/>
              </w:rPr>
              <w:t>a b</w:t>
            </w:r>
            <w:r w:rsidR="003F7088" w:rsidRPr="003F7088">
              <w:rPr>
                <w:rFonts w:ascii="Times New Roman" w:hAnsi="Times New Roman"/>
                <w:color w:val="000000"/>
              </w:rPr>
              <w:t>à</w:t>
            </w:r>
            <w:r w:rsidRPr="003F7088">
              <w:rPr>
                <w:rFonts w:ascii="Times New Roman" w:hAnsi="Times New Roman"/>
                <w:color w:val="000000"/>
              </w:rPr>
              <w:t>i th</w:t>
            </w:r>
            <w:r w:rsidR="003F7088" w:rsidRPr="003F7088">
              <w:rPr>
                <w:rFonts w:ascii="Times New Roman" w:hAnsi="Times New Roman"/>
                <w:color w:val="000000"/>
              </w:rPr>
              <w:t>ơ</w:t>
            </w:r>
            <w:r w:rsidRPr="003F7088">
              <w:rPr>
                <w:rFonts w:ascii="Times New Roman" w:hAnsi="Times New Roman"/>
                <w:color w:val="000000"/>
              </w:rPr>
              <w:t xml:space="preserve"> </w:t>
            </w:r>
            <w:r w:rsidR="003F7088" w:rsidRPr="003F7088">
              <w:rPr>
                <w:rFonts w:ascii="Times New Roman" w:hAnsi="Times New Roman"/>
                <w:color w:val="000000"/>
              </w:rPr>
              <w:t>đó</w:t>
            </w:r>
            <w:r w:rsidRPr="003F7088">
              <w:rPr>
                <w:rFonts w:ascii="Times New Roman" w:hAnsi="Times New Roman"/>
                <w:color w:val="000000"/>
              </w:rPr>
              <w:t xml:space="preserve"> l</w:t>
            </w:r>
            <w:r w:rsidR="003F7088" w:rsidRPr="003F7088">
              <w:rPr>
                <w:rFonts w:ascii="Times New Roman" w:hAnsi="Times New Roman"/>
                <w:color w:val="000000"/>
              </w:rPr>
              <w:t>à</w:t>
            </w:r>
            <w:r w:rsidRPr="003F7088">
              <w:rPr>
                <w:rFonts w:ascii="Times New Roman" w:hAnsi="Times New Roman"/>
                <w:color w:val="000000"/>
              </w:rPr>
              <w:t xml:space="preserve"> n</w:t>
            </w:r>
            <w:r w:rsidR="003F7088" w:rsidRPr="003F7088">
              <w:rPr>
                <w:rFonts w:ascii="Times New Roman" w:hAnsi="Times New Roman"/>
                <w:color w:val="000000"/>
              </w:rPr>
              <w:t>ỗ</w:t>
            </w:r>
            <w:r w:rsidRPr="003F7088">
              <w:rPr>
                <w:rFonts w:ascii="Times New Roman" w:hAnsi="Times New Roman"/>
                <w:color w:val="000000"/>
              </w:rPr>
              <w:t>i gian lao c</w:t>
            </w:r>
            <w:r w:rsidR="003F7088" w:rsidRPr="003F7088">
              <w:rPr>
                <w:rFonts w:ascii="Times New Roman" w:hAnsi="Times New Roman"/>
                <w:color w:val="000000"/>
              </w:rPr>
              <w:t>ủ</w:t>
            </w:r>
            <w:r w:rsidRPr="003F7088">
              <w:rPr>
                <w:rFonts w:ascii="Times New Roman" w:hAnsi="Times New Roman"/>
                <w:color w:val="000000"/>
              </w:rPr>
              <w:t>a ng</w:t>
            </w:r>
            <w:r w:rsidR="003F7088" w:rsidRPr="003F7088">
              <w:rPr>
                <w:rFonts w:ascii="Times New Roman" w:hAnsi="Times New Roman"/>
                <w:color w:val="000000"/>
              </w:rPr>
              <w:t>ườ</w:t>
            </w:r>
            <w:r w:rsidRPr="003F7088">
              <w:rPr>
                <w:rFonts w:ascii="Times New Roman" w:hAnsi="Times New Roman"/>
                <w:color w:val="000000"/>
              </w:rPr>
              <w:t xml:space="preserve">i </w:t>
            </w:r>
            <w:r w:rsidR="003F7088" w:rsidRPr="003F7088">
              <w:rPr>
                <w:rFonts w:ascii="Times New Roman" w:hAnsi="Times New Roman"/>
                <w:color w:val="000000"/>
              </w:rPr>
              <w:t>đ</w:t>
            </w:r>
            <w:r w:rsidRPr="003F7088">
              <w:rPr>
                <w:rFonts w:ascii="Times New Roman" w:hAnsi="Times New Roman"/>
                <w:color w:val="000000"/>
              </w:rPr>
              <w:t xml:space="preserve">i </w:t>
            </w:r>
            <w:r w:rsidR="003F7088" w:rsidRPr="003F7088">
              <w:rPr>
                <w:rFonts w:ascii="Times New Roman" w:hAnsi="Times New Roman"/>
                <w:color w:val="000000"/>
              </w:rPr>
              <w:t>đườ</w:t>
            </w:r>
            <w:r w:rsidRPr="003F7088">
              <w:rPr>
                <w:rFonts w:ascii="Times New Roman" w:hAnsi="Times New Roman"/>
                <w:color w:val="000000"/>
              </w:rPr>
              <w:t xml:space="preserve">ng. </w:t>
            </w:r>
            <w:r w:rsidR="003F7088" w:rsidRPr="003F7088">
              <w:rPr>
                <w:rFonts w:ascii="Times New Roman" w:hAnsi="Times New Roman"/>
                <w:color w:val="000000"/>
              </w:rPr>
              <w:t>Đó</w:t>
            </w:r>
            <w:r w:rsidRPr="003F7088">
              <w:rPr>
                <w:rFonts w:ascii="Times New Roman" w:hAnsi="Times New Roman"/>
                <w:color w:val="000000"/>
              </w:rPr>
              <w:t xml:space="preserve"> l</w:t>
            </w:r>
            <w:r w:rsidR="003F7088" w:rsidRPr="003F7088">
              <w:rPr>
                <w:rFonts w:ascii="Times New Roman" w:hAnsi="Times New Roman"/>
                <w:color w:val="000000"/>
              </w:rPr>
              <w:t>à</w:t>
            </w:r>
            <w:r w:rsidRPr="003F7088">
              <w:rPr>
                <w:rFonts w:ascii="Times New Roman" w:hAnsi="Times New Roman"/>
                <w:color w:val="000000"/>
              </w:rPr>
              <w:t xml:space="preserve"> suy ng</w:t>
            </w:r>
            <w:r w:rsidR="003F7088" w:rsidRPr="003F7088">
              <w:rPr>
                <w:rFonts w:ascii="Times New Roman" w:hAnsi="Times New Roman"/>
                <w:color w:val="000000"/>
              </w:rPr>
              <w:t>ẫ</w:t>
            </w:r>
            <w:r w:rsidRPr="003F7088">
              <w:rPr>
                <w:rFonts w:ascii="Times New Roman" w:hAnsi="Times New Roman"/>
                <w:color w:val="000000"/>
              </w:rPr>
              <w:t>m th</w:t>
            </w:r>
            <w:r w:rsidR="003F7088" w:rsidRPr="003F7088">
              <w:rPr>
                <w:rFonts w:ascii="Times New Roman" w:hAnsi="Times New Roman"/>
                <w:color w:val="000000"/>
              </w:rPr>
              <w:t>ấ</w:t>
            </w:r>
            <w:r w:rsidRPr="003F7088">
              <w:rPr>
                <w:rFonts w:ascii="Times New Roman" w:hAnsi="Times New Roman"/>
                <w:color w:val="000000"/>
              </w:rPr>
              <w:t>m th</w:t>
            </w:r>
            <w:r w:rsidR="003F7088" w:rsidRPr="003F7088">
              <w:rPr>
                <w:rFonts w:ascii="Times New Roman" w:hAnsi="Times New Roman"/>
                <w:color w:val="000000"/>
              </w:rPr>
              <w:t>í</w:t>
            </w:r>
            <w:r w:rsidRPr="003F7088">
              <w:rPr>
                <w:rFonts w:ascii="Times New Roman" w:hAnsi="Times New Roman"/>
                <w:color w:val="000000"/>
              </w:rPr>
              <w:t>a r</w:t>
            </w:r>
            <w:r w:rsidR="003F7088" w:rsidRPr="003F7088">
              <w:rPr>
                <w:rFonts w:ascii="Times New Roman" w:hAnsi="Times New Roman"/>
                <w:color w:val="000000"/>
              </w:rPr>
              <w:t>ú</w:t>
            </w:r>
            <w:r w:rsidRPr="003F7088">
              <w:rPr>
                <w:rFonts w:ascii="Times New Roman" w:hAnsi="Times New Roman"/>
                <w:color w:val="000000"/>
              </w:rPr>
              <w:t>t ra t</w:t>
            </w:r>
            <w:r w:rsidR="003F7088" w:rsidRPr="003F7088">
              <w:rPr>
                <w:rFonts w:ascii="Times New Roman" w:hAnsi="Times New Roman"/>
                <w:color w:val="000000"/>
              </w:rPr>
              <w:t>ừ</w:t>
            </w:r>
            <w:r w:rsidRPr="003F7088">
              <w:rPr>
                <w:rFonts w:ascii="Times New Roman" w:hAnsi="Times New Roman"/>
                <w:color w:val="000000"/>
              </w:rPr>
              <w:t xml:space="preserve"> bao cu</w:t>
            </w:r>
            <w:r w:rsidR="003F7088" w:rsidRPr="003F7088">
              <w:rPr>
                <w:rFonts w:ascii="Times New Roman" w:hAnsi="Times New Roman"/>
                <w:color w:val="000000"/>
              </w:rPr>
              <w:t>ộ</w:t>
            </w:r>
            <w:r w:rsidRPr="003F7088">
              <w:rPr>
                <w:rFonts w:ascii="Times New Roman" w:hAnsi="Times New Roman"/>
                <w:color w:val="000000"/>
              </w:rPr>
              <w:t xml:space="preserve">c </w:t>
            </w:r>
            <w:r w:rsidR="003F7088" w:rsidRPr="003F7088">
              <w:rPr>
                <w:rFonts w:ascii="Times New Roman" w:hAnsi="Times New Roman"/>
                <w:color w:val="000000"/>
              </w:rPr>
              <w:t>đ</w:t>
            </w:r>
            <w:r w:rsidRPr="003F7088">
              <w:rPr>
                <w:rFonts w:ascii="Times New Roman" w:hAnsi="Times New Roman"/>
                <w:color w:val="000000"/>
              </w:rPr>
              <w:t xml:space="preserve">i </w:t>
            </w:r>
            <w:r w:rsidR="003F7088" w:rsidRPr="003F7088">
              <w:rPr>
                <w:rFonts w:ascii="Times New Roman" w:hAnsi="Times New Roman"/>
                <w:color w:val="000000"/>
              </w:rPr>
              <w:t>đườ</w:t>
            </w:r>
            <w:r w:rsidRPr="003F7088">
              <w:rPr>
                <w:rFonts w:ascii="Times New Roman" w:hAnsi="Times New Roman"/>
                <w:color w:val="000000"/>
              </w:rPr>
              <w:t xml:space="preserve">ng </w:t>
            </w:r>
            <w:r w:rsidR="003F7088" w:rsidRPr="003F7088">
              <w:rPr>
                <w:rFonts w:ascii="Times New Roman" w:hAnsi="Times New Roman"/>
                <w:color w:val="000000"/>
              </w:rPr>
              <w:t>đầ</w:t>
            </w:r>
            <w:r w:rsidRPr="003F7088">
              <w:rPr>
                <w:rFonts w:ascii="Times New Roman" w:hAnsi="Times New Roman"/>
                <w:color w:val="000000"/>
              </w:rPr>
              <w:t>y kh</w:t>
            </w:r>
            <w:r w:rsidR="003F7088" w:rsidRPr="003F7088">
              <w:rPr>
                <w:rFonts w:ascii="Times New Roman" w:hAnsi="Times New Roman"/>
                <w:color w:val="000000"/>
              </w:rPr>
              <w:t>ổ</w:t>
            </w:r>
            <w:r w:rsidRPr="003F7088">
              <w:rPr>
                <w:rFonts w:ascii="Times New Roman" w:hAnsi="Times New Roman"/>
                <w:color w:val="000000"/>
              </w:rPr>
              <w:t xml:space="preserve"> </w:t>
            </w:r>
            <w:r w:rsidR="003F7088" w:rsidRPr="003F7088">
              <w:rPr>
                <w:rFonts w:ascii="Times New Roman" w:hAnsi="Times New Roman"/>
                <w:color w:val="000000"/>
              </w:rPr>
              <w:t>ả</w:t>
            </w:r>
            <w:r w:rsidRPr="003F7088">
              <w:rPr>
                <w:rFonts w:ascii="Times New Roman" w:hAnsi="Times New Roman"/>
                <w:color w:val="000000"/>
              </w:rPr>
              <w:t>i c</w:t>
            </w:r>
            <w:r w:rsidR="003F7088" w:rsidRPr="003F7088">
              <w:rPr>
                <w:rFonts w:ascii="Times New Roman" w:hAnsi="Times New Roman"/>
                <w:color w:val="000000"/>
              </w:rPr>
              <w:t>ủ</w:t>
            </w:r>
            <w:r w:rsidRPr="003F7088">
              <w:rPr>
                <w:rFonts w:ascii="Times New Roman" w:hAnsi="Times New Roman"/>
                <w:color w:val="000000"/>
              </w:rPr>
              <w:t>a nh</w:t>
            </w:r>
            <w:r w:rsidR="003F7088" w:rsidRPr="003F7088">
              <w:rPr>
                <w:rFonts w:ascii="Times New Roman" w:hAnsi="Times New Roman"/>
                <w:color w:val="000000"/>
              </w:rPr>
              <w:t>à</w:t>
            </w:r>
            <w:r w:rsidRPr="003F7088">
              <w:rPr>
                <w:rFonts w:ascii="Times New Roman" w:hAnsi="Times New Roman"/>
                <w:color w:val="000000"/>
              </w:rPr>
              <w:t xml:space="preserve"> th</w:t>
            </w:r>
            <w:r w:rsidR="003F7088" w:rsidRPr="003F7088">
              <w:rPr>
                <w:rFonts w:ascii="Times New Roman" w:hAnsi="Times New Roman"/>
                <w:color w:val="000000"/>
              </w:rPr>
              <w:t>ơ</w:t>
            </w:r>
            <w:r w:rsidRPr="003F7088">
              <w:rPr>
                <w:rFonts w:ascii="Times New Roman" w:hAnsi="Times New Roman"/>
                <w:color w:val="000000"/>
              </w:rPr>
              <w:t>.</w:t>
            </w:r>
          </w:p>
          <w:p w:rsidR="0008295A" w:rsidRPr="003F7088" w:rsidRDefault="0008295A" w:rsidP="00FB2FF5">
            <w:pPr>
              <w:jc w:val="both"/>
              <w:rPr>
                <w:rFonts w:ascii="Times New Roman" w:hAnsi="Times New Roman"/>
                <w:color w:val="000000"/>
              </w:rPr>
            </w:pPr>
            <w:r w:rsidRPr="003F7088">
              <w:rPr>
                <w:rFonts w:ascii="Times New Roman" w:hAnsi="Times New Roman"/>
                <w:color w:val="000000"/>
              </w:rPr>
              <w:t xml:space="preserve">- </w:t>
            </w:r>
            <w:r w:rsidR="00CF0032" w:rsidRPr="003F7088">
              <w:rPr>
                <w:rFonts w:ascii="Times New Roman" w:hAnsi="Times New Roman"/>
                <w:color w:val="000000"/>
              </w:rPr>
              <w:t>gi</w:t>
            </w:r>
            <w:r w:rsidR="003F7088" w:rsidRPr="003F7088">
              <w:rPr>
                <w:rFonts w:ascii="Times New Roman" w:hAnsi="Times New Roman"/>
                <w:color w:val="000000"/>
              </w:rPr>
              <w:t>ọ</w:t>
            </w:r>
            <w:r w:rsidR="00CF0032" w:rsidRPr="003F7088">
              <w:rPr>
                <w:rFonts w:ascii="Times New Roman" w:hAnsi="Times New Roman"/>
                <w:color w:val="000000"/>
              </w:rPr>
              <w:t xml:space="preserve">ng </w:t>
            </w:r>
            <w:r w:rsidR="003F7088" w:rsidRPr="003F7088">
              <w:rPr>
                <w:rFonts w:ascii="Times New Roman" w:hAnsi="Times New Roman"/>
                <w:color w:val="000000"/>
              </w:rPr>
              <w:t>đ</w:t>
            </w:r>
            <w:r w:rsidR="00CF0032" w:rsidRPr="003F7088">
              <w:rPr>
                <w:rFonts w:ascii="Times New Roman" w:hAnsi="Times New Roman"/>
                <w:color w:val="000000"/>
              </w:rPr>
              <w:t>i</w:t>
            </w:r>
            <w:r w:rsidR="003F7088" w:rsidRPr="003F7088">
              <w:rPr>
                <w:rFonts w:ascii="Times New Roman" w:hAnsi="Times New Roman"/>
                <w:color w:val="000000"/>
              </w:rPr>
              <w:t>ệ</w:t>
            </w:r>
            <w:r w:rsidR="00CF0032" w:rsidRPr="003F7088">
              <w:rPr>
                <w:rFonts w:ascii="Times New Roman" w:hAnsi="Times New Roman"/>
                <w:color w:val="000000"/>
              </w:rPr>
              <w:t xml:space="preserve">u </w:t>
            </w:r>
            <w:r w:rsidR="001E3557" w:rsidRPr="003F7088">
              <w:rPr>
                <w:rFonts w:ascii="Times New Roman" w:hAnsi="Times New Roman"/>
                <w:color w:val="000000"/>
              </w:rPr>
              <w:t>k</w:t>
            </w:r>
            <w:r w:rsidR="00CF0032" w:rsidRPr="003F7088">
              <w:rPr>
                <w:rFonts w:ascii="Times New Roman" w:hAnsi="Times New Roman"/>
                <w:color w:val="000000"/>
              </w:rPr>
              <w:t>h</w:t>
            </w:r>
            <w:r w:rsidR="003F7088" w:rsidRPr="003F7088">
              <w:rPr>
                <w:rFonts w:ascii="Times New Roman" w:hAnsi="Times New Roman"/>
                <w:color w:val="000000"/>
              </w:rPr>
              <w:t>ẩ</w:t>
            </w:r>
            <w:r w:rsidR="00CF0032" w:rsidRPr="003F7088">
              <w:rPr>
                <w:rFonts w:ascii="Times New Roman" w:hAnsi="Times New Roman"/>
                <w:color w:val="000000"/>
              </w:rPr>
              <w:t>n tr</w:t>
            </w:r>
            <w:r w:rsidR="003F7088" w:rsidRPr="003F7088">
              <w:rPr>
                <w:rFonts w:ascii="Times New Roman" w:hAnsi="Times New Roman"/>
                <w:color w:val="000000"/>
              </w:rPr>
              <w:t>ươ</w:t>
            </w:r>
            <w:r w:rsidR="00CF0032" w:rsidRPr="003F7088">
              <w:rPr>
                <w:rFonts w:ascii="Times New Roman" w:hAnsi="Times New Roman"/>
                <w:color w:val="000000"/>
              </w:rPr>
              <w:t>ng thanh tho</w:t>
            </w:r>
            <w:r w:rsidR="003F7088" w:rsidRPr="003F7088">
              <w:rPr>
                <w:rFonts w:ascii="Times New Roman" w:hAnsi="Times New Roman"/>
                <w:color w:val="000000"/>
              </w:rPr>
              <w:t>á</w:t>
            </w:r>
            <w:r w:rsidR="00CF0032" w:rsidRPr="003F7088">
              <w:rPr>
                <w:rFonts w:ascii="Times New Roman" w:hAnsi="Times New Roman"/>
                <w:color w:val="000000"/>
              </w:rPr>
              <w:t>t h</w:t>
            </w:r>
            <w:r w:rsidR="003F7088" w:rsidRPr="003F7088">
              <w:rPr>
                <w:rFonts w:ascii="Times New Roman" w:hAnsi="Times New Roman"/>
                <w:color w:val="000000"/>
              </w:rPr>
              <w:t>ơ</w:t>
            </w:r>
            <w:r w:rsidR="00CF0032" w:rsidRPr="003F7088">
              <w:rPr>
                <w:rFonts w:ascii="Times New Roman" w:hAnsi="Times New Roman"/>
                <w:color w:val="000000"/>
              </w:rPr>
              <w:t>n,</w:t>
            </w:r>
            <w:r w:rsidR="001E3557" w:rsidRPr="003F7088">
              <w:rPr>
                <w:rFonts w:ascii="Times New Roman" w:hAnsi="Times New Roman"/>
                <w:color w:val="000000"/>
              </w:rPr>
              <w:t xml:space="preserve"> m</w:t>
            </w:r>
            <w:r w:rsidR="003F7088" w:rsidRPr="003F7088">
              <w:rPr>
                <w:rFonts w:ascii="Times New Roman" w:hAnsi="Times New Roman"/>
                <w:color w:val="000000"/>
              </w:rPr>
              <w:t>ọ</w:t>
            </w:r>
            <w:r w:rsidRPr="003F7088">
              <w:rPr>
                <w:rFonts w:ascii="Times New Roman" w:hAnsi="Times New Roman"/>
                <w:color w:val="000000"/>
              </w:rPr>
              <w:t xml:space="preserve">i gian lao </w:t>
            </w:r>
            <w:r w:rsidR="003F7088" w:rsidRPr="003F7088">
              <w:rPr>
                <w:rFonts w:ascii="Times New Roman" w:hAnsi="Times New Roman"/>
                <w:color w:val="000000"/>
              </w:rPr>
              <w:t>đã</w:t>
            </w:r>
            <w:r w:rsidRPr="003F7088">
              <w:rPr>
                <w:rFonts w:ascii="Times New Roman" w:hAnsi="Times New Roman"/>
                <w:color w:val="000000"/>
              </w:rPr>
              <w:t xml:space="preserve"> k</w:t>
            </w:r>
            <w:r w:rsidR="003F7088" w:rsidRPr="003F7088">
              <w:rPr>
                <w:rFonts w:ascii="Times New Roman" w:hAnsi="Times New Roman"/>
                <w:color w:val="000000"/>
              </w:rPr>
              <w:t>ế</w:t>
            </w:r>
            <w:r w:rsidRPr="003F7088">
              <w:rPr>
                <w:rFonts w:ascii="Times New Roman" w:hAnsi="Times New Roman"/>
                <w:color w:val="000000"/>
              </w:rPr>
              <w:t>t th</w:t>
            </w:r>
            <w:r w:rsidR="003F7088" w:rsidRPr="003F7088">
              <w:rPr>
                <w:rFonts w:ascii="Times New Roman" w:hAnsi="Times New Roman"/>
                <w:color w:val="000000"/>
              </w:rPr>
              <w:t>ú</w:t>
            </w:r>
            <w:r w:rsidRPr="003F7088">
              <w:rPr>
                <w:rFonts w:ascii="Times New Roman" w:hAnsi="Times New Roman"/>
                <w:color w:val="000000"/>
              </w:rPr>
              <w:t>c, l</w:t>
            </w:r>
            <w:r w:rsidR="003F7088" w:rsidRPr="003F7088">
              <w:rPr>
                <w:rFonts w:ascii="Times New Roman" w:hAnsi="Times New Roman"/>
                <w:color w:val="000000"/>
              </w:rPr>
              <w:t>ù</w:t>
            </w:r>
            <w:r w:rsidRPr="003F7088">
              <w:rPr>
                <w:rFonts w:ascii="Times New Roman" w:hAnsi="Times New Roman"/>
                <w:color w:val="000000"/>
              </w:rPr>
              <w:t>i v</w:t>
            </w:r>
            <w:r w:rsidR="003F7088" w:rsidRPr="003F7088">
              <w:rPr>
                <w:rFonts w:ascii="Times New Roman" w:hAnsi="Times New Roman"/>
                <w:color w:val="000000"/>
              </w:rPr>
              <w:t>ề</w:t>
            </w:r>
            <w:r w:rsidRPr="003F7088">
              <w:rPr>
                <w:rFonts w:ascii="Times New Roman" w:hAnsi="Times New Roman"/>
                <w:color w:val="000000"/>
              </w:rPr>
              <w:t xml:space="preserve"> ph</w:t>
            </w:r>
            <w:r w:rsidR="003F7088" w:rsidRPr="003F7088">
              <w:rPr>
                <w:rFonts w:ascii="Times New Roman" w:hAnsi="Times New Roman"/>
                <w:color w:val="000000"/>
              </w:rPr>
              <w:t>í</w:t>
            </w:r>
            <w:r w:rsidRPr="003F7088">
              <w:rPr>
                <w:rFonts w:ascii="Times New Roman" w:hAnsi="Times New Roman"/>
                <w:color w:val="000000"/>
              </w:rPr>
              <w:t>a sau, ng</w:t>
            </w:r>
            <w:r w:rsidR="003F7088" w:rsidRPr="003F7088">
              <w:rPr>
                <w:rFonts w:ascii="Times New Roman" w:hAnsi="Times New Roman"/>
                <w:color w:val="000000"/>
              </w:rPr>
              <w:t>ườ</w:t>
            </w:r>
            <w:r w:rsidRPr="003F7088">
              <w:rPr>
                <w:rFonts w:ascii="Times New Roman" w:hAnsi="Times New Roman"/>
                <w:color w:val="000000"/>
              </w:rPr>
              <w:t xml:space="preserve">i </w:t>
            </w:r>
            <w:r w:rsidR="003F7088" w:rsidRPr="003F7088">
              <w:rPr>
                <w:rFonts w:ascii="Times New Roman" w:hAnsi="Times New Roman"/>
                <w:color w:val="000000"/>
              </w:rPr>
              <w:t>đ</w:t>
            </w:r>
            <w:r w:rsidRPr="003F7088">
              <w:rPr>
                <w:rFonts w:ascii="Times New Roman" w:hAnsi="Times New Roman"/>
                <w:color w:val="000000"/>
              </w:rPr>
              <w:t xml:space="preserve">i </w:t>
            </w:r>
            <w:r w:rsidR="003F7088" w:rsidRPr="003F7088">
              <w:rPr>
                <w:rFonts w:ascii="Times New Roman" w:hAnsi="Times New Roman"/>
                <w:color w:val="000000"/>
              </w:rPr>
              <w:t>đườ</w:t>
            </w:r>
            <w:r w:rsidRPr="003F7088">
              <w:rPr>
                <w:rFonts w:ascii="Times New Roman" w:hAnsi="Times New Roman"/>
                <w:color w:val="000000"/>
              </w:rPr>
              <w:t>ng l</w:t>
            </w:r>
            <w:r w:rsidR="003F7088" w:rsidRPr="003F7088">
              <w:rPr>
                <w:rFonts w:ascii="Times New Roman" w:hAnsi="Times New Roman"/>
                <w:color w:val="000000"/>
              </w:rPr>
              <w:t>ê</w:t>
            </w:r>
            <w:r w:rsidRPr="003F7088">
              <w:rPr>
                <w:rFonts w:ascii="Times New Roman" w:hAnsi="Times New Roman"/>
                <w:color w:val="000000"/>
              </w:rPr>
              <w:t xml:space="preserve">n </w:t>
            </w:r>
            <w:r w:rsidR="003F7088" w:rsidRPr="003F7088">
              <w:rPr>
                <w:rFonts w:ascii="Times New Roman" w:hAnsi="Times New Roman"/>
                <w:color w:val="000000"/>
              </w:rPr>
              <w:t>đế</w:t>
            </w:r>
            <w:r w:rsidRPr="003F7088">
              <w:rPr>
                <w:rFonts w:ascii="Times New Roman" w:hAnsi="Times New Roman"/>
                <w:color w:val="000000"/>
              </w:rPr>
              <w:t xml:space="preserve">n </w:t>
            </w:r>
            <w:r w:rsidR="003F7088" w:rsidRPr="003F7088">
              <w:rPr>
                <w:rFonts w:ascii="Times New Roman" w:hAnsi="Times New Roman"/>
                <w:color w:val="000000"/>
              </w:rPr>
              <w:t>đỉ</w:t>
            </w:r>
            <w:r w:rsidRPr="003F7088">
              <w:rPr>
                <w:rFonts w:ascii="Times New Roman" w:hAnsi="Times New Roman"/>
                <w:color w:val="000000"/>
              </w:rPr>
              <w:t>nh cao ch</w:t>
            </w:r>
            <w:r w:rsidR="003F7088" w:rsidRPr="003F7088">
              <w:rPr>
                <w:rFonts w:ascii="Times New Roman" w:hAnsi="Times New Roman"/>
                <w:color w:val="000000"/>
              </w:rPr>
              <w:t>ó</w:t>
            </w:r>
            <w:r w:rsidRPr="003F7088">
              <w:rPr>
                <w:rFonts w:ascii="Times New Roman" w:hAnsi="Times New Roman"/>
                <w:color w:val="000000"/>
              </w:rPr>
              <w:t>t v</w:t>
            </w:r>
            <w:r w:rsidR="003F7088" w:rsidRPr="003F7088">
              <w:rPr>
                <w:rFonts w:ascii="Times New Roman" w:hAnsi="Times New Roman"/>
                <w:color w:val="000000"/>
              </w:rPr>
              <w:t>ó</w:t>
            </w:r>
            <w:r w:rsidRPr="003F7088">
              <w:rPr>
                <w:rFonts w:ascii="Times New Roman" w:hAnsi="Times New Roman"/>
                <w:color w:val="000000"/>
              </w:rPr>
              <w:t>t l</w:t>
            </w:r>
            <w:r w:rsidR="003F7088" w:rsidRPr="003F7088">
              <w:rPr>
                <w:rFonts w:ascii="Times New Roman" w:hAnsi="Times New Roman"/>
                <w:color w:val="000000"/>
              </w:rPr>
              <w:t>à</w:t>
            </w:r>
            <w:r w:rsidRPr="003F7088">
              <w:rPr>
                <w:rFonts w:ascii="Times New Roman" w:hAnsi="Times New Roman"/>
                <w:color w:val="000000"/>
              </w:rPr>
              <w:t xml:space="preserve"> l</w:t>
            </w:r>
            <w:r w:rsidR="003F7088" w:rsidRPr="003F7088">
              <w:rPr>
                <w:rFonts w:ascii="Times New Roman" w:hAnsi="Times New Roman"/>
                <w:color w:val="000000"/>
              </w:rPr>
              <w:t>ú</w:t>
            </w:r>
            <w:r w:rsidRPr="003F7088">
              <w:rPr>
                <w:rFonts w:ascii="Times New Roman" w:hAnsi="Times New Roman"/>
                <w:color w:val="000000"/>
              </w:rPr>
              <w:t>c gian lao nh</w:t>
            </w:r>
            <w:r w:rsidR="003F7088" w:rsidRPr="003F7088">
              <w:rPr>
                <w:rFonts w:ascii="Times New Roman" w:hAnsi="Times New Roman"/>
                <w:color w:val="000000"/>
              </w:rPr>
              <w:t>ấ</w:t>
            </w:r>
            <w:r w:rsidRPr="003F7088">
              <w:rPr>
                <w:rFonts w:ascii="Times New Roman" w:hAnsi="Times New Roman"/>
                <w:color w:val="000000"/>
              </w:rPr>
              <w:t>t nh</w:t>
            </w:r>
            <w:r w:rsidR="003F7088" w:rsidRPr="003F7088">
              <w:rPr>
                <w:rFonts w:ascii="Times New Roman" w:hAnsi="Times New Roman"/>
                <w:color w:val="000000"/>
              </w:rPr>
              <w:t>ư</w:t>
            </w:r>
            <w:r w:rsidRPr="003F7088">
              <w:rPr>
                <w:rFonts w:ascii="Times New Roman" w:hAnsi="Times New Roman"/>
                <w:color w:val="000000"/>
              </w:rPr>
              <w:t xml:space="preserve">ng </w:t>
            </w:r>
            <w:r w:rsidR="003F7088" w:rsidRPr="003F7088">
              <w:rPr>
                <w:rFonts w:ascii="Times New Roman" w:hAnsi="Times New Roman"/>
                <w:color w:val="000000"/>
              </w:rPr>
              <w:t>đồ</w:t>
            </w:r>
            <w:r w:rsidRPr="003F7088">
              <w:rPr>
                <w:rFonts w:ascii="Times New Roman" w:hAnsi="Times New Roman"/>
                <w:color w:val="000000"/>
              </w:rPr>
              <w:t>ng th</w:t>
            </w:r>
            <w:r w:rsidR="003F7088" w:rsidRPr="003F7088">
              <w:rPr>
                <w:rFonts w:ascii="Times New Roman" w:hAnsi="Times New Roman"/>
                <w:color w:val="000000"/>
              </w:rPr>
              <w:t>ờ</w:t>
            </w:r>
            <w:r w:rsidRPr="003F7088">
              <w:rPr>
                <w:rFonts w:ascii="Times New Roman" w:hAnsi="Times New Roman"/>
                <w:color w:val="000000"/>
              </w:rPr>
              <w:t>i c</w:t>
            </w:r>
            <w:r w:rsidR="003F7088" w:rsidRPr="003F7088">
              <w:rPr>
                <w:rFonts w:ascii="Times New Roman" w:hAnsi="Times New Roman"/>
                <w:color w:val="000000"/>
              </w:rPr>
              <w:t>ũ</w:t>
            </w:r>
            <w:r w:rsidRPr="003F7088">
              <w:rPr>
                <w:rFonts w:ascii="Times New Roman" w:hAnsi="Times New Roman"/>
                <w:color w:val="000000"/>
              </w:rPr>
              <w:t>ng l</w:t>
            </w:r>
            <w:r w:rsidR="003F7088" w:rsidRPr="003F7088">
              <w:rPr>
                <w:rFonts w:ascii="Times New Roman" w:hAnsi="Times New Roman"/>
                <w:color w:val="000000"/>
              </w:rPr>
              <w:t>à</w:t>
            </w:r>
            <w:r w:rsidRPr="003F7088">
              <w:rPr>
                <w:rFonts w:ascii="Times New Roman" w:hAnsi="Times New Roman"/>
                <w:color w:val="000000"/>
              </w:rPr>
              <w:t xml:space="preserve"> l</w:t>
            </w:r>
            <w:r w:rsidR="003F7088" w:rsidRPr="003F7088">
              <w:rPr>
                <w:rFonts w:ascii="Times New Roman" w:hAnsi="Times New Roman"/>
                <w:color w:val="000000"/>
              </w:rPr>
              <w:t>ú</w:t>
            </w:r>
            <w:r w:rsidRPr="003F7088">
              <w:rPr>
                <w:rFonts w:ascii="Times New Roman" w:hAnsi="Times New Roman"/>
                <w:color w:val="000000"/>
              </w:rPr>
              <w:t>c m</w:t>
            </w:r>
            <w:r w:rsidR="003F7088" w:rsidRPr="003F7088">
              <w:rPr>
                <w:rFonts w:ascii="Times New Roman" w:hAnsi="Times New Roman"/>
                <w:color w:val="000000"/>
              </w:rPr>
              <w:t>ọ</w:t>
            </w:r>
            <w:r w:rsidRPr="003F7088">
              <w:rPr>
                <w:rFonts w:ascii="Times New Roman" w:hAnsi="Times New Roman"/>
                <w:color w:val="000000"/>
              </w:rPr>
              <w:t>i kh</w:t>
            </w:r>
            <w:r w:rsidR="003F7088" w:rsidRPr="003F7088">
              <w:rPr>
                <w:rFonts w:ascii="Times New Roman" w:hAnsi="Times New Roman"/>
                <w:color w:val="000000"/>
              </w:rPr>
              <w:t>ó</w:t>
            </w:r>
            <w:r w:rsidRPr="003F7088">
              <w:rPr>
                <w:rFonts w:ascii="Times New Roman" w:hAnsi="Times New Roman"/>
                <w:color w:val="000000"/>
              </w:rPr>
              <w:t xml:space="preserve"> kh</w:t>
            </w:r>
            <w:r w:rsidR="003F7088" w:rsidRPr="003F7088">
              <w:rPr>
                <w:rFonts w:ascii="Times New Roman" w:hAnsi="Times New Roman"/>
                <w:color w:val="000000"/>
              </w:rPr>
              <w:t>ă</w:t>
            </w:r>
            <w:r w:rsidRPr="003F7088">
              <w:rPr>
                <w:rFonts w:ascii="Times New Roman" w:hAnsi="Times New Roman"/>
                <w:color w:val="000000"/>
              </w:rPr>
              <w:t>n v</w:t>
            </w:r>
            <w:r w:rsidR="003F7088" w:rsidRPr="003F7088">
              <w:rPr>
                <w:rFonts w:ascii="Times New Roman" w:hAnsi="Times New Roman"/>
                <w:color w:val="000000"/>
              </w:rPr>
              <w:t>ừ</w:t>
            </w:r>
            <w:r w:rsidRPr="003F7088">
              <w:rPr>
                <w:rFonts w:ascii="Times New Roman" w:hAnsi="Times New Roman"/>
                <w:color w:val="000000"/>
              </w:rPr>
              <w:t>a k</w:t>
            </w:r>
            <w:r w:rsidR="003F7088" w:rsidRPr="003F7088">
              <w:rPr>
                <w:rFonts w:ascii="Times New Roman" w:hAnsi="Times New Roman"/>
                <w:color w:val="000000"/>
              </w:rPr>
              <w:t>ế</w:t>
            </w:r>
            <w:r w:rsidRPr="003F7088">
              <w:rPr>
                <w:rFonts w:ascii="Times New Roman" w:hAnsi="Times New Roman"/>
                <w:color w:val="000000"/>
              </w:rPr>
              <w:t>t th</w:t>
            </w:r>
            <w:r w:rsidR="003F7088" w:rsidRPr="003F7088">
              <w:rPr>
                <w:rFonts w:ascii="Times New Roman" w:hAnsi="Times New Roman"/>
                <w:color w:val="000000"/>
              </w:rPr>
              <w:t>ú</w:t>
            </w:r>
            <w:r w:rsidRPr="003F7088">
              <w:rPr>
                <w:rFonts w:ascii="Times New Roman" w:hAnsi="Times New Roman"/>
                <w:color w:val="000000"/>
              </w:rPr>
              <w:t>c, ng</w:t>
            </w:r>
            <w:r w:rsidR="003F7088" w:rsidRPr="003F7088">
              <w:rPr>
                <w:rFonts w:ascii="Times New Roman" w:hAnsi="Times New Roman"/>
                <w:color w:val="000000"/>
              </w:rPr>
              <w:t>ườ</w:t>
            </w:r>
            <w:r w:rsidRPr="003F7088">
              <w:rPr>
                <w:rFonts w:ascii="Times New Roman" w:hAnsi="Times New Roman"/>
                <w:color w:val="000000"/>
              </w:rPr>
              <w:t xml:space="preserve">i </w:t>
            </w:r>
            <w:r w:rsidR="003F7088" w:rsidRPr="003F7088">
              <w:rPr>
                <w:rFonts w:ascii="Times New Roman" w:hAnsi="Times New Roman"/>
                <w:color w:val="000000"/>
              </w:rPr>
              <w:t>đ</w:t>
            </w:r>
            <w:r w:rsidRPr="003F7088">
              <w:rPr>
                <w:rFonts w:ascii="Times New Roman" w:hAnsi="Times New Roman"/>
                <w:color w:val="000000"/>
              </w:rPr>
              <w:t xml:space="preserve">i </w:t>
            </w:r>
            <w:r w:rsidR="003F7088" w:rsidRPr="003F7088">
              <w:rPr>
                <w:rFonts w:ascii="Times New Roman" w:hAnsi="Times New Roman"/>
                <w:color w:val="000000"/>
              </w:rPr>
              <w:t>đườ</w:t>
            </w:r>
            <w:r w:rsidRPr="003F7088">
              <w:rPr>
                <w:rFonts w:ascii="Times New Roman" w:hAnsi="Times New Roman"/>
                <w:color w:val="000000"/>
              </w:rPr>
              <w:t xml:space="preserve">ng </w:t>
            </w:r>
            <w:r w:rsidR="003F7088" w:rsidRPr="003F7088">
              <w:rPr>
                <w:rFonts w:ascii="Times New Roman" w:hAnsi="Times New Roman"/>
                <w:color w:val="000000"/>
              </w:rPr>
              <w:t>đã</w:t>
            </w:r>
            <w:r w:rsidRPr="003F7088">
              <w:rPr>
                <w:rFonts w:ascii="Times New Roman" w:hAnsi="Times New Roman"/>
                <w:color w:val="000000"/>
              </w:rPr>
              <w:t xml:space="preserve"> </w:t>
            </w:r>
            <w:r w:rsidR="003F7088" w:rsidRPr="003F7088">
              <w:rPr>
                <w:rFonts w:ascii="Times New Roman" w:hAnsi="Times New Roman"/>
                <w:color w:val="000000"/>
              </w:rPr>
              <w:t>đứ</w:t>
            </w:r>
            <w:r w:rsidRPr="003F7088">
              <w:rPr>
                <w:rFonts w:ascii="Times New Roman" w:hAnsi="Times New Roman"/>
                <w:color w:val="000000"/>
              </w:rPr>
              <w:t>ng tr</w:t>
            </w:r>
            <w:r w:rsidR="003F7088" w:rsidRPr="003F7088">
              <w:rPr>
                <w:rFonts w:ascii="Times New Roman" w:hAnsi="Times New Roman"/>
                <w:color w:val="000000"/>
              </w:rPr>
              <w:t>ê</w:t>
            </w:r>
            <w:r w:rsidRPr="003F7088">
              <w:rPr>
                <w:rFonts w:ascii="Times New Roman" w:hAnsi="Times New Roman"/>
                <w:color w:val="000000"/>
              </w:rPr>
              <w:t xml:space="preserve">n cao </w:t>
            </w:r>
            <w:r w:rsidR="003F7088" w:rsidRPr="003F7088">
              <w:rPr>
                <w:rFonts w:ascii="Times New Roman" w:hAnsi="Times New Roman"/>
                <w:color w:val="000000"/>
              </w:rPr>
              <w:t>đ</w:t>
            </w:r>
            <w:r w:rsidRPr="003F7088">
              <w:rPr>
                <w:rFonts w:ascii="Times New Roman" w:hAnsi="Times New Roman"/>
                <w:color w:val="000000"/>
              </w:rPr>
              <w:t>i</w:t>
            </w:r>
            <w:r w:rsidR="003F7088" w:rsidRPr="003F7088">
              <w:rPr>
                <w:rFonts w:ascii="Times New Roman" w:hAnsi="Times New Roman"/>
                <w:color w:val="000000"/>
              </w:rPr>
              <w:t>ể</w:t>
            </w:r>
            <w:r w:rsidRPr="003F7088">
              <w:rPr>
                <w:rFonts w:ascii="Times New Roman" w:hAnsi="Times New Roman"/>
                <w:color w:val="000000"/>
              </w:rPr>
              <w:t>m t</w:t>
            </w:r>
            <w:r w:rsidR="003F7088" w:rsidRPr="003F7088">
              <w:rPr>
                <w:rFonts w:ascii="Times New Roman" w:hAnsi="Times New Roman"/>
                <w:color w:val="000000"/>
              </w:rPr>
              <w:t>ộ</w:t>
            </w:r>
            <w:r w:rsidRPr="003F7088">
              <w:rPr>
                <w:rFonts w:ascii="Times New Roman" w:hAnsi="Times New Roman"/>
                <w:color w:val="000000"/>
              </w:rPr>
              <w:t>t c</w:t>
            </w:r>
            <w:r w:rsidR="003F7088" w:rsidRPr="003F7088">
              <w:rPr>
                <w:rFonts w:ascii="Times New Roman" w:hAnsi="Times New Roman"/>
                <w:color w:val="000000"/>
              </w:rPr>
              <w:t>ù</w:t>
            </w:r>
            <w:r w:rsidRPr="003F7088">
              <w:rPr>
                <w:rFonts w:ascii="Times New Roman" w:hAnsi="Times New Roman"/>
                <w:color w:val="000000"/>
              </w:rPr>
              <w:t>ng.</w:t>
            </w:r>
          </w:p>
          <w:p w:rsidR="0008295A" w:rsidRPr="003F7088" w:rsidRDefault="0008295A" w:rsidP="00FB2FF5">
            <w:pPr>
              <w:jc w:val="both"/>
              <w:rPr>
                <w:rFonts w:ascii="Times New Roman" w:hAnsi="Times New Roman"/>
                <w:color w:val="000000"/>
              </w:rPr>
            </w:pPr>
            <w:r w:rsidRPr="003F7088">
              <w:rPr>
                <w:rFonts w:ascii="Times New Roman" w:hAnsi="Times New Roman"/>
                <w:color w:val="000000"/>
              </w:rPr>
              <w:lastRenderedPageBreak/>
              <w:t>- C</w:t>
            </w:r>
            <w:r w:rsidR="003F7088" w:rsidRPr="003F7088">
              <w:rPr>
                <w:rFonts w:ascii="Times New Roman" w:hAnsi="Times New Roman"/>
                <w:color w:val="000000"/>
              </w:rPr>
              <w:t>ả</w:t>
            </w:r>
            <w:r w:rsidRPr="003F7088">
              <w:rPr>
                <w:rFonts w:ascii="Times New Roman" w:hAnsi="Times New Roman"/>
                <w:color w:val="000000"/>
              </w:rPr>
              <w:t xml:space="preserve"> m</w:t>
            </w:r>
            <w:r w:rsidR="003F7088" w:rsidRPr="003F7088">
              <w:rPr>
                <w:rFonts w:ascii="Times New Roman" w:hAnsi="Times New Roman"/>
                <w:color w:val="000000"/>
              </w:rPr>
              <w:t>ộ</w:t>
            </w:r>
            <w:r w:rsidRPr="003F7088">
              <w:rPr>
                <w:rFonts w:ascii="Times New Roman" w:hAnsi="Times New Roman"/>
                <w:color w:val="000000"/>
              </w:rPr>
              <w:t>t ch</w:t>
            </w:r>
            <w:r w:rsidR="003F7088" w:rsidRPr="003F7088">
              <w:rPr>
                <w:rFonts w:ascii="Times New Roman" w:hAnsi="Times New Roman"/>
                <w:color w:val="000000"/>
              </w:rPr>
              <w:t>ặ</w:t>
            </w:r>
            <w:r w:rsidRPr="003F7088">
              <w:rPr>
                <w:rFonts w:ascii="Times New Roman" w:hAnsi="Times New Roman"/>
                <w:color w:val="000000"/>
              </w:rPr>
              <w:t xml:space="preserve">ng </w:t>
            </w:r>
            <w:r w:rsidR="003F7088" w:rsidRPr="003F7088">
              <w:rPr>
                <w:rFonts w:ascii="Times New Roman" w:hAnsi="Times New Roman"/>
                <w:color w:val="000000"/>
              </w:rPr>
              <w:t>đườ</w:t>
            </w:r>
            <w:r w:rsidRPr="003F7088">
              <w:rPr>
                <w:rFonts w:ascii="Times New Roman" w:hAnsi="Times New Roman"/>
                <w:color w:val="000000"/>
              </w:rPr>
              <w:t xml:space="preserve">ng gian lao </w:t>
            </w:r>
            <w:r w:rsidR="003F7088" w:rsidRPr="003F7088">
              <w:rPr>
                <w:rFonts w:ascii="Times New Roman" w:hAnsi="Times New Roman"/>
                <w:color w:val="000000"/>
              </w:rPr>
              <w:t>đã</w:t>
            </w:r>
            <w:r w:rsidRPr="003F7088">
              <w:rPr>
                <w:rFonts w:ascii="Times New Roman" w:hAnsi="Times New Roman"/>
                <w:color w:val="000000"/>
              </w:rPr>
              <w:t xml:space="preserve"> k</w:t>
            </w:r>
            <w:r w:rsidR="003F7088" w:rsidRPr="003F7088">
              <w:rPr>
                <w:rFonts w:ascii="Times New Roman" w:hAnsi="Times New Roman"/>
                <w:color w:val="000000"/>
              </w:rPr>
              <w:t>ế</w:t>
            </w:r>
            <w:r w:rsidRPr="003F7088">
              <w:rPr>
                <w:rFonts w:ascii="Times New Roman" w:hAnsi="Times New Roman"/>
                <w:color w:val="000000"/>
              </w:rPr>
              <w:t>t th</w:t>
            </w:r>
            <w:r w:rsidR="003F7088" w:rsidRPr="003F7088">
              <w:rPr>
                <w:rFonts w:ascii="Times New Roman" w:hAnsi="Times New Roman"/>
                <w:color w:val="000000"/>
              </w:rPr>
              <w:t>ú</w:t>
            </w:r>
            <w:r w:rsidRPr="003F7088">
              <w:rPr>
                <w:rFonts w:ascii="Times New Roman" w:hAnsi="Times New Roman"/>
                <w:color w:val="000000"/>
              </w:rPr>
              <w:t>c, h/a nh</w:t>
            </w:r>
            <w:r w:rsidR="003F7088" w:rsidRPr="003F7088">
              <w:rPr>
                <w:rFonts w:ascii="Times New Roman" w:hAnsi="Times New Roman"/>
                <w:color w:val="000000"/>
              </w:rPr>
              <w:t>â</w:t>
            </w:r>
            <w:r w:rsidRPr="003F7088">
              <w:rPr>
                <w:rFonts w:ascii="Times New Roman" w:hAnsi="Times New Roman"/>
                <w:color w:val="000000"/>
              </w:rPr>
              <w:t>n v</w:t>
            </w:r>
            <w:r w:rsidR="003F7088" w:rsidRPr="003F7088">
              <w:rPr>
                <w:rFonts w:ascii="Times New Roman" w:hAnsi="Times New Roman"/>
                <w:color w:val="000000"/>
              </w:rPr>
              <w:t>ậ</w:t>
            </w:r>
            <w:r w:rsidRPr="003F7088">
              <w:rPr>
                <w:rFonts w:ascii="Times New Roman" w:hAnsi="Times New Roman"/>
                <w:color w:val="000000"/>
              </w:rPr>
              <w:t>t tr</w:t>
            </w:r>
            <w:r w:rsidR="003F7088" w:rsidRPr="003F7088">
              <w:rPr>
                <w:rFonts w:ascii="Times New Roman" w:hAnsi="Times New Roman"/>
                <w:color w:val="000000"/>
              </w:rPr>
              <w:t>ữ</w:t>
            </w:r>
            <w:r w:rsidRPr="003F7088">
              <w:rPr>
                <w:rFonts w:ascii="Times New Roman" w:hAnsi="Times New Roman"/>
                <w:color w:val="000000"/>
              </w:rPr>
              <w:t xml:space="preserve"> t</w:t>
            </w:r>
            <w:r w:rsidR="003F7088" w:rsidRPr="003F7088">
              <w:rPr>
                <w:rFonts w:ascii="Times New Roman" w:hAnsi="Times New Roman"/>
                <w:color w:val="000000"/>
              </w:rPr>
              <w:t>ì</w:t>
            </w:r>
            <w:r w:rsidRPr="003F7088">
              <w:rPr>
                <w:rFonts w:ascii="Times New Roman" w:hAnsi="Times New Roman"/>
                <w:color w:val="000000"/>
              </w:rPr>
              <w:t>nh kh</w:t>
            </w:r>
            <w:r w:rsidR="003F7088" w:rsidRPr="003F7088">
              <w:rPr>
                <w:rFonts w:ascii="Times New Roman" w:hAnsi="Times New Roman"/>
                <w:color w:val="000000"/>
              </w:rPr>
              <w:t>ô</w:t>
            </w:r>
            <w:r w:rsidRPr="003F7088">
              <w:rPr>
                <w:rFonts w:ascii="Times New Roman" w:hAnsi="Times New Roman"/>
                <w:color w:val="000000"/>
              </w:rPr>
              <w:t>ng c</w:t>
            </w:r>
            <w:r w:rsidR="003F7088" w:rsidRPr="003F7088">
              <w:rPr>
                <w:rFonts w:ascii="Times New Roman" w:hAnsi="Times New Roman"/>
                <w:color w:val="000000"/>
              </w:rPr>
              <w:t>ò</w:t>
            </w:r>
            <w:r w:rsidRPr="003F7088">
              <w:rPr>
                <w:rFonts w:ascii="Times New Roman" w:hAnsi="Times New Roman"/>
                <w:color w:val="000000"/>
              </w:rPr>
              <w:t>n l</w:t>
            </w:r>
            <w:r w:rsidR="003F7088" w:rsidRPr="003F7088">
              <w:rPr>
                <w:rFonts w:ascii="Times New Roman" w:hAnsi="Times New Roman"/>
                <w:color w:val="000000"/>
              </w:rPr>
              <w:t>à</w:t>
            </w:r>
            <w:r w:rsidRPr="003F7088">
              <w:rPr>
                <w:rFonts w:ascii="Times New Roman" w:hAnsi="Times New Roman"/>
                <w:color w:val="000000"/>
              </w:rPr>
              <w:t xml:space="preserve"> ng</w:t>
            </w:r>
            <w:r w:rsidR="003F7088" w:rsidRPr="003F7088">
              <w:rPr>
                <w:rFonts w:ascii="Times New Roman" w:hAnsi="Times New Roman"/>
                <w:color w:val="000000"/>
              </w:rPr>
              <w:t>ườ</w:t>
            </w:r>
            <w:r w:rsidRPr="003F7088">
              <w:rPr>
                <w:rFonts w:ascii="Times New Roman" w:hAnsi="Times New Roman"/>
                <w:color w:val="000000"/>
              </w:rPr>
              <w:t xml:space="preserve">i </w:t>
            </w:r>
            <w:r w:rsidR="003F7088" w:rsidRPr="003F7088">
              <w:rPr>
                <w:rFonts w:ascii="Times New Roman" w:hAnsi="Times New Roman"/>
                <w:color w:val="000000"/>
              </w:rPr>
              <w:t>đ</w:t>
            </w:r>
            <w:r w:rsidRPr="003F7088">
              <w:rPr>
                <w:rFonts w:ascii="Times New Roman" w:hAnsi="Times New Roman"/>
                <w:color w:val="000000"/>
              </w:rPr>
              <w:t xml:space="preserve">i </w:t>
            </w:r>
            <w:r w:rsidR="003F7088" w:rsidRPr="003F7088">
              <w:rPr>
                <w:rFonts w:ascii="Times New Roman" w:hAnsi="Times New Roman"/>
                <w:color w:val="000000"/>
              </w:rPr>
              <w:t>đườ</w:t>
            </w:r>
            <w:r w:rsidRPr="003F7088">
              <w:rPr>
                <w:rFonts w:ascii="Times New Roman" w:hAnsi="Times New Roman"/>
                <w:color w:val="000000"/>
              </w:rPr>
              <w:t>ng n</w:t>
            </w:r>
            <w:r w:rsidR="003F7088" w:rsidRPr="003F7088">
              <w:rPr>
                <w:rFonts w:ascii="Times New Roman" w:hAnsi="Times New Roman"/>
                <w:color w:val="000000"/>
              </w:rPr>
              <w:t>ú</w:t>
            </w:r>
            <w:r w:rsidRPr="003F7088">
              <w:rPr>
                <w:rFonts w:ascii="Times New Roman" w:hAnsi="Times New Roman"/>
                <w:color w:val="000000"/>
              </w:rPr>
              <w:t>i v</w:t>
            </w:r>
            <w:r w:rsidR="003F7088" w:rsidRPr="003F7088">
              <w:rPr>
                <w:rFonts w:ascii="Times New Roman" w:hAnsi="Times New Roman"/>
                <w:color w:val="000000"/>
              </w:rPr>
              <w:t>ô</w:t>
            </w:r>
            <w:r w:rsidRPr="003F7088">
              <w:rPr>
                <w:rFonts w:ascii="Times New Roman" w:hAnsi="Times New Roman"/>
                <w:color w:val="000000"/>
              </w:rPr>
              <w:t xml:space="preserve"> c</w:t>
            </w:r>
            <w:r w:rsidR="003F7088" w:rsidRPr="003F7088">
              <w:rPr>
                <w:rFonts w:ascii="Times New Roman" w:hAnsi="Times New Roman"/>
                <w:color w:val="000000"/>
              </w:rPr>
              <w:t>ù</w:t>
            </w:r>
            <w:r w:rsidRPr="003F7088">
              <w:rPr>
                <w:rFonts w:ascii="Times New Roman" w:hAnsi="Times New Roman"/>
                <w:color w:val="000000"/>
              </w:rPr>
              <w:t>ng c</w:t>
            </w:r>
            <w:r w:rsidR="003F7088" w:rsidRPr="003F7088">
              <w:rPr>
                <w:rFonts w:ascii="Times New Roman" w:hAnsi="Times New Roman"/>
                <w:color w:val="000000"/>
              </w:rPr>
              <w:t>ự</w:t>
            </w:r>
            <w:r w:rsidRPr="003F7088">
              <w:rPr>
                <w:rFonts w:ascii="Times New Roman" w:hAnsi="Times New Roman"/>
                <w:color w:val="000000"/>
              </w:rPr>
              <w:t>c kh</w:t>
            </w:r>
            <w:r w:rsidR="003F7088" w:rsidRPr="003F7088">
              <w:rPr>
                <w:rFonts w:ascii="Times New Roman" w:hAnsi="Times New Roman"/>
                <w:color w:val="000000"/>
              </w:rPr>
              <w:t>ổ</w:t>
            </w:r>
            <w:r w:rsidRPr="003F7088">
              <w:rPr>
                <w:rFonts w:ascii="Times New Roman" w:hAnsi="Times New Roman"/>
                <w:color w:val="000000"/>
              </w:rPr>
              <w:t xml:space="preserve"> tr</w:t>
            </w:r>
            <w:r w:rsidR="003F7088" w:rsidRPr="003F7088">
              <w:rPr>
                <w:rFonts w:ascii="Times New Roman" w:hAnsi="Times New Roman"/>
                <w:color w:val="000000"/>
              </w:rPr>
              <w:t>ướ</w:t>
            </w:r>
            <w:r w:rsidRPr="003F7088">
              <w:rPr>
                <w:rFonts w:ascii="Times New Roman" w:hAnsi="Times New Roman"/>
                <w:color w:val="000000"/>
              </w:rPr>
              <w:t>c m</w:t>
            </w:r>
            <w:r w:rsidR="003F7088" w:rsidRPr="003F7088">
              <w:rPr>
                <w:rFonts w:ascii="Times New Roman" w:hAnsi="Times New Roman"/>
                <w:color w:val="000000"/>
              </w:rPr>
              <w:t>ắ</w:t>
            </w:r>
            <w:r w:rsidRPr="003F7088">
              <w:rPr>
                <w:rFonts w:ascii="Times New Roman" w:hAnsi="Times New Roman"/>
                <w:color w:val="000000"/>
              </w:rPr>
              <w:t>t sau l</w:t>
            </w:r>
            <w:r w:rsidR="003F7088" w:rsidRPr="003F7088">
              <w:rPr>
                <w:rFonts w:ascii="Times New Roman" w:hAnsi="Times New Roman"/>
                <w:color w:val="000000"/>
              </w:rPr>
              <w:t>ư</w:t>
            </w:r>
            <w:r w:rsidRPr="003F7088">
              <w:rPr>
                <w:rFonts w:ascii="Times New Roman" w:hAnsi="Times New Roman"/>
                <w:color w:val="000000"/>
              </w:rPr>
              <w:t xml:space="preserve">ng </w:t>
            </w:r>
            <w:r w:rsidR="003F7088" w:rsidRPr="003F7088">
              <w:rPr>
                <w:rFonts w:ascii="Times New Roman" w:hAnsi="Times New Roman"/>
                <w:color w:val="000000"/>
              </w:rPr>
              <w:t>đề</w:t>
            </w:r>
            <w:r w:rsidRPr="003F7088">
              <w:rPr>
                <w:rFonts w:ascii="Times New Roman" w:hAnsi="Times New Roman"/>
                <w:color w:val="000000"/>
              </w:rPr>
              <w:t>u l</w:t>
            </w:r>
            <w:r w:rsidR="003F7088" w:rsidRPr="003F7088">
              <w:rPr>
                <w:rFonts w:ascii="Times New Roman" w:hAnsi="Times New Roman"/>
                <w:color w:val="000000"/>
              </w:rPr>
              <w:t>à</w:t>
            </w:r>
            <w:r w:rsidRPr="003F7088">
              <w:rPr>
                <w:rFonts w:ascii="Times New Roman" w:hAnsi="Times New Roman"/>
                <w:color w:val="000000"/>
              </w:rPr>
              <w:t xml:space="preserve"> n</w:t>
            </w:r>
            <w:r w:rsidR="003F7088" w:rsidRPr="003F7088">
              <w:rPr>
                <w:rFonts w:ascii="Times New Roman" w:hAnsi="Times New Roman"/>
                <w:color w:val="000000"/>
              </w:rPr>
              <w:t>ú</w:t>
            </w:r>
            <w:r w:rsidRPr="003F7088">
              <w:rPr>
                <w:rFonts w:ascii="Times New Roman" w:hAnsi="Times New Roman"/>
                <w:color w:val="000000"/>
              </w:rPr>
              <w:t>i non, m</w:t>
            </w:r>
            <w:r w:rsidR="003F7088" w:rsidRPr="003F7088">
              <w:rPr>
                <w:rFonts w:ascii="Times New Roman" w:hAnsi="Times New Roman"/>
                <w:color w:val="000000"/>
              </w:rPr>
              <w:t>à</w:t>
            </w:r>
            <w:r w:rsidRPr="003F7088">
              <w:rPr>
                <w:rFonts w:ascii="Times New Roman" w:hAnsi="Times New Roman"/>
                <w:color w:val="000000"/>
              </w:rPr>
              <w:t xml:space="preserve"> </w:t>
            </w:r>
            <w:r w:rsidR="003F7088" w:rsidRPr="003F7088">
              <w:rPr>
                <w:rFonts w:ascii="Times New Roman" w:hAnsi="Times New Roman"/>
                <w:color w:val="000000"/>
              </w:rPr>
              <w:t>đã</w:t>
            </w:r>
            <w:r w:rsidRPr="003F7088">
              <w:rPr>
                <w:rFonts w:ascii="Times New Roman" w:hAnsi="Times New Roman"/>
                <w:color w:val="000000"/>
              </w:rPr>
              <w:t xml:space="preserve"> tr</w:t>
            </w:r>
            <w:r w:rsidR="003F7088" w:rsidRPr="003F7088">
              <w:rPr>
                <w:rFonts w:ascii="Times New Roman" w:hAnsi="Times New Roman"/>
                <w:color w:val="000000"/>
              </w:rPr>
              <w:t>ở</w:t>
            </w:r>
            <w:r w:rsidRPr="003F7088">
              <w:rPr>
                <w:rFonts w:ascii="Times New Roman" w:hAnsi="Times New Roman"/>
                <w:color w:val="000000"/>
              </w:rPr>
              <w:t xml:space="preserve"> th</w:t>
            </w:r>
            <w:r w:rsidR="003F7088" w:rsidRPr="003F7088">
              <w:rPr>
                <w:rFonts w:ascii="Times New Roman" w:hAnsi="Times New Roman"/>
                <w:color w:val="000000"/>
              </w:rPr>
              <w:t>à</w:t>
            </w:r>
            <w:r w:rsidRPr="003F7088">
              <w:rPr>
                <w:rFonts w:ascii="Times New Roman" w:hAnsi="Times New Roman"/>
                <w:color w:val="000000"/>
              </w:rPr>
              <w:t>nh ng</w:t>
            </w:r>
            <w:r w:rsidR="003F7088" w:rsidRPr="003F7088">
              <w:rPr>
                <w:rFonts w:ascii="Times New Roman" w:hAnsi="Times New Roman"/>
                <w:color w:val="000000"/>
              </w:rPr>
              <w:t>ườ</w:t>
            </w:r>
            <w:r w:rsidRPr="003F7088">
              <w:rPr>
                <w:rFonts w:ascii="Times New Roman" w:hAnsi="Times New Roman"/>
                <w:color w:val="000000"/>
              </w:rPr>
              <w:t>i kh</w:t>
            </w:r>
            <w:r w:rsidR="003F7088" w:rsidRPr="003F7088">
              <w:rPr>
                <w:rFonts w:ascii="Times New Roman" w:hAnsi="Times New Roman"/>
                <w:color w:val="000000"/>
              </w:rPr>
              <w:t>á</w:t>
            </w:r>
            <w:r w:rsidRPr="003F7088">
              <w:rPr>
                <w:rFonts w:ascii="Times New Roman" w:hAnsi="Times New Roman"/>
                <w:color w:val="000000"/>
              </w:rPr>
              <w:t>ch du l</w:t>
            </w:r>
            <w:r w:rsidR="003F7088" w:rsidRPr="003F7088">
              <w:rPr>
                <w:rFonts w:ascii="Times New Roman" w:hAnsi="Times New Roman"/>
                <w:color w:val="000000"/>
              </w:rPr>
              <w:t>ị</w:t>
            </w:r>
            <w:r w:rsidRPr="003F7088">
              <w:rPr>
                <w:rFonts w:ascii="Times New Roman" w:hAnsi="Times New Roman"/>
                <w:color w:val="000000"/>
              </w:rPr>
              <w:t xml:space="preserve">ch </w:t>
            </w:r>
            <w:r w:rsidR="003F7088" w:rsidRPr="003F7088">
              <w:rPr>
                <w:rFonts w:ascii="Times New Roman" w:hAnsi="Times New Roman"/>
                <w:color w:val="000000"/>
              </w:rPr>
              <w:t>đã</w:t>
            </w:r>
            <w:r w:rsidRPr="003F7088">
              <w:rPr>
                <w:rFonts w:ascii="Times New Roman" w:hAnsi="Times New Roman"/>
                <w:color w:val="000000"/>
              </w:rPr>
              <w:t xml:space="preserve"> </w:t>
            </w:r>
            <w:r w:rsidR="003F7088" w:rsidRPr="003F7088">
              <w:rPr>
                <w:rFonts w:ascii="Times New Roman" w:hAnsi="Times New Roman"/>
                <w:color w:val="000000"/>
              </w:rPr>
              <w:t>đ</w:t>
            </w:r>
            <w:r w:rsidRPr="003F7088">
              <w:rPr>
                <w:rFonts w:ascii="Times New Roman" w:hAnsi="Times New Roman"/>
                <w:color w:val="000000"/>
              </w:rPr>
              <w:t xml:space="preserve">i </w:t>
            </w:r>
            <w:r w:rsidR="003F7088" w:rsidRPr="003F7088">
              <w:rPr>
                <w:rFonts w:ascii="Times New Roman" w:hAnsi="Times New Roman"/>
                <w:color w:val="000000"/>
              </w:rPr>
              <w:t>đế</w:t>
            </w:r>
            <w:r w:rsidRPr="003F7088">
              <w:rPr>
                <w:rFonts w:ascii="Times New Roman" w:hAnsi="Times New Roman"/>
                <w:color w:val="000000"/>
              </w:rPr>
              <w:t xml:space="preserve">n </w:t>
            </w:r>
            <w:r w:rsidR="003F7088" w:rsidRPr="003F7088">
              <w:rPr>
                <w:rFonts w:ascii="Times New Roman" w:hAnsi="Times New Roman"/>
                <w:color w:val="000000"/>
              </w:rPr>
              <w:t>đượ</w:t>
            </w:r>
            <w:r w:rsidRPr="003F7088">
              <w:rPr>
                <w:rFonts w:ascii="Times New Roman" w:hAnsi="Times New Roman"/>
                <w:color w:val="000000"/>
              </w:rPr>
              <w:t>c v</w:t>
            </w:r>
            <w:r w:rsidR="003F7088" w:rsidRPr="003F7088">
              <w:rPr>
                <w:rFonts w:ascii="Times New Roman" w:hAnsi="Times New Roman"/>
                <w:color w:val="000000"/>
              </w:rPr>
              <w:t>ị</w:t>
            </w:r>
            <w:r w:rsidRPr="003F7088">
              <w:rPr>
                <w:rFonts w:ascii="Times New Roman" w:hAnsi="Times New Roman"/>
                <w:color w:val="000000"/>
              </w:rPr>
              <w:t xml:space="preserve"> tr</w:t>
            </w:r>
            <w:r w:rsidR="003F7088" w:rsidRPr="003F7088">
              <w:rPr>
                <w:rFonts w:ascii="Times New Roman" w:hAnsi="Times New Roman"/>
                <w:color w:val="000000"/>
              </w:rPr>
              <w:t>í</w:t>
            </w:r>
            <w:r w:rsidRPr="003F7088">
              <w:rPr>
                <w:rFonts w:ascii="Times New Roman" w:hAnsi="Times New Roman"/>
                <w:color w:val="000000"/>
              </w:rPr>
              <w:t xml:space="preserve"> cao nh</w:t>
            </w:r>
            <w:r w:rsidR="003F7088" w:rsidRPr="003F7088">
              <w:rPr>
                <w:rFonts w:ascii="Times New Roman" w:hAnsi="Times New Roman"/>
                <w:color w:val="000000"/>
              </w:rPr>
              <w:t>ấ</w:t>
            </w:r>
            <w:r w:rsidRPr="003F7088">
              <w:rPr>
                <w:rFonts w:ascii="Times New Roman" w:hAnsi="Times New Roman"/>
                <w:color w:val="000000"/>
              </w:rPr>
              <w:t xml:space="preserve">t </w:t>
            </w:r>
            <w:r w:rsidR="003F7088" w:rsidRPr="003F7088">
              <w:rPr>
                <w:rFonts w:ascii="Times New Roman" w:hAnsi="Times New Roman"/>
                <w:color w:val="000000"/>
              </w:rPr>
              <w:t>để</w:t>
            </w:r>
            <w:r w:rsidRPr="003F7088">
              <w:rPr>
                <w:rFonts w:ascii="Times New Roman" w:hAnsi="Times New Roman"/>
                <w:color w:val="000000"/>
              </w:rPr>
              <w:t xml:space="preserve"> tha h</w:t>
            </w:r>
            <w:r w:rsidR="003F7088" w:rsidRPr="003F7088">
              <w:rPr>
                <w:rFonts w:ascii="Times New Roman" w:hAnsi="Times New Roman"/>
                <w:color w:val="000000"/>
              </w:rPr>
              <w:t>ồ</w:t>
            </w:r>
            <w:r w:rsidRPr="003F7088">
              <w:rPr>
                <w:rFonts w:ascii="Times New Roman" w:hAnsi="Times New Roman"/>
                <w:color w:val="000000"/>
              </w:rPr>
              <w:t xml:space="preserve"> th</w:t>
            </w:r>
            <w:r w:rsidR="003F7088" w:rsidRPr="003F7088">
              <w:rPr>
                <w:rFonts w:ascii="Times New Roman" w:hAnsi="Times New Roman"/>
                <w:color w:val="000000"/>
              </w:rPr>
              <w:t>ưở</w:t>
            </w:r>
            <w:r w:rsidRPr="003F7088">
              <w:rPr>
                <w:rFonts w:ascii="Times New Roman" w:hAnsi="Times New Roman"/>
                <w:color w:val="000000"/>
              </w:rPr>
              <w:t>ng ngo</w:t>
            </w:r>
            <w:r w:rsidR="003F7088" w:rsidRPr="003F7088">
              <w:rPr>
                <w:rFonts w:ascii="Times New Roman" w:hAnsi="Times New Roman"/>
                <w:color w:val="000000"/>
              </w:rPr>
              <w:t>ạ</w:t>
            </w:r>
            <w:r w:rsidRPr="003F7088">
              <w:rPr>
                <w:rFonts w:ascii="Times New Roman" w:hAnsi="Times New Roman"/>
                <w:color w:val="000000"/>
              </w:rPr>
              <w:t>n phonh c</w:t>
            </w:r>
            <w:r w:rsidR="003F7088" w:rsidRPr="003F7088">
              <w:rPr>
                <w:rFonts w:ascii="Times New Roman" w:hAnsi="Times New Roman"/>
                <w:color w:val="000000"/>
              </w:rPr>
              <w:t>ả</w:t>
            </w:r>
            <w:r w:rsidRPr="003F7088">
              <w:rPr>
                <w:rFonts w:ascii="Times New Roman" w:hAnsi="Times New Roman"/>
                <w:color w:val="000000"/>
              </w:rPr>
              <w:t>nh n</w:t>
            </w:r>
            <w:r w:rsidR="003F7088" w:rsidRPr="003F7088">
              <w:rPr>
                <w:rFonts w:ascii="Times New Roman" w:hAnsi="Times New Roman"/>
                <w:color w:val="000000"/>
              </w:rPr>
              <w:t>ú</w:t>
            </w:r>
            <w:r w:rsidRPr="003F7088">
              <w:rPr>
                <w:rFonts w:ascii="Times New Roman" w:hAnsi="Times New Roman"/>
                <w:color w:val="000000"/>
              </w:rPr>
              <w:t>i non h</w:t>
            </w:r>
            <w:r w:rsidR="003F7088" w:rsidRPr="003F7088">
              <w:rPr>
                <w:rFonts w:ascii="Times New Roman" w:hAnsi="Times New Roman"/>
                <w:color w:val="000000"/>
              </w:rPr>
              <w:t>ù</w:t>
            </w:r>
            <w:r w:rsidRPr="003F7088">
              <w:rPr>
                <w:rFonts w:ascii="Times New Roman" w:hAnsi="Times New Roman"/>
                <w:color w:val="000000"/>
              </w:rPr>
              <w:t>ng v</w:t>
            </w:r>
            <w:r w:rsidR="003F7088" w:rsidRPr="003F7088">
              <w:rPr>
                <w:rFonts w:ascii="Times New Roman" w:hAnsi="Times New Roman"/>
                <w:color w:val="000000"/>
              </w:rPr>
              <w:t>ĩ</w:t>
            </w:r>
            <w:r w:rsidRPr="003F7088">
              <w:rPr>
                <w:rFonts w:ascii="Times New Roman" w:hAnsi="Times New Roman"/>
                <w:color w:val="000000"/>
              </w:rPr>
              <w:t xml:space="preserve"> bao la tr</w:t>
            </w:r>
            <w:r w:rsidR="003F7088" w:rsidRPr="003F7088">
              <w:rPr>
                <w:rFonts w:ascii="Times New Roman" w:hAnsi="Times New Roman"/>
                <w:color w:val="000000"/>
              </w:rPr>
              <w:t>ả</w:t>
            </w:r>
            <w:r w:rsidRPr="003F7088">
              <w:rPr>
                <w:rFonts w:ascii="Times New Roman" w:hAnsi="Times New Roman"/>
                <w:color w:val="000000"/>
              </w:rPr>
              <w:t>i ra tr</w:t>
            </w:r>
            <w:r w:rsidR="003F7088" w:rsidRPr="003F7088">
              <w:rPr>
                <w:rFonts w:ascii="Times New Roman" w:hAnsi="Times New Roman"/>
                <w:color w:val="000000"/>
              </w:rPr>
              <w:t>ướ</w:t>
            </w:r>
            <w:r w:rsidRPr="003F7088">
              <w:rPr>
                <w:rFonts w:ascii="Times New Roman" w:hAnsi="Times New Roman"/>
                <w:color w:val="000000"/>
              </w:rPr>
              <w:t>c m</w:t>
            </w:r>
            <w:r w:rsidR="003F7088" w:rsidRPr="003F7088">
              <w:rPr>
                <w:rFonts w:ascii="Times New Roman" w:hAnsi="Times New Roman"/>
                <w:color w:val="000000"/>
              </w:rPr>
              <w:t>ắ</w:t>
            </w:r>
            <w:r w:rsidRPr="003F7088">
              <w:rPr>
                <w:rFonts w:ascii="Times New Roman" w:hAnsi="Times New Roman"/>
                <w:color w:val="000000"/>
              </w:rPr>
              <w:t>t.</w:t>
            </w:r>
          </w:p>
          <w:p w:rsidR="0008295A" w:rsidRPr="003F7088" w:rsidRDefault="001E3557" w:rsidP="00FB2FF5">
            <w:pPr>
              <w:jc w:val="both"/>
              <w:rPr>
                <w:rFonts w:ascii="Times New Roman" w:hAnsi="Times New Roman"/>
                <w:color w:val="000000"/>
              </w:rPr>
            </w:pPr>
            <w:r w:rsidRPr="003F7088">
              <w:rPr>
                <w:rFonts w:ascii="Times New Roman" w:hAnsi="Times New Roman"/>
                <w:color w:val="000000"/>
              </w:rPr>
              <w:t xml:space="preserve">- </w:t>
            </w:r>
            <w:r w:rsidR="0008295A" w:rsidRPr="003F7088">
              <w:rPr>
                <w:rFonts w:ascii="Times New Roman" w:hAnsi="Times New Roman"/>
                <w:color w:val="000000"/>
              </w:rPr>
              <w:t>C</w:t>
            </w:r>
            <w:r w:rsidR="003F7088" w:rsidRPr="003F7088">
              <w:rPr>
                <w:rFonts w:ascii="Times New Roman" w:hAnsi="Times New Roman"/>
                <w:color w:val="000000"/>
              </w:rPr>
              <w:t>â</w:t>
            </w:r>
            <w:r w:rsidR="0008295A" w:rsidRPr="003F7088">
              <w:rPr>
                <w:rFonts w:ascii="Times New Roman" w:hAnsi="Times New Roman"/>
                <w:color w:val="000000"/>
              </w:rPr>
              <w:t>u th</w:t>
            </w:r>
            <w:r w:rsidR="003F7088" w:rsidRPr="003F7088">
              <w:rPr>
                <w:rFonts w:ascii="Times New Roman" w:hAnsi="Times New Roman"/>
                <w:color w:val="000000"/>
              </w:rPr>
              <w:t>ơ</w:t>
            </w:r>
            <w:r w:rsidR="0008295A" w:rsidRPr="003F7088">
              <w:rPr>
                <w:rFonts w:ascii="Times New Roman" w:hAnsi="Times New Roman"/>
                <w:color w:val="000000"/>
              </w:rPr>
              <w:t xml:space="preserve"> di</w:t>
            </w:r>
            <w:r w:rsidR="003F7088" w:rsidRPr="003F7088">
              <w:rPr>
                <w:rFonts w:ascii="Times New Roman" w:hAnsi="Times New Roman"/>
                <w:color w:val="000000"/>
              </w:rPr>
              <w:t>ễ</w:t>
            </w:r>
            <w:r w:rsidR="0008295A" w:rsidRPr="003F7088">
              <w:rPr>
                <w:rFonts w:ascii="Times New Roman" w:hAnsi="Times New Roman"/>
                <w:color w:val="000000"/>
              </w:rPr>
              <w:t>n t</w:t>
            </w:r>
            <w:r w:rsidR="003F7088" w:rsidRPr="003F7088">
              <w:rPr>
                <w:rFonts w:ascii="Times New Roman" w:hAnsi="Times New Roman"/>
                <w:color w:val="000000"/>
              </w:rPr>
              <w:t>ả</w:t>
            </w:r>
            <w:r w:rsidR="0008295A" w:rsidRPr="003F7088">
              <w:rPr>
                <w:rFonts w:ascii="Times New Roman" w:hAnsi="Times New Roman"/>
                <w:color w:val="000000"/>
              </w:rPr>
              <w:t xml:space="preserve"> s</w:t>
            </w:r>
            <w:r w:rsidR="003F7088" w:rsidRPr="003F7088">
              <w:rPr>
                <w:rFonts w:ascii="Times New Roman" w:hAnsi="Times New Roman"/>
                <w:color w:val="000000"/>
              </w:rPr>
              <w:t>ự</w:t>
            </w:r>
            <w:r w:rsidR="0008295A" w:rsidRPr="003F7088">
              <w:rPr>
                <w:rFonts w:ascii="Times New Roman" w:hAnsi="Times New Roman"/>
                <w:color w:val="000000"/>
              </w:rPr>
              <w:t xml:space="preserve"> vui s</w:t>
            </w:r>
            <w:r w:rsidR="003F7088" w:rsidRPr="003F7088">
              <w:rPr>
                <w:rFonts w:ascii="Times New Roman" w:hAnsi="Times New Roman"/>
                <w:color w:val="000000"/>
              </w:rPr>
              <w:t>ướ</w:t>
            </w:r>
            <w:r w:rsidR="0008295A" w:rsidRPr="003F7088">
              <w:rPr>
                <w:rFonts w:ascii="Times New Roman" w:hAnsi="Times New Roman"/>
                <w:color w:val="000000"/>
              </w:rPr>
              <w:t xml:space="preserve">ng </w:t>
            </w:r>
            <w:r w:rsidR="003F7088" w:rsidRPr="003F7088">
              <w:rPr>
                <w:rFonts w:ascii="Times New Roman" w:hAnsi="Times New Roman"/>
                <w:color w:val="000000"/>
              </w:rPr>
              <w:t>đặ</w:t>
            </w:r>
            <w:r w:rsidR="0008295A" w:rsidRPr="003F7088">
              <w:rPr>
                <w:rFonts w:ascii="Times New Roman" w:hAnsi="Times New Roman"/>
                <w:color w:val="000000"/>
              </w:rPr>
              <w:t>c bi</w:t>
            </w:r>
            <w:r w:rsidR="003F7088" w:rsidRPr="003F7088">
              <w:rPr>
                <w:rFonts w:ascii="Times New Roman" w:hAnsi="Times New Roman"/>
                <w:color w:val="000000"/>
              </w:rPr>
              <w:t>ệ</w:t>
            </w:r>
            <w:r w:rsidR="0008295A" w:rsidRPr="003F7088">
              <w:rPr>
                <w:rFonts w:ascii="Times New Roman" w:hAnsi="Times New Roman"/>
                <w:color w:val="000000"/>
              </w:rPr>
              <w:t>t b</w:t>
            </w:r>
            <w:r w:rsidR="003F7088" w:rsidRPr="003F7088">
              <w:rPr>
                <w:rFonts w:ascii="Times New Roman" w:hAnsi="Times New Roman"/>
                <w:color w:val="000000"/>
              </w:rPr>
              <w:t>ấ</w:t>
            </w:r>
            <w:r w:rsidR="0008295A" w:rsidRPr="003F7088">
              <w:rPr>
                <w:rFonts w:ascii="Times New Roman" w:hAnsi="Times New Roman"/>
                <w:color w:val="000000"/>
              </w:rPr>
              <w:t>t ng</w:t>
            </w:r>
            <w:r w:rsidR="003F7088" w:rsidRPr="003F7088">
              <w:rPr>
                <w:rFonts w:ascii="Times New Roman" w:hAnsi="Times New Roman"/>
                <w:color w:val="000000"/>
              </w:rPr>
              <w:t>ờ</w:t>
            </w:r>
            <w:r w:rsidR="0008295A" w:rsidRPr="003F7088">
              <w:rPr>
                <w:rFonts w:ascii="Times New Roman" w:hAnsi="Times New Roman"/>
                <w:color w:val="000000"/>
              </w:rPr>
              <w:t xml:space="preserve"> </w:t>
            </w:r>
            <w:r w:rsidR="003F7088" w:rsidRPr="003F7088">
              <w:rPr>
                <w:rFonts w:ascii="Times New Roman" w:hAnsi="Times New Roman"/>
                <w:color w:val="000000"/>
              </w:rPr>
              <w:t>đó</w:t>
            </w:r>
            <w:r w:rsidR="0008295A" w:rsidRPr="003F7088">
              <w:rPr>
                <w:rFonts w:ascii="Times New Roman" w:hAnsi="Times New Roman"/>
                <w:color w:val="000000"/>
              </w:rPr>
              <w:t xml:space="preserve"> l</w:t>
            </w:r>
            <w:r w:rsidR="003F7088" w:rsidRPr="003F7088">
              <w:rPr>
                <w:rFonts w:ascii="Times New Roman" w:hAnsi="Times New Roman"/>
                <w:color w:val="000000"/>
              </w:rPr>
              <w:t>à</w:t>
            </w:r>
            <w:r w:rsidR="0008295A" w:rsidRPr="003F7088">
              <w:rPr>
                <w:rFonts w:ascii="Times New Roman" w:hAnsi="Times New Roman"/>
                <w:color w:val="000000"/>
              </w:rPr>
              <w:t xml:space="preserve"> h</w:t>
            </w:r>
            <w:r w:rsidR="003F7088" w:rsidRPr="003F7088">
              <w:rPr>
                <w:rFonts w:ascii="Times New Roman" w:hAnsi="Times New Roman"/>
                <w:color w:val="000000"/>
              </w:rPr>
              <w:t>ạ</w:t>
            </w:r>
            <w:r w:rsidR="0008295A" w:rsidRPr="003F7088">
              <w:rPr>
                <w:rFonts w:ascii="Times New Roman" w:hAnsi="Times New Roman"/>
                <w:color w:val="000000"/>
              </w:rPr>
              <w:t>nh ph</w:t>
            </w:r>
            <w:r w:rsidR="003F7088" w:rsidRPr="003F7088">
              <w:rPr>
                <w:rFonts w:ascii="Times New Roman" w:hAnsi="Times New Roman"/>
                <w:color w:val="000000"/>
              </w:rPr>
              <w:t>ú</w:t>
            </w:r>
            <w:r w:rsidR="0008295A" w:rsidRPr="003F7088">
              <w:rPr>
                <w:rFonts w:ascii="Times New Roman" w:hAnsi="Times New Roman"/>
                <w:color w:val="000000"/>
              </w:rPr>
              <w:t>c v</w:t>
            </w:r>
            <w:r w:rsidR="003F7088" w:rsidRPr="003F7088">
              <w:rPr>
                <w:rFonts w:ascii="Times New Roman" w:hAnsi="Times New Roman"/>
                <w:color w:val="000000"/>
              </w:rPr>
              <w:t>ô</w:t>
            </w:r>
            <w:r w:rsidR="0008295A" w:rsidRPr="003F7088">
              <w:rPr>
                <w:rFonts w:ascii="Times New Roman" w:hAnsi="Times New Roman"/>
                <w:color w:val="000000"/>
              </w:rPr>
              <w:t xml:space="preserve"> c</w:t>
            </w:r>
            <w:r w:rsidR="003F7088" w:rsidRPr="003F7088">
              <w:rPr>
                <w:rFonts w:ascii="Times New Roman" w:hAnsi="Times New Roman"/>
                <w:color w:val="000000"/>
              </w:rPr>
              <w:t>ù</w:t>
            </w:r>
            <w:r w:rsidR="0008295A" w:rsidRPr="003F7088">
              <w:rPr>
                <w:rFonts w:ascii="Times New Roman" w:hAnsi="Times New Roman"/>
                <w:color w:val="000000"/>
              </w:rPr>
              <w:t>ng l</w:t>
            </w:r>
            <w:r w:rsidR="003F7088" w:rsidRPr="003F7088">
              <w:rPr>
                <w:rFonts w:ascii="Times New Roman" w:hAnsi="Times New Roman"/>
                <w:color w:val="000000"/>
              </w:rPr>
              <w:t>ớ</w:t>
            </w:r>
            <w:r w:rsidR="0008295A" w:rsidRPr="003F7088">
              <w:rPr>
                <w:rFonts w:ascii="Times New Roman" w:hAnsi="Times New Roman"/>
                <w:color w:val="000000"/>
              </w:rPr>
              <w:t>n lao c</w:t>
            </w:r>
            <w:r w:rsidR="003F7088" w:rsidRPr="003F7088">
              <w:rPr>
                <w:rFonts w:ascii="Times New Roman" w:hAnsi="Times New Roman"/>
                <w:color w:val="000000"/>
              </w:rPr>
              <w:t>ủ</w:t>
            </w:r>
            <w:r w:rsidR="0008295A" w:rsidRPr="003F7088">
              <w:rPr>
                <w:rFonts w:ascii="Times New Roman" w:hAnsi="Times New Roman"/>
                <w:color w:val="000000"/>
              </w:rPr>
              <w:t>a ng</w:t>
            </w:r>
            <w:r w:rsidR="003F7088" w:rsidRPr="003F7088">
              <w:rPr>
                <w:rFonts w:ascii="Times New Roman" w:hAnsi="Times New Roman"/>
                <w:color w:val="000000"/>
              </w:rPr>
              <w:t>ườ</w:t>
            </w:r>
            <w:r w:rsidR="0008295A" w:rsidRPr="003F7088">
              <w:rPr>
                <w:rFonts w:ascii="Times New Roman" w:hAnsi="Times New Roman"/>
                <w:color w:val="000000"/>
              </w:rPr>
              <w:t>i chi</w:t>
            </w:r>
            <w:r w:rsidR="003F7088" w:rsidRPr="003F7088">
              <w:rPr>
                <w:rFonts w:ascii="Times New Roman" w:hAnsi="Times New Roman"/>
                <w:color w:val="000000"/>
              </w:rPr>
              <w:t>ế</w:t>
            </w:r>
            <w:r w:rsidR="0008295A" w:rsidRPr="003F7088">
              <w:rPr>
                <w:rFonts w:ascii="Times New Roman" w:hAnsi="Times New Roman"/>
                <w:color w:val="000000"/>
              </w:rPr>
              <w:t>n s</w:t>
            </w:r>
            <w:r w:rsidR="003F7088" w:rsidRPr="003F7088">
              <w:rPr>
                <w:rFonts w:ascii="Times New Roman" w:hAnsi="Times New Roman"/>
                <w:color w:val="000000"/>
              </w:rPr>
              <w:t>ĩ</w:t>
            </w:r>
            <w:r w:rsidR="0008295A" w:rsidRPr="003F7088">
              <w:rPr>
                <w:rFonts w:ascii="Times New Roman" w:hAnsi="Times New Roman"/>
                <w:color w:val="000000"/>
              </w:rPr>
              <w:t xml:space="preserve"> c</w:t>
            </w:r>
            <w:r w:rsidR="003F7088" w:rsidRPr="003F7088">
              <w:rPr>
                <w:rFonts w:ascii="Times New Roman" w:hAnsi="Times New Roman"/>
                <w:color w:val="000000"/>
              </w:rPr>
              <w:t>á</w:t>
            </w:r>
            <w:r w:rsidR="0008295A" w:rsidRPr="003F7088">
              <w:rPr>
                <w:rFonts w:ascii="Times New Roman" w:hAnsi="Times New Roman"/>
                <w:color w:val="000000"/>
              </w:rPr>
              <w:t>ch m</w:t>
            </w:r>
            <w:r w:rsidR="003F7088" w:rsidRPr="003F7088">
              <w:rPr>
                <w:rFonts w:ascii="Times New Roman" w:hAnsi="Times New Roman"/>
                <w:color w:val="000000"/>
              </w:rPr>
              <w:t>ạ</w:t>
            </w:r>
            <w:r w:rsidR="0008295A" w:rsidRPr="003F7088">
              <w:rPr>
                <w:rFonts w:ascii="Times New Roman" w:hAnsi="Times New Roman"/>
                <w:color w:val="000000"/>
              </w:rPr>
              <w:t>ng ho</w:t>
            </w:r>
            <w:r w:rsidR="003F7088" w:rsidRPr="003F7088">
              <w:rPr>
                <w:rFonts w:ascii="Times New Roman" w:hAnsi="Times New Roman"/>
                <w:color w:val="000000"/>
              </w:rPr>
              <w:t>à</w:t>
            </w:r>
            <w:r w:rsidR="0008295A" w:rsidRPr="003F7088">
              <w:rPr>
                <w:rFonts w:ascii="Times New Roman" w:hAnsi="Times New Roman"/>
                <w:color w:val="000000"/>
              </w:rPr>
              <w:t>n to</w:t>
            </w:r>
            <w:r w:rsidR="003F7088" w:rsidRPr="003F7088">
              <w:rPr>
                <w:rFonts w:ascii="Times New Roman" w:hAnsi="Times New Roman"/>
                <w:color w:val="000000"/>
              </w:rPr>
              <w:t>à</w:t>
            </w:r>
            <w:r w:rsidR="0008295A" w:rsidRPr="003F7088">
              <w:rPr>
                <w:rFonts w:ascii="Times New Roman" w:hAnsi="Times New Roman"/>
                <w:color w:val="000000"/>
              </w:rPr>
              <w:t>n th</w:t>
            </w:r>
            <w:r w:rsidR="003F7088" w:rsidRPr="003F7088">
              <w:rPr>
                <w:rFonts w:ascii="Times New Roman" w:hAnsi="Times New Roman"/>
                <w:color w:val="000000"/>
              </w:rPr>
              <w:t>ắ</w:t>
            </w:r>
            <w:r w:rsidR="0008295A" w:rsidRPr="003F7088">
              <w:rPr>
                <w:rFonts w:ascii="Times New Roman" w:hAnsi="Times New Roman"/>
                <w:color w:val="000000"/>
              </w:rPr>
              <w:t>ng l</w:t>
            </w:r>
            <w:r w:rsidR="003F7088" w:rsidRPr="003F7088">
              <w:rPr>
                <w:rFonts w:ascii="Times New Roman" w:hAnsi="Times New Roman"/>
                <w:color w:val="000000"/>
              </w:rPr>
              <w:t>ợ</w:t>
            </w:r>
            <w:r w:rsidR="0008295A" w:rsidRPr="003F7088">
              <w:rPr>
                <w:rFonts w:ascii="Times New Roman" w:hAnsi="Times New Roman"/>
                <w:color w:val="000000"/>
              </w:rPr>
              <w:t>i qua bao gian kh</w:t>
            </w:r>
            <w:r w:rsidR="003F7088" w:rsidRPr="003F7088">
              <w:rPr>
                <w:rFonts w:ascii="Times New Roman" w:hAnsi="Times New Roman"/>
                <w:color w:val="000000"/>
              </w:rPr>
              <w:t>ổ</w:t>
            </w:r>
            <w:r w:rsidR="0008295A" w:rsidRPr="003F7088">
              <w:rPr>
                <w:rFonts w:ascii="Times New Roman" w:hAnsi="Times New Roman"/>
                <w:color w:val="000000"/>
              </w:rPr>
              <w:t xml:space="preserve"> hi sinh. C</w:t>
            </w:r>
            <w:r w:rsidR="003F7088" w:rsidRPr="003F7088">
              <w:rPr>
                <w:rFonts w:ascii="Times New Roman" w:hAnsi="Times New Roman"/>
                <w:color w:val="000000"/>
              </w:rPr>
              <w:t>â</w:t>
            </w:r>
            <w:r w:rsidR="0008295A" w:rsidRPr="003F7088">
              <w:rPr>
                <w:rFonts w:ascii="Times New Roman" w:hAnsi="Times New Roman"/>
                <w:color w:val="000000"/>
              </w:rPr>
              <w:t>u th</w:t>
            </w:r>
            <w:r w:rsidR="003F7088" w:rsidRPr="003F7088">
              <w:rPr>
                <w:rFonts w:ascii="Times New Roman" w:hAnsi="Times New Roman"/>
                <w:color w:val="000000"/>
              </w:rPr>
              <w:t>ơ</w:t>
            </w:r>
            <w:r w:rsidR="0008295A" w:rsidRPr="003F7088">
              <w:rPr>
                <w:rFonts w:ascii="Times New Roman" w:hAnsi="Times New Roman"/>
                <w:color w:val="000000"/>
              </w:rPr>
              <w:t xml:space="preserve"> th</w:t>
            </w:r>
            <w:r w:rsidR="003F7088" w:rsidRPr="003F7088">
              <w:rPr>
                <w:rFonts w:ascii="Times New Roman" w:hAnsi="Times New Roman"/>
                <w:color w:val="000000"/>
              </w:rPr>
              <w:t>ấ</w:t>
            </w:r>
            <w:r w:rsidR="0008295A" w:rsidRPr="003F7088">
              <w:rPr>
                <w:rFonts w:ascii="Times New Roman" w:hAnsi="Times New Roman"/>
                <w:color w:val="000000"/>
              </w:rPr>
              <w:t>p tho</w:t>
            </w:r>
            <w:r w:rsidR="003F7088" w:rsidRPr="003F7088">
              <w:rPr>
                <w:rFonts w:ascii="Times New Roman" w:hAnsi="Times New Roman"/>
                <w:color w:val="000000"/>
              </w:rPr>
              <w:t>á</w:t>
            </w:r>
            <w:r w:rsidR="0008295A" w:rsidRPr="003F7088">
              <w:rPr>
                <w:rFonts w:ascii="Times New Roman" w:hAnsi="Times New Roman"/>
                <w:color w:val="000000"/>
              </w:rPr>
              <w:t>ng hi</w:t>
            </w:r>
            <w:r w:rsidR="003F7088" w:rsidRPr="003F7088">
              <w:rPr>
                <w:rFonts w:ascii="Times New Roman" w:hAnsi="Times New Roman"/>
                <w:color w:val="000000"/>
              </w:rPr>
              <w:t>ệ</w:t>
            </w:r>
            <w:r w:rsidR="0008295A" w:rsidRPr="003F7088">
              <w:rPr>
                <w:rFonts w:ascii="Times New Roman" w:hAnsi="Times New Roman"/>
                <w:color w:val="000000"/>
              </w:rPr>
              <w:t>n ra h/a con ng</w:t>
            </w:r>
            <w:r w:rsidR="003F7088" w:rsidRPr="003F7088">
              <w:rPr>
                <w:rFonts w:ascii="Times New Roman" w:hAnsi="Times New Roman"/>
                <w:color w:val="000000"/>
              </w:rPr>
              <w:t>ườ</w:t>
            </w:r>
            <w:r w:rsidR="0008295A" w:rsidRPr="003F7088">
              <w:rPr>
                <w:rFonts w:ascii="Times New Roman" w:hAnsi="Times New Roman"/>
                <w:color w:val="000000"/>
              </w:rPr>
              <w:t xml:space="preserve">i </w:t>
            </w:r>
            <w:r w:rsidR="003F7088" w:rsidRPr="003F7088">
              <w:rPr>
                <w:rFonts w:ascii="Times New Roman" w:hAnsi="Times New Roman"/>
                <w:color w:val="000000"/>
              </w:rPr>
              <w:t>đứ</w:t>
            </w:r>
            <w:r w:rsidR="0008295A" w:rsidRPr="003F7088">
              <w:rPr>
                <w:rFonts w:ascii="Times New Roman" w:hAnsi="Times New Roman"/>
                <w:color w:val="000000"/>
              </w:rPr>
              <w:t>ng tr</w:t>
            </w:r>
            <w:r w:rsidR="003F7088" w:rsidRPr="003F7088">
              <w:rPr>
                <w:rFonts w:ascii="Times New Roman" w:hAnsi="Times New Roman"/>
                <w:color w:val="000000"/>
              </w:rPr>
              <w:t>ê</w:t>
            </w:r>
            <w:r w:rsidR="0008295A" w:rsidRPr="003F7088">
              <w:rPr>
                <w:rFonts w:ascii="Times New Roman" w:hAnsi="Times New Roman"/>
                <w:color w:val="000000"/>
              </w:rPr>
              <w:t xml:space="preserve">n </w:t>
            </w:r>
            <w:r w:rsidR="003F7088" w:rsidRPr="003F7088">
              <w:rPr>
                <w:rFonts w:ascii="Times New Roman" w:hAnsi="Times New Roman"/>
                <w:color w:val="000000"/>
              </w:rPr>
              <w:t>đỉ</w:t>
            </w:r>
            <w:r w:rsidR="0008295A" w:rsidRPr="003F7088">
              <w:rPr>
                <w:rFonts w:ascii="Times New Roman" w:hAnsi="Times New Roman"/>
                <w:color w:val="000000"/>
              </w:rPr>
              <w:t>nh cao th</w:t>
            </w:r>
            <w:r w:rsidR="003F7088" w:rsidRPr="003F7088">
              <w:rPr>
                <w:rFonts w:ascii="Times New Roman" w:hAnsi="Times New Roman"/>
                <w:color w:val="000000"/>
              </w:rPr>
              <w:t>ắ</w:t>
            </w:r>
            <w:r w:rsidR="0008295A" w:rsidRPr="003F7088">
              <w:rPr>
                <w:rFonts w:ascii="Times New Roman" w:hAnsi="Times New Roman"/>
                <w:color w:val="000000"/>
              </w:rPr>
              <w:t>ng l</w:t>
            </w:r>
            <w:r w:rsidR="003F7088" w:rsidRPr="003F7088">
              <w:rPr>
                <w:rFonts w:ascii="Times New Roman" w:hAnsi="Times New Roman"/>
                <w:color w:val="000000"/>
              </w:rPr>
              <w:t>ợ</w:t>
            </w:r>
            <w:r w:rsidR="0008295A" w:rsidRPr="003F7088">
              <w:rPr>
                <w:rFonts w:ascii="Times New Roman" w:hAnsi="Times New Roman"/>
                <w:color w:val="000000"/>
              </w:rPr>
              <w:t>i v</w:t>
            </w:r>
            <w:r w:rsidR="003F7088" w:rsidRPr="003F7088">
              <w:rPr>
                <w:rFonts w:ascii="Times New Roman" w:hAnsi="Times New Roman"/>
                <w:color w:val="000000"/>
              </w:rPr>
              <w:t>ớ</w:t>
            </w:r>
            <w:r w:rsidR="0008295A" w:rsidRPr="003F7088">
              <w:rPr>
                <w:rFonts w:ascii="Times New Roman" w:hAnsi="Times New Roman"/>
                <w:color w:val="000000"/>
              </w:rPr>
              <w:t>i t</w:t>
            </w:r>
            <w:r w:rsidR="003F7088" w:rsidRPr="003F7088">
              <w:rPr>
                <w:rFonts w:ascii="Times New Roman" w:hAnsi="Times New Roman"/>
                <w:color w:val="000000"/>
              </w:rPr>
              <w:t>ư</w:t>
            </w:r>
            <w:r w:rsidR="0008295A" w:rsidRPr="003F7088">
              <w:rPr>
                <w:rFonts w:ascii="Times New Roman" w:hAnsi="Times New Roman"/>
                <w:color w:val="000000"/>
              </w:rPr>
              <w:t xml:space="preserve"> th</w:t>
            </w:r>
            <w:r w:rsidR="003F7088" w:rsidRPr="003F7088">
              <w:rPr>
                <w:rFonts w:ascii="Times New Roman" w:hAnsi="Times New Roman"/>
                <w:color w:val="000000"/>
              </w:rPr>
              <w:t>ế</w:t>
            </w:r>
            <w:r w:rsidR="0008295A" w:rsidRPr="003F7088">
              <w:rPr>
                <w:rFonts w:ascii="Times New Roman" w:hAnsi="Times New Roman"/>
                <w:color w:val="000000"/>
              </w:rPr>
              <w:t xml:space="preserve"> l</w:t>
            </w:r>
            <w:r w:rsidR="003F7088" w:rsidRPr="003F7088">
              <w:rPr>
                <w:rFonts w:ascii="Times New Roman" w:hAnsi="Times New Roman"/>
                <w:color w:val="000000"/>
              </w:rPr>
              <w:t>à</w:t>
            </w:r>
            <w:r w:rsidR="0008295A" w:rsidRPr="003F7088">
              <w:rPr>
                <w:rFonts w:ascii="Times New Roman" w:hAnsi="Times New Roman"/>
                <w:color w:val="000000"/>
              </w:rPr>
              <w:t>m ch</w:t>
            </w:r>
            <w:r w:rsidR="003F7088" w:rsidRPr="003F7088">
              <w:rPr>
                <w:rFonts w:ascii="Times New Roman" w:hAnsi="Times New Roman"/>
                <w:color w:val="000000"/>
              </w:rPr>
              <w:t>ủ</w:t>
            </w:r>
            <w:r w:rsidR="0008295A" w:rsidRPr="003F7088">
              <w:rPr>
                <w:rFonts w:ascii="Times New Roman" w:hAnsi="Times New Roman"/>
                <w:color w:val="000000"/>
              </w:rPr>
              <w:t xml:space="preserve"> thi</w:t>
            </w:r>
            <w:r w:rsidR="003F7088" w:rsidRPr="003F7088">
              <w:rPr>
                <w:rFonts w:ascii="Times New Roman" w:hAnsi="Times New Roman"/>
                <w:color w:val="000000"/>
              </w:rPr>
              <w:t>ê</w:t>
            </w:r>
            <w:r w:rsidR="0008295A" w:rsidRPr="003F7088">
              <w:rPr>
                <w:rFonts w:ascii="Times New Roman" w:hAnsi="Times New Roman"/>
                <w:color w:val="000000"/>
              </w:rPr>
              <w:t>n nhi</w:t>
            </w:r>
            <w:r w:rsidR="003F7088" w:rsidRPr="003F7088">
              <w:rPr>
                <w:rFonts w:ascii="Times New Roman" w:hAnsi="Times New Roman"/>
                <w:color w:val="000000"/>
              </w:rPr>
              <w:t>ê</w:t>
            </w:r>
            <w:r w:rsidR="0008295A" w:rsidRPr="003F7088">
              <w:rPr>
                <w:rFonts w:ascii="Times New Roman" w:hAnsi="Times New Roman"/>
                <w:color w:val="000000"/>
              </w:rPr>
              <w:t>n.</w:t>
            </w:r>
          </w:p>
          <w:p w:rsidR="00300631" w:rsidRPr="003F7088" w:rsidRDefault="00B90A88" w:rsidP="00FB2FF5">
            <w:pPr>
              <w:jc w:val="both"/>
              <w:rPr>
                <w:rFonts w:ascii="Times New Roman" w:hAnsi="Times New Roman"/>
                <w:u w:val="single"/>
              </w:rPr>
            </w:pPr>
            <w:r w:rsidRPr="003F7088">
              <w:rPr>
                <w:rFonts w:ascii="Times New Roman" w:hAnsi="Times New Roman"/>
                <w:u w:val="single"/>
              </w:rPr>
              <w:t>c. K</w:t>
            </w:r>
            <w:r w:rsidR="003F7088" w:rsidRPr="003F7088">
              <w:rPr>
                <w:rFonts w:ascii="Times New Roman" w:hAnsi="Times New Roman"/>
                <w:u w:val="single"/>
              </w:rPr>
              <w:t>ế</w:t>
            </w:r>
            <w:r w:rsidRPr="003F7088">
              <w:rPr>
                <w:rFonts w:ascii="Times New Roman" w:hAnsi="Times New Roman"/>
                <w:u w:val="single"/>
              </w:rPr>
              <w:t>t b</w:t>
            </w:r>
            <w:r w:rsidR="003F7088" w:rsidRPr="003F7088">
              <w:rPr>
                <w:rFonts w:ascii="Times New Roman" w:hAnsi="Times New Roman"/>
                <w:u w:val="single"/>
              </w:rPr>
              <w:t>à</w:t>
            </w:r>
            <w:r w:rsidRPr="003F7088">
              <w:rPr>
                <w:rFonts w:ascii="Times New Roman" w:hAnsi="Times New Roman"/>
                <w:u w:val="single"/>
              </w:rPr>
              <w:t>i</w:t>
            </w:r>
          </w:p>
          <w:p w:rsidR="00300631" w:rsidRPr="003F7088" w:rsidRDefault="00300631" w:rsidP="00FB2FF5">
            <w:pPr>
              <w:jc w:val="both"/>
              <w:rPr>
                <w:rFonts w:ascii="Times New Roman" w:hAnsi="Times New Roman"/>
                <w:color w:val="000000"/>
              </w:rPr>
            </w:pPr>
            <w:r w:rsidRPr="003F7088">
              <w:rPr>
                <w:rFonts w:ascii="Times New Roman" w:hAnsi="Times New Roman"/>
              </w:rPr>
              <w:t xml:space="preserve">- </w:t>
            </w:r>
            <w:r w:rsidRPr="003F7088">
              <w:rPr>
                <w:rFonts w:ascii="Times New Roman" w:hAnsi="Times New Roman"/>
                <w:color w:val="000000"/>
              </w:rPr>
              <w:t>l</w:t>
            </w:r>
            <w:r w:rsidR="003F7088" w:rsidRPr="003F7088">
              <w:rPr>
                <w:rFonts w:ascii="Times New Roman" w:hAnsi="Times New Roman"/>
                <w:color w:val="000000"/>
              </w:rPr>
              <w:t>à</w:t>
            </w:r>
            <w:r w:rsidRPr="003F7088">
              <w:rPr>
                <w:rFonts w:ascii="Times New Roman" w:hAnsi="Times New Roman"/>
                <w:color w:val="000000"/>
              </w:rPr>
              <w:t xml:space="preserve"> b</w:t>
            </w:r>
            <w:r w:rsidR="003F7088" w:rsidRPr="003F7088">
              <w:rPr>
                <w:rFonts w:ascii="Times New Roman" w:hAnsi="Times New Roman"/>
                <w:color w:val="000000"/>
              </w:rPr>
              <w:t>à</w:t>
            </w:r>
            <w:r w:rsidRPr="003F7088">
              <w:rPr>
                <w:rFonts w:ascii="Times New Roman" w:hAnsi="Times New Roman"/>
                <w:color w:val="000000"/>
              </w:rPr>
              <w:t>i th</w:t>
            </w:r>
            <w:r w:rsidR="003F7088" w:rsidRPr="003F7088">
              <w:rPr>
                <w:rFonts w:ascii="Times New Roman" w:hAnsi="Times New Roman"/>
                <w:color w:val="000000"/>
              </w:rPr>
              <w:t>ơ</w:t>
            </w:r>
            <w:r w:rsidRPr="003F7088">
              <w:rPr>
                <w:rFonts w:ascii="Times New Roman" w:hAnsi="Times New Roman"/>
                <w:color w:val="000000"/>
              </w:rPr>
              <w:t xml:space="preserve"> t</w:t>
            </w:r>
            <w:r w:rsidR="003F7088" w:rsidRPr="003F7088">
              <w:rPr>
                <w:rFonts w:ascii="Times New Roman" w:hAnsi="Times New Roman"/>
                <w:color w:val="000000"/>
              </w:rPr>
              <w:t>ứ</w:t>
            </w:r>
            <w:r w:rsidRPr="003F7088">
              <w:rPr>
                <w:rFonts w:ascii="Times New Roman" w:hAnsi="Times New Roman"/>
                <w:color w:val="000000"/>
              </w:rPr>
              <w:t xml:space="preserve"> tuy</w:t>
            </w:r>
            <w:r w:rsidR="003F7088" w:rsidRPr="003F7088">
              <w:rPr>
                <w:rFonts w:ascii="Times New Roman" w:hAnsi="Times New Roman"/>
                <w:color w:val="000000"/>
              </w:rPr>
              <w:t>ệ</w:t>
            </w:r>
            <w:r w:rsidRPr="003F7088">
              <w:rPr>
                <w:rFonts w:ascii="Times New Roman" w:hAnsi="Times New Roman"/>
                <w:color w:val="000000"/>
              </w:rPr>
              <w:t>t gi</w:t>
            </w:r>
            <w:r w:rsidR="003F7088" w:rsidRPr="003F7088">
              <w:rPr>
                <w:rFonts w:ascii="Times New Roman" w:hAnsi="Times New Roman"/>
                <w:color w:val="000000"/>
              </w:rPr>
              <w:t>ả</w:t>
            </w:r>
            <w:r w:rsidRPr="003F7088">
              <w:rPr>
                <w:rFonts w:ascii="Times New Roman" w:hAnsi="Times New Roman"/>
                <w:color w:val="000000"/>
              </w:rPr>
              <w:t>n d</w:t>
            </w:r>
            <w:r w:rsidR="003F7088" w:rsidRPr="003F7088">
              <w:rPr>
                <w:rFonts w:ascii="Times New Roman" w:hAnsi="Times New Roman"/>
                <w:color w:val="000000"/>
              </w:rPr>
              <w:t>ị</w:t>
            </w:r>
            <w:r w:rsidRPr="003F7088">
              <w:rPr>
                <w:rFonts w:ascii="Times New Roman" w:hAnsi="Times New Roman"/>
                <w:color w:val="000000"/>
              </w:rPr>
              <w:t xml:space="preserve"> m</w:t>
            </w:r>
            <w:r w:rsidR="003F7088" w:rsidRPr="003F7088">
              <w:rPr>
                <w:rFonts w:ascii="Times New Roman" w:hAnsi="Times New Roman"/>
                <w:color w:val="000000"/>
              </w:rPr>
              <w:t>à</w:t>
            </w:r>
            <w:r w:rsidRPr="003F7088">
              <w:rPr>
                <w:rFonts w:ascii="Times New Roman" w:hAnsi="Times New Roman"/>
                <w:color w:val="000000"/>
              </w:rPr>
              <w:t xml:space="preserve"> h</w:t>
            </w:r>
            <w:r w:rsidR="003F7088" w:rsidRPr="003F7088">
              <w:rPr>
                <w:rFonts w:ascii="Times New Roman" w:hAnsi="Times New Roman"/>
                <w:color w:val="000000"/>
              </w:rPr>
              <w:t>à</w:t>
            </w:r>
            <w:r w:rsidRPr="003F7088">
              <w:rPr>
                <w:rFonts w:ascii="Times New Roman" w:hAnsi="Times New Roman"/>
                <w:color w:val="000000"/>
              </w:rPr>
              <w:t>m s</w:t>
            </w:r>
            <w:r w:rsidR="003F7088" w:rsidRPr="003F7088">
              <w:rPr>
                <w:rFonts w:ascii="Times New Roman" w:hAnsi="Times New Roman"/>
                <w:color w:val="000000"/>
              </w:rPr>
              <w:t>ú</w:t>
            </w:r>
            <w:r w:rsidRPr="003F7088">
              <w:rPr>
                <w:rFonts w:ascii="Times New Roman" w:hAnsi="Times New Roman"/>
                <w:color w:val="000000"/>
              </w:rPr>
              <w:t xml:space="preserve">c </w:t>
            </w:r>
            <w:r w:rsidRPr="003F7088">
              <w:rPr>
                <w:rFonts w:ascii="Times New Roman" w:hAnsi="Times New Roman"/>
                <w:i/>
                <w:color w:val="000000"/>
              </w:rPr>
              <w:t>Ng</w:t>
            </w:r>
            <w:r w:rsidR="003F7088" w:rsidRPr="003F7088">
              <w:rPr>
                <w:rFonts w:ascii="Times New Roman" w:hAnsi="Times New Roman"/>
                <w:i/>
                <w:color w:val="000000"/>
              </w:rPr>
              <w:t>ắ</w:t>
            </w:r>
            <w:r w:rsidRPr="003F7088">
              <w:rPr>
                <w:rFonts w:ascii="Times New Roman" w:hAnsi="Times New Roman"/>
                <w:i/>
                <w:color w:val="000000"/>
              </w:rPr>
              <w:t>m tr</w:t>
            </w:r>
            <w:r w:rsidR="003F7088" w:rsidRPr="003F7088">
              <w:rPr>
                <w:rFonts w:ascii="Times New Roman" w:hAnsi="Times New Roman"/>
                <w:i/>
                <w:color w:val="000000"/>
              </w:rPr>
              <w:t>ă</w:t>
            </w:r>
            <w:r w:rsidRPr="003F7088">
              <w:rPr>
                <w:rFonts w:ascii="Times New Roman" w:hAnsi="Times New Roman"/>
                <w:i/>
                <w:color w:val="000000"/>
              </w:rPr>
              <w:t>ng</w:t>
            </w:r>
            <w:r w:rsidRPr="003F7088">
              <w:rPr>
                <w:rFonts w:ascii="Times New Roman" w:hAnsi="Times New Roman"/>
                <w:color w:val="000000"/>
              </w:rPr>
              <w:t xml:space="preserve"> cho th</w:t>
            </w:r>
            <w:r w:rsidR="003F7088" w:rsidRPr="003F7088">
              <w:rPr>
                <w:rFonts w:ascii="Times New Roman" w:hAnsi="Times New Roman"/>
                <w:color w:val="000000"/>
              </w:rPr>
              <w:t>ấ</w:t>
            </w:r>
            <w:r w:rsidRPr="003F7088">
              <w:rPr>
                <w:rFonts w:ascii="Times New Roman" w:hAnsi="Times New Roman"/>
                <w:color w:val="000000"/>
              </w:rPr>
              <w:t>y t/y thi</w:t>
            </w:r>
            <w:r w:rsidR="003F7088" w:rsidRPr="003F7088">
              <w:rPr>
                <w:rFonts w:ascii="Times New Roman" w:hAnsi="Times New Roman"/>
                <w:color w:val="000000"/>
              </w:rPr>
              <w:t>ê</w:t>
            </w:r>
            <w:r w:rsidRPr="003F7088">
              <w:rPr>
                <w:rFonts w:ascii="Times New Roman" w:hAnsi="Times New Roman"/>
                <w:color w:val="000000"/>
              </w:rPr>
              <w:t>n nhi</w:t>
            </w:r>
            <w:r w:rsidR="003F7088" w:rsidRPr="003F7088">
              <w:rPr>
                <w:rFonts w:ascii="Times New Roman" w:hAnsi="Times New Roman"/>
                <w:color w:val="000000"/>
              </w:rPr>
              <w:t>ê</w:t>
            </w:r>
            <w:r w:rsidRPr="003F7088">
              <w:rPr>
                <w:rFonts w:ascii="Times New Roman" w:hAnsi="Times New Roman"/>
                <w:color w:val="000000"/>
              </w:rPr>
              <w:t xml:space="preserve">n </w:t>
            </w:r>
            <w:r w:rsidR="003F7088" w:rsidRPr="003F7088">
              <w:rPr>
                <w:rFonts w:ascii="Times New Roman" w:hAnsi="Times New Roman"/>
                <w:color w:val="000000"/>
              </w:rPr>
              <w:t>đế</w:t>
            </w:r>
            <w:r w:rsidRPr="003F7088">
              <w:rPr>
                <w:rFonts w:ascii="Times New Roman" w:hAnsi="Times New Roman"/>
                <w:color w:val="000000"/>
              </w:rPr>
              <w:t>n say m</w:t>
            </w:r>
            <w:r w:rsidR="003F7088" w:rsidRPr="003F7088">
              <w:rPr>
                <w:rFonts w:ascii="Times New Roman" w:hAnsi="Times New Roman"/>
                <w:color w:val="000000"/>
              </w:rPr>
              <w:t>ê</w:t>
            </w:r>
            <w:r w:rsidRPr="003F7088">
              <w:rPr>
                <w:rFonts w:ascii="Times New Roman" w:hAnsi="Times New Roman"/>
                <w:color w:val="000000"/>
              </w:rPr>
              <w:t xml:space="preserve"> v</w:t>
            </w:r>
            <w:r w:rsidR="003F7088" w:rsidRPr="003F7088">
              <w:rPr>
                <w:rFonts w:ascii="Times New Roman" w:hAnsi="Times New Roman"/>
                <w:color w:val="000000"/>
              </w:rPr>
              <w:t>à</w:t>
            </w:r>
            <w:r w:rsidRPr="003F7088">
              <w:rPr>
                <w:rFonts w:ascii="Times New Roman" w:hAnsi="Times New Roman"/>
                <w:color w:val="000000"/>
              </w:rPr>
              <w:t xml:space="preserve"> phong th</w:t>
            </w:r>
            <w:r w:rsidR="003F7088" w:rsidRPr="003F7088">
              <w:rPr>
                <w:rFonts w:ascii="Times New Roman" w:hAnsi="Times New Roman"/>
                <w:color w:val="000000"/>
              </w:rPr>
              <w:t>á</w:t>
            </w:r>
            <w:r w:rsidRPr="003F7088">
              <w:rPr>
                <w:rFonts w:ascii="Times New Roman" w:hAnsi="Times New Roman"/>
                <w:color w:val="000000"/>
              </w:rPr>
              <w:t>i ung dung c</w:t>
            </w:r>
            <w:r w:rsidR="003F7088" w:rsidRPr="003F7088">
              <w:rPr>
                <w:rFonts w:ascii="Times New Roman" w:hAnsi="Times New Roman"/>
                <w:color w:val="000000"/>
              </w:rPr>
              <w:t>ủ</w:t>
            </w:r>
            <w:r w:rsidRPr="003F7088">
              <w:rPr>
                <w:rFonts w:ascii="Times New Roman" w:hAnsi="Times New Roman"/>
                <w:color w:val="000000"/>
              </w:rPr>
              <w:t>a BH ngay c</w:t>
            </w:r>
            <w:r w:rsidR="003F7088" w:rsidRPr="003F7088">
              <w:rPr>
                <w:rFonts w:ascii="Times New Roman" w:hAnsi="Times New Roman"/>
                <w:color w:val="000000"/>
              </w:rPr>
              <w:t>ả</w:t>
            </w:r>
            <w:r w:rsidRPr="003F7088">
              <w:rPr>
                <w:rFonts w:ascii="Times New Roman" w:hAnsi="Times New Roman"/>
                <w:color w:val="000000"/>
              </w:rPr>
              <w:t xml:space="preserve"> trong c</w:t>
            </w:r>
            <w:r w:rsidR="003F7088" w:rsidRPr="003F7088">
              <w:rPr>
                <w:rFonts w:ascii="Times New Roman" w:hAnsi="Times New Roman"/>
                <w:color w:val="000000"/>
              </w:rPr>
              <w:t>ả</w:t>
            </w:r>
            <w:r w:rsidRPr="003F7088">
              <w:rPr>
                <w:rFonts w:ascii="Times New Roman" w:hAnsi="Times New Roman"/>
                <w:color w:val="000000"/>
              </w:rPr>
              <w:t>nh ng</w:t>
            </w:r>
            <w:r w:rsidR="003F7088" w:rsidRPr="003F7088">
              <w:rPr>
                <w:rFonts w:ascii="Times New Roman" w:hAnsi="Times New Roman"/>
                <w:color w:val="000000"/>
              </w:rPr>
              <w:t>ụ</w:t>
            </w:r>
            <w:r w:rsidRPr="003F7088">
              <w:rPr>
                <w:rFonts w:ascii="Times New Roman" w:hAnsi="Times New Roman"/>
                <w:color w:val="000000"/>
              </w:rPr>
              <w:t>c t</w:t>
            </w:r>
            <w:r w:rsidR="003F7088" w:rsidRPr="003F7088">
              <w:rPr>
                <w:rFonts w:ascii="Times New Roman" w:hAnsi="Times New Roman"/>
                <w:color w:val="000000"/>
              </w:rPr>
              <w:t>ù</w:t>
            </w:r>
            <w:r w:rsidRPr="003F7088">
              <w:rPr>
                <w:rFonts w:ascii="Times New Roman" w:hAnsi="Times New Roman"/>
                <w:color w:val="000000"/>
              </w:rPr>
              <w:t xml:space="preserve"> kh</w:t>
            </w:r>
            <w:r w:rsidR="003F7088" w:rsidRPr="003F7088">
              <w:rPr>
                <w:rFonts w:ascii="Times New Roman" w:hAnsi="Times New Roman"/>
                <w:color w:val="000000"/>
              </w:rPr>
              <w:t>ổ</w:t>
            </w:r>
            <w:r w:rsidRPr="003F7088">
              <w:rPr>
                <w:rFonts w:ascii="Times New Roman" w:hAnsi="Times New Roman"/>
                <w:color w:val="000000"/>
              </w:rPr>
              <w:t xml:space="preserve"> t</w:t>
            </w:r>
            <w:r w:rsidR="003F7088" w:rsidRPr="003F7088">
              <w:rPr>
                <w:rFonts w:ascii="Times New Roman" w:hAnsi="Times New Roman"/>
                <w:color w:val="000000"/>
              </w:rPr>
              <w:t>ă</w:t>
            </w:r>
            <w:r w:rsidRPr="003F7088">
              <w:rPr>
                <w:rFonts w:ascii="Times New Roman" w:hAnsi="Times New Roman"/>
                <w:color w:val="000000"/>
              </w:rPr>
              <w:t>m t</w:t>
            </w:r>
            <w:r w:rsidR="003F7088" w:rsidRPr="003F7088">
              <w:rPr>
                <w:rFonts w:ascii="Times New Roman" w:hAnsi="Times New Roman"/>
                <w:color w:val="000000"/>
              </w:rPr>
              <w:t>ố</w:t>
            </w:r>
            <w:r w:rsidRPr="003F7088">
              <w:rPr>
                <w:rFonts w:ascii="Times New Roman" w:hAnsi="Times New Roman"/>
                <w:color w:val="000000"/>
              </w:rPr>
              <w:t xml:space="preserve">i. </w:t>
            </w:r>
            <w:r w:rsidR="003F7088" w:rsidRPr="003F7088">
              <w:rPr>
                <w:rFonts w:ascii="Times New Roman" w:hAnsi="Times New Roman"/>
                <w:i/>
                <w:color w:val="000000"/>
              </w:rPr>
              <w:t>Đ</w:t>
            </w:r>
            <w:r w:rsidRPr="003F7088">
              <w:rPr>
                <w:rFonts w:ascii="Times New Roman" w:hAnsi="Times New Roman"/>
                <w:i/>
                <w:color w:val="000000"/>
              </w:rPr>
              <w:t xml:space="preserve">i </w:t>
            </w:r>
            <w:r w:rsidR="003F7088" w:rsidRPr="003F7088">
              <w:rPr>
                <w:rFonts w:ascii="Times New Roman" w:hAnsi="Times New Roman"/>
                <w:i/>
                <w:color w:val="000000"/>
              </w:rPr>
              <w:t>đườ</w:t>
            </w:r>
            <w:r w:rsidRPr="003F7088">
              <w:rPr>
                <w:rFonts w:ascii="Times New Roman" w:hAnsi="Times New Roman"/>
                <w:i/>
                <w:color w:val="000000"/>
              </w:rPr>
              <w:t>ng</w:t>
            </w:r>
            <w:r w:rsidRPr="003F7088">
              <w:rPr>
                <w:rFonts w:ascii="Times New Roman" w:hAnsi="Times New Roman"/>
                <w:color w:val="000000"/>
              </w:rPr>
              <w:t xml:space="preserve"> mang </w:t>
            </w:r>
            <w:r w:rsidR="003F7088" w:rsidRPr="003F7088">
              <w:rPr>
                <w:rFonts w:ascii="Times New Roman" w:hAnsi="Times New Roman"/>
                <w:color w:val="000000"/>
              </w:rPr>
              <w:t>ý</w:t>
            </w:r>
            <w:r w:rsidRPr="003F7088">
              <w:rPr>
                <w:rFonts w:ascii="Times New Roman" w:hAnsi="Times New Roman"/>
                <w:color w:val="000000"/>
              </w:rPr>
              <w:t xml:space="preserve"> ngh</w:t>
            </w:r>
            <w:r w:rsidR="003F7088" w:rsidRPr="003F7088">
              <w:rPr>
                <w:rFonts w:ascii="Times New Roman" w:hAnsi="Times New Roman"/>
                <w:color w:val="000000"/>
              </w:rPr>
              <w:t>ĩ</w:t>
            </w:r>
            <w:r w:rsidRPr="003F7088">
              <w:rPr>
                <w:rFonts w:ascii="Times New Roman" w:hAnsi="Times New Roman"/>
                <w:color w:val="000000"/>
              </w:rPr>
              <w:t>a t</w:t>
            </w:r>
            <w:r w:rsidR="003F7088" w:rsidRPr="003F7088">
              <w:rPr>
                <w:rFonts w:ascii="Times New Roman" w:hAnsi="Times New Roman"/>
                <w:color w:val="000000"/>
              </w:rPr>
              <w:t>ư</w:t>
            </w:r>
            <w:r w:rsidRPr="003F7088">
              <w:rPr>
                <w:rFonts w:ascii="Times New Roman" w:hAnsi="Times New Roman"/>
                <w:color w:val="000000"/>
              </w:rPr>
              <w:t xml:space="preserve"> t</w:t>
            </w:r>
            <w:r w:rsidR="003F7088" w:rsidRPr="003F7088">
              <w:rPr>
                <w:rFonts w:ascii="Times New Roman" w:hAnsi="Times New Roman"/>
                <w:color w:val="000000"/>
              </w:rPr>
              <w:t>ưở</w:t>
            </w:r>
            <w:r w:rsidRPr="003F7088">
              <w:rPr>
                <w:rFonts w:ascii="Times New Roman" w:hAnsi="Times New Roman"/>
                <w:color w:val="000000"/>
              </w:rPr>
              <w:t>ng s</w:t>
            </w:r>
            <w:r w:rsidR="003F7088" w:rsidRPr="003F7088">
              <w:rPr>
                <w:rFonts w:ascii="Times New Roman" w:hAnsi="Times New Roman"/>
                <w:color w:val="000000"/>
              </w:rPr>
              <w:t>â</w:t>
            </w:r>
            <w:r w:rsidRPr="003F7088">
              <w:rPr>
                <w:rFonts w:ascii="Times New Roman" w:hAnsi="Times New Roman"/>
                <w:color w:val="000000"/>
              </w:rPr>
              <w:t>u s</w:t>
            </w:r>
            <w:r w:rsidR="003F7088" w:rsidRPr="003F7088">
              <w:rPr>
                <w:rFonts w:ascii="Times New Roman" w:hAnsi="Times New Roman"/>
                <w:color w:val="000000"/>
              </w:rPr>
              <w:t>ắ</w:t>
            </w:r>
            <w:r w:rsidRPr="003F7088">
              <w:rPr>
                <w:rFonts w:ascii="Times New Roman" w:hAnsi="Times New Roman"/>
                <w:color w:val="000000"/>
              </w:rPr>
              <w:t>c, t</w:t>
            </w:r>
            <w:r w:rsidR="003F7088" w:rsidRPr="003F7088">
              <w:rPr>
                <w:rFonts w:ascii="Times New Roman" w:hAnsi="Times New Roman"/>
                <w:color w:val="000000"/>
              </w:rPr>
              <w:t>ừ</w:t>
            </w:r>
            <w:r w:rsidRPr="003F7088">
              <w:rPr>
                <w:rFonts w:ascii="Times New Roman" w:hAnsi="Times New Roman"/>
                <w:color w:val="000000"/>
              </w:rPr>
              <w:t xml:space="preserve"> vi</w:t>
            </w:r>
            <w:r w:rsidR="003F7088" w:rsidRPr="003F7088">
              <w:rPr>
                <w:rFonts w:ascii="Times New Roman" w:hAnsi="Times New Roman"/>
                <w:color w:val="000000"/>
              </w:rPr>
              <w:t>ệ</w:t>
            </w:r>
            <w:r w:rsidRPr="003F7088">
              <w:rPr>
                <w:rFonts w:ascii="Times New Roman" w:hAnsi="Times New Roman"/>
                <w:color w:val="000000"/>
              </w:rPr>
              <w:t xml:space="preserve">c </w:t>
            </w:r>
            <w:r w:rsidR="003F7088" w:rsidRPr="003F7088">
              <w:rPr>
                <w:rFonts w:ascii="Times New Roman" w:hAnsi="Times New Roman"/>
                <w:color w:val="000000"/>
              </w:rPr>
              <w:t>đ</w:t>
            </w:r>
            <w:r w:rsidRPr="003F7088">
              <w:rPr>
                <w:rFonts w:ascii="Times New Roman" w:hAnsi="Times New Roman"/>
                <w:color w:val="000000"/>
              </w:rPr>
              <w:t xml:space="preserve">i </w:t>
            </w:r>
            <w:r w:rsidR="003F7088" w:rsidRPr="003F7088">
              <w:rPr>
                <w:rFonts w:ascii="Times New Roman" w:hAnsi="Times New Roman"/>
                <w:color w:val="000000"/>
              </w:rPr>
              <w:t>đườ</w:t>
            </w:r>
            <w:r w:rsidRPr="003F7088">
              <w:rPr>
                <w:rFonts w:ascii="Times New Roman" w:hAnsi="Times New Roman"/>
                <w:color w:val="000000"/>
              </w:rPr>
              <w:t>ng n</w:t>
            </w:r>
            <w:r w:rsidR="003F7088" w:rsidRPr="003F7088">
              <w:rPr>
                <w:rFonts w:ascii="Times New Roman" w:hAnsi="Times New Roman"/>
                <w:color w:val="000000"/>
              </w:rPr>
              <w:t>ú</w:t>
            </w:r>
            <w:r w:rsidRPr="003F7088">
              <w:rPr>
                <w:rFonts w:ascii="Times New Roman" w:hAnsi="Times New Roman"/>
                <w:color w:val="000000"/>
              </w:rPr>
              <w:t xml:space="preserve">i </w:t>
            </w:r>
            <w:r w:rsidR="003F7088" w:rsidRPr="003F7088">
              <w:rPr>
                <w:rFonts w:ascii="Times New Roman" w:hAnsi="Times New Roman"/>
                <w:color w:val="000000"/>
              </w:rPr>
              <w:t>đã</w:t>
            </w:r>
            <w:r w:rsidRPr="003F7088">
              <w:rPr>
                <w:rFonts w:ascii="Times New Roman" w:hAnsi="Times New Roman"/>
                <w:color w:val="000000"/>
              </w:rPr>
              <w:t xml:space="preserve"> g</w:t>
            </w:r>
            <w:r w:rsidR="003F7088" w:rsidRPr="003F7088">
              <w:rPr>
                <w:rFonts w:ascii="Times New Roman" w:hAnsi="Times New Roman"/>
                <w:color w:val="000000"/>
              </w:rPr>
              <w:t>ợ</w:t>
            </w:r>
            <w:r w:rsidRPr="003F7088">
              <w:rPr>
                <w:rFonts w:ascii="Times New Roman" w:hAnsi="Times New Roman"/>
                <w:color w:val="000000"/>
              </w:rPr>
              <w:t>i ra m</w:t>
            </w:r>
            <w:r w:rsidR="003F7088" w:rsidRPr="003F7088">
              <w:rPr>
                <w:rFonts w:ascii="Times New Roman" w:hAnsi="Times New Roman"/>
                <w:color w:val="000000"/>
              </w:rPr>
              <w:t>ộ</w:t>
            </w:r>
            <w:r w:rsidRPr="003F7088">
              <w:rPr>
                <w:rFonts w:ascii="Times New Roman" w:hAnsi="Times New Roman"/>
                <w:color w:val="000000"/>
              </w:rPr>
              <w:t>t ch</w:t>
            </w:r>
            <w:r w:rsidR="003F7088" w:rsidRPr="003F7088">
              <w:rPr>
                <w:rFonts w:ascii="Times New Roman" w:hAnsi="Times New Roman"/>
                <w:color w:val="000000"/>
              </w:rPr>
              <w:t>â</w:t>
            </w:r>
            <w:r w:rsidRPr="003F7088">
              <w:rPr>
                <w:rFonts w:ascii="Times New Roman" w:hAnsi="Times New Roman"/>
                <w:color w:val="000000"/>
              </w:rPr>
              <w:t>n l</w:t>
            </w:r>
            <w:r w:rsidR="003F7088" w:rsidRPr="003F7088">
              <w:rPr>
                <w:rFonts w:ascii="Times New Roman" w:hAnsi="Times New Roman"/>
                <w:color w:val="000000"/>
              </w:rPr>
              <w:t>í</w:t>
            </w:r>
            <w:r w:rsidRPr="003F7088">
              <w:rPr>
                <w:rFonts w:ascii="Times New Roman" w:hAnsi="Times New Roman"/>
                <w:color w:val="000000"/>
              </w:rPr>
              <w:t xml:space="preserve"> </w:t>
            </w:r>
            <w:r w:rsidR="003F7088" w:rsidRPr="003F7088">
              <w:rPr>
                <w:rFonts w:ascii="Times New Roman" w:hAnsi="Times New Roman"/>
                <w:color w:val="000000"/>
              </w:rPr>
              <w:t>đườ</w:t>
            </w:r>
            <w:r w:rsidRPr="003F7088">
              <w:rPr>
                <w:rFonts w:ascii="Times New Roman" w:hAnsi="Times New Roman"/>
                <w:color w:val="000000"/>
              </w:rPr>
              <w:t xml:space="preserve">ng </w:t>
            </w:r>
            <w:r w:rsidR="003F7088" w:rsidRPr="003F7088">
              <w:rPr>
                <w:rFonts w:ascii="Times New Roman" w:hAnsi="Times New Roman"/>
                <w:color w:val="000000"/>
              </w:rPr>
              <w:t>đờ</w:t>
            </w:r>
            <w:r w:rsidRPr="003F7088">
              <w:rPr>
                <w:rFonts w:ascii="Times New Roman" w:hAnsi="Times New Roman"/>
                <w:color w:val="000000"/>
              </w:rPr>
              <w:t>i : v</w:t>
            </w:r>
            <w:r w:rsidR="003F7088" w:rsidRPr="003F7088">
              <w:rPr>
                <w:rFonts w:ascii="Times New Roman" w:hAnsi="Times New Roman"/>
                <w:color w:val="000000"/>
              </w:rPr>
              <w:t>ượ</w:t>
            </w:r>
            <w:r w:rsidRPr="003F7088">
              <w:rPr>
                <w:rFonts w:ascii="Times New Roman" w:hAnsi="Times New Roman"/>
                <w:color w:val="000000"/>
              </w:rPr>
              <w:t>t qua gian lao ch</w:t>
            </w:r>
            <w:r w:rsidR="003F7088" w:rsidRPr="003F7088">
              <w:rPr>
                <w:rFonts w:ascii="Times New Roman" w:hAnsi="Times New Roman"/>
                <w:color w:val="000000"/>
              </w:rPr>
              <w:t>ồ</w:t>
            </w:r>
            <w:r w:rsidRPr="003F7088">
              <w:rPr>
                <w:rFonts w:ascii="Times New Roman" w:hAnsi="Times New Roman"/>
                <w:color w:val="000000"/>
              </w:rPr>
              <w:t>ng ch</w:t>
            </w:r>
            <w:r w:rsidR="003F7088" w:rsidRPr="003F7088">
              <w:rPr>
                <w:rFonts w:ascii="Times New Roman" w:hAnsi="Times New Roman"/>
                <w:color w:val="000000"/>
              </w:rPr>
              <w:t>ấ</w:t>
            </w:r>
            <w:r w:rsidRPr="003F7088">
              <w:rPr>
                <w:rFonts w:ascii="Times New Roman" w:hAnsi="Times New Roman"/>
                <w:color w:val="000000"/>
              </w:rPr>
              <w:t>t s</w:t>
            </w:r>
            <w:r w:rsidR="003F7088" w:rsidRPr="003F7088">
              <w:rPr>
                <w:rFonts w:ascii="Times New Roman" w:hAnsi="Times New Roman"/>
                <w:color w:val="000000"/>
              </w:rPr>
              <w:t>ẽ</w:t>
            </w:r>
            <w:r w:rsidRPr="003F7088">
              <w:rPr>
                <w:rFonts w:ascii="Times New Roman" w:hAnsi="Times New Roman"/>
                <w:color w:val="000000"/>
              </w:rPr>
              <w:t xml:space="preserve"> t</w:t>
            </w:r>
            <w:r w:rsidR="003F7088" w:rsidRPr="003F7088">
              <w:rPr>
                <w:rFonts w:ascii="Times New Roman" w:hAnsi="Times New Roman"/>
                <w:color w:val="000000"/>
              </w:rPr>
              <w:t>ớ</w:t>
            </w:r>
            <w:r w:rsidRPr="003F7088">
              <w:rPr>
                <w:rFonts w:ascii="Times New Roman" w:hAnsi="Times New Roman"/>
                <w:color w:val="000000"/>
              </w:rPr>
              <w:t>i th</w:t>
            </w:r>
            <w:r w:rsidR="003F7088" w:rsidRPr="003F7088">
              <w:rPr>
                <w:rFonts w:ascii="Times New Roman" w:hAnsi="Times New Roman"/>
                <w:color w:val="000000"/>
              </w:rPr>
              <w:t>ắ</w:t>
            </w:r>
            <w:r w:rsidRPr="003F7088">
              <w:rPr>
                <w:rFonts w:ascii="Times New Roman" w:hAnsi="Times New Roman"/>
                <w:color w:val="000000"/>
              </w:rPr>
              <w:t>ng l</w:t>
            </w:r>
            <w:r w:rsidR="003F7088" w:rsidRPr="003F7088">
              <w:rPr>
                <w:rFonts w:ascii="Times New Roman" w:hAnsi="Times New Roman"/>
                <w:color w:val="000000"/>
              </w:rPr>
              <w:t>ợ</w:t>
            </w:r>
            <w:r w:rsidRPr="003F7088">
              <w:rPr>
                <w:rFonts w:ascii="Times New Roman" w:hAnsi="Times New Roman"/>
                <w:color w:val="000000"/>
              </w:rPr>
              <w:t>i v</w:t>
            </w:r>
            <w:r w:rsidR="003F7088" w:rsidRPr="003F7088">
              <w:rPr>
                <w:rFonts w:ascii="Times New Roman" w:hAnsi="Times New Roman"/>
                <w:color w:val="000000"/>
              </w:rPr>
              <w:t>ẻ</w:t>
            </w:r>
            <w:r w:rsidRPr="003F7088">
              <w:rPr>
                <w:rFonts w:ascii="Times New Roman" w:hAnsi="Times New Roman"/>
                <w:color w:val="000000"/>
              </w:rPr>
              <w:t xml:space="preserve"> vang.</w:t>
            </w:r>
          </w:p>
          <w:p w:rsidR="00B90A88" w:rsidRPr="003F7088" w:rsidRDefault="00B90A88" w:rsidP="00FB2FF5">
            <w:pPr>
              <w:tabs>
                <w:tab w:val="center" w:pos="6231"/>
              </w:tabs>
              <w:jc w:val="both"/>
              <w:rPr>
                <w:rFonts w:ascii="Times New Roman" w:hAnsi="Times New Roman"/>
                <w:color w:val="000000"/>
              </w:rPr>
            </w:pPr>
            <w:r w:rsidRPr="003F7088">
              <w:rPr>
                <w:rFonts w:ascii="Times New Roman" w:hAnsi="Times New Roman"/>
                <w:b/>
                <w:u w:val="single"/>
              </w:rPr>
              <w:t>3. Vi</w:t>
            </w:r>
            <w:r w:rsidR="003F7088" w:rsidRPr="003F7088">
              <w:rPr>
                <w:rFonts w:ascii="Times New Roman" w:hAnsi="Times New Roman"/>
                <w:b/>
                <w:u w:val="single"/>
              </w:rPr>
              <w:t>ế</w:t>
            </w:r>
            <w:r w:rsidRPr="003F7088">
              <w:rPr>
                <w:rFonts w:ascii="Times New Roman" w:hAnsi="Times New Roman"/>
                <w:b/>
                <w:u w:val="single"/>
              </w:rPr>
              <w:t>t b</w:t>
            </w:r>
            <w:r w:rsidR="003F7088" w:rsidRPr="003F7088">
              <w:rPr>
                <w:rFonts w:ascii="Times New Roman" w:hAnsi="Times New Roman"/>
                <w:b/>
                <w:u w:val="single"/>
              </w:rPr>
              <w:t>à</w:t>
            </w:r>
            <w:r w:rsidRPr="003F7088">
              <w:rPr>
                <w:rFonts w:ascii="Times New Roman" w:hAnsi="Times New Roman"/>
                <w:b/>
                <w:u w:val="single"/>
              </w:rPr>
              <w:t xml:space="preserve">i </w:t>
            </w:r>
          </w:p>
          <w:p w:rsidR="00300631" w:rsidRPr="003F7088" w:rsidRDefault="00300631" w:rsidP="007F58CD">
            <w:pPr>
              <w:rPr>
                <w:rFonts w:ascii="Times New Roman" w:hAnsi="Times New Roman"/>
                <w:b/>
                <w:u w:val="single"/>
              </w:rPr>
            </w:pPr>
          </w:p>
          <w:p w:rsidR="00300631" w:rsidRPr="003F7088" w:rsidRDefault="00300631" w:rsidP="007F58CD">
            <w:pPr>
              <w:rPr>
                <w:rFonts w:ascii="Times New Roman" w:hAnsi="Times New Roman"/>
                <w:b/>
                <w:u w:val="single"/>
              </w:rPr>
            </w:pPr>
          </w:p>
          <w:p w:rsidR="00B90A88" w:rsidRPr="003F7088" w:rsidRDefault="00B90A88" w:rsidP="007F58CD">
            <w:pPr>
              <w:rPr>
                <w:rFonts w:ascii="Times New Roman" w:hAnsi="Times New Roman"/>
                <w:color w:val="000000"/>
              </w:rPr>
            </w:pPr>
            <w:r w:rsidRPr="003F7088">
              <w:rPr>
                <w:rFonts w:ascii="Times New Roman" w:hAnsi="Times New Roman"/>
                <w:b/>
                <w:u w:val="single"/>
              </w:rPr>
              <w:t>4.</w:t>
            </w:r>
            <w:r w:rsidR="003F7088" w:rsidRPr="003F7088">
              <w:rPr>
                <w:rFonts w:ascii="Times New Roman" w:hAnsi="Times New Roman"/>
                <w:b/>
                <w:u w:val="single"/>
              </w:rPr>
              <w:t>Đọ</w:t>
            </w:r>
            <w:r w:rsidRPr="003F7088">
              <w:rPr>
                <w:rFonts w:ascii="Times New Roman" w:hAnsi="Times New Roman"/>
                <w:b/>
                <w:u w:val="single"/>
              </w:rPr>
              <w:t>c v</w:t>
            </w:r>
            <w:r w:rsidR="003F7088" w:rsidRPr="003F7088">
              <w:rPr>
                <w:rFonts w:ascii="Times New Roman" w:hAnsi="Times New Roman"/>
                <w:b/>
                <w:u w:val="single"/>
              </w:rPr>
              <w:t>à</w:t>
            </w:r>
            <w:r w:rsidRPr="003F7088">
              <w:rPr>
                <w:rFonts w:ascii="Times New Roman" w:hAnsi="Times New Roman"/>
                <w:b/>
                <w:u w:val="single"/>
              </w:rPr>
              <w:t xml:space="preserve"> ch</w:t>
            </w:r>
            <w:r w:rsidR="003F7088" w:rsidRPr="003F7088">
              <w:rPr>
                <w:rFonts w:ascii="Times New Roman" w:hAnsi="Times New Roman"/>
                <w:b/>
                <w:u w:val="single"/>
              </w:rPr>
              <w:t>ữ</w:t>
            </w:r>
            <w:r w:rsidRPr="003F7088">
              <w:rPr>
                <w:rFonts w:ascii="Times New Roman" w:hAnsi="Times New Roman"/>
                <w:b/>
                <w:u w:val="single"/>
              </w:rPr>
              <w:t>a b</w:t>
            </w:r>
            <w:r w:rsidR="003F7088" w:rsidRPr="003F7088">
              <w:rPr>
                <w:rFonts w:ascii="Times New Roman" w:hAnsi="Times New Roman"/>
                <w:b/>
                <w:u w:val="single"/>
              </w:rPr>
              <w:t>à</w:t>
            </w:r>
            <w:r w:rsidRPr="003F7088">
              <w:rPr>
                <w:rFonts w:ascii="Times New Roman" w:hAnsi="Times New Roman"/>
                <w:b/>
                <w:u w:val="single"/>
              </w:rPr>
              <w:t>i</w:t>
            </w:r>
          </w:p>
        </w:tc>
      </w:tr>
    </w:tbl>
    <w:p w:rsidR="00B90A88" w:rsidRPr="003F7088" w:rsidRDefault="00B90A88" w:rsidP="00B90A88">
      <w:pPr>
        <w:rPr>
          <w:rFonts w:ascii="Times New Roman" w:hAnsi="Times New Roman"/>
        </w:rPr>
      </w:pPr>
      <w:r w:rsidRPr="003F7088">
        <w:rPr>
          <w:rFonts w:ascii="Times New Roman" w:hAnsi="Times New Roman"/>
        </w:rPr>
        <w:lastRenderedPageBreak/>
        <w:t xml:space="preserve">               </w:t>
      </w:r>
      <w:r w:rsidRPr="003F7088">
        <w:rPr>
          <w:rFonts w:ascii="Times New Roman" w:hAnsi="Times New Roman"/>
          <w:b/>
          <w:u w:val="single"/>
        </w:rPr>
        <w:t>3. C</w:t>
      </w:r>
      <w:r w:rsidR="003F7088" w:rsidRPr="003F7088">
        <w:rPr>
          <w:rFonts w:ascii="Times New Roman" w:hAnsi="Times New Roman"/>
          <w:b/>
          <w:u w:val="single"/>
        </w:rPr>
        <w:t>ủ</w:t>
      </w:r>
      <w:r w:rsidRPr="003F7088">
        <w:rPr>
          <w:rFonts w:ascii="Times New Roman" w:hAnsi="Times New Roman"/>
          <w:b/>
          <w:u w:val="single"/>
        </w:rPr>
        <w:t>ng c</w:t>
      </w:r>
      <w:r w:rsidR="003F7088" w:rsidRPr="003F7088">
        <w:rPr>
          <w:rFonts w:ascii="Times New Roman" w:hAnsi="Times New Roman"/>
          <w:b/>
          <w:u w:val="single"/>
        </w:rPr>
        <w:t>ố</w:t>
      </w:r>
      <w:r w:rsidRPr="003F7088">
        <w:rPr>
          <w:rFonts w:ascii="Times New Roman" w:hAnsi="Times New Roman"/>
          <w:b/>
          <w:u w:val="single"/>
        </w:rPr>
        <w:t>, h</w:t>
      </w:r>
      <w:r w:rsidR="003F7088" w:rsidRPr="003F7088">
        <w:rPr>
          <w:rFonts w:ascii="Times New Roman" w:hAnsi="Times New Roman"/>
          <w:b/>
          <w:u w:val="single"/>
        </w:rPr>
        <w:t>ướ</w:t>
      </w:r>
      <w:r w:rsidRPr="003F7088">
        <w:rPr>
          <w:rFonts w:ascii="Times New Roman" w:hAnsi="Times New Roman"/>
          <w:b/>
          <w:u w:val="single"/>
        </w:rPr>
        <w:t>ng d</w:t>
      </w:r>
      <w:r w:rsidR="003F7088" w:rsidRPr="003F7088">
        <w:rPr>
          <w:rFonts w:ascii="Times New Roman" w:hAnsi="Times New Roman"/>
          <w:b/>
          <w:u w:val="single"/>
        </w:rPr>
        <w:t>ẫ</w:t>
      </w:r>
      <w:r w:rsidRPr="003F7088">
        <w:rPr>
          <w:rFonts w:ascii="Times New Roman" w:hAnsi="Times New Roman"/>
          <w:b/>
          <w:u w:val="single"/>
        </w:rPr>
        <w:t>n v</w:t>
      </w:r>
      <w:r w:rsidR="003F7088" w:rsidRPr="003F7088">
        <w:rPr>
          <w:rFonts w:ascii="Times New Roman" w:hAnsi="Times New Roman"/>
          <w:b/>
          <w:u w:val="single"/>
        </w:rPr>
        <w:t>ề</w:t>
      </w:r>
      <w:r w:rsidRPr="003F7088">
        <w:rPr>
          <w:rFonts w:ascii="Times New Roman" w:hAnsi="Times New Roman"/>
          <w:b/>
          <w:u w:val="single"/>
        </w:rPr>
        <w:t xml:space="preserve"> nh</w:t>
      </w:r>
      <w:r w:rsidR="003F7088" w:rsidRPr="003F7088">
        <w:rPr>
          <w:rFonts w:ascii="Times New Roman" w:hAnsi="Times New Roman"/>
          <w:b/>
          <w:u w:val="single"/>
        </w:rPr>
        <w:t>à</w:t>
      </w:r>
      <w:r w:rsidRPr="003F7088">
        <w:rPr>
          <w:rFonts w:ascii="Times New Roman" w:hAnsi="Times New Roman"/>
        </w:rPr>
        <w:t>:</w:t>
      </w:r>
    </w:p>
    <w:p w:rsidR="00557215" w:rsidRPr="003F7088" w:rsidRDefault="00DA6A9A" w:rsidP="00135683">
      <w:pPr>
        <w:rPr>
          <w:rFonts w:ascii="Times New Roman" w:hAnsi="Times New Roman"/>
        </w:rPr>
      </w:pPr>
      <w:r w:rsidRPr="003F7088">
        <w:rPr>
          <w:rFonts w:ascii="Times New Roman" w:hAnsi="Times New Roman"/>
        </w:rPr>
        <w:t xml:space="preserve">                - H</w:t>
      </w:r>
      <w:r w:rsidR="003F7088" w:rsidRPr="003F7088">
        <w:rPr>
          <w:rFonts w:ascii="Times New Roman" w:hAnsi="Times New Roman"/>
        </w:rPr>
        <w:t>ọ</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i</w:t>
      </w:r>
    </w:p>
    <w:p w:rsidR="00DA6A9A" w:rsidRPr="003F7088" w:rsidRDefault="00DA6A9A" w:rsidP="00135683">
      <w:pPr>
        <w:rPr>
          <w:rFonts w:ascii="Times New Roman" w:hAnsi="Times New Roman"/>
          <w:b/>
          <w:sz w:val="36"/>
          <w:szCs w:val="36"/>
          <w:u w:val="single"/>
        </w:rPr>
      </w:pPr>
      <w:r w:rsidRPr="003F7088">
        <w:rPr>
          <w:rFonts w:ascii="Times New Roman" w:hAnsi="Times New Roman"/>
        </w:rPr>
        <w:t xml:space="preserve">                -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 c</w:t>
      </w:r>
      <w:r w:rsidR="003F7088" w:rsidRPr="003F7088">
        <w:rPr>
          <w:rFonts w:ascii="Times New Roman" w:hAnsi="Times New Roman"/>
        </w:rPr>
        <w:t>â</w:t>
      </w:r>
      <w:r w:rsidRPr="003F7088">
        <w:rPr>
          <w:rFonts w:ascii="Times New Roman" w:hAnsi="Times New Roman"/>
        </w:rPr>
        <w:t>u tr</w:t>
      </w:r>
      <w:r w:rsidR="003F7088" w:rsidRPr="003F7088">
        <w:rPr>
          <w:rFonts w:ascii="Times New Roman" w:hAnsi="Times New Roman"/>
        </w:rPr>
        <w:t>ầ</w:t>
      </w:r>
      <w:r w:rsidRPr="003F7088">
        <w:rPr>
          <w:rFonts w:ascii="Times New Roman" w:hAnsi="Times New Roman"/>
        </w:rPr>
        <w:t>n thu</w:t>
      </w:r>
      <w:r w:rsidR="003F7088" w:rsidRPr="003F7088">
        <w:rPr>
          <w:rFonts w:ascii="Times New Roman" w:hAnsi="Times New Roman"/>
        </w:rPr>
        <w:t>ậ</w:t>
      </w:r>
      <w:r w:rsidRPr="003F7088">
        <w:rPr>
          <w:rFonts w:ascii="Times New Roman" w:hAnsi="Times New Roman"/>
        </w:rPr>
        <w:t>t, c</w:t>
      </w:r>
      <w:r w:rsidR="003F7088" w:rsidRPr="003F7088">
        <w:rPr>
          <w:rFonts w:ascii="Times New Roman" w:hAnsi="Times New Roman"/>
        </w:rPr>
        <w:t>â</w:t>
      </w:r>
      <w:r w:rsidRPr="003F7088">
        <w:rPr>
          <w:rFonts w:ascii="Times New Roman" w:hAnsi="Times New Roman"/>
        </w:rPr>
        <w:t>u ph</w:t>
      </w:r>
      <w:r w:rsidR="003F7088" w:rsidRPr="003F7088">
        <w:rPr>
          <w:rFonts w:ascii="Times New Roman" w:hAnsi="Times New Roman"/>
        </w:rPr>
        <w:t>ủ</w:t>
      </w:r>
      <w:r w:rsidRPr="003F7088">
        <w:rPr>
          <w:rFonts w:ascii="Times New Roman" w:hAnsi="Times New Roman"/>
        </w:rPr>
        <w:t xml:space="preserve"> </w:t>
      </w:r>
      <w:r w:rsidR="003F7088" w:rsidRPr="003F7088">
        <w:rPr>
          <w:rFonts w:ascii="Times New Roman" w:hAnsi="Times New Roman"/>
        </w:rPr>
        <w:t>đị</w:t>
      </w:r>
      <w:r w:rsidRPr="003F7088">
        <w:rPr>
          <w:rFonts w:ascii="Times New Roman" w:hAnsi="Times New Roman"/>
        </w:rPr>
        <w:t>nh, chi</w:t>
      </w:r>
      <w:r w:rsidR="003F7088" w:rsidRPr="003F7088">
        <w:rPr>
          <w:rFonts w:ascii="Times New Roman" w:hAnsi="Times New Roman"/>
        </w:rPr>
        <w:t>ế</w:t>
      </w:r>
      <w:r w:rsidRPr="003F7088">
        <w:rPr>
          <w:rFonts w:ascii="Times New Roman" w:hAnsi="Times New Roman"/>
        </w:rPr>
        <w:t>u d</w:t>
      </w:r>
      <w:r w:rsidR="003F7088" w:rsidRPr="003F7088">
        <w:rPr>
          <w:rFonts w:ascii="Times New Roman" w:hAnsi="Times New Roman"/>
        </w:rPr>
        <w:t>ờ</w:t>
      </w:r>
      <w:r w:rsidRPr="003F7088">
        <w:rPr>
          <w:rFonts w:ascii="Times New Roman" w:hAnsi="Times New Roman"/>
        </w:rPr>
        <w:t xml:space="preserve">i </w:t>
      </w:r>
      <w:r w:rsidR="003F7088" w:rsidRPr="003F7088">
        <w:rPr>
          <w:rFonts w:ascii="Times New Roman" w:hAnsi="Times New Roman"/>
        </w:rPr>
        <w:t>đô</w:t>
      </w:r>
      <w:r w:rsidRPr="003F7088">
        <w:rPr>
          <w:rFonts w:ascii="Times New Roman" w:hAnsi="Times New Roman"/>
        </w:rPr>
        <w:t>.</w:t>
      </w:r>
    </w:p>
    <w:p w:rsidR="00557215" w:rsidRPr="003F7088" w:rsidRDefault="00557215" w:rsidP="00135683">
      <w:pPr>
        <w:rPr>
          <w:rFonts w:ascii="Times New Roman" w:hAnsi="Times New Roman"/>
          <w:b/>
          <w:sz w:val="36"/>
          <w:szCs w:val="36"/>
          <w:u w:val="single"/>
        </w:rPr>
      </w:pPr>
    </w:p>
    <w:p w:rsidR="00557215" w:rsidRPr="003F7088" w:rsidRDefault="00557215" w:rsidP="00135683">
      <w:pPr>
        <w:rPr>
          <w:rFonts w:ascii="Times New Roman" w:hAnsi="Times New Roman"/>
          <w:b/>
          <w:sz w:val="36"/>
          <w:szCs w:val="36"/>
          <w:u w:val="single"/>
        </w:rPr>
      </w:pPr>
    </w:p>
    <w:p w:rsidR="00557215" w:rsidRPr="003F7088" w:rsidRDefault="00557215" w:rsidP="00135683">
      <w:pPr>
        <w:rPr>
          <w:rFonts w:ascii="Times New Roman" w:hAnsi="Times New Roman"/>
          <w:b/>
          <w:sz w:val="36"/>
          <w:szCs w:val="36"/>
          <w:u w:val="single"/>
        </w:rPr>
      </w:pPr>
    </w:p>
    <w:p w:rsidR="00557215" w:rsidRPr="003F7088" w:rsidRDefault="00557215" w:rsidP="00135683">
      <w:pPr>
        <w:rPr>
          <w:rFonts w:ascii="Times New Roman" w:hAnsi="Times New Roman"/>
          <w:b/>
          <w:sz w:val="36"/>
          <w:szCs w:val="36"/>
          <w:u w:val="single"/>
        </w:rPr>
      </w:pPr>
    </w:p>
    <w:p w:rsidR="00557215" w:rsidRPr="003F7088" w:rsidRDefault="00557215" w:rsidP="00135683">
      <w:pPr>
        <w:rPr>
          <w:rFonts w:ascii="Times New Roman" w:hAnsi="Times New Roman"/>
          <w:b/>
          <w:sz w:val="36"/>
          <w:szCs w:val="36"/>
          <w:u w:val="single"/>
        </w:rPr>
      </w:pPr>
    </w:p>
    <w:p w:rsidR="00557215" w:rsidRPr="003F7088" w:rsidRDefault="00557215" w:rsidP="00135683">
      <w:pPr>
        <w:rPr>
          <w:rFonts w:ascii="Times New Roman" w:hAnsi="Times New Roman"/>
          <w:b/>
          <w:sz w:val="36"/>
          <w:szCs w:val="36"/>
          <w:u w:val="single"/>
        </w:rPr>
      </w:pPr>
    </w:p>
    <w:p w:rsidR="00557215" w:rsidRPr="003F7088" w:rsidRDefault="00557215" w:rsidP="00135683">
      <w:pPr>
        <w:rPr>
          <w:rFonts w:ascii="Times New Roman" w:hAnsi="Times New Roman"/>
          <w:b/>
          <w:sz w:val="36"/>
          <w:szCs w:val="36"/>
          <w:u w:val="single"/>
        </w:rPr>
      </w:pPr>
    </w:p>
    <w:p w:rsidR="00557215" w:rsidRPr="003F7088" w:rsidRDefault="00557215" w:rsidP="00135683">
      <w:pPr>
        <w:rPr>
          <w:rFonts w:ascii="Times New Roman" w:hAnsi="Times New Roman"/>
          <w:b/>
          <w:sz w:val="36"/>
          <w:szCs w:val="36"/>
          <w:u w:val="single"/>
        </w:rPr>
      </w:pPr>
    </w:p>
    <w:p w:rsidR="00557215" w:rsidRPr="003F7088" w:rsidRDefault="00557215" w:rsidP="00135683">
      <w:pPr>
        <w:rPr>
          <w:rFonts w:ascii="Times New Roman" w:hAnsi="Times New Roman"/>
          <w:b/>
          <w:sz w:val="36"/>
          <w:szCs w:val="36"/>
          <w:u w:val="single"/>
        </w:rPr>
      </w:pPr>
    </w:p>
    <w:p w:rsidR="00557215" w:rsidRPr="003F7088" w:rsidRDefault="00557215" w:rsidP="00135683">
      <w:pPr>
        <w:rPr>
          <w:rFonts w:ascii="Times New Roman" w:hAnsi="Times New Roman"/>
          <w:b/>
          <w:sz w:val="36"/>
          <w:szCs w:val="36"/>
          <w:u w:val="single"/>
        </w:rPr>
      </w:pPr>
    </w:p>
    <w:p w:rsidR="00135683" w:rsidRPr="003F7088" w:rsidRDefault="00135683" w:rsidP="00135683">
      <w:pPr>
        <w:rPr>
          <w:rFonts w:ascii="Times New Roman" w:hAnsi="Times New Roman"/>
          <w:u w:val="single"/>
          <w:lang w:val="fr-FR"/>
        </w:rPr>
      </w:pPr>
      <w:r w:rsidRPr="003F7088">
        <w:rPr>
          <w:rFonts w:ascii="Times New Roman" w:hAnsi="Times New Roman"/>
          <w:b/>
          <w:sz w:val="36"/>
          <w:szCs w:val="36"/>
          <w:u w:val="single"/>
          <w:lang w:val="fr-FR"/>
        </w:rPr>
        <w:t>Tu</w:t>
      </w:r>
      <w:r w:rsidR="003F7088" w:rsidRPr="003F7088">
        <w:rPr>
          <w:rFonts w:ascii="Times New Roman" w:hAnsi="Times New Roman"/>
          <w:b/>
          <w:sz w:val="36"/>
          <w:szCs w:val="36"/>
          <w:u w:val="single"/>
          <w:lang w:val="fr-FR"/>
        </w:rPr>
        <w:t>ầ</w:t>
      </w:r>
      <w:r w:rsidRPr="003F7088">
        <w:rPr>
          <w:rFonts w:ascii="Times New Roman" w:hAnsi="Times New Roman"/>
          <w:b/>
          <w:sz w:val="36"/>
          <w:szCs w:val="36"/>
          <w:u w:val="single"/>
          <w:lang w:val="fr-FR"/>
        </w:rPr>
        <w:t>n 25</w:t>
      </w:r>
    </w:p>
    <w:p w:rsidR="00135683" w:rsidRPr="003F7088" w:rsidRDefault="00AF1993" w:rsidP="00135683">
      <w:pPr>
        <w:tabs>
          <w:tab w:val="left" w:pos="5040"/>
        </w:tabs>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so</w:t>
      </w:r>
      <w:r w:rsidR="003F7088" w:rsidRPr="003F7088">
        <w:rPr>
          <w:rFonts w:ascii="Times New Roman" w:hAnsi="Times New Roman"/>
          <w:lang w:val="fr-FR"/>
        </w:rPr>
        <w:t>ạ</w:t>
      </w:r>
      <w:r w:rsidRPr="003F7088">
        <w:rPr>
          <w:rFonts w:ascii="Times New Roman" w:hAnsi="Times New Roman"/>
          <w:lang w:val="fr-FR"/>
        </w:rPr>
        <w:t>n:   18/2/09</w:t>
      </w:r>
    </w:p>
    <w:p w:rsidR="009A7067" w:rsidRPr="003F7088" w:rsidRDefault="00135683" w:rsidP="009A7067">
      <w:pPr>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d</w:t>
      </w:r>
      <w:r w:rsidR="003F7088" w:rsidRPr="003F7088">
        <w:rPr>
          <w:rFonts w:ascii="Times New Roman" w:hAnsi="Times New Roman"/>
          <w:lang w:val="fr-FR"/>
        </w:rPr>
        <w:t>ạ</w:t>
      </w:r>
      <w:r w:rsidRPr="003F7088">
        <w:rPr>
          <w:rFonts w:ascii="Times New Roman" w:hAnsi="Times New Roman"/>
          <w:lang w:val="fr-FR"/>
        </w:rPr>
        <w:t xml:space="preserve">y:                                       </w:t>
      </w:r>
      <w:r w:rsidR="009A7067" w:rsidRPr="003F7088">
        <w:rPr>
          <w:rFonts w:ascii="Times New Roman" w:hAnsi="Times New Roman"/>
          <w:lang w:val="fr-FR"/>
        </w:rPr>
        <w:t xml:space="preserve">    </w:t>
      </w:r>
    </w:p>
    <w:p w:rsidR="00135683" w:rsidRPr="003F7088" w:rsidRDefault="009A7067" w:rsidP="009A7067">
      <w:pPr>
        <w:rPr>
          <w:rFonts w:ascii="Times New Roman" w:hAnsi="Times New Roman"/>
          <w:lang w:val="fr-FR"/>
        </w:rPr>
      </w:pPr>
      <w:r w:rsidRPr="003F7088">
        <w:rPr>
          <w:rFonts w:ascii="Times New Roman" w:hAnsi="Times New Roman"/>
          <w:lang w:val="fr-FR"/>
        </w:rPr>
        <w:t xml:space="preserve">                                                 </w:t>
      </w:r>
      <w:r w:rsidR="00135683" w:rsidRPr="003F7088">
        <w:rPr>
          <w:rFonts w:ascii="Times New Roman" w:hAnsi="Times New Roman"/>
          <w:b/>
          <w:sz w:val="36"/>
          <w:szCs w:val="36"/>
          <w:lang w:val="fr-FR"/>
        </w:rPr>
        <w:t>Bu</w:t>
      </w:r>
      <w:r w:rsidR="003F7088" w:rsidRPr="003F7088">
        <w:rPr>
          <w:rFonts w:ascii="Times New Roman" w:hAnsi="Times New Roman"/>
          <w:b/>
          <w:sz w:val="36"/>
          <w:szCs w:val="36"/>
          <w:lang w:val="fr-FR"/>
        </w:rPr>
        <w:t>ổ</w:t>
      </w:r>
      <w:r w:rsidR="00135683" w:rsidRPr="003F7088">
        <w:rPr>
          <w:rFonts w:ascii="Times New Roman" w:hAnsi="Times New Roman"/>
          <w:b/>
          <w:sz w:val="36"/>
          <w:szCs w:val="36"/>
          <w:lang w:val="fr-FR"/>
        </w:rPr>
        <w:t>i 24</w:t>
      </w:r>
    </w:p>
    <w:p w:rsidR="00135683" w:rsidRPr="003F7088" w:rsidRDefault="00135683" w:rsidP="00135683">
      <w:pPr>
        <w:rPr>
          <w:rFonts w:ascii="Times New Roman" w:hAnsi="Times New Roman"/>
          <w:u w:val="single"/>
          <w:lang w:val="fr-FR"/>
        </w:rPr>
      </w:pPr>
      <w:r w:rsidRPr="003F7088">
        <w:rPr>
          <w:rFonts w:ascii="Times New Roman" w:hAnsi="Times New Roman"/>
          <w:b/>
          <w:u w:val="single"/>
          <w:lang w:val="fr-FR"/>
        </w:rPr>
        <w:t>A. M</w:t>
      </w:r>
      <w:r w:rsidR="003F7088" w:rsidRPr="003F7088">
        <w:rPr>
          <w:rFonts w:ascii="Times New Roman" w:hAnsi="Times New Roman"/>
          <w:b/>
          <w:u w:val="single"/>
          <w:lang w:val="fr-FR"/>
        </w:rPr>
        <w:t>ụ</w:t>
      </w:r>
      <w:r w:rsidRPr="003F7088">
        <w:rPr>
          <w:rFonts w:ascii="Times New Roman" w:hAnsi="Times New Roman"/>
          <w:b/>
          <w:u w:val="single"/>
          <w:lang w:val="fr-FR"/>
        </w:rPr>
        <w:t>c ti</w:t>
      </w:r>
      <w:r w:rsidR="003F7088" w:rsidRPr="003F7088">
        <w:rPr>
          <w:rFonts w:ascii="Times New Roman" w:hAnsi="Times New Roman"/>
          <w:b/>
          <w:u w:val="single"/>
          <w:lang w:val="fr-FR"/>
        </w:rPr>
        <w:t>ê</w:t>
      </w:r>
      <w:r w:rsidRPr="003F7088">
        <w:rPr>
          <w:rFonts w:ascii="Times New Roman" w:hAnsi="Times New Roman"/>
          <w:b/>
          <w:u w:val="single"/>
          <w:lang w:val="fr-FR"/>
        </w:rPr>
        <w:t>u c</w:t>
      </w:r>
      <w:r w:rsidR="003F7088" w:rsidRPr="003F7088">
        <w:rPr>
          <w:rFonts w:ascii="Times New Roman" w:hAnsi="Times New Roman"/>
          <w:b/>
          <w:u w:val="single"/>
          <w:lang w:val="fr-FR"/>
        </w:rPr>
        <w:t>ầ</w:t>
      </w:r>
      <w:r w:rsidRPr="003F7088">
        <w:rPr>
          <w:rFonts w:ascii="Times New Roman" w:hAnsi="Times New Roman"/>
          <w:b/>
          <w:u w:val="single"/>
          <w:lang w:val="fr-FR"/>
        </w:rPr>
        <w:t xml:space="preserve">n </w:t>
      </w:r>
      <w:r w:rsidR="003F7088" w:rsidRPr="003F7088">
        <w:rPr>
          <w:rFonts w:ascii="Times New Roman" w:hAnsi="Times New Roman"/>
          <w:b/>
          <w:u w:val="single"/>
          <w:lang w:val="fr-FR"/>
        </w:rPr>
        <w:t>đạ</w:t>
      </w:r>
      <w:r w:rsidRPr="003F7088">
        <w:rPr>
          <w:rFonts w:ascii="Times New Roman" w:hAnsi="Times New Roman"/>
          <w:b/>
          <w:u w:val="single"/>
          <w:lang w:val="fr-FR"/>
        </w:rPr>
        <w:t>t:</w:t>
      </w:r>
    </w:p>
    <w:p w:rsidR="009A7067" w:rsidRPr="003F7088" w:rsidRDefault="00135683" w:rsidP="00135683">
      <w:pPr>
        <w:rPr>
          <w:rFonts w:ascii="Times New Roman" w:hAnsi="Times New Roman"/>
          <w:lang w:val="fr-FR"/>
        </w:rPr>
      </w:pPr>
      <w:r w:rsidRPr="003F7088">
        <w:rPr>
          <w:rFonts w:ascii="Times New Roman" w:hAnsi="Times New Roman"/>
          <w:lang w:val="fr-FR"/>
        </w:rPr>
        <w:t xml:space="preserve">- </w:t>
      </w:r>
      <w:r w:rsidR="003F7088" w:rsidRPr="003F7088">
        <w:rPr>
          <w:rFonts w:ascii="Times New Roman" w:hAnsi="Times New Roman"/>
          <w:lang w:val="fr-FR"/>
        </w:rPr>
        <w:t>Ô</w:t>
      </w:r>
      <w:r w:rsidRPr="003F7088">
        <w:rPr>
          <w:rFonts w:ascii="Times New Roman" w:hAnsi="Times New Roman"/>
          <w:lang w:val="fr-FR"/>
        </w:rPr>
        <w:t>n t</w:t>
      </w:r>
      <w:r w:rsidR="003F7088" w:rsidRPr="003F7088">
        <w:rPr>
          <w:rFonts w:ascii="Times New Roman" w:hAnsi="Times New Roman"/>
          <w:lang w:val="fr-FR"/>
        </w:rPr>
        <w:t>ậ</w:t>
      </w:r>
      <w:r w:rsidRPr="003F7088">
        <w:rPr>
          <w:rFonts w:ascii="Times New Roman" w:hAnsi="Times New Roman"/>
          <w:lang w:val="fr-FR"/>
        </w:rPr>
        <w:t>p l</w:t>
      </w:r>
      <w:r w:rsidR="003F7088" w:rsidRPr="003F7088">
        <w:rPr>
          <w:rFonts w:ascii="Times New Roman" w:hAnsi="Times New Roman"/>
          <w:lang w:val="fr-FR"/>
        </w:rPr>
        <w:t>ạ</w:t>
      </w:r>
      <w:r w:rsidRPr="003F7088">
        <w:rPr>
          <w:rFonts w:ascii="Times New Roman" w:hAnsi="Times New Roman"/>
          <w:lang w:val="fr-FR"/>
        </w:rPr>
        <w:t>i c</w:t>
      </w:r>
      <w:r w:rsidR="003F7088" w:rsidRPr="003F7088">
        <w:rPr>
          <w:rFonts w:ascii="Times New Roman" w:hAnsi="Times New Roman"/>
          <w:lang w:val="fr-FR"/>
        </w:rPr>
        <w:t>á</w:t>
      </w:r>
      <w:r w:rsidRPr="003F7088">
        <w:rPr>
          <w:rFonts w:ascii="Times New Roman" w:hAnsi="Times New Roman"/>
          <w:lang w:val="fr-FR"/>
        </w:rPr>
        <w:t>c ki</w:t>
      </w:r>
      <w:r w:rsidR="003F7088" w:rsidRPr="003F7088">
        <w:rPr>
          <w:rFonts w:ascii="Times New Roman" w:hAnsi="Times New Roman"/>
          <w:lang w:val="fr-FR"/>
        </w:rPr>
        <w:t>ế</w:t>
      </w:r>
      <w:r w:rsidRPr="003F7088">
        <w:rPr>
          <w:rFonts w:ascii="Times New Roman" w:hAnsi="Times New Roman"/>
          <w:lang w:val="fr-FR"/>
        </w:rPr>
        <w:t>n  th</w:t>
      </w:r>
      <w:r w:rsidR="003F7088" w:rsidRPr="003F7088">
        <w:rPr>
          <w:rFonts w:ascii="Times New Roman" w:hAnsi="Times New Roman"/>
          <w:lang w:val="fr-FR"/>
        </w:rPr>
        <w:t>ứ</w:t>
      </w:r>
      <w:r w:rsidRPr="003F7088">
        <w:rPr>
          <w:rFonts w:ascii="Times New Roman" w:hAnsi="Times New Roman"/>
          <w:lang w:val="fr-FR"/>
        </w:rPr>
        <w:t>c v</w:t>
      </w:r>
      <w:r w:rsidR="003F7088" w:rsidRPr="003F7088">
        <w:rPr>
          <w:rFonts w:ascii="Times New Roman" w:hAnsi="Times New Roman"/>
          <w:lang w:val="fr-FR"/>
        </w:rPr>
        <w:t>à</w:t>
      </w:r>
      <w:r w:rsidRPr="003F7088">
        <w:rPr>
          <w:rFonts w:ascii="Times New Roman" w:hAnsi="Times New Roman"/>
          <w:lang w:val="fr-FR"/>
        </w:rPr>
        <w:t xml:space="preserve"> r</w:t>
      </w:r>
      <w:r w:rsidR="003F7088" w:rsidRPr="003F7088">
        <w:rPr>
          <w:rFonts w:ascii="Times New Roman" w:hAnsi="Times New Roman"/>
          <w:lang w:val="fr-FR"/>
        </w:rPr>
        <w:t>è</w:t>
      </w:r>
      <w:r w:rsidRPr="003F7088">
        <w:rPr>
          <w:rFonts w:ascii="Times New Roman" w:hAnsi="Times New Roman"/>
          <w:lang w:val="fr-FR"/>
        </w:rPr>
        <w:t>n k</w:t>
      </w:r>
      <w:r w:rsidR="003F7088" w:rsidRPr="003F7088">
        <w:rPr>
          <w:rFonts w:ascii="Times New Roman" w:hAnsi="Times New Roman"/>
          <w:lang w:val="fr-FR"/>
        </w:rPr>
        <w:t>ĩ</w:t>
      </w:r>
      <w:r w:rsidRPr="003F7088">
        <w:rPr>
          <w:rFonts w:ascii="Times New Roman" w:hAnsi="Times New Roman"/>
          <w:lang w:val="fr-FR"/>
        </w:rPr>
        <w:t xml:space="preserve"> n</w:t>
      </w:r>
      <w:r w:rsidR="003F7088" w:rsidRPr="003F7088">
        <w:rPr>
          <w:rFonts w:ascii="Times New Roman" w:hAnsi="Times New Roman"/>
          <w:lang w:val="fr-FR"/>
        </w:rPr>
        <w:t>ă</w:t>
      </w:r>
      <w:r w:rsidRPr="003F7088">
        <w:rPr>
          <w:rFonts w:ascii="Times New Roman" w:hAnsi="Times New Roman"/>
          <w:lang w:val="fr-FR"/>
        </w:rPr>
        <w:t>ng c</w:t>
      </w:r>
      <w:r w:rsidR="003F7088" w:rsidRPr="003F7088">
        <w:rPr>
          <w:rFonts w:ascii="Times New Roman" w:hAnsi="Times New Roman"/>
          <w:lang w:val="fr-FR"/>
        </w:rPr>
        <w:t>ả</w:t>
      </w:r>
      <w:r w:rsidRPr="003F7088">
        <w:rPr>
          <w:rFonts w:ascii="Times New Roman" w:hAnsi="Times New Roman"/>
          <w:lang w:val="fr-FR"/>
        </w:rPr>
        <w:t>m th</w:t>
      </w:r>
      <w:r w:rsidR="003F7088" w:rsidRPr="003F7088">
        <w:rPr>
          <w:rFonts w:ascii="Times New Roman" w:hAnsi="Times New Roman"/>
          <w:lang w:val="fr-FR"/>
        </w:rPr>
        <w:t>ụ</w:t>
      </w:r>
      <w:r w:rsidRPr="003F7088">
        <w:rPr>
          <w:rFonts w:ascii="Times New Roman" w:hAnsi="Times New Roman"/>
          <w:lang w:val="fr-FR"/>
        </w:rPr>
        <w:t xml:space="preserve"> v</w:t>
      </w:r>
      <w:r w:rsidR="003F7088" w:rsidRPr="003F7088">
        <w:rPr>
          <w:rFonts w:ascii="Times New Roman" w:hAnsi="Times New Roman"/>
          <w:lang w:val="fr-FR"/>
        </w:rPr>
        <w:t>ă</w:t>
      </w:r>
      <w:r w:rsidRPr="003F7088">
        <w:rPr>
          <w:rFonts w:ascii="Times New Roman" w:hAnsi="Times New Roman"/>
          <w:lang w:val="fr-FR"/>
        </w:rPr>
        <w:t>n qua b</w:t>
      </w:r>
      <w:r w:rsidR="003F7088" w:rsidRPr="003F7088">
        <w:rPr>
          <w:rFonts w:ascii="Times New Roman" w:hAnsi="Times New Roman"/>
          <w:lang w:val="fr-FR"/>
        </w:rPr>
        <w:t>à</w:t>
      </w:r>
      <w:r w:rsidRPr="003F7088">
        <w:rPr>
          <w:rFonts w:ascii="Times New Roman" w:hAnsi="Times New Roman"/>
          <w:lang w:val="fr-FR"/>
        </w:rPr>
        <w:t xml:space="preserve">i </w:t>
      </w:r>
      <w:r w:rsidR="009A7067" w:rsidRPr="003F7088">
        <w:rPr>
          <w:rFonts w:ascii="Times New Roman" w:hAnsi="Times New Roman"/>
          <w:lang w:val="fr-FR"/>
        </w:rPr>
        <w:t>ki</w:t>
      </w:r>
      <w:r w:rsidR="003F7088" w:rsidRPr="003F7088">
        <w:rPr>
          <w:rFonts w:ascii="Times New Roman" w:hAnsi="Times New Roman"/>
          <w:lang w:val="fr-FR"/>
        </w:rPr>
        <w:t>ể</w:t>
      </w:r>
      <w:r w:rsidR="009A7067" w:rsidRPr="003F7088">
        <w:rPr>
          <w:rFonts w:ascii="Times New Roman" w:hAnsi="Times New Roman"/>
          <w:lang w:val="fr-FR"/>
        </w:rPr>
        <w:t>m tra tr</w:t>
      </w:r>
      <w:r w:rsidR="003F7088" w:rsidRPr="003F7088">
        <w:rPr>
          <w:rFonts w:ascii="Times New Roman" w:hAnsi="Times New Roman"/>
          <w:lang w:val="fr-FR"/>
        </w:rPr>
        <w:t>ê</w:t>
      </w:r>
      <w:r w:rsidR="009A7067" w:rsidRPr="003F7088">
        <w:rPr>
          <w:rFonts w:ascii="Times New Roman" w:hAnsi="Times New Roman"/>
          <w:lang w:val="fr-FR"/>
        </w:rPr>
        <w:t>n l</w:t>
      </w:r>
      <w:r w:rsidR="003F7088" w:rsidRPr="003F7088">
        <w:rPr>
          <w:rFonts w:ascii="Times New Roman" w:hAnsi="Times New Roman"/>
          <w:lang w:val="fr-FR"/>
        </w:rPr>
        <w:t>ớ</w:t>
      </w:r>
      <w:r w:rsidR="009A7067" w:rsidRPr="003F7088">
        <w:rPr>
          <w:rFonts w:ascii="Times New Roman" w:hAnsi="Times New Roman"/>
          <w:lang w:val="fr-FR"/>
        </w:rPr>
        <w:t>p.</w:t>
      </w:r>
    </w:p>
    <w:p w:rsidR="00135683" w:rsidRPr="003F7088" w:rsidRDefault="00135683" w:rsidP="00135683">
      <w:pPr>
        <w:rPr>
          <w:rFonts w:ascii="Times New Roman" w:hAnsi="Times New Roman"/>
          <w:b/>
          <w:u w:val="single"/>
        </w:rPr>
      </w:pPr>
      <w:r w:rsidRPr="003F7088">
        <w:rPr>
          <w:rFonts w:ascii="Times New Roman" w:hAnsi="Times New Roman"/>
          <w:b/>
          <w:u w:val="single"/>
        </w:rPr>
        <w:t>B. Chu</w:t>
      </w:r>
      <w:r w:rsidR="003F7088" w:rsidRPr="003F7088">
        <w:rPr>
          <w:rFonts w:ascii="Times New Roman" w:hAnsi="Times New Roman"/>
          <w:b/>
          <w:u w:val="single"/>
        </w:rPr>
        <w:t>ẩ</w:t>
      </w:r>
      <w:r w:rsidRPr="003F7088">
        <w:rPr>
          <w:rFonts w:ascii="Times New Roman" w:hAnsi="Times New Roman"/>
          <w:b/>
          <w:u w:val="single"/>
        </w:rPr>
        <w:t>n b</w:t>
      </w:r>
      <w:r w:rsidR="003F7088" w:rsidRPr="003F7088">
        <w:rPr>
          <w:rFonts w:ascii="Times New Roman" w:hAnsi="Times New Roman"/>
          <w:b/>
          <w:u w:val="single"/>
        </w:rPr>
        <w:t>ị</w:t>
      </w:r>
      <w:r w:rsidRPr="003F7088">
        <w:rPr>
          <w:rFonts w:ascii="Times New Roman" w:hAnsi="Times New Roman"/>
          <w:b/>
          <w:u w:val="single"/>
        </w:rPr>
        <w:t xml:space="preserve">: </w:t>
      </w:r>
    </w:p>
    <w:p w:rsidR="00135683" w:rsidRPr="003F7088" w:rsidRDefault="00135683" w:rsidP="00135683">
      <w:pPr>
        <w:rPr>
          <w:rFonts w:ascii="Times New Roman" w:hAnsi="Times New Roman"/>
        </w:rPr>
      </w:pPr>
      <w:r w:rsidRPr="003F7088">
        <w:rPr>
          <w:rFonts w:ascii="Times New Roman" w:hAnsi="Times New Roman"/>
        </w:rPr>
        <w:lastRenderedPageBreak/>
        <w:t>Th</w:t>
      </w:r>
      <w:r w:rsidR="003F7088" w:rsidRPr="003F7088">
        <w:rPr>
          <w:rFonts w:ascii="Times New Roman" w:hAnsi="Times New Roman"/>
        </w:rPr>
        <w:t>ầ</w:t>
      </w:r>
      <w:r w:rsidRPr="003F7088">
        <w:rPr>
          <w:rFonts w:ascii="Times New Roman" w:hAnsi="Times New Roman"/>
        </w:rPr>
        <w:t>y: C</w:t>
      </w:r>
      <w:r w:rsidR="003F7088" w:rsidRPr="003F7088">
        <w:rPr>
          <w:rFonts w:ascii="Times New Roman" w:hAnsi="Times New Roman"/>
        </w:rPr>
        <w:t>á</w:t>
      </w:r>
      <w:r w:rsidRPr="003F7088">
        <w:rPr>
          <w:rFonts w:ascii="Times New Roman" w:hAnsi="Times New Roman"/>
        </w:rPr>
        <w:t>c d</w:t>
      </w:r>
      <w:r w:rsidR="003F7088" w:rsidRPr="003F7088">
        <w:rPr>
          <w:rFonts w:ascii="Times New Roman" w:hAnsi="Times New Roman"/>
        </w:rPr>
        <w:t>ạ</w:t>
      </w:r>
      <w:r w:rsidRPr="003F7088">
        <w:rPr>
          <w:rFonts w:ascii="Times New Roman" w:hAnsi="Times New Roman"/>
        </w:rPr>
        <w:t>ng b</w:t>
      </w:r>
      <w:r w:rsidR="003F7088" w:rsidRPr="003F7088">
        <w:rPr>
          <w:rFonts w:ascii="Times New Roman" w:hAnsi="Times New Roman"/>
        </w:rPr>
        <w:t>à</w:t>
      </w:r>
      <w:r w:rsidRPr="003F7088">
        <w:rPr>
          <w:rFonts w:ascii="Times New Roman" w:hAnsi="Times New Roman"/>
        </w:rPr>
        <w:t>i t</w:t>
      </w:r>
      <w:r w:rsidR="003F7088" w:rsidRPr="003F7088">
        <w:rPr>
          <w:rFonts w:ascii="Times New Roman" w:hAnsi="Times New Roman"/>
        </w:rPr>
        <w:t>ậ</w:t>
      </w:r>
      <w:r w:rsidRPr="003F7088">
        <w:rPr>
          <w:rFonts w:ascii="Times New Roman" w:hAnsi="Times New Roman"/>
        </w:rPr>
        <w:t xml:space="preserve">p </w:t>
      </w:r>
    </w:p>
    <w:p w:rsidR="00135683" w:rsidRPr="003F7088" w:rsidRDefault="00135683" w:rsidP="00135683">
      <w:pPr>
        <w:rPr>
          <w:rFonts w:ascii="Times New Roman" w:hAnsi="Times New Roman"/>
        </w:rPr>
      </w:pPr>
      <w:r w:rsidRPr="003F7088">
        <w:rPr>
          <w:rFonts w:ascii="Times New Roman" w:hAnsi="Times New Roman"/>
        </w:rPr>
        <w:t>Tr</w:t>
      </w:r>
      <w:r w:rsidR="003F7088" w:rsidRPr="003F7088">
        <w:rPr>
          <w:rFonts w:ascii="Times New Roman" w:hAnsi="Times New Roman"/>
        </w:rPr>
        <w:t>ò</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w:t>
      </w:r>
    </w:p>
    <w:p w:rsidR="00135683" w:rsidRPr="003F7088" w:rsidRDefault="00135683" w:rsidP="00135683">
      <w:pPr>
        <w:rPr>
          <w:rFonts w:ascii="Times New Roman" w:hAnsi="Times New Roman"/>
          <w:b/>
          <w:u w:val="single"/>
        </w:rPr>
      </w:pPr>
      <w:r w:rsidRPr="003F7088">
        <w:rPr>
          <w:rFonts w:ascii="Times New Roman" w:hAnsi="Times New Roman"/>
          <w:b/>
          <w:u w:val="single"/>
        </w:rPr>
        <w:t>C. Ti</w:t>
      </w:r>
      <w:r w:rsidR="003F7088" w:rsidRPr="003F7088">
        <w:rPr>
          <w:rFonts w:ascii="Times New Roman" w:hAnsi="Times New Roman"/>
          <w:b/>
          <w:u w:val="single"/>
        </w:rPr>
        <w:t>ế</w:t>
      </w:r>
      <w:r w:rsidRPr="003F7088">
        <w:rPr>
          <w:rFonts w:ascii="Times New Roman" w:hAnsi="Times New Roman"/>
          <w:b/>
          <w:u w:val="single"/>
        </w:rPr>
        <w:t>n tr</w:t>
      </w:r>
      <w:r w:rsidR="003F7088" w:rsidRPr="003F7088">
        <w:rPr>
          <w:rFonts w:ascii="Times New Roman" w:hAnsi="Times New Roman"/>
          <w:b/>
          <w:u w:val="single"/>
        </w:rPr>
        <w:t>ì</w:t>
      </w:r>
      <w:r w:rsidRPr="003F7088">
        <w:rPr>
          <w:rFonts w:ascii="Times New Roman" w:hAnsi="Times New Roman"/>
          <w:b/>
          <w:u w:val="single"/>
        </w:rPr>
        <w:t>nh t</w:t>
      </w:r>
      <w:r w:rsidR="003F7088" w:rsidRPr="003F7088">
        <w:rPr>
          <w:rFonts w:ascii="Times New Roman" w:hAnsi="Times New Roman"/>
          <w:b/>
          <w:u w:val="single"/>
        </w:rPr>
        <w:t>ổ</w:t>
      </w:r>
      <w:r w:rsidRPr="003F7088">
        <w:rPr>
          <w:rFonts w:ascii="Times New Roman" w:hAnsi="Times New Roman"/>
          <w:b/>
          <w:u w:val="single"/>
        </w:rPr>
        <w:t xml:space="preserve"> ch</w:t>
      </w:r>
      <w:r w:rsidR="003F7088" w:rsidRPr="003F7088">
        <w:rPr>
          <w:rFonts w:ascii="Times New Roman" w:hAnsi="Times New Roman"/>
          <w:b/>
          <w:u w:val="single"/>
        </w:rPr>
        <w:t>ứ</w:t>
      </w:r>
      <w:r w:rsidRPr="003F7088">
        <w:rPr>
          <w:rFonts w:ascii="Times New Roman" w:hAnsi="Times New Roman"/>
          <w:b/>
          <w:u w:val="single"/>
        </w:rPr>
        <w:t>c c</w:t>
      </w:r>
      <w:r w:rsidR="003F7088" w:rsidRPr="003F7088">
        <w:rPr>
          <w:rFonts w:ascii="Times New Roman" w:hAnsi="Times New Roman"/>
          <w:b/>
          <w:u w:val="single"/>
        </w:rPr>
        <w:t>á</w:t>
      </w:r>
      <w:r w:rsidRPr="003F7088">
        <w:rPr>
          <w:rFonts w:ascii="Times New Roman" w:hAnsi="Times New Roman"/>
          <w:b/>
          <w:u w:val="single"/>
        </w:rPr>
        <w:t>c ho</w:t>
      </w:r>
      <w:r w:rsidR="003F7088" w:rsidRPr="003F7088">
        <w:rPr>
          <w:rFonts w:ascii="Times New Roman" w:hAnsi="Times New Roman"/>
          <w:b/>
          <w:u w:val="single"/>
        </w:rPr>
        <w:t>ạ</w:t>
      </w:r>
      <w:r w:rsidRPr="003F7088">
        <w:rPr>
          <w:rFonts w:ascii="Times New Roman" w:hAnsi="Times New Roman"/>
          <w:b/>
          <w:u w:val="single"/>
        </w:rPr>
        <w:t xml:space="preserve">t </w:t>
      </w:r>
      <w:r w:rsidR="003F7088" w:rsidRPr="003F7088">
        <w:rPr>
          <w:rFonts w:ascii="Times New Roman" w:hAnsi="Times New Roman"/>
          <w:b/>
          <w:u w:val="single"/>
        </w:rPr>
        <w:t>độ</w:t>
      </w:r>
      <w:r w:rsidRPr="003F7088">
        <w:rPr>
          <w:rFonts w:ascii="Times New Roman" w:hAnsi="Times New Roman"/>
          <w:b/>
          <w:u w:val="single"/>
        </w:rPr>
        <w:t>ng d</w:t>
      </w:r>
      <w:r w:rsidR="003F7088" w:rsidRPr="003F7088">
        <w:rPr>
          <w:rFonts w:ascii="Times New Roman" w:hAnsi="Times New Roman"/>
          <w:b/>
          <w:u w:val="single"/>
        </w:rPr>
        <w:t>ạ</w:t>
      </w:r>
      <w:r w:rsidRPr="003F7088">
        <w:rPr>
          <w:rFonts w:ascii="Times New Roman" w:hAnsi="Times New Roman"/>
          <w:b/>
          <w:u w:val="single"/>
        </w:rPr>
        <w:t>y v</w:t>
      </w:r>
      <w:r w:rsidR="003F7088" w:rsidRPr="003F7088">
        <w:rPr>
          <w:rFonts w:ascii="Times New Roman" w:hAnsi="Times New Roman"/>
          <w:b/>
          <w:u w:val="single"/>
        </w:rPr>
        <w:t>à</w:t>
      </w:r>
      <w:r w:rsidRPr="003F7088">
        <w:rPr>
          <w:rFonts w:ascii="Times New Roman" w:hAnsi="Times New Roman"/>
          <w:b/>
          <w:u w:val="single"/>
        </w:rPr>
        <w:t xml:space="preserve"> h</w:t>
      </w:r>
      <w:r w:rsidR="003F7088" w:rsidRPr="003F7088">
        <w:rPr>
          <w:rFonts w:ascii="Times New Roman" w:hAnsi="Times New Roman"/>
          <w:b/>
          <w:u w:val="single"/>
        </w:rPr>
        <w:t>ọ</w:t>
      </w:r>
      <w:r w:rsidRPr="003F7088">
        <w:rPr>
          <w:rFonts w:ascii="Times New Roman" w:hAnsi="Times New Roman"/>
          <w:b/>
          <w:u w:val="single"/>
        </w:rPr>
        <w:t>c:</w:t>
      </w:r>
    </w:p>
    <w:p w:rsidR="00135683" w:rsidRPr="003F7088" w:rsidRDefault="002E2469" w:rsidP="00135683">
      <w:pPr>
        <w:rPr>
          <w:rFonts w:ascii="Times New Roman" w:hAnsi="Times New Roman"/>
          <w:b/>
        </w:rPr>
      </w:pPr>
      <w:r w:rsidRPr="003F7088">
        <w:rPr>
          <w:rFonts w:ascii="Times New Roman" w:hAnsi="Times New Roman"/>
          <w:b/>
        </w:rPr>
        <w:t>*</w:t>
      </w:r>
      <w:r w:rsidR="00135683" w:rsidRPr="003F7088">
        <w:rPr>
          <w:rFonts w:ascii="Times New Roman" w:hAnsi="Times New Roman"/>
          <w:b/>
        </w:rPr>
        <w:t xml:space="preserve"> Ki</w:t>
      </w:r>
      <w:r w:rsidR="003F7088" w:rsidRPr="003F7088">
        <w:rPr>
          <w:rFonts w:ascii="Times New Roman" w:hAnsi="Times New Roman"/>
          <w:b/>
        </w:rPr>
        <w:t>ể</w:t>
      </w:r>
      <w:r w:rsidR="00135683" w:rsidRPr="003F7088">
        <w:rPr>
          <w:rFonts w:ascii="Times New Roman" w:hAnsi="Times New Roman"/>
          <w:b/>
        </w:rPr>
        <w:t>m tra: s</w:t>
      </w:r>
      <w:r w:rsidR="003F7088" w:rsidRPr="003F7088">
        <w:rPr>
          <w:rFonts w:ascii="Times New Roman" w:hAnsi="Times New Roman"/>
          <w:b/>
        </w:rPr>
        <w:t>ự</w:t>
      </w:r>
      <w:r w:rsidR="00135683" w:rsidRPr="003F7088">
        <w:rPr>
          <w:rFonts w:ascii="Times New Roman" w:hAnsi="Times New Roman"/>
          <w:b/>
        </w:rPr>
        <w:t xml:space="preserve"> chu</w:t>
      </w:r>
      <w:r w:rsidR="003F7088" w:rsidRPr="003F7088">
        <w:rPr>
          <w:rFonts w:ascii="Times New Roman" w:hAnsi="Times New Roman"/>
          <w:b/>
        </w:rPr>
        <w:t>ẩ</w:t>
      </w:r>
      <w:r w:rsidR="00135683" w:rsidRPr="003F7088">
        <w:rPr>
          <w:rFonts w:ascii="Times New Roman" w:hAnsi="Times New Roman"/>
          <w:b/>
        </w:rPr>
        <w:t>n b</w:t>
      </w:r>
      <w:r w:rsidR="003F7088" w:rsidRPr="003F7088">
        <w:rPr>
          <w:rFonts w:ascii="Times New Roman" w:hAnsi="Times New Roman"/>
          <w:b/>
        </w:rPr>
        <w:t>ị</w:t>
      </w:r>
    </w:p>
    <w:p w:rsidR="00135683" w:rsidRPr="003F7088" w:rsidRDefault="002E2469" w:rsidP="00135683">
      <w:pPr>
        <w:rPr>
          <w:rFonts w:ascii="Times New Roman" w:hAnsi="Times New Roman"/>
          <w:b/>
        </w:rPr>
      </w:pPr>
      <w:r w:rsidRPr="003F7088">
        <w:rPr>
          <w:rFonts w:ascii="Times New Roman" w:hAnsi="Times New Roman"/>
          <w:b/>
        </w:rPr>
        <w:t>*</w:t>
      </w:r>
      <w:r w:rsidR="00135683" w:rsidRPr="003F7088">
        <w:rPr>
          <w:rFonts w:ascii="Times New Roman" w:hAnsi="Times New Roman"/>
          <w:b/>
        </w:rPr>
        <w:t xml:space="preserve"> </w:t>
      </w:r>
      <w:r w:rsidR="003F7088" w:rsidRPr="003F7088">
        <w:rPr>
          <w:rFonts w:ascii="Times New Roman" w:hAnsi="Times New Roman"/>
          <w:b/>
        </w:rPr>
        <w:t>Ô</w:t>
      </w:r>
      <w:r w:rsidR="00135683" w:rsidRPr="003F7088">
        <w:rPr>
          <w:rFonts w:ascii="Times New Roman" w:hAnsi="Times New Roman"/>
          <w:b/>
        </w:rPr>
        <w:t>n t</w:t>
      </w:r>
      <w:r w:rsidR="003F7088" w:rsidRPr="003F7088">
        <w:rPr>
          <w:rFonts w:ascii="Times New Roman" w:hAnsi="Times New Roman"/>
          <w:b/>
        </w:rPr>
        <w:t>ậ</w:t>
      </w:r>
      <w:r w:rsidR="00135683" w:rsidRPr="003F7088">
        <w:rPr>
          <w:rFonts w:ascii="Times New Roman" w:hAnsi="Times New Roman"/>
          <w:b/>
        </w:rPr>
        <w:t>p</w:t>
      </w:r>
    </w:p>
    <w:p w:rsidR="009D4A08" w:rsidRPr="003F7088" w:rsidRDefault="009D4A08" w:rsidP="002E2469">
      <w:pPr>
        <w:rPr>
          <w:rFonts w:ascii="Times New Roman" w:hAnsi="Times New Roman"/>
          <w:b/>
        </w:rPr>
      </w:pPr>
      <w:smartTag w:uri="urn:schemas-microsoft-com:office:smarttags" w:element="place">
        <w:r w:rsidRPr="003F7088">
          <w:rPr>
            <w:rFonts w:ascii="Times New Roman" w:hAnsi="Times New Roman"/>
            <w:b/>
          </w:rPr>
          <w:t>I.</w:t>
        </w:r>
      </w:smartTag>
      <w:r w:rsidRPr="003F7088">
        <w:rPr>
          <w:rFonts w:ascii="Times New Roman" w:hAnsi="Times New Roman"/>
          <w:b/>
        </w:rPr>
        <w:t xml:space="preserve"> </w:t>
      </w:r>
      <w:r w:rsidR="003F7088" w:rsidRPr="003F7088">
        <w:rPr>
          <w:rFonts w:ascii="Times New Roman" w:hAnsi="Times New Roman"/>
          <w:b/>
        </w:rPr>
        <w:t>Đề</w:t>
      </w:r>
      <w:r w:rsidRPr="003F7088">
        <w:rPr>
          <w:rFonts w:ascii="Times New Roman" w:hAnsi="Times New Roman"/>
          <w:b/>
        </w:rPr>
        <w:t xml:space="preserve"> b</w:t>
      </w:r>
      <w:r w:rsidR="003F7088" w:rsidRPr="003F7088">
        <w:rPr>
          <w:rFonts w:ascii="Times New Roman" w:hAnsi="Times New Roman"/>
          <w:b/>
        </w:rPr>
        <w:t>à</w:t>
      </w:r>
      <w:r w:rsidRPr="003F7088">
        <w:rPr>
          <w:rFonts w:ascii="Times New Roman" w:hAnsi="Times New Roman"/>
          <w:b/>
        </w:rPr>
        <w:t>i:</w:t>
      </w:r>
    </w:p>
    <w:p w:rsidR="002E2469" w:rsidRPr="003F7088" w:rsidRDefault="002E2469" w:rsidP="002E2469">
      <w:pPr>
        <w:rPr>
          <w:rFonts w:ascii="Times New Roman" w:hAnsi="Times New Roman"/>
          <w:b/>
        </w:rPr>
      </w:pPr>
      <w:r w:rsidRPr="003F7088">
        <w:rPr>
          <w:rFonts w:ascii="Times New Roman" w:hAnsi="Times New Roman"/>
          <w:b/>
        </w:rPr>
        <w:t>1. B</w:t>
      </w:r>
      <w:r w:rsidR="003F7088" w:rsidRPr="003F7088">
        <w:rPr>
          <w:rFonts w:ascii="Times New Roman" w:hAnsi="Times New Roman"/>
          <w:b/>
        </w:rPr>
        <w:t>à</w:t>
      </w:r>
      <w:r w:rsidRPr="003F7088">
        <w:rPr>
          <w:rFonts w:ascii="Times New Roman" w:hAnsi="Times New Roman"/>
          <w:b/>
        </w:rPr>
        <w:t>i t</w:t>
      </w:r>
      <w:r w:rsidR="003F7088" w:rsidRPr="003F7088">
        <w:rPr>
          <w:rFonts w:ascii="Times New Roman" w:hAnsi="Times New Roman"/>
          <w:b/>
        </w:rPr>
        <w:t>ậ</w:t>
      </w:r>
      <w:r w:rsidRPr="003F7088">
        <w:rPr>
          <w:rFonts w:ascii="Times New Roman" w:hAnsi="Times New Roman"/>
          <w:b/>
        </w:rPr>
        <w:t>p 1: Khoanh tr</w:t>
      </w:r>
      <w:r w:rsidR="003F7088" w:rsidRPr="003F7088">
        <w:rPr>
          <w:rFonts w:ascii="Times New Roman" w:hAnsi="Times New Roman"/>
          <w:b/>
        </w:rPr>
        <w:t>ò</w:t>
      </w:r>
      <w:r w:rsidRPr="003F7088">
        <w:rPr>
          <w:rFonts w:ascii="Times New Roman" w:hAnsi="Times New Roman"/>
          <w:b/>
        </w:rPr>
        <w:t>n v</w:t>
      </w:r>
      <w:r w:rsidR="003F7088" w:rsidRPr="003F7088">
        <w:rPr>
          <w:rFonts w:ascii="Times New Roman" w:hAnsi="Times New Roman"/>
          <w:b/>
        </w:rPr>
        <w:t>à</w:t>
      </w:r>
      <w:r w:rsidRPr="003F7088">
        <w:rPr>
          <w:rFonts w:ascii="Times New Roman" w:hAnsi="Times New Roman"/>
          <w:b/>
        </w:rPr>
        <w:t>o ch</w:t>
      </w:r>
      <w:r w:rsidR="003F7088" w:rsidRPr="003F7088">
        <w:rPr>
          <w:rFonts w:ascii="Times New Roman" w:hAnsi="Times New Roman"/>
          <w:b/>
        </w:rPr>
        <w:t>ữ</w:t>
      </w:r>
      <w:r w:rsidRPr="003F7088">
        <w:rPr>
          <w:rFonts w:ascii="Times New Roman" w:hAnsi="Times New Roman"/>
          <w:b/>
        </w:rPr>
        <w:t xml:space="preserve"> c</w:t>
      </w:r>
      <w:r w:rsidR="003F7088" w:rsidRPr="003F7088">
        <w:rPr>
          <w:rFonts w:ascii="Times New Roman" w:hAnsi="Times New Roman"/>
          <w:b/>
        </w:rPr>
        <w:t>á</w:t>
      </w:r>
      <w:r w:rsidRPr="003F7088">
        <w:rPr>
          <w:rFonts w:ascii="Times New Roman" w:hAnsi="Times New Roman"/>
          <w:b/>
        </w:rPr>
        <w:t>i ch</w:t>
      </w:r>
      <w:r w:rsidR="003F7088" w:rsidRPr="003F7088">
        <w:rPr>
          <w:rFonts w:ascii="Times New Roman" w:hAnsi="Times New Roman"/>
          <w:b/>
        </w:rPr>
        <w:t>ọ</w:t>
      </w:r>
      <w:r w:rsidRPr="003F7088">
        <w:rPr>
          <w:rFonts w:ascii="Times New Roman" w:hAnsi="Times New Roman"/>
          <w:b/>
        </w:rPr>
        <w:t>n c</w:t>
      </w:r>
      <w:r w:rsidR="003F7088" w:rsidRPr="003F7088">
        <w:rPr>
          <w:rFonts w:ascii="Times New Roman" w:hAnsi="Times New Roman"/>
          <w:b/>
        </w:rPr>
        <w:t>â</w:t>
      </w:r>
      <w:r w:rsidRPr="003F7088">
        <w:rPr>
          <w:rFonts w:ascii="Times New Roman" w:hAnsi="Times New Roman"/>
          <w:b/>
        </w:rPr>
        <w:t>u tr</w:t>
      </w:r>
      <w:r w:rsidR="003F7088" w:rsidRPr="003F7088">
        <w:rPr>
          <w:rFonts w:ascii="Times New Roman" w:hAnsi="Times New Roman"/>
          <w:b/>
        </w:rPr>
        <w:t>ả</w:t>
      </w:r>
      <w:r w:rsidRPr="003F7088">
        <w:rPr>
          <w:rFonts w:ascii="Times New Roman" w:hAnsi="Times New Roman"/>
          <w:b/>
        </w:rPr>
        <w:t xml:space="preserve"> l</w:t>
      </w:r>
      <w:r w:rsidR="003F7088" w:rsidRPr="003F7088">
        <w:rPr>
          <w:rFonts w:ascii="Times New Roman" w:hAnsi="Times New Roman"/>
          <w:b/>
        </w:rPr>
        <w:t>ờ</w:t>
      </w:r>
      <w:r w:rsidRPr="003F7088">
        <w:rPr>
          <w:rFonts w:ascii="Times New Roman" w:hAnsi="Times New Roman"/>
          <w:b/>
        </w:rPr>
        <w:t xml:space="preserve">i </w:t>
      </w:r>
      <w:r w:rsidR="003F7088" w:rsidRPr="003F7088">
        <w:rPr>
          <w:rFonts w:ascii="Times New Roman" w:hAnsi="Times New Roman"/>
          <w:b/>
        </w:rPr>
        <w:t>đú</w:t>
      </w:r>
      <w:r w:rsidRPr="003F7088">
        <w:rPr>
          <w:rFonts w:ascii="Times New Roman" w:hAnsi="Times New Roman"/>
          <w:b/>
        </w:rPr>
        <w:t>ng</w:t>
      </w:r>
    </w:p>
    <w:p w:rsidR="002E2469" w:rsidRPr="003F7088" w:rsidRDefault="002E2469" w:rsidP="002E2469">
      <w:pPr>
        <w:rPr>
          <w:rFonts w:ascii="Times New Roman" w:hAnsi="Times New Roman"/>
        </w:rPr>
      </w:pPr>
      <w:r w:rsidRPr="003F7088">
        <w:rPr>
          <w:rFonts w:ascii="Times New Roman" w:hAnsi="Times New Roman"/>
          <w:b/>
        </w:rPr>
        <w:t>C</w:t>
      </w:r>
      <w:r w:rsidR="003F7088" w:rsidRPr="003F7088">
        <w:rPr>
          <w:rFonts w:ascii="Times New Roman" w:hAnsi="Times New Roman"/>
          <w:b/>
        </w:rPr>
        <w:t>â</w:t>
      </w:r>
      <w:r w:rsidRPr="003F7088">
        <w:rPr>
          <w:rFonts w:ascii="Times New Roman" w:hAnsi="Times New Roman"/>
          <w:b/>
        </w:rPr>
        <w:t>u 1:</w:t>
      </w:r>
      <w:r w:rsidRPr="003F7088">
        <w:rPr>
          <w:rFonts w:ascii="Times New Roman" w:hAnsi="Times New Roman"/>
        </w:rPr>
        <w:t xml:space="preserve"> T</w:t>
      </w:r>
      <w:r w:rsidR="003F7088" w:rsidRPr="003F7088">
        <w:rPr>
          <w:rFonts w:ascii="Times New Roman" w:hAnsi="Times New Roman"/>
        </w:rPr>
        <w:t>ừ</w:t>
      </w:r>
      <w:r w:rsidRPr="003F7088">
        <w:rPr>
          <w:rFonts w:ascii="Times New Roman" w:hAnsi="Times New Roman"/>
        </w:rPr>
        <w:t xml:space="preserve"> n</w:t>
      </w:r>
      <w:r w:rsidR="003F7088" w:rsidRPr="003F7088">
        <w:rPr>
          <w:rFonts w:ascii="Times New Roman" w:hAnsi="Times New Roman"/>
        </w:rPr>
        <w:t>à</w:t>
      </w:r>
      <w:r w:rsidRPr="003F7088">
        <w:rPr>
          <w:rFonts w:ascii="Times New Roman" w:hAnsi="Times New Roman"/>
        </w:rPr>
        <w:t>o trong c</w:t>
      </w:r>
      <w:r w:rsidR="003F7088" w:rsidRPr="003F7088">
        <w:rPr>
          <w:rFonts w:ascii="Times New Roman" w:hAnsi="Times New Roman"/>
        </w:rPr>
        <w:t>â</w:t>
      </w:r>
      <w:r w:rsidRPr="003F7088">
        <w:rPr>
          <w:rFonts w:ascii="Times New Roman" w:hAnsi="Times New Roman"/>
        </w:rPr>
        <w:t>u th</w:t>
      </w:r>
      <w:r w:rsidR="003F7088" w:rsidRPr="003F7088">
        <w:rPr>
          <w:rFonts w:ascii="Times New Roman" w:hAnsi="Times New Roman"/>
        </w:rPr>
        <w:t>ơ</w:t>
      </w:r>
      <w:r w:rsidRPr="003F7088">
        <w:rPr>
          <w:rFonts w:ascii="Times New Roman" w:hAnsi="Times New Roman"/>
        </w:rPr>
        <w:t xml:space="preserve"> sau th</w:t>
      </w:r>
      <w:r w:rsidR="003F7088" w:rsidRPr="003F7088">
        <w:rPr>
          <w:rFonts w:ascii="Times New Roman" w:hAnsi="Times New Roman"/>
        </w:rPr>
        <w:t>ể</w:t>
      </w:r>
      <w:r w:rsidRPr="003F7088">
        <w:rPr>
          <w:rFonts w:ascii="Times New Roman" w:hAnsi="Times New Roman"/>
        </w:rPr>
        <w:t xml:space="preserve"> hi</w:t>
      </w:r>
      <w:r w:rsidR="003F7088" w:rsidRPr="003F7088">
        <w:rPr>
          <w:rFonts w:ascii="Times New Roman" w:hAnsi="Times New Roman"/>
        </w:rPr>
        <w:t>ệ</w:t>
      </w:r>
      <w:r w:rsidRPr="003F7088">
        <w:rPr>
          <w:rFonts w:ascii="Times New Roman" w:hAnsi="Times New Roman"/>
        </w:rPr>
        <w:t>n r</w:t>
      </w:r>
      <w:r w:rsidR="003F7088" w:rsidRPr="003F7088">
        <w:rPr>
          <w:rFonts w:ascii="Times New Roman" w:hAnsi="Times New Roman"/>
        </w:rPr>
        <w:t>õ</w:t>
      </w:r>
      <w:r w:rsidRPr="003F7088">
        <w:rPr>
          <w:rFonts w:ascii="Times New Roman" w:hAnsi="Times New Roman"/>
        </w:rPr>
        <w:t xml:space="preserve"> nh</w:t>
      </w:r>
      <w:r w:rsidR="003F7088" w:rsidRPr="003F7088">
        <w:rPr>
          <w:rFonts w:ascii="Times New Roman" w:hAnsi="Times New Roman"/>
        </w:rPr>
        <w:t>ấ</w:t>
      </w:r>
      <w:r w:rsidRPr="003F7088">
        <w:rPr>
          <w:rFonts w:ascii="Times New Roman" w:hAnsi="Times New Roman"/>
        </w:rPr>
        <w:t>t s</w:t>
      </w:r>
      <w:r w:rsidR="003F7088" w:rsidRPr="003F7088">
        <w:rPr>
          <w:rFonts w:ascii="Times New Roman" w:hAnsi="Times New Roman"/>
        </w:rPr>
        <w:t>ự</w:t>
      </w:r>
      <w:r w:rsidRPr="003F7088">
        <w:rPr>
          <w:rFonts w:ascii="Times New Roman" w:hAnsi="Times New Roman"/>
        </w:rPr>
        <w:t xml:space="preserve"> c</w:t>
      </w:r>
      <w:r w:rsidR="003F7088" w:rsidRPr="003F7088">
        <w:rPr>
          <w:rFonts w:ascii="Times New Roman" w:hAnsi="Times New Roman"/>
        </w:rPr>
        <w:t>ă</w:t>
      </w:r>
      <w:r w:rsidRPr="003F7088">
        <w:rPr>
          <w:rFonts w:ascii="Times New Roman" w:hAnsi="Times New Roman"/>
        </w:rPr>
        <w:t>m h</w:t>
      </w:r>
      <w:r w:rsidR="003F7088" w:rsidRPr="003F7088">
        <w:rPr>
          <w:rFonts w:ascii="Times New Roman" w:hAnsi="Times New Roman"/>
        </w:rPr>
        <w:t>ờ</w:t>
      </w:r>
      <w:r w:rsidRPr="003F7088">
        <w:rPr>
          <w:rFonts w:ascii="Times New Roman" w:hAnsi="Times New Roman"/>
        </w:rPr>
        <w:t>n c</w:t>
      </w:r>
      <w:r w:rsidR="003F7088" w:rsidRPr="003F7088">
        <w:rPr>
          <w:rFonts w:ascii="Times New Roman" w:hAnsi="Times New Roman"/>
        </w:rPr>
        <w:t>ủ</w:t>
      </w:r>
      <w:r w:rsidRPr="003F7088">
        <w:rPr>
          <w:rFonts w:ascii="Times New Roman" w:hAnsi="Times New Roman"/>
        </w:rPr>
        <w:t>a Ch</w:t>
      </w:r>
      <w:r w:rsidR="003F7088" w:rsidRPr="003F7088">
        <w:rPr>
          <w:rFonts w:ascii="Times New Roman" w:hAnsi="Times New Roman"/>
        </w:rPr>
        <w:t>ú</w:t>
      </w:r>
      <w:r w:rsidRPr="003F7088">
        <w:rPr>
          <w:rFonts w:ascii="Times New Roman" w:hAnsi="Times New Roman"/>
        </w:rPr>
        <w:t>a s</w:t>
      </w:r>
      <w:r w:rsidR="003F7088" w:rsidRPr="003F7088">
        <w:rPr>
          <w:rFonts w:ascii="Times New Roman" w:hAnsi="Times New Roman"/>
        </w:rPr>
        <w:t>ơ</w:t>
      </w:r>
      <w:r w:rsidRPr="003F7088">
        <w:rPr>
          <w:rFonts w:ascii="Times New Roman" w:hAnsi="Times New Roman"/>
        </w:rPr>
        <w:t>n l</w:t>
      </w:r>
      <w:r w:rsidR="003F7088" w:rsidRPr="003F7088">
        <w:rPr>
          <w:rFonts w:ascii="Times New Roman" w:hAnsi="Times New Roman"/>
        </w:rPr>
        <w:t>â</w:t>
      </w:r>
      <w:r w:rsidRPr="003F7088">
        <w:rPr>
          <w:rFonts w:ascii="Times New Roman" w:hAnsi="Times New Roman"/>
        </w:rPr>
        <w:t>m trong b</w:t>
      </w:r>
      <w:r w:rsidR="003F7088" w:rsidRPr="003F7088">
        <w:rPr>
          <w:rFonts w:ascii="Times New Roman" w:hAnsi="Times New Roman"/>
        </w:rPr>
        <w:t>à</w:t>
      </w:r>
      <w:r w:rsidRPr="003F7088">
        <w:rPr>
          <w:rFonts w:ascii="Times New Roman" w:hAnsi="Times New Roman"/>
        </w:rPr>
        <w:t>i th</w:t>
      </w:r>
      <w:r w:rsidR="003F7088" w:rsidRPr="003F7088">
        <w:rPr>
          <w:rFonts w:ascii="Times New Roman" w:hAnsi="Times New Roman"/>
        </w:rPr>
        <w:t>ơ</w:t>
      </w:r>
      <w:r w:rsidRPr="003F7088">
        <w:rPr>
          <w:rFonts w:ascii="Times New Roman" w:hAnsi="Times New Roman"/>
        </w:rPr>
        <w:t xml:space="preserve"> "Nh</w:t>
      </w:r>
      <w:r w:rsidR="003F7088" w:rsidRPr="003F7088">
        <w:rPr>
          <w:rFonts w:ascii="Times New Roman" w:hAnsi="Times New Roman"/>
        </w:rPr>
        <w:t>ớ</w:t>
      </w:r>
      <w:r w:rsidRPr="003F7088">
        <w:rPr>
          <w:rFonts w:ascii="Times New Roman" w:hAnsi="Times New Roman"/>
        </w:rPr>
        <w:t xml:space="preserve"> r</w:t>
      </w:r>
      <w:r w:rsidR="003F7088" w:rsidRPr="003F7088">
        <w:rPr>
          <w:rFonts w:ascii="Times New Roman" w:hAnsi="Times New Roman"/>
        </w:rPr>
        <w:t>ừ</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Th</w:t>
      </w:r>
      <w:r w:rsidR="003F7088" w:rsidRPr="003F7088">
        <w:rPr>
          <w:rFonts w:ascii="Times New Roman" w:hAnsi="Times New Roman"/>
        </w:rPr>
        <w:t>ế</w:t>
      </w:r>
      <w:r w:rsidRPr="003F7088">
        <w:rPr>
          <w:rFonts w:ascii="Times New Roman" w:hAnsi="Times New Roman"/>
        </w:rPr>
        <w:t xml:space="preserve"> L</w:t>
      </w:r>
      <w:r w:rsidR="003F7088" w:rsidRPr="003F7088">
        <w:rPr>
          <w:rFonts w:ascii="Times New Roman" w:hAnsi="Times New Roman"/>
        </w:rPr>
        <w:t>ữ</w:t>
      </w:r>
      <w:r w:rsidRPr="003F7088">
        <w:rPr>
          <w:rFonts w:ascii="Times New Roman" w:hAnsi="Times New Roman"/>
        </w:rPr>
        <w:t xml:space="preserve"> ? “</w:t>
      </w:r>
      <w:r w:rsidRPr="003F7088">
        <w:rPr>
          <w:rFonts w:ascii="Times New Roman" w:hAnsi="Times New Roman"/>
          <w:i/>
        </w:rPr>
        <w:t>G</w:t>
      </w:r>
      <w:r w:rsidR="003F7088" w:rsidRPr="003F7088">
        <w:rPr>
          <w:rFonts w:ascii="Times New Roman" w:hAnsi="Times New Roman"/>
          <w:i/>
        </w:rPr>
        <w:t>ậ</w:t>
      </w:r>
      <w:r w:rsidRPr="003F7088">
        <w:rPr>
          <w:rFonts w:ascii="Times New Roman" w:hAnsi="Times New Roman"/>
          <w:i/>
        </w:rPr>
        <w:t>m m</w:t>
      </w:r>
      <w:r w:rsidR="003F7088" w:rsidRPr="003F7088">
        <w:rPr>
          <w:rFonts w:ascii="Times New Roman" w:hAnsi="Times New Roman"/>
          <w:i/>
        </w:rPr>
        <w:t>ộ</w:t>
      </w:r>
      <w:r w:rsidRPr="003F7088">
        <w:rPr>
          <w:rFonts w:ascii="Times New Roman" w:hAnsi="Times New Roman"/>
          <w:i/>
        </w:rPr>
        <w:t>t kh</w:t>
      </w:r>
      <w:r w:rsidR="003F7088" w:rsidRPr="003F7088">
        <w:rPr>
          <w:rFonts w:ascii="Times New Roman" w:hAnsi="Times New Roman"/>
          <w:i/>
        </w:rPr>
        <w:t>ố</w:t>
      </w:r>
      <w:r w:rsidRPr="003F7088">
        <w:rPr>
          <w:rFonts w:ascii="Times New Roman" w:hAnsi="Times New Roman"/>
          <w:i/>
        </w:rPr>
        <w:t>i c</w:t>
      </w:r>
      <w:r w:rsidR="003F7088" w:rsidRPr="003F7088">
        <w:rPr>
          <w:rFonts w:ascii="Times New Roman" w:hAnsi="Times New Roman"/>
          <w:i/>
        </w:rPr>
        <w:t>ă</w:t>
      </w:r>
      <w:r w:rsidRPr="003F7088">
        <w:rPr>
          <w:rFonts w:ascii="Times New Roman" w:hAnsi="Times New Roman"/>
          <w:i/>
        </w:rPr>
        <w:t>m h</w:t>
      </w:r>
      <w:r w:rsidR="003F7088" w:rsidRPr="003F7088">
        <w:rPr>
          <w:rFonts w:ascii="Times New Roman" w:hAnsi="Times New Roman"/>
          <w:i/>
        </w:rPr>
        <w:t>ờ</w:t>
      </w:r>
      <w:r w:rsidRPr="003F7088">
        <w:rPr>
          <w:rFonts w:ascii="Times New Roman" w:hAnsi="Times New Roman"/>
          <w:i/>
        </w:rPr>
        <w:t>n trong c</w:t>
      </w:r>
      <w:r w:rsidR="003F7088" w:rsidRPr="003F7088">
        <w:rPr>
          <w:rFonts w:ascii="Times New Roman" w:hAnsi="Times New Roman"/>
          <w:i/>
        </w:rPr>
        <w:t>ũ</w:t>
      </w:r>
      <w:r w:rsidRPr="003F7088">
        <w:rPr>
          <w:rFonts w:ascii="Times New Roman" w:hAnsi="Times New Roman"/>
          <w:i/>
        </w:rPr>
        <w:t>i s</w:t>
      </w:r>
      <w:r w:rsidR="003F7088" w:rsidRPr="003F7088">
        <w:rPr>
          <w:rFonts w:ascii="Times New Roman" w:hAnsi="Times New Roman"/>
          <w:i/>
        </w:rPr>
        <w:t>ắ</w:t>
      </w:r>
      <w:r w:rsidRPr="003F7088">
        <w:rPr>
          <w:rFonts w:ascii="Times New Roman" w:hAnsi="Times New Roman"/>
          <w:i/>
        </w:rPr>
        <w:t>t”</w:t>
      </w:r>
    </w:p>
    <w:p w:rsidR="002E2469" w:rsidRPr="003F7088" w:rsidRDefault="002E2469" w:rsidP="002E2469">
      <w:pPr>
        <w:rPr>
          <w:rFonts w:ascii="Times New Roman" w:hAnsi="Times New Roman"/>
          <w:i/>
        </w:rPr>
      </w:pPr>
      <w:r w:rsidRPr="003F7088">
        <w:rPr>
          <w:rFonts w:ascii="Times New Roman" w:hAnsi="Times New Roman"/>
        </w:rPr>
        <w:t>A. T</w:t>
      </w:r>
      <w:r w:rsidR="003F7088" w:rsidRPr="003F7088">
        <w:rPr>
          <w:rFonts w:ascii="Times New Roman" w:hAnsi="Times New Roman"/>
        </w:rPr>
        <w:t>ừ</w:t>
      </w:r>
      <w:r w:rsidRPr="003F7088">
        <w:rPr>
          <w:rFonts w:ascii="Times New Roman" w:hAnsi="Times New Roman"/>
        </w:rPr>
        <w:t xml:space="preserve"> </w:t>
      </w:r>
      <w:r w:rsidRPr="003F7088">
        <w:rPr>
          <w:rFonts w:ascii="Times New Roman" w:hAnsi="Times New Roman"/>
          <w:i/>
        </w:rPr>
        <w:t>c</w:t>
      </w:r>
      <w:r w:rsidR="003F7088" w:rsidRPr="003F7088">
        <w:rPr>
          <w:rFonts w:ascii="Times New Roman" w:hAnsi="Times New Roman"/>
          <w:i/>
        </w:rPr>
        <w:t>ũ</w:t>
      </w:r>
      <w:r w:rsidRPr="003F7088">
        <w:rPr>
          <w:rFonts w:ascii="Times New Roman" w:hAnsi="Times New Roman"/>
          <w:i/>
        </w:rPr>
        <w:t>i s</w:t>
      </w:r>
      <w:r w:rsidR="003F7088" w:rsidRPr="003F7088">
        <w:rPr>
          <w:rFonts w:ascii="Times New Roman" w:hAnsi="Times New Roman"/>
          <w:i/>
        </w:rPr>
        <w:t>ắ</w:t>
      </w:r>
      <w:r w:rsidRPr="003F7088">
        <w:rPr>
          <w:rFonts w:ascii="Times New Roman" w:hAnsi="Times New Roman"/>
          <w:i/>
        </w:rPr>
        <w:t>t</w:t>
      </w:r>
      <w:r w:rsidR="00A27068" w:rsidRPr="003F7088">
        <w:rPr>
          <w:rFonts w:ascii="Times New Roman" w:hAnsi="Times New Roman"/>
          <w:i/>
        </w:rPr>
        <w:t xml:space="preserve">.           </w:t>
      </w:r>
      <w:r w:rsidRPr="003F7088">
        <w:rPr>
          <w:rFonts w:ascii="Times New Roman" w:hAnsi="Times New Roman"/>
          <w:i/>
        </w:rPr>
        <w:t xml:space="preserve"> </w:t>
      </w:r>
      <w:r w:rsidRPr="003F7088">
        <w:rPr>
          <w:rFonts w:ascii="Times New Roman" w:hAnsi="Times New Roman"/>
        </w:rPr>
        <w:t>B. T</w:t>
      </w:r>
      <w:r w:rsidR="003F7088" w:rsidRPr="003F7088">
        <w:rPr>
          <w:rFonts w:ascii="Times New Roman" w:hAnsi="Times New Roman"/>
        </w:rPr>
        <w:t>ừ</w:t>
      </w:r>
      <w:r w:rsidRPr="003F7088">
        <w:rPr>
          <w:rFonts w:ascii="Times New Roman" w:hAnsi="Times New Roman"/>
        </w:rPr>
        <w:t xml:space="preserve"> </w:t>
      </w:r>
      <w:r w:rsidRPr="003F7088">
        <w:rPr>
          <w:rFonts w:ascii="Times New Roman" w:hAnsi="Times New Roman"/>
          <w:i/>
        </w:rPr>
        <w:t>c</w:t>
      </w:r>
      <w:r w:rsidR="003F7088" w:rsidRPr="003F7088">
        <w:rPr>
          <w:rFonts w:ascii="Times New Roman" w:hAnsi="Times New Roman"/>
          <w:i/>
        </w:rPr>
        <w:t>ă</w:t>
      </w:r>
      <w:r w:rsidRPr="003F7088">
        <w:rPr>
          <w:rFonts w:ascii="Times New Roman" w:hAnsi="Times New Roman"/>
          <w:i/>
        </w:rPr>
        <w:t>m h</w:t>
      </w:r>
      <w:r w:rsidR="003F7088" w:rsidRPr="003F7088">
        <w:rPr>
          <w:rFonts w:ascii="Times New Roman" w:hAnsi="Times New Roman"/>
          <w:i/>
        </w:rPr>
        <w:t>ờ</w:t>
      </w:r>
      <w:r w:rsidRPr="003F7088">
        <w:rPr>
          <w:rFonts w:ascii="Times New Roman" w:hAnsi="Times New Roman"/>
          <w:i/>
        </w:rPr>
        <w:t>n,</w:t>
      </w:r>
      <w:r w:rsidR="00A27068" w:rsidRPr="003F7088">
        <w:rPr>
          <w:rFonts w:ascii="Times New Roman" w:hAnsi="Times New Roman"/>
          <w:i/>
        </w:rPr>
        <w:t xml:space="preserve">               </w:t>
      </w:r>
      <w:r w:rsidRPr="003F7088">
        <w:rPr>
          <w:rFonts w:ascii="Times New Roman" w:hAnsi="Times New Roman"/>
        </w:rPr>
        <w:t>C. T</w:t>
      </w:r>
      <w:r w:rsidR="003F7088" w:rsidRPr="003F7088">
        <w:rPr>
          <w:rFonts w:ascii="Times New Roman" w:hAnsi="Times New Roman"/>
        </w:rPr>
        <w:t>ừ</w:t>
      </w:r>
      <w:r w:rsidRPr="003F7088">
        <w:rPr>
          <w:rFonts w:ascii="Times New Roman" w:hAnsi="Times New Roman"/>
        </w:rPr>
        <w:t xml:space="preserve"> </w:t>
      </w:r>
      <w:r w:rsidRPr="003F7088">
        <w:rPr>
          <w:rFonts w:ascii="Times New Roman" w:hAnsi="Times New Roman"/>
          <w:i/>
        </w:rPr>
        <w:t>kh</w:t>
      </w:r>
      <w:r w:rsidR="003F7088" w:rsidRPr="003F7088">
        <w:rPr>
          <w:rFonts w:ascii="Times New Roman" w:hAnsi="Times New Roman"/>
          <w:i/>
        </w:rPr>
        <w:t>ố</w:t>
      </w:r>
      <w:r w:rsidRPr="003F7088">
        <w:rPr>
          <w:rFonts w:ascii="Times New Roman" w:hAnsi="Times New Roman"/>
          <w:i/>
        </w:rPr>
        <w:t xml:space="preserve">i.                  </w:t>
      </w:r>
      <w:r w:rsidRPr="003F7088">
        <w:rPr>
          <w:rFonts w:ascii="Times New Roman" w:hAnsi="Times New Roman"/>
        </w:rPr>
        <w:t>D. T</w:t>
      </w:r>
      <w:r w:rsidR="003F7088" w:rsidRPr="003F7088">
        <w:rPr>
          <w:rFonts w:ascii="Times New Roman" w:hAnsi="Times New Roman"/>
        </w:rPr>
        <w:t>ừ</w:t>
      </w:r>
      <w:r w:rsidRPr="003F7088">
        <w:rPr>
          <w:rFonts w:ascii="Times New Roman" w:hAnsi="Times New Roman"/>
        </w:rPr>
        <w:t xml:space="preserve"> </w:t>
      </w:r>
      <w:r w:rsidRPr="003F7088">
        <w:rPr>
          <w:rFonts w:ascii="Times New Roman" w:hAnsi="Times New Roman"/>
          <w:i/>
        </w:rPr>
        <w:t>g</w:t>
      </w:r>
      <w:r w:rsidR="003F7088" w:rsidRPr="003F7088">
        <w:rPr>
          <w:rFonts w:ascii="Times New Roman" w:hAnsi="Times New Roman"/>
          <w:i/>
        </w:rPr>
        <w:t>ậ</w:t>
      </w:r>
      <w:r w:rsidRPr="003F7088">
        <w:rPr>
          <w:rFonts w:ascii="Times New Roman" w:hAnsi="Times New Roman"/>
          <w:i/>
        </w:rPr>
        <w:t>m.</w:t>
      </w:r>
    </w:p>
    <w:p w:rsidR="008C124D" w:rsidRPr="003F7088" w:rsidRDefault="002E2469" w:rsidP="00D0195E">
      <w:pPr>
        <w:rPr>
          <w:rFonts w:ascii="Times New Roman" w:hAnsi="Times New Roman"/>
        </w:rPr>
      </w:pPr>
      <w:r w:rsidRPr="003F7088">
        <w:rPr>
          <w:rFonts w:ascii="Times New Roman" w:hAnsi="Times New Roman"/>
          <w:b/>
        </w:rPr>
        <w:t>C</w:t>
      </w:r>
      <w:r w:rsidR="003F7088" w:rsidRPr="003F7088">
        <w:rPr>
          <w:rFonts w:ascii="Times New Roman" w:hAnsi="Times New Roman"/>
          <w:b/>
        </w:rPr>
        <w:t>â</w:t>
      </w:r>
      <w:r w:rsidRPr="003F7088">
        <w:rPr>
          <w:rFonts w:ascii="Times New Roman" w:hAnsi="Times New Roman"/>
          <w:b/>
        </w:rPr>
        <w:t>u 2</w:t>
      </w:r>
      <w:r w:rsidR="008C124D" w:rsidRPr="003F7088">
        <w:rPr>
          <w:rFonts w:ascii="Times New Roman" w:hAnsi="Times New Roman"/>
          <w:b/>
        </w:rPr>
        <w:t>:</w:t>
      </w:r>
      <w:r w:rsidR="008C124D" w:rsidRPr="003F7088">
        <w:rPr>
          <w:rFonts w:ascii="Times New Roman" w:hAnsi="Times New Roman"/>
        </w:rPr>
        <w:t xml:space="preserve"> Bi</w:t>
      </w:r>
      <w:r w:rsidR="003F7088" w:rsidRPr="003F7088">
        <w:rPr>
          <w:rFonts w:ascii="Times New Roman" w:hAnsi="Times New Roman"/>
        </w:rPr>
        <w:t>ệ</w:t>
      </w:r>
      <w:r w:rsidR="008C124D" w:rsidRPr="003F7088">
        <w:rPr>
          <w:rFonts w:ascii="Times New Roman" w:hAnsi="Times New Roman"/>
        </w:rPr>
        <w:t>n ph</w:t>
      </w:r>
      <w:r w:rsidR="003F7088" w:rsidRPr="003F7088">
        <w:rPr>
          <w:rFonts w:ascii="Times New Roman" w:hAnsi="Times New Roman"/>
        </w:rPr>
        <w:t>á</w:t>
      </w:r>
      <w:r w:rsidR="008C124D" w:rsidRPr="003F7088">
        <w:rPr>
          <w:rFonts w:ascii="Times New Roman" w:hAnsi="Times New Roman"/>
        </w:rPr>
        <w:t>p ngh</w:t>
      </w:r>
      <w:r w:rsidR="003F7088" w:rsidRPr="003F7088">
        <w:rPr>
          <w:rFonts w:ascii="Times New Roman" w:hAnsi="Times New Roman"/>
        </w:rPr>
        <w:t>ệ</w:t>
      </w:r>
      <w:r w:rsidR="008C124D" w:rsidRPr="003F7088">
        <w:rPr>
          <w:rFonts w:ascii="Times New Roman" w:hAnsi="Times New Roman"/>
        </w:rPr>
        <w:t xml:space="preserve"> thu</w:t>
      </w:r>
      <w:r w:rsidR="003F7088" w:rsidRPr="003F7088">
        <w:rPr>
          <w:rFonts w:ascii="Times New Roman" w:hAnsi="Times New Roman"/>
        </w:rPr>
        <w:t>ậ</w:t>
      </w:r>
      <w:r w:rsidR="008C124D" w:rsidRPr="003F7088">
        <w:rPr>
          <w:rFonts w:ascii="Times New Roman" w:hAnsi="Times New Roman"/>
        </w:rPr>
        <w:t>t g</w:t>
      </w:r>
      <w:r w:rsidR="003F7088" w:rsidRPr="003F7088">
        <w:rPr>
          <w:rFonts w:ascii="Times New Roman" w:hAnsi="Times New Roman"/>
        </w:rPr>
        <w:t>ì</w:t>
      </w:r>
      <w:r w:rsidR="008C124D" w:rsidRPr="003F7088">
        <w:rPr>
          <w:rFonts w:ascii="Times New Roman" w:hAnsi="Times New Roman"/>
        </w:rPr>
        <w:t xml:space="preserve"> </w:t>
      </w:r>
      <w:r w:rsidR="003F7088" w:rsidRPr="003F7088">
        <w:rPr>
          <w:rFonts w:ascii="Times New Roman" w:hAnsi="Times New Roman"/>
        </w:rPr>
        <w:t>đượ</w:t>
      </w:r>
      <w:r w:rsidR="008C124D" w:rsidRPr="003F7088">
        <w:rPr>
          <w:rFonts w:ascii="Times New Roman" w:hAnsi="Times New Roman"/>
        </w:rPr>
        <w:t>c s</w:t>
      </w:r>
      <w:r w:rsidR="003F7088" w:rsidRPr="003F7088">
        <w:rPr>
          <w:rFonts w:ascii="Times New Roman" w:hAnsi="Times New Roman"/>
        </w:rPr>
        <w:t>ử</w:t>
      </w:r>
      <w:r w:rsidR="008C124D" w:rsidRPr="003F7088">
        <w:rPr>
          <w:rFonts w:ascii="Times New Roman" w:hAnsi="Times New Roman"/>
        </w:rPr>
        <w:t xml:space="preserve"> d</w:t>
      </w:r>
      <w:r w:rsidR="003F7088" w:rsidRPr="003F7088">
        <w:rPr>
          <w:rFonts w:ascii="Times New Roman" w:hAnsi="Times New Roman"/>
        </w:rPr>
        <w:t>ụ</w:t>
      </w:r>
      <w:r w:rsidR="008C124D" w:rsidRPr="003F7088">
        <w:rPr>
          <w:rFonts w:ascii="Times New Roman" w:hAnsi="Times New Roman"/>
        </w:rPr>
        <w:t>ng, t</w:t>
      </w:r>
      <w:r w:rsidR="003F7088" w:rsidRPr="003F7088">
        <w:rPr>
          <w:rFonts w:ascii="Times New Roman" w:hAnsi="Times New Roman"/>
        </w:rPr>
        <w:t>á</w:t>
      </w:r>
      <w:r w:rsidR="008C124D" w:rsidRPr="003F7088">
        <w:rPr>
          <w:rFonts w:ascii="Times New Roman" w:hAnsi="Times New Roman"/>
        </w:rPr>
        <w:t>c d</w:t>
      </w:r>
      <w:r w:rsidR="003F7088" w:rsidRPr="003F7088">
        <w:rPr>
          <w:rFonts w:ascii="Times New Roman" w:hAnsi="Times New Roman"/>
        </w:rPr>
        <w:t>ụ</w:t>
      </w:r>
      <w:r w:rsidR="008C124D" w:rsidRPr="003F7088">
        <w:rPr>
          <w:rFonts w:ascii="Times New Roman" w:hAnsi="Times New Roman"/>
        </w:rPr>
        <w:t>ng c</w:t>
      </w:r>
      <w:r w:rsidR="003F7088" w:rsidRPr="003F7088">
        <w:rPr>
          <w:rFonts w:ascii="Times New Roman" w:hAnsi="Times New Roman"/>
        </w:rPr>
        <w:t>ủ</w:t>
      </w:r>
      <w:r w:rsidR="008C124D" w:rsidRPr="003F7088">
        <w:rPr>
          <w:rFonts w:ascii="Times New Roman" w:hAnsi="Times New Roman"/>
        </w:rPr>
        <w:t>a n</w:t>
      </w:r>
      <w:r w:rsidR="003F7088" w:rsidRPr="003F7088">
        <w:rPr>
          <w:rFonts w:ascii="Times New Roman" w:hAnsi="Times New Roman"/>
        </w:rPr>
        <w:t>ó</w:t>
      </w:r>
      <w:r w:rsidR="008C124D" w:rsidRPr="003F7088">
        <w:rPr>
          <w:rFonts w:ascii="Times New Roman" w:hAnsi="Times New Roman"/>
        </w:rPr>
        <w:t xml:space="preserve"> nh</w:t>
      </w:r>
      <w:r w:rsidR="003F7088" w:rsidRPr="003F7088">
        <w:rPr>
          <w:rFonts w:ascii="Times New Roman" w:hAnsi="Times New Roman"/>
        </w:rPr>
        <w:t>ư</w:t>
      </w:r>
      <w:r w:rsidR="008C124D" w:rsidRPr="003F7088">
        <w:rPr>
          <w:rFonts w:ascii="Times New Roman" w:hAnsi="Times New Roman"/>
        </w:rPr>
        <w:t xml:space="preserve"> th</w:t>
      </w:r>
      <w:r w:rsidR="003F7088" w:rsidRPr="003F7088">
        <w:rPr>
          <w:rFonts w:ascii="Times New Roman" w:hAnsi="Times New Roman"/>
        </w:rPr>
        <w:t>ế</w:t>
      </w:r>
      <w:r w:rsidR="008C124D" w:rsidRPr="003F7088">
        <w:rPr>
          <w:rFonts w:ascii="Times New Roman" w:hAnsi="Times New Roman"/>
        </w:rPr>
        <w:t xml:space="preserve"> n</w:t>
      </w:r>
      <w:r w:rsidR="003F7088" w:rsidRPr="003F7088">
        <w:rPr>
          <w:rFonts w:ascii="Times New Roman" w:hAnsi="Times New Roman"/>
        </w:rPr>
        <w:t>à</w:t>
      </w:r>
      <w:r w:rsidR="008C124D" w:rsidRPr="003F7088">
        <w:rPr>
          <w:rFonts w:ascii="Times New Roman" w:hAnsi="Times New Roman"/>
        </w:rPr>
        <w:t>o trong hai c</w:t>
      </w:r>
      <w:r w:rsidR="003F7088" w:rsidRPr="003F7088">
        <w:rPr>
          <w:rFonts w:ascii="Times New Roman" w:hAnsi="Times New Roman"/>
        </w:rPr>
        <w:t>â</w:t>
      </w:r>
      <w:r w:rsidR="008C124D" w:rsidRPr="003F7088">
        <w:rPr>
          <w:rFonts w:ascii="Times New Roman" w:hAnsi="Times New Roman"/>
        </w:rPr>
        <w:t>u th</w:t>
      </w:r>
      <w:r w:rsidR="003F7088" w:rsidRPr="003F7088">
        <w:rPr>
          <w:rFonts w:ascii="Times New Roman" w:hAnsi="Times New Roman"/>
        </w:rPr>
        <w:t>ơ</w:t>
      </w:r>
      <w:r w:rsidR="008C124D" w:rsidRPr="003F7088">
        <w:rPr>
          <w:rFonts w:ascii="Times New Roman" w:hAnsi="Times New Roman"/>
        </w:rPr>
        <w:t xml:space="preserve"> sau:</w:t>
      </w:r>
      <w:r w:rsidR="00D0195E" w:rsidRPr="003F7088">
        <w:rPr>
          <w:rFonts w:ascii="Times New Roman" w:hAnsi="Times New Roman"/>
        </w:rPr>
        <w:t xml:space="preserve">                   </w:t>
      </w:r>
      <w:r w:rsidR="008C124D" w:rsidRPr="003F7088">
        <w:rPr>
          <w:rFonts w:ascii="Times New Roman" w:hAnsi="Times New Roman"/>
        </w:rPr>
        <w:t>Chi</w:t>
      </w:r>
      <w:r w:rsidR="003F7088" w:rsidRPr="003F7088">
        <w:rPr>
          <w:rFonts w:ascii="Times New Roman" w:hAnsi="Times New Roman"/>
        </w:rPr>
        <w:t>ế</w:t>
      </w:r>
      <w:r w:rsidR="008C124D" w:rsidRPr="003F7088">
        <w:rPr>
          <w:rFonts w:ascii="Times New Roman" w:hAnsi="Times New Roman"/>
        </w:rPr>
        <w:t>c thuy</w:t>
      </w:r>
      <w:r w:rsidR="003F7088" w:rsidRPr="003F7088">
        <w:rPr>
          <w:rFonts w:ascii="Times New Roman" w:hAnsi="Times New Roman"/>
        </w:rPr>
        <w:t>ề</w:t>
      </w:r>
      <w:r w:rsidR="008C124D" w:rsidRPr="003F7088">
        <w:rPr>
          <w:rFonts w:ascii="Times New Roman" w:hAnsi="Times New Roman"/>
        </w:rPr>
        <w:t>n nh</w:t>
      </w:r>
      <w:r w:rsidR="003F7088" w:rsidRPr="003F7088">
        <w:rPr>
          <w:rFonts w:ascii="Times New Roman" w:hAnsi="Times New Roman"/>
        </w:rPr>
        <w:t>ẹ</w:t>
      </w:r>
      <w:r w:rsidR="008C124D" w:rsidRPr="003F7088">
        <w:rPr>
          <w:rFonts w:ascii="Times New Roman" w:hAnsi="Times New Roman"/>
        </w:rPr>
        <w:t xml:space="preserve"> h</w:t>
      </w:r>
      <w:r w:rsidR="003F7088" w:rsidRPr="003F7088">
        <w:rPr>
          <w:rFonts w:ascii="Times New Roman" w:hAnsi="Times New Roman"/>
        </w:rPr>
        <w:t>ă</w:t>
      </w:r>
      <w:r w:rsidR="008C124D" w:rsidRPr="003F7088">
        <w:rPr>
          <w:rFonts w:ascii="Times New Roman" w:hAnsi="Times New Roman"/>
        </w:rPr>
        <w:t>ng nh</w:t>
      </w:r>
      <w:r w:rsidR="003F7088" w:rsidRPr="003F7088">
        <w:rPr>
          <w:rFonts w:ascii="Times New Roman" w:hAnsi="Times New Roman"/>
        </w:rPr>
        <w:t>ư</w:t>
      </w:r>
      <w:r w:rsidR="008C124D" w:rsidRPr="003F7088">
        <w:rPr>
          <w:rFonts w:ascii="Times New Roman" w:hAnsi="Times New Roman"/>
        </w:rPr>
        <w:t xml:space="preserve"> con tu</w:t>
      </w:r>
      <w:r w:rsidR="003F7088" w:rsidRPr="003F7088">
        <w:rPr>
          <w:rFonts w:ascii="Times New Roman" w:hAnsi="Times New Roman"/>
        </w:rPr>
        <w:t>ấ</w:t>
      </w:r>
      <w:r w:rsidR="008C124D" w:rsidRPr="003F7088">
        <w:rPr>
          <w:rFonts w:ascii="Times New Roman" w:hAnsi="Times New Roman"/>
        </w:rPr>
        <w:t>n m</w:t>
      </w:r>
      <w:r w:rsidR="003F7088" w:rsidRPr="003F7088">
        <w:rPr>
          <w:rFonts w:ascii="Times New Roman" w:hAnsi="Times New Roman"/>
        </w:rPr>
        <w:t>ã</w:t>
      </w:r>
      <w:r w:rsidR="008C124D" w:rsidRPr="003F7088">
        <w:rPr>
          <w:rFonts w:ascii="Times New Roman" w:hAnsi="Times New Roman"/>
        </w:rPr>
        <w:t>,</w:t>
      </w:r>
    </w:p>
    <w:p w:rsidR="008C124D" w:rsidRPr="003F7088" w:rsidRDefault="008C124D" w:rsidP="008C124D">
      <w:pPr>
        <w:ind w:left="360"/>
        <w:jc w:val="center"/>
        <w:rPr>
          <w:rFonts w:ascii="Times New Roman" w:hAnsi="Times New Roman"/>
        </w:rPr>
      </w:pPr>
      <w:r w:rsidRPr="003F7088">
        <w:rPr>
          <w:rFonts w:ascii="Times New Roman" w:hAnsi="Times New Roman"/>
        </w:rPr>
        <w:t xml:space="preserve">     Ph</w:t>
      </w:r>
      <w:r w:rsidR="003F7088" w:rsidRPr="003F7088">
        <w:rPr>
          <w:rFonts w:ascii="Times New Roman" w:hAnsi="Times New Roman"/>
        </w:rPr>
        <w:t>ă</w:t>
      </w:r>
      <w:r w:rsidRPr="003F7088">
        <w:rPr>
          <w:rFonts w:ascii="Times New Roman" w:hAnsi="Times New Roman"/>
        </w:rPr>
        <w:t>ng m</w:t>
      </w:r>
      <w:r w:rsidR="003F7088" w:rsidRPr="003F7088">
        <w:rPr>
          <w:rFonts w:ascii="Times New Roman" w:hAnsi="Times New Roman"/>
        </w:rPr>
        <w:t>á</w:t>
      </w:r>
      <w:r w:rsidRPr="003F7088">
        <w:rPr>
          <w:rFonts w:ascii="Times New Roman" w:hAnsi="Times New Roman"/>
        </w:rPr>
        <w:t>i ch</w:t>
      </w:r>
      <w:r w:rsidR="003F7088" w:rsidRPr="003F7088">
        <w:rPr>
          <w:rFonts w:ascii="Times New Roman" w:hAnsi="Times New Roman"/>
        </w:rPr>
        <w:t>è</w:t>
      </w:r>
      <w:r w:rsidRPr="003F7088">
        <w:rPr>
          <w:rFonts w:ascii="Times New Roman" w:hAnsi="Times New Roman"/>
        </w:rPr>
        <w:t>o m</w:t>
      </w:r>
      <w:r w:rsidR="003F7088" w:rsidRPr="003F7088">
        <w:rPr>
          <w:rFonts w:ascii="Times New Roman" w:hAnsi="Times New Roman"/>
        </w:rPr>
        <w:t>ạ</w:t>
      </w:r>
      <w:r w:rsidRPr="003F7088">
        <w:rPr>
          <w:rFonts w:ascii="Times New Roman" w:hAnsi="Times New Roman"/>
        </w:rPr>
        <w:t>nh m</w:t>
      </w:r>
      <w:r w:rsidR="003F7088" w:rsidRPr="003F7088">
        <w:rPr>
          <w:rFonts w:ascii="Times New Roman" w:hAnsi="Times New Roman"/>
        </w:rPr>
        <w:t>ẽ</w:t>
      </w:r>
      <w:r w:rsidRPr="003F7088">
        <w:rPr>
          <w:rFonts w:ascii="Times New Roman" w:hAnsi="Times New Roman"/>
        </w:rPr>
        <w:t xml:space="preserve"> v</w:t>
      </w:r>
      <w:r w:rsidR="003F7088" w:rsidRPr="003F7088">
        <w:rPr>
          <w:rFonts w:ascii="Times New Roman" w:hAnsi="Times New Roman"/>
        </w:rPr>
        <w:t>ượ</w:t>
      </w:r>
      <w:r w:rsidRPr="003F7088">
        <w:rPr>
          <w:rFonts w:ascii="Times New Roman" w:hAnsi="Times New Roman"/>
        </w:rPr>
        <w:t>t tr</w:t>
      </w:r>
      <w:r w:rsidR="003F7088" w:rsidRPr="003F7088">
        <w:rPr>
          <w:rFonts w:ascii="Times New Roman" w:hAnsi="Times New Roman"/>
        </w:rPr>
        <w:t>ườ</w:t>
      </w:r>
      <w:r w:rsidRPr="003F7088">
        <w:rPr>
          <w:rFonts w:ascii="Times New Roman" w:hAnsi="Times New Roman"/>
        </w:rPr>
        <w:t>ng giang.</w:t>
      </w:r>
    </w:p>
    <w:p w:rsidR="008C124D" w:rsidRPr="003F7088" w:rsidRDefault="008C124D" w:rsidP="008C124D">
      <w:pPr>
        <w:ind w:left="360"/>
        <w:jc w:val="center"/>
        <w:rPr>
          <w:rFonts w:ascii="Times New Roman" w:hAnsi="Times New Roman"/>
        </w:rPr>
      </w:pPr>
      <w:r w:rsidRPr="003F7088">
        <w:rPr>
          <w:rFonts w:ascii="Times New Roman" w:hAnsi="Times New Roman"/>
        </w:rPr>
        <w:t xml:space="preserve">                                         (</w:t>
      </w:r>
      <w:r w:rsidRPr="003F7088">
        <w:rPr>
          <w:rFonts w:ascii="Times New Roman" w:hAnsi="Times New Roman"/>
          <w:b/>
          <w:i/>
        </w:rPr>
        <w:t>Qu</w:t>
      </w:r>
      <w:r w:rsidR="003F7088" w:rsidRPr="003F7088">
        <w:rPr>
          <w:rFonts w:ascii="Times New Roman" w:hAnsi="Times New Roman"/>
          <w:b/>
          <w:i/>
        </w:rPr>
        <w:t>ê</w:t>
      </w:r>
      <w:r w:rsidRPr="003F7088">
        <w:rPr>
          <w:rFonts w:ascii="Times New Roman" w:hAnsi="Times New Roman"/>
          <w:b/>
          <w:i/>
        </w:rPr>
        <w:t xml:space="preserve"> h</w:t>
      </w:r>
      <w:r w:rsidR="003F7088" w:rsidRPr="003F7088">
        <w:rPr>
          <w:rFonts w:ascii="Times New Roman" w:hAnsi="Times New Roman"/>
          <w:b/>
          <w:i/>
        </w:rPr>
        <w:t>ươ</w:t>
      </w:r>
      <w:r w:rsidRPr="003F7088">
        <w:rPr>
          <w:rFonts w:ascii="Times New Roman" w:hAnsi="Times New Roman"/>
          <w:b/>
          <w:i/>
        </w:rPr>
        <w:t>ng</w:t>
      </w:r>
      <w:r w:rsidRPr="003F7088">
        <w:rPr>
          <w:rFonts w:ascii="Times New Roman" w:hAnsi="Times New Roman"/>
        </w:rPr>
        <w:t xml:space="preserve"> – T</w:t>
      </w:r>
      <w:r w:rsidR="003F7088" w:rsidRPr="003F7088">
        <w:rPr>
          <w:rFonts w:ascii="Times New Roman" w:hAnsi="Times New Roman"/>
        </w:rPr>
        <w:t>ế</w:t>
      </w:r>
      <w:r w:rsidRPr="003F7088">
        <w:rPr>
          <w:rFonts w:ascii="Times New Roman" w:hAnsi="Times New Roman"/>
        </w:rPr>
        <w:t xml:space="preserve"> Hanh).</w:t>
      </w:r>
    </w:p>
    <w:p w:rsidR="008C124D" w:rsidRPr="003F7088" w:rsidRDefault="008C124D" w:rsidP="008C124D">
      <w:pPr>
        <w:numPr>
          <w:ilvl w:val="0"/>
          <w:numId w:val="13"/>
        </w:numPr>
        <w:rPr>
          <w:rFonts w:ascii="Times New Roman" w:hAnsi="Times New Roman"/>
        </w:rPr>
      </w:pPr>
      <w:r w:rsidRPr="003F7088">
        <w:rPr>
          <w:rFonts w:ascii="Times New Roman" w:hAnsi="Times New Roman"/>
        </w:rPr>
        <w:t>Nh</w:t>
      </w:r>
      <w:r w:rsidR="003F7088" w:rsidRPr="003F7088">
        <w:rPr>
          <w:rFonts w:ascii="Times New Roman" w:hAnsi="Times New Roman"/>
        </w:rPr>
        <w:t>â</w:t>
      </w:r>
      <w:r w:rsidRPr="003F7088">
        <w:rPr>
          <w:rFonts w:ascii="Times New Roman" w:hAnsi="Times New Roman"/>
        </w:rPr>
        <w:t>n ho</w:t>
      </w:r>
      <w:r w:rsidR="003F7088" w:rsidRPr="003F7088">
        <w:rPr>
          <w:rFonts w:ascii="Times New Roman" w:hAnsi="Times New Roman"/>
        </w:rPr>
        <w:t>á</w:t>
      </w:r>
      <w:r w:rsidRPr="003F7088">
        <w:rPr>
          <w:rFonts w:ascii="Times New Roman" w:hAnsi="Times New Roman"/>
        </w:rPr>
        <w:t>: g</w:t>
      </w:r>
      <w:r w:rsidR="003F7088" w:rsidRPr="003F7088">
        <w:rPr>
          <w:rFonts w:ascii="Times New Roman" w:hAnsi="Times New Roman"/>
        </w:rPr>
        <w:t>ợ</w:t>
      </w:r>
      <w:r w:rsidRPr="003F7088">
        <w:rPr>
          <w:rFonts w:ascii="Times New Roman" w:hAnsi="Times New Roman"/>
        </w:rPr>
        <w:t>i h</w:t>
      </w:r>
      <w:r w:rsidR="003F7088" w:rsidRPr="003F7088">
        <w:rPr>
          <w:rFonts w:ascii="Times New Roman" w:hAnsi="Times New Roman"/>
        </w:rPr>
        <w:t>ì</w:t>
      </w:r>
      <w:r w:rsidRPr="003F7088">
        <w:rPr>
          <w:rFonts w:ascii="Times New Roman" w:hAnsi="Times New Roman"/>
        </w:rPr>
        <w:t xml:space="preserve">nh </w:t>
      </w:r>
      <w:r w:rsidR="003F7088" w:rsidRPr="003F7088">
        <w:rPr>
          <w:rFonts w:ascii="Times New Roman" w:hAnsi="Times New Roman"/>
        </w:rPr>
        <w:t>ả</w:t>
      </w:r>
      <w:r w:rsidRPr="003F7088">
        <w:rPr>
          <w:rFonts w:ascii="Times New Roman" w:hAnsi="Times New Roman"/>
        </w:rPr>
        <w:t>nh con ng</w:t>
      </w:r>
      <w:r w:rsidR="003F7088" w:rsidRPr="003F7088">
        <w:rPr>
          <w:rFonts w:ascii="Times New Roman" w:hAnsi="Times New Roman"/>
        </w:rPr>
        <w:t>ườ</w:t>
      </w:r>
      <w:r w:rsidRPr="003F7088">
        <w:rPr>
          <w:rFonts w:ascii="Times New Roman" w:hAnsi="Times New Roman"/>
        </w:rPr>
        <w:t>i.</w:t>
      </w:r>
    </w:p>
    <w:p w:rsidR="008C124D" w:rsidRPr="003F7088" w:rsidRDefault="008C124D" w:rsidP="008C124D">
      <w:pPr>
        <w:numPr>
          <w:ilvl w:val="0"/>
          <w:numId w:val="13"/>
        </w:numPr>
        <w:rPr>
          <w:rFonts w:ascii="Times New Roman" w:hAnsi="Times New Roman"/>
        </w:rPr>
      </w:pPr>
      <w:r w:rsidRPr="003F7088">
        <w:rPr>
          <w:rFonts w:ascii="Times New Roman" w:hAnsi="Times New Roman"/>
        </w:rPr>
        <w:t>So s</w:t>
      </w:r>
      <w:r w:rsidR="003F7088" w:rsidRPr="003F7088">
        <w:rPr>
          <w:rFonts w:ascii="Times New Roman" w:hAnsi="Times New Roman"/>
        </w:rPr>
        <w:t>á</w:t>
      </w:r>
      <w:r w:rsidRPr="003F7088">
        <w:rPr>
          <w:rFonts w:ascii="Times New Roman" w:hAnsi="Times New Roman"/>
        </w:rPr>
        <w:t>nh: th</w:t>
      </w:r>
      <w:r w:rsidR="003F7088" w:rsidRPr="003F7088">
        <w:rPr>
          <w:rFonts w:ascii="Times New Roman" w:hAnsi="Times New Roman"/>
        </w:rPr>
        <w:t>ể</w:t>
      </w:r>
      <w:r w:rsidRPr="003F7088">
        <w:rPr>
          <w:rFonts w:ascii="Times New Roman" w:hAnsi="Times New Roman"/>
        </w:rPr>
        <w:t xml:space="preserve"> hi</w:t>
      </w:r>
      <w:r w:rsidR="003F7088" w:rsidRPr="003F7088">
        <w:rPr>
          <w:rFonts w:ascii="Times New Roman" w:hAnsi="Times New Roman"/>
        </w:rPr>
        <w:t>ệ</w:t>
      </w:r>
      <w:r w:rsidRPr="003F7088">
        <w:rPr>
          <w:rFonts w:ascii="Times New Roman" w:hAnsi="Times New Roman"/>
        </w:rPr>
        <w:t>n s</w:t>
      </w:r>
      <w:r w:rsidR="003F7088" w:rsidRPr="003F7088">
        <w:rPr>
          <w:rFonts w:ascii="Times New Roman" w:hAnsi="Times New Roman"/>
        </w:rPr>
        <w:t>ự</w:t>
      </w:r>
      <w:r w:rsidRPr="003F7088">
        <w:rPr>
          <w:rFonts w:ascii="Times New Roman" w:hAnsi="Times New Roman"/>
        </w:rPr>
        <w:t xml:space="preserve"> kho</w:t>
      </w:r>
      <w:r w:rsidR="003F7088" w:rsidRPr="003F7088">
        <w:rPr>
          <w:rFonts w:ascii="Times New Roman" w:hAnsi="Times New Roman"/>
        </w:rPr>
        <w:t>ẻ</w:t>
      </w:r>
      <w:r w:rsidRPr="003F7088">
        <w:rPr>
          <w:rFonts w:ascii="Times New Roman" w:hAnsi="Times New Roman"/>
        </w:rPr>
        <w:t xml:space="preserve"> kho</w:t>
      </w:r>
      <w:r w:rsidR="003F7088" w:rsidRPr="003F7088">
        <w:rPr>
          <w:rFonts w:ascii="Times New Roman" w:hAnsi="Times New Roman"/>
        </w:rPr>
        <w:t>ắ</w:t>
      </w:r>
      <w:r w:rsidRPr="003F7088">
        <w:rPr>
          <w:rFonts w:ascii="Times New Roman" w:hAnsi="Times New Roman"/>
        </w:rPr>
        <w:t>n, m</w:t>
      </w:r>
      <w:r w:rsidR="003F7088" w:rsidRPr="003F7088">
        <w:rPr>
          <w:rFonts w:ascii="Times New Roman" w:hAnsi="Times New Roman"/>
        </w:rPr>
        <w:t>ạ</w:t>
      </w:r>
      <w:r w:rsidRPr="003F7088">
        <w:rPr>
          <w:rFonts w:ascii="Times New Roman" w:hAnsi="Times New Roman"/>
        </w:rPr>
        <w:t>nh m</w:t>
      </w:r>
      <w:r w:rsidR="003F7088" w:rsidRPr="003F7088">
        <w:rPr>
          <w:rFonts w:ascii="Times New Roman" w:hAnsi="Times New Roman"/>
        </w:rPr>
        <w:t>ẽ</w:t>
      </w:r>
      <w:r w:rsidRPr="003F7088">
        <w:rPr>
          <w:rFonts w:ascii="Times New Roman" w:hAnsi="Times New Roman"/>
        </w:rPr>
        <w:t xml:space="preserve"> c</w:t>
      </w:r>
      <w:r w:rsidR="003F7088" w:rsidRPr="003F7088">
        <w:rPr>
          <w:rFonts w:ascii="Times New Roman" w:hAnsi="Times New Roman"/>
        </w:rPr>
        <w:t>ủ</w:t>
      </w:r>
      <w:r w:rsidRPr="003F7088">
        <w:rPr>
          <w:rFonts w:ascii="Times New Roman" w:hAnsi="Times New Roman"/>
        </w:rPr>
        <w:t>a con thuy</w:t>
      </w:r>
      <w:r w:rsidR="003F7088" w:rsidRPr="003F7088">
        <w:rPr>
          <w:rFonts w:ascii="Times New Roman" w:hAnsi="Times New Roman"/>
        </w:rPr>
        <w:t>ề</w:t>
      </w:r>
      <w:r w:rsidRPr="003F7088">
        <w:rPr>
          <w:rFonts w:ascii="Times New Roman" w:hAnsi="Times New Roman"/>
        </w:rPr>
        <w:t>n.</w:t>
      </w:r>
    </w:p>
    <w:p w:rsidR="008C124D" w:rsidRPr="003F7088" w:rsidRDefault="003F7088" w:rsidP="008C124D">
      <w:pPr>
        <w:numPr>
          <w:ilvl w:val="0"/>
          <w:numId w:val="13"/>
        </w:numPr>
        <w:rPr>
          <w:rFonts w:ascii="Times New Roman" w:hAnsi="Times New Roman"/>
        </w:rPr>
      </w:pPr>
      <w:r w:rsidRPr="003F7088">
        <w:rPr>
          <w:rFonts w:ascii="Times New Roman" w:hAnsi="Times New Roman"/>
        </w:rPr>
        <w:t>Ẩ</w:t>
      </w:r>
      <w:r w:rsidR="008C124D" w:rsidRPr="003F7088">
        <w:rPr>
          <w:rFonts w:ascii="Times New Roman" w:hAnsi="Times New Roman"/>
        </w:rPr>
        <w:t>n d</w:t>
      </w:r>
      <w:r w:rsidRPr="003F7088">
        <w:rPr>
          <w:rFonts w:ascii="Times New Roman" w:hAnsi="Times New Roman"/>
        </w:rPr>
        <w:t>ụ</w:t>
      </w:r>
      <w:r w:rsidR="008C124D" w:rsidRPr="003F7088">
        <w:rPr>
          <w:rFonts w:ascii="Times New Roman" w:hAnsi="Times New Roman"/>
        </w:rPr>
        <w:t>: t</w:t>
      </w:r>
      <w:r w:rsidRPr="003F7088">
        <w:rPr>
          <w:rFonts w:ascii="Times New Roman" w:hAnsi="Times New Roman"/>
        </w:rPr>
        <w:t>ạ</w:t>
      </w:r>
      <w:r w:rsidR="008C124D" w:rsidRPr="003F7088">
        <w:rPr>
          <w:rFonts w:ascii="Times New Roman" w:hAnsi="Times New Roman"/>
        </w:rPr>
        <w:t>o n</w:t>
      </w:r>
      <w:r w:rsidRPr="003F7088">
        <w:rPr>
          <w:rFonts w:ascii="Times New Roman" w:hAnsi="Times New Roman"/>
        </w:rPr>
        <w:t>ê</w:t>
      </w:r>
      <w:r w:rsidR="008C124D" w:rsidRPr="003F7088">
        <w:rPr>
          <w:rFonts w:ascii="Times New Roman" w:hAnsi="Times New Roman"/>
        </w:rPr>
        <w:t>n s</w:t>
      </w:r>
      <w:r w:rsidRPr="003F7088">
        <w:rPr>
          <w:rFonts w:ascii="Times New Roman" w:hAnsi="Times New Roman"/>
        </w:rPr>
        <w:t>ứ</w:t>
      </w:r>
      <w:r w:rsidR="008C124D" w:rsidRPr="003F7088">
        <w:rPr>
          <w:rFonts w:ascii="Times New Roman" w:hAnsi="Times New Roman"/>
        </w:rPr>
        <w:t>c g</w:t>
      </w:r>
      <w:r w:rsidRPr="003F7088">
        <w:rPr>
          <w:rFonts w:ascii="Times New Roman" w:hAnsi="Times New Roman"/>
        </w:rPr>
        <w:t>ợ</w:t>
      </w:r>
      <w:r w:rsidR="008C124D" w:rsidRPr="003F7088">
        <w:rPr>
          <w:rFonts w:ascii="Times New Roman" w:hAnsi="Times New Roman"/>
        </w:rPr>
        <w:t>i c</w:t>
      </w:r>
      <w:r w:rsidRPr="003F7088">
        <w:rPr>
          <w:rFonts w:ascii="Times New Roman" w:hAnsi="Times New Roman"/>
        </w:rPr>
        <w:t>ả</w:t>
      </w:r>
      <w:r w:rsidR="008C124D" w:rsidRPr="003F7088">
        <w:rPr>
          <w:rFonts w:ascii="Times New Roman" w:hAnsi="Times New Roman"/>
        </w:rPr>
        <w:t>m.</w:t>
      </w:r>
    </w:p>
    <w:p w:rsidR="008C124D" w:rsidRPr="003F7088" w:rsidRDefault="008C124D" w:rsidP="008C124D">
      <w:pPr>
        <w:numPr>
          <w:ilvl w:val="0"/>
          <w:numId w:val="13"/>
        </w:numPr>
        <w:rPr>
          <w:rFonts w:ascii="Times New Roman" w:hAnsi="Times New Roman"/>
        </w:rPr>
      </w:pPr>
      <w:r w:rsidRPr="003F7088">
        <w:rPr>
          <w:rFonts w:ascii="Times New Roman" w:hAnsi="Times New Roman"/>
        </w:rPr>
        <w:t>Ho</w:t>
      </w:r>
      <w:r w:rsidR="003F7088" w:rsidRPr="003F7088">
        <w:rPr>
          <w:rFonts w:ascii="Times New Roman" w:hAnsi="Times New Roman"/>
        </w:rPr>
        <w:t>á</w:t>
      </w:r>
      <w:r w:rsidRPr="003F7088">
        <w:rPr>
          <w:rFonts w:ascii="Times New Roman" w:hAnsi="Times New Roman"/>
        </w:rPr>
        <w:t>n d</w:t>
      </w:r>
      <w:r w:rsidR="003F7088" w:rsidRPr="003F7088">
        <w:rPr>
          <w:rFonts w:ascii="Times New Roman" w:hAnsi="Times New Roman"/>
        </w:rPr>
        <w:t>ụ</w:t>
      </w:r>
      <w:r w:rsidRPr="003F7088">
        <w:rPr>
          <w:rFonts w:ascii="Times New Roman" w:hAnsi="Times New Roman"/>
        </w:rPr>
        <w:t>: t</w:t>
      </w:r>
      <w:r w:rsidR="003F7088" w:rsidRPr="003F7088">
        <w:rPr>
          <w:rFonts w:ascii="Times New Roman" w:hAnsi="Times New Roman"/>
        </w:rPr>
        <w:t>ạ</w:t>
      </w:r>
      <w:r w:rsidRPr="003F7088">
        <w:rPr>
          <w:rFonts w:ascii="Times New Roman" w:hAnsi="Times New Roman"/>
        </w:rPr>
        <w:t>o n</w:t>
      </w:r>
      <w:r w:rsidR="003F7088" w:rsidRPr="003F7088">
        <w:rPr>
          <w:rFonts w:ascii="Times New Roman" w:hAnsi="Times New Roman"/>
        </w:rPr>
        <w:t>ê</w:t>
      </w:r>
      <w:r w:rsidRPr="003F7088">
        <w:rPr>
          <w:rFonts w:ascii="Times New Roman" w:hAnsi="Times New Roman"/>
        </w:rPr>
        <w:t xml:space="preserve">n </w:t>
      </w:r>
      <w:r w:rsidR="003F7088" w:rsidRPr="003F7088">
        <w:rPr>
          <w:rFonts w:ascii="Times New Roman" w:hAnsi="Times New Roman"/>
        </w:rPr>
        <w:t>ý</w:t>
      </w:r>
      <w:r w:rsidRPr="003F7088">
        <w:rPr>
          <w:rFonts w:ascii="Times New Roman" w:hAnsi="Times New Roman"/>
        </w:rPr>
        <w:t xml:space="preserve"> ngh</w:t>
      </w:r>
      <w:r w:rsidR="003F7088" w:rsidRPr="003F7088">
        <w:rPr>
          <w:rFonts w:ascii="Times New Roman" w:hAnsi="Times New Roman"/>
        </w:rPr>
        <w:t>ĩ</w:t>
      </w:r>
      <w:r w:rsidRPr="003F7088">
        <w:rPr>
          <w:rFonts w:ascii="Times New Roman" w:hAnsi="Times New Roman"/>
        </w:rPr>
        <w:t>a s</w:t>
      </w:r>
      <w:r w:rsidR="003F7088" w:rsidRPr="003F7088">
        <w:rPr>
          <w:rFonts w:ascii="Times New Roman" w:hAnsi="Times New Roman"/>
        </w:rPr>
        <w:t>â</w:t>
      </w:r>
      <w:r w:rsidRPr="003F7088">
        <w:rPr>
          <w:rFonts w:ascii="Times New Roman" w:hAnsi="Times New Roman"/>
        </w:rPr>
        <w:t>u xa.</w:t>
      </w:r>
    </w:p>
    <w:p w:rsidR="008C124D" w:rsidRPr="003F7088" w:rsidRDefault="002E2469" w:rsidP="008C124D">
      <w:pPr>
        <w:rPr>
          <w:rFonts w:ascii="Times New Roman" w:hAnsi="Times New Roman"/>
        </w:rPr>
      </w:pPr>
      <w:r w:rsidRPr="003F7088">
        <w:rPr>
          <w:rFonts w:ascii="Times New Roman" w:hAnsi="Times New Roman"/>
          <w:b/>
        </w:rPr>
        <w:t>C</w:t>
      </w:r>
      <w:r w:rsidR="003F7088" w:rsidRPr="003F7088">
        <w:rPr>
          <w:rFonts w:ascii="Times New Roman" w:hAnsi="Times New Roman"/>
          <w:b/>
        </w:rPr>
        <w:t>â</w:t>
      </w:r>
      <w:r w:rsidRPr="003F7088">
        <w:rPr>
          <w:rFonts w:ascii="Times New Roman" w:hAnsi="Times New Roman"/>
          <w:b/>
        </w:rPr>
        <w:t>u 3</w:t>
      </w:r>
      <w:r w:rsidR="008C124D" w:rsidRPr="003F7088">
        <w:rPr>
          <w:rFonts w:ascii="Times New Roman" w:hAnsi="Times New Roman"/>
          <w:b/>
        </w:rPr>
        <w:t>:</w:t>
      </w:r>
      <w:r w:rsidR="008C124D" w:rsidRPr="003F7088">
        <w:rPr>
          <w:rFonts w:ascii="Times New Roman" w:hAnsi="Times New Roman"/>
        </w:rPr>
        <w:t xml:space="preserve"> Bi</w:t>
      </w:r>
      <w:r w:rsidR="003F7088" w:rsidRPr="003F7088">
        <w:rPr>
          <w:rFonts w:ascii="Times New Roman" w:hAnsi="Times New Roman"/>
        </w:rPr>
        <w:t>ệ</w:t>
      </w:r>
      <w:r w:rsidR="008C124D" w:rsidRPr="003F7088">
        <w:rPr>
          <w:rFonts w:ascii="Times New Roman" w:hAnsi="Times New Roman"/>
        </w:rPr>
        <w:t>n ph</w:t>
      </w:r>
      <w:r w:rsidR="003F7088" w:rsidRPr="003F7088">
        <w:rPr>
          <w:rFonts w:ascii="Times New Roman" w:hAnsi="Times New Roman"/>
        </w:rPr>
        <w:t>á</w:t>
      </w:r>
      <w:r w:rsidR="008C124D" w:rsidRPr="003F7088">
        <w:rPr>
          <w:rFonts w:ascii="Times New Roman" w:hAnsi="Times New Roman"/>
        </w:rPr>
        <w:t xml:space="preserve">p </w:t>
      </w:r>
      <w:r w:rsidR="003F7088" w:rsidRPr="003F7088">
        <w:rPr>
          <w:rFonts w:ascii="Times New Roman" w:hAnsi="Times New Roman"/>
        </w:rPr>
        <w:t>đố</w:t>
      </w:r>
      <w:r w:rsidR="008C124D" w:rsidRPr="003F7088">
        <w:rPr>
          <w:rFonts w:ascii="Times New Roman" w:hAnsi="Times New Roman"/>
        </w:rPr>
        <w:t>i c</w:t>
      </w:r>
      <w:r w:rsidR="003F7088" w:rsidRPr="003F7088">
        <w:rPr>
          <w:rFonts w:ascii="Times New Roman" w:hAnsi="Times New Roman"/>
        </w:rPr>
        <w:t>ó</w:t>
      </w:r>
      <w:r w:rsidR="008C124D" w:rsidRPr="003F7088">
        <w:rPr>
          <w:rFonts w:ascii="Times New Roman" w:hAnsi="Times New Roman"/>
        </w:rPr>
        <w:t xml:space="preserve"> t</w:t>
      </w:r>
      <w:r w:rsidR="003F7088" w:rsidRPr="003F7088">
        <w:rPr>
          <w:rFonts w:ascii="Times New Roman" w:hAnsi="Times New Roman"/>
        </w:rPr>
        <w:t>á</w:t>
      </w:r>
      <w:r w:rsidR="008C124D" w:rsidRPr="003F7088">
        <w:rPr>
          <w:rFonts w:ascii="Times New Roman" w:hAnsi="Times New Roman"/>
        </w:rPr>
        <w:t>c d</w:t>
      </w:r>
      <w:r w:rsidR="003F7088" w:rsidRPr="003F7088">
        <w:rPr>
          <w:rFonts w:ascii="Times New Roman" w:hAnsi="Times New Roman"/>
        </w:rPr>
        <w:t>ụ</w:t>
      </w:r>
      <w:r w:rsidR="008C124D" w:rsidRPr="003F7088">
        <w:rPr>
          <w:rFonts w:ascii="Times New Roman" w:hAnsi="Times New Roman"/>
        </w:rPr>
        <w:t>ng g</w:t>
      </w:r>
      <w:r w:rsidR="003F7088" w:rsidRPr="003F7088">
        <w:rPr>
          <w:rFonts w:ascii="Times New Roman" w:hAnsi="Times New Roman"/>
        </w:rPr>
        <w:t>ì</w:t>
      </w:r>
      <w:r w:rsidR="008C124D" w:rsidRPr="003F7088">
        <w:rPr>
          <w:rFonts w:ascii="Times New Roman" w:hAnsi="Times New Roman"/>
        </w:rPr>
        <w:t xml:space="preserve"> cho hai c</w:t>
      </w:r>
      <w:r w:rsidR="003F7088" w:rsidRPr="003F7088">
        <w:rPr>
          <w:rFonts w:ascii="Times New Roman" w:hAnsi="Times New Roman"/>
        </w:rPr>
        <w:t>â</w:t>
      </w:r>
      <w:r w:rsidR="008C124D" w:rsidRPr="003F7088">
        <w:rPr>
          <w:rFonts w:ascii="Times New Roman" w:hAnsi="Times New Roman"/>
        </w:rPr>
        <w:t>u th</w:t>
      </w:r>
      <w:r w:rsidR="003F7088" w:rsidRPr="003F7088">
        <w:rPr>
          <w:rFonts w:ascii="Times New Roman" w:hAnsi="Times New Roman"/>
        </w:rPr>
        <w:t>ơ</w:t>
      </w:r>
      <w:r w:rsidR="008C124D" w:rsidRPr="003F7088">
        <w:rPr>
          <w:rFonts w:ascii="Times New Roman" w:hAnsi="Times New Roman"/>
        </w:rPr>
        <w:t xml:space="preserve"> cu</w:t>
      </w:r>
      <w:r w:rsidR="003F7088" w:rsidRPr="003F7088">
        <w:rPr>
          <w:rFonts w:ascii="Times New Roman" w:hAnsi="Times New Roman"/>
        </w:rPr>
        <w:t>ố</w:t>
      </w:r>
      <w:r w:rsidR="008C124D" w:rsidRPr="003F7088">
        <w:rPr>
          <w:rFonts w:ascii="Times New Roman" w:hAnsi="Times New Roman"/>
        </w:rPr>
        <w:t>i trong b</w:t>
      </w:r>
      <w:r w:rsidR="003F7088" w:rsidRPr="003F7088">
        <w:rPr>
          <w:rFonts w:ascii="Times New Roman" w:hAnsi="Times New Roman"/>
        </w:rPr>
        <w:t>à</w:t>
      </w:r>
      <w:r w:rsidR="008C124D" w:rsidRPr="003F7088">
        <w:rPr>
          <w:rFonts w:ascii="Times New Roman" w:hAnsi="Times New Roman"/>
        </w:rPr>
        <w:t>i “Ng</w:t>
      </w:r>
      <w:r w:rsidR="003F7088" w:rsidRPr="003F7088">
        <w:rPr>
          <w:rFonts w:ascii="Times New Roman" w:hAnsi="Times New Roman"/>
        </w:rPr>
        <w:t>ắ</w:t>
      </w:r>
      <w:r w:rsidR="008C124D" w:rsidRPr="003F7088">
        <w:rPr>
          <w:rFonts w:ascii="Times New Roman" w:hAnsi="Times New Roman"/>
        </w:rPr>
        <w:t>m tr</w:t>
      </w:r>
      <w:r w:rsidR="003F7088" w:rsidRPr="003F7088">
        <w:rPr>
          <w:rFonts w:ascii="Times New Roman" w:hAnsi="Times New Roman"/>
        </w:rPr>
        <w:t>ă</w:t>
      </w:r>
      <w:r w:rsidR="008C124D" w:rsidRPr="003F7088">
        <w:rPr>
          <w:rFonts w:ascii="Times New Roman" w:hAnsi="Times New Roman"/>
        </w:rPr>
        <w:t>ng” c</w:t>
      </w:r>
      <w:r w:rsidR="003F7088" w:rsidRPr="003F7088">
        <w:rPr>
          <w:rFonts w:ascii="Times New Roman" w:hAnsi="Times New Roman"/>
        </w:rPr>
        <w:t>ủ</w:t>
      </w:r>
      <w:r w:rsidR="008C124D" w:rsidRPr="003F7088">
        <w:rPr>
          <w:rFonts w:ascii="Times New Roman" w:hAnsi="Times New Roman"/>
        </w:rPr>
        <w:t>a H</w:t>
      </w:r>
      <w:r w:rsidR="003F7088" w:rsidRPr="003F7088">
        <w:rPr>
          <w:rFonts w:ascii="Times New Roman" w:hAnsi="Times New Roman"/>
        </w:rPr>
        <w:t>ồ</w:t>
      </w:r>
      <w:r w:rsidR="008C124D" w:rsidRPr="003F7088">
        <w:rPr>
          <w:rFonts w:ascii="Times New Roman" w:hAnsi="Times New Roman"/>
        </w:rPr>
        <w:t xml:space="preserve"> Ch</w:t>
      </w:r>
      <w:r w:rsidR="003F7088" w:rsidRPr="003F7088">
        <w:rPr>
          <w:rFonts w:ascii="Times New Roman" w:hAnsi="Times New Roman"/>
        </w:rPr>
        <w:t>í</w:t>
      </w:r>
      <w:r w:rsidR="008C124D" w:rsidRPr="003F7088">
        <w:rPr>
          <w:rFonts w:ascii="Times New Roman" w:hAnsi="Times New Roman"/>
        </w:rPr>
        <w:t xml:space="preserve"> Minh.</w:t>
      </w:r>
    </w:p>
    <w:p w:rsidR="008C124D" w:rsidRPr="003F7088" w:rsidRDefault="008C124D" w:rsidP="008C124D">
      <w:pPr>
        <w:ind w:left="360"/>
        <w:rPr>
          <w:rFonts w:ascii="Times New Roman" w:hAnsi="Times New Roman"/>
        </w:rPr>
      </w:pPr>
      <w:r w:rsidRPr="003F7088">
        <w:rPr>
          <w:rFonts w:ascii="Times New Roman" w:hAnsi="Times New Roman"/>
        </w:rPr>
        <w:t>A.T</w:t>
      </w:r>
      <w:r w:rsidR="003F7088" w:rsidRPr="003F7088">
        <w:rPr>
          <w:rFonts w:ascii="Times New Roman" w:hAnsi="Times New Roman"/>
        </w:rPr>
        <w:t>ạ</w:t>
      </w:r>
      <w:r w:rsidRPr="003F7088">
        <w:rPr>
          <w:rFonts w:ascii="Times New Roman" w:hAnsi="Times New Roman"/>
        </w:rPr>
        <w:t xml:space="preserve">o </w:t>
      </w:r>
      <w:r w:rsidR="003F7088" w:rsidRPr="003F7088">
        <w:rPr>
          <w:rFonts w:ascii="Times New Roman" w:hAnsi="Times New Roman"/>
        </w:rPr>
        <w:t>â</w:t>
      </w:r>
      <w:r w:rsidRPr="003F7088">
        <w:rPr>
          <w:rFonts w:ascii="Times New Roman" w:hAnsi="Times New Roman"/>
        </w:rPr>
        <w:t>m h</w:t>
      </w:r>
      <w:r w:rsidR="003F7088" w:rsidRPr="003F7088">
        <w:rPr>
          <w:rFonts w:ascii="Times New Roman" w:hAnsi="Times New Roman"/>
        </w:rPr>
        <w:t>ưở</w:t>
      </w:r>
      <w:r w:rsidRPr="003F7088">
        <w:rPr>
          <w:rFonts w:ascii="Times New Roman" w:hAnsi="Times New Roman"/>
        </w:rPr>
        <w:t>ng vang v</w:t>
      </w:r>
      <w:r w:rsidR="003F7088" w:rsidRPr="003F7088">
        <w:rPr>
          <w:rFonts w:ascii="Times New Roman" w:hAnsi="Times New Roman"/>
        </w:rPr>
        <w:t>ọ</w:t>
      </w:r>
      <w:r w:rsidRPr="003F7088">
        <w:rPr>
          <w:rFonts w:ascii="Times New Roman" w:hAnsi="Times New Roman"/>
        </w:rPr>
        <w:t>ng.</w:t>
      </w:r>
    </w:p>
    <w:p w:rsidR="008C124D" w:rsidRPr="003F7088" w:rsidRDefault="008C124D" w:rsidP="008C124D">
      <w:pPr>
        <w:ind w:left="360"/>
        <w:rPr>
          <w:rFonts w:ascii="Times New Roman" w:hAnsi="Times New Roman"/>
        </w:rPr>
      </w:pPr>
      <w:r w:rsidRPr="003F7088">
        <w:rPr>
          <w:rFonts w:ascii="Times New Roman" w:hAnsi="Times New Roman"/>
        </w:rPr>
        <w:t>B. G</w:t>
      </w:r>
      <w:r w:rsidR="003F7088" w:rsidRPr="003F7088">
        <w:rPr>
          <w:rFonts w:ascii="Times New Roman" w:hAnsi="Times New Roman"/>
        </w:rPr>
        <w:t>ợ</w:t>
      </w:r>
      <w:r w:rsidRPr="003F7088">
        <w:rPr>
          <w:rFonts w:ascii="Times New Roman" w:hAnsi="Times New Roman"/>
        </w:rPr>
        <w:t>i ra s</w:t>
      </w:r>
      <w:r w:rsidR="003F7088" w:rsidRPr="003F7088">
        <w:rPr>
          <w:rFonts w:ascii="Times New Roman" w:hAnsi="Times New Roman"/>
        </w:rPr>
        <w:t>ự</w:t>
      </w:r>
      <w:r w:rsidRPr="003F7088">
        <w:rPr>
          <w:rFonts w:ascii="Times New Roman" w:hAnsi="Times New Roman"/>
        </w:rPr>
        <w:t xml:space="preserve"> tr</w:t>
      </w:r>
      <w:r w:rsidR="003F7088" w:rsidRPr="003F7088">
        <w:rPr>
          <w:rFonts w:ascii="Times New Roman" w:hAnsi="Times New Roman"/>
        </w:rPr>
        <w:t>á</w:t>
      </w:r>
      <w:r w:rsidRPr="003F7088">
        <w:rPr>
          <w:rFonts w:ascii="Times New Roman" w:hAnsi="Times New Roman"/>
        </w:rPr>
        <w:t>i ng</w:t>
      </w:r>
      <w:r w:rsidR="003F7088" w:rsidRPr="003F7088">
        <w:rPr>
          <w:rFonts w:ascii="Times New Roman" w:hAnsi="Times New Roman"/>
        </w:rPr>
        <w:t>ượ</w:t>
      </w:r>
      <w:r w:rsidRPr="003F7088">
        <w:rPr>
          <w:rFonts w:ascii="Times New Roman" w:hAnsi="Times New Roman"/>
        </w:rPr>
        <w:t>c gi</w:t>
      </w:r>
      <w:r w:rsidR="003F7088" w:rsidRPr="003F7088">
        <w:rPr>
          <w:rFonts w:ascii="Times New Roman" w:hAnsi="Times New Roman"/>
        </w:rPr>
        <w:t>ữ</w:t>
      </w:r>
      <w:r w:rsidRPr="003F7088">
        <w:rPr>
          <w:rFonts w:ascii="Times New Roman" w:hAnsi="Times New Roman"/>
        </w:rPr>
        <w:t>a ng</w:t>
      </w:r>
      <w:r w:rsidR="003F7088" w:rsidRPr="003F7088">
        <w:rPr>
          <w:rFonts w:ascii="Times New Roman" w:hAnsi="Times New Roman"/>
        </w:rPr>
        <w:t>ườ</w:t>
      </w:r>
      <w:r w:rsidRPr="003F7088">
        <w:rPr>
          <w:rFonts w:ascii="Times New Roman" w:hAnsi="Times New Roman"/>
        </w:rPr>
        <w:t>i v</w:t>
      </w:r>
      <w:r w:rsidR="003F7088" w:rsidRPr="003F7088">
        <w:rPr>
          <w:rFonts w:ascii="Times New Roman" w:hAnsi="Times New Roman"/>
        </w:rPr>
        <w:t>à</w:t>
      </w:r>
      <w:r w:rsidRPr="003F7088">
        <w:rPr>
          <w:rFonts w:ascii="Times New Roman" w:hAnsi="Times New Roman"/>
        </w:rPr>
        <w:t xml:space="preserve"> tr</w:t>
      </w:r>
      <w:r w:rsidR="003F7088" w:rsidRPr="003F7088">
        <w:rPr>
          <w:rFonts w:ascii="Times New Roman" w:hAnsi="Times New Roman"/>
        </w:rPr>
        <w:t>ă</w:t>
      </w:r>
      <w:r w:rsidRPr="003F7088">
        <w:rPr>
          <w:rFonts w:ascii="Times New Roman" w:hAnsi="Times New Roman"/>
        </w:rPr>
        <w:t>ng.</w:t>
      </w:r>
    </w:p>
    <w:p w:rsidR="008C124D" w:rsidRPr="003F7088" w:rsidRDefault="008C124D" w:rsidP="008C124D">
      <w:pPr>
        <w:ind w:left="360"/>
        <w:rPr>
          <w:rFonts w:ascii="Times New Roman" w:hAnsi="Times New Roman"/>
        </w:rPr>
      </w:pPr>
      <w:r w:rsidRPr="003F7088">
        <w:rPr>
          <w:rFonts w:ascii="Times New Roman" w:hAnsi="Times New Roman"/>
        </w:rPr>
        <w:t>C.T</w:t>
      </w:r>
      <w:r w:rsidR="003F7088" w:rsidRPr="003F7088">
        <w:rPr>
          <w:rFonts w:ascii="Times New Roman" w:hAnsi="Times New Roman"/>
        </w:rPr>
        <w:t>ạ</w:t>
      </w:r>
      <w:r w:rsidRPr="003F7088">
        <w:rPr>
          <w:rFonts w:ascii="Times New Roman" w:hAnsi="Times New Roman"/>
        </w:rPr>
        <w:t>o s</w:t>
      </w:r>
      <w:r w:rsidR="003F7088" w:rsidRPr="003F7088">
        <w:rPr>
          <w:rFonts w:ascii="Times New Roman" w:hAnsi="Times New Roman"/>
        </w:rPr>
        <w:t>ự</w:t>
      </w:r>
      <w:r w:rsidRPr="003F7088">
        <w:rPr>
          <w:rFonts w:ascii="Times New Roman" w:hAnsi="Times New Roman"/>
        </w:rPr>
        <w:t xml:space="preserve"> c</w:t>
      </w:r>
      <w:r w:rsidR="003F7088" w:rsidRPr="003F7088">
        <w:rPr>
          <w:rFonts w:ascii="Times New Roman" w:hAnsi="Times New Roman"/>
        </w:rPr>
        <w:t>â</w:t>
      </w:r>
      <w:r w:rsidRPr="003F7088">
        <w:rPr>
          <w:rFonts w:ascii="Times New Roman" w:hAnsi="Times New Roman"/>
        </w:rPr>
        <w:t>n x</w:t>
      </w:r>
      <w:r w:rsidR="003F7088" w:rsidRPr="003F7088">
        <w:rPr>
          <w:rFonts w:ascii="Times New Roman" w:hAnsi="Times New Roman"/>
        </w:rPr>
        <w:t>ứ</w:t>
      </w:r>
      <w:r w:rsidRPr="003F7088">
        <w:rPr>
          <w:rFonts w:ascii="Times New Roman" w:hAnsi="Times New Roman"/>
        </w:rPr>
        <w:t>ng, h</w:t>
      </w:r>
      <w:r w:rsidR="003F7088" w:rsidRPr="003F7088">
        <w:rPr>
          <w:rFonts w:ascii="Times New Roman" w:hAnsi="Times New Roman"/>
        </w:rPr>
        <w:t>à</w:t>
      </w:r>
      <w:r w:rsidRPr="003F7088">
        <w:rPr>
          <w:rFonts w:ascii="Times New Roman" w:hAnsi="Times New Roman"/>
        </w:rPr>
        <w:t>i ho</w:t>
      </w:r>
      <w:r w:rsidR="003F7088" w:rsidRPr="003F7088">
        <w:rPr>
          <w:rFonts w:ascii="Times New Roman" w:hAnsi="Times New Roman"/>
        </w:rPr>
        <w:t>à</w:t>
      </w:r>
      <w:r w:rsidRPr="003F7088">
        <w:rPr>
          <w:rFonts w:ascii="Times New Roman" w:hAnsi="Times New Roman"/>
        </w:rPr>
        <w:t xml:space="preserve">, </w:t>
      </w:r>
      <w:r w:rsidR="003F7088" w:rsidRPr="003F7088">
        <w:rPr>
          <w:rFonts w:ascii="Times New Roman" w:hAnsi="Times New Roman"/>
        </w:rPr>
        <w:t>đă</w:t>
      </w:r>
      <w:r w:rsidRPr="003F7088">
        <w:rPr>
          <w:rFonts w:ascii="Times New Roman" w:hAnsi="Times New Roman"/>
        </w:rPr>
        <w:t xml:space="preserve">ng </w:t>
      </w:r>
      <w:r w:rsidR="003F7088" w:rsidRPr="003F7088">
        <w:rPr>
          <w:rFonts w:ascii="Times New Roman" w:hAnsi="Times New Roman"/>
        </w:rPr>
        <w:t>đố</w:t>
      </w:r>
      <w:r w:rsidRPr="003F7088">
        <w:rPr>
          <w:rFonts w:ascii="Times New Roman" w:hAnsi="Times New Roman"/>
        </w:rPr>
        <w:t>i v</w:t>
      </w:r>
      <w:r w:rsidR="003F7088" w:rsidRPr="003F7088">
        <w:rPr>
          <w:rFonts w:ascii="Times New Roman" w:hAnsi="Times New Roman"/>
        </w:rPr>
        <w:t>ề</w:t>
      </w:r>
      <w:r w:rsidRPr="003F7088">
        <w:rPr>
          <w:rFonts w:ascii="Times New Roman" w:hAnsi="Times New Roman"/>
        </w:rPr>
        <w:t xml:space="preserve"> h</w:t>
      </w:r>
      <w:r w:rsidR="003F7088" w:rsidRPr="003F7088">
        <w:rPr>
          <w:rFonts w:ascii="Times New Roman" w:hAnsi="Times New Roman"/>
        </w:rPr>
        <w:t>ì</w:t>
      </w:r>
      <w:r w:rsidRPr="003F7088">
        <w:rPr>
          <w:rFonts w:ascii="Times New Roman" w:hAnsi="Times New Roman"/>
        </w:rPr>
        <w:t>nh th</w:t>
      </w:r>
      <w:r w:rsidR="003F7088" w:rsidRPr="003F7088">
        <w:rPr>
          <w:rFonts w:ascii="Times New Roman" w:hAnsi="Times New Roman"/>
        </w:rPr>
        <w:t>ứ</w:t>
      </w:r>
      <w:r w:rsidRPr="003F7088">
        <w:rPr>
          <w:rFonts w:ascii="Times New Roman" w:hAnsi="Times New Roman"/>
        </w:rPr>
        <w:t>c; g</w:t>
      </w:r>
      <w:r w:rsidR="003F7088" w:rsidRPr="003F7088">
        <w:rPr>
          <w:rFonts w:ascii="Times New Roman" w:hAnsi="Times New Roman"/>
        </w:rPr>
        <w:t>ợ</w:t>
      </w:r>
      <w:r w:rsidRPr="003F7088">
        <w:rPr>
          <w:rFonts w:ascii="Times New Roman" w:hAnsi="Times New Roman"/>
        </w:rPr>
        <w:t>i ra s</w:t>
      </w:r>
      <w:r w:rsidR="003F7088" w:rsidRPr="003F7088">
        <w:rPr>
          <w:rFonts w:ascii="Times New Roman" w:hAnsi="Times New Roman"/>
        </w:rPr>
        <w:t>ự</w:t>
      </w:r>
      <w:r w:rsidRPr="003F7088">
        <w:rPr>
          <w:rFonts w:ascii="Times New Roman" w:hAnsi="Times New Roman"/>
        </w:rPr>
        <w:t xml:space="preserve"> giao ho</w:t>
      </w:r>
      <w:r w:rsidR="003F7088" w:rsidRPr="003F7088">
        <w:rPr>
          <w:rFonts w:ascii="Times New Roman" w:hAnsi="Times New Roman"/>
        </w:rPr>
        <w:t>à</w:t>
      </w:r>
      <w:r w:rsidRPr="003F7088">
        <w:rPr>
          <w:rFonts w:ascii="Times New Roman" w:hAnsi="Times New Roman"/>
        </w:rPr>
        <w:t xml:space="preserve"> </w:t>
      </w:r>
      <w:r w:rsidR="003F7088" w:rsidRPr="003F7088">
        <w:rPr>
          <w:rFonts w:ascii="Times New Roman" w:hAnsi="Times New Roman"/>
        </w:rPr>
        <w:t>đặ</w:t>
      </w:r>
      <w:r w:rsidRPr="003F7088">
        <w:rPr>
          <w:rFonts w:ascii="Times New Roman" w:hAnsi="Times New Roman"/>
        </w:rPr>
        <w:t>c bi</w:t>
      </w:r>
      <w:r w:rsidR="003F7088" w:rsidRPr="003F7088">
        <w:rPr>
          <w:rFonts w:ascii="Times New Roman" w:hAnsi="Times New Roman"/>
        </w:rPr>
        <w:t>ệ</w:t>
      </w:r>
      <w:r w:rsidRPr="003F7088">
        <w:rPr>
          <w:rFonts w:ascii="Times New Roman" w:hAnsi="Times New Roman"/>
        </w:rPr>
        <w:t>t gi</w:t>
      </w:r>
      <w:r w:rsidR="003F7088" w:rsidRPr="003F7088">
        <w:rPr>
          <w:rFonts w:ascii="Times New Roman" w:hAnsi="Times New Roman"/>
        </w:rPr>
        <w:t>ư</w:t>
      </w:r>
      <w:r w:rsidRPr="003F7088">
        <w:rPr>
          <w:rFonts w:ascii="Times New Roman" w:hAnsi="Times New Roman"/>
        </w:rPr>
        <w:t>a ng</w:t>
      </w:r>
      <w:r w:rsidR="003F7088" w:rsidRPr="003F7088">
        <w:rPr>
          <w:rFonts w:ascii="Times New Roman" w:hAnsi="Times New Roman"/>
        </w:rPr>
        <w:t>ườ</w:t>
      </w:r>
      <w:r w:rsidRPr="003F7088">
        <w:rPr>
          <w:rFonts w:ascii="Times New Roman" w:hAnsi="Times New Roman"/>
        </w:rPr>
        <w:t>i v</w:t>
      </w:r>
      <w:r w:rsidR="003F7088" w:rsidRPr="003F7088">
        <w:rPr>
          <w:rFonts w:ascii="Times New Roman" w:hAnsi="Times New Roman"/>
        </w:rPr>
        <w:t>à</w:t>
      </w:r>
      <w:r w:rsidRPr="003F7088">
        <w:rPr>
          <w:rFonts w:ascii="Times New Roman" w:hAnsi="Times New Roman"/>
        </w:rPr>
        <w:t xml:space="preserve"> tr</w:t>
      </w:r>
      <w:r w:rsidR="003F7088" w:rsidRPr="003F7088">
        <w:rPr>
          <w:rFonts w:ascii="Times New Roman" w:hAnsi="Times New Roman"/>
        </w:rPr>
        <w:t>ă</w:t>
      </w:r>
      <w:r w:rsidRPr="003F7088">
        <w:rPr>
          <w:rFonts w:ascii="Times New Roman" w:hAnsi="Times New Roman"/>
        </w:rPr>
        <w:t>ng.</w:t>
      </w:r>
    </w:p>
    <w:p w:rsidR="008C124D" w:rsidRPr="003F7088" w:rsidRDefault="008C124D" w:rsidP="008C124D">
      <w:pPr>
        <w:ind w:left="360"/>
        <w:rPr>
          <w:rFonts w:ascii="Times New Roman" w:hAnsi="Times New Roman"/>
        </w:rPr>
      </w:pPr>
      <w:r w:rsidRPr="003F7088">
        <w:rPr>
          <w:rFonts w:ascii="Times New Roman" w:hAnsi="Times New Roman"/>
        </w:rPr>
        <w:t>D.T</w:t>
      </w:r>
      <w:r w:rsidR="003F7088" w:rsidRPr="003F7088">
        <w:rPr>
          <w:rFonts w:ascii="Times New Roman" w:hAnsi="Times New Roman"/>
        </w:rPr>
        <w:t>ạ</w:t>
      </w:r>
      <w:r w:rsidRPr="003F7088">
        <w:rPr>
          <w:rFonts w:ascii="Times New Roman" w:hAnsi="Times New Roman"/>
        </w:rPr>
        <w:t>o n</w:t>
      </w:r>
      <w:r w:rsidR="003F7088" w:rsidRPr="003F7088">
        <w:rPr>
          <w:rFonts w:ascii="Times New Roman" w:hAnsi="Times New Roman"/>
        </w:rPr>
        <w:t>ê</w:t>
      </w:r>
      <w:r w:rsidRPr="003F7088">
        <w:rPr>
          <w:rFonts w:ascii="Times New Roman" w:hAnsi="Times New Roman"/>
        </w:rPr>
        <w:t>n m</w:t>
      </w:r>
      <w:r w:rsidR="003F7088" w:rsidRPr="003F7088">
        <w:rPr>
          <w:rFonts w:ascii="Times New Roman" w:hAnsi="Times New Roman"/>
        </w:rPr>
        <w:t>à</w:t>
      </w:r>
      <w:r w:rsidRPr="003F7088">
        <w:rPr>
          <w:rFonts w:ascii="Times New Roman" w:hAnsi="Times New Roman"/>
        </w:rPr>
        <w:t>u s</w:t>
      </w:r>
      <w:r w:rsidR="003F7088" w:rsidRPr="003F7088">
        <w:rPr>
          <w:rFonts w:ascii="Times New Roman" w:hAnsi="Times New Roman"/>
        </w:rPr>
        <w:t>ắ</w:t>
      </w:r>
      <w:r w:rsidRPr="003F7088">
        <w:rPr>
          <w:rFonts w:ascii="Times New Roman" w:hAnsi="Times New Roman"/>
        </w:rPr>
        <w:t>c hi</w:t>
      </w:r>
      <w:r w:rsidR="003F7088" w:rsidRPr="003F7088">
        <w:rPr>
          <w:rFonts w:ascii="Times New Roman" w:hAnsi="Times New Roman"/>
        </w:rPr>
        <w:t>ệ</w:t>
      </w:r>
      <w:r w:rsidRPr="003F7088">
        <w:rPr>
          <w:rFonts w:ascii="Times New Roman" w:hAnsi="Times New Roman"/>
        </w:rPr>
        <w:t xml:space="preserve">n </w:t>
      </w:r>
      <w:r w:rsidR="003F7088" w:rsidRPr="003F7088">
        <w:rPr>
          <w:rFonts w:ascii="Times New Roman" w:hAnsi="Times New Roman"/>
        </w:rPr>
        <w:t>đạ</w:t>
      </w:r>
      <w:r w:rsidRPr="003F7088">
        <w:rPr>
          <w:rFonts w:ascii="Times New Roman" w:hAnsi="Times New Roman"/>
        </w:rPr>
        <w:t>i cho hai c</w:t>
      </w:r>
      <w:r w:rsidR="003F7088" w:rsidRPr="003F7088">
        <w:rPr>
          <w:rFonts w:ascii="Times New Roman" w:hAnsi="Times New Roman"/>
        </w:rPr>
        <w:t>â</w:t>
      </w:r>
      <w:r w:rsidRPr="003F7088">
        <w:rPr>
          <w:rFonts w:ascii="Times New Roman" w:hAnsi="Times New Roman"/>
        </w:rPr>
        <w:t>u th</w:t>
      </w:r>
      <w:r w:rsidR="003F7088" w:rsidRPr="003F7088">
        <w:rPr>
          <w:rFonts w:ascii="Times New Roman" w:hAnsi="Times New Roman"/>
        </w:rPr>
        <w:t>ơ</w:t>
      </w:r>
      <w:r w:rsidRPr="003F7088">
        <w:rPr>
          <w:rFonts w:ascii="Times New Roman" w:hAnsi="Times New Roman"/>
        </w:rPr>
        <w:t>.</w:t>
      </w:r>
    </w:p>
    <w:p w:rsidR="008C124D" w:rsidRPr="003F7088" w:rsidRDefault="008C124D" w:rsidP="008C124D">
      <w:pPr>
        <w:rPr>
          <w:rFonts w:ascii="Times New Roman" w:hAnsi="Times New Roman"/>
        </w:rPr>
      </w:pPr>
      <w:r w:rsidRPr="003F7088">
        <w:rPr>
          <w:rFonts w:ascii="Times New Roman" w:hAnsi="Times New Roman"/>
          <w:b/>
        </w:rPr>
        <w:t>C</w:t>
      </w:r>
      <w:r w:rsidR="003F7088" w:rsidRPr="003F7088">
        <w:rPr>
          <w:rFonts w:ascii="Times New Roman" w:hAnsi="Times New Roman"/>
          <w:b/>
        </w:rPr>
        <w:t>â</w:t>
      </w:r>
      <w:r w:rsidRPr="003F7088">
        <w:rPr>
          <w:rFonts w:ascii="Times New Roman" w:hAnsi="Times New Roman"/>
          <w:b/>
        </w:rPr>
        <w:t xml:space="preserve">u </w:t>
      </w:r>
      <w:r w:rsidR="002E2469" w:rsidRPr="003F7088">
        <w:rPr>
          <w:rFonts w:ascii="Times New Roman" w:hAnsi="Times New Roman"/>
          <w:b/>
        </w:rPr>
        <w:t>4</w:t>
      </w:r>
      <w:r w:rsidRPr="003F7088">
        <w:rPr>
          <w:rFonts w:ascii="Times New Roman" w:hAnsi="Times New Roman"/>
        </w:rPr>
        <w:t>: C</w:t>
      </w:r>
      <w:r w:rsidR="003F7088" w:rsidRPr="003F7088">
        <w:rPr>
          <w:rFonts w:ascii="Times New Roman" w:hAnsi="Times New Roman"/>
        </w:rPr>
        <w:t>â</w:t>
      </w:r>
      <w:r w:rsidRPr="003F7088">
        <w:rPr>
          <w:rFonts w:ascii="Times New Roman" w:hAnsi="Times New Roman"/>
        </w:rPr>
        <w:t>u n</w:t>
      </w:r>
      <w:r w:rsidR="003F7088" w:rsidRPr="003F7088">
        <w:rPr>
          <w:rFonts w:ascii="Times New Roman" w:hAnsi="Times New Roman"/>
        </w:rPr>
        <w:t>à</w:t>
      </w:r>
      <w:r w:rsidRPr="003F7088">
        <w:rPr>
          <w:rFonts w:ascii="Times New Roman" w:hAnsi="Times New Roman"/>
        </w:rPr>
        <w:t>o trong c</w:t>
      </w:r>
      <w:r w:rsidR="003F7088" w:rsidRPr="003F7088">
        <w:rPr>
          <w:rFonts w:ascii="Times New Roman" w:hAnsi="Times New Roman"/>
        </w:rPr>
        <w:t>á</w:t>
      </w:r>
      <w:r w:rsidRPr="003F7088">
        <w:rPr>
          <w:rFonts w:ascii="Times New Roman" w:hAnsi="Times New Roman"/>
        </w:rPr>
        <w:t>c c</w:t>
      </w:r>
      <w:r w:rsidR="003F7088" w:rsidRPr="003F7088">
        <w:rPr>
          <w:rFonts w:ascii="Times New Roman" w:hAnsi="Times New Roman"/>
        </w:rPr>
        <w:t>â</w:t>
      </w:r>
      <w:r w:rsidRPr="003F7088">
        <w:rPr>
          <w:rFonts w:ascii="Times New Roman" w:hAnsi="Times New Roman"/>
        </w:rPr>
        <w:t>u sau l</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â</w:t>
      </w:r>
      <w:r w:rsidRPr="003F7088">
        <w:rPr>
          <w:rFonts w:ascii="Times New Roman" w:hAnsi="Times New Roman"/>
        </w:rPr>
        <w:t>u c</w:t>
      </w:r>
      <w:r w:rsidR="003F7088" w:rsidRPr="003F7088">
        <w:rPr>
          <w:rFonts w:ascii="Times New Roman" w:hAnsi="Times New Roman"/>
        </w:rPr>
        <w:t>ầ</w:t>
      </w:r>
      <w:r w:rsidRPr="003F7088">
        <w:rPr>
          <w:rFonts w:ascii="Times New Roman" w:hAnsi="Times New Roman"/>
        </w:rPr>
        <w:t>u khi</w:t>
      </w:r>
      <w:r w:rsidR="003F7088" w:rsidRPr="003F7088">
        <w:rPr>
          <w:rFonts w:ascii="Times New Roman" w:hAnsi="Times New Roman"/>
        </w:rPr>
        <w:t>ế</w:t>
      </w:r>
      <w:r w:rsidRPr="003F7088">
        <w:rPr>
          <w:rFonts w:ascii="Times New Roman" w:hAnsi="Times New Roman"/>
        </w:rPr>
        <w:t>n:</w:t>
      </w:r>
    </w:p>
    <w:p w:rsidR="008C124D" w:rsidRPr="003F7088" w:rsidRDefault="008C124D" w:rsidP="00D0195E">
      <w:pPr>
        <w:rPr>
          <w:rFonts w:ascii="Times New Roman" w:hAnsi="Times New Roman"/>
        </w:rPr>
      </w:pPr>
      <w:r w:rsidRPr="003F7088">
        <w:rPr>
          <w:rFonts w:ascii="Times New Roman" w:hAnsi="Times New Roman"/>
        </w:rPr>
        <w:t>A. L</w:t>
      </w:r>
      <w:r w:rsidR="003F7088" w:rsidRPr="003F7088">
        <w:rPr>
          <w:rFonts w:ascii="Times New Roman" w:hAnsi="Times New Roman"/>
        </w:rPr>
        <w:t>ã</w:t>
      </w:r>
      <w:r w:rsidRPr="003F7088">
        <w:rPr>
          <w:rFonts w:ascii="Times New Roman" w:hAnsi="Times New Roman"/>
        </w:rPr>
        <w:t>o kh</w:t>
      </w:r>
      <w:r w:rsidR="003F7088" w:rsidRPr="003F7088">
        <w:rPr>
          <w:rFonts w:ascii="Times New Roman" w:hAnsi="Times New Roman"/>
        </w:rPr>
        <w:t>ô</w:t>
      </w:r>
      <w:r w:rsidRPr="003F7088">
        <w:rPr>
          <w:rFonts w:ascii="Times New Roman" w:hAnsi="Times New Roman"/>
        </w:rPr>
        <w:t>ng hi</w:t>
      </w:r>
      <w:r w:rsidR="003F7088" w:rsidRPr="003F7088">
        <w:rPr>
          <w:rFonts w:ascii="Times New Roman" w:hAnsi="Times New Roman"/>
        </w:rPr>
        <w:t>ể</w:t>
      </w:r>
      <w:r w:rsidRPr="003F7088">
        <w:rPr>
          <w:rFonts w:ascii="Times New Roman" w:hAnsi="Times New Roman"/>
        </w:rPr>
        <w:t>u t</w:t>
      </w:r>
      <w:r w:rsidR="003F7088" w:rsidRPr="003F7088">
        <w:rPr>
          <w:rFonts w:ascii="Times New Roman" w:hAnsi="Times New Roman"/>
        </w:rPr>
        <w:t>ô</w:t>
      </w:r>
      <w:r w:rsidRPr="003F7088">
        <w:rPr>
          <w:rFonts w:ascii="Times New Roman" w:hAnsi="Times New Roman"/>
        </w:rPr>
        <w:t>i</w:t>
      </w:r>
      <w:r w:rsidR="00D0195E" w:rsidRPr="003F7088">
        <w:rPr>
          <w:rFonts w:ascii="Times New Roman" w:hAnsi="Times New Roman"/>
        </w:rPr>
        <w:t xml:space="preserve">.    </w:t>
      </w:r>
      <w:r w:rsidRPr="003F7088">
        <w:rPr>
          <w:rFonts w:ascii="Times New Roman" w:hAnsi="Times New Roman"/>
        </w:rPr>
        <w:t>B. T</w:t>
      </w:r>
      <w:r w:rsidR="003F7088" w:rsidRPr="003F7088">
        <w:rPr>
          <w:rFonts w:ascii="Times New Roman" w:hAnsi="Times New Roman"/>
        </w:rPr>
        <w:t>ô</w:t>
      </w:r>
      <w:r w:rsidRPr="003F7088">
        <w:rPr>
          <w:rFonts w:ascii="Times New Roman" w:hAnsi="Times New Roman"/>
        </w:rPr>
        <w:t>i bu</w:t>
      </w:r>
      <w:r w:rsidR="003F7088" w:rsidRPr="003F7088">
        <w:rPr>
          <w:rFonts w:ascii="Times New Roman" w:hAnsi="Times New Roman"/>
        </w:rPr>
        <w:t>ồ</w:t>
      </w:r>
      <w:r w:rsidRPr="003F7088">
        <w:rPr>
          <w:rFonts w:ascii="Times New Roman" w:hAnsi="Times New Roman"/>
        </w:rPr>
        <w:t>n l</w:t>
      </w:r>
      <w:r w:rsidR="003F7088" w:rsidRPr="003F7088">
        <w:rPr>
          <w:rFonts w:ascii="Times New Roman" w:hAnsi="Times New Roman"/>
        </w:rPr>
        <w:t>ắ</w:t>
      </w:r>
      <w:r w:rsidRPr="003F7088">
        <w:rPr>
          <w:rFonts w:ascii="Times New Roman" w:hAnsi="Times New Roman"/>
        </w:rPr>
        <w:t xml:space="preserve">m </w:t>
      </w:r>
      <w:r w:rsidR="00D0195E" w:rsidRPr="003F7088">
        <w:rPr>
          <w:rFonts w:ascii="Times New Roman" w:hAnsi="Times New Roman"/>
        </w:rPr>
        <w:t xml:space="preserve"> </w:t>
      </w:r>
      <w:r w:rsidR="002E2469" w:rsidRPr="003F7088">
        <w:rPr>
          <w:rFonts w:ascii="Times New Roman" w:hAnsi="Times New Roman"/>
        </w:rPr>
        <w:t xml:space="preserve"> </w:t>
      </w:r>
      <w:r w:rsidR="00D0195E" w:rsidRPr="003F7088">
        <w:rPr>
          <w:rFonts w:ascii="Times New Roman" w:hAnsi="Times New Roman"/>
        </w:rPr>
        <w:t xml:space="preserve">    </w:t>
      </w:r>
      <w:r w:rsidRPr="003F7088">
        <w:rPr>
          <w:rFonts w:ascii="Times New Roman" w:hAnsi="Times New Roman"/>
        </w:rPr>
        <w:t>C. Th</w:t>
      </w:r>
      <w:r w:rsidR="003F7088" w:rsidRPr="003F7088">
        <w:rPr>
          <w:rFonts w:ascii="Times New Roman" w:hAnsi="Times New Roman"/>
        </w:rPr>
        <w:t>ế</w:t>
      </w:r>
      <w:r w:rsidRPr="003F7088">
        <w:rPr>
          <w:rFonts w:ascii="Times New Roman" w:hAnsi="Times New Roman"/>
        </w:rPr>
        <w:t xml:space="preserve"> n</w:t>
      </w:r>
      <w:r w:rsidR="003F7088" w:rsidRPr="003F7088">
        <w:rPr>
          <w:rFonts w:ascii="Times New Roman" w:hAnsi="Times New Roman"/>
        </w:rPr>
        <w:t>ó</w:t>
      </w:r>
      <w:r w:rsidRPr="003F7088">
        <w:rPr>
          <w:rFonts w:ascii="Times New Roman" w:hAnsi="Times New Roman"/>
        </w:rPr>
        <w:t xml:space="preserve"> cho b</w:t>
      </w:r>
      <w:r w:rsidR="003F7088" w:rsidRPr="003F7088">
        <w:rPr>
          <w:rFonts w:ascii="Times New Roman" w:hAnsi="Times New Roman"/>
        </w:rPr>
        <w:t>ắ</w:t>
      </w:r>
      <w:r w:rsidRPr="003F7088">
        <w:rPr>
          <w:rFonts w:ascii="Times New Roman" w:hAnsi="Times New Roman"/>
        </w:rPr>
        <w:t xml:space="preserve">t </w:t>
      </w:r>
      <w:r w:rsidR="003F7088" w:rsidRPr="003F7088">
        <w:rPr>
          <w:rFonts w:ascii="Times New Roman" w:hAnsi="Times New Roman"/>
        </w:rPr>
        <w:t>à</w:t>
      </w:r>
      <w:r w:rsidRPr="003F7088">
        <w:rPr>
          <w:rFonts w:ascii="Times New Roman" w:hAnsi="Times New Roman"/>
        </w:rPr>
        <w:t xml:space="preserve"> ?</w:t>
      </w:r>
      <w:r w:rsidR="00D0195E" w:rsidRPr="003F7088">
        <w:rPr>
          <w:rFonts w:ascii="Times New Roman" w:hAnsi="Times New Roman"/>
        </w:rPr>
        <w:t xml:space="preserve">       </w:t>
      </w:r>
      <w:r w:rsidRPr="003F7088">
        <w:rPr>
          <w:rFonts w:ascii="Times New Roman" w:hAnsi="Times New Roman"/>
        </w:rPr>
        <w:t xml:space="preserve">D. </w:t>
      </w:r>
      <w:r w:rsidR="00D0195E" w:rsidRPr="003F7088">
        <w:rPr>
          <w:rFonts w:ascii="Times New Roman" w:hAnsi="Times New Roman"/>
        </w:rPr>
        <w:t xml:space="preserve">Anh </w:t>
      </w:r>
      <w:r w:rsidR="003F7088" w:rsidRPr="003F7088">
        <w:rPr>
          <w:rFonts w:ascii="Times New Roman" w:hAnsi="Times New Roman"/>
        </w:rPr>
        <w:t>đ</w:t>
      </w:r>
      <w:r w:rsidR="00D0195E" w:rsidRPr="003F7088">
        <w:rPr>
          <w:rFonts w:ascii="Times New Roman" w:hAnsi="Times New Roman"/>
        </w:rPr>
        <w:t xml:space="preserve">i </w:t>
      </w:r>
      <w:r w:rsidR="003F7088" w:rsidRPr="003F7088">
        <w:rPr>
          <w:rFonts w:ascii="Times New Roman" w:hAnsi="Times New Roman"/>
        </w:rPr>
        <w:t>đ</w:t>
      </w:r>
      <w:r w:rsidR="00D0195E" w:rsidRPr="003F7088">
        <w:rPr>
          <w:rFonts w:ascii="Times New Roman" w:hAnsi="Times New Roman"/>
        </w:rPr>
        <w:t>i!</w:t>
      </w:r>
    </w:p>
    <w:p w:rsidR="002E2469" w:rsidRPr="003F7088" w:rsidRDefault="002E2469" w:rsidP="002E2469">
      <w:pPr>
        <w:rPr>
          <w:rFonts w:ascii="Times New Roman" w:hAnsi="Times New Roman"/>
        </w:rPr>
      </w:pPr>
      <w:r w:rsidRPr="003F7088">
        <w:rPr>
          <w:rFonts w:ascii="Times New Roman" w:hAnsi="Times New Roman"/>
          <w:b/>
        </w:rPr>
        <w:t>C</w:t>
      </w:r>
      <w:r w:rsidR="003F7088" w:rsidRPr="003F7088">
        <w:rPr>
          <w:rFonts w:ascii="Times New Roman" w:hAnsi="Times New Roman"/>
          <w:b/>
        </w:rPr>
        <w:t>â</w:t>
      </w:r>
      <w:r w:rsidRPr="003F7088">
        <w:rPr>
          <w:rFonts w:ascii="Times New Roman" w:hAnsi="Times New Roman"/>
          <w:b/>
        </w:rPr>
        <w:t>u 5</w:t>
      </w:r>
      <w:r w:rsidRPr="003F7088">
        <w:rPr>
          <w:rFonts w:ascii="Times New Roman" w:hAnsi="Times New Roman"/>
        </w:rPr>
        <w:t>: B</w:t>
      </w:r>
      <w:r w:rsidR="003F7088" w:rsidRPr="003F7088">
        <w:rPr>
          <w:rFonts w:ascii="Times New Roman" w:hAnsi="Times New Roman"/>
        </w:rPr>
        <w:t>à</w:t>
      </w:r>
      <w:r w:rsidRPr="003F7088">
        <w:rPr>
          <w:rFonts w:ascii="Times New Roman" w:hAnsi="Times New Roman"/>
        </w:rPr>
        <w:t>i v</w:t>
      </w:r>
      <w:r w:rsidR="003F7088" w:rsidRPr="003F7088">
        <w:rPr>
          <w:rFonts w:ascii="Times New Roman" w:hAnsi="Times New Roman"/>
        </w:rPr>
        <w:t>ă</w:t>
      </w:r>
      <w:r w:rsidRPr="003F7088">
        <w:rPr>
          <w:rFonts w:ascii="Times New Roman" w:hAnsi="Times New Roman"/>
        </w:rPr>
        <w:t>n “Chi</w:t>
      </w:r>
      <w:r w:rsidR="003F7088" w:rsidRPr="003F7088">
        <w:rPr>
          <w:rFonts w:ascii="Times New Roman" w:hAnsi="Times New Roman"/>
        </w:rPr>
        <w:t>ế</w:t>
      </w:r>
      <w:r w:rsidRPr="003F7088">
        <w:rPr>
          <w:rFonts w:ascii="Times New Roman" w:hAnsi="Times New Roman"/>
        </w:rPr>
        <w:t>u d</w:t>
      </w:r>
      <w:r w:rsidR="003F7088" w:rsidRPr="003F7088">
        <w:rPr>
          <w:rFonts w:ascii="Times New Roman" w:hAnsi="Times New Roman"/>
        </w:rPr>
        <w:t>ờ</w:t>
      </w:r>
      <w:r w:rsidRPr="003F7088">
        <w:rPr>
          <w:rFonts w:ascii="Times New Roman" w:hAnsi="Times New Roman"/>
        </w:rPr>
        <w:t xml:space="preserve">i </w:t>
      </w:r>
      <w:r w:rsidR="003F7088" w:rsidRPr="003F7088">
        <w:rPr>
          <w:rFonts w:ascii="Times New Roman" w:hAnsi="Times New Roman"/>
        </w:rPr>
        <w:t>đô</w:t>
      </w:r>
      <w:r w:rsidRPr="003F7088">
        <w:rPr>
          <w:rFonts w:ascii="Times New Roman" w:hAnsi="Times New Roman"/>
        </w:rPr>
        <w:t>” c</w:t>
      </w:r>
      <w:r w:rsidR="003F7088" w:rsidRPr="003F7088">
        <w:rPr>
          <w:rFonts w:ascii="Times New Roman" w:hAnsi="Times New Roman"/>
        </w:rPr>
        <w:t>ủ</w:t>
      </w:r>
      <w:r w:rsidRPr="003F7088">
        <w:rPr>
          <w:rFonts w:ascii="Times New Roman" w:hAnsi="Times New Roman"/>
        </w:rPr>
        <w:t>a L</w:t>
      </w:r>
      <w:r w:rsidR="003F7088" w:rsidRPr="003F7088">
        <w:rPr>
          <w:rFonts w:ascii="Times New Roman" w:hAnsi="Times New Roman"/>
        </w:rPr>
        <w:t>ý</w:t>
      </w:r>
      <w:r w:rsidRPr="003F7088">
        <w:rPr>
          <w:rFonts w:ascii="Times New Roman" w:hAnsi="Times New Roman"/>
        </w:rPr>
        <w:t xml:space="preserve"> C</w:t>
      </w:r>
      <w:r w:rsidR="003F7088" w:rsidRPr="003F7088">
        <w:rPr>
          <w:rFonts w:ascii="Times New Roman" w:hAnsi="Times New Roman"/>
        </w:rPr>
        <w:t>ô</w:t>
      </w:r>
      <w:r w:rsidRPr="003F7088">
        <w:rPr>
          <w:rFonts w:ascii="Times New Roman" w:hAnsi="Times New Roman"/>
        </w:rPr>
        <w:t>ng U</w:t>
      </w:r>
      <w:r w:rsidR="003F7088" w:rsidRPr="003F7088">
        <w:rPr>
          <w:rFonts w:ascii="Times New Roman" w:hAnsi="Times New Roman"/>
        </w:rPr>
        <w:t>ẩ</w:t>
      </w:r>
      <w:r w:rsidRPr="003F7088">
        <w:rPr>
          <w:rFonts w:ascii="Times New Roman" w:hAnsi="Times New Roman"/>
        </w:rPr>
        <w:t xml:space="preserve">n </w:t>
      </w:r>
      <w:r w:rsidR="003F7088" w:rsidRPr="003F7088">
        <w:rPr>
          <w:rFonts w:ascii="Times New Roman" w:hAnsi="Times New Roman"/>
        </w:rPr>
        <w:t>đượ</w:t>
      </w:r>
      <w:r w:rsidRPr="003F7088">
        <w:rPr>
          <w:rFonts w:ascii="Times New Roman" w:hAnsi="Times New Roman"/>
        </w:rPr>
        <w:t>c vi</w:t>
      </w:r>
      <w:r w:rsidR="003F7088" w:rsidRPr="003F7088">
        <w:rPr>
          <w:rFonts w:ascii="Times New Roman" w:hAnsi="Times New Roman"/>
        </w:rPr>
        <w:t>ế</w:t>
      </w:r>
      <w:r w:rsidRPr="003F7088">
        <w:rPr>
          <w:rFonts w:ascii="Times New Roman" w:hAnsi="Times New Roman"/>
        </w:rPr>
        <w:t>t b</w:t>
      </w:r>
      <w:r w:rsidR="003F7088" w:rsidRPr="003F7088">
        <w:rPr>
          <w:rFonts w:ascii="Times New Roman" w:hAnsi="Times New Roman"/>
        </w:rPr>
        <w:t>ằ</w:t>
      </w:r>
      <w:r w:rsidRPr="003F7088">
        <w:rPr>
          <w:rFonts w:ascii="Times New Roman" w:hAnsi="Times New Roman"/>
        </w:rPr>
        <w:t>ng th</w:t>
      </w:r>
      <w:r w:rsidR="003F7088" w:rsidRPr="003F7088">
        <w:rPr>
          <w:rFonts w:ascii="Times New Roman" w:hAnsi="Times New Roman"/>
        </w:rPr>
        <w:t>ể</w:t>
      </w:r>
      <w:r w:rsidRPr="003F7088">
        <w:rPr>
          <w:rFonts w:ascii="Times New Roman" w:hAnsi="Times New Roman"/>
        </w:rPr>
        <w:t xml:space="preserve">  lo</w:t>
      </w:r>
      <w:r w:rsidR="003F7088" w:rsidRPr="003F7088">
        <w:rPr>
          <w:rFonts w:ascii="Times New Roman" w:hAnsi="Times New Roman"/>
        </w:rPr>
        <w:t>ạ</w:t>
      </w:r>
      <w:r w:rsidRPr="003F7088">
        <w:rPr>
          <w:rFonts w:ascii="Times New Roman" w:hAnsi="Times New Roman"/>
        </w:rPr>
        <w:t>i:</w:t>
      </w:r>
    </w:p>
    <w:p w:rsidR="002E2469" w:rsidRPr="003F7088" w:rsidRDefault="00D0195E" w:rsidP="00D0195E">
      <w:pPr>
        <w:rPr>
          <w:rFonts w:ascii="Times New Roman" w:hAnsi="Times New Roman"/>
        </w:rPr>
      </w:pPr>
      <w:r w:rsidRPr="003F7088">
        <w:rPr>
          <w:rFonts w:ascii="Times New Roman" w:hAnsi="Times New Roman"/>
        </w:rPr>
        <w:t xml:space="preserve">    </w:t>
      </w:r>
      <w:r w:rsidR="002E2469" w:rsidRPr="003F7088">
        <w:rPr>
          <w:rFonts w:ascii="Times New Roman" w:hAnsi="Times New Roman"/>
        </w:rPr>
        <w:t>A C</w:t>
      </w:r>
      <w:r w:rsidR="003F7088" w:rsidRPr="003F7088">
        <w:rPr>
          <w:rFonts w:ascii="Times New Roman" w:hAnsi="Times New Roman"/>
        </w:rPr>
        <w:t>á</w:t>
      </w:r>
      <w:r w:rsidR="002E2469" w:rsidRPr="003F7088">
        <w:rPr>
          <w:rFonts w:ascii="Times New Roman" w:hAnsi="Times New Roman"/>
        </w:rPr>
        <w:t xml:space="preserve">o;     </w:t>
      </w:r>
      <w:r w:rsidRPr="003F7088">
        <w:rPr>
          <w:rFonts w:ascii="Times New Roman" w:hAnsi="Times New Roman"/>
        </w:rPr>
        <w:t xml:space="preserve">             </w:t>
      </w:r>
      <w:r w:rsidR="002E2469" w:rsidRPr="003F7088">
        <w:rPr>
          <w:rFonts w:ascii="Times New Roman" w:hAnsi="Times New Roman"/>
        </w:rPr>
        <w:t>B. H</w:t>
      </w:r>
      <w:r w:rsidR="003F7088" w:rsidRPr="003F7088">
        <w:rPr>
          <w:rFonts w:ascii="Times New Roman" w:hAnsi="Times New Roman"/>
        </w:rPr>
        <w:t>ị</w:t>
      </w:r>
      <w:r w:rsidR="002E2469" w:rsidRPr="003F7088">
        <w:rPr>
          <w:rFonts w:ascii="Times New Roman" w:hAnsi="Times New Roman"/>
        </w:rPr>
        <w:t xml:space="preserve">ch;    </w:t>
      </w:r>
      <w:r w:rsidRPr="003F7088">
        <w:rPr>
          <w:rFonts w:ascii="Times New Roman" w:hAnsi="Times New Roman"/>
        </w:rPr>
        <w:t xml:space="preserve">            </w:t>
      </w:r>
      <w:r w:rsidR="002E2469" w:rsidRPr="003F7088">
        <w:rPr>
          <w:rFonts w:ascii="Times New Roman" w:hAnsi="Times New Roman"/>
        </w:rPr>
        <w:t>C. V</w:t>
      </w:r>
      <w:r w:rsidR="003F7088" w:rsidRPr="003F7088">
        <w:rPr>
          <w:rFonts w:ascii="Times New Roman" w:hAnsi="Times New Roman"/>
        </w:rPr>
        <w:t>ă</w:t>
      </w:r>
      <w:r w:rsidR="002E2469" w:rsidRPr="003F7088">
        <w:rPr>
          <w:rFonts w:ascii="Times New Roman" w:hAnsi="Times New Roman"/>
        </w:rPr>
        <w:t>n t</w:t>
      </w:r>
      <w:r w:rsidR="003F7088" w:rsidRPr="003F7088">
        <w:rPr>
          <w:rFonts w:ascii="Times New Roman" w:hAnsi="Times New Roman"/>
        </w:rPr>
        <w:t>ế</w:t>
      </w:r>
      <w:r w:rsidR="002E2469" w:rsidRPr="003F7088">
        <w:rPr>
          <w:rFonts w:ascii="Times New Roman" w:hAnsi="Times New Roman"/>
        </w:rPr>
        <w:t xml:space="preserve">;      </w:t>
      </w:r>
      <w:r w:rsidRPr="003F7088">
        <w:rPr>
          <w:rFonts w:ascii="Times New Roman" w:hAnsi="Times New Roman"/>
        </w:rPr>
        <w:t xml:space="preserve">             </w:t>
      </w:r>
      <w:r w:rsidR="002E2469" w:rsidRPr="003F7088">
        <w:rPr>
          <w:rFonts w:ascii="Times New Roman" w:hAnsi="Times New Roman"/>
        </w:rPr>
        <w:t>D. Chi</w:t>
      </w:r>
      <w:r w:rsidR="003F7088" w:rsidRPr="003F7088">
        <w:rPr>
          <w:rFonts w:ascii="Times New Roman" w:hAnsi="Times New Roman"/>
        </w:rPr>
        <w:t>ế</w:t>
      </w:r>
      <w:r w:rsidR="002E2469" w:rsidRPr="003F7088">
        <w:rPr>
          <w:rFonts w:ascii="Times New Roman" w:hAnsi="Times New Roman"/>
        </w:rPr>
        <w:t>u.</w:t>
      </w:r>
    </w:p>
    <w:p w:rsidR="002E2469" w:rsidRPr="003F7088" w:rsidRDefault="002E2469" w:rsidP="002E2469">
      <w:pPr>
        <w:rPr>
          <w:rFonts w:ascii="Times New Roman" w:hAnsi="Times New Roman"/>
        </w:rPr>
      </w:pPr>
      <w:r w:rsidRPr="003F7088">
        <w:rPr>
          <w:rFonts w:ascii="Times New Roman" w:hAnsi="Times New Roman"/>
          <w:b/>
        </w:rPr>
        <w:t>C</w:t>
      </w:r>
      <w:r w:rsidR="003F7088" w:rsidRPr="003F7088">
        <w:rPr>
          <w:rFonts w:ascii="Times New Roman" w:hAnsi="Times New Roman"/>
          <w:b/>
        </w:rPr>
        <w:t>â</w:t>
      </w:r>
      <w:r w:rsidRPr="003F7088">
        <w:rPr>
          <w:rFonts w:ascii="Times New Roman" w:hAnsi="Times New Roman"/>
          <w:b/>
        </w:rPr>
        <w:t xml:space="preserve">u </w:t>
      </w:r>
      <w:r w:rsidR="009D4A08" w:rsidRPr="003F7088">
        <w:rPr>
          <w:rFonts w:ascii="Times New Roman" w:hAnsi="Times New Roman"/>
          <w:b/>
        </w:rPr>
        <w:t>6</w:t>
      </w:r>
      <w:r w:rsidRPr="003F7088">
        <w:rPr>
          <w:rFonts w:ascii="Times New Roman" w:hAnsi="Times New Roman"/>
        </w:rPr>
        <w:t>: C</w:t>
      </w:r>
      <w:r w:rsidR="003F7088" w:rsidRPr="003F7088">
        <w:rPr>
          <w:rFonts w:ascii="Times New Roman" w:hAnsi="Times New Roman"/>
        </w:rPr>
        <w:t>â</w:t>
      </w:r>
      <w:r w:rsidRPr="003F7088">
        <w:rPr>
          <w:rFonts w:ascii="Times New Roman" w:hAnsi="Times New Roman"/>
        </w:rPr>
        <w:t>u tr</w:t>
      </w:r>
      <w:r w:rsidR="003F7088" w:rsidRPr="003F7088">
        <w:rPr>
          <w:rFonts w:ascii="Times New Roman" w:hAnsi="Times New Roman"/>
        </w:rPr>
        <w:t>ầ</w:t>
      </w:r>
      <w:r w:rsidRPr="003F7088">
        <w:rPr>
          <w:rFonts w:ascii="Times New Roman" w:hAnsi="Times New Roman"/>
        </w:rPr>
        <w:t>n thu</w:t>
      </w:r>
      <w:r w:rsidR="003F7088" w:rsidRPr="003F7088">
        <w:rPr>
          <w:rFonts w:ascii="Times New Roman" w:hAnsi="Times New Roman"/>
        </w:rPr>
        <w:t>ậ</w:t>
      </w:r>
      <w:r w:rsidRPr="003F7088">
        <w:rPr>
          <w:rFonts w:ascii="Times New Roman" w:hAnsi="Times New Roman"/>
        </w:rPr>
        <w:t xml:space="preserve">t sau </w:t>
      </w:r>
      <w:r w:rsidR="003F7088" w:rsidRPr="003F7088">
        <w:rPr>
          <w:rFonts w:ascii="Times New Roman" w:hAnsi="Times New Roman"/>
        </w:rPr>
        <w:t>đâ</w:t>
      </w:r>
      <w:r w:rsidRPr="003F7088">
        <w:rPr>
          <w:rFonts w:ascii="Times New Roman" w:hAnsi="Times New Roman"/>
        </w:rPr>
        <w:t>y d</w:t>
      </w:r>
      <w:r w:rsidR="003F7088" w:rsidRPr="003F7088">
        <w:rPr>
          <w:rFonts w:ascii="Times New Roman" w:hAnsi="Times New Roman"/>
        </w:rPr>
        <w:t>ù</w:t>
      </w:r>
      <w:r w:rsidRPr="003F7088">
        <w:rPr>
          <w:rFonts w:ascii="Times New Roman" w:hAnsi="Times New Roman"/>
        </w:rPr>
        <w:t xml:space="preserve">ng </w:t>
      </w:r>
      <w:r w:rsidR="003F7088" w:rsidRPr="003F7088">
        <w:rPr>
          <w:rFonts w:ascii="Times New Roman" w:hAnsi="Times New Roman"/>
        </w:rPr>
        <w:t>để</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m g</w:t>
      </w:r>
      <w:r w:rsidR="003F7088" w:rsidRPr="003F7088">
        <w:rPr>
          <w:rFonts w:ascii="Times New Roman" w:hAnsi="Times New Roman"/>
        </w:rPr>
        <w:t>ì</w:t>
      </w:r>
      <w:r w:rsidRPr="003F7088">
        <w:rPr>
          <w:rFonts w:ascii="Times New Roman" w:hAnsi="Times New Roman"/>
        </w:rPr>
        <w:t xml:space="preserve"> ? “M</w:t>
      </w:r>
      <w:r w:rsidR="003F7088" w:rsidRPr="003F7088">
        <w:rPr>
          <w:rFonts w:ascii="Times New Roman" w:hAnsi="Times New Roman"/>
        </w:rPr>
        <w:t>ặ</w:t>
      </w:r>
      <w:r w:rsidRPr="003F7088">
        <w:rPr>
          <w:rFonts w:ascii="Times New Roman" w:hAnsi="Times New Roman"/>
        </w:rPr>
        <w:t>t l</w:t>
      </w:r>
      <w:r w:rsidR="003F7088" w:rsidRPr="003F7088">
        <w:rPr>
          <w:rFonts w:ascii="Times New Roman" w:hAnsi="Times New Roman"/>
        </w:rPr>
        <w:t>ã</w:t>
      </w:r>
      <w:r w:rsidRPr="003F7088">
        <w:rPr>
          <w:rFonts w:ascii="Times New Roman" w:hAnsi="Times New Roman"/>
        </w:rPr>
        <w:t xml:space="preserve">o </w:t>
      </w:r>
      <w:r w:rsidR="003F7088" w:rsidRPr="003F7088">
        <w:rPr>
          <w:rFonts w:ascii="Times New Roman" w:hAnsi="Times New Roman"/>
        </w:rPr>
        <w:t>độ</w:t>
      </w:r>
      <w:r w:rsidRPr="003F7088">
        <w:rPr>
          <w:rFonts w:ascii="Times New Roman" w:hAnsi="Times New Roman"/>
        </w:rPr>
        <w:t>t nhi</w:t>
      </w:r>
      <w:r w:rsidR="003F7088" w:rsidRPr="003F7088">
        <w:rPr>
          <w:rFonts w:ascii="Times New Roman" w:hAnsi="Times New Roman"/>
        </w:rPr>
        <w:t>ê</w:t>
      </w:r>
      <w:r w:rsidRPr="003F7088">
        <w:rPr>
          <w:rFonts w:ascii="Times New Roman" w:hAnsi="Times New Roman"/>
        </w:rPr>
        <w:t>n co r</w:t>
      </w:r>
      <w:r w:rsidR="003F7088" w:rsidRPr="003F7088">
        <w:rPr>
          <w:rFonts w:ascii="Times New Roman" w:hAnsi="Times New Roman"/>
        </w:rPr>
        <w:t>ú</w:t>
      </w:r>
      <w:r w:rsidRPr="003F7088">
        <w:rPr>
          <w:rFonts w:ascii="Times New Roman" w:hAnsi="Times New Roman"/>
        </w:rPr>
        <w:t>m l</w:t>
      </w:r>
      <w:r w:rsidR="003F7088" w:rsidRPr="003F7088">
        <w:rPr>
          <w:rFonts w:ascii="Times New Roman" w:hAnsi="Times New Roman"/>
        </w:rPr>
        <w:t>ạ</w:t>
      </w:r>
      <w:r w:rsidRPr="003F7088">
        <w:rPr>
          <w:rFonts w:ascii="Times New Roman" w:hAnsi="Times New Roman"/>
        </w:rPr>
        <w:t>i”.</w:t>
      </w:r>
    </w:p>
    <w:p w:rsidR="002E2469" w:rsidRPr="003F7088" w:rsidRDefault="002E2469" w:rsidP="002E2469">
      <w:pPr>
        <w:numPr>
          <w:ilvl w:val="0"/>
          <w:numId w:val="14"/>
        </w:numPr>
        <w:rPr>
          <w:rFonts w:ascii="Times New Roman" w:hAnsi="Times New Roman"/>
          <w:lang w:val="fr-FR"/>
        </w:rPr>
      </w:pPr>
      <w:r w:rsidRPr="003F7088">
        <w:rPr>
          <w:rFonts w:ascii="Times New Roman" w:hAnsi="Times New Roman"/>
          <w:lang w:val="fr-FR"/>
        </w:rPr>
        <w:t>K</w:t>
      </w:r>
      <w:r w:rsidR="003F7088" w:rsidRPr="003F7088">
        <w:rPr>
          <w:rFonts w:ascii="Times New Roman" w:hAnsi="Times New Roman"/>
          <w:lang w:val="fr-FR"/>
        </w:rPr>
        <w:t>ể</w:t>
      </w:r>
      <w:r w:rsidRPr="003F7088">
        <w:rPr>
          <w:rFonts w:ascii="Times New Roman" w:hAnsi="Times New Roman"/>
          <w:lang w:val="fr-FR"/>
        </w:rPr>
        <w:tab/>
      </w:r>
      <w:r w:rsidRPr="003F7088">
        <w:rPr>
          <w:rFonts w:ascii="Times New Roman" w:hAnsi="Times New Roman"/>
          <w:lang w:val="fr-FR"/>
        </w:rPr>
        <w:tab/>
        <w:t xml:space="preserve">   B. B</w:t>
      </w:r>
      <w:r w:rsidR="003F7088" w:rsidRPr="003F7088">
        <w:rPr>
          <w:rFonts w:ascii="Times New Roman" w:hAnsi="Times New Roman"/>
          <w:lang w:val="fr-FR"/>
        </w:rPr>
        <w:t>ộ</w:t>
      </w:r>
      <w:r w:rsidRPr="003F7088">
        <w:rPr>
          <w:rFonts w:ascii="Times New Roman" w:hAnsi="Times New Roman"/>
          <w:lang w:val="fr-FR"/>
        </w:rPr>
        <w:t>c l</w:t>
      </w:r>
      <w:r w:rsidR="003F7088" w:rsidRPr="003F7088">
        <w:rPr>
          <w:rFonts w:ascii="Times New Roman" w:hAnsi="Times New Roman"/>
          <w:lang w:val="fr-FR"/>
        </w:rPr>
        <w:t>ộ</w:t>
      </w:r>
      <w:r w:rsidRPr="003F7088">
        <w:rPr>
          <w:rFonts w:ascii="Times New Roman" w:hAnsi="Times New Roman"/>
          <w:lang w:val="fr-FR"/>
        </w:rPr>
        <w:t xml:space="preserve"> c</w:t>
      </w:r>
      <w:r w:rsidR="003F7088" w:rsidRPr="003F7088">
        <w:rPr>
          <w:rFonts w:ascii="Times New Roman" w:hAnsi="Times New Roman"/>
          <w:lang w:val="fr-FR"/>
        </w:rPr>
        <w:t>ả</w:t>
      </w:r>
      <w:r w:rsidRPr="003F7088">
        <w:rPr>
          <w:rFonts w:ascii="Times New Roman" w:hAnsi="Times New Roman"/>
          <w:lang w:val="fr-FR"/>
        </w:rPr>
        <w:t>m x</w:t>
      </w:r>
      <w:r w:rsidR="003F7088" w:rsidRPr="003F7088">
        <w:rPr>
          <w:rFonts w:ascii="Times New Roman" w:hAnsi="Times New Roman"/>
          <w:lang w:val="fr-FR"/>
        </w:rPr>
        <w:t>ú</w:t>
      </w:r>
      <w:r w:rsidRPr="003F7088">
        <w:rPr>
          <w:rFonts w:ascii="Times New Roman" w:hAnsi="Times New Roman"/>
          <w:lang w:val="fr-FR"/>
        </w:rPr>
        <w:t>c</w:t>
      </w:r>
      <w:r w:rsidRPr="003F7088">
        <w:rPr>
          <w:rFonts w:ascii="Times New Roman" w:hAnsi="Times New Roman"/>
          <w:lang w:val="fr-FR"/>
        </w:rPr>
        <w:tab/>
        <w:t xml:space="preserve">   C. Mi</w:t>
      </w:r>
      <w:r w:rsidR="003F7088" w:rsidRPr="003F7088">
        <w:rPr>
          <w:rFonts w:ascii="Times New Roman" w:hAnsi="Times New Roman"/>
          <w:lang w:val="fr-FR"/>
        </w:rPr>
        <w:t>ê</w:t>
      </w:r>
      <w:r w:rsidRPr="003F7088">
        <w:rPr>
          <w:rFonts w:ascii="Times New Roman" w:hAnsi="Times New Roman"/>
          <w:lang w:val="fr-FR"/>
        </w:rPr>
        <w:t>u t</w:t>
      </w:r>
      <w:r w:rsidR="003F7088" w:rsidRPr="003F7088">
        <w:rPr>
          <w:rFonts w:ascii="Times New Roman" w:hAnsi="Times New Roman"/>
          <w:lang w:val="fr-FR"/>
        </w:rPr>
        <w:t>ả</w:t>
      </w:r>
      <w:r w:rsidRPr="003F7088">
        <w:rPr>
          <w:rFonts w:ascii="Times New Roman" w:hAnsi="Times New Roman"/>
          <w:lang w:val="fr-FR"/>
        </w:rPr>
        <w:tab/>
      </w:r>
      <w:r w:rsidRPr="003F7088">
        <w:rPr>
          <w:rFonts w:ascii="Times New Roman" w:hAnsi="Times New Roman"/>
          <w:lang w:val="fr-FR"/>
        </w:rPr>
        <w:tab/>
        <w:t xml:space="preserve">    D. </w:t>
      </w:r>
      <w:r w:rsidR="003F7088" w:rsidRPr="003F7088">
        <w:rPr>
          <w:rFonts w:ascii="Times New Roman" w:hAnsi="Times New Roman"/>
          <w:lang w:val="fr-FR"/>
        </w:rPr>
        <w:t>Đề</w:t>
      </w:r>
      <w:r w:rsidRPr="003F7088">
        <w:rPr>
          <w:rFonts w:ascii="Times New Roman" w:hAnsi="Times New Roman"/>
          <w:lang w:val="fr-FR"/>
        </w:rPr>
        <w:t xml:space="preserve"> ngh</w:t>
      </w:r>
      <w:r w:rsidR="003F7088" w:rsidRPr="003F7088">
        <w:rPr>
          <w:rFonts w:ascii="Times New Roman" w:hAnsi="Times New Roman"/>
          <w:lang w:val="fr-FR"/>
        </w:rPr>
        <w:t>ị</w:t>
      </w:r>
      <w:r w:rsidRPr="003F7088">
        <w:rPr>
          <w:rFonts w:ascii="Times New Roman" w:hAnsi="Times New Roman"/>
          <w:lang w:val="fr-FR"/>
        </w:rPr>
        <w:t>.</w:t>
      </w:r>
    </w:p>
    <w:p w:rsidR="008C124D" w:rsidRPr="003F7088" w:rsidRDefault="008C124D" w:rsidP="008C124D">
      <w:pPr>
        <w:rPr>
          <w:rFonts w:ascii="Times New Roman" w:hAnsi="Times New Roman"/>
          <w:lang w:val="fr-FR"/>
        </w:rPr>
      </w:pPr>
      <w:r w:rsidRPr="003F7088">
        <w:rPr>
          <w:rFonts w:ascii="Times New Roman" w:hAnsi="Times New Roman"/>
          <w:b/>
          <w:lang w:val="fr-FR"/>
        </w:rPr>
        <w:t>C</w:t>
      </w:r>
      <w:r w:rsidR="003F7088" w:rsidRPr="003F7088">
        <w:rPr>
          <w:rFonts w:ascii="Times New Roman" w:hAnsi="Times New Roman"/>
          <w:b/>
          <w:lang w:val="fr-FR"/>
        </w:rPr>
        <w:t>â</w:t>
      </w:r>
      <w:r w:rsidRPr="003F7088">
        <w:rPr>
          <w:rFonts w:ascii="Times New Roman" w:hAnsi="Times New Roman"/>
          <w:b/>
          <w:lang w:val="fr-FR"/>
        </w:rPr>
        <w:t xml:space="preserve">u </w:t>
      </w:r>
      <w:r w:rsidR="009D4A08" w:rsidRPr="003F7088">
        <w:rPr>
          <w:rFonts w:ascii="Times New Roman" w:hAnsi="Times New Roman"/>
          <w:b/>
          <w:lang w:val="fr-FR"/>
        </w:rPr>
        <w:t>7</w:t>
      </w:r>
      <w:r w:rsidRPr="003F7088">
        <w:rPr>
          <w:rFonts w:ascii="Times New Roman" w:hAnsi="Times New Roman"/>
          <w:lang w:val="fr-FR"/>
        </w:rPr>
        <w:t>:Y</w:t>
      </w:r>
      <w:r w:rsidR="003F7088" w:rsidRPr="003F7088">
        <w:rPr>
          <w:rFonts w:ascii="Times New Roman" w:hAnsi="Times New Roman"/>
          <w:lang w:val="fr-FR"/>
        </w:rPr>
        <w:t>ế</w:t>
      </w:r>
      <w:r w:rsidRPr="003F7088">
        <w:rPr>
          <w:rFonts w:ascii="Times New Roman" w:hAnsi="Times New Roman"/>
          <w:lang w:val="fr-FR"/>
        </w:rPr>
        <w:t>u t</w:t>
      </w:r>
      <w:r w:rsidR="003F7088" w:rsidRPr="003F7088">
        <w:rPr>
          <w:rFonts w:ascii="Times New Roman" w:hAnsi="Times New Roman"/>
          <w:lang w:val="fr-FR"/>
        </w:rPr>
        <w:t>ố</w:t>
      </w:r>
      <w:r w:rsidRPr="003F7088">
        <w:rPr>
          <w:rFonts w:ascii="Times New Roman" w:hAnsi="Times New Roman"/>
          <w:lang w:val="fr-FR"/>
        </w:rPr>
        <w:t xml:space="preserve"> n</w:t>
      </w:r>
      <w:r w:rsidR="003F7088" w:rsidRPr="003F7088">
        <w:rPr>
          <w:rFonts w:ascii="Times New Roman" w:hAnsi="Times New Roman"/>
          <w:lang w:val="fr-FR"/>
        </w:rPr>
        <w:t>à</w:t>
      </w:r>
      <w:r w:rsidRPr="003F7088">
        <w:rPr>
          <w:rFonts w:ascii="Times New Roman" w:hAnsi="Times New Roman"/>
          <w:lang w:val="fr-FR"/>
        </w:rPr>
        <w:t xml:space="preserve">o sau </w:t>
      </w:r>
      <w:r w:rsidR="003F7088" w:rsidRPr="003F7088">
        <w:rPr>
          <w:rFonts w:ascii="Times New Roman" w:hAnsi="Times New Roman"/>
          <w:lang w:val="fr-FR"/>
        </w:rPr>
        <w:t>đâ</w:t>
      </w:r>
      <w:r w:rsidRPr="003F7088">
        <w:rPr>
          <w:rFonts w:ascii="Times New Roman" w:hAnsi="Times New Roman"/>
          <w:lang w:val="fr-FR"/>
        </w:rPr>
        <w:t>y c</w:t>
      </w:r>
      <w:r w:rsidR="003F7088" w:rsidRPr="003F7088">
        <w:rPr>
          <w:rFonts w:ascii="Times New Roman" w:hAnsi="Times New Roman"/>
          <w:lang w:val="fr-FR"/>
        </w:rPr>
        <w:t>ó</w:t>
      </w:r>
      <w:r w:rsidRPr="003F7088">
        <w:rPr>
          <w:rFonts w:ascii="Times New Roman" w:hAnsi="Times New Roman"/>
          <w:lang w:val="fr-FR"/>
        </w:rPr>
        <w:t xml:space="preserve"> th</w:t>
      </w:r>
      <w:r w:rsidR="003F7088" w:rsidRPr="003F7088">
        <w:rPr>
          <w:rFonts w:ascii="Times New Roman" w:hAnsi="Times New Roman"/>
          <w:lang w:val="fr-FR"/>
        </w:rPr>
        <w:t>ể</w:t>
      </w:r>
      <w:r w:rsidRPr="003F7088">
        <w:rPr>
          <w:rFonts w:ascii="Times New Roman" w:hAnsi="Times New Roman"/>
          <w:lang w:val="fr-FR"/>
        </w:rPr>
        <w:t xml:space="preserve"> </w:t>
      </w:r>
      <w:r w:rsidR="003F7088" w:rsidRPr="003F7088">
        <w:rPr>
          <w:rFonts w:ascii="Times New Roman" w:hAnsi="Times New Roman"/>
          <w:lang w:val="fr-FR"/>
        </w:rPr>
        <w:t>đượ</w:t>
      </w:r>
      <w:r w:rsidRPr="003F7088">
        <w:rPr>
          <w:rFonts w:ascii="Times New Roman" w:hAnsi="Times New Roman"/>
          <w:lang w:val="fr-FR"/>
        </w:rPr>
        <w:t xml:space="preserve">c </w:t>
      </w:r>
      <w:r w:rsidR="003F7088" w:rsidRPr="003F7088">
        <w:rPr>
          <w:rFonts w:ascii="Times New Roman" w:hAnsi="Times New Roman"/>
          <w:lang w:val="fr-FR"/>
        </w:rPr>
        <w:t>đư</w:t>
      </w:r>
      <w:r w:rsidRPr="003F7088">
        <w:rPr>
          <w:rFonts w:ascii="Times New Roman" w:hAnsi="Times New Roman"/>
          <w:lang w:val="fr-FR"/>
        </w:rPr>
        <w:t>a v</w:t>
      </w:r>
      <w:r w:rsidR="003F7088" w:rsidRPr="003F7088">
        <w:rPr>
          <w:rFonts w:ascii="Times New Roman" w:hAnsi="Times New Roman"/>
          <w:lang w:val="fr-FR"/>
        </w:rPr>
        <w:t>à</w:t>
      </w:r>
      <w:r w:rsidRPr="003F7088">
        <w:rPr>
          <w:rFonts w:ascii="Times New Roman" w:hAnsi="Times New Roman"/>
          <w:lang w:val="fr-FR"/>
        </w:rPr>
        <w:t>o trong v</w:t>
      </w:r>
      <w:r w:rsidR="003F7088" w:rsidRPr="003F7088">
        <w:rPr>
          <w:rFonts w:ascii="Times New Roman" w:hAnsi="Times New Roman"/>
          <w:lang w:val="fr-FR"/>
        </w:rPr>
        <w:t>ă</w:t>
      </w:r>
      <w:r w:rsidRPr="003F7088">
        <w:rPr>
          <w:rFonts w:ascii="Times New Roman" w:hAnsi="Times New Roman"/>
          <w:lang w:val="fr-FR"/>
        </w:rPr>
        <w:t>n b</w:t>
      </w:r>
      <w:r w:rsidR="003F7088" w:rsidRPr="003F7088">
        <w:rPr>
          <w:rFonts w:ascii="Times New Roman" w:hAnsi="Times New Roman"/>
          <w:lang w:val="fr-FR"/>
        </w:rPr>
        <w:t>ả</w:t>
      </w:r>
      <w:r w:rsidRPr="003F7088">
        <w:rPr>
          <w:rFonts w:ascii="Times New Roman" w:hAnsi="Times New Roman"/>
          <w:lang w:val="fr-FR"/>
        </w:rPr>
        <w:t>n ngh</w:t>
      </w:r>
      <w:r w:rsidR="003F7088" w:rsidRPr="003F7088">
        <w:rPr>
          <w:rFonts w:ascii="Times New Roman" w:hAnsi="Times New Roman"/>
          <w:lang w:val="fr-FR"/>
        </w:rPr>
        <w:t>ị</w:t>
      </w:r>
      <w:r w:rsidRPr="003F7088">
        <w:rPr>
          <w:rFonts w:ascii="Times New Roman" w:hAnsi="Times New Roman"/>
          <w:lang w:val="fr-FR"/>
        </w:rPr>
        <w:t xml:space="preserve"> lu</w:t>
      </w:r>
      <w:r w:rsidR="003F7088" w:rsidRPr="003F7088">
        <w:rPr>
          <w:rFonts w:ascii="Times New Roman" w:hAnsi="Times New Roman"/>
          <w:lang w:val="fr-FR"/>
        </w:rPr>
        <w:t>ậ</w:t>
      </w:r>
      <w:r w:rsidRPr="003F7088">
        <w:rPr>
          <w:rFonts w:ascii="Times New Roman" w:hAnsi="Times New Roman"/>
          <w:lang w:val="fr-FR"/>
        </w:rPr>
        <w:t>n ?</w:t>
      </w:r>
    </w:p>
    <w:p w:rsidR="008C124D" w:rsidRPr="003F7088" w:rsidRDefault="008C124D" w:rsidP="008C124D">
      <w:pPr>
        <w:ind w:left="360"/>
        <w:jc w:val="center"/>
        <w:rPr>
          <w:rFonts w:ascii="Times New Roman" w:hAnsi="Times New Roman"/>
        </w:rPr>
      </w:pPr>
      <w:r w:rsidRPr="003F7088">
        <w:rPr>
          <w:rFonts w:ascii="Times New Roman" w:hAnsi="Times New Roman"/>
        </w:rPr>
        <w:t>A. T</w:t>
      </w:r>
      <w:r w:rsidR="003F7088" w:rsidRPr="003F7088">
        <w:rPr>
          <w:rFonts w:ascii="Times New Roman" w:hAnsi="Times New Roman"/>
        </w:rPr>
        <w:t>ì</w:t>
      </w:r>
      <w:r w:rsidRPr="003F7088">
        <w:rPr>
          <w:rFonts w:ascii="Times New Roman" w:hAnsi="Times New Roman"/>
        </w:rPr>
        <w:t>nh c</w:t>
      </w:r>
      <w:r w:rsidR="003F7088" w:rsidRPr="003F7088">
        <w:rPr>
          <w:rFonts w:ascii="Times New Roman" w:hAnsi="Times New Roman"/>
        </w:rPr>
        <w:t>ả</w:t>
      </w:r>
      <w:r w:rsidRPr="003F7088">
        <w:rPr>
          <w:rFonts w:ascii="Times New Roman" w:hAnsi="Times New Roman"/>
        </w:rPr>
        <w:t>m, c</w:t>
      </w:r>
      <w:r w:rsidR="003F7088" w:rsidRPr="003F7088">
        <w:rPr>
          <w:rFonts w:ascii="Times New Roman" w:hAnsi="Times New Roman"/>
        </w:rPr>
        <w:t>ả</w:t>
      </w:r>
      <w:r w:rsidRPr="003F7088">
        <w:rPr>
          <w:rFonts w:ascii="Times New Roman" w:hAnsi="Times New Roman"/>
        </w:rPr>
        <w:t>m x</w:t>
      </w:r>
      <w:r w:rsidR="003F7088" w:rsidRPr="003F7088">
        <w:rPr>
          <w:rFonts w:ascii="Times New Roman" w:hAnsi="Times New Roman"/>
        </w:rPr>
        <w:t>ú</w:t>
      </w:r>
      <w:r w:rsidRPr="003F7088">
        <w:rPr>
          <w:rFonts w:ascii="Times New Roman" w:hAnsi="Times New Roman"/>
        </w:rPr>
        <w:t>c, th</w:t>
      </w:r>
      <w:r w:rsidR="003F7088" w:rsidRPr="003F7088">
        <w:rPr>
          <w:rFonts w:ascii="Times New Roman" w:hAnsi="Times New Roman"/>
        </w:rPr>
        <w:t>á</w:t>
      </w:r>
      <w:r w:rsidRPr="003F7088">
        <w:rPr>
          <w:rFonts w:ascii="Times New Roman" w:hAnsi="Times New Roman"/>
        </w:rPr>
        <w:t xml:space="preserve">i </w:t>
      </w:r>
      <w:r w:rsidR="003F7088" w:rsidRPr="003F7088">
        <w:rPr>
          <w:rFonts w:ascii="Times New Roman" w:hAnsi="Times New Roman"/>
        </w:rPr>
        <w:t>độ</w:t>
      </w:r>
      <w:r w:rsidRPr="003F7088">
        <w:rPr>
          <w:rFonts w:ascii="Times New Roman" w:hAnsi="Times New Roman"/>
        </w:rPr>
        <w:t>.          B. Ni</w:t>
      </w:r>
      <w:r w:rsidR="003F7088" w:rsidRPr="003F7088">
        <w:rPr>
          <w:rFonts w:ascii="Times New Roman" w:hAnsi="Times New Roman"/>
        </w:rPr>
        <w:t>ề</w:t>
      </w:r>
      <w:r w:rsidRPr="003F7088">
        <w:rPr>
          <w:rFonts w:ascii="Times New Roman" w:hAnsi="Times New Roman"/>
        </w:rPr>
        <w:t>m h</w:t>
      </w:r>
      <w:r w:rsidR="003F7088" w:rsidRPr="003F7088">
        <w:rPr>
          <w:rFonts w:ascii="Times New Roman" w:hAnsi="Times New Roman"/>
        </w:rPr>
        <w:t>ạ</w:t>
      </w:r>
      <w:r w:rsidRPr="003F7088">
        <w:rPr>
          <w:rFonts w:ascii="Times New Roman" w:hAnsi="Times New Roman"/>
        </w:rPr>
        <w:t>nh ph</w:t>
      </w:r>
      <w:r w:rsidR="003F7088" w:rsidRPr="003F7088">
        <w:rPr>
          <w:rFonts w:ascii="Times New Roman" w:hAnsi="Times New Roman"/>
        </w:rPr>
        <w:t>ú</w:t>
      </w:r>
      <w:r w:rsidRPr="003F7088">
        <w:rPr>
          <w:rFonts w:ascii="Times New Roman" w:hAnsi="Times New Roman"/>
        </w:rPr>
        <w:t>c.</w:t>
      </w:r>
    </w:p>
    <w:p w:rsidR="008C124D" w:rsidRPr="003F7088" w:rsidRDefault="002E2469" w:rsidP="002E2469">
      <w:pPr>
        <w:ind w:left="360"/>
        <w:rPr>
          <w:rFonts w:ascii="Times New Roman" w:hAnsi="Times New Roman"/>
          <w:lang w:val="fr-FR"/>
        </w:rPr>
      </w:pPr>
      <w:r w:rsidRPr="003F7088">
        <w:rPr>
          <w:rFonts w:ascii="Times New Roman" w:hAnsi="Times New Roman"/>
        </w:rPr>
        <w:t xml:space="preserve">                     </w:t>
      </w:r>
      <w:r w:rsidR="008C124D" w:rsidRPr="003F7088">
        <w:rPr>
          <w:rFonts w:ascii="Times New Roman" w:hAnsi="Times New Roman"/>
          <w:lang w:val="fr-FR"/>
        </w:rPr>
        <w:t>C. N</w:t>
      </w:r>
      <w:r w:rsidR="003F7088" w:rsidRPr="003F7088">
        <w:rPr>
          <w:rFonts w:ascii="Times New Roman" w:hAnsi="Times New Roman"/>
          <w:lang w:val="fr-FR"/>
        </w:rPr>
        <w:t>ỗ</w:t>
      </w:r>
      <w:r w:rsidR="008C124D" w:rsidRPr="003F7088">
        <w:rPr>
          <w:rFonts w:ascii="Times New Roman" w:hAnsi="Times New Roman"/>
          <w:lang w:val="fr-FR"/>
        </w:rPr>
        <w:t xml:space="preserve">i </w:t>
      </w:r>
      <w:r w:rsidR="003F7088" w:rsidRPr="003F7088">
        <w:rPr>
          <w:rFonts w:ascii="Times New Roman" w:hAnsi="Times New Roman"/>
          <w:lang w:val="fr-FR"/>
        </w:rPr>
        <w:t>đ</w:t>
      </w:r>
      <w:r w:rsidR="008C124D" w:rsidRPr="003F7088">
        <w:rPr>
          <w:rFonts w:ascii="Times New Roman" w:hAnsi="Times New Roman"/>
          <w:lang w:val="fr-FR"/>
        </w:rPr>
        <w:t>au bu</w:t>
      </w:r>
      <w:r w:rsidR="003F7088" w:rsidRPr="003F7088">
        <w:rPr>
          <w:rFonts w:ascii="Times New Roman" w:hAnsi="Times New Roman"/>
          <w:lang w:val="fr-FR"/>
        </w:rPr>
        <w:t>ồ</w:t>
      </w:r>
      <w:r w:rsidR="008C124D" w:rsidRPr="003F7088">
        <w:rPr>
          <w:rFonts w:ascii="Times New Roman" w:hAnsi="Times New Roman"/>
          <w:lang w:val="fr-FR"/>
        </w:rPr>
        <w:t xml:space="preserve">n.                 </w:t>
      </w:r>
      <w:r w:rsidRPr="003F7088">
        <w:rPr>
          <w:rFonts w:ascii="Times New Roman" w:hAnsi="Times New Roman"/>
          <w:lang w:val="fr-FR"/>
        </w:rPr>
        <w:t xml:space="preserve">              </w:t>
      </w:r>
      <w:r w:rsidR="008C124D" w:rsidRPr="003F7088">
        <w:rPr>
          <w:rFonts w:ascii="Times New Roman" w:hAnsi="Times New Roman"/>
          <w:lang w:val="fr-FR"/>
        </w:rPr>
        <w:t xml:space="preserve"> D. S</w:t>
      </w:r>
      <w:r w:rsidR="003F7088" w:rsidRPr="003F7088">
        <w:rPr>
          <w:rFonts w:ascii="Times New Roman" w:hAnsi="Times New Roman"/>
          <w:lang w:val="fr-FR"/>
        </w:rPr>
        <w:t>ự</w:t>
      </w:r>
      <w:r w:rsidR="008C124D" w:rsidRPr="003F7088">
        <w:rPr>
          <w:rFonts w:ascii="Times New Roman" w:hAnsi="Times New Roman"/>
          <w:lang w:val="fr-FR"/>
        </w:rPr>
        <w:t xml:space="preserve"> tr</w:t>
      </w:r>
      <w:r w:rsidR="003F7088" w:rsidRPr="003F7088">
        <w:rPr>
          <w:rFonts w:ascii="Times New Roman" w:hAnsi="Times New Roman"/>
          <w:lang w:val="fr-FR"/>
        </w:rPr>
        <w:t>â</w:t>
      </w:r>
      <w:r w:rsidR="008C124D" w:rsidRPr="003F7088">
        <w:rPr>
          <w:rFonts w:ascii="Times New Roman" w:hAnsi="Times New Roman"/>
          <w:lang w:val="fr-FR"/>
        </w:rPr>
        <w:t>n tr</w:t>
      </w:r>
      <w:r w:rsidR="003F7088" w:rsidRPr="003F7088">
        <w:rPr>
          <w:rFonts w:ascii="Times New Roman" w:hAnsi="Times New Roman"/>
          <w:lang w:val="fr-FR"/>
        </w:rPr>
        <w:t>ọ</w:t>
      </w:r>
      <w:r w:rsidR="008C124D" w:rsidRPr="003F7088">
        <w:rPr>
          <w:rFonts w:ascii="Times New Roman" w:hAnsi="Times New Roman"/>
          <w:lang w:val="fr-FR"/>
        </w:rPr>
        <w:t>ng.</w:t>
      </w:r>
    </w:p>
    <w:p w:rsidR="00A27068" w:rsidRPr="003F7088" w:rsidRDefault="00A27068" w:rsidP="00A27068">
      <w:pPr>
        <w:rPr>
          <w:rFonts w:ascii="Times New Roman" w:hAnsi="Times New Roman"/>
          <w:lang w:val="fr-FR"/>
        </w:rPr>
      </w:pPr>
      <w:r w:rsidRPr="003F7088">
        <w:rPr>
          <w:rFonts w:ascii="Times New Roman" w:hAnsi="Times New Roman"/>
          <w:b/>
          <w:lang w:val="fr-FR"/>
        </w:rPr>
        <w:t>2. B</w:t>
      </w:r>
      <w:r w:rsidR="003F7088" w:rsidRPr="003F7088">
        <w:rPr>
          <w:rFonts w:ascii="Times New Roman" w:hAnsi="Times New Roman"/>
          <w:b/>
          <w:lang w:val="fr-FR"/>
        </w:rPr>
        <w:t>à</w:t>
      </w:r>
      <w:r w:rsidRPr="003F7088">
        <w:rPr>
          <w:rFonts w:ascii="Times New Roman" w:hAnsi="Times New Roman"/>
          <w:b/>
          <w:lang w:val="fr-FR"/>
        </w:rPr>
        <w:t>i t</w:t>
      </w:r>
      <w:r w:rsidR="003F7088" w:rsidRPr="003F7088">
        <w:rPr>
          <w:rFonts w:ascii="Times New Roman" w:hAnsi="Times New Roman"/>
          <w:b/>
          <w:lang w:val="fr-FR"/>
        </w:rPr>
        <w:t>ậ</w:t>
      </w:r>
      <w:r w:rsidRPr="003F7088">
        <w:rPr>
          <w:rFonts w:ascii="Times New Roman" w:hAnsi="Times New Roman"/>
          <w:b/>
          <w:lang w:val="fr-FR"/>
        </w:rPr>
        <w:t>p 2</w:t>
      </w:r>
      <w:r w:rsidRPr="003F7088">
        <w:rPr>
          <w:rFonts w:ascii="Times New Roman" w:hAnsi="Times New Roman"/>
          <w:lang w:val="fr-FR"/>
        </w:rPr>
        <w:t>: Chuy</w:t>
      </w:r>
      <w:r w:rsidR="003F7088" w:rsidRPr="003F7088">
        <w:rPr>
          <w:rFonts w:ascii="Times New Roman" w:hAnsi="Times New Roman"/>
          <w:lang w:val="fr-FR"/>
        </w:rPr>
        <w:t>ể</w:t>
      </w:r>
      <w:r w:rsidRPr="003F7088">
        <w:rPr>
          <w:rFonts w:ascii="Times New Roman" w:hAnsi="Times New Roman"/>
          <w:lang w:val="fr-FR"/>
        </w:rPr>
        <w:t>n c</w:t>
      </w:r>
      <w:r w:rsidR="003F7088" w:rsidRPr="003F7088">
        <w:rPr>
          <w:rFonts w:ascii="Times New Roman" w:hAnsi="Times New Roman"/>
          <w:lang w:val="fr-FR"/>
        </w:rPr>
        <w:t>á</w:t>
      </w:r>
      <w:r w:rsidRPr="003F7088">
        <w:rPr>
          <w:rFonts w:ascii="Times New Roman" w:hAnsi="Times New Roman"/>
          <w:lang w:val="fr-FR"/>
        </w:rPr>
        <w:t>c c</w:t>
      </w:r>
      <w:r w:rsidR="003F7088" w:rsidRPr="003F7088">
        <w:rPr>
          <w:rFonts w:ascii="Times New Roman" w:hAnsi="Times New Roman"/>
          <w:lang w:val="fr-FR"/>
        </w:rPr>
        <w:t>â</w:t>
      </w:r>
      <w:r w:rsidRPr="003F7088">
        <w:rPr>
          <w:rFonts w:ascii="Times New Roman" w:hAnsi="Times New Roman"/>
          <w:lang w:val="fr-FR"/>
        </w:rPr>
        <w:t>u kh</w:t>
      </w:r>
      <w:r w:rsidR="003F7088" w:rsidRPr="003F7088">
        <w:rPr>
          <w:rFonts w:ascii="Times New Roman" w:hAnsi="Times New Roman"/>
          <w:lang w:val="fr-FR"/>
        </w:rPr>
        <w:t>ẳ</w:t>
      </w:r>
      <w:r w:rsidRPr="003F7088">
        <w:rPr>
          <w:rFonts w:ascii="Times New Roman" w:hAnsi="Times New Roman"/>
          <w:lang w:val="fr-FR"/>
        </w:rPr>
        <w:t xml:space="preserve">ng </w:t>
      </w:r>
      <w:r w:rsidR="003F7088" w:rsidRPr="003F7088">
        <w:rPr>
          <w:rFonts w:ascii="Times New Roman" w:hAnsi="Times New Roman"/>
          <w:lang w:val="fr-FR"/>
        </w:rPr>
        <w:t>đị</w:t>
      </w:r>
      <w:r w:rsidRPr="003F7088">
        <w:rPr>
          <w:rFonts w:ascii="Times New Roman" w:hAnsi="Times New Roman"/>
          <w:lang w:val="fr-FR"/>
        </w:rPr>
        <w:t>nh sau th</w:t>
      </w:r>
      <w:r w:rsidR="003F7088" w:rsidRPr="003F7088">
        <w:rPr>
          <w:rFonts w:ascii="Times New Roman" w:hAnsi="Times New Roman"/>
          <w:lang w:val="fr-FR"/>
        </w:rPr>
        <w:t>à</w:t>
      </w:r>
      <w:r w:rsidRPr="003F7088">
        <w:rPr>
          <w:rFonts w:ascii="Times New Roman" w:hAnsi="Times New Roman"/>
          <w:lang w:val="fr-FR"/>
        </w:rPr>
        <w:t>nh c</w:t>
      </w:r>
      <w:r w:rsidR="003F7088" w:rsidRPr="003F7088">
        <w:rPr>
          <w:rFonts w:ascii="Times New Roman" w:hAnsi="Times New Roman"/>
          <w:lang w:val="fr-FR"/>
        </w:rPr>
        <w:t>â</w:t>
      </w:r>
      <w:r w:rsidRPr="003F7088">
        <w:rPr>
          <w:rFonts w:ascii="Times New Roman" w:hAnsi="Times New Roman"/>
          <w:lang w:val="fr-FR"/>
        </w:rPr>
        <w:t>u ph</w:t>
      </w:r>
      <w:r w:rsidR="003F7088" w:rsidRPr="003F7088">
        <w:rPr>
          <w:rFonts w:ascii="Times New Roman" w:hAnsi="Times New Roman"/>
          <w:lang w:val="fr-FR"/>
        </w:rPr>
        <w:t>ủ</w:t>
      </w:r>
      <w:r w:rsidRPr="003F7088">
        <w:rPr>
          <w:rFonts w:ascii="Times New Roman" w:hAnsi="Times New Roman"/>
          <w:lang w:val="fr-FR"/>
        </w:rPr>
        <w:t xml:space="preserve"> </w:t>
      </w:r>
      <w:r w:rsidR="003F7088" w:rsidRPr="003F7088">
        <w:rPr>
          <w:rFonts w:ascii="Times New Roman" w:hAnsi="Times New Roman"/>
          <w:lang w:val="fr-FR"/>
        </w:rPr>
        <w:t>đị</w:t>
      </w:r>
      <w:r w:rsidRPr="003F7088">
        <w:rPr>
          <w:rFonts w:ascii="Times New Roman" w:hAnsi="Times New Roman"/>
          <w:lang w:val="fr-FR"/>
        </w:rPr>
        <w:t>nh v</w:t>
      </w:r>
      <w:r w:rsidR="003F7088" w:rsidRPr="003F7088">
        <w:rPr>
          <w:rFonts w:ascii="Times New Roman" w:hAnsi="Times New Roman"/>
          <w:lang w:val="fr-FR"/>
        </w:rPr>
        <w:t>à</w:t>
      </w:r>
      <w:r w:rsidRPr="003F7088">
        <w:rPr>
          <w:rFonts w:ascii="Times New Roman" w:hAnsi="Times New Roman"/>
          <w:lang w:val="fr-FR"/>
        </w:rPr>
        <w:t xml:space="preserve"> gi</w:t>
      </w:r>
      <w:r w:rsidR="003F7088" w:rsidRPr="003F7088">
        <w:rPr>
          <w:rFonts w:ascii="Times New Roman" w:hAnsi="Times New Roman"/>
          <w:lang w:val="fr-FR"/>
        </w:rPr>
        <w:t>ữ</w:t>
      </w:r>
      <w:r w:rsidRPr="003F7088">
        <w:rPr>
          <w:rFonts w:ascii="Times New Roman" w:hAnsi="Times New Roman"/>
          <w:lang w:val="fr-FR"/>
        </w:rPr>
        <w:t xml:space="preserve"> nguy</w:t>
      </w:r>
      <w:r w:rsidR="003F7088" w:rsidRPr="003F7088">
        <w:rPr>
          <w:rFonts w:ascii="Times New Roman" w:hAnsi="Times New Roman"/>
          <w:lang w:val="fr-FR"/>
        </w:rPr>
        <w:t>ê</w:t>
      </w:r>
      <w:r w:rsidRPr="003F7088">
        <w:rPr>
          <w:rFonts w:ascii="Times New Roman" w:hAnsi="Times New Roman"/>
          <w:lang w:val="fr-FR"/>
        </w:rPr>
        <w:t xml:space="preserve">n </w:t>
      </w:r>
      <w:r w:rsidR="003F7088" w:rsidRPr="003F7088">
        <w:rPr>
          <w:rFonts w:ascii="Times New Roman" w:hAnsi="Times New Roman"/>
          <w:lang w:val="fr-FR"/>
        </w:rPr>
        <w:t>ý</w:t>
      </w:r>
      <w:r w:rsidRPr="003F7088">
        <w:rPr>
          <w:rFonts w:ascii="Times New Roman" w:hAnsi="Times New Roman"/>
          <w:lang w:val="fr-FR"/>
        </w:rPr>
        <w:t xml:space="preserve"> c</w:t>
      </w:r>
      <w:r w:rsidR="003F7088" w:rsidRPr="003F7088">
        <w:rPr>
          <w:rFonts w:ascii="Times New Roman" w:hAnsi="Times New Roman"/>
          <w:lang w:val="fr-FR"/>
        </w:rPr>
        <w:t>â</w:t>
      </w:r>
      <w:r w:rsidRPr="003F7088">
        <w:rPr>
          <w:rFonts w:ascii="Times New Roman" w:hAnsi="Times New Roman"/>
          <w:lang w:val="fr-FR"/>
        </w:rPr>
        <w:t>u kh</w:t>
      </w:r>
      <w:r w:rsidR="003F7088" w:rsidRPr="003F7088">
        <w:rPr>
          <w:rFonts w:ascii="Times New Roman" w:hAnsi="Times New Roman"/>
          <w:lang w:val="fr-FR"/>
        </w:rPr>
        <w:t>ẳ</w:t>
      </w:r>
      <w:r w:rsidRPr="003F7088">
        <w:rPr>
          <w:rFonts w:ascii="Times New Roman" w:hAnsi="Times New Roman"/>
          <w:lang w:val="fr-FR"/>
        </w:rPr>
        <w:t xml:space="preserve">ng </w:t>
      </w:r>
      <w:r w:rsidR="003F7088" w:rsidRPr="003F7088">
        <w:rPr>
          <w:rFonts w:ascii="Times New Roman" w:hAnsi="Times New Roman"/>
          <w:lang w:val="fr-FR"/>
        </w:rPr>
        <w:t>đị</w:t>
      </w:r>
      <w:r w:rsidRPr="003F7088">
        <w:rPr>
          <w:rFonts w:ascii="Times New Roman" w:hAnsi="Times New Roman"/>
          <w:lang w:val="fr-FR"/>
        </w:rPr>
        <w:t>nh.</w:t>
      </w:r>
    </w:p>
    <w:p w:rsidR="00A27068" w:rsidRPr="003F7088" w:rsidRDefault="00A27068" w:rsidP="00A27068">
      <w:pPr>
        <w:rPr>
          <w:rFonts w:ascii="Times New Roman" w:hAnsi="Times New Roman"/>
        </w:rPr>
      </w:pPr>
      <w:r w:rsidRPr="003F7088">
        <w:rPr>
          <w:rFonts w:ascii="Times New Roman" w:hAnsi="Times New Roman"/>
        </w:rPr>
        <w:t>a. T</w:t>
      </w:r>
      <w:r w:rsidR="003F7088" w:rsidRPr="003F7088">
        <w:rPr>
          <w:rFonts w:ascii="Times New Roman" w:hAnsi="Times New Roman"/>
        </w:rPr>
        <w:t>ô</w:t>
      </w:r>
      <w:r w:rsidRPr="003F7088">
        <w:rPr>
          <w:rFonts w:ascii="Times New Roman" w:hAnsi="Times New Roman"/>
        </w:rPr>
        <w:t xml:space="preserve">i </w:t>
      </w:r>
      <w:r w:rsidR="003F7088" w:rsidRPr="003F7088">
        <w:rPr>
          <w:rFonts w:ascii="Times New Roman" w:hAnsi="Times New Roman"/>
        </w:rPr>
        <w:t>đ</w:t>
      </w:r>
      <w:r w:rsidRPr="003F7088">
        <w:rPr>
          <w:rFonts w:ascii="Times New Roman" w:hAnsi="Times New Roman"/>
        </w:rPr>
        <w:t>i ch</w:t>
      </w:r>
      <w:r w:rsidR="003F7088" w:rsidRPr="003F7088">
        <w:rPr>
          <w:rFonts w:ascii="Times New Roman" w:hAnsi="Times New Roman"/>
        </w:rPr>
        <w:t>ơ</w:t>
      </w:r>
      <w:r w:rsidRPr="003F7088">
        <w:rPr>
          <w:rFonts w:ascii="Times New Roman" w:hAnsi="Times New Roman"/>
        </w:rPr>
        <w:t xml:space="preserve">i.   b. </w:t>
      </w:r>
      <w:smartTag w:uri="urn:schemas-microsoft-com:office:smarttags" w:element="place">
        <w:smartTag w:uri="urn:schemas-microsoft-com:office:smarttags" w:element="country-region">
          <w:r w:rsidRPr="003F7088">
            <w:rPr>
              <w:rFonts w:ascii="Times New Roman" w:hAnsi="Times New Roman"/>
            </w:rPr>
            <w:t>Nam</w:t>
          </w:r>
        </w:smartTag>
      </w:smartTag>
      <w:r w:rsidRPr="003F7088">
        <w:rPr>
          <w:rFonts w:ascii="Times New Roman" w:hAnsi="Times New Roman"/>
        </w:rPr>
        <w:t xml:space="preserve"> h</w:t>
      </w:r>
      <w:r w:rsidR="003F7088" w:rsidRPr="003F7088">
        <w:rPr>
          <w:rFonts w:ascii="Times New Roman" w:hAnsi="Times New Roman"/>
        </w:rPr>
        <w:t>ọ</w:t>
      </w:r>
      <w:r w:rsidRPr="003F7088">
        <w:rPr>
          <w:rFonts w:ascii="Times New Roman" w:hAnsi="Times New Roman"/>
        </w:rPr>
        <w:t>c b</w:t>
      </w:r>
      <w:r w:rsidR="003F7088" w:rsidRPr="003F7088">
        <w:rPr>
          <w:rFonts w:ascii="Times New Roman" w:hAnsi="Times New Roman"/>
        </w:rPr>
        <w:t>ì</w:t>
      </w:r>
      <w:r w:rsidRPr="003F7088">
        <w:rPr>
          <w:rFonts w:ascii="Times New Roman" w:hAnsi="Times New Roman"/>
        </w:rPr>
        <w:t>nh th</w:t>
      </w:r>
      <w:r w:rsidR="003F7088" w:rsidRPr="003F7088">
        <w:rPr>
          <w:rFonts w:ascii="Times New Roman" w:hAnsi="Times New Roman"/>
        </w:rPr>
        <w:t>ườ</w:t>
      </w:r>
      <w:r w:rsidRPr="003F7088">
        <w:rPr>
          <w:rFonts w:ascii="Times New Roman" w:hAnsi="Times New Roman"/>
        </w:rPr>
        <w:t xml:space="preserve">ng.    c. Lan </w:t>
      </w:r>
      <w:r w:rsidR="003F7088" w:rsidRPr="003F7088">
        <w:rPr>
          <w:rFonts w:ascii="Times New Roman" w:hAnsi="Times New Roman"/>
        </w:rPr>
        <w:t>đ</w:t>
      </w:r>
      <w:r w:rsidRPr="003F7088">
        <w:rPr>
          <w:rFonts w:ascii="Times New Roman" w:hAnsi="Times New Roman"/>
        </w:rPr>
        <w:t xml:space="preserve">ang </w:t>
      </w:r>
      <w:r w:rsidR="003F7088" w:rsidRPr="003F7088">
        <w:rPr>
          <w:rFonts w:ascii="Times New Roman" w:hAnsi="Times New Roman"/>
        </w:rPr>
        <w:t>ở</w:t>
      </w:r>
      <w:r w:rsidRPr="003F7088">
        <w:rPr>
          <w:rFonts w:ascii="Times New Roman" w:hAnsi="Times New Roman"/>
        </w:rPr>
        <w:t xml:space="preserve"> b</w:t>
      </w:r>
      <w:r w:rsidR="003F7088" w:rsidRPr="003F7088">
        <w:rPr>
          <w:rFonts w:ascii="Times New Roman" w:hAnsi="Times New Roman"/>
        </w:rPr>
        <w:t>ê</w:t>
      </w:r>
      <w:r w:rsidRPr="003F7088">
        <w:rPr>
          <w:rFonts w:ascii="Times New Roman" w:hAnsi="Times New Roman"/>
        </w:rPr>
        <w:t>n trong.  d. C</w:t>
      </w:r>
      <w:r w:rsidR="003F7088" w:rsidRPr="003F7088">
        <w:rPr>
          <w:rFonts w:ascii="Times New Roman" w:hAnsi="Times New Roman"/>
        </w:rPr>
        <w:t>ô</w:t>
      </w:r>
      <w:r w:rsidRPr="003F7088">
        <w:rPr>
          <w:rFonts w:ascii="Times New Roman" w:hAnsi="Times New Roman"/>
        </w:rPr>
        <w:t xml:space="preserve"> </w:t>
      </w:r>
      <w:r w:rsidR="003F7088" w:rsidRPr="003F7088">
        <w:rPr>
          <w:rFonts w:ascii="Times New Roman" w:hAnsi="Times New Roman"/>
        </w:rPr>
        <w:t>ấ</w:t>
      </w:r>
      <w:r w:rsidRPr="003F7088">
        <w:rPr>
          <w:rFonts w:ascii="Times New Roman" w:hAnsi="Times New Roman"/>
        </w:rPr>
        <w:t>y h</w:t>
      </w:r>
      <w:r w:rsidR="003F7088" w:rsidRPr="003F7088">
        <w:rPr>
          <w:rFonts w:ascii="Times New Roman" w:hAnsi="Times New Roman"/>
        </w:rPr>
        <w:t>á</w:t>
      </w:r>
      <w:r w:rsidRPr="003F7088">
        <w:rPr>
          <w:rFonts w:ascii="Times New Roman" w:hAnsi="Times New Roman"/>
        </w:rPr>
        <w:t>t hay.</w:t>
      </w:r>
    </w:p>
    <w:p w:rsidR="008C124D" w:rsidRPr="003F7088" w:rsidRDefault="00A27068" w:rsidP="008C124D">
      <w:pPr>
        <w:rPr>
          <w:rFonts w:ascii="Times New Roman" w:hAnsi="Times New Roman"/>
          <w:b/>
        </w:rPr>
      </w:pPr>
      <w:r w:rsidRPr="003F7088">
        <w:rPr>
          <w:rFonts w:ascii="Times New Roman" w:hAnsi="Times New Roman"/>
          <w:b/>
        </w:rPr>
        <w:t>3. B</w:t>
      </w:r>
      <w:r w:rsidR="003F7088" w:rsidRPr="003F7088">
        <w:rPr>
          <w:rFonts w:ascii="Times New Roman" w:hAnsi="Times New Roman"/>
          <w:b/>
        </w:rPr>
        <w:t>à</w:t>
      </w:r>
      <w:r w:rsidRPr="003F7088">
        <w:rPr>
          <w:rFonts w:ascii="Times New Roman" w:hAnsi="Times New Roman"/>
          <w:b/>
        </w:rPr>
        <w:t>i t</w:t>
      </w:r>
      <w:r w:rsidR="003F7088" w:rsidRPr="003F7088">
        <w:rPr>
          <w:rFonts w:ascii="Times New Roman" w:hAnsi="Times New Roman"/>
          <w:b/>
        </w:rPr>
        <w:t>ậ</w:t>
      </w:r>
      <w:r w:rsidRPr="003F7088">
        <w:rPr>
          <w:rFonts w:ascii="Times New Roman" w:hAnsi="Times New Roman"/>
          <w:b/>
        </w:rPr>
        <w:t>p 3</w:t>
      </w:r>
      <w:r w:rsidR="002E2469" w:rsidRPr="003F7088">
        <w:rPr>
          <w:rFonts w:ascii="Times New Roman" w:hAnsi="Times New Roman"/>
          <w:b/>
        </w:rPr>
        <w:t xml:space="preserve">: </w:t>
      </w:r>
      <w:r w:rsidR="008C124D" w:rsidRPr="003F7088">
        <w:rPr>
          <w:rFonts w:ascii="Times New Roman" w:hAnsi="Times New Roman"/>
          <w:b/>
        </w:rPr>
        <w:t>N</w:t>
      </w:r>
      <w:r w:rsidR="003F7088" w:rsidRPr="003F7088">
        <w:rPr>
          <w:rFonts w:ascii="Times New Roman" w:hAnsi="Times New Roman"/>
          <w:b/>
        </w:rPr>
        <w:t>ố</w:t>
      </w:r>
      <w:r w:rsidR="008C124D" w:rsidRPr="003F7088">
        <w:rPr>
          <w:rFonts w:ascii="Times New Roman" w:hAnsi="Times New Roman"/>
          <w:b/>
        </w:rPr>
        <w:t xml:space="preserve">i </w:t>
      </w:r>
      <w:r w:rsidR="008C124D" w:rsidRPr="003F7088">
        <w:rPr>
          <w:rFonts w:ascii="Times New Roman" w:hAnsi="Times New Roman"/>
          <w:b/>
          <w:u w:val="single"/>
        </w:rPr>
        <w:t>m</w:t>
      </w:r>
      <w:r w:rsidR="003F7088" w:rsidRPr="003F7088">
        <w:rPr>
          <w:rFonts w:ascii="Times New Roman" w:hAnsi="Times New Roman"/>
          <w:b/>
          <w:u w:val="single"/>
        </w:rPr>
        <w:t>ộ</w:t>
      </w:r>
      <w:r w:rsidR="008C124D" w:rsidRPr="003F7088">
        <w:rPr>
          <w:rFonts w:ascii="Times New Roman" w:hAnsi="Times New Roman"/>
          <w:b/>
          <w:u w:val="single"/>
        </w:rPr>
        <w:t xml:space="preserve">t </w:t>
      </w:r>
      <w:r w:rsidR="003F7088" w:rsidRPr="003F7088">
        <w:rPr>
          <w:rFonts w:ascii="Times New Roman" w:hAnsi="Times New Roman"/>
          <w:b/>
          <w:u w:val="single"/>
        </w:rPr>
        <w:t>ý</w:t>
      </w:r>
      <w:r w:rsidR="008C124D" w:rsidRPr="003F7088">
        <w:rPr>
          <w:rFonts w:ascii="Times New Roman" w:hAnsi="Times New Roman"/>
          <w:b/>
        </w:rPr>
        <w:t xml:space="preserve"> c</w:t>
      </w:r>
      <w:r w:rsidR="003F7088" w:rsidRPr="003F7088">
        <w:rPr>
          <w:rFonts w:ascii="Times New Roman" w:hAnsi="Times New Roman"/>
          <w:b/>
        </w:rPr>
        <w:t>ộ</w:t>
      </w:r>
      <w:r w:rsidR="008C124D" w:rsidRPr="003F7088">
        <w:rPr>
          <w:rFonts w:ascii="Times New Roman" w:hAnsi="Times New Roman"/>
          <w:b/>
        </w:rPr>
        <w:t>t A v</w:t>
      </w:r>
      <w:r w:rsidR="003F7088" w:rsidRPr="003F7088">
        <w:rPr>
          <w:rFonts w:ascii="Times New Roman" w:hAnsi="Times New Roman"/>
          <w:b/>
        </w:rPr>
        <w:t>ớ</w:t>
      </w:r>
      <w:r w:rsidR="008C124D" w:rsidRPr="003F7088">
        <w:rPr>
          <w:rFonts w:ascii="Times New Roman" w:hAnsi="Times New Roman"/>
          <w:b/>
        </w:rPr>
        <w:t xml:space="preserve">i </w:t>
      </w:r>
      <w:r w:rsidR="008C124D" w:rsidRPr="003F7088">
        <w:rPr>
          <w:rFonts w:ascii="Times New Roman" w:hAnsi="Times New Roman"/>
          <w:b/>
          <w:u w:val="single"/>
        </w:rPr>
        <w:t>m</w:t>
      </w:r>
      <w:r w:rsidR="003F7088" w:rsidRPr="003F7088">
        <w:rPr>
          <w:rFonts w:ascii="Times New Roman" w:hAnsi="Times New Roman"/>
          <w:b/>
          <w:u w:val="single"/>
        </w:rPr>
        <w:t>ộ</w:t>
      </w:r>
      <w:r w:rsidR="008C124D" w:rsidRPr="003F7088">
        <w:rPr>
          <w:rFonts w:ascii="Times New Roman" w:hAnsi="Times New Roman"/>
          <w:b/>
          <w:u w:val="single"/>
        </w:rPr>
        <w:t xml:space="preserve">t </w:t>
      </w:r>
      <w:r w:rsidR="003F7088" w:rsidRPr="003F7088">
        <w:rPr>
          <w:rFonts w:ascii="Times New Roman" w:hAnsi="Times New Roman"/>
          <w:b/>
          <w:u w:val="single"/>
        </w:rPr>
        <w:t>ý</w:t>
      </w:r>
      <w:r w:rsidR="008C124D" w:rsidRPr="003F7088">
        <w:rPr>
          <w:rFonts w:ascii="Times New Roman" w:hAnsi="Times New Roman"/>
          <w:b/>
        </w:rPr>
        <w:t xml:space="preserve"> c</w:t>
      </w:r>
      <w:r w:rsidR="003F7088" w:rsidRPr="003F7088">
        <w:rPr>
          <w:rFonts w:ascii="Times New Roman" w:hAnsi="Times New Roman"/>
          <w:b/>
        </w:rPr>
        <w:t>ộ</w:t>
      </w:r>
      <w:r w:rsidR="008C124D" w:rsidRPr="003F7088">
        <w:rPr>
          <w:rFonts w:ascii="Times New Roman" w:hAnsi="Times New Roman"/>
          <w:b/>
        </w:rPr>
        <w:t xml:space="preserve">t B </w:t>
      </w:r>
      <w:r w:rsidR="003F7088" w:rsidRPr="003F7088">
        <w:rPr>
          <w:rFonts w:ascii="Times New Roman" w:hAnsi="Times New Roman"/>
          <w:b/>
        </w:rPr>
        <w:t>để</w:t>
      </w:r>
      <w:r w:rsidR="008C124D" w:rsidRPr="003F7088">
        <w:rPr>
          <w:rFonts w:ascii="Times New Roman" w:hAnsi="Times New Roman"/>
          <w:b/>
        </w:rPr>
        <w:t xml:space="preserve"> c</w:t>
      </w:r>
      <w:r w:rsidR="003F7088" w:rsidRPr="003F7088">
        <w:rPr>
          <w:rFonts w:ascii="Times New Roman" w:hAnsi="Times New Roman"/>
          <w:b/>
        </w:rPr>
        <w:t>ó</w:t>
      </w:r>
      <w:r w:rsidR="008C124D" w:rsidRPr="003F7088">
        <w:rPr>
          <w:rFonts w:ascii="Times New Roman" w:hAnsi="Times New Roman"/>
          <w:b/>
        </w:rPr>
        <w:t xml:space="preserve"> nh</w:t>
      </w:r>
      <w:r w:rsidR="003F7088" w:rsidRPr="003F7088">
        <w:rPr>
          <w:rFonts w:ascii="Times New Roman" w:hAnsi="Times New Roman"/>
          <w:b/>
        </w:rPr>
        <w:t>ậ</w:t>
      </w:r>
      <w:r w:rsidR="008C124D" w:rsidRPr="003F7088">
        <w:rPr>
          <w:rFonts w:ascii="Times New Roman" w:hAnsi="Times New Roman"/>
          <w:b/>
        </w:rPr>
        <w:t xml:space="preserve">n </w:t>
      </w:r>
      <w:r w:rsidR="003F7088" w:rsidRPr="003F7088">
        <w:rPr>
          <w:rFonts w:ascii="Times New Roman" w:hAnsi="Times New Roman"/>
          <w:b/>
        </w:rPr>
        <w:t>đị</w:t>
      </w:r>
      <w:r w:rsidR="008C124D" w:rsidRPr="003F7088">
        <w:rPr>
          <w:rFonts w:ascii="Times New Roman" w:hAnsi="Times New Roman"/>
          <w:b/>
        </w:rPr>
        <w:t xml:space="preserve">nh </w:t>
      </w:r>
      <w:r w:rsidR="003F7088" w:rsidRPr="003F7088">
        <w:rPr>
          <w:rFonts w:ascii="Times New Roman" w:hAnsi="Times New Roman"/>
          <w:b/>
        </w:rPr>
        <w:t>đú</w:t>
      </w:r>
      <w:r w:rsidR="008C124D" w:rsidRPr="003F7088">
        <w:rPr>
          <w:rFonts w:ascii="Times New Roman" w:hAnsi="Times New Roman"/>
          <w:b/>
        </w:rPr>
        <w:t>ng v</w:t>
      </w:r>
      <w:r w:rsidR="003F7088" w:rsidRPr="003F7088">
        <w:rPr>
          <w:rFonts w:ascii="Times New Roman" w:hAnsi="Times New Roman"/>
          <w:b/>
        </w:rPr>
        <w:t>ề</w:t>
      </w:r>
      <w:r w:rsidR="008C124D" w:rsidRPr="003F7088">
        <w:rPr>
          <w:rFonts w:ascii="Times New Roman" w:hAnsi="Times New Roman"/>
          <w:b/>
        </w:rPr>
        <w:t xml:space="preserve"> t</w:t>
      </w:r>
      <w:r w:rsidR="003F7088" w:rsidRPr="003F7088">
        <w:rPr>
          <w:rFonts w:ascii="Times New Roman" w:hAnsi="Times New Roman"/>
          <w:b/>
        </w:rPr>
        <w:t>á</w:t>
      </w:r>
      <w:r w:rsidR="009D4A08" w:rsidRPr="003F7088">
        <w:rPr>
          <w:rFonts w:ascii="Times New Roman" w:hAnsi="Times New Roman"/>
          <w:b/>
        </w:rPr>
        <w:t>c gi</w:t>
      </w:r>
      <w:r w:rsidR="003F7088" w:rsidRPr="003F7088">
        <w:rPr>
          <w:rFonts w:ascii="Times New Roman" w:hAnsi="Times New Roman"/>
          <w:b/>
        </w:rPr>
        <w:t>ả</w:t>
      </w:r>
      <w:r w:rsidR="009D4A08" w:rsidRPr="003F7088">
        <w:rPr>
          <w:rFonts w:ascii="Times New Roman" w:hAnsi="Times New Roman"/>
          <w:b/>
        </w:rPr>
        <w:t xml:space="preserve"> v</w:t>
      </w:r>
      <w:r w:rsidR="003F7088" w:rsidRPr="003F7088">
        <w:rPr>
          <w:rFonts w:ascii="Times New Roman" w:hAnsi="Times New Roman"/>
          <w:b/>
        </w:rPr>
        <w:t>à</w:t>
      </w:r>
      <w:r w:rsidR="009D4A08" w:rsidRPr="003F7088">
        <w:rPr>
          <w:rFonts w:ascii="Times New Roman" w:hAnsi="Times New Roman"/>
          <w:b/>
        </w:rPr>
        <w:t xml:space="preserve"> th</w:t>
      </w:r>
      <w:r w:rsidR="003F7088" w:rsidRPr="003F7088">
        <w:rPr>
          <w:rFonts w:ascii="Times New Roman" w:hAnsi="Times New Roman"/>
          <w:b/>
        </w:rPr>
        <w:t>ể</w:t>
      </w:r>
      <w:r w:rsidR="009D4A08" w:rsidRPr="003F7088">
        <w:rPr>
          <w:rFonts w:ascii="Times New Roman" w:hAnsi="Times New Roman"/>
          <w:b/>
        </w:rPr>
        <w:t xml:space="preserve"> lo</w:t>
      </w:r>
      <w:r w:rsidR="003F7088" w:rsidRPr="003F7088">
        <w:rPr>
          <w:rFonts w:ascii="Times New Roman" w:hAnsi="Times New Roman"/>
          <w:b/>
        </w:rPr>
        <w:t>ạ</w:t>
      </w:r>
      <w:r w:rsidR="009D4A08" w:rsidRPr="003F7088">
        <w:rPr>
          <w:rFonts w:ascii="Times New Roman" w:hAnsi="Times New Roman"/>
          <w:b/>
        </w:rPr>
        <w:t>i</w:t>
      </w:r>
      <w:r w:rsidR="008C124D" w:rsidRPr="003F7088">
        <w:rPr>
          <w:rFonts w:ascii="Times New Roman" w:hAnsi="Times New Roman"/>
          <w:b/>
        </w:rPr>
        <w:t xml:space="preserve"> trong c</w:t>
      </w:r>
      <w:r w:rsidR="003F7088" w:rsidRPr="003F7088">
        <w:rPr>
          <w:rFonts w:ascii="Times New Roman" w:hAnsi="Times New Roman"/>
          <w:b/>
        </w:rPr>
        <w:t>á</w:t>
      </w:r>
      <w:r w:rsidR="008C124D" w:rsidRPr="003F7088">
        <w:rPr>
          <w:rFonts w:ascii="Times New Roman" w:hAnsi="Times New Roman"/>
          <w:b/>
        </w:rPr>
        <w:t>c th</w:t>
      </w:r>
      <w:r w:rsidR="003F7088" w:rsidRPr="003F7088">
        <w:rPr>
          <w:rFonts w:ascii="Times New Roman" w:hAnsi="Times New Roman"/>
          <w:b/>
        </w:rPr>
        <w:t>ể</w:t>
      </w:r>
      <w:r w:rsidR="008C124D" w:rsidRPr="003F7088">
        <w:rPr>
          <w:rFonts w:ascii="Times New Roman" w:hAnsi="Times New Roman"/>
          <w:b/>
        </w:rPr>
        <w:t xml:space="preserve"> lo</w:t>
      </w:r>
      <w:r w:rsidR="003F7088" w:rsidRPr="003F7088">
        <w:rPr>
          <w:rFonts w:ascii="Times New Roman" w:hAnsi="Times New Roman"/>
          <w:b/>
        </w:rPr>
        <w:t>ạ</w:t>
      </w:r>
      <w:r w:rsidR="008C124D" w:rsidRPr="003F7088">
        <w:rPr>
          <w:rFonts w:ascii="Times New Roman" w:hAnsi="Times New Roman"/>
          <w:b/>
        </w:rPr>
        <w:t>i v</w:t>
      </w:r>
      <w:r w:rsidR="003F7088" w:rsidRPr="003F7088">
        <w:rPr>
          <w:rFonts w:ascii="Times New Roman" w:hAnsi="Times New Roman"/>
          <w:b/>
        </w:rPr>
        <w:t>ă</w:t>
      </w:r>
      <w:r w:rsidR="008C124D" w:rsidRPr="003F7088">
        <w:rPr>
          <w:rFonts w:ascii="Times New Roman" w:hAnsi="Times New Roman"/>
          <w:b/>
        </w:rPr>
        <w:t>n h</w:t>
      </w:r>
      <w:r w:rsidR="003F7088" w:rsidRPr="003F7088">
        <w:rPr>
          <w:rFonts w:ascii="Times New Roman" w:hAnsi="Times New Roman"/>
          <w:b/>
        </w:rPr>
        <w:t>ọ</w:t>
      </w:r>
      <w:r w:rsidR="008C124D" w:rsidRPr="003F7088">
        <w:rPr>
          <w:rFonts w:ascii="Times New Roman" w:hAnsi="Times New Roman"/>
          <w:b/>
        </w:rPr>
        <w:t>c c</w:t>
      </w:r>
      <w:r w:rsidR="003F7088" w:rsidRPr="003F7088">
        <w:rPr>
          <w:rFonts w:ascii="Times New Roman" w:hAnsi="Times New Roman"/>
          <w:b/>
        </w:rPr>
        <w:t>ổ</w:t>
      </w:r>
      <w:r w:rsidR="008C124D" w:rsidRPr="003F7088">
        <w:rPr>
          <w:rFonts w:ascii="Times New Roman" w:hAnsi="Times New Roman"/>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4"/>
        <w:gridCol w:w="1570"/>
        <w:gridCol w:w="4386"/>
      </w:tblGrid>
      <w:tr w:rsidR="008C124D" w:rsidRPr="003F7088" w:rsidTr="00FB2FF5">
        <w:tc>
          <w:tcPr>
            <w:tcW w:w="3528" w:type="dxa"/>
          </w:tcPr>
          <w:p w:rsidR="008C124D" w:rsidRPr="003F7088" w:rsidRDefault="008C124D" w:rsidP="00FB2FF5">
            <w:pPr>
              <w:jc w:val="center"/>
              <w:rPr>
                <w:rFonts w:ascii="Times New Roman" w:hAnsi="Times New Roman"/>
                <w:b/>
              </w:rPr>
            </w:pPr>
            <w:r w:rsidRPr="003F7088">
              <w:rPr>
                <w:rFonts w:ascii="Times New Roman" w:hAnsi="Times New Roman"/>
                <w:b/>
              </w:rPr>
              <w:t>A</w:t>
            </w:r>
          </w:p>
        </w:tc>
        <w:tc>
          <w:tcPr>
            <w:tcW w:w="1620" w:type="dxa"/>
          </w:tcPr>
          <w:p w:rsidR="008C124D" w:rsidRPr="003F7088" w:rsidRDefault="008C124D" w:rsidP="00FB2FF5">
            <w:pPr>
              <w:jc w:val="center"/>
              <w:rPr>
                <w:rFonts w:ascii="Times New Roman" w:hAnsi="Times New Roman"/>
                <w:b/>
              </w:rPr>
            </w:pPr>
          </w:p>
        </w:tc>
        <w:tc>
          <w:tcPr>
            <w:tcW w:w="4500" w:type="dxa"/>
          </w:tcPr>
          <w:p w:rsidR="008C124D" w:rsidRPr="003F7088" w:rsidRDefault="008C124D" w:rsidP="00FB2FF5">
            <w:pPr>
              <w:jc w:val="center"/>
              <w:rPr>
                <w:rFonts w:ascii="Times New Roman" w:hAnsi="Times New Roman"/>
                <w:b/>
              </w:rPr>
            </w:pPr>
            <w:r w:rsidRPr="003F7088">
              <w:rPr>
                <w:rFonts w:ascii="Times New Roman" w:hAnsi="Times New Roman"/>
                <w:b/>
              </w:rPr>
              <w:t>B</w:t>
            </w:r>
          </w:p>
        </w:tc>
      </w:tr>
      <w:tr w:rsidR="008C124D" w:rsidRPr="003F7088" w:rsidTr="00FB2FF5">
        <w:tc>
          <w:tcPr>
            <w:tcW w:w="3528" w:type="dxa"/>
            <w:vAlign w:val="center"/>
          </w:tcPr>
          <w:p w:rsidR="008C124D" w:rsidRPr="003F7088" w:rsidRDefault="009D4A08" w:rsidP="009D4A08">
            <w:pPr>
              <w:rPr>
                <w:rFonts w:ascii="Times New Roman" w:hAnsi="Times New Roman"/>
              </w:rPr>
            </w:pPr>
            <w:r w:rsidRPr="003F7088">
              <w:rPr>
                <w:rFonts w:ascii="Times New Roman" w:hAnsi="Times New Roman"/>
              </w:rPr>
              <w:t xml:space="preserve">               </w:t>
            </w:r>
            <w:r w:rsidR="008C124D" w:rsidRPr="003F7088">
              <w:rPr>
                <w:rFonts w:ascii="Times New Roman" w:hAnsi="Times New Roman"/>
              </w:rPr>
              <w:t>1. H</w:t>
            </w:r>
            <w:r w:rsidR="003F7088" w:rsidRPr="003F7088">
              <w:rPr>
                <w:rFonts w:ascii="Times New Roman" w:hAnsi="Times New Roman"/>
              </w:rPr>
              <w:t>ị</w:t>
            </w:r>
            <w:r w:rsidR="008C124D" w:rsidRPr="003F7088">
              <w:rPr>
                <w:rFonts w:ascii="Times New Roman" w:hAnsi="Times New Roman"/>
              </w:rPr>
              <w:t>ch,</w:t>
            </w:r>
          </w:p>
          <w:p w:rsidR="008C124D" w:rsidRPr="003F7088" w:rsidRDefault="008C124D" w:rsidP="00FB2FF5">
            <w:pPr>
              <w:ind w:left="1080"/>
              <w:rPr>
                <w:rFonts w:ascii="Times New Roman" w:hAnsi="Times New Roman"/>
              </w:rPr>
            </w:pPr>
            <w:r w:rsidRPr="003F7088">
              <w:rPr>
                <w:rFonts w:ascii="Times New Roman" w:hAnsi="Times New Roman"/>
              </w:rPr>
              <w:t>2. C</w:t>
            </w:r>
            <w:r w:rsidR="003F7088" w:rsidRPr="003F7088">
              <w:rPr>
                <w:rFonts w:ascii="Times New Roman" w:hAnsi="Times New Roman"/>
              </w:rPr>
              <w:t>á</w:t>
            </w:r>
            <w:r w:rsidRPr="003F7088">
              <w:rPr>
                <w:rFonts w:ascii="Times New Roman" w:hAnsi="Times New Roman"/>
              </w:rPr>
              <w:t>o,</w:t>
            </w:r>
          </w:p>
          <w:p w:rsidR="008C124D" w:rsidRPr="003F7088" w:rsidRDefault="008C124D" w:rsidP="00FB2FF5">
            <w:pPr>
              <w:ind w:left="1080"/>
              <w:rPr>
                <w:rFonts w:ascii="Times New Roman" w:hAnsi="Times New Roman"/>
              </w:rPr>
            </w:pPr>
            <w:r w:rsidRPr="003F7088">
              <w:rPr>
                <w:rFonts w:ascii="Times New Roman" w:hAnsi="Times New Roman"/>
              </w:rPr>
              <w:t>3. Chi</w:t>
            </w:r>
            <w:r w:rsidR="003F7088" w:rsidRPr="003F7088">
              <w:rPr>
                <w:rFonts w:ascii="Times New Roman" w:hAnsi="Times New Roman"/>
              </w:rPr>
              <w:t>ế</w:t>
            </w:r>
            <w:r w:rsidRPr="003F7088">
              <w:rPr>
                <w:rFonts w:ascii="Times New Roman" w:hAnsi="Times New Roman"/>
              </w:rPr>
              <w:t>u,</w:t>
            </w:r>
          </w:p>
          <w:p w:rsidR="008C124D" w:rsidRPr="003F7088" w:rsidRDefault="008C124D" w:rsidP="00FB2FF5">
            <w:pPr>
              <w:ind w:left="1080"/>
              <w:rPr>
                <w:rFonts w:ascii="Times New Roman" w:hAnsi="Times New Roman"/>
              </w:rPr>
            </w:pPr>
            <w:r w:rsidRPr="003F7088">
              <w:rPr>
                <w:rFonts w:ascii="Times New Roman" w:hAnsi="Times New Roman"/>
              </w:rPr>
              <w:t>4. T</w:t>
            </w:r>
            <w:r w:rsidR="003F7088" w:rsidRPr="003F7088">
              <w:rPr>
                <w:rFonts w:ascii="Times New Roman" w:hAnsi="Times New Roman"/>
              </w:rPr>
              <w:t>ấ</w:t>
            </w:r>
            <w:r w:rsidRPr="003F7088">
              <w:rPr>
                <w:rFonts w:ascii="Times New Roman" w:hAnsi="Times New Roman"/>
              </w:rPr>
              <w:t>u s</w:t>
            </w:r>
            <w:r w:rsidR="003F7088" w:rsidRPr="003F7088">
              <w:rPr>
                <w:rFonts w:ascii="Times New Roman" w:hAnsi="Times New Roman"/>
              </w:rPr>
              <w:t>ớ</w:t>
            </w:r>
            <w:r w:rsidRPr="003F7088">
              <w:rPr>
                <w:rFonts w:ascii="Times New Roman" w:hAnsi="Times New Roman"/>
              </w:rPr>
              <w:t>.</w:t>
            </w:r>
          </w:p>
        </w:tc>
        <w:tc>
          <w:tcPr>
            <w:tcW w:w="1620" w:type="dxa"/>
          </w:tcPr>
          <w:p w:rsidR="008C124D" w:rsidRPr="003F7088" w:rsidRDefault="008C124D" w:rsidP="0042489A">
            <w:pPr>
              <w:rPr>
                <w:rFonts w:ascii="Times New Roman" w:hAnsi="Times New Roman"/>
              </w:rPr>
            </w:pPr>
          </w:p>
        </w:tc>
        <w:tc>
          <w:tcPr>
            <w:tcW w:w="4500" w:type="dxa"/>
          </w:tcPr>
          <w:p w:rsidR="008C124D" w:rsidRPr="003F7088" w:rsidRDefault="008C124D" w:rsidP="0042489A">
            <w:pPr>
              <w:rPr>
                <w:rFonts w:ascii="Times New Roman" w:hAnsi="Times New Roman"/>
              </w:rPr>
            </w:pPr>
            <w:r w:rsidRPr="003F7088">
              <w:rPr>
                <w:rFonts w:ascii="Times New Roman" w:hAnsi="Times New Roman"/>
              </w:rPr>
              <w:t>a. Tri</w:t>
            </w:r>
            <w:r w:rsidR="003F7088" w:rsidRPr="003F7088">
              <w:rPr>
                <w:rFonts w:ascii="Times New Roman" w:hAnsi="Times New Roman"/>
              </w:rPr>
              <w:t>ề</w:t>
            </w:r>
            <w:r w:rsidRPr="003F7088">
              <w:rPr>
                <w:rFonts w:ascii="Times New Roman" w:hAnsi="Times New Roman"/>
              </w:rPr>
              <w:t>u th</w:t>
            </w:r>
            <w:r w:rsidR="003F7088" w:rsidRPr="003F7088">
              <w:rPr>
                <w:rFonts w:ascii="Times New Roman" w:hAnsi="Times New Roman"/>
              </w:rPr>
              <w:t>ầ</w:t>
            </w:r>
            <w:r w:rsidRPr="003F7088">
              <w:rPr>
                <w:rFonts w:ascii="Times New Roman" w:hAnsi="Times New Roman"/>
              </w:rPr>
              <w:t>n tr</w:t>
            </w:r>
            <w:r w:rsidR="003F7088" w:rsidRPr="003F7088">
              <w:rPr>
                <w:rFonts w:ascii="Times New Roman" w:hAnsi="Times New Roman"/>
              </w:rPr>
              <w:t>ì</w:t>
            </w:r>
            <w:r w:rsidRPr="003F7088">
              <w:rPr>
                <w:rFonts w:ascii="Times New Roman" w:hAnsi="Times New Roman"/>
              </w:rPr>
              <w:t>nh l</w:t>
            </w:r>
            <w:r w:rsidR="003F7088" w:rsidRPr="003F7088">
              <w:rPr>
                <w:rFonts w:ascii="Times New Roman" w:hAnsi="Times New Roman"/>
              </w:rPr>
              <w:t>ê</w:t>
            </w:r>
            <w:r w:rsidRPr="003F7088">
              <w:rPr>
                <w:rFonts w:ascii="Times New Roman" w:hAnsi="Times New Roman"/>
              </w:rPr>
              <w:t>n nh</w:t>
            </w:r>
            <w:r w:rsidR="003F7088" w:rsidRPr="003F7088">
              <w:rPr>
                <w:rFonts w:ascii="Times New Roman" w:hAnsi="Times New Roman"/>
              </w:rPr>
              <w:t>à</w:t>
            </w:r>
            <w:r w:rsidRPr="003F7088">
              <w:rPr>
                <w:rFonts w:ascii="Times New Roman" w:hAnsi="Times New Roman"/>
              </w:rPr>
              <w:t xml:space="preserve"> vua.</w:t>
            </w:r>
          </w:p>
          <w:p w:rsidR="008C124D" w:rsidRPr="003F7088" w:rsidRDefault="008C124D" w:rsidP="0042489A">
            <w:pPr>
              <w:rPr>
                <w:rFonts w:ascii="Times New Roman" w:hAnsi="Times New Roman"/>
              </w:rPr>
            </w:pPr>
            <w:r w:rsidRPr="003F7088">
              <w:rPr>
                <w:rFonts w:ascii="Times New Roman" w:hAnsi="Times New Roman"/>
              </w:rPr>
              <w:t>b. Vua d</w:t>
            </w:r>
            <w:r w:rsidR="003F7088" w:rsidRPr="003F7088">
              <w:rPr>
                <w:rFonts w:ascii="Times New Roman" w:hAnsi="Times New Roman"/>
              </w:rPr>
              <w:t>ù</w:t>
            </w:r>
            <w:r w:rsidRPr="003F7088">
              <w:rPr>
                <w:rFonts w:ascii="Times New Roman" w:hAnsi="Times New Roman"/>
              </w:rPr>
              <w:t>ng ban b</w:t>
            </w:r>
            <w:r w:rsidR="003F7088" w:rsidRPr="003F7088">
              <w:rPr>
                <w:rFonts w:ascii="Times New Roman" w:hAnsi="Times New Roman"/>
              </w:rPr>
              <w:t>ố</w:t>
            </w:r>
            <w:r w:rsidRPr="003F7088">
              <w:rPr>
                <w:rFonts w:ascii="Times New Roman" w:hAnsi="Times New Roman"/>
              </w:rPr>
              <w:t xml:space="preserve"> m</w:t>
            </w:r>
            <w:r w:rsidR="003F7088" w:rsidRPr="003F7088">
              <w:rPr>
                <w:rFonts w:ascii="Times New Roman" w:hAnsi="Times New Roman"/>
              </w:rPr>
              <w:t>ệ</w:t>
            </w:r>
            <w:r w:rsidRPr="003F7088">
              <w:rPr>
                <w:rFonts w:ascii="Times New Roman" w:hAnsi="Times New Roman"/>
              </w:rPr>
              <w:t>nh l</w:t>
            </w:r>
            <w:r w:rsidR="003F7088" w:rsidRPr="003F7088">
              <w:rPr>
                <w:rFonts w:ascii="Times New Roman" w:hAnsi="Times New Roman"/>
              </w:rPr>
              <w:t>ệ</w:t>
            </w:r>
            <w:r w:rsidRPr="003F7088">
              <w:rPr>
                <w:rFonts w:ascii="Times New Roman" w:hAnsi="Times New Roman"/>
              </w:rPr>
              <w:t>nh.</w:t>
            </w:r>
          </w:p>
          <w:p w:rsidR="008C124D" w:rsidRPr="003F7088" w:rsidRDefault="008C124D" w:rsidP="0042489A">
            <w:pPr>
              <w:rPr>
                <w:rFonts w:ascii="Times New Roman" w:hAnsi="Times New Roman"/>
              </w:rPr>
            </w:pPr>
            <w:r w:rsidRPr="003F7088">
              <w:rPr>
                <w:rFonts w:ascii="Times New Roman" w:hAnsi="Times New Roman"/>
              </w:rPr>
              <w:t>c. Vua ch</w:t>
            </w:r>
            <w:r w:rsidR="003F7088" w:rsidRPr="003F7088">
              <w:rPr>
                <w:rFonts w:ascii="Times New Roman" w:hAnsi="Times New Roman"/>
              </w:rPr>
              <w:t>ú</w:t>
            </w:r>
            <w:r w:rsidRPr="003F7088">
              <w:rPr>
                <w:rFonts w:ascii="Times New Roman" w:hAnsi="Times New Roman"/>
              </w:rPr>
              <w:t>a hay th</w:t>
            </w:r>
            <w:r w:rsidR="003F7088" w:rsidRPr="003F7088">
              <w:rPr>
                <w:rFonts w:ascii="Times New Roman" w:hAnsi="Times New Roman"/>
              </w:rPr>
              <w:t>ủ</w:t>
            </w:r>
            <w:r w:rsidRPr="003F7088">
              <w:rPr>
                <w:rFonts w:ascii="Times New Roman" w:hAnsi="Times New Roman"/>
              </w:rPr>
              <w:t xml:space="preserve"> l</w:t>
            </w:r>
            <w:r w:rsidR="003F7088" w:rsidRPr="003F7088">
              <w:rPr>
                <w:rFonts w:ascii="Times New Roman" w:hAnsi="Times New Roman"/>
              </w:rPr>
              <w:t>ĩ</w:t>
            </w:r>
            <w:r w:rsidRPr="003F7088">
              <w:rPr>
                <w:rFonts w:ascii="Times New Roman" w:hAnsi="Times New Roman"/>
              </w:rPr>
              <w:t>nh vi</w:t>
            </w:r>
            <w:r w:rsidR="003F7088" w:rsidRPr="003F7088">
              <w:rPr>
                <w:rFonts w:ascii="Times New Roman" w:hAnsi="Times New Roman"/>
              </w:rPr>
              <w:t>ế</w:t>
            </w:r>
            <w:r w:rsidRPr="003F7088">
              <w:rPr>
                <w:rFonts w:ascii="Times New Roman" w:hAnsi="Times New Roman"/>
              </w:rPr>
              <w:t xml:space="preserve">t ra </w:t>
            </w:r>
            <w:r w:rsidR="003F7088" w:rsidRPr="003F7088">
              <w:rPr>
                <w:rFonts w:ascii="Times New Roman" w:hAnsi="Times New Roman"/>
              </w:rPr>
              <w:t>để</w:t>
            </w:r>
            <w:r w:rsidRPr="003F7088">
              <w:rPr>
                <w:rFonts w:ascii="Times New Roman" w:hAnsi="Times New Roman"/>
              </w:rPr>
              <w:t xml:space="preserve"> c</w:t>
            </w:r>
            <w:r w:rsidR="003F7088" w:rsidRPr="003F7088">
              <w:rPr>
                <w:rFonts w:ascii="Times New Roman" w:hAnsi="Times New Roman"/>
              </w:rPr>
              <w:t>ô</w:t>
            </w:r>
            <w:r w:rsidRPr="003F7088">
              <w:rPr>
                <w:rFonts w:ascii="Times New Roman" w:hAnsi="Times New Roman"/>
              </w:rPr>
              <w:t>ng b</w:t>
            </w:r>
            <w:r w:rsidR="003F7088" w:rsidRPr="003F7088">
              <w:rPr>
                <w:rFonts w:ascii="Times New Roman" w:hAnsi="Times New Roman"/>
              </w:rPr>
              <w:t>ố</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t k</w:t>
            </w:r>
            <w:r w:rsidR="003F7088" w:rsidRPr="003F7088">
              <w:rPr>
                <w:rFonts w:ascii="Times New Roman" w:hAnsi="Times New Roman"/>
              </w:rPr>
              <w:t>ế</w:t>
            </w:r>
            <w:r w:rsidRPr="003F7088">
              <w:rPr>
                <w:rFonts w:ascii="Times New Roman" w:hAnsi="Times New Roman"/>
              </w:rPr>
              <w:t>t qu</w:t>
            </w:r>
            <w:r w:rsidR="003F7088" w:rsidRPr="003F7088">
              <w:rPr>
                <w:rFonts w:ascii="Times New Roman" w:hAnsi="Times New Roman"/>
              </w:rPr>
              <w:t>ả</w:t>
            </w:r>
            <w:r w:rsidRPr="003F7088">
              <w:rPr>
                <w:rFonts w:ascii="Times New Roman" w:hAnsi="Times New Roman"/>
              </w:rPr>
              <w:t xml:space="preserve"> hay m</w:t>
            </w:r>
            <w:r w:rsidR="003F7088" w:rsidRPr="003F7088">
              <w:rPr>
                <w:rFonts w:ascii="Times New Roman" w:hAnsi="Times New Roman"/>
              </w:rPr>
              <w:t>ộ</w:t>
            </w:r>
            <w:r w:rsidRPr="003F7088">
              <w:rPr>
                <w:rFonts w:ascii="Times New Roman" w:hAnsi="Times New Roman"/>
              </w:rPr>
              <w:t>t s</w:t>
            </w:r>
            <w:r w:rsidR="003F7088" w:rsidRPr="003F7088">
              <w:rPr>
                <w:rFonts w:ascii="Times New Roman" w:hAnsi="Times New Roman"/>
              </w:rPr>
              <w:t>ự</w:t>
            </w:r>
            <w:r w:rsidRPr="003F7088">
              <w:rPr>
                <w:rFonts w:ascii="Times New Roman" w:hAnsi="Times New Roman"/>
              </w:rPr>
              <w:t xml:space="preserve"> nghi</w:t>
            </w:r>
            <w:r w:rsidR="003F7088" w:rsidRPr="003F7088">
              <w:rPr>
                <w:rFonts w:ascii="Times New Roman" w:hAnsi="Times New Roman"/>
              </w:rPr>
              <w:t>ệ</w:t>
            </w:r>
            <w:r w:rsidRPr="003F7088">
              <w:rPr>
                <w:rFonts w:ascii="Times New Roman" w:hAnsi="Times New Roman"/>
              </w:rPr>
              <w:t>p cho m</w:t>
            </w:r>
            <w:r w:rsidR="003F7088" w:rsidRPr="003F7088">
              <w:rPr>
                <w:rFonts w:ascii="Times New Roman" w:hAnsi="Times New Roman"/>
              </w:rPr>
              <w:t>ọ</w:t>
            </w:r>
            <w:r w:rsidRPr="003F7088">
              <w:rPr>
                <w:rFonts w:ascii="Times New Roman" w:hAnsi="Times New Roman"/>
              </w:rPr>
              <w:t>i ng</w:t>
            </w:r>
            <w:r w:rsidR="003F7088" w:rsidRPr="003F7088">
              <w:rPr>
                <w:rFonts w:ascii="Times New Roman" w:hAnsi="Times New Roman"/>
              </w:rPr>
              <w:t>ườ</w:t>
            </w:r>
            <w:r w:rsidRPr="003F7088">
              <w:rPr>
                <w:rFonts w:ascii="Times New Roman" w:hAnsi="Times New Roman"/>
              </w:rPr>
              <w:t>i bi</w:t>
            </w:r>
            <w:r w:rsidR="003F7088" w:rsidRPr="003F7088">
              <w:rPr>
                <w:rFonts w:ascii="Times New Roman" w:hAnsi="Times New Roman"/>
              </w:rPr>
              <w:t>ế</w:t>
            </w:r>
            <w:r w:rsidRPr="003F7088">
              <w:rPr>
                <w:rFonts w:ascii="Times New Roman" w:hAnsi="Times New Roman"/>
              </w:rPr>
              <w:t>t.</w:t>
            </w:r>
          </w:p>
          <w:p w:rsidR="008C124D" w:rsidRPr="003F7088" w:rsidRDefault="009A7067" w:rsidP="0042489A">
            <w:pPr>
              <w:rPr>
                <w:rFonts w:ascii="Times New Roman" w:hAnsi="Times New Roman"/>
              </w:rPr>
            </w:pPr>
            <w:r w:rsidRPr="003F7088">
              <w:rPr>
                <w:rFonts w:ascii="Times New Roman" w:hAnsi="Times New Roman"/>
              </w:rPr>
              <w:lastRenderedPageBreak/>
              <w:t>d.</w:t>
            </w:r>
            <w:r w:rsidR="008C124D" w:rsidRPr="003F7088">
              <w:rPr>
                <w:rFonts w:ascii="Times New Roman" w:hAnsi="Times New Roman"/>
              </w:rPr>
              <w:t>Do vua ch</w:t>
            </w:r>
            <w:r w:rsidR="003F7088" w:rsidRPr="003F7088">
              <w:rPr>
                <w:rFonts w:ascii="Times New Roman" w:hAnsi="Times New Roman"/>
              </w:rPr>
              <w:t>ú</w:t>
            </w:r>
            <w:r w:rsidR="008C124D" w:rsidRPr="003F7088">
              <w:rPr>
                <w:rFonts w:ascii="Times New Roman" w:hAnsi="Times New Roman"/>
              </w:rPr>
              <w:t>a, th</w:t>
            </w:r>
            <w:r w:rsidR="003F7088" w:rsidRPr="003F7088">
              <w:rPr>
                <w:rFonts w:ascii="Times New Roman" w:hAnsi="Times New Roman"/>
              </w:rPr>
              <w:t>ủ</w:t>
            </w:r>
            <w:r w:rsidR="008C124D" w:rsidRPr="003F7088">
              <w:rPr>
                <w:rFonts w:ascii="Times New Roman" w:hAnsi="Times New Roman"/>
              </w:rPr>
              <w:t xml:space="preserve"> l</w:t>
            </w:r>
            <w:r w:rsidR="003F7088" w:rsidRPr="003F7088">
              <w:rPr>
                <w:rFonts w:ascii="Times New Roman" w:hAnsi="Times New Roman"/>
              </w:rPr>
              <w:t>ĩ</w:t>
            </w:r>
            <w:r w:rsidR="008C124D" w:rsidRPr="003F7088">
              <w:rPr>
                <w:rFonts w:ascii="Times New Roman" w:hAnsi="Times New Roman"/>
              </w:rPr>
              <w:t>nh vi</w:t>
            </w:r>
            <w:r w:rsidR="003F7088" w:rsidRPr="003F7088">
              <w:rPr>
                <w:rFonts w:ascii="Times New Roman" w:hAnsi="Times New Roman"/>
              </w:rPr>
              <w:t>ế</w:t>
            </w:r>
            <w:r w:rsidR="008C124D" w:rsidRPr="003F7088">
              <w:rPr>
                <w:rFonts w:ascii="Times New Roman" w:hAnsi="Times New Roman"/>
              </w:rPr>
              <w:t>t k</w:t>
            </w:r>
            <w:r w:rsidR="003F7088" w:rsidRPr="003F7088">
              <w:rPr>
                <w:rFonts w:ascii="Times New Roman" w:hAnsi="Times New Roman"/>
              </w:rPr>
              <w:t>ê</w:t>
            </w:r>
            <w:r w:rsidR="008C124D" w:rsidRPr="003F7088">
              <w:rPr>
                <w:rFonts w:ascii="Times New Roman" w:hAnsi="Times New Roman"/>
              </w:rPr>
              <w:t>u g</w:t>
            </w:r>
            <w:r w:rsidR="003F7088" w:rsidRPr="003F7088">
              <w:rPr>
                <w:rFonts w:ascii="Times New Roman" w:hAnsi="Times New Roman"/>
              </w:rPr>
              <w:t>ọ</w:t>
            </w:r>
            <w:r w:rsidR="008C124D" w:rsidRPr="003F7088">
              <w:rPr>
                <w:rFonts w:ascii="Times New Roman" w:hAnsi="Times New Roman"/>
              </w:rPr>
              <w:t xml:space="preserve">i </w:t>
            </w:r>
            <w:r w:rsidRPr="003F7088">
              <w:rPr>
                <w:rFonts w:ascii="Times New Roman" w:hAnsi="Times New Roman"/>
              </w:rPr>
              <w:t>m</w:t>
            </w:r>
            <w:r w:rsidR="003F7088" w:rsidRPr="003F7088">
              <w:rPr>
                <w:rFonts w:ascii="Times New Roman" w:hAnsi="Times New Roman"/>
              </w:rPr>
              <w:t>ọ</w:t>
            </w:r>
            <w:r w:rsidRPr="003F7088">
              <w:rPr>
                <w:rFonts w:ascii="Times New Roman" w:hAnsi="Times New Roman"/>
              </w:rPr>
              <w:t>i ng</w:t>
            </w:r>
            <w:r w:rsidR="003F7088" w:rsidRPr="003F7088">
              <w:rPr>
                <w:rFonts w:ascii="Times New Roman" w:hAnsi="Times New Roman"/>
              </w:rPr>
              <w:t>ườ</w:t>
            </w:r>
            <w:r w:rsidRPr="003F7088">
              <w:rPr>
                <w:rFonts w:ascii="Times New Roman" w:hAnsi="Times New Roman"/>
              </w:rPr>
              <w:t>i ch</w:t>
            </w:r>
            <w:r w:rsidR="003F7088" w:rsidRPr="003F7088">
              <w:rPr>
                <w:rFonts w:ascii="Times New Roman" w:hAnsi="Times New Roman"/>
              </w:rPr>
              <w:t>ố</w:t>
            </w:r>
            <w:r w:rsidRPr="003F7088">
              <w:rPr>
                <w:rFonts w:ascii="Times New Roman" w:hAnsi="Times New Roman"/>
              </w:rPr>
              <w:t>ng th</w:t>
            </w:r>
            <w:r w:rsidR="003F7088" w:rsidRPr="003F7088">
              <w:rPr>
                <w:rFonts w:ascii="Times New Roman" w:hAnsi="Times New Roman"/>
              </w:rPr>
              <w:t>ù</w:t>
            </w:r>
            <w:r w:rsidRPr="003F7088">
              <w:rPr>
                <w:rFonts w:ascii="Times New Roman" w:hAnsi="Times New Roman"/>
              </w:rPr>
              <w:t xml:space="preserve"> trong,gi</w:t>
            </w:r>
            <w:r w:rsidR="003F7088" w:rsidRPr="003F7088">
              <w:rPr>
                <w:rFonts w:ascii="Times New Roman" w:hAnsi="Times New Roman"/>
              </w:rPr>
              <w:t>ặ</w:t>
            </w:r>
            <w:r w:rsidRPr="003F7088">
              <w:rPr>
                <w:rFonts w:ascii="Times New Roman" w:hAnsi="Times New Roman"/>
              </w:rPr>
              <w:t xml:space="preserve">c </w:t>
            </w:r>
            <w:r w:rsidR="008C124D" w:rsidRPr="003F7088">
              <w:rPr>
                <w:rFonts w:ascii="Times New Roman" w:hAnsi="Times New Roman"/>
              </w:rPr>
              <w:t>ngo</w:t>
            </w:r>
            <w:r w:rsidR="003F7088" w:rsidRPr="003F7088">
              <w:rPr>
                <w:rFonts w:ascii="Times New Roman" w:hAnsi="Times New Roman"/>
              </w:rPr>
              <w:t>à</w:t>
            </w:r>
            <w:r w:rsidR="008C124D" w:rsidRPr="003F7088">
              <w:rPr>
                <w:rFonts w:ascii="Times New Roman" w:hAnsi="Times New Roman"/>
              </w:rPr>
              <w:t>i.</w:t>
            </w:r>
          </w:p>
        </w:tc>
      </w:tr>
    </w:tbl>
    <w:p w:rsidR="002E2469" w:rsidRPr="003F7088" w:rsidRDefault="009D4A08" w:rsidP="002E2469">
      <w:pPr>
        <w:rPr>
          <w:rFonts w:ascii="Times New Roman" w:hAnsi="Times New Roman"/>
        </w:rPr>
      </w:pPr>
      <w:r w:rsidRPr="003F7088">
        <w:rPr>
          <w:rFonts w:ascii="Times New Roman" w:hAnsi="Times New Roman"/>
          <w:b/>
          <w:u w:val="single"/>
        </w:rPr>
        <w:lastRenderedPageBreak/>
        <w:t>4. B</w:t>
      </w:r>
      <w:r w:rsidR="003F7088" w:rsidRPr="003F7088">
        <w:rPr>
          <w:rFonts w:ascii="Times New Roman" w:hAnsi="Times New Roman"/>
          <w:b/>
          <w:u w:val="single"/>
        </w:rPr>
        <w:t>à</w:t>
      </w:r>
      <w:r w:rsidRPr="003F7088">
        <w:rPr>
          <w:rFonts w:ascii="Times New Roman" w:hAnsi="Times New Roman"/>
          <w:b/>
          <w:u w:val="single"/>
        </w:rPr>
        <w:t>i t</w:t>
      </w:r>
      <w:r w:rsidR="003F7088" w:rsidRPr="003F7088">
        <w:rPr>
          <w:rFonts w:ascii="Times New Roman" w:hAnsi="Times New Roman"/>
          <w:b/>
          <w:u w:val="single"/>
        </w:rPr>
        <w:t>ậ</w:t>
      </w:r>
      <w:r w:rsidRPr="003F7088">
        <w:rPr>
          <w:rFonts w:ascii="Times New Roman" w:hAnsi="Times New Roman"/>
          <w:b/>
          <w:u w:val="single"/>
        </w:rPr>
        <w:t>p 4</w:t>
      </w:r>
      <w:r w:rsidRPr="003F7088">
        <w:rPr>
          <w:rFonts w:ascii="Times New Roman" w:hAnsi="Times New Roman"/>
        </w:rPr>
        <w:t xml:space="preserve">: </w:t>
      </w:r>
      <w:r w:rsidR="002E2469" w:rsidRPr="003F7088">
        <w:rPr>
          <w:rFonts w:ascii="Times New Roman" w:hAnsi="Times New Roman"/>
        </w:rPr>
        <w:t>C</w:t>
      </w:r>
      <w:r w:rsidR="003F7088" w:rsidRPr="003F7088">
        <w:rPr>
          <w:rFonts w:ascii="Times New Roman" w:hAnsi="Times New Roman"/>
        </w:rPr>
        <w:t>ả</w:t>
      </w:r>
      <w:r w:rsidR="002E2469" w:rsidRPr="003F7088">
        <w:rPr>
          <w:rFonts w:ascii="Times New Roman" w:hAnsi="Times New Roman"/>
        </w:rPr>
        <w:t>m nh</w:t>
      </w:r>
      <w:r w:rsidR="003F7088" w:rsidRPr="003F7088">
        <w:rPr>
          <w:rFonts w:ascii="Times New Roman" w:hAnsi="Times New Roman"/>
        </w:rPr>
        <w:t>ậ</w:t>
      </w:r>
      <w:r w:rsidR="00193374" w:rsidRPr="003F7088">
        <w:rPr>
          <w:rFonts w:ascii="Times New Roman" w:hAnsi="Times New Roman"/>
        </w:rPr>
        <w:t>n c</w:t>
      </w:r>
      <w:r w:rsidR="003F7088" w:rsidRPr="003F7088">
        <w:rPr>
          <w:rFonts w:ascii="Times New Roman" w:hAnsi="Times New Roman"/>
        </w:rPr>
        <w:t>ủ</w:t>
      </w:r>
      <w:r w:rsidR="00193374" w:rsidRPr="003F7088">
        <w:rPr>
          <w:rFonts w:ascii="Times New Roman" w:hAnsi="Times New Roman"/>
        </w:rPr>
        <w:t>a em v</w:t>
      </w:r>
      <w:r w:rsidR="003F7088" w:rsidRPr="003F7088">
        <w:rPr>
          <w:rFonts w:ascii="Times New Roman" w:hAnsi="Times New Roman"/>
        </w:rPr>
        <w:t>ề</w:t>
      </w:r>
      <w:r w:rsidR="00193374" w:rsidRPr="003F7088">
        <w:rPr>
          <w:rFonts w:ascii="Times New Roman" w:hAnsi="Times New Roman"/>
        </w:rPr>
        <w:t xml:space="preserve"> b</w:t>
      </w:r>
      <w:r w:rsidR="003F7088" w:rsidRPr="003F7088">
        <w:rPr>
          <w:rFonts w:ascii="Times New Roman" w:hAnsi="Times New Roman"/>
        </w:rPr>
        <w:t>à</w:t>
      </w:r>
      <w:r w:rsidR="00193374" w:rsidRPr="003F7088">
        <w:rPr>
          <w:rFonts w:ascii="Times New Roman" w:hAnsi="Times New Roman"/>
        </w:rPr>
        <w:t>i th</w:t>
      </w:r>
      <w:r w:rsidR="003F7088" w:rsidRPr="003F7088">
        <w:rPr>
          <w:rFonts w:ascii="Times New Roman" w:hAnsi="Times New Roman"/>
        </w:rPr>
        <w:t>ơ</w:t>
      </w:r>
      <w:r w:rsidR="00193374" w:rsidRPr="003F7088">
        <w:rPr>
          <w:rFonts w:ascii="Times New Roman" w:hAnsi="Times New Roman"/>
        </w:rPr>
        <w:t xml:space="preserve"> "Khi con tu h</w:t>
      </w:r>
      <w:r w:rsidR="003F7088" w:rsidRPr="003F7088">
        <w:rPr>
          <w:rFonts w:ascii="Times New Roman" w:hAnsi="Times New Roman"/>
        </w:rPr>
        <w:t>ú</w:t>
      </w:r>
      <w:r w:rsidR="002E2469" w:rsidRPr="003F7088">
        <w:rPr>
          <w:rFonts w:ascii="Times New Roman" w:hAnsi="Times New Roman"/>
        </w:rPr>
        <w:t>" c</w:t>
      </w:r>
      <w:r w:rsidR="003F7088" w:rsidRPr="003F7088">
        <w:rPr>
          <w:rFonts w:ascii="Times New Roman" w:hAnsi="Times New Roman"/>
        </w:rPr>
        <w:t>ủ</w:t>
      </w:r>
      <w:r w:rsidR="002E2469" w:rsidRPr="003F7088">
        <w:rPr>
          <w:rFonts w:ascii="Times New Roman" w:hAnsi="Times New Roman"/>
        </w:rPr>
        <w:t xml:space="preserve">a </w:t>
      </w:r>
      <w:r w:rsidR="00193374" w:rsidRPr="003F7088">
        <w:rPr>
          <w:rFonts w:ascii="Times New Roman" w:hAnsi="Times New Roman"/>
        </w:rPr>
        <w:t>T</w:t>
      </w:r>
      <w:r w:rsidR="003F7088" w:rsidRPr="003F7088">
        <w:rPr>
          <w:rFonts w:ascii="Times New Roman" w:hAnsi="Times New Roman"/>
        </w:rPr>
        <w:t>ố</w:t>
      </w:r>
      <w:r w:rsidR="00193374" w:rsidRPr="003F7088">
        <w:rPr>
          <w:rFonts w:ascii="Times New Roman" w:hAnsi="Times New Roman"/>
        </w:rPr>
        <w:t xml:space="preserve"> H</w:t>
      </w:r>
      <w:r w:rsidR="003F7088" w:rsidRPr="003F7088">
        <w:rPr>
          <w:rFonts w:ascii="Times New Roman" w:hAnsi="Times New Roman"/>
        </w:rPr>
        <w:t>ữ</w:t>
      </w:r>
      <w:r w:rsidR="00193374" w:rsidRPr="003F7088">
        <w:rPr>
          <w:rFonts w:ascii="Times New Roman" w:hAnsi="Times New Roman"/>
        </w:rPr>
        <w:t>u</w:t>
      </w:r>
      <w:r w:rsidR="002E2469" w:rsidRPr="003F7088">
        <w:rPr>
          <w:rFonts w:ascii="Times New Roman" w:hAnsi="Times New Roman"/>
        </w:rPr>
        <w:t>.</w:t>
      </w:r>
    </w:p>
    <w:p w:rsidR="009D4A08" w:rsidRPr="003F7088" w:rsidRDefault="009D4A08" w:rsidP="00135683">
      <w:pPr>
        <w:rPr>
          <w:rFonts w:ascii="Times New Roman" w:hAnsi="Times New Roman"/>
        </w:rPr>
      </w:pPr>
      <w:r w:rsidRPr="003F7088">
        <w:rPr>
          <w:rFonts w:ascii="Times New Roman" w:hAnsi="Times New Roman"/>
          <w:b/>
          <w:u w:val="single"/>
        </w:rPr>
        <w:t>5. B</w:t>
      </w:r>
      <w:r w:rsidR="003F7088" w:rsidRPr="003F7088">
        <w:rPr>
          <w:rFonts w:ascii="Times New Roman" w:hAnsi="Times New Roman"/>
          <w:b/>
          <w:u w:val="single"/>
        </w:rPr>
        <w:t>à</w:t>
      </w:r>
      <w:r w:rsidRPr="003F7088">
        <w:rPr>
          <w:rFonts w:ascii="Times New Roman" w:hAnsi="Times New Roman"/>
          <w:b/>
          <w:u w:val="single"/>
        </w:rPr>
        <w:t>i t</w:t>
      </w:r>
      <w:r w:rsidR="003F7088" w:rsidRPr="003F7088">
        <w:rPr>
          <w:rFonts w:ascii="Times New Roman" w:hAnsi="Times New Roman"/>
          <w:b/>
          <w:u w:val="single"/>
        </w:rPr>
        <w:t>ậ</w:t>
      </w:r>
      <w:r w:rsidRPr="003F7088">
        <w:rPr>
          <w:rFonts w:ascii="Times New Roman" w:hAnsi="Times New Roman"/>
          <w:b/>
          <w:u w:val="single"/>
        </w:rPr>
        <w:t>p 5</w:t>
      </w:r>
      <w:r w:rsidRPr="003F7088">
        <w:rPr>
          <w:rFonts w:ascii="Times New Roman" w:hAnsi="Times New Roman"/>
        </w:rPr>
        <w:t>: Gi</w:t>
      </w:r>
      <w:r w:rsidR="003F7088" w:rsidRPr="003F7088">
        <w:rPr>
          <w:rFonts w:ascii="Times New Roman" w:hAnsi="Times New Roman"/>
        </w:rPr>
        <w:t>ớ</w:t>
      </w:r>
      <w:r w:rsidRPr="003F7088">
        <w:rPr>
          <w:rFonts w:ascii="Times New Roman" w:hAnsi="Times New Roman"/>
        </w:rPr>
        <w:t>i thi</w:t>
      </w:r>
      <w:r w:rsidR="003F7088" w:rsidRPr="003F7088">
        <w:rPr>
          <w:rFonts w:ascii="Times New Roman" w:hAnsi="Times New Roman"/>
        </w:rPr>
        <w:t>ệ</w:t>
      </w:r>
      <w:r w:rsidRPr="003F7088">
        <w:rPr>
          <w:rFonts w:ascii="Times New Roman" w:hAnsi="Times New Roman"/>
        </w:rPr>
        <w:t>u v</w:t>
      </w:r>
      <w:r w:rsidR="003F7088" w:rsidRPr="003F7088">
        <w:rPr>
          <w:rFonts w:ascii="Times New Roman" w:hAnsi="Times New Roman"/>
        </w:rPr>
        <w:t>ề</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t danh lam th</w:t>
      </w:r>
      <w:r w:rsidR="003F7088" w:rsidRPr="003F7088">
        <w:rPr>
          <w:rFonts w:ascii="Times New Roman" w:hAnsi="Times New Roman"/>
        </w:rPr>
        <w:t>ắ</w:t>
      </w:r>
      <w:r w:rsidRPr="003F7088">
        <w:rPr>
          <w:rFonts w:ascii="Times New Roman" w:hAnsi="Times New Roman"/>
        </w:rPr>
        <w:t>ng c</w:t>
      </w:r>
      <w:r w:rsidR="003F7088" w:rsidRPr="003F7088">
        <w:rPr>
          <w:rFonts w:ascii="Times New Roman" w:hAnsi="Times New Roman"/>
        </w:rPr>
        <w:t>ả</w:t>
      </w:r>
      <w:r w:rsidRPr="003F7088">
        <w:rPr>
          <w:rFonts w:ascii="Times New Roman" w:hAnsi="Times New Roman"/>
        </w:rPr>
        <w:t>nh em y</w:t>
      </w:r>
      <w:r w:rsidR="003F7088" w:rsidRPr="003F7088">
        <w:rPr>
          <w:rFonts w:ascii="Times New Roman" w:hAnsi="Times New Roman"/>
        </w:rPr>
        <w:t>ê</w:t>
      </w:r>
      <w:r w:rsidRPr="003F7088">
        <w:rPr>
          <w:rFonts w:ascii="Times New Roman" w:hAnsi="Times New Roman"/>
        </w:rPr>
        <w:t>u th</w:t>
      </w:r>
      <w:r w:rsidR="003F7088" w:rsidRPr="003F7088">
        <w:rPr>
          <w:rFonts w:ascii="Times New Roman" w:hAnsi="Times New Roman"/>
        </w:rPr>
        <w:t>í</w:t>
      </w:r>
      <w:r w:rsidRPr="003F7088">
        <w:rPr>
          <w:rFonts w:ascii="Times New Roman" w:hAnsi="Times New Roman"/>
        </w:rPr>
        <w:t>ch.</w:t>
      </w:r>
      <w:r w:rsidR="00135683" w:rsidRPr="003F7088">
        <w:rPr>
          <w:rFonts w:ascii="Times New Roman" w:hAnsi="Times New Roman"/>
        </w:rPr>
        <w:t xml:space="preserve">             </w:t>
      </w:r>
    </w:p>
    <w:p w:rsidR="009D4A08" w:rsidRPr="003F7088" w:rsidRDefault="009D4A08" w:rsidP="00135683">
      <w:pPr>
        <w:rPr>
          <w:rFonts w:ascii="Times New Roman" w:hAnsi="Times New Roman"/>
          <w:b/>
          <w:u w:val="single"/>
        </w:rPr>
      </w:pPr>
      <w:r w:rsidRPr="003F7088">
        <w:rPr>
          <w:rFonts w:ascii="Times New Roman" w:hAnsi="Times New Roman"/>
          <w:b/>
          <w:u w:val="single"/>
        </w:rPr>
        <w:t xml:space="preserve">II. </w:t>
      </w:r>
      <w:r w:rsidR="003F7088" w:rsidRPr="003F7088">
        <w:rPr>
          <w:rFonts w:ascii="Times New Roman" w:hAnsi="Times New Roman"/>
          <w:b/>
          <w:u w:val="single"/>
        </w:rPr>
        <w:t>Đá</w:t>
      </w:r>
      <w:r w:rsidRPr="003F7088">
        <w:rPr>
          <w:rFonts w:ascii="Times New Roman" w:hAnsi="Times New Roman"/>
          <w:b/>
          <w:u w:val="single"/>
        </w:rPr>
        <w:t xml:space="preserve">p </w:t>
      </w:r>
      <w:r w:rsidR="003F7088" w:rsidRPr="003F7088">
        <w:rPr>
          <w:rFonts w:ascii="Times New Roman" w:hAnsi="Times New Roman"/>
          <w:b/>
          <w:u w:val="single"/>
        </w:rPr>
        <w:t>á</w:t>
      </w:r>
      <w:r w:rsidRPr="003F7088">
        <w:rPr>
          <w:rFonts w:ascii="Times New Roman" w:hAnsi="Times New Roman"/>
          <w:b/>
          <w:u w:val="single"/>
        </w:rPr>
        <w:t>n</w:t>
      </w:r>
    </w:p>
    <w:p w:rsidR="009D4A08" w:rsidRPr="003F7088" w:rsidRDefault="009D4A08" w:rsidP="00135683">
      <w:pPr>
        <w:rPr>
          <w:rFonts w:ascii="Times New Roman" w:hAnsi="Times New Roman"/>
        </w:rPr>
      </w:pPr>
      <w:r w:rsidRPr="003F7088">
        <w:rPr>
          <w:rFonts w:ascii="Times New Roman" w:hAnsi="Times New Roman"/>
          <w:b/>
          <w:u w:val="single"/>
        </w:rPr>
        <w:t>1. B</w:t>
      </w:r>
      <w:r w:rsidR="003F7088" w:rsidRPr="003F7088">
        <w:rPr>
          <w:rFonts w:ascii="Times New Roman" w:hAnsi="Times New Roman"/>
          <w:b/>
          <w:u w:val="single"/>
        </w:rPr>
        <w:t>à</w:t>
      </w:r>
      <w:r w:rsidRPr="003F7088">
        <w:rPr>
          <w:rFonts w:ascii="Times New Roman" w:hAnsi="Times New Roman"/>
          <w:b/>
          <w:u w:val="single"/>
        </w:rPr>
        <w:t>i t</w:t>
      </w:r>
      <w:r w:rsidR="003F7088" w:rsidRPr="003F7088">
        <w:rPr>
          <w:rFonts w:ascii="Times New Roman" w:hAnsi="Times New Roman"/>
          <w:b/>
          <w:u w:val="single"/>
        </w:rPr>
        <w:t>ậ</w:t>
      </w:r>
      <w:r w:rsidRPr="003F7088">
        <w:rPr>
          <w:rFonts w:ascii="Times New Roman" w:hAnsi="Times New Roman"/>
          <w:b/>
          <w:u w:val="single"/>
        </w:rPr>
        <w:t>p 1</w:t>
      </w:r>
      <w:r w:rsidRPr="003F7088">
        <w:rPr>
          <w:rFonts w:ascii="Times New Roman" w:hAnsi="Times New Roman"/>
          <w:u w:val="single"/>
        </w:rPr>
        <w:t>:</w:t>
      </w:r>
      <w:r w:rsidRPr="003F7088">
        <w:rPr>
          <w:rFonts w:ascii="Times New Roman" w:hAnsi="Times New Roman"/>
        </w:rPr>
        <w:t xml:space="preserve">         1D , 2B, 3C, 4D, 5D, 6C, 7A</w:t>
      </w:r>
    </w:p>
    <w:p w:rsidR="009D4A08" w:rsidRPr="003F7088" w:rsidRDefault="00A27068" w:rsidP="00135683">
      <w:pPr>
        <w:rPr>
          <w:rFonts w:ascii="Times New Roman" w:hAnsi="Times New Roman"/>
        </w:rPr>
      </w:pPr>
      <w:r w:rsidRPr="003F7088">
        <w:rPr>
          <w:rFonts w:ascii="Times New Roman" w:hAnsi="Times New Roman"/>
          <w:b/>
          <w:u w:val="single"/>
        </w:rPr>
        <w:t>2</w:t>
      </w:r>
      <w:r w:rsidR="00F2557C" w:rsidRPr="003F7088">
        <w:rPr>
          <w:rFonts w:ascii="Times New Roman" w:hAnsi="Times New Roman"/>
          <w:b/>
          <w:u w:val="single"/>
        </w:rPr>
        <w:t>.B</w:t>
      </w:r>
      <w:r w:rsidR="003F7088" w:rsidRPr="003F7088">
        <w:rPr>
          <w:rFonts w:ascii="Times New Roman" w:hAnsi="Times New Roman"/>
          <w:b/>
          <w:u w:val="single"/>
        </w:rPr>
        <w:t>à</w:t>
      </w:r>
      <w:r w:rsidR="00F2557C" w:rsidRPr="003F7088">
        <w:rPr>
          <w:rFonts w:ascii="Times New Roman" w:hAnsi="Times New Roman"/>
          <w:b/>
          <w:u w:val="single"/>
        </w:rPr>
        <w:t>i t</w:t>
      </w:r>
      <w:r w:rsidR="003F7088" w:rsidRPr="003F7088">
        <w:rPr>
          <w:rFonts w:ascii="Times New Roman" w:hAnsi="Times New Roman"/>
          <w:b/>
          <w:u w:val="single"/>
        </w:rPr>
        <w:t>ậ</w:t>
      </w:r>
      <w:r w:rsidR="00F2557C" w:rsidRPr="003F7088">
        <w:rPr>
          <w:rFonts w:ascii="Times New Roman" w:hAnsi="Times New Roman"/>
          <w:b/>
          <w:u w:val="single"/>
        </w:rPr>
        <w:t xml:space="preserve">p </w:t>
      </w:r>
      <w:r w:rsidRPr="003F7088">
        <w:rPr>
          <w:rFonts w:ascii="Times New Roman" w:hAnsi="Times New Roman"/>
          <w:b/>
          <w:u w:val="single"/>
        </w:rPr>
        <w:t>2</w:t>
      </w:r>
      <w:r w:rsidR="00F2557C" w:rsidRPr="003F7088">
        <w:rPr>
          <w:rFonts w:ascii="Times New Roman" w:hAnsi="Times New Roman"/>
        </w:rPr>
        <w:t>: Chuy</w:t>
      </w:r>
      <w:r w:rsidR="003F7088" w:rsidRPr="003F7088">
        <w:rPr>
          <w:rFonts w:ascii="Times New Roman" w:hAnsi="Times New Roman"/>
        </w:rPr>
        <w:t>ể</w:t>
      </w:r>
      <w:r w:rsidR="00F2557C" w:rsidRPr="003F7088">
        <w:rPr>
          <w:rFonts w:ascii="Times New Roman" w:hAnsi="Times New Roman"/>
        </w:rPr>
        <w:t>n nh</w:t>
      </w:r>
      <w:r w:rsidR="003F7088" w:rsidRPr="003F7088">
        <w:rPr>
          <w:rFonts w:ascii="Times New Roman" w:hAnsi="Times New Roman"/>
        </w:rPr>
        <w:t>ư</w:t>
      </w:r>
      <w:r w:rsidR="00F2557C" w:rsidRPr="003F7088">
        <w:rPr>
          <w:rFonts w:ascii="Times New Roman" w:hAnsi="Times New Roman"/>
        </w:rPr>
        <w:t xml:space="preserve"> sau:</w:t>
      </w:r>
    </w:p>
    <w:p w:rsidR="009D4A08" w:rsidRPr="003F7088" w:rsidRDefault="00D0195E" w:rsidP="00135683">
      <w:pPr>
        <w:rPr>
          <w:rFonts w:ascii="Times New Roman" w:hAnsi="Times New Roman"/>
        </w:rPr>
      </w:pPr>
      <w:r w:rsidRPr="003F7088">
        <w:rPr>
          <w:rFonts w:ascii="Times New Roman" w:hAnsi="Times New Roman"/>
        </w:rPr>
        <w:t xml:space="preserve"> </w:t>
      </w:r>
      <w:r w:rsidR="00F2557C" w:rsidRPr="003F7088">
        <w:rPr>
          <w:rFonts w:ascii="Times New Roman" w:hAnsi="Times New Roman"/>
        </w:rPr>
        <w:t>1. T</w:t>
      </w:r>
      <w:r w:rsidR="003F7088" w:rsidRPr="003F7088">
        <w:rPr>
          <w:rFonts w:ascii="Times New Roman" w:hAnsi="Times New Roman"/>
        </w:rPr>
        <w:t>ô</w:t>
      </w:r>
      <w:r w:rsidR="00F2557C" w:rsidRPr="003F7088">
        <w:rPr>
          <w:rFonts w:ascii="Times New Roman" w:hAnsi="Times New Roman"/>
        </w:rPr>
        <w:t>i kh</w:t>
      </w:r>
      <w:r w:rsidR="003F7088" w:rsidRPr="003F7088">
        <w:rPr>
          <w:rFonts w:ascii="Times New Roman" w:hAnsi="Times New Roman"/>
        </w:rPr>
        <w:t>ô</w:t>
      </w:r>
      <w:r w:rsidR="00F2557C" w:rsidRPr="003F7088">
        <w:rPr>
          <w:rFonts w:ascii="Times New Roman" w:hAnsi="Times New Roman"/>
        </w:rPr>
        <w:t>ng ph</w:t>
      </w:r>
      <w:r w:rsidR="003F7088" w:rsidRPr="003F7088">
        <w:rPr>
          <w:rFonts w:ascii="Times New Roman" w:hAnsi="Times New Roman"/>
        </w:rPr>
        <w:t>ả</w:t>
      </w:r>
      <w:r w:rsidR="00F2557C" w:rsidRPr="003F7088">
        <w:rPr>
          <w:rFonts w:ascii="Times New Roman" w:hAnsi="Times New Roman"/>
        </w:rPr>
        <w:t>i kh</w:t>
      </w:r>
      <w:r w:rsidR="003F7088" w:rsidRPr="003F7088">
        <w:rPr>
          <w:rFonts w:ascii="Times New Roman" w:hAnsi="Times New Roman"/>
        </w:rPr>
        <w:t>ô</w:t>
      </w:r>
      <w:r w:rsidR="00F2557C" w:rsidRPr="003F7088">
        <w:rPr>
          <w:rFonts w:ascii="Times New Roman" w:hAnsi="Times New Roman"/>
        </w:rPr>
        <w:t xml:space="preserve">ng </w:t>
      </w:r>
      <w:r w:rsidR="003F7088" w:rsidRPr="003F7088">
        <w:rPr>
          <w:rFonts w:ascii="Times New Roman" w:hAnsi="Times New Roman"/>
        </w:rPr>
        <w:t>đ</w:t>
      </w:r>
      <w:r w:rsidR="00F2557C" w:rsidRPr="003F7088">
        <w:rPr>
          <w:rFonts w:ascii="Times New Roman" w:hAnsi="Times New Roman"/>
        </w:rPr>
        <w:t>i</w:t>
      </w:r>
      <w:r w:rsidRPr="003F7088">
        <w:rPr>
          <w:rFonts w:ascii="Times New Roman" w:hAnsi="Times New Roman"/>
        </w:rPr>
        <w:t xml:space="preserve"> ch</w:t>
      </w:r>
      <w:r w:rsidR="003F7088" w:rsidRPr="003F7088">
        <w:rPr>
          <w:rFonts w:ascii="Times New Roman" w:hAnsi="Times New Roman"/>
        </w:rPr>
        <w:t>ơ</w:t>
      </w:r>
      <w:r w:rsidRPr="003F7088">
        <w:rPr>
          <w:rFonts w:ascii="Times New Roman" w:hAnsi="Times New Roman"/>
        </w:rPr>
        <w:t xml:space="preserve">i.                </w:t>
      </w:r>
      <w:r w:rsidR="00F2557C" w:rsidRPr="003F7088">
        <w:rPr>
          <w:rFonts w:ascii="Times New Roman" w:hAnsi="Times New Roman"/>
        </w:rPr>
        <w:t xml:space="preserve">2. </w:t>
      </w:r>
      <w:smartTag w:uri="urn:schemas-microsoft-com:office:smarttags" w:element="place">
        <w:smartTag w:uri="urn:schemas-microsoft-com:office:smarttags" w:element="country-region">
          <w:r w:rsidR="00F2557C" w:rsidRPr="003F7088">
            <w:rPr>
              <w:rFonts w:ascii="Times New Roman" w:hAnsi="Times New Roman"/>
            </w:rPr>
            <w:t>Nam</w:t>
          </w:r>
        </w:smartTag>
      </w:smartTag>
      <w:r w:rsidR="00F2557C" w:rsidRPr="003F7088">
        <w:rPr>
          <w:rFonts w:ascii="Times New Roman" w:hAnsi="Times New Roman"/>
        </w:rPr>
        <w:t xml:space="preserve"> h</w:t>
      </w:r>
      <w:r w:rsidR="003F7088" w:rsidRPr="003F7088">
        <w:rPr>
          <w:rFonts w:ascii="Times New Roman" w:hAnsi="Times New Roman"/>
        </w:rPr>
        <w:t>ọ</w:t>
      </w:r>
      <w:r w:rsidR="00F2557C" w:rsidRPr="003F7088">
        <w:rPr>
          <w:rFonts w:ascii="Times New Roman" w:hAnsi="Times New Roman"/>
        </w:rPr>
        <w:t>c kh</w:t>
      </w:r>
      <w:r w:rsidR="003F7088" w:rsidRPr="003F7088">
        <w:rPr>
          <w:rFonts w:ascii="Times New Roman" w:hAnsi="Times New Roman"/>
        </w:rPr>
        <w:t>ô</w:t>
      </w:r>
      <w:r w:rsidR="00F2557C" w:rsidRPr="003F7088">
        <w:rPr>
          <w:rFonts w:ascii="Times New Roman" w:hAnsi="Times New Roman"/>
        </w:rPr>
        <w:t>ng gi</w:t>
      </w:r>
      <w:r w:rsidR="003F7088" w:rsidRPr="003F7088">
        <w:rPr>
          <w:rFonts w:ascii="Times New Roman" w:hAnsi="Times New Roman"/>
        </w:rPr>
        <w:t>ỏ</w:t>
      </w:r>
      <w:r w:rsidR="00F2557C" w:rsidRPr="003F7088">
        <w:rPr>
          <w:rFonts w:ascii="Times New Roman" w:hAnsi="Times New Roman"/>
        </w:rPr>
        <w:t>i c</w:t>
      </w:r>
      <w:r w:rsidR="003F7088" w:rsidRPr="003F7088">
        <w:rPr>
          <w:rFonts w:ascii="Times New Roman" w:hAnsi="Times New Roman"/>
        </w:rPr>
        <w:t>ũ</w:t>
      </w:r>
      <w:r w:rsidR="00F2557C" w:rsidRPr="003F7088">
        <w:rPr>
          <w:rFonts w:ascii="Times New Roman" w:hAnsi="Times New Roman"/>
        </w:rPr>
        <w:t>ng kh</w:t>
      </w:r>
      <w:r w:rsidR="003F7088" w:rsidRPr="003F7088">
        <w:rPr>
          <w:rFonts w:ascii="Times New Roman" w:hAnsi="Times New Roman"/>
        </w:rPr>
        <w:t>ô</w:t>
      </w:r>
      <w:r w:rsidR="00F2557C" w:rsidRPr="003F7088">
        <w:rPr>
          <w:rFonts w:ascii="Times New Roman" w:hAnsi="Times New Roman"/>
        </w:rPr>
        <w:t>ng d</w:t>
      </w:r>
      <w:r w:rsidR="003F7088" w:rsidRPr="003F7088">
        <w:rPr>
          <w:rFonts w:ascii="Times New Roman" w:hAnsi="Times New Roman"/>
        </w:rPr>
        <w:t>ố</w:t>
      </w:r>
      <w:r w:rsidR="00F2557C" w:rsidRPr="003F7088">
        <w:rPr>
          <w:rFonts w:ascii="Times New Roman" w:hAnsi="Times New Roman"/>
        </w:rPr>
        <w:t>t</w:t>
      </w:r>
      <w:r w:rsidRPr="003F7088">
        <w:rPr>
          <w:rFonts w:ascii="Times New Roman" w:hAnsi="Times New Roman"/>
        </w:rPr>
        <w:t>.</w:t>
      </w:r>
    </w:p>
    <w:p w:rsidR="00F2557C" w:rsidRPr="003F7088" w:rsidRDefault="00D0195E" w:rsidP="00135683">
      <w:pPr>
        <w:rPr>
          <w:rFonts w:ascii="Times New Roman" w:hAnsi="Times New Roman"/>
        </w:rPr>
      </w:pPr>
      <w:r w:rsidRPr="003F7088">
        <w:rPr>
          <w:rFonts w:ascii="Times New Roman" w:hAnsi="Times New Roman"/>
        </w:rPr>
        <w:t xml:space="preserve"> </w:t>
      </w:r>
      <w:r w:rsidR="00F2557C" w:rsidRPr="003F7088">
        <w:rPr>
          <w:rFonts w:ascii="Times New Roman" w:hAnsi="Times New Roman"/>
        </w:rPr>
        <w:t>3. Lan kh</w:t>
      </w:r>
      <w:r w:rsidR="003F7088" w:rsidRPr="003F7088">
        <w:rPr>
          <w:rFonts w:ascii="Times New Roman" w:hAnsi="Times New Roman"/>
        </w:rPr>
        <w:t>ô</w:t>
      </w:r>
      <w:r w:rsidR="00F2557C" w:rsidRPr="003F7088">
        <w:rPr>
          <w:rFonts w:ascii="Times New Roman" w:hAnsi="Times New Roman"/>
        </w:rPr>
        <w:t xml:space="preserve">ng </w:t>
      </w:r>
      <w:r w:rsidR="003F7088" w:rsidRPr="003F7088">
        <w:rPr>
          <w:rFonts w:ascii="Times New Roman" w:hAnsi="Times New Roman"/>
        </w:rPr>
        <w:t>ở</w:t>
      </w:r>
      <w:r w:rsidR="00F2557C" w:rsidRPr="003F7088">
        <w:rPr>
          <w:rFonts w:ascii="Times New Roman" w:hAnsi="Times New Roman"/>
        </w:rPr>
        <w:t xml:space="preserve"> b</w:t>
      </w:r>
      <w:r w:rsidR="003F7088" w:rsidRPr="003F7088">
        <w:rPr>
          <w:rFonts w:ascii="Times New Roman" w:hAnsi="Times New Roman"/>
        </w:rPr>
        <w:t>ê</w:t>
      </w:r>
      <w:r w:rsidR="00F2557C" w:rsidRPr="003F7088">
        <w:rPr>
          <w:rFonts w:ascii="Times New Roman" w:hAnsi="Times New Roman"/>
        </w:rPr>
        <w:t>n ngo</w:t>
      </w:r>
      <w:r w:rsidR="003F7088" w:rsidRPr="003F7088">
        <w:rPr>
          <w:rFonts w:ascii="Times New Roman" w:hAnsi="Times New Roman"/>
        </w:rPr>
        <w:t>à</w:t>
      </w:r>
      <w:r w:rsidR="00F2557C" w:rsidRPr="003F7088">
        <w:rPr>
          <w:rFonts w:ascii="Times New Roman" w:hAnsi="Times New Roman"/>
        </w:rPr>
        <w:t>i.</w:t>
      </w:r>
      <w:r w:rsidRPr="003F7088">
        <w:rPr>
          <w:rFonts w:ascii="Times New Roman" w:hAnsi="Times New Roman"/>
        </w:rPr>
        <w:t xml:space="preserve">                          </w:t>
      </w:r>
      <w:r w:rsidR="00F2557C" w:rsidRPr="003F7088">
        <w:rPr>
          <w:rFonts w:ascii="Times New Roman" w:hAnsi="Times New Roman"/>
        </w:rPr>
        <w:t>4. C</w:t>
      </w:r>
      <w:r w:rsidR="003F7088" w:rsidRPr="003F7088">
        <w:rPr>
          <w:rFonts w:ascii="Times New Roman" w:hAnsi="Times New Roman"/>
        </w:rPr>
        <w:t>ô</w:t>
      </w:r>
      <w:r w:rsidR="00F2557C" w:rsidRPr="003F7088">
        <w:rPr>
          <w:rFonts w:ascii="Times New Roman" w:hAnsi="Times New Roman"/>
        </w:rPr>
        <w:t xml:space="preserve"> </w:t>
      </w:r>
      <w:r w:rsidR="003F7088" w:rsidRPr="003F7088">
        <w:rPr>
          <w:rFonts w:ascii="Times New Roman" w:hAnsi="Times New Roman"/>
        </w:rPr>
        <w:t>ấ</w:t>
      </w:r>
      <w:r w:rsidR="00F2557C" w:rsidRPr="003F7088">
        <w:rPr>
          <w:rFonts w:ascii="Times New Roman" w:hAnsi="Times New Roman"/>
        </w:rPr>
        <w:t>y h</w:t>
      </w:r>
      <w:r w:rsidR="003F7088" w:rsidRPr="003F7088">
        <w:rPr>
          <w:rFonts w:ascii="Times New Roman" w:hAnsi="Times New Roman"/>
        </w:rPr>
        <w:t>á</w:t>
      </w:r>
      <w:r w:rsidR="00F2557C" w:rsidRPr="003F7088">
        <w:rPr>
          <w:rFonts w:ascii="Times New Roman" w:hAnsi="Times New Roman"/>
        </w:rPr>
        <w:t>t kh</w:t>
      </w:r>
      <w:r w:rsidR="003F7088" w:rsidRPr="003F7088">
        <w:rPr>
          <w:rFonts w:ascii="Times New Roman" w:hAnsi="Times New Roman"/>
        </w:rPr>
        <w:t>ô</w:t>
      </w:r>
      <w:r w:rsidR="00F2557C" w:rsidRPr="003F7088">
        <w:rPr>
          <w:rFonts w:ascii="Times New Roman" w:hAnsi="Times New Roman"/>
        </w:rPr>
        <w:t>ng ph</w:t>
      </w:r>
      <w:r w:rsidR="003F7088" w:rsidRPr="003F7088">
        <w:rPr>
          <w:rFonts w:ascii="Times New Roman" w:hAnsi="Times New Roman"/>
        </w:rPr>
        <w:t>ả</w:t>
      </w:r>
      <w:r w:rsidR="00F2557C" w:rsidRPr="003F7088">
        <w:rPr>
          <w:rFonts w:ascii="Times New Roman" w:hAnsi="Times New Roman"/>
        </w:rPr>
        <w:t>i kh</w:t>
      </w:r>
      <w:r w:rsidR="003F7088" w:rsidRPr="003F7088">
        <w:rPr>
          <w:rFonts w:ascii="Times New Roman" w:hAnsi="Times New Roman"/>
        </w:rPr>
        <w:t>ô</w:t>
      </w:r>
      <w:r w:rsidR="00F2557C" w:rsidRPr="003F7088">
        <w:rPr>
          <w:rFonts w:ascii="Times New Roman" w:hAnsi="Times New Roman"/>
        </w:rPr>
        <w:t>ng hay.</w:t>
      </w:r>
    </w:p>
    <w:p w:rsidR="00A27068" w:rsidRPr="003F7088" w:rsidRDefault="00A27068" w:rsidP="00A27068">
      <w:pPr>
        <w:rPr>
          <w:rFonts w:ascii="Times New Roman" w:hAnsi="Times New Roman"/>
        </w:rPr>
      </w:pPr>
      <w:r w:rsidRPr="003F7088">
        <w:rPr>
          <w:rFonts w:ascii="Times New Roman" w:hAnsi="Times New Roman"/>
          <w:b/>
          <w:u w:val="single"/>
        </w:rPr>
        <w:t>3. B</w:t>
      </w:r>
      <w:r w:rsidR="003F7088" w:rsidRPr="003F7088">
        <w:rPr>
          <w:rFonts w:ascii="Times New Roman" w:hAnsi="Times New Roman"/>
          <w:b/>
          <w:u w:val="single"/>
        </w:rPr>
        <w:t>à</w:t>
      </w:r>
      <w:r w:rsidRPr="003F7088">
        <w:rPr>
          <w:rFonts w:ascii="Times New Roman" w:hAnsi="Times New Roman"/>
          <w:b/>
          <w:u w:val="single"/>
        </w:rPr>
        <w:t>i t</w:t>
      </w:r>
      <w:r w:rsidR="003F7088" w:rsidRPr="003F7088">
        <w:rPr>
          <w:rFonts w:ascii="Times New Roman" w:hAnsi="Times New Roman"/>
          <w:b/>
          <w:u w:val="single"/>
        </w:rPr>
        <w:t>ậ</w:t>
      </w:r>
      <w:r w:rsidRPr="003F7088">
        <w:rPr>
          <w:rFonts w:ascii="Times New Roman" w:hAnsi="Times New Roman"/>
          <w:b/>
          <w:u w:val="single"/>
        </w:rPr>
        <w:t>p 3</w:t>
      </w:r>
      <w:r w:rsidRPr="003F7088">
        <w:rPr>
          <w:rFonts w:ascii="Times New Roman" w:hAnsi="Times New Roman"/>
        </w:rPr>
        <w:t>:         1d , 2c, 3b, 4a</w:t>
      </w:r>
    </w:p>
    <w:p w:rsidR="00F2557C" w:rsidRPr="003F7088" w:rsidRDefault="00F2557C" w:rsidP="00135683">
      <w:pPr>
        <w:rPr>
          <w:rFonts w:ascii="Times New Roman" w:hAnsi="Times New Roman"/>
          <w:b/>
          <w:u w:val="single"/>
        </w:rPr>
      </w:pPr>
      <w:r w:rsidRPr="003F7088">
        <w:rPr>
          <w:rFonts w:ascii="Times New Roman" w:hAnsi="Times New Roman"/>
          <w:b/>
          <w:u w:val="single"/>
        </w:rPr>
        <w:t>4. B</w:t>
      </w:r>
      <w:r w:rsidR="003F7088" w:rsidRPr="003F7088">
        <w:rPr>
          <w:rFonts w:ascii="Times New Roman" w:hAnsi="Times New Roman"/>
          <w:b/>
          <w:u w:val="single"/>
        </w:rPr>
        <w:t>à</w:t>
      </w:r>
      <w:r w:rsidRPr="003F7088">
        <w:rPr>
          <w:rFonts w:ascii="Times New Roman" w:hAnsi="Times New Roman"/>
          <w:b/>
          <w:u w:val="single"/>
        </w:rPr>
        <w:t>i t</w:t>
      </w:r>
      <w:r w:rsidR="003F7088" w:rsidRPr="003F7088">
        <w:rPr>
          <w:rFonts w:ascii="Times New Roman" w:hAnsi="Times New Roman"/>
          <w:b/>
          <w:u w:val="single"/>
        </w:rPr>
        <w:t>ậ</w:t>
      </w:r>
      <w:r w:rsidRPr="003F7088">
        <w:rPr>
          <w:rFonts w:ascii="Times New Roman" w:hAnsi="Times New Roman"/>
          <w:b/>
          <w:u w:val="single"/>
        </w:rPr>
        <w:t>p 4</w:t>
      </w:r>
    </w:p>
    <w:p w:rsidR="00193374" w:rsidRPr="003F7088" w:rsidRDefault="00193374" w:rsidP="00193374">
      <w:pPr>
        <w:tabs>
          <w:tab w:val="num" w:pos="0"/>
        </w:tabs>
        <w:jc w:val="both"/>
        <w:rPr>
          <w:rFonts w:ascii="Times New Roman" w:hAnsi="Times New Roman"/>
          <w:u w:val="single"/>
        </w:rPr>
      </w:pPr>
      <w:r w:rsidRPr="003F7088">
        <w:rPr>
          <w:rFonts w:ascii="Times New Roman" w:hAnsi="Times New Roman"/>
          <w:u w:val="single"/>
        </w:rPr>
        <w:t>a. M</w:t>
      </w:r>
      <w:r w:rsidR="003F7088" w:rsidRPr="003F7088">
        <w:rPr>
          <w:rFonts w:ascii="Times New Roman" w:hAnsi="Times New Roman"/>
          <w:u w:val="single"/>
        </w:rPr>
        <w:t>ở</w:t>
      </w:r>
      <w:r w:rsidRPr="003F7088">
        <w:rPr>
          <w:rFonts w:ascii="Times New Roman" w:hAnsi="Times New Roman"/>
          <w:u w:val="single"/>
        </w:rPr>
        <w:t xml:space="preserve"> b</w:t>
      </w:r>
      <w:r w:rsidR="003F7088" w:rsidRPr="003F7088">
        <w:rPr>
          <w:rFonts w:ascii="Times New Roman" w:hAnsi="Times New Roman"/>
          <w:u w:val="single"/>
        </w:rPr>
        <w:t>à</w:t>
      </w:r>
      <w:r w:rsidRPr="003F7088">
        <w:rPr>
          <w:rFonts w:ascii="Times New Roman" w:hAnsi="Times New Roman"/>
          <w:u w:val="single"/>
        </w:rPr>
        <w:t>i</w:t>
      </w:r>
    </w:p>
    <w:p w:rsidR="00193374" w:rsidRPr="003F7088" w:rsidRDefault="00193374" w:rsidP="00193374">
      <w:pPr>
        <w:tabs>
          <w:tab w:val="num" w:pos="0"/>
        </w:tabs>
        <w:rPr>
          <w:rFonts w:ascii="Times New Roman" w:hAnsi="Times New Roman"/>
          <w:bCs/>
          <w:color w:val="000000"/>
        </w:rPr>
      </w:pPr>
      <w:r w:rsidRPr="003F7088">
        <w:rPr>
          <w:rFonts w:ascii="Times New Roman" w:hAnsi="Times New Roman"/>
          <w:color w:val="000000"/>
        </w:rPr>
        <w:t xml:space="preserve">- </w:t>
      </w:r>
      <w:r w:rsidRPr="003F7088">
        <w:rPr>
          <w:rFonts w:ascii="Times New Roman" w:hAnsi="Times New Roman"/>
          <w:bCs/>
          <w:color w:val="000000"/>
        </w:rPr>
        <w:t>T</w:t>
      </w:r>
      <w:r w:rsidR="003F7088" w:rsidRPr="003F7088">
        <w:rPr>
          <w:rFonts w:ascii="Times New Roman" w:hAnsi="Times New Roman"/>
          <w:bCs/>
          <w:color w:val="000000"/>
        </w:rPr>
        <w:t>ố</w:t>
      </w:r>
      <w:r w:rsidRPr="003F7088">
        <w:rPr>
          <w:rFonts w:ascii="Times New Roman" w:hAnsi="Times New Roman"/>
          <w:bCs/>
          <w:color w:val="000000"/>
        </w:rPr>
        <w:t xml:space="preserve"> H</w:t>
      </w:r>
      <w:r w:rsidR="003F7088" w:rsidRPr="003F7088">
        <w:rPr>
          <w:rFonts w:ascii="Times New Roman" w:hAnsi="Times New Roman"/>
          <w:bCs/>
          <w:color w:val="000000"/>
        </w:rPr>
        <w:t>ữ</w:t>
      </w:r>
      <w:r w:rsidRPr="003F7088">
        <w:rPr>
          <w:rFonts w:ascii="Times New Roman" w:hAnsi="Times New Roman"/>
          <w:bCs/>
          <w:color w:val="000000"/>
        </w:rPr>
        <w:t xml:space="preserve">u </w:t>
      </w:r>
      <w:r w:rsidR="003F7088" w:rsidRPr="003F7088">
        <w:rPr>
          <w:rFonts w:ascii="Times New Roman" w:hAnsi="Times New Roman"/>
          <w:bCs/>
          <w:color w:val="000000"/>
        </w:rPr>
        <w:t>đượ</w:t>
      </w:r>
      <w:r w:rsidRPr="003F7088">
        <w:rPr>
          <w:rFonts w:ascii="Times New Roman" w:hAnsi="Times New Roman"/>
          <w:bCs/>
          <w:color w:val="000000"/>
        </w:rPr>
        <w:t>c coi l</w:t>
      </w:r>
      <w:r w:rsidR="003F7088" w:rsidRPr="003F7088">
        <w:rPr>
          <w:rFonts w:ascii="Times New Roman" w:hAnsi="Times New Roman"/>
          <w:bCs/>
          <w:color w:val="000000"/>
        </w:rPr>
        <w:t>à</w:t>
      </w:r>
      <w:r w:rsidRPr="003F7088">
        <w:rPr>
          <w:rFonts w:ascii="Times New Roman" w:hAnsi="Times New Roman"/>
          <w:bCs/>
          <w:color w:val="000000"/>
        </w:rPr>
        <w:t xml:space="preserve"> l</w:t>
      </w:r>
      <w:r w:rsidR="003F7088" w:rsidRPr="003F7088">
        <w:rPr>
          <w:rFonts w:ascii="Times New Roman" w:hAnsi="Times New Roman"/>
          <w:bCs/>
          <w:color w:val="000000"/>
        </w:rPr>
        <w:t>á</w:t>
      </w:r>
      <w:r w:rsidRPr="003F7088">
        <w:rPr>
          <w:rFonts w:ascii="Times New Roman" w:hAnsi="Times New Roman"/>
          <w:bCs/>
          <w:color w:val="000000"/>
        </w:rPr>
        <w:t xml:space="preserve"> c</w:t>
      </w:r>
      <w:r w:rsidR="003F7088" w:rsidRPr="003F7088">
        <w:rPr>
          <w:rFonts w:ascii="Times New Roman" w:hAnsi="Times New Roman"/>
          <w:bCs/>
          <w:color w:val="000000"/>
        </w:rPr>
        <w:t>ờ</w:t>
      </w:r>
      <w:r w:rsidRPr="003F7088">
        <w:rPr>
          <w:rFonts w:ascii="Times New Roman" w:hAnsi="Times New Roman"/>
          <w:bCs/>
          <w:color w:val="000000"/>
        </w:rPr>
        <w:t xml:space="preserve"> </w:t>
      </w:r>
      <w:r w:rsidR="003F7088" w:rsidRPr="003F7088">
        <w:rPr>
          <w:rFonts w:ascii="Times New Roman" w:hAnsi="Times New Roman"/>
          <w:bCs/>
          <w:color w:val="000000"/>
        </w:rPr>
        <w:t>đầ</w:t>
      </w:r>
      <w:r w:rsidRPr="003F7088">
        <w:rPr>
          <w:rFonts w:ascii="Times New Roman" w:hAnsi="Times New Roman"/>
          <w:bCs/>
          <w:color w:val="000000"/>
        </w:rPr>
        <w:t>u c</w:t>
      </w:r>
      <w:r w:rsidR="003F7088" w:rsidRPr="003F7088">
        <w:rPr>
          <w:rFonts w:ascii="Times New Roman" w:hAnsi="Times New Roman"/>
          <w:bCs/>
          <w:color w:val="000000"/>
        </w:rPr>
        <w:t>ủ</w:t>
      </w:r>
      <w:r w:rsidRPr="003F7088">
        <w:rPr>
          <w:rFonts w:ascii="Times New Roman" w:hAnsi="Times New Roman"/>
          <w:bCs/>
          <w:color w:val="000000"/>
        </w:rPr>
        <w:t>a th</w:t>
      </w:r>
      <w:r w:rsidR="003F7088" w:rsidRPr="003F7088">
        <w:rPr>
          <w:rFonts w:ascii="Times New Roman" w:hAnsi="Times New Roman"/>
          <w:bCs/>
          <w:color w:val="000000"/>
        </w:rPr>
        <w:t>ơ</w:t>
      </w:r>
      <w:r w:rsidRPr="003F7088">
        <w:rPr>
          <w:rFonts w:ascii="Times New Roman" w:hAnsi="Times New Roman"/>
          <w:bCs/>
          <w:color w:val="000000"/>
        </w:rPr>
        <w:t xml:space="preserve"> ca c</w:t>
      </w:r>
      <w:r w:rsidR="003F7088" w:rsidRPr="003F7088">
        <w:rPr>
          <w:rFonts w:ascii="Times New Roman" w:hAnsi="Times New Roman"/>
          <w:bCs/>
          <w:color w:val="000000"/>
        </w:rPr>
        <w:t>á</w:t>
      </w:r>
      <w:r w:rsidRPr="003F7088">
        <w:rPr>
          <w:rFonts w:ascii="Times New Roman" w:hAnsi="Times New Roman"/>
          <w:bCs/>
          <w:color w:val="000000"/>
        </w:rPr>
        <w:t>ch m</w:t>
      </w:r>
      <w:r w:rsidR="003F7088" w:rsidRPr="003F7088">
        <w:rPr>
          <w:rFonts w:ascii="Times New Roman" w:hAnsi="Times New Roman"/>
          <w:bCs/>
          <w:color w:val="000000"/>
        </w:rPr>
        <w:t>ạ</w:t>
      </w:r>
      <w:r w:rsidRPr="003F7088">
        <w:rPr>
          <w:rFonts w:ascii="Times New Roman" w:hAnsi="Times New Roman"/>
          <w:bCs/>
          <w:color w:val="000000"/>
        </w:rPr>
        <w:t>ng v</w:t>
      </w:r>
      <w:r w:rsidR="003F7088" w:rsidRPr="003F7088">
        <w:rPr>
          <w:rFonts w:ascii="Times New Roman" w:hAnsi="Times New Roman"/>
          <w:bCs/>
          <w:color w:val="000000"/>
        </w:rPr>
        <w:t>à</w:t>
      </w:r>
      <w:r w:rsidRPr="003F7088">
        <w:rPr>
          <w:rFonts w:ascii="Times New Roman" w:hAnsi="Times New Roman"/>
          <w:bCs/>
          <w:color w:val="000000"/>
        </w:rPr>
        <w:t xml:space="preserve"> kh</w:t>
      </w:r>
      <w:r w:rsidR="003F7088" w:rsidRPr="003F7088">
        <w:rPr>
          <w:rFonts w:ascii="Times New Roman" w:hAnsi="Times New Roman"/>
          <w:bCs/>
          <w:color w:val="000000"/>
        </w:rPr>
        <w:t>á</w:t>
      </w:r>
      <w:r w:rsidRPr="003F7088">
        <w:rPr>
          <w:rFonts w:ascii="Times New Roman" w:hAnsi="Times New Roman"/>
          <w:bCs/>
          <w:color w:val="000000"/>
        </w:rPr>
        <w:t>ng chi</w:t>
      </w:r>
      <w:r w:rsidR="003F7088" w:rsidRPr="003F7088">
        <w:rPr>
          <w:rFonts w:ascii="Times New Roman" w:hAnsi="Times New Roman"/>
          <w:bCs/>
          <w:color w:val="000000"/>
        </w:rPr>
        <w:t>ế</w:t>
      </w:r>
      <w:r w:rsidRPr="003F7088">
        <w:rPr>
          <w:rFonts w:ascii="Times New Roman" w:hAnsi="Times New Roman"/>
          <w:bCs/>
          <w:color w:val="000000"/>
        </w:rPr>
        <w:t>n. B</w:t>
      </w:r>
      <w:r w:rsidR="003F7088" w:rsidRPr="003F7088">
        <w:rPr>
          <w:rFonts w:ascii="Times New Roman" w:hAnsi="Times New Roman"/>
          <w:bCs/>
          <w:color w:val="000000"/>
        </w:rPr>
        <w:t>à</w:t>
      </w:r>
      <w:r w:rsidRPr="003F7088">
        <w:rPr>
          <w:rFonts w:ascii="Times New Roman" w:hAnsi="Times New Roman"/>
          <w:bCs/>
          <w:color w:val="000000"/>
        </w:rPr>
        <w:t>i th</w:t>
      </w:r>
      <w:r w:rsidR="003F7088" w:rsidRPr="003F7088">
        <w:rPr>
          <w:rFonts w:ascii="Times New Roman" w:hAnsi="Times New Roman"/>
          <w:bCs/>
          <w:color w:val="000000"/>
        </w:rPr>
        <w:t>ơ</w:t>
      </w:r>
      <w:r w:rsidRPr="003F7088">
        <w:rPr>
          <w:rFonts w:ascii="Times New Roman" w:hAnsi="Times New Roman"/>
          <w:bCs/>
          <w:color w:val="000000"/>
        </w:rPr>
        <w:t xml:space="preserve"> </w:t>
      </w:r>
      <w:r w:rsidRPr="003F7088">
        <w:rPr>
          <w:rFonts w:ascii="Times New Roman" w:hAnsi="Times New Roman"/>
        </w:rPr>
        <w:t>Khi con tu h</w:t>
      </w:r>
      <w:r w:rsidR="003F7088" w:rsidRPr="003F7088">
        <w:rPr>
          <w:rFonts w:ascii="Times New Roman" w:hAnsi="Times New Roman"/>
        </w:rPr>
        <w:t>ú</w:t>
      </w:r>
      <w:r w:rsidRPr="003F7088">
        <w:rPr>
          <w:rFonts w:ascii="Times New Roman" w:hAnsi="Times New Roman"/>
          <w:bCs/>
          <w:color w:val="000000"/>
        </w:rPr>
        <w:t xml:space="preserve"> </w:t>
      </w:r>
      <w:r w:rsidR="003F7088" w:rsidRPr="003F7088">
        <w:rPr>
          <w:rFonts w:ascii="Times New Roman" w:hAnsi="Times New Roman"/>
          <w:bCs/>
          <w:color w:val="000000"/>
        </w:rPr>
        <w:t>đượ</w:t>
      </w:r>
      <w:r w:rsidRPr="003F7088">
        <w:rPr>
          <w:rFonts w:ascii="Times New Roman" w:hAnsi="Times New Roman"/>
          <w:bCs/>
          <w:color w:val="000000"/>
        </w:rPr>
        <w:t>c vi</w:t>
      </w:r>
      <w:r w:rsidR="003F7088" w:rsidRPr="003F7088">
        <w:rPr>
          <w:rFonts w:ascii="Times New Roman" w:hAnsi="Times New Roman"/>
          <w:bCs/>
          <w:color w:val="000000"/>
        </w:rPr>
        <w:t>ế</w:t>
      </w:r>
      <w:r w:rsidRPr="003F7088">
        <w:rPr>
          <w:rFonts w:ascii="Times New Roman" w:hAnsi="Times New Roman"/>
          <w:bCs/>
          <w:color w:val="000000"/>
        </w:rPr>
        <w:t>t trong nh</w:t>
      </w:r>
      <w:r w:rsidR="003F7088" w:rsidRPr="003F7088">
        <w:rPr>
          <w:rFonts w:ascii="Times New Roman" w:hAnsi="Times New Roman"/>
          <w:bCs/>
          <w:color w:val="000000"/>
        </w:rPr>
        <w:t>à</w:t>
      </w:r>
      <w:r w:rsidRPr="003F7088">
        <w:rPr>
          <w:rFonts w:ascii="Times New Roman" w:hAnsi="Times New Roman"/>
          <w:bCs/>
          <w:color w:val="000000"/>
        </w:rPr>
        <w:t xml:space="preserve"> lao Th</w:t>
      </w:r>
      <w:r w:rsidR="003F7088" w:rsidRPr="003F7088">
        <w:rPr>
          <w:rFonts w:ascii="Times New Roman" w:hAnsi="Times New Roman"/>
          <w:bCs/>
          <w:color w:val="000000"/>
        </w:rPr>
        <w:t>ừ</w:t>
      </w:r>
      <w:r w:rsidRPr="003F7088">
        <w:rPr>
          <w:rFonts w:ascii="Times New Roman" w:hAnsi="Times New Roman"/>
          <w:bCs/>
          <w:color w:val="000000"/>
        </w:rPr>
        <w:t>a Ph</w:t>
      </w:r>
      <w:r w:rsidR="003F7088" w:rsidRPr="003F7088">
        <w:rPr>
          <w:rFonts w:ascii="Times New Roman" w:hAnsi="Times New Roman"/>
          <w:bCs/>
          <w:color w:val="000000"/>
        </w:rPr>
        <w:t>ủ</w:t>
      </w:r>
      <w:r w:rsidRPr="003F7088">
        <w:rPr>
          <w:rFonts w:ascii="Times New Roman" w:hAnsi="Times New Roman"/>
          <w:bCs/>
          <w:color w:val="000000"/>
        </w:rPr>
        <w:t>(Hu</w:t>
      </w:r>
      <w:r w:rsidR="003F7088" w:rsidRPr="003F7088">
        <w:rPr>
          <w:rFonts w:ascii="Times New Roman" w:hAnsi="Times New Roman"/>
          <w:bCs/>
          <w:color w:val="000000"/>
        </w:rPr>
        <w:t>ế</w:t>
      </w:r>
      <w:r w:rsidRPr="003F7088">
        <w:rPr>
          <w:rFonts w:ascii="Times New Roman" w:hAnsi="Times New Roman"/>
          <w:bCs/>
          <w:color w:val="000000"/>
        </w:rPr>
        <w:t>) khi t</w:t>
      </w:r>
      <w:r w:rsidR="003F7088" w:rsidRPr="003F7088">
        <w:rPr>
          <w:rFonts w:ascii="Times New Roman" w:hAnsi="Times New Roman"/>
          <w:bCs/>
          <w:color w:val="000000"/>
        </w:rPr>
        <w:t>á</w:t>
      </w:r>
      <w:r w:rsidRPr="003F7088">
        <w:rPr>
          <w:rFonts w:ascii="Times New Roman" w:hAnsi="Times New Roman"/>
          <w:bCs/>
          <w:color w:val="000000"/>
        </w:rPr>
        <w:t>c gi</w:t>
      </w:r>
      <w:r w:rsidR="003F7088" w:rsidRPr="003F7088">
        <w:rPr>
          <w:rFonts w:ascii="Times New Roman" w:hAnsi="Times New Roman"/>
          <w:bCs/>
          <w:color w:val="000000"/>
        </w:rPr>
        <w:t>ả</w:t>
      </w:r>
      <w:r w:rsidRPr="003F7088">
        <w:rPr>
          <w:rFonts w:ascii="Times New Roman" w:hAnsi="Times New Roman"/>
          <w:bCs/>
          <w:color w:val="000000"/>
        </w:rPr>
        <w:t xml:space="preserve"> </w:t>
      </w:r>
      <w:r w:rsidR="003F7088" w:rsidRPr="003F7088">
        <w:rPr>
          <w:rFonts w:ascii="Times New Roman" w:hAnsi="Times New Roman"/>
          <w:bCs/>
          <w:color w:val="000000"/>
        </w:rPr>
        <w:t>đươ</w:t>
      </w:r>
      <w:r w:rsidRPr="003F7088">
        <w:rPr>
          <w:rFonts w:ascii="Times New Roman" w:hAnsi="Times New Roman"/>
          <w:bCs/>
          <w:color w:val="000000"/>
        </w:rPr>
        <w:t>ng ho</w:t>
      </w:r>
      <w:r w:rsidR="003F7088" w:rsidRPr="003F7088">
        <w:rPr>
          <w:rFonts w:ascii="Times New Roman" w:hAnsi="Times New Roman"/>
          <w:bCs/>
          <w:color w:val="000000"/>
        </w:rPr>
        <w:t>ạ</w:t>
      </w:r>
      <w:r w:rsidRPr="003F7088">
        <w:rPr>
          <w:rFonts w:ascii="Times New Roman" w:hAnsi="Times New Roman"/>
          <w:bCs/>
          <w:color w:val="000000"/>
        </w:rPr>
        <w:t xml:space="preserve">t </w:t>
      </w:r>
      <w:r w:rsidR="003F7088" w:rsidRPr="003F7088">
        <w:rPr>
          <w:rFonts w:ascii="Times New Roman" w:hAnsi="Times New Roman"/>
          <w:bCs/>
          <w:color w:val="000000"/>
        </w:rPr>
        <w:t>độ</w:t>
      </w:r>
      <w:r w:rsidRPr="003F7088">
        <w:rPr>
          <w:rFonts w:ascii="Times New Roman" w:hAnsi="Times New Roman"/>
          <w:bCs/>
          <w:color w:val="000000"/>
        </w:rPr>
        <w:t>ng c</w:t>
      </w:r>
      <w:r w:rsidR="003F7088" w:rsidRPr="003F7088">
        <w:rPr>
          <w:rFonts w:ascii="Times New Roman" w:hAnsi="Times New Roman"/>
          <w:bCs/>
          <w:color w:val="000000"/>
        </w:rPr>
        <w:t>á</w:t>
      </w:r>
      <w:r w:rsidRPr="003F7088">
        <w:rPr>
          <w:rFonts w:ascii="Times New Roman" w:hAnsi="Times New Roman"/>
          <w:bCs/>
          <w:color w:val="000000"/>
        </w:rPr>
        <w:t>ch m</w:t>
      </w:r>
      <w:r w:rsidR="003F7088" w:rsidRPr="003F7088">
        <w:rPr>
          <w:rFonts w:ascii="Times New Roman" w:hAnsi="Times New Roman"/>
          <w:bCs/>
          <w:color w:val="000000"/>
        </w:rPr>
        <w:t>ạ</w:t>
      </w:r>
      <w:r w:rsidRPr="003F7088">
        <w:rPr>
          <w:rFonts w:ascii="Times New Roman" w:hAnsi="Times New Roman"/>
          <w:bCs/>
          <w:color w:val="000000"/>
        </w:rPr>
        <w:t>ng, m</w:t>
      </w:r>
      <w:r w:rsidR="003F7088" w:rsidRPr="003F7088">
        <w:rPr>
          <w:rFonts w:ascii="Times New Roman" w:hAnsi="Times New Roman"/>
          <w:bCs/>
          <w:color w:val="000000"/>
        </w:rPr>
        <w:t>ớ</w:t>
      </w:r>
      <w:r w:rsidRPr="003F7088">
        <w:rPr>
          <w:rFonts w:ascii="Times New Roman" w:hAnsi="Times New Roman"/>
          <w:bCs/>
          <w:color w:val="000000"/>
        </w:rPr>
        <w:t>i b</w:t>
      </w:r>
      <w:r w:rsidR="003F7088" w:rsidRPr="003F7088">
        <w:rPr>
          <w:rFonts w:ascii="Times New Roman" w:hAnsi="Times New Roman"/>
          <w:bCs/>
          <w:color w:val="000000"/>
        </w:rPr>
        <w:t>ị</w:t>
      </w:r>
      <w:r w:rsidRPr="003F7088">
        <w:rPr>
          <w:rFonts w:ascii="Times New Roman" w:hAnsi="Times New Roman"/>
          <w:bCs/>
          <w:color w:val="000000"/>
        </w:rPr>
        <w:t xml:space="preserve"> b</w:t>
      </w:r>
      <w:r w:rsidR="003F7088" w:rsidRPr="003F7088">
        <w:rPr>
          <w:rFonts w:ascii="Times New Roman" w:hAnsi="Times New Roman"/>
          <w:bCs/>
          <w:color w:val="000000"/>
        </w:rPr>
        <w:t>ắ</w:t>
      </w:r>
      <w:r w:rsidRPr="003F7088">
        <w:rPr>
          <w:rFonts w:ascii="Times New Roman" w:hAnsi="Times New Roman"/>
          <w:bCs/>
          <w:color w:val="000000"/>
        </w:rPr>
        <w:t>t giam (7/1939) th</w:t>
      </w:r>
      <w:r w:rsidR="003F7088" w:rsidRPr="003F7088">
        <w:rPr>
          <w:rFonts w:ascii="Times New Roman" w:hAnsi="Times New Roman"/>
          <w:bCs/>
          <w:color w:val="000000"/>
        </w:rPr>
        <w:t>ể</w:t>
      </w:r>
      <w:r w:rsidRPr="003F7088">
        <w:rPr>
          <w:rFonts w:ascii="Times New Roman" w:hAnsi="Times New Roman"/>
          <w:bCs/>
          <w:color w:val="000000"/>
        </w:rPr>
        <w:t xml:space="preserve"> hi</w:t>
      </w:r>
      <w:r w:rsidR="003F7088" w:rsidRPr="003F7088">
        <w:rPr>
          <w:rFonts w:ascii="Times New Roman" w:hAnsi="Times New Roman"/>
          <w:bCs/>
          <w:color w:val="000000"/>
        </w:rPr>
        <w:t>ệ</w:t>
      </w:r>
      <w:r w:rsidRPr="003F7088">
        <w:rPr>
          <w:rFonts w:ascii="Times New Roman" w:hAnsi="Times New Roman"/>
          <w:bCs/>
          <w:color w:val="000000"/>
        </w:rPr>
        <w:t>n t</w:t>
      </w:r>
      <w:r w:rsidR="003F7088" w:rsidRPr="003F7088">
        <w:rPr>
          <w:rFonts w:ascii="Times New Roman" w:hAnsi="Times New Roman"/>
          <w:bCs/>
          <w:color w:val="000000"/>
        </w:rPr>
        <w:t>â</w:t>
      </w:r>
      <w:r w:rsidRPr="003F7088">
        <w:rPr>
          <w:rFonts w:ascii="Times New Roman" w:hAnsi="Times New Roman"/>
          <w:bCs/>
          <w:color w:val="000000"/>
        </w:rPr>
        <w:t>m tr</w:t>
      </w:r>
      <w:r w:rsidR="003F7088" w:rsidRPr="003F7088">
        <w:rPr>
          <w:rFonts w:ascii="Times New Roman" w:hAnsi="Times New Roman"/>
          <w:bCs/>
          <w:color w:val="000000"/>
        </w:rPr>
        <w:t>ạ</w:t>
      </w:r>
      <w:r w:rsidRPr="003F7088">
        <w:rPr>
          <w:rFonts w:ascii="Times New Roman" w:hAnsi="Times New Roman"/>
          <w:bCs/>
          <w:color w:val="000000"/>
        </w:rPr>
        <w:t>ng b</w:t>
      </w:r>
      <w:r w:rsidR="003F7088" w:rsidRPr="003F7088">
        <w:rPr>
          <w:rFonts w:ascii="Times New Roman" w:hAnsi="Times New Roman"/>
          <w:bCs/>
          <w:color w:val="000000"/>
        </w:rPr>
        <w:t>ứ</w:t>
      </w:r>
      <w:r w:rsidRPr="003F7088">
        <w:rPr>
          <w:rFonts w:ascii="Times New Roman" w:hAnsi="Times New Roman"/>
          <w:bCs/>
          <w:color w:val="000000"/>
        </w:rPr>
        <w:t>c x</w:t>
      </w:r>
      <w:r w:rsidR="003F7088" w:rsidRPr="003F7088">
        <w:rPr>
          <w:rFonts w:ascii="Times New Roman" w:hAnsi="Times New Roman"/>
          <w:bCs/>
          <w:color w:val="000000"/>
        </w:rPr>
        <w:t>ú</w:t>
      </w:r>
      <w:r w:rsidRPr="003F7088">
        <w:rPr>
          <w:rFonts w:ascii="Times New Roman" w:hAnsi="Times New Roman"/>
          <w:bCs/>
          <w:color w:val="000000"/>
        </w:rPr>
        <w:t>c, h</w:t>
      </w:r>
      <w:r w:rsidR="003F7088" w:rsidRPr="003F7088">
        <w:rPr>
          <w:rFonts w:ascii="Times New Roman" w:hAnsi="Times New Roman"/>
          <w:bCs/>
          <w:color w:val="000000"/>
        </w:rPr>
        <w:t>ướ</w:t>
      </w:r>
      <w:r w:rsidRPr="003F7088">
        <w:rPr>
          <w:rFonts w:ascii="Times New Roman" w:hAnsi="Times New Roman"/>
          <w:bCs/>
          <w:color w:val="000000"/>
        </w:rPr>
        <w:t>ng t</w:t>
      </w:r>
      <w:r w:rsidR="003F7088" w:rsidRPr="003F7088">
        <w:rPr>
          <w:rFonts w:ascii="Times New Roman" w:hAnsi="Times New Roman"/>
          <w:bCs/>
          <w:color w:val="000000"/>
        </w:rPr>
        <w:t>ớ</w:t>
      </w:r>
      <w:r w:rsidRPr="003F7088">
        <w:rPr>
          <w:rFonts w:ascii="Times New Roman" w:hAnsi="Times New Roman"/>
          <w:bCs/>
          <w:color w:val="000000"/>
        </w:rPr>
        <w:t>i cu</w:t>
      </w:r>
      <w:r w:rsidR="003F7088" w:rsidRPr="003F7088">
        <w:rPr>
          <w:rFonts w:ascii="Times New Roman" w:hAnsi="Times New Roman"/>
          <w:bCs/>
          <w:color w:val="000000"/>
        </w:rPr>
        <w:t>ộ</w:t>
      </w:r>
      <w:r w:rsidRPr="003F7088">
        <w:rPr>
          <w:rFonts w:ascii="Times New Roman" w:hAnsi="Times New Roman"/>
          <w:bCs/>
          <w:color w:val="000000"/>
        </w:rPr>
        <w:t>c s</w:t>
      </w:r>
      <w:r w:rsidR="003F7088" w:rsidRPr="003F7088">
        <w:rPr>
          <w:rFonts w:ascii="Times New Roman" w:hAnsi="Times New Roman"/>
          <w:bCs/>
          <w:color w:val="000000"/>
        </w:rPr>
        <w:t>ố</w:t>
      </w:r>
      <w:r w:rsidRPr="003F7088">
        <w:rPr>
          <w:rFonts w:ascii="Times New Roman" w:hAnsi="Times New Roman"/>
          <w:bCs/>
          <w:color w:val="000000"/>
        </w:rPr>
        <w:t>ng b</w:t>
      </w:r>
      <w:r w:rsidR="003F7088" w:rsidRPr="003F7088">
        <w:rPr>
          <w:rFonts w:ascii="Times New Roman" w:hAnsi="Times New Roman"/>
          <w:bCs/>
          <w:color w:val="000000"/>
        </w:rPr>
        <w:t>ê</w:t>
      </w:r>
      <w:r w:rsidRPr="003F7088">
        <w:rPr>
          <w:rFonts w:ascii="Times New Roman" w:hAnsi="Times New Roman"/>
          <w:bCs/>
          <w:color w:val="000000"/>
        </w:rPr>
        <w:t>n ngo</w:t>
      </w:r>
      <w:r w:rsidR="003F7088" w:rsidRPr="003F7088">
        <w:rPr>
          <w:rFonts w:ascii="Times New Roman" w:hAnsi="Times New Roman"/>
          <w:bCs/>
          <w:color w:val="000000"/>
        </w:rPr>
        <w:t>à</w:t>
      </w:r>
      <w:r w:rsidRPr="003F7088">
        <w:rPr>
          <w:rFonts w:ascii="Times New Roman" w:hAnsi="Times New Roman"/>
          <w:bCs/>
          <w:color w:val="000000"/>
        </w:rPr>
        <w:t>i</w:t>
      </w:r>
    </w:p>
    <w:p w:rsidR="00193374" w:rsidRPr="003F7088" w:rsidRDefault="00193374" w:rsidP="00193374">
      <w:pPr>
        <w:tabs>
          <w:tab w:val="num" w:pos="0"/>
        </w:tabs>
        <w:rPr>
          <w:rFonts w:ascii="Times New Roman" w:hAnsi="Times New Roman"/>
          <w:u w:val="single"/>
        </w:rPr>
      </w:pPr>
      <w:r w:rsidRPr="003F7088">
        <w:rPr>
          <w:rFonts w:ascii="Times New Roman" w:hAnsi="Times New Roman"/>
          <w:u w:val="single"/>
        </w:rPr>
        <w:t>b. Th</w:t>
      </w:r>
      <w:r w:rsidR="003F7088" w:rsidRPr="003F7088">
        <w:rPr>
          <w:rFonts w:ascii="Times New Roman" w:hAnsi="Times New Roman"/>
          <w:u w:val="single"/>
        </w:rPr>
        <w:t>â</w:t>
      </w:r>
      <w:r w:rsidRPr="003F7088">
        <w:rPr>
          <w:rFonts w:ascii="Times New Roman" w:hAnsi="Times New Roman"/>
          <w:u w:val="single"/>
        </w:rPr>
        <w:t>n b</w:t>
      </w:r>
      <w:r w:rsidR="003F7088" w:rsidRPr="003F7088">
        <w:rPr>
          <w:rFonts w:ascii="Times New Roman" w:hAnsi="Times New Roman"/>
          <w:u w:val="single"/>
        </w:rPr>
        <w:t>à</w:t>
      </w:r>
      <w:r w:rsidRPr="003F7088">
        <w:rPr>
          <w:rFonts w:ascii="Times New Roman" w:hAnsi="Times New Roman"/>
          <w:u w:val="single"/>
        </w:rPr>
        <w:t>i</w:t>
      </w:r>
    </w:p>
    <w:p w:rsidR="00193374" w:rsidRPr="003F7088" w:rsidRDefault="00193374" w:rsidP="00193374">
      <w:pPr>
        <w:tabs>
          <w:tab w:val="num" w:pos="0"/>
        </w:tabs>
        <w:rPr>
          <w:rFonts w:ascii="Times New Roman" w:hAnsi="Times New Roman"/>
          <w:color w:val="000000"/>
        </w:rPr>
      </w:pPr>
      <w:r w:rsidRPr="003F7088">
        <w:rPr>
          <w:rFonts w:ascii="Times New Roman" w:hAnsi="Times New Roman"/>
          <w:color w:val="000000"/>
        </w:rPr>
        <w:t>- C</w:t>
      </w:r>
      <w:r w:rsidR="003F7088" w:rsidRPr="003F7088">
        <w:rPr>
          <w:rFonts w:ascii="Times New Roman" w:hAnsi="Times New Roman"/>
          <w:color w:val="000000"/>
        </w:rPr>
        <w:t>ả</w:t>
      </w:r>
      <w:r w:rsidRPr="003F7088">
        <w:rPr>
          <w:rFonts w:ascii="Times New Roman" w:hAnsi="Times New Roman"/>
          <w:color w:val="000000"/>
        </w:rPr>
        <w:t>nh m</w:t>
      </w:r>
      <w:r w:rsidR="003F7088" w:rsidRPr="003F7088">
        <w:rPr>
          <w:rFonts w:ascii="Times New Roman" w:hAnsi="Times New Roman"/>
          <w:color w:val="000000"/>
        </w:rPr>
        <w:t>ù</w:t>
      </w:r>
      <w:r w:rsidRPr="003F7088">
        <w:rPr>
          <w:rFonts w:ascii="Times New Roman" w:hAnsi="Times New Roman"/>
          <w:color w:val="000000"/>
        </w:rPr>
        <w:t>a h</w:t>
      </w:r>
      <w:r w:rsidR="003F7088" w:rsidRPr="003F7088">
        <w:rPr>
          <w:rFonts w:ascii="Times New Roman" w:hAnsi="Times New Roman"/>
          <w:color w:val="000000"/>
        </w:rPr>
        <w:t>è</w:t>
      </w:r>
      <w:r w:rsidRPr="003F7088">
        <w:rPr>
          <w:rFonts w:ascii="Times New Roman" w:hAnsi="Times New Roman"/>
          <w:color w:val="000000"/>
        </w:rPr>
        <w:t xml:space="preserve"> </w:t>
      </w:r>
      <w:r w:rsidR="003F7088" w:rsidRPr="003F7088">
        <w:rPr>
          <w:rFonts w:ascii="Times New Roman" w:hAnsi="Times New Roman"/>
          <w:color w:val="000000"/>
        </w:rPr>
        <w:t>đượ</w:t>
      </w:r>
      <w:r w:rsidRPr="003F7088">
        <w:rPr>
          <w:rFonts w:ascii="Times New Roman" w:hAnsi="Times New Roman"/>
          <w:color w:val="000000"/>
        </w:rPr>
        <w:t>c t</w:t>
      </w:r>
      <w:r w:rsidR="003F7088" w:rsidRPr="003F7088">
        <w:rPr>
          <w:rFonts w:ascii="Times New Roman" w:hAnsi="Times New Roman"/>
          <w:color w:val="000000"/>
        </w:rPr>
        <w:t>á</w:t>
      </w:r>
      <w:r w:rsidRPr="003F7088">
        <w:rPr>
          <w:rFonts w:ascii="Times New Roman" w:hAnsi="Times New Roman"/>
          <w:color w:val="000000"/>
        </w:rPr>
        <w:t>c gi</w:t>
      </w:r>
      <w:r w:rsidR="003F7088" w:rsidRPr="003F7088">
        <w:rPr>
          <w:rFonts w:ascii="Times New Roman" w:hAnsi="Times New Roman"/>
          <w:color w:val="000000"/>
        </w:rPr>
        <w:t>ả</w:t>
      </w:r>
      <w:r w:rsidRPr="003F7088">
        <w:rPr>
          <w:rFonts w:ascii="Times New Roman" w:hAnsi="Times New Roman"/>
          <w:color w:val="000000"/>
        </w:rPr>
        <w:t xml:space="preserve"> g</w:t>
      </w:r>
      <w:r w:rsidR="003F7088" w:rsidRPr="003F7088">
        <w:rPr>
          <w:rFonts w:ascii="Times New Roman" w:hAnsi="Times New Roman"/>
          <w:color w:val="000000"/>
        </w:rPr>
        <w:t>ợ</w:t>
      </w:r>
      <w:r w:rsidRPr="003F7088">
        <w:rPr>
          <w:rFonts w:ascii="Times New Roman" w:hAnsi="Times New Roman"/>
          <w:color w:val="000000"/>
        </w:rPr>
        <w:t>i ra b</w:t>
      </w:r>
      <w:r w:rsidR="003F7088" w:rsidRPr="003F7088">
        <w:rPr>
          <w:rFonts w:ascii="Times New Roman" w:hAnsi="Times New Roman"/>
          <w:color w:val="000000"/>
        </w:rPr>
        <w:t>ằ</w:t>
      </w:r>
      <w:r w:rsidRPr="003F7088">
        <w:rPr>
          <w:rFonts w:ascii="Times New Roman" w:hAnsi="Times New Roman"/>
          <w:color w:val="000000"/>
        </w:rPr>
        <w:t xml:space="preserve">ng </w:t>
      </w:r>
      <w:r w:rsidR="003F7088" w:rsidRPr="003F7088">
        <w:rPr>
          <w:rFonts w:ascii="Times New Roman" w:hAnsi="Times New Roman"/>
          <w:color w:val="000000"/>
        </w:rPr>
        <w:t>â</w:t>
      </w:r>
      <w:r w:rsidRPr="003F7088">
        <w:rPr>
          <w:rFonts w:ascii="Times New Roman" w:hAnsi="Times New Roman"/>
          <w:color w:val="000000"/>
        </w:rPr>
        <w:t>m thanh c</w:t>
      </w:r>
      <w:r w:rsidR="003F7088" w:rsidRPr="003F7088">
        <w:rPr>
          <w:rFonts w:ascii="Times New Roman" w:hAnsi="Times New Roman"/>
          <w:color w:val="000000"/>
        </w:rPr>
        <w:t>ủ</w:t>
      </w:r>
      <w:r w:rsidRPr="003F7088">
        <w:rPr>
          <w:rFonts w:ascii="Times New Roman" w:hAnsi="Times New Roman"/>
          <w:color w:val="000000"/>
        </w:rPr>
        <w:t>a ti</w:t>
      </w:r>
      <w:r w:rsidR="003F7088" w:rsidRPr="003F7088">
        <w:rPr>
          <w:rFonts w:ascii="Times New Roman" w:hAnsi="Times New Roman"/>
          <w:color w:val="000000"/>
        </w:rPr>
        <w:t>ế</w:t>
      </w:r>
      <w:r w:rsidRPr="003F7088">
        <w:rPr>
          <w:rFonts w:ascii="Times New Roman" w:hAnsi="Times New Roman"/>
          <w:color w:val="000000"/>
        </w:rPr>
        <w:t>ng tu h</w:t>
      </w:r>
      <w:r w:rsidR="003F7088" w:rsidRPr="003F7088">
        <w:rPr>
          <w:rFonts w:ascii="Times New Roman" w:hAnsi="Times New Roman"/>
          <w:color w:val="000000"/>
        </w:rPr>
        <w:t>ú</w:t>
      </w:r>
      <w:r w:rsidRPr="003F7088">
        <w:rPr>
          <w:rFonts w:ascii="Times New Roman" w:hAnsi="Times New Roman"/>
          <w:color w:val="000000"/>
        </w:rPr>
        <w:t xml:space="preserve"> - ti</w:t>
      </w:r>
      <w:r w:rsidR="003F7088" w:rsidRPr="003F7088">
        <w:rPr>
          <w:rFonts w:ascii="Times New Roman" w:hAnsi="Times New Roman"/>
          <w:color w:val="000000"/>
        </w:rPr>
        <w:t>ế</w:t>
      </w:r>
      <w:r w:rsidRPr="003F7088">
        <w:rPr>
          <w:rFonts w:ascii="Times New Roman" w:hAnsi="Times New Roman"/>
          <w:color w:val="000000"/>
        </w:rPr>
        <w:t xml:space="preserve">ng chim </w:t>
      </w:r>
      <w:r w:rsidR="003F7088" w:rsidRPr="003F7088">
        <w:rPr>
          <w:rFonts w:ascii="Times New Roman" w:hAnsi="Times New Roman"/>
          <w:color w:val="000000"/>
        </w:rPr>
        <w:t>đặ</w:t>
      </w:r>
      <w:r w:rsidRPr="003F7088">
        <w:rPr>
          <w:rFonts w:ascii="Times New Roman" w:hAnsi="Times New Roman"/>
          <w:color w:val="000000"/>
        </w:rPr>
        <w:t>c tr</w:t>
      </w:r>
      <w:r w:rsidR="003F7088" w:rsidRPr="003F7088">
        <w:rPr>
          <w:rFonts w:ascii="Times New Roman" w:hAnsi="Times New Roman"/>
          <w:color w:val="000000"/>
        </w:rPr>
        <w:t>ư</w:t>
      </w:r>
      <w:r w:rsidRPr="003F7088">
        <w:rPr>
          <w:rFonts w:ascii="Times New Roman" w:hAnsi="Times New Roman"/>
          <w:color w:val="000000"/>
        </w:rPr>
        <w:t>ng b</w:t>
      </w:r>
      <w:r w:rsidR="003F7088" w:rsidRPr="003F7088">
        <w:rPr>
          <w:rFonts w:ascii="Times New Roman" w:hAnsi="Times New Roman"/>
          <w:color w:val="000000"/>
        </w:rPr>
        <w:t>á</w:t>
      </w:r>
      <w:r w:rsidRPr="003F7088">
        <w:rPr>
          <w:rFonts w:ascii="Times New Roman" w:hAnsi="Times New Roman"/>
          <w:color w:val="000000"/>
        </w:rPr>
        <w:t>o hi</w:t>
      </w:r>
      <w:r w:rsidR="003F7088" w:rsidRPr="003F7088">
        <w:rPr>
          <w:rFonts w:ascii="Times New Roman" w:hAnsi="Times New Roman"/>
          <w:color w:val="000000"/>
        </w:rPr>
        <w:t>ệ</w:t>
      </w:r>
      <w:r w:rsidRPr="003F7088">
        <w:rPr>
          <w:rFonts w:ascii="Times New Roman" w:hAnsi="Times New Roman"/>
          <w:color w:val="000000"/>
        </w:rPr>
        <w:t>u h</w:t>
      </w:r>
      <w:r w:rsidR="003F7088" w:rsidRPr="003F7088">
        <w:rPr>
          <w:rFonts w:ascii="Times New Roman" w:hAnsi="Times New Roman"/>
          <w:color w:val="000000"/>
        </w:rPr>
        <w:t>è</w:t>
      </w:r>
      <w:r w:rsidRPr="003F7088">
        <w:rPr>
          <w:rFonts w:ascii="Times New Roman" w:hAnsi="Times New Roman"/>
          <w:color w:val="000000"/>
        </w:rPr>
        <w:t xml:space="preserve"> v</w:t>
      </w:r>
      <w:r w:rsidR="003F7088" w:rsidRPr="003F7088">
        <w:rPr>
          <w:rFonts w:ascii="Times New Roman" w:hAnsi="Times New Roman"/>
          <w:color w:val="000000"/>
        </w:rPr>
        <w:t>ề</w:t>
      </w:r>
    </w:p>
    <w:p w:rsidR="00193374" w:rsidRPr="003F7088" w:rsidRDefault="00193374" w:rsidP="00193374">
      <w:pPr>
        <w:rPr>
          <w:rFonts w:ascii="Times New Roman" w:hAnsi="Times New Roman"/>
          <w:bCs/>
          <w:color w:val="000000"/>
          <w:lang w:val="fr-FR"/>
        </w:rPr>
      </w:pPr>
      <w:r w:rsidRPr="003F7088">
        <w:rPr>
          <w:rFonts w:ascii="Times New Roman" w:hAnsi="Times New Roman"/>
          <w:bCs/>
          <w:color w:val="000000"/>
        </w:rPr>
        <w:t>- Ti</w:t>
      </w:r>
      <w:r w:rsidR="003F7088" w:rsidRPr="003F7088">
        <w:rPr>
          <w:rFonts w:ascii="Times New Roman" w:hAnsi="Times New Roman"/>
          <w:bCs/>
          <w:color w:val="000000"/>
        </w:rPr>
        <w:t>ế</w:t>
      </w:r>
      <w:r w:rsidRPr="003F7088">
        <w:rPr>
          <w:rFonts w:ascii="Times New Roman" w:hAnsi="Times New Roman"/>
          <w:bCs/>
          <w:color w:val="000000"/>
        </w:rPr>
        <w:t>ng chim tu h</w:t>
      </w:r>
      <w:r w:rsidR="003F7088" w:rsidRPr="003F7088">
        <w:rPr>
          <w:rFonts w:ascii="Times New Roman" w:hAnsi="Times New Roman"/>
          <w:bCs/>
          <w:color w:val="000000"/>
        </w:rPr>
        <w:t>ú</w:t>
      </w:r>
      <w:r w:rsidRPr="003F7088">
        <w:rPr>
          <w:rFonts w:ascii="Times New Roman" w:hAnsi="Times New Roman"/>
          <w:bCs/>
          <w:color w:val="000000"/>
        </w:rPr>
        <w:t xml:space="preserve"> </w:t>
      </w:r>
      <w:r w:rsidR="003F7088" w:rsidRPr="003F7088">
        <w:rPr>
          <w:rFonts w:ascii="Times New Roman" w:hAnsi="Times New Roman"/>
          <w:bCs/>
          <w:color w:val="000000"/>
        </w:rPr>
        <w:t>đã</w:t>
      </w:r>
      <w:r w:rsidRPr="003F7088">
        <w:rPr>
          <w:rFonts w:ascii="Times New Roman" w:hAnsi="Times New Roman"/>
          <w:bCs/>
          <w:color w:val="000000"/>
        </w:rPr>
        <w:t xml:space="preserve"> th</w:t>
      </w:r>
      <w:r w:rsidR="003F7088" w:rsidRPr="003F7088">
        <w:rPr>
          <w:rFonts w:ascii="Times New Roman" w:hAnsi="Times New Roman"/>
          <w:bCs/>
          <w:color w:val="000000"/>
        </w:rPr>
        <w:t>ứ</w:t>
      </w:r>
      <w:r w:rsidRPr="003F7088">
        <w:rPr>
          <w:rFonts w:ascii="Times New Roman" w:hAnsi="Times New Roman"/>
          <w:bCs/>
          <w:color w:val="000000"/>
        </w:rPr>
        <w:t>c d</w:t>
      </w:r>
      <w:r w:rsidR="003F7088" w:rsidRPr="003F7088">
        <w:rPr>
          <w:rFonts w:ascii="Times New Roman" w:hAnsi="Times New Roman"/>
          <w:bCs/>
          <w:color w:val="000000"/>
        </w:rPr>
        <w:t>ậ</w:t>
      </w:r>
      <w:r w:rsidRPr="003F7088">
        <w:rPr>
          <w:rFonts w:ascii="Times New Roman" w:hAnsi="Times New Roman"/>
          <w:bCs/>
          <w:color w:val="000000"/>
        </w:rPr>
        <w:t>y trong t</w:t>
      </w:r>
      <w:r w:rsidR="003F7088" w:rsidRPr="003F7088">
        <w:rPr>
          <w:rFonts w:ascii="Times New Roman" w:hAnsi="Times New Roman"/>
          <w:bCs/>
          <w:color w:val="000000"/>
        </w:rPr>
        <w:t>â</w:t>
      </w:r>
      <w:r w:rsidRPr="003F7088">
        <w:rPr>
          <w:rFonts w:ascii="Times New Roman" w:hAnsi="Times New Roman"/>
          <w:bCs/>
          <w:color w:val="000000"/>
        </w:rPr>
        <w:t>m h</w:t>
      </w:r>
      <w:r w:rsidR="003F7088" w:rsidRPr="003F7088">
        <w:rPr>
          <w:rFonts w:ascii="Times New Roman" w:hAnsi="Times New Roman"/>
          <w:bCs/>
          <w:color w:val="000000"/>
        </w:rPr>
        <w:t>ồ</w:t>
      </w:r>
      <w:r w:rsidRPr="003F7088">
        <w:rPr>
          <w:rFonts w:ascii="Times New Roman" w:hAnsi="Times New Roman"/>
          <w:bCs/>
          <w:color w:val="000000"/>
        </w:rPr>
        <w:t>n ng</w:t>
      </w:r>
      <w:r w:rsidR="003F7088" w:rsidRPr="003F7088">
        <w:rPr>
          <w:rFonts w:ascii="Times New Roman" w:hAnsi="Times New Roman"/>
          <w:bCs/>
          <w:color w:val="000000"/>
        </w:rPr>
        <w:t>ườ</w:t>
      </w:r>
      <w:r w:rsidRPr="003F7088">
        <w:rPr>
          <w:rFonts w:ascii="Times New Roman" w:hAnsi="Times New Roman"/>
          <w:bCs/>
          <w:color w:val="000000"/>
        </w:rPr>
        <w:t>i chi</w:t>
      </w:r>
      <w:r w:rsidR="003F7088" w:rsidRPr="003F7088">
        <w:rPr>
          <w:rFonts w:ascii="Times New Roman" w:hAnsi="Times New Roman"/>
          <w:bCs/>
          <w:color w:val="000000"/>
        </w:rPr>
        <w:t>ế</w:t>
      </w:r>
      <w:r w:rsidRPr="003F7088">
        <w:rPr>
          <w:rFonts w:ascii="Times New Roman" w:hAnsi="Times New Roman"/>
          <w:bCs/>
          <w:color w:val="000000"/>
        </w:rPr>
        <w:t>n s</w:t>
      </w:r>
      <w:r w:rsidR="003F7088" w:rsidRPr="003F7088">
        <w:rPr>
          <w:rFonts w:ascii="Times New Roman" w:hAnsi="Times New Roman"/>
          <w:bCs/>
          <w:color w:val="000000"/>
        </w:rPr>
        <w:t>ĩ</w:t>
      </w:r>
      <w:r w:rsidRPr="003F7088">
        <w:rPr>
          <w:rFonts w:ascii="Times New Roman" w:hAnsi="Times New Roman"/>
          <w:bCs/>
          <w:color w:val="000000"/>
        </w:rPr>
        <w:t xml:space="preserve"> tr</w:t>
      </w:r>
      <w:r w:rsidR="003F7088" w:rsidRPr="003F7088">
        <w:rPr>
          <w:rFonts w:ascii="Times New Roman" w:hAnsi="Times New Roman"/>
          <w:bCs/>
          <w:color w:val="000000"/>
        </w:rPr>
        <w:t>ẻ</w:t>
      </w:r>
      <w:r w:rsidRPr="003F7088">
        <w:rPr>
          <w:rFonts w:ascii="Times New Roman" w:hAnsi="Times New Roman"/>
          <w:bCs/>
          <w:color w:val="000000"/>
        </w:rPr>
        <w:t xml:space="preserve"> trong t</w:t>
      </w:r>
      <w:r w:rsidR="003F7088" w:rsidRPr="003F7088">
        <w:rPr>
          <w:rFonts w:ascii="Times New Roman" w:hAnsi="Times New Roman"/>
          <w:bCs/>
          <w:color w:val="000000"/>
        </w:rPr>
        <w:t>ù</w:t>
      </w:r>
      <w:r w:rsidRPr="003F7088">
        <w:rPr>
          <w:rFonts w:ascii="Times New Roman" w:hAnsi="Times New Roman"/>
          <w:bCs/>
          <w:color w:val="000000"/>
        </w:rPr>
        <w:t xml:space="preserve"> m</w:t>
      </w:r>
      <w:r w:rsidR="003F7088" w:rsidRPr="003F7088">
        <w:rPr>
          <w:rFonts w:ascii="Times New Roman" w:hAnsi="Times New Roman"/>
          <w:bCs/>
          <w:color w:val="000000"/>
        </w:rPr>
        <w:t>ộ</w:t>
      </w:r>
      <w:r w:rsidRPr="003F7088">
        <w:rPr>
          <w:rFonts w:ascii="Times New Roman" w:hAnsi="Times New Roman"/>
          <w:bCs/>
          <w:color w:val="000000"/>
        </w:rPr>
        <w:t>t khung c</w:t>
      </w:r>
      <w:r w:rsidR="003F7088" w:rsidRPr="003F7088">
        <w:rPr>
          <w:rFonts w:ascii="Times New Roman" w:hAnsi="Times New Roman"/>
          <w:bCs/>
          <w:color w:val="000000"/>
        </w:rPr>
        <w:t>ả</w:t>
      </w:r>
      <w:r w:rsidRPr="003F7088">
        <w:rPr>
          <w:rFonts w:ascii="Times New Roman" w:hAnsi="Times New Roman"/>
          <w:bCs/>
          <w:color w:val="000000"/>
        </w:rPr>
        <w:t>nh m</w:t>
      </w:r>
      <w:r w:rsidR="003F7088" w:rsidRPr="003F7088">
        <w:rPr>
          <w:rFonts w:ascii="Times New Roman" w:hAnsi="Times New Roman"/>
          <w:bCs/>
          <w:color w:val="000000"/>
        </w:rPr>
        <w:t>ù</w:t>
      </w:r>
      <w:r w:rsidRPr="003F7088">
        <w:rPr>
          <w:rFonts w:ascii="Times New Roman" w:hAnsi="Times New Roman"/>
          <w:bCs/>
          <w:color w:val="000000"/>
        </w:rPr>
        <w:t>a h</w:t>
      </w:r>
      <w:r w:rsidR="003F7088" w:rsidRPr="003F7088">
        <w:rPr>
          <w:rFonts w:ascii="Times New Roman" w:hAnsi="Times New Roman"/>
          <w:bCs/>
          <w:color w:val="000000"/>
        </w:rPr>
        <w:t>è</w:t>
      </w:r>
      <w:r w:rsidRPr="003F7088">
        <w:rPr>
          <w:rFonts w:ascii="Times New Roman" w:hAnsi="Times New Roman"/>
          <w:bCs/>
          <w:color w:val="000000"/>
        </w:rPr>
        <w:t xml:space="preserve"> </w:t>
      </w:r>
      <w:r w:rsidR="003F7088" w:rsidRPr="003F7088">
        <w:rPr>
          <w:rFonts w:ascii="Times New Roman" w:hAnsi="Times New Roman"/>
          <w:color w:val="000000"/>
        </w:rPr>
        <w:t>đẹ</w:t>
      </w:r>
      <w:r w:rsidRPr="003F7088">
        <w:rPr>
          <w:rFonts w:ascii="Times New Roman" w:hAnsi="Times New Roman"/>
          <w:color w:val="000000"/>
        </w:rPr>
        <w:t>p v</w:t>
      </w:r>
      <w:r w:rsidR="003F7088" w:rsidRPr="003F7088">
        <w:rPr>
          <w:rFonts w:ascii="Times New Roman" w:hAnsi="Times New Roman"/>
          <w:color w:val="000000"/>
        </w:rPr>
        <w:t>ớ</w:t>
      </w:r>
      <w:r w:rsidRPr="003F7088">
        <w:rPr>
          <w:rFonts w:ascii="Times New Roman" w:hAnsi="Times New Roman"/>
          <w:color w:val="000000"/>
        </w:rPr>
        <w:t>i ti</w:t>
      </w:r>
      <w:r w:rsidR="003F7088" w:rsidRPr="003F7088">
        <w:rPr>
          <w:rFonts w:ascii="Times New Roman" w:hAnsi="Times New Roman"/>
          <w:color w:val="000000"/>
        </w:rPr>
        <w:t>ế</w:t>
      </w:r>
      <w:r w:rsidRPr="003F7088">
        <w:rPr>
          <w:rFonts w:ascii="Times New Roman" w:hAnsi="Times New Roman"/>
          <w:color w:val="000000"/>
        </w:rPr>
        <w:t>ng ve k</w:t>
      </w:r>
      <w:r w:rsidR="003F7088" w:rsidRPr="003F7088">
        <w:rPr>
          <w:rFonts w:ascii="Times New Roman" w:hAnsi="Times New Roman"/>
          <w:color w:val="000000"/>
        </w:rPr>
        <w:t>ê</w:t>
      </w:r>
      <w:r w:rsidRPr="003F7088">
        <w:rPr>
          <w:rFonts w:ascii="Times New Roman" w:hAnsi="Times New Roman"/>
          <w:color w:val="000000"/>
        </w:rPr>
        <w:t>u r</w:t>
      </w:r>
      <w:r w:rsidR="003F7088" w:rsidRPr="003F7088">
        <w:rPr>
          <w:rFonts w:ascii="Times New Roman" w:hAnsi="Times New Roman"/>
          <w:color w:val="000000"/>
        </w:rPr>
        <w:t>â</w:t>
      </w:r>
      <w:r w:rsidRPr="003F7088">
        <w:rPr>
          <w:rFonts w:ascii="Times New Roman" w:hAnsi="Times New Roman"/>
          <w:color w:val="000000"/>
        </w:rPr>
        <w:t>m ran trong v</w:t>
      </w:r>
      <w:r w:rsidR="003F7088" w:rsidRPr="003F7088">
        <w:rPr>
          <w:rFonts w:ascii="Times New Roman" w:hAnsi="Times New Roman"/>
          <w:color w:val="000000"/>
        </w:rPr>
        <w:t>ườ</w:t>
      </w:r>
      <w:r w:rsidRPr="003F7088">
        <w:rPr>
          <w:rFonts w:ascii="Times New Roman" w:hAnsi="Times New Roman"/>
          <w:color w:val="000000"/>
        </w:rPr>
        <w:t>n c</w:t>
      </w:r>
      <w:r w:rsidR="003F7088" w:rsidRPr="003F7088">
        <w:rPr>
          <w:rFonts w:ascii="Times New Roman" w:hAnsi="Times New Roman"/>
          <w:color w:val="000000"/>
        </w:rPr>
        <w:t>â</w:t>
      </w:r>
      <w:r w:rsidRPr="003F7088">
        <w:rPr>
          <w:rFonts w:ascii="Times New Roman" w:hAnsi="Times New Roman"/>
          <w:color w:val="000000"/>
        </w:rPr>
        <w:t>y, l</w:t>
      </w:r>
      <w:r w:rsidR="003F7088" w:rsidRPr="003F7088">
        <w:rPr>
          <w:rFonts w:ascii="Times New Roman" w:hAnsi="Times New Roman"/>
          <w:color w:val="000000"/>
        </w:rPr>
        <w:t>ú</w:t>
      </w:r>
      <w:r w:rsidRPr="003F7088">
        <w:rPr>
          <w:rFonts w:ascii="Times New Roman" w:hAnsi="Times New Roman"/>
          <w:color w:val="000000"/>
        </w:rPr>
        <w:t>a chi</w:t>
      </w:r>
      <w:r w:rsidR="003F7088" w:rsidRPr="003F7088">
        <w:rPr>
          <w:rFonts w:ascii="Times New Roman" w:hAnsi="Times New Roman"/>
          <w:color w:val="000000"/>
        </w:rPr>
        <w:t>ê</w:t>
      </w:r>
      <w:r w:rsidRPr="003F7088">
        <w:rPr>
          <w:rFonts w:ascii="Times New Roman" w:hAnsi="Times New Roman"/>
          <w:color w:val="000000"/>
        </w:rPr>
        <w:t>m ch</w:t>
      </w:r>
      <w:r w:rsidR="003F7088" w:rsidRPr="003F7088">
        <w:rPr>
          <w:rFonts w:ascii="Times New Roman" w:hAnsi="Times New Roman"/>
          <w:color w:val="000000"/>
        </w:rPr>
        <w:t>í</w:t>
      </w:r>
      <w:r w:rsidRPr="003F7088">
        <w:rPr>
          <w:rFonts w:ascii="Times New Roman" w:hAnsi="Times New Roman"/>
          <w:color w:val="000000"/>
        </w:rPr>
        <w:t>n v</w:t>
      </w:r>
      <w:r w:rsidR="003F7088" w:rsidRPr="003F7088">
        <w:rPr>
          <w:rFonts w:ascii="Times New Roman" w:hAnsi="Times New Roman"/>
          <w:color w:val="000000"/>
        </w:rPr>
        <w:t>à</w:t>
      </w:r>
      <w:r w:rsidRPr="003F7088">
        <w:rPr>
          <w:rFonts w:ascii="Times New Roman" w:hAnsi="Times New Roman"/>
          <w:color w:val="000000"/>
        </w:rPr>
        <w:t>ng tr</w:t>
      </w:r>
      <w:r w:rsidR="003F7088" w:rsidRPr="003F7088">
        <w:rPr>
          <w:rFonts w:ascii="Times New Roman" w:hAnsi="Times New Roman"/>
          <w:color w:val="000000"/>
        </w:rPr>
        <w:t>ê</w:t>
      </w:r>
      <w:r w:rsidRPr="003F7088">
        <w:rPr>
          <w:rFonts w:ascii="Times New Roman" w:hAnsi="Times New Roman"/>
          <w:color w:val="000000"/>
        </w:rPr>
        <w:t>n c</w:t>
      </w:r>
      <w:r w:rsidR="003F7088" w:rsidRPr="003F7088">
        <w:rPr>
          <w:rFonts w:ascii="Times New Roman" w:hAnsi="Times New Roman"/>
          <w:color w:val="000000"/>
        </w:rPr>
        <w:t>á</w:t>
      </w:r>
      <w:r w:rsidRPr="003F7088">
        <w:rPr>
          <w:rFonts w:ascii="Times New Roman" w:hAnsi="Times New Roman"/>
          <w:color w:val="000000"/>
        </w:rPr>
        <w:t xml:space="preserve">nh </w:t>
      </w:r>
      <w:r w:rsidR="003F7088" w:rsidRPr="003F7088">
        <w:rPr>
          <w:rFonts w:ascii="Times New Roman" w:hAnsi="Times New Roman"/>
          <w:color w:val="000000"/>
        </w:rPr>
        <w:t>đồ</w:t>
      </w:r>
      <w:r w:rsidRPr="003F7088">
        <w:rPr>
          <w:rFonts w:ascii="Times New Roman" w:hAnsi="Times New Roman"/>
          <w:color w:val="000000"/>
        </w:rPr>
        <w:t>ng, b</w:t>
      </w:r>
      <w:r w:rsidR="003F7088" w:rsidRPr="003F7088">
        <w:rPr>
          <w:rFonts w:ascii="Times New Roman" w:hAnsi="Times New Roman"/>
          <w:color w:val="000000"/>
        </w:rPr>
        <w:t>ầ</w:t>
      </w:r>
      <w:r w:rsidRPr="003F7088">
        <w:rPr>
          <w:rFonts w:ascii="Times New Roman" w:hAnsi="Times New Roman"/>
          <w:color w:val="000000"/>
        </w:rPr>
        <w:t>u tr</w:t>
      </w:r>
      <w:r w:rsidR="003F7088" w:rsidRPr="003F7088">
        <w:rPr>
          <w:rFonts w:ascii="Times New Roman" w:hAnsi="Times New Roman"/>
          <w:color w:val="000000"/>
        </w:rPr>
        <w:t>ờ</w:t>
      </w:r>
      <w:r w:rsidRPr="003F7088">
        <w:rPr>
          <w:rFonts w:ascii="Times New Roman" w:hAnsi="Times New Roman"/>
          <w:color w:val="000000"/>
        </w:rPr>
        <w:t>i cao r</w:t>
      </w:r>
      <w:r w:rsidR="003F7088" w:rsidRPr="003F7088">
        <w:rPr>
          <w:rFonts w:ascii="Times New Roman" w:hAnsi="Times New Roman"/>
          <w:color w:val="000000"/>
        </w:rPr>
        <w:t>ộ</w:t>
      </w:r>
      <w:r w:rsidRPr="003F7088">
        <w:rPr>
          <w:rFonts w:ascii="Times New Roman" w:hAnsi="Times New Roman"/>
          <w:color w:val="000000"/>
        </w:rPr>
        <w:t>ng v</w:t>
      </w:r>
      <w:r w:rsidR="003F7088" w:rsidRPr="003F7088">
        <w:rPr>
          <w:rFonts w:ascii="Times New Roman" w:hAnsi="Times New Roman"/>
          <w:color w:val="000000"/>
        </w:rPr>
        <w:t>ớ</w:t>
      </w:r>
      <w:r w:rsidRPr="003F7088">
        <w:rPr>
          <w:rFonts w:ascii="Times New Roman" w:hAnsi="Times New Roman"/>
          <w:color w:val="000000"/>
        </w:rPr>
        <w:t>i c</w:t>
      </w:r>
      <w:r w:rsidR="003F7088" w:rsidRPr="003F7088">
        <w:rPr>
          <w:rFonts w:ascii="Times New Roman" w:hAnsi="Times New Roman"/>
          <w:color w:val="000000"/>
        </w:rPr>
        <w:t>á</w:t>
      </w:r>
      <w:r w:rsidRPr="003F7088">
        <w:rPr>
          <w:rFonts w:ascii="Times New Roman" w:hAnsi="Times New Roman"/>
          <w:color w:val="000000"/>
        </w:rPr>
        <w:t>nh di</w:t>
      </w:r>
      <w:r w:rsidR="003F7088" w:rsidRPr="003F7088">
        <w:rPr>
          <w:rFonts w:ascii="Times New Roman" w:hAnsi="Times New Roman"/>
          <w:color w:val="000000"/>
        </w:rPr>
        <w:t>ề</w:t>
      </w:r>
      <w:r w:rsidRPr="003F7088">
        <w:rPr>
          <w:rFonts w:ascii="Times New Roman" w:hAnsi="Times New Roman"/>
          <w:color w:val="000000"/>
        </w:rPr>
        <w:t>u chao l</w:t>
      </w:r>
      <w:r w:rsidR="003F7088" w:rsidRPr="003F7088">
        <w:rPr>
          <w:rFonts w:ascii="Times New Roman" w:hAnsi="Times New Roman"/>
          <w:color w:val="000000"/>
        </w:rPr>
        <w:t>ượ</w:t>
      </w:r>
      <w:r w:rsidRPr="003F7088">
        <w:rPr>
          <w:rFonts w:ascii="Times New Roman" w:hAnsi="Times New Roman"/>
          <w:color w:val="000000"/>
        </w:rPr>
        <w:t>n, …</w:t>
      </w:r>
      <w:r w:rsidR="003F7088" w:rsidRPr="003F7088">
        <w:rPr>
          <w:rFonts w:ascii="Times New Roman" w:hAnsi="Times New Roman"/>
          <w:color w:val="000000"/>
        </w:rPr>
        <w:t>Đâ</w:t>
      </w:r>
      <w:r w:rsidRPr="003F7088">
        <w:rPr>
          <w:rFonts w:ascii="Times New Roman" w:hAnsi="Times New Roman"/>
          <w:color w:val="000000"/>
        </w:rPr>
        <w:t>y l</w:t>
      </w:r>
      <w:r w:rsidR="003F7088" w:rsidRPr="003F7088">
        <w:rPr>
          <w:rFonts w:ascii="Times New Roman" w:hAnsi="Times New Roman"/>
          <w:color w:val="000000"/>
        </w:rPr>
        <w:t>à</w:t>
      </w:r>
      <w:r w:rsidRPr="003F7088">
        <w:rPr>
          <w:rFonts w:ascii="Times New Roman" w:hAnsi="Times New Roman"/>
          <w:color w:val="000000"/>
        </w:rPr>
        <w:t xml:space="preserve"> m</w:t>
      </w:r>
      <w:r w:rsidR="003F7088" w:rsidRPr="003F7088">
        <w:rPr>
          <w:rFonts w:ascii="Times New Roman" w:hAnsi="Times New Roman"/>
          <w:color w:val="000000"/>
        </w:rPr>
        <w:t>ù</w:t>
      </w:r>
      <w:r w:rsidRPr="003F7088">
        <w:rPr>
          <w:rFonts w:ascii="Times New Roman" w:hAnsi="Times New Roman"/>
          <w:color w:val="000000"/>
        </w:rPr>
        <w:t>a h</w:t>
      </w:r>
      <w:r w:rsidR="003F7088" w:rsidRPr="003F7088">
        <w:rPr>
          <w:rFonts w:ascii="Times New Roman" w:hAnsi="Times New Roman"/>
          <w:color w:val="000000"/>
        </w:rPr>
        <w:t>è</w:t>
      </w:r>
      <w:r w:rsidRPr="003F7088">
        <w:rPr>
          <w:rFonts w:ascii="Times New Roman" w:hAnsi="Times New Roman"/>
          <w:color w:val="000000"/>
        </w:rPr>
        <w:t xml:space="preserve"> r</w:t>
      </w:r>
      <w:r w:rsidR="003F7088" w:rsidRPr="003F7088">
        <w:rPr>
          <w:rFonts w:ascii="Times New Roman" w:hAnsi="Times New Roman"/>
          <w:color w:val="000000"/>
        </w:rPr>
        <w:t>ộ</w:t>
      </w:r>
      <w:r w:rsidRPr="003F7088">
        <w:rPr>
          <w:rFonts w:ascii="Times New Roman" w:hAnsi="Times New Roman"/>
          <w:color w:val="000000"/>
        </w:rPr>
        <w:t>n r</w:t>
      </w:r>
      <w:r w:rsidR="003F7088" w:rsidRPr="003F7088">
        <w:rPr>
          <w:rFonts w:ascii="Times New Roman" w:hAnsi="Times New Roman"/>
          <w:color w:val="000000"/>
        </w:rPr>
        <w:t>ã</w:t>
      </w:r>
      <w:r w:rsidRPr="003F7088">
        <w:rPr>
          <w:rFonts w:ascii="Times New Roman" w:hAnsi="Times New Roman"/>
          <w:color w:val="000000"/>
        </w:rPr>
        <w:t xml:space="preserve"> </w:t>
      </w:r>
      <w:r w:rsidR="003F7088" w:rsidRPr="003F7088">
        <w:rPr>
          <w:rFonts w:ascii="Times New Roman" w:hAnsi="Times New Roman"/>
          <w:color w:val="000000"/>
        </w:rPr>
        <w:t>â</w:t>
      </w:r>
      <w:r w:rsidRPr="003F7088">
        <w:rPr>
          <w:rFonts w:ascii="Times New Roman" w:hAnsi="Times New Roman"/>
          <w:color w:val="000000"/>
        </w:rPr>
        <w:t>m thanh, r</w:t>
      </w:r>
      <w:r w:rsidR="003F7088" w:rsidRPr="003F7088">
        <w:rPr>
          <w:rFonts w:ascii="Times New Roman" w:hAnsi="Times New Roman"/>
          <w:color w:val="000000"/>
        </w:rPr>
        <w:t>ự</w:t>
      </w:r>
      <w:r w:rsidRPr="003F7088">
        <w:rPr>
          <w:rFonts w:ascii="Times New Roman" w:hAnsi="Times New Roman"/>
          <w:color w:val="000000"/>
        </w:rPr>
        <w:t>c r</w:t>
      </w:r>
      <w:r w:rsidR="003F7088" w:rsidRPr="003F7088">
        <w:rPr>
          <w:rFonts w:ascii="Times New Roman" w:hAnsi="Times New Roman"/>
          <w:color w:val="000000"/>
        </w:rPr>
        <w:t>ỡ</w:t>
      </w:r>
      <w:r w:rsidRPr="003F7088">
        <w:rPr>
          <w:rFonts w:ascii="Times New Roman" w:hAnsi="Times New Roman"/>
          <w:color w:val="000000"/>
        </w:rPr>
        <w:t xml:space="preserve"> m</w:t>
      </w:r>
      <w:r w:rsidR="003F7088" w:rsidRPr="003F7088">
        <w:rPr>
          <w:rFonts w:ascii="Times New Roman" w:hAnsi="Times New Roman"/>
          <w:color w:val="000000"/>
        </w:rPr>
        <w:t>à</w:t>
      </w:r>
      <w:r w:rsidRPr="003F7088">
        <w:rPr>
          <w:rFonts w:ascii="Times New Roman" w:hAnsi="Times New Roman"/>
          <w:color w:val="000000"/>
        </w:rPr>
        <w:t>u s</w:t>
      </w:r>
      <w:r w:rsidR="003F7088" w:rsidRPr="003F7088">
        <w:rPr>
          <w:rFonts w:ascii="Times New Roman" w:hAnsi="Times New Roman"/>
          <w:color w:val="000000"/>
        </w:rPr>
        <w:t>ắ</w:t>
      </w:r>
      <w:r w:rsidRPr="003F7088">
        <w:rPr>
          <w:rFonts w:ascii="Times New Roman" w:hAnsi="Times New Roman"/>
          <w:color w:val="000000"/>
        </w:rPr>
        <w:t>c v</w:t>
      </w:r>
      <w:r w:rsidR="003F7088" w:rsidRPr="003F7088">
        <w:rPr>
          <w:rFonts w:ascii="Times New Roman" w:hAnsi="Times New Roman"/>
          <w:color w:val="000000"/>
        </w:rPr>
        <w:t>à</w:t>
      </w:r>
      <w:r w:rsidRPr="003F7088">
        <w:rPr>
          <w:rFonts w:ascii="Times New Roman" w:hAnsi="Times New Roman"/>
          <w:color w:val="000000"/>
        </w:rPr>
        <w:t xml:space="preserve"> h</w:t>
      </w:r>
      <w:r w:rsidR="003F7088" w:rsidRPr="003F7088">
        <w:rPr>
          <w:rFonts w:ascii="Times New Roman" w:hAnsi="Times New Roman"/>
          <w:color w:val="000000"/>
        </w:rPr>
        <w:t>ươ</w:t>
      </w:r>
      <w:r w:rsidRPr="003F7088">
        <w:rPr>
          <w:rFonts w:ascii="Times New Roman" w:hAnsi="Times New Roman"/>
          <w:color w:val="000000"/>
        </w:rPr>
        <w:t>ng v</w:t>
      </w:r>
      <w:r w:rsidR="003F7088" w:rsidRPr="003F7088">
        <w:rPr>
          <w:rFonts w:ascii="Times New Roman" w:hAnsi="Times New Roman"/>
          <w:color w:val="000000"/>
        </w:rPr>
        <w:t>ị</w:t>
      </w:r>
      <w:r w:rsidRPr="003F7088">
        <w:rPr>
          <w:rFonts w:ascii="Times New Roman" w:hAnsi="Times New Roman"/>
          <w:color w:val="000000"/>
        </w:rPr>
        <w:t xml:space="preserve"> ng</w:t>
      </w:r>
      <w:r w:rsidR="003F7088" w:rsidRPr="003F7088">
        <w:rPr>
          <w:rFonts w:ascii="Times New Roman" w:hAnsi="Times New Roman"/>
          <w:color w:val="000000"/>
        </w:rPr>
        <w:t>ọ</w:t>
      </w:r>
      <w:r w:rsidRPr="003F7088">
        <w:rPr>
          <w:rFonts w:ascii="Times New Roman" w:hAnsi="Times New Roman"/>
          <w:color w:val="000000"/>
        </w:rPr>
        <w:t>t ng</w:t>
      </w:r>
      <w:r w:rsidR="003F7088" w:rsidRPr="003F7088">
        <w:rPr>
          <w:rFonts w:ascii="Times New Roman" w:hAnsi="Times New Roman"/>
          <w:color w:val="000000"/>
        </w:rPr>
        <w:t>à</w:t>
      </w:r>
      <w:r w:rsidRPr="003F7088">
        <w:rPr>
          <w:rFonts w:ascii="Times New Roman" w:hAnsi="Times New Roman"/>
          <w:color w:val="000000"/>
        </w:rPr>
        <w:t>o, b</w:t>
      </w:r>
      <w:r w:rsidR="003F7088" w:rsidRPr="003F7088">
        <w:rPr>
          <w:rFonts w:ascii="Times New Roman" w:hAnsi="Times New Roman"/>
          <w:color w:val="000000"/>
        </w:rPr>
        <w:t>ầ</w:t>
      </w:r>
      <w:r w:rsidRPr="003F7088">
        <w:rPr>
          <w:rFonts w:ascii="Times New Roman" w:hAnsi="Times New Roman"/>
          <w:color w:val="000000"/>
        </w:rPr>
        <w:t>u tr</w:t>
      </w:r>
      <w:r w:rsidR="003F7088" w:rsidRPr="003F7088">
        <w:rPr>
          <w:rFonts w:ascii="Times New Roman" w:hAnsi="Times New Roman"/>
          <w:color w:val="000000"/>
        </w:rPr>
        <w:t>ờ</w:t>
      </w:r>
      <w:r w:rsidRPr="003F7088">
        <w:rPr>
          <w:rFonts w:ascii="Times New Roman" w:hAnsi="Times New Roman"/>
          <w:color w:val="000000"/>
        </w:rPr>
        <w:t>i kho</w:t>
      </w:r>
      <w:r w:rsidR="003F7088" w:rsidRPr="003F7088">
        <w:rPr>
          <w:rFonts w:ascii="Times New Roman" w:hAnsi="Times New Roman"/>
          <w:color w:val="000000"/>
        </w:rPr>
        <w:t>á</w:t>
      </w:r>
      <w:r w:rsidRPr="003F7088">
        <w:rPr>
          <w:rFonts w:ascii="Times New Roman" w:hAnsi="Times New Roman"/>
          <w:color w:val="000000"/>
        </w:rPr>
        <w:t xml:space="preserve">ng </w:t>
      </w:r>
      <w:r w:rsidR="003F7088" w:rsidRPr="003F7088">
        <w:rPr>
          <w:rFonts w:ascii="Times New Roman" w:hAnsi="Times New Roman"/>
          <w:color w:val="000000"/>
        </w:rPr>
        <w:t>đạ</w:t>
      </w:r>
      <w:r w:rsidRPr="003F7088">
        <w:rPr>
          <w:rFonts w:ascii="Times New Roman" w:hAnsi="Times New Roman"/>
          <w:color w:val="000000"/>
        </w:rPr>
        <w:t>t t</w:t>
      </w:r>
      <w:r w:rsidR="003F7088" w:rsidRPr="003F7088">
        <w:rPr>
          <w:rFonts w:ascii="Times New Roman" w:hAnsi="Times New Roman"/>
          <w:color w:val="000000"/>
        </w:rPr>
        <w:t>ự</w:t>
      </w:r>
      <w:r w:rsidRPr="003F7088">
        <w:rPr>
          <w:rFonts w:ascii="Times New Roman" w:hAnsi="Times New Roman"/>
          <w:color w:val="000000"/>
        </w:rPr>
        <w:t xml:space="preserve"> do…</w:t>
      </w:r>
      <w:r w:rsidRPr="003F7088">
        <w:rPr>
          <w:rFonts w:ascii="Times New Roman" w:hAnsi="Times New Roman"/>
          <w:bCs/>
          <w:color w:val="000000"/>
        </w:rPr>
        <w:t>Cu</w:t>
      </w:r>
      <w:r w:rsidR="003F7088" w:rsidRPr="003F7088">
        <w:rPr>
          <w:rFonts w:ascii="Times New Roman" w:hAnsi="Times New Roman"/>
          <w:bCs/>
          <w:color w:val="000000"/>
        </w:rPr>
        <w:t>ộ</w:t>
      </w:r>
      <w:r w:rsidRPr="003F7088">
        <w:rPr>
          <w:rFonts w:ascii="Times New Roman" w:hAnsi="Times New Roman"/>
          <w:bCs/>
          <w:color w:val="000000"/>
        </w:rPr>
        <w:t>c s</w:t>
      </w:r>
      <w:r w:rsidR="003F7088" w:rsidRPr="003F7088">
        <w:rPr>
          <w:rFonts w:ascii="Times New Roman" w:hAnsi="Times New Roman"/>
          <w:bCs/>
          <w:color w:val="000000"/>
        </w:rPr>
        <w:t>ố</w:t>
      </w:r>
      <w:r w:rsidRPr="003F7088">
        <w:rPr>
          <w:rFonts w:ascii="Times New Roman" w:hAnsi="Times New Roman"/>
          <w:bCs/>
          <w:color w:val="000000"/>
        </w:rPr>
        <w:t>ng thanh b</w:t>
      </w:r>
      <w:r w:rsidR="003F7088" w:rsidRPr="003F7088">
        <w:rPr>
          <w:rFonts w:ascii="Times New Roman" w:hAnsi="Times New Roman"/>
          <w:bCs/>
          <w:color w:val="000000"/>
        </w:rPr>
        <w:t>ì</w:t>
      </w:r>
      <w:r w:rsidRPr="003F7088">
        <w:rPr>
          <w:rFonts w:ascii="Times New Roman" w:hAnsi="Times New Roman"/>
          <w:bCs/>
          <w:color w:val="000000"/>
        </w:rPr>
        <w:t xml:space="preserve">nh </w:t>
      </w:r>
      <w:r w:rsidR="003F7088" w:rsidRPr="003F7088">
        <w:rPr>
          <w:rFonts w:ascii="Times New Roman" w:hAnsi="Times New Roman"/>
          <w:bCs/>
          <w:color w:val="000000"/>
        </w:rPr>
        <w:t>đ</w:t>
      </w:r>
      <w:r w:rsidRPr="003F7088">
        <w:rPr>
          <w:rFonts w:ascii="Times New Roman" w:hAnsi="Times New Roman"/>
          <w:bCs/>
          <w:color w:val="000000"/>
        </w:rPr>
        <w:t>ang sinh s</w:t>
      </w:r>
      <w:r w:rsidR="003F7088" w:rsidRPr="003F7088">
        <w:rPr>
          <w:rFonts w:ascii="Times New Roman" w:hAnsi="Times New Roman"/>
          <w:bCs/>
          <w:color w:val="000000"/>
        </w:rPr>
        <w:t>ô</w:t>
      </w:r>
      <w:r w:rsidRPr="003F7088">
        <w:rPr>
          <w:rFonts w:ascii="Times New Roman" w:hAnsi="Times New Roman"/>
          <w:bCs/>
          <w:color w:val="000000"/>
        </w:rPr>
        <w:t>i, n</w:t>
      </w:r>
      <w:r w:rsidR="003F7088" w:rsidRPr="003F7088">
        <w:rPr>
          <w:rFonts w:ascii="Times New Roman" w:hAnsi="Times New Roman"/>
          <w:bCs/>
          <w:color w:val="000000"/>
        </w:rPr>
        <w:t>ả</w:t>
      </w:r>
      <w:r w:rsidRPr="003F7088">
        <w:rPr>
          <w:rFonts w:ascii="Times New Roman" w:hAnsi="Times New Roman"/>
          <w:bCs/>
          <w:color w:val="000000"/>
        </w:rPr>
        <w:t>y n</w:t>
      </w:r>
      <w:r w:rsidR="003F7088" w:rsidRPr="003F7088">
        <w:rPr>
          <w:rFonts w:ascii="Times New Roman" w:hAnsi="Times New Roman"/>
          <w:bCs/>
          <w:color w:val="000000"/>
        </w:rPr>
        <w:t>ở</w:t>
      </w:r>
      <w:r w:rsidRPr="003F7088">
        <w:rPr>
          <w:rFonts w:ascii="Times New Roman" w:hAnsi="Times New Roman"/>
          <w:bCs/>
          <w:color w:val="000000"/>
        </w:rPr>
        <w:t>, ng</w:t>
      </w:r>
      <w:r w:rsidR="003F7088" w:rsidRPr="003F7088">
        <w:rPr>
          <w:rFonts w:ascii="Times New Roman" w:hAnsi="Times New Roman"/>
          <w:bCs/>
          <w:color w:val="000000"/>
        </w:rPr>
        <w:t>ọ</w:t>
      </w:r>
      <w:r w:rsidRPr="003F7088">
        <w:rPr>
          <w:rFonts w:ascii="Times New Roman" w:hAnsi="Times New Roman"/>
          <w:bCs/>
          <w:color w:val="000000"/>
        </w:rPr>
        <w:t>t ng</w:t>
      </w:r>
      <w:r w:rsidR="003F7088" w:rsidRPr="003F7088">
        <w:rPr>
          <w:rFonts w:ascii="Times New Roman" w:hAnsi="Times New Roman"/>
          <w:bCs/>
          <w:color w:val="000000"/>
        </w:rPr>
        <w:t>à</w:t>
      </w:r>
      <w:r w:rsidRPr="003F7088">
        <w:rPr>
          <w:rFonts w:ascii="Times New Roman" w:hAnsi="Times New Roman"/>
          <w:bCs/>
          <w:color w:val="000000"/>
        </w:rPr>
        <w:t>o tr</w:t>
      </w:r>
      <w:r w:rsidR="003F7088" w:rsidRPr="003F7088">
        <w:rPr>
          <w:rFonts w:ascii="Times New Roman" w:hAnsi="Times New Roman"/>
          <w:bCs/>
          <w:color w:val="000000"/>
        </w:rPr>
        <w:t>à</w:t>
      </w:r>
      <w:r w:rsidRPr="003F7088">
        <w:rPr>
          <w:rFonts w:ascii="Times New Roman" w:hAnsi="Times New Roman"/>
          <w:bCs/>
          <w:color w:val="000000"/>
        </w:rPr>
        <w:t>n tr</w:t>
      </w:r>
      <w:r w:rsidR="003F7088" w:rsidRPr="003F7088">
        <w:rPr>
          <w:rFonts w:ascii="Times New Roman" w:hAnsi="Times New Roman"/>
          <w:bCs/>
          <w:color w:val="000000"/>
        </w:rPr>
        <w:t>ề</w:t>
      </w:r>
      <w:r w:rsidRPr="003F7088">
        <w:rPr>
          <w:rFonts w:ascii="Times New Roman" w:hAnsi="Times New Roman"/>
          <w:bCs/>
          <w:color w:val="000000"/>
        </w:rPr>
        <w:t xml:space="preserve"> nh</w:t>
      </w:r>
      <w:r w:rsidR="003F7088" w:rsidRPr="003F7088">
        <w:rPr>
          <w:rFonts w:ascii="Times New Roman" w:hAnsi="Times New Roman"/>
          <w:bCs/>
          <w:color w:val="000000"/>
        </w:rPr>
        <w:t>ự</w:t>
      </w:r>
      <w:r w:rsidRPr="003F7088">
        <w:rPr>
          <w:rFonts w:ascii="Times New Roman" w:hAnsi="Times New Roman"/>
          <w:bCs/>
          <w:color w:val="000000"/>
        </w:rPr>
        <w:t>a s</w:t>
      </w:r>
      <w:r w:rsidR="003F7088" w:rsidRPr="003F7088">
        <w:rPr>
          <w:rFonts w:ascii="Times New Roman" w:hAnsi="Times New Roman"/>
          <w:bCs/>
          <w:color w:val="000000"/>
        </w:rPr>
        <w:t>ố</w:t>
      </w:r>
      <w:r w:rsidRPr="003F7088">
        <w:rPr>
          <w:rFonts w:ascii="Times New Roman" w:hAnsi="Times New Roman"/>
          <w:bCs/>
          <w:color w:val="000000"/>
        </w:rPr>
        <w:t xml:space="preserve">ng </w:t>
      </w:r>
      <w:r w:rsidR="003F7088" w:rsidRPr="003F7088">
        <w:rPr>
          <w:rFonts w:ascii="Times New Roman" w:hAnsi="Times New Roman"/>
          <w:bCs/>
          <w:color w:val="000000"/>
        </w:rPr>
        <w:t>đ</w:t>
      </w:r>
      <w:r w:rsidRPr="003F7088">
        <w:rPr>
          <w:rFonts w:ascii="Times New Roman" w:hAnsi="Times New Roman"/>
          <w:bCs/>
          <w:color w:val="000000"/>
        </w:rPr>
        <w:t>ang s</w:t>
      </w:r>
      <w:r w:rsidR="003F7088" w:rsidRPr="003F7088">
        <w:rPr>
          <w:rFonts w:ascii="Times New Roman" w:hAnsi="Times New Roman"/>
          <w:bCs/>
          <w:color w:val="000000"/>
        </w:rPr>
        <w:t>ô</w:t>
      </w:r>
      <w:r w:rsidRPr="003F7088">
        <w:rPr>
          <w:rFonts w:ascii="Times New Roman" w:hAnsi="Times New Roman"/>
          <w:bCs/>
          <w:color w:val="000000"/>
        </w:rPr>
        <w:t xml:space="preserve">i </w:t>
      </w:r>
      <w:r w:rsidR="003F7088" w:rsidRPr="003F7088">
        <w:rPr>
          <w:rFonts w:ascii="Times New Roman" w:hAnsi="Times New Roman"/>
          <w:bCs/>
          <w:color w:val="000000"/>
        </w:rPr>
        <w:t>độ</w:t>
      </w:r>
      <w:r w:rsidRPr="003F7088">
        <w:rPr>
          <w:rFonts w:ascii="Times New Roman" w:hAnsi="Times New Roman"/>
          <w:bCs/>
          <w:color w:val="000000"/>
        </w:rPr>
        <w:t>ng trong t</w:t>
      </w:r>
      <w:r w:rsidR="003F7088" w:rsidRPr="003F7088">
        <w:rPr>
          <w:rFonts w:ascii="Times New Roman" w:hAnsi="Times New Roman"/>
          <w:bCs/>
          <w:color w:val="000000"/>
        </w:rPr>
        <w:t>â</w:t>
      </w:r>
      <w:r w:rsidRPr="003F7088">
        <w:rPr>
          <w:rFonts w:ascii="Times New Roman" w:hAnsi="Times New Roman"/>
          <w:bCs/>
          <w:color w:val="000000"/>
        </w:rPr>
        <w:t>m h</w:t>
      </w:r>
      <w:r w:rsidR="003F7088" w:rsidRPr="003F7088">
        <w:rPr>
          <w:rFonts w:ascii="Times New Roman" w:hAnsi="Times New Roman"/>
          <w:bCs/>
          <w:color w:val="000000"/>
        </w:rPr>
        <w:t>ồ</w:t>
      </w:r>
      <w:r w:rsidRPr="003F7088">
        <w:rPr>
          <w:rFonts w:ascii="Times New Roman" w:hAnsi="Times New Roman"/>
          <w:bCs/>
          <w:color w:val="000000"/>
        </w:rPr>
        <w:t>n ng</w:t>
      </w:r>
      <w:r w:rsidR="003F7088" w:rsidRPr="003F7088">
        <w:rPr>
          <w:rFonts w:ascii="Times New Roman" w:hAnsi="Times New Roman"/>
          <w:bCs/>
          <w:color w:val="000000"/>
        </w:rPr>
        <w:t>ườ</w:t>
      </w:r>
      <w:r w:rsidRPr="003F7088">
        <w:rPr>
          <w:rFonts w:ascii="Times New Roman" w:hAnsi="Times New Roman"/>
          <w:bCs/>
          <w:color w:val="000000"/>
        </w:rPr>
        <w:t>i t</w:t>
      </w:r>
      <w:r w:rsidR="003F7088" w:rsidRPr="003F7088">
        <w:rPr>
          <w:rFonts w:ascii="Times New Roman" w:hAnsi="Times New Roman"/>
          <w:bCs/>
          <w:color w:val="000000"/>
        </w:rPr>
        <w:t>ù</w:t>
      </w:r>
      <w:r w:rsidRPr="003F7088">
        <w:rPr>
          <w:rFonts w:ascii="Times New Roman" w:hAnsi="Times New Roman"/>
          <w:bCs/>
          <w:color w:val="000000"/>
        </w:rPr>
        <w:t xml:space="preserve">. </w:t>
      </w:r>
      <w:r w:rsidRPr="003F7088">
        <w:rPr>
          <w:rFonts w:ascii="Times New Roman" w:hAnsi="Times New Roman"/>
          <w:color w:val="000000"/>
          <w:lang w:val="fr-FR"/>
        </w:rPr>
        <w:t>Nh</w:t>
      </w:r>
      <w:r w:rsidR="003F7088" w:rsidRPr="003F7088">
        <w:rPr>
          <w:rFonts w:ascii="Times New Roman" w:hAnsi="Times New Roman"/>
          <w:color w:val="000000"/>
          <w:lang w:val="fr-FR"/>
        </w:rPr>
        <w:t>ư</w:t>
      </w:r>
      <w:r w:rsidRPr="003F7088">
        <w:rPr>
          <w:rFonts w:ascii="Times New Roman" w:hAnsi="Times New Roman"/>
          <w:color w:val="000000"/>
          <w:lang w:val="fr-FR"/>
        </w:rPr>
        <w:t>ng t</w:t>
      </w:r>
      <w:r w:rsidR="003F7088" w:rsidRPr="003F7088">
        <w:rPr>
          <w:rFonts w:ascii="Times New Roman" w:hAnsi="Times New Roman"/>
          <w:color w:val="000000"/>
          <w:lang w:val="fr-FR"/>
        </w:rPr>
        <w:t>ấ</w:t>
      </w:r>
      <w:r w:rsidRPr="003F7088">
        <w:rPr>
          <w:rFonts w:ascii="Times New Roman" w:hAnsi="Times New Roman"/>
          <w:color w:val="000000"/>
          <w:lang w:val="fr-FR"/>
        </w:rPr>
        <w:t>t c</w:t>
      </w:r>
      <w:r w:rsidR="003F7088" w:rsidRPr="003F7088">
        <w:rPr>
          <w:rFonts w:ascii="Times New Roman" w:hAnsi="Times New Roman"/>
          <w:color w:val="000000"/>
          <w:lang w:val="fr-FR"/>
        </w:rPr>
        <w:t>ả</w:t>
      </w:r>
      <w:r w:rsidRPr="003F7088">
        <w:rPr>
          <w:rFonts w:ascii="Times New Roman" w:hAnsi="Times New Roman"/>
          <w:color w:val="000000"/>
          <w:lang w:val="fr-FR"/>
        </w:rPr>
        <w:t xml:space="preserve"> </w:t>
      </w:r>
      <w:r w:rsidR="003F7088" w:rsidRPr="003F7088">
        <w:rPr>
          <w:rFonts w:ascii="Times New Roman" w:hAnsi="Times New Roman"/>
          <w:color w:val="000000"/>
          <w:lang w:val="fr-FR"/>
        </w:rPr>
        <w:t>đề</w:t>
      </w:r>
      <w:r w:rsidRPr="003F7088">
        <w:rPr>
          <w:rFonts w:ascii="Times New Roman" w:hAnsi="Times New Roman"/>
          <w:color w:val="000000"/>
          <w:lang w:val="fr-FR"/>
        </w:rPr>
        <w:t>u trong t</w:t>
      </w:r>
      <w:r w:rsidR="003F7088" w:rsidRPr="003F7088">
        <w:rPr>
          <w:rFonts w:ascii="Times New Roman" w:hAnsi="Times New Roman"/>
          <w:color w:val="000000"/>
          <w:lang w:val="fr-FR"/>
        </w:rPr>
        <w:t>â</w:t>
      </w:r>
      <w:r w:rsidRPr="003F7088">
        <w:rPr>
          <w:rFonts w:ascii="Times New Roman" w:hAnsi="Times New Roman"/>
          <w:color w:val="000000"/>
          <w:lang w:val="fr-FR"/>
        </w:rPr>
        <w:t>m t</w:t>
      </w:r>
      <w:r w:rsidR="003F7088" w:rsidRPr="003F7088">
        <w:rPr>
          <w:rFonts w:ascii="Times New Roman" w:hAnsi="Times New Roman"/>
          <w:color w:val="000000"/>
          <w:lang w:val="fr-FR"/>
        </w:rPr>
        <w:t>ưở</w:t>
      </w:r>
      <w:r w:rsidRPr="003F7088">
        <w:rPr>
          <w:rFonts w:ascii="Times New Roman" w:hAnsi="Times New Roman"/>
          <w:color w:val="000000"/>
          <w:lang w:val="fr-FR"/>
        </w:rPr>
        <w:t>ng.</w:t>
      </w:r>
    </w:p>
    <w:p w:rsidR="00193374" w:rsidRPr="003F7088" w:rsidRDefault="00193374" w:rsidP="009A7067">
      <w:pPr>
        <w:rPr>
          <w:rFonts w:ascii="Times New Roman" w:hAnsi="Times New Roman"/>
          <w:color w:val="000000"/>
          <w:lang w:val="fr-FR"/>
        </w:rPr>
      </w:pPr>
      <w:r w:rsidRPr="003F7088">
        <w:rPr>
          <w:rFonts w:ascii="Times New Roman" w:hAnsi="Times New Roman"/>
          <w:bCs/>
          <w:color w:val="000000"/>
          <w:lang w:val="fr-FR"/>
        </w:rPr>
        <w:t xml:space="preserve"> </w:t>
      </w:r>
      <w:r w:rsidRPr="003F7088">
        <w:rPr>
          <w:rFonts w:ascii="Times New Roman" w:hAnsi="Times New Roman"/>
          <w:color w:val="000000"/>
          <w:lang w:val="fr-FR"/>
        </w:rPr>
        <w:t>- Nh</w:t>
      </w:r>
      <w:r w:rsidR="003F7088" w:rsidRPr="003F7088">
        <w:rPr>
          <w:rFonts w:ascii="Times New Roman" w:hAnsi="Times New Roman"/>
          <w:color w:val="000000"/>
          <w:lang w:val="fr-FR"/>
        </w:rPr>
        <w:t>à</w:t>
      </w:r>
      <w:r w:rsidRPr="003F7088">
        <w:rPr>
          <w:rFonts w:ascii="Times New Roman" w:hAnsi="Times New Roman"/>
          <w:color w:val="000000"/>
          <w:lang w:val="fr-FR"/>
        </w:rPr>
        <w:t xml:space="preserve"> th</w:t>
      </w:r>
      <w:r w:rsidR="003F7088" w:rsidRPr="003F7088">
        <w:rPr>
          <w:rFonts w:ascii="Times New Roman" w:hAnsi="Times New Roman"/>
          <w:color w:val="000000"/>
          <w:lang w:val="fr-FR"/>
        </w:rPr>
        <w:t>ơ</w:t>
      </w:r>
      <w:r w:rsidRPr="003F7088">
        <w:rPr>
          <w:rFonts w:ascii="Times New Roman" w:hAnsi="Times New Roman"/>
          <w:color w:val="000000"/>
          <w:lang w:val="fr-FR"/>
        </w:rPr>
        <w:t xml:space="preserve"> </w:t>
      </w:r>
      <w:r w:rsidR="003F7088" w:rsidRPr="003F7088">
        <w:rPr>
          <w:rFonts w:ascii="Times New Roman" w:hAnsi="Times New Roman"/>
          <w:color w:val="000000"/>
          <w:lang w:val="fr-FR"/>
        </w:rPr>
        <w:t>đã</w:t>
      </w:r>
      <w:r w:rsidRPr="003F7088">
        <w:rPr>
          <w:rFonts w:ascii="Times New Roman" w:hAnsi="Times New Roman"/>
          <w:color w:val="000000"/>
          <w:lang w:val="fr-FR"/>
        </w:rPr>
        <w:t xml:space="preserve"> </w:t>
      </w:r>
      <w:r w:rsidR="003F7088" w:rsidRPr="003F7088">
        <w:rPr>
          <w:rFonts w:ascii="Times New Roman" w:hAnsi="Times New Roman"/>
          <w:color w:val="000000"/>
          <w:lang w:val="fr-FR"/>
        </w:rPr>
        <w:t>đó</w:t>
      </w:r>
      <w:r w:rsidRPr="003F7088">
        <w:rPr>
          <w:rFonts w:ascii="Times New Roman" w:hAnsi="Times New Roman"/>
          <w:color w:val="000000"/>
          <w:lang w:val="fr-FR"/>
        </w:rPr>
        <w:t>n nh</w:t>
      </w:r>
      <w:r w:rsidR="003F7088" w:rsidRPr="003F7088">
        <w:rPr>
          <w:rFonts w:ascii="Times New Roman" w:hAnsi="Times New Roman"/>
          <w:color w:val="000000"/>
          <w:lang w:val="fr-FR"/>
        </w:rPr>
        <w:t>ậ</w:t>
      </w:r>
      <w:r w:rsidRPr="003F7088">
        <w:rPr>
          <w:rFonts w:ascii="Times New Roman" w:hAnsi="Times New Roman"/>
          <w:color w:val="000000"/>
          <w:lang w:val="fr-FR"/>
        </w:rPr>
        <w:t>n m</w:t>
      </w:r>
      <w:r w:rsidR="003F7088" w:rsidRPr="003F7088">
        <w:rPr>
          <w:rFonts w:ascii="Times New Roman" w:hAnsi="Times New Roman"/>
          <w:color w:val="000000"/>
          <w:lang w:val="fr-FR"/>
        </w:rPr>
        <w:t>ù</w:t>
      </w:r>
      <w:r w:rsidRPr="003F7088">
        <w:rPr>
          <w:rFonts w:ascii="Times New Roman" w:hAnsi="Times New Roman"/>
          <w:color w:val="000000"/>
          <w:lang w:val="fr-FR"/>
        </w:rPr>
        <w:t>a h</w:t>
      </w:r>
      <w:r w:rsidR="003F7088" w:rsidRPr="003F7088">
        <w:rPr>
          <w:rFonts w:ascii="Times New Roman" w:hAnsi="Times New Roman"/>
          <w:color w:val="000000"/>
          <w:lang w:val="fr-FR"/>
        </w:rPr>
        <w:t>è</w:t>
      </w:r>
      <w:r w:rsidRPr="003F7088">
        <w:rPr>
          <w:rFonts w:ascii="Times New Roman" w:hAnsi="Times New Roman"/>
          <w:color w:val="000000"/>
          <w:lang w:val="fr-FR"/>
        </w:rPr>
        <w:t xml:space="preserve"> </w:t>
      </w:r>
      <w:r w:rsidRPr="003F7088">
        <w:rPr>
          <w:rFonts w:ascii="Times New Roman" w:hAnsi="Times New Roman"/>
          <w:bCs/>
          <w:color w:val="000000"/>
          <w:lang w:val="fr-FR"/>
        </w:rPr>
        <w:t>b</w:t>
      </w:r>
      <w:r w:rsidR="003F7088" w:rsidRPr="003F7088">
        <w:rPr>
          <w:rFonts w:ascii="Times New Roman" w:hAnsi="Times New Roman"/>
          <w:bCs/>
          <w:color w:val="000000"/>
          <w:lang w:val="fr-FR"/>
        </w:rPr>
        <w:t>ằ</w:t>
      </w:r>
      <w:r w:rsidRPr="003F7088">
        <w:rPr>
          <w:rFonts w:ascii="Times New Roman" w:hAnsi="Times New Roman"/>
          <w:bCs/>
          <w:color w:val="000000"/>
          <w:lang w:val="fr-FR"/>
        </w:rPr>
        <w:t>ng th</w:t>
      </w:r>
      <w:r w:rsidR="003F7088" w:rsidRPr="003F7088">
        <w:rPr>
          <w:rFonts w:ascii="Times New Roman" w:hAnsi="Times New Roman"/>
          <w:bCs/>
          <w:color w:val="000000"/>
          <w:lang w:val="fr-FR"/>
        </w:rPr>
        <w:t>í</w:t>
      </w:r>
      <w:r w:rsidRPr="003F7088">
        <w:rPr>
          <w:rFonts w:ascii="Times New Roman" w:hAnsi="Times New Roman"/>
          <w:bCs/>
          <w:color w:val="000000"/>
          <w:lang w:val="fr-FR"/>
        </w:rPr>
        <w:t>nh gi</w:t>
      </w:r>
      <w:r w:rsidR="003F7088" w:rsidRPr="003F7088">
        <w:rPr>
          <w:rFonts w:ascii="Times New Roman" w:hAnsi="Times New Roman"/>
          <w:bCs/>
          <w:color w:val="000000"/>
          <w:lang w:val="fr-FR"/>
        </w:rPr>
        <w:t>á</w:t>
      </w:r>
      <w:r w:rsidRPr="003F7088">
        <w:rPr>
          <w:rFonts w:ascii="Times New Roman" w:hAnsi="Times New Roman"/>
          <w:bCs/>
          <w:color w:val="000000"/>
          <w:lang w:val="fr-FR"/>
        </w:rPr>
        <w:t xml:space="preserve">c, </w:t>
      </w:r>
      <w:r w:rsidRPr="003F7088">
        <w:rPr>
          <w:rFonts w:ascii="Times New Roman" w:hAnsi="Times New Roman"/>
          <w:color w:val="000000"/>
          <w:lang w:val="fr-FR"/>
        </w:rPr>
        <w:t>b</w:t>
      </w:r>
      <w:r w:rsidR="003F7088" w:rsidRPr="003F7088">
        <w:rPr>
          <w:rFonts w:ascii="Times New Roman" w:hAnsi="Times New Roman"/>
          <w:color w:val="000000"/>
          <w:lang w:val="fr-FR"/>
        </w:rPr>
        <w:t>ằ</w:t>
      </w:r>
      <w:r w:rsidRPr="003F7088">
        <w:rPr>
          <w:rFonts w:ascii="Times New Roman" w:hAnsi="Times New Roman"/>
          <w:color w:val="000000"/>
          <w:lang w:val="fr-FR"/>
        </w:rPr>
        <w:t>ng t</w:t>
      </w:r>
      <w:r w:rsidR="003F7088" w:rsidRPr="003F7088">
        <w:rPr>
          <w:rFonts w:ascii="Times New Roman" w:hAnsi="Times New Roman"/>
          <w:color w:val="000000"/>
          <w:lang w:val="fr-FR"/>
        </w:rPr>
        <w:t>â</w:t>
      </w:r>
      <w:r w:rsidRPr="003F7088">
        <w:rPr>
          <w:rFonts w:ascii="Times New Roman" w:hAnsi="Times New Roman"/>
          <w:color w:val="000000"/>
          <w:lang w:val="fr-FR"/>
        </w:rPr>
        <w:t>m t</w:t>
      </w:r>
      <w:r w:rsidR="003F7088" w:rsidRPr="003F7088">
        <w:rPr>
          <w:rFonts w:ascii="Times New Roman" w:hAnsi="Times New Roman"/>
          <w:color w:val="000000"/>
          <w:lang w:val="fr-FR"/>
        </w:rPr>
        <w:t>ưở</w:t>
      </w:r>
      <w:r w:rsidRPr="003F7088">
        <w:rPr>
          <w:rFonts w:ascii="Times New Roman" w:hAnsi="Times New Roman"/>
          <w:color w:val="000000"/>
          <w:lang w:val="fr-FR"/>
        </w:rPr>
        <w:t xml:space="preserve">ng, </w:t>
      </w:r>
      <w:r w:rsidRPr="003F7088">
        <w:rPr>
          <w:rFonts w:ascii="Times New Roman" w:hAnsi="Times New Roman"/>
          <w:bCs/>
          <w:color w:val="000000"/>
          <w:lang w:val="fr-FR"/>
        </w:rPr>
        <w:t>b</w:t>
      </w:r>
      <w:r w:rsidR="003F7088" w:rsidRPr="003F7088">
        <w:rPr>
          <w:rFonts w:ascii="Times New Roman" w:hAnsi="Times New Roman"/>
          <w:bCs/>
          <w:color w:val="000000"/>
          <w:lang w:val="fr-FR"/>
        </w:rPr>
        <w:t>ằ</w:t>
      </w:r>
      <w:r w:rsidRPr="003F7088">
        <w:rPr>
          <w:rFonts w:ascii="Times New Roman" w:hAnsi="Times New Roman"/>
          <w:bCs/>
          <w:color w:val="000000"/>
          <w:lang w:val="fr-FR"/>
        </w:rPr>
        <w:t>ng s</w:t>
      </w:r>
      <w:r w:rsidR="003F7088" w:rsidRPr="003F7088">
        <w:rPr>
          <w:rFonts w:ascii="Times New Roman" w:hAnsi="Times New Roman"/>
          <w:bCs/>
          <w:color w:val="000000"/>
          <w:lang w:val="fr-FR"/>
        </w:rPr>
        <w:t>ứ</w:t>
      </w:r>
      <w:r w:rsidRPr="003F7088">
        <w:rPr>
          <w:rFonts w:ascii="Times New Roman" w:hAnsi="Times New Roman"/>
          <w:bCs/>
          <w:color w:val="000000"/>
          <w:lang w:val="fr-FR"/>
        </w:rPr>
        <w:t>c m</w:t>
      </w:r>
      <w:r w:rsidR="003F7088" w:rsidRPr="003F7088">
        <w:rPr>
          <w:rFonts w:ascii="Times New Roman" w:hAnsi="Times New Roman"/>
          <w:bCs/>
          <w:color w:val="000000"/>
          <w:lang w:val="fr-FR"/>
        </w:rPr>
        <w:t>ạ</w:t>
      </w:r>
      <w:r w:rsidRPr="003F7088">
        <w:rPr>
          <w:rFonts w:ascii="Times New Roman" w:hAnsi="Times New Roman"/>
          <w:bCs/>
          <w:color w:val="000000"/>
          <w:lang w:val="fr-FR"/>
        </w:rPr>
        <w:t>nh c</w:t>
      </w:r>
      <w:r w:rsidR="003F7088" w:rsidRPr="003F7088">
        <w:rPr>
          <w:rFonts w:ascii="Times New Roman" w:hAnsi="Times New Roman"/>
          <w:bCs/>
          <w:color w:val="000000"/>
          <w:lang w:val="fr-FR"/>
        </w:rPr>
        <w:t>ủ</w:t>
      </w:r>
      <w:r w:rsidRPr="003F7088">
        <w:rPr>
          <w:rFonts w:ascii="Times New Roman" w:hAnsi="Times New Roman"/>
          <w:bCs/>
          <w:color w:val="000000"/>
          <w:lang w:val="fr-FR"/>
        </w:rPr>
        <w:t>a t</w:t>
      </w:r>
      <w:r w:rsidR="003F7088" w:rsidRPr="003F7088">
        <w:rPr>
          <w:rFonts w:ascii="Times New Roman" w:hAnsi="Times New Roman"/>
          <w:bCs/>
          <w:color w:val="000000"/>
          <w:lang w:val="fr-FR"/>
        </w:rPr>
        <w:t>â</w:t>
      </w:r>
      <w:r w:rsidRPr="003F7088">
        <w:rPr>
          <w:rFonts w:ascii="Times New Roman" w:hAnsi="Times New Roman"/>
          <w:bCs/>
          <w:color w:val="000000"/>
          <w:lang w:val="fr-FR"/>
        </w:rPr>
        <w:t>m h</w:t>
      </w:r>
      <w:r w:rsidR="003F7088" w:rsidRPr="003F7088">
        <w:rPr>
          <w:rFonts w:ascii="Times New Roman" w:hAnsi="Times New Roman"/>
          <w:bCs/>
          <w:color w:val="000000"/>
          <w:lang w:val="fr-FR"/>
        </w:rPr>
        <w:t>ồ</w:t>
      </w:r>
      <w:r w:rsidRPr="003F7088">
        <w:rPr>
          <w:rFonts w:ascii="Times New Roman" w:hAnsi="Times New Roman"/>
          <w:bCs/>
          <w:color w:val="000000"/>
          <w:lang w:val="fr-FR"/>
        </w:rPr>
        <w:t>n n</w:t>
      </w:r>
      <w:r w:rsidR="003F7088" w:rsidRPr="003F7088">
        <w:rPr>
          <w:rFonts w:ascii="Times New Roman" w:hAnsi="Times New Roman"/>
          <w:bCs/>
          <w:color w:val="000000"/>
          <w:lang w:val="fr-FR"/>
        </w:rPr>
        <w:t>ồ</w:t>
      </w:r>
      <w:r w:rsidRPr="003F7088">
        <w:rPr>
          <w:rFonts w:ascii="Times New Roman" w:hAnsi="Times New Roman"/>
          <w:bCs/>
          <w:color w:val="000000"/>
          <w:lang w:val="fr-FR"/>
        </w:rPr>
        <w:t>ng nhi</w:t>
      </w:r>
      <w:r w:rsidR="003F7088" w:rsidRPr="003F7088">
        <w:rPr>
          <w:rFonts w:ascii="Times New Roman" w:hAnsi="Times New Roman"/>
          <w:bCs/>
          <w:color w:val="000000"/>
          <w:lang w:val="fr-FR"/>
        </w:rPr>
        <w:t>ệ</w:t>
      </w:r>
      <w:r w:rsidRPr="003F7088">
        <w:rPr>
          <w:rFonts w:ascii="Times New Roman" w:hAnsi="Times New Roman"/>
          <w:bCs/>
          <w:color w:val="000000"/>
          <w:lang w:val="fr-FR"/>
        </w:rPr>
        <w:t>t v</w:t>
      </w:r>
      <w:r w:rsidR="003F7088" w:rsidRPr="003F7088">
        <w:rPr>
          <w:rFonts w:ascii="Times New Roman" w:hAnsi="Times New Roman"/>
          <w:bCs/>
          <w:color w:val="000000"/>
          <w:lang w:val="fr-FR"/>
        </w:rPr>
        <w:t>ớ</w:t>
      </w:r>
      <w:r w:rsidRPr="003F7088">
        <w:rPr>
          <w:rFonts w:ascii="Times New Roman" w:hAnsi="Times New Roman"/>
          <w:bCs/>
          <w:color w:val="000000"/>
          <w:lang w:val="fr-FR"/>
        </w:rPr>
        <w:t>i t</w:t>
      </w:r>
      <w:r w:rsidR="003F7088" w:rsidRPr="003F7088">
        <w:rPr>
          <w:rFonts w:ascii="Times New Roman" w:hAnsi="Times New Roman"/>
          <w:bCs/>
          <w:color w:val="000000"/>
          <w:lang w:val="fr-FR"/>
        </w:rPr>
        <w:t>ì</w:t>
      </w:r>
      <w:r w:rsidRPr="003F7088">
        <w:rPr>
          <w:rFonts w:ascii="Times New Roman" w:hAnsi="Times New Roman"/>
          <w:bCs/>
          <w:color w:val="000000"/>
          <w:lang w:val="fr-FR"/>
        </w:rPr>
        <w:t>nh y</w:t>
      </w:r>
      <w:r w:rsidR="003F7088" w:rsidRPr="003F7088">
        <w:rPr>
          <w:rFonts w:ascii="Times New Roman" w:hAnsi="Times New Roman"/>
          <w:bCs/>
          <w:color w:val="000000"/>
          <w:lang w:val="fr-FR"/>
        </w:rPr>
        <w:t>ê</w:t>
      </w:r>
      <w:r w:rsidRPr="003F7088">
        <w:rPr>
          <w:rFonts w:ascii="Times New Roman" w:hAnsi="Times New Roman"/>
          <w:bCs/>
          <w:color w:val="000000"/>
          <w:lang w:val="fr-FR"/>
        </w:rPr>
        <w:t>u cu</w:t>
      </w:r>
      <w:r w:rsidR="003F7088" w:rsidRPr="003F7088">
        <w:rPr>
          <w:rFonts w:ascii="Times New Roman" w:hAnsi="Times New Roman"/>
          <w:bCs/>
          <w:color w:val="000000"/>
          <w:lang w:val="fr-FR"/>
        </w:rPr>
        <w:t>ộ</w:t>
      </w:r>
      <w:r w:rsidRPr="003F7088">
        <w:rPr>
          <w:rFonts w:ascii="Times New Roman" w:hAnsi="Times New Roman"/>
          <w:bCs/>
          <w:color w:val="000000"/>
          <w:lang w:val="fr-FR"/>
        </w:rPr>
        <w:t>c s</w:t>
      </w:r>
      <w:r w:rsidR="003F7088" w:rsidRPr="003F7088">
        <w:rPr>
          <w:rFonts w:ascii="Times New Roman" w:hAnsi="Times New Roman"/>
          <w:bCs/>
          <w:color w:val="000000"/>
          <w:lang w:val="fr-FR"/>
        </w:rPr>
        <w:t>ố</w:t>
      </w:r>
      <w:r w:rsidRPr="003F7088">
        <w:rPr>
          <w:rFonts w:ascii="Times New Roman" w:hAnsi="Times New Roman"/>
          <w:bCs/>
          <w:color w:val="000000"/>
          <w:lang w:val="fr-FR"/>
        </w:rPr>
        <w:t>ng t</w:t>
      </w:r>
      <w:r w:rsidR="003F7088" w:rsidRPr="003F7088">
        <w:rPr>
          <w:rFonts w:ascii="Times New Roman" w:hAnsi="Times New Roman"/>
          <w:bCs/>
          <w:color w:val="000000"/>
          <w:lang w:val="fr-FR"/>
        </w:rPr>
        <w:t>ự</w:t>
      </w:r>
      <w:r w:rsidRPr="003F7088">
        <w:rPr>
          <w:rFonts w:ascii="Times New Roman" w:hAnsi="Times New Roman"/>
          <w:bCs/>
          <w:color w:val="000000"/>
          <w:lang w:val="fr-FR"/>
        </w:rPr>
        <w:t xml:space="preserve"> do:</w:t>
      </w:r>
      <w:r w:rsidRPr="003F7088">
        <w:rPr>
          <w:rFonts w:ascii="Times New Roman" w:hAnsi="Times New Roman"/>
          <w:color w:val="000000"/>
          <w:lang w:val="fr-FR"/>
        </w:rPr>
        <w:t>“Ta nghe…l</w:t>
      </w:r>
      <w:r w:rsidR="003F7088" w:rsidRPr="003F7088">
        <w:rPr>
          <w:rFonts w:ascii="Times New Roman" w:hAnsi="Times New Roman"/>
          <w:color w:val="000000"/>
          <w:lang w:val="fr-FR"/>
        </w:rPr>
        <w:t>ò</w:t>
      </w:r>
      <w:r w:rsidRPr="003F7088">
        <w:rPr>
          <w:rFonts w:ascii="Times New Roman" w:hAnsi="Times New Roman"/>
          <w:color w:val="000000"/>
          <w:lang w:val="fr-FR"/>
        </w:rPr>
        <w:t>ng”.</w:t>
      </w:r>
      <w:r w:rsidRPr="003F7088">
        <w:rPr>
          <w:rFonts w:ascii="Times New Roman" w:hAnsi="Times New Roman"/>
          <w:bCs/>
          <w:color w:val="000000"/>
          <w:lang w:val="fr-FR"/>
        </w:rPr>
        <w:t>Ch</w:t>
      </w:r>
      <w:r w:rsidR="003F7088" w:rsidRPr="003F7088">
        <w:rPr>
          <w:rFonts w:ascii="Times New Roman" w:hAnsi="Times New Roman"/>
          <w:bCs/>
          <w:color w:val="000000"/>
          <w:lang w:val="fr-FR"/>
        </w:rPr>
        <w:t>í</w:t>
      </w:r>
      <w:r w:rsidRPr="003F7088">
        <w:rPr>
          <w:rFonts w:ascii="Times New Roman" w:hAnsi="Times New Roman"/>
          <w:bCs/>
          <w:color w:val="000000"/>
          <w:lang w:val="fr-FR"/>
        </w:rPr>
        <w:t>nh v</w:t>
      </w:r>
      <w:r w:rsidR="003F7088" w:rsidRPr="003F7088">
        <w:rPr>
          <w:rFonts w:ascii="Times New Roman" w:hAnsi="Times New Roman"/>
          <w:bCs/>
          <w:color w:val="000000"/>
          <w:lang w:val="fr-FR"/>
        </w:rPr>
        <w:t>ì</w:t>
      </w:r>
      <w:r w:rsidRPr="003F7088">
        <w:rPr>
          <w:rFonts w:ascii="Times New Roman" w:hAnsi="Times New Roman"/>
          <w:bCs/>
          <w:color w:val="000000"/>
          <w:lang w:val="fr-FR"/>
        </w:rPr>
        <w:t xml:space="preserve"> th</w:t>
      </w:r>
      <w:r w:rsidR="003F7088" w:rsidRPr="003F7088">
        <w:rPr>
          <w:rFonts w:ascii="Times New Roman" w:hAnsi="Times New Roman"/>
          <w:bCs/>
          <w:color w:val="000000"/>
          <w:lang w:val="fr-FR"/>
        </w:rPr>
        <w:t>ế</w:t>
      </w:r>
      <w:r w:rsidRPr="003F7088">
        <w:rPr>
          <w:rFonts w:ascii="Times New Roman" w:hAnsi="Times New Roman"/>
          <w:bCs/>
          <w:color w:val="000000"/>
          <w:lang w:val="fr-FR"/>
        </w:rPr>
        <w:t xml:space="preserve"> nh</w:t>
      </w:r>
      <w:r w:rsidR="003F7088" w:rsidRPr="003F7088">
        <w:rPr>
          <w:rFonts w:ascii="Times New Roman" w:hAnsi="Times New Roman"/>
          <w:bCs/>
          <w:color w:val="000000"/>
          <w:lang w:val="fr-FR"/>
        </w:rPr>
        <w:t>à</w:t>
      </w:r>
      <w:r w:rsidRPr="003F7088">
        <w:rPr>
          <w:rFonts w:ascii="Times New Roman" w:hAnsi="Times New Roman"/>
          <w:bCs/>
          <w:color w:val="000000"/>
          <w:lang w:val="fr-FR"/>
        </w:rPr>
        <w:t xml:space="preserve"> th</w:t>
      </w:r>
      <w:r w:rsidR="003F7088" w:rsidRPr="003F7088">
        <w:rPr>
          <w:rFonts w:ascii="Times New Roman" w:hAnsi="Times New Roman"/>
          <w:bCs/>
          <w:color w:val="000000"/>
          <w:lang w:val="fr-FR"/>
        </w:rPr>
        <w:t>ơ</w:t>
      </w:r>
      <w:r w:rsidRPr="003F7088">
        <w:rPr>
          <w:rFonts w:ascii="Times New Roman" w:hAnsi="Times New Roman"/>
          <w:bCs/>
          <w:color w:val="000000"/>
          <w:lang w:val="fr-FR"/>
        </w:rPr>
        <w:t xml:space="preserve"> ng</w:t>
      </w:r>
      <w:r w:rsidR="003F7088" w:rsidRPr="003F7088">
        <w:rPr>
          <w:rFonts w:ascii="Times New Roman" w:hAnsi="Times New Roman"/>
          <w:bCs/>
          <w:color w:val="000000"/>
          <w:lang w:val="fr-FR"/>
        </w:rPr>
        <w:t>ườ</w:t>
      </w:r>
      <w:r w:rsidRPr="003F7088">
        <w:rPr>
          <w:rFonts w:ascii="Times New Roman" w:hAnsi="Times New Roman"/>
          <w:bCs/>
          <w:color w:val="000000"/>
          <w:lang w:val="fr-FR"/>
        </w:rPr>
        <w:t>i chi</w:t>
      </w:r>
      <w:r w:rsidR="003F7088" w:rsidRPr="003F7088">
        <w:rPr>
          <w:rFonts w:ascii="Times New Roman" w:hAnsi="Times New Roman"/>
          <w:bCs/>
          <w:color w:val="000000"/>
          <w:lang w:val="fr-FR"/>
        </w:rPr>
        <w:t>ế</w:t>
      </w:r>
      <w:r w:rsidRPr="003F7088">
        <w:rPr>
          <w:rFonts w:ascii="Times New Roman" w:hAnsi="Times New Roman"/>
          <w:bCs/>
          <w:color w:val="000000"/>
          <w:lang w:val="fr-FR"/>
        </w:rPr>
        <w:t>n s</w:t>
      </w:r>
      <w:r w:rsidR="003F7088" w:rsidRPr="003F7088">
        <w:rPr>
          <w:rFonts w:ascii="Times New Roman" w:hAnsi="Times New Roman"/>
          <w:bCs/>
          <w:color w:val="000000"/>
          <w:lang w:val="fr-FR"/>
        </w:rPr>
        <w:t>ĩ</w:t>
      </w:r>
      <w:r w:rsidRPr="003F7088">
        <w:rPr>
          <w:rFonts w:ascii="Times New Roman" w:hAnsi="Times New Roman"/>
          <w:bCs/>
          <w:color w:val="000000"/>
          <w:lang w:val="fr-FR"/>
        </w:rPr>
        <w:t xml:space="preserve"> c</w:t>
      </w:r>
      <w:r w:rsidR="003F7088" w:rsidRPr="003F7088">
        <w:rPr>
          <w:rFonts w:ascii="Times New Roman" w:hAnsi="Times New Roman"/>
          <w:bCs/>
          <w:color w:val="000000"/>
          <w:lang w:val="fr-FR"/>
        </w:rPr>
        <w:t>á</w:t>
      </w:r>
      <w:r w:rsidRPr="003F7088">
        <w:rPr>
          <w:rFonts w:ascii="Times New Roman" w:hAnsi="Times New Roman"/>
          <w:bCs/>
          <w:color w:val="000000"/>
          <w:lang w:val="fr-FR"/>
        </w:rPr>
        <w:t>ch m</w:t>
      </w:r>
      <w:r w:rsidR="003F7088" w:rsidRPr="003F7088">
        <w:rPr>
          <w:rFonts w:ascii="Times New Roman" w:hAnsi="Times New Roman"/>
          <w:bCs/>
          <w:color w:val="000000"/>
          <w:lang w:val="fr-FR"/>
        </w:rPr>
        <w:t>ạ</w:t>
      </w:r>
      <w:r w:rsidRPr="003F7088">
        <w:rPr>
          <w:rFonts w:ascii="Times New Roman" w:hAnsi="Times New Roman"/>
          <w:bCs/>
          <w:color w:val="000000"/>
          <w:lang w:val="fr-FR"/>
        </w:rPr>
        <w:t>ng trong t</w:t>
      </w:r>
      <w:r w:rsidR="003F7088" w:rsidRPr="003F7088">
        <w:rPr>
          <w:rFonts w:ascii="Times New Roman" w:hAnsi="Times New Roman"/>
          <w:bCs/>
          <w:color w:val="000000"/>
          <w:lang w:val="fr-FR"/>
        </w:rPr>
        <w:t>ù</w:t>
      </w:r>
      <w:r w:rsidRPr="003F7088">
        <w:rPr>
          <w:rFonts w:ascii="Times New Roman" w:hAnsi="Times New Roman"/>
          <w:bCs/>
          <w:color w:val="000000"/>
          <w:lang w:val="fr-FR"/>
        </w:rPr>
        <w:t xml:space="preserve"> c</w:t>
      </w:r>
      <w:r w:rsidR="003F7088" w:rsidRPr="003F7088">
        <w:rPr>
          <w:rFonts w:ascii="Times New Roman" w:hAnsi="Times New Roman"/>
          <w:bCs/>
          <w:color w:val="000000"/>
          <w:lang w:val="fr-FR"/>
        </w:rPr>
        <w:t>ó</w:t>
      </w:r>
      <w:r w:rsidRPr="003F7088">
        <w:rPr>
          <w:rFonts w:ascii="Times New Roman" w:hAnsi="Times New Roman"/>
          <w:bCs/>
          <w:color w:val="000000"/>
          <w:lang w:val="fr-FR"/>
        </w:rPr>
        <w:t xml:space="preserve"> t</w:t>
      </w:r>
      <w:r w:rsidR="003F7088" w:rsidRPr="003F7088">
        <w:rPr>
          <w:rFonts w:ascii="Times New Roman" w:hAnsi="Times New Roman"/>
          <w:bCs/>
          <w:color w:val="000000"/>
          <w:lang w:val="fr-FR"/>
        </w:rPr>
        <w:t>â</w:t>
      </w:r>
      <w:r w:rsidRPr="003F7088">
        <w:rPr>
          <w:rFonts w:ascii="Times New Roman" w:hAnsi="Times New Roman"/>
          <w:bCs/>
          <w:color w:val="000000"/>
          <w:lang w:val="fr-FR"/>
        </w:rPr>
        <w:t>m tr</w:t>
      </w:r>
      <w:r w:rsidR="003F7088" w:rsidRPr="003F7088">
        <w:rPr>
          <w:rFonts w:ascii="Times New Roman" w:hAnsi="Times New Roman"/>
          <w:bCs/>
          <w:color w:val="000000"/>
          <w:lang w:val="fr-FR"/>
        </w:rPr>
        <w:t>ạ</w:t>
      </w:r>
      <w:r w:rsidRPr="003F7088">
        <w:rPr>
          <w:rFonts w:ascii="Times New Roman" w:hAnsi="Times New Roman"/>
          <w:bCs/>
          <w:color w:val="000000"/>
          <w:lang w:val="fr-FR"/>
        </w:rPr>
        <w:t>ng ng</w:t>
      </w:r>
      <w:r w:rsidR="003F7088" w:rsidRPr="003F7088">
        <w:rPr>
          <w:rFonts w:ascii="Times New Roman" w:hAnsi="Times New Roman"/>
          <w:bCs/>
          <w:color w:val="000000"/>
          <w:lang w:val="fr-FR"/>
        </w:rPr>
        <w:t>ộ</w:t>
      </w:r>
      <w:r w:rsidRPr="003F7088">
        <w:rPr>
          <w:rFonts w:ascii="Times New Roman" w:hAnsi="Times New Roman"/>
          <w:bCs/>
          <w:color w:val="000000"/>
          <w:lang w:val="fr-FR"/>
        </w:rPr>
        <w:t>t ng</w:t>
      </w:r>
      <w:r w:rsidR="003F7088" w:rsidRPr="003F7088">
        <w:rPr>
          <w:rFonts w:ascii="Times New Roman" w:hAnsi="Times New Roman"/>
          <w:bCs/>
          <w:color w:val="000000"/>
          <w:lang w:val="fr-FR"/>
        </w:rPr>
        <w:t>ạ</w:t>
      </w:r>
      <w:r w:rsidRPr="003F7088">
        <w:rPr>
          <w:rFonts w:ascii="Times New Roman" w:hAnsi="Times New Roman"/>
          <w:bCs/>
          <w:color w:val="000000"/>
          <w:lang w:val="fr-FR"/>
        </w:rPr>
        <w:t>t:</w:t>
      </w:r>
      <w:r w:rsidR="009A7067" w:rsidRPr="003F7088">
        <w:rPr>
          <w:rFonts w:ascii="Times New Roman" w:hAnsi="Times New Roman"/>
          <w:color w:val="000000"/>
          <w:lang w:val="fr-FR"/>
        </w:rPr>
        <w:t xml:space="preserve"> M</w:t>
      </w:r>
      <w:r w:rsidR="003F7088" w:rsidRPr="003F7088">
        <w:rPr>
          <w:rFonts w:ascii="Times New Roman" w:hAnsi="Times New Roman"/>
          <w:color w:val="000000"/>
          <w:lang w:val="fr-FR"/>
        </w:rPr>
        <w:t>à</w:t>
      </w:r>
      <w:r w:rsidR="009A7067" w:rsidRPr="003F7088">
        <w:rPr>
          <w:rFonts w:ascii="Times New Roman" w:hAnsi="Times New Roman"/>
          <w:color w:val="000000"/>
          <w:lang w:val="fr-FR"/>
        </w:rPr>
        <w:t xml:space="preserve"> ch</w:t>
      </w:r>
      <w:r w:rsidR="003F7088" w:rsidRPr="003F7088">
        <w:rPr>
          <w:rFonts w:ascii="Times New Roman" w:hAnsi="Times New Roman"/>
          <w:color w:val="000000"/>
          <w:lang w:val="fr-FR"/>
        </w:rPr>
        <w:t>â</w:t>
      </w:r>
      <w:r w:rsidR="009A7067" w:rsidRPr="003F7088">
        <w:rPr>
          <w:rFonts w:ascii="Times New Roman" w:hAnsi="Times New Roman"/>
          <w:color w:val="000000"/>
          <w:lang w:val="fr-FR"/>
        </w:rPr>
        <w:t>n …</w:t>
      </w:r>
      <w:r w:rsidRPr="003F7088">
        <w:rPr>
          <w:rFonts w:ascii="Times New Roman" w:hAnsi="Times New Roman"/>
          <w:color w:val="000000"/>
          <w:lang w:val="fr-FR"/>
        </w:rPr>
        <w:t>u</w:t>
      </w:r>
      <w:r w:rsidR="003F7088" w:rsidRPr="003F7088">
        <w:rPr>
          <w:rFonts w:ascii="Times New Roman" w:hAnsi="Times New Roman"/>
          <w:color w:val="000000"/>
          <w:lang w:val="fr-FR"/>
        </w:rPr>
        <w:t>ấ</w:t>
      </w:r>
      <w:r w:rsidRPr="003F7088">
        <w:rPr>
          <w:rFonts w:ascii="Times New Roman" w:hAnsi="Times New Roman"/>
          <w:color w:val="000000"/>
          <w:lang w:val="fr-FR"/>
        </w:rPr>
        <w:t>t th</w:t>
      </w:r>
      <w:r w:rsidR="003F7088" w:rsidRPr="003F7088">
        <w:rPr>
          <w:rFonts w:ascii="Times New Roman" w:hAnsi="Times New Roman"/>
          <w:color w:val="000000"/>
          <w:lang w:val="fr-FR"/>
        </w:rPr>
        <w:t>ô</w:t>
      </w:r>
      <w:r w:rsidRPr="003F7088">
        <w:rPr>
          <w:rFonts w:ascii="Times New Roman" w:hAnsi="Times New Roman"/>
          <w:color w:val="000000"/>
          <w:lang w:val="fr-FR"/>
        </w:rPr>
        <w:t>i.</w:t>
      </w:r>
    </w:p>
    <w:p w:rsidR="00193374" w:rsidRPr="003F7088" w:rsidRDefault="00193374" w:rsidP="009A7067">
      <w:pPr>
        <w:rPr>
          <w:rFonts w:ascii="Times New Roman" w:hAnsi="Times New Roman"/>
          <w:bCs/>
          <w:color w:val="000000"/>
          <w:lang w:val="fr-FR"/>
        </w:rPr>
      </w:pPr>
      <w:r w:rsidRPr="003F7088">
        <w:rPr>
          <w:rFonts w:ascii="Times New Roman" w:hAnsi="Times New Roman"/>
          <w:bCs/>
          <w:color w:val="000000"/>
          <w:lang w:val="fr-FR"/>
        </w:rPr>
        <w:t xml:space="preserve"> Nh</w:t>
      </w:r>
      <w:r w:rsidR="003F7088" w:rsidRPr="003F7088">
        <w:rPr>
          <w:rFonts w:ascii="Times New Roman" w:hAnsi="Times New Roman"/>
          <w:bCs/>
          <w:color w:val="000000"/>
          <w:lang w:val="fr-FR"/>
        </w:rPr>
        <w:t>ị</w:t>
      </w:r>
      <w:r w:rsidRPr="003F7088">
        <w:rPr>
          <w:rFonts w:ascii="Times New Roman" w:hAnsi="Times New Roman"/>
          <w:bCs/>
          <w:color w:val="000000"/>
          <w:lang w:val="fr-FR"/>
        </w:rPr>
        <w:t>p th</w:t>
      </w:r>
      <w:r w:rsidR="003F7088" w:rsidRPr="003F7088">
        <w:rPr>
          <w:rFonts w:ascii="Times New Roman" w:hAnsi="Times New Roman"/>
          <w:bCs/>
          <w:color w:val="000000"/>
          <w:lang w:val="fr-FR"/>
        </w:rPr>
        <w:t>ơ</w:t>
      </w:r>
      <w:r w:rsidRPr="003F7088">
        <w:rPr>
          <w:rFonts w:ascii="Times New Roman" w:hAnsi="Times New Roman"/>
          <w:bCs/>
          <w:color w:val="000000"/>
          <w:lang w:val="fr-FR"/>
        </w:rPr>
        <w:t xml:space="preserve"> 6/2; 3/3, </w:t>
      </w:r>
      <w:r w:rsidR="003F7088" w:rsidRPr="003F7088">
        <w:rPr>
          <w:rFonts w:ascii="Times New Roman" w:hAnsi="Times New Roman"/>
          <w:color w:val="000000"/>
          <w:lang w:val="fr-FR"/>
        </w:rPr>
        <w:t>độ</w:t>
      </w:r>
      <w:r w:rsidRPr="003F7088">
        <w:rPr>
          <w:rFonts w:ascii="Times New Roman" w:hAnsi="Times New Roman"/>
          <w:color w:val="000000"/>
          <w:lang w:val="fr-FR"/>
        </w:rPr>
        <w:t>ng t</w:t>
      </w:r>
      <w:r w:rsidR="003F7088" w:rsidRPr="003F7088">
        <w:rPr>
          <w:rFonts w:ascii="Times New Roman" w:hAnsi="Times New Roman"/>
          <w:color w:val="000000"/>
          <w:lang w:val="fr-FR"/>
        </w:rPr>
        <w:t>ừ</w:t>
      </w:r>
      <w:r w:rsidRPr="003F7088">
        <w:rPr>
          <w:rFonts w:ascii="Times New Roman" w:hAnsi="Times New Roman"/>
          <w:color w:val="000000"/>
          <w:lang w:val="fr-FR"/>
        </w:rPr>
        <w:t xml:space="preserve"> m</w:t>
      </w:r>
      <w:r w:rsidR="003F7088" w:rsidRPr="003F7088">
        <w:rPr>
          <w:rFonts w:ascii="Times New Roman" w:hAnsi="Times New Roman"/>
          <w:color w:val="000000"/>
          <w:lang w:val="fr-FR"/>
        </w:rPr>
        <w:t>ạ</w:t>
      </w:r>
      <w:r w:rsidRPr="003F7088">
        <w:rPr>
          <w:rFonts w:ascii="Times New Roman" w:hAnsi="Times New Roman"/>
          <w:color w:val="000000"/>
          <w:lang w:val="fr-FR"/>
        </w:rPr>
        <w:t>nh (</w:t>
      </w:r>
      <w:r w:rsidR="003F7088" w:rsidRPr="003F7088">
        <w:rPr>
          <w:rFonts w:ascii="Times New Roman" w:hAnsi="Times New Roman"/>
          <w:bCs/>
          <w:color w:val="000000"/>
          <w:lang w:val="fr-FR"/>
        </w:rPr>
        <w:t>đạ</w:t>
      </w:r>
      <w:r w:rsidRPr="003F7088">
        <w:rPr>
          <w:rFonts w:ascii="Times New Roman" w:hAnsi="Times New Roman"/>
          <w:bCs/>
          <w:color w:val="000000"/>
          <w:lang w:val="fr-FR"/>
        </w:rPr>
        <w:t>p tan ph</w:t>
      </w:r>
      <w:r w:rsidR="003F7088" w:rsidRPr="003F7088">
        <w:rPr>
          <w:rFonts w:ascii="Times New Roman" w:hAnsi="Times New Roman"/>
          <w:bCs/>
          <w:color w:val="000000"/>
          <w:lang w:val="fr-FR"/>
        </w:rPr>
        <w:t>ò</w:t>
      </w:r>
      <w:r w:rsidRPr="003F7088">
        <w:rPr>
          <w:rFonts w:ascii="Times New Roman" w:hAnsi="Times New Roman"/>
          <w:bCs/>
          <w:color w:val="000000"/>
          <w:lang w:val="fr-FR"/>
        </w:rPr>
        <w:t>ng, ch</w:t>
      </w:r>
      <w:r w:rsidR="003F7088" w:rsidRPr="003F7088">
        <w:rPr>
          <w:rFonts w:ascii="Times New Roman" w:hAnsi="Times New Roman"/>
          <w:bCs/>
          <w:color w:val="000000"/>
          <w:lang w:val="fr-FR"/>
        </w:rPr>
        <w:t>ế</w:t>
      </w:r>
      <w:r w:rsidRPr="003F7088">
        <w:rPr>
          <w:rFonts w:ascii="Times New Roman" w:hAnsi="Times New Roman"/>
          <w:bCs/>
          <w:color w:val="000000"/>
          <w:lang w:val="fr-FR"/>
        </w:rPr>
        <w:t>t u</w:t>
      </w:r>
      <w:r w:rsidR="003F7088" w:rsidRPr="003F7088">
        <w:rPr>
          <w:rFonts w:ascii="Times New Roman" w:hAnsi="Times New Roman"/>
          <w:bCs/>
          <w:color w:val="000000"/>
          <w:lang w:val="fr-FR"/>
        </w:rPr>
        <w:t>ấ</w:t>
      </w:r>
      <w:r w:rsidRPr="003F7088">
        <w:rPr>
          <w:rFonts w:ascii="Times New Roman" w:hAnsi="Times New Roman"/>
          <w:bCs/>
          <w:color w:val="000000"/>
          <w:lang w:val="fr-FR"/>
        </w:rPr>
        <w:t>t)</w:t>
      </w:r>
      <w:r w:rsidRPr="003F7088">
        <w:rPr>
          <w:rFonts w:ascii="Times New Roman" w:hAnsi="Times New Roman"/>
          <w:color w:val="000000"/>
          <w:lang w:val="fr-FR"/>
        </w:rPr>
        <w:t>,</w:t>
      </w:r>
      <w:r w:rsidRPr="003F7088">
        <w:rPr>
          <w:rFonts w:ascii="Times New Roman" w:hAnsi="Times New Roman"/>
          <w:bCs/>
          <w:color w:val="000000"/>
          <w:lang w:val="fr-FR"/>
        </w:rPr>
        <w:t xml:space="preserve"> s</w:t>
      </w:r>
      <w:r w:rsidR="003F7088" w:rsidRPr="003F7088">
        <w:rPr>
          <w:rFonts w:ascii="Times New Roman" w:hAnsi="Times New Roman"/>
          <w:bCs/>
          <w:color w:val="000000"/>
          <w:lang w:val="fr-FR"/>
        </w:rPr>
        <w:t>ử</w:t>
      </w:r>
      <w:r w:rsidRPr="003F7088">
        <w:rPr>
          <w:rFonts w:ascii="Times New Roman" w:hAnsi="Times New Roman"/>
          <w:bCs/>
          <w:color w:val="000000"/>
          <w:lang w:val="fr-FR"/>
        </w:rPr>
        <w:t xml:space="preserve"> d</w:t>
      </w:r>
      <w:r w:rsidR="003F7088" w:rsidRPr="003F7088">
        <w:rPr>
          <w:rFonts w:ascii="Times New Roman" w:hAnsi="Times New Roman"/>
          <w:bCs/>
          <w:color w:val="000000"/>
          <w:lang w:val="fr-FR"/>
        </w:rPr>
        <w:t>ụ</w:t>
      </w:r>
      <w:r w:rsidRPr="003F7088">
        <w:rPr>
          <w:rFonts w:ascii="Times New Roman" w:hAnsi="Times New Roman"/>
          <w:bCs/>
          <w:color w:val="000000"/>
          <w:lang w:val="fr-FR"/>
        </w:rPr>
        <w:t>ng nhi</w:t>
      </w:r>
      <w:r w:rsidR="003F7088" w:rsidRPr="003F7088">
        <w:rPr>
          <w:rFonts w:ascii="Times New Roman" w:hAnsi="Times New Roman"/>
          <w:bCs/>
          <w:color w:val="000000"/>
          <w:lang w:val="fr-FR"/>
        </w:rPr>
        <w:t>ề</w:t>
      </w:r>
      <w:r w:rsidRPr="003F7088">
        <w:rPr>
          <w:rFonts w:ascii="Times New Roman" w:hAnsi="Times New Roman"/>
          <w:bCs/>
          <w:color w:val="000000"/>
          <w:lang w:val="fr-FR"/>
        </w:rPr>
        <w:t>u th</w:t>
      </w:r>
      <w:r w:rsidR="003F7088" w:rsidRPr="003F7088">
        <w:rPr>
          <w:rFonts w:ascii="Times New Roman" w:hAnsi="Times New Roman"/>
          <w:bCs/>
          <w:color w:val="000000"/>
          <w:lang w:val="fr-FR"/>
        </w:rPr>
        <w:t>á</w:t>
      </w:r>
      <w:r w:rsidRPr="003F7088">
        <w:rPr>
          <w:rFonts w:ascii="Times New Roman" w:hAnsi="Times New Roman"/>
          <w:bCs/>
          <w:color w:val="000000"/>
          <w:lang w:val="fr-FR"/>
        </w:rPr>
        <w:t>n t</w:t>
      </w:r>
      <w:r w:rsidR="003F7088" w:rsidRPr="003F7088">
        <w:rPr>
          <w:rFonts w:ascii="Times New Roman" w:hAnsi="Times New Roman"/>
          <w:bCs/>
          <w:color w:val="000000"/>
          <w:lang w:val="fr-FR"/>
        </w:rPr>
        <w:t>ừ</w:t>
      </w:r>
      <w:r w:rsidRPr="003F7088">
        <w:rPr>
          <w:rFonts w:ascii="Times New Roman" w:hAnsi="Times New Roman"/>
          <w:bCs/>
          <w:color w:val="000000"/>
          <w:lang w:val="fr-FR"/>
        </w:rPr>
        <w:t xml:space="preserve"> (</w:t>
      </w:r>
      <w:r w:rsidR="003F7088" w:rsidRPr="003F7088">
        <w:rPr>
          <w:rFonts w:ascii="Times New Roman" w:hAnsi="Times New Roman"/>
          <w:bCs/>
          <w:color w:val="000000"/>
          <w:lang w:val="fr-FR"/>
        </w:rPr>
        <w:t>ô</w:t>
      </w:r>
      <w:r w:rsidRPr="003F7088">
        <w:rPr>
          <w:rFonts w:ascii="Times New Roman" w:hAnsi="Times New Roman"/>
          <w:bCs/>
          <w:color w:val="000000"/>
          <w:lang w:val="fr-FR"/>
        </w:rPr>
        <w:t>i, th</w:t>
      </w:r>
      <w:r w:rsidR="003F7088" w:rsidRPr="003F7088">
        <w:rPr>
          <w:rFonts w:ascii="Times New Roman" w:hAnsi="Times New Roman"/>
          <w:bCs/>
          <w:color w:val="000000"/>
          <w:lang w:val="fr-FR"/>
        </w:rPr>
        <w:t>ô</w:t>
      </w:r>
      <w:r w:rsidRPr="003F7088">
        <w:rPr>
          <w:rFonts w:ascii="Times New Roman" w:hAnsi="Times New Roman"/>
          <w:bCs/>
          <w:color w:val="000000"/>
          <w:lang w:val="fr-FR"/>
        </w:rPr>
        <w:t>i, l</w:t>
      </w:r>
      <w:r w:rsidR="003F7088" w:rsidRPr="003F7088">
        <w:rPr>
          <w:rFonts w:ascii="Times New Roman" w:hAnsi="Times New Roman"/>
          <w:bCs/>
          <w:color w:val="000000"/>
          <w:lang w:val="fr-FR"/>
        </w:rPr>
        <w:t>à</w:t>
      </w:r>
      <w:r w:rsidRPr="003F7088">
        <w:rPr>
          <w:rFonts w:ascii="Times New Roman" w:hAnsi="Times New Roman"/>
          <w:bCs/>
          <w:color w:val="000000"/>
          <w:lang w:val="fr-FR"/>
        </w:rPr>
        <w:t>m sao)</w:t>
      </w:r>
      <w:r w:rsidR="009A7067" w:rsidRPr="003F7088">
        <w:rPr>
          <w:rFonts w:ascii="Times New Roman" w:hAnsi="Times New Roman"/>
          <w:bCs/>
          <w:color w:val="000000"/>
          <w:lang w:val="fr-FR"/>
        </w:rPr>
        <w:t xml:space="preserve"> </w:t>
      </w:r>
      <w:r w:rsidRPr="003F7088">
        <w:rPr>
          <w:rFonts w:ascii="Times New Roman" w:hAnsi="Times New Roman"/>
          <w:color w:val="000000"/>
          <w:lang w:val="fr-FR"/>
        </w:rPr>
        <w:t>ta c</w:t>
      </w:r>
      <w:r w:rsidR="003F7088" w:rsidRPr="003F7088">
        <w:rPr>
          <w:rFonts w:ascii="Times New Roman" w:hAnsi="Times New Roman"/>
          <w:color w:val="000000"/>
          <w:lang w:val="fr-FR"/>
        </w:rPr>
        <w:t>ả</w:t>
      </w:r>
      <w:r w:rsidRPr="003F7088">
        <w:rPr>
          <w:rFonts w:ascii="Times New Roman" w:hAnsi="Times New Roman"/>
          <w:color w:val="000000"/>
          <w:lang w:val="fr-FR"/>
        </w:rPr>
        <w:t>m nh</w:t>
      </w:r>
      <w:r w:rsidR="003F7088" w:rsidRPr="003F7088">
        <w:rPr>
          <w:rFonts w:ascii="Times New Roman" w:hAnsi="Times New Roman"/>
          <w:color w:val="000000"/>
          <w:lang w:val="fr-FR"/>
        </w:rPr>
        <w:t>ậ</w:t>
      </w:r>
      <w:r w:rsidRPr="003F7088">
        <w:rPr>
          <w:rFonts w:ascii="Times New Roman" w:hAnsi="Times New Roman"/>
          <w:color w:val="000000"/>
          <w:lang w:val="fr-FR"/>
        </w:rPr>
        <w:t xml:space="preserve">n </w:t>
      </w:r>
      <w:r w:rsidR="003F7088" w:rsidRPr="003F7088">
        <w:rPr>
          <w:rFonts w:ascii="Times New Roman" w:hAnsi="Times New Roman"/>
          <w:color w:val="000000"/>
          <w:lang w:val="fr-FR"/>
        </w:rPr>
        <w:t>đượ</w:t>
      </w:r>
      <w:r w:rsidRPr="003F7088">
        <w:rPr>
          <w:rFonts w:ascii="Times New Roman" w:hAnsi="Times New Roman"/>
          <w:color w:val="000000"/>
          <w:lang w:val="fr-FR"/>
        </w:rPr>
        <w:t>c t</w:t>
      </w:r>
      <w:r w:rsidR="003F7088" w:rsidRPr="003F7088">
        <w:rPr>
          <w:rFonts w:ascii="Times New Roman" w:hAnsi="Times New Roman"/>
          <w:color w:val="000000"/>
          <w:lang w:val="fr-FR"/>
        </w:rPr>
        <w:t>â</w:t>
      </w:r>
      <w:r w:rsidRPr="003F7088">
        <w:rPr>
          <w:rFonts w:ascii="Times New Roman" w:hAnsi="Times New Roman"/>
          <w:color w:val="000000"/>
          <w:lang w:val="fr-FR"/>
        </w:rPr>
        <w:t>m tr</w:t>
      </w:r>
      <w:r w:rsidR="003F7088" w:rsidRPr="003F7088">
        <w:rPr>
          <w:rFonts w:ascii="Times New Roman" w:hAnsi="Times New Roman"/>
          <w:color w:val="000000"/>
          <w:lang w:val="fr-FR"/>
        </w:rPr>
        <w:t>ạ</w:t>
      </w:r>
      <w:r w:rsidRPr="003F7088">
        <w:rPr>
          <w:rFonts w:ascii="Times New Roman" w:hAnsi="Times New Roman"/>
          <w:color w:val="000000"/>
          <w:lang w:val="fr-FR"/>
        </w:rPr>
        <w:t>ng ng</w:t>
      </w:r>
      <w:r w:rsidR="003F7088" w:rsidRPr="003F7088">
        <w:rPr>
          <w:rFonts w:ascii="Times New Roman" w:hAnsi="Times New Roman"/>
          <w:color w:val="000000"/>
          <w:lang w:val="fr-FR"/>
        </w:rPr>
        <w:t>ộ</w:t>
      </w:r>
      <w:r w:rsidRPr="003F7088">
        <w:rPr>
          <w:rFonts w:ascii="Times New Roman" w:hAnsi="Times New Roman"/>
          <w:color w:val="000000"/>
          <w:lang w:val="fr-FR"/>
        </w:rPr>
        <w:t>t ng</w:t>
      </w:r>
      <w:r w:rsidR="003F7088" w:rsidRPr="003F7088">
        <w:rPr>
          <w:rFonts w:ascii="Times New Roman" w:hAnsi="Times New Roman"/>
          <w:color w:val="000000"/>
          <w:lang w:val="fr-FR"/>
        </w:rPr>
        <w:t>ạ</w:t>
      </w:r>
      <w:r w:rsidRPr="003F7088">
        <w:rPr>
          <w:rFonts w:ascii="Times New Roman" w:hAnsi="Times New Roman"/>
          <w:color w:val="000000"/>
          <w:lang w:val="fr-FR"/>
        </w:rPr>
        <w:t>t u</w:t>
      </w:r>
      <w:r w:rsidR="003F7088" w:rsidRPr="003F7088">
        <w:rPr>
          <w:rFonts w:ascii="Times New Roman" w:hAnsi="Times New Roman"/>
          <w:color w:val="000000"/>
          <w:lang w:val="fr-FR"/>
        </w:rPr>
        <w:t>ấ</w:t>
      </w:r>
      <w:r w:rsidRPr="003F7088">
        <w:rPr>
          <w:rFonts w:ascii="Times New Roman" w:hAnsi="Times New Roman"/>
          <w:color w:val="000000"/>
          <w:lang w:val="fr-FR"/>
        </w:rPr>
        <w:t xml:space="preserve">t </w:t>
      </w:r>
      <w:r w:rsidR="003F7088" w:rsidRPr="003F7088">
        <w:rPr>
          <w:rFonts w:ascii="Times New Roman" w:hAnsi="Times New Roman"/>
          <w:color w:val="000000"/>
          <w:lang w:val="fr-FR"/>
        </w:rPr>
        <w:t>ứ</w:t>
      </w:r>
      <w:r w:rsidRPr="003F7088">
        <w:rPr>
          <w:rFonts w:ascii="Times New Roman" w:hAnsi="Times New Roman"/>
          <w:color w:val="000000"/>
          <w:lang w:val="fr-FR"/>
        </w:rPr>
        <w:t xml:space="preserve">c </w:t>
      </w:r>
      <w:r w:rsidRPr="003F7088">
        <w:rPr>
          <w:rFonts w:ascii="Times New Roman" w:hAnsi="Times New Roman"/>
          <w:bCs/>
          <w:color w:val="000000"/>
          <w:lang w:val="fr-FR"/>
        </w:rPr>
        <w:t xml:space="preserve">cao </w:t>
      </w:r>
      <w:r w:rsidR="003F7088" w:rsidRPr="003F7088">
        <w:rPr>
          <w:rFonts w:ascii="Times New Roman" w:hAnsi="Times New Roman"/>
          <w:bCs/>
          <w:color w:val="000000"/>
          <w:lang w:val="fr-FR"/>
        </w:rPr>
        <w:t>độ</w:t>
      </w:r>
      <w:r w:rsidRPr="003F7088">
        <w:rPr>
          <w:rFonts w:ascii="Times New Roman" w:hAnsi="Times New Roman"/>
          <w:bCs/>
          <w:color w:val="000000"/>
          <w:lang w:val="fr-FR"/>
        </w:rPr>
        <w:t>, khao kh</w:t>
      </w:r>
      <w:r w:rsidR="003F7088" w:rsidRPr="003F7088">
        <w:rPr>
          <w:rFonts w:ascii="Times New Roman" w:hAnsi="Times New Roman"/>
          <w:bCs/>
          <w:color w:val="000000"/>
          <w:lang w:val="fr-FR"/>
        </w:rPr>
        <w:t>á</w:t>
      </w:r>
      <w:r w:rsidRPr="003F7088">
        <w:rPr>
          <w:rFonts w:ascii="Times New Roman" w:hAnsi="Times New Roman"/>
          <w:bCs/>
          <w:color w:val="000000"/>
          <w:lang w:val="fr-FR"/>
        </w:rPr>
        <w:t>t tho</w:t>
      </w:r>
      <w:r w:rsidR="003F7088" w:rsidRPr="003F7088">
        <w:rPr>
          <w:rFonts w:ascii="Times New Roman" w:hAnsi="Times New Roman"/>
          <w:bCs/>
          <w:color w:val="000000"/>
          <w:lang w:val="fr-FR"/>
        </w:rPr>
        <w:t>á</w:t>
      </w:r>
      <w:r w:rsidRPr="003F7088">
        <w:rPr>
          <w:rFonts w:ascii="Times New Roman" w:hAnsi="Times New Roman"/>
          <w:bCs/>
          <w:color w:val="000000"/>
          <w:lang w:val="fr-FR"/>
        </w:rPr>
        <w:t>t c</w:t>
      </w:r>
      <w:r w:rsidR="003F7088" w:rsidRPr="003F7088">
        <w:rPr>
          <w:rFonts w:ascii="Times New Roman" w:hAnsi="Times New Roman"/>
          <w:bCs/>
          <w:color w:val="000000"/>
          <w:lang w:val="fr-FR"/>
        </w:rPr>
        <w:t>ả</w:t>
      </w:r>
      <w:r w:rsidRPr="003F7088">
        <w:rPr>
          <w:rFonts w:ascii="Times New Roman" w:hAnsi="Times New Roman"/>
          <w:bCs/>
          <w:color w:val="000000"/>
          <w:lang w:val="fr-FR"/>
        </w:rPr>
        <w:t>nh t</w:t>
      </w:r>
      <w:r w:rsidR="003F7088" w:rsidRPr="003F7088">
        <w:rPr>
          <w:rFonts w:ascii="Times New Roman" w:hAnsi="Times New Roman"/>
          <w:bCs/>
          <w:color w:val="000000"/>
          <w:lang w:val="fr-FR"/>
        </w:rPr>
        <w:t>ù</w:t>
      </w:r>
      <w:r w:rsidRPr="003F7088">
        <w:rPr>
          <w:rFonts w:ascii="Times New Roman" w:hAnsi="Times New Roman"/>
          <w:bCs/>
          <w:color w:val="000000"/>
          <w:lang w:val="fr-FR"/>
        </w:rPr>
        <w:t xml:space="preserve"> ng</w:t>
      </w:r>
      <w:r w:rsidR="003F7088" w:rsidRPr="003F7088">
        <w:rPr>
          <w:rFonts w:ascii="Times New Roman" w:hAnsi="Times New Roman"/>
          <w:bCs/>
          <w:color w:val="000000"/>
          <w:lang w:val="fr-FR"/>
        </w:rPr>
        <w:t>ụ</w:t>
      </w:r>
      <w:r w:rsidRPr="003F7088">
        <w:rPr>
          <w:rFonts w:ascii="Times New Roman" w:hAnsi="Times New Roman"/>
          <w:bCs/>
          <w:color w:val="000000"/>
          <w:lang w:val="fr-FR"/>
        </w:rPr>
        <w:t>c tr</w:t>
      </w:r>
      <w:r w:rsidR="003F7088" w:rsidRPr="003F7088">
        <w:rPr>
          <w:rFonts w:ascii="Times New Roman" w:hAnsi="Times New Roman"/>
          <w:bCs/>
          <w:color w:val="000000"/>
          <w:lang w:val="fr-FR"/>
        </w:rPr>
        <w:t>ở</w:t>
      </w:r>
      <w:r w:rsidRPr="003F7088">
        <w:rPr>
          <w:rFonts w:ascii="Times New Roman" w:hAnsi="Times New Roman"/>
          <w:bCs/>
          <w:color w:val="000000"/>
          <w:lang w:val="fr-FR"/>
        </w:rPr>
        <w:t xml:space="preserve"> v</w:t>
      </w:r>
      <w:r w:rsidR="003F7088" w:rsidRPr="003F7088">
        <w:rPr>
          <w:rFonts w:ascii="Times New Roman" w:hAnsi="Times New Roman"/>
          <w:bCs/>
          <w:color w:val="000000"/>
          <w:lang w:val="fr-FR"/>
        </w:rPr>
        <w:t>ề</w:t>
      </w:r>
      <w:r w:rsidRPr="003F7088">
        <w:rPr>
          <w:rFonts w:ascii="Times New Roman" w:hAnsi="Times New Roman"/>
          <w:bCs/>
          <w:color w:val="000000"/>
          <w:lang w:val="fr-FR"/>
        </w:rPr>
        <w:t xml:space="preserve"> v</w:t>
      </w:r>
      <w:r w:rsidR="003F7088" w:rsidRPr="003F7088">
        <w:rPr>
          <w:rFonts w:ascii="Times New Roman" w:hAnsi="Times New Roman"/>
          <w:bCs/>
          <w:color w:val="000000"/>
          <w:lang w:val="fr-FR"/>
        </w:rPr>
        <w:t>ớ</w:t>
      </w:r>
      <w:r w:rsidRPr="003F7088">
        <w:rPr>
          <w:rFonts w:ascii="Times New Roman" w:hAnsi="Times New Roman"/>
          <w:bCs/>
          <w:color w:val="000000"/>
          <w:lang w:val="fr-FR"/>
        </w:rPr>
        <w:t>i cu</w:t>
      </w:r>
      <w:r w:rsidR="003F7088" w:rsidRPr="003F7088">
        <w:rPr>
          <w:rFonts w:ascii="Times New Roman" w:hAnsi="Times New Roman"/>
          <w:bCs/>
          <w:color w:val="000000"/>
          <w:lang w:val="fr-FR"/>
        </w:rPr>
        <w:t>ộ</w:t>
      </w:r>
      <w:r w:rsidRPr="003F7088">
        <w:rPr>
          <w:rFonts w:ascii="Times New Roman" w:hAnsi="Times New Roman"/>
          <w:bCs/>
          <w:color w:val="000000"/>
          <w:lang w:val="fr-FR"/>
        </w:rPr>
        <w:t>c s</w:t>
      </w:r>
      <w:r w:rsidR="003F7088" w:rsidRPr="003F7088">
        <w:rPr>
          <w:rFonts w:ascii="Times New Roman" w:hAnsi="Times New Roman"/>
          <w:bCs/>
          <w:color w:val="000000"/>
          <w:lang w:val="fr-FR"/>
        </w:rPr>
        <w:t>ố</w:t>
      </w:r>
      <w:r w:rsidRPr="003F7088">
        <w:rPr>
          <w:rFonts w:ascii="Times New Roman" w:hAnsi="Times New Roman"/>
          <w:bCs/>
          <w:color w:val="000000"/>
          <w:lang w:val="fr-FR"/>
        </w:rPr>
        <w:t>ng t</w:t>
      </w:r>
      <w:r w:rsidR="003F7088" w:rsidRPr="003F7088">
        <w:rPr>
          <w:rFonts w:ascii="Times New Roman" w:hAnsi="Times New Roman"/>
          <w:bCs/>
          <w:color w:val="000000"/>
          <w:lang w:val="fr-FR"/>
        </w:rPr>
        <w:t>ự</w:t>
      </w:r>
      <w:r w:rsidRPr="003F7088">
        <w:rPr>
          <w:rFonts w:ascii="Times New Roman" w:hAnsi="Times New Roman"/>
          <w:bCs/>
          <w:color w:val="000000"/>
          <w:lang w:val="fr-FR"/>
        </w:rPr>
        <w:t xml:space="preserve"> do </w:t>
      </w:r>
      <w:r w:rsidR="003F7088" w:rsidRPr="003F7088">
        <w:rPr>
          <w:rFonts w:ascii="Times New Roman" w:hAnsi="Times New Roman"/>
          <w:bCs/>
          <w:color w:val="000000"/>
          <w:lang w:val="fr-FR"/>
        </w:rPr>
        <w:t>ở</w:t>
      </w:r>
      <w:r w:rsidRPr="003F7088">
        <w:rPr>
          <w:rFonts w:ascii="Times New Roman" w:hAnsi="Times New Roman"/>
          <w:bCs/>
          <w:color w:val="000000"/>
          <w:lang w:val="fr-FR"/>
        </w:rPr>
        <w:t xml:space="preserve"> b</w:t>
      </w:r>
      <w:r w:rsidR="003F7088" w:rsidRPr="003F7088">
        <w:rPr>
          <w:rFonts w:ascii="Times New Roman" w:hAnsi="Times New Roman"/>
          <w:bCs/>
          <w:color w:val="000000"/>
          <w:lang w:val="fr-FR"/>
        </w:rPr>
        <w:t>ê</w:t>
      </w:r>
      <w:r w:rsidRPr="003F7088">
        <w:rPr>
          <w:rFonts w:ascii="Times New Roman" w:hAnsi="Times New Roman"/>
          <w:bCs/>
          <w:color w:val="000000"/>
          <w:lang w:val="fr-FR"/>
        </w:rPr>
        <w:t>n ngo</w:t>
      </w:r>
      <w:r w:rsidR="003F7088" w:rsidRPr="003F7088">
        <w:rPr>
          <w:rFonts w:ascii="Times New Roman" w:hAnsi="Times New Roman"/>
          <w:bCs/>
          <w:color w:val="000000"/>
          <w:lang w:val="fr-FR"/>
        </w:rPr>
        <w:t>à</w:t>
      </w:r>
      <w:r w:rsidRPr="003F7088">
        <w:rPr>
          <w:rFonts w:ascii="Times New Roman" w:hAnsi="Times New Roman"/>
          <w:bCs/>
          <w:color w:val="000000"/>
          <w:lang w:val="fr-FR"/>
        </w:rPr>
        <w:t>i.</w:t>
      </w:r>
    </w:p>
    <w:p w:rsidR="00193374" w:rsidRPr="003F7088" w:rsidRDefault="00193374" w:rsidP="00193374">
      <w:pPr>
        <w:rPr>
          <w:rFonts w:ascii="Times New Roman" w:hAnsi="Times New Roman"/>
          <w:color w:val="000000"/>
        </w:rPr>
      </w:pPr>
      <w:r w:rsidRPr="003F7088">
        <w:rPr>
          <w:rFonts w:ascii="Times New Roman" w:hAnsi="Times New Roman"/>
          <w:bCs/>
          <w:color w:val="000000"/>
        </w:rPr>
        <w:t>- M</w:t>
      </w:r>
      <w:r w:rsidR="003F7088" w:rsidRPr="003F7088">
        <w:rPr>
          <w:rFonts w:ascii="Times New Roman" w:hAnsi="Times New Roman"/>
          <w:bCs/>
          <w:color w:val="000000"/>
        </w:rPr>
        <w:t>ở</w:t>
      </w:r>
      <w:r w:rsidRPr="003F7088">
        <w:rPr>
          <w:rFonts w:ascii="Times New Roman" w:hAnsi="Times New Roman"/>
          <w:bCs/>
          <w:color w:val="000000"/>
        </w:rPr>
        <w:t xml:space="preserve"> </w:t>
      </w:r>
      <w:r w:rsidR="003F7088" w:rsidRPr="003F7088">
        <w:rPr>
          <w:rFonts w:ascii="Times New Roman" w:hAnsi="Times New Roman"/>
          <w:bCs/>
          <w:color w:val="000000"/>
        </w:rPr>
        <w:t>đầ</w:t>
      </w:r>
      <w:r w:rsidRPr="003F7088">
        <w:rPr>
          <w:rFonts w:ascii="Times New Roman" w:hAnsi="Times New Roman"/>
          <w:bCs/>
          <w:color w:val="000000"/>
        </w:rPr>
        <w:t>u v</w:t>
      </w:r>
      <w:r w:rsidR="003F7088" w:rsidRPr="003F7088">
        <w:rPr>
          <w:rFonts w:ascii="Times New Roman" w:hAnsi="Times New Roman"/>
          <w:bCs/>
          <w:color w:val="000000"/>
        </w:rPr>
        <w:t>à</w:t>
      </w:r>
      <w:r w:rsidRPr="003F7088">
        <w:rPr>
          <w:rFonts w:ascii="Times New Roman" w:hAnsi="Times New Roman"/>
          <w:bCs/>
          <w:color w:val="000000"/>
        </w:rPr>
        <w:t xml:space="preserve"> k</w:t>
      </w:r>
      <w:r w:rsidR="003F7088" w:rsidRPr="003F7088">
        <w:rPr>
          <w:rFonts w:ascii="Times New Roman" w:hAnsi="Times New Roman"/>
          <w:bCs/>
          <w:color w:val="000000"/>
        </w:rPr>
        <w:t>ế</w:t>
      </w:r>
      <w:r w:rsidRPr="003F7088">
        <w:rPr>
          <w:rFonts w:ascii="Times New Roman" w:hAnsi="Times New Roman"/>
          <w:bCs/>
          <w:color w:val="000000"/>
        </w:rPr>
        <w:t>t th</w:t>
      </w:r>
      <w:r w:rsidR="003F7088" w:rsidRPr="003F7088">
        <w:rPr>
          <w:rFonts w:ascii="Times New Roman" w:hAnsi="Times New Roman"/>
          <w:bCs/>
          <w:color w:val="000000"/>
        </w:rPr>
        <w:t>ú</w:t>
      </w:r>
      <w:r w:rsidRPr="003F7088">
        <w:rPr>
          <w:rFonts w:ascii="Times New Roman" w:hAnsi="Times New Roman"/>
          <w:bCs/>
          <w:color w:val="000000"/>
        </w:rPr>
        <w:t>c b</w:t>
      </w:r>
      <w:r w:rsidR="003F7088" w:rsidRPr="003F7088">
        <w:rPr>
          <w:rFonts w:ascii="Times New Roman" w:hAnsi="Times New Roman"/>
          <w:bCs/>
          <w:color w:val="000000"/>
        </w:rPr>
        <w:t>à</w:t>
      </w:r>
      <w:r w:rsidRPr="003F7088">
        <w:rPr>
          <w:rFonts w:ascii="Times New Roman" w:hAnsi="Times New Roman"/>
          <w:bCs/>
          <w:color w:val="000000"/>
        </w:rPr>
        <w:t>i th</w:t>
      </w:r>
      <w:r w:rsidR="003F7088" w:rsidRPr="003F7088">
        <w:rPr>
          <w:rFonts w:ascii="Times New Roman" w:hAnsi="Times New Roman"/>
          <w:bCs/>
          <w:color w:val="000000"/>
        </w:rPr>
        <w:t>ơ</w:t>
      </w:r>
      <w:r w:rsidRPr="003F7088">
        <w:rPr>
          <w:rFonts w:ascii="Times New Roman" w:hAnsi="Times New Roman"/>
          <w:bCs/>
          <w:color w:val="000000"/>
        </w:rPr>
        <w:t xml:space="preserve"> </w:t>
      </w:r>
      <w:r w:rsidR="003F7088" w:rsidRPr="003F7088">
        <w:rPr>
          <w:rFonts w:ascii="Times New Roman" w:hAnsi="Times New Roman"/>
          <w:bCs/>
          <w:color w:val="000000"/>
        </w:rPr>
        <w:t>đề</w:t>
      </w:r>
      <w:r w:rsidRPr="003F7088">
        <w:rPr>
          <w:rFonts w:ascii="Times New Roman" w:hAnsi="Times New Roman"/>
          <w:bCs/>
          <w:color w:val="000000"/>
        </w:rPr>
        <w:t>u c</w:t>
      </w:r>
      <w:r w:rsidR="003F7088" w:rsidRPr="003F7088">
        <w:rPr>
          <w:rFonts w:ascii="Times New Roman" w:hAnsi="Times New Roman"/>
          <w:bCs/>
          <w:color w:val="000000"/>
        </w:rPr>
        <w:t>ó</w:t>
      </w:r>
      <w:r w:rsidRPr="003F7088">
        <w:rPr>
          <w:rFonts w:ascii="Times New Roman" w:hAnsi="Times New Roman"/>
          <w:bCs/>
          <w:color w:val="000000"/>
        </w:rPr>
        <w:t xml:space="preserve"> ti</w:t>
      </w:r>
      <w:r w:rsidR="003F7088" w:rsidRPr="003F7088">
        <w:rPr>
          <w:rFonts w:ascii="Times New Roman" w:hAnsi="Times New Roman"/>
          <w:bCs/>
          <w:color w:val="000000"/>
        </w:rPr>
        <w:t>ế</w:t>
      </w:r>
      <w:r w:rsidRPr="003F7088">
        <w:rPr>
          <w:rFonts w:ascii="Times New Roman" w:hAnsi="Times New Roman"/>
          <w:bCs/>
          <w:color w:val="000000"/>
        </w:rPr>
        <w:t>ng chim tu h</w:t>
      </w:r>
      <w:r w:rsidR="003F7088" w:rsidRPr="003F7088">
        <w:rPr>
          <w:rFonts w:ascii="Times New Roman" w:hAnsi="Times New Roman"/>
          <w:bCs/>
          <w:color w:val="000000"/>
        </w:rPr>
        <w:t>ú</w:t>
      </w:r>
      <w:r w:rsidRPr="003F7088">
        <w:rPr>
          <w:rFonts w:ascii="Times New Roman" w:hAnsi="Times New Roman"/>
          <w:color w:val="000000"/>
        </w:rPr>
        <w:t>. Ti</w:t>
      </w:r>
      <w:r w:rsidR="003F7088" w:rsidRPr="003F7088">
        <w:rPr>
          <w:rFonts w:ascii="Times New Roman" w:hAnsi="Times New Roman"/>
          <w:color w:val="000000"/>
        </w:rPr>
        <w:t>ế</w:t>
      </w:r>
      <w:r w:rsidRPr="003F7088">
        <w:rPr>
          <w:rFonts w:ascii="Times New Roman" w:hAnsi="Times New Roman"/>
          <w:color w:val="000000"/>
        </w:rPr>
        <w:t>ng chim tu h</w:t>
      </w:r>
      <w:r w:rsidR="003F7088" w:rsidRPr="003F7088">
        <w:rPr>
          <w:rFonts w:ascii="Times New Roman" w:hAnsi="Times New Roman"/>
          <w:color w:val="000000"/>
        </w:rPr>
        <w:t>ú</w:t>
      </w:r>
      <w:r w:rsidRPr="003F7088">
        <w:rPr>
          <w:rFonts w:ascii="Times New Roman" w:hAnsi="Times New Roman"/>
          <w:color w:val="000000"/>
        </w:rPr>
        <w:t xml:space="preserve"> </w:t>
      </w:r>
      <w:r w:rsidR="003F7088" w:rsidRPr="003F7088">
        <w:rPr>
          <w:rFonts w:ascii="Times New Roman" w:hAnsi="Times New Roman"/>
          <w:color w:val="000000"/>
        </w:rPr>
        <w:t>ở</w:t>
      </w:r>
      <w:r w:rsidRPr="003F7088">
        <w:rPr>
          <w:rFonts w:ascii="Times New Roman" w:hAnsi="Times New Roman"/>
          <w:color w:val="000000"/>
        </w:rPr>
        <w:t xml:space="preserve"> </w:t>
      </w:r>
      <w:r w:rsidR="003F7088" w:rsidRPr="003F7088">
        <w:rPr>
          <w:rFonts w:ascii="Times New Roman" w:hAnsi="Times New Roman"/>
          <w:color w:val="000000"/>
        </w:rPr>
        <w:t>đầ</w:t>
      </w:r>
      <w:r w:rsidRPr="003F7088">
        <w:rPr>
          <w:rFonts w:ascii="Times New Roman" w:hAnsi="Times New Roman"/>
          <w:color w:val="000000"/>
        </w:rPr>
        <w:t>u b</w:t>
      </w:r>
      <w:r w:rsidR="003F7088" w:rsidRPr="003F7088">
        <w:rPr>
          <w:rFonts w:ascii="Times New Roman" w:hAnsi="Times New Roman"/>
          <w:color w:val="000000"/>
        </w:rPr>
        <w:t>à</w:t>
      </w:r>
      <w:r w:rsidRPr="003F7088">
        <w:rPr>
          <w:rFonts w:ascii="Times New Roman" w:hAnsi="Times New Roman"/>
          <w:color w:val="000000"/>
        </w:rPr>
        <w:t>i l</w:t>
      </w:r>
      <w:r w:rsidR="003F7088" w:rsidRPr="003F7088">
        <w:rPr>
          <w:rFonts w:ascii="Times New Roman" w:hAnsi="Times New Roman"/>
          <w:color w:val="000000"/>
        </w:rPr>
        <w:t>à</w:t>
      </w:r>
      <w:r w:rsidRPr="003F7088">
        <w:rPr>
          <w:rFonts w:ascii="Times New Roman" w:hAnsi="Times New Roman"/>
          <w:color w:val="000000"/>
        </w:rPr>
        <w:t xml:space="preserve"> ti</w:t>
      </w:r>
      <w:r w:rsidR="003F7088" w:rsidRPr="003F7088">
        <w:rPr>
          <w:rFonts w:ascii="Times New Roman" w:hAnsi="Times New Roman"/>
          <w:color w:val="000000"/>
        </w:rPr>
        <w:t>ế</w:t>
      </w:r>
      <w:r w:rsidRPr="003F7088">
        <w:rPr>
          <w:rFonts w:ascii="Times New Roman" w:hAnsi="Times New Roman"/>
          <w:color w:val="000000"/>
        </w:rPr>
        <w:t>ng chim b</w:t>
      </w:r>
      <w:r w:rsidR="003F7088" w:rsidRPr="003F7088">
        <w:rPr>
          <w:rFonts w:ascii="Times New Roman" w:hAnsi="Times New Roman"/>
          <w:color w:val="000000"/>
        </w:rPr>
        <w:t>á</w:t>
      </w:r>
      <w:r w:rsidRPr="003F7088">
        <w:rPr>
          <w:rFonts w:ascii="Times New Roman" w:hAnsi="Times New Roman"/>
          <w:color w:val="000000"/>
        </w:rPr>
        <w:t>o hi</w:t>
      </w:r>
      <w:r w:rsidR="003F7088" w:rsidRPr="003F7088">
        <w:rPr>
          <w:rFonts w:ascii="Times New Roman" w:hAnsi="Times New Roman"/>
          <w:color w:val="000000"/>
        </w:rPr>
        <w:t>ệ</w:t>
      </w:r>
      <w:r w:rsidRPr="003F7088">
        <w:rPr>
          <w:rFonts w:ascii="Times New Roman" w:hAnsi="Times New Roman"/>
          <w:color w:val="000000"/>
        </w:rPr>
        <w:t>u h</w:t>
      </w:r>
      <w:r w:rsidR="003F7088" w:rsidRPr="003F7088">
        <w:rPr>
          <w:rFonts w:ascii="Times New Roman" w:hAnsi="Times New Roman"/>
          <w:color w:val="000000"/>
        </w:rPr>
        <w:t>è</w:t>
      </w:r>
      <w:r w:rsidRPr="003F7088">
        <w:rPr>
          <w:rFonts w:ascii="Times New Roman" w:hAnsi="Times New Roman"/>
          <w:color w:val="000000"/>
        </w:rPr>
        <w:t xml:space="preserve"> v</w:t>
      </w:r>
      <w:r w:rsidR="003F7088" w:rsidRPr="003F7088">
        <w:rPr>
          <w:rFonts w:ascii="Times New Roman" w:hAnsi="Times New Roman"/>
          <w:color w:val="000000"/>
        </w:rPr>
        <w:t>ề</w:t>
      </w:r>
      <w:r w:rsidRPr="003F7088">
        <w:rPr>
          <w:rFonts w:ascii="Times New Roman" w:hAnsi="Times New Roman"/>
          <w:color w:val="000000"/>
        </w:rPr>
        <w:t xml:space="preserve"> m</w:t>
      </w:r>
      <w:r w:rsidR="003F7088" w:rsidRPr="003F7088">
        <w:rPr>
          <w:rFonts w:ascii="Times New Roman" w:hAnsi="Times New Roman"/>
          <w:color w:val="000000"/>
        </w:rPr>
        <w:t>ộ</w:t>
      </w:r>
      <w:r w:rsidRPr="003F7088">
        <w:rPr>
          <w:rFonts w:ascii="Times New Roman" w:hAnsi="Times New Roman"/>
          <w:color w:val="000000"/>
        </w:rPr>
        <w:t>t m</w:t>
      </w:r>
      <w:r w:rsidR="003F7088" w:rsidRPr="003F7088">
        <w:rPr>
          <w:rFonts w:ascii="Times New Roman" w:hAnsi="Times New Roman"/>
          <w:color w:val="000000"/>
        </w:rPr>
        <w:t>ù</w:t>
      </w:r>
      <w:r w:rsidRPr="003F7088">
        <w:rPr>
          <w:rFonts w:ascii="Times New Roman" w:hAnsi="Times New Roman"/>
          <w:color w:val="000000"/>
        </w:rPr>
        <w:t>a h</w:t>
      </w:r>
      <w:r w:rsidR="003F7088" w:rsidRPr="003F7088">
        <w:rPr>
          <w:rFonts w:ascii="Times New Roman" w:hAnsi="Times New Roman"/>
          <w:color w:val="000000"/>
        </w:rPr>
        <w:t>è</w:t>
      </w:r>
      <w:r w:rsidRPr="003F7088">
        <w:rPr>
          <w:rFonts w:ascii="Times New Roman" w:hAnsi="Times New Roman"/>
          <w:color w:val="000000"/>
        </w:rPr>
        <w:t xml:space="preserve"> tr</w:t>
      </w:r>
      <w:r w:rsidR="003F7088" w:rsidRPr="003F7088">
        <w:rPr>
          <w:rFonts w:ascii="Times New Roman" w:hAnsi="Times New Roman"/>
          <w:color w:val="000000"/>
        </w:rPr>
        <w:t>à</w:t>
      </w:r>
      <w:r w:rsidRPr="003F7088">
        <w:rPr>
          <w:rFonts w:ascii="Times New Roman" w:hAnsi="Times New Roman"/>
          <w:color w:val="000000"/>
        </w:rPr>
        <w:t xml:space="preserve">n </w:t>
      </w:r>
      <w:r w:rsidR="003F7088" w:rsidRPr="003F7088">
        <w:rPr>
          <w:rFonts w:ascii="Times New Roman" w:hAnsi="Times New Roman"/>
          <w:color w:val="000000"/>
        </w:rPr>
        <w:t>đầ</w:t>
      </w:r>
      <w:r w:rsidRPr="003F7088">
        <w:rPr>
          <w:rFonts w:ascii="Times New Roman" w:hAnsi="Times New Roman"/>
          <w:color w:val="000000"/>
        </w:rPr>
        <w:t>y s</w:t>
      </w:r>
      <w:r w:rsidR="003F7088" w:rsidRPr="003F7088">
        <w:rPr>
          <w:rFonts w:ascii="Times New Roman" w:hAnsi="Times New Roman"/>
          <w:color w:val="000000"/>
        </w:rPr>
        <w:t>ứ</w:t>
      </w:r>
      <w:r w:rsidRPr="003F7088">
        <w:rPr>
          <w:rFonts w:ascii="Times New Roman" w:hAnsi="Times New Roman"/>
          <w:color w:val="000000"/>
        </w:rPr>
        <w:t>c s</w:t>
      </w:r>
      <w:r w:rsidR="003F7088" w:rsidRPr="003F7088">
        <w:rPr>
          <w:rFonts w:ascii="Times New Roman" w:hAnsi="Times New Roman"/>
          <w:color w:val="000000"/>
        </w:rPr>
        <w:t>ố</w:t>
      </w:r>
      <w:r w:rsidRPr="003F7088">
        <w:rPr>
          <w:rFonts w:ascii="Times New Roman" w:hAnsi="Times New Roman"/>
          <w:color w:val="000000"/>
        </w:rPr>
        <w:t>ng v</w:t>
      </w:r>
      <w:r w:rsidR="003F7088" w:rsidRPr="003F7088">
        <w:rPr>
          <w:rFonts w:ascii="Times New Roman" w:hAnsi="Times New Roman"/>
          <w:color w:val="000000"/>
        </w:rPr>
        <w:t>à</w:t>
      </w:r>
      <w:r w:rsidRPr="003F7088">
        <w:rPr>
          <w:rFonts w:ascii="Times New Roman" w:hAnsi="Times New Roman"/>
          <w:color w:val="000000"/>
        </w:rPr>
        <w:t xml:space="preserve"> t</w:t>
      </w:r>
      <w:r w:rsidR="003F7088" w:rsidRPr="003F7088">
        <w:rPr>
          <w:rFonts w:ascii="Times New Roman" w:hAnsi="Times New Roman"/>
          <w:color w:val="000000"/>
        </w:rPr>
        <w:t>ự</w:t>
      </w:r>
      <w:r w:rsidRPr="003F7088">
        <w:rPr>
          <w:rFonts w:ascii="Times New Roman" w:hAnsi="Times New Roman"/>
          <w:color w:val="000000"/>
        </w:rPr>
        <w:t xml:space="preserve"> do.Ti</w:t>
      </w:r>
      <w:r w:rsidR="003F7088" w:rsidRPr="003F7088">
        <w:rPr>
          <w:rFonts w:ascii="Times New Roman" w:hAnsi="Times New Roman"/>
          <w:color w:val="000000"/>
        </w:rPr>
        <w:t>ế</w:t>
      </w:r>
      <w:r w:rsidRPr="003F7088">
        <w:rPr>
          <w:rFonts w:ascii="Times New Roman" w:hAnsi="Times New Roman"/>
          <w:color w:val="000000"/>
        </w:rPr>
        <w:t>ng chim tu h</w:t>
      </w:r>
      <w:r w:rsidR="003F7088" w:rsidRPr="003F7088">
        <w:rPr>
          <w:rFonts w:ascii="Times New Roman" w:hAnsi="Times New Roman"/>
          <w:color w:val="000000"/>
        </w:rPr>
        <w:t>ú</w:t>
      </w:r>
      <w:r w:rsidRPr="003F7088">
        <w:rPr>
          <w:rFonts w:ascii="Times New Roman" w:hAnsi="Times New Roman"/>
          <w:color w:val="000000"/>
        </w:rPr>
        <w:t xml:space="preserve"> </w:t>
      </w:r>
      <w:r w:rsidR="003F7088" w:rsidRPr="003F7088">
        <w:rPr>
          <w:rFonts w:ascii="Times New Roman" w:hAnsi="Times New Roman"/>
          <w:color w:val="000000"/>
        </w:rPr>
        <w:t>ở</w:t>
      </w:r>
      <w:r w:rsidRPr="003F7088">
        <w:rPr>
          <w:rFonts w:ascii="Times New Roman" w:hAnsi="Times New Roman"/>
          <w:color w:val="000000"/>
        </w:rPr>
        <w:t xml:space="preserve"> cu</w:t>
      </w:r>
      <w:r w:rsidR="003F7088" w:rsidRPr="003F7088">
        <w:rPr>
          <w:rFonts w:ascii="Times New Roman" w:hAnsi="Times New Roman"/>
          <w:color w:val="000000"/>
        </w:rPr>
        <w:t>ố</w:t>
      </w:r>
      <w:r w:rsidRPr="003F7088">
        <w:rPr>
          <w:rFonts w:ascii="Times New Roman" w:hAnsi="Times New Roman"/>
          <w:color w:val="000000"/>
        </w:rPr>
        <w:t>i b</w:t>
      </w:r>
      <w:r w:rsidR="003F7088" w:rsidRPr="003F7088">
        <w:rPr>
          <w:rFonts w:ascii="Times New Roman" w:hAnsi="Times New Roman"/>
          <w:color w:val="000000"/>
        </w:rPr>
        <w:t>à</w:t>
      </w:r>
      <w:r w:rsidRPr="003F7088">
        <w:rPr>
          <w:rFonts w:ascii="Times New Roman" w:hAnsi="Times New Roman"/>
          <w:color w:val="000000"/>
        </w:rPr>
        <w:t xml:space="preserve">i </w:t>
      </w:r>
      <w:r w:rsidRPr="003F7088">
        <w:rPr>
          <w:rFonts w:ascii="Times New Roman" w:hAnsi="Times New Roman"/>
          <w:bCs/>
          <w:color w:val="000000"/>
        </w:rPr>
        <w:t>l</w:t>
      </w:r>
      <w:r w:rsidR="003F7088" w:rsidRPr="003F7088">
        <w:rPr>
          <w:rFonts w:ascii="Times New Roman" w:hAnsi="Times New Roman"/>
          <w:bCs/>
          <w:color w:val="000000"/>
        </w:rPr>
        <w:t>ạ</w:t>
      </w:r>
      <w:r w:rsidRPr="003F7088">
        <w:rPr>
          <w:rFonts w:ascii="Times New Roman" w:hAnsi="Times New Roman"/>
          <w:bCs/>
          <w:color w:val="000000"/>
        </w:rPr>
        <w:t>i khi</w:t>
      </w:r>
      <w:r w:rsidR="003F7088" w:rsidRPr="003F7088">
        <w:rPr>
          <w:rFonts w:ascii="Times New Roman" w:hAnsi="Times New Roman"/>
          <w:bCs/>
          <w:color w:val="000000"/>
        </w:rPr>
        <w:t>ế</w:t>
      </w:r>
      <w:r w:rsidRPr="003F7088">
        <w:rPr>
          <w:rFonts w:ascii="Times New Roman" w:hAnsi="Times New Roman"/>
          <w:bCs/>
          <w:color w:val="000000"/>
        </w:rPr>
        <w:t>n cho ng</w:t>
      </w:r>
      <w:r w:rsidR="003F7088" w:rsidRPr="003F7088">
        <w:rPr>
          <w:rFonts w:ascii="Times New Roman" w:hAnsi="Times New Roman"/>
          <w:bCs/>
          <w:color w:val="000000"/>
        </w:rPr>
        <w:t>ườ</w:t>
      </w:r>
      <w:r w:rsidRPr="003F7088">
        <w:rPr>
          <w:rFonts w:ascii="Times New Roman" w:hAnsi="Times New Roman"/>
          <w:bCs/>
          <w:color w:val="000000"/>
        </w:rPr>
        <w:t>i chi</w:t>
      </w:r>
      <w:r w:rsidR="003F7088" w:rsidRPr="003F7088">
        <w:rPr>
          <w:rFonts w:ascii="Times New Roman" w:hAnsi="Times New Roman"/>
          <w:bCs/>
          <w:color w:val="000000"/>
        </w:rPr>
        <w:t>ế</w:t>
      </w:r>
      <w:r w:rsidRPr="003F7088">
        <w:rPr>
          <w:rFonts w:ascii="Times New Roman" w:hAnsi="Times New Roman"/>
          <w:bCs/>
          <w:color w:val="000000"/>
        </w:rPr>
        <w:t>n s</w:t>
      </w:r>
      <w:r w:rsidR="003F7088" w:rsidRPr="003F7088">
        <w:rPr>
          <w:rFonts w:ascii="Times New Roman" w:hAnsi="Times New Roman"/>
          <w:bCs/>
          <w:color w:val="000000"/>
        </w:rPr>
        <w:t>ĩ</w:t>
      </w:r>
      <w:r w:rsidRPr="003F7088">
        <w:rPr>
          <w:rFonts w:ascii="Times New Roman" w:hAnsi="Times New Roman"/>
          <w:bCs/>
          <w:color w:val="000000"/>
        </w:rPr>
        <w:t xml:space="preserve"> </w:t>
      </w:r>
      <w:r w:rsidR="003F7088" w:rsidRPr="003F7088">
        <w:rPr>
          <w:rFonts w:ascii="Times New Roman" w:hAnsi="Times New Roman"/>
          <w:bCs/>
          <w:color w:val="000000"/>
        </w:rPr>
        <w:t>đ</w:t>
      </w:r>
      <w:r w:rsidRPr="003F7088">
        <w:rPr>
          <w:rFonts w:ascii="Times New Roman" w:hAnsi="Times New Roman"/>
          <w:bCs/>
          <w:color w:val="000000"/>
        </w:rPr>
        <w:t>ang b</w:t>
      </w:r>
      <w:r w:rsidR="003F7088" w:rsidRPr="003F7088">
        <w:rPr>
          <w:rFonts w:ascii="Times New Roman" w:hAnsi="Times New Roman"/>
          <w:bCs/>
          <w:color w:val="000000"/>
        </w:rPr>
        <w:t>ị</w:t>
      </w:r>
      <w:r w:rsidRPr="003F7088">
        <w:rPr>
          <w:rFonts w:ascii="Times New Roman" w:hAnsi="Times New Roman"/>
          <w:bCs/>
          <w:color w:val="000000"/>
        </w:rPr>
        <w:t xml:space="preserve"> giam c</w:t>
      </w:r>
      <w:r w:rsidR="003F7088" w:rsidRPr="003F7088">
        <w:rPr>
          <w:rFonts w:ascii="Times New Roman" w:hAnsi="Times New Roman"/>
          <w:bCs/>
          <w:color w:val="000000"/>
        </w:rPr>
        <w:t>ả</w:t>
      </w:r>
      <w:r w:rsidRPr="003F7088">
        <w:rPr>
          <w:rFonts w:ascii="Times New Roman" w:hAnsi="Times New Roman"/>
          <w:bCs/>
          <w:color w:val="000000"/>
        </w:rPr>
        <w:t>m th</w:t>
      </w:r>
      <w:r w:rsidR="003F7088" w:rsidRPr="003F7088">
        <w:rPr>
          <w:rFonts w:ascii="Times New Roman" w:hAnsi="Times New Roman"/>
          <w:bCs/>
          <w:color w:val="000000"/>
        </w:rPr>
        <w:t>ấ</w:t>
      </w:r>
      <w:r w:rsidRPr="003F7088">
        <w:rPr>
          <w:rFonts w:ascii="Times New Roman" w:hAnsi="Times New Roman"/>
          <w:bCs/>
          <w:color w:val="000000"/>
        </w:rPr>
        <w:t>y h</w:t>
      </w:r>
      <w:r w:rsidR="003F7088" w:rsidRPr="003F7088">
        <w:rPr>
          <w:rFonts w:ascii="Times New Roman" w:hAnsi="Times New Roman"/>
          <w:bCs/>
          <w:color w:val="000000"/>
        </w:rPr>
        <w:t>ế</w:t>
      </w:r>
      <w:r w:rsidRPr="003F7088">
        <w:rPr>
          <w:rFonts w:ascii="Times New Roman" w:hAnsi="Times New Roman"/>
          <w:bCs/>
          <w:color w:val="000000"/>
        </w:rPr>
        <w:t>t s</w:t>
      </w:r>
      <w:r w:rsidR="003F7088" w:rsidRPr="003F7088">
        <w:rPr>
          <w:rFonts w:ascii="Times New Roman" w:hAnsi="Times New Roman"/>
          <w:bCs/>
          <w:color w:val="000000"/>
        </w:rPr>
        <w:t>ứ</w:t>
      </w:r>
      <w:r w:rsidRPr="003F7088">
        <w:rPr>
          <w:rFonts w:ascii="Times New Roman" w:hAnsi="Times New Roman"/>
          <w:bCs/>
          <w:color w:val="000000"/>
        </w:rPr>
        <w:t xml:space="preserve">c </w:t>
      </w:r>
      <w:r w:rsidR="003F7088" w:rsidRPr="003F7088">
        <w:rPr>
          <w:rFonts w:ascii="Times New Roman" w:hAnsi="Times New Roman"/>
          <w:bCs/>
          <w:color w:val="000000"/>
        </w:rPr>
        <w:t>đ</w:t>
      </w:r>
      <w:r w:rsidRPr="003F7088">
        <w:rPr>
          <w:rFonts w:ascii="Times New Roman" w:hAnsi="Times New Roman"/>
          <w:bCs/>
          <w:color w:val="000000"/>
        </w:rPr>
        <w:t>au kh</w:t>
      </w:r>
      <w:r w:rsidR="003F7088" w:rsidRPr="003F7088">
        <w:rPr>
          <w:rFonts w:ascii="Times New Roman" w:hAnsi="Times New Roman"/>
          <w:bCs/>
          <w:color w:val="000000"/>
        </w:rPr>
        <w:t>ổ</w:t>
      </w:r>
      <w:r w:rsidRPr="003F7088">
        <w:rPr>
          <w:rFonts w:ascii="Times New Roman" w:hAnsi="Times New Roman"/>
          <w:bCs/>
          <w:color w:val="000000"/>
        </w:rPr>
        <w:t>, b</w:t>
      </w:r>
      <w:r w:rsidR="003F7088" w:rsidRPr="003F7088">
        <w:rPr>
          <w:rFonts w:ascii="Times New Roman" w:hAnsi="Times New Roman"/>
          <w:bCs/>
          <w:color w:val="000000"/>
        </w:rPr>
        <w:t>ự</w:t>
      </w:r>
      <w:r w:rsidRPr="003F7088">
        <w:rPr>
          <w:rFonts w:ascii="Times New Roman" w:hAnsi="Times New Roman"/>
          <w:bCs/>
          <w:color w:val="000000"/>
        </w:rPr>
        <w:t>c b</w:t>
      </w:r>
      <w:r w:rsidR="003F7088" w:rsidRPr="003F7088">
        <w:rPr>
          <w:rFonts w:ascii="Times New Roman" w:hAnsi="Times New Roman"/>
          <w:bCs/>
          <w:color w:val="000000"/>
        </w:rPr>
        <w:t>ộ</w:t>
      </w:r>
      <w:r w:rsidRPr="003F7088">
        <w:rPr>
          <w:rFonts w:ascii="Times New Roman" w:hAnsi="Times New Roman"/>
          <w:bCs/>
          <w:color w:val="000000"/>
        </w:rPr>
        <w:t>i</w:t>
      </w:r>
      <w:r w:rsidRPr="003F7088">
        <w:rPr>
          <w:rFonts w:ascii="Times New Roman" w:hAnsi="Times New Roman"/>
          <w:bCs/>
          <w:color w:val="000000"/>
          <w:position w:val="-6"/>
        </w:rPr>
        <w:object w:dxaOrig="320" w:dyaOrig="240">
          <v:shape id="_x0000_i1068" type="#_x0000_t75" style="width:15.75pt;height:12pt" o:ole="">
            <v:imagedata r:id="rId32" o:title=""/>
          </v:shape>
          <o:OLEObject Type="Embed" ProgID="Equation.DSMT4" ShapeID="_x0000_i1068" DrawAspect="Content" ObjectID="_1673726917" r:id="rId56"/>
        </w:object>
      </w:r>
      <w:r w:rsidRPr="003F7088">
        <w:rPr>
          <w:rFonts w:ascii="Times New Roman" w:hAnsi="Times New Roman"/>
          <w:bCs/>
          <w:color w:val="000000"/>
        </w:rPr>
        <w:t xml:space="preserve"> t</w:t>
      </w:r>
      <w:r w:rsidR="003F7088" w:rsidRPr="003F7088">
        <w:rPr>
          <w:rFonts w:ascii="Times New Roman" w:hAnsi="Times New Roman"/>
          <w:bCs/>
          <w:color w:val="000000"/>
        </w:rPr>
        <w:t>â</w:t>
      </w:r>
      <w:r w:rsidRPr="003F7088">
        <w:rPr>
          <w:rFonts w:ascii="Times New Roman" w:hAnsi="Times New Roman"/>
          <w:bCs/>
          <w:color w:val="000000"/>
        </w:rPr>
        <w:t>m h</w:t>
      </w:r>
      <w:r w:rsidR="003F7088" w:rsidRPr="003F7088">
        <w:rPr>
          <w:rFonts w:ascii="Times New Roman" w:hAnsi="Times New Roman"/>
          <w:bCs/>
          <w:color w:val="000000"/>
        </w:rPr>
        <w:t>ồ</w:t>
      </w:r>
      <w:r w:rsidRPr="003F7088">
        <w:rPr>
          <w:rFonts w:ascii="Times New Roman" w:hAnsi="Times New Roman"/>
          <w:bCs/>
          <w:color w:val="000000"/>
        </w:rPr>
        <w:t xml:space="preserve">n </w:t>
      </w:r>
      <w:r w:rsidR="003F7088" w:rsidRPr="003F7088">
        <w:rPr>
          <w:rFonts w:ascii="Times New Roman" w:hAnsi="Times New Roman"/>
          <w:bCs/>
          <w:color w:val="000000"/>
        </w:rPr>
        <w:t>đ</w:t>
      </w:r>
      <w:r w:rsidRPr="003F7088">
        <w:rPr>
          <w:rFonts w:ascii="Times New Roman" w:hAnsi="Times New Roman"/>
          <w:bCs/>
          <w:color w:val="000000"/>
        </w:rPr>
        <w:t>ang ch</w:t>
      </w:r>
      <w:r w:rsidR="003F7088" w:rsidRPr="003F7088">
        <w:rPr>
          <w:rFonts w:ascii="Times New Roman" w:hAnsi="Times New Roman"/>
          <w:bCs/>
          <w:color w:val="000000"/>
        </w:rPr>
        <w:t>á</w:t>
      </w:r>
      <w:r w:rsidRPr="003F7088">
        <w:rPr>
          <w:rFonts w:ascii="Times New Roman" w:hAnsi="Times New Roman"/>
          <w:bCs/>
          <w:color w:val="000000"/>
        </w:rPr>
        <w:t>y l</w:t>
      </w:r>
      <w:r w:rsidR="003F7088" w:rsidRPr="003F7088">
        <w:rPr>
          <w:rFonts w:ascii="Times New Roman" w:hAnsi="Times New Roman"/>
          <w:bCs/>
          <w:color w:val="000000"/>
        </w:rPr>
        <w:t>ê</w:t>
      </w:r>
      <w:r w:rsidRPr="003F7088">
        <w:rPr>
          <w:rFonts w:ascii="Times New Roman" w:hAnsi="Times New Roman"/>
          <w:bCs/>
          <w:color w:val="000000"/>
        </w:rPr>
        <w:t>n kh</w:t>
      </w:r>
      <w:r w:rsidR="003F7088" w:rsidRPr="003F7088">
        <w:rPr>
          <w:rFonts w:ascii="Times New Roman" w:hAnsi="Times New Roman"/>
          <w:bCs/>
          <w:color w:val="000000"/>
        </w:rPr>
        <w:t>á</w:t>
      </w:r>
      <w:r w:rsidRPr="003F7088">
        <w:rPr>
          <w:rFonts w:ascii="Times New Roman" w:hAnsi="Times New Roman"/>
          <w:bCs/>
          <w:color w:val="000000"/>
        </w:rPr>
        <w:t>t v</w:t>
      </w:r>
      <w:r w:rsidR="003F7088" w:rsidRPr="003F7088">
        <w:rPr>
          <w:rFonts w:ascii="Times New Roman" w:hAnsi="Times New Roman"/>
          <w:bCs/>
          <w:color w:val="000000"/>
        </w:rPr>
        <w:t>ọ</w:t>
      </w:r>
      <w:r w:rsidRPr="003F7088">
        <w:rPr>
          <w:rFonts w:ascii="Times New Roman" w:hAnsi="Times New Roman"/>
          <w:bCs/>
          <w:color w:val="000000"/>
        </w:rPr>
        <w:t>ng s</w:t>
      </w:r>
      <w:r w:rsidR="003F7088" w:rsidRPr="003F7088">
        <w:rPr>
          <w:rFonts w:ascii="Times New Roman" w:hAnsi="Times New Roman"/>
          <w:bCs/>
          <w:color w:val="000000"/>
        </w:rPr>
        <w:t>ố</w:t>
      </w:r>
      <w:r w:rsidRPr="003F7088">
        <w:rPr>
          <w:rFonts w:ascii="Times New Roman" w:hAnsi="Times New Roman"/>
          <w:bCs/>
          <w:color w:val="000000"/>
        </w:rPr>
        <w:t>ng t</w:t>
      </w:r>
      <w:r w:rsidR="003F7088" w:rsidRPr="003F7088">
        <w:rPr>
          <w:rFonts w:ascii="Times New Roman" w:hAnsi="Times New Roman"/>
          <w:bCs/>
          <w:color w:val="000000"/>
        </w:rPr>
        <w:t>ự</w:t>
      </w:r>
      <w:r w:rsidRPr="003F7088">
        <w:rPr>
          <w:rFonts w:ascii="Times New Roman" w:hAnsi="Times New Roman"/>
          <w:bCs/>
          <w:color w:val="000000"/>
        </w:rPr>
        <w:t xml:space="preserve"> do.</w:t>
      </w:r>
    </w:p>
    <w:p w:rsidR="00193374" w:rsidRPr="003F7088" w:rsidRDefault="00193374" w:rsidP="00193374">
      <w:pPr>
        <w:rPr>
          <w:rFonts w:ascii="Times New Roman" w:hAnsi="Times New Roman"/>
          <w:color w:val="000000"/>
        </w:rPr>
      </w:pPr>
      <w:r w:rsidRPr="003F7088">
        <w:rPr>
          <w:rFonts w:ascii="Times New Roman" w:hAnsi="Times New Roman"/>
          <w:color w:val="000000"/>
        </w:rPr>
        <w:t xml:space="preserve">* </w:t>
      </w:r>
      <w:r w:rsidRPr="003F7088">
        <w:rPr>
          <w:rFonts w:ascii="Times New Roman" w:hAnsi="Times New Roman"/>
          <w:bCs/>
          <w:color w:val="000000"/>
        </w:rPr>
        <w:t>Ti</w:t>
      </w:r>
      <w:r w:rsidR="003F7088" w:rsidRPr="003F7088">
        <w:rPr>
          <w:rFonts w:ascii="Times New Roman" w:hAnsi="Times New Roman"/>
          <w:bCs/>
          <w:color w:val="000000"/>
        </w:rPr>
        <w:t>ế</w:t>
      </w:r>
      <w:r w:rsidRPr="003F7088">
        <w:rPr>
          <w:rFonts w:ascii="Times New Roman" w:hAnsi="Times New Roman"/>
          <w:bCs/>
          <w:color w:val="000000"/>
        </w:rPr>
        <w:t>ng chim l</w:t>
      </w:r>
      <w:r w:rsidR="003F7088" w:rsidRPr="003F7088">
        <w:rPr>
          <w:rFonts w:ascii="Times New Roman" w:hAnsi="Times New Roman"/>
          <w:bCs/>
          <w:color w:val="000000"/>
        </w:rPr>
        <w:t>à</w:t>
      </w:r>
      <w:r w:rsidRPr="003F7088">
        <w:rPr>
          <w:rFonts w:ascii="Times New Roman" w:hAnsi="Times New Roman"/>
          <w:bCs/>
          <w:color w:val="000000"/>
        </w:rPr>
        <w:t xml:space="preserve"> ti</w:t>
      </w:r>
      <w:r w:rsidR="003F7088" w:rsidRPr="003F7088">
        <w:rPr>
          <w:rFonts w:ascii="Times New Roman" w:hAnsi="Times New Roman"/>
          <w:bCs/>
          <w:color w:val="000000"/>
        </w:rPr>
        <w:t>ế</w:t>
      </w:r>
      <w:r w:rsidRPr="003F7088">
        <w:rPr>
          <w:rFonts w:ascii="Times New Roman" w:hAnsi="Times New Roman"/>
          <w:bCs/>
          <w:color w:val="000000"/>
        </w:rPr>
        <w:t>ng g</w:t>
      </w:r>
      <w:r w:rsidR="003F7088" w:rsidRPr="003F7088">
        <w:rPr>
          <w:rFonts w:ascii="Times New Roman" w:hAnsi="Times New Roman"/>
          <w:bCs/>
          <w:color w:val="000000"/>
        </w:rPr>
        <w:t>ọ</w:t>
      </w:r>
      <w:r w:rsidRPr="003F7088">
        <w:rPr>
          <w:rFonts w:ascii="Times New Roman" w:hAnsi="Times New Roman"/>
          <w:bCs/>
          <w:color w:val="000000"/>
        </w:rPr>
        <w:t>i tha thi</w:t>
      </w:r>
      <w:r w:rsidR="003F7088" w:rsidRPr="003F7088">
        <w:rPr>
          <w:rFonts w:ascii="Times New Roman" w:hAnsi="Times New Roman"/>
          <w:bCs/>
          <w:color w:val="000000"/>
        </w:rPr>
        <w:t>ế</w:t>
      </w:r>
      <w:r w:rsidRPr="003F7088">
        <w:rPr>
          <w:rFonts w:ascii="Times New Roman" w:hAnsi="Times New Roman"/>
          <w:bCs/>
          <w:color w:val="000000"/>
        </w:rPr>
        <w:t>t c</w:t>
      </w:r>
      <w:r w:rsidR="003F7088" w:rsidRPr="003F7088">
        <w:rPr>
          <w:rFonts w:ascii="Times New Roman" w:hAnsi="Times New Roman"/>
          <w:bCs/>
          <w:color w:val="000000"/>
        </w:rPr>
        <w:t>ủ</w:t>
      </w:r>
      <w:r w:rsidRPr="003F7088">
        <w:rPr>
          <w:rFonts w:ascii="Times New Roman" w:hAnsi="Times New Roman"/>
          <w:bCs/>
          <w:color w:val="000000"/>
        </w:rPr>
        <w:t>a t</w:t>
      </w:r>
      <w:r w:rsidR="003F7088" w:rsidRPr="003F7088">
        <w:rPr>
          <w:rFonts w:ascii="Times New Roman" w:hAnsi="Times New Roman"/>
          <w:bCs/>
          <w:color w:val="000000"/>
        </w:rPr>
        <w:t>ự</w:t>
      </w:r>
      <w:r w:rsidRPr="003F7088">
        <w:rPr>
          <w:rFonts w:ascii="Times New Roman" w:hAnsi="Times New Roman"/>
          <w:bCs/>
          <w:color w:val="000000"/>
        </w:rPr>
        <w:t xml:space="preserve"> do, c</w:t>
      </w:r>
      <w:r w:rsidR="003F7088" w:rsidRPr="003F7088">
        <w:rPr>
          <w:rFonts w:ascii="Times New Roman" w:hAnsi="Times New Roman"/>
          <w:bCs/>
          <w:color w:val="000000"/>
        </w:rPr>
        <w:t>ủ</w:t>
      </w:r>
      <w:r w:rsidRPr="003F7088">
        <w:rPr>
          <w:rFonts w:ascii="Times New Roman" w:hAnsi="Times New Roman"/>
          <w:bCs/>
          <w:color w:val="000000"/>
        </w:rPr>
        <w:t>a th</w:t>
      </w:r>
      <w:r w:rsidR="003F7088" w:rsidRPr="003F7088">
        <w:rPr>
          <w:rFonts w:ascii="Times New Roman" w:hAnsi="Times New Roman"/>
          <w:bCs/>
          <w:color w:val="000000"/>
        </w:rPr>
        <w:t>ế</w:t>
      </w:r>
      <w:r w:rsidRPr="003F7088">
        <w:rPr>
          <w:rFonts w:ascii="Times New Roman" w:hAnsi="Times New Roman"/>
          <w:bCs/>
          <w:color w:val="000000"/>
        </w:rPr>
        <w:t xml:space="preserve"> gi</w:t>
      </w:r>
      <w:r w:rsidR="003F7088" w:rsidRPr="003F7088">
        <w:rPr>
          <w:rFonts w:ascii="Times New Roman" w:hAnsi="Times New Roman"/>
          <w:bCs/>
          <w:color w:val="000000"/>
        </w:rPr>
        <w:t>ớ</w:t>
      </w:r>
      <w:r w:rsidRPr="003F7088">
        <w:rPr>
          <w:rFonts w:ascii="Times New Roman" w:hAnsi="Times New Roman"/>
          <w:bCs/>
          <w:color w:val="000000"/>
        </w:rPr>
        <w:t>i s</w:t>
      </w:r>
      <w:r w:rsidR="003F7088" w:rsidRPr="003F7088">
        <w:rPr>
          <w:rFonts w:ascii="Times New Roman" w:hAnsi="Times New Roman"/>
          <w:bCs/>
          <w:color w:val="000000"/>
        </w:rPr>
        <w:t>ự</w:t>
      </w:r>
      <w:r w:rsidRPr="003F7088">
        <w:rPr>
          <w:rFonts w:ascii="Times New Roman" w:hAnsi="Times New Roman"/>
          <w:bCs/>
          <w:color w:val="000000"/>
        </w:rPr>
        <w:t xml:space="preserve"> s</w:t>
      </w:r>
      <w:r w:rsidR="003F7088" w:rsidRPr="003F7088">
        <w:rPr>
          <w:rFonts w:ascii="Times New Roman" w:hAnsi="Times New Roman"/>
          <w:bCs/>
          <w:color w:val="000000"/>
        </w:rPr>
        <w:t>ố</w:t>
      </w:r>
      <w:r w:rsidRPr="003F7088">
        <w:rPr>
          <w:rFonts w:ascii="Times New Roman" w:hAnsi="Times New Roman"/>
          <w:bCs/>
          <w:color w:val="000000"/>
        </w:rPr>
        <w:t xml:space="preserve">ng </w:t>
      </w:r>
      <w:r w:rsidR="003F7088" w:rsidRPr="003F7088">
        <w:rPr>
          <w:rFonts w:ascii="Times New Roman" w:hAnsi="Times New Roman"/>
          <w:bCs/>
          <w:color w:val="000000"/>
        </w:rPr>
        <w:t>đầ</w:t>
      </w:r>
      <w:r w:rsidRPr="003F7088">
        <w:rPr>
          <w:rFonts w:ascii="Times New Roman" w:hAnsi="Times New Roman"/>
          <w:bCs/>
          <w:color w:val="000000"/>
        </w:rPr>
        <w:t>y quy</w:t>
      </w:r>
      <w:r w:rsidR="003F7088" w:rsidRPr="003F7088">
        <w:rPr>
          <w:rFonts w:ascii="Times New Roman" w:hAnsi="Times New Roman"/>
          <w:bCs/>
          <w:color w:val="000000"/>
        </w:rPr>
        <w:t>ế</w:t>
      </w:r>
      <w:r w:rsidRPr="003F7088">
        <w:rPr>
          <w:rFonts w:ascii="Times New Roman" w:hAnsi="Times New Roman"/>
          <w:bCs/>
          <w:color w:val="000000"/>
        </w:rPr>
        <w:t>n r</w:t>
      </w:r>
      <w:r w:rsidR="003F7088" w:rsidRPr="003F7088">
        <w:rPr>
          <w:rFonts w:ascii="Times New Roman" w:hAnsi="Times New Roman"/>
          <w:bCs/>
          <w:color w:val="000000"/>
        </w:rPr>
        <w:t>ũ</w:t>
      </w:r>
      <w:r w:rsidRPr="003F7088">
        <w:rPr>
          <w:rFonts w:ascii="Times New Roman" w:hAnsi="Times New Roman"/>
          <w:bCs/>
          <w:color w:val="000000"/>
        </w:rPr>
        <w:t xml:space="preserve">, </w:t>
      </w:r>
      <w:r w:rsidRPr="003F7088">
        <w:rPr>
          <w:rFonts w:ascii="Times New Roman" w:hAnsi="Times New Roman"/>
          <w:color w:val="000000"/>
        </w:rPr>
        <w:t>th</w:t>
      </w:r>
      <w:r w:rsidR="003F7088" w:rsidRPr="003F7088">
        <w:rPr>
          <w:rFonts w:ascii="Times New Roman" w:hAnsi="Times New Roman"/>
          <w:color w:val="000000"/>
        </w:rPr>
        <w:t>ô</w:t>
      </w:r>
      <w:r w:rsidRPr="003F7088">
        <w:rPr>
          <w:rFonts w:ascii="Times New Roman" w:hAnsi="Times New Roman"/>
          <w:color w:val="000000"/>
        </w:rPr>
        <w:t>i th</w:t>
      </w:r>
      <w:r w:rsidR="003F7088" w:rsidRPr="003F7088">
        <w:rPr>
          <w:rFonts w:ascii="Times New Roman" w:hAnsi="Times New Roman"/>
          <w:color w:val="000000"/>
        </w:rPr>
        <w:t>ú</w:t>
      </w:r>
      <w:r w:rsidRPr="003F7088">
        <w:rPr>
          <w:rFonts w:ascii="Times New Roman" w:hAnsi="Times New Roman"/>
          <w:color w:val="000000"/>
        </w:rPr>
        <w:t>c gi</w:t>
      </w:r>
      <w:r w:rsidR="003F7088" w:rsidRPr="003F7088">
        <w:rPr>
          <w:rFonts w:ascii="Times New Roman" w:hAnsi="Times New Roman"/>
          <w:color w:val="000000"/>
        </w:rPr>
        <w:t>ụ</w:t>
      </w:r>
      <w:r w:rsidRPr="003F7088">
        <w:rPr>
          <w:rFonts w:ascii="Times New Roman" w:hAnsi="Times New Roman"/>
          <w:color w:val="000000"/>
        </w:rPr>
        <w:t>c gi</w:t>
      </w:r>
      <w:r w:rsidR="003F7088" w:rsidRPr="003F7088">
        <w:rPr>
          <w:rFonts w:ascii="Times New Roman" w:hAnsi="Times New Roman"/>
          <w:color w:val="000000"/>
        </w:rPr>
        <w:t>ã</w:t>
      </w:r>
      <w:r w:rsidRPr="003F7088">
        <w:rPr>
          <w:rFonts w:ascii="Times New Roman" w:hAnsi="Times New Roman"/>
          <w:color w:val="000000"/>
        </w:rPr>
        <w:t xml:space="preserve"> mu</w:t>
      </w:r>
      <w:r w:rsidR="003F7088" w:rsidRPr="003F7088">
        <w:rPr>
          <w:rFonts w:ascii="Times New Roman" w:hAnsi="Times New Roman"/>
          <w:color w:val="000000"/>
        </w:rPr>
        <w:t>ố</w:t>
      </w:r>
      <w:r w:rsidRPr="003F7088">
        <w:rPr>
          <w:rFonts w:ascii="Times New Roman" w:hAnsi="Times New Roman"/>
          <w:color w:val="000000"/>
        </w:rPr>
        <w:t>n ng</w:t>
      </w:r>
      <w:r w:rsidR="003F7088" w:rsidRPr="003F7088">
        <w:rPr>
          <w:rFonts w:ascii="Times New Roman" w:hAnsi="Times New Roman"/>
          <w:color w:val="000000"/>
        </w:rPr>
        <w:t>ườ</w:t>
      </w:r>
      <w:r w:rsidRPr="003F7088">
        <w:rPr>
          <w:rFonts w:ascii="Times New Roman" w:hAnsi="Times New Roman"/>
          <w:color w:val="000000"/>
        </w:rPr>
        <w:t>i t</w:t>
      </w:r>
      <w:r w:rsidR="003F7088" w:rsidRPr="003F7088">
        <w:rPr>
          <w:rFonts w:ascii="Times New Roman" w:hAnsi="Times New Roman"/>
          <w:color w:val="000000"/>
        </w:rPr>
        <w:t>ù</w:t>
      </w:r>
      <w:r w:rsidRPr="003F7088">
        <w:rPr>
          <w:rFonts w:ascii="Times New Roman" w:hAnsi="Times New Roman"/>
          <w:color w:val="000000"/>
        </w:rPr>
        <w:t xml:space="preserve"> v</w:t>
      </w:r>
      <w:r w:rsidR="003F7088" w:rsidRPr="003F7088">
        <w:rPr>
          <w:rFonts w:ascii="Times New Roman" w:hAnsi="Times New Roman"/>
          <w:color w:val="000000"/>
        </w:rPr>
        <w:t>ượ</w:t>
      </w:r>
      <w:r w:rsidRPr="003F7088">
        <w:rPr>
          <w:rFonts w:ascii="Times New Roman" w:hAnsi="Times New Roman"/>
          <w:color w:val="000000"/>
        </w:rPr>
        <w:t>t ng</w:t>
      </w:r>
      <w:r w:rsidR="003F7088" w:rsidRPr="003F7088">
        <w:rPr>
          <w:rFonts w:ascii="Times New Roman" w:hAnsi="Times New Roman"/>
          <w:color w:val="000000"/>
        </w:rPr>
        <w:t>ụ</w:t>
      </w:r>
      <w:r w:rsidRPr="003F7088">
        <w:rPr>
          <w:rFonts w:ascii="Times New Roman" w:hAnsi="Times New Roman"/>
          <w:color w:val="000000"/>
        </w:rPr>
        <w:t>c ra ngo</w:t>
      </w:r>
      <w:r w:rsidR="003F7088" w:rsidRPr="003F7088">
        <w:rPr>
          <w:rFonts w:ascii="Times New Roman" w:hAnsi="Times New Roman"/>
          <w:color w:val="000000"/>
        </w:rPr>
        <w:t>à</w:t>
      </w:r>
      <w:r w:rsidRPr="003F7088">
        <w:rPr>
          <w:rFonts w:ascii="Times New Roman" w:hAnsi="Times New Roman"/>
          <w:color w:val="000000"/>
        </w:rPr>
        <w:t>i v</w:t>
      </w:r>
      <w:r w:rsidR="003F7088" w:rsidRPr="003F7088">
        <w:rPr>
          <w:rFonts w:ascii="Times New Roman" w:hAnsi="Times New Roman"/>
          <w:color w:val="000000"/>
        </w:rPr>
        <w:t>ớ</w:t>
      </w:r>
      <w:r w:rsidRPr="003F7088">
        <w:rPr>
          <w:rFonts w:ascii="Times New Roman" w:hAnsi="Times New Roman"/>
          <w:color w:val="000000"/>
        </w:rPr>
        <w:t>i c/s t</w:t>
      </w:r>
      <w:r w:rsidR="003F7088" w:rsidRPr="003F7088">
        <w:rPr>
          <w:rFonts w:ascii="Times New Roman" w:hAnsi="Times New Roman"/>
          <w:color w:val="000000"/>
        </w:rPr>
        <w:t>ự</w:t>
      </w:r>
      <w:r w:rsidRPr="003F7088">
        <w:rPr>
          <w:rFonts w:ascii="Times New Roman" w:hAnsi="Times New Roman"/>
          <w:color w:val="000000"/>
        </w:rPr>
        <w:t xml:space="preserve"> do.</w:t>
      </w:r>
    </w:p>
    <w:p w:rsidR="00193374" w:rsidRPr="003F7088" w:rsidRDefault="00193374" w:rsidP="00193374">
      <w:pPr>
        <w:jc w:val="both"/>
        <w:rPr>
          <w:rFonts w:ascii="Times New Roman" w:hAnsi="Times New Roman"/>
          <w:u w:val="single"/>
        </w:rPr>
      </w:pPr>
      <w:r w:rsidRPr="003F7088">
        <w:rPr>
          <w:rFonts w:ascii="Times New Roman" w:hAnsi="Times New Roman"/>
          <w:u w:val="single"/>
        </w:rPr>
        <w:t>c. K</w:t>
      </w:r>
      <w:r w:rsidR="003F7088" w:rsidRPr="003F7088">
        <w:rPr>
          <w:rFonts w:ascii="Times New Roman" w:hAnsi="Times New Roman"/>
          <w:u w:val="single"/>
        </w:rPr>
        <w:t>ế</w:t>
      </w:r>
      <w:r w:rsidRPr="003F7088">
        <w:rPr>
          <w:rFonts w:ascii="Times New Roman" w:hAnsi="Times New Roman"/>
          <w:u w:val="single"/>
        </w:rPr>
        <w:t>t b</w:t>
      </w:r>
      <w:r w:rsidR="003F7088" w:rsidRPr="003F7088">
        <w:rPr>
          <w:rFonts w:ascii="Times New Roman" w:hAnsi="Times New Roman"/>
          <w:u w:val="single"/>
        </w:rPr>
        <w:t>à</w:t>
      </w:r>
      <w:r w:rsidRPr="003F7088">
        <w:rPr>
          <w:rFonts w:ascii="Times New Roman" w:hAnsi="Times New Roman"/>
          <w:u w:val="single"/>
        </w:rPr>
        <w:t>i</w:t>
      </w:r>
      <w:r w:rsidR="009A7067" w:rsidRPr="003F7088">
        <w:rPr>
          <w:rFonts w:ascii="Times New Roman" w:hAnsi="Times New Roman"/>
          <w:u w:val="single"/>
        </w:rPr>
        <w:t xml:space="preserve">: </w:t>
      </w:r>
      <w:r w:rsidRPr="003F7088">
        <w:rPr>
          <w:rFonts w:ascii="Times New Roman" w:hAnsi="Times New Roman"/>
          <w:color w:val="000000"/>
        </w:rPr>
        <w:t>Khi con tu h</w:t>
      </w:r>
      <w:r w:rsidR="003F7088" w:rsidRPr="003F7088">
        <w:rPr>
          <w:rFonts w:ascii="Times New Roman" w:hAnsi="Times New Roman"/>
          <w:color w:val="000000"/>
        </w:rPr>
        <w:t>ú</w:t>
      </w:r>
      <w:r w:rsidRPr="003F7088">
        <w:rPr>
          <w:rFonts w:ascii="Times New Roman" w:hAnsi="Times New Roman"/>
          <w:color w:val="000000"/>
        </w:rPr>
        <w:t xml:space="preserve"> c</w:t>
      </w:r>
      <w:r w:rsidR="003F7088" w:rsidRPr="003F7088">
        <w:rPr>
          <w:rFonts w:ascii="Times New Roman" w:hAnsi="Times New Roman"/>
          <w:color w:val="000000"/>
        </w:rPr>
        <w:t>ủ</w:t>
      </w:r>
      <w:r w:rsidRPr="003F7088">
        <w:rPr>
          <w:rFonts w:ascii="Times New Roman" w:hAnsi="Times New Roman"/>
          <w:color w:val="000000"/>
        </w:rPr>
        <w:t>a TH l</w:t>
      </w:r>
      <w:r w:rsidR="003F7088" w:rsidRPr="003F7088">
        <w:rPr>
          <w:rFonts w:ascii="Times New Roman" w:hAnsi="Times New Roman"/>
          <w:color w:val="000000"/>
        </w:rPr>
        <w:t>à</w:t>
      </w:r>
      <w:r w:rsidRPr="003F7088">
        <w:rPr>
          <w:rFonts w:ascii="Times New Roman" w:hAnsi="Times New Roman"/>
          <w:color w:val="000000"/>
        </w:rPr>
        <w:t xml:space="preserve"> b</w:t>
      </w:r>
      <w:r w:rsidR="003F7088" w:rsidRPr="003F7088">
        <w:rPr>
          <w:rFonts w:ascii="Times New Roman" w:hAnsi="Times New Roman"/>
          <w:color w:val="000000"/>
        </w:rPr>
        <w:t>à</w:t>
      </w:r>
      <w:r w:rsidRPr="003F7088">
        <w:rPr>
          <w:rFonts w:ascii="Times New Roman" w:hAnsi="Times New Roman"/>
          <w:color w:val="000000"/>
        </w:rPr>
        <w:t>i th</w:t>
      </w:r>
      <w:r w:rsidR="003F7088" w:rsidRPr="003F7088">
        <w:rPr>
          <w:rFonts w:ascii="Times New Roman" w:hAnsi="Times New Roman"/>
          <w:color w:val="000000"/>
        </w:rPr>
        <w:t>ơ</w:t>
      </w:r>
      <w:r w:rsidRPr="003F7088">
        <w:rPr>
          <w:rFonts w:ascii="Times New Roman" w:hAnsi="Times New Roman"/>
          <w:color w:val="000000"/>
        </w:rPr>
        <w:t xml:space="preserve"> l</w:t>
      </w:r>
      <w:r w:rsidR="003F7088" w:rsidRPr="003F7088">
        <w:rPr>
          <w:rFonts w:ascii="Times New Roman" w:hAnsi="Times New Roman"/>
          <w:color w:val="000000"/>
        </w:rPr>
        <w:t>ụ</w:t>
      </w:r>
      <w:r w:rsidRPr="003F7088">
        <w:rPr>
          <w:rFonts w:ascii="Times New Roman" w:hAnsi="Times New Roman"/>
          <w:color w:val="000000"/>
        </w:rPr>
        <w:t>c b</w:t>
      </w:r>
      <w:r w:rsidR="003F7088" w:rsidRPr="003F7088">
        <w:rPr>
          <w:rFonts w:ascii="Times New Roman" w:hAnsi="Times New Roman"/>
          <w:color w:val="000000"/>
        </w:rPr>
        <w:t>á</w:t>
      </w:r>
      <w:r w:rsidRPr="003F7088">
        <w:rPr>
          <w:rFonts w:ascii="Times New Roman" w:hAnsi="Times New Roman"/>
          <w:color w:val="000000"/>
        </w:rPr>
        <w:t>t gi</w:t>
      </w:r>
      <w:r w:rsidR="003F7088" w:rsidRPr="003F7088">
        <w:rPr>
          <w:rFonts w:ascii="Times New Roman" w:hAnsi="Times New Roman"/>
          <w:color w:val="000000"/>
        </w:rPr>
        <w:t>ả</w:t>
      </w:r>
      <w:r w:rsidRPr="003F7088">
        <w:rPr>
          <w:rFonts w:ascii="Times New Roman" w:hAnsi="Times New Roman"/>
          <w:color w:val="000000"/>
        </w:rPr>
        <w:t>n d</w:t>
      </w:r>
      <w:r w:rsidR="003F7088" w:rsidRPr="003F7088">
        <w:rPr>
          <w:rFonts w:ascii="Times New Roman" w:hAnsi="Times New Roman"/>
          <w:color w:val="000000"/>
        </w:rPr>
        <w:t>ị</w:t>
      </w:r>
      <w:r w:rsidRPr="003F7088">
        <w:rPr>
          <w:rFonts w:ascii="Times New Roman" w:hAnsi="Times New Roman"/>
          <w:color w:val="000000"/>
        </w:rPr>
        <w:t>, thi</w:t>
      </w:r>
      <w:r w:rsidR="003F7088" w:rsidRPr="003F7088">
        <w:rPr>
          <w:rFonts w:ascii="Times New Roman" w:hAnsi="Times New Roman"/>
          <w:color w:val="000000"/>
        </w:rPr>
        <w:t>ế</w:t>
      </w:r>
      <w:r w:rsidRPr="003F7088">
        <w:rPr>
          <w:rFonts w:ascii="Times New Roman" w:hAnsi="Times New Roman"/>
          <w:color w:val="000000"/>
        </w:rPr>
        <w:t>t tha, th</w:t>
      </w:r>
      <w:r w:rsidR="003F7088" w:rsidRPr="003F7088">
        <w:rPr>
          <w:rFonts w:ascii="Times New Roman" w:hAnsi="Times New Roman"/>
          <w:color w:val="000000"/>
        </w:rPr>
        <w:t>ể</w:t>
      </w:r>
      <w:r w:rsidRPr="003F7088">
        <w:rPr>
          <w:rFonts w:ascii="Times New Roman" w:hAnsi="Times New Roman"/>
          <w:color w:val="000000"/>
        </w:rPr>
        <w:t xml:space="preserve"> hi</w:t>
      </w:r>
      <w:r w:rsidR="003F7088" w:rsidRPr="003F7088">
        <w:rPr>
          <w:rFonts w:ascii="Times New Roman" w:hAnsi="Times New Roman"/>
          <w:color w:val="000000"/>
        </w:rPr>
        <w:t>ệ</w:t>
      </w:r>
      <w:r w:rsidRPr="003F7088">
        <w:rPr>
          <w:rFonts w:ascii="Times New Roman" w:hAnsi="Times New Roman"/>
          <w:color w:val="000000"/>
        </w:rPr>
        <w:t>n s</w:t>
      </w:r>
      <w:r w:rsidR="003F7088" w:rsidRPr="003F7088">
        <w:rPr>
          <w:rFonts w:ascii="Times New Roman" w:hAnsi="Times New Roman"/>
          <w:color w:val="000000"/>
        </w:rPr>
        <w:t>â</w:t>
      </w:r>
      <w:r w:rsidRPr="003F7088">
        <w:rPr>
          <w:rFonts w:ascii="Times New Roman" w:hAnsi="Times New Roman"/>
          <w:color w:val="000000"/>
        </w:rPr>
        <w:t>u s</w:t>
      </w:r>
      <w:r w:rsidR="003F7088" w:rsidRPr="003F7088">
        <w:rPr>
          <w:rFonts w:ascii="Times New Roman" w:hAnsi="Times New Roman"/>
          <w:color w:val="000000"/>
        </w:rPr>
        <w:t>ắ</w:t>
      </w:r>
      <w:r w:rsidRPr="003F7088">
        <w:rPr>
          <w:rFonts w:ascii="Times New Roman" w:hAnsi="Times New Roman"/>
          <w:color w:val="000000"/>
        </w:rPr>
        <w:t>c l</w:t>
      </w:r>
      <w:r w:rsidR="003F7088" w:rsidRPr="003F7088">
        <w:rPr>
          <w:rFonts w:ascii="Times New Roman" w:hAnsi="Times New Roman"/>
          <w:color w:val="000000"/>
        </w:rPr>
        <w:t>ò</w:t>
      </w:r>
      <w:r w:rsidRPr="003F7088">
        <w:rPr>
          <w:rFonts w:ascii="Times New Roman" w:hAnsi="Times New Roman"/>
          <w:color w:val="000000"/>
        </w:rPr>
        <w:t>ng y</w:t>
      </w:r>
      <w:r w:rsidR="003F7088" w:rsidRPr="003F7088">
        <w:rPr>
          <w:rFonts w:ascii="Times New Roman" w:hAnsi="Times New Roman"/>
          <w:color w:val="000000"/>
        </w:rPr>
        <w:t>ê</w:t>
      </w:r>
      <w:r w:rsidRPr="003F7088">
        <w:rPr>
          <w:rFonts w:ascii="Times New Roman" w:hAnsi="Times New Roman"/>
          <w:color w:val="000000"/>
        </w:rPr>
        <w:t>u cu</w:t>
      </w:r>
      <w:r w:rsidR="003F7088" w:rsidRPr="003F7088">
        <w:rPr>
          <w:rFonts w:ascii="Times New Roman" w:hAnsi="Times New Roman"/>
          <w:color w:val="000000"/>
        </w:rPr>
        <w:t>ộ</w:t>
      </w:r>
      <w:r w:rsidRPr="003F7088">
        <w:rPr>
          <w:rFonts w:ascii="Times New Roman" w:hAnsi="Times New Roman"/>
          <w:color w:val="000000"/>
        </w:rPr>
        <w:t>c s</w:t>
      </w:r>
      <w:r w:rsidR="003F7088" w:rsidRPr="003F7088">
        <w:rPr>
          <w:rFonts w:ascii="Times New Roman" w:hAnsi="Times New Roman"/>
          <w:color w:val="000000"/>
        </w:rPr>
        <w:t>ố</w:t>
      </w:r>
      <w:r w:rsidRPr="003F7088">
        <w:rPr>
          <w:rFonts w:ascii="Times New Roman" w:hAnsi="Times New Roman"/>
          <w:color w:val="000000"/>
        </w:rPr>
        <w:t>ng v</w:t>
      </w:r>
      <w:r w:rsidR="003F7088" w:rsidRPr="003F7088">
        <w:rPr>
          <w:rFonts w:ascii="Times New Roman" w:hAnsi="Times New Roman"/>
          <w:color w:val="000000"/>
        </w:rPr>
        <w:t>à</w:t>
      </w:r>
      <w:r w:rsidRPr="003F7088">
        <w:rPr>
          <w:rFonts w:ascii="Times New Roman" w:hAnsi="Times New Roman"/>
          <w:color w:val="000000"/>
        </w:rPr>
        <w:t xml:space="preserve"> ni</w:t>
      </w:r>
      <w:r w:rsidR="003F7088" w:rsidRPr="003F7088">
        <w:rPr>
          <w:rFonts w:ascii="Times New Roman" w:hAnsi="Times New Roman"/>
          <w:color w:val="000000"/>
        </w:rPr>
        <w:t>ề</w:t>
      </w:r>
      <w:r w:rsidRPr="003F7088">
        <w:rPr>
          <w:rFonts w:ascii="Times New Roman" w:hAnsi="Times New Roman"/>
          <w:color w:val="000000"/>
        </w:rPr>
        <w:t>m kh</w:t>
      </w:r>
      <w:r w:rsidR="003F7088" w:rsidRPr="003F7088">
        <w:rPr>
          <w:rFonts w:ascii="Times New Roman" w:hAnsi="Times New Roman"/>
          <w:color w:val="000000"/>
        </w:rPr>
        <w:t>á</w:t>
      </w:r>
      <w:r w:rsidRPr="003F7088">
        <w:rPr>
          <w:rFonts w:ascii="Times New Roman" w:hAnsi="Times New Roman"/>
          <w:color w:val="000000"/>
        </w:rPr>
        <w:t>t khao t</w:t>
      </w:r>
      <w:r w:rsidR="003F7088" w:rsidRPr="003F7088">
        <w:rPr>
          <w:rFonts w:ascii="Times New Roman" w:hAnsi="Times New Roman"/>
          <w:color w:val="000000"/>
        </w:rPr>
        <w:t>ự</w:t>
      </w:r>
      <w:r w:rsidRPr="003F7088">
        <w:rPr>
          <w:rFonts w:ascii="Times New Roman" w:hAnsi="Times New Roman"/>
          <w:color w:val="000000"/>
        </w:rPr>
        <w:t xml:space="preserve"> do ch</w:t>
      </w:r>
      <w:r w:rsidR="003F7088" w:rsidRPr="003F7088">
        <w:rPr>
          <w:rFonts w:ascii="Times New Roman" w:hAnsi="Times New Roman"/>
          <w:color w:val="000000"/>
        </w:rPr>
        <w:t>á</w:t>
      </w:r>
      <w:r w:rsidRPr="003F7088">
        <w:rPr>
          <w:rFonts w:ascii="Times New Roman" w:hAnsi="Times New Roman"/>
          <w:color w:val="000000"/>
        </w:rPr>
        <w:t>y b</w:t>
      </w:r>
      <w:r w:rsidR="003F7088" w:rsidRPr="003F7088">
        <w:rPr>
          <w:rFonts w:ascii="Times New Roman" w:hAnsi="Times New Roman"/>
          <w:color w:val="000000"/>
        </w:rPr>
        <w:t>ỏ</w:t>
      </w:r>
      <w:r w:rsidRPr="003F7088">
        <w:rPr>
          <w:rFonts w:ascii="Times New Roman" w:hAnsi="Times New Roman"/>
          <w:color w:val="000000"/>
        </w:rPr>
        <w:t>ng c</w:t>
      </w:r>
      <w:r w:rsidR="003F7088" w:rsidRPr="003F7088">
        <w:rPr>
          <w:rFonts w:ascii="Times New Roman" w:hAnsi="Times New Roman"/>
          <w:color w:val="000000"/>
        </w:rPr>
        <w:t>ủ</w:t>
      </w:r>
      <w:r w:rsidRPr="003F7088">
        <w:rPr>
          <w:rFonts w:ascii="Times New Roman" w:hAnsi="Times New Roman"/>
          <w:color w:val="000000"/>
        </w:rPr>
        <w:t>a ng</w:t>
      </w:r>
      <w:r w:rsidR="003F7088" w:rsidRPr="003F7088">
        <w:rPr>
          <w:rFonts w:ascii="Times New Roman" w:hAnsi="Times New Roman"/>
          <w:color w:val="000000"/>
        </w:rPr>
        <w:t>ườ</w:t>
      </w:r>
      <w:r w:rsidRPr="003F7088">
        <w:rPr>
          <w:rFonts w:ascii="Times New Roman" w:hAnsi="Times New Roman"/>
          <w:color w:val="000000"/>
        </w:rPr>
        <w:t>i chi</w:t>
      </w:r>
      <w:r w:rsidR="003F7088" w:rsidRPr="003F7088">
        <w:rPr>
          <w:rFonts w:ascii="Times New Roman" w:hAnsi="Times New Roman"/>
          <w:color w:val="000000"/>
        </w:rPr>
        <w:t>ế</w:t>
      </w:r>
      <w:r w:rsidRPr="003F7088">
        <w:rPr>
          <w:rFonts w:ascii="Times New Roman" w:hAnsi="Times New Roman"/>
          <w:color w:val="000000"/>
        </w:rPr>
        <w:t>n s</w:t>
      </w:r>
      <w:r w:rsidR="003F7088" w:rsidRPr="003F7088">
        <w:rPr>
          <w:rFonts w:ascii="Times New Roman" w:hAnsi="Times New Roman"/>
          <w:color w:val="000000"/>
        </w:rPr>
        <w:t>ĩ</w:t>
      </w:r>
      <w:r w:rsidRPr="003F7088">
        <w:rPr>
          <w:rFonts w:ascii="Times New Roman" w:hAnsi="Times New Roman"/>
          <w:color w:val="000000"/>
        </w:rPr>
        <w:t xml:space="preserve"> c</w:t>
      </w:r>
      <w:r w:rsidR="003F7088" w:rsidRPr="003F7088">
        <w:rPr>
          <w:rFonts w:ascii="Times New Roman" w:hAnsi="Times New Roman"/>
          <w:color w:val="000000"/>
        </w:rPr>
        <w:t>á</w:t>
      </w:r>
      <w:r w:rsidRPr="003F7088">
        <w:rPr>
          <w:rFonts w:ascii="Times New Roman" w:hAnsi="Times New Roman"/>
          <w:color w:val="000000"/>
        </w:rPr>
        <w:t>ch m</w:t>
      </w:r>
      <w:r w:rsidR="003F7088" w:rsidRPr="003F7088">
        <w:rPr>
          <w:rFonts w:ascii="Times New Roman" w:hAnsi="Times New Roman"/>
          <w:color w:val="000000"/>
        </w:rPr>
        <w:t>ạ</w:t>
      </w:r>
      <w:r w:rsidRPr="003F7088">
        <w:rPr>
          <w:rFonts w:ascii="Times New Roman" w:hAnsi="Times New Roman"/>
          <w:color w:val="000000"/>
        </w:rPr>
        <w:t>ng trong c</w:t>
      </w:r>
      <w:r w:rsidR="003F7088" w:rsidRPr="003F7088">
        <w:rPr>
          <w:rFonts w:ascii="Times New Roman" w:hAnsi="Times New Roman"/>
          <w:color w:val="000000"/>
        </w:rPr>
        <w:t>ả</w:t>
      </w:r>
      <w:r w:rsidRPr="003F7088">
        <w:rPr>
          <w:rFonts w:ascii="Times New Roman" w:hAnsi="Times New Roman"/>
          <w:color w:val="000000"/>
        </w:rPr>
        <w:t>nh t</w:t>
      </w:r>
      <w:r w:rsidR="003F7088" w:rsidRPr="003F7088">
        <w:rPr>
          <w:rFonts w:ascii="Times New Roman" w:hAnsi="Times New Roman"/>
          <w:color w:val="000000"/>
        </w:rPr>
        <w:t>ù</w:t>
      </w:r>
      <w:r w:rsidRPr="003F7088">
        <w:rPr>
          <w:rFonts w:ascii="Times New Roman" w:hAnsi="Times New Roman"/>
          <w:color w:val="000000"/>
        </w:rPr>
        <w:t xml:space="preserve"> </w:t>
      </w:r>
      <w:r w:rsidR="003F7088" w:rsidRPr="003F7088">
        <w:rPr>
          <w:rFonts w:ascii="Times New Roman" w:hAnsi="Times New Roman"/>
          <w:color w:val="000000"/>
        </w:rPr>
        <w:t>đầ</w:t>
      </w:r>
      <w:r w:rsidRPr="003F7088">
        <w:rPr>
          <w:rFonts w:ascii="Times New Roman" w:hAnsi="Times New Roman"/>
          <w:color w:val="000000"/>
        </w:rPr>
        <w:t>y</w:t>
      </w:r>
    </w:p>
    <w:p w:rsidR="00193374" w:rsidRPr="003F7088" w:rsidRDefault="00193374" w:rsidP="00193374">
      <w:pPr>
        <w:jc w:val="both"/>
        <w:rPr>
          <w:rFonts w:ascii="Times New Roman" w:hAnsi="Times New Roman"/>
          <w:b/>
          <w:u w:val="single"/>
        </w:rPr>
      </w:pPr>
      <w:r w:rsidRPr="003F7088">
        <w:rPr>
          <w:rFonts w:ascii="Times New Roman" w:hAnsi="Times New Roman"/>
          <w:color w:val="000000"/>
        </w:rPr>
        <w:t xml:space="preserve"> </w:t>
      </w:r>
      <w:r w:rsidR="00171FA2" w:rsidRPr="003F7088">
        <w:rPr>
          <w:rFonts w:ascii="Times New Roman" w:hAnsi="Times New Roman"/>
          <w:b/>
          <w:u w:val="single"/>
        </w:rPr>
        <w:t>5. B</w:t>
      </w:r>
      <w:r w:rsidR="003F7088" w:rsidRPr="003F7088">
        <w:rPr>
          <w:rFonts w:ascii="Times New Roman" w:hAnsi="Times New Roman"/>
          <w:b/>
          <w:u w:val="single"/>
        </w:rPr>
        <w:t>à</w:t>
      </w:r>
      <w:r w:rsidR="00171FA2" w:rsidRPr="003F7088">
        <w:rPr>
          <w:rFonts w:ascii="Times New Roman" w:hAnsi="Times New Roman"/>
          <w:b/>
          <w:u w:val="single"/>
        </w:rPr>
        <w:t>i t</w:t>
      </w:r>
      <w:r w:rsidR="003F7088" w:rsidRPr="003F7088">
        <w:rPr>
          <w:rFonts w:ascii="Times New Roman" w:hAnsi="Times New Roman"/>
          <w:b/>
          <w:u w:val="single"/>
        </w:rPr>
        <w:t>ậ</w:t>
      </w:r>
      <w:r w:rsidR="00171FA2" w:rsidRPr="003F7088">
        <w:rPr>
          <w:rFonts w:ascii="Times New Roman" w:hAnsi="Times New Roman"/>
          <w:b/>
          <w:u w:val="single"/>
        </w:rPr>
        <w:t>p 5</w:t>
      </w:r>
    </w:p>
    <w:p w:rsidR="00782979" w:rsidRPr="003F7088" w:rsidRDefault="00782979" w:rsidP="00782979">
      <w:pPr>
        <w:jc w:val="both"/>
        <w:rPr>
          <w:rFonts w:ascii="Times New Roman" w:hAnsi="Times New Roman"/>
          <w:color w:val="000000"/>
        </w:rPr>
      </w:pPr>
      <w:r w:rsidRPr="003F7088">
        <w:rPr>
          <w:rFonts w:ascii="Times New Roman" w:hAnsi="Times New Roman"/>
          <w:color w:val="000000"/>
          <w:u w:val="single"/>
        </w:rPr>
        <w:t>a) M</w:t>
      </w:r>
      <w:r w:rsidR="003F7088" w:rsidRPr="003F7088">
        <w:rPr>
          <w:rFonts w:ascii="Times New Roman" w:hAnsi="Times New Roman"/>
          <w:color w:val="000000"/>
          <w:u w:val="single"/>
        </w:rPr>
        <w:t>ở</w:t>
      </w:r>
      <w:r w:rsidRPr="003F7088">
        <w:rPr>
          <w:rFonts w:ascii="Times New Roman" w:hAnsi="Times New Roman"/>
          <w:color w:val="000000"/>
          <w:u w:val="single"/>
        </w:rPr>
        <w:t xml:space="preserve"> b</w:t>
      </w:r>
      <w:r w:rsidR="003F7088" w:rsidRPr="003F7088">
        <w:rPr>
          <w:rFonts w:ascii="Times New Roman" w:hAnsi="Times New Roman"/>
          <w:color w:val="000000"/>
          <w:u w:val="single"/>
        </w:rPr>
        <w:t>à</w:t>
      </w:r>
      <w:r w:rsidRPr="003F7088">
        <w:rPr>
          <w:rFonts w:ascii="Times New Roman" w:hAnsi="Times New Roman"/>
          <w:color w:val="000000"/>
          <w:u w:val="single"/>
        </w:rPr>
        <w:t>i</w:t>
      </w:r>
      <w:r w:rsidRPr="003F7088">
        <w:rPr>
          <w:rFonts w:ascii="Times New Roman" w:hAnsi="Times New Roman"/>
          <w:color w:val="000000"/>
        </w:rPr>
        <w:t>:  Gi</w:t>
      </w:r>
      <w:r w:rsidR="003F7088" w:rsidRPr="003F7088">
        <w:rPr>
          <w:rFonts w:ascii="Times New Roman" w:hAnsi="Times New Roman"/>
          <w:color w:val="000000"/>
        </w:rPr>
        <w:t>ớ</w:t>
      </w:r>
      <w:r w:rsidRPr="003F7088">
        <w:rPr>
          <w:rFonts w:ascii="Times New Roman" w:hAnsi="Times New Roman"/>
          <w:color w:val="000000"/>
        </w:rPr>
        <w:t>i thi</w:t>
      </w:r>
      <w:r w:rsidR="003F7088" w:rsidRPr="003F7088">
        <w:rPr>
          <w:rFonts w:ascii="Times New Roman" w:hAnsi="Times New Roman"/>
          <w:color w:val="000000"/>
        </w:rPr>
        <w:t>ệ</w:t>
      </w:r>
      <w:r w:rsidRPr="003F7088">
        <w:rPr>
          <w:rFonts w:ascii="Times New Roman" w:hAnsi="Times New Roman"/>
          <w:color w:val="000000"/>
        </w:rPr>
        <w:t xml:space="preserve">u </w:t>
      </w:r>
      <w:r w:rsidR="003F7088" w:rsidRPr="003F7088">
        <w:rPr>
          <w:rFonts w:ascii="Times New Roman" w:hAnsi="Times New Roman"/>
          <w:color w:val="000000"/>
        </w:rPr>
        <w:t>đố</w:t>
      </w:r>
      <w:r w:rsidRPr="003F7088">
        <w:rPr>
          <w:rFonts w:ascii="Times New Roman" w:hAnsi="Times New Roman"/>
          <w:color w:val="000000"/>
        </w:rPr>
        <w:t>i t</w:t>
      </w:r>
      <w:r w:rsidR="003F7088" w:rsidRPr="003F7088">
        <w:rPr>
          <w:rFonts w:ascii="Times New Roman" w:hAnsi="Times New Roman"/>
          <w:color w:val="000000"/>
        </w:rPr>
        <w:t>ượ</w:t>
      </w:r>
      <w:r w:rsidRPr="003F7088">
        <w:rPr>
          <w:rFonts w:ascii="Times New Roman" w:hAnsi="Times New Roman"/>
          <w:color w:val="000000"/>
        </w:rPr>
        <w:t>ng c</w:t>
      </w:r>
      <w:r w:rsidR="003F7088" w:rsidRPr="003F7088">
        <w:rPr>
          <w:rFonts w:ascii="Times New Roman" w:hAnsi="Times New Roman"/>
          <w:color w:val="000000"/>
        </w:rPr>
        <w:t>ầ</w:t>
      </w:r>
      <w:r w:rsidRPr="003F7088">
        <w:rPr>
          <w:rFonts w:ascii="Times New Roman" w:hAnsi="Times New Roman"/>
          <w:color w:val="000000"/>
        </w:rPr>
        <w:t xml:space="preserve">n </w:t>
      </w:r>
      <w:r w:rsidR="003F7088" w:rsidRPr="003F7088">
        <w:rPr>
          <w:rFonts w:ascii="Times New Roman" w:hAnsi="Times New Roman"/>
          <w:color w:val="000000"/>
        </w:rPr>
        <w:t>đượ</w:t>
      </w:r>
      <w:r w:rsidRPr="003F7088">
        <w:rPr>
          <w:rFonts w:ascii="Times New Roman" w:hAnsi="Times New Roman"/>
          <w:color w:val="000000"/>
        </w:rPr>
        <w:t>c thuy</w:t>
      </w:r>
      <w:r w:rsidR="003F7088" w:rsidRPr="003F7088">
        <w:rPr>
          <w:rFonts w:ascii="Times New Roman" w:hAnsi="Times New Roman"/>
          <w:color w:val="000000"/>
        </w:rPr>
        <w:t>ế</w:t>
      </w:r>
      <w:r w:rsidRPr="003F7088">
        <w:rPr>
          <w:rFonts w:ascii="Times New Roman" w:hAnsi="Times New Roman"/>
          <w:color w:val="000000"/>
        </w:rPr>
        <w:t>t minh (c</w:t>
      </w:r>
      <w:r w:rsidR="003F7088" w:rsidRPr="003F7088">
        <w:rPr>
          <w:rFonts w:ascii="Times New Roman" w:hAnsi="Times New Roman"/>
          <w:color w:val="000000"/>
        </w:rPr>
        <w:t>ó</w:t>
      </w:r>
      <w:r w:rsidRPr="003F7088">
        <w:rPr>
          <w:rFonts w:ascii="Times New Roman" w:hAnsi="Times New Roman"/>
          <w:color w:val="000000"/>
        </w:rPr>
        <w:t xml:space="preserve"> th</w:t>
      </w:r>
      <w:r w:rsidR="003F7088" w:rsidRPr="003F7088">
        <w:rPr>
          <w:rFonts w:ascii="Times New Roman" w:hAnsi="Times New Roman"/>
          <w:color w:val="000000"/>
        </w:rPr>
        <w:t>ể</w:t>
      </w:r>
      <w:r w:rsidRPr="003F7088">
        <w:rPr>
          <w:rFonts w:ascii="Times New Roman" w:hAnsi="Times New Roman"/>
          <w:color w:val="000000"/>
        </w:rPr>
        <w:t xml:space="preserve"> l</w:t>
      </w:r>
      <w:r w:rsidR="003F7088" w:rsidRPr="003F7088">
        <w:rPr>
          <w:rFonts w:ascii="Times New Roman" w:hAnsi="Times New Roman"/>
          <w:color w:val="000000"/>
        </w:rPr>
        <w:t>à</w:t>
      </w:r>
      <w:r w:rsidRPr="003F7088">
        <w:rPr>
          <w:rFonts w:ascii="Times New Roman" w:hAnsi="Times New Roman"/>
          <w:color w:val="000000"/>
        </w:rPr>
        <w:t xml:space="preserve"> m</w:t>
      </w:r>
      <w:r w:rsidR="003F7088" w:rsidRPr="003F7088">
        <w:rPr>
          <w:rFonts w:ascii="Times New Roman" w:hAnsi="Times New Roman"/>
          <w:color w:val="000000"/>
        </w:rPr>
        <w:t>ộ</w:t>
      </w:r>
      <w:r w:rsidRPr="003F7088">
        <w:rPr>
          <w:rFonts w:ascii="Times New Roman" w:hAnsi="Times New Roman"/>
          <w:color w:val="000000"/>
        </w:rPr>
        <w:t>t danh lam th</w:t>
      </w:r>
      <w:r w:rsidR="003F7088" w:rsidRPr="003F7088">
        <w:rPr>
          <w:rFonts w:ascii="Times New Roman" w:hAnsi="Times New Roman"/>
          <w:color w:val="000000"/>
        </w:rPr>
        <w:t>ắ</w:t>
      </w:r>
      <w:r w:rsidRPr="003F7088">
        <w:rPr>
          <w:rFonts w:ascii="Times New Roman" w:hAnsi="Times New Roman"/>
          <w:color w:val="000000"/>
        </w:rPr>
        <w:t>ng c</w:t>
      </w:r>
      <w:r w:rsidR="003F7088" w:rsidRPr="003F7088">
        <w:rPr>
          <w:rFonts w:ascii="Times New Roman" w:hAnsi="Times New Roman"/>
          <w:color w:val="000000"/>
        </w:rPr>
        <w:t>ả</w:t>
      </w:r>
      <w:r w:rsidRPr="003F7088">
        <w:rPr>
          <w:rFonts w:ascii="Times New Roman" w:hAnsi="Times New Roman"/>
          <w:color w:val="000000"/>
        </w:rPr>
        <w:t>nh: H</w:t>
      </w:r>
      <w:r w:rsidR="003F7088" w:rsidRPr="003F7088">
        <w:rPr>
          <w:rFonts w:ascii="Times New Roman" w:hAnsi="Times New Roman"/>
          <w:color w:val="000000"/>
        </w:rPr>
        <w:t>à</w:t>
      </w:r>
      <w:r w:rsidRPr="003F7088">
        <w:rPr>
          <w:rFonts w:ascii="Times New Roman" w:hAnsi="Times New Roman"/>
          <w:color w:val="000000"/>
        </w:rPr>
        <w:t xml:space="preserve"> N</w:t>
      </w:r>
      <w:r w:rsidR="003F7088" w:rsidRPr="003F7088">
        <w:rPr>
          <w:rFonts w:ascii="Times New Roman" w:hAnsi="Times New Roman"/>
          <w:color w:val="000000"/>
        </w:rPr>
        <w:t>ộ</w:t>
      </w:r>
      <w:r w:rsidRPr="003F7088">
        <w:rPr>
          <w:rFonts w:ascii="Times New Roman" w:hAnsi="Times New Roman"/>
          <w:color w:val="000000"/>
        </w:rPr>
        <w:t>i, v</w:t>
      </w:r>
      <w:r w:rsidR="003F7088" w:rsidRPr="003F7088">
        <w:rPr>
          <w:rFonts w:ascii="Times New Roman" w:hAnsi="Times New Roman"/>
          <w:color w:val="000000"/>
        </w:rPr>
        <w:t>ị</w:t>
      </w:r>
      <w:r w:rsidRPr="003F7088">
        <w:rPr>
          <w:rFonts w:ascii="Times New Roman" w:hAnsi="Times New Roman"/>
          <w:color w:val="000000"/>
        </w:rPr>
        <w:t>nh H</w:t>
      </w:r>
      <w:r w:rsidR="003F7088" w:rsidRPr="003F7088">
        <w:rPr>
          <w:rFonts w:ascii="Times New Roman" w:hAnsi="Times New Roman"/>
          <w:color w:val="000000"/>
        </w:rPr>
        <w:t>ạ</w:t>
      </w:r>
      <w:r w:rsidRPr="003F7088">
        <w:rPr>
          <w:rFonts w:ascii="Times New Roman" w:hAnsi="Times New Roman"/>
          <w:color w:val="000000"/>
        </w:rPr>
        <w:t xml:space="preserve"> Long, TP H</w:t>
      </w:r>
      <w:r w:rsidR="003F7088" w:rsidRPr="003F7088">
        <w:rPr>
          <w:rFonts w:ascii="Times New Roman" w:hAnsi="Times New Roman"/>
          <w:color w:val="000000"/>
        </w:rPr>
        <w:t>ả</w:t>
      </w:r>
      <w:r w:rsidRPr="003F7088">
        <w:rPr>
          <w:rFonts w:ascii="Times New Roman" w:hAnsi="Times New Roman"/>
          <w:color w:val="000000"/>
        </w:rPr>
        <w:t>i Ph</w:t>
      </w:r>
      <w:r w:rsidR="003F7088" w:rsidRPr="003F7088">
        <w:rPr>
          <w:rFonts w:ascii="Times New Roman" w:hAnsi="Times New Roman"/>
          <w:color w:val="000000"/>
        </w:rPr>
        <w:t>ò</w:t>
      </w:r>
      <w:r w:rsidRPr="003F7088">
        <w:rPr>
          <w:rFonts w:ascii="Times New Roman" w:hAnsi="Times New Roman"/>
          <w:color w:val="000000"/>
        </w:rPr>
        <w:t>ng, Hu</w:t>
      </w:r>
      <w:r w:rsidR="003F7088" w:rsidRPr="003F7088">
        <w:rPr>
          <w:rFonts w:ascii="Times New Roman" w:hAnsi="Times New Roman"/>
          <w:color w:val="000000"/>
        </w:rPr>
        <w:t>ế</w:t>
      </w:r>
      <w:r w:rsidRPr="003F7088">
        <w:rPr>
          <w:rFonts w:ascii="Times New Roman" w:hAnsi="Times New Roman"/>
          <w:color w:val="000000"/>
        </w:rPr>
        <w:t>, V</w:t>
      </w:r>
      <w:r w:rsidR="003F7088" w:rsidRPr="003F7088">
        <w:rPr>
          <w:rFonts w:ascii="Times New Roman" w:hAnsi="Times New Roman"/>
          <w:color w:val="000000"/>
        </w:rPr>
        <w:t>ũ</w:t>
      </w:r>
      <w:r w:rsidRPr="003F7088">
        <w:rPr>
          <w:rFonts w:ascii="Times New Roman" w:hAnsi="Times New Roman"/>
          <w:color w:val="000000"/>
        </w:rPr>
        <w:t>ng T</w:t>
      </w:r>
      <w:r w:rsidR="003F7088" w:rsidRPr="003F7088">
        <w:rPr>
          <w:rFonts w:ascii="Times New Roman" w:hAnsi="Times New Roman"/>
          <w:color w:val="000000"/>
        </w:rPr>
        <w:t>à</w:t>
      </w:r>
      <w:r w:rsidRPr="003F7088">
        <w:rPr>
          <w:rFonts w:ascii="Times New Roman" w:hAnsi="Times New Roman"/>
          <w:color w:val="000000"/>
        </w:rPr>
        <w:t>u, TP H</w:t>
      </w:r>
      <w:r w:rsidR="003F7088" w:rsidRPr="003F7088">
        <w:rPr>
          <w:rFonts w:ascii="Times New Roman" w:hAnsi="Times New Roman"/>
          <w:color w:val="000000"/>
        </w:rPr>
        <w:t>ồ</w:t>
      </w:r>
      <w:r w:rsidRPr="003F7088">
        <w:rPr>
          <w:rFonts w:ascii="Times New Roman" w:hAnsi="Times New Roman"/>
          <w:color w:val="000000"/>
        </w:rPr>
        <w:t xml:space="preserve"> Ch</w:t>
      </w:r>
      <w:r w:rsidR="003F7088" w:rsidRPr="003F7088">
        <w:rPr>
          <w:rFonts w:ascii="Times New Roman" w:hAnsi="Times New Roman"/>
          <w:color w:val="000000"/>
        </w:rPr>
        <w:t>í</w:t>
      </w:r>
      <w:r w:rsidRPr="003F7088">
        <w:rPr>
          <w:rFonts w:ascii="Times New Roman" w:hAnsi="Times New Roman"/>
          <w:color w:val="000000"/>
        </w:rPr>
        <w:t xml:space="preserve"> Minh, ...</w:t>
      </w:r>
    </w:p>
    <w:p w:rsidR="00782979" w:rsidRPr="003F7088" w:rsidRDefault="00782979" w:rsidP="00782979">
      <w:pPr>
        <w:jc w:val="both"/>
        <w:rPr>
          <w:rFonts w:ascii="Times New Roman" w:hAnsi="Times New Roman"/>
          <w:color w:val="000000"/>
        </w:rPr>
      </w:pPr>
      <w:r w:rsidRPr="003F7088">
        <w:rPr>
          <w:rFonts w:ascii="Times New Roman" w:hAnsi="Times New Roman"/>
          <w:color w:val="000000"/>
          <w:u w:val="single"/>
        </w:rPr>
        <w:lastRenderedPageBreak/>
        <w:t>b) Th</w:t>
      </w:r>
      <w:r w:rsidR="003F7088" w:rsidRPr="003F7088">
        <w:rPr>
          <w:rFonts w:ascii="Times New Roman" w:hAnsi="Times New Roman"/>
          <w:color w:val="000000"/>
          <w:u w:val="single"/>
        </w:rPr>
        <w:t>â</w:t>
      </w:r>
      <w:r w:rsidRPr="003F7088">
        <w:rPr>
          <w:rFonts w:ascii="Times New Roman" w:hAnsi="Times New Roman"/>
          <w:color w:val="000000"/>
          <w:u w:val="single"/>
        </w:rPr>
        <w:t>n b</w:t>
      </w:r>
      <w:r w:rsidR="003F7088" w:rsidRPr="003F7088">
        <w:rPr>
          <w:rFonts w:ascii="Times New Roman" w:hAnsi="Times New Roman"/>
          <w:color w:val="000000"/>
          <w:u w:val="single"/>
        </w:rPr>
        <w:t>à</w:t>
      </w:r>
      <w:r w:rsidRPr="003F7088">
        <w:rPr>
          <w:rFonts w:ascii="Times New Roman" w:hAnsi="Times New Roman"/>
          <w:color w:val="000000"/>
          <w:u w:val="single"/>
        </w:rPr>
        <w:t>i</w:t>
      </w:r>
      <w:r w:rsidRPr="003F7088">
        <w:rPr>
          <w:rFonts w:ascii="Times New Roman" w:hAnsi="Times New Roman"/>
          <w:color w:val="000000"/>
        </w:rPr>
        <w:t xml:space="preserve">: </w:t>
      </w:r>
    </w:p>
    <w:p w:rsidR="00782979" w:rsidRPr="003F7088" w:rsidRDefault="00782979" w:rsidP="00782979">
      <w:pPr>
        <w:ind w:left="720"/>
        <w:jc w:val="both"/>
        <w:rPr>
          <w:rFonts w:ascii="Times New Roman" w:hAnsi="Times New Roman"/>
          <w:color w:val="000000"/>
        </w:rPr>
      </w:pPr>
      <w:r w:rsidRPr="003F7088">
        <w:rPr>
          <w:rFonts w:ascii="Times New Roman" w:hAnsi="Times New Roman"/>
          <w:color w:val="000000"/>
        </w:rPr>
        <w:t>- Gi</w:t>
      </w:r>
      <w:r w:rsidR="003F7088" w:rsidRPr="003F7088">
        <w:rPr>
          <w:rFonts w:ascii="Times New Roman" w:hAnsi="Times New Roman"/>
          <w:color w:val="000000"/>
        </w:rPr>
        <w:t>ớ</w:t>
      </w:r>
      <w:r w:rsidRPr="003F7088">
        <w:rPr>
          <w:rFonts w:ascii="Times New Roman" w:hAnsi="Times New Roman"/>
          <w:color w:val="000000"/>
        </w:rPr>
        <w:t>i thi</w:t>
      </w:r>
      <w:r w:rsidR="003F7088" w:rsidRPr="003F7088">
        <w:rPr>
          <w:rFonts w:ascii="Times New Roman" w:hAnsi="Times New Roman"/>
          <w:color w:val="000000"/>
        </w:rPr>
        <w:t>ệ</w:t>
      </w:r>
      <w:r w:rsidRPr="003F7088">
        <w:rPr>
          <w:rFonts w:ascii="Times New Roman" w:hAnsi="Times New Roman"/>
          <w:color w:val="000000"/>
        </w:rPr>
        <w:t>u v</w:t>
      </w:r>
      <w:r w:rsidR="003F7088" w:rsidRPr="003F7088">
        <w:rPr>
          <w:rFonts w:ascii="Times New Roman" w:hAnsi="Times New Roman"/>
          <w:color w:val="000000"/>
        </w:rPr>
        <w:t>ị</w:t>
      </w:r>
      <w:r w:rsidRPr="003F7088">
        <w:rPr>
          <w:rFonts w:ascii="Times New Roman" w:hAnsi="Times New Roman"/>
          <w:color w:val="000000"/>
        </w:rPr>
        <w:t xml:space="preserve"> tr</w:t>
      </w:r>
      <w:r w:rsidR="003F7088" w:rsidRPr="003F7088">
        <w:rPr>
          <w:rFonts w:ascii="Times New Roman" w:hAnsi="Times New Roman"/>
          <w:color w:val="000000"/>
        </w:rPr>
        <w:t>í</w:t>
      </w:r>
      <w:r w:rsidRPr="003F7088">
        <w:rPr>
          <w:rFonts w:ascii="Times New Roman" w:hAnsi="Times New Roman"/>
          <w:color w:val="000000"/>
        </w:rPr>
        <w:t xml:space="preserve">, </w:t>
      </w:r>
    </w:p>
    <w:p w:rsidR="00782979" w:rsidRPr="003F7088" w:rsidRDefault="00782979" w:rsidP="00782979">
      <w:pPr>
        <w:jc w:val="both"/>
        <w:rPr>
          <w:rFonts w:ascii="Times New Roman" w:hAnsi="Times New Roman"/>
          <w:color w:val="000000"/>
        </w:rPr>
      </w:pPr>
      <w:r w:rsidRPr="003F7088">
        <w:rPr>
          <w:rFonts w:ascii="Times New Roman" w:hAnsi="Times New Roman"/>
          <w:color w:val="000000"/>
        </w:rPr>
        <w:t xml:space="preserve">          - Ngu</w:t>
      </w:r>
      <w:r w:rsidR="003F7088" w:rsidRPr="003F7088">
        <w:rPr>
          <w:rFonts w:ascii="Times New Roman" w:hAnsi="Times New Roman"/>
          <w:color w:val="000000"/>
        </w:rPr>
        <w:t>ồ</w:t>
      </w:r>
      <w:r w:rsidRPr="003F7088">
        <w:rPr>
          <w:rFonts w:ascii="Times New Roman" w:hAnsi="Times New Roman"/>
          <w:color w:val="000000"/>
        </w:rPr>
        <w:t>n g</w:t>
      </w:r>
      <w:r w:rsidR="003F7088" w:rsidRPr="003F7088">
        <w:rPr>
          <w:rFonts w:ascii="Times New Roman" w:hAnsi="Times New Roman"/>
          <w:color w:val="000000"/>
        </w:rPr>
        <w:t>ố</w:t>
      </w:r>
      <w:r w:rsidRPr="003F7088">
        <w:rPr>
          <w:rFonts w:ascii="Times New Roman" w:hAnsi="Times New Roman"/>
          <w:color w:val="000000"/>
        </w:rPr>
        <w:t>c h</w:t>
      </w:r>
      <w:r w:rsidR="003F7088" w:rsidRPr="003F7088">
        <w:rPr>
          <w:rFonts w:ascii="Times New Roman" w:hAnsi="Times New Roman"/>
          <w:color w:val="000000"/>
        </w:rPr>
        <w:t>ì</w:t>
      </w:r>
      <w:r w:rsidRPr="003F7088">
        <w:rPr>
          <w:rFonts w:ascii="Times New Roman" w:hAnsi="Times New Roman"/>
          <w:color w:val="000000"/>
        </w:rPr>
        <w:t>nh th</w:t>
      </w:r>
      <w:r w:rsidR="003F7088" w:rsidRPr="003F7088">
        <w:rPr>
          <w:rFonts w:ascii="Times New Roman" w:hAnsi="Times New Roman"/>
          <w:color w:val="000000"/>
        </w:rPr>
        <w:t>à</w:t>
      </w:r>
      <w:r w:rsidRPr="003F7088">
        <w:rPr>
          <w:rFonts w:ascii="Times New Roman" w:hAnsi="Times New Roman"/>
          <w:color w:val="000000"/>
        </w:rPr>
        <w:t>nh xu</w:t>
      </w:r>
      <w:r w:rsidR="003F7088" w:rsidRPr="003F7088">
        <w:rPr>
          <w:rFonts w:ascii="Times New Roman" w:hAnsi="Times New Roman"/>
          <w:color w:val="000000"/>
        </w:rPr>
        <w:t>ấ</w:t>
      </w:r>
      <w:r w:rsidRPr="003F7088">
        <w:rPr>
          <w:rFonts w:ascii="Times New Roman" w:hAnsi="Times New Roman"/>
          <w:color w:val="000000"/>
        </w:rPr>
        <w:t>t x</w:t>
      </w:r>
      <w:r w:rsidR="003F7088" w:rsidRPr="003F7088">
        <w:rPr>
          <w:rFonts w:ascii="Times New Roman" w:hAnsi="Times New Roman"/>
          <w:color w:val="000000"/>
        </w:rPr>
        <w:t>ứ</w:t>
      </w:r>
      <w:r w:rsidRPr="003F7088">
        <w:rPr>
          <w:rFonts w:ascii="Times New Roman" w:hAnsi="Times New Roman"/>
          <w:color w:val="000000"/>
        </w:rPr>
        <w:t xml:space="preserve"> t</w:t>
      </w:r>
      <w:r w:rsidR="003F7088" w:rsidRPr="003F7088">
        <w:rPr>
          <w:rFonts w:ascii="Times New Roman" w:hAnsi="Times New Roman"/>
          <w:color w:val="000000"/>
        </w:rPr>
        <w:t>ê</w:t>
      </w:r>
      <w:r w:rsidRPr="003F7088">
        <w:rPr>
          <w:rFonts w:ascii="Times New Roman" w:hAnsi="Times New Roman"/>
          <w:color w:val="000000"/>
        </w:rPr>
        <w:t>n g</w:t>
      </w:r>
      <w:r w:rsidR="003F7088" w:rsidRPr="003F7088">
        <w:rPr>
          <w:rFonts w:ascii="Times New Roman" w:hAnsi="Times New Roman"/>
          <w:color w:val="000000"/>
        </w:rPr>
        <w:t>ọ</w:t>
      </w:r>
      <w:r w:rsidRPr="003F7088">
        <w:rPr>
          <w:rFonts w:ascii="Times New Roman" w:hAnsi="Times New Roman"/>
          <w:color w:val="000000"/>
        </w:rPr>
        <w:t>i v</w:t>
      </w:r>
      <w:r w:rsidR="003F7088" w:rsidRPr="003F7088">
        <w:rPr>
          <w:rFonts w:ascii="Times New Roman" w:hAnsi="Times New Roman"/>
          <w:color w:val="000000"/>
        </w:rPr>
        <w:t>à</w:t>
      </w:r>
      <w:r w:rsidRPr="003F7088">
        <w:rPr>
          <w:rFonts w:ascii="Times New Roman" w:hAnsi="Times New Roman"/>
          <w:color w:val="000000"/>
        </w:rPr>
        <w:t xml:space="preserve"> s</w:t>
      </w:r>
      <w:r w:rsidR="003F7088" w:rsidRPr="003F7088">
        <w:rPr>
          <w:rFonts w:ascii="Times New Roman" w:hAnsi="Times New Roman"/>
          <w:color w:val="000000"/>
        </w:rPr>
        <w:t>ự</w:t>
      </w:r>
      <w:r w:rsidRPr="003F7088">
        <w:rPr>
          <w:rFonts w:ascii="Times New Roman" w:hAnsi="Times New Roman"/>
          <w:color w:val="000000"/>
        </w:rPr>
        <w:t xml:space="preserve"> t</w:t>
      </w:r>
      <w:r w:rsidR="003F7088" w:rsidRPr="003F7088">
        <w:rPr>
          <w:rFonts w:ascii="Times New Roman" w:hAnsi="Times New Roman"/>
          <w:color w:val="000000"/>
        </w:rPr>
        <w:t>í</w:t>
      </w:r>
      <w:r w:rsidRPr="003F7088">
        <w:rPr>
          <w:rFonts w:ascii="Times New Roman" w:hAnsi="Times New Roman"/>
          <w:color w:val="000000"/>
        </w:rPr>
        <w:t>ch(n</w:t>
      </w:r>
      <w:r w:rsidR="003F7088" w:rsidRPr="003F7088">
        <w:rPr>
          <w:rFonts w:ascii="Times New Roman" w:hAnsi="Times New Roman"/>
          <w:color w:val="000000"/>
        </w:rPr>
        <w:t>ế</w:t>
      </w:r>
      <w:r w:rsidRPr="003F7088">
        <w:rPr>
          <w:rFonts w:ascii="Times New Roman" w:hAnsi="Times New Roman"/>
          <w:color w:val="000000"/>
        </w:rPr>
        <w:t>u c</w:t>
      </w:r>
      <w:r w:rsidR="003F7088" w:rsidRPr="003F7088">
        <w:rPr>
          <w:rFonts w:ascii="Times New Roman" w:hAnsi="Times New Roman"/>
          <w:color w:val="000000"/>
        </w:rPr>
        <w:t>ó</w:t>
      </w:r>
      <w:r w:rsidRPr="003F7088">
        <w:rPr>
          <w:rFonts w:ascii="Times New Roman" w:hAnsi="Times New Roman"/>
          <w:color w:val="000000"/>
        </w:rPr>
        <w:t>)</w:t>
      </w:r>
    </w:p>
    <w:p w:rsidR="00782979" w:rsidRPr="003F7088" w:rsidRDefault="00782979" w:rsidP="00782979">
      <w:pPr>
        <w:jc w:val="both"/>
        <w:rPr>
          <w:rFonts w:ascii="Times New Roman" w:hAnsi="Times New Roman"/>
          <w:color w:val="000000"/>
        </w:rPr>
      </w:pPr>
      <w:r w:rsidRPr="003F7088">
        <w:rPr>
          <w:rFonts w:ascii="Times New Roman" w:hAnsi="Times New Roman"/>
          <w:color w:val="000000"/>
        </w:rPr>
        <w:t xml:space="preserve">           - </w:t>
      </w:r>
      <w:r w:rsidR="003F7088" w:rsidRPr="003F7088">
        <w:rPr>
          <w:rFonts w:ascii="Times New Roman" w:hAnsi="Times New Roman"/>
          <w:color w:val="000000"/>
        </w:rPr>
        <w:t>đặ</w:t>
      </w:r>
      <w:r w:rsidRPr="003F7088">
        <w:rPr>
          <w:rFonts w:ascii="Times New Roman" w:hAnsi="Times New Roman"/>
          <w:color w:val="000000"/>
        </w:rPr>
        <w:t xml:space="preserve">c </w:t>
      </w:r>
      <w:r w:rsidR="003F7088" w:rsidRPr="003F7088">
        <w:rPr>
          <w:rFonts w:ascii="Times New Roman" w:hAnsi="Times New Roman"/>
          <w:color w:val="000000"/>
        </w:rPr>
        <w:t>đ</w:t>
      </w:r>
      <w:r w:rsidRPr="003F7088">
        <w:rPr>
          <w:rFonts w:ascii="Times New Roman" w:hAnsi="Times New Roman"/>
          <w:color w:val="000000"/>
        </w:rPr>
        <w:t>i</w:t>
      </w:r>
      <w:r w:rsidR="003F7088" w:rsidRPr="003F7088">
        <w:rPr>
          <w:rFonts w:ascii="Times New Roman" w:hAnsi="Times New Roman"/>
          <w:color w:val="000000"/>
        </w:rPr>
        <w:t>ể</w:t>
      </w:r>
      <w:r w:rsidRPr="003F7088">
        <w:rPr>
          <w:rFonts w:ascii="Times New Roman" w:hAnsi="Times New Roman"/>
          <w:color w:val="000000"/>
        </w:rPr>
        <w:t>m</w:t>
      </w:r>
    </w:p>
    <w:p w:rsidR="00782979" w:rsidRPr="003F7088" w:rsidRDefault="00782979" w:rsidP="00782979">
      <w:pPr>
        <w:jc w:val="both"/>
        <w:rPr>
          <w:rFonts w:ascii="Times New Roman" w:hAnsi="Times New Roman"/>
          <w:color w:val="000000"/>
        </w:rPr>
      </w:pPr>
      <w:r w:rsidRPr="003F7088">
        <w:rPr>
          <w:rFonts w:ascii="Times New Roman" w:hAnsi="Times New Roman"/>
          <w:color w:val="000000"/>
        </w:rPr>
        <w:t xml:space="preserve">           -  qu</w:t>
      </w:r>
      <w:r w:rsidR="003F7088" w:rsidRPr="003F7088">
        <w:rPr>
          <w:rFonts w:ascii="Times New Roman" w:hAnsi="Times New Roman"/>
          <w:color w:val="000000"/>
        </w:rPr>
        <w:t>á</w:t>
      </w:r>
      <w:r w:rsidRPr="003F7088">
        <w:rPr>
          <w:rFonts w:ascii="Times New Roman" w:hAnsi="Times New Roman"/>
          <w:color w:val="000000"/>
        </w:rPr>
        <w:t xml:space="preserve"> tr</w:t>
      </w:r>
      <w:r w:rsidR="003F7088" w:rsidRPr="003F7088">
        <w:rPr>
          <w:rFonts w:ascii="Times New Roman" w:hAnsi="Times New Roman"/>
          <w:color w:val="000000"/>
        </w:rPr>
        <w:t>ì</w:t>
      </w:r>
      <w:r w:rsidRPr="003F7088">
        <w:rPr>
          <w:rFonts w:ascii="Times New Roman" w:hAnsi="Times New Roman"/>
          <w:color w:val="000000"/>
        </w:rPr>
        <w:t>nh tr</w:t>
      </w:r>
      <w:r w:rsidR="003F7088" w:rsidRPr="003F7088">
        <w:rPr>
          <w:rFonts w:ascii="Times New Roman" w:hAnsi="Times New Roman"/>
          <w:color w:val="000000"/>
        </w:rPr>
        <w:t>ù</w:t>
      </w:r>
      <w:r w:rsidRPr="003F7088">
        <w:rPr>
          <w:rFonts w:ascii="Times New Roman" w:hAnsi="Times New Roman"/>
          <w:color w:val="000000"/>
        </w:rPr>
        <w:t>ng tu</w:t>
      </w:r>
    </w:p>
    <w:p w:rsidR="00782979" w:rsidRPr="003F7088" w:rsidRDefault="00782979" w:rsidP="00782979">
      <w:pPr>
        <w:ind w:left="720"/>
        <w:jc w:val="both"/>
        <w:rPr>
          <w:rFonts w:ascii="Times New Roman" w:hAnsi="Times New Roman"/>
          <w:color w:val="000000"/>
        </w:rPr>
      </w:pPr>
      <w:r w:rsidRPr="003F7088">
        <w:rPr>
          <w:rFonts w:ascii="Times New Roman" w:hAnsi="Times New Roman"/>
          <w:color w:val="000000"/>
        </w:rPr>
        <w:t xml:space="preserve"> - gi</w:t>
      </w:r>
      <w:r w:rsidR="003F7088" w:rsidRPr="003F7088">
        <w:rPr>
          <w:rFonts w:ascii="Times New Roman" w:hAnsi="Times New Roman"/>
          <w:color w:val="000000"/>
        </w:rPr>
        <w:t>á</w:t>
      </w:r>
      <w:r w:rsidRPr="003F7088">
        <w:rPr>
          <w:rFonts w:ascii="Times New Roman" w:hAnsi="Times New Roman"/>
          <w:color w:val="000000"/>
        </w:rPr>
        <w:t xml:space="preserve"> tr</w:t>
      </w:r>
      <w:r w:rsidR="003F7088" w:rsidRPr="003F7088">
        <w:rPr>
          <w:rFonts w:ascii="Times New Roman" w:hAnsi="Times New Roman"/>
          <w:color w:val="000000"/>
        </w:rPr>
        <w:t>ị</w:t>
      </w:r>
      <w:r w:rsidRPr="003F7088">
        <w:rPr>
          <w:rFonts w:ascii="Times New Roman" w:hAnsi="Times New Roman"/>
          <w:color w:val="000000"/>
        </w:rPr>
        <w:t xml:space="preserve"> v</w:t>
      </w:r>
      <w:r w:rsidR="003F7088" w:rsidRPr="003F7088">
        <w:rPr>
          <w:rFonts w:ascii="Times New Roman" w:hAnsi="Times New Roman"/>
          <w:color w:val="000000"/>
        </w:rPr>
        <w:t>ê</w:t>
      </w:r>
      <w:r w:rsidRPr="003F7088">
        <w:rPr>
          <w:rFonts w:ascii="Times New Roman" w:hAnsi="Times New Roman"/>
          <w:color w:val="000000"/>
        </w:rPr>
        <w:t xml:space="preserve"> kinh t</w:t>
      </w:r>
      <w:r w:rsidR="003F7088" w:rsidRPr="003F7088">
        <w:rPr>
          <w:rFonts w:ascii="Times New Roman" w:hAnsi="Times New Roman"/>
          <w:color w:val="000000"/>
        </w:rPr>
        <w:t>ế</w:t>
      </w:r>
      <w:r w:rsidRPr="003F7088">
        <w:rPr>
          <w:rFonts w:ascii="Times New Roman" w:hAnsi="Times New Roman"/>
          <w:color w:val="000000"/>
        </w:rPr>
        <w:t>, du l</w:t>
      </w:r>
      <w:r w:rsidR="003F7088" w:rsidRPr="003F7088">
        <w:rPr>
          <w:rFonts w:ascii="Times New Roman" w:hAnsi="Times New Roman"/>
          <w:color w:val="000000"/>
        </w:rPr>
        <w:t>ị</w:t>
      </w:r>
      <w:r w:rsidRPr="003F7088">
        <w:rPr>
          <w:rFonts w:ascii="Times New Roman" w:hAnsi="Times New Roman"/>
          <w:color w:val="000000"/>
        </w:rPr>
        <w:t>ch, v</w:t>
      </w:r>
      <w:r w:rsidR="003F7088" w:rsidRPr="003F7088">
        <w:rPr>
          <w:rFonts w:ascii="Times New Roman" w:hAnsi="Times New Roman"/>
          <w:color w:val="000000"/>
        </w:rPr>
        <w:t>ă</w:t>
      </w:r>
      <w:r w:rsidRPr="003F7088">
        <w:rPr>
          <w:rFonts w:ascii="Times New Roman" w:hAnsi="Times New Roman"/>
          <w:color w:val="000000"/>
        </w:rPr>
        <w:t>n ho</w:t>
      </w:r>
      <w:r w:rsidR="003F7088" w:rsidRPr="003F7088">
        <w:rPr>
          <w:rFonts w:ascii="Times New Roman" w:hAnsi="Times New Roman"/>
          <w:color w:val="000000"/>
        </w:rPr>
        <w:t>á</w:t>
      </w:r>
      <w:r w:rsidRPr="003F7088">
        <w:rPr>
          <w:rFonts w:ascii="Times New Roman" w:hAnsi="Times New Roman"/>
          <w:color w:val="000000"/>
        </w:rPr>
        <w:t xml:space="preserve"> truy</w:t>
      </w:r>
      <w:r w:rsidR="003F7088" w:rsidRPr="003F7088">
        <w:rPr>
          <w:rFonts w:ascii="Times New Roman" w:hAnsi="Times New Roman"/>
          <w:color w:val="000000"/>
        </w:rPr>
        <w:t>ề</w:t>
      </w:r>
      <w:r w:rsidRPr="003F7088">
        <w:rPr>
          <w:rFonts w:ascii="Times New Roman" w:hAnsi="Times New Roman"/>
          <w:color w:val="000000"/>
        </w:rPr>
        <w:t>n th</w:t>
      </w:r>
      <w:r w:rsidR="003F7088" w:rsidRPr="003F7088">
        <w:rPr>
          <w:rFonts w:ascii="Times New Roman" w:hAnsi="Times New Roman"/>
          <w:color w:val="000000"/>
        </w:rPr>
        <w:t>ố</w:t>
      </w:r>
      <w:r w:rsidRPr="003F7088">
        <w:rPr>
          <w:rFonts w:ascii="Times New Roman" w:hAnsi="Times New Roman"/>
          <w:color w:val="000000"/>
        </w:rPr>
        <w:t xml:space="preserve">ng; </w:t>
      </w:r>
    </w:p>
    <w:p w:rsidR="00782979" w:rsidRPr="003F7088" w:rsidRDefault="00782979" w:rsidP="00782979">
      <w:pPr>
        <w:jc w:val="both"/>
        <w:rPr>
          <w:rFonts w:ascii="Times New Roman" w:hAnsi="Times New Roman"/>
          <w:color w:val="000000"/>
          <w:lang w:val="fr-FR"/>
        </w:rPr>
      </w:pPr>
      <w:r w:rsidRPr="003F7088">
        <w:rPr>
          <w:rFonts w:ascii="Times New Roman" w:hAnsi="Times New Roman"/>
          <w:color w:val="000000"/>
        </w:rPr>
        <w:t xml:space="preserve">           </w:t>
      </w:r>
      <w:r w:rsidRPr="003F7088">
        <w:rPr>
          <w:rFonts w:ascii="Times New Roman" w:hAnsi="Times New Roman"/>
          <w:color w:val="000000"/>
          <w:lang w:val="fr-FR"/>
        </w:rPr>
        <w:t>- b</w:t>
      </w:r>
      <w:r w:rsidR="003F7088" w:rsidRPr="003F7088">
        <w:rPr>
          <w:rFonts w:ascii="Times New Roman" w:hAnsi="Times New Roman"/>
          <w:color w:val="000000"/>
          <w:lang w:val="fr-FR"/>
        </w:rPr>
        <w:t>à</w:t>
      </w:r>
      <w:r w:rsidRPr="003F7088">
        <w:rPr>
          <w:rFonts w:ascii="Times New Roman" w:hAnsi="Times New Roman"/>
          <w:color w:val="000000"/>
          <w:lang w:val="fr-FR"/>
        </w:rPr>
        <w:t>i h</w:t>
      </w:r>
      <w:r w:rsidR="003F7088" w:rsidRPr="003F7088">
        <w:rPr>
          <w:rFonts w:ascii="Times New Roman" w:hAnsi="Times New Roman"/>
          <w:color w:val="000000"/>
          <w:lang w:val="fr-FR"/>
        </w:rPr>
        <w:t>ọ</w:t>
      </w:r>
      <w:r w:rsidRPr="003F7088">
        <w:rPr>
          <w:rFonts w:ascii="Times New Roman" w:hAnsi="Times New Roman"/>
          <w:color w:val="000000"/>
          <w:lang w:val="fr-FR"/>
        </w:rPr>
        <w:t>c v</w:t>
      </w:r>
      <w:r w:rsidR="003F7088" w:rsidRPr="003F7088">
        <w:rPr>
          <w:rFonts w:ascii="Times New Roman" w:hAnsi="Times New Roman"/>
          <w:color w:val="000000"/>
          <w:lang w:val="fr-FR"/>
        </w:rPr>
        <w:t>ề</w:t>
      </w:r>
      <w:r w:rsidRPr="003F7088">
        <w:rPr>
          <w:rFonts w:ascii="Times New Roman" w:hAnsi="Times New Roman"/>
          <w:color w:val="000000"/>
          <w:lang w:val="fr-FR"/>
        </w:rPr>
        <w:t xml:space="preserve"> s</w:t>
      </w:r>
      <w:r w:rsidR="003F7088" w:rsidRPr="003F7088">
        <w:rPr>
          <w:rFonts w:ascii="Times New Roman" w:hAnsi="Times New Roman"/>
          <w:color w:val="000000"/>
          <w:lang w:val="fr-FR"/>
        </w:rPr>
        <w:t>ự</w:t>
      </w:r>
      <w:r w:rsidRPr="003F7088">
        <w:rPr>
          <w:rFonts w:ascii="Times New Roman" w:hAnsi="Times New Roman"/>
          <w:color w:val="000000"/>
          <w:lang w:val="fr-FR"/>
        </w:rPr>
        <w:t xml:space="preserve"> gi</w:t>
      </w:r>
      <w:r w:rsidR="003F7088" w:rsidRPr="003F7088">
        <w:rPr>
          <w:rFonts w:ascii="Times New Roman" w:hAnsi="Times New Roman"/>
          <w:color w:val="000000"/>
          <w:lang w:val="fr-FR"/>
        </w:rPr>
        <w:t>ữ</w:t>
      </w:r>
      <w:r w:rsidRPr="003F7088">
        <w:rPr>
          <w:rFonts w:ascii="Times New Roman" w:hAnsi="Times New Roman"/>
          <w:color w:val="000000"/>
          <w:lang w:val="fr-FR"/>
        </w:rPr>
        <w:t xml:space="preserve"> g</w:t>
      </w:r>
      <w:r w:rsidR="003F7088" w:rsidRPr="003F7088">
        <w:rPr>
          <w:rFonts w:ascii="Times New Roman" w:hAnsi="Times New Roman"/>
          <w:color w:val="000000"/>
          <w:lang w:val="fr-FR"/>
        </w:rPr>
        <w:t>ì</w:t>
      </w:r>
      <w:r w:rsidRPr="003F7088">
        <w:rPr>
          <w:rFonts w:ascii="Times New Roman" w:hAnsi="Times New Roman"/>
          <w:color w:val="000000"/>
          <w:lang w:val="fr-FR"/>
        </w:rPr>
        <w:t>n v</w:t>
      </w:r>
      <w:r w:rsidR="003F7088" w:rsidRPr="003F7088">
        <w:rPr>
          <w:rFonts w:ascii="Times New Roman" w:hAnsi="Times New Roman"/>
          <w:color w:val="000000"/>
          <w:lang w:val="fr-FR"/>
        </w:rPr>
        <w:t>à</w:t>
      </w:r>
      <w:r w:rsidRPr="003F7088">
        <w:rPr>
          <w:rFonts w:ascii="Times New Roman" w:hAnsi="Times New Roman"/>
          <w:color w:val="000000"/>
          <w:lang w:val="fr-FR"/>
        </w:rPr>
        <w:t xml:space="preserve"> t</w:t>
      </w:r>
      <w:r w:rsidR="003F7088" w:rsidRPr="003F7088">
        <w:rPr>
          <w:rFonts w:ascii="Times New Roman" w:hAnsi="Times New Roman"/>
          <w:color w:val="000000"/>
          <w:lang w:val="fr-FR"/>
        </w:rPr>
        <w:t>ô</w:t>
      </w:r>
      <w:r w:rsidRPr="003F7088">
        <w:rPr>
          <w:rFonts w:ascii="Times New Roman" w:hAnsi="Times New Roman"/>
          <w:color w:val="000000"/>
          <w:lang w:val="fr-FR"/>
        </w:rPr>
        <w:t>n t</w:t>
      </w:r>
      <w:r w:rsidR="003F7088" w:rsidRPr="003F7088">
        <w:rPr>
          <w:rFonts w:ascii="Times New Roman" w:hAnsi="Times New Roman"/>
          <w:color w:val="000000"/>
          <w:lang w:val="fr-FR"/>
        </w:rPr>
        <w:t>ạ</w:t>
      </w:r>
      <w:r w:rsidRPr="003F7088">
        <w:rPr>
          <w:rFonts w:ascii="Times New Roman" w:hAnsi="Times New Roman"/>
          <w:color w:val="000000"/>
          <w:lang w:val="fr-FR"/>
        </w:rPr>
        <w:t>o.</w:t>
      </w:r>
    </w:p>
    <w:p w:rsidR="00782979" w:rsidRPr="003F7088" w:rsidRDefault="00782979" w:rsidP="00782979">
      <w:pPr>
        <w:jc w:val="both"/>
        <w:rPr>
          <w:rFonts w:ascii="Times New Roman" w:hAnsi="Times New Roman"/>
          <w:color w:val="000000"/>
        </w:rPr>
      </w:pPr>
      <w:r w:rsidRPr="003F7088">
        <w:rPr>
          <w:rFonts w:ascii="Times New Roman" w:hAnsi="Times New Roman"/>
          <w:color w:val="000000"/>
          <w:u w:val="single"/>
        </w:rPr>
        <w:t>c) K</w:t>
      </w:r>
      <w:r w:rsidR="003F7088" w:rsidRPr="003F7088">
        <w:rPr>
          <w:rFonts w:ascii="Times New Roman" w:hAnsi="Times New Roman"/>
          <w:color w:val="000000"/>
          <w:u w:val="single"/>
        </w:rPr>
        <w:t>ế</w:t>
      </w:r>
      <w:r w:rsidRPr="003F7088">
        <w:rPr>
          <w:rFonts w:ascii="Times New Roman" w:hAnsi="Times New Roman"/>
          <w:color w:val="000000"/>
          <w:u w:val="single"/>
        </w:rPr>
        <w:t>t b</w:t>
      </w:r>
      <w:r w:rsidR="003F7088" w:rsidRPr="003F7088">
        <w:rPr>
          <w:rFonts w:ascii="Times New Roman" w:hAnsi="Times New Roman"/>
          <w:color w:val="000000"/>
          <w:u w:val="single"/>
        </w:rPr>
        <w:t>à</w:t>
      </w:r>
      <w:r w:rsidRPr="003F7088">
        <w:rPr>
          <w:rFonts w:ascii="Times New Roman" w:hAnsi="Times New Roman"/>
          <w:color w:val="000000"/>
          <w:u w:val="single"/>
        </w:rPr>
        <w:t>i</w:t>
      </w:r>
      <w:r w:rsidRPr="003F7088">
        <w:rPr>
          <w:rFonts w:ascii="Times New Roman" w:hAnsi="Times New Roman"/>
          <w:color w:val="000000"/>
        </w:rPr>
        <w:t>: c</w:t>
      </w:r>
      <w:r w:rsidR="003F7088" w:rsidRPr="003F7088">
        <w:rPr>
          <w:rFonts w:ascii="Times New Roman" w:hAnsi="Times New Roman"/>
          <w:color w:val="000000"/>
        </w:rPr>
        <w:t>ó</w:t>
      </w:r>
      <w:r w:rsidRPr="003F7088">
        <w:rPr>
          <w:rFonts w:ascii="Times New Roman" w:hAnsi="Times New Roman"/>
          <w:color w:val="000000"/>
        </w:rPr>
        <w:t xml:space="preserve"> th</w:t>
      </w:r>
      <w:r w:rsidR="003F7088" w:rsidRPr="003F7088">
        <w:rPr>
          <w:rFonts w:ascii="Times New Roman" w:hAnsi="Times New Roman"/>
          <w:color w:val="000000"/>
        </w:rPr>
        <w:t>ể</w:t>
      </w:r>
      <w:r w:rsidRPr="003F7088">
        <w:rPr>
          <w:rFonts w:ascii="Times New Roman" w:hAnsi="Times New Roman"/>
          <w:color w:val="000000"/>
        </w:rPr>
        <w:t xml:space="preserve"> l</w:t>
      </w:r>
      <w:r w:rsidR="003F7088" w:rsidRPr="003F7088">
        <w:rPr>
          <w:rFonts w:ascii="Times New Roman" w:hAnsi="Times New Roman"/>
          <w:color w:val="000000"/>
        </w:rPr>
        <w:t>à</w:t>
      </w:r>
      <w:r w:rsidRPr="003F7088">
        <w:rPr>
          <w:rFonts w:ascii="Times New Roman" w:hAnsi="Times New Roman"/>
          <w:color w:val="000000"/>
        </w:rPr>
        <w:t xml:space="preserve"> l</w:t>
      </w:r>
      <w:r w:rsidR="003F7088" w:rsidRPr="003F7088">
        <w:rPr>
          <w:rFonts w:ascii="Times New Roman" w:hAnsi="Times New Roman"/>
          <w:color w:val="000000"/>
        </w:rPr>
        <w:t>ờ</w:t>
      </w:r>
      <w:r w:rsidRPr="003F7088">
        <w:rPr>
          <w:rFonts w:ascii="Times New Roman" w:hAnsi="Times New Roman"/>
          <w:color w:val="000000"/>
        </w:rPr>
        <w:t xml:space="preserve">i </w:t>
      </w:r>
      <w:r w:rsidR="003F7088" w:rsidRPr="003F7088">
        <w:rPr>
          <w:rFonts w:ascii="Times New Roman" w:hAnsi="Times New Roman"/>
          <w:color w:val="000000"/>
        </w:rPr>
        <w:t>đá</w:t>
      </w:r>
      <w:r w:rsidRPr="003F7088">
        <w:rPr>
          <w:rFonts w:ascii="Times New Roman" w:hAnsi="Times New Roman"/>
          <w:color w:val="000000"/>
        </w:rPr>
        <w:t>nh gi</w:t>
      </w:r>
      <w:r w:rsidR="003F7088" w:rsidRPr="003F7088">
        <w:rPr>
          <w:rFonts w:ascii="Times New Roman" w:hAnsi="Times New Roman"/>
          <w:color w:val="000000"/>
        </w:rPr>
        <w:t>á</w:t>
      </w:r>
      <w:r w:rsidRPr="003F7088">
        <w:rPr>
          <w:rFonts w:ascii="Times New Roman" w:hAnsi="Times New Roman"/>
          <w:color w:val="000000"/>
        </w:rPr>
        <w:t xml:space="preserve"> danh th</w:t>
      </w:r>
      <w:r w:rsidR="003F7088" w:rsidRPr="003F7088">
        <w:rPr>
          <w:rFonts w:ascii="Times New Roman" w:hAnsi="Times New Roman"/>
          <w:color w:val="000000"/>
        </w:rPr>
        <w:t>ắ</w:t>
      </w:r>
      <w:r w:rsidRPr="003F7088">
        <w:rPr>
          <w:rFonts w:ascii="Times New Roman" w:hAnsi="Times New Roman"/>
          <w:color w:val="000000"/>
        </w:rPr>
        <w:t xml:space="preserve">ng </w:t>
      </w:r>
      <w:r w:rsidR="003F7088" w:rsidRPr="003F7088">
        <w:rPr>
          <w:rFonts w:ascii="Times New Roman" w:hAnsi="Times New Roman"/>
          <w:color w:val="000000"/>
        </w:rPr>
        <w:t>đó</w:t>
      </w:r>
      <w:r w:rsidRPr="003F7088">
        <w:rPr>
          <w:rFonts w:ascii="Times New Roman" w:hAnsi="Times New Roman"/>
          <w:color w:val="000000"/>
        </w:rPr>
        <w:t>.</w:t>
      </w:r>
    </w:p>
    <w:p w:rsidR="00135683" w:rsidRPr="003F7088" w:rsidRDefault="00D0195E" w:rsidP="00135683">
      <w:pPr>
        <w:rPr>
          <w:rFonts w:ascii="Times New Roman" w:hAnsi="Times New Roman"/>
        </w:rPr>
      </w:pPr>
      <w:r w:rsidRPr="003F7088">
        <w:rPr>
          <w:rFonts w:ascii="Times New Roman" w:hAnsi="Times New Roman"/>
          <w:b/>
          <w:color w:val="000000"/>
        </w:rPr>
        <w:t>*</w:t>
      </w:r>
      <w:r w:rsidR="00135683" w:rsidRPr="003F7088">
        <w:rPr>
          <w:rFonts w:ascii="Times New Roman" w:hAnsi="Times New Roman"/>
          <w:b/>
          <w:u w:val="single"/>
        </w:rPr>
        <w:t>. C</w:t>
      </w:r>
      <w:r w:rsidR="003F7088" w:rsidRPr="003F7088">
        <w:rPr>
          <w:rFonts w:ascii="Times New Roman" w:hAnsi="Times New Roman"/>
          <w:b/>
          <w:u w:val="single"/>
        </w:rPr>
        <w:t>ủ</w:t>
      </w:r>
      <w:r w:rsidR="00135683" w:rsidRPr="003F7088">
        <w:rPr>
          <w:rFonts w:ascii="Times New Roman" w:hAnsi="Times New Roman"/>
          <w:b/>
          <w:u w:val="single"/>
        </w:rPr>
        <w:t>ng c</w:t>
      </w:r>
      <w:r w:rsidR="003F7088" w:rsidRPr="003F7088">
        <w:rPr>
          <w:rFonts w:ascii="Times New Roman" w:hAnsi="Times New Roman"/>
          <w:b/>
          <w:u w:val="single"/>
        </w:rPr>
        <w:t>ố</w:t>
      </w:r>
      <w:r w:rsidR="00135683" w:rsidRPr="003F7088">
        <w:rPr>
          <w:rFonts w:ascii="Times New Roman" w:hAnsi="Times New Roman"/>
          <w:b/>
          <w:u w:val="single"/>
        </w:rPr>
        <w:t>, h</w:t>
      </w:r>
      <w:r w:rsidR="003F7088" w:rsidRPr="003F7088">
        <w:rPr>
          <w:rFonts w:ascii="Times New Roman" w:hAnsi="Times New Roman"/>
          <w:b/>
          <w:u w:val="single"/>
        </w:rPr>
        <w:t>ướ</w:t>
      </w:r>
      <w:r w:rsidR="00135683" w:rsidRPr="003F7088">
        <w:rPr>
          <w:rFonts w:ascii="Times New Roman" w:hAnsi="Times New Roman"/>
          <w:b/>
          <w:u w:val="single"/>
        </w:rPr>
        <w:t>ng d</w:t>
      </w:r>
      <w:r w:rsidR="003F7088" w:rsidRPr="003F7088">
        <w:rPr>
          <w:rFonts w:ascii="Times New Roman" w:hAnsi="Times New Roman"/>
          <w:b/>
          <w:u w:val="single"/>
        </w:rPr>
        <w:t>ẫ</w:t>
      </w:r>
      <w:r w:rsidR="00135683" w:rsidRPr="003F7088">
        <w:rPr>
          <w:rFonts w:ascii="Times New Roman" w:hAnsi="Times New Roman"/>
          <w:b/>
          <w:u w:val="single"/>
        </w:rPr>
        <w:t>n v</w:t>
      </w:r>
      <w:r w:rsidR="003F7088" w:rsidRPr="003F7088">
        <w:rPr>
          <w:rFonts w:ascii="Times New Roman" w:hAnsi="Times New Roman"/>
          <w:b/>
          <w:u w:val="single"/>
        </w:rPr>
        <w:t>ề</w:t>
      </w:r>
      <w:r w:rsidR="00135683" w:rsidRPr="003F7088">
        <w:rPr>
          <w:rFonts w:ascii="Times New Roman" w:hAnsi="Times New Roman"/>
          <w:b/>
          <w:u w:val="single"/>
        </w:rPr>
        <w:t xml:space="preserve"> nh</w:t>
      </w:r>
      <w:r w:rsidR="003F7088" w:rsidRPr="003F7088">
        <w:rPr>
          <w:rFonts w:ascii="Times New Roman" w:hAnsi="Times New Roman"/>
          <w:b/>
          <w:u w:val="single"/>
        </w:rPr>
        <w:t>à</w:t>
      </w:r>
      <w:r w:rsidR="00135683" w:rsidRPr="003F7088">
        <w:rPr>
          <w:rFonts w:ascii="Times New Roman" w:hAnsi="Times New Roman"/>
        </w:rPr>
        <w:t>:</w:t>
      </w:r>
    </w:p>
    <w:p w:rsidR="00D0195E" w:rsidRPr="003F7088" w:rsidRDefault="00D0195E" w:rsidP="00135683">
      <w:pPr>
        <w:rPr>
          <w:rFonts w:ascii="Times New Roman" w:hAnsi="Times New Roman"/>
        </w:rPr>
      </w:pPr>
      <w:r w:rsidRPr="003F7088">
        <w:rPr>
          <w:rFonts w:ascii="Times New Roman" w:hAnsi="Times New Roman"/>
        </w:rPr>
        <w:t xml:space="preserve">         </w:t>
      </w:r>
      <w:r w:rsidR="00135683" w:rsidRPr="003F7088">
        <w:rPr>
          <w:rFonts w:ascii="Times New Roman" w:hAnsi="Times New Roman"/>
        </w:rPr>
        <w:t xml:space="preserve"> - H</w:t>
      </w:r>
      <w:r w:rsidR="003F7088" w:rsidRPr="003F7088">
        <w:rPr>
          <w:rFonts w:ascii="Times New Roman" w:hAnsi="Times New Roman"/>
        </w:rPr>
        <w:t>ọ</w:t>
      </w:r>
      <w:r w:rsidR="00135683" w:rsidRPr="003F7088">
        <w:rPr>
          <w:rFonts w:ascii="Times New Roman" w:hAnsi="Times New Roman"/>
        </w:rPr>
        <w:t>c b</w:t>
      </w:r>
      <w:r w:rsidR="003F7088" w:rsidRPr="003F7088">
        <w:rPr>
          <w:rFonts w:ascii="Times New Roman" w:hAnsi="Times New Roman"/>
        </w:rPr>
        <w:t>à</w:t>
      </w:r>
      <w:r w:rsidR="00135683" w:rsidRPr="003F7088">
        <w:rPr>
          <w:rFonts w:ascii="Times New Roman" w:hAnsi="Times New Roman"/>
        </w:rPr>
        <w:t>i, chu</w:t>
      </w:r>
      <w:r w:rsidR="003F7088" w:rsidRPr="003F7088">
        <w:rPr>
          <w:rFonts w:ascii="Times New Roman" w:hAnsi="Times New Roman"/>
        </w:rPr>
        <w:t>ẩ</w:t>
      </w:r>
      <w:r w:rsidR="00135683" w:rsidRPr="003F7088">
        <w:rPr>
          <w:rFonts w:ascii="Times New Roman" w:hAnsi="Times New Roman"/>
        </w:rPr>
        <w:t>n b</w:t>
      </w:r>
      <w:r w:rsidR="003F7088" w:rsidRPr="003F7088">
        <w:rPr>
          <w:rFonts w:ascii="Times New Roman" w:hAnsi="Times New Roman"/>
        </w:rPr>
        <w:t>ị</w:t>
      </w:r>
      <w:r w:rsidR="00135683" w:rsidRPr="003F7088">
        <w:rPr>
          <w:rFonts w:ascii="Times New Roman" w:hAnsi="Times New Roman"/>
        </w:rPr>
        <w:t xml:space="preserve"> </w:t>
      </w:r>
      <w:r w:rsidR="003F7088" w:rsidRPr="003F7088">
        <w:rPr>
          <w:rFonts w:ascii="Times New Roman" w:hAnsi="Times New Roman"/>
        </w:rPr>
        <w:t>ô</w:t>
      </w:r>
      <w:r w:rsidR="00135683" w:rsidRPr="003F7088">
        <w:rPr>
          <w:rFonts w:ascii="Times New Roman" w:hAnsi="Times New Roman"/>
        </w:rPr>
        <w:t>n t</w:t>
      </w:r>
      <w:r w:rsidR="003F7088" w:rsidRPr="003F7088">
        <w:rPr>
          <w:rFonts w:ascii="Times New Roman" w:hAnsi="Times New Roman"/>
        </w:rPr>
        <w:t>ậ</w:t>
      </w:r>
      <w:r w:rsidR="00135683" w:rsidRPr="003F7088">
        <w:rPr>
          <w:rFonts w:ascii="Times New Roman" w:hAnsi="Times New Roman"/>
        </w:rPr>
        <w:t>p c</w:t>
      </w:r>
      <w:r w:rsidR="003F7088" w:rsidRPr="003F7088">
        <w:rPr>
          <w:rFonts w:ascii="Times New Roman" w:hAnsi="Times New Roman"/>
        </w:rPr>
        <w:t>á</w:t>
      </w:r>
      <w:r w:rsidR="00135683" w:rsidRPr="003F7088">
        <w:rPr>
          <w:rFonts w:ascii="Times New Roman" w:hAnsi="Times New Roman"/>
        </w:rPr>
        <w:t>c ki</w:t>
      </w:r>
      <w:r w:rsidR="003F7088" w:rsidRPr="003F7088">
        <w:rPr>
          <w:rFonts w:ascii="Times New Roman" w:hAnsi="Times New Roman"/>
        </w:rPr>
        <w:t>ế</w:t>
      </w:r>
      <w:r w:rsidR="00135683" w:rsidRPr="003F7088">
        <w:rPr>
          <w:rFonts w:ascii="Times New Roman" w:hAnsi="Times New Roman"/>
        </w:rPr>
        <w:t>n th</w:t>
      </w:r>
      <w:r w:rsidR="003F7088" w:rsidRPr="003F7088">
        <w:rPr>
          <w:rFonts w:ascii="Times New Roman" w:hAnsi="Times New Roman"/>
        </w:rPr>
        <w:t>ứ</w:t>
      </w:r>
      <w:r w:rsidR="00135683" w:rsidRPr="003F7088">
        <w:rPr>
          <w:rFonts w:ascii="Times New Roman" w:hAnsi="Times New Roman"/>
        </w:rPr>
        <w:t>c c</w:t>
      </w:r>
      <w:r w:rsidR="003F7088" w:rsidRPr="003F7088">
        <w:rPr>
          <w:rFonts w:ascii="Times New Roman" w:hAnsi="Times New Roman"/>
        </w:rPr>
        <w:t>ủ</w:t>
      </w:r>
      <w:r w:rsidR="00135683" w:rsidRPr="003F7088">
        <w:rPr>
          <w:rFonts w:ascii="Times New Roman" w:hAnsi="Times New Roman"/>
        </w:rPr>
        <w:t xml:space="preserve">a </w:t>
      </w:r>
      <w:r w:rsidRPr="003F7088">
        <w:rPr>
          <w:rFonts w:ascii="Times New Roman" w:hAnsi="Times New Roman"/>
        </w:rPr>
        <w:t>b</w:t>
      </w:r>
      <w:r w:rsidR="003F7088" w:rsidRPr="003F7088">
        <w:rPr>
          <w:rFonts w:ascii="Times New Roman" w:hAnsi="Times New Roman"/>
        </w:rPr>
        <w:t>à</w:t>
      </w:r>
      <w:r w:rsidRPr="003F7088">
        <w:rPr>
          <w:rFonts w:ascii="Times New Roman" w:hAnsi="Times New Roman"/>
        </w:rPr>
        <w:t>i c</w:t>
      </w:r>
      <w:r w:rsidR="003F7088" w:rsidRPr="003F7088">
        <w:rPr>
          <w:rFonts w:ascii="Times New Roman" w:hAnsi="Times New Roman"/>
        </w:rPr>
        <w:t>â</w:t>
      </w:r>
      <w:r w:rsidRPr="003F7088">
        <w:rPr>
          <w:rFonts w:ascii="Times New Roman" w:hAnsi="Times New Roman"/>
        </w:rPr>
        <w:t>u tr</w:t>
      </w:r>
      <w:r w:rsidR="003F7088" w:rsidRPr="003F7088">
        <w:rPr>
          <w:rFonts w:ascii="Times New Roman" w:hAnsi="Times New Roman"/>
        </w:rPr>
        <w:t>ầ</w:t>
      </w:r>
      <w:r w:rsidRPr="003F7088">
        <w:rPr>
          <w:rFonts w:ascii="Times New Roman" w:hAnsi="Times New Roman"/>
        </w:rPr>
        <w:t>n thu</w:t>
      </w:r>
      <w:r w:rsidR="003F7088" w:rsidRPr="003F7088">
        <w:rPr>
          <w:rFonts w:ascii="Times New Roman" w:hAnsi="Times New Roman"/>
        </w:rPr>
        <w:t>ậ</w:t>
      </w:r>
      <w:r w:rsidRPr="003F7088">
        <w:rPr>
          <w:rFonts w:ascii="Times New Roman" w:hAnsi="Times New Roman"/>
        </w:rPr>
        <w:t>t, c</w:t>
      </w:r>
      <w:r w:rsidR="003F7088" w:rsidRPr="003F7088">
        <w:rPr>
          <w:rFonts w:ascii="Times New Roman" w:hAnsi="Times New Roman"/>
        </w:rPr>
        <w:t>â</w:t>
      </w:r>
      <w:r w:rsidRPr="003F7088">
        <w:rPr>
          <w:rFonts w:ascii="Times New Roman" w:hAnsi="Times New Roman"/>
        </w:rPr>
        <w:t>u ph</w:t>
      </w:r>
      <w:r w:rsidR="003F7088" w:rsidRPr="003F7088">
        <w:rPr>
          <w:rFonts w:ascii="Times New Roman" w:hAnsi="Times New Roman"/>
        </w:rPr>
        <w:t>ủ</w:t>
      </w:r>
      <w:r w:rsidRPr="003F7088">
        <w:rPr>
          <w:rFonts w:ascii="Times New Roman" w:hAnsi="Times New Roman"/>
        </w:rPr>
        <w:t xml:space="preserve"> </w:t>
      </w:r>
      <w:r w:rsidR="003F7088" w:rsidRPr="003F7088">
        <w:rPr>
          <w:rFonts w:ascii="Times New Roman" w:hAnsi="Times New Roman"/>
        </w:rPr>
        <w:t>đị</w:t>
      </w:r>
      <w:r w:rsidRPr="003F7088">
        <w:rPr>
          <w:rFonts w:ascii="Times New Roman" w:hAnsi="Times New Roman"/>
        </w:rPr>
        <w:t>nh, Chi</w:t>
      </w:r>
      <w:r w:rsidR="003F7088" w:rsidRPr="003F7088">
        <w:rPr>
          <w:rFonts w:ascii="Times New Roman" w:hAnsi="Times New Roman"/>
        </w:rPr>
        <w:t>ế</w:t>
      </w:r>
      <w:r w:rsidRPr="003F7088">
        <w:rPr>
          <w:rFonts w:ascii="Times New Roman" w:hAnsi="Times New Roman"/>
        </w:rPr>
        <w:t>u d</w:t>
      </w:r>
      <w:r w:rsidR="003F7088" w:rsidRPr="003F7088">
        <w:rPr>
          <w:rFonts w:ascii="Times New Roman" w:hAnsi="Times New Roman"/>
        </w:rPr>
        <w:t>ờ</w:t>
      </w:r>
      <w:r w:rsidRPr="003F7088">
        <w:rPr>
          <w:rFonts w:ascii="Times New Roman" w:hAnsi="Times New Roman"/>
        </w:rPr>
        <w:t xml:space="preserve">i </w:t>
      </w:r>
      <w:r w:rsidR="003F7088" w:rsidRPr="003F7088">
        <w:rPr>
          <w:rFonts w:ascii="Times New Roman" w:hAnsi="Times New Roman"/>
        </w:rPr>
        <w:t>đô</w:t>
      </w:r>
      <w:r w:rsidRPr="003F7088">
        <w:rPr>
          <w:rFonts w:ascii="Times New Roman" w:hAnsi="Times New Roman"/>
        </w:rPr>
        <w:t xml:space="preserve"> </w:t>
      </w:r>
    </w:p>
    <w:p w:rsidR="00135683" w:rsidRPr="003F7088" w:rsidRDefault="00D0195E" w:rsidP="00135683">
      <w:pPr>
        <w:rPr>
          <w:rFonts w:ascii="Times New Roman" w:hAnsi="Times New Roman"/>
          <w:lang w:val="fr-FR"/>
        </w:rPr>
      </w:pPr>
      <w:r w:rsidRPr="003F7088">
        <w:rPr>
          <w:rFonts w:ascii="Times New Roman" w:hAnsi="Times New Roman"/>
          <w:b/>
          <w:sz w:val="36"/>
          <w:szCs w:val="36"/>
        </w:rPr>
        <w:t xml:space="preserve">       </w:t>
      </w:r>
      <w:r w:rsidR="00135683" w:rsidRPr="003F7088">
        <w:rPr>
          <w:rFonts w:ascii="Times New Roman" w:hAnsi="Times New Roman"/>
          <w:b/>
          <w:sz w:val="36"/>
          <w:szCs w:val="36"/>
        </w:rPr>
        <w:t xml:space="preserve"> </w:t>
      </w:r>
      <w:r w:rsidR="00135683" w:rsidRPr="003F7088">
        <w:rPr>
          <w:rFonts w:ascii="Times New Roman" w:hAnsi="Times New Roman"/>
          <w:lang w:val="fr-FR"/>
        </w:rPr>
        <w:t>- Gi</w:t>
      </w:r>
      <w:r w:rsidR="003F7088" w:rsidRPr="003F7088">
        <w:rPr>
          <w:rFonts w:ascii="Times New Roman" w:hAnsi="Times New Roman"/>
          <w:lang w:val="fr-FR"/>
        </w:rPr>
        <w:t>ờ</w:t>
      </w:r>
      <w:r w:rsidR="00135683" w:rsidRPr="003F7088">
        <w:rPr>
          <w:rFonts w:ascii="Times New Roman" w:hAnsi="Times New Roman"/>
          <w:lang w:val="fr-FR"/>
        </w:rPr>
        <w:t xml:space="preserve"> sau ki</w:t>
      </w:r>
      <w:r w:rsidR="003F7088" w:rsidRPr="003F7088">
        <w:rPr>
          <w:rFonts w:ascii="Times New Roman" w:hAnsi="Times New Roman"/>
          <w:lang w:val="fr-FR"/>
        </w:rPr>
        <w:t>ể</w:t>
      </w:r>
      <w:r w:rsidR="00135683" w:rsidRPr="003F7088">
        <w:rPr>
          <w:rFonts w:ascii="Times New Roman" w:hAnsi="Times New Roman"/>
          <w:lang w:val="fr-FR"/>
        </w:rPr>
        <w:t>m tra</w:t>
      </w:r>
    </w:p>
    <w:p w:rsidR="00D06173" w:rsidRPr="003F7088" w:rsidRDefault="00D06173" w:rsidP="00D06173">
      <w:pPr>
        <w:rPr>
          <w:rFonts w:ascii="Times New Roman" w:hAnsi="Times New Roman"/>
          <w:b/>
          <w:sz w:val="36"/>
          <w:szCs w:val="36"/>
          <w:u w:val="single"/>
          <w:lang w:val="fr-FR"/>
        </w:rPr>
      </w:pPr>
    </w:p>
    <w:p w:rsidR="00D06173" w:rsidRPr="003F7088" w:rsidRDefault="00D06173" w:rsidP="00D06173">
      <w:pPr>
        <w:rPr>
          <w:rFonts w:ascii="Times New Roman" w:hAnsi="Times New Roman"/>
          <w:b/>
          <w:sz w:val="36"/>
          <w:szCs w:val="36"/>
          <w:u w:val="single"/>
          <w:lang w:val="fr-FR"/>
        </w:rPr>
      </w:pPr>
    </w:p>
    <w:p w:rsidR="00D0195E" w:rsidRPr="003F7088" w:rsidRDefault="00D0195E" w:rsidP="00D06173">
      <w:pPr>
        <w:rPr>
          <w:rFonts w:ascii="Times New Roman" w:hAnsi="Times New Roman"/>
          <w:b/>
          <w:sz w:val="36"/>
          <w:szCs w:val="36"/>
          <w:u w:val="single"/>
          <w:lang w:val="fr-FR"/>
        </w:rPr>
      </w:pPr>
    </w:p>
    <w:p w:rsidR="00D0195E" w:rsidRPr="003F7088" w:rsidRDefault="00D0195E" w:rsidP="00D06173">
      <w:pPr>
        <w:rPr>
          <w:rFonts w:ascii="Times New Roman" w:hAnsi="Times New Roman"/>
          <w:b/>
          <w:sz w:val="36"/>
          <w:szCs w:val="36"/>
          <w:u w:val="single"/>
          <w:lang w:val="fr-FR"/>
        </w:rPr>
      </w:pPr>
    </w:p>
    <w:p w:rsidR="00D06173" w:rsidRPr="003F7088" w:rsidRDefault="00D06173" w:rsidP="00D06173">
      <w:pPr>
        <w:rPr>
          <w:rFonts w:ascii="Times New Roman" w:hAnsi="Times New Roman"/>
          <w:u w:val="single"/>
          <w:lang w:val="fr-FR"/>
        </w:rPr>
      </w:pPr>
      <w:r w:rsidRPr="003F7088">
        <w:rPr>
          <w:rFonts w:ascii="Times New Roman" w:hAnsi="Times New Roman"/>
          <w:b/>
          <w:sz w:val="36"/>
          <w:szCs w:val="36"/>
          <w:u w:val="single"/>
          <w:lang w:val="fr-FR"/>
        </w:rPr>
        <w:t>Tu</w:t>
      </w:r>
      <w:r w:rsidR="003F7088" w:rsidRPr="003F7088">
        <w:rPr>
          <w:rFonts w:ascii="Times New Roman" w:hAnsi="Times New Roman"/>
          <w:b/>
          <w:sz w:val="36"/>
          <w:szCs w:val="36"/>
          <w:u w:val="single"/>
          <w:lang w:val="fr-FR"/>
        </w:rPr>
        <w:t>ầ</w:t>
      </w:r>
      <w:r w:rsidRPr="003F7088">
        <w:rPr>
          <w:rFonts w:ascii="Times New Roman" w:hAnsi="Times New Roman"/>
          <w:b/>
          <w:sz w:val="36"/>
          <w:szCs w:val="36"/>
          <w:u w:val="single"/>
          <w:lang w:val="fr-FR"/>
        </w:rPr>
        <w:t>n 26</w:t>
      </w:r>
    </w:p>
    <w:p w:rsidR="00D06173" w:rsidRPr="003F7088" w:rsidRDefault="00AF1993" w:rsidP="00D06173">
      <w:pPr>
        <w:tabs>
          <w:tab w:val="left" w:pos="5040"/>
        </w:tabs>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so</w:t>
      </w:r>
      <w:r w:rsidR="003F7088" w:rsidRPr="003F7088">
        <w:rPr>
          <w:rFonts w:ascii="Times New Roman" w:hAnsi="Times New Roman"/>
          <w:lang w:val="fr-FR"/>
        </w:rPr>
        <w:t>ạ</w:t>
      </w:r>
      <w:r w:rsidRPr="003F7088">
        <w:rPr>
          <w:rFonts w:ascii="Times New Roman" w:hAnsi="Times New Roman"/>
          <w:lang w:val="fr-FR"/>
        </w:rPr>
        <w:t>n:  24/ 2/09</w:t>
      </w:r>
    </w:p>
    <w:p w:rsidR="00D06173" w:rsidRPr="003F7088" w:rsidRDefault="00D06173" w:rsidP="00D06173">
      <w:pPr>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d</w:t>
      </w:r>
      <w:r w:rsidR="003F7088" w:rsidRPr="003F7088">
        <w:rPr>
          <w:rFonts w:ascii="Times New Roman" w:hAnsi="Times New Roman"/>
          <w:lang w:val="fr-FR"/>
        </w:rPr>
        <w:t>ạ</w:t>
      </w:r>
      <w:r w:rsidRPr="003F7088">
        <w:rPr>
          <w:rFonts w:ascii="Times New Roman" w:hAnsi="Times New Roman"/>
          <w:lang w:val="fr-FR"/>
        </w:rPr>
        <w:t xml:space="preserve">y:                                       </w:t>
      </w:r>
    </w:p>
    <w:p w:rsidR="00D06173" w:rsidRPr="003F7088" w:rsidRDefault="00D06173" w:rsidP="00D06173">
      <w:pPr>
        <w:jc w:val="center"/>
        <w:rPr>
          <w:rFonts w:ascii="Times New Roman" w:hAnsi="Times New Roman"/>
          <w:b/>
          <w:sz w:val="36"/>
          <w:szCs w:val="36"/>
          <w:lang w:val="fr-FR"/>
        </w:rPr>
      </w:pPr>
      <w:r w:rsidRPr="003F7088">
        <w:rPr>
          <w:rFonts w:ascii="Times New Roman" w:hAnsi="Times New Roman"/>
          <w:b/>
          <w:sz w:val="36"/>
          <w:szCs w:val="36"/>
          <w:lang w:val="fr-FR"/>
        </w:rPr>
        <w:t>Bu</w:t>
      </w:r>
      <w:r w:rsidR="003F7088" w:rsidRPr="003F7088">
        <w:rPr>
          <w:rFonts w:ascii="Times New Roman" w:hAnsi="Times New Roman"/>
          <w:b/>
          <w:sz w:val="36"/>
          <w:szCs w:val="36"/>
          <w:lang w:val="fr-FR"/>
        </w:rPr>
        <w:t>ổ</w:t>
      </w:r>
      <w:r w:rsidRPr="003F7088">
        <w:rPr>
          <w:rFonts w:ascii="Times New Roman" w:hAnsi="Times New Roman"/>
          <w:b/>
          <w:sz w:val="36"/>
          <w:szCs w:val="36"/>
          <w:lang w:val="fr-FR"/>
        </w:rPr>
        <w:t>i 25</w:t>
      </w:r>
    </w:p>
    <w:p w:rsidR="00D06173" w:rsidRPr="003F7088" w:rsidRDefault="00D06173" w:rsidP="00D06173">
      <w:pPr>
        <w:rPr>
          <w:rFonts w:ascii="Times New Roman" w:hAnsi="Times New Roman"/>
          <w:u w:val="single"/>
          <w:lang w:val="fr-FR"/>
        </w:rPr>
      </w:pPr>
      <w:r w:rsidRPr="003F7088">
        <w:rPr>
          <w:rFonts w:ascii="Times New Roman" w:hAnsi="Times New Roman"/>
          <w:b/>
          <w:u w:val="single"/>
          <w:lang w:val="fr-FR"/>
        </w:rPr>
        <w:t>A. M</w:t>
      </w:r>
      <w:r w:rsidR="003F7088" w:rsidRPr="003F7088">
        <w:rPr>
          <w:rFonts w:ascii="Times New Roman" w:hAnsi="Times New Roman"/>
          <w:b/>
          <w:u w:val="single"/>
          <w:lang w:val="fr-FR"/>
        </w:rPr>
        <w:t>ụ</w:t>
      </w:r>
      <w:r w:rsidRPr="003F7088">
        <w:rPr>
          <w:rFonts w:ascii="Times New Roman" w:hAnsi="Times New Roman"/>
          <w:b/>
          <w:u w:val="single"/>
          <w:lang w:val="fr-FR"/>
        </w:rPr>
        <w:t>c ti</w:t>
      </w:r>
      <w:r w:rsidR="003F7088" w:rsidRPr="003F7088">
        <w:rPr>
          <w:rFonts w:ascii="Times New Roman" w:hAnsi="Times New Roman"/>
          <w:b/>
          <w:u w:val="single"/>
          <w:lang w:val="fr-FR"/>
        </w:rPr>
        <w:t>ê</w:t>
      </w:r>
      <w:r w:rsidRPr="003F7088">
        <w:rPr>
          <w:rFonts w:ascii="Times New Roman" w:hAnsi="Times New Roman"/>
          <w:b/>
          <w:u w:val="single"/>
          <w:lang w:val="fr-FR"/>
        </w:rPr>
        <w:t>u c</w:t>
      </w:r>
      <w:r w:rsidR="003F7088" w:rsidRPr="003F7088">
        <w:rPr>
          <w:rFonts w:ascii="Times New Roman" w:hAnsi="Times New Roman"/>
          <w:b/>
          <w:u w:val="single"/>
          <w:lang w:val="fr-FR"/>
        </w:rPr>
        <w:t>ầ</w:t>
      </w:r>
      <w:r w:rsidRPr="003F7088">
        <w:rPr>
          <w:rFonts w:ascii="Times New Roman" w:hAnsi="Times New Roman"/>
          <w:b/>
          <w:u w:val="single"/>
          <w:lang w:val="fr-FR"/>
        </w:rPr>
        <w:t xml:space="preserve">n </w:t>
      </w:r>
      <w:r w:rsidR="003F7088" w:rsidRPr="003F7088">
        <w:rPr>
          <w:rFonts w:ascii="Times New Roman" w:hAnsi="Times New Roman"/>
          <w:b/>
          <w:u w:val="single"/>
          <w:lang w:val="fr-FR"/>
        </w:rPr>
        <w:t>đạ</w:t>
      </w:r>
      <w:r w:rsidRPr="003F7088">
        <w:rPr>
          <w:rFonts w:ascii="Times New Roman" w:hAnsi="Times New Roman"/>
          <w:b/>
          <w:u w:val="single"/>
          <w:lang w:val="fr-FR"/>
        </w:rPr>
        <w:t>t:</w:t>
      </w:r>
    </w:p>
    <w:p w:rsidR="00AF1993" w:rsidRPr="003F7088" w:rsidRDefault="00AF1993" w:rsidP="00D06173">
      <w:pPr>
        <w:rPr>
          <w:rFonts w:ascii="Times New Roman" w:hAnsi="Times New Roman"/>
          <w:lang w:val="fr-FR"/>
        </w:rPr>
      </w:pPr>
      <w:r w:rsidRPr="003F7088">
        <w:rPr>
          <w:rFonts w:ascii="Times New Roman" w:hAnsi="Times New Roman"/>
          <w:lang w:val="fr-FR"/>
        </w:rPr>
        <w:t xml:space="preserve">- </w:t>
      </w:r>
      <w:r w:rsidR="003F7088" w:rsidRPr="003F7088">
        <w:rPr>
          <w:rFonts w:ascii="Times New Roman" w:hAnsi="Times New Roman"/>
          <w:lang w:val="fr-FR"/>
        </w:rPr>
        <w:t>Ô</w:t>
      </w:r>
      <w:r w:rsidRPr="003F7088">
        <w:rPr>
          <w:rFonts w:ascii="Times New Roman" w:hAnsi="Times New Roman"/>
          <w:lang w:val="fr-FR"/>
        </w:rPr>
        <w:t>n t</w:t>
      </w:r>
      <w:r w:rsidR="003F7088" w:rsidRPr="003F7088">
        <w:rPr>
          <w:rFonts w:ascii="Times New Roman" w:hAnsi="Times New Roman"/>
          <w:lang w:val="fr-FR"/>
        </w:rPr>
        <w:t>ậ</w:t>
      </w:r>
      <w:r w:rsidRPr="003F7088">
        <w:rPr>
          <w:rFonts w:ascii="Times New Roman" w:hAnsi="Times New Roman"/>
          <w:lang w:val="fr-FR"/>
        </w:rPr>
        <w:t>p l</w:t>
      </w:r>
      <w:r w:rsidR="003F7088" w:rsidRPr="003F7088">
        <w:rPr>
          <w:rFonts w:ascii="Times New Roman" w:hAnsi="Times New Roman"/>
          <w:lang w:val="fr-FR"/>
        </w:rPr>
        <w:t>ạ</w:t>
      </w:r>
      <w:r w:rsidRPr="003F7088">
        <w:rPr>
          <w:rFonts w:ascii="Times New Roman" w:hAnsi="Times New Roman"/>
          <w:lang w:val="fr-FR"/>
        </w:rPr>
        <w:t>i c</w:t>
      </w:r>
      <w:r w:rsidR="003F7088" w:rsidRPr="003F7088">
        <w:rPr>
          <w:rFonts w:ascii="Times New Roman" w:hAnsi="Times New Roman"/>
          <w:lang w:val="fr-FR"/>
        </w:rPr>
        <w:t>á</w:t>
      </w:r>
      <w:r w:rsidRPr="003F7088">
        <w:rPr>
          <w:rFonts w:ascii="Times New Roman" w:hAnsi="Times New Roman"/>
          <w:lang w:val="fr-FR"/>
        </w:rPr>
        <w:t>c ki</w:t>
      </w:r>
      <w:r w:rsidR="003F7088" w:rsidRPr="003F7088">
        <w:rPr>
          <w:rFonts w:ascii="Times New Roman" w:hAnsi="Times New Roman"/>
          <w:lang w:val="fr-FR"/>
        </w:rPr>
        <w:t>ế</w:t>
      </w:r>
      <w:r w:rsidRPr="003F7088">
        <w:rPr>
          <w:rFonts w:ascii="Times New Roman" w:hAnsi="Times New Roman"/>
          <w:lang w:val="fr-FR"/>
        </w:rPr>
        <w:t>n  th</w:t>
      </w:r>
      <w:r w:rsidR="003F7088" w:rsidRPr="003F7088">
        <w:rPr>
          <w:rFonts w:ascii="Times New Roman" w:hAnsi="Times New Roman"/>
          <w:lang w:val="fr-FR"/>
        </w:rPr>
        <w:t>ứ</w:t>
      </w:r>
      <w:r w:rsidRPr="003F7088">
        <w:rPr>
          <w:rFonts w:ascii="Times New Roman" w:hAnsi="Times New Roman"/>
          <w:lang w:val="fr-FR"/>
        </w:rPr>
        <w:t>c v</w:t>
      </w:r>
      <w:r w:rsidR="003F7088" w:rsidRPr="003F7088">
        <w:rPr>
          <w:rFonts w:ascii="Times New Roman" w:hAnsi="Times New Roman"/>
          <w:lang w:val="fr-FR"/>
        </w:rPr>
        <w:t>ề</w:t>
      </w:r>
      <w:r w:rsidRPr="003F7088">
        <w:rPr>
          <w:rFonts w:ascii="Times New Roman" w:hAnsi="Times New Roman"/>
          <w:lang w:val="fr-FR"/>
        </w:rPr>
        <w:t xml:space="preserve"> c</w:t>
      </w:r>
      <w:r w:rsidR="003F7088" w:rsidRPr="003F7088">
        <w:rPr>
          <w:rFonts w:ascii="Times New Roman" w:hAnsi="Times New Roman"/>
          <w:lang w:val="fr-FR"/>
        </w:rPr>
        <w:t>â</w:t>
      </w:r>
      <w:r w:rsidRPr="003F7088">
        <w:rPr>
          <w:rFonts w:ascii="Times New Roman" w:hAnsi="Times New Roman"/>
          <w:lang w:val="fr-FR"/>
        </w:rPr>
        <w:t>u tr</w:t>
      </w:r>
      <w:r w:rsidR="003F7088" w:rsidRPr="003F7088">
        <w:rPr>
          <w:rFonts w:ascii="Times New Roman" w:hAnsi="Times New Roman"/>
          <w:lang w:val="fr-FR"/>
        </w:rPr>
        <w:t>ầ</w:t>
      </w:r>
      <w:r w:rsidRPr="003F7088">
        <w:rPr>
          <w:rFonts w:ascii="Times New Roman" w:hAnsi="Times New Roman"/>
          <w:lang w:val="fr-FR"/>
        </w:rPr>
        <w:t>n thu</w:t>
      </w:r>
      <w:r w:rsidR="003F7088" w:rsidRPr="003F7088">
        <w:rPr>
          <w:rFonts w:ascii="Times New Roman" w:hAnsi="Times New Roman"/>
          <w:lang w:val="fr-FR"/>
        </w:rPr>
        <w:t>ậ</w:t>
      </w:r>
      <w:r w:rsidRPr="003F7088">
        <w:rPr>
          <w:rFonts w:ascii="Times New Roman" w:hAnsi="Times New Roman"/>
          <w:lang w:val="fr-FR"/>
        </w:rPr>
        <w:t>t, c</w:t>
      </w:r>
      <w:r w:rsidR="003F7088" w:rsidRPr="003F7088">
        <w:rPr>
          <w:rFonts w:ascii="Times New Roman" w:hAnsi="Times New Roman"/>
          <w:lang w:val="fr-FR"/>
        </w:rPr>
        <w:t>â</w:t>
      </w:r>
      <w:r w:rsidRPr="003F7088">
        <w:rPr>
          <w:rFonts w:ascii="Times New Roman" w:hAnsi="Times New Roman"/>
          <w:lang w:val="fr-FR"/>
        </w:rPr>
        <w:t>u ph</w:t>
      </w:r>
      <w:r w:rsidR="003F7088" w:rsidRPr="003F7088">
        <w:rPr>
          <w:rFonts w:ascii="Times New Roman" w:hAnsi="Times New Roman"/>
          <w:lang w:val="fr-FR"/>
        </w:rPr>
        <w:t>ủ</w:t>
      </w:r>
      <w:r w:rsidRPr="003F7088">
        <w:rPr>
          <w:rFonts w:ascii="Times New Roman" w:hAnsi="Times New Roman"/>
          <w:lang w:val="fr-FR"/>
        </w:rPr>
        <w:t xml:space="preserve"> </w:t>
      </w:r>
      <w:r w:rsidR="003F7088" w:rsidRPr="003F7088">
        <w:rPr>
          <w:rFonts w:ascii="Times New Roman" w:hAnsi="Times New Roman"/>
          <w:lang w:val="fr-FR"/>
        </w:rPr>
        <w:t>đị</w:t>
      </w:r>
      <w:r w:rsidRPr="003F7088">
        <w:rPr>
          <w:rFonts w:ascii="Times New Roman" w:hAnsi="Times New Roman"/>
          <w:lang w:val="fr-FR"/>
        </w:rPr>
        <w:t xml:space="preserve">nh </w:t>
      </w:r>
    </w:p>
    <w:p w:rsidR="00AF1993" w:rsidRPr="003F7088" w:rsidRDefault="00AF1993" w:rsidP="00D06173">
      <w:pPr>
        <w:rPr>
          <w:rFonts w:ascii="Times New Roman" w:hAnsi="Times New Roman"/>
          <w:lang w:val="fr-FR"/>
        </w:rPr>
      </w:pPr>
      <w:r w:rsidRPr="003F7088">
        <w:rPr>
          <w:rFonts w:ascii="Times New Roman" w:hAnsi="Times New Roman"/>
          <w:lang w:val="fr-FR"/>
        </w:rPr>
        <w:t>- R</w:t>
      </w:r>
      <w:r w:rsidR="003F7088" w:rsidRPr="003F7088">
        <w:rPr>
          <w:rFonts w:ascii="Times New Roman" w:hAnsi="Times New Roman"/>
          <w:lang w:val="fr-FR"/>
        </w:rPr>
        <w:t>è</w:t>
      </w:r>
      <w:r w:rsidR="00D06173" w:rsidRPr="003F7088">
        <w:rPr>
          <w:rFonts w:ascii="Times New Roman" w:hAnsi="Times New Roman"/>
          <w:lang w:val="fr-FR"/>
        </w:rPr>
        <w:t>n k</w:t>
      </w:r>
      <w:r w:rsidR="003F7088" w:rsidRPr="003F7088">
        <w:rPr>
          <w:rFonts w:ascii="Times New Roman" w:hAnsi="Times New Roman"/>
          <w:lang w:val="fr-FR"/>
        </w:rPr>
        <w:t>ĩ</w:t>
      </w:r>
      <w:r w:rsidR="00D06173" w:rsidRPr="003F7088">
        <w:rPr>
          <w:rFonts w:ascii="Times New Roman" w:hAnsi="Times New Roman"/>
          <w:lang w:val="fr-FR"/>
        </w:rPr>
        <w:t xml:space="preserve"> n</w:t>
      </w:r>
      <w:r w:rsidR="003F7088" w:rsidRPr="003F7088">
        <w:rPr>
          <w:rFonts w:ascii="Times New Roman" w:hAnsi="Times New Roman"/>
          <w:lang w:val="fr-FR"/>
        </w:rPr>
        <w:t>ă</w:t>
      </w:r>
      <w:r w:rsidR="00D06173" w:rsidRPr="003F7088">
        <w:rPr>
          <w:rFonts w:ascii="Times New Roman" w:hAnsi="Times New Roman"/>
          <w:lang w:val="fr-FR"/>
        </w:rPr>
        <w:t>ng c</w:t>
      </w:r>
      <w:r w:rsidR="003F7088" w:rsidRPr="003F7088">
        <w:rPr>
          <w:rFonts w:ascii="Times New Roman" w:hAnsi="Times New Roman"/>
          <w:lang w:val="fr-FR"/>
        </w:rPr>
        <w:t>ả</w:t>
      </w:r>
      <w:r w:rsidR="00D06173" w:rsidRPr="003F7088">
        <w:rPr>
          <w:rFonts w:ascii="Times New Roman" w:hAnsi="Times New Roman"/>
          <w:lang w:val="fr-FR"/>
        </w:rPr>
        <w:t>m th</w:t>
      </w:r>
      <w:r w:rsidR="003F7088" w:rsidRPr="003F7088">
        <w:rPr>
          <w:rFonts w:ascii="Times New Roman" w:hAnsi="Times New Roman"/>
          <w:lang w:val="fr-FR"/>
        </w:rPr>
        <w:t>ụ</w:t>
      </w:r>
      <w:r w:rsidR="00D06173" w:rsidRPr="003F7088">
        <w:rPr>
          <w:rFonts w:ascii="Times New Roman" w:hAnsi="Times New Roman"/>
          <w:lang w:val="fr-FR"/>
        </w:rPr>
        <w:t xml:space="preserve"> v</w:t>
      </w:r>
      <w:r w:rsidR="003F7088" w:rsidRPr="003F7088">
        <w:rPr>
          <w:rFonts w:ascii="Times New Roman" w:hAnsi="Times New Roman"/>
          <w:lang w:val="fr-FR"/>
        </w:rPr>
        <w:t>ă</w:t>
      </w:r>
      <w:r w:rsidR="00D06173" w:rsidRPr="003F7088">
        <w:rPr>
          <w:rFonts w:ascii="Times New Roman" w:hAnsi="Times New Roman"/>
          <w:lang w:val="fr-FR"/>
        </w:rPr>
        <w:t>n qua b</w:t>
      </w:r>
      <w:r w:rsidR="003F7088" w:rsidRPr="003F7088">
        <w:rPr>
          <w:rFonts w:ascii="Times New Roman" w:hAnsi="Times New Roman"/>
          <w:lang w:val="fr-FR"/>
        </w:rPr>
        <w:t>à</w:t>
      </w:r>
      <w:r w:rsidR="00D06173" w:rsidRPr="003F7088">
        <w:rPr>
          <w:rFonts w:ascii="Times New Roman" w:hAnsi="Times New Roman"/>
          <w:lang w:val="fr-FR"/>
        </w:rPr>
        <w:t xml:space="preserve">i </w:t>
      </w:r>
      <w:r w:rsidRPr="003F7088">
        <w:rPr>
          <w:rFonts w:ascii="Times New Roman" w:hAnsi="Times New Roman"/>
          <w:lang w:val="fr-FR"/>
        </w:rPr>
        <w:t>Chi</w:t>
      </w:r>
      <w:r w:rsidR="003F7088" w:rsidRPr="003F7088">
        <w:rPr>
          <w:rFonts w:ascii="Times New Roman" w:hAnsi="Times New Roman"/>
          <w:lang w:val="fr-FR"/>
        </w:rPr>
        <w:t>ế</w:t>
      </w:r>
      <w:r w:rsidRPr="003F7088">
        <w:rPr>
          <w:rFonts w:ascii="Times New Roman" w:hAnsi="Times New Roman"/>
          <w:lang w:val="fr-FR"/>
        </w:rPr>
        <w:t>u d</w:t>
      </w:r>
      <w:r w:rsidR="003F7088" w:rsidRPr="003F7088">
        <w:rPr>
          <w:rFonts w:ascii="Times New Roman" w:hAnsi="Times New Roman"/>
          <w:lang w:val="fr-FR"/>
        </w:rPr>
        <w:t>ờ</w:t>
      </w:r>
      <w:r w:rsidRPr="003F7088">
        <w:rPr>
          <w:rFonts w:ascii="Times New Roman" w:hAnsi="Times New Roman"/>
          <w:lang w:val="fr-FR"/>
        </w:rPr>
        <w:t xml:space="preserve">i </w:t>
      </w:r>
      <w:r w:rsidR="003F7088" w:rsidRPr="003F7088">
        <w:rPr>
          <w:rFonts w:ascii="Times New Roman" w:hAnsi="Times New Roman"/>
          <w:lang w:val="fr-FR"/>
        </w:rPr>
        <w:t>đô</w:t>
      </w:r>
    </w:p>
    <w:p w:rsidR="00D06173" w:rsidRPr="003F7088" w:rsidRDefault="00D06173" w:rsidP="00D06173">
      <w:pPr>
        <w:rPr>
          <w:rFonts w:ascii="Times New Roman" w:hAnsi="Times New Roman"/>
          <w:b/>
          <w:u w:val="single"/>
        </w:rPr>
      </w:pPr>
      <w:r w:rsidRPr="003F7088">
        <w:rPr>
          <w:rFonts w:ascii="Times New Roman" w:hAnsi="Times New Roman"/>
          <w:b/>
          <w:u w:val="single"/>
        </w:rPr>
        <w:t>B. Chu</w:t>
      </w:r>
      <w:r w:rsidR="003F7088" w:rsidRPr="003F7088">
        <w:rPr>
          <w:rFonts w:ascii="Times New Roman" w:hAnsi="Times New Roman"/>
          <w:b/>
          <w:u w:val="single"/>
        </w:rPr>
        <w:t>ẩ</w:t>
      </w:r>
      <w:r w:rsidRPr="003F7088">
        <w:rPr>
          <w:rFonts w:ascii="Times New Roman" w:hAnsi="Times New Roman"/>
          <w:b/>
          <w:u w:val="single"/>
        </w:rPr>
        <w:t>n b</w:t>
      </w:r>
      <w:r w:rsidR="003F7088" w:rsidRPr="003F7088">
        <w:rPr>
          <w:rFonts w:ascii="Times New Roman" w:hAnsi="Times New Roman"/>
          <w:b/>
          <w:u w:val="single"/>
        </w:rPr>
        <w:t>ị</w:t>
      </w:r>
      <w:r w:rsidRPr="003F7088">
        <w:rPr>
          <w:rFonts w:ascii="Times New Roman" w:hAnsi="Times New Roman"/>
          <w:b/>
          <w:u w:val="single"/>
        </w:rPr>
        <w:t xml:space="preserve">: </w:t>
      </w:r>
    </w:p>
    <w:p w:rsidR="00D06173" w:rsidRPr="003F7088" w:rsidRDefault="00D06173" w:rsidP="00D06173">
      <w:pPr>
        <w:rPr>
          <w:rFonts w:ascii="Times New Roman" w:hAnsi="Times New Roman"/>
        </w:rPr>
      </w:pPr>
      <w:r w:rsidRPr="003F7088">
        <w:rPr>
          <w:rFonts w:ascii="Times New Roman" w:hAnsi="Times New Roman"/>
        </w:rPr>
        <w:t>Th</w:t>
      </w:r>
      <w:r w:rsidR="003F7088" w:rsidRPr="003F7088">
        <w:rPr>
          <w:rFonts w:ascii="Times New Roman" w:hAnsi="Times New Roman"/>
        </w:rPr>
        <w:t>ầ</w:t>
      </w:r>
      <w:r w:rsidRPr="003F7088">
        <w:rPr>
          <w:rFonts w:ascii="Times New Roman" w:hAnsi="Times New Roman"/>
        </w:rPr>
        <w:t>y: C</w:t>
      </w:r>
      <w:r w:rsidR="003F7088" w:rsidRPr="003F7088">
        <w:rPr>
          <w:rFonts w:ascii="Times New Roman" w:hAnsi="Times New Roman"/>
        </w:rPr>
        <w:t>á</w:t>
      </w:r>
      <w:r w:rsidRPr="003F7088">
        <w:rPr>
          <w:rFonts w:ascii="Times New Roman" w:hAnsi="Times New Roman"/>
        </w:rPr>
        <w:t>c d</w:t>
      </w:r>
      <w:r w:rsidR="003F7088" w:rsidRPr="003F7088">
        <w:rPr>
          <w:rFonts w:ascii="Times New Roman" w:hAnsi="Times New Roman"/>
        </w:rPr>
        <w:t>ạ</w:t>
      </w:r>
      <w:r w:rsidRPr="003F7088">
        <w:rPr>
          <w:rFonts w:ascii="Times New Roman" w:hAnsi="Times New Roman"/>
        </w:rPr>
        <w:t>ng b</w:t>
      </w:r>
      <w:r w:rsidR="003F7088" w:rsidRPr="003F7088">
        <w:rPr>
          <w:rFonts w:ascii="Times New Roman" w:hAnsi="Times New Roman"/>
        </w:rPr>
        <w:t>à</w:t>
      </w:r>
      <w:r w:rsidRPr="003F7088">
        <w:rPr>
          <w:rFonts w:ascii="Times New Roman" w:hAnsi="Times New Roman"/>
        </w:rPr>
        <w:t>i t</w:t>
      </w:r>
      <w:r w:rsidR="003F7088" w:rsidRPr="003F7088">
        <w:rPr>
          <w:rFonts w:ascii="Times New Roman" w:hAnsi="Times New Roman"/>
        </w:rPr>
        <w:t>ậ</w:t>
      </w:r>
      <w:r w:rsidRPr="003F7088">
        <w:rPr>
          <w:rFonts w:ascii="Times New Roman" w:hAnsi="Times New Roman"/>
        </w:rPr>
        <w:t xml:space="preserve">p </w:t>
      </w:r>
    </w:p>
    <w:p w:rsidR="00D06173" w:rsidRPr="003F7088" w:rsidRDefault="00D06173" w:rsidP="00D06173">
      <w:pPr>
        <w:rPr>
          <w:rFonts w:ascii="Times New Roman" w:hAnsi="Times New Roman"/>
        </w:rPr>
      </w:pPr>
      <w:r w:rsidRPr="003F7088">
        <w:rPr>
          <w:rFonts w:ascii="Times New Roman" w:hAnsi="Times New Roman"/>
        </w:rPr>
        <w:t>Tr</w:t>
      </w:r>
      <w:r w:rsidR="003F7088" w:rsidRPr="003F7088">
        <w:rPr>
          <w:rFonts w:ascii="Times New Roman" w:hAnsi="Times New Roman"/>
        </w:rPr>
        <w:t>ò</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w:t>
      </w:r>
    </w:p>
    <w:p w:rsidR="00D06173" w:rsidRPr="003F7088" w:rsidRDefault="00D06173" w:rsidP="00D06173">
      <w:pPr>
        <w:rPr>
          <w:rFonts w:ascii="Times New Roman" w:hAnsi="Times New Roman"/>
          <w:b/>
          <w:u w:val="single"/>
        </w:rPr>
      </w:pPr>
      <w:r w:rsidRPr="003F7088">
        <w:rPr>
          <w:rFonts w:ascii="Times New Roman" w:hAnsi="Times New Roman"/>
          <w:b/>
          <w:u w:val="single"/>
        </w:rPr>
        <w:t>C. Ti</w:t>
      </w:r>
      <w:r w:rsidR="003F7088" w:rsidRPr="003F7088">
        <w:rPr>
          <w:rFonts w:ascii="Times New Roman" w:hAnsi="Times New Roman"/>
          <w:b/>
          <w:u w:val="single"/>
        </w:rPr>
        <w:t>ế</w:t>
      </w:r>
      <w:r w:rsidRPr="003F7088">
        <w:rPr>
          <w:rFonts w:ascii="Times New Roman" w:hAnsi="Times New Roman"/>
          <w:b/>
          <w:u w:val="single"/>
        </w:rPr>
        <w:t>n tr</w:t>
      </w:r>
      <w:r w:rsidR="003F7088" w:rsidRPr="003F7088">
        <w:rPr>
          <w:rFonts w:ascii="Times New Roman" w:hAnsi="Times New Roman"/>
          <w:b/>
          <w:u w:val="single"/>
        </w:rPr>
        <w:t>ì</w:t>
      </w:r>
      <w:r w:rsidRPr="003F7088">
        <w:rPr>
          <w:rFonts w:ascii="Times New Roman" w:hAnsi="Times New Roman"/>
          <w:b/>
          <w:u w:val="single"/>
        </w:rPr>
        <w:t>nh t</w:t>
      </w:r>
      <w:r w:rsidR="003F7088" w:rsidRPr="003F7088">
        <w:rPr>
          <w:rFonts w:ascii="Times New Roman" w:hAnsi="Times New Roman"/>
          <w:b/>
          <w:u w:val="single"/>
        </w:rPr>
        <w:t>ổ</w:t>
      </w:r>
      <w:r w:rsidRPr="003F7088">
        <w:rPr>
          <w:rFonts w:ascii="Times New Roman" w:hAnsi="Times New Roman"/>
          <w:b/>
          <w:u w:val="single"/>
        </w:rPr>
        <w:t xml:space="preserve"> ch</w:t>
      </w:r>
      <w:r w:rsidR="003F7088" w:rsidRPr="003F7088">
        <w:rPr>
          <w:rFonts w:ascii="Times New Roman" w:hAnsi="Times New Roman"/>
          <w:b/>
          <w:u w:val="single"/>
        </w:rPr>
        <w:t>ứ</w:t>
      </w:r>
      <w:r w:rsidRPr="003F7088">
        <w:rPr>
          <w:rFonts w:ascii="Times New Roman" w:hAnsi="Times New Roman"/>
          <w:b/>
          <w:u w:val="single"/>
        </w:rPr>
        <w:t>c c</w:t>
      </w:r>
      <w:r w:rsidR="003F7088" w:rsidRPr="003F7088">
        <w:rPr>
          <w:rFonts w:ascii="Times New Roman" w:hAnsi="Times New Roman"/>
          <w:b/>
          <w:u w:val="single"/>
        </w:rPr>
        <w:t>á</w:t>
      </w:r>
      <w:r w:rsidRPr="003F7088">
        <w:rPr>
          <w:rFonts w:ascii="Times New Roman" w:hAnsi="Times New Roman"/>
          <w:b/>
          <w:u w:val="single"/>
        </w:rPr>
        <w:t>c ho</w:t>
      </w:r>
      <w:r w:rsidR="003F7088" w:rsidRPr="003F7088">
        <w:rPr>
          <w:rFonts w:ascii="Times New Roman" w:hAnsi="Times New Roman"/>
          <w:b/>
          <w:u w:val="single"/>
        </w:rPr>
        <w:t>ạ</w:t>
      </w:r>
      <w:r w:rsidRPr="003F7088">
        <w:rPr>
          <w:rFonts w:ascii="Times New Roman" w:hAnsi="Times New Roman"/>
          <w:b/>
          <w:u w:val="single"/>
        </w:rPr>
        <w:t xml:space="preserve">t </w:t>
      </w:r>
      <w:r w:rsidR="003F7088" w:rsidRPr="003F7088">
        <w:rPr>
          <w:rFonts w:ascii="Times New Roman" w:hAnsi="Times New Roman"/>
          <w:b/>
          <w:u w:val="single"/>
        </w:rPr>
        <w:t>độ</w:t>
      </w:r>
      <w:r w:rsidRPr="003F7088">
        <w:rPr>
          <w:rFonts w:ascii="Times New Roman" w:hAnsi="Times New Roman"/>
          <w:b/>
          <w:u w:val="single"/>
        </w:rPr>
        <w:t>ng d</w:t>
      </w:r>
      <w:r w:rsidR="003F7088" w:rsidRPr="003F7088">
        <w:rPr>
          <w:rFonts w:ascii="Times New Roman" w:hAnsi="Times New Roman"/>
          <w:b/>
          <w:u w:val="single"/>
        </w:rPr>
        <w:t>ạ</w:t>
      </w:r>
      <w:r w:rsidRPr="003F7088">
        <w:rPr>
          <w:rFonts w:ascii="Times New Roman" w:hAnsi="Times New Roman"/>
          <w:b/>
          <w:u w:val="single"/>
        </w:rPr>
        <w:t>y v</w:t>
      </w:r>
      <w:r w:rsidR="003F7088" w:rsidRPr="003F7088">
        <w:rPr>
          <w:rFonts w:ascii="Times New Roman" w:hAnsi="Times New Roman"/>
          <w:b/>
          <w:u w:val="single"/>
        </w:rPr>
        <w:t>à</w:t>
      </w:r>
      <w:r w:rsidRPr="003F7088">
        <w:rPr>
          <w:rFonts w:ascii="Times New Roman" w:hAnsi="Times New Roman"/>
          <w:b/>
          <w:u w:val="single"/>
        </w:rPr>
        <w:t xml:space="preserve"> h</w:t>
      </w:r>
      <w:r w:rsidR="003F7088" w:rsidRPr="003F7088">
        <w:rPr>
          <w:rFonts w:ascii="Times New Roman" w:hAnsi="Times New Roman"/>
          <w:b/>
          <w:u w:val="single"/>
        </w:rPr>
        <w:t>ọ</w:t>
      </w:r>
      <w:r w:rsidRPr="003F7088">
        <w:rPr>
          <w:rFonts w:ascii="Times New Roman" w:hAnsi="Times New Roman"/>
          <w:b/>
          <w:u w:val="single"/>
        </w:rPr>
        <w:t>c:</w:t>
      </w:r>
    </w:p>
    <w:p w:rsidR="00D06173" w:rsidRPr="003F7088" w:rsidRDefault="00D06173" w:rsidP="00D06173">
      <w:pPr>
        <w:rPr>
          <w:rFonts w:ascii="Times New Roman" w:hAnsi="Times New Roman"/>
          <w:b/>
        </w:rPr>
      </w:pPr>
      <w:r w:rsidRPr="003F7088">
        <w:rPr>
          <w:rFonts w:ascii="Times New Roman" w:hAnsi="Times New Roman"/>
          <w:b/>
        </w:rPr>
        <w:t>1. Ki</w:t>
      </w:r>
      <w:r w:rsidR="003F7088" w:rsidRPr="003F7088">
        <w:rPr>
          <w:rFonts w:ascii="Times New Roman" w:hAnsi="Times New Roman"/>
          <w:b/>
        </w:rPr>
        <w:t>ể</w:t>
      </w:r>
      <w:r w:rsidRPr="003F7088">
        <w:rPr>
          <w:rFonts w:ascii="Times New Roman" w:hAnsi="Times New Roman"/>
          <w:b/>
        </w:rPr>
        <w:t>m tra: s</w:t>
      </w:r>
      <w:r w:rsidR="003F7088" w:rsidRPr="003F7088">
        <w:rPr>
          <w:rFonts w:ascii="Times New Roman" w:hAnsi="Times New Roman"/>
          <w:b/>
        </w:rPr>
        <w:t>ự</w:t>
      </w:r>
      <w:r w:rsidRPr="003F7088">
        <w:rPr>
          <w:rFonts w:ascii="Times New Roman" w:hAnsi="Times New Roman"/>
          <w:b/>
        </w:rPr>
        <w:t xml:space="preserve"> chu</w:t>
      </w:r>
      <w:r w:rsidR="003F7088" w:rsidRPr="003F7088">
        <w:rPr>
          <w:rFonts w:ascii="Times New Roman" w:hAnsi="Times New Roman"/>
          <w:b/>
        </w:rPr>
        <w:t>ẩ</w:t>
      </w:r>
      <w:r w:rsidRPr="003F7088">
        <w:rPr>
          <w:rFonts w:ascii="Times New Roman" w:hAnsi="Times New Roman"/>
          <w:b/>
        </w:rPr>
        <w:t>n b</w:t>
      </w:r>
      <w:r w:rsidR="003F7088" w:rsidRPr="003F7088">
        <w:rPr>
          <w:rFonts w:ascii="Times New Roman" w:hAnsi="Times New Roman"/>
          <w:b/>
        </w:rPr>
        <w:t>ị</w:t>
      </w:r>
    </w:p>
    <w:p w:rsidR="00D06173" w:rsidRPr="003F7088" w:rsidRDefault="00D06173" w:rsidP="00D06173">
      <w:pPr>
        <w:rPr>
          <w:rFonts w:ascii="Times New Roman" w:hAnsi="Times New Roman"/>
          <w:b/>
        </w:rPr>
      </w:pPr>
      <w:r w:rsidRPr="003F7088">
        <w:rPr>
          <w:rFonts w:ascii="Times New Roman" w:hAnsi="Times New Roman"/>
          <w:b/>
        </w:rPr>
        <w:t xml:space="preserve">2. </w:t>
      </w:r>
      <w:r w:rsidR="003F7088" w:rsidRPr="003F7088">
        <w:rPr>
          <w:rFonts w:ascii="Times New Roman" w:hAnsi="Times New Roman"/>
          <w:b/>
        </w:rPr>
        <w:t>Ô</w:t>
      </w:r>
      <w:r w:rsidRPr="003F7088">
        <w:rPr>
          <w:rFonts w:ascii="Times New Roman" w:hAnsi="Times New Roman"/>
          <w:b/>
        </w:rPr>
        <w:t>n t</w:t>
      </w:r>
      <w:r w:rsidR="003F7088" w:rsidRPr="003F7088">
        <w:rPr>
          <w:rFonts w:ascii="Times New Roman" w:hAnsi="Times New Roman"/>
          <w:b/>
        </w:rPr>
        <w:t>ậ</w:t>
      </w:r>
      <w:r w:rsidRPr="003F7088">
        <w:rPr>
          <w:rFonts w:ascii="Times New Roman" w:hAnsi="Times New Roman"/>
          <w:b/>
        </w:rPr>
        <w:t>p</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0"/>
        <w:gridCol w:w="6160"/>
      </w:tblGrid>
      <w:tr w:rsidR="00D06173" w:rsidRPr="003F7088" w:rsidTr="00FB2FF5">
        <w:tc>
          <w:tcPr>
            <w:tcW w:w="3500" w:type="dxa"/>
          </w:tcPr>
          <w:p w:rsidR="00D06173" w:rsidRPr="003F7088" w:rsidRDefault="00D06173" w:rsidP="00FB2FF5">
            <w:pPr>
              <w:jc w:val="center"/>
              <w:rPr>
                <w:rFonts w:ascii="Times New Roman" w:hAnsi="Times New Roman"/>
              </w:rPr>
            </w:pPr>
            <w:r w:rsidRPr="003F7088">
              <w:rPr>
                <w:rFonts w:ascii="Times New Roman" w:hAnsi="Times New Roman"/>
              </w:rPr>
              <w:t>Ho</w:t>
            </w:r>
            <w:r w:rsidR="003F7088" w:rsidRPr="003F7088">
              <w:rPr>
                <w:rFonts w:ascii="Times New Roman" w:hAnsi="Times New Roman"/>
              </w:rPr>
              <w:t>ạ</w:t>
            </w:r>
            <w:r w:rsidRPr="003F7088">
              <w:rPr>
                <w:rFonts w:ascii="Times New Roman" w:hAnsi="Times New Roman"/>
              </w:rPr>
              <w:t xml:space="preserve">t </w:t>
            </w:r>
            <w:r w:rsidR="003F7088" w:rsidRPr="003F7088">
              <w:rPr>
                <w:rFonts w:ascii="Times New Roman" w:hAnsi="Times New Roman"/>
              </w:rPr>
              <w:t>độ</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th</w:t>
            </w:r>
            <w:r w:rsidR="003F7088" w:rsidRPr="003F7088">
              <w:rPr>
                <w:rFonts w:ascii="Times New Roman" w:hAnsi="Times New Roman"/>
              </w:rPr>
              <w:t>ầ</w:t>
            </w:r>
            <w:r w:rsidRPr="003F7088">
              <w:rPr>
                <w:rFonts w:ascii="Times New Roman" w:hAnsi="Times New Roman"/>
              </w:rPr>
              <w:t>y v</w:t>
            </w:r>
            <w:r w:rsidR="003F7088" w:rsidRPr="003F7088">
              <w:rPr>
                <w:rFonts w:ascii="Times New Roman" w:hAnsi="Times New Roman"/>
              </w:rPr>
              <w:t>à</w:t>
            </w:r>
            <w:r w:rsidRPr="003F7088">
              <w:rPr>
                <w:rFonts w:ascii="Times New Roman" w:hAnsi="Times New Roman"/>
              </w:rPr>
              <w:t xml:space="preserve"> tr</w:t>
            </w:r>
            <w:r w:rsidR="003F7088" w:rsidRPr="003F7088">
              <w:rPr>
                <w:rFonts w:ascii="Times New Roman" w:hAnsi="Times New Roman"/>
              </w:rPr>
              <w:t>ò</w:t>
            </w:r>
          </w:p>
        </w:tc>
        <w:tc>
          <w:tcPr>
            <w:tcW w:w="6160" w:type="dxa"/>
          </w:tcPr>
          <w:p w:rsidR="00D06173" w:rsidRPr="003F7088" w:rsidRDefault="00D06173" w:rsidP="00FB2FF5">
            <w:pPr>
              <w:jc w:val="center"/>
              <w:rPr>
                <w:rFonts w:ascii="Times New Roman" w:hAnsi="Times New Roman"/>
              </w:rPr>
            </w:pPr>
            <w:r w:rsidRPr="003F7088">
              <w:rPr>
                <w:rFonts w:ascii="Times New Roman" w:hAnsi="Times New Roman"/>
              </w:rPr>
              <w:t>N</w:t>
            </w:r>
            <w:r w:rsidR="003F7088" w:rsidRPr="003F7088">
              <w:rPr>
                <w:rFonts w:ascii="Times New Roman" w:hAnsi="Times New Roman"/>
              </w:rPr>
              <w:t>ộ</w:t>
            </w:r>
            <w:r w:rsidRPr="003F7088">
              <w:rPr>
                <w:rFonts w:ascii="Times New Roman" w:hAnsi="Times New Roman"/>
              </w:rPr>
              <w:t>i dung</w:t>
            </w:r>
          </w:p>
        </w:tc>
      </w:tr>
      <w:tr w:rsidR="00D06173" w:rsidRPr="003F7088" w:rsidTr="00FB2FF5">
        <w:tc>
          <w:tcPr>
            <w:tcW w:w="3500" w:type="dxa"/>
          </w:tcPr>
          <w:p w:rsidR="004271C0" w:rsidRPr="003F7088" w:rsidRDefault="004271C0" w:rsidP="00FB2FF5">
            <w:pPr>
              <w:ind w:hanging="108"/>
              <w:jc w:val="both"/>
              <w:rPr>
                <w:rFonts w:ascii="Times New Roman" w:hAnsi="Times New Roman"/>
              </w:rPr>
            </w:pPr>
            <w:r w:rsidRPr="003F7088">
              <w:rPr>
                <w:rFonts w:ascii="Times New Roman" w:hAnsi="Times New Roman"/>
              </w:rPr>
              <w:t xml:space="preserve"> Ca 1</w:t>
            </w:r>
          </w:p>
          <w:p w:rsidR="004271C0" w:rsidRPr="003F7088" w:rsidRDefault="004271C0" w:rsidP="00FB2FF5">
            <w:pPr>
              <w:jc w:val="both"/>
              <w:rPr>
                <w:rFonts w:ascii="Times New Roman" w:hAnsi="Times New Roman"/>
              </w:rPr>
            </w:pPr>
            <w:r w:rsidRPr="003F7088">
              <w:rPr>
                <w:rFonts w:ascii="Times New Roman" w:hAnsi="Times New Roman"/>
              </w:rPr>
              <w:t>? Th</w:t>
            </w:r>
            <w:r w:rsidR="003F7088" w:rsidRPr="003F7088">
              <w:rPr>
                <w:rFonts w:ascii="Times New Roman" w:hAnsi="Times New Roman"/>
              </w:rPr>
              <w:t>ế</w:t>
            </w:r>
            <w:r w:rsidRPr="003F7088">
              <w:rPr>
                <w:rFonts w:ascii="Times New Roman" w:hAnsi="Times New Roman"/>
              </w:rPr>
              <w:t xml:space="preserve"> n</w:t>
            </w:r>
            <w:r w:rsidR="003F7088" w:rsidRPr="003F7088">
              <w:rPr>
                <w:rFonts w:ascii="Times New Roman" w:hAnsi="Times New Roman"/>
              </w:rPr>
              <w:t>à</w:t>
            </w:r>
            <w:r w:rsidRPr="003F7088">
              <w:rPr>
                <w:rFonts w:ascii="Times New Roman" w:hAnsi="Times New Roman"/>
              </w:rPr>
              <w:t>o l</w:t>
            </w:r>
            <w:r w:rsidR="003F7088" w:rsidRPr="003F7088">
              <w:rPr>
                <w:rFonts w:ascii="Times New Roman" w:hAnsi="Times New Roman"/>
              </w:rPr>
              <w:t>à</w:t>
            </w:r>
            <w:r w:rsidRPr="003F7088">
              <w:rPr>
                <w:rFonts w:ascii="Times New Roman" w:hAnsi="Times New Roman"/>
                <w:color w:val="000000"/>
              </w:rPr>
              <w:t xml:space="preserve"> c</w:t>
            </w:r>
            <w:r w:rsidR="003F7088" w:rsidRPr="003F7088">
              <w:rPr>
                <w:rFonts w:ascii="Times New Roman" w:hAnsi="Times New Roman"/>
                <w:color w:val="000000"/>
              </w:rPr>
              <w:t>â</w:t>
            </w:r>
            <w:r w:rsidRPr="003F7088">
              <w:rPr>
                <w:rFonts w:ascii="Times New Roman" w:hAnsi="Times New Roman"/>
                <w:color w:val="000000"/>
              </w:rPr>
              <w:t>u tr</w:t>
            </w:r>
            <w:r w:rsidR="003F7088" w:rsidRPr="003F7088">
              <w:rPr>
                <w:rFonts w:ascii="Times New Roman" w:hAnsi="Times New Roman"/>
                <w:color w:val="000000"/>
              </w:rPr>
              <w:t>ầ</w:t>
            </w:r>
            <w:r w:rsidRPr="003F7088">
              <w:rPr>
                <w:rFonts w:ascii="Times New Roman" w:hAnsi="Times New Roman"/>
                <w:color w:val="000000"/>
              </w:rPr>
              <w:t>n thu</w:t>
            </w:r>
            <w:r w:rsidR="003F7088" w:rsidRPr="003F7088">
              <w:rPr>
                <w:rFonts w:ascii="Times New Roman" w:hAnsi="Times New Roman"/>
                <w:color w:val="000000"/>
              </w:rPr>
              <w:t>ậ</w:t>
            </w:r>
            <w:r w:rsidRPr="003F7088">
              <w:rPr>
                <w:rFonts w:ascii="Times New Roman" w:hAnsi="Times New Roman"/>
                <w:color w:val="000000"/>
              </w:rPr>
              <w:t>t? L</w:t>
            </w:r>
            <w:r w:rsidR="003F7088" w:rsidRPr="003F7088">
              <w:rPr>
                <w:rFonts w:ascii="Times New Roman" w:hAnsi="Times New Roman"/>
                <w:color w:val="000000"/>
              </w:rPr>
              <w:t>ấ</w:t>
            </w:r>
            <w:r w:rsidRPr="003F7088">
              <w:rPr>
                <w:rFonts w:ascii="Times New Roman" w:hAnsi="Times New Roman"/>
                <w:color w:val="000000"/>
              </w:rPr>
              <w:t>y VD?</w:t>
            </w:r>
          </w:p>
          <w:p w:rsidR="004271C0" w:rsidRPr="003F7088" w:rsidRDefault="004271C0" w:rsidP="00FB2FF5">
            <w:pPr>
              <w:jc w:val="both"/>
              <w:rPr>
                <w:rFonts w:ascii="Times New Roman" w:hAnsi="Times New Roman"/>
              </w:rPr>
            </w:pPr>
          </w:p>
          <w:p w:rsidR="004271C0" w:rsidRPr="003F7088" w:rsidRDefault="004271C0" w:rsidP="00FB2FF5">
            <w:pPr>
              <w:jc w:val="both"/>
              <w:rPr>
                <w:rFonts w:ascii="Times New Roman" w:hAnsi="Times New Roman"/>
              </w:rPr>
            </w:pPr>
          </w:p>
          <w:p w:rsidR="004271C0" w:rsidRPr="003F7088" w:rsidRDefault="004271C0" w:rsidP="00FB2FF5">
            <w:pPr>
              <w:jc w:val="both"/>
              <w:rPr>
                <w:rFonts w:ascii="Times New Roman" w:hAnsi="Times New Roman"/>
              </w:rPr>
            </w:pPr>
          </w:p>
          <w:p w:rsidR="004271C0" w:rsidRPr="003F7088" w:rsidRDefault="004271C0" w:rsidP="00FB2FF5">
            <w:pPr>
              <w:jc w:val="both"/>
              <w:rPr>
                <w:rFonts w:ascii="Times New Roman" w:hAnsi="Times New Roman"/>
              </w:rPr>
            </w:pPr>
          </w:p>
          <w:p w:rsidR="004271C0" w:rsidRPr="003F7088" w:rsidRDefault="004271C0" w:rsidP="00FB2FF5">
            <w:pPr>
              <w:jc w:val="both"/>
              <w:rPr>
                <w:rFonts w:ascii="Times New Roman" w:hAnsi="Times New Roman"/>
              </w:rPr>
            </w:pPr>
          </w:p>
          <w:p w:rsidR="004271C0" w:rsidRPr="003F7088" w:rsidRDefault="004271C0" w:rsidP="00FB2FF5">
            <w:pPr>
              <w:jc w:val="both"/>
              <w:rPr>
                <w:rFonts w:ascii="Times New Roman" w:hAnsi="Times New Roman"/>
              </w:rPr>
            </w:pPr>
          </w:p>
          <w:p w:rsidR="004271C0" w:rsidRPr="003F7088" w:rsidRDefault="004271C0" w:rsidP="00FB2FF5">
            <w:pPr>
              <w:jc w:val="both"/>
              <w:rPr>
                <w:rFonts w:ascii="Times New Roman" w:hAnsi="Times New Roman"/>
              </w:rPr>
            </w:pPr>
          </w:p>
          <w:p w:rsidR="004271C0" w:rsidRPr="003F7088" w:rsidRDefault="004271C0" w:rsidP="00FB2FF5">
            <w:pPr>
              <w:jc w:val="both"/>
              <w:rPr>
                <w:rFonts w:ascii="Times New Roman" w:hAnsi="Times New Roman"/>
              </w:rPr>
            </w:pPr>
          </w:p>
          <w:p w:rsidR="004271C0" w:rsidRPr="003F7088" w:rsidRDefault="004271C0" w:rsidP="00FB2FF5">
            <w:pPr>
              <w:jc w:val="both"/>
              <w:rPr>
                <w:rFonts w:ascii="Times New Roman" w:hAnsi="Times New Roman"/>
              </w:rPr>
            </w:pPr>
          </w:p>
          <w:p w:rsidR="004271C0" w:rsidRPr="003F7088" w:rsidRDefault="004271C0" w:rsidP="00FB2FF5">
            <w:pPr>
              <w:jc w:val="both"/>
              <w:rPr>
                <w:rFonts w:ascii="Times New Roman" w:hAnsi="Times New Roman"/>
              </w:rPr>
            </w:pPr>
          </w:p>
          <w:p w:rsidR="00A27068" w:rsidRPr="003F7088" w:rsidRDefault="00A27068" w:rsidP="00FB2FF5">
            <w:pPr>
              <w:jc w:val="both"/>
              <w:rPr>
                <w:rFonts w:ascii="Times New Roman" w:hAnsi="Times New Roman"/>
              </w:rPr>
            </w:pPr>
          </w:p>
          <w:p w:rsidR="009B3E50" w:rsidRPr="003F7088" w:rsidRDefault="009B3E50" w:rsidP="00FB2FF5">
            <w:pPr>
              <w:jc w:val="both"/>
              <w:rPr>
                <w:rFonts w:ascii="Times New Roman" w:hAnsi="Times New Roman"/>
              </w:rPr>
            </w:pPr>
            <w:r w:rsidRPr="003F7088">
              <w:rPr>
                <w:rFonts w:ascii="Times New Roman" w:hAnsi="Times New Roman"/>
              </w:rPr>
              <w:t>? Th</w:t>
            </w:r>
            <w:r w:rsidR="003F7088" w:rsidRPr="003F7088">
              <w:rPr>
                <w:rFonts w:ascii="Times New Roman" w:hAnsi="Times New Roman"/>
              </w:rPr>
              <w:t>ế</w:t>
            </w:r>
            <w:r w:rsidRPr="003F7088">
              <w:rPr>
                <w:rFonts w:ascii="Times New Roman" w:hAnsi="Times New Roman"/>
              </w:rPr>
              <w:t xml:space="preserve"> n</w:t>
            </w:r>
            <w:r w:rsidR="003F7088" w:rsidRPr="003F7088">
              <w:rPr>
                <w:rFonts w:ascii="Times New Roman" w:hAnsi="Times New Roman"/>
              </w:rPr>
              <w:t>à</w:t>
            </w:r>
            <w:r w:rsidRPr="003F7088">
              <w:rPr>
                <w:rFonts w:ascii="Times New Roman" w:hAnsi="Times New Roman"/>
              </w:rPr>
              <w:t>o l</w:t>
            </w:r>
            <w:r w:rsidR="003F7088" w:rsidRPr="003F7088">
              <w:rPr>
                <w:rFonts w:ascii="Times New Roman" w:hAnsi="Times New Roman"/>
              </w:rPr>
              <w:t>à</w:t>
            </w:r>
            <w:r w:rsidRPr="003F7088">
              <w:rPr>
                <w:rFonts w:ascii="Times New Roman" w:hAnsi="Times New Roman"/>
                <w:color w:val="000000"/>
              </w:rPr>
              <w:t xml:space="preserve"> c</w:t>
            </w:r>
            <w:r w:rsidR="003F7088" w:rsidRPr="003F7088">
              <w:rPr>
                <w:rFonts w:ascii="Times New Roman" w:hAnsi="Times New Roman"/>
                <w:color w:val="000000"/>
              </w:rPr>
              <w:t>â</w:t>
            </w:r>
            <w:r w:rsidRPr="003F7088">
              <w:rPr>
                <w:rFonts w:ascii="Times New Roman" w:hAnsi="Times New Roman"/>
                <w:color w:val="000000"/>
              </w:rPr>
              <w:t>u ph</w:t>
            </w:r>
            <w:r w:rsidR="003F7088" w:rsidRPr="003F7088">
              <w:rPr>
                <w:rFonts w:ascii="Times New Roman" w:hAnsi="Times New Roman"/>
                <w:color w:val="000000"/>
              </w:rPr>
              <w:t>ủ</w:t>
            </w:r>
            <w:r w:rsidRPr="003F7088">
              <w:rPr>
                <w:rFonts w:ascii="Times New Roman" w:hAnsi="Times New Roman"/>
                <w:color w:val="000000"/>
              </w:rPr>
              <w:t xml:space="preserve"> </w:t>
            </w:r>
            <w:r w:rsidR="003F7088" w:rsidRPr="003F7088">
              <w:rPr>
                <w:rFonts w:ascii="Times New Roman" w:hAnsi="Times New Roman"/>
                <w:color w:val="000000"/>
              </w:rPr>
              <w:t>đị</w:t>
            </w:r>
            <w:r w:rsidRPr="003F7088">
              <w:rPr>
                <w:rFonts w:ascii="Times New Roman" w:hAnsi="Times New Roman"/>
                <w:color w:val="000000"/>
              </w:rPr>
              <w:t>nh? L</w:t>
            </w:r>
            <w:r w:rsidR="003F7088" w:rsidRPr="003F7088">
              <w:rPr>
                <w:rFonts w:ascii="Times New Roman" w:hAnsi="Times New Roman"/>
                <w:color w:val="000000"/>
              </w:rPr>
              <w:t>ấ</w:t>
            </w:r>
            <w:r w:rsidRPr="003F7088">
              <w:rPr>
                <w:rFonts w:ascii="Times New Roman" w:hAnsi="Times New Roman"/>
                <w:color w:val="000000"/>
              </w:rPr>
              <w:t>y VD?</w:t>
            </w:r>
          </w:p>
          <w:p w:rsidR="009B3E50" w:rsidRPr="003F7088" w:rsidRDefault="009B3E50" w:rsidP="00FB2FF5">
            <w:pPr>
              <w:jc w:val="both"/>
              <w:rPr>
                <w:rFonts w:ascii="Times New Roman" w:hAnsi="Times New Roman"/>
              </w:rPr>
            </w:pPr>
          </w:p>
          <w:p w:rsidR="009B3E50" w:rsidRPr="003F7088" w:rsidRDefault="009B3E50" w:rsidP="00FB2FF5">
            <w:pPr>
              <w:jc w:val="both"/>
              <w:rPr>
                <w:rFonts w:ascii="Times New Roman" w:hAnsi="Times New Roman"/>
              </w:rPr>
            </w:pPr>
          </w:p>
          <w:p w:rsidR="009B3E50" w:rsidRPr="003F7088" w:rsidRDefault="009B3E50" w:rsidP="00FB2FF5">
            <w:pPr>
              <w:jc w:val="both"/>
              <w:rPr>
                <w:rFonts w:ascii="Times New Roman" w:hAnsi="Times New Roman"/>
              </w:rPr>
            </w:pPr>
          </w:p>
          <w:p w:rsidR="009B3E50" w:rsidRPr="003F7088" w:rsidRDefault="009B3E50" w:rsidP="00FB2FF5">
            <w:pPr>
              <w:jc w:val="both"/>
              <w:rPr>
                <w:rFonts w:ascii="Times New Roman" w:hAnsi="Times New Roman"/>
              </w:rPr>
            </w:pPr>
          </w:p>
          <w:p w:rsidR="009B3E50" w:rsidRPr="003F7088" w:rsidRDefault="009B3E50" w:rsidP="00FB2FF5">
            <w:pPr>
              <w:jc w:val="both"/>
              <w:rPr>
                <w:rFonts w:ascii="Times New Roman" w:hAnsi="Times New Roman"/>
              </w:rPr>
            </w:pPr>
          </w:p>
          <w:p w:rsidR="009B3E50" w:rsidRPr="003F7088" w:rsidRDefault="009B3E50" w:rsidP="00FB2FF5">
            <w:pPr>
              <w:jc w:val="both"/>
              <w:rPr>
                <w:rFonts w:ascii="Times New Roman" w:hAnsi="Times New Roman"/>
              </w:rPr>
            </w:pPr>
          </w:p>
          <w:p w:rsidR="009B3E50" w:rsidRPr="003F7088" w:rsidRDefault="009B3E50" w:rsidP="00FB2FF5">
            <w:pPr>
              <w:jc w:val="both"/>
              <w:rPr>
                <w:rFonts w:ascii="Times New Roman" w:hAnsi="Times New Roman"/>
              </w:rPr>
            </w:pPr>
          </w:p>
          <w:p w:rsidR="009B3E50" w:rsidRPr="003F7088" w:rsidRDefault="009B3E50" w:rsidP="00FB2FF5">
            <w:pPr>
              <w:jc w:val="both"/>
              <w:rPr>
                <w:rFonts w:ascii="Times New Roman" w:hAnsi="Times New Roman"/>
              </w:rPr>
            </w:pPr>
          </w:p>
          <w:p w:rsidR="009B3E50" w:rsidRPr="003F7088" w:rsidRDefault="009B3E50" w:rsidP="00FB2FF5">
            <w:pPr>
              <w:jc w:val="both"/>
              <w:rPr>
                <w:rFonts w:ascii="Times New Roman" w:hAnsi="Times New Roman"/>
              </w:rPr>
            </w:pPr>
          </w:p>
          <w:p w:rsidR="00D06173" w:rsidRPr="003F7088" w:rsidRDefault="003F7088" w:rsidP="00FB2FF5">
            <w:pPr>
              <w:jc w:val="both"/>
              <w:rPr>
                <w:rFonts w:ascii="Times New Roman" w:hAnsi="Times New Roman"/>
              </w:rPr>
            </w:pPr>
            <w:r w:rsidRPr="003F7088">
              <w:rPr>
                <w:rFonts w:ascii="Times New Roman" w:hAnsi="Times New Roman"/>
              </w:rPr>
              <w:t>Đề</w:t>
            </w:r>
            <w:r w:rsidR="00D06173" w:rsidRPr="003F7088">
              <w:rPr>
                <w:rFonts w:ascii="Times New Roman" w:hAnsi="Times New Roman"/>
              </w:rPr>
              <w:t xml:space="preserve"> b</w:t>
            </w:r>
            <w:r w:rsidRPr="003F7088">
              <w:rPr>
                <w:rFonts w:ascii="Times New Roman" w:hAnsi="Times New Roman"/>
              </w:rPr>
              <w:t>à</w:t>
            </w:r>
            <w:r w:rsidR="00D06173" w:rsidRPr="003F7088">
              <w:rPr>
                <w:rFonts w:ascii="Times New Roman" w:hAnsi="Times New Roman"/>
              </w:rPr>
              <w:t xml:space="preserve">i: </w:t>
            </w:r>
            <w:r w:rsidR="005174A5" w:rsidRPr="003F7088">
              <w:rPr>
                <w:rFonts w:ascii="Times New Roman" w:hAnsi="Times New Roman"/>
              </w:rPr>
              <w:t>Qua b</w:t>
            </w:r>
            <w:r w:rsidRPr="003F7088">
              <w:rPr>
                <w:rFonts w:ascii="Times New Roman" w:hAnsi="Times New Roman"/>
              </w:rPr>
              <w:t>à</w:t>
            </w:r>
            <w:r w:rsidR="005174A5" w:rsidRPr="003F7088">
              <w:rPr>
                <w:rFonts w:ascii="Times New Roman" w:hAnsi="Times New Roman"/>
              </w:rPr>
              <w:t>i</w:t>
            </w:r>
            <w:r w:rsidR="00D06173" w:rsidRPr="003F7088">
              <w:rPr>
                <w:rFonts w:ascii="Times New Roman" w:hAnsi="Times New Roman"/>
              </w:rPr>
              <w:t xml:space="preserve"> </w:t>
            </w:r>
            <w:r w:rsidR="005174A5" w:rsidRPr="003F7088">
              <w:rPr>
                <w:rFonts w:ascii="Times New Roman" w:hAnsi="Times New Roman"/>
              </w:rPr>
              <w:t>Chi</w:t>
            </w:r>
            <w:r w:rsidRPr="003F7088">
              <w:rPr>
                <w:rFonts w:ascii="Times New Roman" w:hAnsi="Times New Roman"/>
              </w:rPr>
              <w:t>ế</w:t>
            </w:r>
            <w:r w:rsidR="005174A5" w:rsidRPr="003F7088">
              <w:rPr>
                <w:rFonts w:ascii="Times New Roman" w:hAnsi="Times New Roman"/>
              </w:rPr>
              <w:t>u d</w:t>
            </w:r>
            <w:r w:rsidRPr="003F7088">
              <w:rPr>
                <w:rFonts w:ascii="Times New Roman" w:hAnsi="Times New Roman"/>
              </w:rPr>
              <w:t>ờ</w:t>
            </w:r>
            <w:r w:rsidR="005174A5" w:rsidRPr="003F7088">
              <w:rPr>
                <w:rFonts w:ascii="Times New Roman" w:hAnsi="Times New Roman"/>
              </w:rPr>
              <w:t xml:space="preserve">i </w:t>
            </w:r>
            <w:r w:rsidRPr="003F7088">
              <w:rPr>
                <w:rFonts w:ascii="Times New Roman" w:hAnsi="Times New Roman"/>
              </w:rPr>
              <w:t>đô</w:t>
            </w:r>
          </w:p>
          <w:p w:rsidR="00D06173" w:rsidRPr="003F7088" w:rsidRDefault="005174A5" w:rsidP="00FB2FF5">
            <w:pPr>
              <w:jc w:val="both"/>
              <w:rPr>
                <w:rFonts w:ascii="Times New Roman" w:hAnsi="Times New Roman"/>
              </w:rPr>
            </w:pPr>
            <w:r w:rsidRPr="003F7088">
              <w:rPr>
                <w:rFonts w:ascii="Times New Roman" w:hAnsi="Times New Roman"/>
              </w:rPr>
              <w:t>em h</w:t>
            </w:r>
            <w:r w:rsidR="003F7088" w:rsidRPr="003F7088">
              <w:rPr>
                <w:rFonts w:ascii="Times New Roman" w:hAnsi="Times New Roman"/>
              </w:rPr>
              <w:t>ã</w:t>
            </w:r>
            <w:r w:rsidRPr="003F7088">
              <w:rPr>
                <w:rFonts w:ascii="Times New Roman" w:hAnsi="Times New Roman"/>
              </w:rPr>
              <w:t>y l</w:t>
            </w:r>
            <w:r w:rsidR="003F7088" w:rsidRPr="003F7088">
              <w:rPr>
                <w:rFonts w:ascii="Times New Roman" w:hAnsi="Times New Roman"/>
              </w:rPr>
              <w:t>à</w:t>
            </w:r>
            <w:r w:rsidRPr="003F7088">
              <w:rPr>
                <w:rFonts w:ascii="Times New Roman" w:hAnsi="Times New Roman"/>
              </w:rPr>
              <w:t>m s</w:t>
            </w:r>
            <w:r w:rsidR="003F7088" w:rsidRPr="003F7088">
              <w:rPr>
                <w:rFonts w:ascii="Times New Roman" w:hAnsi="Times New Roman"/>
              </w:rPr>
              <w:t>á</w:t>
            </w:r>
            <w:r w:rsidRPr="003F7088">
              <w:rPr>
                <w:rFonts w:ascii="Times New Roman" w:hAnsi="Times New Roman"/>
              </w:rPr>
              <w:t>ng t</w:t>
            </w:r>
            <w:r w:rsidR="003F7088" w:rsidRPr="003F7088">
              <w:rPr>
                <w:rFonts w:ascii="Times New Roman" w:hAnsi="Times New Roman"/>
              </w:rPr>
              <w:t>ỏ</w:t>
            </w:r>
            <w:r w:rsidRPr="003F7088">
              <w:rPr>
                <w:rFonts w:ascii="Times New Roman" w:hAnsi="Times New Roman"/>
              </w:rPr>
              <w:t xml:space="preserve"> vai tr</w:t>
            </w:r>
            <w:r w:rsidR="003F7088" w:rsidRPr="003F7088">
              <w:rPr>
                <w:rFonts w:ascii="Times New Roman" w:hAnsi="Times New Roman"/>
              </w:rPr>
              <w:t>ò</w:t>
            </w:r>
            <w:r w:rsidRPr="003F7088">
              <w:rPr>
                <w:rFonts w:ascii="Times New Roman" w:hAnsi="Times New Roman"/>
              </w:rPr>
              <w:t xml:space="preserve"> c</w:t>
            </w:r>
            <w:r w:rsidR="003F7088" w:rsidRPr="003F7088">
              <w:rPr>
                <w:rFonts w:ascii="Times New Roman" w:hAnsi="Times New Roman"/>
              </w:rPr>
              <w:t>ủ</w:t>
            </w:r>
            <w:r w:rsidRPr="003F7088">
              <w:rPr>
                <w:rFonts w:ascii="Times New Roman" w:hAnsi="Times New Roman"/>
              </w:rPr>
              <w:t>a LCU trong vi</w:t>
            </w:r>
            <w:r w:rsidR="003F7088" w:rsidRPr="003F7088">
              <w:rPr>
                <w:rFonts w:ascii="Times New Roman" w:hAnsi="Times New Roman"/>
              </w:rPr>
              <w:t>ệ</w:t>
            </w:r>
            <w:r w:rsidRPr="003F7088">
              <w:rPr>
                <w:rFonts w:ascii="Times New Roman" w:hAnsi="Times New Roman"/>
              </w:rPr>
              <w:t>c d</w:t>
            </w:r>
            <w:r w:rsidR="003F7088" w:rsidRPr="003F7088">
              <w:rPr>
                <w:rFonts w:ascii="Times New Roman" w:hAnsi="Times New Roman"/>
              </w:rPr>
              <w:t>ờ</w:t>
            </w:r>
            <w:r w:rsidRPr="003F7088">
              <w:rPr>
                <w:rFonts w:ascii="Times New Roman" w:hAnsi="Times New Roman"/>
              </w:rPr>
              <w:t xml:space="preserve">i </w:t>
            </w:r>
            <w:r w:rsidR="003F7088" w:rsidRPr="003F7088">
              <w:rPr>
                <w:rFonts w:ascii="Times New Roman" w:hAnsi="Times New Roman"/>
              </w:rPr>
              <w:t>đô</w:t>
            </w:r>
            <w:r w:rsidRPr="003F7088">
              <w:rPr>
                <w:rFonts w:ascii="Times New Roman" w:hAnsi="Times New Roman"/>
              </w:rPr>
              <w:t>?</w:t>
            </w:r>
          </w:p>
          <w:p w:rsidR="00D06173" w:rsidRPr="003F7088" w:rsidRDefault="00D06173" w:rsidP="00FB2FF5">
            <w:pPr>
              <w:jc w:val="both"/>
              <w:rPr>
                <w:rFonts w:ascii="Times New Roman" w:hAnsi="Times New Roman"/>
              </w:rPr>
            </w:pPr>
          </w:p>
          <w:p w:rsidR="00D06173" w:rsidRPr="003F7088" w:rsidRDefault="00D06173" w:rsidP="00FB2FF5">
            <w:pPr>
              <w:jc w:val="both"/>
              <w:rPr>
                <w:rFonts w:ascii="Times New Roman" w:hAnsi="Times New Roman"/>
              </w:rPr>
            </w:pPr>
          </w:p>
          <w:p w:rsidR="00D06173" w:rsidRPr="003F7088" w:rsidRDefault="00D06173" w:rsidP="00FB2FF5">
            <w:pPr>
              <w:jc w:val="both"/>
              <w:rPr>
                <w:rFonts w:ascii="Times New Roman" w:hAnsi="Times New Roman"/>
              </w:rPr>
            </w:pPr>
          </w:p>
          <w:p w:rsidR="00A27068" w:rsidRPr="003F7088" w:rsidRDefault="00A27068" w:rsidP="00FB2FF5">
            <w:pPr>
              <w:jc w:val="both"/>
              <w:rPr>
                <w:rFonts w:ascii="Times New Roman" w:hAnsi="Times New Roman"/>
              </w:rPr>
            </w:pPr>
          </w:p>
          <w:p w:rsidR="00D06173" w:rsidRPr="003F7088" w:rsidRDefault="00D06173" w:rsidP="00FB2FF5">
            <w:pPr>
              <w:jc w:val="both"/>
              <w:rPr>
                <w:rFonts w:ascii="Times New Roman" w:hAnsi="Times New Roman"/>
              </w:rPr>
            </w:pPr>
            <w:r w:rsidRPr="003F7088">
              <w:rPr>
                <w:rFonts w:ascii="Times New Roman" w:hAnsi="Times New Roman"/>
              </w:rPr>
              <w:t>HS d</w:t>
            </w:r>
            <w:r w:rsidR="003F7088" w:rsidRPr="003F7088">
              <w:rPr>
                <w:rFonts w:ascii="Times New Roman" w:hAnsi="Times New Roman"/>
              </w:rPr>
              <w:t>ự</w:t>
            </w:r>
            <w:r w:rsidRPr="003F7088">
              <w:rPr>
                <w:rFonts w:ascii="Times New Roman" w:hAnsi="Times New Roman"/>
              </w:rPr>
              <w:t>a v</w:t>
            </w:r>
            <w:r w:rsidR="003F7088" w:rsidRPr="003F7088">
              <w:rPr>
                <w:rFonts w:ascii="Times New Roman" w:hAnsi="Times New Roman"/>
              </w:rPr>
              <w:t>à</w:t>
            </w:r>
            <w:r w:rsidRPr="003F7088">
              <w:rPr>
                <w:rFonts w:ascii="Times New Roman" w:hAnsi="Times New Roman"/>
              </w:rPr>
              <w:t>o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 xml:space="preserve">c </w:t>
            </w:r>
            <w:r w:rsidR="003F7088" w:rsidRPr="003F7088">
              <w:rPr>
                <w:rFonts w:ascii="Times New Roman" w:hAnsi="Times New Roman"/>
              </w:rPr>
              <w:t>đượ</w:t>
            </w:r>
            <w:r w:rsidRPr="003F7088">
              <w:rPr>
                <w:rFonts w:ascii="Times New Roman" w:hAnsi="Times New Roman"/>
              </w:rPr>
              <w:t>c t</w:t>
            </w:r>
            <w:r w:rsidR="003F7088" w:rsidRPr="003F7088">
              <w:rPr>
                <w:rFonts w:ascii="Times New Roman" w:hAnsi="Times New Roman"/>
              </w:rPr>
              <w:t>ì</w:t>
            </w:r>
            <w:r w:rsidRPr="003F7088">
              <w:rPr>
                <w:rFonts w:ascii="Times New Roman" w:hAnsi="Times New Roman"/>
              </w:rPr>
              <w:t>m hi</w:t>
            </w:r>
            <w:r w:rsidR="003F7088" w:rsidRPr="003F7088">
              <w:rPr>
                <w:rFonts w:ascii="Times New Roman" w:hAnsi="Times New Roman"/>
              </w:rPr>
              <w:t>ể</w:t>
            </w:r>
            <w:r w:rsidRPr="003F7088">
              <w:rPr>
                <w:rFonts w:ascii="Times New Roman" w:hAnsi="Times New Roman"/>
              </w:rPr>
              <w:t xml:space="preserve">u </w:t>
            </w:r>
            <w:r w:rsidR="003F7088" w:rsidRPr="003F7088">
              <w:rPr>
                <w:rFonts w:ascii="Times New Roman" w:hAnsi="Times New Roman"/>
              </w:rPr>
              <w:t>để</w:t>
            </w:r>
            <w:r w:rsidRPr="003F7088">
              <w:rPr>
                <w:rFonts w:ascii="Times New Roman" w:hAnsi="Times New Roman"/>
              </w:rPr>
              <w:t xml:space="preserve"> l</w:t>
            </w:r>
            <w:r w:rsidR="003F7088" w:rsidRPr="003F7088">
              <w:rPr>
                <w:rFonts w:ascii="Times New Roman" w:hAnsi="Times New Roman"/>
              </w:rPr>
              <w:t>ậ</w:t>
            </w:r>
            <w:r w:rsidRPr="003F7088">
              <w:rPr>
                <w:rFonts w:ascii="Times New Roman" w:hAnsi="Times New Roman"/>
              </w:rPr>
              <w:t>p d</w:t>
            </w:r>
            <w:r w:rsidR="003F7088" w:rsidRPr="003F7088">
              <w:rPr>
                <w:rFonts w:ascii="Times New Roman" w:hAnsi="Times New Roman"/>
              </w:rPr>
              <w:t>à</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 xml:space="preserve">i </w:t>
            </w:r>
            <w:r w:rsidR="003F7088" w:rsidRPr="003F7088">
              <w:rPr>
                <w:rFonts w:ascii="Times New Roman" w:hAnsi="Times New Roman"/>
              </w:rPr>
              <w:t>đả</w:t>
            </w:r>
            <w:r w:rsidRPr="003F7088">
              <w:rPr>
                <w:rFonts w:ascii="Times New Roman" w:hAnsi="Times New Roman"/>
              </w:rPr>
              <w:t>m b</w:t>
            </w:r>
            <w:r w:rsidR="003F7088" w:rsidRPr="003F7088">
              <w:rPr>
                <w:rFonts w:ascii="Times New Roman" w:hAnsi="Times New Roman"/>
              </w:rPr>
              <w:t>ả</w:t>
            </w:r>
            <w:r w:rsidRPr="003F7088">
              <w:rPr>
                <w:rFonts w:ascii="Times New Roman" w:hAnsi="Times New Roman"/>
              </w:rPr>
              <w:t>o c</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ý</w:t>
            </w:r>
            <w:r w:rsidRPr="003F7088">
              <w:rPr>
                <w:rFonts w:ascii="Times New Roman" w:hAnsi="Times New Roman"/>
              </w:rPr>
              <w:t xml:space="preserve"> c</w:t>
            </w:r>
            <w:r w:rsidR="003F7088" w:rsidRPr="003F7088">
              <w:rPr>
                <w:rFonts w:ascii="Times New Roman" w:hAnsi="Times New Roman"/>
              </w:rPr>
              <w:t>ơ</w:t>
            </w:r>
            <w:r w:rsidRPr="003F7088">
              <w:rPr>
                <w:rFonts w:ascii="Times New Roman" w:hAnsi="Times New Roman"/>
              </w:rPr>
              <w:t xml:space="preserve"> b</w:t>
            </w:r>
            <w:r w:rsidR="003F7088" w:rsidRPr="003F7088">
              <w:rPr>
                <w:rFonts w:ascii="Times New Roman" w:hAnsi="Times New Roman"/>
              </w:rPr>
              <w:t>ả</w:t>
            </w:r>
            <w:r w:rsidRPr="003F7088">
              <w:rPr>
                <w:rFonts w:ascii="Times New Roman" w:hAnsi="Times New Roman"/>
              </w:rPr>
              <w:t>n sau</w:t>
            </w:r>
          </w:p>
          <w:p w:rsidR="00D06173" w:rsidRPr="003F7088" w:rsidRDefault="00D06173" w:rsidP="00FB2FF5">
            <w:pPr>
              <w:jc w:val="both"/>
              <w:rPr>
                <w:rFonts w:ascii="Times New Roman" w:hAnsi="Times New Roman"/>
              </w:rPr>
            </w:pPr>
          </w:p>
          <w:p w:rsidR="00D06173" w:rsidRPr="003F7088" w:rsidRDefault="00D06173" w:rsidP="00FB2FF5">
            <w:pPr>
              <w:jc w:val="both"/>
              <w:rPr>
                <w:rFonts w:ascii="Times New Roman" w:hAnsi="Times New Roman"/>
              </w:rPr>
            </w:pPr>
          </w:p>
          <w:p w:rsidR="00D06173" w:rsidRPr="003F7088" w:rsidRDefault="00D06173" w:rsidP="00FB2FF5">
            <w:pPr>
              <w:tabs>
                <w:tab w:val="center" w:pos="6231"/>
              </w:tabs>
              <w:jc w:val="both"/>
              <w:rPr>
                <w:rFonts w:ascii="Times New Roman" w:hAnsi="Times New Roman"/>
                <w:bCs/>
                <w:color w:val="000000"/>
              </w:rPr>
            </w:pPr>
          </w:p>
          <w:p w:rsidR="00D06173" w:rsidRPr="003F7088" w:rsidRDefault="00D06173" w:rsidP="007F58CD">
            <w:pPr>
              <w:rPr>
                <w:rFonts w:ascii="Times New Roman" w:hAnsi="Times New Roman"/>
                <w:color w:val="000000"/>
              </w:rPr>
            </w:pPr>
          </w:p>
          <w:p w:rsidR="00D06173" w:rsidRPr="003F7088" w:rsidRDefault="00D06173" w:rsidP="00FB2FF5">
            <w:pPr>
              <w:jc w:val="both"/>
              <w:rPr>
                <w:rFonts w:ascii="Times New Roman" w:hAnsi="Times New Roman"/>
                <w:color w:val="000000"/>
              </w:rPr>
            </w:pPr>
          </w:p>
          <w:p w:rsidR="00D06173" w:rsidRPr="003F7088" w:rsidRDefault="00D06173" w:rsidP="00FB2FF5">
            <w:pPr>
              <w:jc w:val="both"/>
              <w:rPr>
                <w:rFonts w:ascii="Times New Roman" w:hAnsi="Times New Roman"/>
                <w:color w:val="000000"/>
              </w:rPr>
            </w:pPr>
          </w:p>
          <w:p w:rsidR="00D06173" w:rsidRPr="003F7088" w:rsidRDefault="00D06173" w:rsidP="00FB2FF5">
            <w:pPr>
              <w:jc w:val="both"/>
              <w:rPr>
                <w:rFonts w:ascii="Times New Roman" w:hAnsi="Times New Roman"/>
                <w:color w:val="000000"/>
              </w:rPr>
            </w:pPr>
          </w:p>
          <w:p w:rsidR="00D06173" w:rsidRPr="003F7088" w:rsidRDefault="00D06173" w:rsidP="00FB2FF5">
            <w:pPr>
              <w:jc w:val="both"/>
              <w:rPr>
                <w:rFonts w:ascii="Times New Roman" w:hAnsi="Times New Roman"/>
                <w:bCs/>
                <w:color w:val="000000"/>
              </w:rPr>
            </w:pPr>
          </w:p>
          <w:p w:rsidR="00D06173" w:rsidRPr="003F7088" w:rsidRDefault="00D06173" w:rsidP="00FB2FF5">
            <w:pPr>
              <w:jc w:val="both"/>
              <w:rPr>
                <w:rFonts w:ascii="Times New Roman" w:hAnsi="Times New Roman"/>
              </w:rPr>
            </w:pPr>
          </w:p>
          <w:p w:rsidR="00D06173" w:rsidRPr="003F7088" w:rsidRDefault="00D06173" w:rsidP="00FB2FF5">
            <w:pPr>
              <w:jc w:val="both"/>
              <w:rPr>
                <w:rFonts w:ascii="Times New Roman" w:hAnsi="Times New Roman"/>
              </w:rPr>
            </w:pPr>
          </w:p>
          <w:p w:rsidR="00D06173" w:rsidRPr="003F7088" w:rsidRDefault="00D06173" w:rsidP="00FB2FF5">
            <w:pPr>
              <w:jc w:val="both"/>
              <w:rPr>
                <w:rFonts w:ascii="Times New Roman" w:hAnsi="Times New Roman"/>
              </w:rPr>
            </w:pPr>
          </w:p>
          <w:p w:rsidR="00D06173" w:rsidRPr="003F7088" w:rsidRDefault="00D06173" w:rsidP="00FB2FF5">
            <w:pPr>
              <w:jc w:val="both"/>
              <w:rPr>
                <w:rFonts w:ascii="Times New Roman" w:hAnsi="Times New Roman"/>
              </w:rPr>
            </w:pPr>
          </w:p>
          <w:p w:rsidR="00D06173" w:rsidRPr="003F7088" w:rsidRDefault="00D06173" w:rsidP="00FB2FF5">
            <w:pPr>
              <w:jc w:val="both"/>
              <w:rPr>
                <w:rFonts w:ascii="Times New Roman" w:hAnsi="Times New Roman"/>
              </w:rPr>
            </w:pPr>
          </w:p>
          <w:p w:rsidR="00D06173" w:rsidRPr="003F7088" w:rsidRDefault="00D06173" w:rsidP="00FB2FF5">
            <w:pPr>
              <w:jc w:val="both"/>
              <w:rPr>
                <w:rFonts w:ascii="Times New Roman" w:hAnsi="Times New Roman"/>
              </w:rPr>
            </w:pPr>
          </w:p>
          <w:p w:rsidR="00D06173" w:rsidRPr="003F7088" w:rsidRDefault="00D06173" w:rsidP="00FB2FF5">
            <w:pPr>
              <w:jc w:val="both"/>
              <w:rPr>
                <w:rFonts w:ascii="Times New Roman" w:hAnsi="Times New Roman"/>
              </w:rPr>
            </w:pPr>
          </w:p>
          <w:p w:rsidR="00D06173" w:rsidRPr="003F7088" w:rsidRDefault="00D06173" w:rsidP="00FB2FF5">
            <w:pPr>
              <w:jc w:val="both"/>
              <w:rPr>
                <w:rFonts w:ascii="Times New Roman" w:hAnsi="Times New Roman"/>
              </w:rPr>
            </w:pPr>
          </w:p>
          <w:p w:rsidR="00D06173" w:rsidRPr="003F7088" w:rsidRDefault="00D06173" w:rsidP="00FB2FF5">
            <w:pPr>
              <w:jc w:val="both"/>
              <w:rPr>
                <w:rFonts w:ascii="Times New Roman" w:hAnsi="Times New Roman"/>
              </w:rPr>
            </w:pPr>
          </w:p>
          <w:p w:rsidR="00D06173" w:rsidRPr="003F7088" w:rsidRDefault="00D06173" w:rsidP="00FB2FF5">
            <w:pPr>
              <w:jc w:val="both"/>
              <w:rPr>
                <w:rFonts w:ascii="Times New Roman" w:hAnsi="Times New Roman"/>
              </w:rPr>
            </w:pPr>
          </w:p>
          <w:p w:rsidR="00D06173" w:rsidRPr="003F7088" w:rsidRDefault="00D06173" w:rsidP="00FB2FF5">
            <w:pPr>
              <w:jc w:val="both"/>
              <w:rPr>
                <w:rFonts w:ascii="Times New Roman" w:hAnsi="Times New Roman"/>
              </w:rPr>
            </w:pPr>
          </w:p>
          <w:p w:rsidR="00D06173" w:rsidRPr="003F7088" w:rsidRDefault="00D06173" w:rsidP="00FB2FF5">
            <w:pPr>
              <w:jc w:val="both"/>
              <w:rPr>
                <w:rFonts w:ascii="Times New Roman" w:hAnsi="Times New Roman"/>
              </w:rPr>
            </w:pPr>
          </w:p>
          <w:p w:rsidR="00D06173" w:rsidRPr="003F7088" w:rsidRDefault="00D06173" w:rsidP="00FB2FF5">
            <w:pPr>
              <w:jc w:val="both"/>
              <w:rPr>
                <w:rFonts w:ascii="Times New Roman" w:hAnsi="Times New Roman"/>
              </w:rPr>
            </w:pPr>
          </w:p>
          <w:p w:rsidR="00D06173" w:rsidRPr="003F7088" w:rsidRDefault="00D06173" w:rsidP="00FB2FF5">
            <w:pPr>
              <w:jc w:val="both"/>
              <w:rPr>
                <w:rFonts w:ascii="Times New Roman" w:hAnsi="Times New Roman"/>
              </w:rPr>
            </w:pPr>
          </w:p>
          <w:p w:rsidR="00D06173" w:rsidRPr="003F7088" w:rsidRDefault="00D06173" w:rsidP="00FB2FF5">
            <w:pPr>
              <w:jc w:val="both"/>
              <w:rPr>
                <w:rFonts w:ascii="Times New Roman" w:hAnsi="Times New Roman"/>
              </w:rPr>
            </w:pPr>
          </w:p>
          <w:p w:rsidR="00D06173" w:rsidRPr="003F7088" w:rsidRDefault="00D06173" w:rsidP="00FB2FF5">
            <w:pPr>
              <w:jc w:val="both"/>
              <w:rPr>
                <w:rFonts w:ascii="Times New Roman" w:hAnsi="Times New Roman"/>
              </w:rPr>
            </w:pPr>
          </w:p>
          <w:p w:rsidR="00D06173" w:rsidRPr="003F7088" w:rsidRDefault="00D06173" w:rsidP="00FB2FF5">
            <w:pPr>
              <w:jc w:val="both"/>
              <w:rPr>
                <w:rFonts w:ascii="Times New Roman" w:hAnsi="Times New Roman"/>
              </w:rPr>
            </w:pPr>
          </w:p>
          <w:p w:rsidR="00D06173" w:rsidRPr="003F7088" w:rsidRDefault="00D06173" w:rsidP="00FB2FF5">
            <w:pPr>
              <w:jc w:val="both"/>
              <w:rPr>
                <w:rFonts w:ascii="Times New Roman" w:hAnsi="Times New Roman"/>
              </w:rPr>
            </w:pPr>
          </w:p>
          <w:p w:rsidR="00D06173" w:rsidRPr="003F7088" w:rsidRDefault="00D06173" w:rsidP="00FB2FF5">
            <w:pPr>
              <w:jc w:val="both"/>
              <w:rPr>
                <w:rFonts w:ascii="Times New Roman" w:hAnsi="Times New Roman"/>
              </w:rPr>
            </w:pPr>
          </w:p>
          <w:p w:rsidR="00D06173" w:rsidRPr="003F7088" w:rsidRDefault="00D06173" w:rsidP="00FB2FF5">
            <w:pPr>
              <w:jc w:val="both"/>
              <w:rPr>
                <w:rFonts w:ascii="Times New Roman" w:hAnsi="Times New Roman"/>
              </w:rPr>
            </w:pPr>
          </w:p>
          <w:p w:rsidR="00D06173" w:rsidRPr="003F7088" w:rsidRDefault="00D06173" w:rsidP="00FB2FF5">
            <w:pPr>
              <w:jc w:val="both"/>
              <w:rPr>
                <w:rFonts w:ascii="Times New Roman" w:hAnsi="Times New Roman"/>
              </w:rPr>
            </w:pPr>
          </w:p>
          <w:p w:rsidR="00D06173" w:rsidRPr="003F7088" w:rsidRDefault="00D06173" w:rsidP="00FB2FF5">
            <w:pPr>
              <w:jc w:val="both"/>
              <w:rPr>
                <w:rFonts w:ascii="Times New Roman" w:hAnsi="Times New Roman"/>
              </w:rPr>
            </w:pPr>
          </w:p>
          <w:p w:rsidR="00D06173" w:rsidRPr="003F7088" w:rsidRDefault="00D06173" w:rsidP="00FB2FF5">
            <w:pPr>
              <w:jc w:val="both"/>
              <w:rPr>
                <w:rFonts w:ascii="Times New Roman" w:hAnsi="Times New Roman"/>
              </w:rPr>
            </w:pPr>
            <w:r w:rsidRPr="003F7088">
              <w:rPr>
                <w:rFonts w:ascii="Times New Roman" w:hAnsi="Times New Roman"/>
                <w:color w:val="000000"/>
              </w:rPr>
              <w:t xml:space="preserve"> </w:t>
            </w:r>
          </w:p>
          <w:p w:rsidR="00D06173" w:rsidRPr="003F7088" w:rsidRDefault="00D06173" w:rsidP="00FB2FF5">
            <w:pPr>
              <w:jc w:val="both"/>
              <w:rPr>
                <w:rFonts w:ascii="Times New Roman" w:hAnsi="Times New Roman"/>
              </w:rPr>
            </w:pPr>
          </w:p>
          <w:p w:rsidR="00D06173" w:rsidRPr="003F7088" w:rsidRDefault="00D06173" w:rsidP="00FB2FF5">
            <w:pPr>
              <w:jc w:val="both"/>
              <w:rPr>
                <w:rFonts w:ascii="Times New Roman" w:hAnsi="Times New Roman"/>
              </w:rPr>
            </w:pPr>
          </w:p>
          <w:p w:rsidR="00D06173" w:rsidRPr="003F7088" w:rsidRDefault="00D06173" w:rsidP="00FB2FF5">
            <w:pPr>
              <w:jc w:val="both"/>
              <w:rPr>
                <w:rFonts w:ascii="Times New Roman" w:hAnsi="Times New Roman"/>
              </w:rPr>
            </w:pPr>
          </w:p>
          <w:p w:rsidR="003E26F8" w:rsidRPr="003F7088" w:rsidRDefault="003E26F8" w:rsidP="00FB2FF5">
            <w:pPr>
              <w:jc w:val="both"/>
              <w:rPr>
                <w:rFonts w:ascii="Times New Roman" w:hAnsi="Times New Roman"/>
              </w:rPr>
            </w:pPr>
          </w:p>
          <w:p w:rsidR="003E26F8" w:rsidRPr="003F7088" w:rsidRDefault="003E26F8" w:rsidP="00FB2FF5">
            <w:pPr>
              <w:jc w:val="both"/>
              <w:rPr>
                <w:rFonts w:ascii="Times New Roman" w:hAnsi="Times New Roman"/>
              </w:rPr>
            </w:pPr>
          </w:p>
          <w:p w:rsidR="003E26F8" w:rsidRPr="003F7088" w:rsidRDefault="003E26F8" w:rsidP="00FB2FF5">
            <w:pPr>
              <w:jc w:val="both"/>
              <w:rPr>
                <w:rFonts w:ascii="Times New Roman" w:hAnsi="Times New Roman"/>
              </w:rPr>
            </w:pPr>
          </w:p>
          <w:p w:rsidR="003E26F8" w:rsidRPr="003F7088" w:rsidRDefault="003E26F8" w:rsidP="00FB2FF5">
            <w:pPr>
              <w:jc w:val="both"/>
              <w:rPr>
                <w:rFonts w:ascii="Times New Roman" w:hAnsi="Times New Roman"/>
              </w:rPr>
            </w:pPr>
          </w:p>
          <w:p w:rsidR="003E26F8" w:rsidRPr="003F7088" w:rsidRDefault="003E26F8" w:rsidP="00FB2FF5">
            <w:pPr>
              <w:jc w:val="both"/>
              <w:rPr>
                <w:rFonts w:ascii="Times New Roman" w:hAnsi="Times New Roman"/>
              </w:rPr>
            </w:pPr>
          </w:p>
          <w:p w:rsidR="003E26F8" w:rsidRPr="003F7088" w:rsidRDefault="003E26F8" w:rsidP="00FB2FF5">
            <w:pPr>
              <w:jc w:val="both"/>
              <w:rPr>
                <w:rFonts w:ascii="Times New Roman" w:hAnsi="Times New Roman"/>
              </w:rPr>
            </w:pPr>
          </w:p>
          <w:p w:rsidR="003E26F8" w:rsidRPr="003F7088" w:rsidRDefault="003E26F8" w:rsidP="00FB2FF5">
            <w:pPr>
              <w:jc w:val="both"/>
              <w:rPr>
                <w:rFonts w:ascii="Times New Roman" w:hAnsi="Times New Roman"/>
              </w:rPr>
            </w:pPr>
          </w:p>
          <w:p w:rsidR="003E26F8" w:rsidRPr="003F7088" w:rsidRDefault="003E26F8" w:rsidP="00FB2FF5">
            <w:pPr>
              <w:jc w:val="both"/>
              <w:rPr>
                <w:rFonts w:ascii="Times New Roman" w:hAnsi="Times New Roman"/>
              </w:rPr>
            </w:pPr>
          </w:p>
          <w:p w:rsidR="003E26F8" w:rsidRPr="003F7088" w:rsidRDefault="003E26F8" w:rsidP="00FB2FF5">
            <w:pPr>
              <w:jc w:val="both"/>
              <w:rPr>
                <w:rFonts w:ascii="Times New Roman" w:hAnsi="Times New Roman"/>
              </w:rPr>
            </w:pPr>
          </w:p>
          <w:p w:rsidR="003E26F8" w:rsidRPr="003F7088" w:rsidRDefault="003E26F8" w:rsidP="00FB2FF5">
            <w:pPr>
              <w:jc w:val="both"/>
              <w:rPr>
                <w:rFonts w:ascii="Times New Roman" w:hAnsi="Times New Roman"/>
              </w:rPr>
            </w:pPr>
          </w:p>
          <w:p w:rsidR="003E26F8" w:rsidRPr="003F7088" w:rsidRDefault="003E26F8" w:rsidP="00FB2FF5">
            <w:pPr>
              <w:jc w:val="both"/>
              <w:rPr>
                <w:rFonts w:ascii="Times New Roman" w:hAnsi="Times New Roman"/>
              </w:rPr>
            </w:pPr>
          </w:p>
          <w:p w:rsidR="003E26F8" w:rsidRPr="003F7088" w:rsidRDefault="003E26F8" w:rsidP="00FB2FF5">
            <w:pPr>
              <w:jc w:val="both"/>
              <w:rPr>
                <w:rFonts w:ascii="Times New Roman" w:hAnsi="Times New Roman"/>
              </w:rPr>
            </w:pPr>
          </w:p>
          <w:p w:rsidR="003E26F8" w:rsidRPr="003F7088" w:rsidRDefault="003E26F8" w:rsidP="00FB2FF5">
            <w:pPr>
              <w:jc w:val="both"/>
              <w:rPr>
                <w:rFonts w:ascii="Times New Roman" w:hAnsi="Times New Roman"/>
              </w:rPr>
            </w:pPr>
          </w:p>
          <w:p w:rsidR="003E26F8" w:rsidRPr="003F7088" w:rsidRDefault="003E26F8" w:rsidP="00FB2FF5">
            <w:pPr>
              <w:jc w:val="both"/>
              <w:rPr>
                <w:rFonts w:ascii="Times New Roman" w:hAnsi="Times New Roman"/>
              </w:rPr>
            </w:pPr>
          </w:p>
          <w:p w:rsidR="003E26F8" w:rsidRPr="003F7088" w:rsidRDefault="003E26F8" w:rsidP="00FB2FF5">
            <w:pPr>
              <w:jc w:val="both"/>
              <w:rPr>
                <w:rFonts w:ascii="Times New Roman" w:hAnsi="Times New Roman"/>
              </w:rPr>
            </w:pPr>
          </w:p>
          <w:p w:rsidR="003E26F8" w:rsidRPr="003F7088" w:rsidRDefault="003E26F8" w:rsidP="00FB2FF5">
            <w:pPr>
              <w:jc w:val="both"/>
              <w:rPr>
                <w:rFonts w:ascii="Times New Roman" w:hAnsi="Times New Roman"/>
              </w:rPr>
            </w:pPr>
          </w:p>
          <w:p w:rsidR="003E26F8" w:rsidRPr="003F7088" w:rsidRDefault="003E26F8" w:rsidP="00FB2FF5">
            <w:pPr>
              <w:jc w:val="both"/>
              <w:rPr>
                <w:rFonts w:ascii="Times New Roman" w:hAnsi="Times New Roman"/>
              </w:rPr>
            </w:pPr>
          </w:p>
          <w:p w:rsidR="003E26F8" w:rsidRPr="003F7088" w:rsidRDefault="003E26F8" w:rsidP="00FB2FF5">
            <w:pPr>
              <w:jc w:val="both"/>
              <w:rPr>
                <w:rFonts w:ascii="Times New Roman" w:hAnsi="Times New Roman"/>
              </w:rPr>
            </w:pPr>
          </w:p>
          <w:p w:rsidR="003E26F8" w:rsidRPr="003F7088" w:rsidRDefault="003E26F8" w:rsidP="00FB2FF5">
            <w:pPr>
              <w:jc w:val="both"/>
              <w:rPr>
                <w:rFonts w:ascii="Times New Roman" w:hAnsi="Times New Roman"/>
              </w:rPr>
            </w:pPr>
          </w:p>
          <w:p w:rsidR="003E26F8" w:rsidRPr="003F7088" w:rsidRDefault="003E26F8" w:rsidP="00FB2FF5">
            <w:pPr>
              <w:jc w:val="both"/>
              <w:rPr>
                <w:rFonts w:ascii="Times New Roman" w:hAnsi="Times New Roman"/>
              </w:rPr>
            </w:pPr>
          </w:p>
          <w:p w:rsidR="003E26F8" w:rsidRPr="003F7088" w:rsidRDefault="003E26F8" w:rsidP="00FB2FF5">
            <w:pPr>
              <w:jc w:val="both"/>
              <w:rPr>
                <w:rFonts w:ascii="Times New Roman" w:hAnsi="Times New Roman"/>
              </w:rPr>
            </w:pPr>
          </w:p>
          <w:p w:rsidR="003E26F8" w:rsidRPr="003F7088" w:rsidRDefault="003E26F8" w:rsidP="00FB2FF5">
            <w:pPr>
              <w:jc w:val="both"/>
              <w:rPr>
                <w:rFonts w:ascii="Times New Roman" w:hAnsi="Times New Roman"/>
              </w:rPr>
            </w:pPr>
          </w:p>
          <w:p w:rsidR="003E26F8" w:rsidRPr="003F7088" w:rsidRDefault="003E26F8" w:rsidP="00FB2FF5">
            <w:pPr>
              <w:jc w:val="both"/>
              <w:rPr>
                <w:rFonts w:ascii="Times New Roman" w:hAnsi="Times New Roman"/>
              </w:rPr>
            </w:pPr>
          </w:p>
          <w:p w:rsidR="003E26F8" w:rsidRPr="003F7088" w:rsidRDefault="003E26F8" w:rsidP="00FB2FF5">
            <w:pPr>
              <w:jc w:val="both"/>
              <w:rPr>
                <w:rFonts w:ascii="Times New Roman" w:hAnsi="Times New Roman"/>
              </w:rPr>
            </w:pPr>
          </w:p>
          <w:p w:rsidR="003E26F8" w:rsidRPr="003F7088" w:rsidRDefault="003E26F8" w:rsidP="00FB2FF5">
            <w:pPr>
              <w:jc w:val="both"/>
              <w:rPr>
                <w:rFonts w:ascii="Times New Roman" w:hAnsi="Times New Roman"/>
              </w:rPr>
            </w:pPr>
          </w:p>
          <w:p w:rsidR="003E26F8" w:rsidRPr="003F7088" w:rsidRDefault="003E26F8" w:rsidP="00FB2FF5">
            <w:pPr>
              <w:jc w:val="both"/>
              <w:rPr>
                <w:rFonts w:ascii="Times New Roman" w:hAnsi="Times New Roman"/>
              </w:rPr>
            </w:pPr>
          </w:p>
          <w:p w:rsidR="009A7067" w:rsidRPr="003F7088" w:rsidRDefault="009A7067" w:rsidP="00FB2FF5">
            <w:pPr>
              <w:jc w:val="both"/>
              <w:rPr>
                <w:rFonts w:ascii="Times New Roman" w:hAnsi="Times New Roman"/>
              </w:rPr>
            </w:pPr>
          </w:p>
          <w:p w:rsidR="009A7067" w:rsidRPr="003F7088" w:rsidRDefault="009A7067" w:rsidP="00FB2FF5">
            <w:pPr>
              <w:jc w:val="both"/>
              <w:rPr>
                <w:rFonts w:ascii="Times New Roman" w:hAnsi="Times New Roman"/>
              </w:rPr>
            </w:pPr>
          </w:p>
          <w:p w:rsidR="009A7067" w:rsidRPr="003F7088" w:rsidRDefault="009A7067" w:rsidP="00FB2FF5">
            <w:pPr>
              <w:jc w:val="both"/>
              <w:rPr>
                <w:rFonts w:ascii="Times New Roman" w:hAnsi="Times New Roman"/>
              </w:rPr>
            </w:pPr>
          </w:p>
          <w:p w:rsidR="009A7067" w:rsidRPr="003F7088" w:rsidRDefault="009A7067" w:rsidP="00FB2FF5">
            <w:pPr>
              <w:jc w:val="both"/>
              <w:rPr>
                <w:rFonts w:ascii="Times New Roman" w:hAnsi="Times New Roman"/>
              </w:rPr>
            </w:pPr>
          </w:p>
          <w:p w:rsidR="009A7067" w:rsidRPr="003F7088" w:rsidRDefault="009A7067" w:rsidP="00FB2FF5">
            <w:pPr>
              <w:jc w:val="both"/>
              <w:rPr>
                <w:rFonts w:ascii="Times New Roman" w:hAnsi="Times New Roman"/>
              </w:rPr>
            </w:pPr>
          </w:p>
          <w:p w:rsidR="009A7067" w:rsidRPr="003F7088" w:rsidRDefault="009A7067" w:rsidP="00FB2FF5">
            <w:pPr>
              <w:jc w:val="both"/>
              <w:rPr>
                <w:rFonts w:ascii="Times New Roman" w:hAnsi="Times New Roman"/>
              </w:rPr>
            </w:pPr>
          </w:p>
          <w:p w:rsidR="009A7067" w:rsidRPr="003F7088" w:rsidRDefault="009A7067" w:rsidP="00FB2FF5">
            <w:pPr>
              <w:jc w:val="both"/>
              <w:rPr>
                <w:rFonts w:ascii="Times New Roman" w:hAnsi="Times New Roman"/>
              </w:rPr>
            </w:pPr>
          </w:p>
          <w:p w:rsidR="009A7067" w:rsidRPr="003F7088" w:rsidRDefault="00A27068" w:rsidP="00FB2FF5">
            <w:pPr>
              <w:jc w:val="both"/>
              <w:rPr>
                <w:rFonts w:ascii="Times New Roman" w:hAnsi="Times New Roman"/>
              </w:rPr>
            </w:pPr>
            <w:r w:rsidRPr="003F7088">
              <w:rPr>
                <w:rFonts w:ascii="Times New Roman" w:hAnsi="Times New Roman"/>
              </w:rPr>
              <w:t>Ca 2</w:t>
            </w:r>
          </w:p>
          <w:p w:rsidR="00D06173" w:rsidRPr="003F7088" w:rsidRDefault="00D06173" w:rsidP="00FB2FF5">
            <w:pPr>
              <w:jc w:val="both"/>
              <w:rPr>
                <w:rFonts w:ascii="Times New Roman" w:hAnsi="Times New Roman"/>
              </w:rPr>
            </w:pPr>
            <w:r w:rsidRPr="003F7088">
              <w:rPr>
                <w:rFonts w:ascii="Times New Roman" w:hAnsi="Times New Roman"/>
              </w:rPr>
              <w:t>HS d</w:t>
            </w:r>
            <w:r w:rsidR="003F7088" w:rsidRPr="003F7088">
              <w:rPr>
                <w:rFonts w:ascii="Times New Roman" w:hAnsi="Times New Roman"/>
              </w:rPr>
              <w:t>ự</w:t>
            </w:r>
            <w:r w:rsidRPr="003F7088">
              <w:rPr>
                <w:rFonts w:ascii="Times New Roman" w:hAnsi="Times New Roman"/>
              </w:rPr>
              <w:t>a v</w:t>
            </w:r>
            <w:r w:rsidR="003F7088" w:rsidRPr="003F7088">
              <w:rPr>
                <w:rFonts w:ascii="Times New Roman" w:hAnsi="Times New Roman"/>
              </w:rPr>
              <w:t>à</w:t>
            </w:r>
            <w:r w:rsidRPr="003F7088">
              <w:rPr>
                <w:rFonts w:ascii="Times New Roman" w:hAnsi="Times New Roman"/>
              </w:rPr>
              <w:t>o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 xml:space="preserve">c </w:t>
            </w:r>
            <w:r w:rsidR="003F7088" w:rsidRPr="003F7088">
              <w:rPr>
                <w:rFonts w:ascii="Times New Roman" w:hAnsi="Times New Roman"/>
              </w:rPr>
              <w:t>đượ</w:t>
            </w:r>
            <w:r w:rsidRPr="003F7088">
              <w:rPr>
                <w:rFonts w:ascii="Times New Roman" w:hAnsi="Times New Roman"/>
              </w:rPr>
              <w:t>c t</w:t>
            </w:r>
            <w:r w:rsidR="003F7088" w:rsidRPr="003F7088">
              <w:rPr>
                <w:rFonts w:ascii="Times New Roman" w:hAnsi="Times New Roman"/>
              </w:rPr>
              <w:t>ì</w:t>
            </w:r>
            <w:r w:rsidRPr="003F7088">
              <w:rPr>
                <w:rFonts w:ascii="Times New Roman" w:hAnsi="Times New Roman"/>
              </w:rPr>
              <w:t>m hi</w:t>
            </w:r>
            <w:r w:rsidR="003F7088" w:rsidRPr="003F7088">
              <w:rPr>
                <w:rFonts w:ascii="Times New Roman" w:hAnsi="Times New Roman"/>
              </w:rPr>
              <w:t>ể</w:t>
            </w:r>
            <w:r w:rsidRPr="003F7088">
              <w:rPr>
                <w:rFonts w:ascii="Times New Roman" w:hAnsi="Times New Roman"/>
              </w:rPr>
              <w:t xml:space="preserve">u </w:t>
            </w:r>
            <w:r w:rsidR="003F7088" w:rsidRPr="003F7088">
              <w:rPr>
                <w:rFonts w:ascii="Times New Roman" w:hAnsi="Times New Roman"/>
              </w:rPr>
              <w:t>để</w:t>
            </w:r>
            <w:r w:rsidRPr="003F7088">
              <w:rPr>
                <w:rFonts w:ascii="Times New Roman" w:hAnsi="Times New Roman"/>
              </w:rPr>
              <w:t xml:space="preserve"> vi</w:t>
            </w:r>
            <w:r w:rsidR="003F7088" w:rsidRPr="003F7088">
              <w:rPr>
                <w:rFonts w:ascii="Times New Roman" w:hAnsi="Times New Roman"/>
              </w:rPr>
              <w:t>ế</w:t>
            </w:r>
            <w:r w:rsidRPr="003F7088">
              <w:rPr>
                <w:rFonts w:ascii="Times New Roman" w:hAnsi="Times New Roman"/>
              </w:rPr>
              <w:t>t b</w:t>
            </w:r>
            <w:r w:rsidR="003F7088" w:rsidRPr="003F7088">
              <w:rPr>
                <w:rFonts w:ascii="Times New Roman" w:hAnsi="Times New Roman"/>
              </w:rPr>
              <w:t>à</w:t>
            </w:r>
            <w:r w:rsidRPr="003F7088">
              <w:rPr>
                <w:rFonts w:ascii="Times New Roman" w:hAnsi="Times New Roman"/>
              </w:rPr>
              <w:t xml:space="preserve">i </w:t>
            </w:r>
            <w:r w:rsidR="003F7088" w:rsidRPr="003F7088">
              <w:rPr>
                <w:rFonts w:ascii="Times New Roman" w:hAnsi="Times New Roman"/>
              </w:rPr>
              <w:t>đả</w:t>
            </w:r>
            <w:r w:rsidRPr="003F7088">
              <w:rPr>
                <w:rFonts w:ascii="Times New Roman" w:hAnsi="Times New Roman"/>
              </w:rPr>
              <w:t>m b</w:t>
            </w:r>
            <w:r w:rsidR="003F7088" w:rsidRPr="003F7088">
              <w:rPr>
                <w:rFonts w:ascii="Times New Roman" w:hAnsi="Times New Roman"/>
              </w:rPr>
              <w:t>ả</w:t>
            </w:r>
            <w:r w:rsidRPr="003F7088">
              <w:rPr>
                <w:rFonts w:ascii="Times New Roman" w:hAnsi="Times New Roman"/>
              </w:rPr>
              <w:t>o c</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ý</w:t>
            </w:r>
            <w:r w:rsidRPr="003F7088">
              <w:rPr>
                <w:rFonts w:ascii="Times New Roman" w:hAnsi="Times New Roman"/>
              </w:rPr>
              <w:t xml:space="preserve"> c</w:t>
            </w:r>
            <w:r w:rsidR="003F7088" w:rsidRPr="003F7088">
              <w:rPr>
                <w:rFonts w:ascii="Times New Roman" w:hAnsi="Times New Roman"/>
              </w:rPr>
              <w:t>ơ</w:t>
            </w:r>
            <w:r w:rsidRPr="003F7088">
              <w:rPr>
                <w:rFonts w:ascii="Times New Roman" w:hAnsi="Times New Roman"/>
              </w:rPr>
              <w:t xml:space="preserve"> b</w:t>
            </w:r>
            <w:r w:rsidR="003F7088" w:rsidRPr="003F7088">
              <w:rPr>
                <w:rFonts w:ascii="Times New Roman" w:hAnsi="Times New Roman"/>
              </w:rPr>
              <w:t>ả</w:t>
            </w:r>
            <w:r w:rsidRPr="003F7088">
              <w:rPr>
                <w:rFonts w:ascii="Times New Roman" w:hAnsi="Times New Roman"/>
              </w:rPr>
              <w:t>n trong d</w:t>
            </w:r>
            <w:r w:rsidR="003F7088" w:rsidRPr="003F7088">
              <w:rPr>
                <w:rFonts w:ascii="Times New Roman" w:hAnsi="Times New Roman"/>
              </w:rPr>
              <w:t>à</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i</w:t>
            </w:r>
          </w:p>
          <w:p w:rsidR="00D06173" w:rsidRPr="003F7088" w:rsidRDefault="00D06173" w:rsidP="00FB2FF5">
            <w:pPr>
              <w:jc w:val="both"/>
              <w:rPr>
                <w:rFonts w:ascii="Times New Roman" w:hAnsi="Times New Roman"/>
              </w:rPr>
            </w:pPr>
            <w:r w:rsidRPr="003F7088">
              <w:rPr>
                <w:rFonts w:ascii="Times New Roman" w:hAnsi="Times New Roman"/>
              </w:rPr>
              <w:t>GV g</w:t>
            </w:r>
            <w:r w:rsidR="003F7088" w:rsidRPr="003F7088">
              <w:rPr>
                <w:rFonts w:ascii="Times New Roman" w:hAnsi="Times New Roman"/>
              </w:rPr>
              <w:t>ọ</w:t>
            </w:r>
            <w:r w:rsidRPr="003F7088">
              <w:rPr>
                <w:rFonts w:ascii="Times New Roman" w:hAnsi="Times New Roman"/>
              </w:rPr>
              <w:t>i m</w:t>
            </w:r>
            <w:r w:rsidR="003F7088" w:rsidRPr="003F7088">
              <w:rPr>
                <w:rFonts w:ascii="Times New Roman" w:hAnsi="Times New Roman"/>
              </w:rPr>
              <w:t>ộ</w:t>
            </w:r>
            <w:r w:rsidRPr="003F7088">
              <w:rPr>
                <w:rFonts w:ascii="Times New Roman" w:hAnsi="Times New Roman"/>
              </w:rPr>
              <w:t>t s</w:t>
            </w:r>
            <w:r w:rsidR="003F7088" w:rsidRPr="003F7088">
              <w:rPr>
                <w:rFonts w:ascii="Times New Roman" w:hAnsi="Times New Roman"/>
              </w:rPr>
              <w:t>ố</w:t>
            </w:r>
            <w:r w:rsidRPr="003F7088">
              <w:rPr>
                <w:rFonts w:ascii="Times New Roman" w:hAnsi="Times New Roman"/>
              </w:rPr>
              <w:t xml:space="preserve"> HS </w:t>
            </w:r>
            <w:r w:rsidR="003F7088" w:rsidRPr="003F7088">
              <w:rPr>
                <w:rFonts w:ascii="Times New Roman" w:hAnsi="Times New Roman"/>
              </w:rPr>
              <w:t>đọ</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i v</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ù</w:t>
            </w:r>
            <w:r w:rsidRPr="003F7088">
              <w:rPr>
                <w:rFonts w:ascii="Times New Roman" w:hAnsi="Times New Roman"/>
              </w:rPr>
              <w:t>ng nh</w:t>
            </w:r>
            <w:r w:rsidR="003F7088" w:rsidRPr="003F7088">
              <w:rPr>
                <w:rFonts w:ascii="Times New Roman" w:hAnsi="Times New Roman"/>
              </w:rPr>
              <w:t>ậ</w:t>
            </w:r>
            <w:r w:rsidRPr="003F7088">
              <w:rPr>
                <w:rFonts w:ascii="Times New Roman" w:hAnsi="Times New Roman"/>
              </w:rPr>
              <w:t>n x</w:t>
            </w:r>
            <w:r w:rsidR="003F7088" w:rsidRPr="003F7088">
              <w:rPr>
                <w:rFonts w:ascii="Times New Roman" w:hAnsi="Times New Roman"/>
              </w:rPr>
              <w:t>é</w:t>
            </w:r>
            <w:r w:rsidRPr="003F7088">
              <w:rPr>
                <w:rFonts w:ascii="Times New Roman" w:hAnsi="Times New Roman"/>
              </w:rPr>
              <w:t>t, ch</w:t>
            </w:r>
            <w:r w:rsidR="003F7088" w:rsidRPr="003F7088">
              <w:rPr>
                <w:rFonts w:ascii="Times New Roman" w:hAnsi="Times New Roman"/>
              </w:rPr>
              <w:t>ữ</w:t>
            </w:r>
            <w:r w:rsidRPr="003F7088">
              <w:rPr>
                <w:rFonts w:ascii="Times New Roman" w:hAnsi="Times New Roman"/>
              </w:rPr>
              <w:t>a b</w:t>
            </w:r>
            <w:r w:rsidR="003F7088" w:rsidRPr="003F7088">
              <w:rPr>
                <w:rFonts w:ascii="Times New Roman" w:hAnsi="Times New Roman"/>
              </w:rPr>
              <w:t>à</w:t>
            </w:r>
            <w:r w:rsidRPr="003F7088">
              <w:rPr>
                <w:rFonts w:ascii="Times New Roman" w:hAnsi="Times New Roman"/>
              </w:rPr>
              <w:t>i ho</w:t>
            </w:r>
            <w:r w:rsidR="003F7088" w:rsidRPr="003F7088">
              <w:rPr>
                <w:rFonts w:ascii="Times New Roman" w:hAnsi="Times New Roman"/>
              </w:rPr>
              <w:t>à</w:t>
            </w:r>
            <w:r w:rsidRPr="003F7088">
              <w:rPr>
                <w:rFonts w:ascii="Times New Roman" w:hAnsi="Times New Roman"/>
              </w:rPr>
              <w:t>n ch</w:t>
            </w:r>
            <w:r w:rsidR="003F7088" w:rsidRPr="003F7088">
              <w:rPr>
                <w:rFonts w:ascii="Times New Roman" w:hAnsi="Times New Roman"/>
              </w:rPr>
              <w:t>ỉ</w:t>
            </w:r>
            <w:r w:rsidRPr="003F7088">
              <w:rPr>
                <w:rFonts w:ascii="Times New Roman" w:hAnsi="Times New Roman"/>
              </w:rPr>
              <w:t>nh</w:t>
            </w:r>
          </w:p>
        </w:tc>
        <w:tc>
          <w:tcPr>
            <w:tcW w:w="6160" w:type="dxa"/>
          </w:tcPr>
          <w:p w:rsidR="00D06173" w:rsidRPr="003F7088" w:rsidRDefault="00D06173" w:rsidP="00FB2FF5">
            <w:pPr>
              <w:jc w:val="both"/>
              <w:rPr>
                <w:rFonts w:ascii="Times New Roman" w:hAnsi="Times New Roman"/>
                <w:b/>
                <w:color w:val="000000"/>
                <w:u w:val="single"/>
              </w:rPr>
            </w:pPr>
            <w:r w:rsidRPr="003F7088">
              <w:rPr>
                <w:rFonts w:ascii="Times New Roman" w:hAnsi="Times New Roman"/>
                <w:b/>
                <w:color w:val="000000"/>
                <w:u w:val="single"/>
              </w:rPr>
              <w:lastRenderedPageBreak/>
              <w:t>1. B</w:t>
            </w:r>
            <w:r w:rsidR="003F7088" w:rsidRPr="003F7088">
              <w:rPr>
                <w:rFonts w:ascii="Times New Roman" w:hAnsi="Times New Roman"/>
                <w:b/>
                <w:color w:val="000000"/>
                <w:u w:val="single"/>
              </w:rPr>
              <w:t>à</w:t>
            </w:r>
            <w:r w:rsidRPr="003F7088">
              <w:rPr>
                <w:rFonts w:ascii="Times New Roman" w:hAnsi="Times New Roman"/>
                <w:b/>
                <w:color w:val="000000"/>
                <w:u w:val="single"/>
              </w:rPr>
              <w:t>i t</w:t>
            </w:r>
            <w:r w:rsidR="003F7088" w:rsidRPr="003F7088">
              <w:rPr>
                <w:rFonts w:ascii="Times New Roman" w:hAnsi="Times New Roman"/>
                <w:b/>
                <w:color w:val="000000"/>
                <w:u w:val="single"/>
              </w:rPr>
              <w:t>ậ</w:t>
            </w:r>
            <w:r w:rsidRPr="003F7088">
              <w:rPr>
                <w:rFonts w:ascii="Times New Roman" w:hAnsi="Times New Roman"/>
                <w:b/>
                <w:color w:val="000000"/>
                <w:u w:val="single"/>
              </w:rPr>
              <w:t>p 1</w:t>
            </w:r>
          </w:p>
          <w:p w:rsidR="004271C0" w:rsidRPr="003F7088" w:rsidRDefault="004271C0" w:rsidP="00FB2FF5">
            <w:pPr>
              <w:jc w:val="both"/>
              <w:rPr>
                <w:rFonts w:ascii="Times New Roman" w:hAnsi="Times New Roman"/>
                <w:color w:val="000000"/>
              </w:rPr>
            </w:pPr>
            <w:r w:rsidRPr="003F7088">
              <w:rPr>
                <w:rFonts w:ascii="Times New Roman" w:hAnsi="Times New Roman"/>
                <w:color w:val="000000"/>
              </w:rPr>
              <w:t>- C</w:t>
            </w:r>
            <w:r w:rsidR="003F7088" w:rsidRPr="003F7088">
              <w:rPr>
                <w:rFonts w:ascii="Times New Roman" w:hAnsi="Times New Roman"/>
                <w:color w:val="000000"/>
              </w:rPr>
              <w:t>â</w:t>
            </w:r>
            <w:r w:rsidRPr="003F7088">
              <w:rPr>
                <w:rFonts w:ascii="Times New Roman" w:hAnsi="Times New Roman"/>
                <w:color w:val="000000"/>
              </w:rPr>
              <w:t>u tr</w:t>
            </w:r>
            <w:r w:rsidR="003F7088" w:rsidRPr="003F7088">
              <w:rPr>
                <w:rFonts w:ascii="Times New Roman" w:hAnsi="Times New Roman"/>
                <w:color w:val="000000"/>
              </w:rPr>
              <w:t>ầ</w:t>
            </w:r>
            <w:r w:rsidRPr="003F7088">
              <w:rPr>
                <w:rFonts w:ascii="Times New Roman" w:hAnsi="Times New Roman"/>
                <w:color w:val="000000"/>
              </w:rPr>
              <w:t>n thu</w:t>
            </w:r>
            <w:r w:rsidR="003F7088" w:rsidRPr="003F7088">
              <w:rPr>
                <w:rFonts w:ascii="Times New Roman" w:hAnsi="Times New Roman"/>
                <w:color w:val="000000"/>
              </w:rPr>
              <w:t>ậ</w:t>
            </w:r>
            <w:r w:rsidRPr="003F7088">
              <w:rPr>
                <w:rFonts w:ascii="Times New Roman" w:hAnsi="Times New Roman"/>
                <w:color w:val="000000"/>
              </w:rPr>
              <w:t>t kh</w:t>
            </w:r>
            <w:r w:rsidR="003F7088" w:rsidRPr="003F7088">
              <w:rPr>
                <w:rFonts w:ascii="Times New Roman" w:hAnsi="Times New Roman"/>
                <w:color w:val="000000"/>
              </w:rPr>
              <w:t>ô</w:t>
            </w:r>
            <w:r w:rsidRPr="003F7088">
              <w:rPr>
                <w:rFonts w:ascii="Times New Roman" w:hAnsi="Times New Roman"/>
                <w:color w:val="000000"/>
              </w:rPr>
              <w:t>ng c</w:t>
            </w:r>
            <w:r w:rsidR="003F7088" w:rsidRPr="003F7088">
              <w:rPr>
                <w:rFonts w:ascii="Times New Roman" w:hAnsi="Times New Roman"/>
                <w:color w:val="000000"/>
              </w:rPr>
              <w:t>ó</w:t>
            </w:r>
            <w:r w:rsidRPr="003F7088">
              <w:rPr>
                <w:rFonts w:ascii="Times New Roman" w:hAnsi="Times New Roman"/>
                <w:color w:val="000000"/>
              </w:rPr>
              <w:t xml:space="preserve"> ki</w:t>
            </w:r>
            <w:r w:rsidR="003F7088" w:rsidRPr="003F7088">
              <w:rPr>
                <w:rFonts w:ascii="Times New Roman" w:hAnsi="Times New Roman"/>
                <w:color w:val="000000"/>
              </w:rPr>
              <w:t>ể</w:t>
            </w:r>
            <w:r w:rsidRPr="003F7088">
              <w:rPr>
                <w:rFonts w:ascii="Times New Roman" w:hAnsi="Times New Roman"/>
                <w:color w:val="000000"/>
              </w:rPr>
              <w:t>u c</w:t>
            </w:r>
            <w:r w:rsidR="003F7088" w:rsidRPr="003F7088">
              <w:rPr>
                <w:rFonts w:ascii="Times New Roman" w:hAnsi="Times New Roman"/>
                <w:color w:val="000000"/>
              </w:rPr>
              <w:t>â</w:t>
            </w:r>
            <w:r w:rsidRPr="003F7088">
              <w:rPr>
                <w:rFonts w:ascii="Times New Roman" w:hAnsi="Times New Roman"/>
                <w:color w:val="000000"/>
              </w:rPr>
              <w:t>u c</w:t>
            </w:r>
            <w:r w:rsidR="003F7088" w:rsidRPr="003F7088">
              <w:rPr>
                <w:rFonts w:ascii="Times New Roman" w:hAnsi="Times New Roman"/>
                <w:color w:val="000000"/>
              </w:rPr>
              <w:t>ủ</w:t>
            </w:r>
            <w:r w:rsidRPr="003F7088">
              <w:rPr>
                <w:rFonts w:ascii="Times New Roman" w:hAnsi="Times New Roman"/>
                <w:color w:val="000000"/>
              </w:rPr>
              <w:t>a c</w:t>
            </w:r>
            <w:r w:rsidR="003F7088" w:rsidRPr="003F7088">
              <w:rPr>
                <w:rFonts w:ascii="Times New Roman" w:hAnsi="Times New Roman"/>
                <w:color w:val="000000"/>
              </w:rPr>
              <w:t>â</w:t>
            </w:r>
            <w:r w:rsidRPr="003F7088">
              <w:rPr>
                <w:rFonts w:ascii="Times New Roman" w:hAnsi="Times New Roman"/>
                <w:color w:val="000000"/>
              </w:rPr>
              <w:t>u nghi v</w:t>
            </w:r>
            <w:r w:rsidR="003F7088" w:rsidRPr="003F7088">
              <w:rPr>
                <w:rFonts w:ascii="Times New Roman" w:hAnsi="Times New Roman"/>
                <w:color w:val="000000"/>
              </w:rPr>
              <w:t>ấ</w:t>
            </w:r>
            <w:r w:rsidRPr="003F7088">
              <w:rPr>
                <w:rFonts w:ascii="Times New Roman" w:hAnsi="Times New Roman"/>
                <w:color w:val="000000"/>
              </w:rPr>
              <w:t>n, c</w:t>
            </w:r>
            <w:r w:rsidR="003F7088" w:rsidRPr="003F7088">
              <w:rPr>
                <w:rFonts w:ascii="Times New Roman" w:hAnsi="Times New Roman"/>
                <w:color w:val="000000"/>
              </w:rPr>
              <w:t>â</w:t>
            </w:r>
            <w:r w:rsidRPr="003F7088">
              <w:rPr>
                <w:rFonts w:ascii="Times New Roman" w:hAnsi="Times New Roman"/>
                <w:color w:val="000000"/>
              </w:rPr>
              <w:t>u c</w:t>
            </w:r>
            <w:r w:rsidR="003F7088" w:rsidRPr="003F7088">
              <w:rPr>
                <w:rFonts w:ascii="Times New Roman" w:hAnsi="Times New Roman"/>
                <w:color w:val="000000"/>
              </w:rPr>
              <w:t>ầ</w:t>
            </w:r>
            <w:r w:rsidRPr="003F7088">
              <w:rPr>
                <w:rFonts w:ascii="Times New Roman" w:hAnsi="Times New Roman"/>
                <w:color w:val="000000"/>
              </w:rPr>
              <w:t>u khi</w:t>
            </w:r>
            <w:r w:rsidR="003F7088" w:rsidRPr="003F7088">
              <w:rPr>
                <w:rFonts w:ascii="Times New Roman" w:hAnsi="Times New Roman"/>
                <w:color w:val="000000"/>
              </w:rPr>
              <w:t>ế</w:t>
            </w:r>
            <w:r w:rsidRPr="003F7088">
              <w:rPr>
                <w:rFonts w:ascii="Times New Roman" w:hAnsi="Times New Roman"/>
                <w:color w:val="000000"/>
              </w:rPr>
              <w:t>n, c</w:t>
            </w:r>
            <w:r w:rsidR="003F7088" w:rsidRPr="003F7088">
              <w:rPr>
                <w:rFonts w:ascii="Times New Roman" w:hAnsi="Times New Roman"/>
                <w:color w:val="000000"/>
              </w:rPr>
              <w:t>â</w:t>
            </w:r>
            <w:r w:rsidRPr="003F7088">
              <w:rPr>
                <w:rFonts w:ascii="Times New Roman" w:hAnsi="Times New Roman"/>
                <w:color w:val="000000"/>
              </w:rPr>
              <w:t>u c</w:t>
            </w:r>
            <w:r w:rsidR="003F7088" w:rsidRPr="003F7088">
              <w:rPr>
                <w:rFonts w:ascii="Times New Roman" w:hAnsi="Times New Roman"/>
                <w:color w:val="000000"/>
              </w:rPr>
              <w:t>ả</w:t>
            </w:r>
            <w:r w:rsidRPr="003F7088">
              <w:rPr>
                <w:rFonts w:ascii="Times New Roman" w:hAnsi="Times New Roman"/>
                <w:color w:val="000000"/>
              </w:rPr>
              <w:t>m th</w:t>
            </w:r>
            <w:r w:rsidR="003F7088" w:rsidRPr="003F7088">
              <w:rPr>
                <w:rFonts w:ascii="Times New Roman" w:hAnsi="Times New Roman"/>
                <w:color w:val="000000"/>
              </w:rPr>
              <w:t>á</w:t>
            </w:r>
            <w:r w:rsidRPr="003F7088">
              <w:rPr>
                <w:rFonts w:ascii="Times New Roman" w:hAnsi="Times New Roman"/>
                <w:color w:val="000000"/>
              </w:rPr>
              <w:t>n, th</w:t>
            </w:r>
            <w:r w:rsidR="003F7088" w:rsidRPr="003F7088">
              <w:rPr>
                <w:rFonts w:ascii="Times New Roman" w:hAnsi="Times New Roman"/>
                <w:color w:val="000000"/>
              </w:rPr>
              <w:t>ườ</w:t>
            </w:r>
            <w:r w:rsidRPr="003F7088">
              <w:rPr>
                <w:rFonts w:ascii="Times New Roman" w:hAnsi="Times New Roman"/>
                <w:color w:val="000000"/>
              </w:rPr>
              <w:t xml:space="preserve">ng </w:t>
            </w:r>
            <w:r w:rsidR="003F7088" w:rsidRPr="003F7088">
              <w:rPr>
                <w:rFonts w:ascii="Times New Roman" w:hAnsi="Times New Roman"/>
                <w:color w:val="000000"/>
              </w:rPr>
              <w:t>để</w:t>
            </w:r>
            <w:r w:rsidRPr="003F7088">
              <w:rPr>
                <w:rFonts w:ascii="Times New Roman" w:hAnsi="Times New Roman"/>
                <w:color w:val="000000"/>
              </w:rPr>
              <w:t xml:space="preserve"> k</w:t>
            </w:r>
            <w:r w:rsidR="003F7088" w:rsidRPr="003F7088">
              <w:rPr>
                <w:rFonts w:ascii="Times New Roman" w:hAnsi="Times New Roman"/>
                <w:color w:val="000000"/>
              </w:rPr>
              <w:t>ể</w:t>
            </w:r>
            <w:r w:rsidRPr="003F7088">
              <w:rPr>
                <w:rFonts w:ascii="Times New Roman" w:hAnsi="Times New Roman"/>
                <w:color w:val="000000"/>
              </w:rPr>
              <w:t xml:space="preserve"> th</w:t>
            </w:r>
            <w:r w:rsidR="003F7088" w:rsidRPr="003F7088">
              <w:rPr>
                <w:rFonts w:ascii="Times New Roman" w:hAnsi="Times New Roman"/>
                <w:color w:val="000000"/>
              </w:rPr>
              <w:t>ô</w:t>
            </w:r>
            <w:r w:rsidRPr="003F7088">
              <w:rPr>
                <w:rFonts w:ascii="Times New Roman" w:hAnsi="Times New Roman"/>
                <w:color w:val="000000"/>
              </w:rPr>
              <w:t>ng b</w:t>
            </w:r>
            <w:r w:rsidR="003F7088" w:rsidRPr="003F7088">
              <w:rPr>
                <w:rFonts w:ascii="Times New Roman" w:hAnsi="Times New Roman"/>
                <w:color w:val="000000"/>
              </w:rPr>
              <w:t>á</w:t>
            </w:r>
            <w:r w:rsidRPr="003F7088">
              <w:rPr>
                <w:rFonts w:ascii="Times New Roman" w:hAnsi="Times New Roman"/>
                <w:color w:val="000000"/>
              </w:rPr>
              <w:t>o, nh</w:t>
            </w:r>
            <w:r w:rsidR="003F7088" w:rsidRPr="003F7088">
              <w:rPr>
                <w:rFonts w:ascii="Times New Roman" w:hAnsi="Times New Roman"/>
                <w:color w:val="000000"/>
              </w:rPr>
              <w:t>ậ</w:t>
            </w:r>
            <w:r w:rsidRPr="003F7088">
              <w:rPr>
                <w:rFonts w:ascii="Times New Roman" w:hAnsi="Times New Roman"/>
                <w:color w:val="000000"/>
              </w:rPr>
              <w:t xml:space="preserve">n </w:t>
            </w:r>
            <w:r w:rsidR="003F7088" w:rsidRPr="003F7088">
              <w:rPr>
                <w:rFonts w:ascii="Times New Roman" w:hAnsi="Times New Roman"/>
                <w:color w:val="000000"/>
              </w:rPr>
              <w:t>đị</w:t>
            </w:r>
            <w:r w:rsidRPr="003F7088">
              <w:rPr>
                <w:rFonts w:ascii="Times New Roman" w:hAnsi="Times New Roman"/>
                <w:color w:val="000000"/>
              </w:rPr>
              <w:t>nh, mi</w:t>
            </w:r>
            <w:r w:rsidR="003F7088" w:rsidRPr="003F7088">
              <w:rPr>
                <w:rFonts w:ascii="Times New Roman" w:hAnsi="Times New Roman"/>
                <w:color w:val="000000"/>
              </w:rPr>
              <w:t>ê</w:t>
            </w:r>
            <w:r w:rsidRPr="003F7088">
              <w:rPr>
                <w:rFonts w:ascii="Times New Roman" w:hAnsi="Times New Roman"/>
                <w:color w:val="000000"/>
              </w:rPr>
              <w:t>u t</w:t>
            </w:r>
            <w:r w:rsidR="003F7088" w:rsidRPr="003F7088">
              <w:rPr>
                <w:rFonts w:ascii="Times New Roman" w:hAnsi="Times New Roman"/>
                <w:color w:val="000000"/>
              </w:rPr>
              <w:t>ả</w:t>
            </w:r>
            <w:r w:rsidRPr="003F7088">
              <w:rPr>
                <w:rFonts w:ascii="Times New Roman" w:hAnsi="Times New Roman"/>
                <w:color w:val="000000"/>
              </w:rPr>
              <w:t>…</w:t>
            </w:r>
          </w:p>
          <w:p w:rsidR="004271C0" w:rsidRPr="003F7088" w:rsidRDefault="004271C0" w:rsidP="00FB2FF5">
            <w:pPr>
              <w:jc w:val="both"/>
              <w:rPr>
                <w:rFonts w:ascii="Times New Roman" w:hAnsi="Times New Roman"/>
                <w:color w:val="000000"/>
              </w:rPr>
            </w:pPr>
            <w:r w:rsidRPr="003F7088">
              <w:rPr>
                <w:rFonts w:ascii="Times New Roman" w:hAnsi="Times New Roman"/>
                <w:color w:val="000000"/>
              </w:rPr>
              <w:t>- Ngo</w:t>
            </w:r>
            <w:r w:rsidR="003F7088" w:rsidRPr="003F7088">
              <w:rPr>
                <w:rFonts w:ascii="Times New Roman" w:hAnsi="Times New Roman"/>
                <w:color w:val="000000"/>
              </w:rPr>
              <w:t>à</w:t>
            </w:r>
            <w:r w:rsidRPr="003F7088">
              <w:rPr>
                <w:rFonts w:ascii="Times New Roman" w:hAnsi="Times New Roman"/>
                <w:color w:val="000000"/>
              </w:rPr>
              <w:t>i ch</w:t>
            </w:r>
            <w:r w:rsidR="003F7088" w:rsidRPr="003F7088">
              <w:rPr>
                <w:rFonts w:ascii="Times New Roman" w:hAnsi="Times New Roman"/>
                <w:color w:val="000000"/>
              </w:rPr>
              <w:t>ứ</w:t>
            </w:r>
            <w:r w:rsidRPr="003F7088">
              <w:rPr>
                <w:rFonts w:ascii="Times New Roman" w:hAnsi="Times New Roman"/>
                <w:color w:val="000000"/>
              </w:rPr>
              <w:t>c n</w:t>
            </w:r>
            <w:r w:rsidR="003F7088" w:rsidRPr="003F7088">
              <w:rPr>
                <w:rFonts w:ascii="Times New Roman" w:hAnsi="Times New Roman"/>
                <w:color w:val="000000"/>
              </w:rPr>
              <w:t>ă</w:t>
            </w:r>
            <w:r w:rsidRPr="003F7088">
              <w:rPr>
                <w:rFonts w:ascii="Times New Roman" w:hAnsi="Times New Roman"/>
                <w:color w:val="000000"/>
              </w:rPr>
              <w:t>ng ch</w:t>
            </w:r>
            <w:r w:rsidR="003F7088" w:rsidRPr="003F7088">
              <w:rPr>
                <w:rFonts w:ascii="Times New Roman" w:hAnsi="Times New Roman"/>
                <w:color w:val="000000"/>
              </w:rPr>
              <w:t>í</w:t>
            </w:r>
            <w:r w:rsidRPr="003F7088">
              <w:rPr>
                <w:rFonts w:ascii="Times New Roman" w:hAnsi="Times New Roman"/>
                <w:color w:val="000000"/>
              </w:rPr>
              <w:t>nh tr</w:t>
            </w:r>
            <w:r w:rsidR="003F7088" w:rsidRPr="003F7088">
              <w:rPr>
                <w:rFonts w:ascii="Times New Roman" w:hAnsi="Times New Roman"/>
                <w:color w:val="000000"/>
              </w:rPr>
              <w:t>ê</w:t>
            </w:r>
            <w:r w:rsidRPr="003F7088">
              <w:rPr>
                <w:rFonts w:ascii="Times New Roman" w:hAnsi="Times New Roman"/>
                <w:color w:val="000000"/>
              </w:rPr>
              <w:t xml:space="preserve">n </w:t>
            </w:r>
            <w:r w:rsidR="003F7088" w:rsidRPr="003F7088">
              <w:rPr>
                <w:rFonts w:ascii="Times New Roman" w:hAnsi="Times New Roman"/>
                <w:color w:val="000000"/>
              </w:rPr>
              <w:t>đâ</w:t>
            </w:r>
            <w:r w:rsidRPr="003F7088">
              <w:rPr>
                <w:rFonts w:ascii="Times New Roman" w:hAnsi="Times New Roman"/>
                <w:color w:val="000000"/>
              </w:rPr>
              <w:t>y, c</w:t>
            </w:r>
            <w:r w:rsidR="003F7088" w:rsidRPr="003F7088">
              <w:rPr>
                <w:rFonts w:ascii="Times New Roman" w:hAnsi="Times New Roman"/>
                <w:color w:val="000000"/>
              </w:rPr>
              <w:t>â</w:t>
            </w:r>
            <w:r w:rsidRPr="003F7088">
              <w:rPr>
                <w:rFonts w:ascii="Times New Roman" w:hAnsi="Times New Roman"/>
                <w:color w:val="000000"/>
              </w:rPr>
              <w:t>u tr</w:t>
            </w:r>
            <w:r w:rsidR="003F7088" w:rsidRPr="003F7088">
              <w:rPr>
                <w:rFonts w:ascii="Times New Roman" w:hAnsi="Times New Roman"/>
                <w:color w:val="000000"/>
              </w:rPr>
              <w:t>ầ</w:t>
            </w:r>
            <w:r w:rsidRPr="003F7088">
              <w:rPr>
                <w:rFonts w:ascii="Times New Roman" w:hAnsi="Times New Roman"/>
                <w:color w:val="000000"/>
              </w:rPr>
              <w:t>n thu</w:t>
            </w:r>
            <w:r w:rsidR="003F7088" w:rsidRPr="003F7088">
              <w:rPr>
                <w:rFonts w:ascii="Times New Roman" w:hAnsi="Times New Roman"/>
                <w:color w:val="000000"/>
              </w:rPr>
              <w:t>ậ</w:t>
            </w:r>
            <w:r w:rsidRPr="003F7088">
              <w:rPr>
                <w:rFonts w:ascii="Times New Roman" w:hAnsi="Times New Roman"/>
                <w:color w:val="000000"/>
              </w:rPr>
              <w:t>t c</w:t>
            </w:r>
            <w:r w:rsidR="003F7088" w:rsidRPr="003F7088">
              <w:rPr>
                <w:rFonts w:ascii="Times New Roman" w:hAnsi="Times New Roman"/>
                <w:color w:val="000000"/>
              </w:rPr>
              <w:t>ò</w:t>
            </w:r>
            <w:r w:rsidRPr="003F7088">
              <w:rPr>
                <w:rFonts w:ascii="Times New Roman" w:hAnsi="Times New Roman"/>
                <w:color w:val="000000"/>
              </w:rPr>
              <w:t>n d</w:t>
            </w:r>
            <w:r w:rsidR="003F7088" w:rsidRPr="003F7088">
              <w:rPr>
                <w:rFonts w:ascii="Times New Roman" w:hAnsi="Times New Roman"/>
                <w:color w:val="000000"/>
              </w:rPr>
              <w:t>ù</w:t>
            </w:r>
            <w:r w:rsidRPr="003F7088">
              <w:rPr>
                <w:rFonts w:ascii="Times New Roman" w:hAnsi="Times New Roman"/>
                <w:color w:val="000000"/>
              </w:rPr>
              <w:t xml:space="preserve">ng </w:t>
            </w:r>
            <w:r w:rsidR="003F7088" w:rsidRPr="003F7088">
              <w:rPr>
                <w:rFonts w:ascii="Times New Roman" w:hAnsi="Times New Roman"/>
                <w:color w:val="000000"/>
              </w:rPr>
              <w:t>để</w:t>
            </w:r>
            <w:r w:rsidRPr="003F7088">
              <w:rPr>
                <w:rFonts w:ascii="Times New Roman" w:hAnsi="Times New Roman"/>
                <w:color w:val="000000"/>
              </w:rPr>
              <w:t xml:space="preserve"> y</w:t>
            </w:r>
            <w:r w:rsidR="003F7088" w:rsidRPr="003F7088">
              <w:rPr>
                <w:rFonts w:ascii="Times New Roman" w:hAnsi="Times New Roman"/>
                <w:color w:val="000000"/>
              </w:rPr>
              <w:t>ê</w:t>
            </w:r>
            <w:r w:rsidRPr="003F7088">
              <w:rPr>
                <w:rFonts w:ascii="Times New Roman" w:hAnsi="Times New Roman"/>
                <w:color w:val="000000"/>
              </w:rPr>
              <w:t>u c</w:t>
            </w:r>
            <w:r w:rsidR="003F7088" w:rsidRPr="003F7088">
              <w:rPr>
                <w:rFonts w:ascii="Times New Roman" w:hAnsi="Times New Roman"/>
                <w:color w:val="000000"/>
              </w:rPr>
              <w:t>ầ</w:t>
            </w:r>
            <w:r w:rsidRPr="003F7088">
              <w:rPr>
                <w:rFonts w:ascii="Times New Roman" w:hAnsi="Times New Roman"/>
                <w:color w:val="000000"/>
              </w:rPr>
              <w:t xml:space="preserve">u, </w:t>
            </w:r>
            <w:r w:rsidR="003F7088" w:rsidRPr="003F7088">
              <w:rPr>
                <w:rFonts w:ascii="Times New Roman" w:hAnsi="Times New Roman"/>
                <w:color w:val="000000"/>
              </w:rPr>
              <w:t>đề</w:t>
            </w:r>
            <w:r w:rsidRPr="003F7088">
              <w:rPr>
                <w:rFonts w:ascii="Times New Roman" w:hAnsi="Times New Roman"/>
                <w:color w:val="000000"/>
              </w:rPr>
              <w:t xml:space="preserve"> ngh</w:t>
            </w:r>
            <w:r w:rsidR="003F7088" w:rsidRPr="003F7088">
              <w:rPr>
                <w:rFonts w:ascii="Times New Roman" w:hAnsi="Times New Roman"/>
                <w:color w:val="000000"/>
              </w:rPr>
              <w:t>ị</w:t>
            </w:r>
            <w:r w:rsidRPr="003F7088">
              <w:rPr>
                <w:rFonts w:ascii="Times New Roman" w:hAnsi="Times New Roman"/>
                <w:color w:val="000000"/>
              </w:rPr>
              <w:t xml:space="preserve"> hay b</w:t>
            </w:r>
            <w:r w:rsidR="003F7088" w:rsidRPr="003F7088">
              <w:rPr>
                <w:rFonts w:ascii="Times New Roman" w:hAnsi="Times New Roman"/>
                <w:color w:val="000000"/>
              </w:rPr>
              <w:t>ộ</w:t>
            </w:r>
            <w:r w:rsidRPr="003F7088">
              <w:rPr>
                <w:rFonts w:ascii="Times New Roman" w:hAnsi="Times New Roman"/>
                <w:color w:val="000000"/>
              </w:rPr>
              <w:t>c l</w:t>
            </w:r>
            <w:r w:rsidR="003F7088" w:rsidRPr="003F7088">
              <w:rPr>
                <w:rFonts w:ascii="Times New Roman" w:hAnsi="Times New Roman"/>
                <w:color w:val="000000"/>
              </w:rPr>
              <w:t>ộ</w:t>
            </w:r>
            <w:r w:rsidRPr="003F7088">
              <w:rPr>
                <w:rFonts w:ascii="Times New Roman" w:hAnsi="Times New Roman"/>
                <w:color w:val="000000"/>
              </w:rPr>
              <w:t xml:space="preserve"> t/c c</w:t>
            </w:r>
            <w:r w:rsidR="003F7088" w:rsidRPr="003F7088">
              <w:rPr>
                <w:rFonts w:ascii="Times New Roman" w:hAnsi="Times New Roman"/>
                <w:color w:val="000000"/>
              </w:rPr>
              <w:t>ả</w:t>
            </w:r>
            <w:r w:rsidRPr="003F7088">
              <w:rPr>
                <w:rFonts w:ascii="Times New Roman" w:hAnsi="Times New Roman"/>
                <w:color w:val="000000"/>
              </w:rPr>
              <w:t>m x</w:t>
            </w:r>
            <w:r w:rsidR="003F7088" w:rsidRPr="003F7088">
              <w:rPr>
                <w:rFonts w:ascii="Times New Roman" w:hAnsi="Times New Roman"/>
                <w:color w:val="000000"/>
              </w:rPr>
              <w:t>ú</w:t>
            </w:r>
            <w:r w:rsidRPr="003F7088">
              <w:rPr>
                <w:rFonts w:ascii="Times New Roman" w:hAnsi="Times New Roman"/>
                <w:color w:val="000000"/>
              </w:rPr>
              <w:t>c…( v</w:t>
            </w:r>
            <w:r w:rsidR="003F7088" w:rsidRPr="003F7088">
              <w:rPr>
                <w:rFonts w:ascii="Times New Roman" w:hAnsi="Times New Roman"/>
                <w:color w:val="000000"/>
              </w:rPr>
              <w:t>ố</w:t>
            </w:r>
            <w:r w:rsidRPr="003F7088">
              <w:rPr>
                <w:rFonts w:ascii="Times New Roman" w:hAnsi="Times New Roman"/>
                <w:color w:val="000000"/>
              </w:rPr>
              <w:t>n l</w:t>
            </w:r>
            <w:r w:rsidR="003F7088" w:rsidRPr="003F7088">
              <w:rPr>
                <w:rFonts w:ascii="Times New Roman" w:hAnsi="Times New Roman"/>
                <w:color w:val="000000"/>
              </w:rPr>
              <w:t>à</w:t>
            </w:r>
            <w:r w:rsidRPr="003F7088">
              <w:rPr>
                <w:rFonts w:ascii="Times New Roman" w:hAnsi="Times New Roman"/>
                <w:color w:val="000000"/>
              </w:rPr>
              <w:t xml:space="preserve"> ch</w:t>
            </w:r>
            <w:r w:rsidR="003F7088" w:rsidRPr="003F7088">
              <w:rPr>
                <w:rFonts w:ascii="Times New Roman" w:hAnsi="Times New Roman"/>
                <w:color w:val="000000"/>
              </w:rPr>
              <w:t>ứ</w:t>
            </w:r>
            <w:r w:rsidRPr="003F7088">
              <w:rPr>
                <w:rFonts w:ascii="Times New Roman" w:hAnsi="Times New Roman"/>
                <w:color w:val="000000"/>
              </w:rPr>
              <w:t>c n</w:t>
            </w:r>
            <w:r w:rsidR="003F7088" w:rsidRPr="003F7088">
              <w:rPr>
                <w:rFonts w:ascii="Times New Roman" w:hAnsi="Times New Roman"/>
                <w:color w:val="000000"/>
              </w:rPr>
              <w:t>ă</w:t>
            </w:r>
            <w:r w:rsidRPr="003F7088">
              <w:rPr>
                <w:rFonts w:ascii="Times New Roman" w:hAnsi="Times New Roman"/>
                <w:color w:val="000000"/>
              </w:rPr>
              <w:t>ng ch</w:t>
            </w:r>
            <w:r w:rsidR="003F7088" w:rsidRPr="003F7088">
              <w:rPr>
                <w:rFonts w:ascii="Times New Roman" w:hAnsi="Times New Roman"/>
                <w:color w:val="000000"/>
              </w:rPr>
              <w:t>í</w:t>
            </w:r>
            <w:r w:rsidRPr="003F7088">
              <w:rPr>
                <w:rFonts w:ascii="Times New Roman" w:hAnsi="Times New Roman"/>
                <w:color w:val="000000"/>
              </w:rPr>
              <w:t>nh c</w:t>
            </w:r>
            <w:r w:rsidR="003F7088" w:rsidRPr="003F7088">
              <w:rPr>
                <w:rFonts w:ascii="Times New Roman" w:hAnsi="Times New Roman"/>
                <w:color w:val="000000"/>
              </w:rPr>
              <w:t>ủ</w:t>
            </w:r>
            <w:r w:rsidRPr="003F7088">
              <w:rPr>
                <w:rFonts w:ascii="Times New Roman" w:hAnsi="Times New Roman"/>
                <w:color w:val="000000"/>
              </w:rPr>
              <w:t>a c</w:t>
            </w:r>
            <w:r w:rsidR="003F7088" w:rsidRPr="003F7088">
              <w:rPr>
                <w:rFonts w:ascii="Times New Roman" w:hAnsi="Times New Roman"/>
                <w:color w:val="000000"/>
              </w:rPr>
              <w:t>á</w:t>
            </w:r>
            <w:r w:rsidRPr="003F7088">
              <w:rPr>
                <w:rFonts w:ascii="Times New Roman" w:hAnsi="Times New Roman"/>
                <w:color w:val="000000"/>
              </w:rPr>
              <w:t>c ki</w:t>
            </w:r>
            <w:r w:rsidR="003F7088" w:rsidRPr="003F7088">
              <w:rPr>
                <w:rFonts w:ascii="Times New Roman" w:hAnsi="Times New Roman"/>
                <w:color w:val="000000"/>
              </w:rPr>
              <w:t>ể</w:t>
            </w:r>
            <w:r w:rsidRPr="003F7088">
              <w:rPr>
                <w:rFonts w:ascii="Times New Roman" w:hAnsi="Times New Roman"/>
                <w:color w:val="000000"/>
              </w:rPr>
              <w:t>u c</w:t>
            </w:r>
            <w:r w:rsidR="003F7088" w:rsidRPr="003F7088">
              <w:rPr>
                <w:rFonts w:ascii="Times New Roman" w:hAnsi="Times New Roman"/>
                <w:color w:val="000000"/>
              </w:rPr>
              <w:t>â</w:t>
            </w:r>
            <w:r w:rsidRPr="003F7088">
              <w:rPr>
                <w:rFonts w:ascii="Times New Roman" w:hAnsi="Times New Roman"/>
                <w:color w:val="000000"/>
              </w:rPr>
              <w:t>u kh</w:t>
            </w:r>
            <w:r w:rsidR="003F7088" w:rsidRPr="003F7088">
              <w:rPr>
                <w:rFonts w:ascii="Times New Roman" w:hAnsi="Times New Roman"/>
                <w:color w:val="000000"/>
              </w:rPr>
              <w:t>á</w:t>
            </w:r>
            <w:r w:rsidRPr="003F7088">
              <w:rPr>
                <w:rFonts w:ascii="Times New Roman" w:hAnsi="Times New Roman"/>
                <w:color w:val="000000"/>
              </w:rPr>
              <w:t>c)</w:t>
            </w:r>
          </w:p>
          <w:p w:rsidR="004271C0" w:rsidRPr="003F7088" w:rsidRDefault="004271C0" w:rsidP="00FB2FF5">
            <w:pPr>
              <w:jc w:val="both"/>
              <w:rPr>
                <w:rFonts w:ascii="Times New Roman" w:hAnsi="Times New Roman"/>
                <w:color w:val="000000"/>
              </w:rPr>
            </w:pPr>
            <w:r w:rsidRPr="003F7088">
              <w:rPr>
                <w:rFonts w:ascii="Times New Roman" w:hAnsi="Times New Roman"/>
                <w:color w:val="000000"/>
              </w:rPr>
              <w:t>- Khi vi</w:t>
            </w:r>
            <w:r w:rsidR="003F7088" w:rsidRPr="003F7088">
              <w:rPr>
                <w:rFonts w:ascii="Times New Roman" w:hAnsi="Times New Roman"/>
                <w:color w:val="000000"/>
              </w:rPr>
              <w:t>ế</w:t>
            </w:r>
            <w:r w:rsidRPr="003F7088">
              <w:rPr>
                <w:rFonts w:ascii="Times New Roman" w:hAnsi="Times New Roman"/>
                <w:color w:val="000000"/>
              </w:rPr>
              <w:t>t, c</w:t>
            </w:r>
            <w:r w:rsidR="003F7088" w:rsidRPr="003F7088">
              <w:rPr>
                <w:rFonts w:ascii="Times New Roman" w:hAnsi="Times New Roman"/>
                <w:color w:val="000000"/>
              </w:rPr>
              <w:t>â</w:t>
            </w:r>
            <w:r w:rsidRPr="003F7088">
              <w:rPr>
                <w:rFonts w:ascii="Times New Roman" w:hAnsi="Times New Roman"/>
                <w:color w:val="000000"/>
              </w:rPr>
              <w:t>u tr</w:t>
            </w:r>
            <w:r w:rsidR="003F7088" w:rsidRPr="003F7088">
              <w:rPr>
                <w:rFonts w:ascii="Times New Roman" w:hAnsi="Times New Roman"/>
                <w:color w:val="000000"/>
              </w:rPr>
              <w:t>ầ</w:t>
            </w:r>
            <w:r w:rsidRPr="003F7088">
              <w:rPr>
                <w:rFonts w:ascii="Times New Roman" w:hAnsi="Times New Roman"/>
                <w:color w:val="000000"/>
              </w:rPr>
              <w:t>n thu</w:t>
            </w:r>
            <w:r w:rsidR="003F7088" w:rsidRPr="003F7088">
              <w:rPr>
                <w:rFonts w:ascii="Times New Roman" w:hAnsi="Times New Roman"/>
                <w:color w:val="000000"/>
              </w:rPr>
              <w:t>ậ</w:t>
            </w:r>
            <w:r w:rsidRPr="003F7088">
              <w:rPr>
                <w:rFonts w:ascii="Times New Roman" w:hAnsi="Times New Roman"/>
                <w:color w:val="000000"/>
              </w:rPr>
              <w:t>t th</w:t>
            </w:r>
            <w:r w:rsidR="003F7088" w:rsidRPr="003F7088">
              <w:rPr>
                <w:rFonts w:ascii="Times New Roman" w:hAnsi="Times New Roman"/>
                <w:color w:val="000000"/>
              </w:rPr>
              <w:t>ườ</w:t>
            </w:r>
            <w:r w:rsidRPr="003F7088">
              <w:rPr>
                <w:rFonts w:ascii="Times New Roman" w:hAnsi="Times New Roman"/>
                <w:color w:val="000000"/>
              </w:rPr>
              <w:t>ng k</w:t>
            </w:r>
            <w:r w:rsidR="003F7088" w:rsidRPr="003F7088">
              <w:rPr>
                <w:rFonts w:ascii="Times New Roman" w:hAnsi="Times New Roman"/>
                <w:color w:val="000000"/>
              </w:rPr>
              <w:t>ế</w:t>
            </w:r>
            <w:r w:rsidRPr="003F7088">
              <w:rPr>
                <w:rFonts w:ascii="Times New Roman" w:hAnsi="Times New Roman"/>
                <w:color w:val="000000"/>
              </w:rPr>
              <w:t>t th</w:t>
            </w:r>
            <w:r w:rsidR="003F7088" w:rsidRPr="003F7088">
              <w:rPr>
                <w:rFonts w:ascii="Times New Roman" w:hAnsi="Times New Roman"/>
                <w:color w:val="000000"/>
              </w:rPr>
              <w:t>ú</w:t>
            </w:r>
            <w:r w:rsidRPr="003F7088">
              <w:rPr>
                <w:rFonts w:ascii="Times New Roman" w:hAnsi="Times New Roman"/>
                <w:color w:val="000000"/>
              </w:rPr>
              <w:t>c b</w:t>
            </w:r>
            <w:r w:rsidR="003F7088" w:rsidRPr="003F7088">
              <w:rPr>
                <w:rFonts w:ascii="Times New Roman" w:hAnsi="Times New Roman"/>
                <w:color w:val="000000"/>
              </w:rPr>
              <w:t>ằ</w:t>
            </w:r>
            <w:r w:rsidRPr="003F7088">
              <w:rPr>
                <w:rFonts w:ascii="Times New Roman" w:hAnsi="Times New Roman"/>
                <w:color w:val="000000"/>
              </w:rPr>
              <w:t>ng d</w:t>
            </w:r>
            <w:r w:rsidR="003F7088" w:rsidRPr="003F7088">
              <w:rPr>
                <w:rFonts w:ascii="Times New Roman" w:hAnsi="Times New Roman"/>
                <w:color w:val="000000"/>
              </w:rPr>
              <w:t>ấ</w:t>
            </w:r>
            <w:r w:rsidRPr="003F7088">
              <w:rPr>
                <w:rFonts w:ascii="Times New Roman" w:hAnsi="Times New Roman"/>
                <w:color w:val="000000"/>
              </w:rPr>
              <w:t>u ch</w:t>
            </w:r>
            <w:r w:rsidR="003F7088" w:rsidRPr="003F7088">
              <w:rPr>
                <w:rFonts w:ascii="Times New Roman" w:hAnsi="Times New Roman"/>
                <w:color w:val="000000"/>
              </w:rPr>
              <w:t>ấ</w:t>
            </w:r>
            <w:r w:rsidRPr="003F7088">
              <w:rPr>
                <w:rFonts w:ascii="Times New Roman" w:hAnsi="Times New Roman"/>
                <w:color w:val="000000"/>
              </w:rPr>
              <w:t>m, nh</w:t>
            </w:r>
            <w:r w:rsidR="003F7088" w:rsidRPr="003F7088">
              <w:rPr>
                <w:rFonts w:ascii="Times New Roman" w:hAnsi="Times New Roman"/>
                <w:color w:val="000000"/>
              </w:rPr>
              <w:t>ư</w:t>
            </w:r>
            <w:r w:rsidRPr="003F7088">
              <w:rPr>
                <w:rFonts w:ascii="Times New Roman" w:hAnsi="Times New Roman"/>
                <w:color w:val="000000"/>
              </w:rPr>
              <w:t xml:space="preserve">ng </w:t>
            </w:r>
            <w:r w:rsidR="003F7088" w:rsidRPr="003F7088">
              <w:rPr>
                <w:rFonts w:ascii="Times New Roman" w:hAnsi="Times New Roman"/>
                <w:color w:val="000000"/>
              </w:rPr>
              <w:t>đô</w:t>
            </w:r>
            <w:r w:rsidRPr="003F7088">
              <w:rPr>
                <w:rFonts w:ascii="Times New Roman" w:hAnsi="Times New Roman"/>
                <w:color w:val="000000"/>
              </w:rPr>
              <w:t>i khi n</w:t>
            </w:r>
            <w:r w:rsidR="003F7088" w:rsidRPr="003F7088">
              <w:rPr>
                <w:rFonts w:ascii="Times New Roman" w:hAnsi="Times New Roman"/>
                <w:color w:val="000000"/>
              </w:rPr>
              <w:t>ó</w:t>
            </w:r>
            <w:r w:rsidRPr="003F7088">
              <w:rPr>
                <w:rFonts w:ascii="Times New Roman" w:hAnsi="Times New Roman"/>
                <w:color w:val="000000"/>
              </w:rPr>
              <w:t xml:space="preserve"> c</w:t>
            </w:r>
            <w:r w:rsidR="003F7088" w:rsidRPr="003F7088">
              <w:rPr>
                <w:rFonts w:ascii="Times New Roman" w:hAnsi="Times New Roman"/>
                <w:color w:val="000000"/>
              </w:rPr>
              <w:t>ó</w:t>
            </w:r>
            <w:r w:rsidRPr="003F7088">
              <w:rPr>
                <w:rFonts w:ascii="Times New Roman" w:hAnsi="Times New Roman"/>
                <w:color w:val="000000"/>
              </w:rPr>
              <w:t xml:space="preserve"> th</w:t>
            </w:r>
            <w:r w:rsidR="003F7088" w:rsidRPr="003F7088">
              <w:rPr>
                <w:rFonts w:ascii="Times New Roman" w:hAnsi="Times New Roman"/>
                <w:color w:val="000000"/>
              </w:rPr>
              <w:t>ể</w:t>
            </w:r>
            <w:r w:rsidRPr="003F7088">
              <w:rPr>
                <w:rFonts w:ascii="Times New Roman" w:hAnsi="Times New Roman"/>
                <w:color w:val="000000"/>
              </w:rPr>
              <w:t xml:space="preserve"> k</w:t>
            </w:r>
            <w:r w:rsidR="003F7088" w:rsidRPr="003F7088">
              <w:rPr>
                <w:rFonts w:ascii="Times New Roman" w:hAnsi="Times New Roman"/>
                <w:color w:val="000000"/>
              </w:rPr>
              <w:t>ế</w:t>
            </w:r>
            <w:r w:rsidRPr="003F7088">
              <w:rPr>
                <w:rFonts w:ascii="Times New Roman" w:hAnsi="Times New Roman"/>
                <w:color w:val="000000"/>
              </w:rPr>
              <w:t>t th</w:t>
            </w:r>
            <w:r w:rsidR="003F7088" w:rsidRPr="003F7088">
              <w:rPr>
                <w:rFonts w:ascii="Times New Roman" w:hAnsi="Times New Roman"/>
                <w:color w:val="000000"/>
              </w:rPr>
              <w:t>ú</w:t>
            </w:r>
            <w:r w:rsidRPr="003F7088">
              <w:rPr>
                <w:rFonts w:ascii="Times New Roman" w:hAnsi="Times New Roman"/>
                <w:color w:val="000000"/>
              </w:rPr>
              <w:t>c b</w:t>
            </w:r>
            <w:r w:rsidR="003F7088" w:rsidRPr="003F7088">
              <w:rPr>
                <w:rFonts w:ascii="Times New Roman" w:hAnsi="Times New Roman"/>
                <w:color w:val="000000"/>
              </w:rPr>
              <w:t>ằ</w:t>
            </w:r>
            <w:r w:rsidRPr="003F7088">
              <w:rPr>
                <w:rFonts w:ascii="Times New Roman" w:hAnsi="Times New Roman"/>
                <w:color w:val="000000"/>
              </w:rPr>
              <w:t>ng d</w:t>
            </w:r>
            <w:r w:rsidR="003F7088" w:rsidRPr="003F7088">
              <w:rPr>
                <w:rFonts w:ascii="Times New Roman" w:hAnsi="Times New Roman"/>
                <w:color w:val="000000"/>
              </w:rPr>
              <w:t>ấ</w:t>
            </w:r>
            <w:r w:rsidRPr="003F7088">
              <w:rPr>
                <w:rFonts w:ascii="Times New Roman" w:hAnsi="Times New Roman"/>
                <w:color w:val="000000"/>
              </w:rPr>
              <w:t>u ch</w:t>
            </w:r>
            <w:r w:rsidR="003F7088" w:rsidRPr="003F7088">
              <w:rPr>
                <w:rFonts w:ascii="Times New Roman" w:hAnsi="Times New Roman"/>
                <w:color w:val="000000"/>
              </w:rPr>
              <w:t>ấ</w:t>
            </w:r>
            <w:r w:rsidRPr="003F7088">
              <w:rPr>
                <w:rFonts w:ascii="Times New Roman" w:hAnsi="Times New Roman"/>
                <w:color w:val="000000"/>
              </w:rPr>
              <w:t>m tham ho</w:t>
            </w:r>
            <w:r w:rsidR="003F7088" w:rsidRPr="003F7088">
              <w:rPr>
                <w:rFonts w:ascii="Times New Roman" w:hAnsi="Times New Roman"/>
                <w:color w:val="000000"/>
              </w:rPr>
              <w:t>ặ</w:t>
            </w:r>
            <w:r w:rsidRPr="003F7088">
              <w:rPr>
                <w:rFonts w:ascii="Times New Roman" w:hAnsi="Times New Roman"/>
                <w:color w:val="000000"/>
              </w:rPr>
              <w:t>c d</w:t>
            </w:r>
            <w:r w:rsidR="003F7088" w:rsidRPr="003F7088">
              <w:rPr>
                <w:rFonts w:ascii="Times New Roman" w:hAnsi="Times New Roman"/>
                <w:color w:val="000000"/>
              </w:rPr>
              <w:t>ấ</w:t>
            </w:r>
            <w:r w:rsidRPr="003F7088">
              <w:rPr>
                <w:rFonts w:ascii="Times New Roman" w:hAnsi="Times New Roman"/>
                <w:color w:val="000000"/>
              </w:rPr>
              <w:t>u ch</w:t>
            </w:r>
            <w:r w:rsidR="003F7088" w:rsidRPr="003F7088">
              <w:rPr>
                <w:rFonts w:ascii="Times New Roman" w:hAnsi="Times New Roman"/>
                <w:color w:val="000000"/>
              </w:rPr>
              <w:t>ấ</w:t>
            </w:r>
            <w:r w:rsidRPr="003F7088">
              <w:rPr>
                <w:rFonts w:ascii="Times New Roman" w:hAnsi="Times New Roman"/>
                <w:color w:val="000000"/>
              </w:rPr>
              <w:t>m l</w:t>
            </w:r>
            <w:r w:rsidR="003F7088" w:rsidRPr="003F7088">
              <w:rPr>
                <w:rFonts w:ascii="Times New Roman" w:hAnsi="Times New Roman"/>
                <w:color w:val="000000"/>
              </w:rPr>
              <w:t>ử</w:t>
            </w:r>
            <w:r w:rsidRPr="003F7088">
              <w:rPr>
                <w:rFonts w:ascii="Times New Roman" w:hAnsi="Times New Roman"/>
                <w:color w:val="000000"/>
              </w:rPr>
              <w:t>ng.</w:t>
            </w:r>
          </w:p>
          <w:p w:rsidR="004271C0" w:rsidRPr="003F7088" w:rsidRDefault="004271C0" w:rsidP="00FB2FF5">
            <w:pPr>
              <w:jc w:val="both"/>
              <w:rPr>
                <w:rFonts w:ascii="Times New Roman" w:hAnsi="Times New Roman"/>
                <w:color w:val="000000"/>
              </w:rPr>
            </w:pPr>
            <w:r w:rsidRPr="003F7088">
              <w:rPr>
                <w:rFonts w:ascii="Times New Roman" w:hAnsi="Times New Roman"/>
                <w:color w:val="000000"/>
              </w:rPr>
              <w:t xml:space="preserve">- </w:t>
            </w:r>
            <w:r w:rsidR="003F7088" w:rsidRPr="003F7088">
              <w:rPr>
                <w:rFonts w:ascii="Times New Roman" w:hAnsi="Times New Roman"/>
                <w:color w:val="000000"/>
              </w:rPr>
              <w:t>Đâ</w:t>
            </w:r>
            <w:r w:rsidRPr="003F7088">
              <w:rPr>
                <w:rFonts w:ascii="Times New Roman" w:hAnsi="Times New Roman"/>
                <w:color w:val="000000"/>
              </w:rPr>
              <w:t>y l</w:t>
            </w:r>
            <w:r w:rsidR="003F7088" w:rsidRPr="003F7088">
              <w:rPr>
                <w:rFonts w:ascii="Times New Roman" w:hAnsi="Times New Roman"/>
                <w:color w:val="000000"/>
              </w:rPr>
              <w:t>à</w:t>
            </w:r>
            <w:r w:rsidRPr="003F7088">
              <w:rPr>
                <w:rFonts w:ascii="Times New Roman" w:hAnsi="Times New Roman"/>
                <w:color w:val="000000"/>
              </w:rPr>
              <w:t xml:space="preserve"> ki</w:t>
            </w:r>
            <w:r w:rsidR="003F7088" w:rsidRPr="003F7088">
              <w:rPr>
                <w:rFonts w:ascii="Times New Roman" w:hAnsi="Times New Roman"/>
                <w:color w:val="000000"/>
              </w:rPr>
              <w:t>ể</w:t>
            </w:r>
            <w:r w:rsidRPr="003F7088">
              <w:rPr>
                <w:rFonts w:ascii="Times New Roman" w:hAnsi="Times New Roman"/>
                <w:color w:val="000000"/>
              </w:rPr>
              <w:t>u c</w:t>
            </w:r>
            <w:r w:rsidR="003F7088" w:rsidRPr="003F7088">
              <w:rPr>
                <w:rFonts w:ascii="Times New Roman" w:hAnsi="Times New Roman"/>
                <w:color w:val="000000"/>
              </w:rPr>
              <w:t>â</w:t>
            </w:r>
            <w:r w:rsidRPr="003F7088">
              <w:rPr>
                <w:rFonts w:ascii="Times New Roman" w:hAnsi="Times New Roman"/>
                <w:color w:val="000000"/>
              </w:rPr>
              <w:t>u c</w:t>
            </w:r>
            <w:r w:rsidR="003F7088" w:rsidRPr="003F7088">
              <w:rPr>
                <w:rFonts w:ascii="Times New Roman" w:hAnsi="Times New Roman"/>
                <w:color w:val="000000"/>
              </w:rPr>
              <w:t>ơ</w:t>
            </w:r>
            <w:r w:rsidRPr="003F7088">
              <w:rPr>
                <w:rFonts w:ascii="Times New Roman" w:hAnsi="Times New Roman"/>
                <w:color w:val="000000"/>
              </w:rPr>
              <w:t xml:space="preserve"> b</w:t>
            </w:r>
            <w:r w:rsidR="003F7088" w:rsidRPr="003F7088">
              <w:rPr>
                <w:rFonts w:ascii="Times New Roman" w:hAnsi="Times New Roman"/>
                <w:color w:val="000000"/>
              </w:rPr>
              <w:t>ả</w:t>
            </w:r>
            <w:r w:rsidRPr="003F7088">
              <w:rPr>
                <w:rFonts w:ascii="Times New Roman" w:hAnsi="Times New Roman"/>
                <w:color w:val="000000"/>
              </w:rPr>
              <w:t>n v</w:t>
            </w:r>
            <w:r w:rsidR="003F7088" w:rsidRPr="003F7088">
              <w:rPr>
                <w:rFonts w:ascii="Times New Roman" w:hAnsi="Times New Roman"/>
                <w:color w:val="000000"/>
              </w:rPr>
              <w:t>à</w:t>
            </w:r>
            <w:r w:rsidRPr="003F7088">
              <w:rPr>
                <w:rFonts w:ascii="Times New Roman" w:hAnsi="Times New Roman"/>
                <w:color w:val="000000"/>
              </w:rPr>
              <w:t xml:space="preserve"> </w:t>
            </w:r>
            <w:r w:rsidR="003F7088" w:rsidRPr="003F7088">
              <w:rPr>
                <w:rFonts w:ascii="Times New Roman" w:hAnsi="Times New Roman"/>
                <w:color w:val="000000"/>
              </w:rPr>
              <w:t>đượ</w:t>
            </w:r>
            <w:r w:rsidRPr="003F7088">
              <w:rPr>
                <w:rFonts w:ascii="Times New Roman" w:hAnsi="Times New Roman"/>
                <w:color w:val="000000"/>
              </w:rPr>
              <w:t>c d</w:t>
            </w:r>
            <w:r w:rsidR="003F7088" w:rsidRPr="003F7088">
              <w:rPr>
                <w:rFonts w:ascii="Times New Roman" w:hAnsi="Times New Roman"/>
                <w:color w:val="000000"/>
              </w:rPr>
              <w:t>ù</w:t>
            </w:r>
            <w:r w:rsidRPr="003F7088">
              <w:rPr>
                <w:rFonts w:ascii="Times New Roman" w:hAnsi="Times New Roman"/>
                <w:color w:val="000000"/>
              </w:rPr>
              <w:t>ng ph</w:t>
            </w:r>
            <w:r w:rsidR="003F7088" w:rsidRPr="003F7088">
              <w:rPr>
                <w:rFonts w:ascii="Times New Roman" w:hAnsi="Times New Roman"/>
                <w:color w:val="000000"/>
              </w:rPr>
              <w:t>ổ</w:t>
            </w:r>
            <w:r w:rsidRPr="003F7088">
              <w:rPr>
                <w:rFonts w:ascii="Times New Roman" w:hAnsi="Times New Roman"/>
                <w:color w:val="000000"/>
              </w:rPr>
              <w:t xml:space="preserve"> bi</w:t>
            </w:r>
            <w:r w:rsidR="003F7088" w:rsidRPr="003F7088">
              <w:rPr>
                <w:rFonts w:ascii="Times New Roman" w:hAnsi="Times New Roman"/>
                <w:color w:val="000000"/>
              </w:rPr>
              <w:t>ế</w:t>
            </w:r>
            <w:r w:rsidRPr="003F7088">
              <w:rPr>
                <w:rFonts w:ascii="Times New Roman" w:hAnsi="Times New Roman"/>
                <w:color w:val="000000"/>
              </w:rPr>
              <w:t>n nh</w:t>
            </w:r>
            <w:r w:rsidR="003F7088" w:rsidRPr="003F7088">
              <w:rPr>
                <w:rFonts w:ascii="Times New Roman" w:hAnsi="Times New Roman"/>
                <w:color w:val="000000"/>
              </w:rPr>
              <w:t>ấ</w:t>
            </w:r>
            <w:r w:rsidRPr="003F7088">
              <w:rPr>
                <w:rFonts w:ascii="Times New Roman" w:hAnsi="Times New Roman"/>
                <w:color w:val="000000"/>
              </w:rPr>
              <w:t>t trong giao ti</w:t>
            </w:r>
            <w:r w:rsidR="003F7088" w:rsidRPr="003F7088">
              <w:rPr>
                <w:rFonts w:ascii="Times New Roman" w:hAnsi="Times New Roman"/>
                <w:color w:val="000000"/>
              </w:rPr>
              <w:t>ế</w:t>
            </w:r>
            <w:r w:rsidRPr="003F7088">
              <w:rPr>
                <w:rFonts w:ascii="Times New Roman" w:hAnsi="Times New Roman"/>
                <w:color w:val="000000"/>
              </w:rPr>
              <w:t>p.</w:t>
            </w:r>
          </w:p>
          <w:p w:rsidR="004271C0" w:rsidRPr="003F7088" w:rsidRDefault="004271C0" w:rsidP="00FB2FF5">
            <w:pPr>
              <w:jc w:val="both"/>
              <w:rPr>
                <w:rFonts w:ascii="Times New Roman" w:hAnsi="Times New Roman"/>
                <w:b/>
                <w:color w:val="000000"/>
                <w:u w:val="single"/>
              </w:rPr>
            </w:pPr>
            <w:r w:rsidRPr="003F7088">
              <w:rPr>
                <w:rFonts w:ascii="Times New Roman" w:hAnsi="Times New Roman"/>
                <w:b/>
                <w:color w:val="000000"/>
              </w:rPr>
              <w:t>VD:</w:t>
            </w:r>
            <w:r w:rsidR="00A27068" w:rsidRPr="003F7088">
              <w:rPr>
                <w:rFonts w:ascii="Times New Roman" w:hAnsi="Times New Roman"/>
                <w:b/>
                <w:color w:val="000000"/>
              </w:rPr>
              <w:t xml:space="preserve">    </w:t>
            </w:r>
            <w:r w:rsidR="003A486B" w:rsidRPr="003F7088">
              <w:rPr>
                <w:rFonts w:ascii="Times New Roman" w:hAnsi="Times New Roman"/>
                <w:color w:val="000000"/>
              </w:rPr>
              <w:t xml:space="preserve">- </w:t>
            </w:r>
            <w:r w:rsidR="003F7088" w:rsidRPr="003F7088">
              <w:rPr>
                <w:rFonts w:ascii="Times New Roman" w:hAnsi="Times New Roman"/>
                <w:color w:val="000000"/>
              </w:rPr>
              <w:t>Ô</w:t>
            </w:r>
            <w:r w:rsidR="009B3E50" w:rsidRPr="003F7088">
              <w:rPr>
                <w:rFonts w:ascii="Times New Roman" w:hAnsi="Times New Roman"/>
                <w:color w:val="000000"/>
              </w:rPr>
              <w:t xml:space="preserve">ng </w:t>
            </w:r>
            <w:r w:rsidR="003F7088" w:rsidRPr="003F7088">
              <w:rPr>
                <w:rFonts w:ascii="Times New Roman" w:hAnsi="Times New Roman"/>
                <w:color w:val="000000"/>
              </w:rPr>
              <w:t>ấ</w:t>
            </w:r>
            <w:r w:rsidR="009B3E50" w:rsidRPr="003F7088">
              <w:rPr>
                <w:rFonts w:ascii="Times New Roman" w:hAnsi="Times New Roman"/>
                <w:color w:val="000000"/>
              </w:rPr>
              <w:t>y l</w:t>
            </w:r>
            <w:r w:rsidR="003F7088" w:rsidRPr="003F7088">
              <w:rPr>
                <w:rFonts w:ascii="Times New Roman" w:hAnsi="Times New Roman"/>
                <w:color w:val="000000"/>
              </w:rPr>
              <w:t>à</w:t>
            </w:r>
            <w:r w:rsidR="009B3E50" w:rsidRPr="003F7088">
              <w:rPr>
                <w:rFonts w:ascii="Times New Roman" w:hAnsi="Times New Roman"/>
                <w:color w:val="000000"/>
              </w:rPr>
              <w:t xml:space="preserve"> m</w:t>
            </w:r>
            <w:r w:rsidR="003F7088" w:rsidRPr="003F7088">
              <w:rPr>
                <w:rFonts w:ascii="Times New Roman" w:hAnsi="Times New Roman"/>
                <w:color w:val="000000"/>
              </w:rPr>
              <w:t>ộ</w:t>
            </w:r>
            <w:r w:rsidR="009B3E50" w:rsidRPr="003F7088">
              <w:rPr>
                <w:rFonts w:ascii="Times New Roman" w:hAnsi="Times New Roman"/>
                <w:color w:val="000000"/>
              </w:rPr>
              <w:t>t ng</w:t>
            </w:r>
            <w:r w:rsidR="003F7088" w:rsidRPr="003F7088">
              <w:rPr>
                <w:rFonts w:ascii="Times New Roman" w:hAnsi="Times New Roman"/>
                <w:color w:val="000000"/>
              </w:rPr>
              <w:t>ườ</w:t>
            </w:r>
            <w:r w:rsidR="009B3E50" w:rsidRPr="003F7088">
              <w:rPr>
                <w:rFonts w:ascii="Times New Roman" w:hAnsi="Times New Roman"/>
                <w:color w:val="000000"/>
              </w:rPr>
              <w:t>i t</w:t>
            </w:r>
            <w:r w:rsidR="003F7088" w:rsidRPr="003F7088">
              <w:rPr>
                <w:rFonts w:ascii="Times New Roman" w:hAnsi="Times New Roman"/>
                <w:color w:val="000000"/>
              </w:rPr>
              <w:t>ố</w:t>
            </w:r>
            <w:r w:rsidR="009B3E50" w:rsidRPr="003F7088">
              <w:rPr>
                <w:rFonts w:ascii="Times New Roman" w:hAnsi="Times New Roman"/>
                <w:color w:val="000000"/>
              </w:rPr>
              <w:t>t.</w:t>
            </w:r>
          </w:p>
          <w:p w:rsidR="003A486B" w:rsidRPr="003F7088" w:rsidRDefault="003A486B" w:rsidP="00FB2FF5">
            <w:pPr>
              <w:jc w:val="both"/>
              <w:rPr>
                <w:rFonts w:ascii="Times New Roman" w:hAnsi="Times New Roman"/>
                <w:color w:val="000000"/>
              </w:rPr>
            </w:pPr>
            <w:r w:rsidRPr="003F7088">
              <w:rPr>
                <w:rFonts w:ascii="Times New Roman" w:hAnsi="Times New Roman"/>
                <w:color w:val="000000"/>
              </w:rPr>
              <w:t xml:space="preserve">   </w:t>
            </w:r>
            <w:r w:rsidR="00A27068" w:rsidRPr="003F7088">
              <w:rPr>
                <w:rFonts w:ascii="Times New Roman" w:hAnsi="Times New Roman"/>
                <w:color w:val="000000"/>
              </w:rPr>
              <w:t xml:space="preserve">        </w:t>
            </w:r>
            <w:r w:rsidRPr="003F7088">
              <w:rPr>
                <w:rFonts w:ascii="Times New Roman" w:hAnsi="Times New Roman"/>
                <w:color w:val="000000"/>
              </w:rPr>
              <w:t xml:space="preserve">- </w:t>
            </w:r>
            <w:r w:rsidR="009B3E50" w:rsidRPr="003F7088">
              <w:rPr>
                <w:rFonts w:ascii="Times New Roman" w:hAnsi="Times New Roman"/>
                <w:color w:val="000000"/>
              </w:rPr>
              <w:t>Ngay mai c</w:t>
            </w:r>
            <w:r w:rsidR="003F7088" w:rsidRPr="003F7088">
              <w:rPr>
                <w:rFonts w:ascii="Times New Roman" w:hAnsi="Times New Roman"/>
                <w:color w:val="000000"/>
              </w:rPr>
              <w:t>ả</w:t>
            </w:r>
            <w:r w:rsidR="009B3E50" w:rsidRPr="003F7088">
              <w:rPr>
                <w:rFonts w:ascii="Times New Roman" w:hAnsi="Times New Roman"/>
                <w:color w:val="000000"/>
              </w:rPr>
              <w:t xml:space="preserve"> l</w:t>
            </w:r>
            <w:r w:rsidR="003F7088" w:rsidRPr="003F7088">
              <w:rPr>
                <w:rFonts w:ascii="Times New Roman" w:hAnsi="Times New Roman"/>
                <w:color w:val="000000"/>
              </w:rPr>
              <w:t>ớ</w:t>
            </w:r>
            <w:r w:rsidR="009B3E50" w:rsidRPr="003F7088">
              <w:rPr>
                <w:rFonts w:ascii="Times New Roman" w:hAnsi="Times New Roman"/>
                <w:color w:val="000000"/>
              </w:rPr>
              <w:t xml:space="preserve">p </w:t>
            </w:r>
            <w:r w:rsidR="003F7088" w:rsidRPr="003F7088">
              <w:rPr>
                <w:rFonts w:ascii="Times New Roman" w:hAnsi="Times New Roman"/>
                <w:color w:val="000000"/>
              </w:rPr>
              <w:t>đ</w:t>
            </w:r>
            <w:r w:rsidR="009B3E50" w:rsidRPr="003F7088">
              <w:rPr>
                <w:rFonts w:ascii="Times New Roman" w:hAnsi="Times New Roman"/>
                <w:color w:val="000000"/>
              </w:rPr>
              <w:t xml:space="preserve">i lao </w:t>
            </w:r>
            <w:r w:rsidR="003F7088" w:rsidRPr="003F7088">
              <w:rPr>
                <w:rFonts w:ascii="Times New Roman" w:hAnsi="Times New Roman"/>
                <w:color w:val="000000"/>
              </w:rPr>
              <w:t>độ</w:t>
            </w:r>
            <w:r w:rsidR="009B3E50" w:rsidRPr="003F7088">
              <w:rPr>
                <w:rFonts w:ascii="Times New Roman" w:hAnsi="Times New Roman"/>
                <w:color w:val="000000"/>
              </w:rPr>
              <w:t>ng.</w:t>
            </w:r>
          </w:p>
          <w:p w:rsidR="00D06173" w:rsidRPr="003F7088" w:rsidRDefault="00D06173" w:rsidP="00FB2FF5">
            <w:pPr>
              <w:jc w:val="both"/>
              <w:rPr>
                <w:rFonts w:ascii="Times New Roman" w:hAnsi="Times New Roman"/>
                <w:b/>
                <w:color w:val="000000"/>
                <w:u w:val="single"/>
              </w:rPr>
            </w:pPr>
            <w:r w:rsidRPr="003F7088">
              <w:rPr>
                <w:rFonts w:ascii="Times New Roman" w:hAnsi="Times New Roman"/>
                <w:b/>
                <w:color w:val="000000"/>
                <w:u w:val="single"/>
              </w:rPr>
              <w:t>2. B</w:t>
            </w:r>
            <w:r w:rsidR="003F7088" w:rsidRPr="003F7088">
              <w:rPr>
                <w:rFonts w:ascii="Times New Roman" w:hAnsi="Times New Roman"/>
                <w:b/>
                <w:color w:val="000000"/>
                <w:u w:val="single"/>
              </w:rPr>
              <w:t>à</w:t>
            </w:r>
            <w:r w:rsidRPr="003F7088">
              <w:rPr>
                <w:rFonts w:ascii="Times New Roman" w:hAnsi="Times New Roman"/>
                <w:b/>
                <w:color w:val="000000"/>
                <w:u w:val="single"/>
              </w:rPr>
              <w:t>i t</w:t>
            </w:r>
            <w:r w:rsidR="003F7088" w:rsidRPr="003F7088">
              <w:rPr>
                <w:rFonts w:ascii="Times New Roman" w:hAnsi="Times New Roman"/>
                <w:b/>
                <w:color w:val="000000"/>
                <w:u w:val="single"/>
              </w:rPr>
              <w:t>ậ</w:t>
            </w:r>
            <w:r w:rsidRPr="003F7088">
              <w:rPr>
                <w:rFonts w:ascii="Times New Roman" w:hAnsi="Times New Roman"/>
                <w:b/>
                <w:color w:val="000000"/>
                <w:u w:val="single"/>
              </w:rPr>
              <w:t>p 2</w:t>
            </w:r>
          </w:p>
          <w:p w:rsidR="004271C0" w:rsidRPr="003F7088" w:rsidRDefault="004271C0" w:rsidP="00FB2FF5">
            <w:pPr>
              <w:jc w:val="both"/>
              <w:rPr>
                <w:rFonts w:ascii="Times New Roman" w:hAnsi="Times New Roman"/>
                <w:color w:val="000000"/>
              </w:rPr>
            </w:pPr>
            <w:r w:rsidRPr="003F7088">
              <w:rPr>
                <w:rFonts w:ascii="Times New Roman" w:hAnsi="Times New Roman"/>
                <w:color w:val="000000"/>
              </w:rPr>
              <w:t>- C</w:t>
            </w:r>
            <w:r w:rsidR="003F7088" w:rsidRPr="003F7088">
              <w:rPr>
                <w:rFonts w:ascii="Times New Roman" w:hAnsi="Times New Roman"/>
                <w:color w:val="000000"/>
              </w:rPr>
              <w:t>â</w:t>
            </w:r>
            <w:r w:rsidRPr="003F7088">
              <w:rPr>
                <w:rFonts w:ascii="Times New Roman" w:hAnsi="Times New Roman"/>
                <w:color w:val="000000"/>
              </w:rPr>
              <w:t>u ph</w:t>
            </w:r>
            <w:r w:rsidR="003F7088" w:rsidRPr="003F7088">
              <w:rPr>
                <w:rFonts w:ascii="Times New Roman" w:hAnsi="Times New Roman"/>
                <w:color w:val="000000"/>
              </w:rPr>
              <w:t>ủ</w:t>
            </w:r>
            <w:r w:rsidRPr="003F7088">
              <w:rPr>
                <w:rFonts w:ascii="Times New Roman" w:hAnsi="Times New Roman"/>
                <w:color w:val="000000"/>
              </w:rPr>
              <w:t xml:space="preserve"> </w:t>
            </w:r>
            <w:r w:rsidR="003F7088" w:rsidRPr="003F7088">
              <w:rPr>
                <w:rFonts w:ascii="Times New Roman" w:hAnsi="Times New Roman"/>
                <w:color w:val="000000"/>
              </w:rPr>
              <w:t>đị</w:t>
            </w:r>
            <w:r w:rsidRPr="003F7088">
              <w:rPr>
                <w:rFonts w:ascii="Times New Roman" w:hAnsi="Times New Roman"/>
                <w:color w:val="000000"/>
              </w:rPr>
              <w:t>nh l</w:t>
            </w:r>
            <w:r w:rsidR="003F7088" w:rsidRPr="003F7088">
              <w:rPr>
                <w:rFonts w:ascii="Times New Roman" w:hAnsi="Times New Roman"/>
                <w:color w:val="000000"/>
              </w:rPr>
              <w:t>à</w:t>
            </w:r>
            <w:r w:rsidRPr="003F7088">
              <w:rPr>
                <w:rFonts w:ascii="Times New Roman" w:hAnsi="Times New Roman"/>
                <w:color w:val="000000"/>
              </w:rPr>
              <w:t xml:space="preserve"> c</w:t>
            </w:r>
            <w:r w:rsidR="003F7088" w:rsidRPr="003F7088">
              <w:rPr>
                <w:rFonts w:ascii="Times New Roman" w:hAnsi="Times New Roman"/>
                <w:color w:val="000000"/>
              </w:rPr>
              <w:t>â</w:t>
            </w:r>
            <w:r w:rsidRPr="003F7088">
              <w:rPr>
                <w:rFonts w:ascii="Times New Roman" w:hAnsi="Times New Roman"/>
                <w:color w:val="000000"/>
              </w:rPr>
              <w:t>u ch</w:t>
            </w:r>
            <w:r w:rsidR="003F7088" w:rsidRPr="003F7088">
              <w:rPr>
                <w:rFonts w:ascii="Times New Roman" w:hAnsi="Times New Roman"/>
                <w:color w:val="000000"/>
              </w:rPr>
              <w:t>ứ</w:t>
            </w:r>
            <w:r w:rsidRPr="003F7088">
              <w:rPr>
                <w:rFonts w:ascii="Times New Roman" w:hAnsi="Times New Roman"/>
                <w:color w:val="000000"/>
              </w:rPr>
              <w:t>a nh</w:t>
            </w:r>
            <w:r w:rsidR="003F7088" w:rsidRPr="003F7088">
              <w:rPr>
                <w:rFonts w:ascii="Times New Roman" w:hAnsi="Times New Roman"/>
                <w:color w:val="000000"/>
              </w:rPr>
              <w:t>ữ</w:t>
            </w:r>
            <w:r w:rsidRPr="003F7088">
              <w:rPr>
                <w:rFonts w:ascii="Times New Roman" w:hAnsi="Times New Roman"/>
                <w:color w:val="000000"/>
              </w:rPr>
              <w:t>ng t</w:t>
            </w:r>
            <w:r w:rsidR="003F7088" w:rsidRPr="003F7088">
              <w:rPr>
                <w:rFonts w:ascii="Times New Roman" w:hAnsi="Times New Roman"/>
                <w:color w:val="000000"/>
              </w:rPr>
              <w:t>ừ</w:t>
            </w:r>
            <w:r w:rsidRPr="003F7088">
              <w:rPr>
                <w:rFonts w:ascii="Times New Roman" w:hAnsi="Times New Roman"/>
                <w:color w:val="000000"/>
              </w:rPr>
              <w:t xml:space="preserve"> ng</w:t>
            </w:r>
            <w:r w:rsidR="003F7088" w:rsidRPr="003F7088">
              <w:rPr>
                <w:rFonts w:ascii="Times New Roman" w:hAnsi="Times New Roman"/>
                <w:color w:val="000000"/>
              </w:rPr>
              <w:t>ữ</w:t>
            </w:r>
            <w:r w:rsidRPr="003F7088">
              <w:rPr>
                <w:rFonts w:ascii="Times New Roman" w:hAnsi="Times New Roman"/>
                <w:color w:val="000000"/>
              </w:rPr>
              <w:t xml:space="preserve"> ph</w:t>
            </w:r>
            <w:r w:rsidR="003F7088" w:rsidRPr="003F7088">
              <w:rPr>
                <w:rFonts w:ascii="Times New Roman" w:hAnsi="Times New Roman"/>
                <w:color w:val="000000"/>
              </w:rPr>
              <w:t>ủ</w:t>
            </w:r>
            <w:r w:rsidRPr="003F7088">
              <w:rPr>
                <w:rFonts w:ascii="Times New Roman" w:hAnsi="Times New Roman"/>
                <w:color w:val="000000"/>
              </w:rPr>
              <w:t xml:space="preserve"> </w:t>
            </w:r>
            <w:r w:rsidR="003F7088" w:rsidRPr="003F7088">
              <w:rPr>
                <w:rFonts w:ascii="Times New Roman" w:hAnsi="Times New Roman"/>
                <w:color w:val="000000"/>
              </w:rPr>
              <w:t>đị</w:t>
            </w:r>
            <w:r w:rsidRPr="003F7088">
              <w:rPr>
                <w:rFonts w:ascii="Times New Roman" w:hAnsi="Times New Roman"/>
                <w:color w:val="000000"/>
              </w:rPr>
              <w:t xml:space="preserve">nh </w:t>
            </w:r>
            <w:r w:rsidRPr="003F7088">
              <w:rPr>
                <w:rFonts w:ascii="Times New Roman" w:hAnsi="Times New Roman"/>
                <w:color w:val="000000"/>
              </w:rPr>
              <w:lastRenderedPageBreak/>
              <w:t>nh</w:t>
            </w:r>
            <w:r w:rsidR="003F7088" w:rsidRPr="003F7088">
              <w:rPr>
                <w:rFonts w:ascii="Times New Roman" w:hAnsi="Times New Roman"/>
                <w:color w:val="000000"/>
              </w:rPr>
              <w:t>ư</w:t>
            </w:r>
            <w:r w:rsidRPr="003F7088">
              <w:rPr>
                <w:rFonts w:ascii="Times New Roman" w:hAnsi="Times New Roman"/>
                <w:color w:val="000000"/>
              </w:rPr>
              <w:t>: kh</w:t>
            </w:r>
            <w:r w:rsidR="003F7088" w:rsidRPr="003F7088">
              <w:rPr>
                <w:rFonts w:ascii="Times New Roman" w:hAnsi="Times New Roman"/>
                <w:color w:val="000000"/>
              </w:rPr>
              <w:t>ô</w:t>
            </w:r>
            <w:r w:rsidRPr="003F7088">
              <w:rPr>
                <w:rFonts w:ascii="Times New Roman" w:hAnsi="Times New Roman"/>
                <w:color w:val="000000"/>
              </w:rPr>
              <w:t>ng, ch</w:t>
            </w:r>
            <w:r w:rsidR="003F7088" w:rsidRPr="003F7088">
              <w:rPr>
                <w:rFonts w:ascii="Times New Roman" w:hAnsi="Times New Roman"/>
                <w:color w:val="000000"/>
              </w:rPr>
              <w:t>ư</w:t>
            </w:r>
            <w:r w:rsidRPr="003F7088">
              <w:rPr>
                <w:rFonts w:ascii="Times New Roman" w:hAnsi="Times New Roman"/>
                <w:color w:val="000000"/>
              </w:rPr>
              <w:t>a, ch</w:t>
            </w:r>
            <w:r w:rsidR="003F7088" w:rsidRPr="003F7088">
              <w:rPr>
                <w:rFonts w:ascii="Times New Roman" w:hAnsi="Times New Roman"/>
                <w:color w:val="000000"/>
              </w:rPr>
              <w:t>ẳ</w:t>
            </w:r>
            <w:r w:rsidRPr="003F7088">
              <w:rPr>
                <w:rFonts w:ascii="Times New Roman" w:hAnsi="Times New Roman"/>
                <w:color w:val="000000"/>
              </w:rPr>
              <w:t>ng, ch</w:t>
            </w:r>
            <w:r w:rsidR="003F7088" w:rsidRPr="003F7088">
              <w:rPr>
                <w:rFonts w:ascii="Times New Roman" w:hAnsi="Times New Roman"/>
                <w:color w:val="000000"/>
              </w:rPr>
              <w:t>ả</w:t>
            </w:r>
            <w:r w:rsidRPr="003F7088">
              <w:rPr>
                <w:rFonts w:ascii="Times New Roman" w:hAnsi="Times New Roman"/>
                <w:color w:val="000000"/>
              </w:rPr>
              <w:t>, kh</w:t>
            </w:r>
            <w:r w:rsidR="003F7088" w:rsidRPr="003F7088">
              <w:rPr>
                <w:rFonts w:ascii="Times New Roman" w:hAnsi="Times New Roman"/>
                <w:color w:val="000000"/>
              </w:rPr>
              <w:t>ô</w:t>
            </w:r>
            <w:r w:rsidRPr="003F7088">
              <w:rPr>
                <w:rFonts w:ascii="Times New Roman" w:hAnsi="Times New Roman"/>
                <w:color w:val="000000"/>
              </w:rPr>
              <w:t>ng ph</w:t>
            </w:r>
            <w:r w:rsidR="003F7088" w:rsidRPr="003F7088">
              <w:rPr>
                <w:rFonts w:ascii="Times New Roman" w:hAnsi="Times New Roman"/>
                <w:color w:val="000000"/>
              </w:rPr>
              <w:t>ả</w:t>
            </w:r>
            <w:r w:rsidRPr="003F7088">
              <w:rPr>
                <w:rFonts w:ascii="Times New Roman" w:hAnsi="Times New Roman"/>
                <w:color w:val="000000"/>
              </w:rPr>
              <w:t>i, ch</w:t>
            </w:r>
            <w:r w:rsidR="003F7088" w:rsidRPr="003F7088">
              <w:rPr>
                <w:rFonts w:ascii="Times New Roman" w:hAnsi="Times New Roman"/>
                <w:color w:val="000000"/>
              </w:rPr>
              <w:t>ẳ</w:t>
            </w:r>
            <w:r w:rsidRPr="003F7088">
              <w:rPr>
                <w:rFonts w:ascii="Times New Roman" w:hAnsi="Times New Roman"/>
                <w:color w:val="000000"/>
              </w:rPr>
              <w:t>ng ph</w:t>
            </w:r>
            <w:r w:rsidR="003F7088" w:rsidRPr="003F7088">
              <w:rPr>
                <w:rFonts w:ascii="Times New Roman" w:hAnsi="Times New Roman"/>
                <w:color w:val="000000"/>
              </w:rPr>
              <w:t>ả</w:t>
            </w:r>
            <w:r w:rsidRPr="003F7088">
              <w:rPr>
                <w:rFonts w:ascii="Times New Roman" w:hAnsi="Times New Roman"/>
                <w:color w:val="000000"/>
              </w:rPr>
              <w:t>i (l</w:t>
            </w:r>
            <w:r w:rsidR="003F7088" w:rsidRPr="003F7088">
              <w:rPr>
                <w:rFonts w:ascii="Times New Roman" w:hAnsi="Times New Roman"/>
                <w:color w:val="000000"/>
              </w:rPr>
              <w:t>à</w:t>
            </w:r>
            <w:r w:rsidRPr="003F7088">
              <w:rPr>
                <w:rFonts w:ascii="Times New Roman" w:hAnsi="Times New Roman"/>
                <w:color w:val="000000"/>
              </w:rPr>
              <w:t xml:space="preserve">) </w:t>
            </w:r>
            <w:r w:rsidR="003F7088" w:rsidRPr="003F7088">
              <w:rPr>
                <w:rFonts w:ascii="Times New Roman" w:hAnsi="Times New Roman"/>
                <w:color w:val="000000"/>
              </w:rPr>
              <w:t>đâ</w:t>
            </w:r>
            <w:r w:rsidRPr="003F7088">
              <w:rPr>
                <w:rFonts w:ascii="Times New Roman" w:hAnsi="Times New Roman"/>
                <w:color w:val="000000"/>
              </w:rPr>
              <w:t>u c</w:t>
            </w:r>
            <w:r w:rsidR="003F7088" w:rsidRPr="003F7088">
              <w:rPr>
                <w:rFonts w:ascii="Times New Roman" w:hAnsi="Times New Roman"/>
                <w:color w:val="000000"/>
              </w:rPr>
              <w:t>ó</w:t>
            </w:r>
            <w:r w:rsidRPr="003F7088">
              <w:rPr>
                <w:rFonts w:ascii="Times New Roman" w:hAnsi="Times New Roman"/>
                <w:color w:val="000000"/>
              </w:rPr>
              <w:t xml:space="preserve"> ph</w:t>
            </w:r>
            <w:r w:rsidR="003F7088" w:rsidRPr="003F7088">
              <w:rPr>
                <w:rFonts w:ascii="Times New Roman" w:hAnsi="Times New Roman"/>
                <w:color w:val="000000"/>
              </w:rPr>
              <w:t>ả</w:t>
            </w:r>
            <w:r w:rsidRPr="003F7088">
              <w:rPr>
                <w:rFonts w:ascii="Times New Roman" w:hAnsi="Times New Roman"/>
                <w:color w:val="000000"/>
              </w:rPr>
              <w:t>i (l</w:t>
            </w:r>
            <w:r w:rsidR="003F7088" w:rsidRPr="003F7088">
              <w:rPr>
                <w:rFonts w:ascii="Times New Roman" w:hAnsi="Times New Roman"/>
                <w:color w:val="000000"/>
              </w:rPr>
              <w:t>à</w:t>
            </w:r>
            <w:r w:rsidRPr="003F7088">
              <w:rPr>
                <w:rFonts w:ascii="Times New Roman" w:hAnsi="Times New Roman"/>
                <w:color w:val="000000"/>
              </w:rPr>
              <w:t>),…..</w:t>
            </w:r>
          </w:p>
          <w:p w:rsidR="004271C0" w:rsidRPr="003F7088" w:rsidRDefault="004271C0" w:rsidP="00FB2FF5">
            <w:pPr>
              <w:jc w:val="both"/>
              <w:rPr>
                <w:rFonts w:ascii="Times New Roman" w:hAnsi="Times New Roman"/>
                <w:color w:val="000000"/>
              </w:rPr>
            </w:pPr>
            <w:r w:rsidRPr="003F7088">
              <w:rPr>
                <w:rFonts w:ascii="Times New Roman" w:hAnsi="Times New Roman"/>
                <w:color w:val="000000"/>
              </w:rPr>
              <w:t>- C</w:t>
            </w:r>
            <w:r w:rsidR="003F7088" w:rsidRPr="003F7088">
              <w:rPr>
                <w:rFonts w:ascii="Times New Roman" w:hAnsi="Times New Roman"/>
                <w:color w:val="000000"/>
              </w:rPr>
              <w:t>â</w:t>
            </w:r>
            <w:r w:rsidRPr="003F7088">
              <w:rPr>
                <w:rFonts w:ascii="Times New Roman" w:hAnsi="Times New Roman"/>
                <w:color w:val="000000"/>
              </w:rPr>
              <w:t>u ph</w:t>
            </w:r>
            <w:r w:rsidR="003F7088" w:rsidRPr="003F7088">
              <w:rPr>
                <w:rFonts w:ascii="Times New Roman" w:hAnsi="Times New Roman"/>
                <w:color w:val="000000"/>
              </w:rPr>
              <w:t>ủ</w:t>
            </w:r>
            <w:r w:rsidRPr="003F7088">
              <w:rPr>
                <w:rFonts w:ascii="Times New Roman" w:hAnsi="Times New Roman"/>
                <w:color w:val="000000"/>
              </w:rPr>
              <w:t xml:space="preserve"> </w:t>
            </w:r>
            <w:r w:rsidR="003F7088" w:rsidRPr="003F7088">
              <w:rPr>
                <w:rFonts w:ascii="Times New Roman" w:hAnsi="Times New Roman"/>
                <w:color w:val="000000"/>
              </w:rPr>
              <w:t>đị</w:t>
            </w:r>
            <w:r w:rsidRPr="003F7088">
              <w:rPr>
                <w:rFonts w:ascii="Times New Roman" w:hAnsi="Times New Roman"/>
                <w:color w:val="000000"/>
              </w:rPr>
              <w:t>nh d</w:t>
            </w:r>
            <w:r w:rsidR="003F7088" w:rsidRPr="003F7088">
              <w:rPr>
                <w:rFonts w:ascii="Times New Roman" w:hAnsi="Times New Roman"/>
                <w:color w:val="000000"/>
              </w:rPr>
              <w:t>ù</w:t>
            </w:r>
            <w:r w:rsidRPr="003F7088">
              <w:rPr>
                <w:rFonts w:ascii="Times New Roman" w:hAnsi="Times New Roman"/>
                <w:color w:val="000000"/>
              </w:rPr>
              <w:t xml:space="preserve">ng </w:t>
            </w:r>
            <w:r w:rsidR="003F7088" w:rsidRPr="003F7088">
              <w:rPr>
                <w:rFonts w:ascii="Times New Roman" w:hAnsi="Times New Roman"/>
                <w:color w:val="000000"/>
              </w:rPr>
              <w:t>để</w:t>
            </w:r>
            <w:r w:rsidRPr="003F7088">
              <w:rPr>
                <w:rFonts w:ascii="Times New Roman" w:hAnsi="Times New Roman"/>
                <w:color w:val="000000"/>
              </w:rPr>
              <w:t xml:space="preserve"> :</w:t>
            </w:r>
          </w:p>
          <w:p w:rsidR="004271C0" w:rsidRPr="003F7088" w:rsidRDefault="004271C0" w:rsidP="00FB2FF5">
            <w:pPr>
              <w:jc w:val="both"/>
              <w:rPr>
                <w:rFonts w:ascii="Times New Roman" w:hAnsi="Times New Roman"/>
                <w:color w:val="000000"/>
              </w:rPr>
            </w:pPr>
            <w:r w:rsidRPr="003F7088">
              <w:rPr>
                <w:rFonts w:ascii="Times New Roman" w:hAnsi="Times New Roman"/>
                <w:color w:val="000000"/>
              </w:rPr>
              <w:t>+ Th</w:t>
            </w:r>
            <w:r w:rsidR="003F7088" w:rsidRPr="003F7088">
              <w:rPr>
                <w:rFonts w:ascii="Times New Roman" w:hAnsi="Times New Roman"/>
                <w:color w:val="000000"/>
              </w:rPr>
              <w:t>ô</w:t>
            </w:r>
            <w:r w:rsidRPr="003F7088">
              <w:rPr>
                <w:rFonts w:ascii="Times New Roman" w:hAnsi="Times New Roman"/>
                <w:color w:val="000000"/>
              </w:rPr>
              <w:t>ng b</w:t>
            </w:r>
            <w:r w:rsidR="003F7088" w:rsidRPr="003F7088">
              <w:rPr>
                <w:rFonts w:ascii="Times New Roman" w:hAnsi="Times New Roman"/>
                <w:color w:val="000000"/>
              </w:rPr>
              <w:t>á</w:t>
            </w:r>
            <w:r w:rsidRPr="003F7088">
              <w:rPr>
                <w:rFonts w:ascii="Times New Roman" w:hAnsi="Times New Roman"/>
                <w:color w:val="000000"/>
              </w:rPr>
              <w:t>o x</w:t>
            </w:r>
            <w:r w:rsidR="003F7088" w:rsidRPr="003F7088">
              <w:rPr>
                <w:rFonts w:ascii="Times New Roman" w:hAnsi="Times New Roman"/>
                <w:color w:val="000000"/>
              </w:rPr>
              <w:t>á</w:t>
            </w:r>
            <w:r w:rsidRPr="003F7088">
              <w:rPr>
                <w:rFonts w:ascii="Times New Roman" w:hAnsi="Times New Roman"/>
                <w:color w:val="000000"/>
              </w:rPr>
              <w:t>c nh</w:t>
            </w:r>
            <w:r w:rsidR="003F7088" w:rsidRPr="003F7088">
              <w:rPr>
                <w:rFonts w:ascii="Times New Roman" w:hAnsi="Times New Roman"/>
                <w:color w:val="000000"/>
              </w:rPr>
              <w:t>ậ</w:t>
            </w:r>
            <w:r w:rsidRPr="003F7088">
              <w:rPr>
                <w:rFonts w:ascii="Times New Roman" w:hAnsi="Times New Roman"/>
                <w:color w:val="000000"/>
              </w:rPr>
              <w:t>n kh</w:t>
            </w:r>
            <w:r w:rsidR="003F7088" w:rsidRPr="003F7088">
              <w:rPr>
                <w:rFonts w:ascii="Times New Roman" w:hAnsi="Times New Roman"/>
                <w:color w:val="000000"/>
              </w:rPr>
              <w:t>ô</w:t>
            </w:r>
            <w:r w:rsidRPr="003F7088">
              <w:rPr>
                <w:rFonts w:ascii="Times New Roman" w:hAnsi="Times New Roman"/>
                <w:color w:val="000000"/>
              </w:rPr>
              <w:t>ng c</w:t>
            </w:r>
            <w:r w:rsidR="003F7088" w:rsidRPr="003F7088">
              <w:rPr>
                <w:rFonts w:ascii="Times New Roman" w:hAnsi="Times New Roman"/>
                <w:color w:val="000000"/>
              </w:rPr>
              <w:t>ó</w:t>
            </w:r>
            <w:r w:rsidRPr="003F7088">
              <w:rPr>
                <w:rFonts w:ascii="Times New Roman" w:hAnsi="Times New Roman"/>
                <w:color w:val="000000"/>
              </w:rPr>
              <w:t xml:space="preserve"> s</w:t>
            </w:r>
            <w:r w:rsidR="003F7088" w:rsidRPr="003F7088">
              <w:rPr>
                <w:rFonts w:ascii="Times New Roman" w:hAnsi="Times New Roman"/>
                <w:color w:val="000000"/>
              </w:rPr>
              <w:t>ự</w:t>
            </w:r>
            <w:r w:rsidRPr="003F7088">
              <w:rPr>
                <w:rFonts w:ascii="Times New Roman" w:hAnsi="Times New Roman"/>
                <w:color w:val="000000"/>
              </w:rPr>
              <w:t xml:space="preserve"> v</w:t>
            </w:r>
            <w:r w:rsidR="003F7088" w:rsidRPr="003F7088">
              <w:rPr>
                <w:rFonts w:ascii="Times New Roman" w:hAnsi="Times New Roman"/>
                <w:color w:val="000000"/>
              </w:rPr>
              <w:t>ậ</w:t>
            </w:r>
            <w:r w:rsidRPr="003F7088">
              <w:rPr>
                <w:rFonts w:ascii="Times New Roman" w:hAnsi="Times New Roman"/>
                <w:color w:val="000000"/>
              </w:rPr>
              <w:t>t, s</w:t>
            </w:r>
            <w:r w:rsidR="003F7088" w:rsidRPr="003F7088">
              <w:rPr>
                <w:rFonts w:ascii="Times New Roman" w:hAnsi="Times New Roman"/>
                <w:color w:val="000000"/>
              </w:rPr>
              <w:t>ự</w:t>
            </w:r>
            <w:r w:rsidRPr="003F7088">
              <w:rPr>
                <w:rFonts w:ascii="Times New Roman" w:hAnsi="Times New Roman"/>
                <w:color w:val="000000"/>
              </w:rPr>
              <w:t xml:space="preserve"> vi</w:t>
            </w:r>
            <w:r w:rsidR="003F7088" w:rsidRPr="003F7088">
              <w:rPr>
                <w:rFonts w:ascii="Times New Roman" w:hAnsi="Times New Roman"/>
                <w:color w:val="000000"/>
              </w:rPr>
              <w:t>ệ</w:t>
            </w:r>
            <w:r w:rsidRPr="003F7088">
              <w:rPr>
                <w:rFonts w:ascii="Times New Roman" w:hAnsi="Times New Roman"/>
                <w:color w:val="000000"/>
              </w:rPr>
              <w:t>c, t</w:t>
            </w:r>
            <w:r w:rsidR="003F7088" w:rsidRPr="003F7088">
              <w:rPr>
                <w:rFonts w:ascii="Times New Roman" w:hAnsi="Times New Roman"/>
                <w:color w:val="000000"/>
              </w:rPr>
              <w:t>í</w:t>
            </w:r>
            <w:r w:rsidRPr="003F7088">
              <w:rPr>
                <w:rFonts w:ascii="Times New Roman" w:hAnsi="Times New Roman"/>
                <w:color w:val="000000"/>
              </w:rPr>
              <w:t>nh ch</w:t>
            </w:r>
            <w:r w:rsidR="003F7088" w:rsidRPr="003F7088">
              <w:rPr>
                <w:rFonts w:ascii="Times New Roman" w:hAnsi="Times New Roman"/>
                <w:color w:val="000000"/>
              </w:rPr>
              <w:t>ấ</w:t>
            </w:r>
            <w:r w:rsidRPr="003F7088">
              <w:rPr>
                <w:rFonts w:ascii="Times New Roman" w:hAnsi="Times New Roman"/>
                <w:color w:val="000000"/>
              </w:rPr>
              <w:t>t, quan h</w:t>
            </w:r>
            <w:r w:rsidR="003F7088" w:rsidRPr="003F7088">
              <w:rPr>
                <w:rFonts w:ascii="Times New Roman" w:hAnsi="Times New Roman"/>
                <w:color w:val="000000"/>
              </w:rPr>
              <w:t>ệ</w:t>
            </w:r>
            <w:r w:rsidRPr="003F7088">
              <w:rPr>
                <w:rFonts w:ascii="Times New Roman" w:hAnsi="Times New Roman"/>
                <w:color w:val="000000"/>
              </w:rPr>
              <w:t xml:space="preserve"> n</w:t>
            </w:r>
            <w:r w:rsidR="003F7088" w:rsidRPr="003F7088">
              <w:rPr>
                <w:rFonts w:ascii="Times New Roman" w:hAnsi="Times New Roman"/>
                <w:color w:val="000000"/>
              </w:rPr>
              <w:t>à</w:t>
            </w:r>
            <w:r w:rsidRPr="003F7088">
              <w:rPr>
                <w:rFonts w:ascii="Times New Roman" w:hAnsi="Times New Roman"/>
                <w:color w:val="000000"/>
              </w:rPr>
              <w:t xml:space="preserve">o </w:t>
            </w:r>
            <w:r w:rsidR="003F7088" w:rsidRPr="003F7088">
              <w:rPr>
                <w:rFonts w:ascii="Times New Roman" w:hAnsi="Times New Roman"/>
                <w:color w:val="000000"/>
              </w:rPr>
              <w:t>đó</w:t>
            </w:r>
            <w:r w:rsidRPr="003F7088">
              <w:rPr>
                <w:rFonts w:ascii="Times New Roman" w:hAnsi="Times New Roman"/>
                <w:color w:val="000000"/>
              </w:rPr>
              <w:t xml:space="preserve"> ( c</w:t>
            </w:r>
            <w:r w:rsidR="003F7088" w:rsidRPr="003F7088">
              <w:rPr>
                <w:rFonts w:ascii="Times New Roman" w:hAnsi="Times New Roman"/>
                <w:color w:val="000000"/>
              </w:rPr>
              <w:t>â</w:t>
            </w:r>
            <w:r w:rsidRPr="003F7088">
              <w:rPr>
                <w:rFonts w:ascii="Times New Roman" w:hAnsi="Times New Roman"/>
                <w:color w:val="000000"/>
              </w:rPr>
              <w:t>u ph</w:t>
            </w:r>
            <w:r w:rsidR="003F7088" w:rsidRPr="003F7088">
              <w:rPr>
                <w:rFonts w:ascii="Times New Roman" w:hAnsi="Times New Roman"/>
                <w:color w:val="000000"/>
              </w:rPr>
              <w:t>ủ</w:t>
            </w:r>
            <w:r w:rsidRPr="003F7088">
              <w:rPr>
                <w:rFonts w:ascii="Times New Roman" w:hAnsi="Times New Roman"/>
                <w:color w:val="000000"/>
              </w:rPr>
              <w:t xml:space="preserve"> </w:t>
            </w:r>
            <w:r w:rsidR="003F7088" w:rsidRPr="003F7088">
              <w:rPr>
                <w:rFonts w:ascii="Times New Roman" w:hAnsi="Times New Roman"/>
                <w:color w:val="000000"/>
              </w:rPr>
              <w:t>đị</w:t>
            </w:r>
            <w:r w:rsidRPr="003F7088">
              <w:rPr>
                <w:rFonts w:ascii="Times New Roman" w:hAnsi="Times New Roman"/>
                <w:color w:val="000000"/>
              </w:rPr>
              <w:t>nh mi</w:t>
            </w:r>
            <w:r w:rsidR="003F7088" w:rsidRPr="003F7088">
              <w:rPr>
                <w:rFonts w:ascii="Times New Roman" w:hAnsi="Times New Roman"/>
                <w:color w:val="000000"/>
              </w:rPr>
              <w:t>ê</w:t>
            </w:r>
            <w:r w:rsidRPr="003F7088">
              <w:rPr>
                <w:rFonts w:ascii="Times New Roman" w:hAnsi="Times New Roman"/>
                <w:color w:val="000000"/>
              </w:rPr>
              <w:t>u t</w:t>
            </w:r>
            <w:r w:rsidR="003F7088" w:rsidRPr="003F7088">
              <w:rPr>
                <w:rFonts w:ascii="Times New Roman" w:hAnsi="Times New Roman"/>
                <w:color w:val="000000"/>
              </w:rPr>
              <w:t>ả</w:t>
            </w:r>
            <w:r w:rsidRPr="003F7088">
              <w:rPr>
                <w:rFonts w:ascii="Times New Roman" w:hAnsi="Times New Roman"/>
                <w:color w:val="000000"/>
              </w:rPr>
              <w:t>)</w:t>
            </w:r>
          </w:p>
          <w:p w:rsidR="004271C0" w:rsidRPr="003F7088" w:rsidRDefault="004271C0" w:rsidP="00FB2FF5">
            <w:pPr>
              <w:jc w:val="both"/>
              <w:rPr>
                <w:rFonts w:ascii="Times New Roman" w:hAnsi="Times New Roman"/>
                <w:color w:val="000000"/>
              </w:rPr>
            </w:pPr>
            <w:r w:rsidRPr="003F7088">
              <w:rPr>
                <w:rFonts w:ascii="Times New Roman" w:hAnsi="Times New Roman"/>
                <w:color w:val="000000"/>
              </w:rPr>
              <w:t>+ Ph</w:t>
            </w:r>
            <w:r w:rsidR="003F7088" w:rsidRPr="003F7088">
              <w:rPr>
                <w:rFonts w:ascii="Times New Roman" w:hAnsi="Times New Roman"/>
                <w:color w:val="000000"/>
              </w:rPr>
              <w:t>ả</w:t>
            </w:r>
            <w:r w:rsidRPr="003F7088">
              <w:rPr>
                <w:rFonts w:ascii="Times New Roman" w:hAnsi="Times New Roman"/>
                <w:color w:val="000000"/>
              </w:rPr>
              <w:t>n b</w:t>
            </w:r>
            <w:r w:rsidR="003F7088" w:rsidRPr="003F7088">
              <w:rPr>
                <w:rFonts w:ascii="Times New Roman" w:hAnsi="Times New Roman"/>
                <w:color w:val="000000"/>
              </w:rPr>
              <w:t>á</w:t>
            </w:r>
            <w:r w:rsidRPr="003F7088">
              <w:rPr>
                <w:rFonts w:ascii="Times New Roman" w:hAnsi="Times New Roman"/>
                <w:color w:val="000000"/>
              </w:rPr>
              <w:t>c m</w:t>
            </w:r>
            <w:r w:rsidR="003F7088" w:rsidRPr="003F7088">
              <w:rPr>
                <w:rFonts w:ascii="Times New Roman" w:hAnsi="Times New Roman"/>
                <w:color w:val="000000"/>
              </w:rPr>
              <w:t>ộ</w:t>
            </w:r>
            <w:r w:rsidRPr="003F7088">
              <w:rPr>
                <w:rFonts w:ascii="Times New Roman" w:hAnsi="Times New Roman"/>
                <w:color w:val="000000"/>
              </w:rPr>
              <w:t xml:space="preserve">t </w:t>
            </w:r>
            <w:r w:rsidR="003F7088" w:rsidRPr="003F7088">
              <w:rPr>
                <w:rFonts w:ascii="Times New Roman" w:hAnsi="Times New Roman"/>
                <w:color w:val="000000"/>
              </w:rPr>
              <w:t>ý</w:t>
            </w:r>
            <w:r w:rsidRPr="003F7088">
              <w:rPr>
                <w:rFonts w:ascii="Times New Roman" w:hAnsi="Times New Roman"/>
                <w:color w:val="000000"/>
              </w:rPr>
              <w:t xml:space="preserve"> ki</w:t>
            </w:r>
            <w:r w:rsidR="003F7088" w:rsidRPr="003F7088">
              <w:rPr>
                <w:rFonts w:ascii="Times New Roman" w:hAnsi="Times New Roman"/>
                <w:color w:val="000000"/>
              </w:rPr>
              <w:t>ế</w:t>
            </w:r>
            <w:r w:rsidRPr="003F7088">
              <w:rPr>
                <w:rFonts w:ascii="Times New Roman" w:hAnsi="Times New Roman"/>
                <w:color w:val="000000"/>
              </w:rPr>
              <w:t>n, m</w:t>
            </w:r>
            <w:r w:rsidR="003F7088" w:rsidRPr="003F7088">
              <w:rPr>
                <w:rFonts w:ascii="Times New Roman" w:hAnsi="Times New Roman"/>
                <w:color w:val="000000"/>
              </w:rPr>
              <w:t>ộ</w:t>
            </w:r>
            <w:r w:rsidRPr="003F7088">
              <w:rPr>
                <w:rFonts w:ascii="Times New Roman" w:hAnsi="Times New Roman"/>
                <w:color w:val="000000"/>
              </w:rPr>
              <w:t>t nh</w:t>
            </w:r>
            <w:r w:rsidR="003F7088" w:rsidRPr="003F7088">
              <w:rPr>
                <w:rFonts w:ascii="Times New Roman" w:hAnsi="Times New Roman"/>
                <w:color w:val="000000"/>
              </w:rPr>
              <w:t>ậ</w:t>
            </w:r>
            <w:r w:rsidRPr="003F7088">
              <w:rPr>
                <w:rFonts w:ascii="Times New Roman" w:hAnsi="Times New Roman"/>
                <w:color w:val="000000"/>
              </w:rPr>
              <w:t xml:space="preserve">n </w:t>
            </w:r>
            <w:r w:rsidR="003F7088" w:rsidRPr="003F7088">
              <w:rPr>
                <w:rFonts w:ascii="Times New Roman" w:hAnsi="Times New Roman"/>
                <w:color w:val="000000"/>
              </w:rPr>
              <w:t>đị</w:t>
            </w:r>
            <w:r w:rsidRPr="003F7088">
              <w:rPr>
                <w:rFonts w:ascii="Times New Roman" w:hAnsi="Times New Roman"/>
                <w:color w:val="000000"/>
              </w:rPr>
              <w:t>nh( c</w:t>
            </w:r>
            <w:r w:rsidR="003F7088" w:rsidRPr="003F7088">
              <w:rPr>
                <w:rFonts w:ascii="Times New Roman" w:hAnsi="Times New Roman"/>
                <w:color w:val="000000"/>
              </w:rPr>
              <w:t>â</w:t>
            </w:r>
            <w:r w:rsidRPr="003F7088">
              <w:rPr>
                <w:rFonts w:ascii="Times New Roman" w:hAnsi="Times New Roman"/>
                <w:color w:val="000000"/>
              </w:rPr>
              <w:t>u ph</w:t>
            </w:r>
            <w:r w:rsidR="003F7088" w:rsidRPr="003F7088">
              <w:rPr>
                <w:rFonts w:ascii="Times New Roman" w:hAnsi="Times New Roman"/>
                <w:color w:val="000000"/>
              </w:rPr>
              <w:t>ủ</w:t>
            </w:r>
            <w:r w:rsidRPr="003F7088">
              <w:rPr>
                <w:rFonts w:ascii="Times New Roman" w:hAnsi="Times New Roman"/>
                <w:color w:val="000000"/>
              </w:rPr>
              <w:t xml:space="preserve"> </w:t>
            </w:r>
            <w:r w:rsidR="003F7088" w:rsidRPr="003F7088">
              <w:rPr>
                <w:rFonts w:ascii="Times New Roman" w:hAnsi="Times New Roman"/>
                <w:color w:val="000000"/>
              </w:rPr>
              <w:t>đị</w:t>
            </w:r>
            <w:r w:rsidRPr="003F7088">
              <w:rPr>
                <w:rFonts w:ascii="Times New Roman" w:hAnsi="Times New Roman"/>
                <w:color w:val="000000"/>
              </w:rPr>
              <w:t>nh b</w:t>
            </w:r>
            <w:r w:rsidR="003F7088" w:rsidRPr="003F7088">
              <w:rPr>
                <w:rFonts w:ascii="Times New Roman" w:hAnsi="Times New Roman"/>
                <w:color w:val="000000"/>
              </w:rPr>
              <w:t>á</w:t>
            </w:r>
            <w:r w:rsidRPr="003F7088">
              <w:rPr>
                <w:rFonts w:ascii="Times New Roman" w:hAnsi="Times New Roman"/>
                <w:color w:val="000000"/>
              </w:rPr>
              <w:t>c b</w:t>
            </w:r>
            <w:r w:rsidR="003F7088" w:rsidRPr="003F7088">
              <w:rPr>
                <w:rFonts w:ascii="Times New Roman" w:hAnsi="Times New Roman"/>
                <w:color w:val="000000"/>
              </w:rPr>
              <w:t>ỏ</w:t>
            </w:r>
            <w:r w:rsidRPr="003F7088">
              <w:rPr>
                <w:rFonts w:ascii="Times New Roman" w:hAnsi="Times New Roman"/>
                <w:color w:val="000000"/>
              </w:rPr>
              <w:t>)</w:t>
            </w:r>
          </w:p>
          <w:p w:rsidR="009B3E50" w:rsidRPr="003F7088" w:rsidRDefault="009B3E50" w:rsidP="00FB2FF5">
            <w:pPr>
              <w:jc w:val="both"/>
              <w:rPr>
                <w:rFonts w:ascii="Times New Roman" w:hAnsi="Times New Roman"/>
              </w:rPr>
            </w:pPr>
            <w:r w:rsidRPr="003F7088">
              <w:rPr>
                <w:rFonts w:ascii="Times New Roman" w:hAnsi="Times New Roman"/>
                <w:b/>
              </w:rPr>
              <w:t>VD</w:t>
            </w:r>
            <w:r w:rsidRPr="003F7088">
              <w:rPr>
                <w:rFonts w:ascii="Times New Roman" w:hAnsi="Times New Roman"/>
              </w:rPr>
              <w:t xml:space="preserve">: </w:t>
            </w:r>
            <w:r w:rsidR="00A27068" w:rsidRPr="003F7088">
              <w:rPr>
                <w:rFonts w:ascii="Times New Roman" w:hAnsi="Times New Roman"/>
              </w:rPr>
              <w:t xml:space="preserve">   </w:t>
            </w:r>
            <w:r w:rsidRPr="003F7088">
              <w:rPr>
                <w:rFonts w:ascii="Times New Roman" w:hAnsi="Times New Roman"/>
              </w:rPr>
              <w:t xml:space="preserve"> N</w:t>
            </w:r>
            <w:r w:rsidR="003F7088" w:rsidRPr="003F7088">
              <w:rPr>
                <w:rFonts w:ascii="Times New Roman" w:hAnsi="Times New Roman"/>
              </w:rPr>
              <w:t>ó</w:t>
            </w:r>
            <w:r w:rsidRPr="003F7088">
              <w:rPr>
                <w:rFonts w:ascii="Times New Roman" w:hAnsi="Times New Roman"/>
              </w:rPr>
              <w:t xml:space="preserve"> kh</w:t>
            </w:r>
            <w:r w:rsidR="003F7088" w:rsidRPr="003F7088">
              <w:rPr>
                <w:rFonts w:ascii="Times New Roman" w:hAnsi="Times New Roman"/>
              </w:rPr>
              <w:t>ô</w:t>
            </w:r>
            <w:r w:rsidRPr="003F7088">
              <w:rPr>
                <w:rFonts w:ascii="Times New Roman" w:hAnsi="Times New Roman"/>
              </w:rPr>
              <w:t xml:space="preserve">ng </w:t>
            </w:r>
            <w:r w:rsidR="003F7088" w:rsidRPr="003F7088">
              <w:rPr>
                <w:rFonts w:ascii="Times New Roman" w:hAnsi="Times New Roman"/>
              </w:rPr>
              <w:t>đ</w:t>
            </w:r>
            <w:r w:rsidRPr="003F7088">
              <w:rPr>
                <w:rFonts w:ascii="Times New Roman" w:hAnsi="Times New Roman"/>
              </w:rPr>
              <w:t>i H</w:t>
            </w:r>
            <w:r w:rsidR="003F7088" w:rsidRPr="003F7088">
              <w:rPr>
                <w:rFonts w:ascii="Times New Roman" w:hAnsi="Times New Roman"/>
              </w:rPr>
              <w:t>à</w:t>
            </w:r>
            <w:r w:rsidRPr="003F7088">
              <w:rPr>
                <w:rFonts w:ascii="Times New Roman" w:hAnsi="Times New Roman"/>
              </w:rPr>
              <w:t xml:space="preserve"> N</w:t>
            </w:r>
            <w:r w:rsidR="003F7088" w:rsidRPr="003F7088">
              <w:rPr>
                <w:rFonts w:ascii="Times New Roman" w:hAnsi="Times New Roman"/>
              </w:rPr>
              <w:t>ộ</w:t>
            </w:r>
            <w:r w:rsidRPr="003F7088">
              <w:rPr>
                <w:rFonts w:ascii="Times New Roman" w:hAnsi="Times New Roman"/>
              </w:rPr>
              <w:t>i.</w:t>
            </w:r>
          </w:p>
          <w:p w:rsidR="009B3E50" w:rsidRPr="003F7088" w:rsidRDefault="009B3E50" w:rsidP="00FB2FF5">
            <w:pPr>
              <w:jc w:val="both"/>
              <w:rPr>
                <w:rFonts w:ascii="Times New Roman" w:hAnsi="Times New Roman"/>
                <w:b/>
                <w:u w:val="single"/>
              </w:rPr>
            </w:pPr>
            <w:r w:rsidRPr="003F7088">
              <w:rPr>
                <w:rFonts w:ascii="Times New Roman" w:hAnsi="Times New Roman"/>
              </w:rPr>
              <w:t xml:space="preserve">            T</w:t>
            </w:r>
            <w:r w:rsidR="003F7088" w:rsidRPr="003F7088">
              <w:rPr>
                <w:rFonts w:ascii="Times New Roman" w:hAnsi="Times New Roman"/>
              </w:rPr>
              <w:t>ô</w:t>
            </w:r>
            <w:r w:rsidRPr="003F7088">
              <w:rPr>
                <w:rFonts w:ascii="Times New Roman" w:hAnsi="Times New Roman"/>
              </w:rPr>
              <w:t>i ch</w:t>
            </w:r>
            <w:r w:rsidR="003F7088" w:rsidRPr="003F7088">
              <w:rPr>
                <w:rFonts w:ascii="Times New Roman" w:hAnsi="Times New Roman"/>
              </w:rPr>
              <w:t>ư</w:t>
            </w:r>
            <w:r w:rsidRPr="003F7088">
              <w:rPr>
                <w:rFonts w:ascii="Times New Roman" w:hAnsi="Times New Roman"/>
              </w:rPr>
              <w:t>a bao gi</w:t>
            </w:r>
            <w:r w:rsidR="003F7088" w:rsidRPr="003F7088">
              <w:rPr>
                <w:rFonts w:ascii="Times New Roman" w:hAnsi="Times New Roman"/>
              </w:rPr>
              <w:t>ờ</w:t>
            </w:r>
            <w:r w:rsidRPr="003F7088">
              <w:rPr>
                <w:rFonts w:ascii="Times New Roman" w:hAnsi="Times New Roman"/>
              </w:rPr>
              <w:t xml:space="preserve"> ch</w:t>
            </w:r>
            <w:r w:rsidR="003F7088" w:rsidRPr="003F7088">
              <w:rPr>
                <w:rFonts w:ascii="Times New Roman" w:hAnsi="Times New Roman"/>
              </w:rPr>
              <w:t>ơ</w:t>
            </w:r>
            <w:r w:rsidRPr="003F7088">
              <w:rPr>
                <w:rFonts w:ascii="Times New Roman" w:hAnsi="Times New Roman"/>
              </w:rPr>
              <w:t>i th</w:t>
            </w:r>
            <w:r w:rsidR="003F7088" w:rsidRPr="003F7088">
              <w:rPr>
                <w:rFonts w:ascii="Times New Roman" w:hAnsi="Times New Roman"/>
              </w:rPr>
              <w:t>â</w:t>
            </w:r>
            <w:r w:rsidRPr="003F7088">
              <w:rPr>
                <w:rFonts w:ascii="Times New Roman" w:hAnsi="Times New Roman"/>
              </w:rPr>
              <w:t>n v</w:t>
            </w:r>
            <w:r w:rsidR="003F7088" w:rsidRPr="003F7088">
              <w:rPr>
                <w:rFonts w:ascii="Times New Roman" w:hAnsi="Times New Roman"/>
              </w:rPr>
              <w:t>ớ</w:t>
            </w:r>
            <w:r w:rsidRPr="003F7088">
              <w:rPr>
                <w:rFonts w:ascii="Times New Roman" w:hAnsi="Times New Roman"/>
              </w:rPr>
              <w:t>i n</w:t>
            </w:r>
            <w:r w:rsidR="003F7088" w:rsidRPr="003F7088">
              <w:rPr>
                <w:rFonts w:ascii="Times New Roman" w:hAnsi="Times New Roman"/>
              </w:rPr>
              <w:t>ó</w:t>
            </w:r>
            <w:r w:rsidRPr="003F7088">
              <w:rPr>
                <w:rFonts w:ascii="Times New Roman" w:hAnsi="Times New Roman"/>
              </w:rPr>
              <w:t>.</w:t>
            </w:r>
          </w:p>
          <w:p w:rsidR="009B3E50" w:rsidRPr="003F7088" w:rsidRDefault="009B3E50" w:rsidP="00FB2FF5">
            <w:pPr>
              <w:jc w:val="both"/>
              <w:rPr>
                <w:rFonts w:ascii="Times New Roman" w:hAnsi="Times New Roman"/>
                <w:b/>
                <w:u w:val="single"/>
              </w:rPr>
            </w:pPr>
            <w:r w:rsidRPr="003F7088">
              <w:rPr>
                <w:rFonts w:ascii="Times New Roman" w:hAnsi="Times New Roman"/>
                <w:b/>
                <w:u w:val="single"/>
              </w:rPr>
              <w:t>3. B</w:t>
            </w:r>
            <w:r w:rsidR="003F7088" w:rsidRPr="003F7088">
              <w:rPr>
                <w:rFonts w:ascii="Times New Roman" w:hAnsi="Times New Roman"/>
                <w:b/>
                <w:u w:val="single"/>
              </w:rPr>
              <w:t>à</w:t>
            </w:r>
            <w:r w:rsidRPr="003F7088">
              <w:rPr>
                <w:rFonts w:ascii="Times New Roman" w:hAnsi="Times New Roman"/>
                <w:b/>
                <w:u w:val="single"/>
              </w:rPr>
              <w:t>i t</w:t>
            </w:r>
            <w:r w:rsidR="003F7088" w:rsidRPr="003F7088">
              <w:rPr>
                <w:rFonts w:ascii="Times New Roman" w:hAnsi="Times New Roman"/>
                <w:b/>
                <w:u w:val="single"/>
              </w:rPr>
              <w:t>ậ</w:t>
            </w:r>
            <w:r w:rsidRPr="003F7088">
              <w:rPr>
                <w:rFonts w:ascii="Times New Roman" w:hAnsi="Times New Roman"/>
                <w:b/>
                <w:u w:val="single"/>
              </w:rPr>
              <w:t>p 3</w:t>
            </w:r>
          </w:p>
          <w:p w:rsidR="00D06173" w:rsidRPr="003F7088" w:rsidRDefault="00D06173" w:rsidP="00FB2FF5">
            <w:pPr>
              <w:jc w:val="both"/>
              <w:rPr>
                <w:rFonts w:ascii="Times New Roman" w:hAnsi="Times New Roman"/>
              </w:rPr>
            </w:pPr>
            <w:r w:rsidRPr="003F7088">
              <w:rPr>
                <w:rFonts w:ascii="Times New Roman" w:hAnsi="Times New Roman"/>
                <w:b/>
                <w:u w:val="single"/>
              </w:rPr>
              <w:t>*.T</w:t>
            </w:r>
            <w:r w:rsidR="003F7088" w:rsidRPr="003F7088">
              <w:rPr>
                <w:rFonts w:ascii="Times New Roman" w:hAnsi="Times New Roman"/>
                <w:b/>
                <w:u w:val="single"/>
              </w:rPr>
              <w:t>ì</w:t>
            </w:r>
            <w:r w:rsidRPr="003F7088">
              <w:rPr>
                <w:rFonts w:ascii="Times New Roman" w:hAnsi="Times New Roman"/>
                <w:b/>
                <w:u w:val="single"/>
              </w:rPr>
              <w:t>m hi</w:t>
            </w:r>
            <w:r w:rsidR="003F7088" w:rsidRPr="003F7088">
              <w:rPr>
                <w:rFonts w:ascii="Times New Roman" w:hAnsi="Times New Roman"/>
                <w:b/>
                <w:u w:val="single"/>
              </w:rPr>
              <w:t>ể</w:t>
            </w:r>
            <w:r w:rsidRPr="003F7088">
              <w:rPr>
                <w:rFonts w:ascii="Times New Roman" w:hAnsi="Times New Roman"/>
                <w:b/>
                <w:u w:val="single"/>
              </w:rPr>
              <w:t xml:space="preserve">u </w:t>
            </w:r>
            <w:r w:rsidR="003F7088" w:rsidRPr="003F7088">
              <w:rPr>
                <w:rFonts w:ascii="Times New Roman" w:hAnsi="Times New Roman"/>
                <w:b/>
                <w:u w:val="single"/>
              </w:rPr>
              <w:t>đề</w:t>
            </w:r>
          </w:p>
          <w:p w:rsidR="00D06173" w:rsidRPr="003F7088" w:rsidRDefault="00D06173" w:rsidP="00FB2FF5">
            <w:pPr>
              <w:jc w:val="both"/>
              <w:rPr>
                <w:rFonts w:ascii="Times New Roman" w:hAnsi="Times New Roman"/>
              </w:rPr>
            </w:pPr>
            <w:r w:rsidRPr="003F7088">
              <w:rPr>
                <w:rFonts w:ascii="Times New Roman" w:hAnsi="Times New Roman"/>
              </w:rPr>
              <w:t>- Th</w:t>
            </w:r>
            <w:r w:rsidR="003F7088" w:rsidRPr="003F7088">
              <w:rPr>
                <w:rFonts w:ascii="Times New Roman" w:hAnsi="Times New Roman"/>
              </w:rPr>
              <w:t>ể</w:t>
            </w:r>
            <w:r w:rsidRPr="003F7088">
              <w:rPr>
                <w:rFonts w:ascii="Times New Roman" w:hAnsi="Times New Roman"/>
              </w:rPr>
              <w:t xml:space="preserve"> lo</w:t>
            </w:r>
            <w:r w:rsidR="003F7088" w:rsidRPr="003F7088">
              <w:rPr>
                <w:rFonts w:ascii="Times New Roman" w:hAnsi="Times New Roman"/>
              </w:rPr>
              <w:t>ạ</w:t>
            </w:r>
            <w:r w:rsidRPr="003F7088">
              <w:rPr>
                <w:rFonts w:ascii="Times New Roman" w:hAnsi="Times New Roman"/>
              </w:rPr>
              <w:t xml:space="preserve">i: </w:t>
            </w:r>
            <w:r w:rsidR="005174A5" w:rsidRPr="003F7088">
              <w:rPr>
                <w:rFonts w:ascii="Times New Roman" w:hAnsi="Times New Roman"/>
              </w:rPr>
              <w:t>NL</w:t>
            </w:r>
          </w:p>
          <w:p w:rsidR="005174A5" w:rsidRPr="003F7088" w:rsidRDefault="00D06173" w:rsidP="00FB2FF5">
            <w:pPr>
              <w:ind w:firstLine="53"/>
              <w:jc w:val="both"/>
              <w:rPr>
                <w:rFonts w:ascii="Times New Roman" w:hAnsi="Times New Roman"/>
                <w:color w:val="000000"/>
              </w:rPr>
            </w:pPr>
            <w:r w:rsidRPr="003F7088">
              <w:rPr>
                <w:rFonts w:ascii="Times New Roman" w:hAnsi="Times New Roman"/>
              </w:rPr>
              <w:t>- N</w:t>
            </w:r>
            <w:r w:rsidR="003F7088" w:rsidRPr="003F7088">
              <w:rPr>
                <w:rFonts w:ascii="Times New Roman" w:hAnsi="Times New Roman"/>
              </w:rPr>
              <w:t>ộ</w:t>
            </w:r>
            <w:r w:rsidRPr="003F7088">
              <w:rPr>
                <w:rFonts w:ascii="Times New Roman" w:hAnsi="Times New Roman"/>
              </w:rPr>
              <w:t>i dung c</w:t>
            </w:r>
            <w:r w:rsidR="003F7088" w:rsidRPr="003F7088">
              <w:rPr>
                <w:rFonts w:ascii="Times New Roman" w:hAnsi="Times New Roman"/>
              </w:rPr>
              <w:t>ầ</w:t>
            </w:r>
            <w:r w:rsidRPr="003F7088">
              <w:rPr>
                <w:rFonts w:ascii="Times New Roman" w:hAnsi="Times New Roman"/>
              </w:rPr>
              <w:t>n l</w:t>
            </w:r>
            <w:r w:rsidR="003F7088" w:rsidRPr="003F7088">
              <w:rPr>
                <w:rFonts w:ascii="Times New Roman" w:hAnsi="Times New Roman"/>
              </w:rPr>
              <w:t>à</w:t>
            </w:r>
            <w:r w:rsidRPr="003F7088">
              <w:rPr>
                <w:rFonts w:ascii="Times New Roman" w:hAnsi="Times New Roman"/>
              </w:rPr>
              <w:t>m s</w:t>
            </w:r>
            <w:r w:rsidR="003F7088" w:rsidRPr="003F7088">
              <w:rPr>
                <w:rFonts w:ascii="Times New Roman" w:hAnsi="Times New Roman"/>
              </w:rPr>
              <w:t>á</w:t>
            </w:r>
            <w:r w:rsidRPr="003F7088">
              <w:rPr>
                <w:rFonts w:ascii="Times New Roman" w:hAnsi="Times New Roman"/>
              </w:rPr>
              <w:t>ng t</w:t>
            </w:r>
            <w:r w:rsidR="003F7088" w:rsidRPr="003F7088">
              <w:rPr>
                <w:rFonts w:ascii="Times New Roman" w:hAnsi="Times New Roman"/>
              </w:rPr>
              <w:t>ỏ</w:t>
            </w:r>
            <w:r w:rsidRPr="003F7088">
              <w:rPr>
                <w:rFonts w:ascii="Times New Roman" w:hAnsi="Times New Roman"/>
              </w:rPr>
              <w:t xml:space="preserve">: </w:t>
            </w:r>
            <w:r w:rsidR="005174A5" w:rsidRPr="003F7088">
              <w:rPr>
                <w:rFonts w:ascii="Times New Roman" w:hAnsi="Times New Roman"/>
              </w:rPr>
              <w:t>vai tr</w:t>
            </w:r>
            <w:r w:rsidR="003F7088" w:rsidRPr="003F7088">
              <w:rPr>
                <w:rFonts w:ascii="Times New Roman" w:hAnsi="Times New Roman"/>
              </w:rPr>
              <w:t>ò</w:t>
            </w:r>
            <w:r w:rsidR="005174A5" w:rsidRPr="003F7088">
              <w:rPr>
                <w:rFonts w:ascii="Times New Roman" w:hAnsi="Times New Roman"/>
              </w:rPr>
              <w:t xml:space="preserve"> c</w:t>
            </w:r>
            <w:r w:rsidR="003F7088" w:rsidRPr="003F7088">
              <w:rPr>
                <w:rFonts w:ascii="Times New Roman" w:hAnsi="Times New Roman"/>
              </w:rPr>
              <w:t>ủ</w:t>
            </w:r>
            <w:r w:rsidR="005174A5" w:rsidRPr="003F7088">
              <w:rPr>
                <w:rFonts w:ascii="Times New Roman" w:hAnsi="Times New Roman"/>
              </w:rPr>
              <w:t>a LCU trong vi</w:t>
            </w:r>
            <w:r w:rsidR="003F7088" w:rsidRPr="003F7088">
              <w:rPr>
                <w:rFonts w:ascii="Times New Roman" w:hAnsi="Times New Roman"/>
              </w:rPr>
              <w:t>ệ</w:t>
            </w:r>
            <w:r w:rsidR="005174A5" w:rsidRPr="003F7088">
              <w:rPr>
                <w:rFonts w:ascii="Times New Roman" w:hAnsi="Times New Roman"/>
              </w:rPr>
              <w:t>c d</w:t>
            </w:r>
            <w:r w:rsidR="003F7088" w:rsidRPr="003F7088">
              <w:rPr>
                <w:rFonts w:ascii="Times New Roman" w:hAnsi="Times New Roman"/>
              </w:rPr>
              <w:t>ờ</w:t>
            </w:r>
            <w:r w:rsidR="005174A5" w:rsidRPr="003F7088">
              <w:rPr>
                <w:rFonts w:ascii="Times New Roman" w:hAnsi="Times New Roman"/>
              </w:rPr>
              <w:t xml:space="preserve">i </w:t>
            </w:r>
            <w:r w:rsidR="003F7088" w:rsidRPr="003F7088">
              <w:rPr>
                <w:rFonts w:ascii="Times New Roman" w:hAnsi="Times New Roman"/>
              </w:rPr>
              <w:t>đô</w:t>
            </w:r>
            <w:r w:rsidR="005174A5" w:rsidRPr="003F7088">
              <w:rPr>
                <w:rFonts w:ascii="Times New Roman" w:hAnsi="Times New Roman"/>
              </w:rPr>
              <w:t>.</w:t>
            </w:r>
          </w:p>
          <w:p w:rsidR="00D06173" w:rsidRPr="003F7088" w:rsidRDefault="00D06173" w:rsidP="00FB2FF5">
            <w:pPr>
              <w:ind w:firstLine="53"/>
              <w:jc w:val="both"/>
              <w:rPr>
                <w:rFonts w:ascii="Times New Roman" w:hAnsi="Times New Roman"/>
              </w:rPr>
            </w:pPr>
            <w:r w:rsidRPr="003F7088">
              <w:rPr>
                <w:rFonts w:ascii="Times New Roman" w:hAnsi="Times New Roman"/>
              </w:rPr>
              <w:t>- C</w:t>
            </w:r>
            <w:r w:rsidR="003F7088" w:rsidRPr="003F7088">
              <w:rPr>
                <w:rFonts w:ascii="Times New Roman" w:hAnsi="Times New Roman"/>
              </w:rPr>
              <w:t>á</w:t>
            </w:r>
            <w:r w:rsidRPr="003F7088">
              <w:rPr>
                <w:rFonts w:ascii="Times New Roman" w:hAnsi="Times New Roman"/>
              </w:rPr>
              <w:t>ch l</w:t>
            </w:r>
            <w:r w:rsidR="003F7088" w:rsidRPr="003F7088">
              <w:rPr>
                <w:rFonts w:ascii="Times New Roman" w:hAnsi="Times New Roman"/>
              </w:rPr>
              <w:t>à</w:t>
            </w:r>
            <w:r w:rsidRPr="003F7088">
              <w:rPr>
                <w:rFonts w:ascii="Times New Roman" w:hAnsi="Times New Roman"/>
              </w:rPr>
              <w:t>m: ph</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í</w:t>
            </w:r>
            <w:r w:rsidRPr="003F7088">
              <w:rPr>
                <w:rFonts w:ascii="Times New Roman" w:hAnsi="Times New Roman"/>
              </w:rPr>
              <w:t xml:space="preserve">ch </w:t>
            </w:r>
            <w:r w:rsidR="005174A5" w:rsidRPr="003F7088">
              <w:rPr>
                <w:rFonts w:ascii="Times New Roman" w:hAnsi="Times New Roman"/>
              </w:rPr>
              <w:t>c</w:t>
            </w:r>
            <w:r w:rsidR="003F7088" w:rsidRPr="003F7088">
              <w:rPr>
                <w:rFonts w:ascii="Times New Roman" w:hAnsi="Times New Roman"/>
              </w:rPr>
              <w:t>á</w:t>
            </w:r>
            <w:r w:rsidR="005174A5" w:rsidRPr="003F7088">
              <w:rPr>
                <w:rFonts w:ascii="Times New Roman" w:hAnsi="Times New Roman"/>
              </w:rPr>
              <w:t>c lu</w:t>
            </w:r>
            <w:r w:rsidR="003F7088" w:rsidRPr="003F7088">
              <w:rPr>
                <w:rFonts w:ascii="Times New Roman" w:hAnsi="Times New Roman"/>
              </w:rPr>
              <w:t>ậ</w:t>
            </w:r>
            <w:r w:rsidR="005174A5" w:rsidRPr="003F7088">
              <w:rPr>
                <w:rFonts w:ascii="Times New Roman" w:hAnsi="Times New Roman"/>
              </w:rPr>
              <w:t xml:space="preserve">n </w:t>
            </w:r>
            <w:r w:rsidR="003F7088" w:rsidRPr="003F7088">
              <w:rPr>
                <w:rFonts w:ascii="Times New Roman" w:hAnsi="Times New Roman"/>
              </w:rPr>
              <w:t>đ</w:t>
            </w:r>
            <w:r w:rsidR="005174A5" w:rsidRPr="003F7088">
              <w:rPr>
                <w:rFonts w:ascii="Times New Roman" w:hAnsi="Times New Roman"/>
              </w:rPr>
              <w:t>i</w:t>
            </w:r>
            <w:r w:rsidR="003F7088" w:rsidRPr="003F7088">
              <w:rPr>
                <w:rFonts w:ascii="Times New Roman" w:hAnsi="Times New Roman"/>
              </w:rPr>
              <w:t>ể</w:t>
            </w:r>
            <w:r w:rsidR="005174A5" w:rsidRPr="003F7088">
              <w:rPr>
                <w:rFonts w:ascii="Times New Roman" w:hAnsi="Times New Roman"/>
              </w:rPr>
              <w:t xml:space="preserve">m </w:t>
            </w:r>
            <w:r w:rsidR="003F7088" w:rsidRPr="003F7088">
              <w:rPr>
                <w:rFonts w:ascii="Times New Roman" w:hAnsi="Times New Roman"/>
              </w:rPr>
              <w:t>để</w:t>
            </w:r>
            <w:r w:rsidR="005174A5" w:rsidRPr="003F7088">
              <w:rPr>
                <w:rFonts w:ascii="Times New Roman" w:hAnsi="Times New Roman"/>
              </w:rPr>
              <w:t xml:space="preserve"> th</w:t>
            </w:r>
            <w:r w:rsidR="003F7088" w:rsidRPr="003F7088">
              <w:rPr>
                <w:rFonts w:ascii="Times New Roman" w:hAnsi="Times New Roman"/>
              </w:rPr>
              <w:t>ấ</w:t>
            </w:r>
            <w:r w:rsidR="005174A5" w:rsidRPr="003F7088">
              <w:rPr>
                <w:rFonts w:ascii="Times New Roman" w:hAnsi="Times New Roman"/>
              </w:rPr>
              <w:t xml:space="preserve">y </w:t>
            </w:r>
            <w:r w:rsidR="003F7088" w:rsidRPr="003F7088">
              <w:rPr>
                <w:rFonts w:ascii="Times New Roman" w:hAnsi="Times New Roman"/>
              </w:rPr>
              <w:t>đượ</w:t>
            </w:r>
            <w:r w:rsidR="005174A5" w:rsidRPr="003F7088">
              <w:rPr>
                <w:rFonts w:ascii="Times New Roman" w:hAnsi="Times New Roman"/>
              </w:rPr>
              <w:t>c s</w:t>
            </w:r>
            <w:r w:rsidR="003F7088" w:rsidRPr="003F7088">
              <w:rPr>
                <w:rFonts w:ascii="Times New Roman" w:hAnsi="Times New Roman"/>
              </w:rPr>
              <w:t>ự</w:t>
            </w:r>
            <w:r w:rsidR="005174A5" w:rsidRPr="003F7088">
              <w:rPr>
                <w:rFonts w:ascii="Times New Roman" w:hAnsi="Times New Roman"/>
              </w:rPr>
              <w:t xml:space="preserve"> thuy</w:t>
            </w:r>
            <w:r w:rsidR="003F7088" w:rsidRPr="003F7088">
              <w:rPr>
                <w:rFonts w:ascii="Times New Roman" w:hAnsi="Times New Roman"/>
              </w:rPr>
              <w:t>ế</w:t>
            </w:r>
            <w:r w:rsidR="005174A5" w:rsidRPr="003F7088">
              <w:rPr>
                <w:rFonts w:ascii="Times New Roman" w:hAnsi="Times New Roman"/>
              </w:rPr>
              <w:t>t ph</w:t>
            </w:r>
            <w:r w:rsidR="003F7088" w:rsidRPr="003F7088">
              <w:rPr>
                <w:rFonts w:ascii="Times New Roman" w:hAnsi="Times New Roman"/>
              </w:rPr>
              <w:t>ụ</w:t>
            </w:r>
            <w:r w:rsidR="005174A5" w:rsidRPr="003F7088">
              <w:rPr>
                <w:rFonts w:ascii="Times New Roman" w:hAnsi="Times New Roman"/>
              </w:rPr>
              <w:t>c kh</w:t>
            </w:r>
            <w:r w:rsidR="003F7088" w:rsidRPr="003F7088">
              <w:rPr>
                <w:rFonts w:ascii="Times New Roman" w:hAnsi="Times New Roman"/>
              </w:rPr>
              <w:t>é</w:t>
            </w:r>
            <w:r w:rsidR="005174A5" w:rsidRPr="003F7088">
              <w:rPr>
                <w:rFonts w:ascii="Times New Roman" w:hAnsi="Times New Roman"/>
              </w:rPr>
              <w:t>o l</w:t>
            </w:r>
            <w:r w:rsidR="003F7088" w:rsidRPr="003F7088">
              <w:rPr>
                <w:rFonts w:ascii="Times New Roman" w:hAnsi="Times New Roman"/>
              </w:rPr>
              <w:t>é</w:t>
            </w:r>
            <w:r w:rsidR="005174A5" w:rsidRPr="003F7088">
              <w:rPr>
                <w:rFonts w:ascii="Times New Roman" w:hAnsi="Times New Roman"/>
              </w:rPr>
              <w:t>o, l</w:t>
            </w:r>
            <w:r w:rsidR="003F7088" w:rsidRPr="003F7088">
              <w:rPr>
                <w:rFonts w:ascii="Times New Roman" w:hAnsi="Times New Roman"/>
              </w:rPr>
              <w:t>ự</w:t>
            </w:r>
            <w:r w:rsidR="005174A5" w:rsidRPr="003F7088">
              <w:rPr>
                <w:rFonts w:ascii="Times New Roman" w:hAnsi="Times New Roman"/>
              </w:rPr>
              <w:t>a ch</w:t>
            </w:r>
            <w:r w:rsidR="003F7088" w:rsidRPr="003F7088">
              <w:rPr>
                <w:rFonts w:ascii="Times New Roman" w:hAnsi="Times New Roman"/>
              </w:rPr>
              <w:t>ọ</w:t>
            </w:r>
            <w:r w:rsidR="005174A5" w:rsidRPr="003F7088">
              <w:rPr>
                <w:rFonts w:ascii="Times New Roman" w:hAnsi="Times New Roman"/>
              </w:rPr>
              <w:t>n s</w:t>
            </w:r>
            <w:r w:rsidR="003F7088" w:rsidRPr="003F7088">
              <w:rPr>
                <w:rFonts w:ascii="Times New Roman" w:hAnsi="Times New Roman"/>
              </w:rPr>
              <w:t>á</w:t>
            </w:r>
            <w:r w:rsidR="005174A5" w:rsidRPr="003F7088">
              <w:rPr>
                <w:rFonts w:ascii="Times New Roman" w:hAnsi="Times New Roman"/>
              </w:rPr>
              <w:t>ng su</w:t>
            </w:r>
            <w:r w:rsidR="003F7088" w:rsidRPr="003F7088">
              <w:rPr>
                <w:rFonts w:ascii="Times New Roman" w:hAnsi="Times New Roman"/>
              </w:rPr>
              <w:t>ố</w:t>
            </w:r>
            <w:r w:rsidR="005174A5" w:rsidRPr="003F7088">
              <w:rPr>
                <w:rFonts w:ascii="Times New Roman" w:hAnsi="Times New Roman"/>
              </w:rPr>
              <w:t>t c</w:t>
            </w:r>
            <w:r w:rsidR="003F7088" w:rsidRPr="003F7088">
              <w:rPr>
                <w:rFonts w:ascii="Times New Roman" w:hAnsi="Times New Roman"/>
              </w:rPr>
              <w:t>ủ</w:t>
            </w:r>
            <w:r w:rsidR="005174A5" w:rsidRPr="003F7088">
              <w:rPr>
                <w:rFonts w:ascii="Times New Roman" w:hAnsi="Times New Roman"/>
              </w:rPr>
              <w:t>a LCU.</w:t>
            </w:r>
          </w:p>
          <w:p w:rsidR="00D06173" w:rsidRPr="003F7088" w:rsidRDefault="009B3E50" w:rsidP="00FB2FF5">
            <w:pPr>
              <w:jc w:val="both"/>
              <w:rPr>
                <w:rFonts w:ascii="Times New Roman" w:hAnsi="Times New Roman"/>
              </w:rPr>
            </w:pPr>
            <w:r w:rsidRPr="003F7088">
              <w:rPr>
                <w:rFonts w:ascii="Times New Roman" w:hAnsi="Times New Roman"/>
                <w:b/>
              </w:rPr>
              <w:t>*</w:t>
            </w:r>
            <w:r w:rsidR="00D06173" w:rsidRPr="003F7088">
              <w:rPr>
                <w:rFonts w:ascii="Times New Roman" w:hAnsi="Times New Roman"/>
                <w:b/>
                <w:u w:val="single"/>
              </w:rPr>
              <w:t>. D</w:t>
            </w:r>
            <w:r w:rsidR="003F7088" w:rsidRPr="003F7088">
              <w:rPr>
                <w:rFonts w:ascii="Times New Roman" w:hAnsi="Times New Roman"/>
                <w:b/>
                <w:u w:val="single"/>
              </w:rPr>
              <w:t>à</w:t>
            </w:r>
            <w:r w:rsidR="00D06173" w:rsidRPr="003F7088">
              <w:rPr>
                <w:rFonts w:ascii="Times New Roman" w:hAnsi="Times New Roman"/>
                <w:b/>
                <w:u w:val="single"/>
              </w:rPr>
              <w:t xml:space="preserve">n </w:t>
            </w:r>
            <w:r w:rsidR="003F7088" w:rsidRPr="003F7088">
              <w:rPr>
                <w:rFonts w:ascii="Times New Roman" w:hAnsi="Times New Roman"/>
                <w:b/>
                <w:u w:val="single"/>
              </w:rPr>
              <w:t>ý</w:t>
            </w:r>
          </w:p>
          <w:p w:rsidR="00D06173" w:rsidRPr="003F7088" w:rsidRDefault="00D06173" w:rsidP="00FB2FF5">
            <w:pPr>
              <w:jc w:val="both"/>
              <w:rPr>
                <w:rFonts w:ascii="Times New Roman" w:hAnsi="Times New Roman"/>
                <w:u w:val="single"/>
              </w:rPr>
            </w:pPr>
            <w:r w:rsidRPr="003F7088">
              <w:rPr>
                <w:rFonts w:ascii="Times New Roman" w:hAnsi="Times New Roman"/>
                <w:u w:val="single"/>
              </w:rPr>
              <w:t>a. M</w:t>
            </w:r>
            <w:r w:rsidR="003F7088" w:rsidRPr="003F7088">
              <w:rPr>
                <w:rFonts w:ascii="Times New Roman" w:hAnsi="Times New Roman"/>
                <w:u w:val="single"/>
              </w:rPr>
              <w:t>ở</w:t>
            </w:r>
            <w:r w:rsidRPr="003F7088">
              <w:rPr>
                <w:rFonts w:ascii="Times New Roman" w:hAnsi="Times New Roman"/>
                <w:u w:val="single"/>
              </w:rPr>
              <w:t xml:space="preserve"> b</w:t>
            </w:r>
            <w:r w:rsidR="003F7088" w:rsidRPr="003F7088">
              <w:rPr>
                <w:rFonts w:ascii="Times New Roman" w:hAnsi="Times New Roman"/>
                <w:u w:val="single"/>
              </w:rPr>
              <w:t>à</w:t>
            </w:r>
            <w:r w:rsidRPr="003F7088">
              <w:rPr>
                <w:rFonts w:ascii="Times New Roman" w:hAnsi="Times New Roman"/>
                <w:u w:val="single"/>
              </w:rPr>
              <w:t>i</w:t>
            </w:r>
          </w:p>
          <w:p w:rsidR="004271C0" w:rsidRPr="003F7088" w:rsidRDefault="004271C0" w:rsidP="00FB2FF5">
            <w:pPr>
              <w:jc w:val="both"/>
              <w:rPr>
                <w:rFonts w:ascii="Times New Roman" w:hAnsi="Times New Roman"/>
                <w:color w:val="000000"/>
              </w:rPr>
            </w:pPr>
            <w:r w:rsidRPr="003F7088">
              <w:rPr>
                <w:rFonts w:ascii="Times New Roman" w:hAnsi="Times New Roman"/>
                <w:color w:val="000000"/>
              </w:rPr>
              <w:t>- LCU ( 974- 1028) t</w:t>
            </w:r>
            <w:r w:rsidR="003F7088" w:rsidRPr="003F7088">
              <w:rPr>
                <w:rFonts w:ascii="Times New Roman" w:hAnsi="Times New Roman"/>
                <w:color w:val="000000"/>
              </w:rPr>
              <w:t>ứ</w:t>
            </w:r>
            <w:r w:rsidRPr="003F7088">
              <w:rPr>
                <w:rFonts w:ascii="Times New Roman" w:hAnsi="Times New Roman"/>
                <w:color w:val="000000"/>
              </w:rPr>
              <w:t>c L</w:t>
            </w:r>
            <w:r w:rsidR="003F7088" w:rsidRPr="003F7088">
              <w:rPr>
                <w:rFonts w:ascii="Times New Roman" w:hAnsi="Times New Roman"/>
                <w:color w:val="000000"/>
              </w:rPr>
              <w:t>í</w:t>
            </w:r>
            <w:r w:rsidRPr="003F7088">
              <w:rPr>
                <w:rFonts w:ascii="Times New Roman" w:hAnsi="Times New Roman"/>
                <w:color w:val="000000"/>
              </w:rPr>
              <w:t xml:space="preserve"> Th</w:t>
            </w:r>
            <w:r w:rsidR="003F7088" w:rsidRPr="003F7088">
              <w:rPr>
                <w:rFonts w:ascii="Times New Roman" w:hAnsi="Times New Roman"/>
                <w:color w:val="000000"/>
              </w:rPr>
              <w:t>á</w:t>
            </w:r>
            <w:r w:rsidRPr="003F7088">
              <w:rPr>
                <w:rFonts w:ascii="Times New Roman" w:hAnsi="Times New Roman"/>
                <w:color w:val="000000"/>
              </w:rPr>
              <w:t>i T</w:t>
            </w:r>
            <w:r w:rsidR="003F7088" w:rsidRPr="003F7088">
              <w:rPr>
                <w:rFonts w:ascii="Times New Roman" w:hAnsi="Times New Roman"/>
                <w:color w:val="000000"/>
              </w:rPr>
              <w:t>ổ</w:t>
            </w:r>
            <w:r w:rsidRPr="003F7088">
              <w:rPr>
                <w:rFonts w:ascii="Times New Roman" w:hAnsi="Times New Roman"/>
                <w:color w:val="000000"/>
              </w:rPr>
              <w:t>, qu</w:t>
            </w:r>
            <w:r w:rsidR="003F7088" w:rsidRPr="003F7088">
              <w:rPr>
                <w:rFonts w:ascii="Times New Roman" w:hAnsi="Times New Roman"/>
                <w:color w:val="000000"/>
              </w:rPr>
              <w:t>ê</w:t>
            </w:r>
            <w:r w:rsidRPr="003F7088">
              <w:rPr>
                <w:rFonts w:ascii="Times New Roman" w:hAnsi="Times New Roman"/>
                <w:color w:val="000000"/>
              </w:rPr>
              <w:t xml:space="preserve"> </w:t>
            </w:r>
            <w:r w:rsidR="003F7088" w:rsidRPr="003F7088">
              <w:rPr>
                <w:rFonts w:ascii="Times New Roman" w:hAnsi="Times New Roman"/>
                <w:color w:val="000000"/>
              </w:rPr>
              <w:t>ở</w:t>
            </w:r>
            <w:r w:rsidRPr="003F7088">
              <w:rPr>
                <w:rFonts w:ascii="Times New Roman" w:hAnsi="Times New Roman"/>
                <w:color w:val="000000"/>
              </w:rPr>
              <w:t xml:space="preserve"> </w:t>
            </w:r>
            <w:r w:rsidR="003F7088" w:rsidRPr="003F7088">
              <w:rPr>
                <w:rFonts w:ascii="Times New Roman" w:hAnsi="Times New Roman"/>
                <w:color w:val="000000"/>
              </w:rPr>
              <w:t>Đì</w:t>
            </w:r>
            <w:r w:rsidRPr="003F7088">
              <w:rPr>
                <w:rFonts w:ascii="Times New Roman" w:hAnsi="Times New Roman"/>
                <w:color w:val="000000"/>
              </w:rPr>
              <w:t>nh B</w:t>
            </w:r>
            <w:r w:rsidR="003F7088" w:rsidRPr="003F7088">
              <w:rPr>
                <w:rFonts w:ascii="Times New Roman" w:hAnsi="Times New Roman"/>
                <w:color w:val="000000"/>
              </w:rPr>
              <w:t>ả</w:t>
            </w:r>
            <w:r w:rsidRPr="003F7088">
              <w:rPr>
                <w:rFonts w:ascii="Times New Roman" w:hAnsi="Times New Roman"/>
                <w:color w:val="000000"/>
              </w:rPr>
              <w:t>ng – T</w:t>
            </w:r>
            <w:r w:rsidR="003F7088" w:rsidRPr="003F7088">
              <w:rPr>
                <w:rFonts w:ascii="Times New Roman" w:hAnsi="Times New Roman"/>
                <w:color w:val="000000"/>
              </w:rPr>
              <w:t>ừ</w:t>
            </w:r>
            <w:r w:rsidRPr="003F7088">
              <w:rPr>
                <w:rFonts w:ascii="Times New Roman" w:hAnsi="Times New Roman"/>
                <w:color w:val="000000"/>
              </w:rPr>
              <w:t xml:space="preserve"> S</w:t>
            </w:r>
            <w:r w:rsidR="003F7088" w:rsidRPr="003F7088">
              <w:rPr>
                <w:rFonts w:ascii="Times New Roman" w:hAnsi="Times New Roman"/>
                <w:color w:val="000000"/>
              </w:rPr>
              <w:t>ơ</w:t>
            </w:r>
            <w:r w:rsidRPr="003F7088">
              <w:rPr>
                <w:rFonts w:ascii="Times New Roman" w:hAnsi="Times New Roman"/>
                <w:color w:val="000000"/>
              </w:rPr>
              <w:t>n – B</w:t>
            </w:r>
            <w:r w:rsidR="003F7088" w:rsidRPr="003F7088">
              <w:rPr>
                <w:rFonts w:ascii="Times New Roman" w:hAnsi="Times New Roman"/>
                <w:color w:val="000000"/>
              </w:rPr>
              <w:t>ắ</w:t>
            </w:r>
            <w:r w:rsidRPr="003F7088">
              <w:rPr>
                <w:rFonts w:ascii="Times New Roman" w:hAnsi="Times New Roman"/>
                <w:color w:val="000000"/>
              </w:rPr>
              <w:t>c Ninh.</w:t>
            </w:r>
            <w:r w:rsidR="00264836" w:rsidRPr="003F7088">
              <w:rPr>
                <w:rFonts w:ascii="Times New Roman" w:hAnsi="Times New Roman"/>
                <w:color w:val="000000"/>
              </w:rPr>
              <w:t xml:space="preserve"> </w:t>
            </w:r>
            <w:r w:rsidR="003F7088" w:rsidRPr="003F7088">
              <w:rPr>
                <w:rFonts w:ascii="Times New Roman" w:hAnsi="Times New Roman"/>
                <w:color w:val="000000"/>
              </w:rPr>
              <w:t>Ô</w:t>
            </w:r>
            <w:r w:rsidRPr="003F7088">
              <w:rPr>
                <w:rFonts w:ascii="Times New Roman" w:hAnsi="Times New Roman"/>
                <w:color w:val="000000"/>
              </w:rPr>
              <w:t>ng l</w:t>
            </w:r>
            <w:r w:rsidR="003F7088" w:rsidRPr="003F7088">
              <w:rPr>
                <w:rFonts w:ascii="Times New Roman" w:hAnsi="Times New Roman"/>
                <w:color w:val="000000"/>
              </w:rPr>
              <w:t>à</w:t>
            </w:r>
            <w:r w:rsidRPr="003F7088">
              <w:rPr>
                <w:rFonts w:ascii="Times New Roman" w:hAnsi="Times New Roman"/>
                <w:color w:val="000000"/>
              </w:rPr>
              <w:t xml:space="preserve"> ng</w:t>
            </w:r>
            <w:r w:rsidR="003F7088" w:rsidRPr="003F7088">
              <w:rPr>
                <w:rFonts w:ascii="Times New Roman" w:hAnsi="Times New Roman"/>
                <w:color w:val="000000"/>
              </w:rPr>
              <w:t>ườ</w:t>
            </w:r>
            <w:r w:rsidRPr="003F7088">
              <w:rPr>
                <w:rFonts w:ascii="Times New Roman" w:hAnsi="Times New Roman"/>
                <w:color w:val="000000"/>
              </w:rPr>
              <w:t>i</w:t>
            </w:r>
            <w:r w:rsidR="00264836" w:rsidRPr="003F7088">
              <w:rPr>
                <w:rFonts w:ascii="Times New Roman" w:hAnsi="Times New Roman"/>
                <w:color w:val="000000"/>
              </w:rPr>
              <w:t xml:space="preserve"> </w:t>
            </w:r>
            <w:r w:rsidR="00264836" w:rsidRPr="003F7088">
              <w:rPr>
                <w:rFonts w:ascii="Times New Roman" w:hAnsi="Times New Roman"/>
                <w:bCs/>
                <w:color w:val="000000"/>
              </w:rPr>
              <w:t>th</w:t>
            </w:r>
            <w:r w:rsidR="003F7088" w:rsidRPr="003F7088">
              <w:rPr>
                <w:rFonts w:ascii="Times New Roman" w:hAnsi="Times New Roman"/>
                <w:bCs/>
                <w:color w:val="000000"/>
              </w:rPr>
              <w:t>ô</w:t>
            </w:r>
            <w:r w:rsidR="00264836" w:rsidRPr="003F7088">
              <w:rPr>
                <w:rFonts w:ascii="Times New Roman" w:hAnsi="Times New Roman"/>
                <w:bCs/>
                <w:color w:val="000000"/>
              </w:rPr>
              <w:t>ng minh, nh</w:t>
            </w:r>
            <w:r w:rsidR="003F7088" w:rsidRPr="003F7088">
              <w:rPr>
                <w:rFonts w:ascii="Times New Roman" w:hAnsi="Times New Roman"/>
                <w:bCs/>
                <w:color w:val="000000"/>
              </w:rPr>
              <w:t>â</w:t>
            </w:r>
            <w:r w:rsidR="00264836" w:rsidRPr="003F7088">
              <w:rPr>
                <w:rFonts w:ascii="Times New Roman" w:hAnsi="Times New Roman"/>
                <w:bCs/>
                <w:color w:val="000000"/>
              </w:rPr>
              <w:t xml:space="preserve">n </w:t>
            </w:r>
            <w:r w:rsidR="003F7088" w:rsidRPr="003F7088">
              <w:rPr>
                <w:rFonts w:ascii="Times New Roman" w:hAnsi="Times New Roman"/>
                <w:bCs/>
                <w:color w:val="000000"/>
              </w:rPr>
              <w:t>á</w:t>
            </w:r>
            <w:r w:rsidR="00264836" w:rsidRPr="003F7088">
              <w:rPr>
                <w:rFonts w:ascii="Times New Roman" w:hAnsi="Times New Roman"/>
                <w:bCs/>
                <w:color w:val="000000"/>
              </w:rPr>
              <w:t>i, c</w:t>
            </w:r>
            <w:r w:rsidR="003F7088" w:rsidRPr="003F7088">
              <w:rPr>
                <w:rFonts w:ascii="Times New Roman" w:hAnsi="Times New Roman"/>
                <w:bCs/>
                <w:color w:val="000000"/>
              </w:rPr>
              <w:t>ó</w:t>
            </w:r>
            <w:r w:rsidR="00264836" w:rsidRPr="003F7088">
              <w:rPr>
                <w:rFonts w:ascii="Times New Roman" w:hAnsi="Times New Roman"/>
                <w:bCs/>
                <w:color w:val="000000"/>
              </w:rPr>
              <w:t xml:space="preserve"> ch</w:t>
            </w:r>
            <w:r w:rsidR="003F7088" w:rsidRPr="003F7088">
              <w:rPr>
                <w:rFonts w:ascii="Times New Roman" w:hAnsi="Times New Roman"/>
                <w:bCs/>
                <w:color w:val="000000"/>
              </w:rPr>
              <w:t>í</w:t>
            </w:r>
            <w:r w:rsidR="00264836" w:rsidRPr="003F7088">
              <w:rPr>
                <w:rFonts w:ascii="Times New Roman" w:hAnsi="Times New Roman"/>
                <w:bCs/>
                <w:color w:val="000000"/>
              </w:rPr>
              <w:t xml:space="preserve"> l</w:t>
            </w:r>
            <w:r w:rsidR="003F7088" w:rsidRPr="003F7088">
              <w:rPr>
                <w:rFonts w:ascii="Times New Roman" w:hAnsi="Times New Roman"/>
                <w:bCs/>
                <w:color w:val="000000"/>
              </w:rPr>
              <w:t>ớ</w:t>
            </w:r>
            <w:r w:rsidR="00264836" w:rsidRPr="003F7088">
              <w:rPr>
                <w:rFonts w:ascii="Times New Roman" w:hAnsi="Times New Roman"/>
                <w:bCs/>
                <w:color w:val="000000"/>
              </w:rPr>
              <w:t>n</w:t>
            </w:r>
            <w:r w:rsidRPr="003F7088">
              <w:rPr>
                <w:rFonts w:ascii="Times New Roman" w:hAnsi="Times New Roman"/>
                <w:color w:val="000000"/>
              </w:rPr>
              <w:t xml:space="preserve"> c</w:t>
            </w:r>
            <w:r w:rsidR="003F7088" w:rsidRPr="003F7088">
              <w:rPr>
                <w:rFonts w:ascii="Times New Roman" w:hAnsi="Times New Roman"/>
                <w:color w:val="000000"/>
              </w:rPr>
              <w:t>ó</w:t>
            </w:r>
            <w:r w:rsidRPr="003F7088">
              <w:rPr>
                <w:rFonts w:ascii="Times New Roman" w:hAnsi="Times New Roman"/>
                <w:color w:val="000000"/>
              </w:rPr>
              <w:t xml:space="preserve"> c</w:t>
            </w:r>
            <w:r w:rsidR="003F7088" w:rsidRPr="003F7088">
              <w:rPr>
                <w:rFonts w:ascii="Times New Roman" w:hAnsi="Times New Roman"/>
                <w:color w:val="000000"/>
              </w:rPr>
              <w:t>ô</w:t>
            </w:r>
            <w:r w:rsidRPr="003F7088">
              <w:rPr>
                <w:rFonts w:ascii="Times New Roman" w:hAnsi="Times New Roman"/>
                <w:color w:val="000000"/>
              </w:rPr>
              <w:t>ng s</w:t>
            </w:r>
            <w:r w:rsidR="003F7088" w:rsidRPr="003F7088">
              <w:rPr>
                <w:rFonts w:ascii="Times New Roman" w:hAnsi="Times New Roman"/>
                <w:color w:val="000000"/>
              </w:rPr>
              <w:t>á</w:t>
            </w:r>
            <w:r w:rsidRPr="003F7088">
              <w:rPr>
                <w:rFonts w:ascii="Times New Roman" w:hAnsi="Times New Roman"/>
                <w:color w:val="000000"/>
              </w:rPr>
              <w:t>ng l</w:t>
            </w:r>
            <w:r w:rsidR="003F7088" w:rsidRPr="003F7088">
              <w:rPr>
                <w:rFonts w:ascii="Times New Roman" w:hAnsi="Times New Roman"/>
                <w:color w:val="000000"/>
              </w:rPr>
              <w:t>ậ</w:t>
            </w:r>
            <w:r w:rsidRPr="003F7088">
              <w:rPr>
                <w:rFonts w:ascii="Times New Roman" w:hAnsi="Times New Roman"/>
                <w:color w:val="000000"/>
              </w:rPr>
              <w:t>p ra v</w:t>
            </w:r>
            <w:r w:rsidR="003F7088" w:rsidRPr="003F7088">
              <w:rPr>
                <w:rFonts w:ascii="Times New Roman" w:hAnsi="Times New Roman"/>
                <w:color w:val="000000"/>
              </w:rPr>
              <w:t>ươ</w:t>
            </w:r>
            <w:r w:rsidRPr="003F7088">
              <w:rPr>
                <w:rFonts w:ascii="Times New Roman" w:hAnsi="Times New Roman"/>
                <w:color w:val="000000"/>
              </w:rPr>
              <w:t>ng tri</w:t>
            </w:r>
            <w:r w:rsidR="003F7088" w:rsidRPr="003F7088">
              <w:rPr>
                <w:rFonts w:ascii="Times New Roman" w:hAnsi="Times New Roman"/>
                <w:color w:val="000000"/>
              </w:rPr>
              <w:t>ề</w:t>
            </w:r>
            <w:r w:rsidRPr="003F7088">
              <w:rPr>
                <w:rFonts w:ascii="Times New Roman" w:hAnsi="Times New Roman"/>
                <w:color w:val="000000"/>
              </w:rPr>
              <w:t>u L</w:t>
            </w:r>
            <w:r w:rsidR="003F7088" w:rsidRPr="003F7088">
              <w:rPr>
                <w:rFonts w:ascii="Times New Roman" w:hAnsi="Times New Roman"/>
                <w:color w:val="000000"/>
              </w:rPr>
              <w:t>í</w:t>
            </w:r>
            <w:r w:rsidR="00264836" w:rsidRPr="003F7088">
              <w:rPr>
                <w:rFonts w:ascii="Times New Roman" w:hAnsi="Times New Roman"/>
                <w:color w:val="000000"/>
              </w:rPr>
              <w:t xml:space="preserve">. </w:t>
            </w:r>
            <w:r w:rsidRPr="003F7088">
              <w:rPr>
                <w:rFonts w:ascii="Times New Roman" w:hAnsi="Times New Roman"/>
                <w:color w:val="000000"/>
              </w:rPr>
              <w:t>N</w:t>
            </w:r>
            <w:r w:rsidR="003F7088" w:rsidRPr="003F7088">
              <w:rPr>
                <w:rFonts w:ascii="Times New Roman" w:hAnsi="Times New Roman"/>
                <w:color w:val="000000"/>
              </w:rPr>
              <w:t>ă</w:t>
            </w:r>
            <w:r w:rsidRPr="003F7088">
              <w:rPr>
                <w:rFonts w:ascii="Times New Roman" w:hAnsi="Times New Roman"/>
                <w:color w:val="000000"/>
              </w:rPr>
              <w:t>m 1010 LCU vi</w:t>
            </w:r>
            <w:r w:rsidR="003F7088" w:rsidRPr="003F7088">
              <w:rPr>
                <w:rFonts w:ascii="Times New Roman" w:hAnsi="Times New Roman"/>
                <w:color w:val="000000"/>
              </w:rPr>
              <w:t>ế</w:t>
            </w:r>
            <w:r w:rsidRPr="003F7088">
              <w:rPr>
                <w:rFonts w:ascii="Times New Roman" w:hAnsi="Times New Roman"/>
                <w:color w:val="000000"/>
              </w:rPr>
              <w:t>t Chi</w:t>
            </w:r>
            <w:r w:rsidR="003F7088" w:rsidRPr="003F7088">
              <w:rPr>
                <w:rFonts w:ascii="Times New Roman" w:hAnsi="Times New Roman"/>
                <w:color w:val="000000"/>
              </w:rPr>
              <w:t>ế</w:t>
            </w:r>
            <w:r w:rsidRPr="003F7088">
              <w:rPr>
                <w:rFonts w:ascii="Times New Roman" w:hAnsi="Times New Roman"/>
                <w:color w:val="000000"/>
              </w:rPr>
              <w:t>u D</w:t>
            </w:r>
            <w:r w:rsidR="003F7088" w:rsidRPr="003F7088">
              <w:rPr>
                <w:rFonts w:ascii="Times New Roman" w:hAnsi="Times New Roman"/>
                <w:color w:val="000000"/>
              </w:rPr>
              <w:t>ờ</w:t>
            </w:r>
            <w:r w:rsidRPr="003F7088">
              <w:rPr>
                <w:rFonts w:ascii="Times New Roman" w:hAnsi="Times New Roman"/>
                <w:color w:val="000000"/>
              </w:rPr>
              <w:t xml:space="preserve">i </w:t>
            </w:r>
            <w:r w:rsidR="003F7088" w:rsidRPr="003F7088">
              <w:rPr>
                <w:rFonts w:ascii="Times New Roman" w:hAnsi="Times New Roman"/>
                <w:color w:val="000000"/>
              </w:rPr>
              <w:t>Đô</w:t>
            </w:r>
            <w:r w:rsidRPr="003F7088">
              <w:rPr>
                <w:rFonts w:ascii="Times New Roman" w:hAnsi="Times New Roman"/>
                <w:color w:val="000000"/>
              </w:rPr>
              <w:t xml:space="preserve"> </w:t>
            </w:r>
            <w:r w:rsidR="003F7088" w:rsidRPr="003F7088">
              <w:rPr>
                <w:rFonts w:ascii="Times New Roman" w:hAnsi="Times New Roman"/>
                <w:color w:val="000000"/>
              </w:rPr>
              <w:t>để</w:t>
            </w:r>
            <w:r w:rsidRPr="003F7088">
              <w:rPr>
                <w:rFonts w:ascii="Times New Roman" w:hAnsi="Times New Roman"/>
                <w:color w:val="000000"/>
              </w:rPr>
              <w:t xml:space="preserve"> thuy</w:t>
            </w:r>
            <w:r w:rsidR="003F7088" w:rsidRPr="003F7088">
              <w:rPr>
                <w:rFonts w:ascii="Times New Roman" w:hAnsi="Times New Roman"/>
                <w:color w:val="000000"/>
              </w:rPr>
              <w:t>ế</w:t>
            </w:r>
            <w:r w:rsidRPr="003F7088">
              <w:rPr>
                <w:rFonts w:ascii="Times New Roman" w:hAnsi="Times New Roman"/>
                <w:color w:val="000000"/>
              </w:rPr>
              <w:t>t ph</w:t>
            </w:r>
            <w:r w:rsidR="003F7088" w:rsidRPr="003F7088">
              <w:rPr>
                <w:rFonts w:ascii="Times New Roman" w:hAnsi="Times New Roman"/>
                <w:color w:val="000000"/>
              </w:rPr>
              <w:t>ụ</w:t>
            </w:r>
            <w:r w:rsidRPr="003F7088">
              <w:rPr>
                <w:rFonts w:ascii="Times New Roman" w:hAnsi="Times New Roman"/>
                <w:color w:val="000000"/>
              </w:rPr>
              <w:t>c nh</w:t>
            </w:r>
            <w:r w:rsidR="003F7088" w:rsidRPr="003F7088">
              <w:rPr>
                <w:rFonts w:ascii="Times New Roman" w:hAnsi="Times New Roman"/>
                <w:color w:val="000000"/>
              </w:rPr>
              <w:t>â</w:t>
            </w:r>
            <w:r w:rsidRPr="003F7088">
              <w:rPr>
                <w:rFonts w:ascii="Times New Roman" w:hAnsi="Times New Roman"/>
                <w:color w:val="000000"/>
              </w:rPr>
              <w:t>n d</w:t>
            </w:r>
            <w:r w:rsidR="003F7088" w:rsidRPr="003F7088">
              <w:rPr>
                <w:rFonts w:ascii="Times New Roman" w:hAnsi="Times New Roman"/>
                <w:color w:val="000000"/>
              </w:rPr>
              <w:t>â</w:t>
            </w:r>
            <w:r w:rsidRPr="003F7088">
              <w:rPr>
                <w:rFonts w:ascii="Times New Roman" w:hAnsi="Times New Roman"/>
                <w:color w:val="000000"/>
              </w:rPr>
              <w:t>n tu</w:t>
            </w:r>
            <w:r w:rsidR="003F7088" w:rsidRPr="003F7088">
              <w:rPr>
                <w:rFonts w:ascii="Times New Roman" w:hAnsi="Times New Roman"/>
                <w:color w:val="000000"/>
              </w:rPr>
              <w:t>â</w:t>
            </w:r>
            <w:r w:rsidRPr="003F7088">
              <w:rPr>
                <w:rFonts w:ascii="Times New Roman" w:hAnsi="Times New Roman"/>
                <w:color w:val="000000"/>
              </w:rPr>
              <w:t>n theo m</w:t>
            </w:r>
            <w:r w:rsidR="003F7088" w:rsidRPr="003F7088">
              <w:rPr>
                <w:rFonts w:ascii="Times New Roman" w:hAnsi="Times New Roman"/>
                <w:color w:val="000000"/>
              </w:rPr>
              <w:t>ệ</w:t>
            </w:r>
            <w:r w:rsidRPr="003F7088">
              <w:rPr>
                <w:rFonts w:ascii="Times New Roman" w:hAnsi="Times New Roman"/>
                <w:color w:val="000000"/>
              </w:rPr>
              <w:t>nh l</w:t>
            </w:r>
            <w:r w:rsidR="003F7088" w:rsidRPr="003F7088">
              <w:rPr>
                <w:rFonts w:ascii="Times New Roman" w:hAnsi="Times New Roman"/>
                <w:color w:val="000000"/>
              </w:rPr>
              <w:t>ê</w:t>
            </w:r>
            <w:r w:rsidRPr="003F7088">
              <w:rPr>
                <w:rFonts w:ascii="Times New Roman" w:hAnsi="Times New Roman"/>
                <w:color w:val="000000"/>
              </w:rPr>
              <w:t>nh c</w:t>
            </w:r>
            <w:r w:rsidR="003F7088" w:rsidRPr="003F7088">
              <w:rPr>
                <w:rFonts w:ascii="Times New Roman" w:hAnsi="Times New Roman"/>
                <w:color w:val="000000"/>
              </w:rPr>
              <w:t>ủ</w:t>
            </w:r>
            <w:r w:rsidRPr="003F7088">
              <w:rPr>
                <w:rFonts w:ascii="Times New Roman" w:hAnsi="Times New Roman"/>
                <w:color w:val="000000"/>
              </w:rPr>
              <w:t>a nh</w:t>
            </w:r>
            <w:r w:rsidR="003F7088" w:rsidRPr="003F7088">
              <w:rPr>
                <w:rFonts w:ascii="Times New Roman" w:hAnsi="Times New Roman"/>
                <w:color w:val="000000"/>
              </w:rPr>
              <w:t>à</w:t>
            </w:r>
            <w:r w:rsidRPr="003F7088">
              <w:rPr>
                <w:rFonts w:ascii="Times New Roman" w:hAnsi="Times New Roman"/>
                <w:color w:val="000000"/>
              </w:rPr>
              <w:t xml:space="preserve"> vua d</w:t>
            </w:r>
            <w:r w:rsidR="003F7088" w:rsidRPr="003F7088">
              <w:rPr>
                <w:rFonts w:ascii="Times New Roman" w:hAnsi="Times New Roman"/>
                <w:color w:val="000000"/>
              </w:rPr>
              <w:t>ờ</w:t>
            </w:r>
            <w:r w:rsidRPr="003F7088">
              <w:rPr>
                <w:rFonts w:ascii="Times New Roman" w:hAnsi="Times New Roman"/>
                <w:color w:val="000000"/>
              </w:rPr>
              <w:t xml:space="preserve">i </w:t>
            </w:r>
            <w:r w:rsidR="003F7088" w:rsidRPr="003F7088">
              <w:rPr>
                <w:rFonts w:ascii="Times New Roman" w:hAnsi="Times New Roman"/>
                <w:color w:val="000000"/>
              </w:rPr>
              <w:t>đô</w:t>
            </w:r>
            <w:r w:rsidRPr="003F7088">
              <w:rPr>
                <w:rFonts w:ascii="Times New Roman" w:hAnsi="Times New Roman"/>
                <w:color w:val="000000"/>
              </w:rPr>
              <w:t xml:space="preserve"> t</w:t>
            </w:r>
            <w:r w:rsidR="003F7088" w:rsidRPr="003F7088">
              <w:rPr>
                <w:rFonts w:ascii="Times New Roman" w:hAnsi="Times New Roman"/>
                <w:color w:val="000000"/>
              </w:rPr>
              <w:t>ừ</w:t>
            </w:r>
            <w:r w:rsidRPr="003F7088">
              <w:rPr>
                <w:rFonts w:ascii="Times New Roman" w:hAnsi="Times New Roman"/>
                <w:color w:val="000000"/>
              </w:rPr>
              <w:t xml:space="preserve">  Hoa L</w:t>
            </w:r>
            <w:r w:rsidR="003F7088" w:rsidRPr="003F7088">
              <w:rPr>
                <w:rFonts w:ascii="Times New Roman" w:hAnsi="Times New Roman"/>
                <w:color w:val="000000"/>
              </w:rPr>
              <w:t>ư</w:t>
            </w:r>
            <w:r w:rsidRPr="003F7088">
              <w:rPr>
                <w:rFonts w:ascii="Times New Roman" w:hAnsi="Times New Roman"/>
                <w:color w:val="000000"/>
              </w:rPr>
              <w:t xml:space="preserve"> v</w:t>
            </w:r>
            <w:r w:rsidR="003F7088" w:rsidRPr="003F7088">
              <w:rPr>
                <w:rFonts w:ascii="Times New Roman" w:hAnsi="Times New Roman"/>
                <w:color w:val="000000"/>
              </w:rPr>
              <w:t>ề</w:t>
            </w:r>
            <w:r w:rsidRPr="003F7088">
              <w:rPr>
                <w:rFonts w:ascii="Times New Roman" w:hAnsi="Times New Roman"/>
                <w:color w:val="000000"/>
              </w:rPr>
              <w:t xml:space="preserve"> Th</w:t>
            </w:r>
            <w:r w:rsidR="003F7088" w:rsidRPr="003F7088">
              <w:rPr>
                <w:rFonts w:ascii="Times New Roman" w:hAnsi="Times New Roman"/>
                <w:color w:val="000000"/>
              </w:rPr>
              <w:t>à</w:t>
            </w:r>
            <w:r w:rsidRPr="003F7088">
              <w:rPr>
                <w:rFonts w:ascii="Times New Roman" w:hAnsi="Times New Roman"/>
                <w:color w:val="000000"/>
              </w:rPr>
              <w:t xml:space="preserve">nh </w:t>
            </w:r>
            <w:r w:rsidR="003F7088" w:rsidRPr="003F7088">
              <w:rPr>
                <w:rFonts w:ascii="Times New Roman" w:hAnsi="Times New Roman"/>
                <w:color w:val="000000"/>
              </w:rPr>
              <w:t>Đạ</w:t>
            </w:r>
            <w:r w:rsidRPr="003F7088">
              <w:rPr>
                <w:rFonts w:ascii="Times New Roman" w:hAnsi="Times New Roman"/>
                <w:color w:val="000000"/>
              </w:rPr>
              <w:t>i La</w:t>
            </w:r>
          </w:p>
          <w:p w:rsidR="00427EE1" w:rsidRPr="003F7088" w:rsidRDefault="00427EE1" w:rsidP="00FB2FF5">
            <w:pPr>
              <w:tabs>
                <w:tab w:val="num" w:pos="0"/>
              </w:tabs>
              <w:jc w:val="both"/>
              <w:rPr>
                <w:rFonts w:ascii="Times New Roman" w:hAnsi="Times New Roman"/>
                <w:u w:val="single"/>
              </w:rPr>
            </w:pPr>
            <w:r w:rsidRPr="003F7088">
              <w:rPr>
                <w:rFonts w:ascii="Times New Roman" w:hAnsi="Times New Roman"/>
                <w:u w:val="single"/>
              </w:rPr>
              <w:t>b. Th</w:t>
            </w:r>
            <w:r w:rsidR="003F7088" w:rsidRPr="003F7088">
              <w:rPr>
                <w:rFonts w:ascii="Times New Roman" w:hAnsi="Times New Roman"/>
                <w:u w:val="single"/>
              </w:rPr>
              <w:t>â</w:t>
            </w:r>
            <w:r w:rsidRPr="003F7088">
              <w:rPr>
                <w:rFonts w:ascii="Times New Roman" w:hAnsi="Times New Roman"/>
                <w:u w:val="single"/>
              </w:rPr>
              <w:t>n b</w:t>
            </w:r>
            <w:r w:rsidR="003F7088" w:rsidRPr="003F7088">
              <w:rPr>
                <w:rFonts w:ascii="Times New Roman" w:hAnsi="Times New Roman"/>
                <w:u w:val="single"/>
              </w:rPr>
              <w:t>à</w:t>
            </w:r>
            <w:r w:rsidRPr="003F7088">
              <w:rPr>
                <w:rFonts w:ascii="Times New Roman" w:hAnsi="Times New Roman"/>
                <w:u w:val="single"/>
              </w:rPr>
              <w:t>i</w:t>
            </w:r>
          </w:p>
          <w:p w:rsidR="004271C0" w:rsidRPr="003F7088" w:rsidRDefault="008A1A17" w:rsidP="00FB2FF5">
            <w:pPr>
              <w:jc w:val="both"/>
              <w:rPr>
                <w:rFonts w:ascii="Times New Roman" w:hAnsi="Times New Roman"/>
                <w:color w:val="000000"/>
              </w:rPr>
            </w:pPr>
            <w:r w:rsidRPr="003F7088">
              <w:rPr>
                <w:rFonts w:ascii="Times New Roman" w:hAnsi="Times New Roman"/>
                <w:color w:val="000000"/>
              </w:rPr>
              <w:t xml:space="preserve">- </w:t>
            </w:r>
            <w:r w:rsidR="003F7088" w:rsidRPr="003F7088">
              <w:rPr>
                <w:rFonts w:ascii="Times New Roman" w:hAnsi="Times New Roman"/>
                <w:color w:val="000000"/>
              </w:rPr>
              <w:t>Để</w:t>
            </w:r>
            <w:r w:rsidR="00427EE1" w:rsidRPr="003F7088">
              <w:rPr>
                <w:rFonts w:ascii="Times New Roman" w:hAnsi="Times New Roman"/>
                <w:color w:val="000000"/>
              </w:rPr>
              <w:t xml:space="preserve"> thuy</w:t>
            </w:r>
            <w:r w:rsidR="003F7088" w:rsidRPr="003F7088">
              <w:rPr>
                <w:rFonts w:ascii="Times New Roman" w:hAnsi="Times New Roman"/>
                <w:color w:val="000000"/>
              </w:rPr>
              <w:t>ế</w:t>
            </w:r>
            <w:r w:rsidR="00427EE1" w:rsidRPr="003F7088">
              <w:rPr>
                <w:rFonts w:ascii="Times New Roman" w:hAnsi="Times New Roman"/>
                <w:color w:val="000000"/>
              </w:rPr>
              <w:t>t ph</w:t>
            </w:r>
            <w:r w:rsidR="003F7088" w:rsidRPr="003F7088">
              <w:rPr>
                <w:rFonts w:ascii="Times New Roman" w:hAnsi="Times New Roman"/>
                <w:color w:val="000000"/>
              </w:rPr>
              <w:t>ụ</w:t>
            </w:r>
            <w:r w:rsidR="00427EE1" w:rsidRPr="003F7088">
              <w:rPr>
                <w:rFonts w:ascii="Times New Roman" w:hAnsi="Times New Roman"/>
                <w:color w:val="000000"/>
              </w:rPr>
              <w:t>c d</w:t>
            </w:r>
            <w:r w:rsidR="003F7088" w:rsidRPr="003F7088">
              <w:rPr>
                <w:rFonts w:ascii="Times New Roman" w:hAnsi="Times New Roman"/>
                <w:color w:val="000000"/>
              </w:rPr>
              <w:t>ờ</w:t>
            </w:r>
            <w:r w:rsidR="00427EE1" w:rsidRPr="003F7088">
              <w:rPr>
                <w:rFonts w:ascii="Times New Roman" w:hAnsi="Times New Roman"/>
                <w:color w:val="000000"/>
              </w:rPr>
              <w:t xml:space="preserve">i </w:t>
            </w:r>
            <w:r w:rsidR="003F7088" w:rsidRPr="003F7088">
              <w:rPr>
                <w:rFonts w:ascii="Times New Roman" w:hAnsi="Times New Roman"/>
                <w:color w:val="000000"/>
              </w:rPr>
              <w:t>đô</w:t>
            </w:r>
            <w:r w:rsidR="00427EE1" w:rsidRPr="003F7088">
              <w:rPr>
                <w:rFonts w:ascii="Times New Roman" w:hAnsi="Times New Roman"/>
                <w:color w:val="000000"/>
              </w:rPr>
              <w:t xml:space="preserve"> LCU </w:t>
            </w:r>
            <w:r w:rsidR="003F7088" w:rsidRPr="003F7088">
              <w:rPr>
                <w:rFonts w:ascii="Times New Roman" w:hAnsi="Times New Roman"/>
                <w:color w:val="000000"/>
              </w:rPr>
              <w:t>đã</w:t>
            </w:r>
            <w:r w:rsidR="00427EE1" w:rsidRPr="003F7088">
              <w:rPr>
                <w:rFonts w:ascii="Times New Roman" w:hAnsi="Times New Roman"/>
                <w:color w:val="000000"/>
              </w:rPr>
              <w:t xml:space="preserve"> n</w:t>
            </w:r>
            <w:r w:rsidR="003F7088" w:rsidRPr="003F7088">
              <w:rPr>
                <w:rFonts w:ascii="Times New Roman" w:hAnsi="Times New Roman"/>
                <w:color w:val="000000"/>
              </w:rPr>
              <w:t>ê</w:t>
            </w:r>
            <w:r w:rsidR="00427EE1" w:rsidRPr="003F7088">
              <w:rPr>
                <w:rFonts w:ascii="Times New Roman" w:hAnsi="Times New Roman"/>
                <w:color w:val="000000"/>
              </w:rPr>
              <w:t>u vi</w:t>
            </w:r>
            <w:r w:rsidR="003F7088" w:rsidRPr="003F7088">
              <w:rPr>
                <w:rFonts w:ascii="Times New Roman" w:hAnsi="Times New Roman"/>
                <w:color w:val="000000"/>
              </w:rPr>
              <w:t>ệ</w:t>
            </w:r>
            <w:r w:rsidR="00427EE1" w:rsidRPr="003F7088">
              <w:rPr>
                <w:rFonts w:ascii="Times New Roman" w:hAnsi="Times New Roman"/>
                <w:color w:val="000000"/>
              </w:rPr>
              <w:t>c d</w:t>
            </w:r>
            <w:r w:rsidR="003F7088" w:rsidRPr="003F7088">
              <w:rPr>
                <w:rFonts w:ascii="Times New Roman" w:hAnsi="Times New Roman"/>
                <w:color w:val="000000"/>
              </w:rPr>
              <w:t>ờ</w:t>
            </w:r>
            <w:r w:rsidR="00427EE1" w:rsidRPr="003F7088">
              <w:rPr>
                <w:rFonts w:ascii="Times New Roman" w:hAnsi="Times New Roman"/>
                <w:color w:val="000000"/>
              </w:rPr>
              <w:t xml:space="preserve">i </w:t>
            </w:r>
            <w:r w:rsidR="003F7088" w:rsidRPr="003F7088">
              <w:rPr>
                <w:rFonts w:ascii="Times New Roman" w:hAnsi="Times New Roman"/>
                <w:color w:val="000000"/>
              </w:rPr>
              <w:t>đô</w:t>
            </w:r>
            <w:r w:rsidR="00427EE1" w:rsidRPr="003F7088">
              <w:rPr>
                <w:rFonts w:ascii="Times New Roman" w:hAnsi="Times New Roman"/>
                <w:color w:val="000000"/>
              </w:rPr>
              <w:t xml:space="preserve"> c</w:t>
            </w:r>
            <w:r w:rsidR="003F7088" w:rsidRPr="003F7088">
              <w:rPr>
                <w:rFonts w:ascii="Times New Roman" w:hAnsi="Times New Roman"/>
                <w:color w:val="000000"/>
              </w:rPr>
              <w:t>ủ</w:t>
            </w:r>
            <w:r w:rsidR="00427EE1" w:rsidRPr="003F7088">
              <w:rPr>
                <w:rFonts w:ascii="Times New Roman" w:hAnsi="Times New Roman"/>
                <w:color w:val="000000"/>
              </w:rPr>
              <w:t>a c</w:t>
            </w:r>
            <w:r w:rsidR="003F7088" w:rsidRPr="003F7088">
              <w:rPr>
                <w:rFonts w:ascii="Times New Roman" w:hAnsi="Times New Roman"/>
                <w:color w:val="000000"/>
              </w:rPr>
              <w:t>á</w:t>
            </w:r>
            <w:r w:rsidR="00427EE1" w:rsidRPr="003F7088">
              <w:rPr>
                <w:rFonts w:ascii="Times New Roman" w:hAnsi="Times New Roman"/>
                <w:color w:val="000000"/>
              </w:rPr>
              <w:t>c tri</w:t>
            </w:r>
            <w:r w:rsidR="003F7088" w:rsidRPr="003F7088">
              <w:rPr>
                <w:rFonts w:ascii="Times New Roman" w:hAnsi="Times New Roman"/>
                <w:color w:val="000000"/>
              </w:rPr>
              <w:t>ề</w:t>
            </w:r>
            <w:r w:rsidR="00427EE1" w:rsidRPr="003F7088">
              <w:rPr>
                <w:rFonts w:ascii="Times New Roman" w:hAnsi="Times New Roman"/>
                <w:color w:val="000000"/>
              </w:rPr>
              <w:t xml:space="preserve">u </w:t>
            </w:r>
            <w:r w:rsidR="003F7088" w:rsidRPr="003F7088">
              <w:rPr>
                <w:rFonts w:ascii="Times New Roman" w:hAnsi="Times New Roman"/>
                <w:color w:val="000000"/>
              </w:rPr>
              <w:t>đạ</w:t>
            </w:r>
            <w:r w:rsidR="00427EE1" w:rsidRPr="003F7088">
              <w:rPr>
                <w:rFonts w:ascii="Times New Roman" w:hAnsi="Times New Roman"/>
                <w:color w:val="000000"/>
              </w:rPr>
              <w:t>i x</w:t>
            </w:r>
            <w:r w:rsidR="003F7088" w:rsidRPr="003F7088">
              <w:rPr>
                <w:rFonts w:ascii="Times New Roman" w:hAnsi="Times New Roman"/>
                <w:color w:val="000000"/>
              </w:rPr>
              <w:t>ư</w:t>
            </w:r>
            <w:r w:rsidR="00427EE1" w:rsidRPr="003F7088">
              <w:rPr>
                <w:rFonts w:ascii="Times New Roman" w:hAnsi="Times New Roman"/>
                <w:color w:val="000000"/>
              </w:rPr>
              <w:t xml:space="preserve">a </w:t>
            </w:r>
            <w:r w:rsidR="003F7088" w:rsidRPr="003F7088">
              <w:rPr>
                <w:rFonts w:ascii="Times New Roman" w:hAnsi="Times New Roman"/>
                <w:color w:val="000000"/>
              </w:rPr>
              <w:t>ở</w:t>
            </w:r>
            <w:r w:rsidR="00427EE1" w:rsidRPr="003F7088">
              <w:rPr>
                <w:rFonts w:ascii="Times New Roman" w:hAnsi="Times New Roman"/>
                <w:color w:val="000000"/>
              </w:rPr>
              <w:t xml:space="preserve"> TQ: Nh</w:t>
            </w:r>
            <w:r w:rsidR="003F7088" w:rsidRPr="003F7088">
              <w:rPr>
                <w:rFonts w:ascii="Times New Roman" w:hAnsi="Times New Roman"/>
                <w:color w:val="000000"/>
              </w:rPr>
              <w:t>à</w:t>
            </w:r>
            <w:r w:rsidR="00427EE1" w:rsidRPr="003F7088">
              <w:rPr>
                <w:rFonts w:ascii="Times New Roman" w:hAnsi="Times New Roman"/>
                <w:color w:val="000000"/>
              </w:rPr>
              <w:t xml:space="preserve"> Th</w:t>
            </w:r>
            <w:r w:rsidR="003F7088" w:rsidRPr="003F7088">
              <w:rPr>
                <w:rFonts w:ascii="Times New Roman" w:hAnsi="Times New Roman"/>
                <w:color w:val="000000"/>
              </w:rPr>
              <w:t>ươ</w:t>
            </w:r>
            <w:r w:rsidR="00427EE1" w:rsidRPr="003F7088">
              <w:rPr>
                <w:rFonts w:ascii="Times New Roman" w:hAnsi="Times New Roman"/>
                <w:color w:val="000000"/>
              </w:rPr>
              <w:t>ng : 5 l</w:t>
            </w:r>
            <w:r w:rsidR="003F7088" w:rsidRPr="003F7088">
              <w:rPr>
                <w:rFonts w:ascii="Times New Roman" w:hAnsi="Times New Roman"/>
                <w:color w:val="000000"/>
              </w:rPr>
              <w:t>ầ</w:t>
            </w:r>
            <w:r w:rsidR="00427EE1" w:rsidRPr="003F7088">
              <w:rPr>
                <w:rFonts w:ascii="Times New Roman" w:hAnsi="Times New Roman"/>
                <w:color w:val="000000"/>
              </w:rPr>
              <w:t>n d</w:t>
            </w:r>
            <w:r w:rsidR="003F7088" w:rsidRPr="003F7088">
              <w:rPr>
                <w:rFonts w:ascii="Times New Roman" w:hAnsi="Times New Roman"/>
                <w:color w:val="000000"/>
              </w:rPr>
              <w:t>ờ</w:t>
            </w:r>
            <w:r w:rsidR="00427EE1" w:rsidRPr="003F7088">
              <w:rPr>
                <w:rFonts w:ascii="Times New Roman" w:hAnsi="Times New Roman"/>
                <w:color w:val="000000"/>
              </w:rPr>
              <w:t xml:space="preserve">i </w:t>
            </w:r>
            <w:r w:rsidR="003F7088" w:rsidRPr="003F7088">
              <w:rPr>
                <w:rFonts w:ascii="Times New Roman" w:hAnsi="Times New Roman"/>
                <w:color w:val="000000"/>
              </w:rPr>
              <w:t>đô</w:t>
            </w:r>
            <w:r w:rsidR="00427EE1" w:rsidRPr="003F7088">
              <w:rPr>
                <w:rFonts w:ascii="Times New Roman" w:hAnsi="Times New Roman"/>
                <w:color w:val="000000"/>
              </w:rPr>
              <w:t xml:space="preserve">, </w:t>
            </w:r>
            <w:r w:rsidR="004271C0" w:rsidRPr="003F7088">
              <w:rPr>
                <w:rFonts w:ascii="Times New Roman" w:hAnsi="Times New Roman"/>
                <w:color w:val="000000"/>
              </w:rPr>
              <w:t xml:space="preserve"> Nh</w:t>
            </w:r>
            <w:r w:rsidR="003F7088" w:rsidRPr="003F7088">
              <w:rPr>
                <w:rFonts w:ascii="Times New Roman" w:hAnsi="Times New Roman"/>
                <w:color w:val="000000"/>
              </w:rPr>
              <w:t>à</w:t>
            </w:r>
            <w:r w:rsidR="004271C0" w:rsidRPr="003F7088">
              <w:rPr>
                <w:rFonts w:ascii="Times New Roman" w:hAnsi="Times New Roman"/>
                <w:color w:val="000000"/>
              </w:rPr>
              <w:t xml:space="preserve"> Chu : 3 l</w:t>
            </w:r>
            <w:r w:rsidR="003F7088" w:rsidRPr="003F7088">
              <w:rPr>
                <w:rFonts w:ascii="Times New Roman" w:hAnsi="Times New Roman"/>
                <w:color w:val="000000"/>
              </w:rPr>
              <w:t>ầ</w:t>
            </w:r>
            <w:r w:rsidR="004271C0" w:rsidRPr="003F7088">
              <w:rPr>
                <w:rFonts w:ascii="Times New Roman" w:hAnsi="Times New Roman"/>
                <w:color w:val="000000"/>
              </w:rPr>
              <w:t>n d</w:t>
            </w:r>
            <w:r w:rsidR="003F7088" w:rsidRPr="003F7088">
              <w:rPr>
                <w:rFonts w:ascii="Times New Roman" w:hAnsi="Times New Roman"/>
                <w:color w:val="000000"/>
              </w:rPr>
              <w:t>ờ</w:t>
            </w:r>
            <w:r w:rsidR="004271C0" w:rsidRPr="003F7088">
              <w:rPr>
                <w:rFonts w:ascii="Times New Roman" w:hAnsi="Times New Roman"/>
                <w:color w:val="000000"/>
              </w:rPr>
              <w:t xml:space="preserve">i </w:t>
            </w:r>
            <w:r w:rsidR="003F7088" w:rsidRPr="003F7088">
              <w:rPr>
                <w:rFonts w:ascii="Times New Roman" w:hAnsi="Times New Roman"/>
                <w:color w:val="000000"/>
              </w:rPr>
              <w:t>đô</w:t>
            </w:r>
            <w:r w:rsidR="004271C0" w:rsidRPr="003F7088">
              <w:rPr>
                <w:rFonts w:ascii="Times New Roman" w:hAnsi="Times New Roman"/>
                <w:color w:val="000000"/>
              </w:rPr>
              <w:t>.</w:t>
            </w:r>
            <w:r w:rsidRPr="003F7088">
              <w:rPr>
                <w:rFonts w:ascii="Times New Roman" w:hAnsi="Times New Roman"/>
                <w:color w:val="000000"/>
              </w:rPr>
              <w:t>Theo LCU v</w:t>
            </w:r>
            <w:r w:rsidR="004271C0" w:rsidRPr="003F7088">
              <w:rPr>
                <w:rFonts w:ascii="Times New Roman" w:hAnsi="Times New Roman"/>
                <w:color w:val="000000"/>
              </w:rPr>
              <w:t>i</w:t>
            </w:r>
            <w:r w:rsidR="003F7088" w:rsidRPr="003F7088">
              <w:rPr>
                <w:rFonts w:ascii="Times New Roman" w:hAnsi="Times New Roman"/>
                <w:color w:val="000000"/>
              </w:rPr>
              <w:t>ệ</w:t>
            </w:r>
            <w:r w:rsidR="004271C0" w:rsidRPr="003F7088">
              <w:rPr>
                <w:rFonts w:ascii="Times New Roman" w:hAnsi="Times New Roman"/>
                <w:color w:val="000000"/>
              </w:rPr>
              <w:t>c d</w:t>
            </w:r>
            <w:r w:rsidR="003F7088" w:rsidRPr="003F7088">
              <w:rPr>
                <w:rFonts w:ascii="Times New Roman" w:hAnsi="Times New Roman"/>
                <w:color w:val="000000"/>
              </w:rPr>
              <w:t>ờ</w:t>
            </w:r>
            <w:r w:rsidR="004271C0" w:rsidRPr="003F7088">
              <w:rPr>
                <w:rFonts w:ascii="Times New Roman" w:hAnsi="Times New Roman"/>
                <w:color w:val="000000"/>
              </w:rPr>
              <w:t xml:space="preserve">i </w:t>
            </w:r>
            <w:r w:rsidR="003F7088" w:rsidRPr="003F7088">
              <w:rPr>
                <w:rFonts w:ascii="Times New Roman" w:hAnsi="Times New Roman"/>
                <w:color w:val="000000"/>
              </w:rPr>
              <w:t>đô</w:t>
            </w:r>
            <w:r w:rsidRPr="003F7088">
              <w:rPr>
                <w:rFonts w:ascii="Times New Roman" w:hAnsi="Times New Roman"/>
                <w:color w:val="000000"/>
              </w:rPr>
              <w:t xml:space="preserve"> v</w:t>
            </w:r>
            <w:r w:rsidR="003F7088" w:rsidRPr="003F7088">
              <w:rPr>
                <w:rFonts w:ascii="Times New Roman" w:hAnsi="Times New Roman"/>
                <w:color w:val="000000"/>
              </w:rPr>
              <w:t>ề</w:t>
            </w:r>
            <w:r w:rsidRPr="003F7088">
              <w:rPr>
                <w:rFonts w:ascii="Times New Roman" w:hAnsi="Times New Roman"/>
                <w:color w:val="000000"/>
              </w:rPr>
              <w:t xml:space="preserve"> trung t</w:t>
            </w:r>
            <w:r w:rsidR="003F7088" w:rsidRPr="003F7088">
              <w:rPr>
                <w:rFonts w:ascii="Times New Roman" w:hAnsi="Times New Roman"/>
                <w:color w:val="000000"/>
              </w:rPr>
              <w:t>â</w:t>
            </w:r>
            <w:r w:rsidRPr="003F7088">
              <w:rPr>
                <w:rFonts w:ascii="Times New Roman" w:hAnsi="Times New Roman"/>
                <w:color w:val="000000"/>
              </w:rPr>
              <w:t>m c</w:t>
            </w:r>
            <w:r w:rsidR="003F7088" w:rsidRPr="003F7088">
              <w:rPr>
                <w:rFonts w:ascii="Times New Roman" w:hAnsi="Times New Roman"/>
                <w:color w:val="000000"/>
              </w:rPr>
              <w:t>ủ</w:t>
            </w:r>
            <w:r w:rsidRPr="003F7088">
              <w:rPr>
                <w:rFonts w:ascii="Times New Roman" w:hAnsi="Times New Roman"/>
                <w:color w:val="000000"/>
              </w:rPr>
              <w:t>a c</w:t>
            </w:r>
            <w:r w:rsidR="003F7088" w:rsidRPr="003F7088">
              <w:rPr>
                <w:rFonts w:ascii="Times New Roman" w:hAnsi="Times New Roman"/>
                <w:color w:val="000000"/>
              </w:rPr>
              <w:t>á</w:t>
            </w:r>
            <w:r w:rsidRPr="003F7088">
              <w:rPr>
                <w:rFonts w:ascii="Times New Roman" w:hAnsi="Times New Roman"/>
                <w:color w:val="000000"/>
              </w:rPr>
              <w:t>c tri</w:t>
            </w:r>
            <w:r w:rsidR="003F7088" w:rsidRPr="003F7088">
              <w:rPr>
                <w:rFonts w:ascii="Times New Roman" w:hAnsi="Times New Roman"/>
                <w:color w:val="000000"/>
              </w:rPr>
              <w:t>ề</w:t>
            </w:r>
            <w:r w:rsidRPr="003F7088">
              <w:rPr>
                <w:rFonts w:ascii="Times New Roman" w:hAnsi="Times New Roman"/>
                <w:color w:val="000000"/>
              </w:rPr>
              <w:t xml:space="preserve">u </w:t>
            </w:r>
            <w:r w:rsidR="003F7088" w:rsidRPr="003F7088">
              <w:rPr>
                <w:rFonts w:ascii="Times New Roman" w:hAnsi="Times New Roman"/>
                <w:color w:val="000000"/>
              </w:rPr>
              <w:t>đạ</w:t>
            </w:r>
            <w:r w:rsidRPr="003F7088">
              <w:rPr>
                <w:rFonts w:ascii="Times New Roman" w:hAnsi="Times New Roman"/>
                <w:color w:val="000000"/>
              </w:rPr>
              <w:t xml:space="preserve">i TQ </w:t>
            </w:r>
            <w:r w:rsidR="004271C0" w:rsidRPr="003F7088">
              <w:rPr>
                <w:rFonts w:ascii="Times New Roman" w:hAnsi="Times New Roman"/>
                <w:color w:val="000000"/>
              </w:rPr>
              <w:t>ph</w:t>
            </w:r>
            <w:r w:rsidR="003F7088" w:rsidRPr="003F7088">
              <w:rPr>
                <w:rFonts w:ascii="Times New Roman" w:hAnsi="Times New Roman"/>
                <w:color w:val="000000"/>
              </w:rPr>
              <w:t>ù</w:t>
            </w:r>
            <w:r w:rsidR="004271C0" w:rsidRPr="003F7088">
              <w:rPr>
                <w:rFonts w:ascii="Times New Roman" w:hAnsi="Times New Roman"/>
                <w:color w:val="000000"/>
              </w:rPr>
              <w:t xml:space="preserve"> h</w:t>
            </w:r>
            <w:r w:rsidR="003F7088" w:rsidRPr="003F7088">
              <w:rPr>
                <w:rFonts w:ascii="Times New Roman" w:hAnsi="Times New Roman"/>
                <w:color w:val="000000"/>
              </w:rPr>
              <w:t>ợ</w:t>
            </w:r>
            <w:r w:rsidRPr="003F7088">
              <w:rPr>
                <w:rFonts w:ascii="Times New Roman" w:hAnsi="Times New Roman"/>
                <w:color w:val="000000"/>
              </w:rPr>
              <w:t>p v</w:t>
            </w:r>
            <w:r w:rsidR="003F7088" w:rsidRPr="003F7088">
              <w:rPr>
                <w:rFonts w:ascii="Times New Roman" w:hAnsi="Times New Roman"/>
                <w:color w:val="000000"/>
              </w:rPr>
              <w:t>ớ</w:t>
            </w:r>
            <w:r w:rsidRPr="003F7088">
              <w:rPr>
                <w:rFonts w:ascii="Times New Roman" w:hAnsi="Times New Roman"/>
                <w:color w:val="000000"/>
              </w:rPr>
              <w:t>i qui lu</w:t>
            </w:r>
            <w:r w:rsidR="003F7088" w:rsidRPr="003F7088">
              <w:rPr>
                <w:rFonts w:ascii="Times New Roman" w:hAnsi="Times New Roman"/>
                <w:color w:val="000000"/>
              </w:rPr>
              <w:t>ậ</w:t>
            </w:r>
            <w:r w:rsidRPr="003F7088">
              <w:rPr>
                <w:rFonts w:ascii="Times New Roman" w:hAnsi="Times New Roman"/>
                <w:color w:val="000000"/>
              </w:rPr>
              <w:t>t kh</w:t>
            </w:r>
            <w:r w:rsidR="003F7088" w:rsidRPr="003F7088">
              <w:rPr>
                <w:rFonts w:ascii="Times New Roman" w:hAnsi="Times New Roman"/>
                <w:color w:val="000000"/>
              </w:rPr>
              <w:t>á</w:t>
            </w:r>
            <w:r w:rsidRPr="003F7088">
              <w:rPr>
                <w:rFonts w:ascii="Times New Roman" w:hAnsi="Times New Roman"/>
                <w:color w:val="000000"/>
              </w:rPr>
              <w:t>ch quan t</w:t>
            </w:r>
            <w:r w:rsidR="004271C0" w:rsidRPr="003F7088">
              <w:rPr>
                <w:rFonts w:ascii="Times New Roman" w:hAnsi="Times New Roman"/>
                <w:color w:val="000000"/>
              </w:rPr>
              <w:t>r</w:t>
            </w:r>
            <w:r w:rsidR="003F7088" w:rsidRPr="003F7088">
              <w:rPr>
                <w:rFonts w:ascii="Times New Roman" w:hAnsi="Times New Roman"/>
                <w:color w:val="000000"/>
              </w:rPr>
              <w:t>ê</w:t>
            </w:r>
            <w:r w:rsidR="004271C0" w:rsidRPr="003F7088">
              <w:rPr>
                <w:rFonts w:ascii="Times New Roman" w:hAnsi="Times New Roman"/>
                <w:color w:val="000000"/>
              </w:rPr>
              <w:t xml:space="preserve">n </w:t>
            </w:r>
            <w:r w:rsidRPr="003F7088">
              <w:rPr>
                <w:rFonts w:ascii="Times New Roman" w:hAnsi="Times New Roman"/>
                <w:color w:val="000000"/>
              </w:rPr>
              <w:t>v</w:t>
            </w:r>
            <w:r w:rsidR="003F7088" w:rsidRPr="003F7088">
              <w:rPr>
                <w:rFonts w:ascii="Times New Roman" w:hAnsi="Times New Roman"/>
                <w:color w:val="000000"/>
              </w:rPr>
              <w:t>â</w:t>
            </w:r>
            <w:r w:rsidRPr="003F7088">
              <w:rPr>
                <w:rFonts w:ascii="Times New Roman" w:hAnsi="Times New Roman"/>
                <w:color w:val="000000"/>
              </w:rPr>
              <w:t>ng l</w:t>
            </w:r>
            <w:r w:rsidR="003F7088" w:rsidRPr="003F7088">
              <w:rPr>
                <w:rFonts w:ascii="Times New Roman" w:hAnsi="Times New Roman"/>
                <w:color w:val="000000"/>
              </w:rPr>
              <w:t>ệ</w:t>
            </w:r>
            <w:r w:rsidRPr="003F7088">
              <w:rPr>
                <w:rFonts w:ascii="Times New Roman" w:hAnsi="Times New Roman"/>
                <w:color w:val="000000"/>
              </w:rPr>
              <w:t>nh tr</w:t>
            </w:r>
            <w:r w:rsidR="003F7088" w:rsidRPr="003F7088">
              <w:rPr>
                <w:rFonts w:ascii="Times New Roman" w:hAnsi="Times New Roman"/>
                <w:color w:val="000000"/>
              </w:rPr>
              <w:t>ờ</w:t>
            </w:r>
            <w:r w:rsidRPr="003F7088">
              <w:rPr>
                <w:rFonts w:ascii="Times New Roman" w:hAnsi="Times New Roman"/>
                <w:color w:val="000000"/>
              </w:rPr>
              <w:t>i, d</w:t>
            </w:r>
            <w:r w:rsidR="003F7088" w:rsidRPr="003F7088">
              <w:rPr>
                <w:rFonts w:ascii="Times New Roman" w:hAnsi="Times New Roman"/>
                <w:color w:val="000000"/>
              </w:rPr>
              <w:t>ướ</w:t>
            </w:r>
            <w:r w:rsidRPr="003F7088">
              <w:rPr>
                <w:rFonts w:ascii="Times New Roman" w:hAnsi="Times New Roman"/>
                <w:color w:val="000000"/>
              </w:rPr>
              <w:t xml:space="preserve">i theo </w:t>
            </w:r>
            <w:r w:rsidR="003F7088" w:rsidRPr="003F7088">
              <w:rPr>
                <w:rFonts w:ascii="Times New Roman" w:hAnsi="Times New Roman"/>
                <w:color w:val="000000"/>
              </w:rPr>
              <w:t>ý</w:t>
            </w:r>
            <w:r w:rsidRPr="003F7088">
              <w:rPr>
                <w:rFonts w:ascii="Times New Roman" w:hAnsi="Times New Roman"/>
                <w:color w:val="000000"/>
              </w:rPr>
              <w:t xml:space="preserve"> d</w:t>
            </w:r>
            <w:r w:rsidR="003F7088" w:rsidRPr="003F7088">
              <w:rPr>
                <w:rFonts w:ascii="Times New Roman" w:hAnsi="Times New Roman"/>
                <w:color w:val="000000"/>
              </w:rPr>
              <w:t>â</w:t>
            </w:r>
            <w:r w:rsidRPr="003F7088">
              <w:rPr>
                <w:rFonts w:ascii="Times New Roman" w:hAnsi="Times New Roman"/>
                <w:color w:val="000000"/>
              </w:rPr>
              <w:t>n,</w:t>
            </w:r>
            <w:r w:rsidR="004271C0" w:rsidRPr="003F7088">
              <w:rPr>
                <w:rFonts w:ascii="Times New Roman" w:hAnsi="Times New Roman"/>
                <w:bCs/>
                <w:color w:val="000000"/>
              </w:rPr>
              <w:t xml:space="preserve"> nh</w:t>
            </w:r>
            <w:r w:rsidR="003F7088" w:rsidRPr="003F7088">
              <w:rPr>
                <w:rFonts w:ascii="Times New Roman" w:hAnsi="Times New Roman"/>
                <w:bCs/>
                <w:color w:val="000000"/>
              </w:rPr>
              <w:t>ằ</w:t>
            </w:r>
            <w:r w:rsidR="004271C0" w:rsidRPr="003F7088">
              <w:rPr>
                <w:rFonts w:ascii="Times New Roman" w:hAnsi="Times New Roman"/>
                <w:bCs/>
                <w:color w:val="000000"/>
              </w:rPr>
              <w:t>m m</w:t>
            </w:r>
            <w:r w:rsidR="003F7088" w:rsidRPr="003F7088">
              <w:rPr>
                <w:rFonts w:ascii="Times New Roman" w:hAnsi="Times New Roman"/>
                <w:bCs/>
                <w:color w:val="000000"/>
              </w:rPr>
              <w:t>ụ</w:t>
            </w:r>
            <w:r w:rsidR="004271C0" w:rsidRPr="003F7088">
              <w:rPr>
                <w:rFonts w:ascii="Times New Roman" w:hAnsi="Times New Roman"/>
                <w:bCs/>
                <w:color w:val="000000"/>
              </w:rPr>
              <w:t xml:space="preserve">c </w:t>
            </w:r>
            <w:r w:rsidR="003F7088" w:rsidRPr="003F7088">
              <w:rPr>
                <w:rFonts w:ascii="Times New Roman" w:hAnsi="Times New Roman"/>
                <w:bCs/>
                <w:color w:val="000000"/>
              </w:rPr>
              <w:t>đí</w:t>
            </w:r>
            <w:r w:rsidR="004271C0" w:rsidRPr="003F7088">
              <w:rPr>
                <w:rFonts w:ascii="Times New Roman" w:hAnsi="Times New Roman"/>
                <w:bCs/>
                <w:color w:val="000000"/>
              </w:rPr>
              <w:t>ch</w:t>
            </w:r>
            <w:r w:rsidRPr="003F7088">
              <w:rPr>
                <w:rFonts w:ascii="Times New Roman" w:hAnsi="Times New Roman"/>
                <w:bCs/>
                <w:color w:val="000000"/>
              </w:rPr>
              <w:t xml:space="preserve"> </w:t>
            </w:r>
            <w:r w:rsidR="004271C0" w:rsidRPr="003F7088">
              <w:rPr>
                <w:rFonts w:ascii="Times New Roman" w:hAnsi="Times New Roman"/>
                <w:bCs/>
                <w:color w:val="000000"/>
              </w:rPr>
              <w:t>m</w:t>
            </w:r>
            <w:r w:rsidR="003F7088" w:rsidRPr="003F7088">
              <w:rPr>
                <w:rFonts w:ascii="Times New Roman" w:hAnsi="Times New Roman"/>
                <w:bCs/>
                <w:color w:val="000000"/>
              </w:rPr>
              <w:t>ư</w:t>
            </w:r>
            <w:r w:rsidR="004271C0" w:rsidRPr="003F7088">
              <w:rPr>
                <w:rFonts w:ascii="Times New Roman" w:hAnsi="Times New Roman"/>
                <w:bCs/>
                <w:color w:val="000000"/>
              </w:rPr>
              <w:t>u toan nghi</w:t>
            </w:r>
            <w:r w:rsidR="003F7088" w:rsidRPr="003F7088">
              <w:rPr>
                <w:rFonts w:ascii="Times New Roman" w:hAnsi="Times New Roman"/>
                <w:bCs/>
                <w:color w:val="000000"/>
              </w:rPr>
              <w:t>ệ</w:t>
            </w:r>
            <w:r w:rsidR="004271C0" w:rsidRPr="003F7088">
              <w:rPr>
                <w:rFonts w:ascii="Times New Roman" w:hAnsi="Times New Roman"/>
                <w:bCs/>
                <w:color w:val="000000"/>
              </w:rPr>
              <w:t>p l</w:t>
            </w:r>
            <w:r w:rsidR="003F7088" w:rsidRPr="003F7088">
              <w:rPr>
                <w:rFonts w:ascii="Times New Roman" w:hAnsi="Times New Roman"/>
                <w:bCs/>
                <w:color w:val="000000"/>
              </w:rPr>
              <w:t>ớ</w:t>
            </w:r>
            <w:r w:rsidR="004271C0" w:rsidRPr="003F7088">
              <w:rPr>
                <w:rFonts w:ascii="Times New Roman" w:hAnsi="Times New Roman"/>
                <w:bCs/>
                <w:color w:val="000000"/>
              </w:rPr>
              <w:t>n, x</w:t>
            </w:r>
            <w:r w:rsidR="003F7088" w:rsidRPr="003F7088">
              <w:rPr>
                <w:rFonts w:ascii="Times New Roman" w:hAnsi="Times New Roman"/>
                <w:bCs/>
                <w:color w:val="000000"/>
              </w:rPr>
              <w:t>â</w:t>
            </w:r>
            <w:r w:rsidR="004271C0" w:rsidRPr="003F7088">
              <w:rPr>
                <w:rFonts w:ascii="Times New Roman" w:hAnsi="Times New Roman"/>
                <w:bCs/>
                <w:color w:val="000000"/>
              </w:rPr>
              <w:t>y d</w:t>
            </w:r>
            <w:r w:rsidR="003F7088" w:rsidRPr="003F7088">
              <w:rPr>
                <w:rFonts w:ascii="Times New Roman" w:hAnsi="Times New Roman"/>
                <w:bCs/>
                <w:color w:val="000000"/>
              </w:rPr>
              <w:t>ự</w:t>
            </w:r>
            <w:r w:rsidR="004271C0" w:rsidRPr="003F7088">
              <w:rPr>
                <w:rFonts w:ascii="Times New Roman" w:hAnsi="Times New Roman"/>
                <w:bCs/>
                <w:color w:val="000000"/>
              </w:rPr>
              <w:t>ng v</w:t>
            </w:r>
            <w:r w:rsidR="003F7088" w:rsidRPr="003F7088">
              <w:rPr>
                <w:rFonts w:ascii="Times New Roman" w:hAnsi="Times New Roman"/>
                <w:bCs/>
                <w:color w:val="000000"/>
              </w:rPr>
              <w:t>ươ</w:t>
            </w:r>
            <w:r w:rsidR="004271C0" w:rsidRPr="003F7088">
              <w:rPr>
                <w:rFonts w:ascii="Times New Roman" w:hAnsi="Times New Roman"/>
                <w:bCs/>
                <w:color w:val="000000"/>
              </w:rPr>
              <w:t>ng tri</w:t>
            </w:r>
            <w:r w:rsidR="003F7088" w:rsidRPr="003F7088">
              <w:rPr>
                <w:rFonts w:ascii="Times New Roman" w:hAnsi="Times New Roman"/>
                <w:bCs/>
                <w:color w:val="000000"/>
              </w:rPr>
              <w:t>ề</w:t>
            </w:r>
            <w:r w:rsidR="004271C0" w:rsidRPr="003F7088">
              <w:rPr>
                <w:rFonts w:ascii="Times New Roman" w:hAnsi="Times New Roman"/>
                <w:bCs/>
                <w:color w:val="000000"/>
              </w:rPr>
              <w:t>u ph</w:t>
            </w:r>
            <w:r w:rsidR="003F7088" w:rsidRPr="003F7088">
              <w:rPr>
                <w:rFonts w:ascii="Times New Roman" w:hAnsi="Times New Roman"/>
                <w:bCs/>
                <w:color w:val="000000"/>
              </w:rPr>
              <w:t>ồ</w:t>
            </w:r>
            <w:r w:rsidR="004271C0" w:rsidRPr="003F7088">
              <w:rPr>
                <w:rFonts w:ascii="Times New Roman" w:hAnsi="Times New Roman"/>
                <w:bCs/>
                <w:color w:val="000000"/>
              </w:rPr>
              <w:t>n th</w:t>
            </w:r>
            <w:r w:rsidR="003F7088" w:rsidRPr="003F7088">
              <w:rPr>
                <w:rFonts w:ascii="Times New Roman" w:hAnsi="Times New Roman"/>
                <w:bCs/>
                <w:color w:val="000000"/>
              </w:rPr>
              <w:t>ị</w:t>
            </w:r>
            <w:r w:rsidR="004271C0" w:rsidRPr="003F7088">
              <w:rPr>
                <w:rFonts w:ascii="Times New Roman" w:hAnsi="Times New Roman"/>
                <w:bCs/>
                <w:color w:val="000000"/>
              </w:rPr>
              <w:t xml:space="preserve">nh, </w:t>
            </w:r>
            <w:r w:rsidRPr="003F7088">
              <w:rPr>
                <w:rFonts w:ascii="Times New Roman" w:hAnsi="Times New Roman"/>
                <w:bCs/>
                <w:color w:val="000000"/>
              </w:rPr>
              <w:t>t</w:t>
            </w:r>
            <w:r w:rsidR="003F7088" w:rsidRPr="003F7088">
              <w:rPr>
                <w:rFonts w:ascii="Times New Roman" w:hAnsi="Times New Roman"/>
                <w:bCs/>
                <w:color w:val="000000"/>
              </w:rPr>
              <w:t>í</w:t>
            </w:r>
            <w:r w:rsidRPr="003F7088">
              <w:rPr>
                <w:rFonts w:ascii="Times New Roman" w:hAnsi="Times New Roman"/>
                <w:bCs/>
                <w:color w:val="000000"/>
              </w:rPr>
              <w:t>nh k</w:t>
            </w:r>
            <w:r w:rsidR="003F7088" w:rsidRPr="003F7088">
              <w:rPr>
                <w:rFonts w:ascii="Times New Roman" w:hAnsi="Times New Roman"/>
                <w:bCs/>
                <w:color w:val="000000"/>
              </w:rPr>
              <w:t>ế</w:t>
            </w:r>
            <w:r w:rsidRPr="003F7088">
              <w:rPr>
                <w:rFonts w:ascii="Times New Roman" w:hAnsi="Times New Roman"/>
                <w:bCs/>
                <w:color w:val="000000"/>
              </w:rPr>
              <w:t xml:space="preserve"> l</w:t>
            </w:r>
            <w:r w:rsidR="003F7088" w:rsidRPr="003F7088">
              <w:rPr>
                <w:rFonts w:ascii="Times New Roman" w:hAnsi="Times New Roman"/>
                <w:bCs/>
                <w:color w:val="000000"/>
              </w:rPr>
              <w:t>â</w:t>
            </w:r>
            <w:r w:rsidRPr="003F7088">
              <w:rPr>
                <w:rFonts w:ascii="Times New Roman" w:hAnsi="Times New Roman"/>
                <w:bCs/>
                <w:color w:val="000000"/>
              </w:rPr>
              <w:t>u d</w:t>
            </w:r>
            <w:r w:rsidR="003F7088" w:rsidRPr="003F7088">
              <w:rPr>
                <w:rFonts w:ascii="Times New Roman" w:hAnsi="Times New Roman"/>
                <w:bCs/>
                <w:color w:val="000000"/>
              </w:rPr>
              <w:t>à</w:t>
            </w:r>
            <w:r w:rsidRPr="003F7088">
              <w:rPr>
                <w:rFonts w:ascii="Times New Roman" w:hAnsi="Times New Roman"/>
                <w:bCs/>
                <w:color w:val="000000"/>
              </w:rPr>
              <w:t>i cho th</w:t>
            </w:r>
            <w:r w:rsidR="003F7088" w:rsidRPr="003F7088">
              <w:rPr>
                <w:rFonts w:ascii="Times New Roman" w:hAnsi="Times New Roman"/>
                <w:bCs/>
                <w:color w:val="000000"/>
              </w:rPr>
              <w:t>ế</w:t>
            </w:r>
            <w:r w:rsidRPr="003F7088">
              <w:rPr>
                <w:rFonts w:ascii="Times New Roman" w:hAnsi="Times New Roman"/>
                <w:bCs/>
                <w:color w:val="000000"/>
              </w:rPr>
              <w:t xml:space="preserve"> h</w:t>
            </w:r>
            <w:r w:rsidR="003F7088" w:rsidRPr="003F7088">
              <w:rPr>
                <w:rFonts w:ascii="Times New Roman" w:hAnsi="Times New Roman"/>
                <w:bCs/>
                <w:color w:val="000000"/>
              </w:rPr>
              <w:t>ệ</w:t>
            </w:r>
            <w:r w:rsidRPr="003F7088">
              <w:rPr>
                <w:rFonts w:ascii="Times New Roman" w:hAnsi="Times New Roman"/>
                <w:bCs/>
                <w:color w:val="000000"/>
              </w:rPr>
              <w:t xml:space="preserve"> sau cho n</w:t>
            </w:r>
            <w:r w:rsidR="003F7088" w:rsidRPr="003F7088">
              <w:rPr>
                <w:rFonts w:ascii="Times New Roman" w:hAnsi="Times New Roman"/>
                <w:bCs/>
                <w:color w:val="000000"/>
              </w:rPr>
              <w:t>ê</w:t>
            </w:r>
            <w:r w:rsidRPr="003F7088">
              <w:rPr>
                <w:rFonts w:ascii="Times New Roman" w:hAnsi="Times New Roman"/>
                <w:bCs/>
                <w:color w:val="000000"/>
              </w:rPr>
              <w:t>n k</w:t>
            </w:r>
            <w:r w:rsidR="003F7088" w:rsidRPr="003F7088">
              <w:rPr>
                <w:rFonts w:ascii="Times New Roman" w:hAnsi="Times New Roman"/>
                <w:bCs/>
                <w:color w:val="000000"/>
              </w:rPr>
              <w:t>ế</w:t>
            </w:r>
            <w:r w:rsidRPr="003F7088">
              <w:rPr>
                <w:rFonts w:ascii="Times New Roman" w:hAnsi="Times New Roman"/>
                <w:bCs/>
                <w:color w:val="000000"/>
              </w:rPr>
              <w:t>t qu</w:t>
            </w:r>
            <w:r w:rsidR="003F7088" w:rsidRPr="003F7088">
              <w:rPr>
                <w:rFonts w:ascii="Times New Roman" w:hAnsi="Times New Roman"/>
                <w:bCs/>
                <w:color w:val="000000"/>
              </w:rPr>
              <w:t>ả</w:t>
            </w:r>
            <w:r w:rsidRPr="003F7088">
              <w:rPr>
                <w:rFonts w:ascii="Times New Roman" w:hAnsi="Times New Roman"/>
                <w:bCs/>
                <w:color w:val="000000"/>
              </w:rPr>
              <w:t xml:space="preserve"> v</w:t>
            </w:r>
            <w:r w:rsidR="003F7088" w:rsidRPr="003F7088">
              <w:rPr>
                <w:rFonts w:ascii="Times New Roman" w:hAnsi="Times New Roman"/>
                <w:color w:val="000000"/>
              </w:rPr>
              <w:t>ậ</w:t>
            </w:r>
            <w:r w:rsidR="004271C0" w:rsidRPr="003F7088">
              <w:rPr>
                <w:rFonts w:ascii="Times New Roman" w:hAnsi="Times New Roman"/>
                <w:color w:val="000000"/>
              </w:rPr>
              <w:t>n n</w:t>
            </w:r>
            <w:r w:rsidR="003F7088" w:rsidRPr="003F7088">
              <w:rPr>
                <w:rFonts w:ascii="Times New Roman" w:hAnsi="Times New Roman"/>
                <w:color w:val="000000"/>
              </w:rPr>
              <w:t>ướ</w:t>
            </w:r>
            <w:r w:rsidRPr="003F7088">
              <w:rPr>
                <w:rFonts w:ascii="Times New Roman" w:hAnsi="Times New Roman"/>
                <w:color w:val="000000"/>
              </w:rPr>
              <w:t>c l</w:t>
            </w:r>
            <w:r w:rsidR="003F7088" w:rsidRPr="003F7088">
              <w:rPr>
                <w:rFonts w:ascii="Times New Roman" w:hAnsi="Times New Roman"/>
                <w:color w:val="000000"/>
              </w:rPr>
              <w:t>â</w:t>
            </w:r>
            <w:r w:rsidRPr="003F7088">
              <w:rPr>
                <w:rFonts w:ascii="Times New Roman" w:hAnsi="Times New Roman"/>
                <w:color w:val="000000"/>
              </w:rPr>
              <w:t>u d</w:t>
            </w:r>
            <w:r w:rsidR="003F7088" w:rsidRPr="003F7088">
              <w:rPr>
                <w:rFonts w:ascii="Times New Roman" w:hAnsi="Times New Roman"/>
                <w:color w:val="000000"/>
              </w:rPr>
              <w:t>à</w:t>
            </w:r>
            <w:r w:rsidRPr="003F7088">
              <w:rPr>
                <w:rFonts w:ascii="Times New Roman" w:hAnsi="Times New Roman"/>
                <w:color w:val="000000"/>
              </w:rPr>
              <w:t>i, phong t</w:t>
            </w:r>
            <w:r w:rsidR="003F7088" w:rsidRPr="003F7088">
              <w:rPr>
                <w:rFonts w:ascii="Times New Roman" w:hAnsi="Times New Roman"/>
                <w:color w:val="000000"/>
              </w:rPr>
              <w:t>ụ</w:t>
            </w:r>
            <w:r w:rsidRPr="003F7088">
              <w:rPr>
                <w:rFonts w:ascii="Times New Roman" w:hAnsi="Times New Roman"/>
                <w:color w:val="000000"/>
              </w:rPr>
              <w:t>c ph</w:t>
            </w:r>
            <w:r w:rsidR="003F7088" w:rsidRPr="003F7088">
              <w:rPr>
                <w:rFonts w:ascii="Times New Roman" w:hAnsi="Times New Roman"/>
                <w:color w:val="000000"/>
              </w:rPr>
              <w:t>ồ</w:t>
            </w:r>
            <w:r w:rsidRPr="003F7088">
              <w:rPr>
                <w:rFonts w:ascii="Times New Roman" w:hAnsi="Times New Roman"/>
                <w:color w:val="000000"/>
              </w:rPr>
              <w:t>n th</w:t>
            </w:r>
            <w:r w:rsidR="003F7088" w:rsidRPr="003F7088">
              <w:rPr>
                <w:rFonts w:ascii="Times New Roman" w:hAnsi="Times New Roman"/>
                <w:color w:val="000000"/>
              </w:rPr>
              <w:t>ị</w:t>
            </w:r>
            <w:r w:rsidRPr="003F7088">
              <w:rPr>
                <w:rFonts w:ascii="Times New Roman" w:hAnsi="Times New Roman"/>
                <w:color w:val="000000"/>
              </w:rPr>
              <w:t>nh</w:t>
            </w:r>
            <w:r w:rsidR="004271C0" w:rsidRPr="003F7088">
              <w:rPr>
                <w:rFonts w:ascii="Times New Roman" w:hAnsi="Times New Roman"/>
                <w:color w:val="000000"/>
              </w:rPr>
              <w:t xml:space="preserve"> qu</w:t>
            </w:r>
            <w:r w:rsidR="003F7088" w:rsidRPr="003F7088">
              <w:rPr>
                <w:rFonts w:ascii="Times New Roman" w:hAnsi="Times New Roman"/>
                <w:color w:val="000000"/>
              </w:rPr>
              <w:t>ố</w:t>
            </w:r>
            <w:r w:rsidR="004271C0" w:rsidRPr="003F7088">
              <w:rPr>
                <w:rFonts w:ascii="Times New Roman" w:hAnsi="Times New Roman"/>
                <w:color w:val="000000"/>
              </w:rPr>
              <w:t>c gia gi</w:t>
            </w:r>
            <w:r w:rsidR="003F7088" w:rsidRPr="003F7088">
              <w:rPr>
                <w:rFonts w:ascii="Times New Roman" w:hAnsi="Times New Roman"/>
                <w:color w:val="000000"/>
              </w:rPr>
              <w:t>à</w:t>
            </w:r>
            <w:r w:rsidR="004271C0" w:rsidRPr="003F7088">
              <w:rPr>
                <w:rFonts w:ascii="Times New Roman" w:hAnsi="Times New Roman"/>
                <w:color w:val="000000"/>
              </w:rPr>
              <w:t>u m</w:t>
            </w:r>
            <w:r w:rsidR="003F7088" w:rsidRPr="003F7088">
              <w:rPr>
                <w:rFonts w:ascii="Times New Roman" w:hAnsi="Times New Roman"/>
                <w:color w:val="000000"/>
              </w:rPr>
              <w:t>ạ</w:t>
            </w:r>
            <w:r w:rsidR="004271C0" w:rsidRPr="003F7088">
              <w:rPr>
                <w:rFonts w:ascii="Times New Roman" w:hAnsi="Times New Roman"/>
                <w:color w:val="000000"/>
              </w:rPr>
              <w:t xml:space="preserve">nh, </w:t>
            </w:r>
            <w:r w:rsidR="003F7088" w:rsidRPr="003F7088">
              <w:rPr>
                <w:rFonts w:ascii="Times New Roman" w:hAnsi="Times New Roman"/>
                <w:bCs/>
                <w:color w:val="000000"/>
              </w:rPr>
              <w:t>đấ</w:t>
            </w:r>
            <w:r w:rsidR="004271C0" w:rsidRPr="003F7088">
              <w:rPr>
                <w:rFonts w:ascii="Times New Roman" w:hAnsi="Times New Roman"/>
                <w:bCs/>
                <w:color w:val="000000"/>
              </w:rPr>
              <w:t>t n</w:t>
            </w:r>
            <w:r w:rsidR="003F7088" w:rsidRPr="003F7088">
              <w:rPr>
                <w:rFonts w:ascii="Times New Roman" w:hAnsi="Times New Roman"/>
                <w:bCs/>
                <w:color w:val="000000"/>
              </w:rPr>
              <w:t>ướ</w:t>
            </w:r>
            <w:r w:rsidR="004271C0" w:rsidRPr="003F7088">
              <w:rPr>
                <w:rFonts w:ascii="Times New Roman" w:hAnsi="Times New Roman"/>
                <w:bCs/>
                <w:color w:val="000000"/>
              </w:rPr>
              <w:t>c b</w:t>
            </w:r>
            <w:r w:rsidR="003F7088" w:rsidRPr="003F7088">
              <w:rPr>
                <w:rFonts w:ascii="Times New Roman" w:hAnsi="Times New Roman"/>
                <w:bCs/>
                <w:color w:val="000000"/>
              </w:rPr>
              <w:t>ề</w:t>
            </w:r>
            <w:r w:rsidR="004271C0" w:rsidRPr="003F7088">
              <w:rPr>
                <w:rFonts w:ascii="Times New Roman" w:hAnsi="Times New Roman"/>
                <w:bCs/>
                <w:color w:val="000000"/>
              </w:rPr>
              <w:t>n</w:t>
            </w:r>
            <w:r w:rsidRPr="003F7088">
              <w:rPr>
                <w:rFonts w:ascii="Times New Roman" w:hAnsi="Times New Roman"/>
                <w:color w:val="000000"/>
              </w:rPr>
              <w:t xml:space="preserve"> </w:t>
            </w:r>
            <w:r w:rsidR="004271C0" w:rsidRPr="003F7088">
              <w:rPr>
                <w:rFonts w:ascii="Times New Roman" w:hAnsi="Times New Roman"/>
                <w:bCs/>
                <w:color w:val="000000"/>
              </w:rPr>
              <w:t>v</w:t>
            </w:r>
            <w:r w:rsidR="003F7088" w:rsidRPr="003F7088">
              <w:rPr>
                <w:rFonts w:ascii="Times New Roman" w:hAnsi="Times New Roman"/>
                <w:bCs/>
                <w:color w:val="000000"/>
              </w:rPr>
              <w:t>ữ</w:t>
            </w:r>
            <w:r w:rsidR="004271C0" w:rsidRPr="003F7088">
              <w:rPr>
                <w:rFonts w:ascii="Times New Roman" w:hAnsi="Times New Roman"/>
                <w:bCs/>
                <w:color w:val="000000"/>
              </w:rPr>
              <w:t>ng, ph</w:t>
            </w:r>
            <w:r w:rsidR="003F7088" w:rsidRPr="003F7088">
              <w:rPr>
                <w:rFonts w:ascii="Times New Roman" w:hAnsi="Times New Roman"/>
                <w:bCs/>
                <w:color w:val="000000"/>
              </w:rPr>
              <w:t>á</w:t>
            </w:r>
            <w:r w:rsidR="004271C0" w:rsidRPr="003F7088">
              <w:rPr>
                <w:rFonts w:ascii="Times New Roman" w:hAnsi="Times New Roman"/>
                <w:bCs/>
                <w:color w:val="000000"/>
              </w:rPr>
              <w:t>t tri</w:t>
            </w:r>
            <w:r w:rsidR="003F7088" w:rsidRPr="003F7088">
              <w:rPr>
                <w:rFonts w:ascii="Times New Roman" w:hAnsi="Times New Roman"/>
                <w:bCs/>
                <w:color w:val="000000"/>
              </w:rPr>
              <w:t>ể</w:t>
            </w:r>
            <w:r w:rsidR="004271C0" w:rsidRPr="003F7088">
              <w:rPr>
                <w:rFonts w:ascii="Times New Roman" w:hAnsi="Times New Roman"/>
                <w:bCs/>
                <w:color w:val="000000"/>
              </w:rPr>
              <w:t>n th</w:t>
            </w:r>
            <w:r w:rsidR="003F7088" w:rsidRPr="003F7088">
              <w:rPr>
                <w:rFonts w:ascii="Times New Roman" w:hAnsi="Times New Roman"/>
                <w:bCs/>
                <w:color w:val="000000"/>
              </w:rPr>
              <w:t>ị</w:t>
            </w:r>
            <w:r w:rsidR="004271C0" w:rsidRPr="003F7088">
              <w:rPr>
                <w:rFonts w:ascii="Times New Roman" w:hAnsi="Times New Roman"/>
                <w:bCs/>
                <w:color w:val="000000"/>
              </w:rPr>
              <w:t>nh v</w:t>
            </w:r>
            <w:r w:rsidR="003F7088" w:rsidRPr="003F7088">
              <w:rPr>
                <w:rFonts w:ascii="Times New Roman" w:hAnsi="Times New Roman"/>
                <w:bCs/>
                <w:color w:val="000000"/>
              </w:rPr>
              <w:t>ượ</w:t>
            </w:r>
            <w:r w:rsidR="004271C0" w:rsidRPr="003F7088">
              <w:rPr>
                <w:rFonts w:ascii="Times New Roman" w:hAnsi="Times New Roman"/>
                <w:bCs/>
                <w:color w:val="000000"/>
              </w:rPr>
              <w:t>ng</w:t>
            </w:r>
            <w:r w:rsidRPr="003F7088">
              <w:rPr>
                <w:rFonts w:ascii="Times New Roman" w:hAnsi="Times New Roman"/>
                <w:color w:val="000000"/>
              </w:rPr>
              <w:t>.</w:t>
            </w:r>
            <w:r w:rsidR="004271C0" w:rsidRPr="003F7088">
              <w:rPr>
                <w:rFonts w:ascii="Times New Roman" w:hAnsi="Times New Roman"/>
                <w:color w:val="000000"/>
              </w:rPr>
              <w:t xml:space="preserve"> Vi</w:t>
            </w:r>
            <w:r w:rsidR="003F7088" w:rsidRPr="003F7088">
              <w:rPr>
                <w:rFonts w:ascii="Times New Roman" w:hAnsi="Times New Roman"/>
                <w:color w:val="000000"/>
              </w:rPr>
              <w:t>ệ</w:t>
            </w:r>
            <w:r w:rsidRPr="003F7088">
              <w:rPr>
                <w:rFonts w:ascii="Times New Roman" w:hAnsi="Times New Roman"/>
                <w:color w:val="000000"/>
              </w:rPr>
              <w:t>c d</w:t>
            </w:r>
            <w:r w:rsidR="003F7088" w:rsidRPr="003F7088">
              <w:rPr>
                <w:rFonts w:ascii="Times New Roman" w:hAnsi="Times New Roman"/>
                <w:color w:val="000000"/>
              </w:rPr>
              <w:t>ờ</w:t>
            </w:r>
            <w:r w:rsidRPr="003F7088">
              <w:rPr>
                <w:rFonts w:ascii="Times New Roman" w:hAnsi="Times New Roman"/>
                <w:color w:val="000000"/>
              </w:rPr>
              <w:t xml:space="preserve">i </w:t>
            </w:r>
            <w:r w:rsidR="003F7088" w:rsidRPr="003F7088">
              <w:rPr>
                <w:rFonts w:ascii="Times New Roman" w:hAnsi="Times New Roman"/>
                <w:color w:val="000000"/>
              </w:rPr>
              <w:t>đô</w:t>
            </w:r>
            <w:r w:rsidRPr="003F7088">
              <w:rPr>
                <w:rFonts w:ascii="Times New Roman" w:hAnsi="Times New Roman"/>
                <w:color w:val="000000"/>
              </w:rPr>
              <w:t xml:space="preserve"> c</w:t>
            </w:r>
            <w:r w:rsidR="003F7088" w:rsidRPr="003F7088">
              <w:rPr>
                <w:rFonts w:ascii="Times New Roman" w:hAnsi="Times New Roman"/>
                <w:color w:val="000000"/>
              </w:rPr>
              <w:t>ủ</w:t>
            </w:r>
            <w:r w:rsidRPr="003F7088">
              <w:rPr>
                <w:rFonts w:ascii="Times New Roman" w:hAnsi="Times New Roman"/>
                <w:color w:val="000000"/>
              </w:rPr>
              <w:t>a c</w:t>
            </w:r>
            <w:r w:rsidR="003F7088" w:rsidRPr="003F7088">
              <w:rPr>
                <w:rFonts w:ascii="Times New Roman" w:hAnsi="Times New Roman"/>
                <w:color w:val="000000"/>
              </w:rPr>
              <w:t>á</w:t>
            </w:r>
            <w:r w:rsidRPr="003F7088">
              <w:rPr>
                <w:rFonts w:ascii="Times New Roman" w:hAnsi="Times New Roman"/>
                <w:color w:val="000000"/>
              </w:rPr>
              <w:t>c tri</w:t>
            </w:r>
            <w:r w:rsidR="003F7088" w:rsidRPr="003F7088">
              <w:rPr>
                <w:rFonts w:ascii="Times New Roman" w:hAnsi="Times New Roman"/>
                <w:color w:val="000000"/>
              </w:rPr>
              <w:t>ề</w:t>
            </w:r>
            <w:r w:rsidRPr="003F7088">
              <w:rPr>
                <w:rFonts w:ascii="Times New Roman" w:hAnsi="Times New Roman"/>
                <w:color w:val="000000"/>
              </w:rPr>
              <w:t xml:space="preserve">u </w:t>
            </w:r>
            <w:r w:rsidR="003F7088" w:rsidRPr="003F7088">
              <w:rPr>
                <w:rFonts w:ascii="Times New Roman" w:hAnsi="Times New Roman"/>
                <w:color w:val="000000"/>
              </w:rPr>
              <w:t>đạ</w:t>
            </w:r>
            <w:r w:rsidRPr="003F7088">
              <w:rPr>
                <w:rFonts w:ascii="Times New Roman" w:hAnsi="Times New Roman"/>
                <w:color w:val="000000"/>
              </w:rPr>
              <w:t>i n</w:t>
            </w:r>
            <w:r w:rsidR="003F7088" w:rsidRPr="003F7088">
              <w:rPr>
                <w:rFonts w:ascii="Times New Roman" w:hAnsi="Times New Roman"/>
                <w:color w:val="000000"/>
              </w:rPr>
              <w:t>à</w:t>
            </w:r>
            <w:r w:rsidRPr="003F7088">
              <w:rPr>
                <w:rFonts w:ascii="Times New Roman" w:hAnsi="Times New Roman"/>
                <w:color w:val="000000"/>
              </w:rPr>
              <w:t>y ch</w:t>
            </w:r>
            <w:r w:rsidR="003F7088" w:rsidRPr="003F7088">
              <w:rPr>
                <w:rFonts w:ascii="Times New Roman" w:hAnsi="Times New Roman"/>
                <w:color w:val="000000"/>
              </w:rPr>
              <w:t>ứ</w:t>
            </w:r>
            <w:r w:rsidRPr="003F7088">
              <w:rPr>
                <w:rFonts w:ascii="Times New Roman" w:hAnsi="Times New Roman"/>
                <w:color w:val="000000"/>
              </w:rPr>
              <w:t>ng t</w:t>
            </w:r>
            <w:r w:rsidR="003F7088" w:rsidRPr="003F7088">
              <w:rPr>
                <w:rFonts w:ascii="Times New Roman" w:hAnsi="Times New Roman"/>
                <w:color w:val="000000"/>
              </w:rPr>
              <w:t>ỏ</w:t>
            </w:r>
            <w:r w:rsidRPr="003F7088">
              <w:rPr>
                <w:rFonts w:ascii="Times New Roman" w:hAnsi="Times New Roman"/>
                <w:color w:val="000000"/>
              </w:rPr>
              <w:t xml:space="preserve"> d</w:t>
            </w:r>
            <w:r w:rsidR="003F7088" w:rsidRPr="003F7088">
              <w:rPr>
                <w:rFonts w:ascii="Times New Roman" w:hAnsi="Times New Roman"/>
                <w:color w:val="000000"/>
              </w:rPr>
              <w:t>ờ</w:t>
            </w:r>
            <w:r w:rsidR="004271C0" w:rsidRPr="003F7088">
              <w:rPr>
                <w:rFonts w:ascii="Times New Roman" w:hAnsi="Times New Roman"/>
                <w:color w:val="000000"/>
              </w:rPr>
              <w:t xml:space="preserve">i </w:t>
            </w:r>
            <w:r w:rsidR="003F7088" w:rsidRPr="003F7088">
              <w:rPr>
                <w:rFonts w:ascii="Times New Roman" w:hAnsi="Times New Roman"/>
                <w:color w:val="000000"/>
              </w:rPr>
              <w:t>đô</w:t>
            </w:r>
            <w:r w:rsidR="004271C0" w:rsidRPr="003F7088">
              <w:rPr>
                <w:rFonts w:ascii="Times New Roman" w:hAnsi="Times New Roman"/>
                <w:color w:val="000000"/>
              </w:rPr>
              <w:t xml:space="preserve"> l</w:t>
            </w:r>
            <w:r w:rsidR="003F7088" w:rsidRPr="003F7088">
              <w:rPr>
                <w:rFonts w:ascii="Times New Roman" w:hAnsi="Times New Roman"/>
                <w:color w:val="000000"/>
              </w:rPr>
              <w:t>à</w:t>
            </w:r>
            <w:r w:rsidR="004271C0" w:rsidRPr="003F7088">
              <w:rPr>
                <w:rFonts w:ascii="Times New Roman" w:hAnsi="Times New Roman"/>
                <w:color w:val="000000"/>
              </w:rPr>
              <w:t xml:space="preserve"> vi</w:t>
            </w:r>
            <w:r w:rsidR="003F7088" w:rsidRPr="003F7088">
              <w:rPr>
                <w:rFonts w:ascii="Times New Roman" w:hAnsi="Times New Roman"/>
                <w:color w:val="000000"/>
              </w:rPr>
              <w:t>ệ</w:t>
            </w:r>
            <w:r w:rsidR="004271C0" w:rsidRPr="003F7088">
              <w:rPr>
                <w:rFonts w:ascii="Times New Roman" w:hAnsi="Times New Roman"/>
                <w:color w:val="000000"/>
              </w:rPr>
              <w:t>c l</w:t>
            </w:r>
            <w:r w:rsidR="003F7088" w:rsidRPr="003F7088">
              <w:rPr>
                <w:rFonts w:ascii="Times New Roman" w:hAnsi="Times New Roman"/>
                <w:color w:val="000000"/>
              </w:rPr>
              <w:t>à</w:t>
            </w:r>
            <w:r w:rsidR="004271C0" w:rsidRPr="003F7088">
              <w:rPr>
                <w:rFonts w:ascii="Times New Roman" w:hAnsi="Times New Roman"/>
                <w:color w:val="000000"/>
              </w:rPr>
              <w:t>m</w:t>
            </w:r>
            <w:r w:rsidRPr="003F7088">
              <w:rPr>
                <w:rFonts w:ascii="Times New Roman" w:hAnsi="Times New Roman"/>
                <w:color w:val="000000"/>
              </w:rPr>
              <w:t xml:space="preserve"> th</w:t>
            </w:r>
            <w:r w:rsidR="003F7088" w:rsidRPr="003F7088">
              <w:rPr>
                <w:rFonts w:ascii="Times New Roman" w:hAnsi="Times New Roman"/>
                <w:color w:val="000000"/>
              </w:rPr>
              <w:t>ườ</w:t>
            </w:r>
            <w:r w:rsidRPr="003F7088">
              <w:rPr>
                <w:rFonts w:ascii="Times New Roman" w:hAnsi="Times New Roman"/>
                <w:color w:val="000000"/>
              </w:rPr>
              <w:t>ng xuy</w:t>
            </w:r>
            <w:r w:rsidR="003F7088" w:rsidRPr="003F7088">
              <w:rPr>
                <w:rFonts w:ascii="Times New Roman" w:hAnsi="Times New Roman"/>
                <w:color w:val="000000"/>
              </w:rPr>
              <w:t>ê</w:t>
            </w:r>
            <w:r w:rsidRPr="003F7088">
              <w:rPr>
                <w:rFonts w:ascii="Times New Roman" w:hAnsi="Times New Roman"/>
                <w:color w:val="000000"/>
              </w:rPr>
              <w:t>n c</w:t>
            </w:r>
            <w:r w:rsidR="003F7088" w:rsidRPr="003F7088">
              <w:rPr>
                <w:rFonts w:ascii="Times New Roman" w:hAnsi="Times New Roman"/>
                <w:color w:val="000000"/>
              </w:rPr>
              <w:t>ủ</w:t>
            </w:r>
            <w:r w:rsidRPr="003F7088">
              <w:rPr>
                <w:rFonts w:ascii="Times New Roman" w:hAnsi="Times New Roman"/>
                <w:color w:val="000000"/>
              </w:rPr>
              <w:t>a</w:t>
            </w:r>
            <w:r w:rsidR="004271C0" w:rsidRPr="003F7088">
              <w:rPr>
                <w:rFonts w:ascii="Times New Roman" w:hAnsi="Times New Roman"/>
                <w:color w:val="000000"/>
              </w:rPr>
              <w:t xml:space="preserve"> c</w:t>
            </w:r>
            <w:r w:rsidR="003F7088" w:rsidRPr="003F7088">
              <w:rPr>
                <w:rFonts w:ascii="Times New Roman" w:hAnsi="Times New Roman"/>
                <w:color w:val="000000"/>
              </w:rPr>
              <w:t>á</w:t>
            </w:r>
            <w:r w:rsidR="004271C0" w:rsidRPr="003F7088">
              <w:rPr>
                <w:rFonts w:ascii="Times New Roman" w:hAnsi="Times New Roman"/>
                <w:color w:val="000000"/>
              </w:rPr>
              <w:t>c tri</w:t>
            </w:r>
            <w:r w:rsidR="003F7088" w:rsidRPr="003F7088">
              <w:rPr>
                <w:rFonts w:ascii="Times New Roman" w:hAnsi="Times New Roman"/>
                <w:color w:val="000000"/>
              </w:rPr>
              <w:t>ề</w:t>
            </w:r>
            <w:r w:rsidR="004271C0" w:rsidRPr="003F7088">
              <w:rPr>
                <w:rFonts w:ascii="Times New Roman" w:hAnsi="Times New Roman"/>
                <w:color w:val="000000"/>
              </w:rPr>
              <w:t xml:space="preserve">u </w:t>
            </w:r>
            <w:r w:rsidR="003F7088" w:rsidRPr="003F7088">
              <w:rPr>
                <w:rFonts w:ascii="Times New Roman" w:hAnsi="Times New Roman"/>
                <w:color w:val="000000"/>
              </w:rPr>
              <w:t>đạ</w:t>
            </w:r>
            <w:r w:rsidR="004271C0" w:rsidRPr="003F7088">
              <w:rPr>
                <w:rFonts w:ascii="Times New Roman" w:hAnsi="Times New Roman"/>
                <w:color w:val="000000"/>
              </w:rPr>
              <w:t>i.Trong l</w:t>
            </w:r>
            <w:r w:rsidR="003F7088" w:rsidRPr="003F7088">
              <w:rPr>
                <w:rFonts w:ascii="Times New Roman" w:hAnsi="Times New Roman"/>
                <w:color w:val="000000"/>
              </w:rPr>
              <w:t>ị</w:t>
            </w:r>
            <w:r w:rsidR="004271C0" w:rsidRPr="003F7088">
              <w:rPr>
                <w:rFonts w:ascii="Times New Roman" w:hAnsi="Times New Roman"/>
                <w:color w:val="000000"/>
              </w:rPr>
              <w:t>ch s</w:t>
            </w:r>
            <w:r w:rsidR="003F7088" w:rsidRPr="003F7088">
              <w:rPr>
                <w:rFonts w:ascii="Times New Roman" w:hAnsi="Times New Roman"/>
                <w:color w:val="000000"/>
              </w:rPr>
              <w:t>ử</w:t>
            </w:r>
            <w:r w:rsidR="004271C0" w:rsidRPr="003F7088">
              <w:rPr>
                <w:rFonts w:ascii="Times New Roman" w:hAnsi="Times New Roman"/>
                <w:color w:val="000000"/>
              </w:rPr>
              <w:t xml:space="preserve"> c</w:t>
            </w:r>
            <w:r w:rsidR="003F7088" w:rsidRPr="003F7088">
              <w:rPr>
                <w:rFonts w:ascii="Times New Roman" w:hAnsi="Times New Roman"/>
                <w:color w:val="000000"/>
              </w:rPr>
              <w:t>ũ</w:t>
            </w:r>
            <w:r w:rsidR="004271C0" w:rsidRPr="003F7088">
              <w:rPr>
                <w:rFonts w:ascii="Times New Roman" w:hAnsi="Times New Roman"/>
                <w:color w:val="000000"/>
              </w:rPr>
              <w:t>ng t</w:t>
            </w:r>
            <w:r w:rsidR="003F7088" w:rsidRPr="003F7088">
              <w:rPr>
                <w:rFonts w:ascii="Times New Roman" w:hAnsi="Times New Roman"/>
                <w:color w:val="000000"/>
              </w:rPr>
              <w:t>ừ</w:t>
            </w:r>
            <w:r w:rsidR="004271C0" w:rsidRPr="003F7088">
              <w:rPr>
                <w:rFonts w:ascii="Times New Roman" w:hAnsi="Times New Roman"/>
                <w:color w:val="000000"/>
              </w:rPr>
              <w:t>ng c</w:t>
            </w:r>
            <w:r w:rsidR="003F7088" w:rsidRPr="003F7088">
              <w:rPr>
                <w:rFonts w:ascii="Times New Roman" w:hAnsi="Times New Roman"/>
                <w:color w:val="000000"/>
              </w:rPr>
              <w:t>ó</w:t>
            </w:r>
            <w:r w:rsidR="004271C0" w:rsidRPr="003F7088">
              <w:rPr>
                <w:rFonts w:ascii="Times New Roman" w:hAnsi="Times New Roman"/>
                <w:color w:val="000000"/>
              </w:rPr>
              <w:t xml:space="preserve"> chuy</w:t>
            </w:r>
            <w:r w:rsidR="003F7088" w:rsidRPr="003F7088">
              <w:rPr>
                <w:rFonts w:ascii="Times New Roman" w:hAnsi="Times New Roman"/>
                <w:color w:val="000000"/>
              </w:rPr>
              <w:t>ệ</w:t>
            </w:r>
            <w:r w:rsidR="004271C0" w:rsidRPr="003F7088">
              <w:rPr>
                <w:rFonts w:ascii="Times New Roman" w:hAnsi="Times New Roman"/>
                <w:color w:val="000000"/>
              </w:rPr>
              <w:t>n d</w:t>
            </w:r>
            <w:r w:rsidR="003F7088" w:rsidRPr="003F7088">
              <w:rPr>
                <w:rFonts w:ascii="Times New Roman" w:hAnsi="Times New Roman"/>
                <w:color w:val="000000"/>
              </w:rPr>
              <w:t>ờ</w:t>
            </w:r>
            <w:r w:rsidR="004271C0" w:rsidRPr="003F7088">
              <w:rPr>
                <w:rFonts w:ascii="Times New Roman" w:hAnsi="Times New Roman"/>
                <w:color w:val="000000"/>
              </w:rPr>
              <w:t xml:space="preserve">i </w:t>
            </w:r>
            <w:r w:rsidR="003F7088" w:rsidRPr="003F7088">
              <w:rPr>
                <w:rFonts w:ascii="Times New Roman" w:hAnsi="Times New Roman"/>
                <w:color w:val="000000"/>
              </w:rPr>
              <w:t>đô</w:t>
            </w:r>
            <w:r w:rsidR="004271C0" w:rsidRPr="003F7088">
              <w:rPr>
                <w:rFonts w:ascii="Times New Roman" w:hAnsi="Times New Roman"/>
                <w:color w:val="000000"/>
              </w:rPr>
              <w:t xml:space="preserve"> v</w:t>
            </w:r>
            <w:r w:rsidR="003F7088" w:rsidRPr="003F7088">
              <w:rPr>
                <w:rFonts w:ascii="Times New Roman" w:hAnsi="Times New Roman"/>
                <w:color w:val="000000"/>
              </w:rPr>
              <w:t>à</w:t>
            </w:r>
            <w:r w:rsidR="004271C0" w:rsidRPr="003F7088">
              <w:rPr>
                <w:rFonts w:ascii="Times New Roman" w:hAnsi="Times New Roman"/>
                <w:color w:val="000000"/>
              </w:rPr>
              <w:t xml:space="preserve"> </w:t>
            </w:r>
            <w:r w:rsidR="003F7088" w:rsidRPr="003F7088">
              <w:rPr>
                <w:rFonts w:ascii="Times New Roman" w:hAnsi="Times New Roman"/>
                <w:color w:val="000000"/>
              </w:rPr>
              <w:t>đã</w:t>
            </w:r>
            <w:r w:rsidR="004271C0" w:rsidRPr="003F7088">
              <w:rPr>
                <w:rFonts w:ascii="Times New Roman" w:hAnsi="Times New Roman"/>
                <w:color w:val="000000"/>
              </w:rPr>
              <w:t xml:space="preserve"> t</w:t>
            </w:r>
            <w:r w:rsidR="003F7088" w:rsidRPr="003F7088">
              <w:rPr>
                <w:rFonts w:ascii="Times New Roman" w:hAnsi="Times New Roman"/>
                <w:color w:val="000000"/>
              </w:rPr>
              <w:t>ừ</w:t>
            </w:r>
            <w:r w:rsidR="004271C0" w:rsidRPr="003F7088">
              <w:rPr>
                <w:rFonts w:ascii="Times New Roman" w:hAnsi="Times New Roman"/>
                <w:color w:val="000000"/>
              </w:rPr>
              <w:t xml:space="preserve">ng </w:t>
            </w:r>
            <w:r w:rsidR="003F7088" w:rsidRPr="003F7088">
              <w:rPr>
                <w:rFonts w:ascii="Times New Roman" w:hAnsi="Times New Roman"/>
                <w:color w:val="000000"/>
              </w:rPr>
              <w:t>đ</w:t>
            </w:r>
            <w:r w:rsidR="004271C0" w:rsidRPr="003F7088">
              <w:rPr>
                <w:rFonts w:ascii="Times New Roman" w:hAnsi="Times New Roman"/>
                <w:color w:val="000000"/>
              </w:rPr>
              <w:t>em l</w:t>
            </w:r>
            <w:r w:rsidR="003F7088" w:rsidRPr="003F7088">
              <w:rPr>
                <w:rFonts w:ascii="Times New Roman" w:hAnsi="Times New Roman"/>
                <w:color w:val="000000"/>
              </w:rPr>
              <w:t>ạ</w:t>
            </w:r>
            <w:r w:rsidR="004271C0" w:rsidRPr="003F7088">
              <w:rPr>
                <w:rFonts w:ascii="Times New Roman" w:hAnsi="Times New Roman"/>
                <w:color w:val="000000"/>
              </w:rPr>
              <w:t>i nh</w:t>
            </w:r>
            <w:r w:rsidR="003F7088" w:rsidRPr="003F7088">
              <w:rPr>
                <w:rFonts w:ascii="Times New Roman" w:hAnsi="Times New Roman"/>
                <w:color w:val="000000"/>
              </w:rPr>
              <w:t>ữ</w:t>
            </w:r>
            <w:r w:rsidR="004271C0" w:rsidRPr="003F7088">
              <w:rPr>
                <w:rFonts w:ascii="Times New Roman" w:hAnsi="Times New Roman"/>
                <w:color w:val="000000"/>
              </w:rPr>
              <w:t xml:space="preserve">ng </w:t>
            </w:r>
            <w:r w:rsidR="003F7088" w:rsidRPr="003F7088">
              <w:rPr>
                <w:rFonts w:ascii="Times New Roman" w:hAnsi="Times New Roman"/>
                <w:color w:val="000000"/>
              </w:rPr>
              <w:t>đ</w:t>
            </w:r>
            <w:r w:rsidR="004271C0" w:rsidRPr="003F7088">
              <w:rPr>
                <w:rFonts w:ascii="Times New Roman" w:hAnsi="Times New Roman"/>
                <w:color w:val="000000"/>
              </w:rPr>
              <w:t>i</w:t>
            </w:r>
            <w:r w:rsidR="003F7088" w:rsidRPr="003F7088">
              <w:rPr>
                <w:rFonts w:ascii="Times New Roman" w:hAnsi="Times New Roman"/>
                <w:color w:val="000000"/>
              </w:rPr>
              <w:t>ề</w:t>
            </w:r>
            <w:r w:rsidR="004271C0" w:rsidRPr="003F7088">
              <w:rPr>
                <w:rFonts w:ascii="Times New Roman" w:hAnsi="Times New Roman"/>
                <w:color w:val="000000"/>
              </w:rPr>
              <w:t>u t</w:t>
            </w:r>
            <w:r w:rsidR="003F7088" w:rsidRPr="003F7088">
              <w:rPr>
                <w:rFonts w:ascii="Times New Roman" w:hAnsi="Times New Roman"/>
                <w:color w:val="000000"/>
              </w:rPr>
              <w:t>ố</w:t>
            </w:r>
            <w:r w:rsidR="004271C0" w:rsidRPr="003F7088">
              <w:rPr>
                <w:rFonts w:ascii="Times New Roman" w:hAnsi="Times New Roman"/>
                <w:color w:val="000000"/>
              </w:rPr>
              <w:t xml:space="preserve">t </w:t>
            </w:r>
            <w:r w:rsidR="003F7088" w:rsidRPr="003F7088">
              <w:rPr>
                <w:rFonts w:ascii="Times New Roman" w:hAnsi="Times New Roman"/>
                <w:color w:val="000000"/>
              </w:rPr>
              <w:t>đẹ</w:t>
            </w:r>
            <w:r w:rsidR="004271C0" w:rsidRPr="003F7088">
              <w:rPr>
                <w:rFonts w:ascii="Times New Roman" w:hAnsi="Times New Roman"/>
                <w:color w:val="000000"/>
              </w:rPr>
              <w:t>p. V</w:t>
            </w:r>
            <w:r w:rsidR="003F7088" w:rsidRPr="003F7088">
              <w:rPr>
                <w:rFonts w:ascii="Times New Roman" w:hAnsi="Times New Roman"/>
                <w:color w:val="000000"/>
              </w:rPr>
              <w:t>ậ</w:t>
            </w:r>
            <w:r w:rsidR="004271C0" w:rsidRPr="003F7088">
              <w:rPr>
                <w:rFonts w:ascii="Times New Roman" w:hAnsi="Times New Roman"/>
                <w:color w:val="000000"/>
              </w:rPr>
              <w:t>y vi</w:t>
            </w:r>
            <w:r w:rsidR="003F7088" w:rsidRPr="003F7088">
              <w:rPr>
                <w:rFonts w:ascii="Times New Roman" w:hAnsi="Times New Roman"/>
                <w:color w:val="000000"/>
              </w:rPr>
              <w:t>ệ</w:t>
            </w:r>
            <w:r w:rsidR="004271C0" w:rsidRPr="003F7088">
              <w:rPr>
                <w:rFonts w:ascii="Times New Roman" w:hAnsi="Times New Roman"/>
                <w:color w:val="000000"/>
              </w:rPr>
              <w:t>c d</w:t>
            </w:r>
            <w:r w:rsidR="003F7088" w:rsidRPr="003F7088">
              <w:rPr>
                <w:rFonts w:ascii="Times New Roman" w:hAnsi="Times New Roman"/>
                <w:color w:val="000000"/>
              </w:rPr>
              <w:t>ờ</w:t>
            </w:r>
            <w:r w:rsidR="004271C0" w:rsidRPr="003F7088">
              <w:rPr>
                <w:rFonts w:ascii="Times New Roman" w:hAnsi="Times New Roman"/>
                <w:color w:val="000000"/>
              </w:rPr>
              <w:t xml:space="preserve">i </w:t>
            </w:r>
            <w:r w:rsidR="003F7088" w:rsidRPr="003F7088">
              <w:rPr>
                <w:rFonts w:ascii="Times New Roman" w:hAnsi="Times New Roman"/>
                <w:color w:val="000000"/>
              </w:rPr>
              <w:t>đô</w:t>
            </w:r>
            <w:r w:rsidR="004271C0" w:rsidRPr="003F7088">
              <w:rPr>
                <w:rFonts w:ascii="Times New Roman" w:hAnsi="Times New Roman"/>
                <w:color w:val="000000"/>
              </w:rPr>
              <w:t xml:space="preserve"> c</w:t>
            </w:r>
            <w:r w:rsidR="003F7088" w:rsidRPr="003F7088">
              <w:rPr>
                <w:rFonts w:ascii="Times New Roman" w:hAnsi="Times New Roman"/>
                <w:color w:val="000000"/>
              </w:rPr>
              <w:t>ủ</w:t>
            </w:r>
            <w:r w:rsidR="004271C0" w:rsidRPr="003F7088">
              <w:rPr>
                <w:rFonts w:ascii="Times New Roman" w:hAnsi="Times New Roman"/>
                <w:color w:val="000000"/>
              </w:rPr>
              <w:t>a LTT kh</w:t>
            </w:r>
            <w:r w:rsidR="003F7088" w:rsidRPr="003F7088">
              <w:rPr>
                <w:rFonts w:ascii="Times New Roman" w:hAnsi="Times New Roman"/>
                <w:color w:val="000000"/>
              </w:rPr>
              <w:t>ô</w:t>
            </w:r>
            <w:r w:rsidR="004271C0" w:rsidRPr="003F7088">
              <w:rPr>
                <w:rFonts w:ascii="Times New Roman" w:hAnsi="Times New Roman"/>
                <w:color w:val="000000"/>
              </w:rPr>
              <w:t>ng c</w:t>
            </w:r>
            <w:r w:rsidR="003F7088" w:rsidRPr="003F7088">
              <w:rPr>
                <w:rFonts w:ascii="Times New Roman" w:hAnsi="Times New Roman"/>
                <w:color w:val="000000"/>
              </w:rPr>
              <w:t>ó</w:t>
            </w:r>
            <w:r w:rsidR="004271C0" w:rsidRPr="003F7088">
              <w:rPr>
                <w:rFonts w:ascii="Times New Roman" w:hAnsi="Times New Roman"/>
                <w:color w:val="000000"/>
              </w:rPr>
              <w:t xml:space="preserve"> g</w:t>
            </w:r>
            <w:r w:rsidR="003F7088" w:rsidRPr="003F7088">
              <w:rPr>
                <w:rFonts w:ascii="Times New Roman" w:hAnsi="Times New Roman"/>
                <w:color w:val="000000"/>
              </w:rPr>
              <w:t>ì</w:t>
            </w:r>
            <w:r w:rsidR="004271C0" w:rsidRPr="003F7088">
              <w:rPr>
                <w:rFonts w:ascii="Times New Roman" w:hAnsi="Times New Roman"/>
                <w:color w:val="000000"/>
              </w:rPr>
              <w:t xml:space="preserve"> l</w:t>
            </w:r>
            <w:r w:rsidR="003F7088" w:rsidRPr="003F7088">
              <w:rPr>
                <w:rFonts w:ascii="Times New Roman" w:hAnsi="Times New Roman"/>
                <w:color w:val="000000"/>
              </w:rPr>
              <w:t>à</w:t>
            </w:r>
            <w:r w:rsidR="004271C0" w:rsidRPr="003F7088">
              <w:rPr>
                <w:rFonts w:ascii="Times New Roman" w:hAnsi="Times New Roman"/>
                <w:color w:val="000000"/>
              </w:rPr>
              <w:t xml:space="preserve"> kh</w:t>
            </w:r>
            <w:r w:rsidR="003F7088" w:rsidRPr="003F7088">
              <w:rPr>
                <w:rFonts w:ascii="Times New Roman" w:hAnsi="Times New Roman"/>
                <w:color w:val="000000"/>
              </w:rPr>
              <w:t>á</w:t>
            </w:r>
            <w:r w:rsidR="004271C0" w:rsidRPr="003F7088">
              <w:rPr>
                <w:rFonts w:ascii="Times New Roman" w:hAnsi="Times New Roman"/>
                <w:color w:val="000000"/>
              </w:rPr>
              <w:t>c th</w:t>
            </w:r>
            <w:r w:rsidR="003F7088" w:rsidRPr="003F7088">
              <w:rPr>
                <w:rFonts w:ascii="Times New Roman" w:hAnsi="Times New Roman"/>
                <w:color w:val="000000"/>
              </w:rPr>
              <w:t>ườ</w:t>
            </w:r>
            <w:r w:rsidR="004271C0" w:rsidRPr="003F7088">
              <w:rPr>
                <w:rFonts w:ascii="Times New Roman" w:hAnsi="Times New Roman"/>
                <w:color w:val="000000"/>
              </w:rPr>
              <w:t>ng.</w:t>
            </w:r>
          </w:p>
          <w:p w:rsidR="004271C0" w:rsidRPr="003F7088" w:rsidRDefault="004271C0" w:rsidP="00FB2FF5">
            <w:pPr>
              <w:jc w:val="both"/>
              <w:rPr>
                <w:rFonts w:ascii="Times New Roman" w:hAnsi="Times New Roman"/>
                <w:bCs/>
                <w:color w:val="000000"/>
              </w:rPr>
            </w:pPr>
            <w:r w:rsidRPr="003F7088">
              <w:rPr>
                <w:rFonts w:ascii="Times New Roman" w:hAnsi="Times New Roman"/>
                <w:bCs/>
                <w:color w:val="000000"/>
              </w:rPr>
              <w:t xml:space="preserve"> </w:t>
            </w:r>
            <w:r w:rsidRPr="003F7088">
              <w:rPr>
                <w:rFonts w:ascii="Times New Roman" w:hAnsi="Times New Roman"/>
                <w:color w:val="000000"/>
              </w:rPr>
              <w:t>- LTT ph</w:t>
            </w:r>
            <w:r w:rsidR="003F7088" w:rsidRPr="003F7088">
              <w:rPr>
                <w:rFonts w:ascii="Times New Roman" w:hAnsi="Times New Roman"/>
                <w:color w:val="000000"/>
              </w:rPr>
              <w:t>ê</w:t>
            </w:r>
            <w:r w:rsidRPr="003F7088">
              <w:rPr>
                <w:rFonts w:ascii="Times New Roman" w:hAnsi="Times New Roman"/>
                <w:color w:val="000000"/>
              </w:rPr>
              <w:t xml:space="preserve"> ph</w:t>
            </w:r>
            <w:r w:rsidR="003F7088" w:rsidRPr="003F7088">
              <w:rPr>
                <w:rFonts w:ascii="Times New Roman" w:hAnsi="Times New Roman"/>
                <w:color w:val="000000"/>
              </w:rPr>
              <w:t>á</w:t>
            </w:r>
            <w:r w:rsidRPr="003F7088">
              <w:rPr>
                <w:rFonts w:ascii="Times New Roman" w:hAnsi="Times New Roman"/>
                <w:color w:val="000000"/>
              </w:rPr>
              <w:t>n vi</w:t>
            </w:r>
            <w:r w:rsidR="003F7088" w:rsidRPr="003F7088">
              <w:rPr>
                <w:rFonts w:ascii="Times New Roman" w:hAnsi="Times New Roman"/>
                <w:color w:val="000000"/>
              </w:rPr>
              <w:t>ệ</w:t>
            </w:r>
            <w:r w:rsidRPr="003F7088">
              <w:rPr>
                <w:rFonts w:ascii="Times New Roman" w:hAnsi="Times New Roman"/>
                <w:color w:val="000000"/>
              </w:rPr>
              <w:t>c kh</w:t>
            </w:r>
            <w:r w:rsidR="003F7088" w:rsidRPr="003F7088">
              <w:rPr>
                <w:rFonts w:ascii="Times New Roman" w:hAnsi="Times New Roman"/>
                <w:color w:val="000000"/>
              </w:rPr>
              <w:t>ô</w:t>
            </w:r>
            <w:r w:rsidRPr="003F7088">
              <w:rPr>
                <w:rFonts w:ascii="Times New Roman" w:hAnsi="Times New Roman"/>
                <w:color w:val="000000"/>
              </w:rPr>
              <w:t>ng d</w:t>
            </w:r>
            <w:r w:rsidR="003F7088" w:rsidRPr="003F7088">
              <w:rPr>
                <w:rFonts w:ascii="Times New Roman" w:hAnsi="Times New Roman"/>
                <w:color w:val="000000"/>
              </w:rPr>
              <w:t>ờ</w:t>
            </w:r>
            <w:r w:rsidRPr="003F7088">
              <w:rPr>
                <w:rFonts w:ascii="Times New Roman" w:hAnsi="Times New Roman"/>
                <w:color w:val="000000"/>
              </w:rPr>
              <w:t xml:space="preserve">i </w:t>
            </w:r>
            <w:r w:rsidR="003F7088" w:rsidRPr="003F7088">
              <w:rPr>
                <w:rFonts w:ascii="Times New Roman" w:hAnsi="Times New Roman"/>
                <w:color w:val="000000"/>
              </w:rPr>
              <w:t>đô</w:t>
            </w:r>
            <w:r w:rsidRPr="003F7088">
              <w:rPr>
                <w:rFonts w:ascii="Times New Roman" w:hAnsi="Times New Roman"/>
                <w:color w:val="000000"/>
              </w:rPr>
              <w:t xml:space="preserve"> c</w:t>
            </w:r>
            <w:r w:rsidR="003F7088" w:rsidRPr="003F7088">
              <w:rPr>
                <w:rFonts w:ascii="Times New Roman" w:hAnsi="Times New Roman"/>
                <w:color w:val="000000"/>
              </w:rPr>
              <w:t>ủ</w:t>
            </w:r>
            <w:r w:rsidRPr="003F7088">
              <w:rPr>
                <w:rFonts w:ascii="Times New Roman" w:hAnsi="Times New Roman"/>
                <w:color w:val="000000"/>
              </w:rPr>
              <w:t>a 2 tri</w:t>
            </w:r>
            <w:r w:rsidR="003F7088" w:rsidRPr="003F7088">
              <w:rPr>
                <w:rFonts w:ascii="Times New Roman" w:hAnsi="Times New Roman"/>
                <w:color w:val="000000"/>
              </w:rPr>
              <w:t>ề</w:t>
            </w:r>
            <w:r w:rsidRPr="003F7088">
              <w:rPr>
                <w:rFonts w:ascii="Times New Roman" w:hAnsi="Times New Roman"/>
                <w:color w:val="000000"/>
              </w:rPr>
              <w:t xml:space="preserve">u </w:t>
            </w:r>
            <w:r w:rsidR="003F7088" w:rsidRPr="003F7088">
              <w:rPr>
                <w:rFonts w:ascii="Times New Roman" w:hAnsi="Times New Roman"/>
                <w:color w:val="000000"/>
              </w:rPr>
              <w:t>Đ</w:t>
            </w:r>
            <w:r w:rsidRPr="003F7088">
              <w:rPr>
                <w:rFonts w:ascii="Times New Roman" w:hAnsi="Times New Roman"/>
                <w:color w:val="000000"/>
              </w:rPr>
              <w:t>inh v</w:t>
            </w:r>
            <w:r w:rsidR="003F7088" w:rsidRPr="003F7088">
              <w:rPr>
                <w:rFonts w:ascii="Times New Roman" w:hAnsi="Times New Roman"/>
                <w:color w:val="000000"/>
              </w:rPr>
              <w:t>à</w:t>
            </w:r>
            <w:r w:rsidRPr="003F7088">
              <w:rPr>
                <w:rFonts w:ascii="Times New Roman" w:hAnsi="Times New Roman"/>
                <w:color w:val="000000"/>
              </w:rPr>
              <w:t xml:space="preserve"> L</w:t>
            </w:r>
            <w:r w:rsidR="003F7088" w:rsidRPr="003F7088">
              <w:rPr>
                <w:rFonts w:ascii="Times New Roman" w:hAnsi="Times New Roman"/>
                <w:color w:val="000000"/>
              </w:rPr>
              <w:t>ê</w:t>
            </w:r>
            <w:r w:rsidR="008A1A17" w:rsidRPr="003F7088">
              <w:rPr>
                <w:rFonts w:ascii="Times New Roman" w:hAnsi="Times New Roman"/>
                <w:color w:val="000000"/>
              </w:rPr>
              <w:t xml:space="preserve"> </w:t>
            </w:r>
            <w:r w:rsidR="008A1A17" w:rsidRPr="003F7088">
              <w:rPr>
                <w:rFonts w:ascii="Times New Roman" w:hAnsi="Times New Roman"/>
                <w:bCs/>
                <w:color w:val="000000"/>
              </w:rPr>
              <w:t>c</w:t>
            </w:r>
            <w:r w:rsidR="003F7088" w:rsidRPr="003F7088">
              <w:rPr>
                <w:rFonts w:ascii="Times New Roman" w:hAnsi="Times New Roman"/>
                <w:bCs/>
                <w:color w:val="000000"/>
              </w:rPr>
              <w:t>ứ</w:t>
            </w:r>
            <w:r w:rsidR="008A1A17" w:rsidRPr="003F7088">
              <w:rPr>
                <w:rFonts w:ascii="Times New Roman" w:hAnsi="Times New Roman"/>
                <w:bCs/>
                <w:color w:val="000000"/>
              </w:rPr>
              <w:t xml:space="preserve"> </w:t>
            </w:r>
            <w:r w:rsidR="003F7088" w:rsidRPr="003F7088">
              <w:rPr>
                <w:rFonts w:ascii="Times New Roman" w:hAnsi="Times New Roman"/>
                <w:bCs/>
                <w:color w:val="000000"/>
              </w:rPr>
              <w:t>đó</w:t>
            </w:r>
            <w:r w:rsidR="008A1A17" w:rsidRPr="003F7088">
              <w:rPr>
                <w:rFonts w:ascii="Times New Roman" w:hAnsi="Times New Roman"/>
                <w:bCs/>
                <w:color w:val="000000"/>
              </w:rPr>
              <w:t>ng y</w:t>
            </w:r>
            <w:r w:rsidR="003F7088" w:rsidRPr="003F7088">
              <w:rPr>
                <w:rFonts w:ascii="Times New Roman" w:hAnsi="Times New Roman"/>
                <w:bCs/>
                <w:color w:val="000000"/>
              </w:rPr>
              <w:t>ê</w:t>
            </w:r>
            <w:r w:rsidR="008A1A17" w:rsidRPr="003F7088">
              <w:rPr>
                <w:rFonts w:ascii="Times New Roman" w:hAnsi="Times New Roman"/>
                <w:bCs/>
                <w:color w:val="000000"/>
              </w:rPr>
              <w:t xml:space="preserve">n </w:t>
            </w:r>
            <w:r w:rsidR="003F7088" w:rsidRPr="003F7088">
              <w:rPr>
                <w:rFonts w:ascii="Times New Roman" w:hAnsi="Times New Roman"/>
                <w:bCs/>
                <w:color w:val="000000"/>
              </w:rPr>
              <w:t>đô</w:t>
            </w:r>
            <w:r w:rsidR="008A1A17" w:rsidRPr="003F7088">
              <w:rPr>
                <w:rFonts w:ascii="Times New Roman" w:hAnsi="Times New Roman"/>
                <w:bCs/>
                <w:color w:val="000000"/>
              </w:rPr>
              <w:t xml:space="preserve"> th</w:t>
            </w:r>
            <w:r w:rsidR="003F7088" w:rsidRPr="003F7088">
              <w:rPr>
                <w:rFonts w:ascii="Times New Roman" w:hAnsi="Times New Roman"/>
                <w:bCs/>
                <w:color w:val="000000"/>
              </w:rPr>
              <w:t>à</w:t>
            </w:r>
            <w:r w:rsidR="008A1A17" w:rsidRPr="003F7088">
              <w:rPr>
                <w:rFonts w:ascii="Times New Roman" w:hAnsi="Times New Roman"/>
                <w:bCs/>
                <w:color w:val="000000"/>
              </w:rPr>
              <w:t xml:space="preserve">nh </w:t>
            </w:r>
            <w:r w:rsidR="003F7088" w:rsidRPr="003F7088">
              <w:rPr>
                <w:rFonts w:ascii="Times New Roman" w:hAnsi="Times New Roman"/>
                <w:bCs/>
                <w:color w:val="000000"/>
              </w:rPr>
              <w:t>ở</w:t>
            </w:r>
            <w:r w:rsidR="008A1A17" w:rsidRPr="003F7088">
              <w:rPr>
                <w:rFonts w:ascii="Times New Roman" w:hAnsi="Times New Roman"/>
                <w:bCs/>
                <w:color w:val="000000"/>
              </w:rPr>
              <w:t xml:space="preserve"> v</w:t>
            </w:r>
            <w:r w:rsidR="003F7088" w:rsidRPr="003F7088">
              <w:rPr>
                <w:rFonts w:ascii="Times New Roman" w:hAnsi="Times New Roman"/>
                <w:bCs/>
                <w:color w:val="000000"/>
              </w:rPr>
              <w:t>ù</w:t>
            </w:r>
            <w:r w:rsidR="008A1A17" w:rsidRPr="003F7088">
              <w:rPr>
                <w:rFonts w:ascii="Times New Roman" w:hAnsi="Times New Roman"/>
                <w:bCs/>
                <w:color w:val="000000"/>
              </w:rPr>
              <w:t>ng n</w:t>
            </w:r>
            <w:r w:rsidR="003F7088" w:rsidRPr="003F7088">
              <w:rPr>
                <w:rFonts w:ascii="Times New Roman" w:hAnsi="Times New Roman"/>
                <w:bCs/>
                <w:color w:val="000000"/>
              </w:rPr>
              <w:t>ú</w:t>
            </w:r>
            <w:r w:rsidR="008A1A17" w:rsidRPr="003F7088">
              <w:rPr>
                <w:rFonts w:ascii="Times New Roman" w:hAnsi="Times New Roman"/>
                <w:bCs/>
                <w:color w:val="000000"/>
              </w:rPr>
              <w:t>i Hoa L</w:t>
            </w:r>
            <w:r w:rsidR="003F7088" w:rsidRPr="003F7088">
              <w:rPr>
                <w:rFonts w:ascii="Times New Roman" w:hAnsi="Times New Roman"/>
                <w:bCs/>
                <w:color w:val="000000"/>
              </w:rPr>
              <w:t>ư</w:t>
            </w:r>
            <w:r w:rsidR="008A1A17" w:rsidRPr="003F7088">
              <w:rPr>
                <w:rFonts w:ascii="Times New Roman" w:hAnsi="Times New Roman"/>
                <w:bCs/>
                <w:color w:val="000000"/>
              </w:rPr>
              <w:t>, kh</w:t>
            </w:r>
            <w:r w:rsidR="003F7088" w:rsidRPr="003F7088">
              <w:rPr>
                <w:rFonts w:ascii="Times New Roman" w:hAnsi="Times New Roman"/>
                <w:bCs/>
                <w:color w:val="000000"/>
              </w:rPr>
              <w:t>ô</w:t>
            </w:r>
            <w:r w:rsidR="008A1A17" w:rsidRPr="003F7088">
              <w:rPr>
                <w:rFonts w:ascii="Times New Roman" w:hAnsi="Times New Roman"/>
                <w:bCs/>
                <w:color w:val="000000"/>
              </w:rPr>
              <w:t>ng theo m</w:t>
            </w:r>
            <w:r w:rsidR="003F7088" w:rsidRPr="003F7088">
              <w:rPr>
                <w:rFonts w:ascii="Times New Roman" w:hAnsi="Times New Roman"/>
                <w:bCs/>
                <w:color w:val="000000"/>
              </w:rPr>
              <w:t>ệ</w:t>
            </w:r>
            <w:r w:rsidR="008A1A17" w:rsidRPr="003F7088">
              <w:rPr>
                <w:rFonts w:ascii="Times New Roman" w:hAnsi="Times New Roman"/>
                <w:bCs/>
                <w:color w:val="000000"/>
              </w:rPr>
              <w:t>nh tr</w:t>
            </w:r>
            <w:r w:rsidR="003F7088" w:rsidRPr="003F7088">
              <w:rPr>
                <w:rFonts w:ascii="Times New Roman" w:hAnsi="Times New Roman"/>
                <w:bCs/>
                <w:color w:val="000000"/>
              </w:rPr>
              <w:t>ờ</w:t>
            </w:r>
            <w:r w:rsidR="008A1A17" w:rsidRPr="003F7088">
              <w:rPr>
                <w:rFonts w:ascii="Times New Roman" w:hAnsi="Times New Roman"/>
                <w:bCs/>
                <w:color w:val="000000"/>
              </w:rPr>
              <w:t>i, kh</w:t>
            </w:r>
            <w:r w:rsidR="003F7088" w:rsidRPr="003F7088">
              <w:rPr>
                <w:rFonts w:ascii="Times New Roman" w:hAnsi="Times New Roman"/>
                <w:bCs/>
                <w:color w:val="000000"/>
              </w:rPr>
              <w:t>ô</w:t>
            </w:r>
            <w:r w:rsidR="008A1A17" w:rsidRPr="003F7088">
              <w:rPr>
                <w:rFonts w:ascii="Times New Roman" w:hAnsi="Times New Roman"/>
                <w:bCs/>
                <w:color w:val="000000"/>
              </w:rPr>
              <w:t>ng h</w:t>
            </w:r>
            <w:r w:rsidR="003F7088" w:rsidRPr="003F7088">
              <w:rPr>
                <w:rFonts w:ascii="Times New Roman" w:hAnsi="Times New Roman"/>
                <w:bCs/>
                <w:color w:val="000000"/>
              </w:rPr>
              <w:t>ọ</w:t>
            </w:r>
            <w:r w:rsidR="008A1A17" w:rsidRPr="003F7088">
              <w:rPr>
                <w:rFonts w:ascii="Times New Roman" w:hAnsi="Times New Roman"/>
                <w:bCs/>
                <w:color w:val="000000"/>
              </w:rPr>
              <w:t>c ng</w:t>
            </w:r>
            <w:r w:rsidR="003F7088" w:rsidRPr="003F7088">
              <w:rPr>
                <w:rFonts w:ascii="Times New Roman" w:hAnsi="Times New Roman"/>
                <w:bCs/>
                <w:color w:val="000000"/>
              </w:rPr>
              <w:t>ườ</w:t>
            </w:r>
            <w:r w:rsidR="008A1A17" w:rsidRPr="003F7088">
              <w:rPr>
                <w:rFonts w:ascii="Times New Roman" w:hAnsi="Times New Roman"/>
                <w:bCs/>
                <w:color w:val="000000"/>
              </w:rPr>
              <w:t>i x</w:t>
            </w:r>
            <w:r w:rsidR="003F7088" w:rsidRPr="003F7088">
              <w:rPr>
                <w:rFonts w:ascii="Times New Roman" w:hAnsi="Times New Roman"/>
                <w:bCs/>
                <w:color w:val="000000"/>
              </w:rPr>
              <w:t>ư</w:t>
            </w:r>
            <w:r w:rsidR="008A1A17" w:rsidRPr="003F7088">
              <w:rPr>
                <w:rFonts w:ascii="Times New Roman" w:hAnsi="Times New Roman"/>
                <w:bCs/>
                <w:color w:val="000000"/>
              </w:rPr>
              <w:t>a n</w:t>
            </w:r>
            <w:r w:rsidR="003F7088" w:rsidRPr="003F7088">
              <w:rPr>
                <w:rFonts w:ascii="Times New Roman" w:hAnsi="Times New Roman"/>
                <w:bCs/>
                <w:color w:val="000000"/>
              </w:rPr>
              <w:t>ê</w:t>
            </w:r>
            <w:r w:rsidR="008A1A17" w:rsidRPr="003F7088">
              <w:rPr>
                <w:rFonts w:ascii="Times New Roman" w:hAnsi="Times New Roman"/>
                <w:bCs/>
                <w:color w:val="000000"/>
              </w:rPr>
              <w:t>n tri</w:t>
            </w:r>
            <w:r w:rsidR="003F7088" w:rsidRPr="003F7088">
              <w:rPr>
                <w:rFonts w:ascii="Times New Roman" w:hAnsi="Times New Roman"/>
                <w:bCs/>
                <w:color w:val="000000"/>
              </w:rPr>
              <w:t>ề</w:t>
            </w:r>
            <w:r w:rsidR="008A1A17" w:rsidRPr="003F7088">
              <w:rPr>
                <w:rFonts w:ascii="Times New Roman" w:hAnsi="Times New Roman"/>
                <w:bCs/>
                <w:color w:val="000000"/>
              </w:rPr>
              <w:t xml:space="preserve">u </w:t>
            </w:r>
            <w:r w:rsidR="003F7088" w:rsidRPr="003F7088">
              <w:rPr>
                <w:rFonts w:ascii="Times New Roman" w:hAnsi="Times New Roman"/>
                <w:bCs/>
                <w:color w:val="000000"/>
              </w:rPr>
              <w:t>đạ</w:t>
            </w:r>
            <w:r w:rsidR="008A1A17" w:rsidRPr="003F7088">
              <w:rPr>
                <w:rFonts w:ascii="Times New Roman" w:hAnsi="Times New Roman"/>
                <w:bCs/>
                <w:color w:val="000000"/>
              </w:rPr>
              <w:t>i ng</w:t>
            </w:r>
            <w:r w:rsidR="003F7088" w:rsidRPr="003F7088">
              <w:rPr>
                <w:rFonts w:ascii="Times New Roman" w:hAnsi="Times New Roman"/>
                <w:bCs/>
                <w:color w:val="000000"/>
              </w:rPr>
              <w:t>ắ</w:t>
            </w:r>
            <w:r w:rsidR="008A1A17" w:rsidRPr="003F7088">
              <w:rPr>
                <w:rFonts w:ascii="Times New Roman" w:hAnsi="Times New Roman"/>
                <w:bCs/>
                <w:color w:val="000000"/>
              </w:rPr>
              <w:t>n ng</w:t>
            </w:r>
            <w:r w:rsidR="003F7088" w:rsidRPr="003F7088">
              <w:rPr>
                <w:rFonts w:ascii="Times New Roman" w:hAnsi="Times New Roman"/>
                <w:bCs/>
                <w:color w:val="000000"/>
              </w:rPr>
              <w:t>ủ</w:t>
            </w:r>
            <w:r w:rsidR="008A1A17" w:rsidRPr="003F7088">
              <w:rPr>
                <w:rFonts w:ascii="Times New Roman" w:hAnsi="Times New Roman"/>
                <w:bCs/>
                <w:color w:val="000000"/>
              </w:rPr>
              <w:t>i, nh</w:t>
            </w:r>
            <w:r w:rsidR="003F7088" w:rsidRPr="003F7088">
              <w:rPr>
                <w:rFonts w:ascii="Times New Roman" w:hAnsi="Times New Roman"/>
                <w:bCs/>
                <w:color w:val="000000"/>
              </w:rPr>
              <w:t>â</w:t>
            </w:r>
            <w:r w:rsidR="008A1A17" w:rsidRPr="003F7088">
              <w:rPr>
                <w:rFonts w:ascii="Times New Roman" w:hAnsi="Times New Roman"/>
                <w:bCs/>
                <w:color w:val="000000"/>
              </w:rPr>
              <w:t>n d</w:t>
            </w:r>
            <w:r w:rsidR="003F7088" w:rsidRPr="003F7088">
              <w:rPr>
                <w:rFonts w:ascii="Times New Roman" w:hAnsi="Times New Roman"/>
                <w:bCs/>
                <w:color w:val="000000"/>
              </w:rPr>
              <w:t>â</w:t>
            </w:r>
            <w:r w:rsidR="008A1A17" w:rsidRPr="003F7088">
              <w:rPr>
                <w:rFonts w:ascii="Times New Roman" w:hAnsi="Times New Roman"/>
                <w:bCs/>
                <w:color w:val="000000"/>
              </w:rPr>
              <w:t>n kh</w:t>
            </w:r>
            <w:r w:rsidR="003F7088" w:rsidRPr="003F7088">
              <w:rPr>
                <w:rFonts w:ascii="Times New Roman" w:hAnsi="Times New Roman"/>
                <w:bCs/>
                <w:color w:val="000000"/>
              </w:rPr>
              <w:t>ổ</w:t>
            </w:r>
            <w:r w:rsidR="008A1A17" w:rsidRPr="003F7088">
              <w:rPr>
                <w:rFonts w:ascii="Times New Roman" w:hAnsi="Times New Roman"/>
                <w:bCs/>
                <w:color w:val="000000"/>
              </w:rPr>
              <w:t xml:space="preserve"> c</w:t>
            </w:r>
            <w:r w:rsidR="003F7088" w:rsidRPr="003F7088">
              <w:rPr>
                <w:rFonts w:ascii="Times New Roman" w:hAnsi="Times New Roman"/>
                <w:bCs/>
                <w:color w:val="000000"/>
              </w:rPr>
              <w:t>ự</w:t>
            </w:r>
            <w:r w:rsidR="008A1A17" w:rsidRPr="003F7088">
              <w:rPr>
                <w:rFonts w:ascii="Times New Roman" w:hAnsi="Times New Roman"/>
                <w:bCs/>
                <w:color w:val="000000"/>
              </w:rPr>
              <w:t>c, v</w:t>
            </w:r>
            <w:r w:rsidR="003F7088" w:rsidRPr="003F7088">
              <w:rPr>
                <w:rFonts w:ascii="Times New Roman" w:hAnsi="Times New Roman"/>
                <w:bCs/>
                <w:color w:val="000000"/>
              </w:rPr>
              <w:t>ạ</w:t>
            </w:r>
            <w:r w:rsidR="008A1A17" w:rsidRPr="003F7088">
              <w:rPr>
                <w:rFonts w:ascii="Times New Roman" w:hAnsi="Times New Roman"/>
                <w:bCs/>
                <w:color w:val="000000"/>
              </w:rPr>
              <w:t>n v</w:t>
            </w:r>
            <w:r w:rsidR="003F7088" w:rsidRPr="003F7088">
              <w:rPr>
                <w:rFonts w:ascii="Times New Roman" w:hAnsi="Times New Roman"/>
                <w:bCs/>
                <w:color w:val="000000"/>
              </w:rPr>
              <w:t>ậ</w:t>
            </w:r>
            <w:r w:rsidR="008A1A17" w:rsidRPr="003F7088">
              <w:rPr>
                <w:rFonts w:ascii="Times New Roman" w:hAnsi="Times New Roman"/>
                <w:bCs/>
                <w:color w:val="000000"/>
              </w:rPr>
              <w:t>t kh</w:t>
            </w:r>
            <w:r w:rsidR="003F7088" w:rsidRPr="003F7088">
              <w:rPr>
                <w:rFonts w:ascii="Times New Roman" w:hAnsi="Times New Roman"/>
                <w:bCs/>
                <w:color w:val="000000"/>
              </w:rPr>
              <w:t>ô</w:t>
            </w:r>
            <w:r w:rsidR="008A1A17" w:rsidRPr="003F7088">
              <w:rPr>
                <w:rFonts w:ascii="Times New Roman" w:hAnsi="Times New Roman"/>
                <w:bCs/>
                <w:color w:val="000000"/>
              </w:rPr>
              <w:t>ng th</w:t>
            </w:r>
            <w:r w:rsidR="003F7088" w:rsidRPr="003F7088">
              <w:rPr>
                <w:rFonts w:ascii="Times New Roman" w:hAnsi="Times New Roman"/>
                <w:bCs/>
                <w:color w:val="000000"/>
              </w:rPr>
              <w:t>í</w:t>
            </w:r>
            <w:r w:rsidR="008A1A17" w:rsidRPr="003F7088">
              <w:rPr>
                <w:rFonts w:ascii="Times New Roman" w:hAnsi="Times New Roman"/>
                <w:bCs/>
                <w:color w:val="000000"/>
              </w:rPr>
              <w:t>ch nghi, kh</w:t>
            </w:r>
            <w:r w:rsidR="003F7088" w:rsidRPr="003F7088">
              <w:rPr>
                <w:rFonts w:ascii="Times New Roman" w:hAnsi="Times New Roman"/>
                <w:bCs/>
                <w:color w:val="000000"/>
              </w:rPr>
              <w:t>ô</w:t>
            </w:r>
            <w:r w:rsidR="008A1A17" w:rsidRPr="003F7088">
              <w:rPr>
                <w:rFonts w:ascii="Times New Roman" w:hAnsi="Times New Roman"/>
                <w:bCs/>
                <w:color w:val="000000"/>
              </w:rPr>
              <w:t>ng th</w:t>
            </w:r>
            <w:r w:rsidR="003F7088" w:rsidRPr="003F7088">
              <w:rPr>
                <w:rFonts w:ascii="Times New Roman" w:hAnsi="Times New Roman"/>
                <w:bCs/>
                <w:color w:val="000000"/>
              </w:rPr>
              <w:t>ể</w:t>
            </w:r>
            <w:r w:rsidR="008A1A17" w:rsidRPr="003F7088">
              <w:rPr>
                <w:rFonts w:ascii="Times New Roman" w:hAnsi="Times New Roman"/>
                <w:bCs/>
                <w:color w:val="000000"/>
              </w:rPr>
              <w:t xml:space="preserve"> ph</w:t>
            </w:r>
            <w:r w:rsidR="003F7088" w:rsidRPr="003F7088">
              <w:rPr>
                <w:rFonts w:ascii="Times New Roman" w:hAnsi="Times New Roman"/>
                <w:bCs/>
                <w:color w:val="000000"/>
              </w:rPr>
              <w:t>á</w:t>
            </w:r>
            <w:r w:rsidR="008A1A17" w:rsidRPr="003F7088">
              <w:rPr>
                <w:rFonts w:ascii="Times New Roman" w:hAnsi="Times New Roman"/>
                <w:bCs/>
                <w:color w:val="000000"/>
              </w:rPr>
              <w:t>t tri</w:t>
            </w:r>
            <w:r w:rsidR="003F7088" w:rsidRPr="003F7088">
              <w:rPr>
                <w:rFonts w:ascii="Times New Roman" w:hAnsi="Times New Roman"/>
                <w:bCs/>
                <w:color w:val="000000"/>
              </w:rPr>
              <w:t>ể</w:t>
            </w:r>
            <w:r w:rsidR="008A1A17" w:rsidRPr="003F7088">
              <w:rPr>
                <w:rFonts w:ascii="Times New Roman" w:hAnsi="Times New Roman"/>
                <w:bCs/>
                <w:color w:val="000000"/>
              </w:rPr>
              <w:t>n th</w:t>
            </w:r>
            <w:r w:rsidR="003F7088" w:rsidRPr="003F7088">
              <w:rPr>
                <w:rFonts w:ascii="Times New Roman" w:hAnsi="Times New Roman"/>
                <w:bCs/>
                <w:color w:val="000000"/>
              </w:rPr>
              <w:t>ị</w:t>
            </w:r>
            <w:r w:rsidR="008A1A17" w:rsidRPr="003F7088">
              <w:rPr>
                <w:rFonts w:ascii="Times New Roman" w:hAnsi="Times New Roman"/>
                <w:bCs/>
                <w:color w:val="000000"/>
              </w:rPr>
              <w:t>nh v</w:t>
            </w:r>
            <w:r w:rsidR="003F7088" w:rsidRPr="003F7088">
              <w:rPr>
                <w:rFonts w:ascii="Times New Roman" w:hAnsi="Times New Roman"/>
                <w:bCs/>
                <w:color w:val="000000"/>
              </w:rPr>
              <w:t>ượ</w:t>
            </w:r>
            <w:r w:rsidR="008A1A17" w:rsidRPr="003F7088">
              <w:rPr>
                <w:rFonts w:ascii="Times New Roman" w:hAnsi="Times New Roman"/>
                <w:bCs/>
                <w:color w:val="000000"/>
              </w:rPr>
              <w:t>ng trong v</w:t>
            </w:r>
            <w:r w:rsidR="003F7088" w:rsidRPr="003F7088">
              <w:rPr>
                <w:rFonts w:ascii="Times New Roman" w:hAnsi="Times New Roman"/>
                <w:bCs/>
                <w:color w:val="000000"/>
              </w:rPr>
              <w:t>ù</w:t>
            </w:r>
            <w:r w:rsidR="008A1A17" w:rsidRPr="003F7088">
              <w:rPr>
                <w:rFonts w:ascii="Times New Roman" w:hAnsi="Times New Roman"/>
                <w:bCs/>
                <w:color w:val="000000"/>
              </w:rPr>
              <w:t xml:space="preserve">ng </w:t>
            </w:r>
            <w:r w:rsidR="003F7088" w:rsidRPr="003F7088">
              <w:rPr>
                <w:rFonts w:ascii="Times New Roman" w:hAnsi="Times New Roman"/>
                <w:bCs/>
                <w:color w:val="000000"/>
              </w:rPr>
              <w:t>đấ</w:t>
            </w:r>
            <w:r w:rsidR="008A1A17" w:rsidRPr="003F7088">
              <w:rPr>
                <w:rFonts w:ascii="Times New Roman" w:hAnsi="Times New Roman"/>
                <w:bCs/>
                <w:color w:val="000000"/>
              </w:rPr>
              <w:t>t ch</w:t>
            </w:r>
            <w:r w:rsidR="003F7088" w:rsidRPr="003F7088">
              <w:rPr>
                <w:rFonts w:ascii="Times New Roman" w:hAnsi="Times New Roman"/>
                <w:bCs/>
                <w:color w:val="000000"/>
              </w:rPr>
              <w:t>ậ</w:t>
            </w:r>
            <w:r w:rsidR="008A1A17" w:rsidRPr="003F7088">
              <w:rPr>
                <w:rFonts w:ascii="Times New Roman" w:hAnsi="Times New Roman"/>
                <w:bCs/>
                <w:color w:val="000000"/>
              </w:rPr>
              <w:t>t ch</w:t>
            </w:r>
            <w:r w:rsidR="003F7088" w:rsidRPr="003F7088">
              <w:rPr>
                <w:rFonts w:ascii="Times New Roman" w:hAnsi="Times New Roman"/>
                <w:bCs/>
                <w:color w:val="000000"/>
              </w:rPr>
              <w:t>ộ</w:t>
            </w:r>
            <w:r w:rsidR="008A1A17" w:rsidRPr="003F7088">
              <w:rPr>
                <w:rFonts w:ascii="Times New Roman" w:hAnsi="Times New Roman"/>
                <w:bCs/>
                <w:color w:val="000000"/>
              </w:rPr>
              <w:t>i. Soi s</w:t>
            </w:r>
            <w:r w:rsidR="003F7088" w:rsidRPr="003F7088">
              <w:rPr>
                <w:rFonts w:ascii="Times New Roman" w:hAnsi="Times New Roman"/>
                <w:bCs/>
                <w:color w:val="000000"/>
              </w:rPr>
              <w:t>ử</w:t>
            </w:r>
            <w:r w:rsidR="008A1A17" w:rsidRPr="003F7088">
              <w:rPr>
                <w:rFonts w:ascii="Times New Roman" w:hAnsi="Times New Roman"/>
                <w:bCs/>
                <w:color w:val="000000"/>
              </w:rPr>
              <w:t xml:space="preserve"> s</w:t>
            </w:r>
            <w:r w:rsidR="003F7088" w:rsidRPr="003F7088">
              <w:rPr>
                <w:rFonts w:ascii="Times New Roman" w:hAnsi="Times New Roman"/>
                <w:bCs/>
                <w:color w:val="000000"/>
              </w:rPr>
              <w:t>á</w:t>
            </w:r>
            <w:r w:rsidR="008A1A17" w:rsidRPr="003F7088">
              <w:rPr>
                <w:rFonts w:ascii="Times New Roman" w:hAnsi="Times New Roman"/>
                <w:bCs/>
                <w:color w:val="000000"/>
              </w:rPr>
              <w:t>ch v</w:t>
            </w:r>
            <w:r w:rsidR="003F7088" w:rsidRPr="003F7088">
              <w:rPr>
                <w:rFonts w:ascii="Times New Roman" w:hAnsi="Times New Roman"/>
                <w:bCs/>
                <w:color w:val="000000"/>
              </w:rPr>
              <w:t>à</w:t>
            </w:r>
            <w:r w:rsidR="008A1A17" w:rsidRPr="003F7088">
              <w:rPr>
                <w:rFonts w:ascii="Times New Roman" w:hAnsi="Times New Roman"/>
                <w:bCs/>
                <w:color w:val="000000"/>
              </w:rPr>
              <w:t>o t</w:t>
            </w:r>
            <w:r w:rsidR="003F7088" w:rsidRPr="003F7088">
              <w:rPr>
                <w:rFonts w:ascii="Times New Roman" w:hAnsi="Times New Roman"/>
                <w:bCs/>
                <w:color w:val="000000"/>
              </w:rPr>
              <w:t>ì</w:t>
            </w:r>
            <w:r w:rsidR="008A1A17" w:rsidRPr="003F7088">
              <w:rPr>
                <w:rFonts w:ascii="Times New Roman" w:hAnsi="Times New Roman"/>
                <w:bCs/>
                <w:color w:val="000000"/>
              </w:rPr>
              <w:t>nh h</w:t>
            </w:r>
            <w:r w:rsidR="003F7088" w:rsidRPr="003F7088">
              <w:rPr>
                <w:rFonts w:ascii="Times New Roman" w:hAnsi="Times New Roman"/>
                <w:bCs/>
                <w:color w:val="000000"/>
              </w:rPr>
              <w:t>ì</w:t>
            </w:r>
            <w:r w:rsidR="008A1A17" w:rsidRPr="003F7088">
              <w:rPr>
                <w:rFonts w:ascii="Times New Roman" w:hAnsi="Times New Roman"/>
                <w:bCs/>
                <w:color w:val="000000"/>
              </w:rPr>
              <w:t>nh th</w:t>
            </w:r>
            <w:r w:rsidR="003F7088" w:rsidRPr="003F7088">
              <w:rPr>
                <w:rFonts w:ascii="Times New Roman" w:hAnsi="Times New Roman"/>
                <w:bCs/>
                <w:color w:val="000000"/>
              </w:rPr>
              <w:t>ự</w:t>
            </w:r>
            <w:r w:rsidR="008A1A17" w:rsidRPr="003F7088">
              <w:rPr>
                <w:rFonts w:ascii="Times New Roman" w:hAnsi="Times New Roman"/>
                <w:bCs/>
                <w:color w:val="000000"/>
              </w:rPr>
              <w:t>c t</w:t>
            </w:r>
            <w:r w:rsidR="003F7088" w:rsidRPr="003F7088">
              <w:rPr>
                <w:rFonts w:ascii="Times New Roman" w:hAnsi="Times New Roman"/>
                <w:bCs/>
                <w:color w:val="000000"/>
              </w:rPr>
              <w:t>ế</w:t>
            </w:r>
            <w:r w:rsidR="008A1A17" w:rsidRPr="003F7088">
              <w:rPr>
                <w:rFonts w:ascii="Times New Roman" w:hAnsi="Times New Roman"/>
                <w:color w:val="000000"/>
              </w:rPr>
              <w:t xml:space="preserve"> th</w:t>
            </w:r>
            <w:r w:rsidR="003F7088" w:rsidRPr="003F7088">
              <w:rPr>
                <w:rFonts w:ascii="Times New Roman" w:hAnsi="Times New Roman"/>
                <w:color w:val="000000"/>
              </w:rPr>
              <w:t>ì</w:t>
            </w:r>
            <w:r w:rsidRPr="003F7088">
              <w:rPr>
                <w:rFonts w:ascii="Times New Roman" w:hAnsi="Times New Roman"/>
                <w:color w:val="000000"/>
              </w:rPr>
              <w:t xml:space="preserve"> th</w:t>
            </w:r>
            <w:r w:rsidR="003F7088" w:rsidRPr="003F7088">
              <w:rPr>
                <w:rFonts w:ascii="Times New Roman" w:hAnsi="Times New Roman"/>
                <w:color w:val="000000"/>
              </w:rPr>
              <w:t>ự</w:t>
            </w:r>
            <w:r w:rsidRPr="003F7088">
              <w:rPr>
                <w:rFonts w:ascii="Times New Roman" w:hAnsi="Times New Roman"/>
                <w:color w:val="000000"/>
              </w:rPr>
              <w:t>c ra 2 tri</w:t>
            </w:r>
            <w:r w:rsidR="003F7088" w:rsidRPr="003F7088">
              <w:rPr>
                <w:rFonts w:ascii="Times New Roman" w:hAnsi="Times New Roman"/>
                <w:color w:val="000000"/>
              </w:rPr>
              <w:t>ề</w:t>
            </w:r>
            <w:r w:rsidRPr="003F7088">
              <w:rPr>
                <w:rFonts w:ascii="Times New Roman" w:hAnsi="Times New Roman"/>
                <w:color w:val="000000"/>
              </w:rPr>
              <w:t xml:space="preserve">u </w:t>
            </w:r>
            <w:r w:rsidR="003F7088" w:rsidRPr="003F7088">
              <w:rPr>
                <w:rFonts w:ascii="Times New Roman" w:hAnsi="Times New Roman"/>
                <w:color w:val="000000"/>
              </w:rPr>
              <w:t>đó</w:t>
            </w:r>
            <w:r w:rsidRPr="003F7088">
              <w:rPr>
                <w:rFonts w:ascii="Times New Roman" w:hAnsi="Times New Roman"/>
                <w:color w:val="000000"/>
              </w:rPr>
              <w:t xml:space="preserve"> th</w:t>
            </w:r>
            <w:r w:rsidR="003F7088" w:rsidRPr="003F7088">
              <w:rPr>
                <w:rFonts w:ascii="Times New Roman" w:hAnsi="Times New Roman"/>
                <w:color w:val="000000"/>
              </w:rPr>
              <w:t>ế</w:t>
            </w:r>
            <w:r w:rsidRPr="003F7088">
              <w:rPr>
                <w:rFonts w:ascii="Times New Roman" w:hAnsi="Times New Roman"/>
                <w:color w:val="000000"/>
              </w:rPr>
              <w:t xml:space="preserve"> v</w:t>
            </w:r>
            <w:r w:rsidR="003F7088" w:rsidRPr="003F7088">
              <w:rPr>
                <w:rFonts w:ascii="Times New Roman" w:hAnsi="Times New Roman"/>
                <w:color w:val="000000"/>
              </w:rPr>
              <w:t>à</w:t>
            </w:r>
            <w:r w:rsidRPr="003F7088">
              <w:rPr>
                <w:rFonts w:ascii="Times New Roman" w:hAnsi="Times New Roman"/>
                <w:color w:val="000000"/>
              </w:rPr>
              <w:t xml:space="preserve"> l</w:t>
            </w:r>
            <w:r w:rsidR="003F7088" w:rsidRPr="003F7088">
              <w:rPr>
                <w:rFonts w:ascii="Times New Roman" w:hAnsi="Times New Roman"/>
                <w:color w:val="000000"/>
              </w:rPr>
              <w:t>ự</w:t>
            </w:r>
            <w:r w:rsidRPr="003F7088">
              <w:rPr>
                <w:rFonts w:ascii="Times New Roman" w:hAnsi="Times New Roman"/>
                <w:color w:val="000000"/>
              </w:rPr>
              <w:t>c ch</w:t>
            </w:r>
            <w:r w:rsidR="003F7088" w:rsidRPr="003F7088">
              <w:rPr>
                <w:rFonts w:ascii="Times New Roman" w:hAnsi="Times New Roman"/>
                <w:color w:val="000000"/>
              </w:rPr>
              <w:t>ư</w:t>
            </w:r>
            <w:r w:rsidRPr="003F7088">
              <w:rPr>
                <w:rFonts w:ascii="Times New Roman" w:hAnsi="Times New Roman"/>
                <w:color w:val="000000"/>
              </w:rPr>
              <w:t xml:space="preserve">a </w:t>
            </w:r>
            <w:r w:rsidR="003F7088" w:rsidRPr="003F7088">
              <w:rPr>
                <w:rFonts w:ascii="Times New Roman" w:hAnsi="Times New Roman"/>
                <w:color w:val="000000"/>
              </w:rPr>
              <w:t>đủ</w:t>
            </w:r>
            <w:r w:rsidRPr="003F7088">
              <w:rPr>
                <w:rFonts w:ascii="Times New Roman" w:hAnsi="Times New Roman"/>
                <w:color w:val="000000"/>
              </w:rPr>
              <w:t xml:space="preserve"> m</w:t>
            </w:r>
            <w:r w:rsidR="003F7088" w:rsidRPr="003F7088">
              <w:rPr>
                <w:rFonts w:ascii="Times New Roman" w:hAnsi="Times New Roman"/>
                <w:color w:val="000000"/>
              </w:rPr>
              <w:t>ạ</w:t>
            </w:r>
            <w:r w:rsidRPr="003F7088">
              <w:rPr>
                <w:rFonts w:ascii="Times New Roman" w:hAnsi="Times New Roman"/>
                <w:color w:val="000000"/>
              </w:rPr>
              <w:t xml:space="preserve">nh </w:t>
            </w:r>
            <w:r w:rsidR="003F7088" w:rsidRPr="003F7088">
              <w:rPr>
                <w:rFonts w:ascii="Times New Roman" w:hAnsi="Times New Roman"/>
                <w:bCs/>
                <w:color w:val="000000"/>
              </w:rPr>
              <w:t>để</w:t>
            </w:r>
            <w:r w:rsidR="008A1A17" w:rsidRPr="003F7088">
              <w:rPr>
                <w:rFonts w:ascii="Times New Roman" w:hAnsi="Times New Roman"/>
                <w:bCs/>
                <w:color w:val="000000"/>
              </w:rPr>
              <w:t xml:space="preserve"> ra n</w:t>
            </w:r>
            <w:r w:rsidR="003F7088" w:rsidRPr="003F7088">
              <w:rPr>
                <w:rFonts w:ascii="Times New Roman" w:hAnsi="Times New Roman"/>
                <w:bCs/>
                <w:color w:val="000000"/>
              </w:rPr>
              <w:t>ơ</w:t>
            </w:r>
            <w:r w:rsidR="008A1A17" w:rsidRPr="003F7088">
              <w:rPr>
                <w:rFonts w:ascii="Times New Roman" w:hAnsi="Times New Roman"/>
                <w:bCs/>
                <w:color w:val="000000"/>
              </w:rPr>
              <w:t xml:space="preserve">i </w:t>
            </w:r>
            <w:r w:rsidR="003F7088" w:rsidRPr="003F7088">
              <w:rPr>
                <w:rFonts w:ascii="Times New Roman" w:hAnsi="Times New Roman"/>
                <w:bCs/>
                <w:color w:val="000000"/>
              </w:rPr>
              <w:t>đồ</w:t>
            </w:r>
            <w:r w:rsidR="008A1A17" w:rsidRPr="003F7088">
              <w:rPr>
                <w:rFonts w:ascii="Times New Roman" w:hAnsi="Times New Roman"/>
                <w:bCs/>
                <w:color w:val="000000"/>
              </w:rPr>
              <w:t>ng b</w:t>
            </w:r>
            <w:r w:rsidR="003F7088" w:rsidRPr="003F7088">
              <w:rPr>
                <w:rFonts w:ascii="Times New Roman" w:hAnsi="Times New Roman"/>
                <w:bCs/>
                <w:color w:val="000000"/>
              </w:rPr>
              <w:t>ằ</w:t>
            </w:r>
            <w:r w:rsidR="008A1A17" w:rsidRPr="003F7088">
              <w:rPr>
                <w:rFonts w:ascii="Times New Roman" w:hAnsi="Times New Roman"/>
                <w:bCs/>
                <w:color w:val="000000"/>
              </w:rPr>
              <w:t xml:space="preserve">ng, </w:t>
            </w:r>
            <w:r w:rsidR="003F7088" w:rsidRPr="003F7088">
              <w:rPr>
                <w:rFonts w:ascii="Times New Roman" w:hAnsi="Times New Roman"/>
                <w:bCs/>
                <w:color w:val="000000"/>
              </w:rPr>
              <w:t>đấ</w:t>
            </w:r>
            <w:r w:rsidR="008A1A17" w:rsidRPr="003F7088">
              <w:rPr>
                <w:rFonts w:ascii="Times New Roman" w:hAnsi="Times New Roman"/>
                <w:bCs/>
                <w:color w:val="000000"/>
              </w:rPr>
              <w:t>t ph</w:t>
            </w:r>
            <w:r w:rsidR="003F7088" w:rsidRPr="003F7088">
              <w:rPr>
                <w:rFonts w:ascii="Times New Roman" w:hAnsi="Times New Roman"/>
                <w:bCs/>
                <w:color w:val="000000"/>
              </w:rPr>
              <w:t>ẳ</w:t>
            </w:r>
            <w:r w:rsidR="008A1A17" w:rsidRPr="003F7088">
              <w:rPr>
                <w:rFonts w:ascii="Times New Roman" w:hAnsi="Times New Roman"/>
                <w:bCs/>
                <w:color w:val="000000"/>
              </w:rPr>
              <w:t>ng, n</w:t>
            </w:r>
            <w:r w:rsidR="003F7088" w:rsidRPr="003F7088">
              <w:rPr>
                <w:rFonts w:ascii="Times New Roman" w:hAnsi="Times New Roman"/>
                <w:bCs/>
                <w:color w:val="000000"/>
              </w:rPr>
              <w:t>ơ</w:t>
            </w:r>
            <w:r w:rsidR="008A1A17" w:rsidRPr="003F7088">
              <w:rPr>
                <w:rFonts w:ascii="Times New Roman" w:hAnsi="Times New Roman"/>
                <w:bCs/>
                <w:color w:val="000000"/>
              </w:rPr>
              <w:t>i trung t</w:t>
            </w:r>
            <w:r w:rsidR="003F7088" w:rsidRPr="003F7088">
              <w:rPr>
                <w:rFonts w:ascii="Times New Roman" w:hAnsi="Times New Roman"/>
                <w:bCs/>
                <w:color w:val="000000"/>
              </w:rPr>
              <w:t>â</w:t>
            </w:r>
            <w:r w:rsidR="008A1A17" w:rsidRPr="003F7088">
              <w:rPr>
                <w:rFonts w:ascii="Times New Roman" w:hAnsi="Times New Roman"/>
                <w:bCs/>
                <w:color w:val="000000"/>
              </w:rPr>
              <w:t xml:space="preserve">m </w:t>
            </w:r>
            <w:r w:rsidR="008A1A17" w:rsidRPr="003F7088">
              <w:rPr>
                <w:rFonts w:ascii="Times New Roman" w:hAnsi="Times New Roman"/>
                <w:bCs/>
                <w:color w:val="000000"/>
              </w:rPr>
              <w:lastRenderedPageBreak/>
              <w:t>c</w:t>
            </w:r>
            <w:r w:rsidR="003F7088" w:rsidRPr="003F7088">
              <w:rPr>
                <w:rFonts w:ascii="Times New Roman" w:hAnsi="Times New Roman"/>
                <w:bCs/>
                <w:color w:val="000000"/>
              </w:rPr>
              <w:t>ủ</w:t>
            </w:r>
            <w:r w:rsidR="008A1A17" w:rsidRPr="003F7088">
              <w:rPr>
                <w:rFonts w:ascii="Times New Roman" w:hAnsi="Times New Roman"/>
                <w:bCs/>
                <w:color w:val="000000"/>
              </w:rPr>
              <w:t xml:space="preserve">a </w:t>
            </w:r>
            <w:r w:rsidR="003F7088" w:rsidRPr="003F7088">
              <w:rPr>
                <w:rFonts w:ascii="Times New Roman" w:hAnsi="Times New Roman"/>
                <w:bCs/>
                <w:color w:val="000000"/>
              </w:rPr>
              <w:t>đấ</w:t>
            </w:r>
            <w:r w:rsidR="008A1A17" w:rsidRPr="003F7088">
              <w:rPr>
                <w:rFonts w:ascii="Times New Roman" w:hAnsi="Times New Roman"/>
                <w:bCs/>
                <w:color w:val="000000"/>
              </w:rPr>
              <w:t>t n</w:t>
            </w:r>
            <w:r w:rsidR="003F7088" w:rsidRPr="003F7088">
              <w:rPr>
                <w:rFonts w:ascii="Times New Roman" w:hAnsi="Times New Roman"/>
                <w:bCs/>
                <w:color w:val="000000"/>
              </w:rPr>
              <w:t>ướ</w:t>
            </w:r>
            <w:r w:rsidR="008A1A17" w:rsidRPr="003F7088">
              <w:rPr>
                <w:rFonts w:ascii="Times New Roman" w:hAnsi="Times New Roman"/>
                <w:bCs/>
                <w:color w:val="000000"/>
              </w:rPr>
              <w:t xml:space="preserve">c </w:t>
            </w:r>
            <w:r w:rsidRPr="003F7088">
              <w:rPr>
                <w:rFonts w:ascii="Times New Roman" w:hAnsi="Times New Roman"/>
                <w:color w:val="000000"/>
              </w:rPr>
              <w:t>ph</w:t>
            </w:r>
            <w:r w:rsidR="003F7088" w:rsidRPr="003F7088">
              <w:rPr>
                <w:rFonts w:ascii="Times New Roman" w:hAnsi="Times New Roman"/>
                <w:color w:val="000000"/>
              </w:rPr>
              <w:t>ả</w:t>
            </w:r>
            <w:r w:rsidRPr="003F7088">
              <w:rPr>
                <w:rFonts w:ascii="Times New Roman" w:hAnsi="Times New Roman"/>
                <w:color w:val="000000"/>
              </w:rPr>
              <w:t>i d</w:t>
            </w:r>
            <w:r w:rsidR="003F7088" w:rsidRPr="003F7088">
              <w:rPr>
                <w:rFonts w:ascii="Times New Roman" w:hAnsi="Times New Roman"/>
                <w:color w:val="000000"/>
              </w:rPr>
              <w:t>ự</w:t>
            </w:r>
            <w:r w:rsidRPr="003F7088">
              <w:rPr>
                <w:rFonts w:ascii="Times New Roman" w:hAnsi="Times New Roman"/>
                <w:color w:val="000000"/>
              </w:rPr>
              <w:t>a v</w:t>
            </w:r>
            <w:r w:rsidR="003F7088" w:rsidRPr="003F7088">
              <w:rPr>
                <w:rFonts w:ascii="Times New Roman" w:hAnsi="Times New Roman"/>
                <w:color w:val="000000"/>
              </w:rPr>
              <w:t>à</w:t>
            </w:r>
            <w:r w:rsidRPr="003F7088">
              <w:rPr>
                <w:rFonts w:ascii="Times New Roman" w:hAnsi="Times New Roman"/>
                <w:color w:val="000000"/>
              </w:rPr>
              <w:t>o th</w:t>
            </w:r>
            <w:r w:rsidR="003F7088" w:rsidRPr="003F7088">
              <w:rPr>
                <w:rFonts w:ascii="Times New Roman" w:hAnsi="Times New Roman"/>
                <w:color w:val="000000"/>
              </w:rPr>
              <w:t>ế</w:t>
            </w:r>
            <w:r w:rsidRPr="003F7088">
              <w:rPr>
                <w:rFonts w:ascii="Times New Roman" w:hAnsi="Times New Roman"/>
                <w:color w:val="000000"/>
              </w:rPr>
              <w:t xml:space="preserve"> n</w:t>
            </w:r>
            <w:r w:rsidR="003F7088" w:rsidRPr="003F7088">
              <w:rPr>
                <w:rFonts w:ascii="Times New Roman" w:hAnsi="Times New Roman"/>
                <w:color w:val="000000"/>
              </w:rPr>
              <w:t>ú</w:t>
            </w:r>
            <w:r w:rsidRPr="003F7088">
              <w:rPr>
                <w:rFonts w:ascii="Times New Roman" w:hAnsi="Times New Roman"/>
                <w:color w:val="000000"/>
              </w:rPr>
              <w:t>i r</w:t>
            </w:r>
            <w:r w:rsidR="003F7088" w:rsidRPr="003F7088">
              <w:rPr>
                <w:rFonts w:ascii="Times New Roman" w:hAnsi="Times New Roman"/>
                <w:color w:val="000000"/>
              </w:rPr>
              <w:t>ừ</w:t>
            </w:r>
            <w:r w:rsidRPr="003F7088">
              <w:rPr>
                <w:rFonts w:ascii="Times New Roman" w:hAnsi="Times New Roman"/>
                <w:color w:val="000000"/>
              </w:rPr>
              <w:t>ng</w:t>
            </w:r>
            <w:r w:rsidR="008A1A17" w:rsidRPr="003F7088">
              <w:rPr>
                <w:rFonts w:ascii="Times New Roman" w:hAnsi="Times New Roman"/>
                <w:color w:val="000000"/>
              </w:rPr>
              <w:t xml:space="preserve"> </w:t>
            </w:r>
            <w:r w:rsidR="008A1A17" w:rsidRPr="003F7088">
              <w:rPr>
                <w:rFonts w:ascii="Times New Roman" w:hAnsi="Times New Roman"/>
                <w:bCs/>
                <w:color w:val="000000"/>
              </w:rPr>
              <w:t>hi</w:t>
            </w:r>
            <w:r w:rsidR="003F7088" w:rsidRPr="003F7088">
              <w:rPr>
                <w:rFonts w:ascii="Times New Roman" w:hAnsi="Times New Roman"/>
                <w:bCs/>
                <w:color w:val="000000"/>
              </w:rPr>
              <w:t>ể</w:t>
            </w:r>
            <w:r w:rsidR="008A1A17" w:rsidRPr="003F7088">
              <w:rPr>
                <w:rFonts w:ascii="Times New Roman" w:hAnsi="Times New Roman"/>
                <w:bCs/>
                <w:color w:val="000000"/>
              </w:rPr>
              <w:t>m tr</w:t>
            </w:r>
            <w:r w:rsidR="003F7088" w:rsidRPr="003F7088">
              <w:rPr>
                <w:rFonts w:ascii="Times New Roman" w:hAnsi="Times New Roman"/>
                <w:bCs/>
                <w:color w:val="000000"/>
              </w:rPr>
              <w:t>ở</w:t>
            </w:r>
            <w:r w:rsidR="008A1A17" w:rsidRPr="003F7088">
              <w:rPr>
                <w:rFonts w:ascii="Times New Roman" w:hAnsi="Times New Roman"/>
                <w:bCs/>
                <w:color w:val="000000"/>
              </w:rPr>
              <w:t>. Th</w:t>
            </w:r>
            <w:r w:rsidR="003F7088" w:rsidRPr="003F7088">
              <w:rPr>
                <w:rFonts w:ascii="Times New Roman" w:hAnsi="Times New Roman"/>
                <w:bCs/>
                <w:color w:val="000000"/>
              </w:rPr>
              <w:t>ờ</w:t>
            </w:r>
            <w:r w:rsidR="008A1A17" w:rsidRPr="003F7088">
              <w:rPr>
                <w:rFonts w:ascii="Times New Roman" w:hAnsi="Times New Roman"/>
                <w:bCs/>
                <w:color w:val="000000"/>
              </w:rPr>
              <w:t>i L</w:t>
            </w:r>
            <w:r w:rsidR="003F7088" w:rsidRPr="003F7088">
              <w:rPr>
                <w:rFonts w:ascii="Times New Roman" w:hAnsi="Times New Roman"/>
                <w:bCs/>
                <w:color w:val="000000"/>
              </w:rPr>
              <w:t>í</w:t>
            </w:r>
            <w:r w:rsidR="008A1A17" w:rsidRPr="003F7088">
              <w:rPr>
                <w:rFonts w:ascii="Times New Roman" w:hAnsi="Times New Roman"/>
                <w:bCs/>
                <w:color w:val="000000"/>
              </w:rPr>
              <w:t xml:space="preserve">, trong </w:t>
            </w:r>
            <w:r w:rsidR="003F7088" w:rsidRPr="003F7088">
              <w:rPr>
                <w:rFonts w:ascii="Times New Roman" w:hAnsi="Times New Roman"/>
                <w:bCs/>
                <w:color w:val="000000"/>
              </w:rPr>
              <w:t>đà</w:t>
            </w:r>
            <w:r w:rsidR="008A1A17" w:rsidRPr="003F7088">
              <w:rPr>
                <w:rFonts w:ascii="Times New Roman" w:hAnsi="Times New Roman"/>
                <w:bCs/>
                <w:color w:val="000000"/>
              </w:rPr>
              <w:t xml:space="preserve"> ph</w:t>
            </w:r>
            <w:r w:rsidR="003F7088" w:rsidRPr="003F7088">
              <w:rPr>
                <w:rFonts w:ascii="Times New Roman" w:hAnsi="Times New Roman"/>
                <w:bCs/>
                <w:color w:val="000000"/>
              </w:rPr>
              <w:t>á</w:t>
            </w:r>
            <w:r w:rsidR="008A1A17" w:rsidRPr="003F7088">
              <w:rPr>
                <w:rFonts w:ascii="Times New Roman" w:hAnsi="Times New Roman"/>
                <w:bCs/>
                <w:color w:val="000000"/>
              </w:rPr>
              <w:t>t tri</w:t>
            </w:r>
            <w:r w:rsidR="003F7088" w:rsidRPr="003F7088">
              <w:rPr>
                <w:rFonts w:ascii="Times New Roman" w:hAnsi="Times New Roman"/>
                <w:bCs/>
                <w:color w:val="000000"/>
              </w:rPr>
              <w:t>ể</w:t>
            </w:r>
            <w:r w:rsidR="008A1A17" w:rsidRPr="003F7088">
              <w:rPr>
                <w:rFonts w:ascii="Times New Roman" w:hAnsi="Times New Roman"/>
                <w:bCs/>
                <w:color w:val="000000"/>
              </w:rPr>
              <w:t xml:space="preserve">n </w:t>
            </w:r>
            <w:r w:rsidR="003F7088" w:rsidRPr="003F7088">
              <w:rPr>
                <w:rFonts w:ascii="Times New Roman" w:hAnsi="Times New Roman"/>
                <w:bCs/>
                <w:color w:val="000000"/>
              </w:rPr>
              <w:t>đ</w:t>
            </w:r>
            <w:r w:rsidR="008A1A17" w:rsidRPr="003F7088">
              <w:rPr>
                <w:rFonts w:ascii="Times New Roman" w:hAnsi="Times New Roman"/>
                <w:bCs/>
                <w:color w:val="000000"/>
              </w:rPr>
              <w:t>i l</w:t>
            </w:r>
            <w:r w:rsidR="003F7088" w:rsidRPr="003F7088">
              <w:rPr>
                <w:rFonts w:ascii="Times New Roman" w:hAnsi="Times New Roman"/>
                <w:bCs/>
                <w:color w:val="000000"/>
              </w:rPr>
              <w:t>ê</w:t>
            </w:r>
            <w:r w:rsidR="008A1A17" w:rsidRPr="003F7088">
              <w:rPr>
                <w:rFonts w:ascii="Times New Roman" w:hAnsi="Times New Roman"/>
                <w:bCs/>
                <w:color w:val="000000"/>
              </w:rPr>
              <w:t>n c</w:t>
            </w:r>
            <w:r w:rsidR="003F7088" w:rsidRPr="003F7088">
              <w:rPr>
                <w:rFonts w:ascii="Times New Roman" w:hAnsi="Times New Roman"/>
                <w:bCs/>
                <w:color w:val="000000"/>
              </w:rPr>
              <w:t>ủ</w:t>
            </w:r>
            <w:r w:rsidR="008A1A17" w:rsidRPr="003F7088">
              <w:rPr>
                <w:rFonts w:ascii="Times New Roman" w:hAnsi="Times New Roman"/>
                <w:bCs/>
                <w:color w:val="000000"/>
              </w:rPr>
              <w:t xml:space="preserve">a </w:t>
            </w:r>
            <w:r w:rsidR="003F7088" w:rsidRPr="003F7088">
              <w:rPr>
                <w:rFonts w:ascii="Times New Roman" w:hAnsi="Times New Roman"/>
                <w:bCs/>
                <w:color w:val="000000"/>
              </w:rPr>
              <w:t>đấ</w:t>
            </w:r>
            <w:r w:rsidR="008A1A17" w:rsidRPr="003F7088">
              <w:rPr>
                <w:rFonts w:ascii="Times New Roman" w:hAnsi="Times New Roman"/>
                <w:bCs/>
                <w:color w:val="000000"/>
              </w:rPr>
              <w:t>t n</w:t>
            </w:r>
            <w:r w:rsidR="003F7088" w:rsidRPr="003F7088">
              <w:rPr>
                <w:rFonts w:ascii="Times New Roman" w:hAnsi="Times New Roman"/>
                <w:bCs/>
                <w:color w:val="000000"/>
              </w:rPr>
              <w:t>ướ</w:t>
            </w:r>
            <w:r w:rsidR="008A1A17" w:rsidRPr="003F7088">
              <w:rPr>
                <w:rFonts w:ascii="Times New Roman" w:hAnsi="Times New Roman"/>
                <w:bCs/>
                <w:color w:val="000000"/>
              </w:rPr>
              <w:t>c, vi</w:t>
            </w:r>
            <w:r w:rsidR="003F7088" w:rsidRPr="003F7088">
              <w:rPr>
                <w:rFonts w:ascii="Times New Roman" w:hAnsi="Times New Roman"/>
                <w:bCs/>
                <w:color w:val="000000"/>
              </w:rPr>
              <w:t>ệ</w:t>
            </w:r>
            <w:r w:rsidR="008A1A17" w:rsidRPr="003F7088">
              <w:rPr>
                <w:rFonts w:ascii="Times New Roman" w:hAnsi="Times New Roman"/>
                <w:bCs/>
                <w:color w:val="000000"/>
              </w:rPr>
              <w:t xml:space="preserve">c </w:t>
            </w:r>
            <w:r w:rsidR="003F7088" w:rsidRPr="003F7088">
              <w:rPr>
                <w:rFonts w:ascii="Times New Roman" w:hAnsi="Times New Roman"/>
                <w:bCs/>
                <w:color w:val="000000"/>
              </w:rPr>
              <w:t>đó</w:t>
            </w:r>
            <w:r w:rsidR="008A1A17" w:rsidRPr="003F7088">
              <w:rPr>
                <w:rFonts w:ascii="Times New Roman" w:hAnsi="Times New Roman"/>
                <w:bCs/>
                <w:color w:val="000000"/>
              </w:rPr>
              <w:t xml:space="preserve">ng </w:t>
            </w:r>
            <w:r w:rsidR="003F7088" w:rsidRPr="003F7088">
              <w:rPr>
                <w:rFonts w:ascii="Times New Roman" w:hAnsi="Times New Roman"/>
                <w:bCs/>
                <w:color w:val="000000"/>
              </w:rPr>
              <w:t>đô</w:t>
            </w:r>
            <w:r w:rsidR="008A1A17" w:rsidRPr="003F7088">
              <w:rPr>
                <w:rFonts w:ascii="Times New Roman" w:hAnsi="Times New Roman"/>
                <w:bCs/>
                <w:color w:val="000000"/>
              </w:rPr>
              <w:t xml:space="preserve"> </w:t>
            </w:r>
            <w:r w:rsidR="003F7088" w:rsidRPr="003F7088">
              <w:rPr>
                <w:rFonts w:ascii="Times New Roman" w:hAnsi="Times New Roman"/>
                <w:bCs/>
                <w:color w:val="000000"/>
              </w:rPr>
              <w:t>ở</w:t>
            </w:r>
            <w:r w:rsidR="008A1A17" w:rsidRPr="003F7088">
              <w:rPr>
                <w:rFonts w:ascii="Times New Roman" w:hAnsi="Times New Roman"/>
                <w:bCs/>
                <w:color w:val="000000"/>
              </w:rPr>
              <w:t xml:space="preserve"> Hoa L</w:t>
            </w:r>
            <w:r w:rsidR="003F7088" w:rsidRPr="003F7088">
              <w:rPr>
                <w:rFonts w:ascii="Times New Roman" w:hAnsi="Times New Roman"/>
                <w:bCs/>
                <w:color w:val="000000"/>
              </w:rPr>
              <w:t>ư</w:t>
            </w:r>
            <w:r w:rsidR="008A1A17" w:rsidRPr="003F7088">
              <w:rPr>
                <w:rFonts w:ascii="Times New Roman" w:hAnsi="Times New Roman"/>
                <w:bCs/>
                <w:color w:val="000000"/>
              </w:rPr>
              <w:t xml:space="preserve"> kh</w:t>
            </w:r>
            <w:r w:rsidR="003F7088" w:rsidRPr="003F7088">
              <w:rPr>
                <w:rFonts w:ascii="Times New Roman" w:hAnsi="Times New Roman"/>
                <w:bCs/>
                <w:color w:val="000000"/>
              </w:rPr>
              <w:t>ô</w:t>
            </w:r>
            <w:r w:rsidR="008A1A17" w:rsidRPr="003F7088">
              <w:rPr>
                <w:rFonts w:ascii="Times New Roman" w:hAnsi="Times New Roman"/>
                <w:bCs/>
                <w:color w:val="000000"/>
              </w:rPr>
              <w:t>ng c</w:t>
            </w:r>
            <w:r w:rsidR="003F7088" w:rsidRPr="003F7088">
              <w:rPr>
                <w:rFonts w:ascii="Times New Roman" w:hAnsi="Times New Roman"/>
                <w:bCs/>
                <w:color w:val="000000"/>
              </w:rPr>
              <w:t>ò</w:t>
            </w:r>
            <w:r w:rsidR="008A1A17" w:rsidRPr="003F7088">
              <w:rPr>
                <w:rFonts w:ascii="Times New Roman" w:hAnsi="Times New Roman"/>
                <w:bCs/>
                <w:color w:val="000000"/>
              </w:rPr>
              <w:t>n ph</w:t>
            </w:r>
            <w:r w:rsidR="003F7088" w:rsidRPr="003F7088">
              <w:rPr>
                <w:rFonts w:ascii="Times New Roman" w:hAnsi="Times New Roman"/>
                <w:bCs/>
                <w:color w:val="000000"/>
              </w:rPr>
              <w:t>ù</w:t>
            </w:r>
            <w:r w:rsidR="008A1A17" w:rsidRPr="003F7088">
              <w:rPr>
                <w:rFonts w:ascii="Times New Roman" w:hAnsi="Times New Roman"/>
                <w:bCs/>
                <w:color w:val="000000"/>
              </w:rPr>
              <w:t xml:space="preserve"> h</w:t>
            </w:r>
            <w:r w:rsidR="003F7088" w:rsidRPr="003F7088">
              <w:rPr>
                <w:rFonts w:ascii="Times New Roman" w:hAnsi="Times New Roman"/>
                <w:bCs/>
                <w:color w:val="000000"/>
              </w:rPr>
              <w:t>ợ</w:t>
            </w:r>
            <w:r w:rsidR="008A1A17" w:rsidRPr="003F7088">
              <w:rPr>
                <w:rFonts w:ascii="Times New Roman" w:hAnsi="Times New Roman"/>
                <w:bCs/>
                <w:color w:val="000000"/>
              </w:rPr>
              <w:t>p n</w:t>
            </w:r>
            <w:r w:rsidR="003F7088" w:rsidRPr="003F7088">
              <w:rPr>
                <w:rFonts w:ascii="Times New Roman" w:hAnsi="Times New Roman"/>
                <w:bCs/>
                <w:color w:val="000000"/>
              </w:rPr>
              <w:t>ữ</w:t>
            </w:r>
            <w:r w:rsidR="008A1A17" w:rsidRPr="003F7088">
              <w:rPr>
                <w:rFonts w:ascii="Times New Roman" w:hAnsi="Times New Roman"/>
                <w:bCs/>
                <w:color w:val="000000"/>
              </w:rPr>
              <w:t>a</w:t>
            </w:r>
          </w:p>
          <w:p w:rsidR="004271C0" w:rsidRPr="003F7088" w:rsidRDefault="008A1A17" w:rsidP="004271C0">
            <w:pPr>
              <w:rPr>
                <w:rFonts w:ascii="Times New Roman" w:hAnsi="Times New Roman"/>
                <w:bCs/>
                <w:color w:val="000000"/>
              </w:rPr>
            </w:pPr>
            <w:r w:rsidRPr="003F7088">
              <w:rPr>
                <w:rFonts w:ascii="Times New Roman" w:hAnsi="Times New Roman"/>
                <w:bCs/>
                <w:color w:val="000000"/>
              </w:rPr>
              <w:t>-</w:t>
            </w:r>
            <w:r w:rsidR="004271C0" w:rsidRPr="003F7088">
              <w:rPr>
                <w:rFonts w:ascii="Times New Roman" w:hAnsi="Times New Roman"/>
                <w:bCs/>
                <w:color w:val="000000"/>
              </w:rPr>
              <w:t xml:space="preserve"> B</w:t>
            </w:r>
            <w:r w:rsidR="003F7088" w:rsidRPr="003F7088">
              <w:rPr>
                <w:rFonts w:ascii="Times New Roman" w:hAnsi="Times New Roman"/>
                <w:bCs/>
                <w:color w:val="000000"/>
              </w:rPr>
              <w:t>ê</w:t>
            </w:r>
            <w:r w:rsidR="004271C0" w:rsidRPr="003F7088">
              <w:rPr>
                <w:rFonts w:ascii="Times New Roman" w:hAnsi="Times New Roman"/>
                <w:bCs/>
                <w:color w:val="000000"/>
              </w:rPr>
              <w:t>n c</w:t>
            </w:r>
            <w:r w:rsidR="003F7088" w:rsidRPr="003F7088">
              <w:rPr>
                <w:rFonts w:ascii="Times New Roman" w:hAnsi="Times New Roman"/>
                <w:bCs/>
                <w:color w:val="000000"/>
              </w:rPr>
              <w:t>ạ</w:t>
            </w:r>
            <w:r w:rsidR="004271C0" w:rsidRPr="003F7088">
              <w:rPr>
                <w:rFonts w:ascii="Times New Roman" w:hAnsi="Times New Roman"/>
                <w:bCs/>
                <w:color w:val="000000"/>
              </w:rPr>
              <w:t>nh l</w:t>
            </w:r>
            <w:r w:rsidR="003F7088" w:rsidRPr="003F7088">
              <w:rPr>
                <w:rFonts w:ascii="Times New Roman" w:hAnsi="Times New Roman"/>
                <w:bCs/>
                <w:color w:val="000000"/>
              </w:rPr>
              <w:t>í</w:t>
            </w:r>
            <w:r w:rsidR="004271C0" w:rsidRPr="003F7088">
              <w:rPr>
                <w:rFonts w:ascii="Times New Roman" w:hAnsi="Times New Roman"/>
                <w:bCs/>
                <w:color w:val="000000"/>
              </w:rPr>
              <w:t xml:space="preserve"> l</w:t>
            </w:r>
            <w:r w:rsidR="003F7088" w:rsidRPr="003F7088">
              <w:rPr>
                <w:rFonts w:ascii="Times New Roman" w:hAnsi="Times New Roman"/>
                <w:bCs/>
                <w:color w:val="000000"/>
              </w:rPr>
              <w:t>à</w:t>
            </w:r>
            <w:r w:rsidR="004271C0" w:rsidRPr="003F7088">
              <w:rPr>
                <w:rFonts w:ascii="Times New Roman" w:hAnsi="Times New Roman"/>
                <w:bCs/>
                <w:color w:val="000000"/>
              </w:rPr>
              <w:t xml:space="preserve"> t</w:t>
            </w:r>
            <w:r w:rsidR="003F7088" w:rsidRPr="003F7088">
              <w:rPr>
                <w:rFonts w:ascii="Times New Roman" w:hAnsi="Times New Roman"/>
                <w:bCs/>
                <w:color w:val="000000"/>
              </w:rPr>
              <w:t>ì</w:t>
            </w:r>
            <w:r w:rsidR="004271C0" w:rsidRPr="003F7088">
              <w:rPr>
                <w:rFonts w:ascii="Times New Roman" w:hAnsi="Times New Roman"/>
                <w:bCs/>
                <w:color w:val="000000"/>
              </w:rPr>
              <w:t>nh ''Tr</w:t>
            </w:r>
            <w:r w:rsidR="003F7088" w:rsidRPr="003F7088">
              <w:rPr>
                <w:rFonts w:ascii="Times New Roman" w:hAnsi="Times New Roman"/>
                <w:bCs/>
                <w:color w:val="000000"/>
              </w:rPr>
              <w:t>ẫ</w:t>
            </w:r>
            <w:r w:rsidR="004271C0" w:rsidRPr="003F7088">
              <w:rPr>
                <w:rFonts w:ascii="Times New Roman" w:hAnsi="Times New Roman"/>
                <w:bCs/>
                <w:color w:val="000000"/>
              </w:rPr>
              <w:t>m r</w:t>
            </w:r>
            <w:r w:rsidR="003F7088" w:rsidRPr="003F7088">
              <w:rPr>
                <w:rFonts w:ascii="Times New Roman" w:hAnsi="Times New Roman"/>
                <w:bCs/>
                <w:color w:val="000000"/>
              </w:rPr>
              <w:t>ấ</w:t>
            </w:r>
            <w:r w:rsidR="004271C0" w:rsidRPr="003F7088">
              <w:rPr>
                <w:rFonts w:ascii="Times New Roman" w:hAnsi="Times New Roman"/>
                <w:bCs/>
                <w:color w:val="000000"/>
              </w:rPr>
              <w:t xml:space="preserve">t </w:t>
            </w:r>
            <w:r w:rsidR="003F7088" w:rsidRPr="003F7088">
              <w:rPr>
                <w:rFonts w:ascii="Times New Roman" w:hAnsi="Times New Roman"/>
                <w:bCs/>
                <w:color w:val="000000"/>
              </w:rPr>
              <w:t>đ</w:t>
            </w:r>
            <w:r w:rsidR="004271C0" w:rsidRPr="003F7088">
              <w:rPr>
                <w:rFonts w:ascii="Times New Roman" w:hAnsi="Times New Roman"/>
                <w:bCs/>
                <w:color w:val="000000"/>
              </w:rPr>
              <w:t>au x</w:t>
            </w:r>
            <w:r w:rsidR="003F7088" w:rsidRPr="003F7088">
              <w:rPr>
                <w:rFonts w:ascii="Times New Roman" w:hAnsi="Times New Roman"/>
                <w:bCs/>
                <w:color w:val="000000"/>
              </w:rPr>
              <w:t>ó</w:t>
            </w:r>
            <w:r w:rsidR="004271C0" w:rsidRPr="003F7088">
              <w:rPr>
                <w:rFonts w:ascii="Times New Roman" w:hAnsi="Times New Roman"/>
                <w:bCs/>
                <w:color w:val="000000"/>
              </w:rPr>
              <w:t>t v</w:t>
            </w:r>
            <w:r w:rsidR="003F7088" w:rsidRPr="003F7088">
              <w:rPr>
                <w:rFonts w:ascii="Times New Roman" w:hAnsi="Times New Roman"/>
                <w:bCs/>
                <w:color w:val="000000"/>
              </w:rPr>
              <w:t>ề</w:t>
            </w:r>
            <w:r w:rsidR="004271C0" w:rsidRPr="003F7088">
              <w:rPr>
                <w:rFonts w:ascii="Times New Roman" w:hAnsi="Times New Roman"/>
                <w:bCs/>
                <w:color w:val="000000"/>
              </w:rPr>
              <w:t xml:space="preserve"> vi</w:t>
            </w:r>
            <w:r w:rsidR="003F7088" w:rsidRPr="003F7088">
              <w:rPr>
                <w:rFonts w:ascii="Times New Roman" w:hAnsi="Times New Roman"/>
                <w:bCs/>
                <w:color w:val="000000"/>
              </w:rPr>
              <w:t>ệ</w:t>
            </w:r>
            <w:r w:rsidR="004271C0" w:rsidRPr="003F7088">
              <w:rPr>
                <w:rFonts w:ascii="Times New Roman" w:hAnsi="Times New Roman"/>
                <w:bCs/>
                <w:color w:val="000000"/>
              </w:rPr>
              <w:t xml:space="preserve">c </w:t>
            </w:r>
            <w:r w:rsidR="003F7088" w:rsidRPr="003F7088">
              <w:rPr>
                <w:rFonts w:ascii="Times New Roman" w:hAnsi="Times New Roman"/>
                <w:bCs/>
                <w:color w:val="000000"/>
              </w:rPr>
              <w:t>đó</w:t>
            </w:r>
            <w:r w:rsidR="004271C0" w:rsidRPr="003F7088">
              <w:rPr>
                <w:rFonts w:ascii="Times New Roman" w:hAnsi="Times New Roman"/>
                <w:bCs/>
                <w:color w:val="000000"/>
              </w:rPr>
              <w:t>'', l</w:t>
            </w:r>
            <w:r w:rsidR="003F7088" w:rsidRPr="003F7088">
              <w:rPr>
                <w:rFonts w:ascii="Times New Roman" w:hAnsi="Times New Roman"/>
                <w:bCs/>
                <w:color w:val="000000"/>
              </w:rPr>
              <w:t>ờ</w:t>
            </w:r>
            <w:r w:rsidR="004271C0" w:rsidRPr="003F7088">
              <w:rPr>
                <w:rFonts w:ascii="Times New Roman" w:hAnsi="Times New Roman"/>
                <w:bCs/>
                <w:color w:val="000000"/>
              </w:rPr>
              <w:t>i v</w:t>
            </w:r>
            <w:r w:rsidR="003F7088" w:rsidRPr="003F7088">
              <w:rPr>
                <w:rFonts w:ascii="Times New Roman" w:hAnsi="Times New Roman"/>
                <w:bCs/>
                <w:color w:val="000000"/>
              </w:rPr>
              <w:t>ă</w:t>
            </w:r>
            <w:r w:rsidR="004271C0" w:rsidRPr="003F7088">
              <w:rPr>
                <w:rFonts w:ascii="Times New Roman" w:hAnsi="Times New Roman"/>
                <w:bCs/>
                <w:color w:val="000000"/>
              </w:rPr>
              <w:t>n t</w:t>
            </w:r>
            <w:r w:rsidR="003F7088" w:rsidRPr="003F7088">
              <w:rPr>
                <w:rFonts w:ascii="Times New Roman" w:hAnsi="Times New Roman"/>
                <w:bCs/>
                <w:color w:val="000000"/>
              </w:rPr>
              <w:t>á</w:t>
            </w:r>
            <w:r w:rsidR="004271C0" w:rsidRPr="003F7088">
              <w:rPr>
                <w:rFonts w:ascii="Times New Roman" w:hAnsi="Times New Roman"/>
                <w:bCs/>
                <w:color w:val="000000"/>
              </w:rPr>
              <w:t xml:space="preserve">c </w:t>
            </w:r>
            <w:r w:rsidR="003F7088" w:rsidRPr="003F7088">
              <w:rPr>
                <w:rFonts w:ascii="Times New Roman" w:hAnsi="Times New Roman"/>
                <w:bCs/>
                <w:color w:val="000000"/>
              </w:rPr>
              <w:t>độ</w:t>
            </w:r>
            <w:r w:rsidR="004271C0" w:rsidRPr="003F7088">
              <w:rPr>
                <w:rFonts w:ascii="Times New Roman" w:hAnsi="Times New Roman"/>
                <w:bCs/>
                <w:color w:val="000000"/>
              </w:rPr>
              <w:t>ng c</w:t>
            </w:r>
            <w:r w:rsidR="003F7088" w:rsidRPr="003F7088">
              <w:rPr>
                <w:rFonts w:ascii="Times New Roman" w:hAnsi="Times New Roman"/>
                <w:bCs/>
                <w:color w:val="000000"/>
              </w:rPr>
              <w:t>ả</w:t>
            </w:r>
            <w:r w:rsidR="004271C0" w:rsidRPr="003F7088">
              <w:rPr>
                <w:rFonts w:ascii="Times New Roman" w:hAnsi="Times New Roman"/>
                <w:bCs/>
                <w:color w:val="000000"/>
              </w:rPr>
              <w:t xml:space="preserve"> t</w:t>
            </w:r>
            <w:r w:rsidR="003F7088" w:rsidRPr="003F7088">
              <w:rPr>
                <w:rFonts w:ascii="Times New Roman" w:hAnsi="Times New Roman"/>
                <w:bCs/>
                <w:color w:val="000000"/>
              </w:rPr>
              <w:t>ớ</w:t>
            </w:r>
            <w:r w:rsidR="004271C0" w:rsidRPr="003F7088">
              <w:rPr>
                <w:rFonts w:ascii="Times New Roman" w:hAnsi="Times New Roman"/>
                <w:bCs/>
                <w:color w:val="000000"/>
              </w:rPr>
              <w:t>i t</w:t>
            </w:r>
            <w:r w:rsidR="003F7088" w:rsidRPr="003F7088">
              <w:rPr>
                <w:rFonts w:ascii="Times New Roman" w:hAnsi="Times New Roman"/>
                <w:bCs/>
                <w:color w:val="000000"/>
              </w:rPr>
              <w:t>ì</w:t>
            </w:r>
            <w:r w:rsidR="004271C0" w:rsidRPr="003F7088">
              <w:rPr>
                <w:rFonts w:ascii="Times New Roman" w:hAnsi="Times New Roman"/>
                <w:bCs/>
                <w:color w:val="000000"/>
              </w:rPr>
              <w:t>nh c</w:t>
            </w:r>
            <w:r w:rsidR="003F7088" w:rsidRPr="003F7088">
              <w:rPr>
                <w:rFonts w:ascii="Times New Roman" w:hAnsi="Times New Roman"/>
                <w:bCs/>
                <w:color w:val="000000"/>
              </w:rPr>
              <w:t>ả</w:t>
            </w:r>
            <w:r w:rsidR="004271C0" w:rsidRPr="003F7088">
              <w:rPr>
                <w:rFonts w:ascii="Times New Roman" w:hAnsi="Times New Roman"/>
                <w:bCs/>
                <w:color w:val="000000"/>
              </w:rPr>
              <w:t>m ng</w:t>
            </w:r>
            <w:r w:rsidR="003F7088" w:rsidRPr="003F7088">
              <w:rPr>
                <w:rFonts w:ascii="Times New Roman" w:hAnsi="Times New Roman"/>
                <w:bCs/>
                <w:color w:val="000000"/>
              </w:rPr>
              <w:t>ườ</w:t>
            </w:r>
            <w:r w:rsidR="004271C0" w:rsidRPr="003F7088">
              <w:rPr>
                <w:rFonts w:ascii="Times New Roman" w:hAnsi="Times New Roman"/>
                <w:bCs/>
                <w:color w:val="000000"/>
              </w:rPr>
              <w:t xml:space="preserve">i </w:t>
            </w:r>
            <w:r w:rsidR="003F7088" w:rsidRPr="003F7088">
              <w:rPr>
                <w:rFonts w:ascii="Times New Roman" w:hAnsi="Times New Roman"/>
                <w:bCs/>
                <w:color w:val="000000"/>
              </w:rPr>
              <w:t>đọ</w:t>
            </w:r>
            <w:r w:rsidR="004271C0" w:rsidRPr="003F7088">
              <w:rPr>
                <w:rFonts w:ascii="Times New Roman" w:hAnsi="Times New Roman"/>
                <w:bCs/>
                <w:color w:val="000000"/>
              </w:rPr>
              <w:t>c, t</w:t>
            </w:r>
            <w:r w:rsidR="003F7088" w:rsidRPr="003F7088">
              <w:rPr>
                <w:rFonts w:ascii="Times New Roman" w:hAnsi="Times New Roman"/>
                <w:bCs/>
                <w:color w:val="000000"/>
              </w:rPr>
              <w:t>á</w:t>
            </w:r>
            <w:r w:rsidR="004271C0" w:rsidRPr="003F7088">
              <w:rPr>
                <w:rFonts w:ascii="Times New Roman" w:hAnsi="Times New Roman"/>
                <w:bCs/>
                <w:color w:val="000000"/>
              </w:rPr>
              <w:t>c gi</w:t>
            </w:r>
            <w:r w:rsidR="003F7088" w:rsidRPr="003F7088">
              <w:rPr>
                <w:rFonts w:ascii="Times New Roman" w:hAnsi="Times New Roman"/>
                <w:bCs/>
                <w:color w:val="000000"/>
              </w:rPr>
              <w:t>ả</w:t>
            </w:r>
            <w:r w:rsidR="004271C0" w:rsidRPr="003F7088">
              <w:rPr>
                <w:rFonts w:ascii="Times New Roman" w:hAnsi="Times New Roman"/>
                <w:bCs/>
                <w:color w:val="000000"/>
              </w:rPr>
              <w:t xml:space="preserve"> b</w:t>
            </w:r>
            <w:r w:rsidR="003F7088" w:rsidRPr="003F7088">
              <w:rPr>
                <w:rFonts w:ascii="Times New Roman" w:hAnsi="Times New Roman"/>
                <w:bCs/>
                <w:color w:val="000000"/>
              </w:rPr>
              <w:t>ộ</w:t>
            </w:r>
            <w:r w:rsidR="004271C0" w:rsidRPr="003F7088">
              <w:rPr>
                <w:rFonts w:ascii="Times New Roman" w:hAnsi="Times New Roman"/>
                <w:bCs/>
                <w:color w:val="000000"/>
              </w:rPr>
              <w:t>c l</w:t>
            </w:r>
            <w:r w:rsidR="003F7088" w:rsidRPr="003F7088">
              <w:rPr>
                <w:rFonts w:ascii="Times New Roman" w:hAnsi="Times New Roman"/>
                <w:bCs/>
                <w:color w:val="000000"/>
              </w:rPr>
              <w:t>ộ</w:t>
            </w:r>
            <w:r w:rsidR="004271C0" w:rsidRPr="003F7088">
              <w:rPr>
                <w:rFonts w:ascii="Times New Roman" w:hAnsi="Times New Roman"/>
                <w:bCs/>
                <w:color w:val="000000"/>
              </w:rPr>
              <w:t xml:space="preserve"> kh</w:t>
            </w:r>
            <w:r w:rsidR="003F7088" w:rsidRPr="003F7088">
              <w:rPr>
                <w:rFonts w:ascii="Times New Roman" w:hAnsi="Times New Roman"/>
                <w:bCs/>
                <w:color w:val="000000"/>
              </w:rPr>
              <w:t>á</w:t>
            </w:r>
            <w:r w:rsidR="004271C0" w:rsidRPr="003F7088">
              <w:rPr>
                <w:rFonts w:ascii="Times New Roman" w:hAnsi="Times New Roman"/>
                <w:bCs/>
                <w:color w:val="000000"/>
              </w:rPr>
              <w:t>t v</w:t>
            </w:r>
            <w:r w:rsidR="003F7088" w:rsidRPr="003F7088">
              <w:rPr>
                <w:rFonts w:ascii="Times New Roman" w:hAnsi="Times New Roman"/>
                <w:bCs/>
                <w:color w:val="000000"/>
              </w:rPr>
              <w:t>ọ</w:t>
            </w:r>
            <w:r w:rsidR="004271C0" w:rsidRPr="003F7088">
              <w:rPr>
                <w:rFonts w:ascii="Times New Roman" w:hAnsi="Times New Roman"/>
                <w:bCs/>
                <w:color w:val="000000"/>
              </w:rPr>
              <w:t>ng x</w:t>
            </w:r>
            <w:r w:rsidR="003F7088" w:rsidRPr="003F7088">
              <w:rPr>
                <w:rFonts w:ascii="Times New Roman" w:hAnsi="Times New Roman"/>
                <w:bCs/>
                <w:color w:val="000000"/>
              </w:rPr>
              <w:t>â</w:t>
            </w:r>
            <w:r w:rsidR="004271C0" w:rsidRPr="003F7088">
              <w:rPr>
                <w:rFonts w:ascii="Times New Roman" w:hAnsi="Times New Roman"/>
                <w:bCs/>
                <w:color w:val="000000"/>
              </w:rPr>
              <w:t>y d</w:t>
            </w:r>
            <w:r w:rsidR="003F7088" w:rsidRPr="003F7088">
              <w:rPr>
                <w:rFonts w:ascii="Times New Roman" w:hAnsi="Times New Roman"/>
                <w:bCs/>
                <w:color w:val="000000"/>
              </w:rPr>
              <w:t>ự</w:t>
            </w:r>
            <w:r w:rsidR="004271C0" w:rsidRPr="003F7088">
              <w:rPr>
                <w:rFonts w:ascii="Times New Roman" w:hAnsi="Times New Roman"/>
                <w:bCs/>
                <w:color w:val="000000"/>
              </w:rPr>
              <w:t xml:space="preserve">ng </w:t>
            </w:r>
            <w:r w:rsidR="003F7088" w:rsidRPr="003F7088">
              <w:rPr>
                <w:rFonts w:ascii="Times New Roman" w:hAnsi="Times New Roman"/>
                <w:bCs/>
                <w:color w:val="000000"/>
              </w:rPr>
              <w:t>đấ</w:t>
            </w:r>
            <w:r w:rsidR="004271C0" w:rsidRPr="003F7088">
              <w:rPr>
                <w:rFonts w:ascii="Times New Roman" w:hAnsi="Times New Roman"/>
                <w:bCs/>
                <w:color w:val="000000"/>
              </w:rPr>
              <w:t>t n</w:t>
            </w:r>
            <w:r w:rsidR="003F7088" w:rsidRPr="003F7088">
              <w:rPr>
                <w:rFonts w:ascii="Times New Roman" w:hAnsi="Times New Roman"/>
                <w:bCs/>
                <w:color w:val="000000"/>
              </w:rPr>
              <w:t>ướ</w:t>
            </w:r>
            <w:r w:rsidR="004271C0" w:rsidRPr="003F7088">
              <w:rPr>
                <w:rFonts w:ascii="Times New Roman" w:hAnsi="Times New Roman"/>
                <w:bCs/>
                <w:color w:val="000000"/>
              </w:rPr>
              <w:t>c l</w:t>
            </w:r>
            <w:r w:rsidR="003F7088" w:rsidRPr="003F7088">
              <w:rPr>
                <w:rFonts w:ascii="Times New Roman" w:hAnsi="Times New Roman"/>
                <w:bCs/>
                <w:color w:val="000000"/>
              </w:rPr>
              <w:t>â</w:t>
            </w:r>
            <w:r w:rsidR="004271C0" w:rsidRPr="003F7088">
              <w:rPr>
                <w:rFonts w:ascii="Times New Roman" w:hAnsi="Times New Roman"/>
                <w:bCs/>
                <w:color w:val="000000"/>
              </w:rPr>
              <w:t>u b</w:t>
            </w:r>
            <w:r w:rsidR="003F7088" w:rsidRPr="003F7088">
              <w:rPr>
                <w:rFonts w:ascii="Times New Roman" w:hAnsi="Times New Roman"/>
                <w:bCs/>
                <w:color w:val="000000"/>
              </w:rPr>
              <w:t>ề</w:t>
            </w:r>
            <w:r w:rsidR="004271C0" w:rsidRPr="003F7088">
              <w:rPr>
                <w:rFonts w:ascii="Times New Roman" w:hAnsi="Times New Roman"/>
                <w:bCs/>
                <w:color w:val="000000"/>
              </w:rPr>
              <w:t>n, h</w:t>
            </w:r>
            <w:r w:rsidR="003F7088" w:rsidRPr="003F7088">
              <w:rPr>
                <w:rFonts w:ascii="Times New Roman" w:hAnsi="Times New Roman"/>
                <w:bCs/>
                <w:color w:val="000000"/>
              </w:rPr>
              <w:t>ù</w:t>
            </w:r>
            <w:r w:rsidR="004271C0" w:rsidRPr="003F7088">
              <w:rPr>
                <w:rFonts w:ascii="Times New Roman" w:hAnsi="Times New Roman"/>
                <w:bCs/>
                <w:color w:val="000000"/>
              </w:rPr>
              <w:t>ng c</w:t>
            </w:r>
            <w:r w:rsidR="003F7088" w:rsidRPr="003F7088">
              <w:rPr>
                <w:rFonts w:ascii="Times New Roman" w:hAnsi="Times New Roman"/>
                <w:bCs/>
                <w:color w:val="000000"/>
              </w:rPr>
              <w:t>ườ</w:t>
            </w:r>
            <w:r w:rsidR="004271C0" w:rsidRPr="003F7088">
              <w:rPr>
                <w:rFonts w:ascii="Times New Roman" w:hAnsi="Times New Roman"/>
                <w:bCs/>
                <w:color w:val="000000"/>
              </w:rPr>
              <w:t>ng.</w:t>
            </w:r>
          </w:p>
          <w:p w:rsidR="004271C0" w:rsidRPr="003F7088" w:rsidRDefault="008A1A17" w:rsidP="004271C0">
            <w:pPr>
              <w:rPr>
                <w:rFonts w:ascii="Times New Roman" w:hAnsi="Times New Roman"/>
                <w:bCs/>
                <w:color w:val="000000"/>
              </w:rPr>
            </w:pPr>
            <w:r w:rsidRPr="003F7088">
              <w:rPr>
                <w:rFonts w:ascii="Times New Roman" w:hAnsi="Times New Roman"/>
                <w:bCs/>
                <w:color w:val="000000"/>
              </w:rPr>
              <w:t>- Theo LCU th</w:t>
            </w:r>
            <w:r w:rsidR="003F7088" w:rsidRPr="003F7088">
              <w:rPr>
                <w:rFonts w:ascii="Times New Roman" w:hAnsi="Times New Roman"/>
                <w:bCs/>
                <w:color w:val="000000"/>
              </w:rPr>
              <w:t>à</w:t>
            </w:r>
            <w:r w:rsidRPr="003F7088">
              <w:rPr>
                <w:rFonts w:ascii="Times New Roman" w:hAnsi="Times New Roman"/>
                <w:bCs/>
                <w:color w:val="000000"/>
              </w:rPr>
              <w:t xml:space="preserve">nh </w:t>
            </w:r>
            <w:r w:rsidR="003F7088" w:rsidRPr="003F7088">
              <w:rPr>
                <w:rFonts w:ascii="Times New Roman" w:hAnsi="Times New Roman"/>
                <w:bCs/>
                <w:color w:val="000000"/>
              </w:rPr>
              <w:t>Đạ</w:t>
            </w:r>
            <w:r w:rsidRPr="003F7088">
              <w:rPr>
                <w:rFonts w:ascii="Times New Roman" w:hAnsi="Times New Roman"/>
                <w:bCs/>
                <w:color w:val="000000"/>
              </w:rPr>
              <w:t>i La c</w:t>
            </w:r>
            <w:r w:rsidR="003F7088" w:rsidRPr="003F7088">
              <w:rPr>
                <w:rFonts w:ascii="Times New Roman" w:hAnsi="Times New Roman"/>
                <w:bCs/>
                <w:color w:val="000000"/>
              </w:rPr>
              <w:t>ó</w:t>
            </w:r>
            <w:r w:rsidRPr="003F7088">
              <w:rPr>
                <w:rFonts w:ascii="Times New Roman" w:hAnsi="Times New Roman"/>
                <w:bCs/>
                <w:color w:val="000000"/>
              </w:rPr>
              <w:t xml:space="preserve"> nh</w:t>
            </w:r>
            <w:r w:rsidR="0029224B" w:rsidRPr="003F7088">
              <w:rPr>
                <w:rFonts w:ascii="Times New Roman" w:hAnsi="Times New Roman"/>
                <w:bCs/>
                <w:color w:val="000000"/>
              </w:rPr>
              <w:t>i</w:t>
            </w:r>
            <w:r w:rsidR="003F7088" w:rsidRPr="003F7088">
              <w:rPr>
                <w:rFonts w:ascii="Times New Roman" w:hAnsi="Times New Roman"/>
                <w:bCs/>
                <w:color w:val="000000"/>
              </w:rPr>
              <w:t>ề</w:t>
            </w:r>
            <w:r w:rsidR="0029224B" w:rsidRPr="003F7088">
              <w:rPr>
                <w:rFonts w:ascii="Times New Roman" w:hAnsi="Times New Roman"/>
                <w:bCs/>
                <w:color w:val="000000"/>
              </w:rPr>
              <w:t>u l</w:t>
            </w:r>
            <w:r w:rsidR="003F7088" w:rsidRPr="003F7088">
              <w:rPr>
                <w:rFonts w:ascii="Times New Roman" w:hAnsi="Times New Roman"/>
                <w:bCs/>
                <w:color w:val="000000"/>
              </w:rPr>
              <w:t>ợ</w:t>
            </w:r>
            <w:r w:rsidR="0029224B" w:rsidRPr="003F7088">
              <w:rPr>
                <w:rFonts w:ascii="Times New Roman" w:hAnsi="Times New Roman"/>
                <w:bCs/>
                <w:color w:val="000000"/>
              </w:rPr>
              <w:t>i th</w:t>
            </w:r>
            <w:r w:rsidR="003F7088" w:rsidRPr="003F7088">
              <w:rPr>
                <w:rFonts w:ascii="Times New Roman" w:hAnsi="Times New Roman"/>
                <w:bCs/>
                <w:color w:val="000000"/>
              </w:rPr>
              <w:t>ế</w:t>
            </w:r>
            <w:r w:rsidR="004271C0" w:rsidRPr="003F7088">
              <w:rPr>
                <w:rFonts w:ascii="Times New Roman" w:hAnsi="Times New Roman"/>
                <w:bCs/>
                <w:color w:val="000000"/>
              </w:rPr>
              <w:t xml:space="preserve"> </w:t>
            </w:r>
            <w:r w:rsidR="003F7088" w:rsidRPr="003F7088">
              <w:rPr>
                <w:rFonts w:ascii="Times New Roman" w:hAnsi="Times New Roman"/>
                <w:bCs/>
                <w:color w:val="000000"/>
              </w:rPr>
              <w:t>để</w:t>
            </w:r>
            <w:r w:rsidR="00A27068" w:rsidRPr="003F7088">
              <w:rPr>
                <w:rFonts w:ascii="Times New Roman" w:hAnsi="Times New Roman"/>
                <w:bCs/>
                <w:color w:val="000000"/>
              </w:rPr>
              <w:t xml:space="preserve"> ch</w:t>
            </w:r>
            <w:r w:rsidR="003F7088" w:rsidRPr="003F7088">
              <w:rPr>
                <w:rFonts w:ascii="Times New Roman" w:hAnsi="Times New Roman"/>
                <w:bCs/>
                <w:color w:val="000000"/>
              </w:rPr>
              <w:t>ọ</w:t>
            </w:r>
            <w:r w:rsidR="00A27068" w:rsidRPr="003F7088">
              <w:rPr>
                <w:rFonts w:ascii="Times New Roman" w:hAnsi="Times New Roman"/>
                <w:bCs/>
                <w:color w:val="000000"/>
              </w:rPr>
              <w:t>n l</w:t>
            </w:r>
            <w:r w:rsidR="003F7088" w:rsidRPr="003F7088">
              <w:rPr>
                <w:rFonts w:ascii="Times New Roman" w:hAnsi="Times New Roman"/>
                <w:bCs/>
                <w:color w:val="000000"/>
              </w:rPr>
              <w:t>à</w:t>
            </w:r>
            <w:r w:rsidR="00A27068" w:rsidRPr="003F7088">
              <w:rPr>
                <w:rFonts w:ascii="Times New Roman" w:hAnsi="Times New Roman"/>
                <w:bCs/>
                <w:color w:val="000000"/>
              </w:rPr>
              <w:t xml:space="preserve">m kinh </w:t>
            </w:r>
            <w:r w:rsidR="003F7088" w:rsidRPr="003F7088">
              <w:rPr>
                <w:rFonts w:ascii="Times New Roman" w:hAnsi="Times New Roman"/>
                <w:bCs/>
                <w:color w:val="000000"/>
              </w:rPr>
              <w:t>đô</w:t>
            </w:r>
            <w:r w:rsidR="00A27068" w:rsidRPr="003F7088">
              <w:rPr>
                <w:rFonts w:ascii="Times New Roman" w:hAnsi="Times New Roman"/>
                <w:bCs/>
                <w:color w:val="000000"/>
              </w:rPr>
              <w:t xml:space="preserve"> c</w:t>
            </w:r>
            <w:r w:rsidR="003F7088" w:rsidRPr="003F7088">
              <w:rPr>
                <w:rFonts w:ascii="Times New Roman" w:hAnsi="Times New Roman"/>
                <w:bCs/>
                <w:color w:val="000000"/>
              </w:rPr>
              <w:t>ủ</w:t>
            </w:r>
            <w:r w:rsidR="00A27068" w:rsidRPr="003F7088">
              <w:rPr>
                <w:rFonts w:ascii="Times New Roman" w:hAnsi="Times New Roman"/>
                <w:bCs/>
                <w:color w:val="000000"/>
              </w:rPr>
              <w:t xml:space="preserve">a </w:t>
            </w:r>
            <w:r w:rsidR="003F7088" w:rsidRPr="003F7088">
              <w:rPr>
                <w:rFonts w:ascii="Times New Roman" w:hAnsi="Times New Roman"/>
                <w:bCs/>
                <w:color w:val="000000"/>
              </w:rPr>
              <w:t>đấ</w:t>
            </w:r>
            <w:r w:rsidR="00A27068" w:rsidRPr="003F7088">
              <w:rPr>
                <w:rFonts w:ascii="Times New Roman" w:hAnsi="Times New Roman"/>
                <w:bCs/>
                <w:color w:val="000000"/>
              </w:rPr>
              <w:t>t n</w:t>
            </w:r>
            <w:r w:rsidR="003F7088" w:rsidRPr="003F7088">
              <w:rPr>
                <w:rFonts w:ascii="Times New Roman" w:hAnsi="Times New Roman"/>
                <w:bCs/>
                <w:color w:val="000000"/>
              </w:rPr>
              <w:t>ướ</w:t>
            </w:r>
            <w:r w:rsidR="00A27068" w:rsidRPr="003F7088">
              <w:rPr>
                <w:rFonts w:ascii="Times New Roman" w:hAnsi="Times New Roman"/>
                <w:bCs/>
                <w:color w:val="000000"/>
              </w:rPr>
              <w:t>c:</w:t>
            </w:r>
          </w:p>
          <w:p w:rsidR="004271C0" w:rsidRPr="003F7088" w:rsidRDefault="0029224B" w:rsidP="00FB2FF5">
            <w:pPr>
              <w:jc w:val="both"/>
              <w:rPr>
                <w:rFonts w:ascii="Times New Roman" w:hAnsi="Times New Roman"/>
                <w:color w:val="000000"/>
              </w:rPr>
            </w:pPr>
            <w:r w:rsidRPr="003F7088">
              <w:rPr>
                <w:rFonts w:ascii="Times New Roman" w:hAnsi="Times New Roman"/>
                <w:color w:val="000000"/>
              </w:rPr>
              <w:t xml:space="preserve"> + </w:t>
            </w:r>
            <w:r w:rsidR="004271C0" w:rsidRPr="003F7088">
              <w:rPr>
                <w:rFonts w:ascii="Times New Roman" w:hAnsi="Times New Roman"/>
                <w:color w:val="000000"/>
              </w:rPr>
              <w:t>V</w:t>
            </w:r>
            <w:r w:rsidR="003F7088" w:rsidRPr="003F7088">
              <w:rPr>
                <w:rFonts w:ascii="Times New Roman" w:hAnsi="Times New Roman"/>
                <w:color w:val="000000"/>
              </w:rPr>
              <w:t>ề</w:t>
            </w:r>
            <w:r w:rsidR="004271C0" w:rsidRPr="003F7088">
              <w:rPr>
                <w:rFonts w:ascii="Times New Roman" w:hAnsi="Times New Roman"/>
                <w:color w:val="000000"/>
              </w:rPr>
              <w:t xml:space="preserve"> v</w:t>
            </w:r>
            <w:r w:rsidR="003F7088" w:rsidRPr="003F7088">
              <w:rPr>
                <w:rFonts w:ascii="Times New Roman" w:hAnsi="Times New Roman"/>
                <w:color w:val="000000"/>
              </w:rPr>
              <w:t>ị</w:t>
            </w:r>
            <w:r w:rsidR="004271C0" w:rsidRPr="003F7088">
              <w:rPr>
                <w:rFonts w:ascii="Times New Roman" w:hAnsi="Times New Roman"/>
                <w:color w:val="000000"/>
              </w:rPr>
              <w:t xml:space="preserve"> th</w:t>
            </w:r>
            <w:r w:rsidR="003F7088" w:rsidRPr="003F7088">
              <w:rPr>
                <w:rFonts w:ascii="Times New Roman" w:hAnsi="Times New Roman"/>
                <w:color w:val="000000"/>
              </w:rPr>
              <w:t>ế</w:t>
            </w:r>
            <w:r w:rsidR="004271C0" w:rsidRPr="003F7088">
              <w:rPr>
                <w:rFonts w:ascii="Times New Roman" w:hAnsi="Times New Roman"/>
                <w:color w:val="000000"/>
              </w:rPr>
              <w:t xml:space="preserve"> </w:t>
            </w:r>
            <w:r w:rsidR="003F7088" w:rsidRPr="003F7088">
              <w:rPr>
                <w:rFonts w:ascii="Times New Roman" w:hAnsi="Times New Roman"/>
                <w:color w:val="000000"/>
              </w:rPr>
              <w:t>đị</w:t>
            </w:r>
            <w:r w:rsidR="004271C0" w:rsidRPr="003F7088">
              <w:rPr>
                <w:rFonts w:ascii="Times New Roman" w:hAnsi="Times New Roman"/>
                <w:color w:val="000000"/>
              </w:rPr>
              <w:t>a l</w:t>
            </w:r>
            <w:r w:rsidR="003F7088" w:rsidRPr="003F7088">
              <w:rPr>
                <w:rFonts w:ascii="Times New Roman" w:hAnsi="Times New Roman"/>
                <w:color w:val="000000"/>
              </w:rPr>
              <w:t>í</w:t>
            </w:r>
            <w:r w:rsidR="004271C0" w:rsidRPr="003F7088">
              <w:rPr>
                <w:rFonts w:ascii="Times New Roman" w:hAnsi="Times New Roman"/>
                <w:color w:val="000000"/>
              </w:rPr>
              <w:t xml:space="preserve"> : </w:t>
            </w:r>
            <w:r w:rsidR="003F7088" w:rsidRPr="003F7088">
              <w:rPr>
                <w:rFonts w:ascii="Times New Roman" w:hAnsi="Times New Roman"/>
                <w:color w:val="000000"/>
              </w:rPr>
              <w:t>ở</w:t>
            </w:r>
            <w:r w:rsidR="004271C0" w:rsidRPr="003F7088">
              <w:rPr>
                <w:rFonts w:ascii="Times New Roman" w:hAnsi="Times New Roman"/>
                <w:color w:val="000000"/>
              </w:rPr>
              <w:t xml:space="preserve"> n</w:t>
            </w:r>
            <w:r w:rsidR="003F7088" w:rsidRPr="003F7088">
              <w:rPr>
                <w:rFonts w:ascii="Times New Roman" w:hAnsi="Times New Roman"/>
                <w:color w:val="000000"/>
              </w:rPr>
              <w:t>ơ</w:t>
            </w:r>
            <w:r w:rsidR="004271C0" w:rsidRPr="003F7088">
              <w:rPr>
                <w:rFonts w:ascii="Times New Roman" w:hAnsi="Times New Roman"/>
                <w:color w:val="000000"/>
              </w:rPr>
              <w:t>i trung t</w:t>
            </w:r>
            <w:r w:rsidR="003F7088" w:rsidRPr="003F7088">
              <w:rPr>
                <w:rFonts w:ascii="Times New Roman" w:hAnsi="Times New Roman"/>
                <w:color w:val="000000"/>
              </w:rPr>
              <w:t>â</w:t>
            </w:r>
            <w:r w:rsidR="004271C0" w:rsidRPr="003F7088">
              <w:rPr>
                <w:rFonts w:ascii="Times New Roman" w:hAnsi="Times New Roman"/>
                <w:color w:val="000000"/>
              </w:rPr>
              <w:t xml:space="preserve">m </w:t>
            </w:r>
            <w:r w:rsidR="003F7088" w:rsidRPr="003F7088">
              <w:rPr>
                <w:rFonts w:ascii="Times New Roman" w:hAnsi="Times New Roman"/>
                <w:color w:val="000000"/>
              </w:rPr>
              <w:t>đấ</w:t>
            </w:r>
            <w:r w:rsidR="004271C0" w:rsidRPr="003F7088">
              <w:rPr>
                <w:rFonts w:ascii="Times New Roman" w:hAnsi="Times New Roman"/>
                <w:color w:val="000000"/>
              </w:rPr>
              <w:t>t tr</w:t>
            </w:r>
            <w:r w:rsidR="003F7088" w:rsidRPr="003F7088">
              <w:rPr>
                <w:rFonts w:ascii="Times New Roman" w:hAnsi="Times New Roman"/>
                <w:color w:val="000000"/>
              </w:rPr>
              <w:t>ờ</w:t>
            </w:r>
            <w:r w:rsidR="004271C0" w:rsidRPr="003F7088">
              <w:rPr>
                <w:rFonts w:ascii="Times New Roman" w:hAnsi="Times New Roman"/>
                <w:color w:val="000000"/>
              </w:rPr>
              <w:t>i, m</w:t>
            </w:r>
            <w:r w:rsidR="003F7088" w:rsidRPr="003F7088">
              <w:rPr>
                <w:rFonts w:ascii="Times New Roman" w:hAnsi="Times New Roman"/>
                <w:color w:val="000000"/>
              </w:rPr>
              <w:t>ở</w:t>
            </w:r>
            <w:r w:rsidR="004271C0" w:rsidRPr="003F7088">
              <w:rPr>
                <w:rFonts w:ascii="Times New Roman" w:hAnsi="Times New Roman"/>
                <w:color w:val="000000"/>
              </w:rPr>
              <w:t xml:space="preserve"> ra b</w:t>
            </w:r>
            <w:r w:rsidR="003F7088" w:rsidRPr="003F7088">
              <w:rPr>
                <w:rFonts w:ascii="Times New Roman" w:hAnsi="Times New Roman"/>
                <w:color w:val="000000"/>
              </w:rPr>
              <w:t>ố</w:t>
            </w:r>
            <w:r w:rsidR="004271C0" w:rsidRPr="003F7088">
              <w:rPr>
                <w:rFonts w:ascii="Times New Roman" w:hAnsi="Times New Roman"/>
                <w:color w:val="000000"/>
              </w:rPr>
              <w:t>n h</w:t>
            </w:r>
            <w:r w:rsidR="003F7088" w:rsidRPr="003F7088">
              <w:rPr>
                <w:rFonts w:ascii="Times New Roman" w:hAnsi="Times New Roman"/>
                <w:color w:val="000000"/>
              </w:rPr>
              <w:t>ướ</w:t>
            </w:r>
            <w:r w:rsidR="004271C0" w:rsidRPr="003F7088">
              <w:rPr>
                <w:rFonts w:ascii="Times New Roman" w:hAnsi="Times New Roman"/>
                <w:color w:val="000000"/>
              </w:rPr>
              <w:t>ng, l</w:t>
            </w:r>
            <w:r w:rsidR="003F7088" w:rsidRPr="003F7088">
              <w:rPr>
                <w:rFonts w:ascii="Times New Roman" w:hAnsi="Times New Roman"/>
                <w:color w:val="000000"/>
              </w:rPr>
              <w:t>ạ</w:t>
            </w:r>
            <w:r w:rsidR="004271C0" w:rsidRPr="003F7088">
              <w:rPr>
                <w:rFonts w:ascii="Times New Roman" w:hAnsi="Times New Roman"/>
                <w:color w:val="000000"/>
              </w:rPr>
              <w:t>i c</w:t>
            </w:r>
            <w:r w:rsidR="003F7088" w:rsidRPr="003F7088">
              <w:rPr>
                <w:rFonts w:ascii="Times New Roman" w:hAnsi="Times New Roman"/>
                <w:color w:val="000000"/>
              </w:rPr>
              <w:t>ó</w:t>
            </w:r>
            <w:r w:rsidR="004271C0" w:rsidRPr="003F7088">
              <w:rPr>
                <w:rFonts w:ascii="Times New Roman" w:hAnsi="Times New Roman"/>
                <w:color w:val="000000"/>
              </w:rPr>
              <w:t xml:space="preserve"> n</w:t>
            </w:r>
            <w:r w:rsidR="003F7088" w:rsidRPr="003F7088">
              <w:rPr>
                <w:rFonts w:ascii="Times New Roman" w:hAnsi="Times New Roman"/>
                <w:color w:val="000000"/>
              </w:rPr>
              <w:t>ú</w:t>
            </w:r>
            <w:r w:rsidR="004271C0" w:rsidRPr="003F7088">
              <w:rPr>
                <w:rFonts w:ascii="Times New Roman" w:hAnsi="Times New Roman"/>
                <w:color w:val="000000"/>
              </w:rPr>
              <w:t>i c</w:t>
            </w:r>
            <w:r w:rsidR="003F7088" w:rsidRPr="003F7088">
              <w:rPr>
                <w:rFonts w:ascii="Times New Roman" w:hAnsi="Times New Roman"/>
                <w:color w:val="000000"/>
              </w:rPr>
              <w:t>ó</w:t>
            </w:r>
            <w:r w:rsidR="004271C0" w:rsidRPr="003F7088">
              <w:rPr>
                <w:rFonts w:ascii="Times New Roman" w:hAnsi="Times New Roman"/>
                <w:color w:val="000000"/>
              </w:rPr>
              <w:t xml:space="preserve"> s</w:t>
            </w:r>
            <w:r w:rsidR="003F7088" w:rsidRPr="003F7088">
              <w:rPr>
                <w:rFonts w:ascii="Times New Roman" w:hAnsi="Times New Roman"/>
                <w:color w:val="000000"/>
              </w:rPr>
              <w:t>ô</w:t>
            </w:r>
            <w:r w:rsidR="004271C0" w:rsidRPr="003F7088">
              <w:rPr>
                <w:rFonts w:ascii="Times New Roman" w:hAnsi="Times New Roman"/>
                <w:color w:val="000000"/>
              </w:rPr>
              <w:t xml:space="preserve">ng, </w:t>
            </w:r>
            <w:r w:rsidR="003F7088" w:rsidRPr="003F7088">
              <w:rPr>
                <w:rFonts w:ascii="Times New Roman" w:hAnsi="Times New Roman"/>
                <w:color w:val="000000"/>
              </w:rPr>
              <w:t>đấ</w:t>
            </w:r>
            <w:r w:rsidR="004271C0" w:rsidRPr="003F7088">
              <w:rPr>
                <w:rFonts w:ascii="Times New Roman" w:hAnsi="Times New Roman"/>
                <w:color w:val="000000"/>
              </w:rPr>
              <w:t>t r</w:t>
            </w:r>
            <w:r w:rsidR="003F7088" w:rsidRPr="003F7088">
              <w:rPr>
                <w:rFonts w:ascii="Times New Roman" w:hAnsi="Times New Roman"/>
                <w:color w:val="000000"/>
              </w:rPr>
              <w:t>ộ</w:t>
            </w:r>
            <w:r w:rsidR="004271C0" w:rsidRPr="003F7088">
              <w:rPr>
                <w:rFonts w:ascii="Times New Roman" w:hAnsi="Times New Roman"/>
                <w:color w:val="000000"/>
              </w:rPr>
              <w:t>ng m</w:t>
            </w:r>
            <w:r w:rsidR="003F7088" w:rsidRPr="003F7088">
              <w:rPr>
                <w:rFonts w:ascii="Times New Roman" w:hAnsi="Times New Roman"/>
                <w:color w:val="000000"/>
              </w:rPr>
              <w:t>à</w:t>
            </w:r>
            <w:r w:rsidR="004271C0" w:rsidRPr="003F7088">
              <w:rPr>
                <w:rFonts w:ascii="Times New Roman" w:hAnsi="Times New Roman"/>
                <w:color w:val="000000"/>
              </w:rPr>
              <w:t xml:space="preserve"> b</w:t>
            </w:r>
            <w:r w:rsidR="003F7088" w:rsidRPr="003F7088">
              <w:rPr>
                <w:rFonts w:ascii="Times New Roman" w:hAnsi="Times New Roman"/>
                <w:color w:val="000000"/>
              </w:rPr>
              <w:t>ằ</w:t>
            </w:r>
            <w:r w:rsidR="004271C0" w:rsidRPr="003F7088">
              <w:rPr>
                <w:rFonts w:ascii="Times New Roman" w:hAnsi="Times New Roman"/>
                <w:color w:val="000000"/>
              </w:rPr>
              <w:t>ng ph</w:t>
            </w:r>
            <w:r w:rsidR="003F7088" w:rsidRPr="003F7088">
              <w:rPr>
                <w:rFonts w:ascii="Times New Roman" w:hAnsi="Times New Roman"/>
                <w:color w:val="000000"/>
              </w:rPr>
              <w:t>ẳ</w:t>
            </w:r>
            <w:r w:rsidR="004271C0" w:rsidRPr="003F7088">
              <w:rPr>
                <w:rFonts w:ascii="Times New Roman" w:hAnsi="Times New Roman"/>
                <w:color w:val="000000"/>
              </w:rPr>
              <w:t>ng, cao m</w:t>
            </w:r>
            <w:r w:rsidR="003F7088" w:rsidRPr="003F7088">
              <w:rPr>
                <w:rFonts w:ascii="Times New Roman" w:hAnsi="Times New Roman"/>
                <w:color w:val="000000"/>
              </w:rPr>
              <w:t>à</w:t>
            </w:r>
            <w:r w:rsidR="004271C0" w:rsidRPr="003F7088">
              <w:rPr>
                <w:rFonts w:ascii="Times New Roman" w:hAnsi="Times New Roman"/>
                <w:color w:val="000000"/>
              </w:rPr>
              <w:t xml:space="preserve"> tho</w:t>
            </w:r>
            <w:r w:rsidR="003F7088" w:rsidRPr="003F7088">
              <w:rPr>
                <w:rFonts w:ascii="Times New Roman" w:hAnsi="Times New Roman"/>
                <w:color w:val="000000"/>
              </w:rPr>
              <w:t>á</w:t>
            </w:r>
            <w:r w:rsidR="004271C0" w:rsidRPr="003F7088">
              <w:rPr>
                <w:rFonts w:ascii="Times New Roman" w:hAnsi="Times New Roman"/>
                <w:color w:val="000000"/>
              </w:rPr>
              <w:t>ng tr</w:t>
            </w:r>
            <w:r w:rsidR="003F7088" w:rsidRPr="003F7088">
              <w:rPr>
                <w:rFonts w:ascii="Times New Roman" w:hAnsi="Times New Roman"/>
                <w:color w:val="000000"/>
              </w:rPr>
              <w:t>á</w:t>
            </w:r>
            <w:r w:rsidR="004271C0" w:rsidRPr="003F7088">
              <w:rPr>
                <w:rFonts w:ascii="Times New Roman" w:hAnsi="Times New Roman"/>
                <w:color w:val="000000"/>
              </w:rPr>
              <w:t xml:space="preserve">nh </w:t>
            </w:r>
            <w:r w:rsidR="003F7088" w:rsidRPr="003F7088">
              <w:rPr>
                <w:rFonts w:ascii="Times New Roman" w:hAnsi="Times New Roman"/>
                <w:color w:val="000000"/>
              </w:rPr>
              <w:t>đượ</w:t>
            </w:r>
            <w:r w:rsidR="004271C0" w:rsidRPr="003F7088">
              <w:rPr>
                <w:rFonts w:ascii="Times New Roman" w:hAnsi="Times New Roman"/>
                <w:color w:val="000000"/>
              </w:rPr>
              <w:t>c n</w:t>
            </w:r>
            <w:r w:rsidR="003F7088" w:rsidRPr="003F7088">
              <w:rPr>
                <w:rFonts w:ascii="Times New Roman" w:hAnsi="Times New Roman"/>
                <w:color w:val="000000"/>
              </w:rPr>
              <w:t>ạ</w:t>
            </w:r>
            <w:r w:rsidR="004271C0" w:rsidRPr="003F7088">
              <w:rPr>
                <w:rFonts w:ascii="Times New Roman" w:hAnsi="Times New Roman"/>
                <w:color w:val="000000"/>
              </w:rPr>
              <w:t>n l</w:t>
            </w:r>
            <w:r w:rsidR="003F7088" w:rsidRPr="003F7088">
              <w:rPr>
                <w:rFonts w:ascii="Times New Roman" w:hAnsi="Times New Roman"/>
                <w:color w:val="000000"/>
              </w:rPr>
              <w:t>ụ</w:t>
            </w:r>
            <w:r w:rsidR="004271C0" w:rsidRPr="003F7088">
              <w:rPr>
                <w:rFonts w:ascii="Times New Roman" w:hAnsi="Times New Roman"/>
                <w:color w:val="000000"/>
              </w:rPr>
              <w:t>t l</w:t>
            </w:r>
            <w:r w:rsidR="003F7088" w:rsidRPr="003F7088">
              <w:rPr>
                <w:rFonts w:ascii="Times New Roman" w:hAnsi="Times New Roman"/>
                <w:color w:val="000000"/>
              </w:rPr>
              <w:t>ộ</w:t>
            </w:r>
            <w:r w:rsidR="004271C0" w:rsidRPr="003F7088">
              <w:rPr>
                <w:rFonts w:ascii="Times New Roman" w:hAnsi="Times New Roman"/>
                <w:color w:val="000000"/>
              </w:rPr>
              <w:t>i , ch</w:t>
            </w:r>
            <w:r w:rsidR="003F7088" w:rsidRPr="003F7088">
              <w:rPr>
                <w:rFonts w:ascii="Times New Roman" w:hAnsi="Times New Roman"/>
                <w:color w:val="000000"/>
              </w:rPr>
              <w:t>ậ</w:t>
            </w:r>
            <w:r w:rsidR="004271C0" w:rsidRPr="003F7088">
              <w:rPr>
                <w:rFonts w:ascii="Times New Roman" w:hAnsi="Times New Roman"/>
                <w:color w:val="000000"/>
              </w:rPr>
              <w:t>t ch</w:t>
            </w:r>
            <w:r w:rsidR="003F7088" w:rsidRPr="003F7088">
              <w:rPr>
                <w:rFonts w:ascii="Times New Roman" w:hAnsi="Times New Roman"/>
                <w:color w:val="000000"/>
              </w:rPr>
              <w:t>ộ</w:t>
            </w:r>
            <w:r w:rsidR="004271C0" w:rsidRPr="003F7088">
              <w:rPr>
                <w:rFonts w:ascii="Times New Roman" w:hAnsi="Times New Roman"/>
                <w:color w:val="000000"/>
              </w:rPr>
              <w:t>i…</w:t>
            </w:r>
          </w:p>
          <w:p w:rsidR="004271C0" w:rsidRPr="003F7088" w:rsidRDefault="0029224B" w:rsidP="00FB2FF5">
            <w:pPr>
              <w:jc w:val="both"/>
              <w:rPr>
                <w:rFonts w:ascii="Times New Roman" w:hAnsi="Times New Roman"/>
                <w:color w:val="000000"/>
              </w:rPr>
            </w:pPr>
            <w:r w:rsidRPr="003F7088">
              <w:rPr>
                <w:rFonts w:ascii="Times New Roman" w:hAnsi="Times New Roman"/>
                <w:color w:val="000000"/>
              </w:rPr>
              <w:t xml:space="preserve"> +</w:t>
            </w:r>
            <w:r w:rsidR="004271C0" w:rsidRPr="003F7088">
              <w:rPr>
                <w:rFonts w:ascii="Times New Roman" w:hAnsi="Times New Roman"/>
                <w:color w:val="000000"/>
              </w:rPr>
              <w:t xml:space="preserve"> V</w:t>
            </w:r>
            <w:r w:rsidR="003F7088" w:rsidRPr="003F7088">
              <w:rPr>
                <w:rFonts w:ascii="Times New Roman" w:hAnsi="Times New Roman"/>
                <w:color w:val="000000"/>
              </w:rPr>
              <w:t>ề</w:t>
            </w:r>
            <w:r w:rsidR="004271C0" w:rsidRPr="003F7088">
              <w:rPr>
                <w:rFonts w:ascii="Times New Roman" w:hAnsi="Times New Roman"/>
                <w:color w:val="000000"/>
              </w:rPr>
              <w:t xml:space="preserve"> v</w:t>
            </w:r>
            <w:r w:rsidR="003F7088" w:rsidRPr="003F7088">
              <w:rPr>
                <w:rFonts w:ascii="Times New Roman" w:hAnsi="Times New Roman"/>
                <w:color w:val="000000"/>
              </w:rPr>
              <w:t>ị</w:t>
            </w:r>
            <w:r w:rsidR="004271C0" w:rsidRPr="003F7088">
              <w:rPr>
                <w:rFonts w:ascii="Times New Roman" w:hAnsi="Times New Roman"/>
                <w:color w:val="000000"/>
              </w:rPr>
              <w:t xml:space="preserve"> th</w:t>
            </w:r>
            <w:r w:rsidR="003F7088" w:rsidRPr="003F7088">
              <w:rPr>
                <w:rFonts w:ascii="Times New Roman" w:hAnsi="Times New Roman"/>
                <w:color w:val="000000"/>
              </w:rPr>
              <w:t>ế</w:t>
            </w:r>
            <w:r w:rsidR="004271C0" w:rsidRPr="003F7088">
              <w:rPr>
                <w:rFonts w:ascii="Times New Roman" w:hAnsi="Times New Roman"/>
                <w:color w:val="000000"/>
              </w:rPr>
              <w:t xml:space="preserve"> ch</w:t>
            </w:r>
            <w:r w:rsidR="003F7088" w:rsidRPr="003F7088">
              <w:rPr>
                <w:rFonts w:ascii="Times New Roman" w:hAnsi="Times New Roman"/>
                <w:color w:val="000000"/>
              </w:rPr>
              <w:t>í</w:t>
            </w:r>
            <w:r w:rsidR="004271C0" w:rsidRPr="003F7088">
              <w:rPr>
                <w:rFonts w:ascii="Times New Roman" w:hAnsi="Times New Roman"/>
                <w:color w:val="000000"/>
              </w:rPr>
              <w:t>nh tr</w:t>
            </w:r>
            <w:r w:rsidR="003F7088" w:rsidRPr="003F7088">
              <w:rPr>
                <w:rFonts w:ascii="Times New Roman" w:hAnsi="Times New Roman"/>
                <w:color w:val="000000"/>
              </w:rPr>
              <w:t>ị</w:t>
            </w:r>
            <w:r w:rsidR="004271C0" w:rsidRPr="003F7088">
              <w:rPr>
                <w:rFonts w:ascii="Times New Roman" w:hAnsi="Times New Roman"/>
                <w:color w:val="000000"/>
              </w:rPr>
              <w:t>: l</w:t>
            </w:r>
            <w:r w:rsidR="003F7088" w:rsidRPr="003F7088">
              <w:rPr>
                <w:rFonts w:ascii="Times New Roman" w:hAnsi="Times New Roman"/>
                <w:color w:val="000000"/>
              </w:rPr>
              <w:t>à</w:t>
            </w:r>
            <w:r w:rsidR="004271C0" w:rsidRPr="003F7088">
              <w:rPr>
                <w:rFonts w:ascii="Times New Roman" w:hAnsi="Times New Roman"/>
                <w:color w:val="000000"/>
              </w:rPr>
              <w:t xml:space="preserve"> </w:t>
            </w:r>
            <w:r w:rsidR="003F7088" w:rsidRPr="003F7088">
              <w:rPr>
                <w:rFonts w:ascii="Times New Roman" w:hAnsi="Times New Roman"/>
                <w:color w:val="000000"/>
              </w:rPr>
              <w:t>đầ</w:t>
            </w:r>
            <w:r w:rsidR="004271C0" w:rsidRPr="003F7088">
              <w:rPr>
                <w:rFonts w:ascii="Times New Roman" w:hAnsi="Times New Roman"/>
                <w:color w:val="000000"/>
              </w:rPr>
              <w:t>u m</w:t>
            </w:r>
            <w:r w:rsidR="003F7088" w:rsidRPr="003F7088">
              <w:rPr>
                <w:rFonts w:ascii="Times New Roman" w:hAnsi="Times New Roman"/>
                <w:color w:val="000000"/>
              </w:rPr>
              <w:t>ố</w:t>
            </w:r>
            <w:r w:rsidR="004271C0" w:rsidRPr="003F7088">
              <w:rPr>
                <w:rFonts w:ascii="Times New Roman" w:hAnsi="Times New Roman"/>
                <w:color w:val="000000"/>
              </w:rPr>
              <w:t>i giao l</w:t>
            </w:r>
            <w:r w:rsidR="003F7088" w:rsidRPr="003F7088">
              <w:rPr>
                <w:rFonts w:ascii="Times New Roman" w:hAnsi="Times New Roman"/>
                <w:color w:val="000000"/>
              </w:rPr>
              <w:t>ư</w:t>
            </w:r>
            <w:r w:rsidR="004271C0" w:rsidRPr="003F7088">
              <w:rPr>
                <w:rFonts w:ascii="Times New Roman" w:hAnsi="Times New Roman"/>
                <w:color w:val="000000"/>
              </w:rPr>
              <w:t>u,</w:t>
            </w:r>
            <w:r w:rsidR="004271C0" w:rsidRPr="003F7088">
              <w:rPr>
                <w:rFonts w:ascii="Times New Roman" w:hAnsi="Times New Roman"/>
                <w:bCs/>
                <w:color w:val="000000"/>
              </w:rPr>
              <w:t>''ch</w:t>
            </w:r>
            <w:r w:rsidR="003F7088" w:rsidRPr="003F7088">
              <w:rPr>
                <w:rFonts w:ascii="Times New Roman" w:hAnsi="Times New Roman"/>
                <w:bCs/>
                <w:color w:val="000000"/>
              </w:rPr>
              <w:t>ố</w:t>
            </w:r>
            <w:r w:rsidR="004271C0" w:rsidRPr="003F7088">
              <w:rPr>
                <w:rFonts w:ascii="Times New Roman" w:hAnsi="Times New Roman"/>
                <w:bCs/>
                <w:color w:val="000000"/>
              </w:rPr>
              <w:t>n t</w:t>
            </w:r>
            <w:r w:rsidR="003F7088" w:rsidRPr="003F7088">
              <w:rPr>
                <w:rFonts w:ascii="Times New Roman" w:hAnsi="Times New Roman"/>
                <w:bCs/>
                <w:color w:val="000000"/>
              </w:rPr>
              <w:t>ụ</w:t>
            </w:r>
            <w:r w:rsidR="004271C0" w:rsidRPr="003F7088">
              <w:rPr>
                <w:rFonts w:ascii="Times New Roman" w:hAnsi="Times New Roman"/>
                <w:bCs/>
                <w:color w:val="000000"/>
              </w:rPr>
              <w:t xml:space="preserve"> h</w:t>
            </w:r>
            <w:r w:rsidR="003F7088" w:rsidRPr="003F7088">
              <w:rPr>
                <w:rFonts w:ascii="Times New Roman" w:hAnsi="Times New Roman"/>
                <w:bCs/>
                <w:color w:val="000000"/>
              </w:rPr>
              <w:t>ộ</w:t>
            </w:r>
            <w:r w:rsidR="004271C0" w:rsidRPr="003F7088">
              <w:rPr>
                <w:rFonts w:ascii="Times New Roman" w:hAnsi="Times New Roman"/>
                <w:bCs/>
                <w:color w:val="000000"/>
              </w:rPr>
              <w:t>i c</w:t>
            </w:r>
            <w:r w:rsidR="003F7088" w:rsidRPr="003F7088">
              <w:rPr>
                <w:rFonts w:ascii="Times New Roman" w:hAnsi="Times New Roman"/>
                <w:bCs/>
                <w:color w:val="000000"/>
              </w:rPr>
              <w:t>ủ</w:t>
            </w:r>
            <w:r w:rsidR="004271C0" w:rsidRPr="003F7088">
              <w:rPr>
                <w:rFonts w:ascii="Times New Roman" w:hAnsi="Times New Roman"/>
                <w:bCs/>
                <w:color w:val="000000"/>
              </w:rPr>
              <w:t>a 4 ph</w:t>
            </w:r>
            <w:r w:rsidR="003F7088" w:rsidRPr="003F7088">
              <w:rPr>
                <w:rFonts w:ascii="Times New Roman" w:hAnsi="Times New Roman"/>
                <w:bCs/>
                <w:color w:val="000000"/>
              </w:rPr>
              <w:t>ươ</w:t>
            </w:r>
            <w:r w:rsidR="004271C0" w:rsidRPr="003F7088">
              <w:rPr>
                <w:rFonts w:ascii="Times New Roman" w:hAnsi="Times New Roman"/>
                <w:bCs/>
                <w:color w:val="000000"/>
              </w:rPr>
              <w:t>ng''</w:t>
            </w:r>
            <w:r w:rsidR="004271C0" w:rsidRPr="003F7088">
              <w:rPr>
                <w:rFonts w:ascii="Times New Roman" w:hAnsi="Times New Roman"/>
                <w:color w:val="000000"/>
              </w:rPr>
              <w:t xml:space="preserve"> l</w:t>
            </w:r>
            <w:r w:rsidR="003F7088" w:rsidRPr="003F7088">
              <w:rPr>
                <w:rFonts w:ascii="Times New Roman" w:hAnsi="Times New Roman"/>
                <w:color w:val="000000"/>
              </w:rPr>
              <w:t>à</w:t>
            </w:r>
            <w:r w:rsidR="004271C0" w:rsidRPr="003F7088">
              <w:rPr>
                <w:rFonts w:ascii="Times New Roman" w:hAnsi="Times New Roman"/>
                <w:color w:val="000000"/>
              </w:rPr>
              <w:t xml:space="preserve"> m</w:t>
            </w:r>
            <w:r w:rsidR="003F7088" w:rsidRPr="003F7088">
              <w:rPr>
                <w:rFonts w:ascii="Times New Roman" w:hAnsi="Times New Roman"/>
                <w:color w:val="000000"/>
              </w:rPr>
              <w:t>ả</w:t>
            </w:r>
            <w:r w:rsidR="004271C0" w:rsidRPr="003F7088">
              <w:rPr>
                <w:rFonts w:ascii="Times New Roman" w:hAnsi="Times New Roman"/>
                <w:color w:val="000000"/>
              </w:rPr>
              <w:t xml:space="preserve">nh </w:t>
            </w:r>
            <w:r w:rsidR="003F7088" w:rsidRPr="003F7088">
              <w:rPr>
                <w:rFonts w:ascii="Times New Roman" w:hAnsi="Times New Roman"/>
                <w:color w:val="000000"/>
              </w:rPr>
              <w:t>đấ</w:t>
            </w:r>
            <w:r w:rsidR="004271C0" w:rsidRPr="003F7088">
              <w:rPr>
                <w:rFonts w:ascii="Times New Roman" w:hAnsi="Times New Roman"/>
                <w:color w:val="000000"/>
              </w:rPr>
              <w:t>t h</w:t>
            </w:r>
            <w:r w:rsidR="003F7088" w:rsidRPr="003F7088">
              <w:rPr>
                <w:rFonts w:ascii="Times New Roman" w:hAnsi="Times New Roman"/>
                <w:color w:val="000000"/>
              </w:rPr>
              <w:t>ư</w:t>
            </w:r>
            <w:r w:rsidR="004271C0" w:rsidRPr="003F7088">
              <w:rPr>
                <w:rFonts w:ascii="Times New Roman" w:hAnsi="Times New Roman"/>
                <w:color w:val="000000"/>
              </w:rPr>
              <w:t>ng th</w:t>
            </w:r>
            <w:r w:rsidR="003F7088" w:rsidRPr="003F7088">
              <w:rPr>
                <w:rFonts w:ascii="Times New Roman" w:hAnsi="Times New Roman"/>
                <w:color w:val="000000"/>
              </w:rPr>
              <w:t>ị</w:t>
            </w:r>
            <w:r w:rsidR="004271C0" w:rsidRPr="003F7088">
              <w:rPr>
                <w:rFonts w:ascii="Times New Roman" w:hAnsi="Times New Roman"/>
                <w:color w:val="000000"/>
              </w:rPr>
              <w:t>nh</w:t>
            </w:r>
            <w:r w:rsidR="004271C0" w:rsidRPr="003F7088">
              <w:rPr>
                <w:rFonts w:ascii="Times New Roman" w:hAnsi="Times New Roman"/>
                <w:bCs/>
                <w:color w:val="000000"/>
              </w:rPr>
              <w:t>''mu</w:t>
            </w:r>
            <w:r w:rsidR="003F7088" w:rsidRPr="003F7088">
              <w:rPr>
                <w:rFonts w:ascii="Times New Roman" w:hAnsi="Times New Roman"/>
                <w:bCs/>
                <w:color w:val="000000"/>
              </w:rPr>
              <w:t>ô</w:t>
            </w:r>
            <w:r w:rsidR="004271C0" w:rsidRPr="003F7088">
              <w:rPr>
                <w:rFonts w:ascii="Times New Roman" w:hAnsi="Times New Roman"/>
                <w:bCs/>
                <w:color w:val="000000"/>
              </w:rPr>
              <w:t>n v</w:t>
            </w:r>
            <w:r w:rsidR="003F7088" w:rsidRPr="003F7088">
              <w:rPr>
                <w:rFonts w:ascii="Times New Roman" w:hAnsi="Times New Roman"/>
                <w:bCs/>
                <w:color w:val="000000"/>
              </w:rPr>
              <w:t>ậ</w:t>
            </w:r>
            <w:r w:rsidR="004271C0" w:rsidRPr="003F7088">
              <w:rPr>
                <w:rFonts w:ascii="Times New Roman" w:hAnsi="Times New Roman"/>
                <w:bCs/>
                <w:color w:val="000000"/>
              </w:rPr>
              <w:t>t c</w:t>
            </w:r>
            <w:r w:rsidR="003F7088" w:rsidRPr="003F7088">
              <w:rPr>
                <w:rFonts w:ascii="Times New Roman" w:hAnsi="Times New Roman"/>
                <w:bCs/>
                <w:color w:val="000000"/>
              </w:rPr>
              <w:t>ũ</w:t>
            </w:r>
            <w:r w:rsidR="004271C0" w:rsidRPr="003F7088">
              <w:rPr>
                <w:rFonts w:ascii="Times New Roman" w:hAnsi="Times New Roman"/>
                <w:bCs/>
                <w:color w:val="000000"/>
              </w:rPr>
              <w:t>ng r</w:t>
            </w:r>
            <w:r w:rsidR="003F7088" w:rsidRPr="003F7088">
              <w:rPr>
                <w:rFonts w:ascii="Times New Roman" w:hAnsi="Times New Roman"/>
                <w:bCs/>
                <w:color w:val="000000"/>
              </w:rPr>
              <w:t>ấ</w:t>
            </w:r>
            <w:r w:rsidR="004271C0" w:rsidRPr="003F7088">
              <w:rPr>
                <w:rFonts w:ascii="Times New Roman" w:hAnsi="Times New Roman"/>
                <w:bCs/>
                <w:color w:val="000000"/>
              </w:rPr>
              <w:t>t m</w:t>
            </w:r>
            <w:r w:rsidR="003F7088" w:rsidRPr="003F7088">
              <w:rPr>
                <w:rFonts w:ascii="Times New Roman" w:hAnsi="Times New Roman"/>
                <w:bCs/>
                <w:color w:val="000000"/>
              </w:rPr>
              <w:t>ự</w:t>
            </w:r>
            <w:r w:rsidR="004271C0" w:rsidRPr="003F7088">
              <w:rPr>
                <w:rFonts w:ascii="Times New Roman" w:hAnsi="Times New Roman"/>
                <w:bCs/>
                <w:color w:val="000000"/>
              </w:rPr>
              <w:t>c phong ph</w:t>
            </w:r>
            <w:r w:rsidR="003F7088" w:rsidRPr="003F7088">
              <w:rPr>
                <w:rFonts w:ascii="Times New Roman" w:hAnsi="Times New Roman"/>
                <w:bCs/>
                <w:color w:val="000000"/>
              </w:rPr>
              <w:t>ú</w:t>
            </w:r>
            <w:r w:rsidR="004271C0" w:rsidRPr="003F7088">
              <w:rPr>
                <w:rFonts w:ascii="Times New Roman" w:hAnsi="Times New Roman"/>
                <w:bCs/>
                <w:color w:val="000000"/>
              </w:rPr>
              <w:t xml:space="preserve"> t</w:t>
            </w:r>
            <w:r w:rsidR="003F7088" w:rsidRPr="003F7088">
              <w:rPr>
                <w:rFonts w:ascii="Times New Roman" w:hAnsi="Times New Roman"/>
                <w:bCs/>
                <w:color w:val="000000"/>
              </w:rPr>
              <w:t>ố</w:t>
            </w:r>
            <w:r w:rsidR="004271C0" w:rsidRPr="003F7088">
              <w:rPr>
                <w:rFonts w:ascii="Times New Roman" w:hAnsi="Times New Roman"/>
                <w:bCs/>
                <w:color w:val="000000"/>
              </w:rPr>
              <w:t>t t</w:t>
            </w:r>
            <w:r w:rsidR="003F7088" w:rsidRPr="003F7088">
              <w:rPr>
                <w:rFonts w:ascii="Times New Roman" w:hAnsi="Times New Roman"/>
                <w:bCs/>
                <w:color w:val="000000"/>
              </w:rPr>
              <w:t>ươ</w:t>
            </w:r>
            <w:r w:rsidR="004271C0" w:rsidRPr="003F7088">
              <w:rPr>
                <w:rFonts w:ascii="Times New Roman" w:hAnsi="Times New Roman"/>
                <w:bCs/>
                <w:color w:val="000000"/>
              </w:rPr>
              <w:t>i''</w:t>
            </w:r>
            <w:r w:rsidR="004271C0" w:rsidRPr="003F7088">
              <w:rPr>
                <w:rFonts w:ascii="Times New Roman" w:hAnsi="Times New Roman"/>
                <w:color w:val="000000"/>
              </w:rPr>
              <w:t>..</w:t>
            </w:r>
          </w:p>
          <w:p w:rsidR="004271C0" w:rsidRPr="003F7088" w:rsidRDefault="004271C0" w:rsidP="00FB2FF5">
            <w:pPr>
              <w:jc w:val="both"/>
              <w:rPr>
                <w:rFonts w:ascii="Times New Roman" w:hAnsi="Times New Roman"/>
                <w:color w:val="000000"/>
              </w:rPr>
            </w:pPr>
            <w:r w:rsidRPr="003F7088">
              <w:rPr>
                <w:rFonts w:ascii="Times New Roman" w:hAnsi="Times New Roman"/>
                <w:color w:val="000000"/>
              </w:rPr>
              <w:t>* Nh</w:t>
            </w:r>
            <w:r w:rsidR="003F7088" w:rsidRPr="003F7088">
              <w:rPr>
                <w:rFonts w:ascii="Times New Roman" w:hAnsi="Times New Roman"/>
                <w:color w:val="000000"/>
              </w:rPr>
              <w:t>ư</w:t>
            </w:r>
            <w:r w:rsidRPr="003F7088">
              <w:rPr>
                <w:rFonts w:ascii="Times New Roman" w:hAnsi="Times New Roman"/>
                <w:color w:val="000000"/>
              </w:rPr>
              <w:t xml:space="preserve"> v</w:t>
            </w:r>
            <w:r w:rsidR="003F7088" w:rsidRPr="003F7088">
              <w:rPr>
                <w:rFonts w:ascii="Times New Roman" w:hAnsi="Times New Roman"/>
                <w:color w:val="000000"/>
              </w:rPr>
              <w:t>ậ</w:t>
            </w:r>
            <w:r w:rsidRPr="003F7088">
              <w:rPr>
                <w:rFonts w:ascii="Times New Roman" w:hAnsi="Times New Roman"/>
                <w:color w:val="000000"/>
              </w:rPr>
              <w:t>y</w:t>
            </w:r>
            <w:r w:rsidR="0029224B" w:rsidRPr="003F7088">
              <w:rPr>
                <w:rFonts w:ascii="Times New Roman" w:hAnsi="Times New Roman"/>
                <w:bCs/>
                <w:color w:val="000000"/>
              </w:rPr>
              <w:t xml:space="preserve"> v</w:t>
            </w:r>
            <w:r w:rsidR="003F7088" w:rsidRPr="003F7088">
              <w:rPr>
                <w:rFonts w:ascii="Times New Roman" w:hAnsi="Times New Roman"/>
                <w:bCs/>
                <w:color w:val="000000"/>
              </w:rPr>
              <w:t>ề</w:t>
            </w:r>
            <w:r w:rsidR="0029224B" w:rsidRPr="003F7088">
              <w:rPr>
                <w:rFonts w:ascii="Times New Roman" w:hAnsi="Times New Roman"/>
                <w:bCs/>
                <w:color w:val="000000"/>
              </w:rPr>
              <w:t xml:space="preserve"> t</w:t>
            </w:r>
            <w:r w:rsidR="003F7088" w:rsidRPr="003F7088">
              <w:rPr>
                <w:rFonts w:ascii="Times New Roman" w:hAnsi="Times New Roman"/>
                <w:bCs/>
                <w:color w:val="000000"/>
              </w:rPr>
              <w:t>ấ</w:t>
            </w:r>
            <w:r w:rsidR="0029224B" w:rsidRPr="003F7088">
              <w:rPr>
                <w:rFonts w:ascii="Times New Roman" w:hAnsi="Times New Roman"/>
                <w:bCs/>
                <w:color w:val="000000"/>
              </w:rPr>
              <w:t>t c</w:t>
            </w:r>
            <w:r w:rsidR="003F7088" w:rsidRPr="003F7088">
              <w:rPr>
                <w:rFonts w:ascii="Times New Roman" w:hAnsi="Times New Roman"/>
                <w:bCs/>
                <w:color w:val="000000"/>
              </w:rPr>
              <w:t>ả</w:t>
            </w:r>
            <w:r w:rsidR="0029224B" w:rsidRPr="003F7088">
              <w:rPr>
                <w:rFonts w:ascii="Times New Roman" w:hAnsi="Times New Roman"/>
                <w:bCs/>
                <w:color w:val="000000"/>
              </w:rPr>
              <w:t xml:space="preserve"> c</w:t>
            </w:r>
            <w:r w:rsidR="003F7088" w:rsidRPr="003F7088">
              <w:rPr>
                <w:rFonts w:ascii="Times New Roman" w:hAnsi="Times New Roman"/>
                <w:bCs/>
                <w:color w:val="000000"/>
              </w:rPr>
              <w:t>á</w:t>
            </w:r>
            <w:r w:rsidR="0029224B" w:rsidRPr="003F7088">
              <w:rPr>
                <w:rFonts w:ascii="Times New Roman" w:hAnsi="Times New Roman"/>
                <w:bCs/>
                <w:color w:val="000000"/>
              </w:rPr>
              <w:t>c m</w:t>
            </w:r>
            <w:r w:rsidR="003F7088" w:rsidRPr="003F7088">
              <w:rPr>
                <w:rFonts w:ascii="Times New Roman" w:hAnsi="Times New Roman"/>
                <w:bCs/>
                <w:color w:val="000000"/>
              </w:rPr>
              <w:t>ặ</w:t>
            </w:r>
            <w:r w:rsidR="0029224B" w:rsidRPr="003F7088">
              <w:rPr>
                <w:rFonts w:ascii="Times New Roman" w:hAnsi="Times New Roman"/>
                <w:bCs/>
                <w:color w:val="000000"/>
              </w:rPr>
              <w:t>t</w:t>
            </w:r>
            <w:r w:rsidRPr="003F7088">
              <w:rPr>
                <w:rFonts w:ascii="Times New Roman" w:hAnsi="Times New Roman"/>
                <w:color w:val="000000"/>
              </w:rPr>
              <w:t xml:space="preserve"> th</w:t>
            </w:r>
            <w:r w:rsidR="003F7088" w:rsidRPr="003F7088">
              <w:rPr>
                <w:rFonts w:ascii="Times New Roman" w:hAnsi="Times New Roman"/>
                <w:color w:val="000000"/>
              </w:rPr>
              <w:t>à</w:t>
            </w:r>
            <w:r w:rsidRPr="003F7088">
              <w:rPr>
                <w:rFonts w:ascii="Times New Roman" w:hAnsi="Times New Roman"/>
                <w:color w:val="000000"/>
              </w:rPr>
              <w:t xml:space="preserve">nh </w:t>
            </w:r>
            <w:r w:rsidR="003F7088" w:rsidRPr="003F7088">
              <w:rPr>
                <w:rFonts w:ascii="Times New Roman" w:hAnsi="Times New Roman"/>
                <w:color w:val="000000"/>
              </w:rPr>
              <w:t>Đạ</w:t>
            </w:r>
            <w:r w:rsidR="0029224B" w:rsidRPr="003F7088">
              <w:rPr>
                <w:rFonts w:ascii="Times New Roman" w:hAnsi="Times New Roman"/>
                <w:color w:val="000000"/>
              </w:rPr>
              <w:t xml:space="preserve">i La </w:t>
            </w:r>
            <w:r w:rsidRPr="003F7088">
              <w:rPr>
                <w:rFonts w:ascii="Times New Roman" w:hAnsi="Times New Roman"/>
                <w:bCs/>
                <w:color w:val="000000"/>
              </w:rPr>
              <w:t>c</w:t>
            </w:r>
            <w:r w:rsidR="003F7088" w:rsidRPr="003F7088">
              <w:rPr>
                <w:rFonts w:ascii="Times New Roman" w:hAnsi="Times New Roman"/>
                <w:bCs/>
                <w:color w:val="000000"/>
              </w:rPr>
              <w:t>ó</w:t>
            </w:r>
            <w:r w:rsidRPr="003F7088">
              <w:rPr>
                <w:rFonts w:ascii="Times New Roman" w:hAnsi="Times New Roman"/>
                <w:bCs/>
                <w:color w:val="000000"/>
              </w:rPr>
              <w:t xml:space="preserve"> </w:t>
            </w:r>
            <w:r w:rsidR="003F7088" w:rsidRPr="003F7088">
              <w:rPr>
                <w:rFonts w:ascii="Times New Roman" w:hAnsi="Times New Roman"/>
                <w:bCs/>
                <w:color w:val="000000"/>
              </w:rPr>
              <w:t>đủ</w:t>
            </w:r>
            <w:r w:rsidRPr="003F7088">
              <w:rPr>
                <w:rFonts w:ascii="Times New Roman" w:hAnsi="Times New Roman"/>
                <w:bCs/>
                <w:color w:val="000000"/>
              </w:rPr>
              <w:t xml:space="preserve"> m</w:t>
            </w:r>
            <w:r w:rsidR="003F7088" w:rsidRPr="003F7088">
              <w:rPr>
                <w:rFonts w:ascii="Times New Roman" w:hAnsi="Times New Roman"/>
                <w:bCs/>
                <w:color w:val="000000"/>
              </w:rPr>
              <w:t>ọ</w:t>
            </w:r>
            <w:r w:rsidRPr="003F7088">
              <w:rPr>
                <w:rFonts w:ascii="Times New Roman" w:hAnsi="Times New Roman"/>
                <w:bCs/>
                <w:color w:val="000000"/>
              </w:rPr>
              <w:t xml:space="preserve">i </w:t>
            </w:r>
            <w:r w:rsidR="003F7088" w:rsidRPr="003F7088">
              <w:rPr>
                <w:rFonts w:ascii="Times New Roman" w:hAnsi="Times New Roman"/>
                <w:bCs/>
                <w:color w:val="000000"/>
              </w:rPr>
              <w:t>đ</w:t>
            </w:r>
            <w:r w:rsidRPr="003F7088">
              <w:rPr>
                <w:rFonts w:ascii="Times New Roman" w:hAnsi="Times New Roman"/>
                <w:bCs/>
                <w:color w:val="000000"/>
              </w:rPr>
              <w:t>i</w:t>
            </w:r>
            <w:r w:rsidR="003F7088" w:rsidRPr="003F7088">
              <w:rPr>
                <w:rFonts w:ascii="Times New Roman" w:hAnsi="Times New Roman"/>
                <w:bCs/>
                <w:color w:val="000000"/>
              </w:rPr>
              <w:t>ề</w:t>
            </w:r>
            <w:r w:rsidRPr="003F7088">
              <w:rPr>
                <w:rFonts w:ascii="Times New Roman" w:hAnsi="Times New Roman"/>
                <w:bCs/>
                <w:color w:val="000000"/>
              </w:rPr>
              <w:t>u ki</w:t>
            </w:r>
            <w:r w:rsidR="003F7088" w:rsidRPr="003F7088">
              <w:rPr>
                <w:rFonts w:ascii="Times New Roman" w:hAnsi="Times New Roman"/>
                <w:bCs/>
                <w:color w:val="000000"/>
              </w:rPr>
              <w:t>ệ</w:t>
            </w:r>
            <w:r w:rsidRPr="003F7088">
              <w:rPr>
                <w:rFonts w:ascii="Times New Roman" w:hAnsi="Times New Roman"/>
                <w:bCs/>
                <w:color w:val="000000"/>
              </w:rPr>
              <w:t xml:space="preserve">n </w:t>
            </w:r>
            <w:r w:rsidRPr="003F7088">
              <w:rPr>
                <w:rFonts w:ascii="Times New Roman" w:hAnsi="Times New Roman"/>
                <w:color w:val="000000"/>
              </w:rPr>
              <w:t>t</w:t>
            </w:r>
            <w:r w:rsidR="003F7088" w:rsidRPr="003F7088">
              <w:rPr>
                <w:rFonts w:ascii="Times New Roman" w:hAnsi="Times New Roman"/>
                <w:color w:val="000000"/>
              </w:rPr>
              <w:t>ố</w:t>
            </w:r>
            <w:r w:rsidRPr="003F7088">
              <w:rPr>
                <w:rFonts w:ascii="Times New Roman" w:hAnsi="Times New Roman"/>
                <w:color w:val="000000"/>
              </w:rPr>
              <w:t>t nh</w:t>
            </w:r>
            <w:r w:rsidR="003F7088" w:rsidRPr="003F7088">
              <w:rPr>
                <w:rFonts w:ascii="Times New Roman" w:hAnsi="Times New Roman"/>
                <w:color w:val="000000"/>
              </w:rPr>
              <w:t>ấ</w:t>
            </w:r>
            <w:r w:rsidRPr="003F7088">
              <w:rPr>
                <w:rFonts w:ascii="Times New Roman" w:hAnsi="Times New Roman"/>
                <w:color w:val="000000"/>
              </w:rPr>
              <w:t xml:space="preserve">t </w:t>
            </w:r>
            <w:r w:rsidR="003F7088" w:rsidRPr="003F7088">
              <w:rPr>
                <w:rFonts w:ascii="Times New Roman" w:hAnsi="Times New Roman"/>
                <w:bCs/>
                <w:color w:val="000000"/>
              </w:rPr>
              <w:t>để</w:t>
            </w:r>
            <w:r w:rsidRPr="003F7088">
              <w:rPr>
                <w:rFonts w:ascii="Times New Roman" w:hAnsi="Times New Roman"/>
                <w:bCs/>
                <w:color w:val="000000"/>
              </w:rPr>
              <w:t xml:space="preserve"> tr</w:t>
            </w:r>
            <w:r w:rsidR="003F7088" w:rsidRPr="003F7088">
              <w:rPr>
                <w:rFonts w:ascii="Times New Roman" w:hAnsi="Times New Roman"/>
                <w:bCs/>
                <w:color w:val="000000"/>
              </w:rPr>
              <w:t>ở</w:t>
            </w:r>
            <w:r w:rsidRPr="003F7088">
              <w:rPr>
                <w:rFonts w:ascii="Times New Roman" w:hAnsi="Times New Roman"/>
                <w:bCs/>
                <w:color w:val="000000"/>
              </w:rPr>
              <w:t xml:space="preserve"> th</w:t>
            </w:r>
            <w:r w:rsidR="003F7088" w:rsidRPr="003F7088">
              <w:rPr>
                <w:rFonts w:ascii="Times New Roman" w:hAnsi="Times New Roman"/>
                <w:bCs/>
                <w:color w:val="000000"/>
              </w:rPr>
              <w:t>à</w:t>
            </w:r>
            <w:r w:rsidRPr="003F7088">
              <w:rPr>
                <w:rFonts w:ascii="Times New Roman" w:hAnsi="Times New Roman"/>
                <w:bCs/>
                <w:color w:val="000000"/>
              </w:rPr>
              <w:t xml:space="preserve">nh kinh </w:t>
            </w:r>
            <w:r w:rsidR="003F7088" w:rsidRPr="003F7088">
              <w:rPr>
                <w:rFonts w:ascii="Times New Roman" w:hAnsi="Times New Roman"/>
                <w:bCs/>
                <w:color w:val="000000"/>
              </w:rPr>
              <w:t>đô</w:t>
            </w:r>
            <w:r w:rsidRPr="003F7088">
              <w:rPr>
                <w:rFonts w:ascii="Times New Roman" w:hAnsi="Times New Roman"/>
                <w:bCs/>
                <w:color w:val="000000"/>
              </w:rPr>
              <w:t xml:space="preserve"> c</w:t>
            </w:r>
            <w:r w:rsidR="003F7088" w:rsidRPr="003F7088">
              <w:rPr>
                <w:rFonts w:ascii="Times New Roman" w:hAnsi="Times New Roman"/>
                <w:bCs/>
                <w:color w:val="000000"/>
              </w:rPr>
              <w:t>ủ</w:t>
            </w:r>
            <w:r w:rsidRPr="003F7088">
              <w:rPr>
                <w:rFonts w:ascii="Times New Roman" w:hAnsi="Times New Roman"/>
                <w:bCs/>
                <w:color w:val="000000"/>
              </w:rPr>
              <w:t xml:space="preserve">a </w:t>
            </w:r>
            <w:r w:rsidR="003F7088" w:rsidRPr="003F7088">
              <w:rPr>
                <w:rFonts w:ascii="Times New Roman" w:hAnsi="Times New Roman"/>
                <w:bCs/>
                <w:color w:val="000000"/>
              </w:rPr>
              <w:t>đấ</w:t>
            </w:r>
            <w:r w:rsidRPr="003F7088">
              <w:rPr>
                <w:rFonts w:ascii="Times New Roman" w:hAnsi="Times New Roman"/>
                <w:bCs/>
                <w:color w:val="000000"/>
              </w:rPr>
              <w:t>t n</w:t>
            </w:r>
            <w:r w:rsidR="003F7088" w:rsidRPr="003F7088">
              <w:rPr>
                <w:rFonts w:ascii="Times New Roman" w:hAnsi="Times New Roman"/>
                <w:bCs/>
                <w:color w:val="000000"/>
              </w:rPr>
              <w:t>ướ</w:t>
            </w:r>
            <w:r w:rsidRPr="003F7088">
              <w:rPr>
                <w:rFonts w:ascii="Times New Roman" w:hAnsi="Times New Roman"/>
                <w:bCs/>
                <w:color w:val="000000"/>
              </w:rPr>
              <w:t xml:space="preserve">c </w:t>
            </w:r>
            <w:r w:rsidRPr="003F7088">
              <w:rPr>
                <w:rFonts w:ascii="Times New Roman" w:hAnsi="Times New Roman"/>
                <w:bCs/>
                <w:color w:val="000000"/>
                <w:position w:val="-6"/>
              </w:rPr>
              <w:object w:dxaOrig="320" w:dyaOrig="240">
                <v:shape id="_x0000_i1069" type="#_x0000_t75" style="width:15.75pt;height:12pt" o:ole="">
                  <v:imagedata r:id="rId57" o:title=""/>
                </v:shape>
                <o:OLEObject Type="Embed" ProgID="Equation.DSMT4" ShapeID="_x0000_i1069" DrawAspect="Content" ObjectID="_1673726918" r:id="rId58"/>
              </w:object>
            </w:r>
            <w:r w:rsidRPr="003F7088">
              <w:rPr>
                <w:rFonts w:ascii="Times New Roman" w:hAnsi="Times New Roman"/>
                <w:bCs/>
                <w:color w:val="000000"/>
              </w:rPr>
              <w:t xml:space="preserve"> n</w:t>
            </w:r>
            <w:r w:rsidR="003F7088" w:rsidRPr="003F7088">
              <w:rPr>
                <w:rFonts w:ascii="Times New Roman" w:hAnsi="Times New Roman"/>
                <w:bCs/>
                <w:color w:val="000000"/>
              </w:rPr>
              <w:t>ướ</w:t>
            </w:r>
            <w:r w:rsidRPr="003F7088">
              <w:rPr>
                <w:rFonts w:ascii="Times New Roman" w:hAnsi="Times New Roman"/>
                <w:bCs/>
                <w:color w:val="000000"/>
              </w:rPr>
              <w:t xml:space="preserve">c ta </w:t>
            </w:r>
            <w:r w:rsidR="003F7088" w:rsidRPr="003F7088">
              <w:rPr>
                <w:rFonts w:ascii="Times New Roman" w:hAnsi="Times New Roman"/>
                <w:bCs/>
                <w:color w:val="000000"/>
              </w:rPr>
              <w:t>đ</w:t>
            </w:r>
            <w:r w:rsidRPr="003F7088">
              <w:rPr>
                <w:rFonts w:ascii="Times New Roman" w:hAnsi="Times New Roman"/>
                <w:bCs/>
                <w:color w:val="000000"/>
              </w:rPr>
              <w:t>ang tr</w:t>
            </w:r>
            <w:r w:rsidR="003F7088" w:rsidRPr="003F7088">
              <w:rPr>
                <w:rFonts w:ascii="Times New Roman" w:hAnsi="Times New Roman"/>
                <w:bCs/>
                <w:color w:val="000000"/>
              </w:rPr>
              <w:t>ê</w:t>
            </w:r>
            <w:r w:rsidRPr="003F7088">
              <w:rPr>
                <w:rFonts w:ascii="Times New Roman" w:hAnsi="Times New Roman"/>
                <w:bCs/>
                <w:color w:val="000000"/>
              </w:rPr>
              <w:t xml:space="preserve">n </w:t>
            </w:r>
            <w:r w:rsidR="003F7088" w:rsidRPr="003F7088">
              <w:rPr>
                <w:rFonts w:ascii="Times New Roman" w:hAnsi="Times New Roman"/>
                <w:bCs/>
                <w:color w:val="000000"/>
              </w:rPr>
              <w:t>đà</w:t>
            </w:r>
            <w:r w:rsidRPr="003F7088">
              <w:rPr>
                <w:rFonts w:ascii="Times New Roman" w:hAnsi="Times New Roman"/>
                <w:bCs/>
                <w:color w:val="000000"/>
              </w:rPr>
              <w:t xml:space="preserve"> l</w:t>
            </w:r>
            <w:r w:rsidR="003F7088" w:rsidRPr="003F7088">
              <w:rPr>
                <w:rFonts w:ascii="Times New Roman" w:hAnsi="Times New Roman"/>
                <w:bCs/>
                <w:color w:val="000000"/>
              </w:rPr>
              <w:t>ớ</w:t>
            </w:r>
            <w:r w:rsidRPr="003F7088">
              <w:rPr>
                <w:rFonts w:ascii="Times New Roman" w:hAnsi="Times New Roman"/>
                <w:bCs/>
                <w:color w:val="000000"/>
              </w:rPr>
              <w:t>n m</w:t>
            </w:r>
            <w:r w:rsidR="003F7088" w:rsidRPr="003F7088">
              <w:rPr>
                <w:rFonts w:ascii="Times New Roman" w:hAnsi="Times New Roman"/>
                <w:bCs/>
                <w:color w:val="000000"/>
              </w:rPr>
              <w:t>ạ</w:t>
            </w:r>
            <w:r w:rsidRPr="003F7088">
              <w:rPr>
                <w:rFonts w:ascii="Times New Roman" w:hAnsi="Times New Roman"/>
                <w:bCs/>
                <w:color w:val="000000"/>
              </w:rPr>
              <w:t>nh, th</w:t>
            </w:r>
            <w:r w:rsidR="003F7088" w:rsidRPr="003F7088">
              <w:rPr>
                <w:rFonts w:ascii="Times New Roman" w:hAnsi="Times New Roman"/>
                <w:bCs/>
                <w:color w:val="000000"/>
              </w:rPr>
              <w:t>ể</w:t>
            </w:r>
            <w:r w:rsidRPr="003F7088">
              <w:rPr>
                <w:rFonts w:ascii="Times New Roman" w:hAnsi="Times New Roman"/>
                <w:bCs/>
                <w:color w:val="000000"/>
              </w:rPr>
              <w:t xml:space="preserve"> hi</w:t>
            </w:r>
            <w:r w:rsidR="003F7088" w:rsidRPr="003F7088">
              <w:rPr>
                <w:rFonts w:ascii="Times New Roman" w:hAnsi="Times New Roman"/>
                <w:bCs/>
                <w:color w:val="000000"/>
              </w:rPr>
              <w:t>ệ</w:t>
            </w:r>
            <w:r w:rsidRPr="003F7088">
              <w:rPr>
                <w:rFonts w:ascii="Times New Roman" w:hAnsi="Times New Roman"/>
                <w:bCs/>
                <w:color w:val="000000"/>
              </w:rPr>
              <w:t xml:space="preserve">n </w:t>
            </w:r>
            <w:r w:rsidR="003F7088" w:rsidRPr="003F7088">
              <w:rPr>
                <w:rFonts w:ascii="Times New Roman" w:hAnsi="Times New Roman"/>
                <w:bCs/>
                <w:color w:val="000000"/>
              </w:rPr>
              <w:t>ý</w:t>
            </w:r>
            <w:r w:rsidRPr="003F7088">
              <w:rPr>
                <w:rFonts w:ascii="Times New Roman" w:hAnsi="Times New Roman"/>
                <w:bCs/>
                <w:color w:val="000000"/>
              </w:rPr>
              <w:t xml:space="preserve"> ch</w:t>
            </w:r>
            <w:r w:rsidR="003F7088" w:rsidRPr="003F7088">
              <w:rPr>
                <w:rFonts w:ascii="Times New Roman" w:hAnsi="Times New Roman"/>
                <w:bCs/>
                <w:color w:val="000000"/>
              </w:rPr>
              <w:t>í</w:t>
            </w:r>
            <w:r w:rsidRPr="003F7088">
              <w:rPr>
                <w:rFonts w:ascii="Times New Roman" w:hAnsi="Times New Roman"/>
                <w:bCs/>
                <w:color w:val="000000"/>
              </w:rPr>
              <w:t xml:space="preserve"> t</w:t>
            </w:r>
            <w:r w:rsidR="003F7088" w:rsidRPr="003F7088">
              <w:rPr>
                <w:rFonts w:ascii="Times New Roman" w:hAnsi="Times New Roman"/>
                <w:bCs/>
                <w:color w:val="000000"/>
              </w:rPr>
              <w:t>ự</w:t>
            </w:r>
            <w:r w:rsidRPr="003F7088">
              <w:rPr>
                <w:rFonts w:ascii="Times New Roman" w:hAnsi="Times New Roman"/>
                <w:bCs/>
                <w:color w:val="000000"/>
              </w:rPr>
              <w:t xml:space="preserve"> c</w:t>
            </w:r>
            <w:r w:rsidR="003F7088" w:rsidRPr="003F7088">
              <w:rPr>
                <w:rFonts w:ascii="Times New Roman" w:hAnsi="Times New Roman"/>
                <w:bCs/>
                <w:color w:val="000000"/>
              </w:rPr>
              <w:t>ườ</w:t>
            </w:r>
            <w:r w:rsidRPr="003F7088">
              <w:rPr>
                <w:rFonts w:ascii="Times New Roman" w:hAnsi="Times New Roman"/>
                <w:bCs/>
                <w:color w:val="000000"/>
              </w:rPr>
              <w:t>ng d</w:t>
            </w:r>
            <w:r w:rsidR="003F7088" w:rsidRPr="003F7088">
              <w:rPr>
                <w:rFonts w:ascii="Times New Roman" w:hAnsi="Times New Roman"/>
                <w:bCs/>
                <w:color w:val="000000"/>
              </w:rPr>
              <w:t>â</w:t>
            </w:r>
            <w:r w:rsidRPr="003F7088">
              <w:rPr>
                <w:rFonts w:ascii="Times New Roman" w:hAnsi="Times New Roman"/>
                <w:bCs/>
                <w:color w:val="000000"/>
              </w:rPr>
              <w:t>n t</w:t>
            </w:r>
            <w:r w:rsidR="003F7088" w:rsidRPr="003F7088">
              <w:rPr>
                <w:rFonts w:ascii="Times New Roman" w:hAnsi="Times New Roman"/>
                <w:bCs/>
                <w:color w:val="000000"/>
              </w:rPr>
              <w:t>ộ</w:t>
            </w:r>
            <w:r w:rsidRPr="003F7088">
              <w:rPr>
                <w:rFonts w:ascii="Times New Roman" w:hAnsi="Times New Roman"/>
                <w:bCs/>
                <w:color w:val="000000"/>
              </w:rPr>
              <w:t>c</w:t>
            </w:r>
            <w:r w:rsidR="0029224B" w:rsidRPr="003F7088">
              <w:rPr>
                <w:rFonts w:ascii="Times New Roman" w:hAnsi="Times New Roman"/>
                <w:color w:val="000000"/>
              </w:rPr>
              <w:t>. L</w:t>
            </w:r>
            <w:r w:rsidR="003F7088" w:rsidRPr="003F7088">
              <w:rPr>
                <w:rFonts w:ascii="Times New Roman" w:hAnsi="Times New Roman"/>
                <w:color w:val="000000"/>
              </w:rPr>
              <w:t>ý</w:t>
            </w:r>
            <w:r w:rsidR="0029224B" w:rsidRPr="003F7088">
              <w:rPr>
                <w:rFonts w:ascii="Times New Roman" w:hAnsi="Times New Roman"/>
                <w:color w:val="000000"/>
              </w:rPr>
              <w:t xml:space="preserve"> C</w:t>
            </w:r>
            <w:r w:rsidR="003F7088" w:rsidRPr="003F7088">
              <w:rPr>
                <w:rFonts w:ascii="Times New Roman" w:hAnsi="Times New Roman"/>
                <w:color w:val="000000"/>
              </w:rPr>
              <w:t>ô</w:t>
            </w:r>
            <w:r w:rsidR="0029224B" w:rsidRPr="003F7088">
              <w:rPr>
                <w:rFonts w:ascii="Times New Roman" w:hAnsi="Times New Roman"/>
                <w:color w:val="000000"/>
              </w:rPr>
              <w:t>ng U</w:t>
            </w:r>
            <w:r w:rsidR="003F7088" w:rsidRPr="003F7088">
              <w:rPr>
                <w:rFonts w:ascii="Times New Roman" w:hAnsi="Times New Roman"/>
                <w:color w:val="000000"/>
              </w:rPr>
              <w:t>ẩ</w:t>
            </w:r>
            <w:r w:rsidR="0029224B" w:rsidRPr="003F7088">
              <w:rPr>
                <w:rFonts w:ascii="Times New Roman" w:hAnsi="Times New Roman"/>
                <w:color w:val="000000"/>
              </w:rPr>
              <w:t>n d</w:t>
            </w:r>
            <w:r w:rsidR="003F7088" w:rsidRPr="003F7088">
              <w:rPr>
                <w:rFonts w:ascii="Times New Roman" w:hAnsi="Times New Roman"/>
                <w:color w:val="000000"/>
              </w:rPr>
              <w:t>ờ</w:t>
            </w:r>
            <w:r w:rsidR="0029224B" w:rsidRPr="003F7088">
              <w:rPr>
                <w:rFonts w:ascii="Times New Roman" w:hAnsi="Times New Roman"/>
                <w:color w:val="000000"/>
              </w:rPr>
              <w:t xml:space="preserve">i </w:t>
            </w:r>
            <w:r w:rsidR="003F7088" w:rsidRPr="003F7088">
              <w:rPr>
                <w:rFonts w:ascii="Times New Roman" w:hAnsi="Times New Roman"/>
                <w:color w:val="000000"/>
              </w:rPr>
              <w:t>đô</w:t>
            </w:r>
            <w:r w:rsidR="0029224B" w:rsidRPr="003F7088">
              <w:rPr>
                <w:rFonts w:ascii="Times New Roman" w:hAnsi="Times New Roman"/>
                <w:color w:val="000000"/>
              </w:rPr>
              <w:t xml:space="preserve"> l</w:t>
            </w:r>
            <w:r w:rsidR="003F7088" w:rsidRPr="003F7088">
              <w:rPr>
                <w:rFonts w:ascii="Times New Roman" w:hAnsi="Times New Roman"/>
                <w:color w:val="000000"/>
              </w:rPr>
              <w:t>à</w:t>
            </w:r>
            <w:r w:rsidR="0029224B" w:rsidRPr="003F7088">
              <w:rPr>
                <w:rFonts w:ascii="Times New Roman" w:hAnsi="Times New Roman"/>
                <w:color w:val="000000"/>
              </w:rPr>
              <w:t xml:space="preserve"> v</w:t>
            </w:r>
            <w:r w:rsidR="003F7088" w:rsidRPr="003F7088">
              <w:rPr>
                <w:rFonts w:ascii="Times New Roman" w:hAnsi="Times New Roman"/>
                <w:color w:val="000000"/>
              </w:rPr>
              <w:t>ì</w:t>
            </w:r>
            <w:r w:rsidRPr="003F7088">
              <w:rPr>
                <w:rFonts w:ascii="Times New Roman" w:hAnsi="Times New Roman"/>
                <w:color w:val="000000"/>
              </w:rPr>
              <w:t xml:space="preserve"> l</w:t>
            </w:r>
            <w:r w:rsidR="003F7088" w:rsidRPr="003F7088">
              <w:rPr>
                <w:rFonts w:ascii="Times New Roman" w:hAnsi="Times New Roman"/>
                <w:color w:val="000000"/>
              </w:rPr>
              <w:t>ợ</w:t>
            </w:r>
            <w:r w:rsidRPr="003F7088">
              <w:rPr>
                <w:rFonts w:ascii="Times New Roman" w:hAnsi="Times New Roman"/>
                <w:color w:val="000000"/>
              </w:rPr>
              <w:t xml:space="preserve">i </w:t>
            </w:r>
            <w:r w:rsidR="003F7088" w:rsidRPr="003F7088">
              <w:rPr>
                <w:rFonts w:ascii="Times New Roman" w:hAnsi="Times New Roman"/>
                <w:color w:val="000000"/>
              </w:rPr>
              <w:t>í</w:t>
            </w:r>
            <w:r w:rsidRPr="003F7088">
              <w:rPr>
                <w:rFonts w:ascii="Times New Roman" w:hAnsi="Times New Roman"/>
                <w:color w:val="000000"/>
              </w:rPr>
              <w:t>ch c</w:t>
            </w:r>
            <w:r w:rsidR="003F7088" w:rsidRPr="003F7088">
              <w:rPr>
                <w:rFonts w:ascii="Times New Roman" w:hAnsi="Times New Roman"/>
                <w:color w:val="000000"/>
              </w:rPr>
              <w:t>ủ</w:t>
            </w:r>
            <w:r w:rsidRPr="003F7088">
              <w:rPr>
                <w:rFonts w:ascii="Times New Roman" w:hAnsi="Times New Roman"/>
                <w:color w:val="000000"/>
              </w:rPr>
              <w:t>a tr</w:t>
            </w:r>
            <w:r w:rsidR="003F7088" w:rsidRPr="003F7088">
              <w:rPr>
                <w:rFonts w:ascii="Times New Roman" w:hAnsi="Times New Roman"/>
                <w:color w:val="000000"/>
              </w:rPr>
              <w:t>ă</w:t>
            </w:r>
            <w:r w:rsidRPr="003F7088">
              <w:rPr>
                <w:rFonts w:ascii="Times New Roman" w:hAnsi="Times New Roman"/>
                <w:color w:val="000000"/>
              </w:rPr>
              <w:t>m d</w:t>
            </w:r>
            <w:r w:rsidR="003F7088" w:rsidRPr="003F7088">
              <w:rPr>
                <w:rFonts w:ascii="Times New Roman" w:hAnsi="Times New Roman"/>
                <w:color w:val="000000"/>
              </w:rPr>
              <w:t>â</w:t>
            </w:r>
            <w:r w:rsidRPr="003F7088">
              <w:rPr>
                <w:rFonts w:ascii="Times New Roman" w:hAnsi="Times New Roman"/>
                <w:color w:val="000000"/>
              </w:rPr>
              <w:t>n</w:t>
            </w:r>
            <w:r w:rsidR="0029224B" w:rsidRPr="003F7088">
              <w:rPr>
                <w:rFonts w:ascii="Times New Roman" w:hAnsi="Times New Roman"/>
                <w:color w:val="000000"/>
              </w:rPr>
              <w:t xml:space="preserve"> </w:t>
            </w:r>
            <w:r w:rsidR="003F7088" w:rsidRPr="003F7088">
              <w:rPr>
                <w:rFonts w:ascii="Times New Roman" w:hAnsi="Times New Roman"/>
                <w:color w:val="000000"/>
              </w:rPr>
              <w:t>đ</w:t>
            </w:r>
            <w:r w:rsidR="0029224B" w:rsidRPr="003F7088">
              <w:rPr>
                <w:rFonts w:ascii="Times New Roman" w:hAnsi="Times New Roman"/>
                <w:color w:val="000000"/>
              </w:rPr>
              <w:t>i</w:t>
            </w:r>
            <w:r w:rsidR="003F7088" w:rsidRPr="003F7088">
              <w:rPr>
                <w:rFonts w:ascii="Times New Roman" w:hAnsi="Times New Roman"/>
                <w:color w:val="000000"/>
              </w:rPr>
              <w:t>ề</w:t>
            </w:r>
            <w:r w:rsidR="0029224B" w:rsidRPr="003F7088">
              <w:rPr>
                <w:rFonts w:ascii="Times New Roman" w:hAnsi="Times New Roman"/>
                <w:color w:val="000000"/>
              </w:rPr>
              <w:t xml:space="preserve">u </w:t>
            </w:r>
            <w:r w:rsidR="003F7088" w:rsidRPr="003F7088">
              <w:rPr>
                <w:rFonts w:ascii="Times New Roman" w:hAnsi="Times New Roman"/>
                <w:color w:val="000000"/>
              </w:rPr>
              <w:t>đó</w:t>
            </w:r>
            <w:r w:rsidR="0029224B" w:rsidRPr="003F7088">
              <w:rPr>
                <w:rFonts w:ascii="Times New Roman" w:hAnsi="Times New Roman"/>
                <w:color w:val="000000"/>
              </w:rPr>
              <w:t xml:space="preserve"> cho ta th</w:t>
            </w:r>
            <w:r w:rsidR="003F7088" w:rsidRPr="003F7088">
              <w:rPr>
                <w:rFonts w:ascii="Times New Roman" w:hAnsi="Times New Roman"/>
                <w:color w:val="000000"/>
              </w:rPr>
              <w:t>ấ</w:t>
            </w:r>
            <w:r w:rsidR="0029224B" w:rsidRPr="003F7088">
              <w:rPr>
                <w:rFonts w:ascii="Times New Roman" w:hAnsi="Times New Roman"/>
                <w:color w:val="000000"/>
              </w:rPr>
              <w:t xml:space="preserve">y </w:t>
            </w:r>
            <w:r w:rsidR="003F7088" w:rsidRPr="003F7088">
              <w:rPr>
                <w:rFonts w:ascii="Times New Roman" w:hAnsi="Times New Roman"/>
                <w:color w:val="000000"/>
              </w:rPr>
              <w:t>ô</w:t>
            </w:r>
            <w:r w:rsidR="0029224B" w:rsidRPr="003F7088">
              <w:rPr>
                <w:rFonts w:ascii="Times New Roman" w:hAnsi="Times New Roman"/>
                <w:color w:val="000000"/>
              </w:rPr>
              <w:t>ng l</w:t>
            </w:r>
            <w:r w:rsidR="003F7088" w:rsidRPr="003F7088">
              <w:rPr>
                <w:rFonts w:ascii="Times New Roman" w:hAnsi="Times New Roman"/>
                <w:color w:val="000000"/>
              </w:rPr>
              <w:t>à</w:t>
            </w:r>
            <w:r w:rsidR="0029224B" w:rsidRPr="003F7088">
              <w:rPr>
                <w:rFonts w:ascii="Times New Roman" w:hAnsi="Times New Roman"/>
                <w:color w:val="000000"/>
              </w:rPr>
              <w:t xml:space="preserve"> m</w:t>
            </w:r>
            <w:r w:rsidR="003F7088" w:rsidRPr="003F7088">
              <w:rPr>
                <w:rFonts w:ascii="Times New Roman" w:hAnsi="Times New Roman"/>
                <w:color w:val="000000"/>
              </w:rPr>
              <w:t>ộ</w:t>
            </w:r>
            <w:r w:rsidR="0029224B" w:rsidRPr="003F7088">
              <w:rPr>
                <w:rFonts w:ascii="Times New Roman" w:hAnsi="Times New Roman"/>
                <w:color w:val="000000"/>
              </w:rPr>
              <w:t>t v</w:t>
            </w:r>
            <w:r w:rsidR="003F7088" w:rsidRPr="003F7088">
              <w:rPr>
                <w:rFonts w:ascii="Times New Roman" w:hAnsi="Times New Roman"/>
                <w:color w:val="000000"/>
              </w:rPr>
              <w:t>ị</w:t>
            </w:r>
            <w:r w:rsidR="0029224B" w:rsidRPr="003F7088">
              <w:rPr>
                <w:rFonts w:ascii="Times New Roman" w:hAnsi="Times New Roman"/>
                <w:color w:val="000000"/>
              </w:rPr>
              <w:t xml:space="preserve"> vua s</w:t>
            </w:r>
            <w:r w:rsidR="003F7088" w:rsidRPr="003F7088">
              <w:rPr>
                <w:rFonts w:ascii="Times New Roman" w:hAnsi="Times New Roman"/>
                <w:color w:val="000000"/>
              </w:rPr>
              <w:t>á</w:t>
            </w:r>
            <w:r w:rsidR="0029224B" w:rsidRPr="003F7088">
              <w:rPr>
                <w:rFonts w:ascii="Times New Roman" w:hAnsi="Times New Roman"/>
                <w:color w:val="000000"/>
              </w:rPr>
              <w:t xml:space="preserve">ng </w:t>
            </w:r>
            <w:r w:rsidRPr="003F7088">
              <w:rPr>
                <w:rFonts w:ascii="Times New Roman" w:hAnsi="Times New Roman"/>
                <w:color w:val="000000"/>
              </w:rPr>
              <w:t>su</w:t>
            </w:r>
            <w:r w:rsidR="003F7088" w:rsidRPr="003F7088">
              <w:rPr>
                <w:rFonts w:ascii="Times New Roman" w:hAnsi="Times New Roman"/>
                <w:color w:val="000000"/>
              </w:rPr>
              <w:t>ố</w:t>
            </w:r>
            <w:r w:rsidRPr="003F7088">
              <w:rPr>
                <w:rFonts w:ascii="Times New Roman" w:hAnsi="Times New Roman"/>
                <w:color w:val="000000"/>
              </w:rPr>
              <w:t>t c</w:t>
            </w:r>
            <w:r w:rsidR="003F7088" w:rsidRPr="003F7088">
              <w:rPr>
                <w:rFonts w:ascii="Times New Roman" w:hAnsi="Times New Roman"/>
                <w:color w:val="000000"/>
              </w:rPr>
              <w:t>ó</w:t>
            </w:r>
            <w:r w:rsidRPr="003F7088">
              <w:rPr>
                <w:rFonts w:ascii="Times New Roman" w:hAnsi="Times New Roman"/>
                <w:color w:val="000000"/>
              </w:rPr>
              <w:t xml:space="preserve"> t</w:t>
            </w:r>
            <w:r w:rsidR="003F7088" w:rsidRPr="003F7088">
              <w:rPr>
                <w:rFonts w:ascii="Times New Roman" w:hAnsi="Times New Roman"/>
                <w:color w:val="000000"/>
              </w:rPr>
              <w:t>ầ</w:t>
            </w:r>
            <w:r w:rsidRPr="003F7088">
              <w:rPr>
                <w:rFonts w:ascii="Times New Roman" w:hAnsi="Times New Roman"/>
                <w:color w:val="000000"/>
              </w:rPr>
              <w:t>m nh</w:t>
            </w:r>
            <w:r w:rsidR="003F7088" w:rsidRPr="003F7088">
              <w:rPr>
                <w:rFonts w:ascii="Times New Roman" w:hAnsi="Times New Roman"/>
                <w:color w:val="000000"/>
              </w:rPr>
              <w:t>ì</w:t>
            </w:r>
            <w:r w:rsidRPr="003F7088">
              <w:rPr>
                <w:rFonts w:ascii="Times New Roman" w:hAnsi="Times New Roman"/>
                <w:color w:val="000000"/>
              </w:rPr>
              <w:t>n xa tr</w:t>
            </w:r>
            <w:r w:rsidR="003F7088" w:rsidRPr="003F7088">
              <w:rPr>
                <w:rFonts w:ascii="Times New Roman" w:hAnsi="Times New Roman"/>
                <w:color w:val="000000"/>
              </w:rPr>
              <w:t>ô</w:t>
            </w:r>
            <w:r w:rsidRPr="003F7088">
              <w:rPr>
                <w:rFonts w:ascii="Times New Roman" w:hAnsi="Times New Roman"/>
                <w:color w:val="000000"/>
              </w:rPr>
              <w:t>ng r</w:t>
            </w:r>
            <w:r w:rsidR="003F7088" w:rsidRPr="003F7088">
              <w:rPr>
                <w:rFonts w:ascii="Times New Roman" w:hAnsi="Times New Roman"/>
                <w:color w:val="000000"/>
              </w:rPr>
              <w:t>ộ</w:t>
            </w:r>
            <w:r w:rsidRPr="003F7088">
              <w:rPr>
                <w:rFonts w:ascii="Times New Roman" w:hAnsi="Times New Roman"/>
                <w:color w:val="000000"/>
              </w:rPr>
              <w:t>ng.</w:t>
            </w:r>
          </w:p>
          <w:p w:rsidR="004271C0" w:rsidRPr="003F7088" w:rsidRDefault="0029224B" w:rsidP="0029224B">
            <w:pPr>
              <w:rPr>
                <w:rFonts w:ascii="Times New Roman" w:hAnsi="Times New Roman"/>
                <w:color w:val="000000"/>
              </w:rPr>
            </w:pPr>
            <w:r w:rsidRPr="003F7088">
              <w:rPr>
                <w:rFonts w:ascii="Times New Roman" w:hAnsi="Times New Roman"/>
                <w:color w:val="000000"/>
              </w:rPr>
              <w:t>- Hai c</w:t>
            </w:r>
            <w:r w:rsidR="003F7088" w:rsidRPr="003F7088">
              <w:rPr>
                <w:rFonts w:ascii="Times New Roman" w:hAnsi="Times New Roman"/>
                <w:color w:val="000000"/>
              </w:rPr>
              <w:t>â</w:t>
            </w:r>
            <w:r w:rsidRPr="003F7088">
              <w:rPr>
                <w:rFonts w:ascii="Times New Roman" w:hAnsi="Times New Roman"/>
                <w:color w:val="000000"/>
              </w:rPr>
              <w:t>u cu</w:t>
            </w:r>
            <w:r w:rsidR="003F7088" w:rsidRPr="003F7088">
              <w:rPr>
                <w:rFonts w:ascii="Times New Roman" w:hAnsi="Times New Roman"/>
                <w:color w:val="000000"/>
              </w:rPr>
              <w:t>ố</w:t>
            </w:r>
            <w:r w:rsidRPr="003F7088">
              <w:rPr>
                <w:rFonts w:ascii="Times New Roman" w:hAnsi="Times New Roman"/>
                <w:color w:val="000000"/>
              </w:rPr>
              <w:t xml:space="preserve">i </w:t>
            </w:r>
            <w:r w:rsidR="004271C0" w:rsidRPr="003F7088">
              <w:rPr>
                <w:rFonts w:ascii="Times New Roman" w:hAnsi="Times New Roman"/>
                <w:color w:val="000000"/>
              </w:rPr>
              <w:t xml:space="preserve"> t</w:t>
            </w:r>
            <w:r w:rsidR="003F7088" w:rsidRPr="003F7088">
              <w:rPr>
                <w:rFonts w:ascii="Times New Roman" w:hAnsi="Times New Roman"/>
                <w:color w:val="000000"/>
              </w:rPr>
              <w:t>á</w:t>
            </w:r>
            <w:r w:rsidR="004271C0" w:rsidRPr="003F7088">
              <w:rPr>
                <w:rFonts w:ascii="Times New Roman" w:hAnsi="Times New Roman"/>
                <w:color w:val="000000"/>
              </w:rPr>
              <w:t>c gi</w:t>
            </w:r>
            <w:r w:rsidR="003F7088" w:rsidRPr="003F7088">
              <w:rPr>
                <w:rFonts w:ascii="Times New Roman" w:hAnsi="Times New Roman"/>
                <w:color w:val="000000"/>
              </w:rPr>
              <w:t>ả</w:t>
            </w:r>
            <w:r w:rsidR="004271C0" w:rsidRPr="003F7088">
              <w:rPr>
                <w:rFonts w:ascii="Times New Roman" w:hAnsi="Times New Roman"/>
                <w:color w:val="000000"/>
              </w:rPr>
              <w:t xml:space="preserve"> kh</w:t>
            </w:r>
            <w:r w:rsidR="003F7088" w:rsidRPr="003F7088">
              <w:rPr>
                <w:rFonts w:ascii="Times New Roman" w:hAnsi="Times New Roman"/>
                <w:color w:val="000000"/>
              </w:rPr>
              <w:t>ô</w:t>
            </w:r>
            <w:r w:rsidR="004271C0" w:rsidRPr="003F7088">
              <w:rPr>
                <w:rFonts w:ascii="Times New Roman" w:hAnsi="Times New Roman"/>
                <w:color w:val="000000"/>
              </w:rPr>
              <w:t>ng ra m</w:t>
            </w:r>
            <w:r w:rsidR="003F7088" w:rsidRPr="003F7088">
              <w:rPr>
                <w:rFonts w:ascii="Times New Roman" w:hAnsi="Times New Roman"/>
                <w:color w:val="000000"/>
              </w:rPr>
              <w:t>ệ</w:t>
            </w:r>
            <w:r w:rsidR="004271C0" w:rsidRPr="003F7088">
              <w:rPr>
                <w:rFonts w:ascii="Times New Roman" w:hAnsi="Times New Roman"/>
                <w:color w:val="000000"/>
              </w:rPr>
              <w:t>nh l</w:t>
            </w:r>
            <w:r w:rsidR="003F7088" w:rsidRPr="003F7088">
              <w:rPr>
                <w:rFonts w:ascii="Times New Roman" w:hAnsi="Times New Roman"/>
                <w:color w:val="000000"/>
              </w:rPr>
              <w:t>ệ</w:t>
            </w:r>
            <w:r w:rsidR="004271C0" w:rsidRPr="003F7088">
              <w:rPr>
                <w:rFonts w:ascii="Times New Roman" w:hAnsi="Times New Roman"/>
                <w:color w:val="000000"/>
              </w:rPr>
              <w:t>nh m</w:t>
            </w:r>
            <w:r w:rsidR="003F7088" w:rsidRPr="003F7088">
              <w:rPr>
                <w:rFonts w:ascii="Times New Roman" w:hAnsi="Times New Roman"/>
                <w:color w:val="000000"/>
              </w:rPr>
              <w:t>à</w:t>
            </w:r>
            <w:r w:rsidR="004271C0" w:rsidRPr="003F7088">
              <w:rPr>
                <w:rFonts w:ascii="Times New Roman" w:hAnsi="Times New Roman"/>
                <w:color w:val="000000"/>
              </w:rPr>
              <w:t xml:space="preserve"> l</w:t>
            </w:r>
            <w:r w:rsidR="003F7088" w:rsidRPr="003F7088">
              <w:rPr>
                <w:rFonts w:ascii="Times New Roman" w:hAnsi="Times New Roman"/>
                <w:color w:val="000000"/>
              </w:rPr>
              <w:t>ạ</w:t>
            </w:r>
            <w:r w:rsidR="004271C0" w:rsidRPr="003F7088">
              <w:rPr>
                <w:rFonts w:ascii="Times New Roman" w:hAnsi="Times New Roman"/>
                <w:color w:val="000000"/>
              </w:rPr>
              <w:t>i ra c</w:t>
            </w:r>
            <w:r w:rsidR="003F7088" w:rsidRPr="003F7088">
              <w:rPr>
                <w:rFonts w:ascii="Times New Roman" w:hAnsi="Times New Roman"/>
                <w:color w:val="000000"/>
              </w:rPr>
              <w:t>â</w:t>
            </w:r>
            <w:r w:rsidR="004271C0" w:rsidRPr="003F7088">
              <w:rPr>
                <w:rFonts w:ascii="Times New Roman" w:hAnsi="Times New Roman"/>
                <w:color w:val="000000"/>
              </w:rPr>
              <w:t>u h</w:t>
            </w:r>
            <w:r w:rsidR="003F7088" w:rsidRPr="003F7088">
              <w:rPr>
                <w:rFonts w:ascii="Times New Roman" w:hAnsi="Times New Roman"/>
                <w:color w:val="000000"/>
              </w:rPr>
              <w:t>ỏ</w:t>
            </w:r>
            <w:r w:rsidR="004271C0" w:rsidRPr="003F7088">
              <w:rPr>
                <w:rFonts w:ascii="Times New Roman" w:hAnsi="Times New Roman"/>
                <w:color w:val="000000"/>
              </w:rPr>
              <w:t>i</w:t>
            </w:r>
            <w:r w:rsidR="004271C0" w:rsidRPr="003F7088">
              <w:rPr>
                <w:rFonts w:ascii="Times New Roman" w:hAnsi="Times New Roman"/>
                <w:bCs/>
                <w:color w:val="000000"/>
              </w:rPr>
              <w:t xml:space="preserve"> mang t</w:t>
            </w:r>
            <w:r w:rsidR="003F7088" w:rsidRPr="003F7088">
              <w:rPr>
                <w:rFonts w:ascii="Times New Roman" w:hAnsi="Times New Roman"/>
                <w:bCs/>
                <w:color w:val="000000"/>
              </w:rPr>
              <w:t>í</w:t>
            </w:r>
            <w:r w:rsidR="004271C0" w:rsidRPr="003F7088">
              <w:rPr>
                <w:rFonts w:ascii="Times New Roman" w:hAnsi="Times New Roman"/>
                <w:bCs/>
                <w:color w:val="000000"/>
              </w:rPr>
              <w:t>nh ch</w:t>
            </w:r>
            <w:r w:rsidR="003F7088" w:rsidRPr="003F7088">
              <w:rPr>
                <w:rFonts w:ascii="Times New Roman" w:hAnsi="Times New Roman"/>
                <w:bCs/>
                <w:color w:val="000000"/>
              </w:rPr>
              <w:t>ấ</w:t>
            </w:r>
            <w:r w:rsidR="004271C0" w:rsidRPr="003F7088">
              <w:rPr>
                <w:rFonts w:ascii="Times New Roman" w:hAnsi="Times New Roman"/>
                <w:bCs/>
                <w:color w:val="000000"/>
              </w:rPr>
              <w:t xml:space="preserve">t </w:t>
            </w:r>
            <w:r w:rsidR="004271C0" w:rsidRPr="003F7088">
              <w:rPr>
                <w:rFonts w:ascii="Times New Roman" w:hAnsi="Times New Roman"/>
                <w:color w:val="000000"/>
              </w:rPr>
              <w:t xml:space="preserve">trao </w:t>
            </w:r>
            <w:r w:rsidR="003F7088" w:rsidRPr="003F7088">
              <w:rPr>
                <w:rFonts w:ascii="Times New Roman" w:hAnsi="Times New Roman"/>
                <w:color w:val="000000"/>
              </w:rPr>
              <w:t>đổ</w:t>
            </w:r>
            <w:r w:rsidR="004271C0" w:rsidRPr="003F7088">
              <w:rPr>
                <w:rFonts w:ascii="Times New Roman" w:hAnsi="Times New Roman"/>
                <w:color w:val="000000"/>
              </w:rPr>
              <w:t>i,</w:t>
            </w:r>
            <w:r w:rsidR="003F7088" w:rsidRPr="003F7088">
              <w:rPr>
                <w:rFonts w:ascii="Times New Roman" w:hAnsi="Times New Roman"/>
                <w:bCs/>
                <w:color w:val="000000"/>
              </w:rPr>
              <w:t>đố</w:t>
            </w:r>
            <w:r w:rsidR="004271C0" w:rsidRPr="003F7088">
              <w:rPr>
                <w:rFonts w:ascii="Times New Roman" w:hAnsi="Times New Roman"/>
                <w:bCs/>
                <w:color w:val="000000"/>
              </w:rPr>
              <w:t>i tho</w:t>
            </w:r>
            <w:r w:rsidR="003F7088" w:rsidRPr="003F7088">
              <w:rPr>
                <w:rFonts w:ascii="Times New Roman" w:hAnsi="Times New Roman"/>
                <w:bCs/>
                <w:color w:val="000000"/>
              </w:rPr>
              <w:t>ạ</w:t>
            </w:r>
            <w:r w:rsidR="004271C0" w:rsidRPr="003F7088">
              <w:rPr>
                <w:rFonts w:ascii="Times New Roman" w:hAnsi="Times New Roman"/>
                <w:bCs/>
                <w:color w:val="000000"/>
              </w:rPr>
              <w:t xml:space="preserve">i, </w:t>
            </w:r>
            <w:r w:rsidR="004271C0" w:rsidRPr="003F7088">
              <w:rPr>
                <w:rFonts w:ascii="Times New Roman" w:hAnsi="Times New Roman"/>
                <w:color w:val="000000"/>
              </w:rPr>
              <w:t>t</w:t>
            </w:r>
            <w:r w:rsidR="003F7088" w:rsidRPr="003F7088">
              <w:rPr>
                <w:rFonts w:ascii="Times New Roman" w:hAnsi="Times New Roman"/>
                <w:color w:val="000000"/>
              </w:rPr>
              <w:t>â</w:t>
            </w:r>
            <w:r w:rsidR="004271C0" w:rsidRPr="003F7088">
              <w:rPr>
                <w:rFonts w:ascii="Times New Roman" w:hAnsi="Times New Roman"/>
                <w:color w:val="000000"/>
              </w:rPr>
              <w:t>m t</w:t>
            </w:r>
            <w:r w:rsidR="003F7088" w:rsidRPr="003F7088">
              <w:rPr>
                <w:rFonts w:ascii="Times New Roman" w:hAnsi="Times New Roman"/>
                <w:color w:val="000000"/>
              </w:rPr>
              <w:t>ì</w:t>
            </w:r>
            <w:r w:rsidR="004271C0" w:rsidRPr="003F7088">
              <w:rPr>
                <w:rFonts w:ascii="Times New Roman" w:hAnsi="Times New Roman"/>
                <w:color w:val="000000"/>
              </w:rPr>
              <w:t xml:space="preserve">nh </w:t>
            </w:r>
            <w:r w:rsidR="004271C0" w:rsidRPr="003F7088">
              <w:rPr>
                <w:rFonts w:ascii="Times New Roman" w:hAnsi="Times New Roman"/>
                <w:bCs/>
                <w:color w:val="000000"/>
              </w:rPr>
              <w:t xml:space="preserve"> </w:t>
            </w:r>
            <w:r w:rsidR="003F7088" w:rsidRPr="003F7088">
              <w:rPr>
                <w:rFonts w:ascii="Times New Roman" w:hAnsi="Times New Roman"/>
                <w:bCs/>
                <w:color w:val="000000"/>
              </w:rPr>
              <w:t>đồ</w:t>
            </w:r>
            <w:r w:rsidR="004271C0" w:rsidRPr="003F7088">
              <w:rPr>
                <w:rFonts w:ascii="Times New Roman" w:hAnsi="Times New Roman"/>
                <w:bCs/>
                <w:color w:val="000000"/>
              </w:rPr>
              <w:t>ng c</w:t>
            </w:r>
            <w:r w:rsidR="003F7088" w:rsidRPr="003F7088">
              <w:rPr>
                <w:rFonts w:ascii="Times New Roman" w:hAnsi="Times New Roman"/>
                <w:bCs/>
                <w:color w:val="000000"/>
              </w:rPr>
              <w:t>ả</w:t>
            </w:r>
            <w:r w:rsidR="004271C0" w:rsidRPr="003F7088">
              <w:rPr>
                <w:rFonts w:ascii="Times New Roman" w:hAnsi="Times New Roman"/>
                <w:bCs/>
                <w:color w:val="000000"/>
              </w:rPr>
              <w:t>m gi</w:t>
            </w:r>
            <w:r w:rsidR="003F7088" w:rsidRPr="003F7088">
              <w:rPr>
                <w:rFonts w:ascii="Times New Roman" w:hAnsi="Times New Roman"/>
                <w:bCs/>
                <w:color w:val="000000"/>
              </w:rPr>
              <w:t>ữ</w:t>
            </w:r>
            <w:r w:rsidR="004271C0" w:rsidRPr="003F7088">
              <w:rPr>
                <w:rFonts w:ascii="Times New Roman" w:hAnsi="Times New Roman"/>
                <w:bCs/>
                <w:color w:val="000000"/>
              </w:rPr>
              <w:t>a vua v</w:t>
            </w:r>
            <w:r w:rsidR="003F7088" w:rsidRPr="003F7088">
              <w:rPr>
                <w:rFonts w:ascii="Times New Roman" w:hAnsi="Times New Roman"/>
                <w:bCs/>
                <w:color w:val="000000"/>
              </w:rPr>
              <w:t>à</w:t>
            </w:r>
            <w:r w:rsidR="004271C0" w:rsidRPr="003F7088">
              <w:rPr>
                <w:rFonts w:ascii="Times New Roman" w:hAnsi="Times New Roman"/>
                <w:bCs/>
                <w:color w:val="000000"/>
              </w:rPr>
              <w:t xml:space="preserve"> d</w:t>
            </w:r>
            <w:r w:rsidR="003F7088" w:rsidRPr="003F7088">
              <w:rPr>
                <w:rFonts w:ascii="Times New Roman" w:hAnsi="Times New Roman"/>
                <w:bCs/>
                <w:color w:val="000000"/>
              </w:rPr>
              <w:t>â</w:t>
            </w:r>
            <w:r w:rsidR="004271C0" w:rsidRPr="003F7088">
              <w:rPr>
                <w:rFonts w:ascii="Times New Roman" w:hAnsi="Times New Roman"/>
                <w:bCs/>
                <w:color w:val="000000"/>
              </w:rPr>
              <w:t>n, thuy</w:t>
            </w:r>
            <w:r w:rsidR="003F7088" w:rsidRPr="003F7088">
              <w:rPr>
                <w:rFonts w:ascii="Times New Roman" w:hAnsi="Times New Roman"/>
                <w:bCs/>
                <w:color w:val="000000"/>
              </w:rPr>
              <w:t>ế</w:t>
            </w:r>
            <w:r w:rsidR="004271C0" w:rsidRPr="003F7088">
              <w:rPr>
                <w:rFonts w:ascii="Times New Roman" w:hAnsi="Times New Roman"/>
                <w:bCs/>
                <w:color w:val="000000"/>
              </w:rPr>
              <w:t>t ph</w:t>
            </w:r>
            <w:r w:rsidR="003F7088" w:rsidRPr="003F7088">
              <w:rPr>
                <w:rFonts w:ascii="Times New Roman" w:hAnsi="Times New Roman"/>
                <w:bCs/>
                <w:color w:val="000000"/>
              </w:rPr>
              <w:t>ụ</w:t>
            </w:r>
            <w:r w:rsidR="004271C0" w:rsidRPr="003F7088">
              <w:rPr>
                <w:rFonts w:ascii="Times New Roman" w:hAnsi="Times New Roman"/>
                <w:bCs/>
                <w:color w:val="000000"/>
              </w:rPr>
              <w:t>c b</w:t>
            </w:r>
            <w:r w:rsidR="003F7088" w:rsidRPr="003F7088">
              <w:rPr>
                <w:rFonts w:ascii="Times New Roman" w:hAnsi="Times New Roman"/>
                <w:bCs/>
                <w:color w:val="000000"/>
              </w:rPr>
              <w:t>ằ</w:t>
            </w:r>
            <w:r w:rsidR="004271C0" w:rsidRPr="003F7088">
              <w:rPr>
                <w:rFonts w:ascii="Times New Roman" w:hAnsi="Times New Roman"/>
                <w:bCs/>
                <w:color w:val="000000"/>
              </w:rPr>
              <w:t>ng l</w:t>
            </w:r>
            <w:r w:rsidR="003F7088" w:rsidRPr="003F7088">
              <w:rPr>
                <w:rFonts w:ascii="Times New Roman" w:hAnsi="Times New Roman"/>
                <w:bCs/>
                <w:color w:val="000000"/>
              </w:rPr>
              <w:t>í</w:t>
            </w:r>
            <w:r w:rsidR="004271C0" w:rsidRPr="003F7088">
              <w:rPr>
                <w:rFonts w:ascii="Times New Roman" w:hAnsi="Times New Roman"/>
                <w:bCs/>
                <w:color w:val="000000"/>
              </w:rPr>
              <w:t xml:space="preserve"> v</w:t>
            </w:r>
            <w:r w:rsidR="003F7088" w:rsidRPr="003F7088">
              <w:rPr>
                <w:rFonts w:ascii="Times New Roman" w:hAnsi="Times New Roman"/>
                <w:bCs/>
                <w:color w:val="000000"/>
              </w:rPr>
              <w:t>à</w:t>
            </w:r>
            <w:r w:rsidR="004271C0" w:rsidRPr="003F7088">
              <w:rPr>
                <w:rFonts w:ascii="Times New Roman" w:hAnsi="Times New Roman"/>
                <w:bCs/>
                <w:color w:val="000000"/>
              </w:rPr>
              <w:t xml:space="preserve"> t</w:t>
            </w:r>
            <w:r w:rsidR="003F7088" w:rsidRPr="003F7088">
              <w:rPr>
                <w:rFonts w:ascii="Times New Roman" w:hAnsi="Times New Roman"/>
                <w:bCs/>
                <w:color w:val="000000"/>
              </w:rPr>
              <w:t>ì</w:t>
            </w:r>
            <w:r w:rsidR="004271C0" w:rsidRPr="003F7088">
              <w:rPr>
                <w:rFonts w:ascii="Times New Roman" w:hAnsi="Times New Roman"/>
                <w:bCs/>
                <w:color w:val="000000"/>
              </w:rPr>
              <w:t xml:space="preserve">nh </w:t>
            </w:r>
            <w:r w:rsidR="004271C0" w:rsidRPr="003F7088">
              <w:rPr>
                <w:rFonts w:ascii="Times New Roman" w:hAnsi="Times New Roman"/>
                <w:color w:val="000000"/>
              </w:rPr>
              <w:t>m</w:t>
            </w:r>
            <w:r w:rsidR="003F7088" w:rsidRPr="003F7088">
              <w:rPr>
                <w:rFonts w:ascii="Times New Roman" w:hAnsi="Times New Roman"/>
                <w:color w:val="000000"/>
              </w:rPr>
              <w:t>à</w:t>
            </w:r>
            <w:r w:rsidR="004271C0" w:rsidRPr="003F7088">
              <w:rPr>
                <w:rFonts w:ascii="Times New Roman" w:hAnsi="Times New Roman"/>
                <w:color w:val="000000"/>
              </w:rPr>
              <w:t xml:space="preserve"> v</w:t>
            </w:r>
            <w:r w:rsidR="003F7088" w:rsidRPr="003F7088">
              <w:rPr>
                <w:rFonts w:ascii="Times New Roman" w:hAnsi="Times New Roman"/>
                <w:color w:val="000000"/>
              </w:rPr>
              <w:t>ẫ</w:t>
            </w:r>
            <w:r w:rsidR="004271C0" w:rsidRPr="003F7088">
              <w:rPr>
                <w:rFonts w:ascii="Times New Roman" w:hAnsi="Times New Roman"/>
                <w:color w:val="000000"/>
              </w:rPr>
              <w:t>n th</w:t>
            </w:r>
            <w:r w:rsidR="003F7088" w:rsidRPr="003F7088">
              <w:rPr>
                <w:rFonts w:ascii="Times New Roman" w:hAnsi="Times New Roman"/>
                <w:color w:val="000000"/>
              </w:rPr>
              <w:t>ể</w:t>
            </w:r>
            <w:r w:rsidR="004271C0" w:rsidRPr="003F7088">
              <w:rPr>
                <w:rFonts w:ascii="Times New Roman" w:hAnsi="Times New Roman"/>
                <w:color w:val="000000"/>
              </w:rPr>
              <w:t xml:space="preserve"> hi</w:t>
            </w:r>
            <w:r w:rsidR="003F7088" w:rsidRPr="003F7088">
              <w:rPr>
                <w:rFonts w:ascii="Times New Roman" w:hAnsi="Times New Roman"/>
                <w:color w:val="000000"/>
              </w:rPr>
              <w:t>ệ</w:t>
            </w:r>
            <w:r w:rsidR="004271C0" w:rsidRPr="003F7088">
              <w:rPr>
                <w:rFonts w:ascii="Times New Roman" w:hAnsi="Times New Roman"/>
                <w:color w:val="000000"/>
              </w:rPr>
              <w:t>n quy</w:t>
            </w:r>
            <w:r w:rsidR="003F7088" w:rsidRPr="003F7088">
              <w:rPr>
                <w:rFonts w:ascii="Times New Roman" w:hAnsi="Times New Roman"/>
                <w:color w:val="000000"/>
              </w:rPr>
              <w:t>ế</w:t>
            </w:r>
            <w:r w:rsidR="004271C0" w:rsidRPr="003F7088">
              <w:rPr>
                <w:rFonts w:ascii="Times New Roman" w:hAnsi="Times New Roman"/>
                <w:color w:val="000000"/>
              </w:rPr>
              <w:t xml:space="preserve">t </w:t>
            </w:r>
            <w:r w:rsidR="003F7088" w:rsidRPr="003F7088">
              <w:rPr>
                <w:rFonts w:ascii="Times New Roman" w:hAnsi="Times New Roman"/>
                <w:color w:val="000000"/>
              </w:rPr>
              <w:t>đị</w:t>
            </w:r>
            <w:r w:rsidR="004271C0" w:rsidRPr="003F7088">
              <w:rPr>
                <w:rFonts w:ascii="Times New Roman" w:hAnsi="Times New Roman"/>
                <w:color w:val="000000"/>
              </w:rPr>
              <w:t>nh</w:t>
            </w:r>
            <w:r w:rsidR="004271C0" w:rsidRPr="003F7088">
              <w:rPr>
                <w:rFonts w:ascii="Times New Roman" w:hAnsi="Times New Roman"/>
                <w:bCs/>
                <w:color w:val="000000"/>
                <w:position w:val="-6"/>
              </w:rPr>
              <w:object w:dxaOrig="320" w:dyaOrig="240">
                <v:shape id="_x0000_i1070" type="#_x0000_t75" style="width:15.75pt;height:12pt" o:ole="">
                  <v:imagedata r:id="rId57" o:title=""/>
                </v:shape>
                <o:OLEObject Type="Embed" ProgID="Equation.DSMT4" ShapeID="_x0000_i1070" DrawAspect="Content" ObjectID="_1673726919" r:id="rId59"/>
              </w:object>
            </w:r>
            <w:r w:rsidR="004271C0" w:rsidRPr="003F7088">
              <w:rPr>
                <w:rFonts w:ascii="Times New Roman" w:hAnsi="Times New Roman"/>
                <w:bCs/>
                <w:color w:val="000000"/>
              </w:rPr>
              <w:t xml:space="preserve"> </w:t>
            </w:r>
            <w:r w:rsidR="003F7088" w:rsidRPr="003F7088">
              <w:rPr>
                <w:rFonts w:ascii="Times New Roman" w:hAnsi="Times New Roman"/>
                <w:bCs/>
                <w:color w:val="000000"/>
              </w:rPr>
              <w:t>đó</w:t>
            </w:r>
            <w:r w:rsidR="004271C0" w:rsidRPr="003F7088">
              <w:rPr>
                <w:rFonts w:ascii="Times New Roman" w:hAnsi="Times New Roman"/>
                <w:bCs/>
                <w:color w:val="000000"/>
              </w:rPr>
              <w:t xml:space="preserve"> l</w:t>
            </w:r>
            <w:r w:rsidR="003F7088" w:rsidRPr="003F7088">
              <w:rPr>
                <w:rFonts w:ascii="Times New Roman" w:hAnsi="Times New Roman"/>
                <w:bCs/>
                <w:color w:val="000000"/>
              </w:rPr>
              <w:t>à</w:t>
            </w:r>
            <w:r w:rsidR="004271C0" w:rsidRPr="003F7088">
              <w:rPr>
                <w:rFonts w:ascii="Times New Roman" w:hAnsi="Times New Roman"/>
                <w:bCs/>
                <w:color w:val="000000"/>
              </w:rPr>
              <w:t xml:space="preserve"> nguy</w:t>
            </w:r>
            <w:r w:rsidR="003F7088" w:rsidRPr="003F7088">
              <w:rPr>
                <w:rFonts w:ascii="Times New Roman" w:hAnsi="Times New Roman"/>
                <w:bCs/>
                <w:color w:val="000000"/>
              </w:rPr>
              <w:t>ệ</w:t>
            </w:r>
            <w:r w:rsidR="004271C0" w:rsidRPr="003F7088">
              <w:rPr>
                <w:rFonts w:ascii="Times New Roman" w:hAnsi="Times New Roman"/>
                <w:bCs/>
                <w:color w:val="000000"/>
              </w:rPr>
              <w:t>n v</w:t>
            </w:r>
            <w:r w:rsidR="003F7088" w:rsidRPr="003F7088">
              <w:rPr>
                <w:rFonts w:ascii="Times New Roman" w:hAnsi="Times New Roman"/>
                <w:bCs/>
                <w:color w:val="000000"/>
              </w:rPr>
              <w:t>ọ</w:t>
            </w:r>
            <w:r w:rsidR="004271C0" w:rsidRPr="003F7088">
              <w:rPr>
                <w:rFonts w:ascii="Times New Roman" w:hAnsi="Times New Roman"/>
                <w:bCs/>
                <w:color w:val="000000"/>
              </w:rPr>
              <w:t>ng c</w:t>
            </w:r>
            <w:r w:rsidR="003F7088" w:rsidRPr="003F7088">
              <w:rPr>
                <w:rFonts w:ascii="Times New Roman" w:hAnsi="Times New Roman"/>
                <w:bCs/>
                <w:color w:val="000000"/>
              </w:rPr>
              <w:t>ủ</w:t>
            </w:r>
            <w:r w:rsidR="004271C0" w:rsidRPr="003F7088">
              <w:rPr>
                <w:rFonts w:ascii="Times New Roman" w:hAnsi="Times New Roman"/>
                <w:bCs/>
                <w:color w:val="000000"/>
              </w:rPr>
              <w:t>a vua v</w:t>
            </w:r>
            <w:r w:rsidR="003F7088" w:rsidRPr="003F7088">
              <w:rPr>
                <w:rFonts w:ascii="Times New Roman" w:hAnsi="Times New Roman"/>
                <w:bCs/>
                <w:color w:val="000000"/>
              </w:rPr>
              <w:t>à</w:t>
            </w:r>
            <w:r w:rsidR="004271C0" w:rsidRPr="003F7088">
              <w:rPr>
                <w:rFonts w:ascii="Times New Roman" w:hAnsi="Times New Roman"/>
                <w:bCs/>
                <w:color w:val="000000"/>
              </w:rPr>
              <w:t xml:space="preserve"> d</w:t>
            </w:r>
            <w:r w:rsidR="003F7088" w:rsidRPr="003F7088">
              <w:rPr>
                <w:rFonts w:ascii="Times New Roman" w:hAnsi="Times New Roman"/>
                <w:bCs/>
                <w:color w:val="000000"/>
              </w:rPr>
              <w:t>â</w:t>
            </w:r>
            <w:r w:rsidR="004271C0" w:rsidRPr="003F7088">
              <w:rPr>
                <w:rFonts w:ascii="Times New Roman" w:hAnsi="Times New Roman"/>
                <w:bCs/>
                <w:color w:val="000000"/>
              </w:rPr>
              <w:t>n.</w:t>
            </w:r>
          </w:p>
          <w:p w:rsidR="004271C0" w:rsidRPr="003F7088" w:rsidRDefault="0029224B" w:rsidP="00FB2FF5">
            <w:pPr>
              <w:jc w:val="both"/>
              <w:rPr>
                <w:rFonts w:ascii="Times New Roman" w:hAnsi="Times New Roman"/>
                <w:color w:val="000000"/>
              </w:rPr>
            </w:pPr>
            <w:r w:rsidRPr="003F7088">
              <w:rPr>
                <w:rFonts w:ascii="Times New Roman" w:hAnsi="Times New Roman"/>
                <w:color w:val="000000"/>
              </w:rPr>
              <w:t>* Li</w:t>
            </w:r>
            <w:r w:rsidR="003F7088" w:rsidRPr="003F7088">
              <w:rPr>
                <w:rFonts w:ascii="Times New Roman" w:hAnsi="Times New Roman"/>
                <w:color w:val="000000"/>
              </w:rPr>
              <w:t>ê</w:t>
            </w:r>
            <w:r w:rsidRPr="003F7088">
              <w:rPr>
                <w:rFonts w:ascii="Times New Roman" w:hAnsi="Times New Roman"/>
                <w:color w:val="000000"/>
              </w:rPr>
              <w:t>n h</w:t>
            </w:r>
            <w:r w:rsidR="003F7088" w:rsidRPr="003F7088">
              <w:rPr>
                <w:rFonts w:ascii="Times New Roman" w:hAnsi="Times New Roman"/>
                <w:color w:val="000000"/>
              </w:rPr>
              <w:t>ệ</w:t>
            </w:r>
            <w:r w:rsidRPr="003F7088">
              <w:rPr>
                <w:rFonts w:ascii="Times New Roman" w:hAnsi="Times New Roman"/>
                <w:color w:val="000000"/>
              </w:rPr>
              <w:t xml:space="preserve"> </w:t>
            </w:r>
            <w:r w:rsidR="003F7088" w:rsidRPr="003F7088">
              <w:rPr>
                <w:rFonts w:ascii="Times New Roman" w:hAnsi="Times New Roman"/>
                <w:color w:val="000000"/>
              </w:rPr>
              <w:t>đế</w:t>
            </w:r>
            <w:r w:rsidRPr="003F7088">
              <w:rPr>
                <w:rFonts w:ascii="Times New Roman" w:hAnsi="Times New Roman"/>
                <w:color w:val="000000"/>
              </w:rPr>
              <w:t>n</w:t>
            </w:r>
            <w:r w:rsidR="00DD23FA" w:rsidRPr="003F7088">
              <w:rPr>
                <w:rFonts w:ascii="Times New Roman" w:hAnsi="Times New Roman"/>
                <w:color w:val="000000"/>
              </w:rPr>
              <w:t xml:space="preserve"> Th</w:t>
            </w:r>
            <w:r w:rsidR="003F7088" w:rsidRPr="003F7088">
              <w:rPr>
                <w:rFonts w:ascii="Times New Roman" w:hAnsi="Times New Roman"/>
                <w:color w:val="000000"/>
              </w:rPr>
              <w:t>ă</w:t>
            </w:r>
            <w:r w:rsidR="00DD23FA" w:rsidRPr="003F7088">
              <w:rPr>
                <w:rFonts w:ascii="Times New Roman" w:hAnsi="Times New Roman"/>
                <w:color w:val="000000"/>
              </w:rPr>
              <w:t>ng Long - H</w:t>
            </w:r>
            <w:r w:rsidR="003F7088" w:rsidRPr="003F7088">
              <w:rPr>
                <w:rFonts w:ascii="Times New Roman" w:hAnsi="Times New Roman"/>
                <w:color w:val="000000"/>
              </w:rPr>
              <w:t>à</w:t>
            </w:r>
            <w:r w:rsidR="00DD23FA" w:rsidRPr="003F7088">
              <w:rPr>
                <w:rFonts w:ascii="Times New Roman" w:hAnsi="Times New Roman"/>
                <w:color w:val="000000"/>
              </w:rPr>
              <w:t xml:space="preserve"> N</w:t>
            </w:r>
            <w:r w:rsidR="003F7088" w:rsidRPr="003F7088">
              <w:rPr>
                <w:rFonts w:ascii="Times New Roman" w:hAnsi="Times New Roman"/>
                <w:color w:val="000000"/>
              </w:rPr>
              <w:t>ộ</w:t>
            </w:r>
            <w:r w:rsidR="00DD23FA" w:rsidRPr="003F7088">
              <w:rPr>
                <w:rFonts w:ascii="Times New Roman" w:hAnsi="Times New Roman"/>
                <w:color w:val="000000"/>
              </w:rPr>
              <w:t xml:space="preserve">i </w:t>
            </w:r>
            <w:r w:rsidR="003F7088" w:rsidRPr="003F7088">
              <w:rPr>
                <w:rFonts w:ascii="Times New Roman" w:hAnsi="Times New Roman"/>
                <w:color w:val="000000"/>
              </w:rPr>
              <w:t>để</w:t>
            </w:r>
            <w:r w:rsidR="00DD23FA" w:rsidRPr="003F7088">
              <w:rPr>
                <w:rFonts w:ascii="Times New Roman" w:hAnsi="Times New Roman"/>
                <w:color w:val="000000"/>
              </w:rPr>
              <w:t xml:space="preserve"> th</w:t>
            </w:r>
            <w:r w:rsidR="003F7088" w:rsidRPr="003F7088">
              <w:rPr>
                <w:rFonts w:ascii="Times New Roman" w:hAnsi="Times New Roman"/>
                <w:color w:val="000000"/>
              </w:rPr>
              <w:t>ấ</w:t>
            </w:r>
            <w:r w:rsidR="00DD23FA" w:rsidRPr="003F7088">
              <w:rPr>
                <w:rFonts w:ascii="Times New Roman" w:hAnsi="Times New Roman"/>
                <w:color w:val="000000"/>
              </w:rPr>
              <w:t>y s</w:t>
            </w:r>
            <w:r w:rsidR="003F7088" w:rsidRPr="003F7088">
              <w:rPr>
                <w:rFonts w:ascii="Times New Roman" w:hAnsi="Times New Roman"/>
                <w:color w:val="000000"/>
              </w:rPr>
              <w:t>ự</w:t>
            </w:r>
            <w:r w:rsidR="00DD23FA" w:rsidRPr="003F7088">
              <w:rPr>
                <w:rFonts w:ascii="Times New Roman" w:hAnsi="Times New Roman"/>
                <w:color w:val="000000"/>
              </w:rPr>
              <w:t xml:space="preserve"> </w:t>
            </w:r>
            <w:r w:rsidR="003F7088" w:rsidRPr="003F7088">
              <w:rPr>
                <w:rFonts w:ascii="Times New Roman" w:hAnsi="Times New Roman"/>
                <w:color w:val="000000"/>
              </w:rPr>
              <w:t>đú</w:t>
            </w:r>
            <w:r w:rsidR="00DD23FA" w:rsidRPr="003F7088">
              <w:rPr>
                <w:rFonts w:ascii="Times New Roman" w:hAnsi="Times New Roman"/>
                <w:color w:val="000000"/>
              </w:rPr>
              <w:t xml:space="preserve">ng </w:t>
            </w:r>
            <w:r w:rsidR="003F7088" w:rsidRPr="003F7088">
              <w:rPr>
                <w:rFonts w:ascii="Times New Roman" w:hAnsi="Times New Roman"/>
                <w:color w:val="000000"/>
              </w:rPr>
              <w:t>đắ</w:t>
            </w:r>
            <w:r w:rsidR="00DD23FA" w:rsidRPr="003F7088">
              <w:rPr>
                <w:rFonts w:ascii="Times New Roman" w:hAnsi="Times New Roman"/>
                <w:color w:val="000000"/>
              </w:rPr>
              <w:t>n c</w:t>
            </w:r>
            <w:r w:rsidR="003F7088" w:rsidRPr="003F7088">
              <w:rPr>
                <w:rFonts w:ascii="Times New Roman" w:hAnsi="Times New Roman"/>
                <w:color w:val="000000"/>
              </w:rPr>
              <w:t>ủ</w:t>
            </w:r>
            <w:r w:rsidR="00DD23FA" w:rsidRPr="003F7088">
              <w:rPr>
                <w:rFonts w:ascii="Times New Roman" w:hAnsi="Times New Roman"/>
                <w:color w:val="000000"/>
              </w:rPr>
              <w:t>a vi</w:t>
            </w:r>
            <w:r w:rsidR="003F7088" w:rsidRPr="003F7088">
              <w:rPr>
                <w:rFonts w:ascii="Times New Roman" w:hAnsi="Times New Roman"/>
                <w:color w:val="000000"/>
              </w:rPr>
              <w:t>ệ</w:t>
            </w:r>
            <w:r w:rsidR="00DD23FA" w:rsidRPr="003F7088">
              <w:rPr>
                <w:rFonts w:ascii="Times New Roman" w:hAnsi="Times New Roman"/>
                <w:color w:val="000000"/>
              </w:rPr>
              <w:t>c d</w:t>
            </w:r>
            <w:r w:rsidR="003F7088" w:rsidRPr="003F7088">
              <w:rPr>
                <w:rFonts w:ascii="Times New Roman" w:hAnsi="Times New Roman"/>
                <w:color w:val="000000"/>
              </w:rPr>
              <w:t>ờ</w:t>
            </w:r>
            <w:r w:rsidR="00DD23FA" w:rsidRPr="003F7088">
              <w:rPr>
                <w:rFonts w:ascii="Times New Roman" w:hAnsi="Times New Roman"/>
                <w:color w:val="000000"/>
              </w:rPr>
              <w:t xml:space="preserve">i </w:t>
            </w:r>
            <w:r w:rsidR="003F7088" w:rsidRPr="003F7088">
              <w:rPr>
                <w:rFonts w:ascii="Times New Roman" w:hAnsi="Times New Roman"/>
                <w:color w:val="000000"/>
              </w:rPr>
              <w:t>đô</w:t>
            </w:r>
            <w:r w:rsidR="004271C0" w:rsidRPr="003F7088">
              <w:rPr>
                <w:rFonts w:ascii="Times New Roman" w:hAnsi="Times New Roman"/>
                <w:color w:val="000000"/>
              </w:rPr>
              <w:t xml:space="preserve"> </w:t>
            </w:r>
            <w:r w:rsidR="003F7088" w:rsidRPr="003F7088">
              <w:rPr>
                <w:rFonts w:ascii="Times New Roman" w:hAnsi="Times New Roman"/>
                <w:color w:val="000000"/>
              </w:rPr>
              <w:t>đã</w:t>
            </w:r>
            <w:r w:rsidR="004271C0" w:rsidRPr="003F7088">
              <w:rPr>
                <w:rFonts w:ascii="Times New Roman" w:hAnsi="Times New Roman"/>
                <w:color w:val="000000"/>
              </w:rPr>
              <w:t xml:space="preserve"> </w:t>
            </w:r>
            <w:r w:rsidR="003F7088" w:rsidRPr="003F7088">
              <w:rPr>
                <w:rFonts w:ascii="Times New Roman" w:hAnsi="Times New Roman"/>
                <w:color w:val="000000"/>
              </w:rPr>
              <w:t>đượ</w:t>
            </w:r>
            <w:r w:rsidR="004271C0" w:rsidRPr="003F7088">
              <w:rPr>
                <w:rFonts w:ascii="Times New Roman" w:hAnsi="Times New Roman"/>
                <w:color w:val="000000"/>
              </w:rPr>
              <w:t>c ch</w:t>
            </w:r>
            <w:r w:rsidR="003F7088" w:rsidRPr="003F7088">
              <w:rPr>
                <w:rFonts w:ascii="Times New Roman" w:hAnsi="Times New Roman"/>
                <w:color w:val="000000"/>
              </w:rPr>
              <w:t>ứ</w:t>
            </w:r>
            <w:r w:rsidR="004271C0" w:rsidRPr="003F7088">
              <w:rPr>
                <w:rFonts w:ascii="Times New Roman" w:hAnsi="Times New Roman"/>
                <w:color w:val="000000"/>
              </w:rPr>
              <w:t>ng minh nh</w:t>
            </w:r>
            <w:r w:rsidR="003F7088" w:rsidRPr="003F7088">
              <w:rPr>
                <w:rFonts w:ascii="Times New Roman" w:hAnsi="Times New Roman"/>
                <w:color w:val="000000"/>
              </w:rPr>
              <w:t>ư</w:t>
            </w:r>
            <w:r w:rsidR="004271C0" w:rsidRPr="003F7088">
              <w:rPr>
                <w:rFonts w:ascii="Times New Roman" w:hAnsi="Times New Roman"/>
                <w:color w:val="000000"/>
              </w:rPr>
              <w:t xml:space="preserve"> th</w:t>
            </w:r>
            <w:r w:rsidR="003F7088" w:rsidRPr="003F7088">
              <w:rPr>
                <w:rFonts w:ascii="Times New Roman" w:hAnsi="Times New Roman"/>
                <w:color w:val="000000"/>
              </w:rPr>
              <w:t>ế</w:t>
            </w:r>
            <w:r w:rsidR="004271C0" w:rsidRPr="003F7088">
              <w:rPr>
                <w:rFonts w:ascii="Times New Roman" w:hAnsi="Times New Roman"/>
                <w:color w:val="000000"/>
              </w:rPr>
              <w:t xml:space="preserve"> n</w:t>
            </w:r>
            <w:r w:rsidR="003F7088" w:rsidRPr="003F7088">
              <w:rPr>
                <w:rFonts w:ascii="Times New Roman" w:hAnsi="Times New Roman"/>
                <w:color w:val="000000"/>
              </w:rPr>
              <w:t>à</w:t>
            </w:r>
            <w:r w:rsidR="004271C0" w:rsidRPr="003F7088">
              <w:rPr>
                <w:rFonts w:ascii="Times New Roman" w:hAnsi="Times New Roman"/>
                <w:color w:val="000000"/>
              </w:rPr>
              <w:t>o trong lich s</w:t>
            </w:r>
            <w:r w:rsidR="003F7088" w:rsidRPr="003F7088">
              <w:rPr>
                <w:rFonts w:ascii="Times New Roman" w:hAnsi="Times New Roman"/>
                <w:color w:val="000000"/>
              </w:rPr>
              <w:t>ử</w:t>
            </w:r>
            <w:r w:rsidR="004271C0" w:rsidRPr="003F7088">
              <w:rPr>
                <w:rFonts w:ascii="Times New Roman" w:hAnsi="Times New Roman"/>
                <w:color w:val="000000"/>
              </w:rPr>
              <w:t xml:space="preserve"> n</w:t>
            </w:r>
            <w:r w:rsidR="003F7088" w:rsidRPr="003F7088">
              <w:rPr>
                <w:rFonts w:ascii="Times New Roman" w:hAnsi="Times New Roman"/>
                <w:color w:val="000000"/>
              </w:rPr>
              <w:t>ướ</w:t>
            </w:r>
            <w:r w:rsidR="004271C0" w:rsidRPr="003F7088">
              <w:rPr>
                <w:rFonts w:ascii="Times New Roman" w:hAnsi="Times New Roman"/>
                <w:color w:val="000000"/>
              </w:rPr>
              <w:t>c ta.</w:t>
            </w:r>
            <w:r w:rsidR="00DD23FA" w:rsidRPr="003F7088">
              <w:rPr>
                <w:rFonts w:ascii="Times New Roman" w:hAnsi="Times New Roman"/>
                <w:color w:val="000000"/>
              </w:rPr>
              <w:t xml:space="preserve"> </w:t>
            </w:r>
            <w:r w:rsidR="004271C0" w:rsidRPr="003F7088">
              <w:rPr>
                <w:rFonts w:ascii="Times New Roman" w:hAnsi="Times New Roman"/>
                <w:color w:val="000000"/>
              </w:rPr>
              <w:t>Th</w:t>
            </w:r>
            <w:r w:rsidR="003F7088" w:rsidRPr="003F7088">
              <w:rPr>
                <w:rFonts w:ascii="Times New Roman" w:hAnsi="Times New Roman"/>
                <w:color w:val="000000"/>
              </w:rPr>
              <w:t>ă</w:t>
            </w:r>
            <w:r w:rsidR="004271C0" w:rsidRPr="003F7088">
              <w:rPr>
                <w:rFonts w:ascii="Times New Roman" w:hAnsi="Times New Roman"/>
                <w:color w:val="000000"/>
              </w:rPr>
              <w:t>ng Long - H</w:t>
            </w:r>
            <w:r w:rsidR="003F7088" w:rsidRPr="003F7088">
              <w:rPr>
                <w:rFonts w:ascii="Times New Roman" w:hAnsi="Times New Roman"/>
                <w:color w:val="000000"/>
              </w:rPr>
              <w:t>à</w:t>
            </w:r>
            <w:r w:rsidR="004271C0" w:rsidRPr="003F7088">
              <w:rPr>
                <w:rFonts w:ascii="Times New Roman" w:hAnsi="Times New Roman"/>
                <w:color w:val="000000"/>
              </w:rPr>
              <w:t xml:space="preserve"> N</w:t>
            </w:r>
            <w:r w:rsidR="003F7088" w:rsidRPr="003F7088">
              <w:rPr>
                <w:rFonts w:ascii="Times New Roman" w:hAnsi="Times New Roman"/>
                <w:color w:val="000000"/>
              </w:rPr>
              <w:t>ộ</w:t>
            </w:r>
            <w:r w:rsidR="004271C0" w:rsidRPr="003F7088">
              <w:rPr>
                <w:rFonts w:ascii="Times New Roman" w:hAnsi="Times New Roman"/>
                <w:color w:val="000000"/>
              </w:rPr>
              <w:t>i lu</w:t>
            </w:r>
            <w:r w:rsidR="003F7088" w:rsidRPr="003F7088">
              <w:rPr>
                <w:rFonts w:ascii="Times New Roman" w:hAnsi="Times New Roman"/>
                <w:color w:val="000000"/>
              </w:rPr>
              <w:t>ô</w:t>
            </w:r>
            <w:r w:rsidR="004271C0" w:rsidRPr="003F7088">
              <w:rPr>
                <w:rFonts w:ascii="Times New Roman" w:hAnsi="Times New Roman"/>
                <w:color w:val="000000"/>
              </w:rPr>
              <w:t>n v</w:t>
            </w:r>
            <w:r w:rsidR="003F7088" w:rsidRPr="003F7088">
              <w:rPr>
                <w:rFonts w:ascii="Times New Roman" w:hAnsi="Times New Roman"/>
                <w:color w:val="000000"/>
              </w:rPr>
              <w:t>ữ</w:t>
            </w:r>
            <w:r w:rsidR="004271C0" w:rsidRPr="003F7088">
              <w:rPr>
                <w:rFonts w:ascii="Times New Roman" w:hAnsi="Times New Roman"/>
                <w:color w:val="000000"/>
              </w:rPr>
              <w:t>ng v</w:t>
            </w:r>
            <w:r w:rsidR="003F7088" w:rsidRPr="003F7088">
              <w:rPr>
                <w:rFonts w:ascii="Times New Roman" w:hAnsi="Times New Roman"/>
                <w:color w:val="000000"/>
              </w:rPr>
              <w:t>à</w:t>
            </w:r>
            <w:r w:rsidR="004271C0" w:rsidRPr="003F7088">
              <w:rPr>
                <w:rFonts w:ascii="Times New Roman" w:hAnsi="Times New Roman"/>
                <w:color w:val="000000"/>
              </w:rPr>
              <w:t>ng trong m</w:t>
            </w:r>
            <w:r w:rsidR="003F7088" w:rsidRPr="003F7088">
              <w:rPr>
                <w:rFonts w:ascii="Times New Roman" w:hAnsi="Times New Roman"/>
                <w:color w:val="000000"/>
              </w:rPr>
              <w:t>ọ</w:t>
            </w:r>
            <w:r w:rsidR="004271C0" w:rsidRPr="003F7088">
              <w:rPr>
                <w:rFonts w:ascii="Times New Roman" w:hAnsi="Times New Roman"/>
                <w:color w:val="000000"/>
              </w:rPr>
              <w:t>i th</w:t>
            </w:r>
            <w:r w:rsidR="003F7088" w:rsidRPr="003F7088">
              <w:rPr>
                <w:rFonts w:ascii="Times New Roman" w:hAnsi="Times New Roman"/>
                <w:color w:val="000000"/>
              </w:rPr>
              <w:t>ử</w:t>
            </w:r>
            <w:r w:rsidR="004271C0" w:rsidRPr="003F7088">
              <w:rPr>
                <w:rFonts w:ascii="Times New Roman" w:hAnsi="Times New Roman"/>
                <w:color w:val="000000"/>
              </w:rPr>
              <w:t xml:space="preserve"> th</w:t>
            </w:r>
            <w:r w:rsidR="003F7088" w:rsidRPr="003F7088">
              <w:rPr>
                <w:rFonts w:ascii="Times New Roman" w:hAnsi="Times New Roman"/>
                <w:color w:val="000000"/>
              </w:rPr>
              <w:t>á</w:t>
            </w:r>
            <w:r w:rsidR="004271C0" w:rsidRPr="003F7088">
              <w:rPr>
                <w:rFonts w:ascii="Times New Roman" w:hAnsi="Times New Roman"/>
                <w:color w:val="000000"/>
              </w:rPr>
              <w:t>ch l</w:t>
            </w:r>
            <w:r w:rsidR="003F7088" w:rsidRPr="003F7088">
              <w:rPr>
                <w:rFonts w:ascii="Times New Roman" w:hAnsi="Times New Roman"/>
                <w:color w:val="000000"/>
              </w:rPr>
              <w:t>ị</w:t>
            </w:r>
            <w:r w:rsidR="004271C0" w:rsidRPr="003F7088">
              <w:rPr>
                <w:rFonts w:ascii="Times New Roman" w:hAnsi="Times New Roman"/>
                <w:color w:val="000000"/>
              </w:rPr>
              <w:t>ch s</w:t>
            </w:r>
            <w:r w:rsidR="003F7088" w:rsidRPr="003F7088">
              <w:rPr>
                <w:rFonts w:ascii="Times New Roman" w:hAnsi="Times New Roman"/>
                <w:color w:val="000000"/>
              </w:rPr>
              <w:t>ử</w:t>
            </w:r>
            <w:r w:rsidR="00DD23FA" w:rsidRPr="003F7088">
              <w:rPr>
                <w:rFonts w:ascii="Times New Roman" w:hAnsi="Times New Roman"/>
                <w:color w:val="000000"/>
              </w:rPr>
              <w:t xml:space="preserve"> lu</w:t>
            </w:r>
            <w:r w:rsidR="003F7088" w:rsidRPr="003F7088">
              <w:rPr>
                <w:rFonts w:ascii="Times New Roman" w:hAnsi="Times New Roman"/>
                <w:color w:val="000000"/>
              </w:rPr>
              <w:t>ô</w:t>
            </w:r>
            <w:r w:rsidR="00DD23FA" w:rsidRPr="003F7088">
              <w:rPr>
                <w:rFonts w:ascii="Times New Roman" w:hAnsi="Times New Roman"/>
                <w:color w:val="000000"/>
              </w:rPr>
              <w:t>n l</w:t>
            </w:r>
            <w:r w:rsidR="003F7088" w:rsidRPr="003F7088">
              <w:rPr>
                <w:rFonts w:ascii="Times New Roman" w:hAnsi="Times New Roman"/>
                <w:color w:val="000000"/>
              </w:rPr>
              <w:t>à</w:t>
            </w:r>
            <w:r w:rsidR="00DD23FA" w:rsidRPr="003F7088">
              <w:rPr>
                <w:rFonts w:ascii="Times New Roman" w:hAnsi="Times New Roman"/>
                <w:color w:val="000000"/>
              </w:rPr>
              <w:t xml:space="preserve"> tr</w:t>
            </w:r>
            <w:r w:rsidR="003F7088" w:rsidRPr="003F7088">
              <w:rPr>
                <w:rFonts w:ascii="Times New Roman" w:hAnsi="Times New Roman"/>
                <w:color w:val="000000"/>
              </w:rPr>
              <w:t>á</w:t>
            </w:r>
            <w:r w:rsidR="00DD23FA" w:rsidRPr="003F7088">
              <w:rPr>
                <w:rFonts w:ascii="Times New Roman" w:hAnsi="Times New Roman"/>
                <w:color w:val="000000"/>
              </w:rPr>
              <w:t>i tim c</w:t>
            </w:r>
            <w:r w:rsidR="003F7088" w:rsidRPr="003F7088">
              <w:rPr>
                <w:rFonts w:ascii="Times New Roman" w:hAnsi="Times New Roman"/>
                <w:color w:val="000000"/>
              </w:rPr>
              <w:t>ủ</w:t>
            </w:r>
            <w:r w:rsidR="00DD23FA" w:rsidRPr="003F7088">
              <w:rPr>
                <w:rFonts w:ascii="Times New Roman" w:hAnsi="Times New Roman"/>
                <w:color w:val="000000"/>
              </w:rPr>
              <w:t>a T</w:t>
            </w:r>
            <w:r w:rsidR="003F7088" w:rsidRPr="003F7088">
              <w:rPr>
                <w:rFonts w:ascii="Times New Roman" w:hAnsi="Times New Roman"/>
                <w:color w:val="000000"/>
              </w:rPr>
              <w:t>ổ</w:t>
            </w:r>
            <w:r w:rsidR="00DD23FA" w:rsidRPr="003F7088">
              <w:rPr>
                <w:rFonts w:ascii="Times New Roman" w:hAnsi="Times New Roman"/>
                <w:color w:val="000000"/>
              </w:rPr>
              <w:t xml:space="preserve"> Qu</w:t>
            </w:r>
            <w:r w:rsidR="003F7088" w:rsidRPr="003F7088">
              <w:rPr>
                <w:rFonts w:ascii="Times New Roman" w:hAnsi="Times New Roman"/>
                <w:color w:val="000000"/>
              </w:rPr>
              <w:t>ố</w:t>
            </w:r>
            <w:r w:rsidR="00DD23FA" w:rsidRPr="003F7088">
              <w:rPr>
                <w:rFonts w:ascii="Times New Roman" w:hAnsi="Times New Roman"/>
                <w:color w:val="000000"/>
              </w:rPr>
              <w:t>c.</w:t>
            </w:r>
          </w:p>
          <w:p w:rsidR="004271C0" w:rsidRPr="003F7088" w:rsidRDefault="00D06173" w:rsidP="004271C0">
            <w:pPr>
              <w:rPr>
                <w:rFonts w:ascii="Times New Roman" w:hAnsi="Times New Roman"/>
                <w:u w:val="single"/>
              </w:rPr>
            </w:pPr>
            <w:r w:rsidRPr="003F7088">
              <w:rPr>
                <w:rFonts w:ascii="Times New Roman" w:hAnsi="Times New Roman"/>
                <w:u w:val="single"/>
              </w:rPr>
              <w:t>c. K</w:t>
            </w:r>
            <w:r w:rsidR="003F7088" w:rsidRPr="003F7088">
              <w:rPr>
                <w:rFonts w:ascii="Times New Roman" w:hAnsi="Times New Roman"/>
                <w:u w:val="single"/>
              </w:rPr>
              <w:t>ế</w:t>
            </w:r>
            <w:r w:rsidRPr="003F7088">
              <w:rPr>
                <w:rFonts w:ascii="Times New Roman" w:hAnsi="Times New Roman"/>
                <w:u w:val="single"/>
              </w:rPr>
              <w:t>t b</w:t>
            </w:r>
            <w:r w:rsidR="003F7088" w:rsidRPr="003F7088">
              <w:rPr>
                <w:rFonts w:ascii="Times New Roman" w:hAnsi="Times New Roman"/>
                <w:u w:val="single"/>
              </w:rPr>
              <w:t>à</w:t>
            </w:r>
            <w:r w:rsidRPr="003F7088">
              <w:rPr>
                <w:rFonts w:ascii="Times New Roman" w:hAnsi="Times New Roman"/>
                <w:u w:val="single"/>
              </w:rPr>
              <w:t>i</w:t>
            </w:r>
          </w:p>
          <w:p w:rsidR="004271C0" w:rsidRPr="003F7088" w:rsidRDefault="004271C0" w:rsidP="00786BDB">
            <w:pPr>
              <w:rPr>
                <w:rFonts w:ascii="Times New Roman" w:hAnsi="Times New Roman"/>
                <w:bCs/>
                <w:color w:val="000000"/>
              </w:rPr>
            </w:pPr>
            <w:r w:rsidRPr="003F7088">
              <w:rPr>
                <w:rFonts w:ascii="Times New Roman" w:hAnsi="Times New Roman"/>
                <w:color w:val="000000"/>
              </w:rPr>
              <w:t>- Chi</w:t>
            </w:r>
            <w:r w:rsidR="003F7088" w:rsidRPr="003F7088">
              <w:rPr>
                <w:rFonts w:ascii="Times New Roman" w:hAnsi="Times New Roman"/>
                <w:color w:val="000000"/>
              </w:rPr>
              <w:t>ế</w:t>
            </w:r>
            <w:r w:rsidRPr="003F7088">
              <w:rPr>
                <w:rFonts w:ascii="Times New Roman" w:hAnsi="Times New Roman"/>
                <w:color w:val="000000"/>
              </w:rPr>
              <w:t>u d</w:t>
            </w:r>
            <w:r w:rsidR="003F7088" w:rsidRPr="003F7088">
              <w:rPr>
                <w:rFonts w:ascii="Times New Roman" w:hAnsi="Times New Roman"/>
                <w:color w:val="000000"/>
              </w:rPr>
              <w:t>ờ</w:t>
            </w:r>
            <w:r w:rsidRPr="003F7088">
              <w:rPr>
                <w:rFonts w:ascii="Times New Roman" w:hAnsi="Times New Roman"/>
                <w:color w:val="000000"/>
              </w:rPr>
              <w:t xml:space="preserve">i </w:t>
            </w:r>
            <w:r w:rsidR="003F7088" w:rsidRPr="003F7088">
              <w:rPr>
                <w:rFonts w:ascii="Times New Roman" w:hAnsi="Times New Roman"/>
                <w:color w:val="000000"/>
              </w:rPr>
              <w:t>đô</w:t>
            </w:r>
            <w:r w:rsidRPr="003F7088">
              <w:rPr>
                <w:rFonts w:ascii="Times New Roman" w:hAnsi="Times New Roman"/>
                <w:color w:val="000000"/>
              </w:rPr>
              <w:t xml:space="preserve"> ph</w:t>
            </w:r>
            <w:r w:rsidR="003F7088" w:rsidRPr="003F7088">
              <w:rPr>
                <w:rFonts w:ascii="Times New Roman" w:hAnsi="Times New Roman"/>
                <w:color w:val="000000"/>
              </w:rPr>
              <w:t>ả</w:t>
            </w:r>
            <w:r w:rsidRPr="003F7088">
              <w:rPr>
                <w:rFonts w:ascii="Times New Roman" w:hAnsi="Times New Roman"/>
                <w:color w:val="000000"/>
              </w:rPr>
              <w:t xml:space="preserve">n </w:t>
            </w:r>
            <w:r w:rsidR="003F7088" w:rsidRPr="003F7088">
              <w:rPr>
                <w:rFonts w:ascii="Times New Roman" w:hAnsi="Times New Roman"/>
                <w:color w:val="000000"/>
              </w:rPr>
              <w:t>á</w:t>
            </w:r>
            <w:r w:rsidRPr="003F7088">
              <w:rPr>
                <w:rFonts w:ascii="Times New Roman" w:hAnsi="Times New Roman"/>
                <w:color w:val="000000"/>
              </w:rPr>
              <w:t>nh kh</w:t>
            </w:r>
            <w:r w:rsidR="003F7088" w:rsidRPr="003F7088">
              <w:rPr>
                <w:rFonts w:ascii="Times New Roman" w:hAnsi="Times New Roman"/>
                <w:color w:val="000000"/>
              </w:rPr>
              <w:t>á</w:t>
            </w:r>
            <w:r w:rsidRPr="003F7088">
              <w:rPr>
                <w:rFonts w:ascii="Times New Roman" w:hAnsi="Times New Roman"/>
                <w:color w:val="000000"/>
              </w:rPr>
              <w:t>t v</w:t>
            </w:r>
            <w:r w:rsidR="003F7088" w:rsidRPr="003F7088">
              <w:rPr>
                <w:rFonts w:ascii="Times New Roman" w:hAnsi="Times New Roman"/>
                <w:color w:val="000000"/>
              </w:rPr>
              <w:t>ọ</w:t>
            </w:r>
            <w:r w:rsidRPr="003F7088">
              <w:rPr>
                <w:rFonts w:ascii="Times New Roman" w:hAnsi="Times New Roman"/>
                <w:color w:val="000000"/>
              </w:rPr>
              <w:t>ng c</w:t>
            </w:r>
            <w:r w:rsidR="003F7088" w:rsidRPr="003F7088">
              <w:rPr>
                <w:rFonts w:ascii="Times New Roman" w:hAnsi="Times New Roman"/>
                <w:color w:val="000000"/>
              </w:rPr>
              <w:t>ủ</w:t>
            </w:r>
            <w:r w:rsidRPr="003F7088">
              <w:rPr>
                <w:rFonts w:ascii="Times New Roman" w:hAnsi="Times New Roman"/>
                <w:color w:val="000000"/>
              </w:rPr>
              <w:t>a nh</w:t>
            </w:r>
            <w:r w:rsidR="003F7088" w:rsidRPr="003F7088">
              <w:rPr>
                <w:rFonts w:ascii="Times New Roman" w:hAnsi="Times New Roman"/>
                <w:color w:val="000000"/>
              </w:rPr>
              <w:t>â</w:t>
            </w:r>
            <w:r w:rsidRPr="003F7088">
              <w:rPr>
                <w:rFonts w:ascii="Times New Roman" w:hAnsi="Times New Roman"/>
                <w:color w:val="000000"/>
              </w:rPr>
              <w:t>n d</w:t>
            </w:r>
            <w:r w:rsidR="003F7088" w:rsidRPr="003F7088">
              <w:rPr>
                <w:rFonts w:ascii="Times New Roman" w:hAnsi="Times New Roman"/>
                <w:color w:val="000000"/>
              </w:rPr>
              <w:t>â</w:t>
            </w:r>
            <w:r w:rsidRPr="003F7088">
              <w:rPr>
                <w:rFonts w:ascii="Times New Roman" w:hAnsi="Times New Roman"/>
                <w:color w:val="000000"/>
              </w:rPr>
              <w:t>n v</w:t>
            </w:r>
            <w:r w:rsidR="003F7088" w:rsidRPr="003F7088">
              <w:rPr>
                <w:rFonts w:ascii="Times New Roman" w:hAnsi="Times New Roman"/>
                <w:color w:val="000000"/>
              </w:rPr>
              <w:t>ề</w:t>
            </w:r>
            <w:r w:rsidRPr="003F7088">
              <w:rPr>
                <w:rFonts w:ascii="Times New Roman" w:hAnsi="Times New Roman"/>
                <w:color w:val="000000"/>
              </w:rPr>
              <w:t xml:space="preserve"> m</w:t>
            </w:r>
            <w:r w:rsidR="003F7088" w:rsidRPr="003F7088">
              <w:rPr>
                <w:rFonts w:ascii="Times New Roman" w:hAnsi="Times New Roman"/>
                <w:color w:val="000000"/>
              </w:rPr>
              <w:t>ộ</w:t>
            </w:r>
            <w:r w:rsidRPr="003F7088">
              <w:rPr>
                <w:rFonts w:ascii="Times New Roman" w:hAnsi="Times New Roman"/>
                <w:color w:val="000000"/>
              </w:rPr>
              <w:t xml:space="preserve">t </w:t>
            </w:r>
            <w:r w:rsidR="003F7088" w:rsidRPr="003F7088">
              <w:rPr>
                <w:rFonts w:ascii="Times New Roman" w:hAnsi="Times New Roman"/>
                <w:color w:val="000000"/>
              </w:rPr>
              <w:t>đấ</w:t>
            </w:r>
            <w:r w:rsidRPr="003F7088">
              <w:rPr>
                <w:rFonts w:ascii="Times New Roman" w:hAnsi="Times New Roman"/>
                <w:color w:val="000000"/>
              </w:rPr>
              <w:t>t n</w:t>
            </w:r>
            <w:r w:rsidR="003F7088" w:rsidRPr="003F7088">
              <w:rPr>
                <w:rFonts w:ascii="Times New Roman" w:hAnsi="Times New Roman"/>
                <w:color w:val="000000"/>
              </w:rPr>
              <w:t>ướ</w:t>
            </w:r>
            <w:r w:rsidRPr="003F7088">
              <w:rPr>
                <w:rFonts w:ascii="Times New Roman" w:hAnsi="Times New Roman"/>
                <w:color w:val="000000"/>
              </w:rPr>
              <w:t xml:space="preserve">c </w:t>
            </w:r>
            <w:r w:rsidR="003F7088" w:rsidRPr="003F7088">
              <w:rPr>
                <w:rFonts w:ascii="Times New Roman" w:hAnsi="Times New Roman"/>
                <w:color w:val="000000"/>
              </w:rPr>
              <w:t>độ</w:t>
            </w:r>
            <w:r w:rsidRPr="003F7088">
              <w:rPr>
                <w:rFonts w:ascii="Times New Roman" w:hAnsi="Times New Roman"/>
                <w:color w:val="000000"/>
              </w:rPr>
              <w:t>c l</w:t>
            </w:r>
            <w:r w:rsidR="003F7088" w:rsidRPr="003F7088">
              <w:rPr>
                <w:rFonts w:ascii="Times New Roman" w:hAnsi="Times New Roman"/>
                <w:color w:val="000000"/>
              </w:rPr>
              <w:t>ậ</w:t>
            </w:r>
            <w:r w:rsidRPr="003F7088">
              <w:rPr>
                <w:rFonts w:ascii="Times New Roman" w:hAnsi="Times New Roman"/>
                <w:color w:val="000000"/>
              </w:rPr>
              <w:t>p, th</w:t>
            </w:r>
            <w:r w:rsidR="003F7088" w:rsidRPr="003F7088">
              <w:rPr>
                <w:rFonts w:ascii="Times New Roman" w:hAnsi="Times New Roman"/>
                <w:color w:val="000000"/>
              </w:rPr>
              <w:t>ố</w:t>
            </w:r>
            <w:r w:rsidRPr="003F7088">
              <w:rPr>
                <w:rFonts w:ascii="Times New Roman" w:hAnsi="Times New Roman"/>
                <w:color w:val="000000"/>
              </w:rPr>
              <w:t>ng nh</w:t>
            </w:r>
            <w:r w:rsidR="003F7088" w:rsidRPr="003F7088">
              <w:rPr>
                <w:rFonts w:ascii="Times New Roman" w:hAnsi="Times New Roman"/>
                <w:color w:val="000000"/>
              </w:rPr>
              <w:t>ấ</w:t>
            </w:r>
            <w:r w:rsidRPr="003F7088">
              <w:rPr>
                <w:rFonts w:ascii="Times New Roman" w:hAnsi="Times New Roman"/>
                <w:color w:val="000000"/>
              </w:rPr>
              <w:t xml:space="preserve">t, </w:t>
            </w:r>
            <w:r w:rsidR="003F7088" w:rsidRPr="003F7088">
              <w:rPr>
                <w:rFonts w:ascii="Times New Roman" w:hAnsi="Times New Roman"/>
                <w:color w:val="000000"/>
              </w:rPr>
              <w:t>đồ</w:t>
            </w:r>
            <w:r w:rsidRPr="003F7088">
              <w:rPr>
                <w:rFonts w:ascii="Times New Roman" w:hAnsi="Times New Roman"/>
                <w:color w:val="000000"/>
              </w:rPr>
              <w:t>ng th</w:t>
            </w:r>
            <w:r w:rsidR="003F7088" w:rsidRPr="003F7088">
              <w:rPr>
                <w:rFonts w:ascii="Times New Roman" w:hAnsi="Times New Roman"/>
                <w:color w:val="000000"/>
              </w:rPr>
              <w:t>ờ</w:t>
            </w:r>
            <w:r w:rsidRPr="003F7088">
              <w:rPr>
                <w:rFonts w:ascii="Times New Roman" w:hAnsi="Times New Roman"/>
                <w:color w:val="000000"/>
              </w:rPr>
              <w:t>i ph</w:t>
            </w:r>
            <w:r w:rsidR="003F7088" w:rsidRPr="003F7088">
              <w:rPr>
                <w:rFonts w:ascii="Times New Roman" w:hAnsi="Times New Roman"/>
                <w:color w:val="000000"/>
              </w:rPr>
              <w:t>ả</w:t>
            </w:r>
            <w:r w:rsidRPr="003F7088">
              <w:rPr>
                <w:rFonts w:ascii="Times New Roman" w:hAnsi="Times New Roman"/>
                <w:color w:val="000000"/>
              </w:rPr>
              <w:t xml:space="preserve">n </w:t>
            </w:r>
            <w:r w:rsidR="003F7088" w:rsidRPr="003F7088">
              <w:rPr>
                <w:rFonts w:ascii="Times New Roman" w:hAnsi="Times New Roman"/>
                <w:color w:val="000000"/>
              </w:rPr>
              <w:t>á</w:t>
            </w:r>
            <w:r w:rsidRPr="003F7088">
              <w:rPr>
                <w:rFonts w:ascii="Times New Roman" w:hAnsi="Times New Roman"/>
                <w:color w:val="000000"/>
              </w:rPr>
              <w:t xml:space="preserve">nh </w:t>
            </w:r>
            <w:r w:rsidR="003F7088" w:rsidRPr="003F7088">
              <w:rPr>
                <w:rFonts w:ascii="Times New Roman" w:hAnsi="Times New Roman"/>
                <w:color w:val="000000"/>
              </w:rPr>
              <w:t>ý</w:t>
            </w:r>
            <w:r w:rsidRPr="003F7088">
              <w:rPr>
                <w:rFonts w:ascii="Times New Roman" w:hAnsi="Times New Roman"/>
                <w:color w:val="000000"/>
              </w:rPr>
              <w:t xml:space="preserve"> ch</w:t>
            </w:r>
            <w:r w:rsidR="003F7088" w:rsidRPr="003F7088">
              <w:rPr>
                <w:rFonts w:ascii="Times New Roman" w:hAnsi="Times New Roman"/>
                <w:color w:val="000000"/>
              </w:rPr>
              <w:t>í</w:t>
            </w:r>
            <w:r w:rsidRPr="003F7088">
              <w:rPr>
                <w:rFonts w:ascii="Times New Roman" w:hAnsi="Times New Roman"/>
                <w:color w:val="000000"/>
              </w:rPr>
              <w:t xml:space="preserve"> t</w:t>
            </w:r>
            <w:r w:rsidR="003F7088" w:rsidRPr="003F7088">
              <w:rPr>
                <w:rFonts w:ascii="Times New Roman" w:hAnsi="Times New Roman"/>
                <w:color w:val="000000"/>
              </w:rPr>
              <w:t>ự</w:t>
            </w:r>
            <w:r w:rsidRPr="003F7088">
              <w:rPr>
                <w:rFonts w:ascii="Times New Roman" w:hAnsi="Times New Roman"/>
                <w:color w:val="000000"/>
              </w:rPr>
              <w:t xml:space="preserve"> c</w:t>
            </w:r>
            <w:r w:rsidR="003F7088" w:rsidRPr="003F7088">
              <w:rPr>
                <w:rFonts w:ascii="Times New Roman" w:hAnsi="Times New Roman"/>
                <w:color w:val="000000"/>
              </w:rPr>
              <w:t>ườ</w:t>
            </w:r>
            <w:r w:rsidRPr="003F7088">
              <w:rPr>
                <w:rFonts w:ascii="Times New Roman" w:hAnsi="Times New Roman"/>
                <w:color w:val="000000"/>
              </w:rPr>
              <w:t>ng c</w:t>
            </w:r>
            <w:r w:rsidR="003F7088" w:rsidRPr="003F7088">
              <w:rPr>
                <w:rFonts w:ascii="Times New Roman" w:hAnsi="Times New Roman"/>
                <w:color w:val="000000"/>
              </w:rPr>
              <w:t>ủ</w:t>
            </w:r>
            <w:r w:rsidRPr="003F7088">
              <w:rPr>
                <w:rFonts w:ascii="Times New Roman" w:hAnsi="Times New Roman"/>
                <w:color w:val="000000"/>
              </w:rPr>
              <w:t>a d</w:t>
            </w:r>
            <w:r w:rsidR="003F7088" w:rsidRPr="003F7088">
              <w:rPr>
                <w:rFonts w:ascii="Times New Roman" w:hAnsi="Times New Roman"/>
                <w:color w:val="000000"/>
              </w:rPr>
              <w:t>â</w:t>
            </w:r>
            <w:r w:rsidRPr="003F7088">
              <w:rPr>
                <w:rFonts w:ascii="Times New Roman" w:hAnsi="Times New Roman"/>
                <w:color w:val="000000"/>
              </w:rPr>
              <w:t>n t</w:t>
            </w:r>
            <w:r w:rsidR="003F7088" w:rsidRPr="003F7088">
              <w:rPr>
                <w:rFonts w:ascii="Times New Roman" w:hAnsi="Times New Roman"/>
                <w:color w:val="000000"/>
              </w:rPr>
              <w:t>ộ</w:t>
            </w:r>
            <w:r w:rsidRPr="003F7088">
              <w:rPr>
                <w:rFonts w:ascii="Times New Roman" w:hAnsi="Times New Roman"/>
                <w:color w:val="000000"/>
              </w:rPr>
              <w:t xml:space="preserve">c </w:t>
            </w:r>
            <w:r w:rsidR="003F7088" w:rsidRPr="003F7088">
              <w:rPr>
                <w:rFonts w:ascii="Times New Roman" w:hAnsi="Times New Roman"/>
                <w:color w:val="000000"/>
              </w:rPr>
              <w:t>Đạ</w:t>
            </w:r>
            <w:r w:rsidRPr="003F7088">
              <w:rPr>
                <w:rFonts w:ascii="Times New Roman" w:hAnsi="Times New Roman"/>
                <w:color w:val="000000"/>
              </w:rPr>
              <w:t>i Vi</w:t>
            </w:r>
            <w:r w:rsidR="003F7088" w:rsidRPr="003F7088">
              <w:rPr>
                <w:rFonts w:ascii="Times New Roman" w:hAnsi="Times New Roman"/>
                <w:color w:val="000000"/>
              </w:rPr>
              <w:t>ệ</w:t>
            </w:r>
            <w:r w:rsidRPr="003F7088">
              <w:rPr>
                <w:rFonts w:ascii="Times New Roman" w:hAnsi="Times New Roman"/>
                <w:color w:val="000000"/>
              </w:rPr>
              <w:t xml:space="preserve">t </w:t>
            </w:r>
            <w:r w:rsidR="003F7088" w:rsidRPr="003F7088">
              <w:rPr>
                <w:rFonts w:ascii="Times New Roman" w:hAnsi="Times New Roman"/>
                <w:color w:val="000000"/>
              </w:rPr>
              <w:t>đ</w:t>
            </w:r>
            <w:r w:rsidRPr="003F7088">
              <w:rPr>
                <w:rFonts w:ascii="Times New Roman" w:hAnsi="Times New Roman"/>
                <w:color w:val="000000"/>
              </w:rPr>
              <w:t>ang tr</w:t>
            </w:r>
            <w:r w:rsidR="003F7088" w:rsidRPr="003F7088">
              <w:rPr>
                <w:rFonts w:ascii="Times New Roman" w:hAnsi="Times New Roman"/>
                <w:color w:val="000000"/>
              </w:rPr>
              <w:t>ê</w:t>
            </w:r>
            <w:r w:rsidRPr="003F7088">
              <w:rPr>
                <w:rFonts w:ascii="Times New Roman" w:hAnsi="Times New Roman"/>
                <w:color w:val="000000"/>
              </w:rPr>
              <w:t xml:space="preserve">n </w:t>
            </w:r>
            <w:r w:rsidR="003F7088" w:rsidRPr="003F7088">
              <w:rPr>
                <w:rFonts w:ascii="Times New Roman" w:hAnsi="Times New Roman"/>
                <w:color w:val="000000"/>
              </w:rPr>
              <w:t>đà</w:t>
            </w:r>
            <w:r w:rsidRPr="003F7088">
              <w:rPr>
                <w:rFonts w:ascii="Times New Roman" w:hAnsi="Times New Roman"/>
                <w:color w:val="000000"/>
              </w:rPr>
              <w:t xml:space="preserve"> ph</w:t>
            </w:r>
            <w:r w:rsidR="003F7088" w:rsidRPr="003F7088">
              <w:rPr>
                <w:rFonts w:ascii="Times New Roman" w:hAnsi="Times New Roman"/>
                <w:color w:val="000000"/>
              </w:rPr>
              <w:t>á</w:t>
            </w:r>
            <w:r w:rsidRPr="003F7088">
              <w:rPr>
                <w:rFonts w:ascii="Times New Roman" w:hAnsi="Times New Roman"/>
                <w:color w:val="000000"/>
              </w:rPr>
              <w:t>t tri</w:t>
            </w:r>
            <w:r w:rsidR="003F7088" w:rsidRPr="003F7088">
              <w:rPr>
                <w:rFonts w:ascii="Times New Roman" w:hAnsi="Times New Roman"/>
                <w:color w:val="000000"/>
              </w:rPr>
              <w:t>ể</w:t>
            </w:r>
            <w:r w:rsidRPr="003F7088">
              <w:rPr>
                <w:rFonts w:ascii="Times New Roman" w:hAnsi="Times New Roman"/>
                <w:color w:val="000000"/>
              </w:rPr>
              <w:t xml:space="preserve">n. </w:t>
            </w:r>
            <w:r w:rsidR="00786BDB" w:rsidRPr="003F7088">
              <w:rPr>
                <w:rFonts w:ascii="Times New Roman" w:hAnsi="Times New Roman"/>
                <w:bCs/>
                <w:color w:val="000000"/>
              </w:rPr>
              <w:t>D</w:t>
            </w:r>
            <w:r w:rsidR="003F7088" w:rsidRPr="003F7088">
              <w:rPr>
                <w:rFonts w:ascii="Times New Roman" w:hAnsi="Times New Roman"/>
                <w:bCs/>
                <w:color w:val="000000"/>
              </w:rPr>
              <w:t>ờ</w:t>
            </w:r>
            <w:r w:rsidR="00786BDB" w:rsidRPr="003F7088">
              <w:rPr>
                <w:rFonts w:ascii="Times New Roman" w:hAnsi="Times New Roman"/>
                <w:bCs/>
                <w:color w:val="000000"/>
              </w:rPr>
              <w:t xml:space="preserve">i </w:t>
            </w:r>
            <w:r w:rsidR="003F7088" w:rsidRPr="003F7088">
              <w:rPr>
                <w:rFonts w:ascii="Times New Roman" w:hAnsi="Times New Roman"/>
                <w:bCs/>
                <w:color w:val="000000"/>
              </w:rPr>
              <w:t>đô</w:t>
            </w:r>
            <w:r w:rsidR="00786BDB" w:rsidRPr="003F7088">
              <w:rPr>
                <w:rFonts w:ascii="Times New Roman" w:hAnsi="Times New Roman"/>
                <w:bCs/>
                <w:color w:val="000000"/>
              </w:rPr>
              <w:t xml:space="preserve"> t</w:t>
            </w:r>
            <w:r w:rsidR="003F7088" w:rsidRPr="003F7088">
              <w:rPr>
                <w:rFonts w:ascii="Times New Roman" w:hAnsi="Times New Roman"/>
                <w:bCs/>
                <w:color w:val="000000"/>
              </w:rPr>
              <w:t>ừ</w:t>
            </w:r>
            <w:r w:rsidR="00786BDB" w:rsidRPr="003F7088">
              <w:rPr>
                <w:rFonts w:ascii="Times New Roman" w:hAnsi="Times New Roman"/>
                <w:bCs/>
                <w:color w:val="000000"/>
              </w:rPr>
              <w:t xml:space="preserve"> Hoa L</w:t>
            </w:r>
            <w:r w:rsidR="003F7088" w:rsidRPr="003F7088">
              <w:rPr>
                <w:rFonts w:ascii="Times New Roman" w:hAnsi="Times New Roman"/>
                <w:bCs/>
                <w:color w:val="000000"/>
              </w:rPr>
              <w:t>ư</w:t>
            </w:r>
            <w:r w:rsidR="00786BDB" w:rsidRPr="003F7088">
              <w:rPr>
                <w:rFonts w:ascii="Times New Roman" w:hAnsi="Times New Roman"/>
                <w:bCs/>
                <w:color w:val="000000"/>
              </w:rPr>
              <w:t xml:space="preserve"> ra v</w:t>
            </w:r>
            <w:r w:rsidR="003F7088" w:rsidRPr="003F7088">
              <w:rPr>
                <w:rFonts w:ascii="Times New Roman" w:hAnsi="Times New Roman"/>
                <w:bCs/>
                <w:color w:val="000000"/>
              </w:rPr>
              <w:t>ù</w:t>
            </w:r>
            <w:r w:rsidR="00786BDB" w:rsidRPr="003F7088">
              <w:rPr>
                <w:rFonts w:ascii="Times New Roman" w:hAnsi="Times New Roman"/>
                <w:bCs/>
                <w:color w:val="000000"/>
              </w:rPr>
              <w:t xml:space="preserve">ng </w:t>
            </w:r>
            <w:r w:rsidR="003F7088" w:rsidRPr="003F7088">
              <w:rPr>
                <w:rFonts w:ascii="Times New Roman" w:hAnsi="Times New Roman"/>
                <w:bCs/>
                <w:color w:val="000000"/>
              </w:rPr>
              <w:t>đồ</w:t>
            </w:r>
            <w:r w:rsidR="00786BDB" w:rsidRPr="003F7088">
              <w:rPr>
                <w:rFonts w:ascii="Times New Roman" w:hAnsi="Times New Roman"/>
                <w:bCs/>
                <w:color w:val="000000"/>
              </w:rPr>
              <w:t>ng b</w:t>
            </w:r>
            <w:r w:rsidR="003F7088" w:rsidRPr="003F7088">
              <w:rPr>
                <w:rFonts w:ascii="Times New Roman" w:hAnsi="Times New Roman"/>
                <w:bCs/>
                <w:color w:val="000000"/>
              </w:rPr>
              <w:t>ă</w:t>
            </w:r>
            <w:r w:rsidR="00786BDB" w:rsidRPr="003F7088">
              <w:rPr>
                <w:rFonts w:ascii="Times New Roman" w:hAnsi="Times New Roman"/>
                <w:bCs/>
                <w:color w:val="000000"/>
              </w:rPr>
              <w:t>ng ch</w:t>
            </w:r>
            <w:r w:rsidR="003F7088" w:rsidRPr="003F7088">
              <w:rPr>
                <w:rFonts w:ascii="Times New Roman" w:hAnsi="Times New Roman"/>
                <w:bCs/>
                <w:color w:val="000000"/>
              </w:rPr>
              <w:t>ứ</w:t>
            </w:r>
            <w:r w:rsidR="00786BDB" w:rsidRPr="003F7088">
              <w:rPr>
                <w:rFonts w:ascii="Times New Roman" w:hAnsi="Times New Roman"/>
                <w:bCs/>
                <w:color w:val="000000"/>
              </w:rPr>
              <w:t>ng t</w:t>
            </w:r>
            <w:r w:rsidR="003F7088" w:rsidRPr="003F7088">
              <w:rPr>
                <w:rFonts w:ascii="Times New Roman" w:hAnsi="Times New Roman"/>
                <w:bCs/>
                <w:color w:val="000000"/>
              </w:rPr>
              <w:t>ỏ</w:t>
            </w:r>
            <w:r w:rsidR="00786BDB" w:rsidRPr="003F7088">
              <w:rPr>
                <w:rFonts w:ascii="Times New Roman" w:hAnsi="Times New Roman"/>
                <w:bCs/>
                <w:color w:val="000000"/>
              </w:rPr>
              <w:t xml:space="preserve"> tri</w:t>
            </w:r>
            <w:r w:rsidR="003F7088" w:rsidRPr="003F7088">
              <w:rPr>
                <w:rFonts w:ascii="Times New Roman" w:hAnsi="Times New Roman"/>
                <w:bCs/>
                <w:color w:val="000000"/>
              </w:rPr>
              <w:t>ề</w:t>
            </w:r>
            <w:r w:rsidR="00786BDB" w:rsidRPr="003F7088">
              <w:rPr>
                <w:rFonts w:ascii="Times New Roman" w:hAnsi="Times New Roman"/>
                <w:bCs/>
                <w:color w:val="000000"/>
              </w:rPr>
              <w:t xml:space="preserve">u </w:t>
            </w:r>
            <w:r w:rsidR="003F7088" w:rsidRPr="003F7088">
              <w:rPr>
                <w:rFonts w:ascii="Times New Roman" w:hAnsi="Times New Roman"/>
                <w:bCs/>
                <w:color w:val="000000"/>
              </w:rPr>
              <w:t>đì</w:t>
            </w:r>
            <w:r w:rsidR="00786BDB" w:rsidRPr="003F7088">
              <w:rPr>
                <w:rFonts w:ascii="Times New Roman" w:hAnsi="Times New Roman"/>
                <w:bCs/>
                <w:color w:val="000000"/>
              </w:rPr>
              <w:t xml:space="preserve">nh </w:t>
            </w:r>
            <w:r w:rsidR="003F7088" w:rsidRPr="003F7088">
              <w:rPr>
                <w:rFonts w:ascii="Times New Roman" w:hAnsi="Times New Roman"/>
                <w:bCs/>
                <w:color w:val="000000"/>
              </w:rPr>
              <w:t>đủ</w:t>
            </w:r>
            <w:r w:rsidR="00786BDB" w:rsidRPr="003F7088">
              <w:rPr>
                <w:rFonts w:ascii="Times New Roman" w:hAnsi="Times New Roman"/>
                <w:bCs/>
                <w:color w:val="000000"/>
              </w:rPr>
              <w:t xml:space="preserve"> s</w:t>
            </w:r>
            <w:r w:rsidR="003F7088" w:rsidRPr="003F7088">
              <w:rPr>
                <w:rFonts w:ascii="Times New Roman" w:hAnsi="Times New Roman"/>
                <w:bCs/>
                <w:color w:val="000000"/>
              </w:rPr>
              <w:t>ứ</w:t>
            </w:r>
            <w:r w:rsidR="00786BDB" w:rsidRPr="003F7088">
              <w:rPr>
                <w:rFonts w:ascii="Times New Roman" w:hAnsi="Times New Roman"/>
                <w:bCs/>
                <w:color w:val="000000"/>
              </w:rPr>
              <w:t>c ch</w:t>
            </w:r>
            <w:r w:rsidR="003F7088" w:rsidRPr="003F7088">
              <w:rPr>
                <w:rFonts w:ascii="Times New Roman" w:hAnsi="Times New Roman"/>
                <w:bCs/>
                <w:color w:val="000000"/>
              </w:rPr>
              <w:t>ấ</w:t>
            </w:r>
            <w:r w:rsidR="00786BDB" w:rsidRPr="003F7088">
              <w:rPr>
                <w:rFonts w:ascii="Times New Roman" w:hAnsi="Times New Roman"/>
                <w:bCs/>
                <w:color w:val="000000"/>
              </w:rPr>
              <w:t>m d</w:t>
            </w:r>
            <w:r w:rsidR="003F7088" w:rsidRPr="003F7088">
              <w:rPr>
                <w:rFonts w:ascii="Times New Roman" w:hAnsi="Times New Roman"/>
                <w:bCs/>
                <w:color w:val="000000"/>
              </w:rPr>
              <w:t>ứ</w:t>
            </w:r>
            <w:r w:rsidR="00786BDB" w:rsidRPr="003F7088">
              <w:rPr>
                <w:rFonts w:ascii="Times New Roman" w:hAnsi="Times New Roman"/>
                <w:bCs/>
                <w:color w:val="000000"/>
              </w:rPr>
              <w:t>t n</w:t>
            </w:r>
            <w:r w:rsidR="003F7088" w:rsidRPr="003F7088">
              <w:rPr>
                <w:rFonts w:ascii="Times New Roman" w:hAnsi="Times New Roman"/>
                <w:bCs/>
                <w:color w:val="000000"/>
              </w:rPr>
              <w:t>ạ</w:t>
            </w:r>
            <w:r w:rsidR="00786BDB" w:rsidRPr="003F7088">
              <w:rPr>
                <w:rFonts w:ascii="Times New Roman" w:hAnsi="Times New Roman"/>
                <w:bCs/>
                <w:color w:val="000000"/>
              </w:rPr>
              <w:t>n PK c</w:t>
            </w:r>
            <w:r w:rsidR="003F7088" w:rsidRPr="003F7088">
              <w:rPr>
                <w:rFonts w:ascii="Times New Roman" w:hAnsi="Times New Roman"/>
                <w:bCs/>
                <w:color w:val="000000"/>
              </w:rPr>
              <w:t>á</w:t>
            </w:r>
            <w:r w:rsidR="00786BDB" w:rsidRPr="003F7088">
              <w:rPr>
                <w:rFonts w:ascii="Times New Roman" w:hAnsi="Times New Roman"/>
                <w:bCs/>
                <w:color w:val="000000"/>
              </w:rPr>
              <w:t>t c</w:t>
            </w:r>
            <w:r w:rsidR="003F7088" w:rsidRPr="003F7088">
              <w:rPr>
                <w:rFonts w:ascii="Times New Roman" w:hAnsi="Times New Roman"/>
                <w:bCs/>
                <w:color w:val="000000"/>
              </w:rPr>
              <w:t>ứ</w:t>
            </w:r>
            <w:r w:rsidR="00786BDB" w:rsidRPr="003F7088">
              <w:rPr>
                <w:rFonts w:ascii="Times New Roman" w:hAnsi="Times New Roman"/>
                <w:bCs/>
                <w:color w:val="000000"/>
              </w:rPr>
              <w:t>, th</w:t>
            </w:r>
            <w:r w:rsidR="003F7088" w:rsidRPr="003F7088">
              <w:rPr>
                <w:rFonts w:ascii="Times New Roman" w:hAnsi="Times New Roman"/>
                <w:bCs/>
                <w:color w:val="000000"/>
              </w:rPr>
              <w:t>ế</w:t>
            </w:r>
            <w:r w:rsidR="00786BDB" w:rsidRPr="003F7088">
              <w:rPr>
                <w:rFonts w:ascii="Times New Roman" w:hAnsi="Times New Roman"/>
                <w:bCs/>
                <w:color w:val="000000"/>
              </w:rPr>
              <w:t xml:space="preserve"> v</w:t>
            </w:r>
            <w:r w:rsidR="003F7088" w:rsidRPr="003F7088">
              <w:rPr>
                <w:rFonts w:ascii="Times New Roman" w:hAnsi="Times New Roman"/>
                <w:bCs/>
                <w:color w:val="000000"/>
              </w:rPr>
              <w:t>à</w:t>
            </w:r>
            <w:r w:rsidR="00786BDB" w:rsidRPr="003F7088">
              <w:rPr>
                <w:rFonts w:ascii="Times New Roman" w:hAnsi="Times New Roman"/>
                <w:bCs/>
                <w:color w:val="000000"/>
              </w:rPr>
              <w:t xml:space="preserve"> l</w:t>
            </w:r>
            <w:r w:rsidR="003F7088" w:rsidRPr="003F7088">
              <w:rPr>
                <w:rFonts w:ascii="Times New Roman" w:hAnsi="Times New Roman"/>
                <w:bCs/>
                <w:color w:val="000000"/>
              </w:rPr>
              <w:t>ự</w:t>
            </w:r>
            <w:r w:rsidR="00786BDB" w:rsidRPr="003F7088">
              <w:rPr>
                <w:rFonts w:ascii="Times New Roman" w:hAnsi="Times New Roman"/>
                <w:bCs/>
                <w:color w:val="000000"/>
              </w:rPr>
              <w:t>c s</w:t>
            </w:r>
            <w:r w:rsidR="003F7088" w:rsidRPr="003F7088">
              <w:rPr>
                <w:rFonts w:ascii="Times New Roman" w:hAnsi="Times New Roman"/>
                <w:bCs/>
                <w:color w:val="000000"/>
              </w:rPr>
              <w:t>á</w:t>
            </w:r>
            <w:r w:rsidR="00786BDB" w:rsidRPr="003F7088">
              <w:rPr>
                <w:rFonts w:ascii="Times New Roman" w:hAnsi="Times New Roman"/>
                <w:bCs/>
                <w:color w:val="000000"/>
              </w:rPr>
              <w:t>nh ngang ph</w:t>
            </w:r>
            <w:r w:rsidR="003F7088" w:rsidRPr="003F7088">
              <w:rPr>
                <w:rFonts w:ascii="Times New Roman" w:hAnsi="Times New Roman"/>
                <w:bCs/>
                <w:color w:val="000000"/>
              </w:rPr>
              <w:t>ươ</w:t>
            </w:r>
            <w:r w:rsidR="00786BDB" w:rsidRPr="003F7088">
              <w:rPr>
                <w:rFonts w:ascii="Times New Roman" w:hAnsi="Times New Roman"/>
                <w:bCs/>
                <w:color w:val="000000"/>
              </w:rPr>
              <w:t>ng B</w:t>
            </w:r>
            <w:r w:rsidR="003F7088" w:rsidRPr="003F7088">
              <w:rPr>
                <w:rFonts w:ascii="Times New Roman" w:hAnsi="Times New Roman"/>
                <w:bCs/>
                <w:color w:val="000000"/>
              </w:rPr>
              <w:t>ắ</w:t>
            </w:r>
            <w:r w:rsidR="00786BDB" w:rsidRPr="003F7088">
              <w:rPr>
                <w:rFonts w:ascii="Times New Roman" w:hAnsi="Times New Roman"/>
                <w:bCs/>
                <w:color w:val="000000"/>
              </w:rPr>
              <w:t>c, th</w:t>
            </w:r>
            <w:r w:rsidR="003F7088" w:rsidRPr="003F7088">
              <w:rPr>
                <w:rFonts w:ascii="Times New Roman" w:hAnsi="Times New Roman"/>
                <w:bCs/>
                <w:color w:val="000000"/>
              </w:rPr>
              <w:t>ự</w:t>
            </w:r>
            <w:r w:rsidR="00786BDB" w:rsidRPr="003F7088">
              <w:rPr>
                <w:rFonts w:ascii="Times New Roman" w:hAnsi="Times New Roman"/>
                <w:bCs/>
                <w:color w:val="000000"/>
              </w:rPr>
              <w:t>c hi</w:t>
            </w:r>
            <w:r w:rsidR="003F7088" w:rsidRPr="003F7088">
              <w:rPr>
                <w:rFonts w:ascii="Times New Roman" w:hAnsi="Times New Roman"/>
                <w:bCs/>
                <w:color w:val="000000"/>
              </w:rPr>
              <w:t>ệ</w:t>
            </w:r>
            <w:r w:rsidR="00786BDB" w:rsidRPr="003F7088">
              <w:rPr>
                <w:rFonts w:ascii="Times New Roman" w:hAnsi="Times New Roman"/>
                <w:bCs/>
                <w:color w:val="000000"/>
              </w:rPr>
              <w:t>n nguy</w:t>
            </w:r>
            <w:r w:rsidR="003F7088" w:rsidRPr="003F7088">
              <w:rPr>
                <w:rFonts w:ascii="Times New Roman" w:hAnsi="Times New Roman"/>
                <w:bCs/>
                <w:color w:val="000000"/>
              </w:rPr>
              <w:t>ệ</w:t>
            </w:r>
            <w:r w:rsidR="00786BDB" w:rsidRPr="003F7088">
              <w:rPr>
                <w:rFonts w:ascii="Times New Roman" w:hAnsi="Times New Roman"/>
                <w:bCs/>
                <w:color w:val="000000"/>
              </w:rPr>
              <w:t>n v</w:t>
            </w:r>
            <w:r w:rsidR="003F7088" w:rsidRPr="003F7088">
              <w:rPr>
                <w:rFonts w:ascii="Times New Roman" w:hAnsi="Times New Roman"/>
                <w:bCs/>
                <w:color w:val="000000"/>
              </w:rPr>
              <w:t>ọ</w:t>
            </w:r>
            <w:r w:rsidR="00786BDB" w:rsidRPr="003F7088">
              <w:rPr>
                <w:rFonts w:ascii="Times New Roman" w:hAnsi="Times New Roman"/>
                <w:bCs/>
                <w:color w:val="000000"/>
              </w:rPr>
              <w:t>ng c</w:t>
            </w:r>
            <w:r w:rsidR="003F7088" w:rsidRPr="003F7088">
              <w:rPr>
                <w:rFonts w:ascii="Times New Roman" w:hAnsi="Times New Roman"/>
                <w:bCs/>
                <w:color w:val="000000"/>
              </w:rPr>
              <w:t>ủ</w:t>
            </w:r>
            <w:r w:rsidR="00786BDB" w:rsidRPr="003F7088">
              <w:rPr>
                <w:rFonts w:ascii="Times New Roman" w:hAnsi="Times New Roman"/>
                <w:bCs/>
                <w:color w:val="000000"/>
              </w:rPr>
              <w:t>a nh</w:t>
            </w:r>
            <w:r w:rsidR="003F7088" w:rsidRPr="003F7088">
              <w:rPr>
                <w:rFonts w:ascii="Times New Roman" w:hAnsi="Times New Roman"/>
                <w:bCs/>
                <w:color w:val="000000"/>
              </w:rPr>
              <w:t>â</w:t>
            </w:r>
            <w:r w:rsidR="00786BDB" w:rsidRPr="003F7088">
              <w:rPr>
                <w:rFonts w:ascii="Times New Roman" w:hAnsi="Times New Roman"/>
                <w:bCs/>
                <w:color w:val="000000"/>
              </w:rPr>
              <w:t>n d</w:t>
            </w:r>
            <w:r w:rsidR="003F7088" w:rsidRPr="003F7088">
              <w:rPr>
                <w:rFonts w:ascii="Times New Roman" w:hAnsi="Times New Roman"/>
                <w:bCs/>
                <w:color w:val="000000"/>
              </w:rPr>
              <w:t>â</w:t>
            </w:r>
            <w:r w:rsidR="00786BDB" w:rsidRPr="003F7088">
              <w:rPr>
                <w:rFonts w:ascii="Times New Roman" w:hAnsi="Times New Roman"/>
                <w:bCs/>
                <w:color w:val="000000"/>
              </w:rPr>
              <w:t>n thu giang s</w:t>
            </w:r>
            <w:r w:rsidR="003F7088" w:rsidRPr="003F7088">
              <w:rPr>
                <w:rFonts w:ascii="Times New Roman" w:hAnsi="Times New Roman"/>
                <w:bCs/>
                <w:color w:val="000000"/>
              </w:rPr>
              <w:t>ơ</w:t>
            </w:r>
            <w:r w:rsidR="00786BDB" w:rsidRPr="003F7088">
              <w:rPr>
                <w:rFonts w:ascii="Times New Roman" w:hAnsi="Times New Roman"/>
                <w:bCs/>
                <w:color w:val="000000"/>
              </w:rPr>
              <w:t>n v</w:t>
            </w:r>
            <w:r w:rsidR="003F7088" w:rsidRPr="003F7088">
              <w:rPr>
                <w:rFonts w:ascii="Times New Roman" w:hAnsi="Times New Roman"/>
                <w:bCs/>
                <w:color w:val="000000"/>
              </w:rPr>
              <w:t>ề</w:t>
            </w:r>
            <w:r w:rsidR="00786BDB" w:rsidRPr="003F7088">
              <w:rPr>
                <w:rFonts w:ascii="Times New Roman" w:hAnsi="Times New Roman"/>
                <w:bCs/>
                <w:color w:val="000000"/>
              </w:rPr>
              <w:t xml:space="preserve"> m</w:t>
            </w:r>
            <w:r w:rsidR="003F7088" w:rsidRPr="003F7088">
              <w:rPr>
                <w:rFonts w:ascii="Times New Roman" w:hAnsi="Times New Roman"/>
                <w:bCs/>
                <w:color w:val="000000"/>
              </w:rPr>
              <w:t>ộ</w:t>
            </w:r>
            <w:r w:rsidR="00786BDB" w:rsidRPr="003F7088">
              <w:rPr>
                <w:rFonts w:ascii="Times New Roman" w:hAnsi="Times New Roman"/>
                <w:bCs/>
                <w:color w:val="000000"/>
              </w:rPr>
              <w:t>t m</w:t>
            </w:r>
            <w:r w:rsidR="003F7088" w:rsidRPr="003F7088">
              <w:rPr>
                <w:rFonts w:ascii="Times New Roman" w:hAnsi="Times New Roman"/>
                <w:bCs/>
                <w:color w:val="000000"/>
              </w:rPr>
              <w:t>ố</w:t>
            </w:r>
            <w:r w:rsidR="00786BDB" w:rsidRPr="003F7088">
              <w:rPr>
                <w:rFonts w:ascii="Times New Roman" w:hAnsi="Times New Roman"/>
                <w:bCs/>
                <w:color w:val="000000"/>
              </w:rPr>
              <w:t>i, x</w:t>
            </w:r>
            <w:r w:rsidR="003F7088" w:rsidRPr="003F7088">
              <w:rPr>
                <w:rFonts w:ascii="Times New Roman" w:hAnsi="Times New Roman"/>
                <w:bCs/>
                <w:color w:val="000000"/>
              </w:rPr>
              <w:t>â</w:t>
            </w:r>
            <w:r w:rsidR="00786BDB" w:rsidRPr="003F7088">
              <w:rPr>
                <w:rFonts w:ascii="Times New Roman" w:hAnsi="Times New Roman"/>
                <w:bCs/>
                <w:color w:val="000000"/>
              </w:rPr>
              <w:t>y d</w:t>
            </w:r>
            <w:r w:rsidR="003F7088" w:rsidRPr="003F7088">
              <w:rPr>
                <w:rFonts w:ascii="Times New Roman" w:hAnsi="Times New Roman"/>
                <w:bCs/>
                <w:color w:val="000000"/>
              </w:rPr>
              <w:t>ự</w:t>
            </w:r>
            <w:r w:rsidR="00786BDB" w:rsidRPr="003F7088">
              <w:rPr>
                <w:rFonts w:ascii="Times New Roman" w:hAnsi="Times New Roman"/>
                <w:bCs/>
                <w:color w:val="000000"/>
              </w:rPr>
              <w:t xml:space="preserve">ng </w:t>
            </w:r>
            <w:r w:rsidR="003F7088" w:rsidRPr="003F7088">
              <w:rPr>
                <w:rFonts w:ascii="Times New Roman" w:hAnsi="Times New Roman"/>
                <w:bCs/>
                <w:color w:val="000000"/>
              </w:rPr>
              <w:t>đấ</w:t>
            </w:r>
            <w:r w:rsidR="00786BDB" w:rsidRPr="003F7088">
              <w:rPr>
                <w:rFonts w:ascii="Times New Roman" w:hAnsi="Times New Roman"/>
                <w:bCs/>
                <w:color w:val="000000"/>
              </w:rPr>
              <w:t>t n</w:t>
            </w:r>
            <w:r w:rsidR="003F7088" w:rsidRPr="003F7088">
              <w:rPr>
                <w:rFonts w:ascii="Times New Roman" w:hAnsi="Times New Roman"/>
                <w:bCs/>
                <w:color w:val="000000"/>
              </w:rPr>
              <w:t>ướ</w:t>
            </w:r>
            <w:r w:rsidR="00786BDB" w:rsidRPr="003F7088">
              <w:rPr>
                <w:rFonts w:ascii="Times New Roman" w:hAnsi="Times New Roman"/>
                <w:bCs/>
                <w:color w:val="000000"/>
              </w:rPr>
              <w:t xml:space="preserve">c </w:t>
            </w:r>
            <w:r w:rsidR="003F7088" w:rsidRPr="003F7088">
              <w:rPr>
                <w:rFonts w:ascii="Times New Roman" w:hAnsi="Times New Roman"/>
                <w:bCs/>
                <w:color w:val="000000"/>
              </w:rPr>
              <w:t>độ</w:t>
            </w:r>
            <w:r w:rsidR="00786BDB" w:rsidRPr="003F7088">
              <w:rPr>
                <w:rFonts w:ascii="Times New Roman" w:hAnsi="Times New Roman"/>
                <w:bCs/>
                <w:color w:val="000000"/>
              </w:rPr>
              <w:t>c l</w:t>
            </w:r>
            <w:r w:rsidR="003F7088" w:rsidRPr="003F7088">
              <w:rPr>
                <w:rFonts w:ascii="Times New Roman" w:hAnsi="Times New Roman"/>
                <w:bCs/>
                <w:color w:val="000000"/>
              </w:rPr>
              <w:t>ậ</w:t>
            </w:r>
            <w:r w:rsidR="00786BDB" w:rsidRPr="003F7088">
              <w:rPr>
                <w:rFonts w:ascii="Times New Roman" w:hAnsi="Times New Roman"/>
                <w:bCs/>
                <w:color w:val="000000"/>
              </w:rPr>
              <w:t>p t</w:t>
            </w:r>
            <w:r w:rsidR="003F7088" w:rsidRPr="003F7088">
              <w:rPr>
                <w:rFonts w:ascii="Times New Roman" w:hAnsi="Times New Roman"/>
                <w:bCs/>
                <w:color w:val="000000"/>
              </w:rPr>
              <w:t>ự</w:t>
            </w:r>
            <w:r w:rsidR="00786BDB" w:rsidRPr="003F7088">
              <w:rPr>
                <w:rFonts w:ascii="Times New Roman" w:hAnsi="Times New Roman"/>
                <w:bCs/>
                <w:color w:val="000000"/>
              </w:rPr>
              <w:t xml:space="preserve"> c</w:t>
            </w:r>
            <w:r w:rsidR="003F7088" w:rsidRPr="003F7088">
              <w:rPr>
                <w:rFonts w:ascii="Times New Roman" w:hAnsi="Times New Roman"/>
                <w:bCs/>
                <w:color w:val="000000"/>
              </w:rPr>
              <w:t>ườ</w:t>
            </w:r>
            <w:r w:rsidR="00786BDB" w:rsidRPr="003F7088">
              <w:rPr>
                <w:rFonts w:ascii="Times New Roman" w:hAnsi="Times New Roman"/>
                <w:bCs/>
                <w:color w:val="000000"/>
              </w:rPr>
              <w:t xml:space="preserve">ng. </w:t>
            </w:r>
            <w:r w:rsidRPr="003F7088">
              <w:rPr>
                <w:rFonts w:ascii="Times New Roman" w:hAnsi="Times New Roman"/>
                <w:color w:val="000000"/>
              </w:rPr>
              <w:t>B</w:t>
            </w:r>
            <w:r w:rsidR="003F7088" w:rsidRPr="003F7088">
              <w:rPr>
                <w:rFonts w:ascii="Times New Roman" w:hAnsi="Times New Roman"/>
                <w:color w:val="000000"/>
              </w:rPr>
              <w:t>à</w:t>
            </w:r>
            <w:r w:rsidRPr="003F7088">
              <w:rPr>
                <w:rFonts w:ascii="Times New Roman" w:hAnsi="Times New Roman"/>
                <w:color w:val="000000"/>
              </w:rPr>
              <w:t>i chi</w:t>
            </w:r>
            <w:r w:rsidR="003F7088" w:rsidRPr="003F7088">
              <w:rPr>
                <w:rFonts w:ascii="Times New Roman" w:hAnsi="Times New Roman"/>
                <w:color w:val="000000"/>
              </w:rPr>
              <w:t>ế</w:t>
            </w:r>
            <w:r w:rsidRPr="003F7088">
              <w:rPr>
                <w:rFonts w:ascii="Times New Roman" w:hAnsi="Times New Roman"/>
                <w:color w:val="000000"/>
              </w:rPr>
              <w:t>u c</w:t>
            </w:r>
            <w:r w:rsidR="003F7088" w:rsidRPr="003F7088">
              <w:rPr>
                <w:rFonts w:ascii="Times New Roman" w:hAnsi="Times New Roman"/>
                <w:color w:val="000000"/>
              </w:rPr>
              <w:t>ó</w:t>
            </w:r>
            <w:r w:rsidRPr="003F7088">
              <w:rPr>
                <w:rFonts w:ascii="Times New Roman" w:hAnsi="Times New Roman"/>
                <w:color w:val="000000"/>
              </w:rPr>
              <w:t xml:space="preserve"> s</w:t>
            </w:r>
            <w:r w:rsidR="003F7088" w:rsidRPr="003F7088">
              <w:rPr>
                <w:rFonts w:ascii="Times New Roman" w:hAnsi="Times New Roman"/>
                <w:color w:val="000000"/>
              </w:rPr>
              <w:t>ứ</w:t>
            </w:r>
            <w:r w:rsidRPr="003F7088">
              <w:rPr>
                <w:rFonts w:ascii="Times New Roman" w:hAnsi="Times New Roman"/>
                <w:color w:val="000000"/>
              </w:rPr>
              <w:t>c thuy</w:t>
            </w:r>
            <w:r w:rsidR="003F7088" w:rsidRPr="003F7088">
              <w:rPr>
                <w:rFonts w:ascii="Times New Roman" w:hAnsi="Times New Roman"/>
                <w:color w:val="000000"/>
              </w:rPr>
              <w:t>ế</w:t>
            </w:r>
            <w:r w:rsidRPr="003F7088">
              <w:rPr>
                <w:rFonts w:ascii="Times New Roman" w:hAnsi="Times New Roman"/>
                <w:color w:val="000000"/>
              </w:rPr>
              <w:t>t ph</w:t>
            </w:r>
            <w:r w:rsidR="003F7088" w:rsidRPr="003F7088">
              <w:rPr>
                <w:rFonts w:ascii="Times New Roman" w:hAnsi="Times New Roman"/>
                <w:color w:val="000000"/>
              </w:rPr>
              <w:t>ụ</w:t>
            </w:r>
            <w:r w:rsidRPr="003F7088">
              <w:rPr>
                <w:rFonts w:ascii="Times New Roman" w:hAnsi="Times New Roman"/>
                <w:color w:val="000000"/>
              </w:rPr>
              <w:t>c m</w:t>
            </w:r>
            <w:r w:rsidR="003F7088" w:rsidRPr="003F7088">
              <w:rPr>
                <w:rFonts w:ascii="Times New Roman" w:hAnsi="Times New Roman"/>
                <w:color w:val="000000"/>
              </w:rPr>
              <w:t>ạ</w:t>
            </w:r>
            <w:r w:rsidRPr="003F7088">
              <w:rPr>
                <w:rFonts w:ascii="Times New Roman" w:hAnsi="Times New Roman"/>
                <w:color w:val="000000"/>
              </w:rPr>
              <w:t>nh m</w:t>
            </w:r>
            <w:r w:rsidR="003F7088" w:rsidRPr="003F7088">
              <w:rPr>
                <w:rFonts w:ascii="Times New Roman" w:hAnsi="Times New Roman"/>
                <w:color w:val="000000"/>
              </w:rPr>
              <w:t>ẽ</w:t>
            </w:r>
            <w:r w:rsidRPr="003F7088">
              <w:rPr>
                <w:rFonts w:ascii="Times New Roman" w:hAnsi="Times New Roman"/>
                <w:color w:val="000000"/>
              </w:rPr>
              <w:t xml:space="preserve"> v</w:t>
            </w:r>
            <w:r w:rsidR="003F7088" w:rsidRPr="003F7088">
              <w:rPr>
                <w:rFonts w:ascii="Times New Roman" w:hAnsi="Times New Roman"/>
                <w:color w:val="000000"/>
              </w:rPr>
              <w:t>ì</w:t>
            </w:r>
            <w:r w:rsidRPr="003F7088">
              <w:rPr>
                <w:rFonts w:ascii="Times New Roman" w:hAnsi="Times New Roman"/>
                <w:color w:val="000000"/>
              </w:rPr>
              <w:t xml:space="preserve"> n</w:t>
            </w:r>
            <w:r w:rsidR="003F7088" w:rsidRPr="003F7088">
              <w:rPr>
                <w:rFonts w:ascii="Times New Roman" w:hAnsi="Times New Roman"/>
                <w:color w:val="000000"/>
              </w:rPr>
              <w:t>ó</w:t>
            </w:r>
            <w:r w:rsidRPr="003F7088">
              <w:rPr>
                <w:rFonts w:ascii="Times New Roman" w:hAnsi="Times New Roman"/>
                <w:color w:val="000000"/>
              </w:rPr>
              <w:t xml:space="preserve">i </w:t>
            </w:r>
            <w:r w:rsidR="003F7088" w:rsidRPr="003F7088">
              <w:rPr>
                <w:rFonts w:ascii="Times New Roman" w:hAnsi="Times New Roman"/>
                <w:color w:val="000000"/>
              </w:rPr>
              <w:t>đú</w:t>
            </w:r>
            <w:r w:rsidRPr="003F7088">
              <w:rPr>
                <w:rFonts w:ascii="Times New Roman" w:hAnsi="Times New Roman"/>
                <w:color w:val="000000"/>
              </w:rPr>
              <w:t xml:space="preserve">ng </w:t>
            </w:r>
            <w:r w:rsidR="003F7088" w:rsidRPr="003F7088">
              <w:rPr>
                <w:rFonts w:ascii="Times New Roman" w:hAnsi="Times New Roman"/>
                <w:color w:val="000000"/>
              </w:rPr>
              <w:t>đượ</w:t>
            </w:r>
            <w:r w:rsidRPr="003F7088">
              <w:rPr>
                <w:rFonts w:ascii="Times New Roman" w:hAnsi="Times New Roman"/>
                <w:color w:val="000000"/>
              </w:rPr>
              <w:t xml:space="preserve">c </w:t>
            </w:r>
            <w:r w:rsidR="003F7088" w:rsidRPr="003F7088">
              <w:rPr>
                <w:rFonts w:ascii="Times New Roman" w:hAnsi="Times New Roman"/>
                <w:color w:val="000000"/>
              </w:rPr>
              <w:t>ý</w:t>
            </w:r>
            <w:r w:rsidRPr="003F7088">
              <w:rPr>
                <w:rFonts w:ascii="Times New Roman" w:hAnsi="Times New Roman"/>
                <w:color w:val="000000"/>
              </w:rPr>
              <w:t xml:space="preserve"> nguy</w:t>
            </w:r>
            <w:r w:rsidR="003F7088" w:rsidRPr="003F7088">
              <w:rPr>
                <w:rFonts w:ascii="Times New Roman" w:hAnsi="Times New Roman"/>
                <w:color w:val="000000"/>
              </w:rPr>
              <w:t>ệ</w:t>
            </w:r>
            <w:r w:rsidRPr="003F7088">
              <w:rPr>
                <w:rFonts w:ascii="Times New Roman" w:hAnsi="Times New Roman"/>
                <w:color w:val="000000"/>
              </w:rPr>
              <w:t>n c</w:t>
            </w:r>
            <w:r w:rsidR="003F7088" w:rsidRPr="003F7088">
              <w:rPr>
                <w:rFonts w:ascii="Times New Roman" w:hAnsi="Times New Roman"/>
                <w:color w:val="000000"/>
              </w:rPr>
              <w:t>ủ</w:t>
            </w:r>
            <w:r w:rsidRPr="003F7088">
              <w:rPr>
                <w:rFonts w:ascii="Times New Roman" w:hAnsi="Times New Roman"/>
                <w:color w:val="000000"/>
              </w:rPr>
              <w:t>a nh</w:t>
            </w:r>
            <w:r w:rsidR="003F7088" w:rsidRPr="003F7088">
              <w:rPr>
                <w:rFonts w:ascii="Times New Roman" w:hAnsi="Times New Roman"/>
                <w:color w:val="000000"/>
              </w:rPr>
              <w:t>â</w:t>
            </w:r>
            <w:r w:rsidRPr="003F7088">
              <w:rPr>
                <w:rFonts w:ascii="Times New Roman" w:hAnsi="Times New Roman"/>
                <w:color w:val="000000"/>
              </w:rPr>
              <w:t>n d</w:t>
            </w:r>
            <w:r w:rsidR="003F7088" w:rsidRPr="003F7088">
              <w:rPr>
                <w:rFonts w:ascii="Times New Roman" w:hAnsi="Times New Roman"/>
                <w:color w:val="000000"/>
              </w:rPr>
              <w:t>â</w:t>
            </w:r>
            <w:r w:rsidRPr="003F7088">
              <w:rPr>
                <w:rFonts w:ascii="Times New Roman" w:hAnsi="Times New Roman"/>
                <w:color w:val="000000"/>
              </w:rPr>
              <w:t>n, c</w:t>
            </w:r>
            <w:r w:rsidR="003F7088" w:rsidRPr="003F7088">
              <w:rPr>
                <w:rFonts w:ascii="Times New Roman" w:hAnsi="Times New Roman"/>
                <w:color w:val="000000"/>
              </w:rPr>
              <w:t>ó</w:t>
            </w:r>
            <w:r w:rsidRPr="003F7088">
              <w:rPr>
                <w:rFonts w:ascii="Times New Roman" w:hAnsi="Times New Roman"/>
                <w:color w:val="000000"/>
              </w:rPr>
              <w:t xml:space="preserve"> s</w:t>
            </w:r>
            <w:r w:rsidR="003F7088" w:rsidRPr="003F7088">
              <w:rPr>
                <w:rFonts w:ascii="Times New Roman" w:hAnsi="Times New Roman"/>
                <w:color w:val="000000"/>
              </w:rPr>
              <w:t>ự</w:t>
            </w:r>
            <w:r w:rsidRPr="003F7088">
              <w:rPr>
                <w:rFonts w:ascii="Times New Roman" w:hAnsi="Times New Roman"/>
                <w:color w:val="000000"/>
              </w:rPr>
              <w:t xml:space="preserve"> k</w:t>
            </w:r>
            <w:r w:rsidR="003F7088" w:rsidRPr="003F7088">
              <w:rPr>
                <w:rFonts w:ascii="Times New Roman" w:hAnsi="Times New Roman"/>
                <w:color w:val="000000"/>
              </w:rPr>
              <w:t>ế</w:t>
            </w:r>
            <w:r w:rsidRPr="003F7088">
              <w:rPr>
                <w:rFonts w:ascii="Times New Roman" w:hAnsi="Times New Roman"/>
                <w:color w:val="000000"/>
              </w:rPr>
              <w:t>t h</w:t>
            </w:r>
            <w:r w:rsidR="003F7088" w:rsidRPr="003F7088">
              <w:rPr>
                <w:rFonts w:ascii="Times New Roman" w:hAnsi="Times New Roman"/>
                <w:color w:val="000000"/>
              </w:rPr>
              <w:t>ợ</w:t>
            </w:r>
            <w:r w:rsidRPr="003F7088">
              <w:rPr>
                <w:rFonts w:ascii="Times New Roman" w:hAnsi="Times New Roman"/>
                <w:color w:val="000000"/>
              </w:rPr>
              <w:t>p h</w:t>
            </w:r>
            <w:r w:rsidR="003F7088" w:rsidRPr="003F7088">
              <w:rPr>
                <w:rFonts w:ascii="Times New Roman" w:hAnsi="Times New Roman"/>
                <w:color w:val="000000"/>
              </w:rPr>
              <w:t>à</w:t>
            </w:r>
            <w:r w:rsidRPr="003F7088">
              <w:rPr>
                <w:rFonts w:ascii="Times New Roman" w:hAnsi="Times New Roman"/>
                <w:color w:val="000000"/>
              </w:rPr>
              <w:t>i ho</w:t>
            </w:r>
            <w:r w:rsidR="003F7088" w:rsidRPr="003F7088">
              <w:rPr>
                <w:rFonts w:ascii="Times New Roman" w:hAnsi="Times New Roman"/>
                <w:color w:val="000000"/>
              </w:rPr>
              <w:t>à</w:t>
            </w:r>
            <w:r w:rsidRPr="003F7088">
              <w:rPr>
                <w:rFonts w:ascii="Times New Roman" w:hAnsi="Times New Roman"/>
                <w:color w:val="000000"/>
              </w:rPr>
              <w:t xml:space="preserve"> gi</w:t>
            </w:r>
            <w:r w:rsidR="003F7088" w:rsidRPr="003F7088">
              <w:rPr>
                <w:rFonts w:ascii="Times New Roman" w:hAnsi="Times New Roman"/>
                <w:color w:val="000000"/>
              </w:rPr>
              <w:t>ữ</w:t>
            </w:r>
            <w:r w:rsidRPr="003F7088">
              <w:rPr>
                <w:rFonts w:ascii="Times New Roman" w:hAnsi="Times New Roman"/>
                <w:color w:val="000000"/>
              </w:rPr>
              <w:t>a l</w:t>
            </w:r>
            <w:r w:rsidR="003F7088" w:rsidRPr="003F7088">
              <w:rPr>
                <w:rFonts w:ascii="Times New Roman" w:hAnsi="Times New Roman"/>
                <w:color w:val="000000"/>
              </w:rPr>
              <w:t>í</w:t>
            </w:r>
            <w:r w:rsidRPr="003F7088">
              <w:rPr>
                <w:rFonts w:ascii="Times New Roman" w:hAnsi="Times New Roman"/>
                <w:color w:val="000000"/>
              </w:rPr>
              <w:t xml:space="preserve"> v</w:t>
            </w:r>
            <w:r w:rsidR="003F7088" w:rsidRPr="003F7088">
              <w:rPr>
                <w:rFonts w:ascii="Times New Roman" w:hAnsi="Times New Roman"/>
                <w:color w:val="000000"/>
              </w:rPr>
              <w:t>à</w:t>
            </w:r>
            <w:r w:rsidRPr="003F7088">
              <w:rPr>
                <w:rFonts w:ascii="Times New Roman" w:hAnsi="Times New Roman"/>
                <w:color w:val="000000"/>
              </w:rPr>
              <w:t xml:space="preserve"> t</w:t>
            </w:r>
            <w:r w:rsidR="003F7088" w:rsidRPr="003F7088">
              <w:rPr>
                <w:rFonts w:ascii="Times New Roman" w:hAnsi="Times New Roman"/>
                <w:color w:val="000000"/>
              </w:rPr>
              <w:t>ì</w:t>
            </w:r>
            <w:r w:rsidRPr="003F7088">
              <w:rPr>
                <w:rFonts w:ascii="Times New Roman" w:hAnsi="Times New Roman"/>
                <w:color w:val="000000"/>
              </w:rPr>
              <w:t>nh.</w:t>
            </w:r>
          </w:p>
          <w:p w:rsidR="00D06173" w:rsidRPr="003F7088" w:rsidRDefault="00786BDB" w:rsidP="00FB2FF5">
            <w:pPr>
              <w:tabs>
                <w:tab w:val="center" w:pos="6231"/>
              </w:tabs>
              <w:jc w:val="both"/>
              <w:rPr>
                <w:rFonts w:ascii="Times New Roman" w:hAnsi="Times New Roman"/>
                <w:color w:val="000000"/>
              </w:rPr>
            </w:pPr>
            <w:r w:rsidRPr="003F7088">
              <w:rPr>
                <w:rFonts w:ascii="Times New Roman" w:hAnsi="Times New Roman"/>
                <w:color w:val="000000"/>
              </w:rPr>
              <w:t>*</w:t>
            </w:r>
            <w:r w:rsidR="00D06173" w:rsidRPr="003F7088">
              <w:rPr>
                <w:rFonts w:ascii="Times New Roman" w:hAnsi="Times New Roman"/>
                <w:b/>
                <w:u w:val="single"/>
              </w:rPr>
              <w:t>. Vi</w:t>
            </w:r>
            <w:r w:rsidR="003F7088" w:rsidRPr="003F7088">
              <w:rPr>
                <w:rFonts w:ascii="Times New Roman" w:hAnsi="Times New Roman"/>
                <w:b/>
                <w:u w:val="single"/>
              </w:rPr>
              <w:t>ế</w:t>
            </w:r>
            <w:r w:rsidR="00D06173" w:rsidRPr="003F7088">
              <w:rPr>
                <w:rFonts w:ascii="Times New Roman" w:hAnsi="Times New Roman"/>
                <w:b/>
                <w:u w:val="single"/>
              </w:rPr>
              <w:t>t b</w:t>
            </w:r>
            <w:r w:rsidR="003F7088" w:rsidRPr="003F7088">
              <w:rPr>
                <w:rFonts w:ascii="Times New Roman" w:hAnsi="Times New Roman"/>
                <w:b/>
                <w:u w:val="single"/>
              </w:rPr>
              <w:t>à</w:t>
            </w:r>
            <w:r w:rsidR="00D06173" w:rsidRPr="003F7088">
              <w:rPr>
                <w:rFonts w:ascii="Times New Roman" w:hAnsi="Times New Roman"/>
                <w:b/>
                <w:u w:val="single"/>
              </w:rPr>
              <w:t xml:space="preserve">i </w:t>
            </w:r>
          </w:p>
          <w:p w:rsidR="00D06173" w:rsidRPr="003F7088" w:rsidRDefault="00786BDB" w:rsidP="007F58CD">
            <w:pPr>
              <w:rPr>
                <w:rFonts w:ascii="Times New Roman" w:hAnsi="Times New Roman"/>
                <w:color w:val="000000"/>
              </w:rPr>
            </w:pPr>
            <w:r w:rsidRPr="003F7088">
              <w:rPr>
                <w:rFonts w:ascii="Times New Roman" w:hAnsi="Times New Roman"/>
                <w:b/>
                <w:u w:val="single"/>
              </w:rPr>
              <w:t>*</w:t>
            </w:r>
            <w:r w:rsidR="00D06173" w:rsidRPr="003F7088">
              <w:rPr>
                <w:rFonts w:ascii="Times New Roman" w:hAnsi="Times New Roman"/>
                <w:b/>
                <w:u w:val="single"/>
              </w:rPr>
              <w:t>.</w:t>
            </w:r>
            <w:r w:rsidR="003F7088" w:rsidRPr="003F7088">
              <w:rPr>
                <w:rFonts w:ascii="Times New Roman" w:hAnsi="Times New Roman"/>
                <w:b/>
                <w:u w:val="single"/>
              </w:rPr>
              <w:t>Đọ</w:t>
            </w:r>
            <w:r w:rsidR="00D06173" w:rsidRPr="003F7088">
              <w:rPr>
                <w:rFonts w:ascii="Times New Roman" w:hAnsi="Times New Roman"/>
                <w:b/>
                <w:u w:val="single"/>
              </w:rPr>
              <w:t>c v</w:t>
            </w:r>
            <w:r w:rsidR="003F7088" w:rsidRPr="003F7088">
              <w:rPr>
                <w:rFonts w:ascii="Times New Roman" w:hAnsi="Times New Roman"/>
                <w:b/>
                <w:u w:val="single"/>
              </w:rPr>
              <w:t>à</w:t>
            </w:r>
            <w:r w:rsidR="00D06173" w:rsidRPr="003F7088">
              <w:rPr>
                <w:rFonts w:ascii="Times New Roman" w:hAnsi="Times New Roman"/>
                <w:b/>
                <w:u w:val="single"/>
              </w:rPr>
              <w:t xml:space="preserve"> ch</w:t>
            </w:r>
            <w:r w:rsidR="003F7088" w:rsidRPr="003F7088">
              <w:rPr>
                <w:rFonts w:ascii="Times New Roman" w:hAnsi="Times New Roman"/>
                <w:b/>
                <w:u w:val="single"/>
              </w:rPr>
              <w:t>ữ</w:t>
            </w:r>
            <w:r w:rsidR="00D06173" w:rsidRPr="003F7088">
              <w:rPr>
                <w:rFonts w:ascii="Times New Roman" w:hAnsi="Times New Roman"/>
                <w:b/>
                <w:u w:val="single"/>
              </w:rPr>
              <w:t>a b</w:t>
            </w:r>
            <w:r w:rsidR="003F7088" w:rsidRPr="003F7088">
              <w:rPr>
                <w:rFonts w:ascii="Times New Roman" w:hAnsi="Times New Roman"/>
                <w:b/>
                <w:u w:val="single"/>
              </w:rPr>
              <w:t>à</w:t>
            </w:r>
            <w:r w:rsidR="00D06173" w:rsidRPr="003F7088">
              <w:rPr>
                <w:rFonts w:ascii="Times New Roman" w:hAnsi="Times New Roman"/>
                <w:b/>
                <w:u w:val="single"/>
              </w:rPr>
              <w:t>i</w:t>
            </w:r>
          </w:p>
        </w:tc>
      </w:tr>
    </w:tbl>
    <w:p w:rsidR="00D06173" w:rsidRPr="003F7088" w:rsidRDefault="00D06173" w:rsidP="00D06173">
      <w:pPr>
        <w:rPr>
          <w:rFonts w:ascii="Times New Roman" w:hAnsi="Times New Roman"/>
        </w:rPr>
      </w:pPr>
      <w:r w:rsidRPr="003F7088">
        <w:rPr>
          <w:rFonts w:ascii="Times New Roman" w:hAnsi="Times New Roman"/>
        </w:rPr>
        <w:lastRenderedPageBreak/>
        <w:t xml:space="preserve">               </w:t>
      </w:r>
      <w:r w:rsidRPr="003F7088">
        <w:rPr>
          <w:rFonts w:ascii="Times New Roman" w:hAnsi="Times New Roman"/>
          <w:b/>
          <w:u w:val="single"/>
        </w:rPr>
        <w:t>3. C</w:t>
      </w:r>
      <w:r w:rsidR="003F7088" w:rsidRPr="003F7088">
        <w:rPr>
          <w:rFonts w:ascii="Times New Roman" w:hAnsi="Times New Roman"/>
          <w:b/>
          <w:u w:val="single"/>
        </w:rPr>
        <w:t>ủ</w:t>
      </w:r>
      <w:r w:rsidRPr="003F7088">
        <w:rPr>
          <w:rFonts w:ascii="Times New Roman" w:hAnsi="Times New Roman"/>
          <w:b/>
          <w:u w:val="single"/>
        </w:rPr>
        <w:t>ng c</w:t>
      </w:r>
      <w:r w:rsidR="003F7088" w:rsidRPr="003F7088">
        <w:rPr>
          <w:rFonts w:ascii="Times New Roman" w:hAnsi="Times New Roman"/>
          <w:b/>
          <w:u w:val="single"/>
        </w:rPr>
        <w:t>ố</w:t>
      </w:r>
      <w:r w:rsidRPr="003F7088">
        <w:rPr>
          <w:rFonts w:ascii="Times New Roman" w:hAnsi="Times New Roman"/>
          <w:b/>
          <w:u w:val="single"/>
        </w:rPr>
        <w:t>, h</w:t>
      </w:r>
      <w:r w:rsidR="003F7088" w:rsidRPr="003F7088">
        <w:rPr>
          <w:rFonts w:ascii="Times New Roman" w:hAnsi="Times New Roman"/>
          <w:b/>
          <w:u w:val="single"/>
        </w:rPr>
        <w:t>ướ</w:t>
      </w:r>
      <w:r w:rsidRPr="003F7088">
        <w:rPr>
          <w:rFonts w:ascii="Times New Roman" w:hAnsi="Times New Roman"/>
          <w:b/>
          <w:u w:val="single"/>
        </w:rPr>
        <w:t>ng d</w:t>
      </w:r>
      <w:r w:rsidR="003F7088" w:rsidRPr="003F7088">
        <w:rPr>
          <w:rFonts w:ascii="Times New Roman" w:hAnsi="Times New Roman"/>
          <w:b/>
          <w:u w:val="single"/>
        </w:rPr>
        <w:t>ẫ</w:t>
      </w:r>
      <w:r w:rsidRPr="003F7088">
        <w:rPr>
          <w:rFonts w:ascii="Times New Roman" w:hAnsi="Times New Roman"/>
          <w:b/>
          <w:u w:val="single"/>
        </w:rPr>
        <w:t>n v</w:t>
      </w:r>
      <w:r w:rsidR="003F7088" w:rsidRPr="003F7088">
        <w:rPr>
          <w:rFonts w:ascii="Times New Roman" w:hAnsi="Times New Roman"/>
          <w:b/>
          <w:u w:val="single"/>
        </w:rPr>
        <w:t>ề</w:t>
      </w:r>
      <w:r w:rsidRPr="003F7088">
        <w:rPr>
          <w:rFonts w:ascii="Times New Roman" w:hAnsi="Times New Roman"/>
          <w:b/>
          <w:u w:val="single"/>
        </w:rPr>
        <w:t xml:space="preserve"> nh</w:t>
      </w:r>
      <w:r w:rsidR="003F7088" w:rsidRPr="003F7088">
        <w:rPr>
          <w:rFonts w:ascii="Times New Roman" w:hAnsi="Times New Roman"/>
          <w:b/>
          <w:u w:val="single"/>
        </w:rPr>
        <w:t>à</w:t>
      </w:r>
      <w:r w:rsidRPr="003F7088">
        <w:rPr>
          <w:rFonts w:ascii="Times New Roman" w:hAnsi="Times New Roman"/>
        </w:rPr>
        <w:t>:</w:t>
      </w:r>
    </w:p>
    <w:p w:rsidR="003E26F8" w:rsidRPr="003F7088" w:rsidRDefault="00D06173" w:rsidP="00D06173">
      <w:pPr>
        <w:rPr>
          <w:rFonts w:ascii="Times New Roman" w:hAnsi="Times New Roman"/>
        </w:rPr>
      </w:pPr>
      <w:r w:rsidRPr="003F7088">
        <w:rPr>
          <w:rFonts w:ascii="Times New Roman" w:hAnsi="Times New Roman"/>
        </w:rPr>
        <w:t xml:space="preserve">                 - H</w:t>
      </w:r>
      <w:r w:rsidR="003F7088" w:rsidRPr="003F7088">
        <w:rPr>
          <w:rFonts w:ascii="Times New Roman" w:hAnsi="Times New Roman"/>
        </w:rPr>
        <w:t>ọ</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i, chu</w:t>
      </w:r>
      <w:r w:rsidR="003F7088" w:rsidRPr="003F7088">
        <w:rPr>
          <w:rFonts w:ascii="Times New Roman" w:hAnsi="Times New Roman"/>
        </w:rPr>
        <w:t>ẩ</w:t>
      </w:r>
      <w:r w:rsidRPr="003F7088">
        <w:rPr>
          <w:rFonts w:ascii="Times New Roman" w:hAnsi="Times New Roman"/>
        </w:rPr>
        <w:t>n b</w:t>
      </w:r>
      <w:r w:rsidR="003F7088" w:rsidRPr="003F7088">
        <w:rPr>
          <w:rFonts w:ascii="Times New Roman" w:hAnsi="Times New Roman"/>
        </w:rPr>
        <w:t>ị</w:t>
      </w:r>
      <w:r w:rsidRPr="003F7088">
        <w:rPr>
          <w:rFonts w:ascii="Times New Roman" w:hAnsi="Times New Roman"/>
        </w:rPr>
        <w:t xml:space="preserve"> </w:t>
      </w:r>
      <w:r w:rsidR="003F7088" w:rsidRPr="003F7088">
        <w:rPr>
          <w:rFonts w:ascii="Times New Roman" w:hAnsi="Times New Roman"/>
        </w:rPr>
        <w:t>ô</w:t>
      </w:r>
      <w:r w:rsidR="003E26F8" w:rsidRPr="003F7088">
        <w:rPr>
          <w:rFonts w:ascii="Times New Roman" w:hAnsi="Times New Roman"/>
        </w:rPr>
        <w:t>n t</w:t>
      </w:r>
      <w:r w:rsidR="003F7088" w:rsidRPr="003F7088">
        <w:rPr>
          <w:rFonts w:ascii="Times New Roman" w:hAnsi="Times New Roman"/>
        </w:rPr>
        <w:t>ậ</w:t>
      </w:r>
      <w:r w:rsidR="003E26F8" w:rsidRPr="003F7088">
        <w:rPr>
          <w:rFonts w:ascii="Times New Roman" w:hAnsi="Times New Roman"/>
        </w:rPr>
        <w:t>p H</w:t>
      </w:r>
      <w:r w:rsidR="003F7088" w:rsidRPr="003F7088">
        <w:rPr>
          <w:rFonts w:ascii="Times New Roman" w:hAnsi="Times New Roman"/>
        </w:rPr>
        <w:t>ị</w:t>
      </w:r>
      <w:r w:rsidR="003E26F8" w:rsidRPr="003F7088">
        <w:rPr>
          <w:rFonts w:ascii="Times New Roman" w:hAnsi="Times New Roman"/>
        </w:rPr>
        <w:t>ch t</w:t>
      </w:r>
      <w:r w:rsidR="003F7088" w:rsidRPr="003F7088">
        <w:rPr>
          <w:rFonts w:ascii="Times New Roman" w:hAnsi="Times New Roman"/>
        </w:rPr>
        <w:t>ướ</w:t>
      </w:r>
      <w:r w:rsidR="003E26F8" w:rsidRPr="003F7088">
        <w:rPr>
          <w:rFonts w:ascii="Times New Roman" w:hAnsi="Times New Roman"/>
        </w:rPr>
        <w:t>ng s</w:t>
      </w:r>
      <w:r w:rsidR="003F7088" w:rsidRPr="003F7088">
        <w:rPr>
          <w:rFonts w:ascii="Times New Roman" w:hAnsi="Times New Roman"/>
        </w:rPr>
        <w:t>ĩ</w:t>
      </w:r>
      <w:r w:rsidR="003E26F8" w:rsidRPr="003F7088">
        <w:rPr>
          <w:rFonts w:ascii="Times New Roman" w:hAnsi="Times New Roman"/>
        </w:rPr>
        <w:t>, H</w:t>
      </w:r>
      <w:r w:rsidR="003F7088" w:rsidRPr="003F7088">
        <w:rPr>
          <w:rFonts w:ascii="Times New Roman" w:hAnsi="Times New Roman"/>
        </w:rPr>
        <w:t>à</w:t>
      </w:r>
      <w:r w:rsidR="003E26F8" w:rsidRPr="003F7088">
        <w:rPr>
          <w:rFonts w:ascii="Times New Roman" w:hAnsi="Times New Roman"/>
        </w:rPr>
        <w:t xml:space="preserve">nh </w:t>
      </w:r>
      <w:r w:rsidR="003F7088" w:rsidRPr="003F7088">
        <w:rPr>
          <w:rFonts w:ascii="Times New Roman" w:hAnsi="Times New Roman"/>
        </w:rPr>
        <w:t>độ</w:t>
      </w:r>
      <w:r w:rsidR="003E26F8" w:rsidRPr="003F7088">
        <w:rPr>
          <w:rFonts w:ascii="Times New Roman" w:hAnsi="Times New Roman"/>
        </w:rPr>
        <w:t>ng n</w:t>
      </w:r>
      <w:r w:rsidR="003F7088" w:rsidRPr="003F7088">
        <w:rPr>
          <w:rFonts w:ascii="Times New Roman" w:hAnsi="Times New Roman"/>
        </w:rPr>
        <w:t>ó</w:t>
      </w:r>
      <w:r w:rsidR="003E26F8" w:rsidRPr="003F7088">
        <w:rPr>
          <w:rFonts w:ascii="Times New Roman" w:hAnsi="Times New Roman"/>
        </w:rPr>
        <w:t>i</w:t>
      </w:r>
    </w:p>
    <w:p w:rsidR="00D06173" w:rsidRPr="003F7088" w:rsidRDefault="00D06173" w:rsidP="00D06173">
      <w:pPr>
        <w:rPr>
          <w:rFonts w:ascii="Times New Roman" w:hAnsi="Times New Roman"/>
        </w:rPr>
      </w:pPr>
      <w:r w:rsidRPr="003F7088">
        <w:rPr>
          <w:rFonts w:ascii="Times New Roman" w:hAnsi="Times New Roman"/>
          <w:b/>
          <w:sz w:val="36"/>
          <w:szCs w:val="36"/>
        </w:rPr>
        <w:t xml:space="preserve">             </w:t>
      </w:r>
      <w:r w:rsidRPr="003F7088">
        <w:rPr>
          <w:rFonts w:ascii="Times New Roman" w:hAnsi="Times New Roman"/>
        </w:rPr>
        <w:t>- Gi</w:t>
      </w:r>
      <w:r w:rsidR="003F7088" w:rsidRPr="003F7088">
        <w:rPr>
          <w:rFonts w:ascii="Times New Roman" w:hAnsi="Times New Roman"/>
        </w:rPr>
        <w:t>ờ</w:t>
      </w:r>
      <w:r w:rsidRPr="003F7088">
        <w:rPr>
          <w:rFonts w:ascii="Times New Roman" w:hAnsi="Times New Roman"/>
        </w:rPr>
        <w:t xml:space="preserve"> sau ki</w:t>
      </w:r>
      <w:r w:rsidR="003F7088" w:rsidRPr="003F7088">
        <w:rPr>
          <w:rFonts w:ascii="Times New Roman" w:hAnsi="Times New Roman"/>
        </w:rPr>
        <w:t>ể</w:t>
      </w:r>
      <w:r w:rsidRPr="003F7088">
        <w:rPr>
          <w:rFonts w:ascii="Times New Roman" w:hAnsi="Times New Roman"/>
        </w:rPr>
        <w:t>m tra</w:t>
      </w:r>
      <w:r w:rsidR="003E26F8" w:rsidRPr="003F7088">
        <w:rPr>
          <w:rFonts w:ascii="Times New Roman" w:hAnsi="Times New Roman"/>
        </w:rPr>
        <w:t xml:space="preserve">, </w:t>
      </w:r>
      <w:r w:rsidR="003F7088" w:rsidRPr="003F7088">
        <w:rPr>
          <w:rFonts w:ascii="Times New Roman" w:hAnsi="Times New Roman"/>
        </w:rPr>
        <w:t>ô</w:t>
      </w:r>
      <w:r w:rsidR="003E26F8" w:rsidRPr="003F7088">
        <w:rPr>
          <w:rFonts w:ascii="Times New Roman" w:hAnsi="Times New Roman"/>
        </w:rPr>
        <w:t>n t</w:t>
      </w:r>
      <w:r w:rsidR="003F7088" w:rsidRPr="003F7088">
        <w:rPr>
          <w:rFonts w:ascii="Times New Roman" w:hAnsi="Times New Roman"/>
        </w:rPr>
        <w:t>ậ</w:t>
      </w:r>
      <w:r w:rsidR="003E26F8" w:rsidRPr="003F7088">
        <w:rPr>
          <w:rFonts w:ascii="Times New Roman" w:hAnsi="Times New Roman"/>
        </w:rPr>
        <w:t>p.</w:t>
      </w:r>
    </w:p>
    <w:p w:rsidR="008B3552" w:rsidRPr="003F7088" w:rsidRDefault="008B3552" w:rsidP="00110D7B">
      <w:pPr>
        <w:ind w:firstLine="720"/>
        <w:rPr>
          <w:rFonts w:ascii="Times New Roman" w:hAnsi="Times New Roman"/>
        </w:rPr>
      </w:pPr>
    </w:p>
    <w:p w:rsidR="008B3552" w:rsidRPr="003F7088" w:rsidRDefault="008B3552" w:rsidP="008B3552">
      <w:pPr>
        <w:rPr>
          <w:rFonts w:ascii="Times New Roman" w:hAnsi="Times New Roman"/>
        </w:rPr>
      </w:pPr>
    </w:p>
    <w:p w:rsidR="004879D4" w:rsidRPr="003F7088" w:rsidRDefault="004879D4" w:rsidP="008B3552">
      <w:pPr>
        <w:rPr>
          <w:rFonts w:ascii="Times New Roman" w:hAnsi="Times New Roman"/>
          <w:b/>
          <w:sz w:val="36"/>
          <w:szCs w:val="36"/>
          <w:u w:val="single"/>
        </w:rPr>
      </w:pPr>
    </w:p>
    <w:p w:rsidR="004879D4" w:rsidRPr="003F7088" w:rsidRDefault="004879D4" w:rsidP="008B3552">
      <w:pPr>
        <w:rPr>
          <w:rFonts w:ascii="Times New Roman" w:hAnsi="Times New Roman"/>
          <w:b/>
          <w:sz w:val="36"/>
          <w:szCs w:val="36"/>
          <w:u w:val="single"/>
        </w:rPr>
      </w:pPr>
    </w:p>
    <w:p w:rsidR="004879D4" w:rsidRPr="003F7088" w:rsidRDefault="004879D4" w:rsidP="008B3552">
      <w:pPr>
        <w:rPr>
          <w:rFonts w:ascii="Times New Roman" w:hAnsi="Times New Roman"/>
          <w:b/>
          <w:sz w:val="36"/>
          <w:szCs w:val="36"/>
          <w:u w:val="single"/>
        </w:rPr>
      </w:pPr>
    </w:p>
    <w:p w:rsidR="008B3552" w:rsidRPr="003F7088" w:rsidRDefault="008B3552" w:rsidP="008B3552">
      <w:pPr>
        <w:rPr>
          <w:rFonts w:ascii="Times New Roman" w:hAnsi="Times New Roman"/>
          <w:u w:val="single"/>
          <w:lang w:val="fr-FR"/>
        </w:rPr>
      </w:pPr>
      <w:r w:rsidRPr="003F7088">
        <w:rPr>
          <w:rFonts w:ascii="Times New Roman" w:hAnsi="Times New Roman"/>
          <w:b/>
          <w:sz w:val="36"/>
          <w:szCs w:val="36"/>
          <w:u w:val="single"/>
          <w:lang w:val="fr-FR"/>
        </w:rPr>
        <w:t>Tu</w:t>
      </w:r>
      <w:r w:rsidR="003F7088" w:rsidRPr="003F7088">
        <w:rPr>
          <w:rFonts w:ascii="Times New Roman" w:hAnsi="Times New Roman"/>
          <w:b/>
          <w:sz w:val="36"/>
          <w:szCs w:val="36"/>
          <w:u w:val="single"/>
          <w:lang w:val="fr-FR"/>
        </w:rPr>
        <w:t>ầ</w:t>
      </w:r>
      <w:r w:rsidRPr="003F7088">
        <w:rPr>
          <w:rFonts w:ascii="Times New Roman" w:hAnsi="Times New Roman"/>
          <w:b/>
          <w:sz w:val="36"/>
          <w:szCs w:val="36"/>
          <w:u w:val="single"/>
          <w:lang w:val="fr-FR"/>
        </w:rPr>
        <w:t>n 27</w:t>
      </w:r>
    </w:p>
    <w:p w:rsidR="008B3552" w:rsidRPr="003F7088" w:rsidRDefault="008B3552" w:rsidP="008B3552">
      <w:pPr>
        <w:tabs>
          <w:tab w:val="left" w:pos="5040"/>
        </w:tabs>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so</w:t>
      </w:r>
      <w:r w:rsidR="003F7088" w:rsidRPr="003F7088">
        <w:rPr>
          <w:rFonts w:ascii="Times New Roman" w:hAnsi="Times New Roman"/>
          <w:lang w:val="fr-FR"/>
        </w:rPr>
        <w:t>ạ</w:t>
      </w:r>
      <w:r w:rsidRPr="003F7088">
        <w:rPr>
          <w:rFonts w:ascii="Times New Roman" w:hAnsi="Times New Roman"/>
          <w:lang w:val="fr-FR"/>
        </w:rPr>
        <w:t>n:   18/2/09</w:t>
      </w:r>
    </w:p>
    <w:p w:rsidR="008B3552" w:rsidRPr="003F7088" w:rsidRDefault="008B3552" w:rsidP="008B3552">
      <w:pPr>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d</w:t>
      </w:r>
      <w:r w:rsidR="003F7088" w:rsidRPr="003F7088">
        <w:rPr>
          <w:rFonts w:ascii="Times New Roman" w:hAnsi="Times New Roman"/>
          <w:lang w:val="fr-FR"/>
        </w:rPr>
        <w:t>ạ</w:t>
      </w:r>
      <w:r w:rsidRPr="003F7088">
        <w:rPr>
          <w:rFonts w:ascii="Times New Roman" w:hAnsi="Times New Roman"/>
          <w:lang w:val="fr-FR"/>
        </w:rPr>
        <w:t xml:space="preserve">y:                                       </w:t>
      </w:r>
    </w:p>
    <w:p w:rsidR="008B3552" w:rsidRPr="003F7088" w:rsidRDefault="00140DD3" w:rsidP="008B3552">
      <w:pPr>
        <w:jc w:val="center"/>
        <w:rPr>
          <w:rFonts w:ascii="Times New Roman" w:hAnsi="Times New Roman"/>
          <w:b/>
          <w:sz w:val="36"/>
          <w:szCs w:val="36"/>
          <w:lang w:val="fr-FR"/>
        </w:rPr>
      </w:pPr>
      <w:r w:rsidRPr="003F7088">
        <w:rPr>
          <w:rFonts w:ascii="Times New Roman" w:hAnsi="Times New Roman"/>
          <w:b/>
          <w:sz w:val="36"/>
          <w:szCs w:val="36"/>
          <w:lang w:val="fr-FR"/>
        </w:rPr>
        <w:t>Bu</w:t>
      </w:r>
      <w:r w:rsidR="003F7088" w:rsidRPr="003F7088">
        <w:rPr>
          <w:rFonts w:ascii="Times New Roman" w:hAnsi="Times New Roman"/>
          <w:b/>
          <w:sz w:val="36"/>
          <w:szCs w:val="36"/>
          <w:lang w:val="fr-FR"/>
        </w:rPr>
        <w:t>ổ</w:t>
      </w:r>
      <w:r w:rsidRPr="003F7088">
        <w:rPr>
          <w:rFonts w:ascii="Times New Roman" w:hAnsi="Times New Roman"/>
          <w:b/>
          <w:sz w:val="36"/>
          <w:szCs w:val="36"/>
          <w:lang w:val="fr-FR"/>
        </w:rPr>
        <w:t>i 26</w:t>
      </w:r>
    </w:p>
    <w:p w:rsidR="008B3552" w:rsidRPr="003F7088" w:rsidRDefault="008B3552" w:rsidP="008B3552">
      <w:pPr>
        <w:rPr>
          <w:rFonts w:ascii="Times New Roman" w:hAnsi="Times New Roman"/>
          <w:u w:val="single"/>
          <w:lang w:val="fr-FR"/>
        </w:rPr>
      </w:pPr>
      <w:r w:rsidRPr="003F7088">
        <w:rPr>
          <w:rFonts w:ascii="Times New Roman" w:hAnsi="Times New Roman"/>
          <w:b/>
          <w:u w:val="single"/>
          <w:lang w:val="fr-FR"/>
        </w:rPr>
        <w:t>A. M</w:t>
      </w:r>
      <w:r w:rsidR="003F7088" w:rsidRPr="003F7088">
        <w:rPr>
          <w:rFonts w:ascii="Times New Roman" w:hAnsi="Times New Roman"/>
          <w:b/>
          <w:u w:val="single"/>
          <w:lang w:val="fr-FR"/>
        </w:rPr>
        <w:t>ụ</w:t>
      </w:r>
      <w:r w:rsidRPr="003F7088">
        <w:rPr>
          <w:rFonts w:ascii="Times New Roman" w:hAnsi="Times New Roman"/>
          <w:b/>
          <w:u w:val="single"/>
          <w:lang w:val="fr-FR"/>
        </w:rPr>
        <w:t>c ti</w:t>
      </w:r>
      <w:r w:rsidR="003F7088" w:rsidRPr="003F7088">
        <w:rPr>
          <w:rFonts w:ascii="Times New Roman" w:hAnsi="Times New Roman"/>
          <w:b/>
          <w:u w:val="single"/>
          <w:lang w:val="fr-FR"/>
        </w:rPr>
        <w:t>ê</w:t>
      </w:r>
      <w:r w:rsidRPr="003F7088">
        <w:rPr>
          <w:rFonts w:ascii="Times New Roman" w:hAnsi="Times New Roman"/>
          <w:b/>
          <w:u w:val="single"/>
          <w:lang w:val="fr-FR"/>
        </w:rPr>
        <w:t>u c</w:t>
      </w:r>
      <w:r w:rsidR="003F7088" w:rsidRPr="003F7088">
        <w:rPr>
          <w:rFonts w:ascii="Times New Roman" w:hAnsi="Times New Roman"/>
          <w:b/>
          <w:u w:val="single"/>
          <w:lang w:val="fr-FR"/>
        </w:rPr>
        <w:t>ầ</w:t>
      </w:r>
      <w:r w:rsidRPr="003F7088">
        <w:rPr>
          <w:rFonts w:ascii="Times New Roman" w:hAnsi="Times New Roman"/>
          <w:b/>
          <w:u w:val="single"/>
          <w:lang w:val="fr-FR"/>
        </w:rPr>
        <w:t xml:space="preserve">n </w:t>
      </w:r>
      <w:r w:rsidR="003F7088" w:rsidRPr="003F7088">
        <w:rPr>
          <w:rFonts w:ascii="Times New Roman" w:hAnsi="Times New Roman"/>
          <w:b/>
          <w:u w:val="single"/>
          <w:lang w:val="fr-FR"/>
        </w:rPr>
        <w:t>đạ</w:t>
      </w:r>
      <w:r w:rsidRPr="003F7088">
        <w:rPr>
          <w:rFonts w:ascii="Times New Roman" w:hAnsi="Times New Roman"/>
          <w:b/>
          <w:u w:val="single"/>
          <w:lang w:val="fr-FR"/>
        </w:rPr>
        <w:t>t:</w:t>
      </w:r>
    </w:p>
    <w:p w:rsidR="00154A58" w:rsidRPr="003F7088" w:rsidRDefault="00154A58" w:rsidP="008B3552">
      <w:pPr>
        <w:rPr>
          <w:rFonts w:ascii="Times New Roman" w:hAnsi="Times New Roman"/>
          <w:lang w:val="fr-FR"/>
        </w:rPr>
      </w:pPr>
      <w:r w:rsidRPr="003F7088">
        <w:rPr>
          <w:rFonts w:ascii="Times New Roman" w:hAnsi="Times New Roman"/>
          <w:lang w:val="fr-FR"/>
        </w:rPr>
        <w:t xml:space="preserve">- </w:t>
      </w:r>
      <w:r w:rsidR="003F7088" w:rsidRPr="003F7088">
        <w:rPr>
          <w:rFonts w:ascii="Times New Roman" w:hAnsi="Times New Roman"/>
          <w:lang w:val="fr-FR"/>
        </w:rPr>
        <w:t>Ô</w:t>
      </w:r>
      <w:r w:rsidRPr="003F7088">
        <w:rPr>
          <w:rFonts w:ascii="Times New Roman" w:hAnsi="Times New Roman"/>
          <w:lang w:val="fr-FR"/>
        </w:rPr>
        <w:t>n t</w:t>
      </w:r>
      <w:r w:rsidR="003F7088" w:rsidRPr="003F7088">
        <w:rPr>
          <w:rFonts w:ascii="Times New Roman" w:hAnsi="Times New Roman"/>
          <w:lang w:val="fr-FR"/>
        </w:rPr>
        <w:t>ậ</w:t>
      </w:r>
      <w:r w:rsidRPr="003F7088">
        <w:rPr>
          <w:rFonts w:ascii="Times New Roman" w:hAnsi="Times New Roman"/>
          <w:lang w:val="fr-FR"/>
        </w:rPr>
        <w:t>p l</w:t>
      </w:r>
      <w:r w:rsidR="003F7088" w:rsidRPr="003F7088">
        <w:rPr>
          <w:rFonts w:ascii="Times New Roman" w:hAnsi="Times New Roman"/>
          <w:lang w:val="fr-FR"/>
        </w:rPr>
        <w:t>ạ</w:t>
      </w:r>
      <w:r w:rsidRPr="003F7088">
        <w:rPr>
          <w:rFonts w:ascii="Times New Roman" w:hAnsi="Times New Roman"/>
          <w:lang w:val="fr-FR"/>
        </w:rPr>
        <w:t>i c</w:t>
      </w:r>
      <w:r w:rsidR="003F7088" w:rsidRPr="003F7088">
        <w:rPr>
          <w:rFonts w:ascii="Times New Roman" w:hAnsi="Times New Roman"/>
          <w:lang w:val="fr-FR"/>
        </w:rPr>
        <w:t>á</w:t>
      </w:r>
      <w:r w:rsidRPr="003F7088">
        <w:rPr>
          <w:rFonts w:ascii="Times New Roman" w:hAnsi="Times New Roman"/>
          <w:lang w:val="fr-FR"/>
        </w:rPr>
        <w:t>c ki</w:t>
      </w:r>
      <w:r w:rsidR="003F7088" w:rsidRPr="003F7088">
        <w:rPr>
          <w:rFonts w:ascii="Times New Roman" w:hAnsi="Times New Roman"/>
          <w:lang w:val="fr-FR"/>
        </w:rPr>
        <w:t>ế</w:t>
      </w:r>
      <w:r w:rsidRPr="003F7088">
        <w:rPr>
          <w:rFonts w:ascii="Times New Roman" w:hAnsi="Times New Roman"/>
          <w:lang w:val="fr-FR"/>
        </w:rPr>
        <w:t>n  th</w:t>
      </w:r>
      <w:r w:rsidR="003F7088" w:rsidRPr="003F7088">
        <w:rPr>
          <w:rFonts w:ascii="Times New Roman" w:hAnsi="Times New Roman"/>
          <w:lang w:val="fr-FR"/>
        </w:rPr>
        <w:t>ứ</w:t>
      </w:r>
      <w:r w:rsidRPr="003F7088">
        <w:rPr>
          <w:rFonts w:ascii="Times New Roman" w:hAnsi="Times New Roman"/>
          <w:lang w:val="fr-FR"/>
        </w:rPr>
        <w:t>c v</w:t>
      </w:r>
      <w:r w:rsidR="003F7088" w:rsidRPr="003F7088">
        <w:rPr>
          <w:rFonts w:ascii="Times New Roman" w:hAnsi="Times New Roman"/>
          <w:lang w:val="fr-FR"/>
        </w:rPr>
        <w:t>ề</w:t>
      </w:r>
      <w:r w:rsidRPr="003F7088">
        <w:rPr>
          <w:rFonts w:ascii="Times New Roman" w:hAnsi="Times New Roman"/>
          <w:lang w:val="fr-FR"/>
        </w:rPr>
        <w:t xml:space="preserve"> h</w:t>
      </w:r>
      <w:r w:rsidR="003F7088" w:rsidRPr="003F7088">
        <w:rPr>
          <w:rFonts w:ascii="Times New Roman" w:hAnsi="Times New Roman"/>
          <w:lang w:val="fr-FR"/>
        </w:rPr>
        <w:t>à</w:t>
      </w:r>
      <w:r w:rsidRPr="003F7088">
        <w:rPr>
          <w:rFonts w:ascii="Times New Roman" w:hAnsi="Times New Roman"/>
          <w:lang w:val="fr-FR"/>
        </w:rPr>
        <w:t xml:space="preserve">nh </w:t>
      </w:r>
      <w:r w:rsidR="003F7088" w:rsidRPr="003F7088">
        <w:rPr>
          <w:rFonts w:ascii="Times New Roman" w:hAnsi="Times New Roman"/>
          <w:lang w:val="fr-FR"/>
        </w:rPr>
        <w:t>độ</w:t>
      </w:r>
      <w:r w:rsidRPr="003F7088">
        <w:rPr>
          <w:rFonts w:ascii="Times New Roman" w:hAnsi="Times New Roman"/>
          <w:lang w:val="fr-FR"/>
        </w:rPr>
        <w:t>ng n</w:t>
      </w:r>
      <w:r w:rsidR="003F7088" w:rsidRPr="003F7088">
        <w:rPr>
          <w:rFonts w:ascii="Times New Roman" w:hAnsi="Times New Roman"/>
          <w:lang w:val="fr-FR"/>
        </w:rPr>
        <w:t>ó</w:t>
      </w:r>
      <w:r w:rsidRPr="003F7088">
        <w:rPr>
          <w:rFonts w:ascii="Times New Roman" w:hAnsi="Times New Roman"/>
          <w:lang w:val="fr-FR"/>
        </w:rPr>
        <w:t xml:space="preserve">i </w:t>
      </w:r>
    </w:p>
    <w:p w:rsidR="00154A58" w:rsidRPr="003F7088" w:rsidRDefault="00154A58" w:rsidP="008B3552">
      <w:pPr>
        <w:rPr>
          <w:rFonts w:ascii="Times New Roman" w:hAnsi="Times New Roman"/>
          <w:lang w:val="fr-FR"/>
        </w:rPr>
      </w:pPr>
      <w:r w:rsidRPr="003F7088">
        <w:rPr>
          <w:rFonts w:ascii="Times New Roman" w:hAnsi="Times New Roman"/>
          <w:lang w:val="fr-FR"/>
        </w:rPr>
        <w:t>- R</w:t>
      </w:r>
      <w:r w:rsidR="003F7088" w:rsidRPr="003F7088">
        <w:rPr>
          <w:rFonts w:ascii="Times New Roman" w:hAnsi="Times New Roman"/>
          <w:lang w:val="fr-FR"/>
        </w:rPr>
        <w:t>è</w:t>
      </w:r>
      <w:r w:rsidR="008B3552" w:rsidRPr="003F7088">
        <w:rPr>
          <w:rFonts w:ascii="Times New Roman" w:hAnsi="Times New Roman"/>
          <w:lang w:val="fr-FR"/>
        </w:rPr>
        <w:t>n k</w:t>
      </w:r>
      <w:r w:rsidR="003F7088" w:rsidRPr="003F7088">
        <w:rPr>
          <w:rFonts w:ascii="Times New Roman" w:hAnsi="Times New Roman"/>
          <w:lang w:val="fr-FR"/>
        </w:rPr>
        <w:t>ĩ</w:t>
      </w:r>
      <w:r w:rsidR="008B3552" w:rsidRPr="003F7088">
        <w:rPr>
          <w:rFonts w:ascii="Times New Roman" w:hAnsi="Times New Roman"/>
          <w:lang w:val="fr-FR"/>
        </w:rPr>
        <w:t xml:space="preserve"> n</w:t>
      </w:r>
      <w:r w:rsidR="003F7088" w:rsidRPr="003F7088">
        <w:rPr>
          <w:rFonts w:ascii="Times New Roman" w:hAnsi="Times New Roman"/>
          <w:lang w:val="fr-FR"/>
        </w:rPr>
        <w:t>ă</w:t>
      </w:r>
      <w:r w:rsidR="008B3552" w:rsidRPr="003F7088">
        <w:rPr>
          <w:rFonts w:ascii="Times New Roman" w:hAnsi="Times New Roman"/>
          <w:lang w:val="fr-FR"/>
        </w:rPr>
        <w:t>ng c</w:t>
      </w:r>
      <w:r w:rsidR="003F7088" w:rsidRPr="003F7088">
        <w:rPr>
          <w:rFonts w:ascii="Times New Roman" w:hAnsi="Times New Roman"/>
          <w:lang w:val="fr-FR"/>
        </w:rPr>
        <w:t>ả</w:t>
      </w:r>
      <w:r w:rsidR="008B3552" w:rsidRPr="003F7088">
        <w:rPr>
          <w:rFonts w:ascii="Times New Roman" w:hAnsi="Times New Roman"/>
          <w:lang w:val="fr-FR"/>
        </w:rPr>
        <w:t>m th</w:t>
      </w:r>
      <w:r w:rsidR="003F7088" w:rsidRPr="003F7088">
        <w:rPr>
          <w:rFonts w:ascii="Times New Roman" w:hAnsi="Times New Roman"/>
          <w:lang w:val="fr-FR"/>
        </w:rPr>
        <w:t>ụ</w:t>
      </w:r>
      <w:r w:rsidR="008B3552" w:rsidRPr="003F7088">
        <w:rPr>
          <w:rFonts w:ascii="Times New Roman" w:hAnsi="Times New Roman"/>
          <w:lang w:val="fr-FR"/>
        </w:rPr>
        <w:t xml:space="preserve"> v</w:t>
      </w:r>
      <w:r w:rsidR="003F7088" w:rsidRPr="003F7088">
        <w:rPr>
          <w:rFonts w:ascii="Times New Roman" w:hAnsi="Times New Roman"/>
          <w:lang w:val="fr-FR"/>
        </w:rPr>
        <w:t>ă</w:t>
      </w:r>
      <w:r w:rsidR="008B3552" w:rsidRPr="003F7088">
        <w:rPr>
          <w:rFonts w:ascii="Times New Roman" w:hAnsi="Times New Roman"/>
          <w:lang w:val="fr-FR"/>
        </w:rPr>
        <w:t>n qua b</w:t>
      </w:r>
      <w:r w:rsidR="003F7088" w:rsidRPr="003F7088">
        <w:rPr>
          <w:rFonts w:ascii="Times New Roman" w:hAnsi="Times New Roman"/>
          <w:lang w:val="fr-FR"/>
        </w:rPr>
        <w:t>à</w:t>
      </w:r>
      <w:r w:rsidR="008B3552" w:rsidRPr="003F7088">
        <w:rPr>
          <w:rFonts w:ascii="Times New Roman" w:hAnsi="Times New Roman"/>
          <w:lang w:val="fr-FR"/>
        </w:rPr>
        <w:t xml:space="preserve">i </w:t>
      </w:r>
      <w:r w:rsidRPr="003F7088">
        <w:rPr>
          <w:rFonts w:ascii="Times New Roman" w:hAnsi="Times New Roman"/>
          <w:lang w:val="fr-FR"/>
        </w:rPr>
        <w:t>H</w:t>
      </w:r>
      <w:r w:rsidR="003F7088" w:rsidRPr="003F7088">
        <w:rPr>
          <w:rFonts w:ascii="Times New Roman" w:hAnsi="Times New Roman"/>
          <w:lang w:val="fr-FR"/>
        </w:rPr>
        <w:t>ị</w:t>
      </w:r>
      <w:r w:rsidRPr="003F7088">
        <w:rPr>
          <w:rFonts w:ascii="Times New Roman" w:hAnsi="Times New Roman"/>
          <w:lang w:val="fr-FR"/>
        </w:rPr>
        <w:t>ch t</w:t>
      </w:r>
      <w:r w:rsidR="003F7088" w:rsidRPr="003F7088">
        <w:rPr>
          <w:rFonts w:ascii="Times New Roman" w:hAnsi="Times New Roman"/>
          <w:lang w:val="fr-FR"/>
        </w:rPr>
        <w:t>ướ</w:t>
      </w:r>
      <w:r w:rsidRPr="003F7088">
        <w:rPr>
          <w:rFonts w:ascii="Times New Roman" w:hAnsi="Times New Roman"/>
          <w:lang w:val="fr-FR"/>
        </w:rPr>
        <w:t>ng s</w:t>
      </w:r>
      <w:r w:rsidR="003F7088" w:rsidRPr="003F7088">
        <w:rPr>
          <w:rFonts w:ascii="Times New Roman" w:hAnsi="Times New Roman"/>
          <w:lang w:val="fr-FR"/>
        </w:rPr>
        <w:t>ĩ</w:t>
      </w:r>
    </w:p>
    <w:p w:rsidR="008B3552" w:rsidRPr="003F7088" w:rsidRDefault="008B3552" w:rsidP="008B3552">
      <w:pPr>
        <w:rPr>
          <w:rFonts w:ascii="Times New Roman" w:hAnsi="Times New Roman"/>
          <w:b/>
          <w:u w:val="single"/>
        </w:rPr>
      </w:pPr>
      <w:r w:rsidRPr="003F7088">
        <w:rPr>
          <w:rFonts w:ascii="Times New Roman" w:hAnsi="Times New Roman"/>
          <w:b/>
          <w:u w:val="single"/>
        </w:rPr>
        <w:t>B. Chu</w:t>
      </w:r>
      <w:r w:rsidR="003F7088" w:rsidRPr="003F7088">
        <w:rPr>
          <w:rFonts w:ascii="Times New Roman" w:hAnsi="Times New Roman"/>
          <w:b/>
          <w:u w:val="single"/>
        </w:rPr>
        <w:t>ẩ</w:t>
      </w:r>
      <w:r w:rsidRPr="003F7088">
        <w:rPr>
          <w:rFonts w:ascii="Times New Roman" w:hAnsi="Times New Roman"/>
          <w:b/>
          <w:u w:val="single"/>
        </w:rPr>
        <w:t>n b</w:t>
      </w:r>
      <w:r w:rsidR="003F7088" w:rsidRPr="003F7088">
        <w:rPr>
          <w:rFonts w:ascii="Times New Roman" w:hAnsi="Times New Roman"/>
          <w:b/>
          <w:u w:val="single"/>
        </w:rPr>
        <w:t>ị</w:t>
      </w:r>
      <w:r w:rsidRPr="003F7088">
        <w:rPr>
          <w:rFonts w:ascii="Times New Roman" w:hAnsi="Times New Roman"/>
          <w:b/>
          <w:u w:val="single"/>
        </w:rPr>
        <w:t xml:space="preserve">: </w:t>
      </w:r>
    </w:p>
    <w:p w:rsidR="008B3552" w:rsidRPr="003F7088" w:rsidRDefault="008B3552" w:rsidP="008B3552">
      <w:pPr>
        <w:rPr>
          <w:rFonts w:ascii="Times New Roman" w:hAnsi="Times New Roman"/>
        </w:rPr>
      </w:pPr>
      <w:r w:rsidRPr="003F7088">
        <w:rPr>
          <w:rFonts w:ascii="Times New Roman" w:hAnsi="Times New Roman"/>
        </w:rPr>
        <w:t>Th</w:t>
      </w:r>
      <w:r w:rsidR="003F7088" w:rsidRPr="003F7088">
        <w:rPr>
          <w:rFonts w:ascii="Times New Roman" w:hAnsi="Times New Roman"/>
        </w:rPr>
        <w:t>ầ</w:t>
      </w:r>
      <w:r w:rsidRPr="003F7088">
        <w:rPr>
          <w:rFonts w:ascii="Times New Roman" w:hAnsi="Times New Roman"/>
        </w:rPr>
        <w:t>y: C</w:t>
      </w:r>
      <w:r w:rsidR="003F7088" w:rsidRPr="003F7088">
        <w:rPr>
          <w:rFonts w:ascii="Times New Roman" w:hAnsi="Times New Roman"/>
        </w:rPr>
        <w:t>á</w:t>
      </w:r>
      <w:r w:rsidRPr="003F7088">
        <w:rPr>
          <w:rFonts w:ascii="Times New Roman" w:hAnsi="Times New Roman"/>
        </w:rPr>
        <w:t>c d</w:t>
      </w:r>
      <w:r w:rsidR="003F7088" w:rsidRPr="003F7088">
        <w:rPr>
          <w:rFonts w:ascii="Times New Roman" w:hAnsi="Times New Roman"/>
        </w:rPr>
        <w:t>ạ</w:t>
      </w:r>
      <w:r w:rsidRPr="003F7088">
        <w:rPr>
          <w:rFonts w:ascii="Times New Roman" w:hAnsi="Times New Roman"/>
        </w:rPr>
        <w:t>ng b</w:t>
      </w:r>
      <w:r w:rsidR="003F7088" w:rsidRPr="003F7088">
        <w:rPr>
          <w:rFonts w:ascii="Times New Roman" w:hAnsi="Times New Roman"/>
        </w:rPr>
        <w:t>à</w:t>
      </w:r>
      <w:r w:rsidRPr="003F7088">
        <w:rPr>
          <w:rFonts w:ascii="Times New Roman" w:hAnsi="Times New Roman"/>
        </w:rPr>
        <w:t>i t</w:t>
      </w:r>
      <w:r w:rsidR="003F7088" w:rsidRPr="003F7088">
        <w:rPr>
          <w:rFonts w:ascii="Times New Roman" w:hAnsi="Times New Roman"/>
        </w:rPr>
        <w:t>ậ</w:t>
      </w:r>
      <w:r w:rsidRPr="003F7088">
        <w:rPr>
          <w:rFonts w:ascii="Times New Roman" w:hAnsi="Times New Roman"/>
        </w:rPr>
        <w:t xml:space="preserve">p </w:t>
      </w:r>
    </w:p>
    <w:p w:rsidR="008B3552" w:rsidRPr="003F7088" w:rsidRDefault="008B3552" w:rsidP="008B3552">
      <w:pPr>
        <w:rPr>
          <w:rFonts w:ascii="Times New Roman" w:hAnsi="Times New Roman"/>
        </w:rPr>
      </w:pPr>
      <w:r w:rsidRPr="003F7088">
        <w:rPr>
          <w:rFonts w:ascii="Times New Roman" w:hAnsi="Times New Roman"/>
        </w:rPr>
        <w:t>Tr</w:t>
      </w:r>
      <w:r w:rsidR="003F7088" w:rsidRPr="003F7088">
        <w:rPr>
          <w:rFonts w:ascii="Times New Roman" w:hAnsi="Times New Roman"/>
        </w:rPr>
        <w:t>ò</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w:t>
      </w:r>
    </w:p>
    <w:p w:rsidR="008B3552" w:rsidRPr="003F7088" w:rsidRDefault="008B3552" w:rsidP="008B3552">
      <w:pPr>
        <w:rPr>
          <w:rFonts w:ascii="Times New Roman" w:hAnsi="Times New Roman"/>
          <w:b/>
          <w:u w:val="single"/>
        </w:rPr>
      </w:pPr>
      <w:r w:rsidRPr="003F7088">
        <w:rPr>
          <w:rFonts w:ascii="Times New Roman" w:hAnsi="Times New Roman"/>
          <w:b/>
          <w:u w:val="single"/>
        </w:rPr>
        <w:t>C. Ti</w:t>
      </w:r>
      <w:r w:rsidR="003F7088" w:rsidRPr="003F7088">
        <w:rPr>
          <w:rFonts w:ascii="Times New Roman" w:hAnsi="Times New Roman"/>
          <w:b/>
          <w:u w:val="single"/>
        </w:rPr>
        <w:t>ế</w:t>
      </w:r>
      <w:r w:rsidRPr="003F7088">
        <w:rPr>
          <w:rFonts w:ascii="Times New Roman" w:hAnsi="Times New Roman"/>
          <w:b/>
          <w:u w:val="single"/>
        </w:rPr>
        <w:t>n tr</w:t>
      </w:r>
      <w:r w:rsidR="003F7088" w:rsidRPr="003F7088">
        <w:rPr>
          <w:rFonts w:ascii="Times New Roman" w:hAnsi="Times New Roman"/>
          <w:b/>
          <w:u w:val="single"/>
        </w:rPr>
        <w:t>ì</w:t>
      </w:r>
      <w:r w:rsidRPr="003F7088">
        <w:rPr>
          <w:rFonts w:ascii="Times New Roman" w:hAnsi="Times New Roman"/>
          <w:b/>
          <w:u w:val="single"/>
        </w:rPr>
        <w:t>nh t</w:t>
      </w:r>
      <w:r w:rsidR="003F7088" w:rsidRPr="003F7088">
        <w:rPr>
          <w:rFonts w:ascii="Times New Roman" w:hAnsi="Times New Roman"/>
          <w:b/>
          <w:u w:val="single"/>
        </w:rPr>
        <w:t>ổ</w:t>
      </w:r>
      <w:r w:rsidRPr="003F7088">
        <w:rPr>
          <w:rFonts w:ascii="Times New Roman" w:hAnsi="Times New Roman"/>
          <w:b/>
          <w:u w:val="single"/>
        </w:rPr>
        <w:t xml:space="preserve"> ch</w:t>
      </w:r>
      <w:r w:rsidR="003F7088" w:rsidRPr="003F7088">
        <w:rPr>
          <w:rFonts w:ascii="Times New Roman" w:hAnsi="Times New Roman"/>
          <w:b/>
          <w:u w:val="single"/>
        </w:rPr>
        <w:t>ứ</w:t>
      </w:r>
      <w:r w:rsidRPr="003F7088">
        <w:rPr>
          <w:rFonts w:ascii="Times New Roman" w:hAnsi="Times New Roman"/>
          <w:b/>
          <w:u w:val="single"/>
        </w:rPr>
        <w:t>c c</w:t>
      </w:r>
      <w:r w:rsidR="003F7088" w:rsidRPr="003F7088">
        <w:rPr>
          <w:rFonts w:ascii="Times New Roman" w:hAnsi="Times New Roman"/>
          <w:b/>
          <w:u w:val="single"/>
        </w:rPr>
        <w:t>á</w:t>
      </w:r>
      <w:r w:rsidRPr="003F7088">
        <w:rPr>
          <w:rFonts w:ascii="Times New Roman" w:hAnsi="Times New Roman"/>
          <w:b/>
          <w:u w:val="single"/>
        </w:rPr>
        <w:t>c ho</w:t>
      </w:r>
      <w:r w:rsidR="003F7088" w:rsidRPr="003F7088">
        <w:rPr>
          <w:rFonts w:ascii="Times New Roman" w:hAnsi="Times New Roman"/>
          <w:b/>
          <w:u w:val="single"/>
        </w:rPr>
        <w:t>ạ</w:t>
      </w:r>
      <w:r w:rsidRPr="003F7088">
        <w:rPr>
          <w:rFonts w:ascii="Times New Roman" w:hAnsi="Times New Roman"/>
          <w:b/>
          <w:u w:val="single"/>
        </w:rPr>
        <w:t xml:space="preserve">t </w:t>
      </w:r>
      <w:r w:rsidR="003F7088" w:rsidRPr="003F7088">
        <w:rPr>
          <w:rFonts w:ascii="Times New Roman" w:hAnsi="Times New Roman"/>
          <w:b/>
          <w:u w:val="single"/>
        </w:rPr>
        <w:t>độ</w:t>
      </w:r>
      <w:r w:rsidRPr="003F7088">
        <w:rPr>
          <w:rFonts w:ascii="Times New Roman" w:hAnsi="Times New Roman"/>
          <w:b/>
          <w:u w:val="single"/>
        </w:rPr>
        <w:t>ng d</w:t>
      </w:r>
      <w:r w:rsidR="003F7088" w:rsidRPr="003F7088">
        <w:rPr>
          <w:rFonts w:ascii="Times New Roman" w:hAnsi="Times New Roman"/>
          <w:b/>
          <w:u w:val="single"/>
        </w:rPr>
        <w:t>ạ</w:t>
      </w:r>
      <w:r w:rsidRPr="003F7088">
        <w:rPr>
          <w:rFonts w:ascii="Times New Roman" w:hAnsi="Times New Roman"/>
          <w:b/>
          <w:u w:val="single"/>
        </w:rPr>
        <w:t>y v</w:t>
      </w:r>
      <w:r w:rsidR="003F7088" w:rsidRPr="003F7088">
        <w:rPr>
          <w:rFonts w:ascii="Times New Roman" w:hAnsi="Times New Roman"/>
          <w:b/>
          <w:u w:val="single"/>
        </w:rPr>
        <w:t>à</w:t>
      </w:r>
      <w:r w:rsidRPr="003F7088">
        <w:rPr>
          <w:rFonts w:ascii="Times New Roman" w:hAnsi="Times New Roman"/>
          <w:b/>
          <w:u w:val="single"/>
        </w:rPr>
        <w:t xml:space="preserve"> h</w:t>
      </w:r>
      <w:r w:rsidR="003F7088" w:rsidRPr="003F7088">
        <w:rPr>
          <w:rFonts w:ascii="Times New Roman" w:hAnsi="Times New Roman"/>
          <w:b/>
          <w:u w:val="single"/>
        </w:rPr>
        <w:t>ọ</w:t>
      </w:r>
      <w:r w:rsidRPr="003F7088">
        <w:rPr>
          <w:rFonts w:ascii="Times New Roman" w:hAnsi="Times New Roman"/>
          <w:b/>
          <w:u w:val="single"/>
        </w:rPr>
        <w:t>c:</w:t>
      </w:r>
    </w:p>
    <w:p w:rsidR="008B3552" w:rsidRPr="003F7088" w:rsidRDefault="008B3552" w:rsidP="008B3552">
      <w:pPr>
        <w:rPr>
          <w:rFonts w:ascii="Times New Roman" w:hAnsi="Times New Roman"/>
          <w:b/>
        </w:rPr>
      </w:pPr>
      <w:r w:rsidRPr="003F7088">
        <w:rPr>
          <w:rFonts w:ascii="Times New Roman" w:hAnsi="Times New Roman"/>
          <w:b/>
        </w:rPr>
        <w:t>1. Ki</w:t>
      </w:r>
      <w:r w:rsidR="003F7088" w:rsidRPr="003F7088">
        <w:rPr>
          <w:rFonts w:ascii="Times New Roman" w:hAnsi="Times New Roman"/>
          <w:b/>
        </w:rPr>
        <w:t>ể</w:t>
      </w:r>
      <w:r w:rsidRPr="003F7088">
        <w:rPr>
          <w:rFonts w:ascii="Times New Roman" w:hAnsi="Times New Roman"/>
          <w:b/>
        </w:rPr>
        <w:t>m tra: s</w:t>
      </w:r>
      <w:r w:rsidR="003F7088" w:rsidRPr="003F7088">
        <w:rPr>
          <w:rFonts w:ascii="Times New Roman" w:hAnsi="Times New Roman"/>
          <w:b/>
        </w:rPr>
        <w:t>ự</w:t>
      </w:r>
      <w:r w:rsidRPr="003F7088">
        <w:rPr>
          <w:rFonts w:ascii="Times New Roman" w:hAnsi="Times New Roman"/>
          <w:b/>
        </w:rPr>
        <w:t xml:space="preserve"> chu</w:t>
      </w:r>
      <w:r w:rsidR="003F7088" w:rsidRPr="003F7088">
        <w:rPr>
          <w:rFonts w:ascii="Times New Roman" w:hAnsi="Times New Roman"/>
          <w:b/>
        </w:rPr>
        <w:t>ẩ</w:t>
      </w:r>
      <w:r w:rsidRPr="003F7088">
        <w:rPr>
          <w:rFonts w:ascii="Times New Roman" w:hAnsi="Times New Roman"/>
          <w:b/>
        </w:rPr>
        <w:t>n b</w:t>
      </w:r>
      <w:r w:rsidR="003F7088" w:rsidRPr="003F7088">
        <w:rPr>
          <w:rFonts w:ascii="Times New Roman" w:hAnsi="Times New Roman"/>
          <w:b/>
        </w:rPr>
        <w:t>ị</w:t>
      </w:r>
    </w:p>
    <w:p w:rsidR="008B3552" w:rsidRPr="003F7088" w:rsidRDefault="008B3552" w:rsidP="008B3552">
      <w:pPr>
        <w:rPr>
          <w:rFonts w:ascii="Times New Roman" w:hAnsi="Times New Roman"/>
          <w:b/>
        </w:rPr>
      </w:pPr>
      <w:r w:rsidRPr="003F7088">
        <w:rPr>
          <w:rFonts w:ascii="Times New Roman" w:hAnsi="Times New Roman"/>
          <w:b/>
        </w:rPr>
        <w:t xml:space="preserve">2. </w:t>
      </w:r>
      <w:r w:rsidR="003F7088" w:rsidRPr="003F7088">
        <w:rPr>
          <w:rFonts w:ascii="Times New Roman" w:hAnsi="Times New Roman"/>
          <w:b/>
        </w:rPr>
        <w:t>Ô</w:t>
      </w:r>
      <w:r w:rsidRPr="003F7088">
        <w:rPr>
          <w:rFonts w:ascii="Times New Roman" w:hAnsi="Times New Roman"/>
          <w:b/>
        </w:rPr>
        <w:t>n t</w:t>
      </w:r>
      <w:r w:rsidR="003F7088" w:rsidRPr="003F7088">
        <w:rPr>
          <w:rFonts w:ascii="Times New Roman" w:hAnsi="Times New Roman"/>
          <w:b/>
        </w:rPr>
        <w:t>ậ</w:t>
      </w:r>
      <w:r w:rsidRPr="003F7088">
        <w:rPr>
          <w:rFonts w:ascii="Times New Roman" w:hAnsi="Times New Roman"/>
          <w:b/>
        </w:rPr>
        <w:t>p</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0"/>
        <w:gridCol w:w="6160"/>
      </w:tblGrid>
      <w:tr w:rsidR="008B3552" w:rsidRPr="003F7088" w:rsidTr="00FB2FF5">
        <w:tc>
          <w:tcPr>
            <w:tcW w:w="3500" w:type="dxa"/>
          </w:tcPr>
          <w:p w:rsidR="008B3552" w:rsidRPr="003F7088" w:rsidRDefault="008B3552" w:rsidP="00FB2FF5">
            <w:pPr>
              <w:jc w:val="center"/>
              <w:rPr>
                <w:rFonts w:ascii="Times New Roman" w:hAnsi="Times New Roman"/>
              </w:rPr>
            </w:pPr>
            <w:r w:rsidRPr="003F7088">
              <w:rPr>
                <w:rFonts w:ascii="Times New Roman" w:hAnsi="Times New Roman"/>
              </w:rPr>
              <w:t>Ho</w:t>
            </w:r>
            <w:r w:rsidR="003F7088" w:rsidRPr="003F7088">
              <w:rPr>
                <w:rFonts w:ascii="Times New Roman" w:hAnsi="Times New Roman"/>
              </w:rPr>
              <w:t>ạ</w:t>
            </w:r>
            <w:r w:rsidRPr="003F7088">
              <w:rPr>
                <w:rFonts w:ascii="Times New Roman" w:hAnsi="Times New Roman"/>
              </w:rPr>
              <w:t xml:space="preserve">t </w:t>
            </w:r>
            <w:r w:rsidR="003F7088" w:rsidRPr="003F7088">
              <w:rPr>
                <w:rFonts w:ascii="Times New Roman" w:hAnsi="Times New Roman"/>
              </w:rPr>
              <w:t>độ</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th</w:t>
            </w:r>
            <w:r w:rsidR="003F7088" w:rsidRPr="003F7088">
              <w:rPr>
                <w:rFonts w:ascii="Times New Roman" w:hAnsi="Times New Roman"/>
              </w:rPr>
              <w:t>ầ</w:t>
            </w:r>
            <w:r w:rsidRPr="003F7088">
              <w:rPr>
                <w:rFonts w:ascii="Times New Roman" w:hAnsi="Times New Roman"/>
              </w:rPr>
              <w:t>y v</w:t>
            </w:r>
            <w:r w:rsidR="003F7088" w:rsidRPr="003F7088">
              <w:rPr>
                <w:rFonts w:ascii="Times New Roman" w:hAnsi="Times New Roman"/>
              </w:rPr>
              <w:t>à</w:t>
            </w:r>
            <w:r w:rsidRPr="003F7088">
              <w:rPr>
                <w:rFonts w:ascii="Times New Roman" w:hAnsi="Times New Roman"/>
              </w:rPr>
              <w:t xml:space="preserve"> tr</w:t>
            </w:r>
            <w:r w:rsidR="003F7088" w:rsidRPr="003F7088">
              <w:rPr>
                <w:rFonts w:ascii="Times New Roman" w:hAnsi="Times New Roman"/>
              </w:rPr>
              <w:t>ò</w:t>
            </w:r>
          </w:p>
        </w:tc>
        <w:tc>
          <w:tcPr>
            <w:tcW w:w="6160" w:type="dxa"/>
          </w:tcPr>
          <w:p w:rsidR="008B3552" w:rsidRPr="003F7088" w:rsidRDefault="008B3552" w:rsidP="00FB2FF5">
            <w:pPr>
              <w:jc w:val="center"/>
              <w:rPr>
                <w:rFonts w:ascii="Times New Roman" w:hAnsi="Times New Roman"/>
              </w:rPr>
            </w:pPr>
            <w:r w:rsidRPr="003F7088">
              <w:rPr>
                <w:rFonts w:ascii="Times New Roman" w:hAnsi="Times New Roman"/>
              </w:rPr>
              <w:t>N</w:t>
            </w:r>
            <w:r w:rsidR="003F7088" w:rsidRPr="003F7088">
              <w:rPr>
                <w:rFonts w:ascii="Times New Roman" w:hAnsi="Times New Roman"/>
              </w:rPr>
              <w:t>ộ</w:t>
            </w:r>
            <w:r w:rsidRPr="003F7088">
              <w:rPr>
                <w:rFonts w:ascii="Times New Roman" w:hAnsi="Times New Roman"/>
              </w:rPr>
              <w:t>i dung</w:t>
            </w:r>
          </w:p>
        </w:tc>
      </w:tr>
      <w:tr w:rsidR="008B3552" w:rsidRPr="003F7088" w:rsidTr="00FB2FF5">
        <w:tc>
          <w:tcPr>
            <w:tcW w:w="3500" w:type="dxa"/>
          </w:tcPr>
          <w:p w:rsidR="00D70F00" w:rsidRPr="003F7088" w:rsidRDefault="00D70F00" w:rsidP="00FB2FF5">
            <w:pPr>
              <w:jc w:val="both"/>
              <w:rPr>
                <w:rFonts w:ascii="Times New Roman" w:hAnsi="Times New Roman"/>
              </w:rPr>
            </w:pPr>
            <w:r w:rsidRPr="003F7088">
              <w:rPr>
                <w:rFonts w:ascii="Times New Roman" w:hAnsi="Times New Roman"/>
              </w:rPr>
              <w:t>Ca 1</w:t>
            </w:r>
          </w:p>
          <w:p w:rsidR="00D70F00" w:rsidRPr="003F7088" w:rsidRDefault="00D70F00" w:rsidP="00FB2FF5">
            <w:pPr>
              <w:jc w:val="both"/>
              <w:rPr>
                <w:rFonts w:ascii="Times New Roman" w:hAnsi="Times New Roman"/>
              </w:rPr>
            </w:pPr>
            <w:r w:rsidRPr="003F7088">
              <w:rPr>
                <w:rFonts w:ascii="Times New Roman" w:hAnsi="Times New Roman"/>
              </w:rPr>
              <w:t>? Th</w:t>
            </w:r>
            <w:r w:rsidR="003F7088" w:rsidRPr="003F7088">
              <w:rPr>
                <w:rFonts w:ascii="Times New Roman" w:hAnsi="Times New Roman"/>
              </w:rPr>
              <w:t>ế</w:t>
            </w:r>
            <w:r w:rsidRPr="003F7088">
              <w:rPr>
                <w:rFonts w:ascii="Times New Roman" w:hAnsi="Times New Roman"/>
              </w:rPr>
              <w:t xml:space="preserve"> n</w:t>
            </w:r>
            <w:r w:rsidR="003F7088" w:rsidRPr="003F7088">
              <w:rPr>
                <w:rFonts w:ascii="Times New Roman" w:hAnsi="Times New Roman"/>
              </w:rPr>
              <w:t>à</w:t>
            </w:r>
            <w:r w:rsidRPr="003F7088">
              <w:rPr>
                <w:rFonts w:ascii="Times New Roman" w:hAnsi="Times New Roman"/>
              </w:rPr>
              <w:t>o l</w:t>
            </w:r>
            <w:r w:rsidR="003F7088" w:rsidRPr="003F7088">
              <w:rPr>
                <w:rFonts w:ascii="Times New Roman" w:hAnsi="Times New Roman"/>
              </w:rPr>
              <w:t>à</w:t>
            </w:r>
            <w:r w:rsidRPr="003F7088">
              <w:rPr>
                <w:rFonts w:ascii="Times New Roman" w:hAnsi="Times New Roman"/>
                <w:color w:val="000000"/>
              </w:rPr>
              <w:t xml:space="preserve"> h</w:t>
            </w:r>
            <w:r w:rsidR="003F7088" w:rsidRPr="003F7088">
              <w:rPr>
                <w:rFonts w:ascii="Times New Roman" w:hAnsi="Times New Roman"/>
                <w:color w:val="000000"/>
              </w:rPr>
              <w:t>à</w:t>
            </w:r>
            <w:r w:rsidRPr="003F7088">
              <w:rPr>
                <w:rFonts w:ascii="Times New Roman" w:hAnsi="Times New Roman"/>
                <w:color w:val="000000"/>
              </w:rPr>
              <w:t xml:space="preserve">nh </w:t>
            </w:r>
            <w:r w:rsidR="003F7088" w:rsidRPr="003F7088">
              <w:rPr>
                <w:rFonts w:ascii="Times New Roman" w:hAnsi="Times New Roman"/>
                <w:color w:val="000000"/>
              </w:rPr>
              <w:t>độ</w:t>
            </w:r>
            <w:r w:rsidRPr="003F7088">
              <w:rPr>
                <w:rFonts w:ascii="Times New Roman" w:hAnsi="Times New Roman"/>
                <w:color w:val="000000"/>
              </w:rPr>
              <w:t>ng n</w:t>
            </w:r>
            <w:r w:rsidR="003F7088" w:rsidRPr="003F7088">
              <w:rPr>
                <w:rFonts w:ascii="Times New Roman" w:hAnsi="Times New Roman"/>
                <w:color w:val="000000"/>
              </w:rPr>
              <w:t>ó</w:t>
            </w:r>
            <w:r w:rsidRPr="003F7088">
              <w:rPr>
                <w:rFonts w:ascii="Times New Roman" w:hAnsi="Times New Roman"/>
                <w:color w:val="000000"/>
              </w:rPr>
              <w:t>i? C</w:t>
            </w:r>
            <w:r w:rsidR="003F7088" w:rsidRPr="003F7088">
              <w:rPr>
                <w:rFonts w:ascii="Times New Roman" w:hAnsi="Times New Roman"/>
                <w:color w:val="000000"/>
              </w:rPr>
              <w:t>á</w:t>
            </w:r>
            <w:r w:rsidRPr="003F7088">
              <w:rPr>
                <w:rFonts w:ascii="Times New Roman" w:hAnsi="Times New Roman"/>
                <w:color w:val="000000"/>
              </w:rPr>
              <w:t>c ki</w:t>
            </w:r>
            <w:r w:rsidR="003F7088" w:rsidRPr="003F7088">
              <w:rPr>
                <w:rFonts w:ascii="Times New Roman" w:hAnsi="Times New Roman"/>
                <w:color w:val="000000"/>
              </w:rPr>
              <w:t>ể</w:t>
            </w:r>
            <w:r w:rsidRPr="003F7088">
              <w:rPr>
                <w:rFonts w:ascii="Times New Roman" w:hAnsi="Times New Roman"/>
                <w:color w:val="000000"/>
              </w:rPr>
              <w:t>u h</w:t>
            </w:r>
            <w:r w:rsidR="003F7088" w:rsidRPr="003F7088">
              <w:rPr>
                <w:rFonts w:ascii="Times New Roman" w:hAnsi="Times New Roman"/>
                <w:color w:val="000000"/>
              </w:rPr>
              <w:t>à</w:t>
            </w:r>
            <w:r w:rsidRPr="003F7088">
              <w:rPr>
                <w:rFonts w:ascii="Times New Roman" w:hAnsi="Times New Roman"/>
                <w:color w:val="000000"/>
              </w:rPr>
              <w:t xml:space="preserve">nh </w:t>
            </w:r>
            <w:r w:rsidR="003F7088" w:rsidRPr="003F7088">
              <w:rPr>
                <w:rFonts w:ascii="Times New Roman" w:hAnsi="Times New Roman"/>
                <w:color w:val="000000"/>
              </w:rPr>
              <w:t>độ</w:t>
            </w:r>
            <w:r w:rsidRPr="003F7088">
              <w:rPr>
                <w:rFonts w:ascii="Times New Roman" w:hAnsi="Times New Roman"/>
                <w:color w:val="000000"/>
              </w:rPr>
              <w:t>ng n</w:t>
            </w:r>
            <w:r w:rsidR="003F7088" w:rsidRPr="003F7088">
              <w:rPr>
                <w:rFonts w:ascii="Times New Roman" w:hAnsi="Times New Roman"/>
                <w:color w:val="000000"/>
              </w:rPr>
              <w:t>ó</w:t>
            </w:r>
            <w:r w:rsidRPr="003F7088">
              <w:rPr>
                <w:rFonts w:ascii="Times New Roman" w:hAnsi="Times New Roman"/>
                <w:color w:val="000000"/>
              </w:rPr>
              <w:t>i th</w:t>
            </w:r>
            <w:r w:rsidR="003F7088" w:rsidRPr="003F7088">
              <w:rPr>
                <w:rFonts w:ascii="Times New Roman" w:hAnsi="Times New Roman"/>
                <w:color w:val="000000"/>
              </w:rPr>
              <w:t>ườ</w:t>
            </w:r>
            <w:r w:rsidRPr="003F7088">
              <w:rPr>
                <w:rFonts w:ascii="Times New Roman" w:hAnsi="Times New Roman"/>
                <w:color w:val="000000"/>
              </w:rPr>
              <w:t>ng g</w:t>
            </w:r>
            <w:r w:rsidR="003F7088" w:rsidRPr="003F7088">
              <w:rPr>
                <w:rFonts w:ascii="Times New Roman" w:hAnsi="Times New Roman"/>
                <w:color w:val="000000"/>
              </w:rPr>
              <w:t>ặ</w:t>
            </w:r>
            <w:r w:rsidRPr="003F7088">
              <w:rPr>
                <w:rFonts w:ascii="Times New Roman" w:hAnsi="Times New Roman"/>
                <w:color w:val="000000"/>
              </w:rPr>
              <w:t xml:space="preserve">p? VD? </w:t>
            </w:r>
          </w:p>
          <w:p w:rsidR="00D70F00" w:rsidRPr="003F7088" w:rsidRDefault="00D70F00" w:rsidP="00FB2FF5">
            <w:pPr>
              <w:jc w:val="both"/>
              <w:rPr>
                <w:rFonts w:ascii="Times New Roman" w:hAnsi="Times New Roman"/>
              </w:rPr>
            </w:pPr>
          </w:p>
          <w:p w:rsidR="00D70F00" w:rsidRPr="003F7088" w:rsidRDefault="00D70F00" w:rsidP="00FB2FF5">
            <w:pPr>
              <w:jc w:val="both"/>
              <w:rPr>
                <w:rFonts w:ascii="Times New Roman" w:hAnsi="Times New Roman"/>
              </w:rPr>
            </w:pPr>
          </w:p>
          <w:p w:rsidR="00D70F00" w:rsidRPr="003F7088" w:rsidRDefault="00D70F00" w:rsidP="00FB2FF5">
            <w:pPr>
              <w:jc w:val="both"/>
              <w:rPr>
                <w:rFonts w:ascii="Times New Roman" w:hAnsi="Times New Roman"/>
              </w:rPr>
            </w:pPr>
          </w:p>
          <w:p w:rsidR="00D70F00" w:rsidRPr="003F7088" w:rsidRDefault="00D70F00" w:rsidP="00FB2FF5">
            <w:pPr>
              <w:jc w:val="both"/>
              <w:rPr>
                <w:rFonts w:ascii="Times New Roman" w:hAnsi="Times New Roman"/>
              </w:rPr>
            </w:pPr>
          </w:p>
          <w:p w:rsidR="00D70F00" w:rsidRPr="003F7088" w:rsidRDefault="00D70F00" w:rsidP="00FB2FF5">
            <w:pPr>
              <w:jc w:val="both"/>
              <w:rPr>
                <w:rFonts w:ascii="Times New Roman" w:hAnsi="Times New Roman"/>
              </w:rPr>
            </w:pPr>
          </w:p>
          <w:p w:rsidR="00D70F00" w:rsidRPr="003F7088" w:rsidRDefault="00D70F00" w:rsidP="00FB2FF5">
            <w:pPr>
              <w:jc w:val="both"/>
              <w:rPr>
                <w:rFonts w:ascii="Times New Roman" w:hAnsi="Times New Roman"/>
              </w:rPr>
            </w:pPr>
          </w:p>
          <w:p w:rsidR="00D70F00" w:rsidRPr="003F7088" w:rsidRDefault="003F7088" w:rsidP="00D70F00">
            <w:pPr>
              <w:rPr>
                <w:rFonts w:ascii="Times New Roman" w:hAnsi="Times New Roman"/>
              </w:rPr>
            </w:pPr>
            <w:r w:rsidRPr="003F7088">
              <w:rPr>
                <w:rFonts w:ascii="Times New Roman" w:hAnsi="Times New Roman"/>
              </w:rPr>
              <w:t>Đề</w:t>
            </w:r>
            <w:r w:rsidR="008B3552" w:rsidRPr="003F7088">
              <w:rPr>
                <w:rFonts w:ascii="Times New Roman" w:hAnsi="Times New Roman"/>
              </w:rPr>
              <w:t xml:space="preserve"> b</w:t>
            </w:r>
            <w:r w:rsidRPr="003F7088">
              <w:rPr>
                <w:rFonts w:ascii="Times New Roman" w:hAnsi="Times New Roman"/>
              </w:rPr>
              <w:t>à</w:t>
            </w:r>
            <w:r w:rsidR="008B3552" w:rsidRPr="003F7088">
              <w:rPr>
                <w:rFonts w:ascii="Times New Roman" w:hAnsi="Times New Roman"/>
              </w:rPr>
              <w:t xml:space="preserve">i: </w:t>
            </w:r>
            <w:r w:rsidR="00D70F00" w:rsidRPr="003F7088">
              <w:rPr>
                <w:rFonts w:ascii="Times New Roman" w:hAnsi="Times New Roman"/>
              </w:rPr>
              <w:t>Ch</w:t>
            </w:r>
            <w:r w:rsidRPr="003F7088">
              <w:rPr>
                <w:rFonts w:ascii="Times New Roman" w:hAnsi="Times New Roman"/>
              </w:rPr>
              <w:t>ứ</w:t>
            </w:r>
            <w:r w:rsidR="00D70F00" w:rsidRPr="003F7088">
              <w:rPr>
                <w:rFonts w:ascii="Times New Roman" w:hAnsi="Times New Roman"/>
              </w:rPr>
              <w:t>ng minh H</w:t>
            </w:r>
            <w:r w:rsidRPr="003F7088">
              <w:rPr>
                <w:rFonts w:ascii="Times New Roman" w:hAnsi="Times New Roman"/>
              </w:rPr>
              <w:t>ị</w:t>
            </w:r>
            <w:r w:rsidR="00D70F00" w:rsidRPr="003F7088">
              <w:rPr>
                <w:rFonts w:ascii="Times New Roman" w:hAnsi="Times New Roman"/>
              </w:rPr>
              <w:t>ch t</w:t>
            </w:r>
            <w:r w:rsidRPr="003F7088">
              <w:rPr>
                <w:rFonts w:ascii="Times New Roman" w:hAnsi="Times New Roman"/>
              </w:rPr>
              <w:t>ướ</w:t>
            </w:r>
            <w:r w:rsidR="00D70F00" w:rsidRPr="003F7088">
              <w:rPr>
                <w:rFonts w:ascii="Times New Roman" w:hAnsi="Times New Roman"/>
              </w:rPr>
              <w:t>ng s</w:t>
            </w:r>
            <w:r w:rsidRPr="003F7088">
              <w:rPr>
                <w:rFonts w:ascii="Times New Roman" w:hAnsi="Times New Roman"/>
              </w:rPr>
              <w:t>ĩ</w:t>
            </w:r>
            <w:r w:rsidR="00D70F00" w:rsidRPr="003F7088">
              <w:rPr>
                <w:rFonts w:ascii="Times New Roman" w:hAnsi="Times New Roman"/>
              </w:rPr>
              <w:t xml:space="preserve"> c</w:t>
            </w:r>
            <w:r w:rsidRPr="003F7088">
              <w:rPr>
                <w:rFonts w:ascii="Times New Roman" w:hAnsi="Times New Roman"/>
              </w:rPr>
              <w:t>ủ</w:t>
            </w:r>
            <w:r w:rsidR="00D70F00" w:rsidRPr="003F7088">
              <w:rPr>
                <w:rFonts w:ascii="Times New Roman" w:hAnsi="Times New Roman"/>
              </w:rPr>
              <w:t>a TQT c</w:t>
            </w:r>
            <w:r w:rsidRPr="003F7088">
              <w:rPr>
                <w:rFonts w:ascii="Times New Roman" w:hAnsi="Times New Roman"/>
              </w:rPr>
              <w:t>ó</w:t>
            </w:r>
            <w:r w:rsidR="00D70F00" w:rsidRPr="003F7088">
              <w:rPr>
                <w:rFonts w:ascii="Times New Roman" w:hAnsi="Times New Roman"/>
              </w:rPr>
              <w:t xml:space="preserve"> s</w:t>
            </w:r>
            <w:r w:rsidRPr="003F7088">
              <w:rPr>
                <w:rFonts w:ascii="Times New Roman" w:hAnsi="Times New Roman"/>
              </w:rPr>
              <w:t>ự</w:t>
            </w:r>
            <w:r w:rsidR="00D70F00" w:rsidRPr="003F7088">
              <w:rPr>
                <w:rFonts w:ascii="Times New Roman" w:hAnsi="Times New Roman"/>
              </w:rPr>
              <w:t xml:space="preserve"> k</w:t>
            </w:r>
            <w:r w:rsidRPr="003F7088">
              <w:rPr>
                <w:rFonts w:ascii="Times New Roman" w:hAnsi="Times New Roman"/>
              </w:rPr>
              <w:t>ế</w:t>
            </w:r>
            <w:r w:rsidR="00D70F00" w:rsidRPr="003F7088">
              <w:rPr>
                <w:rFonts w:ascii="Times New Roman" w:hAnsi="Times New Roman"/>
              </w:rPr>
              <w:t>t h</w:t>
            </w:r>
            <w:r w:rsidRPr="003F7088">
              <w:rPr>
                <w:rFonts w:ascii="Times New Roman" w:hAnsi="Times New Roman"/>
              </w:rPr>
              <w:t>ợ</w:t>
            </w:r>
            <w:r w:rsidR="00D70F00" w:rsidRPr="003F7088">
              <w:rPr>
                <w:rFonts w:ascii="Times New Roman" w:hAnsi="Times New Roman"/>
              </w:rPr>
              <w:t>p ch</w:t>
            </w:r>
            <w:r w:rsidRPr="003F7088">
              <w:rPr>
                <w:rFonts w:ascii="Times New Roman" w:hAnsi="Times New Roman"/>
              </w:rPr>
              <w:t>ặ</w:t>
            </w:r>
            <w:r w:rsidR="00D70F00" w:rsidRPr="003F7088">
              <w:rPr>
                <w:rFonts w:ascii="Times New Roman" w:hAnsi="Times New Roman"/>
              </w:rPr>
              <w:t>t ch</w:t>
            </w:r>
            <w:r w:rsidRPr="003F7088">
              <w:rPr>
                <w:rFonts w:ascii="Times New Roman" w:hAnsi="Times New Roman"/>
              </w:rPr>
              <w:t>ẽ</w:t>
            </w:r>
            <w:r w:rsidR="00D70F00" w:rsidRPr="003F7088">
              <w:rPr>
                <w:rFonts w:ascii="Times New Roman" w:hAnsi="Times New Roman"/>
              </w:rPr>
              <w:t xml:space="preserve"> gi</w:t>
            </w:r>
            <w:r w:rsidRPr="003F7088">
              <w:rPr>
                <w:rFonts w:ascii="Times New Roman" w:hAnsi="Times New Roman"/>
              </w:rPr>
              <w:t>ữ</w:t>
            </w:r>
            <w:r w:rsidR="00D70F00" w:rsidRPr="003F7088">
              <w:rPr>
                <w:rFonts w:ascii="Times New Roman" w:hAnsi="Times New Roman"/>
              </w:rPr>
              <w:t>a l</w:t>
            </w:r>
            <w:r w:rsidRPr="003F7088">
              <w:rPr>
                <w:rFonts w:ascii="Times New Roman" w:hAnsi="Times New Roman"/>
              </w:rPr>
              <w:t>í</w:t>
            </w:r>
            <w:r w:rsidR="00D70F00" w:rsidRPr="003F7088">
              <w:rPr>
                <w:rFonts w:ascii="Times New Roman" w:hAnsi="Times New Roman"/>
              </w:rPr>
              <w:t xml:space="preserve"> v</w:t>
            </w:r>
            <w:r w:rsidRPr="003F7088">
              <w:rPr>
                <w:rFonts w:ascii="Times New Roman" w:hAnsi="Times New Roman"/>
              </w:rPr>
              <w:t>à</w:t>
            </w:r>
            <w:r w:rsidR="00D70F00" w:rsidRPr="003F7088">
              <w:rPr>
                <w:rFonts w:ascii="Times New Roman" w:hAnsi="Times New Roman"/>
              </w:rPr>
              <w:t xml:space="preserve"> t</w:t>
            </w:r>
            <w:r w:rsidRPr="003F7088">
              <w:rPr>
                <w:rFonts w:ascii="Times New Roman" w:hAnsi="Times New Roman"/>
              </w:rPr>
              <w:t>ì</w:t>
            </w:r>
            <w:r w:rsidR="00D70F00" w:rsidRPr="003F7088">
              <w:rPr>
                <w:rFonts w:ascii="Times New Roman" w:hAnsi="Times New Roman"/>
              </w:rPr>
              <w:t>nh.</w:t>
            </w:r>
          </w:p>
          <w:p w:rsidR="008B3552" w:rsidRPr="003F7088" w:rsidRDefault="008B3552" w:rsidP="00FB2FF5">
            <w:pPr>
              <w:jc w:val="both"/>
              <w:rPr>
                <w:rFonts w:ascii="Times New Roman" w:hAnsi="Times New Roman"/>
                <w:i/>
              </w:rPr>
            </w:pPr>
          </w:p>
          <w:p w:rsidR="004879D4" w:rsidRPr="003F7088" w:rsidRDefault="004879D4" w:rsidP="00FB2FF5">
            <w:pPr>
              <w:jc w:val="both"/>
              <w:rPr>
                <w:rFonts w:ascii="Times New Roman" w:hAnsi="Times New Roman"/>
                <w:i/>
              </w:rPr>
            </w:pPr>
          </w:p>
          <w:p w:rsidR="004879D4" w:rsidRPr="003F7088" w:rsidRDefault="004879D4" w:rsidP="00FB2FF5">
            <w:pPr>
              <w:jc w:val="both"/>
              <w:rPr>
                <w:rFonts w:ascii="Times New Roman" w:hAnsi="Times New Roman"/>
                <w:i/>
              </w:rPr>
            </w:pPr>
          </w:p>
          <w:p w:rsidR="004879D4" w:rsidRPr="003F7088" w:rsidRDefault="004879D4" w:rsidP="00FB2FF5">
            <w:pPr>
              <w:jc w:val="both"/>
              <w:rPr>
                <w:rFonts w:ascii="Times New Roman" w:hAnsi="Times New Roman"/>
                <w:i/>
              </w:rPr>
            </w:pPr>
          </w:p>
          <w:p w:rsidR="004879D4" w:rsidRPr="003F7088" w:rsidRDefault="004879D4" w:rsidP="00FB2FF5">
            <w:pPr>
              <w:jc w:val="both"/>
              <w:rPr>
                <w:rFonts w:ascii="Times New Roman" w:hAnsi="Times New Roman"/>
                <w:i/>
              </w:rPr>
            </w:pPr>
          </w:p>
          <w:p w:rsidR="008B3552" w:rsidRPr="003F7088" w:rsidRDefault="008B3552" w:rsidP="00FB2FF5">
            <w:pPr>
              <w:jc w:val="both"/>
              <w:rPr>
                <w:rFonts w:ascii="Times New Roman" w:hAnsi="Times New Roman"/>
              </w:rPr>
            </w:pPr>
            <w:r w:rsidRPr="003F7088">
              <w:rPr>
                <w:rFonts w:ascii="Times New Roman" w:hAnsi="Times New Roman"/>
              </w:rPr>
              <w:t>HS d</w:t>
            </w:r>
            <w:r w:rsidR="003F7088" w:rsidRPr="003F7088">
              <w:rPr>
                <w:rFonts w:ascii="Times New Roman" w:hAnsi="Times New Roman"/>
              </w:rPr>
              <w:t>ự</w:t>
            </w:r>
            <w:r w:rsidRPr="003F7088">
              <w:rPr>
                <w:rFonts w:ascii="Times New Roman" w:hAnsi="Times New Roman"/>
              </w:rPr>
              <w:t>a v</w:t>
            </w:r>
            <w:r w:rsidR="003F7088" w:rsidRPr="003F7088">
              <w:rPr>
                <w:rFonts w:ascii="Times New Roman" w:hAnsi="Times New Roman"/>
              </w:rPr>
              <w:t>à</w:t>
            </w:r>
            <w:r w:rsidRPr="003F7088">
              <w:rPr>
                <w:rFonts w:ascii="Times New Roman" w:hAnsi="Times New Roman"/>
              </w:rPr>
              <w:t>o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 xml:space="preserve">c </w:t>
            </w:r>
            <w:r w:rsidR="003F7088" w:rsidRPr="003F7088">
              <w:rPr>
                <w:rFonts w:ascii="Times New Roman" w:hAnsi="Times New Roman"/>
              </w:rPr>
              <w:t>đượ</w:t>
            </w:r>
            <w:r w:rsidRPr="003F7088">
              <w:rPr>
                <w:rFonts w:ascii="Times New Roman" w:hAnsi="Times New Roman"/>
              </w:rPr>
              <w:t>c t</w:t>
            </w:r>
            <w:r w:rsidR="003F7088" w:rsidRPr="003F7088">
              <w:rPr>
                <w:rFonts w:ascii="Times New Roman" w:hAnsi="Times New Roman"/>
              </w:rPr>
              <w:t>ì</w:t>
            </w:r>
            <w:r w:rsidRPr="003F7088">
              <w:rPr>
                <w:rFonts w:ascii="Times New Roman" w:hAnsi="Times New Roman"/>
              </w:rPr>
              <w:t>m hi</w:t>
            </w:r>
            <w:r w:rsidR="003F7088" w:rsidRPr="003F7088">
              <w:rPr>
                <w:rFonts w:ascii="Times New Roman" w:hAnsi="Times New Roman"/>
              </w:rPr>
              <w:t>ể</w:t>
            </w:r>
            <w:r w:rsidRPr="003F7088">
              <w:rPr>
                <w:rFonts w:ascii="Times New Roman" w:hAnsi="Times New Roman"/>
              </w:rPr>
              <w:t xml:space="preserve">u </w:t>
            </w:r>
            <w:r w:rsidR="003F7088" w:rsidRPr="003F7088">
              <w:rPr>
                <w:rFonts w:ascii="Times New Roman" w:hAnsi="Times New Roman"/>
              </w:rPr>
              <w:t>để</w:t>
            </w:r>
            <w:r w:rsidRPr="003F7088">
              <w:rPr>
                <w:rFonts w:ascii="Times New Roman" w:hAnsi="Times New Roman"/>
              </w:rPr>
              <w:t xml:space="preserve"> l</w:t>
            </w:r>
            <w:r w:rsidR="003F7088" w:rsidRPr="003F7088">
              <w:rPr>
                <w:rFonts w:ascii="Times New Roman" w:hAnsi="Times New Roman"/>
              </w:rPr>
              <w:t>ậ</w:t>
            </w:r>
            <w:r w:rsidRPr="003F7088">
              <w:rPr>
                <w:rFonts w:ascii="Times New Roman" w:hAnsi="Times New Roman"/>
              </w:rPr>
              <w:t>p d</w:t>
            </w:r>
            <w:r w:rsidR="003F7088" w:rsidRPr="003F7088">
              <w:rPr>
                <w:rFonts w:ascii="Times New Roman" w:hAnsi="Times New Roman"/>
              </w:rPr>
              <w:t>à</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 xml:space="preserve">i </w:t>
            </w:r>
            <w:r w:rsidR="003F7088" w:rsidRPr="003F7088">
              <w:rPr>
                <w:rFonts w:ascii="Times New Roman" w:hAnsi="Times New Roman"/>
              </w:rPr>
              <w:t>đả</w:t>
            </w:r>
            <w:r w:rsidRPr="003F7088">
              <w:rPr>
                <w:rFonts w:ascii="Times New Roman" w:hAnsi="Times New Roman"/>
              </w:rPr>
              <w:t>m b</w:t>
            </w:r>
            <w:r w:rsidR="003F7088" w:rsidRPr="003F7088">
              <w:rPr>
                <w:rFonts w:ascii="Times New Roman" w:hAnsi="Times New Roman"/>
              </w:rPr>
              <w:t>ả</w:t>
            </w:r>
            <w:r w:rsidRPr="003F7088">
              <w:rPr>
                <w:rFonts w:ascii="Times New Roman" w:hAnsi="Times New Roman"/>
              </w:rPr>
              <w:t>o c</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ý</w:t>
            </w:r>
            <w:r w:rsidRPr="003F7088">
              <w:rPr>
                <w:rFonts w:ascii="Times New Roman" w:hAnsi="Times New Roman"/>
              </w:rPr>
              <w:t xml:space="preserve"> c</w:t>
            </w:r>
            <w:r w:rsidR="003F7088" w:rsidRPr="003F7088">
              <w:rPr>
                <w:rFonts w:ascii="Times New Roman" w:hAnsi="Times New Roman"/>
              </w:rPr>
              <w:t>ơ</w:t>
            </w:r>
            <w:r w:rsidRPr="003F7088">
              <w:rPr>
                <w:rFonts w:ascii="Times New Roman" w:hAnsi="Times New Roman"/>
              </w:rPr>
              <w:t xml:space="preserve"> b</w:t>
            </w:r>
            <w:r w:rsidR="003F7088" w:rsidRPr="003F7088">
              <w:rPr>
                <w:rFonts w:ascii="Times New Roman" w:hAnsi="Times New Roman"/>
              </w:rPr>
              <w:t>ả</w:t>
            </w:r>
            <w:r w:rsidRPr="003F7088">
              <w:rPr>
                <w:rFonts w:ascii="Times New Roman" w:hAnsi="Times New Roman"/>
              </w:rPr>
              <w:t>n sau</w:t>
            </w: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tabs>
                <w:tab w:val="center" w:pos="6231"/>
              </w:tabs>
              <w:jc w:val="both"/>
              <w:rPr>
                <w:rFonts w:ascii="Times New Roman" w:hAnsi="Times New Roman"/>
                <w:bCs/>
                <w:color w:val="000000"/>
              </w:rPr>
            </w:pPr>
          </w:p>
          <w:p w:rsidR="008B3552" w:rsidRPr="003F7088" w:rsidRDefault="008B3552" w:rsidP="0042489A">
            <w:pPr>
              <w:rPr>
                <w:rFonts w:ascii="Times New Roman" w:hAnsi="Times New Roman"/>
                <w:color w:val="000000"/>
              </w:rPr>
            </w:pPr>
          </w:p>
          <w:p w:rsidR="008B3552" w:rsidRPr="003F7088" w:rsidRDefault="008B3552" w:rsidP="00FB2FF5">
            <w:pPr>
              <w:jc w:val="both"/>
              <w:rPr>
                <w:rFonts w:ascii="Times New Roman" w:hAnsi="Times New Roman"/>
                <w:color w:val="000000"/>
              </w:rPr>
            </w:pPr>
          </w:p>
          <w:p w:rsidR="008B3552" w:rsidRPr="003F7088" w:rsidRDefault="008B3552" w:rsidP="00FB2FF5">
            <w:pPr>
              <w:jc w:val="both"/>
              <w:rPr>
                <w:rFonts w:ascii="Times New Roman" w:hAnsi="Times New Roman"/>
                <w:color w:val="000000"/>
              </w:rPr>
            </w:pPr>
          </w:p>
          <w:p w:rsidR="008B3552" w:rsidRPr="003F7088" w:rsidRDefault="008B3552" w:rsidP="00FB2FF5">
            <w:pPr>
              <w:jc w:val="both"/>
              <w:rPr>
                <w:rFonts w:ascii="Times New Roman" w:hAnsi="Times New Roman"/>
                <w:color w:val="000000"/>
              </w:rPr>
            </w:pPr>
          </w:p>
          <w:p w:rsidR="008B3552" w:rsidRPr="003F7088" w:rsidRDefault="008B3552" w:rsidP="00FB2FF5">
            <w:pPr>
              <w:jc w:val="both"/>
              <w:rPr>
                <w:rFonts w:ascii="Times New Roman" w:hAnsi="Times New Roman"/>
                <w:bCs/>
                <w:color w:val="000000"/>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r w:rsidRPr="003F7088">
              <w:rPr>
                <w:rFonts w:ascii="Times New Roman" w:hAnsi="Times New Roman"/>
                <w:color w:val="000000"/>
              </w:rPr>
              <w:t xml:space="preserve"> </w:t>
            </w: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A27068" w:rsidP="00FB2FF5">
            <w:pPr>
              <w:jc w:val="both"/>
              <w:rPr>
                <w:rFonts w:ascii="Times New Roman" w:hAnsi="Times New Roman"/>
              </w:rPr>
            </w:pPr>
            <w:r w:rsidRPr="003F7088">
              <w:rPr>
                <w:rFonts w:ascii="Times New Roman" w:hAnsi="Times New Roman"/>
              </w:rPr>
              <w:t>Ca 2</w:t>
            </w:r>
          </w:p>
          <w:p w:rsidR="008B3552" w:rsidRPr="003F7088" w:rsidRDefault="008B3552" w:rsidP="00FB2FF5">
            <w:pPr>
              <w:jc w:val="both"/>
              <w:rPr>
                <w:rFonts w:ascii="Times New Roman" w:hAnsi="Times New Roman"/>
              </w:rPr>
            </w:pPr>
            <w:r w:rsidRPr="003F7088">
              <w:rPr>
                <w:rFonts w:ascii="Times New Roman" w:hAnsi="Times New Roman"/>
              </w:rPr>
              <w:t>HS d</w:t>
            </w:r>
            <w:r w:rsidR="003F7088" w:rsidRPr="003F7088">
              <w:rPr>
                <w:rFonts w:ascii="Times New Roman" w:hAnsi="Times New Roman"/>
              </w:rPr>
              <w:t>ự</w:t>
            </w:r>
            <w:r w:rsidRPr="003F7088">
              <w:rPr>
                <w:rFonts w:ascii="Times New Roman" w:hAnsi="Times New Roman"/>
              </w:rPr>
              <w:t>a v</w:t>
            </w:r>
            <w:r w:rsidR="003F7088" w:rsidRPr="003F7088">
              <w:rPr>
                <w:rFonts w:ascii="Times New Roman" w:hAnsi="Times New Roman"/>
              </w:rPr>
              <w:t>à</w:t>
            </w:r>
            <w:r w:rsidRPr="003F7088">
              <w:rPr>
                <w:rFonts w:ascii="Times New Roman" w:hAnsi="Times New Roman"/>
              </w:rPr>
              <w:t>o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 xml:space="preserve">c </w:t>
            </w:r>
            <w:r w:rsidR="003F7088" w:rsidRPr="003F7088">
              <w:rPr>
                <w:rFonts w:ascii="Times New Roman" w:hAnsi="Times New Roman"/>
              </w:rPr>
              <w:t>đượ</w:t>
            </w:r>
            <w:r w:rsidRPr="003F7088">
              <w:rPr>
                <w:rFonts w:ascii="Times New Roman" w:hAnsi="Times New Roman"/>
              </w:rPr>
              <w:t>c t</w:t>
            </w:r>
            <w:r w:rsidR="003F7088" w:rsidRPr="003F7088">
              <w:rPr>
                <w:rFonts w:ascii="Times New Roman" w:hAnsi="Times New Roman"/>
              </w:rPr>
              <w:t>ì</w:t>
            </w:r>
            <w:r w:rsidRPr="003F7088">
              <w:rPr>
                <w:rFonts w:ascii="Times New Roman" w:hAnsi="Times New Roman"/>
              </w:rPr>
              <w:t>m hi</w:t>
            </w:r>
            <w:r w:rsidR="003F7088" w:rsidRPr="003F7088">
              <w:rPr>
                <w:rFonts w:ascii="Times New Roman" w:hAnsi="Times New Roman"/>
              </w:rPr>
              <w:t>ể</w:t>
            </w:r>
            <w:r w:rsidRPr="003F7088">
              <w:rPr>
                <w:rFonts w:ascii="Times New Roman" w:hAnsi="Times New Roman"/>
              </w:rPr>
              <w:t xml:space="preserve">u </w:t>
            </w:r>
            <w:r w:rsidR="003F7088" w:rsidRPr="003F7088">
              <w:rPr>
                <w:rFonts w:ascii="Times New Roman" w:hAnsi="Times New Roman"/>
              </w:rPr>
              <w:t>để</w:t>
            </w:r>
            <w:r w:rsidRPr="003F7088">
              <w:rPr>
                <w:rFonts w:ascii="Times New Roman" w:hAnsi="Times New Roman"/>
              </w:rPr>
              <w:t xml:space="preserve"> vi</w:t>
            </w:r>
            <w:r w:rsidR="003F7088" w:rsidRPr="003F7088">
              <w:rPr>
                <w:rFonts w:ascii="Times New Roman" w:hAnsi="Times New Roman"/>
              </w:rPr>
              <w:t>ế</w:t>
            </w:r>
            <w:r w:rsidRPr="003F7088">
              <w:rPr>
                <w:rFonts w:ascii="Times New Roman" w:hAnsi="Times New Roman"/>
              </w:rPr>
              <w:t>t b</w:t>
            </w:r>
            <w:r w:rsidR="003F7088" w:rsidRPr="003F7088">
              <w:rPr>
                <w:rFonts w:ascii="Times New Roman" w:hAnsi="Times New Roman"/>
              </w:rPr>
              <w:t>à</w:t>
            </w:r>
            <w:r w:rsidRPr="003F7088">
              <w:rPr>
                <w:rFonts w:ascii="Times New Roman" w:hAnsi="Times New Roman"/>
              </w:rPr>
              <w:t xml:space="preserve">i </w:t>
            </w:r>
            <w:r w:rsidR="003F7088" w:rsidRPr="003F7088">
              <w:rPr>
                <w:rFonts w:ascii="Times New Roman" w:hAnsi="Times New Roman"/>
              </w:rPr>
              <w:t>đả</w:t>
            </w:r>
            <w:r w:rsidRPr="003F7088">
              <w:rPr>
                <w:rFonts w:ascii="Times New Roman" w:hAnsi="Times New Roman"/>
              </w:rPr>
              <w:t>m b</w:t>
            </w:r>
            <w:r w:rsidR="003F7088" w:rsidRPr="003F7088">
              <w:rPr>
                <w:rFonts w:ascii="Times New Roman" w:hAnsi="Times New Roman"/>
              </w:rPr>
              <w:t>ả</w:t>
            </w:r>
            <w:r w:rsidRPr="003F7088">
              <w:rPr>
                <w:rFonts w:ascii="Times New Roman" w:hAnsi="Times New Roman"/>
              </w:rPr>
              <w:t>o c</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ý</w:t>
            </w:r>
            <w:r w:rsidRPr="003F7088">
              <w:rPr>
                <w:rFonts w:ascii="Times New Roman" w:hAnsi="Times New Roman"/>
              </w:rPr>
              <w:t xml:space="preserve"> c</w:t>
            </w:r>
            <w:r w:rsidR="003F7088" w:rsidRPr="003F7088">
              <w:rPr>
                <w:rFonts w:ascii="Times New Roman" w:hAnsi="Times New Roman"/>
              </w:rPr>
              <w:t>ơ</w:t>
            </w:r>
            <w:r w:rsidRPr="003F7088">
              <w:rPr>
                <w:rFonts w:ascii="Times New Roman" w:hAnsi="Times New Roman"/>
              </w:rPr>
              <w:t xml:space="preserve"> b</w:t>
            </w:r>
            <w:r w:rsidR="003F7088" w:rsidRPr="003F7088">
              <w:rPr>
                <w:rFonts w:ascii="Times New Roman" w:hAnsi="Times New Roman"/>
              </w:rPr>
              <w:t>ả</w:t>
            </w:r>
            <w:r w:rsidRPr="003F7088">
              <w:rPr>
                <w:rFonts w:ascii="Times New Roman" w:hAnsi="Times New Roman"/>
              </w:rPr>
              <w:t>n trong d</w:t>
            </w:r>
            <w:r w:rsidR="003F7088" w:rsidRPr="003F7088">
              <w:rPr>
                <w:rFonts w:ascii="Times New Roman" w:hAnsi="Times New Roman"/>
              </w:rPr>
              <w:t>à</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i</w:t>
            </w:r>
          </w:p>
          <w:p w:rsidR="008B3552" w:rsidRPr="003F7088" w:rsidRDefault="008B3552" w:rsidP="00FB2FF5">
            <w:pPr>
              <w:jc w:val="both"/>
              <w:rPr>
                <w:rFonts w:ascii="Times New Roman" w:hAnsi="Times New Roman"/>
              </w:rPr>
            </w:pPr>
            <w:r w:rsidRPr="003F7088">
              <w:rPr>
                <w:rFonts w:ascii="Times New Roman" w:hAnsi="Times New Roman"/>
              </w:rPr>
              <w:t>GV g</w:t>
            </w:r>
            <w:r w:rsidR="003F7088" w:rsidRPr="003F7088">
              <w:rPr>
                <w:rFonts w:ascii="Times New Roman" w:hAnsi="Times New Roman"/>
              </w:rPr>
              <w:t>ọ</w:t>
            </w:r>
            <w:r w:rsidRPr="003F7088">
              <w:rPr>
                <w:rFonts w:ascii="Times New Roman" w:hAnsi="Times New Roman"/>
              </w:rPr>
              <w:t>i m</w:t>
            </w:r>
            <w:r w:rsidR="003F7088" w:rsidRPr="003F7088">
              <w:rPr>
                <w:rFonts w:ascii="Times New Roman" w:hAnsi="Times New Roman"/>
              </w:rPr>
              <w:t>ộ</w:t>
            </w:r>
            <w:r w:rsidRPr="003F7088">
              <w:rPr>
                <w:rFonts w:ascii="Times New Roman" w:hAnsi="Times New Roman"/>
              </w:rPr>
              <w:t>t s</w:t>
            </w:r>
            <w:r w:rsidR="003F7088" w:rsidRPr="003F7088">
              <w:rPr>
                <w:rFonts w:ascii="Times New Roman" w:hAnsi="Times New Roman"/>
              </w:rPr>
              <w:t>ố</w:t>
            </w:r>
            <w:r w:rsidRPr="003F7088">
              <w:rPr>
                <w:rFonts w:ascii="Times New Roman" w:hAnsi="Times New Roman"/>
              </w:rPr>
              <w:t xml:space="preserve"> HS </w:t>
            </w:r>
            <w:r w:rsidR="003F7088" w:rsidRPr="003F7088">
              <w:rPr>
                <w:rFonts w:ascii="Times New Roman" w:hAnsi="Times New Roman"/>
              </w:rPr>
              <w:t>đọ</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i v</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ù</w:t>
            </w:r>
            <w:r w:rsidRPr="003F7088">
              <w:rPr>
                <w:rFonts w:ascii="Times New Roman" w:hAnsi="Times New Roman"/>
              </w:rPr>
              <w:t>ng nh</w:t>
            </w:r>
            <w:r w:rsidR="003F7088" w:rsidRPr="003F7088">
              <w:rPr>
                <w:rFonts w:ascii="Times New Roman" w:hAnsi="Times New Roman"/>
              </w:rPr>
              <w:t>ậ</w:t>
            </w:r>
            <w:r w:rsidRPr="003F7088">
              <w:rPr>
                <w:rFonts w:ascii="Times New Roman" w:hAnsi="Times New Roman"/>
              </w:rPr>
              <w:t>n x</w:t>
            </w:r>
            <w:r w:rsidR="003F7088" w:rsidRPr="003F7088">
              <w:rPr>
                <w:rFonts w:ascii="Times New Roman" w:hAnsi="Times New Roman"/>
              </w:rPr>
              <w:t>é</w:t>
            </w:r>
            <w:r w:rsidRPr="003F7088">
              <w:rPr>
                <w:rFonts w:ascii="Times New Roman" w:hAnsi="Times New Roman"/>
              </w:rPr>
              <w:t>t, ch</w:t>
            </w:r>
            <w:r w:rsidR="003F7088" w:rsidRPr="003F7088">
              <w:rPr>
                <w:rFonts w:ascii="Times New Roman" w:hAnsi="Times New Roman"/>
              </w:rPr>
              <w:t>ữ</w:t>
            </w:r>
            <w:r w:rsidRPr="003F7088">
              <w:rPr>
                <w:rFonts w:ascii="Times New Roman" w:hAnsi="Times New Roman"/>
              </w:rPr>
              <w:t>a b</w:t>
            </w:r>
            <w:r w:rsidR="003F7088" w:rsidRPr="003F7088">
              <w:rPr>
                <w:rFonts w:ascii="Times New Roman" w:hAnsi="Times New Roman"/>
              </w:rPr>
              <w:t>à</w:t>
            </w:r>
            <w:r w:rsidRPr="003F7088">
              <w:rPr>
                <w:rFonts w:ascii="Times New Roman" w:hAnsi="Times New Roman"/>
              </w:rPr>
              <w:t>i ho</w:t>
            </w:r>
            <w:r w:rsidR="003F7088" w:rsidRPr="003F7088">
              <w:rPr>
                <w:rFonts w:ascii="Times New Roman" w:hAnsi="Times New Roman"/>
              </w:rPr>
              <w:t>à</w:t>
            </w:r>
            <w:r w:rsidRPr="003F7088">
              <w:rPr>
                <w:rFonts w:ascii="Times New Roman" w:hAnsi="Times New Roman"/>
              </w:rPr>
              <w:t>n</w:t>
            </w:r>
            <w:r w:rsidR="009A7067" w:rsidRPr="003F7088">
              <w:rPr>
                <w:rFonts w:ascii="Times New Roman" w:hAnsi="Times New Roman"/>
              </w:rPr>
              <w:t xml:space="preserve"> </w:t>
            </w:r>
            <w:r w:rsidRPr="003F7088">
              <w:rPr>
                <w:rFonts w:ascii="Times New Roman" w:hAnsi="Times New Roman"/>
              </w:rPr>
              <w:t>ch</w:t>
            </w:r>
            <w:r w:rsidR="003F7088" w:rsidRPr="003F7088">
              <w:rPr>
                <w:rFonts w:ascii="Times New Roman" w:hAnsi="Times New Roman"/>
              </w:rPr>
              <w:t>ỉ</w:t>
            </w:r>
            <w:r w:rsidRPr="003F7088">
              <w:rPr>
                <w:rFonts w:ascii="Times New Roman" w:hAnsi="Times New Roman"/>
              </w:rPr>
              <w:t>nh</w:t>
            </w:r>
          </w:p>
        </w:tc>
        <w:tc>
          <w:tcPr>
            <w:tcW w:w="6160" w:type="dxa"/>
          </w:tcPr>
          <w:p w:rsidR="00154A58" w:rsidRPr="003F7088" w:rsidRDefault="00074DCE" w:rsidP="00FB2FF5">
            <w:pPr>
              <w:jc w:val="both"/>
              <w:rPr>
                <w:rFonts w:ascii="Times New Roman" w:hAnsi="Times New Roman"/>
                <w:b/>
                <w:color w:val="000000"/>
                <w:u w:val="single"/>
              </w:rPr>
            </w:pPr>
            <w:r w:rsidRPr="003F7088">
              <w:rPr>
                <w:rFonts w:ascii="Times New Roman" w:hAnsi="Times New Roman"/>
                <w:b/>
                <w:color w:val="000000"/>
                <w:u w:val="single"/>
              </w:rPr>
              <w:lastRenderedPageBreak/>
              <w:t>1.</w:t>
            </w:r>
            <w:r w:rsidR="00154A58" w:rsidRPr="003F7088">
              <w:rPr>
                <w:rFonts w:ascii="Times New Roman" w:hAnsi="Times New Roman"/>
                <w:b/>
                <w:color w:val="000000"/>
                <w:u w:val="single"/>
              </w:rPr>
              <w:t>B</w:t>
            </w:r>
            <w:r w:rsidR="003F7088" w:rsidRPr="003F7088">
              <w:rPr>
                <w:rFonts w:ascii="Times New Roman" w:hAnsi="Times New Roman"/>
                <w:b/>
                <w:color w:val="000000"/>
                <w:u w:val="single"/>
              </w:rPr>
              <w:t>à</w:t>
            </w:r>
            <w:r w:rsidR="00154A58" w:rsidRPr="003F7088">
              <w:rPr>
                <w:rFonts w:ascii="Times New Roman" w:hAnsi="Times New Roman"/>
                <w:b/>
                <w:color w:val="000000"/>
                <w:u w:val="single"/>
              </w:rPr>
              <w:t>i t</w:t>
            </w:r>
            <w:r w:rsidR="003F7088" w:rsidRPr="003F7088">
              <w:rPr>
                <w:rFonts w:ascii="Times New Roman" w:hAnsi="Times New Roman"/>
                <w:b/>
                <w:color w:val="000000"/>
                <w:u w:val="single"/>
              </w:rPr>
              <w:t>ậ</w:t>
            </w:r>
            <w:r w:rsidR="00154A58" w:rsidRPr="003F7088">
              <w:rPr>
                <w:rFonts w:ascii="Times New Roman" w:hAnsi="Times New Roman"/>
                <w:b/>
                <w:color w:val="000000"/>
                <w:u w:val="single"/>
              </w:rPr>
              <w:t>p 1</w:t>
            </w:r>
          </w:p>
          <w:p w:rsidR="00074DCE" w:rsidRPr="003F7088" w:rsidRDefault="00074DCE" w:rsidP="00FB2FF5">
            <w:pPr>
              <w:jc w:val="both"/>
              <w:rPr>
                <w:rFonts w:ascii="Times New Roman" w:hAnsi="Times New Roman"/>
                <w:color w:val="000000"/>
              </w:rPr>
            </w:pPr>
            <w:r w:rsidRPr="003F7088">
              <w:rPr>
                <w:rFonts w:ascii="Times New Roman" w:hAnsi="Times New Roman"/>
                <w:color w:val="000000"/>
              </w:rPr>
              <w:t>- H</w:t>
            </w:r>
            <w:r w:rsidR="003F7088" w:rsidRPr="003F7088">
              <w:rPr>
                <w:rFonts w:ascii="Times New Roman" w:hAnsi="Times New Roman"/>
                <w:color w:val="000000"/>
              </w:rPr>
              <w:t>à</w:t>
            </w:r>
            <w:r w:rsidRPr="003F7088">
              <w:rPr>
                <w:rFonts w:ascii="Times New Roman" w:hAnsi="Times New Roman"/>
                <w:color w:val="000000"/>
              </w:rPr>
              <w:t xml:space="preserve">nh </w:t>
            </w:r>
            <w:r w:rsidR="003F7088" w:rsidRPr="003F7088">
              <w:rPr>
                <w:rFonts w:ascii="Times New Roman" w:hAnsi="Times New Roman"/>
                <w:color w:val="000000"/>
              </w:rPr>
              <w:t>độ</w:t>
            </w:r>
            <w:r w:rsidRPr="003F7088">
              <w:rPr>
                <w:rFonts w:ascii="Times New Roman" w:hAnsi="Times New Roman"/>
                <w:color w:val="000000"/>
              </w:rPr>
              <w:t>ng n</w:t>
            </w:r>
            <w:r w:rsidR="003F7088" w:rsidRPr="003F7088">
              <w:rPr>
                <w:rFonts w:ascii="Times New Roman" w:hAnsi="Times New Roman"/>
                <w:color w:val="000000"/>
              </w:rPr>
              <w:t>ó</w:t>
            </w:r>
            <w:r w:rsidRPr="003F7088">
              <w:rPr>
                <w:rFonts w:ascii="Times New Roman" w:hAnsi="Times New Roman"/>
                <w:color w:val="000000"/>
              </w:rPr>
              <w:t>i l</w:t>
            </w:r>
            <w:r w:rsidR="003F7088" w:rsidRPr="003F7088">
              <w:rPr>
                <w:rFonts w:ascii="Times New Roman" w:hAnsi="Times New Roman"/>
                <w:color w:val="000000"/>
              </w:rPr>
              <w:t>à</w:t>
            </w:r>
            <w:r w:rsidRPr="003F7088">
              <w:rPr>
                <w:rFonts w:ascii="Times New Roman" w:hAnsi="Times New Roman"/>
                <w:color w:val="000000"/>
              </w:rPr>
              <w:t xml:space="preserve"> h</w:t>
            </w:r>
            <w:r w:rsidR="003F7088" w:rsidRPr="003F7088">
              <w:rPr>
                <w:rFonts w:ascii="Times New Roman" w:hAnsi="Times New Roman"/>
                <w:color w:val="000000"/>
              </w:rPr>
              <w:t>à</w:t>
            </w:r>
            <w:r w:rsidRPr="003F7088">
              <w:rPr>
                <w:rFonts w:ascii="Times New Roman" w:hAnsi="Times New Roman"/>
                <w:color w:val="000000"/>
              </w:rPr>
              <w:t xml:space="preserve">nh </w:t>
            </w:r>
            <w:r w:rsidR="003F7088" w:rsidRPr="003F7088">
              <w:rPr>
                <w:rFonts w:ascii="Times New Roman" w:hAnsi="Times New Roman"/>
                <w:color w:val="000000"/>
              </w:rPr>
              <w:t>độ</w:t>
            </w:r>
            <w:r w:rsidRPr="003F7088">
              <w:rPr>
                <w:rFonts w:ascii="Times New Roman" w:hAnsi="Times New Roman"/>
                <w:color w:val="000000"/>
              </w:rPr>
              <w:t xml:space="preserve">ng </w:t>
            </w:r>
            <w:r w:rsidR="003F7088" w:rsidRPr="003F7088">
              <w:rPr>
                <w:rFonts w:ascii="Times New Roman" w:hAnsi="Times New Roman"/>
                <w:color w:val="000000"/>
              </w:rPr>
              <w:t>đượ</w:t>
            </w:r>
            <w:r w:rsidRPr="003F7088">
              <w:rPr>
                <w:rFonts w:ascii="Times New Roman" w:hAnsi="Times New Roman"/>
                <w:color w:val="000000"/>
              </w:rPr>
              <w:t>c th</w:t>
            </w:r>
            <w:r w:rsidR="003F7088" w:rsidRPr="003F7088">
              <w:rPr>
                <w:rFonts w:ascii="Times New Roman" w:hAnsi="Times New Roman"/>
                <w:color w:val="000000"/>
              </w:rPr>
              <w:t>ự</w:t>
            </w:r>
            <w:r w:rsidRPr="003F7088">
              <w:rPr>
                <w:rFonts w:ascii="Times New Roman" w:hAnsi="Times New Roman"/>
                <w:color w:val="000000"/>
              </w:rPr>
              <w:t>c hi</w:t>
            </w:r>
            <w:r w:rsidR="003F7088" w:rsidRPr="003F7088">
              <w:rPr>
                <w:rFonts w:ascii="Times New Roman" w:hAnsi="Times New Roman"/>
                <w:color w:val="000000"/>
              </w:rPr>
              <w:t>ệ</w:t>
            </w:r>
            <w:r w:rsidRPr="003F7088">
              <w:rPr>
                <w:rFonts w:ascii="Times New Roman" w:hAnsi="Times New Roman"/>
                <w:color w:val="000000"/>
              </w:rPr>
              <w:t>n b</w:t>
            </w:r>
            <w:r w:rsidR="003F7088" w:rsidRPr="003F7088">
              <w:rPr>
                <w:rFonts w:ascii="Times New Roman" w:hAnsi="Times New Roman"/>
                <w:color w:val="000000"/>
              </w:rPr>
              <w:t>ằ</w:t>
            </w:r>
            <w:r w:rsidRPr="003F7088">
              <w:rPr>
                <w:rFonts w:ascii="Times New Roman" w:hAnsi="Times New Roman"/>
                <w:color w:val="000000"/>
              </w:rPr>
              <w:t>ng l</w:t>
            </w:r>
            <w:r w:rsidR="003F7088" w:rsidRPr="003F7088">
              <w:rPr>
                <w:rFonts w:ascii="Times New Roman" w:hAnsi="Times New Roman"/>
                <w:color w:val="000000"/>
              </w:rPr>
              <w:t>ờ</w:t>
            </w:r>
            <w:r w:rsidRPr="003F7088">
              <w:rPr>
                <w:rFonts w:ascii="Times New Roman" w:hAnsi="Times New Roman"/>
                <w:color w:val="000000"/>
              </w:rPr>
              <w:t>i n</w:t>
            </w:r>
            <w:r w:rsidR="003F7088" w:rsidRPr="003F7088">
              <w:rPr>
                <w:rFonts w:ascii="Times New Roman" w:hAnsi="Times New Roman"/>
                <w:color w:val="000000"/>
              </w:rPr>
              <w:t>ó</w:t>
            </w:r>
            <w:r w:rsidRPr="003F7088">
              <w:rPr>
                <w:rFonts w:ascii="Times New Roman" w:hAnsi="Times New Roman"/>
                <w:color w:val="000000"/>
              </w:rPr>
              <w:t>i nh</w:t>
            </w:r>
            <w:r w:rsidR="003F7088" w:rsidRPr="003F7088">
              <w:rPr>
                <w:rFonts w:ascii="Times New Roman" w:hAnsi="Times New Roman"/>
                <w:color w:val="000000"/>
              </w:rPr>
              <w:t>ằ</w:t>
            </w:r>
            <w:r w:rsidRPr="003F7088">
              <w:rPr>
                <w:rFonts w:ascii="Times New Roman" w:hAnsi="Times New Roman"/>
                <w:color w:val="000000"/>
              </w:rPr>
              <w:t>m m</w:t>
            </w:r>
            <w:r w:rsidR="003F7088" w:rsidRPr="003F7088">
              <w:rPr>
                <w:rFonts w:ascii="Times New Roman" w:hAnsi="Times New Roman"/>
                <w:color w:val="000000"/>
              </w:rPr>
              <w:t>ụ</w:t>
            </w:r>
            <w:r w:rsidRPr="003F7088">
              <w:rPr>
                <w:rFonts w:ascii="Times New Roman" w:hAnsi="Times New Roman"/>
                <w:color w:val="000000"/>
              </w:rPr>
              <w:t xml:space="preserve">c </w:t>
            </w:r>
            <w:r w:rsidR="003F7088" w:rsidRPr="003F7088">
              <w:rPr>
                <w:rFonts w:ascii="Times New Roman" w:hAnsi="Times New Roman"/>
                <w:color w:val="000000"/>
              </w:rPr>
              <w:t>đí</w:t>
            </w:r>
            <w:r w:rsidRPr="003F7088">
              <w:rPr>
                <w:rFonts w:ascii="Times New Roman" w:hAnsi="Times New Roman"/>
                <w:color w:val="000000"/>
              </w:rPr>
              <w:t>ch nh</w:t>
            </w:r>
            <w:r w:rsidR="003F7088" w:rsidRPr="003F7088">
              <w:rPr>
                <w:rFonts w:ascii="Times New Roman" w:hAnsi="Times New Roman"/>
                <w:color w:val="000000"/>
              </w:rPr>
              <w:t>ấ</w:t>
            </w:r>
            <w:r w:rsidRPr="003F7088">
              <w:rPr>
                <w:rFonts w:ascii="Times New Roman" w:hAnsi="Times New Roman"/>
                <w:color w:val="000000"/>
              </w:rPr>
              <w:t xml:space="preserve">t </w:t>
            </w:r>
            <w:r w:rsidR="003F7088" w:rsidRPr="003F7088">
              <w:rPr>
                <w:rFonts w:ascii="Times New Roman" w:hAnsi="Times New Roman"/>
                <w:color w:val="000000"/>
              </w:rPr>
              <w:t>đị</w:t>
            </w:r>
            <w:r w:rsidRPr="003F7088">
              <w:rPr>
                <w:rFonts w:ascii="Times New Roman" w:hAnsi="Times New Roman"/>
                <w:color w:val="000000"/>
              </w:rPr>
              <w:t>nh.</w:t>
            </w:r>
          </w:p>
          <w:p w:rsidR="00074DCE" w:rsidRPr="003F7088" w:rsidRDefault="00D70F00" w:rsidP="00FB2FF5">
            <w:pPr>
              <w:jc w:val="both"/>
              <w:rPr>
                <w:rFonts w:ascii="Times New Roman" w:hAnsi="Times New Roman"/>
                <w:color w:val="000000"/>
                <w:u w:val="single"/>
              </w:rPr>
            </w:pPr>
            <w:r w:rsidRPr="003F7088">
              <w:rPr>
                <w:rFonts w:ascii="Times New Roman" w:hAnsi="Times New Roman"/>
                <w:color w:val="000000"/>
              </w:rPr>
              <w:t xml:space="preserve">- </w:t>
            </w:r>
            <w:r w:rsidR="00074DCE" w:rsidRPr="003F7088">
              <w:rPr>
                <w:rFonts w:ascii="Times New Roman" w:hAnsi="Times New Roman"/>
                <w:color w:val="000000"/>
              </w:rPr>
              <w:t>M</w:t>
            </w:r>
            <w:r w:rsidR="003F7088" w:rsidRPr="003F7088">
              <w:rPr>
                <w:rFonts w:ascii="Times New Roman" w:hAnsi="Times New Roman"/>
                <w:color w:val="000000"/>
              </w:rPr>
              <w:t>ộ</w:t>
            </w:r>
            <w:r w:rsidR="00074DCE" w:rsidRPr="003F7088">
              <w:rPr>
                <w:rFonts w:ascii="Times New Roman" w:hAnsi="Times New Roman"/>
                <w:color w:val="000000"/>
              </w:rPr>
              <w:t>t s</w:t>
            </w:r>
            <w:r w:rsidR="003F7088" w:rsidRPr="003F7088">
              <w:rPr>
                <w:rFonts w:ascii="Times New Roman" w:hAnsi="Times New Roman"/>
                <w:color w:val="000000"/>
              </w:rPr>
              <w:t>ố</w:t>
            </w:r>
            <w:r w:rsidR="00074DCE" w:rsidRPr="003F7088">
              <w:rPr>
                <w:rFonts w:ascii="Times New Roman" w:hAnsi="Times New Roman"/>
                <w:color w:val="000000"/>
              </w:rPr>
              <w:t xml:space="preserve"> ki</w:t>
            </w:r>
            <w:r w:rsidR="003F7088" w:rsidRPr="003F7088">
              <w:rPr>
                <w:rFonts w:ascii="Times New Roman" w:hAnsi="Times New Roman"/>
                <w:color w:val="000000"/>
              </w:rPr>
              <w:t>ể</w:t>
            </w:r>
            <w:r w:rsidR="00074DCE" w:rsidRPr="003F7088">
              <w:rPr>
                <w:rFonts w:ascii="Times New Roman" w:hAnsi="Times New Roman"/>
                <w:color w:val="000000"/>
              </w:rPr>
              <w:t>u h</w:t>
            </w:r>
            <w:r w:rsidR="003F7088" w:rsidRPr="003F7088">
              <w:rPr>
                <w:rFonts w:ascii="Times New Roman" w:hAnsi="Times New Roman"/>
                <w:color w:val="000000"/>
              </w:rPr>
              <w:t>à</w:t>
            </w:r>
            <w:r w:rsidR="00074DCE" w:rsidRPr="003F7088">
              <w:rPr>
                <w:rFonts w:ascii="Times New Roman" w:hAnsi="Times New Roman"/>
                <w:color w:val="000000"/>
              </w:rPr>
              <w:t xml:space="preserve">nh </w:t>
            </w:r>
            <w:r w:rsidR="003F7088" w:rsidRPr="003F7088">
              <w:rPr>
                <w:rFonts w:ascii="Times New Roman" w:hAnsi="Times New Roman"/>
                <w:color w:val="000000"/>
              </w:rPr>
              <w:t>độ</w:t>
            </w:r>
            <w:r w:rsidR="00074DCE" w:rsidRPr="003F7088">
              <w:rPr>
                <w:rFonts w:ascii="Times New Roman" w:hAnsi="Times New Roman"/>
                <w:color w:val="000000"/>
              </w:rPr>
              <w:t>ng n</w:t>
            </w:r>
            <w:r w:rsidR="003F7088" w:rsidRPr="003F7088">
              <w:rPr>
                <w:rFonts w:ascii="Times New Roman" w:hAnsi="Times New Roman"/>
                <w:color w:val="000000"/>
              </w:rPr>
              <w:t>ó</w:t>
            </w:r>
            <w:r w:rsidR="00074DCE" w:rsidRPr="003F7088">
              <w:rPr>
                <w:rFonts w:ascii="Times New Roman" w:hAnsi="Times New Roman"/>
                <w:color w:val="000000"/>
              </w:rPr>
              <w:t>i th</w:t>
            </w:r>
            <w:r w:rsidR="003F7088" w:rsidRPr="003F7088">
              <w:rPr>
                <w:rFonts w:ascii="Times New Roman" w:hAnsi="Times New Roman"/>
                <w:color w:val="000000"/>
              </w:rPr>
              <w:t>ườ</w:t>
            </w:r>
            <w:r w:rsidR="00074DCE" w:rsidRPr="003F7088">
              <w:rPr>
                <w:rFonts w:ascii="Times New Roman" w:hAnsi="Times New Roman"/>
                <w:color w:val="000000"/>
              </w:rPr>
              <w:t>ng g</w:t>
            </w:r>
            <w:r w:rsidR="003F7088" w:rsidRPr="003F7088">
              <w:rPr>
                <w:rFonts w:ascii="Times New Roman" w:hAnsi="Times New Roman"/>
                <w:color w:val="000000"/>
              </w:rPr>
              <w:t>ặ</w:t>
            </w:r>
            <w:r w:rsidR="00074DCE" w:rsidRPr="003F7088">
              <w:rPr>
                <w:rFonts w:ascii="Times New Roman" w:hAnsi="Times New Roman"/>
                <w:color w:val="000000"/>
              </w:rPr>
              <w:t>p</w:t>
            </w:r>
            <w:r w:rsidRPr="003F7088">
              <w:rPr>
                <w:rFonts w:ascii="Times New Roman" w:hAnsi="Times New Roman"/>
                <w:color w:val="000000"/>
              </w:rPr>
              <w:t>:</w:t>
            </w:r>
            <w:r w:rsidRPr="003F7088">
              <w:rPr>
                <w:rFonts w:ascii="Times New Roman" w:hAnsi="Times New Roman"/>
                <w:color w:val="000000"/>
                <w:u w:val="single"/>
              </w:rPr>
              <w:t xml:space="preserve"> </w:t>
            </w:r>
            <w:r w:rsidR="00074DCE" w:rsidRPr="003F7088">
              <w:rPr>
                <w:rFonts w:ascii="Times New Roman" w:hAnsi="Times New Roman"/>
                <w:color w:val="000000"/>
              </w:rPr>
              <w:t>Ng</w:t>
            </w:r>
            <w:r w:rsidR="003F7088" w:rsidRPr="003F7088">
              <w:rPr>
                <w:rFonts w:ascii="Times New Roman" w:hAnsi="Times New Roman"/>
                <w:color w:val="000000"/>
              </w:rPr>
              <w:t>ườ</w:t>
            </w:r>
            <w:r w:rsidR="00074DCE" w:rsidRPr="003F7088">
              <w:rPr>
                <w:rFonts w:ascii="Times New Roman" w:hAnsi="Times New Roman"/>
                <w:color w:val="000000"/>
              </w:rPr>
              <w:t>i ta d</w:t>
            </w:r>
            <w:r w:rsidR="003F7088" w:rsidRPr="003F7088">
              <w:rPr>
                <w:rFonts w:ascii="Times New Roman" w:hAnsi="Times New Roman"/>
                <w:color w:val="000000"/>
              </w:rPr>
              <w:t>ự</w:t>
            </w:r>
            <w:r w:rsidR="00074DCE" w:rsidRPr="003F7088">
              <w:rPr>
                <w:rFonts w:ascii="Times New Roman" w:hAnsi="Times New Roman"/>
                <w:color w:val="000000"/>
              </w:rPr>
              <w:t>a theo m</w:t>
            </w:r>
            <w:r w:rsidR="003F7088" w:rsidRPr="003F7088">
              <w:rPr>
                <w:rFonts w:ascii="Times New Roman" w:hAnsi="Times New Roman"/>
                <w:color w:val="000000"/>
              </w:rPr>
              <w:t>ụ</w:t>
            </w:r>
            <w:r w:rsidR="00074DCE" w:rsidRPr="003F7088">
              <w:rPr>
                <w:rFonts w:ascii="Times New Roman" w:hAnsi="Times New Roman"/>
                <w:color w:val="000000"/>
              </w:rPr>
              <w:t xml:space="preserve">c </w:t>
            </w:r>
            <w:r w:rsidR="003F7088" w:rsidRPr="003F7088">
              <w:rPr>
                <w:rFonts w:ascii="Times New Roman" w:hAnsi="Times New Roman"/>
                <w:color w:val="000000"/>
              </w:rPr>
              <w:t>đí</w:t>
            </w:r>
            <w:r w:rsidR="00074DCE" w:rsidRPr="003F7088">
              <w:rPr>
                <w:rFonts w:ascii="Times New Roman" w:hAnsi="Times New Roman"/>
                <w:color w:val="000000"/>
              </w:rPr>
              <w:t>ch c</w:t>
            </w:r>
            <w:r w:rsidR="003F7088" w:rsidRPr="003F7088">
              <w:rPr>
                <w:rFonts w:ascii="Times New Roman" w:hAnsi="Times New Roman"/>
                <w:color w:val="000000"/>
              </w:rPr>
              <w:t>ủ</w:t>
            </w:r>
            <w:r w:rsidR="00074DCE" w:rsidRPr="003F7088">
              <w:rPr>
                <w:rFonts w:ascii="Times New Roman" w:hAnsi="Times New Roman"/>
                <w:color w:val="000000"/>
              </w:rPr>
              <w:t>a h</w:t>
            </w:r>
            <w:r w:rsidR="003F7088" w:rsidRPr="003F7088">
              <w:rPr>
                <w:rFonts w:ascii="Times New Roman" w:hAnsi="Times New Roman"/>
                <w:color w:val="000000"/>
              </w:rPr>
              <w:t>à</w:t>
            </w:r>
            <w:r w:rsidR="00074DCE" w:rsidRPr="003F7088">
              <w:rPr>
                <w:rFonts w:ascii="Times New Roman" w:hAnsi="Times New Roman"/>
                <w:color w:val="000000"/>
              </w:rPr>
              <w:t xml:space="preserve">nh </w:t>
            </w:r>
            <w:r w:rsidR="003F7088" w:rsidRPr="003F7088">
              <w:rPr>
                <w:rFonts w:ascii="Times New Roman" w:hAnsi="Times New Roman"/>
                <w:color w:val="000000"/>
              </w:rPr>
              <w:t>độ</w:t>
            </w:r>
            <w:r w:rsidR="00074DCE" w:rsidRPr="003F7088">
              <w:rPr>
                <w:rFonts w:ascii="Times New Roman" w:hAnsi="Times New Roman"/>
                <w:color w:val="000000"/>
              </w:rPr>
              <w:t>ng n</w:t>
            </w:r>
            <w:r w:rsidR="003F7088" w:rsidRPr="003F7088">
              <w:rPr>
                <w:rFonts w:ascii="Times New Roman" w:hAnsi="Times New Roman"/>
                <w:color w:val="000000"/>
              </w:rPr>
              <w:t>ó</w:t>
            </w:r>
            <w:r w:rsidR="00074DCE" w:rsidRPr="003F7088">
              <w:rPr>
                <w:rFonts w:ascii="Times New Roman" w:hAnsi="Times New Roman"/>
                <w:color w:val="000000"/>
              </w:rPr>
              <w:t>i m</w:t>
            </w:r>
            <w:r w:rsidR="003F7088" w:rsidRPr="003F7088">
              <w:rPr>
                <w:rFonts w:ascii="Times New Roman" w:hAnsi="Times New Roman"/>
                <w:color w:val="000000"/>
              </w:rPr>
              <w:t>à</w:t>
            </w:r>
            <w:r w:rsidR="00074DCE" w:rsidRPr="003F7088">
              <w:rPr>
                <w:rFonts w:ascii="Times New Roman" w:hAnsi="Times New Roman"/>
                <w:color w:val="000000"/>
              </w:rPr>
              <w:t xml:space="preserve"> </w:t>
            </w:r>
            <w:r w:rsidR="003F7088" w:rsidRPr="003F7088">
              <w:rPr>
                <w:rFonts w:ascii="Times New Roman" w:hAnsi="Times New Roman"/>
                <w:color w:val="000000"/>
              </w:rPr>
              <w:t>đặ</w:t>
            </w:r>
            <w:r w:rsidR="00074DCE" w:rsidRPr="003F7088">
              <w:rPr>
                <w:rFonts w:ascii="Times New Roman" w:hAnsi="Times New Roman"/>
                <w:color w:val="000000"/>
              </w:rPr>
              <w:t>t t</w:t>
            </w:r>
            <w:r w:rsidR="003F7088" w:rsidRPr="003F7088">
              <w:rPr>
                <w:rFonts w:ascii="Times New Roman" w:hAnsi="Times New Roman"/>
                <w:color w:val="000000"/>
              </w:rPr>
              <w:t>ê</w:t>
            </w:r>
            <w:r w:rsidR="00074DCE" w:rsidRPr="003F7088">
              <w:rPr>
                <w:rFonts w:ascii="Times New Roman" w:hAnsi="Times New Roman"/>
                <w:color w:val="000000"/>
              </w:rPr>
              <w:t>n cho n</w:t>
            </w:r>
            <w:r w:rsidR="003F7088" w:rsidRPr="003F7088">
              <w:rPr>
                <w:rFonts w:ascii="Times New Roman" w:hAnsi="Times New Roman"/>
                <w:color w:val="000000"/>
              </w:rPr>
              <w:t>ó</w:t>
            </w:r>
            <w:r w:rsidR="00074DCE" w:rsidRPr="003F7088">
              <w:rPr>
                <w:rFonts w:ascii="Times New Roman" w:hAnsi="Times New Roman"/>
                <w:color w:val="000000"/>
              </w:rPr>
              <w:t>. Nh</w:t>
            </w:r>
            <w:r w:rsidR="003F7088" w:rsidRPr="003F7088">
              <w:rPr>
                <w:rFonts w:ascii="Times New Roman" w:hAnsi="Times New Roman"/>
                <w:color w:val="000000"/>
              </w:rPr>
              <w:t>ữ</w:t>
            </w:r>
            <w:r w:rsidR="00074DCE" w:rsidRPr="003F7088">
              <w:rPr>
                <w:rFonts w:ascii="Times New Roman" w:hAnsi="Times New Roman"/>
                <w:color w:val="000000"/>
              </w:rPr>
              <w:t>ng ki</w:t>
            </w:r>
            <w:r w:rsidR="003F7088" w:rsidRPr="003F7088">
              <w:rPr>
                <w:rFonts w:ascii="Times New Roman" w:hAnsi="Times New Roman"/>
                <w:color w:val="000000"/>
              </w:rPr>
              <w:t>ể</w:t>
            </w:r>
            <w:r w:rsidR="00074DCE" w:rsidRPr="003F7088">
              <w:rPr>
                <w:rFonts w:ascii="Times New Roman" w:hAnsi="Times New Roman"/>
                <w:color w:val="000000"/>
              </w:rPr>
              <w:t>u h</w:t>
            </w:r>
            <w:r w:rsidR="003F7088" w:rsidRPr="003F7088">
              <w:rPr>
                <w:rFonts w:ascii="Times New Roman" w:hAnsi="Times New Roman"/>
                <w:color w:val="000000"/>
              </w:rPr>
              <w:t>à</w:t>
            </w:r>
            <w:r w:rsidR="00074DCE" w:rsidRPr="003F7088">
              <w:rPr>
                <w:rFonts w:ascii="Times New Roman" w:hAnsi="Times New Roman"/>
                <w:color w:val="000000"/>
              </w:rPr>
              <w:t xml:space="preserve">nh </w:t>
            </w:r>
            <w:r w:rsidR="003F7088" w:rsidRPr="003F7088">
              <w:rPr>
                <w:rFonts w:ascii="Times New Roman" w:hAnsi="Times New Roman"/>
                <w:color w:val="000000"/>
              </w:rPr>
              <w:t>độ</w:t>
            </w:r>
            <w:r w:rsidR="00074DCE" w:rsidRPr="003F7088">
              <w:rPr>
                <w:rFonts w:ascii="Times New Roman" w:hAnsi="Times New Roman"/>
                <w:color w:val="000000"/>
              </w:rPr>
              <w:t>ng n</w:t>
            </w:r>
            <w:r w:rsidR="003F7088" w:rsidRPr="003F7088">
              <w:rPr>
                <w:rFonts w:ascii="Times New Roman" w:hAnsi="Times New Roman"/>
                <w:color w:val="000000"/>
              </w:rPr>
              <w:t>ó</w:t>
            </w:r>
            <w:r w:rsidR="00074DCE" w:rsidRPr="003F7088">
              <w:rPr>
                <w:rFonts w:ascii="Times New Roman" w:hAnsi="Times New Roman"/>
                <w:color w:val="000000"/>
              </w:rPr>
              <w:t>i th</w:t>
            </w:r>
            <w:r w:rsidR="003F7088" w:rsidRPr="003F7088">
              <w:rPr>
                <w:rFonts w:ascii="Times New Roman" w:hAnsi="Times New Roman"/>
                <w:color w:val="000000"/>
              </w:rPr>
              <w:t>ườ</w:t>
            </w:r>
            <w:r w:rsidR="00074DCE" w:rsidRPr="003F7088">
              <w:rPr>
                <w:rFonts w:ascii="Times New Roman" w:hAnsi="Times New Roman"/>
                <w:color w:val="000000"/>
              </w:rPr>
              <w:t>ng g</w:t>
            </w:r>
            <w:r w:rsidR="003F7088" w:rsidRPr="003F7088">
              <w:rPr>
                <w:rFonts w:ascii="Times New Roman" w:hAnsi="Times New Roman"/>
                <w:color w:val="000000"/>
              </w:rPr>
              <w:t>ặ</w:t>
            </w:r>
            <w:r w:rsidR="00074DCE" w:rsidRPr="003F7088">
              <w:rPr>
                <w:rFonts w:ascii="Times New Roman" w:hAnsi="Times New Roman"/>
                <w:color w:val="000000"/>
              </w:rPr>
              <w:t>p l</w:t>
            </w:r>
            <w:r w:rsidR="003F7088" w:rsidRPr="003F7088">
              <w:rPr>
                <w:rFonts w:ascii="Times New Roman" w:hAnsi="Times New Roman"/>
                <w:color w:val="000000"/>
              </w:rPr>
              <w:t>à</w:t>
            </w:r>
            <w:r w:rsidR="00074DCE" w:rsidRPr="003F7088">
              <w:rPr>
                <w:rFonts w:ascii="Times New Roman" w:hAnsi="Times New Roman"/>
                <w:color w:val="000000"/>
              </w:rPr>
              <w:t xml:space="preserve"> h</w:t>
            </w:r>
            <w:r w:rsidR="003F7088" w:rsidRPr="003F7088">
              <w:rPr>
                <w:rFonts w:ascii="Times New Roman" w:hAnsi="Times New Roman"/>
                <w:color w:val="000000"/>
              </w:rPr>
              <w:t>ỏ</w:t>
            </w:r>
            <w:r w:rsidR="00074DCE" w:rsidRPr="003F7088">
              <w:rPr>
                <w:rFonts w:ascii="Times New Roman" w:hAnsi="Times New Roman"/>
                <w:color w:val="000000"/>
              </w:rPr>
              <w:t>i, tr</w:t>
            </w:r>
            <w:r w:rsidR="003F7088" w:rsidRPr="003F7088">
              <w:rPr>
                <w:rFonts w:ascii="Times New Roman" w:hAnsi="Times New Roman"/>
                <w:color w:val="000000"/>
              </w:rPr>
              <w:t>ì</w:t>
            </w:r>
            <w:r w:rsidR="00074DCE" w:rsidRPr="003F7088">
              <w:rPr>
                <w:rFonts w:ascii="Times New Roman" w:hAnsi="Times New Roman"/>
                <w:color w:val="000000"/>
              </w:rPr>
              <w:t>nh b</w:t>
            </w:r>
            <w:r w:rsidR="003F7088" w:rsidRPr="003F7088">
              <w:rPr>
                <w:rFonts w:ascii="Times New Roman" w:hAnsi="Times New Roman"/>
                <w:color w:val="000000"/>
              </w:rPr>
              <w:t>à</w:t>
            </w:r>
            <w:r w:rsidR="00074DCE" w:rsidRPr="003F7088">
              <w:rPr>
                <w:rFonts w:ascii="Times New Roman" w:hAnsi="Times New Roman"/>
                <w:color w:val="000000"/>
              </w:rPr>
              <w:t>y ( b</w:t>
            </w:r>
            <w:r w:rsidR="003F7088" w:rsidRPr="003F7088">
              <w:rPr>
                <w:rFonts w:ascii="Times New Roman" w:hAnsi="Times New Roman"/>
                <w:color w:val="000000"/>
              </w:rPr>
              <w:t>á</w:t>
            </w:r>
            <w:r w:rsidR="00074DCE" w:rsidRPr="003F7088">
              <w:rPr>
                <w:rFonts w:ascii="Times New Roman" w:hAnsi="Times New Roman"/>
                <w:color w:val="000000"/>
              </w:rPr>
              <w:t>o tin, k</w:t>
            </w:r>
            <w:r w:rsidR="003F7088" w:rsidRPr="003F7088">
              <w:rPr>
                <w:rFonts w:ascii="Times New Roman" w:hAnsi="Times New Roman"/>
                <w:color w:val="000000"/>
              </w:rPr>
              <w:t>ể</w:t>
            </w:r>
            <w:r w:rsidR="00074DCE" w:rsidRPr="003F7088">
              <w:rPr>
                <w:rFonts w:ascii="Times New Roman" w:hAnsi="Times New Roman"/>
                <w:color w:val="000000"/>
              </w:rPr>
              <w:t>,t</w:t>
            </w:r>
            <w:r w:rsidR="003F7088" w:rsidRPr="003F7088">
              <w:rPr>
                <w:rFonts w:ascii="Times New Roman" w:hAnsi="Times New Roman"/>
                <w:color w:val="000000"/>
              </w:rPr>
              <w:t>ả</w:t>
            </w:r>
            <w:r w:rsidR="00074DCE" w:rsidRPr="003F7088">
              <w:rPr>
                <w:rFonts w:ascii="Times New Roman" w:hAnsi="Times New Roman"/>
                <w:color w:val="000000"/>
              </w:rPr>
              <w:t xml:space="preserve">…) </w:t>
            </w:r>
            <w:r w:rsidR="003F7088" w:rsidRPr="003F7088">
              <w:rPr>
                <w:rFonts w:ascii="Times New Roman" w:hAnsi="Times New Roman"/>
                <w:color w:val="000000"/>
              </w:rPr>
              <w:t>đ</w:t>
            </w:r>
            <w:r w:rsidR="00074DCE" w:rsidRPr="003F7088">
              <w:rPr>
                <w:rFonts w:ascii="Times New Roman" w:hAnsi="Times New Roman"/>
                <w:color w:val="000000"/>
              </w:rPr>
              <w:t>i</w:t>
            </w:r>
            <w:r w:rsidR="003F7088" w:rsidRPr="003F7088">
              <w:rPr>
                <w:rFonts w:ascii="Times New Roman" w:hAnsi="Times New Roman"/>
                <w:color w:val="000000"/>
              </w:rPr>
              <w:t>ề</w:t>
            </w:r>
            <w:r w:rsidR="00074DCE" w:rsidRPr="003F7088">
              <w:rPr>
                <w:rFonts w:ascii="Times New Roman" w:hAnsi="Times New Roman"/>
                <w:color w:val="000000"/>
              </w:rPr>
              <w:t>u khi</w:t>
            </w:r>
            <w:r w:rsidR="003F7088" w:rsidRPr="003F7088">
              <w:rPr>
                <w:rFonts w:ascii="Times New Roman" w:hAnsi="Times New Roman"/>
                <w:color w:val="000000"/>
              </w:rPr>
              <w:t>ể</w:t>
            </w:r>
            <w:r w:rsidR="00074DCE" w:rsidRPr="003F7088">
              <w:rPr>
                <w:rFonts w:ascii="Times New Roman" w:hAnsi="Times New Roman"/>
                <w:color w:val="000000"/>
              </w:rPr>
              <w:t>n( c</w:t>
            </w:r>
            <w:r w:rsidR="003F7088" w:rsidRPr="003F7088">
              <w:rPr>
                <w:rFonts w:ascii="Times New Roman" w:hAnsi="Times New Roman"/>
                <w:color w:val="000000"/>
              </w:rPr>
              <w:t>ầ</w:t>
            </w:r>
            <w:r w:rsidR="00074DCE" w:rsidRPr="003F7088">
              <w:rPr>
                <w:rFonts w:ascii="Times New Roman" w:hAnsi="Times New Roman"/>
                <w:color w:val="000000"/>
              </w:rPr>
              <w:t>u khi</w:t>
            </w:r>
            <w:r w:rsidR="003F7088" w:rsidRPr="003F7088">
              <w:rPr>
                <w:rFonts w:ascii="Times New Roman" w:hAnsi="Times New Roman"/>
                <w:color w:val="000000"/>
              </w:rPr>
              <w:t>ế</w:t>
            </w:r>
            <w:r w:rsidR="00074DCE" w:rsidRPr="003F7088">
              <w:rPr>
                <w:rFonts w:ascii="Times New Roman" w:hAnsi="Times New Roman"/>
                <w:color w:val="000000"/>
              </w:rPr>
              <w:t xml:space="preserve">n, </w:t>
            </w:r>
            <w:r w:rsidR="003F7088" w:rsidRPr="003F7088">
              <w:rPr>
                <w:rFonts w:ascii="Times New Roman" w:hAnsi="Times New Roman"/>
                <w:color w:val="000000"/>
              </w:rPr>
              <w:t>đ</w:t>
            </w:r>
            <w:r w:rsidR="00074DCE" w:rsidRPr="003F7088">
              <w:rPr>
                <w:rFonts w:ascii="Times New Roman" w:hAnsi="Times New Roman"/>
                <w:color w:val="000000"/>
              </w:rPr>
              <w:t>e do</w:t>
            </w:r>
            <w:r w:rsidR="003F7088" w:rsidRPr="003F7088">
              <w:rPr>
                <w:rFonts w:ascii="Times New Roman" w:hAnsi="Times New Roman"/>
                <w:color w:val="000000"/>
              </w:rPr>
              <w:t>ạ</w:t>
            </w:r>
            <w:r w:rsidR="00074DCE" w:rsidRPr="003F7088">
              <w:rPr>
                <w:rFonts w:ascii="Times New Roman" w:hAnsi="Times New Roman"/>
                <w:color w:val="000000"/>
              </w:rPr>
              <w:t>…) h</w:t>
            </w:r>
            <w:r w:rsidR="003F7088" w:rsidRPr="003F7088">
              <w:rPr>
                <w:rFonts w:ascii="Times New Roman" w:hAnsi="Times New Roman"/>
                <w:color w:val="000000"/>
              </w:rPr>
              <w:t>ứ</w:t>
            </w:r>
            <w:r w:rsidR="00074DCE" w:rsidRPr="003F7088">
              <w:rPr>
                <w:rFonts w:ascii="Times New Roman" w:hAnsi="Times New Roman"/>
                <w:color w:val="000000"/>
              </w:rPr>
              <w:t>a h</w:t>
            </w:r>
            <w:r w:rsidR="003F7088" w:rsidRPr="003F7088">
              <w:rPr>
                <w:rFonts w:ascii="Times New Roman" w:hAnsi="Times New Roman"/>
                <w:color w:val="000000"/>
              </w:rPr>
              <w:t>ẹ</w:t>
            </w:r>
            <w:r w:rsidR="00074DCE" w:rsidRPr="003F7088">
              <w:rPr>
                <w:rFonts w:ascii="Times New Roman" w:hAnsi="Times New Roman"/>
                <w:color w:val="000000"/>
              </w:rPr>
              <w:t>n, b</w:t>
            </w:r>
            <w:r w:rsidR="003F7088" w:rsidRPr="003F7088">
              <w:rPr>
                <w:rFonts w:ascii="Times New Roman" w:hAnsi="Times New Roman"/>
                <w:color w:val="000000"/>
              </w:rPr>
              <w:t>ộ</w:t>
            </w:r>
            <w:r w:rsidR="00074DCE" w:rsidRPr="003F7088">
              <w:rPr>
                <w:rFonts w:ascii="Times New Roman" w:hAnsi="Times New Roman"/>
                <w:color w:val="000000"/>
              </w:rPr>
              <w:t>c l</w:t>
            </w:r>
            <w:r w:rsidR="003F7088" w:rsidRPr="003F7088">
              <w:rPr>
                <w:rFonts w:ascii="Times New Roman" w:hAnsi="Times New Roman"/>
                <w:color w:val="000000"/>
              </w:rPr>
              <w:t>ộ</w:t>
            </w:r>
            <w:r w:rsidR="00074DCE" w:rsidRPr="003F7088">
              <w:rPr>
                <w:rFonts w:ascii="Times New Roman" w:hAnsi="Times New Roman"/>
                <w:color w:val="000000"/>
              </w:rPr>
              <w:t xml:space="preserve"> c</w:t>
            </w:r>
            <w:r w:rsidR="003F7088" w:rsidRPr="003F7088">
              <w:rPr>
                <w:rFonts w:ascii="Times New Roman" w:hAnsi="Times New Roman"/>
                <w:color w:val="000000"/>
              </w:rPr>
              <w:t>ả</w:t>
            </w:r>
            <w:r w:rsidR="00074DCE" w:rsidRPr="003F7088">
              <w:rPr>
                <w:rFonts w:ascii="Times New Roman" w:hAnsi="Times New Roman"/>
                <w:color w:val="000000"/>
              </w:rPr>
              <w:t>m x</w:t>
            </w:r>
            <w:r w:rsidR="003F7088" w:rsidRPr="003F7088">
              <w:rPr>
                <w:rFonts w:ascii="Times New Roman" w:hAnsi="Times New Roman"/>
                <w:color w:val="000000"/>
              </w:rPr>
              <w:t>ú</w:t>
            </w:r>
            <w:r w:rsidR="00074DCE" w:rsidRPr="003F7088">
              <w:rPr>
                <w:rFonts w:ascii="Times New Roman" w:hAnsi="Times New Roman"/>
                <w:color w:val="000000"/>
              </w:rPr>
              <w:t>c.</w:t>
            </w:r>
          </w:p>
          <w:p w:rsidR="00D70F00" w:rsidRPr="003F7088" w:rsidRDefault="00D70F00" w:rsidP="00FB2FF5">
            <w:pPr>
              <w:jc w:val="both"/>
              <w:rPr>
                <w:rFonts w:ascii="Times New Roman" w:hAnsi="Times New Roman"/>
                <w:b/>
                <w:color w:val="000000"/>
                <w:u w:val="single"/>
                <w:lang w:val="fr-FR"/>
              </w:rPr>
            </w:pPr>
            <w:r w:rsidRPr="003F7088">
              <w:rPr>
                <w:rFonts w:ascii="Times New Roman" w:hAnsi="Times New Roman"/>
                <w:b/>
                <w:color w:val="000000"/>
                <w:u w:val="single"/>
              </w:rPr>
              <w:t xml:space="preserve">VD: </w:t>
            </w:r>
            <w:r w:rsidR="009A7067" w:rsidRPr="003F7088">
              <w:rPr>
                <w:rFonts w:ascii="Times New Roman" w:hAnsi="Times New Roman"/>
                <w:b/>
                <w:color w:val="000000"/>
                <w:u w:val="single"/>
              </w:rPr>
              <w:t xml:space="preserve"> </w:t>
            </w:r>
            <w:r w:rsidRPr="003F7088">
              <w:rPr>
                <w:rFonts w:ascii="Times New Roman" w:hAnsi="Times New Roman"/>
                <w:color w:val="000000"/>
              </w:rPr>
              <w:t>- H</w:t>
            </w:r>
            <w:r w:rsidR="003F7088" w:rsidRPr="003F7088">
              <w:rPr>
                <w:rFonts w:ascii="Times New Roman" w:hAnsi="Times New Roman"/>
                <w:color w:val="000000"/>
              </w:rPr>
              <w:t>ô</w:t>
            </w:r>
            <w:r w:rsidRPr="003F7088">
              <w:rPr>
                <w:rFonts w:ascii="Times New Roman" w:hAnsi="Times New Roman"/>
                <w:color w:val="000000"/>
              </w:rPr>
              <w:t>m qua m</w:t>
            </w:r>
            <w:r w:rsidR="003F7088" w:rsidRPr="003F7088">
              <w:rPr>
                <w:rFonts w:ascii="Times New Roman" w:hAnsi="Times New Roman"/>
                <w:color w:val="000000"/>
              </w:rPr>
              <w:t>ì</w:t>
            </w:r>
            <w:r w:rsidRPr="003F7088">
              <w:rPr>
                <w:rFonts w:ascii="Times New Roman" w:hAnsi="Times New Roman"/>
                <w:color w:val="000000"/>
              </w:rPr>
              <w:t xml:space="preserve">nh </w:t>
            </w:r>
            <w:r w:rsidR="003F7088" w:rsidRPr="003F7088">
              <w:rPr>
                <w:rFonts w:ascii="Times New Roman" w:hAnsi="Times New Roman"/>
                <w:color w:val="000000"/>
              </w:rPr>
              <w:t>đượ</w:t>
            </w:r>
            <w:r w:rsidRPr="003F7088">
              <w:rPr>
                <w:rFonts w:ascii="Times New Roman" w:hAnsi="Times New Roman"/>
                <w:color w:val="000000"/>
              </w:rPr>
              <w:t>c 10 to</w:t>
            </w:r>
            <w:r w:rsidR="003F7088" w:rsidRPr="003F7088">
              <w:rPr>
                <w:rFonts w:ascii="Times New Roman" w:hAnsi="Times New Roman"/>
                <w:color w:val="000000"/>
              </w:rPr>
              <w:t>á</w:t>
            </w:r>
            <w:r w:rsidRPr="003F7088">
              <w:rPr>
                <w:rFonts w:ascii="Times New Roman" w:hAnsi="Times New Roman"/>
                <w:color w:val="000000"/>
              </w:rPr>
              <w:t xml:space="preserve">n.  </w:t>
            </w:r>
            <w:r w:rsidRPr="003F7088">
              <w:rPr>
                <w:rFonts w:ascii="Times New Roman" w:hAnsi="Times New Roman"/>
                <w:color w:val="000000"/>
                <w:lang w:val="fr-FR"/>
              </w:rPr>
              <w:t>( th</w:t>
            </w:r>
            <w:r w:rsidR="003F7088" w:rsidRPr="003F7088">
              <w:rPr>
                <w:rFonts w:ascii="Times New Roman" w:hAnsi="Times New Roman"/>
                <w:color w:val="000000"/>
                <w:lang w:val="fr-FR"/>
              </w:rPr>
              <w:t>ô</w:t>
            </w:r>
            <w:r w:rsidRPr="003F7088">
              <w:rPr>
                <w:rFonts w:ascii="Times New Roman" w:hAnsi="Times New Roman"/>
                <w:color w:val="000000"/>
                <w:lang w:val="fr-FR"/>
              </w:rPr>
              <w:t>ng b</w:t>
            </w:r>
            <w:r w:rsidR="003F7088" w:rsidRPr="003F7088">
              <w:rPr>
                <w:rFonts w:ascii="Times New Roman" w:hAnsi="Times New Roman"/>
                <w:color w:val="000000"/>
                <w:lang w:val="fr-FR"/>
              </w:rPr>
              <w:t>á</w:t>
            </w:r>
            <w:r w:rsidRPr="003F7088">
              <w:rPr>
                <w:rFonts w:ascii="Times New Roman" w:hAnsi="Times New Roman"/>
                <w:color w:val="000000"/>
                <w:lang w:val="fr-FR"/>
              </w:rPr>
              <w:t>o)</w:t>
            </w:r>
          </w:p>
          <w:p w:rsidR="00D70F00" w:rsidRPr="003F7088" w:rsidRDefault="009A7067" w:rsidP="00FB2FF5">
            <w:pPr>
              <w:jc w:val="both"/>
              <w:rPr>
                <w:rFonts w:ascii="Times New Roman" w:hAnsi="Times New Roman"/>
                <w:color w:val="000000"/>
                <w:lang w:val="fr-FR"/>
              </w:rPr>
            </w:pPr>
            <w:r w:rsidRPr="003F7088">
              <w:rPr>
                <w:rFonts w:ascii="Times New Roman" w:hAnsi="Times New Roman"/>
                <w:color w:val="000000"/>
                <w:lang w:val="fr-FR"/>
              </w:rPr>
              <w:t xml:space="preserve">         </w:t>
            </w:r>
            <w:r w:rsidR="00D70F00" w:rsidRPr="003F7088">
              <w:rPr>
                <w:rFonts w:ascii="Times New Roman" w:hAnsi="Times New Roman"/>
                <w:color w:val="000000"/>
                <w:lang w:val="fr-FR"/>
              </w:rPr>
              <w:t>- T</w:t>
            </w:r>
            <w:r w:rsidR="003F7088" w:rsidRPr="003F7088">
              <w:rPr>
                <w:rFonts w:ascii="Times New Roman" w:hAnsi="Times New Roman"/>
                <w:color w:val="000000"/>
                <w:lang w:val="fr-FR"/>
              </w:rPr>
              <w:t>ô</w:t>
            </w:r>
            <w:r w:rsidR="00D70F00" w:rsidRPr="003F7088">
              <w:rPr>
                <w:rFonts w:ascii="Times New Roman" w:hAnsi="Times New Roman"/>
                <w:color w:val="000000"/>
                <w:lang w:val="fr-FR"/>
              </w:rPr>
              <w:t>i r</w:t>
            </w:r>
            <w:r w:rsidR="003F7088" w:rsidRPr="003F7088">
              <w:rPr>
                <w:rFonts w:ascii="Times New Roman" w:hAnsi="Times New Roman"/>
                <w:color w:val="000000"/>
                <w:lang w:val="fr-FR"/>
              </w:rPr>
              <w:t>ấ</w:t>
            </w:r>
            <w:r w:rsidR="00D70F00" w:rsidRPr="003F7088">
              <w:rPr>
                <w:rFonts w:ascii="Times New Roman" w:hAnsi="Times New Roman"/>
                <w:color w:val="000000"/>
                <w:lang w:val="fr-FR"/>
              </w:rPr>
              <w:t>t c</w:t>
            </w:r>
            <w:r w:rsidR="003F7088" w:rsidRPr="003F7088">
              <w:rPr>
                <w:rFonts w:ascii="Times New Roman" w:hAnsi="Times New Roman"/>
                <w:color w:val="000000"/>
                <w:lang w:val="fr-FR"/>
              </w:rPr>
              <w:t>ă</w:t>
            </w:r>
            <w:r w:rsidR="00D70F00" w:rsidRPr="003F7088">
              <w:rPr>
                <w:rFonts w:ascii="Times New Roman" w:hAnsi="Times New Roman"/>
                <w:color w:val="000000"/>
                <w:lang w:val="fr-FR"/>
              </w:rPr>
              <w:t>m gh</w:t>
            </w:r>
            <w:r w:rsidR="003F7088" w:rsidRPr="003F7088">
              <w:rPr>
                <w:rFonts w:ascii="Times New Roman" w:hAnsi="Times New Roman"/>
                <w:color w:val="000000"/>
                <w:lang w:val="fr-FR"/>
              </w:rPr>
              <w:t>é</w:t>
            </w:r>
            <w:r w:rsidR="00D70F00" w:rsidRPr="003F7088">
              <w:rPr>
                <w:rFonts w:ascii="Times New Roman" w:hAnsi="Times New Roman"/>
                <w:color w:val="000000"/>
                <w:lang w:val="fr-FR"/>
              </w:rPr>
              <w:t>t t</w:t>
            </w:r>
            <w:r w:rsidR="003F7088" w:rsidRPr="003F7088">
              <w:rPr>
                <w:rFonts w:ascii="Times New Roman" w:hAnsi="Times New Roman"/>
                <w:color w:val="000000"/>
                <w:lang w:val="fr-FR"/>
              </w:rPr>
              <w:t>ê</w:t>
            </w:r>
            <w:r w:rsidR="00D70F00" w:rsidRPr="003F7088">
              <w:rPr>
                <w:rFonts w:ascii="Times New Roman" w:hAnsi="Times New Roman"/>
                <w:color w:val="000000"/>
                <w:lang w:val="fr-FR"/>
              </w:rPr>
              <w:t>n cai l</w:t>
            </w:r>
            <w:r w:rsidR="003F7088" w:rsidRPr="003F7088">
              <w:rPr>
                <w:rFonts w:ascii="Times New Roman" w:hAnsi="Times New Roman"/>
                <w:color w:val="000000"/>
                <w:lang w:val="fr-FR"/>
              </w:rPr>
              <w:t>ệ</w:t>
            </w:r>
            <w:r w:rsidR="00D70F00" w:rsidRPr="003F7088">
              <w:rPr>
                <w:rFonts w:ascii="Times New Roman" w:hAnsi="Times New Roman"/>
                <w:color w:val="000000"/>
                <w:lang w:val="fr-FR"/>
              </w:rPr>
              <w:t>. ( b</w:t>
            </w:r>
            <w:r w:rsidR="003F7088" w:rsidRPr="003F7088">
              <w:rPr>
                <w:rFonts w:ascii="Times New Roman" w:hAnsi="Times New Roman"/>
                <w:color w:val="000000"/>
                <w:lang w:val="fr-FR"/>
              </w:rPr>
              <w:t>ộ</w:t>
            </w:r>
            <w:r w:rsidR="00D70F00" w:rsidRPr="003F7088">
              <w:rPr>
                <w:rFonts w:ascii="Times New Roman" w:hAnsi="Times New Roman"/>
                <w:color w:val="000000"/>
                <w:lang w:val="fr-FR"/>
              </w:rPr>
              <w:t>c l</w:t>
            </w:r>
            <w:r w:rsidR="003F7088" w:rsidRPr="003F7088">
              <w:rPr>
                <w:rFonts w:ascii="Times New Roman" w:hAnsi="Times New Roman"/>
                <w:color w:val="000000"/>
                <w:lang w:val="fr-FR"/>
              </w:rPr>
              <w:t>ộ</w:t>
            </w:r>
            <w:r w:rsidR="00D70F00" w:rsidRPr="003F7088">
              <w:rPr>
                <w:rFonts w:ascii="Times New Roman" w:hAnsi="Times New Roman"/>
                <w:color w:val="000000"/>
                <w:lang w:val="fr-FR"/>
              </w:rPr>
              <w:t xml:space="preserve"> c</w:t>
            </w:r>
            <w:r w:rsidR="003F7088" w:rsidRPr="003F7088">
              <w:rPr>
                <w:rFonts w:ascii="Times New Roman" w:hAnsi="Times New Roman"/>
                <w:color w:val="000000"/>
                <w:lang w:val="fr-FR"/>
              </w:rPr>
              <w:t>ả</w:t>
            </w:r>
            <w:r w:rsidR="00D70F00" w:rsidRPr="003F7088">
              <w:rPr>
                <w:rFonts w:ascii="Times New Roman" w:hAnsi="Times New Roman"/>
                <w:color w:val="000000"/>
                <w:lang w:val="fr-FR"/>
              </w:rPr>
              <w:t>m x</w:t>
            </w:r>
            <w:r w:rsidR="003F7088" w:rsidRPr="003F7088">
              <w:rPr>
                <w:rFonts w:ascii="Times New Roman" w:hAnsi="Times New Roman"/>
                <w:color w:val="000000"/>
                <w:lang w:val="fr-FR"/>
              </w:rPr>
              <w:t>ú</w:t>
            </w:r>
            <w:r w:rsidR="00D70F00" w:rsidRPr="003F7088">
              <w:rPr>
                <w:rFonts w:ascii="Times New Roman" w:hAnsi="Times New Roman"/>
                <w:color w:val="000000"/>
                <w:lang w:val="fr-FR"/>
              </w:rPr>
              <w:t>c)</w:t>
            </w:r>
          </w:p>
          <w:p w:rsidR="00154A58" w:rsidRPr="003F7088" w:rsidRDefault="00735741" w:rsidP="00FB2FF5">
            <w:pPr>
              <w:jc w:val="both"/>
              <w:rPr>
                <w:rFonts w:ascii="Times New Roman" w:hAnsi="Times New Roman"/>
                <w:b/>
                <w:color w:val="000000"/>
                <w:u w:val="single"/>
              </w:rPr>
            </w:pPr>
            <w:r w:rsidRPr="003F7088">
              <w:rPr>
                <w:rFonts w:ascii="Times New Roman" w:hAnsi="Times New Roman"/>
                <w:b/>
                <w:color w:val="000000"/>
                <w:u w:val="single"/>
              </w:rPr>
              <w:t>2.</w:t>
            </w:r>
            <w:r w:rsidR="00154A58" w:rsidRPr="003F7088">
              <w:rPr>
                <w:rFonts w:ascii="Times New Roman" w:hAnsi="Times New Roman"/>
                <w:b/>
                <w:color w:val="000000"/>
                <w:u w:val="single"/>
              </w:rPr>
              <w:t>B</w:t>
            </w:r>
            <w:r w:rsidR="003F7088" w:rsidRPr="003F7088">
              <w:rPr>
                <w:rFonts w:ascii="Times New Roman" w:hAnsi="Times New Roman"/>
                <w:b/>
                <w:color w:val="000000"/>
                <w:u w:val="single"/>
              </w:rPr>
              <w:t>à</w:t>
            </w:r>
            <w:r w:rsidR="00154A58" w:rsidRPr="003F7088">
              <w:rPr>
                <w:rFonts w:ascii="Times New Roman" w:hAnsi="Times New Roman"/>
                <w:b/>
                <w:color w:val="000000"/>
                <w:u w:val="single"/>
              </w:rPr>
              <w:t>i t</w:t>
            </w:r>
            <w:r w:rsidR="003F7088" w:rsidRPr="003F7088">
              <w:rPr>
                <w:rFonts w:ascii="Times New Roman" w:hAnsi="Times New Roman"/>
                <w:b/>
                <w:color w:val="000000"/>
                <w:u w:val="single"/>
              </w:rPr>
              <w:t>ậ</w:t>
            </w:r>
            <w:r w:rsidR="00154A58" w:rsidRPr="003F7088">
              <w:rPr>
                <w:rFonts w:ascii="Times New Roman" w:hAnsi="Times New Roman"/>
                <w:b/>
                <w:color w:val="000000"/>
                <w:u w:val="single"/>
              </w:rPr>
              <w:t>p 2</w:t>
            </w:r>
          </w:p>
          <w:p w:rsidR="00D70F00" w:rsidRPr="003F7088" w:rsidRDefault="00D70F00" w:rsidP="00154A58">
            <w:pPr>
              <w:rPr>
                <w:rFonts w:ascii="Times New Roman" w:hAnsi="Times New Roman"/>
                <w:b/>
                <w:color w:val="000000"/>
                <w:u w:val="single"/>
              </w:rPr>
            </w:pPr>
            <w:r w:rsidRPr="003F7088">
              <w:rPr>
                <w:rFonts w:ascii="Times New Roman" w:hAnsi="Times New Roman"/>
                <w:b/>
                <w:color w:val="000000"/>
                <w:u w:val="single"/>
              </w:rPr>
              <w:t>* T</w:t>
            </w:r>
            <w:r w:rsidR="003F7088" w:rsidRPr="003F7088">
              <w:rPr>
                <w:rFonts w:ascii="Times New Roman" w:hAnsi="Times New Roman"/>
                <w:b/>
                <w:color w:val="000000"/>
                <w:u w:val="single"/>
              </w:rPr>
              <w:t>ì</w:t>
            </w:r>
            <w:r w:rsidRPr="003F7088">
              <w:rPr>
                <w:rFonts w:ascii="Times New Roman" w:hAnsi="Times New Roman"/>
                <w:b/>
                <w:color w:val="000000"/>
                <w:u w:val="single"/>
              </w:rPr>
              <w:t>m hi</w:t>
            </w:r>
            <w:r w:rsidR="003F7088" w:rsidRPr="003F7088">
              <w:rPr>
                <w:rFonts w:ascii="Times New Roman" w:hAnsi="Times New Roman"/>
                <w:b/>
                <w:color w:val="000000"/>
                <w:u w:val="single"/>
              </w:rPr>
              <w:t>ể</w:t>
            </w:r>
            <w:r w:rsidRPr="003F7088">
              <w:rPr>
                <w:rFonts w:ascii="Times New Roman" w:hAnsi="Times New Roman"/>
                <w:b/>
                <w:color w:val="000000"/>
                <w:u w:val="single"/>
              </w:rPr>
              <w:t xml:space="preserve">u </w:t>
            </w:r>
            <w:r w:rsidR="003F7088" w:rsidRPr="003F7088">
              <w:rPr>
                <w:rFonts w:ascii="Times New Roman" w:hAnsi="Times New Roman"/>
                <w:b/>
                <w:color w:val="000000"/>
                <w:u w:val="single"/>
              </w:rPr>
              <w:t>đề</w:t>
            </w:r>
          </w:p>
          <w:p w:rsidR="00D70F00" w:rsidRPr="003F7088" w:rsidRDefault="00D70F00" w:rsidP="00FB2FF5">
            <w:pPr>
              <w:jc w:val="both"/>
              <w:rPr>
                <w:rFonts w:ascii="Times New Roman" w:hAnsi="Times New Roman"/>
              </w:rPr>
            </w:pPr>
            <w:r w:rsidRPr="003F7088">
              <w:rPr>
                <w:rFonts w:ascii="Times New Roman" w:hAnsi="Times New Roman"/>
              </w:rPr>
              <w:t>- Th</w:t>
            </w:r>
            <w:r w:rsidR="003F7088" w:rsidRPr="003F7088">
              <w:rPr>
                <w:rFonts w:ascii="Times New Roman" w:hAnsi="Times New Roman"/>
              </w:rPr>
              <w:t>ể</w:t>
            </w:r>
            <w:r w:rsidRPr="003F7088">
              <w:rPr>
                <w:rFonts w:ascii="Times New Roman" w:hAnsi="Times New Roman"/>
              </w:rPr>
              <w:t xml:space="preserve"> lo</w:t>
            </w:r>
            <w:r w:rsidR="003F7088" w:rsidRPr="003F7088">
              <w:rPr>
                <w:rFonts w:ascii="Times New Roman" w:hAnsi="Times New Roman"/>
              </w:rPr>
              <w:t>ạ</w:t>
            </w:r>
            <w:r w:rsidRPr="003F7088">
              <w:rPr>
                <w:rFonts w:ascii="Times New Roman" w:hAnsi="Times New Roman"/>
              </w:rPr>
              <w:t>i: NL</w:t>
            </w:r>
          </w:p>
          <w:p w:rsidR="00D70F00" w:rsidRPr="003F7088" w:rsidRDefault="00D70F00" w:rsidP="00D70F00">
            <w:pPr>
              <w:rPr>
                <w:rFonts w:ascii="Times New Roman" w:hAnsi="Times New Roman"/>
              </w:rPr>
            </w:pPr>
            <w:r w:rsidRPr="003F7088">
              <w:rPr>
                <w:rFonts w:ascii="Times New Roman" w:hAnsi="Times New Roman"/>
              </w:rPr>
              <w:t>- N</w:t>
            </w:r>
            <w:r w:rsidR="003F7088" w:rsidRPr="003F7088">
              <w:rPr>
                <w:rFonts w:ascii="Times New Roman" w:hAnsi="Times New Roman"/>
              </w:rPr>
              <w:t>ộ</w:t>
            </w:r>
            <w:r w:rsidRPr="003F7088">
              <w:rPr>
                <w:rFonts w:ascii="Times New Roman" w:hAnsi="Times New Roman"/>
              </w:rPr>
              <w:t>i dung c</w:t>
            </w:r>
            <w:r w:rsidR="003F7088" w:rsidRPr="003F7088">
              <w:rPr>
                <w:rFonts w:ascii="Times New Roman" w:hAnsi="Times New Roman"/>
              </w:rPr>
              <w:t>ầ</w:t>
            </w:r>
            <w:r w:rsidRPr="003F7088">
              <w:rPr>
                <w:rFonts w:ascii="Times New Roman" w:hAnsi="Times New Roman"/>
              </w:rPr>
              <w:t>n l</w:t>
            </w:r>
            <w:r w:rsidR="003F7088" w:rsidRPr="003F7088">
              <w:rPr>
                <w:rFonts w:ascii="Times New Roman" w:hAnsi="Times New Roman"/>
              </w:rPr>
              <w:t>à</w:t>
            </w:r>
            <w:r w:rsidRPr="003F7088">
              <w:rPr>
                <w:rFonts w:ascii="Times New Roman" w:hAnsi="Times New Roman"/>
              </w:rPr>
              <w:t>m s</w:t>
            </w:r>
            <w:r w:rsidR="003F7088" w:rsidRPr="003F7088">
              <w:rPr>
                <w:rFonts w:ascii="Times New Roman" w:hAnsi="Times New Roman"/>
              </w:rPr>
              <w:t>á</w:t>
            </w:r>
            <w:r w:rsidRPr="003F7088">
              <w:rPr>
                <w:rFonts w:ascii="Times New Roman" w:hAnsi="Times New Roman"/>
              </w:rPr>
              <w:t>ng t</w:t>
            </w:r>
            <w:r w:rsidR="003F7088" w:rsidRPr="003F7088">
              <w:rPr>
                <w:rFonts w:ascii="Times New Roman" w:hAnsi="Times New Roman"/>
              </w:rPr>
              <w:t>ỏ</w:t>
            </w:r>
            <w:r w:rsidRPr="003F7088">
              <w:rPr>
                <w:rFonts w:ascii="Times New Roman" w:hAnsi="Times New Roman"/>
              </w:rPr>
              <w:t>: H</w:t>
            </w:r>
            <w:r w:rsidR="003F7088" w:rsidRPr="003F7088">
              <w:rPr>
                <w:rFonts w:ascii="Times New Roman" w:hAnsi="Times New Roman"/>
              </w:rPr>
              <w:t>ị</w:t>
            </w:r>
            <w:r w:rsidRPr="003F7088">
              <w:rPr>
                <w:rFonts w:ascii="Times New Roman" w:hAnsi="Times New Roman"/>
              </w:rPr>
              <w:t>ch t</w:t>
            </w:r>
            <w:r w:rsidR="003F7088" w:rsidRPr="003F7088">
              <w:rPr>
                <w:rFonts w:ascii="Times New Roman" w:hAnsi="Times New Roman"/>
              </w:rPr>
              <w:t>ướ</w:t>
            </w:r>
            <w:r w:rsidRPr="003F7088">
              <w:rPr>
                <w:rFonts w:ascii="Times New Roman" w:hAnsi="Times New Roman"/>
              </w:rPr>
              <w:t>ng s</w:t>
            </w:r>
            <w:r w:rsidR="003F7088" w:rsidRPr="003F7088">
              <w:rPr>
                <w:rFonts w:ascii="Times New Roman" w:hAnsi="Times New Roman"/>
              </w:rPr>
              <w:t>ĩ</w:t>
            </w:r>
            <w:r w:rsidRPr="003F7088">
              <w:rPr>
                <w:rFonts w:ascii="Times New Roman" w:hAnsi="Times New Roman"/>
              </w:rPr>
              <w:t xml:space="preserve"> c</w:t>
            </w:r>
            <w:r w:rsidR="003F7088" w:rsidRPr="003F7088">
              <w:rPr>
                <w:rFonts w:ascii="Times New Roman" w:hAnsi="Times New Roman"/>
              </w:rPr>
              <w:t>ủ</w:t>
            </w:r>
            <w:r w:rsidRPr="003F7088">
              <w:rPr>
                <w:rFonts w:ascii="Times New Roman" w:hAnsi="Times New Roman"/>
              </w:rPr>
              <w:t>a TQT c</w:t>
            </w:r>
            <w:r w:rsidR="003F7088" w:rsidRPr="003F7088">
              <w:rPr>
                <w:rFonts w:ascii="Times New Roman" w:hAnsi="Times New Roman"/>
              </w:rPr>
              <w:t>ó</w:t>
            </w:r>
            <w:r w:rsidRPr="003F7088">
              <w:rPr>
                <w:rFonts w:ascii="Times New Roman" w:hAnsi="Times New Roman"/>
              </w:rPr>
              <w:t xml:space="preserve"> s</w:t>
            </w:r>
            <w:r w:rsidR="003F7088" w:rsidRPr="003F7088">
              <w:rPr>
                <w:rFonts w:ascii="Times New Roman" w:hAnsi="Times New Roman"/>
              </w:rPr>
              <w:t>ự</w:t>
            </w:r>
            <w:r w:rsidRPr="003F7088">
              <w:rPr>
                <w:rFonts w:ascii="Times New Roman" w:hAnsi="Times New Roman"/>
              </w:rPr>
              <w:t xml:space="preserve"> k</w:t>
            </w:r>
            <w:r w:rsidR="003F7088" w:rsidRPr="003F7088">
              <w:rPr>
                <w:rFonts w:ascii="Times New Roman" w:hAnsi="Times New Roman"/>
              </w:rPr>
              <w:t>ế</w:t>
            </w:r>
            <w:r w:rsidRPr="003F7088">
              <w:rPr>
                <w:rFonts w:ascii="Times New Roman" w:hAnsi="Times New Roman"/>
              </w:rPr>
              <w:t>t h</w:t>
            </w:r>
            <w:r w:rsidR="003F7088" w:rsidRPr="003F7088">
              <w:rPr>
                <w:rFonts w:ascii="Times New Roman" w:hAnsi="Times New Roman"/>
              </w:rPr>
              <w:t>ợ</w:t>
            </w:r>
            <w:r w:rsidRPr="003F7088">
              <w:rPr>
                <w:rFonts w:ascii="Times New Roman" w:hAnsi="Times New Roman"/>
              </w:rPr>
              <w:t>p ch</w:t>
            </w:r>
            <w:r w:rsidR="003F7088" w:rsidRPr="003F7088">
              <w:rPr>
                <w:rFonts w:ascii="Times New Roman" w:hAnsi="Times New Roman"/>
              </w:rPr>
              <w:t>ặ</w:t>
            </w:r>
            <w:r w:rsidRPr="003F7088">
              <w:rPr>
                <w:rFonts w:ascii="Times New Roman" w:hAnsi="Times New Roman"/>
              </w:rPr>
              <w:t>t ch</w:t>
            </w:r>
            <w:r w:rsidR="003F7088" w:rsidRPr="003F7088">
              <w:rPr>
                <w:rFonts w:ascii="Times New Roman" w:hAnsi="Times New Roman"/>
              </w:rPr>
              <w:t>ẽ</w:t>
            </w:r>
            <w:r w:rsidRPr="003F7088">
              <w:rPr>
                <w:rFonts w:ascii="Times New Roman" w:hAnsi="Times New Roman"/>
              </w:rPr>
              <w:t xml:space="preserve"> gi</w:t>
            </w:r>
            <w:r w:rsidR="003F7088" w:rsidRPr="003F7088">
              <w:rPr>
                <w:rFonts w:ascii="Times New Roman" w:hAnsi="Times New Roman"/>
              </w:rPr>
              <w:t>ữ</w:t>
            </w:r>
            <w:r w:rsidRPr="003F7088">
              <w:rPr>
                <w:rFonts w:ascii="Times New Roman" w:hAnsi="Times New Roman"/>
              </w:rPr>
              <w:t>a l</w:t>
            </w:r>
            <w:r w:rsidR="003F7088" w:rsidRPr="003F7088">
              <w:rPr>
                <w:rFonts w:ascii="Times New Roman" w:hAnsi="Times New Roman"/>
              </w:rPr>
              <w:t>í</w:t>
            </w:r>
            <w:r w:rsidRPr="003F7088">
              <w:rPr>
                <w:rFonts w:ascii="Times New Roman" w:hAnsi="Times New Roman"/>
              </w:rPr>
              <w:t xml:space="preserve"> v</w:t>
            </w:r>
            <w:r w:rsidR="003F7088" w:rsidRPr="003F7088">
              <w:rPr>
                <w:rFonts w:ascii="Times New Roman" w:hAnsi="Times New Roman"/>
              </w:rPr>
              <w:t>à</w:t>
            </w:r>
            <w:r w:rsidRPr="003F7088">
              <w:rPr>
                <w:rFonts w:ascii="Times New Roman" w:hAnsi="Times New Roman"/>
              </w:rPr>
              <w:t xml:space="preserve"> t</w:t>
            </w:r>
            <w:r w:rsidR="003F7088" w:rsidRPr="003F7088">
              <w:rPr>
                <w:rFonts w:ascii="Times New Roman" w:hAnsi="Times New Roman"/>
              </w:rPr>
              <w:t>ì</w:t>
            </w:r>
            <w:r w:rsidRPr="003F7088">
              <w:rPr>
                <w:rFonts w:ascii="Times New Roman" w:hAnsi="Times New Roman"/>
              </w:rPr>
              <w:t>nh.</w:t>
            </w:r>
          </w:p>
          <w:p w:rsidR="00D70F00" w:rsidRPr="003F7088" w:rsidRDefault="00D70F00" w:rsidP="00D70F00">
            <w:pPr>
              <w:rPr>
                <w:rFonts w:ascii="Times New Roman" w:hAnsi="Times New Roman"/>
              </w:rPr>
            </w:pPr>
            <w:r w:rsidRPr="003F7088">
              <w:rPr>
                <w:rFonts w:ascii="Times New Roman" w:hAnsi="Times New Roman"/>
              </w:rPr>
              <w:t>- C</w:t>
            </w:r>
            <w:r w:rsidR="003F7088" w:rsidRPr="003F7088">
              <w:rPr>
                <w:rFonts w:ascii="Times New Roman" w:hAnsi="Times New Roman"/>
              </w:rPr>
              <w:t>á</w:t>
            </w:r>
            <w:r w:rsidRPr="003F7088">
              <w:rPr>
                <w:rFonts w:ascii="Times New Roman" w:hAnsi="Times New Roman"/>
              </w:rPr>
              <w:t>ch l</w:t>
            </w:r>
            <w:r w:rsidR="003F7088" w:rsidRPr="003F7088">
              <w:rPr>
                <w:rFonts w:ascii="Times New Roman" w:hAnsi="Times New Roman"/>
              </w:rPr>
              <w:t>à</w:t>
            </w:r>
            <w:r w:rsidRPr="003F7088">
              <w:rPr>
                <w:rFonts w:ascii="Times New Roman" w:hAnsi="Times New Roman"/>
              </w:rPr>
              <w:t>m: ph</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í</w:t>
            </w:r>
            <w:r w:rsidRPr="003F7088">
              <w:rPr>
                <w:rFonts w:ascii="Times New Roman" w:hAnsi="Times New Roman"/>
              </w:rPr>
              <w:t>ch c</w:t>
            </w:r>
            <w:r w:rsidR="003F7088" w:rsidRPr="003F7088">
              <w:rPr>
                <w:rFonts w:ascii="Times New Roman" w:hAnsi="Times New Roman"/>
              </w:rPr>
              <w:t>á</w:t>
            </w:r>
            <w:r w:rsidRPr="003F7088">
              <w:rPr>
                <w:rFonts w:ascii="Times New Roman" w:hAnsi="Times New Roman"/>
              </w:rPr>
              <w:t>c lu</w:t>
            </w:r>
            <w:r w:rsidR="003F7088" w:rsidRPr="003F7088">
              <w:rPr>
                <w:rFonts w:ascii="Times New Roman" w:hAnsi="Times New Roman"/>
              </w:rPr>
              <w:t>ậ</w:t>
            </w:r>
            <w:r w:rsidRPr="003F7088">
              <w:rPr>
                <w:rFonts w:ascii="Times New Roman" w:hAnsi="Times New Roman"/>
              </w:rPr>
              <w:t xml:space="preserve">n </w:t>
            </w:r>
            <w:r w:rsidR="003F7088" w:rsidRPr="003F7088">
              <w:rPr>
                <w:rFonts w:ascii="Times New Roman" w:hAnsi="Times New Roman"/>
              </w:rPr>
              <w:t>đ</w:t>
            </w:r>
            <w:r w:rsidRPr="003F7088">
              <w:rPr>
                <w:rFonts w:ascii="Times New Roman" w:hAnsi="Times New Roman"/>
              </w:rPr>
              <w:t>i</w:t>
            </w:r>
            <w:r w:rsidR="003F7088" w:rsidRPr="003F7088">
              <w:rPr>
                <w:rFonts w:ascii="Times New Roman" w:hAnsi="Times New Roman"/>
              </w:rPr>
              <w:t>ể</w:t>
            </w:r>
            <w:r w:rsidRPr="003F7088">
              <w:rPr>
                <w:rFonts w:ascii="Times New Roman" w:hAnsi="Times New Roman"/>
              </w:rPr>
              <w:t xml:space="preserve">m </w:t>
            </w:r>
            <w:r w:rsidR="003F7088" w:rsidRPr="003F7088">
              <w:rPr>
                <w:rFonts w:ascii="Times New Roman" w:hAnsi="Times New Roman"/>
              </w:rPr>
              <w:t>để</w:t>
            </w:r>
            <w:r w:rsidRPr="003F7088">
              <w:rPr>
                <w:rFonts w:ascii="Times New Roman" w:hAnsi="Times New Roman"/>
              </w:rPr>
              <w:t xml:space="preserve"> th</w:t>
            </w:r>
            <w:r w:rsidR="003F7088" w:rsidRPr="003F7088">
              <w:rPr>
                <w:rFonts w:ascii="Times New Roman" w:hAnsi="Times New Roman"/>
              </w:rPr>
              <w:t>ấ</w:t>
            </w:r>
            <w:r w:rsidRPr="003F7088">
              <w:rPr>
                <w:rFonts w:ascii="Times New Roman" w:hAnsi="Times New Roman"/>
              </w:rPr>
              <w:t xml:space="preserve">y </w:t>
            </w:r>
            <w:r w:rsidR="003F7088" w:rsidRPr="003F7088">
              <w:rPr>
                <w:rFonts w:ascii="Times New Roman" w:hAnsi="Times New Roman"/>
              </w:rPr>
              <w:t>đượ</w:t>
            </w:r>
            <w:r w:rsidRPr="003F7088">
              <w:rPr>
                <w:rFonts w:ascii="Times New Roman" w:hAnsi="Times New Roman"/>
              </w:rPr>
              <w:t>c s</w:t>
            </w:r>
            <w:r w:rsidR="003F7088" w:rsidRPr="003F7088">
              <w:rPr>
                <w:rFonts w:ascii="Times New Roman" w:hAnsi="Times New Roman"/>
              </w:rPr>
              <w:t>ự</w:t>
            </w:r>
            <w:r w:rsidRPr="003F7088">
              <w:rPr>
                <w:rFonts w:ascii="Times New Roman" w:hAnsi="Times New Roman"/>
              </w:rPr>
              <w:t xml:space="preserve"> s</w:t>
            </w:r>
            <w:r w:rsidR="003F7088" w:rsidRPr="003F7088">
              <w:rPr>
                <w:rFonts w:ascii="Times New Roman" w:hAnsi="Times New Roman"/>
              </w:rPr>
              <w:t>ự</w:t>
            </w:r>
            <w:r w:rsidRPr="003F7088">
              <w:rPr>
                <w:rFonts w:ascii="Times New Roman" w:hAnsi="Times New Roman"/>
              </w:rPr>
              <w:t xml:space="preserve"> k</w:t>
            </w:r>
            <w:r w:rsidR="003F7088" w:rsidRPr="003F7088">
              <w:rPr>
                <w:rFonts w:ascii="Times New Roman" w:hAnsi="Times New Roman"/>
              </w:rPr>
              <w:t>ế</w:t>
            </w:r>
            <w:r w:rsidRPr="003F7088">
              <w:rPr>
                <w:rFonts w:ascii="Times New Roman" w:hAnsi="Times New Roman"/>
              </w:rPr>
              <w:t>t h</w:t>
            </w:r>
            <w:r w:rsidR="003F7088" w:rsidRPr="003F7088">
              <w:rPr>
                <w:rFonts w:ascii="Times New Roman" w:hAnsi="Times New Roman"/>
              </w:rPr>
              <w:t>ợ</w:t>
            </w:r>
            <w:r w:rsidRPr="003F7088">
              <w:rPr>
                <w:rFonts w:ascii="Times New Roman" w:hAnsi="Times New Roman"/>
              </w:rPr>
              <w:t>p ch</w:t>
            </w:r>
            <w:r w:rsidR="003F7088" w:rsidRPr="003F7088">
              <w:rPr>
                <w:rFonts w:ascii="Times New Roman" w:hAnsi="Times New Roman"/>
              </w:rPr>
              <w:t>ặ</w:t>
            </w:r>
            <w:r w:rsidRPr="003F7088">
              <w:rPr>
                <w:rFonts w:ascii="Times New Roman" w:hAnsi="Times New Roman"/>
              </w:rPr>
              <w:t>t ch</w:t>
            </w:r>
            <w:r w:rsidR="003F7088" w:rsidRPr="003F7088">
              <w:rPr>
                <w:rFonts w:ascii="Times New Roman" w:hAnsi="Times New Roman"/>
              </w:rPr>
              <w:t>ẽ</w:t>
            </w:r>
            <w:r w:rsidRPr="003F7088">
              <w:rPr>
                <w:rFonts w:ascii="Times New Roman" w:hAnsi="Times New Roman"/>
              </w:rPr>
              <w:t xml:space="preserve"> gi</w:t>
            </w:r>
            <w:r w:rsidR="003F7088" w:rsidRPr="003F7088">
              <w:rPr>
                <w:rFonts w:ascii="Times New Roman" w:hAnsi="Times New Roman"/>
              </w:rPr>
              <w:t>ữ</w:t>
            </w:r>
            <w:r w:rsidRPr="003F7088">
              <w:rPr>
                <w:rFonts w:ascii="Times New Roman" w:hAnsi="Times New Roman"/>
              </w:rPr>
              <w:t>a l</w:t>
            </w:r>
            <w:r w:rsidR="003F7088" w:rsidRPr="003F7088">
              <w:rPr>
                <w:rFonts w:ascii="Times New Roman" w:hAnsi="Times New Roman"/>
              </w:rPr>
              <w:t>í</w:t>
            </w:r>
            <w:r w:rsidRPr="003F7088">
              <w:rPr>
                <w:rFonts w:ascii="Times New Roman" w:hAnsi="Times New Roman"/>
              </w:rPr>
              <w:t xml:space="preserve"> v</w:t>
            </w:r>
            <w:r w:rsidR="003F7088" w:rsidRPr="003F7088">
              <w:rPr>
                <w:rFonts w:ascii="Times New Roman" w:hAnsi="Times New Roman"/>
              </w:rPr>
              <w:t>à</w:t>
            </w:r>
            <w:r w:rsidRPr="003F7088">
              <w:rPr>
                <w:rFonts w:ascii="Times New Roman" w:hAnsi="Times New Roman"/>
              </w:rPr>
              <w:t xml:space="preserve"> t</w:t>
            </w:r>
            <w:r w:rsidR="003F7088" w:rsidRPr="003F7088">
              <w:rPr>
                <w:rFonts w:ascii="Times New Roman" w:hAnsi="Times New Roman"/>
              </w:rPr>
              <w:t>ì</w:t>
            </w:r>
            <w:r w:rsidRPr="003F7088">
              <w:rPr>
                <w:rFonts w:ascii="Times New Roman" w:hAnsi="Times New Roman"/>
              </w:rPr>
              <w:t>nh (l</w:t>
            </w:r>
            <w:r w:rsidR="003F7088" w:rsidRPr="003F7088">
              <w:rPr>
                <w:rFonts w:ascii="Times New Roman" w:hAnsi="Times New Roman"/>
              </w:rPr>
              <w:t>í</w:t>
            </w:r>
            <w:r w:rsidRPr="003F7088">
              <w:rPr>
                <w:rFonts w:ascii="Times New Roman" w:hAnsi="Times New Roman"/>
              </w:rPr>
              <w:t xml:space="preserve"> l</w:t>
            </w:r>
            <w:r w:rsidR="003F7088" w:rsidRPr="003F7088">
              <w:rPr>
                <w:rFonts w:ascii="Times New Roman" w:hAnsi="Times New Roman"/>
              </w:rPr>
              <w:t>ẽ</w:t>
            </w:r>
            <w:r w:rsidRPr="003F7088">
              <w:rPr>
                <w:rFonts w:ascii="Times New Roman" w:hAnsi="Times New Roman"/>
              </w:rPr>
              <w:t>, d</w:t>
            </w:r>
            <w:r w:rsidR="003F7088" w:rsidRPr="003F7088">
              <w:rPr>
                <w:rFonts w:ascii="Times New Roman" w:hAnsi="Times New Roman"/>
              </w:rPr>
              <w:t>ẫ</w:t>
            </w:r>
            <w:r w:rsidRPr="003F7088">
              <w:rPr>
                <w:rFonts w:ascii="Times New Roman" w:hAnsi="Times New Roman"/>
              </w:rPr>
              <w:t>n ch</w:t>
            </w:r>
            <w:r w:rsidR="003F7088" w:rsidRPr="003F7088">
              <w:rPr>
                <w:rFonts w:ascii="Times New Roman" w:hAnsi="Times New Roman"/>
              </w:rPr>
              <w:t>ứ</w:t>
            </w:r>
            <w:r w:rsidRPr="003F7088">
              <w:rPr>
                <w:rFonts w:ascii="Times New Roman" w:hAnsi="Times New Roman"/>
              </w:rPr>
              <w:t>ng v</w:t>
            </w:r>
            <w:r w:rsidR="003F7088" w:rsidRPr="003F7088">
              <w:rPr>
                <w:rFonts w:ascii="Times New Roman" w:hAnsi="Times New Roman"/>
              </w:rPr>
              <w:t>à</w:t>
            </w:r>
            <w:r w:rsidRPr="003F7088">
              <w:rPr>
                <w:rFonts w:ascii="Times New Roman" w:hAnsi="Times New Roman"/>
              </w:rPr>
              <w:t xml:space="preserve"> t</w:t>
            </w:r>
            <w:r w:rsidR="003F7088" w:rsidRPr="003F7088">
              <w:rPr>
                <w:rFonts w:ascii="Times New Roman" w:hAnsi="Times New Roman"/>
              </w:rPr>
              <w:t>ì</w:t>
            </w:r>
            <w:r w:rsidRPr="003F7088">
              <w:rPr>
                <w:rFonts w:ascii="Times New Roman" w:hAnsi="Times New Roman"/>
              </w:rPr>
              <w:t>nh c</w:t>
            </w:r>
            <w:r w:rsidR="003F7088" w:rsidRPr="003F7088">
              <w:rPr>
                <w:rFonts w:ascii="Times New Roman" w:hAnsi="Times New Roman"/>
              </w:rPr>
              <w:t>ả</w:t>
            </w:r>
            <w:r w:rsidRPr="003F7088">
              <w:rPr>
                <w:rFonts w:ascii="Times New Roman" w:hAnsi="Times New Roman"/>
              </w:rPr>
              <w:t>m)</w:t>
            </w:r>
          </w:p>
          <w:p w:rsidR="00D70F00" w:rsidRPr="003F7088" w:rsidRDefault="00D70F00" w:rsidP="00FB2FF5">
            <w:pPr>
              <w:jc w:val="both"/>
              <w:rPr>
                <w:rFonts w:ascii="Times New Roman" w:hAnsi="Times New Roman"/>
              </w:rPr>
            </w:pPr>
            <w:r w:rsidRPr="003F7088">
              <w:rPr>
                <w:rFonts w:ascii="Times New Roman" w:hAnsi="Times New Roman"/>
                <w:b/>
              </w:rPr>
              <w:t>*</w:t>
            </w:r>
            <w:r w:rsidRPr="003F7088">
              <w:rPr>
                <w:rFonts w:ascii="Times New Roman" w:hAnsi="Times New Roman"/>
                <w:b/>
                <w:u w:val="single"/>
              </w:rPr>
              <w:t>. D</w:t>
            </w:r>
            <w:r w:rsidR="003F7088" w:rsidRPr="003F7088">
              <w:rPr>
                <w:rFonts w:ascii="Times New Roman" w:hAnsi="Times New Roman"/>
                <w:b/>
                <w:u w:val="single"/>
              </w:rPr>
              <w:t>à</w:t>
            </w:r>
            <w:r w:rsidRPr="003F7088">
              <w:rPr>
                <w:rFonts w:ascii="Times New Roman" w:hAnsi="Times New Roman"/>
                <w:b/>
                <w:u w:val="single"/>
              </w:rPr>
              <w:t xml:space="preserve">n </w:t>
            </w:r>
            <w:r w:rsidR="003F7088" w:rsidRPr="003F7088">
              <w:rPr>
                <w:rFonts w:ascii="Times New Roman" w:hAnsi="Times New Roman"/>
                <w:b/>
                <w:u w:val="single"/>
              </w:rPr>
              <w:t>ý</w:t>
            </w:r>
          </w:p>
          <w:p w:rsidR="00154A58" w:rsidRPr="003F7088" w:rsidRDefault="00FD0D4A" w:rsidP="00154A58">
            <w:pPr>
              <w:rPr>
                <w:rFonts w:ascii="Times New Roman" w:hAnsi="Times New Roman"/>
                <w:color w:val="000000"/>
                <w:u w:val="single"/>
              </w:rPr>
            </w:pPr>
            <w:r w:rsidRPr="003F7088">
              <w:rPr>
                <w:rFonts w:ascii="Times New Roman" w:hAnsi="Times New Roman"/>
                <w:color w:val="000000"/>
                <w:u w:val="single"/>
              </w:rPr>
              <w:t>a. M</w:t>
            </w:r>
            <w:r w:rsidR="003F7088" w:rsidRPr="003F7088">
              <w:rPr>
                <w:rFonts w:ascii="Times New Roman" w:hAnsi="Times New Roman"/>
                <w:color w:val="000000"/>
                <w:u w:val="single"/>
              </w:rPr>
              <w:t>ở</w:t>
            </w:r>
            <w:r w:rsidRPr="003F7088">
              <w:rPr>
                <w:rFonts w:ascii="Times New Roman" w:hAnsi="Times New Roman"/>
                <w:color w:val="000000"/>
                <w:u w:val="single"/>
              </w:rPr>
              <w:t xml:space="preserve"> b</w:t>
            </w:r>
            <w:r w:rsidR="003F7088" w:rsidRPr="003F7088">
              <w:rPr>
                <w:rFonts w:ascii="Times New Roman" w:hAnsi="Times New Roman"/>
                <w:color w:val="000000"/>
                <w:u w:val="single"/>
              </w:rPr>
              <w:t>à</w:t>
            </w:r>
            <w:r w:rsidRPr="003F7088">
              <w:rPr>
                <w:rFonts w:ascii="Times New Roman" w:hAnsi="Times New Roman"/>
                <w:color w:val="000000"/>
                <w:u w:val="single"/>
              </w:rPr>
              <w:t>i</w:t>
            </w:r>
            <w:r w:rsidR="009A7067" w:rsidRPr="003F7088">
              <w:rPr>
                <w:rFonts w:ascii="Times New Roman" w:hAnsi="Times New Roman"/>
                <w:color w:val="000000"/>
                <w:u w:val="single"/>
              </w:rPr>
              <w:t xml:space="preserve">: </w:t>
            </w:r>
            <w:r w:rsidR="00154A58" w:rsidRPr="003F7088">
              <w:rPr>
                <w:rFonts w:ascii="Times New Roman" w:hAnsi="Times New Roman"/>
                <w:bCs/>
                <w:color w:val="000000"/>
              </w:rPr>
              <w:t>Tr</w:t>
            </w:r>
            <w:r w:rsidR="003F7088" w:rsidRPr="003F7088">
              <w:rPr>
                <w:rFonts w:ascii="Times New Roman" w:hAnsi="Times New Roman"/>
                <w:bCs/>
                <w:color w:val="000000"/>
              </w:rPr>
              <w:t>ầ</w:t>
            </w:r>
            <w:r w:rsidR="00154A58" w:rsidRPr="003F7088">
              <w:rPr>
                <w:rFonts w:ascii="Times New Roman" w:hAnsi="Times New Roman"/>
                <w:bCs/>
                <w:color w:val="000000"/>
              </w:rPr>
              <w:t>n Qu</w:t>
            </w:r>
            <w:r w:rsidR="003F7088" w:rsidRPr="003F7088">
              <w:rPr>
                <w:rFonts w:ascii="Times New Roman" w:hAnsi="Times New Roman"/>
                <w:bCs/>
                <w:color w:val="000000"/>
              </w:rPr>
              <w:t>ố</w:t>
            </w:r>
            <w:r w:rsidR="00154A58" w:rsidRPr="003F7088">
              <w:rPr>
                <w:rFonts w:ascii="Times New Roman" w:hAnsi="Times New Roman"/>
                <w:bCs/>
                <w:color w:val="000000"/>
              </w:rPr>
              <w:t>c Tu</w:t>
            </w:r>
            <w:r w:rsidR="003F7088" w:rsidRPr="003F7088">
              <w:rPr>
                <w:rFonts w:ascii="Times New Roman" w:hAnsi="Times New Roman"/>
                <w:bCs/>
                <w:color w:val="000000"/>
              </w:rPr>
              <w:t>ấ</w:t>
            </w:r>
            <w:r w:rsidR="00154A58" w:rsidRPr="003F7088">
              <w:rPr>
                <w:rFonts w:ascii="Times New Roman" w:hAnsi="Times New Roman"/>
                <w:bCs/>
                <w:color w:val="000000"/>
              </w:rPr>
              <w:t>n (1231-1300) l</w:t>
            </w:r>
            <w:r w:rsidR="003F7088" w:rsidRPr="003F7088">
              <w:rPr>
                <w:rFonts w:ascii="Times New Roman" w:hAnsi="Times New Roman"/>
                <w:bCs/>
                <w:color w:val="000000"/>
              </w:rPr>
              <w:t>à</w:t>
            </w:r>
            <w:r w:rsidR="00154A58" w:rsidRPr="003F7088">
              <w:rPr>
                <w:rFonts w:ascii="Times New Roman" w:hAnsi="Times New Roman"/>
                <w:bCs/>
                <w:color w:val="000000"/>
              </w:rPr>
              <w:t xml:space="preserve"> ng</w:t>
            </w:r>
            <w:r w:rsidR="003F7088" w:rsidRPr="003F7088">
              <w:rPr>
                <w:rFonts w:ascii="Times New Roman" w:hAnsi="Times New Roman"/>
                <w:bCs/>
                <w:color w:val="000000"/>
              </w:rPr>
              <w:t>ườ</w:t>
            </w:r>
            <w:r w:rsidR="00154A58" w:rsidRPr="003F7088">
              <w:rPr>
                <w:rFonts w:ascii="Times New Roman" w:hAnsi="Times New Roman"/>
                <w:bCs/>
                <w:color w:val="000000"/>
              </w:rPr>
              <w:t>i c</w:t>
            </w:r>
            <w:r w:rsidR="003F7088" w:rsidRPr="003F7088">
              <w:rPr>
                <w:rFonts w:ascii="Times New Roman" w:hAnsi="Times New Roman"/>
                <w:bCs/>
                <w:color w:val="000000"/>
              </w:rPr>
              <w:t>ó</w:t>
            </w:r>
            <w:r w:rsidR="00154A58" w:rsidRPr="003F7088">
              <w:rPr>
                <w:rFonts w:ascii="Times New Roman" w:hAnsi="Times New Roman"/>
                <w:bCs/>
                <w:color w:val="000000"/>
              </w:rPr>
              <w:t xml:space="preserve"> ph</w:t>
            </w:r>
            <w:r w:rsidR="003F7088" w:rsidRPr="003F7088">
              <w:rPr>
                <w:rFonts w:ascii="Times New Roman" w:hAnsi="Times New Roman"/>
                <w:bCs/>
                <w:color w:val="000000"/>
              </w:rPr>
              <w:t>ẩ</w:t>
            </w:r>
            <w:r w:rsidR="00154A58" w:rsidRPr="003F7088">
              <w:rPr>
                <w:rFonts w:ascii="Times New Roman" w:hAnsi="Times New Roman"/>
                <w:bCs/>
                <w:color w:val="000000"/>
              </w:rPr>
              <w:t>m ch</w:t>
            </w:r>
            <w:r w:rsidR="003F7088" w:rsidRPr="003F7088">
              <w:rPr>
                <w:rFonts w:ascii="Times New Roman" w:hAnsi="Times New Roman"/>
                <w:bCs/>
                <w:color w:val="000000"/>
              </w:rPr>
              <w:t>ấ</w:t>
            </w:r>
            <w:r w:rsidR="00154A58" w:rsidRPr="003F7088">
              <w:rPr>
                <w:rFonts w:ascii="Times New Roman" w:hAnsi="Times New Roman"/>
                <w:bCs/>
                <w:color w:val="000000"/>
              </w:rPr>
              <w:t xml:space="preserve">t cao </w:t>
            </w:r>
            <w:r w:rsidR="003F7088" w:rsidRPr="003F7088">
              <w:rPr>
                <w:rFonts w:ascii="Times New Roman" w:hAnsi="Times New Roman"/>
                <w:bCs/>
                <w:color w:val="000000"/>
              </w:rPr>
              <w:t>đẹ</w:t>
            </w:r>
            <w:r w:rsidR="00154A58" w:rsidRPr="003F7088">
              <w:rPr>
                <w:rFonts w:ascii="Times New Roman" w:hAnsi="Times New Roman"/>
                <w:bCs/>
                <w:color w:val="000000"/>
              </w:rPr>
              <w:t>p, c</w:t>
            </w:r>
            <w:r w:rsidR="003F7088" w:rsidRPr="003F7088">
              <w:rPr>
                <w:rFonts w:ascii="Times New Roman" w:hAnsi="Times New Roman"/>
                <w:bCs/>
                <w:color w:val="000000"/>
              </w:rPr>
              <w:t>ó</w:t>
            </w:r>
            <w:r w:rsidR="00154A58" w:rsidRPr="003F7088">
              <w:rPr>
                <w:rFonts w:ascii="Times New Roman" w:hAnsi="Times New Roman"/>
                <w:bCs/>
                <w:color w:val="000000"/>
              </w:rPr>
              <w:t xml:space="preserve"> t</w:t>
            </w:r>
            <w:r w:rsidR="003F7088" w:rsidRPr="003F7088">
              <w:rPr>
                <w:rFonts w:ascii="Times New Roman" w:hAnsi="Times New Roman"/>
                <w:bCs/>
                <w:color w:val="000000"/>
              </w:rPr>
              <w:t>à</w:t>
            </w:r>
            <w:r w:rsidR="00154A58" w:rsidRPr="003F7088">
              <w:rPr>
                <w:rFonts w:ascii="Times New Roman" w:hAnsi="Times New Roman"/>
                <w:bCs/>
                <w:color w:val="000000"/>
              </w:rPr>
              <w:t>i n</w:t>
            </w:r>
            <w:r w:rsidR="003F7088" w:rsidRPr="003F7088">
              <w:rPr>
                <w:rFonts w:ascii="Times New Roman" w:hAnsi="Times New Roman"/>
                <w:bCs/>
                <w:color w:val="000000"/>
              </w:rPr>
              <w:t>ă</w:t>
            </w:r>
            <w:r w:rsidR="00154A58" w:rsidRPr="003F7088">
              <w:rPr>
                <w:rFonts w:ascii="Times New Roman" w:hAnsi="Times New Roman"/>
                <w:bCs/>
                <w:color w:val="000000"/>
              </w:rPr>
              <w:t>ng v</w:t>
            </w:r>
            <w:r w:rsidR="003F7088" w:rsidRPr="003F7088">
              <w:rPr>
                <w:rFonts w:ascii="Times New Roman" w:hAnsi="Times New Roman"/>
                <w:bCs/>
                <w:color w:val="000000"/>
              </w:rPr>
              <w:t>ă</w:t>
            </w:r>
            <w:r w:rsidR="00154A58" w:rsidRPr="003F7088">
              <w:rPr>
                <w:rFonts w:ascii="Times New Roman" w:hAnsi="Times New Roman"/>
                <w:bCs/>
                <w:color w:val="000000"/>
              </w:rPr>
              <w:t>n v</w:t>
            </w:r>
            <w:r w:rsidR="003F7088" w:rsidRPr="003F7088">
              <w:rPr>
                <w:rFonts w:ascii="Times New Roman" w:hAnsi="Times New Roman"/>
                <w:bCs/>
                <w:color w:val="000000"/>
              </w:rPr>
              <w:t>õ</w:t>
            </w:r>
            <w:r w:rsidR="00154A58" w:rsidRPr="003F7088">
              <w:rPr>
                <w:rFonts w:ascii="Times New Roman" w:hAnsi="Times New Roman"/>
                <w:bCs/>
                <w:color w:val="000000"/>
              </w:rPr>
              <w:t xml:space="preserve"> song to</w:t>
            </w:r>
            <w:r w:rsidR="003F7088" w:rsidRPr="003F7088">
              <w:rPr>
                <w:rFonts w:ascii="Times New Roman" w:hAnsi="Times New Roman"/>
                <w:bCs/>
                <w:color w:val="000000"/>
              </w:rPr>
              <w:t>à</w:t>
            </w:r>
            <w:r w:rsidR="00154A58" w:rsidRPr="003F7088">
              <w:rPr>
                <w:rFonts w:ascii="Times New Roman" w:hAnsi="Times New Roman"/>
                <w:bCs/>
                <w:color w:val="000000"/>
              </w:rPr>
              <w:t>n, c</w:t>
            </w:r>
            <w:r w:rsidR="003F7088" w:rsidRPr="003F7088">
              <w:rPr>
                <w:rFonts w:ascii="Times New Roman" w:hAnsi="Times New Roman"/>
                <w:bCs/>
                <w:color w:val="000000"/>
              </w:rPr>
              <w:t>ó</w:t>
            </w:r>
            <w:r w:rsidR="00154A58" w:rsidRPr="003F7088">
              <w:rPr>
                <w:rFonts w:ascii="Times New Roman" w:hAnsi="Times New Roman"/>
                <w:bCs/>
                <w:color w:val="000000"/>
              </w:rPr>
              <w:t xml:space="preserve"> c</w:t>
            </w:r>
            <w:r w:rsidR="003F7088" w:rsidRPr="003F7088">
              <w:rPr>
                <w:rFonts w:ascii="Times New Roman" w:hAnsi="Times New Roman"/>
                <w:bCs/>
                <w:color w:val="000000"/>
              </w:rPr>
              <w:t>ô</w:t>
            </w:r>
            <w:r w:rsidR="00154A58" w:rsidRPr="003F7088">
              <w:rPr>
                <w:rFonts w:ascii="Times New Roman" w:hAnsi="Times New Roman"/>
                <w:bCs/>
                <w:color w:val="000000"/>
              </w:rPr>
              <w:t>ng lao l</w:t>
            </w:r>
            <w:r w:rsidR="003F7088" w:rsidRPr="003F7088">
              <w:rPr>
                <w:rFonts w:ascii="Times New Roman" w:hAnsi="Times New Roman"/>
                <w:bCs/>
                <w:color w:val="000000"/>
              </w:rPr>
              <w:t>ớ</w:t>
            </w:r>
            <w:r w:rsidR="00154A58" w:rsidRPr="003F7088">
              <w:rPr>
                <w:rFonts w:ascii="Times New Roman" w:hAnsi="Times New Roman"/>
                <w:bCs/>
                <w:color w:val="000000"/>
              </w:rPr>
              <w:t>n trong c</w:t>
            </w:r>
            <w:r w:rsidR="003F7088" w:rsidRPr="003F7088">
              <w:rPr>
                <w:rFonts w:ascii="Times New Roman" w:hAnsi="Times New Roman"/>
                <w:bCs/>
                <w:color w:val="000000"/>
              </w:rPr>
              <w:t>á</w:t>
            </w:r>
            <w:r w:rsidR="00154A58" w:rsidRPr="003F7088">
              <w:rPr>
                <w:rFonts w:ascii="Times New Roman" w:hAnsi="Times New Roman"/>
                <w:bCs/>
                <w:color w:val="000000"/>
              </w:rPr>
              <w:t>c cu</w:t>
            </w:r>
            <w:r w:rsidR="003F7088" w:rsidRPr="003F7088">
              <w:rPr>
                <w:rFonts w:ascii="Times New Roman" w:hAnsi="Times New Roman"/>
                <w:bCs/>
                <w:color w:val="000000"/>
              </w:rPr>
              <w:t>ộ</w:t>
            </w:r>
            <w:r w:rsidR="00154A58" w:rsidRPr="003F7088">
              <w:rPr>
                <w:rFonts w:ascii="Times New Roman" w:hAnsi="Times New Roman"/>
                <w:bCs/>
                <w:color w:val="000000"/>
              </w:rPr>
              <w:t>c kh</w:t>
            </w:r>
            <w:r w:rsidR="003F7088" w:rsidRPr="003F7088">
              <w:rPr>
                <w:rFonts w:ascii="Times New Roman" w:hAnsi="Times New Roman"/>
                <w:bCs/>
                <w:color w:val="000000"/>
              </w:rPr>
              <w:t>á</w:t>
            </w:r>
            <w:r w:rsidR="00154A58" w:rsidRPr="003F7088">
              <w:rPr>
                <w:rFonts w:ascii="Times New Roman" w:hAnsi="Times New Roman"/>
                <w:bCs/>
                <w:color w:val="000000"/>
              </w:rPr>
              <w:t>ng chi</w:t>
            </w:r>
            <w:r w:rsidR="003F7088" w:rsidRPr="003F7088">
              <w:rPr>
                <w:rFonts w:ascii="Times New Roman" w:hAnsi="Times New Roman"/>
                <w:bCs/>
                <w:color w:val="000000"/>
              </w:rPr>
              <w:t>ế</w:t>
            </w:r>
            <w:r w:rsidR="00154A58" w:rsidRPr="003F7088">
              <w:rPr>
                <w:rFonts w:ascii="Times New Roman" w:hAnsi="Times New Roman"/>
                <w:bCs/>
                <w:color w:val="000000"/>
              </w:rPr>
              <w:t>n ch</w:t>
            </w:r>
            <w:r w:rsidR="003F7088" w:rsidRPr="003F7088">
              <w:rPr>
                <w:rFonts w:ascii="Times New Roman" w:hAnsi="Times New Roman"/>
                <w:bCs/>
                <w:color w:val="000000"/>
              </w:rPr>
              <w:t>ố</w:t>
            </w:r>
            <w:r w:rsidR="00154A58" w:rsidRPr="003F7088">
              <w:rPr>
                <w:rFonts w:ascii="Times New Roman" w:hAnsi="Times New Roman"/>
                <w:bCs/>
                <w:color w:val="000000"/>
              </w:rPr>
              <w:t>ng M</w:t>
            </w:r>
            <w:r w:rsidR="003F7088" w:rsidRPr="003F7088">
              <w:rPr>
                <w:rFonts w:ascii="Times New Roman" w:hAnsi="Times New Roman"/>
                <w:bCs/>
                <w:color w:val="000000"/>
              </w:rPr>
              <w:t>ô</w:t>
            </w:r>
            <w:r w:rsidR="00154A58" w:rsidRPr="003F7088">
              <w:rPr>
                <w:rFonts w:ascii="Times New Roman" w:hAnsi="Times New Roman"/>
                <w:bCs/>
                <w:color w:val="000000"/>
              </w:rPr>
              <w:t>ng Nguy</w:t>
            </w:r>
            <w:r w:rsidR="003F7088" w:rsidRPr="003F7088">
              <w:rPr>
                <w:rFonts w:ascii="Times New Roman" w:hAnsi="Times New Roman"/>
                <w:bCs/>
                <w:color w:val="000000"/>
              </w:rPr>
              <w:t>ê</w:t>
            </w:r>
            <w:r w:rsidR="00154A58" w:rsidRPr="003F7088">
              <w:rPr>
                <w:rFonts w:ascii="Times New Roman" w:hAnsi="Times New Roman"/>
                <w:bCs/>
                <w:color w:val="000000"/>
              </w:rPr>
              <w:t>n l</w:t>
            </w:r>
            <w:r w:rsidR="003F7088" w:rsidRPr="003F7088">
              <w:rPr>
                <w:rFonts w:ascii="Times New Roman" w:hAnsi="Times New Roman"/>
                <w:bCs/>
                <w:color w:val="000000"/>
              </w:rPr>
              <w:t>ầ</w:t>
            </w:r>
            <w:r w:rsidR="00154A58" w:rsidRPr="003F7088">
              <w:rPr>
                <w:rFonts w:ascii="Times New Roman" w:hAnsi="Times New Roman"/>
                <w:bCs/>
                <w:color w:val="000000"/>
              </w:rPr>
              <w:t>n 2 v</w:t>
            </w:r>
            <w:r w:rsidR="003F7088" w:rsidRPr="003F7088">
              <w:rPr>
                <w:rFonts w:ascii="Times New Roman" w:hAnsi="Times New Roman"/>
                <w:bCs/>
                <w:color w:val="000000"/>
              </w:rPr>
              <w:t>à</w:t>
            </w:r>
            <w:r w:rsidR="00154A58" w:rsidRPr="003F7088">
              <w:rPr>
                <w:rFonts w:ascii="Times New Roman" w:hAnsi="Times New Roman"/>
                <w:bCs/>
                <w:color w:val="000000"/>
              </w:rPr>
              <w:t xml:space="preserve"> 3.</w:t>
            </w:r>
            <w:r w:rsidR="004879D4" w:rsidRPr="003F7088">
              <w:rPr>
                <w:rFonts w:ascii="Times New Roman" w:hAnsi="Times New Roman"/>
                <w:bCs/>
                <w:color w:val="000000"/>
              </w:rPr>
              <w:t xml:space="preserve"> </w:t>
            </w:r>
            <w:r w:rsidR="004879D4" w:rsidRPr="003F7088">
              <w:rPr>
                <w:rFonts w:ascii="Times New Roman" w:hAnsi="Times New Roman"/>
                <w:bCs/>
                <w:i/>
                <w:color w:val="000000"/>
              </w:rPr>
              <w:t>H</w:t>
            </w:r>
            <w:r w:rsidR="003F7088" w:rsidRPr="003F7088">
              <w:rPr>
                <w:rFonts w:ascii="Times New Roman" w:hAnsi="Times New Roman"/>
                <w:bCs/>
                <w:i/>
                <w:color w:val="000000"/>
              </w:rPr>
              <w:t>ị</w:t>
            </w:r>
            <w:r w:rsidR="004879D4" w:rsidRPr="003F7088">
              <w:rPr>
                <w:rFonts w:ascii="Times New Roman" w:hAnsi="Times New Roman"/>
                <w:bCs/>
                <w:i/>
                <w:color w:val="000000"/>
              </w:rPr>
              <w:t>ch t</w:t>
            </w:r>
            <w:r w:rsidR="003F7088" w:rsidRPr="003F7088">
              <w:rPr>
                <w:rFonts w:ascii="Times New Roman" w:hAnsi="Times New Roman"/>
                <w:bCs/>
                <w:i/>
                <w:color w:val="000000"/>
              </w:rPr>
              <w:t>ướ</w:t>
            </w:r>
            <w:r w:rsidR="004879D4" w:rsidRPr="003F7088">
              <w:rPr>
                <w:rFonts w:ascii="Times New Roman" w:hAnsi="Times New Roman"/>
                <w:bCs/>
                <w:i/>
                <w:color w:val="000000"/>
              </w:rPr>
              <w:t>ng s</w:t>
            </w:r>
            <w:r w:rsidR="003F7088" w:rsidRPr="003F7088">
              <w:rPr>
                <w:rFonts w:ascii="Times New Roman" w:hAnsi="Times New Roman"/>
                <w:bCs/>
                <w:i/>
                <w:color w:val="000000"/>
              </w:rPr>
              <w:t>ĩ</w:t>
            </w:r>
            <w:r w:rsidR="004879D4" w:rsidRPr="003F7088">
              <w:rPr>
                <w:rFonts w:ascii="Times New Roman" w:hAnsi="Times New Roman"/>
                <w:bCs/>
                <w:color w:val="000000"/>
              </w:rPr>
              <w:t xml:space="preserve">  </w:t>
            </w:r>
            <w:r w:rsidR="003F7088" w:rsidRPr="003F7088">
              <w:rPr>
                <w:rFonts w:ascii="Times New Roman" w:hAnsi="Times New Roman"/>
                <w:bCs/>
                <w:color w:val="000000"/>
              </w:rPr>
              <w:t>đượ</w:t>
            </w:r>
            <w:r w:rsidR="00154A58" w:rsidRPr="003F7088">
              <w:rPr>
                <w:rFonts w:ascii="Times New Roman" w:hAnsi="Times New Roman"/>
                <w:bCs/>
                <w:color w:val="000000"/>
              </w:rPr>
              <w:t>c</w:t>
            </w:r>
            <w:r w:rsidR="004879D4" w:rsidRPr="003F7088">
              <w:rPr>
                <w:rFonts w:ascii="Times New Roman" w:hAnsi="Times New Roman"/>
                <w:bCs/>
                <w:color w:val="000000"/>
              </w:rPr>
              <w:t xml:space="preserve"> </w:t>
            </w:r>
            <w:r w:rsidR="003F7088" w:rsidRPr="003F7088">
              <w:rPr>
                <w:rFonts w:ascii="Times New Roman" w:hAnsi="Times New Roman"/>
                <w:bCs/>
                <w:color w:val="000000"/>
              </w:rPr>
              <w:t>ô</w:t>
            </w:r>
            <w:r w:rsidR="004879D4" w:rsidRPr="003F7088">
              <w:rPr>
                <w:rFonts w:ascii="Times New Roman" w:hAnsi="Times New Roman"/>
                <w:bCs/>
                <w:color w:val="000000"/>
              </w:rPr>
              <w:t>ng</w:t>
            </w:r>
            <w:r w:rsidR="00154A58" w:rsidRPr="003F7088">
              <w:rPr>
                <w:rFonts w:ascii="Times New Roman" w:hAnsi="Times New Roman"/>
                <w:bCs/>
                <w:color w:val="000000"/>
              </w:rPr>
              <w:t xml:space="preserve"> vi</w:t>
            </w:r>
            <w:r w:rsidR="003F7088" w:rsidRPr="003F7088">
              <w:rPr>
                <w:rFonts w:ascii="Times New Roman" w:hAnsi="Times New Roman"/>
                <w:bCs/>
                <w:color w:val="000000"/>
              </w:rPr>
              <w:t>ế</w:t>
            </w:r>
            <w:r w:rsidR="00154A58" w:rsidRPr="003F7088">
              <w:rPr>
                <w:rFonts w:ascii="Times New Roman" w:hAnsi="Times New Roman"/>
                <w:bCs/>
                <w:color w:val="000000"/>
              </w:rPr>
              <w:t>t kho</w:t>
            </w:r>
            <w:r w:rsidR="003F7088" w:rsidRPr="003F7088">
              <w:rPr>
                <w:rFonts w:ascii="Times New Roman" w:hAnsi="Times New Roman"/>
                <w:bCs/>
                <w:color w:val="000000"/>
              </w:rPr>
              <w:t>ả</w:t>
            </w:r>
            <w:r w:rsidR="00154A58" w:rsidRPr="003F7088">
              <w:rPr>
                <w:rFonts w:ascii="Times New Roman" w:hAnsi="Times New Roman"/>
                <w:bCs/>
                <w:color w:val="000000"/>
              </w:rPr>
              <w:t>ng tr</w:t>
            </w:r>
            <w:r w:rsidR="003F7088" w:rsidRPr="003F7088">
              <w:rPr>
                <w:rFonts w:ascii="Times New Roman" w:hAnsi="Times New Roman"/>
                <w:bCs/>
                <w:color w:val="000000"/>
              </w:rPr>
              <w:t>ướ</w:t>
            </w:r>
            <w:r w:rsidR="00154A58" w:rsidRPr="003F7088">
              <w:rPr>
                <w:rFonts w:ascii="Times New Roman" w:hAnsi="Times New Roman"/>
                <w:bCs/>
                <w:color w:val="000000"/>
              </w:rPr>
              <w:t>c cu</w:t>
            </w:r>
            <w:r w:rsidR="003F7088" w:rsidRPr="003F7088">
              <w:rPr>
                <w:rFonts w:ascii="Times New Roman" w:hAnsi="Times New Roman"/>
                <w:bCs/>
                <w:color w:val="000000"/>
              </w:rPr>
              <w:t>ộ</w:t>
            </w:r>
            <w:r w:rsidR="00154A58" w:rsidRPr="003F7088">
              <w:rPr>
                <w:rFonts w:ascii="Times New Roman" w:hAnsi="Times New Roman"/>
                <w:bCs/>
                <w:color w:val="000000"/>
              </w:rPr>
              <w:t>c kh</w:t>
            </w:r>
            <w:r w:rsidR="003F7088" w:rsidRPr="003F7088">
              <w:rPr>
                <w:rFonts w:ascii="Times New Roman" w:hAnsi="Times New Roman"/>
                <w:bCs/>
                <w:color w:val="000000"/>
              </w:rPr>
              <w:t>á</w:t>
            </w:r>
            <w:r w:rsidR="00154A58" w:rsidRPr="003F7088">
              <w:rPr>
                <w:rFonts w:ascii="Times New Roman" w:hAnsi="Times New Roman"/>
                <w:bCs/>
                <w:color w:val="000000"/>
              </w:rPr>
              <w:t>ng chi</w:t>
            </w:r>
            <w:r w:rsidR="003F7088" w:rsidRPr="003F7088">
              <w:rPr>
                <w:rFonts w:ascii="Times New Roman" w:hAnsi="Times New Roman"/>
                <w:bCs/>
                <w:color w:val="000000"/>
              </w:rPr>
              <w:t>ế</w:t>
            </w:r>
            <w:r w:rsidR="00154A58" w:rsidRPr="003F7088">
              <w:rPr>
                <w:rFonts w:ascii="Times New Roman" w:hAnsi="Times New Roman"/>
                <w:bCs/>
                <w:color w:val="000000"/>
              </w:rPr>
              <w:t>n ch</w:t>
            </w:r>
            <w:r w:rsidR="003F7088" w:rsidRPr="003F7088">
              <w:rPr>
                <w:rFonts w:ascii="Times New Roman" w:hAnsi="Times New Roman"/>
                <w:bCs/>
                <w:color w:val="000000"/>
              </w:rPr>
              <w:t>ố</w:t>
            </w:r>
            <w:r w:rsidR="00154A58" w:rsidRPr="003F7088">
              <w:rPr>
                <w:rFonts w:ascii="Times New Roman" w:hAnsi="Times New Roman"/>
                <w:bCs/>
                <w:color w:val="000000"/>
              </w:rPr>
              <w:t xml:space="preserve">ng </w:t>
            </w:r>
            <w:r w:rsidR="00154A58" w:rsidRPr="003F7088">
              <w:rPr>
                <w:rFonts w:ascii="Times New Roman" w:hAnsi="Times New Roman"/>
                <w:color w:val="000000"/>
              </w:rPr>
              <w:t>qu</w:t>
            </w:r>
            <w:r w:rsidR="003F7088" w:rsidRPr="003F7088">
              <w:rPr>
                <w:rFonts w:ascii="Times New Roman" w:hAnsi="Times New Roman"/>
                <w:color w:val="000000"/>
              </w:rPr>
              <w:t>â</w:t>
            </w:r>
            <w:r w:rsidR="00154A58" w:rsidRPr="003F7088">
              <w:rPr>
                <w:rFonts w:ascii="Times New Roman" w:hAnsi="Times New Roman"/>
                <w:color w:val="000000"/>
              </w:rPr>
              <w:t xml:space="preserve">n </w:t>
            </w:r>
            <w:r w:rsidR="00154A58" w:rsidRPr="003F7088">
              <w:rPr>
                <w:rFonts w:ascii="Times New Roman" w:hAnsi="Times New Roman"/>
                <w:color w:val="000000"/>
              </w:rPr>
              <w:lastRenderedPageBreak/>
              <w:t>Nguy</w:t>
            </w:r>
            <w:r w:rsidR="003F7088" w:rsidRPr="003F7088">
              <w:rPr>
                <w:rFonts w:ascii="Times New Roman" w:hAnsi="Times New Roman"/>
                <w:color w:val="000000"/>
              </w:rPr>
              <w:t>ê</w:t>
            </w:r>
            <w:r w:rsidR="00154A58" w:rsidRPr="003F7088">
              <w:rPr>
                <w:rFonts w:ascii="Times New Roman" w:hAnsi="Times New Roman"/>
                <w:color w:val="000000"/>
              </w:rPr>
              <w:t xml:space="preserve">n </w:t>
            </w:r>
            <w:r w:rsidR="00154A58" w:rsidRPr="003F7088">
              <w:rPr>
                <w:rFonts w:ascii="Times New Roman" w:hAnsi="Times New Roman"/>
                <w:bCs/>
                <w:color w:val="000000"/>
              </w:rPr>
              <w:t>l</w:t>
            </w:r>
            <w:r w:rsidR="003F7088" w:rsidRPr="003F7088">
              <w:rPr>
                <w:rFonts w:ascii="Times New Roman" w:hAnsi="Times New Roman"/>
                <w:bCs/>
                <w:color w:val="000000"/>
              </w:rPr>
              <w:t>ầ</w:t>
            </w:r>
            <w:r w:rsidR="00154A58" w:rsidRPr="003F7088">
              <w:rPr>
                <w:rFonts w:ascii="Times New Roman" w:hAnsi="Times New Roman"/>
                <w:bCs/>
                <w:color w:val="000000"/>
              </w:rPr>
              <w:t>n 2 (</w:t>
            </w:r>
            <w:r w:rsidR="00154A58" w:rsidRPr="003F7088">
              <w:rPr>
                <w:rFonts w:ascii="Times New Roman" w:hAnsi="Times New Roman"/>
                <w:color w:val="000000"/>
              </w:rPr>
              <w:t>1285</w:t>
            </w:r>
            <w:r w:rsidR="00154A58" w:rsidRPr="003F7088">
              <w:rPr>
                <w:rFonts w:ascii="Times New Roman" w:hAnsi="Times New Roman"/>
                <w:bCs/>
                <w:color w:val="000000"/>
              </w:rPr>
              <w:t xml:space="preserve">) </w:t>
            </w:r>
            <w:r w:rsidR="003F7088" w:rsidRPr="003F7088">
              <w:rPr>
                <w:rFonts w:ascii="Times New Roman" w:hAnsi="Times New Roman"/>
                <w:bCs/>
                <w:color w:val="000000"/>
              </w:rPr>
              <w:t>để</w:t>
            </w:r>
            <w:r w:rsidR="00154A58" w:rsidRPr="003F7088">
              <w:rPr>
                <w:rFonts w:ascii="Times New Roman" w:hAnsi="Times New Roman"/>
                <w:bCs/>
                <w:color w:val="000000"/>
              </w:rPr>
              <w:t xml:space="preserve"> kh</w:t>
            </w:r>
            <w:r w:rsidR="003F7088" w:rsidRPr="003F7088">
              <w:rPr>
                <w:rFonts w:ascii="Times New Roman" w:hAnsi="Times New Roman"/>
                <w:bCs/>
                <w:color w:val="000000"/>
              </w:rPr>
              <w:t>í</w:t>
            </w:r>
            <w:r w:rsidR="00154A58" w:rsidRPr="003F7088">
              <w:rPr>
                <w:rFonts w:ascii="Times New Roman" w:hAnsi="Times New Roman"/>
                <w:bCs/>
                <w:color w:val="000000"/>
              </w:rPr>
              <w:t>ch l</w:t>
            </w:r>
            <w:r w:rsidR="003F7088" w:rsidRPr="003F7088">
              <w:rPr>
                <w:rFonts w:ascii="Times New Roman" w:hAnsi="Times New Roman"/>
                <w:bCs/>
                <w:color w:val="000000"/>
              </w:rPr>
              <w:t>ệ</w:t>
            </w:r>
            <w:r w:rsidR="00154A58" w:rsidRPr="003F7088">
              <w:rPr>
                <w:rFonts w:ascii="Times New Roman" w:hAnsi="Times New Roman"/>
                <w:bCs/>
                <w:color w:val="000000"/>
              </w:rPr>
              <w:t xml:space="preserve"> t</w:t>
            </w:r>
            <w:r w:rsidR="003F7088" w:rsidRPr="003F7088">
              <w:rPr>
                <w:rFonts w:ascii="Times New Roman" w:hAnsi="Times New Roman"/>
                <w:bCs/>
                <w:color w:val="000000"/>
              </w:rPr>
              <w:t>ướ</w:t>
            </w:r>
            <w:r w:rsidR="00154A58" w:rsidRPr="003F7088">
              <w:rPr>
                <w:rFonts w:ascii="Times New Roman" w:hAnsi="Times New Roman"/>
                <w:bCs/>
                <w:color w:val="000000"/>
              </w:rPr>
              <w:t>ng s</w:t>
            </w:r>
            <w:r w:rsidR="003F7088" w:rsidRPr="003F7088">
              <w:rPr>
                <w:rFonts w:ascii="Times New Roman" w:hAnsi="Times New Roman"/>
                <w:bCs/>
                <w:color w:val="000000"/>
              </w:rPr>
              <w:t>ĩ</w:t>
            </w:r>
            <w:r w:rsidR="00154A58" w:rsidRPr="003F7088">
              <w:rPr>
                <w:rFonts w:ascii="Times New Roman" w:hAnsi="Times New Roman"/>
                <w:bCs/>
                <w:color w:val="000000"/>
              </w:rPr>
              <w:t xml:space="preserve"> h</w:t>
            </w:r>
            <w:r w:rsidR="003F7088" w:rsidRPr="003F7088">
              <w:rPr>
                <w:rFonts w:ascii="Times New Roman" w:hAnsi="Times New Roman"/>
                <w:bCs/>
                <w:color w:val="000000"/>
              </w:rPr>
              <w:t>ọ</w:t>
            </w:r>
            <w:r w:rsidR="00154A58" w:rsidRPr="003F7088">
              <w:rPr>
                <w:rFonts w:ascii="Times New Roman" w:hAnsi="Times New Roman"/>
                <w:bCs/>
                <w:color w:val="000000"/>
              </w:rPr>
              <w:t>c t</w:t>
            </w:r>
            <w:r w:rsidR="003F7088" w:rsidRPr="003F7088">
              <w:rPr>
                <w:rFonts w:ascii="Times New Roman" w:hAnsi="Times New Roman"/>
                <w:bCs/>
                <w:color w:val="000000"/>
              </w:rPr>
              <w:t>ậ</w:t>
            </w:r>
            <w:r w:rsidR="00154A58" w:rsidRPr="003F7088">
              <w:rPr>
                <w:rFonts w:ascii="Times New Roman" w:hAnsi="Times New Roman"/>
                <w:bCs/>
                <w:color w:val="000000"/>
              </w:rPr>
              <w:t>p cu</w:t>
            </w:r>
            <w:r w:rsidR="003F7088" w:rsidRPr="003F7088">
              <w:rPr>
                <w:rFonts w:ascii="Times New Roman" w:hAnsi="Times New Roman"/>
                <w:bCs/>
                <w:color w:val="000000"/>
              </w:rPr>
              <w:t>ố</w:t>
            </w:r>
            <w:r w:rsidR="00154A58" w:rsidRPr="003F7088">
              <w:rPr>
                <w:rFonts w:ascii="Times New Roman" w:hAnsi="Times New Roman"/>
                <w:bCs/>
                <w:color w:val="000000"/>
              </w:rPr>
              <w:t>n ''Binh th</w:t>
            </w:r>
            <w:r w:rsidR="003F7088" w:rsidRPr="003F7088">
              <w:rPr>
                <w:rFonts w:ascii="Times New Roman" w:hAnsi="Times New Roman"/>
                <w:bCs/>
                <w:color w:val="000000"/>
              </w:rPr>
              <w:t>ư</w:t>
            </w:r>
            <w:r w:rsidR="00154A58" w:rsidRPr="003F7088">
              <w:rPr>
                <w:rFonts w:ascii="Times New Roman" w:hAnsi="Times New Roman"/>
                <w:bCs/>
                <w:color w:val="000000"/>
              </w:rPr>
              <w:t xml:space="preserve"> y</w:t>
            </w:r>
            <w:r w:rsidR="003F7088" w:rsidRPr="003F7088">
              <w:rPr>
                <w:rFonts w:ascii="Times New Roman" w:hAnsi="Times New Roman"/>
                <w:bCs/>
                <w:color w:val="000000"/>
              </w:rPr>
              <w:t>ế</w:t>
            </w:r>
            <w:r w:rsidR="00154A58" w:rsidRPr="003F7088">
              <w:rPr>
                <w:rFonts w:ascii="Times New Roman" w:hAnsi="Times New Roman"/>
                <w:bCs/>
                <w:color w:val="000000"/>
              </w:rPr>
              <w:t>u l</w:t>
            </w:r>
            <w:r w:rsidR="003F7088" w:rsidRPr="003F7088">
              <w:rPr>
                <w:rFonts w:ascii="Times New Roman" w:hAnsi="Times New Roman"/>
                <w:bCs/>
                <w:color w:val="000000"/>
              </w:rPr>
              <w:t>ượ</w:t>
            </w:r>
            <w:r w:rsidR="00154A58" w:rsidRPr="003F7088">
              <w:rPr>
                <w:rFonts w:ascii="Times New Roman" w:hAnsi="Times New Roman"/>
                <w:bCs/>
                <w:color w:val="000000"/>
              </w:rPr>
              <w:t>c''</w:t>
            </w:r>
            <w:r w:rsidR="0091477C" w:rsidRPr="003F7088">
              <w:rPr>
                <w:rFonts w:ascii="Times New Roman" w:hAnsi="Times New Roman"/>
                <w:bCs/>
                <w:color w:val="000000"/>
              </w:rPr>
              <w:t xml:space="preserve">. </w:t>
            </w:r>
            <w:r w:rsidR="003F7088" w:rsidRPr="003F7088">
              <w:rPr>
                <w:rFonts w:ascii="Times New Roman" w:hAnsi="Times New Roman"/>
                <w:bCs/>
                <w:color w:val="000000"/>
              </w:rPr>
              <w:t>Để</w:t>
            </w:r>
            <w:r w:rsidR="0091477C" w:rsidRPr="003F7088">
              <w:rPr>
                <w:rFonts w:ascii="Times New Roman" w:hAnsi="Times New Roman"/>
                <w:bCs/>
                <w:color w:val="000000"/>
              </w:rPr>
              <w:t xml:space="preserve"> thuy</w:t>
            </w:r>
            <w:r w:rsidR="003F7088" w:rsidRPr="003F7088">
              <w:rPr>
                <w:rFonts w:ascii="Times New Roman" w:hAnsi="Times New Roman"/>
                <w:bCs/>
                <w:color w:val="000000"/>
              </w:rPr>
              <w:t>ế</w:t>
            </w:r>
            <w:r w:rsidR="0091477C" w:rsidRPr="003F7088">
              <w:rPr>
                <w:rFonts w:ascii="Times New Roman" w:hAnsi="Times New Roman"/>
                <w:bCs/>
                <w:color w:val="000000"/>
              </w:rPr>
              <w:t>t ph</w:t>
            </w:r>
            <w:r w:rsidR="003F7088" w:rsidRPr="003F7088">
              <w:rPr>
                <w:rFonts w:ascii="Times New Roman" w:hAnsi="Times New Roman"/>
                <w:bCs/>
                <w:color w:val="000000"/>
              </w:rPr>
              <w:t>ụ</w:t>
            </w:r>
            <w:r w:rsidR="0091477C" w:rsidRPr="003F7088">
              <w:rPr>
                <w:rFonts w:ascii="Times New Roman" w:hAnsi="Times New Roman"/>
                <w:bCs/>
                <w:color w:val="000000"/>
              </w:rPr>
              <w:t>c t</w:t>
            </w:r>
            <w:r w:rsidR="003F7088" w:rsidRPr="003F7088">
              <w:rPr>
                <w:rFonts w:ascii="Times New Roman" w:hAnsi="Times New Roman"/>
                <w:bCs/>
                <w:color w:val="000000"/>
              </w:rPr>
              <w:t>ướ</w:t>
            </w:r>
            <w:r w:rsidR="0091477C" w:rsidRPr="003F7088">
              <w:rPr>
                <w:rFonts w:ascii="Times New Roman" w:hAnsi="Times New Roman"/>
                <w:bCs/>
                <w:color w:val="000000"/>
              </w:rPr>
              <w:t>ng s</w:t>
            </w:r>
            <w:r w:rsidR="003F7088" w:rsidRPr="003F7088">
              <w:rPr>
                <w:rFonts w:ascii="Times New Roman" w:hAnsi="Times New Roman"/>
                <w:bCs/>
                <w:color w:val="000000"/>
              </w:rPr>
              <w:t>ĩ</w:t>
            </w:r>
            <w:r w:rsidR="0091477C" w:rsidRPr="003F7088">
              <w:rPr>
                <w:rFonts w:ascii="Times New Roman" w:hAnsi="Times New Roman"/>
                <w:bCs/>
                <w:color w:val="000000"/>
              </w:rPr>
              <w:t xml:space="preserve"> </w:t>
            </w:r>
            <w:r w:rsidR="0091477C" w:rsidRPr="003F7088">
              <w:rPr>
                <w:rFonts w:ascii="Times New Roman" w:hAnsi="Times New Roman"/>
                <w:bCs/>
                <w:i/>
                <w:color w:val="000000"/>
              </w:rPr>
              <w:t>H</w:t>
            </w:r>
            <w:r w:rsidR="003F7088" w:rsidRPr="003F7088">
              <w:rPr>
                <w:rFonts w:ascii="Times New Roman" w:hAnsi="Times New Roman"/>
                <w:bCs/>
                <w:i/>
                <w:color w:val="000000"/>
              </w:rPr>
              <w:t>ị</w:t>
            </w:r>
            <w:r w:rsidR="0091477C" w:rsidRPr="003F7088">
              <w:rPr>
                <w:rFonts w:ascii="Times New Roman" w:hAnsi="Times New Roman"/>
                <w:bCs/>
                <w:i/>
                <w:color w:val="000000"/>
              </w:rPr>
              <w:t>ch t</w:t>
            </w:r>
            <w:r w:rsidR="003F7088" w:rsidRPr="003F7088">
              <w:rPr>
                <w:rFonts w:ascii="Times New Roman" w:hAnsi="Times New Roman"/>
                <w:bCs/>
                <w:i/>
                <w:color w:val="000000"/>
              </w:rPr>
              <w:t>ướ</w:t>
            </w:r>
            <w:r w:rsidR="0091477C" w:rsidRPr="003F7088">
              <w:rPr>
                <w:rFonts w:ascii="Times New Roman" w:hAnsi="Times New Roman"/>
                <w:bCs/>
                <w:i/>
                <w:color w:val="000000"/>
              </w:rPr>
              <w:t>ng s</w:t>
            </w:r>
            <w:r w:rsidR="003F7088" w:rsidRPr="003F7088">
              <w:rPr>
                <w:rFonts w:ascii="Times New Roman" w:hAnsi="Times New Roman"/>
                <w:bCs/>
                <w:i/>
                <w:color w:val="000000"/>
              </w:rPr>
              <w:t>ĩ</w:t>
            </w:r>
            <w:r w:rsidR="0091477C" w:rsidRPr="003F7088">
              <w:rPr>
                <w:rFonts w:ascii="Times New Roman" w:hAnsi="Times New Roman"/>
                <w:bCs/>
                <w:color w:val="000000"/>
              </w:rPr>
              <w:t xml:space="preserve"> </w:t>
            </w:r>
            <w:r w:rsidR="0091477C" w:rsidRPr="003F7088">
              <w:rPr>
                <w:rFonts w:ascii="Times New Roman" w:hAnsi="Times New Roman"/>
              </w:rPr>
              <w:t>c</w:t>
            </w:r>
            <w:r w:rsidR="003F7088" w:rsidRPr="003F7088">
              <w:rPr>
                <w:rFonts w:ascii="Times New Roman" w:hAnsi="Times New Roman"/>
              </w:rPr>
              <w:t>ó</w:t>
            </w:r>
            <w:r w:rsidR="0091477C" w:rsidRPr="003F7088">
              <w:rPr>
                <w:rFonts w:ascii="Times New Roman" w:hAnsi="Times New Roman"/>
              </w:rPr>
              <w:t xml:space="preserve"> s</w:t>
            </w:r>
            <w:r w:rsidR="003F7088" w:rsidRPr="003F7088">
              <w:rPr>
                <w:rFonts w:ascii="Times New Roman" w:hAnsi="Times New Roman"/>
              </w:rPr>
              <w:t>ự</w:t>
            </w:r>
            <w:r w:rsidR="0091477C" w:rsidRPr="003F7088">
              <w:rPr>
                <w:rFonts w:ascii="Times New Roman" w:hAnsi="Times New Roman"/>
              </w:rPr>
              <w:t xml:space="preserve"> k</w:t>
            </w:r>
            <w:r w:rsidR="003F7088" w:rsidRPr="003F7088">
              <w:rPr>
                <w:rFonts w:ascii="Times New Roman" w:hAnsi="Times New Roman"/>
              </w:rPr>
              <w:t>ế</w:t>
            </w:r>
            <w:r w:rsidR="0091477C" w:rsidRPr="003F7088">
              <w:rPr>
                <w:rFonts w:ascii="Times New Roman" w:hAnsi="Times New Roman"/>
              </w:rPr>
              <w:t>t h</w:t>
            </w:r>
            <w:r w:rsidR="003F7088" w:rsidRPr="003F7088">
              <w:rPr>
                <w:rFonts w:ascii="Times New Roman" w:hAnsi="Times New Roman"/>
              </w:rPr>
              <w:t>ợ</w:t>
            </w:r>
            <w:r w:rsidR="0091477C" w:rsidRPr="003F7088">
              <w:rPr>
                <w:rFonts w:ascii="Times New Roman" w:hAnsi="Times New Roman"/>
              </w:rPr>
              <w:t>p ch</w:t>
            </w:r>
            <w:r w:rsidR="003F7088" w:rsidRPr="003F7088">
              <w:rPr>
                <w:rFonts w:ascii="Times New Roman" w:hAnsi="Times New Roman"/>
              </w:rPr>
              <w:t>ặ</w:t>
            </w:r>
            <w:r w:rsidR="0091477C" w:rsidRPr="003F7088">
              <w:rPr>
                <w:rFonts w:ascii="Times New Roman" w:hAnsi="Times New Roman"/>
              </w:rPr>
              <w:t>t ch</w:t>
            </w:r>
            <w:r w:rsidR="003F7088" w:rsidRPr="003F7088">
              <w:rPr>
                <w:rFonts w:ascii="Times New Roman" w:hAnsi="Times New Roman"/>
              </w:rPr>
              <w:t>ẽ</w:t>
            </w:r>
            <w:r w:rsidR="0091477C" w:rsidRPr="003F7088">
              <w:rPr>
                <w:rFonts w:ascii="Times New Roman" w:hAnsi="Times New Roman"/>
              </w:rPr>
              <w:t xml:space="preserve"> gi</w:t>
            </w:r>
            <w:r w:rsidR="003F7088" w:rsidRPr="003F7088">
              <w:rPr>
                <w:rFonts w:ascii="Times New Roman" w:hAnsi="Times New Roman"/>
              </w:rPr>
              <w:t>ữ</w:t>
            </w:r>
            <w:r w:rsidR="0091477C" w:rsidRPr="003F7088">
              <w:rPr>
                <w:rFonts w:ascii="Times New Roman" w:hAnsi="Times New Roman"/>
              </w:rPr>
              <w:t>a l</w:t>
            </w:r>
            <w:r w:rsidR="003F7088" w:rsidRPr="003F7088">
              <w:rPr>
                <w:rFonts w:ascii="Times New Roman" w:hAnsi="Times New Roman"/>
              </w:rPr>
              <w:t>í</w:t>
            </w:r>
            <w:r w:rsidR="0091477C" w:rsidRPr="003F7088">
              <w:rPr>
                <w:rFonts w:ascii="Times New Roman" w:hAnsi="Times New Roman"/>
              </w:rPr>
              <w:t xml:space="preserve"> v</w:t>
            </w:r>
            <w:r w:rsidR="003F7088" w:rsidRPr="003F7088">
              <w:rPr>
                <w:rFonts w:ascii="Times New Roman" w:hAnsi="Times New Roman"/>
              </w:rPr>
              <w:t>à</w:t>
            </w:r>
            <w:r w:rsidR="0091477C" w:rsidRPr="003F7088">
              <w:rPr>
                <w:rFonts w:ascii="Times New Roman" w:hAnsi="Times New Roman"/>
              </w:rPr>
              <w:t xml:space="preserve"> t</w:t>
            </w:r>
            <w:r w:rsidR="003F7088" w:rsidRPr="003F7088">
              <w:rPr>
                <w:rFonts w:ascii="Times New Roman" w:hAnsi="Times New Roman"/>
              </w:rPr>
              <w:t>ì</w:t>
            </w:r>
            <w:r w:rsidR="0091477C" w:rsidRPr="003F7088">
              <w:rPr>
                <w:rFonts w:ascii="Times New Roman" w:hAnsi="Times New Roman"/>
              </w:rPr>
              <w:t>nh</w:t>
            </w:r>
          </w:p>
          <w:p w:rsidR="00FD0D4A" w:rsidRPr="003F7088" w:rsidRDefault="00FD0D4A" w:rsidP="00FB2FF5">
            <w:pPr>
              <w:jc w:val="both"/>
              <w:rPr>
                <w:rFonts w:ascii="Times New Roman" w:hAnsi="Times New Roman"/>
                <w:color w:val="000000"/>
                <w:u w:val="single"/>
              </w:rPr>
            </w:pPr>
            <w:r w:rsidRPr="003F7088">
              <w:rPr>
                <w:rFonts w:ascii="Times New Roman" w:hAnsi="Times New Roman"/>
                <w:color w:val="000000"/>
                <w:u w:val="single"/>
              </w:rPr>
              <w:t>b. Th</w:t>
            </w:r>
            <w:r w:rsidR="003F7088" w:rsidRPr="003F7088">
              <w:rPr>
                <w:rFonts w:ascii="Times New Roman" w:hAnsi="Times New Roman"/>
                <w:color w:val="000000"/>
                <w:u w:val="single"/>
              </w:rPr>
              <w:t>â</w:t>
            </w:r>
            <w:r w:rsidRPr="003F7088">
              <w:rPr>
                <w:rFonts w:ascii="Times New Roman" w:hAnsi="Times New Roman"/>
                <w:color w:val="000000"/>
                <w:u w:val="single"/>
              </w:rPr>
              <w:t>n b</w:t>
            </w:r>
            <w:r w:rsidR="003F7088" w:rsidRPr="003F7088">
              <w:rPr>
                <w:rFonts w:ascii="Times New Roman" w:hAnsi="Times New Roman"/>
                <w:color w:val="000000"/>
                <w:u w:val="single"/>
              </w:rPr>
              <w:t>à</w:t>
            </w:r>
            <w:r w:rsidRPr="003F7088">
              <w:rPr>
                <w:rFonts w:ascii="Times New Roman" w:hAnsi="Times New Roman"/>
                <w:color w:val="000000"/>
                <w:u w:val="single"/>
              </w:rPr>
              <w:t>i</w:t>
            </w:r>
          </w:p>
          <w:p w:rsidR="00154A58" w:rsidRPr="003F7088" w:rsidRDefault="004879D4" w:rsidP="00FB2FF5">
            <w:pPr>
              <w:jc w:val="both"/>
              <w:rPr>
                <w:rFonts w:ascii="Times New Roman" w:hAnsi="Times New Roman"/>
                <w:bCs/>
                <w:color w:val="000000"/>
              </w:rPr>
            </w:pPr>
            <w:r w:rsidRPr="003F7088">
              <w:rPr>
                <w:rFonts w:ascii="Times New Roman" w:hAnsi="Times New Roman"/>
                <w:color w:val="000000"/>
              </w:rPr>
              <w:t xml:space="preserve">- </w:t>
            </w:r>
            <w:r w:rsidR="00154A58" w:rsidRPr="003F7088">
              <w:rPr>
                <w:rFonts w:ascii="Times New Roman" w:hAnsi="Times New Roman"/>
                <w:color w:val="000000"/>
              </w:rPr>
              <w:t xml:space="preserve">TQT </w:t>
            </w:r>
            <w:r w:rsidR="003F7088" w:rsidRPr="003F7088">
              <w:rPr>
                <w:rFonts w:ascii="Times New Roman" w:hAnsi="Times New Roman"/>
                <w:color w:val="000000"/>
              </w:rPr>
              <w:t>đã</w:t>
            </w:r>
            <w:r w:rsidRPr="003F7088">
              <w:rPr>
                <w:rFonts w:ascii="Times New Roman" w:hAnsi="Times New Roman"/>
                <w:color w:val="000000"/>
              </w:rPr>
              <w:t xml:space="preserve"> n</w:t>
            </w:r>
            <w:r w:rsidR="003F7088" w:rsidRPr="003F7088">
              <w:rPr>
                <w:rFonts w:ascii="Times New Roman" w:hAnsi="Times New Roman"/>
                <w:color w:val="000000"/>
              </w:rPr>
              <w:t>ê</w:t>
            </w:r>
            <w:r w:rsidRPr="003F7088">
              <w:rPr>
                <w:rFonts w:ascii="Times New Roman" w:hAnsi="Times New Roman"/>
                <w:color w:val="000000"/>
              </w:rPr>
              <w:t>u nh</w:t>
            </w:r>
            <w:r w:rsidR="003F7088" w:rsidRPr="003F7088">
              <w:rPr>
                <w:rFonts w:ascii="Times New Roman" w:hAnsi="Times New Roman"/>
                <w:color w:val="000000"/>
              </w:rPr>
              <w:t>ữ</w:t>
            </w:r>
            <w:r w:rsidRPr="003F7088">
              <w:rPr>
                <w:rFonts w:ascii="Times New Roman" w:hAnsi="Times New Roman"/>
                <w:color w:val="000000"/>
              </w:rPr>
              <w:t>ng t</w:t>
            </w:r>
            <w:r w:rsidR="003F7088" w:rsidRPr="003F7088">
              <w:rPr>
                <w:rFonts w:ascii="Times New Roman" w:hAnsi="Times New Roman"/>
                <w:color w:val="000000"/>
              </w:rPr>
              <w:t>ấ</w:t>
            </w:r>
            <w:r w:rsidRPr="003F7088">
              <w:rPr>
                <w:rFonts w:ascii="Times New Roman" w:hAnsi="Times New Roman"/>
                <w:color w:val="000000"/>
              </w:rPr>
              <w:t>m g</w:t>
            </w:r>
            <w:r w:rsidR="003F7088" w:rsidRPr="003F7088">
              <w:rPr>
                <w:rFonts w:ascii="Times New Roman" w:hAnsi="Times New Roman"/>
                <w:color w:val="000000"/>
              </w:rPr>
              <w:t>ươ</w:t>
            </w:r>
            <w:r w:rsidRPr="003F7088">
              <w:rPr>
                <w:rFonts w:ascii="Times New Roman" w:hAnsi="Times New Roman"/>
                <w:color w:val="000000"/>
              </w:rPr>
              <w:t>ng trung th</w:t>
            </w:r>
            <w:r w:rsidR="003F7088" w:rsidRPr="003F7088">
              <w:rPr>
                <w:rFonts w:ascii="Times New Roman" w:hAnsi="Times New Roman"/>
                <w:color w:val="000000"/>
              </w:rPr>
              <w:t>ầ</w:t>
            </w:r>
            <w:r w:rsidRPr="003F7088">
              <w:rPr>
                <w:rFonts w:ascii="Times New Roman" w:hAnsi="Times New Roman"/>
                <w:color w:val="000000"/>
              </w:rPr>
              <w:t>n</w:t>
            </w:r>
            <w:r w:rsidR="00154A58" w:rsidRPr="003F7088">
              <w:rPr>
                <w:rFonts w:ascii="Times New Roman" w:hAnsi="Times New Roman"/>
                <w:color w:val="000000"/>
              </w:rPr>
              <w:t xml:space="preserve"> trong s</w:t>
            </w:r>
            <w:r w:rsidR="003F7088" w:rsidRPr="003F7088">
              <w:rPr>
                <w:rFonts w:ascii="Times New Roman" w:hAnsi="Times New Roman"/>
                <w:color w:val="000000"/>
              </w:rPr>
              <w:t>ử</w:t>
            </w:r>
            <w:r w:rsidR="00154A58" w:rsidRPr="003F7088">
              <w:rPr>
                <w:rFonts w:ascii="Times New Roman" w:hAnsi="Times New Roman"/>
                <w:color w:val="000000"/>
              </w:rPr>
              <w:t xml:space="preserve"> s</w:t>
            </w:r>
            <w:r w:rsidR="003F7088" w:rsidRPr="003F7088">
              <w:rPr>
                <w:rFonts w:ascii="Times New Roman" w:hAnsi="Times New Roman"/>
                <w:color w:val="000000"/>
              </w:rPr>
              <w:t>á</w:t>
            </w:r>
            <w:r w:rsidR="00154A58" w:rsidRPr="003F7088">
              <w:rPr>
                <w:rFonts w:ascii="Times New Roman" w:hAnsi="Times New Roman"/>
                <w:color w:val="000000"/>
              </w:rPr>
              <w:t>ch</w:t>
            </w:r>
            <w:r w:rsidRPr="003F7088">
              <w:rPr>
                <w:rFonts w:ascii="Times New Roman" w:hAnsi="Times New Roman"/>
                <w:color w:val="000000"/>
              </w:rPr>
              <w:t xml:space="preserve"> TQ</w:t>
            </w:r>
            <w:r w:rsidR="00FD0D4A" w:rsidRPr="003F7088">
              <w:rPr>
                <w:rFonts w:ascii="Times New Roman" w:hAnsi="Times New Roman"/>
                <w:color w:val="000000"/>
              </w:rPr>
              <w:t>. H</w:t>
            </w:r>
            <w:r w:rsidR="003F7088" w:rsidRPr="003F7088">
              <w:rPr>
                <w:rFonts w:ascii="Times New Roman" w:hAnsi="Times New Roman"/>
                <w:color w:val="000000"/>
              </w:rPr>
              <w:t>ọ</w:t>
            </w:r>
            <w:r w:rsidR="00FD0D4A" w:rsidRPr="003F7088">
              <w:rPr>
                <w:rFonts w:ascii="Times New Roman" w:hAnsi="Times New Roman"/>
                <w:color w:val="000000"/>
              </w:rPr>
              <w:t xml:space="preserve"> l</w:t>
            </w:r>
            <w:r w:rsidR="003F7088" w:rsidRPr="003F7088">
              <w:rPr>
                <w:rFonts w:ascii="Times New Roman" w:hAnsi="Times New Roman"/>
                <w:color w:val="000000"/>
              </w:rPr>
              <w:t>à</w:t>
            </w:r>
            <w:r w:rsidR="00FD0D4A" w:rsidRPr="003F7088">
              <w:rPr>
                <w:rFonts w:ascii="Times New Roman" w:hAnsi="Times New Roman"/>
                <w:color w:val="000000"/>
              </w:rPr>
              <w:t xml:space="preserve"> t</w:t>
            </w:r>
            <w:r w:rsidR="003F7088" w:rsidRPr="003F7088">
              <w:rPr>
                <w:rFonts w:ascii="Times New Roman" w:hAnsi="Times New Roman"/>
                <w:color w:val="000000"/>
              </w:rPr>
              <w:t>ướ</w:t>
            </w:r>
            <w:r w:rsidR="00FD0D4A" w:rsidRPr="003F7088">
              <w:rPr>
                <w:rFonts w:ascii="Times New Roman" w:hAnsi="Times New Roman"/>
                <w:color w:val="000000"/>
              </w:rPr>
              <w:t>ng Do Vu, VCK; gia th</w:t>
            </w:r>
            <w:r w:rsidR="003F7088" w:rsidRPr="003F7088">
              <w:rPr>
                <w:rFonts w:ascii="Times New Roman" w:hAnsi="Times New Roman"/>
                <w:color w:val="000000"/>
              </w:rPr>
              <w:t>ầ</w:t>
            </w:r>
            <w:r w:rsidR="00FD0D4A" w:rsidRPr="003F7088">
              <w:rPr>
                <w:rFonts w:ascii="Times New Roman" w:hAnsi="Times New Roman"/>
                <w:color w:val="000000"/>
              </w:rPr>
              <w:t>n nh</w:t>
            </w:r>
            <w:r w:rsidR="003F7088" w:rsidRPr="003F7088">
              <w:rPr>
                <w:rFonts w:ascii="Times New Roman" w:hAnsi="Times New Roman"/>
                <w:color w:val="000000"/>
              </w:rPr>
              <w:t>ỏ</w:t>
            </w:r>
            <w:r w:rsidR="00154A58" w:rsidRPr="003F7088">
              <w:rPr>
                <w:rFonts w:ascii="Times New Roman" w:hAnsi="Times New Roman"/>
                <w:color w:val="000000"/>
              </w:rPr>
              <w:t>: D</w:t>
            </w:r>
            <w:r w:rsidR="003F7088" w:rsidRPr="003F7088">
              <w:rPr>
                <w:rFonts w:ascii="Times New Roman" w:hAnsi="Times New Roman"/>
                <w:color w:val="000000"/>
              </w:rPr>
              <w:t>ự</w:t>
            </w:r>
            <w:r w:rsidR="00154A58" w:rsidRPr="003F7088">
              <w:rPr>
                <w:rFonts w:ascii="Times New Roman" w:hAnsi="Times New Roman"/>
                <w:color w:val="000000"/>
              </w:rPr>
              <w:t xml:space="preserve"> Nh</w:t>
            </w:r>
            <w:r w:rsidR="003F7088" w:rsidRPr="003F7088">
              <w:rPr>
                <w:rFonts w:ascii="Times New Roman" w:hAnsi="Times New Roman"/>
                <w:color w:val="000000"/>
              </w:rPr>
              <w:t>ượ</w:t>
            </w:r>
            <w:r w:rsidR="00154A58" w:rsidRPr="003F7088">
              <w:rPr>
                <w:rFonts w:ascii="Times New Roman" w:hAnsi="Times New Roman"/>
                <w:color w:val="000000"/>
              </w:rPr>
              <w:t>ng, K</w:t>
            </w:r>
            <w:r w:rsidR="003F7088" w:rsidRPr="003F7088">
              <w:rPr>
                <w:rFonts w:ascii="Times New Roman" w:hAnsi="Times New Roman"/>
                <w:color w:val="000000"/>
              </w:rPr>
              <w:t>Đ</w:t>
            </w:r>
            <w:r w:rsidR="00FD0D4A" w:rsidRPr="003F7088">
              <w:rPr>
                <w:rFonts w:ascii="Times New Roman" w:hAnsi="Times New Roman"/>
                <w:color w:val="000000"/>
              </w:rPr>
              <w:t>; quan nh</w:t>
            </w:r>
            <w:r w:rsidR="003F7088" w:rsidRPr="003F7088">
              <w:rPr>
                <w:rFonts w:ascii="Times New Roman" w:hAnsi="Times New Roman"/>
                <w:color w:val="000000"/>
              </w:rPr>
              <w:t>ỏ</w:t>
            </w:r>
            <w:r w:rsidR="00154A58" w:rsidRPr="003F7088">
              <w:rPr>
                <w:rFonts w:ascii="Times New Roman" w:hAnsi="Times New Roman"/>
                <w:color w:val="000000"/>
              </w:rPr>
              <w:t>: Th</w:t>
            </w:r>
            <w:r w:rsidR="003F7088" w:rsidRPr="003F7088">
              <w:rPr>
                <w:rFonts w:ascii="Times New Roman" w:hAnsi="Times New Roman"/>
                <w:color w:val="000000"/>
              </w:rPr>
              <w:t>â</w:t>
            </w:r>
            <w:r w:rsidR="00154A58" w:rsidRPr="003F7088">
              <w:rPr>
                <w:rFonts w:ascii="Times New Roman" w:hAnsi="Times New Roman"/>
                <w:color w:val="000000"/>
              </w:rPr>
              <w:t>n kho</w:t>
            </w:r>
            <w:r w:rsidR="003F7088" w:rsidRPr="003F7088">
              <w:rPr>
                <w:rFonts w:ascii="Times New Roman" w:hAnsi="Times New Roman"/>
                <w:color w:val="000000"/>
              </w:rPr>
              <w:t>á</w:t>
            </w:r>
            <w:r w:rsidR="00FD0D4A" w:rsidRPr="003F7088">
              <w:rPr>
                <w:rFonts w:ascii="Times New Roman" w:hAnsi="Times New Roman"/>
                <w:color w:val="000000"/>
              </w:rPr>
              <w:t xml:space="preserve">i. </w:t>
            </w:r>
            <w:r w:rsidR="00154A58" w:rsidRPr="003F7088">
              <w:rPr>
                <w:rFonts w:ascii="Times New Roman" w:hAnsi="Times New Roman"/>
                <w:color w:val="000000"/>
              </w:rPr>
              <w:t>T</w:t>
            </w:r>
            <w:r w:rsidR="003F7088" w:rsidRPr="003F7088">
              <w:rPr>
                <w:rFonts w:ascii="Times New Roman" w:hAnsi="Times New Roman"/>
                <w:color w:val="000000"/>
              </w:rPr>
              <w:t>á</w:t>
            </w:r>
            <w:r w:rsidR="00154A58" w:rsidRPr="003F7088">
              <w:rPr>
                <w:rFonts w:ascii="Times New Roman" w:hAnsi="Times New Roman"/>
                <w:color w:val="000000"/>
              </w:rPr>
              <w:t>c gi</w:t>
            </w:r>
            <w:r w:rsidR="003F7088" w:rsidRPr="003F7088">
              <w:rPr>
                <w:rFonts w:ascii="Times New Roman" w:hAnsi="Times New Roman"/>
                <w:color w:val="000000"/>
              </w:rPr>
              <w:t>ả</w:t>
            </w:r>
            <w:r w:rsidR="00154A58" w:rsidRPr="003F7088">
              <w:rPr>
                <w:rFonts w:ascii="Times New Roman" w:hAnsi="Times New Roman"/>
                <w:color w:val="000000"/>
              </w:rPr>
              <w:t xml:space="preserve"> n</w:t>
            </w:r>
            <w:r w:rsidR="003F7088" w:rsidRPr="003F7088">
              <w:rPr>
                <w:rFonts w:ascii="Times New Roman" w:hAnsi="Times New Roman"/>
                <w:color w:val="000000"/>
              </w:rPr>
              <w:t>ê</w:t>
            </w:r>
            <w:r w:rsidR="00154A58" w:rsidRPr="003F7088">
              <w:rPr>
                <w:rFonts w:ascii="Times New Roman" w:hAnsi="Times New Roman"/>
                <w:color w:val="000000"/>
              </w:rPr>
              <w:t>u t</w:t>
            </w:r>
            <w:r w:rsidR="003F7088" w:rsidRPr="003F7088">
              <w:rPr>
                <w:rFonts w:ascii="Times New Roman" w:hAnsi="Times New Roman"/>
                <w:color w:val="000000"/>
              </w:rPr>
              <w:t>ê</w:t>
            </w:r>
            <w:r w:rsidR="00154A58" w:rsidRPr="003F7088">
              <w:rPr>
                <w:rFonts w:ascii="Times New Roman" w:hAnsi="Times New Roman"/>
                <w:color w:val="000000"/>
              </w:rPr>
              <w:t>n nh</w:t>
            </w:r>
            <w:r w:rsidR="003F7088" w:rsidRPr="003F7088">
              <w:rPr>
                <w:rFonts w:ascii="Times New Roman" w:hAnsi="Times New Roman"/>
                <w:color w:val="000000"/>
              </w:rPr>
              <w:t>ữ</w:t>
            </w:r>
            <w:r w:rsidR="00154A58" w:rsidRPr="003F7088">
              <w:rPr>
                <w:rFonts w:ascii="Times New Roman" w:hAnsi="Times New Roman"/>
                <w:color w:val="000000"/>
              </w:rPr>
              <w:t>ng trung th</w:t>
            </w:r>
            <w:r w:rsidR="003F7088" w:rsidRPr="003F7088">
              <w:rPr>
                <w:rFonts w:ascii="Times New Roman" w:hAnsi="Times New Roman"/>
                <w:color w:val="000000"/>
              </w:rPr>
              <w:t>ầ</w:t>
            </w:r>
            <w:r w:rsidR="00154A58" w:rsidRPr="003F7088">
              <w:rPr>
                <w:rFonts w:ascii="Times New Roman" w:hAnsi="Times New Roman"/>
                <w:color w:val="000000"/>
              </w:rPr>
              <w:t>n ngh</w:t>
            </w:r>
            <w:r w:rsidR="003F7088" w:rsidRPr="003F7088">
              <w:rPr>
                <w:rFonts w:ascii="Times New Roman" w:hAnsi="Times New Roman"/>
                <w:color w:val="000000"/>
              </w:rPr>
              <w:t>ĩ</w:t>
            </w:r>
            <w:r w:rsidR="00154A58" w:rsidRPr="003F7088">
              <w:rPr>
                <w:rFonts w:ascii="Times New Roman" w:hAnsi="Times New Roman"/>
                <w:color w:val="000000"/>
              </w:rPr>
              <w:t>a s</w:t>
            </w:r>
            <w:r w:rsidR="003F7088" w:rsidRPr="003F7088">
              <w:rPr>
                <w:rFonts w:ascii="Times New Roman" w:hAnsi="Times New Roman"/>
                <w:color w:val="000000"/>
              </w:rPr>
              <w:t>ĩ</w:t>
            </w:r>
            <w:r w:rsidR="00154A58" w:rsidRPr="003F7088">
              <w:rPr>
                <w:rFonts w:ascii="Times New Roman" w:hAnsi="Times New Roman"/>
                <w:color w:val="000000"/>
              </w:rPr>
              <w:t xml:space="preserve"> c</w:t>
            </w:r>
            <w:r w:rsidR="003F7088" w:rsidRPr="003F7088">
              <w:rPr>
                <w:rFonts w:ascii="Times New Roman" w:hAnsi="Times New Roman"/>
                <w:color w:val="000000"/>
              </w:rPr>
              <w:t>ủ</w:t>
            </w:r>
            <w:r w:rsidR="00154A58" w:rsidRPr="003F7088">
              <w:rPr>
                <w:rFonts w:ascii="Times New Roman" w:hAnsi="Times New Roman"/>
                <w:color w:val="000000"/>
              </w:rPr>
              <w:t>a TQ h</w:t>
            </w:r>
            <w:r w:rsidR="003F7088" w:rsidRPr="003F7088">
              <w:rPr>
                <w:rFonts w:ascii="Times New Roman" w:hAnsi="Times New Roman"/>
                <w:color w:val="000000"/>
              </w:rPr>
              <w:t>ọ</w:t>
            </w:r>
            <w:r w:rsidR="00154A58" w:rsidRPr="003F7088">
              <w:rPr>
                <w:rFonts w:ascii="Times New Roman" w:hAnsi="Times New Roman"/>
                <w:color w:val="000000"/>
              </w:rPr>
              <w:t xml:space="preserve"> </w:t>
            </w:r>
            <w:r w:rsidR="003F7088" w:rsidRPr="003F7088">
              <w:rPr>
                <w:rFonts w:ascii="Times New Roman" w:hAnsi="Times New Roman"/>
                <w:color w:val="000000"/>
              </w:rPr>
              <w:t>đã</w:t>
            </w:r>
            <w:r w:rsidR="00154A58" w:rsidRPr="003F7088">
              <w:rPr>
                <w:rFonts w:ascii="Times New Roman" w:hAnsi="Times New Roman"/>
                <w:color w:val="000000"/>
              </w:rPr>
              <w:t xml:space="preserve"> x</w:t>
            </w:r>
            <w:r w:rsidR="003F7088" w:rsidRPr="003F7088">
              <w:rPr>
                <w:rFonts w:ascii="Times New Roman" w:hAnsi="Times New Roman"/>
                <w:color w:val="000000"/>
              </w:rPr>
              <w:t>ả</w:t>
            </w:r>
            <w:r w:rsidR="00154A58" w:rsidRPr="003F7088">
              <w:rPr>
                <w:rFonts w:ascii="Times New Roman" w:hAnsi="Times New Roman"/>
                <w:color w:val="000000"/>
              </w:rPr>
              <w:t xml:space="preserve"> th</w:t>
            </w:r>
            <w:r w:rsidR="003F7088" w:rsidRPr="003F7088">
              <w:rPr>
                <w:rFonts w:ascii="Times New Roman" w:hAnsi="Times New Roman"/>
                <w:color w:val="000000"/>
              </w:rPr>
              <w:t>â</w:t>
            </w:r>
            <w:r w:rsidR="00154A58" w:rsidRPr="003F7088">
              <w:rPr>
                <w:rFonts w:ascii="Times New Roman" w:hAnsi="Times New Roman"/>
                <w:color w:val="000000"/>
              </w:rPr>
              <w:t>n v</w:t>
            </w:r>
            <w:r w:rsidR="003F7088" w:rsidRPr="003F7088">
              <w:rPr>
                <w:rFonts w:ascii="Times New Roman" w:hAnsi="Times New Roman"/>
                <w:color w:val="000000"/>
              </w:rPr>
              <w:t>ì</w:t>
            </w:r>
            <w:r w:rsidR="00154A58" w:rsidRPr="003F7088">
              <w:rPr>
                <w:rFonts w:ascii="Times New Roman" w:hAnsi="Times New Roman"/>
                <w:color w:val="000000"/>
              </w:rPr>
              <w:t xml:space="preserve"> ch</w:t>
            </w:r>
            <w:r w:rsidR="003F7088" w:rsidRPr="003F7088">
              <w:rPr>
                <w:rFonts w:ascii="Times New Roman" w:hAnsi="Times New Roman"/>
                <w:color w:val="000000"/>
              </w:rPr>
              <w:t>ú</w:t>
            </w:r>
            <w:r w:rsidR="00154A58" w:rsidRPr="003F7088">
              <w:rPr>
                <w:rFonts w:ascii="Times New Roman" w:hAnsi="Times New Roman"/>
                <w:color w:val="000000"/>
              </w:rPr>
              <w:t>a b</w:t>
            </w:r>
            <w:r w:rsidR="003F7088" w:rsidRPr="003F7088">
              <w:rPr>
                <w:rFonts w:ascii="Times New Roman" w:hAnsi="Times New Roman"/>
                <w:color w:val="000000"/>
              </w:rPr>
              <w:t>ấ</w:t>
            </w:r>
            <w:r w:rsidR="00154A58" w:rsidRPr="003F7088">
              <w:rPr>
                <w:rFonts w:ascii="Times New Roman" w:hAnsi="Times New Roman"/>
                <w:color w:val="000000"/>
              </w:rPr>
              <w:t>t ch</w:t>
            </w:r>
            <w:r w:rsidR="003F7088" w:rsidRPr="003F7088">
              <w:rPr>
                <w:rFonts w:ascii="Times New Roman" w:hAnsi="Times New Roman"/>
                <w:color w:val="000000"/>
              </w:rPr>
              <w:t>ấ</w:t>
            </w:r>
            <w:r w:rsidR="00154A58" w:rsidRPr="003F7088">
              <w:rPr>
                <w:rFonts w:ascii="Times New Roman" w:hAnsi="Times New Roman"/>
                <w:color w:val="000000"/>
              </w:rPr>
              <w:t>p t</w:t>
            </w:r>
            <w:r w:rsidR="003F7088" w:rsidRPr="003F7088">
              <w:rPr>
                <w:rFonts w:ascii="Times New Roman" w:hAnsi="Times New Roman"/>
                <w:color w:val="000000"/>
              </w:rPr>
              <w:t>í</w:t>
            </w:r>
            <w:r w:rsidR="00154A58" w:rsidRPr="003F7088">
              <w:rPr>
                <w:rFonts w:ascii="Times New Roman" w:hAnsi="Times New Roman"/>
                <w:color w:val="000000"/>
              </w:rPr>
              <w:t>nh m</w:t>
            </w:r>
            <w:r w:rsidR="003F7088" w:rsidRPr="003F7088">
              <w:rPr>
                <w:rFonts w:ascii="Times New Roman" w:hAnsi="Times New Roman"/>
                <w:color w:val="000000"/>
              </w:rPr>
              <w:t>ạ</w:t>
            </w:r>
            <w:r w:rsidR="00154A58" w:rsidRPr="003F7088">
              <w:rPr>
                <w:rFonts w:ascii="Times New Roman" w:hAnsi="Times New Roman"/>
                <w:color w:val="000000"/>
              </w:rPr>
              <w:t xml:space="preserve">ng </w:t>
            </w:r>
            <w:r w:rsidR="003F7088" w:rsidRPr="003F7088">
              <w:rPr>
                <w:rFonts w:ascii="Times New Roman" w:hAnsi="Times New Roman"/>
                <w:bCs/>
                <w:color w:val="000000"/>
              </w:rPr>
              <w:t>để</w:t>
            </w:r>
            <w:r w:rsidR="00154A58" w:rsidRPr="003F7088">
              <w:rPr>
                <w:rFonts w:ascii="Times New Roman" w:hAnsi="Times New Roman"/>
                <w:bCs/>
                <w:color w:val="000000"/>
              </w:rPr>
              <w:t xml:space="preserve"> kh</w:t>
            </w:r>
            <w:r w:rsidR="003F7088" w:rsidRPr="003F7088">
              <w:rPr>
                <w:rFonts w:ascii="Times New Roman" w:hAnsi="Times New Roman"/>
                <w:bCs/>
                <w:color w:val="000000"/>
              </w:rPr>
              <w:t>í</w:t>
            </w:r>
            <w:r w:rsidR="00154A58" w:rsidRPr="003F7088">
              <w:rPr>
                <w:rFonts w:ascii="Times New Roman" w:hAnsi="Times New Roman"/>
                <w:bCs/>
                <w:color w:val="000000"/>
              </w:rPr>
              <w:t>ch l</w:t>
            </w:r>
            <w:r w:rsidR="003F7088" w:rsidRPr="003F7088">
              <w:rPr>
                <w:rFonts w:ascii="Times New Roman" w:hAnsi="Times New Roman"/>
                <w:bCs/>
                <w:color w:val="000000"/>
              </w:rPr>
              <w:t>ệ</w:t>
            </w:r>
            <w:r w:rsidR="00154A58" w:rsidRPr="003F7088">
              <w:rPr>
                <w:rFonts w:ascii="Times New Roman" w:hAnsi="Times New Roman"/>
                <w:bCs/>
                <w:color w:val="000000"/>
              </w:rPr>
              <w:t xml:space="preserve"> </w:t>
            </w:r>
            <w:r w:rsidR="003F7088" w:rsidRPr="003F7088">
              <w:rPr>
                <w:rFonts w:ascii="Times New Roman" w:hAnsi="Times New Roman"/>
                <w:bCs/>
                <w:color w:val="000000"/>
              </w:rPr>
              <w:t>ý</w:t>
            </w:r>
            <w:r w:rsidR="00154A58" w:rsidRPr="003F7088">
              <w:rPr>
                <w:rFonts w:ascii="Times New Roman" w:hAnsi="Times New Roman"/>
                <w:bCs/>
                <w:color w:val="000000"/>
              </w:rPr>
              <w:t xml:space="preserve"> ch</w:t>
            </w:r>
            <w:r w:rsidR="003F7088" w:rsidRPr="003F7088">
              <w:rPr>
                <w:rFonts w:ascii="Times New Roman" w:hAnsi="Times New Roman"/>
                <w:bCs/>
                <w:color w:val="000000"/>
              </w:rPr>
              <w:t>í</w:t>
            </w:r>
            <w:r w:rsidR="00154A58" w:rsidRPr="003F7088">
              <w:rPr>
                <w:rFonts w:ascii="Times New Roman" w:hAnsi="Times New Roman"/>
                <w:bCs/>
                <w:color w:val="000000"/>
              </w:rPr>
              <w:t xml:space="preserve"> x</w:t>
            </w:r>
            <w:r w:rsidR="003F7088" w:rsidRPr="003F7088">
              <w:rPr>
                <w:rFonts w:ascii="Times New Roman" w:hAnsi="Times New Roman"/>
                <w:bCs/>
                <w:color w:val="000000"/>
              </w:rPr>
              <w:t>ả</w:t>
            </w:r>
            <w:r w:rsidR="00154A58" w:rsidRPr="003F7088">
              <w:rPr>
                <w:rFonts w:ascii="Times New Roman" w:hAnsi="Times New Roman"/>
                <w:bCs/>
                <w:color w:val="000000"/>
              </w:rPr>
              <w:t xml:space="preserve"> th</w:t>
            </w:r>
            <w:r w:rsidR="003F7088" w:rsidRPr="003F7088">
              <w:rPr>
                <w:rFonts w:ascii="Times New Roman" w:hAnsi="Times New Roman"/>
                <w:bCs/>
                <w:color w:val="000000"/>
              </w:rPr>
              <w:t>â</w:t>
            </w:r>
            <w:r w:rsidR="00154A58" w:rsidRPr="003F7088">
              <w:rPr>
                <w:rFonts w:ascii="Times New Roman" w:hAnsi="Times New Roman"/>
                <w:bCs/>
                <w:color w:val="000000"/>
              </w:rPr>
              <w:t>n v</w:t>
            </w:r>
            <w:r w:rsidR="003F7088" w:rsidRPr="003F7088">
              <w:rPr>
                <w:rFonts w:ascii="Times New Roman" w:hAnsi="Times New Roman"/>
                <w:bCs/>
                <w:color w:val="000000"/>
              </w:rPr>
              <w:t>ì</w:t>
            </w:r>
            <w:r w:rsidR="00154A58" w:rsidRPr="003F7088">
              <w:rPr>
                <w:rFonts w:ascii="Times New Roman" w:hAnsi="Times New Roman"/>
                <w:bCs/>
                <w:color w:val="000000"/>
              </w:rPr>
              <w:t xml:space="preserve"> n</w:t>
            </w:r>
            <w:r w:rsidR="003F7088" w:rsidRPr="003F7088">
              <w:rPr>
                <w:rFonts w:ascii="Times New Roman" w:hAnsi="Times New Roman"/>
                <w:bCs/>
                <w:color w:val="000000"/>
              </w:rPr>
              <w:t>ướ</w:t>
            </w:r>
            <w:r w:rsidR="00154A58" w:rsidRPr="003F7088">
              <w:rPr>
                <w:rFonts w:ascii="Times New Roman" w:hAnsi="Times New Roman"/>
                <w:bCs/>
                <w:color w:val="000000"/>
              </w:rPr>
              <w:t>c.</w:t>
            </w:r>
          </w:p>
          <w:p w:rsidR="00154A58" w:rsidRPr="003F7088" w:rsidRDefault="00FD0D4A" w:rsidP="00154A58">
            <w:pPr>
              <w:rPr>
                <w:rFonts w:ascii="Times New Roman" w:hAnsi="Times New Roman"/>
                <w:bCs/>
                <w:color w:val="000000"/>
              </w:rPr>
            </w:pPr>
            <w:r w:rsidRPr="003F7088">
              <w:rPr>
                <w:rFonts w:ascii="Times New Roman" w:hAnsi="Times New Roman"/>
                <w:bCs/>
                <w:color w:val="000000"/>
              </w:rPr>
              <w:t>- Sau khi n</w:t>
            </w:r>
            <w:r w:rsidR="003F7088" w:rsidRPr="003F7088">
              <w:rPr>
                <w:rFonts w:ascii="Times New Roman" w:hAnsi="Times New Roman"/>
                <w:bCs/>
                <w:color w:val="000000"/>
              </w:rPr>
              <w:t>ê</w:t>
            </w:r>
            <w:r w:rsidRPr="003F7088">
              <w:rPr>
                <w:rFonts w:ascii="Times New Roman" w:hAnsi="Times New Roman"/>
                <w:bCs/>
                <w:color w:val="000000"/>
              </w:rPr>
              <w:t>u g</w:t>
            </w:r>
            <w:r w:rsidR="003F7088" w:rsidRPr="003F7088">
              <w:rPr>
                <w:rFonts w:ascii="Times New Roman" w:hAnsi="Times New Roman"/>
                <w:bCs/>
                <w:color w:val="000000"/>
              </w:rPr>
              <w:t>ươ</w:t>
            </w:r>
            <w:r w:rsidRPr="003F7088">
              <w:rPr>
                <w:rFonts w:ascii="Times New Roman" w:hAnsi="Times New Roman"/>
                <w:bCs/>
                <w:color w:val="000000"/>
              </w:rPr>
              <w:t>ng trung th</w:t>
            </w:r>
            <w:r w:rsidR="003F7088" w:rsidRPr="003F7088">
              <w:rPr>
                <w:rFonts w:ascii="Times New Roman" w:hAnsi="Times New Roman"/>
                <w:bCs/>
                <w:color w:val="000000"/>
              </w:rPr>
              <w:t>ầ</w:t>
            </w:r>
            <w:r w:rsidRPr="003F7088">
              <w:rPr>
                <w:rFonts w:ascii="Times New Roman" w:hAnsi="Times New Roman"/>
                <w:bCs/>
                <w:color w:val="000000"/>
              </w:rPr>
              <w:t>n ngh</w:t>
            </w:r>
            <w:r w:rsidR="003F7088" w:rsidRPr="003F7088">
              <w:rPr>
                <w:rFonts w:ascii="Times New Roman" w:hAnsi="Times New Roman"/>
                <w:bCs/>
                <w:color w:val="000000"/>
              </w:rPr>
              <w:t>ĩ</w:t>
            </w:r>
            <w:r w:rsidRPr="003F7088">
              <w:rPr>
                <w:rFonts w:ascii="Times New Roman" w:hAnsi="Times New Roman"/>
                <w:bCs/>
                <w:color w:val="000000"/>
              </w:rPr>
              <w:t>a s</w:t>
            </w:r>
            <w:r w:rsidR="003F7088" w:rsidRPr="003F7088">
              <w:rPr>
                <w:rFonts w:ascii="Times New Roman" w:hAnsi="Times New Roman"/>
                <w:bCs/>
                <w:color w:val="000000"/>
              </w:rPr>
              <w:t>ĩ</w:t>
            </w:r>
            <w:r w:rsidRPr="003F7088">
              <w:rPr>
                <w:rFonts w:ascii="Times New Roman" w:hAnsi="Times New Roman"/>
                <w:bCs/>
                <w:color w:val="000000"/>
              </w:rPr>
              <w:t xml:space="preserve"> t</w:t>
            </w:r>
            <w:r w:rsidR="003F7088" w:rsidRPr="003F7088">
              <w:rPr>
                <w:rFonts w:ascii="Times New Roman" w:hAnsi="Times New Roman"/>
                <w:bCs/>
                <w:color w:val="000000"/>
              </w:rPr>
              <w:t>á</w:t>
            </w:r>
            <w:r w:rsidRPr="003F7088">
              <w:rPr>
                <w:rFonts w:ascii="Times New Roman" w:hAnsi="Times New Roman"/>
                <w:bCs/>
                <w:color w:val="000000"/>
              </w:rPr>
              <w:t>c gi</w:t>
            </w:r>
            <w:r w:rsidR="003F7088" w:rsidRPr="003F7088">
              <w:rPr>
                <w:rFonts w:ascii="Times New Roman" w:hAnsi="Times New Roman"/>
                <w:bCs/>
                <w:color w:val="000000"/>
              </w:rPr>
              <w:t>ả</w:t>
            </w:r>
            <w:r w:rsidRPr="003F7088">
              <w:rPr>
                <w:rFonts w:ascii="Times New Roman" w:hAnsi="Times New Roman"/>
                <w:bCs/>
                <w:color w:val="000000"/>
              </w:rPr>
              <w:t xml:space="preserve"> ch</w:t>
            </w:r>
            <w:r w:rsidR="003F7088" w:rsidRPr="003F7088">
              <w:rPr>
                <w:rFonts w:ascii="Times New Roman" w:hAnsi="Times New Roman"/>
                <w:bCs/>
                <w:color w:val="000000"/>
              </w:rPr>
              <w:t>ỉ</w:t>
            </w:r>
            <w:r w:rsidRPr="003F7088">
              <w:rPr>
                <w:rFonts w:ascii="Times New Roman" w:hAnsi="Times New Roman"/>
                <w:bCs/>
                <w:color w:val="000000"/>
              </w:rPr>
              <w:t xml:space="preserve"> ra hi</w:t>
            </w:r>
            <w:r w:rsidR="003F7088" w:rsidRPr="003F7088">
              <w:rPr>
                <w:rFonts w:ascii="Times New Roman" w:hAnsi="Times New Roman"/>
                <w:bCs/>
                <w:color w:val="000000"/>
              </w:rPr>
              <w:t>ệ</w:t>
            </w:r>
            <w:r w:rsidRPr="003F7088">
              <w:rPr>
                <w:rFonts w:ascii="Times New Roman" w:hAnsi="Times New Roman"/>
                <w:bCs/>
                <w:color w:val="000000"/>
              </w:rPr>
              <w:t>n t</w:t>
            </w:r>
            <w:r w:rsidR="003F7088" w:rsidRPr="003F7088">
              <w:rPr>
                <w:rFonts w:ascii="Times New Roman" w:hAnsi="Times New Roman"/>
                <w:bCs/>
                <w:color w:val="000000"/>
              </w:rPr>
              <w:t>ì</w:t>
            </w:r>
            <w:r w:rsidRPr="003F7088">
              <w:rPr>
                <w:rFonts w:ascii="Times New Roman" w:hAnsi="Times New Roman"/>
                <w:bCs/>
                <w:color w:val="000000"/>
              </w:rPr>
              <w:t xml:space="preserve">nh </w:t>
            </w:r>
            <w:r w:rsidR="003F7088" w:rsidRPr="003F7088">
              <w:rPr>
                <w:rFonts w:ascii="Times New Roman" w:hAnsi="Times New Roman"/>
                <w:bCs/>
                <w:color w:val="000000"/>
              </w:rPr>
              <w:t>đấ</w:t>
            </w:r>
            <w:r w:rsidRPr="003F7088">
              <w:rPr>
                <w:rFonts w:ascii="Times New Roman" w:hAnsi="Times New Roman"/>
                <w:bCs/>
                <w:color w:val="000000"/>
              </w:rPr>
              <w:t>t n</w:t>
            </w:r>
            <w:r w:rsidR="003F7088" w:rsidRPr="003F7088">
              <w:rPr>
                <w:rFonts w:ascii="Times New Roman" w:hAnsi="Times New Roman"/>
                <w:bCs/>
                <w:color w:val="000000"/>
              </w:rPr>
              <w:t>ướ</w:t>
            </w:r>
            <w:r w:rsidRPr="003F7088">
              <w:rPr>
                <w:rFonts w:ascii="Times New Roman" w:hAnsi="Times New Roman"/>
                <w:bCs/>
                <w:color w:val="000000"/>
              </w:rPr>
              <w:t>c d</w:t>
            </w:r>
            <w:r w:rsidR="003F7088" w:rsidRPr="003F7088">
              <w:rPr>
                <w:rFonts w:ascii="Times New Roman" w:hAnsi="Times New Roman"/>
                <w:bCs/>
                <w:color w:val="000000"/>
              </w:rPr>
              <w:t>ướ</w:t>
            </w:r>
            <w:r w:rsidRPr="003F7088">
              <w:rPr>
                <w:rFonts w:ascii="Times New Roman" w:hAnsi="Times New Roman"/>
                <w:bCs/>
                <w:color w:val="000000"/>
              </w:rPr>
              <w:t>i t</w:t>
            </w:r>
            <w:r w:rsidR="003F7088" w:rsidRPr="003F7088">
              <w:rPr>
                <w:rFonts w:ascii="Times New Roman" w:hAnsi="Times New Roman"/>
                <w:bCs/>
                <w:color w:val="000000"/>
              </w:rPr>
              <w:t>ộ</w:t>
            </w:r>
            <w:r w:rsidRPr="003F7088">
              <w:rPr>
                <w:rFonts w:ascii="Times New Roman" w:hAnsi="Times New Roman"/>
                <w:bCs/>
                <w:color w:val="000000"/>
              </w:rPr>
              <w:t xml:space="preserve">i </w:t>
            </w:r>
            <w:r w:rsidR="003F7088" w:rsidRPr="003F7088">
              <w:rPr>
                <w:rFonts w:ascii="Times New Roman" w:hAnsi="Times New Roman"/>
                <w:bCs/>
                <w:color w:val="000000"/>
              </w:rPr>
              <w:t>á</w:t>
            </w:r>
            <w:r w:rsidRPr="003F7088">
              <w:rPr>
                <w:rFonts w:ascii="Times New Roman" w:hAnsi="Times New Roman"/>
                <w:bCs/>
                <w:color w:val="000000"/>
              </w:rPr>
              <w:t>c c</w:t>
            </w:r>
            <w:r w:rsidR="003F7088" w:rsidRPr="003F7088">
              <w:rPr>
                <w:rFonts w:ascii="Times New Roman" w:hAnsi="Times New Roman"/>
                <w:bCs/>
                <w:color w:val="000000"/>
              </w:rPr>
              <w:t>ủ</w:t>
            </w:r>
            <w:r w:rsidRPr="003F7088">
              <w:rPr>
                <w:rFonts w:ascii="Times New Roman" w:hAnsi="Times New Roman"/>
                <w:bCs/>
                <w:color w:val="000000"/>
              </w:rPr>
              <w:t>a k</w:t>
            </w:r>
            <w:r w:rsidR="003F7088" w:rsidRPr="003F7088">
              <w:rPr>
                <w:rFonts w:ascii="Times New Roman" w:hAnsi="Times New Roman"/>
                <w:bCs/>
                <w:color w:val="000000"/>
              </w:rPr>
              <w:t>ẻ</w:t>
            </w:r>
            <w:r w:rsidRPr="003F7088">
              <w:rPr>
                <w:rFonts w:ascii="Times New Roman" w:hAnsi="Times New Roman"/>
                <w:bCs/>
                <w:color w:val="000000"/>
              </w:rPr>
              <w:t xml:space="preserve"> th</w:t>
            </w:r>
            <w:r w:rsidR="003F7088" w:rsidRPr="003F7088">
              <w:rPr>
                <w:rFonts w:ascii="Times New Roman" w:hAnsi="Times New Roman"/>
                <w:bCs/>
                <w:color w:val="000000"/>
              </w:rPr>
              <w:t>ù</w:t>
            </w:r>
            <w:r w:rsidRPr="003F7088">
              <w:rPr>
                <w:rFonts w:ascii="Times New Roman" w:hAnsi="Times New Roman"/>
                <w:bCs/>
                <w:color w:val="000000"/>
              </w:rPr>
              <w:t>.Trong th</w:t>
            </w:r>
            <w:r w:rsidR="003F7088" w:rsidRPr="003F7088">
              <w:rPr>
                <w:rFonts w:ascii="Times New Roman" w:hAnsi="Times New Roman"/>
                <w:bCs/>
                <w:color w:val="000000"/>
              </w:rPr>
              <w:t>ờ</w:t>
            </w:r>
            <w:r w:rsidRPr="003F7088">
              <w:rPr>
                <w:rFonts w:ascii="Times New Roman" w:hAnsi="Times New Roman"/>
                <w:bCs/>
                <w:color w:val="000000"/>
              </w:rPr>
              <w:t>i bu</w:t>
            </w:r>
            <w:r w:rsidR="003F7088" w:rsidRPr="003F7088">
              <w:rPr>
                <w:rFonts w:ascii="Times New Roman" w:hAnsi="Times New Roman"/>
                <w:bCs/>
                <w:color w:val="000000"/>
              </w:rPr>
              <w:t>ổ</w:t>
            </w:r>
            <w:r w:rsidRPr="003F7088">
              <w:rPr>
                <w:rFonts w:ascii="Times New Roman" w:hAnsi="Times New Roman"/>
                <w:bCs/>
                <w:color w:val="000000"/>
              </w:rPr>
              <w:t>i lo</w:t>
            </w:r>
            <w:r w:rsidR="003F7088" w:rsidRPr="003F7088">
              <w:rPr>
                <w:rFonts w:ascii="Times New Roman" w:hAnsi="Times New Roman"/>
                <w:bCs/>
                <w:color w:val="000000"/>
              </w:rPr>
              <w:t>ạ</w:t>
            </w:r>
            <w:r w:rsidRPr="003F7088">
              <w:rPr>
                <w:rFonts w:ascii="Times New Roman" w:hAnsi="Times New Roman"/>
                <w:bCs/>
                <w:color w:val="000000"/>
              </w:rPr>
              <w:t>n l</w:t>
            </w:r>
            <w:r w:rsidR="003F7088" w:rsidRPr="003F7088">
              <w:rPr>
                <w:rFonts w:ascii="Times New Roman" w:hAnsi="Times New Roman"/>
                <w:bCs/>
                <w:color w:val="000000"/>
              </w:rPr>
              <w:t>ạ</w:t>
            </w:r>
            <w:r w:rsidRPr="003F7088">
              <w:rPr>
                <w:rFonts w:ascii="Times New Roman" w:hAnsi="Times New Roman"/>
                <w:bCs/>
                <w:color w:val="000000"/>
              </w:rPr>
              <w:t>c s</w:t>
            </w:r>
            <w:r w:rsidR="003F7088" w:rsidRPr="003F7088">
              <w:rPr>
                <w:rFonts w:ascii="Times New Roman" w:hAnsi="Times New Roman"/>
                <w:bCs/>
                <w:color w:val="000000"/>
              </w:rPr>
              <w:t>ứ</w:t>
            </w:r>
            <w:r w:rsidR="00154A58" w:rsidRPr="003F7088">
              <w:rPr>
                <w:rFonts w:ascii="Times New Roman" w:hAnsi="Times New Roman"/>
                <w:bCs/>
                <w:color w:val="000000"/>
              </w:rPr>
              <w:t xml:space="preserve"> gi</w:t>
            </w:r>
            <w:r w:rsidR="003F7088" w:rsidRPr="003F7088">
              <w:rPr>
                <w:rFonts w:ascii="Times New Roman" w:hAnsi="Times New Roman"/>
                <w:bCs/>
                <w:color w:val="000000"/>
              </w:rPr>
              <w:t>ặ</w:t>
            </w:r>
            <w:r w:rsidR="00154A58" w:rsidRPr="003F7088">
              <w:rPr>
                <w:rFonts w:ascii="Times New Roman" w:hAnsi="Times New Roman"/>
                <w:bCs/>
                <w:color w:val="000000"/>
              </w:rPr>
              <w:t xml:space="preserve">c </w:t>
            </w:r>
            <w:r w:rsidR="003F7088" w:rsidRPr="003F7088">
              <w:rPr>
                <w:rFonts w:ascii="Times New Roman" w:hAnsi="Times New Roman"/>
                <w:bCs/>
                <w:color w:val="000000"/>
              </w:rPr>
              <w:t>đ</w:t>
            </w:r>
            <w:r w:rsidR="00154A58" w:rsidRPr="003F7088">
              <w:rPr>
                <w:rFonts w:ascii="Times New Roman" w:hAnsi="Times New Roman"/>
                <w:bCs/>
                <w:color w:val="000000"/>
              </w:rPr>
              <w:t>i l</w:t>
            </w:r>
            <w:r w:rsidR="003F7088" w:rsidRPr="003F7088">
              <w:rPr>
                <w:rFonts w:ascii="Times New Roman" w:hAnsi="Times New Roman"/>
                <w:bCs/>
                <w:color w:val="000000"/>
              </w:rPr>
              <w:t>ạ</w:t>
            </w:r>
            <w:r w:rsidR="00154A58" w:rsidRPr="003F7088">
              <w:rPr>
                <w:rFonts w:ascii="Times New Roman" w:hAnsi="Times New Roman"/>
                <w:bCs/>
                <w:color w:val="000000"/>
              </w:rPr>
              <w:t>i ngh</w:t>
            </w:r>
            <w:r w:rsidR="003F7088" w:rsidRPr="003F7088">
              <w:rPr>
                <w:rFonts w:ascii="Times New Roman" w:hAnsi="Times New Roman"/>
                <w:bCs/>
                <w:color w:val="000000"/>
              </w:rPr>
              <w:t>ê</w:t>
            </w:r>
            <w:r w:rsidR="00154A58" w:rsidRPr="003F7088">
              <w:rPr>
                <w:rFonts w:ascii="Times New Roman" w:hAnsi="Times New Roman"/>
                <w:bCs/>
                <w:color w:val="000000"/>
              </w:rPr>
              <w:t>nh ngang ngo</w:t>
            </w:r>
            <w:r w:rsidR="003F7088" w:rsidRPr="003F7088">
              <w:rPr>
                <w:rFonts w:ascii="Times New Roman" w:hAnsi="Times New Roman"/>
                <w:bCs/>
                <w:color w:val="000000"/>
              </w:rPr>
              <w:t>à</w:t>
            </w:r>
            <w:r w:rsidR="00154A58" w:rsidRPr="003F7088">
              <w:rPr>
                <w:rFonts w:ascii="Times New Roman" w:hAnsi="Times New Roman"/>
                <w:bCs/>
                <w:color w:val="000000"/>
              </w:rPr>
              <w:t xml:space="preserve">i </w:t>
            </w:r>
            <w:r w:rsidR="003F7088" w:rsidRPr="003F7088">
              <w:rPr>
                <w:rFonts w:ascii="Times New Roman" w:hAnsi="Times New Roman"/>
                <w:bCs/>
                <w:color w:val="000000"/>
              </w:rPr>
              <w:t>đườ</w:t>
            </w:r>
            <w:r w:rsidR="00154A58" w:rsidRPr="003F7088">
              <w:rPr>
                <w:rFonts w:ascii="Times New Roman" w:hAnsi="Times New Roman"/>
                <w:bCs/>
                <w:color w:val="000000"/>
              </w:rPr>
              <w:t>ng, u</w:t>
            </w:r>
            <w:r w:rsidR="003F7088" w:rsidRPr="003F7088">
              <w:rPr>
                <w:rFonts w:ascii="Times New Roman" w:hAnsi="Times New Roman"/>
                <w:bCs/>
                <w:color w:val="000000"/>
              </w:rPr>
              <w:t>ố</w:t>
            </w:r>
            <w:r w:rsidR="00154A58" w:rsidRPr="003F7088">
              <w:rPr>
                <w:rFonts w:ascii="Times New Roman" w:hAnsi="Times New Roman"/>
                <w:bCs/>
                <w:color w:val="000000"/>
              </w:rPr>
              <w:t>n l</w:t>
            </w:r>
            <w:r w:rsidR="003F7088" w:rsidRPr="003F7088">
              <w:rPr>
                <w:rFonts w:ascii="Times New Roman" w:hAnsi="Times New Roman"/>
                <w:bCs/>
                <w:color w:val="000000"/>
              </w:rPr>
              <w:t>ưỡ</w:t>
            </w:r>
            <w:r w:rsidR="00154A58" w:rsidRPr="003F7088">
              <w:rPr>
                <w:rFonts w:ascii="Times New Roman" w:hAnsi="Times New Roman"/>
                <w:bCs/>
                <w:color w:val="000000"/>
              </w:rPr>
              <w:t>i c</w:t>
            </w:r>
            <w:r w:rsidR="003F7088" w:rsidRPr="003F7088">
              <w:rPr>
                <w:rFonts w:ascii="Times New Roman" w:hAnsi="Times New Roman"/>
                <w:bCs/>
                <w:color w:val="000000"/>
              </w:rPr>
              <w:t>ú</w:t>
            </w:r>
            <w:r w:rsidR="00154A58" w:rsidRPr="003F7088">
              <w:rPr>
                <w:rFonts w:ascii="Times New Roman" w:hAnsi="Times New Roman"/>
                <w:bCs/>
                <w:color w:val="000000"/>
              </w:rPr>
              <w:t xml:space="preserve"> di</w:t>
            </w:r>
            <w:r w:rsidR="003F7088" w:rsidRPr="003F7088">
              <w:rPr>
                <w:rFonts w:ascii="Times New Roman" w:hAnsi="Times New Roman"/>
                <w:bCs/>
                <w:color w:val="000000"/>
              </w:rPr>
              <w:t>ề</w:t>
            </w:r>
            <w:r w:rsidR="00154A58" w:rsidRPr="003F7088">
              <w:rPr>
                <w:rFonts w:ascii="Times New Roman" w:hAnsi="Times New Roman"/>
                <w:bCs/>
                <w:color w:val="000000"/>
              </w:rPr>
              <w:t>u m</w:t>
            </w:r>
            <w:r w:rsidR="003F7088" w:rsidRPr="003F7088">
              <w:rPr>
                <w:rFonts w:ascii="Times New Roman" w:hAnsi="Times New Roman"/>
                <w:bCs/>
                <w:color w:val="000000"/>
              </w:rPr>
              <w:t>à</w:t>
            </w:r>
            <w:r w:rsidR="00154A58" w:rsidRPr="003F7088">
              <w:rPr>
                <w:rFonts w:ascii="Times New Roman" w:hAnsi="Times New Roman"/>
                <w:bCs/>
                <w:color w:val="000000"/>
              </w:rPr>
              <w:t xml:space="preserve"> s</w:t>
            </w:r>
            <w:r w:rsidR="003F7088" w:rsidRPr="003F7088">
              <w:rPr>
                <w:rFonts w:ascii="Times New Roman" w:hAnsi="Times New Roman"/>
                <w:bCs/>
                <w:color w:val="000000"/>
              </w:rPr>
              <w:t>ỉ</w:t>
            </w:r>
            <w:r w:rsidR="00154A58" w:rsidRPr="003F7088">
              <w:rPr>
                <w:rFonts w:ascii="Times New Roman" w:hAnsi="Times New Roman"/>
                <w:bCs/>
                <w:color w:val="000000"/>
              </w:rPr>
              <w:t xml:space="preserve"> m</w:t>
            </w:r>
            <w:r w:rsidR="003F7088" w:rsidRPr="003F7088">
              <w:rPr>
                <w:rFonts w:ascii="Times New Roman" w:hAnsi="Times New Roman"/>
                <w:bCs/>
                <w:color w:val="000000"/>
              </w:rPr>
              <w:t>ắ</w:t>
            </w:r>
            <w:r w:rsidR="00154A58" w:rsidRPr="003F7088">
              <w:rPr>
                <w:rFonts w:ascii="Times New Roman" w:hAnsi="Times New Roman"/>
                <w:bCs/>
                <w:color w:val="000000"/>
              </w:rPr>
              <w:t>ng tri</w:t>
            </w:r>
            <w:r w:rsidR="003F7088" w:rsidRPr="003F7088">
              <w:rPr>
                <w:rFonts w:ascii="Times New Roman" w:hAnsi="Times New Roman"/>
                <w:bCs/>
                <w:color w:val="000000"/>
              </w:rPr>
              <w:t>ề</w:t>
            </w:r>
            <w:r w:rsidR="00154A58" w:rsidRPr="003F7088">
              <w:rPr>
                <w:rFonts w:ascii="Times New Roman" w:hAnsi="Times New Roman"/>
                <w:bCs/>
                <w:color w:val="000000"/>
              </w:rPr>
              <w:t xml:space="preserve">u </w:t>
            </w:r>
            <w:r w:rsidR="003F7088" w:rsidRPr="003F7088">
              <w:rPr>
                <w:rFonts w:ascii="Times New Roman" w:hAnsi="Times New Roman"/>
                <w:bCs/>
                <w:color w:val="000000"/>
              </w:rPr>
              <w:t>đì</w:t>
            </w:r>
            <w:r w:rsidR="00154A58" w:rsidRPr="003F7088">
              <w:rPr>
                <w:rFonts w:ascii="Times New Roman" w:hAnsi="Times New Roman"/>
                <w:bCs/>
                <w:color w:val="000000"/>
              </w:rPr>
              <w:t xml:space="preserve">nh, </w:t>
            </w:r>
            <w:r w:rsidR="003F7088" w:rsidRPr="003F7088">
              <w:rPr>
                <w:rFonts w:ascii="Times New Roman" w:hAnsi="Times New Roman"/>
                <w:bCs/>
                <w:color w:val="000000"/>
              </w:rPr>
              <w:t>đ</w:t>
            </w:r>
            <w:r w:rsidR="00154A58" w:rsidRPr="003F7088">
              <w:rPr>
                <w:rFonts w:ascii="Times New Roman" w:hAnsi="Times New Roman"/>
                <w:bCs/>
                <w:color w:val="000000"/>
              </w:rPr>
              <w:t>em th</w:t>
            </w:r>
            <w:r w:rsidR="003F7088" w:rsidRPr="003F7088">
              <w:rPr>
                <w:rFonts w:ascii="Times New Roman" w:hAnsi="Times New Roman"/>
                <w:bCs/>
                <w:color w:val="000000"/>
              </w:rPr>
              <w:t>â</w:t>
            </w:r>
            <w:r w:rsidR="00154A58" w:rsidRPr="003F7088">
              <w:rPr>
                <w:rFonts w:ascii="Times New Roman" w:hAnsi="Times New Roman"/>
                <w:bCs/>
                <w:color w:val="000000"/>
              </w:rPr>
              <w:t>n d</w:t>
            </w:r>
            <w:r w:rsidR="003F7088" w:rsidRPr="003F7088">
              <w:rPr>
                <w:rFonts w:ascii="Times New Roman" w:hAnsi="Times New Roman"/>
                <w:bCs/>
                <w:color w:val="000000"/>
              </w:rPr>
              <w:t>ê</w:t>
            </w:r>
            <w:r w:rsidR="00154A58" w:rsidRPr="003F7088">
              <w:rPr>
                <w:rFonts w:ascii="Times New Roman" w:hAnsi="Times New Roman"/>
                <w:bCs/>
                <w:color w:val="000000"/>
              </w:rPr>
              <w:t xml:space="preserve"> ch</w:t>
            </w:r>
            <w:r w:rsidR="003F7088" w:rsidRPr="003F7088">
              <w:rPr>
                <w:rFonts w:ascii="Times New Roman" w:hAnsi="Times New Roman"/>
                <w:bCs/>
                <w:color w:val="000000"/>
              </w:rPr>
              <w:t>ó</w:t>
            </w:r>
            <w:r w:rsidR="00154A58" w:rsidRPr="003F7088">
              <w:rPr>
                <w:rFonts w:ascii="Times New Roman" w:hAnsi="Times New Roman"/>
                <w:bCs/>
                <w:color w:val="000000"/>
              </w:rPr>
              <w:t xml:space="preserve"> m</w:t>
            </w:r>
            <w:r w:rsidR="003F7088" w:rsidRPr="003F7088">
              <w:rPr>
                <w:rFonts w:ascii="Times New Roman" w:hAnsi="Times New Roman"/>
                <w:bCs/>
                <w:color w:val="000000"/>
              </w:rPr>
              <w:t>à</w:t>
            </w:r>
            <w:r w:rsidR="00154A58" w:rsidRPr="003F7088">
              <w:rPr>
                <w:rFonts w:ascii="Times New Roman" w:hAnsi="Times New Roman"/>
                <w:bCs/>
                <w:color w:val="000000"/>
              </w:rPr>
              <w:t xml:space="preserve"> b</w:t>
            </w:r>
            <w:r w:rsidR="003F7088" w:rsidRPr="003F7088">
              <w:rPr>
                <w:rFonts w:ascii="Times New Roman" w:hAnsi="Times New Roman"/>
                <w:bCs/>
                <w:color w:val="000000"/>
              </w:rPr>
              <w:t>ắ</w:t>
            </w:r>
            <w:r w:rsidR="00154A58" w:rsidRPr="003F7088">
              <w:rPr>
                <w:rFonts w:ascii="Times New Roman" w:hAnsi="Times New Roman"/>
                <w:bCs/>
                <w:color w:val="000000"/>
              </w:rPr>
              <w:t>t n</w:t>
            </w:r>
            <w:r w:rsidR="003F7088" w:rsidRPr="003F7088">
              <w:rPr>
                <w:rFonts w:ascii="Times New Roman" w:hAnsi="Times New Roman"/>
                <w:bCs/>
                <w:color w:val="000000"/>
              </w:rPr>
              <w:t>ạ</w:t>
            </w:r>
            <w:r w:rsidR="00154A58" w:rsidRPr="003F7088">
              <w:rPr>
                <w:rFonts w:ascii="Times New Roman" w:hAnsi="Times New Roman"/>
                <w:bCs/>
                <w:color w:val="000000"/>
              </w:rPr>
              <w:t>t t</w:t>
            </w:r>
            <w:r w:rsidR="003F7088" w:rsidRPr="003F7088">
              <w:rPr>
                <w:rFonts w:ascii="Times New Roman" w:hAnsi="Times New Roman"/>
                <w:bCs/>
                <w:color w:val="000000"/>
              </w:rPr>
              <w:t>ể</w:t>
            </w:r>
            <w:r w:rsidR="00154A58" w:rsidRPr="003F7088">
              <w:rPr>
                <w:rFonts w:ascii="Times New Roman" w:hAnsi="Times New Roman"/>
                <w:bCs/>
                <w:color w:val="000000"/>
              </w:rPr>
              <w:t xml:space="preserve"> ph</w:t>
            </w:r>
            <w:r w:rsidR="003F7088" w:rsidRPr="003F7088">
              <w:rPr>
                <w:rFonts w:ascii="Times New Roman" w:hAnsi="Times New Roman"/>
                <w:bCs/>
                <w:color w:val="000000"/>
              </w:rPr>
              <w:t>ụ</w:t>
            </w:r>
            <w:r w:rsidR="00154A58" w:rsidRPr="003F7088">
              <w:rPr>
                <w:rFonts w:ascii="Times New Roman" w:hAnsi="Times New Roman"/>
                <w:bCs/>
                <w:color w:val="000000"/>
              </w:rPr>
              <w:t>, th</w:t>
            </w:r>
            <w:r w:rsidR="003F7088" w:rsidRPr="003F7088">
              <w:rPr>
                <w:rFonts w:ascii="Times New Roman" w:hAnsi="Times New Roman"/>
                <w:bCs/>
                <w:color w:val="000000"/>
              </w:rPr>
              <w:t>á</w:t>
            </w:r>
            <w:r w:rsidR="00154A58" w:rsidRPr="003F7088">
              <w:rPr>
                <w:rFonts w:ascii="Times New Roman" w:hAnsi="Times New Roman"/>
                <w:bCs/>
                <w:color w:val="000000"/>
              </w:rPr>
              <w:t>c m</w:t>
            </w:r>
            <w:r w:rsidR="003F7088" w:rsidRPr="003F7088">
              <w:rPr>
                <w:rFonts w:ascii="Times New Roman" w:hAnsi="Times New Roman"/>
                <w:bCs/>
                <w:color w:val="000000"/>
              </w:rPr>
              <w:t>ệ</w:t>
            </w:r>
            <w:r w:rsidR="00154A58" w:rsidRPr="003F7088">
              <w:rPr>
                <w:rFonts w:ascii="Times New Roman" w:hAnsi="Times New Roman"/>
                <w:bCs/>
                <w:color w:val="000000"/>
              </w:rPr>
              <w:t>nh HTL m</w:t>
            </w:r>
            <w:r w:rsidR="003F7088" w:rsidRPr="003F7088">
              <w:rPr>
                <w:rFonts w:ascii="Times New Roman" w:hAnsi="Times New Roman"/>
                <w:bCs/>
                <w:color w:val="000000"/>
              </w:rPr>
              <w:t>à</w:t>
            </w:r>
            <w:r w:rsidR="00154A58" w:rsidRPr="003F7088">
              <w:rPr>
                <w:rFonts w:ascii="Times New Roman" w:hAnsi="Times New Roman"/>
                <w:bCs/>
                <w:color w:val="000000"/>
              </w:rPr>
              <w:t xml:space="preserve"> </w:t>
            </w:r>
            <w:r w:rsidR="003F7088" w:rsidRPr="003F7088">
              <w:rPr>
                <w:rFonts w:ascii="Times New Roman" w:hAnsi="Times New Roman"/>
                <w:bCs/>
                <w:color w:val="000000"/>
              </w:rPr>
              <w:t>đò</w:t>
            </w:r>
            <w:r w:rsidR="00154A58" w:rsidRPr="003F7088">
              <w:rPr>
                <w:rFonts w:ascii="Times New Roman" w:hAnsi="Times New Roman"/>
                <w:bCs/>
                <w:color w:val="000000"/>
              </w:rPr>
              <w:t>i ng</w:t>
            </w:r>
            <w:r w:rsidR="003F7088" w:rsidRPr="003F7088">
              <w:rPr>
                <w:rFonts w:ascii="Times New Roman" w:hAnsi="Times New Roman"/>
                <w:bCs/>
                <w:color w:val="000000"/>
              </w:rPr>
              <w:t>ọ</w:t>
            </w:r>
            <w:r w:rsidR="00154A58" w:rsidRPr="003F7088">
              <w:rPr>
                <w:rFonts w:ascii="Times New Roman" w:hAnsi="Times New Roman"/>
                <w:bCs/>
                <w:color w:val="000000"/>
              </w:rPr>
              <w:t>c l</w:t>
            </w:r>
            <w:r w:rsidR="003F7088" w:rsidRPr="003F7088">
              <w:rPr>
                <w:rFonts w:ascii="Times New Roman" w:hAnsi="Times New Roman"/>
                <w:bCs/>
                <w:color w:val="000000"/>
              </w:rPr>
              <w:t>ụ</w:t>
            </w:r>
            <w:r w:rsidR="00154A58" w:rsidRPr="003F7088">
              <w:rPr>
                <w:rFonts w:ascii="Times New Roman" w:hAnsi="Times New Roman"/>
                <w:bCs/>
                <w:color w:val="000000"/>
              </w:rPr>
              <w:t>a, gi</w:t>
            </w:r>
            <w:r w:rsidR="003F7088" w:rsidRPr="003F7088">
              <w:rPr>
                <w:rFonts w:ascii="Times New Roman" w:hAnsi="Times New Roman"/>
                <w:bCs/>
                <w:color w:val="000000"/>
              </w:rPr>
              <w:t>ả</w:t>
            </w:r>
            <w:r w:rsidR="00154A58" w:rsidRPr="003F7088">
              <w:rPr>
                <w:rFonts w:ascii="Times New Roman" w:hAnsi="Times New Roman"/>
                <w:bCs/>
                <w:color w:val="000000"/>
              </w:rPr>
              <w:t xml:space="preserve"> hi</w:t>
            </w:r>
            <w:r w:rsidR="003F7088" w:rsidRPr="003F7088">
              <w:rPr>
                <w:rFonts w:ascii="Times New Roman" w:hAnsi="Times New Roman"/>
                <w:bCs/>
                <w:color w:val="000000"/>
              </w:rPr>
              <w:t>ệ</w:t>
            </w:r>
            <w:r w:rsidR="00154A58" w:rsidRPr="003F7088">
              <w:rPr>
                <w:rFonts w:ascii="Times New Roman" w:hAnsi="Times New Roman"/>
                <w:bCs/>
                <w:color w:val="000000"/>
              </w:rPr>
              <w:t>u V</w:t>
            </w:r>
            <w:r w:rsidR="003F7088" w:rsidRPr="003F7088">
              <w:rPr>
                <w:rFonts w:ascii="Times New Roman" w:hAnsi="Times New Roman"/>
                <w:bCs/>
                <w:color w:val="000000"/>
              </w:rPr>
              <w:t>â</w:t>
            </w:r>
            <w:r w:rsidR="00154A58" w:rsidRPr="003F7088">
              <w:rPr>
                <w:rFonts w:ascii="Times New Roman" w:hAnsi="Times New Roman"/>
                <w:bCs/>
                <w:color w:val="000000"/>
              </w:rPr>
              <w:t>n Nam v</w:t>
            </w:r>
            <w:r w:rsidR="003F7088" w:rsidRPr="003F7088">
              <w:rPr>
                <w:rFonts w:ascii="Times New Roman" w:hAnsi="Times New Roman"/>
                <w:bCs/>
                <w:color w:val="000000"/>
              </w:rPr>
              <w:t>ươ</w:t>
            </w:r>
            <w:r w:rsidR="00154A58" w:rsidRPr="003F7088">
              <w:rPr>
                <w:rFonts w:ascii="Times New Roman" w:hAnsi="Times New Roman"/>
                <w:bCs/>
                <w:color w:val="000000"/>
              </w:rPr>
              <w:t>ng m</w:t>
            </w:r>
            <w:r w:rsidR="003F7088" w:rsidRPr="003F7088">
              <w:rPr>
                <w:rFonts w:ascii="Times New Roman" w:hAnsi="Times New Roman"/>
                <w:bCs/>
                <w:color w:val="000000"/>
              </w:rPr>
              <w:t>à</w:t>
            </w:r>
            <w:r w:rsidR="00154A58" w:rsidRPr="003F7088">
              <w:rPr>
                <w:rFonts w:ascii="Times New Roman" w:hAnsi="Times New Roman"/>
                <w:bCs/>
                <w:color w:val="000000"/>
              </w:rPr>
              <w:t xml:space="preserve"> thu b</w:t>
            </w:r>
            <w:r w:rsidR="003F7088" w:rsidRPr="003F7088">
              <w:rPr>
                <w:rFonts w:ascii="Times New Roman" w:hAnsi="Times New Roman"/>
                <w:bCs/>
                <w:color w:val="000000"/>
              </w:rPr>
              <w:t>ạ</w:t>
            </w:r>
            <w:r w:rsidR="00154A58" w:rsidRPr="003F7088">
              <w:rPr>
                <w:rFonts w:ascii="Times New Roman" w:hAnsi="Times New Roman"/>
                <w:bCs/>
                <w:color w:val="000000"/>
              </w:rPr>
              <w:t>c v</w:t>
            </w:r>
            <w:r w:rsidR="003F7088" w:rsidRPr="003F7088">
              <w:rPr>
                <w:rFonts w:ascii="Times New Roman" w:hAnsi="Times New Roman"/>
                <w:bCs/>
                <w:color w:val="000000"/>
              </w:rPr>
              <w:t>à</w:t>
            </w:r>
            <w:r w:rsidR="00154A58" w:rsidRPr="003F7088">
              <w:rPr>
                <w:rFonts w:ascii="Times New Roman" w:hAnsi="Times New Roman"/>
                <w:bCs/>
                <w:color w:val="000000"/>
              </w:rPr>
              <w:t>ng ... Th</w:t>
            </w:r>
            <w:r w:rsidR="003F7088" w:rsidRPr="003F7088">
              <w:rPr>
                <w:rFonts w:ascii="Times New Roman" w:hAnsi="Times New Roman"/>
                <w:bCs/>
                <w:color w:val="000000"/>
              </w:rPr>
              <w:t>ậ</w:t>
            </w:r>
            <w:r w:rsidR="00154A58" w:rsidRPr="003F7088">
              <w:rPr>
                <w:rFonts w:ascii="Times New Roman" w:hAnsi="Times New Roman"/>
                <w:bCs/>
                <w:color w:val="000000"/>
              </w:rPr>
              <w:t>t kh</w:t>
            </w:r>
            <w:r w:rsidR="003F7088" w:rsidRPr="003F7088">
              <w:rPr>
                <w:rFonts w:ascii="Times New Roman" w:hAnsi="Times New Roman"/>
                <w:bCs/>
                <w:color w:val="000000"/>
              </w:rPr>
              <w:t>á</w:t>
            </w:r>
            <w:r w:rsidR="00154A58" w:rsidRPr="003F7088">
              <w:rPr>
                <w:rFonts w:ascii="Times New Roman" w:hAnsi="Times New Roman"/>
                <w:bCs/>
                <w:color w:val="000000"/>
              </w:rPr>
              <w:t>c n</w:t>
            </w:r>
            <w:r w:rsidR="003F7088" w:rsidRPr="003F7088">
              <w:rPr>
                <w:rFonts w:ascii="Times New Roman" w:hAnsi="Times New Roman"/>
                <w:bCs/>
                <w:color w:val="000000"/>
              </w:rPr>
              <w:t>à</w:t>
            </w:r>
            <w:r w:rsidR="00154A58" w:rsidRPr="003F7088">
              <w:rPr>
                <w:rFonts w:ascii="Times New Roman" w:hAnsi="Times New Roman"/>
                <w:bCs/>
                <w:color w:val="000000"/>
              </w:rPr>
              <w:t xml:space="preserve">o </w:t>
            </w:r>
            <w:r w:rsidR="003F7088" w:rsidRPr="003F7088">
              <w:rPr>
                <w:rFonts w:ascii="Times New Roman" w:hAnsi="Times New Roman"/>
                <w:bCs/>
                <w:color w:val="000000"/>
              </w:rPr>
              <w:t>đ</w:t>
            </w:r>
            <w:r w:rsidR="00154A58" w:rsidRPr="003F7088">
              <w:rPr>
                <w:rFonts w:ascii="Times New Roman" w:hAnsi="Times New Roman"/>
                <w:bCs/>
                <w:color w:val="000000"/>
              </w:rPr>
              <w:t>em th</w:t>
            </w:r>
            <w:r w:rsidR="003F7088" w:rsidRPr="003F7088">
              <w:rPr>
                <w:rFonts w:ascii="Times New Roman" w:hAnsi="Times New Roman"/>
                <w:bCs/>
                <w:color w:val="000000"/>
              </w:rPr>
              <w:t>ị</w:t>
            </w:r>
            <w:r w:rsidR="00154A58" w:rsidRPr="003F7088">
              <w:rPr>
                <w:rFonts w:ascii="Times New Roman" w:hAnsi="Times New Roman"/>
                <w:bCs/>
                <w:color w:val="000000"/>
              </w:rPr>
              <w:t>t m</w:t>
            </w:r>
            <w:r w:rsidR="003F7088" w:rsidRPr="003F7088">
              <w:rPr>
                <w:rFonts w:ascii="Times New Roman" w:hAnsi="Times New Roman"/>
                <w:bCs/>
                <w:color w:val="000000"/>
              </w:rPr>
              <w:t>à</w:t>
            </w:r>
            <w:r w:rsidR="00154A58" w:rsidRPr="003F7088">
              <w:rPr>
                <w:rFonts w:ascii="Times New Roman" w:hAnsi="Times New Roman"/>
                <w:bCs/>
                <w:color w:val="000000"/>
              </w:rPr>
              <w:t xml:space="preserve"> nu</w:t>
            </w:r>
            <w:r w:rsidR="003F7088" w:rsidRPr="003F7088">
              <w:rPr>
                <w:rFonts w:ascii="Times New Roman" w:hAnsi="Times New Roman"/>
                <w:bCs/>
                <w:color w:val="000000"/>
              </w:rPr>
              <w:t>ô</w:t>
            </w:r>
            <w:r w:rsidR="00154A58" w:rsidRPr="003F7088">
              <w:rPr>
                <w:rFonts w:ascii="Times New Roman" w:hAnsi="Times New Roman"/>
                <w:bCs/>
                <w:color w:val="000000"/>
              </w:rPr>
              <w:t>i h</w:t>
            </w:r>
            <w:r w:rsidR="003F7088" w:rsidRPr="003F7088">
              <w:rPr>
                <w:rFonts w:ascii="Times New Roman" w:hAnsi="Times New Roman"/>
                <w:bCs/>
                <w:color w:val="000000"/>
              </w:rPr>
              <w:t>ổ</w:t>
            </w:r>
            <w:r w:rsidR="00154A58" w:rsidRPr="003F7088">
              <w:rPr>
                <w:rFonts w:ascii="Times New Roman" w:hAnsi="Times New Roman"/>
                <w:bCs/>
                <w:color w:val="000000"/>
              </w:rPr>
              <w:t xml:space="preserve"> </w:t>
            </w:r>
            <w:r w:rsidR="003F7088" w:rsidRPr="003F7088">
              <w:rPr>
                <w:rFonts w:ascii="Times New Roman" w:hAnsi="Times New Roman"/>
                <w:bCs/>
                <w:color w:val="000000"/>
              </w:rPr>
              <w:t>đó</w:t>
            </w:r>
            <w:r w:rsidR="00154A58" w:rsidRPr="003F7088">
              <w:rPr>
                <w:rFonts w:ascii="Times New Roman" w:hAnsi="Times New Roman"/>
                <w:bCs/>
                <w:color w:val="000000"/>
              </w:rPr>
              <w:t>i...</w:t>
            </w:r>
            <w:r w:rsidR="00154A58" w:rsidRPr="003F7088">
              <w:rPr>
                <w:rFonts w:ascii="Times New Roman" w:hAnsi="Times New Roman"/>
                <w:bCs/>
                <w:color w:val="000000"/>
                <w:position w:val="-6"/>
              </w:rPr>
              <w:object w:dxaOrig="320" w:dyaOrig="240">
                <v:shape id="_x0000_i1071" type="#_x0000_t75" style="width:15.75pt;height:12pt" o:ole="">
                  <v:imagedata r:id="rId57" o:title=""/>
                </v:shape>
                <o:OLEObject Type="Embed" ProgID="Equation.DSMT4" ShapeID="_x0000_i1071" DrawAspect="Content" ObjectID="_1673726920" r:id="rId60"/>
              </w:object>
            </w:r>
            <w:r w:rsidR="00154A58" w:rsidRPr="003F7088">
              <w:rPr>
                <w:rFonts w:ascii="Times New Roman" w:hAnsi="Times New Roman"/>
                <w:bCs/>
                <w:color w:val="000000"/>
              </w:rPr>
              <w:t xml:space="preserve"> ch</w:t>
            </w:r>
            <w:r w:rsidR="003F7088" w:rsidRPr="003F7088">
              <w:rPr>
                <w:rFonts w:ascii="Times New Roman" w:hAnsi="Times New Roman"/>
                <w:bCs/>
                <w:color w:val="000000"/>
              </w:rPr>
              <w:t>ú</w:t>
            </w:r>
            <w:r w:rsidR="00154A58" w:rsidRPr="003F7088">
              <w:rPr>
                <w:rFonts w:ascii="Times New Roman" w:hAnsi="Times New Roman"/>
                <w:bCs/>
                <w:color w:val="000000"/>
              </w:rPr>
              <w:t>ng ngang ng</w:t>
            </w:r>
            <w:r w:rsidR="003F7088" w:rsidRPr="003F7088">
              <w:rPr>
                <w:rFonts w:ascii="Times New Roman" w:hAnsi="Times New Roman"/>
                <w:bCs/>
                <w:color w:val="000000"/>
              </w:rPr>
              <w:t>ượ</w:t>
            </w:r>
            <w:r w:rsidR="00154A58" w:rsidRPr="003F7088">
              <w:rPr>
                <w:rFonts w:ascii="Times New Roman" w:hAnsi="Times New Roman"/>
                <w:bCs/>
                <w:color w:val="000000"/>
              </w:rPr>
              <w:t xml:space="preserve">c: </w:t>
            </w:r>
            <w:r w:rsidR="003F7088" w:rsidRPr="003F7088">
              <w:rPr>
                <w:rFonts w:ascii="Times New Roman" w:hAnsi="Times New Roman"/>
                <w:bCs/>
                <w:color w:val="000000"/>
              </w:rPr>
              <w:t>đ</w:t>
            </w:r>
            <w:r w:rsidR="00154A58" w:rsidRPr="003F7088">
              <w:rPr>
                <w:rFonts w:ascii="Times New Roman" w:hAnsi="Times New Roman"/>
                <w:bCs/>
                <w:color w:val="000000"/>
              </w:rPr>
              <w:t>i l</w:t>
            </w:r>
            <w:r w:rsidR="003F7088" w:rsidRPr="003F7088">
              <w:rPr>
                <w:rFonts w:ascii="Times New Roman" w:hAnsi="Times New Roman"/>
                <w:bCs/>
                <w:color w:val="000000"/>
              </w:rPr>
              <w:t>ạ</w:t>
            </w:r>
            <w:r w:rsidR="00154A58" w:rsidRPr="003F7088">
              <w:rPr>
                <w:rFonts w:ascii="Times New Roman" w:hAnsi="Times New Roman"/>
                <w:bCs/>
                <w:color w:val="000000"/>
              </w:rPr>
              <w:t>i ngh</w:t>
            </w:r>
            <w:r w:rsidR="003F7088" w:rsidRPr="003F7088">
              <w:rPr>
                <w:rFonts w:ascii="Times New Roman" w:hAnsi="Times New Roman"/>
                <w:bCs/>
                <w:color w:val="000000"/>
              </w:rPr>
              <w:t>ê</w:t>
            </w:r>
            <w:r w:rsidR="00154A58" w:rsidRPr="003F7088">
              <w:rPr>
                <w:rFonts w:ascii="Times New Roman" w:hAnsi="Times New Roman"/>
                <w:bCs/>
                <w:color w:val="000000"/>
              </w:rPr>
              <w:t>nh ngang, b</w:t>
            </w:r>
            <w:r w:rsidR="003F7088" w:rsidRPr="003F7088">
              <w:rPr>
                <w:rFonts w:ascii="Times New Roman" w:hAnsi="Times New Roman"/>
                <w:bCs/>
                <w:color w:val="000000"/>
              </w:rPr>
              <w:t>ắ</w:t>
            </w:r>
            <w:r w:rsidR="00154A58" w:rsidRPr="003F7088">
              <w:rPr>
                <w:rFonts w:ascii="Times New Roman" w:hAnsi="Times New Roman"/>
                <w:bCs/>
                <w:color w:val="000000"/>
              </w:rPr>
              <w:t>t n</w:t>
            </w:r>
            <w:r w:rsidR="003F7088" w:rsidRPr="003F7088">
              <w:rPr>
                <w:rFonts w:ascii="Times New Roman" w:hAnsi="Times New Roman"/>
                <w:bCs/>
                <w:color w:val="000000"/>
              </w:rPr>
              <w:t>ạ</w:t>
            </w:r>
            <w:r w:rsidR="00154A58" w:rsidRPr="003F7088">
              <w:rPr>
                <w:rFonts w:ascii="Times New Roman" w:hAnsi="Times New Roman"/>
                <w:bCs/>
                <w:color w:val="000000"/>
              </w:rPr>
              <w:t>t t</w:t>
            </w:r>
            <w:r w:rsidR="003F7088" w:rsidRPr="003F7088">
              <w:rPr>
                <w:rFonts w:ascii="Times New Roman" w:hAnsi="Times New Roman"/>
                <w:bCs/>
                <w:color w:val="000000"/>
              </w:rPr>
              <w:t>ể</w:t>
            </w:r>
            <w:r w:rsidR="00154A58" w:rsidRPr="003F7088">
              <w:rPr>
                <w:rFonts w:ascii="Times New Roman" w:hAnsi="Times New Roman"/>
                <w:bCs/>
                <w:color w:val="000000"/>
              </w:rPr>
              <w:t xml:space="preserve"> ph</w:t>
            </w:r>
            <w:r w:rsidR="003F7088" w:rsidRPr="003F7088">
              <w:rPr>
                <w:rFonts w:ascii="Times New Roman" w:hAnsi="Times New Roman"/>
                <w:bCs/>
                <w:color w:val="000000"/>
              </w:rPr>
              <w:t>ụ</w:t>
            </w:r>
            <w:r w:rsidR="00154A58" w:rsidRPr="003F7088">
              <w:rPr>
                <w:rFonts w:ascii="Times New Roman" w:hAnsi="Times New Roman"/>
                <w:bCs/>
                <w:color w:val="000000"/>
              </w:rPr>
              <w:t>.</w:t>
            </w:r>
            <w:r w:rsidRPr="003F7088">
              <w:rPr>
                <w:rFonts w:ascii="Times New Roman" w:hAnsi="Times New Roman"/>
                <w:bCs/>
                <w:color w:val="000000"/>
              </w:rPr>
              <w:t xml:space="preserve"> </w:t>
            </w:r>
            <w:r w:rsidR="00154A58" w:rsidRPr="003F7088">
              <w:rPr>
                <w:rFonts w:ascii="Times New Roman" w:hAnsi="Times New Roman"/>
                <w:bCs/>
                <w:color w:val="000000"/>
              </w:rPr>
              <w:t>Ch</w:t>
            </w:r>
            <w:r w:rsidR="003F7088" w:rsidRPr="003F7088">
              <w:rPr>
                <w:rFonts w:ascii="Times New Roman" w:hAnsi="Times New Roman"/>
                <w:bCs/>
                <w:color w:val="000000"/>
              </w:rPr>
              <w:t>ú</w:t>
            </w:r>
            <w:r w:rsidR="00154A58" w:rsidRPr="003F7088">
              <w:rPr>
                <w:rFonts w:ascii="Times New Roman" w:hAnsi="Times New Roman"/>
                <w:bCs/>
                <w:color w:val="000000"/>
              </w:rPr>
              <w:t>ng tham lam t</w:t>
            </w:r>
            <w:r w:rsidR="003F7088" w:rsidRPr="003F7088">
              <w:rPr>
                <w:rFonts w:ascii="Times New Roman" w:hAnsi="Times New Roman"/>
                <w:bCs/>
                <w:color w:val="000000"/>
              </w:rPr>
              <w:t>à</w:t>
            </w:r>
            <w:r w:rsidR="00154A58" w:rsidRPr="003F7088">
              <w:rPr>
                <w:rFonts w:ascii="Times New Roman" w:hAnsi="Times New Roman"/>
                <w:bCs/>
                <w:color w:val="000000"/>
              </w:rPr>
              <w:t>n b</w:t>
            </w:r>
            <w:r w:rsidR="003F7088" w:rsidRPr="003F7088">
              <w:rPr>
                <w:rFonts w:ascii="Times New Roman" w:hAnsi="Times New Roman"/>
                <w:bCs/>
                <w:color w:val="000000"/>
              </w:rPr>
              <w:t>ạ</w:t>
            </w:r>
            <w:r w:rsidR="00154A58" w:rsidRPr="003F7088">
              <w:rPr>
                <w:rFonts w:ascii="Times New Roman" w:hAnsi="Times New Roman"/>
                <w:bCs/>
                <w:color w:val="000000"/>
              </w:rPr>
              <w:t>o v</w:t>
            </w:r>
            <w:r w:rsidR="003F7088" w:rsidRPr="003F7088">
              <w:rPr>
                <w:rFonts w:ascii="Times New Roman" w:hAnsi="Times New Roman"/>
                <w:bCs/>
                <w:color w:val="000000"/>
              </w:rPr>
              <w:t>ơ</w:t>
            </w:r>
            <w:r w:rsidR="00154A58" w:rsidRPr="003F7088">
              <w:rPr>
                <w:rFonts w:ascii="Times New Roman" w:hAnsi="Times New Roman"/>
                <w:bCs/>
                <w:color w:val="000000"/>
              </w:rPr>
              <w:t xml:space="preserve"> v</w:t>
            </w:r>
            <w:r w:rsidR="003F7088" w:rsidRPr="003F7088">
              <w:rPr>
                <w:rFonts w:ascii="Times New Roman" w:hAnsi="Times New Roman"/>
                <w:bCs/>
                <w:color w:val="000000"/>
              </w:rPr>
              <w:t>é</w:t>
            </w:r>
            <w:r w:rsidR="00154A58" w:rsidRPr="003F7088">
              <w:rPr>
                <w:rFonts w:ascii="Times New Roman" w:hAnsi="Times New Roman"/>
                <w:bCs/>
                <w:color w:val="000000"/>
              </w:rPr>
              <w:t xml:space="preserve">t, </w:t>
            </w:r>
            <w:r w:rsidR="003F7088" w:rsidRPr="003F7088">
              <w:rPr>
                <w:rFonts w:ascii="Times New Roman" w:hAnsi="Times New Roman"/>
                <w:bCs/>
                <w:color w:val="000000"/>
              </w:rPr>
              <w:t>đò</w:t>
            </w:r>
            <w:r w:rsidR="00154A58" w:rsidRPr="003F7088">
              <w:rPr>
                <w:rFonts w:ascii="Times New Roman" w:hAnsi="Times New Roman"/>
                <w:bCs/>
                <w:color w:val="000000"/>
              </w:rPr>
              <w:t>i h</w:t>
            </w:r>
            <w:r w:rsidR="003F7088" w:rsidRPr="003F7088">
              <w:rPr>
                <w:rFonts w:ascii="Times New Roman" w:hAnsi="Times New Roman"/>
                <w:bCs/>
                <w:color w:val="000000"/>
              </w:rPr>
              <w:t>ỏ</w:t>
            </w:r>
            <w:r w:rsidR="00154A58" w:rsidRPr="003F7088">
              <w:rPr>
                <w:rFonts w:ascii="Times New Roman" w:hAnsi="Times New Roman"/>
                <w:bCs/>
                <w:color w:val="000000"/>
              </w:rPr>
              <w:t>i, h</w:t>
            </w:r>
            <w:r w:rsidR="003F7088" w:rsidRPr="003F7088">
              <w:rPr>
                <w:rFonts w:ascii="Times New Roman" w:hAnsi="Times New Roman"/>
                <w:bCs/>
                <w:color w:val="000000"/>
              </w:rPr>
              <w:t>ạ</w:t>
            </w:r>
            <w:r w:rsidR="00154A58" w:rsidRPr="003F7088">
              <w:rPr>
                <w:rFonts w:ascii="Times New Roman" w:hAnsi="Times New Roman"/>
                <w:bCs/>
                <w:color w:val="000000"/>
              </w:rPr>
              <w:t>ch s</w:t>
            </w:r>
            <w:r w:rsidR="003F7088" w:rsidRPr="003F7088">
              <w:rPr>
                <w:rFonts w:ascii="Times New Roman" w:hAnsi="Times New Roman"/>
                <w:bCs/>
                <w:color w:val="000000"/>
              </w:rPr>
              <w:t>á</w:t>
            </w:r>
            <w:r w:rsidR="00154A58" w:rsidRPr="003F7088">
              <w:rPr>
                <w:rFonts w:ascii="Times New Roman" w:hAnsi="Times New Roman"/>
                <w:bCs/>
                <w:color w:val="000000"/>
              </w:rPr>
              <w:t>ch hung h</w:t>
            </w:r>
            <w:r w:rsidR="003F7088" w:rsidRPr="003F7088">
              <w:rPr>
                <w:rFonts w:ascii="Times New Roman" w:hAnsi="Times New Roman"/>
                <w:bCs/>
                <w:color w:val="000000"/>
              </w:rPr>
              <w:t>ã</w:t>
            </w:r>
            <w:r w:rsidR="00154A58" w:rsidRPr="003F7088">
              <w:rPr>
                <w:rFonts w:ascii="Times New Roman" w:hAnsi="Times New Roman"/>
                <w:bCs/>
                <w:color w:val="000000"/>
              </w:rPr>
              <w:t>n nh</w:t>
            </w:r>
            <w:r w:rsidR="003F7088" w:rsidRPr="003F7088">
              <w:rPr>
                <w:rFonts w:ascii="Times New Roman" w:hAnsi="Times New Roman"/>
                <w:bCs/>
                <w:color w:val="000000"/>
              </w:rPr>
              <w:t>ư</w:t>
            </w:r>
            <w:r w:rsidR="00154A58" w:rsidRPr="003F7088">
              <w:rPr>
                <w:rFonts w:ascii="Times New Roman" w:hAnsi="Times New Roman"/>
                <w:bCs/>
                <w:color w:val="000000"/>
              </w:rPr>
              <w:t xml:space="preserve"> h</w:t>
            </w:r>
            <w:r w:rsidR="003F7088" w:rsidRPr="003F7088">
              <w:rPr>
                <w:rFonts w:ascii="Times New Roman" w:hAnsi="Times New Roman"/>
                <w:bCs/>
                <w:color w:val="000000"/>
              </w:rPr>
              <w:t>ổ</w:t>
            </w:r>
            <w:r w:rsidR="00154A58" w:rsidRPr="003F7088">
              <w:rPr>
                <w:rFonts w:ascii="Times New Roman" w:hAnsi="Times New Roman"/>
                <w:bCs/>
                <w:color w:val="000000"/>
              </w:rPr>
              <w:t xml:space="preserve"> </w:t>
            </w:r>
            <w:r w:rsidR="003F7088" w:rsidRPr="003F7088">
              <w:rPr>
                <w:rFonts w:ascii="Times New Roman" w:hAnsi="Times New Roman"/>
                <w:bCs/>
                <w:color w:val="000000"/>
              </w:rPr>
              <w:t>đó</w:t>
            </w:r>
            <w:r w:rsidR="00154A58" w:rsidRPr="003F7088">
              <w:rPr>
                <w:rFonts w:ascii="Times New Roman" w:hAnsi="Times New Roman"/>
                <w:bCs/>
                <w:color w:val="000000"/>
              </w:rPr>
              <w:t>i.</w:t>
            </w:r>
            <w:r w:rsidRPr="003F7088">
              <w:rPr>
                <w:rFonts w:ascii="Times New Roman" w:hAnsi="Times New Roman"/>
                <w:color w:val="000000"/>
              </w:rPr>
              <w:t xml:space="preserve"> B</w:t>
            </w:r>
            <w:r w:rsidR="003F7088" w:rsidRPr="003F7088">
              <w:rPr>
                <w:rFonts w:ascii="Times New Roman" w:hAnsi="Times New Roman"/>
                <w:color w:val="000000"/>
              </w:rPr>
              <w:t>ằ</w:t>
            </w:r>
            <w:r w:rsidRPr="003F7088">
              <w:rPr>
                <w:rFonts w:ascii="Times New Roman" w:hAnsi="Times New Roman"/>
                <w:color w:val="000000"/>
              </w:rPr>
              <w:t>ng gi</w:t>
            </w:r>
            <w:r w:rsidR="003F7088" w:rsidRPr="003F7088">
              <w:rPr>
                <w:rFonts w:ascii="Times New Roman" w:hAnsi="Times New Roman"/>
                <w:color w:val="000000"/>
              </w:rPr>
              <w:t>ọ</w:t>
            </w:r>
            <w:r w:rsidRPr="003F7088">
              <w:rPr>
                <w:rFonts w:ascii="Times New Roman" w:hAnsi="Times New Roman"/>
                <w:color w:val="000000"/>
              </w:rPr>
              <w:t>ng v</w:t>
            </w:r>
            <w:r w:rsidR="003F7088" w:rsidRPr="003F7088">
              <w:rPr>
                <w:rFonts w:ascii="Times New Roman" w:hAnsi="Times New Roman"/>
                <w:color w:val="000000"/>
              </w:rPr>
              <w:t>ă</w:t>
            </w:r>
            <w:r w:rsidRPr="003F7088">
              <w:rPr>
                <w:rFonts w:ascii="Times New Roman" w:hAnsi="Times New Roman"/>
                <w:color w:val="000000"/>
              </w:rPr>
              <w:t>n m</w:t>
            </w:r>
            <w:r w:rsidR="003F7088" w:rsidRPr="003F7088">
              <w:rPr>
                <w:rFonts w:ascii="Times New Roman" w:hAnsi="Times New Roman"/>
                <w:color w:val="000000"/>
              </w:rPr>
              <w:t>ỉ</w:t>
            </w:r>
            <w:r w:rsidRPr="003F7088">
              <w:rPr>
                <w:rFonts w:ascii="Times New Roman" w:hAnsi="Times New Roman"/>
                <w:color w:val="000000"/>
              </w:rPr>
              <w:t>a mai ch</w:t>
            </w:r>
            <w:r w:rsidR="003F7088" w:rsidRPr="003F7088">
              <w:rPr>
                <w:rFonts w:ascii="Times New Roman" w:hAnsi="Times New Roman"/>
                <w:color w:val="000000"/>
              </w:rPr>
              <w:t>â</w:t>
            </w:r>
            <w:r w:rsidRPr="003F7088">
              <w:rPr>
                <w:rFonts w:ascii="Times New Roman" w:hAnsi="Times New Roman"/>
                <w:color w:val="000000"/>
              </w:rPr>
              <w:t>m bi</w:t>
            </w:r>
            <w:r w:rsidR="003F7088" w:rsidRPr="003F7088">
              <w:rPr>
                <w:rFonts w:ascii="Times New Roman" w:hAnsi="Times New Roman"/>
                <w:color w:val="000000"/>
              </w:rPr>
              <w:t>ế</w:t>
            </w:r>
            <w:r w:rsidRPr="003F7088">
              <w:rPr>
                <w:rFonts w:ascii="Times New Roman" w:hAnsi="Times New Roman"/>
                <w:color w:val="000000"/>
              </w:rPr>
              <w:t xml:space="preserve">m, </w:t>
            </w:r>
            <w:r w:rsidR="00154A58" w:rsidRPr="003F7088">
              <w:rPr>
                <w:rFonts w:ascii="Times New Roman" w:hAnsi="Times New Roman"/>
                <w:bCs/>
                <w:color w:val="000000"/>
              </w:rPr>
              <w:t>l</w:t>
            </w:r>
            <w:r w:rsidR="003F7088" w:rsidRPr="003F7088">
              <w:rPr>
                <w:rFonts w:ascii="Times New Roman" w:hAnsi="Times New Roman"/>
                <w:bCs/>
                <w:color w:val="000000"/>
              </w:rPr>
              <w:t>ộ</w:t>
            </w:r>
            <w:r w:rsidR="00154A58" w:rsidRPr="003F7088">
              <w:rPr>
                <w:rFonts w:ascii="Times New Roman" w:hAnsi="Times New Roman"/>
                <w:bCs/>
                <w:color w:val="000000"/>
              </w:rPr>
              <w:t>t t</w:t>
            </w:r>
            <w:r w:rsidR="003F7088" w:rsidRPr="003F7088">
              <w:rPr>
                <w:rFonts w:ascii="Times New Roman" w:hAnsi="Times New Roman"/>
                <w:bCs/>
                <w:color w:val="000000"/>
              </w:rPr>
              <w:t>ả</w:t>
            </w:r>
            <w:r w:rsidR="00154A58" w:rsidRPr="003F7088">
              <w:rPr>
                <w:rFonts w:ascii="Times New Roman" w:hAnsi="Times New Roman"/>
                <w:bCs/>
                <w:color w:val="000000"/>
              </w:rPr>
              <w:t xml:space="preserve"> b</w:t>
            </w:r>
            <w:r w:rsidR="003F7088" w:rsidRPr="003F7088">
              <w:rPr>
                <w:rFonts w:ascii="Times New Roman" w:hAnsi="Times New Roman"/>
                <w:bCs/>
                <w:color w:val="000000"/>
              </w:rPr>
              <w:t>ằ</w:t>
            </w:r>
            <w:r w:rsidR="00154A58" w:rsidRPr="003F7088">
              <w:rPr>
                <w:rFonts w:ascii="Times New Roman" w:hAnsi="Times New Roman"/>
                <w:bCs/>
                <w:color w:val="000000"/>
              </w:rPr>
              <w:t>ng nh</w:t>
            </w:r>
            <w:r w:rsidR="003F7088" w:rsidRPr="003F7088">
              <w:rPr>
                <w:rFonts w:ascii="Times New Roman" w:hAnsi="Times New Roman"/>
                <w:bCs/>
                <w:color w:val="000000"/>
              </w:rPr>
              <w:t>ữ</w:t>
            </w:r>
            <w:r w:rsidR="00154A58" w:rsidRPr="003F7088">
              <w:rPr>
                <w:rFonts w:ascii="Times New Roman" w:hAnsi="Times New Roman"/>
                <w:bCs/>
                <w:color w:val="000000"/>
              </w:rPr>
              <w:t>ng h</w:t>
            </w:r>
            <w:r w:rsidR="003F7088" w:rsidRPr="003F7088">
              <w:rPr>
                <w:rFonts w:ascii="Times New Roman" w:hAnsi="Times New Roman"/>
                <w:bCs/>
                <w:color w:val="000000"/>
              </w:rPr>
              <w:t>à</w:t>
            </w:r>
            <w:r w:rsidR="00154A58" w:rsidRPr="003F7088">
              <w:rPr>
                <w:rFonts w:ascii="Times New Roman" w:hAnsi="Times New Roman"/>
                <w:bCs/>
                <w:color w:val="000000"/>
              </w:rPr>
              <w:t xml:space="preserve">nh </w:t>
            </w:r>
            <w:r w:rsidR="003F7088" w:rsidRPr="003F7088">
              <w:rPr>
                <w:rFonts w:ascii="Times New Roman" w:hAnsi="Times New Roman"/>
                <w:bCs/>
                <w:color w:val="000000"/>
              </w:rPr>
              <w:t>độ</w:t>
            </w:r>
            <w:r w:rsidR="00154A58" w:rsidRPr="003F7088">
              <w:rPr>
                <w:rFonts w:ascii="Times New Roman" w:hAnsi="Times New Roman"/>
                <w:bCs/>
                <w:color w:val="000000"/>
              </w:rPr>
              <w:t>ng th</w:t>
            </w:r>
            <w:r w:rsidR="003F7088" w:rsidRPr="003F7088">
              <w:rPr>
                <w:rFonts w:ascii="Times New Roman" w:hAnsi="Times New Roman"/>
                <w:bCs/>
                <w:color w:val="000000"/>
              </w:rPr>
              <w:t>ự</w:t>
            </w:r>
            <w:r w:rsidR="00154A58" w:rsidRPr="003F7088">
              <w:rPr>
                <w:rFonts w:ascii="Times New Roman" w:hAnsi="Times New Roman"/>
                <w:bCs/>
                <w:color w:val="000000"/>
              </w:rPr>
              <w:t>c t</w:t>
            </w:r>
            <w:r w:rsidR="003F7088" w:rsidRPr="003F7088">
              <w:rPr>
                <w:rFonts w:ascii="Times New Roman" w:hAnsi="Times New Roman"/>
                <w:bCs/>
                <w:color w:val="000000"/>
              </w:rPr>
              <w:t>ế</w:t>
            </w:r>
            <w:r w:rsidR="00154A58" w:rsidRPr="003F7088">
              <w:rPr>
                <w:rFonts w:ascii="Times New Roman" w:hAnsi="Times New Roman"/>
                <w:bCs/>
                <w:color w:val="000000"/>
              </w:rPr>
              <w:t xml:space="preserve"> v</w:t>
            </w:r>
            <w:r w:rsidR="003F7088" w:rsidRPr="003F7088">
              <w:rPr>
                <w:rFonts w:ascii="Times New Roman" w:hAnsi="Times New Roman"/>
                <w:bCs/>
                <w:color w:val="000000"/>
              </w:rPr>
              <w:t>à</w:t>
            </w:r>
            <w:r w:rsidR="00154A58" w:rsidRPr="003F7088">
              <w:rPr>
                <w:rFonts w:ascii="Times New Roman" w:hAnsi="Times New Roman"/>
                <w:bCs/>
                <w:color w:val="000000"/>
              </w:rPr>
              <w:t xml:space="preserve"> h</w:t>
            </w:r>
            <w:r w:rsidR="003F7088" w:rsidRPr="003F7088">
              <w:rPr>
                <w:rFonts w:ascii="Times New Roman" w:hAnsi="Times New Roman"/>
                <w:bCs/>
                <w:color w:val="000000"/>
              </w:rPr>
              <w:t>ì</w:t>
            </w:r>
            <w:r w:rsidR="00154A58" w:rsidRPr="003F7088">
              <w:rPr>
                <w:rFonts w:ascii="Times New Roman" w:hAnsi="Times New Roman"/>
                <w:bCs/>
                <w:color w:val="000000"/>
              </w:rPr>
              <w:t xml:space="preserve">nh </w:t>
            </w:r>
            <w:r w:rsidR="003F7088" w:rsidRPr="003F7088">
              <w:rPr>
                <w:rFonts w:ascii="Times New Roman" w:hAnsi="Times New Roman"/>
                <w:bCs/>
                <w:color w:val="000000"/>
              </w:rPr>
              <w:t>ả</w:t>
            </w:r>
            <w:r w:rsidR="00154A58" w:rsidRPr="003F7088">
              <w:rPr>
                <w:rFonts w:ascii="Times New Roman" w:hAnsi="Times New Roman"/>
                <w:bCs/>
                <w:color w:val="000000"/>
              </w:rPr>
              <w:t>nh</w:t>
            </w:r>
            <w:r w:rsidR="00154A58" w:rsidRPr="003F7088">
              <w:rPr>
                <w:rFonts w:ascii="Times New Roman" w:hAnsi="Times New Roman"/>
                <w:color w:val="000000"/>
              </w:rPr>
              <w:t xml:space="preserve"> so s</w:t>
            </w:r>
            <w:r w:rsidR="003F7088" w:rsidRPr="003F7088">
              <w:rPr>
                <w:rFonts w:ascii="Times New Roman" w:hAnsi="Times New Roman"/>
                <w:color w:val="000000"/>
              </w:rPr>
              <w:t>á</w:t>
            </w:r>
            <w:r w:rsidR="00154A58" w:rsidRPr="003F7088">
              <w:rPr>
                <w:rFonts w:ascii="Times New Roman" w:hAnsi="Times New Roman"/>
                <w:color w:val="000000"/>
              </w:rPr>
              <w:t>nh</w:t>
            </w:r>
            <w:r w:rsidR="00154A58" w:rsidRPr="003F7088">
              <w:rPr>
                <w:rFonts w:ascii="Times New Roman" w:hAnsi="Times New Roman"/>
                <w:bCs/>
                <w:color w:val="000000"/>
              </w:rPr>
              <w:t xml:space="preserve"> </w:t>
            </w:r>
            <w:r w:rsidR="003F7088" w:rsidRPr="003F7088">
              <w:rPr>
                <w:rFonts w:ascii="Times New Roman" w:hAnsi="Times New Roman"/>
                <w:bCs/>
                <w:color w:val="000000"/>
              </w:rPr>
              <w:t>ẩ</w:t>
            </w:r>
            <w:r w:rsidR="00154A58" w:rsidRPr="003F7088">
              <w:rPr>
                <w:rFonts w:ascii="Times New Roman" w:hAnsi="Times New Roman"/>
                <w:bCs/>
                <w:color w:val="000000"/>
              </w:rPr>
              <w:t>n d</w:t>
            </w:r>
            <w:r w:rsidR="003F7088" w:rsidRPr="003F7088">
              <w:rPr>
                <w:rFonts w:ascii="Times New Roman" w:hAnsi="Times New Roman"/>
                <w:bCs/>
                <w:color w:val="000000"/>
              </w:rPr>
              <w:t>ụ</w:t>
            </w:r>
            <w:r w:rsidR="00154A58" w:rsidRPr="003F7088">
              <w:rPr>
                <w:rFonts w:ascii="Times New Roman" w:hAnsi="Times New Roman"/>
                <w:bCs/>
                <w:color w:val="000000"/>
              </w:rPr>
              <w:t>: ''l</w:t>
            </w:r>
            <w:r w:rsidR="003F7088" w:rsidRPr="003F7088">
              <w:rPr>
                <w:rFonts w:ascii="Times New Roman" w:hAnsi="Times New Roman"/>
                <w:bCs/>
                <w:color w:val="000000"/>
              </w:rPr>
              <w:t>ưỡ</w:t>
            </w:r>
            <w:r w:rsidR="00154A58" w:rsidRPr="003F7088">
              <w:rPr>
                <w:rFonts w:ascii="Times New Roman" w:hAnsi="Times New Roman"/>
                <w:bCs/>
                <w:color w:val="000000"/>
              </w:rPr>
              <w:t>i c</w:t>
            </w:r>
            <w:r w:rsidR="003F7088" w:rsidRPr="003F7088">
              <w:rPr>
                <w:rFonts w:ascii="Times New Roman" w:hAnsi="Times New Roman"/>
                <w:bCs/>
                <w:color w:val="000000"/>
              </w:rPr>
              <w:t>ú</w:t>
            </w:r>
            <w:r w:rsidR="00154A58" w:rsidRPr="003F7088">
              <w:rPr>
                <w:rFonts w:ascii="Times New Roman" w:hAnsi="Times New Roman"/>
                <w:bCs/>
                <w:color w:val="000000"/>
              </w:rPr>
              <w:t xml:space="preserve"> di</w:t>
            </w:r>
            <w:r w:rsidR="003F7088" w:rsidRPr="003F7088">
              <w:rPr>
                <w:rFonts w:ascii="Times New Roman" w:hAnsi="Times New Roman"/>
                <w:bCs/>
                <w:color w:val="000000"/>
              </w:rPr>
              <w:t>ề</w:t>
            </w:r>
            <w:r w:rsidR="00154A58" w:rsidRPr="003F7088">
              <w:rPr>
                <w:rFonts w:ascii="Times New Roman" w:hAnsi="Times New Roman"/>
                <w:bCs/>
                <w:color w:val="000000"/>
              </w:rPr>
              <w:t>u'', ''th</w:t>
            </w:r>
            <w:r w:rsidR="003F7088" w:rsidRPr="003F7088">
              <w:rPr>
                <w:rFonts w:ascii="Times New Roman" w:hAnsi="Times New Roman"/>
                <w:bCs/>
                <w:color w:val="000000"/>
              </w:rPr>
              <w:t>â</w:t>
            </w:r>
            <w:r w:rsidR="00154A58" w:rsidRPr="003F7088">
              <w:rPr>
                <w:rFonts w:ascii="Times New Roman" w:hAnsi="Times New Roman"/>
                <w:bCs/>
                <w:color w:val="000000"/>
              </w:rPr>
              <w:t>n d</w:t>
            </w:r>
            <w:r w:rsidR="003F7088" w:rsidRPr="003F7088">
              <w:rPr>
                <w:rFonts w:ascii="Times New Roman" w:hAnsi="Times New Roman"/>
                <w:bCs/>
                <w:color w:val="000000"/>
              </w:rPr>
              <w:t>ê</w:t>
            </w:r>
            <w:r w:rsidR="00154A58" w:rsidRPr="003F7088">
              <w:rPr>
                <w:rFonts w:ascii="Times New Roman" w:hAnsi="Times New Roman"/>
                <w:bCs/>
                <w:color w:val="000000"/>
              </w:rPr>
              <w:t xml:space="preserve"> ch</w:t>
            </w:r>
            <w:r w:rsidR="003F7088" w:rsidRPr="003F7088">
              <w:rPr>
                <w:rFonts w:ascii="Times New Roman" w:hAnsi="Times New Roman"/>
                <w:bCs/>
                <w:color w:val="000000"/>
              </w:rPr>
              <w:t>ó</w:t>
            </w:r>
            <w:r w:rsidR="00154A58" w:rsidRPr="003F7088">
              <w:rPr>
                <w:rFonts w:ascii="Times New Roman" w:hAnsi="Times New Roman"/>
                <w:bCs/>
                <w:color w:val="000000"/>
              </w:rPr>
              <w:t xml:space="preserve">'' </w:t>
            </w:r>
            <w:r w:rsidR="003F7088" w:rsidRPr="003F7088">
              <w:rPr>
                <w:rFonts w:ascii="Times New Roman" w:hAnsi="Times New Roman"/>
                <w:bCs/>
                <w:color w:val="000000"/>
              </w:rPr>
              <w:t>để</w:t>
            </w:r>
            <w:r w:rsidR="00154A58" w:rsidRPr="003F7088">
              <w:rPr>
                <w:rFonts w:ascii="Times New Roman" w:hAnsi="Times New Roman"/>
                <w:bCs/>
                <w:color w:val="000000"/>
              </w:rPr>
              <w:t xml:space="preserve"> ch</w:t>
            </w:r>
            <w:r w:rsidR="003F7088" w:rsidRPr="003F7088">
              <w:rPr>
                <w:rFonts w:ascii="Times New Roman" w:hAnsi="Times New Roman"/>
                <w:bCs/>
                <w:color w:val="000000"/>
              </w:rPr>
              <w:t>ỉ</w:t>
            </w:r>
            <w:r w:rsidR="00154A58" w:rsidRPr="003F7088">
              <w:rPr>
                <w:rFonts w:ascii="Times New Roman" w:hAnsi="Times New Roman"/>
                <w:bCs/>
                <w:color w:val="000000"/>
              </w:rPr>
              <w:t xml:space="preserve"> s</w:t>
            </w:r>
            <w:r w:rsidR="003F7088" w:rsidRPr="003F7088">
              <w:rPr>
                <w:rFonts w:ascii="Times New Roman" w:hAnsi="Times New Roman"/>
                <w:bCs/>
                <w:color w:val="000000"/>
              </w:rPr>
              <w:t>ứ</w:t>
            </w:r>
            <w:r w:rsidR="00154A58" w:rsidRPr="003F7088">
              <w:rPr>
                <w:rFonts w:ascii="Times New Roman" w:hAnsi="Times New Roman"/>
                <w:bCs/>
                <w:color w:val="000000"/>
              </w:rPr>
              <w:t xml:space="preserve"> nh</w:t>
            </w:r>
            <w:r w:rsidR="003F7088" w:rsidRPr="003F7088">
              <w:rPr>
                <w:rFonts w:ascii="Times New Roman" w:hAnsi="Times New Roman"/>
                <w:bCs/>
                <w:color w:val="000000"/>
              </w:rPr>
              <w:t>à</w:t>
            </w:r>
            <w:r w:rsidRPr="003F7088">
              <w:rPr>
                <w:rFonts w:ascii="Times New Roman" w:hAnsi="Times New Roman"/>
                <w:bCs/>
                <w:color w:val="000000"/>
              </w:rPr>
              <w:t xml:space="preserve"> </w:t>
            </w:r>
            <w:r w:rsidR="00154A58" w:rsidRPr="003F7088">
              <w:rPr>
                <w:rFonts w:ascii="Times New Roman" w:hAnsi="Times New Roman"/>
                <w:bCs/>
                <w:color w:val="000000"/>
              </w:rPr>
              <w:t>Nguy</w:t>
            </w:r>
            <w:r w:rsidR="003F7088" w:rsidRPr="003F7088">
              <w:rPr>
                <w:rFonts w:ascii="Times New Roman" w:hAnsi="Times New Roman"/>
                <w:bCs/>
                <w:color w:val="000000"/>
              </w:rPr>
              <w:t>ê</w:t>
            </w:r>
            <w:r w:rsidR="00154A58" w:rsidRPr="003F7088">
              <w:rPr>
                <w:rFonts w:ascii="Times New Roman" w:hAnsi="Times New Roman"/>
                <w:bCs/>
                <w:color w:val="000000"/>
              </w:rPr>
              <w:t xml:space="preserve">n </w:t>
            </w:r>
            <w:r w:rsidR="00154A58" w:rsidRPr="003F7088">
              <w:rPr>
                <w:rFonts w:ascii="Times New Roman" w:hAnsi="Times New Roman"/>
                <w:bCs/>
                <w:color w:val="000000"/>
                <w:position w:val="-6"/>
              </w:rPr>
              <w:object w:dxaOrig="320" w:dyaOrig="240">
                <v:shape id="_x0000_i1072" type="#_x0000_t75" style="width:15.75pt;height:12pt" o:ole="">
                  <v:imagedata r:id="rId57" o:title=""/>
                </v:shape>
                <o:OLEObject Type="Embed" ProgID="Equation.DSMT4" ShapeID="_x0000_i1072" DrawAspect="Content" ObjectID="_1673726921" r:id="rId61"/>
              </w:object>
            </w:r>
            <w:r w:rsidR="00154A58" w:rsidRPr="003F7088">
              <w:rPr>
                <w:rFonts w:ascii="Times New Roman" w:hAnsi="Times New Roman"/>
                <w:bCs/>
                <w:color w:val="000000"/>
              </w:rPr>
              <w:t xml:space="preserve"> n</w:t>
            </w:r>
            <w:r w:rsidR="003F7088" w:rsidRPr="003F7088">
              <w:rPr>
                <w:rFonts w:ascii="Times New Roman" w:hAnsi="Times New Roman"/>
                <w:bCs/>
                <w:color w:val="000000"/>
              </w:rPr>
              <w:t>ỗ</w:t>
            </w:r>
            <w:r w:rsidR="00154A58" w:rsidRPr="003F7088">
              <w:rPr>
                <w:rFonts w:ascii="Times New Roman" w:hAnsi="Times New Roman"/>
                <w:bCs/>
                <w:color w:val="000000"/>
              </w:rPr>
              <w:t>i c</w:t>
            </w:r>
            <w:r w:rsidR="003F7088" w:rsidRPr="003F7088">
              <w:rPr>
                <w:rFonts w:ascii="Times New Roman" w:hAnsi="Times New Roman"/>
                <w:bCs/>
                <w:color w:val="000000"/>
              </w:rPr>
              <w:t>ă</w:t>
            </w:r>
            <w:r w:rsidR="00154A58" w:rsidRPr="003F7088">
              <w:rPr>
                <w:rFonts w:ascii="Times New Roman" w:hAnsi="Times New Roman"/>
                <w:bCs/>
                <w:color w:val="000000"/>
              </w:rPr>
              <w:t>m gi</w:t>
            </w:r>
            <w:r w:rsidR="003F7088" w:rsidRPr="003F7088">
              <w:rPr>
                <w:rFonts w:ascii="Times New Roman" w:hAnsi="Times New Roman"/>
                <w:bCs/>
                <w:color w:val="000000"/>
              </w:rPr>
              <w:t>ậ</w:t>
            </w:r>
            <w:r w:rsidR="00154A58" w:rsidRPr="003F7088">
              <w:rPr>
                <w:rFonts w:ascii="Times New Roman" w:hAnsi="Times New Roman"/>
                <w:bCs/>
                <w:color w:val="000000"/>
              </w:rPr>
              <w:t>n v</w:t>
            </w:r>
            <w:r w:rsidR="003F7088" w:rsidRPr="003F7088">
              <w:rPr>
                <w:rFonts w:ascii="Times New Roman" w:hAnsi="Times New Roman"/>
                <w:bCs/>
                <w:color w:val="000000"/>
              </w:rPr>
              <w:t>à</w:t>
            </w:r>
            <w:r w:rsidR="00154A58" w:rsidRPr="003F7088">
              <w:rPr>
                <w:rFonts w:ascii="Times New Roman" w:hAnsi="Times New Roman"/>
                <w:bCs/>
                <w:color w:val="000000"/>
              </w:rPr>
              <w:t xml:space="preserve"> khinh b</w:t>
            </w:r>
            <w:r w:rsidR="003F7088" w:rsidRPr="003F7088">
              <w:rPr>
                <w:rFonts w:ascii="Times New Roman" w:hAnsi="Times New Roman"/>
                <w:bCs/>
                <w:color w:val="000000"/>
              </w:rPr>
              <w:t>ỉ</w:t>
            </w:r>
            <w:r w:rsidR="00154A58" w:rsidRPr="003F7088">
              <w:rPr>
                <w:rFonts w:ascii="Times New Roman" w:hAnsi="Times New Roman"/>
                <w:bCs/>
                <w:color w:val="000000"/>
              </w:rPr>
              <w:t xml:space="preserve"> c</w:t>
            </w:r>
            <w:r w:rsidR="003F7088" w:rsidRPr="003F7088">
              <w:rPr>
                <w:rFonts w:ascii="Times New Roman" w:hAnsi="Times New Roman"/>
                <w:bCs/>
                <w:color w:val="000000"/>
              </w:rPr>
              <w:t>ủ</w:t>
            </w:r>
            <w:r w:rsidR="00154A58" w:rsidRPr="003F7088">
              <w:rPr>
                <w:rFonts w:ascii="Times New Roman" w:hAnsi="Times New Roman"/>
                <w:bCs/>
                <w:color w:val="000000"/>
              </w:rPr>
              <w:t>a Tr</w:t>
            </w:r>
            <w:r w:rsidR="003F7088" w:rsidRPr="003F7088">
              <w:rPr>
                <w:rFonts w:ascii="Times New Roman" w:hAnsi="Times New Roman"/>
                <w:bCs/>
                <w:color w:val="000000"/>
              </w:rPr>
              <w:t>ầ</w:t>
            </w:r>
            <w:r w:rsidR="00154A58" w:rsidRPr="003F7088">
              <w:rPr>
                <w:rFonts w:ascii="Times New Roman" w:hAnsi="Times New Roman"/>
                <w:bCs/>
                <w:color w:val="000000"/>
              </w:rPr>
              <w:t>n Qu</w:t>
            </w:r>
            <w:r w:rsidR="003F7088" w:rsidRPr="003F7088">
              <w:rPr>
                <w:rFonts w:ascii="Times New Roman" w:hAnsi="Times New Roman"/>
                <w:bCs/>
                <w:color w:val="000000"/>
              </w:rPr>
              <w:t>ố</w:t>
            </w:r>
            <w:r w:rsidR="00154A58" w:rsidRPr="003F7088">
              <w:rPr>
                <w:rFonts w:ascii="Times New Roman" w:hAnsi="Times New Roman"/>
                <w:bCs/>
                <w:color w:val="000000"/>
              </w:rPr>
              <w:t>c Tu</w:t>
            </w:r>
            <w:r w:rsidR="003F7088" w:rsidRPr="003F7088">
              <w:rPr>
                <w:rFonts w:ascii="Times New Roman" w:hAnsi="Times New Roman"/>
                <w:bCs/>
                <w:color w:val="000000"/>
              </w:rPr>
              <w:t>ấ</w:t>
            </w:r>
            <w:r w:rsidR="00154A58" w:rsidRPr="003F7088">
              <w:rPr>
                <w:rFonts w:ascii="Times New Roman" w:hAnsi="Times New Roman"/>
                <w:bCs/>
                <w:color w:val="000000"/>
              </w:rPr>
              <w:t>n.</w:t>
            </w:r>
            <w:r w:rsidRPr="003F7088">
              <w:rPr>
                <w:rFonts w:ascii="Times New Roman" w:hAnsi="Times New Roman"/>
                <w:bCs/>
                <w:color w:val="000000"/>
              </w:rPr>
              <w:t xml:space="preserve"> </w:t>
            </w:r>
            <w:r w:rsidR="003F7088" w:rsidRPr="003F7088">
              <w:rPr>
                <w:rFonts w:ascii="Times New Roman" w:hAnsi="Times New Roman"/>
                <w:bCs/>
                <w:color w:val="000000"/>
              </w:rPr>
              <w:t>Đặ</w:t>
            </w:r>
            <w:r w:rsidR="00154A58" w:rsidRPr="003F7088">
              <w:rPr>
                <w:rFonts w:ascii="Times New Roman" w:hAnsi="Times New Roman"/>
                <w:bCs/>
                <w:color w:val="000000"/>
              </w:rPr>
              <w:t>t nh</w:t>
            </w:r>
            <w:r w:rsidR="003F7088" w:rsidRPr="003F7088">
              <w:rPr>
                <w:rFonts w:ascii="Times New Roman" w:hAnsi="Times New Roman"/>
                <w:bCs/>
                <w:color w:val="000000"/>
              </w:rPr>
              <w:t>ữ</w:t>
            </w:r>
            <w:r w:rsidR="00154A58" w:rsidRPr="003F7088">
              <w:rPr>
                <w:rFonts w:ascii="Times New Roman" w:hAnsi="Times New Roman"/>
                <w:bCs/>
                <w:color w:val="000000"/>
              </w:rPr>
              <w:t>ng h</w:t>
            </w:r>
            <w:r w:rsidR="003F7088" w:rsidRPr="003F7088">
              <w:rPr>
                <w:rFonts w:ascii="Times New Roman" w:hAnsi="Times New Roman"/>
                <w:bCs/>
                <w:color w:val="000000"/>
              </w:rPr>
              <w:t>ì</w:t>
            </w:r>
            <w:r w:rsidR="00154A58" w:rsidRPr="003F7088">
              <w:rPr>
                <w:rFonts w:ascii="Times New Roman" w:hAnsi="Times New Roman"/>
                <w:bCs/>
                <w:color w:val="000000"/>
              </w:rPr>
              <w:t>nh t</w:t>
            </w:r>
            <w:r w:rsidR="003F7088" w:rsidRPr="003F7088">
              <w:rPr>
                <w:rFonts w:ascii="Times New Roman" w:hAnsi="Times New Roman"/>
                <w:bCs/>
                <w:color w:val="000000"/>
              </w:rPr>
              <w:t>ượ</w:t>
            </w:r>
            <w:r w:rsidR="00154A58" w:rsidRPr="003F7088">
              <w:rPr>
                <w:rFonts w:ascii="Times New Roman" w:hAnsi="Times New Roman"/>
                <w:bCs/>
                <w:color w:val="000000"/>
              </w:rPr>
              <w:t xml:space="preserve">ng </w:t>
            </w:r>
            <w:r w:rsidR="003F7088" w:rsidRPr="003F7088">
              <w:rPr>
                <w:rFonts w:ascii="Times New Roman" w:hAnsi="Times New Roman"/>
                <w:bCs/>
                <w:color w:val="000000"/>
              </w:rPr>
              <w:t>đó</w:t>
            </w:r>
            <w:r w:rsidR="00154A58" w:rsidRPr="003F7088">
              <w:rPr>
                <w:rFonts w:ascii="Times New Roman" w:hAnsi="Times New Roman"/>
                <w:bCs/>
                <w:color w:val="000000"/>
              </w:rPr>
              <w:t xml:space="preserve"> trong th</w:t>
            </w:r>
            <w:r w:rsidR="003F7088" w:rsidRPr="003F7088">
              <w:rPr>
                <w:rFonts w:ascii="Times New Roman" w:hAnsi="Times New Roman"/>
                <w:bCs/>
                <w:color w:val="000000"/>
              </w:rPr>
              <w:t>ế</w:t>
            </w:r>
            <w:r w:rsidR="00154A58" w:rsidRPr="003F7088">
              <w:rPr>
                <w:rFonts w:ascii="Times New Roman" w:hAnsi="Times New Roman"/>
                <w:bCs/>
                <w:color w:val="000000"/>
              </w:rPr>
              <w:t xml:space="preserve"> t</w:t>
            </w:r>
            <w:r w:rsidR="003F7088" w:rsidRPr="003F7088">
              <w:rPr>
                <w:rFonts w:ascii="Times New Roman" w:hAnsi="Times New Roman"/>
                <w:bCs/>
                <w:color w:val="000000"/>
              </w:rPr>
              <w:t>ươ</w:t>
            </w:r>
            <w:r w:rsidR="00154A58" w:rsidRPr="003F7088">
              <w:rPr>
                <w:rFonts w:ascii="Times New Roman" w:hAnsi="Times New Roman"/>
                <w:bCs/>
                <w:color w:val="000000"/>
              </w:rPr>
              <w:t>ng quan: ''l</w:t>
            </w:r>
            <w:r w:rsidR="003F7088" w:rsidRPr="003F7088">
              <w:rPr>
                <w:rFonts w:ascii="Times New Roman" w:hAnsi="Times New Roman"/>
                <w:bCs/>
                <w:color w:val="000000"/>
              </w:rPr>
              <w:t>ưỡ</w:t>
            </w:r>
            <w:r w:rsidR="00154A58" w:rsidRPr="003F7088">
              <w:rPr>
                <w:rFonts w:ascii="Times New Roman" w:hAnsi="Times New Roman"/>
                <w:bCs/>
                <w:color w:val="000000"/>
              </w:rPr>
              <w:t>i c</w:t>
            </w:r>
            <w:r w:rsidR="003F7088" w:rsidRPr="003F7088">
              <w:rPr>
                <w:rFonts w:ascii="Times New Roman" w:hAnsi="Times New Roman"/>
                <w:bCs/>
                <w:color w:val="000000"/>
              </w:rPr>
              <w:t>ú</w:t>
            </w:r>
            <w:r w:rsidR="00154A58" w:rsidRPr="003F7088">
              <w:rPr>
                <w:rFonts w:ascii="Times New Roman" w:hAnsi="Times New Roman"/>
                <w:bCs/>
                <w:color w:val="000000"/>
              </w:rPr>
              <w:t xml:space="preserve"> di</w:t>
            </w:r>
            <w:r w:rsidR="003F7088" w:rsidRPr="003F7088">
              <w:rPr>
                <w:rFonts w:ascii="Times New Roman" w:hAnsi="Times New Roman"/>
                <w:bCs/>
                <w:color w:val="000000"/>
              </w:rPr>
              <w:t>ề</w:t>
            </w:r>
            <w:r w:rsidR="00154A58" w:rsidRPr="003F7088">
              <w:rPr>
                <w:rFonts w:ascii="Times New Roman" w:hAnsi="Times New Roman"/>
                <w:bCs/>
                <w:color w:val="000000"/>
              </w:rPr>
              <w:t xml:space="preserve">u'' </w:t>
            </w:r>
            <w:r w:rsidR="00154A58" w:rsidRPr="003F7088">
              <w:rPr>
                <w:rFonts w:ascii="Times New Roman" w:hAnsi="Times New Roman"/>
                <w:bCs/>
                <w:color w:val="000000"/>
                <w:position w:val="-6"/>
              </w:rPr>
              <w:object w:dxaOrig="320" w:dyaOrig="240">
                <v:shape id="_x0000_i1073" type="#_x0000_t75" style="width:15.75pt;height:12pt" o:ole="">
                  <v:imagedata r:id="rId57" o:title=""/>
                </v:shape>
                <o:OLEObject Type="Embed" ProgID="Equation.DSMT4" ShapeID="_x0000_i1073" DrawAspect="Content" ObjectID="_1673726922" r:id="rId62"/>
              </w:object>
            </w:r>
            <w:r w:rsidR="00154A58" w:rsidRPr="003F7088">
              <w:rPr>
                <w:rFonts w:ascii="Times New Roman" w:hAnsi="Times New Roman"/>
                <w:bCs/>
                <w:color w:val="000000"/>
              </w:rPr>
              <w:t xml:space="preserve"> ''s</w:t>
            </w:r>
            <w:r w:rsidR="003F7088" w:rsidRPr="003F7088">
              <w:rPr>
                <w:rFonts w:ascii="Times New Roman" w:hAnsi="Times New Roman"/>
                <w:bCs/>
                <w:color w:val="000000"/>
              </w:rPr>
              <w:t>ỉ</w:t>
            </w:r>
            <w:r w:rsidR="00154A58" w:rsidRPr="003F7088">
              <w:rPr>
                <w:rFonts w:ascii="Times New Roman" w:hAnsi="Times New Roman"/>
                <w:bCs/>
                <w:color w:val="000000"/>
              </w:rPr>
              <w:t xml:space="preserve"> m</w:t>
            </w:r>
            <w:r w:rsidR="003F7088" w:rsidRPr="003F7088">
              <w:rPr>
                <w:rFonts w:ascii="Times New Roman" w:hAnsi="Times New Roman"/>
                <w:bCs/>
                <w:color w:val="000000"/>
              </w:rPr>
              <w:t>ắ</w:t>
            </w:r>
            <w:r w:rsidR="00154A58" w:rsidRPr="003F7088">
              <w:rPr>
                <w:rFonts w:ascii="Times New Roman" w:hAnsi="Times New Roman"/>
                <w:bCs/>
                <w:color w:val="000000"/>
              </w:rPr>
              <w:t>ng tri</w:t>
            </w:r>
            <w:r w:rsidR="003F7088" w:rsidRPr="003F7088">
              <w:rPr>
                <w:rFonts w:ascii="Times New Roman" w:hAnsi="Times New Roman"/>
                <w:bCs/>
                <w:color w:val="000000"/>
              </w:rPr>
              <w:t>ề</w:t>
            </w:r>
            <w:r w:rsidR="00154A58" w:rsidRPr="003F7088">
              <w:rPr>
                <w:rFonts w:ascii="Times New Roman" w:hAnsi="Times New Roman"/>
                <w:bCs/>
                <w:color w:val="000000"/>
              </w:rPr>
              <w:t xml:space="preserve">u </w:t>
            </w:r>
            <w:r w:rsidR="003F7088" w:rsidRPr="003F7088">
              <w:rPr>
                <w:rFonts w:ascii="Times New Roman" w:hAnsi="Times New Roman"/>
                <w:bCs/>
                <w:color w:val="000000"/>
              </w:rPr>
              <w:t>đì</w:t>
            </w:r>
            <w:r w:rsidR="00154A58" w:rsidRPr="003F7088">
              <w:rPr>
                <w:rFonts w:ascii="Times New Roman" w:hAnsi="Times New Roman"/>
                <w:bCs/>
                <w:color w:val="000000"/>
              </w:rPr>
              <w:t>nh''; ''th</w:t>
            </w:r>
            <w:r w:rsidR="003F7088" w:rsidRPr="003F7088">
              <w:rPr>
                <w:rFonts w:ascii="Times New Roman" w:hAnsi="Times New Roman"/>
                <w:bCs/>
                <w:color w:val="000000"/>
              </w:rPr>
              <w:t>â</w:t>
            </w:r>
            <w:r w:rsidR="00154A58" w:rsidRPr="003F7088">
              <w:rPr>
                <w:rFonts w:ascii="Times New Roman" w:hAnsi="Times New Roman"/>
                <w:bCs/>
                <w:color w:val="000000"/>
              </w:rPr>
              <w:t>n d</w:t>
            </w:r>
            <w:r w:rsidR="003F7088" w:rsidRPr="003F7088">
              <w:rPr>
                <w:rFonts w:ascii="Times New Roman" w:hAnsi="Times New Roman"/>
                <w:bCs/>
                <w:color w:val="000000"/>
              </w:rPr>
              <w:t>ê</w:t>
            </w:r>
            <w:r w:rsidR="00154A58" w:rsidRPr="003F7088">
              <w:rPr>
                <w:rFonts w:ascii="Times New Roman" w:hAnsi="Times New Roman"/>
                <w:bCs/>
                <w:color w:val="000000"/>
              </w:rPr>
              <w:t xml:space="preserve"> ch</w:t>
            </w:r>
            <w:r w:rsidR="003F7088" w:rsidRPr="003F7088">
              <w:rPr>
                <w:rFonts w:ascii="Times New Roman" w:hAnsi="Times New Roman"/>
                <w:bCs/>
                <w:color w:val="000000"/>
              </w:rPr>
              <w:t>ó</w:t>
            </w:r>
            <w:r w:rsidR="00154A58" w:rsidRPr="003F7088">
              <w:rPr>
                <w:rFonts w:ascii="Times New Roman" w:hAnsi="Times New Roman"/>
                <w:bCs/>
                <w:color w:val="000000"/>
              </w:rPr>
              <w:t xml:space="preserve">'' </w:t>
            </w:r>
            <w:r w:rsidR="00154A58" w:rsidRPr="003F7088">
              <w:rPr>
                <w:rFonts w:ascii="Times New Roman" w:hAnsi="Times New Roman"/>
                <w:bCs/>
                <w:color w:val="000000"/>
                <w:position w:val="-6"/>
              </w:rPr>
              <w:object w:dxaOrig="320" w:dyaOrig="240">
                <v:shape id="_x0000_i1074" type="#_x0000_t75" style="width:15.75pt;height:12pt" o:ole="">
                  <v:imagedata r:id="rId57" o:title=""/>
                </v:shape>
                <o:OLEObject Type="Embed" ProgID="Equation.DSMT4" ShapeID="_x0000_i1074" DrawAspect="Content" ObjectID="_1673726923" r:id="rId63"/>
              </w:object>
            </w:r>
            <w:r w:rsidR="00154A58" w:rsidRPr="003F7088">
              <w:rPr>
                <w:rFonts w:ascii="Times New Roman" w:hAnsi="Times New Roman"/>
                <w:bCs/>
                <w:color w:val="000000"/>
              </w:rPr>
              <w:t xml:space="preserve"> ''b</w:t>
            </w:r>
            <w:r w:rsidR="003F7088" w:rsidRPr="003F7088">
              <w:rPr>
                <w:rFonts w:ascii="Times New Roman" w:hAnsi="Times New Roman"/>
                <w:bCs/>
                <w:color w:val="000000"/>
              </w:rPr>
              <w:t>ắ</w:t>
            </w:r>
            <w:r w:rsidR="00154A58" w:rsidRPr="003F7088">
              <w:rPr>
                <w:rFonts w:ascii="Times New Roman" w:hAnsi="Times New Roman"/>
                <w:bCs/>
                <w:color w:val="000000"/>
              </w:rPr>
              <w:t>t n</w:t>
            </w:r>
            <w:r w:rsidR="003F7088" w:rsidRPr="003F7088">
              <w:rPr>
                <w:rFonts w:ascii="Times New Roman" w:hAnsi="Times New Roman"/>
                <w:bCs/>
                <w:color w:val="000000"/>
              </w:rPr>
              <w:t>ạ</w:t>
            </w:r>
            <w:r w:rsidR="00154A58" w:rsidRPr="003F7088">
              <w:rPr>
                <w:rFonts w:ascii="Times New Roman" w:hAnsi="Times New Roman"/>
                <w:bCs/>
                <w:color w:val="000000"/>
              </w:rPr>
              <w:t>t t</w:t>
            </w:r>
            <w:r w:rsidR="003F7088" w:rsidRPr="003F7088">
              <w:rPr>
                <w:rFonts w:ascii="Times New Roman" w:hAnsi="Times New Roman"/>
                <w:bCs/>
                <w:color w:val="000000"/>
              </w:rPr>
              <w:t>ể</w:t>
            </w:r>
            <w:r w:rsidR="00154A58" w:rsidRPr="003F7088">
              <w:rPr>
                <w:rFonts w:ascii="Times New Roman" w:hAnsi="Times New Roman"/>
                <w:bCs/>
                <w:color w:val="000000"/>
              </w:rPr>
              <w:t xml:space="preserve"> ph</w:t>
            </w:r>
            <w:r w:rsidR="003F7088" w:rsidRPr="003F7088">
              <w:rPr>
                <w:rFonts w:ascii="Times New Roman" w:hAnsi="Times New Roman"/>
                <w:bCs/>
                <w:color w:val="000000"/>
              </w:rPr>
              <w:t>ụ</w:t>
            </w:r>
            <w:r w:rsidR="00154A58" w:rsidRPr="003F7088">
              <w:rPr>
                <w:rFonts w:ascii="Times New Roman" w:hAnsi="Times New Roman"/>
                <w:bCs/>
                <w:color w:val="000000"/>
              </w:rPr>
              <w:t xml:space="preserve">'' </w:t>
            </w:r>
            <w:r w:rsidR="00154A58" w:rsidRPr="003F7088">
              <w:rPr>
                <w:rFonts w:ascii="Times New Roman" w:hAnsi="Times New Roman"/>
                <w:bCs/>
                <w:color w:val="000000"/>
                <w:position w:val="-6"/>
              </w:rPr>
              <w:object w:dxaOrig="320" w:dyaOrig="240">
                <v:shape id="_x0000_i1075" type="#_x0000_t75" style="width:15.75pt;height:12pt" o:ole="">
                  <v:imagedata r:id="rId57" o:title=""/>
                </v:shape>
                <o:OLEObject Type="Embed" ProgID="Equation.DSMT4" ShapeID="_x0000_i1075" DrawAspect="Content" ObjectID="_1673726924" r:id="rId64"/>
              </w:object>
            </w:r>
            <w:r w:rsidR="00154A58" w:rsidRPr="003F7088">
              <w:rPr>
                <w:rFonts w:ascii="Times New Roman" w:hAnsi="Times New Roman"/>
                <w:bCs/>
                <w:color w:val="000000"/>
              </w:rPr>
              <w:t>k</w:t>
            </w:r>
            <w:r w:rsidR="003F7088" w:rsidRPr="003F7088">
              <w:rPr>
                <w:rFonts w:ascii="Times New Roman" w:hAnsi="Times New Roman"/>
                <w:bCs/>
                <w:color w:val="000000"/>
              </w:rPr>
              <w:t>í</w:t>
            </w:r>
            <w:r w:rsidR="00154A58" w:rsidRPr="003F7088">
              <w:rPr>
                <w:rFonts w:ascii="Times New Roman" w:hAnsi="Times New Roman"/>
                <w:bCs/>
                <w:color w:val="000000"/>
              </w:rPr>
              <w:t xml:space="preserve">ch </w:t>
            </w:r>
            <w:r w:rsidR="003F7088" w:rsidRPr="003F7088">
              <w:rPr>
                <w:rFonts w:ascii="Times New Roman" w:hAnsi="Times New Roman"/>
                <w:bCs/>
                <w:color w:val="000000"/>
              </w:rPr>
              <w:t>độ</w:t>
            </w:r>
            <w:r w:rsidR="00154A58" w:rsidRPr="003F7088">
              <w:rPr>
                <w:rFonts w:ascii="Times New Roman" w:hAnsi="Times New Roman"/>
                <w:bCs/>
                <w:color w:val="000000"/>
              </w:rPr>
              <w:t>ng m</w:t>
            </w:r>
            <w:r w:rsidR="003F7088" w:rsidRPr="003F7088">
              <w:rPr>
                <w:rFonts w:ascii="Times New Roman" w:hAnsi="Times New Roman"/>
                <w:bCs/>
                <w:color w:val="000000"/>
              </w:rPr>
              <w:t>ọ</w:t>
            </w:r>
            <w:r w:rsidR="00154A58" w:rsidRPr="003F7088">
              <w:rPr>
                <w:rFonts w:ascii="Times New Roman" w:hAnsi="Times New Roman"/>
                <w:bCs/>
                <w:color w:val="000000"/>
              </w:rPr>
              <w:t>i ng</w:t>
            </w:r>
            <w:r w:rsidR="003F7088" w:rsidRPr="003F7088">
              <w:rPr>
                <w:rFonts w:ascii="Times New Roman" w:hAnsi="Times New Roman"/>
                <w:bCs/>
                <w:color w:val="000000"/>
              </w:rPr>
              <w:t>ườ</w:t>
            </w:r>
            <w:r w:rsidR="00154A58" w:rsidRPr="003F7088">
              <w:rPr>
                <w:rFonts w:ascii="Times New Roman" w:hAnsi="Times New Roman"/>
                <w:bCs/>
                <w:color w:val="000000"/>
              </w:rPr>
              <w:t>i th</w:t>
            </w:r>
            <w:r w:rsidR="003F7088" w:rsidRPr="003F7088">
              <w:rPr>
                <w:rFonts w:ascii="Times New Roman" w:hAnsi="Times New Roman"/>
                <w:bCs/>
                <w:color w:val="000000"/>
              </w:rPr>
              <w:t>ấ</w:t>
            </w:r>
            <w:r w:rsidR="00154A58" w:rsidRPr="003F7088">
              <w:rPr>
                <w:rFonts w:ascii="Times New Roman" w:hAnsi="Times New Roman"/>
                <w:bCs/>
                <w:color w:val="000000"/>
              </w:rPr>
              <w:t>y n</w:t>
            </w:r>
            <w:r w:rsidR="003F7088" w:rsidRPr="003F7088">
              <w:rPr>
                <w:rFonts w:ascii="Times New Roman" w:hAnsi="Times New Roman"/>
                <w:bCs/>
                <w:color w:val="000000"/>
              </w:rPr>
              <w:t>ỗ</w:t>
            </w:r>
            <w:r w:rsidR="00154A58" w:rsidRPr="003F7088">
              <w:rPr>
                <w:rFonts w:ascii="Times New Roman" w:hAnsi="Times New Roman"/>
                <w:bCs/>
                <w:color w:val="000000"/>
              </w:rPr>
              <w:t>i nh</w:t>
            </w:r>
            <w:r w:rsidR="003F7088" w:rsidRPr="003F7088">
              <w:rPr>
                <w:rFonts w:ascii="Times New Roman" w:hAnsi="Times New Roman"/>
                <w:bCs/>
                <w:color w:val="000000"/>
              </w:rPr>
              <w:t>ụ</w:t>
            </w:r>
            <w:r w:rsidR="00154A58" w:rsidRPr="003F7088">
              <w:rPr>
                <w:rFonts w:ascii="Times New Roman" w:hAnsi="Times New Roman"/>
                <w:bCs/>
                <w:color w:val="000000"/>
              </w:rPr>
              <w:t>c l</w:t>
            </w:r>
            <w:r w:rsidR="003F7088" w:rsidRPr="003F7088">
              <w:rPr>
                <w:rFonts w:ascii="Times New Roman" w:hAnsi="Times New Roman"/>
                <w:bCs/>
                <w:color w:val="000000"/>
              </w:rPr>
              <w:t>ớ</w:t>
            </w:r>
            <w:r w:rsidR="00154A58" w:rsidRPr="003F7088">
              <w:rPr>
                <w:rFonts w:ascii="Times New Roman" w:hAnsi="Times New Roman"/>
                <w:bCs/>
                <w:color w:val="000000"/>
              </w:rPr>
              <w:t>n khi ch</w:t>
            </w:r>
            <w:r w:rsidR="003F7088" w:rsidRPr="003F7088">
              <w:rPr>
                <w:rFonts w:ascii="Times New Roman" w:hAnsi="Times New Roman"/>
                <w:bCs/>
                <w:color w:val="000000"/>
              </w:rPr>
              <w:t>ủ</w:t>
            </w:r>
            <w:r w:rsidR="00154A58" w:rsidRPr="003F7088">
              <w:rPr>
                <w:rFonts w:ascii="Times New Roman" w:hAnsi="Times New Roman"/>
                <w:bCs/>
                <w:color w:val="000000"/>
              </w:rPr>
              <w:t xml:space="preserve"> quy</w:t>
            </w:r>
            <w:r w:rsidR="003F7088" w:rsidRPr="003F7088">
              <w:rPr>
                <w:rFonts w:ascii="Times New Roman" w:hAnsi="Times New Roman"/>
                <w:bCs/>
                <w:color w:val="000000"/>
              </w:rPr>
              <w:t>ề</w:t>
            </w:r>
            <w:r w:rsidR="00154A58" w:rsidRPr="003F7088">
              <w:rPr>
                <w:rFonts w:ascii="Times New Roman" w:hAnsi="Times New Roman"/>
                <w:bCs/>
                <w:color w:val="000000"/>
              </w:rPr>
              <w:t xml:space="preserve">n </w:t>
            </w:r>
            <w:r w:rsidR="003F7088" w:rsidRPr="003F7088">
              <w:rPr>
                <w:rFonts w:ascii="Times New Roman" w:hAnsi="Times New Roman"/>
                <w:bCs/>
                <w:color w:val="000000"/>
              </w:rPr>
              <w:t>đấ</w:t>
            </w:r>
            <w:r w:rsidR="00154A58" w:rsidRPr="003F7088">
              <w:rPr>
                <w:rFonts w:ascii="Times New Roman" w:hAnsi="Times New Roman"/>
                <w:bCs/>
                <w:color w:val="000000"/>
              </w:rPr>
              <w:t>t n</w:t>
            </w:r>
            <w:r w:rsidR="003F7088" w:rsidRPr="003F7088">
              <w:rPr>
                <w:rFonts w:ascii="Times New Roman" w:hAnsi="Times New Roman"/>
                <w:bCs/>
                <w:color w:val="000000"/>
              </w:rPr>
              <w:t>ướ</w:t>
            </w:r>
            <w:r w:rsidR="00154A58" w:rsidRPr="003F7088">
              <w:rPr>
                <w:rFonts w:ascii="Times New Roman" w:hAnsi="Times New Roman"/>
                <w:bCs/>
                <w:color w:val="000000"/>
              </w:rPr>
              <w:t>c b</w:t>
            </w:r>
            <w:r w:rsidR="003F7088" w:rsidRPr="003F7088">
              <w:rPr>
                <w:rFonts w:ascii="Times New Roman" w:hAnsi="Times New Roman"/>
                <w:bCs/>
                <w:color w:val="000000"/>
              </w:rPr>
              <w:t>ị</w:t>
            </w:r>
            <w:r w:rsidR="00154A58" w:rsidRPr="003F7088">
              <w:rPr>
                <w:rFonts w:ascii="Times New Roman" w:hAnsi="Times New Roman"/>
                <w:bCs/>
                <w:color w:val="000000"/>
              </w:rPr>
              <w:t xml:space="preserve"> x</w:t>
            </w:r>
            <w:r w:rsidR="003F7088" w:rsidRPr="003F7088">
              <w:rPr>
                <w:rFonts w:ascii="Times New Roman" w:hAnsi="Times New Roman"/>
                <w:bCs/>
                <w:color w:val="000000"/>
              </w:rPr>
              <w:t>â</w:t>
            </w:r>
            <w:r w:rsidR="00154A58" w:rsidRPr="003F7088">
              <w:rPr>
                <w:rFonts w:ascii="Times New Roman" w:hAnsi="Times New Roman"/>
                <w:bCs/>
                <w:color w:val="000000"/>
              </w:rPr>
              <w:t>m ph</w:t>
            </w:r>
            <w:r w:rsidR="003F7088" w:rsidRPr="003F7088">
              <w:rPr>
                <w:rFonts w:ascii="Times New Roman" w:hAnsi="Times New Roman"/>
                <w:bCs/>
                <w:color w:val="000000"/>
              </w:rPr>
              <w:t>ạ</w:t>
            </w:r>
            <w:r w:rsidR="00154A58" w:rsidRPr="003F7088">
              <w:rPr>
                <w:rFonts w:ascii="Times New Roman" w:hAnsi="Times New Roman"/>
                <w:bCs/>
                <w:color w:val="000000"/>
              </w:rPr>
              <w:t>m.</w:t>
            </w:r>
          </w:p>
          <w:p w:rsidR="00154A58" w:rsidRPr="003F7088" w:rsidRDefault="00154A58" w:rsidP="00154A58">
            <w:pPr>
              <w:rPr>
                <w:rFonts w:ascii="Times New Roman" w:hAnsi="Times New Roman"/>
                <w:bCs/>
                <w:color w:val="000000"/>
              </w:rPr>
            </w:pPr>
            <w:r w:rsidRPr="003F7088">
              <w:rPr>
                <w:rFonts w:ascii="Times New Roman" w:hAnsi="Times New Roman"/>
                <w:bCs/>
                <w:color w:val="000000"/>
              </w:rPr>
              <w:t>- L</w:t>
            </w:r>
            <w:r w:rsidR="003F7088" w:rsidRPr="003F7088">
              <w:rPr>
                <w:rFonts w:ascii="Times New Roman" w:hAnsi="Times New Roman"/>
                <w:bCs/>
                <w:color w:val="000000"/>
              </w:rPr>
              <w:t>ò</w:t>
            </w:r>
            <w:r w:rsidRPr="003F7088">
              <w:rPr>
                <w:rFonts w:ascii="Times New Roman" w:hAnsi="Times New Roman"/>
                <w:bCs/>
                <w:color w:val="000000"/>
              </w:rPr>
              <w:t>ng c</w:t>
            </w:r>
            <w:r w:rsidR="003F7088" w:rsidRPr="003F7088">
              <w:rPr>
                <w:rFonts w:ascii="Times New Roman" w:hAnsi="Times New Roman"/>
                <w:bCs/>
                <w:color w:val="000000"/>
              </w:rPr>
              <w:t>ă</w:t>
            </w:r>
            <w:r w:rsidR="00FD0D4A" w:rsidRPr="003F7088">
              <w:rPr>
                <w:rFonts w:ascii="Times New Roman" w:hAnsi="Times New Roman"/>
                <w:bCs/>
                <w:color w:val="000000"/>
              </w:rPr>
              <w:t>m th</w:t>
            </w:r>
            <w:r w:rsidR="003F7088" w:rsidRPr="003F7088">
              <w:rPr>
                <w:rFonts w:ascii="Times New Roman" w:hAnsi="Times New Roman"/>
                <w:bCs/>
                <w:color w:val="000000"/>
              </w:rPr>
              <w:t>ù</w:t>
            </w:r>
            <w:r w:rsidR="00FD0D4A" w:rsidRPr="003F7088">
              <w:rPr>
                <w:rFonts w:ascii="Times New Roman" w:hAnsi="Times New Roman"/>
                <w:bCs/>
                <w:color w:val="000000"/>
              </w:rPr>
              <w:t xml:space="preserve"> gi</w:t>
            </w:r>
            <w:r w:rsidR="003F7088" w:rsidRPr="003F7088">
              <w:rPr>
                <w:rFonts w:ascii="Times New Roman" w:hAnsi="Times New Roman"/>
                <w:bCs/>
                <w:color w:val="000000"/>
              </w:rPr>
              <w:t>ặ</w:t>
            </w:r>
            <w:r w:rsidR="00FD0D4A" w:rsidRPr="003F7088">
              <w:rPr>
                <w:rFonts w:ascii="Times New Roman" w:hAnsi="Times New Roman"/>
                <w:bCs/>
                <w:color w:val="000000"/>
              </w:rPr>
              <w:t>c c</w:t>
            </w:r>
            <w:r w:rsidR="003F7088" w:rsidRPr="003F7088">
              <w:rPr>
                <w:rFonts w:ascii="Times New Roman" w:hAnsi="Times New Roman"/>
                <w:bCs/>
                <w:color w:val="000000"/>
              </w:rPr>
              <w:t>ủ</w:t>
            </w:r>
            <w:r w:rsidR="00FD0D4A" w:rsidRPr="003F7088">
              <w:rPr>
                <w:rFonts w:ascii="Times New Roman" w:hAnsi="Times New Roman"/>
                <w:bCs/>
                <w:color w:val="000000"/>
              </w:rPr>
              <w:t>a Tr</w:t>
            </w:r>
            <w:r w:rsidR="003F7088" w:rsidRPr="003F7088">
              <w:rPr>
                <w:rFonts w:ascii="Times New Roman" w:hAnsi="Times New Roman"/>
                <w:bCs/>
                <w:color w:val="000000"/>
              </w:rPr>
              <w:t>ầ</w:t>
            </w:r>
            <w:r w:rsidR="00FD0D4A" w:rsidRPr="003F7088">
              <w:rPr>
                <w:rFonts w:ascii="Times New Roman" w:hAnsi="Times New Roman"/>
                <w:bCs/>
                <w:color w:val="000000"/>
              </w:rPr>
              <w:t>n Qu</w:t>
            </w:r>
            <w:r w:rsidR="003F7088" w:rsidRPr="003F7088">
              <w:rPr>
                <w:rFonts w:ascii="Times New Roman" w:hAnsi="Times New Roman"/>
                <w:bCs/>
                <w:color w:val="000000"/>
              </w:rPr>
              <w:t>ố</w:t>
            </w:r>
            <w:r w:rsidR="00FD0D4A" w:rsidRPr="003F7088">
              <w:rPr>
                <w:rFonts w:ascii="Times New Roman" w:hAnsi="Times New Roman"/>
                <w:bCs/>
                <w:color w:val="000000"/>
              </w:rPr>
              <w:t>c Tu</w:t>
            </w:r>
            <w:r w:rsidR="003F7088" w:rsidRPr="003F7088">
              <w:rPr>
                <w:rFonts w:ascii="Times New Roman" w:hAnsi="Times New Roman"/>
                <w:bCs/>
                <w:color w:val="000000"/>
              </w:rPr>
              <w:t>ấ</w:t>
            </w:r>
            <w:r w:rsidR="00FD0D4A" w:rsidRPr="003F7088">
              <w:rPr>
                <w:rFonts w:ascii="Times New Roman" w:hAnsi="Times New Roman"/>
                <w:bCs/>
                <w:color w:val="000000"/>
              </w:rPr>
              <w:t xml:space="preserve">n </w:t>
            </w:r>
            <w:r w:rsidR="003F7088" w:rsidRPr="003F7088">
              <w:rPr>
                <w:rFonts w:ascii="Times New Roman" w:hAnsi="Times New Roman"/>
                <w:bCs/>
                <w:color w:val="000000"/>
              </w:rPr>
              <w:t>đượ</w:t>
            </w:r>
            <w:r w:rsidRPr="003F7088">
              <w:rPr>
                <w:rFonts w:ascii="Times New Roman" w:hAnsi="Times New Roman"/>
                <w:bCs/>
                <w:color w:val="000000"/>
              </w:rPr>
              <w:t>c bi</w:t>
            </w:r>
            <w:r w:rsidR="003F7088" w:rsidRPr="003F7088">
              <w:rPr>
                <w:rFonts w:ascii="Times New Roman" w:hAnsi="Times New Roman"/>
                <w:bCs/>
                <w:color w:val="000000"/>
              </w:rPr>
              <w:t>ể</w:t>
            </w:r>
            <w:r w:rsidRPr="003F7088">
              <w:rPr>
                <w:rFonts w:ascii="Times New Roman" w:hAnsi="Times New Roman"/>
                <w:bCs/>
                <w:color w:val="000000"/>
              </w:rPr>
              <w:t>u hi</w:t>
            </w:r>
            <w:r w:rsidR="003F7088" w:rsidRPr="003F7088">
              <w:rPr>
                <w:rFonts w:ascii="Times New Roman" w:hAnsi="Times New Roman"/>
                <w:bCs/>
                <w:color w:val="000000"/>
              </w:rPr>
              <w:t>ệ</w:t>
            </w:r>
            <w:r w:rsidRPr="003F7088">
              <w:rPr>
                <w:rFonts w:ascii="Times New Roman" w:hAnsi="Times New Roman"/>
                <w:bCs/>
                <w:color w:val="000000"/>
              </w:rPr>
              <w:t>n c</w:t>
            </w:r>
            <w:r w:rsidR="003F7088" w:rsidRPr="003F7088">
              <w:rPr>
                <w:rFonts w:ascii="Times New Roman" w:hAnsi="Times New Roman"/>
                <w:bCs/>
                <w:color w:val="000000"/>
              </w:rPr>
              <w:t>ụ</w:t>
            </w:r>
            <w:r w:rsidRPr="003F7088">
              <w:rPr>
                <w:rFonts w:ascii="Times New Roman" w:hAnsi="Times New Roman"/>
                <w:bCs/>
                <w:color w:val="000000"/>
              </w:rPr>
              <w:t xml:space="preserve"> th</w:t>
            </w:r>
            <w:r w:rsidR="003F7088" w:rsidRPr="003F7088">
              <w:rPr>
                <w:rFonts w:ascii="Times New Roman" w:hAnsi="Times New Roman"/>
                <w:bCs/>
                <w:color w:val="000000"/>
              </w:rPr>
              <w:t>ể</w:t>
            </w:r>
            <w:r w:rsidRPr="003F7088">
              <w:rPr>
                <w:rFonts w:ascii="Times New Roman" w:hAnsi="Times New Roman"/>
                <w:bCs/>
                <w:color w:val="000000"/>
              </w:rPr>
              <w:t xml:space="preserve"> </w:t>
            </w:r>
            <w:r w:rsidR="00FD0D4A" w:rsidRPr="003F7088">
              <w:rPr>
                <w:rFonts w:ascii="Times New Roman" w:hAnsi="Times New Roman"/>
                <w:bCs/>
                <w:color w:val="000000"/>
              </w:rPr>
              <w:t>qua th</w:t>
            </w:r>
            <w:r w:rsidR="003F7088" w:rsidRPr="003F7088">
              <w:rPr>
                <w:rFonts w:ascii="Times New Roman" w:hAnsi="Times New Roman"/>
                <w:bCs/>
                <w:color w:val="000000"/>
              </w:rPr>
              <w:t>á</w:t>
            </w:r>
            <w:r w:rsidR="00FD0D4A" w:rsidRPr="003F7088">
              <w:rPr>
                <w:rFonts w:ascii="Times New Roman" w:hAnsi="Times New Roman"/>
                <w:bCs/>
                <w:color w:val="000000"/>
              </w:rPr>
              <w:t xml:space="preserve">i </w:t>
            </w:r>
            <w:r w:rsidR="003F7088" w:rsidRPr="003F7088">
              <w:rPr>
                <w:rFonts w:ascii="Times New Roman" w:hAnsi="Times New Roman"/>
                <w:bCs/>
                <w:color w:val="000000"/>
              </w:rPr>
              <w:t>độ</w:t>
            </w:r>
            <w:r w:rsidR="00FD0D4A" w:rsidRPr="003F7088">
              <w:rPr>
                <w:rFonts w:ascii="Times New Roman" w:hAnsi="Times New Roman"/>
                <w:bCs/>
                <w:color w:val="000000"/>
              </w:rPr>
              <w:t xml:space="preserve"> “t</w:t>
            </w:r>
            <w:r w:rsidRPr="003F7088">
              <w:rPr>
                <w:rFonts w:ascii="Times New Roman" w:hAnsi="Times New Roman"/>
                <w:bCs/>
                <w:color w:val="000000"/>
              </w:rPr>
              <w:t>a th</w:t>
            </w:r>
            <w:r w:rsidR="003F7088" w:rsidRPr="003F7088">
              <w:rPr>
                <w:rFonts w:ascii="Times New Roman" w:hAnsi="Times New Roman"/>
                <w:bCs/>
                <w:color w:val="000000"/>
              </w:rPr>
              <w:t>ườ</w:t>
            </w:r>
            <w:r w:rsidRPr="003F7088">
              <w:rPr>
                <w:rFonts w:ascii="Times New Roman" w:hAnsi="Times New Roman"/>
                <w:bCs/>
                <w:color w:val="000000"/>
              </w:rPr>
              <w:t>ng t</w:t>
            </w:r>
            <w:r w:rsidR="003F7088" w:rsidRPr="003F7088">
              <w:rPr>
                <w:rFonts w:ascii="Times New Roman" w:hAnsi="Times New Roman"/>
                <w:bCs/>
                <w:color w:val="000000"/>
              </w:rPr>
              <w:t>ớ</w:t>
            </w:r>
            <w:r w:rsidRPr="003F7088">
              <w:rPr>
                <w:rFonts w:ascii="Times New Roman" w:hAnsi="Times New Roman"/>
                <w:bCs/>
                <w:color w:val="000000"/>
              </w:rPr>
              <w:t>i b</w:t>
            </w:r>
            <w:r w:rsidR="003F7088" w:rsidRPr="003F7088">
              <w:rPr>
                <w:rFonts w:ascii="Times New Roman" w:hAnsi="Times New Roman"/>
                <w:bCs/>
                <w:color w:val="000000"/>
              </w:rPr>
              <w:t>ữ</w:t>
            </w:r>
            <w:r w:rsidRPr="003F7088">
              <w:rPr>
                <w:rFonts w:ascii="Times New Roman" w:hAnsi="Times New Roman"/>
                <w:bCs/>
                <w:color w:val="000000"/>
              </w:rPr>
              <w:t>a qu</w:t>
            </w:r>
            <w:r w:rsidR="003F7088" w:rsidRPr="003F7088">
              <w:rPr>
                <w:rFonts w:ascii="Times New Roman" w:hAnsi="Times New Roman"/>
                <w:bCs/>
                <w:color w:val="000000"/>
              </w:rPr>
              <w:t>ê</w:t>
            </w:r>
            <w:r w:rsidRPr="003F7088">
              <w:rPr>
                <w:rFonts w:ascii="Times New Roman" w:hAnsi="Times New Roman"/>
                <w:bCs/>
                <w:color w:val="000000"/>
              </w:rPr>
              <w:t xml:space="preserve">n </w:t>
            </w:r>
            <w:r w:rsidR="003F7088" w:rsidRPr="003F7088">
              <w:rPr>
                <w:rFonts w:ascii="Times New Roman" w:hAnsi="Times New Roman"/>
                <w:bCs/>
                <w:color w:val="000000"/>
              </w:rPr>
              <w:t>ă</w:t>
            </w:r>
            <w:r w:rsidRPr="003F7088">
              <w:rPr>
                <w:rFonts w:ascii="Times New Roman" w:hAnsi="Times New Roman"/>
                <w:bCs/>
                <w:color w:val="000000"/>
              </w:rPr>
              <w:t>n, n</w:t>
            </w:r>
            <w:r w:rsidR="003F7088" w:rsidRPr="003F7088">
              <w:rPr>
                <w:rFonts w:ascii="Times New Roman" w:hAnsi="Times New Roman"/>
                <w:bCs/>
                <w:color w:val="000000"/>
              </w:rPr>
              <w:t>ử</w:t>
            </w:r>
            <w:r w:rsidRPr="003F7088">
              <w:rPr>
                <w:rFonts w:ascii="Times New Roman" w:hAnsi="Times New Roman"/>
                <w:bCs/>
                <w:color w:val="000000"/>
              </w:rPr>
              <w:t xml:space="preserve">a </w:t>
            </w:r>
            <w:r w:rsidR="003F7088" w:rsidRPr="003F7088">
              <w:rPr>
                <w:rFonts w:ascii="Times New Roman" w:hAnsi="Times New Roman"/>
                <w:bCs/>
                <w:color w:val="000000"/>
              </w:rPr>
              <w:t>đê</w:t>
            </w:r>
            <w:r w:rsidRPr="003F7088">
              <w:rPr>
                <w:rFonts w:ascii="Times New Roman" w:hAnsi="Times New Roman"/>
                <w:bCs/>
                <w:color w:val="000000"/>
              </w:rPr>
              <w:t>m v</w:t>
            </w:r>
            <w:r w:rsidR="003F7088" w:rsidRPr="003F7088">
              <w:rPr>
                <w:rFonts w:ascii="Times New Roman" w:hAnsi="Times New Roman"/>
                <w:bCs/>
                <w:color w:val="000000"/>
              </w:rPr>
              <w:t>ỗ</w:t>
            </w:r>
            <w:r w:rsidRPr="003F7088">
              <w:rPr>
                <w:rFonts w:ascii="Times New Roman" w:hAnsi="Times New Roman"/>
                <w:bCs/>
                <w:color w:val="000000"/>
              </w:rPr>
              <w:t xml:space="preserve"> g</w:t>
            </w:r>
            <w:r w:rsidR="003F7088" w:rsidRPr="003F7088">
              <w:rPr>
                <w:rFonts w:ascii="Times New Roman" w:hAnsi="Times New Roman"/>
                <w:bCs/>
                <w:color w:val="000000"/>
              </w:rPr>
              <w:t>ố</w:t>
            </w:r>
            <w:r w:rsidRPr="003F7088">
              <w:rPr>
                <w:rFonts w:ascii="Times New Roman" w:hAnsi="Times New Roman"/>
                <w:bCs/>
                <w:color w:val="000000"/>
              </w:rPr>
              <w:t>i, ru</w:t>
            </w:r>
            <w:r w:rsidR="003F7088" w:rsidRPr="003F7088">
              <w:rPr>
                <w:rFonts w:ascii="Times New Roman" w:hAnsi="Times New Roman"/>
                <w:bCs/>
                <w:color w:val="000000"/>
              </w:rPr>
              <w:t>ộ</w:t>
            </w:r>
            <w:r w:rsidRPr="003F7088">
              <w:rPr>
                <w:rFonts w:ascii="Times New Roman" w:hAnsi="Times New Roman"/>
                <w:bCs/>
                <w:color w:val="000000"/>
              </w:rPr>
              <w:t xml:space="preserve">t </w:t>
            </w:r>
            <w:r w:rsidR="003F7088" w:rsidRPr="003F7088">
              <w:rPr>
                <w:rFonts w:ascii="Times New Roman" w:hAnsi="Times New Roman"/>
                <w:bCs/>
                <w:color w:val="000000"/>
              </w:rPr>
              <w:t>đ</w:t>
            </w:r>
            <w:r w:rsidRPr="003F7088">
              <w:rPr>
                <w:rFonts w:ascii="Times New Roman" w:hAnsi="Times New Roman"/>
                <w:bCs/>
                <w:color w:val="000000"/>
              </w:rPr>
              <w:t>au nh</w:t>
            </w:r>
            <w:r w:rsidR="003F7088" w:rsidRPr="003F7088">
              <w:rPr>
                <w:rFonts w:ascii="Times New Roman" w:hAnsi="Times New Roman"/>
                <w:bCs/>
                <w:color w:val="000000"/>
              </w:rPr>
              <w:t>ư</w:t>
            </w:r>
            <w:r w:rsidRPr="003F7088">
              <w:rPr>
                <w:rFonts w:ascii="Times New Roman" w:hAnsi="Times New Roman"/>
                <w:bCs/>
                <w:color w:val="000000"/>
              </w:rPr>
              <w:t xml:space="preserve"> c</w:t>
            </w:r>
            <w:r w:rsidR="003F7088" w:rsidRPr="003F7088">
              <w:rPr>
                <w:rFonts w:ascii="Times New Roman" w:hAnsi="Times New Roman"/>
                <w:bCs/>
                <w:color w:val="000000"/>
              </w:rPr>
              <w:t>ắ</w:t>
            </w:r>
            <w:r w:rsidRPr="003F7088">
              <w:rPr>
                <w:rFonts w:ascii="Times New Roman" w:hAnsi="Times New Roman"/>
                <w:bCs/>
                <w:color w:val="000000"/>
              </w:rPr>
              <w:t>t, n</w:t>
            </w:r>
            <w:r w:rsidR="003F7088" w:rsidRPr="003F7088">
              <w:rPr>
                <w:rFonts w:ascii="Times New Roman" w:hAnsi="Times New Roman"/>
                <w:bCs/>
                <w:color w:val="000000"/>
              </w:rPr>
              <w:t>ướ</w:t>
            </w:r>
            <w:r w:rsidRPr="003F7088">
              <w:rPr>
                <w:rFonts w:ascii="Times New Roman" w:hAnsi="Times New Roman"/>
                <w:bCs/>
                <w:color w:val="000000"/>
              </w:rPr>
              <w:t>c m</w:t>
            </w:r>
            <w:r w:rsidR="003F7088" w:rsidRPr="003F7088">
              <w:rPr>
                <w:rFonts w:ascii="Times New Roman" w:hAnsi="Times New Roman"/>
                <w:bCs/>
                <w:color w:val="000000"/>
              </w:rPr>
              <w:t>ắ</w:t>
            </w:r>
            <w:r w:rsidRPr="003F7088">
              <w:rPr>
                <w:rFonts w:ascii="Times New Roman" w:hAnsi="Times New Roman"/>
                <w:bCs/>
                <w:color w:val="000000"/>
              </w:rPr>
              <w:t xml:space="preserve">t </w:t>
            </w:r>
            <w:r w:rsidR="003F7088" w:rsidRPr="003F7088">
              <w:rPr>
                <w:rFonts w:ascii="Times New Roman" w:hAnsi="Times New Roman"/>
                <w:bCs/>
                <w:color w:val="000000"/>
              </w:rPr>
              <w:t>đầ</w:t>
            </w:r>
            <w:r w:rsidRPr="003F7088">
              <w:rPr>
                <w:rFonts w:ascii="Times New Roman" w:hAnsi="Times New Roman"/>
                <w:bCs/>
                <w:color w:val="000000"/>
              </w:rPr>
              <w:t xml:space="preserve">m </w:t>
            </w:r>
            <w:r w:rsidR="003F7088" w:rsidRPr="003F7088">
              <w:rPr>
                <w:rFonts w:ascii="Times New Roman" w:hAnsi="Times New Roman"/>
                <w:bCs/>
                <w:color w:val="000000"/>
              </w:rPr>
              <w:t>đì</w:t>
            </w:r>
            <w:r w:rsidRPr="003F7088">
              <w:rPr>
                <w:rFonts w:ascii="Times New Roman" w:hAnsi="Times New Roman"/>
                <w:bCs/>
                <w:color w:val="000000"/>
              </w:rPr>
              <w:t>a</w:t>
            </w:r>
            <w:r w:rsidR="00FD0D4A" w:rsidRPr="003F7088">
              <w:rPr>
                <w:rFonts w:ascii="Times New Roman" w:hAnsi="Times New Roman"/>
                <w:bCs/>
                <w:color w:val="000000"/>
              </w:rPr>
              <w:t xml:space="preserve"> c</w:t>
            </w:r>
            <w:r w:rsidRPr="003F7088">
              <w:rPr>
                <w:rFonts w:ascii="Times New Roman" w:hAnsi="Times New Roman"/>
                <w:bCs/>
                <w:color w:val="000000"/>
              </w:rPr>
              <w:t>h</w:t>
            </w:r>
            <w:r w:rsidR="003F7088" w:rsidRPr="003F7088">
              <w:rPr>
                <w:rFonts w:ascii="Times New Roman" w:hAnsi="Times New Roman"/>
                <w:bCs/>
                <w:color w:val="000000"/>
              </w:rPr>
              <w:t>ỉ</w:t>
            </w:r>
            <w:r w:rsidRPr="003F7088">
              <w:rPr>
                <w:rFonts w:ascii="Times New Roman" w:hAnsi="Times New Roman"/>
                <w:bCs/>
                <w:color w:val="000000"/>
              </w:rPr>
              <w:t xml:space="preserve"> c</w:t>
            </w:r>
            <w:r w:rsidR="003F7088" w:rsidRPr="003F7088">
              <w:rPr>
                <w:rFonts w:ascii="Times New Roman" w:hAnsi="Times New Roman"/>
                <w:bCs/>
                <w:color w:val="000000"/>
              </w:rPr>
              <w:t>ă</w:t>
            </w:r>
            <w:r w:rsidRPr="003F7088">
              <w:rPr>
                <w:rFonts w:ascii="Times New Roman" w:hAnsi="Times New Roman"/>
                <w:bCs/>
                <w:color w:val="000000"/>
              </w:rPr>
              <w:t>m t</w:t>
            </w:r>
            <w:r w:rsidR="003F7088" w:rsidRPr="003F7088">
              <w:rPr>
                <w:rFonts w:ascii="Times New Roman" w:hAnsi="Times New Roman"/>
                <w:bCs/>
                <w:color w:val="000000"/>
              </w:rPr>
              <w:t>ứ</w:t>
            </w:r>
            <w:r w:rsidRPr="003F7088">
              <w:rPr>
                <w:rFonts w:ascii="Times New Roman" w:hAnsi="Times New Roman"/>
                <w:bCs/>
                <w:color w:val="000000"/>
              </w:rPr>
              <w:t>c ch</w:t>
            </w:r>
            <w:r w:rsidR="003F7088" w:rsidRPr="003F7088">
              <w:rPr>
                <w:rFonts w:ascii="Times New Roman" w:hAnsi="Times New Roman"/>
                <w:bCs/>
                <w:color w:val="000000"/>
              </w:rPr>
              <w:t>ư</w:t>
            </w:r>
            <w:r w:rsidRPr="003F7088">
              <w:rPr>
                <w:rFonts w:ascii="Times New Roman" w:hAnsi="Times New Roman"/>
                <w:bCs/>
                <w:color w:val="000000"/>
              </w:rPr>
              <w:t>a x</w:t>
            </w:r>
            <w:r w:rsidR="003F7088" w:rsidRPr="003F7088">
              <w:rPr>
                <w:rFonts w:ascii="Times New Roman" w:hAnsi="Times New Roman"/>
                <w:bCs/>
                <w:color w:val="000000"/>
              </w:rPr>
              <w:t>ả</w:t>
            </w:r>
            <w:r w:rsidRPr="003F7088">
              <w:rPr>
                <w:rFonts w:ascii="Times New Roman" w:hAnsi="Times New Roman"/>
                <w:bCs/>
                <w:color w:val="000000"/>
              </w:rPr>
              <w:t xml:space="preserve"> th</w:t>
            </w:r>
            <w:r w:rsidR="003F7088" w:rsidRPr="003F7088">
              <w:rPr>
                <w:rFonts w:ascii="Times New Roman" w:hAnsi="Times New Roman"/>
                <w:bCs/>
                <w:color w:val="000000"/>
              </w:rPr>
              <w:t>ị</w:t>
            </w:r>
            <w:r w:rsidRPr="003F7088">
              <w:rPr>
                <w:rFonts w:ascii="Times New Roman" w:hAnsi="Times New Roman"/>
                <w:bCs/>
                <w:color w:val="000000"/>
              </w:rPr>
              <w:t>t, l</w:t>
            </w:r>
            <w:r w:rsidR="003F7088" w:rsidRPr="003F7088">
              <w:rPr>
                <w:rFonts w:ascii="Times New Roman" w:hAnsi="Times New Roman"/>
                <w:bCs/>
                <w:color w:val="000000"/>
              </w:rPr>
              <w:t>ộ</w:t>
            </w:r>
            <w:r w:rsidRPr="003F7088">
              <w:rPr>
                <w:rFonts w:ascii="Times New Roman" w:hAnsi="Times New Roman"/>
                <w:bCs/>
                <w:color w:val="000000"/>
              </w:rPr>
              <w:t>t d</w:t>
            </w:r>
            <w:r w:rsidR="00FD0D4A" w:rsidRPr="003F7088">
              <w:rPr>
                <w:rFonts w:ascii="Times New Roman" w:hAnsi="Times New Roman"/>
                <w:bCs/>
                <w:color w:val="000000"/>
              </w:rPr>
              <w:t>a, nu</w:t>
            </w:r>
            <w:r w:rsidR="003F7088" w:rsidRPr="003F7088">
              <w:rPr>
                <w:rFonts w:ascii="Times New Roman" w:hAnsi="Times New Roman"/>
                <w:bCs/>
                <w:color w:val="000000"/>
              </w:rPr>
              <w:t>ố</w:t>
            </w:r>
            <w:r w:rsidR="000A7EA5" w:rsidRPr="003F7088">
              <w:rPr>
                <w:rFonts w:ascii="Times New Roman" w:hAnsi="Times New Roman"/>
                <w:bCs/>
                <w:color w:val="000000"/>
              </w:rPr>
              <w:t>t gan, u</w:t>
            </w:r>
            <w:r w:rsidR="003F7088" w:rsidRPr="003F7088">
              <w:rPr>
                <w:rFonts w:ascii="Times New Roman" w:hAnsi="Times New Roman"/>
                <w:bCs/>
                <w:color w:val="000000"/>
              </w:rPr>
              <w:t>ố</w:t>
            </w:r>
            <w:r w:rsidR="000A7EA5" w:rsidRPr="003F7088">
              <w:rPr>
                <w:rFonts w:ascii="Times New Roman" w:hAnsi="Times New Roman"/>
                <w:bCs/>
                <w:color w:val="000000"/>
              </w:rPr>
              <w:t>ng m</w:t>
            </w:r>
            <w:r w:rsidR="003F7088" w:rsidRPr="003F7088">
              <w:rPr>
                <w:rFonts w:ascii="Times New Roman" w:hAnsi="Times New Roman"/>
                <w:bCs/>
                <w:color w:val="000000"/>
              </w:rPr>
              <w:t>á</w:t>
            </w:r>
            <w:r w:rsidR="000A7EA5" w:rsidRPr="003F7088">
              <w:rPr>
                <w:rFonts w:ascii="Times New Roman" w:hAnsi="Times New Roman"/>
                <w:bCs/>
                <w:color w:val="000000"/>
              </w:rPr>
              <w:t>u qu</w:t>
            </w:r>
            <w:r w:rsidR="003F7088" w:rsidRPr="003F7088">
              <w:rPr>
                <w:rFonts w:ascii="Times New Roman" w:hAnsi="Times New Roman"/>
                <w:bCs/>
                <w:color w:val="000000"/>
              </w:rPr>
              <w:t>â</w:t>
            </w:r>
            <w:r w:rsidR="000A7EA5" w:rsidRPr="003F7088">
              <w:rPr>
                <w:rFonts w:ascii="Times New Roman" w:hAnsi="Times New Roman"/>
                <w:bCs/>
                <w:color w:val="000000"/>
              </w:rPr>
              <w:t>n th</w:t>
            </w:r>
            <w:r w:rsidR="003F7088" w:rsidRPr="003F7088">
              <w:rPr>
                <w:rFonts w:ascii="Times New Roman" w:hAnsi="Times New Roman"/>
                <w:bCs/>
                <w:color w:val="000000"/>
              </w:rPr>
              <w:t>ù</w:t>
            </w:r>
            <w:r w:rsidR="000A7EA5" w:rsidRPr="003F7088">
              <w:rPr>
                <w:rFonts w:ascii="Times New Roman" w:hAnsi="Times New Roman"/>
                <w:bCs/>
                <w:color w:val="000000"/>
              </w:rPr>
              <w:t>, d</w:t>
            </w:r>
            <w:r w:rsidR="003F7088" w:rsidRPr="003F7088">
              <w:rPr>
                <w:rFonts w:ascii="Times New Roman" w:hAnsi="Times New Roman"/>
                <w:bCs/>
                <w:color w:val="000000"/>
              </w:rPr>
              <w:t>ẫ</w:t>
            </w:r>
            <w:r w:rsidR="000A7EA5" w:rsidRPr="003F7088">
              <w:rPr>
                <w:rFonts w:ascii="Times New Roman" w:hAnsi="Times New Roman"/>
                <w:bCs/>
                <w:color w:val="000000"/>
              </w:rPr>
              <w:t>u cho tr</w:t>
            </w:r>
            <w:r w:rsidR="003F7088" w:rsidRPr="003F7088">
              <w:rPr>
                <w:rFonts w:ascii="Times New Roman" w:hAnsi="Times New Roman"/>
                <w:bCs/>
                <w:color w:val="000000"/>
              </w:rPr>
              <w:t>ă</w:t>
            </w:r>
            <w:r w:rsidR="000A7EA5" w:rsidRPr="003F7088">
              <w:rPr>
                <w:rFonts w:ascii="Times New Roman" w:hAnsi="Times New Roman"/>
                <w:bCs/>
                <w:color w:val="000000"/>
              </w:rPr>
              <w:t>m th</w:t>
            </w:r>
            <w:r w:rsidR="003F7088" w:rsidRPr="003F7088">
              <w:rPr>
                <w:rFonts w:ascii="Times New Roman" w:hAnsi="Times New Roman"/>
                <w:bCs/>
                <w:color w:val="000000"/>
              </w:rPr>
              <w:t>â</w:t>
            </w:r>
            <w:r w:rsidR="000A7EA5" w:rsidRPr="003F7088">
              <w:rPr>
                <w:rFonts w:ascii="Times New Roman" w:hAnsi="Times New Roman"/>
                <w:bCs/>
                <w:color w:val="000000"/>
              </w:rPr>
              <w:t>n n</w:t>
            </w:r>
            <w:r w:rsidR="003F7088" w:rsidRPr="003F7088">
              <w:rPr>
                <w:rFonts w:ascii="Times New Roman" w:hAnsi="Times New Roman"/>
                <w:bCs/>
                <w:color w:val="000000"/>
              </w:rPr>
              <w:t>à</w:t>
            </w:r>
            <w:r w:rsidR="000A7EA5" w:rsidRPr="003F7088">
              <w:rPr>
                <w:rFonts w:ascii="Times New Roman" w:hAnsi="Times New Roman"/>
                <w:bCs/>
                <w:color w:val="000000"/>
              </w:rPr>
              <w:t>y ... vui l</w:t>
            </w:r>
            <w:r w:rsidR="003F7088" w:rsidRPr="003F7088">
              <w:rPr>
                <w:rFonts w:ascii="Times New Roman" w:hAnsi="Times New Roman"/>
                <w:bCs/>
                <w:color w:val="000000"/>
              </w:rPr>
              <w:t>ò</w:t>
            </w:r>
            <w:r w:rsidR="000A7EA5" w:rsidRPr="003F7088">
              <w:rPr>
                <w:rFonts w:ascii="Times New Roman" w:hAnsi="Times New Roman"/>
                <w:bCs/>
                <w:color w:val="000000"/>
              </w:rPr>
              <w:t>ng.</w:t>
            </w:r>
            <w:r w:rsidRPr="003F7088">
              <w:rPr>
                <w:rFonts w:ascii="Times New Roman" w:hAnsi="Times New Roman"/>
                <w:bCs/>
                <w:color w:val="000000"/>
                <w:position w:val="-6"/>
              </w:rPr>
              <w:object w:dxaOrig="320" w:dyaOrig="240">
                <v:shape id="_x0000_i1076" type="#_x0000_t75" style="width:15.75pt;height:12pt" o:ole="">
                  <v:imagedata r:id="rId57" o:title=""/>
                </v:shape>
                <o:OLEObject Type="Embed" ProgID="Equation.DSMT4" ShapeID="_x0000_i1076" DrawAspect="Content" ObjectID="_1673726925" r:id="rId65"/>
              </w:object>
            </w:r>
            <w:r w:rsidRPr="003F7088">
              <w:rPr>
                <w:rFonts w:ascii="Times New Roman" w:hAnsi="Times New Roman"/>
                <w:bCs/>
                <w:color w:val="000000"/>
              </w:rPr>
              <w:t xml:space="preserve"> Th</w:t>
            </w:r>
            <w:r w:rsidR="003F7088" w:rsidRPr="003F7088">
              <w:rPr>
                <w:rFonts w:ascii="Times New Roman" w:hAnsi="Times New Roman"/>
                <w:bCs/>
                <w:color w:val="000000"/>
              </w:rPr>
              <w:t>á</w:t>
            </w:r>
            <w:r w:rsidRPr="003F7088">
              <w:rPr>
                <w:rFonts w:ascii="Times New Roman" w:hAnsi="Times New Roman"/>
                <w:bCs/>
                <w:color w:val="000000"/>
              </w:rPr>
              <w:t xml:space="preserve">i </w:t>
            </w:r>
            <w:r w:rsidR="003F7088" w:rsidRPr="003F7088">
              <w:rPr>
                <w:rFonts w:ascii="Times New Roman" w:hAnsi="Times New Roman"/>
                <w:bCs/>
                <w:color w:val="000000"/>
              </w:rPr>
              <w:t>độ</w:t>
            </w:r>
            <w:r w:rsidRPr="003F7088">
              <w:rPr>
                <w:rFonts w:ascii="Times New Roman" w:hAnsi="Times New Roman"/>
                <w:bCs/>
                <w:color w:val="000000"/>
              </w:rPr>
              <w:t xml:space="preserve"> u</w:t>
            </w:r>
            <w:r w:rsidR="003F7088" w:rsidRPr="003F7088">
              <w:rPr>
                <w:rFonts w:ascii="Times New Roman" w:hAnsi="Times New Roman"/>
                <w:bCs/>
                <w:color w:val="000000"/>
              </w:rPr>
              <w:t>ấ</w:t>
            </w:r>
            <w:r w:rsidRPr="003F7088">
              <w:rPr>
                <w:rFonts w:ascii="Times New Roman" w:hAnsi="Times New Roman"/>
                <w:bCs/>
                <w:color w:val="000000"/>
              </w:rPr>
              <w:t xml:space="preserve">t </w:t>
            </w:r>
            <w:r w:rsidR="003F7088" w:rsidRPr="003F7088">
              <w:rPr>
                <w:rFonts w:ascii="Times New Roman" w:hAnsi="Times New Roman"/>
                <w:bCs/>
                <w:color w:val="000000"/>
              </w:rPr>
              <w:t>ứ</w:t>
            </w:r>
            <w:r w:rsidRPr="003F7088">
              <w:rPr>
                <w:rFonts w:ascii="Times New Roman" w:hAnsi="Times New Roman"/>
                <w:bCs/>
                <w:color w:val="000000"/>
              </w:rPr>
              <w:t>c, c</w:t>
            </w:r>
            <w:r w:rsidR="003F7088" w:rsidRPr="003F7088">
              <w:rPr>
                <w:rFonts w:ascii="Times New Roman" w:hAnsi="Times New Roman"/>
                <w:bCs/>
                <w:color w:val="000000"/>
              </w:rPr>
              <w:t>ă</w:t>
            </w:r>
            <w:r w:rsidRPr="003F7088">
              <w:rPr>
                <w:rFonts w:ascii="Times New Roman" w:hAnsi="Times New Roman"/>
                <w:bCs/>
                <w:color w:val="000000"/>
              </w:rPr>
              <w:t>m t</w:t>
            </w:r>
            <w:r w:rsidR="003F7088" w:rsidRPr="003F7088">
              <w:rPr>
                <w:rFonts w:ascii="Times New Roman" w:hAnsi="Times New Roman"/>
                <w:bCs/>
                <w:color w:val="000000"/>
              </w:rPr>
              <w:t>ứ</w:t>
            </w:r>
            <w:r w:rsidRPr="003F7088">
              <w:rPr>
                <w:rFonts w:ascii="Times New Roman" w:hAnsi="Times New Roman"/>
                <w:bCs/>
                <w:color w:val="000000"/>
              </w:rPr>
              <w:t xml:space="preserve">c </w:t>
            </w:r>
            <w:r w:rsidR="003F7088" w:rsidRPr="003F7088">
              <w:rPr>
                <w:rFonts w:ascii="Times New Roman" w:hAnsi="Times New Roman"/>
                <w:bCs/>
                <w:color w:val="000000"/>
              </w:rPr>
              <w:t>đế</w:t>
            </w:r>
            <w:r w:rsidRPr="003F7088">
              <w:rPr>
                <w:rFonts w:ascii="Times New Roman" w:hAnsi="Times New Roman"/>
                <w:bCs/>
                <w:color w:val="000000"/>
              </w:rPr>
              <w:t>n</w:t>
            </w:r>
            <w:r w:rsidR="000A7EA5" w:rsidRPr="003F7088">
              <w:rPr>
                <w:rFonts w:ascii="Times New Roman" w:hAnsi="Times New Roman"/>
                <w:bCs/>
                <w:color w:val="000000"/>
              </w:rPr>
              <w:t xml:space="preserve"> t</w:t>
            </w:r>
            <w:r w:rsidR="003F7088" w:rsidRPr="003F7088">
              <w:rPr>
                <w:rFonts w:ascii="Times New Roman" w:hAnsi="Times New Roman"/>
                <w:bCs/>
                <w:color w:val="000000"/>
              </w:rPr>
              <w:t>ộ</w:t>
            </w:r>
            <w:r w:rsidR="000A7EA5" w:rsidRPr="003F7088">
              <w:rPr>
                <w:rFonts w:ascii="Times New Roman" w:hAnsi="Times New Roman"/>
                <w:bCs/>
                <w:color w:val="000000"/>
              </w:rPr>
              <w:t>t c</w:t>
            </w:r>
            <w:r w:rsidR="003F7088" w:rsidRPr="003F7088">
              <w:rPr>
                <w:rFonts w:ascii="Times New Roman" w:hAnsi="Times New Roman"/>
                <w:bCs/>
                <w:color w:val="000000"/>
              </w:rPr>
              <w:t>ù</w:t>
            </w:r>
            <w:r w:rsidR="000A7EA5" w:rsidRPr="003F7088">
              <w:rPr>
                <w:rFonts w:ascii="Times New Roman" w:hAnsi="Times New Roman"/>
                <w:bCs/>
                <w:color w:val="000000"/>
              </w:rPr>
              <w:t xml:space="preserve">ng, </w:t>
            </w:r>
            <w:r w:rsidR="003F7088" w:rsidRPr="003F7088">
              <w:rPr>
                <w:rFonts w:ascii="Times New Roman" w:hAnsi="Times New Roman"/>
                <w:bCs/>
                <w:color w:val="000000"/>
              </w:rPr>
              <w:t>đế</w:t>
            </w:r>
            <w:r w:rsidR="000A7EA5" w:rsidRPr="003F7088">
              <w:rPr>
                <w:rFonts w:ascii="Times New Roman" w:hAnsi="Times New Roman"/>
                <w:bCs/>
                <w:color w:val="000000"/>
              </w:rPr>
              <w:t>n b</w:t>
            </w:r>
            <w:r w:rsidR="003F7088" w:rsidRPr="003F7088">
              <w:rPr>
                <w:rFonts w:ascii="Times New Roman" w:hAnsi="Times New Roman"/>
                <w:bCs/>
                <w:color w:val="000000"/>
              </w:rPr>
              <w:t>ầ</w:t>
            </w:r>
            <w:r w:rsidR="000A7EA5" w:rsidRPr="003F7088">
              <w:rPr>
                <w:rFonts w:ascii="Times New Roman" w:hAnsi="Times New Roman"/>
                <w:bCs/>
                <w:color w:val="000000"/>
              </w:rPr>
              <w:t>m gan t</w:t>
            </w:r>
            <w:r w:rsidR="003F7088" w:rsidRPr="003F7088">
              <w:rPr>
                <w:rFonts w:ascii="Times New Roman" w:hAnsi="Times New Roman"/>
                <w:bCs/>
                <w:color w:val="000000"/>
              </w:rPr>
              <w:t>í</w:t>
            </w:r>
            <w:r w:rsidR="000A7EA5" w:rsidRPr="003F7088">
              <w:rPr>
                <w:rFonts w:ascii="Times New Roman" w:hAnsi="Times New Roman"/>
                <w:bCs/>
                <w:color w:val="000000"/>
              </w:rPr>
              <w:t>m ru</w:t>
            </w:r>
            <w:r w:rsidR="003F7088" w:rsidRPr="003F7088">
              <w:rPr>
                <w:rFonts w:ascii="Times New Roman" w:hAnsi="Times New Roman"/>
                <w:bCs/>
                <w:color w:val="000000"/>
              </w:rPr>
              <w:t>ộ</w:t>
            </w:r>
            <w:r w:rsidR="000A7EA5" w:rsidRPr="003F7088">
              <w:rPr>
                <w:rFonts w:ascii="Times New Roman" w:hAnsi="Times New Roman"/>
                <w:bCs/>
                <w:color w:val="000000"/>
              </w:rPr>
              <w:t>t</w:t>
            </w:r>
            <w:r w:rsidR="00074DCE" w:rsidRPr="003F7088">
              <w:rPr>
                <w:rFonts w:ascii="Times New Roman" w:hAnsi="Times New Roman"/>
                <w:color w:val="000000"/>
              </w:rPr>
              <w:t xml:space="preserve"> khi ch</w:t>
            </w:r>
            <w:r w:rsidR="003F7088" w:rsidRPr="003F7088">
              <w:rPr>
                <w:rFonts w:ascii="Times New Roman" w:hAnsi="Times New Roman"/>
                <w:color w:val="000000"/>
              </w:rPr>
              <w:t>ư</w:t>
            </w:r>
            <w:r w:rsidR="00074DCE" w:rsidRPr="003F7088">
              <w:rPr>
                <w:rFonts w:ascii="Times New Roman" w:hAnsi="Times New Roman"/>
                <w:color w:val="000000"/>
              </w:rPr>
              <w:t>a tr</w:t>
            </w:r>
            <w:r w:rsidR="003F7088" w:rsidRPr="003F7088">
              <w:rPr>
                <w:rFonts w:ascii="Times New Roman" w:hAnsi="Times New Roman"/>
                <w:color w:val="000000"/>
              </w:rPr>
              <w:t>ả</w:t>
            </w:r>
            <w:r w:rsidR="00074DCE" w:rsidRPr="003F7088">
              <w:rPr>
                <w:rFonts w:ascii="Times New Roman" w:hAnsi="Times New Roman"/>
                <w:color w:val="000000"/>
              </w:rPr>
              <w:t xml:space="preserve"> </w:t>
            </w:r>
            <w:r w:rsidR="003F7088" w:rsidRPr="003F7088">
              <w:rPr>
                <w:rFonts w:ascii="Times New Roman" w:hAnsi="Times New Roman"/>
                <w:color w:val="000000"/>
              </w:rPr>
              <w:t>đượ</w:t>
            </w:r>
            <w:r w:rsidR="00074DCE" w:rsidRPr="003F7088">
              <w:rPr>
                <w:rFonts w:ascii="Times New Roman" w:hAnsi="Times New Roman"/>
                <w:color w:val="000000"/>
              </w:rPr>
              <w:t>c th</w:t>
            </w:r>
            <w:r w:rsidR="003F7088" w:rsidRPr="003F7088">
              <w:rPr>
                <w:rFonts w:ascii="Times New Roman" w:hAnsi="Times New Roman"/>
                <w:color w:val="000000"/>
              </w:rPr>
              <w:t>ù</w:t>
            </w:r>
            <w:r w:rsidR="00074DCE" w:rsidRPr="003F7088">
              <w:rPr>
                <w:rFonts w:ascii="Times New Roman" w:hAnsi="Times New Roman"/>
                <w:color w:val="000000"/>
              </w:rPr>
              <w:t xml:space="preserve"> cho d</w:t>
            </w:r>
            <w:r w:rsidR="003F7088" w:rsidRPr="003F7088">
              <w:rPr>
                <w:rFonts w:ascii="Times New Roman" w:hAnsi="Times New Roman"/>
                <w:color w:val="000000"/>
              </w:rPr>
              <w:t>â</w:t>
            </w:r>
            <w:r w:rsidR="00074DCE" w:rsidRPr="003F7088">
              <w:rPr>
                <w:rFonts w:ascii="Times New Roman" w:hAnsi="Times New Roman"/>
                <w:color w:val="000000"/>
              </w:rPr>
              <w:t>n t</w:t>
            </w:r>
            <w:r w:rsidR="003F7088" w:rsidRPr="003F7088">
              <w:rPr>
                <w:rFonts w:ascii="Times New Roman" w:hAnsi="Times New Roman"/>
                <w:color w:val="000000"/>
              </w:rPr>
              <w:t>ộ</w:t>
            </w:r>
            <w:r w:rsidR="00074DCE" w:rsidRPr="003F7088">
              <w:rPr>
                <w:rFonts w:ascii="Times New Roman" w:hAnsi="Times New Roman"/>
                <w:color w:val="000000"/>
              </w:rPr>
              <w:t>c, s</w:t>
            </w:r>
            <w:r w:rsidR="003F7088" w:rsidRPr="003F7088">
              <w:rPr>
                <w:rFonts w:ascii="Times New Roman" w:hAnsi="Times New Roman"/>
                <w:color w:val="000000"/>
              </w:rPr>
              <w:t>ẵ</w:t>
            </w:r>
            <w:r w:rsidR="00074DCE" w:rsidRPr="003F7088">
              <w:rPr>
                <w:rFonts w:ascii="Times New Roman" w:hAnsi="Times New Roman"/>
                <w:color w:val="000000"/>
              </w:rPr>
              <w:t>n s</w:t>
            </w:r>
            <w:r w:rsidR="003F7088" w:rsidRPr="003F7088">
              <w:rPr>
                <w:rFonts w:ascii="Times New Roman" w:hAnsi="Times New Roman"/>
                <w:color w:val="000000"/>
              </w:rPr>
              <w:t>à</w:t>
            </w:r>
            <w:r w:rsidR="00074DCE" w:rsidRPr="003F7088">
              <w:rPr>
                <w:rFonts w:ascii="Times New Roman" w:hAnsi="Times New Roman"/>
                <w:color w:val="000000"/>
              </w:rPr>
              <w:t xml:space="preserve">ng hi sinh </w:t>
            </w:r>
            <w:r w:rsidR="003F7088" w:rsidRPr="003F7088">
              <w:rPr>
                <w:rFonts w:ascii="Times New Roman" w:hAnsi="Times New Roman"/>
                <w:color w:val="000000"/>
              </w:rPr>
              <w:t>để</w:t>
            </w:r>
            <w:r w:rsidR="00074DCE" w:rsidRPr="003F7088">
              <w:rPr>
                <w:rFonts w:ascii="Times New Roman" w:hAnsi="Times New Roman"/>
                <w:color w:val="000000"/>
              </w:rPr>
              <w:t xml:space="preserve"> r</w:t>
            </w:r>
            <w:r w:rsidR="003F7088" w:rsidRPr="003F7088">
              <w:rPr>
                <w:rFonts w:ascii="Times New Roman" w:hAnsi="Times New Roman"/>
                <w:color w:val="000000"/>
              </w:rPr>
              <w:t>ử</w:t>
            </w:r>
            <w:r w:rsidR="00074DCE" w:rsidRPr="003F7088">
              <w:rPr>
                <w:rFonts w:ascii="Times New Roman" w:hAnsi="Times New Roman"/>
                <w:color w:val="000000"/>
              </w:rPr>
              <w:t>a m</w:t>
            </w:r>
            <w:r w:rsidR="003F7088" w:rsidRPr="003F7088">
              <w:rPr>
                <w:rFonts w:ascii="Times New Roman" w:hAnsi="Times New Roman"/>
                <w:color w:val="000000"/>
              </w:rPr>
              <w:t>ố</w:t>
            </w:r>
            <w:r w:rsidR="00074DCE" w:rsidRPr="003F7088">
              <w:rPr>
                <w:rFonts w:ascii="Times New Roman" w:hAnsi="Times New Roman"/>
                <w:color w:val="000000"/>
              </w:rPr>
              <w:t>i nh</w:t>
            </w:r>
            <w:r w:rsidR="003F7088" w:rsidRPr="003F7088">
              <w:rPr>
                <w:rFonts w:ascii="Times New Roman" w:hAnsi="Times New Roman"/>
                <w:color w:val="000000"/>
              </w:rPr>
              <w:t>ụ</w:t>
            </w:r>
            <w:r w:rsidR="00074DCE" w:rsidRPr="003F7088">
              <w:rPr>
                <w:rFonts w:ascii="Times New Roman" w:hAnsi="Times New Roman"/>
                <w:color w:val="000000"/>
              </w:rPr>
              <w:t xml:space="preserve">c cho </w:t>
            </w:r>
            <w:r w:rsidR="003F7088" w:rsidRPr="003F7088">
              <w:rPr>
                <w:rFonts w:ascii="Times New Roman" w:hAnsi="Times New Roman"/>
                <w:color w:val="000000"/>
              </w:rPr>
              <w:t>đấ</w:t>
            </w:r>
            <w:r w:rsidR="00074DCE" w:rsidRPr="003F7088">
              <w:rPr>
                <w:rFonts w:ascii="Times New Roman" w:hAnsi="Times New Roman"/>
                <w:color w:val="000000"/>
              </w:rPr>
              <w:t>t n</w:t>
            </w:r>
            <w:r w:rsidR="003F7088" w:rsidRPr="003F7088">
              <w:rPr>
                <w:rFonts w:ascii="Times New Roman" w:hAnsi="Times New Roman"/>
                <w:color w:val="000000"/>
              </w:rPr>
              <w:t>ướ</w:t>
            </w:r>
            <w:r w:rsidR="00074DCE" w:rsidRPr="003F7088">
              <w:rPr>
                <w:rFonts w:ascii="Times New Roman" w:hAnsi="Times New Roman"/>
                <w:color w:val="000000"/>
              </w:rPr>
              <w:t>c</w:t>
            </w:r>
            <w:r w:rsidR="000A7EA5" w:rsidRPr="003F7088">
              <w:rPr>
                <w:rFonts w:ascii="Times New Roman" w:hAnsi="Times New Roman"/>
                <w:color w:val="000000"/>
              </w:rPr>
              <w:t xml:space="preserve">, </w:t>
            </w:r>
            <w:r w:rsidR="000A7EA5" w:rsidRPr="003F7088">
              <w:rPr>
                <w:rFonts w:ascii="Times New Roman" w:hAnsi="Times New Roman"/>
                <w:bCs/>
                <w:color w:val="000000"/>
              </w:rPr>
              <w:t>v</w:t>
            </w:r>
            <w:r w:rsidR="003F7088" w:rsidRPr="003F7088">
              <w:rPr>
                <w:rFonts w:ascii="Times New Roman" w:hAnsi="Times New Roman"/>
                <w:bCs/>
                <w:color w:val="000000"/>
              </w:rPr>
              <w:t>ì</w:t>
            </w:r>
            <w:r w:rsidR="000A7EA5" w:rsidRPr="003F7088">
              <w:rPr>
                <w:rFonts w:ascii="Times New Roman" w:hAnsi="Times New Roman"/>
                <w:bCs/>
                <w:color w:val="000000"/>
              </w:rPr>
              <w:t xml:space="preserve"> ngh</w:t>
            </w:r>
            <w:r w:rsidR="003F7088" w:rsidRPr="003F7088">
              <w:rPr>
                <w:rFonts w:ascii="Times New Roman" w:hAnsi="Times New Roman"/>
                <w:bCs/>
                <w:color w:val="000000"/>
              </w:rPr>
              <w:t>ĩ</w:t>
            </w:r>
            <w:r w:rsidR="000A7EA5" w:rsidRPr="003F7088">
              <w:rPr>
                <w:rFonts w:ascii="Times New Roman" w:hAnsi="Times New Roman"/>
                <w:bCs/>
                <w:color w:val="000000"/>
              </w:rPr>
              <w:t>a l</w:t>
            </w:r>
            <w:r w:rsidR="003F7088" w:rsidRPr="003F7088">
              <w:rPr>
                <w:rFonts w:ascii="Times New Roman" w:hAnsi="Times New Roman"/>
                <w:bCs/>
                <w:color w:val="000000"/>
              </w:rPr>
              <w:t>ớ</w:t>
            </w:r>
            <w:r w:rsidR="000A7EA5" w:rsidRPr="003F7088">
              <w:rPr>
                <w:rFonts w:ascii="Times New Roman" w:hAnsi="Times New Roman"/>
                <w:bCs/>
                <w:color w:val="000000"/>
              </w:rPr>
              <w:t>n m</w:t>
            </w:r>
            <w:r w:rsidR="003F7088" w:rsidRPr="003F7088">
              <w:rPr>
                <w:rFonts w:ascii="Times New Roman" w:hAnsi="Times New Roman"/>
                <w:bCs/>
                <w:color w:val="000000"/>
              </w:rPr>
              <w:t>à</w:t>
            </w:r>
            <w:r w:rsidR="000A7EA5" w:rsidRPr="003F7088">
              <w:rPr>
                <w:rFonts w:ascii="Times New Roman" w:hAnsi="Times New Roman"/>
                <w:bCs/>
                <w:color w:val="000000"/>
              </w:rPr>
              <w:t xml:space="preserve"> coi th</w:t>
            </w:r>
            <w:r w:rsidR="003F7088" w:rsidRPr="003F7088">
              <w:rPr>
                <w:rFonts w:ascii="Times New Roman" w:hAnsi="Times New Roman"/>
                <w:bCs/>
                <w:color w:val="000000"/>
              </w:rPr>
              <w:t>ườ</w:t>
            </w:r>
            <w:r w:rsidR="000A7EA5" w:rsidRPr="003F7088">
              <w:rPr>
                <w:rFonts w:ascii="Times New Roman" w:hAnsi="Times New Roman"/>
                <w:bCs/>
                <w:color w:val="000000"/>
              </w:rPr>
              <w:t>ng x</w:t>
            </w:r>
            <w:r w:rsidR="003F7088" w:rsidRPr="003F7088">
              <w:rPr>
                <w:rFonts w:ascii="Times New Roman" w:hAnsi="Times New Roman"/>
                <w:bCs/>
                <w:color w:val="000000"/>
              </w:rPr>
              <w:t>ươ</w:t>
            </w:r>
            <w:r w:rsidR="000A7EA5" w:rsidRPr="003F7088">
              <w:rPr>
                <w:rFonts w:ascii="Times New Roman" w:hAnsi="Times New Roman"/>
                <w:bCs/>
                <w:color w:val="000000"/>
              </w:rPr>
              <w:t>ng tan, th</w:t>
            </w:r>
            <w:r w:rsidR="003F7088" w:rsidRPr="003F7088">
              <w:rPr>
                <w:rFonts w:ascii="Times New Roman" w:hAnsi="Times New Roman"/>
                <w:bCs/>
                <w:color w:val="000000"/>
              </w:rPr>
              <w:t>ị</w:t>
            </w:r>
            <w:r w:rsidR="000A7EA5" w:rsidRPr="003F7088">
              <w:rPr>
                <w:rFonts w:ascii="Times New Roman" w:hAnsi="Times New Roman"/>
                <w:bCs/>
                <w:color w:val="000000"/>
              </w:rPr>
              <w:t>t n</w:t>
            </w:r>
            <w:r w:rsidR="003F7088" w:rsidRPr="003F7088">
              <w:rPr>
                <w:rFonts w:ascii="Times New Roman" w:hAnsi="Times New Roman"/>
                <w:bCs/>
                <w:color w:val="000000"/>
              </w:rPr>
              <w:t>á</w:t>
            </w:r>
            <w:r w:rsidR="000A7EA5" w:rsidRPr="003F7088">
              <w:rPr>
                <w:rFonts w:ascii="Times New Roman" w:hAnsi="Times New Roman"/>
                <w:bCs/>
                <w:color w:val="000000"/>
              </w:rPr>
              <w:t xml:space="preserve">t. </w:t>
            </w:r>
            <w:r w:rsidR="00074DCE" w:rsidRPr="003F7088">
              <w:rPr>
                <w:rFonts w:ascii="Times New Roman" w:hAnsi="Times New Roman"/>
                <w:color w:val="000000"/>
              </w:rPr>
              <w:t>L</w:t>
            </w:r>
            <w:r w:rsidR="003F7088" w:rsidRPr="003F7088">
              <w:rPr>
                <w:rFonts w:ascii="Times New Roman" w:hAnsi="Times New Roman"/>
                <w:color w:val="000000"/>
              </w:rPr>
              <w:t>ò</w:t>
            </w:r>
            <w:r w:rsidR="00074DCE" w:rsidRPr="003F7088">
              <w:rPr>
                <w:rFonts w:ascii="Times New Roman" w:hAnsi="Times New Roman"/>
                <w:color w:val="000000"/>
              </w:rPr>
              <w:t>ng c</w:t>
            </w:r>
            <w:r w:rsidR="003F7088" w:rsidRPr="003F7088">
              <w:rPr>
                <w:rFonts w:ascii="Times New Roman" w:hAnsi="Times New Roman"/>
                <w:color w:val="000000"/>
              </w:rPr>
              <w:t>ă</w:t>
            </w:r>
            <w:r w:rsidR="00074DCE" w:rsidRPr="003F7088">
              <w:rPr>
                <w:rFonts w:ascii="Times New Roman" w:hAnsi="Times New Roman"/>
                <w:color w:val="000000"/>
              </w:rPr>
              <w:t>m th</w:t>
            </w:r>
            <w:r w:rsidR="003F7088" w:rsidRPr="003F7088">
              <w:rPr>
                <w:rFonts w:ascii="Times New Roman" w:hAnsi="Times New Roman"/>
                <w:color w:val="000000"/>
              </w:rPr>
              <w:t>ù</w:t>
            </w:r>
            <w:r w:rsidR="00074DCE" w:rsidRPr="003F7088">
              <w:rPr>
                <w:rFonts w:ascii="Times New Roman" w:hAnsi="Times New Roman"/>
                <w:color w:val="000000"/>
              </w:rPr>
              <w:t xml:space="preserve"> </w:t>
            </w:r>
            <w:r w:rsidR="003F7088" w:rsidRPr="003F7088">
              <w:rPr>
                <w:rFonts w:ascii="Times New Roman" w:hAnsi="Times New Roman"/>
                <w:color w:val="000000"/>
              </w:rPr>
              <w:t>đượ</w:t>
            </w:r>
            <w:r w:rsidR="00074DCE" w:rsidRPr="003F7088">
              <w:rPr>
                <w:rFonts w:ascii="Times New Roman" w:hAnsi="Times New Roman"/>
                <w:color w:val="000000"/>
              </w:rPr>
              <w:t>c th</w:t>
            </w:r>
            <w:r w:rsidR="003F7088" w:rsidRPr="003F7088">
              <w:rPr>
                <w:rFonts w:ascii="Times New Roman" w:hAnsi="Times New Roman"/>
                <w:color w:val="000000"/>
              </w:rPr>
              <w:t>ể</w:t>
            </w:r>
            <w:r w:rsidR="00074DCE" w:rsidRPr="003F7088">
              <w:rPr>
                <w:rFonts w:ascii="Times New Roman" w:hAnsi="Times New Roman"/>
                <w:color w:val="000000"/>
              </w:rPr>
              <w:t xml:space="preserve"> hi</w:t>
            </w:r>
            <w:r w:rsidR="003F7088" w:rsidRPr="003F7088">
              <w:rPr>
                <w:rFonts w:ascii="Times New Roman" w:hAnsi="Times New Roman"/>
                <w:color w:val="000000"/>
              </w:rPr>
              <w:t>ệ</w:t>
            </w:r>
            <w:r w:rsidR="00074DCE" w:rsidRPr="003F7088">
              <w:rPr>
                <w:rFonts w:ascii="Times New Roman" w:hAnsi="Times New Roman"/>
                <w:color w:val="000000"/>
              </w:rPr>
              <w:t>n b</w:t>
            </w:r>
            <w:r w:rsidR="003F7088" w:rsidRPr="003F7088">
              <w:rPr>
                <w:rFonts w:ascii="Times New Roman" w:hAnsi="Times New Roman"/>
                <w:color w:val="000000"/>
              </w:rPr>
              <w:t>ằ</w:t>
            </w:r>
            <w:r w:rsidR="00074DCE" w:rsidRPr="003F7088">
              <w:rPr>
                <w:rFonts w:ascii="Times New Roman" w:hAnsi="Times New Roman"/>
                <w:color w:val="000000"/>
              </w:rPr>
              <w:t>ng nh</w:t>
            </w:r>
            <w:r w:rsidR="003F7088" w:rsidRPr="003F7088">
              <w:rPr>
                <w:rFonts w:ascii="Times New Roman" w:hAnsi="Times New Roman"/>
                <w:color w:val="000000"/>
              </w:rPr>
              <w:t>ữ</w:t>
            </w:r>
            <w:r w:rsidR="00074DCE" w:rsidRPr="003F7088">
              <w:rPr>
                <w:rFonts w:ascii="Times New Roman" w:hAnsi="Times New Roman"/>
                <w:color w:val="000000"/>
              </w:rPr>
              <w:t>ng tr</w:t>
            </w:r>
            <w:r w:rsidR="003F7088" w:rsidRPr="003F7088">
              <w:rPr>
                <w:rFonts w:ascii="Times New Roman" w:hAnsi="Times New Roman"/>
                <w:color w:val="000000"/>
              </w:rPr>
              <w:t>ạ</w:t>
            </w:r>
            <w:r w:rsidR="00074DCE" w:rsidRPr="003F7088">
              <w:rPr>
                <w:rFonts w:ascii="Times New Roman" w:hAnsi="Times New Roman"/>
                <w:color w:val="000000"/>
              </w:rPr>
              <w:t>ng th</w:t>
            </w:r>
            <w:r w:rsidR="003F7088" w:rsidRPr="003F7088">
              <w:rPr>
                <w:rFonts w:ascii="Times New Roman" w:hAnsi="Times New Roman"/>
                <w:color w:val="000000"/>
              </w:rPr>
              <w:t>á</w:t>
            </w:r>
            <w:r w:rsidR="00074DCE" w:rsidRPr="003F7088">
              <w:rPr>
                <w:rFonts w:ascii="Times New Roman" w:hAnsi="Times New Roman"/>
                <w:color w:val="000000"/>
              </w:rPr>
              <w:t>i t</w:t>
            </w:r>
            <w:r w:rsidR="003F7088" w:rsidRPr="003F7088">
              <w:rPr>
                <w:rFonts w:ascii="Times New Roman" w:hAnsi="Times New Roman"/>
                <w:color w:val="000000"/>
              </w:rPr>
              <w:t>â</w:t>
            </w:r>
            <w:r w:rsidR="00074DCE" w:rsidRPr="003F7088">
              <w:rPr>
                <w:rFonts w:ascii="Times New Roman" w:hAnsi="Times New Roman"/>
                <w:color w:val="000000"/>
              </w:rPr>
              <w:t>m l</w:t>
            </w:r>
            <w:r w:rsidR="003F7088" w:rsidRPr="003F7088">
              <w:rPr>
                <w:rFonts w:ascii="Times New Roman" w:hAnsi="Times New Roman"/>
                <w:color w:val="000000"/>
              </w:rPr>
              <w:t>í</w:t>
            </w:r>
            <w:r w:rsidR="00074DCE" w:rsidRPr="003F7088">
              <w:rPr>
                <w:rFonts w:ascii="Times New Roman" w:hAnsi="Times New Roman"/>
                <w:color w:val="000000"/>
              </w:rPr>
              <w:t xml:space="preserve"> cao nh</w:t>
            </w:r>
            <w:r w:rsidR="003F7088" w:rsidRPr="003F7088">
              <w:rPr>
                <w:rFonts w:ascii="Times New Roman" w:hAnsi="Times New Roman"/>
                <w:color w:val="000000"/>
              </w:rPr>
              <w:t>ấ</w:t>
            </w:r>
            <w:r w:rsidR="00074DCE" w:rsidRPr="003F7088">
              <w:rPr>
                <w:rFonts w:ascii="Times New Roman" w:hAnsi="Times New Roman"/>
                <w:color w:val="000000"/>
              </w:rPr>
              <w:t>t t</w:t>
            </w:r>
            <w:r w:rsidR="003F7088" w:rsidRPr="003F7088">
              <w:rPr>
                <w:rFonts w:ascii="Times New Roman" w:hAnsi="Times New Roman"/>
                <w:color w:val="000000"/>
              </w:rPr>
              <w:t>ộ</w:t>
            </w:r>
            <w:r w:rsidR="00074DCE" w:rsidRPr="003F7088">
              <w:rPr>
                <w:rFonts w:ascii="Times New Roman" w:hAnsi="Times New Roman"/>
                <w:color w:val="000000"/>
              </w:rPr>
              <w:t>t c</w:t>
            </w:r>
            <w:r w:rsidR="003F7088" w:rsidRPr="003F7088">
              <w:rPr>
                <w:rFonts w:ascii="Times New Roman" w:hAnsi="Times New Roman"/>
                <w:color w:val="000000"/>
              </w:rPr>
              <w:t>ù</w:t>
            </w:r>
            <w:r w:rsidR="00074DCE" w:rsidRPr="003F7088">
              <w:rPr>
                <w:rFonts w:ascii="Times New Roman" w:hAnsi="Times New Roman"/>
                <w:color w:val="000000"/>
              </w:rPr>
              <w:t>ng c</w:t>
            </w:r>
            <w:r w:rsidR="003F7088" w:rsidRPr="003F7088">
              <w:rPr>
                <w:rFonts w:ascii="Times New Roman" w:hAnsi="Times New Roman"/>
                <w:color w:val="000000"/>
              </w:rPr>
              <w:t>ủ</w:t>
            </w:r>
            <w:r w:rsidR="00074DCE" w:rsidRPr="003F7088">
              <w:rPr>
                <w:rFonts w:ascii="Times New Roman" w:hAnsi="Times New Roman"/>
                <w:color w:val="000000"/>
              </w:rPr>
              <w:t>a s</w:t>
            </w:r>
            <w:r w:rsidR="003F7088" w:rsidRPr="003F7088">
              <w:rPr>
                <w:rFonts w:ascii="Times New Roman" w:hAnsi="Times New Roman"/>
                <w:color w:val="000000"/>
              </w:rPr>
              <w:t>ự</w:t>
            </w:r>
            <w:r w:rsidR="00074DCE" w:rsidRPr="003F7088">
              <w:rPr>
                <w:rFonts w:ascii="Times New Roman" w:hAnsi="Times New Roman"/>
                <w:color w:val="000000"/>
              </w:rPr>
              <w:t xml:space="preserve"> lo l</w:t>
            </w:r>
            <w:r w:rsidR="003F7088" w:rsidRPr="003F7088">
              <w:rPr>
                <w:rFonts w:ascii="Times New Roman" w:hAnsi="Times New Roman"/>
                <w:color w:val="000000"/>
              </w:rPr>
              <w:t>ắ</w:t>
            </w:r>
            <w:r w:rsidR="00074DCE" w:rsidRPr="003F7088">
              <w:rPr>
                <w:rFonts w:ascii="Times New Roman" w:hAnsi="Times New Roman"/>
                <w:color w:val="000000"/>
              </w:rPr>
              <w:t>ng t</w:t>
            </w:r>
            <w:r w:rsidR="003F7088" w:rsidRPr="003F7088">
              <w:rPr>
                <w:rFonts w:ascii="Times New Roman" w:hAnsi="Times New Roman"/>
                <w:color w:val="000000"/>
              </w:rPr>
              <w:t>ộ</w:t>
            </w:r>
            <w:r w:rsidR="00074DCE" w:rsidRPr="003F7088">
              <w:rPr>
                <w:rFonts w:ascii="Times New Roman" w:hAnsi="Times New Roman"/>
                <w:color w:val="000000"/>
              </w:rPr>
              <w:t>t c</w:t>
            </w:r>
            <w:r w:rsidR="003F7088" w:rsidRPr="003F7088">
              <w:rPr>
                <w:rFonts w:ascii="Times New Roman" w:hAnsi="Times New Roman"/>
                <w:color w:val="000000"/>
              </w:rPr>
              <w:t>ù</w:t>
            </w:r>
            <w:r w:rsidR="00074DCE" w:rsidRPr="003F7088">
              <w:rPr>
                <w:rFonts w:ascii="Times New Roman" w:hAnsi="Times New Roman"/>
                <w:color w:val="000000"/>
              </w:rPr>
              <w:t>ng c</w:t>
            </w:r>
            <w:r w:rsidR="003F7088" w:rsidRPr="003F7088">
              <w:rPr>
                <w:rFonts w:ascii="Times New Roman" w:hAnsi="Times New Roman"/>
                <w:color w:val="000000"/>
              </w:rPr>
              <w:t>ủ</w:t>
            </w:r>
            <w:r w:rsidR="00074DCE" w:rsidRPr="003F7088">
              <w:rPr>
                <w:rFonts w:ascii="Times New Roman" w:hAnsi="Times New Roman"/>
                <w:color w:val="000000"/>
              </w:rPr>
              <w:t>a s</w:t>
            </w:r>
            <w:r w:rsidR="003F7088" w:rsidRPr="003F7088">
              <w:rPr>
                <w:rFonts w:ascii="Times New Roman" w:hAnsi="Times New Roman"/>
                <w:color w:val="000000"/>
              </w:rPr>
              <w:t>ự</w:t>
            </w:r>
            <w:r w:rsidR="00074DCE" w:rsidRPr="003F7088">
              <w:rPr>
                <w:rFonts w:ascii="Times New Roman" w:hAnsi="Times New Roman"/>
                <w:color w:val="000000"/>
              </w:rPr>
              <w:t xml:space="preserve"> </w:t>
            </w:r>
            <w:r w:rsidR="003F7088" w:rsidRPr="003F7088">
              <w:rPr>
                <w:rFonts w:ascii="Times New Roman" w:hAnsi="Times New Roman"/>
                <w:color w:val="000000"/>
              </w:rPr>
              <w:t>đ</w:t>
            </w:r>
            <w:r w:rsidR="00074DCE" w:rsidRPr="003F7088">
              <w:rPr>
                <w:rFonts w:ascii="Times New Roman" w:hAnsi="Times New Roman"/>
                <w:color w:val="000000"/>
              </w:rPr>
              <w:t>au x</w:t>
            </w:r>
            <w:r w:rsidR="003F7088" w:rsidRPr="003F7088">
              <w:rPr>
                <w:rFonts w:ascii="Times New Roman" w:hAnsi="Times New Roman"/>
                <w:color w:val="000000"/>
              </w:rPr>
              <w:t>ó</w:t>
            </w:r>
            <w:r w:rsidR="00074DCE" w:rsidRPr="003F7088">
              <w:rPr>
                <w:rFonts w:ascii="Times New Roman" w:hAnsi="Times New Roman"/>
                <w:color w:val="000000"/>
              </w:rPr>
              <w:t>t.</w:t>
            </w:r>
            <w:r w:rsidR="000A7EA5" w:rsidRPr="003F7088">
              <w:rPr>
                <w:rFonts w:ascii="Times New Roman" w:hAnsi="Times New Roman"/>
                <w:bCs/>
                <w:color w:val="000000"/>
              </w:rPr>
              <w:t xml:space="preserve"> </w:t>
            </w:r>
            <w:r w:rsidRPr="003F7088">
              <w:rPr>
                <w:rFonts w:ascii="Times New Roman" w:hAnsi="Times New Roman"/>
                <w:bCs/>
                <w:color w:val="000000"/>
              </w:rPr>
              <w:t>M</w:t>
            </w:r>
            <w:r w:rsidR="003F7088" w:rsidRPr="003F7088">
              <w:rPr>
                <w:rFonts w:ascii="Times New Roman" w:hAnsi="Times New Roman"/>
                <w:bCs/>
                <w:color w:val="000000"/>
              </w:rPr>
              <w:t>ỗ</w:t>
            </w:r>
            <w:r w:rsidRPr="003F7088">
              <w:rPr>
                <w:rFonts w:ascii="Times New Roman" w:hAnsi="Times New Roman"/>
                <w:bCs/>
                <w:color w:val="000000"/>
              </w:rPr>
              <w:t>i ch</w:t>
            </w:r>
            <w:r w:rsidR="003F7088" w:rsidRPr="003F7088">
              <w:rPr>
                <w:rFonts w:ascii="Times New Roman" w:hAnsi="Times New Roman"/>
                <w:bCs/>
                <w:color w:val="000000"/>
              </w:rPr>
              <w:t>ữ</w:t>
            </w:r>
            <w:r w:rsidRPr="003F7088">
              <w:rPr>
                <w:rFonts w:ascii="Times New Roman" w:hAnsi="Times New Roman"/>
                <w:bCs/>
                <w:color w:val="000000"/>
              </w:rPr>
              <w:t xml:space="preserve"> m</w:t>
            </w:r>
            <w:r w:rsidR="003F7088" w:rsidRPr="003F7088">
              <w:rPr>
                <w:rFonts w:ascii="Times New Roman" w:hAnsi="Times New Roman"/>
                <w:bCs/>
                <w:color w:val="000000"/>
              </w:rPr>
              <w:t>ỗ</w:t>
            </w:r>
            <w:r w:rsidRPr="003F7088">
              <w:rPr>
                <w:rFonts w:ascii="Times New Roman" w:hAnsi="Times New Roman"/>
                <w:bCs/>
                <w:color w:val="000000"/>
              </w:rPr>
              <w:t>i l</w:t>
            </w:r>
            <w:r w:rsidR="003F7088" w:rsidRPr="003F7088">
              <w:rPr>
                <w:rFonts w:ascii="Times New Roman" w:hAnsi="Times New Roman"/>
                <w:bCs/>
                <w:color w:val="000000"/>
              </w:rPr>
              <w:t>ờ</w:t>
            </w:r>
            <w:r w:rsidRPr="003F7088">
              <w:rPr>
                <w:rFonts w:ascii="Times New Roman" w:hAnsi="Times New Roman"/>
                <w:bCs/>
                <w:color w:val="000000"/>
              </w:rPr>
              <w:t>i nh</w:t>
            </w:r>
            <w:r w:rsidR="003F7088" w:rsidRPr="003F7088">
              <w:rPr>
                <w:rFonts w:ascii="Times New Roman" w:hAnsi="Times New Roman"/>
                <w:bCs/>
                <w:color w:val="000000"/>
              </w:rPr>
              <w:t>ư</w:t>
            </w:r>
            <w:r w:rsidRPr="003F7088">
              <w:rPr>
                <w:rFonts w:ascii="Times New Roman" w:hAnsi="Times New Roman"/>
                <w:bCs/>
                <w:color w:val="000000"/>
              </w:rPr>
              <w:t xml:space="preserve"> ch</w:t>
            </w:r>
            <w:r w:rsidR="003F7088" w:rsidRPr="003F7088">
              <w:rPr>
                <w:rFonts w:ascii="Times New Roman" w:hAnsi="Times New Roman"/>
                <w:bCs/>
                <w:color w:val="000000"/>
              </w:rPr>
              <w:t>ả</w:t>
            </w:r>
            <w:r w:rsidRPr="003F7088">
              <w:rPr>
                <w:rFonts w:ascii="Times New Roman" w:hAnsi="Times New Roman"/>
                <w:bCs/>
                <w:color w:val="000000"/>
              </w:rPr>
              <w:t>y tr</w:t>
            </w:r>
            <w:r w:rsidR="003F7088" w:rsidRPr="003F7088">
              <w:rPr>
                <w:rFonts w:ascii="Times New Roman" w:hAnsi="Times New Roman"/>
                <w:bCs/>
                <w:color w:val="000000"/>
              </w:rPr>
              <w:t>ự</w:t>
            </w:r>
            <w:r w:rsidRPr="003F7088">
              <w:rPr>
                <w:rFonts w:ascii="Times New Roman" w:hAnsi="Times New Roman"/>
                <w:bCs/>
                <w:color w:val="000000"/>
              </w:rPr>
              <w:t>c ti</w:t>
            </w:r>
            <w:r w:rsidR="003F7088" w:rsidRPr="003F7088">
              <w:rPr>
                <w:rFonts w:ascii="Times New Roman" w:hAnsi="Times New Roman"/>
                <w:bCs/>
                <w:color w:val="000000"/>
              </w:rPr>
              <w:t>ế</w:t>
            </w:r>
            <w:r w:rsidRPr="003F7088">
              <w:rPr>
                <w:rFonts w:ascii="Times New Roman" w:hAnsi="Times New Roman"/>
                <w:bCs/>
                <w:color w:val="000000"/>
              </w:rPr>
              <w:t>p t</w:t>
            </w:r>
            <w:r w:rsidR="003F7088" w:rsidRPr="003F7088">
              <w:rPr>
                <w:rFonts w:ascii="Times New Roman" w:hAnsi="Times New Roman"/>
                <w:bCs/>
                <w:color w:val="000000"/>
              </w:rPr>
              <w:t>ừ</w:t>
            </w:r>
            <w:r w:rsidRPr="003F7088">
              <w:rPr>
                <w:rFonts w:ascii="Times New Roman" w:hAnsi="Times New Roman"/>
                <w:bCs/>
                <w:color w:val="000000"/>
              </w:rPr>
              <w:t xml:space="preserve"> tr</w:t>
            </w:r>
            <w:r w:rsidR="003F7088" w:rsidRPr="003F7088">
              <w:rPr>
                <w:rFonts w:ascii="Times New Roman" w:hAnsi="Times New Roman"/>
                <w:bCs/>
                <w:color w:val="000000"/>
              </w:rPr>
              <w:t>á</w:t>
            </w:r>
            <w:r w:rsidRPr="003F7088">
              <w:rPr>
                <w:rFonts w:ascii="Times New Roman" w:hAnsi="Times New Roman"/>
                <w:bCs/>
                <w:color w:val="000000"/>
              </w:rPr>
              <w:t>i tim qua  ng</w:t>
            </w:r>
            <w:r w:rsidR="003F7088" w:rsidRPr="003F7088">
              <w:rPr>
                <w:rFonts w:ascii="Times New Roman" w:hAnsi="Times New Roman"/>
                <w:bCs/>
                <w:color w:val="000000"/>
              </w:rPr>
              <w:t>ọ</w:t>
            </w:r>
            <w:r w:rsidRPr="003F7088">
              <w:rPr>
                <w:rFonts w:ascii="Times New Roman" w:hAnsi="Times New Roman"/>
                <w:bCs/>
                <w:color w:val="000000"/>
              </w:rPr>
              <w:t>n b</w:t>
            </w:r>
            <w:r w:rsidR="003F7088" w:rsidRPr="003F7088">
              <w:rPr>
                <w:rFonts w:ascii="Times New Roman" w:hAnsi="Times New Roman"/>
                <w:bCs/>
                <w:color w:val="000000"/>
              </w:rPr>
              <w:t>ú</w:t>
            </w:r>
            <w:r w:rsidRPr="003F7088">
              <w:rPr>
                <w:rFonts w:ascii="Times New Roman" w:hAnsi="Times New Roman"/>
                <w:bCs/>
                <w:color w:val="000000"/>
              </w:rPr>
              <w:t>t tr</w:t>
            </w:r>
            <w:r w:rsidR="003F7088" w:rsidRPr="003F7088">
              <w:rPr>
                <w:rFonts w:ascii="Times New Roman" w:hAnsi="Times New Roman"/>
                <w:bCs/>
                <w:color w:val="000000"/>
              </w:rPr>
              <w:t>ê</w:t>
            </w:r>
            <w:r w:rsidRPr="003F7088">
              <w:rPr>
                <w:rFonts w:ascii="Times New Roman" w:hAnsi="Times New Roman"/>
                <w:bCs/>
                <w:color w:val="000000"/>
              </w:rPr>
              <w:t>n trang gi</w:t>
            </w:r>
            <w:r w:rsidR="003F7088" w:rsidRPr="003F7088">
              <w:rPr>
                <w:rFonts w:ascii="Times New Roman" w:hAnsi="Times New Roman"/>
                <w:bCs/>
                <w:color w:val="000000"/>
              </w:rPr>
              <w:t>ấ</w:t>
            </w:r>
            <w:r w:rsidRPr="003F7088">
              <w:rPr>
                <w:rFonts w:ascii="Times New Roman" w:hAnsi="Times New Roman"/>
                <w:bCs/>
                <w:color w:val="000000"/>
              </w:rPr>
              <w:t>y</w:t>
            </w:r>
            <w:r w:rsidR="000A7EA5" w:rsidRPr="003F7088">
              <w:rPr>
                <w:rFonts w:ascii="Times New Roman" w:hAnsi="Times New Roman"/>
                <w:bCs/>
                <w:color w:val="000000"/>
              </w:rPr>
              <w:t xml:space="preserve"> </w:t>
            </w:r>
            <w:r w:rsidR="003F7088" w:rsidRPr="003F7088">
              <w:rPr>
                <w:rFonts w:ascii="Times New Roman" w:hAnsi="Times New Roman"/>
                <w:bCs/>
                <w:color w:val="000000"/>
              </w:rPr>
              <w:t>đã</w:t>
            </w:r>
            <w:r w:rsidR="000A7EA5" w:rsidRPr="003F7088">
              <w:rPr>
                <w:rFonts w:ascii="Times New Roman" w:hAnsi="Times New Roman"/>
                <w:bCs/>
                <w:color w:val="000000"/>
              </w:rPr>
              <w:t xml:space="preserve"> k</w:t>
            </w:r>
            <w:r w:rsidRPr="003F7088">
              <w:rPr>
                <w:rFonts w:ascii="Times New Roman" w:hAnsi="Times New Roman"/>
                <w:bCs/>
                <w:color w:val="000000"/>
              </w:rPr>
              <w:t>h</w:t>
            </w:r>
            <w:r w:rsidR="003F7088" w:rsidRPr="003F7088">
              <w:rPr>
                <w:rFonts w:ascii="Times New Roman" w:hAnsi="Times New Roman"/>
                <w:bCs/>
                <w:color w:val="000000"/>
              </w:rPr>
              <w:t>ắ</w:t>
            </w:r>
            <w:r w:rsidRPr="003F7088">
              <w:rPr>
                <w:rFonts w:ascii="Times New Roman" w:hAnsi="Times New Roman"/>
                <w:bCs/>
                <w:color w:val="000000"/>
              </w:rPr>
              <w:t>c ho</w:t>
            </w:r>
            <w:r w:rsidR="003F7088" w:rsidRPr="003F7088">
              <w:rPr>
                <w:rFonts w:ascii="Times New Roman" w:hAnsi="Times New Roman"/>
                <w:bCs/>
                <w:color w:val="000000"/>
              </w:rPr>
              <w:t>ạ</w:t>
            </w:r>
            <w:r w:rsidRPr="003F7088">
              <w:rPr>
                <w:rFonts w:ascii="Times New Roman" w:hAnsi="Times New Roman"/>
                <w:bCs/>
                <w:color w:val="000000"/>
              </w:rPr>
              <w:t xml:space="preserve"> sinh </w:t>
            </w:r>
            <w:r w:rsidR="003F7088" w:rsidRPr="003F7088">
              <w:rPr>
                <w:rFonts w:ascii="Times New Roman" w:hAnsi="Times New Roman"/>
                <w:bCs/>
                <w:color w:val="000000"/>
              </w:rPr>
              <w:t>độ</w:t>
            </w:r>
            <w:r w:rsidRPr="003F7088">
              <w:rPr>
                <w:rFonts w:ascii="Times New Roman" w:hAnsi="Times New Roman"/>
                <w:bCs/>
                <w:color w:val="000000"/>
              </w:rPr>
              <w:t>ng h</w:t>
            </w:r>
            <w:r w:rsidR="003F7088" w:rsidRPr="003F7088">
              <w:rPr>
                <w:rFonts w:ascii="Times New Roman" w:hAnsi="Times New Roman"/>
                <w:bCs/>
                <w:color w:val="000000"/>
              </w:rPr>
              <w:t>ì</w:t>
            </w:r>
            <w:r w:rsidRPr="003F7088">
              <w:rPr>
                <w:rFonts w:ascii="Times New Roman" w:hAnsi="Times New Roman"/>
                <w:bCs/>
                <w:color w:val="000000"/>
              </w:rPr>
              <w:t>nh t</w:t>
            </w:r>
            <w:r w:rsidR="003F7088" w:rsidRPr="003F7088">
              <w:rPr>
                <w:rFonts w:ascii="Times New Roman" w:hAnsi="Times New Roman"/>
                <w:bCs/>
                <w:color w:val="000000"/>
              </w:rPr>
              <w:t>ượ</w:t>
            </w:r>
            <w:r w:rsidRPr="003F7088">
              <w:rPr>
                <w:rFonts w:ascii="Times New Roman" w:hAnsi="Times New Roman"/>
                <w:bCs/>
                <w:color w:val="000000"/>
              </w:rPr>
              <w:t>ng ng</w:t>
            </w:r>
            <w:r w:rsidR="003F7088" w:rsidRPr="003F7088">
              <w:rPr>
                <w:rFonts w:ascii="Times New Roman" w:hAnsi="Times New Roman"/>
                <w:bCs/>
                <w:color w:val="000000"/>
              </w:rPr>
              <w:t>ườ</w:t>
            </w:r>
            <w:r w:rsidRPr="003F7088">
              <w:rPr>
                <w:rFonts w:ascii="Times New Roman" w:hAnsi="Times New Roman"/>
                <w:bCs/>
                <w:color w:val="000000"/>
              </w:rPr>
              <w:t>i anh h</w:t>
            </w:r>
            <w:r w:rsidR="003F7088" w:rsidRPr="003F7088">
              <w:rPr>
                <w:rFonts w:ascii="Times New Roman" w:hAnsi="Times New Roman"/>
                <w:bCs/>
                <w:color w:val="000000"/>
              </w:rPr>
              <w:t>ù</w:t>
            </w:r>
            <w:r w:rsidRPr="003F7088">
              <w:rPr>
                <w:rFonts w:ascii="Times New Roman" w:hAnsi="Times New Roman"/>
                <w:bCs/>
                <w:color w:val="000000"/>
              </w:rPr>
              <w:t>ng y</w:t>
            </w:r>
            <w:r w:rsidR="003F7088" w:rsidRPr="003F7088">
              <w:rPr>
                <w:rFonts w:ascii="Times New Roman" w:hAnsi="Times New Roman"/>
                <w:bCs/>
                <w:color w:val="000000"/>
              </w:rPr>
              <w:t>ê</w:t>
            </w:r>
            <w:r w:rsidRPr="003F7088">
              <w:rPr>
                <w:rFonts w:ascii="Times New Roman" w:hAnsi="Times New Roman"/>
                <w:bCs/>
                <w:color w:val="000000"/>
              </w:rPr>
              <w:t>u n</w:t>
            </w:r>
            <w:r w:rsidR="003F7088" w:rsidRPr="003F7088">
              <w:rPr>
                <w:rFonts w:ascii="Times New Roman" w:hAnsi="Times New Roman"/>
                <w:bCs/>
                <w:color w:val="000000"/>
              </w:rPr>
              <w:t>ướ</w:t>
            </w:r>
            <w:r w:rsidRPr="003F7088">
              <w:rPr>
                <w:rFonts w:ascii="Times New Roman" w:hAnsi="Times New Roman"/>
                <w:bCs/>
                <w:color w:val="000000"/>
              </w:rPr>
              <w:t>c.</w:t>
            </w:r>
            <w:r w:rsidR="000A7EA5" w:rsidRPr="003F7088">
              <w:rPr>
                <w:rFonts w:ascii="Times New Roman" w:hAnsi="Times New Roman"/>
                <w:bCs/>
                <w:color w:val="000000"/>
              </w:rPr>
              <w:t xml:space="preserve"> Khi t</w:t>
            </w:r>
            <w:r w:rsidR="003F7088" w:rsidRPr="003F7088">
              <w:rPr>
                <w:rFonts w:ascii="Times New Roman" w:hAnsi="Times New Roman"/>
                <w:bCs/>
                <w:color w:val="000000"/>
              </w:rPr>
              <w:t>ự</w:t>
            </w:r>
            <w:r w:rsidR="000A7EA5" w:rsidRPr="003F7088">
              <w:rPr>
                <w:rFonts w:ascii="Times New Roman" w:hAnsi="Times New Roman"/>
                <w:bCs/>
                <w:color w:val="000000"/>
              </w:rPr>
              <w:t xml:space="preserve"> b</w:t>
            </w:r>
            <w:r w:rsidR="003F7088" w:rsidRPr="003F7088">
              <w:rPr>
                <w:rFonts w:ascii="Times New Roman" w:hAnsi="Times New Roman"/>
                <w:bCs/>
                <w:color w:val="000000"/>
              </w:rPr>
              <w:t>à</w:t>
            </w:r>
            <w:r w:rsidR="000A7EA5" w:rsidRPr="003F7088">
              <w:rPr>
                <w:rFonts w:ascii="Times New Roman" w:hAnsi="Times New Roman"/>
                <w:bCs/>
                <w:color w:val="000000"/>
              </w:rPr>
              <w:t>y t</w:t>
            </w:r>
            <w:r w:rsidR="003F7088" w:rsidRPr="003F7088">
              <w:rPr>
                <w:rFonts w:ascii="Times New Roman" w:hAnsi="Times New Roman"/>
                <w:bCs/>
                <w:color w:val="000000"/>
              </w:rPr>
              <w:t>ỏ</w:t>
            </w:r>
            <w:r w:rsidR="000A7EA5" w:rsidRPr="003F7088">
              <w:rPr>
                <w:rFonts w:ascii="Times New Roman" w:hAnsi="Times New Roman"/>
                <w:bCs/>
                <w:color w:val="000000"/>
              </w:rPr>
              <w:t xml:space="preserve"> </w:t>
            </w:r>
            <w:r w:rsidRPr="003F7088">
              <w:rPr>
                <w:rFonts w:ascii="Times New Roman" w:hAnsi="Times New Roman"/>
                <w:bCs/>
                <w:color w:val="000000"/>
              </w:rPr>
              <w:t>n</w:t>
            </w:r>
            <w:r w:rsidR="003F7088" w:rsidRPr="003F7088">
              <w:rPr>
                <w:rFonts w:ascii="Times New Roman" w:hAnsi="Times New Roman"/>
                <w:bCs/>
                <w:color w:val="000000"/>
              </w:rPr>
              <w:t>ỗ</w:t>
            </w:r>
            <w:r w:rsidRPr="003F7088">
              <w:rPr>
                <w:rFonts w:ascii="Times New Roman" w:hAnsi="Times New Roman"/>
                <w:bCs/>
                <w:color w:val="000000"/>
              </w:rPr>
              <w:t>i l</w:t>
            </w:r>
            <w:r w:rsidR="003F7088" w:rsidRPr="003F7088">
              <w:rPr>
                <w:rFonts w:ascii="Times New Roman" w:hAnsi="Times New Roman"/>
                <w:bCs/>
                <w:color w:val="000000"/>
              </w:rPr>
              <w:t>ò</w:t>
            </w:r>
            <w:r w:rsidRPr="003F7088">
              <w:rPr>
                <w:rFonts w:ascii="Times New Roman" w:hAnsi="Times New Roman"/>
                <w:bCs/>
                <w:color w:val="000000"/>
              </w:rPr>
              <w:t>ng m</w:t>
            </w:r>
            <w:r w:rsidR="003F7088" w:rsidRPr="003F7088">
              <w:rPr>
                <w:rFonts w:ascii="Times New Roman" w:hAnsi="Times New Roman"/>
                <w:bCs/>
                <w:color w:val="000000"/>
              </w:rPr>
              <w:t>ì</w:t>
            </w:r>
            <w:r w:rsidRPr="003F7088">
              <w:rPr>
                <w:rFonts w:ascii="Times New Roman" w:hAnsi="Times New Roman"/>
                <w:bCs/>
                <w:color w:val="000000"/>
              </w:rPr>
              <w:t>nh ch</w:t>
            </w:r>
            <w:r w:rsidR="003F7088" w:rsidRPr="003F7088">
              <w:rPr>
                <w:rFonts w:ascii="Times New Roman" w:hAnsi="Times New Roman"/>
                <w:bCs/>
                <w:color w:val="000000"/>
              </w:rPr>
              <w:t>í</w:t>
            </w:r>
            <w:r w:rsidRPr="003F7088">
              <w:rPr>
                <w:rFonts w:ascii="Times New Roman" w:hAnsi="Times New Roman"/>
                <w:bCs/>
                <w:color w:val="000000"/>
              </w:rPr>
              <w:t>nh Tr</w:t>
            </w:r>
            <w:r w:rsidR="003F7088" w:rsidRPr="003F7088">
              <w:rPr>
                <w:rFonts w:ascii="Times New Roman" w:hAnsi="Times New Roman"/>
                <w:bCs/>
                <w:color w:val="000000"/>
              </w:rPr>
              <w:t>ầ</w:t>
            </w:r>
            <w:r w:rsidRPr="003F7088">
              <w:rPr>
                <w:rFonts w:ascii="Times New Roman" w:hAnsi="Times New Roman"/>
                <w:bCs/>
                <w:color w:val="000000"/>
              </w:rPr>
              <w:t>n Qu</w:t>
            </w:r>
            <w:r w:rsidR="003F7088" w:rsidRPr="003F7088">
              <w:rPr>
                <w:rFonts w:ascii="Times New Roman" w:hAnsi="Times New Roman"/>
                <w:bCs/>
                <w:color w:val="000000"/>
              </w:rPr>
              <w:t>ố</w:t>
            </w:r>
            <w:r w:rsidRPr="003F7088">
              <w:rPr>
                <w:rFonts w:ascii="Times New Roman" w:hAnsi="Times New Roman"/>
                <w:bCs/>
                <w:color w:val="000000"/>
              </w:rPr>
              <w:t>c Tu</w:t>
            </w:r>
            <w:r w:rsidR="003F7088" w:rsidRPr="003F7088">
              <w:rPr>
                <w:rFonts w:ascii="Times New Roman" w:hAnsi="Times New Roman"/>
                <w:bCs/>
                <w:color w:val="000000"/>
              </w:rPr>
              <w:t>ấ</w:t>
            </w:r>
            <w:r w:rsidRPr="003F7088">
              <w:rPr>
                <w:rFonts w:ascii="Times New Roman" w:hAnsi="Times New Roman"/>
                <w:bCs/>
                <w:color w:val="000000"/>
              </w:rPr>
              <w:t xml:space="preserve">n </w:t>
            </w:r>
            <w:r w:rsidR="003F7088" w:rsidRPr="003F7088">
              <w:rPr>
                <w:rFonts w:ascii="Times New Roman" w:hAnsi="Times New Roman"/>
                <w:bCs/>
                <w:color w:val="000000"/>
              </w:rPr>
              <w:t>đã</w:t>
            </w:r>
            <w:r w:rsidRPr="003F7088">
              <w:rPr>
                <w:rFonts w:ascii="Times New Roman" w:hAnsi="Times New Roman"/>
                <w:bCs/>
                <w:color w:val="000000"/>
              </w:rPr>
              <w:t xml:space="preserve"> l</w:t>
            </w:r>
            <w:r w:rsidR="003F7088" w:rsidRPr="003F7088">
              <w:rPr>
                <w:rFonts w:ascii="Times New Roman" w:hAnsi="Times New Roman"/>
                <w:bCs/>
                <w:color w:val="000000"/>
              </w:rPr>
              <w:t>à</w:t>
            </w:r>
            <w:r w:rsidRPr="003F7088">
              <w:rPr>
                <w:rFonts w:ascii="Times New Roman" w:hAnsi="Times New Roman"/>
                <w:bCs/>
                <w:color w:val="000000"/>
              </w:rPr>
              <w:t xml:space="preserve"> m</w:t>
            </w:r>
            <w:r w:rsidR="003F7088" w:rsidRPr="003F7088">
              <w:rPr>
                <w:rFonts w:ascii="Times New Roman" w:hAnsi="Times New Roman"/>
                <w:bCs/>
                <w:color w:val="000000"/>
              </w:rPr>
              <w:t>ộ</w:t>
            </w:r>
            <w:r w:rsidRPr="003F7088">
              <w:rPr>
                <w:rFonts w:ascii="Times New Roman" w:hAnsi="Times New Roman"/>
                <w:bCs/>
                <w:color w:val="000000"/>
              </w:rPr>
              <w:t>t t</w:t>
            </w:r>
            <w:r w:rsidR="003F7088" w:rsidRPr="003F7088">
              <w:rPr>
                <w:rFonts w:ascii="Times New Roman" w:hAnsi="Times New Roman"/>
                <w:bCs/>
                <w:color w:val="000000"/>
              </w:rPr>
              <w:t>ấ</w:t>
            </w:r>
            <w:r w:rsidRPr="003F7088">
              <w:rPr>
                <w:rFonts w:ascii="Times New Roman" w:hAnsi="Times New Roman"/>
                <w:bCs/>
                <w:color w:val="000000"/>
              </w:rPr>
              <w:t>m g</w:t>
            </w:r>
            <w:r w:rsidR="003F7088" w:rsidRPr="003F7088">
              <w:rPr>
                <w:rFonts w:ascii="Times New Roman" w:hAnsi="Times New Roman"/>
                <w:bCs/>
                <w:color w:val="000000"/>
              </w:rPr>
              <w:t>ươ</w:t>
            </w:r>
            <w:r w:rsidRPr="003F7088">
              <w:rPr>
                <w:rFonts w:ascii="Times New Roman" w:hAnsi="Times New Roman"/>
                <w:bCs/>
                <w:color w:val="000000"/>
              </w:rPr>
              <w:t>ng y</w:t>
            </w:r>
            <w:r w:rsidR="003F7088" w:rsidRPr="003F7088">
              <w:rPr>
                <w:rFonts w:ascii="Times New Roman" w:hAnsi="Times New Roman"/>
                <w:bCs/>
                <w:color w:val="000000"/>
              </w:rPr>
              <w:t>ê</w:t>
            </w:r>
            <w:r w:rsidRPr="003F7088">
              <w:rPr>
                <w:rFonts w:ascii="Times New Roman" w:hAnsi="Times New Roman"/>
                <w:bCs/>
                <w:color w:val="000000"/>
              </w:rPr>
              <w:t>u n</w:t>
            </w:r>
            <w:r w:rsidR="003F7088" w:rsidRPr="003F7088">
              <w:rPr>
                <w:rFonts w:ascii="Times New Roman" w:hAnsi="Times New Roman"/>
                <w:bCs/>
                <w:color w:val="000000"/>
              </w:rPr>
              <w:t>ướ</w:t>
            </w:r>
            <w:r w:rsidRPr="003F7088">
              <w:rPr>
                <w:rFonts w:ascii="Times New Roman" w:hAnsi="Times New Roman"/>
                <w:bCs/>
                <w:color w:val="000000"/>
              </w:rPr>
              <w:t>c b</w:t>
            </w:r>
            <w:r w:rsidR="003F7088" w:rsidRPr="003F7088">
              <w:rPr>
                <w:rFonts w:ascii="Times New Roman" w:hAnsi="Times New Roman"/>
                <w:bCs/>
                <w:color w:val="000000"/>
              </w:rPr>
              <w:t>ấ</w:t>
            </w:r>
            <w:r w:rsidRPr="003F7088">
              <w:rPr>
                <w:rFonts w:ascii="Times New Roman" w:hAnsi="Times New Roman"/>
                <w:bCs/>
                <w:color w:val="000000"/>
              </w:rPr>
              <w:t>t khu</w:t>
            </w:r>
            <w:r w:rsidR="003F7088" w:rsidRPr="003F7088">
              <w:rPr>
                <w:rFonts w:ascii="Times New Roman" w:hAnsi="Times New Roman"/>
                <w:bCs/>
                <w:color w:val="000000"/>
              </w:rPr>
              <w:t>ấ</w:t>
            </w:r>
            <w:r w:rsidRPr="003F7088">
              <w:rPr>
                <w:rFonts w:ascii="Times New Roman" w:hAnsi="Times New Roman"/>
                <w:bCs/>
                <w:color w:val="000000"/>
              </w:rPr>
              <w:t>t c</w:t>
            </w:r>
            <w:r w:rsidR="003F7088" w:rsidRPr="003F7088">
              <w:rPr>
                <w:rFonts w:ascii="Times New Roman" w:hAnsi="Times New Roman"/>
                <w:bCs/>
                <w:color w:val="000000"/>
              </w:rPr>
              <w:t>ó</w:t>
            </w:r>
            <w:r w:rsidRPr="003F7088">
              <w:rPr>
                <w:rFonts w:ascii="Times New Roman" w:hAnsi="Times New Roman"/>
                <w:bCs/>
                <w:color w:val="000000"/>
              </w:rPr>
              <w:t xml:space="preserve"> t</w:t>
            </w:r>
            <w:r w:rsidR="003F7088" w:rsidRPr="003F7088">
              <w:rPr>
                <w:rFonts w:ascii="Times New Roman" w:hAnsi="Times New Roman"/>
                <w:bCs/>
                <w:color w:val="000000"/>
              </w:rPr>
              <w:t>á</w:t>
            </w:r>
            <w:r w:rsidRPr="003F7088">
              <w:rPr>
                <w:rFonts w:ascii="Times New Roman" w:hAnsi="Times New Roman"/>
                <w:bCs/>
                <w:color w:val="000000"/>
              </w:rPr>
              <w:t>c d</w:t>
            </w:r>
            <w:r w:rsidR="003F7088" w:rsidRPr="003F7088">
              <w:rPr>
                <w:rFonts w:ascii="Times New Roman" w:hAnsi="Times New Roman"/>
                <w:bCs/>
                <w:color w:val="000000"/>
              </w:rPr>
              <w:t>ụ</w:t>
            </w:r>
            <w:r w:rsidRPr="003F7088">
              <w:rPr>
                <w:rFonts w:ascii="Times New Roman" w:hAnsi="Times New Roman"/>
                <w:bCs/>
                <w:color w:val="000000"/>
              </w:rPr>
              <w:t xml:space="preserve">ng </w:t>
            </w:r>
            <w:r w:rsidR="003F7088" w:rsidRPr="003F7088">
              <w:rPr>
                <w:rFonts w:ascii="Times New Roman" w:hAnsi="Times New Roman"/>
                <w:bCs/>
                <w:color w:val="000000"/>
              </w:rPr>
              <w:t>độ</w:t>
            </w:r>
            <w:r w:rsidRPr="003F7088">
              <w:rPr>
                <w:rFonts w:ascii="Times New Roman" w:hAnsi="Times New Roman"/>
                <w:bCs/>
                <w:color w:val="000000"/>
              </w:rPr>
              <w:t>ng vi</w:t>
            </w:r>
            <w:r w:rsidR="003F7088" w:rsidRPr="003F7088">
              <w:rPr>
                <w:rFonts w:ascii="Times New Roman" w:hAnsi="Times New Roman"/>
                <w:bCs/>
                <w:color w:val="000000"/>
              </w:rPr>
              <w:t>ê</w:t>
            </w:r>
            <w:r w:rsidRPr="003F7088">
              <w:rPr>
                <w:rFonts w:ascii="Times New Roman" w:hAnsi="Times New Roman"/>
                <w:bCs/>
                <w:color w:val="000000"/>
              </w:rPr>
              <w:t>n to l</w:t>
            </w:r>
            <w:r w:rsidR="003F7088" w:rsidRPr="003F7088">
              <w:rPr>
                <w:rFonts w:ascii="Times New Roman" w:hAnsi="Times New Roman"/>
                <w:bCs/>
                <w:color w:val="000000"/>
              </w:rPr>
              <w:t>ớ</w:t>
            </w:r>
            <w:r w:rsidRPr="003F7088">
              <w:rPr>
                <w:rFonts w:ascii="Times New Roman" w:hAnsi="Times New Roman"/>
                <w:bCs/>
                <w:color w:val="000000"/>
              </w:rPr>
              <w:t xml:space="preserve">n </w:t>
            </w:r>
            <w:r w:rsidR="003F7088" w:rsidRPr="003F7088">
              <w:rPr>
                <w:rFonts w:ascii="Times New Roman" w:hAnsi="Times New Roman"/>
                <w:bCs/>
                <w:color w:val="000000"/>
              </w:rPr>
              <w:t>đố</w:t>
            </w:r>
            <w:r w:rsidRPr="003F7088">
              <w:rPr>
                <w:rFonts w:ascii="Times New Roman" w:hAnsi="Times New Roman"/>
                <w:bCs/>
                <w:color w:val="000000"/>
              </w:rPr>
              <w:t>i v</w:t>
            </w:r>
            <w:r w:rsidR="003F7088" w:rsidRPr="003F7088">
              <w:rPr>
                <w:rFonts w:ascii="Times New Roman" w:hAnsi="Times New Roman"/>
                <w:bCs/>
                <w:color w:val="000000"/>
              </w:rPr>
              <w:t>ớ</w:t>
            </w:r>
            <w:r w:rsidRPr="003F7088">
              <w:rPr>
                <w:rFonts w:ascii="Times New Roman" w:hAnsi="Times New Roman"/>
                <w:bCs/>
                <w:color w:val="000000"/>
              </w:rPr>
              <w:t>i t</w:t>
            </w:r>
            <w:r w:rsidR="003F7088" w:rsidRPr="003F7088">
              <w:rPr>
                <w:rFonts w:ascii="Times New Roman" w:hAnsi="Times New Roman"/>
                <w:bCs/>
                <w:color w:val="000000"/>
              </w:rPr>
              <w:t>ướ</w:t>
            </w:r>
            <w:r w:rsidRPr="003F7088">
              <w:rPr>
                <w:rFonts w:ascii="Times New Roman" w:hAnsi="Times New Roman"/>
                <w:bCs/>
                <w:color w:val="000000"/>
              </w:rPr>
              <w:t>ng s</w:t>
            </w:r>
            <w:r w:rsidR="003F7088" w:rsidRPr="003F7088">
              <w:rPr>
                <w:rFonts w:ascii="Times New Roman" w:hAnsi="Times New Roman"/>
                <w:bCs/>
                <w:color w:val="000000"/>
              </w:rPr>
              <w:t>ĩ</w:t>
            </w:r>
            <w:r w:rsidRPr="003F7088">
              <w:rPr>
                <w:rFonts w:ascii="Times New Roman" w:hAnsi="Times New Roman"/>
                <w:bCs/>
                <w:color w:val="000000"/>
              </w:rPr>
              <w:t>.</w:t>
            </w:r>
          </w:p>
          <w:p w:rsidR="00074DCE" w:rsidRPr="003F7088" w:rsidRDefault="00BF6E29" w:rsidP="00FB2FF5">
            <w:pPr>
              <w:jc w:val="both"/>
              <w:rPr>
                <w:rFonts w:ascii="Times New Roman" w:hAnsi="Times New Roman"/>
                <w:color w:val="000000"/>
              </w:rPr>
            </w:pPr>
            <w:r w:rsidRPr="003F7088">
              <w:rPr>
                <w:rFonts w:ascii="Times New Roman" w:hAnsi="Times New Roman"/>
                <w:bCs/>
                <w:color w:val="000000"/>
              </w:rPr>
              <w:t xml:space="preserve">- </w:t>
            </w:r>
            <w:r w:rsidR="00074DCE" w:rsidRPr="003F7088">
              <w:rPr>
                <w:rFonts w:ascii="Times New Roman" w:hAnsi="Times New Roman"/>
                <w:bCs/>
                <w:color w:val="000000"/>
              </w:rPr>
              <w:t>Tr</w:t>
            </w:r>
            <w:r w:rsidR="003F7088" w:rsidRPr="003F7088">
              <w:rPr>
                <w:rFonts w:ascii="Times New Roman" w:hAnsi="Times New Roman"/>
                <w:bCs/>
                <w:color w:val="000000"/>
              </w:rPr>
              <w:t>ầ</w:t>
            </w:r>
            <w:r w:rsidR="00074DCE" w:rsidRPr="003F7088">
              <w:rPr>
                <w:rFonts w:ascii="Times New Roman" w:hAnsi="Times New Roman"/>
                <w:bCs/>
                <w:color w:val="000000"/>
              </w:rPr>
              <w:t>n Qu</w:t>
            </w:r>
            <w:r w:rsidR="003F7088" w:rsidRPr="003F7088">
              <w:rPr>
                <w:rFonts w:ascii="Times New Roman" w:hAnsi="Times New Roman"/>
                <w:bCs/>
                <w:color w:val="000000"/>
              </w:rPr>
              <w:t>ố</w:t>
            </w:r>
            <w:r w:rsidR="00074DCE" w:rsidRPr="003F7088">
              <w:rPr>
                <w:rFonts w:ascii="Times New Roman" w:hAnsi="Times New Roman"/>
                <w:bCs/>
                <w:color w:val="000000"/>
              </w:rPr>
              <w:t>c Tu</w:t>
            </w:r>
            <w:r w:rsidR="003F7088" w:rsidRPr="003F7088">
              <w:rPr>
                <w:rFonts w:ascii="Times New Roman" w:hAnsi="Times New Roman"/>
                <w:bCs/>
                <w:color w:val="000000"/>
              </w:rPr>
              <w:t>ấ</w:t>
            </w:r>
            <w:r w:rsidR="00074DCE" w:rsidRPr="003F7088">
              <w:rPr>
                <w:rFonts w:ascii="Times New Roman" w:hAnsi="Times New Roman"/>
                <w:bCs/>
                <w:color w:val="000000"/>
              </w:rPr>
              <w:t xml:space="preserve">n </w:t>
            </w:r>
            <w:r w:rsidRPr="003F7088">
              <w:rPr>
                <w:rFonts w:ascii="Times New Roman" w:hAnsi="Times New Roman"/>
                <w:color w:val="000000"/>
              </w:rPr>
              <w:t>n</w:t>
            </w:r>
            <w:r w:rsidR="003F7088" w:rsidRPr="003F7088">
              <w:rPr>
                <w:rFonts w:ascii="Times New Roman" w:hAnsi="Times New Roman"/>
                <w:color w:val="000000"/>
              </w:rPr>
              <w:t>ê</w:t>
            </w:r>
            <w:r w:rsidR="00074DCE" w:rsidRPr="003F7088">
              <w:rPr>
                <w:rFonts w:ascii="Times New Roman" w:hAnsi="Times New Roman"/>
                <w:color w:val="000000"/>
              </w:rPr>
              <w:t>u m</w:t>
            </w:r>
            <w:r w:rsidR="003F7088" w:rsidRPr="003F7088">
              <w:rPr>
                <w:rFonts w:ascii="Times New Roman" w:hAnsi="Times New Roman"/>
                <w:color w:val="000000"/>
              </w:rPr>
              <w:t>ố</w:t>
            </w:r>
            <w:r w:rsidR="00074DCE" w:rsidRPr="003F7088">
              <w:rPr>
                <w:rFonts w:ascii="Times New Roman" w:hAnsi="Times New Roman"/>
                <w:color w:val="000000"/>
              </w:rPr>
              <w:t xml:space="preserve">i </w:t>
            </w:r>
            <w:r w:rsidR="003F7088" w:rsidRPr="003F7088">
              <w:rPr>
                <w:rFonts w:ascii="Times New Roman" w:hAnsi="Times New Roman"/>
                <w:color w:val="000000"/>
              </w:rPr>
              <w:t>â</w:t>
            </w:r>
            <w:r w:rsidR="00074DCE" w:rsidRPr="003F7088">
              <w:rPr>
                <w:rFonts w:ascii="Times New Roman" w:hAnsi="Times New Roman"/>
                <w:color w:val="000000"/>
              </w:rPr>
              <w:t>n t</w:t>
            </w:r>
            <w:r w:rsidR="003F7088" w:rsidRPr="003F7088">
              <w:rPr>
                <w:rFonts w:ascii="Times New Roman" w:hAnsi="Times New Roman"/>
                <w:color w:val="000000"/>
              </w:rPr>
              <w:t>ì</w:t>
            </w:r>
            <w:r w:rsidRPr="003F7088">
              <w:rPr>
                <w:rFonts w:ascii="Times New Roman" w:hAnsi="Times New Roman"/>
                <w:color w:val="000000"/>
              </w:rPr>
              <w:t>nh gi</w:t>
            </w:r>
            <w:r w:rsidR="003F7088" w:rsidRPr="003F7088">
              <w:rPr>
                <w:rFonts w:ascii="Times New Roman" w:hAnsi="Times New Roman"/>
                <w:color w:val="000000"/>
              </w:rPr>
              <w:t>ữ</w:t>
            </w:r>
            <w:r w:rsidRPr="003F7088">
              <w:rPr>
                <w:rFonts w:ascii="Times New Roman" w:hAnsi="Times New Roman"/>
                <w:color w:val="000000"/>
              </w:rPr>
              <w:t>a m</w:t>
            </w:r>
            <w:r w:rsidR="003F7088" w:rsidRPr="003F7088">
              <w:rPr>
                <w:rFonts w:ascii="Times New Roman" w:hAnsi="Times New Roman"/>
                <w:color w:val="000000"/>
              </w:rPr>
              <w:t>ì</w:t>
            </w:r>
            <w:r w:rsidRPr="003F7088">
              <w:rPr>
                <w:rFonts w:ascii="Times New Roman" w:hAnsi="Times New Roman"/>
                <w:color w:val="000000"/>
              </w:rPr>
              <w:t>nh v</w:t>
            </w:r>
            <w:r w:rsidR="003F7088" w:rsidRPr="003F7088">
              <w:rPr>
                <w:rFonts w:ascii="Times New Roman" w:hAnsi="Times New Roman"/>
                <w:color w:val="000000"/>
              </w:rPr>
              <w:t>à</w:t>
            </w:r>
            <w:r w:rsidRPr="003F7088">
              <w:rPr>
                <w:rFonts w:ascii="Times New Roman" w:hAnsi="Times New Roman"/>
                <w:color w:val="000000"/>
              </w:rPr>
              <w:t xml:space="preserve"> t</w:t>
            </w:r>
            <w:r w:rsidR="003F7088" w:rsidRPr="003F7088">
              <w:rPr>
                <w:rFonts w:ascii="Times New Roman" w:hAnsi="Times New Roman"/>
                <w:color w:val="000000"/>
              </w:rPr>
              <w:t>ướ</w:t>
            </w:r>
            <w:r w:rsidRPr="003F7088">
              <w:rPr>
                <w:rFonts w:ascii="Times New Roman" w:hAnsi="Times New Roman"/>
                <w:color w:val="000000"/>
              </w:rPr>
              <w:t>ng s</w:t>
            </w:r>
            <w:r w:rsidR="003F7088" w:rsidRPr="003F7088">
              <w:rPr>
                <w:rFonts w:ascii="Times New Roman" w:hAnsi="Times New Roman"/>
                <w:color w:val="000000"/>
              </w:rPr>
              <w:t>ĩ</w:t>
            </w:r>
            <w:r w:rsidRPr="003F7088">
              <w:rPr>
                <w:rFonts w:ascii="Times New Roman" w:hAnsi="Times New Roman"/>
                <w:color w:val="000000"/>
              </w:rPr>
              <w:t xml:space="preserve"> </w:t>
            </w:r>
            <w:r w:rsidR="003F7088" w:rsidRPr="003F7088">
              <w:rPr>
                <w:rFonts w:ascii="Times New Roman" w:hAnsi="Times New Roman"/>
                <w:color w:val="000000"/>
              </w:rPr>
              <w:t>để</w:t>
            </w:r>
            <w:r w:rsidR="00074DCE" w:rsidRPr="003F7088">
              <w:rPr>
                <w:rFonts w:ascii="Times New Roman" w:hAnsi="Times New Roman"/>
                <w:color w:val="000000"/>
              </w:rPr>
              <w:t xml:space="preserve"> kh</w:t>
            </w:r>
            <w:r w:rsidR="003F7088" w:rsidRPr="003F7088">
              <w:rPr>
                <w:rFonts w:ascii="Times New Roman" w:hAnsi="Times New Roman"/>
                <w:color w:val="000000"/>
              </w:rPr>
              <w:t>í</w:t>
            </w:r>
            <w:r w:rsidR="00074DCE" w:rsidRPr="003F7088">
              <w:rPr>
                <w:rFonts w:ascii="Times New Roman" w:hAnsi="Times New Roman"/>
                <w:color w:val="000000"/>
              </w:rPr>
              <w:t>ch l</w:t>
            </w:r>
            <w:r w:rsidR="003F7088" w:rsidRPr="003F7088">
              <w:rPr>
                <w:rFonts w:ascii="Times New Roman" w:hAnsi="Times New Roman"/>
                <w:color w:val="000000"/>
              </w:rPr>
              <w:t>ệ</w:t>
            </w:r>
            <w:r w:rsidR="00074DCE" w:rsidRPr="003F7088">
              <w:rPr>
                <w:rFonts w:ascii="Times New Roman" w:hAnsi="Times New Roman"/>
                <w:color w:val="000000"/>
              </w:rPr>
              <w:t xml:space="preserve"> </w:t>
            </w:r>
            <w:r w:rsidR="003F7088" w:rsidRPr="003F7088">
              <w:rPr>
                <w:rFonts w:ascii="Times New Roman" w:hAnsi="Times New Roman"/>
                <w:color w:val="000000"/>
              </w:rPr>
              <w:t>ý</w:t>
            </w:r>
            <w:r w:rsidR="00074DCE" w:rsidRPr="003F7088">
              <w:rPr>
                <w:rFonts w:ascii="Times New Roman" w:hAnsi="Times New Roman"/>
                <w:color w:val="000000"/>
              </w:rPr>
              <w:t xml:space="preserve"> th</w:t>
            </w:r>
            <w:r w:rsidR="003F7088" w:rsidRPr="003F7088">
              <w:rPr>
                <w:rFonts w:ascii="Times New Roman" w:hAnsi="Times New Roman"/>
                <w:color w:val="000000"/>
              </w:rPr>
              <w:t>ứ</w:t>
            </w:r>
            <w:r w:rsidR="00074DCE" w:rsidRPr="003F7088">
              <w:rPr>
                <w:rFonts w:ascii="Times New Roman" w:hAnsi="Times New Roman"/>
                <w:color w:val="000000"/>
              </w:rPr>
              <w:t>c tr</w:t>
            </w:r>
            <w:r w:rsidR="003F7088" w:rsidRPr="003F7088">
              <w:rPr>
                <w:rFonts w:ascii="Times New Roman" w:hAnsi="Times New Roman"/>
                <w:color w:val="000000"/>
              </w:rPr>
              <w:t>á</w:t>
            </w:r>
            <w:r w:rsidR="00074DCE" w:rsidRPr="003F7088">
              <w:rPr>
                <w:rFonts w:ascii="Times New Roman" w:hAnsi="Times New Roman"/>
                <w:color w:val="000000"/>
              </w:rPr>
              <w:t>ch nhi</w:t>
            </w:r>
            <w:r w:rsidR="003F7088" w:rsidRPr="003F7088">
              <w:rPr>
                <w:rFonts w:ascii="Times New Roman" w:hAnsi="Times New Roman"/>
                <w:color w:val="000000"/>
              </w:rPr>
              <w:t>ệ</w:t>
            </w:r>
            <w:r w:rsidR="00074DCE" w:rsidRPr="003F7088">
              <w:rPr>
                <w:rFonts w:ascii="Times New Roman" w:hAnsi="Times New Roman"/>
                <w:color w:val="000000"/>
              </w:rPr>
              <w:t>m v</w:t>
            </w:r>
            <w:r w:rsidR="003F7088" w:rsidRPr="003F7088">
              <w:rPr>
                <w:rFonts w:ascii="Times New Roman" w:hAnsi="Times New Roman"/>
                <w:color w:val="000000"/>
              </w:rPr>
              <w:t>à</w:t>
            </w:r>
            <w:r w:rsidR="00074DCE" w:rsidRPr="003F7088">
              <w:rPr>
                <w:rFonts w:ascii="Times New Roman" w:hAnsi="Times New Roman"/>
                <w:color w:val="000000"/>
              </w:rPr>
              <w:t xml:space="preserve"> ngh</w:t>
            </w:r>
            <w:r w:rsidR="003F7088" w:rsidRPr="003F7088">
              <w:rPr>
                <w:rFonts w:ascii="Times New Roman" w:hAnsi="Times New Roman"/>
                <w:color w:val="000000"/>
              </w:rPr>
              <w:t>ĩ</w:t>
            </w:r>
            <w:r w:rsidR="00074DCE" w:rsidRPr="003F7088">
              <w:rPr>
                <w:rFonts w:ascii="Times New Roman" w:hAnsi="Times New Roman"/>
                <w:color w:val="000000"/>
              </w:rPr>
              <w:t>a v</w:t>
            </w:r>
            <w:r w:rsidR="003F7088" w:rsidRPr="003F7088">
              <w:rPr>
                <w:rFonts w:ascii="Times New Roman" w:hAnsi="Times New Roman"/>
                <w:color w:val="000000"/>
              </w:rPr>
              <w:t>ụ</w:t>
            </w:r>
            <w:r w:rsidR="00074DCE" w:rsidRPr="003F7088">
              <w:rPr>
                <w:rFonts w:ascii="Times New Roman" w:hAnsi="Times New Roman"/>
                <w:color w:val="000000"/>
              </w:rPr>
              <w:t xml:space="preserve"> </w:t>
            </w:r>
            <w:r w:rsidR="00074DCE" w:rsidRPr="003F7088">
              <w:rPr>
                <w:rFonts w:ascii="Times New Roman" w:hAnsi="Times New Roman"/>
                <w:color w:val="000000"/>
              </w:rPr>
              <w:lastRenderedPageBreak/>
              <w:t>c</w:t>
            </w:r>
            <w:r w:rsidR="003F7088" w:rsidRPr="003F7088">
              <w:rPr>
                <w:rFonts w:ascii="Times New Roman" w:hAnsi="Times New Roman"/>
                <w:color w:val="000000"/>
              </w:rPr>
              <w:t>ủ</w:t>
            </w:r>
            <w:r w:rsidR="00074DCE" w:rsidRPr="003F7088">
              <w:rPr>
                <w:rFonts w:ascii="Times New Roman" w:hAnsi="Times New Roman"/>
                <w:color w:val="000000"/>
              </w:rPr>
              <w:t>a m</w:t>
            </w:r>
            <w:r w:rsidR="003F7088" w:rsidRPr="003F7088">
              <w:rPr>
                <w:rFonts w:ascii="Times New Roman" w:hAnsi="Times New Roman"/>
                <w:color w:val="000000"/>
              </w:rPr>
              <w:t>ỗ</w:t>
            </w:r>
            <w:r w:rsidR="00074DCE" w:rsidRPr="003F7088">
              <w:rPr>
                <w:rFonts w:ascii="Times New Roman" w:hAnsi="Times New Roman"/>
                <w:color w:val="000000"/>
              </w:rPr>
              <w:t>i ng</w:t>
            </w:r>
            <w:r w:rsidR="003F7088" w:rsidRPr="003F7088">
              <w:rPr>
                <w:rFonts w:ascii="Times New Roman" w:hAnsi="Times New Roman"/>
                <w:color w:val="000000"/>
              </w:rPr>
              <w:t>ườ</w:t>
            </w:r>
            <w:r w:rsidR="00074DCE" w:rsidRPr="003F7088">
              <w:rPr>
                <w:rFonts w:ascii="Times New Roman" w:hAnsi="Times New Roman"/>
                <w:color w:val="000000"/>
              </w:rPr>
              <w:t xml:space="preserve">i </w:t>
            </w:r>
            <w:r w:rsidR="003F7088" w:rsidRPr="003F7088">
              <w:rPr>
                <w:rFonts w:ascii="Times New Roman" w:hAnsi="Times New Roman"/>
                <w:bCs/>
                <w:color w:val="000000"/>
              </w:rPr>
              <w:t>đố</w:t>
            </w:r>
            <w:r w:rsidR="00074DCE" w:rsidRPr="003F7088">
              <w:rPr>
                <w:rFonts w:ascii="Times New Roman" w:hAnsi="Times New Roman"/>
                <w:bCs/>
                <w:color w:val="000000"/>
              </w:rPr>
              <w:t>i v</w:t>
            </w:r>
            <w:r w:rsidR="003F7088" w:rsidRPr="003F7088">
              <w:rPr>
                <w:rFonts w:ascii="Times New Roman" w:hAnsi="Times New Roman"/>
                <w:bCs/>
                <w:color w:val="000000"/>
              </w:rPr>
              <w:t>ớ</w:t>
            </w:r>
            <w:r w:rsidR="00074DCE" w:rsidRPr="003F7088">
              <w:rPr>
                <w:rFonts w:ascii="Times New Roman" w:hAnsi="Times New Roman"/>
                <w:bCs/>
                <w:color w:val="000000"/>
              </w:rPr>
              <w:t xml:space="preserve">i </w:t>
            </w:r>
            <w:r w:rsidR="003F7088" w:rsidRPr="003F7088">
              <w:rPr>
                <w:rFonts w:ascii="Times New Roman" w:hAnsi="Times New Roman"/>
                <w:bCs/>
                <w:color w:val="000000"/>
              </w:rPr>
              <w:t>đạ</w:t>
            </w:r>
            <w:r w:rsidR="00074DCE" w:rsidRPr="003F7088">
              <w:rPr>
                <w:rFonts w:ascii="Times New Roman" w:hAnsi="Times New Roman"/>
                <w:bCs/>
                <w:color w:val="000000"/>
              </w:rPr>
              <w:t>o vua t</w:t>
            </w:r>
            <w:r w:rsidR="003F7088" w:rsidRPr="003F7088">
              <w:rPr>
                <w:rFonts w:ascii="Times New Roman" w:hAnsi="Times New Roman"/>
                <w:bCs/>
                <w:color w:val="000000"/>
              </w:rPr>
              <w:t>ô</w:t>
            </w:r>
            <w:r w:rsidR="00074DCE" w:rsidRPr="003F7088">
              <w:rPr>
                <w:rFonts w:ascii="Times New Roman" w:hAnsi="Times New Roman"/>
                <w:bCs/>
                <w:color w:val="000000"/>
              </w:rPr>
              <w:t>i, t</w:t>
            </w:r>
            <w:r w:rsidR="003F7088" w:rsidRPr="003F7088">
              <w:rPr>
                <w:rFonts w:ascii="Times New Roman" w:hAnsi="Times New Roman"/>
                <w:bCs/>
                <w:color w:val="000000"/>
              </w:rPr>
              <w:t>ì</w:t>
            </w:r>
            <w:r w:rsidR="00074DCE" w:rsidRPr="003F7088">
              <w:rPr>
                <w:rFonts w:ascii="Times New Roman" w:hAnsi="Times New Roman"/>
                <w:bCs/>
                <w:color w:val="000000"/>
              </w:rPr>
              <w:t>nh c</w:t>
            </w:r>
            <w:r w:rsidR="003F7088" w:rsidRPr="003F7088">
              <w:rPr>
                <w:rFonts w:ascii="Times New Roman" w:hAnsi="Times New Roman"/>
                <w:bCs/>
                <w:color w:val="000000"/>
              </w:rPr>
              <w:t>ố</w:t>
            </w:r>
            <w:r w:rsidR="00074DCE" w:rsidRPr="003F7088">
              <w:rPr>
                <w:rFonts w:ascii="Times New Roman" w:hAnsi="Times New Roman"/>
                <w:bCs/>
                <w:color w:val="000000"/>
              </w:rPr>
              <w:t>t nh</w:t>
            </w:r>
            <w:r w:rsidR="003F7088" w:rsidRPr="003F7088">
              <w:rPr>
                <w:rFonts w:ascii="Times New Roman" w:hAnsi="Times New Roman"/>
                <w:bCs/>
                <w:color w:val="000000"/>
              </w:rPr>
              <w:t>ụ</w:t>
            </w:r>
            <w:r w:rsidR="00074DCE" w:rsidRPr="003F7088">
              <w:rPr>
                <w:rFonts w:ascii="Times New Roman" w:hAnsi="Times New Roman"/>
                <w:bCs/>
                <w:color w:val="000000"/>
              </w:rPr>
              <w:t>c c</w:t>
            </w:r>
            <w:r w:rsidR="003F7088" w:rsidRPr="003F7088">
              <w:rPr>
                <w:rFonts w:ascii="Times New Roman" w:hAnsi="Times New Roman"/>
                <w:bCs/>
                <w:color w:val="000000"/>
              </w:rPr>
              <w:t>ũ</w:t>
            </w:r>
            <w:r w:rsidR="00074DCE" w:rsidRPr="003F7088">
              <w:rPr>
                <w:rFonts w:ascii="Times New Roman" w:hAnsi="Times New Roman"/>
                <w:bCs/>
                <w:color w:val="000000"/>
              </w:rPr>
              <w:t>ng nh</w:t>
            </w:r>
            <w:r w:rsidR="003F7088" w:rsidRPr="003F7088">
              <w:rPr>
                <w:rFonts w:ascii="Times New Roman" w:hAnsi="Times New Roman"/>
                <w:bCs/>
                <w:color w:val="000000"/>
              </w:rPr>
              <w:t>ư</w:t>
            </w:r>
            <w:r w:rsidR="00074DCE" w:rsidRPr="003F7088">
              <w:rPr>
                <w:rFonts w:ascii="Times New Roman" w:hAnsi="Times New Roman"/>
                <w:bCs/>
                <w:color w:val="000000"/>
              </w:rPr>
              <w:t xml:space="preserve"> </w:t>
            </w:r>
            <w:r w:rsidR="003F7088" w:rsidRPr="003F7088">
              <w:rPr>
                <w:rFonts w:ascii="Times New Roman" w:hAnsi="Times New Roman"/>
                <w:bCs/>
                <w:color w:val="000000"/>
              </w:rPr>
              <w:t>đố</w:t>
            </w:r>
            <w:r w:rsidR="00074DCE" w:rsidRPr="003F7088">
              <w:rPr>
                <w:rFonts w:ascii="Times New Roman" w:hAnsi="Times New Roman"/>
                <w:bCs/>
                <w:color w:val="000000"/>
              </w:rPr>
              <w:t>i v</w:t>
            </w:r>
            <w:r w:rsidR="003F7088" w:rsidRPr="003F7088">
              <w:rPr>
                <w:rFonts w:ascii="Times New Roman" w:hAnsi="Times New Roman"/>
                <w:bCs/>
                <w:color w:val="000000"/>
              </w:rPr>
              <w:t>ớ</w:t>
            </w:r>
            <w:r w:rsidR="00074DCE" w:rsidRPr="003F7088">
              <w:rPr>
                <w:rFonts w:ascii="Times New Roman" w:hAnsi="Times New Roman"/>
                <w:bCs/>
                <w:color w:val="000000"/>
              </w:rPr>
              <w:t>i d</w:t>
            </w:r>
            <w:r w:rsidR="003F7088" w:rsidRPr="003F7088">
              <w:rPr>
                <w:rFonts w:ascii="Times New Roman" w:hAnsi="Times New Roman"/>
                <w:bCs/>
                <w:color w:val="000000"/>
              </w:rPr>
              <w:t>â</w:t>
            </w:r>
            <w:r w:rsidR="00074DCE" w:rsidRPr="003F7088">
              <w:rPr>
                <w:rFonts w:ascii="Times New Roman" w:hAnsi="Times New Roman"/>
                <w:bCs/>
                <w:color w:val="000000"/>
              </w:rPr>
              <w:t>n t</w:t>
            </w:r>
            <w:r w:rsidR="003F7088" w:rsidRPr="003F7088">
              <w:rPr>
                <w:rFonts w:ascii="Times New Roman" w:hAnsi="Times New Roman"/>
                <w:bCs/>
                <w:color w:val="000000"/>
              </w:rPr>
              <w:t>ộ</w:t>
            </w:r>
            <w:r w:rsidR="00074DCE" w:rsidRPr="003F7088">
              <w:rPr>
                <w:rFonts w:ascii="Times New Roman" w:hAnsi="Times New Roman"/>
                <w:bCs/>
                <w:color w:val="000000"/>
              </w:rPr>
              <w:t>c.</w:t>
            </w:r>
            <w:r w:rsidRPr="003F7088">
              <w:rPr>
                <w:rFonts w:ascii="Times New Roman" w:hAnsi="Times New Roman"/>
                <w:color w:val="000000"/>
              </w:rPr>
              <w:t xml:space="preserve"> C</w:t>
            </w:r>
            <w:r w:rsidR="003F7088" w:rsidRPr="003F7088">
              <w:rPr>
                <w:rFonts w:ascii="Times New Roman" w:hAnsi="Times New Roman"/>
                <w:color w:val="000000"/>
              </w:rPr>
              <w:t>á</w:t>
            </w:r>
            <w:r w:rsidRPr="003F7088">
              <w:rPr>
                <w:rFonts w:ascii="Times New Roman" w:hAnsi="Times New Roman"/>
                <w:color w:val="000000"/>
              </w:rPr>
              <w:t>ch c</w:t>
            </w:r>
            <w:r w:rsidR="003F7088" w:rsidRPr="003F7088">
              <w:rPr>
                <w:rFonts w:ascii="Times New Roman" w:hAnsi="Times New Roman"/>
                <w:color w:val="000000"/>
              </w:rPr>
              <w:t>ư</w:t>
            </w:r>
            <w:r w:rsidRPr="003F7088">
              <w:rPr>
                <w:rFonts w:ascii="Times New Roman" w:hAnsi="Times New Roman"/>
                <w:color w:val="000000"/>
              </w:rPr>
              <w:t xml:space="preserve"> s</w:t>
            </w:r>
            <w:r w:rsidR="003F7088" w:rsidRPr="003F7088">
              <w:rPr>
                <w:rFonts w:ascii="Times New Roman" w:hAnsi="Times New Roman"/>
                <w:color w:val="000000"/>
              </w:rPr>
              <w:t>ử</w:t>
            </w:r>
            <w:r w:rsidRPr="003F7088">
              <w:rPr>
                <w:rFonts w:ascii="Times New Roman" w:hAnsi="Times New Roman"/>
                <w:color w:val="000000"/>
              </w:rPr>
              <w:t xml:space="preserve"> c</w:t>
            </w:r>
            <w:r w:rsidR="003F7088" w:rsidRPr="003F7088">
              <w:rPr>
                <w:rFonts w:ascii="Times New Roman" w:hAnsi="Times New Roman"/>
                <w:color w:val="000000"/>
              </w:rPr>
              <w:t>ủ</w:t>
            </w:r>
            <w:r w:rsidRPr="003F7088">
              <w:rPr>
                <w:rFonts w:ascii="Times New Roman" w:hAnsi="Times New Roman"/>
                <w:color w:val="000000"/>
              </w:rPr>
              <w:t>a TQT h</w:t>
            </w:r>
            <w:r w:rsidR="003F7088" w:rsidRPr="003F7088">
              <w:rPr>
                <w:rFonts w:ascii="Times New Roman" w:hAnsi="Times New Roman"/>
                <w:color w:val="000000"/>
              </w:rPr>
              <w:t>ằ</w:t>
            </w:r>
            <w:r w:rsidRPr="003F7088">
              <w:rPr>
                <w:rFonts w:ascii="Times New Roman" w:hAnsi="Times New Roman"/>
                <w:color w:val="000000"/>
              </w:rPr>
              <w:t>ng ng</w:t>
            </w:r>
            <w:r w:rsidR="003F7088" w:rsidRPr="003F7088">
              <w:rPr>
                <w:rFonts w:ascii="Times New Roman" w:hAnsi="Times New Roman"/>
                <w:color w:val="000000"/>
              </w:rPr>
              <w:t>à</w:t>
            </w:r>
            <w:r w:rsidRPr="003F7088">
              <w:rPr>
                <w:rFonts w:ascii="Times New Roman" w:hAnsi="Times New Roman"/>
                <w:color w:val="000000"/>
              </w:rPr>
              <w:t>y v</w:t>
            </w:r>
            <w:r w:rsidR="003F7088" w:rsidRPr="003F7088">
              <w:rPr>
                <w:rFonts w:ascii="Times New Roman" w:hAnsi="Times New Roman"/>
                <w:color w:val="000000"/>
              </w:rPr>
              <w:t>ớ</w:t>
            </w:r>
            <w:r w:rsidRPr="003F7088">
              <w:rPr>
                <w:rFonts w:ascii="Times New Roman" w:hAnsi="Times New Roman"/>
                <w:color w:val="000000"/>
              </w:rPr>
              <w:t>i t</w:t>
            </w:r>
            <w:r w:rsidR="003F7088" w:rsidRPr="003F7088">
              <w:rPr>
                <w:rFonts w:ascii="Times New Roman" w:hAnsi="Times New Roman"/>
                <w:color w:val="000000"/>
              </w:rPr>
              <w:t>ướ</w:t>
            </w:r>
            <w:r w:rsidRPr="003F7088">
              <w:rPr>
                <w:rFonts w:ascii="Times New Roman" w:hAnsi="Times New Roman"/>
                <w:color w:val="000000"/>
              </w:rPr>
              <w:t>ng s</w:t>
            </w:r>
            <w:r w:rsidR="003F7088" w:rsidRPr="003F7088">
              <w:rPr>
                <w:rFonts w:ascii="Times New Roman" w:hAnsi="Times New Roman"/>
                <w:color w:val="000000"/>
              </w:rPr>
              <w:t>ĩ</w:t>
            </w:r>
            <w:r w:rsidRPr="003F7088">
              <w:rPr>
                <w:rFonts w:ascii="Times New Roman" w:hAnsi="Times New Roman"/>
                <w:color w:val="000000"/>
              </w:rPr>
              <w:t xml:space="preserve"> </w:t>
            </w:r>
            <w:r w:rsidR="003F7088" w:rsidRPr="003F7088">
              <w:rPr>
                <w:rFonts w:ascii="Times New Roman" w:hAnsi="Times New Roman"/>
                <w:color w:val="000000"/>
              </w:rPr>
              <w:t>â</w:t>
            </w:r>
            <w:r w:rsidRPr="003F7088">
              <w:rPr>
                <w:rFonts w:ascii="Times New Roman" w:hAnsi="Times New Roman"/>
                <w:color w:val="000000"/>
              </w:rPr>
              <w:t>n c</w:t>
            </w:r>
            <w:r w:rsidR="003F7088" w:rsidRPr="003F7088">
              <w:rPr>
                <w:rFonts w:ascii="Times New Roman" w:hAnsi="Times New Roman"/>
                <w:color w:val="000000"/>
              </w:rPr>
              <w:t>ầ</w:t>
            </w:r>
            <w:r w:rsidRPr="003F7088">
              <w:rPr>
                <w:rFonts w:ascii="Times New Roman" w:hAnsi="Times New Roman"/>
                <w:color w:val="000000"/>
              </w:rPr>
              <w:t>n,</w:t>
            </w:r>
            <w:r w:rsidRPr="003F7088">
              <w:rPr>
                <w:rFonts w:ascii="Times New Roman" w:hAnsi="Times New Roman"/>
                <w:bCs/>
                <w:color w:val="000000"/>
              </w:rPr>
              <w:t xml:space="preserve"> q</w:t>
            </w:r>
            <w:r w:rsidRPr="003F7088">
              <w:rPr>
                <w:rFonts w:ascii="Times New Roman" w:hAnsi="Times New Roman"/>
                <w:color w:val="000000"/>
              </w:rPr>
              <w:t>uan t</w:t>
            </w:r>
            <w:r w:rsidR="003F7088" w:rsidRPr="003F7088">
              <w:rPr>
                <w:rFonts w:ascii="Times New Roman" w:hAnsi="Times New Roman"/>
                <w:color w:val="000000"/>
              </w:rPr>
              <w:t>â</w:t>
            </w:r>
            <w:r w:rsidRPr="003F7088">
              <w:rPr>
                <w:rFonts w:ascii="Times New Roman" w:hAnsi="Times New Roman"/>
                <w:color w:val="000000"/>
              </w:rPr>
              <w:t xml:space="preserve">m </w:t>
            </w:r>
            <w:r w:rsidR="003F7088" w:rsidRPr="003F7088">
              <w:rPr>
                <w:rFonts w:ascii="Times New Roman" w:hAnsi="Times New Roman"/>
                <w:color w:val="000000"/>
              </w:rPr>
              <w:t>đế</w:t>
            </w:r>
            <w:r w:rsidRPr="003F7088">
              <w:rPr>
                <w:rFonts w:ascii="Times New Roman" w:hAnsi="Times New Roman"/>
                <w:color w:val="000000"/>
              </w:rPr>
              <w:t>n cu</w:t>
            </w:r>
            <w:r w:rsidR="003F7088" w:rsidRPr="003F7088">
              <w:rPr>
                <w:rFonts w:ascii="Times New Roman" w:hAnsi="Times New Roman"/>
                <w:color w:val="000000"/>
              </w:rPr>
              <w:t>ộ</w:t>
            </w:r>
            <w:r w:rsidRPr="003F7088">
              <w:rPr>
                <w:rFonts w:ascii="Times New Roman" w:hAnsi="Times New Roman"/>
                <w:color w:val="000000"/>
              </w:rPr>
              <w:t>c s</w:t>
            </w:r>
            <w:r w:rsidR="003F7088" w:rsidRPr="003F7088">
              <w:rPr>
                <w:rFonts w:ascii="Times New Roman" w:hAnsi="Times New Roman"/>
                <w:color w:val="000000"/>
              </w:rPr>
              <w:t>ố</w:t>
            </w:r>
            <w:r w:rsidRPr="003F7088">
              <w:rPr>
                <w:rFonts w:ascii="Times New Roman" w:hAnsi="Times New Roman"/>
                <w:color w:val="000000"/>
              </w:rPr>
              <w:t>ng c</w:t>
            </w:r>
            <w:r w:rsidR="003F7088" w:rsidRPr="003F7088">
              <w:rPr>
                <w:rFonts w:ascii="Times New Roman" w:hAnsi="Times New Roman"/>
                <w:color w:val="000000"/>
              </w:rPr>
              <w:t>ủ</w:t>
            </w:r>
            <w:r w:rsidRPr="003F7088">
              <w:rPr>
                <w:rFonts w:ascii="Times New Roman" w:hAnsi="Times New Roman"/>
                <w:color w:val="000000"/>
              </w:rPr>
              <w:t>a h</w:t>
            </w:r>
            <w:r w:rsidR="003F7088" w:rsidRPr="003F7088">
              <w:rPr>
                <w:rFonts w:ascii="Times New Roman" w:hAnsi="Times New Roman"/>
                <w:color w:val="000000"/>
              </w:rPr>
              <w:t>ọ</w:t>
            </w:r>
            <w:r w:rsidRPr="003F7088">
              <w:rPr>
                <w:rFonts w:ascii="Times New Roman" w:hAnsi="Times New Roman"/>
                <w:color w:val="000000"/>
              </w:rPr>
              <w:t xml:space="preserve"> “</w:t>
            </w:r>
            <w:r w:rsidR="00074DCE" w:rsidRPr="003F7088">
              <w:rPr>
                <w:rFonts w:ascii="Times New Roman" w:hAnsi="Times New Roman"/>
                <w:color w:val="000000"/>
              </w:rPr>
              <w:t>Kh</w:t>
            </w:r>
            <w:r w:rsidR="003F7088" w:rsidRPr="003F7088">
              <w:rPr>
                <w:rFonts w:ascii="Times New Roman" w:hAnsi="Times New Roman"/>
                <w:color w:val="000000"/>
              </w:rPr>
              <w:t>ô</w:t>
            </w:r>
            <w:r w:rsidR="00074DCE" w:rsidRPr="003F7088">
              <w:rPr>
                <w:rFonts w:ascii="Times New Roman" w:hAnsi="Times New Roman"/>
                <w:color w:val="000000"/>
              </w:rPr>
              <w:t>ng c</w:t>
            </w:r>
            <w:r w:rsidR="003F7088" w:rsidRPr="003F7088">
              <w:rPr>
                <w:rFonts w:ascii="Times New Roman" w:hAnsi="Times New Roman"/>
                <w:color w:val="000000"/>
              </w:rPr>
              <w:t>ó</w:t>
            </w:r>
            <w:r w:rsidR="00074DCE" w:rsidRPr="003F7088">
              <w:rPr>
                <w:rFonts w:ascii="Times New Roman" w:hAnsi="Times New Roman"/>
                <w:color w:val="000000"/>
              </w:rPr>
              <w:t xml:space="preserve"> </w:t>
            </w:r>
            <w:r w:rsidR="003F7088" w:rsidRPr="003F7088">
              <w:rPr>
                <w:rFonts w:ascii="Times New Roman" w:hAnsi="Times New Roman"/>
                <w:color w:val="000000"/>
              </w:rPr>
              <w:t>á</w:t>
            </w:r>
            <w:r w:rsidR="00074DCE" w:rsidRPr="003F7088">
              <w:rPr>
                <w:rFonts w:ascii="Times New Roman" w:hAnsi="Times New Roman"/>
                <w:color w:val="000000"/>
              </w:rPr>
              <w:t xml:space="preserve">o……..cho </w:t>
            </w:r>
            <w:r w:rsidR="003F7088" w:rsidRPr="003F7088">
              <w:rPr>
                <w:rFonts w:ascii="Times New Roman" w:hAnsi="Times New Roman"/>
                <w:color w:val="000000"/>
              </w:rPr>
              <w:t>á</w:t>
            </w:r>
            <w:r w:rsidR="00074DCE" w:rsidRPr="003F7088">
              <w:rPr>
                <w:rFonts w:ascii="Times New Roman" w:hAnsi="Times New Roman"/>
                <w:color w:val="000000"/>
              </w:rPr>
              <w:t>o,c</w:t>
            </w:r>
            <w:r w:rsidR="003F7088" w:rsidRPr="003F7088">
              <w:rPr>
                <w:rFonts w:ascii="Times New Roman" w:hAnsi="Times New Roman"/>
                <w:color w:val="000000"/>
              </w:rPr>
              <w:t>ơ</w:t>
            </w:r>
            <w:r w:rsidR="00074DCE" w:rsidRPr="003F7088">
              <w:rPr>
                <w:rFonts w:ascii="Times New Roman" w:hAnsi="Times New Roman"/>
                <w:color w:val="000000"/>
              </w:rPr>
              <w:t>m</w:t>
            </w:r>
            <w:r w:rsidRPr="003F7088">
              <w:rPr>
                <w:rFonts w:ascii="Times New Roman" w:hAnsi="Times New Roman"/>
                <w:color w:val="000000"/>
              </w:rPr>
              <w:t>; quan nh</w:t>
            </w:r>
            <w:r w:rsidR="003F7088" w:rsidRPr="003F7088">
              <w:rPr>
                <w:rFonts w:ascii="Times New Roman" w:hAnsi="Times New Roman"/>
                <w:color w:val="000000"/>
              </w:rPr>
              <w:t>ỏ</w:t>
            </w:r>
            <w:r w:rsidRPr="003F7088">
              <w:rPr>
                <w:rFonts w:ascii="Times New Roman" w:hAnsi="Times New Roman"/>
                <w:color w:val="000000"/>
              </w:rPr>
              <w:t xml:space="preserve"> th</w:t>
            </w:r>
            <w:r w:rsidR="003F7088" w:rsidRPr="003F7088">
              <w:rPr>
                <w:rFonts w:ascii="Times New Roman" w:hAnsi="Times New Roman"/>
                <w:color w:val="000000"/>
              </w:rPr>
              <w:t>ì</w:t>
            </w:r>
            <w:r w:rsidRPr="003F7088">
              <w:rPr>
                <w:rFonts w:ascii="Times New Roman" w:hAnsi="Times New Roman"/>
                <w:color w:val="000000"/>
              </w:rPr>
              <w:t xml:space="preserve"> </w:t>
            </w:r>
            <w:r w:rsidR="00074DCE" w:rsidRPr="003F7088">
              <w:rPr>
                <w:rFonts w:ascii="Times New Roman" w:hAnsi="Times New Roman"/>
                <w:color w:val="000000"/>
              </w:rPr>
              <w:t>th</w:t>
            </w:r>
            <w:r w:rsidR="003F7088" w:rsidRPr="003F7088">
              <w:rPr>
                <w:rFonts w:ascii="Times New Roman" w:hAnsi="Times New Roman"/>
                <w:color w:val="000000"/>
              </w:rPr>
              <w:t>ă</w:t>
            </w:r>
            <w:r w:rsidR="00074DCE" w:rsidRPr="003F7088">
              <w:rPr>
                <w:rFonts w:ascii="Times New Roman" w:hAnsi="Times New Roman"/>
                <w:color w:val="000000"/>
              </w:rPr>
              <w:t>ng ch</w:t>
            </w:r>
            <w:r w:rsidR="003F7088" w:rsidRPr="003F7088">
              <w:rPr>
                <w:rFonts w:ascii="Times New Roman" w:hAnsi="Times New Roman"/>
                <w:color w:val="000000"/>
              </w:rPr>
              <w:t>ứ</w:t>
            </w:r>
            <w:r w:rsidR="00074DCE" w:rsidRPr="003F7088">
              <w:rPr>
                <w:rFonts w:ascii="Times New Roman" w:hAnsi="Times New Roman"/>
                <w:color w:val="000000"/>
              </w:rPr>
              <w:t>c</w:t>
            </w:r>
            <w:r w:rsidRPr="003F7088">
              <w:rPr>
                <w:rFonts w:ascii="Times New Roman" w:hAnsi="Times New Roman"/>
                <w:color w:val="000000"/>
              </w:rPr>
              <w:t>; l</w:t>
            </w:r>
            <w:r w:rsidR="003F7088" w:rsidRPr="003F7088">
              <w:rPr>
                <w:rFonts w:ascii="Times New Roman" w:hAnsi="Times New Roman"/>
                <w:color w:val="000000"/>
              </w:rPr>
              <w:t>ươ</w:t>
            </w:r>
            <w:r w:rsidRPr="003F7088">
              <w:rPr>
                <w:rFonts w:ascii="Times New Roman" w:hAnsi="Times New Roman"/>
                <w:color w:val="000000"/>
              </w:rPr>
              <w:t xml:space="preserve">ng </w:t>
            </w:r>
            <w:r w:rsidR="003F7088" w:rsidRPr="003F7088">
              <w:rPr>
                <w:rFonts w:ascii="Times New Roman" w:hAnsi="Times New Roman"/>
                <w:color w:val="000000"/>
              </w:rPr>
              <w:t>í</w:t>
            </w:r>
            <w:r w:rsidRPr="003F7088">
              <w:rPr>
                <w:rFonts w:ascii="Times New Roman" w:hAnsi="Times New Roman"/>
                <w:color w:val="000000"/>
              </w:rPr>
              <w:t>t th</w:t>
            </w:r>
            <w:r w:rsidR="003F7088" w:rsidRPr="003F7088">
              <w:rPr>
                <w:rFonts w:ascii="Times New Roman" w:hAnsi="Times New Roman"/>
                <w:color w:val="000000"/>
              </w:rPr>
              <w:t>ì</w:t>
            </w:r>
            <w:r w:rsidRPr="003F7088">
              <w:rPr>
                <w:rFonts w:ascii="Times New Roman" w:hAnsi="Times New Roman"/>
                <w:color w:val="000000"/>
              </w:rPr>
              <w:t xml:space="preserve"> </w:t>
            </w:r>
            <w:r w:rsidR="00074DCE" w:rsidRPr="003F7088">
              <w:rPr>
                <w:rFonts w:ascii="Times New Roman" w:hAnsi="Times New Roman"/>
                <w:color w:val="000000"/>
              </w:rPr>
              <w:t>c</w:t>
            </w:r>
            <w:r w:rsidR="003F7088" w:rsidRPr="003F7088">
              <w:rPr>
                <w:rFonts w:ascii="Times New Roman" w:hAnsi="Times New Roman"/>
                <w:color w:val="000000"/>
              </w:rPr>
              <w:t>ấ</w:t>
            </w:r>
            <w:r w:rsidR="00074DCE" w:rsidRPr="003F7088">
              <w:rPr>
                <w:rFonts w:ascii="Times New Roman" w:hAnsi="Times New Roman"/>
                <w:color w:val="000000"/>
              </w:rPr>
              <w:t>p b</w:t>
            </w:r>
            <w:r w:rsidR="003F7088" w:rsidRPr="003F7088">
              <w:rPr>
                <w:rFonts w:ascii="Times New Roman" w:hAnsi="Times New Roman"/>
                <w:color w:val="000000"/>
              </w:rPr>
              <w:t>ổ</w:t>
            </w:r>
            <w:r w:rsidR="00074DCE" w:rsidRPr="003F7088">
              <w:rPr>
                <w:rFonts w:ascii="Times New Roman" w:hAnsi="Times New Roman"/>
                <w:color w:val="000000"/>
              </w:rPr>
              <w:t>ng</w:t>
            </w:r>
            <w:r w:rsidRPr="003F7088">
              <w:rPr>
                <w:rFonts w:ascii="Times New Roman" w:hAnsi="Times New Roman"/>
                <w:color w:val="000000"/>
              </w:rPr>
              <w:t xml:space="preserve">; </w:t>
            </w:r>
            <w:r w:rsidR="003F7088" w:rsidRPr="003F7088">
              <w:rPr>
                <w:rFonts w:ascii="Times New Roman" w:hAnsi="Times New Roman"/>
                <w:color w:val="000000"/>
              </w:rPr>
              <w:t>đ</w:t>
            </w:r>
            <w:r w:rsidR="00074DCE" w:rsidRPr="003F7088">
              <w:rPr>
                <w:rFonts w:ascii="Times New Roman" w:hAnsi="Times New Roman"/>
                <w:color w:val="000000"/>
              </w:rPr>
              <w:t>i b</w:t>
            </w:r>
            <w:r w:rsidR="003F7088" w:rsidRPr="003F7088">
              <w:rPr>
                <w:rFonts w:ascii="Times New Roman" w:hAnsi="Times New Roman"/>
                <w:color w:val="000000"/>
              </w:rPr>
              <w:t>ộ</w:t>
            </w:r>
            <w:r w:rsidR="00074DCE" w:rsidRPr="003F7088">
              <w:rPr>
                <w:rFonts w:ascii="Times New Roman" w:hAnsi="Times New Roman"/>
                <w:color w:val="000000"/>
              </w:rPr>
              <w:t xml:space="preserve"> …</w:t>
            </w:r>
            <w:r w:rsidR="00074DCE" w:rsidRPr="003F7088">
              <w:rPr>
                <w:rFonts w:ascii="Times New Roman" w:hAnsi="Times New Roman"/>
                <w:bCs/>
                <w:color w:val="000000"/>
              </w:rPr>
              <w:t>c</w:t>
            </w:r>
            <w:r w:rsidR="003F7088" w:rsidRPr="003F7088">
              <w:rPr>
                <w:rFonts w:ascii="Times New Roman" w:hAnsi="Times New Roman"/>
                <w:bCs/>
                <w:color w:val="000000"/>
              </w:rPr>
              <w:t>ù</w:t>
            </w:r>
            <w:r w:rsidR="00074DCE" w:rsidRPr="003F7088">
              <w:rPr>
                <w:rFonts w:ascii="Times New Roman" w:hAnsi="Times New Roman"/>
                <w:bCs/>
                <w:color w:val="000000"/>
              </w:rPr>
              <w:t>ng nhau vui c</w:t>
            </w:r>
            <w:r w:rsidR="003F7088" w:rsidRPr="003F7088">
              <w:rPr>
                <w:rFonts w:ascii="Times New Roman" w:hAnsi="Times New Roman"/>
                <w:bCs/>
                <w:color w:val="000000"/>
              </w:rPr>
              <w:t>ườ</w:t>
            </w:r>
            <w:r w:rsidR="00074DCE" w:rsidRPr="003F7088">
              <w:rPr>
                <w:rFonts w:ascii="Times New Roman" w:hAnsi="Times New Roman"/>
                <w:bCs/>
                <w:color w:val="000000"/>
              </w:rPr>
              <w:t>i</w:t>
            </w:r>
            <w:r w:rsidRPr="003F7088">
              <w:rPr>
                <w:rFonts w:ascii="Times New Roman" w:hAnsi="Times New Roman"/>
                <w:color w:val="000000"/>
              </w:rPr>
              <w:t>”. Q</w:t>
            </w:r>
            <w:r w:rsidR="00074DCE" w:rsidRPr="003F7088">
              <w:rPr>
                <w:rFonts w:ascii="Times New Roman" w:hAnsi="Times New Roman"/>
                <w:bCs/>
                <w:color w:val="000000"/>
              </w:rPr>
              <w:t>uan h</w:t>
            </w:r>
            <w:r w:rsidR="003F7088" w:rsidRPr="003F7088">
              <w:rPr>
                <w:rFonts w:ascii="Times New Roman" w:hAnsi="Times New Roman"/>
                <w:bCs/>
                <w:color w:val="000000"/>
              </w:rPr>
              <w:t>ệ</w:t>
            </w:r>
            <w:r w:rsidR="00074DCE" w:rsidRPr="003F7088">
              <w:rPr>
                <w:rFonts w:ascii="Times New Roman" w:hAnsi="Times New Roman"/>
                <w:bCs/>
                <w:color w:val="000000"/>
              </w:rPr>
              <w:t xml:space="preserve"> gi</w:t>
            </w:r>
            <w:r w:rsidR="003F7088" w:rsidRPr="003F7088">
              <w:rPr>
                <w:rFonts w:ascii="Times New Roman" w:hAnsi="Times New Roman"/>
                <w:bCs/>
                <w:color w:val="000000"/>
              </w:rPr>
              <w:t>ữ</w:t>
            </w:r>
            <w:r w:rsidR="00074DCE" w:rsidRPr="003F7088">
              <w:rPr>
                <w:rFonts w:ascii="Times New Roman" w:hAnsi="Times New Roman"/>
                <w:bCs/>
                <w:color w:val="000000"/>
              </w:rPr>
              <w:t>a Tr</w:t>
            </w:r>
            <w:r w:rsidR="003F7088" w:rsidRPr="003F7088">
              <w:rPr>
                <w:rFonts w:ascii="Times New Roman" w:hAnsi="Times New Roman"/>
                <w:bCs/>
                <w:color w:val="000000"/>
              </w:rPr>
              <w:t>ầ</w:t>
            </w:r>
            <w:r w:rsidR="00074DCE" w:rsidRPr="003F7088">
              <w:rPr>
                <w:rFonts w:ascii="Times New Roman" w:hAnsi="Times New Roman"/>
                <w:bCs/>
                <w:color w:val="000000"/>
              </w:rPr>
              <w:t>n Qu</w:t>
            </w:r>
            <w:r w:rsidR="003F7088" w:rsidRPr="003F7088">
              <w:rPr>
                <w:rFonts w:ascii="Times New Roman" w:hAnsi="Times New Roman"/>
                <w:bCs/>
                <w:color w:val="000000"/>
              </w:rPr>
              <w:t>ố</w:t>
            </w:r>
            <w:r w:rsidR="00074DCE" w:rsidRPr="003F7088">
              <w:rPr>
                <w:rFonts w:ascii="Times New Roman" w:hAnsi="Times New Roman"/>
                <w:bCs/>
                <w:color w:val="000000"/>
              </w:rPr>
              <w:t>c Tu</w:t>
            </w:r>
            <w:r w:rsidR="003F7088" w:rsidRPr="003F7088">
              <w:rPr>
                <w:rFonts w:ascii="Times New Roman" w:hAnsi="Times New Roman"/>
                <w:bCs/>
                <w:color w:val="000000"/>
              </w:rPr>
              <w:t>ấ</w:t>
            </w:r>
            <w:r w:rsidR="00074DCE" w:rsidRPr="003F7088">
              <w:rPr>
                <w:rFonts w:ascii="Times New Roman" w:hAnsi="Times New Roman"/>
                <w:bCs/>
                <w:color w:val="000000"/>
              </w:rPr>
              <w:t>n v</w:t>
            </w:r>
            <w:r w:rsidR="003F7088" w:rsidRPr="003F7088">
              <w:rPr>
                <w:rFonts w:ascii="Times New Roman" w:hAnsi="Times New Roman"/>
                <w:bCs/>
                <w:color w:val="000000"/>
              </w:rPr>
              <w:t>à</w:t>
            </w:r>
            <w:r w:rsidR="00074DCE" w:rsidRPr="003F7088">
              <w:rPr>
                <w:rFonts w:ascii="Times New Roman" w:hAnsi="Times New Roman"/>
                <w:bCs/>
                <w:color w:val="000000"/>
              </w:rPr>
              <w:t xml:space="preserve"> c</w:t>
            </w:r>
            <w:r w:rsidR="003F7088" w:rsidRPr="003F7088">
              <w:rPr>
                <w:rFonts w:ascii="Times New Roman" w:hAnsi="Times New Roman"/>
                <w:bCs/>
                <w:color w:val="000000"/>
              </w:rPr>
              <w:t>á</w:t>
            </w:r>
            <w:r w:rsidR="00074DCE" w:rsidRPr="003F7088">
              <w:rPr>
                <w:rFonts w:ascii="Times New Roman" w:hAnsi="Times New Roman"/>
                <w:bCs/>
                <w:color w:val="000000"/>
              </w:rPr>
              <w:t>c t</w:t>
            </w:r>
            <w:r w:rsidR="003F7088" w:rsidRPr="003F7088">
              <w:rPr>
                <w:rFonts w:ascii="Times New Roman" w:hAnsi="Times New Roman"/>
                <w:bCs/>
                <w:color w:val="000000"/>
              </w:rPr>
              <w:t>ướ</w:t>
            </w:r>
            <w:r w:rsidR="00074DCE" w:rsidRPr="003F7088">
              <w:rPr>
                <w:rFonts w:ascii="Times New Roman" w:hAnsi="Times New Roman"/>
                <w:bCs/>
                <w:color w:val="000000"/>
              </w:rPr>
              <w:t>ng s</w:t>
            </w:r>
            <w:r w:rsidR="003F7088" w:rsidRPr="003F7088">
              <w:rPr>
                <w:rFonts w:ascii="Times New Roman" w:hAnsi="Times New Roman"/>
                <w:bCs/>
                <w:color w:val="000000"/>
              </w:rPr>
              <w:t>ĩ</w:t>
            </w:r>
            <w:r w:rsidR="00074DCE" w:rsidRPr="003F7088">
              <w:rPr>
                <w:rFonts w:ascii="Times New Roman" w:hAnsi="Times New Roman"/>
                <w:bCs/>
                <w:color w:val="000000"/>
              </w:rPr>
              <w:t xml:space="preserve"> l</w:t>
            </w:r>
            <w:r w:rsidR="003F7088" w:rsidRPr="003F7088">
              <w:rPr>
                <w:rFonts w:ascii="Times New Roman" w:hAnsi="Times New Roman"/>
                <w:bCs/>
                <w:color w:val="000000"/>
              </w:rPr>
              <w:t>à</w:t>
            </w:r>
            <w:r w:rsidR="00074DCE" w:rsidRPr="003F7088">
              <w:rPr>
                <w:rFonts w:ascii="Times New Roman" w:hAnsi="Times New Roman"/>
                <w:bCs/>
                <w:color w:val="000000"/>
              </w:rPr>
              <w:t xml:space="preserve"> quan h</w:t>
            </w:r>
            <w:r w:rsidR="003F7088" w:rsidRPr="003F7088">
              <w:rPr>
                <w:rFonts w:ascii="Times New Roman" w:hAnsi="Times New Roman"/>
                <w:bCs/>
                <w:color w:val="000000"/>
              </w:rPr>
              <w:t>ệ</w:t>
            </w:r>
            <w:r w:rsidR="00074DCE" w:rsidRPr="003F7088">
              <w:rPr>
                <w:rFonts w:ascii="Times New Roman" w:hAnsi="Times New Roman"/>
                <w:bCs/>
                <w:color w:val="000000"/>
              </w:rPr>
              <w:t xml:space="preserve"> t</w:t>
            </w:r>
            <w:r w:rsidR="003F7088" w:rsidRPr="003F7088">
              <w:rPr>
                <w:rFonts w:ascii="Times New Roman" w:hAnsi="Times New Roman"/>
                <w:bCs/>
                <w:color w:val="000000"/>
              </w:rPr>
              <w:t>ố</w:t>
            </w:r>
            <w:r w:rsidR="00074DCE" w:rsidRPr="003F7088">
              <w:rPr>
                <w:rFonts w:ascii="Times New Roman" w:hAnsi="Times New Roman"/>
                <w:bCs/>
                <w:color w:val="000000"/>
              </w:rPr>
              <w:t xml:space="preserve">t </w:t>
            </w:r>
            <w:r w:rsidR="003F7088" w:rsidRPr="003F7088">
              <w:rPr>
                <w:rFonts w:ascii="Times New Roman" w:hAnsi="Times New Roman"/>
                <w:bCs/>
                <w:color w:val="000000"/>
              </w:rPr>
              <w:t>đẹ</w:t>
            </w:r>
            <w:r w:rsidR="00074DCE" w:rsidRPr="003F7088">
              <w:rPr>
                <w:rFonts w:ascii="Times New Roman" w:hAnsi="Times New Roman"/>
                <w:bCs/>
                <w:color w:val="000000"/>
              </w:rPr>
              <w:t xml:space="preserve">p, </w:t>
            </w:r>
            <w:r w:rsidR="003F7088" w:rsidRPr="003F7088">
              <w:rPr>
                <w:rFonts w:ascii="Times New Roman" w:hAnsi="Times New Roman"/>
                <w:bCs/>
                <w:color w:val="000000"/>
              </w:rPr>
              <w:t>â</w:t>
            </w:r>
            <w:r w:rsidR="00074DCE" w:rsidRPr="003F7088">
              <w:rPr>
                <w:rFonts w:ascii="Times New Roman" w:hAnsi="Times New Roman"/>
                <w:bCs/>
                <w:color w:val="000000"/>
              </w:rPr>
              <w:t>n t</w:t>
            </w:r>
            <w:r w:rsidR="003F7088" w:rsidRPr="003F7088">
              <w:rPr>
                <w:rFonts w:ascii="Times New Roman" w:hAnsi="Times New Roman"/>
                <w:bCs/>
                <w:color w:val="000000"/>
              </w:rPr>
              <w:t>ì</w:t>
            </w:r>
            <w:r w:rsidR="00074DCE" w:rsidRPr="003F7088">
              <w:rPr>
                <w:rFonts w:ascii="Times New Roman" w:hAnsi="Times New Roman"/>
                <w:bCs/>
                <w:color w:val="000000"/>
              </w:rPr>
              <w:t>nh tr</w:t>
            </w:r>
            <w:r w:rsidR="003F7088" w:rsidRPr="003F7088">
              <w:rPr>
                <w:rFonts w:ascii="Times New Roman" w:hAnsi="Times New Roman"/>
                <w:bCs/>
                <w:color w:val="000000"/>
              </w:rPr>
              <w:t>ọ</w:t>
            </w:r>
            <w:r w:rsidR="00074DCE" w:rsidRPr="003F7088">
              <w:rPr>
                <w:rFonts w:ascii="Times New Roman" w:hAnsi="Times New Roman"/>
                <w:bCs/>
                <w:color w:val="000000"/>
              </w:rPr>
              <w:t>n v</w:t>
            </w:r>
            <w:r w:rsidR="003F7088" w:rsidRPr="003F7088">
              <w:rPr>
                <w:rFonts w:ascii="Times New Roman" w:hAnsi="Times New Roman"/>
                <w:bCs/>
                <w:color w:val="000000"/>
              </w:rPr>
              <w:t>ẹ</w:t>
            </w:r>
            <w:r w:rsidR="00074DCE" w:rsidRPr="003F7088">
              <w:rPr>
                <w:rFonts w:ascii="Times New Roman" w:hAnsi="Times New Roman"/>
                <w:bCs/>
                <w:color w:val="000000"/>
              </w:rPr>
              <w:t xml:space="preserve">n. </w:t>
            </w:r>
            <w:r w:rsidR="003F7088" w:rsidRPr="003F7088">
              <w:rPr>
                <w:rFonts w:ascii="Times New Roman" w:hAnsi="Times New Roman"/>
                <w:bCs/>
                <w:color w:val="000000"/>
              </w:rPr>
              <w:t>Đó</w:t>
            </w:r>
            <w:r w:rsidR="00074DCE" w:rsidRPr="003F7088">
              <w:rPr>
                <w:rFonts w:ascii="Times New Roman" w:hAnsi="Times New Roman"/>
                <w:bCs/>
                <w:color w:val="000000"/>
              </w:rPr>
              <w:t xml:space="preserve"> l</w:t>
            </w:r>
            <w:r w:rsidR="003F7088" w:rsidRPr="003F7088">
              <w:rPr>
                <w:rFonts w:ascii="Times New Roman" w:hAnsi="Times New Roman"/>
                <w:bCs/>
                <w:color w:val="000000"/>
              </w:rPr>
              <w:t>à</w:t>
            </w:r>
            <w:r w:rsidR="00074DCE" w:rsidRPr="003F7088">
              <w:rPr>
                <w:rFonts w:ascii="Times New Roman" w:hAnsi="Times New Roman"/>
                <w:bCs/>
                <w:color w:val="000000"/>
              </w:rPr>
              <w:t xml:space="preserve"> m</w:t>
            </w:r>
            <w:r w:rsidR="003F7088" w:rsidRPr="003F7088">
              <w:rPr>
                <w:rFonts w:ascii="Times New Roman" w:hAnsi="Times New Roman"/>
                <w:bCs/>
                <w:color w:val="000000"/>
              </w:rPr>
              <w:t>ố</w:t>
            </w:r>
            <w:r w:rsidR="00074DCE" w:rsidRPr="003F7088">
              <w:rPr>
                <w:rFonts w:ascii="Times New Roman" w:hAnsi="Times New Roman"/>
                <w:bCs/>
                <w:color w:val="000000"/>
              </w:rPr>
              <w:t>i quan h</w:t>
            </w:r>
            <w:r w:rsidR="003F7088" w:rsidRPr="003F7088">
              <w:rPr>
                <w:rFonts w:ascii="Times New Roman" w:hAnsi="Times New Roman"/>
                <w:bCs/>
                <w:color w:val="000000"/>
              </w:rPr>
              <w:t>ệ</w:t>
            </w:r>
            <w:r w:rsidR="00074DCE" w:rsidRPr="003F7088">
              <w:rPr>
                <w:rFonts w:ascii="Times New Roman" w:hAnsi="Times New Roman"/>
                <w:bCs/>
                <w:color w:val="000000"/>
              </w:rPr>
              <w:t xml:space="preserve"> tr</w:t>
            </w:r>
            <w:r w:rsidR="003F7088" w:rsidRPr="003F7088">
              <w:rPr>
                <w:rFonts w:ascii="Times New Roman" w:hAnsi="Times New Roman"/>
                <w:bCs/>
                <w:color w:val="000000"/>
              </w:rPr>
              <w:t>ê</w:t>
            </w:r>
            <w:r w:rsidR="00074DCE" w:rsidRPr="003F7088">
              <w:rPr>
                <w:rFonts w:ascii="Times New Roman" w:hAnsi="Times New Roman"/>
                <w:bCs/>
                <w:color w:val="000000"/>
              </w:rPr>
              <w:t>n d</w:t>
            </w:r>
            <w:r w:rsidR="003F7088" w:rsidRPr="003F7088">
              <w:rPr>
                <w:rFonts w:ascii="Times New Roman" w:hAnsi="Times New Roman"/>
                <w:bCs/>
                <w:color w:val="000000"/>
              </w:rPr>
              <w:t>ướ</w:t>
            </w:r>
            <w:r w:rsidR="00074DCE" w:rsidRPr="003F7088">
              <w:rPr>
                <w:rFonts w:ascii="Times New Roman" w:hAnsi="Times New Roman"/>
                <w:bCs/>
                <w:color w:val="000000"/>
              </w:rPr>
              <w:t>i nh</w:t>
            </w:r>
            <w:r w:rsidR="003F7088" w:rsidRPr="003F7088">
              <w:rPr>
                <w:rFonts w:ascii="Times New Roman" w:hAnsi="Times New Roman"/>
                <w:bCs/>
                <w:color w:val="000000"/>
              </w:rPr>
              <w:t>ư</w:t>
            </w:r>
            <w:r w:rsidR="00074DCE" w:rsidRPr="003F7088">
              <w:rPr>
                <w:rFonts w:ascii="Times New Roman" w:hAnsi="Times New Roman"/>
                <w:bCs/>
                <w:color w:val="000000"/>
              </w:rPr>
              <w:t>ng kh</w:t>
            </w:r>
            <w:r w:rsidR="003F7088" w:rsidRPr="003F7088">
              <w:rPr>
                <w:rFonts w:ascii="Times New Roman" w:hAnsi="Times New Roman"/>
                <w:bCs/>
                <w:color w:val="000000"/>
              </w:rPr>
              <w:t>ô</w:t>
            </w:r>
            <w:r w:rsidR="00074DCE" w:rsidRPr="003F7088">
              <w:rPr>
                <w:rFonts w:ascii="Times New Roman" w:hAnsi="Times New Roman"/>
                <w:bCs/>
                <w:color w:val="000000"/>
              </w:rPr>
              <w:t xml:space="preserve">ng theo </w:t>
            </w:r>
            <w:r w:rsidR="003F7088" w:rsidRPr="003F7088">
              <w:rPr>
                <w:rFonts w:ascii="Times New Roman" w:hAnsi="Times New Roman"/>
                <w:bCs/>
                <w:color w:val="000000"/>
              </w:rPr>
              <w:t>đạ</w:t>
            </w:r>
            <w:r w:rsidR="00074DCE" w:rsidRPr="003F7088">
              <w:rPr>
                <w:rFonts w:ascii="Times New Roman" w:hAnsi="Times New Roman"/>
                <w:bCs/>
                <w:color w:val="000000"/>
              </w:rPr>
              <w:t>o th</w:t>
            </w:r>
            <w:r w:rsidR="003F7088" w:rsidRPr="003F7088">
              <w:rPr>
                <w:rFonts w:ascii="Times New Roman" w:hAnsi="Times New Roman"/>
                <w:bCs/>
                <w:color w:val="000000"/>
              </w:rPr>
              <w:t>ầ</w:t>
            </w:r>
            <w:r w:rsidR="00074DCE" w:rsidRPr="003F7088">
              <w:rPr>
                <w:rFonts w:ascii="Times New Roman" w:hAnsi="Times New Roman"/>
                <w:bCs/>
                <w:color w:val="000000"/>
              </w:rPr>
              <w:t>n ch</w:t>
            </w:r>
            <w:r w:rsidR="003F7088" w:rsidRPr="003F7088">
              <w:rPr>
                <w:rFonts w:ascii="Times New Roman" w:hAnsi="Times New Roman"/>
                <w:bCs/>
                <w:color w:val="000000"/>
              </w:rPr>
              <w:t>ủ</w:t>
            </w:r>
            <w:r w:rsidR="00074DCE" w:rsidRPr="003F7088">
              <w:rPr>
                <w:rFonts w:ascii="Times New Roman" w:hAnsi="Times New Roman"/>
                <w:bCs/>
                <w:color w:val="000000"/>
              </w:rPr>
              <w:t xml:space="preserve"> m</w:t>
            </w:r>
            <w:r w:rsidR="003F7088" w:rsidRPr="003F7088">
              <w:rPr>
                <w:rFonts w:ascii="Times New Roman" w:hAnsi="Times New Roman"/>
                <w:bCs/>
                <w:color w:val="000000"/>
              </w:rPr>
              <w:t>à</w:t>
            </w:r>
            <w:r w:rsidR="00074DCE" w:rsidRPr="003F7088">
              <w:rPr>
                <w:rFonts w:ascii="Times New Roman" w:hAnsi="Times New Roman"/>
                <w:bCs/>
                <w:color w:val="000000"/>
              </w:rPr>
              <w:t xml:space="preserve"> l</w:t>
            </w:r>
            <w:r w:rsidR="003F7088" w:rsidRPr="003F7088">
              <w:rPr>
                <w:rFonts w:ascii="Times New Roman" w:hAnsi="Times New Roman"/>
                <w:bCs/>
                <w:color w:val="000000"/>
              </w:rPr>
              <w:t>à</w:t>
            </w:r>
            <w:r w:rsidR="00074DCE" w:rsidRPr="003F7088">
              <w:rPr>
                <w:rFonts w:ascii="Times New Roman" w:hAnsi="Times New Roman"/>
                <w:bCs/>
                <w:color w:val="000000"/>
              </w:rPr>
              <w:t xml:space="preserve"> quan h</w:t>
            </w:r>
            <w:r w:rsidR="003F7088" w:rsidRPr="003F7088">
              <w:rPr>
                <w:rFonts w:ascii="Times New Roman" w:hAnsi="Times New Roman"/>
                <w:bCs/>
                <w:color w:val="000000"/>
              </w:rPr>
              <w:t>ệ</w:t>
            </w:r>
            <w:r w:rsidR="00074DCE" w:rsidRPr="003F7088">
              <w:rPr>
                <w:rFonts w:ascii="Times New Roman" w:hAnsi="Times New Roman"/>
                <w:bCs/>
                <w:color w:val="000000"/>
              </w:rPr>
              <w:t xml:space="preserve"> b</w:t>
            </w:r>
            <w:r w:rsidR="003F7088" w:rsidRPr="003F7088">
              <w:rPr>
                <w:rFonts w:ascii="Times New Roman" w:hAnsi="Times New Roman"/>
                <w:bCs/>
                <w:color w:val="000000"/>
              </w:rPr>
              <w:t>ì</w:t>
            </w:r>
            <w:r w:rsidR="00074DCE" w:rsidRPr="003F7088">
              <w:rPr>
                <w:rFonts w:ascii="Times New Roman" w:hAnsi="Times New Roman"/>
                <w:bCs/>
                <w:color w:val="000000"/>
              </w:rPr>
              <w:t xml:space="preserve">nh </w:t>
            </w:r>
            <w:r w:rsidR="003F7088" w:rsidRPr="003F7088">
              <w:rPr>
                <w:rFonts w:ascii="Times New Roman" w:hAnsi="Times New Roman"/>
                <w:bCs/>
                <w:color w:val="000000"/>
              </w:rPr>
              <w:t>đẳ</w:t>
            </w:r>
            <w:r w:rsidR="00074DCE" w:rsidRPr="003F7088">
              <w:rPr>
                <w:rFonts w:ascii="Times New Roman" w:hAnsi="Times New Roman"/>
                <w:bCs/>
                <w:color w:val="000000"/>
              </w:rPr>
              <w:t>ng c</w:t>
            </w:r>
            <w:r w:rsidR="003F7088" w:rsidRPr="003F7088">
              <w:rPr>
                <w:rFonts w:ascii="Times New Roman" w:hAnsi="Times New Roman"/>
                <w:bCs/>
                <w:color w:val="000000"/>
              </w:rPr>
              <w:t>ủ</w:t>
            </w:r>
            <w:r w:rsidR="00074DCE" w:rsidRPr="003F7088">
              <w:rPr>
                <w:rFonts w:ascii="Times New Roman" w:hAnsi="Times New Roman"/>
                <w:bCs/>
                <w:color w:val="000000"/>
              </w:rPr>
              <w:t>a nh</w:t>
            </w:r>
            <w:r w:rsidR="003F7088" w:rsidRPr="003F7088">
              <w:rPr>
                <w:rFonts w:ascii="Times New Roman" w:hAnsi="Times New Roman"/>
                <w:bCs/>
                <w:color w:val="000000"/>
              </w:rPr>
              <w:t>ữ</w:t>
            </w:r>
            <w:r w:rsidR="00074DCE" w:rsidRPr="003F7088">
              <w:rPr>
                <w:rFonts w:ascii="Times New Roman" w:hAnsi="Times New Roman"/>
                <w:bCs/>
                <w:color w:val="000000"/>
              </w:rPr>
              <w:t>ng ng</w:t>
            </w:r>
            <w:r w:rsidR="003F7088" w:rsidRPr="003F7088">
              <w:rPr>
                <w:rFonts w:ascii="Times New Roman" w:hAnsi="Times New Roman"/>
                <w:bCs/>
                <w:color w:val="000000"/>
              </w:rPr>
              <w:t>ườ</w:t>
            </w:r>
            <w:r w:rsidR="00074DCE" w:rsidRPr="003F7088">
              <w:rPr>
                <w:rFonts w:ascii="Times New Roman" w:hAnsi="Times New Roman"/>
                <w:bCs/>
                <w:color w:val="000000"/>
              </w:rPr>
              <w:t>i c</w:t>
            </w:r>
            <w:r w:rsidR="003F7088" w:rsidRPr="003F7088">
              <w:rPr>
                <w:rFonts w:ascii="Times New Roman" w:hAnsi="Times New Roman"/>
                <w:bCs/>
                <w:color w:val="000000"/>
              </w:rPr>
              <w:t>ù</w:t>
            </w:r>
            <w:r w:rsidR="00074DCE" w:rsidRPr="003F7088">
              <w:rPr>
                <w:rFonts w:ascii="Times New Roman" w:hAnsi="Times New Roman"/>
                <w:bCs/>
                <w:color w:val="000000"/>
              </w:rPr>
              <w:t>ng c</w:t>
            </w:r>
            <w:r w:rsidR="003F7088" w:rsidRPr="003F7088">
              <w:rPr>
                <w:rFonts w:ascii="Times New Roman" w:hAnsi="Times New Roman"/>
                <w:bCs/>
                <w:color w:val="000000"/>
              </w:rPr>
              <w:t>ả</w:t>
            </w:r>
            <w:r w:rsidR="00074DCE" w:rsidRPr="003F7088">
              <w:rPr>
                <w:rFonts w:ascii="Times New Roman" w:hAnsi="Times New Roman"/>
                <w:bCs/>
                <w:color w:val="000000"/>
              </w:rPr>
              <w:t>nh ng</w:t>
            </w:r>
            <w:r w:rsidR="003F7088" w:rsidRPr="003F7088">
              <w:rPr>
                <w:rFonts w:ascii="Times New Roman" w:hAnsi="Times New Roman"/>
                <w:bCs/>
                <w:color w:val="000000"/>
              </w:rPr>
              <w:t>ộ</w:t>
            </w:r>
            <w:r w:rsidR="00074DCE" w:rsidRPr="003F7088">
              <w:rPr>
                <w:rFonts w:ascii="Times New Roman" w:hAnsi="Times New Roman"/>
                <w:bCs/>
                <w:color w:val="000000"/>
              </w:rPr>
              <w:t>.</w:t>
            </w:r>
          </w:p>
          <w:p w:rsidR="00074DCE" w:rsidRPr="003F7088" w:rsidRDefault="00AB14AE" w:rsidP="00074DCE">
            <w:pPr>
              <w:rPr>
                <w:rFonts w:ascii="Times New Roman" w:hAnsi="Times New Roman"/>
                <w:color w:val="000000"/>
              </w:rPr>
            </w:pPr>
            <w:r w:rsidRPr="003F7088">
              <w:rPr>
                <w:rFonts w:ascii="Times New Roman" w:hAnsi="Times New Roman"/>
                <w:bCs/>
                <w:color w:val="000000"/>
              </w:rPr>
              <w:t xml:space="preserve">- </w:t>
            </w:r>
            <w:r w:rsidR="00074DCE" w:rsidRPr="003F7088">
              <w:rPr>
                <w:rFonts w:ascii="Times New Roman" w:hAnsi="Times New Roman"/>
                <w:bCs/>
                <w:color w:val="000000"/>
              </w:rPr>
              <w:t>Ti</w:t>
            </w:r>
            <w:r w:rsidR="003F7088" w:rsidRPr="003F7088">
              <w:rPr>
                <w:rFonts w:ascii="Times New Roman" w:hAnsi="Times New Roman"/>
                <w:bCs/>
                <w:color w:val="000000"/>
              </w:rPr>
              <w:t>ế</w:t>
            </w:r>
            <w:r w:rsidR="00074DCE" w:rsidRPr="003F7088">
              <w:rPr>
                <w:rFonts w:ascii="Times New Roman" w:hAnsi="Times New Roman"/>
                <w:bCs/>
                <w:color w:val="000000"/>
              </w:rPr>
              <w:t xml:space="preserve">p theo </w:t>
            </w:r>
            <w:r w:rsidR="003F7088" w:rsidRPr="003F7088">
              <w:rPr>
                <w:rFonts w:ascii="Times New Roman" w:hAnsi="Times New Roman"/>
                <w:bCs/>
                <w:color w:val="000000"/>
              </w:rPr>
              <w:t>ô</w:t>
            </w:r>
            <w:r w:rsidR="00074DCE" w:rsidRPr="003F7088">
              <w:rPr>
                <w:rFonts w:ascii="Times New Roman" w:hAnsi="Times New Roman"/>
                <w:bCs/>
                <w:color w:val="000000"/>
              </w:rPr>
              <w:t>ng ph</w:t>
            </w:r>
            <w:r w:rsidR="003F7088" w:rsidRPr="003F7088">
              <w:rPr>
                <w:rFonts w:ascii="Times New Roman" w:hAnsi="Times New Roman"/>
                <w:bCs/>
                <w:color w:val="000000"/>
              </w:rPr>
              <w:t>ê</w:t>
            </w:r>
            <w:r w:rsidR="00074DCE" w:rsidRPr="003F7088">
              <w:rPr>
                <w:rFonts w:ascii="Times New Roman" w:hAnsi="Times New Roman"/>
                <w:bCs/>
                <w:color w:val="000000"/>
              </w:rPr>
              <w:t xml:space="preserve"> ph</w:t>
            </w:r>
            <w:r w:rsidR="003F7088" w:rsidRPr="003F7088">
              <w:rPr>
                <w:rFonts w:ascii="Times New Roman" w:hAnsi="Times New Roman"/>
                <w:bCs/>
                <w:color w:val="000000"/>
              </w:rPr>
              <w:t>á</w:t>
            </w:r>
            <w:r w:rsidR="00074DCE" w:rsidRPr="003F7088">
              <w:rPr>
                <w:rFonts w:ascii="Times New Roman" w:hAnsi="Times New Roman"/>
                <w:bCs/>
                <w:color w:val="000000"/>
              </w:rPr>
              <w:t>n th</w:t>
            </w:r>
            <w:r w:rsidR="003F7088" w:rsidRPr="003F7088">
              <w:rPr>
                <w:rFonts w:ascii="Times New Roman" w:hAnsi="Times New Roman"/>
                <w:bCs/>
                <w:color w:val="000000"/>
              </w:rPr>
              <w:t>á</w:t>
            </w:r>
            <w:r w:rsidR="00074DCE" w:rsidRPr="003F7088">
              <w:rPr>
                <w:rFonts w:ascii="Times New Roman" w:hAnsi="Times New Roman"/>
                <w:bCs/>
                <w:color w:val="000000"/>
              </w:rPr>
              <w:t xml:space="preserve">i </w:t>
            </w:r>
            <w:r w:rsidR="003F7088" w:rsidRPr="003F7088">
              <w:rPr>
                <w:rFonts w:ascii="Times New Roman" w:hAnsi="Times New Roman"/>
                <w:bCs/>
                <w:color w:val="000000"/>
              </w:rPr>
              <w:t>độ</w:t>
            </w:r>
            <w:r w:rsidR="00074DCE" w:rsidRPr="003F7088">
              <w:rPr>
                <w:rFonts w:ascii="Times New Roman" w:hAnsi="Times New Roman"/>
                <w:bCs/>
                <w:color w:val="000000"/>
              </w:rPr>
              <w:t xml:space="preserve"> s</w:t>
            </w:r>
            <w:r w:rsidR="003F7088" w:rsidRPr="003F7088">
              <w:rPr>
                <w:rFonts w:ascii="Times New Roman" w:hAnsi="Times New Roman"/>
                <w:bCs/>
                <w:color w:val="000000"/>
              </w:rPr>
              <w:t>ố</w:t>
            </w:r>
            <w:r w:rsidR="00074DCE" w:rsidRPr="003F7088">
              <w:rPr>
                <w:rFonts w:ascii="Times New Roman" w:hAnsi="Times New Roman"/>
                <w:bCs/>
                <w:color w:val="000000"/>
              </w:rPr>
              <w:t>ng, h</w:t>
            </w:r>
            <w:r w:rsidR="003F7088" w:rsidRPr="003F7088">
              <w:rPr>
                <w:rFonts w:ascii="Times New Roman" w:hAnsi="Times New Roman"/>
                <w:bCs/>
                <w:color w:val="000000"/>
              </w:rPr>
              <w:t>à</w:t>
            </w:r>
            <w:r w:rsidR="00074DCE" w:rsidRPr="003F7088">
              <w:rPr>
                <w:rFonts w:ascii="Times New Roman" w:hAnsi="Times New Roman"/>
                <w:bCs/>
                <w:color w:val="000000"/>
              </w:rPr>
              <w:t xml:space="preserve">nh </w:t>
            </w:r>
            <w:r w:rsidR="003F7088" w:rsidRPr="003F7088">
              <w:rPr>
                <w:rFonts w:ascii="Times New Roman" w:hAnsi="Times New Roman"/>
                <w:bCs/>
                <w:color w:val="000000"/>
              </w:rPr>
              <w:t>độ</w:t>
            </w:r>
            <w:r w:rsidR="00074DCE" w:rsidRPr="003F7088">
              <w:rPr>
                <w:rFonts w:ascii="Times New Roman" w:hAnsi="Times New Roman"/>
                <w:bCs/>
                <w:color w:val="000000"/>
              </w:rPr>
              <w:t xml:space="preserve">ng </w:t>
            </w:r>
            <w:r w:rsidR="00074DCE" w:rsidRPr="003F7088">
              <w:rPr>
                <w:rFonts w:ascii="Times New Roman" w:hAnsi="Times New Roman"/>
                <w:color w:val="000000"/>
              </w:rPr>
              <w:t>sai l</w:t>
            </w:r>
            <w:r w:rsidR="003F7088" w:rsidRPr="003F7088">
              <w:rPr>
                <w:rFonts w:ascii="Times New Roman" w:hAnsi="Times New Roman"/>
                <w:color w:val="000000"/>
              </w:rPr>
              <w:t>ầ</w:t>
            </w:r>
            <w:r w:rsidR="00074DCE" w:rsidRPr="003F7088">
              <w:rPr>
                <w:rFonts w:ascii="Times New Roman" w:hAnsi="Times New Roman"/>
                <w:color w:val="000000"/>
              </w:rPr>
              <w:t>m c</w:t>
            </w:r>
            <w:r w:rsidR="003F7088" w:rsidRPr="003F7088">
              <w:rPr>
                <w:rFonts w:ascii="Times New Roman" w:hAnsi="Times New Roman"/>
                <w:color w:val="000000"/>
              </w:rPr>
              <w:t>ủ</w:t>
            </w:r>
            <w:r w:rsidR="00074DCE" w:rsidRPr="003F7088">
              <w:rPr>
                <w:rFonts w:ascii="Times New Roman" w:hAnsi="Times New Roman"/>
                <w:color w:val="000000"/>
              </w:rPr>
              <w:t>a t</w:t>
            </w:r>
            <w:r w:rsidR="003F7088" w:rsidRPr="003F7088">
              <w:rPr>
                <w:rFonts w:ascii="Times New Roman" w:hAnsi="Times New Roman"/>
                <w:color w:val="000000"/>
              </w:rPr>
              <w:t>ướ</w:t>
            </w:r>
            <w:r w:rsidR="00074DCE" w:rsidRPr="003F7088">
              <w:rPr>
                <w:rFonts w:ascii="Times New Roman" w:hAnsi="Times New Roman"/>
                <w:color w:val="000000"/>
              </w:rPr>
              <w:t>ng s</w:t>
            </w:r>
            <w:r w:rsidR="003F7088" w:rsidRPr="003F7088">
              <w:rPr>
                <w:rFonts w:ascii="Times New Roman" w:hAnsi="Times New Roman"/>
                <w:color w:val="000000"/>
              </w:rPr>
              <w:t>ĩ</w:t>
            </w:r>
            <w:r w:rsidR="00074DCE" w:rsidRPr="003F7088">
              <w:rPr>
                <w:rFonts w:ascii="Times New Roman" w:hAnsi="Times New Roman"/>
                <w:color w:val="000000"/>
              </w:rPr>
              <w:t xml:space="preserve"> </w:t>
            </w:r>
            <w:r w:rsidR="003F7088" w:rsidRPr="003F7088">
              <w:rPr>
                <w:rFonts w:ascii="Times New Roman" w:hAnsi="Times New Roman"/>
                <w:bCs/>
                <w:color w:val="000000"/>
              </w:rPr>
              <w:t>để</w:t>
            </w:r>
            <w:r w:rsidRPr="003F7088">
              <w:rPr>
                <w:rFonts w:ascii="Times New Roman" w:hAnsi="Times New Roman"/>
                <w:bCs/>
                <w:color w:val="000000"/>
              </w:rPr>
              <w:t xml:space="preserve"> t</w:t>
            </w:r>
            <w:r w:rsidR="003F7088" w:rsidRPr="003F7088">
              <w:rPr>
                <w:rFonts w:ascii="Times New Roman" w:hAnsi="Times New Roman"/>
                <w:bCs/>
                <w:color w:val="000000"/>
              </w:rPr>
              <w:t>ướ</w:t>
            </w:r>
            <w:r w:rsidRPr="003F7088">
              <w:rPr>
                <w:rFonts w:ascii="Times New Roman" w:hAnsi="Times New Roman"/>
                <w:bCs/>
                <w:color w:val="000000"/>
              </w:rPr>
              <w:t>ng s</w:t>
            </w:r>
            <w:r w:rsidR="003F7088" w:rsidRPr="003F7088">
              <w:rPr>
                <w:rFonts w:ascii="Times New Roman" w:hAnsi="Times New Roman"/>
                <w:bCs/>
                <w:color w:val="000000"/>
              </w:rPr>
              <w:t>ĩ</w:t>
            </w:r>
            <w:r w:rsidRPr="003F7088">
              <w:rPr>
                <w:rFonts w:ascii="Times New Roman" w:hAnsi="Times New Roman"/>
                <w:bCs/>
                <w:color w:val="000000"/>
              </w:rPr>
              <w:t xml:space="preserve"> nh</w:t>
            </w:r>
            <w:r w:rsidR="003F7088" w:rsidRPr="003F7088">
              <w:rPr>
                <w:rFonts w:ascii="Times New Roman" w:hAnsi="Times New Roman"/>
                <w:bCs/>
                <w:color w:val="000000"/>
              </w:rPr>
              <w:t>ậ</w:t>
            </w:r>
            <w:r w:rsidRPr="003F7088">
              <w:rPr>
                <w:rFonts w:ascii="Times New Roman" w:hAnsi="Times New Roman"/>
                <w:bCs/>
                <w:color w:val="000000"/>
              </w:rPr>
              <w:t>n r</w:t>
            </w:r>
            <w:r w:rsidR="003F7088" w:rsidRPr="003F7088">
              <w:rPr>
                <w:rFonts w:ascii="Times New Roman" w:hAnsi="Times New Roman"/>
                <w:bCs/>
                <w:color w:val="000000"/>
              </w:rPr>
              <w:t>õ</w:t>
            </w:r>
            <w:r w:rsidRPr="003F7088">
              <w:rPr>
                <w:rFonts w:ascii="Times New Roman" w:hAnsi="Times New Roman"/>
                <w:bCs/>
                <w:color w:val="000000"/>
              </w:rPr>
              <w:t>:</w:t>
            </w:r>
            <w:r w:rsidR="00074DCE" w:rsidRPr="003F7088">
              <w:rPr>
                <w:rFonts w:ascii="Times New Roman" w:hAnsi="Times New Roman"/>
                <w:bCs/>
                <w:color w:val="000000"/>
              </w:rPr>
              <w:t xml:space="preserve"> </w:t>
            </w:r>
            <w:r w:rsidRPr="003F7088">
              <w:rPr>
                <w:rFonts w:ascii="Times New Roman" w:hAnsi="Times New Roman"/>
                <w:bCs/>
                <w:color w:val="000000"/>
              </w:rPr>
              <w:t>n</w:t>
            </w:r>
            <w:r w:rsidR="00074DCE" w:rsidRPr="003F7088">
              <w:rPr>
                <w:rFonts w:ascii="Times New Roman" w:hAnsi="Times New Roman"/>
                <w:bCs/>
                <w:color w:val="000000"/>
              </w:rPr>
              <w:t>h</w:t>
            </w:r>
            <w:r w:rsidR="003F7088" w:rsidRPr="003F7088">
              <w:rPr>
                <w:rFonts w:ascii="Times New Roman" w:hAnsi="Times New Roman"/>
                <w:bCs/>
                <w:color w:val="000000"/>
              </w:rPr>
              <w:t>ì</w:t>
            </w:r>
            <w:r w:rsidR="00074DCE" w:rsidRPr="003F7088">
              <w:rPr>
                <w:rFonts w:ascii="Times New Roman" w:hAnsi="Times New Roman"/>
                <w:bCs/>
                <w:color w:val="000000"/>
              </w:rPr>
              <w:t>n ch</w:t>
            </w:r>
            <w:r w:rsidR="003F7088" w:rsidRPr="003F7088">
              <w:rPr>
                <w:rFonts w:ascii="Times New Roman" w:hAnsi="Times New Roman"/>
                <w:bCs/>
                <w:color w:val="000000"/>
              </w:rPr>
              <w:t>ủ</w:t>
            </w:r>
            <w:r w:rsidR="00074DCE" w:rsidRPr="003F7088">
              <w:rPr>
                <w:rFonts w:ascii="Times New Roman" w:hAnsi="Times New Roman"/>
                <w:bCs/>
                <w:color w:val="000000"/>
              </w:rPr>
              <w:t xml:space="preserve"> nh</w:t>
            </w:r>
            <w:r w:rsidR="003F7088" w:rsidRPr="003F7088">
              <w:rPr>
                <w:rFonts w:ascii="Times New Roman" w:hAnsi="Times New Roman"/>
                <w:bCs/>
                <w:color w:val="000000"/>
              </w:rPr>
              <w:t>ụ</w:t>
            </w:r>
            <w:r w:rsidR="00074DCE" w:rsidRPr="003F7088">
              <w:rPr>
                <w:rFonts w:ascii="Times New Roman" w:hAnsi="Times New Roman"/>
                <w:bCs/>
                <w:color w:val="000000"/>
              </w:rPr>
              <w:t>c m</w:t>
            </w:r>
            <w:r w:rsidR="003F7088" w:rsidRPr="003F7088">
              <w:rPr>
                <w:rFonts w:ascii="Times New Roman" w:hAnsi="Times New Roman"/>
                <w:bCs/>
                <w:color w:val="000000"/>
              </w:rPr>
              <w:t>à</w:t>
            </w:r>
            <w:r w:rsidR="00074DCE" w:rsidRPr="003F7088">
              <w:rPr>
                <w:rFonts w:ascii="Times New Roman" w:hAnsi="Times New Roman"/>
                <w:bCs/>
                <w:color w:val="000000"/>
              </w:rPr>
              <w:t xml:space="preserve"> kh</w:t>
            </w:r>
            <w:r w:rsidR="003F7088" w:rsidRPr="003F7088">
              <w:rPr>
                <w:rFonts w:ascii="Times New Roman" w:hAnsi="Times New Roman"/>
                <w:bCs/>
                <w:color w:val="000000"/>
              </w:rPr>
              <w:t>ô</w:t>
            </w:r>
            <w:r w:rsidR="00074DCE" w:rsidRPr="003F7088">
              <w:rPr>
                <w:rFonts w:ascii="Times New Roman" w:hAnsi="Times New Roman"/>
                <w:bCs/>
                <w:color w:val="000000"/>
              </w:rPr>
              <w:t>ng bi</w:t>
            </w:r>
            <w:r w:rsidR="003F7088" w:rsidRPr="003F7088">
              <w:rPr>
                <w:rFonts w:ascii="Times New Roman" w:hAnsi="Times New Roman"/>
                <w:bCs/>
                <w:color w:val="000000"/>
              </w:rPr>
              <w:t>ế</w:t>
            </w:r>
            <w:r w:rsidR="00074DCE" w:rsidRPr="003F7088">
              <w:rPr>
                <w:rFonts w:ascii="Times New Roman" w:hAnsi="Times New Roman"/>
                <w:bCs/>
                <w:color w:val="000000"/>
              </w:rPr>
              <w:t>t lo, th</w:t>
            </w:r>
            <w:r w:rsidR="003F7088" w:rsidRPr="003F7088">
              <w:rPr>
                <w:rFonts w:ascii="Times New Roman" w:hAnsi="Times New Roman"/>
                <w:bCs/>
                <w:color w:val="000000"/>
              </w:rPr>
              <w:t>ấ</w:t>
            </w:r>
            <w:r w:rsidR="00074DCE" w:rsidRPr="003F7088">
              <w:rPr>
                <w:rFonts w:ascii="Times New Roman" w:hAnsi="Times New Roman"/>
                <w:bCs/>
                <w:color w:val="000000"/>
              </w:rPr>
              <w:t>y n</w:t>
            </w:r>
            <w:r w:rsidR="003F7088" w:rsidRPr="003F7088">
              <w:rPr>
                <w:rFonts w:ascii="Times New Roman" w:hAnsi="Times New Roman"/>
                <w:bCs/>
                <w:color w:val="000000"/>
              </w:rPr>
              <w:t>ướ</w:t>
            </w:r>
            <w:r w:rsidR="00074DCE" w:rsidRPr="003F7088">
              <w:rPr>
                <w:rFonts w:ascii="Times New Roman" w:hAnsi="Times New Roman"/>
                <w:bCs/>
                <w:color w:val="000000"/>
              </w:rPr>
              <w:t>c nh</w:t>
            </w:r>
            <w:r w:rsidR="003F7088" w:rsidRPr="003F7088">
              <w:rPr>
                <w:rFonts w:ascii="Times New Roman" w:hAnsi="Times New Roman"/>
                <w:bCs/>
                <w:color w:val="000000"/>
              </w:rPr>
              <w:t>ụ</w:t>
            </w:r>
            <w:r w:rsidR="00074DCE" w:rsidRPr="003F7088">
              <w:rPr>
                <w:rFonts w:ascii="Times New Roman" w:hAnsi="Times New Roman"/>
                <w:bCs/>
                <w:color w:val="000000"/>
              </w:rPr>
              <w:t>c m</w:t>
            </w:r>
            <w:r w:rsidR="003F7088" w:rsidRPr="003F7088">
              <w:rPr>
                <w:rFonts w:ascii="Times New Roman" w:hAnsi="Times New Roman"/>
                <w:bCs/>
                <w:color w:val="000000"/>
              </w:rPr>
              <w:t>à</w:t>
            </w:r>
            <w:r w:rsidR="00074DCE" w:rsidRPr="003F7088">
              <w:rPr>
                <w:rFonts w:ascii="Times New Roman" w:hAnsi="Times New Roman"/>
                <w:bCs/>
                <w:color w:val="000000"/>
              </w:rPr>
              <w:t xml:space="preserve"> kh</w:t>
            </w:r>
            <w:r w:rsidR="003F7088" w:rsidRPr="003F7088">
              <w:rPr>
                <w:rFonts w:ascii="Times New Roman" w:hAnsi="Times New Roman"/>
                <w:bCs/>
                <w:color w:val="000000"/>
              </w:rPr>
              <w:t>ô</w:t>
            </w:r>
            <w:r w:rsidR="00074DCE" w:rsidRPr="003F7088">
              <w:rPr>
                <w:rFonts w:ascii="Times New Roman" w:hAnsi="Times New Roman"/>
                <w:bCs/>
                <w:color w:val="000000"/>
              </w:rPr>
              <w:t>ng bi</w:t>
            </w:r>
            <w:r w:rsidR="003F7088" w:rsidRPr="003F7088">
              <w:rPr>
                <w:rFonts w:ascii="Times New Roman" w:hAnsi="Times New Roman"/>
                <w:bCs/>
                <w:color w:val="000000"/>
              </w:rPr>
              <w:t>ế</w:t>
            </w:r>
            <w:r w:rsidR="00074DCE" w:rsidRPr="003F7088">
              <w:rPr>
                <w:rFonts w:ascii="Times New Roman" w:hAnsi="Times New Roman"/>
                <w:bCs/>
                <w:color w:val="000000"/>
              </w:rPr>
              <w:t>t th</w:t>
            </w:r>
            <w:r w:rsidR="003F7088" w:rsidRPr="003F7088">
              <w:rPr>
                <w:rFonts w:ascii="Times New Roman" w:hAnsi="Times New Roman"/>
                <w:bCs/>
                <w:color w:val="000000"/>
              </w:rPr>
              <w:t>ẹ</w:t>
            </w:r>
            <w:r w:rsidR="00074DCE" w:rsidRPr="003F7088">
              <w:rPr>
                <w:rFonts w:ascii="Times New Roman" w:hAnsi="Times New Roman"/>
                <w:bCs/>
                <w:color w:val="000000"/>
              </w:rPr>
              <w:t>n</w:t>
            </w:r>
            <w:r w:rsidRPr="003F7088">
              <w:rPr>
                <w:rFonts w:ascii="Times New Roman" w:hAnsi="Times New Roman"/>
                <w:bCs/>
                <w:color w:val="000000"/>
              </w:rPr>
              <w:t>, th</w:t>
            </w:r>
            <w:r w:rsidR="003F7088" w:rsidRPr="003F7088">
              <w:rPr>
                <w:rFonts w:ascii="Times New Roman" w:hAnsi="Times New Roman"/>
                <w:bCs/>
                <w:color w:val="000000"/>
              </w:rPr>
              <w:t>í</w:t>
            </w:r>
            <w:r w:rsidRPr="003F7088">
              <w:rPr>
                <w:rFonts w:ascii="Times New Roman" w:hAnsi="Times New Roman"/>
                <w:bCs/>
                <w:color w:val="000000"/>
              </w:rPr>
              <w:t>ch ch</w:t>
            </w:r>
            <w:r w:rsidR="003F7088" w:rsidRPr="003F7088">
              <w:rPr>
                <w:rFonts w:ascii="Times New Roman" w:hAnsi="Times New Roman"/>
                <w:bCs/>
                <w:color w:val="000000"/>
              </w:rPr>
              <w:t>ọ</w:t>
            </w:r>
            <w:r w:rsidRPr="003F7088">
              <w:rPr>
                <w:rFonts w:ascii="Times New Roman" w:hAnsi="Times New Roman"/>
                <w:bCs/>
                <w:color w:val="000000"/>
              </w:rPr>
              <w:t>i g</w:t>
            </w:r>
            <w:r w:rsidR="003F7088" w:rsidRPr="003F7088">
              <w:rPr>
                <w:rFonts w:ascii="Times New Roman" w:hAnsi="Times New Roman"/>
                <w:bCs/>
                <w:color w:val="000000"/>
              </w:rPr>
              <w:t>à</w:t>
            </w:r>
            <w:r w:rsidRPr="003F7088">
              <w:rPr>
                <w:rFonts w:ascii="Times New Roman" w:hAnsi="Times New Roman"/>
                <w:bCs/>
                <w:color w:val="000000"/>
              </w:rPr>
              <w:t xml:space="preserve">, </w:t>
            </w:r>
            <w:r w:rsidR="003F7088" w:rsidRPr="003F7088">
              <w:rPr>
                <w:rFonts w:ascii="Times New Roman" w:hAnsi="Times New Roman"/>
                <w:bCs/>
                <w:color w:val="000000"/>
              </w:rPr>
              <w:t>đá</w:t>
            </w:r>
            <w:r w:rsidRPr="003F7088">
              <w:rPr>
                <w:rFonts w:ascii="Times New Roman" w:hAnsi="Times New Roman"/>
                <w:bCs/>
                <w:color w:val="000000"/>
              </w:rPr>
              <w:t>nh b</w:t>
            </w:r>
            <w:r w:rsidR="003F7088" w:rsidRPr="003F7088">
              <w:rPr>
                <w:rFonts w:ascii="Times New Roman" w:hAnsi="Times New Roman"/>
                <w:bCs/>
                <w:color w:val="000000"/>
              </w:rPr>
              <w:t>ạ</w:t>
            </w:r>
            <w:r w:rsidRPr="003F7088">
              <w:rPr>
                <w:rFonts w:ascii="Times New Roman" w:hAnsi="Times New Roman"/>
                <w:bCs/>
                <w:color w:val="000000"/>
              </w:rPr>
              <w:t>c, th</w:t>
            </w:r>
            <w:r w:rsidR="003F7088" w:rsidRPr="003F7088">
              <w:rPr>
                <w:rFonts w:ascii="Times New Roman" w:hAnsi="Times New Roman"/>
                <w:bCs/>
                <w:color w:val="000000"/>
              </w:rPr>
              <w:t>í</w:t>
            </w:r>
            <w:r w:rsidRPr="003F7088">
              <w:rPr>
                <w:rFonts w:ascii="Times New Roman" w:hAnsi="Times New Roman"/>
                <w:bCs/>
                <w:color w:val="000000"/>
              </w:rPr>
              <w:t>ch r</w:t>
            </w:r>
            <w:r w:rsidR="003F7088" w:rsidRPr="003F7088">
              <w:rPr>
                <w:rFonts w:ascii="Times New Roman" w:hAnsi="Times New Roman"/>
                <w:bCs/>
                <w:color w:val="000000"/>
              </w:rPr>
              <w:t>ượ</w:t>
            </w:r>
            <w:r w:rsidRPr="003F7088">
              <w:rPr>
                <w:rFonts w:ascii="Times New Roman" w:hAnsi="Times New Roman"/>
                <w:bCs/>
                <w:color w:val="000000"/>
              </w:rPr>
              <w:t xml:space="preserve">u ngon... </w:t>
            </w:r>
            <w:r w:rsidR="00074DCE" w:rsidRPr="003F7088">
              <w:rPr>
                <w:rFonts w:ascii="Times New Roman" w:hAnsi="Times New Roman"/>
                <w:bCs/>
                <w:color w:val="000000"/>
                <w:position w:val="-6"/>
              </w:rPr>
              <w:object w:dxaOrig="320" w:dyaOrig="240">
                <v:shape id="_x0000_i1077" type="#_x0000_t75" style="width:15.75pt;height:12pt" o:ole="">
                  <v:imagedata r:id="rId57" o:title=""/>
                </v:shape>
                <o:OLEObject Type="Embed" ProgID="Equation.DSMT4" ShapeID="_x0000_i1077" DrawAspect="Content" ObjectID="_1673726926" r:id="rId66"/>
              </w:object>
            </w:r>
            <w:r w:rsidR="00074DCE" w:rsidRPr="003F7088">
              <w:rPr>
                <w:rFonts w:ascii="Times New Roman" w:hAnsi="Times New Roman"/>
                <w:bCs/>
                <w:color w:val="000000"/>
              </w:rPr>
              <w:t xml:space="preserve"> H</w:t>
            </w:r>
            <w:r w:rsidR="003F7088" w:rsidRPr="003F7088">
              <w:rPr>
                <w:rFonts w:ascii="Times New Roman" w:hAnsi="Times New Roman"/>
                <w:bCs/>
                <w:color w:val="000000"/>
              </w:rPr>
              <w:t>ọ</w:t>
            </w:r>
            <w:r w:rsidR="00074DCE" w:rsidRPr="003F7088">
              <w:rPr>
                <w:rFonts w:ascii="Times New Roman" w:hAnsi="Times New Roman"/>
                <w:bCs/>
                <w:color w:val="000000"/>
              </w:rPr>
              <w:t xml:space="preserve"> </w:t>
            </w:r>
            <w:r w:rsidR="003F7088" w:rsidRPr="003F7088">
              <w:rPr>
                <w:rFonts w:ascii="Times New Roman" w:hAnsi="Times New Roman"/>
                <w:bCs/>
                <w:color w:val="000000"/>
              </w:rPr>
              <w:t>đã</w:t>
            </w:r>
            <w:r w:rsidR="00074DCE" w:rsidRPr="003F7088">
              <w:rPr>
                <w:rFonts w:ascii="Times New Roman" w:hAnsi="Times New Roman"/>
                <w:bCs/>
                <w:color w:val="000000"/>
              </w:rPr>
              <w:t xml:space="preserve"> </w:t>
            </w:r>
            <w:r w:rsidR="003F7088" w:rsidRPr="003F7088">
              <w:rPr>
                <w:rFonts w:ascii="Times New Roman" w:hAnsi="Times New Roman"/>
                <w:bCs/>
                <w:color w:val="000000"/>
              </w:rPr>
              <w:t>đá</w:t>
            </w:r>
            <w:r w:rsidR="00074DCE" w:rsidRPr="003F7088">
              <w:rPr>
                <w:rFonts w:ascii="Times New Roman" w:hAnsi="Times New Roman"/>
                <w:bCs/>
                <w:color w:val="000000"/>
              </w:rPr>
              <w:t>nh m</w:t>
            </w:r>
            <w:r w:rsidR="003F7088" w:rsidRPr="003F7088">
              <w:rPr>
                <w:rFonts w:ascii="Times New Roman" w:hAnsi="Times New Roman"/>
                <w:bCs/>
                <w:color w:val="000000"/>
              </w:rPr>
              <w:t>ấ</w:t>
            </w:r>
            <w:r w:rsidR="00074DCE" w:rsidRPr="003F7088">
              <w:rPr>
                <w:rFonts w:ascii="Times New Roman" w:hAnsi="Times New Roman"/>
                <w:bCs/>
                <w:color w:val="000000"/>
              </w:rPr>
              <w:t>t danh d</w:t>
            </w:r>
            <w:r w:rsidR="003F7088" w:rsidRPr="003F7088">
              <w:rPr>
                <w:rFonts w:ascii="Times New Roman" w:hAnsi="Times New Roman"/>
                <w:bCs/>
                <w:color w:val="000000"/>
              </w:rPr>
              <w:t>ự</w:t>
            </w:r>
            <w:r w:rsidR="00074DCE" w:rsidRPr="003F7088">
              <w:rPr>
                <w:rFonts w:ascii="Times New Roman" w:hAnsi="Times New Roman"/>
                <w:bCs/>
                <w:color w:val="000000"/>
              </w:rPr>
              <w:t xml:space="preserve"> c</w:t>
            </w:r>
            <w:r w:rsidR="003F7088" w:rsidRPr="003F7088">
              <w:rPr>
                <w:rFonts w:ascii="Times New Roman" w:hAnsi="Times New Roman"/>
                <w:bCs/>
                <w:color w:val="000000"/>
              </w:rPr>
              <w:t>ủ</w:t>
            </w:r>
            <w:r w:rsidR="00074DCE" w:rsidRPr="003F7088">
              <w:rPr>
                <w:rFonts w:ascii="Times New Roman" w:hAnsi="Times New Roman"/>
                <w:bCs/>
                <w:color w:val="000000"/>
              </w:rPr>
              <w:t>a ng</w:t>
            </w:r>
            <w:r w:rsidR="003F7088" w:rsidRPr="003F7088">
              <w:rPr>
                <w:rFonts w:ascii="Times New Roman" w:hAnsi="Times New Roman"/>
                <w:bCs/>
                <w:color w:val="000000"/>
              </w:rPr>
              <w:t>ườ</w:t>
            </w:r>
            <w:r w:rsidR="00074DCE" w:rsidRPr="003F7088">
              <w:rPr>
                <w:rFonts w:ascii="Times New Roman" w:hAnsi="Times New Roman"/>
                <w:bCs/>
                <w:color w:val="000000"/>
              </w:rPr>
              <w:t>i l</w:t>
            </w:r>
            <w:r w:rsidR="003F7088" w:rsidRPr="003F7088">
              <w:rPr>
                <w:rFonts w:ascii="Times New Roman" w:hAnsi="Times New Roman"/>
                <w:bCs/>
                <w:color w:val="000000"/>
              </w:rPr>
              <w:t>à</w:t>
            </w:r>
            <w:r w:rsidR="00074DCE" w:rsidRPr="003F7088">
              <w:rPr>
                <w:rFonts w:ascii="Times New Roman" w:hAnsi="Times New Roman"/>
                <w:bCs/>
                <w:color w:val="000000"/>
              </w:rPr>
              <w:t>m t</w:t>
            </w:r>
            <w:r w:rsidR="003F7088" w:rsidRPr="003F7088">
              <w:rPr>
                <w:rFonts w:ascii="Times New Roman" w:hAnsi="Times New Roman"/>
                <w:bCs/>
                <w:color w:val="000000"/>
              </w:rPr>
              <w:t>ướ</w:t>
            </w:r>
            <w:r w:rsidR="00074DCE" w:rsidRPr="003F7088">
              <w:rPr>
                <w:rFonts w:ascii="Times New Roman" w:hAnsi="Times New Roman"/>
                <w:bCs/>
                <w:color w:val="000000"/>
              </w:rPr>
              <w:t>ng th</w:t>
            </w:r>
            <w:r w:rsidR="003F7088" w:rsidRPr="003F7088">
              <w:rPr>
                <w:rFonts w:ascii="Times New Roman" w:hAnsi="Times New Roman"/>
                <w:bCs/>
                <w:color w:val="000000"/>
              </w:rPr>
              <w:t>ờ</w:t>
            </w:r>
            <w:r w:rsidR="00074DCE" w:rsidRPr="003F7088">
              <w:rPr>
                <w:rFonts w:ascii="Times New Roman" w:hAnsi="Times New Roman"/>
                <w:bCs/>
                <w:color w:val="000000"/>
              </w:rPr>
              <w:t xml:space="preserve"> </w:t>
            </w:r>
            <w:r w:rsidR="003F7088" w:rsidRPr="003F7088">
              <w:rPr>
                <w:rFonts w:ascii="Times New Roman" w:hAnsi="Times New Roman"/>
                <w:bCs/>
                <w:color w:val="000000"/>
              </w:rPr>
              <w:t>ơ</w:t>
            </w:r>
            <w:r w:rsidR="00074DCE" w:rsidRPr="003F7088">
              <w:rPr>
                <w:rFonts w:ascii="Times New Roman" w:hAnsi="Times New Roman"/>
                <w:bCs/>
                <w:color w:val="000000"/>
              </w:rPr>
              <w:t>, b</w:t>
            </w:r>
            <w:r w:rsidR="003F7088" w:rsidRPr="003F7088">
              <w:rPr>
                <w:rFonts w:ascii="Times New Roman" w:hAnsi="Times New Roman"/>
                <w:bCs/>
                <w:color w:val="000000"/>
              </w:rPr>
              <w:t>à</w:t>
            </w:r>
            <w:r w:rsidR="00074DCE" w:rsidRPr="003F7088">
              <w:rPr>
                <w:rFonts w:ascii="Times New Roman" w:hAnsi="Times New Roman"/>
                <w:bCs/>
                <w:color w:val="000000"/>
              </w:rPr>
              <w:t>ng quan tr</w:t>
            </w:r>
            <w:r w:rsidR="003F7088" w:rsidRPr="003F7088">
              <w:rPr>
                <w:rFonts w:ascii="Times New Roman" w:hAnsi="Times New Roman"/>
                <w:bCs/>
                <w:color w:val="000000"/>
              </w:rPr>
              <w:t>ướ</w:t>
            </w:r>
            <w:r w:rsidR="00074DCE" w:rsidRPr="003F7088">
              <w:rPr>
                <w:rFonts w:ascii="Times New Roman" w:hAnsi="Times New Roman"/>
                <w:bCs/>
                <w:color w:val="000000"/>
              </w:rPr>
              <w:t>c v</w:t>
            </w:r>
            <w:r w:rsidR="003F7088" w:rsidRPr="003F7088">
              <w:rPr>
                <w:rFonts w:ascii="Times New Roman" w:hAnsi="Times New Roman"/>
                <w:bCs/>
                <w:color w:val="000000"/>
              </w:rPr>
              <w:t>ậ</w:t>
            </w:r>
            <w:r w:rsidR="00074DCE" w:rsidRPr="003F7088">
              <w:rPr>
                <w:rFonts w:ascii="Times New Roman" w:hAnsi="Times New Roman"/>
                <w:bCs/>
                <w:color w:val="000000"/>
              </w:rPr>
              <w:t>n m</w:t>
            </w:r>
            <w:r w:rsidR="003F7088" w:rsidRPr="003F7088">
              <w:rPr>
                <w:rFonts w:ascii="Times New Roman" w:hAnsi="Times New Roman"/>
                <w:bCs/>
                <w:color w:val="000000"/>
              </w:rPr>
              <w:t>ệ</w:t>
            </w:r>
            <w:r w:rsidR="00074DCE" w:rsidRPr="003F7088">
              <w:rPr>
                <w:rFonts w:ascii="Times New Roman" w:hAnsi="Times New Roman"/>
                <w:bCs/>
                <w:color w:val="000000"/>
              </w:rPr>
              <w:t xml:space="preserve">nh </w:t>
            </w:r>
            <w:r w:rsidR="003F7088" w:rsidRPr="003F7088">
              <w:rPr>
                <w:rFonts w:ascii="Times New Roman" w:hAnsi="Times New Roman"/>
                <w:bCs/>
                <w:color w:val="000000"/>
              </w:rPr>
              <w:t>đấ</w:t>
            </w:r>
            <w:r w:rsidR="00074DCE" w:rsidRPr="003F7088">
              <w:rPr>
                <w:rFonts w:ascii="Times New Roman" w:hAnsi="Times New Roman"/>
                <w:bCs/>
                <w:color w:val="000000"/>
              </w:rPr>
              <w:t>t n</w:t>
            </w:r>
            <w:r w:rsidR="003F7088" w:rsidRPr="003F7088">
              <w:rPr>
                <w:rFonts w:ascii="Times New Roman" w:hAnsi="Times New Roman"/>
                <w:bCs/>
                <w:color w:val="000000"/>
              </w:rPr>
              <w:t>ướ</w:t>
            </w:r>
            <w:r w:rsidRPr="003F7088">
              <w:rPr>
                <w:rFonts w:ascii="Times New Roman" w:hAnsi="Times New Roman"/>
                <w:bCs/>
                <w:color w:val="000000"/>
              </w:rPr>
              <w:t xml:space="preserve">c, </w:t>
            </w:r>
            <w:r w:rsidR="00074DCE" w:rsidRPr="003F7088">
              <w:rPr>
                <w:rFonts w:ascii="Times New Roman" w:hAnsi="Times New Roman"/>
                <w:bCs/>
                <w:color w:val="000000"/>
              </w:rPr>
              <w:t>lao v</w:t>
            </w:r>
            <w:r w:rsidR="003F7088" w:rsidRPr="003F7088">
              <w:rPr>
                <w:rFonts w:ascii="Times New Roman" w:hAnsi="Times New Roman"/>
                <w:bCs/>
                <w:color w:val="000000"/>
              </w:rPr>
              <w:t>à</w:t>
            </w:r>
            <w:r w:rsidR="00074DCE" w:rsidRPr="003F7088">
              <w:rPr>
                <w:rFonts w:ascii="Times New Roman" w:hAnsi="Times New Roman"/>
                <w:bCs/>
                <w:color w:val="000000"/>
              </w:rPr>
              <w:t>o c</w:t>
            </w:r>
            <w:r w:rsidR="003F7088" w:rsidRPr="003F7088">
              <w:rPr>
                <w:rFonts w:ascii="Times New Roman" w:hAnsi="Times New Roman"/>
                <w:bCs/>
                <w:color w:val="000000"/>
              </w:rPr>
              <w:t>á</w:t>
            </w:r>
            <w:r w:rsidR="00074DCE" w:rsidRPr="003F7088">
              <w:rPr>
                <w:rFonts w:ascii="Times New Roman" w:hAnsi="Times New Roman"/>
                <w:bCs/>
                <w:color w:val="000000"/>
              </w:rPr>
              <w:t>c th</w:t>
            </w:r>
            <w:r w:rsidR="003F7088" w:rsidRPr="003F7088">
              <w:rPr>
                <w:rFonts w:ascii="Times New Roman" w:hAnsi="Times New Roman"/>
                <w:bCs/>
                <w:color w:val="000000"/>
              </w:rPr>
              <w:t>ú</w:t>
            </w:r>
            <w:r w:rsidR="00074DCE" w:rsidRPr="003F7088">
              <w:rPr>
                <w:rFonts w:ascii="Times New Roman" w:hAnsi="Times New Roman"/>
                <w:bCs/>
                <w:color w:val="000000"/>
              </w:rPr>
              <w:t xml:space="preserve"> vui h</w:t>
            </w:r>
            <w:r w:rsidR="003F7088" w:rsidRPr="003F7088">
              <w:rPr>
                <w:rFonts w:ascii="Times New Roman" w:hAnsi="Times New Roman"/>
                <w:bCs/>
                <w:color w:val="000000"/>
              </w:rPr>
              <w:t>è</w:t>
            </w:r>
            <w:r w:rsidR="00074DCE" w:rsidRPr="003F7088">
              <w:rPr>
                <w:rFonts w:ascii="Times New Roman" w:hAnsi="Times New Roman"/>
                <w:bCs/>
                <w:color w:val="000000"/>
              </w:rPr>
              <w:t>n h</w:t>
            </w:r>
            <w:r w:rsidR="003F7088" w:rsidRPr="003F7088">
              <w:rPr>
                <w:rFonts w:ascii="Times New Roman" w:hAnsi="Times New Roman"/>
                <w:bCs/>
                <w:color w:val="000000"/>
              </w:rPr>
              <w:t>ạ</w:t>
            </w:r>
            <w:r w:rsidRPr="003F7088">
              <w:rPr>
                <w:rFonts w:ascii="Times New Roman" w:hAnsi="Times New Roman"/>
                <w:bCs/>
                <w:color w:val="000000"/>
              </w:rPr>
              <w:t xml:space="preserve">, </w:t>
            </w:r>
            <w:r w:rsidR="00074DCE" w:rsidRPr="003F7088">
              <w:rPr>
                <w:rFonts w:ascii="Times New Roman" w:hAnsi="Times New Roman"/>
                <w:bCs/>
                <w:color w:val="000000"/>
              </w:rPr>
              <w:t>toan t</w:t>
            </w:r>
            <w:r w:rsidR="003F7088" w:rsidRPr="003F7088">
              <w:rPr>
                <w:rFonts w:ascii="Times New Roman" w:hAnsi="Times New Roman"/>
                <w:bCs/>
                <w:color w:val="000000"/>
              </w:rPr>
              <w:t>í</w:t>
            </w:r>
            <w:r w:rsidR="00074DCE" w:rsidRPr="003F7088">
              <w:rPr>
                <w:rFonts w:ascii="Times New Roman" w:hAnsi="Times New Roman"/>
                <w:bCs/>
                <w:color w:val="000000"/>
              </w:rPr>
              <w:t>nh t</w:t>
            </w:r>
            <w:r w:rsidR="003F7088" w:rsidRPr="003F7088">
              <w:rPr>
                <w:rFonts w:ascii="Times New Roman" w:hAnsi="Times New Roman"/>
                <w:bCs/>
                <w:color w:val="000000"/>
              </w:rPr>
              <w:t>ầ</w:t>
            </w:r>
            <w:r w:rsidR="00074DCE" w:rsidRPr="003F7088">
              <w:rPr>
                <w:rFonts w:ascii="Times New Roman" w:hAnsi="Times New Roman"/>
                <w:bCs/>
                <w:color w:val="000000"/>
              </w:rPr>
              <w:t>m th</w:t>
            </w:r>
            <w:r w:rsidR="003F7088" w:rsidRPr="003F7088">
              <w:rPr>
                <w:rFonts w:ascii="Times New Roman" w:hAnsi="Times New Roman"/>
                <w:bCs/>
                <w:color w:val="000000"/>
              </w:rPr>
              <w:t>ườ</w:t>
            </w:r>
            <w:r w:rsidR="00074DCE" w:rsidRPr="003F7088">
              <w:rPr>
                <w:rFonts w:ascii="Times New Roman" w:hAnsi="Times New Roman"/>
                <w:bCs/>
                <w:color w:val="000000"/>
              </w:rPr>
              <w:t>ng</w:t>
            </w:r>
            <w:r w:rsidRPr="003F7088">
              <w:rPr>
                <w:rFonts w:ascii="Times New Roman" w:hAnsi="Times New Roman"/>
                <w:bCs/>
                <w:color w:val="000000"/>
              </w:rPr>
              <w:t>.</w:t>
            </w:r>
            <w:r w:rsidR="00074DCE" w:rsidRPr="003F7088">
              <w:rPr>
                <w:rFonts w:ascii="Times New Roman" w:hAnsi="Times New Roman"/>
                <w:color w:val="000000"/>
              </w:rPr>
              <w:t xml:space="preserve"> L</w:t>
            </w:r>
            <w:r w:rsidR="003F7088" w:rsidRPr="003F7088">
              <w:rPr>
                <w:rFonts w:ascii="Times New Roman" w:hAnsi="Times New Roman"/>
                <w:color w:val="000000"/>
              </w:rPr>
              <w:t>ố</w:t>
            </w:r>
            <w:r w:rsidR="00074DCE" w:rsidRPr="003F7088">
              <w:rPr>
                <w:rFonts w:ascii="Times New Roman" w:hAnsi="Times New Roman"/>
                <w:color w:val="000000"/>
              </w:rPr>
              <w:t>i s</w:t>
            </w:r>
            <w:r w:rsidR="003F7088" w:rsidRPr="003F7088">
              <w:rPr>
                <w:rFonts w:ascii="Times New Roman" w:hAnsi="Times New Roman"/>
                <w:color w:val="000000"/>
              </w:rPr>
              <w:t>ố</w:t>
            </w:r>
            <w:r w:rsidR="00074DCE" w:rsidRPr="003F7088">
              <w:rPr>
                <w:rFonts w:ascii="Times New Roman" w:hAnsi="Times New Roman"/>
                <w:color w:val="000000"/>
              </w:rPr>
              <w:t>ng h</w:t>
            </w:r>
            <w:r w:rsidR="003F7088" w:rsidRPr="003F7088">
              <w:rPr>
                <w:rFonts w:ascii="Times New Roman" w:hAnsi="Times New Roman"/>
                <w:color w:val="000000"/>
              </w:rPr>
              <w:t>ưở</w:t>
            </w:r>
            <w:r w:rsidR="00074DCE" w:rsidRPr="003F7088">
              <w:rPr>
                <w:rFonts w:ascii="Times New Roman" w:hAnsi="Times New Roman"/>
                <w:color w:val="000000"/>
              </w:rPr>
              <w:t>ng l</w:t>
            </w:r>
            <w:r w:rsidR="003F7088" w:rsidRPr="003F7088">
              <w:rPr>
                <w:rFonts w:ascii="Times New Roman" w:hAnsi="Times New Roman"/>
                <w:color w:val="000000"/>
              </w:rPr>
              <w:t>ạ</w:t>
            </w:r>
            <w:r w:rsidR="00074DCE" w:rsidRPr="003F7088">
              <w:rPr>
                <w:rFonts w:ascii="Times New Roman" w:hAnsi="Times New Roman"/>
                <w:color w:val="000000"/>
              </w:rPr>
              <w:t>c, th</w:t>
            </w:r>
            <w:r w:rsidR="003F7088" w:rsidRPr="003F7088">
              <w:rPr>
                <w:rFonts w:ascii="Times New Roman" w:hAnsi="Times New Roman"/>
                <w:color w:val="000000"/>
              </w:rPr>
              <w:t>á</w:t>
            </w:r>
            <w:r w:rsidR="00074DCE" w:rsidRPr="003F7088">
              <w:rPr>
                <w:rFonts w:ascii="Times New Roman" w:hAnsi="Times New Roman"/>
                <w:color w:val="000000"/>
              </w:rPr>
              <w:t xml:space="preserve">i </w:t>
            </w:r>
            <w:r w:rsidR="003F7088" w:rsidRPr="003F7088">
              <w:rPr>
                <w:rFonts w:ascii="Times New Roman" w:hAnsi="Times New Roman"/>
                <w:color w:val="000000"/>
              </w:rPr>
              <w:t>độ</w:t>
            </w:r>
            <w:r w:rsidR="00074DCE" w:rsidRPr="003F7088">
              <w:rPr>
                <w:rFonts w:ascii="Times New Roman" w:hAnsi="Times New Roman"/>
                <w:color w:val="000000"/>
              </w:rPr>
              <w:t xml:space="preserve"> b</w:t>
            </w:r>
            <w:r w:rsidR="003F7088" w:rsidRPr="003F7088">
              <w:rPr>
                <w:rFonts w:ascii="Times New Roman" w:hAnsi="Times New Roman"/>
                <w:color w:val="000000"/>
              </w:rPr>
              <w:t>à</w:t>
            </w:r>
            <w:r w:rsidR="00074DCE" w:rsidRPr="003F7088">
              <w:rPr>
                <w:rFonts w:ascii="Times New Roman" w:hAnsi="Times New Roman"/>
                <w:color w:val="000000"/>
              </w:rPr>
              <w:t>ng quan v</w:t>
            </w:r>
            <w:r w:rsidR="003F7088" w:rsidRPr="003F7088">
              <w:rPr>
                <w:rFonts w:ascii="Times New Roman" w:hAnsi="Times New Roman"/>
                <w:color w:val="000000"/>
              </w:rPr>
              <w:t>ô</w:t>
            </w:r>
            <w:r w:rsidR="00074DCE" w:rsidRPr="003F7088">
              <w:rPr>
                <w:rFonts w:ascii="Times New Roman" w:hAnsi="Times New Roman"/>
                <w:color w:val="000000"/>
              </w:rPr>
              <w:t xml:space="preserve"> tr</w:t>
            </w:r>
            <w:r w:rsidR="003F7088" w:rsidRPr="003F7088">
              <w:rPr>
                <w:rFonts w:ascii="Times New Roman" w:hAnsi="Times New Roman"/>
                <w:color w:val="000000"/>
              </w:rPr>
              <w:t>á</w:t>
            </w:r>
            <w:r w:rsidR="00074DCE" w:rsidRPr="003F7088">
              <w:rPr>
                <w:rFonts w:ascii="Times New Roman" w:hAnsi="Times New Roman"/>
                <w:color w:val="000000"/>
              </w:rPr>
              <w:t>ch nhi</w:t>
            </w:r>
            <w:r w:rsidR="003F7088" w:rsidRPr="003F7088">
              <w:rPr>
                <w:rFonts w:ascii="Times New Roman" w:hAnsi="Times New Roman"/>
                <w:color w:val="000000"/>
              </w:rPr>
              <w:t>ệ</w:t>
            </w:r>
            <w:r w:rsidR="00074DCE" w:rsidRPr="003F7088">
              <w:rPr>
                <w:rFonts w:ascii="Times New Roman" w:hAnsi="Times New Roman"/>
                <w:color w:val="000000"/>
              </w:rPr>
              <w:t>m tr</w:t>
            </w:r>
            <w:r w:rsidR="003F7088" w:rsidRPr="003F7088">
              <w:rPr>
                <w:rFonts w:ascii="Times New Roman" w:hAnsi="Times New Roman"/>
                <w:color w:val="000000"/>
              </w:rPr>
              <w:t>ướ</w:t>
            </w:r>
            <w:r w:rsidR="00074DCE" w:rsidRPr="003F7088">
              <w:rPr>
                <w:rFonts w:ascii="Times New Roman" w:hAnsi="Times New Roman"/>
                <w:color w:val="000000"/>
              </w:rPr>
              <w:t>c v</w:t>
            </w:r>
            <w:r w:rsidR="003F7088" w:rsidRPr="003F7088">
              <w:rPr>
                <w:rFonts w:ascii="Times New Roman" w:hAnsi="Times New Roman"/>
                <w:color w:val="000000"/>
              </w:rPr>
              <w:t>ậ</w:t>
            </w:r>
            <w:r w:rsidR="00074DCE" w:rsidRPr="003F7088">
              <w:rPr>
                <w:rFonts w:ascii="Times New Roman" w:hAnsi="Times New Roman"/>
                <w:color w:val="000000"/>
              </w:rPr>
              <w:t>n m</w:t>
            </w:r>
            <w:r w:rsidR="003F7088" w:rsidRPr="003F7088">
              <w:rPr>
                <w:rFonts w:ascii="Times New Roman" w:hAnsi="Times New Roman"/>
                <w:color w:val="000000"/>
              </w:rPr>
              <w:t>ệ</w:t>
            </w:r>
            <w:r w:rsidR="00074DCE" w:rsidRPr="003F7088">
              <w:rPr>
                <w:rFonts w:ascii="Times New Roman" w:hAnsi="Times New Roman"/>
                <w:color w:val="000000"/>
              </w:rPr>
              <w:t>nh c</w:t>
            </w:r>
            <w:r w:rsidR="003F7088" w:rsidRPr="003F7088">
              <w:rPr>
                <w:rFonts w:ascii="Times New Roman" w:hAnsi="Times New Roman"/>
                <w:color w:val="000000"/>
              </w:rPr>
              <w:t>ủ</w:t>
            </w:r>
            <w:r w:rsidR="00074DCE" w:rsidRPr="003F7088">
              <w:rPr>
                <w:rFonts w:ascii="Times New Roman" w:hAnsi="Times New Roman"/>
                <w:color w:val="000000"/>
              </w:rPr>
              <w:t>a TQ</w:t>
            </w:r>
            <w:r w:rsidRPr="003F7088">
              <w:rPr>
                <w:rFonts w:ascii="Times New Roman" w:hAnsi="Times New Roman"/>
                <w:bCs/>
                <w:color w:val="000000"/>
              </w:rPr>
              <w:t xml:space="preserve"> s</w:t>
            </w:r>
            <w:r w:rsidR="003F7088" w:rsidRPr="003F7088">
              <w:rPr>
                <w:rFonts w:ascii="Times New Roman" w:hAnsi="Times New Roman"/>
                <w:bCs/>
                <w:color w:val="000000"/>
              </w:rPr>
              <w:t>ẽ</w:t>
            </w:r>
            <w:r w:rsidRPr="003F7088">
              <w:rPr>
                <w:rFonts w:ascii="Times New Roman" w:hAnsi="Times New Roman"/>
                <w:bCs/>
                <w:color w:val="000000"/>
              </w:rPr>
              <w:t xml:space="preserve"> d</w:t>
            </w:r>
            <w:r w:rsidR="003F7088" w:rsidRPr="003F7088">
              <w:rPr>
                <w:rFonts w:ascii="Times New Roman" w:hAnsi="Times New Roman"/>
                <w:bCs/>
                <w:color w:val="000000"/>
              </w:rPr>
              <w:t>ẫ</w:t>
            </w:r>
            <w:r w:rsidRPr="003F7088">
              <w:rPr>
                <w:rFonts w:ascii="Times New Roman" w:hAnsi="Times New Roman"/>
                <w:bCs/>
                <w:color w:val="000000"/>
              </w:rPr>
              <w:t xml:space="preserve">n </w:t>
            </w:r>
            <w:r w:rsidR="003F7088" w:rsidRPr="003F7088">
              <w:rPr>
                <w:rFonts w:ascii="Times New Roman" w:hAnsi="Times New Roman"/>
                <w:bCs/>
                <w:color w:val="000000"/>
              </w:rPr>
              <w:t>đế</w:t>
            </w:r>
            <w:r w:rsidRPr="003F7088">
              <w:rPr>
                <w:rFonts w:ascii="Times New Roman" w:hAnsi="Times New Roman"/>
                <w:bCs/>
                <w:color w:val="000000"/>
              </w:rPr>
              <w:t>n h</w:t>
            </w:r>
            <w:r w:rsidR="003F7088" w:rsidRPr="003F7088">
              <w:rPr>
                <w:rFonts w:ascii="Times New Roman" w:hAnsi="Times New Roman"/>
                <w:bCs/>
                <w:color w:val="000000"/>
              </w:rPr>
              <w:t>ậ</w:t>
            </w:r>
            <w:r w:rsidRPr="003F7088">
              <w:rPr>
                <w:rFonts w:ascii="Times New Roman" w:hAnsi="Times New Roman"/>
                <w:bCs/>
                <w:color w:val="000000"/>
              </w:rPr>
              <w:t xml:space="preserve">u </w:t>
            </w:r>
            <w:r w:rsidR="00074DCE" w:rsidRPr="003F7088">
              <w:rPr>
                <w:rFonts w:ascii="Times New Roman" w:hAnsi="Times New Roman"/>
                <w:bCs/>
                <w:color w:val="000000"/>
              </w:rPr>
              <w:t>qu</w:t>
            </w:r>
            <w:r w:rsidR="003F7088" w:rsidRPr="003F7088">
              <w:rPr>
                <w:rFonts w:ascii="Times New Roman" w:hAnsi="Times New Roman"/>
                <w:bCs/>
                <w:color w:val="000000"/>
              </w:rPr>
              <w:t>ả</w:t>
            </w:r>
            <w:r w:rsidRPr="003F7088">
              <w:rPr>
                <w:rFonts w:ascii="Times New Roman" w:hAnsi="Times New Roman"/>
                <w:bCs/>
                <w:color w:val="000000"/>
              </w:rPr>
              <w:t xml:space="preserve"> tai h</w:t>
            </w:r>
            <w:r w:rsidR="003F7088" w:rsidRPr="003F7088">
              <w:rPr>
                <w:rFonts w:ascii="Times New Roman" w:hAnsi="Times New Roman"/>
                <w:bCs/>
                <w:color w:val="000000"/>
              </w:rPr>
              <w:t>ạ</w:t>
            </w:r>
            <w:r w:rsidRPr="003F7088">
              <w:rPr>
                <w:rFonts w:ascii="Times New Roman" w:hAnsi="Times New Roman"/>
                <w:bCs/>
                <w:color w:val="000000"/>
              </w:rPr>
              <w:t>i kh</w:t>
            </w:r>
            <w:r w:rsidR="003F7088" w:rsidRPr="003F7088">
              <w:rPr>
                <w:rFonts w:ascii="Times New Roman" w:hAnsi="Times New Roman"/>
                <w:bCs/>
                <w:color w:val="000000"/>
              </w:rPr>
              <w:t>ô</w:t>
            </w:r>
            <w:r w:rsidRPr="003F7088">
              <w:rPr>
                <w:rFonts w:ascii="Times New Roman" w:hAnsi="Times New Roman"/>
                <w:bCs/>
                <w:color w:val="000000"/>
              </w:rPr>
              <w:t>n l</w:t>
            </w:r>
            <w:r w:rsidR="003F7088" w:rsidRPr="003F7088">
              <w:rPr>
                <w:rFonts w:ascii="Times New Roman" w:hAnsi="Times New Roman"/>
                <w:bCs/>
                <w:color w:val="000000"/>
              </w:rPr>
              <w:t>ườ</w:t>
            </w:r>
            <w:r w:rsidRPr="003F7088">
              <w:rPr>
                <w:rFonts w:ascii="Times New Roman" w:hAnsi="Times New Roman"/>
                <w:bCs/>
                <w:color w:val="000000"/>
              </w:rPr>
              <w:t>ng: t</w:t>
            </w:r>
            <w:r w:rsidR="00074DCE" w:rsidRPr="003F7088">
              <w:rPr>
                <w:rFonts w:ascii="Times New Roman" w:hAnsi="Times New Roman"/>
                <w:bCs/>
                <w:color w:val="000000"/>
              </w:rPr>
              <w:t>h</w:t>
            </w:r>
            <w:r w:rsidR="003F7088" w:rsidRPr="003F7088">
              <w:rPr>
                <w:rFonts w:ascii="Times New Roman" w:hAnsi="Times New Roman"/>
                <w:bCs/>
                <w:color w:val="000000"/>
              </w:rPr>
              <w:t>á</w:t>
            </w:r>
            <w:r w:rsidR="00074DCE" w:rsidRPr="003F7088">
              <w:rPr>
                <w:rFonts w:ascii="Times New Roman" w:hAnsi="Times New Roman"/>
                <w:bCs/>
                <w:color w:val="000000"/>
              </w:rPr>
              <w:t xml:space="preserve">i </w:t>
            </w:r>
            <w:r w:rsidR="003F7088" w:rsidRPr="003F7088">
              <w:rPr>
                <w:rFonts w:ascii="Times New Roman" w:hAnsi="Times New Roman"/>
                <w:bCs/>
                <w:color w:val="000000"/>
              </w:rPr>
              <w:t>ấ</w:t>
            </w:r>
            <w:r w:rsidR="00074DCE" w:rsidRPr="003F7088">
              <w:rPr>
                <w:rFonts w:ascii="Times New Roman" w:hAnsi="Times New Roman"/>
                <w:bCs/>
                <w:color w:val="000000"/>
              </w:rPr>
              <w:t>p b</w:t>
            </w:r>
            <w:r w:rsidR="003F7088" w:rsidRPr="003F7088">
              <w:rPr>
                <w:rFonts w:ascii="Times New Roman" w:hAnsi="Times New Roman"/>
                <w:bCs/>
                <w:color w:val="000000"/>
              </w:rPr>
              <w:t>ổ</w:t>
            </w:r>
            <w:r w:rsidR="00074DCE" w:rsidRPr="003F7088">
              <w:rPr>
                <w:rFonts w:ascii="Times New Roman" w:hAnsi="Times New Roman"/>
                <w:bCs/>
                <w:color w:val="000000"/>
              </w:rPr>
              <w:t>ng l</w:t>
            </w:r>
            <w:r w:rsidR="003F7088" w:rsidRPr="003F7088">
              <w:rPr>
                <w:rFonts w:ascii="Times New Roman" w:hAnsi="Times New Roman"/>
                <w:bCs/>
                <w:color w:val="000000"/>
              </w:rPr>
              <w:t>ô</w:t>
            </w:r>
            <w:r w:rsidR="00074DCE" w:rsidRPr="003F7088">
              <w:rPr>
                <w:rFonts w:ascii="Times New Roman" w:hAnsi="Times New Roman"/>
                <w:bCs/>
                <w:color w:val="000000"/>
              </w:rPr>
              <w:t>c kh</w:t>
            </w:r>
            <w:r w:rsidR="003F7088" w:rsidRPr="003F7088">
              <w:rPr>
                <w:rFonts w:ascii="Times New Roman" w:hAnsi="Times New Roman"/>
                <w:bCs/>
                <w:color w:val="000000"/>
              </w:rPr>
              <w:t>ô</w:t>
            </w:r>
            <w:r w:rsidR="00074DCE" w:rsidRPr="003F7088">
              <w:rPr>
                <w:rFonts w:ascii="Times New Roman" w:hAnsi="Times New Roman"/>
                <w:bCs/>
                <w:color w:val="000000"/>
              </w:rPr>
              <w:t>ng c</w:t>
            </w:r>
            <w:r w:rsidR="003F7088" w:rsidRPr="003F7088">
              <w:rPr>
                <w:rFonts w:ascii="Times New Roman" w:hAnsi="Times New Roman"/>
                <w:bCs/>
                <w:color w:val="000000"/>
              </w:rPr>
              <w:t>ò</w:t>
            </w:r>
            <w:r w:rsidR="00074DCE" w:rsidRPr="003F7088">
              <w:rPr>
                <w:rFonts w:ascii="Times New Roman" w:hAnsi="Times New Roman"/>
                <w:bCs/>
                <w:color w:val="000000"/>
              </w:rPr>
              <w:t>n, gia quy</w:t>
            </w:r>
            <w:r w:rsidR="003F7088" w:rsidRPr="003F7088">
              <w:rPr>
                <w:rFonts w:ascii="Times New Roman" w:hAnsi="Times New Roman"/>
                <w:bCs/>
                <w:color w:val="000000"/>
              </w:rPr>
              <w:t>ế</w:t>
            </w:r>
            <w:r w:rsidR="00074DCE" w:rsidRPr="003F7088">
              <w:rPr>
                <w:rFonts w:ascii="Times New Roman" w:hAnsi="Times New Roman"/>
                <w:bCs/>
                <w:color w:val="000000"/>
              </w:rPr>
              <w:t>n v</w:t>
            </w:r>
            <w:r w:rsidR="003F7088" w:rsidRPr="003F7088">
              <w:rPr>
                <w:rFonts w:ascii="Times New Roman" w:hAnsi="Times New Roman"/>
                <w:bCs/>
                <w:color w:val="000000"/>
              </w:rPr>
              <w:t>ợ</w:t>
            </w:r>
            <w:r w:rsidR="00074DCE" w:rsidRPr="003F7088">
              <w:rPr>
                <w:rFonts w:ascii="Times New Roman" w:hAnsi="Times New Roman"/>
                <w:bCs/>
                <w:color w:val="000000"/>
              </w:rPr>
              <w:t xml:space="preserve"> con kh</w:t>
            </w:r>
            <w:r w:rsidR="003F7088" w:rsidRPr="003F7088">
              <w:rPr>
                <w:rFonts w:ascii="Times New Roman" w:hAnsi="Times New Roman"/>
                <w:bCs/>
                <w:color w:val="000000"/>
              </w:rPr>
              <w:t>ố</w:t>
            </w:r>
            <w:r w:rsidR="00074DCE" w:rsidRPr="003F7088">
              <w:rPr>
                <w:rFonts w:ascii="Times New Roman" w:hAnsi="Times New Roman"/>
                <w:bCs/>
                <w:color w:val="000000"/>
              </w:rPr>
              <w:t>n c</w:t>
            </w:r>
            <w:r w:rsidR="003F7088" w:rsidRPr="003F7088">
              <w:rPr>
                <w:rFonts w:ascii="Times New Roman" w:hAnsi="Times New Roman"/>
                <w:bCs/>
                <w:color w:val="000000"/>
              </w:rPr>
              <w:t>ù</w:t>
            </w:r>
            <w:r w:rsidR="00074DCE" w:rsidRPr="003F7088">
              <w:rPr>
                <w:rFonts w:ascii="Times New Roman" w:hAnsi="Times New Roman"/>
                <w:bCs/>
                <w:color w:val="000000"/>
              </w:rPr>
              <w:t>ng, tan n</w:t>
            </w:r>
            <w:r w:rsidR="003F7088" w:rsidRPr="003F7088">
              <w:rPr>
                <w:rFonts w:ascii="Times New Roman" w:hAnsi="Times New Roman"/>
                <w:bCs/>
                <w:color w:val="000000"/>
              </w:rPr>
              <w:t>á</w:t>
            </w:r>
            <w:r w:rsidR="00074DCE" w:rsidRPr="003F7088">
              <w:rPr>
                <w:rFonts w:ascii="Times New Roman" w:hAnsi="Times New Roman"/>
                <w:bCs/>
                <w:color w:val="000000"/>
              </w:rPr>
              <w:t>t; x</w:t>
            </w:r>
            <w:r w:rsidR="003F7088" w:rsidRPr="003F7088">
              <w:rPr>
                <w:rFonts w:ascii="Times New Roman" w:hAnsi="Times New Roman"/>
                <w:bCs/>
                <w:color w:val="000000"/>
              </w:rPr>
              <w:t>ã</w:t>
            </w:r>
            <w:r w:rsidR="00074DCE" w:rsidRPr="003F7088">
              <w:rPr>
                <w:rFonts w:ascii="Times New Roman" w:hAnsi="Times New Roman"/>
                <w:bCs/>
                <w:color w:val="000000"/>
              </w:rPr>
              <w:t xml:space="preserve"> t</w:t>
            </w:r>
            <w:r w:rsidR="003F7088" w:rsidRPr="003F7088">
              <w:rPr>
                <w:rFonts w:ascii="Times New Roman" w:hAnsi="Times New Roman"/>
                <w:bCs/>
                <w:color w:val="000000"/>
              </w:rPr>
              <w:t>ắ</w:t>
            </w:r>
            <w:r w:rsidR="00074DCE" w:rsidRPr="003F7088">
              <w:rPr>
                <w:rFonts w:ascii="Times New Roman" w:hAnsi="Times New Roman"/>
                <w:bCs/>
                <w:color w:val="000000"/>
              </w:rPr>
              <w:t>c, t</w:t>
            </w:r>
            <w:r w:rsidR="003F7088" w:rsidRPr="003F7088">
              <w:rPr>
                <w:rFonts w:ascii="Times New Roman" w:hAnsi="Times New Roman"/>
                <w:bCs/>
                <w:color w:val="000000"/>
              </w:rPr>
              <w:t>ổ</w:t>
            </w:r>
            <w:r w:rsidR="00074DCE" w:rsidRPr="003F7088">
              <w:rPr>
                <w:rFonts w:ascii="Times New Roman" w:hAnsi="Times New Roman"/>
                <w:bCs/>
                <w:color w:val="000000"/>
              </w:rPr>
              <w:t xml:space="preserve"> t</w:t>
            </w:r>
            <w:r w:rsidR="003F7088" w:rsidRPr="003F7088">
              <w:rPr>
                <w:rFonts w:ascii="Times New Roman" w:hAnsi="Times New Roman"/>
                <w:bCs/>
                <w:color w:val="000000"/>
              </w:rPr>
              <w:t>ô</w:t>
            </w:r>
            <w:r w:rsidR="00074DCE" w:rsidRPr="003F7088">
              <w:rPr>
                <w:rFonts w:ascii="Times New Roman" w:hAnsi="Times New Roman"/>
                <w:bCs/>
                <w:color w:val="000000"/>
              </w:rPr>
              <w:t>ng b</w:t>
            </w:r>
            <w:r w:rsidR="003F7088" w:rsidRPr="003F7088">
              <w:rPr>
                <w:rFonts w:ascii="Times New Roman" w:hAnsi="Times New Roman"/>
                <w:bCs/>
                <w:color w:val="000000"/>
              </w:rPr>
              <w:t>ị</w:t>
            </w:r>
            <w:r w:rsidR="00074DCE" w:rsidRPr="003F7088">
              <w:rPr>
                <w:rFonts w:ascii="Times New Roman" w:hAnsi="Times New Roman"/>
                <w:bCs/>
                <w:color w:val="000000"/>
              </w:rPr>
              <w:t xml:space="preserve"> gi</w:t>
            </w:r>
            <w:r w:rsidR="003F7088" w:rsidRPr="003F7088">
              <w:rPr>
                <w:rFonts w:ascii="Times New Roman" w:hAnsi="Times New Roman"/>
                <w:bCs/>
                <w:color w:val="000000"/>
              </w:rPr>
              <w:t>à</w:t>
            </w:r>
            <w:r w:rsidR="00074DCE" w:rsidRPr="003F7088">
              <w:rPr>
                <w:rFonts w:ascii="Times New Roman" w:hAnsi="Times New Roman"/>
                <w:bCs/>
                <w:color w:val="000000"/>
              </w:rPr>
              <w:t>y x</w:t>
            </w:r>
            <w:r w:rsidR="003F7088" w:rsidRPr="003F7088">
              <w:rPr>
                <w:rFonts w:ascii="Times New Roman" w:hAnsi="Times New Roman"/>
                <w:bCs/>
                <w:color w:val="000000"/>
              </w:rPr>
              <w:t>é</w:t>
            </w:r>
            <w:r w:rsidR="00074DCE" w:rsidRPr="003F7088">
              <w:rPr>
                <w:rFonts w:ascii="Times New Roman" w:hAnsi="Times New Roman"/>
                <w:bCs/>
                <w:color w:val="000000"/>
              </w:rPr>
              <w:t>o, thanh danh b</w:t>
            </w:r>
            <w:r w:rsidR="003F7088" w:rsidRPr="003F7088">
              <w:rPr>
                <w:rFonts w:ascii="Times New Roman" w:hAnsi="Times New Roman"/>
                <w:bCs/>
                <w:color w:val="000000"/>
              </w:rPr>
              <w:t>ị</w:t>
            </w:r>
            <w:r w:rsidR="00074DCE" w:rsidRPr="003F7088">
              <w:rPr>
                <w:rFonts w:ascii="Times New Roman" w:hAnsi="Times New Roman"/>
                <w:bCs/>
                <w:color w:val="000000"/>
              </w:rPr>
              <w:t xml:space="preserve"> </w:t>
            </w:r>
            <w:r w:rsidR="003F7088" w:rsidRPr="003F7088">
              <w:rPr>
                <w:rFonts w:ascii="Times New Roman" w:hAnsi="Times New Roman"/>
                <w:bCs/>
                <w:color w:val="000000"/>
              </w:rPr>
              <w:t>ô</w:t>
            </w:r>
            <w:r w:rsidR="00074DCE" w:rsidRPr="003F7088">
              <w:rPr>
                <w:rFonts w:ascii="Times New Roman" w:hAnsi="Times New Roman"/>
                <w:bCs/>
                <w:color w:val="000000"/>
              </w:rPr>
              <w:t xml:space="preserve"> nh</w:t>
            </w:r>
            <w:r w:rsidR="003F7088" w:rsidRPr="003F7088">
              <w:rPr>
                <w:rFonts w:ascii="Times New Roman" w:hAnsi="Times New Roman"/>
                <w:bCs/>
                <w:color w:val="000000"/>
              </w:rPr>
              <w:t>ụ</w:t>
            </w:r>
            <w:r w:rsidR="00074DCE" w:rsidRPr="003F7088">
              <w:rPr>
                <w:rFonts w:ascii="Times New Roman" w:hAnsi="Times New Roman"/>
                <w:bCs/>
                <w:color w:val="000000"/>
              </w:rPr>
              <w:t>c...</w:t>
            </w:r>
            <w:r w:rsidR="00074DCE" w:rsidRPr="003F7088">
              <w:rPr>
                <w:rFonts w:ascii="Times New Roman" w:hAnsi="Times New Roman"/>
                <w:bCs/>
                <w:color w:val="000000"/>
                <w:position w:val="-6"/>
              </w:rPr>
              <w:object w:dxaOrig="320" w:dyaOrig="240">
                <v:shape id="_x0000_i1078" type="#_x0000_t75" style="width:15.75pt;height:12pt" o:ole="">
                  <v:imagedata r:id="rId57" o:title=""/>
                </v:shape>
                <o:OLEObject Type="Embed" ProgID="Equation.DSMT4" ShapeID="_x0000_i1078" DrawAspect="Content" ObjectID="_1673726927" r:id="rId67"/>
              </w:object>
            </w:r>
            <w:r w:rsidRPr="003F7088">
              <w:rPr>
                <w:rFonts w:ascii="Times New Roman" w:hAnsi="Times New Roman"/>
                <w:bCs/>
                <w:color w:val="000000"/>
              </w:rPr>
              <w:t xml:space="preserve"> </w:t>
            </w:r>
            <w:r w:rsidR="00074DCE" w:rsidRPr="003F7088">
              <w:rPr>
                <w:rFonts w:ascii="Times New Roman" w:hAnsi="Times New Roman"/>
                <w:bCs/>
                <w:color w:val="000000"/>
              </w:rPr>
              <w:t xml:space="preserve"> </w:t>
            </w:r>
            <w:r w:rsidR="00074DCE" w:rsidRPr="003F7088">
              <w:rPr>
                <w:rFonts w:ascii="Times New Roman" w:hAnsi="Times New Roman"/>
                <w:color w:val="000000"/>
              </w:rPr>
              <w:t>M</w:t>
            </w:r>
            <w:r w:rsidR="003F7088" w:rsidRPr="003F7088">
              <w:rPr>
                <w:rFonts w:ascii="Times New Roman" w:hAnsi="Times New Roman"/>
                <w:color w:val="000000"/>
              </w:rPr>
              <w:t>ộ</w:t>
            </w:r>
            <w:r w:rsidR="00074DCE" w:rsidRPr="003F7088">
              <w:rPr>
                <w:rFonts w:ascii="Times New Roman" w:hAnsi="Times New Roman"/>
                <w:color w:val="000000"/>
              </w:rPr>
              <w:t>t c</w:t>
            </w:r>
            <w:r w:rsidR="003F7088" w:rsidRPr="003F7088">
              <w:rPr>
                <w:rFonts w:ascii="Times New Roman" w:hAnsi="Times New Roman"/>
                <w:color w:val="000000"/>
              </w:rPr>
              <w:t>ả</w:t>
            </w:r>
            <w:r w:rsidR="00074DCE" w:rsidRPr="003F7088">
              <w:rPr>
                <w:rFonts w:ascii="Times New Roman" w:hAnsi="Times New Roman"/>
                <w:color w:val="000000"/>
              </w:rPr>
              <w:t xml:space="preserve">nh </w:t>
            </w:r>
            <w:r w:rsidR="003F7088" w:rsidRPr="003F7088">
              <w:rPr>
                <w:rFonts w:ascii="Times New Roman" w:hAnsi="Times New Roman"/>
                <w:color w:val="000000"/>
              </w:rPr>
              <w:t>đ</w:t>
            </w:r>
            <w:r w:rsidR="00074DCE" w:rsidRPr="003F7088">
              <w:rPr>
                <w:rFonts w:ascii="Times New Roman" w:hAnsi="Times New Roman"/>
                <w:color w:val="000000"/>
              </w:rPr>
              <w:t xml:space="preserve">au </w:t>
            </w:r>
            <w:r w:rsidR="003F7088" w:rsidRPr="003F7088">
              <w:rPr>
                <w:rFonts w:ascii="Times New Roman" w:hAnsi="Times New Roman"/>
                <w:color w:val="000000"/>
              </w:rPr>
              <w:t>đớ</w:t>
            </w:r>
            <w:r w:rsidR="00074DCE" w:rsidRPr="003F7088">
              <w:rPr>
                <w:rFonts w:ascii="Times New Roman" w:hAnsi="Times New Roman"/>
                <w:color w:val="000000"/>
              </w:rPr>
              <w:t xml:space="preserve">n u </w:t>
            </w:r>
            <w:r w:rsidR="003F7088" w:rsidRPr="003F7088">
              <w:rPr>
                <w:rFonts w:ascii="Times New Roman" w:hAnsi="Times New Roman"/>
                <w:color w:val="000000"/>
              </w:rPr>
              <w:t>á</w:t>
            </w:r>
            <w:r w:rsidR="00074DCE" w:rsidRPr="003F7088">
              <w:rPr>
                <w:rFonts w:ascii="Times New Roman" w:hAnsi="Times New Roman"/>
                <w:color w:val="000000"/>
              </w:rPr>
              <w:t>m do ch</w:t>
            </w:r>
            <w:r w:rsidR="003F7088" w:rsidRPr="003F7088">
              <w:rPr>
                <w:rFonts w:ascii="Times New Roman" w:hAnsi="Times New Roman"/>
                <w:color w:val="000000"/>
              </w:rPr>
              <w:t>í</w:t>
            </w:r>
            <w:r w:rsidR="00074DCE" w:rsidRPr="003F7088">
              <w:rPr>
                <w:rFonts w:ascii="Times New Roman" w:hAnsi="Times New Roman"/>
                <w:color w:val="000000"/>
              </w:rPr>
              <w:t>nh h</w:t>
            </w:r>
            <w:r w:rsidR="003F7088" w:rsidRPr="003F7088">
              <w:rPr>
                <w:rFonts w:ascii="Times New Roman" w:hAnsi="Times New Roman"/>
                <w:color w:val="000000"/>
              </w:rPr>
              <w:t>ọ</w:t>
            </w:r>
            <w:r w:rsidR="00074DCE" w:rsidRPr="003F7088">
              <w:rPr>
                <w:rFonts w:ascii="Times New Roman" w:hAnsi="Times New Roman"/>
                <w:color w:val="000000"/>
              </w:rPr>
              <w:t xml:space="preserve"> g</w:t>
            </w:r>
            <w:r w:rsidR="003F7088" w:rsidRPr="003F7088">
              <w:rPr>
                <w:rFonts w:ascii="Times New Roman" w:hAnsi="Times New Roman"/>
                <w:color w:val="000000"/>
              </w:rPr>
              <w:t>â</w:t>
            </w:r>
            <w:r w:rsidR="00074DCE" w:rsidRPr="003F7088">
              <w:rPr>
                <w:rFonts w:ascii="Times New Roman" w:hAnsi="Times New Roman"/>
                <w:color w:val="000000"/>
              </w:rPr>
              <w:t>y ra.</w:t>
            </w:r>
            <w:r w:rsidRPr="003F7088">
              <w:rPr>
                <w:rFonts w:ascii="Times New Roman" w:hAnsi="Times New Roman"/>
                <w:color w:val="000000"/>
              </w:rPr>
              <w:t xml:space="preserve"> </w:t>
            </w:r>
            <w:r w:rsidR="00074DCE" w:rsidRPr="003F7088">
              <w:rPr>
                <w:rFonts w:ascii="Times New Roman" w:hAnsi="Times New Roman"/>
                <w:bCs/>
                <w:color w:val="000000"/>
              </w:rPr>
              <w:t>C</w:t>
            </w:r>
            <w:r w:rsidR="003F7088" w:rsidRPr="003F7088">
              <w:rPr>
                <w:rFonts w:ascii="Times New Roman" w:hAnsi="Times New Roman"/>
                <w:bCs/>
                <w:color w:val="000000"/>
              </w:rPr>
              <w:t>ó</w:t>
            </w:r>
            <w:r w:rsidR="00074DCE" w:rsidRPr="003F7088">
              <w:rPr>
                <w:rFonts w:ascii="Times New Roman" w:hAnsi="Times New Roman"/>
                <w:bCs/>
                <w:color w:val="000000"/>
              </w:rPr>
              <w:t xml:space="preserve"> khi t</w:t>
            </w:r>
            <w:r w:rsidR="003F7088" w:rsidRPr="003F7088">
              <w:rPr>
                <w:rFonts w:ascii="Times New Roman" w:hAnsi="Times New Roman"/>
                <w:bCs/>
                <w:color w:val="000000"/>
              </w:rPr>
              <w:t>á</w:t>
            </w:r>
            <w:r w:rsidR="00074DCE" w:rsidRPr="003F7088">
              <w:rPr>
                <w:rFonts w:ascii="Times New Roman" w:hAnsi="Times New Roman"/>
                <w:bCs/>
                <w:color w:val="000000"/>
              </w:rPr>
              <w:t>c gi</w:t>
            </w:r>
            <w:r w:rsidR="003F7088" w:rsidRPr="003F7088">
              <w:rPr>
                <w:rFonts w:ascii="Times New Roman" w:hAnsi="Times New Roman"/>
                <w:bCs/>
                <w:color w:val="000000"/>
              </w:rPr>
              <w:t>ả</w:t>
            </w:r>
            <w:r w:rsidR="00074DCE" w:rsidRPr="003F7088">
              <w:rPr>
                <w:rFonts w:ascii="Times New Roman" w:hAnsi="Times New Roman"/>
                <w:bCs/>
                <w:color w:val="000000"/>
              </w:rPr>
              <w:t xml:space="preserve"> d</w:t>
            </w:r>
            <w:r w:rsidR="003F7088" w:rsidRPr="003F7088">
              <w:rPr>
                <w:rFonts w:ascii="Times New Roman" w:hAnsi="Times New Roman"/>
                <w:bCs/>
                <w:color w:val="000000"/>
              </w:rPr>
              <w:t>ù</w:t>
            </w:r>
            <w:r w:rsidR="00074DCE" w:rsidRPr="003F7088">
              <w:rPr>
                <w:rFonts w:ascii="Times New Roman" w:hAnsi="Times New Roman"/>
                <w:bCs/>
                <w:color w:val="000000"/>
              </w:rPr>
              <w:t>ng c</w:t>
            </w:r>
            <w:r w:rsidR="003F7088" w:rsidRPr="003F7088">
              <w:rPr>
                <w:rFonts w:ascii="Times New Roman" w:hAnsi="Times New Roman"/>
                <w:bCs/>
                <w:color w:val="000000"/>
              </w:rPr>
              <w:t>á</w:t>
            </w:r>
            <w:r w:rsidR="00074DCE" w:rsidRPr="003F7088">
              <w:rPr>
                <w:rFonts w:ascii="Times New Roman" w:hAnsi="Times New Roman"/>
                <w:bCs/>
                <w:color w:val="000000"/>
              </w:rPr>
              <w:t>ch n</w:t>
            </w:r>
            <w:r w:rsidR="003F7088" w:rsidRPr="003F7088">
              <w:rPr>
                <w:rFonts w:ascii="Times New Roman" w:hAnsi="Times New Roman"/>
                <w:bCs/>
                <w:color w:val="000000"/>
              </w:rPr>
              <w:t>ó</w:t>
            </w:r>
            <w:r w:rsidR="00074DCE" w:rsidRPr="003F7088">
              <w:rPr>
                <w:rFonts w:ascii="Times New Roman" w:hAnsi="Times New Roman"/>
                <w:bCs/>
                <w:color w:val="000000"/>
              </w:rPr>
              <w:t>i th</w:t>
            </w:r>
            <w:r w:rsidR="003F7088" w:rsidRPr="003F7088">
              <w:rPr>
                <w:rFonts w:ascii="Times New Roman" w:hAnsi="Times New Roman"/>
                <w:bCs/>
                <w:color w:val="000000"/>
              </w:rPr>
              <w:t>ẳ</w:t>
            </w:r>
            <w:r w:rsidR="00074DCE" w:rsidRPr="003F7088">
              <w:rPr>
                <w:rFonts w:ascii="Times New Roman" w:hAnsi="Times New Roman"/>
                <w:bCs/>
                <w:color w:val="000000"/>
              </w:rPr>
              <w:t>ng, g</w:t>
            </w:r>
            <w:r w:rsidR="003F7088" w:rsidRPr="003F7088">
              <w:rPr>
                <w:rFonts w:ascii="Times New Roman" w:hAnsi="Times New Roman"/>
                <w:bCs/>
                <w:color w:val="000000"/>
              </w:rPr>
              <w:t>ầ</w:t>
            </w:r>
            <w:r w:rsidR="00074DCE" w:rsidRPr="003F7088">
              <w:rPr>
                <w:rFonts w:ascii="Times New Roman" w:hAnsi="Times New Roman"/>
                <w:bCs/>
                <w:color w:val="000000"/>
              </w:rPr>
              <w:t>n nh</w:t>
            </w:r>
            <w:r w:rsidR="003F7088" w:rsidRPr="003F7088">
              <w:rPr>
                <w:rFonts w:ascii="Times New Roman" w:hAnsi="Times New Roman"/>
                <w:bCs/>
                <w:color w:val="000000"/>
              </w:rPr>
              <w:t>ư</w:t>
            </w:r>
            <w:r w:rsidR="00074DCE" w:rsidRPr="003F7088">
              <w:rPr>
                <w:rFonts w:ascii="Times New Roman" w:hAnsi="Times New Roman"/>
                <w:bCs/>
                <w:color w:val="000000"/>
              </w:rPr>
              <w:t xml:space="preserve"> s</w:t>
            </w:r>
            <w:r w:rsidR="003F7088" w:rsidRPr="003F7088">
              <w:rPr>
                <w:rFonts w:ascii="Times New Roman" w:hAnsi="Times New Roman"/>
                <w:bCs/>
                <w:color w:val="000000"/>
              </w:rPr>
              <w:t>ỉ</w:t>
            </w:r>
            <w:r w:rsidR="00074DCE" w:rsidRPr="003F7088">
              <w:rPr>
                <w:rFonts w:ascii="Times New Roman" w:hAnsi="Times New Roman"/>
                <w:bCs/>
                <w:color w:val="000000"/>
              </w:rPr>
              <w:t xml:space="preserve"> m</w:t>
            </w:r>
            <w:r w:rsidR="003F7088" w:rsidRPr="003F7088">
              <w:rPr>
                <w:rFonts w:ascii="Times New Roman" w:hAnsi="Times New Roman"/>
                <w:bCs/>
                <w:color w:val="000000"/>
              </w:rPr>
              <w:t>ằ</w:t>
            </w:r>
            <w:r w:rsidR="00074DCE" w:rsidRPr="003F7088">
              <w:rPr>
                <w:rFonts w:ascii="Times New Roman" w:hAnsi="Times New Roman"/>
                <w:bCs/>
                <w:color w:val="000000"/>
              </w:rPr>
              <w:t>ng; c</w:t>
            </w:r>
            <w:r w:rsidR="003F7088" w:rsidRPr="003F7088">
              <w:rPr>
                <w:rFonts w:ascii="Times New Roman" w:hAnsi="Times New Roman"/>
                <w:bCs/>
                <w:color w:val="000000"/>
              </w:rPr>
              <w:t>ó</w:t>
            </w:r>
            <w:r w:rsidR="00074DCE" w:rsidRPr="003F7088">
              <w:rPr>
                <w:rFonts w:ascii="Times New Roman" w:hAnsi="Times New Roman"/>
                <w:bCs/>
                <w:color w:val="000000"/>
              </w:rPr>
              <w:t xml:space="preserve"> khi m</w:t>
            </w:r>
            <w:r w:rsidR="003F7088" w:rsidRPr="003F7088">
              <w:rPr>
                <w:rFonts w:ascii="Times New Roman" w:hAnsi="Times New Roman"/>
                <w:bCs/>
                <w:color w:val="000000"/>
              </w:rPr>
              <w:t>ỉ</w:t>
            </w:r>
            <w:r w:rsidR="00074DCE" w:rsidRPr="003F7088">
              <w:rPr>
                <w:rFonts w:ascii="Times New Roman" w:hAnsi="Times New Roman"/>
                <w:bCs/>
                <w:color w:val="000000"/>
              </w:rPr>
              <w:t>a mai, ch</w:t>
            </w:r>
            <w:r w:rsidR="003F7088" w:rsidRPr="003F7088">
              <w:rPr>
                <w:rFonts w:ascii="Times New Roman" w:hAnsi="Times New Roman"/>
                <w:bCs/>
                <w:color w:val="000000"/>
              </w:rPr>
              <w:t>ế</w:t>
            </w:r>
            <w:r w:rsidR="00074DCE" w:rsidRPr="003F7088">
              <w:rPr>
                <w:rFonts w:ascii="Times New Roman" w:hAnsi="Times New Roman"/>
                <w:bCs/>
                <w:color w:val="000000"/>
              </w:rPr>
              <w:t xml:space="preserve"> gi</w:t>
            </w:r>
            <w:r w:rsidR="003F7088" w:rsidRPr="003F7088">
              <w:rPr>
                <w:rFonts w:ascii="Times New Roman" w:hAnsi="Times New Roman"/>
                <w:bCs/>
                <w:color w:val="000000"/>
              </w:rPr>
              <w:t>ễ</w:t>
            </w:r>
            <w:r w:rsidR="00074DCE" w:rsidRPr="003F7088">
              <w:rPr>
                <w:rFonts w:ascii="Times New Roman" w:hAnsi="Times New Roman"/>
                <w:bCs/>
                <w:color w:val="000000"/>
              </w:rPr>
              <w:t>u nghi</w:t>
            </w:r>
            <w:r w:rsidR="003F7088" w:rsidRPr="003F7088">
              <w:rPr>
                <w:rFonts w:ascii="Times New Roman" w:hAnsi="Times New Roman"/>
                <w:bCs/>
                <w:color w:val="000000"/>
              </w:rPr>
              <w:t>ê</w:t>
            </w:r>
            <w:r w:rsidR="00074DCE" w:rsidRPr="003F7088">
              <w:rPr>
                <w:rFonts w:ascii="Times New Roman" w:hAnsi="Times New Roman"/>
                <w:bCs/>
                <w:color w:val="000000"/>
              </w:rPr>
              <w:t>m kh</w:t>
            </w:r>
            <w:r w:rsidR="003F7088" w:rsidRPr="003F7088">
              <w:rPr>
                <w:rFonts w:ascii="Times New Roman" w:hAnsi="Times New Roman"/>
                <w:bCs/>
                <w:color w:val="000000"/>
              </w:rPr>
              <w:t>ắ</w:t>
            </w:r>
            <w:r w:rsidR="00074DCE" w:rsidRPr="003F7088">
              <w:rPr>
                <w:rFonts w:ascii="Times New Roman" w:hAnsi="Times New Roman"/>
                <w:bCs/>
                <w:color w:val="000000"/>
              </w:rPr>
              <w:t>c r</w:t>
            </w:r>
            <w:r w:rsidR="003F7088" w:rsidRPr="003F7088">
              <w:rPr>
                <w:rFonts w:ascii="Times New Roman" w:hAnsi="Times New Roman"/>
                <w:bCs/>
                <w:color w:val="000000"/>
              </w:rPr>
              <w:t>ă</w:t>
            </w:r>
            <w:r w:rsidR="00074DCE" w:rsidRPr="003F7088">
              <w:rPr>
                <w:rFonts w:ascii="Times New Roman" w:hAnsi="Times New Roman"/>
                <w:bCs/>
                <w:color w:val="000000"/>
              </w:rPr>
              <w:t xml:space="preserve">n </w:t>
            </w:r>
            <w:r w:rsidR="003F7088" w:rsidRPr="003F7088">
              <w:rPr>
                <w:rFonts w:ascii="Times New Roman" w:hAnsi="Times New Roman"/>
                <w:bCs/>
                <w:color w:val="000000"/>
              </w:rPr>
              <w:t>đ</w:t>
            </w:r>
            <w:r w:rsidR="00074DCE" w:rsidRPr="003F7088">
              <w:rPr>
                <w:rFonts w:ascii="Times New Roman" w:hAnsi="Times New Roman"/>
                <w:bCs/>
                <w:color w:val="000000"/>
              </w:rPr>
              <w:t>e l</w:t>
            </w:r>
            <w:r w:rsidR="003F7088" w:rsidRPr="003F7088">
              <w:rPr>
                <w:rFonts w:ascii="Times New Roman" w:hAnsi="Times New Roman"/>
                <w:bCs/>
                <w:color w:val="000000"/>
              </w:rPr>
              <w:t>ú</w:t>
            </w:r>
            <w:r w:rsidR="00074DCE" w:rsidRPr="003F7088">
              <w:rPr>
                <w:rFonts w:ascii="Times New Roman" w:hAnsi="Times New Roman"/>
                <w:bCs/>
                <w:color w:val="000000"/>
              </w:rPr>
              <w:t>c l</w:t>
            </w:r>
            <w:r w:rsidR="003F7088" w:rsidRPr="003F7088">
              <w:rPr>
                <w:rFonts w:ascii="Times New Roman" w:hAnsi="Times New Roman"/>
                <w:bCs/>
                <w:color w:val="000000"/>
              </w:rPr>
              <w:t>ạ</w:t>
            </w:r>
            <w:r w:rsidR="00074DCE" w:rsidRPr="003F7088">
              <w:rPr>
                <w:rFonts w:ascii="Times New Roman" w:hAnsi="Times New Roman"/>
                <w:bCs/>
                <w:color w:val="000000"/>
              </w:rPr>
              <w:t>i ch</w:t>
            </w:r>
            <w:r w:rsidR="003F7088" w:rsidRPr="003F7088">
              <w:rPr>
                <w:rFonts w:ascii="Times New Roman" w:hAnsi="Times New Roman"/>
                <w:bCs/>
                <w:color w:val="000000"/>
              </w:rPr>
              <w:t>â</w:t>
            </w:r>
            <w:r w:rsidR="00074DCE" w:rsidRPr="003F7088">
              <w:rPr>
                <w:rFonts w:ascii="Times New Roman" w:hAnsi="Times New Roman"/>
                <w:bCs/>
                <w:color w:val="000000"/>
              </w:rPr>
              <w:t>n th</w:t>
            </w:r>
            <w:r w:rsidR="003F7088" w:rsidRPr="003F7088">
              <w:rPr>
                <w:rFonts w:ascii="Times New Roman" w:hAnsi="Times New Roman"/>
                <w:bCs/>
                <w:color w:val="000000"/>
              </w:rPr>
              <w:t>à</w:t>
            </w:r>
            <w:r w:rsidR="00074DCE" w:rsidRPr="003F7088">
              <w:rPr>
                <w:rFonts w:ascii="Times New Roman" w:hAnsi="Times New Roman"/>
                <w:bCs/>
                <w:color w:val="000000"/>
              </w:rPr>
              <w:t>nh b</w:t>
            </w:r>
            <w:r w:rsidR="003F7088" w:rsidRPr="003F7088">
              <w:rPr>
                <w:rFonts w:ascii="Times New Roman" w:hAnsi="Times New Roman"/>
                <w:bCs/>
                <w:color w:val="000000"/>
              </w:rPr>
              <w:t>à</w:t>
            </w:r>
            <w:r w:rsidR="00074DCE" w:rsidRPr="003F7088">
              <w:rPr>
                <w:rFonts w:ascii="Times New Roman" w:hAnsi="Times New Roman"/>
                <w:bCs/>
                <w:color w:val="000000"/>
              </w:rPr>
              <w:t>y t</w:t>
            </w:r>
            <w:r w:rsidR="003F7088" w:rsidRPr="003F7088">
              <w:rPr>
                <w:rFonts w:ascii="Times New Roman" w:hAnsi="Times New Roman"/>
                <w:bCs/>
                <w:color w:val="000000"/>
              </w:rPr>
              <w:t>ỏ</w:t>
            </w:r>
            <w:r w:rsidR="00074DCE" w:rsidRPr="003F7088">
              <w:rPr>
                <w:rFonts w:ascii="Times New Roman" w:hAnsi="Times New Roman"/>
                <w:bCs/>
                <w:color w:val="000000"/>
              </w:rPr>
              <w:t xml:space="preserve"> thi</w:t>
            </w:r>
            <w:r w:rsidR="003F7088" w:rsidRPr="003F7088">
              <w:rPr>
                <w:rFonts w:ascii="Times New Roman" w:hAnsi="Times New Roman"/>
                <w:bCs/>
                <w:color w:val="000000"/>
              </w:rPr>
              <w:t>ệ</w:t>
            </w:r>
            <w:r w:rsidR="00074DCE" w:rsidRPr="003F7088">
              <w:rPr>
                <w:rFonts w:ascii="Times New Roman" w:hAnsi="Times New Roman"/>
                <w:bCs/>
                <w:color w:val="000000"/>
              </w:rPr>
              <w:t>t h</w:t>
            </w:r>
            <w:r w:rsidR="003F7088" w:rsidRPr="003F7088">
              <w:rPr>
                <w:rFonts w:ascii="Times New Roman" w:hAnsi="Times New Roman"/>
                <w:bCs/>
                <w:color w:val="000000"/>
              </w:rPr>
              <w:t>ơ</w:t>
            </w:r>
            <w:r w:rsidR="00074DCE" w:rsidRPr="003F7088">
              <w:rPr>
                <w:rFonts w:ascii="Times New Roman" w:hAnsi="Times New Roman"/>
                <w:bCs/>
                <w:color w:val="000000"/>
              </w:rPr>
              <w:t>n ''c</w:t>
            </w:r>
            <w:r w:rsidR="003F7088" w:rsidRPr="003F7088">
              <w:rPr>
                <w:rFonts w:ascii="Times New Roman" w:hAnsi="Times New Roman"/>
                <w:bCs/>
                <w:color w:val="000000"/>
              </w:rPr>
              <w:t>ự</w:t>
            </w:r>
            <w:r w:rsidR="00074DCE" w:rsidRPr="003F7088">
              <w:rPr>
                <w:rFonts w:ascii="Times New Roman" w:hAnsi="Times New Roman"/>
                <w:bCs/>
                <w:color w:val="000000"/>
              </w:rPr>
              <w:t>a g</w:t>
            </w:r>
            <w:r w:rsidR="003F7088" w:rsidRPr="003F7088">
              <w:rPr>
                <w:rFonts w:ascii="Times New Roman" w:hAnsi="Times New Roman"/>
                <w:bCs/>
                <w:color w:val="000000"/>
              </w:rPr>
              <w:t>à</w:t>
            </w:r>
            <w:r w:rsidR="00074DCE" w:rsidRPr="003F7088">
              <w:rPr>
                <w:rFonts w:ascii="Times New Roman" w:hAnsi="Times New Roman"/>
                <w:bCs/>
                <w:color w:val="000000"/>
              </w:rPr>
              <w:t xml:space="preserve"> ...'' </w:t>
            </w:r>
            <w:r w:rsidR="00074DCE" w:rsidRPr="003F7088">
              <w:rPr>
                <w:rFonts w:ascii="Times New Roman" w:hAnsi="Times New Roman"/>
                <w:bCs/>
                <w:color w:val="000000"/>
                <w:position w:val="-6"/>
              </w:rPr>
              <w:object w:dxaOrig="320" w:dyaOrig="240">
                <v:shape id="_x0000_i1079" type="#_x0000_t75" style="width:15.75pt;height:12pt" o:ole="">
                  <v:imagedata r:id="rId57" o:title=""/>
                </v:shape>
                <o:OLEObject Type="Embed" ProgID="Equation.DSMT4" ShapeID="_x0000_i1079" DrawAspect="Content" ObjectID="_1673726928" r:id="rId68"/>
              </w:object>
            </w:r>
            <w:r w:rsidR="00074DCE" w:rsidRPr="003F7088">
              <w:rPr>
                <w:rFonts w:ascii="Times New Roman" w:hAnsi="Times New Roman"/>
                <w:bCs/>
                <w:color w:val="000000"/>
              </w:rPr>
              <w:t xml:space="preserve"> ngh</w:t>
            </w:r>
            <w:r w:rsidR="003F7088" w:rsidRPr="003F7088">
              <w:rPr>
                <w:rFonts w:ascii="Times New Roman" w:hAnsi="Times New Roman"/>
                <w:bCs/>
                <w:color w:val="000000"/>
              </w:rPr>
              <w:t>ệ</w:t>
            </w:r>
            <w:r w:rsidR="00074DCE" w:rsidRPr="003F7088">
              <w:rPr>
                <w:rFonts w:ascii="Times New Roman" w:hAnsi="Times New Roman"/>
                <w:bCs/>
                <w:color w:val="000000"/>
              </w:rPr>
              <w:t xml:space="preserve"> thu</w:t>
            </w:r>
            <w:r w:rsidR="003F7088" w:rsidRPr="003F7088">
              <w:rPr>
                <w:rFonts w:ascii="Times New Roman" w:hAnsi="Times New Roman"/>
                <w:bCs/>
                <w:color w:val="000000"/>
              </w:rPr>
              <w:t>ậ</w:t>
            </w:r>
            <w:r w:rsidR="00074DCE" w:rsidRPr="003F7088">
              <w:rPr>
                <w:rFonts w:ascii="Times New Roman" w:hAnsi="Times New Roman"/>
                <w:bCs/>
                <w:color w:val="000000"/>
              </w:rPr>
              <w:t xml:space="preserve">t </w:t>
            </w:r>
            <w:r w:rsidR="003F7088" w:rsidRPr="003F7088">
              <w:rPr>
                <w:rFonts w:ascii="Times New Roman" w:hAnsi="Times New Roman"/>
                <w:bCs/>
                <w:color w:val="000000"/>
              </w:rPr>
              <w:t>đố</w:t>
            </w:r>
            <w:r w:rsidR="00074DCE" w:rsidRPr="003F7088">
              <w:rPr>
                <w:rFonts w:ascii="Times New Roman" w:hAnsi="Times New Roman"/>
                <w:bCs/>
                <w:color w:val="000000"/>
              </w:rPr>
              <w:t>i l</w:t>
            </w:r>
            <w:r w:rsidR="003F7088" w:rsidRPr="003F7088">
              <w:rPr>
                <w:rFonts w:ascii="Times New Roman" w:hAnsi="Times New Roman"/>
                <w:bCs/>
                <w:color w:val="000000"/>
              </w:rPr>
              <w:t>ậ</w:t>
            </w:r>
            <w:r w:rsidR="00074DCE" w:rsidRPr="003F7088">
              <w:rPr>
                <w:rFonts w:ascii="Times New Roman" w:hAnsi="Times New Roman"/>
                <w:bCs/>
                <w:color w:val="000000"/>
              </w:rPr>
              <w:t xml:space="preserve">p </w:t>
            </w:r>
            <w:r w:rsidR="003F7088" w:rsidRPr="003F7088">
              <w:rPr>
                <w:rFonts w:ascii="Times New Roman" w:hAnsi="Times New Roman"/>
                <w:bCs/>
                <w:color w:val="000000"/>
              </w:rPr>
              <w:t>để</w:t>
            </w:r>
            <w:r w:rsidR="00074DCE" w:rsidRPr="003F7088">
              <w:rPr>
                <w:rFonts w:ascii="Times New Roman" w:hAnsi="Times New Roman"/>
                <w:bCs/>
                <w:color w:val="000000"/>
              </w:rPr>
              <w:t xml:space="preserve"> h</w:t>
            </w:r>
            <w:r w:rsidR="003F7088" w:rsidRPr="003F7088">
              <w:rPr>
                <w:rFonts w:ascii="Times New Roman" w:hAnsi="Times New Roman"/>
                <w:bCs/>
                <w:color w:val="000000"/>
              </w:rPr>
              <w:t>ọ</w:t>
            </w:r>
            <w:r w:rsidR="00074DCE" w:rsidRPr="003F7088">
              <w:rPr>
                <w:rFonts w:ascii="Times New Roman" w:hAnsi="Times New Roman"/>
                <w:bCs/>
                <w:color w:val="000000"/>
              </w:rPr>
              <w:t xml:space="preserve"> th</w:t>
            </w:r>
            <w:r w:rsidR="003F7088" w:rsidRPr="003F7088">
              <w:rPr>
                <w:rFonts w:ascii="Times New Roman" w:hAnsi="Times New Roman"/>
                <w:bCs/>
                <w:color w:val="000000"/>
              </w:rPr>
              <w:t>ấ</w:t>
            </w:r>
            <w:r w:rsidR="00074DCE" w:rsidRPr="003F7088">
              <w:rPr>
                <w:rFonts w:ascii="Times New Roman" w:hAnsi="Times New Roman"/>
                <w:bCs/>
                <w:color w:val="000000"/>
              </w:rPr>
              <w:t xml:space="preserve">y </w:t>
            </w:r>
            <w:r w:rsidR="003F7088" w:rsidRPr="003F7088">
              <w:rPr>
                <w:rFonts w:ascii="Times New Roman" w:hAnsi="Times New Roman"/>
                <w:bCs/>
                <w:color w:val="000000"/>
              </w:rPr>
              <w:t>đượ</w:t>
            </w:r>
            <w:r w:rsidR="00074DCE" w:rsidRPr="003F7088">
              <w:rPr>
                <w:rFonts w:ascii="Times New Roman" w:hAnsi="Times New Roman"/>
                <w:bCs/>
                <w:color w:val="000000"/>
              </w:rPr>
              <w:t>c s</w:t>
            </w:r>
            <w:r w:rsidR="003F7088" w:rsidRPr="003F7088">
              <w:rPr>
                <w:rFonts w:ascii="Times New Roman" w:hAnsi="Times New Roman"/>
                <w:bCs/>
                <w:color w:val="000000"/>
              </w:rPr>
              <w:t>ự</w:t>
            </w:r>
            <w:r w:rsidR="00074DCE" w:rsidRPr="003F7088">
              <w:rPr>
                <w:rFonts w:ascii="Times New Roman" w:hAnsi="Times New Roman"/>
                <w:bCs/>
                <w:color w:val="000000"/>
              </w:rPr>
              <w:t xml:space="preserve"> v</w:t>
            </w:r>
            <w:r w:rsidR="003F7088" w:rsidRPr="003F7088">
              <w:rPr>
                <w:rFonts w:ascii="Times New Roman" w:hAnsi="Times New Roman"/>
                <w:bCs/>
                <w:color w:val="000000"/>
              </w:rPr>
              <w:t>ô</w:t>
            </w:r>
            <w:r w:rsidR="00074DCE" w:rsidRPr="003F7088">
              <w:rPr>
                <w:rFonts w:ascii="Times New Roman" w:hAnsi="Times New Roman"/>
                <w:bCs/>
                <w:color w:val="000000"/>
              </w:rPr>
              <w:t xml:space="preserve"> l</w:t>
            </w:r>
            <w:r w:rsidR="003F7088" w:rsidRPr="003F7088">
              <w:rPr>
                <w:rFonts w:ascii="Times New Roman" w:hAnsi="Times New Roman"/>
                <w:bCs/>
                <w:color w:val="000000"/>
              </w:rPr>
              <w:t>í</w:t>
            </w:r>
            <w:r w:rsidR="00074DCE" w:rsidRPr="003F7088">
              <w:rPr>
                <w:rFonts w:ascii="Times New Roman" w:hAnsi="Times New Roman"/>
                <w:bCs/>
                <w:color w:val="000000"/>
              </w:rPr>
              <w:t xml:space="preserve"> trong c</w:t>
            </w:r>
            <w:r w:rsidR="003F7088" w:rsidRPr="003F7088">
              <w:rPr>
                <w:rFonts w:ascii="Times New Roman" w:hAnsi="Times New Roman"/>
                <w:bCs/>
                <w:color w:val="000000"/>
              </w:rPr>
              <w:t>á</w:t>
            </w:r>
            <w:r w:rsidR="00074DCE" w:rsidRPr="003F7088">
              <w:rPr>
                <w:rFonts w:ascii="Times New Roman" w:hAnsi="Times New Roman"/>
                <w:bCs/>
                <w:color w:val="000000"/>
              </w:rPr>
              <w:t>ch s</w:t>
            </w:r>
            <w:r w:rsidR="003F7088" w:rsidRPr="003F7088">
              <w:rPr>
                <w:rFonts w:ascii="Times New Roman" w:hAnsi="Times New Roman"/>
                <w:bCs/>
                <w:color w:val="000000"/>
              </w:rPr>
              <w:t>ố</w:t>
            </w:r>
            <w:r w:rsidR="00074DCE" w:rsidRPr="003F7088">
              <w:rPr>
                <w:rFonts w:ascii="Times New Roman" w:hAnsi="Times New Roman"/>
                <w:bCs/>
                <w:color w:val="000000"/>
              </w:rPr>
              <w:t>ng c</w:t>
            </w:r>
            <w:r w:rsidR="003F7088" w:rsidRPr="003F7088">
              <w:rPr>
                <w:rFonts w:ascii="Times New Roman" w:hAnsi="Times New Roman"/>
                <w:bCs/>
                <w:color w:val="000000"/>
              </w:rPr>
              <w:t>ủ</w:t>
            </w:r>
            <w:r w:rsidR="00074DCE" w:rsidRPr="003F7088">
              <w:rPr>
                <w:rFonts w:ascii="Times New Roman" w:hAnsi="Times New Roman"/>
                <w:bCs/>
                <w:color w:val="000000"/>
              </w:rPr>
              <w:t>a m</w:t>
            </w:r>
            <w:r w:rsidR="003F7088" w:rsidRPr="003F7088">
              <w:rPr>
                <w:rFonts w:ascii="Times New Roman" w:hAnsi="Times New Roman"/>
                <w:bCs/>
                <w:color w:val="000000"/>
              </w:rPr>
              <w:t>ì</w:t>
            </w:r>
            <w:r w:rsidR="00074DCE" w:rsidRPr="003F7088">
              <w:rPr>
                <w:rFonts w:ascii="Times New Roman" w:hAnsi="Times New Roman"/>
                <w:bCs/>
                <w:color w:val="000000"/>
              </w:rPr>
              <w:t>nh, gi</w:t>
            </w:r>
            <w:r w:rsidR="003F7088" w:rsidRPr="003F7088">
              <w:rPr>
                <w:rFonts w:ascii="Times New Roman" w:hAnsi="Times New Roman"/>
                <w:bCs/>
                <w:color w:val="000000"/>
              </w:rPr>
              <w:t>ọ</w:t>
            </w:r>
            <w:r w:rsidR="00074DCE" w:rsidRPr="003F7088">
              <w:rPr>
                <w:rFonts w:ascii="Times New Roman" w:hAnsi="Times New Roman"/>
                <w:bCs/>
                <w:color w:val="000000"/>
              </w:rPr>
              <w:t>ng kh</w:t>
            </w:r>
            <w:r w:rsidR="003F7088" w:rsidRPr="003F7088">
              <w:rPr>
                <w:rFonts w:ascii="Times New Roman" w:hAnsi="Times New Roman"/>
                <w:bCs/>
                <w:color w:val="000000"/>
              </w:rPr>
              <w:t>í</w:t>
            </w:r>
            <w:r w:rsidR="00074DCE" w:rsidRPr="003F7088">
              <w:rPr>
                <w:rFonts w:ascii="Times New Roman" w:hAnsi="Times New Roman"/>
                <w:bCs/>
                <w:color w:val="000000"/>
              </w:rPr>
              <w:t>ch t</w:t>
            </w:r>
            <w:r w:rsidR="003F7088" w:rsidRPr="003F7088">
              <w:rPr>
                <w:rFonts w:ascii="Times New Roman" w:hAnsi="Times New Roman"/>
                <w:bCs/>
                <w:color w:val="000000"/>
              </w:rPr>
              <w:t>ướ</w:t>
            </w:r>
            <w:r w:rsidR="00074DCE" w:rsidRPr="003F7088">
              <w:rPr>
                <w:rFonts w:ascii="Times New Roman" w:hAnsi="Times New Roman"/>
                <w:bCs/>
                <w:color w:val="000000"/>
              </w:rPr>
              <w:t xml:space="preserve">ng </w:t>
            </w:r>
            <w:r w:rsidR="003F7088" w:rsidRPr="003F7088">
              <w:rPr>
                <w:rFonts w:ascii="Times New Roman" w:hAnsi="Times New Roman"/>
                <w:bCs/>
                <w:color w:val="000000"/>
              </w:rPr>
              <w:t>để</w:t>
            </w:r>
            <w:r w:rsidR="00074DCE" w:rsidRPr="003F7088">
              <w:rPr>
                <w:rFonts w:ascii="Times New Roman" w:hAnsi="Times New Roman"/>
                <w:bCs/>
                <w:color w:val="000000"/>
              </w:rPr>
              <w:t xml:space="preserve"> h</w:t>
            </w:r>
            <w:r w:rsidR="003F7088" w:rsidRPr="003F7088">
              <w:rPr>
                <w:rFonts w:ascii="Times New Roman" w:hAnsi="Times New Roman"/>
                <w:bCs/>
                <w:color w:val="000000"/>
              </w:rPr>
              <w:t>ọ</w:t>
            </w:r>
            <w:r w:rsidR="00074DCE" w:rsidRPr="003F7088">
              <w:rPr>
                <w:rFonts w:ascii="Times New Roman" w:hAnsi="Times New Roman"/>
                <w:bCs/>
                <w:color w:val="000000"/>
              </w:rPr>
              <w:t xml:space="preserve"> mau ch</w:t>
            </w:r>
            <w:r w:rsidR="003F7088" w:rsidRPr="003F7088">
              <w:rPr>
                <w:rFonts w:ascii="Times New Roman" w:hAnsi="Times New Roman"/>
                <w:bCs/>
                <w:color w:val="000000"/>
              </w:rPr>
              <w:t>ó</w:t>
            </w:r>
            <w:r w:rsidR="00074DCE" w:rsidRPr="003F7088">
              <w:rPr>
                <w:rFonts w:ascii="Times New Roman" w:hAnsi="Times New Roman"/>
                <w:bCs/>
                <w:color w:val="000000"/>
              </w:rPr>
              <w:t>ng mu</w:t>
            </w:r>
            <w:r w:rsidR="003F7088" w:rsidRPr="003F7088">
              <w:rPr>
                <w:rFonts w:ascii="Times New Roman" w:hAnsi="Times New Roman"/>
                <w:bCs/>
                <w:color w:val="000000"/>
              </w:rPr>
              <w:t>ố</w:t>
            </w:r>
            <w:r w:rsidR="00074DCE" w:rsidRPr="003F7088">
              <w:rPr>
                <w:rFonts w:ascii="Times New Roman" w:hAnsi="Times New Roman"/>
                <w:bCs/>
                <w:color w:val="000000"/>
              </w:rPr>
              <w:t>n ch</w:t>
            </w:r>
            <w:r w:rsidR="003F7088" w:rsidRPr="003F7088">
              <w:rPr>
                <w:rFonts w:ascii="Times New Roman" w:hAnsi="Times New Roman"/>
                <w:bCs/>
                <w:color w:val="000000"/>
              </w:rPr>
              <w:t>ứ</w:t>
            </w:r>
            <w:r w:rsidR="00074DCE" w:rsidRPr="003F7088">
              <w:rPr>
                <w:rFonts w:ascii="Times New Roman" w:hAnsi="Times New Roman"/>
                <w:bCs/>
                <w:color w:val="000000"/>
              </w:rPr>
              <w:t>ng minh t</w:t>
            </w:r>
            <w:r w:rsidR="003F7088" w:rsidRPr="003F7088">
              <w:rPr>
                <w:rFonts w:ascii="Times New Roman" w:hAnsi="Times New Roman"/>
                <w:bCs/>
                <w:color w:val="000000"/>
              </w:rPr>
              <w:t>à</w:t>
            </w:r>
            <w:r w:rsidR="00074DCE" w:rsidRPr="003F7088">
              <w:rPr>
                <w:rFonts w:ascii="Times New Roman" w:hAnsi="Times New Roman"/>
                <w:bCs/>
                <w:color w:val="000000"/>
              </w:rPr>
              <w:t>i n</w:t>
            </w:r>
            <w:r w:rsidR="003F7088" w:rsidRPr="003F7088">
              <w:rPr>
                <w:rFonts w:ascii="Times New Roman" w:hAnsi="Times New Roman"/>
                <w:bCs/>
                <w:color w:val="000000"/>
              </w:rPr>
              <w:t>ă</w:t>
            </w:r>
            <w:r w:rsidR="00074DCE" w:rsidRPr="003F7088">
              <w:rPr>
                <w:rFonts w:ascii="Times New Roman" w:hAnsi="Times New Roman"/>
                <w:bCs/>
                <w:color w:val="000000"/>
              </w:rPr>
              <w:t>ng, ph</w:t>
            </w:r>
            <w:r w:rsidR="003F7088" w:rsidRPr="003F7088">
              <w:rPr>
                <w:rFonts w:ascii="Times New Roman" w:hAnsi="Times New Roman"/>
                <w:bCs/>
                <w:color w:val="000000"/>
              </w:rPr>
              <w:t>ẩ</w:t>
            </w:r>
            <w:r w:rsidR="00074DCE" w:rsidRPr="003F7088">
              <w:rPr>
                <w:rFonts w:ascii="Times New Roman" w:hAnsi="Times New Roman"/>
                <w:bCs/>
                <w:color w:val="000000"/>
              </w:rPr>
              <w:t>m ch</w:t>
            </w:r>
            <w:r w:rsidR="003F7088" w:rsidRPr="003F7088">
              <w:rPr>
                <w:rFonts w:ascii="Times New Roman" w:hAnsi="Times New Roman"/>
                <w:bCs/>
                <w:color w:val="000000"/>
              </w:rPr>
              <w:t>ấ</w:t>
            </w:r>
            <w:r w:rsidR="00074DCE" w:rsidRPr="003F7088">
              <w:rPr>
                <w:rFonts w:ascii="Times New Roman" w:hAnsi="Times New Roman"/>
                <w:bCs/>
                <w:color w:val="000000"/>
              </w:rPr>
              <w:t>t c</w:t>
            </w:r>
            <w:r w:rsidR="003F7088" w:rsidRPr="003F7088">
              <w:rPr>
                <w:rFonts w:ascii="Times New Roman" w:hAnsi="Times New Roman"/>
                <w:bCs/>
                <w:color w:val="000000"/>
              </w:rPr>
              <w:t>ủ</w:t>
            </w:r>
            <w:r w:rsidR="00074DCE" w:rsidRPr="003F7088">
              <w:rPr>
                <w:rFonts w:ascii="Times New Roman" w:hAnsi="Times New Roman"/>
                <w:bCs/>
                <w:color w:val="000000"/>
              </w:rPr>
              <w:t>a m</w:t>
            </w:r>
            <w:r w:rsidR="003F7088" w:rsidRPr="003F7088">
              <w:rPr>
                <w:rFonts w:ascii="Times New Roman" w:hAnsi="Times New Roman"/>
                <w:bCs/>
                <w:color w:val="000000"/>
              </w:rPr>
              <w:t>ì</w:t>
            </w:r>
            <w:r w:rsidR="00074DCE" w:rsidRPr="003F7088">
              <w:rPr>
                <w:rFonts w:ascii="Times New Roman" w:hAnsi="Times New Roman"/>
                <w:bCs/>
                <w:color w:val="000000"/>
              </w:rPr>
              <w:t>nh. Tr</w:t>
            </w:r>
            <w:r w:rsidR="003F7088" w:rsidRPr="003F7088">
              <w:rPr>
                <w:rFonts w:ascii="Times New Roman" w:hAnsi="Times New Roman"/>
                <w:bCs/>
                <w:color w:val="000000"/>
              </w:rPr>
              <w:t>ầ</w:t>
            </w:r>
            <w:r w:rsidR="00074DCE" w:rsidRPr="003F7088">
              <w:rPr>
                <w:rFonts w:ascii="Times New Roman" w:hAnsi="Times New Roman"/>
                <w:bCs/>
                <w:color w:val="000000"/>
              </w:rPr>
              <w:t>n Qu</w:t>
            </w:r>
            <w:r w:rsidR="003F7088" w:rsidRPr="003F7088">
              <w:rPr>
                <w:rFonts w:ascii="Times New Roman" w:hAnsi="Times New Roman"/>
                <w:bCs/>
                <w:color w:val="000000"/>
              </w:rPr>
              <w:t>ố</w:t>
            </w:r>
            <w:r w:rsidR="00074DCE" w:rsidRPr="003F7088">
              <w:rPr>
                <w:rFonts w:ascii="Times New Roman" w:hAnsi="Times New Roman"/>
                <w:bCs/>
                <w:color w:val="000000"/>
              </w:rPr>
              <w:t>c Tu</w:t>
            </w:r>
            <w:r w:rsidR="003F7088" w:rsidRPr="003F7088">
              <w:rPr>
                <w:rFonts w:ascii="Times New Roman" w:hAnsi="Times New Roman"/>
                <w:bCs/>
                <w:color w:val="000000"/>
              </w:rPr>
              <w:t>ấ</w:t>
            </w:r>
            <w:r w:rsidR="00074DCE" w:rsidRPr="003F7088">
              <w:rPr>
                <w:rFonts w:ascii="Times New Roman" w:hAnsi="Times New Roman"/>
                <w:bCs/>
                <w:color w:val="000000"/>
              </w:rPr>
              <w:t>n v</w:t>
            </w:r>
            <w:r w:rsidR="003F7088" w:rsidRPr="003F7088">
              <w:rPr>
                <w:rFonts w:ascii="Times New Roman" w:hAnsi="Times New Roman"/>
                <w:bCs/>
                <w:color w:val="000000"/>
              </w:rPr>
              <w:t>ừ</w:t>
            </w:r>
            <w:r w:rsidR="00074DCE" w:rsidRPr="003F7088">
              <w:rPr>
                <w:rFonts w:ascii="Times New Roman" w:hAnsi="Times New Roman"/>
                <w:bCs/>
                <w:color w:val="000000"/>
              </w:rPr>
              <w:t>a ch</w:t>
            </w:r>
            <w:r w:rsidR="003F7088" w:rsidRPr="003F7088">
              <w:rPr>
                <w:rFonts w:ascii="Times New Roman" w:hAnsi="Times New Roman"/>
                <w:bCs/>
                <w:color w:val="000000"/>
              </w:rPr>
              <w:t>â</w:t>
            </w:r>
            <w:r w:rsidR="00074DCE" w:rsidRPr="003F7088">
              <w:rPr>
                <w:rFonts w:ascii="Times New Roman" w:hAnsi="Times New Roman"/>
                <w:bCs/>
                <w:color w:val="000000"/>
              </w:rPr>
              <w:t>n t</w:t>
            </w:r>
            <w:r w:rsidR="003F7088" w:rsidRPr="003F7088">
              <w:rPr>
                <w:rFonts w:ascii="Times New Roman" w:hAnsi="Times New Roman"/>
                <w:bCs/>
                <w:color w:val="000000"/>
              </w:rPr>
              <w:t>ì</w:t>
            </w:r>
            <w:r w:rsidR="00074DCE" w:rsidRPr="003F7088">
              <w:rPr>
                <w:rFonts w:ascii="Times New Roman" w:hAnsi="Times New Roman"/>
                <w:bCs/>
                <w:color w:val="000000"/>
              </w:rPr>
              <w:t>nh ch</w:t>
            </w:r>
            <w:r w:rsidR="003F7088" w:rsidRPr="003F7088">
              <w:rPr>
                <w:rFonts w:ascii="Times New Roman" w:hAnsi="Times New Roman"/>
                <w:bCs/>
                <w:color w:val="000000"/>
              </w:rPr>
              <w:t>ỉ</w:t>
            </w:r>
            <w:r w:rsidR="00074DCE" w:rsidRPr="003F7088">
              <w:rPr>
                <w:rFonts w:ascii="Times New Roman" w:hAnsi="Times New Roman"/>
                <w:bCs/>
                <w:color w:val="000000"/>
              </w:rPr>
              <w:t xml:space="preserve"> ra nh</w:t>
            </w:r>
            <w:r w:rsidR="003F7088" w:rsidRPr="003F7088">
              <w:rPr>
                <w:rFonts w:ascii="Times New Roman" w:hAnsi="Times New Roman"/>
                <w:bCs/>
                <w:color w:val="000000"/>
              </w:rPr>
              <w:t>ữ</w:t>
            </w:r>
            <w:r w:rsidR="00074DCE" w:rsidRPr="003F7088">
              <w:rPr>
                <w:rFonts w:ascii="Times New Roman" w:hAnsi="Times New Roman"/>
                <w:bCs/>
                <w:color w:val="000000"/>
              </w:rPr>
              <w:t>ng c</w:t>
            </w:r>
            <w:r w:rsidR="003F7088" w:rsidRPr="003F7088">
              <w:rPr>
                <w:rFonts w:ascii="Times New Roman" w:hAnsi="Times New Roman"/>
                <w:bCs/>
                <w:color w:val="000000"/>
              </w:rPr>
              <w:t>á</w:t>
            </w:r>
            <w:r w:rsidR="00074DCE" w:rsidRPr="003F7088">
              <w:rPr>
                <w:rFonts w:ascii="Times New Roman" w:hAnsi="Times New Roman"/>
                <w:bCs/>
                <w:color w:val="000000"/>
              </w:rPr>
              <w:t>i sai t</w:t>
            </w:r>
            <w:r w:rsidR="003F7088" w:rsidRPr="003F7088">
              <w:rPr>
                <w:rFonts w:ascii="Times New Roman" w:hAnsi="Times New Roman"/>
                <w:bCs/>
                <w:color w:val="000000"/>
              </w:rPr>
              <w:t>ưở</w:t>
            </w:r>
            <w:r w:rsidR="00074DCE" w:rsidRPr="003F7088">
              <w:rPr>
                <w:rFonts w:ascii="Times New Roman" w:hAnsi="Times New Roman"/>
                <w:bCs/>
                <w:color w:val="000000"/>
              </w:rPr>
              <w:t>ng nh</w:t>
            </w:r>
            <w:r w:rsidR="003F7088" w:rsidRPr="003F7088">
              <w:rPr>
                <w:rFonts w:ascii="Times New Roman" w:hAnsi="Times New Roman"/>
                <w:bCs/>
                <w:color w:val="000000"/>
              </w:rPr>
              <w:t>ư</w:t>
            </w:r>
            <w:r w:rsidR="00074DCE" w:rsidRPr="003F7088">
              <w:rPr>
                <w:rFonts w:ascii="Times New Roman" w:hAnsi="Times New Roman"/>
                <w:bCs/>
                <w:color w:val="000000"/>
              </w:rPr>
              <w:t xml:space="preserve"> nh</w:t>
            </w:r>
            <w:r w:rsidR="003F7088" w:rsidRPr="003F7088">
              <w:rPr>
                <w:rFonts w:ascii="Times New Roman" w:hAnsi="Times New Roman"/>
                <w:bCs/>
                <w:color w:val="000000"/>
              </w:rPr>
              <w:t>ỏ</w:t>
            </w:r>
            <w:r w:rsidR="00074DCE" w:rsidRPr="003F7088">
              <w:rPr>
                <w:rFonts w:ascii="Times New Roman" w:hAnsi="Times New Roman"/>
                <w:bCs/>
                <w:color w:val="000000"/>
              </w:rPr>
              <w:t xml:space="preserve"> nh</w:t>
            </w:r>
            <w:r w:rsidR="003F7088" w:rsidRPr="003F7088">
              <w:rPr>
                <w:rFonts w:ascii="Times New Roman" w:hAnsi="Times New Roman"/>
                <w:bCs/>
                <w:color w:val="000000"/>
              </w:rPr>
              <w:t>ặ</w:t>
            </w:r>
            <w:r w:rsidR="00074DCE" w:rsidRPr="003F7088">
              <w:rPr>
                <w:rFonts w:ascii="Times New Roman" w:hAnsi="Times New Roman"/>
                <w:bCs/>
                <w:color w:val="000000"/>
              </w:rPr>
              <w:t>t nh</w:t>
            </w:r>
            <w:r w:rsidR="003F7088" w:rsidRPr="003F7088">
              <w:rPr>
                <w:rFonts w:ascii="Times New Roman" w:hAnsi="Times New Roman"/>
                <w:bCs/>
                <w:color w:val="000000"/>
              </w:rPr>
              <w:t>ư</w:t>
            </w:r>
            <w:r w:rsidR="00074DCE" w:rsidRPr="003F7088">
              <w:rPr>
                <w:rFonts w:ascii="Times New Roman" w:hAnsi="Times New Roman"/>
                <w:bCs/>
                <w:color w:val="000000"/>
              </w:rPr>
              <w:t>ng c</w:t>
            </w:r>
            <w:r w:rsidR="003F7088" w:rsidRPr="003F7088">
              <w:rPr>
                <w:rFonts w:ascii="Times New Roman" w:hAnsi="Times New Roman"/>
                <w:bCs/>
                <w:color w:val="000000"/>
              </w:rPr>
              <w:t>ó</w:t>
            </w:r>
            <w:r w:rsidR="00074DCE" w:rsidRPr="003F7088">
              <w:rPr>
                <w:rFonts w:ascii="Times New Roman" w:hAnsi="Times New Roman"/>
                <w:bCs/>
                <w:color w:val="000000"/>
              </w:rPr>
              <w:t xml:space="preserve"> t</w:t>
            </w:r>
            <w:r w:rsidR="003F7088" w:rsidRPr="003F7088">
              <w:rPr>
                <w:rFonts w:ascii="Times New Roman" w:hAnsi="Times New Roman"/>
                <w:bCs/>
                <w:color w:val="000000"/>
              </w:rPr>
              <w:t>í</w:t>
            </w:r>
            <w:r w:rsidR="00074DCE" w:rsidRPr="003F7088">
              <w:rPr>
                <w:rFonts w:ascii="Times New Roman" w:hAnsi="Times New Roman"/>
                <w:bCs/>
                <w:color w:val="000000"/>
              </w:rPr>
              <w:t>nh gi</w:t>
            </w:r>
            <w:r w:rsidR="003F7088" w:rsidRPr="003F7088">
              <w:rPr>
                <w:rFonts w:ascii="Times New Roman" w:hAnsi="Times New Roman"/>
                <w:bCs/>
                <w:color w:val="000000"/>
              </w:rPr>
              <w:t>á</w:t>
            </w:r>
            <w:r w:rsidR="00074DCE" w:rsidRPr="003F7088">
              <w:rPr>
                <w:rFonts w:ascii="Times New Roman" w:hAnsi="Times New Roman"/>
                <w:bCs/>
                <w:color w:val="000000"/>
              </w:rPr>
              <w:t>o d</w:t>
            </w:r>
            <w:r w:rsidR="003F7088" w:rsidRPr="003F7088">
              <w:rPr>
                <w:rFonts w:ascii="Times New Roman" w:hAnsi="Times New Roman"/>
                <w:bCs/>
                <w:color w:val="000000"/>
              </w:rPr>
              <w:t>ụ</w:t>
            </w:r>
            <w:r w:rsidR="00074DCE" w:rsidRPr="003F7088">
              <w:rPr>
                <w:rFonts w:ascii="Times New Roman" w:hAnsi="Times New Roman"/>
                <w:bCs/>
                <w:color w:val="000000"/>
              </w:rPr>
              <w:t>c r</w:t>
            </w:r>
            <w:r w:rsidR="003F7088" w:rsidRPr="003F7088">
              <w:rPr>
                <w:rFonts w:ascii="Times New Roman" w:hAnsi="Times New Roman"/>
                <w:bCs/>
                <w:color w:val="000000"/>
              </w:rPr>
              <w:t>ấ</w:t>
            </w:r>
            <w:r w:rsidR="00074DCE" w:rsidRPr="003F7088">
              <w:rPr>
                <w:rFonts w:ascii="Times New Roman" w:hAnsi="Times New Roman"/>
                <w:bCs/>
                <w:color w:val="000000"/>
              </w:rPr>
              <w:t>t cao: v</w:t>
            </w:r>
            <w:r w:rsidR="003F7088" w:rsidRPr="003F7088">
              <w:rPr>
                <w:rFonts w:ascii="Times New Roman" w:hAnsi="Times New Roman"/>
                <w:bCs/>
                <w:color w:val="000000"/>
              </w:rPr>
              <w:t>ừ</w:t>
            </w:r>
            <w:r w:rsidR="00074DCE" w:rsidRPr="003F7088">
              <w:rPr>
                <w:rFonts w:ascii="Times New Roman" w:hAnsi="Times New Roman"/>
                <w:bCs/>
                <w:color w:val="000000"/>
              </w:rPr>
              <w:t>a ph</w:t>
            </w:r>
            <w:r w:rsidR="003F7088" w:rsidRPr="003F7088">
              <w:rPr>
                <w:rFonts w:ascii="Times New Roman" w:hAnsi="Times New Roman"/>
                <w:bCs/>
                <w:color w:val="000000"/>
              </w:rPr>
              <w:t>ê</w:t>
            </w:r>
            <w:r w:rsidR="00074DCE" w:rsidRPr="003F7088">
              <w:rPr>
                <w:rFonts w:ascii="Times New Roman" w:hAnsi="Times New Roman"/>
                <w:bCs/>
                <w:color w:val="000000"/>
              </w:rPr>
              <w:t xml:space="preserve"> ph</w:t>
            </w:r>
            <w:r w:rsidR="003F7088" w:rsidRPr="003F7088">
              <w:rPr>
                <w:rFonts w:ascii="Times New Roman" w:hAnsi="Times New Roman"/>
                <w:bCs/>
                <w:color w:val="000000"/>
              </w:rPr>
              <w:t>á</w:t>
            </w:r>
            <w:r w:rsidR="00074DCE" w:rsidRPr="003F7088">
              <w:rPr>
                <w:rFonts w:ascii="Times New Roman" w:hAnsi="Times New Roman"/>
                <w:bCs/>
                <w:color w:val="000000"/>
              </w:rPr>
              <w:t>n nghi</w:t>
            </w:r>
            <w:r w:rsidR="003F7088" w:rsidRPr="003F7088">
              <w:rPr>
                <w:rFonts w:ascii="Times New Roman" w:hAnsi="Times New Roman"/>
                <w:bCs/>
                <w:color w:val="000000"/>
              </w:rPr>
              <w:t>ê</w:t>
            </w:r>
            <w:r w:rsidR="00074DCE" w:rsidRPr="003F7088">
              <w:rPr>
                <w:rFonts w:ascii="Times New Roman" w:hAnsi="Times New Roman"/>
                <w:bCs/>
                <w:color w:val="000000"/>
              </w:rPr>
              <w:t>m kh</w:t>
            </w:r>
            <w:r w:rsidR="003F7088" w:rsidRPr="003F7088">
              <w:rPr>
                <w:rFonts w:ascii="Times New Roman" w:hAnsi="Times New Roman"/>
                <w:bCs/>
                <w:color w:val="000000"/>
              </w:rPr>
              <w:t>ắ</w:t>
            </w:r>
            <w:r w:rsidR="00074DCE" w:rsidRPr="003F7088">
              <w:rPr>
                <w:rFonts w:ascii="Times New Roman" w:hAnsi="Times New Roman"/>
                <w:bCs/>
                <w:color w:val="000000"/>
              </w:rPr>
              <w:t>c h</w:t>
            </w:r>
            <w:r w:rsidR="003F7088" w:rsidRPr="003F7088">
              <w:rPr>
                <w:rFonts w:ascii="Times New Roman" w:hAnsi="Times New Roman"/>
                <w:bCs/>
                <w:color w:val="000000"/>
              </w:rPr>
              <w:t>à</w:t>
            </w:r>
            <w:r w:rsidR="00074DCE" w:rsidRPr="003F7088">
              <w:rPr>
                <w:rFonts w:ascii="Times New Roman" w:hAnsi="Times New Roman"/>
                <w:bCs/>
                <w:color w:val="000000"/>
              </w:rPr>
              <w:t xml:space="preserve">nh </w:t>
            </w:r>
            <w:r w:rsidR="003F7088" w:rsidRPr="003F7088">
              <w:rPr>
                <w:rFonts w:ascii="Times New Roman" w:hAnsi="Times New Roman"/>
                <w:bCs/>
                <w:color w:val="000000"/>
              </w:rPr>
              <w:t>độ</w:t>
            </w:r>
            <w:r w:rsidR="00074DCE" w:rsidRPr="003F7088">
              <w:rPr>
                <w:rFonts w:ascii="Times New Roman" w:hAnsi="Times New Roman"/>
                <w:bCs/>
                <w:color w:val="000000"/>
              </w:rPr>
              <w:t>ng h</w:t>
            </w:r>
            <w:r w:rsidR="003F7088" w:rsidRPr="003F7088">
              <w:rPr>
                <w:rFonts w:ascii="Times New Roman" w:hAnsi="Times New Roman"/>
                <w:bCs/>
                <w:color w:val="000000"/>
              </w:rPr>
              <w:t>ưở</w:t>
            </w:r>
            <w:r w:rsidR="00074DCE" w:rsidRPr="003F7088">
              <w:rPr>
                <w:rFonts w:ascii="Times New Roman" w:hAnsi="Times New Roman"/>
                <w:bCs/>
                <w:color w:val="000000"/>
              </w:rPr>
              <w:t>ng l</w:t>
            </w:r>
            <w:r w:rsidR="003F7088" w:rsidRPr="003F7088">
              <w:rPr>
                <w:rFonts w:ascii="Times New Roman" w:hAnsi="Times New Roman"/>
                <w:bCs/>
                <w:color w:val="000000"/>
              </w:rPr>
              <w:t>ạ</w:t>
            </w:r>
            <w:r w:rsidR="00074DCE" w:rsidRPr="003F7088">
              <w:rPr>
                <w:rFonts w:ascii="Times New Roman" w:hAnsi="Times New Roman"/>
                <w:bCs/>
                <w:color w:val="000000"/>
              </w:rPr>
              <w:t>c, th</w:t>
            </w:r>
            <w:r w:rsidR="003F7088" w:rsidRPr="003F7088">
              <w:rPr>
                <w:rFonts w:ascii="Times New Roman" w:hAnsi="Times New Roman"/>
                <w:bCs/>
                <w:color w:val="000000"/>
              </w:rPr>
              <w:t>á</w:t>
            </w:r>
            <w:r w:rsidR="00074DCE" w:rsidRPr="003F7088">
              <w:rPr>
                <w:rFonts w:ascii="Times New Roman" w:hAnsi="Times New Roman"/>
                <w:bCs/>
                <w:color w:val="000000"/>
              </w:rPr>
              <w:t xml:space="preserve">i </w:t>
            </w:r>
            <w:r w:rsidR="003F7088" w:rsidRPr="003F7088">
              <w:rPr>
                <w:rFonts w:ascii="Times New Roman" w:hAnsi="Times New Roman"/>
                <w:bCs/>
                <w:color w:val="000000"/>
              </w:rPr>
              <w:t>độ</w:t>
            </w:r>
            <w:r w:rsidR="00074DCE" w:rsidRPr="003F7088">
              <w:rPr>
                <w:rFonts w:ascii="Times New Roman" w:hAnsi="Times New Roman"/>
                <w:bCs/>
                <w:color w:val="000000"/>
              </w:rPr>
              <w:t xml:space="preserve"> b</w:t>
            </w:r>
            <w:r w:rsidR="003F7088" w:rsidRPr="003F7088">
              <w:rPr>
                <w:rFonts w:ascii="Times New Roman" w:hAnsi="Times New Roman"/>
                <w:bCs/>
                <w:color w:val="000000"/>
              </w:rPr>
              <w:t>à</w:t>
            </w:r>
            <w:r w:rsidR="00074DCE" w:rsidRPr="003F7088">
              <w:rPr>
                <w:rFonts w:ascii="Times New Roman" w:hAnsi="Times New Roman"/>
                <w:bCs/>
                <w:color w:val="000000"/>
              </w:rPr>
              <w:t>ng quan tr</w:t>
            </w:r>
            <w:r w:rsidR="003F7088" w:rsidRPr="003F7088">
              <w:rPr>
                <w:rFonts w:ascii="Times New Roman" w:hAnsi="Times New Roman"/>
                <w:bCs/>
                <w:color w:val="000000"/>
              </w:rPr>
              <w:t>ướ</w:t>
            </w:r>
            <w:r w:rsidR="00074DCE" w:rsidRPr="003F7088">
              <w:rPr>
                <w:rFonts w:ascii="Times New Roman" w:hAnsi="Times New Roman"/>
                <w:bCs/>
                <w:color w:val="000000"/>
              </w:rPr>
              <w:t>c v</w:t>
            </w:r>
            <w:r w:rsidR="003F7088" w:rsidRPr="003F7088">
              <w:rPr>
                <w:rFonts w:ascii="Times New Roman" w:hAnsi="Times New Roman"/>
                <w:bCs/>
                <w:color w:val="000000"/>
              </w:rPr>
              <w:t>ậ</w:t>
            </w:r>
            <w:r w:rsidR="00074DCE" w:rsidRPr="003F7088">
              <w:rPr>
                <w:rFonts w:ascii="Times New Roman" w:hAnsi="Times New Roman"/>
                <w:bCs/>
                <w:color w:val="000000"/>
              </w:rPr>
              <w:t>n m</w:t>
            </w:r>
            <w:r w:rsidR="003F7088" w:rsidRPr="003F7088">
              <w:rPr>
                <w:rFonts w:ascii="Times New Roman" w:hAnsi="Times New Roman"/>
                <w:bCs/>
                <w:color w:val="000000"/>
              </w:rPr>
              <w:t>ệ</w:t>
            </w:r>
            <w:r w:rsidR="00074DCE" w:rsidRPr="003F7088">
              <w:rPr>
                <w:rFonts w:ascii="Times New Roman" w:hAnsi="Times New Roman"/>
                <w:bCs/>
                <w:color w:val="000000"/>
              </w:rPr>
              <w:t>nhc</w:t>
            </w:r>
            <w:r w:rsidR="003F7088" w:rsidRPr="003F7088">
              <w:rPr>
                <w:rFonts w:ascii="Times New Roman" w:hAnsi="Times New Roman"/>
                <w:bCs/>
                <w:color w:val="000000"/>
              </w:rPr>
              <w:t>ủ</w:t>
            </w:r>
            <w:r w:rsidR="00074DCE" w:rsidRPr="003F7088">
              <w:rPr>
                <w:rFonts w:ascii="Times New Roman" w:hAnsi="Times New Roman"/>
                <w:bCs/>
                <w:color w:val="000000"/>
              </w:rPr>
              <w:t xml:space="preserve">a </w:t>
            </w:r>
            <w:r w:rsidR="003F7088" w:rsidRPr="003F7088">
              <w:rPr>
                <w:rFonts w:ascii="Times New Roman" w:hAnsi="Times New Roman"/>
                <w:bCs/>
                <w:color w:val="000000"/>
              </w:rPr>
              <w:t>đấ</w:t>
            </w:r>
            <w:r w:rsidR="00074DCE" w:rsidRPr="003F7088">
              <w:rPr>
                <w:rFonts w:ascii="Times New Roman" w:hAnsi="Times New Roman"/>
                <w:bCs/>
                <w:color w:val="000000"/>
              </w:rPr>
              <w:t>t n</w:t>
            </w:r>
            <w:r w:rsidR="003F7088" w:rsidRPr="003F7088">
              <w:rPr>
                <w:rFonts w:ascii="Times New Roman" w:hAnsi="Times New Roman"/>
                <w:bCs/>
                <w:color w:val="000000"/>
              </w:rPr>
              <w:t>ướ</w:t>
            </w:r>
            <w:r w:rsidR="00074DCE" w:rsidRPr="003F7088">
              <w:rPr>
                <w:rFonts w:ascii="Times New Roman" w:hAnsi="Times New Roman"/>
                <w:bCs/>
                <w:color w:val="000000"/>
              </w:rPr>
              <w:t xml:space="preserve">c. </w:t>
            </w:r>
            <w:r w:rsidR="003F7088" w:rsidRPr="003F7088">
              <w:rPr>
                <w:rFonts w:ascii="Times New Roman" w:hAnsi="Times New Roman"/>
                <w:bCs/>
                <w:color w:val="000000"/>
              </w:rPr>
              <w:t>Đó</w:t>
            </w:r>
            <w:r w:rsidR="00074DCE" w:rsidRPr="003F7088">
              <w:rPr>
                <w:rFonts w:ascii="Times New Roman" w:hAnsi="Times New Roman"/>
                <w:bCs/>
                <w:color w:val="000000"/>
              </w:rPr>
              <w:t xml:space="preserve"> kh</w:t>
            </w:r>
            <w:r w:rsidR="003F7088" w:rsidRPr="003F7088">
              <w:rPr>
                <w:rFonts w:ascii="Times New Roman" w:hAnsi="Times New Roman"/>
                <w:bCs/>
                <w:color w:val="000000"/>
              </w:rPr>
              <w:t>ô</w:t>
            </w:r>
            <w:r w:rsidR="00074DCE" w:rsidRPr="003F7088">
              <w:rPr>
                <w:rFonts w:ascii="Times New Roman" w:hAnsi="Times New Roman"/>
                <w:bCs/>
                <w:color w:val="000000"/>
              </w:rPr>
              <w:t>ng ch</w:t>
            </w:r>
            <w:r w:rsidR="003F7088" w:rsidRPr="003F7088">
              <w:rPr>
                <w:rFonts w:ascii="Times New Roman" w:hAnsi="Times New Roman"/>
                <w:bCs/>
                <w:color w:val="000000"/>
              </w:rPr>
              <w:t>ỉ</w:t>
            </w:r>
            <w:r w:rsidR="00074DCE" w:rsidRPr="003F7088">
              <w:rPr>
                <w:rFonts w:ascii="Times New Roman" w:hAnsi="Times New Roman"/>
                <w:bCs/>
                <w:color w:val="000000"/>
              </w:rPr>
              <w:t xml:space="preserve"> l</w:t>
            </w:r>
            <w:r w:rsidR="003F7088" w:rsidRPr="003F7088">
              <w:rPr>
                <w:rFonts w:ascii="Times New Roman" w:hAnsi="Times New Roman"/>
                <w:bCs/>
                <w:color w:val="000000"/>
              </w:rPr>
              <w:t>à</w:t>
            </w:r>
            <w:r w:rsidR="00074DCE" w:rsidRPr="003F7088">
              <w:rPr>
                <w:rFonts w:ascii="Times New Roman" w:hAnsi="Times New Roman"/>
                <w:bCs/>
                <w:color w:val="000000"/>
              </w:rPr>
              <w:t xml:space="preserve"> th</w:t>
            </w:r>
            <w:r w:rsidR="003F7088" w:rsidRPr="003F7088">
              <w:rPr>
                <w:rFonts w:ascii="Times New Roman" w:hAnsi="Times New Roman"/>
                <w:bCs/>
                <w:color w:val="000000"/>
              </w:rPr>
              <w:t>ờ</w:t>
            </w:r>
            <w:r w:rsidR="00074DCE" w:rsidRPr="003F7088">
              <w:rPr>
                <w:rFonts w:ascii="Times New Roman" w:hAnsi="Times New Roman"/>
                <w:bCs/>
                <w:color w:val="000000"/>
              </w:rPr>
              <w:t xml:space="preserve"> </w:t>
            </w:r>
            <w:r w:rsidR="003F7088" w:rsidRPr="003F7088">
              <w:rPr>
                <w:rFonts w:ascii="Times New Roman" w:hAnsi="Times New Roman"/>
                <w:bCs/>
                <w:color w:val="000000"/>
              </w:rPr>
              <w:t>ơ</w:t>
            </w:r>
            <w:r w:rsidR="00074DCE" w:rsidRPr="003F7088">
              <w:rPr>
                <w:rFonts w:ascii="Times New Roman" w:hAnsi="Times New Roman"/>
                <w:bCs/>
                <w:color w:val="000000"/>
              </w:rPr>
              <w:t xml:space="preserve"> n</w:t>
            </w:r>
            <w:r w:rsidR="003F7088" w:rsidRPr="003F7088">
              <w:rPr>
                <w:rFonts w:ascii="Times New Roman" w:hAnsi="Times New Roman"/>
                <w:bCs/>
                <w:color w:val="000000"/>
              </w:rPr>
              <w:t>ô</w:t>
            </w:r>
            <w:r w:rsidR="00074DCE" w:rsidRPr="003F7088">
              <w:rPr>
                <w:rFonts w:ascii="Times New Roman" w:hAnsi="Times New Roman"/>
                <w:bCs/>
                <w:color w:val="000000"/>
              </w:rPr>
              <w:t>ng c</w:t>
            </w:r>
            <w:r w:rsidR="003F7088" w:rsidRPr="003F7088">
              <w:rPr>
                <w:rFonts w:ascii="Times New Roman" w:hAnsi="Times New Roman"/>
                <w:bCs/>
                <w:color w:val="000000"/>
              </w:rPr>
              <w:t>ạ</w:t>
            </w:r>
            <w:r w:rsidR="00074DCE" w:rsidRPr="003F7088">
              <w:rPr>
                <w:rFonts w:ascii="Times New Roman" w:hAnsi="Times New Roman"/>
                <w:bCs/>
                <w:color w:val="000000"/>
              </w:rPr>
              <w:t>n m</w:t>
            </w:r>
            <w:r w:rsidR="003F7088" w:rsidRPr="003F7088">
              <w:rPr>
                <w:rFonts w:ascii="Times New Roman" w:hAnsi="Times New Roman"/>
                <w:bCs/>
                <w:color w:val="000000"/>
              </w:rPr>
              <w:t>à</w:t>
            </w:r>
            <w:r w:rsidR="00074DCE" w:rsidRPr="003F7088">
              <w:rPr>
                <w:rFonts w:ascii="Times New Roman" w:hAnsi="Times New Roman"/>
                <w:bCs/>
                <w:color w:val="000000"/>
              </w:rPr>
              <w:t xml:space="preserve"> c</w:t>
            </w:r>
            <w:r w:rsidR="003F7088" w:rsidRPr="003F7088">
              <w:rPr>
                <w:rFonts w:ascii="Times New Roman" w:hAnsi="Times New Roman"/>
                <w:bCs/>
                <w:color w:val="000000"/>
              </w:rPr>
              <w:t>ò</w:t>
            </w:r>
            <w:r w:rsidR="00074DCE" w:rsidRPr="003F7088">
              <w:rPr>
                <w:rFonts w:ascii="Times New Roman" w:hAnsi="Times New Roman"/>
                <w:bCs/>
                <w:color w:val="000000"/>
              </w:rPr>
              <w:t>n l</w:t>
            </w:r>
            <w:r w:rsidR="003F7088" w:rsidRPr="003F7088">
              <w:rPr>
                <w:rFonts w:ascii="Times New Roman" w:hAnsi="Times New Roman"/>
                <w:bCs/>
                <w:color w:val="000000"/>
              </w:rPr>
              <w:t>à</w:t>
            </w:r>
            <w:r w:rsidR="00074DCE" w:rsidRPr="003F7088">
              <w:rPr>
                <w:rFonts w:ascii="Times New Roman" w:hAnsi="Times New Roman"/>
                <w:bCs/>
                <w:color w:val="000000"/>
              </w:rPr>
              <w:t xml:space="preserve"> vong </w:t>
            </w:r>
            <w:r w:rsidR="003F7088" w:rsidRPr="003F7088">
              <w:rPr>
                <w:rFonts w:ascii="Times New Roman" w:hAnsi="Times New Roman"/>
                <w:bCs/>
                <w:color w:val="000000"/>
              </w:rPr>
              <w:t>â</w:t>
            </w:r>
            <w:r w:rsidR="00074DCE" w:rsidRPr="003F7088">
              <w:rPr>
                <w:rFonts w:ascii="Times New Roman" w:hAnsi="Times New Roman"/>
                <w:bCs/>
                <w:color w:val="000000"/>
              </w:rPr>
              <w:t>n b</w:t>
            </w:r>
            <w:r w:rsidR="003F7088" w:rsidRPr="003F7088">
              <w:rPr>
                <w:rFonts w:ascii="Times New Roman" w:hAnsi="Times New Roman"/>
                <w:bCs/>
                <w:color w:val="000000"/>
              </w:rPr>
              <w:t>ộ</w:t>
            </w:r>
            <w:r w:rsidR="00074DCE" w:rsidRPr="003F7088">
              <w:rPr>
                <w:rFonts w:ascii="Times New Roman" w:hAnsi="Times New Roman"/>
                <w:bCs/>
                <w:color w:val="000000"/>
              </w:rPr>
              <w:t>i ngh</w:t>
            </w:r>
            <w:r w:rsidR="003F7088" w:rsidRPr="003F7088">
              <w:rPr>
                <w:rFonts w:ascii="Times New Roman" w:hAnsi="Times New Roman"/>
                <w:bCs/>
                <w:color w:val="000000"/>
              </w:rPr>
              <w:t>ĩ</w:t>
            </w:r>
            <w:r w:rsidR="00074DCE" w:rsidRPr="003F7088">
              <w:rPr>
                <w:rFonts w:ascii="Times New Roman" w:hAnsi="Times New Roman"/>
                <w:bCs/>
                <w:color w:val="000000"/>
              </w:rPr>
              <w:t>a v</w:t>
            </w:r>
            <w:r w:rsidR="003F7088" w:rsidRPr="003F7088">
              <w:rPr>
                <w:rFonts w:ascii="Times New Roman" w:hAnsi="Times New Roman"/>
                <w:bCs/>
                <w:color w:val="000000"/>
              </w:rPr>
              <w:t>ô</w:t>
            </w:r>
            <w:r w:rsidR="00074DCE" w:rsidRPr="003F7088">
              <w:rPr>
                <w:rFonts w:ascii="Times New Roman" w:hAnsi="Times New Roman"/>
                <w:bCs/>
                <w:color w:val="000000"/>
              </w:rPr>
              <w:t xml:space="preserve"> tr</w:t>
            </w:r>
            <w:r w:rsidR="003F7088" w:rsidRPr="003F7088">
              <w:rPr>
                <w:rFonts w:ascii="Times New Roman" w:hAnsi="Times New Roman"/>
                <w:bCs/>
                <w:color w:val="000000"/>
              </w:rPr>
              <w:t>á</w:t>
            </w:r>
            <w:r w:rsidR="00074DCE" w:rsidRPr="003F7088">
              <w:rPr>
                <w:rFonts w:ascii="Times New Roman" w:hAnsi="Times New Roman"/>
                <w:bCs/>
                <w:color w:val="000000"/>
              </w:rPr>
              <w:t>ch nhi</w:t>
            </w:r>
            <w:r w:rsidR="003F7088" w:rsidRPr="003F7088">
              <w:rPr>
                <w:rFonts w:ascii="Times New Roman" w:hAnsi="Times New Roman"/>
                <w:bCs/>
                <w:color w:val="000000"/>
              </w:rPr>
              <w:t>ệ</w:t>
            </w:r>
            <w:r w:rsidR="00074DCE" w:rsidRPr="003F7088">
              <w:rPr>
                <w:rFonts w:ascii="Times New Roman" w:hAnsi="Times New Roman"/>
                <w:bCs/>
                <w:color w:val="000000"/>
              </w:rPr>
              <w:t>m v</w:t>
            </w:r>
            <w:r w:rsidR="003F7088" w:rsidRPr="003F7088">
              <w:rPr>
                <w:rFonts w:ascii="Times New Roman" w:hAnsi="Times New Roman"/>
                <w:bCs/>
                <w:color w:val="000000"/>
              </w:rPr>
              <w:t>ớ</w:t>
            </w:r>
            <w:r w:rsidR="00074DCE" w:rsidRPr="003F7088">
              <w:rPr>
                <w:rFonts w:ascii="Times New Roman" w:hAnsi="Times New Roman"/>
                <w:bCs/>
                <w:color w:val="000000"/>
              </w:rPr>
              <w:t>i v</w:t>
            </w:r>
            <w:r w:rsidR="003F7088" w:rsidRPr="003F7088">
              <w:rPr>
                <w:rFonts w:ascii="Times New Roman" w:hAnsi="Times New Roman"/>
                <w:bCs/>
                <w:color w:val="000000"/>
              </w:rPr>
              <w:t>ậ</w:t>
            </w:r>
            <w:r w:rsidR="00074DCE" w:rsidRPr="003F7088">
              <w:rPr>
                <w:rFonts w:ascii="Times New Roman" w:hAnsi="Times New Roman"/>
                <w:bCs/>
                <w:color w:val="000000"/>
              </w:rPr>
              <w:t>n m</w:t>
            </w:r>
            <w:r w:rsidR="003F7088" w:rsidRPr="003F7088">
              <w:rPr>
                <w:rFonts w:ascii="Times New Roman" w:hAnsi="Times New Roman"/>
                <w:bCs/>
                <w:color w:val="000000"/>
              </w:rPr>
              <w:t>ệ</w:t>
            </w:r>
            <w:r w:rsidR="00074DCE" w:rsidRPr="003F7088">
              <w:rPr>
                <w:rFonts w:ascii="Times New Roman" w:hAnsi="Times New Roman"/>
                <w:bCs/>
                <w:color w:val="000000"/>
              </w:rPr>
              <w:t>nh qu</w:t>
            </w:r>
            <w:r w:rsidR="003F7088" w:rsidRPr="003F7088">
              <w:rPr>
                <w:rFonts w:ascii="Times New Roman" w:hAnsi="Times New Roman"/>
                <w:bCs/>
                <w:color w:val="000000"/>
              </w:rPr>
              <w:t>ố</w:t>
            </w:r>
            <w:r w:rsidR="00074DCE" w:rsidRPr="003F7088">
              <w:rPr>
                <w:rFonts w:ascii="Times New Roman" w:hAnsi="Times New Roman"/>
                <w:bCs/>
                <w:color w:val="000000"/>
              </w:rPr>
              <w:t>c gia. S</w:t>
            </w:r>
            <w:r w:rsidR="003F7088" w:rsidRPr="003F7088">
              <w:rPr>
                <w:rFonts w:ascii="Times New Roman" w:hAnsi="Times New Roman"/>
                <w:bCs/>
                <w:color w:val="000000"/>
              </w:rPr>
              <w:t>ự</w:t>
            </w:r>
            <w:r w:rsidR="00074DCE" w:rsidRPr="003F7088">
              <w:rPr>
                <w:rFonts w:ascii="Times New Roman" w:hAnsi="Times New Roman"/>
                <w:bCs/>
                <w:color w:val="000000"/>
              </w:rPr>
              <w:t xml:space="preserve"> ham ch</w:t>
            </w:r>
            <w:r w:rsidR="003F7088" w:rsidRPr="003F7088">
              <w:rPr>
                <w:rFonts w:ascii="Times New Roman" w:hAnsi="Times New Roman"/>
                <w:bCs/>
                <w:color w:val="000000"/>
              </w:rPr>
              <w:t>ơ</w:t>
            </w:r>
            <w:r w:rsidR="00074DCE" w:rsidRPr="003F7088">
              <w:rPr>
                <w:rFonts w:ascii="Times New Roman" w:hAnsi="Times New Roman"/>
                <w:bCs/>
                <w:color w:val="000000"/>
              </w:rPr>
              <w:t>i h</w:t>
            </w:r>
            <w:r w:rsidR="003F7088" w:rsidRPr="003F7088">
              <w:rPr>
                <w:rFonts w:ascii="Times New Roman" w:hAnsi="Times New Roman"/>
                <w:bCs/>
                <w:color w:val="000000"/>
              </w:rPr>
              <w:t>ưở</w:t>
            </w:r>
            <w:r w:rsidR="00074DCE" w:rsidRPr="003F7088">
              <w:rPr>
                <w:rFonts w:ascii="Times New Roman" w:hAnsi="Times New Roman"/>
                <w:bCs/>
                <w:color w:val="000000"/>
              </w:rPr>
              <w:t>ng l</w:t>
            </w:r>
            <w:r w:rsidR="003F7088" w:rsidRPr="003F7088">
              <w:rPr>
                <w:rFonts w:ascii="Times New Roman" w:hAnsi="Times New Roman"/>
                <w:bCs/>
                <w:color w:val="000000"/>
              </w:rPr>
              <w:t>ạ</w:t>
            </w:r>
            <w:r w:rsidR="00074DCE" w:rsidRPr="003F7088">
              <w:rPr>
                <w:rFonts w:ascii="Times New Roman" w:hAnsi="Times New Roman"/>
                <w:bCs/>
                <w:color w:val="000000"/>
              </w:rPr>
              <w:t>c kh</w:t>
            </w:r>
            <w:r w:rsidR="003F7088" w:rsidRPr="003F7088">
              <w:rPr>
                <w:rFonts w:ascii="Times New Roman" w:hAnsi="Times New Roman"/>
                <w:bCs/>
                <w:color w:val="000000"/>
              </w:rPr>
              <w:t>ô</w:t>
            </w:r>
            <w:r w:rsidR="00074DCE" w:rsidRPr="003F7088">
              <w:rPr>
                <w:rFonts w:ascii="Times New Roman" w:hAnsi="Times New Roman"/>
                <w:bCs/>
                <w:color w:val="000000"/>
              </w:rPr>
              <w:t>ng ch</w:t>
            </w:r>
            <w:r w:rsidR="003F7088" w:rsidRPr="003F7088">
              <w:rPr>
                <w:rFonts w:ascii="Times New Roman" w:hAnsi="Times New Roman"/>
                <w:bCs/>
                <w:color w:val="000000"/>
              </w:rPr>
              <w:t>ỉ</w:t>
            </w:r>
            <w:r w:rsidR="00074DCE" w:rsidRPr="003F7088">
              <w:rPr>
                <w:rFonts w:ascii="Times New Roman" w:hAnsi="Times New Roman"/>
                <w:bCs/>
                <w:color w:val="000000"/>
              </w:rPr>
              <w:t xml:space="preserve"> l</w:t>
            </w:r>
            <w:r w:rsidR="003F7088" w:rsidRPr="003F7088">
              <w:rPr>
                <w:rFonts w:ascii="Times New Roman" w:hAnsi="Times New Roman"/>
                <w:bCs/>
                <w:color w:val="000000"/>
              </w:rPr>
              <w:t>à</w:t>
            </w:r>
            <w:r w:rsidR="00074DCE" w:rsidRPr="003F7088">
              <w:rPr>
                <w:rFonts w:ascii="Times New Roman" w:hAnsi="Times New Roman"/>
                <w:bCs/>
                <w:color w:val="000000"/>
              </w:rPr>
              <w:t xml:space="preserve"> m</w:t>
            </w:r>
            <w:r w:rsidR="003F7088" w:rsidRPr="003F7088">
              <w:rPr>
                <w:rFonts w:ascii="Times New Roman" w:hAnsi="Times New Roman"/>
                <w:bCs/>
                <w:color w:val="000000"/>
              </w:rPr>
              <w:t>ộ</w:t>
            </w:r>
            <w:r w:rsidR="00074DCE" w:rsidRPr="003F7088">
              <w:rPr>
                <w:rFonts w:ascii="Times New Roman" w:hAnsi="Times New Roman"/>
                <w:bCs/>
                <w:color w:val="000000"/>
              </w:rPr>
              <w:t>t v</w:t>
            </w:r>
            <w:r w:rsidR="003F7088" w:rsidRPr="003F7088">
              <w:rPr>
                <w:rFonts w:ascii="Times New Roman" w:hAnsi="Times New Roman"/>
                <w:bCs/>
                <w:color w:val="000000"/>
              </w:rPr>
              <w:t>ấ</w:t>
            </w:r>
            <w:r w:rsidR="00074DCE" w:rsidRPr="003F7088">
              <w:rPr>
                <w:rFonts w:ascii="Times New Roman" w:hAnsi="Times New Roman"/>
                <w:bCs/>
                <w:color w:val="000000"/>
              </w:rPr>
              <w:t xml:space="preserve">n </w:t>
            </w:r>
            <w:r w:rsidR="003F7088" w:rsidRPr="003F7088">
              <w:rPr>
                <w:rFonts w:ascii="Times New Roman" w:hAnsi="Times New Roman"/>
                <w:bCs/>
                <w:color w:val="000000"/>
              </w:rPr>
              <w:t>đề</w:t>
            </w:r>
            <w:r w:rsidR="00074DCE" w:rsidRPr="003F7088">
              <w:rPr>
                <w:rFonts w:ascii="Times New Roman" w:hAnsi="Times New Roman"/>
                <w:bCs/>
                <w:color w:val="000000"/>
              </w:rPr>
              <w:t xml:space="preserve"> nh</w:t>
            </w:r>
            <w:r w:rsidR="003F7088" w:rsidRPr="003F7088">
              <w:rPr>
                <w:rFonts w:ascii="Times New Roman" w:hAnsi="Times New Roman"/>
                <w:bCs/>
                <w:color w:val="000000"/>
              </w:rPr>
              <w:t>â</w:t>
            </w:r>
            <w:r w:rsidR="00074DCE" w:rsidRPr="003F7088">
              <w:rPr>
                <w:rFonts w:ascii="Times New Roman" w:hAnsi="Times New Roman"/>
                <w:bCs/>
                <w:color w:val="000000"/>
              </w:rPr>
              <w:t>n c</w:t>
            </w:r>
            <w:r w:rsidR="003F7088" w:rsidRPr="003F7088">
              <w:rPr>
                <w:rFonts w:ascii="Times New Roman" w:hAnsi="Times New Roman"/>
                <w:bCs/>
                <w:color w:val="000000"/>
              </w:rPr>
              <w:t>á</w:t>
            </w:r>
            <w:r w:rsidR="00074DCE" w:rsidRPr="003F7088">
              <w:rPr>
                <w:rFonts w:ascii="Times New Roman" w:hAnsi="Times New Roman"/>
                <w:bCs/>
                <w:color w:val="000000"/>
              </w:rPr>
              <w:t>ch m</w:t>
            </w:r>
            <w:r w:rsidR="003F7088" w:rsidRPr="003F7088">
              <w:rPr>
                <w:rFonts w:ascii="Times New Roman" w:hAnsi="Times New Roman"/>
                <w:bCs/>
                <w:color w:val="000000"/>
              </w:rPr>
              <w:t>à</w:t>
            </w:r>
            <w:r w:rsidR="00074DCE" w:rsidRPr="003F7088">
              <w:rPr>
                <w:rFonts w:ascii="Times New Roman" w:hAnsi="Times New Roman"/>
                <w:bCs/>
                <w:color w:val="000000"/>
              </w:rPr>
              <w:t xml:space="preserve"> c</w:t>
            </w:r>
            <w:r w:rsidR="003F7088" w:rsidRPr="003F7088">
              <w:rPr>
                <w:rFonts w:ascii="Times New Roman" w:hAnsi="Times New Roman"/>
                <w:bCs/>
                <w:color w:val="000000"/>
              </w:rPr>
              <w:t>ò</w:t>
            </w:r>
            <w:r w:rsidR="00074DCE" w:rsidRPr="003F7088">
              <w:rPr>
                <w:rFonts w:ascii="Times New Roman" w:hAnsi="Times New Roman"/>
                <w:bCs/>
                <w:color w:val="000000"/>
              </w:rPr>
              <w:t>n l</w:t>
            </w:r>
            <w:r w:rsidR="003F7088" w:rsidRPr="003F7088">
              <w:rPr>
                <w:rFonts w:ascii="Times New Roman" w:hAnsi="Times New Roman"/>
                <w:bCs/>
                <w:color w:val="000000"/>
              </w:rPr>
              <w:t>à</w:t>
            </w:r>
            <w:r w:rsidR="00074DCE" w:rsidRPr="003F7088">
              <w:rPr>
                <w:rFonts w:ascii="Times New Roman" w:hAnsi="Times New Roman"/>
                <w:bCs/>
                <w:color w:val="000000"/>
              </w:rPr>
              <w:t xml:space="preserve"> s</w:t>
            </w:r>
            <w:r w:rsidR="003F7088" w:rsidRPr="003F7088">
              <w:rPr>
                <w:rFonts w:ascii="Times New Roman" w:hAnsi="Times New Roman"/>
                <w:bCs/>
                <w:color w:val="000000"/>
              </w:rPr>
              <w:t>ự</w:t>
            </w:r>
            <w:r w:rsidR="00074DCE" w:rsidRPr="003F7088">
              <w:rPr>
                <w:rFonts w:ascii="Times New Roman" w:hAnsi="Times New Roman"/>
                <w:bCs/>
                <w:color w:val="000000"/>
              </w:rPr>
              <w:t xml:space="preserve"> t</w:t>
            </w:r>
            <w:r w:rsidR="003F7088" w:rsidRPr="003F7088">
              <w:rPr>
                <w:rFonts w:ascii="Times New Roman" w:hAnsi="Times New Roman"/>
                <w:bCs/>
                <w:color w:val="000000"/>
              </w:rPr>
              <w:t>á</w:t>
            </w:r>
            <w:r w:rsidR="00074DCE" w:rsidRPr="003F7088">
              <w:rPr>
                <w:rFonts w:ascii="Times New Roman" w:hAnsi="Times New Roman"/>
                <w:bCs/>
                <w:color w:val="000000"/>
              </w:rPr>
              <w:t>ng t</w:t>
            </w:r>
            <w:r w:rsidR="003F7088" w:rsidRPr="003F7088">
              <w:rPr>
                <w:rFonts w:ascii="Times New Roman" w:hAnsi="Times New Roman"/>
                <w:bCs/>
                <w:color w:val="000000"/>
              </w:rPr>
              <w:t>ậ</w:t>
            </w:r>
            <w:r w:rsidR="00074DCE" w:rsidRPr="003F7088">
              <w:rPr>
                <w:rFonts w:ascii="Times New Roman" w:hAnsi="Times New Roman"/>
                <w:bCs/>
                <w:color w:val="000000"/>
              </w:rPr>
              <w:t>n l</w:t>
            </w:r>
            <w:r w:rsidR="003F7088" w:rsidRPr="003F7088">
              <w:rPr>
                <w:rFonts w:ascii="Times New Roman" w:hAnsi="Times New Roman"/>
                <w:bCs/>
                <w:color w:val="000000"/>
              </w:rPr>
              <w:t>ươ</w:t>
            </w:r>
            <w:r w:rsidR="00074DCE" w:rsidRPr="003F7088">
              <w:rPr>
                <w:rFonts w:ascii="Times New Roman" w:hAnsi="Times New Roman"/>
                <w:bCs/>
                <w:color w:val="000000"/>
              </w:rPr>
              <w:t>ng t</w:t>
            </w:r>
            <w:r w:rsidR="003F7088" w:rsidRPr="003F7088">
              <w:rPr>
                <w:rFonts w:ascii="Times New Roman" w:hAnsi="Times New Roman"/>
                <w:bCs/>
                <w:color w:val="000000"/>
              </w:rPr>
              <w:t>â</w:t>
            </w:r>
            <w:r w:rsidR="00074DCE" w:rsidRPr="003F7088">
              <w:rPr>
                <w:rFonts w:ascii="Times New Roman" w:hAnsi="Times New Roman"/>
                <w:bCs/>
                <w:color w:val="000000"/>
              </w:rPr>
              <w:t>m khi v</w:t>
            </w:r>
            <w:r w:rsidR="003F7088" w:rsidRPr="003F7088">
              <w:rPr>
                <w:rFonts w:ascii="Times New Roman" w:hAnsi="Times New Roman"/>
                <w:bCs/>
                <w:color w:val="000000"/>
              </w:rPr>
              <w:t>ậ</w:t>
            </w:r>
            <w:r w:rsidR="00074DCE" w:rsidRPr="003F7088">
              <w:rPr>
                <w:rFonts w:ascii="Times New Roman" w:hAnsi="Times New Roman"/>
                <w:bCs/>
                <w:color w:val="000000"/>
              </w:rPr>
              <w:t>n m</w:t>
            </w:r>
            <w:r w:rsidR="003F7088" w:rsidRPr="003F7088">
              <w:rPr>
                <w:rFonts w:ascii="Times New Roman" w:hAnsi="Times New Roman"/>
                <w:bCs/>
                <w:color w:val="000000"/>
              </w:rPr>
              <w:t>ệ</w:t>
            </w:r>
            <w:r w:rsidR="00074DCE" w:rsidRPr="003F7088">
              <w:rPr>
                <w:rFonts w:ascii="Times New Roman" w:hAnsi="Times New Roman"/>
                <w:bCs/>
                <w:color w:val="000000"/>
              </w:rPr>
              <w:t xml:space="preserve">nh </w:t>
            </w:r>
            <w:r w:rsidR="003F7088" w:rsidRPr="003F7088">
              <w:rPr>
                <w:rFonts w:ascii="Times New Roman" w:hAnsi="Times New Roman"/>
                <w:bCs/>
                <w:color w:val="000000"/>
              </w:rPr>
              <w:t>đấ</w:t>
            </w:r>
            <w:r w:rsidR="00074DCE" w:rsidRPr="003F7088">
              <w:rPr>
                <w:rFonts w:ascii="Times New Roman" w:hAnsi="Times New Roman"/>
                <w:bCs/>
                <w:color w:val="000000"/>
              </w:rPr>
              <w:t>t n</w:t>
            </w:r>
            <w:r w:rsidR="003F7088" w:rsidRPr="003F7088">
              <w:rPr>
                <w:rFonts w:ascii="Times New Roman" w:hAnsi="Times New Roman"/>
                <w:bCs/>
                <w:color w:val="000000"/>
              </w:rPr>
              <w:t>ướ</w:t>
            </w:r>
            <w:r w:rsidR="00074DCE" w:rsidRPr="003F7088">
              <w:rPr>
                <w:rFonts w:ascii="Times New Roman" w:hAnsi="Times New Roman"/>
                <w:bCs/>
                <w:color w:val="000000"/>
              </w:rPr>
              <w:t xml:space="preserve">c </w:t>
            </w:r>
            <w:r w:rsidR="003F7088" w:rsidRPr="003F7088">
              <w:rPr>
                <w:rFonts w:ascii="Times New Roman" w:hAnsi="Times New Roman"/>
                <w:bCs/>
                <w:color w:val="000000"/>
              </w:rPr>
              <w:t>đ</w:t>
            </w:r>
            <w:r w:rsidR="00074DCE" w:rsidRPr="003F7088">
              <w:rPr>
                <w:rFonts w:ascii="Times New Roman" w:hAnsi="Times New Roman"/>
                <w:bCs/>
                <w:color w:val="000000"/>
              </w:rPr>
              <w:t>ang ngh</w:t>
            </w:r>
            <w:r w:rsidR="003F7088" w:rsidRPr="003F7088">
              <w:rPr>
                <w:rFonts w:ascii="Times New Roman" w:hAnsi="Times New Roman"/>
                <w:bCs/>
                <w:color w:val="000000"/>
              </w:rPr>
              <w:t>ì</w:t>
            </w:r>
            <w:r w:rsidR="00074DCE" w:rsidRPr="003F7088">
              <w:rPr>
                <w:rFonts w:ascii="Times New Roman" w:hAnsi="Times New Roman"/>
                <w:bCs/>
                <w:color w:val="000000"/>
              </w:rPr>
              <w:t>n c</w:t>
            </w:r>
            <w:r w:rsidR="003F7088" w:rsidRPr="003F7088">
              <w:rPr>
                <w:rFonts w:ascii="Times New Roman" w:hAnsi="Times New Roman"/>
                <w:bCs/>
                <w:color w:val="000000"/>
              </w:rPr>
              <w:t>â</w:t>
            </w:r>
            <w:r w:rsidR="00074DCE" w:rsidRPr="003F7088">
              <w:rPr>
                <w:rFonts w:ascii="Times New Roman" w:hAnsi="Times New Roman"/>
                <w:bCs/>
                <w:color w:val="000000"/>
              </w:rPr>
              <w:t>n treo s</w:t>
            </w:r>
            <w:r w:rsidR="003F7088" w:rsidRPr="003F7088">
              <w:rPr>
                <w:rFonts w:ascii="Times New Roman" w:hAnsi="Times New Roman"/>
                <w:bCs/>
                <w:color w:val="000000"/>
              </w:rPr>
              <w:t>ợ</w:t>
            </w:r>
            <w:r w:rsidR="00074DCE" w:rsidRPr="003F7088">
              <w:rPr>
                <w:rFonts w:ascii="Times New Roman" w:hAnsi="Times New Roman"/>
                <w:bCs/>
                <w:color w:val="000000"/>
              </w:rPr>
              <w:t>i t</w:t>
            </w:r>
            <w:r w:rsidR="003F7088" w:rsidRPr="003F7088">
              <w:rPr>
                <w:rFonts w:ascii="Times New Roman" w:hAnsi="Times New Roman"/>
                <w:bCs/>
                <w:color w:val="000000"/>
              </w:rPr>
              <w:t>ó</w:t>
            </w:r>
            <w:r w:rsidR="00074DCE" w:rsidRPr="003F7088">
              <w:rPr>
                <w:rFonts w:ascii="Times New Roman" w:hAnsi="Times New Roman"/>
                <w:bCs/>
                <w:color w:val="000000"/>
              </w:rPr>
              <w:t>c.</w:t>
            </w:r>
            <w:r w:rsidR="00074DCE" w:rsidRPr="003F7088">
              <w:rPr>
                <w:rFonts w:ascii="Times New Roman" w:hAnsi="Times New Roman"/>
                <w:color w:val="000000"/>
              </w:rPr>
              <w:t>v</w:t>
            </w:r>
            <w:r w:rsidR="003F7088" w:rsidRPr="003F7088">
              <w:rPr>
                <w:rFonts w:ascii="Times New Roman" w:hAnsi="Times New Roman"/>
                <w:color w:val="000000"/>
              </w:rPr>
              <w:t>ừ</w:t>
            </w:r>
            <w:r w:rsidR="00074DCE" w:rsidRPr="003F7088">
              <w:rPr>
                <w:rFonts w:ascii="Times New Roman" w:hAnsi="Times New Roman"/>
                <w:color w:val="000000"/>
              </w:rPr>
              <w:t>a ch</w:t>
            </w:r>
            <w:r w:rsidR="003F7088" w:rsidRPr="003F7088">
              <w:rPr>
                <w:rFonts w:ascii="Times New Roman" w:hAnsi="Times New Roman"/>
                <w:color w:val="000000"/>
              </w:rPr>
              <w:t>ỉ</w:t>
            </w:r>
            <w:r w:rsidR="00074DCE" w:rsidRPr="003F7088">
              <w:rPr>
                <w:rFonts w:ascii="Times New Roman" w:hAnsi="Times New Roman"/>
                <w:color w:val="000000"/>
              </w:rPr>
              <w:t xml:space="preserve"> ra nh</w:t>
            </w:r>
            <w:r w:rsidR="003F7088" w:rsidRPr="003F7088">
              <w:rPr>
                <w:rFonts w:ascii="Times New Roman" w:hAnsi="Times New Roman"/>
                <w:color w:val="000000"/>
              </w:rPr>
              <w:t>ữ</w:t>
            </w:r>
            <w:r w:rsidR="00074DCE" w:rsidRPr="003F7088">
              <w:rPr>
                <w:rFonts w:ascii="Times New Roman" w:hAnsi="Times New Roman"/>
                <w:color w:val="000000"/>
              </w:rPr>
              <w:t>ng vi</w:t>
            </w:r>
            <w:r w:rsidR="003F7088" w:rsidRPr="003F7088">
              <w:rPr>
                <w:rFonts w:ascii="Times New Roman" w:hAnsi="Times New Roman"/>
                <w:color w:val="000000"/>
              </w:rPr>
              <w:t>ệ</w:t>
            </w:r>
            <w:r w:rsidR="00074DCE" w:rsidRPr="003F7088">
              <w:rPr>
                <w:rFonts w:ascii="Times New Roman" w:hAnsi="Times New Roman"/>
                <w:color w:val="000000"/>
              </w:rPr>
              <w:t xml:space="preserve">c </w:t>
            </w:r>
            <w:r w:rsidR="003F7088" w:rsidRPr="003F7088">
              <w:rPr>
                <w:rFonts w:ascii="Times New Roman" w:hAnsi="Times New Roman"/>
                <w:color w:val="000000"/>
              </w:rPr>
              <w:t>đú</w:t>
            </w:r>
            <w:r w:rsidR="00074DCE" w:rsidRPr="003F7088">
              <w:rPr>
                <w:rFonts w:ascii="Times New Roman" w:hAnsi="Times New Roman"/>
                <w:color w:val="000000"/>
              </w:rPr>
              <w:t>ng n</w:t>
            </w:r>
            <w:r w:rsidR="003F7088" w:rsidRPr="003F7088">
              <w:rPr>
                <w:rFonts w:ascii="Times New Roman" w:hAnsi="Times New Roman"/>
                <w:color w:val="000000"/>
              </w:rPr>
              <w:t>ê</w:t>
            </w:r>
            <w:r w:rsidR="00074DCE" w:rsidRPr="003F7088">
              <w:rPr>
                <w:rFonts w:ascii="Times New Roman" w:hAnsi="Times New Roman"/>
                <w:color w:val="000000"/>
              </w:rPr>
              <w:t>n l</w:t>
            </w:r>
            <w:r w:rsidR="003F7088" w:rsidRPr="003F7088">
              <w:rPr>
                <w:rFonts w:ascii="Times New Roman" w:hAnsi="Times New Roman"/>
                <w:color w:val="000000"/>
              </w:rPr>
              <w:t>à</w:t>
            </w:r>
            <w:r w:rsidR="00074DCE" w:rsidRPr="003F7088">
              <w:rPr>
                <w:rFonts w:ascii="Times New Roman" w:hAnsi="Times New Roman"/>
                <w:color w:val="000000"/>
              </w:rPr>
              <w:t xml:space="preserve">m, </w:t>
            </w:r>
            <w:r w:rsidR="003F7088" w:rsidRPr="003F7088">
              <w:rPr>
                <w:rFonts w:ascii="Times New Roman" w:hAnsi="Times New Roman"/>
                <w:color w:val="000000"/>
              </w:rPr>
              <w:t>đó</w:t>
            </w:r>
            <w:r w:rsidR="00074DCE" w:rsidRPr="003F7088">
              <w:rPr>
                <w:rFonts w:ascii="Times New Roman" w:hAnsi="Times New Roman"/>
                <w:color w:val="000000"/>
              </w:rPr>
              <w:t xml:space="preserve"> l</w:t>
            </w:r>
            <w:r w:rsidR="003F7088" w:rsidRPr="003F7088">
              <w:rPr>
                <w:rFonts w:ascii="Times New Roman" w:hAnsi="Times New Roman"/>
                <w:color w:val="000000"/>
              </w:rPr>
              <w:t>à</w:t>
            </w:r>
            <w:r w:rsidR="00074DCE" w:rsidRPr="003F7088">
              <w:rPr>
                <w:rFonts w:ascii="Times New Roman" w:hAnsi="Times New Roman"/>
                <w:color w:val="000000"/>
              </w:rPr>
              <w:t xml:space="preserve"> n</w:t>
            </w:r>
            <w:r w:rsidR="003F7088" w:rsidRPr="003F7088">
              <w:rPr>
                <w:rFonts w:ascii="Times New Roman" w:hAnsi="Times New Roman"/>
                <w:color w:val="000000"/>
              </w:rPr>
              <w:t>ê</w:t>
            </w:r>
            <w:r w:rsidR="00074DCE" w:rsidRPr="003F7088">
              <w:rPr>
                <w:rFonts w:ascii="Times New Roman" w:hAnsi="Times New Roman"/>
                <w:color w:val="000000"/>
              </w:rPr>
              <w:t>u cao tinh th</w:t>
            </w:r>
            <w:r w:rsidR="003F7088" w:rsidRPr="003F7088">
              <w:rPr>
                <w:rFonts w:ascii="Times New Roman" w:hAnsi="Times New Roman"/>
                <w:color w:val="000000"/>
              </w:rPr>
              <w:t>ầ</w:t>
            </w:r>
            <w:r w:rsidR="00074DCE" w:rsidRPr="003F7088">
              <w:rPr>
                <w:rFonts w:ascii="Times New Roman" w:hAnsi="Times New Roman"/>
                <w:color w:val="000000"/>
              </w:rPr>
              <w:t>n c</w:t>
            </w:r>
            <w:r w:rsidR="003F7088" w:rsidRPr="003F7088">
              <w:rPr>
                <w:rFonts w:ascii="Times New Roman" w:hAnsi="Times New Roman"/>
                <w:color w:val="000000"/>
              </w:rPr>
              <w:t>ả</w:t>
            </w:r>
            <w:r w:rsidR="00074DCE" w:rsidRPr="003F7088">
              <w:rPr>
                <w:rFonts w:ascii="Times New Roman" w:hAnsi="Times New Roman"/>
                <w:color w:val="000000"/>
              </w:rPr>
              <w:t>nh gi</w:t>
            </w:r>
            <w:r w:rsidR="003F7088" w:rsidRPr="003F7088">
              <w:rPr>
                <w:rFonts w:ascii="Times New Roman" w:hAnsi="Times New Roman"/>
                <w:color w:val="000000"/>
              </w:rPr>
              <w:t>á</w:t>
            </w:r>
            <w:r w:rsidR="00074DCE" w:rsidRPr="003F7088">
              <w:rPr>
                <w:rFonts w:ascii="Times New Roman" w:hAnsi="Times New Roman"/>
                <w:color w:val="000000"/>
              </w:rPr>
              <w:t>c ch</w:t>
            </w:r>
            <w:r w:rsidR="003F7088" w:rsidRPr="003F7088">
              <w:rPr>
                <w:rFonts w:ascii="Times New Roman" w:hAnsi="Times New Roman"/>
                <w:color w:val="000000"/>
              </w:rPr>
              <w:t>ă</w:t>
            </w:r>
            <w:r w:rsidR="00074DCE" w:rsidRPr="003F7088">
              <w:rPr>
                <w:rFonts w:ascii="Times New Roman" w:hAnsi="Times New Roman"/>
                <w:color w:val="000000"/>
              </w:rPr>
              <w:t>m lo luy</w:t>
            </w:r>
            <w:r w:rsidR="003F7088" w:rsidRPr="003F7088">
              <w:rPr>
                <w:rFonts w:ascii="Times New Roman" w:hAnsi="Times New Roman"/>
                <w:color w:val="000000"/>
              </w:rPr>
              <w:t>ệ</w:t>
            </w:r>
            <w:r w:rsidR="00074DCE" w:rsidRPr="003F7088">
              <w:rPr>
                <w:rFonts w:ascii="Times New Roman" w:hAnsi="Times New Roman"/>
                <w:color w:val="000000"/>
              </w:rPr>
              <w:t>n t</w:t>
            </w:r>
            <w:r w:rsidR="003F7088" w:rsidRPr="003F7088">
              <w:rPr>
                <w:rFonts w:ascii="Times New Roman" w:hAnsi="Times New Roman"/>
                <w:color w:val="000000"/>
              </w:rPr>
              <w:t>ậ</w:t>
            </w:r>
            <w:r w:rsidR="00074DCE" w:rsidRPr="003F7088">
              <w:rPr>
                <w:rFonts w:ascii="Times New Roman" w:hAnsi="Times New Roman"/>
                <w:color w:val="000000"/>
              </w:rPr>
              <w:t>p v</w:t>
            </w:r>
            <w:r w:rsidR="003F7088" w:rsidRPr="003F7088">
              <w:rPr>
                <w:rFonts w:ascii="Times New Roman" w:hAnsi="Times New Roman"/>
                <w:color w:val="000000"/>
              </w:rPr>
              <w:t>õ</w:t>
            </w:r>
            <w:r w:rsidR="00074DCE" w:rsidRPr="003F7088">
              <w:rPr>
                <w:rFonts w:ascii="Times New Roman" w:hAnsi="Times New Roman"/>
                <w:color w:val="000000"/>
              </w:rPr>
              <w:t xml:space="preserve"> ngh</w:t>
            </w:r>
            <w:r w:rsidR="003F7088" w:rsidRPr="003F7088">
              <w:rPr>
                <w:rFonts w:ascii="Times New Roman" w:hAnsi="Times New Roman"/>
                <w:color w:val="000000"/>
              </w:rPr>
              <w:t>ệ</w:t>
            </w:r>
            <w:r w:rsidR="00074DCE" w:rsidRPr="003F7088">
              <w:rPr>
                <w:rFonts w:ascii="Times New Roman" w:hAnsi="Times New Roman"/>
                <w:color w:val="000000"/>
              </w:rPr>
              <w:t>.</w:t>
            </w:r>
            <w:r w:rsidRPr="003F7088">
              <w:rPr>
                <w:rFonts w:ascii="Times New Roman" w:hAnsi="Times New Roman"/>
                <w:color w:val="000000"/>
              </w:rPr>
              <w:t xml:space="preserve"> L</w:t>
            </w:r>
            <w:r w:rsidR="003F7088" w:rsidRPr="003F7088">
              <w:rPr>
                <w:rFonts w:ascii="Times New Roman" w:hAnsi="Times New Roman"/>
                <w:color w:val="000000"/>
              </w:rPr>
              <w:t>ờ</w:t>
            </w:r>
            <w:r w:rsidRPr="003F7088">
              <w:rPr>
                <w:rFonts w:ascii="Times New Roman" w:hAnsi="Times New Roman"/>
                <w:color w:val="000000"/>
              </w:rPr>
              <w:t>i ph</w:t>
            </w:r>
            <w:r w:rsidR="003F7088" w:rsidRPr="003F7088">
              <w:rPr>
                <w:rFonts w:ascii="Times New Roman" w:hAnsi="Times New Roman"/>
                <w:color w:val="000000"/>
              </w:rPr>
              <w:t>ê</w:t>
            </w:r>
            <w:r w:rsidRPr="003F7088">
              <w:rPr>
                <w:rFonts w:ascii="Times New Roman" w:hAnsi="Times New Roman"/>
                <w:color w:val="000000"/>
              </w:rPr>
              <w:t xml:space="preserve"> ph</w:t>
            </w:r>
            <w:r w:rsidR="003F7088" w:rsidRPr="003F7088">
              <w:rPr>
                <w:rFonts w:ascii="Times New Roman" w:hAnsi="Times New Roman"/>
                <w:color w:val="000000"/>
              </w:rPr>
              <w:t>á</w:t>
            </w:r>
            <w:r w:rsidRPr="003F7088">
              <w:rPr>
                <w:rFonts w:ascii="Times New Roman" w:hAnsi="Times New Roman"/>
                <w:color w:val="000000"/>
              </w:rPr>
              <w:t>n nh</w:t>
            </w:r>
            <w:r w:rsidR="003F7088" w:rsidRPr="003F7088">
              <w:rPr>
                <w:rFonts w:ascii="Times New Roman" w:hAnsi="Times New Roman"/>
                <w:color w:val="000000"/>
              </w:rPr>
              <w:t>ư</w:t>
            </w:r>
            <w:r w:rsidRPr="003F7088">
              <w:rPr>
                <w:rFonts w:ascii="Times New Roman" w:hAnsi="Times New Roman"/>
                <w:color w:val="000000"/>
              </w:rPr>
              <w:t xml:space="preserve"> m</w:t>
            </w:r>
            <w:r w:rsidR="003F7088" w:rsidRPr="003F7088">
              <w:rPr>
                <w:rFonts w:ascii="Times New Roman" w:hAnsi="Times New Roman"/>
                <w:color w:val="000000"/>
              </w:rPr>
              <w:t>ộ</w:t>
            </w:r>
            <w:r w:rsidR="00074DCE" w:rsidRPr="003F7088">
              <w:rPr>
                <w:rFonts w:ascii="Times New Roman" w:hAnsi="Times New Roman"/>
                <w:color w:val="000000"/>
              </w:rPr>
              <w:t>t l</w:t>
            </w:r>
            <w:r w:rsidR="003F7088" w:rsidRPr="003F7088">
              <w:rPr>
                <w:rFonts w:ascii="Times New Roman" w:hAnsi="Times New Roman"/>
                <w:color w:val="000000"/>
              </w:rPr>
              <w:t>ờ</w:t>
            </w:r>
            <w:r w:rsidR="00074DCE" w:rsidRPr="003F7088">
              <w:rPr>
                <w:rFonts w:ascii="Times New Roman" w:hAnsi="Times New Roman"/>
                <w:color w:val="000000"/>
              </w:rPr>
              <w:t>i th</w:t>
            </w:r>
            <w:r w:rsidR="003F7088" w:rsidRPr="003F7088">
              <w:rPr>
                <w:rFonts w:ascii="Times New Roman" w:hAnsi="Times New Roman"/>
                <w:color w:val="000000"/>
              </w:rPr>
              <w:t>ứ</w:t>
            </w:r>
            <w:r w:rsidR="00074DCE" w:rsidRPr="003F7088">
              <w:rPr>
                <w:rFonts w:ascii="Times New Roman" w:hAnsi="Times New Roman"/>
                <w:color w:val="000000"/>
              </w:rPr>
              <w:t>c t</w:t>
            </w:r>
            <w:r w:rsidR="003F7088" w:rsidRPr="003F7088">
              <w:rPr>
                <w:rFonts w:ascii="Times New Roman" w:hAnsi="Times New Roman"/>
                <w:color w:val="000000"/>
              </w:rPr>
              <w:t>ỉ</w:t>
            </w:r>
            <w:r w:rsidR="00074DCE" w:rsidRPr="003F7088">
              <w:rPr>
                <w:rFonts w:ascii="Times New Roman" w:hAnsi="Times New Roman"/>
                <w:color w:val="000000"/>
              </w:rPr>
              <w:t>nhcho c</w:t>
            </w:r>
            <w:r w:rsidR="003F7088" w:rsidRPr="003F7088">
              <w:rPr>
                <w:rFonts w:ascii="Times New Roman" w:hAnsi="Times New Roman"/>
                <w:color w:val="000000"/>
              </w:rPr>
              <w:t>á</w:t>
            </w:r>
            <w:r w:rsidR="00074DCE" w:rsidRPr="003F7088">
              <w:rPr>
                <w:rFonts w:ascii="Times New Roman" w:hAnsi="Times New Roman"/>
                <w:color w:val="000000"/>
              </w:rPr>
              <w:t>c t</w:t>
            </w:r>
            <w:r w:rsidR="003F7088" w:rsidRPr="003F7088">
              <w:rPr>
                <w:rFonts w:ascii="Times New Roman" w:hAnsi="Times New Roman"/>
                <w:color w:val="000000"/>
              </w:rPr>
              <w:t>ướ</w:t>
            </w:r>
            <w:r w:rsidR="00074DCE" w:rsidRPr="003F7088">
              <w:rPr>
                <w:rFonts w:ascii="Times New Roman" w:hAnsi="Times New Roman"/>
                <w:color w:val="000000"/>
              </w:rPr>
              <w:t>ng s</w:t>
            </w:r>
            <w:r w:rsidR="003F7088" w:rsidRPr="003F7088">
              <w:rPr>
                <w:rFonts w:ascii="Times New Roman" w:hAnsi="Times New Roman"/>
                <w:color w:val="000000"/>
              </w:rPr>
              <w:t>ĩ</w:t>
            </w:r>
            <w:r w:rsidR="00074DCE" w:rsidRPr="003F7088">
              <w:rPr>
                <w:rFonts w:ascii="Times New Roman" w:hAnsi="Times New Roman"/>
                <w:color w:val="000000"/>
              </w:rPr>
              <w:t xml:space="preserve"> ham ch</w:t>
            </w:r>
            <w:r w:rsidR="003F7088" w:rsidRPr="003F7088">
              <w:rPr>
                <w:rFonts w:ascii="Times New Roman" w:hAnsi="Times New Roman"/>
                <w:color w:val="000000"/>
              </w:rPr>
              <w:t>ơ</w:t>
            </w:r>
            <w:r w:rsidR="00074DCE" w:rsidRPr="003F7088">
              <w:rPr>
                <w:rFonts w:ascii="Times New Roman" w:hAnsi="Times New Roman"/>
                <w:color w:val="000000"/>
              </w:rPr>
              <w:t>i b</w:t>
            </w:r>
            <w:r w:rsidR="003F7088" w:rsidRPr="003F7088">
              <w:rPr>
                <w:rFonts w:ascii="Times New Roman" w:hAnsi="Times New Roman"/>
                <w:color w:val="000000"/>
              </w:rPr>
              <w:t>ờ</w:t>
            </w:r>
            <w:r w:rsidR="00074DCE" w:rsidRPr="003F7088">
              <w:rPr>
                <w:rFonts w:ascii="Times New Roman" w:hAnsi="Times New Roman"/>
                <w:color w:val="000000"/>
              </w:rPr>
              <w:t>i h</w:t>
            </w:r>
            <w:r w:rsidR="003F7088" w:rsidRPr="003F7088">
              <w:rPr>
                <w:rFonts w:ascii="Times New Roman" w:hAnsi="Times New Roman"/>
                <w:color w:val="000000"/>
              </w:rPr>
              <w:t>ưở</w:t>
            </w:r>
            <w:r w:rsidR="00074DCE" w:rsidRPr="003F7088">
              <w:rPr>
                <w:rFonts w:ascii="Times New Roman" w:hAnsi="Times New Roman"/>
                <w:color w:val="000000"/>
              </w:rPr>
              <w:t>ng l</w:t>
            </w:r>
            <w:r w:rsidR="003F7088" w:rsidRPr="003F7088">
              <w:rPr>
                <w:rFonts w:ascii="Times New Roman" w:hAnsi="Times New Roman"/>
                <w:color w:val="000000"/>
              </w:rPr>
              <w:t>ạ</w:t>
            </w:r>
            <w:r w:rsidR="00074DCE" w:rsidRPr="003F7088">
              <w:rPr>
                <w:rFonts w:ascii="Times New Roman" w:hAnsi="Times New Roman"/>
                <w:color w:val="000000"/>
              </w:rPr>
              <w:t xml:space="preserve">c </w:t>
            </w:r>
            <w:r w:rsidR="003F7088" w:rsidRPr="003F7088">
              <w:rPr>
                <w:rFonts w:ascii="Times New Roman" w:hAnsi="Times New Roman"/>
                <w:color w:val="000000"/>
              </w:rPr>
              <w:t>để</w:t>
            </w:r>
            <w:r w:rsidR="00074DCE" w:rsidRPr="003F7088">
              <w:rPr>
                <w:rFonts w:ascii="Times New Roman" w:hAnsi="Times New Roman"/>
                <w:color w:val="000000"/>
              </w:rPr>
              <w:t xml:space="preserve"> thay </w:t>
            </w:r>
            <w:r w:rsidR="003F7088" w:rsidRPr="003F7088">
              <w:rPr>
                <w:rFonts w:ascii="Times New Roman" w:hAnsi="Times New Roman"/>
                <w:color w:val="000000"/>
              </w:rPr>
              <w:t>đổ</w:t>
            </w:r>
            <w:r w:rsidR="00074DCE" w:rsidRPr="003F7088">
              <w:rPr>
                <w:rFonts w:ascii="Times New Roman" w:hAnsi="Times New Roman"/>
                <w:color w:val="000000"/>
              </w:rPr>
              <w:t>i c</w:t>
            </w:r>
            <w:r w:rsidR="003F7088" w:rsidRPr="003F7088">
              <w:rPr>
                <w:rFonts w:ascii="Times New Roman" w:hAnsi="Times New Roman"/>
                <w:color w:val="000000"/>
              </w:rPr>
              <w:t>á</w:t>
            </w:r>
            <w:r w:rsidR="00074DCE" w:rsidRPr="003F7088">
              <w:rPr>
                <w:rFonts w:ascii="Times New Roman" w:hAnsi="Times New Roman"/>
                <w:color w:val="000000"/>
              </w:rPr>
              <w:t>ch s</w:t>
            </w:r>
            <w:r w:rsidR="003F7088" w:rsidRPr="003F7088">
              <w:rPr>
                <w:rFonts w:ascii="Times New Roman" w:hAnsi="Times New Roman"/>
                <w:color w:val="000000"/>
              </w:rPr>
              <w:t>ố</w:t>
            </w:r>
            <w:r w:rsidR="00074DCE" w:rsidRPr="003F7088">
              <w:rPr>
                <w:rFonts w:ascii="Times New Roman" w:hAnsi="Times New Roman"/>
                <w:color w:val="000000"/>
              </w:rPr>
              <w:t xml:space="preserve">ng </w:t>
            </w:r>
            <w:r w:rsidR="003F7088" w:rsidRPr="003F7088">
              <w:rPr>
                <w:rFonts w:ascii="Times New Roman" w:hAnsi="Times New Roman"/>
                <w:color w:val="000000"/>
              </w:rPr>
              <w:t>đó</w:t>
            </w:r>
            <w:r w:rsidR="00074DCE" w:rsidRPr="003F7088">
              <w:rPr>
                <w:rFonts w:ascii="Times New Roman" w:hAnsi="Times New Roman"/>
                <w:color w:val="000000"/>
              </w:rPr>
              <w:t>.</w:t>
            </w:r>
          </w:p>
          <w:p w:rsidR="00074DCE" w:rsidRPr="003F7088" w:rsidRDefault="00AB14AE" w:rsidP="00074DCE">
            <w:pPr>
              <w:rPr>
                <w:rFonts w:ascii="Times New Roman" w:hAnsi="Times New Roman"/>
                <w:bCs/>
                <w:color w:val="000000"/>
              </w:rPr>
            </w:pPr>
            <w:r w:rsidRPr="003F7088">
              <w:rPr>
                <w:rFonts w:ascii="Times New Roman" w:hAnsi="Times New Roman"/>
                <w:bCs/>
                <w:color w:val="000000"/>
              </w:rPr>
              <w:t xml:space="preserve">- </w:t>
            </w:r>
            <w:r w:rsidR="00074DCE" w:rsidRPr="003F7088">
              <w:rPr>
                <w:rFonts w:ascii="Times New Roman" w:hAnsi="Times New Roman"/>
                <w:bCs/>
                <w:color w:val="000000"/>
              </w:rPr>
              <w:t xml:space="preserve"> C</w:t>
            </w:r>
            <w:r w:rsidR="003F7088" w:rsidRPr="003F7088">
              <w:rPr>
                <w:rFonts w:ascii="Times New Roman" w:hAnsi="Times New Roman"/>
                <w:bCs/>
                <w:color w:val="000000"/>
              </w:rPr>
              <w:t>ù</w:t>
            </w:r>
            <w:r w:rsidR="00074DCE" w:rsidRPr="003F7088">
              <w:rPr>
                <w:rFonts w:ascii="Times New Roman" w:hAnsi="Times New Roman"/>
                <w:bCs/>
                <w:color w:val="000000"/>
              </w:rPr>
              <w:t>ng v</w:t>
            </w:r>
            <w:r w:rsidR="003F7088" w:rsidRPr="003F7088">
              <w:rPr>
                <w:rFonts w:ascii="Times New Roman" w:hAnsi="Times New Roman"/>
                <w:bCs/>
                <w:color w:val="000000"/>
              </w:rPr>
              <w:t>ớ</w:t>
            </w:r>
            <w:r w:rsidR="00074DCE" w:rsidRPr="003F7088">
              <w:rPr>
                <w:rFonts w:ascii="Times New Roman" w:hAnsi="Times New Roman"/>
                <w:bCs/>
                <w:color w:val="000000"/>
              </w:rPr>
              <w:t>i vi</w:t>
            </w:r>
            <w:r w:rsidR="003F7088" w:rsidRPr="003F7088">
              <w:rPr>
                <w:rFonts w:ascii="Times New Roman" w:hAnsi="Times New Roman"/>
                <w:bCs/>
                <w:color w:val="000000"/>
              </w:rPr>
              <w:t>ệ</w:t>
            </w:r>
            <w:r w:rsidR="00074DCE" w:rsidRPr="003F7088">
              <w:rPr>
                <w:rFonts w:ascii="Times New Roman" w:hAnsi="Times New Roman"/>
                <w:bCs/>
                <w:color w:val="000000"/>
              </w:rPr>
              <w:t>c ph</w:t>
            </w:r>
            <w:r w:rsidR="003F7088" w:rsidRPr="003F7088">
              <w:rPr>
                <w:rFonts w:ascii="Times New Roman" w:hAnsi="Times New Roman"/>
                <w:bCs/>
                <w:color w:val="000000"/>
              </w:rPr>
              <w:t>ê</w:t>
            </w:r>
            <w:r w:rsidR="00074DCE" w:rsidRPr="003F7088">
              <w:rPr>
                <w:rFonts w:ascii="Times New Roman" w:hAnsi="Times New Roman"/>
                <w:bCs/>
                <w:color w:val="000000"/>
              </w:rPr>
              <w:t xml:space="preserve"> ph</w:t>
            </w:r>
            <w:r w:rsidR="003F7088" w:rsidRPr="003F7088">
              <w:rPr>
                <w:rFonts w:ascii="Times New Roman" w:hAnsi="Times New Roman"/>
                <w:bCs/>
                <w:color w:val="000000"/>
              </w:rPr>
              <w:t>á</w:t>
            </w:r>
            <w:r w:rsidR="00074DCE" w:rsidRPr="003F7088">
              <w:rPr>
                <w:rFonts w:ascii="Times New Roman" w:hAnsi="Times New Roman"/>
                <w:bCs/>
                <w:color w:val="000000"/>
              </w:rPr>
              <w:t>n th</w:t>
            </w:r>
            <w:r w:rsidR="003F7088" w:rsidRPr="003F7088">
              <w:rPr>
                <w:rFonts w:ascii="Times New Roman" w:hAnsi="Times New Roman"/>
                <w:bCs/>
                <w:color w:val="000000"/>
              </w:rPr>
              <w:t>á</w:t>
            </w:r>
            <w:r w:rsidR="00074DCE" w:rsidRPr="003F7088">
              <w:rPr>
                <w:rFonts w:ascii="Times New Roman" w:hAnsi="Times New Roman"/>
                <w:bCs/>
                <w:color w:val="000000"/>
              </w:rPr>
              <w:t xml:space="preserve">i </w:t>
            </w:r>
            <w:r w:rsidR="003F7088" w:rsidRPr="003F7088">
              <w:rPr>
                <w:rFonts w:ascii="Times New Roman" w:hAnsi="Times New Roman"/>
                <w:bCs/>
                <w:color w:val="000000"/>
              </w:rPr>
              <w:t>độ</w:t>
            </w:r>
            <w:r w:rsidR="00074DCE" w:rsidRPr="003F7088">
              <w:rPr>
                <w:rFonts w:ascii="Times New Roman" w:hAnsi="Times New Roman"/>
                <w:bCs/>
                <w:color w:val="000000"/>
              </w:rPr>
              <w:t>, h</w:t>
            </w:r>
            <w:r w:rsidR="003F7088" w:rsidRPr="003F7088">
              <w:rPr>
                <w:rFonts w:ascii="Times New Roman" w:hAnsi="Times New Roman"/>
                <w:bCs/>
                <w:color w:val="000000"/>
              </w:rPr>
              <w:t>à</w:t>
            </w:r>
            <w:r w:rsidR="00074DCE" w:rsidRPr="003F7088">
              <w:rPr>
                <w:rFonts w:ascii="Times New Roman" w:hAnsi="Times New Roman"/>
                <w:bCs/>
                <w:color w:val="000000"/>
              </w:rPr>
              <w:t xml:space="preserve">nh </w:t>
            </w:r>
            <w:r w:rsidR="003F7088" w:rsidRPr="003F7088">
              <w:rPr>
                <w:rFonts w:ascii="Times New Roman" w:hAnsi="Times New Roman"/>
                <w:bCs/>
                <w:color w:val="000000"/>
              </w:rPr>
              <w:t>độ</w:t>
            </w:r>
            <w:r w:rsidR="00074DCE" w:rsidRPr="003F7088">
              <w:rPr>
                <w:rFonts w:ascii="Times New Roman" w:hAnsi="Times New Roman"/>
                <w:bCs/>
                <w:color w:val="000000"/>
              </w:rPr>
              <w:t>ng sai c</w:t>
            </w:r>
            <w:r w:rsidR="003F7088" w:rsidRPr="003F7088">
              <w:rPr>
                <w:rFonts w:ascii="Times New Roman" w:hAnsi="Times New Roman"/>
                <w:bCs/>
                <w:color w:val="000000"/>
              </w:rPr>
              <w:t>ủ</w:t>
            </w:r>
            <w:r w:rsidR="00074DCE" w:rsidRPr="003F7088">
              <w:rPr>
                <w:rFonts w:ascii="Times New Roman" w:hAnsi="Times New Roman"/>
                <w:bCs/>
                <w:color w:val="000000"/>
              </w:rPr>
              <w:t>a h</w:t>
            </w:r>
            <w:r w:rsidR="003F7088" w:rsidRPr="003F7088">
              <w:rPr>
                <w:rFonts w:ascii="Times New Roman" w:hAnsi="Times New Roman"/>
                <w:bCs/>
                <w:color w:val="000000"/>
              </w:rPr>
              <w:t>ọ</w:t>
            </w:r>
            <w:r w:rsidR="00074DCE" w:rsidRPr="003F7088">
              <w:rPr>
                <w:rFonts w:ascii="Times New Roman" w:hAnsi="Times New Roman"/>
                <w:bCs/>
                <w:color w:val="000000"/>
              </w:rPr>
              <w:t xml:space="preserve">, </w:t>
            </w:r>
            <w:r w:rsidR="003F7088" w:rsidRPr="003F7088">
              <w:rPr>
                <w:rFonts w:ascii="Times New Roman" w:hAnsi="Times New Roman"/>
                <w:bCs/>
                <w:color w:val="000000"/>
              </w:rPr>
              <w:t>ô</w:t>
            </w:r>
            <w:r w:rsidR="00074DCE" w:rsidRPr="003F7088">
              <w:rPr>
                <w:rFonts w:ascii="Times New Roman" w:hAnsi="Times New Roman"/>
                <w:bCs/>
                <w:color w:val="000000"/>
              </w:rPr>
              <w:t>ng c</w:t>
            </w:r>
            <w:r w:rsidR="003F7088" w:rsidRPr="003F7088">
              <w:rPr>
                <w:rFonts w:ascii="Times New Roman" w:hAnsi="Times New Roman"/>
                <w:bCs/>
                <w:color w:val="000000"/>
              </w:rPr>
              <w:t>ò</w:t>
            </w:r>
            <w:r w:rsidR="00074DCE" w:rsidRPr="003F7088">
              <w:rPr>
                <w:rFonts w:ascii="Times New Roman" w:hAnsi="Times New Roman"/>
                <w:bCs/>
                <w:color w:val="000000"/>
              </w:rPr>
              <w:t>n ch</w:t>
            </w:r>
            <w:r w:rsidR="003F7088" w:rsidRPr="003F7088">
              <w:rPr>
                <w:rFonts w:ascii="Times New Roman" w:hAnsi="Times New Roman"/>
                <w:bCs/>
                <w:color w:val="000000"/>
              </w:rPr>
              <w:t>ỉ</w:t>
            </w:r>
            <w:r w:rsidR="00074DCE" w:rsidRPr="003F7088">
              <w:rPr>
                <w:rFonts w:ascii="Times New Roman" w:hAnsi="Times New Roman"/>
                <w:bCs/>
                <w:color w:val="000000"/>
              </w:rPr>
              <w:t xml:space="preserve"> cho h</w:t>
            </w:r>
            <w:r w:rsidR="003F7088" w:rsidRPr="003F7088">
              <w:rPr>
                <w:rFonts w:ascii="Times New Roman" w:hAnsi="Times New Roman"/>
                <w:bCs/>
                <w:color w:val="000000"/>
              </w:rPr>
              <w:t>ọ</w:t>
            </w:r>
            <w:r w:rsidR="00074DCE" w:rsidRPr="003F7088">
              <w:rPr>
                <w:rFonts w:ascii="Times New Roman" w:hAnsi="Times New Roman"/>
                <w:bCs/>
                <w:color w:val="000000"/>
              </w:rPr>
              <w:t xml:space="preserve"> </w:t>
            </w:r>
            <w:r w:rsidRPr="003F7088">
              <w:rPr>
                <w:rFonts w:ascii="Times New Roman" w:hAnsi="Times New Roman"/>
                <w:bCs/>
                <w:color w:val="000000"/>
              </w:rPr>
              <w:t>th</w:t>
            </w:r>
            <w:r w:rsidR="003F7088" w:rsidRPr="003F7088">
              <w:rPr>
                <w:rFonts w:ascii="Times New Roman" w:hAnsi="Times New Roman"/>
                <w:bCs/>
                <w:color w:val="000000"/>
              </w:rPr>
              <w:t>ấ</w:t>
            </w:r>
            <w:r w:rsidRPr="003F7088">
              <w:rPr>
                <w:rFonts w:ascii="Times New Roman" w:hAnsi="Times New Roman"/>
                <w:bCs/>
                <w:color w:val="000000"/>
              </w:rPr>
              <w:t>y nh</w:t>
            </w:r>
            <w:r w:rsidR="003F7088" w:rsidRPr="003F7088">
              <w:rPr>
                <w:rFonts w:ascii="Times New Roman" w:hAnsi="Times New Roman"/>
                <w:bCs/>
                <w:color w:val="000000"/>
              </w:rPr>
              <w:t>ữ</w:t>
            </w:r>
            <w:r w:rsidRPr="003F7088">
              <w:rPr>
                <w:rFonts w:ascii="Times New Roman" w:hAnsi="Times New Roman"/>
                <w:bCs/>
                <w:color w:val="000000"/>
              </w:rPr>
              <w:t>ng vi</w:t>
            </w:r>
            <w:r w:rsidR="003F7088" w:rsidRPr="003F7088">
              <w:rPr>
                <w:rFonts w:ascii="Times New Roman" w:hAnsi="Times New Roman"/>
                <w:bCs/>
                <w:color w:val="000000"/>
              </w:rPr>
              <w:t>ệ</w:t>
            </w:r>
            <w:r w:rsidRPr="003F7088">
              <w:rPr>
                <w:rFonts w:ascii="Times New Roman" w:hAnsi="Times New Roman"/>
                <w:bCs/>
                <w:color w:val="000000"/>
              </w:rPr>
              <w:t xml:space="preserve">c </w:t>
            </w:r>
            <w:r w:rsidR="003F7088" w:rsidRPr="003F7088">
              <w:rPr>
                <w:rFonts w:ascii="Times New Roman" w:hAnsi="Times New Roman"/>
                <w:bCs/>
                <w:color w:val="000000"/>
              </w:rPr>
              <w:t>đú</w:t>
            </w:r>
            <w:r w:rsidRPr="003F7088">
              <w:rPr>
                <w:rFonts w:ascii="Times New Roman" w:hAnsi="Times New Roman"/>
                <w:bCs/>
                <w:color w:val="000000"/>
              </w:rPr>
              <w:t>ng l</w:t>
            </w:r>
            <w:r w:rsidR="003F7088" w:rsidRPr="003F7088">
              <w:rPr>
                <w:rFonts w:ascii="Times New Roman" w:hAnsi="Times New Roman"/>
                <w:bCs/>
                <w:color w:val="000000"/>
              </w:rPr>
              <w:t>ê</w:t>
            </w:r>
            <w:r w:rsidRPr="003F7088">
              <w:rPr>
                <w:rFonts w:ascii="Times New Roman" w:hAnsi="Times New Roman"/>
                <w:bCs/>
                <w:color w:val="000000"/>
              </w:rPr>
              <w:t>n l</w:t>
            </w:r>
            <w:r w:rsidR="003F7088" w:rsidRPr="003F7088">
              <w:rPr>
                <w:rFonts w:ascii="Times New Roman" w:hAnsi="Times New Roman"/>
                <w:bCs/>
                <w:color w:val="000000"/>
              </w:rPr>
              <w:t>à</w:t>
            </w:r>
            <w:r w:rsidRPr="003F7088">
              <w:rPr>
                <w:rFonts w:ascii="Times New Roman" w:hAnsi="Times New Roman"/>
                <w:bCs/>
                <w:color w:val="000000"/>
              </w:rPr>
              <w:t>m l</w:t>
            </w:r>
            <w:r w:rsidR="003F7088" w:rsidRPr="003F7088">
              <w:rPr>
                <w:rFonts w:ascii="Times New Roman" w:hAnsi="Times New Roman"/>
                <w:bCs/>
                <w:color w:val="000000"/>
              </w:rPr>
              <w:t>à</w:t>
            </w:r>
            <w:r w:rsidRPr="003F7088">
              <w:rPr>
                <w:rFonts w:ascii="Times New Roman" w:hAnsi="Times New Roman"/>
                <w:bCs/>
                <w:color w:val="000000"/>
              </w:rPr>
              <w:t xml:space="preserve"> tinh th</w:t>
            </w:r>
            <w:r w:rsidR="003F7088" w:rsidRPr="003F7088">
              <w:rPr>
                <w:rFonts w:ascii="Times New Roman" w:hAnsi="Times New Roman"/>
                <w:bCs/>
                <w:color w:val="000000"/>
              </w:rPr>
              <w:t>ầ</w:t>
            </w:r>
            <w:r w:rsidRPr="003F7088">
              <w:rPr>
                <w:rFonts w:ascii="Times New Roman" w:hAnsi="Times New Roman"/>
                <w:bCs/>
                <w:color w:val="000000"/>
              </w:rPr>
              <w:t>n c</w:t>
            </w:r>
            <w:r w:rsidR="003F7088" w:rsidRPr="003F7088">
              <w:rPr>
                <w:rFonts w:ascii="Times New Roman" w:hAnsi="Times New Roman"/>
                <w:bCs/>
                <w:color w:val="000000"/>
              </w:rPr>
              <w:t>ả</w:t>
            </w:r>
            <w:r w:rsidRPr="003F7088">
              <w:rPr>
                <w:rFonts w:ascii="Times New Roman" w:hAnsi="Times New Roman"/>
                <w:bCs/>
                <w:color w:val="000000"/>
              </w:rPr>
              <w:t>nh gi</w:t>
            </w:r>
            <w:r w:rsidR="003F7088" w:rsidRPr="003F7088">
              <w:rPr>
                <w:rFonts w:ascii="Times New Roman" w:hAnsi="Times New Roman"/>
                <w:bCs/>
                <w:color w:val="000000"/>
              </w:rPr>
              <w:t>á</w:t>
            </w:r>
            <w:r w:rsidRPr="003F7088">
              <w:rPr>
                <w:rFonts w:ascii="Times New Roman" w:hAnsi="Times New Roman"/>
                <w:bCs/>
                <w:color w:val="000000"/>
              </w:rPr>
              <w:t>c, ch</w:t>
            </w:r>
            <w:r w:rsidR="003F7088" w:rsidRPr="003F7088">
              <w:rPr>
                <w:rFonts w:ascii="Times New Roman" w:hAnsi="Times New Roman"/>
                <w:bCs/>
                <w:color w:val="000000"/>
              </w:rPr>
              <w:t>ă</w:t>
            </w:r>
            <w:r w:rsidRPr="003F7088">
              <w:rPr>
                <w:rFonts w:ascii="Times New Roman" w:hAnsi="Times New Roman"/>
                <w:bCs/>
                <w:color w:val="000000"/>
              </w:rPr>
              <w:t>m lo luy</w:t>
            </w:r>
            <w:r w:rsidR="003F7088" w:rsidRPr="003F7088">
              <w:rPr>
                <w:rFonts w:ascii="Times New Roman" w:hAnsi="Times New Roman"/>
                <w:bCs/>
                <w:color w:val="000000"/>
              </w:rPr>
              <w:t>ệ</w:t>
            </w:r>
            <w:r w:rsidRPr="003F7088">
              <w:rPr>
                <w:rFonts w:ascii="Times New Roman" w:hAnsi="Times New Roman"/>
                <w:bCs/>
                <w:color w:val="000000"/>
              </w:rPr>
              <w:t>n t</w:t>
            </w:r>
            <w:r w:rsidR="003F7088" w:rsidRPr="003F7088">
              <w:rPr>
                <w:rFonts w:ascii="Times New Roman" w:hAnsi="Times New Roman"/>
                <w:bCs/>
                <w:color w:val="000000"/>
              </w:rPr>
              <w:t>ậ</w:t>
            </w:r>
            <w:r w:rsidRPr="003F7088">
              <w:rPr>
                <w:rFonts w:ascii="Times New Roman" w:hAnsi="Times New Roman"/>
                <w:bCs/>
                <w:color w:val="000000"/>
              </w:rPr>
              <w:t>p v</w:t>
            </w:r>
            <w:r w:rsidR="003F7088" w:rsidRPr="003F7088">
              <w:rPr>
                <w:rFonts w:ascii="Times New Roman" w:hAnsi="Times New Roman"/>
                <w:bCs/>
                <w:color w:val="000000"/>
              </w:rPr>
              <w:t>õ</w:t>
            </w:r>
            <w:r w:rsidRPr="003F7088">
              <w:rPr>
                <w:rFonts w:ascii="Times New Roman" w:hAnsi="Times New Roman"/>
                <w:bCs/>
                <w:color w:val="000000"/>
              </w:rPr>
              <w:t xml:space="preserve"> nghi</w:t>
            </w:r>
            <w:r w:rsidR="003F7088" w:rsidRPr="003F7088">
              <w:rPr>
                <w:rFonts w:ascii="Times New Roman" w:hAnsi="Times New Roman"/>
                <w:bCs/>
                <w:color w:val="000000"/>
              </w:rPr>
              <w:t>ệ</w:t>
            </w:r>
            <w:r w:rsidRPr="003F7088">
              <w:rPr>
                <w:rFonts w:ascii="Times New Roman" w:hAnsi="Times New Roman"/>
                <w:bCs/>
                <w:color w:val="000000"/>
              </w:rPr>
              <w:t>p “</w:t>
            </w:r>
            <w:r w:rsidR="00074DCE" w:rsidRPr="003F7088">
              <w:rPr>
                <w:rFonts w:ascii="Times New Roman" w:hAnsi="Times New Roman"/>
                <w:bCs/>
                <w:color w:val="000000"/>
              </w:rPr>
              <w:t>N</w:t>
            </w:r>
            <w:r w:rsidR="003F7088" w:rsidRPr="003F7088">
              <w:rPr>
                <w:rFonts w:ascii="Times New Roman" w:hAnsi="Times New Roman"/>
                <w:bCs/>
                <w:color w:val="000000"/>
              </w:rPr>
              <w:t>ê</w:t>
            </w:r>
            <w:r w:rsidR="00074DCE" w:rsidRPr="003F7088">
              <w:rPr>
                <w:rFonts w:ascii="Times New Roman" w:hAnsi="Times New Roman"/>
                <w:bCs/>
                <w:color w:val="000000"/>
              </w:rPr>
              <w:t>n nh</w:t>
            </w:r>
            <w:r w:rsidR="003F7088" w:rsidRPr="003F7088">
              <w:rPr>
                <w:rFonts w:ascii="Times New Roman" w:hAnsi="Times New Roman"/>
                <w:bCs/>
                <w:color w:val="000000"/>
              </w:rPr>
              <w:t>ớ</w:t>
            </w:r>
            <w:r w:rsidR="00074DCE" w:rsidRPr="003F7088">
              <w:rPr>
                <w:rFonts w:ascii="Times New Roman" w:hAnsi="Times New Roman"/>
                <w:bCs/>
                <w:color w:val="000000"/>
              </w:rPr>
              <w:t xml:space="preserve"> c</w:t>
            </w:r>
            <w:r w:rsidR="003F7088" w:rsidRPr="003F7088">
              <w:rPr>
                <w:rFonts w:ascii="Times New Roman" w:hAnsi="Times New Roman"/>
                <w:bCs/>
                <w:color w:val="000000"/>
              </w:rPr>
              <w:t>â</w:t>
            </w:r>
            <w:r w:rsidR="00074DCE" w:rsidRPr="003F7088">
              <w:rPr>
                <w:rFonts w:ascii="Times New Roman" w:hAnsi="Times New Roman"/>
                <w:bCs/>
                <w:color w:val="000000"/>
              </w:rPr>
              <w:t>u ''</w:t>
            </w:r>
            <w:r w:rsidR="003F7088" w:rsidRPr="003F7088">
              <w:rPr>
                <w:rFonts w:ascii="Times New Roman" w:hAnsi="Times New Roman"/>
                <w:bCs/>
                <w:color w:val="000000"/>
              </w:rPr>
              <w:t>đặ</w:t>
            </w:r>
            <w:r w:rsidR="00074DCE" w:rsidRPr="003F7088">
              <w:rPr>
                <w:rFonts w:ascii="Times New Roman" w:hAnsi="Times New Roman"/>
                <w:bCs/>
                <w:color w:val="000000"/>
              </w:rPr>
              <w:t>t .. r</w:t>
            </w:r>
            <w:r w:rsidR="003F7088" w:rsidRPr="003F7088">
              <w:rPr>
                <w:rFonts w:ascii="Times New Roman" w:hAnsi="Times New Roman"/>
                <w:bCs/>
                <w:color w:val="000000"/>
              </w:rPr>
              <w:t>ă</w:t>
            </w:r>
            <w:r w:rsidR="00074DCE" w:rsidRPr="003F7088">
              <w:rPr>
                <w:rFonts w:ascii="Times New Roman" w:hAnsi="Times New Roman"/>
                <w:bCs/>
                <w:color w:val="000000"/>
              </w:rPr>
              <w:t>n s</w:t>
            </w:r>
            <w:r w:rsidR="003F7088" w:rsidRPr="003F7088">
              <w:rPr>
                <w:rFonts w:ascii="Times New Roman" w:hAnsi="Times New Roman"/>
                <w:bCs/>
                <w:color w:val="000000"/>
              </w:rPr>
              <w:t>ợ</w:t>
            </w:r>
            <w:r w:rsidR="00074DCE" w:rsidRPr="003F7088">
              <w:rPr>
                <w:rFonts w:ascii="Times New Roman" w:hAnsi="Times New Roman"/>
                <w:bCs/>
                <w:color w:val="000000"/>
              </w:rPr>
              <w:t>''-  bi</w:t>
            </w:r>
            <w:r w:rsidR="003F7088" w:rsidRPr="003F7088">
              <w:rPr>
                <w:rFonts w:ascii="Times New Roman" w:hAnsi="Times New Roman"/>
                <w:bCs/>
                <w:color w:val="000000"/>
              </w:rPr>
              <w:t>ế</w:t>
            </w:r>
            <w:r w:rsidR="00074DCE" w:rsidRPr="003F7088">
              <w:rPr>
                <w:rFonts w:ascii="Times New Roman" w:hAnsi="Times New Roman"/>
                <w:bCs/>
                <w:color w:val="000000"/>
              </w:rPr>
              <w:t>t lo xa.</w:t>
            </w:r>
            <w:r w:rsidRPr="003F7088">
              <w:rPr>
                <w:rFonts w:ascii="Times New Roman" w:hAnsi="Times New Roman"/>
                <w:bCs/>
                <w:color w:val="000000"/>
              </w:rPr>
              <w:t xml:space="preserve"> </w:t>
            </w:r>
            <w:r w:rsidR="00074DCE" w:rsidRPr="003F7088">
              <w:rPr>
                <w:rFonts w:ascii="Times New Roman" w:hAnsi="Times New Roman"/>
                <w:bCs/>
                <w:color w:val="000000"/>
              </w:rPr>
              <w:t>Hu</w:t>
            </w:r>
            <w:r w:rsidR="003F7088" w:rsidRPr="003F7088">
              <w:rPr>
                <w:rFonts w:ascii="Times New Roman" w:hAnsi="Times New Roman"/>
                <w:bCs/>
                <w:color w:val="000000"/>
              </w:rPr>
              <w:t>ấ</w:t>
            </w:r>
            <w:r w:rsidR="00074DCE" w:rsidRPr="003F7088">
              <w:rPr>
                <w:rFonts w:ascii="Times New Roman" w:hAnsi="Times New Roman"/>
                <w:bCs/>
                <w:color w:val="000000"/>
              </w:rPr>
              <w:t>n luy</w:t>
            </w:r>
            <w:r w:rsidR="003F7088" w:rsidRPr="003F7088">
              <w:rPr>
                <w:rFonts w:ascii="Times New Roman" w:hAnsi="Times New Roman"/>
                <w:bCs/>
                <w:color w:val="000000"/>
              </w:rPr>
              <w:t>ệ</w:t>
            </w:r>
            <w:r w:rsidR="00074DCE" w:rsidRPr="003F7088">
              <w:rPr>
                <w:rFonts w:ascii="Times New Roman" w:hAnsi="Times New Roman"/>
                <w:bCs/>
                <w:color w:val="000000"/>
              </w:rPr>
              <w:t>n qu</w:t>
            </w:r>
            <w:r w:rsidR="003F7088" w:rsidRPr="003F7088">
              <w:rPr>
                <w:rFonts w:ascii="Times New Roman" w:hAnsi="Times New Roman"/>
                <w:bCs/>
                <w:color w:val="000000"/>
              </w:rPr>
              <w:t>â</w:t>
            </w:r>
            <w:r w:rsidR="00074DCE" w:rsidRPr="003F7088">
              <w:rPr>
                <w:rFonts w:ascii="Times New Roman" w:hAnsi="Times New Roman"/>
                <w:bCs/>
                <w:color w:val="000000"/>
              </w:rPr>
              <w:t>n s</w:t>
            </w:r>
            <w:r w:rsidR="003F7088" w:rsidRPr="003F7088">
              <w:rPr>
                <w:rFonts w:ascii="Times New Roman" w:hAnsi="Times New Roman"/>
                <w:bCs/>
                <w:color w:val="000000"/>
              </w:rPr>
              <w:t>ĩ</w:t>
            </w:r>
            <w:r w:rsidR="00074DCE" w:rsidRPr="003F7088">
              <w:rPr>
                <w:rFonts w:ascii="Times New Roman" w:hAnsi="Times New Roman"/>
                <w:bCs/>
                <w:color w:val="000000"/>
              </w:rPr>
              <w:t>, t</w:t>
            </w:r>
            <w:r w:rsidR="003F7088" w:rsidRPr="003F7088">
              <w:rPr>
                <w:rFonts w:ascii="Times New Roman" w:hAnsi="Times New Roman"/>
                <w:bCs/>
                <w:color w:val="000000"/>
              </w:rPr>
              <w:t>ậ</w:t>
            </w:r>
            <w:r w:rsidR="00074DCE" w:rsidRPr="003F7088">
              <w:rPr>
                <w:rFonts w:ascii="Times New Roman" w:hAnsi="Times New Roman"/>
                <w:bCs/>
                <w:color w:val="000000"/>
              </w:rPr>
              <w:t>p d</w:t>
            </w:r>
            <w:r w:rsidR="003F7088" w:rsidRPr="003F7088">
              <w:rPr>
                <w:rFonts w:ascii="Times New Roman" w:hAnsi="Times New Roman"/>
                <w:bCs/>
                <w:color w:val="000000"/>
              </w:rPr>
              <w:t>ượ</w:t>
            </w:r>
            <w:r w:rsidR="00074DCE" w:rsidRPr="003F7088">
              <w:rPr>
                <w:rFonts w:ascii="Times New Roman" w:hAnsi="Times New Roman"/>
                <w:bCs/>
                <w:color w:val="000000"/>
              </w:rPr>
              <w:t>t cung t</w:t>
            </w:r>
            <w:r w:rsidR="003F7088" w:rsidRPr="003F7088">
              <w:rPr>
                <w:rFonts w:ascii="Times New Roman" w:hAnsi="Times New Roman"/>
                <w:bCs/>
                <w:color w:val="000000"/>
              </w:rPr>
              <w:t>ê</w:t>
            </w:r>
            <w:r w:rsidR="00074DCE" w:rsidRPr="003F7088">
              <w:rPr>
                <w:rFonts w:ascii="Times New Roman" w:hAnsi="Times New Roman"/>
                <w:bCs/>
                <w:color w:val="000000"/>
              </w:rPr>
              <w:t xml:space="preserve">n </w:t>
            </w:r>
            <w:r w:rsidR="00074DCE" w:rsidRPr="003F7088">
              <w:rPr>
                <w:rFonts w:ascii="Times New Roman" w:hAnsi="Times New Roman"/>
                <w:bCs/>
                <w:color w:val="000000"/>
                <w:position w:val="-6"/>
              </w:rPr>
              <w:object w:dxaOrig="320" w:dyaOrig="240">
                <v:shape id="_x0000_i1080" type="#_x0000_t75" style="width:15.75pt;height:12pt" o:ole="">
                  <v:imagedata r:id="rId57" o:title=""/>
                </v:shape>
                <o:OLEObject Type="Embed" ProgID="Equation.DSMT4" ShapeID="_x0000_i1080" DrawAspect="Content" ObjectID="_1673726929" r:id="rId69"/>
              </w:object>
            </w:r>
            <w:r w:rsidR="00074DCE" w:rsidRPr="003F7088">
              <w:rPr>
                <w:rFonts w:ascii="Times New Roman" w:hAnsi="Times New Roman"/>
                <w:bCs/>
                <w:color w:val="000000"/>
              </w:rPr>
              <w:t xml:space="preserve"> t</w:t>
            </w:r>
            <w:r w:rsidR="003F7088" w:rsidRPr="003F7088">
              <w:rPr>
                <w:rFonts w:ascii="Times New Roman" w:hAnsi="Times New Roman"/>
                <w:bCs/>
                <w:color w:val="000000"/>
              </w:rPr>
              <w:t>ă</w:t>
            </w:r>
            <w:r w:rsidR="00074DCE" w:rsidRPr="003F7088">
              <w:rPr>
                <w:rFonts w:ascii="Times New Roman" w:hAnsi="Times New Roman"/>
                <w:bCs/>
                <w:color w:val="000000"/>
              </w:rPr>
              <w:t>ng c</w:t>
            </w:r>
            <w:r w:rsidR="003F7088" w:rsidRPr="003F7088">
              <w:rPr>
                <w:rFonts w:ascii="Times New Roman" w:hAnsi="Times New Roman"/>
                <w:bCs/>
                <w:color w:val="000000"/>
              </w:rPr>
              <w:t>ườ</w:t>
            </w:r>
            <w:r w:rsidR="00074DCE" w:rsidRPr="003F7088">
              <w:rPr>
                <w:rFonts w:ascii="Times New Roman" w:hAnsi="Times New Roman"/>
                <w:bCs/>
                <w:color w:val="000000"/>
              </w:rPr>
              <w:t>ng v</w:t>
            </w:r>
            <w:r w:rsidR="003F7088" w:rsidRPr="003F7088">
              <w:rPr>
                <w:rFonts w:ascii="Times New Roman" w:hAnsi="Times New Roman"/>
                <w:bCs/>
                <w:color w:val="000000"/>
              </w:rPr>
              <w:t>õ</w:t>
            </w:r>
            <w:r w:rsidR="00074DCE" w:rsidRPr="003F7088">
              <w:rPr>
                <w:rFonts w:ascii="Times New Roman" w:hAnsi="Times New Roman"/>
                <w:bCs/>
                <w:color w:val="000000"/>
              </w:rPr>
              <w:t xml:space="preserve"> ngh</w:t>
            </w:r>
            <w:r w:rsidR="003F7088" w:rsidRPr="003F7088">
              <w:rPr>
                <w:rFonts w:ascii="Times New Roman" w:hAnsi="Times New Roman"/>
                <w:bCs/>
                <w:color w:val="000000"/>
              </w:rPr>
              <w:t>ệ</w:t>
            </w:r>
            <w:r w:rsidR="00074DCE" w:rsidRPr="003F7088">
              <w:rPr>
                <w:rFonts w:ascii="Times New Roman" w:hAnsi="Times New Roman"/>
                <w:bCs/>
                <w:color w:val="000000"/>
              </w:rPr>
              <w:t>.</w:t>
            </w:r>
          </w:p>
          <w:p w:rsidR="00074DCE" w:rsidRPr="003F7088" w:rsidRDefault="00074DCE" w:rsidP="00074DCE">
            <w:pPr>
              <w:rPr>
                <w:rFonts w:ascii="Times New Roman" w:hAnsi="Times New Roman"/>
                <w:bCs/>
                <w:color w:val="000000"/>
              </w:rPr>
            </w:pPr>
            <w:r w:rsidRPr="003F7088">
              <w:rPr>
                <w:rFonts w:ascii="Times New Roman" w:hAnsi="Times New Roman"/>
                <w:bCs/>
                <w:color w:val="000000"/>
              </w:rPr>
              <w:lastRenderedPageBreak/>
              <w:t>C</w:t>
            </w:r>
            <w:r w:rsidR="003F7088" w:rsidRPr="003F7088">
              <w:rPr>
                <w:rFonts w:ascii="Times New Roman" w:hAnsi="Times New Roman"/>
                <w:bCs/>
                <w:color w:val="000000"/>
              </w:rPr>
              <w:t>ó</w:t>
            </w:r>
            <w:r w:rsidRPr="003F7088">
              <w:rPr>
                <w:rFonts w:ascii="Times New Roman" w:hAnsi="Times New Roman"/>
                <w:bCs/>
                <w:color w:val="000000"/>
              </w:rPr>
              <w:t xml:space="preserve"> th</w:t>
            </w:r>
            <w:r w:rsidR="003F7088" w:rsidRPr="003F7088">
              <w:rPr>
                <w:rFonts w:ascii="Times New Roman" w:hAnsi="Times New Roman"/>
                <w:bCs/>
                <w:color w:val="000000"/>
              </w:rPr>
              <w:t>ể</w:t>
            </w:r>
            <w:r w:rsidRPr="003F7088">
              <w:rPr>
                <w:rFonts w:ascii="Times New Roman" w:hAnsi="Times New Roman"/>
                <w:bCs/>
                <w:color w:val="000000"/>
              </w:rPr>
              <w:t xml:space="preserve"> b</w:t>
            </w:r>
            <w:r w:rsidR="003F7088" w:rsidRPr="003F7088">
              <w:rPr>
                <w:rFonts w:ascii="Times New Roman" w:hAnsi="Times New Roman"/>
                <w:bCs/>
                <w:color w:val="000000"/>
              </w:rPr>
              <w:t>ê</w:t>
            </w:r>
            <w:r w:rsidRPr="003F7088">
              <w:rPr>
                <w:rFonts w:ascii="Times New Roman" w:hAnsi="Times New Roman"/>
                <w:bCs/>
                <w:color w:val="000000"/>
              </w:rPr>
              <w:t xml:space="preserve">u </w:t>
            </w:r>
            <w:r w:rsidR="003F7088" w:rsidRPr="003F7088">
              <w:rPr>
                <w:rFonts w:ascii="Times New Roman" w:hAnsi="Times New Roman"/>
                <w:bCs/>
                <w:color w:val="000000"/>
              </w:rPr>
              <w:t>đầ</w:t>
            </w:r>
            <w:r w:rsidRPr="003F7088">
              <w:rPr>
                <w:rFonts w:ascii="Times New Roman" w:hAnsi="Times New Roman"/>
                <w:bCs/>
                <w:color w:val="000000"/>
              </w:rPr>
              <w:t>u, l</w:t>
            </w:r>
            <w:r w:rsidR="003F7088" w:rsidRPr="003F7088">
              <w:rPr>
                <w:rFonts w:ascii="Times New Roman" w:hAnsi="Times New Roman"/>
                <w:bCs/>
                <w:color w:val="000000"/>
              </w:rPr>
              <w:t>à</w:t>
            </w:r>
            <w:r w:rsidRPr="003F7088">
              <w:rPr>
                <w:rFonts w:ascii="Times New Roman" w:hAnsi="Times New Roman"/>
                <w:bCs/>
                <w:color w:val="000000"/>
              </w:rPr>
              <w:t>m r</w:t>
            </w:r>
            <w:r w:rsidR="003F7088" w:rsidRPr="003F7088">
              <w:rPr>
                <w:rFonts w:ascii="Times New Roman" w:hAnsi="Times New Roman"/>
                <w:bCs/>
                <w:color w:val="000000"/>
              </w:rPr>
              <w:t>ữ</w:t>
            </w:r>
            <w:r w:rsidRPr="003F7088">
              <w:rPr>
                <w:rFonts w:ascii="Times New Roman" w:hAnsi="Times New Roman"/>
                <w:bCs/>
                <w:color w:val="000000"/>
              </w:rPr>
              <w:t>a th</w:t>
            </w:r>
            <w:r w:rsidR="003F7088" w:rsidRPr="003F7088">
              <w:rPr>
                <w:rFonts w:ascii="Times New Roman" w:hAnsi="Times New Roman"/>
                <w:bCs/>
                <w:color w:val="000000"/>
              </w:rPr>
              <w:t>ị</w:t>
            </w:r>
            <w:r w:rsidRPr="003F7088">
              <w:rPr>
                <w:rFonts w:ascii="Times New Roman" w:hAnsi="Times New Roman"/>
                <w:bCs/>
                <w:color w:val="000000"/>
              </w:rPr>
              <w:t>t ...</w:t>
            </w:r>
            <w:r w:rsidRPr="003F7088">
              <w:rPr>
                <w:rFonts w:ascii="Times New Roman" w:hAnsi="Times New Roman"/>
                <w:bCs/>
                <w:color w:val="000000"/>
                <w:position w:val="-6"/>
              </w:rPr>
              <w:object w:dxaOrig="320" w:dyaOrig="240">
                <v:shape id="_x0000_i1081" type="#_x0000_t75" style="width:15.75pt;height:12pt" o:ole="">
                  <v:imagedata r:id="rId57" o:title=""/>
                </v:shape>
                <o:OLEObject Type="Embed" ProgID="Equation.DSMT4" ShapeID="_x0000_i1081" DrawAspect="Content" ObjectID="_1673726930" r:id="rId70"/>
              </w:object>
            </w:r>
            <w:r w:rsidRPr="003F7088">
              <w:rPr>
                <w:rFonts w:ascii="Times New Roman" w:hAnsi="Times New Roman"/>
                <w:bCs/>
                <w:color w:val="000000"/>
              </w:rPr>
              <w:t xml:space="preserve"> ch</w:t>
            </w:r>
            <w:r w:rsidR="003F7088" w:rsidRPr="003F7088">
              <w:rPr>
                <w:rFonts w:ascii="Times New Roman" w:hAnsi="Times New Roman"/>
                <w:bCs/>
                <w:color w:val="000000"/>
              </w:rPr>
              <w:t>ố</w:t>
            </w:r>
            <w:r w:rsidRPr="003F7088">
              <w:rPr>
                <w:rFonts w:ascii="Times New Roman" w:hAnsi="Times New Roman"/>
                <w:bCs/>
                <w:color w:val="000000"/>
              </w:rPr>
              <w:t xml:space="preserve">ng </w:t>
            </w:r>
            <w:r w:rsidR="003F7088" w:rsidRPr="003F7088">
              <w:rPr>
                <w:rFonts w:ascii="Times New Roman" w:hAnsi="Times New Roman"/>
                <w:bCs/>
                <w:color w:val="000000"/>
              </w:rPr>
              <w:t>đượ</w:t>
            </w:r>
            <w:r w:rsidRPr="003F7088">
              <w:rPr>
                <w:rFonts w:ascii="Times New Roman" w:hAnsi="Times New Roman"/>
                <w:bCs/>
                <w:color w:val="000000"/>
              </w:rPr>
              <w:t>c ngo</w:t>
            </w:r>
            <w:r w:rsidR="003F7088" w:rsidRPr="003F7088">
              <w:rPr>
                <w:rFonts w:ascii="Times New Roman" w:hAnsi="Times New Roman"/>
                <w:bCs/>
                <w:color w:val="000000"/>
              </w:rPr>
              <w:t>ạ</w:t>
            </w:r>
            <w:r w:rsidRPr="003F7088">
              <w:rPr>
                <w:rFonts w:ascii="Times New Roman" w:hAnsi="Times New Roman"/>
                <w:bCs/>
                <w:color w:val="000000"/>
              </w:rPr>
              <w:t>i x</w:t>
            </w:r>
            <w:r w:rsidR="003F7088" w:rsidRPr="003F7088">
              <w:rPr>
                <w:rFonts w:ascii="Times New Roman" w:hAnsi="Times New Roman"/>
                <w:bCs/>
                <w:color w:val="000000"/>
              </w:rPr>
              <w:t>â</w:t>
            </w:r>
            <w:r w:rsidRPr="003F7088">
              <w:rPr>
                <w:rFonts w:ascii="Times New Roman" w:hAnsi="Times New Roman"/>
                <w:bCs/>
                <w:color w:val="000000"/>
              </w:rPr>
              <w:t>m.</w:t>
            </w:r>
            <w:r w:rsidR="00AB14AE" w:rsidRPr="003F7088">
              <w:rPr>
                <w:rFonts w:ascii="Times New Roman" w:hAnsi="Times New Roman"/>
                <w:bCs/>
                <w:color w:val="000000"/>
              </w:rPr>
              <w:t xml:space="preserve"> </w:t>
            </w:r>
            <w:r w:rsidRPr="003F7088">
              <w:rPr>
                <w:rFonts w:ascii="Times New Roman" w:hAnsi="Times New Roman"/>
                <w:bCs/>
                <w:color w:val="000000"/>
              </w:rPr>
              <w:t>Ch</w:t>
            </w:r>
            <w:r w:rsidR="003F7088" w:rsidRPr="003F7088">
              <w:rPr>
                <w:rFonts w:ascii="Times New Roman" w:hAnsi="Times New Roman"/>
                <w:bCs/>
                <w:color w:val="000000"/>
              </w:rPr>
              <w:t>ẳ</w:t>
            </w:r>
            <w:r w:rsidRPr="003F7088">
              <w:rPr>
                <w:rFonts w:ascii="Times New Roman" w:hAnsi="Times New Roman"/>
                <w:bCs/>
                <w:color w:val="000000"/>
              </w:rPr>
              <w:t>ng nh</w:t>
            </w:r>
            <w:r w:rsidR="003F7088" w:rsidRPr="003F7088">
              <w:rPr>
                <w:rFonts w:ascii="Times New Roman" w:hAnsi="Times New Roman"/>
                <w:bCs/>
                <w:color w:val="000000"/>
              </w:rPr>
              <w:t>ữ</w:t>
            </w:r>
            <w:r w:rsidRPr="003F7088">
              <w:rPr>
                <w:rFonts w:ascii="Times New Roman" w:hAnsi="Times New Roman"/>
                <w:bCs/>
                <w:color w:val="000000"/>
              </w:rPr>
              <w:t>ng th</w:t>
            </w:r>
            <w:r w:rsidR="003F7088" w:rsidRPr="003F7088">
              <w:rPr>
                <w:rFonts w:ascii="Times New Roman" w:hAnsi="Times New Roman"/>
                <w:bCs/>
                <w:color w:val="000000"/>
              </w:rPr>
              <w:t>á</w:t>
            </w:r>
            <w:r w:rsidRPr="003F7088">
              <w:rPr>
                <w:rFonts w:ascii="Times New Roman" w:hAnsi="Times New Roman"/>
                <w:bCs/>
                <w:color w:val="000000"/>
              </w:rPr>
              <w:t xml:space="preserve">i </w:t>
            </w:r>
            <w:r w:rsidR="003F7088" w:rsidRPr="003F7088">
              <w:rPr>
                <w:rFonts w:ascii="Times New Roman" w:hAnsi="Times New Roman"/>
                <w:bCs/>
                <w:color w:val="000000"/>
              </w:rPr>
              <w:t>ấ</w:t>
            </w:r>
            <w:r w:rsidRPr="003F7088">
              <w:rPr>
                <w:rFonts w:ascii="Times New Roman" w:hAnsi="Times New Roman"/>
                <w:bCs/>
                <w:color w:val="000000"/>
              </w:rPr>
              <w:t>p c</w:t>
            </w:r>
            <w:r w:rsidR="003F7088" w:rsidRPr="003F7088">
              <w:rPr>
                <w:rFonts w:ascii="Times New Roman" w:hAnsi="Times New Roman"/>
                <w:bCs/>
                <w:color w:val="000000"/>
              </w:rPr>
              <w:t>ủ</w:t>
            </w:r>
            <w:r w:rsidRPr="003F7088">
              <w:rPr>
                <w:rFonts w:ascii="Times New Roman" w:hAnsi="Times New Roman"/>
                <w:bCs/>
                <w:color w:val="000000"/>
              </w:rPr>
              <w:t>a ta m</w:t>
            </w:r>
            <w:r w:rsidR="003F7088" w:rsidRPr="003F7088">
              <w:rPr>
                <w:rFonts w:ascii="Times New Roman" w:hAnsi="Times New Roman"/>
                <w:bCs/>
                <w:color w:val="000000"/>
              </w:rPr>
              <w:t>ã</w:t>
            </w:r>
            <w:r w:rsidRPr="003F7088">
              <w:rPr>
                <w:rFonts w:ascii="Times New Roman" w:hAnsi="Times New Roman"/>
                <w:bCs/>
                <w:color w:val="000000"/>
              </w:rPr>
              <w:t>i m</w:t>
            </w:r>
            <w:r w:rsidR="003F7088" w:rsidRPr="003F7088">
              <w:rPr>
                <w:rFonts w:ascii="Times New Roman" w:hAnsi="Times New Roman"/>
                <w:bCs/>
                <w:color w:val="000000"/>
              </w:rPr>
              <w:t>ã</w:t>
            </w:r>
            <w:r w:rsidRPr="003F7088">
              <w:rPr>
                <w:rFonts w:ascii="Times New Roman" w:hAnsi="Times New Roman"/>
                <w:bCs/>
                <w:color w:val="000000"/>
              </w:rPr>
              <w:t>i v</w:t>
            </w:r>
            <w:r w:rsidR="003F7088" w:rsidRPr="003F7088">
              <w:rPr>
                <w:rFonts w:ascii="Times New Roman" w:hAnsi="Times New Roman"/>
                <w:bCs/>
                <w:color w:val="000000"/>
              </w:rPr>
              <w:t>ữ</w:t>
            </w:r>
            <w:r w:rsidRPr="003F7088">
              <w:rPr>
                <w:rFonts w:ascii="Times New Roman" w:hAnsi="Times New Roman"/>
                <w:bCs/>
                <w:color w:val="000000"/>
              </w:rPr>
              <w:t>ng b</w:t>
            </w:r>
            <w:r w:rsidR="003F7088" w:rsidRPr="003F7088">
              <w:rPr>
                <w:rFonts w:ascii="Times New Roman" w:hAnsi="Times New Roman"/>
                <w:bCs/>
                <w:color w:val="000000"/>
              </w:rPr>
              <w:t>ề</w:t>
            </w:r>
            <w:r w:rsidRPr="003F7088">
              <w:rPr>
                <w:rFonts w:ascii="Times New Roman" w:hAnsi="Times New Roman"/>
                <w:bCs/>
                <w:color w:val="000000"/>
              </w:rPr>
              <w:t>n ... m</w:t>
            </w:r>
            <w:r w:rsidR="003F7088" w:rsidRPr="003F7088">
              <w:rPr>
                <w:rFonts w:ascii="Times New Roman" w:hAnsi="Times New Roman"/>
                <w:bCs/>
                <w:color w:val="000000"/>
              </w:rPr>
              <w:t>à</w:t>
            </w:r>
            <w:r w:rsidRPr="003F7088">
              <w:rPr>
                <w:rFonts w:ascii="Times New Roman" w:hAnsi="Times New Roman"/>
                <w:bCs/>
                <w:color w:val="000000"/>
              </w:rPr>
              <w:t xml:space="preserve"> t</w:t>
            </w:r>
            <w:r w:rsidR="003F7088" w:rsidRPr="003F7088">
              <w:rPr>
                <w:rFonts w:ascii="Times New Roman" w:hAnsi="Times New Roman"/>
                <w:bCs/>
                <w:color w:val="000000"/>
              </w:rPr>
              <w:t>ê</w:t>
            </w:r>
            <w:r w:rsidRPr="003F7088">
              <w:rPr>
                <w:rFonts w:ascii="Times New Roman" w:hAnsi="Times New Roman"/>
                <w:bCs/>
                <w:color w:val="000000"/>
              </w:rPr>
              <w:t>n h</w:t>
            </w:r>
            <w:r w:rsidR="003F7088" w:rsidRPr="003F7088">
              <w:rPr>
                <w:rFonts w:ascii="Times New Roman" w:hAnsi="Times New Roman"/>
                <w:bCs/>
                <w:color w:val="000000"/>
              </w:rPr>
              <w:t>ọ</w:t>
            </w:r>
            <w:r w:rsidRPr="003F7088">
              <w:rPr>
                <w:rFonts w:ascii="Times New Roman" w:hAnsi="Times New Roman"/>
                <w:bCs/>
                <w:color w:val="000000"/>
              </w:rPr>
              <w:t xml:space="preserve"> c</w:t>
            </w:r>
            <w:r w:rsidR="003F7088" w:rsidRPr="003F7088">
              <w:rPr>
                <w:rFonts w:ascii="Times New Roman" w:hAnsi="Times New Roman"/>
                <w:bCs/>
                <w:color w:val="000000"/>
              </w:rPr>
              <w:t>á</w:t>
            </w:r>
            <w:r w:rsidRPr="003F7088">
              <w:rPr>
                <w:rFonts w:ascii="Times New Roman" w:hAnsi="Times New Roman"/>
                <w:bCs/>
                <w:color w:val="000000"/>
              </w:rPr>
              <w:t>c ng</w:t>
            </w:r>
            <w:r w:rsidR="003F7088" w:rsidRPr="003F7088">
              <w:rPr>
                <w:rFonts w:ascii="Times New Roman" w:hAnsi="Times New Roman"/>
                <w:bCs/>
                <w:color w:val="000000"/>
              </w:rPr>
              <w:t>ươ</w:t>
            </w:r>
            <w:r w:rsidRPr="003F7088">
              <w:rPr>
                <w:rFonts w:ascii="Times New Roman" w:hAnsi="Times New Roman"/>
                <w:bCs/>
                <w:color w:val="000000"/>
              </w:rPr>
              <w:t>i c</w:t>
            </w:r>
            <w:r w:rsidR="003F7088" w:rsidRPr="003F7088">
              <w:rPr>
                <w:rFonts w:ascii="Times New Roman" w:hAnsi="Times New Roman"/>
                <w:bCs/>
                <w:color w:val="000000"/>
              </w:rPr>
              <w:t>ũ</w:t>
            </w:r>
            <w:r w:rsidRPr="003F7088">
              <w:rPr>
                <w:rFonts w:ascii="Times New Roman" w:hAnsi="Times New Roman"/>
                <w:bCs/>
                <w:color w:val="000000"/>
              </w:rPr>
              <w:t>ng s</w:t>
            </w:r>
            <w:r w:rsidR="003F7088" w:rsidRPr="003F7088">
              <w:rPr>
                <w:rFonts w:ascii="Times New Roman" w:hAnsi="Times New Roman"/>
                <w:bCs/>
                <w:color w:val="000000"/>
              </w:rPr>
              <w:t>ử</w:t>
            </w:r>
            <w:r w:rsidRPr="003F7088">
              <w:rPr>
                <w:rFonts w:ascii="Times New Roman" w:hAnsi="Times New Roman"/>
                <w:bCs/>
                <w:color w:val="000000"/>
              </w:rPr>
              <w:t xml:space="preserve"> s</w:t>
            </w:r>
            <w:r w:rsidR="003F7088" w:rsidRPr="003F7088">
              <w:rPr>
                <w:rFonts w:ascii="Times New Roman" w:hAnsi="Times New Roman"/>
                <w:bCs/>
                <w:color w:val="000000"/>
              </w:rPr>
              <w:t>á</w:t>
            </w:r>
            <w:r w:rsidRPr="003F7088">
              <w:rPr>
                <w:rFonts w:ascii="Times New Roman" w:hAnsi="Times New Roman"/>
                <w:bCs/>
                <w:color w:val="000000"/>
              </w:rPr>
              <w:t>ch l</w:t>
            </w:r>
            <w:r w:rsidR="003F7088" w:rsidRPr="003F7088">
              <w:rPr>
                <w:rFonts w:ascii="Times New Roman" w:hAnsi="Times New Roman"/>
                <w:bCs/>
                <w:color w:val="000000"/>
              </w:rPr>
              <w:t>ư</w:t>
            </w:r>
            <w:r w:rsidRPr="003F7088">
              <w:rPr>
                <w:rFonts w:ascii="Times New Roman" w:hAnsi="Times New Roman"/>
                <w:bCs/>
                <w:color w:val="000000"/>
              </w:rPr>
              <w:t>u th</w:t>
            </w:r>
            <w:r w:rsidR="003F7088" w:rsidRPr="003F7088">
              <w:rPr>
                <w:rFonts w:ascii="Times New Roman" w:hAnsi="Times New Roman"/>
                <w:bCs/>
                <w:color w:val="000000"/>
              </w:rPr>
              <w:t>ơ</w:t>
            </w:r>
            <w:r w:rsidRPr="003F7088">
              <w:rPr>
                <w:rFonts w:ascii="Times New Roman" w:hAnsi="Times New Roman"/>
                <w:bCs/>
                <w:color w:val="000000"/>
              </w:rPr>
              <w:t>m</w:t>
            </w:r>
            <w:r w:rsidR="00AB14AE" w:rsidRPr="003F7088">
              <w:rPr>
                <w:rFonts w:ascii="Times New Roman" w:hAnsi="Times New Roman"/>
                <w:bCs/>
                <w:color w:val="000000"/>
              </w:rPr>
              <w:t>” Nh</w:t>
            </w:r>
            <w:r w:rsidR="003F7088" w:rsidRPr="003F7088">
              <w:rPr>
                <w:rFonts w:ascii="Times New Roman" w:hAnsi="Times New Roman"/>
                <w:bCs/>
                <w:color w:val="000000"/>
              </w:rPr>
              <w:t>ữ</w:t>
            </w:r>
            <w:r w:rsidR="00AB14AE" w:rsidRPr="003F7088">
              <w:rPr>
                <w:rFonts w:ascii="Times New Roman" w:hAnsi="Times New Roman"/>
                <w:bCs/>
                <w:color w:val="000000"/>
              </w:rPr>
              <w:t>ng l</w:t>
            </w:r>
            <w:r w:rsidR="003F7088" w:rsidRPr="003F7088">
              <w:rPr>
                <w:rFonts w:ascii="Times New Roman" w:hAnsi="Times New Roman"/>
                <w:bCs/>
                <w:color w:val="000000"/>
              </w:rPr>
              <w:t>ờ</w:t>
            </w:r>
            <w:r w:rsidR="00AB14AE" w:rsidRPr="003F7088">
              <w:rPr>
                <w:rFonts w:ascii="Times New Roman" w:hAnsi="Times New Roman"/>
                <w:bCs/>
                <w:color w:val="000000"/>
              </w:rPr>
              <w:t>i khuy</w:t>
            </w:r>
            <w:r w:rsidR="003F7088" w:rsidRPr="003F7088">
              <w:rPr>
                <w:rFonts w:ascii="Times New Roman" w:hAnsi="Times New Roman"/>
                <w:bCs/>
                <w:color w:val="000000"/>
              </w:rPr>
              <w:t>ê</w:t>
            </w:r>
            <w:r w:rsidR="00AB14AE" w:rsidRPr="003F7088">
              <w:rPr>
                <w:rFonts w:ascii="Times New Roman" w:hAnsi="Times New Roman"/>
                <w:bCs/>
                <w:color w:val="000000"/>
              </w:rPr>
              <w:t xml:space="preserve">n </w:t>
            </w:r>
            <w:r w:rsidR="003F7088" w:rsidRPr="003F7088">
              <w:rPr>
                <w:rFonts w:ascii="Times New Roman" w:hAnsi="Times New Roman"/>
                <w:bCs/>
                <w:color w:val="000000"/>
              </w:rPr>
              <w:t>đó</w:t>
            </w:r>
            <w:r w:rsidR="00AB14AE" w:rsidRPr="003F7088">
              <w:rPr>
                <w:rFonts w:ascii="Times New Roman" w:hAnsi="Times New Roman"/>
                <w:bCs/>
                <w:color w:val="000000"/>
              </w:rPr>
              <w:t xml:space="preserve"> l</w:t>
            </w:r>
            <w:r w:rsidR="003F7088" w:rsidRPr="003F7088">
              <w:rPr>
                <w:rFonts w:ascii="Times New Roman" w:hAnsi="Times New Roman"/>
                <w:color w:val="000000"/>
              </w:rPr>
              <w:t>à</w:t>
            </w:r>
            <w:r w:rsidRPr="003F7088">
              <w:rPr>
                <w:rFonts w:ascii="Times New Roman" w:hAnsi="Times New Roman"/>
                <w:color w:val="000000"/>
              </w:rPr>
              <w:t>m cho t</w:t>
            </w:r>
            <w:r w:rsidR="003F7088" w:rsidRPr="003F7088">
              <w:rPr>
                <w:rFonts w:ascii="Times New Roman" w:hAnsi="Times New Roman"/>
                <w:color w:val="000000"/>
              </w:rPr>
              <w:t>ướ</w:t>
            </w:r>
            <w:r w:rsidRPr="003F7088">
              <w:rPr>
                <w:rFonts w:ascii="Times New Roman" w:hAnsi="Times New Roman"/>
                <w:color w:val="000000"/>
              </w:rPr>
              <w:t>ng s</w:t>
            </w:r>
            <w:r w:rsidR="003F7088" w:rsidRPr="003F7088">
              <w:rPr>
                <w:rFonts w:ascii="Times New Roman" w:hAnsi="Times New Roman"/>
                <w:color w:val="000000"/>
              </w:rPr>
              <w:t>ĩ</w:t>
            </w:r>
            <w:r w:rsidRPr="003F7088">
              <w:rPr>
                <w:rFonts w:ascii="Times New Roman" w:hAnsi="Times New Roman"/>
                <w:color w:val="000000"/>
              </w:rPr>
              <w:t xml:space="preserve"> th</w:t>
            </w:r>
            <w:r w:rsidR="003F7088" w:rsidRPr="003F7088">
              <w:rPr>
                <w:rFonts w:ascii="Times New Roman" w:hAnsi="Times New Roman"/>
                <w:color w:val="000000"/>
              </w:rPr>
              <w:t>ứ</w:t>
            </w:r>
            <w:r w:rsidRPr="003F7088">
              <w:rPr>
                <w:rFonts w:ascii="Times New Roman" w:hAnsi="Times New Roman"/>
                <w:color w:val="000000"/>
              </w:rPr>
              <w:t>c t</w:t>
            </w:r>
            <w:r w:rsidR="003F7088" w:rsidRPr="003F7088">
              <w:rPr>
                <w:rFonts w:ascii="Times New Roman" w:hAnsi="Times New Roman"/>
                <w:color w:val="000000"/>
              </w:rPr>
              <w:t>ỉ</w:t>
            </w:r>
            <w:r w:rsidRPr="003F7088">
              <w:rPr>
                <w:rFonts w:ascii="Times New Roman" w:hAnsi="Times New Roman"/>
                <w:color w:val="000000"/>
              </w:rPr>
              <w:t xml:space="preserve">nh, </w:t>
            </w:r>
            <w:r w:rsidR="003F7088" w:rsidRPr="003F7088">
              <w:rPr>
                <w:rFonts w:ascii="Times New Roman" w:hAnsi="Times New Roman"/>
                <w:color w:val="000000"/>
              </w:rPr>
              <w:t>đ</w:t>
            </w:r>
            <w:r w:rsidR="003F7088" w:rsidRPr="003F7088">
              <w:rPr>
                <w:rFonts w:ascii="Times New Roman" w:hAnsi="Times New Roman"/>
                <w:bCs/>
                <w:color w:val="000000"/>
              </w:rPr>
              <w:t>ể</w:t>
            </w:r>
            <w:r w:rsidRPr="003F7088">
              <w:rPr>
                <w:rFonts w:ascii="Times New Roman" w:hAnsi="Times New Roman"/>
                <w:bCs/>
                <w:color w:val="000000"/>
              </w:rPr>
              <w:t xml:space="preserve"> th</w:t>
            </w:r>
            <w:r w:rsidR="003F7088" w:rsidRPr="003F7088">
              <w:rPr>
                <w:rFonts w:ascii="Times New Roman" w:hAnsi="Times New Roman"/>
                <w:bCs/>
                <w:color w:val="000000"/>
              </w:rPr>
              <w:t>ắ</w:t>
            </w:r>
            <w:r w:rsidRPr="003F7088">
              <w:rPr>
                <w:rFonts w:ascii="Times New Roman" w:hAnsi="Times New Roman"/>
                <w:bCs/>
                <w:color w:val="000000"/>
              </w:rPr>
              <w:t>ng k</w:t>
            </w:r>
            <w:r w:rsidR="003F7088" w:rsidRPr="003F7088">
              <w:rPr>
                <w:rFonts w:ascii="Times New Roman" w:hAnsi="Times New Roman"/>
                <w:bCs/>
                <w:color w:val="000000"/>
              </w:rPr>
              <w:t>ẻ</w:t>
            </w:r>
            <w:r w:rsidRPr="003F7088">
              <w:rPr>
                <w:rFonts w:ascii="Times New Roman" w:hAnsi="Times New Roman"/>
                <w:bCs/>
                <w:color w:val="000000"/>
              </w:rPr>
              <w:t xml:space="preserve"> th</w:t>
            </w:r>
            <w:r w:rsidR="003F7088" w:rsidRPr="003F7088">
              <w:rPr>
                <w:rFonts w:ascii="Times New Roman" w:hAnsi="Times New Roman"/>
                <w:bCs/>
                <w:color w:val="000000"/>
              </w:rPr>
              <w:t>ù</w:t>
            </w:r>
            <w:r w:rsidRPr="003F7088">
              <w:rPr>
                <w:rFonts w:ascii="Times New Roman" w:hAnsi="Times New Roman"/>
                <w:bCs/>
                <w:color w:val="000000"/>
              </w:rPr>
              <w:t>, gi</w:t>
            </w:r>
            <w:r w:rsidR="003F7088" w:rsidRPr="003F7088">
              <w:rPr>
                <w:rFonts w:ascii="Times New Roman" w:hAnsi="Times New Roman"/>
                <w:bCs/>
                <w:color w:val="000000"/>
              </w:rPr>
              <w:t>ữ</w:t>
            </w:r>
            <w:r w:rsidRPr="003F7088">
              <w:rPr>
                <w:rFonts w:ascii="Times New Roman" w:hAnsi="Times New Roman"/>
                <w:bCs/>
                <w:color w:val="000000"/>
              </w:rPr>
              <w:t xml:space="preserve"> v</w:t>
            </w:r>
            <w:r w:rsidR="003F7088" w:rsidRPr="003F7088">
              <w:rPr>
                <w:rFonts w:ascii="Times New Roman" w:hAnsi="Times New Roman"/>
                <w:bCs/>
                <w:color w:val="000000"/>
              </w:rPr>
              <w:t>ữ</w:t>
            </w:r>
            <w:r w:rsidRPr="003F7088">
              <w:rPr>
                <w:rFonts w:ascii="Times New Roman" w:hAnsi="Times New Roman"/>
                <w:bCs/>
                <w:color w:val="000000"/>
              </w:rPr>
              <w:t>ng n</w:t>
            </w:r>
            <w:r w:rsidR="003F7088" w:rsidRPr="003F7088">
              <w:rPr>
                <w:rFonts w:ascii="Times New Roman" w:hAnsi="Times New Roman"/>
                <w:bCs/>
                <w:color w:val="000000"/>
              </w:rPr>
              <w:t>ướ</w:t>
            </w:r>
            <w:r w:rsidRPr="003F7088">
              <w:rPr>
                <w:rFonts w:ascii="Times New Roman" w:hAnsi="Times New Roman"/>
                <w:bCs/>
                <w:color w:val="000000"/>
              </w:rPr>
              <w:t>c nh</w:t>
            </w:r>
            <w:r w:rsidR="003F7088" w:rsidRPr="003F7088">
              <w:rPr>
                <w:rFonts w:ascii="Times New Roman" w:hAnsi="Times New Roman"/>
                <w:bCs/>
                <w:color w:val="000000"/>
              </w:rPr>
              <w:t>à</w:t>
            </w:r>
            <w:r w:rsidRPr="003F7088">
              <w:rPr>
                <w:rFonts w:ascii="Times New Roman" w:hAnsi="Times New Roman"/>
                <w:bCs/>
                <w:color w:val="000000"/>
              </w:rPr>
              <w:t>.</w:t>
            </w:r>
          </w:p>
          <w:p w:rsidR="00074DCE" w:rsidRPr="003F7088" w:rsidRDefault="00AB14AE" w:rsidP="00074DCE">
            <w:pPr>
              <w:rPr>
                <w:rFonts w:ascii="Times New Roman" w:hAnsi="Times New Roman"/>
                <w:bCs/>
                <w:color w:val="000000"/>
              </w:rPr>
            </w:pPr>
            <w:r w:rsidRPr="003F7088">
              <w:rPr>
                <w:rFonts w:ascii="Times New Roman" w:hAnsi="Times New Roman"/>
                <w:bCs/>
                <w:color w:val="000000"/>
              </w:rPr>
              <w:t xml:space="preserve">- </w:t>
            </w:r>
            <w:r w:rsidR="00074DCE" w:rsidRPr="003F7088">
              <w:rPr>
                <w:rFonts w:ascii="Times New Roman" w:hAnsi="Times New Roman"/>
                <w:bCs/>
                <w:color w:val="000000"/>
              </w:rPr>
              <w:t>Ph</w:t>
            </w:r>
            <w:r w:rsidR="003F7088" w:rsidRPr="003F7088">
              <w:rPr>
                <w:rFonts w:ascii="Times New Roman" w:hAnsi="Times New Roman"/>
                <w:bCs/>
                <w:color w:val="000000"/>
              </w:rPr>
              <w:t>ầ</w:t>
            </w:r>
            <w:r w:rsidR="00074DCE" w:rsidRPr="003F7088">
              <w:rPr>
                <w:rFonts w:ascii="Times New Roman" w:hAnsi="Times New Roman"/>
                <w:bCs/>
                <w:color w:val="000000"/>
              </w:rPr>
              <w:t>n cu</w:t>
            </w:r>
            <w:r w:rsidR="003F7088" w:rsidRPr="003F7088">
              <w:rPr>
                <w:rFonts w:ascii="Times New Roman" w:hAnsi="Times New Roman"/>
                <w:bCs/>
                <w:color w:val="000000"/>
              </w:rPr>
              <w:t>ố</w:t>
            </w:r>
            <w:r w:rsidR="00074DCE" w:rsidRPr="003F7088">
              <w:rPr>
                <w:rFonts w:ascii="Times New Roman" w:hAnsi="Times New Roman"/>
                <w:bCs/>
                <w:color w:val="000000"/>
              </w:rPr>
              <w:t>i c</w:t>
            </w:r>
            <w:r w:rsidR="003F7088" w:rsidRPr="003F7088">
              <w:rPr>
                <w:rFonts w:ascii="Times New Roman" w:hAnsi="Times New Roman"/>
                <w:bCs/>
                <w:color w:val="000000"/>
              </w:rPr>
              <w:t>ủ</w:t>
            </w:r>
            <w:r w:rsidR="00074DCE" w:rsidRPr="003F7088">
              <w:rPr>
                <w:rFonts w:ascii="Times New Roman" w:hAnsi="Times New Roman"/>
                <w:bCs/>
                <w:color w:val="000000"/>
              </w:rPr>
              <w:t>a b</w:t>
            </w:r>
            <w:r w:rsidR="003F7088" w:rsidRPr="003F7088">
              <w:rPr>
                <w:rFonts w:ascii="Times New Roman" w:hAnsi="Times New Roman"/>
                <w:bCs/>
                <w:color w:val="000000"/>
              </w:rPr>
              <w:t>à</w:t>
            </w:r>
            <w:r w:rsidR="00074DCE" w:rsidRPr="003F7088">
              <w:rPr>
                <w:rFonts w:ascii="Times New Roman" w:hAnsi="Times New Roman"/>
                <w:bCs/>
                <w:color w:val="000000"/>
              </w:rPr>
              <w:t>i h</w:t>
            </w:r>
            <w:r w:rsidR="003F7088" w:rsidRPr="003F7088">
              <w:rPr>
                <w:rFonts w:ascii="Times New Roman" w:hAnsi="Times New Roman"/>
                <w:bCs/>
                <w:color w:val="000000"/>
              </w:rPr>
              <w:t>ị</w:t>
            </w:r>
            <w:r w:rsidR="00074DCE" w:rsidRPr="003F7088">
              <w:rPr>
                <w:rFonts w:ascii="Times New Roman" w:hAnsi="Times New Roman"/>
                <w:bCs/>
                <w:color w:val="000000"/>
              </w:rPr>
              <w:t xml:space="preserve">ch, </w:t>
            </w:r>
            <w:r w:rsidR="003F7088" w:rsidRPr="003F7088">
              <w:rPr>
                <w:rFonts w:ascii="Times New Roman" w:hAnsi="Times New Roman"/>
                <w:bCs/>
                <w:color w:val="000000"/>
              </w:rPr>
              <w:t>ô</w:t>
            </w:r>
            <w:r w:rsidR="00074DCE" w:rsidRPr="003F7088">
              <w:rPr>
                <w:rFonts w:ascii="Times New Roman" w:hAnsi="Times New Roman"/>
                <w:bCs/>
                <w:color w:val="000000"/>
              </w:rPr>
              <w:t>ng</w:t>
            </w:r>
            <w:r w:rsidRPr="003F7088">
              <w:rPr>
                <w:rFonts w:ascii="Times New Roman" w:hAnsi="Times New Roman"/>
                <w:bCs/>
                <w:color w:val="000000"/>
              </w:rPr>
              <w:t xml:space="preserve"> l</w:t>
            </w:r>
            <w:r w:rsidR="003F7088" w:rsidRPr="003F7088">
              <w:rPr>
                <w:rFonts w:ascii="Times New Roman" w:hAnsi="Times New Roman"/>
                <w:bCs/>
                <w:color w:val="000000"/>
              </w:rPr>
              <w:t>ạ</w:t>
            </w:r>
            <w:r w:rsidRPr="003F7088">
              <w:rPr>
                <w:rFonts w:ascii="Times New Roman" w:hAnsi="Times New Roman"/>
                <w:bCs/>
                <w:color w:val="000000"/>
              </w:rPr>
              <w:t>i m</w:t>
            </w:r>
            <w:r w:rsidR="003F7088" w:rsidRPr="003F7088">
              <w:rPr>
                <w:rFonts w:ascii="Times New Roman" w:hAnsi="Times New Roman"/>
                <w:bCs/>
                <w:color w:val="000000"/>
              </w:rPr>
              <w:t>ộ</w:t>
            </w:r>
            <w:r w:rsidRPr="003F7088">
              <w:rPr>
                <w:rFonts w:ascii="Times New Roman" w:hAnsi="Times New Roman"/>
                <w:bCs/>
                <w:color w:val="000000"/>
              </w:rPr>
              <w:t>t l</w:t>
            </w:r>
            <w:r w:rsidR="003F7088" w:rsidRPr="003F7088">
              <w:rPr>
                <w:rFonts w:ascii="Times New Roman" w:hAnsi="Times New Roman"/>
                <w:bCs/>
                <w:color w:val="000000"/>
              </w:rPr>
              <w:t>ầ</w:t>
            </w:r>
            <w:r w:rsidRPr="003F7088">
              <w:rPr>
                <w:rFonts w:ascii="Times New Roman" w:hAnsi="Times New Roman"/>
                <w:bCs/>
                <w:color w:val="000000"/>
              </w:rPr>
              <w:t>n n</w:t>
            </w:r>
            <w:r w:rsidR="003F7088" w:rsidRPr="003F7088">
              <w:rPr>
                <w:rFonts w:ascii="Times New Roman" w:hAnsi="Times New Roman"/>
                <w:bCs/>
                <w:color w:val="000000"/>
              </w:rPr>
              <w:t>ữ</w:t>
            </w:r>
            <w:r w:rsidRPr="003F7088">
              <w:rPr>
                <w:rFonts w:ascii="Times New Roman" w:hAnsi="Times New Roman"/>
                <w:bCs/>
                <w:color w:val="000000"/>
              </w:rPr>
              <w:t>a v</w:t>
            </w:r>
            <w:r w:rsidR="003F7088" w:rsidRPr="003F7088">
              <w:rPr>
                <w:rFonts w:ascii="Times New Roman" w:hAnsi="Times New Roman"/>
                <w:bCs/>
                <w:color w:val="000000"/>
              </w:rPr>
              <w:t>ạ</w:t>
            </w:r>
            <w:r w:rsidRPr="003F7088">
              <w:rPr>
                <w:rFonts w:ascii="Times New Roman" w:hAnsi="Times New Roman"/>
                <w:bCs/>
                <w:color w:val="000000"/>
              </w:rPr>
              <w:t>ch r</w:t>
            </w:r>
            <w:r w:rsidR="003F7088" w:rsidRPr="003F7088">
              <w:rPr>
                <w:rFonts w:ascii="Times New Roman" w:hAnsi="Times New Roman"/>
                <w:bCs/>
                <w:color w:val="000000"/>
              </w:rPr>
              <w:t>õ</w:t>
            </w:r>
            <w:r w:rsidRPr="003F7088">
              <w:rPr>
                <w:rFonts w:ascii="Times New Roman" w:hAnsi="Times New Roman"/>
                <w:bCs/>
                <w:color w:val="000000"/>
              </w:rPr>
              <w:t xml:space="preserve"> </w:t>
            </w:r>
            <w:r w:rsidR="00074DCE" w:rsidRPr="003F7088">
              <w:rPr>
                <w:rFonts w:ascii="Times New Roman" w:hAnsi="Times New Roman"/>
                <w:bCs/>
                <w:color w:val="000000"/>
              </w:rPr>
              <w:t xml:space="preserve"> ranh gi</w:t>
            </w:r>
            <w:r w:rsidR="003F7088" w:rsidRPr="003F7088">
              <w:rPr>
                <w:rFonts w:ascii="Times New Roman" w:hAnsi="Times New Roman"/>
                <w:bCs/>
                <w:color w:val="000000"/>
              </w:rPr>
              <w:t>ớ</w:t>
            </w:r>
            <w:r w:rsidR="00074DCE" w:rsidRPr="003F7088">
              <w:rPr>
                <w:rFonts w:ascii="Times New Roman" w:hAnsi="Times New Roman"/>
                <w:bCs/>
                <w:color w:val="000000"/>
              </w:rPr>
              <w:t>i gi</w:t>
            </w:r>
            <w:r w:rsidR="003F7088" w:rsidRPr="003F7088">
              <w:rPr>
                <w:rFonts w:ascii="Times New Roman" w:hAnsi="Times New Roman"/>
                <w:bCs/>
                <w:color w:val="000000"/>
              </w:rPr>
              <w:t>ữ</w:t>
            </w:r>
            <w:r w:rsidR="00074DCE" w:rsidRPr="003F7088">
              <w:rPr>
                <w:rFonts w:ascii="Times New Roman" w:hAnsi="Times New Roman"/>
                <w:bCs/>
                <w:color w:val="000000"/>
              </w:rPr>
              <w:t xml:space="preserve">a 2 con </w:t>
            </w:r>
            <w:r w:rsidR="003F7088" w:rsidRPr="003F7088">
              <w:rPr>
                <w:rFonts w:ascii="Times New Roman" w:hAnsi="Times New Roman"/>
                <w:bCs/>
                <w:color w:val="000000"/>
              </w:rPr>
              <w:t>đườ</w:t>
            </w:r>
            <w:r w:rsidR="00074DCE" w:rsidRPr="003F7088">
              <w:rPr>
                <w:rFonts w:ascii="Times New Roman" w:hAnsi="Times New Roman"/>
                <w:bCs/>
                <w:color w:val="000000"/>
              </w:rPr>
              <w:t>ng: ch</w:t>
            </w:r>
            <w:r w:rsidR="003F7088" w:rsidRPr="003F7088">
              <w:rPr>
                <w:rFonts w:ascii="Times New Roman" w:hAnsi="Times New Roman"/>
                <w:bCs/>
                <w:color w:val="000000"/>
              </w:rPr>
              <w:t>í</w:t>
            </w:r>
            <w:r w:rsidR="00074DCE" w:rsidRPr="003F7088">
              <w:rPr>
                <w:rFonts w:ascii="Times New Roman" w:hAnsi="Times New Roman"/>
                <w:bCs/>
                <w:color w:val="000000"/>
              </w:rPr>
              <w:t>nh v</w:t>
            </w:r>
            <w:r w:rsidR="003F7088" w:rsidRPr="003F7088">
              <w:rPr>
                <w:rFonts w:ascii="Times New Roman" w:hAnsi="Times New Roman"/>
                <w:bCs/>
                <w:color w:val="000000"/>
              </w:rPr>
              <w:t>à</w:t>
            </w:r>
            <w:r w:rsidR="00074DCE" w:rsidRPr="003F7088">
              <w:rPr>
                <w:rFonts w:ascii="Times New Roman" w:hAnsi="Times New Roman"/>
                <w:bCs/>
                <w:color w:val="000000"/>
              </w:rPr>
              <w:t xml:space="preserve"> t</w:t>
            </w:r>
            <w:r w:rsidR="003F7088" w:rsidRPr="003F7088">
              <w:rPr>
                <w:rFonts w:ascii="Times New Roman" w:hAnsi="Times New Roman"/>
                <w:bCs/>
                <w:color w:val="000000"/>
              </w:rPr>
              <w:t>à</w:t>
            </w:r>
            <w:r w:rsidR="00074DCE" w:rsidRPr="003F7088">
              <w:rPr>
                <w:rFonts w:ascii="Times New Roman" w:hAnsi="Times New Roman"/>
                <w:bCs/>
                <w:color w:val="000000"/>
              </w:rPr>
              <w:t>, s</w:t>
            </w:r>
            <w:r w:rsidR="003F7088" w:rsidRPr="003F7088">
              <w:rPr>
                <w:rFonts w:ascii="Times New Roman" w:hAnsi="Times New Roman"/>
                <w:bCs/>
                <w:color w:val="000000"/>
              </w:rPr>
              <w:t>ố</w:t>
            </w:r>
            <w:r w:rsidR="00074DCE" w:rsidRPr="003F7088">
              <w:rPr>
                <w:rFonts w:ascii="Times New Roman" w:hAnsi="Times New Roman"/>
                <w:bCs/>
                <w:color w:val="000000"/>
              </w:rPr>
              <w:t>ng v</w:t>
            </w:r>
            <w:r w:rsidR="003F7088" w:rsidRPr="003F7088">
              <w:rPr>
                <w:rFonts w:ascii="Times New Roman" w:hAnsi="Times New Roman"/>
                <w:bCs/>
                <w:color w:val="000000"/>
              </w:rPr>
              <w:t>à</w:t>
            </w:r>
            <w:r w:rsidR="00074DCE" w:rsidRPr="003F7088">
              <w:rPr>
                <w:rFonts w:ascii="Times New Roman" w:hAnsi="Times New Roman"/>
                <w:bCs/>
                <w:color w:val="000000"/>
              </w:rPr>
              <w:t xml:space="preserve"> ch</w:t>
            </w:r>
            <w:r w:rsidR="003F7088" w:rsidRPr="003F7088">
              <w:rPr>
                <w:rFonts w:ascii="Times New Roman" w:hAnsi="Times New Roman"/>
                <w:bCs/>
                <w:color w:val="000000"/>
              </w:rPr>
              <w:t>ế</w:t>
            </w:r>
            <w:r w:rsidR="00074DCE" w:rsidRPr="003F7088">
              <w:rPr>
                <w:rFonts w:ascii="Times New Roman" w:hAnsi="Times New Roman"/>
                <w:bCs/>
                <w:color w:val="000000"/>
              </w:rPr>
              <w:t xml:space="preserve">t </w:t>
            </w:r>
            <w:r w:rsidR="003F7088" w:rsidRPr="003F7088">
              <w:rPr>
                <w:rFonts w:ascii="Times New Roman" w:hAnsi="Times New Roman"/>
                <w:bCs/>
                <w:color w:val="000000"/>
              </w:rPr>
              <w:t>để</w:t>
            </w:r>
            <w:r w:rsidR="00074DCE" w:rsidRPr="003F7088">
              <w:rPr>
                <w:rFonts w:ascii="Times New Roman" w:hAnsi="Times New Roman"/>
                <w:bCs/>
                <w:color w:val="000000"/>
              </w:rPr>
              <w:t xml:space="preserve"> thuy</w:t>
            </w:r>
            <w:r w:rsidR="003F7088" w:rsidRPr="003F7088">
              <w:rPr>
                <w:rFonts w:ascii="Times New Roman" w:hAnsi="Times New Roman"/>
                <w:bCs/>
                <w:color w:val="000000"/>
              </w:rPr>
              <w:t>ế</w:t>
            </w:r>
            <w:r w:rsidR="00074DCE" w:rsidRPr="003F7088">
              <w:rPr>
                <w:rFonts w:ascii="Times New Roman" w:hAnsi="Times New Roman"/>
                <w:bCs/>
                <w:color w:val="000000"/>
              </w:rPr>
              <w:t>t ph</w:t>
            </w:r>
            <w:r w:rsidR="003F7088" w:rsidRPr="003F7088">
              <w:rPr>
                <w:rFonts w:ascii="Times New Roman" w:hAnsi="Times New Roman"/>
                <w:bCs/>
                <w:color w:val="000000"/>
              </w:rPr>
              <w:t>ụ</w:t>
            </w:r>
            <w:r w:rsidR="00074DCE" w:rsidRPr="003F7088">
              <w:rPr>
                <w:rFonts w:ascii="Times New Roman" w:hAnsi="Times New Roman"/>
                <w:bCs/>
                <w:color w:val="000000"/>
              </w:rPr>
              <w:t>c t</w:t>
            </w:r>
            <w:r w:rsidR="003F7088" w:rsidRPr="003F7088">
              <w:rPr>
                <w:rFonts w:ascii="Times New Roman" w:hAnsi="Times New Roman"/>
                <w:bCs/>
                <w:color w:val="000000"/>
              </w:rPr>
              <w:t>ướ</w:t>
            </w:r>
            <w:r w:rsidR="00074DCE" w:rsidRPr="003F7088">
              <w:rPr>
                <w:rFonts w:ascii="Times New Roman" w:hAnsi="Times New Roman"/>
                <w:bCs/>
                <w:color w:val="000000"/>
              </w:rPr>
              <w:t>ng s</w:t>
            </w:r>
            <w:r w:rsidR="003F7088" w:rsidRPr="003F7088">
              <w:rPr>
                <w:rFonts w:ascii="Times New Roman" w:hAnsi="Times New Roman"/>
                <w:bCs/>
                <w:color w:val="000000"/>
              </w:rPr>
              <w:t>ĩ</w:t>
            </w:r>
            <w:r w:rsidR="00074DCE" w:rsidRPr="003F7088">
              <w:rPr>
                <w:rFonts w:ascii="Times New Roman" w:hAnsi="Times New Roman"/>
                <w:bCs/>
                <w:color w:val="000000"/>
              </w:rPr>
              <w:t xml:space="preserve">. </w:t>
            </w:r>
            <w:r w:rsidR="003F7088" w:rsidRPr="003F7088">
              <w:rPr>
                <w:rFonts w:ascii="Times New Roman" w:hAnsi="Times New Roman"/>
                <w:bCs/>
                <w:color w:val="000000"/>
              </w:rPr>
              <w:t>Đó</w:t>
            </w:r>
            <w:r w:rsidR="00074DCE" w:rsidRPr="003F7088">
              <w:rPr>
                <w:rFonts w:ascii="Times New Roman" w:hAnsi="Times New Roman"/>
                <w:bCs/>
                <w:color w:val="000000"/>
              </w:rPr>
              <w:t xml:space="preserve"> l</w:t>
            </w:r>
            <w:r w:rsidR="003F7088" w:rsidRPr="003F7088">
              <w:rPr>
                <w:rFonts w:ascii="Times New Roman" w:hAnsi="Times New Roman"/>
                <w:bCs/>
                <w:color w:val="000000"/>
              </w:rPr>
              <w:t>à</w:t>
            </w:r>
            <w:r w:rsidR="00074DCE" w:rsidRPr="003F7088">
              <w:rPr>
                <w:rFonts w:ascii="Times New Roman" w:hAnsi="Times New Roman"/>
                <w:bCs/>
                <w:color w:val="000000"/>
              </w:rPr>
              <w:t xml:space="preserve"> th</w:t>
            </w:r>
            <w:r w:rsidR="003F7088" w:rsidRPr="003F7088">
              <w:rPr>
                <w:rFonts w:ascii="Times New Roman" w:hAnsi="Times New Roman"/>
                <w:bCs/>
                <w:color w:val="000000"/>
              </w:rPr>
              <w:t>á</w:t>
            </w:r>
            <w:r w:rsidR="00074DCE" w:rsidRPr="003F7088">
              <w:rPr>
                <w:rFonts w:ascii="Times New Roman" w:hAnsi="Times New Roman"/>
                <w:bCs/>
                <w:color w:val="000000"/>
              </w:rPr>
              <w:t xml:space="preserve">i </w:t>
            </w:r>
            <w:r w:rsidR="003F7088" w:rsidRPr="003F7088">
              <w:rPr>
                <w:rFonts w:ascii="Times New Roman" w:hAnsi="Times New Roman"/>
                <w:bCs/>
                <w:color w:val="000000"/>
              </w:rPr>
              <w:t>độ</w:t>
            </w:r>
            <w:r w:rsidR="00074DCE" w:rsidRPr="003F7088">
              <w:rPr>
                <w:rFonts w:ascii="Times New Roman" w:hAnsi="Times New Roman"/>
                <w:bCs/>
                <w:color w:val="000000"/>
              </w:rPr>
              <w:t xml:space="preserve"> r</w:t>
            </w:r>
            <w:r w:rsidR="003F7088" w:rsidRPr="003F7088">
              <w:rPr>
                <w:rFonts w:ascii="Times New Roman" w:hAnsi="Times New Roman"/>
                <w:bCs/>
                <w:color w:val="000000"/>
              </w:rPr>
              <w:t>ấ</w:t>
            </w:r>
            <w:r w:rsidR="00074DCE" w:rsidRPr="003F7088">
              <w:rPr>
                <w:rFonts w:ascii="Times New Roman" w:hAnsi="Times New Roman"/>
                <w:bCs/>
                <w:color w:val="000000"/>
              </w:rPr>
              <w:t>t d</w:t>
            </w:r>
            <w:r w:rsidR="003F7088" w:rsidRPr="003F7088">
              <w:rPr>
                <w:rFonts w:ascii="Times New Roman" w:hAnsi="Times New Roman"/>
                <w:bCs/>
                <w:color w:val="000000"/>
              </w:rPr>
              <w:t>ứ</w:t>
            </w:r>
            <w:r w:rsidR="00074DCE" w:rsidRPr="003F7088">
              <w:rPr>
                <w:rFonts w:ascii="Times New Roman" w:hAnsi="Times New Roman"/>
                <w:bCs/>
                <w:color w:val="000000"/>
              </w:rPr>
              <w:t>t kho</w:t>
            </w:r>
            <w:r w:rsidR="003F7088" w:rsidRPr="003F7088">
              <w:rPr>
                <w:rFonts w:ascii="Times New Roman" w:hAnsi="Times New Roman"/>
                <w:bCs/>
                <w:color w:val="000000"/>
              </w:rPr>
              <w:t>á</w:t>
            </w:r>
            <w:r w:rsidR="00074DCE" w:rsidRPr="003F7088">
              <w:rPr>
                <w:rFonts w:ascii="Times New Roman" w:hAnsi="Times New Roman"/>
                <w:bCs/>
                <w:color w:val="000000"/>
              </w:rPr>
              <w:t>t ho</w:t>
            </w:r>
            <w:r w:rsidR="003F7088" w:rsidRPr="003F7088">
              <w:rPr>
                <w:rFonts w:ascii="Times New Roman" w:hAnsi="Times New Roman"/>
                <w:bCs/>
                <w:color w:val="000000"/>
              </w:rPr>
              <w:t>ặ</w:t>
            </w:r>
            <w:r w:rsidR="00074DCE" w:rsidRPr="003F7088">
              <w:rPr>
                <w:rFonts w:ascii="Times New Roman" w:hAnsi="Times New Roman"/>
                <w:bCs/>
                <w:color w:val="000000"/>
              </w:rPr>
              <w:t>c l</w:t>
            </w:r>
            <w:r w:rsidR="003F7088" w:rsidRPr="003F7088">
              <w:rPr>
                <w:rFonts w:ascii="Times New Roman" w:hAnsi="Times New Roman"/>
                <w:bCs/>
                <w:color w:val="000000"/>
              </w:rPr>
              <w:t>à</w:t>
            </w:r>
            <w:r w:rsidR="00074DCE" w:rsidRPr="003F7088">
              <w:rPr>
                <w:rFonts w:ascii="Times New Roman" w:hAnsi="Times New Roman"/>
                <w:bCs/>
                <w:color w:val="000000"/>
              </w:rPr>
              <w:t xml:space="preserve"> </w:t>
            </w:r>
            <w:r w:rsidR="003F7088" w:rsidRPr="003F7088">
              <w:rPr>
                <w:rFonts w:ascii="Times New Roman" w:hAnsi="Times New Roman"/>
                <w:bCs/>
                <w:color w:val="000000"/>
              </w:rPr>
              <w:t>đị</w:t>
            </w:r>
            <w:r w:rsidR="00074DCE" w:rsidRPr="003F7088">
              <w:rPr>
                <w:rFonts w:ascii="Times New Roman" w:hAnsi="Times New Roman"/>
                <w:bCs/>
                <w:color w:val="000000"/>
              </w:rPr>
              <w:t>ch ho</w:t>
            </w:r>
            <w:r w:rsidR="003F7088" w:rsidRPr="003F7088">
              <w:rPr>
                <w:rFonts w:ascii="Times New Roman" w:hAnsi="Times New Roman"/>
                <w:bCs/>
                <w:color w:val="000000"/>
              </w:rPr>
              <w:t>ặ</w:t>
            </w:r>
            <w:r w:rsidR="00074DCE" w:rsidRPr="003F7088">
              <w:rPr>
                <w:rFonts w:ascii="Times New Roman" w:hAnsi="Times New Roman"/>
                <w:bCs/>
                <w:color w:val="000000"/>
              </w:rPr>
              <w:t>c l</w:t>
            </w:r>
            <w:r w:rsidR="003F7088" w:rsidRPr="003F7088">
              <w:rPr>
                <w:rFonts w:ascii="Times New Roman" w:hAnsi="Times New Roman"/>
                <w:bCs/>
                <w:color w:val="000000"/>
              </w:rPr>
              <w:t>à</w:t>
            </w:r>
            <w:r w:rsidR="00074DCE" w:rsidRPr="003F7088">
              <w:rPr>
                <w:rFonts w:ascii="Times New Roman" w:hAnsi="Times New Roman"/>
                <w:bCs/>
                <w:color w:val="000000"/>
              </w:rPr>
              <w:t xml:space="preserve"> ta. </w:t>
            </w:r>
            <w:r w:rsidR="003F7088" w:rsidRPr="003F7088">
              <w:rPr>
                <w:rFonts w:ascii="Times New Roman" w:hAnsi="Times New Roman"/>
                <w:bCs/>
                <w:color w:val="000000"/>
              </w:rPr>
              <w:t>Ô</w:t>
            </w:r>
            <w:r w:rsidR="00074DCE" w:rsidRPr="003F7088">
              <w:rPr>
                <w:rFonts w:ascii="Times New Roman" w:hAnsi="Times New Roman"/>
                <w:bCs/>
                <w:color w:val="000000"/>
              </w:rPr>
              <w:t>ng k</w:t>
            </w:r>
            <w:r w:rsidR="003F7088" w:rsidRPr="003F7088">
              <w:rPr>
                <w:rFonts w:ascii="Times New Roman" w:hAnsi="Times New Roman"/>
                <w:bCs/>
                <w:color w:val="000000"/>
              </w:rPr>
              <w:t>ê</w:t>
            </w:r>
            <w:r w:rsidR="00074DCE" w:rsidRPr="003F7088">
              <w:rPr>
                <w:rFonts w:ascii="Times New Roman" w:hAnsi="Times New Roman"/>
                <w:bCs/>
                <w:color w:val="000000"/>
              </w:rPr>
              <w:t>u g</w:t>
            </w:r>
            <w:r w:rsidR="003F7088" w:rsidRPr="003F7088">
              <w:rPr>
                <w:rFonts w:ascii="Times New Roman" w:hAnsi="Times New Roman"/>
                <w:bCs/>
                <w:color w:val="000000"/>
              </w:rPr>
              <w:t>ọ</w:t>
            </w:r>
            <w:r w:rsidR="00074DCE" w:rsidRPr="003F7088">
              <w:rPr>
                <w:rFonts w:ascii="Times New Roman" w:hAnsi="Times New Roman"/>
                <w:bCs/>
                <w:color w:val="000000"/>
              </w:rPr>
              <w:t>i t</w:t>
            </w:r>
            <w:r w:rsidR="003F7088" w:rsidRPr="003F7088">
              <w:rPr>
                <w:rFonts w:ascii="Times New Roman" w:hAnsi="Times New Roman"/>
                <w:bCs/>
                <w:color w:val="000000"/>
              </w:rPr>
              <w:t>ướ</w:t>
            </w:r>
            <w:r w:rsidR="00074DCE" w:rsidRPr="003F7088">
              <w:rPr>
                <w:rFonts w:ascii="Times New Roman" w:hAnsi="Times New Roman"/>
                <w:bCs/>
                <w:color w:val="000000"/>
              </w:rPr>
              <w:t>ng s</w:t>
            </w:r>
            <w:r w:rsidR="003F7088" w:rsidRPr="003F7088">
              <w:rPr>
                <w:rFonts w:ascii="Times New Roman" w:hAnsi="Times New Roman"/>
                <w:bCs/>
                <w:color w:val="000000"/>
              </w:rPr>
              <w:t>ĩ</w:t>
            </w:r>
            <w:r w:rsidR="00074DCE" w:rsidRPr="003F7088">
              <w:rPr>
                <w:rFonts w:ascii="Times New Roman" w:hAnsi="Times New Roman"/>
                <w:bCs/>
                <w:color w:val="000000"/>
              </w:rPr>
              <w:t xml:space="preserve"> h</w:t>
            </w:r>
            <w:r w:rsidR="003F7088" w:rsidRPr="003F7088">
              <w:rPr>
                <w:rFonts w:ascii="Times New Roman" w:hAnsi="Times New Roman"/>
                <w:bCs/>
                <w:color w:val="000000"/>
              </w:rPr>
              <w:t>ọ</w:t>
            </w:r>
            <w:r w:rsidR="00074DCE" w:rsidRPr="003F7088">
              <w:rPr>
                <w:rFonts w:ascii="Times New Roman" w:hAnsi="Times New Roman"/>
                <w:bCs/>
                <w:color w:val="000000"/>
              </w:rPr>
              <w:t>c t</w:t>
            </w:r>
            <w:r w:rsidR="003F7088" w:rsidRPr="003F7088">
              <w:rPr>
                <w:rFonts w:ascii="Times New Roman" w:hAnsi="Times New Roman"/>
                <w:bCs/>
                <w:color w:val="000000"/>
              </w:rPr>
              <w:t>ậ</w:t>
            </w:r>
            <w:r w:rsidR="00074DCE" w:rsidRPr="003F7088">
              <w:rPr>
                <w:rFonts w:ascii="Times New Roman" w:hAnsi="Times New Roman"/>
                <w:bCs/>
                <w:color w:val="000000"/>
              </w:rPr>
              <w:t>p Binh th</w:t>
            </w:r>
            <w:r w:rsidR="003F7088" w:rsidRPr="003F7088">
              <w:rPr>
                <w:rFonts w:ascii="Times New Roman" w:hAnsi="Times New Roman"/>
                <w:bCs/>
                <w:color w:val="000000"/>
              </w:rPr>
              <w:t>ư</w:t>
            </w:r>
            <w:r w:rsidR="00074DCE" w:rsidRPr="003F7088">
              <w:rPr>
                <w:rFonts w:ascii="Times New Roman" w:hAnsi="Times New Roman"/>
                <w:bCs/>
                <w:color w:val="000000"/>
              </w:rPr>
              <w:t xml:space="preserve"> b</w:t>
            </w:r>
            <w:r w:rsidR="003F7088" w:rsidRPr="003F7088">
              <w:rPr>
                <w:rFonts w:ascii="Times New Roman" w:hAnsi="Times New Roman"/>
                <w:bCs/>
                <w:color w:val="000000"/>
              </w:rPr>
              <w:t>ằ</w:t>
            </w:r>
            <w:r w:rsidR="00074DCE" w:rsidRPr="003F7088">
              <w:rPr>
                <w:rFonts w:ascii="Times New Roman" w:hAnsi="Times New Roman"/>
                <w:bCs/>
                <w:color w:val="000000"/>
              </w:rPr>
              <w:t>ng c</w:t>
            </w:r>
            <w:r w:rsidR="003F7088" w:rsidRPr="003F7088">
              <w:rPr>
                <w:rFonts w:ascii="Times New Roman" w:hAnsi="Times New Roman"/>
                <w:bCs/>
                <w:color w:val="000000"/>
              </w:rPr>
              <w:t>á</w:t>
            </w:r>
            <w:r w:rsidR="00074DCE" w:rsidRPr="003F7088">
              <w:rPr>
                <w:rFonts w:ascii="Times New Roman" w:hAnsi="Times New Roman"/>
                <w:bCs/>
                <w:color w:val="000000"/>
              </w:rPr>
              <w:t>ch ch</w:t>
            </w:r>
            <w:r w:rsidR="003F7088" w:rsidRPr="003F7088">
              <w:rPr>
                <w:rFonts w:ascii="Times New Roman" w:hAnsi="Times New Roman"/>
                <w:bCs/>
                <w:color w:val="000000"/>
              </w:rPr>
              <w:t>ỉ</w:t>
            </w:r>
            <w:r w:rsidR="00074DCE" w:rsidRPr="003F7088">
              <w:rPr>
                <w:rFonts w:ascii="Times New Roman" w:hAnsi="Times New Roman"/>
                <w:bCs/>
                <w:color w:val="000000"/>
              </w:rPr>
              <w:t xml:space="preserve"> r</w:t>
            </w:r>
            <w:r w:rsidR="003F7088" w:rsidRPr="003F7088">
              <w:rPr>
                <w:rFonts w:ascii="Times New Roman" w:hAnsi="Times New Roman"/>
                <w:bCs/>
                <w:color w:val="000000"/>
              </w:rPr>
              <w:t>õ</w:t>
            </w:r>
            <w:r w:rsidR="00074DCE" w:rsidRPr="003F7088">
              <w:rPr>
                <w:rFonts w:ascii="Times New Roman" w:hAnsi="Times New Roman"/>
                <w:bCs/>
                <w:color w:val="000000"/>
              </w:rPr>
              <w:t xml:space="preserve"> 2 con </w:t>
            </w:r>
            <w:r w:rsidR="003F7088" w:rsidRPr="003F7088">
              <w:rPr>
                <w:rFonts w:ascii="Times New Roman" w:hAnsi="Times New Roman"/>
                <w:bCs/>
                <w:color w:val="000000"/>
              </w:rPr>
              <w:t>đườ</w:t>
            </w:r>
            <w:r w:rsidR="00074DCE" w:rsidRPr="003F7088">
              <w:rPr>
                <w:rFonts w:ascii="Times New Roman" w:hAnsi="Times New Roman"/>
                <w:bCs/>
                <w:color w:val="000000"/>
              </w:rPr>
              <w:t>ng ch</w:t>
            </w:r>
            <w:r w:rsidR="003F7088" w:rsidRPr="003F7088">
              <w:rPr>
                <w:rFonts w:ascii="Times New Roman" w:hAnsi="Times New Roman"/>
                <w:bCs/>
                <w:color w:val="000000"/>
              </w:rPr>
              <w:t>í</w:t>
            </w:r>
            <w:r w:rsidR="00074DCE" w:rsidRPr="003F7088">
              <w:rPr>
                <w:rFonts w:ascii="Times New Roman" w:hAnsi="Times New Roman"/>
                <w:bCs/>
                <w:color w:val="000000"/>
              </w:rPr>
              <w:t>nh v</w:t>
            </w:r>
            <w:r w:rsidR="003F7088" w:rsidRPr="003F7088">
              <w:rPr>
                <w:rFonts w:ascii="Times New Roman" w:hAnsi="Times New Roman"/>
                <w:bCs/>
                <w:color w:val="000000"/>
              </w:rPr>
              <w:t>à</w:t>
            </w:r>
            <w:r w:rsidR="00074DCE" w:rsidRPr="003F7088">
              <w:rPr>
                <w:rFonts w:ascii="Times New Roman" w:hAnsi="Times New Roman"/>
                <w:bCs/>
                <w:color w:val="000000"/>
              </w:rPr>
              <w:t xml:space="preserve"> t</w:t>
            </w:r>
            <w:r w:rsidR="003F7088" w:rsidRPr="003F7088">
              <w:rPr>
                <w:rFonts w:ascii="Times New Roman" w:hAnsi="Times New Roman"/>
                <w:bCs/>
                <w:color w:val="000000"/>
              </w:rPr>
              <w:t>à</w:t>
            </w:r>
            <w:r w:rsidR="00074DCE" w:rsidRPr="003F7088">
              <w:rPr>
                <w:rFonts w:ascii="Times New Roman" w:hAnsi="Times New Roman"/>
                <w:bCs/>
                <w:color w:val="000000"/>
              </w:rPr>
              <w:t>, s</w:t>
            </w:r>
            <w:r w:rsidR="003F7088" w:rsidRPr="003F7088">
              <w:rPr>
                <w:rFonts w:ascii="Times New Roman" w:hAnsi="Times New Roman"/>
                <w:bCs/>
                <w:color w:val="000000"/>
              </w:rPr>
              <w:t>ố</w:t>
            </w:r>
            <w:r w:rsidR="00074DCE" w:rsidRPr="003F7088">
              <w:rPr>
                <w:rFonts w:ascii="Times New Roman" w:hAnsi="Times New Roman"/>
                <w:bCs/>
                <w:color w:val="000000"/>
              </w:rPr>
              <w:t>ng v</w:t>
            </w:r>
            <w:r w:rsidR="003F7088" w:rsidRPr="003F7088">
              <w:rPr>
                <w:rFonts w:ascii="Times New Roman" w:hAnsi="Times New Roman"/>
                <w:bCs/>
                <w:color w:val="000000"/>
              </w:rPr>
              <w:t>à</w:t>
            </w:r>
            <w:r w:rsidR="00074DCE" w:rsidRPr="003F7088">
              <w:rPr>
                <w:rFonts w:ascii="Times New Roman" w:hAnsi="Times New Roman"/>
                <w:bCs/>
                <w:color w:val="000000"/>
              </w:rPr>
              <w:t xml:space="preserve"> ch</w:t>
            </w:r>
            <w:r w:rsidR="003F7088" w:rsidRPr="003F7088">
              <w:rPr>
                <w:rFonts w:ascii="Times New Roman" w:hAnsi="Times New Roman"/>
                <w:bCs/>
                <w:color w:val="000000"/>
              </w:rPr>
              <w:t>ế</w:t>
            </w:r>
            <w:r w:rsidR="00074DCE" w:rsidRPr="003F7088">
              <w:rPr>
                <w:rFonts w:ascii="Times New Roman" w:hAnsi="Times New Roman"/>
                <w:bCs/>
                <w:color w:val="000000"/>
              </w:rPr>
              <w:t xml:space="preserve">t </w:t>
            </w:r>
            <w:r w:rsidR="00074DCE" w:rsidRPr="003F7088">
              <w:rPr>
                <w:rFonts w:ascii="Times New Roman" w:hAnsi="Times New Roman"/>
                <w:bCs/>
                <w:color w:val="000000"/>
                <w:position w:val="-6"/>
              </w:rPr>
              <w:object w:dxaOrig="320" w:dyaOrig="240">
                <v:shape id="_x0000_i1082" type="#_x0000_t75" style="width:15.75pt;height:12pt" o:ole="">
                  <v:imagedata r:id="rId57" o:title=""/>
                </v:shape>
                <o:OLEObject Type="Embed" ProgID="Equation.DSMT4" ShapeID="_x0000_i1082" DrawAspect="Content" ObjectID="_1673726931" r:id="rId71"/>
              </w:object>
            </w:r>
            <w:r w:rsidR="00074DCE" w:rsidRPr="003F7088">
              <w:rPr>
                <w:rFonts w:ascii="Times New Roman" w:hAnsi="Times New Roman"/>
                <w:bCs/>
                <w:color w:val="000000"/>
              </w:rPr>
              <w:t xml:space="preserve"> </w:t>
            </w:r>
            <w:r w:rsidR="003F7088" w:rsidRPr="003F7088">
              <w:rPr>
                <w:rFonts w:ascii="Times New Roman" w:hAnsi="Times New Roman"/>
                <w:bCs/>
                <w:color w:val="000000"/>
              </w:rPr>
              <w:t>độ</w:t>
            </w:r>
            <w:r w:rsidR="00074DCE" w:rsidRPr="003F7088">
              <w:rPr>
                <w:rFonts w:ascii="Times New Roman" w:hAnsi="Times New Roman"/>
                <w:bCs/>
                <w:color w:val="000000"/>
              </w:rPr>
              <w:t>ng vi</w:t>
            </w:r>
            <w:r w:rsidR="003F7088" w:rsidRPr="003F7088">
              <w:rPr>
                <w:rFonts w:ascii="Times New Roman" w:hAnsi="Times New Roman"/>
                <w:bCs/>
                <w:color w:val="000000"/>
              </w:rPr>
              <w:t>ê</w:t>
            </w:r>
            <w:r w:rsidR="00074DCE" w:rsidRPr="003F7088">
              <w:rPr>
                <w:rFonts w:ascii="Times New Roman" w:hAnsi="Times New Roman"/>
                <w:bCs/>
                <w:color w:val="000000"/>
              </w:rPr>
              <w:t xml:space="preserve">n </w:t>
            </w:r>
            <w:r w:rsidR="003F7088" w:rsidRPr="003F7088">
              <w:rPr>
                <w:rFonts w:ascii="Times New Roman" w:hAnsi="Times New Roman"/>
                <w:bCs/>
                <w:color w:val="000000"/>
              </w:rPr>
              <w:t>ý</w:t>
            </w:r>
            <w:r w:rsidR="00074DCE" w:rsidRPr="003F7088">
              <w:rPr>
                <w:rFonts w:ascii="Times New Roman" w:hAnsi="Times New Roman"/>
                <w:bCs/>
                <w:color w:val="000000"/>
              </w:rPr>
              <w:t xml:space="preserve"> ch</w:t>
            </w:r>
            <w:r w:rsidR="003F7088" w:rsidRPr="003F7088">
              <w:rPr>
                <w:rFonts w:ascii="Times New Roman" w:hAnsi="Times New Roman"/>
                <w:bCs/>
                <w:color w:val="000000"/>
              </w:rPr>
              <w:t>í</w:t>
            </w:r>
            <w:r w:rsidR="00074DCE" w:rsidRPr="003F7088">
              <w:rPr>
                <w:rFonts w:ascii="Times New Roman" w:hAnsi="Times New Roman"/>
                <w:bCs/>
                <w:color w:val="000000"/>
              </w:rPr>
              <w:t xml:space="preserve"> quy</w:t>
            </w:r>
            <w:r w:rsidR="003F7088" w:rsidRPr="003F7088">
              <w:rPr>
                <w:rFonts w:ascii="Times New Roman" w:hAnsi="Times New Roman"/>
                <w:bCs/>
                <w:color w:val="000000"/>
              </w:rPr>
              <w:t>ế</w:t>
            </w:r>
            <w:r w:rsidR="00074DCE" w:rsidRPr="003F7088">
              <w:rPr>
                <w:rFonts w:ascii="Times New Roman" w:hAnsi="Times New Roman"/>
                <w:bCs/>
                <w:color w:val="000000"/>
              </w:rPr>
              <w:t>t t</w:t>
            </w:r>
            <w:r w:rsidR="003F7088" w:rsidRPr="003F7088">
              <w:rPr>
                <w:rFonts w:ascii="Times New Roman" w:hAnsi="Times New Roman"/>
                <w:bCs/>
                <w:color w:val="000000"/>
              </w:rPr>
              <w:t>â</w:t>
            </w:r>
            <w:r w:rsidR="00074DCE" w:rsidRPr="003F7088">
              <w:rPr>
                <w:rFonts w:ascii="Times New Roman" w:hAnsi="Times New Roman"/>
                <w:bCs/>
                <w:color w:val="000000"/>
              </w:rPr>
              <w:t>m chi</w:t>
            </w:r>
            <w:r w:rsidR="003F7088" w:rsidRPr="003F7088">
              <w:rPr>
                <w:rFonts w:ascii="Times New Roman" w:hAnsi="Times New Roman"/>
                <w:bCs/>
                <w:color w:val="000000"/>
              </w:rPr>
              <w:t>ế</w:t>
            </w:r>
            <w:r w:rsidR="00074DCE" w:rsidRPr="003F7088">
              <w:rPr>
                <w:rFonts w:ascii="Times New Roman" w:hAnsi="Times New Roman"/>
                <w:bCs/>
                <w:color w:val="000000"/>
              </w:rPr>
              <w:t xml:space="preserve">n </w:t>
            </w:r>
            <w:r w:rsidR="003F7088" w:rsidRPr="003F7088">
              <w:rPr>
                <w:rFonts w:ascii="Times New Roman" w:hAnsi="Times New Roman"/>
                <w:bCs/>
                <w:color w:val="000000"/>
              </w:rPr>
              <w:t>đấ</w:t>
            </w:r>
            <w:r w:rsidR="00074DCE" w:rsidRPr="003F7088">
              <w:rPr>
                <w:rFonts w:ascii="Times New Roman" w:hAnsi="Times New Roman"/>
                <w:bCs/>
                <w:color w:val="000000"/>
              </w:rPr>
              <w:t>u c</w:t>
            </w:r>
            <w:r w:rsidR="003F7088" w:rsidRPr="003F7088">
              <w:rPr>
                <w:rFonts w:ascii="Times New Roman" w:hAnsi="Times New Roman"/>
                <w:bCs/>
                <w:color w:val="000000"/>
              </w:rPr>
              <w:t>ủ</w:t>
            </w:r>
            <w:r w:rsidR="00074DCE" w:rsidRPr="003F7088">
              <w:rPr>
                <w:rFonts w:ascii="Times New Roman" w:hAnsi="Times New Roman"/>
                <w:bCs/>
                <w:color w:val="000000"/>
              </w:rPr>
              <w:t>a m</w:t>
            </w:r>
            <w:r w:rsidR="003F7088" w:rsidRPr="003F7088">
              <w:rPr>
                <w:rFonts w:ascii="Times New Roman" w:hAnsi="Times New Roman"/>
                <w:bCs/>
                <w:color w:val="000000"/>
              </w:rPr>
              <w:t>ọ</w:t>
            </w:r>
            <w:r w:rsidR="00074DCE" w:rsidRPr="003F7088">
              <w:rPr>
                <w:rFonts w:ascii="Times New Roman" w:hAnsi="Times New Roman"/>
                <w:bCs/>
                <w:color w:val="000000"/>
              </w:rPr>
              <w:t>i ng</w:t>
            </w:r>
            <w:r w:rsidR="003F7088" w:rsidRPr="003F7088">
              <w:rPr>
                <w:rFonts w:ascii="Times New Roman" w:hAnsi="Times New Roman"/>
                <w:bCs/>
                <w:color w:val="000000"/>
              </w:rPr>
              <w:t>ườ</w:t>
            </w:r>
            <w:r w:rsidR="00074DCE" w:rsidRPr="003F7088">
              <w:rPr>
                <w:rFonts w:ascii="Times New Roman" w:hAnsi="Times New Roman"/>
                <w:bCs/>
                <w:color w:val="000000"/>
              </w:rPr>
              <w:t>i m</w:t>
            </w:r>
            <w:r w:rsidR="003F7088" w:rsidRPr="003F7088">
              <w:rPr>
                <w:rFonts w:ascii="Times New Roman" w:hAnsi="Times New Roman"/>
                <w:bCs/>
                <w:color w:val="000000"/>
              </w:rPr>
              <w:t>ộ</w:t>
            </w:r>
            <w:r w:rsidR="00074DCE" w:rsidRPr="003F7088">
              <w:rPr>
                <w:rFonts w:ascii="Times New Roman" w:hAnsi="Times New Roman"/>
                <w:bCs/>
                <w:color w:val="000000"/>
              </w:rPr>
              <w:t>t c</w:t>
            </w:r>
            <w:r w:rsidR="003F7088" w:rsidRPr="003F7088">
              <w:rPr>
                <w:rFonts w:ascii="Times New Roman" w:hAnsi="Times New Roman"/>
                <w:bCs/>
                <w:color w:val="000000"/>
              </w:rPr>
              <w:t>á</w:t>
            </w:r>
            <w:r w:rsidR="00074DCE" w:rsidRPr="003F7088">
              <w:rPr>
                <w:rFonts w:ascii="Times New Roman" w:hAnsi="Times New Roman"/>
                <w:bCs/>
                <w:color w:val="000000"/>
              </w:rPr>
              <w:t>ch cao nh</w:t>
            </w:r>
            <w:r w:rsidR="003F7088" w:rsidRPr="003F7088">
              <w:rPr>
                <w:rFonts w:ascii="Times New Roman" w:hAnsi="Times New Roman"/>
                <w:bCs/>
                <w:color w:val="000000"/>
              </w:rPr>
              <w:t>ấ</w:t>
            </w:r>
            <w:r w:rsidR="00074DCE" w:rsidRPr="003F7088">
              <w:rPr>
                <w:rFonts w:ascii="Times New Roman" w:hAnsi="Times New Roman"/>
                <w:bCs/>
                <w:color w:val="000000"/>
              </w:rPr>
              <w:t>t.</w:t>
            </w:r>
          </w:p>
          <w:p w:rsidR="00074DCE" w:rsidRPr="003F7088" w:rsidRDefault="00D70F00" w:rsidP="00FB2FF5">
            <w:pPr>
              <w:jc w:val="both"/>
              <w:rPr>
                <w:rFonts w:ascii="Times New Roman" w:hAnsi="Times New Roman"/>
                <w:color w:val="000000"/>
                <w:u w:val="single"/>
              </w:rPr>
            </w:pPr>
            <w:r w:rsidRPr="003F7088">
              <w:rPr>
                <w:rFonts w:ascii="Times New Roman" w:hAnsi="Times New Roman"/>
                <w:color w:val="000000"/>
                <w:u w:val="single"/>
              </w:rPr>
              <w:t>c. K</w:t>
            </w:r>
            <w:r w:rsidR="003F7088" w:rsidRPr="003F7088">
              <w:rPr>
                <w:rFonts w:ascii="Times New Roman" w:hAnsi="Times New Roman"/>
                <w:color w:val="000000"/>
                <w:u w:val="single"/>
              </w:rPr>
              <w:t>ế</w:t>
            </w:r>
            <w:r w:rsidRPr="003F7088">
              <w:rPr>
                <w:rFonts w:ascii="Times New Roman" w:hAnsi="Times New Roman"/>
                <w:color w:val="000000"/>
                <w:u w:val="single"/>
              </w:rPr>
              <w:t>t b</w:t>
            </w:r>
            <w:r w:rsidR="003F7088" w:rsidRPr="003F7088">
              <w:rPr>
                <w:rFonts w:ascii="Times New Roman" w:hAnsi="Times New Roman"/>
                <w:color w:val="000000"/>
                <w:u w:val="single"/>
              </w:rPr>
              <w:t>à</w:t>
            </w:r>
            <w:r w:rsidRPr="003F7088">
              <w:rPr>
                <w:rFonts w:ascii="Times New Roman" w:hAnsi="Times New Roman"/>
                <w:color w:val="000000"/>
                <w:u w:val="single"/>
              </w:rPr>
              <w:t>i</w:t>
            </w:r>
          </w:p>
          <w:p w:rsidR="00074DCE" w:rsidRPr="003F7088" w:rsidRDefault="00074DCE" w:rsidP="00074DCE">
            <w:pPr>
              <w:rPr>
                <w:rFonts w:ascii="Times New Roman" w:hAnsi="Times New Roman"/>
                <w:color w:val="000000"/>
              </w:rPr>
            </w:pPr>
            <w:r w:rsidRPr="003F7088">
              <w:rPr>
                <w:rFonts w:ascii="Times New Roman" w:hAnsi="Times New Roman"/>
                <w:color w:val="000000"/>
              </w:rPr>
              <w:t>- B</w:t>
            </w:r>
            <w:r w:rsidR="003F7088" w:rsidRPr="003F7088">
              <w:rPr>
                <w:rFonts w:ascii="Times New Roman" w:hAnsi="Times New Roman"/>
                <w:color w:val="000000"/>
              </w:rPr>
              <w:t>à</w:t>
            </w:r>
            <w:r w:rsidRPr="003F7088">
              <w:rPr>
                <w:rFonts w:ascii="Times New Roman" w:hAnsi="Times New Roman"/>
                <w:color w:val="000000"/>
              </w:rPr>
              <w:t>i H</w:t>
            </w:r>
            <w:r w:rsidR="003F7088" w:rsidRPr="003F7088">
              <w:rPr>
                <w:rFonts w:ascii="Times New Roman" w:hAnsi="Times New Roman"/>
                <w:color w:val="000000"/>
              </w:rPr>
              <w:t>ị</w:t>
            </w:r>
            <w:r w:rsidRPr="003F7088">
              <w:rPr>
                <w:rFonts w:ascii="Times New Roman" w:hAnsi="Times New Roman"/>
                <w:color w:val="000000"/>
              </w:rPr>
              <w:t>ch t</w:t>
            </w:r>
            <w:r w:rsidR="003F7088" w:rsidRPr="003F7088">
              <w:rPr>
                <w:rFonts w:ascii="Times New Roman" w:hAnsi="Times New Roman"/>
                <w:color w:val="000000"/>
              </w:rPr>
              <w:t>ướ</w:t>
            </w:r>
            <w:r w:rsidRPr="003F7088">
              <w:rPr>
                <w:rFonts w:ascii="Times New Roman" w:hAnsi="Times New Roman"/>
                <w:color w:val="000000"/>
              </w:rPr>
              <w:t>ng s</w:t>
            </w:r>
            <w:r w:rsidR="003F7088" w:rsidRPr="003F7088">
              <w:rPr>
                <w:rFonts w:ascii="Times New Roman" w:hAnsi="Times New Roman"/>
                <w:color w:val="000000"/>
              </w:rPr>
              <w:t>ĩ</w:t>
            </w:r>
            <w:r w:rsidRPr="003F7088">
              <w:rPr>
                <w:rFonts w:ascii="Times New Roman" w:hAnsi="Times New Roman"/>
                <w:color w:val="000000"/>
              </w:rPr>
              <w:t xml:space="preserve"> c</w:t>
            </w:r>
            <w:r w:rsidR="003F7088" w:rsidRPr="003F7088">
              <w:rPr>
                <w:rFonts w:ascii="Times New Roman" w:hAnsi="Times New Roman"/>
                <w:color w:val="000000"/>
              </w:rPr>
              <w:t>ủ</w:t>
            </w:r>
            <w:r w:rsidRPr="003F7088">
              <w:rPr>
                <w:rFonts w:ascii="Times New Roman" w:hAnsi="Times New Roman"/>
                <w:color w:val="000000"/>
              </w:rPr>
              <w:t>a TQT ph</w:t>
            </w:r>
            <w:r w:rsidR="003F7088" w:rsidRPr="003F7088">
              <w:rPr>
                <w:rFonts w:ascii="Times New Roman" w:hAnsi="Times New Roman"/>
                <w:color w:val="000000"/>
              </w:rPr>
              <w:t>ả</w:t>
            </w:r>
            <w:r w:rsidRPr="003F7088">
              <w:rPr>
                <w:rFonts w:ascii="Times New Roman" w:hAnsi="Times New Roman"/>
                <w:color w:val="000000"/>
              </w:rPr>
              <w:t xml:space="preserve">n </w:t>
            </w:r>
            <w:r w:rsidR="003F7088" w:rsidRPr="003F7088">
              <w:rPr>
                <w:rFonts w:ascii="Times New Roman" w:hAnsi="Times New Roman"/>
                <w:color w:val="000000"/>
              </w:rPr>
              <w:t>á</w:t>
            </w:r>
            <w:r w:rsidRPr="003F7088">
              <w:rPr>
                <w:rFonts w:ascii="Times New Roman" w:hAnsi="Times New Roman"/>
                <w:color w:val="000000"/>
              </w:rPr>
              <w:t>nh tinh th</w:t>
            </w:r>
            <w:r w:rsidR="003F7088" w:rsidRPr="003F7088">
              <w:rPr>
                <w:rFonts w:ascii="Times New Roman" w:hAnsi="Times New Roman"/>
                <w:color w:val="000000"/>
              </w:rPr>
              <w:t>ầ</w:t>
            </w:r>
            <w:r w:rsidRPr="003F7088">
              <w:rPr>
                <w:rFonts w:ascii="Times New Roman" w:hAnsi="Times New Roman"/>
                <w:color w:val="000000"/>
              </w:rPr>
              <w:t>n y</w:t>
            </w:r>
            <w:r w:rsidR="003F7088" w:rsidRPr="003F7088">
              <w:rPr>
                <w:rFonts w:ascii="Times New Roman" w:hAnsi="Times New Roman"/>
                <w:color w:val="000000"/>
              </w:rPr>
              <w:t>ê</w:t>
            </w:r>
            <w:r w:rsidRPr="003F7088">
              <w:rPr>
                <w:rFonts w:ascii="Times New Roman" w:hAnsi="Times New Roman"/>
                <w:color w:val="000000"/>
              </w:rPr>
              <w:t>u n</w:t>
            </w:r>
            <w:r w:rsidR="003F7088" w:rsidRPr="003F7088">
              <w:rPr>
                <w:rFonts w:ascii="Times New Roman" w:hAnsi="Times New Roman"/>
                <w:color w:val="000000"/>
              </w:rPr>
              <w:t>ướ</w:t>
            </w:r>
            <w:r w:rsidRPr="003F7088">
              <w:rPr>
                <w:rFonts w:ascii="Times New Roman" w:hAnsi="Times New Roman"/>
                <w:color w:val="000000"/>
              </w:rPr>
              <w:t>c n</w:t>
            </w:r>
            <w:r w:rsidR="003F7088" w:rsidRPr="003F7088">
              <w:rPr>
                <w:rFonts w:ascii="Times New Roman" w:hAnsi="Times New Roman"/>
                <w:color w:val="000000"/>
              </w:rPr>
              <w:t>ồ</w:t>
            </w:r>
            <w:r w:rsidRPr="003F7088">
              <w:rPr>
                <w:rFonts w:ascii="Times New Roman" w:hAnsi="Times New Roman"/>
                <w:color w:val="000000"/>
              </w:rPr>
              <w:t>ng n</w:t>
            </w:r>
            <w:r w:rsidR="003F7088" w:rsidRPr="003F7088">
              <w:rPr>
                <w:rFonts w:ascii="Times New Roman" w:hAnsi="Times New Roman"/>
                <w:color w:val="000000"/>
              </w:rPr>
              <w:t>à</w:t>
            </w:r>
            <w:r w:rsidRPr="003F7088">
              <w:rPr>
                <w:rFonts w:ascii="Times New Roman" w:hAnsi="Times New Roman"/>
                <w:color w:val="000000"/>
              </w:rPr>
              <w:t>n c</w:t>
            </w:r>
            <w:r w:rsidR="003F7088" w:rsidRPr="003F7088">
              <w:rPr>
                <w:rFonts w:ascii="Times New Roman" w:hAnsi="Times New Roman"/>
                <w:color w:val="000000"/>
              </w:rPr>
              <w:t>ủ</w:t>
            </w:r>
            <w:r w:rsidRPr="003F7088">
              <w:rPr>
                <w:rFonts w:ascii="Times New Roman" w:hAnsi="Times New Roman"/>
                <w:color w:val="000000"/>
              </w:rPr>
              <w:t>a d</w:t>
            </w:r>
            <w:r w:rsidR="003F7088" w:rsidRPr="003F7088">
              <w:rPr>
                <w:rFonts w:ascii="Times New Roman" w:hAnsi="Times New Roman"/>
                <w:color w:val="000000"/>
              </w:rPr>
              <w:t>â</w:t>
            </w:r>
            <w:r w:rsidRPr="003F7088">
              <w:rPr>
                <w:rFonts w:ascii="Times New Roman" w:hAnsi="Times New Roman"/>
                <w:color w:val="000000"/>
              </w:rPr>
              <w:t>n t</w:t>
            </w:r>
            <w:r w:rsidR="003F7088" w:rsidRPr="003F7088">
              <w:rPr>
                <w:rFonts w:ascii="Times New Roman" w:hAnsi="Times New Roman"/>
                <w:color w:val="000000"/>
              </w:rPr>
              <w:t>ộ</w:t>
            </w:r>
            <w:r w:rsidRPr="003F7088">
              <w:rPr>
                <w:rFonts w:ascii="Times New Roman" w:hAnsi="Times New Roman"/>
                <w:color w:val="000000"/>
              </w:rPr>
              <w:t>c ta trong cu</w:t>
            </w:r>
            <w:r w:rsidR="003F7088" w:rsidRPr="003F7088">
              <w:rPr>
                <w:rFonts w:ascii="Times New Roman" w:hAnsi="Times New Roman"/>
                <w:color w:val="000000"/>
              </w:rPr>
              <w:t>ộ</w:t>
            </w:r>
            <w:r w:rsidRPr="003F7088">
              <w:rPr>
                <w:rFonts w:ascii="Times New Roman" w:hAnsi="Times New Roman"/>
                <w:color w:val="000000"/>
              </w:rPr>
              <w:t>c kh</w:t>
            </w:r>
            <w:r w:rsidR="003F7088" w:rsidRPr="003F7088">
              <w:rPr>
                <w:rFonts w:ascii="Times New Roman" w:hAnsi="Times New Roman"/>
                <w:color w:val="000000"/>
              </w:rPr>
              <w:t>á</w:t>
            </w:r>
            <w:r w:rsidRPr="003F7088">
              <w:rPr>
                <w:rFonts w:ascii="Times New Roman" w:hAnsi="Times New Roman"/>
                <w:color w:val="000000"/>
              </w:rPr>
              <w:t>ng chi</w:t>
            </w:r>
            <w:r w:rsidR="003F7088" w:rsidRPr="003F7088">
              <w:rPr>
                <w:rFonts w:ascii="Times New Roman" w:hAnsi="Times New Roman"/>
                <w:color w:val="000000"/>
              </w:rPr>
              <w:t>ế</w:t>
            </w:r>
            <w:r w:rsidRPr="003F7088">
              <w:rPr>
                <w:rFonts w:ascii="Times New Roman" w:hAnsi="Times New Roman"/>
                <w:color w:val="000000"/>
              </w:rPr>
              <w:t>n ch</w:t>
            </w:r>
            <w:r w:rsidR="003F7088" w:rsidRPr="003F7088">
              <w:rPr>
                <w:rFonts w:ascii="Times New Roman" w:hAnsi="Times New Roman"/>
                <w:color w:val="000000"/>
              </w:rPr>
              <w:t>ố</w:t>
            </w:r>
            <w:r w:rsidRPr="003F7088">
              <w:rPr>
                <w:rFonts w:ascii="Times New Roman" w:hAnsi="Times New Roman"/>
                <w:color w:val="000000"/>
              </w:rPr>
              <w:t>ng ngo</w:t>
            </w:r>
            <w:r w:rsidR="003F7088" w:rsidRPr="003F7088">
              <w:rPr>
                <w:rFonts w:ascii="Times New Roman" w:hAnsi="Times New Roman"/>
                <w:color w:val="000000"/>
              </w:rPr>
              <w:t>ạ</w:t>
            </w:r>
            <w:r w:rsidRPr="003F7088">
              <w:rPr>
                <w:rFonts w:ascii="Times New Roman" w:hAnsi="Times New Roman"/>
                <w:color w:val="000000"/>
              </w:rPr>
              <w:t>i x</w:t>
            </w:r>
            <w:r w:rsidR="003F7088" w:rsidRPr="003F7088">
              <w:rPr>
                <w:rFonts w:ascii="Times New Roman" w:hAnsi="Times New Roman"/>
                <w:color w:val="000000"/>
              </w:rPr>
              <w:t>â</w:t>
            </w:r>
            <w:r w:rsidRPr="003F7088">
              <w:rPr>
                <w:rFonts w:ascii="Times New Roman" w:hAnsi="Times New Roman"/>
                <w:color w:val="000000"/>
              </w:rPr>
              <w:t>m, th</w:t>
            </w:r>
            <w:r w:rsidR="003F7088" w:rsidRPr="003F7088">
              <w:rPr>
                <w:rFonts w:ascii="Times New Roman" w:hAnsi="Times New Roman"/>
                <w:color w:val="000000"/>
              </w:rPr>
              <w:t>ể</w:t>
            </w:r>
            <w:r w:rsidRPr="003F7088">
              <w:rPr>
                <w:rFonts w:ascii="Times New Roman" w:hAnsi="Times New Roman"/>
                <w:color w:val="000000"/>
              </w:rPr>
              <w:t xml:space="preserve"> hi</w:t>
            </w:r>
            <w:r w:rsidR="003F7088" w:rsidRPr="003F7088">
              <w:rPr>
                <w:rFonts w:ascii="Times New Roman" w:hAnsi="Times New Roman"/>
                <w:color w:val="000000"/>
              </w:rPr>
              <w:t>ệ</w:t>
            </w:r>
            <w:r w:rsidRPr="003F7088">
              <w:rPr>
                <w:rFonts w:ascii="Times New Roman" w:hAnsi="Times New Roman"/>
                <w:color w:val="000000"/>
              </w:rPr>
              <w:t>n l</w:t>
            </w:r>
            <w:r w:rsidR="003F7088" w:rsidRPr="003F7088">
              <w:rPr>
                <w:rFonts w:ascii="Times New Roman" w:hAnsi="Times New Roman"/>
                <w:color w:val="000000"/>
              </w:rPr>
              <w:t>ò</w:t>
            </w:r>
            <w:r w:rsidRPr="003F7088">
              <w:rPr>
                <w:rFonts w:ascii="Times New Roman" w:hAnsi="Times New Roman"/>
                <w:color w:val="000000"/>
              </w:rPr>
              <w:t>ng c</w:t>
            </w:r>
            <w:r w:rsidR="003F7088" w:rsidRPr="003F7088">
              <w:rPr>
                <w:rFonts w:ascii="Times New Roman" w:hAnsi="Times New Roman"/>
                <w:color w:val="000000"/>
              </w:rPr>
              <w:t>ă</w:t>
            </w:r>
            <w:r w:rsidRPr="003F7088">
              <w:rPr>
                <w:rFonts w:ascii="Times New Roman" w:hAnsi="Times New Roman"/>
                <w:color w:val="000000"/>
              </w:rPr>
              <w:t>m th</w:t>
            </w:r>
            <w:r w:rsidR="003F7088" w:rsidRPr="003F7088">
              <w:rPr>
                <w:rFonts w:ascii="Times New Roman" w:hAnsi="Times New Roman"/>
                <w:color w:val="000000"/>
              </w:rPr>
              <w:t>ù</w:t>
            </w:r>
            <w:r w:rsidRPr="003F7088">
              <w:rPr>
                <w:rFonts w:ascii="Times New Roman" w:hAnsi="Times New Roman"/>
                <w:color w:val="000000"/>
              </w:rPr>
              <w:t xml:space="preserve"> gi</w:t>
            </w:r>
            <w:r w:rsidR="003F7088" w:rsidRPr="003F7088">
              <w:rPr>
                <w:rFonts w:ascii="Times New Roman" w:hAnsi="Times New Roman"/>
                <w:color w:val="000000"/>
              </w:rPr>
              <w:t>ặ</w:t>
            </w:r>
            <w:r w:rsidRPr="003F7088">
              <w:rPr>
                <w:rFonts w:ascii="Times New Roman" w:hAnsi="Times New Roman"/>
                <w:color w:val="000000"/>
              </w:rPr>
              <w:t>c s</w:t>
            </w:r>
            <w:r w:rsidR="003F7088" w:rsidRPr="003F7088">
              <w:rPr>
                <w:rFonts w:ascii="Times New Roman" w:hAnsi="Times New Roman"/>
                <w:color w:val="000000"/>
              </w:rPr>
              <w:t>â</w:t>
            </w:r>
            <w:r w:rsidRPr="003F7088">
              <w:rPr>
                <w:rFonts w:ascii="Times New Roman" w:hAnsi="Times New Roman"/>
                <w:color w:val="000000"/>
              </w:rPr>
              <w:t>u s</w:t>
            </w:r>
            <w:r w:rsidR="003F7088" w:rsidRPr="003F7088">
              <w:rPr>
                <w:rFonts w:ascii="Times New Roman" w:hAnsi="Times New Roman"/>
                <w:color w:val="000000"/>
              </w:rPr>
              <w:t>ắ</w:t>
            </w:r>
            <w:r w:rsidRPr="003F7088">
              <w:rPr>
                <w:rFonts w:ascii="Times New Roman" w:hAnsi="Times New Roman"/>
                <w:color w:val="000000"/>
              </w:rPr>
              <w:t xml:space="preserve">c, </w:t>
            </w:r>
            <w:r w:rsidR="003F7088" w:rsidRPr="003F7088">
              <w:rPr>
                <w:rFonts w:ascii="Times New Roman" w:hAnsi="Times New Roman"/>
                <w:color w:val="000000"/>
              </w:rPr>
              <w:t>ý</w:t>
            </w:r>
            <w:r w:rsidRPr="003F7088">
              <w:rPr>
                <w:rFonts w:ascii="Times New Roman" w:hAnsi="Times New Roman"/>
                <w:color w:val="000000"/>
              </w:rPr>
              <w:t xml:space="preserve"> ch</w:t>
            </w:r>
            <w:r w:rsidR="003F7088" w:rsidRPr="003F7088">
              <w:rPr>
                <w:rFonts w:ascii="Times New Roman" w:hAnsi="Times New Roman"/>
                <w:color w:val="000000"/>
              </w:rPr>
              <w:t>í</w:t>
            </w:r>
            <w:r w:rsidRPr="003F7088">
              <w:rPr>
                <w:rFonts w:ascii="Times New Roman" w:hAnsi="Times New Roman"/>
                <w:color w:val="000000"/>
              </w:rPr>
              <w:t xml:space="preserve"> quy</w:t>
            </w:r>
            <w:r w:rsidR="003F7088" w:rsidRPr="003F7088">
              <w:rPr>
                <w:rFonts w:ascii="Times New Roman" w:hAnsi="Times New Roman"/>
                <w:color w:val="000000"/>
              </w:rPr>
              <w:t>ế</w:t>
            </w:r>
            <w:r w:rsidRPr="003F7088">
              <w:rPr>
                <w:rFonts w:ascii="Times New Roman" w:hAnsi="Times New Roman"/>
                <w:color w:val="000000"/>
              </w:rPr>
              <w:t>t chi</w:t>
            </w:r>
            <w:r w:rsidR="003F7088" w:rsidRPr="003F7088">
              <w:rPr>
                <w:rFonts w:ascii="Times New Roman" w:hAnsi="Times New Roman"/>
                <w:color w:val="000000"/>
              </w:rPr>
              <w:t>ế</w:t>
            </w:r>
            <w:r w:rsidRPr="003F7088">
              <w:rPr>
                <w:rFonts w:ascii="Times New Roman" w:hAnsi="Times New Roman"/>
                <w:color w:val="000000"/>
              </w:rPr>
              <w:t>n quy</w:t>
            </w:r>
            <w:r w:rsidR="003F7088" w:rsidRPr="003F7088">
              <w:rPr>
                <w:rFonts w:ascii="Times New Roman" w:hAnsi="Times New Roman"/>
                <w:color w:val="000000"/>
              </w:rPr>
              <w:t>ế</w:t>
            </w:r>
            <w:r w:rsidRPr="003F7088">
              <w:rPr>
                <w:rFonts w:ascii="Times New Roman" w:hAnsi="Times New Roman"/>
                <w:color w:val="000000"/>
              </w:rPr>
              <w:t>t th</w:t>
            </w:r>
            <w:r w:rsidR="003F7088" w:rsidRPr="003F7088">
              <w:rPr>
                <w:rFonts w:ascii="Times New Roman" w:hAnsi="Times New Roman"/>
                <w:color w:val="000000"/>
              </w:rPr>
              <w:t>ắ</w:t>
            </w:r>
            <w:r w:rsidRPr="003F7088">
              <w:rPr>
                <w:rFonts w:ascii="Times New Roman" w:hAnsi="Times New Roman"/>
                <w:color w:val="000000"/>
              </w:rPr>
              <w:t>ng</w:t>
            </w:r>
            <w:r w:rsidR="00D70F00" w:rsidRPr="003F7088">
              <w:rPr>
                <w:rFonts w:ascii="Times New Roman" w:hAnsi="Times New Roman"/>
                <w:color w:val="000000"/>
              </w:rPr>
              <w:t xml:space="preserve"> </w:t>
            </w:r>
            <w:r w:rsidRPr="003F7088">
              <w:rPr>
                <w:rFonts w:ascii="Times New Roman" w:hAnsi="Times New Roman"/>
                <w:color w:val="000000"/>
              </w:rPr>
              <w:t>k</w:t>
            </w:r>
            <w:r w:rsidR="003F7088" w:rsidRPr="003F7088">
              <w:rPr>
                <w:rFonts w:ascii="Times New Roman" w:hAnsi="Times New Roman"/>
                <w:color w:val="000000"/>
              </w:rPr>
              <w:t>ẻ</w:t>
            </w:r>
            <w:r w:rsidRPr="003F7088">
              <w:rPr>
                <w:rFonts w:ascii="Times New Roman" w:hAnsi="Times New Roman"/>
                <w:color w:val="000000"/>
              </w:rPr>
              <w:t xml:space="preserve"> th</w:t>
            </w:r>
            <w:r w:rsidR="003F7088" w:rsidRPr="003F7088">
              <w:rPr>
                <w:rFonts w:ascii="Times New Roman" w:hAnsi="Times New Roman"/>
                <w:color w:val="000000"/>
              </w:rPr>
              <w:t>ù</w:t>
            </w:r>
            <w:r w:rsidRPr="003F7088">
              <w:rPr>
                <w:rFonts w:ascii="Times New Roman" w:hAnsi="Times New Roman"/>
                <w:color w:val="000000"/>
              </w:rPr>
              <w:t xml:space="preserve"> x</w:t>
            </w:r>
            <w:r w:rsidR="003F7088" w:rsidRPr="003F7088">
              <w:rPr>
                <w:rFonts w:ascii="Times New Roman" w:hAnsi="Times New Roman"/>
                <w:color w:val="000000"/>
              </w:rPr>
              <w:t>â</w:t>
            </w:r>
            <w:r w:rsidRPr="003F7088">
              <w:rPr>
                <w:rFonts w:ascii="Times New Roman" w:hAnsi="Times New Roman"/>
                <w:color w:val="000000"/>
              </w:rPr>
              <w:t>m l</w:t>
            </w:r>
            <w:r w:rsidR="003F7088" w:rsidRPr="003F7088">
              <w:rPr>
                <w:rFonts w:ascii="Times New Roman" w:hAnsi="Times New Roman"/>
                <w:color w:val="000000"/>
              </w:rPr>
              <w:t>ượ</w:t>
            </w:r>
            <w:r w:rsidR="00D70F00" w:rsidRPr="003F7088">
              <w:rPr>
                <w:rFonts w:ascii="Times New Roman" w:hAnsi="Times New Roman"/>
                <w:color w:val="000000"/>
              </w:rPr>
              <w:t xml:space="preserve">c. </w:t>
            </w:r>
            <w:r w:rsidR="003F7088" w:rsidRPr="003F7088">
              <w:rPr>
                <w:rFonts w:ascii="Times New Roman" w:hAnsi="Times New Roman"/>
                <w:color w:val="000000"/>
              </w:rPr>
              <w:t>Đâ</w:t>
            </w:r>
            <w:r w:rsidR="00D70F00" w:rsidRPr="003F7088">
              <w:rPr>
                <w:rFonts w:ascii="Times New Roman" w:hAnsi="Times New Roman"/>
                <w:color w:val="000000"/>
              </w:rPr>
              <w:t>y l</w:t>
            </w:r>
            <w:r w:rsidR="003F7088" w:rsidRPr="003F7088">
              <w:rPr>
                <w:rFonts w:ascii="Times New Roman" w:hAnsi="Times New Roman"/>
                <w:color w:val="000000"/>
              </w:rPr>
              <w:t>à</w:t>
            </w:r>
            <w:r w:rsidR="00D70F00" w:rsidRPr="003F7088">
              <w:rPr>
                <w:rFonts w:ascii="Times New Roman" w:hAnsi="Times New Roman"/>
                <w:color w:val="000000"/>
              </w:rPr>
              <w:t xml:space="preserve"> m</w:t>
            </w:r>
            <w:r w:rsidR="003F7088" w:rsidRPr="003F7088">
              <w:rPr>
                <w:rFonts w:ascii="Times New Roman" w:hAnsi="Times New Roman"/>
                <w:color w:val="000000"/>
              </w:rPr>
              <w:t>ộ</w:t>
            </w:r>
            <w:r w:rsidR="00D70F00" w:rsidRPr="003F7088">
              <w:rPr>
                <w:rFonts w:ascii="Times New Roman" w:hAnsi="Times New Roman"/>
                <w:color w:val="000000"/>
              </w:rPr>
              <w:t xml:space="preserve">t </w:t>
            </w:r>
            <w:r w:rsidR="003F7088" w:rsidRPr="003F7088">
              <w:rPr>
                <w:rFonts w:ascii="Times New Roman" w:hAnsi="Times New Roman"/>
                <w:color w:val="000000"/>
              </w:rPr>
              <w:t>á</w:t>
            </w:r>
            <w:r w:rsidR="00D70F00" w:rsidRPr="003F7088">
              <w:rPr>
                <w:rFonts w:ascii="Times New Roman" w:hAnsi="Times New Roman"/>
                <w:color w:val="000000"/>
              </w:rPr>
              <w:t>ng v</w:t>
            </w:r>
            <w:r w:rsidR="003F7088" w:rsidRPr="003F7088">
              <w:rPr>
                <w:rFonts w:ascii="Times New Roman" w:hAnsi="Times New Roman"/>
                <w:color w:val="000000"/>
              </w:rPr>
              <w:t>ă</w:t>
            </w:r>
            <w:r w:rsidR="00D70F00" w:rsidRPr="003F7088">
              <w:rPr>
                <w:rFonts w:ascii="Times New Roman" w:hAnsi="Times New Roman"/>
                <w:color w:val="000000"/>
              </w:rPr>
              <w:t>n ch</w:t>
            </w:r>
            <w:r w:rsidR="003F7088" w:rsidRPr="003F7088">
              <w:rPr>
                <w:rFonts w:ascii="Times New Roman" w:hAnsi="Times New Roman"/>
                <w:color w:val="000000"/>
              </w:rPr>
              <w:t>í</w:t>
            </w:r>
            <w:r w:rsidR="00D70F00" w:rsidRPr="003F7088">
              <w:rPr>
                <w:rFonts w:ascii="Times New Roman" w:hAnsi="Times New Roman"/>
                <w:color w:val="000000"/>
              </w:rPr>
              <w:t>nh lu</w:t>
            </w:r>
            <w:r w:rsidR="003F7088" w:rsidRPr="003F7088">
              <w:rPr>
                <w:rFonts w:ascii="Times New Roman" w:hAnsi="Times New Roman"/>
                <w:color w:val="000000"/>
              </w:rPr>
              <w:t>ậ</w:t>
            </w:r>
            <w:r w:rsidR="00D70F00" w:rsidRPr="003F7088">
              <w:rPr>
                <w:rFonts w:ascii="Times New Roman" w:hAnsi="Times New Roman"/>
                <w:color w:val="000000"/>
              </w:rPr>
              <w:t>n x</w:t>
            </w:r>
            <w:r w:rsidRPr="003F7088">
              <w:rPr>
                <w:rFonts w:ascii="Times New Roman" w:hAnsi="Times New Roman"/>
                <w:color w:val="000000"/>
              </w:rPr>
              <w:t>u</w:t>
            </w:r>
            <w:r w:rsidR="003F7088" w:rsidRPr="003F7088">
              <w:rPr>
                <w:rFonts w:ascii="Times New Roman" w:hAnsi="Times New Roman"/>
                <w:color w:val="000000"/>
              </w:rPr>
              <w:t>ấ</w:t>
            </w:r>
            <w:r w:rsidRPr="003F7088">
              <w:rPr>
                <w:rFonts w:ascii="Times New Roman" w:hAnsi="Times New Roman"/>
                <w:color w:val="000000"/>
              </w:rPr>
              <w:t>t s</w:t>
            </w:r>
            <w:r w:rsidR="003F7088" w:rsidRPr="003F7088">
              <w:rPr>
                <w:rFonts w:ascii="Times New Roman" w:hAnsi="Times New Roman"/>
                <w:color w:val="000000"/>
              </w:rPr>
              <w:t>ắ</w:t>
            </w:r>
            <w:r w:rsidRPr="003F7088">
              <w:rPr>
                <w:rFonts w:ascii="Times New Roman" w:hAnsi="Times New Roman"/>
                <w:color w:val="000000"/>
              </w:rPr>
              <w:t>c, c</w:t>
            </w:r>
            <w:r w:rsidR="003F7088" w:rsidRPr="003F7088">
              <w:rPr>
                <w:rFonts w:ascii="Times New Roman" w:hAnsi="Times New Roman"/>
                <w:color w:val="000000"/>
              </w:rPr>
              <w:t>ó</w:t>
            </w:r>
            <w:r w:rsidRPr="003F7088">
              <w:rPr>
                <w:rFonts w:ascii="Times New Roman" w:hAnsi="Times New Roman"/>
                <w:color w:val="000000"/>
              </w:rPr>
              <w:t xml:space="preserve"> s</w:t>
            </w:r>
            <w:r w:rsidR="003F7088" w:rsidRPr="003F7088">
              <w:rPr>
                <w:rFonts w:ascii="Times New Roman" w:hAnsi="Times New Roman"/>
                <w:color w:val="000000"/>
              </w:rPr>
              <w:t>ự</w:t>
            </w:r>
            <w:r w:rsidRPr="003F7088">
              <w:rPr>
                <w:rFonts w:ascii="Times New Roman" w:hAnsi="Times New Roman"/>
                <w:color w:val="000000"/>
              </w:rPr>
              <w:t xml:space="preserve"> k</w:t>
            </w:r>
            <w:r w:rsidR="003F7088" w:rsidRPr="003F7088">
              <w:rPr>
                <w:rFonts w:ascii="Times New Roman" w:hAnsi="Times New Roman"/>
                <w:color w:val="000000"/>
              </w:rPr>
              <w:t>ế</w:t>
            </w:r>
            <w:r w:rsidRPr="003F7088">
              <w:rPr>
                <w:rFonts w:ascii="Times New Roman" w:hAnsi="Times New Roman"/>
                <w:color w:val="000000"/>
              </w:rPr>
              <w:t>t h</w:t>
            </w:r>
            <w:r w:rsidR="003F7088" w:rsidRPr="003F7088">
              <w:rPr>
                <w:rFonts w:ascii="Times New Roman" w:hAnsi="Times New Roman"/>
                <w:color w:val="000000"/>
              </w:rPr>
              <w:t>ợ</w:t>
            </w:r>
            <w:r w:rsidRPr="003F7088">
              <w:rPr>
                <w:rFonts w:ascii="Times New Roman" w:hAnsi="Times New Roman"/>
                <w:color w:val="000000"/>
              </w:rPr>
              <w:t>p gi</w:t>
            </w:r>
            <w:r w:rsidR="003F7088" w:rsidRPr="003F7088">
              <w:rPr>
                <w:rFonts w:ascii="Times New Roman" w:hAnsi="Times New Roman"/>
                <w:color w:val="000000"/>
              </w:rPr>
              <w:t>ữ</w:t>
            </w:r>
            <w:r w:rsidRPr="003F7088">
              <w:rPr>
                <w:rFonts w:ascii="Times New Roman" w:hAnsi="Times New Roman"/>
                <w:color w:val="000000"/>
              </w:rPr>
              <w:t>a l</w:t>
            </w:r>
            <w:r w:rsidR="003F7088" w:rsidRPr="003F7088">
              <w:rPr>
                <w:rFonts w:ascii="Times New Roman" w:hAnsi="Times New Roman"/>
                <w:color w:val="000000"/>
              </w:rPr>
              <w:t>ậ</w:t>
            </w:r>
            <w:r w:rsidRPr="003F7088">
              <w:rPr>
                <w:rFonts w:ascii="Times New Roman" w:hAnsi="Times New Roman"/>
                <w:color w:val="000000"/>
              </w:rPr>
              <w:t>p lu</w:t>
            </w:r>
            <w:r w:rsidR="003F7088" w:rsidRPr="003F7088">
              <w:rPr>
                <w:rFonts w:ascii="Times New Roman" w:hAnsi="Times New Roman"/>
                <w:color w:val="000000"/>
              </w:rPr>
              <w:t>ậ</w:t>
            </w:r>
            <w:r w:rsidRPr="003F7088">
              <w:rPr>
                <w:rFonts w:ascii="Times New Roman" w:hAnsi="Times New Roman"/>
                <w:color w:val="000000"/>
              </w:rPr>
              <w:t>n ch</w:t>
            </w:r>
            <w:r w:rsidR="003F7088" w:rsidRPr="003F7088">
              <w:rPr>
                <w:rFonts w:ascii="Times New Roman" w:hAnsi="Times New Roman"/>
                <w:color w:val="000000"/>
              </w:rPr>
              <w:t>ặ</w:t>
            </w:r>
            <w:r w:rsidRPr="003F7088">
              <w:rPr>
                <w:rFonts w:ascii="Times New Roman" w:hAnsi="Times New Roman"/>
                <w:color w:val="000000"/>
              </w:rPr>
              <w:t>t ch</w:t>
            </w:r>
            <w:r w:rsidR="003F7088" w:rsidRPr="003F7088">
              <w:rPr>
                <w:rFonts w:ascii="Times New Roman" w:hAnsi="Times New Roman"/>
                <w:color w:val="000000"/>
              </w:rPr>
              <w:t>ẽ</w:t>
            </w:r>
            <w:r w:rsidRPr="003F7088">
              <w:rPr>
                <w:rFonts w:ascii="Times New Roman" w:hAnsi="Times New Roman"/>
                <w:color w:val="000000"/>
              </w:rPr>
              <w:t>, s</w:t>
            </w:r>
            <w:r w:rsidR="003F7088" w:rsidRPr="003F7088">
              <w:rPr>
                <w:rFonts w:ascii="Times New Roman" w:hAnsi="Times New Roman"/>
                <w:color w:val="000000"/>
              </w:rPr>
              <w:t>ắ</w:t>
            </w:r>
            <w:r w:rsidRPr="003F7088">
              <w:rPr>
                <w:rFonts w:ascii="Times New Roman" w:hAnsi="Times New Roman"/>
                <w:color w:val="000000"/>
              </w:rPr>
              <w:t>c b</w:t>
            </w:r>
            <w:r w:rsidR="003F7088" w:rsidRPr="003F7088">
              <w:rPr>
                <w:rFonts w:ascii="Times New Roman" w:hAnsi="Times New Roman"/>
                <w:color w:val="000000"/>
              </w:rPr>
              <w:t>é</w:t>
            </w:r>
            <w:r w:rsidRPr="003F7088">
              <w:rPr>
                <w:rFonts w:ascii="Times New Roman" w:hAnsi="Times New Roman"/>
                <w:color w:val="000000"/>
              </w:rPr>
              <w:t>n v</w:t>
            </w:r>
            <w:r w:rsidR="003F7088" w:rsidRPr="003F7088">
              <w:rPr>
                <w:rFonts w:ascii="Times New Roman" w:hAnsi="Times New Roman"/>
                <w:color w:val="000000"/>
              </w:rPr>
              <w:t>ớ</w:t>
            </w:r>
            <w:r w:rsidRPr="003F7088">
              <w:rPr>
                <w:rFonts w:ascii="Times New Roman" w:hAnsi="Times New Roman"/>
                <w:color w:val="000000"/>
              </w:rPr>
              <w:t>i l</w:t>
            </w:r>
            <w:r w:rsidR="003F7088" w:rsidRPr="003F7088">
              <w:rPr>
                <w:rFonts w:ascii="Times New Roman" w:hAnsi="Times New Roman"/>
                <w:color w:val="000000"/>
              </w:rPr>
              <w:t>ờ</w:t>
            </w:r>
            <w:r w:rsidRPr="003F7088">
              <w:rPr>
                <w:rFonts w:ascii="Times New Roman" w:hAnsi="Times New Roman"/>
                <w:color w:val="000000"/>
              </w:rPr>
              <w:t>i v</w:t>
            </w:r>
            <w:r w:rsidR="003F7088" w:rsidRPr="003F7088">
              <w:rPr>
                <w:rFonts w:ascii="Times New Roman" w:hAnsi="Times New Roman"/>
                <w:color w:val="000000"/>
              </w:rPr>
              <w:t>ă</w:t>
            </w:r>
            <w:r w:rsidRPr="003F7088">
              <w:rPr>
                <w:rFonts w:ascii="Times New Roman" w:hAnsi="Times New Roman"/>
                <w:color w:val="000000"/>
              </w:rPr>
              <w:t>n th</w:t>
            </w:r>
            <w:r w:rsidR="003F7088" w:rsidRPr="003F7088">
              <w:rPr>
                <w:rFonts w:ascii="Times New Roman" w:hAnsi="Times New Roman"/>
                <w:color w:val="000000"/>
              </w:rPr>
              <w:t>ố</w:t>
            </w:r>
            <w:r w:rsidRPr="003F7088">
              <w:rPr>
                <w:rFonts w:ascii="Times New Roman" w:hAnsi="Times New Roman"/>
                <w:color w:val="000000"/>
              </w:rPr>
              <w:t>ng thi</w:t>
            </w:r>
            <w:r w:rsidR="003F7088" w:rsidRPr="003F7088">
              <w:rPr>
                <w:rFonts w:ascii="Times New Roman" w:hAnsi="Times New Roman"/>
                <w:color w:val="000000"/>
              </w:rPr>
              <w:t>ế</w:t>
            </w:r>
            <w:r w:rsidRPr="003F7088">
              <w:rPr>
                <w:rFonts w:ascii="Times New Roman" w:hAnsi="Times New Roman"/>
                <w:color w:val="000000"/>
              </w:rPr>
              <w:t>t c</w:t>
            </w:r>
            <w:r w:rsidR="003F7088" w:rsidRPr="003F7088">
              <w:rPr>
                <w:rFonts w:ascii="Times New Roman" w:hAnsi="Times New Roman"/>
                <w:color w:val="000000"/>
              </w:rPr>
              <w:t>ó</w:t>
            </w:r>
            <w:r w:rsidRPr="003F7088">
              <w:rPr>
                <w:rFonts w:ascii="Times New Roman" w:hAnsi="Times New Roman"/>
                <w:color w:val="000000"/>
              </w:rPr>
              <w:t xml:space="preserve"> s</w:t>
            </w:r>
            <w:r w:rsidR="003F7088" w:rsidRPr="003F7088">
              <w:rPr>
                <w:rFonts w:ascii="Times New Roman" w:hAnsi="Times New Roman"/>
                <w:color w:val="000000"/>
              </w:rPr>
              <w:t>ứ</w:t>
            </w:r>
            <w:r w:rsidRPr="003F7088">
              <w:rPr>
                <w:rFonts w:ascii="Times New Roman" w:hAnsi="Times New Roman"/>
                <w:color w:val="000000"/>
              </w:rPr>
              <w:t>c l</w:t>
            </w:r>
            <w:r w:rsidR="003F7088" w:rsidRPr="003F7088">
              <w:rPr>
                <w:rFonts w:ascii="Times New Roman" w:hAnsi="Times New Roman"/>
                <w:color w:val="000000"/>
              </w:rPr>
              <w:t>ô</w:t>
            </w:r>
            <w:r w:rsidRPr="003F7088">
              <w:rPr>
                <w:rFonts w:ascii="Times New Roman" w:hAnsi="Times New Roman"/>
                <w:color w:val="000000"/>
              </w:rPr>
              <w:t>i cu</w:t>
            </w:r>
            <w:r w:rsidR="003F7088" w:rsidRPr="003F7088">
              <w:rPr>
                <w:rFonts w:ascii="Times New Roman" w:hAnsi="Times New Roman"/>
                <w:color w:val="000000"/>
              </w:rPr>
              <w:t>ố</w:t>
            </w:r>
            <w:r w:rsidRPr="003F7088">
              <w:rPr>
                <w:rFonts w:ascii="Times New Roman" w:hAnsi="Times New Roman"/>
                <w:color w:val="000000"/>
              </w:rPr>
              <w:t>n m</w:t>
            </w:r>
            <w:r w:rsidR="003F7088" w:rsidRPr="003F7088">
              <w:rPr>
                <w:rFonts w:ascii="Times New Roman" w:hAnsi="Times New Roman"/>
                <w:color w:val="000000"/>
              </w:rPr>
              <w:t>ạ</w:t>
            </w:r>
            <w:r w:rsidRPr="003F7088">
              <w:rPr>
                <w:rFonts w:ascii="Times New Roman" w:hAnsi="Times New Roman"/>
                <w:color w:val="000000"/>
              </w:rPr>
              <w:t>nh m</w:t>
            </w:r>
            <w:r w:rsidR="003F7088" w:rsidRPr="003F7088">
              <w:rPr>
                <w:rFonts w:ascii="Times New Roman" w:hAnsi="Times New Roman"/>
                <w:color w:val="000000"/>
              </w:rPr>
              <w:t>ẽ</w:t>
            </w:r>
            <w:r w:rsidR="00D70F00" w:rsidRPr="003F7088">
              <w:rPr>
                <w:rFonts w:ascii="Times New Roman" w:hAnsi="Times New Roman"/>
                <w:color w:val="000000"/>
              </w:rPr>
              <w:t>.</w:t>
            </w:r>
          </w:p>
          <w:p w:rsidR="0091477C" w:rsidRPr="003F7088" w:rsidRDefault="0091477C" w:rsidP="00074DCE">
            <w:pPr>
              <w:rPr>
                <w:rFonts w:ascii="Times New Roman" w:hAnsi="Times New Roman"/>
                <w:b/>
                <w:bCs/>
                <w:color w:val="000000"/>
                <w:u w:val="single"/>
              </w:rPr>
            </w:pPr>
            <w:r w:rsidRPr="003F7088">
              <w:rPr>
                <w:rFonts w:ascii="Times New Roman" w:hAnsi="Times New Roman"/>
                <w:b/>
                <w:color w:val="000000"/>
                <w:u w:val="single"/>
              </w:rPr>
              <w:t>* Vi</w:t>
            </w:r>
            <w:r w:rsidR="003F7088" w:rsidRPr="003F7088">
              <w:rPr>
                <w:rFonts w:ascii="Times New Roman" w:hAnsi="Times New Roman"/>
                <w:b/>
                <w:color w:val="000000"/>
                <w:u w:val="single"/>
              </w:rPr>
              <w:t>ế</w:t>
            </w:r>
            <w:r w:rsidRPr="003F7088">
              <w:rPr>
                <w:rFonts w:ascii="Times New Roman" w:hAnsi="Times New Roman"/>
                <w:b/>
                <w:color w:val="000000"/>
                <w:u w:val="single"/>
              </w:rPr>
              <w:t>t b</w:t>
            </w:r>
            <w:r w:rsidR="003F7088" w:rsidRPr="003F7088">
              <w:rPr>
                <w:rFonts w:ascii="Times New Roman" w:hAnsi="Times New Roman"/>
                <w:b/>
                <w:color w:val="000000"/>
                <w:u w:val="single"/>
              </w:rPr>
              <w:t>à</w:t>
            </w:r>
            <w:r w:rsidRPr="003F7088">
              <w:rPr>
                <w:rFonts w:ascii="Times New Roman" w:hAnsi="Times New Roman"/>
                <w:b/>
                <w:color w:val="000000"/>
                <w:u w:val="single"/>
              </w:rPr>
              <w:t>i</w:t>
            </w:r>
          </w:p>
          <w:p w:rsidR="0091477C" w:rsidRPr="003F7088" w:rsidRDefault="0091477C" w:rsidP="0091477C">
            <w:pPr>
              <w:rPr>
                <w:rFonts w:ascii="Times New Roman" w:hAnsi="Times New Roman"/>
              </w:rPr>
            </w:pPr>
            <w:r w:rsidRPr="003F7088">
              <w:rPr>
                <w:rFonts w:ascii="Times New Roman" w:hAnsi="Times New Roman"/>
                <w:b/>
                <w:u w:val="single"/>
              </w:rPr>
              <w:t>*.</w:t>
            </w:r>
            <w:r w:rsidR="003F7088" w:rsidRPr="003F7088">
              <w:rPr>
                <w:rFonts w:ascii="Times New Roman" w:hAnsi="Times New Roman"/>
                <w:b/>
                <w:u w:val="single"/>
              </w:rPr>
              <w:t>Đọ</w:t>
            </w:r>
            <w:r w:rsidRPr="003F7088">
              <w:rPr>
                <w:rFonts w:ascii="Times New Roman" w:hAnsi="Times New Roman"/>
                <w:b/>
                <w:u w:val="single"/>
              </w:rPr>
              <w:t>c v</w:t>
            </w:r>
            <w:r w:rsidR="003F7088" w:rsidRPr="003F7088">
              <w:rPr>
                <w:rFonts w:ascii="Times New Roman" w:hAnsi="Times New Roman"/>
                <w:b/>
                <w:u w:val="single"/>
              </w:rPr>
              <w:t>à</w:t>
            </w:r>
            <w:r w:rsidRPr="003F7088">
              <w:rPr>
                <w:rFonts w:ascii="Times New Roman" w:hAnsi="Times New Roman"/>
                <w:b/>
                <w:u w:val="single"/>
              </w:rPr>
              <w:t xml:space="preserve"> ch</w:t>
            </w:r>
            <w:r w:rsidR="003F7088" w:rsidRPr="003F7088">
              <w:rPr>
                <w:rFonts w:ascii="Times New Roman" w:hAnsi="Times New Roman"/>
                <w:b/>
                <w:u w:val="single"/>
              </w:rPr>
              <w:t>ữ</w:t>
            </w:r>
            <w:r w:rsidRPr="003F7088">
              <w:rPr>
                <w:rFonts w:ascii="Times New Roman" w:hAnsi="Times New Roman"/>
                <w:b/>
                <w:u w:val="single"/>
              </w:rPr>
              <w:t>a b</w:t>
            </w:r>
            <w:r w:rsidR="003F7088" w:rsidRPr="003F7088">
              <w:rPr>
                <w:rFonts w:ascii="Times New Roman" w:hAnsi="Times New Roman"/>
                <w:b/>
                <w:u w:val="single"/>
              </w:rPr>
              <w:t>à</w:t>
            </w:r>
            <w:r w:rsidRPr="003F7088">
              <w:rPr>
                <w:rFonts w:ascii="Times New Roman" w:hAnsi="Times New Roman"/>
                <w:b/>
                <w:u w:val="single"/>
              </w:rPr>
              <w:t>i</w:t>
            </w:r>
          </w:p>
        </w:tc>
      </w:tr>
    </w:tbl>
    <w:p w:rsidR="008B3552" w:rsidRPr="003F7088" w:rsidRDefault="008B3552" w:rsidP="008B3552">
      <w:pPr>
        <w:rPr>
          <w:rFonts w:ascii="Times New Roman" w:hAnsi="Times New Roman"/>
        </w:rPr>
      </w:pPr>
      <w:r w:rsidRPr="003F7088">
        <w:rPr>
          <w:rFonts w:ascii="Times New Roman" w:hAnsi="Times New Roman"/>
        </w:rPr>
        <w:lastRenderedPageBreak/>
        <w:t xml:space="preserve">               </w:t>
      </w:r>
      <w:r w:rsidRPr="003F7088">
        <w:rPr>
          <w:rFonts w:ascii="Times New Roman" w:hAnsi="Times New Roman"/>
          <w:b/>
          <w:u w:val="single"/>
        </w:rPr>
        <w:t>3. C</w:t>
      </w:r>
      <w:r w:rsidR="003F7088" w:rsidRPr="003F7088">
        <w:rPr>
          <w:rFonts w:ascii="Times New Roman" w:hAnsi="Times New Roman"/>
          <w:b/>
          <w:u w:val="single"/>
        </w:rPr>
        <w:t>ủ</w:t>
      </w:r>
      <w:r w:rsidRPr="003F7088">
        <w:rPr>
          <w:rFonts w:ascii="Times New Roman" w:hAnsi="Times New Roman"/>
          <w:b/>
          <w:u w:val="single"/>
        </w:rPr>
        <w:t>ng c</w:t>
      </w:r>
      <w:r w:rsidR="003F7088" w:rsidRPr="003F7088">
        <w:rPr>
          <w:rFonts w:ascii="Times New Roman" w:hAnsi="Times New Roman"/>
          <w:b/>
          <w:u w:val="single"/>
        </w:rPr>
        <w:t>ố</w:t>
      </w:r>
      <w:r w:rsidRPr="003F7088">
        <w:rPr>
          <w:rFonts w:ascii="Times New Roman" w:hAnsi="Times New Roman"/>
          <w:b/>
          <w:u w:val="single"/>
        </w:rPr>
        <w:t>, h</w:t>
      </w:r>
      <w:r w:rsidR="003F7088" w:rsidRPr="003F7088">
        <w:rPr>
          <w:rFonts w:ascii="Times New Roman" w:hAnsi="Times New Roman"/>
          <w:b/>
          <w:u w:val="single"/>
        </w:rPr>
        <w:t>ướ</w:t>
      </w:r>
      <w:r w:rsidRPr="003F7088">
        <w:rPr>
          <w:rFonts w:ascii="Times New Roman" w:hAnsi="Times New Roman"/>
          <w:b/>
          <w:u w:val="single"/>
        </w:rPr>
        <w:t>ng d</w:t>
      </w:r>
      <w:r w:rsidR="003F7088" w:rsidRPr="003F7088">
        <w:rPr>
          <w:rFonts w:ascii="Times New Roman" w:hAnsi="Times New Roman"/>
          <w:b/>
          <w:u w:val="single"/>
        </w:rPr>
        <w:t>ẫ</w:t>
      </w:r>
      <w:r w:rsidRPr="003F7088">
        <w:rPr>
          <w:rFonts w:ascii="Times New Roman" w:hAnsi="Times New Roman"/>
          <w:b/>
          <w:u w:val="single"/>
        </w:rPr>
        <w:t>n v</w:t>
      </w:r>
      <w:r w:rsidR="003F7088" w:rsidRPr="003F7088">
        <w:rPr>
          <w:rFonts w:ascii="Times New Roman" w:hAnsi="Times New Roman"/>
          <w:b/>
          <w:u w:val="single"/>
        </w:rPr>
        <w:t>ề</w:t>
      </w:r>
      <w:r w:rsidRPr="003F7088">
        <w:rPr>
          <w:rFonts w:ascii="Times New Roman" w:hAnsi="Times New Roman"/>
          <w:b/>
          <w:u w:val="single"/>
        </w:rPr>
        <w:t xml:space="preserve"> nh</w:t>
      </w:r>
      <w:r w:rsidR="003F7088" w:rsidRPr="003F7088">
        <w:rPr>
          <w:rFonts w:ascii="Times New Roman" w:hAnsi="Times New Roman"/>
          <w:b/>
          <w:u w:val="single"/>
        </w:rPr>
        <w:t>à</w:t>
      </w:r>
      <w:r w:rsidRPr="003F7088">
        <w:rPr>
          <w:rFonts w:ascii="Times New Roman" w:hAnsi="Times New Roman"/>
        </w:rPr>
        <w:t>:</w:t>
      </w:r>
    </w:p>
    <w:p w:rsidR="00A27068" w:rsidRPr="003F7088" w:rsidRDefault="008B3552" w:rsidP="008B3552">
      <w:pPr>
        <w:rPr>
          <w:rFonts w:ascii="Times New Roman" w:hAnsi="Times New Roman"/>
        </w:rPr>
      </w:pPr>
      <w:r w:rsidRPr="003F7088">
        <w:rPr>
          <w:rFonts w:ascii="Times New Roman" w:hAnsi="Times New Roman"/>
        </w:rPr>
        <w:t xml:space="preserve">                 - H</w:t>
      </w:r>
      <w:r w:rsidR="003F7088" w:rsidRPr="003F7088">
        <w:rPr>
          <w:rFonts w:ascii="Times New Roman" w:hAnsi="Times New Roman"/>
        </w:rPr>
        <w:t>ọ</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i, chu</w:t>
      </w:r>
      <w:r w:rsidR="003F7088" w:rsidRPr="003F7088">
        <w:rPr>
          <w:rFonts w:ascii="Times New Roman" w:hAnsi="Times New Roman"/>
        </w:rPr>
        <w:t>ẩ</w:t>
      </w:r>
      <w:r w:rsidRPr="003F7088">
        <w:rPr>
          <w:rFonts w:ascii="Times New Roman" w:hAnsi="Times New Roman"/>
        </w:rPr>
        <w:t>n b</w:t>
      </w:r>
      <w:r w:rsidR="003F7088" w:rsidRPr="003F7088">
        <w:rPr>
          <w:rFonts w:ascii="Times New Roman" w:hAnsi="Times New Roman"/>
        </w:rPr>
        <w:t>ị</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 c</w:t>
      </w:r>
      <w:r w:rsidR="003F7088" w:rsidRPr="003F7088">
        <w:rPr>
          <w:rFonts w:ascii="Times New Roman" w:hAnsi="Times New Roman"/>
        </w:rPr>
        <w:t>á</w:t>
      </w:r>
      <w:r w:rsidRPr="003F7088">
        <w:rPr>
          <w:rFonts w:ascii="Times New Roman" w:hAnsi="Times New Roman"/>
        </w:rPr>
        <w:t>c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 xml:space="preserve">c </w:t>
      </w:r>
      <w:r w:rsidR="00A27068" w:rsidRPr="003F7088">
        <w:rPr>
          <w:rFonts w:ascii="Times New Roman" w:hAnsi="Times New Roman"/>
        </w:rPr>
        <w:t>v</w:t>
      </w:r>
      <w:r w:rsidR="003F7088" w:rsidRPr="003F7088">
        <w:rPr>
          <w:rFonts w:ascii="Times New Roman" w:hAnsi="Times New Roman"/>
        </w:rPr>
        <w:t>ề</w:t>
      </w:r>
      <w:r w:rsidR="00A27068" w:rsidRPr="003F7088">
        <w:rPr>
          <w:rFonts w:ascii="Times New Roman" w:hAnsi="Times New Roman"/>
        </w:rPr>
        <w:t xml:space="preserve"> b</w:t>
      </w:r>
      <w:r w:rsidR="003F7088" w:rsidRPr="003F7088">
        <w:rPr>
          <w:rFonts w:ascii="Times New Roman" w:hAnsi="Times New Roman"/>
        </w:rPr>
        <w:t>à</w:t>
      </w:r>
      <w:r w:rsidR="00A27068" w:rsidRPr="003F7088">
        <w:rPr>
          <w:rFonts w:ascii="Times New Roman" w:hAnsi="Times New Roman"/>
        </w:rPr>
        <w:t>i N</w:t>
      </w:r>
      <w:r w:rsidR="003F7088" w:rsidRPr="003F7088">
        <w:rPr>
          <w:rFonts w:ascii="Times New Roman" w:hAnsi="Times New Roman"/>
        </w:rPr>
        <w:t>ướ</w:t>
      </w:r>
      <w:r w:rsidR="00A27068" w:rsidRPr="003F7088">
        <w:rPr>
          <w:rFonts w:ascii="Times New Roman" w:hAnsi="Times New Roman"/>
        </w:rPr>
        <w:t xml:space="preserve">c </w:t>
      </w:r>
      <w:r w:rsidR="003F7088" w:rsidRPr="003F7088">
        <w:rPr>
          <w:rFonts w:ascii="Times New Roman" w:hAnsi="Times New Roman"/>
        </w:rPr>
        <w:t>Đạ</w:t>
      </w:r>
      <w:r w:rsidR="00A27068" w:rsidRPr="003F7088">
        <w:rPr>
          <w:rFonts w:ascii="Times New Roman" w:hAnsi="Times New Roman"/>
        </w:rPr>
        <w:t>i vi</w:t>
      </w:r>
      <w:r w:rsidR="003F7088" w:rsidRPr="003F7088">
        <w:rPr>
          <w:rFonts w:ascii="Times New Roman" w:hAnsi="Times New Roman"/>
        </w:rPr>
        <w:t>ệ</w:t>
      </w:r>
      <w:r w:rsidR="00A27068" w:rsidRPr="003F7088">
        <w:rPr>
          <w:rFonts w:ascii="Times New Roman" w:hAnsi="Times New Roman"/>
        </w:rPr>
        <w:t>t ta</w:t>
      </w:r>
    </w:p>
    <w:p w:rsidR="008B3552" w:rsidRPr="003F7088" w:rsidRDefault="008B3552" w:rsidP="008B3552">
      <w:pPr>
        <w:rPr>
          <w:rFonts w:ascii="Times New Roman" w:hAnsi="Times New Roman"/>
          <w:lang w:val="fr-FR"/>
        </w:rPr>
      </w:pPr>
      <w:r w:rsidRPr="003F7088">
        <w:rPr>
          <w:rFonts w:ascii="Times New Roman" w:hAnsi="Times New Roman"/>
          <w:b/>
          <w:sz w:val="36"/>
          <w:szCs w:val="36"/>
        </w:rPr>
        <w:t xml:space="preserve">             </w:t>
      </w:r>
      <w:r w:rsidRPr="003F7088">
        <w:rPr>
          <w:rFonts w:ascii="Times New Roman" w:hAnsi="Times New Roman"/>
          <w:lang w:val="fr-FR"/>
        </w:rPr>
        <w:t>- Gi</w:t>
      </w:r>
      <w:r w:rsidR="003F7088" w:rsidRPr="003F7088">
        <w:rPr>
          <w:rFonts w:ascii="Times New Roman" w:hAnsi="Times New Roman"/>
          <w:lang w:val="fr-FR"/>
        </w:rPr>
        <w:t>ờ</w:t>
      </w:r>
      <w:r w:rsidRPr="003F7088">
        <w:rPr>
          <w:rFonts w:ascii="Times New Roman" w:hAnsi="Times New Roman"/>
          <w:lang w:val="fr-FR"/>
        </w:rPr>
        <w:t xml:space="preserve"> sau ki</w:t>
      </w:r>
      <w:r w:rsidR="003F7088" w:rsidRPr="003F7088">
        <w:rPr>
          <w:rFonts w:ascii="Times New Roman" w:hAnsi="Times New Roman"/>
          <w:lang w:val="fr-FR"/>
        </w:rPr>
        <w:t>ể</w:t>
      </w:r>
      <w:r w:rsidRPr="003F7088">
        <w:rPr>
          <w:rFonts w:ascii="Times New Roman" w:hAnsi="Times New Roman"/>
          <w:lang w:val="fr-FR"/>
        </w:rPr>
        <w:t>m tra</w:t>
      </w:r>
    </w:p>
    <w:p w:rsidR="008B3552" w:rsidRPr="003F7088" w:rsidRDefault="008B3552" w:rsidP="008B3552">
      <w:pPr>
        <w:rPr>
          <w:rFonts w:ascii="Times New Roman" w:hAnsi="Times New Roman"/>
          <w:b/>
          <w:sz w:val="36"/>
          <w:szCs w:val="36"/>
          <w:u w:val="single"/>
          <w:lang w:val="fr-FR"/>
        </w:rPr>
      </w:pPr>
    </w:p>
    <w:p w:rsidR="00140DD3" w:rsidRPr="003F7088" w:rsidRDefault="00140DD3" w:rsidP="008B3552">
      <w:pPr>
        <w:rPr>
          <w:rFonts w:ascii="Times New Roman" w:hAnsi="Times New Roman"/>
          <w:b/>
          <w:sz w:val="36"/>
          <w:szCs w:val="36"/>
          <w:u w:val="single"/>
          <w:lang w:val="fr-FR"/>
        </w:rPr>
      </w:pPr>
    </w:p>
    <w:p w:rsidR="00140DD3" w:rsidRPr="003F7088" w:rsidRDefault="00140DD3" w:rsidP="008B3552">
      <w:pPr>
        <w:rPr>
          <w:rFonts w:ascii="Times New Roman" w:hAnsi="Times New Roman"/>
          <w:b/>
          <w:sz w:val="36"/>
          <w:szCs w:val="36"/>
          <w:u w:val="single"/>
          <w:lang w:val="fr-FR"/>
        </w:rPr>
      </w:pPr>
    </w:p>
    <w:p w:rsidR="00140DD3" w:rsidRPr="003F7088" w:rsidRDefault="00140DD3" w:rsidP="008B3552">
      <w:pPr>
        <w:rPr>
          <w:rFonts w:ascii="Times New Roman" w:hAnsi="Times New Roman"/>
          <w:b/>
          <w:sz w:val="36"/>
          <w:szCs w:val="36"/>
          <w:u w:val="single"/>
          <w:lang w:val="fr-FR"/>
        </w:rPr>
      </w:pPr>
    </w:p>
    <w:p w:rsidR="00A27068" w:rsidRPr="003F7088" w:rsidRDefault="00A27068" w:rsidP="008B3552">
      <w:pPr>
        <w:rPr>
          <w:rFonts w:ascii="Times New Roman" w:hAnsi="Times New Roman"/>
          <w:b/>
          <w:sz w:val="36"/>
          <w:szCs w:val="36"/>
          <w:u w:val="single"/>
          <w:lang w:val="fr-FR"/>
        </w:rPr>
      </w:pPr>
    </w:p>
    <w:p w:rsidR="008B3552" w:rsidRPr="003F7088" w:rsidRDefault="008B3552" w:rsidP="008B3552">
      <w:pPr>
        <w:rPr>
          <w:rFonts w:ascii="Times New Roman" w:hAnsi="Times New Roman"/>
          <w:u w:val="single"/>
          <w:lang w:val="fr-FR"/>
        </w:rPr>
      </w:pPr>
      <w:r w:rsidRPr="003F7088">
        <w:rPr>
          <w:rFonts w:ascii="Times New Roman" w:hAnsi="Times New Roman"/>
          <w:b/>
          <w:sz w:val="36"/>
          <w:szCs w:val="36"/>
          <w:u w:val="single"/>
          <w:lang w:val="fr-FR"/>
        </w:rPr>
        <w:t>Tu</w:t>
      </w:r>
      <w:r w:rsidR="003F7088" w:rsidRPr="003F7088">
        <w:rPr>
          <w:rFonts w:ascii="Times New Roman" w:hAnsi="Times New Roman"/>
          <w:b/>
          <w:sz w:val="36"/>
          <w:szCs w:val="36"/>
          <w:u w:val="single"/>
          <w:lang w:val="fr-FR"/>
        </w:rPr>
        <w:t>ầ</w:t>
      </w:r>
      <w:r w:rsidRPr="003F7088">
        <w:rPr>
          <w:rFonts w:ascii="Times New Roman" w:hAnsi="Times New Roman"/>
          <w:b/>
          <w:sz w:val="36"/>
          <w:szCs w:val="36"/>
          <w:u w:val="single"/>
          <w:lang w:val="fr-FR"/>
        </w:rPr>
        <w:t>n 28</w:t>
      </w:r>
    </w:p>
    <w:p w:rsidR="008B3552" w:rsidRPr="003F7088" w:rsidRDefault="00C54040" w:rsidP="008B3552">
      <w:pPr>
        <w:tabs>
          <w:tab w:val="left" w:pos="5040"/>
        </w:tabs>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so</w:t>
      </w:r>
      <w:r w:rsidR="003F7088" w:rsidRPr="003F7088">
        <w:rPr>
          <w:rFonts w:ascii="Times New Roman" w:hAnsi="Times New Roman"/>
          <w:lang w:val="fr-FR"/>
        </w:rPr>
        <w:t>ạ</w:t>
      </w:r>
      <w:r w:rsidRPr="003F7088">
        <w:rPr>
          <w:rFonts w:ascii="Times New Roman" w:hAnsi="Times New Roman"/>
          <w:lang w:val="fr-FR"/>
        </w:rPr>
        <w:t>n:   12/3</w:t>
      </w:r>
      <w:r w:rsidR="008B3552" w:rsidRPr="003F7088">
        <w:rPr>
          <w:rFonts w:ascii="Times New Roman" w:hAnsi="Times New Roman"/>
          <w:lang w:val="fr-FR"/>
        </w:rPr>
        <w:t>/09</w:t>
      </w:r>
    </w:p>
    <w:p w:rsidR="008B3552" w:rsidRPr="003F7088" w:rsidRDefault="008B3552" w:rsidP="008B3552">
      <w:pPr>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d</w:t>
      </w:r>
      <w:r w:rsidR="003F7088" w:rsidRPr="003F7088">
        <w:rPr>
          <w:rFonts w:ascii="Times New Roman" w:hAnsi="Times New Roman"/>
          <w:lang w:val="fr-FR"/>
        </w:rPr>
        <w:t>ạ</w:t>
      </w:r>
      <w:r w:rsidRPr="003F7088">
        <w:rPr>
          <w:rFonts w:ascii="Times New Roman" w:hAnsi="Times New Roman"/>
          <w:lang w:val="fr-FR"/>
        </w:rPr>
        <w:t xml:space="preserve">y:                                       </w:t>
      </w:r>
    </w:p>
    <w:p w:rsidR="008B3552" w:rsidRPr="003F7088" w:rsidRDefault="00140DD3" w:rsidP="008B3552">
      <w:pPr>
        <w:jc w:val="center"/>
        <w:rPr>
          <w:rFonts w:ascii="Times New Roman" w:hAnsi="Times New Roman"/>
          <w:b/>
          <w:sz w:val="36"/>
          <w:szCs w:val="36"/>
          <w:lang w:val="fr-FR"/>
        </w:rPr>
      </w:pPr>
      <w:r w:rsidRPr="003F7088">
        <w:rPr>
          <w:rFonts w:ascii="Times New Roman" w:hAnsi="Times New Roman"/>
          <w:b/>
          <w:sz w:val="36"/>
          <w:szCs w:val="36"/>
          <w:lang w:val="fr-FR"/>
        </w:rPr>
        <w:t>Bu</w:t>
      </w:r>
      <w:r w:rsidR="003F7088" w:rsidRPr="003F7088">
        <w:rPr>
          <w:rFonts w:ascii="Times New Roman" w:hAnsi="Times New Roman"/>
          <w:b/>
          <w:sz w:val="36"/>
          <w:szCs w:val="36"/>
          <w:lang w:val="fr-FR"/>
        </w:rPr>
        <w:t>ổ</w:t>
      </w:r>
      <w:r w:rsidRPr="003F7088">
        <w:rPr>
          <w:rFonts w:ascii="Times New Roman" w:hAnsi="Times New Roman"/>
          <w:b/>
          <w:sz w:val="36"/>
          <w:szCs w:val="36"/>
          <w:lang w:val="fr-FR"/>
        </w:rPr>
        <w:t>i 27</w:t>
      </w:r>
    </w:p>
    <w:p w:rsidR="008B3552" w:rsidRPr="003F7088" w:rsidRDefault="008B3552" w:rsidP="008B3552">
      <w:pPr>
        <w:rPr>
          <w:rFonts w:ascii="Times New Roman" w:hAnsi="Times New Roman"/>
          <w:u w:val="single"/>
          <w:lang w:val="fr-FR"/>
        </w:rPr>
      </w:pPr>
      <w:r w:rsidRPr="003F7088">
        <w:rPr>
          <w:rFonts w:ascii="Times New Roman" w:hAnsi="Times New Roman"/>
          <w:b/>
          <w:u w:val="single"/>
          <w:lang w:val="fr-FR"/>
        </w:rPr>
        <w:t>A. M</w:t>
      </w:r>
      <w:r w:rsidR="003F7088" w:rsidRPr="003F7088">
        <w:rPr>
          <w:rFonts w:ascii="Times New Roman" w:hAnsi="Times New Roman"/>
          <w:b/>
          <w:u w:val="single"/>
          <w:lang w:val="fr-FR"/>
        </w:rPr>
        <w:t>ụ</w:t>
      </w:r>
      <w:r w:rsidRPr="003F7088">
        <w:rPr>
          <w:rFonts w:ascii="Times New Roman" w:hAnsi="Times New Roman"/>
          <w:b/>
          <w:u w:val="single"/>
          <w:lang w:val="fr-FR"/>
        </w:rPr>
        <w:t>c ti</w:t>
      </w:r>
      <w:r w:rsidR="003F7088" w:rsidRPr="003F7088">
        <w:rPr>
          <w:rFonts w:ascii="Times New Roman" w:hAnsi="Times New Roman"/>
          <w:b/>
          <w:u w:val="single"/>
          <w:lang w:val="fr-FR"/>
        </w:rPr>
        <w:t>ê</w:t>
      </w:r>
      <w:r w:rsidRPr="003F7088">
        <w:rPr>
          <w:rFonts w:ascii="Times New Roman" w:hAnsi="Times New Roman"/>
          <w:b/>
          <w:u w:val="single"/>
          <w:lang w:val="fr-FR"/>
        </w:rPr>
        <w:t>u c</w:t>
      </w:r>
      <w:r w:rsidR="003F7088" w:rsidRPr="003F7088">
        <w:rPr>
          <w:rFonts w:ascii="Times New Roman" w:hAnsi="Times New Roman"/>
          <w:b/>
          <w:u w:val="single"/>
          <w:lang w:val="fr-FR"/>
        </w:rPr>
        <w:t>ầ</w:t>
      </w:r>
      <w:r w:rsidRPr="003F7088">
        <w:rPr>
          <w:rFonts w:ascii="Times New Roman" w:hAnsi="Times New Roman"/>
          <w:b/>
          <w:u w:val="single"/>
          <w:lang w:val="fr-FR"/>
        </w:rPr>
        <w:t xml:space="preserve">n </w:t>
      </w:r>
      <w:r w:rsidR="003F7088" w:rsidRPr="003F7088">
        <w:rPr>
          <w:rFonts w:ascii="Times New Roman" w:hAnsi="Times New Roman"/>
          <w:b/>
          <w:u w:val="single"/>
          <w:lang w:val="fr-FR"/>
        </w:rPr>
        <w:t>đạ</w:t>
      </w:r>
      <w:r w:rsidRPr="003F7088">
        <w:rPr>
          <w:rFonts w:ascii="Times New Roman" w:hAnsi="Times New Roman"/>
          <w:b/>
          <w:u w:val="single"/>
          <w:lang w:val="fr-FR"/>
        </w:rPr>
        <w:t>t:</w:t>
      </w:r>
    </w:p>
    <w:p w:rsidR="008C4FEC" w:rsidRPr="003F7088" w:rsidRDefault="008B3552" w:rsidP="008C4FEC">
      <w:pPr>
        <w:jc w:val="both"/>
        <w:rPr>
          <w:rFonts w:ascii="Times New Roman" w:hAnsi="Times New Roman"/>
          <w:color w:val="000000"/>
          <w:lang w:val="fr-FR"/>
        </w:rPr>
      </w:pPr>
      <w:r w:rsidRPr="003F7088">
        <w:rPr>
          <w:rFonts w:ascii="Times New Roman" w:hAnsi="Times New Roman"/>
          <w:lang w:val="fr-FR"/>
        </w:rPr>
        <w:t xml:space="preserve">- </w:t>
      </w:r>
      <w:r w:rsidR="003F7088" w:rsidRPr="003F7088">
        <w:rPr>
          <w:rFonts w:ascii="Times New Roman" w:hAnsi="Times New Roman"/>
          <w:lang w:val="fr-FR"/>
        </w:rPr>
        <w:t>Ô</w:t>
      </w:r>
      <w:r w:rsidRPr="003F7088">
        <w:rPr>
          <w:rFonts w:ascii="Times New Roman" w:hAnsi="Times New Roman"/>
          <w:lang w:val="fr-FR"/>
        </w:rPr>
        <w:t>n t</w:t>
      </w:r>
      <w:r w:rsidR="003F7088" w:rsidRPr="003F7088">
        <w:rPr>
          <w:rFonts w:ascii="Times New Roman" w:hAnsi="Times New Roman"/>
          <w:lang w:val="fr-FR"/>
        </w:rPr>
        <w:t>ậ</w:t>
      </w:r>
      <w:r w:rsidRPr="003F7088">
        <w:rPr>
          <w:rFonts w:ascii="Times New Roman" w:hAnsi="Times New Roman"/>
          <w:lang w:val="fr-FR"/>
        </w:rPr>
        <w:t>p l</w:t>
      </w:r>
      <w:r w:rsidR="003F7088" w:rsidRPr="003F7088">
        <w:rPr>
          <w:rFonts w:ascii="Times New Roman" w:hAnsi="Times New Roman"/>
          <w:lang w:val="fr-FR"/>
        </w:rPr>
        <w:t>ạ</w:t>
      </w:r>
      <w:r w:rsidRPr="003F7088">
        <w:rPr>
          <w:rFonts w:ascii="Times New Roman" w:hAnsi="Times New Roman"/>
          <w:lang w:val="fr-FR"/>
        </w:rPr>
        <w:t>i c</w:t>
      </w:r>
      <w:r w:rsidR="003F7088" w:rsidRPr="003F7088">
        <w:rPr>
          <w:rFonts w:ascii="Times New Roman" w:hAnsi="Times New Roman"/>
          <w:lang w:val="fr-FR"/>
        </w:rPr>
        <w:t>á</w:t>
      </w:r>
      <w:r w:rsidRPr="003F7088">
        <w:rPr>
          <w:rFonts w:ascii="Times New Roman" w:hAnsi="Times New Roman"/>
          <w:lang w:val="fr-FR"/>
        </w:rPr>
        <w:t>c ki</w:t>
      </w:r>
      <w:r w:rsidR="003F7088" w:rsidRPr="003F7088">
        <w:rPr>
          <w:rFonts w:ascii="Times New Roman" w:hAnsi="Times New Roman"/>
          <w:lang w:val="fr-FR"/>
        </w:rPr>
        <w:t>ế</w:t>
      </w:r>
      <w:r w:rsidRPr="003F7088">
        <w:rPr>
          <w:rFonts w:ascii="Times New Roman" w:hAnsi="Times New Roman"/>
          <w:lang w:val="fr-FR"/>
        </w:rPr>
        <w:t>n  th</w:t>
      </w:r>
      <w:r w:rsidR="003F7088" w:rsidRPr="003F7088">
        <w:rPr>
          <w:rFonts w:ascii="Times New Roman" w:hAnsi="Times New Roman"/>
          <w:lang w:val="fr-FR"/>
        </w:rPr>
        <w:t>ứ</w:t>
      </w:r>
      <w:r w:rsidRPr="003F7088">
        <w:rPr>
          <w:rFonts w:ascii="Times New Roman" w:hAnsi="Times New Roman"/>
          <w:lang w:val="fr-FR"/>
        </w:rPr>
        <w:t>c v</w:t>
      </w:r>
      <w:r w:rsidR="003F7088" w:rsidRPr="003F7088">
        <w:rPr>
          <w:rFonts w:ascii="Times New Roman" w:hAnsi="Times New Roman"/>
          <w:lang w:val="fr-FR"/>
        </w:rPr>
        <w:t>à</w:t>
      </w:r>
      <w:r w:rsidRPr="003F7088">
        <w:rPr>
          <w:rFonts w:ascii="Times New Roman" w:hAnsi="Times New Roman"/>
          <w:lang w:val="fr-FR"/>
        </w:rPr>
        <w:t xml:space="preserve"> </w:t>
      </w:r>
      <w:r w:rsidR="008C4FEC" w:rsidRPr="003F7088">
        <w:rPr>
          <w:rFonts w:ascii="Times New Roman" w:hAnsi="Times New Roman"/>
          <w:lang w:val="fr-FR"/>
        </w:rPr>
        <w:t>r</w:t>
      </w:r>
      <w:r w:rsidR="003F7088" w:rsidRPr="003F7088">
        <w:rPr>
          <w:rFonts w:ascii="Times New Roman" w:hAnsi="Times New Roman"/>
          <w:lang w:val="fr-FR"/>
        </w:rPr>
        <w:t>è</w:t>
      </w:r>
      <w:r w:rsidR="008C4FEC" w:rsidRPr="003F7088">
        <w:rPr>
          <w:rFonts w:ascii="Times New Roman" w:hAnsi="Times New Roman"/>
          <w:lang w:val="fr-FR"/>
        </w:rPr>
        <w:t>n k</w:t>
      </w:r>
      <w:r w:rsidR="003F7088" w:rsidRPr="003F7088">
        <w:rPr>
          <w:rFonts w:ascii="Times New Roman" w:hAnsi="Times New Roman"/>
          <w:lang w:val="fr-FR"/>
        </w:rPr>
        <w:t>ĩ</w:t>
      </w:r>
      <w:r w:rsidR="008C4FEC" w:rsidRPr="003F7088">
        <w:rPr>
          <w:rFonts w:ascii="Times New Roman" w:hAnsi="Times New Roman"/>
          <w:lang w:val="fr-FR"/>
        </w:rPr>
        <w:t xml:space="preserve"> n</w:t>
      </w:r>
      <w:r w:rsidR="003F7088" w:rsidRPr="003F7088">
        <w:rPr>
          <w:rFonts w:ascii="Times New Roman" w:hAnsi="Times New Roman"/>
          <w:lang w:val="fr-FR"/>
        </w:rPr>
        <w:t>ă</w:t>
      </w:r>
      <w:r w:rsidR="008C4FEC" w:rsidRPr="003F7088">
        <w:rPr>
          <w:rFonts w:ascii="Times New Roman" w:hAnsi="Times New Roman"/>
          <w:lang w:val="fr-FR"/>
        </w:rPr>
        <w:t>ng c</w:t>
      </w:r>
      <w:r w:rsidR="003F7088" w:rsidRPr="003F7088">
        <w:rPr>
          <w:rFonts w:ascii="Times New Roman" w:hAnsi="Times New Roman"/>
          <w:lang w:val="fr-FR"/>
        </w:rPr>
        <w:t>ả</w:t>
      </w:r>
      <w:r w:rsidR="008C4FEC" w:rsidRPr="003F7088">
        <w:rPr>
          <w:rFonts w:ascii="Times New Roman" w:hAnsi="Times New Roman"/>
          <w:lang w:val="fr-FR"/>
        </w:rPr>
        <w:t>m th</w:t>
      </w:r>
      <w:r w:rsidR="003F7088" w:rsidRPr="003F7088">
        <w:rPr>
          <w:rFonts w:ascii="Times New Roman" w:hAnsi="Times New Roman"/>
          <w:lang w:val="fr-FR"/>
        </w:rPr>
        <w:t>ụ</w:t>
      </w:r>
      <w:r w:rsidR="008C4FEC" w:rsidRPr="003F7088">
        <w:rPr>
          <w:rFonts w:ascii="Times New Roman" w:hAnsi="Times New Roman"/>
          <w:lang w:val="fr-FR"/>
        </w:rPr>
        <w:t xml:space="preserve"> v</w:t>
      </w:r>
      <w:r w:rsidR="003F7088" w:rsidRPr="003F7088">
        <w:rPr>
          <w:rFonts w:ascii="Times New Roman" w:hAnsi="Times New Roman"/>
          <w:lang w:val="fr-FR"/>
        </w:rPr>
        <w:t>ă</w:t>
      </w:r>
      <w:r w:rsidR="008C4FEC" w:rsidRPr="003F7088">
        <w:rPr>
          <w:rFonts w:ascii="Times New Roman" w:hAnsi="Times New Roman"/>
          <w:lang w:val="fr-FR"/>
        </w:rPr>
        <w:t>n, l</w:t>
      </w:r>
      <w:r w:rsidR="003F7088" w:rsidRPr="003F7088">
        <w:rPr>
          <w:rFonts w:ascii="Times New Roman" w:hAnsi="Times New Roman"/>
          <w:lang w:val="fr-FR"/>
        </w:rPr>
        <w:t>à</w:t>
      </w:r>
      <w:r w:rsidR="008C4FEC" w:rsidRPr="003F7088">
        <w:rPr>
          <w:rFonts w:ascii="Times New Roman" w:hAnsi="Times New Roman"/>
          <w:lang w:val="fr-FR"/>
        </w:rPr>
        <w:t>m v</w:t>
      </w:r>
      <w:r w:rsidR="003F7088" w:rsidRPr="003F7088">
        <w:rPr>
          <w:rFonts w:ascii="Times New Roman" w:hAnsi="Times New Roman"/>
          <w:lang w:val="fr-FR"/>
        </w:rPr>
        <w:t>ă</w:t>
      </w:r>
      <w:r w:rsidR="008C4FEC" w:rsidRPr="003F7088">
        <w:rPr>
          <w:rFonts w:ascii="Times New Roman" w:hAnsi="Times New Roman"/>
          <w:lang w:val="fr-FR"/>
        </w:rPr>
        <w:t>n ngh</w:t>
      </w:r>
      <w:r w:rsidR="003F7088" w:rsidRPr="003F7088">
        <w:rPr>
          <w:rFonts w:ascii="Times New Roman" w:hAnsi="Times New Roman"/>
          <w:lang w:val="fr-FR"/>
        </w:rPr>
        <w:t>ị</w:t>
      </w:r>
      <w:r w:rsidR="008C4FEC" w:rsidRPr="003F7088">
        <w:rPr>
          <w:rFonts w:ascii="Times New Roman" w:hAnsi="Times New Roman"/>
          <w:lang w:val="fr-FR"/>
        </w:rPr>
        <w:t xml:space="preserve"> lu</w:t>
      </w:r>
      <w:r w:rsidR="003F7088" w:rsidRPr="003F7088">
        <w:rPr>
          <w:rFonts w:ascii="Times New Roman" w:hAnsi="Times New Roman"/>
          <w:lang w:val="fr-FR"/>
        </w:rPr>
        <w:t>ậ</w:t>
      </w:r>
      <w:r w:rsidR="008C4FEC" w:rsidRPr="003F7088">
        <w:rPr>
          <w:rFonts w:ascii="Times New Roman" w:hAnsi="Times New Roman"/>
          <w:lang w:val="fr-FR"/>
        </w:rPr>
        <w:t xml:space="preserve">n </w:t>
      </w:r>
      <w:r w:rsidR="008C4FEC" w:rsidRPr="003F7088">
        <w:rPr>
          <w:rFonts w:ascii="Times New Roman" w:hAnsi="Times New Roman"/>
          <w:bCs/>
          <w:color w:val="000000"/>
          <w:lang w:val="fr-FR"/>
        </w:rPr>
        <w:t xml:space="preserve">qua </w:t>
      </w:r>
      <w:r w:rsidR="003F7088" w:rsidRPr="003F7088">
        <w:rPr>
          <w:rFonts w:ascii="Times New Roman" w:hAnsi="Times New Roman"/>
          <w:bCs/>
          <w:color w:val="000000"/>
          <w:lang w:val="fr-FR"/>
        </w:rPr>
        <w:t>đ</w:t>
      </w:r>
      <w:r w:rsidR="008C4FEC" w:rsidRPr="003F7088">
        <w:rPr>
          <w:rFonts w:ascii="Times New Roman" w:hAnsi="Times New Roman"/>
          <w:bCs/>
          <w:color w:val="000000"/>
          <w:lang w:val="fr-FR"/>
        </w:rPr>
        <w:t>o</w:t>
      </w:r>
      <w:r w:rsidR="003F7088" w:rsidRPr="003F7088">
        <w:rPr>
          <w:rFonts w:ascii="Times New Roman" w:hAnsi="Times New Roman"/>
          <w:bCs/>
          <w:color w:val="000000"/>
          <w:lang w:val="fr-FR"/>
        </w:rPr>
        <w:t>ạ</w:t>
      </w:r>
      <w:r w:rsidR="008C4FEC" w:rsidRPr="003F7088">
        <w:rPr>
          <w:rFonts w:ascii="Times New Roman" w:hAnsi="Times New Roman"/>
          <w:bCs/>
          <w:color w:val="000000"/>
          <w:lang w:val="fr-FR"/>
        </w:rPr>
        <w:t>n tr</w:t>
      </w:r>
      <w:r w:rsidR="003F7088" w:rsidRPr="003F7088">
        <w:rPr>
          <w:rFonts w:ascii="Times New Roman" w:hAnsi="Times New Roman"/>
          <w:bCs/>
          <w:color w:val="000000"/>
          <w:lang w:val="fr-FR"/>
        </w:rPr>
        <w:t>í</w:t>
      </w:r>
      <w:r w:rsidR="008C4FEC" w:rsidRPr="003F7088">
        <w:rPr>
          <w:rFonts w:ascii="Times New Roman" w:hAnsi="Times New Roman"/>
          <w:bCs/>
          <w:color w:val="000000"/>
          <w:lang w:val="fr-FR"/>
        </w:rPr>
        <w:t>ch N</w:t>
      </w:r>
      <w:r w:rsidR="003F7088" w:rsidRPr="003F7088">
        <w:rPr>
          <w:rFonts w:ascii="Times New Roman" w:hAnsi="Times New Roman"/>
          <w:bCs/>
          <w:color w:val="000000"/>
          <w:lang w:val="fr-FR"/>
        </w:rPr>
        <w:t>ướ</w:t>
      </w:r>
      <w:r w:rsidR="008C4FEC" w:rsidRPr="003F7088">
        <w:rPr>
          <w:rFonts w:ascii="Times New Roman" w:hAnsi="Times New Roman"/>
          <w:bCs/>
          <w:color w:val="000000"/>
          <w:lang w:val="fr-FR"/>
        </w:rPr>
        <w:t xml:space="preserve">c </w:t>
      </w:r>
      <w:r w:rsidR="003F7088" w:rsidRPr="003F7088">
        <w:rPr>
          <w:rFonts w:ascii="Times New Roman" w:hAnsi="Times New Roman"/>
          <w:bCs/>
          <w:color w:val="000000"/>
          <w:lang w:val="fr-FR"/>
        </w:rPr>
        <w:t>Đạ</w:t>
      </w:r>
      <w:r w:rsidR="008C4FEC" w:rsidRPr="003F7088">
        <w:rPr>
          <w:rFonts w:ascii="Times New Roman" w:hAnsi="Times New Roman"/>
          <w:bCs/>
          <w:color w:val="000000"/>
          <w:lang w:val="fr-FR"/>
        </w:rPr>
        <w:t>i Vi</w:t>
      </w:r>
      <w:r w:rsidR="003F7088" w:rsidRPr="003F7088">
        <w:rPr>
          <w:rFonts w:ascii="Times New Roman" w:hAnsi="Times New Roman"/>
          <w:bCs/>
          <w:color w:val="000000"/>
          <w:lang w:val="fr-FR"/>
        </w:rPr>
        <w:t>ệ</w:t>
      </w:r>
      <w:r w:rsidR="008C4FEC" w:rsidRPr="003F7088">
        <w:rPr>
          <w:rFonts w:ascii="Times New Roman" w:hAnsi="Times New Roman"/>
          <w:bCs/>
          <w:color w:val="000000"/>
          <w:lang w:val="fr-FR"/>
        </w:rPr>
        <w:t>t ta c</w:t>
      </w:r>
      <w:r w:rsidR="003F7088" w:rsidRPr="003F7088">
        <w:rPr>
          <w:rFonts w:ascii="Times New Roman" w:hAnsi="Times New Roman"/>
          <w:bCs/>
          <w:color w:val="000000"/>
          <w:lang w:val="fr-FR"/>
        </w:rPr>
        <w:t>ủ</w:t>
      </w:r>
      <w:r w:rsidR="008C4FEC" w:rsidRPr="003F7088">
        <w:rPr>
          <w:rFonts w:ascii="Times New Roman" w:hAnsi="Times New Roman"/>
          <w:bCs/>
          <w:color w:val="000000"/>
          <w:lang w:val="fr-FR"/>
        </w:rPr>
        <w:t>a Nguy</w:t>
      </w:r>
      <w:r w:rsidR="003F7088" w:rsidRPr="003F7088">
        <w:rPr>
          <w:rFonts w:ascii="Times New Roman" w:hAnsi="Times New Roman"/>
          <w:bCs/>
          <w:color w:val="000000"/>
          <w:lang w:val="fr-FR"/>
        </w:rPr>
        <w:t>ễ</w:t>
      </w:r>
      <w:r w:rsidR="008C4FEC" w:rsidRPr="003F7088">
        <w:rPr>
          <w:rFonts w:ascii="Times New Roman" w:hAnsi="Times New Roman"/>
          <w:bCs/>
          <w:color w:val="000000"/>
          <w:lang w:val="fr-FR"/>
        </w:rPr>
        <w:t>n Tr</w:t>
      </w:r>
      <w:r w:rsidR="003F7088" w:rsidRPr="003F7088">
        <w:rPr>
          <w:rFonts w:ascii="Times New Roman" w:hAnsi="Times New Roman"/>
          <w:bCs/>
          <w:color w:val="000000"/>
          <w:lang w:val="fr-FR"/>
        </w:rPr>
        <w:t>ã</w:t>
      </w:r>
      <w:r w:rsidR="008C4FEC" w:rsidRPr="003F7088">
        <w:rPr>
          <w:rFonts w:ascii="Times New Roman" w:hAnsi="Times New Roman"/>
          <w:bCs/>
          <w:color w:val="000000"/>
          <w:lang w:val="fr-FR"/>
        </w:rPr>
        <w:t>i.</w:t>
      </w:r>
    </w:p>
    <w:p w:rsidR="008B3552" w:rsidRPr="003F7088" w:rsidRDefault="008B3552" w:rsidP="008B3552">
      <w:pPr>
        <w:rPr>
          <w:rFonts w:ascii="Times New Roman" w:hAnsi="Times New Roman"/>
          <w:b/>
          <w:u w:val="single"/>
        </w:rPr>
      </w:pPr>
      <w:r w:rsidRPr="003F7088">
        <w:rPr>
          <w:rFonts w:ascii="Times New Roman" w:hAnsi="Times New Roman"/>
          <w:b/>
          <w:u w:val="single"/>
        </w:rPr>
        <w:t>B. Chu</w:t>
      </w:r>
      <w:r w:rsidR="003F7088" w:rsidRPr="003F7088">
        <w:rPr>
          <w:rFonts w:ascii="Times New Roman" w:hAnsi="Times New Roman"/>
          <w:b/>
          <w:u w:val="single"/>
        </w:rPr>
        <w:t>ẩ</w:t>
      </w:r>
      <w:r w:rsidRPr="003F7088">
        <w:rPr>
          <w:rFonts w:ascii="Times New Roman" w:hAnsi="Times New Roman"/>
          <w:b/>
          <w:u w:val="single"/>
        </w:rPr>
        <w:t>n b</w:t>
      </w:r>
      <w:r w:rsidR="003F7088" w:rsidRPr="003F7088">
        <w:rPr>
          <w:rFonts w:ascii="Times New Roman" w:hAnsi="Times New Roman"/>
          <w:b/>
          <w:u w:val="single"/>
        </w:rPr>
        <w:t>ị</w:t>
      </w:r>
      <w:r w:rsidRPr="003F7088">
        <w:rPr>
          <w:rFonts w:ascii="Times New Roman" w:hAnsi="Times New Roman"/>
          <w:b/>
          <w:u w:val="single"/>
        </w:rPr>
        <w:t xml:space="preserve">: </w:t>
      </w:r>
    </w:p>
    <w:p w:rsidR="008B3552" w:rsidRPr="003F7088" w:rsidRDefault="008B3552" w:rsidP="008B3552">
      <w:pPr>
        <w:rPr>
          <w:rFonts w:ascii="Times New Roman" w:hAnsi="Times New Roman"/>
        </w:rPr>
      </w:pPr>
      <w:r w:rsidRPr="003F7088">
        <w:rPr>
          <w:rFonts w:ascii="Times New Roman" w:hAnsi="Times New Roman"/>
        </w:rPr>
        <w:t>Th</w:t>
      </w:r>
      <w:r w:rsidR="003F7088" w:rsidRPr="003F7088">
        <w:rPr>
          <w:rFonts w:ascii="Times New Roman" w:hAnsi="Times New Roman"/>
        </w:rPr>
        <w:t>ầ</w:t>
      </w:r>
      <w:r w:rsidRPr="003F7088">
        <w:rPr>
          <w:rFonts w:ascii="Times New Roman" w:hAnsi="Times New Roman"/>
        </w:rPr>
        <w:t>y: C</w:t>
      </w:r>
      <w:r w:rsidR="003F7088" w:rsidRPr="003F7088">
        <w:rPr>
          <w:rFonts w:ascii="Times New Roman" w:hAnsi="Times New Roman"/>
        </w:rPr>
        <w:t>á</w:t>
      </w:r>
      <w:r w:rsidRPr="003F7088">
        <w:rPr>
          <w:rFonts w:ascii="Times New Roman" w:hAnsi="Times New Roman"/>
        </w:rPr>
        <w:t>c d</w:t>
      </w:r>
      <w:r w:rsidR="003F7088" w:rsidRPr="003F7088">
        <w:rPr>
          <w:rFonts w:ascii="Times New Roman" w:hAnsi="Times New Roman"/>
        </w:rPr>
        <w:t>ạ</w:t>
      </w:r>
      <w:r w:rsidRPr="003F7088">
        <w:rPr>
          <w:rFonts w:ascii="Times New Roman" w:hAnsi="Times New Roman"/>
        </w:rPr>
        <w:t>ng b</w:t>
      </w:r>
      <w:r w:rsidR="003F7088" w:rsidRPr="003F7088">
        <w:rPr>
          <w:rFonts w:ascii="Times New Roman" w:hAnsi="Times New Roman"/>
        </w:rPr>
        <w:t>à</w:t>
      </w:r>
      <w:r w:rsidRPr="003F7088">
        <w:rPr>
          <w:rFonts w:ascii="Times New Roman" w:hAnsi="Times New Roman"/>
        </w:rPr>
        <w:t>i t</w:t>
      </w:r>
      <w:r w:rsidR="003F7088" w:rsidRPr="003F7088">
        <w:rPr>
          <w:rFonts w:ascii="Times New Roman" w:hAnsi="Times New Roman"/>
        </w:rPr>
        <w:t>ậ</w:t>
      </w:r>
      <w:r w:rsidRPr="003F7088">
        <w:rPr>
          <w:rFonts w:ascii="Times New Roman" w:hAnsi="Times New Roman"/>
        </w:rPr>
        <w:t xml:space="preserve">p </w:t>
      </w:r>
    </w:p>
    <w:p w:rsidR="008B3552" w:rsidRPr="003F7088" w:rsidRDefault="008B3552" w:rsidP="008B3552">
      <w:pPr>
        <w:rPr>
          <w:rFonts w:ascii="Times New Roman" w:hAnsi="Times New Roman"/>
        </w:rPr>
      </w:pPr>
      <w:r w:rsidRPr="003F7088">
        <w:rPr>
          <w:rFonts w:ascii="Times New Roman" w:hAnsi="Times New Roman"/>
        </w:rPr>
        <w:t>Tr</w:t>
      </w:r>
      <w:r w:rsidR="003F7088" w:rsidRPr="003F7088">
        <w:rPr>
          <w:rFonts w:ascii="Times New Roman" w:hAnsi="Times New Roman"/>
        </w:rPr>
        <w:t>ò</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w:t>
      </w:r>
    </w:p>
    <w:p w:rsidR="008B3552" w:rsidRPr="003F7088" w:rsidRDefault="008B3552" w:rsidP="008B3552">
      <w:pPr>
        <w:rPr>
          <w:rFonts w:ascii="Times New Roman" w:hAnsi="Times New Roman"/>
          <w:b/>
          <w:u w:val="single"/>
        </w:rPr>
      </w:pPr>
      <w:r w:rsidRPr="003F7088">
        <w:rPr>
          <w:rFonts w:ascii="Times New Roman" w:hAnsi="Times New Roman"/>
          <w:b/>
          <w:u w:val="single"/>
        </w:rPr>
        <w:t>C. Ti</w:t>
      </w:r>
      <w:r w:rsidR="003F7088" w:rsidRPr="003F7088">
        <w:rPr>
          <w:rFonts w:ascii="Times New Roman" w:hAnsi="Times New Roman"/>
          <w:b/>
          <w:u w:val="single"/>
        </w:rPr>
        <w:t>ế</w:t>
      </w:r>
      <w:r w:rsidRPr="003F7088">
        <w:rPr>
          <w:rFonts w:ascii="Times New Roman" w:hAnsi="Times New Roman"/>
          <w:b/>
          <w:u w:val="single"/>
        </w:rPr>
        <w:t>n tr</w:t>
      </w:r>
      <w:r w:rsidR="003F7088" w:rsidRPr="003F7088">
        <w:rPr>
          <w:rFonts w:ascii="Times New Roman" w:hAnsi="Times New Roman"/>
          <w:b/>
          <w:u w:val="single"/>
        </w:rPr>
        <w:t>ì</w:t>
      </w:r>
      <w:r w:rsidRPr="003F7088">
        <w:rPr>
          <w:rFonts w:ascii="Times New Roman" w:hAnsi="Times New Roman"/>
          <w:b/>
          <w:u w:val="single"/>
        </w:rPr>
        <w:t>nh t</w:t>
      </w:r>
      <w:r w:rsidR="003F7088" w:rsidRPr="003F7088">
        <w:rPr>
          <w:rFonts w:ascii="Times New Roman" w:hAnsi="Times New Roman"/>
          <w:b/>
          <w:u w:val="single"/>
        </w:rPr>
        <w:t>ổ</w:t>
      </w:r>
      <w:r w:rsidRPr="003F7088">
        <w:rPr>
          <w:rFonts w:ascii="Times New Roman" w:hAnsi="Times New Roman"/>
          <w:b/>
          <w:u w:val="single"/>
        </w:rPr>
        <w:t xml:space="preserve"> ch</w:t>
      </w:r>
      <w:r w:rsidR="003F7088" w:rsidRPr="003F7088">
        <w:rPr>
          <w:rFonts w:ascii="Times New Roman" w:hAnsi="Times New Roman"/>
          <w:b/>
          <w:u w:val="single"/>
        </w:rPr>
        <w:t>ứ</w:t>
      </w:r>
      <w:r w:rsidRPr="003F7088">
        <w:rPr>
          <w:rFonts w:ascii="Times New Roman" w:hAnsi="Times New Roman"/>
          <w:b/>
          <w:u w:val="single"/>
        </w:rPr>
        <w:t>c c</w:t>
      </w:r>
      <w:r w:rsidR="003F7088" w:rsidRPr="003F7088">
        <w:rPr>
          <w:rFonts w:ascii="Times New Roman" w:hAnsi="Times New Roman"/>
          <w:b/>
          <w:u w:val="single"/>
        </w:rPr>
        <w:t>á</w:t>
      </w:r>
      <w:r w:rsidRPr="003F7088">
        <w:rPr>
          <w:rFonts w:ascii="Times New Roman" w:hAnsi="Times New Roman"/>
          <w:b/>
          <w:u w:val="single"/>
        </w:rPr>
        <w:t>c ho</w:t>
      </w:r>
      <w:r w:rsidR="003F7088" w:rsidRPr="003F7088">
        <w:rPr>
          <w:rFonts w:ascii="Times New Roman" w:hAnsi="Times New Roman"/>
          <w:b/>
          <w:u w:val="single"/>
        </w:rPr>
        <w:t>ạ</w:t>
      </w:r>
      <w:r w:rsidRPr="003F7088">
        <w:rPr>
          <w:rFonts w:ascii="Times New Roman" w:hAnsi="Times New Roman"/>
          <w:b/>
          <w:u w:val="single"/>
        </w:rPr>
        <w:t xml:space="preserve">t </w:t>
      </w:r>
      <w:r w:rsidR="003F7088" w:rsidRPr="003F7088">
        <w:rPr>
          <w:rFonts w:ascii="Times New Roman" w:hAnsi="Times New Roman"/>
          <w:b/>
          <w:u w:val="single"/>
        </w:rPr>
        <w:t>độ</w:t>
      </w:r>
      <w:r w:rsidRPr="003F7088">
        <w:rPr>
          <w:rFonts w:ascii="Times New Roman" w:hAnsi="Times New Roman"/>
          <w:b/>
          <w:u w:val="single"/>
        </w:rPr>
        <w:t>ng d</w:t>
      </w:r>
      <w:r w:rsidR="003F7088" w:rsidRPr="003F7088">
        <w:rPr>
          <w:rFonts w:ascii="Times New Roman" w:hAnsi="Times New Roman"/>
          <w:b/>
          <w:u w:val="single"/>
        </w:rPr>
        <w:t>ạ</w:t>
      </w:r>
      <w:r w:rsidRPr="003F7088">
        <w:rPr>
          <w:rFonts w:ascii="Times New Roman" w:hAnsi="Times New Roman"/>
          <w:b/>
          <w:u w:val="single"/>
        </w:rPr>
        <w:t>y v</w:t>
      </w:r>
      <w:r w:rsidR="003F7088" w:rsidRPr="003F7088">
        <w:rPr>
          <w:rFonts w:ascii="Times New Roman" w:hAnsi="Times New Roman"/>
          <w:b/>
          <w:u w:val="single"/>
        </w:rPr>
        <w:t>à</w:t>
      </w:r>
      <w:r w:rsidRPr="003F7088">
        <w:rPr>
          <w:rFonts w:ascii="Times New Roman" w:hAnsi="Times New Roman"/>
          <w:b/>
          <w:u w:val="single"/>
        </w:rPr>
        <w:t xml:space="preserve"> h</w:t>
      </w:r>
      <w:r w:rsidR="003F7088" w:rsidRPr="003F7088">
        <w:rPr>
          <w:rFonts w:ascii="Times New Roman" w:hAnsi="Times New Roman"/>
          <w:b/>
          <w:u w:val="single"/>
        </w:rPr>
        <w:t>ọ</w:t>
      </w:r>
      <w:r w:rsidRPr="003F7088">
        <w:rPr>
          <w:rFonts w:ascii="Times New Roman" w:hAnsi="Times New Roman"/>
          <w:b/>
          <w:u w:val="single"/>
        </w:rPr>
        <w:t>c:</w:t>
      </w:r>
    </w:p>
    <w:p w:rsidR="008B3552" w:rsidRPr="003F7088" w:rsidRDefault="008B3552" w:rsidP="008B3552">
      <w:pPr>
        <w:rPr>
          <w:rFonts w:ascii="Times New Roman" w:hAnsi="Times New Roman"/>
          <w:b/>
        </w:rPr>
      </w:pPr>
      <w:r w:rsidRPr="003F7088">
        <w:rPr>
          <w:rFonts w:ascii="Times New Roman" w:hAnsi="Times New Roman"/>
          <w:b/>
        </w:rPr>
        <w:t>1. Ki</w:t>
      </w:r>
      <w:r w:rsidR="003F7088" w:rsidRPr="003F7088">
        <w:rPr>
          <w:rFonts w:ascii="Times New Roman" w:hAnsi="Times New Roman"/>
          <w:b/>
        </w:rPr>
        <w:t>ể</w:t>
      </w:r>
      <w:r w:rsidRPr="003F7088">
        <w:rPr>
          <w:rFonts w:ascii="Times New Roman" w:hAnsi="Times New Roman"/>
          <w:b/>
        </w:rPr>
        <w:t>m tra: s</w:t>
      </w:r>
      <w:r w:rsidR="003F7088" w:rsidRPr="003F7088">
        <w:rPr>
          <w:rFonts w:ascii="Times New Roman" w:hAnsi="Times New Roman"/>
          <w:b/>
        </w:rPr>
        <w:t>ự</w:t>
      </w:r>
      <w:r w:rsidRPr="003F7088">
        <w:rPr>
          <w:rFonts w:ascii="Times New Roman" w:hAnsi="Times New Roman"/>
          <w:b/>
        </w:rPr>
        <w:t xml:space="preserve"> chu</w:t>
      </w:r>
      <w:r w:rsidR="003F7088" w:rsidRPr="003F7088">
        <w:rPr>
          <w:rFonts w:ascii="Times New Roman" w:hAnsi="Times New Roman"/>
          <w:b/>
        </w:rPr>
        <w:t>ẩ</w:t>
      </w:r>
      <w:r w:rsidRPr="003F7088">
        <w:rPr>
          <w:rFonts w:ascii="Times New Roman" w:hAnsi="Times New Roman"/>
          <w:b/>
        </w:rPr>
        <w:t>n b</w:t>
      </w:r>
      <w:r w:rsidR="003F7088" w:rsidRPr="003F7088">
        <w:rPr>
          <w:rFonts w:ascii="Times New Roman" w:hAnsi="Times New Roman"/>
          <w:b/>
        </w:rPr>
        <w:t>ị</w:t>
      </w:r>
    </w:p>
    <w:p w:rsidR="008B3552" w:rsidRPr="003F7088" w:rsidRDefault="008B3552" w:rsidP="008B3552">
      <w:pPr>
        <w:rPr>
          <w:rFonts w:ascii="Times New Roman" w:hAnsi="Times New Roman"/>
          <w:b/>
        </w:rPr>
      </w:pPr>
      <w:r w:rsidRPr="003F7088">
        <w:rPr>
          <w:rFonts w:ascii="Times New Roman" w:hAnsi="Times New Roman"/>
          <w:b/>
        </w:rPr>
        <w:t xml:space="preserve">2. </w:t>
      </w:r>
      <w:r w:rsidR="003F7088" w:rsidRPr="003F7088">
        <w:rPr>
          <w:rFonts w:ascii="Times New Roman" w:hAnsi="Times New Roman"/>
          <w:b/>
        </w:rPr>
        <w:t>Ô</w:t>
      </w:r>
      <w:r w:rsidRPr="003F7088">
        <w:rPr>
          <w:rFonts w:ascii="Times New Roman" w:hAnsi="Times New Roman"/>
          <w:b/>
        </w:rPr>
        <w:t>n t</w:t>
      </w:r>
      <w:r w:rsidR="003F7088" w:rsidRPr="003F7088">
        <w:rPr>
          <w:rFonts w:ascii="Times New Roman" w:hAnsi="Times New Roman"/>
          <w:b/>
        </w:rPr>
        <w:t>ậ</w:t>
      </w:r>
      <w:r w:rsidRPr="003F7088">
        <w:rPr>
          <w:rFonts w:ascii="Times New Roman" w:hAnsi="Times New Roman"/>
          <w:b/>
        </w:rPr>
        <w:t>p</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0"/>
        <w:gridCol w:w="6160"/>
      </w:tblGrid>
      <w:tr w:rsidR="008B3552" w:rsidRPr="003F7088" w:rsidTr="00FB2FF5">
        <w:tc>
          <w:tcPr>
            <w:tcW w:w="3500" w:type="dxa"/>
          </w:tcPr>
          <w:p w:rsidR="008B3552" w:rsidRPr="003F7088" w:rsidRDefault="008B3552" w:rsidP="00FB2FF5">
            <w:pPr>
              <w:jc w:val="center"/>
              <w:rPr>
                <w:rFonts w:ascii="Times New Roman" w:hAnsi="Times New Roman"/>
              </w:rPr>
            </w:pPr>
            <w:r w:rsidRPr="003F7088">
              <w:rPr>
                <w:rFonts w:ascii="Times New Roman" w:hAnsi="Times New Roman"/>
              </w:rPr>
              <w:t>Ho</w:t>
            </w:r>
            <w:r w:rsidR="003F7088" w:rsidRPr="003F7088">
              <w:rPr>
                <w:rFonts w:ascii="Times New Roman" w:hAnsi="Times New Roman"/>
              </w:rPr>
              <w:t>ạ</w:t>
            </w:r>
            <w:r w:rsidRPr="003F7088">
              <w:rPr>
                <w:rFonts w:ascii="Times New Roman" w:hAnsi="Times New Roman"/>
              </w:rPr>
              <w:t xml:space="preserve">t </w:t>
            </w:r>
            <w:r w:rsidR="003F7088" w:rsidRPr="003F7088">
              <w:rPr>
                <w:rFonts w:ascii="Times New Roman" w:hAnsi="Times New Roman"/>
              </w:rPr>
              <w:t>độ</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th</w:t>
            </w:r>
            <w:r w:rsidR="003F7088" w:rsidRPr="003F7088">
              <w:rPr>
                <w:rFonts w:ascii="Times New Roman" w:hAnsi="Times New Roman"/>
              </w:rPr>
              <w:t>ầ</w:t>
            </w:r>
            <w:r w:rsidRPr="003F7088">
              <w:rPr>
                <w:rFonts w:ascii="Times New Roman" w:hAnsi="Times New Roman"/>
              </w:rPr>
              <w:t>y v</w:t>
            </w:r>
            <w:r w:rsidR="003F7088" w:rsidRPr="003F7088">
              <w:rPr>
                <w:rFonts w:ascii="Times New Roman" w:hAnsi="Times New Roman"/>
              </w:rPr>
              <w:t>à</w:t>
            </w:r>
            <w:r w:rsidRPr="003F7088">
              <w:rPr>
                <w:rFonts w:ascii="Times New Roman" w:hAnsi="Times New Roman"/>
              </w:rPr>
              <w:t xml:space="preserve"> tr</w:t>
            </w:r>
            <w:r w:rsidR="003F7088" w:rsidRPr="003F7088">
              <w:rPr>
                <w:rFonts w:ascii="Times New Roman" w:hAnsi="Times New Roman"/>
              </w:rPr>
              <w:t>ò</w:t>
            </w:r>
          </w:p>
        </w:tc>
        <w:tc>
          <w:tcPr>
            <w:tcW w:w="6160" w:type="dxa"/>
          </w:tcPr>
          <w:p w:rsidR="008B3552" w:rsidRPr="003F7088" w:rsidRDefault="008B3552" w:rsidP="00FB2FF5">
            <w:pPr>
              <w:jc w:val="center"/>
              <w:rPr>
                <w:rFonts w:ascii="Times New Roman" w:hAnsi="Times New Roman"/>
              </w:rPr>
            </w:pPr>
            <w:r w:rsidRPr="003F7088">
              <w:rPr>
                <w:rFonts w:ascii="Times New Roman" w:hAnsi="Times New Roman"/>
              </w:rPr>
              <w:t>N</w:t>
            </w:r>
            <w:r w:rsidR="003F7088" w:rsidRPr="003F7088">
              <w:rPr>
                <w:rFonts w:ascii="Times New Roman" w:hAnsi="Times New Roman"/>
              </w:rPr>
              <w:t>ộ</w:t>
            </w:r>
            <w:r w:rsidRPr="003F7088">
              <w:rPr>
                <w:rFonts w:ascii="Times New Roman" w:hAnsi="Times New Roman"/>
              </w:rPr>
              <w:t>i dung</w:t>
            </w:r>
          </w:p>
        </w:tc>
      </w:tr>
      <w:tr w:rsidR="008B3552" w:rsidRPr="003F7088" w:rsidTr="00FB2FF5">
        <w:tc>
          <w:tcPr>
            <w:tcW w:w="3500" w:type="dxa"/>
          </w:tcPr>
          <w:p w:rsidR="0053137A" w:rsidRPr="003F7088" w:rsidRDefault="003F7088" w:rsidP="00FB2FF5">
            <w:pPr>
              <w:jc w:val="both"/>
              <w:rPr>
                <w:rFonts w:ascii="Times New Roman" w:hAnsi="Times New Roman"/>
                <w:i/>
              </w:rPr>
            </w:pPr>
            <w:r w:rsidRPr="003F7088">
              <w:rPr>
                <w:rFonts w:ascii="Times New Roman" w:hAnsi="Times New Roman"/>
              </w:rPr>
              <w:lastRenderedPageBreak/>
              <w:t>Đề</w:t>
            </w:r>
            <w:r w:rsidR="000C70B3" w:rsidRPr="003F7088">
              <w:rPr>
                <w:rFonts w:ascii="Times New Roman" w:hAnsi="Times New Roman"/>
              </w:rPr>
              <w:t xml:space="preserve"> b</w:t>
            </w:r>
            <w:r w:rsidRPr="003F7088">
              <w:rPr>
                <w:rFonts w:ascii="Times New Roman" w:hAnsi="Times New Roman"/>
              </w:rPr>
              <w:t>à</w:t>
            </w:r>
            <w:r w:rsidR="000C70B3" w:rsidRPr="003F7088">
              <w:rPr>
                <w:rFonts w:ascii="Times New Roman" w:hAnsi="Times New Roman"/>
              </w:rPr>
              <w:t xml:space="preserve">i: </w:t>
            </w:r>
            <w:r w:rsidR="00E149B4" w:rsidRPr="003F7088">
              <w:rPr>
                <w:rFonts w:ascii="Times New Roman" w:hAnsi="Times New Roman"/>
                <w:bCs/>
                <w:color w:val="000000"/>
              </w:rPr>
              <w:t>Ph</w:t>
            </w:r>
            <w:r w:rsidRPr="003F7088">
              <w:rPr>
                <w:rFonts w:ascii="Times New Roman" w:hAnsi="Times New Roman"/>
                <w:bCs/>
                <w:color w:val="000000"/>
              </w:rPr>
              <w:t>â</w:t>
            </w:r>
            <w:r w:rsidR="00E149B4" w:rsidRPr="003F7088">
              <w:rPr>
                <w:rFonts w:ascii="Times New Roman" w:hAnsi="Times New Roman"/>
                <w:bCs/>
                <w:color w:val="000000"/>
              </w:rPr>
              <w:t>n t</w:t>
            </w:r>
            <w:r w:rsidRPr="003F7088">
              <w:rPr>
                <w:rFonts w:ascii="Times New Roman" w:hAnsi="Times New Roman"/>
                <w:bCs/>
                <w:color w:val="000000"/>
              </w:rPr>
              <w:t>í</w:t>
            </w:r>
            <w:r w:rsidR="00E149B4" w:rsidRPr="003F7088">
              <w:rPr>
                <w:rFonts w:ascii="Times New Roman" w:hAnsi="Times New Roman"/>
                <w:bCs/>
                <w:color w:val="000000"/>
              </w:rPr>
              <w:t>ch N</w:t>
            </w:r>
            <w:r w:rsidRPr="003F7088">
              <w:rPr>
                <w:rFonts w:ascii="Times New Roman" w:hAnsi="Times New Roman"/>
                <w:bCs/>
                <w:color w:val="000000"/>
              </w:rPr>
              <w:t>ướ</w:t>
            </w:r>
            <w:r w:rsidR="00E149B4" w:rsidRPr="003F7088">
              <w:rPr>
                <w:rFonts w:ascii="Times New Roman" w:hAnsi="Times New Roman"/>
                <w:bCs/>
                <w:color w:val="000000"/>
              </w:rPr>
              <w:t xml:space="preserve">c </w:t>
            </w:r>
            <w:r w:rsidRPr="003F7088">
              <w:rPr>
                <w:rFonts w:ascii="Times New Roman" w:hAnsi="Times New Roman"/>
                <w:bCs/>
                <w:color w:val="000000"/>
              </w:rPr>
              <w:t>Đạ</w:t>
            </w:r>
            <w:r w:rsidR="00E149B4" w:rsidRPr="003F7088">
              <w:rPr>
                <w:rFonts w:ascii="Times New Roman" w:hAnsi="Times New Roman"/>
                <w:bCs/>
                <w:color w:val="000000"/>
              </w:rPr>
              <w:t>i Vi</w:t>
            </w:r>
            <w:r w:rsidRPr="003F7088">
              <w:rPr>
                <w:rFonts w:ascii="Times New Roman" w:hAnsi="Times New Roman"/>
                <w:bCs/>
                <w:color w:val="000000"/>
              </w:rPr>
              <w:t>ệ</w:t>
            </w:r>
            <w:r w:rsidR="00E149B4" w:rsidRPr="003F7088">
              <w:rPr>
                <w:rFonts w:ascii="Times New Roman" w:hAnsi="Times New Roman"/>
                <w:bCs/>
                <w:color w:val="000000"/>
              </w:rPr>
              <w:t xml:space="preserve">t ta </w:t>
            </w:r>
            <w:r w:rsidRPr="003F7088">
              <w:rPr>
                <w:rFonts w:ascii="Times New Roman" w:hAnsi="Times New Roman"/>
                <w:bCs/>
                <w:color w:val="000000"/>
              </w:rPr>
              <w:t>để</w:t>
            </w:r>
            <w:r w:rsidR="00E149B4" w:rsidRPr="003F7088">
              <w:rPr>
                <w:rFonts w:ascii="Times New Roman" w:hAnsi="Times New Roman"/>
                <w:bCs/>
                <w:color w:val="000000"/>
              </w:rPr>
              <w:t xml:space="preserve"> th</w:t>
            </w:r>
            <w:r w:rsidRPr="003F7088">
              <w:rPr>
                <w:rFonts w:ascii="Times New Roman" w:hAnsi="Times New Roman"/>
                <w:bCs/>
                <w:color w:val="000000"/>
              </w:rPr>
              <w:t>ấ</w:t>
            </w:r>
            <w:r w:rsidR="00E149B4" w:rsidRPr="003F7088">
              <w:rPr>
                <w:rFonts w:ascii="Times New Roman" w:hAnsi="Times New Roman"/>
                <w:bCs/>
                <w:color w:val="000000"/>
              </w:rPr>
              <w:t xml:space="preserve">y </w:t>
            </w:r>
            <w:r w:rsidRPr="003F7088">
              <w:rPr>
                <w:rFonts w:ascii="Times New Roman" w:hAnsi="Times New Roman"/>
                <w:bCs/>
                <w:color w:val="000000"/>
              </w:rPr>
              <w:t>đượ</w:t>
            </w:r>
            <w:r w:rsidR="00E149B4" w:rsidRPr="003F7088">
              <w:rPr>
                <w:rFonts w:ascii="Times New Roman" w:hAnsi="Times New Roman"/>
                <w:bCs/>
                <w:color w:val="000000"/>
              </w:rPr>
              <w:t>c t</w:t>
            </w:r>
            <w:r w:rsidRPr="003F7088">
              <w:rPr>
                <w:rFonts w:ascii="Times New Roman" w:hAnsi="Times New Roman"/>
                <w:bCs/>
                <w:color w:val="000000"/>
              </w:rPr>
              <w:t>ư</w:t>
            </w:r>
            <w:r w:rsidR="00E149B4" w:rsidRPr="003F7088">
              <w:rPr>
                <w:rFonts w:ascii="Times New Roman" w:hAnsi="Times New Roman"/>
                <w:bCs/>
                <w:color w:val="000000"/>
              </w:rPr>
              <w:t xml:space="preserve"> t</w:t>
            </w:r>
            <w:r w:rsidRPr="003F7088">
              <w:rPr>
                <w:rFonts w:ascii="Times New Roman" w:hAnsi="Times New Roman"/>
                <w:bCs/>
                <w:color w:val="000000"/>
              </w:rPr>
              <w:t>ưở</w:t>
            </w:r>
            <w:r w:rsidR="00E149B4" w:rsidRPr="003F7088">
              <w:rPr>
                <w:rFonts w:ascii="Times New Roman" w:hAnsi="Times New Roman"/>
                <w:bCs/>
                <w:color w:val="000000"/>
              </w:rPr>
              <w:t>ng nh</w:t>
            </w:r>
            <w:r w:rsidRPr="003F7088">
              <w:rPr>
                <w:rFonts w:ascii="Times New Roman" w:hAnsi="Times New Roman"/>
                <w:bCs/>
                <w:color w:val="000000"/>
              </w:rPr>
              <w:t>â</w:t>
            </w:r>
            <w:r w:rsidR="00E149B4" w:rsidRPr="003F7088">
              <w:rPr>
                <w:rFonts w:ascii="Times New Roman" w:hAnsi="Times New Roman"/>
                <w:bCs/>
                <w:color w:val="000000"/>
              </w:rPr>
              <w:t>n ngh</w:t>
            </w:r>
            <w:r w:rsidRPr="003F7088">
              <w:rPr>
                <w:rFonts w:ascii="Times New Roman" w:hAnsi="Times New Roman"/>
                <w:bCs/>
                <w:color w:val="000000"/>
              </w:rPr>
              <w:t>ĩ</w:t>
            </w:r>
            <w:r w:rsidR="00E149B4" w:rsidRPr="003F7088">
              <w:rPr>
                <w:rFonts w:ascii="Times New Roman" w:hAnsi="Times New Roman"/>
                <w:bCs/>
                <w:color w:val="000000"/>
              </w:rPr>
              <w:t>a c</w:t>
            </w:r>
            <w:r w:rsidRPr="003F7088">
              <w:rPr>
                <w:rFonts w:ascii="Times New Roman" w:hAnsi="Times New Roman"/>
                <w:bCs/>
                <w:color w:val="000000"/>
              </w:rPr>
              <w:t>ủ</w:t>
            </w:r>
            <w:r w:rsidR="00E149B4" w:rsidRPr="003F7088">
              <w:rPr>
                <w:rFonts w:ascii="Times New Roman" w:hAnsi="Times New Roman"/>
                <w:bCs/>
                <w:color w:val="000000"/>
              </w:rPr>
              <w:t>a Nguy</w:t>
            </w:r>
            <w:r w:rsidRPr="003F7088">
              <w:rPr>
                <w:rFonts w:ascii="Times New Roman" w:hAnsi="Times New Roman"/>
                <w:bCs/>
                <w:color w:val="000000"/>
              </w:rPr>
              <w:t>ễ</w:t>
            </w:r>
            <w:r w:rsidR="00E149B4" w:rsidRPr="003F7088">
              <w:rPr>
                <w:rFonts w:ascii="Times New Roman" w:hAnsi="Times New Roman"/>
                <w:bCs/>
                <w:color w:val="000000"/>
              </w:rPr>
              <w:t>n Tr</w:t>
            </w:r>
            <w:r w:rsidRPr="003F7088">
              <w:rPr>
                <w:rFonts w:ascii="Times New Roman" w:hAnsi="Times New Roman"/>
                <w:bCs/>
                <w:color w:val="000000"/>
              </w:rPr>
              <w:t>ã</w:t>
            </w:r>
            <w:r w:rsidR="00E149B4" w:rsidRPr="003F7088">
              <w:rPr>
                <w:rFonts w:ascii="Times New Roman" w:hAnsi="Times New Roman"/>
                <w:bCs/>
                <w:color w:val="000000"/>
              </w:rPr>
              <w:t>i.</w:t>
            </w:r>
          </w:p>
          <w:p w:rsidR="00D34218" w:rsidRPr="003F7088" w:rsidRDefault="00D34218" w:rsidP="00FB2FF5">
            <w:pPr>
              <w:jc w:val="both"/>
              <w:rPr>
                <w:rFonts w:ascii="Times New Roman" w:hAnsi="Times New Roman"/>
                <w:color w:val="000000"/>
              </w:rPr>
            </w:pPr>
          </w:p>
          <w:p w:rsidR="00D34218" w:rsidRPr="003F7088" w:rsidRDefault="00D34218" w:rsidP="00FB2FF5">
            <w:pPr>
              <w:jc w:val="both"/>
              <w:rPr>
                <w:rFonts w:ascii="Times New Roman" w:hAnsi="Times New Roman"/>
                <w:color w:val="000000"/>
              </w:rPr>
            </w:pPr>
          </w:p>
          <w:p w:rsidR="00D34218" w:rsidRPr="003F7088" w:rsidRDefault="00D34218" w:rsidP="00FB2FF5">
            <w:pPr>
              <w:jc w:val="both"/>
              <w:rPr>
                <w:rFonts w:ascii="Times New Roman" w:hAnsi="Times New Roman"/>
                <w:color w:val="000000"/>
              </w:rPr>
            </w:pPr>
          </w:p>
          <w:p w:rsidR="008B3552" w:rsidRPr="003F7088" w:rsidRDefault="008B3552" w:rsidP="00FB2FF5">
            <w:pPr>
              <w:jc w:val="both"/>
              <w:rPr>
                <w:rFonts w:ascii="Times New Roman" w:hAnsi="Times New Roman"/>
              </w:rPr>
            </w:pPr>
            <w:r w:rsidRPr="003F7088">
              <w:rPr>
                <w:rFonts w:ascii="Times New Roman" w:hAnsi="Times New Roman"/>
              </w:rPr>
              <w:t>HS d</w:t>
            </w:r>
            <w:r w:rsidR="003F7088" w:rsidRPr="003F7088">
              <w:rPr>
                <w:rFonts w:ascii="Times New Roman" w:hAnsi="Times New Roman"/>
              </w:rPr>
              <w:t>ự</w:t>
            </w:r>
            <w:r w:rsidRPr="003F7088">
              <w:rPr>
                <w:rFonts w:ascii="Times New Roman" w:hAnsi="Times New Roman"/>
              </w:rPr>
              <w:t>a v</w:t>
            </w:r>
            <w:r w:rsidR="003F7088" w:rsidRPr="003F7088">
              <w:rPr>
                <w:rFonts w:ascii="Times New Roman" w:hAnsi="Times New Roman"/>
              </w:rPr>
              <w:t>à</w:t>
            </w:r>
            <w:r w:rsidRPr="003F7088">
              <w:rPr>
                <w:rFonts w:ascii="Times New Roman" w:hAnsi="Times New Roman"/>
              </w:rPr>
              <w:t>o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 xml:space="preserve">c </w:t>
            </w:r>
            <w:r w:rsidR="003F7088" w:rsidRPr="003F7088">
              <w:rPr>
                <w:rFonts w:ascii="Times New Roman" w:hAnsi="Times New Roman"/>
              </w:rPr>
              <w:t>đượ</w:t>
            </w:r>
            <w:r w:rsidRPr="003F7088">
              <w:rPr>
                <w:rFonts w:ascii="Times New Roman" w:hAnsi="Times New Roman"/>
              </w:rPr>
              <w:t>c t</w:t>
            </w:r>
            <w:r w:rsidR="003F7088" w:rsidRPr="003F7088">
              <w:rPr>
                <w:rFonts w:ascii="Times New Roman" w:hAnsi="Times New Roman"/>
              </w:rPr>
              <w:t>ì</w:t>
            </w:r>
            <w:r w:rsidRPr="003F7088">
              <w:rPr>
                <w:rFonts w:ascii="Times New Roman" w:hAnsi="Times New Roman"/>
              </w:rPr>
              <w:t>m hi</w:t>
            </w:r>
            <w:r w:rsidR="003F7088" w:rsidRPr="003F7088">
              <w:rPr>
                <w:rFonts w:ascii="Times New Roman" w:hAnsi="Times New Roman"/>
              </w:rPr>
              <w:t>ể</w:t>
            </w:r>
            <w:r w:rsidRPr="003F7088">
              <w:rPr>
                <w:rFonts w:ascii="Times New Roman" w:hAnsi="Times New Roman"/>
              </w:rPr>
              <w:t xml:space="preserve">u </w:t>
            </w:r>
            <w:r w:rsidR="003F7088" w:rsidRPr="003F7088">
              <w:rPr>
                <w:rFonts w:ascii="Times New Roman" w:hAnsi="Times New Roman"/>
              </w:rPr>
              <w:t>để</w:t>
            </w:r>
            <w:r w:rsidRPr="003F7088">
              <w:rPr>
                <w:rFonts w:ascii="Times New Roman" w:hAnsi="Times New Roman"/>
              </w:rPr>
              <w:t xml:space="preserve"> l</w:t>
            </w:r>
            <w:r w:rsidR="003F7088" w:rsidRPr="003F7088">
              <w:rPr>
                <w:rFonts w:ascii="Times New Roman" w:hAnsi="Times New Roman"/>
              </w:rPr>
              <w:t>ậ</w:t>
            </w:r>
            <w:r w:rsidRPr="003F7088">
              <w:rPr>
                <w:rFonts w:ascii="Times New Roman" w:hAnsi="Times New Roman"/>
              </w:rPr>
              <w:t>p d</w:t>
            </w:r>
            <w:r w:rsidR="003F7088" w:rsidRPr="003F7088">
              <w:rPr>
                <w:rFonts w:ascii="Times New Roman" w:hAnsi="Times New Roman"/>
              </w:rPr>
              <w:t>à</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 xml:space="preserve">i </w:t>
            </w:r>
            <w:r w:rsidR="003F7088" w:rsidRPr="003F7088">
              <w:rPr>
                <w:rFonts w:ascii="Times New Roman" w:hAnsi="Times New Roman"/>
              </w:rPr>
              <w:t>đả</w:t>
            </w:r>
            <w:r w:rsidRPr="003F7088">
              <w:rPr>
                <w:rFonts w:ascii="Times New Roman" w:hAnsi="Times New Roman"/>
              </w:rPr>
              <w:t>m b</w:t>
            </w:r>
            <w:r w:rsidR="003F7088" w:rsidRPr="003F7088">
              <w:rPr>
                <w:rFonts w:ascii="Times New Roman" w:hAnsi="Times New Roman"/>
              </w:rPr>
              <w:t>ả</w:t>
            </w:r>
            <w:r w:rsidRPr="003F7088">
              <w:rPr>
                <w:rFonts w:ascii="Times New Roman" w:hAnsi="Times New Roman"/>
              </w:rPr>
              <w:t>o c</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ý</w:t>
            </w:r>
            <w:r w:rsidRPr="003F7088">
              <w:rPr>
                <w:rFonts w:ascii="Times New Roman" w:hAnsi="Times New Roman"/>
              </w:rPr>
              <w:t xml:space="preserve"> c</w:t>
            </w:r>
            <w:r w:rsidR="003F7088" w:rsidRPr="003F7088">
              <w:rPr>
                <w:rFonts w:ascii="Times New Roman" w:hAnsi="Times New Roman"/>
              </w:rPr>
              <w:t>ơ</w:t>
            </w:r>
            <w:r w:rsidRPr="003F7088">
              <w:rPr>
                <w:rFonts w:ascii="Times New Roman" w:hAnsi="Times New Roman"/>
              </w:rPr>
              <w:t xml:space="preserve"> b</w:t>
            </w:r>
            <w:r w:rsidR="003F7088" w:rsidRPr="003F7088">
              <w:rPr>
                <w:rFonts w:ascii="Times New Roman" w:hAnsi="Times New Roman"/>
              </w:rPr>
              <w:t>ả</w:t>
            </w:r>
            <w:r w:rsidRPr="003F7088">
              <w:rPr>
                <w:rFonts w:ascii="Times New Roman" w:hAnsi="Times New Roman"/>
              </w:rPr>
              <w:t>n sau</w:t>
            </w: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tabs>
                <w:tab w:val="center" w:pos="6231"/>
              </w:tabs>
              <w:jc w:val="both"/>
              <w:rPr>
                <w:rFonts w:ascii="Times New Roman" w:hAnsi="Times New Roman"/>
                <w:bCs/>
                <w:color w:val="000000"/>
              </w:rPr>
            </w:pPr>
          </w:p>
          <w:p w:rsidR="008B3552" w:rsidRPr="003F7088" w:rsidRDefault="008B3552" w:rsidP="0042489A">
            <w:pPr>
              <w:rPr>
                <w:rFonts w:ascii="Times New Roman" w:hAnsi="Times New Roman"/>
                <w:color w:val="000000"/>
              </w:rPr>
            </w:pPr>
          </w:p>
          <w:p w:rsidR="008B3552" w:rsidRPr="003F7088" w:rsidRDefault="008B3552" w:rsidP="00FB2FF5">
            <w:pPr>
              <w:jc w:val="both"/>
              <w:rPr>
                <w:rFonts w:ascii="Times New Roman" w:hAnsi="Times New Roman"/>
                <w:color w:val="000000"/>
              </w:rPr>
            </w:pPr>
          </w:p>
          <w:p w:rsidR="008B3552" w:rsidRPr="003F7088" w:rsidRDefault="008B3552" w:rsidP="00FB2FF5">
            <w:pPr>
              <w:jc w:val="both"/>
              <w:rPr>
                <w:rFonts w:ascii="Times New Roman" w:hAnsi="Times New Roman"/>
                <w:color w:val="000000"/>
              </w:rPr>
            </w:pPr>
          </w:p>
          <w:p w:rsidR="008B3552" w:rsidRPr="003F7088" w:rsidRDefault="008B3552" w:rsidP="00FB2FF5">
            <w:pPr>
              <w:jc w:val="both"/>
              <w:rPr>
                <w:rFonts w:ascii="Times New Roman" w:hAnsi="Times New Roman"/>
                <w:color w:val="000000"/>
              </w:rPr>
            </w:pPr>
          </w:p>
          <w:p w:rsidR="008B3552" w:rsidRPr="003F7088" w:rsidRDefault="008B3552" w:rsidP="00FB2FF5">
            <w:pPr>
              <w:jc w:val="both"/>
              <w:rPr>
                <w:rFonts w:ascii="Times New Roman" w:hAnsi="Times New Roman"/>
                <w:bCs/>
                <w:color w:val="000000"/>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r w:rsidRPr="003F7088">
              <w:rPr>
                <w:rFonts w:ascii="Times New Roman" w:hAnsi="Times New Roman"/>
                <w:color w:val="000000"/>
              </w:rPr>
              <w:t xml:space="preserve"> </w:t>
            </w: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8B3552" w:rsidRPr="003F7088" w:rsidRDefault="008B3552" w:rsidP="00FB2FF5">
            <w:pPr>
              <w:jc w:val="both"/>
              <w:rPr>
                <w:rFonts w:ascii="Times New Roman" w:hAnsi="Times New Roman"/>
              </w:rPr>
            </w:pPr>
            <w:r w:rsidRPr="003F7088">
              <w:rPr>
                <w:rFonts w:ascii="Times New Roman" w:hAnsi="Times New Roman"/>
              </w:rPr>
              <w:t>HS d</w:t>
            </w:r>
            <w:r w:rsidR="003F7088" w:rsidRPr="003F7088">
              <w:rPr>
                <w:rFonts w:ascii="Times New Roman" w:hAnsi="Times New Roman"/>
              </w:rPr>
              <w:t>ự</w:t>
            </w:r>
            <w:r w:rsidRPr="003F7088">
              <w:rPr>
                <w:rFonts w:ascii="Times New Roman" w:hAnsi="Times New Roman"/>
              </w:rPr>
              <w:t>a v</w:t>
            </w:r>
            <w:r w:rsidR="003F7088" w:rsidRPr="003F7088">
              <w:rPr>
                <w:rFonts w:ascii="Times New Roman" w:hAnsi="Times New Roman"/>
              </w:rPr>
              <w:t>à</w:t>
            </w:r>
            <w:r w:rsidRPr="003F7088">
              <w:rPr>
                <w:rFonts w:ascii="Times New Roman" w:hAnsi="Times New Roman"/>
              </w:rPr>
              <w:t>o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 xml:space="preserve">c </w:t>
            </w:r>
            <w:r w:rsidR="003F7088" w:rsidRPr="003F7088">
              <w:rPr>
                <w:rFonts w:ascii="Times New Roman" w:hAnsi="Times New Roman"/>
              </w:rPr>
              <w:t>đượ</w:t>
            </w:r>
            <w:r w:rsidRPr="003F7088">
              <w:rPr>
                <w:rFonts w:ascii="Times New Roman" w:hAnsi="Times New Roman"/>
              </w:rPr>
              <w:t>c t</w:t>
            </w:r>
            <w:r w:rsidR="003F7088" w:rsidRPr="003F7088">
              <w:rPr>
                <w:rFonts w:ascii="Times New Roman" w:hAnsi="Times New Roman"/>
              </w:rPr>
              <w:t>ì</w:t>
            </w:r>
            <w:r w:rsidRPr="003F7088">
              <w:rPr>
                <w:rFonts w:ascii="Times New Roman" w:hAnsi="Times New Roman"/>
              </w:rPr>
              <w:t>m hi</w:t>
            </w:r>
            <w:r w:rsidR="003F7088" w:rsidRPr="003F7088">
              <w:rPr>
                <w:rFonts w:ascii="Times New Roman" w:hAnsi="Times New Roman"/>
              </w:rPr>
              <w:t>ể</w:t>
            </w:r>
            <w:r w:rsidRPr="003F7088">
              <w:rPr>
                <w:rFonts w:ascii="Times New Roman" w:hAnsi="Times New Roman"/>
              </w:rPr>
              <w:t xml:space="preserve">u </w:t>
            </w:r>
            <w:r w:rsidR="003F7088" w:rsidRPr="003F7088">
              <w:rPr>
                <w:rFonts w:ascii="Times New Roman" w:hAnsi="Times New Roman"/>
              </w:rPr>
              <w:t>để</w:t>
            </w:r>
            <w:r w:rsidRPr="003F7088">
              <w:rPr>
                <w:rFonts w:ascii="Times New Roman" w:hAnsi="Times New Roman"/>
              </w:rPr>
              <w:t xml:space="preserve"> vi</w:t>
            </w:r>
            <w:r w:rsidR="003F7088" w:rsidRPr="003F7088">
              <w:rPr>
                <w:rFonts w:ascii="Times New Roman" w:hAnsi="Times New Roman"/>
              </w:rPr>
              <w:t>ế</w:t>
            </w:r>
            <w:r w:rsidRPr="003F7088">
              <w:rPr>
                <w:rFonts w:ascii="Times New Roman" w:hAnsi="Times New Roman"/>
              </w:rPr>
              <w:t>t b</w:t>
            </w:r>
            <w:r w:rsidR="003F7088" w:rsidRPr="003F7088">
              <w:rPr>
                <w:rFonts w:ascii="Times New Roman" w:hAnsi="Times New Roman"/>
              </w:rPr>
              <w:t>à</w:t>
            </w:r>
            <w:r w:rsidRPr="003F7088">
              <w:rPr>
                <w:rFonts w:ascii="Times New Roman" w:hAnsi="Times New Roman"/>
              </w:rPr>
              <w:t xml:space="preserve">i </w:t>
            </w:r>
            <w:r w:rsidR="003F7088" w:rsidRPr="003F7088">
              <w:rPr>
                <w:rFonts w:ascii="Times New Roman" w:hAnsi="Times New Roman"/>
              </w:rPr>
              <w:t>đả</w:t>
            </w:r>
            <w:r w:rsidRPr="003F7088">
              <w:rPr>
                <w:rFonts w:ascii="Times New Roman" w:hAnsi="Times New Roman"/>
              </w:rPr>
              <w:t>m b</w:t>
            </w:r>
            <w:r w:rsidR="003F7088" w:rsidRPr="003F7088">
              <w:rPr>
                <w:rFonts w:ascii="Times New Roman" w:hAnsi="Times New Roman"/>
              </w:rPr>
              <w:t>ả</w:t>
            </w:r>
            <w:r w:rsidRPr="003F7088">
              <w:rPr>
                <w:rFonts w:ascii="Times New Roman" w:hAnsi="Times New Roman"/>
              </w:rPr>
              <w:t>o c</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ý</w:t>
            </w:r>
            <w:r w:rsidRPr="003F7088">
              <w:rPr>
                <w:rFonts w:ascii="Times New Roman" w:hAnsi="Times New Roman"/>
              </w:rPr>
              <w:t xml:space="preserve"> c</w:t>
            </w:r>
            <w:r w:rsidR="003F7088" w:rsidRPr="003F7088">
              <w:rPr>
                <w:rFonts w:ascii="Times New Roman" w:hAnsi="Times New Roman"/>
              </w:rPr>
              <w:t>ơ</w:t>
            </w:r>
            <w:r w:rsidRPr="003F7088">
              <w:rPr>
                <w:rFonts w:ascii="Times New Roman" w:hAnsi="Times New Roman"/>
              </w:rPr>
              <w:t xml:space="preserve"> b</w:t>
            </w:r>
            <w:r w:rsidR="003F7088" w:rsidRPr="003F7088">
              <w:rPr>
                <w:rFonts w:ascii="Times New Roman" w:hAnsi="Times New Roman"/>
              </w:rPr>
              <w:t>ả</w:t>
            </w:r>
            <w:r w:rsidRPr="003F7088">
              <w:rPr>
                <w:rFonts w:ascii="Times New Roman" w:hAnsi="Times New Roman"/>
              </w:rPr>
              <w:t>n trong d</w:t>
            </w:r>
            <w:r w:rsidR="003F7088" w:rsidRPr="003F7088">
              <w:rPr>
                <w:rFonts w:ascii="Times New Roman" w:hAnsi="Times New Roman"/>
              </w:rPr>
              <w:t>à</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i</w:t>
            </w: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8B3552" w:rsidRPr="003F7088" w:rsidRDefault="008B3552" w:rsidP="00FB2FF5">
            <w:pPr>
              <w:jc w:val="both"/>
              <w:rPr>
                <w:rFonts w:ascii="Times New Roman" w:hAnsi="Times New Roman"/>
              </w:rPr>
            </w:pPr>
            <w:r w:rsidRPr="003F7088">
              <w:rPr>
                <w:rFonts w:ascii="Times New Roman" w:hAnsi="Times New Roman"/>
              </w:rPr>
              <w:t>GV g</w:t>
            </w:r>
            <w:r w:rsidR="003F7088" w:rsidRPr="003F7088">
              <w:rPr>
                <w:rFonts w:ascii="Times New Roman" w:hAnsi="Times New Roman"/>
              </w:rPr>
              <w:t>ọ</w:t>
            </w:r>
            <w:r w:rsidRPr="003F7088">
              <w:rPr>
                <w:rFonts w:ascii="Times New Roman" w:hAnsi="Times New Roman"/>
              </w:rPr>
              <w:t>i m</w:t>
            </w:r>
            <w:r w:rsidR="003F7088" w:rsidRPr="003F7088">
              <w:rPr>
                <w:rFonts w:ascii="Times New Roman" w:hAnsi="Times New Roman"/>
              </w:rPr>
              <w:t>ộ</w:t>
            </w:r>
            <w:r w:rsidRPr="003F7088">
              <w:rPr>
                <w:rFonts w:ascii="Times New Roman" w:hAnsi="Times New Roman"/>
              </w:rPr>
              <w:t>t s</w:t>
            </w:r>
            <w:r w:rsidR="003F7088" w:rsidRPr="003F7088">
              <w:rPr>
                <w:rFonts w:ascii="Times New Roman" w:hAnsi="Times New Roman"/>
              </w:rPr>
              <w:t>ố</w:t>
            </w:r>
            <w:r w:rsidRPr="003F7088">
              <w:rPr>
                <w:rFonts w:ascii="Times New Roman" w:hAnsi="Times New Roman"/>
              </w:rPr>
              <w:t xml:space="preserve"> HS </w:t>
            </w:r>
            <w:r w:rsidR="003F7088" w:rsidRPr="003F7088">
              <w:rPr>
                <w:rFonts w:ascii="Times New Roman" w:hAnsi="Times New Roman"/>
              </w:rPr>
              <w:t>đọ</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i v</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ù</w:t>
            </w:r>
            <w:r w:rsidRPr="003F7088">
              <w:rPr>
                <w:rFonts w:ascii="Times New Roman" w:hAnsi="Times New Roman"/>
              </w:rPr>
              <w:t>ng nh</w:t>
            </w:r>
            <w:r w:rsidR="003F7088" w:rsidRPr="003F7088">
              <w:rPr>
                <w:rFonts w:ascii="Times New Roman" w:hAnsi="Times New Roman"/>
              </w:rPr>
              <w:t>ậ</w:t>
            </w:r>
            <w:r w:rsidRPr="003F7088">
              <w:rPr>
                <w:rFonts w:ascii="Times New Roman" w:hAnsi="Times New Roman"/>
              </w:rPr>
              <w:t>n x</w:t>
            </w:r>
            <w:r w:rsidR="003F7088" w:rsidRPr="003F7088">
              <w:rPr>
                <w:rFonts w:ascii="Times New Roman" w:hAnsi="Times New Roman"/>
              </w:rPr>
              <w:t>é</w:t>
            </w:r>
            <w:r w:rsidRPr="003F7088">
              <w:rPr>
                <w:rFonts w:ascii="Times New Roman" w:hAnsi="Times New Roman"/>
              </w:rPr>
              <w:t>t, ch</w:t>
            </w:r>
            <w:r w:rsidR="003F7088" w:rsidRPr="003F7088">
              <w:rPr>
                <w:rFonts w:ascii="Times New Roman" w:hAnsi="Times New Roman"/>
              </w:rPr>
              <w:t>ữ</w:t>
            </w:r>
            <w:r w:rsidRPr="003F7088">
              <w:rPr>
                <w:rFonts w:ascii="Times New Roman" w:hAnsi="Times New Roman"/>
              </w:rPr>
              <w:t>a b</w:t>
            </w:r>
            <w:r w:rsidR="003F7088" w:rsidRPr="003F7088">
              <w:rPr>
                <w:rFonts w:ascii="Times New Roman" w:hAnsi="Times New Roman"/>
              </w:rPr>
              <w:t>à</w:t>
            </w:r>
            <w:r w:rsidRPr="003F7088">
              <w:rPr>
                <w:rFonts w:ascii="Times New Roman" w:hAnsi="Times New Roman"/>
              </w:rPr>
              <w:t>i ho</w:t>
            </w:r>
            <w:r w:rsidR="003F7088" w:rsidRPr="003F7088">
              <w:rPr>
                <w:rFonts w:ascii="Times New Roman" w:hAnsi="Times New Roman"/>
              </w:rPr>
              <w:t>à</w:t>
            </w:r>
            <w:r w:rsidRPr="003F7088">
              <w:rPr>
                <w:rFonts w:ascii="Times New Roman" w:hAnsi="Times New Roman"/>
              </w:rPr>
              <w:t>n ch</w:t>
            </w:r>
            <w:r w:rsidR="003F7088" w:rsidRPr="003F7088">
              <w:rPr>
                <w:rFonts w:ascii="Times New Roman" w:hAnsi="Times New Roman"/>
              </w:rPr>
              <w:t>ỉ</w:t>
            </w:r>
            <w:r w:rsidRPr="003F7088">
              <w:rPr>
                <w:rFonts w:ascii="Times New Roman" w:hAnsi="Times New Roman"/>
              </w:rPr>
              <w:t>nh</w:t>
            </w:r>
          </w:p>
        </w:tc>
        <w:tc>
          <w:tcPr>
            <w:tcW w:w="6160" w:type="dxa"/>
          </w:tcPr>
          <w:p w:rsidR="007A4B1C" w:rsidRPr="003F7088" w:rsidRDefault="00E149B4" w:rsidP="00FB2FF5">
            <w:pPr>
              <w:jc w:val="both"/>
              <w:rPr>
                <w:rFonts w:ascii="Times New Roman" w:hAnsi="Times New Roman"/>
                <w:b/>
                <w:color w:val="000000"/>
                <w:u w:val="single"/>
              </w:rPr>
            </w:pPr>
            <w:r w:rsidRPr="003F7088">
              <w:rPr>
                <w:rFonts w:ascii="Times New Roman" w:hAnsi="Times New Roman"/>
                <w:b/>
                <w:color w:val="000000"/>
                <w:u w:val="single"/>
              </w:rPr>
              <w:lastRenderedPageBreak/>
              <w:t>1</w:t>
            </w:r>
            <w:r w:rsidR="007A4B1C" w:rsidRPr="003F7088">
              <w:rPr>
                <w:rFonts w:ascii="Times New Roman" w:hAnsi="Times New Roman"/>
                <w:b/>
                <w:color w:val="000000"/>
                <w:u w:val="single"/>
              </w:rPr>
              <w:t>.</w:t>
            </w:r>
            <w:r w:rsidRPr="003F7088">
              <w:rPr>
                <w:rFonts w:ascii="Times New Roman" w:hAnsi="Times New Roman"/>
                <w:b/>
                <w:color w:val="000000"/>
                <w:u w:val="single"/>
              </w:rPr>
              <w:t>B</w:t>
            </w:r>
            <w:r w:rsidR="003F7088" w:rsidRPr="003F7088">
              <w:rPr>
                <w:rFonts w:ascii="Times New Roman" w:hAnsi="Times New Roman"/>
                <w:b/>
                <w:color w:val="000000"/>
                <w:u w:val="single"/>
              </w:rPr>
              <w:t>à</w:t>
            </w:r>
            <w:r w:rsidRPr="003F7088">
              <w:rPr>
                <w:rFonts w:ascii="Times New Roman" w:hAnsi="Times New Roman"/>
                <w:b/>
                <w:color w:val="000000"/>
                <w:u w:val="single"/>
              </w:rPr>
              <w:t>i t</w:t>
            </w:r>
            <w:r w:rsidR="003F7088" w:rsidRPr="003F7088">
              <w:rPr>
                <w:rFonts w:ascii="Times New Roman" w:hAnsi="Times New Roman"/>
                <w:b/>
                <w:color w:val="000000"/>
                <w:u w:val="single"/>
              </w:rPr>
              <w:t>ậ</w:t>
            </w:r>
            <w:r w:rsidRPr="003F7088">
              <w:rPr>
                <w:rFonts w:ascii="Times New Roman" w:hAnsi="Times New Roman"/>
                <w:b/>
                <w:color w:val="000000"/>
                <w:u w:val="single"/>
              </w:rPr>
              <w:t>p 1</w:t>
            </w:r>
          </w:p>
          <w:p w:rsidR="007A4B1C" w:rsidRPr="003F7088" w:rsidRDefault="007A4B1C" w:rsidP="007A4B1C">
            <w:pPr>
              <w:rPr>
                <w:rFonts w:ascii="Times New Roman" w:hAnsi="Times New Roman"/>
                <w:b/>
                <w:color w:val="000000"/>
                <w:u w:val="single"/>
              </w:rPr>
            </w:pPr>
            <w:r w:rsidRPr="003F7088">
              <w:rPr>
                <w:rFonts w:ascii="Times New Roman" w:hAnsi="Times New Roman"/>
                <w:b/>
                <w:color w:val="000000"/>
                <w:u w:val="single"/>
              </w:rPr>
              <w:t>* T</w:t>
            </w:r>
            <w:r w:rsidR="003F7088" w:rsidRPr="003F7088">
              <w:rPr>
                <w:rFonts w:ascii="Times New Roman" w:hAnsi="Times New Roman"/>
                <w:b/>
                <w:color w:val="000000"/>
                <w:u w:val="single"/>
              </w:rPr>
              <w:t>ì</w:t>
            </w:r>
            <w:r w:rsidRPr="003F7088">
              <w:rPr>
                <w:rFonts w:ascii="Times New Roman" w:hAnsi="Times New Roman"/>
                <w:b/>
                <w:color w:val="000000"/>
                <w:u w:val="single"/>
              </w:rPr>
              <w:t>m hi</w:t>
            </w:r>
            <w:r w:rsidR="003F7088" w:rsidRPr="003F7088">
              <w:rPr>
                <w:rFonts w:ascii="Times New Roman" w:hAnsi="Times New Roman"/>
                <w:b/>
                <w:color w:val="000000"/>
                <w:u w:val="single"/>
              </w:rPr>
              <w:t>ể</w:t>
            </w:r>
            <w:r w:rsidRPr="003F7088">
              <w:rPr>
                <w:rFonts w:ascii="Times New Roman" w:hAnsi="Times New Roman"/>
                <w:b/>
                <w:color w:val="000000"/>
                <w:u w:val="single"/>
              </w:rPr>
              <w:t xml:space="preserve">u </w:t>
            </w:r>
            <w:r w:rsidR="003F7088" w:rsidRPr="003F7088">
              <w:rPr>
                <w:rFonts w:ascii="Times New Roman" w:hAnsi="Times New Roman"/>
                <w:b/>
                <w:color w:val="000000"/>
                <w:u w:val="single"/>
              </w:rPr>
              <w:t>đề</w:t>
            </w:r>
          </w:p>
          <w:p w:rsidR="007A4B1C" w:rsidRPr="003F7088" w:rsidRDefault="007A4B1C" w:rsidP="00FB2FF5">
            <w:pPr>
              <w:jc w:val="both"/>
              <w:rPr>
                <w:rFonts w:ascii="Times New Roman" w:hAnsi="Times New Roman"/>
              </w:rPr>
            </w:pPr>
            <w:r w:rsidRPr="003F7088">
              <w:rPr>
                <w:rFonts w:ascii="Times New Roman" w:hAnsi="Times New Roman"/>
              </w:rPr>
              <w:t>- Th</w:t>
            </w:r>
            <w:r w:rsidR="003F7088" w:rsidRPr="003F7088">
              <w:rPr>
                <w:rFonts w:ascii="Times New Roman" w:hAnsi="Times New Roman"/>
              </w:rPr>
              <w:t>ể</w:t>
            </w:r>
            <w:r w:rsidRPr="003F7088">
              <w:rPr>
                <w:rFonts w:ascii="Times New Roman" w:hAnsi="Times New Roman"/>
              </w:rPr>
              <w:t xml:space="preserve"> lo</w:t>
            </w:r>
            <w:r w:rsidR="003F7088" w:rsidRPr="003F7088">
              <w:rPr>
                <w:rFonts w:ascii="Times New Roman" w:hAnsi="Times New Roman"/>
              </w:rPr>
              <w:t>ạ</w:t>
            </w:r>
            <w:r w:rsidRPr="003F7088">
              <w:rPr>
                <w:rFonts w:ascii="Times New Roman" w:hAnsi="Times New Roman"/>
              </w:rPr>
              <w:t>i: NL</w:t>
            </w:r>
          </w:p>
          <w:p w:rsidR="00E149B4" w:rsidRPr="003F7088" w:rsidRDefault="007A4B1C" w:rsidP="00FB2FF5">
            <w:pPr>
              <w:jc w:val="both"/>
              <w:rPr>
                <w:rFonts w:ascii="Times New Roman" w:hAnsi="Times New Roman"/>
                <w:color w:val="000000"/>
              </w:rPr>
            </w:pPr>
            <w:r w:rsidRPr="003F7088">
              <w:rPr>
                <w:rFonts w:ascii="Times New Roman" w:hAnsi="Times New Roman"/>
              </w:rPr>
              <w:t>- N</w:t>
            </w:r>
            <w:r w:rsidR="003F7088" w:rsidRPr="003F7088">
              <w:rPr>
                <w:rFonts w:ascii="Times New Roman" w:hAnsi="Times New Roman"/>
              </w:rPr>
              <w:t>ộ</w:t>
            </w:r>
            <w:r w:rsidRPr="003F7088">
              <w:rPr>
                <w:rFonts w:ascii="Times New Roman" w:hAnsi="Times New Roman"/>
              </w:rPr>
              <w:t>i dung c</w:t>
            </w:r>
            <w:r w:rsidR="003F7088" w:rsidRPr="003F7088">
              <w:rPr>
                <w:rFonts w:ascii="Times New Roman" w:hAnsi="Times New Roman"/>
              </w:rPr>
              <w:t>ầ</w:t>
            </w:r>
            <w:r w:rsidRPr="003F7088">
              <w:rPr>
                <w:rFonts w:ascii="Times New Roman" w:hAnsi="Times New Roman"/>
              </w:rPr>
              <w:t>n l</w:t>
            </w:r>
            <w:r w:rsidR="003F7088" w:rsidRPr="003F7088">
              <w:rPr>
                <w:rFonts w:ascii="Times New Roman" w:hAnsi="Times New Roman"/>
              </w:rPr>
              <w:t>à</w:t>
            </w:r>
            <w:r w:rsidRPr="003F7088">
              <w:rPr>
                <w:rFonts w:ascii="Times New Roman" w:hAnsi="Times New Roman"/>
              </w:rPr>
              <w:t>m s</w:t>
            </w:r>
            <w:r w:rsidR="003F7088" w:rsidRPr="003F7088">
              <w:rPr>
                <w:rFonts w:ascii="Times New Roman" w:hAnsi="Times New Roman"/>
              </w:rPr>
              <w:t>á</w:t>
            </w:r>
            <w:r w:rsidRPr="003F7088">
              <w:rPr>
                <w:rFonts w:ascii="Times New Roman" w:hAnsi="Times New Roman"/>
              </w:rPr>
              <w:t>ng t</w:t>
            </w:r>
            <w:r w:rsidR="003F7088" w:rsidRPr="003F7088">
              <w:rPr>
                <w:rFonts w:ascii="Times New Roman" w:hAnsi="Times New Roman"/>
              </w:rPr>
              <w:t>ỏ</w:t>
            </w:r>
            <w:r w:rsidRPr="003F7088">
              <w:rPr>
                <w:rFonts w:ascii="Times New Roman" w:hAnsi="Times New Roman"/>
              </w:rPr>
              <w:t>:</w:t>
            </w:r>
            <w:r w:rsidR="00E149B4" w:rsidRPr="003F7088">
              <w:rPr>
                <w:rFonts w:ascii="Times New Roman" w:hAnsi="Times New Roman"/>
                <w:bCs/>
                <w:color w:val="000000"/>
              </w:rPr>
              <w:t xml:space="preserve"> t</w:t>
            </w:r>
            <w:r w:rsidR="003F7088" w:rsidRPr="003F7088">
              <w:rPr>
                <w:rFonts w:ascii="Times New Roman" w:hAnsi="Times New Roman"/>
                <w:bCs/>
                <w:color w:val="000000"/>
              </w:rPr>
              <w:t>ư</w:t>
            </w:r>
            <w:r w:rsidR="00E149B4" w:rsidRPr="003F7088">
              <w:rPr>
                <w:rFonts w:ascii="Times New Roman" w:hAnsi="Times New Roman"/>
                <w:bCs/>
                <w:color w:val="000000"/>
              </w:rPr>
              <w:t xml:space="preserve"> t</w:t>
            </w:r>
            <w:r w:rsidR="003F7088" w:rsidRPr="003F7088">
              <w:rPr>
                <w:rFonts w:ascii="Times New Roman" w:hAnsi="Times New Roman"/>
                <w:bCs/>
                <w:color w:val="000000"/>
              </w:rPr>
              <w:t>ưở</w:t>
            </w:r>
            <w:r w:rsidR="00E149B4" w:rsidRPr="003F7088">
              <w:rPr>
                <w:rFonts w:ascii="Times New Roman" w:hAnsi="Times New Roman"/>
                <w:bCs/>
                <w:color w:val="000000"/>
              </w:rPr>
              <w:t>ng nh</w:t>
            </w:r>
            <w:r w:rsidR="003F7088" w:rsidRPr="003F7088">
              <w:rPr>
                <w:rFonts w:ascii="Times New Roman" w:hAnsi="Times New Roman"/>
                <w:bCs/>
                <w:color w:val="000000"/>
              </w:rPr>
              <w:t>â</w:t>
            </w:r>
            <w:r w:rsidR="00E149B4" w:rsidRPr="003F7088">
              <w:rPr>
                <w:rFonts w:ascii="Times New Roman" w:hAnsi="Times New Roman"/>
                <w:bCs/>
                <w:color w:val="000000"/>
              </w:rPr>
              <w:t>n ngh</w:t>
            </w:r>
            <w:r w:rsidR="003F7088" w:rsidRPr="003F7088">
              <w:rPr>
                <w:rFonts w:ascii="Times New Roman" w:hAnsi="Times New Roman"/>
                <w:bCs/>
                <w:color w:val="000000"/>
              </w:rPr>
              <w:t>ĩ</w:t>
            </w:r>
            <w:r w:rsidR="00E149B4" w:rsidRPr="003F7088">
              <w:rPr>
                <w:rFonts w:ascii="Times New Roman" w:hAnsi="Times New Roman"/>
                <w:bCs/>
                <w:color w:val="000000"/>
              </w:rPr>
              <w:t>a c</w:t>
            </w:r>
            <w:r w:rsidR="003F7088" w:rsidRPr="003F7088">
              <w:rPr>
                <w:rFonts w:ascii="Times New Roman" w:hAnsi="Times New Roman"/>
                <w:bCs/>
                <w:color w:val="000000"/>
              </w:rPr>
              <w:t>ủ</w:t>
            </w:r>
            <w:r w:rsidR="00E149B4" w:rsidRPr="003F7088">
              <w:rPr>
                <w:rFonts w:ascii="Times New Roman" w:hAnsi="Times New Roman"/>
                <w:bCs/>
                <w:color w:val="000000"/>
              </w:rPr>
              <w:t>a Nguy</w:t>
            </w:r>
            <w:r w:rsidR="003F7088" w:rsidRPr="003F7088">
              <w:rPr>
                <w:rFonts w:ascii="Times New Roman" w:hAnsi="Times New Roman"/>
                <w:bCs/>
                <w:color w:val="000000"/>
              </w:rPr>
              <w:t>ễ</w:t>
            </w:r>
            <w:r w:rsidR="00E149B4" w:rsidRPr="003F7088">
              <w:rPr>
                <w:rFonts w:ascii="Times New Roman" w:hAnsi="Times New Roman"/>
                <w:bCs/>
                <w:color w:val="000000"/>
              </w:rPr>
              <w:t>n Tr</w:t>
            </w:r>
            <w:r w:rsidR="003F7088" w:rsidRPr="003F7088">
              <w:rPr>
                <w:rFonts w:ascii="Times New Roman" w:hAnsi="Times New Roman"/>
                <w:bCs/>
                <w:color w:val="000000"/>
              </w:rPr>
              <w:t>ã</w:t>
            </w:r>
            <w:r w:rsidR="00E149B4" w:rsidRPr="003F7088">
              <w:rPr>
                <w:rFonts w:ascii="Times New Roman" w:hAnsi="Times New Roman"/>
                <w:bCs/>
                <w:color w:val="000000"/>
              </w:rPr>
              <w:t xml:space="preserve">i qua </w:t>
            </w:r>
            <w:r w:rsidR="003F7088" w:rsidRPr="003F7088">
              <w:rPr>
                <w:rFonts w:ascii="Times New Roman" w:hAnsi="Times New Roman"/>
                <w:bCs/>
                <w:color w:val="000000"/>
              </w:rPr>
              <w:t>đ</w:t>
            </w:r>
            <w:r w:rsidR="00E149B4" w:rsidRPr="003F7088">
              <w:rPr>
                <w:rFonts w:ascii="Times New Roman" w:hAnsi="Times New Roman"/>
                <w:bCs/>
                <w:color w:val="000000"/>
              </w:rPr>
              <w:t>o</w:t>
            </w:r>
            <w:r w:rsidR="003F7088" w:rsidRPr="003F7088">
              <w:rPr>
                <w:rFonts w:ascii="Times New Roman" w:hAnsi="Times New Roman"/>
                <w:bCs/>
                <w:color w:val="000000"/>
              </w:rPr>
              <w:t>ạ</w:t>
            </w:r>
            <w:r w:rsidR="00E149B4" w:rsidRPr="003F7088">
              <w:rPr>
                <w:rFonts w:ascii="Times New Roman" w:hAnsi="Times New Roman"/>
                <w:bCs/>
                <w:color w:val="000000"/>
              </w:rPr>
              <w:t>n tr</w:t>
            </w:r>
            <w:r w:rsidR="003F7088" w:rsidRPr="003F7088">
              <w:rPr>
                <w:rFonts w:ascii="Times New Roman" w:hAnsi="Times New Roman"/>
                <w:bCs/>
                <w:color w:val="000000"/>
              </w:rPr>
              <w:t>í</w:t>
            </w:r>
            <w:r w:rsidR="00E149B4" w:rsidRPr="003F7088">
              <w:rPr>
                <w:rFonts w:ascii="Times New Roman" w:hAnsi="Times New Roman"/>
                <w:bCs/>
                <w:color w:val="000000"/>
              </w:rPr>
              <w:t>ch N</w:t>
            </w:r>
            <w:r w:rsidR="003F7088" w:rsidRPr="003F7088">
              <w:rPr>
                <w:rFonts w:ascii="Times New Roman" w:hAnsi="Times New Roman"/>
                <w:bCs/>
                <w:color w:val="000000"/>
              </w:rPr>
              <w:t>ướ</w:t>
            </w:r>
            <w:r w:rsidR="00E149B4" w:rsidRPr="003F7088">
              <w:rPr>
                <w:rFonts w:ascii="Times New Roman" w:hAnsi="Times New Roman"/>
                <w:bCs/>
                <w:color w:val="000000"/>
              </w:rPr>
              <w:t xml:space="preserve">c </w:t>
            </w:r>
            <w:r w:rsidR="003F7088" w:rsidRPr="003F7088">
              <w:rPr>
                <w:rFonts w:ascii="Times New Roman" w:hAnsi="Times New Roman"/>
                <w:bCs/>
                <w:color w:val="000000"/>
              </w:rPr>
              <w:t>Đạ</w:t>
            </w:r>
            <w:r w:rsidR="00E149B4" w:rsidRPr="003F7088">
              <w:rPr>
                <w:rFonts w:ascii="Times New Roman" w:hAnsi="Times New Roman"/>
                <w:bCs/>
                <w:color w:val="000000"/>
              </w:rPr>
              <w:t>i Vi</w:t>
            </w:r>
            <w:r w:rsidR="003F7088" w:rsidRPr="003F7088">
              <w:rPr>
                <w:rFonts w:ascii="Times New Roman" w:hAnsi="Times New Roman"/>
                <w:bCs/>
                <w:color w:val="000000"/>
              </w:rPr>
              <w:t>ệ</w:t>
            </w:r>
            <w:r w:rsidR="00E149B4" w:rsidRPr="003F7088">
              <w:rPr>
                <w:rFonts w:ascii="Times New Roman" w:hAnsi="Times New Roman"/>
                <w:bCs/>
                <w:color w:val="000000"/>
              </w:rPr>
              <w:t>t ta.</w:t>
            </w:r>
          </w:p>
          <w:p w:rsidR="007A4B1C" w:rsidRPr="003F7088" w:rsidRDefault="00E149B4" w:rsidP="007A4B1C">
            <w:pPr>
              <w:rPr>
                <w:rFonts w:ascii="Times New Roman" w:hAnsi="Times New Roman"/>
              </w:rPr>
            </w:pPr>
            <w:r w:rsidRPr="003F7088">
              <w:rPr>
                <w:rFonts w:ascii="Times New Roman" w:hAnsi="Times New Roman"/>
              </w:rPr>
              <w:t>- C</w:t>
            </w:r>
            <w:r w:rsidR="003F7088" w:rsidRPr="003F7088">
              <w:rPr>
                <w:rFonts w:ascii="Times New Roman" w:hAnsi="Times New Roman"/>
              </w:rPr>
              <w:t>á</w:t>
            </w:r>
            <w:r w:rsidRPr="003F7088">
              <w:rPr>
                <w:rFonts w:ascii="Times New Roman" w:hAnsi="Times New Roman"/>
              </w:rPr>
              <w:t>ch l</w:t>
            </w:r>
            <w:r w:rsidR="003F7088" w:rsidRPr="003F7088">
              <w:rPr>
                <w:rFonts w:ascii="Times New Roman" w:hAnsi="Times New Roman"/>
              </w:rPr>
              <w:t>à</w:t>
            </w:r>
            <w:r w:rsidRPr="003F7088">
              <w:rPr>
                <w:rFonts w:ascii="Times New Roman" w:hAnsi="Times New Roman"/>
              </w:rPr>
              <w:t>m: ph</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í</w:t>
            </w:r>
            <w:r w:rsidRPr="003F7088">
              <w:rPr>
                <w:rFonts w:ascii="Times New Roman" w:hAnsi="Times New Roman"/>
              </w:rPr>
              <w:t>ch c</w:t>
            </w:r>
            <w:r w:rsidR="003F7088" w:rsidRPr="003F7088">
              <w:rPr>
                <w:rFonts w:ascii="Times New Roman" w:hAnsi="Times New Roman"/>
              </w:rPr>
              <w:t>á</w:t>
            </w:r>
            <w:r w:rsidRPr="003F7088">
              <w:rPr>
                <w:rFonts w:ascii="Times New Roman" w:hAnsi="Times New Roman"/>
              </w:rPr>
              <w:t>c ph</w:t>
            </w:r>
            <w:r w:rsidR="003F7088" w:rsidRPr="003F7088">
              <w:rPr>
                <w:rFonts w:ascii="Times New Roman" w:hAnsi="Times New Roman"/>
              </w:rPr>
              <w:t>ầ</w:t>
            </w:r>
            <w:r w:rsidRPr="003F7088">
              <w:rPr>
                <w:rFonts w:ascii="Times New Roman" w:hAnsi="Times New Roman"/>
              </w:rPr>
              <w:t xml:space="preserve">n trong </w:t>
            </w:r>
            <w:r w:rsidR="003F7088" w:rsidRPr="003F7088">
              <w:rPr>
                <w:rFonts w:ascii="Times New Roman" w:hAnsi="Times New Roman"/>
              </w:rPr>
              <w:t>đ</w:t>
            </w:r>
            <w:r w:rsidRPr="003F7088">
              <w:rPr>
                <w:rFonts w:ascii="Times New Roman" w:hAnsi="Times New Roman"/>
              </w:rPr>
              <w:t>o</w:t>
            </w:r>
            <w:r w:rsidR="003F7088" w:rsidRPr="003F7088">
              <w:rPr>
                <w:rFonts w:ascii="Times New Roman" w:hAnsi="Times New Roman"/>
              </w:rPr>
              <w:t>ạ</w:t>
            </w:r>
            <w:r w:rsidRPr="003F7088">
              <w:rPr>
                <w:rFonts w:ascii="Times New Roman" w:hAnsi="Times New Roman"/>
              </w:rPr>
              <w:t>n tr</w:t>
            </w:r>
            <w:r w:rsidR="003F7088" w:rsidRPr="003F7088">
              <w:rPr>
                <w:rFonts w:ascii="Times New Roman" w:hAnsi="Times New Roman"/>
              </w:rPr>
              <w:t>í</w:t>
            </w:r>
            <w:r w:rsidRPr="003F7088">
              <w:rPr>
                <w:rFonts w:ascii="Times New Roman" w:hAnsi="Times New Roman"/>
              </w:rPr>
              <w:t>ch.</w:t>
            </w:r>
          </w:p>
          <w:p w:rsidR="007A4B1C" w:rsidRPr="003F7088" w:rsidRDefault="007A4B1C" w:rsidP="00FB2FF5">
            <w:pPr>
              <w:jc w:val="both"/>
              <w:rPr>
                <w:rFonts w:ascii="Times New Roman" w:hAnsi="Times New Roman"/>
              </w:rPr>
            </w:pPr>
            <w:r w:rsidRPr="003F7088">
              <w:rPr>
                <w:rFonts w:ascii="Times New Roman" w:hAnsi="Times New Roman"/>
                <w:b/>
              </w:rPr>
              <w:t>*</w:t>
            </w:r>
            <w:r w:rsidRPr="003F7088">
              <w:rPr>
                <w:rFonts w:ascii="Times New Roman" w:hAnsi="Times New Roman"/>
                <w:b/>
                <w:u w:val="single"/>
              </w:rPr>
              <w:t>. D</w:t>
            </w:r>
            <w:r w:rsidR="003F7088" w:rsidRPr="003F7088">
              <w:rPr>
                <w:rFonts w:ascii="Times New Roman" w:hAnsi="Times New Roman"/>
                <w:b/>
                <w:u w:val="single"/>
              </w:rPr>
              <w:t>à</w:t>
            </w:r>
            <w:r w:rsidRPr="003F7088">
              <w:rPr>
                <w:rFonts w:ascii="Times New Roman" w:hAnsi="Times New Roman"/>
                <w:b/>
                <w:u w:val="single"/>
              </w:rPr>
              <w:t xml:space="preserve">n </w:t>
            </w:r>
            <w:r w:rsidR="003F7088" w:rsidRPr="003F7088">
              <w:rPr>
                <w:rFonts w:ascii="Times New Roman" w:hAnsi="Times New Roman"/>
                <w:b/>
                <w:u w:val="single"/>
              </w:rPr>
              <w:t>ý</w:t>
            </w:r>
          </w:p>
          <w:p w:rsidR="00F23B45" w:rsidRPr="003F7088" w:rsidRDefault="00F23B45" w:rsidP="004C30D6">
            <w:pPr>
              <w:rPr>
                <w:rFonts w:ascii="Times New Roman" w:hAnsi="Times New Roman"/>
                <w:bCs/>
                <w:color w:val="000000"/>
              </w:rPr>
            </w:pPr>
            <w:r w:rsidRPr="003F7088">
              <w:rPr>
                <w:rFonts w:ascii="Times New Roman" w:hAnsi="Times New Roman"/>
                <w:bCs/>
                <w:color w:val="000000"/>
              </w:rPr>
              <w:t>1. M</w:t>
            </w:r>
            <w:r w:rsidR="003F7088" w:rsidRPr="003F7088">
              <w:rPr>
                <w:rFonts w:ascii="Times New Roman" w:hAnsi="Times New Roman"/>
                <w:bCs/>
                <w:color w:val="000000"/>
              </w:rPr>
              <w:t>ở</w:t>
            </w:r>
            <w:r w:rsidRPr="003F7088">
              <w:rPr>
                <w:rFonts w:ascii="Times New Roman" w:hAnsi="Times New Roman"/>
                <w:bCs/>
                <w:color w:val="000000"/>
              </w:rPr>
              <w:t xml:space="preserve"> b</w:t>
            </w:r>
            <w:r w:rsidR="003F7088" w:rsidRPr="003F7088">
              <w:rPr>
                <w:rFonts w:ascii="Times New Roman" w:hAnsi="Times New Roman"/>
                <w:bCs/>
                <w:color w:val="000000"/>
              </w:rPr>
              <w:t>à</w:t>
            </w:r>
            <w:r w:rsidRPr="003F7088">
              <w:rPr>
                <w:rFonts w:ascii="Times New Roman" w:hAnsi="Times New Roman"/>
                <w:bCs/>
                <w:color w:val="000000"/>
              </w:rPr>
              <w:t>i</w:t>
            </w:r>
          </w:p>
          <w:p w:rsidR="004C30D6" w:rsidRPr="003F7088" w:rsidRDefault="004C30D6" w:rsidP="00C54040">
            <w:pPr>
              <w:rPr>
                <w:rFonts w:ascii="Times New Roman" w:hAnsi="Times New Roman"/>
                <w:color w:val="000000"/>
              </w:rPr>
            </w:pPr>
            <w:r w:rsidRPr="003F7088">
              <w:rPr>
                <w:rFonts w:ascii="Times New Roman" w:hAnsi="Times New Roman"/>
                <w:color w:val="000000"/>
              </w:rPr>
              <w:t>- NT l</w:t>
            </w:r>
            <w:r w:rsidR="003F7088" w:rsidRPr="003F7088">
              <w:rPr>
                <w:rFonts w:ascii="Times New Roman" w:hAnsi="Times New Roman"/>
                <w:color w:val="000000"/>
              </w:rPr>
              <w:t>à</w:t>
            </w:r>
            <w:r w:rsidRPr="003F7088">
              <w:rPr>
                <w:rFonts w:ascii="Times New Roman" w:hAnsi="Times New Roman"/>
                <w:color w:val="000000"/>
              </w:rPr>
              <w:t xml:space="preserve"> nh</w:t>
            </w:r>
            <w:r w:rsidR="003F7088" w:rsidRPr="003F7088">
              <w:rPr>
                <w:rFonts w:ascii="Times New Roman" w:hAnsi="Times New Roman"/>
                <w:color w:val="000000"/>
              </w:rPr>
              <w:t>à</w:t>
            </w:r>
            <w:r w:rsidRPr="003F7088">
              <w:rPr>
                <w:rFonts w:ascii="Times New Roman" w:hAnsi="Times New Roman"/>
                <w:color w:val="000000"/>
              </w:rPr>
              <w:t xml:space="preserve"> y</w:t>
            </w:r>
            <w:r w:rsidR="003F7088" w:rsidRPr="003F7088">
              <w:rPr>
                <w:rFonts w:ascii="Times New Roman" w:hAnsi="Times New Roman"/>
                <w:color w:val="000000"/>
              </w:rPr>
              <w:t>ê</w:t>
            </w:r>
            <w:r w:rsidRPr="003F7088">
              <w:rPr>
                <w:rFonts w:ascii="Times New Roman" w:hAnsi="Times New Roman"/>
                <w:color w:val="000000"/>
              </w:rPr>
              <w:t>u n</w:t>
            </w:r>
            <w:r w:rsidR="003F7088" w:rsidRPr="003F7088">
              <w:rPr>
                <w:rFonts w:ascii="Times New Roman" w:hAnsi="Times New Roman"/>
                <w:color w:val="000000"/>
              </w:rPr>
              <w:t>ướ</w:t>
            </w:r>
            <w:r w:rsidRPr="003F7088">
              <w:rPr>
                <w:rFonts w:ascii="Times New Roman" w:hAnsi="Times New Roman"/>
                <w:color w:val="000000"/>
              </w:rPr>
              <w:t>c, anh h</w:t>
            </w:r>
            <w:r w:rsidR="003F7088" w:rsidRPr="003F7088">
              <w:rPr>
                <w:rFonts w:ascii="Times New Roman" w:hAnsi="Times New Roman"/>
                <w:color w:val="000000"/>
              </w:rPr>
              <w:t>ù</w:t>
            </w:r>
            <w:r w:rsidRPr="003F7088">
              <w:rPr>
                <w:rFonts w:ascii="Times New Roman" w:hAnsi="Times New Roman"/>
                <w:color w:val="000000"/>
              </w:rPr>
              <w:t>ng d</w:t>
            </w:r>
            <w:r w:rsidR="003F7088" w:rsidRPr="003F7088">
              <w:rPr>
                <w:rFonts w:ascii="Times New Roman" w:hAnsi="Times New Roman"/>
                <w:color w:val="000000"/>
              </w:rPr>
              <w:t>â</w:t>
            </w:r>
            <w:r w:rsidRPr="003F7088">
              <w:rPr>
                <w:rFonts w:ascii="Times New Roman" w:hAnsi="Times New Roman"/>
                <w:color w:val="000000"/>
              </w:rPr>
              <w:t xml:space="preserve">n </w:t>
            </w:r>
            <w:r w:rsidR="0028194E" w:rsidRPr="003F7088">
              <w:rPr>
                <w:rFonts w:ascii="Times New Roman" w:hAnsi="Times New Roman"/>
                <w:color w:val="000000"/>
              </w:rPr>
              <w:t>t</w:t>
            </w:r>
            <w:r w:rsidR="003F7088" w:rsidRPr="003F7088">
              <w:rPr>
                <w:rFonts w:ascii="Times New Roman" w:hAnsi="Times New Roman"/>
                <w:color w:val="000000"/>
              </w:rPr>
              <w:t>ộ</w:t>
            </w:r>
            <w:r w:rsidR="0028194E" w:rsidRPr="003F7088">
              <w:rPr>
                <w:rFonts w:ascii="Times New Roman" w:hAnsi="Times New Roman"/>
                <w:color w:val="000000"/>
              </w:rPr>
              <w:t>c, danh nh</w:t>
            </w:r>
            <w:r w:rsidR="003F7088" w:rsidRPr="003F7088">
              <w:rPr>
                <w:rFonts w:ascii="Times New Roman" w:hAnsi="Times New Roman"/>
                <w:color w:val="000000"/>
              </w:rPr>
              <w:t>â</w:t>
            </w:r>
            <w:r w:rsidR="0028194E" w:rsidRPr="003F7088">
              <w:rPr>
                <w:rFonts w:ascii="Times New Roman" w:hAnsi="Times New Roman"/>
                <w:color w:val="000000"/>
              </w:rPr>
              <w:t>n v</w:t>
            </w:r>
            <w:r w:rsidR="003F7088" w:rsidRPr="003F7088">
              <w:rPr>
                <w:rFonts w:ascii="Times New Roman" w:hAnsi="Times New Roman"/>
                <w:color w:val="000000"/>
              </w:rPr>
              <w:t>ă</w:t>
            </w:r>
            <w:r w:rsidR="0028194E" w:rsidRPr="003F7088">
              <w:rPr>
                <w:rFonts w:ascii="Times New Roman" w:hAnsi="Times New Roman"/>
                <w:color w:val="000000"/>
              </w:rPr>
              <w:t>n ho</w:t>
            </w:r>
            <w:r w:rsidR="003F7088" w:rsidRPr="003F7088">
              <w:rPr>
                <w:rFonts w:ascii="Times New Roman" w:hAnsi="Times New Roman"/>
                <w:color w:val="000000"/>
              </w:rPr>
              <w:t>á</w:t>
            </w:r>
            <w:r w:rsidR="0028194E" w:rsidRPr="003F7088">
              <w:rPr>
                <w:rFonts w:ascii="Times New Roman" w:hAnsi="Times New Roman"/>
                <w:color w:val="000000"/>
              </w:rPr>
              <w:t xml:space="preserve"> th</w:t>
            </w:r>
            <w:r w:rsidR="003F7088" w:rsidRPr="003F7088">
              <w:rPr>
                <w:rFonts w:ascii="Times New Roman" w:hAnsi="Times New Roman"/>
                <w:color w:val="000000"/>
              </w:rPr>
              <w:t>ế</w:t>
            </w:r>
            <w:r w:rsidR="0028194E" w:rsidRPr="003F7088">
              <w:rPr>
                <w:rFonts w:ascii="Times New Roman" w:hAnsi="Times New Roman"/>
                <w:color w:val="000000"/>
              </w:rPr>
              <w:t xml:space="preserve"> gi</w:t>
            </w:r>
            <w:r w:rsidR="003F7088" w:rsidRPr="003F7088">
              <w:rPr>
                <w:rFonts w:ascii="Times New Roman" w:hAnsi="Times New Roman"/>
                <w:color w:val="000000"/>
              </w:rPr>
              <w:t>ớ</w:t>
            </w:r>
            <w:r w:rsidR="0028194E" w:rsidRPr="003F7088">
              <w:rPr>
                <w:rFonts w:ascii="Times New Roman" w:hAnsi="Times New Roman"/>
                <w:color w:val="000000"/>
              </w:rPr>
              <w:t>i</w:t>
            </w:r>
            <w:r w:rsidRPr="003F7088">
              <w:rPr>
                <w:rFonts w:ascii="Times New Roman" w:hAnsi="Times New Roman"/>
                <w:bCs/>
                <w:color w:val="000000"/>
              </w:rPr>
              <w:t>.</w:t>
            </w:r>
            <w:r w:rsidR="00F23B45" w:rsidRPr="003F7088">
              <w:rPr>
                <w:rFonts w:ascii="Times New Roman" w:hAnsi="Times New Roman"/>
                <w:bCs/>
                <w:color w:val="000000"/>
              </w:rPr>
              <w:t xml:space="preserve"> </w:t>
            </w:r>
            <w:r w:rsidRPr="003F7088">
              <w:rPr>
                <w:rFonts w:ascii="Times New Roman" w:hAnsi="Times New Roman"/>
                <w:bCs/>
                <w:color w:val="000000"/>
              </w:rPr>
              <w:t>Trong cu</w:t>
            </w:r>
            <w:r w:rsidR="003F7088" w:rsidRPr="003F7088">
              <w:rPr>
                <w:rFonts w:ascii="Times New Roman" w:hAnsi="Times New Roman"/>
                <w:bCs/>
                <w:color w:val="000000"/>
              </w:rPr>
              <w:t>ộ</w:t>
            </w:r>
            <w:r w:rsidRPr="003F7088">
              <w:rPr>
                <w:rFonts w:ascii="Times New Roman" w:hAnsi="Times New Roman"/>
                <w:bCs/>
                <w:color w:val="000000"/>
              </w:rPr>
              <w:t>c kh</w:t>
            </w:r>
            <w:r w:rsidR="003F7088" w:rsidRPr="003F7088">
              <w:rPr>
                <w:rFonts w:ascii="Times New Roman" w:hAnsi="Times New Roman"/>
                <w:bCs/>
                <w:color w:val="000000"/>
              </w:rPr>
              <w:t>á</w:t>
            </w:r>
            <w:r w:rsidRPr="003F7088">
              <w:rPr>
                <w:rFonts w:ascii="Times New Roman" w:hAnsi="Times New Roman"/>
                <w:bCs/>
                <w:color w:val="000000"/>
              </w:rPr>
              <w:t>ng chi</w:t>
            </w:r>
            <w:r w:rsidR="003F7088" w:rsidRPr="003F7088">
              <w:rPr>
                <w:rFonts w:ascii="Times New Roman" w:hAnsi="Times New Roman"/>
                <w:bCs/>
                <w:color w:val="000000"/>
              </w:rPr>
              <w:t>ế</w:t>
            </w:r>
            <w:r w:rsidRPr="003F7088">
              <w:rPr>
                <w:rFonts w:ascii="Times New Roman" w:hAnsi="Times New Roman"/>
                <w:bCs/>
                <w:color w:val="000000"/>
              </w:rPr>
              <w:t>n ch</w:t>
            </w:r>
            <w:r w:rsidR="003F7088" w:rsidRPr="003F7088">
              <w:rPr>
                <w:rFonts w:ascii="Times New Roman" w:hAnsi="Times New Roman"/>
                <w:bCs/>
                <w:color w:val="000000"/>
              </w:rPr>
              <w:t>ố</w:t>
            </w:r>
            <w:r w:rsidRPr="003F7088">
              <w:rPr>
                <w:rFonts w:ascii="Times New Roman" w:hAnsi="Times New Roman"/>
                <w:bCs/>
                <w:color w:val="000000"/>
              </w:rPr>
              <w:t>ng Minh, Nguy</w:t>
            </w:r>
            <w:r w:rsidR="003F7088" w:rsidRPr="003F7088">
              <w:rPr>
                <w:rFonts w:ascii="Times New Roman" w:hAnsi="Times New Roman"/>
                <w:bCs/>
                <w:color w:val="000000"/>
              </w:rPr>
              <w:t>ễ</w:t>
            </w:r>
            <w:r w:rsidRPr="003F7088">
              <w:rPr>
                <w:rFonts w:ascii="Times New Roman" w:hAnsi="Times New Roman"/>
                <w:bCs/>
                <w:color w:val="000000"/>
              </w:rPr>
              <w:t>n Tr</w:t>
            </w:r>
            <w:r w:rsidR="003F7088" w:rsidRPr="003F7088">
              <w:rPr>
                <w:rFonts w:ascii="Times New Roman" w:hAnsi="Times New Roman"/>
                <w:bCs/>
                <w:color w:val="000000"/>
              </w:rPr>
              <w:t>ã</w:t>
            </w:r>
            <w:r w:rsidRPr="003F7088">
              <w:rPr>
                <w:rFonts w:ascii="Times New Roman" w:hAnsi="Times New Roman"/>
                <w:bCs/>
                <w:color w:val="000000"/>
              </w:rPr>
              <w:t>i d</w:t>
            </w:r>
            <w:r w:rsidR="003F7088" w:rsidRPr="003F7088">
              <w:rPr>
                <w:rFonts w:ascii="Times New Roman" w:hAnsi="Times New Roman"/>
                <w:bCs/>
                <w:color w:val="000000"/>
              </w:rPr>
              <w:t>â</w:t>
            </w:r>
            <w:r w:rsidRPr="003F7088">
              <w:rPr>
                <w:rFonts w:ascii="Times New Roman" w:hAnsi="Times New Roman"/>
                <w:bCs/>
                <w:color w:val="000000"/>
              </w:rPr>
              <w:t>ng l</w:t>
            </w:r>
            <w:r w:rsidR="003F7088" w:rsidRPr="003F7088">
              <w:rPr>
                <w:rFonts w:ascii="Times New Roman" w:hAnsi="Times New Roman"/>
                <w:bCs/>
                <w:color w:val="000000"/>
              </w:rPr>
              <w:t>ê</w:t>
            </w:r>
            <w:r w:rsidRPr="003F7088">
              <w:rPr>
                <w:rFonts w:ascii="Times New Roman" w:hAnsi="Times New Roman"/>
                <w:bCs/>
                <w:color w:val="000000"/>
              </w:rPr>
              <w:t>n L</w:t>
            </w:r>
            <w:r w:rsidR="003F7088" w:rsidRPr="003F7088">
              <w:rPr>
                <w:rFonts w:ascii="Times New Roman" w:hAnsi="Times New Roman"/>
                <w:bCs/>
                <w:color w:val="000000"/>
              </w:rPr>
              <w:t>ê</w:t>
            </w:r>
            <w:r w:rsidRPr="003F7088">
              <w:rPr>
                <w:rFonts w:ascii="Times New Roman" w:hAnsi="Times New Roman"/>
                <w:bCs/>
                <w:color w:val="000000"/>
              </w:rPr>
              <w:t xml:space="preserve"> L</w:t>
            </w:r>
            <w:r w:rsidR="003F7088" w:rsidRPr="003F7088">
              <w:rPr>
                <w:rFonts w:ascii="Times New Roman" w:hAnsi="Times New Roman"/>
                <w:bCs/>
                <w:color w:val="000000"/>
              </w:rPr>
              <w:t>ợ</w:t>
            </w:r>
            <w:r w:rsidRPr="003F7088">
              <w:rPr>
                <w:rFonts w:ascii="Times New Roman" w:hAnsi="Times New Roman"/>
                <w:bCs/>
                <w:color w:val="000000"/>
              </w:rPr>
              <w:t>i ''BN s</w:t>
            </w:r>
            <w:r w:rsidR="003F7088" w:rsidRPr="003F7088">
              <w:rPr>
                <w:rFonts w:ascii="Times New Roman" w:hAnsi="Times New Roman"/>
                <w:bCs/>
                <w:color w:val="000000"/>
              </w:rPr>
              <w:t>á</w:t>
            </w:r>
            <w:r w:rsidR="0028194E" w:rsidRPr="003F7088">
              <w:rPr>
                <w:rFonts w:ascii="Times New Roman" w:hAnsi="Times New Roman"/>
                <w:bCs/>
                <w:color w:val="000000"/>
              </w:rPr>
              <w:t>ch'' v</w:t>
            </w:r>
            <w:r w:rsidR="003F7088" w:rsidRPr="003F7088">
              <w:rPr>
                <w:rFonts w:ascii="Times New Roman" w:hAnsi="Times New Roman"/>
                <w:bCs/>
                <w:color w:val="000000"/>
              </w:rPr>
              <w:t>ớ</w:t>
            </w:r>
            <w:r w:rsidR="0028194E" w:rsidRPr="003F7088">
              <w:rPr>
                <w:rFonts w:ascii="Times New Roman" w:hAnsi="Times New Roman"/>
                <w:bCs/>
                <w:color w:val="000000"/>
              </w:rPr>
              <w:t>i chi</w:t>
            </w:r>
            <w:r w:rsidR="003F7088" w:rsidRPr="003F7088">
              <w:rPr>
                <w:rFonts w:ascii="Times New Roman" w:hAnsi="Times New Roman"/>
                <w:bCs/>
                <w:color w:val="000000"/>
              </w:rPr>
              <w:t>ế</w:t>
            </w:r>
            <w:r w:rsidR="0028194E" w:rsidRPr="003F7088">
              <w:rPr>
                <w:rFonts w:ascii="Times New Roman" w:hAnsi="Times New Roman"/>
                <w:bCs/>
                <w:color w:val="000000"/>
              </w:rPr>
              <w:t>n l</w:t>
            </w:r>
            <w:r w:rsidR="003F7088" w:rsidRPr="003F7088">
              <w:rPr>
                <w:rFonts w:ascii="Times New Roman" w:hAnsi="Times New Roman"/>
                <w:bCs/>
                <w:color w:val="000000"/>
              </w:rPr>
              <w:t>ượ</w:t>
            </w:r>
            <w:r w:rsidR="0028194E" w:rsidRPr="003F7088">
              <w:rPr>
                <w:rFonts w:ascii="Times New Roman" w:hAnsi="Times New Roman"/>
                <w:bCs/>
                <w:color w:val="000000"/>
              </w:rPr>
              <w:t>c t</w:t>
            </w:r>
            <w:r w:rsidR="003F7088" w:rsidRPr="003F7088">
              <w:rPr>
                <w:rFonts w:ascii="Times New Roman" w:hAnsi="Times New Roman"/>
                <w:bCs/>
                <w:color w:val="000000"/>
              </w:rPr>
              <w:t>â</w:t>
            </w:r>
            <w:r w:rsidR="0028194E" w:rsidRPr="003F7088">
              <w:rPr>
                <w:rFonts w:ascii="Times New Roman" w:hAnsi="Times New Roman"/>
                <w:bCs/>
                <w:color w:val="000000"/>
              </w:rPr>
              <w:t>m c</w:t>
            </w:r>
            <w:r w:rsidR="003F7088" w:rsidRPr="003F7088">
              <w:rPr>
                <w:rFonts w:ascii="Times New Roman" w:hAnsi="Times New Roman"/>
                <w:bCs/>
                <w:color w:val="000000"/>
              </w:rPr>
              <w:t>ô</w:t>
            </w:r>
            <w:r w:rsidR="0028194E" w:rsidRPr="003F7088">
              <w:rPr>
                <w:rFonts w:ascii="Times New Roman" w:hAnsi="Times New Roman"/>
                <w:bCs/>
                <w:color w:val="000000"/>
              </w:rPr>
              <w:t>ng. K</w:t>
            </w:r>
            <w:r w:rsidRPr="003F7088">
              <w:rPr>
                <w:rFonts w:ascii="Times New Roman" w:hAnsi="Times New Roman"/>
                <w:bCs/>
                <w:color w:val="000000"/>
              </w:rPr>
              <w:t>h</w:t>
            </w:r>
            <w:r w:rsidR="003F7088" w:rsidRPr="003F7088">
              <w:rPr>
                <w:rFonts w:ascii="Times New Roman" w:hAnsi="Times New Roman"/>
                <w:bCs/>
                <w:color w:val="000000"/>
              </w:rPr>
              <w:t>á</w:t>
            </w:r>
            <w:r w:rsidRPr="003F7088">
              <w:rPr>
                <w:rFonts w:ascii="Times New Roman" w:hAnsi="Times New Roman"/>
                <w:bCs/>
                <w:color w:val="000000"/>
              </w:rPr>
              <w:t>ng chi</w:t>
            </w:r>
            <w:r w:rsidR="003F7088" w:rsidRPr="003F7088">
              <w:rPr>
                <w:rFonts w:ascii="Times New Roman" w:hAnsi="Times New Roman"/>
                <w:bCs/>
                <w:color w:val="000000"/>
              </w:rPr>
              <w:t>ế</w:t>
            </w:r>
            <w:r w:rsidRPr="003F7088">
              <w:rPr>
                <w:rFonts w:ascii="Times New Roman" w:hAnsi="Times New Roman"/>
                <w:bCs/>
                <w:color w:val="000000"/>
              </w:rPr>
              <w:t>n th</w:t>
            </w:r>
            <w:r w:rsidR="003F7088" w:rsidRPr="003F7088">
              <w:rPr>
                <w:rFonts w:ascii="Times New Roman" w:hAnsi="Times New Roman"/>
                <w:bCs/>
                <w:color w:val="000000"/>
              </w:rPr>
              <w:t>ắ</w:t>
            </w:r>
            <w:r w:rsidRPr="003F7088">
              <w:rPr>
                <w:rFonts w:ascii="Times New Roman" w:hAnsi="Times New Roman"/>
                <w:bCs/>
                <w:color w:val="000000"/>
              </w:rPr>
              <w:t>ng l</w:t>
            </w:r>
            <w:r w:rsidR="003F7088" w:rsidRPr="003F7088">
              <w:rPr>
                <w:rFonts w:ascii="Times New Roman" w:hAnsi="Times New Roman"/>
                <w:bCs/>
                <w:color w:val="000000"/>
              </w:rPr>
              <w:t>ợ</w:t>
            </w:r>
            <w:r w:rsidRPr="003F7088">
              <w:rPr>
                <w:rFonts w:ascii="Times New Roman" w:hAnsi="Times New Roman"/>
                <w:bCs/>
                <w:color w:val="000000"/>
              </w:rPr>
              <w:t>i, Nguy</w:t>
            </w:r>
            <w:r w:rsidR="003F7088" w:rsidRPr="003F7088">
              <w:rPr>
                <w:rFonts w:ascii="Times New Roman" w:hAnsi="Times New Roman"/>
                <w:bCs/>
                <w:color w:val="000000"/>
              </w:rPr>
              <w:t>ễ</w:t>
            </w:r>
            <w:r w:rsidRPr="003F7088">
              <w:rPr>
                <w:rFonts w:ascii="Times New Roman" w:hAnsi="Times New Roman"/>
                <w:bCs/>
                <w:color w:val="000000"/>
              </w:rPr>
              <w:t>n Tr</w:t>
            </w:r>
            <w:r w:rsidR="003F7088" w:rsidRPr="003F7088">
              <w:rPr>
                <w:rFonts w:ascii="Times New Roman" w:hAnsi="Times New Roman"/>
                <w:bCs/>
                <w:color w:val="000000"/>
              </w:rPr>
              <w:t>ã</w:t>
            </w:r>
            <w:r w:rsidRPr="003F7088">
              <w:rPr>
                <w:rFonts w:ascii="Times New Roman" w:hAnsi="Times New Roman"/>
                <w:bCs/>
                <w:color w:val="000000"/>
              </w:rPr>
              <w:t>i th</w:t>
            </w:r>
            <w:r w:rsidR="003F7088" w:rsidRPr="003F7088">
              <w:rPr>
                <w:rFonts w:ascii="Times New Roman" w:hAnsi="Times New Roman"/>
                <w:bCs/>
                <w:color w:val="000000"/>
              </w:rPr>
              <w:t>ừ</w:t>
            </w:r>
            <w:r w:rsidRPr="003F7088">
              <w:rPr>
                <w:rFonts w:ascii="Times New Roman" w:hAnsi="Times New Roman"/>
                <w:bCs/>
                <w:color w:val="000000"/>
              </w:rPr>
              <w:t>a l</w:t>
            </w:r>
            <w:r w:rsidR="003F7088" w:rsidRPr="003F7088">
              <w:rPr>
                <w:rFonts w:ascii="Times New Roman" w:hAnsi="Times New Roman"/>
                <w:bCs/>
                <w:color w:val="000000"/>
              </w:rPr>
              <w:t>ệ</w:t>
            </w:r>
            <w:r w:rsidRPr="003F7088">
              <w:rPr>
                <w:rFonts w:ascii="Times New Roman" w:hAnsi="Times New Roman"/>
                <w:bCs/>
                <w:color w:val="000000"/>
              </w:rPr>
              <w:t>nh L</w:t>
            </w:r>
            <w:r w:rsidR="003F7088" w:rsidRPr="003F7088">
              <w:rPr>
                <w:rFonts w:ascii="Times New Roman" w:hAnsi="Times New Roman"/>
                <w:bCs/>
                <w:color w:val="000000"/>
              </w:rPr>
              <w:t>ê</w:t>
            </w:r>
            <w:r w:rsidRPr="003F7088">
              <w:rPr>
                <w:rFonts w:ascii="Times New Roman" w:hAnsi="Times New Roman"/>
                <w:bCs/>
                <w:color w:val="000000"/>
              </w:rPr>
              <w:t xml:space="preserve"> L</w:t>
            </w:r>
            <w:r w:rsidR="003F7088" w:rsidRPr="003F7088">
              <w:rPr>
                <w:rFonts w:ascii="Times New Roman" w:hAnsi="Times New Roman"/>
                <w:bCs/>
                <w:color w:val="000000"/>
              </w:rPr>
              <w:t>ợ</w:t>
            </w:r>
            <w:r w:rsidRPr="003F7088">
              <w:rPr>
                <w:rFonts w:ascii="Times New Roman" w:hAnsi="Times New Roman"/>
                <w:bCs/>
                <w:color w:val="000000"/>
              </w:rPr>
              <w:t>i vi</w:t>
            </w:r>
            <w:r w:rsidR="003F7088" w:rsidRPr="003F7088">
              <w:rPr>
                <w:rFonts w:ascii="Times New Roman" w:hAnsi="Times New Roman"/>
                <w:bCs/>
                <w:color w:val="000000"/>
              </w:rPr>
              <w:t>ế</w:t>
            </w:r>
            <w:r w:rsidRPr="003F7088">
              <w:rPr>
                <w:rFonts w:ascii="Times New Roman" w:hAnsi="Times New Roman"/>
                <w:bCs/>
                <w:color w:val="000000"/>
              </w:rPr>
              <w:t>t BN</w:t>
            </w:r>
            <w:r w:rsidR="003F7088" w:rsidRPr="003F7088">
              <w:rPr>
                <w:rFonts w:ascii="Times New Roman" w:hAnsi="Times New Roman"/>
                <w:bCs/>
                <w:color w:val="000000"/>
              </w:rPr>
              <w:t>Đ</w:t>
            </w:r>
            <w:r w:rsidRPr="003F7088">
              <w:rPr>
                <w:rFonts w:ascii="Times New Roman" w:hAnsi="Times New Roman"/>
                <w:bCs/>
                <w:color w:val="000000"/>
              </w:rPr>
              <w:t>C</w:t>
            </w:r>
            <w:r w:rsidR="0028194E" w:rsidRPr="003F7088">
              <w:rPr>
                <w:rFonts w:ascii="Times New Roman" w:hAnsi="Times New Roman"/>
                <w:color w:val="000000"/>
              </w:rPr>
              <w:t xml:space="preserve"> - m</w:t>
            </w:r>
            <w:r w:rsidR="003F7088" w:rsidRPr="003F7088">
              <w:rPr>
                <w:rFonts w:ascii="Times New Roman" w:hAnsi="Times New Roman"/>
                <w:color w:val="000000"/>
              </w:rPr>
              <w:t>ộ</w:t>
            </w:r>
            <w:r w:rsidR="0028194E" w:rsidRPr="003F7088">
              <w:rPr>
                <w:rFonts w:ascii="Times New Roman" w:hAnsi="Times New Roman"/>
                <w:color w:val="000000"/>
              </w:rPr>
              <w:t>t b</w:t>
            </w:r>
            <w:r w:rsidR="003F7088" w:rsidRPr="003F7088">
              <w:rPr>
                <w:rFonts w:ascii="Times New Roman" w:hAnsi="Times New Roman"/>
                <w:color w:val="000000"/>
              </w:rPr>
              <w:t>ả</w:t>
            </w:r>
            <w:r w:rsidR="0028194E" w:rsidRPr="003F7088">
              <w:rPr>
                <w:rFonts w:ascii="Times New Roman" w:hAnsi="Times New Roman"/>
                <w:color w:val="000000"/>
              </w:rPr>
              <w:t>n tuy</w:t>
            </w:r>
            <w:r w:rsidR="003F7088" w:rsidRPr="003F7088">
              <w:rPr>
                <w:rFonts w:ascii="Times New Roman" w:hAnsi="Times New Roman"/>
                <w:color w:val="000000"/>
              </w:rPr>
              <w:t>ê</w:t>
            </w:r>
            <w:r w:rsidR="0028194E" w:rsidRPr="003F7088">
              <w:rPr>
                <w:rFonts w:ascii="Times New Roman" w:hAnsi="Times New Roman"/>
                <w:color w:val="000000"/>
              </w:rPr>
              <w:t>n ng</w:t>
            </w:r>
            <w:r w:rsidR="003F7088" w:rsidRPr="003F7088">
              <w:rPr>
                <w:rFonts w:ascii="Times New Roman" w:hAnsi="Times New Roman"/>
                <w:color w:val="000000"/>
              </w:rPr>
              <w:t>ô</w:t>
            </w:r>
            <w:r w:rsidR="0028194E" w:rsidRPr="003F7088">
              <w:rPr>
                <w:rFonts w:ascii="Times New Roman" w:hAnsi="Times New Roman"/>
                <w:color w:val="000000"/>
              </w:rPr>
              <w:t xml:space="preserve">n </w:t>
            </w:r>
            <w:r w:rsidR="003F7088" w:rsidRPr="003F7088">
              <w:rPr>
                <w:rFonts w:ascii="Times New Roman" w:hAnsi="Times New Roman"/>
                <w:color w:val="000000"/>
              </w:rPr>
              <w:t>độ</w:t>
            </w:r>
            <w:r w:rsidR="0028194E" w:rsidRPr="003F7088">
              <w:rPr>
                <w:rFonts w:ascii="Times New Roman" w:hAnsi="Times New Roman"/>
                <w:color w:val="000000"/>
              </w:rPr>
              <w:t>c l</w:t>
            </w:r>
            <w:r w:rsidR="003F7088" w:rsidRPr="003F7088">
              <w:rPr>
                <w:rFonts w:ascii="Times New Roman" w:hAnsi="Times New Roman"/>
                <w:color w:val="000000"/>
              </w:rPr>
              <w:t>ậ</w:t>
            </w:r>
            <w:r w:rsidR="0028194E" w:rsidRPr="003F7088">
              <w:rPr>
                <w:rFonts w:ascii="Times New Roman" w:hAnsi="Times New Roman"/>
                <w:color w:val="000000"/>
              </w:rPr>
              <w:t xml:space="preserve">p, </w:t>
            </w:r>
            <w:r w:rsidR="003F7088" w:rsidRPr="003F7088">
              <w:rPr>
                <w:rFonts w:ascii="Times New Roman" w:hAnsi="Times New Roman"/>
                <w:color w:val="000000"/>
              </w:rPr>
              <w:t>đượ</w:t>
            </w:r>
            <w:r w:rsidR="0028194E" w:rsidRPr="003F7088">
              <w:rPr>
                <w:rFonts w:ascii="Times New Roman" w:hAnsi="Times New Roman"/>
                <w:color w:val="000000"/>
              </w:rPr>
              <w:t>c c</w:t>
            </w:r>
            <w:r w:rsidR="003F7088" w:rsidRPr="003F7088">
              <w:rPr>
                <w:rFonts w:ascii="Times New Roman" w:hAnsi="Times New Roman"/>
                <w:color w:val="000000"/>
              </w:rPr>
              <w:t>ô</w:t>
            </w:r>
            <w:r w:rsidR="0028194E" w:rsidRPr="003F7088">
              <w:rPr>
                <w:rFonts w:ascii="Times New Roman" w:hAnsi="Times New Roman"/>
                <w:color w:val="000000"/>
              </w:rPr>
              <w:t>ng b</w:t>
            </w:r>
            <w:r w:rsidR="003F7088" w:rsidRPr="003F7088">
              <w:rPr>
                <w:rFonts w:ascii="Times New Roman" w:hAnsi="Times New Roman"/>
                <w:color w:val="000000"/>
              </w:rPr>
              <w:t>ố</w:t>
            </w:r>
            <w:r w:rsidR="0028194E" w:rsidRPr="003F7088">
              <w:rPr>
                <w:rFonts w:ascii="Times New Roman" w:hAnsi="Times New Roman"/>
                <w:color w:val="000000"/>
              </w:rPr>
              <w:t xml:space="preserve"> v</w:t>
            </w:r>
            <w:r w:rsidR="003F7088" w:rsidRPr="003F7088">
              <w:rPr>
                <w:rFonts w:ascii="Times New Roman" w:hAnsi="Times New Roman"/>
                <w:color w:val="000000"/>
              </w:rPr>
              <w:t>à</w:t>
            </w:r>
            <w:r w:rsidR="0028194E" w:rsidRPr="003F7088">
              <w:rPr>
                <w:rFonts w:ascii="Times New Roman" w:hAnsi="Times New Roman"/>
                <w:color w:val="000000"/>
              </w:rPr>
              <w:t>o ng</w:t>
            </w:r>
            <w:r w:rsidR="003F7088" w:rsidRPr="003F7088">
              <w:rPr>
                <w:rFonts w:ascii="Times New Roman" w:hAnsi="Times New Roman"/>
                <w:color w:val="000000"/>
              </w:rPr>
              <w:t>à</w:t>
            </w:r>
            <w:r w:rsidR="0028194E" w:rsidRPr="003F7088">
              <w:rPr>
                <w:rFonts w:ascii="Times New Roman" w:hAnsi="Times New Roman"/>
                <w:color w:val="000000"/>
              </w:rPr>
              <w:t>y 17 th</w:t>
            </w:r>
            <w:r w:rsidR="003F7088" w:rsidRPr="003F7088">
              <w:rPr>
                <w:rFonts w:ascii="Times New Roman" w:hAnsi="Times New Roman"/>
                <w:color w:val="000000"/>
              </w:rPr>
              <w:t>á</w:t>
            </w:r>
            <w:r w:rsidR="0028194E" w:rsidRPr="003F7088">
              <w:rPr>
                <w:rFonts w:ascii="Times New Roman" w:hAnsi="Times New Roman"/>
                <w:color w:val="000000"/>
              </w:rPr>
              <w:t>ng ch</w:t>
            </w:r>
            <w:r w:rsidR="003F7088" w:rsidRPr="003F7088">
              <w:rPr>
                <w:rFonts w:ascii="Times New Roman" w:hAnsi="Times New Roman"/>
                <w:color w:val="000000"/>
              </w:rPr>
              <w:t>ạ</w:t>
            </w:r>
            <w:r w:rsidR="0028194E" w:rsidRPr="003F7088">
              <w:rPr>
                <w:rFonts w:ascii="Times New Roman" w:hAnsi="Times New Roman"/>
                <w:color w:val="000000"/>
              </w:rPr>
              <w:t>p n</w:t>
            </w:r>
            <w:r w:rsidR="003F7088" w:rsidRPr="003F7088">
              <w:rPr>
                <w:rFonts w:ascii="Times New Roman" w:hAnsi="Times New Roman"/>
                <w:color w:val="000000"/>
              </w:rPr>
              <w:t>ă</w:t>
            </w:r>
            <w:r w:rsidR="0028194E" w:rsidRPr="003F7088">
              <w:rPr>
                <w:rFonts w:ascii="Times New Roman" w:hAnsi="Times New Roman"/>
                <w:color w:val="000000"/>
              </w:rPr>
              <w:t xml:space="preserve">m </w:t>
            </w:r>
            <w:r w:rsidR="003F7088" w:rsidRPr="003F7088">
              <w:rPr>
                <w:rFonts w:ascii="Times New Roman" w:hAnsi="Times New Roman"/>
                <w:color w:val="000000"/>
              </w:rPr>
              <w:t>Đ</w:t>
            </w:r>
            <w:r w:rsidR="0028194E" w:rsidRPr="003F7088">
              <w:rPr>
                <w:rFonts w:ascii="Times New Roman" w:hAnsi="Times New Roman"/>
                <w:color w:val="000000"/>
              </w:rPr>
              <w:t>inh M</w:t>
            </w:r>
            <w:r w:rsidR="003F7088" w:rsidRPr="003F7088">
              <w:rPr>
                <w:rFonts w:ascii="Times New Roman" w:hAnsi="Times New Roman"/>
                <w:color w:val="000000"/>
              </w:rPr>
              <w:t>ù</w:t>
            </w:r>
            <w:r w:rsidR="0028194E" w:rsidRPr="003F7088">
              <w:rPr>
                <w:rFonts w:ascii="Times New Roman" w:hAnsi="Times New Roman"/>
                <w:color w:val="000000"/>
              </w:rPr>
              <w:t>i.</w:t>
            </w:r>
            <w:r w:rsidRPr="003F7088">
              <w:rPr>
                <w:rFonts w:ascii="Times New Roman" w:hAnsi="Times New Roman"/>
                <w:color w:val="000000"/>
              </w:rPr>
              <w:t xml:space="preserve"> </w:t>
            </w:r>
            <w:r w:rsidR="003F7088" w:rsidRPr="003F7088">
              <w:rPr>
                <w:rFonts w:ascii="Times New Roman" w:hAnsi="Times New Roman"/>
                <w:color w:val="000000"/>
              </w:rPr>
              <w:t>Đ</w:t>
            </w:r>
            <w:r w:rsidRPr="003F7088">
              <w:rPr>
                <w:rFonts w:ascii="Times New Roman" w:hAnsi="Times New Roman"/>
                <w:color w:val="000000"/>
              </w:rPr>
              <w:t>o</w:t>
            </w:r>
            <w:r w:rsidR="003F7088" w:rsidRPr="003F7088">
              <w:rPr>
                <w:rFonts w:ascii="Times New Roman" w:hAnsi="Times New Roman"/>
                <w:color w:val="000000"/>
              </w:rPr>
              <w:t>ạ</w:t>
            </w:r>
            <w:r w:rsidRPr="003F7088">
              <w:rPr>
                <w:rFonts w:ascii="Times New Roman" w:hAnsi="Times New Roman"/>
                <w:color w:val="000000"/>
              </w:rPr>
              <w:t>n tr</w:t>
            </w:r>
            <w:r w:rsidR="003F7088" w:rsidRPr="003F7088">
              <w:rPr>
                <w:rFonts w:ascii="Times New Roman" w:hAnsi="Times New Roman"/>
                <w:color w:val="000000"/>
              </w:rPr>
              <w:t>í</w:t>
            </w:r>
            <w:r w:rsidRPr="003F7088">
              <w:rPr>
                <w:rFonts w:ascii="Times New Roman" w:hAnsi="Times New Roman"/>
                <w:color w:val="000000"/>
              </w:rPr>
              <w:t xml:space="preserve">ch </w:t>
            </w:r>
            <w:r w:rsidRPr="003F7088">
              <w:rPr>
                <w:rFonts w:ascii="Times New Roman" w:hAnsi="Times New Roman"/>
                <w:i/>
                <w:color w:val="000000"/>
              </w:rPr>
              <w:t>N</w:t>
            </w:r>
            <w:r w:rsidR="003F7088" w:rsidRPr="003F7088">
              <w:rPr>
                <w:rFonts w:ascii="Times New Roman" w:hAnsi="Times New Roman"/>
                <w:i/>
                <w:color w:val="000000"/>
              </w:rPr>
              <w:t>ướ</w:t>
            </w:r>
            <w:r w:rsidRPr="003F7088">
              <w:rPr>
                <w:rFonts w:ascii="Times New Roman" w:hAnsi="Times New Roman"/>
                <w:i/>
                <w:color w:val="000000"/>
              </w:rPr>
              <w:t xml:space="preserve">c </w:t>
            </w:r>
            <w:r w:rsidR="003F7088" w:rsidRPr="003F7088">
              <w:rPr>
                <w:rFonts w:ascii="Times New Roman" w:hAnsi="Times New Roman"/>
                <w:i/>
                <w:color w:val="000000"/>
              </w:rPr>
              <w:t>Đạ</w:t>
            </w:r>
            <w:r w:rsidRPr="003F7088">
              <w:rPr>
                <w:rFonts w:ascii="Times New Roman" w:hAnsi="Times New Roman"/>
                <w:i/>
                <w:color w:val="000000"/>
              </w:rPr>
              <w:t>i Vi</w:t>
            </w:r>
            <w:r w:rsidR="003F7088" w:rsidRPr="003F7088">
              <w:rPr>
                <w:rFonts w:ascii="Times New Roman" w:hAnsi="Times New Roman"/>
                <w:i/>
                <w:color w:val="000000"/>
              </w:rPr>
              <w:t>ệ</w:t>
            </w:r>
            <w:r w:rsidRPr="003F7088">
              <w:rPr>
                <w:rFonts w:ascii="Times New Roman" w:hAnsi="Times New Roman"/>
                <w:i/>
                <w:color w:val="000000"/>
              </w:rPr>
              <w:t>t ta</w:t>
            </w:r>
            <w:r w:rsidRPr="003F7088">
              <w:rPr>
                <w:rFonts w:ascii="Times New Roman" w:hAnsi="Times New Roman"/>
                <w:color w:val="000000"/>
              </w:rPr>
              <w:t xml:space="preserve"> l</w:t>
            </w:r>
            <w:r w:rsidR="003F7088" w:rsidRPr="003F7088">
              <w:rPr>
                <w:rFonts w:ascii="Times New Roman" w:hAnsi="Times New Roman"/>
                <w:color w:val="000000"/>
              </w:rPr>
              <w:t>à</w:t>
            </w:r>
            <w:r w:rsidRPr="003F7088">
              <w:rPr>
                <w:rFonts w:ascii="Times New Roman" w:hAnsi="Times New Roman"/>
                <w:color w:val="000000"/>
              </w:rPr>
              <w:t xml:space="preserve"> ph</w:t>
            </w:r>
            <w:r w:rsidR="003F7088" w:rsidRPr="003F7088">
              <w:rPr>
                <w:rFonts w:ascii="Times New Roman" w:hAnsi="Times New Roman"/>
                <w:color w:val="000000"/>
              </w:rPr>
              <w:t>ầ</w:t>
            </w:r>
            <w:r w:rsidR="0028194E" w:rsidRPr="003F7088">
              <w:rPr>
                <w:rFonts w:ascii="Times New Roman" w:hAnsi="Times New Roman"/>
                <w:color w:val="000000"/>
              </w:rPr>
              <w:t xml:space="preserve">n </w:t>
            </w:r>
            <w:r w:rsidR="003F7088" w:rsidRPr="003F7088">
              <w:rPr>
                <w:rFonts w:ascii="Times New Roman" w:hAnsi="Times New Roman"/>
                <w:color w:val="000000"/>
              </w:rPr>
              <w:t>đầ</w:t>
            </w:r>
            <w:r w:rsidR="0028194E" w:rsidRPr="003F7088">
              <w:rPr>
                <w:rFonts w:ascii="Times New Roman" w:hAnsi="Times New Roman"/>
                <w:color w:val="000000"/>
              </w:rPr>
              <w:t>u c</w:t>
            </w:r>
            <w:r w:rsidR="003F7088" w:rsidRPr="003F7088">
              <w:rPr>
                <w:rFonts w:ascii="Times New Roman" w:hAnsi="Times New Roman"/>
                <w:color w:val="000000"/>
              </w:rPr>
              <w:t>ủ</w:t>
            </w:r>
            <w:r w:rsidR="0028194E" w:rsidRPr="003F7088">
              <w:rPr>
                <w:rFonts w:ascii="Times New Roman" w:hAnsi="Times New Roman"/>
                <w:color w:val="000000"/>
              </w:rPr>
              <w:t>a b</w:t>
            </w:r>
            <w:r w:rsidR="003F7088" w:rsidRPr="003F7088">
              <w:rPr>
                <w:rFonts w:ascii="Times New Roman" w:hAnsi="Times New Roman"/>
                <w:color w:val="000000"/>
              </w:rPr>
              <w:t>à</w:t>
            </w:r>
            <w:r w:rsidR="0028194E" w:rsidRPr="003F7088">
              <w:rPr>
                <w:rFonts w:ascii="Times New Roman" w:hAnsi="Times New Roman"/>
                <w:color w:val="000000"/>
              </w:rPr>
              <w:t>i BN</w:t>
            </w:r>
            <w:r w:rsidR="003F7088" w:rsidRPr="003F7088">
              <w:rPr>
                <w:rFonts w:ascii="Times New Roman" w:hAnsi="Times New Roman"/>
                <w:color w:val="000000"/>
              </w:rPr>
              <w:t>Đ</w:t>
            </w:r>
            <w:r w:rsidR="0028194E" w:rsidRPr="003F7088">
              <w:rPr>
                <w:rFonts w:ascii="Times New Roman" w:hAnsi="Times New Roman"/>
                <w:color w:val="000000"/>
              </w:rPr>
              <w:t>C n</w:t>
            </w:r>
            <w:r w:rsidR="003F7088" w:rsidRPr="003F7088">
              <w:rPr>
                <w:rFonts w:ascii="Times New Roman" w:hAnsi="Times New Roman"/>
                <w:color w:val="000000"/>
              </w:rPr>
              <w:t>ê</w:t>
            </w:r>
            <w:r w:rsidR="0028194E" w:rsidRPr="003F7088">
              <w:rPr>
                <w:rFonts w:ascii="Times New Roman" w:hAnsi="Times New Roman"/>
                <w:color w:val="000000"/>
              </w:rPr>
              <w:t>u lu</w:t>
            </w:r>
            <w:r w:rsidR="003F7088" w:rsidRPr="003F7088">
              <w:rPr>
                <w:rFonts w:ascii="Times New Roman" w:hAnsi="Times New Roman"/>
                <w:color w:val="000000"/>
              </w:rPr>
              <w:t>ậ</w:t>
            </w:r>
            <w:r w:rsidR="0028194E" w:rsidRPr="003F7088">
              <w:rPr>
                <w:rFonts w:ascii="Times New Roman" w:hAnsi="Times New Roman"/>
                <w:color w:val="000000"/>
              </w:rPr>
              <w:t xml:space="preserve">n </w:t>
            </w:r>
            <w:r w:rsidR="003F7088" w:rsidRPr="003F7088">
              <w:rPr>
                <w:rFonts w:ascii="Times New Roman" w:hAnsi="Times New Roman"/>
                <w:color w:val="000000"/>
              </w:rPr>
              <w:t>đề</w:t>
            </w:r>
            <w:r w:rsidRPr="003F7088">
              <w:rPr>
                <w:rFonts w:ascii="Times New Roman" w:hAnsi="Times New Roman"/>
                <w:color w:val="000000"/>
              </w:rPr>
              <w:t xml:space="preserve"> ch</w:t>
            </w:r>
            <w:r w:rsidR="003F7088" w:rsidRPr="003F7088">
              <w:rPr>
                <w:rFonts w:ascii="Times New Roman" w:hAnsi="Times New Roman"/>
                <w:color w:val="000000"/>
              </w:rPr>
              <w:t>í</w:t>
            </w:r>
            <w:r w:rsidRPr="003F7088">
              <w:rPr>
                <w:rFonts w:ascii="Times New Roman" w:hAnsi="Times New Roman"/>
                <w:color w:val="000000"/>
              </w:rPr>
              <w:t>nh ngh</w:t>
            </w:r>
            <w:r w:rsidR="003F7088" w:rsidRPr="003F7088">
              <w:rPr>
                <w:rFonts w:ascii="Times New Roman" w:hAnsi="Times New Roman"/>
                <w:color w:val="000000"/>
              </w:rPr>
              <w:t>ĩ</w:t>
            </w:r>
            <w:r w:rsidRPr="003F7088">
              <w:rPr>
                <w:rFonts w:ascii="Times New Roman" w:hAnsi="Times New Roman"/>
                <w:color w:val="000000"/>
              </w:rPr>
              <w:t>a v</w:t>
            </w:r>
            <w:r w:rsidR="003F7088" w:rsidRPr="003F7088">
              <w:rPr>
                <w:rFonts w:ascii="Times New Roman" w:hAnsi="Times New Roman"/>
                <w:color w:val="000000"/>
              </w:rPr>
              <w:t>ớ</w:t>
            </w:r>
            <w:r w:rsidRPr="003F7088">
              <w:rPr>
                <w:rFonts w:ascii="Times New Roman" w:hAnsi="Times New Roman"/>
                <w:color w:val="000000"/>
              </w:rPr>
              <w:t>i hai n</w:t>
            </w:r>
            <w:r w:rsidR="003F7088" w:rsidRPr="003F7088">
              <w:rPr>
                <w:rFonts w:ascii="Times New Roman" w:hAnsi="Times New Roman"/>
                <w:color w:val="000000"/>
              </w:rPr>
              <w:t>ộ</w:t>
            </w:r>
            <w:r w:rsidRPr="003F7088">
              <w:rPr>
                <w:rFonts w:ascii="Times New Roman" w:hAnsi="Times New Roman"/>
                <w:color w:val="000000"/>
              </w:rPr>
              <w:t>i dung ch</w:t>
            </w:r>
            <w:r w:rsidR="003F7088" w:rsidRPr="003F7088">
              <w:rPr>
                <w:rFonts w:ascii="Times New Roman" w:hAnsi="Times New Roman"/>
                <w:color w:val="000000"/>
              </w:rPr>
              <w:t>í</w:t>
            </w:r>
            <w:r w:rsidRPr="003F7088">
              <w:rPr>
                <w:rFonts w:ascii="Times New Roman" w:hAnsi="Times New Roman"/>
                <w:color w:val="000000"/>
              </w:rPr>
              <w:t>nh: nguy</w:t>
            </w:r>
            <w:r w:rsidR="003F7088" w:rsidRPr="003F7088">
              <w:rPr>
                <w:rFonts w:ascii="Times New Roman" w:hAnsi="Times New Roman"/>
                <w:color w:val="000000"/>
              </w:rPr>
              <w:t>ê</w:t>
            </w:r>
            <w:r w:rsidRPr="003F7088">
              <w:rPr>
                <w:rFonts w:ascii="Times New Roman" w:hAnsi="Times New Roman"/>
                <w:color w:val="000000"/>
              </w:rPr>
              <w:t>n l</w:t>
            </w:r>
            <w:r w:rsidR="003F7088" w:rsidRPr="003F7088">
              <w:rPr>
                <w:rFonts w:ascii="Times New Roman" w:hAnsi="Times New Roman"/>
                <w:color w:val="000000"/>
              </w:rPr>
              <w:t>í</w:t>
            </w:r>
            <w:r w:rsidRPr="003F7088">
              <w:rPr>
                <w:rFonts w:ascii="Times New Roman" w:hAnsi="Times New Roman"/>
                <w:color w:val="000000"/>
              </w:rPr>
              <w:t xml:space="preserve"> nh</w:t>
            </w:r>
            <w:r w:rsidR="003F7088" w:rsidRPr="003F7088">
              <w:rPr>
                <w:rFonts w:ascii="Times New Roman" w:hAnsi="Times New Roman"/>
                <w:color w:val="000000"/>
              </w:rPr>
              <w:t>â</w:t>
            </w:r>
            <w:r w:rsidRPr="003F7088">
              <w:rPr>
                <w:rFonts w:ascii="Times New Roman" w:hAnsi="Times New Roman"/>
                <w:color w:val="000000"/>
              </w:rPr>
              <w:t>n ngh</w:t>
            </w:r>
            <w:r w:rsidR="003F7088" w:rsidRPr="003F7088">
              <w:rPr>
                <w:rFonts w:ascii="Times New Roman" w:hAnsi="Times New Roman"/>
                <w:color w:val="000000"/>
              </w:rPr>
              <w:t>ĩ</w:t>
            </w:r>
            <w:r w:rsidRPr="003F7088">
              <w:rPr>
                <w:rFonts w:ascii="Times New Roman" w:hAnsi="Times New Roman"/>
                <w:color w:val="000000"/>
              </w:rPr>
              <w:t>a v</w:t>
            </w:r>
            <w:r w:rsidR="003F7088" w:rsidRPr="003F7088">
              <w:rPr>
                <w:rFonts w:ascii="Times New Roman" w:hAnsi="Times New Roman"/>
                <w:color w:val="000000"/>
              </w:rPr>
              <w:t>à</w:t>
            </w:r>
            <w:r w:rsidRPr="003F7088">
              <w:rPr>
                <w:rFonts w:ascii="Times New Roman" w:hAnsi="Times New Roman"/>
                <w:color w:val="000000"/>
              </w:rPr>
              <w:t xml:space="preserve"> ch</w:t>
            </w:r>
            <w:r w:rsidR="003F7088" w:rsidRPr="003F7088">
              <w:rPr>
                <w:rFonts w:ascii="Times New Roman" w:hAnsi="Times New Roman"/>
                <w:color w:val="000000"/>
              </w:rPr>
              <w:t>â</w:t>
            </w:r>
            <w:r w:rsidRPr="003F7088">
              <w:rPr>
                <w:rFonts w:ascii="Times New Roman" w:hAnsi="Times New Roman"/>
                <w:color w:val="000000"/>
              </w:rPr>
              <w:t>n l</w:t>
            </w:r>
            <w:r w:rsidR="003F7088" w:rsidRPr="003F7088">
              <w:rPr>
                <w:rFonts w:ascii="Times New Roman" w:hAnsi="Times New Roman"/>
                <w:color w:val="000000"/>
              </w:rPr>
              <w:t>í</w:t>
            </w:r>
            <w:r w:rsidRPr="003F7088">
              <w:rPr>
                <w:rFonts w:ascii="Times New Roman" w:hAnsi="Times New Roman"/>
                <w:color w:val="000000"/>
              </w:rPr>
              <w:t xml:space="preserve"> v</w:t>
            </w:r>
            <w:r w:rsidR="003F7088" w:rsidRPr="003F7088">
              <w:rPr>
                <w:rFonts w:ascii="Times New Roman" w:hAnsi="Times New Roman"/>
                <w:color w:val="000000"/>
              </w:rPr>
              <w:t>ề</w:t>
            </w:r>
            <w:r w:rsidRPr="003F7088">
              <w:rPr>
                <w:rFonts w:ascii="Times New Roman" w:hAnsi="Times New Roman"/>
                <w:color w:val="000000"/>
              </w:rPr>
              <w:t xml:space="preserve"> s</w:t>
            </w:r>
            <w:r w:rsidR="003F7088" w:rsidRPr="003F7088">
              <w:rPr>
                <w:rFonts w:ascii="Times New Roman" w:hAnsi="Times New Roman"/>
                <w:color w:val="000000"/>
              </w:rPr>
              <w:t>ự</w:t>
            </w:r>
            <w:r w:rsidRPr="003F7088">
              <w:rPr>
                <w:rFonts w:ascii="Times New Roman" w:hAnsi="Times New Roman"/>
                <w:color w:val="000000"/>
              </w:rPr>
              <w:t xml:space="preserve"> t</w:t>
            </w:r>
            <w:r w:rsidR="003F7088" w:rsidRPr="003F7088">
              <w:rPr>
                <w:rFonts w:ascii="Times New Roman" w:hAnsi="Times New Roman"/>
                <w:color w:val="000000"/>
              </w:rPr>
              <w:t>ồ</w:t>
            </w:r>
            <w:r w:rsidRPr="003F7088">
              <w:rPr>
                <w:rFonts w:ascii="Times New Roman" w:hAnsi="Times New Roman"/>
                <w:color w:val="000000"/>
              </w:rPr>
              <w:t>n t</w:t>
            </w:r>
            <w:r w:rsidR="003F7088" w:rsidRPr="003F7088">
              <w:rPr>
                <w:rFonts w:ascii="Times New Roman" w:hAnsi="Times New Roman"/>
                <w:color w:val="000000"/>
              </w:rPr>
              <w:t>ạ</w:t>
            </w:r>
            <w:r w:rsidRPr="003F7088">
              <w:rPr>
                <w:rFonts w:ascii="Times New Roman" w:hAnsi="Times New Roman"/>
                <w:color w:val="000000"/>
              </w:rPr>
              <w:t xml:space="preserve">i </w:t>
            </w:r>
            <w:r w:rsidR="003F7088" w:rsidRPr="003F7088">
              <w:rPr>
                <w:rFonts w:ascii="Times New Roman" w:hAnsi="Times New Roman"/>
                <w:color w:val="000000"/>
              </w:rPr>
              <w:t>độ</w:t>
            </w:r>
            <w:r w:rsidRPr="003F7088">
              <w:rPr>
                <w:rFonts w:ascii="Times New Roman" w:hAnsi="Times New Roman"/>
                <w:color w:val="000000"/>
              </w:rPr>
              <w:t>c l</w:t>
            </w:r>
            <w:r w:rsidR="003F7088" w:rsidRPr="003F7088">
              <w:rPr>
                <w:rFonts w:ascii="Times New Roman" w:hAnsi="Times New Roman"/>
                <w:color w:val="000000"/>
              </w:rPr>
              <w:t>ậ</w:t>
            </w:r>
            <w:r w:rsidRPr="003F7088">
              <w:rPr>
                <w:rFonts w:ascii="Times New Roman" w:hAnsi="Times New Roman"/>
                <w:color w:val="000000"/>
              </w:rPr>
              <w:t>p ch</w:t>
            </w:r>
            <w:r w:rsidR="003F7088" w:rsidRPr="003F7088">
              <w:rPr>
                <w:rFonts w:ascii="Times New Roman" w:hAnsi="Times New Roman"/>
                <w:color w:val="000000"/>
              </w:rPr>
              <w:t>ủ</w:t>
            </w:r>
            <w:r w:rsidRPr="003F7088">
              <w:rPr>
                <w:rFonts w:ascii="Times New Roman" w:hAnsi="Times New Roman"/>
                <w:color w:val="000000"/>
              </w:rPr>
              <w:t xml:space="preserve"> quy</w:t>
            </w:r>
            <w:r w:rsidR="003F7088" w:rsidRPr="003F7088">
              <w:rPr>
                <w:rFonts w:ascii="Times New Roman" w:hAnsi="Times New Roman"/>
                <w:color w:val="000000"/>
              </w:rPr>
              <w:t>ề</w:t>
            </w:r>
            <w:r w:rsidRPr="003F7088">
              <w:rPr>
                <w:rFonts w:ascii="Times New Roman" w:hAnsi="Times New Roman"/>
                <w:color w:val="000000"/>
              </w:rPr>
              <w:t>n c</w:t>
            </w:r>
            <w:r w:rsidR="003F7088" w:rsidRPr="003F7088">
              <w:rPr>
                <w:rFonts w:ascii="Times New Roman" w:hAnsi="Times New Roman"/>
                <w:color w:val="000000"/>
              </w:rPr>
              <w:t>ủ</w:t>
            </w:r>
            <w:r w:rsidRPr="003F7088">
              <w:rPr>
                <w:rFonts w:ascii="Times New Roman" w:hAnsi="Times New Roman"/>
                <w:color w:val="000000"/>
              </w:rPr>
              <w:t>a d</w:t>
            </w:r>
            <w:r w:rsidR="003F7088" w:rsidRPr="003F7088">
              <w:rPr>
                <w:rFonts w:ascii="Times New Roman" w:hAnsi="Times New Roman"/>
                <w:color w:val="000000"/>
              </w:rPr>
              <w:t>â</w:t>
            </w:r>
            <w:r w:rsidRPr="003F7088">
              <w:rPr>
                <w:rFonts w:ascii="Times New Roman" w:hAnsi="Times New Roman"/>
                <w:color w:val="000000"/>
              </w:rPr>
              <w:t>n t</w:t>
            </w:r>
            <w:r w:rsidR="003F7088" w:rsidRPr="003F7088">
              <w:rPr>
                <w:rFonts w:ascii="Times New Roman" w:hAnsi="Times New Roman"/>
                <w:color w:val="000000"/>
              </w:rPr>
              <w:t>ộ</w:t>
            </w:r>
            <w:r w:rsidRPr="003F7088">
              <w:rPr>
                <w:rFonts w:ascii="Times New Roman" w:hAnsi="Times New Roman"/>
                <w:color w:val="000000"/>
              </w:rPr>
              <w:t xml:space="preserve">c </w:t>
            </w:r>
            <w:r w:rsidR="003F7088" w:rsidRPr="003F7088">
              <w:rPr>
                <w:rFonts w:ascii="Times New Roman" w:hAnsi="Times New Roman"/>
                <w:color w:val="000000"/>
              </w:rPr>
              <w:t>Đạ</w:t>
            </w:r>
            <w:r w:rsidRPr="003F7088">
              <w:rPr>
                <w:rFonts w:ascii="Times New Roman" w:hAnsi="Times New Roman"/>
                <w:color w:val="000000"/>
              </w:rPr>
              <w:t>i Vi</w:t>
            </w:r>
            <w:r w:rsidR="003F7088" w:rsidRPr="003F7088">
              <w:rPr>
                <w:rFonts w:ascii="Times New Roman" w:hAnsi="Times New Roman"/>
                <w:color w:val="000000"/>
              </w:rPr>
              <w:t>ệ</w:t>
            </w:r>
            <w:r w:rsidRPr="003F7088">
              <w:rPr>
                <w:rFonts w:ascii="Times New Roman" w:hAnsi="Times New Roman"/>
                <w:color w:val="000000"/>
              </w:rPr>
              <w:t>t.</w:t>
            </w:r>
          </w:p>
          <w:p w:rsidR="00C54040" w:rsidRPr="003F7088" w:rsidRDefault="00C54040" w:rsidP="004C30D6">
            <w:pPr>
              <w:rPr>
                <w:rFonts w:ascii="Times New Roman" w:hAnsi="Times New Roman"/>
                <w:color w:val="000000"/>
              </w:rPr>
            </w:pPr>
            <w:r w:rsidRPr="003F7088">
              <w:rPr>
                <w:rFonts w:ascii="Times New Roman" w:hAnsi="Times New Roman"/>
                <w:color w:val="000000"/>
              </w:rPr>
              <w:t>2. Th</w:t>
            </w:r>
            <w:r w:rsidR="003F7088" w:rsidRPr="003F7088">
              <w:rPr>
                <w:rFonts w:ascii="Times New Roman" w:hAnsi="Times New Roman"/>
                <w:color w:val="000000"/>
              </w:rPr>
              <w:t>â</w:t>
            </w:r>
            <w:r w:rsidRPr="003F7088">
              <w:rPr>
                <w:rFonts w:ascii="Times New Roman" w:hAnsi="Times New Roman"/>
                <w:color w:val="000000"/>
              </w:rPr>
              <w:t>n b</w:t>
            </w:r>
            <w:r w:rsidR="003F7088" w:rsidRPr="003F7088">
              <w:rPr>
                <w:rFonts w:ascii="Times New Roman" w:hAnsi="Times New Roman"/>
                <w:color w:val="000000"/>
              </w:rPr>
              <w:t>à</w:t>
            </w:r>
            <w:r w:rsidRPr="003F7088">
              <w:rPr>
                <w:rFonts w:ascii="Times New Roman" w:hAnsi="Times New Roman"/>
                <w:color w:val="000000"/>
              </w:rPr>
              <w:t>i</w:t>
            </w:r>
          </w:p>
          <w:p w:rsidR="004C30D6" w:rsidRPr="003F7088" w:rsidRDefault="0028194E" w:rsidP="00FB2FF5">
            <w:pPr>
              <w:jc w:val="both"/>
              <w:rPr>
                <w:rFonts w:ascii="Times New Roman" w:hAnsi="Times New Roman"/>
                <w:color w:val="000000"/>
                <w:lang w:val="fr-FR"/>
              </w:rPr>
            </w:pPr>
            <w:r w:rsidRPr="003F7088">
              <w:rPr>
                <w:rFonts w:ascii="Times New Roman" w:hAnsi="Times New Roman"/>
                <w:bCs/>
                <w:color w:val="000000"/>
              </w:rPr>
              <w:t>- Nh</w:t>
            </w:r>
            <w:r w:rsidR="003F7088" w:rsidRPr="003F7088">
              <w:rPr>
                <w:rFonts w:ascii="Times New Roman" w:hAnsi="Times New Roman"/>
                <w:bCs/>
                <w:color w:val="000000"/>
              </w:rPr>
              <w:t>â</w:t>
            </w:r>
            <w:r w:rsidRPr="003F7088">
              <w:rPr>
                <w:rFonts w:ascii="Times New Roman" w:hAnsi="Times New Roman"/>
                <w:bCs/>
                <w:color w:val="000000"/>
              </w:rPr>
              <w:t>n ngh</w:t>
            </w:r>
            <w:r w:rsidR="003F7088" w:rsidRPr="003F7088">
              <w:rPr>
                <w:rFonts w:ascii="Times New Roman" w:hAnsi="Times New Roman"/>
                <w:bCs/>
                <w:color w:val="000000"/>
              </w:rPr>
              <w:t>ĩ</w:t>
            </w:r>
            <w:r w:rsidRPr="003F7088">
              <w:rPr>
                <w:rFonts w:ascii="Times New Roman" w:hAnsi="Times New Roman"/>
                <w:bCs/>
                <w:color w:val="000000"/>
              </w:rPr>
              <w:t>a theo quan ni</w:t>
            </w:r>
            <w:r w:rsidR="003F7088" w:rsidRPr="003F7088">
              <w:rPr>
                <w:rFonts w:ascii="Times New Roman" w:hAnsi="Times New Roman"/>
                <w:bCs/>
                <w:color w:val="000000"/>
              </w:rPr>
              <w:t>ệ</w:t>
            </w:r>
            <w:r w:rsidRPr="003F7088">
              <w:rPr>
                <w:rFonts w:ascii="Times New Roman" w:hAnsi="Times New Roman"/>
                <w:bCs/>
                <w:color w:val="000000"/>
              </w:rPr>
              <w:t>m nho gi</w:t>
            </w:r>
            <w:r w:rsidR="003F7088" w:rsidRPr="003F7088">
              <w:rPr>
                <w:rFonts w:ascii="Times New Roman" w:hAnsi="Times New Roman"/>
                <w:bCs/>
                <w:color w:val="000000"/>
              </w:rPr>
              <w:t>á</w:t>
            </w:r>
            <w:r w:rsidRPr="003F7088">
              <w:rPr>
                <w:rFonts w:ascii="Times New Roman" w:hAnsi="Times New Roman"/>
                <w:bCs/>
                <w:color w:val="000000"/>
              </w:rPr>
              <w:t>o l</w:t>
            </w:r>
            <w:r w:rsidR="003F7088" w:rsidRPr="003F7088">
              <w:rPr>
                <w:rFonts w:ascii="Times New Roman" w:hAnsi="Times New Roman"/>
                <w:bCs/>
                <w:color w:val="000000"/>
              </w:rPr>
              <w:t>à</w:t>
            </w:r>
            <w:r w:rsidRPr="003F7088">
              <w:rPr>
                <w:rFonts w:ascii="Times New Roman" w:hAnsi="Times New Roman"/>
                <w:bCs/>
                <w:color w:val="000000"/>
              </w:rPr>
              <w:t xml:space="preserve"> quan h</w:t>
            </w:r>
            <w:r w:rsidR="003F7088" w:rsidRPr="003F7088">
              <w:rPr>
                <w:rFonts w:ascii="Times New Roman" w:hAnsi="Times New Roman"/>
                <w:bCs/>
                <w:color w:val="000000"/>
              </w:rPr>
              <w:t>ệ</w:t>
            </w:r>
            <w:r w:rsidRPr="003F7088">
              <w:rPr>
                <w:rFonts w:ascii="Times New Roman" w:hAnsi="Times New Roman"/>
                <w:bCs/>
                <w:color w:val="000000"/>
              </w:rPr>
              <w:t xml:space="preserve"> gi</w:t>
            </w:r>
            <w:r w:rsidR="003F7088" w:rsidRPr="003F7088">
              <w:rPr>
                <w:rFonts w:ascii="Times New Roman" w:hAnsi="Times New Roman"/>
                <w:bCs/>
                <w:color w:val="000000"/>
              </w:rPr>
              <w:t>ữ</w:t>
            </w:r>
            <w:r w:rsidRPr="003F7088">
              <w:rPr>
                <w:rFonts w:ascii="Times New Roman" w:hAnsi="Times New Roman"/>
                <w:bCs/>
                <w:color w:val="000000"/>
              </w:rPr>
              <w:t>a ng</w:t>
            </w:r>
            <w:r w:rsidR="003F7088" w:rsidRPr="003F7088">
              <w:rPr>
                <w:rFonts w:ascii="Times New Roman" w:hAnsi="Times New Roman"/>
                <w:bCs/>
                <w:color w:val="000000"/>
              </w:rPr>
              <w:t>ườ</w:t>
            </w:r>
            <w:r w:rsidRPr="003F7088">
              <w:rPr>
                <w:rFonts w:ascii="Times New Roman" w:hAnsi="Times New Roman"/>
                <w:bCs/>
                <w:color w:val="000000"/>
              </w:rPr>
              <w:t>i v</w:t>
            </w:r>
            <w:r w:rsidR="003F7088" w:rsidRPr="003F7088">
              <w:rPr>
                <w:rFonts w:ascii="Times New Roman" w:hAnsi="Times New Roman"/>
                <w:bCs/>
                <w:color w:val="000000"/>
              </w:rPr>
              <w:t>ớ</w:t>
            </w:r>
            <w:r w:rsidRPr="003F7088">
              <w:rPr>
                <w:rFonts w:ascii="Times New Roman" w:hAnsi="Times New Roman"/>
                <w:bCs/>
                <w:color w:val="000000"/>
              </w:rPr>
              <w:t>i ng</w:t>
            </w:r>
            <w:r w:rsidR="003F7088" w:rsidRPr="003F7088">
              <w:rPr>
                <w:rFonts w:ascii="Times New Roman" w:hAnsi="Times New Roman"/>
                <w:bCs/>
                <w:color w:val="000000"/>
              </w:rPr>
              <w:t>ườ</w:t>
            </w:r>
            <w:r w:rsidRPr="003F7088">
              <w:rPr>
                <w:rFonts w:ascii="Times New Roman" w:hAnsi="Times New Roman"/>
                <w:bCs/>
                <w:color w:val="000000"/>
              </w:rPr>
              <w:t>i, b</w:t>
            </w:r>
            <w:r w:rsidR="003F7088" w:rsidRPr="003F7088">
              <w:rPr>
                <w:rFonts w:ascii="Times New Roman" w:hAnsi="Times New Roman"/>
                <w:bCs/>
                <w:color w:val="000000"/>
              </w:rPr>
              <w:t>ó</w:t>
            </w:r>
            <w:r w:rsidRPr="003F7088">
              <w:rPr>
                <w:rFonts w:ascii="Times New Roman" w:hAnsi="Times New Roman"/>
                <w:bCs/>
                <w:color w:val="000000"/>
              </w:rPr>
              <w:t xml:space="preserve"> h</w:t>
            </w:r>
            <w:r w:rsidR="003F7088" w:rsidRPr="003F7088">
              <w:rPr>
                <w:rFonts w:ascii="Times New Roman" w:hAnsi="Times New Roman"/>
                <w:bCs/>
                <w:color w:val="000000"/>
              </w:rPr>
              <w:t>ẹ</w:t>
            </w:r>
            <w:r w:rsidRPr="003F7088">
              <w:rPr>
                <w:rFonts w:ascii="Times New Roman" w:hAnsi="Times New Roman"/>
                <w:bCs/>
                <w:color w:val="000000"/>
              </w:rPr>
              <w:t xml:space="preserve">p trong </w:t>
            </w:r>
            <w:r w:rsidR="003F7088" w:rsidRPr="003F7088">
              <w:rPr>
                <w:rFonts w:ascii="Times New Roman" w:hAnsi="Times New Roman"/>
                <w:bCs/>
                <w:color w:val="000000"/>
              </w:rPr>
              <w:t>đạ</w:t>
            </w:r>
            <w:r w:rsidRPr="003F7088">
              <w:rPr>
                <w:rFonts w:ascii="Times New Roman" w:hAnsi="Times New Roman"/>
                <w:bCs/>
                <w:color w:val="000000"/>
              </w:rPr>
              <w:t>o vua t</w:t>
            </w:r>
            <w:r w:rsidR="003F7088" w:rsidRPr="003F7088">
              <w:rPr>
                <w:rFonts w:ascii="Times New Roman" w:hAnsi="Times New Roman"/>
                <w:bCs/>
                <w:color w:val="000000"/>
              </w:rPr>
              <w:t>ô</w:t>
            </w:r>
            <w:r w:rsidRPr="003F7088">
              <w:rPr>
                <w:rFonts w:ascii="Times New Roman" w:hAnsi="Times New Roman"/>
                <w:bCs/>
                <w:color w:val="000000"/>
              </w:rPr>
              <w:t>i.</w:t>
            </w:r>
            <w:r w:rsidRPr="003F7088">
              <w:rPr>
                <w:rFonts w:ascii="Times New Roman" w:hAnsi="Times New Roman"/>
                <w:color w:val="000000"/>
              </w:rPr>
              <w:t xml:space="preserve"> V</w:t>
            </w:r>
            <w:r w:rsidR="003F7088" w:rsidRPr="003F7088">
              <w:rPr>
                <w:rFonts w:ascii="Times New Roman" w:hAnsi="Times New Roman"/>
                <w:color w:val="000000"/>
              </w:rPr>
              <w:t>ớ</w:t>
            </w:r>
            <w:r w:rsidRPr="003F7088">
              <w:rPr>
                <w:rFonts w:ascii="Times New Roman" w:hAnsi="Times New Roman"/>
                <w:color w:val="000000"/>
              </w:rPr>
              <w:t>i Nguy</w:t>
            </w:r>
            <w:r w:rsidR="003F7088" w:rsidRPr="003F7088">
              <w:rPr>
                <w:rFonts w:ascii="Times New Roman" w:hAnsi="Times New Roman"/>
                <w:color w:val="000000"/>
              </w:rPr>
              <w:t>ễ</w:t>
            </w:r>
            <w:r w:rsidRPr="003F7088">
              <w:rPr>
                <w:rFonts w:ascii="Times New Roman" w:hAnsi="Times New Roman"/>
                <w:color w:val="000000"/>
              </w:rPr>
              <w:t>n Tr</w:t>
            </w:r>
            <w:r w:rsidR="003F7088" w:rsidRPr="003F7088">
              <w:rPr>
                <w:rFonts w:ascii="Times New Roman" w:hAnsi="Times New Roman"/>
                <w:color w:val="000000"/>
              </w:rPr>
              <w:t>ã</w:t>
            </w:r>
            <w:r w:rsidRPr="003F7088">
              <w:rPr>
                <w:rFonts w:ascii="Times New Roman" w:hAnsi="Times New Roman"/>
                <w:color w:val="000000"/>
              </w:rPr>
              <w:t>i n</w:t>
            </w:r>
            <w:r w:rsidR="004C30D6" w:rsidRPr="003F7088">
              <w:rPr>
                <w:rFonts w:ascii="Times New Roman" w:hAnsi="Times New Roman"/>
                <w:bCs/>
                <w:color w:val="000000"/>
              </w:rPr>
              <w:t>h</w:t>
            </w:r>
            <w:r w:rsidR="003F7088" w:rsidRPr="003F7088">
              <w:rPr>
                <w:rFonts w:ascii="Times New Roman" w:hAnsi="Times New Roman"/>
                <w:bCs/>
                <w:color w:val="000000"/>
              </w:rPr>
              <w:t>â</w:t>
            </w:r>
            <w:r w:rsidR="004C30D6" w:rsidRPr="003F7088">
              <w:rPr>
                <w:rFonts w:ascii="Times New Roman" w:hAnsi="Times New Roman"/>
                <w:bCs/>
                <w:color w:val="000000"/>
              </w:rPr>
              <w:t>n ng</w:t>
            </w:r>
            <w:r w:rsidRPr="003F7088">
              <w:rPr>
                <w:rFonts w:ascii="Times New Roman" w:hAnsi="Times New Roman"/>
                <w:bCs/>
                <w:color w:val="000000"/>
              </w:rPr>
              <w:t>h</w:t>
            </w:r>
            <w:r w:rsidR="003F7088" w:rsidRPr="003F7088">
              <w:rPr>
                <w:rFonts w:ascii="Times New Roman" w:hAnsi="Times New Roman"/>
                <w:bCs/>
                <w:color w:val="000000"/>
              </w:rPr>
              <w:t>ĩ</w:t>
            </w:r>
            <w:r w:rsidRPr="003F7088">
              <w:rPr>
                <w:rFonts w:ascii="Times New Roman" w:hAnsi="Times New Roman"/>
                <w:bCs/>
                <w:color w:val="000000"/>
              </w:rPr>
              <w:t xml:space="preserve">a </w:t>
            </w:r>
            <w:r w:rsidR="005B6018" w:rsidRPr="003F7088">
              <w:rPr>
                <w:rFonts w:ascii="Times New Roman" w:hAnsi="Times New Roman"/>
                <w:bCs/>
                <w:color w:val="000000"/>
              </w:rPr>
              <w:t>l</w:t>
            </w:r>
            <w:r w:rsidR="003F7088" w:rsidRPr="003F7088">
              <w:rPr>
                <w:rFonts w:ascii="Times New Roman" w:hAnsi="Times New Roman"/>
                <w:bCs/>
                <w:color w:val="000000"/>
              </w:rPr>
              <w:t>à</w:t>
            </w:r>
            <w:r w:rsidR="005B6018" w:rsidRPr="003F7088">
              <w:rPr>
                <w:rFonts w:ascii="Times New Roman" w:hAnsi="Times New Roman"/>
                <w:color w:val="000000"/>
              </w:rPr>
              <w:t xml:space="preserve"> </w:t>
            </w:r>
            <w:r w:rsidRPr="003F7088">
              <w:rPr>
                <w:rFonts w:ascii="Times New Roman" w:hAnsi="Times New Roman"/>
                <w:color w:val="000000"/>
              </w:rPr>
              <w:t>“</w:t>
            </w:r>
            <w:r w:rsidR="005B6018" w:rsidRPr="003F7088">
              <w:rPr>
                <w:rFonts w:ascii="Times New Roman" w:hAnsi="Times New Roman"/>
                <w:color w:val="000000"/>
              </w:rPr>
              <w:t>y</w:t>
            </w:r>
            <w:r w:rsidR="003F7088" w:rsidRPr="003F7088">
              <w:rPr>
                <w:rFonts w:ascii="Times New Roman" w:hAnsi="Times New Roman"/>
                <w:color w:val="000000"/>
              </w:rPr>
              <w:t>ê</w:t>
            </w:r>
            <w:r w:rsidR="005B6018" w:rsidRPr="003F7088">
              <w:rPr>
                <w:rFonts w:ascii="Times New Roman" w:hAnsi="Times New Roman"/>
                <w:color w:val="000000"/>
              </w:rPr>
              <w:t>n d</w:t>
            </w:r>
            <w:r w:rsidR="003F7088" w:rsidRPr="003F7088">
              <w:rPr>
                <w:rFonts w:ascii="Times New Roman" w:hAnsi="Times New Roman"/>
                <w:color w:val="000000"/>
              </w:rPr>
              <w:t>â</w:t>
            </w:r>
            <w:r w:rsidR="005B6018" w:rsidRPr="003F7088">
              <w:rPr>
                <w:rFonts w:ascii="Times New Roman" w:hAnsi="Times New Roman"/>
                <w:color w:val="000000"/>
              </w:rPr>
              <w:t>n</w:t>
            </w:r>
            <w:r w:rsidRPr="003F7088">
              <w:rPr>
                <w:rFonts w:ascii="Times New Roman" w:hAnsi="Times New Roman"/>
                <w:color w:val="000000"/>
              </w:rPr>
              <w:t>”</w:t>
            </w:r>
            <w:r w:rsidR="004C30D6" w:rsidRPr="003F7088">
              <w:rPr>
                <w:rFonts w:ascii="Times New Roman" w:hAnsi="Times New Roman"/>
                <w:bCs/>
                <w:color w:val="000000"/>
              </w:rPr>
              <w:t xml:space="preserve"> v</w:t>
            </w:r>
            <w:r w:rsidR="003F7088" w:rsidRPr="003F7088">
              <w:rPr>
                <w:rFonts w:ascii="Times New Roman" w:hAnsi="Times New Roman"/>
                <w:bCs/>
                <w:color w:val="000000"/>
              </w:rPr>
              <w:t>à</w:t>
            </w:r>
            <w:r w:rsidR="004C30D6" w:rsidRPr="003F7088">
              <w:rPr>
                <w:rFonts w:ascii="Times New Roman" w:hAnsi="Times New Roman"/>
                <w:bCs/>
                <w:color w:val="000000"/>
              </w:rPr>
              <w:t xml:space="preserve"> ''</w:t>
            </w:r>
            <w:r w:rsidR="003F7088" w:rsidRPr="003F7088">
              <w:rPr>
                <w:rFonts w:ascii="Times New Roman" w:hAnsi="Times New Roman"/>
                <w:bCs/>
                <w:color w:val="000000"/>
              </w:rPr>
              <w:t>đ</w:t>
            </w:r>
            <w:r w:rsidR="004C30D6" w:rsidRPr="003F7088">
              <w:rPr>
                <w:rFonts w:ascii="Times New Roman" w:hAnsi="Times New Roman"/>
                <w:bCs/>
                <w:color w:val="000000"/>
              </w:rPr>
              <w:t>i</w:t>
            </w:r>
            <w:r w:rsidR="003F7088" w:rsidRPr="003F7088">
              <w:rPr>
                <w:rFonts w:ascii="Times New Roman" w:hAnsi="Times New Roman"/>
                <w:bCs/>
                <w:color w:val="000000"/>
              </w:rPr>
              <w:t>ế</w:t>
            </w:r>
            <w:r w:rsidR="004C30D6" w:rsidRPr="003F7088">
              <w:rPr>
                <w:rFonts w:ascii="Times New Roman" w:hAnsi="Times New Roman"/>
                <w:bCs/>
                <w:color w:val="000000"/>
              </w:rPr>
              <w:t>u ph</w:t>
            </w:r>
            <w:r w:rsidR="003F7088" w:rsidRPr="003F7088">
              <w:rPr>
                <w:rFonts w:ascii="Times New Roman" w:hAnsi="Times New Roman"/>
                <w:bCs/>
                <w:color w:val="000000"/>
              </w:rPr>
              <w:t>ạ</w:t>
            </w:r>
            <w:r w:rsidR="004C30D6" w:rsidRPr="003F7088">
              <w:rPr>
                <w:rFonts w:ascii="Times New Roman" w:hAnsi="Times New Roman"/>
                <w:bCs/>
                <w:color w:val="000000"/>
              </w:rPr>
              <w:t>t''</w:t>
            </w:r>
            <w:r w:rsidRPr="003F7088">
              <w:rPr>
                <w:rFonts w:ascii="Times New Roman" w:hAnsi="Times New Roman"/>
                <w:bCs/>
                <w:color w:val="000000"/>
              </w:rPr>
              <w:t xml:space="preserve"> “ tr</w:t>
            </w:r>
            <w:r w:rsidR="003F7088" w:rsidRPr="003F7088">
              <w:rPr>
                <w:rFonts w:ascii="Times New Roman" w:hAnsi="Times New Roman"/>
                <w:bCs/>
                <w:color w:val="000000"/>
              </w:rPr>
              <w:t>ừ</w:t>
            </w:r>
            <w:r w:rsidRPr="003F7088">
              <w:rPr>
                <w:rFonts w:ascii="Times New Roman" w:hAnsi="Times New Roman"/>
                <w:bCs/>
                <w:color w:val="000000"/>
              </w:rPr>
              <w:t xml:space="preserve"> b</w:t>
            </w:r>
            <w:r w:rsidR="003F7088" w:rsidRPr="003F7088">
              <w:rPr>
                <w:rFonts w:ascii="Times New Roman" w:hAnsi="Times New Roman"/>
                <w:bCs/>
                <w:color w:val="000000"/>
              </w:rPr>
              <w:t>ạ</w:t>
            </w:r>
            <w:r w:rsidRPr="003F7088">
              <w:rPr>
                <w:rFonts w:ascii="Times New Roman" w:hAnsi="Times New Roman"/>
                <w:bCs/>
                <w:color w:val="000000"/>
              </w:rPr>
              <w:t>o”</w:t>
            </w:r>
            <w:r w:rsidR="005B6018" w:rsidRPr="003F7088">
              <w:rPr>
                <w:rFonts w:ascii="Times New Roman" w:hAnsi="Times New Roman"/>
                <w:color w:val="000000"/>
              </w:rPr>
              <w:t xml:space="preserve">. </w:t>
            </w:r>
            <w:r w:rsidRPr="003F7088">
              <w:rPr>
                <w:rFonts w:ascii="Times New Roman" w:hAnsi="Times New Roman"/>
                <w:bCs/>
                <w:color w:val="000000"/>
              </w:rPr>
              <w:t>Y</w:t>
            </w:r>
            <w:r w:rsidR="003F7088" w:rsidRPr="003F7088">
              <w:rPr>
                <w:rFonts w:ascii="Times New Roman" w:hAnsi="Times New Roman"/>
                <w:bCs/>
                <w:color w:val="000000"/>
              </w:rPr>
              <w:t>ê</w:t>
            </w:r>
            <w:r w:rsidRPr="003F7088">
              <w:rPr>
                <w:rFonts w:ascii="Times New Roman" w:hAnsi="Times New Roman"/>
                <w:bCs/>
                <w:color w:val="000000"/>
              </w:rPr>
              <w:t>n d</w:t>
            </w:r>
            <w:r w:rsidR="003F7088" w:rsidRPr="003F7088">
              <w:rPr>
                <w:rFonts w:ascii="Times New Roman" w:hAnsi="Times New Roman"/>
                <w:bCs/>
                <w:color w:val="000000"/>
              </w:rPr>
              <w:t>â</w:t>
            </w:r>
            <w:r w:rsidRPr="003F7088">
              <w:rPr>
                <w:rFonts w:ascii="Times New Roman" w:hAnsi="Times New Roman"/>
                <w:bCs/>
                <w:color w:val="000000"/>
              </w:rPr>
              <w:t>n</w:t>
            </w:r>
            <w:r w:rsidR="004C30D6" w:rsidRPr="003F7088">
              <w:rPr>
                <w:rFonts w:ascii="Times New Roman" w:hAnsi="Times New Roman"/>
                <w:bCs/>
                <w:color w:val="000000"/>
              </w:rPr>
              <w:t xml:space="preserve"> l</w:t>
            </w:r>
            <w:r w:rsidR="003F7088" w:rsidRPr="003F7088">
              <w:rPr>
                <w:rFonts w:ascii="Times New Roman" w:hAnsi="Times New Roman"/>
                <w:bCs/>
                <w:color w:val="000000"/>
              </w:rPr>
              <w:t>à</w:t>
            </w:r>
            <w:r w:rsidR="004C30D6" w:rsidRPr="003F7088">
              <w:rPr>
                <w:rFonts w:ascii="Times New Roman" w:hAnsi="Times New Roman"/>
                <w:bCs/>
                <w:color w:val="000000"/>
              </w:rPr>
              <w:t xml:space="preserve"> l</w:t>
            </w:r>
            <w:r w:rsidR="003F7088" w:rsidRPr="003F7088">
              <w:rPr>
                <w:rFonts w:ascii="Times New Roman" w:hAnsi="Times New Roman"/>
                <w:bCs/>
                <w:color w:val="000000"/>
              </w:rPr>
              <w:t>à</w:t>
            </w:r>
            <w:r w:rsidR="004C30D6" w:rsidRPr="003F7088">
              <w:rPr>
                <w:rFonts w:ascii="Times New Roman" w:hAnsi="Times New Roman"/>
                <w:bCs/>
                <w:color w:val="000000"/>
              </w:rPr>
              <w:t>m cho d</w:t>
            </w:r>
            <w:r w:rsidR="003F7088" w:rsidRPr="003F7088">
              <w:rPr>
                <w:rFonts w:ascii="Times New Roman" w:hAnsi="Times New Roman"/>
                <w:bCs/>
                <w:color w:val="000000"/>
              </w:rPr>
              <w:t>â</w:t>
            </w:r>
            <w:r w:rsidR="004C30D6" w:rsidRPr="003F7088">
              <w:rPr>
                <w:rFonts w:ascii="Times New Roman" w:hAnsi="Times New Roman"/>
                <w:bCs/>
                <w:color w:val="000000"/>
              </w:rPr>
              <w:t xml:space="preserve">n </w:t>
            </w:r>
            <w:r w:rsidR="003F7088" w:rsidRPr="003F7088">
              <w:rPr>
                <w:rFonts w:ascii="Times New Roman" w:hAnsi="Times New Roman"/>
                <w:bCs/>
                <w:color w:val="000000"/>
              </w:rPr>
              <w:t>đượ</w:t>
            </w:r>
            <w:r w:rsidR="004C30D6" w:rsidRPr="003F7088">
              <w:rPr>
                <w:rFonts w:ascii="Times New Roman" w:hAnsi="Times New Roman"/>
                <w:bCs/>
                <w:color w:val="000000"/>
              </w:rPr>
              <w:t>c h</w:t>
            </w:r>
            <w:r w:rsidR="003F7088" w:rsidRPr="003F7088">
              <w:rPr>
                <w:rFonts w:ascii="Times New Roman" w:hAnsi="Times New Roman"/>
                <w:bCs/>
                <w:color w:val="000000"/>
              </w:rPr>
              <w:t>ưở</w:t>
            </w:r>
            <w:r w:rsidR="004C30D6" w:rsidRPr="003F7088">
              <w:rPr>
                <w:rFonts w:ascii="Times New Roman" w:hAnsi="Times New Roman"/>
                <w:bCs/>
                <w:color w:val="000000"/>
              </w:rPr>
              <w:t>ng th</w:t>
            </w:r>
            <w:r w:rsidR="003F7088" w:rsidRPr="003F7088">
              <w:rPr>
                <w:rFonts w:ascii="Times New Roman" w:hAnsi="Times New Roman"/>
                <w:bCs/>
                <w:color w:val="000000"/>
              </w:rPr>
              <w:t>á</w:t>
            </w:r>
            <w:r w:rsidR="004C30D6" w:rsidRPr="003F7088">
              <w:rPr>
                <w:rFonts w:ascii="Times New Roman" w:hAnsi="Times New Roman"/>
                <w:bCs/>
                <w:color w:val="000000"/>
              </w:rPr>
              <w:t>i b</w:t>
            </w:r>
            <w:r w:rsidR="003F7088" w:rsidRPr="003F7088">
              <w:rPr>
                <w:rFonts w:ascii="Times New Roman" w:hAnsi="Times New Roman"/>
                <w:bCs/>
                <w:color w:val="000000"/>
              </w:rPr>
              <w:t>ì</w:t>
            </w:r>
            <w:r w:rsidR="004C30D6" w:rsidRPr="003F7088">
              <w:rPr>
                <w:rFonts w:ascii="Times New Roman" w:hAnsi="Times New Roman"/>
                <w:bCs/>
                <w:color w:val="000000"/>
              </w:rPr>
              <w:t>nh h</w:t>
            </w:r>
            <w:r w:rsidR="003F7088" w:rsidRPr="003F7088">
              <w:rPr>
                <w:rFonts w:ascii="Times New Roman" w:hAnsi="Times New Roman"/>
                <w:bCs/>
                <w:color w:val="000000"/>
              </w:rPr>
              <w:t>ạ</w:t>
            </w:r>
            <w:r w:rsidR="004C30D6" w:rsidRPr="003F7088">
              <w:rPr>
                <w:rFonts w:ascii="Times New Roman" w:hAnsi="Times New Roman"/>
                <w:bCs/>
                <w:color w:val="000000"/>
              </w:rPr>
              <w:t>nh ph</w:t>
            </w:r>
            <w:r w:rsidR="003F7088" w:rsidRPr="003F7088">
              <w:rPr>
                <w:rFonts w:ascii="Times New Roman" w:hAnsi="Times New Roman"/>
                <w:bCs/>
                <w:color w:val="000000"/>
              </w:rPr>
              <w:t>ú</w:t>
            </w:r>
            <w:r w:rsidR="004C30D6" w:rsidRPr="003F7088">
              <w:rPr>
                <w:rFonts w:ascii="Times New Roman" w:hAnsi="Times New Roman"/>
                <w:bCs/>
                <w:color w:val="000000"/>
              </w:rPr>
              <w:t>c</w:t>
            </w:r>
            <w:r w:rsidR="005B6018" w:rsidRPr="003F7088">
              <w:rPr>
                <w:rFonts w:ascii="Times New Roman" w:hAnsi="Times New Roman"/>
                <w:bCs/>
                <w:color w:val="000000"/>
              </w:rPr>
              <w:t>.</w:t>
            </w:r>
            <w:r w:rsidR="004C30D6" w:rsidRPr="003F7088">
              <w:rPr>
                <w:rFonts w:ascii="Times New Roman" w:hAnsi="Times New Roman"/>
                <w:bCs/>
                <w:color w:val="000000"/>
              </w:rPr>
              <w:t xml:space="preserve"> </w:t>
            </w:r>
            <w:r w:rsidR="003F7088" w:rsidRPr="003F7088">
              <w:rPr>
                <w:rFonts w:ascii="Times New Roman" w:hAnsi="Times New Roman"/>
                <w:bCs/>
                <w:color w:val="000000"/>
              </w:rPr>
              <w:t>Đ</w:t>
            </w:r>
            <w:r w:rsidR="004C30D6" w:rsidRPr="003F7088">
              <w:rPr>
                <w:rFonts w:ascii="Times New Roman" w:hAnsi="Times New Roman"/>
                <w:bCs/>
                <w:color w:val="000000"/>
              </w:rPr>
              <w:t>i</w:t>
            </w:r>
            <w:r w:rsidR="003F7088" w:rsidRPr="003F7088">
              <w:rPr>
                <w:rFonts w:ascii="Times New Roman" w:hAnsi="Times New Roman"/>
                <w:bCs/>
                <w:color w:val="000000"/>
              </w:rPr>
              <w:t>ế</w:t>
            </w:r>
            <w:r w:rsidR="004C30D6" w:rsidRPr="003F7088">
              <w:rPr>
                <w:rFonts w:ascii="Times New Roman" w:hAnsi="Times New Roman"/>
                <w:bCs/>
                <w:color w:val="000000"/>
              </w:rPr>
              <w:t>u ph</w:t>
            </w:r>
            <w:r w:rsidR="003F7088" w:rsidRPr="003F7088">
              <w:rPr>
                <w:rFonts w:ascii="Times New Roman" w:hAnsi="Times New Roman"/>
                <w:bCs/>
                <w:color w:val="000000"/>
              </w:rPr>
              <w:t>ạ</w:t>
            </w:r>
            <w:r w:rsidR="004C30D6" w:rsidRPr="003F7088">
              <w:rPr>
                <w:rFonts w:ascii="Times New Roman" w:hAnsi="Times New Roman"/>
                <w:bCs/>
                <w:color w:val="000000"/>
              </w:rPr>
              <w:t>t: th</w:t>
            </w:r>
            <w:r w:rsidR="003F7088" w:rsidRPr="003F7088">
              <w:rPr>
                <w:rFonts w:ascii="Times New Roman" w:hAnsi="Times New Roman"/>
                <w:bCs/>
                <w:color w:val="000000"/>
              </w:rPr>
              <w:t>ươ</w:t>
            </w:r>
            <w:r w:rsidR="004C30D6" w:rsidRPr="003F7088">
              <w:rPr>
                <w:rFonts w:ascii="Times New Roman" w:hAnsi="Times New Roman"/>
                <w:bCs/>
                <w:color w:val="000000"/>
              </w:rPr>
              <w:t>ng d</w:t>
            </w:r>
            <w:r w:rsidR="003F7088" w:rsidRPr="003F7088">
              <w:rPr>
                <w:rFonts w:ascii="Times New Roman" w:hAnsi="Times New Roman"/>
                <w:bCs/>
                <w:color w:val="000000"/>
              </w:rPr>
              <w:t>â</w:t>
            </w:r>
            <w:r w:rsidR="004C30D6" w:rsidRPr="003F7088">
              <w:rPr>
                <w:rFonts w:ascii="Times New Roman" w:hAnsi="Times New Roman"/>
                <w:bCs/>
                <w:color w:val="000000"/>
              </w:rPr>
              <w:t xml:space="preserve">n </w:t>
            </w:r>
            <w:r w:rsidR="003F7088" w:rsidRPr="003F7088">
              <w:rPr>
                <w:rFonts w:ascii="Times New Roman" w:hAnsi="Times New Roman"/>
                <w:bCs/>
                <w:color w:val="000000"/>
              </w:rPr>
              <w:t>đá</w:t>
            </w:r>
            <w:r w:rsidR="004C30D6" w:rsidRPr="003F7088">
              <w:rPr>
                <w:rFonts w:ascii="Times New Roman" w:hAnsi="Times New Roman"/>
                <w:bCs/>
                <w:color w:val="000000"/>
              </w:rPr>
              <w:t>nh k</w:t>
            </w:r>
            <w:r w:rsidR="003F7088" w:rsidRPr="003F7088">
              <w:rPr>
                <w:rFonts w:ascii="Times New Roman" w:hAnsi="Times New Roman"/>
                <w:bCs/>
                <w:color w:val="000000"/>
              </w:rPr>
              <w:t>ẻ</w:t>
            </w:r>
            <w:r w:rsidR="004C30D6" w:rsidRPr="003F7088">
              <w:rPr>
                <w:rFonts w:ascii="Times New Roman" w:hAnsi="Times New Roman"/>
                <w:bCs/>
                <w:color w:val="000000"/>
              </w:rPr>
              <w:t xml:space="preserve"> c</w:t>
            </w:r>
            <w:r w:rsidR="003F7088" w:rsidRPr="003F7088">
              <w:rPr>
                <w:rFonts w:ascii="Times New Roman" w:hAnsi="Times New Roman"/>
                <w:bCs/>
                <w:color w:val="000000"/>
              </w:rPr>
              <w:t>ó</w:t>
            </w:r>
            <w:r w:rsidR="004C30D6" w:rsidRPr="003F7088">
              <w:rPr>
                <w:rFonts w:ascii="Times New Roman" w:hAnsi="Times New Roman"/>
                <w:bCs/>
                <w:color w:val="000000"/>
              </w:rPr>
              <w:t xml:space="preserve"> t</w:t>
            </w:r>
            <w:r w:rsidR="003F7088" w:rsidRPr="003F7088">
              <w:rPr>
                <w:rFonts w:ascii="Times New Roman" w:hAnsi="Times New Roman"/>
                <w:bCs/>
                <w:color w:val="000000"/>
              </w:rPr>
              <w:t>ộ</w:t>
            </w:r>
            <w:r w:rsidR="004C30D6" w:rsidRPr="003F7088">
              <w:rPr>
                <w:rFonts w:ascii="Times New Roman" w:hAnsi="Times New Roman"/>
                <w:bCs/>
                <w:color w:val="000000"/>
              </w:rPr>
              <w:t xml:space="preserve">i. </w:t>
            </w:r>
            <w:r w:rsidR="003F7088" w:rsidRPr="003F7088">
              <w:rPr>
                <w:rFonts w:ascii="Times New Roman" w:hAnsi="Times New Roman"/>
                <w:bCs/>
                <w:color w:val="000000"/>
              </w:rPr>
              <w:t>Đặ</w:t>
            </w:r>
            <w:r w:rsidR="004C30D6" w:rsidRPr="003F7088">
              <w:rPr>
                <w:rFonts w:ascii="Times New Roman" w:hAnsi="Times New Roman"/>
                <w:bCs/>
                <w:color w:val="000000"/>
              </w:rPr>
              <w:t>t trong ho</w:t>
            </w:r>
            <w:r w:rsidR="003F7088" w:rsidRPr="003F7088">
              <w:rPr>
                <w:rFonts w:ascii="Times New Roman" w:hAnsi="Times New Roman"/>
                <w:bCs/>
                <w:color w:val="000000"/>
              </w:rPr>
              <w:t>à</w:t>
            </w:r>
            <w:r w:rsidR="004C30D6" w:rsidRPr="003F7088">
              <w:rPr>
                <w:rFonts w:ascii="Times New Roman" w:hAnsi="Times New Roman"/>
                <w:bCs/>
                <w:color w:val="000000"/>
              </w:rPr>
              <w:t>n c</w:t>
            </w:r>
            <w:r w:rsidR="003F7088" w:rsidRPr="003F7088">
              <w:rPr>
                <w:rFonts w:ascii="Times New Roman" w:hAnsi="Times New Roman"/>
                <w:bCs/>
                <w:color w:val="000000"/>
              </w:rPr>
              <w:t>ả</w:t>
            </w:r>
            <w:r w:rsidR="004C30D6" w:rsidRPr="003F7088">
              <w:rPr>
                <w:rFonts w:ascii="Times New Roman" w:hAnsi="Times New Roman"/>
                <w:bCs/>
                <w:color w:val="000000"/>
              </w:rPr>
              <w:t>nh Nguy</w:t>
            </w:r>
            <w:r w:rsidR="003F7088" w:rsidRPr="003F7088">
              <w:rPr>
                <w:rFonts w:ascii="Times New Roman" w:hAnsi="Times New Roman"/>
                <w:bCs/>
                <w:color w:val="000000"/>
              </w:rPr>
              <w:t>ễ</w:t>
            </w:r>
            <w:r w:rsidR="004C30D6" w:rsidRPr="003F7088">
              <w:rPr>
                <w:rFonts w:ascii="Times New Roman" w:hAnsi="Times New Roman"/>
                <w:bCs/>
                <w:color w:val="000000"/>
              </w:rPr>
              <w:t>n Tr</w:t>
            </w:r>
            <w:r w:rsidR="003F7088" w:rsidRPr="003F7088">
              <w:rPr>
                <w:rFonts w:ascii="Times New Roman" w:hAnsi="Times New Roman"/>
                <w:bCs/>
                <w:color w:val="000000"/>
              </w:rPr>
              <w:t>ã</w:t>
            </w:r>
            <w:r w:rsidR="004C30D6" w:rsidRPr="003F7088">
              <w:rPr>
                <w:rFonts w:ascii="Times New Roman" w:hAnsi="Times New Roman"/>
                <w:bCs/>
                <w:color w:val="000000"/>
              </w:rPr>
              <w:t>i vi</w:t>
            </w:r>
            <w:r w:rsidR="003F7088" w:rsidRPr="003F7088">
              <w:rPr>
                <w:rFonts w:ascii="Times New Roman" w:hAnsi="Times New Roman"/>
                <w:bCs/>
                <w:color w:val="000000"/>
              </w:rPr>
              <w:t>ế</w:t>
            </w:r>
            <w:r w:rsidR="004C30D6" w:rsidRPr="003F7088">
              <w:rPr>
                <w:rFonts w:ascii="Times New Roman" w:hAnsi="Times New Roman"/>
                <w:bCs/>
                <w:color w:val="000000"/>
              </w:rPr>
              <w:t xml:space="preserve">t </w:t>
            </w:r>
            <w:r w:rsidR="005B6018" w:rsidRPr="003F7088">
              <w:rPr>
                <w:rFonts w:ascii="Times New Roman" w:hAnsi="Times New Roman"/>
                <w:bCs/>
                <w:color w:val="000000"/>
              </w:rPr>
              <w:t>''B</w:t>
            </w:r>
            <w:r w:rsidR="003F7088" w:rsidRPr="003F7088">
              <w:rPr>
                <w:rFonts w:ascii="Times New Roman" w:hAnsi="Times New Roman"/>
                <w:bCs/>
                <w:color w:val="000000"/>
              </w:rPr>
              <w:t>ì</w:t>
            </w:r>
            <w:r w:rsidR="005B6018" w:rsidRPr="003F7088">
              <w:rPr>
                <w:rFonts w:ascii="Times New Roman" w:hAnsi="Times New Roman"/>
                <w:bCs/>
                <w:color w:val="000000"/>
              </w:rPr>
              <w:t>nh Ng</w:t>
            </w:r>
            <w:r w:rsidR="003F7088" w:rsidRPr="003F7088">
              <w:rPr>
                <w:rFonts w:ascii="Times New Roman" w:hAnsi="Times New Roman"/>
                <w:bCs/>
                <w:color w:val="000000"/>
              </w:rPr>
              <w:t>ô</w:t>
            </w:r>
            <w:r w:rsidR="005B6018" w:rsidRPr="003F7088">
              <w:rPr>
                <w:rFonts w:ascii="Times New Roman" w:hAnsi="Times New Roman"/>
                <w:bCs/>
                <w:color w:val="000000"/>
              </w:rPr>
              <w:t xml:space="preserve"> </w:t>
            </w:r>
            <w:r w:rsidR="003F7088" w:rsidRPr="003F7088">
              <w:rPr>
                <w:rFonts w:ascii="Times New Roman" w:hAnsi="Times New Roman"/>
                <w:bCs/>
                <w:color w:val="000000"/>
              </w:rPr>
              <w:t>đạ</w:t>
            </w:r>
            <w:r w:rsidR="005B6018" w:rsidRPr="003F7088">
              <w:rPr>
                <w:rFonts w:ascii="Times New Roman" w:hAnsi="Times New Roman"/>
                <w:bCs/>
                <w:color w:val="000000"/>
              </w:rPr>
              <w:t>i c</w:t>
            </w:r>
            <w:r w:rsidR="003F7088" w:rsidRPr="003F7088">
              <w:rPr>
                <w:rFonts w:ascii="Times New Roman" w:hAnsi="Times New Roman"/>
                <w:bCs/>
                <w:color w:val="000000"/>
              </w:rPr>
              <w:t>á</w:t>
            </w:r>
            <w:r w:rsidR="005B6018" w:rsidRPr="003F7088">
              <w:rPr>
                <w:rFonts w:ascii="Times New Roman" w:hAnsi="Times New Roman"/>
                <w:bCs/>
                <w:color w:val="000000"/>
              </w:rPr>
              <w:t>o'' th</w:t>
            </w:r>
            <w:r w:rsidR="003F7088" w:rsidRPr="003F7088">
              <w:rPr>
                <w:rFonts w:ascii="Times New Roman" w:hAnsi="Times New Roman"/>
                <w:bCs/>
                <w:color w:val="000000"/>
              </w:rPr>
              <w:t>ì</w:t>
            </w:r>
            <w:r w:rsidR="005B6018" w:rsidRPr="003F7088">
              <w:rPr>
                <w:rFonts w:ascii="Times New Roman" w:hAnsi="Times New Roman"/>
                <w:bCs/>
                <w:color w:val="000000"/>
              </w:rPr>
              <w:t xml:space="preserve"> </w:t>
            </w:r>
            <w:r w:rsidR="004C30D6" w:rsidRPr="003F7088">
              <w:rPr>
                <w:rFonts w:ascii="Times New Roman" w:hAnsi="Times New Roman"/>
                <w:bCs/>
                <w:color w:val="000000"/>
              </w:rPr>
              <w:t>Ng</w:t>
            </w:r>
            <w:r w:rsidR="003F7088" w:rsidRPr="003F7088">
              <w:rPr>
                <w:rFonts w:ascii="Times New Roman" w:hAnsi="Times New Roman"/>
                <w:bCs/>
                <w:color w:val="000000"/>
              </w:rPr>
              <w:t>ườ</w:t>
            </w:r>
            <w:r w:rsidR="004C30D6" w:rsidRPr="003F7088">
              <w:rPr>
                <w:rFonts w:ascii="Times New Roman" w:hAnsi="Times New Roman"/>
                <w:bCs/>
                <w:color w:val="000000"/>
              </w:rPr>
              <w:t>i d</w:t>
            </w:r>
            <w:r w:rsidR="003F7088" w:rsidRPr="003F7088">
              <w:rPr>
                <w:rFonts w:ascii="Times New Roman" w:hAnsi="Times New Roman"/>
                <w:bCs/>
                <w:color w:val="000000"/>
              </w:rPr>
              <w:t>â</w:t>
            </w:r>
            <w:r w:rsidR="004C30D6" w:rsidRPr="003F7088">
              <w:rPr>
                <w:rFonts w:ascii="Times New Roman" w:hAnsi="Times New Roman"/>
                <w:bCs/>
                <w:color w:val="000000"/>
              </w:rPr>
              <w:t>n m</w:t>
            </w:r>
            <w:r w:rsidR="003F7088" w:rsidRPr="003F7088">
              <w:rPr>
                <w:rFonts w:ascii="Times New Roman" w:hAnsi="Times New Roman"/>
                <w:bCs/>
                <w:color w:val="000000"/>
              </w:rPr>
              <w:t>à</w:t>
            </w:r>
            <w:r w:rsidR="004C30D6" w:rsidRPr="003F7088">
              <w:rPr>
                <w:rFonts w:ascii="Times New Roman" w:hAnsi="Times New Roman"/>
                <w:bCs/>
                <w:color w:val="000000"/>
              </w:rPr>
              <w:t xml:space="preserve"> m</w:t>
            </w:r>
            <w:r w:rsidR="003F7088" w:rsidRPr="003F7088">
              <w:rPr>
                <w:rFonts w:ascii="Times New Roman" w:hAnsi="Times New Roman"/>
                <w:bCs/>
                <w:color w:val="000000"/>
              </w:rPr>
              <w:t>à</w:t>
            </w:r>
            <w:r w:rsidR="004C30D6" w:rsidRPr="003F7088">
              <w:rPr>
                <w:rFonts w:ascii="Times New Roman" w:hAnsi="Times New Roman"/>
                <w:bCs/>
                <w:color w:val="000000"/>
              </w:rPr>
              <w:t xml:space="preserve"> t</w:t>
            </w:r>
            <w:r w:rsidR="003F7088" w:rsidRPr="003F7088">
              <w:rPr>
                <w:rFonts w:ascii="Times New Roman" w:hAnsi="Times New Roman"/>
                <w:bCs/>
                <w:color w:val="000000"/>
              </w:rPr>
              <w:t>á</w:t>
            </w:r>
            <w:r w:rsidR="004C30D6" w:rsidRPr="003F7088">
              <w:rPr>
                <w:rFonts w:ascii="Times New Roman" w:hAnsi="Times New Roman"/>
                <w:bCs/>
                <w:color w:val="000000"/>
              </w:rPr>
              <w:t>c gi</w:t>
            </w:r>
            <w:r w:rsidR="003F7088" w:rsidRPr="003F7088">
              <w:rPr>
                <w:rFonts w:ascii="Times New Roman" w:hAnsi="Times New Roman"/>
                <w:bCs/>
                <w:color w:val="000000"/>
              </w:rPr>
              <w:t>ả</w:t>
            </w:r>
            <w:r w:rsidR="004C30D6" w:rsidRPr="003F7088">
              <w:rPr>
                <w:rFonts w:ascii="Times New Roman" w:hAnsi="Times New Roman"/>
                <w:bCs/>
                <w:color w:val="000000"/>
              </w:rPr>
              <w:t xml:space="preserve"> n</w:t>
            </w:r>
            <w:r w:rsidR="003F7088" w:rsidRPr="003F7088">
              <w:rPr>
                <w:rFonts w:ascii="Times New Roman" w:hAnsi="Times New Roman"/>
                <w:bCs/>
                <w:color w:val="000000"/>
              </w:rPr>
              <w:t>ó</w:t>
            </w:r>
            <w:r w:rsidR="004C30D6" w:rsidRPr="003F7088">
              <w:rPr>
                <w:rFonts w:ascii="Times New Roman" w:hAnsi="Times New Roman"/>
                <w:bCs/>
                <w:color w:val="000000"/>
              </w:rPr>
              <w:t>i t</w:t>
            </w:r>
            <w:r w:rsidR="003F7088" w:rsidRPr="003F7088">
              <w:rPr>
                <w:rFonts w:ascii="Times New Roman" w:hAnsi="Times New Roman"/>
                <w:bCs/>
                <w:color w:val="000000"/>
              </w:rPr>
              <w:t>ớ</w:t>
            </w:r>
            <w:r w:rsidR="004C30D6" w:rsidRPr="003F7088">
              <w:rPr>
                <w:rFonts w:ascii="Times New Roman" w:hAnsi="Times New Roman"/>
                <w:bCs/>
                <w:color w:val="000000"/>
              </w:rPr>
              <w:t>i l</w:t>
            </w:r>
            <w:r w:rsidR="003F7088" w:rsidRPr="003F7088">
              <w:rPr>
                <w:rFonts w:ascii="Times New Roman" w:hAnsi="Times New Roman"/>
                <w:bCs/>
                <w:color w:val="000000"/>
              </w:rPr>
              <w:t>à</w:t>
            </w:r>
            <w:r w:rsidR="004C30D6" w:rsidRPr="003F7088">
              <w:rPr>
                <w:rFonts w:ascii="Times New Roman" w:hAnsi="Times New Roman"/>
                <w:bCs/>
                <w:color w:val="000000"/>
              </w:rPr>
              <w:t xml:space="preserve"> ng</w:t>
            </w:r>
            <w:r w:rsidR="003F7088" w:rsidRPr="003F7088">
              <w:rPr>
                <w:rFonts w:ascii="Times New Roman" w:hAnsi="Times New Roman"/>
                <w:bCs/>
                <w:color w:val="000000"/>
              </w:rPr>
              <w:t>ườ</w:t>
            </w:r>
            <w:r w:rsidR="004C30D6" w:rsidRPr="003F7088">
              <w:rPr>
                <w:rFonts w:ascii="Times New Roman" w:hAnsi="Times New Roman"/>
                <w:bCs/>
                <w:color w:val="000000"/>
              </w:rPr>
              <w:t>i d</w:t>
            </w:r>
            <w:r w:rsidR="003F7088" w:rsidRPr="003F7088">
              <w:rPr>
                <w:rFonts w:ascii="Times New Roman" w:hAnsi="Times New Roman"/>
                <w:bCs/>
                <w:color w:val="000000"/>
              </w:rPr>
              <w:t>â</w:t>
            </w:r>
            <w:r w:rsidR="004C30D6" w:rsidRPr="003F7088">
              <w:rPr>
                <w:rFonts w:ascii="Times New Roman" w:hAnsi="Times New Roman"/>
                <w:bCs/>
                <w:color w:val="000000"/>
              </w:rPr>
              <w:t xml:space="preserve">n </w:t>
            </w:r>
            <w:r w:rsidR="003F7088" w:rsidRPr="003F7088">
              <w:rPr>
                <w:rFonts w:ascii="Times New Roman" w:hAnsi="Times New Roman"/>
                <w:bCs/>
                <w:color w:val="000000"/>
              </w:rPr>
              <w:t>Đạ</w:t>
            </w:r>
            <w:r w:rsidR="004C30D6" w:rsidRPr="003F7088">
              <w:rPr>
                <w:rFonts w:ascii="Times New Roman" w:hAnsi="Times New Roman"/>
                <w:bCs/>
                <w:color w:val="000000"/>
              </w:rPr>
              <w:t>i Vi</w:t>
            </w:r>
            <w:r w:rsidR="003F7088" w:rsidRPr="003F7088">
              <w:rPr>
                <w:rFonts w:ascii="Times New Roman" w:hAnsi="Times New Roman"/>
                <w:bCs/>
                <w:color w:val="000000"/>
              </w:rPr>
              <w:t>ệ</w:t>
            </w:r>
            <w:r w:rsidR="004C30D6" w:rsidRPr="003F7088">
              <w:rPr>
                <w:rFonts w:ascii="Times New Roman" w:hAnsi="Times New Roman"/>
                <w:bCs/>
                <w:color w:val="000000"/>
              </w:rPr>
              <w:t xml:space="preserve">t </w:t>
            </w:r>
            <w:r w:rsidR="003F7088" w:rsidRPr="003F7088">
              <w:rPr>
                <w:rFonts w:ascii="Times New Roman" w:hAnsi="Times New Roman"/>
                <w:bCs/>
                <w:color w:val="000000"/>
              </w:rPr>
              <w:t>đ</w:t>
            </w:r>
            <w:r w:rsidR="004C30D6" w:rsidRPr="003F7088">
              <w:rPr>
                <w:rFonts w:ascii="Times New Roman" w:hAnsi="Times New Roman"/>
                <w:bCs/>
                <w:color w:val="000000"/>
              </w:rPr>
              <w:t>ang b</w:t>
            </w:r>
            <w:r w:rsidR="003F7088" w:rsidRPr="003F7088">
              <w:rPr>
                <w:rFonts w:ascii="Times New Roman" w:hAnsi="Times New Roman"/>
                <w:bCs/>
                <w:color w:val="000000"/>
              </w:rPr>
              <w:t>ị</w:t>
            </w:r>
            <w:r w:rsidR="004C30D6" w:rsidRPr="003F7088">
              <w:rPr>
                <w:rFonts w:ascii="Times New Roman" w:hAnsi="Times New Roman"/>
                <w:bCs/>
                <w:color w:val="000000"/>
              </w:rPr>
              <w:t xml:space="preserve"> x</w:t>
            </w:r>
            <w:r w:rsidR="003F7088" w:rsidRPr="003F7088">
              <w:rPr>
                <w:rFonts w:ascii="Times New Roman" w:hAnsi="Times New Roman"/>
                <w:bCs/>
                <w:color w:val="000000"/>
              </w:rPr>
              <w:t>â</w:t>
            </w:r>
            <w:r w:rsidR="004C30D6" w:rsidRPr="003F7088">
              <w:rPr>
                <w:rFonts w:ascii="Times New Roman" w:hAnsi="Times New Roman"/>
                <w:bCs/>
                <w:color w:val="000000"/>
              </w:rPr>
              <w:t>m l</w:t>
            </w:r>
            <w:r w:rsidR="003F7088" w:rsidRPr="003F7088">
              <w:rPr>
                <w:rFonts w:ascii="Times New Roman" w:hAnsi="Times New Roman"/>
                <w:bCs/>
                <w:color w:val="000000"/>
              </w:rPr>
              <w:t>ượ</w:t>
            </w:r>
            <w:r w:rsidR="004C30D6" w:rsidRPr="003F7088">
              <w:rPr>
                <w:rFonts w:ascii="Times New Roman" w:hAnsi="Times New Roman"/>
                <w:bCs/>
                <w:color w:val="000000"/>
              </w:rPr>
              <w:t>c, c</w:t>
            </w:r>
            <w:r w:rsidR="003F7088" w:rsidRPr="003F7088">
              <w:rPr>
                <w:rFonts w:ascii="Times New Roman" w:hAnsi="Times New Roman"/>
                <w:bCs/>
                <w:color w:val="000000"/>
              </w:rPr>
              <w:t>ò</w:t>
            </w:r>
            <w:r w:rsidR="004C30D6" w:rsidRPr="003F7088">
              <w:rPr>
                <w:rFonts w:ascii="Times New Roman" w:hAnsi="Times New Roman"/>
                <w:bCs/>
                <w:color w:val="000000"/>
              </w:rPr>
              <w:t>n k</w:t>
            </w:r>
            <w:r w:rsidR="003F7088" w:rsidRPr="003F7088">
              <w:rPr>
                <w:rFonts w:ascii="Times New Roman" w:hAnsi="Times New Roman"/>
                <w:bCs/>
                <w:color w:val="000000"/>
              </w:rPr>
              <w:t>ẻ</w:t>
            </w:r>
            <w:r w:rsidR="004C30D6" w:rsidRPr="003F7088">
              <w:rPr>
                <w:rFonts w:ascii="Times New Roman" w:hAnsi="Times New Roman"/>
                <w:bCs/>
                <w:color w:val="000000"/>
              </w:rPr>
              <w:t xml:space="preserve"> b</w:t>
            </w:r>
            <w:r w:rsidR="003F7088" w:rsidRPr="003F7088">
              <w:rPr>
                <w:rFonts w:ascii="Times New Roman" w:hAnsi="Times New Roman"/>
                <w:bCs/>
                <w:color w:val="000000"/>
              </w:rPr>
              <w:t>ạ</w:t>
            </w:r>
            <w:r w:rsidR="004C30D6" w:rsidRPr="003F7088">
              <w:rPr>
                <w:rFonts w:ascii="Times New Roman" w:hAnsi="Times New Roman"/>
                <w:bCs/>
                <w:color w:val="000000"/>
              </w:rPr>
              <w:t>o t</w:t>
            </w:r>
            <w:r w:rsidR="003F7088" w:rsidRPr="003F7088">
              <w:rPr>
                <w:rFonts w:ascii="Times New Roman" w:hAnsi="Times New Roman"/>
                <w:bCs/>
                <w:color w:val="000000"/>
              </w:rPr>
              <w:t>à</w:t>
            </w:r>
            <w:r w:rsidR="004C30D6" w:rsidRPr="003F7088">
              <w:rPr>
                <w:rFonts w:ascii="Times New Roman" w:hAnsi="Times New Roman"/>
                <w:bCs/>
                <w:color w:val="000000"/>
              </w:rPr>
              <w:t>n ch</w:t>
            </w:r>
            <w:r w:rsidR="003F7088" w:rsidRPr="003F7088">
              <w:rPr>
                <w:rFonts w:ascii="Times New Roman" w:hAnsi="Times New Roman"/>
                <w:bCs/>
                <w:color w:val="000000"/>
              </w:rPr>
              <w:t>í</w:t>
            </w:r>
            <w:r w:rsidR="004C30D6" w:rsidRPr="003F7088">
              <w:rPr>
                <w:rFonts w:ascii="Times New Roman" w:hAnsi="Times New Roman"/>
                <w:bCs/>
                <w:color w:val="000000"/>
              </w:rPr>
              <w:t>nh l</w:t>
            </w:r>
            <w:r w:rsidR="003F7088" w:rsidRPr="003F7088">
              <w:rPr>
                <w:rFonts w:ascii="Times New Roman" w:hAnsi="Times New Roman"/>
                <w:bCs/>
                <w:color w:val="000000"/>
              </w:rPr>
              <w:t>à</w:t>
            </w:r>
            <w:r w:rsidR="004C30D6" w:rsidRPr="003F7088">
              <w:rPr>
                <w:rFonts w:ascii="Times New Roman" w:hAnsi="Times New Roman"/>
                <w:bCs/>
                <w:color w:val="000000"/>
              </w:rPr>
              <w:t xml:space="preserve"> gi</w:t>
            </w:r>
            <w:r w:rsidR="003F7088" w:rsidRPr="003F7088">
              <w:rPr>
                <w:rFonts w:ascii="Times New Roman" w:hAnsi="Times New Roman"/>
                <w:bCs/>
                <w:color w:val="000000"/>
              </w:rPr>
              <w:t>ặ</w:t>
            </w:r>
            <w:r w:rsidR="004C30D6" w:rsidRPr="003F7088">
              <w:rPr>
                <w:rFonts w:ascii="Times New Roman" w:hAnsi="Times New Roman"/>
                <w:bCs/>
                <w:color w:val="000000"/>
              </w:rPr>
              <w:t>c Minh c</w:t>
            </w:r>
            <w:r w:rsidR="003F7088" w:rsidRPr="003F7088">
              <w:rPr>
                <w:rFonts w:ascii="Times New Roman" w:hAnsi="Times New Roman"/>
                <w:bCs/>
                <w:color w:val="000000"/>
              </w:rPr>
              <w:t>ướ</w:t>
            </w:r>
            <w:r w:rsidR="004C30D6" w:rsidRPr="003F7088">
              <w:rPr>
                <w:rFonts w:ascii="Times New Roman" w:hAnsi="Times New Roman"/>
                <w:bCs/>
                <w:color w:val="000000"/>
              </w:rPr>
              <w:t>p n</w:t>
            </w:r>
            <w:r w:rsidR="003F7088" w:rsidRPr="003F7088">
              <w:rPr>
                <w:rFonts w:ascii="Times New Roman" w:hAnsi="Times New Roman"/>
                <w:bCs/>
                <w:color w:val="000000"/>
              </w:rPr>
              <w:t>ướ</w:t>
            </w:r>
            <w:r w:rsidR="004C30D6" w:rsidRPr="003F7088">
              <w:rPr>
                <w:rFonts w:ascii="Times New Roman" w:hAnsi="Times New Roman"/>
                <w:bCs/>
                <w:color w:val="000000"/>
              </w:rPr>
              <w:t>c.</w:t>
            </w:r>
            <w:r w:rsidRPr="003F7088">
              <w:rPr>
                <w:rFonts w:ascii="Times New Roman" w:hAnsi="Times New Roman"/>
                <w:bCs/>
                <w:color w:val="000000"/>
              </w:rPr>
              <w:t xml:space="preserve"> </w:t>
            </w:r>
            <w:r w:rsidR="003F7088" w:rsidRPr="003F7088">
              <w:rPr>
                <w:rFonts w:ascii="Times New Roman" w:hAnsi="Times New Roman"/>
                <w:color w:val="000000"/>
              </w:rPr>
              <w:t>Ở</w:t>
            </w:r>
            <w:r w:rsidR="004C30D6" w:rsidRPr="003F7088">
              <w:rPr>
                <w:rFonts w:ascii="Times New Roman" w:hAnsi="Times New Roman"/>
                <w:color w:val="000000"/>
              </w:rPr>
              <w:t xml:space="preserve"> </w:t>
            </w:r>
            <w:r w:rsidR="003F7088" w:rsidRPr="003F7088">
              <w:rPr>
                <w:rFonts w:ascii="Times New Roman" w:hAnsi="Times New Roman"/>
                <w:color w:val="000000"/>
              </w:rPr>
              <w:t>đâ</w:t>
            </w:r>
            <w:r w:rsidR="004C30D6" w:rsidRPr="003F7088">
              <w:rPr>
                <w:rFonts w:ascii="Times New Roman" w:hAnsi="Times New Roman"/>
                <w:color w:val="000000"/>
              </w:rPr>
              <w:t>y h</w:t>
            </w:r>
            <w:r w:rsidR="003F7088" w:rsidRPr="003F7088">
              <w:rPr>
                <w:rFonts w:ascii="Times New Roman" w:hAnsi="Times New Roman"/>
                <w:color w:val="000000"/>
              </w:rPr>
              <w:t>à</w:t>
            </w:r>
            <w:r w:rsidR="004C30D6" w:rsidRPr="003F7088">
              <w:rPr>
                <w:rFonts w:ascii="Times New Roman" w:hAnsi="Times New Roman"/>
                <w:color w:val="000000"/>
              </w:rPr>
              <w:t xml:space="preserve">nh </w:t>
            </w:r>
            <w:r w:rsidR="003F7088" w:rsidRPr="003F7088">
              <w:rPr>
                <w:rFonts w:ascii="Times New Roman" w:hAnsi="Times New Roman"/>
                <w:color w:val="000000"/>
              </w:rPr>
              <w:t>độ</w:t>
            </w:r>
            <w:r w:rsidR="004C30D6" w:rsidRPr="003F7088">
              <w:rPr>
                <w:rFonts w:ascii="Times New Roman" w:hAnsi="Times New Roman"/>
                <w:color w:val="000000"/>
              </w:rPr>
              <w:t xml:space="preserve">ng </w:t>
            </w:r>
            <w:r w:rsidR="003F7088" w:rsidRPr="003F7088">
              <w:rPr>
                <w:rFonts w:ascii="Times New Roman" w:hAnsi="Times New Roman"/>
                <w:color w:val="000000"/>
              </w:rPr>
              <w:t>đ</w:t>
            </w:r>
            <w:r w:rsidR="005B6018" w:rsidRPr="003F7088">
              <w:rPr>
                <w:rFonts w:ascii="Times New Roman" w:hAnsi="Times New Roman"/>
                <w:color w:val="000000"/>
              </w:rPr>
              <w:t>i</w:t>
            </w:r>
            <w:r w:rsidR="003F7088" w:rsidRPr="003F7088">
              <w:rPr>
                <w:rFonts w:ascii="Times New Roman" w:hAnsi="Times New Roman"/>
                <w:color w:val="000000"/>
              </w:rPr>
              <w:t>ế</w:t>
            </w:r>
            <w:r w:rsidR="005B6018" w:rsidRPr="003F7088">
              <w:rPr>
                <w:rFonts w:ascii="Times New Roman" w:hAnsi="Times New Roman"/>
                <w:color w:val="000000"/>
              </w:rPr>
              <w:t>u ph</w:t>
            </w:r>
            <w:r w:rsidR="003F7088" w:rsidRPr="003F7088">
              <w:rPr>
                <w:rFonts w:ascii="Times New Roman" w:hAnsi="Times New Roman"/>
                <w:color w:val="000000"/>
              </w:rPr>
              <w:t>ạ</w:t>
            </w:r>
            <w:r w:rsidR="005B6018" w:rsidRPr="003F7088">
              <w:rPr>
                <w:rFonts w:ascii="Times New Roman" w:hAnsi="Times New Roman"/>
                <w:color w:val="000000"/>
              </w:rPr>
              <w:t>t l</w:t>
            </w:r>
            <w:r w:rsidR="003F7088" w:rsidRPr="003F7088">
              <w:rPr>
                <w:rFonts w:ascii="Times New Roman" w:hAnsi="Times New Roman"/>
                <w:color w:val="000000"/>
              </w:rPr>
              <w:t>à</w:t>
            </w:r>
            <w:r w:rsidRPr="003F7088">
              <w:rPr>
                <w:rFonts w:ascii="Times New Roman" w:hAnsi="Times New Roman"/>
                <w:color w:val="000000"/>
              </w:rPr>
              <w:t xml:space="preserve"> tr</w:t>
            </w:r>
            <w:r w:rsidR="003F7088" w:rsidRPr="003F7088">
              <w:rPr>
                <w:rFonts w:ascii="Times New Roman" w:hAnsi="Times New Roman"/>
                <w:color w:val="000000"/>
              </w:rPr>
              <w:t>ừ</w:t>
            </w:r>
            <w:r w:rsidRPr="003F7088">
              <w:rPr>
                <w:rFonts w:ascii="Times New Roman" w:hAnsi="Times New Roman"/>
                <w:color w:val="000000"/>
              </w:rPr>
              <w:t xml:space="preserve"> gi</w:t>
            </w:r>
            <w:r w:rsidR="003F7088" w:rsidRPr="003F7088">
              <w:rPr>
                <w:rFonts w:ascii="Times New Roman" w:hAnsi="Times New Roman"/>
                <w:color w:val="000000"/>
              </w:rPr>
              <w:t>ặ</w:t>
            </w:r>
            <w:r w:rsidRPr="003F7088">
              <w:rPr>
                <w:rFonts w:ascii="Times New Roman" w:hAnsi="Times New Roman"/>
                <w:color w:val="000000"/>
              </w:rPr>
              <w:t>c Minh b</w:t>
            </w:r>
            <w:r w:rsidR="003F7088" w:rsidRPr="003F7088">
              <w:rPr>
                <w:rFonts w:ascii="Times New Roman" w:hAnsi="Times New Roman"/>
                <w:color w:val="000000"/>
              </w:rPr>
              <w:t>ạ</w:t>
            </w:r>
            <w:r w:rsidRPr="003F7088">
              <w:rPr>
                <w:rFonts w:ascii="Times New Roman" w:hAnsi="Times New Roman"/>
                <w:color w:val="000000"/>
              </w:rPr>
              <w:t>o ng</w:t>
            </w:r>
            <w:r w:rsidR="003F7088" w:rsidRPr="003F7088">
              <w:rPr>
                <w:rFonts w:ascii="Times New Roman" w:hAnsi="Times New Roman"/>
                <w:color w:val="000000"/>
              </w:rPr>
              <w:t>ượ</w:t>
            </w:r>
            <w:r w:rsidRPr="003F7088">
              <w:rPr>
                <w:rFonts w:ascii="Times New Roman" w:hAnsi="Times New Roman"/>
                <w:color w:val="000000"/>
              </w:rPr>
              <w:t xml:space="preserve">c </w:t>
            </w:r>
            <w:r w:rsidR="003F7088" w:rsidRPr="003F7088">
              <w:rPr>
                <w:rFonts w:ascii="Times New Roman" w:hAnsi="Times New Roman"/>
                <w:color w:val="000000"/>
              </w:rPr>
              <w:t>để</w:t>
            </w:r>
            <w:r w:rsidRPr="003F7088">
              <w:rPr>
                <w:rFonts w:ascii="Times New Roman" w:hAnsi="Times New Roman"/>
                <w:color w:val="000000"/>
              </w:rPr>
              <w:t xml:space="preserve"> cho d</w:t>
            </w:r>
            <w:r w:rsidR="003F7088" w:rsidRPr="003F7088">
              <w:rPr>
                <w:rFonts w:ascii="Times New Roman" w:hAnsi="Times New Roman"/>
                <w:color w:val="000000"/>
              </w:rPr>
              <w:t>â</w:t>
            </w:r>
            <w:r w:rsidRPr="003F7088">
              <w:rPr>
                <w:rFonts w:ascii="Times New Roman" w:hAnsi="Times New Roman"/>
                <w:color w:val="000000"/>
              </w:rPr>
              <w:t>n c</w:t>
            </w:r>
            <w:r w:rsidR="003F7088" w:rsidRPr="003F7088">
              <w:rPr>
                <w:rFonts w:ascii="Times New Roman" w:hAnsi="Times New Roman"/>
                <w:color w:val="000000"/>
              </w:rPr>
              <w:t>ó</w:t>
            </w:r>
            <w:r w:rsidRPr="003F7088">
              <w:rPr>
                <w:rFonts w:ascii="Times New Roman" w:hAnsi="Times New Roman"/>
                <w:color w:val="000000"/>
              </w:rPr>
              <w:t xml:space="preserve"> cu</w:t>
            </w:r>
            <w:r w:rsidR="003F7088" w:rsidRPr="003F7088">
              <w:rPr>
                <w:rFonts w:ascii="Times New Roman" w:hAnsi="Times New Roman"/>
                <w:color w:val="000000"/>
              </w:rPr>
              <w:t>ộ</w:t>
            </w:r>
            <w:r w:rsidRPr="003F7088">
              <w:rPr>
                <w:rFonts w:ascii="Times New Roman" w:hAnsi="Times New Roman"/>
                <w:color w:val="000000"/>
              </w:rPr>
              <w:t>c s</w:t>
            </w:r>
            <w:r w:rsidR="003F7088" w:rsidRPr="003F7088">
              <w:rPr>
                <w:rFonts w:ascii="Times New Roman" w:hAnsi="Times New Roman"/>
                <w:color w:val="000000"/>
              </w:rPr>
              <w:t>ố</w:t>
            </w:r>
            <w:r w:rsidRPr="003F7088">
              <w:rPr>
                <w:rFonts w:ascii="Times New Roman" w:hAnsi="Times New Roman"/>
                <w:color w:val="000000"/>
              </w:rPr>
              <w:t>ng y</w:t>
            </w:r>
            <w:r w:rsidR="003F7088" w:rsidRPr="003F7088">
              <w:rPr>
                <w:rFonts w:ascii="Times New Roman" w:hAnsi="Times New Roman"/>
                <w:color w:val="000000"/>
              </w:rPr>
              <w:t>ê</w:t>
            </w:r>
            <w:r w:rsidRPr="003F7088">
              <w:rPr>
                <w:rFonts w:ascii="Times New Roman" w:hAnsi="Times New Roman"/>
                <w:color w:val="000000"/>
              </w:rPr>
              <w:t>n l</w:t>
            </w:r>
            <w:r w:rsidR="003F7088" w:rsidRPr="003F7088">
              <w:rPr>
                <w:rFonts w:ascii="Times New Roman" w:hAnsi="Times New Roman"/>
                <w:color w:val="000000"/>
              </w:rPr>
              <w:t>à</w:t>
            </w:r>
            <w:r w:rsidRPr="003F7088">
              <w:rPr>
                <w:rFonts w:ascii="Times New Roman" w:hAnsi="Times New Roman"/>
                <w:color w:val="000000"/>
              </w:rPr>
              <w:t xml:space="preserve">nh. </w:t>
            </w:r>
            <w:r w:rsidR="003F7088" w:rsidRPr="003F7088">
              <w:rPr>
                <w:rFonts w:ascii="Times New Roman" w:hAnsi="Times New Roman"/>
                <w:color w:val="000000"/>
                <w:lang w:val="fr-FR"/>
              </w:rPr>
              <w:t>Đâ</w:t>
            </w:r>
            <w:r w:rsidRPr="003F7088">
              <w:rPr>
                <w:rFonts w:ascii="Times New Roman" w:hAnsi="Times New Roman"/>
                <w:color w:val="000000"/>
                <w:lang w:val="fr-FR"/>
              </w:rPr>
              <w:t>y l</w:t>
            </w:r>
            <w:r w:rsidR="003F7088" w:rsidRPr="003F7088">
              <w:rPr>
                <w:rFonts w:ascii="Times New Roman" w:hAnsi="Times New Roman"/>
                <w:color w:val="000000"/>
                <w:lang w:val="fr-FR"/>
              </w:rPr>
              <w:t>à</w:t>
            </w:r>
            <w:r w:rsidRPr="003F7088">
              <w:rPr>
                <w:rFonts w:ascii="Times New Roman" w:hAnsi="Times New Roman"/>
                <w:bCs/>
                <w:color w:val="000000"/>
                <w:lang w:val="fr-FR"/>
              </w:rPr>
              <w:t xml:space="preserve"> t</w:t>
            </w:r>
            <w:r w:rsidR="003F7088" w:rsidRPr="003F7088">
              <w:rPr>
                <w:rFonts w:ascii="Times New Roman" w:hAnsi="Times New Roman"/>
                <w:bCs/>
                <w:color w:val="000000"/>
                <w:lang w:val="fr-FR"/>
              </w:rPr>
              <w:t>ư</w:t>
            </w:r>
            <w:r w:rsidRPr="003F7088">
              <w:rPr>
                <w:rFonts w:ascii="Times New Roman" w:hAnsi="Times New Roman"/>
                <w:bCs/>
                <w:color w:val="000000"/>
                <w:lang w:val="fr-FR"/>
              </w:rPr>
              <w:t xml:space="preserve"> t</w:t>
            </w:r>
            <w:r w:rsidR="003F7088" w:rsidRPr="003F7088">
              <w:rPr>
                <w:rFonts w:ascii="Times New Roman" w:hAnsi="Times New Roman"/>
                <w:bCs/>
                <w:color w:val="000000"/>
                <w:lang w:val="fr-FR"/>
              </w:rPr>
              <w:t>ưở</w:t>
            </w:r>
            <w:r w:rsidRPr="003F7088">
              <w:rPr>
                <w:rFonts w:ascii="Times New Roman" w:hAnsi="Times New Roman"/>
                <w:bCs/>
                <w:color w:val="000000"/>
                <w:lang w:val="fr-FR"/>
              </w:rPr>
              <w:t>ng nh</w:t>
            </w:r>
            <w:r w:rsidR="003F7088" w:rsidRPr="003F7088">
              <w:rPr>
                <w:rFonts w:ascii="Times New Roman" w:hAnsi="Times New Roman"/>
                <w:bCs/>
                <w:color w:val="000000"/>
                <w:lang w:val="fr-FR"/>
              </w:rPr>
              <w:t>â</w:t>
            </w:r>
            <w:r w:rsidRPr="003F7088">
              <w:rPr>
                <w:rFonts w:ascii="Times New Roman" w:hAnsi="Times New Roman"/>
                <w:bCs/>
                <w:color w:val="000000"/>
                <w:lang w:val="fr-FR"/>
              </w:rPr>
              <w:t>n ngh</w:t>
            </w:r>
            <w:r w:rsidR="003F7088" w:rsidRPr="003F7088">
              <w:rPr>
                <w:rFonts w:ascii="Times New Roman" w:hAnsi="Times New Roman"/>
                <w:bCs/>
                <w:color w:val="000000"/>
                <w:lang w:val="fr-FR"/>
              </w:rPr>
              <w:t>ĩ</w:t>
            </w:r>
            <w:r w:rsidRPr="003F7088">
              <w:rPr>
                <w:rFonts w:ascii="Times New Roman" w:hAnsi="Times New Roman"/>
                <w:bCs/>
                <w:color w:val="000000"/>
                <w:lang w:val="fr-FR"/>
              </w:rPr>
              <w:t>a c</w:t>
            </w:r>
            <w:r w:rsidR="003F7088" w:rsidRPr="003F7088">
              <w:rPr>
                <w:rFonts w:ascii="Times New Roman" w:hAnsi="Times New Roman"/>
                <w:bCs/>
                <w:color w:val="000000"/>
                <w:lang w:val="fr-FR"/>
              </w:rPr>
              <w:t>ủ</w:t>
            </w:r>
            <w:r w:rsidRPr="003F7088">
              <w:rPr>
                <w:rFonts w:ascii="Times New Roman" w:hAnsi="Times New Roman"/>
                <w:bCs/>
                <w:color w:val="000000"/>
                <w:lang w:val="fr-FR"/>
              </w:rPr>
              <w:t>a cu</w:t>
            </w:r>
            <w:r w:rsidR="003F7088" w:rsidRPr="003F7088">
              <w:rPr>
                <w:rFonts w:ascii="Times New Roman" w:hAnsi="Times New Roman"/>
                <w:bCs/>
                <w:color w:val="000000"/>
                <w:lang w:val="fr-FR"/>
              </w:rPr>
              <w:t>ộ</w:t>
            </w:r>
            <w:r w:rsidRPr="003F7088">
              <w:rPr>
                <w:rFonts w:ascii="Times New Roman" w:hAnsi="Times New Roman"/>
                <w:bCs/>
                <w:color w:val="000000"/>
                <w:lang w:val="fr-FR"/>
              </w:rPr>
              <w:t>c kh</w:t>
            </w:r>
            <w:r w:rsidR="003F7088" w:rsidRPr="003F7088">
              <w:rPr>
                <w:rFonts w:ascii="Times New Roman" w:hAnsi="Times New Roman"/>
                <w:bCs/>
                <w:color w:val="000000"/>
                <w:lang w:val="fr-FR"/>
              </w:rPr>
              <w:t>á</w:t>
            </w:r>
            <w:r w:rsidRPr="003F7088">
              <w:rPr>
                <w:rFonts w:ascii="Times New Roman" w:hAnsi="Times New Roman"/>
                <w:bCs/>
                <w:color w:val="000000"/>
                <w:lang w:val="fr-FR"/>
              </w:rPr>
              <w:t>ng chi</w:t>
            </w:r>
            <w:r w:rsidR="003F7088" w:rsidRPr="003F7088">
              <w:rPr>
                <w:rFonts w:ascii="Times New Roman" w:hAnsi="Times New Roman"/>
                <w:bCs/>
                <w:color w:val="000000"/>
                <w:lang w:val="fr-FR"/>
              </w:rPr>
              <w:t>ế</w:t>
            </w:r>
            <w:r w:rsidRPr="003F7088">
              <w:rPr>
                <w:rFonts w:ascii="Times New Roman" w:hAnsi="Times New Roman"/>
                <w:bCs/>
                <w:color w:val="000000"/>
                <w:lang w:val="fr-FR"/>
              </w:rPr>
              <w:t>n</w:t>
            </w:r>
            <w:r w:rsidRPr="003F7088">
              <w:rPr>
                <w:rFonts w:ascii="Times New Roman" w:hAnsi="Times New Roman"/>
                <w:color w:val="000000"/>
                <w:lang w:val="fr-FR"/>
              </w:rPr>
              <w:t>. Nh</w:t>
            </w:r>
            <w:r w:rsidR="003F7088" w:rsidRPr="003F7088">
              <w:rPr>
                <w:rFonts w:ascii="Times New Roman" w:hAnsi="Times New Roman"/>
                <w:color w:val="000000"/>
                <w:lang w:val="fr-FR"/>
              </w:rPr>
              <w:t>ư</w:t>
            </w:r>
            <w:r w:rsidRPr="003F7088">
              <w:rPr>
                <w:rFonts w:ascii="Times New Roman" w:hAnsi="Times New Roman"/>
                <w:color w:val="000000"/>
                <w:lang w:val="fr-FR"/>
              </w:rPr>
              <w:t xml:space="preserve"> v</w:t>
            </w:r>
            <w:r w:rsidR="003F7088" w:rsidRPr="003F7088">
              <w:rPr>
                <w:rFonts w:ascii="Times New Roman" w:hAnsi="Times New Roman"/>
                <w:color w:val="000000"/>
                <w:lang w:val="fr-FR"/>
              </w:rPr>
              <w:t>ậ</w:t>
            </w:r>
            <w:r w:rsidRPr="003F7088">
              <w:rPr>
                <w:rFonts w:ascii="Times New Roman" w:hAnsi="Times New Roman"/>
                <w:color w:val="000000"/>
                <w:lang w:val="fr-FR"/>
              </w:rPr>
              <w:t>y</w:t>
            </w:r>
            <w:r w:rsidR="004C30D6" w:rsidRPr="003F7088">
              <w:rPr>
                <w:rFonts w:ascii="Times New Roman" w:hAnsi="Times New Roman"/>
                <w:bCs/>
                <w:color w:val="000000"/>
                <w:lang w:val="fr-FR"/>
              </w:rPr>
              <w:t xml:space="preserve"> nh</w:t>
            </w:r>
            <w:r w:rsidR="003F7088" w:rsidRPr="003F7088">
              <w:rPr>
                <w:rFonts w:ascii="Times New Roman" w:hAnsi="Times New Roman"/>
                <w:bCs/>
                <w:color w:val="000000"/>
                <w:lang w:val="fr-FR"/>
              </w:rPr>
              <w:t>â</w:t>
            </w:r>
            <w:r w:rsidR="004C30D6" w:rsidRPr="003F7088">
              <w:rPr>
                <w:rFonts w:ascii="Times New Roman" w:hAnsi="Times New Roman"/>
                <w:bCs/>
                <w:color w:val="000000"/>
                <w:lang w:val="fr-FR"/>
              </w:rPr>
              <w:t>n ngh</w:t>
            </w:r>
            <w:r w:rsidR="003F7088" w:rsidRPr="003F7088">
              <w:rPr>
                <w:rFonts w:ascii="Times New Roman" w:hAnsi="Times New Roman"/>
                <w:bCs/>
                <w:color w:val="000000"/>
                <w:lang w:val="fr-FR"/>
              </w:rPr>
              <w:t>ĩ</w:t>
            </w:r>
            <w:r w:rsidR="004C30D6" w:rsidRPr="003F7088">
              <w:rPr>
                <w:rFonts w:ascii="Times New Roman" w:hAnsi="Times New Roman"/>
                <w:bCs/>
                <w:color w:val="000000"/>
                <w:lang w:val="fr-FR"/>
              </w:rPr>
              <w:t>a g</w:t>
            </w:r>
            <w:r w:rsidR="003F7088" w:rsidRPr="003F7088">
              <w:rPr>
                <w:rFonts w:ascii="Times New Roman" w:hAnsi="Times New Roman"/>
                <w:bCs/>
                <w:color w:val="000000"/>
                <w:lang w:val="fr-FR"/>
              </w:rPr>
              <w:t>ắ</w:t>
            </w:r>
            <w:r w:rsidR="004C30D6" w:rsidRPr="003F7088">
              <w:rPr>
                <w:rFonts w:ascii="Times New Roman" w:hAnsi="Times New Roman"/>
                <w:bCs/>
                <w:color w:val="000000"/>
                <w:lang w:val="fr-FR"/>
              </w:rPr>
              <w:t>n li</w:t>
            </w:r>
            <w:r w:rsidR="003F7088" w:rsidRPr="003F7088">
              <w:rPr>
                <w:rFonts w:ascii="Times New Roman" w:hAnsi="Times New Roman"/>
                <w:bCs/>
                <w:color w:val="000000"/>
                <w:lang w:val="fr-FR"/>
              </w:rPr>
              <w:t>ề</w:t>
            </w:r>
            <w:r w:rsidR="004C30D6" w:rsidRPr="003F7088">
              <w:rPr>
                <w:rFonts w:ascii="Times New Roman" w:hAnsi="Times New Roman"/>
                <w:bCs/>
                <w:color w:val="000000"/>
                <w:lang w:val="fr-FR"/>
              </w:rPr>
              <w:t>n v</w:t>
            </w:r>
            <w:r w:rsidR="003F7088" w:rsidRPr="003F7088">
              <w:rPr>
                <w:rFonts w:ascii="Times New Roman" w:hAnsi="Times New Roman"/>
                <w:bCs/>
                <w:color w:val="000000"/>
                <w:lang w:val="fr-FR"/>
              </w:rPr>
              <w:t>ớ</w:t>
            </w:r>
            <w:r w:rsidR="004C30D6" w:rsidRPr="003F7088">
              <w:rPr>
                <w:rFonts w:ascii="Times New Roman" w:hAnsi="Times New Roman"/>
                <w:bCs/>
                <w:color w:val="000000"/>
                <w:lang w:val="fr-FR"/>
              </w:rPr>
              <w:t>i y</w:t>
            </w:r>
            <w:r w:rsidR="003F7088" w:rsidRPr="003F7088">
              <w:rPr>
                <w:rFonts w:ascii="Times New Roman" w:hAnsi="Times New Roman"/>
                <w:bCs/>
                <w:color w:val="000000"/>
                <w:lang w:val="fr-FR"/>
              </w:rPr>
              <w:t>ê</w:t>
            </w:r>
            <w:r w:rsidR="004C30D6" w:rsidRPr="003F7088">
              <w:rPr>
                <w:rFonts w:ascii="Times New Roman" w:hAnsi="Times New Roman"/>
                <w:bCs/>
                <w:color w:val="000000"/>
                <w:lang w:val="fr-FR"/>
              </w:rPr>
              <w:t>u n</w:t>
            </w:r>
            <w:r w:rsidR="003F7088" w:rsidRPr="003F7088">
              <w:rPr>
                <w:rFonts w:ascii="Times New Roman" w:hAnsi="Times New Roman"/>
                <w:bCs/>
                <w:color w:val="000000"/>
                <w:lang w:val="fr-FR"/>
              </w:rPr>
              <w:t>ướ</w:t>
            </w:r>
            <w:r w:rsidR="004C30D6" w:rsidRPr="003F7088">
              <w:rPr>
                <w:rFonts w:ascii="Times New Roman" w:hAnsi="Times New Roman"/>
                <w:bCs/>
                <w:color w:val="000000"/>
                <w:lang w:val="fr-FR"/>
              </w:rPr>
              <w:t>c ch</w:t>
            </w:r>
            <w:r w:rsidR="003F7088" w:rsidRPr="003F7088">
              <w:rPr>
                <w:rFonts w:ascii="Times New Roman" w:hAnsi="Times New Roman"/>
                <w:bCs/>
                <w:color w:val="000000"/>
                <w:lang w:val="fr-FR"/>
              </w:rPr>
              <w:t>ố</w:t>
            </w:r>
            <w:r w:rsidR="004C30D6" w:rsidRPr="003F7088">
              <w:rPr>
                <w:rFonts w:ascii="Times New Roman" w:hAnsi="Times New Roman"/>
                <w:bCs/>
                <w:color w:val="000000"/>
                <w:lang w:val="fr-FR"/>
              </w:rPr>
              <w:t>ng x</w:t>
            </w:r>
            <w:r w:rsidR="003F7088" w:rsidRPr="003F7088">
              <w:rPr>
                <w:rFonts w:ascii="Times New Roman" w:hAnsi="Times New Roman"/>
                <w:bCs/>
                <w:color w:val="000000"/>
                <w:lang w:val="fr-FR"/>
              </w:rPr>
              <w:t>â</w:t>
            </w:r>
            <w:r w:rsidR="004C30D6" w:rsidRPr="003F7088">
              <w:rPr>
                <w:rFonts w:ascii="Times New Roman" w:hAnsi="Times New Roman"/>
                <w:bCs/>
                <w:color w:val="000000"/>
                <w:lang w:val="fr-FR"/>
              </w:rPr>
              <w:t>m l</w:t>
            </w:r>
            <w:r w:rsidR="003F7088" w:rsidRPr="003F7088">
              <w:rPr>
                <w:rFonts w:ascii="Times New Roman" w:hAnsi="Times New Roman"/>
                <w:bCs/>
                <w:color w:val="000000"/>
                <w:lang w:val="fr-FR"/>
              </w:rPr>
              <w:t>ượ</w:t>
            </w:r>
            <w:r w:rsidR="004C30D6" w:rsidRPr="003F7088">
              <w:rPr>
                <w:rFonts w:ascii="Times New Roman" w:hAnsi="Times New Roman"/>
                <w:bCs/>
                <w:color w:val="000000"/>
                <w:lang w:val="fr-FR"/>
              </w:rPr>
              <w:t>c, th</w:t>
            </w:r>
            <w:r w:rsidR="003F7088" w:rsidRPr="003F7088">
              <w:rPr>
                <w:rFonts w:ascii="Times New Roman" w:hAnsi="Times New Roman"/>
                <w:bCs/>
                <w:color w:val="000000"/>
                <w:lang w:val="fr-FR"/>
              </w:rPr>
              <w:t>ể</w:t>
            </w:r>
            <w:r w:rsidR="004C30D6" w:rsidRPr="003F7088">
              <w:rPr>
                <w:rFonts w:ascii="Times New Roman" w:hAnsi="Times New Roman"/>
                <w:bCs/>
                <w:color w:val="000000"/>
                <w:lang w:val="fr-FR"/>
              </w:rPr>
              <w:t xml:space="preserve"> hi</w:t>
            </w:r>
            <w:r w:rsidR="003F7088" w:rsidRPr="003F7088">
              <w:rPr>
                <w:rFonts w:ascii="Times New Roman" w:hAnsi="Times New Roman"/>
                <w:bCs/>
                <w:color w:val="000000"/>
                <w:lang w:val="fr-FR"/>
              </w:rPr>
              <w:t>ệ</w:t>
            </w:r>
            <w:r w:rsidR="004C30D6" w:rsidRPr="003F7088">
              <w:rPr>
                <w:rFonts w:ascii="Times New Roman" w:hAnsi="Times New Roman"/>
                <w:bCs/>
                <w:color w:val="000000"/>
                <w:lang w:val="fr-FR"/>
              </w:rPr>
              <w:t>n trong m</w:t>
            </w:r>
            <w:r w:rsidR="003F7088" w:rsidRPr="003F7088">
              <w:rPr>
                <w:rFonts w:ascii="Times New Roman" w:hAnsi="Times New Roman"/>
                <w:bCs/>
                <w:color w:val="000000"/>
                <w:lang w:val="fr-FR"/>
              </w:rPr>
              <w:t>ố</w:t>
            </w:r>
            <w:r w:rsidR="004C30D6" w:rsidRPr="003F7088">
              <w:rPr>
                <w:rFonts w:ascii="Times New Roman" w:hAnsi="Times New Roman"/>
                <w:bCs/>
                <w:color w:val="000000"/>
                <w:lang w:val="fr-FR"/>
              </w:rPr>
              <w:t>i quan h</w:t>
            </w:r>
            <w:r w:rsidR="003F7088" w:rsidRPr="003F7088">
              <w:rPr>
                <w:rFonts w:ascii="Times New Roman" w:hAnsi="Times New Roman"/>
                <w:bCs/>
                <w:color w:val="000000"/>
                <w:lang w:val="fr-FR"/>
              </w:rPr>
              <w:t>ệ</w:t>
            </w:r>
            <w:r w:rsidR="004C30D6" w:rsidRPr="003F7088">
              <w:rPr>
                <w:rFonts w:ascii="Times New Roman" w:hAnsi="Times New Roman"/>
                <w:bCs/>
                <w:color w:val="000000"/>
                <w:lang w:val="fr-FR"/>
              </w:rPr>
              <w:t xml:space="preserve"> gi</w:t>
            </w:r>
            <w:r w:rsidR="003F7088" w:rsidRPr="003F7088">
              <w:rPr>
                <w:rFonts w:ascii="Times New Roman" w:hAnsi="Times New Roman"/>
                <w:bCs/>
                <w:color w:val="000000"/>
                <w:lang w:val="fr-FR"/>
              </w:rPr>
              <w:t>ữ</w:t>
            </w:r>
            <w:r w:rsidR="004C30D6" w:rsidRPr="003F7088">
              <w:rPr>
                <w:rFonts w:ascii="Times New Roman" w:hAnsi="Times New Roman"/>
                <w:bCs/>
                <w:color w:val="000000"/>
                <w:lang w:val="fr-FR"/>
              </w:rPr>
              <w:t>a d</w:t>
            </w:r>
            <w:r w:rsidR="003F7088" w:rsidRPr="003F7088">
              <w:rPr>
                <w:rFonts w:ascii="Times New Roman" w:hAnsi="Times New Roman"/>
                <w:bCs/>
                <w:color w:val="000000"/>
                <w:lang w:val="fr-FR"/>
              </w:rPr>
              <w:t>â</w:t>
            </w:r>
            <w:r w:rsidR="004C30D6" w:rsidRPr="003F7088">
              <w:rPr>
                <w:rFonts w:ascii="Times New Roman" w:hAnsi="Times New Roman"/>
                <w:bCs/>
                <w:color w:val="000000"/>
                <w:lang w:val="fr-FR"/>
              </w:rPr>
              <w:t>n t</w:t>
            </w:r>
            <w:r w:rsidR="003F7088" w:rsidRPr="003F7088">
              <w:rPr>
                <w:rFonts w:ascii="Times New Roman" w:hAnsi="Times New Roman"/>
                <w:bCs/>
                <w:color w:val="000000"/>
                <w:lang w:val="fr-FR"/>
              </w:rPr>
              <w:t>ộ</w:t>
            </w:r>
            <w:r w:rsidR="004C30D6" w:rsidRPr="003F7088">
              <w:rPr>
                <w:rFonts w:ascii="Times New Roman" w:hAnsi="Times New Roman"/>
                <w:bCs/>
                <w:color w:val="000000"/>
                <w:lang w:val="fr-FR"/>
              </w:rPr>
              <w:t>c v</w:t>
            </w:r>
            <w:r w:rsidR="003F7088" w:rsidRPr="003F7088">
              <w:rPr>
                <w:rFonts w:ascii="Times New Roman" w:hAnsi="Times New Roman"/>
                <w:bCs/>
                <w:color w:val="000000"/>
                <w:lang w:val="fr-FR"/>
              </w:rPr>
              <w:t>ớ</w:t>
            </w:r>
            <w:r w:rsidR="004C30D6" w:rsidRPr="003F7088">
              <w:rPr>
                <w:rFonts w:ascii="Times New Roman" w:hAnsi="Times New Roman"/>
                <w:bCs/>
                <w:color w:val="000000"/>
                <w:lang w:val="fr-FR"/>
              </w:rPr>
              <w:t>i d</w:t>
            </w:r>
            <w:r w:rsidR="003F7088" w:rsidRPr="003F7088">
              <w:rPr>
                <w:rFonts w:ascii="Times New Roman" w:hAnsi="Times New Roman"/>
                <w:bCs/>
                <w:color w:val="000000"/>
                <w:lang w:val="fr-FR"/>
              </w:rPr>
              <w:t>â</w:t>
            </w:r>
            <w:r w:rsidR="004C30D6" w:rsidRPr="003F7088">
              <w:rPr>
                <w:rFonts w:ascii="Times New Roman" w:hAnsi="Times New Roman"/>
                <w:bCs/>
                <w:color w:val="000000"/>
                <w:lang w:val="fr-FR"/>
              </w:rPr>
              <w:t>n t</w:t>
            </w:r>
            <w:r w:rsidR="003F7088" w:rsidRPr="003F7088">
              <w:rPr>
                <w:rFonts w:ascii="Times New Roman" w:hAnsi="Times New Roman"/>
                <w:bCs/>
                <w:color w:val="000000"/>
                <w:lang w:val="fr-FR"/>
              </w:rPr>
              <w:t>ộ</w:t>
            </w:r>
            <w:r w:rsidR="004C30D6" w:rsidRPr="003F7088">
              <w:rPr>
                <w:rFonts w:ascii="Times New Roman" w:hAnsi="Times New Roman"/>
                <w:bCs/>
                <w:color w:val="000000"/>
                <w:lang w:val="fr-FR"/>
              </w:rPr>
              <w:t xml:space="preserve">c. </w:t>
            </w:r>
            <w:r w:rsidR="003F7088" w:rsidRPr="003F7088">
              <w:rPr>
                <w:rFonts w:ascii="Times New Roman" w:hAnsi="Times New Roman"/>
                <w:bCs/>
                <w:color w:val="000000"/>
                <w:lang w:val="fr-FR"/>
              </w:rPr>
              <w:t>Đó</w:t>
            </w:r>
            <w:r w:rsidR="004C30D6" w:rsidRPr="003F7088">
              <w:rPr>
                <w:rFonts w:ascii="Times New Roman" w:hAnsi="Times New Roman"/>
                <w:bCs/>
                <w:color w:val="000000"/>
                <w:lang w:val="fr-FR"/>
              </w:rPr>
              <w:t xml:space="preserve"> l</w:t>
            </w:r>
            <w:r w:rsidR="003F7088" w:rsidRPr="003F7088">
              <w:rPr>
                <w:rFonts w:ascii="Times New Roman" w:hAnsi="Times New Roman"/>
                <w:bCs/>
                <w:color w:val="000000"/>
                <w:lang w:val="fr-FR"/>
              </w:rPr>
              <w:t>à</w:t>
            </w:r>
            <w:r w:rsidR="004C30D6" w:rsidRPr="003F7088">
              <w:rPr>
                <w:rFonts w:ascii="Times New Roman" w:hAnsi="Times New Roman"/>
                <w:bCs/>
                <w:color w:val="000000"/>
                <w:lang w:val="fr-FR"/>
              </w:rPr>
              <w:t xml:space="preserve"> n</w:t>
            </w:r>
            <w:r w:rsidR="003F7088" w:rsidRPr="003F7088">
              <w:rPr>
                <w:rFonts w:ascii="Times New Roman" w:hAnsi="Times New Roman"/>
                <w:bCs/>
                <w:color w:val="000000"/>
                <w:lang w:val="fr-FR"/>
              </w:rPr>
              <w:t>é</w:t>
            </w:r>
            <w:r w:rsidR="004C30D6" w:rsidRPr="003F7088">
              <w:rPr>
                <w:rFonts w:ascii="Times New Roman" w:hAnsi="Times New Roman"/>
                <w:bCs/>
                <w:color w:val="000000"/>
                <w:lang w:val="fr-FR"/>
              </w:rPr>
              <w:t>t m</w:t>
            </w:r>
            <w:r w:rsidR="003F7088" w:rsidRPr="003F7088">
              <w:rPr>
                <w:rFonts w:ascii="Times New Roman" w:hAnsi="Times New Roman"/>
                <w:bCs/>
                <w:color w:val="000000"/>
                <w:lang w:val="fr-FR"/>
              </w:rPr>
              <w:t>ớ</w:t>
            </w:r>
            <w:r w:rsidR="004C30D6" w:rsidRPr="003F7088">
              <w:rPr>
                <w:rFonts w:ascii="Times New Roman" w:hAnsi="Times New Roman"/>
                <w:bCs/>
                <w:color w:val="000000"/>
                <w:lang w:val="fr-FR"/>
              </w:rPr>
              <w:t>i, là s</w:t>
            </w:r>
            <w:r w:rsidR="003F7088" w:rsidRPr="003F7088">
              <w:rPr>
                <w:rFonts w:ascii="Times New Roman" w:hAnsi="Times New Roman"/>
                <w:bCs/>
                <w:color w:val="000000"/>
                <w:lang w:val="fr-FR"/>
              </w:rPr>
              <w:t>ự</w:t>
            </w:r>
            <w:r w:rsidR="004C30D6" w:rsidRPr="003F7088">
              <w:rPr>
                <w:rFonts w:ascii="Times New Roman" w:hAnsi="Times New Roman"/>
                <w:bCs/>
                <w:color w:val="000000"/>
                <w:lang w:val="fr-FR"/>
              </w:rPr>
              <w:t xml:space="preserve"> ph</w:t>
            </w:r>
            <w:r w:rsidR="003F7088" w:rsidRPr="003F7088">
              <w:rPr>
                <w:rFonts w:ascii="Times New Roman" w:hAnsi="Times New Roman"/>
                <w:bCs/>
                <w:color w:val="000000"/>
                <w:lang w:val="fr-FR"/>
              </w:rPr>
              <w:t>á</w:t>
            </w:r>
            <w:r w:rsidR="004C30D6" w:rsidRPr="003F7088">
              <w:rPr>
                <w:rFonts w:ascii="Times New Roman" w:hAnsi="Times New Roman"/>
                <w:bCs/>
                <w:color w:val="000000"/>
                <w:lang w:val="fr-FR"/>
              </w:rPr>
              <w:t>t tri</w:t>
            </w:r>
            <w:r w:rsidR="003F7088" w:rsidRPr="003F7088">
              <w:rPr>
                <w:rFonts w:ascii="Times New Roman" w:hAnsi="Times New Roman"/>
                <w:bCs/>
                <w:color w:val="000000"/>
                <w:lang w:val="fr-FR"/>
              </w:rPr>
              <w:t>ể</w:t>
            </w:r>
            <w:r w:rsidR="004C30D6" w:rsidRPr="003F7088">
              <w:rPr>
                <w:rFonts w:ascii="Times New Roman" w:hAnsi="Times New Roman"/>
                <w:bCs/>
                <w:color w:val="000000"/>
                <w:lang w:val="fr-FR"/>
              </w:rPr>
              <w:t>n c</w:t>
            </w:r>
            <w:r w:rsidR="003F7088" w:rsidRPr="003F7088">
              <w:rPr>
                <w:rFonts w:ascii="Times New Roman" w:hAnsi="Times New Roman"/>
                <w:bCs/>
                <w:color w:val="000000"/>
                <w:lang w:val="fr-FR"/>
              </w:rPr>
              <w:t>ủ</w:t>
            </w:r>
            <w:r w:rsidR="004C30D6" w:rsidRPr="003F7088">
              <w:rPr>
                <w:rFonts w:ascii="Times New Roman" w:hAnsi="Times New Roman"/>
                <w:bCs/>
                <w:color w:val="000000"/>
                <w:lang w:val="fr-FR"/>
              </w:rPr>
              <w:t>a t</w:t>
            </w:r>
            <w:r w:rsidR="003F7088" w:rsidRPr="003F7088">
              <w:rPr>
                <w:rFonts w:ascii="Times New Roman" w:hAnsi="Times New Roman"/>
                <w:bCs/>
                <w:color w:val="000000"/>
                <w:lang w:val="fr-FR"/>
              </w:rPr>
              <w:t>ư</w:t>
            </w:r>
            <w:r w:rsidR="009F0881" w:rsidRPr="003F7088">
              <w:rPr>
                <w:rFonts w:ascii="Times New Roman" w:hAnsi="Times New Roman"/>
                <w:bCs/>
                <w:color w:val="000000"/>
                <w:lang w:val="fr-FR"/>
              </w:rPr>
              <w:t xml:space="preserve"> t</w:t>
            </w:r>
            <w:r w:rsidR="003F7088" w:rsidRPr="003F7088">
              <w:rPr>
                <w:rFonts w:ascii="Times New Roman" w:hAnsi="Times New Roman"/>
                <w:bCs/>
                <w:color w:val="000000"/>
                <w:lang w:val="fr-FR"/>
              </w:rPr>
              <w:t>ưở</w:t>
            </w:r>
            <w:r w:rsidR="009F0881" w:rsidRPr="003F7088">
              <w:rPr>
                <w:rFonts w:ascii="Times New Roman" w:hAnsi="Times New Roman"/>
                <w:bCs/>
                <w:color w:val="000000"/>
                <w:lang w:val="fr-FR"/>
              </w:rPr>
              <w:t>ng nh</w:t>
            </w:r>
            <w:r w:rsidR="003F7088" w:rsidRPr="003F7088">
              <w:rPr>
                <w:rFonts w:ascii="Times New Roman" w:hAnsi="Times New Roman"/>
                <w:bCs/>
                <w:color w:val="000000"/>
                <w:lang w:val="fr-FR"/>
              </w:rPr>
              <w:t>â</w:t>
            </w:r>
            <w:r w:rsidR="009F0881" w:rsidRPr="003F7088">
              <w:rPr>
                <w:rFonts w:ascii="Times New Roman" w:hAnsi="Times New Roman"/>
                <w:bCs/>
                <w:color w:val="000000"/>
                <w:lang w:val="fr-FR"/>
              </w:rPr>
              <w:t>n ngh</w:t>
            </w:r>
            <w:r w:rsidR="003F7088" w:rsidRPr="003F7088">
              <w:rPr>
                <w:rFonts w:ascii="Times New Roman" w:hAnsi="Times New Roman"/>
                <w:bCs/>
                <w:color w:val="000000"/>
                <w:lang w:val="fr-FR"/>
              </w:rPr>
              <w:t>ĩ</w:t>
            </w:r>
            <w:r w:rsidR="009F0881" w:rsidRPr="003F7088">
              <w:rPr>
                <w:rFonts w:ascii="Times New Roman" w:hAnsi="Times New Roman"/>
                <w:bCs/>
                <w:color w:val="000000"/>
                <w:lang w:val="fr-FR"/>
              </w:rPr>
              <w:t xml:space="preserve">a </w:t>
            </w:r>
            <w:r w:rsidR="003F7088" w:rsidRPr="003F7088">
              <w:rPr>
                <w:rFonts w:ascii="Times New Roman" w:hAnsi="Times New Roman"/>
                <w:bCs/>
                <w:color w:val="000000"/>
                <w:lang w:val="fr-FR"/>
              </w:rPr>
              <w:t>ở</w:t>
            </w:r>
            <w:r w:rsidR="009F0881" w:rsidRPr="003F7088">
              <w:rPr>
                <w:rFonts w:ascii="Times New Roman" w:hAnsi="Times New Roman"/>
                <w:bCs/>
                <w:color w:val="000000"/>
                <w:lang w:val="fr-FR"/>
              </w:rPr>
              <w:t xml:space="preserve"> Nguy</w:t>
            </w:r>
            <w:r w:rsidR="003F7088" w:rsidRPr="003F7088">
              <w:rPr>
                <w:rFonts w:ascii="Times New Roman" w:hAnsi="Times New Roman"/>
                <w:bCs/>
                <w:color w:val="000000"/>
                <w:lang w:val="fr-FR"/>
              </w:rPr>
              <w:t>ễ</w:t>
            </w:r>
            <w:r w:rsidR="009F0881" w:rsidRPr="003F7088">
              <w:rPr>
                <w:rFonts w:ascii="Times New Roman" w:hAnsi="Times New Roman"/>
                <w:bCs/>
                <w:color w:val="000000"/>
                <w:lang w:val="fr-FR"/>
              </w:rPr>
              <w:t>n Tr</w:t>
            </w:r>
            <w:r w:rsidR="003F7088" w:rsidRPr="003F7088">
              <w:rPr>
                <w:rFonts w:ascii="Times New Roman" w:hAnsi="Times New Roman"/>
                <w:bCs/>
                <w:color w:val="000000"/>
                <w:lang w:val="fr-FR"/>
              </w:rPr>
              <w:t>ã</w:t>
            </w:r>
            <w:r w:rsidR="009F0881" w:rsidRPr="003F7088">
              <w:rPr>
                <w:rFonts w:ascii="Times New Roman" w:hAnsi="Times New Roman"/>
                <w:bCs/>
                <w:color w:val="000000"/>
                <w:lang w:val="fr-FR"/>
              </w:rPr>
              <w:t>i</w:t>
            </w:r>
            <w:r w:rsidR="009F0881" w:rsidRPr="003F7088">
              <w:rPr>
                <w:rFonts w:ascii="Times New Roman" w:hAnsi="Times New Roman"/>
                <w:color w:val="000000"/>
                <w:lang w:val="fr-FR"/>
              </w:rPr>
              <w:t xml:space="preserve"> so v</w:t>
            </w:r>
            <w:r w:rsidR="003F7088" w:rsidRPr="003F7088">
              <w:rPr>
                <w:rFonts w:ascii="Times New Roman" w:hAnsi="Times New Roman"/>
                <w:color w:val="000000"/>
                <w:lang w:val="fr-FR"/>
              </w:rPr>
              <w:t>ớ</w:t>
            </w:r>
            <w:r w:rsidR="009F0881" w:rsidRPr="003F7088">
              <w:rPr>
                <w:rFonts w:ascii="Times New Roman" w:hAnsi="Times New Roman"/>
                <w:color w:val="000000"/>
                <w:lang w:val="fr-FR"/>
              </w:rPr>
              <w:t>i Nho gi</w:t>
            </w:r>
            <w:r w:rsidR="003F7088" w:rsidRPr="003F7088">
              <w:rPr>
                <w:rFonts w:ascii="Times New Roman" w:hAnsi="Times New Roman"/>
                <w:color w:val="000000"/>
                <w:lang w:val="fr-FR"/>
              </w:rPr>
              <w:t>á</w:t>
            </w:r>
            <w:r w:rsidR="009F0881" w:rsidRPr="003F7088">
              <w:rPr>
                <w:rFonts w:ascii="Times New Roman" w:hAnsi="Times New Roman"/>
                <w:color w:val="000000"/>
                <w:lang w:val="fr-FR"/>
              </w:rPr>
              <w:t>o</w:t>
            </w:r>
            <w:r w:rsidR="005B6018" w:rsidRPr="003F7088">
              <w:rPr>
                <w:rFonts w:ascii="Times New Roman" w:hAnsi="Times New Roman"/>
                <w:color w:val="000000"/>
                <w:lang w:val="fr-FR"/>
              </w:rPr>
              <w:t>.</w:t>
            </w:r>
            <w:r w:rsidR="004C30D6" w:rsidRPr="003F7088">
              <w:rPr>
                <w:rFonts w:ascii="Times New Roman" w:hAnsi="Times New Roman"/>
                <w:bCs/>
                <w:color w:val="000000"/>
                <w:lang w:val="fr-FR"/>
              </w:rPr>
              <w:t xml:space="preserve"> </w:t>
            </w:r>
            <w:r w:rsidR="009F0881" w:rsidRPr="003F7088">
              <w:rPr>
                <w:rFonts w:ascii="Times New Roman" w:hAnsi="Times New Roman"/>
                <w:bCs/>
                <w:color w:val="000000"/>
                <w:lang w:val="fr-FR"/>
              </w:rPr>
              <w:t xml:space="preserve">Qua </w:t>
            </w:r>
            <w:r w:rsidR="003F7088" w:rsidRPr="003F7088">
              <w:rPr>
                <w:rFonts w:ascii="Times New Roman" w:hAnsi="Times New Roman"/>
                <w:bCs/>
                <w:color w:val="000000"/>
                <w:lang w:val="fr-FR"/>
              </w:rPr>
              <w:t>đó</w:t>
            </w:r>
            <w:r w:rsidR="009F0881" w:rsidRPr="003F7088">
              <w:rPr>
                <w:rFonts w:ascii="Times New Roman" w:hAnsi="Times New Roman"/>
                <w:bCs/>
                <w:color w:val="000000"/>
                <w:lang w:val="fr-FR"/>
              </w:rPr>
              <w:t xml:space="preserve"> ta th</w:t>
            </w:r>
            <w:r w:rsidR="003F7088" w:rsidRPr="003F7088">
              <w:rPr>
                <w:rFonts w:ascii="Times New Roman" w:hAnsi="Times New Roman"/>
                <w:bCs/>
                <w:color w:val="000000"/>
                <w:lang w:val="fr-FR"/>
              </w:rPr>
              <w:t>ấ</w:t>
            </w:r>
            <w:r w:rsidR="009F0881" w:rsidRPr="003F7088">
              <w:rPr>
                <w:rFonts w:ascii="Times New Roman" w:hAnsi="Times New Roman"/>
                <w:bCs/>
                <w:color w:val="000000"/>
                <w:lang w:val="fr-FR"/>
              </w:rPr>
              <w:t>y t</w:t>
            </w:r>
            <w:r w:rsidR="003F7088" w:rsidRPr="003F7088">
              <w:rPr>
                <w:rFonts w:ascii="Times New Roman" w:hAnsi="Times New Roman"/>
                <w:bCs/>
                <w:color w:val="000000"/>
                <w:lang w:val="fr-FR"/>
              </w:rPr>
              <w:t>ư</w:t>
            </w:r>
            <w:r w:rsidR="009F0881" w:rsidRPr="003F7088">
              <w:rPr>
                <w:rFonts w:ascii="Times New Roman" w:hAnsi="Times New Roman"/>
                <w:bCs/>
                <w:color w:val="000000"/>
                <w:lang w:val="fr-FR"/>
              </w:rPr>
              <w:t xml:space="preserve"> t</w:t>
            </w:r>
            <w:r w:rsidR="003F7088" w:rsidRPr="003F7088">
              <w:rPr>
                <w:rFonts w:ascii="Times New Roman" w:hAnsi="Times New Roman"/>
                <w:bCs/>
                <w:color w:val="000000"/>
                <w:lang w:val="fr-FR"/>
              </w:rPr>
              <w:t>ưở</w:t>
            </w:r>
            <w:r w:rsidR="009F0881" w:rsidRPr="003F7088">
              <w:rPr>
                <w:rFonts w:ascii="Times New Roman" w:hAnsi="Times New Roman"/>
                <w:bCs/>
                <w:color w:val="000000"/>
                <w:lang w:val="fr-FR"/>
              </w:rPr>
              <w:t>ng c</w:t>
            </w:r>
            <w:r w:rsidR="003F7088" w:rsidRPr="003F7088">
              <w:rPr>
                <w:rFonts w:ascii="Times New Roman" w:hAnsi="Times New Roman"/>
                <w:bCs/>
                <w:color w:val="000000"/>
                <w:lang w:val="fr-FR"/>
              </w:rPr>
              <w:t>ủ</w:t>
            </w:r>
            <w:r w:rsidR="009F0881" w:rsidRPr="003F7088">
              <w:rPr>
                <w:rFonts w:ascii="Times New Roman" w:hAnsi="Times New Roman"/>
                <w:bCs/>
                <w:color w:val="000000"/>
                <w:lang w:val="fr-FR"/>
              </w:rPr>
              <w:t>a n</w:t>
            </w:r>
            <w:r w:rsidR="004C30D6" w:rsidRPr="003F7088">
              <w:rPr>
                <w:rFonts w:ascii="Times New Roman" w:hAnsi="Times New Roman"/>
                <w:bCs/>
                <w:color w:val="000000"/>
                <w:lang w:val="fr-FR"/>
              </w:rPr>
              <w:t>h</w:t>
            </w:r>
            <w:r w:rsidR="003F7088" w:rsidRPr="003F7088">
              <w:rPr>
                <w:rFonts w:ascii="Times New Roman" w:hAnsi="Times New Roman"/>
                <w:bCs/>
                <w:color w:val="000000"/>
                <w:lang w:val="fr-FR"/>
              </w:rPr>
              <w:t>ữ</w:t>
            </w:r>
            <w:r w:rsidR="004C30D6" w:rsidRPr="003F7088">
              <w:rPr>
                <w:rFonts w:ascii="Times New Roman" w:hAnsi="Times New Roman"/>
                <w:bCs/>
                <w:color w:val="000000"/>
                <w:lang w:val="fr-FR"/>
              </w:rPr>
              <w:t>ng v</w:t>
            </w:r>
            <w:r w:rsidR="003F7088" w:rsidRPr="003F7088">
              <w:rPr>
                <w:rFonts w:ascii="Times New Roman" w:hAnsi="Times New Roman"/>
                <w:bCs/>
                <w:color w:val="000000"/>
                <w:lang w:val="fr-FR"/>
              </w:rPr>
              <w:t>ị</w:t>
            </w:r>
            <w:r w:rsidR="004C30D6" w:rsidRPr="003F7088">
              <w:rPr>
                <w:rFonts w:ascii="Times New Roman" w:hAnsi="Times New Roman"/>
                <w:bCs/>
                <w:color w:val="000000"/>
                <w:lang w:val="fr-FR"/>
              </w:rPr>
              <w:t xml:space="preserve"> l</w:t>
            </w:r>
            <w:r w:rsidR="003F7088" w:rsidRPr="003F7088">
              <w:rPr>
                <w:rFonts w:ascii="Times New Roman" w:hAnsi="Times New Roman"/>
                <w:bCs/>
                <w:color w:val="000000"/>
                <w:lang w:val="fr-FR"/>
              </w:rPr>
              <w:t>ã</w:t>
            </w:r>
            <w:r w:rsidR="004C30D6" w:rsidRPr="003F7088">
              <w:rPr>
                <w:rFonts w:ascii="Times New Roman" w:hAnsi="Times New Roman"/>
                <w:bCs/>
                <w:color w:val="000000"/>
                <w:lang w:val="fr-FR"/>
              </w:rPr>
              <w:t>nh t</w:t>
            </w:r>
            <w:r w:rsidR="003F7088" w:rsidRPr="003F7088">
              <w:rPr>
                <w:rFonts w:ascii="Times New Roman" w:hAnsi="Times New Roman"/>
                <w:bCs/>
                <w:color w:val="000000"/>
                <w:lang w:val="fr-FR"/>
              </w:rPr>
              <w:t>ụ</w:t>
            </w:r>
            <w:r w:rsidR="004C30D6" w:rsidRPr="003F7088">
              <w:rPr>
                <w:rFonts w:ascii="Times New Roman" w:hAnsi="Times New Roman"/>
                <w:bCs/>
                <w:color w:val="000000"/>
                <w:lang w:val="fr-FR"/>
              </w:rPr>
              <w:t xml:space="preserve"> kh</w:t>
            </w:r>
            <w:r w:rsidR="003F7088" w:rsidRPr="003F7088">
              <w:rPr>
                <w:rFonts w:ascii="Times New Roman" w:hAnsi="Times New Roman"/>
                <w:bCs/>
                <w:color w:val="000000"/>
                <w:lang w:val="fr-FR"/>
              </w:rPr>
              <w:t>ở</w:t>
            </w:r>
            <w:r w:rsidR="004C30D6" w:rsidRPr="003F7088">
              <w:rPr>
                <w:rFonts w:ascii="Times New Roman" w:hAnsi="Times New Roman"/>
                <w:bCs/>
                <w:color w:val="000000"/>
                <w:lang w:val="fr-FR"/>
              </w:rPr>
              <w:t>i ngh</w:t>
            </w:r>
            <w:r w:rsidR="003F7088" w:rsidRPr="003F7088">
              <w:rPr>
                <w:rFonts w:ascii="Times New Roman" w:hAnsi="Times New Roman"/>
                <w:bCs/>
                <w:color w:val="000000"/>
                <w:lang w:val="fr-FR"/>
              </w:rPr>
              <w:t>ĩ</w:t>
            </w:r>
            <w:r w:rsidR="009F0881" w:rsidRPr="003F7088">
              <w:rPr>
                <w:rFonts w:ascii="Times New Roman" w:hAnsi="Times New Roman"/>
                <w:bCs/>
                <w:color w:val="000000"/>
                <w:lang w:val="fr-FR"/>
              </w:rPr>
              <w:t>a Lam S</w:t>
            </w:r>
            <w:r w:rsidR="003F7088" w:rsidRPr="003F7088">
              <w:rPr>
                <w:rFonts w:ascii="Times New Roman" w:hAnsi="Times New Roman"/>
                <w:bCs/>
                <w:color w:val="000000"/>
                <w:lang w:val="fr-FR"/>
              </w:rPr>
              <w:t>ơ</w:t>
            </w:r>
            <w:r w:rsidR="009F0881" w:rsidRPr="003F7088">
              <w:rPr>
                <w:rFonts w:ascii="Times New Roman" w:hAnsi="Times New Roman"/>
                <w:bCs/>
                <w:color w:val="000000"/>
                <w:lang w:val="fr-FR"/>
              </w:rPr>
              <w:t>n nh</w:t>
            </w:r>
            <w:r w:rsidR="003F7088" w:rsidRPr="003F7088">
              <w:rPr>
                <w:rFonts w:ascii="Times New Roman" w:hAnsi="Times New Roman"/>
                <w:bCs/>
                <w:color w:val="000000"/>
                <w:lang w:val="fr-FR"/>
              </w:rPr>
              <w:t>ư</w:t>
            </w:r>
            <w:r w:rsidR="004C30D6" w:rsidRPr="003F7088">
              <w:rPr>
                <w:rFonts w:ascii="Times New Roman" w:hAnsi="Times New Roman"/>
                <w:bCs/>
                <w:color w:val="000000"/>
                <w:lang w:val="fr-FR"/>
              </w:rPr>
              <w:t xml:space="preserve"> Nguy</w:t>
            </w:r>
            <w:r w:rsidR="003F7088" w:rsidRPr="003F7088">
              <w:rPr>
                <w:rFonts w:ascii="Times New Roman" w:hAnsi="Times New Roman"/>
                <w:bCs/>
                <w:color w:val="000000"/>
                <w:lang w:val="fr-FR"/>
              </w:rPr>
              <w:t>ễ</w:t>
            </w:r>
            <w:r w:rsidR="004C30D6" w:rsidRPr="003F7088">
              <w:rPr>
                <w:rFonts w:ascii="Times New Roman" w:hAnsi="Times New Roman"/>
                <w:bCs/>
                <w:color w:val="000000"/>
                <w:lang w:val="fr-FR"/>
              </w:rPr>
              <w:t>n Tr</w:t>
            </w:r>
            <w:r w:rsidR="003F7088" w:rsidRPr="003F7088">
              <w:rPr>
                <w:rFonts w:ascii="Times New Roman" w:hAnsi="Times New Roman"/>
                <w:bCs/>
                <w:color w:val="000000"/>
                <w:lang w:val="fr-FR"/>
              </w:rPr>
              <w:t>ã</w:t>
            </w:r>
            <w:r w:rsidR="004C30D6" w:rsidRPr="003F7088">
              <w:rPr>
                <w:rFonts w:ascii="Times New Roman" w:hAnsi="Times New Roman"/>
                <w:bCs/>
                <w:color w:val="000000"/>
                <w:lang w:val="fr-FR"/>
              </w:rPr>
              <w:t>i, L</w:t>
            </w:r>
            <w:r w:rsidR="003F7088" w:rsidRPr="003F7088">
              <w:rPr>
                <w:rFonts w:ascii="Times New Roman" w:hAnsi="Times New Roman"/>
                <w:bCs/>
                <w:color w:val="000000"/>
                <w:lang w:val="fr-FR"/>
              </w:rPr>
              <w:t>ê</w:t>
            </w:r>
            <w:r w:rsidR="004C30D6" w:rsidRPr="003F7088">
              <w:rPr>
                <w:rFonts w:ascii="Times New Roman" w:hAnsi="Times New Roman"/>
                <w:bCs/>
                <w:color w:val="000000"/>
                <w:lang w:val="fr-FR"/>
              </w:rPr>
              <w:t xml:space="preserve"> L</w:t>
            </w:r>
            <w:r w:rsidR="003F7088" w:rsidRPr="003F7088">
              <w:rPr>
                <w:rFonts w:ascii="Times New Roman" w:hAnsi="Times New Roman"/>
                <w:bCs/>
                <w:color w:val="000000"/>
                <w:lang w:val="fr-FR"/>
              </w:rPr>
              <w:t>ợ</w:t>
            </w:r>
            <w:r w:rsidR="004C30D6" w:rsidRPr="003F7088">
              <w:rPr>
                <w:rFonts w:ascii="Times New Roman" w:hAnsi="Times New Roman"/>
                <w:bCs/>
                <w:color w:val="000000"/>
                <w:lang w:val="fr-FR"/>
              </w:rPr>
              <w:t>i l</w:t>
            </w:r>
            <w:r w:rsidR="003F7088" w:rsidRPr="003F7088">
              <w:rPr>
                <w:rFonts w:ascii="Times New Roman" w:hAnsi="Times New Roman"/>
                <w:bCs/>
                <w:color w:val="000000"/>
                <w:lang w:val="fr-FR"/>
              </w:rPr>
              <w:t>à</w:t>
            </w:r>
            <w:r w:rsidR="004C30D6" w:rsidRPr="003F7088">
              <w:rPr>
                <w:rFonts w:ascii="Times New Roman" w:hAnsi="Times New Roman"/>
                <w:bCs/>
                <w:color w:val="000000"/>
                <w:lang w:val="fr-FR"/>
              </w:rPr>
              <w:t xml:space="preserve"> ng</w:t>
            </w:r>
            <w:r w:rsidR="003F7088" w:rsidRPr="003F7088">
              <w:rPr>
                <w:rFonts w:ascii="Times New Roman" w:hAnsi="Times New Roman"/>
                <w:bCs/>
                <w:color w:val="000000"/>
                <w:lang w:val="fr-FR"/>
              </w:rPr>
              <w:t>ườ</w:t>
            </w:r>
            <w:r w:rsidR="004C30D6" w:rsidRPr="003F7088">
              <w:rPr>
                <w:rFonts w:ascii="Times New Roman" w:hAnsi="Times New Roman"/>
                <w:bCs/>
                <w:color w:val="000000"/>
                <w:lang w:val="fr-FR"/>
              </w:rPr>
              <w:t>i th</w:t>
            </w:r>
            <w:r w:rsidR="003F7088" w:rsidRPr="003F7088">
              <w:rPr>
                <w:rFonts w:ascii="Times New Roman" w:hAnsi="Times New Roman"/>
                <w:bCs/>
                <w:color w:val="000000"/>
                <w:lang w:val="fr-FR"/>
              </w:rPr>
              <w:t>ươ</w:t>
            </w:r>
            <w:r w:rsidR="004C30D6" w:rsidRPr="003F7088">
              <w:rPr>
                <w:rFonts w:ascii="Times New Roman" w:hAnsi="Times New Roman"/>
                <w:bCs/>
                <w:color w:val="000000"/>
                <w:lang w:val="fr-FR"/>
              </w:rPr>
              <w:t>ng d</w:t>
            </w:r>
            <w:r w:rsidR="003F7088" w:rsidRPr="003F7088">
              <w:rPr>
                <w:rFonts w:ascii="Times New Roman" w:hAnsi="Times New Roman"/>
                <w:bCs/>
                <w:color w:val="000000"/>
                <w:lang w:val="fr-FR"/>
              </w:rPr>
              <w:t>â</w:t>
            </w:r>
            <w:r w:rsidR="004C30D6" w:rsidRPr="003F7088">
              <w:rPr>
                <w:rFonts w:ascii="Times New Roman" w:hAnsi="Times New Roman"/>
                <w:bCs/>
                <w:color w:val="000000"/>
                <w:lang w:val="fr-FR"/>
              </w:rPr>
              <w:t>n, ti</w:t>
            </w:r>
            <w:r w:rsidR="003F7088" w:rsidRPr="003F7088">
              <w:rPr>
                <w:rFonts w:ascii="Times New Roman" w:hAnsi="Times New Roman"/>
                <w:bCs/>
                <w:color w:val="000000"/>
                <w:lang w:val="fr-FR"/>
              </w:rPr>
              <w:t>ế</w:t>
            </w:r>
            <w:r w:rsidR="004C30D6" w:rsidRPr="003F7088">
              <w:rPr>
                <w:rFonts w:ascii="Times New Roman" w:hAnsi="Times New Roman"/>
                <w:bCs/>
                <w:color w:val="000000"/>
                <w:lang w:val="fr-FR"/>
              </w:rPr>
              <w:t>n b</w:t>
            </w:r>
            <w:r w:rsidR="003F7088" w:rsidRPr="003F7088">
              <w:rPr>
                <w:rFonts w:ascii="Times New Roman" w:hAnsi="Times New Roman"/>
                <w:bCs/>
                <w:color w:val="000000"/>
                <w:lang w:val="fr-FR"/>
              </w:rPr>
              <w:t>ộ</w:t>
            </w:r>
            <w:r w:rsidR="004C30D6" w:rsidRPr="003F7088">
              <w:rPr>
                <w:rFonts w:ascii="Times New Roman" w:hAnsi="Times New Roman"/>
                <w:bCs/>
                <w:color w:val="000000"/>
                <w:lang w:val="fr-FR"/>
              </w:rPr>
              <w:t>, l</w:t>
            </w:r>
            <w:r w:rsidR="003F7088" w:rsidRPr="003F7088">
              <w:rPr>
                <w:rFonts w:ascii="Times New Roman" w:hAnsi="Times New Roman"/>
                <w:bCs/>
                <w:color w:val="000000"/>
                <w:lang w:val="fr-FR"/>
              </w:rPr>
              <w:t>ấ</w:t>
            </w:r>
            <w:r w:rsidR="004C30D6" w:rsidRPr="003F7088">
              <w:rPr>
                <w:rFonts w:ascii="Times New Roman" w:hAnsi="Times New Roman"/>
                <w:bCs/>
                <w:color w:val="000000"/>
                <w:lang w:val="fr-FR"/>
              </w:rPr>
              <w:t>y d</w:t>
            </w:r>
            <w:r w:rsidR="003F7088" w:rsidRPr="003F7088">
              <w:rPr>
                <w:rFonts w:ascii="Times New Roman" w:hAnsi="Times New Roman"/>
                <w:bCs/>
                <w:color w:val="000000"/>
                <w:lang w:val="fr-FR"/>
              </w:rPr>
              <w:t>â</w:t>
            </w:r>
            <w:r w:rsidR="004C30D6" w:rsidRPr="003F7088">
              <w:rPr>
                <w:rFonts w:ascii="Times New Roman" w:hAnsi="Times New Roman"/>
                <w:bCs/>
                <w:color w:val="000000"/>
                <w:lang w:val="fr-FR"/>
              </w:rPr>
              <w:t>n l</w:t>
            </w:r>
            <w:r w:rsidR="003F7088" w:rsidRPr="003F7088">
              <w:rPr>
                <w:rFonts w:ascii="Times New Roman" w:hAnsi="Times New Roman"/>
                <w:bCs/>
                <w:color w:val="000000"/>
                <w:lang w:val="fr-FR"/>
              </w:rPr>
              <w:t>à</w:t>
            </w:r>
            <w:r w:rsidR="004C30D6" w:rsidRPr="003F7088">
              <w:rPr>
                <w:rFonts w:ascii="Times New Roman" w:hAnsi="Times New Roman"/>
                <w:bCs/>
                <w:color w:val="000000"/>
                <w:lang w:val="fr-FR"/>
              </w:rPr>
              <w:t>m g</w:t>
            </w:r>
            <w:r w:rsidR="003F7088" w:rsidRPr="003F7088">
              <w:rPr>
                <w:rFonts w:ascii="Times New Roman" w:hAnsi="Times New Roman"/>
                <w:bCs/>
                <w:color w:val="000000"/>
                <w:lang w:val="fr-FR"/>
              </w:rPr>
              <w:t>ố</w:t>
            </w:r>
            <w:r w:rsidR="004C30D6" w:rsidRPr="003F7088">
              <w:rPr>
                <w:rFonts w:ascii="Times New Roman" w:hAnsi="Times New Roman"/>
                <w:bCs/>
                <w:color w:val="000000"/>
                <w:lang w:val="fr-FR"/>
              </w:rPr>
              <w:t>c, v</w:t>
            </w:r>
            <w:r w:rsidR="003F7088" w:rsidRPr="003F7088">
              <w:rPr>
                <w:rFonts w:ascii="Times New Roman" w:hAnsi="Times New Roman"/>
                <w:bCs/>
                <w:color w:val="000000"/>
                <w:lang w:val="fr-FR"/>
              </w:rPr>
              <w:t>ì</w:t>
            </w:r>
            <w:r w:rsidR="004C30D6" w:rsidRPr="003F7088">
              <w:rPr>
                <w:rFonts w:ascii="Times New Roman" w:hAnsi="Times New Roman"/>
                <w:bCs/>
                <w:color w:val="000000"/>
                <w:lang w:val="fr-FR"/>
              </w:rPr>
              <w:t xml:space="preserve"> d</w:t>
            </w:r>
            <w:r w:rsidR="003F7088" w:rsidRPr="003F7088">
              <w:rPr>
                <w:rFonts w:ascii="Times New Roman" w:hAnsi="Times New Roman"/>
                <w:bCs/>
                <w:color w:val="000000"/>
                <w:lang w:val="fr-FR"/>
              </w:rPr>
              <w:t>â</w:t>
            </w:r>
            <w:r w:rsidR="004C30D6" w:rsidRPr="003F7088">
              <w:rPr>
                <w:rFonts w:ascii="Times New Roman" w:hAnsi="Times New Roman"/>
                <w:bCs/>
                <w:color w:val="000000"/>
                <w:lang w:val="fr-FR"/>
              </w:rPr>
              <w:t>n m</w:t>
            </w:r>
            <w:r w:rsidR="003F7088" w:rsidRPr="003F7088">
              <w:rPr>
                <w:rFonts w:ascii="Times New Roman" w:hAnsi="Times New Roman"/>
                <w:bCs/>
                <w:color w:val="000000"/>
                <w:lang w:val="fr-FR"/>
              </w:rPr>
              <w:t>à</w:t>
            </w:r>
            <w:r w:rsidR="004C30D6" w:rsidRPr="003F7088">
              <w:rPr>
                <w:rFonts w:ascii="Times New Roman" w:hAnsi="Times New Roman"/>
                <w:bCs/>
                <w:color w:val="000000"/>
                <w:lang w:val="fr-FR"/>
              </w:rPr>
              <w:t xml:space="preserve"> </w:t>
            </w:r>
            <w:r w:rsidR="003F7088" w:rsidRPr="003F7088">
              <w:rPr>
                <w:rFonts w:ascii="Times New Roman" w:hAnsi="Times New Roman"/>
                <w:bCs/>
                <w:color w:val="000000"/>
                <w:lang w:val="fr-FR"/>
              </w:rPr>
              <w:t>đá</w:t>
            </w:r>
            <w:r w:rsidR="004C30D6" w:rsidRPr="003F7088">
              <w:rPr>
                <w:rFonts w:ascii="Times New Roman" w:hAnsi="Times New Roman"/>
                <w:bCs/>
                <w:color w:val="000000"/>
                <w:lang w:val="fr-FR"/>
              </w:rPr>
              <w:t>nh gi</w:t>
            </w:r>
            <w:r w:rsidR="003F7088" w:rsidRPr="003F7088">
              <w:rPr>
                <w:rFonts w:ascii="Times New Roman" w:hAnsi="Times New Roman"/>
                <w:bCs/>
                <w:color w:val="000000"/>
                <w:lang w:val="fr-FR"/>
              </w:rPr>
              <w:t>ặ</w:t>
            </w:r>
            <w:r w:rsidR="004C30D6" w:rsidRPr="003F7088">
              <w:rPr>
                <w:rFonts w:ascii="Times New Roman" w:hAnsi="Times New Roman"/>
                <w:bCs/>
                <w:color w:val="000000"/>
                <w:lang w:val="fr-FR"/>
              </w:rPr>
              <w:t>c.</w:t>
            </w:r>
          </w:p>
          <w:p w:rsidR="004C30D6" w:rsidRPr="003F7088" w:rsidRDefault="005B6018" w:rsidP="004C30D6">
            <w:pPr>
              <w:rPr>
                <w:rFonts w:ascii="Times New Roman" w:hAnsi="Times New Roman"/>
                <w:color w:val="000000"/>
                <w:lang w:val="fr-FR"/>
              </w:rPr>
            </w:pPr>
            <w:r w:rsidRPr="003F7088">
              <w:rPr>
                <w:rFonts w:ascii="Times New Roman" w:hAnsi="Times New Roman"/>
                <w:color w:val="000000"/>
                <w:lang w:val="fr-FR"/>
              </w:rPr>
              <w:t>- T</w:t>
            </w:r>
            <w:r w:rsidR="003F7088" w:rsidRPr="003F7088">
              <w:rPr>
                <w:rFonts w:ascii="Times New Roman" w:hAnsi="Times New Roman"/>
                <w:color w:val="000000"/>
                <w:lang w:val="fr-FR"/>
              </w:rPr>
              <w:t>á</w:t>
            </w:r>
            <w:r w:rsidR="009F0881" w:rsidRPr="003F7088">
              <w:rPr>
                <w:rFonts w:ascii="Times New Roman" w:hAnsi="Times New Roman"/>
                <w:color w:val="000000"/>
                <w:lang w:val="fr-FR"/>
              </w:rPr>
              <w:t>m c</w:t>
            </w:r>
            <w:r w:rsidR="003F7088" w:rsidRPr="003F7088">
              <w:rPr>
                <w:rFonts w:ascii="Times New Roman" w:hAnsi="Times New Roman"/>
                <w:color w:val="000000"/>
                <w:lang w:val="fr-FR"/>
              </w:rPr>
              <w:t>â</w:t>
            </w:r>
            <w:r w:rsidR="009F0881" w:rsidRPr="003F7088">
              <w:rPr>
                <w:rFonts w:ascii="Times New Roman" w:hAnsi="Times New Roman"/>
                <w:color w:val="000000"/>
                <w:lang w:val="fr-FR"/>
              </w:rPr>
              <w:t>u th</w:t>
            </w:r>
            <w:r w:rsidR="003F7088" w:rsidRPr="003F7088">
              <w:rPr>
                <w:rFonts w:ascii="Times New Roman" w:hAnsi="Times New Roman"/>
                <w:color w:val="000000"/>
                <w:lang w:val="fr-FR"/>
              </w:rPr>
              <w:t>ơ</w:t>
            </w:r>
            <w:r w:rsidR="009F0881" w:rsidRPr="003F7088">
              <w:rPr>
                <w:rFonts w:ascii="Times New Roman" w:hAnsi="Times New Roman"/>
                <w:color w:val="000000"/>
                <w:lang w:val="fr-FR"/>
              </w:rPr>
              <w:t xml:space="preserve"> ti</w:t>
            </w:r>
            <w:r w:rsidR="003F7088" w:rsidRPr="003F7088">
              <w:rPr>
                <w:rFonts w:ascii="Times New Roman" w:hAnsi="Times New Roman"/>
                <w:color w:val="000000"/>
                <w:lang w:val="fr-FR"/>
              </w:rPr>
              <w:t>ế</w:t>
            </w:r>
            <w:r w:rsidR="009F0881" w:rsidRPr="003F7088">
              <w:rPr>
                <w:rFonts w:ascii="Times New Roman" w:hAnsi="Times New Roman"/>
                <w:color w:val="000000"/>
                <w:lang w:val="fr-FR"/>
              </w:rPr>
              <w:t>p t</w:t>
            </w:r>
            <w:r w:rsidR="003F7088" w:rsidRPr="003F7088">
              <w:rPr>
                <w:rFonts w:ascii="Times New Roman" w:hAnsi="Times New Roman"/>
                <w:color w:val="000000"/>
                <w:lang w:val="fr-FR"/>
              </w:rPr>
              <w:t>á</w:t>
            </w:r>
            <w:r w:rsidR="009F0881" w:rsidRPr="003F7088">
              <w:rPr>
                <w:rFonts w:ascii="Times New Roman" w:hAnsi="Times New Roman"/>
                <w:color w:val="000000"/>
                <w:lang w:val="fr-FR"/>
              </w:rPr>
              <w:t>c gi</w:t>
            </w:r>
            <w:r w:rsidR="003F7088" w:rsidRPr="003F7088">
              <w:rPr>
                <w:rFonts w:ascii="Times New Roman" w:hAnsi="Times New Roman"/>
                <w:color w:val="000000"/>
                <w:lang w:val="fr-FR"/>
              </w:rPr>
              <w:t>ả</w:t>
            </w:r>
            <w:r w:rsidR="009F0881" w:rsidRPr="003F7088">
              <w:rPr>
                <w:rFonts w:ascii="Times New Roman" w:hAnsi="Times New Roman"/>
                <w:color w:val="000000"/>
                <w:lang w:val="fr-FR"/>
              </w:rPr>
              <w:t xml:space="preserve"> </w:t>
            </w:r>
            <w:r w:rsidR="009F0881" w:rsidRPr="003F7088">
              <w:rPr>
                <w:rFonts w:ascii="Times New Roman" w:hAnsi="Times New Roman"/>
                <w:bCs/>
                <w:color w:val="000000"/>
                <w:lang w:val="fr-FR"/>
              </w:rPr>
              <w:t>kh</w:t>
            </w:r>
            <w:r w:rsidR="003F7088" w:rsidRPr="003F7088">
              <w:rPr>
                <w:rFonts w:ascii="Times New Roman" w:hAnsi="Times New Roman"/>
                <w:bCs/>
                <w:color w:val="000000"/>
                <w:lang w:val="fr-FR"/>
              </w:rPr>
              <w:t>ẳ</w:t>
            </w:r>
            <w:r w:rsidR="009F0881" w:rsidRPr="003F7088">
              <w:rPr>
                <w:rFonts w:ascii="Times New Roman" w:hAnsi="Times New Roman"/>
                <w:bCs/>
                <w:color w:val="000000"/>
                <w:lang w:val="fr-FR"/>
              </w:rPr>
              <w:t xml:space="preserve">ng </w:t>
            </w:r>
            <w:r w:rsidR="003F7088" w:rsidRPr="003F7088">
              <w:rPr>
                <w:rFonts w:ascii="Times New Roman" w:hAnsi="Times New Roman"/>
                <w:bCs/>
                <w:color w:val="000000"/>
                <w:lang w:val="fr-FR"/>
              </w:rPr>
              <w:t>đị</w:t>
            </w:r>
            <w:r w:rsidR="009F0881" w:rsidRPr="003F7088">
              <w:rPr>
                <w:rFonts w:ascii="Times New Roman" w:hAnsi="Times New Roman"/>
                <w:bCs/>
                <w:color w:val="000000"/>
                <w:lang w:val="fr-FR"/>
              </w:rPr>
              <w:t>nh ch</w:t>
            </w:r>
            <w:r w:rsidR="003F7088" w:rsidRPr="003F7088">
              <w:rPr>
                <w:rFonts w:ascii="Times New Roman" w:hAnsi="Times New Roman"/>
                <w:bCs/>
                <w:color w:val="000000"/>
                <w:lang w:val="fr-FR"/>
              </w:rPr>
              <w:t>ủ</w:t>
            </w:r>
            <w:r w:rsidR="009F0881" w:rsidRPr="003F7088">
              <w:rPr>
                <w:rFonts w:ascii="Times New Roman" w:hAnsi="Times New Roman"/>
                <w:bCs/>
                <w:color w:val="000000"/>
                <w:lang w:val="fr-FR"/>
              </w:rPr>
              <w:t xml:space="preserve"> quy</w:t>
            </w:r>
            <w:r w:rsidR="003F7088" w:rsidRPr="003F7088">
              <w:rPr>
                <w:rFonts w:ascii="Times New Roman" w:hAnsi="Times New Roman"/>
                <w:bCs/>
                <w:color w:val="000000"/>
                <w:lang w:val="fr-FR"/>
              </w:rPr>
              <w:t>ề</w:t>
            </w:r>
            <w:r w:rsidR="009F0881" w:rsidRPr="003F7088">
              <w:rPr>
                <w:rFonts w:ascii="Times New Roman" w:hAnsi="Times New Roman"/>
                <w:bCs/>
                <w:color w:val="000000"/>
                <w:lang w:val="fr-FR"/>
              </w:rPr>
              <w:t>n d</w:t>
            </w:r>
            <w:r w:rsidR="003F7088" w:rsidRPr="003F7088">
              <w:rPr>
                <w:rFonts w:ascii="Times New Roman" w:hAnsi="Times New Roman"/>
                <w:bCs/>
                <w:color w:val="000000"/>
                <w:lang w:val="fr-FR"/>
              </w:rPr>
              <w:t>â</w:t>
            </w:r>
            <w:r w:rsidR="009F0881" w:rsidRPr="003F7088">
              <w:rPr>
                <w:rFonts w:ascii="Times New Roman" w:hAnsi="Times New Roman"/>
                <w:bCs/>
                <w:color w:val="000000"/>
                <w:lang w:val="fr-FR"/>
              </w:rPr>
              <w:t>n t</w:t>
            </w:r>
            <w:r w:rsidR="003F7088" w:rsidRPr="003F7088">
              <w:rPr>
                <w:rFonts w:ascii="Times New Roman" w:hAnsi="Times New Roman"/>
                <w:bCs/>
                <w:color w:val="000000"/>
                <w:lang w:val="fr-FR"/>
              </w:rPr>
              <w:t>ộ</w:t>
            </w:r>
            <w:r w:rsidR="009F0881" w:rsidRPr="003F7088">
              <w:rPr>
                <w:rFonts w:ascii="Times New Roman" w:hAnsi="Times New Roman"/>
                <w:bCs/>
                <w:color w:val="000000"/>
                <w:lang w:val="fr-FR"/>
              </w:rPr>
              <w:t>c. M</w:t>
            </w:r>
            <w:r w:rsidR="003F7088" w:rsidRPr="003F7088">
              <w:rPr>
                <w:rFonts w:ascii="Times New Roman" w:hAnsi="Times New Roman"/>
                <w:bCs/>
                <w:color w:val="000000"/>
                <w:lang w:val="fr-FR"/>
              </w:rPr>
              <w:t>ộ</w:t>
            </w:r>
            <w:r w:rsidR="009F0881" w:rsidRPr="003F7088">
              <w:rPr>
                <w:rFonts w:ascii="Times New Roman" w:hAnsi="Times New Roman"/>
                <w:bCs/>
                <w:color w:val="000000"/>
                <w:lang w:val="fr-FR"/>
              </w:rPr>
              <w:t xml:space="preserve">t </w:t>
            </w:r>
            <w:r w:rsidR="003F7088" w:rsidRPr="003F7088">
              <w:rPr>
                <w:rFonts w:ascii="Times New Roman" w:hAnsi="Times New Roman"/>
                <w:bCs/>
                <w:color w:val="000000"/>
                <w:lang w:val="fr-FR"/>
              </w:rPr>
              <w:t>đấ</w:t>
            </w:r>
            <w:r w:rsidR="009F0881" w:rsidRPr="003F7088">
              <w:rPr>
                <w:rFonts w:ascii="Times New Roman" w:hAnsi="Times New Roman"/>
                <w:bCs/>
                <w:color w:val="000000"/>
                <w:lang w:val="fr-FR"/>
              </w:rPr>
              <w:t>t n</w:t>
            </w:r>
            <w:r w:rsidR="003F7088" w:rsidRPr="003F7088">
              <w:rPr>
                <w:rFonts w:ascii="Times New Roman" w:hAnsi="Times New Roman"/>
                <w:bCs/>
                <w:color w:val="000000"/>
                <w:lang w:val="fr-FR"/>
              </w:rPr>
              <w:t>ướ</w:t>
            </w:r>
            <w:r w:rsidR="009F0881" w:rsidRPr="003F7088">
              <w:rPr>
                <w:rFonts w:ascii="Times New Roman" w:hAnsi="Times New Roman"/>
                <w:bCs/>
                <w:color w:val="000000"/>
                <w:lang w:val="fr-FR"/>
              </w:rPr>
              <w:t>c c</w:t>
            </w:r>
            <w:r w:rsidR="003F7088" w:rsidRPr="003F7088">
              <w:rPr>
                <w:rFonts w:ascii="Times New Roman" w:hAnsi="Times New Roman"/>
                <w:bCs/>
                <w:color w:val="000000"/>
                <w:lang w:val="fr-FR"/>
              </w:rPr>
              <w:t>ó</w:t>
            </w:r>
            <w:r w:rsidR="009F0881" w:rsidRPr="003F7088">
              <w:rPr>
                <w:rFonts w:ascii="Times New Roman" w:hAnsi="Times New Roman"/>
                <w:bCs/>
                <w:color w:val="000000"/>
                <w:lang w:val="fr-FR"/>
              </w:rPr>
              <w:t xml:space="preserve"> </w:t>
            </w:r>
            <w:r w:rsidR="003F7088" w:rsidRPr="003F7088">
              <w:rPr>
                <w:rFonts w:ascii="Times New Roman" w:hAnsi="Times New Roman"/>
                <w:bCs/>
                <w:color w:val="000000"/>
                <w:lang w:val="fr-FR"/>
              </w:rPr>
              <w:t>độ</w:t>
            </w:r>
            <w:r w:rsidR="009F0881" w:rsidRPr="003F7088">
              <w:rPr>
                <w:rFonts w:ascii="Times New Roman" w:hAnsi="Times New Roman"/>
                <w:bCs/>
                <w:color w:val="000000"/>
                <w:lang w:val="fr-FR"/>
              </w:rPr>
              <w:t>c l</w:t>
            </w:r>
            <w:r w:rsidR="003F7088" w:rsidRPr="003F7088">
              <w:rPr>
                <w:rFonts w:ascii="Times New Roman" w:hAnsi="Times New Roman"/>
                <w:bCs/>
                <w:color w:val="000000"/>
                <w:lang w:val="fr-FR"/>
              </w:rPr>
              <w:t>ậ</w:t>
            </w:r>
            <w:r w:rsidR="009F0881" w:rsidRPr="003F7088">
              <w:rPr>
                <w:rFonts w:ascii="Times New Roman" w:hAnsi="Times New Roman"/>
                <w:bCs/>
                <w:color w:val="000000"/>
                <w:lang w:val="fr-FR"/>
              </w:rPr>
              <w:t>p, ch</w:t>
            </w:r>
            <w:r w:rsidR="003F7088" w:rsidRPr="003F7088">
              <w:rPr>
                <w:rFonts w:ascii="Times New Roman" w:hAnsi="Times New Roman"/>
                <w:bCs/>
                <w:color w:val="000000"/>
                <w:lang w:val="fr-FR"/>
              </w:rPr>
              <w:t>ủ</w:t>
            </w:r>
            <w:r w:rsidR="009F0881" w:rsidRPr="003F7088">
              <w:rPr>
                <w:rFonts w:ascii="Times New Roman" w:hAnsi="Times New Roman"/>
                <w:bCs/>
                <w:color w:val="000000"/>
                <w:lang w:val="fr-FR"/>
              </w:rPr>
              <w:t xml:space="preserve"> quy</w:t>
            </w:r>
            <w:r w:rsidR="003F7088" w:rsidRPr="003F7088">
              <w:rPr>
                <w:rFonts w:ascii="Times New Roman" w:hAnsi="Times New Roman"/>
                <w:bCs/>
                <w:color w:val="000000"/>
                <w:lang w:val="fr-FR"/>
              </w:rPr>
              <w:t>ề</w:t>
            </w:r>
            <w:r w:rsidR="009F0881" w:rsidRPr="003F7088">
              <w:rPr>
                <w:rFonts w:ascii="Times New Roman" w:hAnsi="Times New Roman"/>
                <w:bCs/>
                <w:color w:val="000000"/>
                <w:lang w:val="fr-FR"/>
              </w:rPr>
              <w:t>n l</w:t>
            </w:r>
            <w:r w:rsidR="003F7088" w:rsidRPr="003F7088">
              <w:rPr>
                <w:rFonts w:ascii="Times New Roman" w:hAnsi="Times New Roman"/>
                <w:bCs/>
                <w:color w:val="000000"/>
                <w:lang w:val="fr-FR"/>
              </w:rPr>
              <w:t>à</w:t>
            </w:r>
            <w:r w:rsidR="009F0881" w:rsidRPr="003F7088">
              <w:rPr>
                <w:rFonts w:ascii="Times New Roman" w:hAnsi="Times New Roman"/>
                <w:bCs/>
                <w:color w:val="000000"/>
                <w:lang w:val="fr-FR"/>
              </w:rPr>
              <w:t xml:space="preserve"> </w:t>
            </w:r>
            <w:r w:rsidR="003F7088" w:rsidRPr="003F7088">
              <w:rPr>
                <w:rFonts w:ascii="Times New Roman" w:hAnsi="Times New Roman"/>
                <w:bCs/>
                <w:color w:val="000000"/>
                <w:lang w:val="fr-FR"/>
              </w:rPr>
              <w:t>đấ</w:t>
            </w:r>
            <w:r w:rsidR="009F0881" w:rsidRPr="003F7088">
              <w:rPr>
                <w:rFonts w:ascii="Times New Roman" w:hAnsi="Times New Roman"/>
                <w:bCs/>
                <w:color w:val="000000"/>
                <w:lang w:val="fr-FR"/>
              </w:rPr>
              <w:t>t n</w:t>
            </w:r>
            <w:r w:rsidR="003F7088" w:rsidRPr="003F7088">
              <w:rPr>
                <w:rFonts w:ascii="Times New Roman" w:hAnsi="Times New Roman"/>
                <w:bCs/>
                <w:color w:val="000000"/>
                <w:lang w:val="fr-FR"/>
              </w:rPr>
              <w:t>ướ</w:t>
            </w:r>
            <w:r w:rsidR="009F0881" w:rsidRPr="003F7088">
              <w:rPr>
                <w:rFonts w:ascii="Times New Roman" w:hAnsi="Times New Roman"/>
                <w:bCs/>
                <w:color w:val="000000"/>
                <w:lang w:val="fr-FR"/>
              </w:rPr>
              <w:t xml:space="preserve">c </w:t>
            </w:r>
            <w:r w:rsidR="004C30D6" w:rsidRPr="003F7088">
              <w:rPr>
                <w:rFonts w:ascii="Times New Roman" w:hAnsi="Times New Roman"/>
                <w:bCs/>
                <w:color w:val="000000"/>
                <w:lang w:val="fr-FR"/>
              </w:rPr>
              <w:t>c</w:t>
            </w:r>
            <w:r w:rsidR="003F7088" w:rsidRPr="003F7088">
              <w:rPr>
                <w:rFonts w:ascii="Times New Roman" w:hAnsi="Times New Roman"/>
                <w:bCs/>
                <w:color w:val="000000"/>
                <w:lang w:val="fr-FR"/>
              </w:rPr>
              <w:t>ó</w:t>
            </w:r>
            <w:r w:rsidR="004C30D6" w:rsidRPr="003F7088">
              <w:rPr>
                <w:rFonts w:ascii="Times New Roman" w:hAnsi="Times New Roman"/>
                <w:bCs/>
                <w:color w:val="000000"/>
                <w:lang w:val="fr-FR"/>
              </w:rPr>
              <w:t xml:space="preserve"> n</w:t>
            </w:r>
            <w:r w:rsidR="003F7088" w:rsidRPr="003F7088">
              <w:rPr>
                <w:rFonts w:ascii="Times New Roman" w:hAnsi="Times New Roman"/>
                <w:bCs/>
                <w:color w:val="000000"/>
                <w:lang w:val="fr-FR"/>
              </w:rPr>
              <w:t>ề</w:t>
            </w:r>
            <w:r w:rsidR="004C30D6" w:rsidRPr="003F7088">
              <w:rPr>
                <w:rFonts w:ascii="Times New Roman" w:hAnsi="Times New Roman"/>
                <w:bCs/>
                <w:color w:val="000000"/>
                <w:lang w:val="fr-FR"/>
              </w:rPr>
              <w:t>n v</w:t>
            </w:r>
            <w:r w:rsidR="003F7088" w:rsidRPr="003F7088">
              <w:rPr>
                <w:rFonts w:ascii="Times New Roman" w:hAnsi="Times New Roman"/>
                <w:bCs/>
                <w:color w:val="000000"/>
                <w:lang w:val="fr-FR"/>
              </w:rPr>
              <w:t>ă</w:t>
            </w:r>
            <w:r w:rsidR="004C30D6" w:rsidRPr="003F7088">
              <w:rPr>
                <w:rFonts w:ascii="Times New Roman" w:hAnsi="Times New Roman"/>
                <w:bCs/>
                <w:color w:val="000000"/>
                <w:lang w:val="fr-FR"/>
              </w:rPr>
              <w:t>n hi</w:t>
            </w:r>
            <w:r w:rsidR="003F7088" w:rsidRPr="003F7088">
              <w:rPr>
                <w:rFonts w:ascii="Times New Roman" w:hAnsi="Times New Roman"/>
                <w:bCs/>
                <w:color w:val="000000"/>
                <w:lang w:val="fr-FR"/>
              </w:rPr>
              <w:t>ế</w:t>
            </w:r>
            <w:r w:rsidR="004C30D6" w:rsidRPr="003F7088">
              <w:rPr>
                <w:rFonts w:ascii="Times New Roman" w:hAnsi="Times New Roman"/>
                <w:bCs/>
                <w:color w:val="000000"/>
                <w:lang w:val="fr-FR"/>
              </w:rPr>
              <w:t>n l</w:t>
            </w:r>
            <w:r w:rsidR="003F7088" w:rsidRPr="003F7088">
              <w:rPr>
                <w:rFonts w:ascii="Times New Roman" w:hAnsi="Times New Roman"/>
                <w:bCs/>
                <w:color w:val="000000"/>
                <w:lang w:val="fr-FR"/>
              </w:rPr>
              <w:t>â</w:t>
            </w:r>
            <w:r w:rsidR="004C30D6" w:rsidRPr="003F7088">
              <w:rPr>
                <w:rFonts w:ascii="Times New Roman" w:hAnsi="Times New Roman"/>
                <w:bCs/>
                <w:color w:val="000000"/>
                <w:lang w:val="fr-FR"/>
              </w:rPr>
              <w:t xml:space="preserve">u </w:t>
            </w:r>
            <w:r w:rsidR="003F7088" w:rsidRPr="003F7088">
              <w:rPr>
                <w:rFonts w:ascii="Times New Roman" w:hAnsi="Times New Roman"/>
                <w:bCs/>
                <w:color w:val="000000"/>
                <w:lang w:val="fr-FR"/>
              </w:rPr>
              <w:t>đờ</w:t>
            </w:r>
            <w:r w:rsidR="004C30D6" w:rsidRPr="003F7088">
              <w:rPr>
                <w:rFonts w:ascii="Times New Roman" w:hAnsi="Times New Roman"/>
                <w:bCs/>
                <w:color w:val="000000"/>
                <w:lang w:val="fr-FR"/>
              </w:rPr>
              <w:t>i, c</w:t>
            </w:r>
            <w:r w:rsidR="003F7088" w:rsidRPr="003F7088">
              <w:rPr>
                <w:rFonts w:ascii="Times New Roman" w:hAnsi="Times New Roman"/>
                <w:bCs/>
                <w:color w:val="000000"/>
                <w:lang w:val="fr-FR"/>
              </w:rPr>
              <w:t>ó</w:t>
            </w:r>
            <w:r w:rsidR="004C30D6" w:rsidRPr="003F7088">
              <w:rPr>
                <w:rFonts w:ascii="Times New Roman" w:hAnsi="Times New Roman"/>
                <w:bCs/>
                <w:color w:val="000000"/>
                <w:lang w:val="fr-FR"/>
              </w:rPr>
              <w:t xml:space="preserve"> c</w:t>
            </w:r>
            <w:r w:rsidR="003F7088" w:rsidRPr="003F7088">
              <w:rPr>
                <w:rFonts w:ascii="Times New Roman" w:hAnsi="Times New Roman"/>
                <w:bCs/>
                <w:color w:val="000000"/>
                <w:lang w:val="fr-FR"/>
              </w:rPr>
              <w:t>ươ</w:t>
            </w:r>
            <w:r w:rsidR="004C30D6" w:rsidRPr="003F7088">
              <w:rPr>
                <w:rFonts w:ascii="Times New Roman" w:hAnsi="Times New Roman"/>
                <w:bCs/>
                <w:color w:val="000000"/>
                <w:lang w:val="fr-FR"/>
              </w:rPr>
              <w:t>ng v</w:t>
            </w:r>
            <w:r w:rsidR="003F7088" w:rsidRPr="003F7088">
              <w:rPr>
                <w:rFonts w:ascii="Times New Roman" w:hAnsi="Times New Roman"/>
                <w:bCs/>
                <w:color w:val="000000"/>
                <w:lang w:val="fr-FR"/>
              </w:rPr>
              <w:t>ự</w:t>
            </w:r>
            <w:r w:rsidR="004C30D6" w:rsidRPr="003F7088">
              <w:rPr>
                <w:rFonts w:ascii="Times New Roman" w:hAnsi="Times New Roman"/>
                <w:bCs/>
                <w:color w:val="000000"/>
                <w:lang w:val="fr-FR"/>
              </w:rPr>
              <w:t>c l</w:t>
            </w:r>
            <w:r w:rsidR="003F7088" w:rsidRPr="003F7088">
              <w:rPr>
                <w:rFonts w:ascii="Times New Roman" w:hAnsi="Times New Roman"/>
                <w:bCs/>
                <w:color w:val="000000"/>
                <w:lang w:val="fr-FR"/>
              </w:rPr>
              <w:t>ã</w:t>
            </w:r>
            <w:r w:rsidR="004C30D6" w:rsidRPr="003F7088">
              <w:rPr>
                <w:rFonts w:ascii="Times New Roman" w:hAnsi="Times New Roman"/>
                <w:bCs/>
                <w:color w:val="000000"/>
                <w:lang w:val="fr-FR"/>
              </w:rPr>
              <w:t>nh th</w:t>
            </w:r>
            <w:r w:rsidR="003F7088" w:rsidRPr="003F7088">
              <w:rPr>
                <w:rFonts w:ascii="Times New Roman" w:hAnsi="Times New Roman"/>
                <w:bCs/>
                <w:color w:val="000000"/>
                <w:lang w:val="fr-FR"/>
              </w:rPr>
              <w:t>ổ</w:t>
            </w:r>
            <w:r w:rsidR="004C30D6" w:rsidRPr="003F7088">
              <w:rPr>
                <w:rFonts w:ascii="Times New Roman" w:hAnsi="Times New Roman"/>
                <w:bCs/>
                <w:color w:val="000000"/>
                <w:lang w:val="fr-FR"/>
              </w:rPr>
              <w:t>, phong t</w:t>
            </w:r>
            <w:r w:rsidR="003F7088" w:rsidRPr="003F7088">
              <w:rPr>
                <w:rFonts w:ascii="Times New Roman" w:hAnsi="Times New Roman"/>
                <w:bCs/>
                <w:color w:val="000000"/>
                <w:lang w:val="fr-FR"/>
              </w:rPr>
              <w:t>ụ</w:t>
            </w:r>
            <w:r w:rsidR="004C30D6" w:rsidRPr="003F7088">
              <w:rPr>
                <w:rFonts w:ascii="Times New Roman" w:hAnsi="Times New Roman"/>
                <w:bCs/>
                <w:color w:val="000000"/>
                <w:lang w:val="fr-FR"/>
              </w:rPr>
              <w:t>c t</w:t>
            </w:r>
            <w:r w:rsidR="003F7088" w:rsidRPr="003F7088">
              <w:rPr>
                <w:rFonts w:ascii="Times New Roman" w:hAnsi="Times New Roman"/>
                <w:bCs/>
                <w:color w:val="000000"/>
                <w:lang w:val="fr-FR"/>
              </w:rPr>
              <w:t>ậ</w:t>
            </w:r>
            <w:r w:rsidR="004C30D6" w:rsidRPr="003F7088">
              <w:rPr>
                <w:rFonts w:ascii="Times New Roman" w:hAnsi="Times New Roman"/>
                <w:bCs/>
                <w:color w:val="000000"/>
                <w:lang w:val="fr-FR"/>
              </w:rPr>
              <w:t>p qu</w:t>
            </w:r>
            <w:r w:rsidR="003F7088" w:rsidRPr="003F7088">
              <w:rPr>
                <w:rFonts w:ascii="Times New Roman" w:hAnsi="Times New Roman"/>
                <w:bCs/>
                <w:color w:val="000000"/>
                <w:lang w:val="fr-FR"/>
              </w:rPr>
              <w:t>á</w:t>
            </w:r>
            <w:r w:rsidR="004C30D6" w:rsidRPr="003F7088">
              <w:rPr>
                <w:rFonts w:ascii="Times New Roman" w:hAnsi="Times New Roman"/>
                <w:bCs/>
                <w:color w:val="000000"/>
                <w:lang w:val="fr-FR"/>
              </w:rPr>
              <w:t>n, l</w:t>
            </w:r>
            <w:r w:rsidR="003F7088" w:rsidRPr="003F7088">
              <w:rPr>
                <w:rFonts w:ascii="Times New Roman" w:hAnsi="Times New Roman"/>
                <w:bCs/>
                <w:color w:val="000000"/>
                <w:lang w:val="fr-FR"/>
              </w:rPr>
              <w:t>ị</w:t>
            </w:r>
            <w:r w:rsidR="004C30D6" w:rsidRPr="003F7088">
              <w:rPr>
                <w:rFonts w:ascii="Times New Roman" w:hAnsi="Times New Roman"/>
                <w:bCs/>
                <w:color w:val="000000"/>
                <w:lang w:val="fr-FR"/>
              </w:rPr>
              <w:t>ch s</w:t>
            </w:r>
            <w:r w:rsidR="003F7088" w:rsidRPr="003F7088">
              <w:rPr>
                <w:rFonts w:ascii="Times New Roman" w:hAnsi="Times New Roman"/>
                <w:bCs/>
                <w:color w:val="000000"/>
                <w:lang w:val="fr-FR"/>
              </w:rPr>
              <w:t>ử</w:t>
            </w:r>
            <w:r w:rsidR="004C30D6" w:rsidRPr="003F7088">
              <w:rPr>
                <w:rFonts w:ascii="Times New Roman" w:hAnsi="Times New Roman"/>
                <w:bCs/>
                <w:color w:val="000000"/>
                <w:lang w:val="fr-FR"/>
              </w:rPr>
              <w:t xml:space="preserve"> ri</w:t>
            </w:r>
            <w:r w:rsidR="003F7088" w:rsidRPr="003F7088">
              <w:rPr>
                <w:rFonts w:ascii="Times New Roman" w:hAnsi="Times New Roman"/>
                <w:bCs/>
                <w:color w:val="000000"/>
                <w:lang w:val="fr-FR"/>
              </w:rPr>
              <w:t>ê</w:t>
            </w:r>
            <w:r w:rsidR="004C30D6" w:rsidRPr="003F7088">
              <w:rPr>
                <w:rFonts w:ascii="Times New Roman" w:hAnsi="Times New Roman"/>
                <w:bCs/>
                <w:color w:val="000000"/>
                <w:lang w:val="fr-FR"/>
              </w:rPr>
              <w:t>ng, ch</w:t>
            </w:r>
            <w:r w:rsidR="003F7088" w:rsidRPr="003F7088">
              <w:rPr>
                <w:rFonts w:ascii="Times New Roman" w:hAnsi="Times New Roman"/>
                <w:bCs/>
                <w:color w:val="000000"/>
                <w:lang w:val="fr-FR"/>
              </w:rPr>
              <w:t>ế</w:t>
            </w:r>
            <w:r w:rsidR="004C30D6" w:rsidRPr="003F7088">
              <w:rPr>
                <w:rFonts w:ascii="Times New Roman" w:hAnsi="Times New Roman"/>
                <w:bCs/>
                <w:color w:val="000000"/>
                <w:lang w:val="fr-FR"/>
              </w:rPr>
              <w:t xml:space="preserve"> </w:t>
            </w:r>
            <w:r w:rsidR="003F7088" w:rsidRPr="003F7088">
              <w:rPr>
                <w:rFonts w:ascii="Times New Roman" w:hAnsi="Times New Roman"/>
                <w:bCs/>
                <w:color w:val="000000"/>
                <w:lang w:val="fr-FR"/>
              </w:rPr>
              <w:t>độ</w:t>
            </w:r>
            <w:r w:rsidR="004C30D6" w:rsidRPr="003F7088">
              <w:rPr>
                <w:rFonts w:ascii="Times New Roman" w:hAnsi="Times New Roman"/>
                <w:bCs/>
                <w:color w:val="000000"/>
                <w:lang w:val="fr-FR"/>
              </w:rPr>
              <w:t xml:space="preserve"> ri</w:t>
            </w:r>
            <w:r w:rsidR="003F7088" w:rsidRPr="003F7088">
              <w:rPr>
                <w:rFonts w:ascii="Times New Roman" w:hAnsi="Times New Roman"/>
                <w:bCs/>
                <w:color w:val="000000"/>
                <w:lang w:val="fr-FR"/>
              </w:rPr>
              <w:t>ê</w:t>
            </w:r>
            <w:r w:rsidR="004C30D6" w:rsidRPr="003F7088">
              <w:rPr>
                <w:rFonts w:ascii="Times New Roman" w:hAnsi="Times New Roman"/>
                <w:bCs/>
                <w:color w:val="000000"/>
                <w:lang w:val="fr-FR"/>
              </w:rPr>
              <w:t>ng ''N</w:t>
            </w:r>
            <w:r w:rsidR="003F7088" w:rsidRPr="003F7088">
              <w:rPr>
                <w:rFonts w:ascii="Times New Roman" w:hAnsi="Times New Roman"/>
                <w:bCs/>
                <w:color w:val="000000"/>
                <w:lang w:val="fr-FR"/>
              </w:rPr>
              <w:t>ú</w:t>
            </w:r>
            <w:r w:rsidR="004C30D6" w:rsidRPr="003F7088">
              <w:rPr>
                <w:rFonts w:ascii="Times New Roman" w:hAnsi="Times New Roman"/>
                <w:bCs/>
                <w:color w:val="000000"/>
                <w:lang w:val="fr-FR"/>
              </w:rPr>
              <w:t>i s</w:t>
            </w:r>
            <w:r w:rsidR="003F7088" w:rsidRPr="003F7088">
              <w:rPr>
                <w:rFonts w:ascii="Times New Roman" w:hAnsi="Times New Roman"/>
                <w:bCs/>
                <w:color w:val="000000"/>
                <w:lang w:val="fr-FR"/>
              </w:rPr>
              <w:t>ô</w:t>
            </w:r>
            <w:r w:rsidR="004C30D6" w:rsidRPr="003F7088">
              <w:rPr>
                <w:rFonts w:ascii="Times New Roman" w:hAnsi="Times New Roman"/>
                <w:bCs/>
                <w:color w:val="000000"/>
                <w:lang w:val="fr-FR"/>
              </w:rPr>
              <w:t>ng ...''; ''phong t</w:t>
            </w:r>
            <w:r w:rsidR="003F7088" w:rsidRPr="003F7088">
              <w:rPr>
                <w:rFonts w:ascii="Times New Roman" w:hAnsi="Times New Roman"/>
                <w:bCs/>
                <w:color w:val="000000"/>
                <w:lang w:val="fr-FR"/>
              </w:rPr>
              <w:t>ụ</w:t>
            </w:r>
            <w:r w:rsidR="004C30D6" w:rsidRPr="003F7088">
              <w:rPr>
                <w:rFonts w:ascii="Times New Roman" w:hAnsi="Times New Roman"/>
                <w:bCs/>
                <w:color w:val="000000"/>
                <w:lang w:val="fr-FR"/>
              </w:rPr>
              <w:t>c''; ''T</w:t>
            </w:r>
            <w:r w:rsidR="003F7088" w:rsidRPr="003F7088">
              <w:rPr>
                <w:rFonts w:ascii="Times New Roman" w:hAnsi="Times New Roman"/>
                <w:bCs/>
                <w:color w:val="000000"/>
                <w:lang w:val="fr-FR"/>
              </w:rPr>
              <w:t>ừ</w:t>
            </w:r>
            <w:r w:rsidR="004C30D6" w:rsidRPr="003F7088">
              <w:rPr>
                <w:rFonts w:ascii="Times New Roman" w:hAnsi="Times New Roman"/>
                <w:bCs/>
                <w:color w:val="000000"/>
                <w:lang w:val="fr-FR"/>
              </w:rPr>
              <w:t xml:space="preserve"> Tri</w:t>
            </w:r>
            <w:r w:rsidR="003F7088" w:rsidRPr="003F7088">
              <w:rPr>
                <w:rFonts w:ascii="Times New Roman" w:hAnsi="Times New Roman"/>
                <w:bCs/>
                <w:color w:val="000000"/>
                <w:lang w:val="fr-FR"/>
              </w:rPr>
              <w:t>ệ</w:t>
            </w:r>
            <w:r w:rsidR="004C30D6" w:rsidRPr="003F7088">
              <w:rPr>
                <w:rFonts w:ascii="Times New Roman" w:hAnsi="Times New Roman"/>
                <w:bCs/>
                <w:color w:val="000000"/>
                <w:lang w:val="fr-FR"/>
              </w:rPr>
              <w:t xml:space="preserve">u ... '' . </w:t>
            </w:r>
            <w:r w:rsidR="003F7088" w:rsidRPr="003F7088">
              <w:rPr>
                <w:rFonts w:ascii="Times New Roman" w:hAnsi="Times New Roman"/>
                <w:bCs/>
                <w:color w:val="000000"/>
                <w:lang w:val="fr-FR"/>
              </w:rPr>
              <w:t>Đó</w:t>
            </w:r>
            <w:r w:rsidR="004C30D6" w:rsidRPr="003F7088">
              <w:rPr>
                <w:rFonts w:ascii="Times New Roman" w:hAnsi="Times New Roman"/>
                <w:bCs/>
                <w:color w:val="000000"/>
                <w:lang w:val="fr-FR"/>
              </w:rPr>
              <w:t xml:space="preserve"> l</w:t>
            </w:r>
            <w:r w:rsidR="003F7088" w:rsidRPr="003F7088">
              <w:rPr>
                <w:rFonts w:ascii="Times New Roman" w:hAnsi="Times New Roman"/>
                <w:bCs/>
                <w:color w:val="000000"/>
                <w:lang w:val="fr-FR"/>
              </w:rPr>
              <w:t>à</w:t>
            </w:r>
            <w:r w:rsidR="004C30D6" w:rsidRPr="003F7088">
              <w:rPr>
                <w:rFonts w:ascii="Times New Roman" w:hAnsi="Times New Roman"/>
                <w:bCs/>
                <w:color w:val="000000"/>
                <w:lang w:val="fr-FR"/>
              </w:rPr>
              <w:t xml:space="preserve"> nh</w:t>
            </w:r>
            <w:r w:rsidR="003F7088" w:rsidRPr="003F7088">
              <w:rPr>
                <w:rFonts w:ascii="Times New Roman" w:hAnsi="Times New Roman"/>
                <w:bCs/>
                <w:color w:val="000000"/>
                <w:lang w:val="fr-FR"/>
              </w:rPr>
              <w:t>ữ</w:t>
            </w:r>
            <w:r w:rsidR="004C30D6" w:rsidRPr="003F7088">
              <w:rPr>
                <w:rFonts w:ascii="Times New Roman" w:hAnsi="Times New Roman"/>
                <w:bCs/>
                <w:color w:val="000000"/>
                <w:lang w:val="fr-FR"/>
              </w:rPr>
              <w:t>ng y</w:t>
            </w:r>
            <w:r w:rsidR="003F7088" w:rsidRPr="003F7088">
              <w:rPr>
                <w:rFonts w:ascii="Times New Roman" w:hAnsi="Times New Roman"/>
                <w:bCs/>
                <w:color w:val="000000"/>
                <w:lang w:val="fr-FR"/>
              </w:rPr>
              <w:t>ế</w:t>
            </w:r>
            <w:r w:rsidR="004C30D6" w:rsidRPr="003F7088">
              <w:rPr>
                <w:rFonts w:ascii="Times New Roman" w:hAnsi="Times New Roman"/>
                <w:bCs/>
                <w:color w:val="000000"/>
                <w:lang w:val="fr-FR"/>
              </w:rPr>
              <w:t>u t</w:t>
            </w:r>
            <w:r w:rsidR="003F7088" w:rsidRPr="003F7088">
              <w:rPr>
                <w:rFonts w:ascii="Times New Roman" w:hAnsi="Times New Roman"/>
                <w:bCs/>
                <w:color w:val="000000"/>
                <w:lang w:val="fr-FR"/>
              </w:rPr>
              <w:t>ố</w:t>
            </w:r>
            <w:r w:rsidR="004C30D6" w:rsidRPr="003F7088">
              <w:rPr>
                <w:rFonts w:ascii="Times New Roman" w:hAnsi="Times New Roman"/>
                <w:bCs/>
                <w:color w:val="000000"/>
                <w:lang w:val="fr-FR"/>
              </w:rPr>
              <w:t xml:space="preserve"> c</w:t>
            </w:r>
            <w:r w:rsidR="003F7088" w:rsidRPr="003F7088">
              <w:rPr>
                <w:rFonts w:ascii="Times New Roman" w:hAnsi="Times New Roman"/>
                <w:bCs/>
                <w:color w:val="000000"/>
                <w:lang w:val="fr-FR"/>
              </w:rPr>
              <w:t>ă</w:t>
            </w:r>
            <w:r w:rsidR="004C30D6" w:rsidRPr="003F7088">
              <w:rPr>
                <w:rFonts w:ascii="Times New Roman" w:hAnsi="Times New Roman"/>
                <w:bCs/>
                <w:color w:val="000000"/>
                <w:lang w:val="fr-FR"/>
              </w:rPr>
              <w:t>n b</w:t>
            </w:r>
            <w:r w:rsidR="003F7088" w:rsidRPr="003F7088">
              <w:rPr>
                <w:rFonts w:ascii="Times New Roman" w:hAnsi="Times New Roman"/>
                <w:bCs/>
                <w:color w:val="000000"/>
                <w:lang w:val="fr-FR"/>
              </w:rPr>
              <w:t>ả</w:t>
            </w:r>
            <w:r w:rsidR="004C30D6" w:rsidRPr="003F7088">
              <w:rPr>
                <w:rFonts w:ascii="Times New Roman" w:hAnsi="Times New Roman"/>
                <w:bCs/>
                <w:color w:val="000000"/>
                <w:lang w:val="fr-FR"/>
              </w:rPr>
              <w:t>n nh</w:t>
            </w:r>
            <w:r w:rsidR="003F7088" w:rsidRPr="003F7088">
              <w:rPr>
                <w:rFonts w:ascii="Times New Roman" w:hAnsi="Times New Roman"/>
                <w:bCs/>
                <w:color w:val="000000"/>
                <w:lang w:val="fr-FR"/>
              </w:rPr>
              <w:t>ấ</w:t>
            </w:r>
            <w:r w:rsidR="004C30D6" w:rsidRPr="003F7088">
              <w:rPr>
                <w:rFonts w:ascii="Times New Roman" w:hAnsi="Times New Roman"/>
                <w:bCs/>
                <w:color w:val="000000"/>
                <w:lang w:val="fr-FR"/>
              </w:rPr>
              <w:t>t c</w:t>
            </w:r>
            <w:r w:rsidR="003F7088" w:rsidRPr="003F7088">
              <w:rPr>
                <w:rFonts w:ascii="Times New Roman" w:hAnsi="Times New Roman"/>
                <w:bCs/>
                <w:color w:val="000000"/>
                <w:lang w:val="fr-FR"/>
              </w:rPr>
              <w:t>ủ</w:t>
            </w:r>
            <w:r w:rsidR="004C30D6" w:rsidRPr="003F7088">
              <w:rPr>
                <w:rFonts w:ascii="Times New Roman" w:hAnsi="Times New Roman"/>
                <w:bCs/>
                <w:color w:val="000000"/>
                <w:lang w:val="fr-FR"/>
              </w:rPr>
              <w:t>a m</w:t>
            </w:r>
            <w:r w:rsidR="003F7088" w:rsidRPr="003F7088">
              <w:rPr>
                <w:rFonts w:ascii="Times New Roman" w:hAnsi="Times New Roman"/>
                <w:bCs/>
                <w:color w:val="000000"/>
                <w:lang w:val="fr-FR"/>
              </w:rPr>
              <w:t>ộ</w:t>
            </w:r>
            <w:r w:rsidR="004C30D6" w:rsidRPr="003F7088">
              <w:rPr>
                <w:rFonts w:ascii="Times New Roman" w:hAnsi="Times New Roman"/>
                <w:bCs/>
                <w:color w:val="000000"/>
                <w:lang w:val="fr-FR"/>
              </w:rPr>
              <w:t>t qu</w:t>
            </w:r>
            <w:r w:rsidR="003F7088" w:rsidRPr="003F7088">
              <w:rPr>
                <w:rFonts w:ascii="Times New Roman" w:hAnsi="Times New Roman"/>
                <w:bCs/>
                <w:color w:val="000000"/>
                <w:lang w:val="fr-FR"/>
              </w:rPr>
              <w:t>ố</w:t>
            </w:r>
            <w:r w:rsidR="004C30D6" w:rsidRPr="003F7088">
              <w:rPr>
                <w:rFonts w:ascii="Times New Roman" w:hAnsi="Times New Roman"/>
                <w:bCs/>
                <w:color w:val="000000"/>
                <w:lang w:val="fr-FR"/>
              </w:rPr>
              <w:t>c gia, d</w:t>
            </w:r>
            <w:r w:rsidR="003F7088" w:rsidRPr="003F7088">
              <w:rPr>
                <w:rFonts w:ascii="Times New Roman" w:hAnsi="Times New Roman"/>
                <w:bCs/>
                <w:color w:val="000000"/>
                <w:lang w:val="fr-FR"/>
              </w:rPr>
              <w:t>â</w:t>
            </w:r>
            <w:r w:rsidR="004C30D6" w:rsidRPr="003F7088">
              <w:rPr>
                <w:rFonts w:ascii="Times New Roman" w:hAnsi="Times New Roman"/>
                <w:bCs/>
                <w:color w:val="000000"/>
                <w:lang w:val="fr-FR"/>
              </w:rPr>
              <w:t>n t</w:t>
            </w:r>
            <w:r w:rsidR="003F7088" w:rsidRPr="003F7088">
              <w:rPr>
                <w:rFonts w:ascii="Times New Roman" w:hAnsi="Times New Roman"/>
                <w:bCs/>
                <w:color w:val="000000"/>
                <w:lang w:val="fr-FR"/>
              </w:rPr>
              <w:t>ộ</w:t>
            </w:r>
            <w:r w:rsidR="004C30D6" w:rsidRPr="003F7088">
              <w:rPr>
                <w:rFonts w:ascii="Times New Roman" w:hAnsi="Times New Roman"/>
                <w:bCs/>
                <w:color w:val="000000"/>
                <w:lang w:val="fr-FR"/>
              </w:rPr>
              <w:t>c.</w:t>
            </w:r>
            <w:r w:rsidR="004C30D6" w:rsidRPr="003F7088">
              <w:rPr>
                <w:rFonts w:ascii="Times New Roman" w:hAnsi="Times New Roman"/>
                <w:bCs/>
                <w:color w:val="000000"/>
                <w:position w:val="-6"/>
              </w:rPr>
              <w:object w:dxaOrig="320" w:dyaOrig="240">
                <v:shape id="_x0000_i1083" type="#_x0000_t75" style="width:15.75pt;height:12pt" o:ole="">
                  <v:imagedata r:id="rId57" o:title=""/>
                </v:shape>
                <o:OLEObject Type="Embed" ProgID="Equation.DSMT4" ShapeID="_x0000_i1083" DrawAspect="Content" ObjectID="_1673726932" r:id="rId72"/>
              </w:object>
            </w:r>
            <w:r w:rsidR="004C30D6" w:rsidRPr="003F7088">
              <w:rPr>
                <w:rFonts w:ascii="Times New Roman" w:hAnsi="Times New Roman"/>
                <w:bCs/>
                <w:color w:val="000000"/>
                <w:lang w:val="fr-FR"/>
              </w:rPr>
              <w:t xml:space="preserve"> Nguy</w:t>
            </w:r>
            <w:r w:rsidR="003F7088" w:rsidRPr="003F7088">
              <w:rPr>
                <w:rFonts w:ascii="Times New Roman" w:hAnsi="Times New Roman"/>
                <w:bCs/>
                <w:color w:val="000000"/>
                <w:lang w:val="fr-FR"/>
              </w:rPr>
              <w:t>ễ</w:t>
            </w:r>
            <w:r w:rsidR="004C30D6" w:rsidRPr="003F7088">
              <w:rPr>
                <w:rFonts w:ascii="Times New Roman" w:hAnsi="Times New Roman"/>
                <w:bCs/>
                <w:color w:val="000000"/>
                <w:lang w:val="fr-FR"/>
              </w:rPr>
              <w:t>n Tr</w:t>
            </w:r>
            <w:r w:rsidR="003F7088" w:rsidRPr="003F7088">
              <w:rPr>
                <w:rFonts w:ascii="Times New Roman" w:hAnsi="Times New Roman"/>
                <w:bCs/>
                <w:color w:val="000000"/>
                <w:lang w:val="fr-FR"/>
              </w:rPr>
              <w:t>ã</w:t>
            </w:r>
            <w:r w:rsidR="004C30D6" w:rsidRPr="003F7088">
              <w:rPr>
                <w:rFonts w:ascii="Times New Roman" w:hAnsi="Times New Roman"/>
                <w:bCs/>
                <w:color w:val="000000"/>
                <w:lang w:val="fr-FR"/>
              </w:rPr>
              <w:t xml:space="preserve">i </w:t>
            </w:r>
            <w:r w:rsidR="003F7088" w:rsidRPr="003F7088">
              <w:rPr>
                <w:rFonts w:ascii="Times New Roman" w:hAnsi="Times New Roman"/>
                <w:bCs/>
                <w:color w:val="000000"/>
                <w:lang w:val="fr-FR"/>
              </w:rPr>
              <w:t>đã</w:t>
            </w:r>
            <w:r w:rsidR="004C30D6" w:rsidRPr="003F7088">
              <w:rPr>
                <w:rFonts w:ascii="Times New Roman" w:hAnsi="Times New Roman"/>
                <w:bCs/>
                <w:color w:val="000000"/>
                <w:lang w:val="fr-FR"/>
              </w:rPr>
              <w:t xml:space="preserve"> ph</w:t>
            </w:r>
            <w:r w:rsidR="003F7088" w:rsidRPr="003F7088">
              <w:rPr>
                <w:rFonts w:ascii="Times New Roman" w:hAnsi="Times New Roman"/>
                <w:bCs/>
                <w:color w:val="000000"/>
                <w:lang w:val="fr-FR"/>
              </w:rPr>
              <w:t>á</w:t>
            </w:r>
            <w:r w:rsidR="004C30D6" w:rsidRPr="003F7088">
              <w:rPr>
                <w:rFonts w:ascii="Times New Roman" w:hAnsi="Times New Roman"/>
                <w:bCs/>
                <w:color w:val="000000"/>
                <w:lang w:val="fr-FR"/>
              </w:rPr>
              <w:t>t bi</w:t>
            </w:r>
            <w:r w:rsidR="003F7088" w:rsidRPr="003F7088">
              <w:rPr>
                <w:rFonts w:ascii="Times New Roman" w:hAnsi="Times New Roman"/>
                <w:bCs/>
                <w:color w:val="000000"/>
                <w:lang w:val="fr-FR"/>
              </w:rPr>
              <w:t>ể</w:t>
            </w:r>
            <w:r w:rsidR="004C30D6" w:rsidRPr="003F7088">
              <w:rPr>
                <w:rFonts w:ascii="Times New Roman" w:hAnsi="Times New Roman"/>
                <w:bCs/>
                <w:color w:val="000000"/>
                <w:lang w:val="fr-FR"/>
              </w:rPr>
              <w:t>u m</w:t>
            </w:r>
            <w:r w:rsidR="003F7088" w:rsidRPr="003F7088">
              <w:rPr>
                <w:rFonts w:ascii="Times New Roman" w:hAnsi="Times New Roman"/>
                <w:bCs/>
                <w:color w:val="000000"/>
                <w:lang w:val="fr-FR"/>
              </w:rPr>
              <w:t>ộ</w:t>
            </w:r>
            <w:r w:rsidR="004C30D6" w:rsidRPr="003F7088">
              <w:rPr>
                <w:rFonts w:ascii="Times New Roman" w:hAnsi="Times New Roman"/>
                <w:bCs/>
                <w:color w:val="000000"/>
                <w:lang w:val="fr-FR"/>
              </w:rPr>
              <w:t>t c</w:t>
            </w:r>
            <w:r w:rsidR="003F7088" w:rsidRPr="003F7088">
              <w:rPr>
                <w:rFonts w:ascii="Times New Roman" w:hAnsi="Times New Roman"/>
                <w:bCs/>
                <w:color w:val="000000"/>
                <w:lang w:val="fr-FR"/>
              </w:rPr>
              <w:t>á</w:t>
            </w:r>
            <w:r w:rsidR="004C30D6" w:rsidRPr="003F7088">
              <w:rPr>
                <w:rFonts w:ascii="Times New Roman" w:hAnsi="Times New Roman"/>
                <w:bCs/>
                <w:color w:val="000000"/>
                <w:lang w:val="fr-FR"/>
              </w:rPr>
              <w:t>ch ho</w:t>
            </w:r>
            <w:r w:rsidR="003F7088" w:rsidRPr="003F7088">
              <w:rPr>
                <w:rFonts w:ascii="Times New Roman" w:hAnsi="Times New Roman"/>
                <w:bCs/>
                <w:color w:val="000000"/>
                <w:lang w:val="fr-FR"/>
              </w:rPr>
              <w:t>à</w:t>
            </w:r>
            <w:r w:rsidR="004C30D6" w:rsidRPr="003F7088">
              <w:rPr>
                <w:rFonts w:ascii="Times New Roman" w:hAnsi="Times New Roman"/>
                <w:bCs/>
                <w:color w:val="000000"/>
                <w:lang w:val="fr-FR"/>
              </w:rPr>
              <w:t>n ch</w:t>
            </w:r>
            <w:r w:rsidR="003F7088" w:rsidRPr="003F7088">
              <w:rPr>
                <w:rFonts w:ascii="Times New Roman" w:hAnsi="Times New Roman"/>
                <w:bCs/>
                <w:color w:val="000000"/>
                <w:lang w:val="fr-FR"/>
              </w:rPr>
              <w:t>ỉ</w:t>
            </w:r>
            <w:r w:rsidR="004C30D6" w:rsidRPr="003F7088">
              <w:rPr>
                <w:rFonts w:ascii="Times New Roman" w:hAnsi="Times New Roman"/>
                <w:bCs/>
                <w:color w:val="000000"/>
                <w:lang w:val="fr-FR"/>
              </w:rPr>
              <w:t>nh v</w:t>
            </w:r>
            <w:r w:rsidR="003F7088" w:rsidRPr="003F7088">
              <w:rPr>
                <w:rFonts w:ascii="Times New Roman" w:hAnsi="Times New Roman"/>
                <w:bCs/>
                <w:color w:val="000000"/>
                <w:lang w:val="fr-FR"/>
              </w:rPr>
              <w:t>ề</w:t>
            </w:r>
            <w:r w:rsidR="004C30D6" w:rsidRPr="003F7088">
              <w:rPr>
                <w:rFonts w:ascii="Times New Roman" w:hAnsi="Times New Roman"/>
                <w:bCs/>
                <w:color w:val="000000"/>
                <w:lang w:val="fr-FR"/>
              </w:rPr>
              <w:t xml:space="preserve"> qu</w:t>
            </w:r>
            <w:r w:rsidR="003F7088" w:rsidRPr="003F7088">
              <w:rPr>
                <w:rFonts w:ascii="Times New Roman" w:hAnsi="Times New Roman"/>
                <w:bCs/>
                <w:color w:val="000000"/>
                <w:lang w:val="fr-FR"/>
              </w:rPr>
              <w:t>ố</w:t>
            </w:r>
            <w:r w:rsidR="004C30D6" w:rsidRPr="003F7088">
              <w:rPr>
                <w:rFonts w:ascii="Times New Roman" w:hAnsi="Times New Roman"/>
                <w:bCs/>
                <w:color w:val="000000"/>
                <w:lang w:val="fr-FR"/>
              </w:rPr>
              <w:t>c gia d</w:t>
            </w:r>
            <w:r w:rsidR="003F7088" w:rsidRPr="003F7088">
              <w:rPr>
                <w:rFonts w:ascii="Times New Roman" w:hAnsi="Times New Roman"/>
                <w:bCs/>
                <w:color w:val="000000"/>
                <w:lang w:val="fr-FR"/>
              </w:rPr>
              <w:t>â</w:t>
            </w:r>
            <w:r w:rsidR="004C30D6" w:rsidRPr="003F7088">
              <w:rPr>
                <w:rFonts w:ascii="Times New Roman" w:hAnsi="Times New Roman"/>
                <w:bCs/>
                <w:color w:val="000000"/>
                <w:lang w:val="fr-FR"/>
              </w:rPr>
              <w:t>n t</w:t>
            </w:r>
            <w:r w:rsidR="003F7088" w:rsidRPr="003F7088">
              <w:rPr>
                <w:rFonts w:ascii="Times New Roman" w:hAnsi="Times New Roman"/>
                <w:bCs/>
                <w:color w:val="000000"/>
                <w:lang w:val="fr-FR"/>
              </w:rPr>
              <w:t>ộ</w:t>
            </w:r>
            <w:r w:rsidR="004C30D6" w:rsidRPr="003F7088">
              <w:rPr>
                <w:rFonts w:ascii="Times New Roman" w:hAnsi="Times New Roman"/>
                <w:bCs/>
                <w:color w:val="000000"/>
                <w:lang w:val="fr-FR"/>
              </w:rPr>
              <w:t>c.</w:t>
            </w:r>
            <w:r w:rsidRPr="003F7088">
              <w:rPr>
                <w:rFonts w:ascii="Times New Roman" w:hAnsi="Times New Roman"/>
                <w:bCs/>
                <w:color w:val="000000"/>
                <w:lang w:val="fr-FR"/>
              </w:rPr>
              <w:t xml:space="preserve"> </w:t>
            </w:r>
            <w:r w:rsidR="004C30D6" w:rsidRPr="003F7088">
              <w:rPr>
                <w:rFonts w:ascii="Times New Roman" w:hAnsi="Times New Roman"/>
                <w:bCs/>
                <w:color w:val="000000"/>
                <w:lang w:val="fr-FR"/>
              </w:rPr>
              <w:t>Nh</w:t>
            </w:r>
            <w:r w:rsidR="003F7088" w:rsidRPr="003F7088">
              <w:rPr>
                <w:rFonts w:ascii="Times New Roman" w:hAnsi="Times New Roman"/>
                <w:bCs/>
                <w:color w:val="000000"/>
                <w:lang w:val="fr-FR"/>
              </w:rPr>
              <w:t>â</w:t>
            </w:r>
            <w:r w:rsidR="004C30D6" w:rsidRPr="003F7088">
              <w:rPr>
                <w:rFonts w:ascii="Times New Roman" w:hAnsi="Times New Roman"/>
                <w:bCs/>
                <w:color w:val="000000"/>
                <w:lang w:val="fr-FR"/>
              </w:rPr>
              <w:t>n ngh</w:t>
            </w:r>
            <w:r w:rsidR="003F7088" w:rsidRPr="003F7088">
              <w:rPr>
                <w:rFonts w:ascii="Times New Roman" w:hAnsi="Times New Roman"/>
                <w:bCs/>
                <w:color w:val="000000"/>
                <w:lang w:val="fr-FR"/>
              </w:rPr>
              <w:t>ĩ</w:t>
            </w:r>
            <w:r w:rsidR="004C30D6" w:rsidRPr="003F7088">
              <w:rPr>
                <w:rFonts w:ascii="Times New Roman" w:hAnsi="Times New Roman"/>
                <w:bCs/>
                <w:color w:val="000000"/>
                <w:lang w:val="fr-FR"/>
              </w:rPr>
              <w:t>a g</w:t>
            </w:r>
            <w:r w:rsidR="003F7088" w:rsidRPr="003F7088">
              <w:rPr>
                <w:rFonts w:ascii="Times New Roman" w:hAnsi="Times New Roman"/>
                <w:bCs/>
                <w:color w:val="000000"/>
                <w:lang w:val="fr-FR"/>
              </w:rPr>
              <w:t>ắ</w:t>
            </w:r>
            <w:r w:rsidR="004C30D6" w:rsidRPr="003F7088">
              <w:rPr>
                <w:rFonts w:ascii="Times New Roman" w:hAnsi="Times New Roman"/>
                <w:bCs/>
                <w:color w:val="000000"/>
                <w:lang w:val="fr-FR"/>
              </w:rPr>
              <w:t>n li</w:t>
            </w:r>
            <w:r w:rsidR="003F7088" w:rsidRPr="003F7088">
              <w:rPr>
                <w:rFonts w:ascii="Times New Roman" w:hAnsi="Times New Roman"/>
                <w:bCs/>
                <w:color w:val="000000"/>
                <w:lang w:val="fr-FR"/>
              </w:rPr>
              <w:t>ề</w:t>
            </w:r>
            <w:r w:rsidR="004C30D6" w:rsidRPr="003F7088">
              <w:rPr>
                <w:rFonts w:ascii="Times New Roman" w:hAnsi="Times New Roman"/>
                <w:bCs/>
                <w:color w:val="000000"/>
                <w:lang w:val="fr-FR"/>
              </w:rPr>
              <w:t>n v</w:t>
            </w:r>
            <w:r w:rsidR="003F7088" w:rsidRPr="003F7088">
              <w:rPr>
                <w:rFonts w:ascii="Times New Roman" w:hAnsi="Times New Roman"/>
                <w:bCs/>
                <w:color w:val="000000"/>
                <w:lang w:val="fr-FR"/>
              </w:rPr>
              <w:t>ớ</w:t>
            </w:r>
            <w:r w:rsidR="004C30D6" w:rsidRPr="003F7088">
              <w:rPr>
                <w:rFonts w:ascii="Times New Roman" w:hAnsi="Times New Roman"/>
                <w:bCs/>
                <w:color w:val="000000"/>
                <w:lang w:val="fr-FR"/>
              </w:rPr>
              <w:t>i ch</w:t>
            </w:r>
            <w:r w:rsidR="003F7088" w:rsidRPr="003F7088">
              <w:rPr>
                <w:rFonts w:ascii="Times New Roman" w:hAnsi="Times New Roman"/>
                <w:bCs/>
                <w:color w:val="000000"/>
                <w:lang w:val="fr-FR"/>
              </w:rPr>
              <w:t>ủ</w:t>
            </w:r>
            <w:r w:rsidR="004C30D6" w:rsidRPr="003F7088">
              <w:rPr>
                <w:rFonts w:ascii="Times New Roman" w:hAnsi="Times New Roman"/>
                <w:bCs/>
                <w:color w:val="000000"/>
                <w:lang w:val="fr-FR"/>
              </w:rPr>
              <w:t xml:space="preserve"> quy</w:t>
            </w:r>
            <w:r w:rsidR="003F7088" w:rsidRPr="003F7088">
              <w:rPr>
                <w:rFonts w:ascii="Times New Roman" w:hAnsi="Times New Roman"/>
                <w:bCs/>
                <w:color w:val="000000"/>
                <w:lang w:val="fr-FR"/>
              </w:rPr>
              <w:t>ề</w:t>
            </w:r>
            <w:r w:rsidR="004C30D6" w:rsidRPr="003F7088">
              <w:rPr>
                <w:rFonts w:ascii="Times New Roman" w:hAnsi="Times New Roman"/>
                <w:bCs/>
                <w:color w:val="000000"/>
                <w:lang w:val="fr-FR"/>
              </w:rPr>
              <w:t>n d</w:t>
            </w:r>
            <w:r w:rsidR="003F7088" w:rsidRPr="003F7088">
              <w:rPr>
                <w:rFonts w:ascii="Times New Roman" w:hAnsi="Times New Roman"/>
                <w:bCs/>
                <w:color w:val="000000"/>
                <w:lang w:val="fr-FR"/>
              </w:rPr>
              <w:t>â</w:t>
            </w:r>
            <w:r w:rsidR="004C30D6" w:rsidRPr="003F7088">
              <w:rPr>
                <w:rFonts w:ascii="Times New Roman" w:hAnsi="Times New Roman"/>
                <w:bCs/>
                <w:color w:val="000000"/>
                <w:lang w:val="fr-FR"/>
              </w:rPr>
              <w:t>n t</w:t>
            </w:r>
            <w:r w:rsidR="003F7088" w:rsidRPr="003F7088">
              <w:rPr>
                <w:rFonts w:ascii="Times New Roman" w:hAnsi="Times New Roman"/>
                <w:bCs/>
                <w:color w:val="000000"/>
                <w:lang w:val="fr-FR"/>
              </w:rPr>
              <w:t>ộ</w:t>
            </w:r>
            <w:r w:rsidR="004C30D6" w:rsidRPr="003F7088">
              <w:rPr>
                <w:rFonts w:ascii="Times New Roman" w:hAnsi="Times New Roman"/>
                <w:bCs/>
                <w:color w:val="000000"/>
                <w:lang w:val="fr-FR"/>
              </w:rPr>
              <w:t>c, v</w:t>
            </w:r>
            <w:r w:rsidR="003F7088" w:rsidRPr="003F7088">
              <w:rPr>
                <w:rFonts w:ascii="Times New Roman" w:hAnsi="Times New Roman"/>
                <w:bCs/>
                <w:color w:val="000000"/>
                <w:lang w:val="fr-FR"/>
              </w:rPr>
              <w:t>ì</w:t>
            </w:r>
            <w:r w:rsidR="004C30D6" w:rsidRPr="003F7088">
              <w:rPr>
                <w:rFonts w:ascii="Times New Roman" w:hAnsi="Times New Roman"/>
                <w:bCs/>
                <w:color w:val="000000"/>
                <w:lang w:val="fr-FR"/>
              </w:rPr>
              <w:t xml:space="preserve"> c</w:t>
            </w:r>
            <w:r w:rsidR="003F7088" w:rsidRPr="003F7088">
              <w:rPr>
                <w:rFonts w:ascii="Times New Roman" w:hAnsi="Times New Roman"/>
                <w:bCs/>
                <w:color w:val="000000"/>
                <w:lang w:val="fr-FR"/>
              </w:rPr>
              <w:t>ó</w:t>
            </w:r>
            <w:r w:rsidR="004C30D6" w:rsidRPr="003F7088">
              <w:rPr>
                <w:rFonts w:ascii="Times New Roman" w:hAnsi="Times New Roman"/>
                <w:bCs/>
                <w:color w:val="000000"/>
                <w:lang w:val="fr-FR"/>
              </w:rPr>
              <w:t xml:space="preserve"> b</w:t>
            </w:r>
            <w:r w:rsidR="003F7088" w:rsidRPr="003F7088">
              <w:rPr>
                <w:rFonts w:ascii="Times New Roman" w:hAnsi="Times New Roman"/>
                <w:bCs/>
                <w:color w:val="000000"/>
                <w:lang w:val="fr-FR"/>
              </w:rPr>
              <w:t>ả</w:t>
            </w:r>
            <w:r w:rsidR="004C30D6" w:rsidRPr="003F7088">
              <w:rPr>
                <w:rFonts w:ascii="Times New Roman" w:hAnsi="Times New Roman"/>
                <w:bCs/>
                <w:color w:val="000000"/>
                <w:lang w:val="fr-FR"/>
              </w:rPr>
              <w:t>o v</w:t>
            </w:r>
            <w:r w:rsidR="003F7088" w:rsidRPr="003F7088">
              <w:rPr>
                <w:rFonts w:ascii="Times New Roman" w:hAnsi="Times New Roman"/>
                <w:bCs/>
                <w:color w:val="000000"/>
                <w:lang w:val="fr-FR"/>
              </w:rPr>
              <w:t>ệ</w:t>
            </w:r>
            <w:r w:rsidR="004C30D6" w:rsidRPr="003F7088">
              <w:rPr>
                <w:rFonts w:ascii="Times New Roman" w:hAnsi="Times New Roman"/>
                <w:bCs/>
                <w:color w:val="000000"/>
                <w:lang w:val="fr-FR"/>
              </w:rPr>
              <w:t xml:space="preserve"> </w:t>
            </w:r>
            <w:r w:rsidR="003F7088" w:rsidRPr="003F7088">
              <w:rPr>
                <w:rFonts w:ascii="Times New Roman" w:hAnsi="Times New Roman"/>
                <w:bCs/>
                <w:color w:val="000000"/>
                <w:lang w:val="fr-FR"/>
              </w:rPr>
              <w:t>đượ</w:t>
            </w:r>
            <w:r w:rsidR="004C30D6" w:rsidRPr="003F7088">
              <w:rPr>
                <w:rFonts w:ascii="Times New Roman" w:hAnsi="Times New Roman"/>
                <w:bCs/>
                <w:color w:val="000000"/>
                <w:lang w:val="fr-FR"/>
              </w:rPr>
              <w:t xml:space="preserve">c </w:t>
            </w:r>
            <w:r w:rsidR="003F7088" w:rsidRPr="003F7088">
              <w:rPr>
                <w:rFonts w:ascii="Times New Roman" w:hAnsi="Times New Roman"/>
                <w:bCs/>
                <w:color w:val="000000"/>
                <w:lang w:val="fr-FR"/>
              </w:rPr>
              <w:t>đấ</w:t>
            </w:r>
            <w:r w:rsidR="004C30D6" w:rsidRPr="003F7088">
              <w:rPr>
                <w:rFonts w:ascii="Times New Roman" w:hAnsi="Times New Roman"/>
                <w:bCs/>
                <w:color w:val="000000"/>
                <w:lang w:val="fr-FR"/>
              </w:rPr>
              <w:t>t n</w:t>
            </w:r>
            <w:r w:rsidR="003F7088" w:rsidRPr="003F7088">
              <w:rPr>
                <w:rFonts w:ascii="Times New Roman" w:hAnsi="Times New Roman"/>
                <w:bCs/>
                <w:color w:val="000000"/>
                <w:lang w:val="fr-FR"/>
              </w:rPr>
              <w:t>ướ</w:t>
            </w:r>
            <w:r w:rsidR="004C30D6" w:rsidRPr="003F7088">
              <w:rPr>
                <w:rFonts w:ascii="Times New Roman" w:hAnsi="Times New Roman"/>
                <w:bCs/>
                <w:color w:val="000000"/>
                <w:lang w:val="fr-FR"/>
              </w:rPr>
              <w:t>c th</w:t>
            </w:r>
            <w:r w:rsidR="003F7088" w:rsidRPr="003F7088">
              <w:rPr>
                <w:rFonts w:ascii="Times New Roman" w:hAnsi="Times New Roman"/>
                <w:bCs/>
                <w:color w:val="000000"/>
                <w:lang w:val="fr-FR"/>
              </w:rPr>
              <w:t>ì</w:t>
            </w:r>
            <w:r w:rsidR="004C30D6" w:rsidRPr="003F7088">
              <w:rPr>
                <w:rFonts w:ascii="Times New Roman" w:hAnsi="Times New Roman"/>
                <w:bCs/>
                <w:color w:val="000000"/>
                <w:lang w:val="fr-FR"/>
              </w:rPr>
              <w:t xml:space="preserve"> m</w:t>
            </w:r>
            <w:r w:rsidR="003F7088" w:rsidRPr="003F7088">
              <w:rPr>
                <w:rFonts w:ascii="Times New Roman" w:hAnsi="Times New Roman"/>
                <w:bCs/>
                <w:color w:val="000000"/>
                <w:lang w:val="fr-FR"/>
              </w:rPr>
              <w:t>ớ</w:t>
            </w:r>
            <w:r w:rsidR="004C30D6" w:rsidRPr="003F7088">
              <w:rPr>
                <w:rFonts w:ascii="Times New Roman" w:hAnsi="Times New Roman"/>
                <w:bCs/>
                <w:color w:val="000000"/>
                <w:lang w:val="fr-FR"/>
              </w:rPr>
              <w:t>i b</w:t>
            </w:r>
            <w:r w:rsidR="003F7088" w:rsidRPr="003F7088">
              <w:rPr>
                <w:rFonts w:ascii="Times New Roman" w:hAnsi="Times New Roman"/>
                <w:bCs/>
                <w:color w:val="000000"/>
                <w:lang w:val="fr-FR"/>
              </w:rPr>
              <w:t>ả</w:t>
            </w:r>
            <w:r w:rsidR="004C30D6" w:rsidRPr="003F7088">
              <w:rPr>
                <w:rFonts w:ascii="Times New Roman" w:hAnsi="Times New Roman"/>
                <w:bCs/>
                <w:color w:val="000000"/>
                <w:lang w:val="fr-FR"/>
              </w:rPr>
              <w:t>o v</w:t>
            </w:r>
            <w:r w:rsidR="003F7088" w:rsidRPr="003F7088">
              <w:rPr>
                <w:rFonts w:ascii="Times New Roman" w:hAnsi="Times New Roman"/>
                <w:bCs/>
                <w:color w:val="000000"/>
                <w:lang w:val="fr-FR"/>
              </w:rPr>
              <w:t>ệ</w:t>
            </w:r>
            <w:r w:rsidR="004C30D6" w:rsidRPr="003F7088">
              <w:rPr>
                <w:rFonts w:ascii="Times New Roman" w:hAnsi="Times New Roman"/>
                <w:bCs/>
                <w:color w:val="000000"/>
                <w:lang w:val="fr-FR"/>
              </w:rPr>
              <w:t xml:space="preserve"> </w:t>
            </w:r>
            <w:r w:rsidR="003F7088" w:rsidRPr="003F7088">
              <w:rPr>
                <w:rFonts w:ascii="Times New Roman" w:hAnsi="Times New Roman"/>
                <w:bCs/>
                <w:color w:val="000000"/>
                <w:lang w:val="fr-FR"/>
              </w:rPr>
              <w:lastRenderedPageBreak/>
              <w:t>đượ</w:t>
            </w:r>
            <w:r w:rsidR="004C30D6" w:rsidRPr="003F7088">
              <w:rPr>
                <w:rFonts w:ascii="Times New Roman" w:hAnsi="Times New Roman"/>
                <w:bCs/>
                <w:color w:val="000000"/>
                <w:lang w:val="fr-FR"/>
              </w:rPr>
              <w:t>c d</w:t>
            </w:r>
            <w:r w:rsidR="003F7088" w:rsidRPr="003F7088">
              <w:rPr>
                <w:rFonts w:ascii="Times New Roman" w:hAnsi="Times New Roman"/>
                <w:bCs/>
                <w:color w:val="000000"/>
                <w:lang w:val="fr-FR"/>
              </w:rPr>
              <w:t>â</w:t>
            </w:r>
            <w:r w:rsidR="004C30D6" w:rsidRPr="003F7088">
              <w:rPr>
                <w:rFonts w:ascii="Times New Roman" w:hAnsi="Times New Roman"/>
                <w:bCs/>
                <w:color w:val="000000"/>
                <w:lang w:val="fr-FR"/>
              </w:rPr>
              <w:t>n, m</w:t>
            </w:r>
            <w:r w:rsidR="003F7088" w:rsidRPr="003F7088">
              <w:rPr>
                <w:rFonts w:ascii="Times New Roman" w:hAnsi="Times New Roman"/>
                <w:bCs/>
                <w:color w:val="000000"/>
                <w:lang w:val="fr-FR"/>
              </w:rPr>
              <w:t>ớ</w:t>
            </w:r>
            <w:r w:rsidR="004C30D6" w:rsidRPr="003F7088">
              <w:rPr>
                <w:rFonts w:ascii="Times New Roman" w:hAnsi="Times New Roman"/>
                <w:bCs/>
                <w:color w:val="000000"/>
                <w:lang w:val="fr-FR"/>
              </w:rPr>
              <w:t>i th</w:t>
            </w:r>
            <w:r w:rsidR="003F7088" w:rsidRPr="003F7088">
              <w:rPr>
                <w:rFonts w:ascii="Times New Roman" w:hAnsi="Times New Roman"/>
                <w:bCs/>
                <w:color w:val="000000"/>
                <w:lang w:val="fr-FR"/>
              </w:rPr>
              <w:t>ự</w:t>
            </w:r>
            <w:r w:rsidR="004C30D6" w:rsidRPr="003F7088">
              <w:rPr>
                <w:rFonts w:ascii="Times New Roman" w:hAnsi="Times New Roman"/>
                <w:bCs/>
                <w:color w:val="000000"/>
                <w:lang w:val="fr-FR"/>
              </w:rPr>
              <w:t>c hi</w:t>
            </w:r>
            <w:r w:rsidR="003F7088" w:rsidRPr="003F7088">
              <w:rPr>
                <w:rFonts w:ascii="Times New Roman" w:hAnsi="Times New Roman"/>
                <w:bCs/>
                <w:color w:val="000000"/>
                <w:lang w:val="fr-FR"/>
              </w:rPr>
              <w:t>ệ</w:t>
            </w:r>
            <w:r w:rsidR="004C30D6" w:rsidRPr="003F7088">
              <w:rPr>
                <w:rFonts w:ascii="Times New Roman" w:hAnsi="Times New Roman"/>
                <w:bCs/>
                <w:color w:val="000000"/>
                <w:lang w:val="fr-FR"/>
              </w:rPr>
              <w:t xml:space="preserve">n </w:t>
            </w:r>
            <w:r w:rsidR="003F7088" w:rsidRPr="003F7088">
              <w:rPr>
                <w:rFonts w:ascii="Times New Roman" w:hAnsi="Times New Roman"/>
                <w:bCs/>
                <w:color w:val="000000"/>
                <w:lang w:val="fr-FR"/>
              </w:rPr>
              <w:t>đượ</w:t>
            </w:r>
            <w:r w:rsidR="004C30D6" w:rsidRPr="003F7088">
              <w:rPr>
                <w:rFonts w:ascii="Times New Roman" w:hAnsi="Times New Roman"/>
                <w:bCs/>
                <w:color w:val="000000"/>
                <w:lang w:val="fr-FR"/>
              </w:rPr>
              <w:t>c m</w:t>
            </w:r>
            <w:r w:rsidR="003F7088" w:rsidRPr="003F7088">
              <w:rPr>
                <w:rFonts w:ascii="Times New Roman" w:hAnsi="Times New Roman"/>
                <w:bCs/>
                <w:color w:val="000000"/>
                <w:lang w:val="fr-FR"/>
              </w:rPr>
              <w:t>ụ</w:t>
            </w:r>
            <w:r w:rsidR="004C30D6" w:rsidRPr="003F7088">
              <w:rPr>
                <w:rFonts w:ascii="Times New Roman" w:hAnsi="Times New Roman"/>
                <w:bCs/>
                <w:color w:val="000000"/>
                <w:lang w:val="fr-FR"/>
              </w:rPr>
              <w:t xml:space="preserve">c </w:t>
            </w:r>
            <w:r w:rsidR="003F7088" w:rsidRPr="003F7088">
              <w:rPr>
                <w:rFonts w:ascii="Times New Roman" w:hAnsi="Times New Roman"/>
                <w:bCs/>
                <w:color w:val="000000"/>
                <w:lang w:val="fr-FR"/>
              </w:rPr>
              <w:t>đí</w:t>
            </w:r>
            <w:r w:rsidR="004C30D6" w:rsidRPr="003F7088">
              <w:rPr>
                <w:rFonts w:ascii="Times New Roman" w:hAnsi="Times New Roman"/>
                <w:bCs/>
                <w:color w:val="000000"/>
                <w:lang w:val="fr-FR"/>
              </w:rPr>
              <w:t>ch cao c</w:t>
            </w:r>
            <w:r w:rsidR="003F7088" w:rsidRPr="003F7088">
              <w:rPr>
                <w:rFonts w:ascii="Times New Roman" w:hAnsi="Times New Roman"/>
                <w:bCs/>
                <w:color w:val="000000"/>
                <w:lang w:val="fr-FR"/>
              </w:rPr>
              <w:t>ả</w:t>
            </w:r>
            <w:r w:rsidR="004C30D6" w:rsidRPr="003F7088">
              <w:rPr>
                <w:rFonts w:ascii="Times New Roman" w:hAnsi="Times New Roman"/>
                <w:bCs/>
                <w:color w:val="000000"/>
                <w:lang w:val="fr-FR"/>
              </w:rPr>
              <w:t xml:space="preserve"> l</w:t>
            </w:r>
            <w:r w:rsidR="003F7088" w:rsidRPr="003F7088">
              <w:rPr>
                <w:rFonts w:ascii="Times New Roman" w:hAnsi="Times New Roman"/>
                <w:bCs/>
                <w:color w:val="000000"/>
                <w:lang w:val="fr-FR"/>
              </w:rPr>
              <w:t>à</w:t>
            </w:r>
            <w:r w:rsidR="004C30D6" w:rsidRPr="003F7088">
              <w:rPr>
                <w:rFonts w:ascii="Times New Roman" w:hAnsi="Times New Roman"/>
                <w:bCs/>
                <w:color w:val="000000"/>
                <w:lang w:val="fr-FR"/>
              </w:rPr>
              <w:t xml:space="preserve"> ''Y</w:t>
            </w:r>
            <w:r w:rsidR="003F7088" w:rsidRPr="003F7088">
              <w:rPr>
                <w:rFonts w:ascii="Times New Roman" w:hAnsi="Times New Roman"/>
                <w:bCs/>
                <w:color w:val="000000"/>
                <w:lang w:val="fr-FR"/>
              </w:rPr>
              <w:t>ê</w:t>
            </w:r>
            <w:r w:rsidR="004C30D6" w:rsidRPr="003F7088">
              <w:rPr>
                <w:rFonts w:ascii="Times New Roman" w:hAnsi="Times New Roman"/>
                <w:bCs/>
                <w:color w:val="000000"/>
                <w:lang w:val="fr-FR"/>
              </w:rPr>
              <w:t>n d</w:t>
            </w:r>
            <w:r w:rsidR="003F7088" w:rsidRPr="003F7088">
              <w:rPr>
                <w:rFonts w:ascii="Times New Roman" w:hAnsi="Times New Roman"/>
                <w:bCs/>
                <w:color w:val="000000"/>
                <w:lang w:val="fr-FR"/>
              </w:rPr>
              <w:t>â</w:t>
            </w:r>
            <w:r w:rsidR="004C30D6" w:rsidRPr="003F7088">
              <w:rPr>
                <w:rFonts w:ascii="Times New Roman" w:hAnsi="Times New Roman"/>
                <w:bCs/>
                <w:color w:val="000000"/>
                <w:lang w:val="fr-FR"/>
              </w:rPr>
              <w:t>n''</w:t>
            </w:r>
            <w:r w:rsidR="009F0881" w:rsidRPr="003F7088">
              <w:rPr>
                <w:rFonts w:ascii="Times New Roman" w:hAnsi="Times New Roman"/>
                <w:bCs/>
                <w:color w:val="000000"/>
                <w:lang w:val="fr-FR"/>
              </w:rPr>
              <w:t xml:space="preserve">. </w:t>
            </w:r>
            <w:r w:rsidR="004C30D6" w:rsidRPr="003F7088">
              <w:rPr>
                <w:rFonts w:ascii="Times New Roman" w:hAnsi="Times New Roman"/>
                <w:color w:val="000000"/>
                <w:lang w:val="fr-FR"/>
              </w:rPr>
              <w:t>Nh</w:t>
            </w:r>
            <w:r w:rsidR="003F7088" w:rsidRPr="003F7088">
              <w:rPr>
                <w:rFonts w:ascii="Times New Roman" w:hAnsi="Times New Roman"/>
                <w:color w:val="000000"/>
                <w:lang w:val="fr-FR"/>
              </w:rPr>
              <w:t>ắ</w:t>
            </w:r>
            <w:r w:rsidRPr="003F7088">
              <w:rPr>
                <w:rFonts w:ascii="Times New Roman" w:hAnsi="Times New Roman"/>
                <w:color w:val="000000"/>
                <w:lang w:val="fr-FR"/>
              </w:rPr>
              <w:t xml:space="preserve">c </w:t>
            </w:r>
            <w:r w:rsidR="003F7088" w:rsidRPr="003F7088">
              <w:rPr>
                <w:rFonts w:ascii="Times New Roman" w:hAnsi="Times New Roman"/>
                <w:color w:val="000000"/>
                <w:lang w:val="fr-FR"/>
              </w:rPr>
              <w:t>đế</w:t>
            </w:r>
            <w:r w:rsidRPr="003F7088">
              <w:rPr>
                <w:rFonts w:ascii="Times New Roman" w:hAnsi="Times New Roman"/>
                <w:color w:val="000000"/>
                <w:lang w:val="fr-FR"/>
              </w:rPr>
              <w:t xml:space="preserve">n </w:t>
            </w:r>
            <w:r w:rsidR="003F7088" w:rsidRPr="003F7088">
              <w:rPr>
                <w:rFonts w:ascii="Times New Roman" w:hAnsi="Times New Roman"/>
                <w:color w:val="000000"/>
                <w:lang w:val="fr-FR"/>
              </w:rPr>
              <w:t>đ</w:t>
            </w:r>
            <w:r w:rsidRPr="003F7088">
              <w:rPr>
                <w:rFonts w:ascii="Times New Roman" w:hAnsi="Times New Roman"/>
                <w:color w:val="000000"/>
                <w:lang w:val="fr-FR"/>
              </w:rPr>
              <w:t>i</w:t>
            </w:r>
            <w:r w:rsidR="003F7088" w:rsidRPr="003F7088">
              <w:rPr>
                <w:rFonts w:ascii="Times New Roman" w:hAnsi="Times New Roman"/>
                <w:color w:val="000000"/>
                <w:lang w:val="fr-FR"/>
              </w:rPr>
              <w:t>ề</w:t>
            </w:r>
            <w:r w:rsidRPr="003F7088">
              <w:rPr>
                <w:rFonts w:ascii="Times New Roman" w:hAnsi="Times New Roman"/>
                <w:color w:val="000000"/>
                <w:lang w:val="fr-FR"/>
              </w:rPr>
              <w:t>u n</w:t>
            </w:r>
            <w:r w:rsidR="003F7088" w:rsidRPr="003F7088">
              <w:rPr>
                <w:rFonts w:ascii="Times New Roman" w:hAnsi="Times New Roman"/>
                <w:color w:val="000000"/>
                <w:lang w:val="fr-FR"/>
              </w:rPr>
              <w:t>à</w:t>
            </w:r>
            <w:r w:rsidRPr="003F7088">
              <w:rPr>
                <w:rFonts w:ascii="Times New Roman" w:hAnsi="Times New Roman"/>
                <w:color w:val="000000"/>
                <w:lang w:val="fr-FR"/>
              </w:rPr>
              <w:t>y</w:t>
            </w:r>
            <w:r w:rsidR="009F0881" w:rsidRPr="003F7088">
              <w:rPr>
                <w:rFonts w:ascii="Times New Roman" w:hAnsi="Times New Roman"/>
                <w:color w:val="000000"/>
                <w:lang w:val="fr-FR"/>
              </w:rPr>
              <w:t xml:space="preserve"> NT nh</w:t>
            </w:r>
            <w:r w:rsidR="003F7088" w:rsidRPr="003F7088">
              <w:rPr>
                <w:rFonts w:ascii="Times New Roman" w:hAnsi="Times New Roman"/>
                <w:color w:val="000000"/>
                <w:lang w:val="fr-FR"/>
              </w:rPr>
              <w:t>ằ</w:t>
            </w:r>
            <w:r w:rsidR="009F0881" w:rsidRPr="003F7088">
              <w:rPr>
                <w:rFonts w:ascii="Times New Roman" w:hAnsi="Times New Roman"/>
                <w:color w:val="000000"/>
                <w:lang w:val="fr-FR"/>
              </w:rPr>
              <w:t>m k</w:t>
            </w:r>
            <w:r w:rsidR="004C30D6" w:rsidRPr="003F7088">
              <w:rPr>
                <w:rFonts w:ascii="Times New Roman" w:hAnsi="Times New Roman"/>
                <w:color w:val="000000"/>
                <w:lang w:val="fr-FR"/>
              </w:rPr>
              <w:t>h</w:t>
            </w:r>
            <w:r w:rsidR="003F7088" w:rsidRPr="003F7088">
              <w:rPr>
                <w:rFonts w:ascii="Times New Roman" w:hAnsi="Times New Roman"/>
                <w:color w:val="000000"/>
                <w:lang w:val="fr-FR"/>
              </w:rPr>
              <w:t>ẳ</w:t>
            </w:r>
            <w:r w:rsidR="004C30D6" w:rsidRPr="003F7088">
              <w:rPr>
                <w:rFonts w:ascii="Times New Roman" w:hAnsi="Times New Roman"/>
                <w:color w:val="000000"/>
                <w:lang w:val="fr-FR"/>
              </w:rPr>
              <w:t xml:space="preserve">ng </w:t>
            </w:r>
            <w:r w:rsidR="003F7088" w:rsidRPr="003F7088">
              <w:rPr>
                <w:rFonts w:ascii="Times New Roman" w:hAnsi="Times New Roman"/>
                <w:color w:val="000000"/>
                <w:lang w:val="fr-FR"/>
              </w:rPr>
              <w:t>đị</w:t>
            </w:r>
            <w:r w:rsidR="004C30D6" w:rsidRPr="003F7088">
              <w:rPr>
                <w:rFonts w:ascii="Times New Roman" w:hAnsi="Times New Roman"/>
                <w:color w:val="000000"/>
                <w:lang w:val="fr-FR"/>
              </w:rPr>
              <w:t>nh n</w:t>
            </w:r>
            <w:r w:rsidR="003F7088" w:rsidRPr="003F7088">
              <w:rPr>
                <w:rFonts w:ascii="Times New Roman" w:hAnsi="Times New Roman"/>
                <w:color w:val="000000"/>
                <w:lang w:val="fr-FR"/>
              </w:rPr>
              <w:t>ướ</w:t>
            </w:r>
            <w:r w:rsidRPr="003F7088">
              <w:rPr>
                <w:rFonts w:ascii="Times New Roman" w:hAnsi="Times New Roman"/>
                <w:color w:val="000000"/>
                <w:lang w:val="fr-FR"/>
              </w:rPr>
              <w:t xml:space="preserve">c </w:t>
            </w:r>
            <w:r w:rsidR="003F7088" w:rsidRPr="003F7088">
              <w:rPr>
                <w:rFonts w:ascii="Times New Roman" w:hAnsi="Times New Roman"/>
                <w:color w:val="000000"/>
                <w:lang w:val="fr-FR"/>
              </w:rPr>
              <w:t>Đạ</w:t>
            </w:r>
            <w:r w:rsidRPr="003F7088">
              <w:rPr>
                <w:rFonts w:ascii="Times New Roman" w:hAnsi="Times New Roman"/>
                <w:color w:val="000000"/>
                <w:lang w:val="fr-FR"/>
              </w:rPr>
              <w:t>i Vi</w:t>
            </w:r>
            <w:r w:rsidR="003F7088" w:rsidRPr="003F7088">
              <w:rPr>
                <w:rFonts w:ascii="Times New Roman" w:hAnsi="Times New Roman"/>
                <w:color w:val="000000"/>
                <w:lang w:val="fr-FR"/>
              </w:rPr>
              <w:t>ệ</w:t>
            </w:r>
            <w:r w:rsidRPr="003F7088">
              <w:rPr>
                <w:rFonts w:ascii="Times New Roman" w:hAnsi="Times New Roman"/>
                <w:color w:val="000000"/>
                <w:lang w:val="fr-FR"/>
              </w:rPr>
              <w:t>t l</w:t>
            </w:r>
            <w:r w:rsidR="003F7088" w:rsidRPr="003F7088">
              <w:rPr>
                <w:rFonts w:ascii="Times New Roman" w:hAnsi="Times New Roman"/>
                <w:color w:val="000000"/>
                <w:lang w:val="fr-FR"/>
              </w:rPr>
              <w:t>à</w:t>
            </w:r>
            <w:r w:rsidRPr="003F7088">
              <w:rPr>
                <w:rFonts w:ascii="Times New Roman" w:hAnsi="Times New Roman"/>
                <w:color w:val="000000"/>
                <w:lang w:val="fr-FR"/>
              </w:rPr>
              <w:t xml:space="preserve"> n</w:t>
            </w:r>
            <w:r w:rsidR="003F7088" w:rsidRPr="003F7088">
              <w:rPr>
                <w:rFonts w:ascii="Times New Roman" w:hAnsi="Times New Roman"/>
                <w:color w:val="000000"/>
                <w:lang w:val="fr-FR"/>
              </w:rPr>
              <w:t>ướ</w:t>
            </w:r>
            <w:r w:rsidRPr="003F7088">
              <w:rPr>
                <w:rFonts w:ascii="Times New Roman" w:hAnsi="Times New Roman"/>
                <w:color w:val="000000"/>
                <w:lang w:val="fr-FR"/>
              </w:rPr>
              <w:t xml:space="preserve">c </w:t>
            </w:r>
            <w:r w:rsidR="003F7088" w:rsidRPr="003F7088">
              <w:rPr>
                <w:rFonts w:ascii="Times New Roman" w:hAnsi="Times New Roman"/>
                <w:color w:val="000000"/>
                <w:lang w:val="fr-FR"/>
              </w:rPr>
              <w:t>độ</w:t>
            </w:r>
            <w:r w:rsidRPr="003F7088">
              <w:rPr>
                <w:rFonts w:ascii="Times New Roman" w:hAnsi="Times New Roman"/>
                <w:color w:val="000000"/>
                <w:lang w:val="fr-FR"/>
              </w:rPr>
              <w:t>c l</w:t>
            </w:r>
            <w:r w:rsidR="003F7088" w:rsidRPr="003F7088">
              <w:rPr>
                <w:rFonts w:ascii="Times New Roman" w:hAnsi="Times New Roman"/>
                <w:color w:val="000000"/>
                <w:lang w:val="fr-FR"/>
              </w:rPr>
              <w:t>ậ</w:t>
            </w:r>
            <w:r w:rsidRPr="003F7088">
              <w:rPr>
                <w:rFonts w:ascii="Times New Roman" w:hAnsi="Times New Roman"/>
                <w:color w:val="000000"/>
                <w:lang w:val="fr-FR"/>
              </w:rPr>
              <w:t xml:space="preserve">p </w:t>
            </w:r>
            <w:r w:rsidR="009F0881" w:rsidRPr="003F7088">
              <w:rPr>
                <w:rFonts w:ascii="Times New Roman" w:hAnsi="Times New Roman"/>
                <w:color w:val="000000"/>
                <w:lang w:val="fr-FR"/>
              </w:rPr>
              <w:t>ngang h</w:t>
            </w:r>
            <w:r w:rsidR="003F7088" w:rsidRPr="003F7088">
              <w:rPr>
                <w:rFonts w:ascii="Times New Roman" w:hAnsi="Times New Roman"/>
                <w:color w:val="000000"/>
                <w:lang w:val="fr-FR"/>
              </w:rPr>
              <w:t>à</w:t>
            </w:r>
            <w:r w:rsidR="009F0881" w:rsidRPr="003F7088">
              <w:rPr>
                <w:rFonts w:ascii="Times New Roman" w:hAnsi="Times New Roman"/>
                <w:color w:val="000000"/>
                <w:lang w:val="fr-FR"/>
              </w:rPr>
              <w:t>ng v</w:t>
            </w:r>
            <w:r w:rsidR="003F7088" w:rsidRPr="003F7088">
              <w:rPr>
                <w:rFonts w:ascii="Times New Roman" w:hAnsi="Times New Roman"/>
                <w:color w:val="000000"/>
                <w:lang w:val="fr-FR"/>
              </w:rPr>
              <w:t>ớ</w:t>
            </w:r>
            <w:r w:rsidR="009F0881" w:rsidRPr="003F7088">
              <w:rPr>
                <w:rFonts w:ascii="Times New Roman" w:hAnsi="Times New Roman"/>
                <w:color w:val="000000"/>
                <w:lang w:val="fr-FR"/>
              </w:rPr>
              <w:t>i phong ki</w:t>
            </w:r>
            <w:r w:rsidR="003F7088" w:rsidRPr="003F7088">
              <w:rPr>
                <w:rFonts w:ascii="Times New Roman" w:hAnsi="Times New Roman"/>
                <w:color w:val="000000"/>
                <w:lang w:val="fr-FR"/>
              </w:rPr>
              <w:t>ế</w:t>
            </w:r>
            <w:r w:rsidR="009F0881" w:rsidRPr="003F7088">
              <w:rPr>
                <w:rFonts w:ascii="Times New Roman" w:hAnsi="Times New Roman"/>
                <w:color w:val="000000"/>
                <w:lang w:val="fr-FR"/>
              </w:rPr>
              <w:t>n ph</w:t>
            </w:r>
            <w:r w:rsidR="003F7088" w:rsidRPr="003F7088">
              <w:rPr>
                <w:rFonts w:ascii="Times New Roman" w:hAnsi="Times New Roman"/>
                <w:color w:val="000000"/>
                <w:lang w:val="fr-FR"/>
              </w:rPr>
              <w:t>ươ</w:t>
            </w:r>
            <w:r w:rsidR="009F0881" w:rsidRPr="003F7088">
              <w:rPr>
                <w:rFonts w:ascii="Times New Roman" w:hAnsi="Times New Roman"/>
                <w:color w:val="000000"/>
                <w:lang w:val="fr-FR"/>
              </w:rPr>
              <w:t>ng B</w:t>
            </w:r>
            <w:r w:rsidR="003F7088" w:rsidRPr="003F7088">
              <w:rPr>
                <w:rFonts w:ascii="Times New Roman" w:hAnsi="Times New Roman"/>
                <w:color w:val="000000"/>
                <w:lang w:val="fr-FR"/>
              </w:rPr>
              <w:t>ắ</w:t>
            </w:r>
            <w:r w:rsidR="009F0881" w:rsidRPr="003F7088">
              <w:rPr>
                <w:rFonts w:ascii="Times New Roman" w:hAnsi="Times New Roman"/>
                <w:color w:val="000000"/>
                <w:lang w:val="fr-FR"/>
              </w:rPr>
              <w:t>c</w:t>
            </w:r>
            <w:r w:rsidR="004C30D6" w:rsidRPr="003F7088">
              <w:rPr>
                <w:rFonts w:ascii="Times New Roman" w:hAnsi="Times New Roman"/>
                <w:bCs/>
                <w:color w:val="000000"/>
                <w:lang w:val="fr-FR"/>
              </w:rPr>
              <w:t xml:space="preserve">. </w:t>
            </w:r>
            <w:r w:rsidR="003F7088" w:rsidRPr="003F7088">
              <w:rPr>
                <w:rFonts w:ascii="Times New Roman" w:hAnsi="Times New Roman"/>
                <w:bCs/>
                <w:color w:val="000000"/>
                <w:lang w:val="fr-FR"/>
              </w:rPr>
              <w:t>Đó</w:t>
            </w:r>
            <w:r w:rsidR="004C30D6" w:rsidRPr="003F7088">
              <w:rPr>
                <w:rFonts w:ascii="Times New Roman" w:hAnsi="Times New Roman"/>
                <w:bCs/>
                <w:color w:val="000000"/>
                <w:lang w:val="fr-FR"/>
              </w:rPr>
              <w:t xml:space="preserve"> l</w:t>
            </w:r>
            <w:r w:rsidR="003F7088" w:rsidRPr="003F7088">
              <w:rPr>
                <w:rFonts w:ascii="Times New Roman" w:hAnsi="Times New Roman"/>
                <w:bCs/>
                <w:color w:val="000000"/>
                <w:lang w:val="fr-FR"/>
              </w:rPr>
              <w:t>à</w:t>
            </w:r>
            <w:r w:rsidR="004C30D6" w:rsidRPr="003F7088">
              <w:rPr>
                <w:rFonts w:ascii="Times New Roman" w:hAnsi="Times New Roman"/>
                <w:bCs/>
                <w:color w:val="000000"/>
                <w:lang w:val="fr-FR"/>
              </w:rPr>
              <w:t xml:space="preserve"> th</w:t>
            </w:r>
            <w:r w:rsidR="003F7088" w:rsidRPr="003F7088">
              <w:rPr>
                <w:rFonts w:ascii="Times New Roman" w:hAnsi="Times New Roman"/>
                <w:bCs/>
                <w:color w:val="000000"/>
                <w:lang w:val="fr-FR"/>
              </w:rPr>
              <w:t>ự</w:t>
            </w:r>
            <w:r w:rsidR="004C30D6" w:rsidRPr="003F7088">
              <w:rPr>
                <w:rFonts w:ascii="Times New Roman" w:hAnsi="Times New Roman"/>
                <w:bCs/>
                <w:color w:val="000000"/>
                <w:lang w:val="fr-FR"/>
              </w:rPr>
              <w:t>c t</w:t>
            </w:r>
            <w:r w:rsidR="003F7088" w:rsidRPr="003F7088">
              <w:rPr>
                <w:rFonts w:ascii="Times New Roman" w:hAnsi="Times New Roman"/>
                <w:bCs/>
                <w:color w:val="000000"/>
                <w:lang w:val="fr-FR"/>
              </w:rPr>
              <w:t>ế</w:t>
            </w:r>
            <w:r w:rsidR="004C30D6" w:rsidRPr="003F7088">
              <w:rPr>
                <w:rFonts w:ascii="Times New Roman" w:hAnsi="Times New Roman"/>
                <w:bCs/>
                <w:color w:val="000000"/>
                <w:lang w:val="fr-FR"/>
              </w:rPr>
              <w:t>, t</w:t>
            </w:r>
            <w:r w:rsidR="003F7088" w:rsidRPr="003F7088">
              <w:rPr>
                <w:rFonts w:ascii="Times New Roman" w:hAnsi="Times New Roman"/>
                <w:bCs/>
                <w:color w:val="000000"/>
                <w:lang w:val="fr-FR"/>
              </w:rPr>
              <w:t>ồ</w:t>
            </w:r>
            <w:r w:rsidR="004C30D6" w:rsidRPr="003F7088">
              <w:rPr>
                <w:rFonts w:ascii="Times New Roman" w:hAnsi="Times New Roman"/>
                <w:bCs/>
                <w:color w:val="000000"/>
                <w:lang w:val="fr-FR"/>
              </w:rPr>
              <w:t>n t</w:t>
            </w:r>
            <w:r w:rsidR="003F7088" w:rsidRPr="003F7088">
              <w:rPr>
                <w:rFonts w:ascii="Times New Roman" w:hAnsi="Times New Roman"/>
                <w:bCs/>
                <w:color w:val="000000"/>
                <w:lang w:val="fr-FR"/>
              </w:rPr>
              <w:t>ạ</w:t>
            </w:r>
            <w:r w:rsidR="004C30D6" w:rsidRPr="003F7088">
              <w:rPr>
                <w:rFonts w:ascii="Times New Roman" w:hAnsi="Times New Roman"/>
                <w:bCs/>
                <w:color w:val="000000"/>
                <w:lang w:val="fr-FR"/>
              </w:rPr>
              <w:t>i v</w:t>
            </w:r>
            <w:r w:rsidR="003F7088" w:rsidRPr="003F7088">
              <w:rPr>
                <w:rFonts w:ascii="Times New Roman" w:hAnsi="Times New Roman"/>
                <w:bCs/>
                <w:color w:val="000000"/>
                <w:lang w:val="fr-FR"/>
              </w:rPr>
              <w:t>ớ</w:t>
            </w:r>
            <w:r w:rsidR="004C30D6" w:rsidRPr="003F7088">
              <w:rPr>
                <w:rFonts w:ascii="Times New Roman" w:hAnsi="Times New Roman"/>
                <w:bCs/>
                <w:color w:val="000000"/>
                <w:lang w:val="fr-FR"/>
              </w:rPr>
              <w:t>i ch</w:t>
            </w:r>
            <w:r w:rsidR="003F7088" w:rsidRPr="003F7088">
              <w:rPr>
                <w:rFonts w:ascii="Times New Roman" w:hAnsi="Times New Roman"/>
                <w:bCs/>
                <w:color w:val="000000"/>
                <w:lang w:val="fr-FR"/>
              </w:rPr>
              <w:t>â</w:t>
            </w:r>
            <w:r w:rsidR="004C30D6" w:rsidRPr="003F7088">
              <w:rPr>
                <w:rFonts w:ascii="Times New Roman" w:hAnsi="Times New Roman"/>
                <w:bCs/>
                <w:color w:val="000000"/>
                <w:lang w:val="fr-FR"/>
              </w:rPr>
              <w:t>n l</w:t>
            </w:r>
            <w:r w:rsidR="003F7088" w:rsidRPr="003F7088">
              <w:rPr>
                <w:rFonts w:ascii="Times New Roman" w:hAnsi="Times New Roman"/>
                <w:bCs/>
                <w:color w:val="000000"/>
                <w:lang w:val="fr-FR"/>
              </w:rPr>
              <w:t>í</w:t>
            </w:r>
            <w:r w:rsidR="004C30D6" w:rsidRPr="003F7088">
              <w:rPr>
                <w:rFonts w:ascii="Times New Roman" w:hAnsi="Times New Roman"/>
                <w:bCs/>
                <w:color w:val="000000"/>
                <w:lang w:val="fr-FR"/>
              </w:rPr>
              <w:t xml:space="preserve"> kh</w:t>
            </w:r>
            <w:r w:rsidR="003F7088" w:rsidRPr="003F7088">
              <w:rPr>
                <w:rFonts w:ascii="Times New Roman" w:hAnsi="Times New Roman"/>
                <w:bCs/>
                <w:color w:val="000000"/>
                <w:lang w:val="fr-FR"/>
              </w:rPr>
              <w:t>á</w:t>
            </w:r>
            <w:r w:rsidR="004C30D6" w:rsidRPr="003F7088">
              <w:rPr>
                <w:rFonts w:ascii="Times New Roman" w:hAnsi="Times New Roman"/>
                <w:bCs/>
                <w:color w:val="000000"/>
                <w:lang w:val="fr-FR"/>
              </w:rPr>
              <w:t xml:space="preserve">ch quan </w:t>
            </w:r>
            <w:r w:rsidR="009F0881" w:rsidRPr="003F7088">
              <w:rPr>
                <w:rFonts w:ascii="Times New Roman" w:hAnsi="Times New Roman"/>
                <w:color w:val="000000"/>
                <w:lang w:val="fr-FR"/>
              </w:rPr>
              <w:t>c</w:t>
            </w:r>
            <w:r w:rsidR="003F7088" w:rsidRPr="003F7088">
              <w:rPr>
                <w:rFonts w:ascii="Times New Roman" w:hAnsi="Times New Roman"/>
                <w:color w:val="000000"/>
                <w:lang w:val="fr-FR"/>
              </w:rPr>
              <w:t>ủ</w:t>
            </w:r>
            <w:r w:rsidR="009F0881" w:rsidRPr="003F7088">
              <w:rPr>
                <w:rFonts w:ascii="Times New Roman" w:hAnsi="Times New Roman"/>
                <w:color w:val="000000"/>
                <w:lang w:val="fr-FR"/>
              </w:rPr>
              <w:t>a l</w:t>
            </w:r>
            <w:r w:rsidR="003F7088" w:rsidRPr="003F7088">
              <w:rPr>
                <w:rFonts w:ascii="Times New Roman" w:hAnsi="Times New Roman"/>
                <w:color w:val="000000"/>
                <w:lang w:val="fr-FR"/>
              </w:rPr>
              <w:t>ị</w:t>
            </w:r>
            <w:r w:rsidR="009F0881" w:rsidRPr="003F7088">
              <w:rPr>
                <w:rFonts w:ascii="Times New Roman" w:hAnsi="Times New Roman"/>
                <w:color w:val="000000"/>
                <w:lang w:val="fr-FR"/>
              </w:rPr>
              <w:t>ch s</w:t>
            </w:r>
            <w:r w:rsidR="003F7088" w:rsidRPr="003F7088">
              <w:rPr>
                <w:rFonts w:ascii="Times New Roman" w:hAnsi="Times New Roman"/>
                <w:color w:val="000000"/>
                <w:lang w:val="fr-FR"/>
              </w:rPr>
              <w:t>ử</w:t>
            </w:r>
            <w:r w:rsidR="009F0881" w:rsidRPr="003F7088">
              <w:rPr>
                <w:rFonts w:ascii="Times New Roman" w:hAnsi="Times New Roman"/>
                <w:color w:val="000000"/>
                <w:lang w:val="fr-FR"/>
              </w:rPr>
              <w:t xml:space="preserve"> kh</w:t>
            </w:r>
            <w:r w:rsidR="003F7088" w:rsidRPr="003F7088">
              <w:rPr>
                <w:rFonts w:ascii="Times New Roman" w:hAnsi="Times New Roman"/>
                <w:color w:val="000000"/>
                <w:lang w:val="fr-FR"/>
              </w:rPr>
              <w:t>ô</w:t>
            </w:r>
            <w:r w:rsidR="009F0881" w:rsidRPr="003F7088">
              <w:rPr>
                <w:rFonts w:ascii="Times New Roman" w:hAnsi="Times New Roman"/>
                <w:color w:val="000000"/>
                <w:lang w:val="fr-FR"/>
              </w:rPr>
              <w:t>ng th</w:t>
            </w:r>
            <w:r w:rsidR="003F7088" w:rsidRPr="003F7088">
              <w:rPr>
                <w:rFonts w:ascii="Times New Roman" w:hAnsi="Times New Roman"/>
                <w:color w:val="000000"/>
                <w:lang w:val="fr-FR"/>
              </w:rPr>
              <w:t>ể</w:t>
            </w:r>
            <w:r w:rsidR="009F0881" w:rsidRPr="003F7088">
              <w:rPr>
                <w:rFonts w:ascii="Times New Roman" w:hAnsi="Times New Roman"/>
                <w:color w:val="000000"/>
                <w:lang w:val="fr-FR"/>
              </w:rPr>
              <w:t xml:space="preserve"> ch</w:t>
            </w:r>
            <w:r w:rsidR="003F7088" w:rsidRPr="003F7088">
              <w:rPr>
                <w:rFonts w:ascii="Times New Roman" w:hAnsi="Times New Roman"/>
                <w:color w:val="000000"/>
                <w:lang w:val="fr-FR"/>
              </w:rPr>
              <w:t>ố</w:t>
            </w:r>
            <w:r w:rsidR="009F0881" w:rsidRPr="003F7088">
              <w:rPr>
                <w:rFonts w:ascii="Times New Roman" w:hAnsi="Times New Roman"/>
                <w:color w:val="000000"/>
                <w:lang w:val="fr-FR"/>
              </w:rPr>
              <w:t>i c</w:t>
            </w:r>
            <w:r w:rsidR="003F7088" w:rsidRPr="003F7088">
              <w:rPr>
                <w:rFonts w:ascii="Times New Roman" w:hAnsi="Times New Roman"/>
                <w:color w:val="000000"/>
                <w:lang w:val="fr-FR"/>
              </w:rPr>
              <w:t>ã</w:t>
            </w:r>
            <w:r w:rsidR="009F0881" w:rsidRPr="003F7088">
              <w:rPr>
                <w:rFonts w:ascii="Times New Roman" w:hAnsi="Times New Roman"/>
                <w:color w:val="000000"/>
                <w:lang w:val="fr-FR"/>
              </w:rPr>
              <w:t xml:space="preserve">i </w:t>
            </w:r>
            <w:r w:rsidR="003F7088" w:rsidRPr="003F7088">
              <w:rPr>
                <w:rFonts w:ascii="Times New Roman" w:hAnsi="Times New Roman"/>
                <w:color w:val="000000"/>
                <w:lang w:val="fr-FR"/>
              </w:rPr>
              <w:t>đượ</w:t>
            </w:r>
            <w:r w:rsidR="009F0881" w:rsidRPr="003F7088">
              <w:rPr>
                <w:rFonts w:ascii="Times New Roman" w:hAnsi="Times New Roman"/>
                <w:color w:val="000000"/>
                <w:lang w:val="fr-FR"/>
              </w:rPr>
              <w:t>c</w:t>
            </w:r>
            <w:r w:rsidR="009F0881" w:rsidRPr="003F7088">
              <w:rPr>
                <w:rFonts w:ascii="Times New Roman" w:hAnsi="Times New Roman"/>
                <w:bCs/>
                <w:color w:val="000000"/>
                <w:lang w:val="fr-FR"/>
              </w:rPr>
              <w:t xml:space="preserve"> - </w:t>
            </w:r>
            <w:r w:rsidR="003F7088" w:rsidRPr="003F7088">
              <w:rPr>
                <w:rFonts w:ascii="Times New Roman" w:hAnsi="Times New Roman"/>
                <w:bCs/>
                <w:color w:val="000000"/>
                <w:lang w:val="fr-FR"/>
              </w:rPr>
              <w:t>đ</w:t>
            </w:r>
            <w:r w:rsidR="009F0881" w:rsidRPr="003F7088">
              <w:rPr>
                <w:rFonts w:ascii="Times New Roman" w:hAnsi="Times New Roman"/>
                <w:bCs/>
                <w:color w:val="000000"/>
                <w:lang w:val="fr-FR"/>
              </w:rPr>
              <w:t>i</w:t>
            </w:r>
            <w:r w:rsidR="003F7088" w:rsidRPr="003F7088">
              <w:rPr>
                <w:rFonts w:ascii="Times New Roman" w:hAnsi="Times New Roman"/>
                <w:bCs/>
                <w:color w:val="000000"/>
                <w:lang w:val="fr-FR"/>
              </w:rPr>
              <w:t>ề</w:t>
            </w:r>
            <w:r w:rsidR="009F0881" w:rsidRPr="003F7088">
              <w:rPr>
                <w:rFonts w:ascii="Times New Roman" w:hAnsi="Times New Roman"/>
                <w:bCs/>
                <w:color w:val="000000"/>
                <w:lang w:val="fr-FR"/>
              </w:rPr>
              <w:t>u m</w:t>
            </w:r>
            <w:r w:rsidR="003F7088" w:rsidRPr="003F7088">
              <w:rPr>
                <w:rFonts w:ascii="Times New Roman" w:hAnsi="Times New Roman"/>
                <w:bCs/>
                <w:color w:val="000000"/>
                <w:lang w:val="fr-FR"/>
              </w:rPr>
              <w:t>à</w:t>
            </w:r>
            <w:r w:rsidR="004C30D6" w:rsidRPr="003F7088">
              <w:rPr>
                <w:rFonts w:ascii="Times New Roman" w:hAnsi="Times New Roman"/>
                <w:bCs/>
                <w:color w:val="000000"/>
                <w:lang w:val="fr-FR"/>
              </w:rPr>
              <w:t xml:space="preserve"> k</w:t>
            </w:r>
            <w:r w:rsidR="003F7088" w:rsidRPr="003F7088">
              <w:rPr>
                <w:rFonts w:ascii="Times New Roman" w:hAnsi="Times New Roman"/>
                <w:bCs/>
                <w:color w:val="000000"/>
                <w:lang w:val="fr-FR"/>
              </w:rPr>
              <w:t>ẻ</w:t>
            </w:r>
            <w:r w:rsidR="004C30D6" w:rsidRPr="003F7088">
              <w:rPr>
                <w:rFonts w:ascii="Times New Roman" w:hAnsi="Times New Roman"/>
                <w:bCs/>
                <w:color w:val="000000"/>
                <w:lang w:val="fr-FR"/>
              </w:rPr>
              <w:t xml:space="preserve"> x</w:t>
            </w:r>
            <w:r w:rsidR="003F7088" w:rsidRPr="003F7088">
              <w:rPr>
                <w:rFonts w:ascii="Times New Roman" w:hAnsi="Times New Roman"/>
                <w:bCs/>
                <w:color w:val="000000"/>
                <w:lang w:val="fr-FR"/>
              </w:rPr>
              <w:t>â</w:t>
            </w:r>
            <w:r w:rsidR="004C30D6" w:rsidRPr="003F7088">
              <w:rPr>
                <w:rFonts w:ascii="Times New Roman" w:hAnsi="Times New Roman"/>
                <w:bCs/>
                <w:color w:val="000000"/>
                <w:lang w:val="fr-FR"/>
              </w:rPr>
              <w:t>m l</w:t>
            </w:r>
            <w:r w:rsidR="003F7088" w:rsidRPr="003F7088">
              <w:rPr>
                <w:rFonts w:ascii="Times New Roman" w:hAnsi="Times New Roman"/>
                <w:bCs/>
                <w:color w:val="000000"/>
                <w:lang w:val="fr-FR"/>
              </w:rPr>
              <w:t>ượ</w:t>
            </w:r>
            <w:r w:rsidR="004C30D6" w:rsidRPr="003F7088">
              <w:rPr>
                <w:rFonts w:ascii="Times New Roman" w:hAnsi="Times New Roman"/>
                <w:bCs/>
                <w:color w:val="000000"/>
                <w:lang w:val="fr-FR"/>
              </w:rPr>
              <w:t>c lu</w:t>
            </w:r>
            <w:r w:rsidR="003F7088" w:rsidRPr="003F7088">
              <w:rPr>
                <w:rFonts w:ascii="Times New Roman" w:hAnsi="Times New Roman"/>
                <w:bCs/>
                <w:color w:val="000000"/>
                <w:lang w:val="fr-FR"/>
              </w:rPr>
              <w:t>ô</w:t>
            </w:r>
            <w:r w:rsidR="004C30D6" w:rsidRPr="003F7088">
              <w:rPr>
                <w:rFonts w:ascii="Times New Roman" w:hAnsi="Times New Roman"/>
                <w:bCs/>
                <w:color w:val="000000"/>
                <w:lang w:val="fr-FR"/>
              </w:rPr>
              <w:t>n t</w:t>
            </w:r>
            <w:r w:rsidR="003F7088" w:rsidRPr="003F7088">
              <w:rPr>
                <w:rFonts w:ascii="Times New Roman" w:hAnsi="Times New Roman"/>
                <w:bCs/>
                <w:color w:val="000000"/>
                <w:lang w:val="fr-FR"/>
              </w:rPr>
              <w:t>ì</w:t>
            </w:r>
            <w:r w:rsidR="004C30D6" w:rsidRPr="003F7088">
              <w:rPr>
                <w:rFonts w:ascii="Times New Roman" w:hAnsi="Times New Roman"/>
                <w:bCs/>
                <w:color w:val="000000"/>
                <w:lang w:val="fr-FR"/>
              </w:rPr>
              <w:t>m c</w:t>
            </w:r>
            <w:r w:rsidR="003F7088" w:rsidRPr="003F7088">
              <w:rPr>
                <w:rFonts w:ascii="Times New Roman" w:hAnsi="Times New Roman"/>
                <w:bCs/>
                <w:color w:val="000000"/>
                <w:lang w:val="fr-FR"/>
              </w:rPr>
              <w:t>á</w:t>
            </w:r>
            <w:r w:rsidR="004C30D6" w:rsidRPr="003F7088">
              <w:rPr>
                <w:rFonts w:ascii="Times New Roman" w:hAnsi="Times New Roman"/>
                <w:bCs/>
                <w:color w:val="000000"/>
                <w:lang w:val="fr-FR"/>
              </w:rPr>
              <w:t>ch ph</w:t>
            </w:r>
            <w:r w:rsidR="003F7088" w:rsidRPr="003F7088">
              <w:rPr>
                <w:rFonts w:ascii="Times New Roman" w:hAnsi="Times New Roman"/>
                <w:bCs/>
                <w:color w:val="000000"/>
                <w:lang w:val="fr-FR"/>
              </w:rPr>
              <w:t>ủ</w:t>
            </w:r>
            <w:r w:rsidR="004C30D6" w:rsidRPr="003F7088">
              <w:rPr>
                <w:rFonts w:ascii="Times New Roman" w:hAnsi="Times New Roman"/>
                <w:bCs/>
                <w:color w:val="000000"/>
                <w:lang w:val="fr-FR"/>
              </w:rPr>
              <w:t xml:space="preserve"> </w:t>
            </w:r>
            <w:r w:rsidR="003F7088" w:rsidRPr="003F7088">
              <w:rPr>
                <w:rFonts w:ascii="Times New Roman" w:hAnsi="Times New Roman"/>
                <w:bCs/>
                <w:color w:val="000000"/>
                <w:lang w:val="fr-FR"/>
              </w:rPr>
              <w:t>đị</w:t>
            </w:r>
            <w:r w:rsidR="009F0881" w:rsidRPr="003F7088">
              <w:rPr>
                <w:rFonts w:ascii="Times New Roman" w:hAnsi="Times New Roman"/>
                <w:bCs/>
                <w:color w:val="000000"/>
                <w:lang w:val="fr-FR"/>
              </w:rPr>
              <w:t>nh. Q</w:t>
            </w:r>
            <w:r w:rsidR="004C30D6" w:rsidRPr="003F7088">
              <w:rPr>
                <w:rFonts w:ascii="Times New Roman" w:hAnsi="Times New Roman"/>
                <w:bCs/>
                <w:color w:val="000000"/>
                <w:lang w:val="fr-FR"/>
              </w:rPr>
              <w:t>uan ni</w:t>
            </w:r>
            <w:r w:rsidR="003F7088" w:rsidRPr="003F7088">
              <w:rPr>
                <w:rFonts w:ascii="Times New Roman" w:hAnsi="Times New Roman"/>
                <w:bCs/>
                <w:color w:val="000000"/>
                <w:lang w:val="fr-FR"/>
              </w:rPr>
              <w:t>ệ</w:t>
            </w:r>
            <w:r w:rsidR="004C30D6" w:rsidRPr="003F7088">
              <w:rPr>
                <w:rFonts w:ascii="Times New Roman" w:hAnsi="Times New Roman"/>
                <w:bCs/>
                <w:color w:val="000000"/>
                <w:lang w:val="fr-FR"/>
              </w:rPr>
              <w:t>m v</w:t>
            </w:r>
            <w:r w:rsidR="003F7088" w:rsidRPr="003F7088">
              <w:rPr>
                <w:rFonts w:ascii="Times New Roman" w:hAnsi="Times New Roman"/>
                <w:bCs/>
                <w:color w:val="000000"/>
                <w:lang w:val="fr-FR"/>
              </w:rPr>
              <w:t>ề</w:t>
            </w:r>
            <w:r w:rsidR="004C30D6" w:rsidRPr="003F7088">
              <w:rPr>
                <w:rFonts w:ascii="Times New Roman" w:hAnsi="Times New Roman"/>
                <w:bCs/>
                <w:color w:val="000000"/>
                <w:lang w:val="fr-FR"/>
              </w:rPr>
              <w:t xml:space="preserve"> qu</w:t>
            </w:r>
            <w:r w:rsidR="003F7088" w:rsidRPr="003F7088">
              <w:rPr>
                <w:rFonts w:ascii="Times New Roman" w:hAnsi="Times New Roman"/>
                <w:bCs/>
                <w:color w:val="000000"/>
                <w:lang w:val="fr-FR"/>
              </w:rPr>
              <w:t>ố</w:t>
            </w:r>
            <w:r w:rsidR="004C30D6" w:rsidRPr="003F7088">
              <w:rPr>
                <w:rFonts w:ascii="Times New Roman" w:hAnsi="Times New Roman"/>
                <w:bCs/>
                <w:color w:val="000000"/>
                <w:lang w:val="fr-FR"/>
              </w:rPr>
              <w:t>c gia, d</w:t>
            </w:r>
            <w:r w:rsidR="003F7088" w:rsidRPr="003F7088">
              <w:rPr>
                <w:rFonts w:ascii="Times New Roman" w:hAnsi="Times New Roman"/>
                <w:bCs/>
                <w:color w:val="000000"/>
                <w:lang w:val="fr-FR"/>
              </w:rPr>
              <w:t>â</w:t>
            </w:r>
            <w:r w:rsidR="004C30D6" w:rsidRPr="003F7088">
              <w:rPr>
                <w:rFonts w:ascii="Times New Roman" w:hAnsi="Times New Roman"/>
                <w:bCs/>
                <w:color w:val="000000"/>
                <w:lang w:val="fr-FR"/>
              </w:rPr>
              <w:t>n t</w:t>
            </w:r>
            <w:r w:rsidR="003F7088" w:rsidRPr="003F7088">
              <w:rPr>
                <w:rFonts w:ascii="Times New Roman" w:hAnsi="Times New Roman"/>
                <w:bCs/>
                <w:color w:val="000000"/>
                <w:lang w:val="fr-FR"/>
              </w:rPr>
              <w:t>ộ</w:t>
            </w:r>
            <w:r w:rsidR="004C30D6" w:rsidRPr="003F7088">
              <w:rPr>
                <w:rFonts w:ascii="Times New Roman" w:hAnsi="Times New Roman"/>
                <w:bCs/>
                <w:color w:val="000000"/>
                <w:lang w:val="fr-FR"/>
              </w:rPr>
              <w:t>c c</w:t>
            </w:r>
            <w:r w:rsidR="003F7088" w:rsidRPr="003F7088">
              <w:rPr>
                <w:rFonts w:ascii="Times New Roman" w:hAnsi="Times New Roman"/>
                <w:bCs/>
                <w:color w:val="000000"/>
                <w:lang w:val="fr-FR"/>
              </w:rPr>
              <w:t>ủ</w:t>
            </w:r>
            <w:r w:rsidR="004C30D6" w:rsidRPr="003F7088">
              <w:rPr>
                <w:rFonts w:ascii="Times New Roman" w:hAnsi="Times New Roman"/>
                <w:bCs/>
                <w:color w:val="000000"/>
                <w:lang w:val="fr-FR"/>
              </w:rPr>
              <w:t>a Nguy</w:t>
            </w:r>
            <w:r w:rsidR="003F7088" w:rsidRPr="003F7088">
              <w:rPr>
                <w:rFonts w:ascii="Times New Roman" w:hAnsi="Times New Roman"/>
                <w:bCs/>
                <w:color w:val="000000"/>
                <w:lang w:val="fr-FR"/>
              </w:rPr>
              <w:t>ễ</w:t>
            </w:r>
            <w:r w:rsidR="004C30D6" w:rsidRPr="003F7088">
              <w:rPr>
                <w:rFonts w:ascii="Times New Roman" w:hAnsi="Times New Roman"/>
                <w:bCs/>
                <w:color w:val="000000"/>
                <w:lang w:val="fr-FR"/>
              </w:rPr>
              <w:t>n Tr</w:t>
            </w:r>
            <w:r w:rsidR="003F7088" w:rsidRPr="003F7088">
              <w:rPr>
                <w:rFonts w:ascii="Times New Roman" w:hAnsi="Times New Roman"/>
                <w:bCs/>
                <w:color w:val="000000"/>
                <w:lang w:val="fr-FR"/>
              </w:rPr>
              <w:t>ã</w:t>
            </w:r>
            <w:r w:rsidR="004C30D6" w:rsidRPr="003F7088">
              <w:rPr>
                <w:rFonts w:ascii="Times New Roman" w:hAnsi="Times New Roman"/>
                <w:bCs/>
                <w:color w:val="000000"/>
                <w:lang w:val="fr-FR"/>
              </w:rPr>
              <w:t>i c</w:t>
            </w:r>
            <w:r w:rsidR="003F7088" w:rsidRPr="003F7088">
              <w:rPr>
                <w:rFonts w:ascii="Times New Roman" w:hAnsi="Times New Roman"/>
                <w:bCs/>
                <w:color w:val="000000"/>
                <w:lang w:val="fr-FR"/>
              </w:rPr>
              <w:t>ó</w:t>
            </w:r>
            <w:r w:rsidR="004C30D6" w:rsidRPr="003F7088">
              <w:rPr>
                <w:rFonts w:ascii="Times New Roman" w:hAnsi="Times New Roman"/>
                <w:bCs/>
                <w:color w:val="000000"/>
                <w:lang w:val="fr-FR"/>
              </w:rPr>
              <w:t xml:space="preserve"> s</w:t>
            </w:r>
            <w:r w:rsidR="003F7088" w:rsidRPr="003F7088">
              <w:rPr>
                <w:rFonts w:ascii="Times New Roman" w:hAnsi="Times New Roman"/>
                <w:bCs/>
                <w:color w:val="000000"/>
                <w:lang w:val="fr-FR"/>
              </w:rPr>
              <w:t>ự</w:t>
            </w:r>
            <w:r w:rsidR="004C30D6" w:rsidRPr="003F7088">
              <w:rPr>
                <w:rFonts w:ascii="Times New Roman" w:hAnsi="Times New Roman"/>
                <w:bCs/>
                <w:color w:val="000000"/>
                <w:lang w:val="fr-FR"/>
              </w:rPr>
              <w:t xml:space="preserve"> k</w:t>
            </w:r>
            <w:r w:rsidR="003F7088" w:rsidRPr="003F7088">
              <w:rPr>
                <w:rFonts w:ascii="Times New Roman" w:hAnsi="Times New Roman"/>
                <w:bCs/>
                <w:color w:val="000000"/>
                <w:lang w:val="fr-FR"/>
              </w:rPr>
              <w:t>ế</w:t>
            </w:r>
            <w:r w:rsidR="004C30D6" w:rsidRPr="003F7088">
              <w:rPr>
                <w:rFonts w:ascii="Times New Roman" w:hAnsi="Times New Roman"/>
                <w:bCs/>
                <w:color w:val="000000"/>
                <w:lang w:val="fr-FR"/>
              </w:rPr>
              <w:t xml:space="preserve"> th</w:t>
            </w:r>
            <w:r w:rsidR="003F7088" w:rsidRPr="003F7088">
              <w:rPr>
                <w:rFonts w:ascii="Times New Roman" w:hAnsi="Times New Roman"/>
                <w:bCs/>
                <w:color w:val="000000"/>
                <w:lang w:val="fr-FR"/>
              </w:rPr>
              <w:t>ừ</w:t>
            </w:r>
            <w:r w:rsidR="004C30D6" w:rsidRPr="003F7088">
              <w:rPr>
                <w:rFonts w:ascii="Times New Roman" w:hAnsi="Times New Roman"/>
                <w:bCs/>
                <w:color w:val="000000"/>
                <w:lang w:val="fr-FR"/>
              </w:rPr>
              <w:t>a v</w:t>
            </w:r>
            <w:r w:rsidR="003F7088" w:rsidRPr="003F7088">
              <w:rPr>
                <w:rFonts w:ascii="Times New Roman" w:hAnsi="Times New Roman"/>
                <w:bCs/>
                <w:color w:val="000000"/>
                <w:lang w:val="fr-FR"/>
              </w:rPr>
              <w:t>à</w:t>
            </w:r>
            <w:r w:rsidR="004C30D6" w:rsidRPr="003F7088">
              <w:rPr>
                <w:rFonts w:ascii="Times New Roman" w:hAnsi="Times New Roman"/>
                <w:bCs/>
                <w:color w:val="000000"/>
                <w:lang w:val="fr-FR"/>
              </w:rPr>
              <w:t xml:space="preserve"> ph</w:t>
            </w:r>
            <w:r w:rsidR="003F7088" w:rsidRPr="003F7088">
              <w:rPr>
                <w:rFonts w:ascii="Times New Roman" w:hAnsi="Times New Roman"/>
                <w:bCs/>
                <w:color w:val="000000"/>
                <w:lang w:val="fr-FR"/>
              </w:rPr>
              <w:t>á</w:t>
            </w:r>
            <w:r w:rsidR="004C30D6" w:rsidRPr="003F7088">
              <w:rPr>
                <w:rFonts w:ascii="Times New Roman" w:hAnsi="Times New Roman"/>
                <w:bCs/>
                <w:color w:val="000000"/>
                <w:lang w:val="fr-FR"/>
              </w:rPr>
              <w:t>t tri</w:t>
            </w:r>
            <w:r w:rsidR="003F7088" w:rsidRPr="003F7088">
              <w:rPr>
                <w:rFonts w:ascii="Times New Roman" w:hAnsi="Times New Roman"/>
                <w:bCs/>
                <w:color w:val="000000"/>
                <w:lang w:val="fr-FR"/>
              </w:rPr>
              <w:t>ể</w:t>
            </w:r>
            <w:r w:rsidR="004C30D6" w:rsidRPr="003F7088">
              <w:rPr>
                <w:rFonts w:ascii="Times New Roman" w:hAnsi="Times New Roman"/>
                <w:bCs/>
                <w:color w:val="000000"/>
                <w:lang w:val="fr-FR"/>
              </w:rPr>
              <w:t>n cao h</w:t>
            </w:r>
            <w:r w:rsidR="003F7088" w:rsidRPr="003F7088">
              <w:rPr>
                <w:rFonts w:ascii="Times New Roman" w:hAnsi="Times New Roman"/>
                <w:bCs/>
                <w:color w:val="000000"/>
                <w:lang w:val="fr-FR"/>
              </w:rPr>
              <w:t>ơ</w:t>
            </w:r>
            <w:r w:rsidR="004C30D6" w:rsidRPr="003F7088">
              <w:rPr>
                <w:rFonts w:ascii="Times New Roman" w:hAnsi="Times New Roman"/>
                <w:bCs/>
                <w:color w:val="000000"/>
                <w:lang w:val="fr-FR"/>
              </w:rPr>
              <w:t>n b</w:t>
            </w:r>
            <w:r w:rsidR="003F7088" w:rsidRPr="003F7088">
              <w:rPr>
                <w:rFonts w:ascii="Times New Roman" w:hAnsi="Times New Roman"/>
                <w:bCs/>
                <w:color w:val="000000"/>
                <w:lang w:val="fr-FR"/>
              </w:rPr>
              <w:t>ở</w:t>
            </w:r>
            <w:r w:rsidR="004C30D6" w:rsidRPr="003F7088">
              <w:rPr>
                <w:rFonts w:ascii="Times New Roman" w:hAnsi="Times New Roman"/>
                <w:bCs/>
                <w:color w:val="000000"/>
                <w:lang w:val="fr-FR"/>
              </w:rPr>
              <w:t>i t</w:t>
            </w:r>
            <w:r w:rsidR="003F7088" w:rsidRPr="003F7088">
              <w:rPr>
                <w:rFonts w:ascii="Times New Roman" w:hAnsi="Times New Roman"/>
                <w:bCs/>
                <w:color w:val="000000"/>
                <w:lang w:val="fr-FR"/>
              </w:rPr>
              <w:t>í</w:t>
            </w:r>
            <w:r w:rsidR="004C30D6" w:rsidRPr="003F7088">
              <w:rPr>
                <w:rFonts w:ascii="Times New Roman" w:hAnsi="Times New Roman"/>
                <w:bCs/>
                <w:color w:val="000000"/>
                <w:lang w:val="fr-FR"/>
              </w:rPr>
              <w:t>nh to</w:t>
            </w:r>
            <w:r w:rsidR="003F7088" w:rsidRPr="003F7088">
              <w:rPr>
                <w:rFonts w:ascii="Times New Roman" w:hAnsi="Times New Roman"/>
                <w:bCs/>
                <w:color w:val="000000"/>
                <w:lang w:val="fr-FR"/>
              </w:rPr>
              <w:t>à</w:t>
            </w:r>
            <w:r w:rsidR="004C30D6" w:rsidRPr="003F7088">
              <w:rPr>
                <w:rFonts w:ascii="Times New Roman" w:hAnsi="Times New Roman"/>
                <w:bCs/>
                <w:color w:val="000000"/>
                <w:lang w:val="fr-FR"/>
              </w:rPr>
              <w:t>n di</w:t>
            </w:r>
            <w:r w:rsidR="003F7088" w:rsidRPr="003F7088">
              <w:rPr>
                <w:rFonts w:ascii="Times New Roman" w:hAnsi="Times New Roman"/>
                <w:bCs/>
                <w:color w:val="000000"/>
                <w:lang w:val="fr-FR"/>
              </w:rPr>
              <w:t>ệ</w:t>
            </w:r>
            <w:r w:rsidR="004C30D6" w:rsidRPr="003F7088">
              <w:rPr>
                <w:rFonts w:ascii="Times New Roman" w:hAnsi="Times New Roman"/>
                <w:bCs/>
                <w:color w:val="000000"/>
                <w:lang w:val="fr-FR"/>
              </w:rPr>
              <w:t>n v</w:t>
            </w:r>
            <w:r w:rsidR="003F7088" w:rsidRPr="003F7088">
              <w:rPr>
                <w:rFonts w:ascii="Times New Roman" w:hAnsi="Times New Roman"/>
                <w:bCs/>
                <w:color w:val="000000"/>
                <w:lang w:val="fr-FR"/>
              </w:rPr>
              <w:t>à</w:t>
            </w:r>
            <w:r w:rsidR="004C30D6" w:rsidRPr="003F7088">
              <w:rPr>
                <w:rFonts w:ascii="Times New Roman" w:hAnsi="Times New Roman"/>
                <w:bCs/>
                <w:color w:val="000000"/>
                <w:lang w:val="fr-FR"/>
              </w:rPr>
              <w:t xml:space="preserve"> s</w:t>
            </w:r>
            <w:r w:rsidR="003F7088" w:rsidRPr="003F7088">
              <w:rPr>
                <w:rFonts w:ascii="Times New Roman" w:hAnsi="Times New Roman"/>
                <w:bCs/>
                <w:color w:val="000000"/>
                <w:lang w:val="fr-FR"/>
              </w:rPr>
              <w:t>â</w:t>
            </w:r>
            <w:r w:rsidR="004C30D6" w:rsidRPr="003F7088">
              <w:rPr>
                <w:rFonts w:ascii="Times New Roman" w:hAnsi="Times New Roman"/>
                <w:bCs/>
                <w:color w:val="000000"/>
                <w:lang w:val="fr-FR"/>
              </w:rPr>
              <w:t>u s</w:t>
            </w:r>
            <w:r w:rsidR="003F7088" w:rsidRPr="003F7088">
              <w:rPr>
                <w:rFonts w:ascii="Times New Roman" w:hAnsi="Times New Roman"/>
                <w:bCs/>
                <w:color w:val="000000"/>
                <w:lang w:val="fr-FR"/>
              </w:rPr>
              <w:t>ắ</w:t>
            </w:r>
            <w:r w:rsidR="004C30D6" w:rsidRPr="003F7088">
              <w:rPr>
                <w:rFonts w:ascii="Times New Roman" w:hAnsi="Times New Roman"/>
                <w:bCs/>
                <w:color w:val="000000"/>
                <w:lang w:val="fr-FR"/>
              </w:rPr>
              <w:t>c c</w:t>
            </w:r>
            <w:r w:rsidR="003F7088" w:rsidRPr="003F7088">
              <w:rPr>
                <w:rFonts w:ascii="Times New Roman" w:hAnsi="Times New Roman"/>
                <w:bCs/>
                <w:color w:val="000000"/>
                <w:lang w:val="fr-FR"/>
              </w:rPr>
              <w:t>ủ</w:t>
            </w:r>
            <w:r w:rsidR="004C30D6" w:rsidRPr="003F7088">
              <w:rPr>
                <w:rFonts w:ascii="Times New Roman" w:hAnsi="Times New Roman"/>
                <w:bCs/>
                <w:color w:val="000000"/>
                <w:lang w:val="fr-FR"/>
              </w:rPr>
              <w:t>a n</w:t>
            </w:r>
            <w:r w:rsidR="003F7088" w:rsidRPr="003F7088">
              <w:rPr>
                <w:rFonts w:ascii="Times New Roman" w:hAnsi="Times New Roman"/>
                <w:bCs/>
                <w:color w:val="000000"/>
                <w:lang w:val="fr-FR"/>
              </w:rPr>
              <w:t>ó</w:t>
            </w:r>
            <w:r w:rsidR="004C30D6" w:rsidRPr="003F7088">
              <w:rPr>
                <w:rFonts w:ascii="Times New Roman" w:hAnsi="Times New Roman"/>
                <w:bCs/>
                <w:color w:val="000000"/>
                <w:lang w:val="fr-FR"/>
              </w:rPr>
              <w:t>.</w:t>
            </w:r>
          </w:p>
          <w:p w:rsidR="000C70B3" w:rsidRPr="003F7088" w:rsidRDefault="009F0881" w:rsidP="00FB2FF5">
            <w:pPr>
              <w:jc w:val="both"/>
              <w:rPr>
                <w:rFonts w:ascii="Times New Roman" w:hAnsi="Times New Roman"/>
                <w:color w:val="000000"/>
                <w:lang w:val="fr-FR"/>
              </w:rPr>
            </w:pPr>
            <w:r w:rsidRPr="003F7088">
              <w:rPr>
                <w:rFonts w:ascii="Times New Roman" w:hAnsi="Times New Roman"/>
                <w:bCs/>
                <w:color w:val="000000"/>
                <w:lang w:val="fr-FR"/>
              </w:rPr>
              <w:t>- Ph</w:t>
            </w:r>
            <w:r w:rsidR="003F7088" w:rsidRPr="003F7088">
              <w:rPr>
                <w:rFonts w:ascii="Times New Roman" w:hAnsi="Times New Roman"/>
                <w:bCs/>
                <w:color w:val="000000"/>
                <w:lang w:val="fr-FR"/>
              </w:rPr>
              <w:t>ầ</w:t>
            </w:r>
            <w:r w:rsidRPr="003F7088">
              <w:rPr>
                <w:rFonts w:ascii="Times New Roman" w:hAnsi="Times New Roman"/>
                <w:bCs/>
                <w:color w:val="000000"/>
                <w:lang w:val="fr-FR"/>
              </w:rPr>
              <w:t>n cu</w:t>
            </w:r>
            <w:r w:rsidR="003F7088" w:rsidRPr="003F7088">
              <w:rPr>
                <w:rFonts w:ascii="Times New Roman" w:hAnsi="Times New Roman"/>
                <w:bCs/>
                <w:color w:val="000000"/>
                <w:lang w:val="fr-FR"/>
              </w:rPr>
              <w:t>ố</w:t>
            </w:r>
            <w:r w:rsidRPr="003F7088">
              <w:rPr>
                <w:rFonts w:ascii="Times New Roman" w:hAnsi="Times New Roman"/>
                <w:bCs/>
                <w:color w:val="000000"/>
                <w:lang w:val="fr-FR"/>
              </w:rPr>
              <w:t>i c</w:t>
            </w:r>
            <w:r w:rsidR="003F7088" w:rsidRPr="003F7088">
              <w:rPr>
                <w:rFonts w:ascii="Times New Roman" w:hAnsi="Times New Roman"/>
                <w:bCs/>
                <w:color w:val="000000"/>
                <w:lang w:val="fr-FR"/>
              </w:rPr>
              <w:t>ủ</w:t>
            </w:r>
            <w:r w:rsidRPr="003F7088">
              <w:rPr>
                <w:rFonts w:ascii="Times New Roman" w:hAnsi="Times New Roman"/>
                <w:bCs/>
                <w:color w:val="000000"/>
                <w:lang w:val="fr-FR"/>
              </w:rPr>
              <w:t xml:space="preserve">a </w:t>
            </w:r>
            <w:r w:rsidR="003F7088" w:rsidRPr="003F7088">
              <w:rPr>
                <w:rFonts w:ascii="Times New Roman" w:hAnsi="Times New Roman"/>
                <w:bCs/>
                <w:color w:val="000000"/>
                <w:lang w:val="fr-FR"/>
              </w:rPr>
              <w:t>đ</w:t>
            </w:r>
            <w:r w:rsidRPr="003F7088">
              <w:rPr>
                <w:rFonts w:ascii="Times New Roman" w:hAnsi="Times New Roman"/>
                <w:bCs/>
                <w:color w:val="000000"/>
                <w:lang w:val="fr-FR"/>
              </w:rPr>
              <w:t>o</w:t>
            </w:r>
            <w:r w:rsidR="003F7088" w:rsidRPr="003F7088">
              <w:rPr>
                <w:rFonts w:ascii="Times New Roman" w:hAnsi="Times New Roman"/>
                <w:bCs/>
                <w:color w:val="000000"/>
                <w:lang w:val="fr-FR"/>
              </w:rPr>
              <w:t>ạ</w:t>
            </w:r>
            <w:r w:rsidRPr="003F7088">
              <w:rPr>
                <w:rFonts w:ascii="Times New Roman" w:hAnsi="Times New Roman"/>
                <w:bCs/>
                <w:color w:val="000000"/>
                <w:lang w:val="fr-FR"/>
              </w:rPr>
              <w:t>n tr</w:t>
            </w:r>
            <w:r w:rsidR="003F7088" w:rsidRPr="003F7088">
              <w:rPr>
                <w:rFonts w:ascii="Times New Roman" w:hAnsi="Times New Roman"/>
                <w:bCs/>
                <w:color w:val="000000"/>
                <w:lang w:val="fr-FR"/>
              </w:rPr>
              <w:t>í</w:t>
            </w:r>
            <w:r w:rsidRPr="003F7088">
              <w:rPr>
                <w:rFonts w:ascii="Times New Roman" w:hAnsi="Times New Roman"/>
                <w:bCs/>
                <w:color w:val="000000"/>
                <w:lang w:val="fr-FR"/>
              </w:rPr>
              <w:t xml:space="preserve">ch </w:t>
            </w:r>
            <w:r w:rsidR="000C70B3" w:rsidRPr="003F7088">
              <w:rPr>
                <w:rFonts w:ascii="Times New Roman" w:hAnsi="Times New Roman"/>
                <w:bCs/>
                <w:color w:val="000000"/>
                <w:lang w:val="fr-FR"/>
              </w:rPr>
              <w:t>b</w:t>
            </w:r>
            <w:r w:rsidR="003F7088" w:rsidRPr="003F7088">
              <w:rPr>
                <w:rFonts w:ascii="Times New Roman" w:hAnsi="Times New Roman"/>
                <w:bCs/>
                <w:color w:val="000000"/>
                <w:lang w:val="fr-FR"/>
              </w:rPr>
              <w:t>ằ</w:t>
            </w:r>
            <w:r w:rsidR="000C70B3" w:rsidRPr="003F7088">
              <w:rPr>
                <w:rFonts w:ascii="Times New Roman" w:hAnsi="Times New Roman"/>
                <w:bCs/>
                <w:color w:val="000000"/>
                <w:lang w:val="fr-FR"/>
              </w:rPr>
              <w:t xml:space="preserve">ng </w:t>
            </w:r>
            <w:r w:rsidRPr="003F7088">
              <w:rPr>
                <w:rFonts w:ascii="Times New Roman" w:hAnsi="Times New Roman"/>
                <w:bCs/>
                <w:color w:val="000000"/>
                <w:lang w:val="fr-FR"/>
              </w:rPr>
              <w:t>g</w:t>
            </w:r>
            <w:r w:rsidR="004C30D6" w:rsidRPr="003F7088">
              <w:rPr>
                <w:rFonts w:ascii="Times New Roman" w:hAnsi="Times New Roman"/>
                <w:color w:val="000000"/>
                <w:lang w:val="fr-FR"/>
              </w:rPr>
              <w:t>i</w:t>
            </w:r>
            <w:r w:rsidR="003F7088" w:rsidRPr="003F7088">
              <w:rPr>
                <w:rFonts w:ascii="Times New Roman" w:hAnsi="Times New Roman"/>
                <w:color w:val="000000"/>
                <w:lang w:val="fr-FR"/>
              </w:rPr>
              <w:t>ọ</w:t>
            </w:r>
            <w:r w:rsidR="004C30D6" w:rsidRPr="003F7088">
              <w:rPr>
                <w:rFonts w:ascii="Times New Roman" w:hAnsi="Times New Roman"/>
                <w:color w:val="000000"/>
                <w:lang w:val="fr-FR"/>
              </w:rPr>
              <w:t>ng v</w:t>
            </w:r>
            <w:r w:rsidR="003F7088" w:rsidRPr="003F7088">
              <w:rPr>
                <w:rFonts w:ascii="Times New Roman" w:hAnsi="Times New Roman"/>
                <w:color w:val="000000"/>
                <w:lang w:val="fr-FR"/>
              </w:rPr>
              <w:t>ă</w:t>
            </w:r>
            <w:r w:rsidR="004C30D6" w:rsidRPr="003F7088">
              <w:rPr>
                <w:rFonts w:ascii="Times New Roman" w:hAnsi="Times New Roman"/>
                <w:color w:val="000000"/>
                <w:lang w:val="fr-FR"/>
              </w:rPr>
              <w:t>n h</w:t>
            </w:r>
            <w:r w:rsidR="003F7088" w:rsidRPr="003F7088">
              <w:rPr>
                <w:rFonts w:ascii="Times New Roman" w:hAnsi="Times New Roman"/>
                <w:color w:val="000000"/>
                <w:lang w:val="fr-FR"/>
              </w:rPr>
              <w:t>ù</w:t>
            </w:r>
            <w:r w:rsidR="004C30D6" w:rsidRPr="003F7088">
              <w:rPr>
                <w:rFonts w:ascii="Times New Roman" w:hAnsi="Times New Roman"/>
                <w:color w:val="000000"/>
                <w:lang w:val="fr-FR"/>
              </w:rPr>
              <w:t>ng h</w:t>
            </w:r>
            <w:r w:rsidR="003F7088" w:rsidRPr="003F7088">
              <w:rPr>
                <w:rFonts w:ascii="Times New Roman" w:hAnsi="Times New Roman"/>
                <w:color w:val="000000"/>
                <w:lang w:val="fr-FR"/>
              </w:rPr>
              <w:t>ồ</w:t>
            </w:r>
            <w:r w:rsidR="004C30D6" w:rsidRPr="003F7088">
              <w:rPr>
                <w:rFonts w:ascii="Times New Roman" w:hAnsi="Times New Roman"/>
                <w:color w:val="000000"/>
                <w:lang w:val="fr-FR"/>
              </w:rPr>
              <w:t>n t</w:t>
            </w:r>
            <w:r w:rsidR="003F7088" w:rsidRPr="003F7088">
              <w:rPr>
                <w:rFonts w:ascii="Times New Roman" w:hAnsi="Times New Roman"/>
                <w:color w:val="000000"/>
                <w:lang w:val="fr-FR"/>
              </w:rPr>
              <w:t>á</w:t>
            </w:r>
            <w:r w:rsidR="000C70B3" w:rsidRPr="003F7088">
              <w:rPr>
                <w:rFonts w:ascii="Times New Roman" w:hAnsi="Times New Roman"/>
                <w:color w:val="000000"/>
                <w:lang w:val="fr-FR"/>
              </w:rPr>
              <w:t>c gi</w:t>
            </w:r>
            <w:r w:rsidR="003F7088" w:rsidRPr="003F7088">
              <w:rPr>
                <w:rFonts w:ascii="Times New Roman" w:hAnsi="Times New Roman"/>
                <w:color w:val="000000"/>
                <w:lang w:val="fr-FR"/>
              </w:rPr>
              <w:t>ả</w:t>
            </w:r>
            <w:r w:rsidR="000C70B3" w:rsidRPr="003F7088">
              <w:rPr>
                <w:rFonts w:ascii="Times New Roman" w:hAnsi="Times New Roman"/>
                <w:color w:val="000000"/>
                <w:lang w:val="fr-FR"/>
              </w:rPr>
              <w:t xml:space="preserve"> </w:t>
            </w:r>
            <w:r w:rsidR="003F7088" w:rsidRPr="003F7088">
              <w:rPr>
                <w:rFonts w:ascii="Times New Roman" w:hAnsi="Times New Roman"/>
                <w:color w:val="000000"/>
                <w:lang w:val="fr-FR"/>
              </w:rPr>
              <w:t>đã</w:t>
            </w:r>
            <w:r w:rsidR="000C70B3" w:rsidRPr="003F7088">
              <w:rPr>
                <w:rFonts w:ascii="Times New Roman" w:hAnsi="Times New Roman"/>
                <w:color w:val="000000"/>
                <w:lang w:val="fr-FR"/>
              </w:rPr>
              <w:t xml:space="preserve"> d</w:t>
            </w:r>
            <w:r w:rsidR="003F7088" w:rsidRPr="003F7088">
              <w:rPr>
                <w:rFonts w:ascii="Times New Roman" w:hAnsi="Times New Roman"/>
                <w:color w:val="000000"/>
                <w:lang w:val="fr-FR"/>
              </w:rPr>
              <w:t>ẫ</w:t>
            </w:r>
            <w:r w:rsidR="000C70B3" w:rsidRPr="003F7088">
              <w:rPr>
                <w:rFonts w:ascii="Times New Roman" w:hAnsi="Times New Roman"/>
                <w:color w:val="000000"/>
                <w:lang w:val="fr-FR"/>
              </w:rPr>
              <w:t>n ra c</w:t>
            </w:r>
            <w:r w:rsidR="003F7088" w:rsidRPr="003F7088">
              <w:rPr>
                <w:rFonts w:ascii="Times New Roman" w:hAnsi="Times New Roman"/>
                <w:color w:val="000000"/>
                <w:lang w:val="fr-FR"/>
              </w:rPr>
              <w:t>á</w:t>
            </w:r>
            <w:r w:rsidR="000C70B3" w:rsidRPr="003F7088">
              <w:rPr>
                <w:rFonts w:ascii="Times New Roman" w:hAnsi="Times New Roman"/>
                <w:color w:val="000000"/>
                <w:lang w:val="fr-FR"/>
              </w:rPr>
              <w:t>c d</w:t>
            </w:r>
            <w:r w:rsidR="003F7088" w:rsidRPr="003F7088">
              <w:rPr>
                <w:rFonts w:ascii="Times New Roman" w:hAnsi="Times New Roman"/>
                <w:color w:val="000000"/>
                <w:lang w:val="fr-FR"/>
              </w:rPr>
              <w:t>ẫ</w:t>
            </w:r>
            <w:r w:rsidR="000C70B3" w:rsidRPr="003F7088">
              <w:rPr>
                <w:rFonts w:ascii="Times New Roman" w:hAnsi="Times New Roman"/>
                <w:color w:val="000000"/>
                <w:lang w:val="fr-FR"/>
              </w:rPr>
              <w:t>n ch</w:t>
            </w:r>
            <w:r w:rsidR="003F7088" w:rsidRPr="003F7088">
              <w:rPr>
                <w:rFonts w:ascii="Times New Roman" w:hAnsi="Times New Roman"/>
                <w:color w:val="000000"/>
                <w:lang w:val="fr-FR"/>
              </w:rPr>
              <w:t>ứ</w:t>
            </w:r>
            <w:r w:rsidR="000C70B3" w:rsidRPr="003F7088">
              <w:rPr>
                <w:rFonts w:ascii="Times New Roman" w:hAnsi="Times New Roman"/>
                <w:color w:val="000000"/>
                <w:lang w:val="fr-FR"/>
              </w:rPr>
              <w:t xml:space="preserve">ng </w:t>
            </w:r>
            <w:r w:rsidR="003F7088" w:rsidRPr="003F7088">
              <w:rPr>
                <w:rFonts w:ascii="Times New Roman" w:hAnsi="Times New Roman"/>
                <w:color w:val="000000"/>
                <w:lang w:val="fr-FR"/>
              </w:rPr>
              <w:t>để</w:t>
            </w:r>
            <w:r w:rsidR="000C70B3" w:rsidRPr="003F7088">
              <w:rPr>
                <w:rFonts w:ascii="Times New Roman" w:hAnsi="Times New Roman"/>
                <w:color w:val="000000"/>
                <w:lang w:val="fr-FR"/>
              </w:rPr>
              <w:t xml:space="preserve"> l</w:t>
            </w:r>
            <w:r w:rsidR="003F7088" w:rsidRPr="003F7088">
              <w:rPr>
                <w:rFonts w:ascii="Times New Roman" w:hAnsi="Times New Roman"/>
                <w:color w:val="000000"/>
                <w:lang w:val="fr-FR"/>
              </w:rPr>
              <w:t>à</w:t>
            </w:r>
            <w:r w:rsidR="000C70B3" w:rsidRPr="003F7088">
              <w:rPr>
                <w:rFonts w:ascii="Times New Roman" w:hAnsi="Times New Roman"/>
                <w:color w:val="000000"/>
                <w:lang w:val="fr-FR"/>
              </w:rPr>
              <w:t>m s</w:t>
            </w:r>
            <w:r w:rsidR="003F7088" w:rsidRPr="003F7088">
              <w:rPr>
                <w:rFonts w:ascii="Times New Roman" w:hAnsi="Times New Roman"/>
                <w:color w:val="000000"/>
                <w:lang w:val="fr-FR"/>
              </w:rPr>
              <w:t>á</w:t>
            </w:r>
            <w:r w:rsidR="000C70B3" w:rsidRPr="003F7088">
              <w:rPr>
                <w:rFonts w:ascii="Times New Roman" w:hAnsi="Times New Roman"/>
                <w:color w:val="000000"/>
                <w:lang w:val="fr-FR"/>
              </w:rPr>
              <w:t>ng t</w:t>
            </w:r>
            <w:r w:rsidR="003F7088" w:rsidRPr="003F7088">
              <w:rPr>
                <w:rFonts w:ascii="Times New Roman" w:hAnsi="Times New Roman"/>
                <w:color w:val="000000"/>
                <w:lang w:val="fr-FR"/>
              </w:rPr>
              <w:t>ỏ</w:t>
            </w:r>
            <w:r w:rsidR="000C70B3" w:rsidRPr="003F7088">
              <w:rPr>
                <w:rFonts w:ascii="Times New Roman" w:hAnsi="Times New Roman"/>
                <w:color w:val="000000"/>
                <w:lang w:val="fr-FR"/>
              </w:rPr>
              <w:t xml:space="preserve"> s</w:t>
            </w:r>
            <w:r w:rsidR="003F7088" w:rsidRPr="003F7088">
              <w:rPr>
                <w:rFonts w:ascii="Times New Roman" w:hAnsi="Times New Roman"/>
                <w:color w:val="000000"/>
                <w:lang w:val="fr-FR"/>
              </w:rPr>
              <w:t>ứ</w:t>
            </w:r>
            <w:r w:rsidR="000C70B3" w:rsidRPr="003F7088">
              <w:rPr>
                <w:rFonts w:ascii="Times New Roman" w:hAnsi="Times New Roman"/>
                <w:color w:val="000000"/>
                <w:lang w:val="fr-FR"/>
              </w:rPr>
              <w:t>c m</w:t>
            </w:r>
            <w:r w:rsidR="003F7088" w:rsidRPr="003F7088">
              <w:rPr>
                <w:rFonts w:ascii="Times New Roman" w:hAnsi="Times New Roman"/>
                <w:color w:val="000000"/>
                <w:lang w:val="fr-FR"/>
              </w:rPr>
              <w:t>ạ</w:t>
            </w:r>
            <w:r w:rsidR="000C70B3" w:rsidRPr="003F7088">
              <w:rPr>
                <w:rFonts w:ascii="Times New Roman" w:hAnsi="Times New Roman"/>
                <w:color w:val="000000"/>
                <w:lang w:val="fr-FR"/>
              </w:rPr>
              <w:t>nh c</w:t>
            </w:r>
            <w:r w:rsidR="003F7088" w:rsidRPr="003F7088">
              <w:rPr>
                <w:rFonts w:ascii="Times New Roman" w:hAnsi="Times New Roman"/>
                <w:color w:val="000000"/>
                <w:lang w:val="fr-FR"/>
              </w:rPr>
              <w:t>ủ</w:t>
            </w:r>
            <w:r w:rsidR="000C70B3" w:rsidRPr="003F7088">
              <w:rPr>
                <w:rFonts w:ascii="Times New Roman" w:hAnsi="Times New Roman"/>
                <w:color w:val="000000"/>
                <w:lang w:val="fr-FR"/>
              </w:rPr>
              <w:t>a nh</w:t>
            </w:r>
            <w:r w:rsidR="003F7088" w:rsidRPr="003F7088">
              <w:rPr>
                <w:rFonts w:ascii="Times New Roman" w:hAnsi="Times New Roman"/>
                <w:color w:val="000000"/>
                <w:lang w:val="fr-FR"/>
              </w:rPr>
              <w:t>â</w:t>
            </w:r>
            <w:r w:rsidR="000C70B3" w:rsidRPr="003F7088">
              <w:rPr>
                <w:rFonts w:ascii="Times New Roman" w:hAnsi="Times New Roman"/>
                <w:color w:val="000000"/>
                <w:lang w:val="fr-FR"/>
              </w:rPr>
              <w:t>n ngh</w:t>
            </w:r>
            <w:r w:rsidR="003F7088" w:rsidRPr="003F7088">
              <w:rPr>
                <w:rFonts w:ascii="Times New Roman" w:hAnsi="Times New Roman"/>
                <w:color w:val="000000"/>
                <w:lang w:val="fr-FR"/>
              </w:rPr>
              <w:t>ĩ</w:t>
            </w:r>
            <w:r w:rsidR="000C70B3" w:rsidRPr="003F7088">
              <w:rPr>
                <w:rFonts w:ascii="Times New Roman" w:hAnsi="Times New Roman"/>
                <w:color w:val="000000"/>
                <w:lang w:val="fr-FR"/>
              </w:rPr>
              <w:t>a</w:t>
            </w:r>
          </w:p>
          <w:p w:rsidR="004C30D6" w:rsidRPr="003F7088" w:rsidRDefault="000C70B3" w:rsidP="00FB2FF5">
            <w:pPr>
              <w:jc w:val="both"/>
              <w:rPr>
                <w:rFonts w:ascii="Times New Roman" w:hAnsi="Times New Roman"/>
                <w:color w:val="000000"/>
              </w:rPr>
            </w:pPr>
            <w:r w:rsidRPr="003F7088">
              <w:rPr>
                <w:rFonts w:ascii="Times New Roman" w:hAnsi="Times New Roman"/>
                <w:color w:val="000000"/>
                <w:lang w:val="fr-FR"/>
              </w:rPr>
              <w:t xml:space="preserve">                           </w:t>
            </w:r>
            <w:r w:rsidR="004C30D6" w:rsidRPr="003F7088">
              <w:rPr>
                <w:rFonts w:ascii="Times New Roman" w:hAnsi="Times New Roman"/>
                <w:color w:val="000000"/>
              </w:rPr>
              <w:t>L</w:t>
            </w:r>
            <w:r w:rsidR="003F7088" w:rsidRPr="003F7088">
              <w:rPr>
                <w:rFonts w:ascii="Times New Roman" w:hAnsi="Times New Roman"/>
                <w:color w:val="000000"/>
              </w:rPr>
              <w:t>ư</w:t>
            </w:r>
            <w:r w:rsidR="004C30D6" w:rsidRPr="003F7088">
              <w:rPr>
                <w:rFonts w:ascii="Times New Roman" w:hAnsi="Times New Roman"/>
                <w:color w:val="000000"/>
              </w:rPr>
              <w:t>u Cung tham …b</w:t>
            </w:r>
            <w:r w:rsidR="003F7088" w:rsidRPr="003F7088">
              <w:rPr>
                <w:rFonts w:ascii="Times New Roman" w:hAnsi="Times New Roman"/>
                <w:color w:val="000000"/>
              </w:rPr>
              <w:t>ạ</w:t>
            </w:r>
            <w:r w:rsidR="004C30D6" w:rsidRPr="003F7088">
              <w:rPr>
                <w:rFonts w:ascii="Times New Roman" w:hAnsi="Times New Roman"/>
                <w:color w:val="000000"/>
              </w:rPr>
              <w:t>i.</w:t>
            </w:r>
          </w:p>
          <w:p w:rsidR="004C30D6" w:rsidRPr="003F7088" w:rsidRDefault="004C30D6" w:rsidP="00FB2FF5">
            <w:pPr>
              <w:jc w:val="both"/>
              <w:rPr>
                <w:rFonts w:ascii="Times New Roman" w:hAnsi="Times New Roman"/>
                <w:color w:val="000000"/>
              </w:rPr>
            </w:pPr>
            <w:r w:rsidRPr="003F7088">
              <w:rPr>
                <w:rFonts w:ascii="Times New Roman" w:hAnsi="Times New Roman"/>
                <w:color w:val="000000"/>
              </w:rPr>
              <w:t xml:space="preserve">                          Tri</w:t>
            </w:r>
            <w:r w:rsidR="003F7088" w:rsidRPr="003F7088">
              <w:rPr>
                <w:rFonts w:ascii="Times New Roman" w:hAnsi="Times New Roman"/>
                <w:color w:val="000000"/>
              </w:rPr>
              <w:t>ệ</w:t>
            </w:r>
            <w:r w:rsidRPr="003F7088">
              <w:rPr>
                <w:rFonts w:ascii="Times New Roman" w:hAnsi="Times New Roman"/>
                <w:color w:val="000000"/>
              </w:rPr>
              <w:t>u Ti</w:t>
            </w:r>
            <w:r w:rsidR="003F7088" w:rsidRPr="003F7088">
              <w:rPr>
                <w:rFonts w:ascii="Times New Roman" w:hAnsi="Times New Roman"/>
                <w:color w:val="000000"/>
              </w:rPr>
              <w:t>ế</w:t>
            </w:r>
            <w:r w:rsidRPr="003F7088">
              <w:rPr>
                <w:rFonts w:ascii="Times New Roman" w:hAnsi="Times New Roman"/>
                <w:color w:val="000000"/>
              </w:rPr>
              <w:t>t ………vong</w:t>
            </w:r>
          </w:p>
          <w:p w:rsidR="004C30D6" w:rsidRPr="003F7088" w:rsidRDefault="004C30D6" w:rsidP="00FB2FF5">
            <w:pPr>
              <w:jc w:val="both"/>
              <w:rPr>
                <w:rFonts w:ascii="Times New Roman" w:hAnsi="Times New Roman"/>
                <w:color w:val="000000"/>
              </w:rPr>
            </w:pPr>
            <w:r w:rsidRPr="003F7088">
              <w:rPr>
                <w:rFonts w:ascii="Times New Roman" w:hAnsi="Times New Roman"/>
                <w:color w:val="000000"/>
              </w:rPr>
              <w:t xml:space="preserve">                          C</w:t>
            </w:r>
            <w:r w:rsidR="003F7088" w:rsidRPr="003F7088">
              <w:rPr>
                <w:rFonts w:ascii="Times New Roman" w:hAnsi="Times New Roman"/>
                <w:color w:val="000000"/>
              </w:rPr>
              <w:t>ử</w:t>
            </w:r>
            <w:r w:rsidRPr="003F7088">
              <w:rPr>
                <w:rFonts w:ascii="Times New Roman" w:hAnsi="Times New Roman"/>
                <w:color w:val="000000"/>
              </w:rPr>
              <w:t>a H</w:t>
            </w:r>
            <w:r w:rsidR="003F7088" w:rsidRPr="003F7088">
              <w:rPr>
                <w:rFonts w:ascii="Times New Roman" w:hAnsi="Times New Roman"/>
                <w:color w:val="000000"/>
              </w:rPr>
              <w:t>à</w:t>
            </w:r>
            <w:r w:rsidRPr="003F7088">
              <w:rPr>
                <w:rFonts w:ascii="Times New Roman" w:hAnsi="Times New Roman"/>
                <w:color w:val="000000"/>
              </w:rPr>
              <w:t>m T</w:t>
            </w:r>
            <w:r w:rsidR="003F7088" w:rsidRPr="003F7088">
              <w:rPr>
                <w:rFonts w:ascii="Times New Roman" w:hAnsi="Times New Roman"/>
                <w:color w:val="000000"/>
              </w:rPr>
              <w:t>ử</w:t>
            </w:r>
            <w:r w:rsidRPr="003F7088">
              <w:rPr>
                <w:rFonts w:ascii="Times New Roman" w:hAnsi="Times New Roman"/>
                <w:color w:val="000000"/>
              </w:rPr>
              <w:t>……</w:t>
            </w:r>
            <w:r w:rsidR="003F7088" w:rsidRPr="003F7088">
              <w:rPr>
                <w:rFonts w:ascii="Times New Roman" w:hAnsi="Times New Roman"/>
                <w:color w:val="000000"/>
              </w:rPr>
              <w:t>Ô</w:t>
            </w:r>
            <w:r w:rsidRPr="003F7088">
              <w:rPr>
                <w:rFonts w:ascii="Times New Roman" w:hAnsi="Times New Roman"/>
                <w:color w:val="000000"/>
              </w:rPr>
              <w:t xml:space="preserve"> M</w:t>
            </w:r>
            <w:r w:rsidR="003F7088" w:rsidRPr="003F7088">
              <w:rPr>
                <w:rFonts w:ascii="Times New Roman" w:hAnsi="Times New Roman"/>
                <w:color w:val="000000"/>
              </w:rPr>
              <w:t>ã</w:t>
            </w:r>
            <w:r w:rsidRPr="003F7088">
              <w:rPr>
                <w:rFonts w:ascii="Times New Roman" w:hAnsi="Times New Roman"/>
                <w:color w:val="000000"/>
              </w:rPr>
              <w:t>.</w:t>
            </w:r>
          </w:p>
          <w:p w:rsidR="004C30D6" w:rsidRPr="003F7088" w:rsidRDefault="000C70B3" w:rsidP="004C30D6">
            <w:pPr>
              <w:rPr>
                <w:rFonts w:ascii="Times New Roman" w:hAnsi="Times New Roman"/>
                <w:color w:val="000000"/>
              </w:rPr>
            </w:pPr>
            <w:r w:rsidRPr="003F7088">
              <w:rPr>
                <w:rFonts w:ascii="Times New Roman" w:hAnsi="Times New Roman"/>
                <w:color w:val="000000"/>
              </w:rPr>
              <w:t xml:space="preserve">- </w:t>
            </w:r>
            <w:r w:rsidR="004C30D6" w:rsidRPr="003F7088">
              <w:rPr>
                <w:rFonts w:ascii="Times New Roman" w:hAnsi="Times New Roman"/>
                <w:color w:val="000000"/>
              </w:rPr>
              <w:t xml:space="preserve"> NT </w:t>
            </w:r>
            <w:r w:rsidR="003F7088" w:rsidRPr="003F7088">
              <w:rPr>
                <w:rFonts w:ascii="Times New Roman" w:hAnsi="Times New Roman"/>
                <w:color w:val="000000"/>
              </w:rPr>
              <w:t>đã</w:t>
            </w:r>
            <w:r w:rsidR="004C30D6" w:rsidRPr="003F7088">
              <w:rPr>
                <w:rFonts w:ascii="Times New Roman" w:hAnsi="Times New Roman"/>
                <w:color w:val="000000"/>
              </w:rPr>
              <w:t xml:space="preserve"> </w:t>
            </w:r>
            <w:r w:rsidR="003F7088" w:rsidRPr="003F7088">
              <w:rPr>
                <w:rFonts w:ascii="Times New Roman" w:hAnsi="Times New Roman"/>
                <w:color w:val="000000"/>
              </w:rPr>
              <w:t>đư</w:t>
            </w:r>
            <w:r w:rsidR="004C30D6" w:rsidRPr="003F7088">
              <w:rPr>
                <w:rFonts w:ascii="Times New Roman" w:hAnsi="Times New Roman"/>
                <w:color w:val="000000"/>
              </w:rPr>
              <w:t>a ra nh</w:t>
            </w:r>
            <w:r w:rsidR="003F7088" w:rsidRPr="003F7088">
              <w:rPr>
                <w:rFonts w:ascii="Times New Roman" w:hAnsi="Times New Roman"/>
                <w:color w:val="000000"/>
              </w:rPr>
              <w:t>ữ</w:t>
            </w:r>
            <w:r w:rsidR="004C30D6" w:rsidRPr="003F7088">
              <w:rPr>
                <w:rFonts w:ascii="Times New Roman" w:hAnsi="Times New Roman"/>
                <w:color w:val="000000"/>
              </w:rPr>
              <w:t>ng minh ch</w:t>
            </w:r>
            <w:r w:rsidR="003F7088" w:rsidRPr="003F7088">
              <w:rPr>
                <w:rFonts w:ascii="Times New Roman" w:hAnsi="Times New Roman"/>
                <w:color w:val="000000"/>
              </w:rPr>
              <w:t>ứ</w:t>
            </w:r>
            <w:r w:rsidR="004C30D6" w:rsidRPr="003F7088">
              <w:rPr>
                <w:rFonts w:ascii="Times New Roman" w:hAnsi="Times New Roman"/>
                <w:color w:val="000000"/>
              </w:rPr>
              <w:t xml:space="preserve">ng </w:t>
            </w:r>
            <w:r w:rsidR="003F7088" w:rsidRPr="003F7088">
              <w:rPr>
                <w:rFonts w:ascii="Times New Roman" w:hAnsi="Times New Roman"/>
                <w:color w:val="000000"/>
              </w:rPr>
              <w:t>đầ</w:t>
            </w:r>
            <w:r w:rsidR="004C30D6" w:rsidRPr="003F7088">
              <w:rPr>
                <w:rFonts w:ascii="Times New Roman" w:hAnsi="Times New Roman"/>
                <w:color w:val="000000"/>
              </w:rPr>
              <w:t>y thuy</w:t>
            </w:r>
            <w:r w:rsidR="003F7088" w:rsidRPr="003F7088">
              <w:rPr>
                <w:rFonts w:ascii="Times New Roman" w:hAnsi="Times New Roman"/>
                <w:color w:val="000000"/>
              </w:rPr>
              <w:t>ế</w:t>
            </w:r>
            <w:r w:rsidR="004C30D6" w:rsidRPr="003F7088">
              <w:rPr>
                <w:rFonts w:ascii="Times New Roman" w:hAnsi="Times New Roman"/>
                <w:color w:val="000000"/>
              </w:rPr>
              <w:t>t ph</w:t>
            </w:r>
            <w:r w:rsidR="003F7088" w:rsidRPr="003F7088">
              <w:rPr>
                <w:rFonts w:ascii="Times New Roman" w:hAnsi="Times New Roman"/>
                <w:color w:val="000000"/>
              </w:rPr>
              <w:t>ụ</w:t>
            </w:r>
            <w:r w:rsidR="004C30D6" w:rsidRPr="003F7088">
              <w:rPr>
                <w:rFonts w:ascii="Times New Roman" w:hAnsi="Times New Roman"/>
                <w:color w:val="000000"/>
              </w:rPr>
              <w:t>c v</w:t>
            </w:r>
            <w:r w:rsidR="003F7088" w:rsidRPr="003F7088">
              <w:rPr>
                <w:rFonts w:ascii="Times New Roman" w:hAnsi="Times New Roman"/>
                <w:color w:val="000000"/>
              </w:rPr>
              <w:t>ề</w:t>
            </w:r>
            <w:r w:rsidR="004C30D6" w:rsidRPr="003F7088">
              <w:rPr>
                <w:rFonts w:ascii="Times New Roman" w:hAnsi="Times New Roman"/>
                <w:color w:val="000000"/>
              </w:rPr>
              <w:t xml:space="preserve"> s</w:t>
            </w:r>
            <w:r w:rsidR="003F7088" w:rsidRPr="003F7088">
              <w:rPr>
                <w:rFonts w:ascii="Times New Roman" w:hAnsi="Times New Roman"/>
                <w:color w:val="000000"/>
              </w:rPr>
              <w:t>ứ</w:t>
            </w:r>
            <w:r w:rsidR="004C30D6" w:rsidRPr="003F7088">
              <w:rPr>
                <w:rFonts w:ascii="Times New Roman" w:hAnsi="Times New Roman"/>
                <w:color w:val="000000"/>
              </w:rPr>
              <w:t>c m</w:t>
            </w:r>
            <w:r w:rsidR="003F7088" w:rsidRPr="003F7088">
              <w:rPr>
                <w:rFonts w:ascii="Times New Roman" w:hAnsi="Times New Roman"/>
                <w:color w:val="000000"/>
              </w:rPr>
              <w:t>ạ</w:t>
            </w:r>
            <w:r w:rsidR="004C30D6" w:rsidRPr="003F7088">
              <w:rPr>
                <w:rFonts w:ascii="Times New Roman" w:hAnsi="Times New Roman"/>
                <w:color w:val="000000"/>
              </w:rPr>
              <w:t>nh nh</w:t>
            </w:r>
            <w:r w:rsidR="003F7088" w:rsidRPr="003F7088">
              <w:rPr>
                <w:rFonts w:ascii="Times New Roman" w:hAnsi="Times New Roman"/>
                <w:color w:val="000000"/>
              </w:rPr>
              <w:t>â</w:t>
            </w:r>
            <w:r w:rsidR="004C30D6" w:rsidRPr="003F7088">
              <w:rPr>
                <w:rFonts w:ascii="Times New Roman" w:hAnsi="Times New Roman"/>
                <w:color w:val="000000"/>
              </w:rPr>
              <w:t>n ngh</w:t>
            </w:r>
            <w:r w:rsidR="003F7088" w:rsidRPr="003F7088">
              <w:rPr>
                <w:rFonts w:ascii="Times New Roman" w:hAnsi="Times New Roman"/>
                <w:color w:val="000000"/>
              </w:rPr>
              <w:t>ĩ</w:t>
            </w:r>
            <w:r w:rsidR="004C30D6" w:rsidRPr="003F7088">
              <w:rPr>
                <w:rFonts w:ascii="Times New Roman" w:hAnsi="Times New Roman"/>
                <w:color w:val="000000"/>
              </w:rPr>
              <w:t>a, s</w:t>
            </w:r>
            <w:r w:rsidR="003F7088" w:rsidRPr="003F7088">
              <w:rPr>
                <w:rFonts w:ascii="Times New Roman" w:hAnsi="Times New Roman"/>
                <w:color w:val="000000"/>
              </w:rPr>
              <w:t>ứ</w:t>
            </w:r>
            <w:r w:rsidR="004C30D6" w:rsidRPr="003F7088">
              <w:rPr>
                <w:rFonts w:ascii="Times New Roman" w:hAnsi="Times New Roman"/>
                <w:color w:val="000000"/>
              </w:rPr>
              <w:t>c m</w:t>
            </w:r>
            <w:r w:rsidR="003F7088" w:rsidRPr="003F7088">
              <w:rPr>
                <w:rFonts w:ascii="Times New Roman" w:hAnsi="Times New Roman"/>
                <w:color w:val="000000"/>
              </w:rPr>
              <w:t>ạ</w:t>
            </w:r>
            <w:r w:rsidR="004C30D6" w:rsidRPr="003F7088">
              <w:rPr>
                <w:rFonts w:ascii="Times New Roman" w:hAnsi="Times New Roman"/>
                <w:color w:val="000000"/>
              </w:rPr>
              <w:t>nh c</w:t>
            </w:r>
            <w:r w:rsidR="003F7088" w:rsidRPr="003F7088">
              <w:rPr>
                <w:rFonts w:ascii="Times New Roman" w:hAnsi="Times New Roman"/>
                <w:color w:val="000000"/>
              </w:rPr>
              <w:t>ủ</w:t>
            </w:r>
            <w:r w:rsidR="004C30D6" w:rsidRPr="003F7088">
              <w:rPr>
                <w:rFonts w:ascii="Times New Roman" w:hAnsi="Times New Roman"/>
                <w:color w:val="000000"/>
              </w:rPr>
              <w:t>a ch</w:t>
            </w:r>
            <w:r w:rsidR="003F7088" w:rsidRPr="003F7088">
              <w:rPr>
                <w:rFonts w:ascii="Times New Roman" w:hAnsi="Times New Roman"/>
                <w:color w:val="000000"/>
              </w:rPr>
              <w:t>í</w:t>
            </w:r>
            <w:r w:rsidR="004C30D6" w:rsidRPr="003F7088">
              <w:rPr>
                <w:rFonts w:ascii="Times New Roman" w:hAnsi="Times New Roman"/>
                <w:color w:val="000000"/>
              </w:rPr>
              <w:t>nh ngh</w:t>
            </w:r>
            <w:r w:rsidR="003F7088" w:rsidRPr="003F7088">
              <w:rPr>
                <w:rFonts w:ascii="Times New Roman" w:hAnsi="Times New Roman"/>
                <w:color w:val="000000"/>
              </w:rPr>
              <w:t>ĩ</w:t>
            </w:r>
            <w:r w:rsidR="004C30D6" w:rsidRPr="003F7088">
              <w:rPr>
                <w:rFonts w:ascii="Times New Roman" w:hAnsi="Times New Roman"/>
                <w:color w:val="000000"/>
              </w:rPr>
              <w:t>a</w:t>
            </w:r>
            <w:r w:rsidRPr="003F7088">
              <w:rPr>
                <w:rFonts w:ascii="Times New Roman" w:hAnsi="Times New Roman"/>
                <w:color w:val="000000"/>
              </w:rPr>
              <w:t>. K</w:t>
            </w:r>
            <w:r w:rsidR="003F7088" w:rsidRPr="003F7088">
              <w:rPr>
                <w:rFonts w:ascii="Times New Roman" w:hAnsi="Times New Roman"/>
                <w:color w:val="000000"/>
              </w:rPr>
              <w:t>ẻ</w:t>
            </w:r>
            <w:r w:rsidRPr="003F7088">
              <w:rPr>
                <w:rFonts w:ascii="Times New Roman" w:hAnsi="Times New Roman"/>
                <w:color w:val="000000"/>
              </w:rPr>
              <w:t xml:space="preserve"> th</w:t>
            </w:r>
            <w:r w:rsidR="003F7088" w:rsidRPr="003F7088">
              <w:rPr>
                <w:rFonts w:ascii="Times New Roman" w:hAnsi="Times New Roman"/>
                <w:color w:val="000000"/>
              </w:rPr>
              <w:t>ù</w:t>
            </w:r>
            <w:r w:rsidRPr="003F7088">
              <w:rPr>
                <w:rFonts w:ascii="Times New Roman" w:hAnsi="Times New Roman"/>
                <w:color w:val="000000"/>
              </w:rPr>
              <w:t xml:space="preserve"> c</w:t>
            </w:r>
            <w:r w:rsidR="003F7088" w:rsidRPr="003F7088">
              <w:rPr>
                <w:rFonts w:ascii="Times New Roman" w:hAnsi="Times New Roman"/>
                <w:color w:val="000000"/>
              </w:rPr>
              <w:t>ố</w:t>
            </w:r>
            <w:r w:rsidRPr="003F7088">
              <w:rPr>
                <w:rFonts w:ascii="Times New Roman" w:hAnsi="Times New Roman"/>
                <w:color w:val="000000"/>
              </w:rPr>
              <w:t xml:space="preserve"> t</w:t>
            </w:r>
            <w:r w:rsidR="003F7088" w:rsidRPr="003F7088">
              <w:rPr>
                <w:rFonts w:ascii="Times New Roman" w:hAnsi="Times New Roman"/>
                <w:color w:val="000000"/>
              </w:rPr>
              <w:t>ì</w:t>
            </w:r>
            <w:r w:rsidRPr="003F7088">
              <w:rPr>
                <w:rFonts w:ascii="Times New Roman" w:hAnsi="Times New Roman"/>
                <w:color w:val="000000"/>
              </w:rPr>
              <w:t>nh x</w:t>
            </w:r>
            <w:r w:rsidR="003F7088" w:rsidRPr="003F7088">
              <w:rPr>
                <w:rFonts w:ascii="Times New Roman" w:hAnsi="Times New Roman"/>
                <w:color w:val="000000"/>
              </w:rPr>
              <w:t>â</w:t>
            </w:r>
            <w:r w:rsidRPr="003F7088">
              <w:rPr>
                <w:rFonts w:ascii="Times New Roman" w:hAnsi="Times New Roman"/>
                <w:color w:val="000000"/>
              </w:rPr>
              <w:t>m ph</w:t>
            </w:r>
            <w:r w:rsidR="003F7088" w:rsidRPr="003F7088">
              <w:rPr>
                <w:rFonts w:ascii="Times New Roman" w:hAnsi="Times New Roman"/>
                <w:color w:val="000000"/>
              </w:rPr>
              <w:t>ạ</w:t>
            </w:r>
            <w:r w:rsidRPr="003F7088">
              <w:rPr>
                <w:rFonts w:ascii="Times New Roman" w:hAnsi="Times New Roman"/>
                <w:color w:val="000000"/>
              </w:rPr>
              <w:t>m ch</w:t>
            </w:r>
            <w:r w:rsidR="003F7088" w:rsidRPr="003F7088">
              <w:rPr>
                <w:rFonts w:ascii="Times New Roman" w:hAnsi="Times New Roman"/>
                <w:color w:val="000000"/>
              </w:rPr>
              <w:t>ủ</w:t>
            </w:r>
            <w:r w:rsidRPr="003F7088">
              <w:rPr>
                <w:rFonts w:ascii="Times New Roman" w:hAnsi="Times New Roman"/>
                <w:color w:val="000000"/>
              </w:rPr>
              <w:t xml:space="preserve"> quy</w:t>
            </w:r>
            <w:r w:rsidR="003F7088" w:rsidRPr="003F7088">
              <w:rPr>
                <w:rFonts w:ascii="Times New Roman" w:hAnsi="Times New Roman"/>
                <w:color w:val="000000"/>
              </w:rPr>
              <w:t>ề</w:t>
            </w:r>
            <w:r w:rsidRPr="003F7088">
              <w:rPr>
                <w:rFonts w:ascii="Times New Roman" w:hAnsi="Times New Roman"/>
                <w:color w:val="000000"/>
              </w:rPr>
              <w:t xml:space="preserve">n, </w:t>
            </w:r>
            <w:r w:rsidR="003F7088" w:rsidRPr="003F7088">
              <w:rPr>
                <w:rFonts w:ascii="Times New Roman" w:hAnsi="Times New Roman"/>
                <w:color w:val="000000"/>
              </w:rPr>
              <w:t>đ</w:t>
            </w:r>
            <w:r w:rsidRPr="003F7088">
              <w:rPr>
                <w:rFonts w:ascii="Times New Roman" w:hAnsi="Times New Roman"/>
                <w:color w:val="000000"/>
              </w:rPr>
              <w:t>i ng</w:t>
            </w:r>
            <w:r w:rsidR="003F7088" w:rsidRPr="003F7088">
              <w:rPr>
                <w:rFonts w:ascii="Times New Roman" w:hAnsi="Times New Roman"/>
                <w:color w:val="000000"/>
              </w:rPr>
              <w:t>ượ</w:t>
            </w:r>
            <w:r w:rsidRPr="003F7088">
              <w:rPr>
                <w:rFonts w:ascii="Times New Roman" w:hAnsi="Times New Roman"/>
                <w:color w:val="000000"/>
              </w:rPr>
              <w:t>c l</w:t>
            </w:r>
            <w:r w:rsidR="003F7088" w:rsidRPr="003F7088">
              <w:rPr>
                <w:rFonts w:ascii="Times New Roman" w:hAnsi="Times New Roman"/>
                <w:color w:val="000000"/>
              </w:rPr>
              <w:t>ạ</w:t>
            </w:r>
            <w:r w:rsidRPr="003F7088">
              <w:rPr>
                <w:rFonts w:ascii="Times New Roman" w:hAnsi="Times New Roman"/>
                <w:color w:val="000000"/>
              </w:rPr>
              <w:t>i ch</w:t>
            </w:r>
            <w:r w:rsidR="003F7088" w:rsidRPr="003F7088">
              <w:rPr>
                <w:rFonts w:ascii="Times New Roman" w:hAnsi="Times New Roman"/>
                <w:color w:val="000000"/>
              </w:rPr>
              <w:t>â</w:t>
            </w:r>
            <w:r w:rsidRPr="003F7088">
              <w:rPr>
                <w:rFonts w:ascii="Times New Roman" w:hAnsi="Times New Roman"/>
                <w:color w:val="000000"/>
              </w:rPr>
              <w:t>n l</w:t>
            </w:r>
            <w:r w:rsidR="003F7088" w:rsidRPr="003F7088">
              <w:rPr>
                <w:rFonts w:ascii="Times New Roman" w:hAnsi="Times New Roman"/>
                <w:color w:val="000000"/>
              </w:rPr>
              <w:t>í</w:t>
            </w:r>
            <w:r w:rsidRPr="003F7088">
              <w:rPr>
                <w:rFonts w:ascii="Times New Roman" w:hAnsi="Times New Roman"/>
                <w:color w:val="000000"/>
              </w:rPr>
              <w:t xml:space="preserve"> kh</w:t>
            </w:r>
            <w:r w:rsidR="003F7088" w:rsidRPr="003F7088">
              <w:rPr>
                <w:rFonts w:ascii="Times New Roman" w:hAnsi="Times New Roman"/>
                <w:color w:val="000000"/>
              </w:rPr>
              <w:t>á</w:t>
            </w:r>
            <w:r w:rsidRPr="003F7088">
              <w:rPr>
                <w:rFonts w:ascii="Times New Roman" w:hAnsi="Times New Roman"/>
                <w:color w:val="000000"/>
              </w:rPr>
              <w:t>ch quan, l</w:t>
            </w:r>
            <w:r w:rsidR="003F7088" w:rsidRPr="003F7088">
              <w:rPr>
                <w:rFonts w:ascii="Times New Roman" w:hAnsi="Times New Roman"/>
                <w:color w:val="000000"/>
              </w:rPr>
              <w:t>ấ</w:t>
            </w:r>
            <w:r w:rsidRPr="003F7088">
              <w:rPr>
                <w:rFonts w:ascii="Times New Roman" w:hAnsi="Times New Roman"/>
                <w:color w:val="000000"/>
              </w:rPr>
              <w:t>y t</w:t>
            </w:r>
            <w:r w:rsidR="003F7088" w:rsidRPr="003F7088">
              <w:rPr>
                <w:rFonts w:ascii="Times New Roman" w:hAnsi="Times New Roman"/>
                <w:color w:val="000000"/>
              </w:rPr>
              <w:t>ư</w:t>
            </w:r>
            <w:r w:rsidRPr="003F7088">
              <w:rPr>
                <w:rFonts w:ascii="Times New Roman" w:hAnsi="Times New Roman"/>
                <w:color w:val="000000"/>
              </w:rPr>
              <w:t xml:space="preserve"> t</w:t>
            </w:r>
            <w:r w:rsidR="003F7088" w:rsidRPr="003F7088">
              <w:rPr>
                <w:rFonts w:ascii="Times New Roman" w:hAnsi="Times New Roman"/>
                <w:color w:val="000000"/>
              </w:rPr>
              <w:t>ưở</w:t>
            </w:r>
            <w:r w:rsidRPr="003F7088">
              <w:rPr>
                <w:rFonts w:ascii="Times New Roman" w:hAnsi="Times New Roman"/>
                <w:color w:val="000000"/>
              </w:rPr>
              <w:t>ng n</w:t>
            </w:r>
            <w:r w:rsidR="003F7088" w:rsidRPr="003F7088">
              <w:rPr>
                <w:rFonts w:ascii="Times New Roman" w:hAnsi="Times New Roman"/>
                <w:color w:val="000000"/>
              </w:rPr>
              <w:t>ướ</w:t>
            </w:r>
            <w:r w:rsidRPr="003F7088">
              <w:rPr>
                <w:rFonts w:ascii="Times New Roman" w:hAnsi="Times New Roman"/>
                <w:color w:val="000000"/>
              </w:rPr>
              <w:t>c l</w:t>
            </w:r>
            <w:r w:rsidR="003F7088" w:rsidRPr="003F7088">
              <w:rPr>
                <w:rFonts w:ascii="Times New Roman" w:hAnsi="Times New Roman"/>
                <w:color w:val="000000"/>
              </w:rPr>
              <w:t>ớ</w:t>
            </w:r>
            <w:r w:rsidRPr="003F7088">
              <w:rPr>
                <w:rFonts w:ascii="Times New Roman" w:hAnsi="Times New Roman"/>
                <w:color w:val="000000"/>
              </w:rPr>
              <w:t>n b</w:t>
            </w:r>
            <w:r w:rsidR="003F7088" w:rsidRPr="003F7088">
              <w:rPr>
                <w:rFonts w:ascii="Times New Roman" w:hAnsi="Times New Roman"/>
                <w:color w:val="000000"/>
              </w:rPr>
              <w:t>á</w:t>
            </w:r>
            <w:r w:rsidRPr="003F7088">
              <w:rPr>
                <w:rFonts w:ascii="Times New Roman" w:hAnsi="Times New Roman"/>
                <w:color w:val="000000"/>
              </w:rPr>
              <w:t xml:space="preserve"> quy</w:t>
            </w:r>
            <w:r w:rsidR="003F7088" w:rsidRPr="003F7088">
              <w:rPr>
                <w:rFonts w:ascii="Times New Roman" w:hAnsi="Times New Roman"/>
                <w:color w:val="000000"/>
              </w:rPr>
              <w:t>ề</w:t>
            </w:r>
            <w:r w:rsidRPr="003F7088">
              <w:rPr>
                <w:rFonts w:ascii="Times New Roman" w:hAnsi="Times New Roman"/>
                <w:color w:val="000000"/>
              </w:rPr>
              <w:t>n th</w:t>
            </w:r>
            <w:r w:rsidR="003F7088" w:rsidRPr="003F7088">
              <w:rPr>
                <w:rFonts w:ascii="Times New Roman" w:hAnsi="Times New Roman"/>
                <w:color w:val="000000"/>
              </w:rPr>
              <w:t>ì</w:t>
            </w:r>
            <w:r w:rsidRPr="003F7088">
              <w:rPr>
                <w:rFonts w:ascii="Times New Roman" w:hAnsi="Times New Roman"/>
                <w:color w:val="000000"/>
              </w:rPr>
              <w:t xml:space="preserve"> tr</w:t>
            </w:r>
            <w:r w:rsidR="003F7088" w:rsidRPr="003F7088">
              <w:rPr>
                <w:rFonts w:ascii="Times New Roman" w:hAnsi="Times New Roman"/>
                <w:color w:val="000000"/>
              </w:rPr>
              <w:t>ướ</w:t>
            </w:r>
            <w:r w:rsidRPr="003F7088">
              <w:rPr>
                <w:rFonts w:ascii="Times New Roman" w:hAnsi="Times New Roman"/>
                <w:color w:val="000000"/>
              </w:rPr>
              <w:t>c sau c</w:t>
            </w:r>
            <w:r w:rsidR="003F7088" w:rsidRPr="003F7088">
              <w:rPr>
                <w:rFonts w:ascii="Times New Roman" w:hAnsi="Times New Roman"/>
                <w:color w:val="000000"/>
              </w:rPr>
              <w:t>ũ</w:t>
            </w:r>
            <w:r w:rsidRPr="003F7088">
              <w:rPr>
                <w:rFonts w:ascii="Times New Roman" w:hAnsi="Times New Roman"/>
                <w:color w:val="000000"/>
              </w:rPr>
              <w:t>ng th</w:t>
            </w:r>
            <w:r w:rsidR="003F7088" w:rsidRPr="003F7088">
              <w:rPr>
                <w:rFonts w:ascii="Times New Roman" w:hAnsi="Times New Roman"/>
                <w:color w:val="000000"/>
              </w:rPr>
              <w:t>ấ</w:t>
            </w:r>
            <w:r w:rsidRPr="003F7088">
              <w:rPr>
                <w:rFonts w:ascii="Times New Roman" w:hAnsi="Times New Roman"/>
                <w:color w:val="000000"/>
              </w:rPr>
              <w:t>t b</w:t>
            </w:r>
            <w:r w:rsidR="003F7088" w:rsidRPr="003F7088">
              <w:rPr>
                <w:rFonts w:ascii="Times New Roman" w:hAnsi="Times New Roman"/>
                <w:color w:val="000000"/>
              </w:rPr>
              <w:t>ạ</w:t>
            </w:r>
            <w:r w:rsidRPr="003F7088">
              <w:rPr>
                <w:rFonts w:ascii="Times New Roman" w:hAnsi="Times New Roman"/>
                <w:color w:val="000000"/>
              </w:rPr>
              <w:t xml:space="preserve">i: </w:t>
            </w:r>
            <w:r w:rsidR="004C30D6" w:rsidRPr="003F7088">
              <w:rPr>
                <w:rFonts w:ascii="Times New Roman" w:hAnsi="Times New Roman"/>
                <w:color w:val="000000"/>
              </w:rPr>
              <w:t>L</w:t>
            </w:r>
            <w:r w:rsidR="003F7088" w:rsidRPr="003F7088">
              <w:rPr>
                <w:rFonts w:ascii="Times New Roman" w:hAnsi="Times New Roman"/>
                <w:color w:val="000000"/>
              </w:rPr>
              <w:t>ư</w:t>
            </w:r>
            <w:r w:rsidR="004C30D6" w:rsidRPr="003F7088">
              <w:rPr>
                <w:rFonts w:ascii="Times New Roman" w:hAnsi="Times New Roman"/>
                <w:color w:val="000000"/>
              </w:rPr>
              <w:t>u Cung th</w:t>
            </w:r>
            <w:r w:rsidR="003F7088" w:rsidRPr="003F7088">
              <w:rPr>
                <w:rFonts w:ascii="Times New Roman" w:hAnsi="Times New Roman"/>
                <w:color w:val="000000"/>
              </w:rPr>
              <w:t>ấ</w:t>
            </w:r>
            <w:r w:rsidR="004C30D6" w:rsidRPr="003F7088">
              <w:rPr>
                <w:rFonts w:ascii="Times New Roman" w:hAnsi="Times New Roman"/>
                <w:color w:val="000000"/>
              </w:rPr>
              <w:t>t b</w:t>
            </w:r>
            <w:r w:rsidR="003F7088" w:rsidRPr="003F7088">
              <w:rPr>
                <w:rFonts w:ascii="Times New Roman" w:hAnsi="Times New Roman"/>
                <w:color w:val="000000"/>
              </w:rPr>
              <w:t>ạ</w:t>
            </w:r>
            <w:r w:rsidR="004C30D6" w:rsidRPr="003F7088">
              <w:rPr>
                <w:rFonts w:ascii="Times New Roman" w:hAnsi="Times New Roman"/>
                <w:color w:val="000000"/>
              </w:rPr>
              <w:t xml:space="preserve">i, Toa </w:t>
            </w:r>
            <w:r w:rsidR="003F7088" w:rsidRPr="003F7088">
              <w:rPr>
                <w:rFonts w:ascii="Times New Roman" w:hAnsi="Times New Roman"/>
                <w:color w:val="000000"/>
              </w:rPr>
              <w:t>Đô</w:t>
            </w:r>
            <w:r w:rsidR="004C30D6" w:rsidRPr="003F7088">
              <w:rPr>
                <w:rFonts w:ascii="Times New Roman" w:hAnsi="Times New Roman"/>
                <w:color w:val="000000"/>
              </w:rPr>
              <w:t xml:space="preserve">, </w:t>
            </w:r>
            <w:r w:rsidR="003F7088" w:rsidRPr="003F7088">
              <w:rPr>
                <w:rFonts w:ascii="Times New Roman" w:hAnsi="Times New Roman"/>
                <w:color w:val="000000"/>
              </w:rPr>
              <w:t>Ô</w:t>
            </w:r>
            <w:r w:rsidR="004C30D6" w:rsidRPr="003F7088">
              <w:rPr>
                <w:rFonts w:ascii="Times New Roman" w:hAnsi="Times New Roman"/>
                <w:color w:val="000000"/>
              </w:rPr>
              <w:t xml:space="preserve"> M</w:t>
            </w:r>
            <w:r w:rsidR="003F7088" w:rsidRPr="003F7088">
              <w:rPr>
                <w:rFonts w:ascii="Times New Roman" w:hAnsi="Times New Roman"/>
                <w:color w:val="000000"/>
              </w:rPr>
              <w:t>ã</w:t>
            </w:r>
            <w:r w:rsidR="004C30D6" w:rsidRPr="003F7088">
              <w:rPr>
                <w:rFonts w:ascii="Times New Roman" w:hAnsi="Times New Roman"/>
                <w:color w:val="000000"/>
              </w:rPr>
              <w:t xml:space="preserve"> b</w:t>
            </w:r>
            <w:r w:rsidR="003F7088" w:rsidRPr="003F7088">
              <w:rPr>
                <w:rFonts w:ascii="Times New Roman" w:hAnsi="Times New Roman"/>
                <w:color w:val="000000"/>
              </w:rPr>
              <w:t>ị</w:t>
            </w:r>
            <w:r w:rsidR="004C30D6" w:rsidRPr="003F7088">
              <w:rPr>
                <w:rFonts w:ascii="Times New Roman" w:hAnsi="Times New Roman"/>
                <w:color w:val="000000"/>
              </w:rPr>
              <w:t xml:space="preserve"> gi</w:t>
            </w:r>
            <w:r w:rsidR="003F7088" w:rsidRPr="003F7088">
              <w:rPr>
                <w:rFonts w:ascii="Times New Roman" w:hAnsi="Times New Roman"/>
                <w:color w:val="000000"/>
              </w:rPr>
              <w:t>ế</w:t>
            </w:r>
            <w:r w:rsidR="004C30D6" w:rsidRPr="003F7088">
              <w:rPr>
                <w:rFonts w:ascii="Times New Roman" w:hAnsi="Times New Roman"/>
                <w:color w:val="000000"/>
              </w:rPr>
              <w:t>t b</w:t>
            </w:r>
            <w:r w:rsidR="003F7088" w:rsidRPr="003F7088">
              <w:rPr>
                <w:rFonts w:ascii="Times New Roman" w:hAnsi="Times New Roman"/>
                <w:color w:val="000000"/>
              </w:rPr>
              <w:t>ị</w:t>
            </w:r>
            <w:r w:rsidR="004C30D6" w:rsidRPr="003F7088">
              <w:rPr>
                <w:rFonts w:ascii="Times New Roman" w:hAnsi="Times New Roman"/>
                <w:color w:val="000000"/>
              </w:rPr>
              <w:t xml:space="preserve"> b</w:t>
            </w:r>
            <w:r w:rsidR="003F7088" w:rsidRPr="003F7088">
              <w:rPr>
                <w:rFonts w:ascii="Times New Roman" w:hAnsi="Times New Roman"/>
                <w:color w:val="000000"/>
              </w:rPr>
              <w:t>ắ</w:t>
            </w:r>
            <w:r w:rsidR="004C30D6" w:rsidRPr="003F7088">
              <w:rPr>
                <w:rFonts w:ascii="Times New Roman" w:hAnsi="Times New Roman"/>
                <w:color w:val="000000"/>
              </w:rPr>
              <w:t>t…T</w:t>
            </w:r>
            <w:r w:rsidR="003F7088" w:rsidRPr="003F7088">
              <w:rPr>
                <w:rFonts w:ascii="Times New Roman" w:hAnsi="Times New Roman"/>
                <w:color w:val="000000"/>
              </w:rPr>
              <w:t>á</w:t>
            </w:r>
            <w:r w:rsidR="004C30D6" w:rsidRPr="003F7088">
              <w:rPr>
                <w:rFonts w:ascii="Times New Roman" w:hAnsi="Times New Roman"/>
                <w:color w:val="000000"/>
              </w:rPr>
              <w:t>c gi</w:t>
            </w:r>
            <w:r w:rsidR="003F7088" w:rsidRPr="003F7088">
              <w:rPr>
                <w:rFonts w:ascii="Times New Roman" w:hAnsi="Times New Roman"/>
                <w:color w:val="000000"/>
              </w:rPr>
              <w:t>ả</w:t>
            </w:r>
            <w:r w:rsidR="004C30D6" w:rsidRPr="003F7088">
              <w:rPr>
                <w:rFonts w:ascii="Times New Roman" w:hAnsi="Times New Roman"/>
                <w:color w:val="000000"/>
              </w:rPr>
              <w:t xml:space="preserve"> l</w:t>
            </w:r>
            <w:r w:rsidR="003F7088" w:rsidRPr="003F7088">
              <w:rPr>
                <w:rFonts w:ascii="Times New Roman" w:hAnsi="Times New Roman"/>
                <w:color w:val="000000"/>
              </w:rPr>
              <w:t>ấ</w:t>
            </w:r>
            <w:r w:rsidR="004C30D6" w:rsidRPr="003F7088">
              <w:rPr>
                <w:rFonts w:ascii="Times New Roman" w:hAnsi="Times New Roman"/>
                <w:color w:val="000000"/>
              </w:rPr>
              <w:t>y ch</w:t>
            </w:r>
            <w:r w:rsidR="003F7088" w:rsidRPr="003F7088">
              <w:rPr>
                <w:rFonts w:ascii="Times New Roman" w:hAnsi="Times New Roman"/>
                <w:color w:val="000000"/>
              </w:rPr>
              <w:t>ứ</w:t>
            </w:r>
            <w:r w:rsidR="004C30D6" w:rsidRPr="003F7088">
              <w:rPr>
                <w:rFonts w:ascii="Times New Roman" w:hAnsi="Times New Roman"/>
                <w:color w:val="000000"/>
              </w:rPr>
              <w:t>ng c</w:t>
            </w:r>
            <w:r w:rsidR="003F7088" w:rsidRPr="003F7088">
              <w:rPr>
                <w:rFonts w:ascii="Times New Roman" w:hAnsi="Times New Roman"/>
                <w:color w:val="000000"/>
              </w:rPr>
              <w:t>ớ</w:t>
            </w:r>
            <w:r w:rsidR="004C30D6" w:rsidRPr="003F7088">
              <w:rPr>
                <w:rFonts w:ascii="Times New Roman" w:hAnsi="Times New Roman"/>
                <w:color w:val="000000"/>
              </w:rPr>
              <w:t xml:space="preserve"> c</w:t>
            </w:r>
            <w:r w:rsidR="003F7088" w:rsidRPr="003F7088">
              <w:rPr>
                <w:rFonts w:ascii="Times New Roman" w:hAnsi="Times New Roman"/>
                <w:color w:val="000000"/>
              </w:rPr>
              <w:t>ò</w:t>
            </w:r>
            <w:r w:rsidR="004C30D6" w:rsidRPr="003F7088">
              <w:rPr>
                <w:rFonts w:ascii="Times New Roman" w:hAnsi="Times New Roman"/>
                <w:color w:val="000000"/>
              </w:rPr>
              <w:t xml:space="preserve">n ghi </w:t>
            </w:r>
            <w:r w:rsidR="003F7088" w:rsidRPr="003F7088">
              <w:rPr>
                <w:rFonts w:ascii="Times New Roman" w:hAnsi="Times New Roman"/>
                <w:color w:val="000000"/>
              </w:rPr>
              <w:t>để</w:t>
            </w:r>
            <w:r w:rsidR="004C30D6" w:rsidRPr="003F7088">
              <w:rPr>
                <w:rFonts w:ascii="Times New Roman" w:hAnsi="Times New Roman"/>
                <w:color w:val="000000"/>
              </w:rPr>
              <w:t xml:space="preserve"> ch</w:t>
            </w:r>
            <w:r w:rsidR="003F7088" w:rsidRPr="003F7088">
              <w:rPr>
                <w:rFonts w:ascii="Times New Roman" w:hAnsi="Times New Roman"/>
                <w:color w:val="000000"/>
              </w:rPr>
              <w:t>ứ</w:t>
            </w:r>
            <w:r w:rsidR="004C30D6" w:rsidRPr="003F7088">
              <w:rPr>
                <w:rFonts w:ascii="Times New Roman" w:hAnsi="Times New Roman"/>
                <w:color w:val="000000"/>
              </w:rPr>
              <w:t>ng minh cho s</w:t>
            </w:r>
            <w:r w:rsidR="003F7088" w:rsidRPr="003F7088">
              <w:rPr>
                <w:rFonts w:ascii="Times New Roman" w:hAnsi="Times New Roman"/>
                <w:color w:val="000000"/>
              </w:rPr>
              <w:t>ứ</w:t>
            </w:r>
            <w:r w:rsidR="004C30D6" w:rsidRPr="003F7088">
              <w:rPr>
                <w:rFonts w:ascii="Times New Roman" w:hAnsi="Times New Roman"/>
                <w:color w:val="000000"/>
              </w:rPr>
              <w:t>c m</w:t>
            </w:r>
            <w:r w:rsidR="003F7088" w:rsidRPr="003F7088">
              <w:rPr>
                <w:rFonts w:ascii="Times New Roman" w:hAnsi="Times New Roman"/>
                <w:color w:val="000000"/>
              </w:rPr>
              <w:t>ạ</w:t>
            </w:r>
            <w:r w:rsidR="004C30D6" w:rsidRPr="003F7088">
              <w:rPr>
                <w:rFonts w:ascii="Times New Roman" w:hAnsi="Times New Roman"/>
                <w:color w:val="000000"/>
              </w:rPr>
              <w:t>nh c</w:t>
            </w:r>
            <w:r w:rsidR="003F7088" w:rsidRPr="003F7088">
              <w:rPr>
                <w:rFonts w:ascii="Times New Roman" w:hAnsi="Times New Roman"/>
                <w:color w:val="000000"/>
              </w:rPr>
              <w:t>ủ</w:t>
            </w:r>
            <w:r w:rsidR="004C30D6" w:rsidRPr="003F7088">
              <w:rPr>
                <w:rFonts w:ascii="Times New Roman" w:hAnsi="Times New Roman"/>
                <w:color w:val="000000"/>
              </w:rPr>
              <w:t>a ch</w:t>
            </w:r>
            <w:r w:rsidR="003F7088" w:rsidRPr="003F7088">
              <w:rPr>
                <w:rFonts w:ascii="Times New Roman" w:hAnsi="Times New Roman"/>
                <w:color w:val="000000"/>
              </w:rPr>
              <w:t>í</w:t>
            </w:r>
            <w:r w:rsidR="004C30D6" w:rsidRPr="003F7088">
              <w:rPr>
                <w:rFonts w:ascii="Times New Roman" w:hAnsi="Times New Roman"/>
                <w:color w:val="000000"/>
              </w:rPr>
              <w:t>nh ngh</w:t>
            </w:r>
            <w:r w:rsidR="003F7088" w:rsidRPr="003F7088">
              <w:rPr>
                <w:rFonts w:ascii="Times New Roman" w:hAnsi="Times New Roman"/>
                <w:color w:val="000000"/>
              </w:rPr>
              <w:t>ĩ</w:t>
            </w:r>
            <w:r w:rsidR="004C30D6" w:rsidRPr="003F7088">
              <w:rPr>
                <w:rFonts w:ascii="Times New Roman" w:hAnsi="Times New Roman"/>
                <w:color w:val="000000"/>
              </w:rPr>
              <w:t xml:space="preserve">a </w:t>
            </w:r>
            <w:r w:rsidR="003F7088" w:rsidRPr="003F7088">
              <w:rPr>
                <w:rFonts w:ascii="Times New Roman" w:hAnsi="Times New Roman"/>
                <w:color w:val="000000"/>
              </w:rPr>
              <w:t>đồ</w:t>
            </w:r>
            <w:r w:rsidR="004C30D6" w:rsidRPr="003F7088">
              <w:rPr>
                <w:rFonts w:ascii="Times New Roman" w:hAnsi="Times New Roman"/>
                <w:color w:val="000000"/>
              </w:rPr>
              <w:t>ng th</w:t>
            </w:r>
            <w:r w:rsidR="003F7088" w:rsidRPr="003F7088">
              <w:rPr>
                <w:rFonts w:ascii="Times New Roman" w:hAnsi="Times New Roman"/>
                <w:color w:val="000000"/>
              </w:rPr>
              <w:t>ờ</w:t>
            </w:r>
            <w:r w:rsidR="004C30D6" w:rsidRPr="003F7088">
              <w:rPr>
                <w:rFonts w:ascii="Times New Roman" w:hAnsi="Times New Roman"/>
                <w:color w:val="000000"/>
              </w:rPr>
              <w:t>i th</w:t>
            </w:r>
            <w:r w:rsidR="003F7088" w:rsidRPr="003F7088">
              <w:rPr>
                <w:rFonts w:ascii="Times New Roman" w:hAnsi="Times New Roman"/>
                <w:color w:val="000000"/>
              </w:rPr>
              <w:t>ể</w:t>
            </w:r>
            <w:r w:rsidR="004C30D6" w:rsidRPr="003F7088">
              <w:rPr>
                <w:rFonts w:ascii="Times New Roman" w:hAnsi="Times New Roman"/>
                <w:color w:val="000000"/>
              </w:rPr>
              <w:t xml:space="preserve"> hi</w:t>
            </w:r>
            <w:r w:rsidR="003F7088" w:rsidRPr="003F7088">
              <w:rPr>
                <w:rFonts w:ascii="Times New Roman" w:hAnsi="Times New Roman"/>
                <w:color w:val="000000"/>
              </w:rPr>
              <w:t>ệ</w:t>
            </w:r>
            <w:r w:rsidR="004C30D6" w:rsidRPr="003F7088">
              <w:rPr>
                <w:rFonts w:ascii="Times New Roman" w:hAnsi="Times New Roman"/>
                <w:color w:val="000000"/>
              </w:rPr>
              <w:t>n ni</w:t>
            </w:r>
            <w:r w:rsidR="003F7088" w:rsidRPr="003F7088">
              <w:rPr>
                <w:rFonts w:ascii="Times New Roman" w:hAnsi="Times New Roman"/>
                <w:color w:val="000000"/>
              </w:rPr>
              <w:t>ề</w:t>
            </w:r>
            <w:r w:rsidR="004C30D6" w:rsidRPr="003F7088">
              <w:rPr>
                <w:rFonts w:ascii="Times New Roman" w:hAnsi="Times New Roman"/>
                <w:color w:val="000000"/>
              </w:rPr>
              <w:t>m t</w:t>
            </w:r>
            <w:r w:rsidR="003F7088" w:rsidRPr="003F7088">
              <w:rPr>
                <w:rFonts w:ascii="Times New Roman" w:hAnsi="Times New Roman"/>
                <w:color w:val="000000"/>
              </w:rPr>
              <w:t>ự</w:t>
            </w:r>
            <w:r w:rsidR="004C30D6" w:rsidRPr="003F7088">
              <w:rPr>
                <w:rFonts w:ascii="Times New Roman" w:hAnsi="Times New Roman"/>
                <w:color w:val="000000"/>
              </w:rPr>
              <w:t xml:space="preserve"> h</w:t>
            </w:r>
            <w:r w:rsidR="003F7088" w:rsidRPr="003F7088">
              <w:rPr>
                <w:rFonts w:ascii="Times New Roman" w:hAnsi="Times New Roman"/>
                <w:color w:val="000000"/>
              </w:rPr>
              <w:t>à</w:t>
            </w:r>
            <w:r w:rsidR="004C30D6" w:rsidRPr="003F7088">
              <w:rPr>
                <w:rFonts w:ascii="Times New Roman" w:hAnsi="Times New Roman"/>
                <w:color w:val="000000"/>
              </w:rPr>
              <w:t>o d</w:t>
            </w:r>
            <w:r w:rsidR="003F7088" w:rsidRPr="003F7088">
              <w:rPr>
                <w:rFonts w:ascii="Times New Roman" w:hAnsi="Times New Roman"/>
                <w:color w:val="000000"/>
              </w:rPr>
              <w:t>â</w:t>
            </w:r>
            <w:r w:rsidR="004C30D6" w:rsidRPr="003F7088">
              <w:rPr>
                <w:rFonts w:ascii="Times New Roman" w:hAnsi="Times New Roman"/>
                <w:color w:val="000000"/>
              </w:rPr>
              <w:t>n t</w:t>
            </w:r>
            <w:r w:rsidR="003F7088" w:rsidRPr="003F7088">
              <w:rPr>
                <w:rFonts w:ascii="Times New Roman" w:hAnsi="Times New Roman"/>
                <w:color w:val="000000"/>
              </w:rPr>
              <w:t>ộ</w:t>
            </w:r>
            <w:r w:rsidR="004C30D6" w:rsidRPr="003F7088">
              <w:rPr>
                <w:rFonts w:ascii="Times New Roman" w:hAnsi="Times New Roman"/>
                <w:color w:val="000000"/>
              </w:rPr>
              <w:t>c.</w:t>
            </w:r>
          </w:p>
          <w:p w:rsidR="00550CDC" w:rsidRPr="003F7088" w:rsidRDefault="000C70B3" w:rsidP="00550CDC">
            <w:pPr>
              <w:rPr>
                <w:rFonts w:ascii="Times New Roman" w:hAnsi="Times New Roman"/>
                <w:bCs/>
                <w:color w:val="000000"/>
                <w:u w:val="single"/>
              </w:rPr>
            </w:pPr>
            <w:r w:rsidRPr="003F7088">
              <w:rPr>
                <w:rFonts w:ascii="Times New Roman" w:hAnsi="Times New Roman"/>
                <w:bCs/>
                <w:color w:val="000000"/>
                <w:u w:val="single"/>
              </w:rPr>
              <w:t>3. K</w:t>
            </w:r>
            <w:r w:rsidR="003F7088" w:rsidRPr="003F7088">
              <w:rPr>
                <w:rFonts w:ascii="Times New Roman" w:hAnsi="Times New Roman"/>
                <w:bCs/>
                <w:color w:val="000000"/>
                <w:u w:val="single"/>
              </w:rPr>
              <w:t>ế</w:t>
            </w:r>
            <w:r w:rsidRPr="003F7088">
              <w:rPr>
                <w:rFonts w:ascii="Times New Roman" w:hAnsi="Times New Roman"/>
                <w:bCs/>
                <w:color w:val="000000"/>
                <w:u w:val="single"/>
              </w:rPr>
              <w:t>t b</w:t>
            </w:r>
            <w:r w:rsidR="003F7088" w:rsidRPr="003F7088">
              <w:rPr>
                <w:rFonts w:ascii="Times New Roman" w:hAnsi="Times New Roman"/>
                <w:bCs/>
                <w:color w:val="000000"/>
                <w:u w:val="single"/>
              </w:rPr>
              <w:t>à</w:t>
            </w:r>
            <w:r w:rsidRPr="003F7088">
              <w:rPr>
                <w:rFonts w:ascii="Times New Roman" w:hAnsi="Times New Roman"/>
                <w:bCs/>
                <w:color w:val="000000"/>
                <w:u w:val="single"/>
              </w:rPr>
              <w:t>i</w:t>
            </w:r>
          </w:p>
          <w:p w:rsidR="004C30D6" w:rsidRPr="003F7088" w:rsidRDefault="000C70B3" w:rsidP="004C30D6">
            <w:pPr>
              <w:rPr>
                <w:rFonts w:ascii="Times New Roman" w:hAnsi="Times New Roman"/>
                <w:bCs/>
                <w:color w:val="000000"/>
              </w:rPr>
            </w:pPr>
            <w:r w:rsidRPr="003F7088">
              <w:rPr>
                <w:rFonts w:ascii="Times New Roman" w:hAnsi="Times New Roman"/>
                <w:bCs/>
                <w:color w:val="000000"/>
              </w:rPr>
              <w:t>- V</w:t>
            </w:r>
            <w:r w:rsidR="003F7088" w:rsidRPr="003F7088">
              <w:rPr>
                <w:rFonts w:ascii="Times New Roman" w:hAnsi="Times New Roman"/>
                <w:bCs/>
                <w:color w:val="000000"/>
              </w:rPr>
              <w:t>ớ</w:t>
            </w:r>
            <w:r w:rsidRPr="003F7088">
              <w:rPr>
                <w:rFonts w:ascii="Times New Roman" w:hAnsi="Times New Roman"/>
                <w:bCs/>
                <w:color w:val="000000"/>
              </w:rPr>
              <w:t>i c</w:t>
            </w:r>
            <w:r w:rsidR="003F7088" w:rsidRPr="003F7088">
              <w:rPr>
                <w:rFonts w:ascii="Times New Roman" w:hAnsi="Times New Roman"/>
                <w:bCs/>
                <w:color w:val="000000"/>
              </w:rPr>
              <w:t>á</w:t>
            </w:r>
            <w:r w:rsidRPr="003F7088">
              <w:rPr>
                <w:rFonts w:ascii="Times New Roman" w:hAnsi="Times New Roman"/>
                <w:bCs/>
                <w:color w:val="000000"/>
              </w:rPr>
              <w:t>ch l</w:t>
            </w:r>
            <w:r w:rsidR="003F7088" w:rsidRPr="003F7088">
              <w:rPr>
                <w:rFonts w:ascii="Times New Roman" w:hAnsi="Times New Roman"/>
                <w:bCs/>
                <w:color w:val="000000"/>
              </w:rPr>
              <w:t>ậ</w:t>
            </w:r>
            <w:r w:rsidRPr="003F7088">
              <w:rPr>
                <w:rFonts w:ascii="Times New Roman" w:hAnsi="Times New Roman"/>
                <w:bCs/>
                <w:color w:val="000000"/>
              </w:rPr>
              <w:t>p lu</w:t>
            </w:r>
            <w:r w:rsidR="003F7088" w:rsidRPr="003F7088">
              <w:rPr>
                <w:rFonts w:ascii="Times New Roman" w:hAnsi="Times New Roman"/>
                <w:bCs/>
                <w:color w:val="000000"/>
              </w:rPr>
              <w:t>ậ</w:t>
            </w:r>
            <w:r w:rsidRPr="003F7088">
              <w:rPr>
                <w:rFonts w:ascii="Times New Roman" w:hAnsi="Times New Roman"/>
                <w:bCs/>
                <w:color w:val="000000"/>
              </w:rPr>
              <w:t>n ch</w:t>
            </w:r>
            <w:r w:rsidR="003F7088" w:rsidRPr="003F7088">
              <w:rPr>
                <w:rFonts w:ascii="Times New Roman" w:hAnsi="Times New Roman"/>
                <w:bCs/>
                <w:color w:val="000000"/>
              </w:rPr>
              <w:t>ặ</w:t>
            </w:r>
            <w:r w:rsidRPr="003F7088">
              <w:rPr>
                <w:rFonts w:ascii="Times New Roman" w:hAnsi="Times New Roman"/>
                <w:bCs/>
                <w:color w:val="000000"/>
              </w:rPr>
              <w:t>t ch</w:t>
            </w:r>
            <w:r w:rsidR="003F7088" w:rsidRPr="003F7088">
              <w:rPr>
                <w:rFonts w:ascii="Times New Roman" w:hAnsi="Times New Roman"/>
                <w:bCs/>
                <w:color w:val="000000"/>
              </w:rPr>
              <w:t>ẽ</w:t>
            </w:r>
            <w:r w:rsidRPr="003F7088">
              <w:rPr>
                <w:rFonts w:ascii="Times New Roman" w:hAnsi="Times New Roman"/>
                <w:bCs/>
                <w:color w:val="000000"/>
              </w:rPr>
              <w:t>, ch</w:t>
            </w:r>
            <w:r w:rsidR="003F7088" w:rsidRPr="003F7088">
              <w:rPr>
                <w:rFonts w:ascii="Times New Roman" w:hAnsi="Times New Roman"/>
                <w:bCs/>
                <w:color w:val="000000"/>
              </w:rPr>
              <w:t>ứ</w:t>
            </w:r>
            <w:r w:rsidRPr="003F7088">
              <w:rPr>
                <w:rFonts w:ascii="Times New Roman" w:hAnsi="Times New Roman"/>
                <w:bCs/>
                <w:color w:val="000000"/>
              </w:rPr>
              <w:t>ng c</w:t>
            </w:r>
            <w:r w:rsidR="003F7088" w:rsidRPr="003F7088">
              <w:rPr>
                <w:rFonts w:ascii="Times New Roman" w:hAnsi="Times New Roman"/>
                <w:bCs/>
                <w:color w:val="000000"/>
              </w:rPr>
              <w:t>ớ</w:t>
            </w:r>
            <w:r w:rsidRPr="003F7088">
              <w:rPr>
                <w:rFonts w:ascii="Times New Roman" w:hAnsi="Times New Roman"/>
                <w:bCs/>
                <w:color w:val="000000"/>
              </w:rPr>
              <w:t xml:space="preserve"> h</w:t>
            </w:r>
            <w:r w:rsidR="003F7088" w:rsidRPr="003F7088">
              <w:rPr>
                <w:rFonts w:ascii="Times New Roman" w:hAnsi="Times New Roman"/>
                <w:bCs/>
                <w:color w:val="000000"/>
              </w:rPr>
              <w:t>ù</w:t>
            </w:r>
            <w:r w:rsidRPr="003F7088">
              <w:rPr>
                <w:rFonts w:ascii="Times New Roman" w:hAnsi="Times New Roman"/>
                <w:bCs/>
                <w:color w:val="000000"/>
              </w:rPr>
              <w:t>ng h</w:t>
            </w:r>
            <w:r w:rsidR="003F7088" w:rsidRPr="003F7088">
              <w:rPr>
                <w:rFonts w:ascii="Times New Roman" w:hAnsi="Times New Roman"/>
                <w:bCs/>
                <w:color w:val="000000"/>
              </w:rPr>
              <w:t>ồ</w:t>
            </w:r>
            <w:r w:rsidRPr="003F7088">
              <w:rPr>
                <w:rFonts w:ascii="Times New Roman" w:hAnsi="Times New Roman"/>
                <w:bCs/>
                <w:color w:val="000000"/>
              </w:rPr>
              <w:t xml:space="preserve">n, </w:t>
            </w:r>
            <w:r w:rsidR="003F7088" w:rsidRPr="003F7088">
              <w:rPr>
                <w:rFonts w:ascii="Times New Roman" w:hAnsi="Times New Roman"/>
                <w:bCs/>
                <w:color w:val="000000"/>
              </w:rPr>
              <w:t>đ</w:t>
            </w:r>
            <w:r w:rsidR="00550CDC" w:rsidRPr="003F7088">
              <w:rPr>
                <w:rFonts w:ascii="Times New Roman" w:hAnsi="Times New Roman"/>
                <w:color w:val="000000"/>
              </w:rPr>
              <w:t>o</w:t>
            </w:r>
            <w:r w:rsidR="003F7088" w:rsidRPr="003F7088">
              <w:rPr>
                <w:rFonts w:ascii="Times New Roman" w:hAnsi="Times New Roman"/>
                <w:color w:val="000000"/>
              </w:rPr>
              <w:t>ạ</w:t>
            </w:r>
            <w:r w:rsidR="00550CDC" w:rsidRPr="003F7088">
              <w:rPr>
                <w:rFonts w:ascii="Times New Roman" w:hAnsi="Times New Roman"/>
                <w:color w:val="000000"/>
              </w:rPr>
              <w:t>n tr</w:t>
            </w:r>
            <w:r w:rsidR="003F7088" w:rsidRPr="003F7088">
              <w:rPr>
                <w:rFonts w:ascii="Times New Roman" w:hAnsi="Times New Roman"/>
                <w:color w:val="000000"/>
              </w:rPr>
              <w:t>í</w:t>
            </w:r>
            <w:r w:rsidR="00550CDC" w:rsidRPr="003F7088">
              <w:rPr>
                <w:rFonts w:ascii="Times New Roman" w:hAnsi="Times New Roman"/>
                <w:color w:val="000000"/>
              </w:rPr>
              <w:t>ch N</w:t>
            </w:r>
            <w:r w:rsidR="003F7088" w:rsidRPr="003F7088">
              <w:rPr>
                <w:rFonts w:ascii="Times New Roman" w:hAnsi="Times New Roman"/>
                <w:color w:val="000000"/>
              </w:rPr>
              <w:t>ướ</w:t>
            </w:r>
            <w:r w:rsidR="00550CDC" w:rsidRPr="003F7088">
              <w:rPr>
                <w:rFonts w:ascii="Times New Roman" w:hAnsi="Times New Roman"/>
                <w:color w:val="000000"/>
              </w:rPr>
              <w:t xml:space="preserve">c </w:t>
            </w:r>
            <w:r w:rsidR="003F7088" w:rsidRPr="003F7088">
              <w:rPr>
                <w:rFonts w:ascii="Times New Roman" w:hAnsi="Times New Roman"/>
                <w:color w:val="000000"/>
              </w:rPr>
              <w:t>Đạ</w:t>
            </w:r>
            <w:r w:rsidR="00550CDC" w:rsidRPr="003F7088">
              <w:rPr>
                <w:rFonts w:ascii="Times New Roman" w:hAnsi="Times New Roman"/>
                <w:color w:val="000000"/>
              </w:rPr>
              <w:t>i Vi</w:t>
            </w:r>
            <w:r w:rsidR="003F7088" w:rsidRPr="003F7088">
              <w:rPr>
                <w:rFonts w:ascii="Times New Roman" w:hAnsi="Times New Roman"/>
                <w:color w:val="000000"/>
              </w:rPr>
              <w:t>ệ</w:t>
            </w:r>
            <w:r w:rsidR="00550CDC" w:rsidRPr="003F7088">
              <w:rPr>
                <w:rFonts w:ascii="Times New Roman" w:hAnsi="Times New Roman"/>
                <w:color w:val="000000"/>
              </w:rPr>
              <w:t>t ta c</w:t>
            </w:r>
            <w:r w:rsidR="003F7088" w:rsidRPr="003F7088">
              <w:rPr>
                <w:rFonts w:ascii="Times New Roman" w:hAnsi="Times New Roman"/>
                <w:color w:val="000000"/>
              </w:rPr>
              <w:t>ó</w:t>
            </w:r>
            <w:r w:rsidR="00550CDC" w:rsidRPr="003F7088">
              <w:rPr>
                <w:rFonts w:ascii="Times New Roman" w:hAnsi="Times New Roman"/>
                <w:color w:val="000000"/>
              </w:rPr>
              <w:t xml:space="preserve"> </w:t>
            </w:r>
            <w:r w:rsidR="003F7088" w:rsidRPr="003F7088">
              <w:rPr>
                <w:rFonts w:ascii="Times New Roman" w:hAnsi="Times New Roman"/>
                <w:color w:val="000000"/>
              </w:rPr>
              <w:t>ý</w:t>
            </w:r>
            <w:r w:rsidR="00550CDC" w:rsidRPr="003F7088">
              <w:rPr>
                <w:rFonts w:ascii="Times New Roman" w:hAnsi="Times New Roman"/>
                <w:color w:val="000000"/>
              </w:rPr>
              <w:t xml:space="preserve"> ngh</w:t>
            </w:r>
            <w:r w:rsidR="003F7088" w:rsidRPr="003F7088">
              <w:rPr>
                <w:rFonts w:ascii="Times New Roman" w:hAnsi="Times New Roman"/>
                <w:color w:val="000000"/>
              </w:rPr>
              <w:t>ĩ</w:t>
            </w:r>
            <w:r w:rsidR="00550CDC" w:rsidRPr="003F7088">
              <w:rPr>
                <w:rFonts w:ascii="Times New Roman" w:hAnsi="Times New Roman"/>
                <w:color w:val="000000"/>
              </w:rPr>
              <w:t>a n</w:t>
            </w:r>
            <w:r w:rsidRPr="003F7088">
              <w:rPr>
                <w:rFonts w:ascii="Times New Roman" w:hAnsi="Times New Roman"/>
                <w:color w:val="000000"/>
              </w:rPr>
              <w:t>h</w:t>
            </w:r>
            <w:r w:rsidR="003F7088" w:rsidRPr="003F7088">
              <w:rPr>
                <w:rFonts w:ascii="Times New Roman" w:hAnsi="Times New Roman"/>
                <w:color w:val="000000"/>
              </w:rPr>
              <w:t>ư</w:t>
            </w:r>
            <w:r w:rsidRPr="003F7088">
              <w:rPr>
                <w:rFonts w:ascii="Times New Roman" w:hAnsi="Times New Roman"/>
                <w:color w:val="000000"/>
              </w:rPr>
              <w:t xml:space="preserve"> m</w:t>
            </w:r>
            <w:r w:rsidR="003F7088" w:rsidRPr="003F7088">
              <w:rPr>
                <w:rFonts w:ascii="Times New Roman" w:hAnsi="Times New Roman"/>
                <w:color w:val="000000"/>
              </w:rPr>
              <w:t>ộ</w:t>
            </w:r>
            <w:r w:rsidRPr="003F7088">
              <w:rPr>
                <w:rFonts w:ascii="Times New Roman" w:hAnsi="Times New Roman"/>
                <w:color w:val="000000"/>
              </w:rPr>
              <w:t>t b</w:t>
            </w:r>
            <w:r w:rsidR="003F7088" w:rsidRPr="003F7088">
              <w:rPr>
                <w:rFonts w:ascii="Times New Roman" w:hAnsi="Times New Roman"/>
                <w:color w:val="000000"/>
              </w:rPr>
              <w:t>ả</w:t>
            </w:r>
            <w:r w:rsidRPr="003F7088">
              <w:rPr>
                <w:rFonts w:ascii="Times New Roman" w:hAnsi="Times New Roman"/>
                <w:color w:val="000000"/>
              </w:rPr>
              <w:t>n tuy</w:t>
            </w:r>
            <w:r w:rsidR="003F7088" w:rsidRPr="003F7088">
              <w:rPr>
                <w:rFonts w:ascii="Times New Roman" w:hAnsi="Times New Roman"/>
                <w:color w:val="000000"/>
              </w:rPr>
              <w:t>ê</w:t>
            </w:r>
            <w:r w:rsidRPr="003F7088">
              <w:rPr>
                <w:rFonts w:ascii="Times New Roman" w:hAnsi="Times New Roman"/>
                <w:color w:val="000000"/>
              </w:rPr>
              <w:t>n ng</w:t>
            </w:r>
            <w:r w:rsidR="003F7088" w:rsidRPr="003F7088">
              <w:rPr>
                <w:rFonts w:ascii="Times New Roman" w:hAnsi="Times New Roman"/>
                <w:color w:val="000000"/>
              </w:rPr>
              <w:t>ô</w:t>
            </w:r>
            <w:r w:rsidRPr="003F7088">
              <w:rPr>
                <w:rFonts w:ascii="Times New Roman" w:hAnsi="Times New Roman"/>
                <w:color w:val="000000"/>
              </w:rPr>
              <w:t xml:space="preserve">n </w:t>
            </w:r>
            <w:r w:rsidR="003F7088" w:rsidRPr="003F7088">
              <w:rPr>
                <w:rFonts w:ascii="Times New Roman" w:hAnsi="Times New Roman"/>
                <w:color w:val="000000"/>
              </w:rPr>
              <w:t>độ</w:t>
            </w:r>
            <w:r w:rsidRPr="003F7088">
              <w:rPr>
                <w:rFonts w:ascii="Times New Roman" w:hAnsi="Times New Roman"/>
                <w:color w:val="000000"/>
              </w:rPr>
              <w:t>c l</w:t>
            </w:r>
            <w:r w:rsidR="003F7088" w:rsidRPr="003F7088">
              <w:rPr>
                <w:rFonts w:ascii="Times New Roman" w:hAnsi="Times New Roman"/>
                <w:color w:val="000000"/>
              </w:rPr>
              <w:t>ậ</w:t>
            </w:r>
            <w:r w:rsidRPr="003F7088">
              <w:rPr>
                <w:rFonts w:ascii="Times New Roman" w:hAnsi="Times New Roman"/>
                <w:color w:val="000000"/>
              </w:rPr>
              <w:t>p: n</w:t>
            </w:r>
            <w:r w:rsidR="003F7088" w:rsidRPr="003F7088">
              <w:rPr>
                <w:rFonts w:ascii="Times New Roman" w:hAnsi="Times New Roman"/>
                <w:color w:val="000000"/>
              </w:rPr>
              <w:t>ướ</w:t>
            </w:r>
            <w:r w:rsidR="00550CDC" w:rsidRPr="003F7088">
              <w:rPr>
                <w:rFonts w:ascii="Times New Roman" w:hAnsi="Times New Roman"/>
                <w:color w:val="000000"/>
              </w:rPr>
              <w:t>c ta l</w:t>
            </w:r>
            <w:r w:rsidR="003F7088" w:rsidRPr="003F7088">
              <w:rPr>
                <w:rFonts w:ascii="Times New Roman" w:hAnsi="Times New Roman"/>
                <w:color w:val="000000"/>
              </w:rPr>
              <w:t>à</w:t>
            </w:r>
            <w:r w:rsidR="00550CDC" w:rsidRPr="003F7088">
              <w:rPr>
                <w:rFonts w:ascii="Times New Roman" w:hAnsi="Times New Roman"/>
                <w:color w:val="000000"/>
              </w:rPr>
              <w:t xml:space="preserve"> n</w:t>
            </w:r>
            <w:r w:rsidR="003F7088" w:rsidRPr="003F7088">
              <w:rPr>
                <w:rFonts w:ascii="Times New Roman" w:hAnsi="Times New Roman"/>
                <w:color w:val="000000"/>
              </w:rPr>
              <w:t>ướ</w:t>
            </w:r>
            <w:r w:rsidR="00550CDC" w:rsidRPr="003F7088">
              <w:rPr>
                <w:rFonts w:ascii="Times New Roman" w:hAnsi="Times New Roman"/>
                <w:color w:val="000000"/>
              </w:rPr>
              <w:t>c c</w:t>
            </w:r>
            <w:r w:rsidR="003F7088" w:rsidRPr="003F7088">
              <w:rPr>
                <w:rFonts w:ascii="Times New Roman" w:hAnsi="Times New Roman"/>
                <w:color w:val="000000"/>
              </w:rPr>
              <w:t>ó</w:t>
            </w:r>
            <w:r w:rsidR="00550CDC" w:rsidRPr="003F7088">
              <w:rPr>
                <w:rFonts w:ascii="Times New Roman" w:hAnsi="Times New Roman"/>
                <w:color w:val="000000"/>
              </w:rPr>
              <w:t xml:space="preserve"> n</w:t>
            </w:r>
            <w:r w:rsidR="003F7088" w:rsidRPr="003F7088">
              <w:rPr>
                <w:rFonts w:ascii="Times New Roman" w:hAnsi="Times New Roman"/>
                <w:color w:val="000000"/>
              </w:rPr>
              <w:t>ề</w:t>
            </w:r>
            <w:r w:rsidR="00550CDC" w:rsidRPr="003F7088">
              <w:rPr>
                <w:rFonts w:ascii="Times New Roman" w:hAnsi="Times New Roman"/>
                <w:color w:val="000000"/>
              </w:rPr>
              <w:t>n v</w:t>
            </w:r>
            <w:r w:rsidR="003F7088" w:rsidRPr="003F7088">
              <w:rPr>
                <w:rFonts w:ascii="Times New Roman" w:hAnsi="Times New Roman"/>
                <w:color w:val="000000"/>
              </w:rPr>
              <w:t>ă</w:t>
            </w:r>
            <w:r w:rsidR="00550CDC" w:rsidRPr="003F7088">
              <w:rPr>
                <w:rFonts w:ascii="Times New Roman" w:hAnsi="Times New Roman"/>
                <w:color w:val="000000"/>
              </w:rPr>
              <w:t>n hi</w:t>
            </w:r>
            <w:r w:rsidR="003F7088" w:rsidRPr="003F7088">
              <w:rPr>
                <w:rFonts w:ascii="Times New Roman" w:hAnsi="Times New Roman"/>
                <w:color w:val="000000"/>
              </w:rPr>
              <w:t>ế</w:t>
            </w:r>
            <w:r w:rsidR="00550CDC" w:rsidRPr="003F7088">
              <w:rPr>
                <w:rFonts w:ascii="Times New Roman" w:hAnsi="Times New Roman"/>
                <w:color w:val="000000"/>
              </w:rPr>
              <w:t>n l</w:t>
            </w:r>
            <w:r w:rsidR="003F7088" w:rsidRPr="003F7088">
              <w:rPr>
                <w:rFonts w:ascii="Times New Roman" w:hAnsi="Times New Roman"/>
                <w:color w:val="000000"/>
              </w:rPr>
              <w:t>â</w:t>
            </w:r>
            <w:r w:rsidR="00550CDC" w:rsidRPr="003F7088">
              <w:rPr>
                <w:rFonts w:ascii="Times New Roman" w:hAnsi="Times New Roman"/>
                <w:color w:val="000000"/>
              </w:rPr>
              <w:t xml:space="preserve">u </w:t>
            </w:r>
            <w:r w:rsidR="003F7088" w:rsidRPr="003F7088">
              <w:rPr>
                <w:rFonts w:ascii="Times New Roman" w:hAnsi="Times New Roman"/>
                <w:color w:val="000000"/>
              </w:rPr>
              <w:t>đờ</w:t>
            </w:r>
            <w:r w:rsidR="00550CDC" w:rsidRPr="003F7088">
              <w:rPr>
                <w:rFonts w:ascii="Times New Roman" w:hAnsi="Times New Roman"/>
                <w:color w:val="000000"/>
              </w:rPr>
              <w:t>i, c</w:t>
            </w:r>
            <w:r w:rsidR="003F7088" w:rsidRPr="003F7088">
              <w:rPr>
                <w:rFonts w:ascii="Times New Roman" w:hAnsi="Times New Roman"/>
                <w:color w:val="000000"/>
              </w:rPr>
              <w:t>ó</w:t>
            </w:r>
            <w:r w:rsidR="00550CDC" w:rsidRPr="003F7088">
              <w:rPr>
                <w:rFonts w:ascii="Times New Roman" w:hAnsi="Times New Roman"/>
                <w:color w:val="000000"/>
              </w:rPr>
              <w:t xml:space="preserve"> l</w:t>
            </w:r>
            <w:r w:rsidR="003F7088" w:rsidRPr="003F7088">
              <w:rPr>
                <w:rFonts w:ascii="Times New Roman" w:hAnsi="Times New Roman"/>
                <w:color w:val="000000"/>
              </w:rPr>
              <w:t>ã</w:t>
            </w:r>
            <w:r w:rsidR="00550CDC" w:rsidRPr="003F7088">
              <w:rPr>
                <w:rFonts w:ascii="Times New Roman" w:hAnsi="Times New Roman"/>
                <w:color w:val="000000"/>
              </w:rPr>
              <w:t>nh th</w:t>
            </w:r>
            <w:r w:rsidR="003F7088" w:rsidRPr="003F7088">
              <w:rPr>
                <w:rFonts w:ascii="Times New Roman" w:hAnsi="Times New Roman"/>
                <w:color w:val="000000"/>
              </w:rPr>
              <w:t>ô</w:t>
            </w:r>
            <w:r w:rsidR="00550CDC" w:rsidRPr="003F7088">
              <w:rPr>
                <w:rFonts w:ascii="Times New Roman" w:hAnsi="Times New Roman"/>
                <w:color w:val="000000"/>
              </w:rPr>
              <w:t xml:space="preserve"> ri</w:t>
            </w:r>
            <w:r w:rsidR="003F7088" w:rsidRPr="003F7088">
              <w:rPr>
                <w:rFonts w:ascii="Times New Roman" w:hAnsi="Times New Roman"/>
                <w:color w:val="000000"/>
              </w:rPr>
              <w:t>ê</w:t>
            </w:r>
            <w:r w:rsidR="00550CDC" w:rsidRPr="003F7088">
              <w:rPr>
                <w:rFonts w:ascii="Times New Roman" w:hAnsi="Times New Roman"/>
                <w:color w:val="000000"/>
              </w:rPr>
              <w:t>ng, c</w:t>
            </w:r>
            <w:r w:rsidR="003F7088" w:rsidRPr="003F7088">
              <w:rPr>
                <w:rFonts w:ascii="Times New Roman" w:hAnsi="Times New Roman"/>
                <w:color w:val="000000"/>
              </w:rPr>
              <w:t>ó</w:t>
            </w:r>
            <w:r w:rsidR="00550CDC" w:rsidRPr="003F7088">
              <w:rPr>
                <w:rFonts w:ascii="Times New Roman" w:hAnsi="Times New Roman"/>
                <w:color w:val="000000"/>
              </w:rPr>
              <w:t xml:space="preserve"> phong t</w:t>
            </w:r>
            <w:r w:rsidR="003F7088" w:rsidRPr="003F7088">
              <w:rPr>
                <w:rFonts w:ascii="Times New Roman" w:hAnsi="Times New Roman"/>
                <w:color w:val="000000"/>
              </w:rPr>
              <w:t>ụ</w:t>
            </w:r>
            <w:r w:rsidR="00550CDC" w:rsidRPr="003F7088">
              <w:rPr>
                <w:rFonts w:ascii="Times New Roman" w:hAnsi="Times New Roman"/>
                <w:color w:val="000000"/>
              </w:rPr>
              <w:t>c t</w:t>
            </w:r>
            <w:r w:rsidR="003F7088" w:rsidRPr="003F7088">
              <w:rPr>
                <w:rFonts w:ascii="Times New Roman" w:hAnsi="Times New Roman"/>
                <w:color w:val="000000"/>
              </w:rPr>
              <w:t>ậ</w:t>
            </w:r>
            <w:r w:rsidR="00550CDC" w:rsidRPr="003F7088">
              <w:rPr>
                <w:rFonts w:ascii="Times New Roman" w:hAnsi="Times New Roman"/>
                <w:color w:val="000000"/>
              </w:rPr>
              <w:t>p qu</w:t>
            </w:r>
            <w:r w:rsidR="003F7088" w:rsidRPr="003F7088">
              <w:rPr>
                <w:rFonts w:ascii="Times New Roman" w:hAnsi="Times New Roman"/>
                <w:color w:val="000000"/>
              </w:rPr>
              <w:t>á</w:t>
            </w:r>
            <w:r w:rsidR="00550CDC" w:rsidRPr="003F7088">
              <w:rPr>
                <w:rFonts w:ascii="Times New Roman" w:hAnsi="Times New Roman"/>
                <w:color w:val="000000"/>
              </w:rPr>
              <w:t>n ri</w:t>
            </w:r>
            <w:r w:rsidR="003F7088" w:rsidRPr="003F7088">
              <w:rPr>
                <w:rFonts w:ascii="Times New Roman" w:hAnsi="Times New Roman"/>
                <w:color w:val="000000"/>
              </w:rPr>
              <w:t>ê</w:t>
            </w:r>
            <w:r w:rsidR="00550CDC" w:rsidRPr="003F7088">
              <w:rPr>
                <w:rFonts w:ascii="Times New Roman" w:hAnsi="Times New Roman"/>
                <w:color w:val="000000"/>
              </w:rPr>
              <w:t>ng, c</w:t>
            </w:r>
            <w:r w:rsidR="003F7088" w:rsidRPr="003F7088">
              <w:rPr>
                <w:rFonts w:ascii="Times New Roman" w:hAnsi="Times New Roman"/>
                <w:color w:val="000000"/>
              </w:rPr>
              <w:t>ó</w:t>
            </w:r>
            <w:r w:rsidR="00550CDC" w:rsidRPr="003F7088">
              <w:rPr>
                <w:rFonts w:ascii="Times New Roman" w:hAnsi="Times New Roman"/>
                <w:color w:val="000000"/>
              </w:rPr>
              <w:t xml:space="preserve"> ch</w:t>
            </w:r>
            <w:r w:rsidR="003F7088" w:rsidRPr="003F7088">
              <w:rPr>
                <w:rFonts w:ascii="Times New Roman" w:hAnsi="Times New Roman"/>
                <w:color w:val="000000"/>
              </w:rPr>
              <w:t>ủ</w:t>
            </w:r>
            <w:r w:rsidR="00550CDC" w:rsidRPr="003F7088">
              <w:rPr>
                <w:rFonts w:ascii="Times New Roman" w:hAnsi="Times New Roman"/>
                <w:color w:val="000000"/>
              </w:rPr>
              <w:t xml:space="preserve"> quy</w:t>
            </w:r>
            <w:r w:rsidR="003F7088" w:rsidRPr="003F7088">
              <w:rPr>
                <w:rFonts w:ascii="Times New Roman" w:hAnsi="Times New Roman"/>
                <w:color w:val="000000"/>
              </w:rPr>
              <w:t>ề</w:t>
            </w:r>
            <w:r w:rsidR="00550CDC" w:rsidRPr="003F7088">
              <w:rPr>
                <w:rFonts w:ascii="Times New Roman" w:hAnsi="Times New Roman"/>
                <w:color w:val="000000"/>
              </w:rPr>
              <w:t>n, c</w:t>
            </w:r>
            <w:r w:rsidR="003F7088" w:rsidRPr="003F7088">
              <w:rPr>
                <w:rFonts w:ascii="Times New Roman" w:hAnsi="Times New Roman"/>
                <w:color w:val="000000"/>
              </w:rPr>
              <w:t>ó</w:t>
            </w:r>
            <w:r w:rsidR="00550CDC" w:rsidRPr="003F7088">
              <w:rPr>
                <w:rFonts w:ascii="Times New Roman" w:hAnsi="Times New Roman"/>
                <w:color w:val="000000"/>
              </w:rPr>
              <w:t xml:space="preserve"> truy</w:t>
            </w:r>
            <w:r w:rsidR="003F7088" w:rsidRPr="003F7088">
              <w:rPr>
                <w:rFonts w:ascii="Times New Roman" w:hAnsi="Times New Roman"/>
                <w:color w:val="000000"/>
              </w:rPr>
              <w:t>ề</w:t>
            </w:r>
            <w:r w:rsidR="00550CDC" w:rsidRPr="003F7088">
              <w:rPr>
                <w:rFonts w:ascii="Times New Roman" w:hAnsi="Times New Roman"/>
                <w:color w:val="000000"/>
              </w:rPr>
              <w:t>n th</w:t>
            </w:r>
            <w:r w:rsidR="003F7088" w:rsidRPr="003F7088">
              <w:rPr>
                <w:rFonts w:ascii="Times New Roman" w:hAnsi="Times New Roman"/>
                <w:color w:val="000000"/>
              </w:rPr>
              <w:t>ố</w:t>
            </w:r>
            <w:r w:rsidR="00550CDC" w:rsidRPr="003F7088">
              <w:rPr>
                <w:rFonts w:ascii="Times New Roman" w:hAnsi="Times New Roman"/>
                <w:color w:val="000000"/>
              </w:rPr>
              <w:t>ng l</w:t>
            </w:r>
            <w:r w:rsidR="003F7088" w:rsidRPr="003F7088">
              <w:rPr>
                <w:rFonts w:ascii="Times New Roman" w:hAnsi="Times New Roman"/>
                <w:color w:val="000000"/>
              </w:rPr>
              <w:t>ị</w:t>
            </w:r>
            <w:r w:rsidR="00550CDC" w:rsidRPr="003F7088">
              <w:rPr>
                <w:rFonts w:ascii="Times New Roman" w:hAnsi="Times New Roman"/>
                <w:color w:val="000000"/>
              </w:rPr>
              <w:t>ch s</w:t>
            </w:r>
            <w:r w:rsidR="003F7088" w:rsidRPr="003F7088">
              <w:rPr>
                <w:rFonts w:ascii="Times New Roman" w:hAnsi="Times New Roman"/>
                <w:color w:val="000000"/>
              </w:rPr>
              <w:t>ử</w:t>
            </w:r>
            <w:r w:rsidR="00550CDC" w:rsidRPr="003F7088">
              <w:rPr>
                <w:rFonts w:ascii="Times New Roman" w:hAnsi="Times New Roman"/>
                <w:color w:val="000000"/>
              </w:rPr>
              <w:t>, k</w:t>
            </w:r>
            <w:r w:rsidR="003F7088" w:rsidRPr="003F7088">
              <w:rPr>
                <w:rFonts w:ascii="Times New Roman" w:hAnsi="Times New Roman"/>
                <w:color w:val="000000"/>
              </w:rPr>
              <w:t>ẻ</w:t>
            </w:r>
            <w:r w:rsidR="00550CDC" w:rsidRPr="003F7088">
              <w:rPr>
                <w:rFonts w:ascii="Times New Roman" w:hAnsi="Times New Roman"/>
                <w:color w:val="000000"/>
              </w:rPr>
              <w:t xml:space="preserve"> x</w:t>
            </w:r>
            <w:r w:rsidR="003F7088" w:rsidRPr="003F7088">
              <w:rPr>
                <w:rFonts w:ascii="Times New Roman" w:hAnsi="Times New Roman"/>
                <w:color w:val="000000"/>
              </w:rPr>
              <w:t>â</w:t>
            </w:r>
            <w:r w:rsidR="00550CDC" w:rsidRPr="003F7088">
              <w:rPr>
                <w:rFonts w:ascii="Times New Roman" w:hAnsi="Times New Roman"/>
                <w:color w:val="000000"/>
              </w:rPr>
              <w:t>m l</w:t>
            </w:r>
            <w:r w:rsidR="003F7088" w:rsidRPr="003F7088">
              <w:rPr>
                <w:rFonts w:ascii="Times New Roman" w:hAnsi="Times New Roman"/>
                <w:color w:val="000000"/>
              </w:rPr>
              <w:t>ượ</w:t>
            </w:r>
            <w:r w:rsidR="00550CDC" w:rsidRPr="003F7088">
              <w:rPr>
                <w:rFonts w:ascii="Times New Roman" w:hAnsi="Times New Roman"/>
                <w:color w:val="000000"/>
              </w:rPr>
              <w:t>c l</w:t>
            </w:r>
            <w:r w:rsidR="003F7088" w:rsidRPr="003F7088">
              <w:rPr>
                <w:rFonts w:ascii="Times New Roman" w:hAnsi="Times New Roman"/>
                <w:color w:val="000000"/>
              </w:rPr>
              <w:t>à</w:t>
            </w:r>
            <w:r w:rsidR="00550CDC" w:rsidRPr="003F7088">
              <w:rPr>
                <w:rFonts w:ascii="Times New Roman" w:hAnsi="Times New Roman"/>
                <w:color w:val="000000"/>
              </w:rPr>
              <w:t xml:space="preserve"> ph</w:t>
            </w:r>
            <w:r w:rsidR="003F7088" w:rsidRPr="003F7088">
              <w:rPr>
                <w:rFonts w:ascii="Times New Roman" w:hAnsi="Times New Roman"/>
                <w:color w:val="000000"/>
              </w:rPr>
              <w:t>ả</w:t>
            </w:r>
            <w:r w:rsidR="00550CDC" w:rsidRPr="003F7088">
              <w:rPr>
                <w:rFonts w:ascii="Times New Roman" w:hAnsi="Times New Roman"/>
                <w:color w:val="000000"/>
              </w:rPr>
              <w:t>n nh</w:t>
            </w:r>
            <w:r w:rsidR="003F7088" w:rsidRPr="003F7088">
              <w:rPr>
                <w:rFonts w:ascii="Times New Roman" w:hAnsi="Times New Roman"/>
                <w:color w:val="000000"/>
              </w:rPr>
              <w:t>â</w:t>
            </w:r>
            <w:r w:rsidR="00550CDC" w:rsidRPr="003F7088">
              <w:rPr>
                <w:rFonts w:ascii="Times New Roman" w:hAnsi="Times New Roman"/>
                <w:color w:val="000000"/>
              </w:rPr>
              <w:t>n ngh</w:t>
            </w:r>
            <w:r w:rsidR="003F7088" w:rsidRPr="003F7088">
              <w:rPr>
                <w:rFonts w:ascii="Times New Roman" w:hAnsi="Times New Roman"/>
                <w:color w:val="000000"/>
              </w:rPr>
              <w:t>ĩ</w:t>
            </w:r>
            <w:r w:rsidR="00550CDC" w:rsidRPr="003F7088">
              <w:rPr>
                <w:rFonts w:ascii="Times New Roman" w:hAnsi="Times New Roman"/>
                <w:color w:val="000000"/>
              </w:rPr>
              <w:t>a nh</w:t>
            </w:r>
            <w:r w:rsidR="003F7088" w:rsidRPr="003F7088">
              <w:rPr>
                <w:rFonts w:ascii="Times New Roman" w:hAnsi="Times New Roman"/>
                <w:color w:val="000000"/>
              </w:rPr>
              <w:t>ấ</w:t>
            </w:r>
            <w:r w:rsidR="00550CDC" w:rsidRPr="003F7088">
              <w:rPr>
                <w:rFonts w:ascii="Times New Roman" w:hAnsi="Times New Roman"/>
                <w:color w:val="000000"/>
              </w:rPr>
              <w:t xml:space="preserve">t </w:t>
            </w:r>
            <w:r w:rsidR="003F7088" w:rsidRPr="003F7088">
              <w:rPr>
                <w:rFonts w:ascii="Times New Roman" w:hAnsi="Times New Roman"/>
                <w:color w:val="000000"/>
              </w:rPr>
              <w:t>đị</w:t>
            </w:r>
            <w:r w:rsidR="00550CDC" w:rsidRPr="003F7088">
              <w:rPr>
                <w:rFonts w:ascii="Times New Roman" w:hAnsi="Times New Roman"/>
                <w:color w:val="000000"/>
              </w:rPr>
              <w:t>nh s</w:t>
            </w:r>
            <w:r w:rsidR="003F7088" w:rsidRPr="003F7088">
              <w:rPr>
                <w:rFonts w:ascii="Times New Roman" w:hAnsi="Times New Roman"/>
                <w:color w:val="000000"/>
              </w:rPr>
              <w:t>ẽ</w:t>
            </w:r>
            <w:r w:rsidR="00550CDC" w:rsidRPr="003F7088">
              <w:rPr>
                <w:rFonts w:ascii="Times New Roman" w:hAnsi="Times New Roman"/>
                <w:color w:val="000000"/>
              </w:rPr>
              <w:t xml:space="preserve"> th</w:t>
            </w:r>
            <w:r w:rsidR="003F7088" w:rsidRPr="003F7088">
              <w:rPr>
                <w:rFonts w:ascii="Times New Roman" w:hAnsi="Times New Roman"/>
                <w:color w:val="000000"/>
              </w:rPr>
              <w:t>ấ</w:t>
            </w:r>
            <w:r w:rsidR="00550CDC" w:rsidRPr="003F7088">
              <w:rPr>
                <w:rFonts w:ascii="Times New Roman" w:hAnsi="Times New Roman"/>
                <w:color w:val="000000"/>
              </w:rPr>
              <w:t>t b</w:t>
            </w:r>
            <w:r w:rsidR="003F7088" w:rsidRPr="003F7088">
              <w:rPr>
                <w:rFonts w:ascii="Times New Roman" w:hAnsi="Times New Roman"/>
                <w:color w:val="000000"/>
              </w:rPr>
              <w:t>ạ</w:t>
            </w:r>
            <w:r w:rsidR="00550CDC" w:rsidRPr="003F7088">
              <w:rPr>
                <w:rFonts w:ascii="Times New Roman" w:hAnsi="Times New Roman"/>
                <w:color w:val="000000"/>
              </w:rPr>
              <w:t>i.</w:t>
            </w:r>
          </w:p>
          <w:p w:rsidR="00E149B4" w:rsidRPr="003F7088" w:rsidRDefault="00E149B4" w:rsidP="004C30D6">
            <w:pPr>
              <w:rPr>
                <w:rFonts w:ascii="Times New Roman" w:hAnsi="Times New Roman"/>
                <w:b/>
                <w:bCs/>
                <w:color w:val="000000"/>
                <w:u w:val="single"/>
              </w:rPr>
            </w:pPr>
            <w:r w:rsidRPr="003F7088">
              <w:rPr>
                <w:rFonts w:ascii="Times New Roman" w:hAnsi="Times New Roman"/>
                <w:b/>
                <w:bCs/>
                <w:color w:val="000000"/>
                <w:u w:val="single"/>
              </w:rPr>
              <w:t>* Vi</w:t>
            </w:r>
            <w:r w:rsidR="003F7088" w:rsidRPr="003F7088">
              <w:rPr>
                <w:rFonts w:ascii="Times New Roman" w:hAnsi="Times New Roman"/>
                <w:b/>
                <w:bCs/>
                <w:color w:val="000000"/>
                <w:u w:val="single"/>
              </w:rPr>
              <w:t>ế</w:t>
            </w:r>
            <w:r w:rsidRPr="003F7088">
              <w:rPr>
                <w:rFonts w:ascii="Times New Roman" w:hAnsi="Times New Roman"/>
                <w:b/>
                <w:bCs/>
                <w:color w:val="000000"/>
                <w:u w:val="single"/>
              </w:rPr>
              <w:t>t b</w:t>
            </w:r>
            <w:r w:rsidR="003F7088" w:rsidRPr="003F7088">
              <w:rPr>
                <w:rFonts w:ascii="Times New Roman" w:hAnsi="Times New Roman"/>
                <w:b/>
                <w:bCs/>
                <w:color w:val="000000"/>
                <w:u w:val="single"/>
              </w:rPr>
              <w:t>à</w:t>
            </w:r>
            <w:r w:rsidRPr="003F7088">
              <w:rPr>
                <w:rFonts w:ascii="Times New Roman" w:hAnsi="Times New Roman"/>
                <w:b/>
                <w:bCs/>
                <w:color w:val="000000"/>
                <w:u w:val="single"/>
              </w:rPr>
              <w:t>i</w:t>
            </w:r>
          </w:p>
          <w:p w:rsidR="00E149B4" w:rsidRPr="003F7088" w:rsidRDefault="00E149B4" w:rsidP="00E149B4">
            <w:pPr>
              <w:rPr>
                <w:rFonts w:ascii="Times New Roman" w:hAnsi="Times New Roman"/>
                <w:bCs/>
                <w:color w:val="000000"/>
              </w:rPr>
            </w:pPr>
            <w:r w:rsidRPr="003F7088">
              <w:rPr>
                <w:rFonts w:ascii="Times New Roman" w:hAnsi="Times New Roman"/>
                <w:bCs/>
                <w:color w:val="000000"/>
              </w:rPr>
              <w:t>1. M</w:t>
            </w:r>
            <w:r w:rsidR="003F7088" w:rsidRPr="003F7088">
              <w:rPr>
                <w:rFonts w:ascii="Times New Roman" w:hAnsi="Times New Roman"/>
                <w:bCs/>
                <w:color w:val="000000"/>
              </w:rPr>
              <w:t>ở</w:t>
            </w:r>
            <w:r w:rsidRPr="003F7088">
              <w:rPr>
                <w:rFonts w:ascii="Times New Roman" w:hAnsi="Times New Roman"/>
                <w:bCs/>
                <w:color w:val="000000"/>
              </w:rPr>
              <w:t xml:space="preserve"> b</w:t>
            </w:r>
            <w:r w:rsidR="003F7088" w:rsidRPr="003F7088">
              <w:rPr>
                <w:rFonts w:ascii="Times New Roman" w:hAnsi="Times New Roman"/>
                <w:bCs/>
                <w:color w:val="000000"/>
              </w:rPr>
              <w:t>à</w:t>
            </w:r>
            <w:r w:rsidRPr="003F7088">
              <w:rPr>
                <w:rFonts w:ascii="Times New Roman" w:hAnsi="Times New Roman"/>
                <w:bCs/>
                <w:color w:val="000000"/>
              </w:rPr>
              <w:t>i</w:t>
            </w:r>
          </w:p>
          <w:p w:rsidR="00E149B4" w:rsidRPr="003F7088" w:rsidRDefault="00E149B4" w:rsidP="00E149B4">
            <w:pPr>
              <w:rPr>
                <w:rFonts w:ascii="Times New Roman" w:hAnsi="Times New Roman"/>
                <w:color w:val="000000"/>
              </w:rPr>
            </w:pPr>
            <w:r w:rsidRPr="003F7088">
              <w:rPr>
                <w:rFonts w:ascii="Times New Roman" w:hAnsi="Times New Roman"/>
                <w:color w:val="000000"/>
              </w:rPr>
              <w:t>- NT l</w:t>
            </w:r>
            <w:r w:rsidR="003F7088" w:rsidRPr="003F7088">
              <w:rPr>
                <w:rFonts w:ascii="Times New Roman" w:hAnsi="Times New Roman"/>
                <w:color w:val="000000"/>
              </w:rPr>
              <w:t>à</w:t>
            </w:r>
            <w:r w:rsidRPr="003F7088">
              <w:rPr>
                <w:rFonts w:ascii="Times New Roman" w:hAnsi="Times New Roman"/>
                <w:color w:val="000000"/>
              </w:rPr>
              <w:t xml:space="preserve"> nh</w:t>
            </w:r>
            <w:r w:rsidR="003F7088" w:rsidRPr="003F7088">
              <w:rPr>
                <w:rFonts w:ascii="Times New Roman" w:hAnsi="Times New Roman"/>
                <w:color w:val="000000"/>
              </w:rPr>
              <w:t>à</w:t>
            </w:r>
            <w:r w:rsidRPr="003F7088">
              <w:rPr>
                <w:rFonts w:ascii="Times New Roman" w:hAnsi="Times New Roman"/>
                <w:color w:val="000000"/>
              </w:rPr>
              <w:t xml:space="preserve"> y</w:t>
            </w:r>
            <w:r w:rsidR="003F7088" w:rsidRPr="003F7088">
              <w:rPr>
                <w:rFonts w:ascii="Times New Roman" w:hAnsi="Times New Roman"/>
                <w:color w:val="000000"/>
              </w:rPr>
              <w:t>ê</w:t>
            </w:r>
            <w:r w:rsidRPr="003F7088">
              <w:rPr>
                <w:rFonts w:ascii="Times New Roman" w:hAnsi="Times New Roman"/>
                <w:color w:val="000000"/>
              </w:rPr>
              <w:t>u n</w:t>
            </w:r>
            <w:r w:rsidR="003F7088" w:rsidRPr="003F7088">
              <w:rPr>
                <w:rFonts w:ascii="Times New Roman" w:hAnsi="Times New Roman"/>
                <w:color w:val="000000"/>
              </w:rPr>
              <w:t>ướ</w:t>
            </w:r>
            <w:r w:rsidRPr="003F7088">
              <w:rPr>
                <w:rFonts w:ascii="Times New Roman" w:hAnsi="Times New Roman"/>
                <w:color w:val="000000"/>
              </w:rPr>
              <w:t>c, anh h</w:t>
            </w:r>
            <w:r w:rsidR="003F7088" w:rsidRPr="003F7088">
              <w:rPr>
                <w:rFonts w:ascii="Times New Roman" w:hAnsi="Times New Roman"/>
                <w:color w:val="000000"/>
              </w:rPr>
              <w:t>ù</w:t>
            </w:r>
            <w:r w:rsidRPr="003F7088">
              <w:rPr>
                <w:rFonts w:ascii="Times New Roman" w:hAnsi="Times New Roman"/>
                <w:color w:val="000000"/>
              </w:rPr>
              <w:t>ng d</w:t>
            </w:r>
            <w:r w:rsidR="003F7088" w:rsidRPr="003F7088">
              <w:rPr>
                <w:rFonts w:ascii="Times New Roman" w:hAnsi="Times New Roman"/>
                <w:color w:val="000000"/>
              </w:rPr>
              <w:t>â</w:t>
            </w:r>
            <w:r w:rsidRPr="003F7088">
              <w:rPr>
                <w:rFonts w:ascii="Times New Roman" w:hAnsi="Times New Roman"/>
                <w:color w:val="000000"/>
              </w:rPr>
              <w:t>n t</w:t>
            </w:r>
            <w:r w:rsidR="003F7088" w:rsidRPr="003F7088">
              <w:rPr>
                <w:rFonts w:ascii="Times New Roman" w:hAnsi="Times New Roman"/>
                <w:color w:val="000000"/>
              </w:rPr>
              <w:t>ộ</w:t>
            </w:r>
            <w:r w:rsidRPr="003F7088">
              <w:rPr>
                <w:rFonts w:ascii="Times New Roman" w:hAnsi="Times New Roman"/>
                <w:color w:val="000000"/>
              </w:rPr>
              <w:t>c, danh nh</w:t>
            </w:r>
            <w:r w:rsidR="003F7088" w:rsidRPr="003F7088">
              <w:rPr>
                <w:rFonts w:ascii="Times New Roman" w:hAnsi="Times New Roman"/>
                <w:color w:val="000000"/>
              </w:rPr>
              <w:t>â</w:t>
            </w:r>
            <w:r w:rsidRPr="003F7088">
              <w:rPr>
                <w:rFonts w:ascii="Times New Roman" w:hAnsi="Times New Roman"/>
                <w:color w:val="000000"/>
              </w:rPr>
              <w:t>n v</w:t>
            </w:r>
            <w:r w:rsidR="003F7088" w:rsidRPr="003F7088">
              <w:rPr>
                <w:rFonts w:ascii="Times New Roman" w:hAnsi="Times New Roman"/>
                <w:color w:val="000000"/>
              </w:rPr>
              <w:t>ă</w:t>
            </w:r>
            <w:r w:rsidRPr="003F7088">
              <w:rPr>
                <w:rFonts w:ascii="Times New Roman" w:hAnsi="Times New Roman"/>
                <w:color w:val="000000"/>
              </w:rPr>
              <w:t>n ho</w:t>
            </w:r>
            <w:r w:rsidR="003F7088" w:rsidRPr="003F7088">
              <w:rPr>
                <w:rFonts w:ascii="Times New Roman" w:hAnsi="Times New Roman"/>
                <w:color w:val="000000"/>
              </w:rPr>
              <w:t>á</w:t>
            </w:r>
            <w:r w:rsidRPr="003F7088">
              <w:rPr>
                <w:rFonts w:ascii="Times New Roman" w:hAnsi="Times New Roman"/>
                <w:color w:val="000000"/>
              </w:rPr>
              <w:t xml:space="preserve"> th</w:t>
            </w:r>
            <w:r w:rsidR="003F7088" w:rsidRPr="003F7088">
              <w:rPr>
                <w:rFonts w:ascii="Times New Roman" w:hAnsi="Times New Roman"/>
                <w:color w:val="000000"/>
              </w:rPr>
              <w:t>ế</w:t>
            </w:r>
            <w:r w:rsidRPr="003F7088">
              <w:rPr>
                <w:rFonts w:ascii="Times New Roman" w:hAnsi="Times New Roman"/>
                <w:color w:val="000000"/>
              </w:rPr>
              <w:t xml:space="preserve"> gi</w:t>
            </w:r>
            <w:r w:rsidR="003F7088" w:rsidRPr="003F7088">
              <w:rPr>
                <w:rFonts w:ascii="Times New Roman" w:hAnsi="Times New Roman"/>
                <w:color w:val="000000"/>
              </w:rPr>
              <w:t>ớ</w:t>
            </w:r>
            <w:r w:rsidRPr="003F7088">
              <w:rPr>
                <w:rFonts w:ascii="Times New Roman" w:hAnsi="Times New Roman"/>
                <w:color w:val="000000"/>
              </w:rPr>
              <w:t>i</w:t>
            </w:r>
            <w:r w:rsidRPr="003F7088">
              <w:rPr>
                <w:rFonts w:ascii="Times New Roman" w:hAnsi="Times New Roman"/>
                <w:bCs/>
                <w:color w:val="000000"/>
              </w:rPr>
              <w:t>. Trong cu</w:t>
            </w:r>
            <w:r w:rsidR="003F7088" w:rsidRPr="003F7088">
              <w:rPr>
                <w:rFonts w:ascii="Times New Roman" w:hAnsi="Times New Roman"/>
                <w:bCs/>
                <w:color w:val="000000"/>
              </w:rPr>
              <w:t>ộ</w:t>
            </w:r>
            <w:r w:rsidRPr="003F7088">
              <w:rPr>
                <w:rFonts w:ascii="Times New Roman" w:hAnsi="Times New Roman"/>
                <w:bCs/>
                <w:color w:val="000000"/>
              </w:rPr>
              <w:t>c kh</w:t>
            </w:r>
            <w:r w:rsidR="003F7088" w:rsidRPr="003F7088">
              <w:rPr>
                <w:rFonts w:ascii="Times New Roman" w:hAnsi="Times New Roman"/>
                <w:bCs/>
                <w:color w:val="000000"/>
              </w:rPr>
              <w:t>á</w:t>
            </w:r>
            <w:r w:rsidRPr="003F7088">
              <w:rPr>
                <w:rFonts w:ascii="Times New Roman" w:hAnsi="Times New Roman"/>
                <w:bCs/>
                <w:color w:val="000000"/>
              </w:rPr>
              <w:t>ng chi</w:t>
            </w:r>
            <w:r w:rsidR="003F7088" w:rsidRPr="003F7088">
              <w:rPr>
                <w:rFonts w:ascii="Times New Roman" w:hAnsi="Times New Roman"/>
                <w:bCs/>
                <w:color w:val="000000"/>
              </w:rPr>
              <w:t>ế</w:t>
            </w:r>
            <w:r w:rsidRPr="003F7088">
              <w:rPr>
                <w:rFonts w:ascii="Times New Roman" w:hAnsi="Times New Roman"/>
                <w:bCs/>
                <w:color w:val="000000"/>
              </w:rPr>
              <w:t>n ch</w:t>
            </w:r>
            <w:r w:rsidR="003F7088" w:rsidRPr="003F7088">
              <w:rPr>
                <w:rFonts w:ascii="Times New Roman" w:hAnsi="Times New Roman"/>
                <w:bCs/>
                <w:color w:val="000000"/>
              </w:rPr>
              <w:t>ố</w:t>
            </w:r>
            <w:r w:rsidRPr="003F7088">
              <w:rPr>
                <w:rFonts w:ascii="Times New Roman" w:hAnsi="Times New Roman"/>
                <w:bCs/>
                <w:color w:val="000000"/>
              </w:rPr>
              <w:t>ng Minh, Nguy</w:t>
            </w:r>
            <w:r w:rsidR="003F7088" w:rsidRPr="003F7088">
              <w:rPr>
                <w:rFonts w:ascii="Times New Roman" w:hAnsi="Times New Roman"/>
                <w:bCs/>
                <w:color w:val="000000"/>
              </w:rPr>
              <w:t>ễ</w:t>
            </w:r>
            <w:r w:rsidRPr="003F7088">
              <w:rPr>
                <w:rFonts w:ascii="Times New Roman" w:hAnsi="Times New Roman"/>
                <w:bCs/>
                <w:color w:val="000000"/>
              </w:rPr>
              <w:t>n Tr</w:t>
            </w:r>
            <w:r w:rsidR="003F7088" w:rsidRPr="003F7088">
              <w:rPr>
                <w:rFonts w:ascii="Times New Roman" w:hAnsi="Times New Roman"/>
                <w:bCs/>
                <w:color w:val="000000"/>
              </w:rPr>
              <w:t>ã</w:t>
            </w:r>
            <w:r w:rsidRPr="003F7088">
              <w:rPr>
                <w:rFonts w:ascii="Times New Roman" w:hAnsi="Times New Roman"/>
                <w:bCs/>
                <w:color w:val="000000"/>
              </w:rPr>
              <w:t>i d</w:t>
            </w:r>
            <w:r w:rsidR="003F7088" w:rsidRPr="003F7088">
              <w:rPr>
                <w:rFonts w:ascii="Times New Roman" w:hAnsi="Times New Roman"/>
                <w:bCs/>
                <w:color w:val="000000"/>
              </w:rPr>
              <w:t>â</w:t>
            </w:r>
            <w:r w:rsidRPr="003F7088">
              <w:rPr>
                <w:rFonts w:ascii="Times New Roman" w:hAnsi="Times New Roman"/>
                <w:bCs/>
                <w:color w:val="000000"/>
              </w:rPr>
              <w:t>ng l</w:t>
            </w:r>
            <w:r w:rsidR="003F7088" w:rsidRPr="003F7088">
              <w:rPr>
                <w:rFonts w:ascii="Times New Roman" w:hAnsi="Times New Roman"/>
                <w:bCs/>
                <w:color w:val="000000"/>
              </w:rPr>
              <w:t>ê</w:t>
            </w:r>
            <w:r w:rsidRPr="003F7088">
              <w:rPr>
                <w:rFonts w:ascii="Times New Roman" w:hAnsi="Times New Roman"/>
                <w:bCs/>
                <w:color w:val="000000"/>
              </w:rPr>
              <w:t>n L</w:t>
            </w:r>
            <w:r w:rsidR="003F7088" w:rsidRPr="003F7088">
              <w:rPr>
                <w:rFonts w:ascii="Times New Roman" w:hAnsi="Times New Roman"/>
                <w:bCs/>
                <w:color w:val="000000"/>
              </w:rPr>
              <w:t>ê</w:t>
            </w:r>
            <w:r w:rsidRPr="003F7088">
              <w:rPr>
                <w:rFonts w:ascii="Times New Roman" w:hAnsi="Times New Roman"/>
                <w:bCs/>
                <w:color w:val="000000"/>
              </w:rPr>
              <w:t xml:space="preserve"> L</w:t>
            </w:r>
            <w:r w:rsidR="003F7088" w:rsidRPr="003F7088">
              <w:rPr>
                <w:rFonts w:ascii="Times New Roman" w:hAnsi="Times New Roman"/>
                <w:bCs/>
                <w:color w:val="000000"/>
              </w:rPr>
              <w:t>ợ</w:t>
            </w:r>
            <w:r w:rsidRPr="003F7088">
              <w:rPr>
                <w:rFonts w:ascii="Times New Roman" w:hAnsi="Times New Roman"/>
                <w:bCs/>
                <w:color w:val="000000"/>
              </w:rPr>
              <w:t>i ''BN s</w:t>
            </w:r>
            <w:r w:rsidR="003F7088" w:rsidRPr="003F7088">
              <w:rPr>
                <w:rFonts w:ascii="Times New Roman" w:hAnsi="Times New Roman"/>
                <w:bCs/>
                <w:color w:val="000000"/>
              </w:rPr>
              <w:t>á</w:t>
            </w:r>
            <w:r w:rsidRPr="003F7088">
              <w:rPr>
                <w:rFonts w:ascii="Times New Roman" w:hAnsi="Times New Roman"/>
                <w:bCs/>
                <w:color w:val="000000"/>
              </w:rPr>
              <w:t>ch'' v</w:t>
            </w:r>
            <w:r w:rsidR="003F7088" w:rsidRPr="003F7088">
              <w:rPr>
                <w:rFonts w:ascii="Times New Roman" w:hAnsi="Times New Roman"/>
                <w:bCs/>
                <w:color w:val="000000"/>
              </w:rPr>
              <w:t>ớ</w:t>
            </w:r>
            <w:r w:rsidRPr="003F7088">
              <w:rPr>
                <w:rFonts w:ascii="Times New Roman" w:hAnsi="Times New Roman"/>
                <w:bCs/>
                <w:color w:val="000000"/>
              </w:rPr>
              <w:t>i chi</w:t>
            </w:r>
            <w:r w:rsidR="003F7088" w:rsidRPr="003F7088">
              <w:rPr>
                <w:rFonts w:ascii="Times New Roman" w:hAnsi="Times New Roman"/>
                <w:bCs/>
                <w:color w:val="000000"/>
              </w:rPr>
              <w:t>ế</w:t>
            </w:r>
            <w:r w:rsidRPr="003F7088">
              <w:rPr>
                <w:rFonts w:ascii="Times New Roman" w:hAnsi="Times New Roman"/>
                <w:bCs/>
                <w:color w:val="000000"/>
              </w:rPr>
              <w:t>n l</w:t>
            </w:r>
            <w:r w:rsidR="003F7088" w:rsidRPr="003F7088">
              <w:rPr>
                <w:rFonts w:ascii="Times New Roman" w:hAnsi="Times New Roman"/>
                <w:bCs/>
                <w:color w:val="000000"/>
              </w:rPr>
              <w:t>ượ</w:t>
            </w:r>
            <w:r w:rsidRPr="003F7088">
              <w:rPr>
                <w:rFonts w:ascii="Times New Roman" w:hAnsi="Times New Roman"/>
                <w:bCs/>
                <w:color w:val="000000"/>
              </w:rPr>
              <w:t>c t</w:t>
            </w:r>
            <w:r w:rsidR="003F7088" w:rsidRPr="003F7088">
              <w:rPr>
                <w:rFonts w:ascii="Times New Roman" w:hAnsi="Times New Roman"/>
                <w:bCs/>
                <w:color w:val="000000"/>
              </w:rPr>
              <w:t>â</w:t>
            </w:r>
            <w:r w:rsidRPr="003F7088">
              <w:rPr>
                <w:rFonts w:ascii="Times New Roman" w:hAnsi="Times New Roman"/>
                <w:bCs/>
                <w:color w:val="000000"/>
              </w:rPr>
              <w:t>m c</w:t>
            </w:r>
            <w:r w:rsidR="003F7088" w:rsidRPr="003F7088">
              <w:rPr>
                <w:rFonts w:ascii="Times New Roman" w:hAnsi="Times New Roman"/>
                <w:bCs/>
                <w:color w:val="000000"/>
              </w:rPr>
              <w:t>ô</w:t>
            </w:r>
            <w:r w:rsidRPr="003F7088">
              <w:rPr>
                <w:rFonts w:ascii="Times New Roman" w:hAnsi="Times New Roman"/>
                <w:bCs/>
                <w:color w:val="000000"/>
              </w:rPr>
              <w:t>ng. Kh</w:t>
            </w:r>
            <w:r w:rsidR="003F7088" w:rsidRPr="003F7088">
              <w:rPr>
                <w:rFonts w:ascii="Times New Roman" w:hAnsi="Times New Roman"/>
                <w:bCs/>
                <w:color w:val="000000"/>
              </w:rPr>
              <w:t>á</w:t>
            </w:r>
            <w:r w:rsidRPr="003F7088">
              <w:rPr>
                <w:rFonts w:ascii="Times New Roman" w:hAnsi="Times New Roman"/>
                <w:bCs/>
                <w:color w:val="000000"/>
              </w:rPr>
              <w:t>ng chi</w:t>
            </w:r>
            <w:r w:rsidR="003F7088" w:rsidRPr="003F7088">
              <w:rPr>
                <w:rFonts w:ascii="Times New Roman" w:hAnsi="Times New Roman"/>
                <w:bCs/>
                <w:color w:val="000000"/>
              </w:rPr>
              <w:t>ế</w:t>
            </w:r>
            <w:r w:rsidRPr="003F7088">
              <w:rPr>
                <w:rFonts w:ascii="Times New Roman" w:hAnsi="Times New Roman"/>
                <w:bCs/>
                <w:color w:val="000000"/>
              </w:rPr>
              <w:t>n th</w:t>
            </w:r>
            <w:r w:rsidR="003F7088" w:rsidRPr="003F7088">
              <w:rPr>
                <w:rFonts w:ascii="Times New Roman" w:hAnsi="Times New Roman"/>
                <w:bCs/>
                <w:color w:val="000000"/>
              </w:rPr>
              <w:t>ắ</w:t>
            </w:r>
            <w:r w:rsidRPr="003F7088">
              <w:rPr>
                <w:rFonts w:ascii="Times New Roman" w:hAnsi="Times New Roman"/>
                <w:bCs/>
                <w:color w:val="000000"/>
              </w:rPr>
              <w:t>ng l</w:t>
            </w:r>
            <w:r w:rsidR="003F7088" w:rsidRPr="003F7088">
              <w:rPr>
                <w:rFonts w:ascii="Times New Roman" w:hAnsi="Times New Roman"/>
                <w:bCs/>
                <w:color w:val="000000"/>
              </w:rPr>
              <w:t>ợ</w:t>
            </w:r>
            <w:r w:rsidRPr="003F7088">
              <w:rPr>
                <w:rFonts w:ascii="Times New Roman" w:hAnsi="Times New Roman"/>
                <w:bCs/>
                <w:color w:val="000000"/>
              </w:rPr>
              <w:t>i, Nguy</w:t>
            </w:r>
            <w:r w:rsidR="003F7088" w:rsidRPr="003F7088">
              <w:rPr>
                <w:rFonts w:ascii="Times New Roman" w:hAnsi="Times New Roman"/>
                <w:bCs/>
                <w:color w:val="000000"/>
              </w:rPr>
              <w:t>ễ</w:t>
            </w:r>
            <w:r w:rsidRPr="003F7088">
              <w:rPr>
                <w:rFonts w:ascii="Times New Roman" w:hAnsi="Times New Roman"/>
                <w:bCs/>
                <w:color w:val="000000"/>
              </w:rPr>
              <w:t>n Tr</w:t>
            </w:r>
            <w:r w:rsidR="003F7088" w:rsidRPr="003F7088">
              <w:rPr>
                <w:rFonts w:ascii="Times New Roman" w:hAnsi="Times New Roman"/>
                <w:bCs/>
                <w:color w:val="000000"/>
              </w:rPr>
              <w:t>ã</w:t>
            </w:r>
            <w:r w:rsidRPr="003F7088">
              <w:rPr>
                <w:rFonts w:ascii="Times New Roman" w:hAnsi="Times New Roman"/>
                <w:bCs/>
                <w:color w:val="000000"/>
              </w:rPr>
              <w:t>i th</w:t>
            </w:r>
            <w:r w:rsidR="003F7088" w:rsidRPr="003F7088">
              <w:rPr>
                <w:rFonts w:ascii="Times New Roman" w:hAnsi="Times New Roman"/>
                <w:bCs/>
                <w:color w:val="000000"/>
              </w:rPr>
              <w:t>ừ</w:t>
            </w:r>
            <w:r w:rsidRPr="003F7088">
              <w:rPr>
                <w:rFonts w:ascii="Times New Roman" w:hAnsi="Times New Roman"/>
                <w:bCs/>
                <w:color w:val="000000"/>
              </w:rPr>
              <w:t>a l</w:t>
            </w:r>
            <w:r w:rsidR="003F7088" w:rsidRPr="003F7088">
              <w:rPr>
                <w:rFonts w:ascii="Times New Roman" w:hAnsi="Times New Roman"/>
                <w:bCs/>
                <w:color w:val="000000"/>
              </w:rPr>
              <w:t>ệ</w:t>
            </w:r>
            <w:r w:rsidRPr="003F7088">
              <w:rPr>
                <w:rFonts w:ascii="Times New Roman" w:hAnsi="Times New Roman"/>
                <w:bCs/>
                <w:color w:val="000000"/>
              </w:rPr>
              <w:t>nh L</w:t>
            </w:r>
            <w:r w:rsidR="003F7088" w:rsidRPr="003F7088">
              <w:rPr>
                <w:rFonts w:ascii="Times New Roman" w:hAnsi="Times New Roman"/>
                <w:bCs/>
                <w:color w:val="000000"/>
              </w:rPr>
              <w:t>ê</w:t>
            </w:r>
            <w:r w:rsidRPr="003F7088">
              <w:rPr>
                <w:rFonts w:ascii="Times New Roman" w:hAnsi="Times New Roman"/>
                <w:bCs/>
                <w:color w:val="000000"/>
              </w:rPr>
              <w:t xml:space="preserve"> L</w:t>
            </w:r>
            <w:r w:rsidR="003F7088" w:rsidRPr="003F7088">
              <w:rPr>
                <w:rFonts w:ascii="Times New Roman" w:hAnsi="Times New Roman"/>
                <w:bCs/>
                <w:color w:val="000000"/>
              </w:rPr>
              <w:t>ợ</w:t>
            </w:r>
            <w:r w:rsidRPr="003F7088">
              <w:rPr>
                <w:rFonts w:ascii="Times New Roman" w:hAnsi="Times New Roman"/>
                <w:bCs/>
                <w:color w:val="000000"/>
              </w:rPr>
              <w:t>i vi</w:t>
            </w:r>
            <w:r w:rsidR="003F7088" w:rsidRPr="003F7088">
              <w:rPr>
                <w:rFonts w:ascii="Times New Roman" w:hAnsi="Times New Roman"/>
                <w:bCs/>
                <w:color w:val="000000"/>
              </w:rPr>
              <w:t>ế</w:t>
            </w:r>
            <w:r w:rsidRPr="003F7088">
              <w:rPr>
                <w:rFonts w:ascii="Times New Roman" w:hAnsi="Times New Roman"/>
                <w:bCs/>
                <w:color w:val="000000"/>
              </w:rPr>
              <w:t>t BN</w:t>
            </w:r>
            <w:r w:rsidR="003F7088" w:rsidRPr="003F7088">
              <w:rPr>
                <w:rFonts w:ascii="Times New Roman" w:hAnsi="Times New Roman"/>
                <w:bCs/>
                <w:color w:val="000000"/>
              </w:rPr>
              <w:t>Đ</w:t>
            </w:r>
            <w:r w:rsidRPr="003F7088">
              <w:rPr>
                <w:rFonts w:ascii="Times New Roman" w:hAnsi="Times New Roman"/>
                <w:bCs/>
                <w:color w:val="000000"/>
              </w:rPr>
              <w:t>C</w:t>
            </w:r>
            <w:r w:rsidRPr="003F7088">
              <w:rPr>
                <w:rFonts w:ascii="Times New Roman" w:hAnsi="Times New Roman"/>
                <w:color w:val="000000"/>
              </w:rPr>
              <w:t xml:space="preserve"> - m</w:t>
            </w:r>
            <w:r w:rsidR="003F7088" w:rsidRPr="003F7088">
              <w:rPr>
                <w:rFonts w:ascii="Times New Roman" w:hAnsi="Times New Roman"/>
                <w:color w:val="000000"/>
              </w:rPr>
              <w:t>ộ</w:t>
            </w:r>
            <w:r w:rsidRPr="003F7088">
              <w:rPr>
                <w:rFonts w:ascii="Times New Roman" w:hAnsi="Times New Roman"/>
                <w:color w:val="000000"/>
              </w:rPr>
              <w:t>t b</w:t>
            </w:r>
            <w:r w:rsidR="003F7088" w:rsidRPr="003F7088">
              <w:rPr>
                <w:rFonts w:ascii="Times New Roman" w:hAnsi="Times New Roman"/>
                <w:color w:val="000000"/>
              </w:rPr>
              <w:t>ả</w:t>
            </w:r>
            <w:r w:rsidRPr="003F7088">
              <w:rPr>
                <w:rFonts w:ascii="Times New Roman" w:hAnsi="Times New Roman"/>
                <w:color w:val="000000"/>
              </w:rPr>
              <w:t>n tuy</w:t>
            </w:r>
            <w:r w:rsidR="003F7088" w:rsidRPr="003F7088">
              <w:rPr>
                <w:rFonts w:ascii="Times New Roman" w:hAnsi="Times New Roman"/>
                <w:color w:val="000000"/>
              </w:rPr>
              <w:t>ê</w:t>
            </w:r>
            <w:r w:rsidRPr="003F7088">
              <w:rPr>
                <w:rFonts w:ascii="Times New Roman" w:hAnsi="Times New Roman"/>
                <w:color w:val="000000"/>
              </w:rPr>
              <w:t>n ng</w:t>
            </w:r>
            <w:r w:rsidR="003F7088" w:rsidRPr="003F7088">
              <w:rPr>
                <w:rFonts w:ascii="Times New Roman" w:hAnsi="Times New Roman"/>
                <w:color w:val="000000"/>
              </w:rPr>
              <w:t>ô</w:t>
            </w:r>
            <w:r w:rsidRPr="003F7088">
              <w:rPr>
                <w:rFonts w:ascii="Times New Roman" w:hAnsi="Times New Roman"/>
                <w:color w:val="000000"/>
              </w:rPr>
              <w:t xml:space="preserve">n </w:t>
            </w:r>
            <w:r w:rsidR="003F7088" w:rsidRPr="003F7088">
              <w:rPr>
                <w:rFonts w:ascii="Times New Roman" w:hAnsi="Times New Roman"/>
                <w:color w:val="000000"/>
              </w:rPr>
              <w:t>độ</w:t>
            </w:r>
            <w:r w:rsidRPr="003F7088">
              <w:rPr>
                <w:rFonts w:ascii="Times New Roman" w:hAnsi="Times New Roman"/>
                <w:color w:val="000000"/>
              </w:rPr>
              <w:t>c l</w:t>
            </w:r>
            <w:r w:rsidR="003F7088" w:rsidRPr="003F7088">
              <w:rPr>
                <w:rFonts w:ascii="Times New Roman" w:hAnsi="Times New Roman"/>
                <w:color w:val="000000"/>
              </w:rPr>
              <w:t>ậ</w:t>
            </w:r>
            <w:r w:rsidRPr="003F7088">
              <w:rPr>
                <w:rFonts w:ascii="Times New Roman" w:hAnsi="Times New Roman"/>
                <w:color w:val="000000"/>
              </w:rPr>
              <w:t xml:space="preserve">p, </w:t>
            </w:r>
            <w:r w:rsidR="003F7088" w:rsidRPr="003F7088">
              <w:rPr>
                <w:rFonts w:ascii="Times New Roman" w:hAnsi="Times New Roman"/>
                <w:color w:val="000000"/>
              </w:rPr>
              <w:t>đượ</w:t>
            </w:r>
            <w:r w:rsidRPr="003F7088">
              <w:rPr>
                <w:rFonts w:ascii="Times New Roman" w:hAnsi="Times New Roman"/>
                <w:color w:val="000000"/>
              </w:rPr>
              <w:t>c c</w:t>
            </w:r>
            <w:r w:rsidR="003F7088" w:rsidRPr="003F7088">
              <w:rPr>
                <w:rFonts w:ascii="Times New Roman" w:hAnsi="Times New Roman"/>
                <w:color w:val="000000"/>
              </w:rPr>
              <w:t>ô</w:t>
            </w:r>
            <w:r w:rsidRPr="003F7088">
              <w:rPr>
                <w:rFonts w:ascii="Times New Roman" w:hAnsi="Times New Roman"/>
                <w:color w:val="000000"/>
              </w:rPr>
              <w:t>ng b</w:t>
            </w:r>
            <w:r w:rsidR="003F7088" w:rsidRPr="003F7088">
              <w:rPr>
                <w:rFonts w:ascii="Times New Roman" w:hAnsi="Times New Roman"/>
                <w:color w:val="000000"/>
              </w:rPr>
              <w:t>ố</w:t>
            </w:r>
            <w:r w:rsidRPr="003F7088">
              <w:rPr>
                <w:rFonts w:ascii="Times New Roman" w:hAnsi="Times New Roman"/>
                <w:color w:val="000000"/>
              </w:rPr>
              <w:t xml:space="preserve"> v</w:t>
            </w:r>
            <w:r w:rsidR="003F7088" w:rsidRPr="003F7088">
              <w:rPr>
                <w:rFonts w:ascii="Times New Roman" w:hAnsi="Times New Roman"/>
                <w:color w:val="000000"/>
              </w:rPr>
              <w:t>à</w:t>
            </w:r>
            <w:r w:rsidRPr="003F7088">
              <w:rPr>
                <w:rFonts w:ascii="Times New Roman" w:hAnsi="Times New Roman"/>
                <w:color w:val="000000"/>
              </w:rPr>
              <w:t>o ng</w:t>
            </w:r>
            <w:r w:rsidR="003F7088" w:rsidRPr="003F7088">
              <w:rPr>
                <w:rFonts w:ascii="Times New Roman" w:hAnsi="Times New Roman"/>
                <w:color w:val="000000"/>
              </w:rPr>
              <w:t>à</w:t>
            </w:r>
            <w:r w:rsidRPr="003F7088">
              <w:rPr>
                <w:rFonts w:ascii="Times New Roman" w:hAnsi="Times New Roman"/>
                <w:color w:val="000000"/>
              </w:rPr>
              <w:t>y 17 th</w:t>
            </w:r>
            <w:r w:rsidR="003F7088" w:rsidRPr="003F7088">
              <w:rPr>
                <w:rFonts w:ascii="Times New Roman" w:hAnsi="Times New Roman"/>
                <w:color w:val="000000"/>
              </w:rPr>
              <w:t>á</w:t>
            </w:r>
            <w:r w:rsidRPr="003F7088">
              <w:rPr>
                <w:rFonts w:ascii="Times New Roman" w:hAnsi="Times New Roman"/>
                <w:color w:val="000000"/>
              </w:rPr>
              <w:t>ng ch</w:t>
            </w:r>
            <w:r w:rsidR="003F7088" w:rsidRPr="003F7088">
              <w:rPr>
                <w:rFonts w:ascii="Times New Roman" w:hAnsi="Times New Roman"/>
                <w:color w:val="000000"/>
              </w:rPr>
              <w:t>ạ</w:t>
            </w:r>
            <w:r w:rsidRPr="003F7088">
              <w:rPr>
                <w:rFonts w:ascii="Times New Roman" w:hAnsi="Times New Roman"/>
                <w:color w:val="000000"/>
              </w:rPr>
              <w:t>p n</w:t>
            </w:r>
            <w:r w:rsidR="003F7088" w:rsidRPr="003F7088">
              <w:rPr>
                <w:rFonts w:ascii="Times New Roman" w:hAnsi="Times New Roman"/>
                <w:color w:val="000000"/>
              </w:rPr>
              <w:t>ă</w:t>
            </w:r>
            <w:r w:rsidRPr="003F7088">
              <w:rPr>
                <w:rFonts w:ascii="Times New Roman" w:hAnsi="Times New Roman"/>
                <w:color w:val="000000"/>
              </w:rPr>
              <w:t xml:space="preserve">m </w:t>
            </w:r>
            <w:r w:rsidR="003F7088" w:rsidRPr="003F7088">
              <w:rPr>
                <w:rFonts w:ascii="Times New Roman" w:hAnsi="Times New Roman"/>
                <w:color w:val="000000"/>
              </w:rPr>
              <w:t>Đ</w:t>
            </w:r>
            <w:r w:rsidRPr="003F7088">
              <w:rPr>
                <w:rFonts w:ascii="Times New Roman" w:hAnsi="Times New Roman"/>
                <w:color w:val="000000"/>
              </w:rPr>
              <w:t>inh M</w:t>
            </w:r>
            <w:r w:rsidR="003F7088" w:rsidRPr="003F7088">
              <w:rPr>
                <w:rFonts w:ascii="Times New Roman" w:hAnsi="Times New Roman"/>
                <w:color w:val="000000"/>
              </w:rPr>
              <w:t>ù</w:t>
            </w:r>
            <w:r w:rsidRPr="003F7088">
              <w:rPr>
                <w:rFonts w:ascii="Times New Roman" w:hAnsi="Times New Roman"/>
                <w:color w:val="000000"/>
              </w:rPr>
              <w:t xml:space="preserve">i. </w:t>
            </w:r>
            <w:r w:rsidR="003F7088" w:rsidRPr="003F7088">
              <w:rPr>
                <w:rFonts w:ascii="Times New Roman" w:hAnsi="Times New Roman"/>
                <w:color w:val="000000"/>
              </w:rPr>
              <w:t>Đ</w:t>
            </w:r>
            <w:r w:rsidRPr="003F7088">
              <w:rPr>
                <w:rFonts w:ascii="Times New Roman" w:hAnsi="Times New Roman"/>
                <w:color w:val="000000"/>
              </w:rPr>
              <w:t>o</w:t>
            </w:r>
            <w:r w:rsidR="003F7088" w:rsidRPr="003F7088">
              <w:rPr>
                <w:rFonts w:ascii="Times New Roman" w:hAnsi="Times New Roman"/>
                <w:color w:val="000000"/>
              </w:rPr>
              <w:t>ạ</w:t>
            </w:r>
            <w:r w:rsidRPr="003F7088">
              <w:rPr>
                <w:rFonts w:ascii="Times New Roman" w:hAnsi="Times New Roman"/>
                <w:color w:val="000000"/>
              </w:rPr>
              <w:t>n tr</w:t>
            </w:r>
            <w:r w:rsidR="003F7088" w:rsidRPr="003F7088">
              <w:rPr>
                <w:rFonts w:ascii="Times New Roman" w:hAnsi="Times New Roman"/>
                <w:color w:val="000000"/>
              </w:rPr>
              <w:t>í</w:t>
            </w:r>
            <w:r w:rsidRPr="003F7088">
              <w:rPr>
                <w:rFonts w:ascii="Times New Roman" w:hAnsi="Times New Roman"/>
                <w:color w:val="000000"/>
              </w:rPr>
              <w:t xml:space="preserve">ch </w:t>
            </w:r>
            <w:r w:rsidRPr="003F7088">
              <w:rPr>
                <w:rFonts w:ascii="Times New Roman" w:hAnsi="Times New Roman"/>
                <w:i/>
                <w:color w:val="000000"/>
              </w:rPr>
              <w:t>N</w:t>
            </w:r>
            <w:r w:rsidR="003F7088" w:rsidRPr="003F7088">
              <w:rPr>
                <w:rFonts w:ascii="Times New Roman" w:hAnsi="Times New Roman"/>
                <w:i/>
                <w:color w:val="000000"/>
              </w:rPr>
              <w:t>ướ</w:t>
            </w:r>
            <w:r w:rsidRPr="003F7088">
              <w:rPr>
                <w:rFonts w:ascii="Times New Roman" w:hAnsi="Times New Roman"/>
                <w:i/>
                <w:color w:val="000000"/>
              </w:rPr>
              <w:t xml:space="preserve">c </w:t>
            </w:r>
            <w:r w:rsidR="003F7088" w:rsidRPr="003F7088">
              <w:rPr>
                <w:rFonts w:ascii="Times New Roman" w:hAnsi="Times New Roman"/>
                <w:i/>
                <w:color w:val="000000"/>
              </w:rPr>
              <w:t>Đạ</w:t>
            </w:r>
            <w:r w:rsidRPr="003F7088">
              <w:rPr>
                <w:rFonts w:ascii="Times New Roman" w:hAnsi="Times New Roman"/>
                <w:i/>
                <w:color w:val="000000"/>
              </w:rPr>
              <w:t>i Vi</w:t>
            </w:r>
            <w:r w:rsidR="003F7088" w:rsidRPr="003F7088">
              <w:rPr>
                <w:rFonts w:ascii="Times New Roman" w:hAnsi="Times New Roman"/>
                <w:i/>
                <w:color w:val="000000"/>
              </w:rPr>
              <w:t>ệ</w:t>
            </w:r>
            <w:r w:rsidRPr="003F7088">
              <w:rPr>
                <w:rFonts w:ascii="Times New Roman" w:hAnsi="Times New Roman"/>
                <w:i/>
                <w:color w:val="000000"/>
              </w:rPr>
              <w:t>t ta</w:t>
            </w:r>
            <w:r w:rsidRPr="003F7088">
              <w:rPr>
                <w:rFonts w:ascii="Times New Roman" w:hAnsi="Times New Roman"/>
                <w:color w:val="000000"/>
              </w:rPr>
              <w:t xml:space="preserve"> l</w:t>
            </w:r>
            <w:r w:rsidR="003F7088" w:rsidRPr="003F7088">
              <w:rPr>
                <w:rFonts w:ascii="Times New Roman" w:hAnsi="Times New Roman"/>
                <w:color w:val="000000"/>
              </w:rPr>
              <w:t>à</w:t>
            </w:r>
            <w:r w:rsidRPr="003F7088">
              <w:rPr>
                <w:rFonts w:ascii="Times New Roman" w:hAnsi="Times New Roman"/>
                <w:color w:val="000000"/>
              </w:rPr>
              <w:t xml:space="preserve"> ph</w:t>
            </w:r>
            <w:r w:rsidR="003F7088" w:rsidRPr="003F7088">
              <w:rPr>
                <w:rFonts w:ascii="Times New Roman" w:hAnsi="Times New Roman"/>
                <w:color w:val="000000"/>
              </w:rPr>
              <w:t>ầ</w:t>
            </w:r>
            <w:r w:rsidRPr="003F7088">
              <w:rPr>
                <w:rFonts w:ascii="Times New Roman" w:hAnsi="Times New Roman"/>
                <w:color w:val="000000"/>
              </w:rPr>
              <w:t xml:space="preserve">n </w:t>
            </w:r>
            <w:r w:rsidR="003F7088" w:rsidRPr="003F7088">
              <w:rPr>
                <w:rFonts w:ascii="Times New Roman" w:hAnsi="Times New Roman"/>
                <w:color w:val="000000"/>
              </w:rPr>
              <w:t>đầ</w:t>
            </w:r>
            <w:r w:rsidRPr="003F7088">
              <w:rPr>
                <w:rFonts w:ascii="Times New Roman" w:hAnsi="Times New Roman"/>
                <w:color w:val="000000"/>
              </w:rPr>
              <w:t>u c</w:t>
            </w:r>
            <w:r w:rsidR="003F7088" w:rsidRPr="003F7088">
              <w:rPr>
                <w:rFonts w:ascii="Times New Roman" w:hAnsi="Times New Roman"/>
                <w:color w:val="000000"/>
              </w:rPr>
              <w:t>ủ</w:t>
            </w:r>
            <w:r w:rsidRPr="003F7088">
              <w:rPr>
                <w:rFonts w:ascii="Times New Roman" w:hAnsi="Times New Roman"/>
                <w:color w:val="000000"/>
              </w:rPr>
              <w:t>a b</w:t>
            </w:r>
            <w:r w:rsidR="003F7088" w:rsidRPr="003F7088">
              <w:rPr>
                <w:rFonts w:ascii="Times New Roman" w:hAnsi="Times New Roman"/>
                <w:color w:val="000000"/>
              </w:rPr>
              <w:t>à</w:t>
            </w:r>
            <w:r w:rsidRPr="003F7088">
              <w:rPr>
                <w:rFonts w:ascii="Times New Roman" w:hAnsi="Times New Roman"/>
                <w:color w:val="000000"/>
              </w:rPr>
              <w:t>i BN</w:t>
            </w:r>
            <w:r w:rsidR="003F7088" w:rsidRPr="003F7088">
              <w:rPr>
                <w:rFonts w:ascii="Times New Roman" w:hAnsi="Times New Roman"/>
                <w:color w:val="000000"/>
              </w:rPr>
              <w:t>Đ</w:t>
            </w:r>
            <w:r w:rsidRPr="003F7088">
              <w:rPr>
                <w:rFonts w:ascii="Times New Roman" w:hAnsi="Times New Roman"/>
                <w:color w:val="000000"/>
              </w:rPr>
              <w:t>C n</w:t>
            </w:r>
            <w:r w:rsidR="003F7088" w:rsidRPr="003F7088">
              <w:rPr>
                <w:rFonts w:ascii="Times New Roman" w:hAnsi="Times New Roman"/>
                <w:color w:val="000000"/>
              </w:rPr>
              <w:t>ê</w:t>
            </w:r>
            <w:r w:rsidRPr="003F7088">
              <w:rPr>
                <w:rFonts w:ascii="Times New Roman" w:hAnsi="Times New Roman"/>
                <w:color w:val="000000"/>
              </w:rPr>
              <w:t>u lu</w:t>
            </w:r>
            <w:r w:rsidR="003F7088" w:rsidRPr="003F7088">
              <w:rPr>
                <w:rFonts w:ascii="Times New Roman" w:hAnsi="Times New Roman"/>
                <w:color w:val="000000"/>
              </w:rPr>
              <w:t>ậ</w:t>
            </w:r>
            <w:r w:rsidRPr="003F7088">
              <w:rPr>
                <w:rFonts w:ascii="Times New Roman" w:hAnsi="Times New Roman"/>
                <w:color w:val="000000"/>
              </w:rPr>
              <w:t xml:space="preserve">n </w:t>
            </w:r>
            <w:r w:rsidR="003F7088" w:rsidRPr="003F7088">
              <w:rPr>
                <w:rFonts w:ascii="Times New Roman" w:hAnsi="Times New Roman"/>
                <w:color w:val="000000"/>
              </w:rPr>
              <w:t>đề</w:t>
            </w:r>
            <w:r w:rsidRPr="003F7088">
              <w:rPr>
                <w:rFonts w:ascii="Times New Roman" w:hAnsi="Times New Roman"/>
                <w:color w:val="000000"/>
              </w:rPr>
              <w:t xml:space="preserve"> ch</w:t>
            </w:r>
            <w:r w:rsidR="003F7088" w:rsidRPr="003F7088">
              <w:rPr>
                <w:rFonts w:ascii="Times New Roman" w:hAnsi="Times New Roman"/>
                <w:color w:val="000000"/>
              </w:rPr>
              <w:t>í</w:t>
            </w:r>
            <w:r w:rsidRPr="003F7088">
              <w:rPr>
                <w:rFonts w:ascii="Times New Roman" w:hAnsi="Times New Roman"/>
                <w:color w:val="000000"/>
              </w:rPr>
              <w:t>nh ngh</w:t>
            </w:r>
            <w:r w:rsidR="003F7088" w:rsidRPr="003F7088">
              <w:rPr>
                <w:rFonts w:ascii="Times New Roman" w:hAnsi="Times New Roman"/>
                <w:color w:val="000000"/>
              </w:rPr>
              <w:t>ĩ</w:t>
            </w:r>
            <w:r w:rsidRPr="003F7088">
              <w:rPr>
                <w:rFonts w:ascii="Times New Roman" w:hAnsi="Times New Roman"/>
                <w:color w:val="000000"/>
              </w:rPr>
              <w:t>a v</w:t>
            </w:r>
            <w:r w:rsidR="003F7088" w:rsidRPr="003F7088">
              <w:rPr>
                <w:rFonts w:ascii="Times New Roman" w:hAnsi="Times New Roman"/>
                <w:color w:val="000000"/>
              </w:rPr>
              <w:t>ớ</w:t>
            </w:r>
            <w:r w:rsidRPr="003F7088">
              <w:rPr>
                <w:rFonts w:ascii="Times New Roman" w:hAnsi="Times New Roman"/>
                <w:color w:val="000000"/>
              </w:rPr>
              <w:t>i hai n</w:t>
            </w:r>
            <w:r w:rsidR="003F7088" w:rsidRPr="003F7088">
              <w:rPr>
                <w:rFonts w:ascii="Times New Roman" w:hAnsi="Times New Roman"/>
                <w:color w:val="000000"/>
              </w:rPr>
              <w:t>ộ</w:t>
            </w:r>
            <w:r w:rsidRPr="003F7088">
              <w:rPr>
                <w:rFonts w:ascii="Times New Roman" w:hAnsi="Times New Roman"/>
                <w:color w:val="000000"/>
              </w:rPr>
              <w:t>i dung ch</w:t>
            </w:r>
            <w:r w:rsidR="003F7088" w:rsidRPr="003F7088">
              <w:rPr>
                <w:rFonts w:ascii="Times New Roman" w:hAnsi="Times New Roman"/>
                <w:color w:val="000000"/>
              </w:rPr>
              <w:t>í</w:t>
            </w:r>
            <w:r w:rsidRPr="003F7088">
              <w:rPr>
                <w:rFonts w:ascii="Times New Roman" w:hAnsi="Times New Roman"/>
                <w:color w:val="000000"/>
              </w:rPr>
              <w:t>nh: nguy</w:t>
            </w:r>
            <w:r w:rsidR="003F7088" w:rsidRPr="003F7088">
              <w:rPr>
                <w:rFonts w:ascii="Times New Roman" w:hAnsi="Times New Roman"/>
                <w:color w:val="000000"/>
              </w:rPr>
              <w:t>ê</w:t>
            </w:r>
            <w:r w:rsidRPr="003F7088">
              <w:rPr>
                <w:rFonts w:ascii="Times New Roman" w:hAnsi="Times New Roman"/>
                <w:color w:val="000000"/>
              </w:rPr>
              <w:t>n l</w:t>
            </w:r>
            <w:r w:rsidR="003F7088" w:rsidRPr="003F7088">
              <w:rPr>
                <w:rFonts w:ascii="Times New Roman" w:hAnsi="Times New Roman"/>
                <w:color w:val="000000"/>
              </w:rPr>
              <w:t>í</w:t>
            </w:r>
            <w:r w:rsidRPr="003F7088">
              <w:rPr>
                <w:rFonts w:ascii="Times New Roman" w:hAnsi="Times New Roman"/>
                <w:color w:val="000000"/>
              </w:rPr>
              <w:t xml:space="preserve"> nh</w:t>
            </w:r>
            <w:r w:rsidR="003F7088" w:rsidRPr="003F7088">
              <w:rPr>
                <w:rFonts w:ascii="Times New Roman" w:hAnsi="Times New Roman"/>
                <w:color w:val="000000"/>
              </w:rPr>
              <w:t>â</w:t>
            </w:r>
            <w:r w:rsidRPr="003F7088">
              <w:rPr>
                <w:rFonts w:ascii="Times New Roman" w:hAnsi="Times New Roman"/>
                <w:color w:val="000000"/>
              </w:rPr>
              <w:t>n ngh</w:t>
            </w:r>
            <w:r w:rsidR="003F7088" w:rsidRPr="003F7088">
              <w:rPr>
                <w:rFonts w:ascii="Times New Roman" w:hAnsi="Times New Roman"/>
                <w:color w:val="000000"/>
              </w:rPr>
              <w:t>ĩ</w:t>
            </w:r>
            <w:r w:rsidRPr="003F7088">
              <w:rPr>
                <w:rFonts w:ascii="Times New Roman" w:hAnsi="Times New Roman"/>
                <w:color w:val="000000"/>
              </w:rPr>
              <w:t>a v</w:t>
            </w:r>
            <w:r w:rsidR="003F7088" w:rsidRPr="003F7088">
              <w:rPr>
                <w:rFonts w:ascii="Times New Roman" w:hAnsi="Times New Roman"/>
                <w:color w:val="000000"/>
              </w:rPr>
              <w:t>à</w:t>
            </w:r>
            <w:r w:rsidRPr="003F7088">
              <w:rPr>
                <w:rFonts w:ascii="Times New Roman" w:hAnsi="Times New Roman"/>
                <w:color w:val="000000"/>
              </w:rPr>
              <w:t xml:space="preserve"> ch</w:t>
            </w:r>
            <w:r w:rsidR="003F7088" w:rsidRPr="003F7088">
              <w:rPr>
                <w:rFonts w:ascii="Times New Roman" w:hAnsi="Times New Roman"/>
                <w:color w:val="000000"/>
              </w:rPr>
              <w:t>â</w:t>
            </w:r>
            <w:r w:rsidRPr="003F7088">
              <w:rPr>
                <w:rFonts w:ascii="Times New Roman" w:hAnsi="Times New Roman"/>
                <w:color w:val="000000"/>
              </w:rPr>
              <w:t>n l</w:t>
            </w:r>
            <w:r w:rsidR="003F7088" w:rsidRPr="003F7088">
              <w:rPr>
                <w:rFonts w:ascii="Times New Roman" w:hAnsi="Times New Roman"/>
                <w:color w:val="000000"/>
              </w:rPr>
              <w:t>í</w:t>
            </w:r>
            <w:r w:rsidRPr="003F7088">
              <w:rPr>
                <w:rFonts w:ascii="Times New Roman" w:hAnsi="Times New Roman"/>
                <w:color w:val="000000"/>
              </w:rPr>
              <w:t xml:space="preserve"> v</w:t>
            </w:r>
            <w:r w:rsidR="003F7088" w:rsidRPr="003F7088">
              <w:rPr>
                <w:rFonts w:ascii="Times New Roman" w:hAnsi="Times New Roman"/>
                <w:color w:val="000000"/>
              </w:rPr>
              <w:t>ề</w:t>
            </w:r>
            <w:r w:rsidRPr="003F7088">
              <w:rPr>
                <w:rFonts w:ascii="Times New Roman" w:hAnsi="Times New Roman"/>
                <w:color w:val="000000"/>
              </w:rPr>
              <w:t xml:space="preserve"> s</w:t>
            </w:r>
            <w:r w:rsidR="003F7088" w:rsidRPr="003F7088">
              <w:rPr>
                <w:rFonts w:ascii="Times New Roman" w:hAnsi="Times New Roman"/>
                <w:color w:val="000000"/>
              </w:rPr>
              <w:t>ự</w:t>
            </w:r>
            <w:r w:rsidRPr="003F7088">
              <w:rPr>
                <w:rFonts w:ascii="Times New Roman" w:hAnsi="Times New Roman"/>
                <w:color w:val="000000"/>
              </w:rPr>
              <w:t xml:space="preserve"> t</w:t>
            </w:r>
            <w:r w:rsidR="003F7088" w:rsidRPr="003F7088">
              <w:rPr>
                <w:rFonts w:ascii="Times New Roman" w:hAnsi="Times New Roman"/>
                <w:color w:val="000000"/>
              </w:rPr>
              <w:t>ồ</w:t>
            </w:r>
            <w:r w:rsidRPr="003F7088">
              <w:rPr>
                <w:rFonts w:ascii="Times New Roman" w:hAnsi="Times New Roman"/>
                <w:color w:val="000000"/>
              </w:rPr>
              <w:t>n t</w:t>
            </w:r>
            <w:r w:rsidR="003F7088" w:rsidRPr="003F7088">
              <w:rPr>
                <w:rFonts w:ascii="Times New Roman" w:hAnsi="Times New Roman"/>
                <w:color w:val="000000"/>
              </w:rPr>
              <w:t>ạ</w:t>
            </w:r>
            <w:r w:rsidRPr="003F7088">
              <w:rPr>
                <w:rFonts w:ascii="Times New Roman" w:hAnsi="Times New Roman"/>
                <w:color w:val="000000"/>
              </w:rPr>
              <w:t xml:space="preserve">i </w:t>
            </w:r>
            <w:r w:rsidR="003F7088" w:rsidRPr="003F7088">
              <w:rPr>
                <w:rFonts w:ascii="Times New Roman" w:hAnsi="Times New Roman"/>
                <w:color w:val="000000"/>
              </w:rPr>
              <w:t>độ</w:t>
            </w:r>
            <w:r w:rsidRPr="003F7088">
              <w:rPr>
                <w:rFonts w:ascii="Times New Roman" w:hAnsi="Times New Roman"/>
                <w:color w:val="000000"/>
              </w:rPr>
              <w:t>c l</w:t>
            </w:r>
            <w:r w:rsidR="003F7088" w:rsidRPr="003F7088">
              <w:rPr>
                <w:rFonts w:ascii="Times New Roman" w:hAnsi="Times New Roman"/>
                <w:color w:val="000000"/>
              </w:rPr>
              <w:t>ậ</w:t>
            </w:r>
            <w:r w:rsidRPr="003F7088">
              <w:rPr>
                <w:rFonts w:ascii="Times New Roman" w:hAnsi="Times New Roman"/>
                <w:color w:val="000000"/>
              </w:rPr>
              <w:t>p ch</w:t>
            </w:r>
            <w:r w:rsidR="003F7088" w:rsidRPr="003F7088">
              <w:rPr>
                <w:rFonts w:ascii="Times New Roman" w:hAnsi="Times New Roman"/>
                <w:color w:val="000000"/>
              </w:rPr>
              <w:t>ủ</w:t>
            </w:r>
            <w:r w:rsidRPr="003F7088">
              <w:rPr>
                <w:rFonts w:ascii="Times New Roman" w:hAnsi="Times New Roman"/>
                <w:color w:val="000000"/>
              </w:rPr>
              <w:t xml:space="preserve"> quy</w:t>
            </w:r>
            <w:r w:rsidR="003F7088" w:rsidRPr="003F7088">
              <w:rPr>
                <w:rFonts w:ascii="Times New Roman" w:hAnsi="Times New Roman"/>
                <w:color w:val="000000"/>
              </w:rPr>
              <w:t>ề</w:t>
            </w:r>
            <w:r w:rsidRPr="003F7088">
              <w:rPr>
                <w:rFonts w:ascii="Times New Roman" w:hAnsi="Times New Roman"/>
                <w:color w:val="000000"/>
              </w:rPr>
              <w:t>n c</w:t>
            </w:r>
            <w:r w:rsidR="003F7088" w:rsidRPr="003F7088">
              <w:rPr>
                <w:rFonts w:ascii="Times New Roman" w:hAnsi="Times New Roman"/>
                <w:color w:val="000000"/>
              </w:rPr>
              <w:t>ủ</w:t>
            </w:r>
            <w:r w:rsidRPr="003F7088">
              <w:rPr>
                <w:rFonts w:ascii="Times New Roman" w:hAnsi="Times New Roman"/>
                <w:color w:val="000000"/>
              </w:rPr>
              <w:t>a d</w:t>
            </w:r>
            <w:r w:rsidR="003F7088" w:rsidRPr="003F7088">
              <w:rPr>
                <w:rFonts w:ascii="Times New Roman" w:hAnsi="Times New Roman"/>
                <w:color w:val="000000"/>
              </w:rPr>
              <w:t>â</w:t>
            </w:r>
            <w:r w:rsidRPr="003F7088">
              <w:rPr>
                <w:rFonts w:ascii="Times New Roman" w:hAnsi="Times New Roman"/>
                <w:color w:val="000000"/>
              </w:rPr>
              <w:t>n t</w:t>
            </w:r>
            <w:r w:rsidR="003F7088" w:rsidRPr="003F7088">
              <w:rPr>
                <w:rFonts w:ascii="Times New Roman" w:hAnsi="Times New Roman"/>
                <w:color w:val="000000"/>
              </w:rPr>
              <w:t>ộ</w:t>
            </w:r>
            <w:r w:rsidRPr="003F7088">
              <w:rPr>
                <w:rFonts w:ascii="Times New Roman" w:hAnsi="Times New Roman"/>
                <w:color w:val="000000"/>
              </w:rPr>
              <w:t xml:space="preserve">c </w:t>
            </w:r>
            <w:r w:rsidR="003F7088" w:rsidRPr="003F7088">
              <w:rPr>
                <w:rFonts w:ascii="Times New Roman" w:hAnsi="Times New Roman"/>
                <w:color w:val="000000"/>
              </w:rPr>
              <w:t>Đạ</w:t>
            </w:r>
            <w:r w:rsidRPr="003F7088">
              <w:rPr>
                <w:rFonts w:ascii="Times New Roman" w:hAnsi="Times New Roman"/>
                <w:color w:val="000000"/>
              </w:rPr>
              <w:t>i Vi</w:t>
            </w:r>
            <w:r w:rsidR="003F7088" w:rsidRPr="003F7088">
              <w:rPr>
                <w:rFonts w:ascii="Times New Roman" w:hAnsi="Times New Roman"/>
                <w:color w:val="000000"/>
              </w:rPr>
              <w:t>ệ</w:t>
            </w:r>
            <w:r w:rsidRPr="003F7088">
              <w:rPr>
                <w:rFonts w:ascii="Times New Roman" w:hAnsi="Times New Roman"/>
                <w:color w:val="000000"/>
              </w:rPr>
              <w:t>t.</w:t>
            </w:r>
          </w:p>
          <w:p w:rsidR="00E149B4" w:rsidRPr="003F7088" w:rsidRDefault="00E149B4" w:rsidP="00E149B4">
            <w:pPr>
              <w:rPr>
                <w:rFonts w:ascii="Times New Roman" w:hAnsi="Times New Roman"/>
                <w:color w:val="000000"/>
              </w:rPr>
            </w:pPr>
            <w:r w:rsidRPr="003F7088">
              <w:rPr>
                <w:rFonts w:ascii="Times New Roman" w:hAnsi="Times New Roman"/>
                <w:color w:val="000000"/>
              </w:rPr>
              <w:t>2. Th</w:t>
            </w:r>
            <w:r w:rsidR="003F7088" w:rsidRPr="003F7088">
              <w:rPr>
                <w:rFonts w:ascii="Times New Roman" w:hAnsi="Times New Roman"/>
                <w:color w:val="000000"/>
              </w:rPr>
              <w:t>â</w:t>
            </w:r>
            <w:r w:rsidRPr="003F7088">
              <w:rPr>
                <w:rFonts w:ascii="Times New Roman" w:hAnsi="Times New Roman"/>
                <w:color w:val="000000"/>
              </w:rPr>
              <w:t>n b</w:t>
            </w:r>
            <w:r w:rsidR="003F7088" w:rsidRPr="003F7088">
              <w:rPr>
                <w:rFonts w:ascii="Times New Roman" w:hAnsi="Times New Roman"/>
                <w:color w:val="000000"/>
              </w:rPr>
              <w:t>à</w:t>
            </w:r>
            <w:r w:rsidRPr="003F7088">
              <w:rPr>
                <w:rFonts w:ascii="Times New Roman" w:hAnsi="Times New Roman"/>
                <w:color w:val="000000"/>
              </w:rPr>
              <w:t>i</w:t>
            </w:r>
          </w:p>
          <w:p w:rsidR="00E149B4" w:rsidRPr="003F7088" w:rsidRDefault="00E149B4" w:rsidP="00E149B4">
            <w:pPr>
              <w:rPr>
                <w:rFonts w:ascii="Times New Roman" w:hAnsi="Times New Roman"/>
                <w:bCs/>
                <w:color w:val="000000"/>
                <w:u w:val="single"/>
              </w:rPr>
            </w:pPr>
            <w:r w:rsidRPr="003F7088">
              <w:rPr>
                <w:rFonts w:ascii="Times New Roman" w:hAnsi="Times New Roman"/>
                <w:bCs/>
                <w:color w:val="000000"/>
                <w:u w:val="single"/>
              </w:rPr>
              <w:t>3. K</w:t>
            </w:r>
            <w:r w:rsidR="003F7088" w:rsidRPr="003F7088">
              <w:rPr>
                <w:rFonts w:ascii="Times New Roman" w:hAnsi="Times New Roman"/>
                <w:bCs/>
                <w:color w:val="000000"/>
                <w:u w:val="single"/>
              </w:rPr>
              <w:t>ế</w:t>
            </w:r>
            <w:r w:rsidRPr="003F7088">
              <w:rPr>
                <w:rFonts w:ascii="Times New Roman" w:hAnsi="Times New Roman"/>
                <w:bCs/>
                <w:color w:val="000000"/>
                <w:u w:val="single"/>
              </w:rPr>
              <w:t>t b</w:t>
            </w:r>
            <w:r w:rsidR="003F7088" w:rsidRPr="003F7088">
              <w:rPr>
                <w:rFonts w:ascii="Times New Roman" w:hAnsi="Times New Roman"/>
                <w:bCs/>
                <w:color w:val="000000"/>
                <w:u w:val="single"/>
              </w:rPr>
              <w:t>à</w:t>
            </w:r>
            <w:r w:rsidRPr="003F7088">
              <w:rPr>
                <w:rFonts w:ascii="Times New Roman" w:hAnsi="Times New Roman"/>
                <w:bCs/>
                <w:color w:val="000000"/>
                <w:u w:val="single"/>
              </w:rPr>
              <w:t>i</w:t>
            </w:r>
          </w:p>
          <w:p w:rsidR="00E149B4" w:rsidRPr="003F7088" w:rsidRDefault="00E149B4" w:rsidP="00E149B4">
            <w:pPr>
              <w:rPr>
                <w:rFonts w:ascii="Times New Roman" w:hAnsi="Times New Roman"/>
                <w:bCs/>
                <w:color w:val="000000"/>
              </w:rPr>
            </w:pPr>
            <w:r w:rsidRPr="003F7088">
              <w:rPr>
                <w:rFonts w:ascii="Times New Roman" w:hAnsi="Times New Roman"/>
                <w:bCs/>
                <w:color w:val="000000"/>
              </w:rPr>
              <w:t>- V</w:t>
            </w:r>
            <w:r w:rsidR="003F7088" w:rsidRPr="003F7088">
              <w:rPr>
                <w:rFonts w:ascii="Times New Roman" w:hAnsi="Times New Roman"/>
                <w:bCs/>
                <w:color w:val="000000"/>
              </w:rPr>
              <w:t>ớ</w:t>
            </w:r>
            <w:r w:rsidRPr="003F7088">
              <w:rPr>
                <w:rFonts w:ascii="Times New Roman" w:hAnsi="Times New Roman"/>
                <w:bCs/>
                <w:color w:val="000000"/>
              </w:rPr>
              <w:t>i c</w:t>
            </w:r>
            <w:r w:rsidR="003F7088" w:rsidRPr="003F7088">
              <w:rPr>
                <w:rFonts w:ascii="Times New Roman" w:hAnsi="Times New Roman"/>
                <w:bCs/>
                <w:color w:val="000000"/>
              </w:rPr>
              <w:t>á</w:t>
            </w:r>
            <w:r w:rsidRPr="003F7088">
              <w:rPr>
                <w:rFonts w:ascii="Times New Roman" w:hAnsi="Times New Roman"/>
                <w:bCs/>
                <w:color w:val="000000"/>
              </w:rPr>
              <w:t>ch l</w:t>
            </w:r>
            <w:r w:rsidR="003F7088" w:rsidRPr="003F7088">
              <w:rPr>
                <w:rFonts w:ascii="Times New Roman" w:hAnsi="Times New Roman"/>
                <w:bCs/>
                <w:color w:val="000000"/>
              </w:rPr>
              <w:t>ậ</w:t>
            </w:r>
            <w:r w:rsidRPr="003F7088">
              <w:rPr>
                <w:rFonts w:ascii="Times New Roman" w:hAnsi="Times New Roman"/>
                <w:bCs/>
                <w:color w:val="000000"/>
              </w:rPr>
              <w:t>p lu</w:t>
            </w:r>
            <w:r w:rsidR="003F7088" w:rsidRPr="003F7088">
              <w:rPr>
                <w:rFonts w:ascii="Times New Roman" w:hAnsi="Times New Roman"/>
                <w:bCs/>
                <w:color w:val="000000"/>
              </w:rPr>
              <w:t>ậ</w:t>
            </w:r>
            <w:r w:rsidRPr="003F7088">
              <w:rPr>
                <w:rFonts w:ascii="Times New Roman" w:hAnsi="Times New Roman"/>
                <w:bCs/>
                <w:color w:val="000000"/>
              </w:rPr>
              <w:t>n ch</w:t>
            </w:r>
            <w:r w:rsidR="003F7088" w:rsidRPr="003F7088">
              <w:rPr>
                <w:rFonts w:ascii="Times New Roman" w:hAnsi="Times New Roman"/>
                <w:bCs/>
                <w:color w:val="000000"/>
              </w:rPr>
              <w:t>ặ</w:t>
            </w:r>
            <w:r w:rsidRPr="003F7088">
              <w:rPr>
                <w:rFonts w:ascii="Times New Roman" w:hAnsi="Times New Roman"/>
                <w:bCs/>
                <w:color w:val="000000"/>
              </w:rPr>
              <w:t>t ch</w:t>
            </w:r>
            <w:r w:rsidR="003F7088" w:rsidRPr="003F7088">
              <w:rPr>
                <w:rFonts w:ascii="Times New Roman" w:hAnsi="Times New Roman"/>
                <w:bCs/>
                <w:color w:val="000000"/>
              </w:rPr>
              <w:t>ẽ</w:t>
            </w:r>
            <w:r w:rsidRPr="003F7088">
              <w:rPr>
                <w:rFonts w:ascii="Times New Roman" w:hAnsi="Times New Roman"/>
                <w:bCs/>
                <w:color w:val="000000"/>
              </w:rPr>
              <w:t>, ch</w:t>
            </w:r>
            <w:r w:rsidR="003F7088" w:rsidRPr="003F7088">
              <w:rPr>
                <w:rFonts w:ascii="Times New Roman" w:hAnsi="Times New Roman"/>
                <w:bCs/>
                <w:color w:val="000000"/>
              </w:rPr>
              <w:t>ứ</w:t>
            </w:r>
            <w:r w:rsidRPr="003F7088">
              <w:rPr>
                <w:rFonts w:ascii="Times New Roman" w:hAnsi="Times New Roman"/>
                <w:bCs/>
                <w:color w:val="000000"/>
              </w:rPr>
              <w:t>ng c</w:t>
            </w:r>
            <w:r w:rsidR="003F7088" w:rsidRPr="003F7088">
              <w:rPr>
                <w:rFonts w:ascii="Times New Roman" w:hAnsi="Times New Roman"/>
                <w:bCs/>
                <w:color w:val="000000"/>
              </w:rPr>
              <w:t>ớ</w:t>
            </w:r>
            <w:r w:rsidRPr="003F7088">
              <w:rPr>
                <w:rFonts w:ascii="Times New Roman" w:hAnsi="Times New Roman"/>
                <w:bCs/>
                <w:color w:val="000000"/>
              </w:rPr>
              <w:t xml:space="preserve"> h</w:t>
            </w:r>
            <w:r w:rsidR="003F7088" w:rsidRPr="003F7088">
              <w:rPr>
                <w:rFonts w:ascii="Times New Roman" w:hAnsi="Times New Roman"/>
                <w:bCs/>
                <w:color w:val="000000"/>
              </w:rPr>
              <w:t>ù</w:t>
            </w:r>
            <w:r w:rsidRPr="003F7088">
              <w:rPr>
                <w:rFonts w:ascii="Times New Roman" w:hAnsi="Times New Roman"/>
                <w:bCs/>
                <w:color w:val="000000"/>
              </w:rPr>
              <w:t>ng h</w:t>
            </w:r>
            <w:r w:rsidR="003F7088" w:rsidRPr="003F7088">
              <w:rPr>
                <w:rFonts w:ascii="Times New Roman" w:hAnsi="Times New Roman"/>
                <w:bCs/>
                <w:color w:val="000000"/>
              </w:rPr>
              <w:t>ồ</w:t>
            </w:r>
            <w:r w:rsidRPr="003F7088">
              <w:rPr>
                <w:rFonts w:ascii="Times New Roman" w:hAnsi="Times New Roman"/>
                <w:bCs/>
                <w:color w:val="000000"/>
              </w:rPr>
              <w:t xml:space="preserve">n, </w:t>
            </w:r>
            <w:r w:rsidR="003F7088" w:rsidRPr="003F7088">
              <w:rPr>
                <w:rFonts w:ascii="Times New Roman" w:hAnsi="Times New Roman"/>
                <w:bCs/>
                <w:color w:val="000000"/>
              </w:rPr>
              <w:t>đ</w:t>
            </w:r>
            <w:r w:rsidRPr="003F7088">
              <w:rPr>
                <w:rFonts w:ascii="Times New Roman" w:hAnsi="Times New Roman"/>
                <w:color w:val="000000"/>
              </w:rPr>
              <w:t>o</w:t>
            </w:r>
            <w:r w:rsidR="003F7088" w:rsidRPr="003F7088">
              <w:rPr>
                <w:rFonts w:ascii="Times New Roman" w:hAnsi="Times New Roman"/>
                <w:color w:val="000000"/>
              </w:rPr>
              <w:t>ạ</w:t>
            </w:r>
            <w:r w:rsidRPr="003F7088">
              <w:rPr>
                <w:rFonts w:ascii="Times New Roman" w:hAnsi="Times New Roman"/>
                <w:color w:val="000000"/>
              </w:rPr>
              <w:t>n tr</w:t>
            </w:r>
            <w:r w:rsidR="003F7088" w:rsidRPr="003F7088">
              <w:rPr>
                <w:rFonts w:ascii="Times New Roman" w:hAnsi="Times New Roman"/>
                <w:color w:val="000000"/>
              </w:rPr>
              <w:t>í</w:t>
            </w:r>
            <w:r w:rsidRPr="003F7088">
              <w:rPr>
                <w:rFonts w:ascii="Times New Roman" w:hAnsi="Times New Roman"/>
                <w:color w:val="000000"/>
              </w:rPr>
              <w:t>ch N</w:t>
            </w:r>
            <w:r w:rsidR="003F7088" w:rsidRPr="003F7088">
              <w:rPr>
                <w:rFonts w:ascii="Times New Roman" w:hAnsi="Times New Roman"/>
                <w:color w:val="000000"/>
              </w:rPr>
              <w:t>ướ</w:t>
            </w:r>
            <w:r w:rsidRPr="003F7088">
              <w:rPr>
                <w:rFonts w:ascii="Times New Roman" w:hAnsi="Times New Roman"/>
                <w:color w:val="000000"/>
              </w:rPr>
              <w:t xml:space="preserve">c </w:t>
            </w:r>
            <w:r w:rsidR="003F7088" w:rsidRPr="003F7088">
              <w:rPr>
                <w:rFonts w:ascii="Times New Roman" w:hAnsi="Times New Roman"/>
                <w:color w:val="000000"/>
              </w:rPr>
              <w:t>Đạ</w:t>
            </w:r>
            <w:r w:rsidRPr="003F7088">
              <w:rPr>
                <w:rFonts w:ascii="Times New Roman" w:hAnsi="Times New Roman"/>
                <w:color w:val="000000"/>
              </w:rPr>
              <w:t>i Vi</w:t>
            </w:r>
            <w:r w:rsidR="003F7088" w:rsidRPr="003F7088">
              <w:rPr>
                <w:rFonts w:ascii="Times New Roman" w:hAnsi="Times New Roman"/>
                <w:color w:val="000000"/>
              </w:rPr>
              <w:t>ệ</w:t>
            </w:r>
            <w:r w:rsidRPr="003F7088">
              <w:rPr>
                <w:rFonts w:ascii="Times New Roman" w:hAnsi="Times New Roman"/>
                <w:color w:val="000000"/>
              </w:rPr>
              <w:t>t ta c</w:t>
            </w:r>
            <w:r w:rsidR="003F7088" w:rsidRPr="003F7088">
              <w:rPr>
                <w:rFonts w:ascii="Times New Roman" w:hAnsi="Times New Roman"/>
                <w:color w:val="000000"/>
              </w:rPr>
              <w:t>ó</w:t>
            </w:r>
            <w:r w:rsidRPr="003F7088">
              <w:rPr>
                <w:rFonts w:ascii="Times New Roman" w:hAnsi="Times New Roman"/>
                <w:color w:val="000000"/>
              </w:rPr>
              <w:t xml:space="preserve"> </w:t>
            </w:r>
            <w:r w:rsidR="003F7088" w:rsidRPr="003F7088">
              <w:rPr>
                <w:rFonts w:ascii="Times New Roman" w:hAnsi="Times New Roman"/>
                <w:color w:val="000000"/>
              </w:rPr>
              <w:t>ý</w:t>
            </w:r>
            <w:r w:rsidRPr="003F7088">
              <w:rPr>
                <w:rFonts w:ascii="Times New Roman" w:hAnsi="Times New Roman"/>
                <w:color w:val="000000"/>
              </w:rPr>
              <w:t xml:space="preserve"> ngh</w:t>
            </w:r>
            <w:r w:rsidR="003F7088" w:rsidRPr="003F7088">
              <w:rPr>
                <w:rFonts w:ascii="Times New Roman" w:hAnsi="Times New Roman"/>
                <w:color w:val="000000"/>
              </w:rPr>
              <w:t>ĩ</w:t>
            </w:r>
            <w:r w:rsidRPr="003F7088">
              <w:rPr>
                <w:rFonts w:ascii="Times New Roman" w:hAnsi="Times New Roman"/>
                <w:color w:val="000000"/>
              </w:rPr>
              <w:t>a nh</w:t>
            </w:r>
            <w:r w:rsidR="003F7088" w:rsidRPr="003F7088">
              <w:rPr>
                <w:rFonts w:ascii="Times New Roman" w:hAnsi="Times New Roman"/>
                <w:color w:val="000000"/>
              </w:rPr>
              <w:t>ư</w:t>
            </w:r>
            <w:r w:rsidRPr="003F7088">
              <w:rPr>
                <w:rFonts w:ascii="Times New Roman" w:hAnsi="Times New Roman"/>
                <w:color w:val="000000"/>
              </w:rPr>
              <w:t xml:space="preserve"> m</w:t>
            </w:r>
            <w:r w:rsidR="003F7088" w:rsidRPr="003F7088">
              <w:rPr>
                <w:rFonts w:ascii="Times New Roman" w:hAnsi="Times New Roman"/>
                <w:color w:val="000000"/>
              </w:rPr>
              <w:t>ộ</w:t>
            </w:r>
            <w:r w:rsidRPr="003F7088">
              <w:rPr>
                <w:rFonts w:ascii="Times New Roman" w:hAnsi="Times New Roman"/>
                <w:color w:val="000000"/>
              </w:rPr>
              <w:t>t b</w:t>
            </w:r>
            <w:r w:rsidR="003F7088" w:rsidRPr="003F7088">
              <w:rPr>
                <w:rFonts w:ascii="Times New Roman" w:hAnsi="Times New Roman"/>
                <w:color w:val="000000"/>
              </w:rPr>
              <w:t>ả</w:t>
            </w:r>
            <w:r w:rsidRPr="003F7088">
              <w:rPr>
                <w:rFonts w:ascii="Times New Roman" w:hAnsi="Times New Roman"/>
                <w:color w:val="000000"/>
              </w:rPr>
              <w:t>n tuy</w:t>
            </w:r>
            <w:r w:rsidR="003F7088" w:rsidRPr="003F7088">
              <w:rPr>
                <w:rFonts w:ascii="Times New Roman" w:hAnsi="Times New Roman"/>
                <w:color w:val="000000"/>
              </w:rPr>
              <w:t>ê</w:t>
            </w:r>
            <w:r w:rsidRPr="003F7088">
              <w:rPr>
                <w:rFonts w:ascii="Times New Roman" w:hAnsi="Times New Roman"/>
                <w:color w:val="000000"/>
              </w:rPr>
              <w:t>n ng</w:t>
            </w:r>
            <w:r w:rsidR="003F7088" w:rsidRPr="003F7088">
              <w:rPr>
                <w:rFonts w:ascii="Times New Roman" w:hAnsi="Times New Roman"/>
                <w:color w:val="000000"/>
              </w:rPr>
              <w:t>ô</w:t>
            </w:r>
            <w:r w:rsidRPr="003F7088">
              <w:rPr>
                <w:rFonts w:ascii="Times New Roman" w:hAnsi="Times New Roman"/>
                <w:color w:val="000000"/>
              </w:rPr>
              <w:t xml:space="preserve">n </w:t>
            </w:r>
            <w:r w:rsidR="003F7088" w:rsidRPr="003F7088">
              <w:rPr>
                <w:rFonts w:ascii="Times New Roman" w:hAnsi="Times New Roman"/>
                <w:color w:val="000000"/>
              </w:rPr>
              <w:t>độ</w:t>
            </w:r>
            <w:r w:rsidRPr="003F7088">
              <w:rPr>
                <w:rFonts w:ascii="Times New Roman" w:hAnsi="Times New Roman"/>
                <w:color w:val="000000"/>
              </w:rPr>
              <w:t>c l</w:t>
            </w:r>
            <w:r w:rsidR="003F7088" w:rsidRPr="003F7088">
              <w:rPr>
                <w:rFonts w:ascii="Times New Roman" w:hAnsi="Times New Roman"/>
                <w:color w:val="000000"/>
              </w:rPr>
              <w:t>ậ</w:t>
            </w:r>
            <w:r w:rsidRPr="003F7088">
              <w:rPr>
                <w:rFonts w:ascii="Times New Roman" w:hAnsi="Times New Roman"/>
                <w:color w:val="000000"/>
              </w:rPr>
              <w:t>p: n</w:t>
            </w:r>
            <w:r w:rsidR="003F7088" w:rsidRPr="003F7088">
              <w:rPr>
                <w:rFonts w:ascii="Times New Roman" w:hAnsi="Times New Roman"/>
                <w:color w:val="000000"/>
              </w:rPr>
              <w:t>ướ</w:t>
            </w:r>
            <w:r w:rsidRPr="003F7088">
              <w:rPr>
                <w:rFonts w:ascii="Times New Roman" w:hAnsi="Times New Roman"/>
                <w:color w:val="000000"/>
              </w:rPr>
              <w:t>c ta l</w:t>
            </w:r>
            <w:r w:rsidR="003F7088" w:rsidRPr="003F7088">
              <w:rPr>
                <w:rFonts w:ascii="Times New Roman" w:hAnsi="Times New Roman"/>
                <w:color w:val="000000"/>
              </w:rPr>
              <w:t>à</w:t>
            </w:r>
            <w:r w:rsidRPr="003F7088">
              <w:rPr>
                <w:rFonts w:ascii="Times New Roman" w:hAnsi="Times New Roman"/>
                <w:color w:val="000000"/>
              </w:rPr>
              <w:t xml:space="preserve"> n</w:t>
            </w:r>
            <w:r w:rsidR="003F7088" w:rsidRPr="003F7088">
              <w:rPr>
                <w:rFonts w:ascii="Times New Roman" w:hAnsi="Times New Roman"/>
                <w:color w:val="000000"/>
              </w:rPr>
              <w:t>ướ</w:t>
            </w:r>
            <w:r w:rsidRPr="003F7088">
              <w:rPr>
                <w:rFonts w:ascii="Times New Roman" w:hAnsi="Times New Roman"/>
                <w:color w:val="000000"/>
              </w:rPr>
              <w:t>c c</w:t>
            </w:r>
            <w:r w:rsidR="003F7088" w:rsidRPr="003F7088">
              <w:rPr>
                <w:rFonts w:ascii="Times New Roman" w:hAnsi="Times New Roman"/>
                <w:color w:val="000000"/>
              </w:rPr>
              <w:t>ó</w:t>
            </w:r>
            <w:r w:rsidRPr="003F7088">
              <w:rPr>
                <w:rFonts w:ascii="Times New Roman" w:hAnsi="Times New Roman"/>
                <w:color w:val="000000"/>
              </w:rPr>
              <w:t xml:space="preserve"> n</w:t>
            </w:r>
            <w:r w:rsidR="003F7088" w:rsidRPr="003F7088">
              <w:rPr>
                <w:rFonts w:ascii="Times New Roman" w:hAnsi="Times New Roman"/>
                <w:color w:val="000000"/>
              </w:rPr>
              <w:t>ề</w:t>
            </w:r>
            <w:r w:rsidRPr="003F7088">
              <w:rPr>
                <w:rFonts w:ascii="Times New Roman" w:hAnsi="Times New Roman"/>
                <w:color w:val="000000"/>
              </w:rPr>
              <w:t>n v</w:t>
            </w:r>
            <w:r w:rsidR="003F7088" w:rsidRPr="003F7088">
              <w:rPr>
                <w:rFonts w:ascii="Times New Roman" w:hAnsi="Times New Roman"/>
                <w:color w:val="000000"/>
              </w:rPr>
              <w:t>ă</w:t>
            </w:r>
            <w:r w:rsidRPr="003F7088">
              <w:rPr>
                <w:rFonts w:ascii="Times New Roman" w:hAnsi="Times New Roman"/>
                <w:color w:val="000000"/>
              </w:rPr>
              <w:t>n hi</w:t>
            </w:r>
            <w:r w:rsidR="003F7088" w:rsidRPr="003F7088">
              <w:rPr>
                <w:rFonts w:ascii="Times New Roman" w:hAnsi="Times New Roman"/>
                <w:color w:val="000000"/>
              </w:rPr>
              <w:t>ế</w:t>
            </w:r>
            <w:r w:rsidRPr="003F7088">
              <w:rPr>
                <w:rFonts w:ascii="Times New Roman" w:hAnsi="Times New Roman"/>
                <w:color w:val="000000"/>
              </w:rPr>
              <w:t xml:space="preserve">n </w:t>
            </w:r>
            <w:r w:rsidRPr="003F7088">
              <w:rPr>
                <w:rFonts w:ascii="Times New Roman" w:hAnsi="Times New Roman"/>
                <w:color w:val="000000"/>
              </w:rPr>
              <w:lastRenderedPageBreak/>
              <w:t>l</w:t>
            </w:r>
            <w:r w:rsidR="003F7088" w:rsidRPr="003F7088">
              <w:rPr>
                <w:rFonts w:ascii="Times New Roman" w:hAnsi="Times New Roman"/>
                <w:color w:val="000000"/>
              </w:rPr>
              <w:t>â</w:t>
            </w:r>
            <w:r w:rsidRPr="003F7088">
              <w:rPr>
                <w:rFonts w:ascii="Times New Roman" w:hAnsi="Times New Roman"/>
                <w:color w:val="000000"/>
              </w:rPr>
              <w:t xml:space="preserve">u </w:t>
            </w:r>
            <w:r w:rsidR="003F7088" w:rsidRPr="003F7088">
              <w:rPr>
                <w:rFonts w:ascii="Times New Roman" w:hAnsi="Times New Roman"/>
                <w:color w:val="000000"/>
              </w:rPr>
              <w:t>đờ</w:t>
            </w:r>
            <w:r w:rsidRPr="003F7088">
              <w:rPr>
                <w:rFonts w:ascii="Times New Roman" w:hAnsi="Times New Roman"/>
                <w:color w:val="000000"/>
              </w:rPr>
              <w:t>i, c</w:t>
            </w:r>
            <w:r w:rsidR="003F7088" w:rsidRPr="003F7088">
              <w:rPr>
                <w:rFonts w:ascii="Times New Roman" w:hAnsi="Times New Roman"/>
                <w:color w:val="000000"/>
              </w:rPr>
              <w:t>ó</w:t>
            </w:r>
            <w:r w:rsidRPr="003F7088">
              <w:rPr>
                <w:rFonts w:ascii="Times New Roman" w:hAnsi="Times New Roman"/>
                <w:color w:val="000000"/>
              </w:rPr>
              <w:t xml:space="preserve"> l</w:t>
            </w:r>
            <w:r w:rsidR="003F7088" w:rsidRPr="003F7088">
              <w:rPr>
                <w:rFonts w:ascii="Times New Roman" w:hAnsi="Times New Roman"/>
                <w:color w:val="000000"/>
              </w:rPr>
              <w:t>ã</w:t>
            </w:r>
            <w:r w:rsidRPr="003F7088">
              <w:rPr>
                <w:rFonts w:ascii="Times New Roman" w:hAnsi="Times New Roman"/>
                <w:color w:val="000000"/>
              </w:rPr>
              <w:t>nh th</w:t>
            </w:r>
            <w:r w:rsidR="003F7088" w:rsidRPr="003F7088">
              <w:rPr>
                <w:rFonts w:ascii="Times New Roman" w:hAnsi="Times New Roman"/>
                <w:color w:val="000000"/>
              </w:rPr>
              <w:t>ô</w:t>
            </w:r>
            <w:r w:rsidRPr="003F7088">
              <w:rPr>
                <w:rFonts w:ascii="Times New Roman" w:hAnsi="Times New Roman"/>
                <w:color w:val="000000"/>
              </w:rPr>
              <w:t xml:space="preserve"> ri</w:t>
            </w:r>
            <w:r w:rsidR="003F7088" w:rsidRPr="003F7088">
              <w:rPr>
                <w:rFonts w:ascii="Times New Roman" w:hAnsi="Times New Roman"/>
                <w:color w:val="000000"/>
              </w:rPr>
              <w:t>ê</w:t>
            </w:r>
            <w:r w:rsidRPr="003F7088">
              <w:rPr>
                <w:rFonts w:ascii="Times New Roman" w:hAnsi="Times New Roman"/>
                <w:color w:val="000000"/>
              </w:rPr>
              <w:t>ng, c</w:t>
            </w:r>
            <w:r w:rsidR="003F7088" w:rsidRPr="003F7088">
              <w:rPr>
                <w:rFonts w:ascii="Times New Roman" w:hAnsi="Times New Roman"/>
                <w:color w:val="000000"/>
              </w:rPr>
              <w:t>ó</w:t>
            </w:r>
            <w:r w:rsidRPr="003F7088">
              <w:rPr>
                <w:rFonts w:ascii="Times New Roman" w:hAnsi="Times New Roman"/>
                <w:color w:val="000000"/>
              </w:rPr>
              <w:t xml:space="preserve"> phong t</w:t>
            </w:r>
            <w:r w:rsidR="003F7088" w:rsidRPr="003F7088">
              <w:rPr>
                <w:rFonts w:ascii="Times New Roman" w:hAnsi="Times New Roman"/>
                <w:color w:val="000000"/>
              </w:rPr>
              <w:t>ụ</w:t>
            </w:r>
            <w:r w:rsidRPr="003F7088">
              <w:rPr>
                <w:rFonts w:ascii="Times New Roman" w:hAnsi="Times New Roman"/>
                <w:color w:val="000000"/>
              </w:rPr>
              <w:t>c t</w:t>
            </w:r>
            <w:r w:rsidR="003F7088" w:rsidRPr="003F7088">
              <w:rPr>
                <w:rFonts w:ascii="Times New Roman" w:hAnsi="Times New Roman"/>
                <w:color w:val="000000"/>
              </w:rPr>
              <w:t>ậ</w:t>
            </w:r>
            <w:r w:rsidRPr="003F7088">
              <w:rPr>
                <w:rFonts w:ascii="Times New Roman" w:hAnsi="Times New Roman"/>
                <w:color w:val="000000"/>
              </w:rPr>
              <w:t>p qu</w:t>
            </w:r>
            <w:r w:rsidR="003F7088" w:rsidRPr="003F7088">
              <w:rPr>
                <w:rFonts w:ascii="Times New Roman" w:hAnsi="Times New Roman"/>
                <w:color w:val="000000"/>
              </w:rPr>
              <w:t>á</w:t>
            </w:r>
            <w:r w:rsidRPr="003F7088">
              <w:rPr>
                <w:rFonts w:ascii="Times New Roman" w:hAnsi="Times New Roman"/>
                <w:color w:val="000000"/>
              </w:rPr>
              <w:t>n ri</w:t>
            </w:r>
            <w:r w:rsidR="003F7088" w:rsidRPr="003F7088">
              <w:rPr>
                <w:rFonts w:ascii="Times New Roman" w:hAnsi="Times New Roman"/>
                <w:color w:val="000000"/>
              </w:rPr>
              <w:t>ê</w:t>
            </w:r>
            <w:r w:rsidRPr="003F7088">
              <w:rPr>
                <w:rFonts w:ascii="Times New Roman" w:hAnsi="Times New Roman"/>
                <w:color w:val="000000"/>
              </w:rPr>
              <w:t>ng, c</w:t>
            </w:r>
            <w:r w:rsidR="003F7088" w:rsidRPr="003F7088">
              <w:rPr>
                <w:rFonts w:ascii="Times New Roman" w:hAnsi="Times New Roman"/>
                <w:color w:val="000000"/>
              </w:rPr>
              <w:t>ó</w:t>
            </w:r>
            <w:r w:rsidRPr="003F7088">
              <w:rPr>
                <w:rFonts w:ascii="Times New Roman" w:hAnsi="Times New Roman"/>
                <w:color w:val="000000"/>
              </w:rPr>
              <w:t xml:space="preserve"> ch</w:t>
            </w:r>
            <w:r w:rsidR="003F7088" w:rsidRPr="003F7088">
              <w:rPr>
                <w:rFonts w:ascii="Times New Roman" w:hAnsi="Times New Roman"/>
                <w:color w:val="000000"/>
              </w:rPr>
              <w:t>ủ</w:t>
            </w:r>
            <w:r w:rsidRPr="003F7088">
              <w:rPr>
                <w:rFonts w:ascii="Times New Roman" w:hAnsi="Times New Roman"/>
                <w:color w:val="000000"/>
              </w:rPr>
              <w:t xml:space="preserve"> quy</w:t>
            </w:r>
            <w:r w:rsidR="003F7088" w:rsidRPr="003F7088">
              <w:rPr>
                <w:rFonts w:ascii="Times New Roman" w:hAnsi="Times New Roman"/>
                <w:color w:val="000000"/>
              </w:rPr>
              <w:t>ề</w:t>
            </w:r>
            <w:r w:rsidRPr="003F7088">
              <w:rPr>
                <w:rFonts w:ascii="Times New Roman" w:hAnsi="Times New Roman"/>
                <w:color w:val="000000"/>
              </w:rPr>
              <w:t>n, c</w:t>
            </w:r>
            <w:r w:rsidR="003F7088" w:rsidRPr="003F7088">
              <w:rPr>
                <w:rFonts w:ascii="Times New Roman" w:hAnsi="Times New Roman"/>
                <w:color w:val="000000"/>
              </w:rPr>
              <w:t>ó</w:t>
            </w:r>
            <w:r w:rsidRPr="003F7088">
              <w:rPr>
                <w:rFonts w:ascii="Times New Roman" w:hAnsi="Times New Roman"/>
                <w:color w:val="000000"/>
              </w:rPr>
              <w:t xml:space="preserve"> truy</w:t>
            </w:r>
            <w:r w:rsidR="003F7088" w:rsidRPr="003F7088">
              <w:rPr>
                <w:rFonts w:ascii="Times New Roman" w:hAnsi="Times New Roman"/>
                <w:color w:val="000000"/>
              </w:rPr>
              <w:t>ề</w:t>
            </w:r>
            <w:r w:rsidRPr="003F7088">
              <w:rPr>
                <w:rFonts w:ascii="Times New Roman" w:hAnsi="Times New Roman"/>
                <w:color w:val="000000"/>
              </w:rPr>
              <w:t>n th</w:t>
            </w:r>
            <w:r w:rsidR="003F7088" w:rsidRPr="003F7088">
              <w:rPr>
                <w:rFonts w:ascii="Times New Roman" w:hAnsi="Times New Roman"/>
                <w:color w:val="000000"/>
              </w:rPr>
              <w:t>ố</w:t>
            </w:r>
            <w:r w:rsidRPr="003F7088">
              <w:rPr>
                <w:rFonts w:ascii="Times New Roman" w:hAnsi="Times New Roman"/>
                <w:color w:val="000000"/>
              </w:rPr>
              <w:t>ng l</w:t>
            </w:r>
            <w:r w:rsidR="003F7088" w:rsidRPr="003F7088">
              <w:rPr>
                <w:rFonts w:ascii="Times New Roman" w:hAnsi="Times New Roman"/>
                <w:color w:val="000000"/>
              </w:rPr>
              <w:t>ị</w:t>
            </w:r>
            <w:r w:rsidRPr="003F7088">
              <w:rPr>
                <w:rFonts w:ascii="Times New Roman" w:hAnsi="Times New Roman"/>
                <w:color w:val="000000"/>
              </w:rPr>
              <w:t>ch s</w:t>
            </w:r>
            <w:r w:rsidR="003F7088" w:rsidRPr="003F7088">
              <w:rPr>
                <w:rFonts w:ascii="Times New Roman" w:hAnsi="Times New Roman"/>
                <w:color w:val="000000"/>
              </w:rPr>
              <w:t>ử</w:t>
            </w:r>
            <w:r w:rsidRPr="003F7088">
              <w:rPr>
                <w:rFonts w:ascii="Times New Roman" w:hAnsi="Times New Roman"/>
                <w:color w:val="000000"/>
              </w:rPr>
              <w:t>, k</w:t>
            </w:r>
            <w:r w:rsidR="003F7088" w:rsidRPr="003F7088">
              <w:rPr>
                <w:rFonts w:ascii="Times New Roman" w:hAnsi="Times New Roman"/>
                <w:color w:val="000000"/>
              </w:rPr>
              <w:t>ẻ</w:t>
            </w:r>
            <w:r w:rsidRPr="003F7088">
              <w:rPr>
                <w:rFonts w:ascii="Times New Roman" w:hAnsi="Times New Roman"/>
                <w:color w:val="000000"/>
              </w:rPr>
              <w:t xml:space="preserve"> x</w:t>
            </w:r>
            <w:r w:rsidR="003F7088" w:rsidRPr="003F7088">
              <w:rPr>
                <w:rFonts w:ascii="Times New Roman" w:hAnsi="Times New Roman"/>
                <w:color w:val="000000"/>
              </w:rPr>
              <w:t>â</w:t>
            </w:r>
            <w:r w:rsidRPr="003F7088">
              <w:rPr>
                <w:rFonts w:ascii="Times New Roman" w:hAnsi="Times New Roman"/>
                <w:color w:val="000000"/>
              </w:rPr>
              <w:t>m l</w:t>
            </w:r>
            <w:r w:rsidR="003F7088" w:rsidRPr="003F7088">
              <w:rPr>
                <w:rFonts w:ascii="Times New Roman" w:hAnsi="Times New Roman"/>
                <w:color w:val="000000"/>
              </w:rPr>
              <w:t>ượ</w:t>
            </w:r>
            <w:r w:rsidRPr="003F7088">
              <w:rPr>
                <w:rFonts w:ascii="Times New Roman" w:hAnsi="Times New Roman"/>
                <w:color w:val="000000"/>
              </w:rPr>
              <w:t>c l</w:t>
            </w:r>
            <w:r w:rsidR="003F7088" w:rsidRPr="003F7088">
              <w:rPr>
                <w:rFonts w:ascii="Times New Roman" w:hAnsi="Times New Roman"/>
                <w:color w:val="000000"/>
              </w:rPr>
              <w:t>à</w:t>
            </w:r>
            <w:r w:rsidRPr="003F7088">
              <w:rPr>
                <w:rFonts w:ascii="Times New Roman" w:hAnsi="Times New Roman"/>
                <w:color w:val="000000"/>
              </w:rPr>
              <w:t xml:space="preserve"> ph</w:t>
            </w:r>
            <w:r w:rsidR="003F7088" w:rsidRPr="003F7088">
              <w:rPr>
                <w:rFonts w:ascii="Times New Roman" w:hAnsi="Times New Roman"/>
                <w:color w:val="000000"/>
              </w:rPr>
              <w:t>ả</w:t>
            </w:r>
            <w:r w:rsidRPr="003F7088">
              <w:rPr>
                <w:rFonts w:ascii="Times New Roman" w:hAnsi="Times New Roman"/>
                <w:color w:val="000000"/>
              </w:rPr>
              <w:t>n nh</w:t>
            </w:r>
            <w:r w:rsidR="003F7088" w:rsidRPr="003F7088">
              <w:rPr>
                <w:rFonts w:ascii="Times New Roman" w:hAnsi="Times New Roman"/>
                <w:color w:val="000000"/>
              </w:rPr>
              <w:t>â</w:t>
            </w:r>
            <w:r w:rsidRPr="003F7088">
              <w:rPr>
                <w:rFonts w:ascii="Times New Roman" w:hAnsi="Times New Roman"/>
                <w:color w:val="000000"/>
              </w:rPr>
              <w:t>n ngh</w:t>
            </w:r>
            <w:r w:rsidR="003F7088" w:rsidRPr="003F7088">
              <w:rPr>
                <w:rFonts w:ascii="Times New Roman" w:hAnsi="Times New Roman"/>
                <w:color w:val="000000"/>
              </w:rPr>
              <w:t>ĩ</w:t>
            </w:r>
            <w:r w:rsidRPr="003F7088">
              <w:rPr>
                <w:rFonts w:ascii="Times New Roman" w:hAnsi="Times New Roman"/>
                <w:color w:val="000000"/>
              </w:rPr>
              <w:t>a nh</w:t>
            </w:r>
            <w:r w:rsidR="003F7088" w:rsidRPr="003F7088">
              <w:rPr>
                <w:rFonts w:ascii="Times New Roman" w:hAnsi="Times New Roman"/>
                <w:color w:val="000000"/>
              </w:rPr>
              <w:t>ấ</w:t>
            </w:r>
            <w:r w:rsidRPr="003F7088">
              <w:rPr>
                <w:rFonts w:ascii="Times New Roman" w:hAnsi="Times New Roman"/>
                <w:color w:val="000000"/>
              </w:rPr>
              <w:t xml:space="preserve">t </w:t>
            </w:r>
            <w:r w:rsidR="003F7088" w:rsidRPr="003F7088">
              <w:rPr>
                <w:rFonts w:ascii="Times New Roman" w:hAnsi="Times New Roman"/>
                <w:color w:val="000000"/>
              </w:rPr>
              <w:t>đị</w:t>
            </w:r>
            <w:r w:rsidRPr="003F7088">
              <w:rPr>
                <w:rFonts w:ascii="Times New Roman" w:hAnsi="Times New Roman"/>
                <w:color w:val="000000"/>
              </w:rPr>
              <w:t>nh s</w:t>
            </w:r>
            <w:r w:rsidR="003F7088" w:rsidRPr="003F7088">
              <w:rPr>
                <w:rFonts w:ascii="Times New Roman" w:hAnsi="Times New Roman"/>
                <w:color w:val="000000"/>
              </w:rPr>
              <w:t>ẽ</w:t>
            </w:r>
            <w:r w:rsidRPr="003F7088">
              <w:rPr>
                <w:rFonts w:ascii="Times New Roman" w:hAnsi="Times New Roman"/>
                <w:color w:val="000000"/>
              </w:rPr>
              <w:t xml:space="preserve"> th</w:t>
            </w:r>
            <w:r w:rsidR="003F7088" w:rsidRPr="003F7088">
              <w:rPr>
                <w:rFonts w:ascii="Times New Roman" w:hAnsi="Times New Roman"/>
                <w:color w:val="000000"/>
              </w:rPr>
              <w:t>ấ</w:t>
            </w:r>
            <w:r w:rsidRPr="003F7088">
              <w:rPr>
                <w:rFonts w:ascii="Times New Roman" w:hAnsi="Times New Roman"/>
                <w:color w:val="000000"/>
              </w:rPr>
              <w:t>t b</w:t>
            </w:r>
            <w:r w:rsidR="003F7088" w:rsidRPr="003F7088">
              <w:rPr>
                <w:rFonts w:ascii="Times New Roman" w:hAnsi="Times New Roman"/>
                <w:color w:val="000000"/>
              </w:rPr>
              <w:t>ạ</w:t>
            </w:r>
            <w:r w:rsidRPr="003F7088">
              <w:rPr>
                <w:rFonts w:ascii="Times New Roman" w:hAnsi="Times New Roman"/>
                <w:color w:val="000000"/>
              </w:rPr>
              <w:t>i.</w:t>
            </w:r>
          </w:p>
          <w:p w:rsidR="008B3552" w:rsidRPr="003F7088" w:rsidRDefault="00E149B4" w:rsidP="0053137A">
            <w:pPr>
              <w:rPr>
                <w:rFonts w:ascii="Times New Roman" w:hAnsi="Times New Roman"/>
                <w:bCs/>
                <w:color w:val="000000"/>
              </w:rPr>
            </w:pPr>
            <w:r w:rsidRPr="003F7088">
              <w:rPr>
                <w:rFonts w:ascii="Times New Roman" w:hAnsi="Times New Roman"/>
                <w:b/>
                <w:u w:val="single"/>
              </w:rPr>
              <w:t>*.</w:t>
            </w:r>
            <w:r w:rsidR="003F7088" w:rsidRPr="003F7088">
              <w:rPr>
                <w:rFonts w:ascii="Times New Roman" w:hAnsi="Times New Roman"/>
                <w:b/>
                <w:u w:val="single"/>
              </w:rPr>
              <w:t>Đọ</w:t>
            </w:r>
            <w:r w:rsidRPr="003F7088">
              <w:rPr>
                <w:rFonts w:ascii="Times New Roman" w:hAnsi="Times New Roman"/>
                <w:b/>
                <w:u w:val="single"/>
              </w:rPr>
              <w:t>c v</w:t>
            </w:r>
            <w:r w:rsidR="003F7088" w:rsidRPr="003F7088">
              <w:rPr>
                <w:rFonts w:ascii="Times New Roman" w:hAnsi="Times New Roman"/>
                <w:b/>
                <w:u w:val="single"/>
              </w:rPr>
              <w:t>à</w:t>
            </w:r>
            <w:r w:rsidRPr="003F7088">
              <w:rPr>
                <w:rFonts w:ascii="Times New Roman" w:hAnsi="Times New Roman"/>
                <w:b/>
                <w:u w:val="single"/>
              </w:rPr>
              <w:t xml:space="preserve"> ch</w:t>
            </w:r>
            <w:r w:rsidR="003F7088" w:rsidRPr="003F7088">
              <w:rPr>
                <w:rFonts w:ascii="Times New Roman" w:hAnsi="Times New Roman"/>
                <w:b/>
                <w:u w:val="single"/>
              </w:rPr>
              <w:t>ữ</w:t>
            </w:r>
            <w:r w:rsidRPr="003F7088">
              <w:rPr>
                <w:rFonts w:ascii="Times New Roman" w:hAnsi="Times New Roman"/>
                <w:b/>
                <w:u w:val="single"/>
              </w:rPr>
              <w:t>a b</w:t>
            </w:r>
            <w:r w:rsidR="003F7088" w:rsidRPr="003F7088">
              <w:rPr>
                <w:rFonts w:ascii="Times New Roman" w:hAnsi="Times New Roman"/>
                <w:b/>
                <w:u w:val="single"/>
              </w:rPr>
              <w:t>à</w:t>
            </w:r>
            <w:r w:rsidRPr="003F7088">
              <w:rPr>
                <w:rFonts w:ascii="Times New Roman" w:hAnsi="Times New Roman"/>
                <w:b/>
                <w:u w:val="single"/>
              </w:rPr>
              <w:t>i</w:t>
            </w:r>
          </w:p>
        </w:tc>
      </w:tr>
    </w:tbl>
    <w:p w:rsidR="008B3552" w:rsidRPr="003F7088" w:rsidRDefault="008B3552" w:rsidP="008B3552">
      <w:pPr>
        <w:rPr>
          <w:rFonts w:ascii="Times New Roman" w:hAnsi="Times New Roman"/>
        </w:rPr>
      </w:pPr>
      <w:r w:rsidRPr="003F7088">
        <w:rPr>
          <w:rFonts w:ascii="Times New Roman" w:hAnsi="Times New Roman"/>
        </w:rPr>
        <w:lastRenderedPageBreak/>
        <w:t xml:space="preserve">               </w:t>
      </w:r>
      <w:r w:rsidRPr="003F7088">
        <w:rPr>
          <w:rFonts w:ascii="Times New Roman" w:hAnsi="Times New Roman"/>
          <w:b/>
          <w:u w:val="single"/>
        </w:rPr>
        <w:t>3. C</w:t>
      </w:r>
      <w:r w:rsidR="003F7088" w:rsidRPr="003F7088">
        <w:rPr>
          <w:rFonts w:ascii="Times New Roman" w:hAnsi="Times New Roman"/>
          <w:b/>
          <w:u w:val="single"/>
        </w:rPr>
        <w:t>ủ</w:t>
      </w:r>
      <w:r w:rsidRPr="003F7088">
        <w:rPr>
          <w:rFonts w:ascii="Times New Roman" w:hAnsi="Times New Roman"/>
          <w:b/>
          <w:u w:val="single"/>
        </w:rPr>
        <w:t>ng c</w:t>
      </w:r>
      <w:r w:rsidR="003F7088" w:rsidRPr="003F7088">
        <w:rPr>
          <w:rFonts w:ascii="Times New Roman" w:hAnsi="Times New Roman"/>
          <w:b/>
          <w:u w:val="single"/>
        </w:rPr>
        <w:t>ố</w:t>
      </w:r>
      <w:r w:rsidRPr="003F7088">
        <w:rPr>
          <w:rFonts w:ascii="Times New Roman" w:hAnsi="Times New Roman"/>
          <w:b/>
          <w:u w:val="single"/>
        </w:rPr>
        <w:t>, h</w:t>
      </w:r>
      <w:r w:rsidR="003F7088" w:rsidRPr="003F7088">
        <w:rPr>
          <w:rFonts w:ascii="Times New Roman" w:hAnsi="Times New Roman"/>
          <w:b/>
          <w:u w:val="single"/>
        </w:rPr>
        <w:t>ướ</w:t>
      </w:r>
      <w:r w:rsidRPr="003F7088">
        <w:rPr>
          <w:rFonts w:ascii="Times New Roman" w:hAnsi="Times New Roman"/>
          <w:b/>
          <w:u w:val="single"/>
        </w:rPr>
        <w:t>ng d</w:t>
      </w:r>
      <w:r w:rsidR="003F7088" w:rsidRPr="003F7088">
        <w:rPr>
          <w:rFonts w:ascii="Times New Roman" w:hAnsi="Times New Roman"/>
          <w:b/>
          <w:u w:val="single"/>
        </w:rPr>
        <w:t>ẫ</w:t>
      </w:r>
      <w:r w:rsidRPr="003F7088">
        <w:rPr>
          <w:rFonts w:ascii="Times New Roman" w:hAnsi="Times New Roman"/>
          <w:b/>
          <w:u w:val="single"/>
        </w:rPr>
        <w:t>n v</w:t>
      </w:r>
      <w:r w:rsidR="003F7088" w:rsidRPr="003F7088">
        <w:rPr>
          <w:rFonts w:ascii="Times New Roman" w:hAnsi="Times New Roman"/>
          <w:b/>
          <w:u w:val="single"/>
        </w:rPr>
        <w:t>ề</w:t>
      </w:r>
      <w:r w:rsidRPr="003F7088">
        <w:rPr>
          <w:rFonts w:ascii="Times New Roman" w:hAnsi="Times New Roman"/>
          <w:b/>
          <w:u w:val="single"/>
        </w:rPr>
        <w:t xml:space="preserve"> nh</w:t>
      </w:r>
      <w:r w:rsidR="003F7088" w:rsidRPr="003F7088">
        <w:rPr>
          <w:rFonts w:ascii="Times New Roman" w:hAnsi="Times New Roman"/>
          <w:b/>
          <w:u w:val="single"/>
        </w:rPr>
        <w:t>à</w:t>
      </w:r>
      <w:r w:rsidRPr="003F7088">
        <w:rPr>
          <w:rFonts w:ascii="Times New Roman" w:hAnsi="Times New Roman"/>
        </w:rPr>
        <w:t>:</w:t>
      </w:r>
    </w:p>
    <w:p w:rsidR="00882D4B" w:rsidRPr="003F7088" w:rsidRDefault="008B3552" w:rsidP="00882D4B">
      <w:pPr>
        <w:rPr>
          <w:rFonts w:ascii="Times New Roman" w:hAnsi="Times New Roman"/>
        </w:rPr>
      </w:pPr>
      <w:r w:rsidRPr="003F7088">
        <w:rPr>
          <w:rFonts w:ascii="Times New Roman" w:hAnsi="Times New Roman"/>
        </w:rPr>
        <w:t xml:space="preserve">            </w:t>
      </w:r>
      <w:r w:rsidR="00882D4B" w:rsidRPr="003F7088">
        <w:rPr>
          <w:rFonts w:ascii="Times New Roman" w:hAnsi="Times New Roman"/>
        </w:rPr>
        <w:t xml:space="preserve">     - H</w:t>
      </w:r>
      <w:r w:rsidR="003F7088" w:rsidRPr="003F7088">
        <w:rPr>
          <w:rFonts w:ascii="Times New Roman" w:hAnsi="Times New Roman"/>
        </w:rPr>
        <w:t>ọ</w:t>
      </w:r>
      <w:r w:rsidR="00882D4B" w:rsidRPr="003F7088">
        <w:rPr>
          <w:rFonts w:ascii="Times New Roman" w:hAnsi="Times New Roman"/>
        </w:rPr>
        <w:t>c b</w:t>
      </w:r>
      <w:r w:rsidR="003F7088" w:rsidRPr="003F7088">
        <w:rPr>
          <w:rFonts w:ascii="Times New Roman" w:hAnsi="Times New Roman"/>
        </w:rPr>
        <w:t>à</w:t>
      </w:r>
      <w:r w:rsidR="00882D4B" w:rsidRPr="003F7088">
        <w:rPr>
          <w:rFonts w:ascii="Times New Roman" w:hAnsi="Times New Roman"/>
        </w:rPr>
        <w:t xml:space="preserve">i, </w:t>
      </w:r>
      <w:r w:rsidR="003F7088" w:rsidRPr="003F7088">
        <w:rPr>
          <w:rFonts w:ascii="Times New Roman" w:hAnsi="Times New Roman"/>
        </w:rPr>
        <w:t>ô</w:t>
      </w:r>
      <w:r w:rsidR="00882D4B" w:rsidRPr="003F7088">
        <w:rPr>
          <w:rFonts w:ascii="Times New Roman" w:hAnsi="Times New Roman"/>
        </w:rPr>
        <w:t>n t</w:t>
      </w:r>
      <w:r w:rsidR="003F7088" w:rsidRPr="003F7088">
        <w:rPr>
          <w:rFonts w:ascii="Times New Roman" w:hAnsi="Times New Roman"/>
        </w:rPr>
        <w:t>ậ</w:t>
      </w:r>
      <w:r w:rsidR="00882D4B" w:rsidRPr="003F7088">
        <w:rPr>
          <w:rFonts w:ascii="Times New Roman" w:hAnsi="Times New Roman"/>
        </w:rPr>
        <w:t>p v</w:t>
      </w:r>
      <w:r w:rsidR="003F7088" w:rsidRPr="003F7088">
        <w:rPr>
          <w:rFonts w:ascii="Times New Roman" w:hAnsi="Times New Roman"/>
        </w:rPr>
        <w:t>ă</w:t>
      </w:r>
      <w:r w:rsidR="00882D4B" w:rsidRPr="003F7088">
        <w:rPr>
          <w:rFonts w:ascii="Times New Roman" w:hAnsi="Times New Roman"/>
        </w:rPr>
        <w:t>n ngh</w:t>
      </w:r>
      <w:r w:rsidR="003F7088" w:rsidRPr="003F7088">
        <w:rPr>
          <w:rFonts w:ascii="Times New Roman" w:hAnsi="Times New Roman"/>
        </w:rPr>
        <w:t>ị</w:t>
      </w:r>
      <w:r w:rsidR="00882D4B" w:rsidRPr="003F7088">
        <w:rPr>
          <w:rFonts w:ascii="Times New Roman" w:hAnsi="Times New Roman"/>
        </w:rPr>
        <w:t xml:space="preserve"> lu</w:t>
      </w:r>
      <w:r w:rsidR="003F7088" w:rsidRPr="003F7088">
        <w:rPr>
          <w:rFonts w:ascii="Times New Roman" w:hAnsi="Times New Roman"/>
        </w:rPr>
        <w:t>ậ</w:t>
      </w:r>
      <w:r w:rsidR="00882D4B" w:rsidRPr="003F7088">
        <w:rPr>
          <w:rFonts w:ascii="Times New Roman" w:hAnsi="Times New Roman"/>
        </w:rPr>
        <w:t>n</w:t>
      </w:r>
    </w:p>
    <w:p w:rsidR="00882D4B" w:rsidRPr="003F7088" w:rsidRDefault="008B3552" w:rsidP="00882D4B">
      <w:pPr>
        <w:rPr>
          <w:rFonts w:ascii="Times New Roman" w:hAnsi="Times New Roman"/>
        </w:rPr>
      </w:pPr>
      <w:r w:rsidRPr="003F7088">
        <w:rPr>
          <w:rFonts w:ascii="Times New Roman" w:hAnsi="Times New Roman"/>
          <w:b/>
          <w:sz w:val="36"/>
          <w:szCs w:val="36"/>
        </w:rPr>
        <w:t xml:space="preserve">             </w:t>
      </w:r>
      <w:r w:rsidR="00882D4B" w:rsidRPr="003F7088">
        <w:rPr>
          <w:rFonts w:ascii="Times New Roman" w:hAnsi="Times New Roman"/>
        </w:rPr>
        <w:t>- B</w:t>
      </w:r>
      <w:r w:rsidR="003F7088" w:rsidRPr="003F7088">
        <w:rPr>
          <w:rFonts w:ascii="Times New Roman" w:hAnsi="Times New Roman"/>
        </w:rPr>
        <w:t>à</w:t>
      </w:r>
      <w:r w:rsidR="00882D4B" w:rsidRPr="003F7088">
        <w:rPr>
          <w:rFonts w:ascii="Times New Roman" w:hAnsi="Times New Roman"/>
        </w:rPr>
        <w:t>i t</w:t>
      </w:r>
      <w:r w:rsidR="003F7088" w:rsidRPr="003F7088">
        <w:rPr>
          <w:rFonts w:ascii="Times New Roman" w:hAnsi="Times New Roman"/>
        </w:rPr>
        <w:t>ậ</w:t>
      </w:r>
      <w:r w:rsidR="00882D4B" w:rsidRPr="003F7088">
        <w:rPr>
          <w:rFonts w:ascii="Times New Roman" w:hAnsi="Times New Roman"/>
        </w:rPr>
        <w:t>p v</w:t>
      </w:r>
      <w:r w:rsidR="003F7088" w:rsidRPr="003F7088">
        <w:rPr>
          <w:rFonts w:ascii="Times New Roman" w:hAnsi="Times New Roman"/>
        </w:rPr>
        <w:t>ề</w:t>
      </w:r>
      <w:r w:rsidR="00882D4B" w:rsidRPr="003F7088">
        <w:rPr>
          <w:rFonts w:ascii="Times New Roman" w:hAnsi="Times New Roman"/>
        </w:rPr>
        <w:t xml:space="preserve"> nh</w:t>
      </w:r>
      <w:r w:rsidR="003F7088" w:rsidRPr="003F7088">
        <w:rPr>
          <w:rFonts w:ascii="Times New Roman" w:hAnsi="Times New Roman"/>
        </w:rPr>
        <w:t>à</w:t>
      </w:r>
      <w:r w:rsidR="00882D4B" w:rsidRPr="003F7088">
        <w:rPr>
          <w:rFonts w:ascii="Times New Roman" w:hAnsi="Times New Roman"/>
        </w:rPr>
        <w:t>:</w:t>
      </w:r>
    </w:p>
    <w:p w:rsidR="00882D4B" w:rsidRPr="003F7088" w:rsidRDefault="003F7088" w:rsidP="00882D4B">
      <w:pPr>
        <w:rPr>
          <w:rFonts w:ascii="Times New Roman" w:hAnsi="Times New Roman"/>
        </w:rPr>
      </w:pPr>
      <w:r w:rsidRPr="003F7088">
        <w:rPr>
          <w:rFonts w:ascii="Times New Roman" w:hAnsi="Times New Roman"/>
        </w:rPr>
        <w:t>Đề</w:t>
      </w:r>
      <w:r w:rsidR="00882D4B" w:rsidRPr="003F7088">
        <w:rPr>
          <w:rFonts w:ascii="Times New Roman" w:hAnsi="Times New Roman"/>
        </w:rPr>
        <w:t xml:space="preserve"> b</w:t>
      </w:r>
      <w:r w:rsidRPr="003F7088">
        <w:rPr>
          <w:rFonts w:ascii="Times New Roman" w:hAnsi="Times New Roman"/>
        </w:rPr>
        <w:t>à</w:t>
      </w:r>
      <w:r w:rsidR="00882D4B" w:rsidRPr="003F7088">
        <w:rPr>
          <w:rFonts w:ascii="Times New Roman" w:hAnsi="Times New Roman"/>
        </w:rPr>
        <w:t>i: D</w:t>
      </w:r>
      <w:r w:rsidRPr="003F7088">
        <w:rPr>
          <w:rFonts w:ascii="Times New Roman" w:hAnsi="Times New Roman"/>
        </w:rPr>
        <w:t>ự</w:t>
      </w:r>
      <w:r w:rsidR="00882D4B" w:rsidRPr="003F7088">
        <w:rPr>
          <w:rFonts w:ascii="Times New Roman" w:hAnsi="Times New Roman"/>
        </w:rPr>
        <w:t>a v</w:t>
      </w:r>
      <w:r w:rsidRPr="003F7088">
        <w:rPr>
          <w:rFonts w:ascii="Times New Roman" w:hAnsi="Times New Roman"/>
        </w:rPr>
        <w:t>à</w:t>
      </w:r>
      <w:r w:rsidR="00882D4B" w:rsidRPr="003F7088">
        <w:rPr>
          <w:rFonts w:ascii="Times New Roman" w:hAnsi="Times New Roman"/>
        </w:rPr>
        <w:t>o c</w:t>
      </w:r>
      <w:r w:rsidRPr="003F7088">
        <w:rPr>
          <w:rFonts w:ascii="Times New Roman" w:hAnsi="Times New Roman"/>
        </w:rPr>
        <w:t>á</w:t>
      </w:r>
      <w:r w:rsidR="00882D4B" w:rsidRPr="003F7088">
        <w:rPr>
          <w:rFonts w:ascii="Times New Roman" w:hAnsi="Times New Roman"/>
        </w:rPr>
        <w:t>c b</w:t>
      </w:r>
      <w:r w:rsidRPr="003F7088">
        <w:rPr>
          <w:rFonts w:ascii="Times New Roman" w:hAnsi="Times New Roman"/>
        </w:rPr>
        <w:t>à</w:t>
      </w:r>
      <w:r w:rsidR="00882D4B" w:rsidRPr="003F7088">
        <w:rPr>
          <w:rFonts w:ascii="Times New Roman" w:hAnsi="Times New Roman"/>
        </w:rPr>
        <w:t>i ''Chi</w:t>
      </w:r>
      <w:r w:rsidRPr="003F7088">
        <w:rPr>
          <w:rFonts w:ascii="Times New Roman" w:hAnsi="Times New Roman"/>
        </w:rPr>
        <w:t>ế</w:t>
      </w:r>
      <w:r w:rsidR="00882D4B" w:rsidRPr="003F7088">
        <w:rPr>
          <w:rFonts w:ascii="Times New Roman" w:hAnsi="Times New Roman"/>
        </w:rPr>
        <w:t>u d</w:t>
      </w:r>
      <w:r w:rsidRPr="003F7088">
        <w:rPr>
          <w:rFonts w:ascii="Times New Roman" w:hAnsi="Times New Roman"/>
        </w:rPr>
        <w:t>ờ</w:t>
      </w:r>
      <w:r w:rsidR="00882D4B" w:rsidRPr="003F7088">
        <w:rPr>
          <w:rFonts w:ascii="Times New Roman" w:hAnsi="Times New Roman"/>
        </w:rPr>
        <w:t xml:space="preserve">i </w:t>
      </w:r>
      <w:r w:rsidRPr="003F7088">
        <w:rPr>
          <w:rFonts w:ascii="Times New Roman" w:hAnsi="Times New Roman"/>
        </w:rPr>
        <w:t>đô</w:t>
      </w:r>
      <w:r w:rsidR="00882D4B" w:rsidRPr="003F7088">
        <w:rPr>
          <w:rFonts w:ascii="Times New Roman" w:hAnsi="Times New Roman"/>
        </w:rPr>
        <w:t>'' v</w:t>
      </w:r>
      <w:r w:rsidRPr="003F7088">
        <w:rPr>
          <w:rFonts w:ascii="Times New Roman" w:hAnsi="Times New Roman"/>
        </w:rPr>
        <w:t>à</w:t>
      </w:r>
      <w:r w:rsidR="00882D4B" w:rsidRPr="003F7088">
        <w:rPr>
          <w:rFonts w:ascii="Times New Roman" w:hAnsi="Times New Roman"/>
        </w:rPr>
        <w:t xml:space="preserve"> ''H</w:t>
      </w:r>
      <w:r w:rsidRPr="003F7088">
        <w:rPr>
          <w:rFonts w:ascii="Times New Roman" w:hAnsi="Times New Roman"/>
        </w:rPr>
        <w:t>ị</w:t>
      </w:r>
      <w:r w:rsidR="00882D4B" w:rsidRPr="003F7088">
        <w:rPr>
          <w:rFonts w:ascii="Times New Roman" w:hAnsi="Times New Roman"/>
        </w:rPr>
        <w:t>ch t</w:t>
      </w:r>
      <w:r w:rsidRPr="003F7088">
        <w:rPr>
          <w:rFonts w:ascii="Times New Roman" w:hAnsi="Times New Roman"/>
        </w:rPr>
        <w:t>ướ</w:t>
      </w:r>
      <w:r w:rsidR="00882D4B" w:rsidRPr="003F7088">
        <w:rPr>
          <w:rFonts w:ascii="Times New Roman" w:hAnsi="Times New Roman"/>
        </w:rPr>
        <w:t>ng s</w:t>
      </w:r>
      <w:r w:rsidRPr="003F7088">
        <w:rPr>
          <w:rFonts w:ascii="Times New Roman" w:hAnsi="Times New Roman"/>
        </w:rPr>
        <w:t>ĩ</w:t>
      </w:r>
      <w:r w:rsidR="00882D4B" w:rsidRPr="003F7088">
        <w:rPr>
          <w:rFonts w:ascii="Times New Roman" w:hAnsi="Times New Roman"/>
        </w:rPr>
        <w:t>'', h</w:t>
      </w:r>
      <w:r w:rsidRPr="003F7088">
        <w:rPr>
          <w:rFonts w:ascii="Times New Roman" w:hAnsi="Times New Roman"/>
        </w:rPr>
        <w:t>ã</w:t>
      </w:r>
      <w:r w:rsidR="00882D4B" w:rsidRPr="003F7088">
        <w:rPr>
          <w:rFonts w:ascii="Times New Roman" w:hAnsi="Times New Roman"/>
        </w:rPr>
        <w:t>y ch</w:t>
      </w:r>
      <w:r w:rsidRPr="003F7088">
        <w:rPr>
          <w:rFonts w:ascii="Times New Roman" w:hAnsi="Times New Roman"/>
        </w:rPr>
        <w:t>ứ</w:t>
      </w:r>
      <w:r w:rsidR="00882D4B" w:rsidRPr="003F7088">
        <w:rPr>
          <w:rFonts w:ascii="Times New Roman" w:hAnsi="Times New Roman"/>
        </w:rPr>
        <w:t>ng minh r</w:t>
      </w:r>
      <w:r w:rsidRPr="003F7088">
        <w:rPr>
          <w:rFonts w:ascii="Times New Roman" w:hAnsi="Times New Roman"/>
        </w:rPr>
        <w:t>ằ</w:t>
      </w:r>
      <w:r w:rsidR="00882D4B" w:rsidRPr="003F7088">
        <w:rPr>
          <w:rFonts w:ascii="Times New Roman" w:hAnsi="Times New Roman"/>
        </w:rPr>
        <w:t>ng: nh</w:t>
      </w:r>
      <w:r w:rsidRPr="003F7088">
        <w:rPr>
          <w:rFonts w:ascii="Times New Roman" w:hAnsi="Times New Roman"/>
        </w:rPr>
        <w:t>ữ</w:t>
      </w:r>
      <w:r w:rsidR="00882D4B" w:rsidRPr="003F7088">
        <w:rPr>
          <w:rFonts w:ascii="Times New Roman" w:hAnsi="Times New Roman"/>
        </w:rPr>
        <w:t>ng ng</w:t>
      </w:r>
      <w:r w:rsidRPr="003F7088">
        <w:rPr>
          <w:rFonts w:ascii="Times New Roman" w:hAnsi="Times New Roman"/>
        </w:rPr>
        <w:t>ườ</w:t>
      </w:r>
      <w:r w:rsidR="00882D4B" w:rsidRPr="003F7088">
        <w:rPr>
          <w:rFonts w:ascii="Times New Roman" w:hAnsi="Times New Roman"/>
        </w:rPr>
        <w:t>i l</w:t>
      </w:r>
      <w:r w:rsidRPr="003F7088">
        <w:rPr>
          <w:rFonts w:ascii="Times New Roman" w:hAnsi="Times New Roman"/>
        </w:rPr>
        <w:t>ã</w:t>
      </w:r>
      <w:r w:rsidR="00882D4B" w:rsidRPr="003F7088">
        <w:rPr>
          <w:rFonts w:ascii="Times New Roman" w:hAnsi="Times New Roman"/>
        </w:rPr>
        <w:t xml:space="preserve">nh </w:t>
      </w:r>
      <w:r w:rsidRPr="003F7088">
        <w:rPr>
          <w:rFonts w:ascii="Times New Roman" w:hAnsi="Times New Roman"/>
        </w:rPr>
        <w:t>đạ</w:t>
      </w:r>
      <w:r w:rsidR="00882D4B" w:rsidRPr="003F7088">
        <w:rPr>
          <w:rFonts w:ascii="Times New Roman" w:hAnsi="Times New Roman"/>
        </w:rPr>
        <w:t>o anh minh nh</w:t>
      </w:r>
      <w:r w:rsidRPr="003F7088">
        <w:rPr>
          <w:rFonts w:ascii="Times New Roman" w:hAnsi="Times New Roman"/>
        </w:rPr>
        <w:t>ư</w:t>
      </w:r>
      <w:r w:rsidR="00882D4B" w:rsidRPr="003F7088">
        <w:rPr>
          <w:rFonts w:ascii="Times New Roman" w:hAnsi="Times New Roman"/>
        </w:rPr>
        <w:t xml:space="preserve"> L</w:t>
      </w:r>
      <w:r w:rsidRPr="003F7088">
        <w:rPr>
          <w:rFonts w:ascii="Times New Roman" w:hAnsi="Times New Roman"/>
        </w:rPr>
        <w:t>í</w:t>
      </w:r>
      <w:r w:rsidR="00882D4B" w:rsidRPr="003F7088">
        <w:rPr>
          <w:rFonts w:ascii="Times New Roman" w:hAnsi="Times New Roman"/>
        </w:rPr>
        <w:t xml:space="preserve"> C</w:t>
      </w:r>
      <w:r w:rsidRPr="003F7088">
        <w:rPr>
          <w:rFonts w:ascii="Times New Roman" w:hAnsi="Times New Roman"/>
        </w:rPr>
        <w:t>ô</w:t>
      </w:r>
      <w:r w:rsidR="00882D4B" w:rsidRPr="003F7088">
        <w:rPr>
          <w:rFonts w:ascii="Times New Roman" w:hAnsi="Times New Roman"/>
        </w:rPr>
        <w:t>ng U</w:t>
      </w:r>
      <w:r w:rsidRPr="003F7088">
        <w:rPr>
          <w:rFonts w:ascii="Times New Roman" w:hAnsi="Times New Roman"/>
        </w:rPr>
        <w:t>ẩ</w:t>
      </w:r>
      <w:r w:rsidR="00882D4B" w:rsidRPr="003F7088">
        <w:rPr>
          <w:rFonts w:ascii="Times New Roman" w:hAnsi="Times New Roman"/>
        </w:rPr>
        <w:t>n v</w:t>
      </w:r>
      <w:r w:rsidRPr="003F7088">
        <w:rPr>
          <w:rFonts w:ascii="Times New Roman" w:hAnsi="Times New Roman"/>
        </w:rPr>
        <w:t>à</w:t>
      </w:r>
      <w:r w:rsidR="00882D4B" w:rsidRPr="003F7088">
        <w:rPr>
          <w:rFonts w:ascii="Times New Roman" w:hAnsi="Times New Roman"/>
        </w:rPr>
        <w:t xml:space="preserve"> Tr</w:t>
      </w:r>
      <w:r w:rsidRPr="003F7088">
        <w:rPr>
          <w:rFonts w:ascii="Times New Roman" w:hAnsi="Times New Roman"/>
        </w:rPr>
        <w:t>ầ</w:t>
      </w:r>
      <w:r w:rsidR="00882D4B" w:rsidRPr="003F7088">
        <w:rPr>
          <w:rFonts w:ascii="Times New Roman" w:hAnsi="Times New Roman"/>
        </w:rPr>
        <w:t>n Qu</w:t>
      </w:r>
      <w:r w:rsidRPr="003F7088">
        <w:rPr>
          <w:rFonts w:ascii="Times New Roman" w:hAnsi="Times New Roman"/>
        </w:rPr>
        <w:t>ố</w:t>
      </w:r>
      <w:r w:rsidR="00882D4B" w:rsidRPr="003F7088">
        <w:rPr>
          <w:rFonts w:ascii="Times New Roman" w:hAnsi="Times New Roman"/>
        </w:rPr>
        <w:t>c Tu</w:t>
      </w:r>
      <w:r w:rsidRPr="003F7088">
        <w:rPr>
          <w:rFonts w:ascii="Times New Roman" w:hAnsi="Times New Roman"/>
        </w:rPr>
        <w:t>ấ</w:t>
      </w:r>
      <w:r w:rsidR="00882D4B" w:rsidRPr="003F7088">
        <w:rPr>
          <w:rFonts w:ascii="Times New Roman" w:hAnsi="Times New Roman"/>
        </w:rPr>
        <w:t>n lu</w:t>
      </w:r>
      <w:r w:rsidRPr="003F7088">
        <w:rPr>
          <w:rFonts w:ascii="Times New Roman" w:hAnsi="Times New Roman"/>
        </w:rPr>
        <w:t>ô</w:t>
      </w:r>
      <w:r w:rsidR="00882D4B" w:rsidRPr="003F7088">
        <w:rPr>
          <w:rFonts w:ascii="Times New Roman" w:hAnsi="Times New Roman"/>
        </w:rPr>
        <w:t>n lu</w:t>
      </w:r>
      <w:r w:rsidRPr="003F7088">
        <w:rPr>
          <w:rFonts w:ascii="Times New Roman" w:hAnsi="Times New Roman"/>
        </w:rPr>
        <w:t>ô</w:t>
      </w:r>
      <w:r w:rsidR="00882D4B" w:rsidRPr="003F7088">
        <w:rPr>
          <w:rFonts w:ascii="Times New Roman" w:hAnsi="Times New Roman"/>
        </w:rPr>
        <w:t>n quan t</w:t>
      </w:r>
      <w:r w:rsidRPr="003F7088">
        <w:rPr>
          <w:rFonts w:ascii="Times New Roman" w:hAnsi="Times New Roman"/>
        </w:rPr>
        <w:t>â</w:t>
      </w:r>
      <w:r w:rsidR="00882D4B" w:rsidRPr="003F7088">
        <w:rPr>
          <w:rFonts w:ascii="Times New Roman" w:hAnsi="Times New Roman"/>
        </w:rPr>
        <w:t xml:space="preserve">m </w:t>
      </w:r>
      <w:r w:rsidRPr="003F7088">
        <w:rPr>
          <w:rFonts w:ascii="Times New Roman" w:hAnsi="Times New Roman"/>
        </w:rPr>
        <w:t>đế</w:t>
      </w:r>
      <w:r w:rsidR="00882D4B" w:rsidRPr="003F7088">
        <w:rPr>
          <w:rFonts w:ascii="Times New Roman" w:hAnsi="Times New Roman"/>
        </w:rPr>
        <w:t>n vi</w:t>
      </w:r>
      <w:r w:rsidRPr="003F7088">
        <w:rPr>
          <w:rFonts w:ascii="Times New Roman" w:hAnsi="Times New Roman"/>
        </w:rPr>
        <w:t>ệ</w:t>
      </w:r>
      <w:r w:rsidR="00882D4B" w:rsidRPr="003F7088">
        <w:rPr>
          <w:rFonts w:ascii="Times New Roman" w:hAnsi="Times New Roman"/>
        </w:rPr>
        <w:t>c ch</w:t>
      </w:r>
      <w:r w:rsidRPr="003F7088">
        <w:rPr>
          <w:rFonts w:ascii="Times New Roman" w:hAnsi="Times New Roman"/>
        </w:rPr>
        <w:t>ă</w:t>
      </w:r>
      <w:r w:rsidR="00882D4B" w:rsidRPr="003F7088">
        <w:rPr>
          <w:rFonts w:ascii="Times New Roman" w:hAnsi="Times New Roman"/>
        </w:rPr>
        <w:t>m lo h</w:t>
      </w:r>
      <w:r w:rsidRPr="003F7088">
        <w:rPr>
          <w:rFonts w:ascii="Times New Roman" w:hAnsi="Times New Roman"/>
        </w:rPr>
        <w:t>ạ</w:t>
      </w:r>
      <w:r w:rsidR="00882D4B" w:rsidRPr="003F7088">
        <w:rPr>
          <w:rFonts w:ascii="Times New Roman" w:hAnsi="Times New Roman"/>
        </w:rPr>
        <w:t>nh ph</w:t>
      </w:r>
      <w:r w:rsidRPr="003F7088">
        <w:rPr>
          <w:rFonts w:ascii="Times New Roman" w:hAnsi="Times New Roman"/>
        </w:rPr>
        <w:t>ú</w:t>
      </w:r>
      <w:r w:rsidR="00882D4B" w:rsidRPr="003F7088">
        <w:rPr>
          <w:rFonts w:ascii="Times New Roman" w:hAnsi="Times New Roman"/>
        </w:rPr>
        <w:t>c l</w:t>
      </w:r>
      <w:r w:rsidRPr="003F7088">
        <w:rPr>
          <w:rFonts w:ascii="Times New Roman" w:hAnsi="Times New Roman"/>
        </w:rPr>
        <w:t>â</w:t>
      </w:r>
      <w:r w:rsidR="00882D4B" w:rsidRPr="003F7088">
        <w:rPr>
          <w:rFonts w:ascii="Times New Roman" w:hAnsi="Times New Roman"/>
        </w:rPr>
        <w:t>u b</w:t>
      </w:r>
      <w:r w:rsidRPr="003F7088">
        <w:rPr>
          <w:rFonts w:ascii="Times New Roman" w:hAnsi="Times New Roman"/>
        </w:rPr>
        <w:t>ề</w:t>
      </w:r>
      <w:r w:rsidR="00882D4B" w:rsidRPr="003F7088">
        <w:rPr>
          <w:rFonts w:ascii="Times New Roman" w:hAnsi="Times New Roman"/>
        </w:rPr>
        <w:t>n c</w:t>
      </w:r>
      <w:r w:rsidRPr="003F7088">
        <w:rPr>
          <w:rFonts w:ascii="Times New Roman" w:hAnsi="Times New Roman"/>
        </w:rPr>
        <w:t>ủ</w:t>
      </w:r>
      <w:r w:rsidR="00882D4B" w:rsidRPr="003F7088">
        <w:rPr>
          <w:rFonts w:ascii="Times New Roman" w:hAnsi="Times New Roman"/>
        </w:rPr>
        <w:t>a mu</w:t>
      </w:r>
      <w:r w:rsidRPr="003F7088">
        <w:rPr>
          <w:rFonts w:ascii="Times New Roman" w:hAnsi="Times New Roman"/>
        </w:rPr>
        <w:t>ô</w:t>
      </w:r>
      <w:r w:rsidR="00882D4B" w:rsidRPr="003F7088">
        <w:rPr>
          <w:rFonts w:ascii="Times New Roman" w:hAnsi="Times New Roman"/>
        </w:rPr>
        <w:t>n d</w:t>
      </w:r>
      <w:r w:rsidRPr="003F7088">
        <w:rPr>
          <w:rFonts w:ascii="Times New Roman" w:hAnsi="Times New Roman"/>
        </w:rPr>
        <w:t>â</w:t>
      </w:r>
      <w:r w:rsidR="00882D4B" w:rsidRPr="003F7088">
        <w:rPr>
          <w:rFonts w:ascii="Times New Roman" w:hAnsi="Times New Roman"/>
        </w:rPr>
        <w:t>n.</w:t>
      </w:r>
    </w:p>
    <w:p w:rsidR="008B3552" w:rsidRPr="003F7088" w:rsidRDefault="008B3552" w:rsidP="008B3552">
      <w:pPr>
        <w:rPr>
          <w:rFonts w:ascii="Times New Roman" w:hAnsi="Times New Roman"/>
        </w:rPr>
      </w:pPr>
    </w:p>
    <w:p w:rsidR="00882D4B" w:rsidRPr="003F7088" w:rsidRDefault="00882D4B" w:rsidP="008B3552">
      <w:pPr>
        <w:tabs>
          <w:tab w:val="left" w:pos="5040"/>
        </w:tabs>
        <w:rPr>
          <w:rFonts w:ascii="Times New Roman" w:hAnsi="Times New Roman"/>
        </w:rPr>
      </w:pPr>
    </w:p>
    <w:p w:rsidR="00114196" w:rsidRPr="003F7088" w:rsidRDefault="00114196" w:rsidP="008B3552">
      <w:pPr>
        <w:tabs>
          <w:tab w:val="left" w:pos="5040"/>
        </w:tabs>
        <w:rPr>
          <w:rFonts w:ascii="Times New Roman" w:hAnsi="Times New Roman"/>
        </w:rPr>
      </w:pPr>
    </w:p>
    <w:p w:rsidR="00114196" w:rsidRPr="003F7088" w:rsidRDefault="00114196" w:rsidP="008B3552">
      <w:pPr>
        <w:tabs>
          <w:tab w:val="left" w:pos="5040"/>
        </w:tabs>
        <w:rPr>
          <w:rFonts w:ascii="Times New Roman" w:hAnsi="Times New Roman"/>
        </w:rPr>
      </w:pPr>
    </w:p>
    <w:p w:rsidR="00114196" w:rsidRPr="003F7088" w:rsidRDefault="00114196" w:rsidP="008B3552">
      <w:pPr>
        <w:tabs>
          <w:tab w:val="left" w:pos="5040"/>
        </w:tabs>
        <w:rPr>
          <w:rFonts w:ascii="Times New Roman" w:hAnsi="Times New Roman"/>
        </w:rPr>
      </w:pPr>
    </w:p>
    <w:p w:rsidR="008B3552" w:rsidRPr="003F7088" w:rsidRDefault="008C4FEC" w:rsidP="008B3552">
      <w:pPr>
        <w:tabs>
          <w:tab w:val="left" w:pos="5040"/>
        </w:tabs>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so</w:t>
      </w:r>
      <w:r w:rsidR="003F7088" w:rsidRPr="003F7088">
        <w:rPr>
          <w:rFonts w:ascii="Times New Roman" w:hAnsi="Times New Roman"/>
          <w:lang w:val="fr-FR"/>
        </w:rPr>
        <w:t>ạ</w:t>
      </w:r>
      <w:r w:rsidRPr="003F7088">
        <w:rPr>
          <w:rFonts w:ascii="Times New Roman" w:hAnsi="Times New Roman"/>
          <w:lang w:val="fr-FR"/>
        </w:rPr>
        <w:t>n:   12/3</w:t>
      </w:r>
      <w:r w:rsidR="008B3552" w:rsidRPr="003F7088">
        <w:rPr>
          <w:rFonts w:ascii="Times New Roman" w:hAnsi="Times New Roman"/>
          <w:lang w:val="fr-FR"/>
        </w:rPr>
        <w:t>/09</w:t>
      </w:r>
    </w:p>
    <w:p w:rsidR="008B3552" w:rsidRPr="003F7088" w:rsidRDefault="008B3552" w:rsidP="008B3552">
      <w:pPr>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d</w:t>
      </w:r>
      <w:r w:rsidR="003F7088" w:rsidRPr="003F7088">
        <w:rPr>
          <w:rFonts w:ascii="Times New Roman" w:hAnsi="Times New Roman"/>
          <w:lang w:val="fr-FR"/>
        </w:rPr>
        <w:t>ạ</w:t>
      </w:r>
      <w:r w:rsidRPr="003F7088">
        <w:rPr>
          <w:rFonts w:ascii="Times New Roman" w:hAnsi="Times New Roman"/>
          <w:lang w:val="fr-FR"/>
        </w:rPr>
        <w:t xml:space="preserve">y:                                       </w:t>
      </w:r>
    </w:p>
    <w:p w:rsidR="008B3552" w:rsidRPr="003F7088" w:rsidRDefault="00140DD3" w:rsidP="008B3552">
      <w:pPr>
        <w:jc w:val="center"/>
        <w:rPr>
          <w:rFonts w:ascii="Times New Roman" w:hAnsi="Times New Roman"/>
          <w:b/>
          <w:sz w:val="36"/>
          <w:szCs w:val="36"/>
          <w:lang w:val="fr-FR"/>
        </w:rPr>
      </w:pPr>
      <w:r w:rsidRPr="003F7088">
        <w:rPr>
          <w:rFonts w:ascii="Times New Roman" w:hAnsi="Times New Roman"/>
          <w:b/>
          <w:sz w:val="36"/>
          <w:szCs w:val="36"/>
          <w:lang w:val="fr-FR"/>
        </w:rPr>
        <w:t>Bu</w:t>
      </w:r>
      <w:r w:rsidR="003F7088" w:rsidRPr="003F7088">
        <w:rPr>
          <w:rFonts w:ascii="Times New Roman" w:hAnsi="Times New Roman"/>
          <w:b/>
          <w:sz w:val="36"/>
          <w:szCs w:val="36"/>
          <w:lang w:val="fr-FR"/>
        </w:rPr>
        <w:t>ổ</w:t>
      </w:r>
      <w:r w:rsidRPr="003F7088">
        <w:rPr>
          <w:rFonts w:ascii="Times New Roman" w:hAnsi="Times New Roman"/>
          <w:b/>
          <w:sz w:val="36"/>
          <w:szCs w:val="36"/>
          <w:lang w:val="fr-FR"/>
        </w:rPr>
        <w:t>i 28</w:t>
      </w:r>
    </w:p>
    <w:p w:rsidR="008B3552" w:rsidRPr="003F7088" w:rsidRDefault="008B3552" w:rsidP="008B3552">
      <w:pPr>
        <w:rPr>
          <w:rFonts w:ascii="Times New Roman" w:hAnsi="Times New Roman"/>
          <w:u w:val="single"/>
          <w:lang w:val="fr-FR"/>
        </w:rPr>
      </w:pPr>
      <w:r w:rsidRPr="003F7088">
        <w:rPr>
          <w:rFonts w:ascii="Times New Roman" w:hAnsi="Times New Roman"/>
          <w:b/>
          <w:u w:val="single"/>
          <w:lang w:val="fr-FR"/>
        </w:rPr>
        <w:t>A. M</w:t>
      </w:r>
      <w:r w:rsidR="003F7088" w:rsidRPr="003F7088">
        <w:rPr>
          <w:rFonts w:ascii="Times New Roman" w:hAnsi="Times New Roman"/>
          <w:b/>
          <w:u w:val="single"/>
          <w:lang w:val="fr-FR"/>
        </w:rPr>
        <w:t>ụ</w:t>
      </w:r>
      <w:r w:rsidRPr="003F7088">
        <w:rPr>
          <w:rFonts w:ascii="Times New Roman" w:hAnsi="Times New Roman"/>
          <w:b/>
          <w:u w:val="single"/>
          <w:lang w:val="fr-FR"/>
        </w:rPr>
        <w:t>c ti</w:t>
      </w:r>
      <w:r w:rsidR="003F7088" w:rsidRPr="003F7088">
        <w:rPr>
          <w:rFonts w:ascii="Times New Roman" w:hAnsi="Times New Roman"/>
          <w:b/>
          <w:u w:val="single"/>
          <w:lang w:val="fr-FR"/>
        </w:rPr>
        <w:t>ê</w:t>
      </w:r>
      <w:r w:rsidRPr="003F7088">
        <w:rPr>
          <w:rFonts w:ascii="Times New Roman" w:hAnsi="Times New Roman"/>
          <w:b/>
          <w:u w:val="single"/>
          <w:lang w:val="fr-FR"/>
        </w:rPr>
        <w:t>u c</w:t>
      </w:r>
      <w:r w:rsidR="003F7088" w:rsidRPr="003F7088">
        <w:rPr>
          <w:rFonts w:ascii="Times New Roman" w:hAnsi="Times New Roman"/>
          <w:b/>
          <w:u w:val="single"/>
          <w:lang w:val="fr-FR"/>
        </w:rPr>
        <w:t>ầ</w:t>
      </w:r>
      <w:r w:rsidRPr="003F7088">
        <w:rPr>
          <w:rFonts w:ascii="Times New Roman" w:hAnsi="Times New Roman"/>
          <w:b/>
          <w:u w:val="single"/>
          <w:lang w:val="fr-FR"/>
        </w:rPr>
        <w:t xml:space="preserve">n </w:t>
      </w:r>
      <w:r w:rsidR="003F7088" w:rsidRPr="003F7088">
        <w:rPr>
          <w:rFonts w:ascii="Times New Roman" w:hAnsi="Times New Roman"/>
          <w:b/>
          <w:u w:val="single"/>
          <w:lang w:val="fr-FR"/>
        </w:rPr>
        <w:t>đạ</w:t>
      </w:r>
      <w:r w:rsidRPr="003F7088">
        <w:rPr>
          <w:rFonts w:ascii="Times New Roman" w:hAnsi="Times New Roman"/>
          <w:b/>
          <w:u w:val="single"/>
          <w:lang w:val="fr-FR"/>
        </w:rPr>
        <w:t>t:</w:t>
      </w:r>
    </w:p>
    <w:p w:rsidR="008B3552" w:rsidRPr="003F7088" w:rsidRDefault="008B3552" w:rsidP="00882D4B">
      <w:pPr>
        <w:jc w:val="both"/>
        <w:rPr>
          <w:rFonts w:ascii="Times New Roman" w:hAnsi="Times New Roman"/>
          <w:color w:val="000000"/>
          <w:lang w:val="fr-FR"/>
        </w:rPr>
      </w:pPr>
      <w:r w:rsidRPr="003F7088">
        <w:rPr>
          <w:rFonts w:ascii="Times New Roman" w:hAnsi="Times New Roman"/>
          <w:lang w:val="fr-FR"/>
        </w:rPr>
        <w:t xml:space="preserve">- </w:t>
      </w:r>
      <w:r w:rsidR="003F7088" w:rsidRPr="003F7088">
        <w:rPr>
          <w:rFonts w:ascii="Times New Roman" w:hAnsi="Times New Roman"/>
          <w:lang w:val="fr-FR"/>
        </w:rPr>
        <w:t>Ô</w:t>
      </w:r>
      <w:r w:rsidRPr="003F7088">
        <w:rPr>
          <w:rFonts w:ascii="Times New Roman" w:hAnsi="Times New Roman"/>
          <w:lang w:val="fr-FR"/>
        </w:rPr>
        <w:t>n t</w:t>
      </w:r>
      <w:r w:rsidR="003F7088" w:rsidRPr="003F7088">
        <w:rPr>
          <w:rFonts w:ascii="Times New Roman" w:hAnsi="Times New Roman"/>
          <w:lang w:val="fr-FR"/>
        </w:rPr>
        <w:t>ậ</w:t>
      </w:r>
      <w:r w:rsidRPr="003F7088">
        <w:rPr>
          <w:rFonts w:ascii="Times New Roman" w:hAnsi="Times New Roman"/>
          <w:lang w:val="fr-FR"/>
        </w:rPr>
        <w:t>p l</w:t>
      </w:r>
      <w:r w:rsidR="003F7088" w:rsidRPr="003F7088">
        <w:rPr>
          <w:rFonts w:ascii="Times New Roman" w:hAnsi="Times New Roman"/>
          <w:lang w:val="fr-FR"/>
        </w:rPr>
        <w:t>ạ</w:t>
      </w:r>
      <w:r w:rsidRPr="003F7088">
        <w:rPr>
          <w:rFonts w:ascii="Times New Roman" w:hAnsi="Times New Roman"/>
          <w:lang w:val="fr-FR"/>
        </w:rPr>
        <w:t>i c</w:t>
      </w:r>
      <w:r w:rsidR="003F7088" w:rsidRPr="003F7088">
        <w:rPr>
          <w:rFonts w:ascii="Times New Roman" w:hAnsi="Times New Roman"/>
          <w:lang w:val="fr-FR"/>
        </w:rPr>
        <w:t>á</w:t>
      </w:r>
      <w:r w:rsidRPr="003F7088">
        <w:rPr>
          <w:rFonts w:ascii="Times New Roman" w:hAnsi="Times New Roman"/>
          <w:lang w:val="fr-FR"/>
        </w:rPr>
        <w:t>c ki</w:t>
      </w:r>
      <w:r w:rsidR="003F7088" w:rsidRPr="003F7088">
        <w:rPr>
          <w:rFonts w:ascii="Times New Roman" w:hAnsi="Times New Roman"/>
          <w:lang w:val="fr-FR"/>
        </w:rPr>
        <w:t>ế</w:t>
      </w:r>
      <w:r w:rsidRPr="003F7088">
        <w:rPr>
          <w:rFonts w:ascii="Times New Roman" w:hAnsi="Times New Roman"/>
          <w:lang w:val="fr-FR"/>
        </w:rPr>
        <w:t>n  th</w:t>
      </w:r>
      <w:r w:rsidR="003F7088" w:rsidRPr="003F7088">
        <w:rPr>
          <w:rFonts w:ascii="Times New Roman" w:hAnsi="Times New Roman"/>
          <w:lang w:val="fr-FR"/>
        </w:rPr>
        <w:t>ứ</w:t>
      </w:r>
      <w:r w:rsidRPr="003F7088">
        <w:rPr>
          <w:rFonts w:ascii="Times New Roman" w:hAnsi="Times New Roman"/>
          <w:lang w:val="fr-FR"/>
        </w:rPr>
        <w:t>c v</w:t>
      </w:r>
      <w:r w:rsidR="003F7088" w:rsidRPr="003F7088">
        <w:rPr>
          <w:rFonts w:ascii="Times New Roman" w:hAnsi="Times New Roman"/>
          <w:lang w:val="fr-FR"/>
        </w:rPr>
        <w:t>à</w:t>
      </w:r>
      <w:r w:rsidRPr="003F7088">
        <w:rPr>
          <w:rFonts w:ascii="Times New Roman" w:hAnsi="Times New Roman"/>
          <w:lang w:val="fr-FR"/>
        </w:rPr>
        <w:t xml:space="preserve"> r</w:t>
      </w:r>
      <w:r w:rsidR="003F7088" w:rsidRPr="003F7088">
        <w:rPr>
          <w:rFonts w:ascii="Times New Roman" w:hAnsi="Times New Roman"/>
          <w:lang w:val="fr-FR"/>
        </w:rPr>
        <w:t>è</w:t>
      </w:r>
      <w:r w:rsidRPr="003F7088">
        <w:rPr>
          <w:rFonts w:ascii="Times New Roman" w:hAnsi="Times New Roman"/>
          <w:lang w:val="fr-FR"/>
        </w:rPr>
        <w:t>n k</w:t>
      </w:r>
      <w:r w:rsidR="003F7088" w:rsidRPr="003F7088">
        <w:rPr>
          <w:rFonts w:ascii="Times New Roman" w:hAnsi="Times New Roman"/>
          <w:lang w:val="fr-FR"/>
        </w:rPr>
        <w:t>ĩ</w:t>
      </w:r>
      <w:r w:rsidRPr="003F7088">
        <w:rPr>
          <w:rFonts w:ascii="Times New Roman" w:hAnsi="Times New Roman"/>
          <w:lang w:val="fr-FR"/>
        </w:rPr>
        <w:t xml:space="preserve"> n</w:t>
      </w:r>
      <w:r w:rsidR="003F7088" w:rsidRPr="003F7088">
        <w:rPr>
          <w:rFonts w:ascii="Times New Roman" w:hAnsi="Times New Roman"/>
          <w:lang w:val="fr-FR"/>
        </w:rPr>
        <w:t>ă</w:t>
      </w:r>
      <w:r w:rsidRPr="003F7088">
        <w:rPr>
          <w:rFonts w:ascii="Times New Roman" w:hAnsi="Times New Roman"/>
          <w:lang w:val="fr-FR"/>
        </w:rPr>
        <w:t xml:space="preserve">ng </w:t>
      </w:r>
      <w:r w:rsidR="00882D4B" w:rsidRPr="003F7088">
        <w:rPr>
          <w:rFonts w:ascii="Times New Roman" w:hAnsi="Times New Roman"/>
          <w:lang w:val="fr-FR"/>
        </w:rPr>
        <w:t>l</w:t>
      </w:r>
      <w:r w:rsidR="003F7088" w:rsidRPr="003F7088">
        <w:rPr>
          <w:rFonts w:ascii="Times New Roman" w:hAnsi="Times New Roman"/>
          <w:lang w:val="fr-FR"/>
        </w:rPr>
        <w:t>à</w:t>
      </w:r>
      <w:r w:rsidR="00882D4B" w:rsidRPr="003F7088">
        <w:rPr>
          <w:rFonts w:ascii="Times New Roman" w:hAnsi="Times New Roman"/>
          <w:lang w:val="fr-FR"/>
        </w:rPr>
        <w:t>m v</w:t>
      </w:r>
      <w:r w:rsidR="003F7088" w:rsidRPr="003F7088">
        <w:rPr>
          <w:rFonts w:ascii="Times New Roman" w:hAnsi="Times New Roman"/>
          <w:lang w:val="fr-FR"/>
        </w:rPr>
        <w:t>ă</w:t>
      </w:r>
      <w:r w:rsidR="00882D4B" w:rsidRPr="003F7088">
        <w:rPr>
          <w:rFonts w:ascii="Times New Roman" w:hAnsi="Times New Roman"/>
          <w:lang w:val="fr-FR"/>
        </w:rPr>
        <w:t>n ngh</w:t>
      </w:r>
      <w:r w:rsidR="003F7088" w:rsidRPr="003F7088">
        <w:rPr>
          <w:rFonts w:ascii="Times New Roman" w:hAnsi="Times New Roman"/>
          <w:lang w:val="fr-FR"/>
        </w:rPr>
        <w:t>ị</w:t>
      </w:r>
      <w:r w:rsidR="00882D4B" w:rsidRPr="003F7088">
        <w:rPr>
          <w:rFonts w:ascii="Times New Roman" w:hAnsi="Times New Roman"/>
          <w:lang w:val="fr-FR"/>
        </w:rPr>
        <w:t xml:space="preserve"> lu</w:t>
      </w:r>
      <w:r w:rsidR="003F7088" w:rsidRPr="003F7088">
        <w:rPr>
          <w:rFonts w:ascii="Times New Roman" w:hAnsi="Times New Roman"/>
          <w:lang w:val="fr-FR"/>
        </w:rPr>
        <w:t>ậ</w:t>
      </w:r>
      <w:r w:rsidR="00882D4B" w:rsidRPr="003F7088">
        <w:rPr>
          <w:rFonts w:ascii="Times New Roman" w:hAnsi="Times New Roman"/>
          <w:lang w:val="fr-FR"/>
        </w:rPr>
        <w:t xml:space="preserve">n </w:t>
      </w:r>
      <w:r w:rsidR="00882D4B" w:rsidRPr="003F7088">
        <w:rPr>
          <w:rFonts w:ascii="Times New Roman" w:hAnsi="Times New Roman"/>
          <w:bCs/>
          <w:color w:val="000000"/>
          <w:lang w:val="fr-FR"/>
        </w:rPr>
        <w:t xml:space="preserve">qua </w:t>
      </w:r>
      <w:r w:rsidR="003F7088" w:rsidRPr="003F7088">
        <w:rPr>
          <w:rFonts w:ascii="Times New Roman" w:hAnsi="Times New Roman"/>
          <w:bCs/>
          <w:color w:val="000000"/>
          <w:lang w:val="fr-FR"/>
        </w:rPr>
        <w:t>đ</w:t>
      </w:r>
      <w:r w:rsidR="00882D4B" w:rsidRPr="003F7088">
        <w:rPr>
          <w:rFonts w:ascii="Times New Roman" w:hAnsi="Times New Roman"/>
          <w:bCs/>
          <w:color w:val="000000"/>
          <w:lang w:val="fr-FR"/>
        </w:rPr>
        <w:t>o</w:t>
      </w:r>
      <w:r w:rsidR="003F7088" w:rsidRPr="003F7088">
        <w:rPr>
          <w:rFonts w:ascii="Times New Roman" w:hAnsi="Times New Roman"/>
          <w:bCs/>
          <w:color w:val="000000"/>
          <w:lang w:val="fr-FR"/>
        </w:rPr>
        <w:t>ạ</w:t>
      </w:r>
      <w:r w:rsidR="00882D4B" w:rsidRPr="003F7088">
        <w:rPr>
          <w:rFonts w:ascii="Times New Roman" w:hAnsi="Times New Roman"/>
          <w:bCs/>
          <w:color w:val="000000"/>
          <w:lang w:val="fr-FR"/>
        </w:rPr>
        <w:t>n tr</w:t>
      </w:r>
      <w:r w:rsidR="003F7088" w:rsidRPr="003F7088">
        <w:rPr>
          <w:rFonts w:ascii="Times New Roman" w:hAnsi="Times New Roman"/>
          <w:bCs/>
          <w:color w:val="000000"/>
          <w:lang w:val="fr-FR"/>
        </w:rPr>
        <w:t>í</w:t>
      </w:r>
      <w:r w:rsidR="00882D4B" w:rsidRPr="003F7088">
        <w:rPr>
          <w:rFonts w:ascii="Times New Roman" w:hAnsi="Times New Roman"/>
          <w:bCs/>
          <w:color w:val="000000"/>
          <w:lang w:val="fr-FR"/>
        </w:rPr>
        <w:t>ch N</w:t>
      </w:r>
      <w:r w:rsidR="003F7088" w:rsidRPr="003F7088">
        <w:rPr>
          <w:rFonts w:ascii="Times New Roman" w:hAnsi="Times New Roman"/>
          <w:bCs/>
          <w:color w:val="000000"/>
          <w:lang w:val="fr-FR"/>
        </w:rPr>
        <w:t>ướ</w:t>
      </w:r>
      <w:r w:rsidR="00882D4B" w:rsidRPr="003F7088">
        <w:rPr>
          <w:rFonts w:ascii="Times New Roman" w:hAnsi="Times New Roman"/>
          <w:bCs/>
          <w:color w:val="000000"/>
          <w:lang w:val="fr-FR"/>
        </w:rPr>
        <w:t xml:space="preserve">c </w:t>
      </w:r>
      <w:r w:rsidR="003F7088" w:rsidRPr="003F7088">
        <w:rPr>
          <w:rFonts w:ascii="Times New Roman" w:hAnsi="Times New Roman"/>
          <w:bCs/>
          <w:color w:val="000000"/>
          <w:lang w:val="fr-FR"/>
        </w:rPr>
        <w:t>Đạ</w:t>
      </w:r>
      <w:r w:rsidR="00882D4B" w:rsidRPr="003F7088">
        <w:rPr>
          <w:rFonts w:ascii="Times New Roman" w:hAnsi="Times New Roman"/>
          <w:bCs/>
          <w:color w:val="000000"/>
          <w:lang w:val="fr-FR"/>
        </w:rPr>
        <w:t>i Vi</w:t>
      </w:r>
      <w:r w:rsidR="003F7088" w:rsidRPr="003F7088">
        <w:rPr>
          <w:rFonts w:ascii="Times New Roman" w:hAnsi="Times New Roman"/>
          <w:bCs/>
          <w:color w:val="000000"/>
          <w:lang w:val="fr-FR"/>
        </w:rPr>
        <w:t>ệ</w:t>
      </w:r>
      <w:r w:rsidR="00882D4B" w:rsidRPr="003F7088">
        <w:rPr>
          <w:rFonts w:ascii="Times New Roman" w:hAnsi="Times New Roman"/>
          <w:bCs/>
          <w:color w:val="000000"/>
          <w:lang w:val="fr-FR"/>
        </w:rPr>
        <w:t>t ta c</w:t>
      </w:r>
      <w:r w:rsidR="003F7088" w:rsidRPr="003F7088">
        <w:rPr>
          <w:rFonts w:ascii="Times New Roman" w:hAnsi="Times New Roman"/>
          <w:bCs/>
          <w:color w:val="000000"/>
          <w:lang w:val="fr-FR"/>
        </w:rPr>
        <w:t>ủ</w:t>
      </w:r>
      <w:r w:rsidR="00882D4B" w:rsidRPr="003F7088">
        <w:rPr>
          <w:rFonts w:ascii="Times New Roman" w:hAnsi="Times New Roman"/>
          <w:bCs/>
          <w:color w:val="000000"/>
          <w:lang w:val="fr-FR"/>
        </w:rPr>
        <w:t>a Nguy</w:t>
      </w:r>
      <w:r w:rsidR="003F7088" w:rsidRPr="003F7088">
        <w:rPr>
          <w:rFonts w:ascii="Times New Roman" w:hAnsi="Times New Roman"/>
          <w:bCs/>
          <w:color w:val="000000"/>
          <w:lang w:val="fr-FR"/>
        </w:rPr>
        <w:t>ễ</w:t>
      </w:r>
      <w:r w:rsidR="00882D4B" w:rsidRPr="003F7088">
        <w:rPr>
          <w:rFonts w:ascii="Times New Roman" w:hAnsi="Times New Roman"/>
          <w:bCs/>
          <w:color w:val="000000"/>
          <w:lang w:val="fr-FR"/>
        </w:rPr>
        <w:t>n Tr</w:t>
      </w:r>
      <w:r w:rsidR="003F7088" w:rsidRPr="003F7088">
        <w:rPr>
          <w:rFonts w:ascii="Times New Roman" w:hAnsi="Times New Roman"/>
          <w:bCs/>
          <w:color w:val="000000"/>
          <w:lang w:val="fr-FR"/>
        </w:rPr>
        <w:t>ã</w:t>
      </w:r>
      <w:r w:rsidR="00882D4B" w:rsidRPr="003F7088">
        <w:rPr>
          <w:rFonts w:ascii="Times New Roman" w:hAnsi="Times New Roman"/>
          <w:bCs/>
          <w:color w:val="000000"/>
          <w:lang w:val="fr-FR"/>
        </w:rPr>
        <w:t>i v</w:t>
      </w:r>
      <w:r w:rsidR="003F7088" w:rsidRPr="003F7088">
        <w:rPr>
          <w:rFonts w:ascii="Times New Roman" w:hAnsi="Times New Roman"/>
          <w:bCs/>
          <w:color w:val="000000"/>
          <w:lang w:val="fr-FR"/>
        </w:rPr>
        <w:t>à</w:t>
      </w:r>
      <w:r w:rsidR="00882D4B" w:rsidRPr="003F7088">
        <w:rPr>
          <w:rFonts w:ascii="Times New Roman" w:hAnsi="Times New Roman"/>
          <w:bCs/>
          <w:color w:val="000000"/>
          <w:lang w:val="fr-FR"/>
        </w:rPr>
        <w:t xml:space="preserve"> H</w:t>
      </w:r>
      <w:r w:rsidR="003F7088" w:rsidRPr="003F7088">
        <w:rPr>
          <w:rFonts w:ascii="Times New Roman" w:hAnsi="Times New Roman"/>
          <w:bCs/>
          <w:color w:val="000000"/>
          <w:lang w:val="fr-FR"/>
        </w:rPr>
        <w:t>ị</w:t>
      </w:r>
      <w:r w:rsidR="00882D4B" w:rsidRPr="003F7088">
        <w:rPr>
          <w:rFonts w:ascii="Times New Roman" w:hAnsi="Times New Roman"/>
          <w:bCs/>
          <w:color w:val="000000"/>
          <w:lang w:val="fr-FR"/>
        </w:rPr>
        <w:t>ch t</w:t>
      </w:r>
      <w:r w:rsidR="003F7088" w:rsidRPr="003F7088">
        <w:rPr>
          <w:rFonts w:ascii="Times New Roman" w:hAnsi="Times New Roman"/>
          <w:bCs/>
          <w:color w:val="000000"/>
          <w:lang w:val="fr-FR"/>
        </w:rPr>
        <w:t>ướ</w:t>
      </w:r>
      <w:r w:rsidR="00882D4B" w:rsidRPr="003F7088">
        <w:rPr>
          <w:rFonts w:ascii="Times New Roman" w:hAnsi="Times New Roman"/>
          <w:bCs/>
          <w:color w:val="000000"/>
          <w:lang w:val="fr-FR"/>
        </w:rPr>
        <w:t>ng s</w:t>
      </w:r>
      <w:r w:rsidR="003F7088" w:rsidRPr="003F7088">
        <w:rPr>
          <w:rFonts w:ascii="Times New Roman" w:hAnsi="Times New Roman"/>
          <w:bCs/>
          <w:color w:val="000000"/>
          <w:lang w:val="fr-FR"/>
        </w:rPr>
        <w:t>ĩ</w:t>
      </w:r>
      <w:r w:rsidR="00882D4B" w:rsidRPr="003F7088">
        <w:rPr>
          <w:rFonts w:ascii="Times New Roman" w:hAnsi="Times New Roman"/>
          <w:bCs/>
          <w:color w:val="000000"/>
          <w:lang w:val="fr-FR"/>
        </w:rPr>
        <w:t xml:space="preserve"> c</w:t>
      </w:r>
      <w:r w:rsidR="003F7088" w:rsidRPr="003F7088">
        <w:rPr>
          <w:rFonts w:ascii="Times New Roman" w:hAnsi="Times New Roman"/>
          <w:bCs/>
          <w:color w:val="000000"/>
          <w:lang w:val="fr-FR"/>
        </w:rPr>
        <w:t>ủ</w:t>
      </w:r>
      <w:r w:rsidR="00882D4B" w:rsidRPr="003F7088">
        <w:rPr>
          <w:rFonts w:ascii="Times New Roman" w:hAnsi="Times New Roman"/>
          <w:bCs/>
          <w:color w:val="000000"/>
          <w:lang w:val="fr-FR"/>
        </w:rPr>
        <w:t>a TQT.</w:t>
      </w:r>
    </w:p>
    <w:p w:rsidR="008B3552" w:rsidRPr="003F7088" w:rsidRDefault="008B3552" w:rsidP="008B3552">
      <w:pPr>
        <w:rPr>
          <w:rFonts w:ascii="Times New Roman" w:hAnsi="Times New Roman"/>
          <w:b/>
          <w:u w:val="single"/>
        </w:rPr>
      </w:pPr>
      <w:r w:rsidRPr="003F7088">
        <w:rPr>
          <w:rFonts w:ascii="Times New Roman" w:hAnsi="Times New Roman"/>
          <w:b/>
          <w:u w:val="single"/>
        </w:rPr>
        <w:t>B. Chu</w:t>
      </w:r>
      <w:r w:rsidR="003F7088" w:rsidRPr="003F7088">
        <w:rPr>
          <w:rFonts w:ascii="Times New Roman" w:hAnsi="Times New Roman"/>
          <w:b/>
          <w:u w:val="single"/>
        </w:rPr>
        <w:t>ẩ</w:t>
      </w:r>
      <w:r w:rsidRPr="003F7088">
        <w:rPr>
          <w:rFonts w:ascii="Times New Roman" w:hAnsi="Times New Roman"/>
          <w:b/>
          <w:u w:val="single"/>
        </w:rPr>
        <w:t>n b</w:t>
      </w:r>
      <w:r w:rsidR="003F7088" w:rsidRPr="003F7088">
        <w:rPr>
          <w:rFonts w:ascii="Times New Roman" w:hAnsi="Times New Roman"/>
          <w:b/>
          <w:u w:val="single"/>
        </w:rPr>
        <w:t>ị</w:t>
      </w:r>
      <w:r w:rsidRPr="003F7088">
        <w:rPr>
          <w:rFonts w:ascii="Times New Roman" w:hAnsi="Times New Roman"/>
          <w:b/>
          <w:u w:val="single"/>
        </w:rPr>
        <w:t xml:space="preserve">: </w:t>
      </w:r>
    </w:p>
    <w:p w:rsidR="008B3552" w:rsidRPr="003F7088" w:rsidRDefault="00882D4B" w:rsidP="008B3552">
      <w:pPr>
        <w:rPr>
          <w:rFonts w:ascii="Times New Roman" w:hAnsi="Times New Roman"/>
        </w:rPr>
      </w:pPr>
      <w:r w:rsidRPr="003F7088">
        <w:rPr>
          <w:rFonts w:ascii="Times New Roman" w:hAnsi="Times New Roman"/>
        </w:rPr>
        <w:t>Th</w:t>
      </w:r>
      <w:r w:rsidR="003F7088" w:rsidRPr="003F7088">
        <w:rPr>
          <w:rFonts w:ascii="Times New Roman" w:hAnsi="Times New Roman"/>
        </w:rPr>
        <w:t>ầ</w:t>
      </w:r>
      <w:r w:rsidRPr="003F7088">
        <w:rPr>
          <w:rFonts w:ascii="Times New Roman" w:hAnsi="Times New Roman"/>
        </w:rPr>
        <w:t>y: Ra</w:t>
      </w:r>
      <w:r w:rsidR="008B3552" w:rsidRPr="003F7088">
        <w:rPr>
          <w:rFonts w:ascii="Times New Roman" w:hAnsi="Times New Roman"/>
        </w:rPr>
        <w:t xml:space="preserve"> b</w:t>
      </w:r>
      <w:r w:rsidR="003F7088" w:rsidRPr="003F7088">
        <w:rPr>
          <w:rFonts w:ascii="Times New Roman" w:hAnsi="Times New Roman"/>
        </w:rPr>
        <w:t>à</w:t>
      </w:r>
      <w:r w:rsidR="008B3552" w:rsidRPr="003F7088">
        <w:rPr>
          <w:rFonts w:ascii="Times New Roman" w:hAnsi="Times New Roman"/>
        </w:rPr>
        <w:t>i t</w:t>
      </w:r>
      <w:r w:rsidR="003F7088" w:rsidRPr="003F7088">
        <w:rPr>
          <w:rFonts w:ascii="Times New Roman" w:hAnsi="Times New Roman"/>
        </w:rPr>
        <w:t>ậ</w:t>
      </w:r>
      <w:r w:rsidR="008B3552" w:rsidRPr="003F7088">
        <w:rPr>
          <w:rFonts w:ascii="Times New Roman" w:hAnsi="Times New Roman"/>
        </w:rPr>
        <w:t xml:space="preserve">p </w:t>
      </w:r>
    </w:p>
    <w:p w:rsidR="008B3552" w:rsidRPr="003F7088" w:rsidRDefault="008B3552" w:rsidP="008B3552">
      <w:pPr>
        <w:rPr>
          <w:rFonts w:ascii="Times New Roman" w:hAnsi="Times New Roman"/>
        </w:rPr>
      </w:pPr>
      <w:r w:rsidRPr="003F7088">
        <w:rPr>
          <w:rFonts w:ascii="Times New Roman" w:hAnsi="Times New Roman"/>
        </w:rPr>
        <w:t>Tr</w:t>
      </w:r>
      <w:r w:rsidR="003F7088" w:rsidRPr="003F7088">
        <w:rPr>
          <w:rFonts w:ascii="Times New Roman" w:hAnsi="Times New Roman"/>
        </w:rPr>
        <w:t>ò</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w:t>
      </w:r>
    </w:p>
    <w:p w:rsidR="008B3552" w:rsidRPr="003F7088" w:rsidRDefault="008B3552" w:rsidP="008B3552">
      <w:pPr>
        <w:rPr>
          <w:rFonts w:ascii="Times New Roman" w:hAnsi="Times New Roman"/>
          <w:b/>
          <w:u w:val="single"/>
        </w:rPr>
      </w:pPr>
      <w:r w:rsidRPr="003F7088">
        <w:rPr>
          <w:rFonts w:ascii="Times New Roman" w:hAnsi="Times New Roman"/>
          <w:b/>
          <w:u w:val="single"/>
        </w:rPr>
        <w:t>C. Ti</w:t>
      </w:r>
      <w:r w:rsidR="003F7088" w:rsidRPr="003F7088">
        <w:rPr>
          <w:rFonts w:ascii="Times New Roman" w:hAnsi="Times New Roman"/>
          <w:b/>
          <w:u w:val="single"/>
        </w:rPr>
        <w:t>ế</w:t>
      </w:r>
      <w:r w:rsidRPr="003F7088">
        <w:rPr>
          <w:rFonts w:ascii="Times New Roman" w:hAnsi="Times New Roman"/>
          <w:b/>
          <w:u w:val="single"/>
        </w:rPr>
        <w:t>n tr</w:t>
      </w:r>
      <w:r w:rsidR="003F7088" w:rsidRPr="003F7088">
        <w:rPr>
          <w:rFonts w:ascii="Times New Roman" w:hAnsi="Times New Roman"/>
          <w:b/>
          <w:u w:val="single"/>
        </w:rPr>
        <w:t>ì</w:t>
      </w:r>
      <w:r w:rsidRPr="003F7088">
        <w:rPr>
          <w:rFonts w:ascii="Times New Roman" w:hAnsi="Times New Roman"/>
          <w:b/>
          <w:u w:val="single"/>
        </w:rPr>
        <w:t>nh t</w:t>
      </w:r>
      <w:r w:rsidR="003F7088" w:rsidRPr="003F7088">
        <w:rPr>
          <w:rFonts w:ascii="Times New Roman" w:hAnsi="Times New Roman"/>
          <w:b/>
          <w:u w:val="single"/>
        </w:rPr>
        <w:t>ổ</w:t>
      </w:r>
      <w:r w:rsidRPr="003F7088">
        <w:rPr>
          <w:rFonts w:ascii="Times New Roman" w:hAnsi="Times New Roman"/>
          <w:b/>
          <w:u w:val="single"/>
        </w:rPr>
        <w:t xml:space="preserve"> ch</w:t>
      </w:r>
      <w:r w:rsidR="003F7088" w:rsidRPr="003F7088">
        <w:rPr>
          <w:rFonts w:ascii="Times New Roman" w:hAnsi="Times New Roman"/>
          <w:b/>
          <w:u w:val="single"/>
        </w:rPr>
        <w:t>ứ</w:t>
      </w:r>
      <w:r w:rsidRPr="003F7088">
        <w:rPr>
          <w:rFonts w:ascii="Times New Roman" w:hAnsi="Times New Roman"/>
          <w:b/>
          <w:u w:val="single"/>
        </w:rPr>
        <w:t>c c</w:t>
      </w:r>
      <w:r w:rsidR="003F7088" w:rsidRPr="003F7088">
        <w:rPr>
          <w:rFonts w:ascii="Times New Roman" w:hAnsi="Times New Roman"/>
          <w:b/>
          <w:u w:val="single"/>
        </w:rPr>
        <w:t>á</w:t>
      </w:r>
      <w:r w:rsidRPr="003F7088">
        <w:rPr>
          <w:rFonts w:ascii="Times New Roman" w:hAnsi="Times New Roman"/>
          <w:b/>
          <w:u w:val="single"/>
        </w:rPr>
        <w:t>c ho</w:t>
      </w:r>
      <w:r w:rsidR="003F7088" w:rsidRPr="003F7088">
        <w:rPr>
          <w:rFonts w:ascii="Times New Roman" w:hAnsi="Times New Roman"/>
          <w:b/>
          <w:u w:val="single"/>
        </w:rPr>
        <w:t>ạ</w:t>
      </w:r>
      <w:r w:rsidRPr="003F7088">
        <w:rPr>
          <w:rFonts w:ascii="Times New Roman" w:hAnsi="Times New Roman"/>
          <w:b/>
          <w:u w:val="single"/>
        </w:rPr>
        <w:t xml:space="preserve">t </w:t>
      </w:r>
      <w:r w:rsidR="003F7088" w:rsidRPr="003F7088">
        <w:rPr>
          <w:rFonts w:ascii="Times New Roman" w:hAnsi="Times New Roman"/>
          <w:b/>
          <w:u w:val="single"/>
        </w:rPr>
        <w:t>độ</w:t>
      </w:r>
      <w:r w:rsidRPr="003F7088">
        <w:rPr>
          <w:rFonts w:ascii="Times New Roman" w:hAnsi="Times New Roman"/>
          <w:b/>
          <w:u w:val="single"/>
        </w:rPr>
        <w:t>ng d</w:t>
      </w:r>
      <w:r w:rsidR="003F7088" w:rsidRPr="003F7088">
        <w:rPr>
          <w:rFonts w:ascii="Times New Roman" w:hAnsi="Times New Roman"/>
          <w:b/>
          <w:u w:val="single"/>
        </w:rPr>
        <w:t>ạ</w:t>
      </w:r>
      <w:r w:rsidRPr="003F7088">
        <w:rPr>
          <w:rFonts w:ascii="Times New Roman" w:hAnsi="Times New Roman"/>
          <w:b/>
          <w:u w:val="single"/>
        </w:rPr>
        <w:t>y v</w:t>
      </w:r>
      <w:r w:rsidR="003F7088" w:rsidRPr="003F7088">
        <w:rPr>
          <w:rFonts w:ascii="Times New Roman" w:hAnsi="Times New Roman"/>
          <w:b/>
          <w:u w:val="single"/>
        </w:rPr>
        <w:t>à</w:t>
      </w:r>
      <w:r w:rsidRPr="003F7088">
        <w:rPr>
          <w:rFonts w:ascii="Times New Roman" w:hAnsi="Times New Roman"/>
          <w:b/>
          <w:u w:val="single"/>
        </w:rPr>
        <w:t xml:space="preserve"> h</w:t>
      </w:r>
      <w:r w:rsidR="003F7088" w:rsidRPr="003F7088">
        <w:rPr>
          <w:rFonts w:ascii="Times New Roman" w:hAnsi="Times New Roman"/>
          <w:b/>
          <w:u w:val="single"/>
        </w:rPr>
        <w:t>ọ</w:t>
      </w:r>
      <w:r w:rsidRPr="003F7088">
        <w:rPr>
          <w:rFonts w:ascii="Times New Roman" w:hAnsi="Times New Roman"/>
          <w:b/>
          <w:u w:val="single"/>
        </w:rPr>
        <w:t>c:</w:t>
      </w:r>
    </w:p>
    <w:p w:rsidR="008B3552" w:rsidRPr="003F7088" w:rsidRDefault="008B3552" w:rsidP="008B3552">
      <w:pPr>
        <w:rPr>
          <w:rFonts w:ascii="Times New Roman" w:hAnsi="Times New Roman"/>
          <w:b/>
        </w:rPr>
      </w:pPr>
      <w:r w:rsidRPr="003F7088">
        <w:rPr>
          <w:rFonts w:ascii="Times New Roman" w:hAnsi="Times New Roman"/>
          <w:b/>
        </w:rPr>
        <w:t>1. Ki</w:t>
      </w:r>
      <w:r w:rsidR="003F7088" w:rsidRPr="003F7088">
        <w:rPr>
          <w:rFonts w:ascii="Times New Roman" w:hAnsi="Times New Roman"/>
          <w:b/>
        </w:rPr>
        <w:t>ể</w:t>
      </w:r>
      <w:r w:rsidRPr="003F7088">
        <w:rPr>
          <w:rFonts w:ascii="Times New Roman" w:hAnsi="Times New Roman"/>
          <w:b/>
        </w:rPr>
        <w:t>m tra: s</w:t>
      </w:r>
      <w:r w:rsidR="003F7088" w:rsidRPr="003F7088">
        <w:rPr>
          <w:rFonts w:ascii="Times New Roman" w:hAnsi="Times New Roman"/>
          <w:b/>
        </w:rPr>
        <w:t>ự</w:t>
      </w:r>
      <w:r w:rsidRPr="003F7088">
        <w:rPr>
          <w:rFonts w:ascii="Times New Roman" w:hAnsi="Times New Roman"/>
          <w:b/>
        </w:rPr>
        <w:t xml:space="preserve"> chu</w:t>
      </w:r>
      <w:r w:rsidR="003F7088" w:rsidRPr="003F7088">
        <w:rPr>
          <w:rFonts w:ascii="Times New Roman" w:hAnsi="Times New Roman"/>
          <w:b/>
        </w:rPr>
        <w:t>ẩ</w:t>
      </w:r>
      <w:r w:rsidRPr="003F7088">
        <w:rPr>
          <w:rFonts w:ascii="Times New Roman" w:hAnsi="Times New Roman"/>
          <w:b/>
        </w:rPr>
        <w:t>n b</w:t>
      </w:r>
      <w:r w:rsidR="003F7088" w:rsidRPr="003F7088">
        <w:rPr>
          <w:rFonts w:ascii="Times New Roman" w:hAnsi="Times New Roman"/>
          <w:b/>
        </w:rPr>
        <w:t>ị</w:t>
      </w:r>
    </w:p>
    <w:p w:rsidR="008B3552" w:rsidRPr="003F7088" w:rsidRDefault="008B3552" w:rsidP="008B3552">
      <w:pPr>
        <w:rPr>
          <w:rFonts w:ascii="Times New Roman" w:hAnsi="Times New Roman"/>
          <w:b/>
        </w:rPr>
      </w:pPr>
      <w:r w:rsidRPr="003F7088">
        <w:rPr>
          <w:rFonts w:ascii="Times New Roman" w:hAnsi="Times New Roman"/>
          <w:b/>
        </w:rPr>
        <w:t xml:space="preserve">2. </w:t>
      </w:r>
      <w:r w:rsidR="003F7088" w:rsidRPr="003F7088">
        <w:rPr>
          <w:rFonts w:ascii="Times New Roman" w:hAnsi="Times New Roman"/>
          <w:b/>
        </w:rPr>
        <w:t>Ô</w:t>
      </w:r>
      <w:r w:rsidRPr="003F7088">
        <w:rPr>
          <w:rFonts w:ascii="Times New Roman" w:hAnsi="Times New Roman"/>
          <w:b/>
        </w:rPr>
        <w:t>n t</w:t>
      </w:r>
      <w:r w:rsidR="003F7088" w:rsidRPr="003F7088">
        <w:rPr>
          <w:rFonts w:ascii="Times New Roman" w:hAnsi="Times New Roman"/>
          <w:b/>
        </w:rPr>
        <w:t>ậ</w:t>
      </w:r>
      <w:r w:rsidRPr="003F7088">
        <w:rPr>
          <w:rFonts w:ascii="Times New Roman" w:hAnsi="Times New Roman"/>
          <w:b/>
        </w:rPr>
        <w:t>p</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0"/>
        <w:gridCol w:w="6160"/>
      </w:tblGrid>
      <w:tr w:rsidR="008B3552" w:rsidRPr="003F7088" w:rsidTr="00FB2FF5">
        <w:tc>
          <w:tcPr>
            <w:tcW w:w="3500" w:type="dxa"/>
          </w:tcPr>
          <w:p w:rsidR="008B3552" w:rsidRPr="003F7088" w:rsidRDefault="008B3552" w:rsidP="00FB2FF5">
            <w:pPr>
              <w:jc w:val="center"/>
              <w:rPr>
                <w:rFonts w:ascii="Times New Roman" w:hAnsi="Times New Roman"/>
              </w:rPr>
            </w:pPr>
            <w:r w:rsidRPr="003F7088">
              <w:rPr>
                <w:rFonts w:ascii="Times New Roman" w:hAnsi="Times New Roman"/>
              </w:rPr>
              <w:t>Ho</w:t>
            </w:r>
            <w:r w:rsidR="003F7088" w:rsidRPr="003F7088">
              <w:rPr>
                <w:rFonts w:ascii="Times New Roman" w:hAnsi="Times New Roman"/>
              </w:rPr>
              <w:t>ạ</w:t>
            </w:r>
            <w:r w:rsidRPr="003F7088">
              <w:rPr>
                <w:rFonts w:ascii="Times New Roman" w:hAnsi="Times New Roman"/>
              </w:rPr>
              <w:t xml:space="preserve">t </w:t>
            </w:r>
            <w:r w:rsidR="003F7088" w:rsidRPr="003F7088">
              <w:rPr>
                <w:rFonts w:ascii="Times New Roman" w:hAnsi="Times New Roman"/>
              </w:rPr>
              <w:t>độ</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th</w:t>
            </w:r>
            <w:r w:rsidR="003F7088" w:rsidRPr="003F7088">
              <w:rPr>
                <w:rFonts w:ascii="Times New Roman" w:hAnsi="Times New Roman"/>
              </w:rPr>
              <w:t>ầ</w:t>
            </w:r>
            <w:r w:rsidRPr="003F7088">
              <w:rPr>
                <w:rFonts w:ascii="Times New Roman" w:hAnsi="Times New Roman"/>
              </w:rPr>
              <w:t>y v</w:t>
            </w:r>
            <w:r w:rsidR="003F7088" w:rsidRPr="003F7088">
              <w:rPr>
                <w:rFonts w:ascii="Times New Roman" w:hAnsi="Times New Roman"/>
              </w:rPr>
              <w:t>à</w:t>
            </w:r>
            <w:r w:rsidRPr="003F7088">
              <w:rPr>
                <w:rFonts w:ascii="Times New Roman" w:hAnsi="Times New Roman"/>
              </w:rPr>
              <w:t xml:space="preserve"> tr</w:t>
            </w:r>
            <w:r w:rsidR="003F7088" w:rsidRPr="003F7088">
              <w:rPr>
                <w:rFonts w:ascii="Times New Roman" w:hAnsi="Times New Roman"/>
              </w:rPr>
              <w:t>ò</w:t>
            </w:r>
          </w:p>
        </w:tc>
        <w:tc>
          <w:tcPr>
            <w:tcW w:w="6160" w:type="dxa"/>
          </w:tcPr>
          <w:p w:rsidR="008B3552" w:rsidRPr="003F7088" w:rsidRDefault="008B3552" w:rsidP="00FB2FF5">
            <w:pPr>
              <w:jc w:val="center"/>
              <w:rPr>
                <w:rFonts w:ascii="Times New Roman" w:hAnsi="Times New Roman"/>
              </w:rPr>
            </w:pPr>
            <w:r w:rsidRPr="003F7088">
              <w:rPr>
                <w:rFonts w:ascii="Times New Roman" w:hAnsi="Times New Roman"/>
              </w:rPr>
              <w:t>N</w:t>
            </w:r>
            <w:r w:rsidR="003F7088" w:rsidRPr="003F7088">
              <w:rPr>
                <w:rFonts w:ascii="Times New Roman" w:hAnsi="Times New Roman"/>
              </w:rPr>
              <w:t>ộ</w:t>
            </w:r>
            <w:r w:rsidRPr="003F7088">
              <w:rPr>
                <w:rFonts w:ascii="Times New Roman" w:hAnsi="Times New Roman"/>
              </w:rPr>
              <w:t>i dung</w:t>
            </w:r>
          </w:p>
        </w:tc>
      </w:tr>
      <w:tr w:rsidR="008B3552" w:rsidRPr="003F7088" w:rsidTr="00FB2FF5">
        <w:tc>
          <w:tcPr>
            <w:tcW w:w="3500" w:type="dxa"/>
          </w:tcPr>
          <w:p w:rsidR="00C16758" w:rsidRPr="003F7088" w:rsidRDefault="003F7088" w:rsidP="00FB2FF5">
            <w:pPr>
              <w:jc w:val="both"/>
              <w:rPr>
                <w:rFonts w:ascii="Times New Roman" w:hAnsi="Times New Roman"/>
              </w:rPr>
            </w:pPr>
            <w:r w:rsidRPr="003F7088">
              <w:rPr>
                <w:rFonts w:ascii="Times New Roman" w:hAnsi="Times New Roman"/>
              </w:rPr>
              <w:t>Đề</w:t>
            </w:r>
            <w:r w:rsidR="008B3552" w:rsidRPr="003F7088">
              <w:rPr>
                <w:rFonts w:ascii="Times New Roman" w:hAnsi="Times New Roman"/>
              </w:rPr>
              <w:t xml:space="preserve"> b</w:t>
            </w:r>
            <w:r w:rsidRPr="003F7088">
              <w:rPr>
                <w:rFonts w:ascii="Times New Roman" w:hAnsi="Times New Roman"/>
              </w:rPr>
              <w:t>à</w:t>
            </w:r>
            <w:r w:rsidR="008B3552" w:rsidRPr="003F7088">
              <w:rPr>
                <w:rFonts w:ascii="Times New Roman" w:hAnsi="Times New Roman"/>
              </w:rPr>
              <w:t>i:</w:t>
            </w:r>
            <w:r w:rsidR="00C16758" w:rsidRPr="003F7088">
              <w:rPr>
                <w:rFonts w:ascii="Times New Roman" w:hAnsi="Times New Roman"/>
              </w:rPr>
              <w:t xml:space="preserve"> D</w:t>
            </w:r>
            <w:r w:rsidRPr="003F7088">
              <w:rPr>
                <w:rFonts w:ascii="Times New Roman" w:hAnsi="Times New Roman"/>
              </w:rPr>
              <w:t>ự</w:t>
            </w:r>
            <w:r w:rsidR="00C16758" w:rsidRPr="003F7088">
              <w:rPr>
                <w:rFonts w:ascii="Times New Roman" w:hAnsi="Times New Roman"/>
              </w:rPr>
              <w:t>a v</w:t>
            </w:r>
            <w:r w:rsidRPr="003F7088">
              <w:rPr>
                <w:rFonts w:ascii="Times New Roman" w:hAnsi="Times New Roman"/>
              </w:rPr>
              <w:t>à</w:t>
            </w:r>
            <w:r w:rsidR="00C16758" w:rsidRPr="003F7088">
              <w:rPr>
                <w:rFonts w:ascii="Times New Roman" w:hAnsi="Times New Roman"/>
              </w:rPr>
              <w:t>o c</w:t>
            </w:r>
            <w:r w:rsidRPr="003F7088">
              <w:rPr>
                <w:rFonts w:ascii="Times New Roman" w:hAnsi="Times New Roman"/>
              </w:rPr>
              <w:t>á</w:t>
            </w:r>
            <w:r w:rsidR="00C16758" w:rsidRPr="003F7088">
              <w:rPr>
                <w:rFonts w:ascii="Times New Roman" w:hAnsi="Times New Roman"/>
              </w:rPr>
              <w:t>c b</w:t>
            </w:r>
            <w:r w:rsidRPr="003F7088">
              <w:rPr>
                <w:rFonts w:ascii="Times New Roman" w:hAnsi="Times New Roman"/>
              </w:rPr>
              <w:t>à</w:t>
            </w:r>
            <w:r w:rsidR="00C16758" w:rsidRPr="003F7088">
              <w:rPr>
                <w:rFonts w:ascii="Times New Roman" w:hAnsi="Times New Roman"/>
              </w:rPr>
              <w:t>i ''Chi</w:t>
            </w:r>
            <w:r w:rsidRPr="003F7088">
              <w:rPr>
                <w:rFonts w:ascii="Times New Roman" w:hAnsi="Times New Roman"/>
              </w:rPr>
              <w:t>ế</w:t>
            </w:r>
            <w:r w:rsidR="00C16758" w:rsidRPr="003F7088">
              <w:rPr>
                <w:rFonts w:ascii="Times New Roman" w:hAnsi="Times New Roman"/>
              </w:rPr>
              <w:t>u d</w:t>
            </w:r>
            <w:r w:rsidRPr="003F7088">
              <w:rPr>
                <w:rFonts w:ascii="Times New Roman" w:hAnsi="Times New Roman"/>
              </w:rPr>
              <w:t>ờ</w:t>
            </w:r>
            <w:r w:rsidR="00C16758" w:rsidRPr="003F7088">
              <w:rPr>
                <w:rFonts w:ascii="Times New Roman" w:hAnsi="Times New Roman"/>
              </w:rPr>
              <w:t xml:space="preserve">i </w:t>
            </w:r>
            <w:r w:rsidRPr="003F7088">
              <w:rPr>
                <w:rFonts w:ascii="Times New Roman" w:hAnsi="Times New Roman"/>
              </w:rPr>
              <w:t>đô</w:t>
            </w:r>
            <w:r w:rsidR="00C16758" w:rsidRPr="003F7088">
              <w:rPr>
                <w:rFonts w:ascii="Times New Roman" w:hAnsi="Times New Roman"/>
              </w:rPr>
              <w:t>'' v</w:t>
            </w:r>
            <w:r w:rsidRPr="003F7088">
              <w:rPr>
                <w:rFonts w:ascii="Times New Roman" w:hAnsi="Times New Roman"/>
              </w:rPr>
              <w:t>à</w:t>
            </w:r>
            <w:r w:rsidR="00C16758" w:rsidRPr="003F7088">
              <w:rPr>
                <w:rFonts w:ascii="Times New Roman" w:hAnsi="Times New Roman"/>
              </w:rPr>
              <w:t xml:space="preserve"> ''H</w:t>
            </w:r>
            <w:r w:rsidRPr="003F7088">
              <w:rPr>
                <w:rFonts w:ascii="Times New Roman" w:hAnsi="Times New Roman"/>
              </w:rPr>
              <w:t>ị</w:t>
            </w:r>
            <w:r w:rsidR="00C16758" w:rsidRPr="003F7088">
              <w:rPr>
                <w:rFonts w:ascii="Times New Roman" w:hAnsi="Times New Roman"/>
              </w:rPr>
              <w:t>ch t</w:t>
            </w:r>
            <w:r w:rsidRPr="003F7088">
              <w:rPr>
                <w:rFonts w:ascii="Times New Roman" w:hAnsi="Times New Roman"/>
              </w:rPr>
              <w:t>ướ</w:t>
            </w:r>
            <w:r w:rsidR="00C16758" w:rsidRPr="003F7088">
              <w:rPr>
                <w:rFonts w:ascii="Times New Roman" w:hAnsi="Times New Roman"/>
              </w:rPr>
              <w:t>ng s</w:t>
            </w:r>
            <w:r w:rsidRPr="003F7088">
              <w:rPr>
                <w:rFonts w:ascii="Times New Roman" w:hAnsi="Times New Roman"/>
              </w:rPr>
              <w:t>ĩ</w:t>
            </w:r>
            <w:r w:rsidR="00C16758" w:rsidRPr="003F7088">
              <w:rPr>
                <w:rFonts w:ascii="Times New Roman" w:hAnsi="Times New Roman"/>
              </w:rPr>
              <w:t>'', h</w:t>
            </w:r>
            <w:r w:rsidRPr="003F7088">
              <w:rPr>
                <w:rFonts w:ascii="Times New Roman" w:hAnsi="Times New Roman"/>
              </w:rPr>
              <w:t>ã</w:t>
            </w:r>
            <w:r w:rsidR="00C16758" w:rsidRPr="003F7088">
              <w:rPr>
                <w:rFonts w:ascii="Times New Roman" w:hAnsi="Times New Roman"/>
              </w:rPr>
              <w:t>y ch</w:t>
            </w:r>
            <w:r w:rsidRPr="003F7088">
              <w:rPr>
                <w:rFonts w:ascii="Times New Roman" w:hAnsi="Times New Roman"/>
              </w:rPr>
              <w:t>ứ</w:t>
            </w:r>
            <w:r w:rsidR="00C16758" w:rsidRPr="003F7088">
              <w:rPr>
                <w:rFonts w:ascii="Times New Roman" w:hAnsi="Times New Roman"/>
              </w:rPr>
              <w:t>ng minh r</w:t>
            </w:r>
            <w:r w:rsidRPr="003F7088">
              <w:rPr>
                <w:rFonts w:ascii="Times New Roman" w:hAnsi="Times New Roman"/>
              </w:rPr>
              <w:t>ằ</w:t>
            </w:r>
            <w:r w:rsidR="00C16758" w:rsidRPr="003F7088">
              <w:rPr>
                <w:rFonts w:ascii="Times New Roman" w:hAnsi="Times New Roman"/>
              </w:rPr>
              <w:t>ng: nh</w:t>
            </w:r>
            <w:r w:rsidRPr="003F7088">
              <w:rPr>
                <w:rFonts w:ascii="Times New Roman" w:hAnsi="Times New Roman"/>
              </w:rPr>
              <w:t>ữ</w:t>
            </w:r>
            <w:r w:rsidR="00C16758" w:rsidRPr="003F7088">
              <w:rPr>
                <w:rFonts w:ascii="Times New Roman" w:hAnsi="Times New Roman"/>
              </w:rPr>
              <w:t>ng ng</w:t>
            </w:r>
            <w:r w:rsidRPr="003F7088">
              <w:rPr>
                <w:rFonts w:ascii="Times New Roman" w:hAnsi="Times New Roman"/>
              </w:rPr>
              <w:t>ườ</w:t>
            </w:r>
            <w:r w:rsidR="00C16758" w:rsidRPr="003F7088">
              <w:rPr>
                <w:rFonts w:ascii="Times New Roman" w:hAnsi="Times New Roman"/>
              </w:rPr>
              <w:t>i l</w:t>
            </w:r>
            <w:r w:rsidRPr="003F7088">
              <w:rPr>
                <w:rFonts w:ascii="Times New Roman" w:hAnsi="Times New Roman"/>
              </w:rPr>
              <w:t>ã</w:t>
            </w:r>
            <w:r w:rsidR="00C16758" w:rsidRPr="003F7088">
              <w:rPr>
                <w:rFonts w:ascii="Times New Roman" w:hAnsi="Times New Roman"/>
              </w:rPr>
              <w:t xml:space="preserve">nh </w:t>
            </w:r>
            <w:r w:rsidRPr="003F7088">
              <w:rPr>
                <w:rFonts w:ascii="Times New Roman" w:hAnsi="Times New Roman"/>
              </w:rPr>
              <w:t>đạ</w:t>
            </w:r>
            <w:r w:rsidR="00C16758" w:rsidRPr="003F7088">
              <w:rPr>
                <w:rFonts w:ascii="Times New Roman" w:hAnsi="Times New Roman"/>
              </w:rPr>
              <w:t>o anh minh nh</w:t>
            </w:r>
            <w:r w:rsidRPr="003F7088">
              <w:rPr>
                <w:rFonts w:ascii="Times New Roman" w:hAnsi="Times New Roman"/>
              </w:rPr>
              <w:t>ư</w:t>
            </w:r>
            <w:r w:rsidR="00C16758" w:rsidRPr="003F7088">
              <w:rPr>
                <w:rFonts w:ascii="Times New Roman" w:hAnsi="Times New Roman"/>
              </w:rPr>
              <w:t xml:space="preserve"> L</w:t>
            </w:r>
            <w:r w:rsidRPr="003F7088">
              <w:rPr>
                <w:rFonts w:ascii="Times New Roman" w:hAnsi="Times New Roman"/>
              </w:rPr>
              <w:t>í</w:t>
            </w:r>
            <w:r w:rsidR="00C16758" w:rsidRPr="003F7088">
              <w:rPr>
                <w:rFonts w:ascii="Times New Roman" w:hAnsi="Times New Roman"/>
              </w:rPr>
              <w:t xml:space="preserve"> C</w:t>
            </w:r>
            <w:r w:rsidRPr="003F7088">
              <w:rPr>
                <w:rFonts w:ascii="Times New Roman" w:hAnsi="Times New Roman"/>
              </w:rPr>
              <w:t>ô</w:t>
            </w:r>
            <w:r w:rsidR="00C16758" w:rsidRPr="003F7088">
              <w:rPr>
                <w:rFonts w:ascii="Times New Roman" w:hAnsi="Times New Roman"/>
              </w:rPr>
              <w:t>ng U</w:t>
            </w:r>
            <w:r w:rsidRPr="003F7088">
              <w:rPr>
                <w:rFonts w:ascii="Times New Roman" w:hAnsi="Times New Roman"/>
              </w:rPr>
              <w:t>ẩ</w:t>
            </w:r>
            <w:r w:rsidR="00C16758" w:rsidRPr="003F7088">
              <w:rPr>
                <w:rFonts w:ascii="Times New Roman" w:hAnsi="Times New Roman"/>
              </w:rPr>
              <w:t>n v</w:t>
            </w:r>
            <w:r w:rsidRPr="003F7088">
              <w:rPr>
                <w:rFonts w:ascii="Times New Roman" w:hAnsi="Times New Roman"/>
              </w:rPr>
              <w:t>à</w:t>
            </w:r>
            <w:r w:rsidR="00C16758" w:rsidRPr="003F7088">
              <w:rPr>
                <w:rFonts w:ascii="Times New Roman" w:hAnsi="Times New Roman"/>
              </w:rPr>
              <w:t xml:space="preserve"> Tr</w:t>
            </w:r>
            <w:r w:rsidRPr="003F7088">
              <w:rPr>
                <w:rFonts w:ascii="Times New Roman" w:hAnsi="Times New Roman"/>
              </w:rPr>
              <w:t>ầ</w:t>
            </w:r>
            <w:r w:rsidR="00C16758" w:rsidRPr="003F7088">
              <w:rPr>
                <w:rFonts w:ascii="Times New Roman" w:hAnsi="Times New Roman"/>
              </w:rPr>
              <w:t>n Qu</w:t>
            </w:r>
            <w:r w:rsidRPr="003F7088">
              <w:rPr>
                <w:rFonts w:ascii="Times New Roman" w:hAnsi="Times New Roman"/>
              </w:rPr>
              <w:t>ố</w:t>
            </w:r>
            <w:r w:rsidR="00C16758" w:rsidRPr="003F7088">
              <w:rPr>
                <w:rFonts w:ascii="Times New Roman" w:hAnsi="Times New Roman"/>
              </w:rPr>
              <w:t>c Tu</w:t>
            </w:r>
            <w:r w:rsidRPr="003F7088">
              <w:rPr>
                <w:rFonts w:ascii="Times New Roman" w:hAnsi="Times New Roman"/>
              </w:rPr>
              <w:t>ấ</w:t>
            </w:r>
            <w:r w:rsidR="00C16758" w:rsidRPr="003F7088">
              <w:rPr>
                <w:rFonts w:ascii="Times New Roman" w:hAnsi="Times New Roman"/>
              </w:rPr>
              <w:t>n lu</w:t>
            </w:r>
            <w:r w:rsidRPr="003F7088">
              <w:rPr>
                <w:rFonts w:ascii="Times New Roman" w:hAnsi="Times New Roman"/>
              </w:rPr>
              <w:t>ô</w:t>
            </w:r>
            <w:r w:rsidR="00C16758" w:rsidRPr="003F7088">
              <w:rPr>
                <w:rFonts w:ascii="Times New Roman" w:hAnsi="Times New Roman"/>
              </w:rPr>
              <w:t>n lu</w:t>
            </w:r>
            <w:r w:rsidRPr="003F7088">
              <w:rPr>
                <w:rFonts w:ascii="Times New Roman" w:hAnsi="Times New Roman"/>
              </w:rPr>
              <w:t>ô</w:t>
            </w:r>
            <w:r w:rsidR="00C16758" w:rsidRPr="003F7088">
              <w:rPr>
                <w:rFonts w:ascii="Times New Roman" w:hAnsi="Times New Roman"/>
              </w:rPr>
              <w:t>n quan t</w:t>
            </w:r>
            <w:r w:rsidRPr="003F7088">
              <w:rPr>
                <w:rFonts w:ascii="Times New Roman" w:hAnsi="Times New Roman"/>
              </w:rPr>
              <w:t>â</w:t>
            </w:r>
            <w:r w:rsidR="00C16758" w:rsidRPr="003F7088">
              <w:rPr>
                <w:rFonts w:ascii="Times New Roman" w:hAnsi="Times New Roman"/>
              </w:rPr>
              <w:t xml:space="preserve">m </w:t>
            </w:r>
            <w:r w:rsidRPr="003F7088">
              <w:rPr>
                <w:rFonts w:ascii="Times New Roman" w:hAnsi="Times New Roman"/>
              </w:rPr>
              <w:t>đế</w:t>
            </w:r>
            <w:r w:rsidR="00C16758" w:rsidRPr="003F7088">
              <w:rPr>
                <w:rFonts w:ascii="Times New Roman" w:hAnsi="Times New Roman"/>
              </w:rPr>
              <w:t>n vi</w:t>
            </w:r>
            <w:r w:rsidRPr="003F7088">
              <w:rPr>
                <w:rFonts w:ascii="Times New Roman" w:hAnsi="Times New Roman"/>
              </w:rPr>
              <w:t>ệ</w:t>
            </w:r>
            <w:r w:rsidR="00C16758" w:rsidRPr="003F7088">
              <w:rPr>
                <w:rFonts w:ascii="Times New Roman" w:hAnsi="Times New Roman"/>
              </w:rPr>
              <w:t>c ch</w:t>
            </w:r>
            <w:r w:rsidRPr="003F7088">
              <w:rPr>
                <w:rFonts w:ascii="Times New Roman" w:hAnsi="Times New Roman"/>
              </w:rPr>
              <w:t>ă</w:t>
            </w:r>
            <w:r w:rsidR="00C16758" w:rsidRPr="003F7088">
              <w:rPr>
                <w:rFonts w:ascii="Times New Roman" w:hAnsi="Times New Roman"/>
              </w:rPr>
              <w:t>m lo h</w:t>
            </w:r>
            <w:r w:rsidRPr="003F7088">
              <w:rPr>
                <w:rFonts w:ascii="Times New Roman" w:hAnsi="Times New Roman"/>
              </w:rPr>
              <w:t>ạ</w:t>
            </w:r>
            <w:r w:rsidR="00C16758" w:rsidRPr="003F7088">
              <w:rPr>
                <w:rFonts w:ascii="Times New Roman" w:hAnsi="Times New Roman"/>
              </w:rPr>
              <w:t>nh ph</w:t>
            </w:r>
            <w:r w:rsidRPr="003F7088">
              <w:rPr>
                <w:rFonts w:ascii="Times New Roman" w:hAnsi="Times New Roman"/>
              </w:rPr>
              <w:t>ú</w:t>
            </w:r>
            <w:r w:rsidR="00C16758" w:rsidRPr="003F7088">
              <w:rPr>
                <w:rFonts w:ascii="Times New Roman" w:hAnsi="Times New Roman"/>
              </w:rPr>
              <w:t>c l</w:t>
            </w:r>
            <w:r w:rsidRPr="003F7088">
              <w:rPr>
                <w:rFonts w:ascii="Times New Roman" w:hAnsi="Times New Roman"/>
              </w:rPr>
              <w:t>â</w:t>
            </w:r>
            <w:r w:rsidR="00C16758" w:rsidRPr="003F7088">
              <w:rPr>
                <w:rFonts w:ascii="Times New Roman" w:hAnsi="Times New Roman"/>
              </w:rPr>
              <w:t>u b</w:t>
            </w:r>
            <w:r w:rsidRPr="003F7088">
              <w:rPr>
                <w:rFonts w:ascii="Times New Roman" w:hAnsi="Times New Roman"/>
              </w:rPr>
              <w:t>ề</w:t>
            </w:r>
            <w:r w:rsidR="00C16758" w:rsidRPr="003F7088">
              <w:rPr>
                <w:rFonts w:ascii="Times New Roman" w:hAnsi="Times New Roman"/>
              </w:rPr>
              <w:t>n c</w:t>
            </w:r>
            <w:r w:rsidRPr="003F7088">
              <w:rPr>
                <w:rFonts w:ascii="Times New Roman" w:hAnsi="Times New Roman"/>
              </w:rPr>
              <w:t>ủ</w:t>
            </w:r>
            <w:r w:rsidR="00C16758" w:rsidRPr="003F7088">
              <w:rPr>
                <w:rFonts w:ascii="Times New Roman" w:hAnsi="Times New Roman"/>
              </w:rPr>
              <w:t>a mu</w:t>
            </w:r>
            <w:r w:rsidRPr="003F7088">
              <w:rPr>
                <w:rFonts w:ascii="Times New Roman" w:hAnsi="Times New Roman"/>
              </w:rPr>
              <w:t>ô</w:t>
            </w:r>
            <w:r w:rsidR="00C16758" w:rsidRPr="003F7088">
              <w:rPr>
                <w:rFonts w:ascii="Times New Roman" w:hAnsi="Times New Roman"/>
              </w:rPr>
              <w:t>n d</w:t>
            </w:r>
            <w:r w:rsidRPr="003F7088">
              <w:rPr>
                <w:rFonts w:ascii="Times New Roman" w:hAnsi="Times New Roman"/>
              </w:rPr>
              <w:t>â</w:t>
            </w:r>
            <w:r w:rsidR="00C16758" w:rsidRPr="003F7088">
              <w:rPr>
                <w:rFonts w:ascii="Times New Roman" w:hAnsi="Times New Roman"/>
              </w:rPr>
              <w:t>n.</w:t>
            </w:r>
          </w:p>
          <w:p w:rsidR="008B3552" w:rsidRPr="003F7088" w:rsidRDefault="008B3552" w:rsidP="00FB2FF5">
            <w:pPr>
              <w:jc w:val="both"/>
              <w:rPr>
                <w:rFonts w:ascii="Times New Roman" w:hAnsi="Times New Roman"/>
              </w:rPr>
            </w:pPr>
            <w:r w:rsidRPr="003F7088">
              <w:rPr>
                <w:rFonts w:ascii="Times New Roman" w:hAnsi="Times New Roman"/>
              </w:rPr>
              <w:t xml:space="preserve"> HS d</w:t>
            </w:r>
            <w:r w:rsidR="003F7088" w:rsidRPr="003F7088">
              <w:rPr>
                <w:rFonts w:ascii="Times New Roman" w:hAnsi="Times New Roman"/>
              </w:rPr>
              <w:t>ự</w:t>
            </w:r>
            <w:r w:rsidRPr="003F7088">
              <w:rPr>
                <w:rFonts w:ascii="Times New Roman" w:hAnsi="Times New Roman"/>
              </w:rPr>
              <w:t>a v</w:t>
            </w:r>
            <w:r w:rsidR="003F7088" w:rsidRPr="003F7088">
              <w:rPr>
                <w:rFonts w:ascii="Times New Roman" w:hAnsi="Times New Roman"/>
              </w:rPr>
              <w:t>à</w:t>
            </w:r>
            <w:r w:rsidRPr="003F7088">
              <w:rPr>
                <w:rFonts w:ascii="Times New Roman" w:hAnsi="Times New Roman"/>
              </w:rPr>
              <w:t>o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 xml:space="preserve">c </w:t>
            </w:r>
            <w:r w:rsidR="003F7088" w:rsidRPr="003F7088">
              <w:rPr>
                <w:rFonts w:ascii="Times New Roman" w:hAnsi="Times New Roman"/>
              </w:rPr>
              <w:t>đượ</w:t>
            </w:r>
            <w:r w:rsidRPr="003F7088">
              <w:rPr>
                <w:rFonts w:ascii="Times New Roman" w:hAnsi="Times New Roman"/>
              </w:rPr>
              <w:t>c t</w:t>
            </w:r>
            <w:r w:rsidR="003F7088" w:rsidRPr="003F7088">
              <w:rPr>
                <w:rFonts w:ascii="Times New Roman" w:hAnsi="Times New Roman"/>
              </w:rPr>
              <w:t>ì</w:t>
            </w:r>
            <w:r w:rsidRPr="003F7088">
              <w:rPr>
                <w:rFonts w:ascii="Times New Roman" w:hAnsi="Times New Roman"/>
              </w:rPr>
              <w:t>m hi</w:t>
            </w:r>
            <w:r w:rsidR="003F7088" w:rsidRPr="003F7088">
              <w:rPr>
                <w:rFonts w:ascii="Times New Roman" w:hAnsi="Times New Roman"/>
              </w:rPr>
              <w:t>ể</w:t>
            </w:r>
            <w:r w:rsidRPr="003F7088">
              <w:rPr>
                <w:rFonts w:ascii="Times New Roman" w:hAnsi="Times New Roman"/>
              </w:rPr>
              <w:t xml:space="preserve">u </w:t>
            </w:r>
            <w:r w:rsidR="003F7088" w:rsidRPr="003F7088">
              <w:rPr>
                <w:rFonts w:ascii="Times New Roman" w:hAnsi="Times New Roman"/>
              </w:rPr>
              <w:t>để</w:t>
            </w:r>
            <w:r w:rsidRPr="003F7088">
              <w:rPr>
                <w:rFonts w:ascii="Times New Roman" w:hAnsi="Times New Roman"/>
              </w:rPr>
              <w:t xml:space="preserve"> l</w:t>
            </w:r>
            <w:r w:rsidR="003F7088" w:rsidRPr="003F7088">
              <w:rPr>
                <w:rFonts w:ascii="Times New Roman" w:hAnsi="Times New Roman"/>
              </w:rPr>
              <w:t>ậ</w:t>
            </w:r>
            <w:r w:rsidRPr="003F7088">
              <w:rPr>
                <w:rFonts w:ascii="Times New Roman" w:hAnsi="Times New Roman"/>
              </w:rPr>
              <w:t>p d</w:t>
            </w:r>
            <w:r w:rsidR="003F7088" w:rsidRPr="003F7088">
              <w:rPr>
                <w:rFonts w:ascii="Times New Roman" w:hAnsi="Times New Roman"/>
              </w:rPr>
              <w:t>à</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 xml:space="preserve">i </w:t>
            </w:r>
            <w:r w:rsidR="003F7088" w:rsidRPr="003F7088">
              <w:rPr>
                <w:rFonts w:ascii="Times New Roman" w:hAnsi="Times New Roman"/>
              </w:rPr>
              <w:t>đả</w:t>
            </w:r>
            <w:r w:rsidRPr="003F7088">
              <w:rPr>
                <w:rFonts w:ascii="Times New Roman" w:hAnsi="Times New Roman"/>
              </w:rPr>
              <w:t>m b</w:t>
            </w:r>
            <w:r w:rsidR="003F7088" w:rsidRPr="003F7088">
              <w:rPr>
                <w:rFonts w:ascii="Times New Roman" w:hAnsi="Times New Roman"/>
              </w:rPr>
              <w:t>ả</w:t>
            </w:r>
            <w:r w:rsidRPr="003F7088">
              <w:rPr>
                <w:rFonts w:ascii="Times New Roman" w:hAnsi="Times New Roman"/>
              </w:rPr>
              <w:t>o c</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ý</w:t>
            </w:r>
            <w:r w:rsidRPr="003F7088">
              <w:rPr>
                <w:rFonts w:ascii="Times New Roman" w:hAnsi="Times New Roman"/>
              </w:rPr>
              <w:t xml:space="preserve"> c</w:t>
            </w:r>
            <w:r w:rsidR="003F7088" w:rsidRPr="003F7088">
              <w:rPr>
                <w:rFonts w:ascii="Times New Roman" w:hAnsi="Times New Roman"/>
              </w:rPr>
              <w:t>ơ</w:t>
            </w:r>
            <w:r w:rsidRPr="003F7088">
              <w:rPr>
                <w:rFonts w:ascii="Times New Roman" w:hAnsi="Times New Roman"/>
              </w:rPr>
              <w:t xml:space="preserve"> b</w:t>
            </w:r>
            <w:r w:rsidR="003F7088" w:rsidRPr="003F7088">
              <w:rPr>
                <w:rFonts w:ascii="Times New Roman" w:hAnsi="Times New Roman"/>
              </w:rPr>
              <w:t>ả</w:t>
            </w:r>
            <w:r w:rsidRPr="003F7088">
              <w:rPr>
                <w:rFonts w:ascii="Times New Roman" w:hAnsi="Times New Roman"/>
              </w:rPr>
              <w:t>n sau</w:t>
            </w: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tabs>
                <w:tab w:val="center" w:pos="6231"/>
              </w:tabs>
              <w:jc w:val="both"/>
              <w:rPr>
                <w:rFonts w:ascii="Times New Roman" w:hAnsi="Times New Roman"/>
                <w:bCs/>
                <w:color w:val="000000"/>
              </w:rPr>
            </w:pPr>
          </w:p>
          <w:p w:rsidR="008B3552" w:rsidRPr="003F7088" w:rsidRDefault="008B3552" w:rsidP="0042489A">
            <w:pPr>
              <w:rPr>
                <w:rFonts w:ascii="Times New Roman" w:hAnsi="Times New Roman"/>
                <w:color w:val="000000"/>
              </w:rPr>
            </w:pPr>
          </w:p>
          <w:p w:rsidR="008B3552" w:rsidRPr="003F7088" w:rsidRDefault="008B3552" w:rsidP="00FB2FF5">
            <w:pPr>
              <w:jc w:val="both"/>
              <w:rPr>
                <w:rFonts w:ascii="Times New Roman" w:hAnsi="Times New Roman"/>
                <w:color w:val="000000"/>
              </w:rPr>
            </w:pPr>
          </w:p>
          <w:p w:rsidR="008B3552" w:rsidRPr="003F7088" w:rsidRDefault="008B3552" w:rsidP="00FB2FF5">
            <w:pPr>
              <w:jc w:val="both"/>
              <w:rPr>
                <w:rFonts w:ascii="Times New Roman" w:hAnsi="Times New Roman"/>
                <w:color w:val="000000"/>
              </w:rPr>
            </w:pPr>
          </w:p>
          <w:p w:rsidR="008B3552" w:rsidRPr="003F7088" w:rsidRDefault="008B3552" w:rsidP="00FB2FF5">
            <w:pPr>
              <w:jc w:val="both"/>
              <w:rPr>
                <w:rFonts w:ascii="Times New Roman" w:hAnsi="Times New Roman"/>
                <w:color w:val="000000"/>
              </w:rPr>
            </w:pPr>
          </w:p>
          <w:p w:rsidR="008B3552" w:rsidRPr="003F7088" w:rsidRDefault="008B3552" w:rsidP="00FB2FF5">
            <w:pPr>
              <w:jc w:val="both"/>
              <w:rPr>
                <w:rFonts w:ascii="Times New Roman" w:hAnsi="Times New Roman"/>
                <w:bCs/>
                <w:color w:val="000000"/>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r w:rsidRPr="003F7088">
              <w:rPr>
                <w:rFonts w:ascii="Times New Roman" w:hAnsi="Times New Roman"/>
                <w:color w:val="000000"/>
              </w:rPr>
              <w:t xml:space="preserve"> </w:t>
            </w: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8B3552" w:rsidRPr="003F7088" w:rsidRDefault="008B3552" w:rsidP="00FB2FF5">
            <w:pPr>
              <w:jc w:val="both"/>
              <w:rPr>
                <w:rFonts w:ascii="Times New Roman" w:hAnsi="Times New Roman"/>
              </w:rPr>
            </w:pPr>
            <w:r w:rsidRPr="003F7088">
              <w:rPr>
                <w:rFonts w:ascii="Times New Roman" w:hAnsi="Times New Roman"/>
              </w:rPr>
              <w:t>HS d</w:t>
            </w:r>
            <w:r w:rsidR="003F7088" w:rsidRPr="003F7088">
              <w:rPr>
                <w:rFonts w:ascii="Times New Roman" w:hAnsi="Times New Roman"/>
              </w:rPr>
              <w:t>ự</w:t>
            </w:r>
            <w:r w:rsidRPr="003F7088">
              <w:rPr>
                <w:rFonts w:ascii="Times New Roman" w:hAnsi="Times New Roman"/>
              </w:rPr>
              <w:t>a v</w:t>
            </w:r>
            <w:r w:rsidR="003F7088" w:rsidRPr="003F7088">
              <w:rPr>
                <w:rFonts w:ascii="Times New Roman" w:hAnsi="Times New Roman"/>
              </w:rPr>
              <w:t>à</w:t>
            </w:r>
            <w:r w:rsidRPr="003F7088">
              <w:rPr>
                <w:rFonts w:ascii="Times New Roman" w:hAnsi="Times New Roman"/>
              </w:rPr>
              <w:t>o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 xml:space="preserve">c </w:t>
            </w:r>
            <w:r w:rsidR="003F7088" w:rsidRPr="003F7088">
              <w:rPr>
                <w:rFonts w:ascii="Times New Roman" w:hAnsi="Times New Roman"/>
              </w:rPr>
              <w:t>đượ</w:t>
            </w:r>
            <w:r w:rsidRPr="003F7088">
              <w:rPr>
                <w:rFonts w:ascii="Times New Roman" w:hAnsi="Times New Roman"/>
              </w:rPr>
              <w:t>c t</w:t>
            </w:r>
            <w:r w:rsidR="003F7088" w:rsidRPr="003F7088">
              <w:rPr>
                <w:rFonts w:ascii="Times New Roman" w:hAnsi="Times New Roman"/>
              </w:rPr>
              <w:t>ì</w:t>
            </w:r>
            <w:r w:rsidRPr="003F7088">
              <w:rPr>
                <w:rFonts w:ascii="Times New Roman" w:hAnsi="Times New Roman"/>
              </w:rPr>
              <w:t>m hi</w:t>
            </w:r>
            <w:r w:rsidR="003F7088" w:rsidRPr="003F7088">
              <w:rPr>
                <w:rFonts w:ascii="Times New Roman" w:hAnsi="Times New Roman"/>
              </w:rPr>
              <w:t>ể</w:t>
            </w:r>
            <w:r w:rsidRPr="003F7088">
              <w:rPr>
                <w:rFonts w:ascii="Times New Roman" w:hAnsi="Times New Roman"/>
              </w:rPr>
              <w:t xml:space="preserve">u </w:t>
            </w:r>
            <w:r w:rsidR="003F7088" w:rsidRPr="003F7088">
              <w:rPr>
                <w:rFonts w:ascii="Times New Roman" w:hAnsi="Times New Roman"/>
              </w:rPr>
              <w:t>để</w:t>
            </w:r>
            <w:r w:rsidRPr="003F7088">
              <w:rPr>
                <w:rFonts w:ascii="Times New Roman" w:hAnsi="Times New Roman"/>
              </w:rPr>
              <w:t xml:space="preserve"> vi</w:t>
            </w:r>
            <w:r w:rsidR="003F7088" w:rsidRPr="003F7088">
              <w:rPr>
                <w:rFonts w:ascii="Times New Roman" w:hAnsi="Times New Roman"/>
              </w:rPr>
              <w:t>ế</w:t>
            </w:r>
            <w:r w:rsidRPr="003F7088">
              <w:rPr>
                <w:rFonts w:ascii="Times New Roman" w:hAnsi="Times New Roman"/>
              </w:rPr>
              <w:t>t b</w:t>
            </w:r>
            <w:r w:rsidR="003F7088" w:rsidRPr="003F7088">
              <w:rPr>
                <w:rFonts w:ascii="Times New Roman" w:hAnsi="Times New Roman"/>
              </w:rPr>
              <w:t>à</w:t>
            </w:r>
            <w:r w:rsidRPr="003F7088">
              <w:rPr>
                <w:rFonts w:ascii="Times New Roman" w:hAnsi="Times New Roman"/>
              </w:rPr>
              <w:t xml:space="preserve">i </w:t>
            </w:r>
            <w:r w:rsidR="003F7088" w:rsidRPr="003F7088">
              <w:rPr>
                <w:rFonts w:ascii="Times New Roman" w:hAnsi="Times New Roman"/>
              </w:rPr>
              <w:t>đả</w:t>
            </w:r>
            <w:r w:rsidRPr="003F7088">
              <w:rPr>
                <w:rFonts w:ascii="Times New Roman" w:hAnsi="Times New Roman"/>
              </w:rPr>
              <w:t>m b</w:t>
            </w:r>
            <w:r w:rsidR="003F7088" w:rsidRPr="003F7088">
              <w:rPr>
                <w:rFonts w:ascii="Times New Roman" w:hAnsi="Times New Roman"/>
              </w:rPr>
              <w:t>ả</w:t>
            </w:r>
            <w:r w:rsidRPr="003F7088">
              <w:rPr>
                <w:rFonts w:ascii="Times New Roman" w:hAnsi="Times New Roman"/>
              </w:rPr>
              <w:t>o c</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ý</w:t>
            </w:r>
            <w:r w:rsidRPr="003F7088">
              <w:rPr>
                <w:rFonts w:ascii="Times New Roman" w:hAnsi="Times New Roman"/>
              </w:rPr>
              <w:t xml:space="preserve"> c</w:t>
            </w:r>
            <w:r w:rsidR="003F7088" w:rsidRPr="003F7088">
              <w:rPr>
                <w:rFonts w:ascii="Times New Roman" w:hAnsi="Times New Roman"/>
              </w:rPr>
              <w:t>ơ</w:t>
            </w:r>
            <w:r w:rsidRPr="003F7088">
              <w:rPr>
                <w:rFonts w:ascii="Times New Roman" w:hAnsi="Times New Roman"/>
              </w:rPr>
              <w:t xml:space="preserve"> b</w:t>
            </w:r>
            <w:r w:rsidR="003F7088" w:rsidRPr="003F7088">
              <w:rPr>
                <w:rFonts w:ascii="Times New Roman" w:hAnsi="Times New Roman"/>
              </w:rPr>
              <w:t>ả</w:t>
            </w:r>
            <w:r w:rsidRPr="003F7088">
              <w:rPr>
                <w:rFonts w:ascii="Times New Roman" w:hAnsi="Times New Roman"/>
              </w:rPr>
              <w:t>n trong d</w:t>
            </w:r>
            <w:r w:rsidR="003F7088" w:rsidRPr="003F7088">
              <w:rPr>
                <w:rFonts w:ascii="Times New Roman" w:hAnsi="Times New Roman"/>
              </w:rPr>
              <w:t>à</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i</w:t>
            </w: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8B3552" w:rsidRPr="003F7088" w:rsidRDefault="008B3552" w:rsidP="00FB2FF5">
            <w:pPr>
              <w:jc w:val="both"/>
              <w:rPr>
                <w:rFonts w:ascii="Times New Roman" w:hAnsi="Times New Roman"/>
              </w:rPr>
            </w:pPr>
            <w:r w:rsidRPr="003F7088">
              <w:rPr>
                <w:rFonts w:ascii="Times New Roman" w:hAnsi="Times New Roman"/>
              </w:rPr>
              <w:t>GV g</w:t>
            </w:r>
            <w:r w:rsidR="003F7088" w:rsidRPr="003F7088">
              <w:rPr>
                <w:rFonts w:ascii="Times New Roman" w:hAnsi="Times New Roman"/>
              </w:rPr>
              <w:t>ọ</w:t>
            </w:r>
            <w:r w:rsidRPr="003F7088">
              <w:rPr>
                <w:rFonts w:ascii="Times New Roman" w:hAnsi="Times New Roman"/>
              </w:rPr>
              <w:t>i m</w:t>
            </w:r>
            <w:r w:rsidR="003F7088" w:rsidRPr="003F7088">
              <w:rPr>
                <w:rFonts w:ascii="Times New Roman" w:hAnsi="Times New Roman"/>
              </w:rPr>
              <w:t>ộ</w:t>
            </w:r>
            <w:r w:rsidRPr="003F7088">
              <w:rPr>
                <w:rFonts w:ascii="Times New Roman" w:hAnsi="Times New Roman"/>
              </w:rPr>
              <w:t>t s</w:t>
            </w:r>
            <w:r w:rsidR="003F7088" w:rsidRPr="003F7088">
              <w:rPr>
                <w:rFonts w:ascii="Times New Roman" w:hAnsi="Times New Roman"/>
              </w:rPr>
              <w:t>ố</w:t>
            </w:r>
            <w:r w:rsidRPr="003F7088">
              <w:rPr>
                <w:rFonts w:ascii="Times New Roman" w:hAnsi="Times New Roman"/>
              </w:rPr>
              <w:t xml:space="preserve"> HS </w:t>
            </w:r>
            <w:r w:rsidR="003F7088" w:rsidRPr="003F7088">
              <w:rPr>
                <w:rFonts w:ascii="Times New Roman" w:hAnsi="Times New Roman"/>
              </w:rPr>
              <w:t>đọ</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i v</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ù</w:t>
            </w:r>
            <w:r w:rsidRPr="003F7088">
              <w:rPr>
                <w:rFonts w:ascii="Times New Roman" w:hAnsi="Times New Roman"/>
              </w:rPr>
              <w:t>ng nh</w:t>
            </w:r>
            <w:r w:rsidR="003F7088" w:rsidRPr="003F7088">
              <w:rPr>
                <w:rFonts w:ascii="Times New Roman" w:hAnsi="Times New Roman"/>
              </w:rPr>
              <w:t>ậ</w:t>
            </w:r>
            <w:r w:rsidRPr="003F7088">
              <w:rPr>
                <w:rFonts w:ascii="Times New Roman" w:hAnsi="Times New Roman"/>
              </w:rPr>
              <w:t>n x</w:t>
            </w:r>
            <w:r w:rsidR="003F7088" w:rsidRPr="003F7088">
              <w:rPr>
                <w:rFonts w:ascii="Times New Roman" w:hAnsi="Times New Roman"/>
              </w:rPr>
              <w:t>é</w:t>
            </w:r>
            <w:r w:rsidRPr="003F7088">
              <w:rPr>
                <w:rFonts w:ascii="Times New Roman" w:hAnsi="Times New Roman"/>
              </w:rPr>
              <w:t>t, ch</w:t>
            </w:r>
            <w:r w:rsidR="003F7088" w:rsidRPr="003F7088">
              <w:rPr>
                <w:rFonts w:ascii="Times New Roman" w:hAnsi="Times New Roman"/>
              </w:rPr>
              <w:t>ữ</w:t>
            </w:r>
            <w:r w:rsidRPr="003F7088">
              <w:rPr>
                <w:rFonts w:ascii="Times New Roman" w:hAnsi="Times New Roman"/>
              </w:rPr>
              <w:t>a b</w:t>
            </w:r>
            <w:r w:rsidR="003F7088" w:rsidRPr="003F7088">
              <w:rPr>
                <w:rFonts w:ascii="Times New Roman" w:hAnsi="Times New Roman"/>
              </w:rPr>
              <w:t>à</w:t>
            </w:r>
            <w:r w:rsidRPr="003F7088">
              <w:rPr>
                <w:rFonts w:ascii="Times New Roman" w:hAnsi="Times New Roman"/>
              </w:rPr>
              <w:t>i ho</w:t>
            </w:r>
            <w:r w:rsidR="003F7088" w:rsidRPr="003F7088">
              <w:rPr>
                <w:rFonts w:ascii="Times New Roman" w:hAnsi="Times New Roman"/>
              </w:rPr>
              <w:t>à</w:t>
            </w:r>
            <w:r w:rsidRPr="003F7088">
              <w:rPr>
                <w:rFonts w:ascii="Times New Roman" w:hAnsi="Times New Roman"/>
              </w:rPr>
              <w:t>n ch</w:t>
            </w:r>
            <w:r w:rsidR="003F7088" w:rsidRPr="003F7088">
              <w:rPr>
                <w:rFonts w:ascii="Times New Roman" w:hAnsi="Times New Roman"/>
              </w:rPr>
              <w:t>ỉ</w:t>
            </w:r>
            <w:r w:rsidRPr="003F7088">
              <w:rPr>
                <w:rFonts w:ascii="Times New Roman" w:hAnsi="Times New Roman"/>
              </w:rPr>
              <w:t>nh</w:t>
            </w:r>
          </w:p>
        </w:tc>
        <w:tc>
          <w:tcPr>
            <w:tcW w:w="6160" w:type="dxa"/>
          </w:tcPr>
          <w:p w:rsidR="00C16758" w:rsidRPr="003F7088" w:rsidRDefault="00C16758" w:rsidP="00FB2FF5">
            <w:pPr>
              <w:jc w:val="both"/>
              <w:rPr>
                <w:rFonts w:ascii="Times New Roman" w:hAnsi="Times New Roman"/>
                <w:b/>
                <w:color w:val="000000"/>
                <w:u w:val="single"/>
              </w:rPr>
            </w:pPr>
            <w:r w:rsidRPr="003F7088">
              <w:rPr>
                <w:rFonts w:ascii="Times New Roman" w:hAnsi="Times New Roman"/>
                <w:b/>
                <w:color w:val="000000"/>
                <w:u w:val="single"/>
              </w:rPr>
              <w:lastRenderedPageBreak/>
              <w:t>1.B</w:t>
            </w:r>
            <w:r w:rsidR="003F7088" w:rsidRPr="003F7088">
              <w:rPr>
                <w:rFonts w:ascii="Times New Roman" w:hAnsi="Times New Roman"/>
                <w:b/>
                <w:color w:val="000000"/>
                <w:u w:val="single"/>
              </w:rPr>
              <w:t>à</w:t>
            </w:r>
            <w:r w:rsidRPr="003F7088">
              <w:rPr>
                <w:rFonts w:ascii="Times New Roman" w:hAnsi="Times New Roman"/>
                <w:b/>
                <w:color w:val="000000"/>
                <w:u w:val="single"/>
              </w:rPr>
              <w:t>i t</w:t>
            </w:r>
            <w:r w:rsidR="003F7088" w:rsidRPr="003F7088">
              <w:rPr>
                <w:rFonts w:ascii="Times New Roman" w:hAnsi="Times New Roman"/>
                <w:b/>
                <w:color w:val="000000"/>
                <w:u w:val="single"/>
              </w:rPr>
              <w:t>ậ</w:t>
            </w:r>
            <w:r w:rsidRPr="003F7088">
              <w:rPr>
                <w:rFonts w:ascii="Times New Roman" w:hAnsi="Times New Roman"/>
                <w:b/>
                <w:color w:val="000000"/>
                <w:u w:val="single"/>
              </w:rPr>
              <w:t>p 1</w:t>
            </w:r>
          </w:p>
          <w:p w:rsidR="00C16758" w:rsidRPr="003F7088" w:rsidRDefault="00C16758" w:rsidP="00C16758">
            <w:pPr>
              <w:rPr>
                <w:rFonts w:ascii="Times New Roman" w:hAnsi="Times New Roman"/>
                <w:b/>
                <w:color w:val="000000"/>
                <w:u w:val="single"/>
              </w:rPr>
            </w:pPr>
            <w:r w:rsidRPr="003F7088">
              <w:rPr>
                <w:rFonts w:ascii="Times New Roman" w:hAnsi="Times New Roman"/>
                <w:b/>
                <w:color w:val="000000"/>
                <w:u w:val="single"/>
              </w:rPr>
              <w:t>* T</w:t>
            </w:r>
            <w:r w:rsidR="003F7088" w:rsidRPr="003F7088">
              <w:rPr>
                <w:rFonts w:ascii="Times New Roman" w:hAnsi="Times New Roman"/>
                <w:b/>
                <w:color w:val="000000"/>
                <w:u w:val="single"/>
              </w:rPr>
              <w:t>ì</w:t>
            </w:r>
            <w:r w:rsidRPr="003F7088">
              <w:rPr>
                <w:rFonts w:ascii="Times New Roman" w:hAnsi="Times New Roman"/>
                <w:b/>
                <w:color w:val="000000"/>
                <w:u w:val="single"/>
              </w:rPr>
              <w:t>m hi</w:t>
            </w:r>
            <w:r w:rsidR="003F7088" w:rsidRPr="003F7088">
              <w:rPr>
                <w:rFonts w:ascii="Times New Roman" w:hAnsi="Times New Roman"/>
                <w:b/>
                <w:color w:val="000000"/>
                <w:u w:val="single"/>
              </w:rPr>
              <w:t>ể</w:t>
            </w:r>
            <w:r w:rsidRPr="003F7088">
              <w:rPr>
                <w:rFonts w:ascii="Times New Roman" w:hAnsi="Times New Roman"/>
                <w:b/>
                <w:color w:val="000000"/>
                <w:u w:val="single"/>
              </w:rPr>
              <w:t xml:space="preserve">u </w:t>
            </w:r>
            <w:r w:rsidR="003F7088" w:rsidRPr="003F7088">
              <w:rPr>
                <w:rFonts w:ascii="Times New Roman" w:hAnsi="Times New Roman"/>
                <w:b/>
                <w:color w:val="000000"/>
                <w:u w:val="single"/>
              </w:rPr>
              <w:t>đề</w:t>
            </w:r>
          </w:p>
          <w:p w:rsidR="00C16758" w:rsidRPr="003F7088" w:rsidRDefault="00C16758" w:rsidP="00FB2FF5">
            <w:pPr>
              <w:jc w:val="both"/>
              <w:rPr>
                <w:rFonts w:ascii="Times New Roman" w:hAnsi="Times New Roman"/>
              </w:rPr>
            </w:pPr>
            <w:r w:rsidRPr="003F7088">
              <w:rPr>
                <w:rFonts w:ascii="Times New Roman" w:hAnsi="Times New Roman"/>
              </w:rPr>
              <w:t>- Th</w:t>
            </w:r>
            <w:r w:rsidR="003F7088" w:rsidRPr="003F7088">
              <w:rPr>
                <w:rFonts w:ascii="Times New Roman" w:hAnsi="Times New Roman"/>
              </w:rPr>
              <w:t>ể</w:t>
            </w:r>
            <w:r w:rsidRPr="003F7088">
              <w:rPr>
                <w:rFonts w:ascii="Times New Roman" w:hAnsi="Times New Roman"/>
              </w:rPr>
              <w:t xml:space="preserve"> lo</w:t>
            </w:r>
            <w:r w:rsidR="003F7088" w:rsidRPr="003F7088">
              <w:rPr>
                <w:rFonts w:ascii="Times New Roman" w:hAnsi="Times New Roman"/>
              </w:rPr>
              <w:t>ạ</w:t>
            </w:r>
            <w:r w:rsidRPr="003F7088">
              <w:rPr>
                <w:rFonts w:ascii="Times New Roman" w:hAnsi="Times New Roman"/>
              </w:rPr>
              <w:t>i: NL</w:t>
            </w:r>
          </w:p>
          <w:p w:rsidR="00C16758" w:rsidRPr="003F7088" w:rsidRDefault="00C16758" w:rsidP="00FB2FF5">
            <w:pPr>
              <w:jc w:val="both"/>
              <w:rPr>
                <w:rFonts w:ascii="Times New Roman" w:hAnsi="Times New Roman"/>
              </w:rPr>
            </w:pPr>
            <w:r w:rsidRPr="003F7088">
              <w:rPr>
                <w:rFonts w:ascii="Times New Roman" w:hAnsi="Times New Roman"/>
              </w:rPr>
              <w:t>- N</w:t>
            </w:r>
            <w:r w:rsidR="003F7088" w:rsidRPr="003F7088">
              <w:rPr>
                <w:rFonts w:ascii="Times New Roman" w:hAnsi="Times New Roman"/>
              </w:rPr>
              <w:t>ộ</w:t>
            </w:r>
            <w:r w:rsidRPr="003F7088">
              <w:rPr>
                <w:rFonts w:ascii="Times New Roman" w:hAnsi="Times New Roman"/>
              </w:rPr>
              <w:t>i dung c</w:t>
            </w:r>
            <w:r w:rsidR="003F7088" w:rsidRPr="003F7088">
              <w:rPr>
                <w:rFonts w:ascii="Times New Roman" w:hAnsi="Times New Roman"/>
              </w:rPr>
              <w:t>ầ</w:t>
            </w:r>
            <w:r w:rsidRPr="003F7088">
              <w:rPr>
                <w:rFonts w:ascii="Times New Roman" w:hAnsi="Times New Roman"/>
              </w:rPr>
              <w:t>n l</w:t>
            </w:r>
            <w:r w:rsidR="003F7088" w:rsidRPr="003F7088">
              <w:rPr>
                <w:rFonts w:ascii="Times New Roman" w:hAnsi="Times New Roman"/>
              </w:rPr>
              <w:t>à</w:t>
            </w:r>
            <w:r w:rsidRPr="003F7088">
              <w:rPr>
                <w:rFonts w:ascii="Times New Roman" w:hAnsi="Times New Roman"/>
              </w:rPr>
              <w:t>m s</w:t>
            </w:r>
            <w:r w:rsidR="003F7088" w:rsidRPr="003F7088">
              <w:rPr>
                <w:rFonts w:ascii="Times New Roman" w:hAnsi="Times New Roman"/>
              </w:rPr>
              <w:t>á</w:t>
            </w:r>
            <w:r w:rsidRPr="003F7088">
              <w:rPr>
                <w:rFonts w:ascii="Times New Roman" w:hAnsi="Times New Roman"/>
              </w:rPr>
              <w:t>ng t</w:t>
            </w:r>
            <w:r w:rsidR="003F7088" w:rsidRPr="003F7088">
              <w:rPr>
                <w:rFonts w:ascii="Times New Roman" w:hAnsi="Times New Roman"/>
              </w:rPr>
              <w:t>ỏ</w:t>
            </w:r>
            <w:r w:rsidRPr="003F7088">
              <w:rPr>
                <w:rFonts w:ascii="Times New Roman" w:hAnsi="Times New Roman"/>
              </w:rPr>
              <w:t>:</w:t>
            </w:r>
            <w:r w:rsidRPr="003F7088">
              <w:rPr>
                <w:rFonts w:ascii="Times New Roman" w:hAnsi="Times New Roman"/>
                <w:bCs/>
                <w:color w:val="000000"/>
              </w:rPr>
              <w:t xml:space="preserve"> </w:t>
            </w:r>
            <w:r w:rsidRPr="003F7088">
              <w:rPr>
                <w:rFonts w:ascii="Times New Roman" w:hAnsi="Times New Roman"/>
              </w:rPr>
              <w:t>''Chi</w:t>
            </w:r>
            <w:r w:rsidR="003F7088" w:rsidRPr="003F7088">
              <w:rPr>
                <w:rFonts w:ascii="Times New Roman" w:hAnsi="Times New Roman"/>
              </w:rPr>
              <w:t>ế</w:t>
            </w:r>
            <w:r w:rsidRPr="003F7088">
              <w:rPr>
                <w:rFonts w:ascii="Times New Roman" w:hAnsi="Times New Roman"/>
              </w:rPr>
              <w:t>u d</w:t>
            </w:r>
            <w:r w:rsidR="003F7088" w:rsidRPr="003F7088">
              <w:rPr>
                <w:rFonts w:ascii="Times New Roman" w:hAnsi="Times New Roman"/>
              </w:rPr>
              <w:t>ờ</w:t>
            </w:r>
            <w:r w:rsidRPr="003F7088">
              <w:rPr>
                <w:rFonts w:ascii="Times New Roman" w:hAnsi="Times New Roman"/>
              </w:rPr>
              <w:t xml:space="preserve">i </w:t>
            </w:r>
            <w:r w:rsidR="003F7088" w:rsidRPr="003F7088">
              <w:rPr>
                <w:rFonts w:ascii="Times New Roman" w:hAnsi="Times New Roman"/>
              </w:rPr>
              <w:t>đô</w:t>
            </w:r>
            <w:r w:rsidRPr="003F7088">
              <w:rPr>
                <w:rFonts w:ascii="Times New Roman" w:hAnsi="Times New Roman"/>
              </w:rPr>
              <w:t>'' v</w:t>
            </w:r>
            <w:r w:rsidR="003F7088" w:rsidRPr="003F7088">
              <w:rPr>
                <w:rFonts w:ascii="Times New Roman" w:hAnsi="Times New Roman"/>
              </w:rPr>
              <w:t>à</w:t>
            </w:r>
            <w:r w:rsidRPr="003F7088">
              <w:rPr>
                <w:rFonts w:ascii="Times New Roman" w:hAnsi="Times New Roman"/>
              </w:rPr>
              <w:t xml:space="preserve"> ''H</w:t>
            </w:r>
            <w:r w:rsidR="003F7088" w:rsidRPr="003F7088">
              <w:rPr>
                <w:rFonts w:ascii="Times New Roman" w:hAnsi="Times New Roman"/>
              </w:rPr>
              <w:t>ị</w:t>
            </w:r>
            <w:r w:rsidRPr="003F7088">
              <w:rPr>
                <w:rFonts w:ascii="Times New Roman" w:hAnsi="Times New Roman"/>
              </w:rPr>
              <w:t>ch t</w:t>
            </w:r>
            <w:r w:rsidR="003F7088" w:rsidRPr="003F7088">
              <w:rPr>
                <w:rFonts w:ascii="Times New Roman" w:hAnsi="Times New Roman"/>
              </w:rPr>
              <w:t>ướ</w:t>
            </w:r>
            <w:r w:rsidRPr="003F7088">
              <w:rPr>
                <w:rFonts w:ascii="Times New Roman" w:hAnsi="Times New Roman"/>
              </w:rPr>
              <w:t>ng s</w:t>
            </w:r>
            <w:r w:rsidR="003F7088" w:rsidRPr="003F7088">
              <w:rPr>
                <w:rFonts w:ascii="Times New Roman" w:hAnsi="Times New Roman"/>
              </w:rPr>
              <w:t>ĩ</w:t>
            </w:r>
            <w:r w:rsidRPr="003F7088">
              <w:rPr>
                <w:rFonts w:ascii="Times New Roman" w:hAnsi="Times New Roman"/>
              </w:rPr>
              <w:t>'', cho th</w:t>
            </w:r>
            <w:r w:rsidR="003F7088" w:rsidRPr="003F7088">
              <w:rPr>
                <w:rFonts w:ascii="Times New Roman" w:hAnsi="Times New Roman"/>
              </w:rPr>
              <w:t>ấ</w:t>
            </w:r>
            <w:r w:rsidRPr="003F7088">
              <w:rPr>
                <w:rFonts w:ascii="Times New Roman" w:hAnsi="Times New Roman"/>
              </w:rPr>
              <w:t>y nh</w:t>
            </w:r>
            <w:r w:rsidR="003F7088" w:rsidRPr="003F7088">
              <w:rPr>
                <w:rFonts w:ascii="Times New Roman" w:hAnsi="Times New Roman"/>
              </w:rPr>
              <w:t>ữ</w:t>
            </w:r>
            <w:r w:rsidRPr="003F7088">
              <w:rPr>
                <w:rFonts w:ascii="Times New Roman" w:hAnsi="Times New Roman"/>
              </w:rPr>
              <w:t>ng ng</w:t>
            </w:r>
            <w:r w:rsidR="003F7088" w:rsidRPr="003F7088">
              <w:rPr>
                <w:rFonts w:ascii="Times New Roman" w:hAnsi="Times New Roman"/>
              </w:rPr>
              <w:t>ườ</w:t>
            </w:r>
            <w:r w:rsidRPr="003F7088">
              <w:rPr>
                <w:rFonts w:ascii="Times New Roman" w:hAnsi="Times New Roman"/>
              </w:rPr>
              <w:t>i l</w:t>
            </w:r>
            <w:r w:rsidR="003F7088" w:rsidRPr="003F7088">
              <w:rPr>
                <w:rFonts w:ascii="Times New Roman" w:hAnsi="Times New Roman"/>
              </w:rPr>
              <w:t>ã</w:t>
            </w:r>
            <w:r w:rsidRPr="003F7088">
              <w:rPr>
                <w:rFonts w:ascii="Times New Roman" w:hAnsi="Times New Roman"/>
              </w:rPr>
              <w:t xml:space="preserve">nh </w:t>
            </w:r>
            <w:r w:rsidR="003F7088" w:rsidRPr="003F7088">
              <w:rPr>
                <w:rFonts w:ascii="Times New Roman" w:hAnsi="Times New Roman"/>
              </w:rPr>
              <w:t>đạ</w:t>
            </w:r>
            <w:r w:rsidRPr="003F7088">
              <w:rPr>
                <w:rFonts w:ascii="Times New Roman" w:hAnsi="Times New Roman"/>
              </w:rPr>
              <w:t>o anh minh nh</w:t>
            </w:r>
            <w:r w:rsidR="003F7088" w:rsidRPr="003F7088">
              <w:rPr>
                <w:rFonts w:ascii="Times New Roman" w:hAnsi="Times New Roman"/>
              </w:rPr>
              <w:t>ư</w:t>
            </w:r>
            <w:r w:rsidRPr="003F7088">
              <w:rPr>
                <w:rFonts w:ascii="Times New Roman" w:hAnsi="Times New Roman"/>
              </w:rPr>
              <w:t xml:space="preserve"> L</w:t>
            </w:r>
            <w:r w:rsidR="003F7088" w:rsidRPr="003F7088">
              <w:rPr>
                <w:rFonts w:ascii="Times New Roman" w:hAnsi="Times New Roman"/>
              </w:rPr>
              <w:t>í</w:t>
            </w:r>
            <w:r w:rsidRPr="003F7088">
              <w:rPr>
                <w:rFonts w:ascii="Times New Roman" w:hAnsi="Times New Roman"/>
              </w:rPr>
              <w:t xml:space="preserve"> C</w:t>
            </w:r>
            <w:r w:rsidR="003F7088" w:rsidRPr="003F7088">
              <w:rPr>
                <w:rFonts w:ascii="Times New Roman" w:hAnsi="Times New Roman"/>
              </w:rPr>
              <w:t>ô</w:t>
            </w:r>
            <w:r w:rsidRPr="003F7088">
              <w:rPr>
                <w:rFonts w:ascii="Times New Roman" w:hAnsi="Times New Roman"/>
              </w:rPr>
              <w:t>ng U</w:t>
            </w:r>
            <w:r w:rsidR="003F7088" w:rsidRPr="003F7088">
              <w:rPr>
                <w:rFonts w:ascii="Times New Roman" w:hAnsi="Times New Roman"/>
              </w:rPr>
              <w:t>ẩ</w:t>
            </w:r>
            <w:r w:rsidRPr="003F7088">
              <w:rPr>
                <w:rFonts w:ascii="Times New Roman" w:hAnsi="Times New Roman"/>
              </w:rPr>
              <w:t>n v</w:t>
            </w:r>
            <w:r w:rsidR="003F7088" w:rsidRPr="003F7088">
              <w:rPr>
                <w:rFonts w:ascii="Times New Roman" w:hAnsi="Times New Roman"/>
              </w:rPr>
              <w:t>à</w:t>
            </w:r>
            <w:r w:rsidRPr="003F7088">
              <w:rPr>
                <w:rFonts w:ascii="Times New Roman" w:hAnsi="Times New Roman"/>
              </w:rPr>
              <w:t xml:space="preserve"> Tr</w:t>
            </w:r>
            <w:r w:rsidR="003F7088" w:rsidRPr="003F7088">
              <w:rPr>
                <w:rFonts w:ascii="Times New Roman" w:hAnsi="Times New Roman"/>
              </w:rPr>
              <w:t>ầ</w:t>
            </w:r>
            <w:r w:rsidRPr="003F7088">
              <w:rPr>
                <w:rFonts w:ascii="Times New Roman" w:hAnsi="Times New Roman"/>
              </w:rPr>
              <w:t>n Qu</w:t>
            </w:r>
            <w:r w:rsidR="003F7088" w:rsidRPr="003F7088">
              <w:rPr>
                <w:rFonts w:ascii="Times New Roman" w:hAnsi="Times New Roman"/>
              </w:rPr>
              <w:t>ố</w:t>
            </w:r>
            <w:r w:rsidRPr="003F7088">
              <w:rPr>
                <w:rFonts w:ascii="Times New Roman" w:hAnsi="Times New Roman"/>
              </w:rPr>
              <w:t>c Tu</w:t>
            </w:r>
            <w:r w:rsidR="003F7088" w:rsidRPr="003F7088">
              <w:rPr>
                <w:rFonts w:ascii="Times New Roman" w:hAnsi="Times New Roman"/>
              </w:rPr>
              <w:t>ấ</w:t>
            </w:r>
            <w:r w:rsidRPr="003F7088">
              <w:rPr>
                <w:rFonts w:ascii="Times New Roman" w:hAnsi="Times New Roman"/>
              </w:rPr>
              <w:t>n lu</w:t>
            </w:r>
            <w:r w:rsidR="003F7088" w:rsidRPr="003F7088">
              <w:rPr>
                <w:rFonts w:ascii="Times New Roman" w:hAnsi="Times New Roman"/>
              </w:rPr>
              <w:t>ô</w:t>
            </w:r>
            <w:r w:rsidRPr="003F7088">
              <w:rPr>
                <w:rFonts w:ascii="Times New Roman" w:hAnsi="Times New Roman"/>
              </w:rPr>
              <w:t>n lu</w:t>
            </w:r>
            <w:r w:rsidR="003F7088" w:rsidRPr="003F7088">
              <w:rPr>
                <w:rFonts w:ascii="Times New Roman" w:hAnsi="Times New Roman"/>
              </w:rPr>
              <w:t>ô</w:t>
            </w:r>
            <w:r w:rsidRPr="003F7088">
              <w:rPr>
                <w:rFonts w:ascii="Times New Roman" w:hAnsi="Times New Roman"/>
              </w:rPr>
              <w:t>n quan t</w:t>
            </w:r>
            <w:r w:rsidR="003F7088" w:rsidRPr="003F7088">
              <w:rPr>
                <w:rFonts w:ascii="Times New Roman" w:hAnsi="Times New Roman"/>
              </w:rPr>
              <w:t>â</w:t>
            </w:r>
            <w:r w:rsidRPr="003F7088">
              <w:rPr>
                <w:rFonts w:ascii="Times New Roman" w:hAnsi="Times New Roman"/>
              </w:rPr>
              <w:t xml:space="preserve">m </w:t>
            </w:r>
            <w:r w:rsidR="003F7088" w:rsidRPr="003F7088">
              <w:rPr>
                <w:rFonts w:ascii="Times New Roman" w:hAnsi="Times New Roman"/>
              </w:rPr>
              <w:t>đế</w:t>
            </w:r>
            <w:r w:rsidRPr="003F7088">
              <w:rPr>
                <w:rFonts w:ascii="Times New Roman" w:hAnsi="Times New Roman"/>
              </w:rPr>
              <w:t>n vi</w:t>
            </w:r>
            <w:r w:rsidR="003F7088" w:rsidRPr="003F7088">
              <w:rPr>
                <w:rFonts w:ascii="Times New Roman" w:hAnsi="Times New Roman"/>
              </w:rPr>
              <w:t>ệ</w:t>
            </w:r>
            <w:r w:rsidRPr="003F7088">
              <w:rPr>
                <w:rFonts w:ascii="Times New Roman" w:hAnsi="Times New Roman"/>
              </w:rPr>
              <w:t>c ch</w:t>
            </w:r>
            <w:r w:rsidR="003F7088" w:rsidRPr="003F7088">
              <w:rPr>
                <w:rFonts w:ascii="Times New Roman" w:hAnsi="Times New Roman"/>
              </w:rPr>
              <w:t>ă</w:t>
            </w:r>
            <w:r w:rsidRPr="003F7088">
              <w:rPr>
                <w:rFonts w:ascii="Times New Roman" w:hAnsi="Times New Roman"/>
              </w:rPr>
              <w:t>m lo h</w:t>
            </w:r>
            <w:r w:rsidR="003F7088" w:rsidRPr="003F7088">
              <w:rPr>
                <w:rFonts w:ascii="Times New Roman" w:hAnsi="Times New Roman"/>
              </w:rPr>
              <w:t>ạ</w:t>
            </w:r>
            <w:r w:rsidRPr="003F7088">
              <w:rPr>
                <w:rFonts w:ascii="Times New Roman" w:hAnsi="Times New Roman"/>
              </w:rPr>
              <w:t>nh ph</w:t>
            </w:r>
            <w:r w:rsidR="003F7088" w:rsidRPr="003F7088">
              <w:rPr>
                <w:rFonts w:ascii="Times New Roman" w:hAnsi="Times New Roman"/>
              </w:rPr>
              <w:t>ú</w:t>
            </w:r>
            <w:r w:rsidRPr="003F7088">
              <w:rPr>
                <w:rFonts w:ascii="Times New Roman" w:hAnsi="Times New Roman"/>
              </w:rPr>
              <w:t>c l</w:t>
            </w:r>
            <w:r w:rsidR="003F7088" w:rsidRPr="003F7088">
              <w:rPr>
                <w:rFonts w:ascii="Times New Roman" w:hAnsi="Times New Roman"/>
              </w:rPr>
              <w:t>â</w:t>
            </w:r>
            <w:r w:rsidRPr="003F7088">
              <w:rPr>
                <w:rFonts w:ascii="Times New Roman" w:hAnsi="Times New Roman"/>
              </w:rPr>
              <w:t>u b</w:t>
            </w:r>
            <w:r w:rsidR="003F7088" w:rsidRPr="003F7088">
              <w:rPr>
                <w:rFonts w:ascii="Times New Roman" w:hAnsi="Times New Roman"/>
              </w:rPr>
              <w:t>ề</w:t>
            </w:r>
            <w:r w:rsidRPr="003F7088">
              <w:rPr>
                <w:rFonts w:ascii="Times New Roman" w:hAnsi="Times New Roman"/>
              </w:rPr>
              <w:t>n c</w:t>
            </w:r>
            <w:r w:rsidR="003F7088" w:rsidRPr="003F7088">
              <w:rPr>
                <w:rFonts w:ascii="Times New Roman" w:hAnsi="Times New Roman"/>
              </w:rPr>
              <w:t>ủ</w:t>
            </w:r>
            <w:r w:rsidRPr="003F7088">
              <w:rPr>
                <w:rFonts w:ascii="Times New Roman" w:hAnsi="Times New Roman"/>
              </w:rPr>
              <w:t>a mu</w:t>
            </w:r>
            <w:r w:rsidR="003F7088" w:rsidRPr="003F7088">
              <w:rPr>
                <w:rFonts w:ascii="Times New Roman" w:hAnsi="Times New Roman"/>
              </w:rPr>
              <w:t>ô</w:t>
            </w:r>
            <w:r w:rsidRPr="003F7088">
              <w:rPr>
                <w:rFonts w:ascii="Times New Roman" w:hAnsi="Times New Roman"/>
              </w:rPr>
              <w:t>n d</w:t>
            </w:r>
            <w:r w:rsidR="003F7088" w:rsidRPr="003F7088">
              <w:rPr>
                <w:rFonts w:ascii="Times New Roman" w:hAnsi="Times New Roman"/>
              </w:rPr>
              <w:t>â</w:t>
            </w:r>
            <w:r w:rsidRPr="003F7088">
              <w:rPr>
                <w:rFonts w:ascii="Times New Roman" w:hAnsi="Times New Roman"/>
              </w:rPr>
              <w:t>n.</w:t>
            </w:r>
          </w:p>
          <w:p w:rsidR="00C16758" w:rsidRPr="003F7088" w:rsidRDefault="00C16758" w:rsidP="00FB2FF5">
            <w:pPr>
              <w:jc w:val="both"/>
              <w:rPr>
                <w:rFonts w:ascii="Times New Roman" w:hAnsi="Times New Roman"/>
              </w:rPr>
            </w:pPr>
            <w:r w:rsidRPr="003F7088">
              <w:rPr>
                <w:rFonts w:ascii="Times New Roman" w:hAnsi="Times New Roman"/>
                <w:b/>
              </w:rPr>
              <w:t>*</w:t>
            </w:r>
            <w:r w:rsidRPr="003F7088">
              <w:rPr>
                <w:rFonts w:ascii="Times New Roman" w:hAnsi="Times New Roman"/>
                <w:b/>
                <w:u w:val="single"/>
              </w:rPr>
              <w:t>. D</w:t>
            </w:r>
            <w:r w:rsidR="003F7088" w:rsidRPr="003F7088">
              <w:rPr>
                <w:rFonts w:ascii="Times New Roman" w:hAnsi="Times New Roman"/>
                <w:b/>
                <w:u w:val="single"/>
              </w:rPr>
              <w:t>à</w:t>
            </w:r>
            <w:r w:rsidRPr="003F7088">
              <w:rPr>
                <w:rFonts w:ascii="Times New Roman" w:hAnsi="Times New Roman"/>
                <w:b/>
                <w:u w:val="single"/>
              </w:rPr>
              <w:t xml:space="preserve">n </w:t>
            </w:r>
            <w:r w:rsidR="003F7088" w:rsidRPr="003F7088">
              <w:rPr>
                <w:rFonts w:ascii="Times New Roman" w:hAnsi="Times New Roman"/>
                <w:b/>
                <w:u w:val="single"/>
              </w:rPr>
              <w:t>ý</w:t>
            </w:r>
          </w:p>
          <w:p w:rsidR="004C30D6" w:rsidRPr="003F7088" w:rsidRDefault="004C30D6" w:rsidP="00FB2FF5">
            <w:pPr>
              <w:jc w:val="both"/>
              <w:rPr>
                <w:rFonts w:ascii="Times New Roman" w:hAnsi="Times New Roman"/>
              </w:rPr>
            </w:pPr>
            <w:r w:rsidRPr="003F7088">
              <w:rPr>
                <w:rFonts w:ascii="Times New Roman" w:hAnsi="Times New Roman"/>
              </w:rPr>
              <w:t>a) M</w:t>
            </w:r>
            <w:r w:rsidR="003F7088" w:rsidRPr="003F7088">
              <w:rPr>
                <w:rFonts w:ascii="Times New Roman" w:hAnsi="Times New Roman"/>
              </w:rPr>
              <w:t>ở</w:t>
            </w:r>
            <w:r w:rsidRPr="003F7088">
              <w:rPr>
                <w:rFonts w:ascii="Times New Roman" w:hAnsi="Times New Roman"/>
              </w:rPr>
              <w:t xml:space="preserve"> b</w:t>
            </w:r>
            <w:r w:rsidR="003F7088" w:rsidRPr="003F7088">
              <w:rPr>
                <w:rFonts w:ascii="Times New Roman" w:hAnsi="Times New Roman"/>
              </w:rPr>
              <w:t>à</w:t>
            </w:r>
            <w:r w:rsidRPr="003F7088">
              <w:rPr>
                <w:rFonts w:ascii="Times New Roman" w:hAnsi="Times New Roman"/>
              </w:rPr>
              <w:t>i: Nguy</w:t>
            </w:r>
            <w:r w:rsidR="003F7088" w:rsidRPr="003F7088">
              <w:rPr>
                <w:rFonts w:ascii="Times New Roman" w:hAnsi="Times New Roman"/>
              </w:rPr>
              <w:t>ễ</w:t>
            </w:r>
            <w:r w:rsidRPr="003F7088">
              <w:rPr>
                <w:rFonts w:ascii="Times New Roman" w:hAnsi="Times New Roman"/>
              </w:rPr>
              <w:t>n Tr</w:t>
            </w:r>
            <w:r w:rsidR="003F7088" w:rsidRPr="003F7088">
              <w:rPr>
                <w:rFonts w:ascii="Times New Roman" w:hAnsi="Times New Roman"/>
              </w:rPr>
              <w:t>ã</w:t>
            </w:r>
            <w:r w:rsidRPr="003F7088">
              <w:rPr>
                <w:rFonts w:ascii="Times New Roman" w:hAnsi="Times New Roman"/>
              </w:rPr>
              <w:t xml:space="preserve">i </w:t>
            </w:r>
            <w:r w:rsidR="003F7088" w:rsidRPr="003F7088">
              <w:rPr>
                <w:rFonts w:ascii="Times New Roman" w:hAnsi="Times New Roman"/>
              </w:rPr>
              <w:t>đã</w:t>
            </w:r>
            <w:r w:rsidRPr="003F7088">
              <w:rPr>
                <w:rFonts w:ascii="Times New Roman" w:hAnsi="Times New Roman"/>
              </w:rPr>
              <w:t xml:space="preserve"> t</w:t>
            </w:r>
            <w:r w:rsidR="003F7088" w:rsidRPr="003F7088">
              <w:rPr>
                <w:rFonts w:ascii="Times New Roman" w:hAnsi="Times New Roman"/>
              </w:rPr>
              <w:t>ừ</w:t>
            </w:r>
            <w:r w:rsidRPr="003F7088">
              <w:rPr>
                <w:rFonts w:ascii="Times New Roman" w:hAnsi="Times New Roman"/>
              </w:rPr>
              <w:t>ng vi</w:t>
            </w:r>
            <w:r w:rsidR="003F7088" w:rsidRPr="003F7088">
              <w:rPr>
                <w:rFonts w:ascii="Times New Roman" w:hAnsi="Times New Roman"/>
              </w:rPr>
              <w:t>ế</w:t>
            </w:r>
            <w:r w:rsidRPr="003F7088">
              <w:rPr>
                <w:rFonts w:ascii="Times New Roman" w:hAnsi="Times New Roman"/>
              </w:rPr>
              <w:t>t:</w:t>
            </w:r>
          </w:p>
          <w:p w:rsidR="004C30D6" w:rsidRPr="003F7088" w:rsidRDefault="004C30D6" w:rsidP="00FB2FF5">
            <w:pPr>
              <w:jc w:val="both"/>
              <w:rPr>
                <w:rFonts w:ascii="Times New Roman" w:hAnsi="Times New Roman"/>
              </w:rPr>
            </w:pPr>
            <w:r w:rsidRPr="003F7088">
              <w:rPr>
                <w:rFonts w:ascii="Times New Roman" w:hAnsi="Times New Roman"/>
              </w:rPr>
              <w:t xml:space="preserve">                            ''Tuy m</w:t>
            </w:r>
            <w:r w:rsidR="003F7088" w:rsidRPr="003F7088">
              <w:rPr>
                <w:rFonts w:ascii="Times New Roman" w:hAnsi="Times New Roman"/>
              </w:rPr>
              <w:t>ạ</w:t>
            </w:r>
            <w:r w:rsidRPr="003F7088">
              <w:rPr>
                <w:rFonts w:ascii="Times New Roman" w:hAnsi="Times New Roman"/>
              </w:rPr>
              <w:t>nh y</w:t>
            </w:r>
            <w:r w:rsidR="003F7088" w:rsidRPr="003F7088">
              <w:rPr>
                <w:rFonts w:ascii="Times New Roman" w:hAnsi="Times New Roman"/>
              </w:rPr>
              <w:t>ế</w:t>
            </w:r>
            <w:r w:rsidRPr="003F7088">
              <w:rPr>
                <w:rFonts w:ascii="Times New Roman" w:hAnsi="Times New Roman"/>
              </w:rPr>
              <w:t>u t</w:t>
            </w:r>
            <w:r w:rsidR="003F7088" w:rsidRPr="003F7088">
              <w:rPr>
                <w:rFonts w:ascii="Times New Roman" w:hAnsi="Times New Roman"/>
              </w:rPr>
              <w:t>ừ</w:t>
            </w:r>
            <w:r w:rsidRPr="003F7088">
              <w:rPr>
                <w:rFonts w:ascii="Times New Roman" w:hAnsi="Times New Roman"/>
              </w:rPr>
              <w:t>ng l</w:t>
            </w:r>
            <w:r w:rsidR="003F7088" w:rsidRPr="003F7088">
              <w:rPr>
                <w:rFonts w:ascii="Times New Roman" w:hAnsi="Times New Roman"/>
              </w:rPr>
              <w:t>ú</w:t>
            </w:r>
            <w:r w:rsidRPr="003F7088">
              <w:rPr>
                <w:rFonts w:ascii="Times New Roman" w:hAnsi="Times New Roman"/>
              </w:rPr>
              <w:t>c kh</w:t>
            </w:r>
            <w:r w:rsidR="003F7088" w:rsidRPr="003F7088">
              <w:rPr>
                <w:rFonts w:ascii="Times New Roman" w:hAnsi="Times New Roman"/>
              </w:rPr>
              <w:t>á</w:t>
            </w:r>
            <w:r w:rsidRPr="003F7088">
              <w:rPr>
                <w:rFonts w:ascii="Times New Roman" w:hAnsi="Times New Roman"/>
              </w:rPr>
              <w:t>c nhau</w:t>
            </w:r>
          </w:p>
          <w:p w:rsidR="004C30D6" w:rsidRPr="003F7088" w:rsidRDefault="004C30D6" w:rsidP="00FB2FF5">
            <w:pPr>
              <w:jc w:val="both"/>
              <w:rPr>
                <w:rFonts w:ascii="Times New Roman" w:hAnsi="Times New Roman"/>
              </w:rPr>
            </w:pPr>
            <w:r w:rsidRPr="003F7088">
              <w:rPr>
                <w:rFonts w:ascii="Times New Roman" w:hAnsi="Times New Roman"/>
              </w:rPr>
              <w:t xml:space="preserve">                              Song h</w:t>
            </w:r>
            <w:r w:rsidR="003F7088" w:rsidRPr="003F7088">
              <w:rPr>
                <w:rFonts w:ascii="Times New Roman" w:hAnsi="Times New Roman"/>
              </w:rPr>
              <w:t>à</w:t>
            </w:r>
            <w:r w:rsidRPr="003F7088">
              <w:rPr>
                <w:rFonts w:ascii="Times New Roman" w:hAnsi="Times New Roman"/>
              </w:rPr>
              <w:t>o ki</w:t>
            </w:r>
            <w:r w:rsidR="003F7088" w:rsidRPr="003F7088">
              <w:rPr>
                <w:rFonts w:ascii="Times New Roman" w:hAnsi="Times New Roman"/>
              </w:rPr>
              <w:t>ệ</w:t>
            </w:r>
            <w:r w:rsidRPr="003F7088">
              <w:rPr>
                <w:rFonts w:ascii="Times New Roman" w:hAnsi="Times New Roman"/>
              </w:rPr>
              <w:t xml:space="preserve">t </w:t>
            </w:r>
            <w:r w:rsidR="003F7088" w:rsidRPr="003F7088">
              <w:rPr>
                <w:rFonts w:ascii="Times New Roman" w:hAnsi="Times New Roman"/>
              </w:rPr>
              <w:t>đờ</w:t>
            </w:r>
            <w:r w:rsidRPr="003F7088">
              <w:rPr>
                <w:rFonts w:ascii="Times New Roman" w:hAnsi="Times New Roman"/>
              </w:rPr>
              <w:t>i n</w:t>
            </w:r>
            <w:r w:rsidR="003F7088" w:rsidRPr="003F7088">
              <w:rPr>
                <w:rFonts w:ascii="Times New Roman" w:hAnsi="Times New Roman"/>
              </w:rPr>
              <w:t>à</w:t>
            </w:r>
            <w:r w:rsidRPr="003F7088">
              <w:rPr>
                <w:rFonts w:ascii="Times New Roman" w:hAnsi="Times New Roman"/>
              </w:rPr>
              <w:t>o c</w:t>
            </w:r>
            <w:r w:rsidR="003F7088" w:rsidRPr="003F7088">
              <w:rPr>
                <w:rFonts w:ascii="Times New Roman" w:hAnsi="Times New Roman"/>
              </w:rPr>
              <w:t>ũ</w:t>
            </w:r>
            <w:r w:rsidRPr="003F7088">
              <w:rPr>
                <w:rFonts w:ascii="Times New Roman" w:hAnsi="Times New Roman"/>
              </w:rPr>
              <w:t>ng c</w:t>
            </w:r>
            <w:r w:rsidR="003F7088" w:rsidRPr="003F7088">
              <w:rPr>
                <w:rFonts w:ascii="Times New Roman" w:hAnsi="Times New Roman"/>
              </w:rPr>
              <w:t>ó</w:t>
            </w:r>
            <w:r w:rsidRPr="003F7088">
              <w:rPr>
                <w:rFonts w:ascii="Times New Roman" w:hAnsi="Times New Roman"/>
              </w:rPr>
              <w:t>''.</w:t>
            </w:r>
          </w:p>
          <w:p w:rsidR="004C30D6" w:rsidRPr="003F7088" w:rsidRDefault="004C30D6" w:rsidP="00FB2FF5">
            <w:pPr>
              <w:ind w:firstLine="560"/>
              <w:jc w:val="both"/>
              <w:rPr>
                <w:rFonts w:ascii="Times New Roman" w:hAnsi="Times New Roman"/>
              </w:rPr>
            </w:pPr>
            <w:r w:rsidRPr="003F7088">
              <w:rPr>
                <w:rFonts w:ascii="Times New Roman" w:hAnsi="Times New Roman"/>
              </w:rPr>
              <w:t>Tr</w:t>
            </w:r>
            <w:r w:rsidR="003F7088" w:rsidRPr="003F7088">
              <w:rPr>
                <w:rFonts w:ascii="Times New Roman" w:hAnsi="Times New Roman"/>
              </w:rPr>
              <w:t>ả</w:t>
            </w:r>
            <w:r w:rsidRPr="003F7088">
              <w:rPr>
                <w:rFonts w:ascii="Times New Roman" w:hAnsi="Times New Roman"/>
              </w:rPr>
              <w:t>i qua m</w:t>
            </w:r>
            <w:r w:rsidR="003F7088" w:rsidRPr="003F7088">
              <w:rPr>
                <w:rFonts w:ascii="Times New Roman" w:hAnsi="Times New Roman"/>
              </w:rPr>
              <w:t>ấ</w:t>
            </w:r>
            <w:r w:rsidRPr="003F7088">
              <w:rPr>
                <w:rFonts w:ascii="Times New Roman" w:hAnsi="Times New Roman"/>
              </w:rPr>
              <w:t>y ngh</w:t>
            </w:r>
            <w:r w:rsidR="003F7088" w:rsidRPr="003F7088">
              <w:rPr>
                <w:rFonts w:ascii="Times New Roman" w:hAnsi="Times New Roman"/>
              </w:rPr>
              <w:t>ì</w:t>
            </w:r>
            <w:r w:rsidRPr="003F7088">
              <w:rPr>
                <w:rFonts w:ascii="Times New Roman" w:hAnsi="Times New Roman"/>
              </w:rPr>
              <w:t>n n</w:t>
            </w:r>
            <w:r w:rsidR="003F7088" w:rsidRPr="003F7088">
              <w:rPr>
                <w:rFonts w:ascii="Times New Roman" w:hAnsi="Times New Roman"/>
              </w:rPr>
              <w:t>ă</w:t>
            </w:r>
            <w:r w:rsidRPr="003F7088">
              <w:rPr>
                <w:rFonts w:ascii="Times New Roman" w:hAnsi="Times New Roman"/>
              </w:rPr>
              <w:t>m d</w:t>
            </w:r>
            <w:r w:rsidR="003F7088" w:rsidRPr="003F7088">
              <w:rPr>
                <w:rFonts w:ascii="Times New Roman" w:hAnsi="Times New Roman"/>
              </w:rPr>
              <w:t>ự</w:t>
            </w:r>
            <w:r w:rsidRPr="003F7088">
              <w:rPr>
                <w:rFonts w:ascii="Times New Roman" w:hAnsi="Times New Roman"/>
              </w:rPr>
              <w:t>ng n</w:t>
            </w:r>
            <w:r w:rsidR="003F7088" w:rsidRPr="003F7088">
              <w:rPr>
                <w:rFonts w:ascii="Times New Roman" w:hAnsi="Times New Roman"/>
              </w:rPr>
              <w:t>ướ</w:t>
            </w:r>
            <w:r w:rsidRPr="003F7088">
              <w:rPr>
                <w:rFonts w:ascii="Times New Roman" w:hAnsi="Times New Roman"/>
              </w:rPr>
              <w:t>c v</w:t>
            </w:r>
            <w:r w:rsidR="003F7088" w:rsidRPr="003F7088">
              <w:rPr>
                <w:rFonts w:ascii="Times New Roman" w:hAnsi="Times New Roman"/>
              </w:rPr>
              <w:t>à</w:t>
            </w:r>
            <w:r w:rsidRPr="003F7088">
              <w:rPr>
                <w:rFonts w:ascii="Times New Roman" w:hAnsi="Times New Roman"/>
              </w:rPr>
              <w:t xml:space="preserve"> gi</w:t>
            </w:r>
            <w:r w:rsidR="003F7088" w:rsidRPr="003F7088">
              <w:rPr>
                <w:rFonts w:ascii="Times New Roman" w:hAnsi="Times New Roman"/>
              </w:rPr>
              <w:t>ữ</w:t>
            </w:r>
            <w:r w:rsidRPr="003F7088">
              <w:rPr>
                <w:rFonts w:ascii="Times New Roman" w:hAnsi="Times New Roman"/>
              </w:rPr>
              <w:t xml:space="preserve"> n</w:t>
            </w:r>
            <w:r w:rsidR="003F7088" w:rsidRPr="003F7088">
              <w:rPr>
                <w:rFonts w:ascii="Times New Roman" w:hAnsi="Times New Roman"/>
              </w:rPr>
              <w:t>ướ</w:t>
            </w:r>
            <w:r w:rsidRPr="003F7088">
              <w:rPr>
                <w:rFonts w:ascii="Times New Roman" w:hAnsi="Times New Roman"/>
              </w:rPr>
              <w:t>c, qua bao th</w:t>
            </w:r>
            <w:r w:rsidR="003F7088" w:rsidRPr="003F7088">
              <w:rPr>
                <w:rFonts w:ascii="Times New Roman" w:hAnsi="Times New Roman"/>
              </w:rPr>
              <w:t>ă</w:t>
            </w:r>
            <w:r w:rsidRPr="003F7088">
              <w:rPr>
                <w:rFonts w:ascii="Times New Roman" w:hAnsi="Times New Roman"/>
              </w:rPr>
              <w:t>ng tr</w:t>
            </w:r>
            <w:r w:rsidR="003F7088" w:rsidRPr="003F7088">
              <w:rPr>
                <w:rFonts w:ascii="Times New Roman" w:hAnsi="Times New Roman"/>
              </w:rPr>
              <w:t>ầ</w:t>
            </w:r>
            <w:r w:rsidRPr="003F7088">
              <w:rPr>
                <w:rFonts w:ascii="Times New Roman" w:hAnsi="Times New Roman"/>
              </w:rPr>
              <w:t>m c</w:t>
            </w:r>
            <w:r w:rsidR="003F7088" w:rsidRPr="003F7088">
              <w:rPr>
                <w:rFonts w:ascii="Times New Roman" w:hAnsi="Times New Roman"/>
              </w:rPr>
              <w:t>ủ</w:t>
            </w:r>
            <w:r w:rsidRPr="003F7088">
              <w:rPr>
                <w:rFonts w:ascii="Times New Roman" w:hAnsi="Times New Roman"/>
              </w:rPr>
              <w:t>a l</w:t>
            </w:r>
            <w:r w:rsidR="003F7088" w:rsidRPr="003F7088">
              <w:rPr>
                <w:rFonts w:ascii="Times New Roman" w:hAnsi="Times New Roman"/>
              </w:rPr>
              <w:t>ị</w:t>
            </w:r>
            <w:r w:rsidRPr="003F7088">
              <w:rPr>
                <w:rFonts w:ascii="Times New Roman" w:hAnsi="Times New Roman"/>
              </w:rPr>
              <w:t>ch s</w:t>
            </w:r>
            <w:r w:rsidR="003F7088" w:rsidRPr="003F7088">
              <w:rPr>
                <w:rFonts w:ascii="Times New Roman" w:hAnsi="Times New Roman"/>
              </w:rPr>
              <w:t>ử</w:t>
            </w:r>
            <w:r w:rsidRPr="003F7088">
              <w:rPr>
                <w:rFonts w:ascii="Times New Roman" w:hAnsi="Times New Roman"/>
              </w:rPr>
              <w:t>, n</w:t>
            </w:r>
            <w:r w:rsidR="003F7088" w:rsidRPr="003F7088">
              <w:rPr>
                <w:rFonts w:ascii="Times New Roman" w:hAnsi="Times New Roman"/>
              </w:rPr>
              <w:t>ướ</w:t>
            </w:r>
            <w:r w:rsidRPr="003F7088">
              <w:rPr>
                <w:rFonts w:ascii="Times New Roman" w:hAnsi="Times New Roman"/>
              </w:rPr>
              <w:t xml:space="preserve">c ta </w:t>
            </w:r>
            <w:r w:rsidR="003F7088" w:rsidRPr="003F7088">
              <w:rPr>
                <w:rFonts w:ascii="Times New Roman" w:hAnsi="Times New Roman"/>
              </w:rPr>
              <w:t>đã</w:t>
            </w:r>
            <w:r w:rsidRPr="003F7088">
              <w:rPr>
                <w:rFonts w:ascii="Times New Roman" w:hAnsi="Times New Roman"/>
              </w:rPr>
              <w:t xml:space="preserve"> c</w:t>
            </w:r>
            <w:r w:rsidR="003F7088" w:rsidRPr="003F7088">
              <w:rPr>
                <w:rFonts w:ascii="Times New Roman" w:hAnsi="Times New Roman"/>
              </w:rPr>
              <w:t>ó</w:t>
            </w:r>
            <w:r w:rsidRPr="003F7088">
              <w:rPr>
                <w:rFonts w:ascii="Times New Roman" w:hAnsi="Times New Roman"/>
              </w:rPr>
              <w:t xml:space="preserve"> bao nh</w:t>
            </w:r>
            <w:r w:rsidR="003F7088" w:rsidRPr="003F7088">
              <w:rPr>
                <w:rFonts w:ascii="Times New Roman" w:hAnsi="Times New Roman"/>
              </w:rPr>
              <w:t>ữ</w:t>
            </w:r>
            <w:r w:rsidRPr="003F7088">
              <w:rPr>
                <w:rFonts w:ascii="Times New Roman" w:hAnsi="Times New Roman"/>
              </w:rPr>
              <w:t>ng v</w:t>
            </w:r>
            <w:r w:rsidR="003F7088" w:rsidRPr="003F7088">
              <w:rPr>
                <w:rFonts w:ascii="Times New Roman" w:hAnsi="Times New Roman"/>
              </w:rPr>
              <w:t>ị</w:t>
            </w:r>
            <w:r w:rsidRPr="003F7088">
              <w:rPr>
                <w:rFonts w:ascii="Times New Roman" w:hAnsi="Times New Roman"/>
              </w:rPr>
              <w:t xml:space="preserve"> anh h</w:t>
            </w:r>
            <w:r w:rsidR="003F7088" w:rsidRPr="003F7088">
              <w:rPr>
                <w:rFonts w:ascii="Times New Roman" w:hAnsi="Times New Roman"/>
              </w:rPr>
              <w:t>ù</w:t>
            </w:r>
            <w:r w:rsidRPr="003F7088">
              <w:rPr>
                <w:rFonts w:ascii="Times New Roman" w:hAnsi="Times New Roman"/>
              </w:rPr>
              <w:t>ng, nh</w:t>
            </w:r>
            <w:r w:rsidR="003F7088" w:rsidRPr="003F7088">
              <w:rPr>
                <w:rFonts w:ascii="Times New Roman" w:hAnsi="Times New Roman"/>
              </w:rPr>
              <w:t>ữ</w:t>
            </w:r>
            <w:r w:rsidRPr="003F7088">
              <w:rPr>
                <w:rFonts w:ascii="Times New Roman" w:hAnsi="Times New Roman"/>
              </w:rPr>
              <w:t>ng v</w:t>
            </w:r>
            <w:r w:rsidR="003F7088" w:rsidRPr="003F7088">
              <w:rPr>
                <w:rFonts w:ascii="Times New Roman" w:hAnsi="Times New Roman"/>
              </w:rPr>
              <w:t>ị</w:t>
            </w:r>
            <w:r w:rsidRPr="003F7088">
              <w:rPr>
                <w:rFonts w:ascii="Times New Roman" w:hAnsi="Times New Roman"/>
              </w:rPr>
              <w:t xml:space="preserve"> vua anh minh v</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ó</w:t>
            </w:r>
            <w:r w:rsidRPr="003F7088">
              <w:rPr>
                <w:rFonts w:ascii="Times New Roman" w:hAnsi="Times New Roman"/>
              </w:rPr>
              <w:t xml:space="preserve"> c</w:t>
            </w:r>
            <w:r w:rsidR="003F7088" w:rsidRPr="003F7088">
              <w:rPr>
                <w:rFonts w:ascii="Times New Roman" w:hAnsi="Times New Roman"/>
              </w:rPr>
              <w:t>ả</w:t>
            </w:r>
            <w:r w:rsidRPr="003F7088">
              <w:rPr>
                <w:rFonts w:ascii="Times New Roman" w:hAnsi="Times New Roman"/>
              </w:rPr>
              <w:t xml:space="preserve"> t</w:t>
            </w:r>
            <w:r w:rsidR="003F7088" w:rsidRPr="003F7088">
              <w:rPr>
                <w:rFonts w:ascii="Times New Roman" w:hAnsi="Times New Roman"/>
              </w:rPr>
              <w:t>à</w:t>
            </w:r>
            <w:r w:rsidRPr="003F7088">
              <w:rPr>
                <w:rFonts w:ascii="Times New Roman" w:hAnsi="Times New Roman"/>
              </w:rPr>
              <w:t>n b</w:t>
            </w:r>
            <w:r w:rsidR="003F7088" w:rsidRPr="003F7088">
              <w:rPr>
                <w:rFonts w:ascii="Times New Roman" w:hAnsi="Times New Roman"/>
              </w:rPr>
              <w:t>ạ</w:t>
            </w:r>
            <w:r w:rsidRPr="003F7088">
              <w:rPr>
                <w:rFonts w:ascii="Times New Roman" w:hAnsi="Times New Roman"/>
              </w:rPr>
              <w:t>o, trong s</w:t>
            </w:r>
            <w:r w:rsidR="003F7088" w:rsidRPr="003F7088">
              <w:rPr>
                <w:rFonts w:ascii="Times New Roman" w:hAnsi="Times New Roman"/>
              </w:rPr>
              <w:t>ố</w:t>
            </w:r>
            <w:r w:rsidRPr="003F7088">
              <w:rPr>
                <w:rFonts w:ascii="Times New Roman" w:hAnsi="Times New Roman"/>
              </w:rPr>
              <w:t xml:space="preserve"> nh</w:t>
            </w:r>
            <w:r w:rsidR="003F7088" w:rsidRPr="003F7088">
              <w:rPr>
                <w:rFonts w:ascii="Times New Roman" w:hAnsi="Times New Roman"/>
              </w:rPr>
              <w:t>ữ</w:t>
            </w:r>
            <w:r w:rsidRPr="003F7088">
              <w:rPr>
                <w:rFonts w:ascii="Times New Roman" w:hAnsi="Times New Roman"/>
              </w:rPr>
              <w:t>ng v</w:t>
            </w:r>
            <w:r w:rsidR="003F7088" w:rsidRPr="003F7088">
              <w:rPr>
                <w:rFonts w:ascii="Times New Roman" w:hAnsi="Times New Roman"/>
              </w:rPr>
              <w:t>ị</w:t>
            </w:r>
            <w:r w:rsidRPr="003F7088">
              <w:rPr>
                <w:rFonts w:ascii="Times New Roman" w:hAnsi="Times New Roman"/>
              </w:rPr>
              <w:t xml:space="preserve"> minh qu</w:t>
            </w:r>
            <w:r w:rsidR="003F7088" w:rsidRPr="003F7088">
              <w:rPr>
                <w:rFonts w:ascii="Times New Roman" w:hAnsi="Times New Roman"/>
              </w:rPr>
              <w:t>â</w:t>
            </w:r>
            <w:r w:rsidRPr="003F7088">
              <w:rPr>
                <w:rFonts w:ascii="Times New Roman" w:hAnsi="Times New Roman"/>
              </w:rPr>
              <w:t>n, nh</w:t>
            </w:r>
            <w:r w:rsidR="003F7088" w:rsidRPr="003F7088">
              <w:rPr>
                <w:rFonts w:ascii="Times New Roman" w:hAnsi="Times New Roman"/>
              </w:rPr>
              <w:t>ữ</w:t>
            </w:r>
            <w:r w:rsidRPr="003F7088">
              <w:rPr>
                <w:rFonts w:ascii="Times New Roman" w:hAnsi="Times New Roman"/>
              </w:rPr>
              <w:t xml:space="preserve">ng </w:t>
            </w:r>
            <w:r w:rsidRPr="003F7088">
              <w:rPr>
                <w:rFonts w:ascii="Times New Roman" w:hAnsi="Times New Roman"/>
              </w:rPr>
              <w:lastRenderedPageBreak/>
              <w:t>anh h</w:t>
            </w:r>
            <w:r w:rsidR="003F7088" w:rsidRPr="003F7088">
              <w:rPr>
                <w:rFonts w:ascii="Times New Roman" w:hAnsi="Times New Roman"/>
              </w:rPr>
              <w:t>ù</w:t>
            </w:r>
            <w:r w:rsidRPr="003F7088">
              <w:rPr>
                <w:rFonts w:ascii="Times New Roman" w:hAnsi="Times New Roman"/>
              </w:rPr>
              <w:t>ng th</w:t>
            </w:r>
            <w:r w:rsidR="003F7088" w:rsidRPr="003F7088">
              <w:rPr>
                <w:rFonts w:ascii="Times New Roman" w:hAnsi="Times New Roman"/>
              </w:rPr>
              <w:t>ờ</w:t>
            </w:r>
            <w:r w:rsidRPr="003F7088">
              <w:rPr>
                <w:rFonts w:ascii="Times New Roman" w:hAnsi="Times New Roman"/>
              </w:rPr>
              <w:t xml:space="preserve">i </w:t>
            </w:r>
            <w:r w:rsidR="003F7088" w:rsidRPr="003F7088">
              <w:rPr>
                <w:rFonts w:ascii="Times New Roman" w:hAnsi="Times New Roman"/>
              </w:rPr>
              <w:t>đạ</w:t>
            </w:r>
            <w:r w:rsidRPr="003F7088">
              <w:rPr>
                <w:rFonts w:ascii="Times New Roman" w:hAnsi="Times New Roman"/>
              </w:rPr>
              <w:t>i ta kh</w:t>
            </w:r>
            <w:r w:rsidR="003F7088" w:rsidRPr="003F7088">
              <w:rPr>
                <w:rFonts w:ascii="Times New Roman" w:hAnsi="Times New Roman"/>
              </w:rPr>
              <w:t>ô</w:t>
            </w:r>
            <w:r w:rsidRPr="003F7088">
              <w:rPr>
                <w:rFonts w:ascii="Times New Roman" w:hAnsi="Times New Roman"/>
              </w:rPr>
              <w:t>ng th</w:t>
            </w:r>
            <w:r w:rsidR="003F7088" w:rsidRPr="003F7088">
              <w:rPr>
                <w:rFonts w:ascii="Times New Roman" w:hAnsi="Times New Roman"/>
              </w:rPr>
              <w:t>ể</w:t>
            </w:r>
            <w:r w:rsidRPr="003F7088">
              <w:rPr>
                <w:rFonts w:ascii="Times New Roman" w:hAnsi="Times New Roman"/>
              </w:rPr>
              <w:t xml:space="preserve"> kh</w:t>
            </w:r>
            <w:r w:rsidR="003F7088" w:rsidRPr="003F7088">
              <w:rPr>
                <w:rFonts w:ascii="Times New Roman" w:hAnsi="Times New Roman"/>
              </w:rPr>
              <w:t>ô</w:t>
            </w:r>
            <w:r w:rsidRPr="003F7088">
              <w:rPr>
                <w:rFonts w:ascii="Times New Roman" w:hAnsi="Times New Roman"/>
              </w:rPr>
              <w:t>ng nh</w:t>
            </w:r>
            <w:r w:rsidR="003F7088" w:rsidRPr="003F7088">
              <w:rPr>
                <w:rFonts w:ascii="Times New Roman" w:hAnsi="Times New Roman"/>
              </w:rPr>
              <w:t>ắ</w:t>
            </w:r>
            <w:r w:rsidRPr="003F7088">
              <w:rPr>
                <w:rFonts w:ascii="Times New Roman" w:hAnsi="Times New Roman"/>
              </w:rPr>
              <w:t>c t</w:t>
            </w:r>
            <w:r w:rsidR="003F7088" w:rsidRPr="003F7088">
              <w:rPr>
                <w:rFonts w:ascii="Times New Roman" w:hAnsi="Times New Roman"/>
              </w:rPr>
              <w:t>ớ</w:t>
            </w:r>
            <w:r w:rsidRPr="003F7088">
              <w:rPr>
                <w:rFonts w:ascii="Times New Roman" w:hAnsi="Times New Roman"/>
              </w:rPr>
              <w:t>i nh</w:t>
            </w:r>
            <w:r w:rsidR="003F7088" w:rsidRPr="003F7088">
              <w:rPr>
                <w:rFonts w:ascii="Times New Roman" w:hAnsi="Times New Roman"/>
              </w:rPr>
              <w:t>ữ</w:t>
            </w:r>
            <w:r w:rsidRPr="003F7088">
              <w:rPr>
                <w:rFonts w:ascii="Times New Roman" w:hAnsi="Times New Roman"/>
              </w:rPr>
              <w:t>ng v</w:t>
            </w:r>
            <w:r w:rsidR="003F7088" w:rsidRPr="003F7088">
              <w:rPr>
                <w:rFonts w:ascii="Times New Roman" w:hAnsi="Times New Roman"/>
              </w:rPr>
              <w:t>ị</w:t>
            </w:r>
            <w:r w:rsidRPr="003F7088">
              <w:rPr>
                <w:rFonts w:ascii="Times New Roman" w:hAnsi="Times New Roman"/>
              </w:rPr>
              <w:t xml:space="preserve"> nh</w:t>
            </w:r>
            <w:r w:rsidR="003F7088" w:rsidRPr="003F7088">
              <w:rPr>
                <w:rFonts w:ascii="Times New Roman" w:hAnsi="Times New Roman"/>
              </w:rPr>
              <w:t>ư</w:t>
            </w:r>
            <w:r w:rsidRPr="003F7088">
              <w:rPr>
                <w:rFonts w:ascii="Times New Roman" w:hAnsi="Times New Roman"/>
              </w:rPr>
              <w:t xml:space="preserve"> L</w:t>
            </w:r>
            <w:r w:rsidR="003F7088" w:rsidRPr="003F7088">
              <w:rPr>
                <w:rFonts w:ascii="Times New Roman" w:hAnsi="Times New Roman"/>
              </w:rPr>
              <w:t>í</w:t>
            </w:r>
            <w:r w:rsidRPr="003F7088">
              <w:rPr>
                <w:rFonts w:ascii="Times New Roman" w:hAnsi="Times New Roman"/>
              </w:rPr>
              <w:t xml:space="preserve"> C</w:t>
            </w:r>
            <w:r w:rsidR="003F7088" w:rsidRPr="003F7088">
              <w:rPr>
                <w:rFonts w:ascii="Times New Roman" w:hAnsi="Times New Roman"/>
              </w:rPr>
              <w:t>ô</w:t>
            </w:r>
            <w:r w:rsidRPr="003F7088">
              <w:rPr>
                <w:rFonts w:ascii="Times New Roman" w:hAnsi="Times New Roman"/>
              </w:rPr>
              <w:t>ng U</w:t>
            </w:r>
            <w:r w:rsidR="003F7088" w:rsidRPr="003F7088">
              <w:rPr>
                <w:rFonts w:ascii="Times New Roman" w:hAnsi="Times New Roman"/>
              </w:rPr>
              <w:t>ẩ</w:t>
            </w:r>
            <w:r w:rsidRPr="003F7088">
              <w:rPr>
                <w:rFonts w:ascii="Times New Roman" w:hAnsi="Times New Roman"/>
              </w:rPr>
              <w:t>n, Tr</w:t>
            </w:r>
            <w:r w:rsidR="003F7088" w:rsidRPr="003F7088">
              <w:rPr>
                <w:rFonts w:ascii="Times New Roman" w:hAnsi="Times New Roman"/>
              </w:rPr>
              <w:t>ầ</w:t>
            </w:r>
            <w:r w:rsidRPr="003F7088">
              <w:rPr>
                <w:rFonts w:ascii="Times New Roman" w:hAnsi="Times New Roman"/>
              </w:rPr>
              <w:t>n Qu</w:t>
            </w:r>
            <w:r w:rsidR="003F7088" w:rsidRPr="003F7088">
              <w:rPr>
                <w:rFonts w:ascii="Times New Roman" w:hAnsi="Times New Roman"/>
              </w:rPr>
              <w:t>ố</w:t>
            </w:r>
            <w:r w:rsidRPr="003F7088">
              <w:rPr>
                <w:rFonts w:ascii="Times New Roman" w:hAnsi="Times New Roman"/>
              </w:rPr>
              <w:t>c Tu</w:t>
            </w:r>
            <w:r w:rsidR="003F7088" w:rsidRPr="003F7088">
              <w:rPr>
                <w:rFonts w:ascii="Times New Roman" w:hAnsi="Times New Roman"/>
              </w:rPr>
              <w:t>ấ</w:t>
            </w:r>
            <w:r w:rsidRPr="003F7088">
              <w:rPr>
                <w:rFonts w:ascii="Times New Roman" w:hAnsi="Times New Roman"/>
              </w:rPr>
              <w:t>n, b</w:t>
            </w:r>
            <w:r w:rsidR="003F7088" w:rsidRPr="003F7088">
              <w:rPr>
                <w:rFonts w:ascii="Times New Roman" w:hAnsi="Times New Roman"/>
              </w:rPr>
              <w:t>ở</w:t>
            </w:r>
            <w:r w:rsidRPr="003F7088">
              <w:rPr>
                <w:rFonts w:ascii="Times New Roman" w:hAnsi="Times New Roman"/>
              </w:rPr>
              <w:t>i h</w:t>
            </w:r>
            <w:r w:rsidR="003F7088" w:rsidRPr="003F7088">
              <w:rPr>
                <w:rFonts w:ascii="Times New Roman" w:hAnsi="Times New Roman"/>
              </w:rPr>
              <w:t>ọ</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nh</w:t>
            </w:r>
            <w:r w:rsidR="003F7088" w:rsidRPr="003F7088">
              <w:rPr>
                <w:rFonts w:ascii="Times New Roman" w:hAnsi="Times New Roman"/>
              </w:rPr>
              <w:t>ữ</w:t>
            </w:r>
            <w:r w:rsidRPr="003F7088">
              <w:rPr>
                <w:rFonts w:ascii="Times New Roman" w:hAnsi="Times New Roman"/>
              </w:rPr>
              <w:t>ng v</w:t>
            </w:r>
            <w:r w:rsidR="003F7088" w:rsidRPr="003F7088">
              <w:rPr>
                <w:rFonts w:ascii="Times New Roman" w:hAnsi="Times New Roman"/>
              </w:rPr>
              <w:t>ị</w:t>
            </w:r>
            <w:r w:rsidRPr="003F7088">
              <w:rPr>
                <w:rFonts w:ascii="Times New Roman" w:hAnsi="Times New Roman"/>
              </w:rPr>
              <w:t xml:space="preserve"> l</w:t>
            </w:r>
            <w:r w:rsidR="003F7088" w:rsidRPr="003F7088">
              <w:rPr>
                <w:rFonts w:ascii="Times New Roman" w:hAnsi="Times New Roman"/>
              </w:rPr>
              <w:t>ã</w:t>
            </w:r>
            <w:r w:rsidRPr="003F7088">
              <w:rPr>
                <w:rFonts w:ascii="Times New Roman" w:hAnsi="Times New Roman"/>
              </w:rPr>
              <w:t xml:space="preserve">nh </w:t>
            </w:r>
            <w:r w:rsidR="003F7088" w:rsidRPr="003F7088">
              <w:rPr>
                <w:rFonts w:ascii="Times New Roman" w:hAnsi="Times New Roman"/>
              </w:rPr>
              <w:t>đạ</w:t>
            </w:r>
            <w:r w:rsidRPr="003F7088">
              <w:rPr>
                <w:rFonts w:ascii="Times New Roman" w:hAnsi="Times New Roman"/>
              </w:rPr>
              <w:t>o anh minh, lu</w:t>
            </w:r>
            <w:r w:rsidR="003F7088" w:rsidRPr="003F7088">
              <w:rPr>
                <w:rFonts w:ascii="Times New Roman" w:hAnsi="Times New Roman"/>
              </w:rPr>
              <w:t>ô</w:t>
            </w:r>
            <w:r w:rsidRPr="003F7088">
              <w:rPr>
                <w:rFonts w:ascii="Times New Roman" w:hAnsi="Times New Roman"/>
              </w:rPr>
              <w:t>n lu</w:t>
            </w:r>
            <w:r w:rsidR="003F7088" w:rsidRPr="003F7088">
              <w:rPr>
                <w:rFonts w:ascii="Times New Roman" w:hAnsi="Times New Roman"/>
              </w:rPr>
              <w:t>ô</w:t>
            </w:r>
            <w:r w:rsidRPr="003F7088">
              <w:rPr>
                <w:rFonts w:ascii="Times New Roman" w:hAnsi="Times New Roman"/>
              </w:rPr>
              <w:t>n quan t</w:t>
            </w:r>
            <w:r w:rsidR="003F7088" w:rsidRPr="003F7088">
              <w:rPr>
                <w:rFonts w:ascii="Times New Roman" w:hAnsi="Times New Roman"/>
              </w:rPr>
              <w:t>â</w:t>
            </w:r>
            <w:r w:rsidRPr="003F7088">
              <w:rPr>
                <w:rFonts w:ascii="Times New Roman" w:hAnsi="Times New Roman"/>
              </w:rPr>
              <w:t xml:space="preserve">m </w:t>
            </w:r>
            <w:r w:rsidR="003F7088" w:rsidRPr="003F7088">
              <w:rPr>
                <w:rFonts w:ascii="Times New Roman" w:hAnsi="Times New Roman"/>
              </w:rPr>
              <w:t>đế</w:t>
            </w:r>
            <w:r w:rsidRPr="003F7088">
              <w:rPr>
                <w:rFonts w:ascii="Times New Roman" w:hAnsi="Times New Roman"/>
              </w:rPr>
              <w:t>n vi</w:t>
            </w:r>
            <w:r w:rsidR="003F7088" w:rsidRPr="003F7088">
              <w:rPr>
                <w:rFonts w:ascii="Times New Roman" w:hAnsi="Times New Roman"/>
              </w:rPr>
              <w:t>ệ</w:t>
            </w:r>
            <w:r w:rsidRPr="003F7088">
              <w:rPr>
                <w:rFonts w:ascii="Times New Roman" w:hAnsi="Times New Roman"/>
              </w:rPr>
              <w:t>c ch</w:t>
            </w:r>
            <w:r w:rsidR="003F7088" w:rsidRPr="003F7088">
              <w:rPr>
                <w:rFonts w:ascii="Times New Roman" w:hAnsi="Times New Roman"/>
              </w:rPr>
              <w:t>ă</w:t>
            </w:r>
            <w:r w:rsidRPr="003F7088">
              <w:rPr>
                <w:rFonts w:ascii="Times New Roman" w:hAnsi="Times New Roman"/>
              </w:rPr>
              <w:t>m lo h</w:t>
            </w:r>
            <w:r w:rsidR="003F7088" w:rsidRPr="003F7088">
              <w:rPr>
                <w:rFonts w:ascii="Times New Roman" w:hAnsi="Times New Roman"/>
              </w:rPr>
              <w:t>ạ</w:t>
            </w:r>
            <w:r w:rsidRPr="003F7088">
              <w:rPr>
                <w:rFonts w:ascii="Times New Roman" w:hAnsi="Times New Roman"/>
              </w:rPr>
              <w:t>nh ph</w:t>
            </w:r>
            <w:r w:rsidR="003F7088" w:rsidRPr="003F7088">
              <w:rPr>
                <w:rFonts w:ascii="Times New Roman" w:hAnsi="Times New Roman"/>
              </w:rPr>
              <w:t>ú</w:t>
            </w:r>
            <w:r w:rsidRPr="003F7088">
              <w:rPr>
                <w:rFonts w:ascii="Times New Roman" w:hAnsi="Times New Roman"/>
              </w:rPr>
              <w:t>c l</w:t>
            </w:r>
            <w:r w:rsidR="003F7088" w:rsidRPr="003F7088">
              <w:rPr>
                <w:rFonts w:ascii="Times New Roman" w:hAnsi="Times New Roman"/>
              </w:rPr>
              <w:t>â</w:t>
            </w:r>
            <w:r w:rsidRPr="003F7088">
              <w:rPr>
                <w:rFonts w:ascii="Times New Roman" w:hAnsi="Times New Roman"/>
              </w:rPr>
              <w:t>u b</w:t>
            </w:r>
            <w:r w:rsidR="003F7088" w:rsidRPr="003F7088">
              <w:rPr>
                <w:rFonts w:ascii="Times New Roman" w:hAnsi="Times New Roman"/>
              </w:rPr>
              <w:t>ề</w:t>
            </w:r>
            <w:r w:rsidRPr="003F7088">
              <w:rPr>
                <w:rFonts w:ascii="Times New Roman" w:hAnsi="Times New Roman"/>
              </w:rPr>
              <w:t>n c</w:t>
            </w:r>
            <w:r w:rsidR="003F7088" w:rsidRPr="003F7088">
              <w:rPr>
                <w:rFonts w:ascii="Times New Roman" w:hAnsi="Times New Roman"/>
              </w:rPr>
              <w:t>ủ</w:t>
            </w:r>
            <w:r w:rsidRPr="003F7088">
              <w:rPr>
                <w:rFonts w:ascii="Times New Roman" w:hAnsi="Times New Roman"/>
              </w:rPr>
              <w:t>a mu</w:t>
            </w:r>
            <w:r w:rsidR="003F7088" w:rsidRPr="003F7088">
              <w:rPr>
                <w:rFonts w:ascii="Times New Roman" w:hAnsi="Times New Roman"/>
              </w:rPr>
              <w:t>ô</w:t>
            </w:r>
            <w:r w:rsidRPr="003F7088">
              <w:rPr>
                <w:rFonts w:ascii="Times New Roman" w:hAnsi="Times New Roman"/>
              </w:rPr>
              <w:t>n d</w:t>
            </w:r>
            <w:r w:rsidR="003F7088" w:rsidRPr="003F7088">
              <w:rPr>
                <w:rFonts w:ascii="Times New Roman" w:hAnsi="Times New Roman"/>
              </w:rPr>
              <w:t>â</w:t>
            </w:r>
            <w:r w:rsidRPr="003F7088">
              <w:rPr>
                <w:rFonts w:ascii="Times New Roman" w:hAnsi="Times New Roman"/>
              </w:rPr>
              <w:t>n.</w:t>
            </w:r>
          </w:p>
          <w:p w:rsidR="004C30D6" w:rsidRPr="003F7088" w:rsidRDefault="004C30D6" w:rsidP="00FB2FF5">
            <w:pPr>
              <w:ind w:firstLine="560"/>
              <w:jc w:val="both"/>
              <w:rPr>
                <w:rFonts w:ascii="Times New Roman" w:hAnsi="Times New Roman"/>
              </w:rPr>
            </w:pPr>
            <w:r w:rsidRPr="003F7088">
              <w:rPr>
                <w:rFonts w:ascii="Times New Roman" w:hAnsi="Times New Roman"/>
              </w:rPr>
              <w:t>(ho</w:t>
            </w:r>
            <w:r w:rsidR="003F7088" w:rsidRPr="003F7088">
              <w:rPr>
                <w:rFonts w:ascii="Times New Roman" w:hAnsi="Times New Roman"/>
              </w:rPr>
              <w:t>ặ</w:t>
            </w:r>
            <w:r w:rsidRPr="003F7088">
              <w:rPr>
                <w:rFonts w:ascii="Times New Roman" w:hAnsi="Times New Roman"/>
              </w:rPr>
              <w:t>c m</w:t>
            </w:r>
            <w:r w:rsidR="003F7088" w:rsidRPr="003F7088">
              <w:rPr>
                <w:rFonts w:ascii="Times New Roman" w:hAnsi="Times New Roman"/>
              </w:rPr>
              <w:t>ở</w:t>
            </w:r>
            <w:r w:rsidRPr="003F7088">
              <w:rPr>
                <w:rFonts w:ascii="Times New Roman" w:hAnsi="Times New Roman"/>
              </w:rPr>
              <w:t xml:space="preserve"> b</w:t>
            </w:r>
            <w:r w:rsidR="003F7088" w:rsidRPr="003F7088">
              <w:rPr>
                <w:rFonts w:ascii="Times New Roman" w:hAnsi="Times New Roman"/>
              </w:rPr>
              <w:t>à</w:t>
            </w:r>
            <w:r w:rsidRPr="003F7088">
              <w:rPr>
                <w:rFonts w:ascii="Times New Roman" w:hAnsi="Times New Roman"/>
              </w:rPr>
              <w:t>i b</w:t>
            </w:r>
            <w:r w:rsidR="003F7088" w:rsidRPr="003F7088">
              <w:rPr>
                <w:rFonts w:ascii="Times New Roman" w:hAnsi="Times New Roman"/>
              </w:rPr>
              <w:t>ằ</w:t>
            </w:r>
            <w:r w:rsidRPr="003F7088">
              <w:rPr>
                <w:rFonts w:ascii="Times New Roman" w:hAnsi="Times New Roman"/>
              </w:rPr>
              <w:t>ng ph</w:t>
            </w:r>
            <w:r w:rsidR="003F7088" w:rsidRPr="003F7088">
              <w:rPr>
                <w:rFonts w:ascii="Times New Roman" w:hAnsi="Times New Roman"/>
              </w:rPr>
              <w:t>ươ</w:t>
            </w:r>
            <w:r w:rsidRPr="003F7088">
              <w:rPr>
                <w:rFonts w:ascii="Times New Roman" w:hAnsi="Times New Roman"/>
              </w:rPr>
              <w:t>ng ph</w:t>
            </w:r>
            <w:r w:rsidR="003F7088" w:rsidRPr="003F7088">
              <w:rPr>
                <w:rFonts w:ascii="Times New Roman" w:hAnsi="Times New Roman"/>
              </w:rPr>
              <w:t>á</w:t>
            </w:r>
            <w:r w:rsidRPr="003F7088">
              <w:rPr>
                <w:rFonts w:ascii="Times New Roman" w:hAnsi="Times New Roman"/>
              </w:rPr>
              <w:t xml:space="preserve">p </w:t>
            </w:r>
            <w:r w:rsidR="003F7088" w:rsidRPr="003F7088">
              <w:rPr>
                <w:rFonts w:ascii="Times New Roman" w:hAnsi="Times New Roman"/>
              </w:rPr>
              <w:t>đặ</w:t>
            </w:r>
            <w:r w:rsidRPr="003F7088">
              <w:rPr>
                <w:rFonts w:ascii="Times New Roman" w:hAnsi="Times New Roman"/>
              </w:rPr>
              <w:t>t c</w:t>
            </w:r>
            <w:r w:rsidR="003F7088" w:rsidRPr="003F7088">
              <w:rPr>
                <w:rFonts w:ascii="Times New Roman" w:hAnsi="Times New Roman"/>
              </w:rPr>
              <w:t>â</w:t>
            </w:r>
            <w:r w:rsidRPr="003F7088">
              <w:rPr>
                <w:rFonts w:ascii="Times New Roman" w:hAnsi="Times New Roman"/>
              </w:rPr>
              <w:t>u h</w:t>
            </w:r>
            <w:r w:rsidR="003F7088" w:rsidRPr="003F7088">
              <w:rPr>
                <w:rFonts w:ascii="Times New Roman" w:hAnsi="Times New Roman"/>
              </w:rPr>
              <w:t>ỏ</w:t>
            </w:r>
            <w:r w:rsidRPr="003F7088">
              <w:rPr>
                <w:rFonts w:ascii="Times New Roman" w:hAnsi="Times New Roman"/>
              </w:rPr>
              <w:t>i)</w:t>
            </w:r>
          </w:p>
          <w:p w:rsidR="004C30D6" w:rsidRPr="003F7088" w:rsidRDefault="004C30D6" w:rsidP="00FB2FF5">
            <w:pPr>
              <w:jc w:val="both"/>
              <w:rPr>
                <w:rFonts w:ascii="Times New Roman" w:hAnsi="Times New Roman"/>
              </w:rPr>
            </w:pPr>
            <w:r w:rsidRPr="003F7088">
              <w:rPr>
                <w:rFonts w:ascii="Times New Roman" w:hAnsi="Times New Roman"/>
              </w:rPr>
              <w:t>b) Th</w:t>
            </w:r>
            <w:r w:rsidR="003F7088" w:rsidRPr="003F7088">
              <w:rPr>
                <w:rFonts w:ascii="Times New Roman" w:hAnsi="Times New Roman"/>
              </w:rPr>
              <w:t>â</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i:</w:t>
            </w:r>
          </w:p>
          <w:p w:rsidR="004C30D6" w:rsidRPr="003F7088" w:rsidRDefault="004C30D6" w:rsidP="00FB2FF5">
            <w:pPr>
              <w:jc w:val="both"/>
              <w:rPr>
                <w:rFonts w:ascii="Times New Roman" w:hAnsi="Times New Roman"/>
              </w:rPr>
            </w:pPr>
            <w:r w:rsidRPr="003F7088">
              <w:rPr>
                <w:rFonts w:ascii="Times New Roman" w:hAnsi="Times New Roman"/>
              </w:rPr>
              <w:t>- T</w:t>
            </w:r>
            <w:r w:rsidR="003F7088" w:rsidRPr="003F7088">
              <w:rPr>
                <w:rFonts w:ascii="Times New Roman" w:hAnsi="Times New Roman"/>
              </w:rPr>
              <w:t>ạ</w:t>
            </w:r>
            <w:r w:rsidRPr="003F7088">
              <w:rPr>
                <w:rFonts w:ascii="Times New Roman" w:hAnsi="Times New Roman"/>
              </w:rPr>
              <w:t>i sao h</w:t>
            </w:r>
            <w:r w:rsidR="003F7088" w:rsidRPr="003F7088">
              <w:rPr>
                <w:rFonts w:ascii="Times New Roman" w:hAnsi="Times New Roman"/>
              </w:rPr>
              <w:t>ọ</w:t>
            </w:r>
            <w:r w:rsidRPr="003F7088">
              <w:rPr>
                <w:rFonts w:ascii="Times New Roman" w:hAnsi="Times New Roman"/>
              </w:rPr>
              <w:t xml:space="preserve"> </w:t>
            </w:r>
            <w:r w:rsidR="003F7088" w:rsidRPr="003F7088">
              <w:rPr>
                <w:rFonts w:ascii="Times New Roman" w:hAnsi="Times New Roman"/>
              </w:rPr>
              <w:t>đượ</w:t>
            </w:r>
            <w:r w:rsidRPr="003F7088">
              <w:rPr>
                <w:rFonts w:ascii="Times New Roman" w:hAnsi="Times New Roman"/>
              </w:rPr>
              <w:t>c l</w:t>
            </w:r>
            <w:r w:rsidR="003F7088" w:rsidRPr="003F7088">
              <w:rPr>
                <w:rFonts w:ascii="Times New Roman" w:hAnsi="Times New Roman"/>
              </w:rPr>
              <w:t>ư</w:t>
            </w:r>
            <w:r w:rsidRPr="003F7088">
              <w:rPr>
                <w:rFonts w:ascii="Times New Roman" w:hAnsi="Times New Roman"/>
              </w:rPr>
              <w:t>u danh thi</w:t>
            </w:r>
            <w:r w:rsidR="003F7088" w:rsidRPr="003F7088">
              <w:rPr>
                <w:rFonts w:ascii="Times New Roman" w:hAnsi="Times New Roman"/>
              </w:rPr>
              <w:t>ê</w:t>
            </w:r>
            <w:r w:rsidRPr="003F7088">
              <w:rPr>
                <w:rFonts w:ascii="Times New Roman" w:hAnsi="Times New Roman"/>
              </w:rPr>
              <w:t>n c</w:t>
            </w:r>
            <w:r w:rsidR="003F7088" w:rsidRPr="003F7088">
              <w:rPr>
                <w:rFonts w:ascii="Times New Roman" w:hAnsi="Times New Roman"/>
              </w:rPr>
              <w:t>ổ</w:t>
            </w:r>
            <w:r w:rsidRPr="003F7088">
              <w:rPr>
                <w:rFonts w:ascii="Times New Roman" w:hAnsi="Times New Roman"/>
              </w:rPr>
              <w:t xml:space="preserve"> ? Ph</w:t>
            </w:r>
            <w:r w:rsidR="003F7088" w:rsidRPr="003F7088">
              <w:rPr>
                <w:rFonts w:ascii="Times New Roman" w:hAnsi="Times New Roman"/>
              </w:rPr>
              <w:t>ả</w:t>
            </w:r>
            <w:r w:rsidRPr="003F7088">
              <w:rPr>
                <w:rFonts w:ascii="Times New Roman" w:hAnsi="Times New Roman"/>
              </w:rPr>
              <w:t>i ch</w:t>
            </w:r>
            <w:r w:rsidR="003F7088" w:rsidRPr="003F7088">
              <w:rPr>
                <w:rFonts w:ascii="Times New Roman" w:hAnsi="Times New Roman"/>
              </w:rPr>
              <w:t>ă</w:t>
            </w:r>
            <w:r w:rsidRPr="003F7088">
              <w:rPr>
                <w:rFonts w:ascii="Times New Roman" w:hAnsi="Times New Roman"/>
              </w:rPr>
              <w:t>ng h</w:t>
            </w:r>
            <w:r w:rsidR="003F7088" w:rsidRPr="003F7088">
              <w:rPr>
                <w:rFonts w:ascii="Times New Roman" w:hAnsi="Times New Roman"/>
              </w:rPr>
              <w:t>ọ</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nh</w:t>
            </w:r>
            <w:r w:rsidR="003F7088" w:rsidRPr="003F7088">
              <w:rPr>
                <w:rFonts w:ascii="Times New Roman" w:hAnsi="Times New Roman"/>
              </w:rPr>
              <w:t>ữ</w:t>
            </w:r>
            <w:r w:rsidRPr="003F7088">
              <w:rPr>
                <w:rFonts w:ascii="Times New Roman" w:hAnsi="Times New Roman"/>
              </w:rPr>
              <w:t>ng ng</w:t>
            </w:r>
            <w:r w:rsidR="003F7088" w:rsidRPr="003F7088">
              <w:rPr>
                <w:rFonts w:ascii="Times New Roman" w:hAnsi="Times New Roman"/>
              </w:rPr>
              <w:t>ườ</w:t>
            </w:r>
            <w:r w:rsidRPr="003F7088">
              <w:rPr>
                <w:rFonts w:ascii="Times New Roman" w:hAnsi="Times New Roman"/>
              </w:rPr>
              <w:t>i xu</w:t>
            </w:r>
            <w:r w:rsidR="003F7088" w:rsidRPr="003F7088">
              <w:rPr>
                <w:rFonts w:ascii="Times New Roman" w:hAnsi="Times New Roman"/>
              </w:rPr>
              <w:t>ấ</w:t>
            </w:r>
            <w:r w:rsidRPr="003F7088">
              <w:rPr>
                <w:rFonts w:ascii="Times New Roman" w:hAnsi="Times New Roman"/>
              </w:rPr>
              <w:t>t ch</w:t>
            </w:r>
            <w:r w:rsidR="003F7088" w:rsidRPr="003F7088">
              <w:rPr>
                <w:rFonts w:ascii="Times New Roman" w:hAnsi="Times New Roman"/>
              </w:rPr>
              <w:t>ú</w:t>
            </w:r>
            <w:r w:rsidRPr="003F7088">
              <w:rPr>
                <w:rFonts w:ascii="Times New Roman" w:hAnsi="Times New Roman"/>
              </w:rPr>
              <w:t>ng, t</w:t>
            </w:r>
            <w:r w:rsidR="003F7088" w:rsidRPr="003F7088">
              <w:rPr>
                <w:rFonts w:ascii="Times New Roman" w:hAnsi="Times New Roman"/>
              </w:rPr>
              <w:t>à</w:t>
            </w:r>
            <w:r w:rsidRPr="003F7088">
              <w:rPr>
                <w:rFonts w:ascii="Times New Roman" w:hAnsi="Times New Roman"/>
              </w:rPr>
              <w:t>i ba l</w:t>
            </w:r>
            <w:r w:rsidR="003F7088" w:rsidRPr="003F7088">
              <w:rPr>
                <w:rFonts w:ascii="Times New Roman" w:hAnsi="Times New Roman"/>
              </w:rPr>
              <w:t>ỗ</w:t>
            </w:r>
            <w:r w:rsidRPr="003F7088">
              <w:rPr>
                <w:rFonts w:ascii="Times New Roman" w:hAnsi="Times New Roman"/>
              </w:rPr>
              <w:t>i l</w:t>
            </w:r>
            <w:r w:rsidR="003F7088" w:rsidRPr="003F7088">
              <w:rPr>
                <w:rFonts w:ascii="Times New Roman" w:hAnsi="Times New Roman"/>
              </w:rPr>
              <w:t>ạ</w:t>
            </w:r>
            <w:r w:rsidRPr="003F7088">
              <w:rPr>
                <w:rFonts w:ascii="Times New Roman" w:hAnsi="Times New Roman"/>
              </w:rPr>
              <w:t>c hay c</w:t>
            </w:r>
            <w:r w:rsidR="003F7088" w:rsidRPr="003F7088">
              <w:rPr>
                <w:rFonts w:ascii="Times New Roman" w:hAnsi="Times New Roman"/>
              </w:rPr>
              <w:t>ò</w:t>
            </w:r>
            <w:r w:rsidRPr="003F7088">
              <w:rPr>
                <w:rFonts w:ascii="Times New Roman" w:hAnsi="Times New Roman"/>
              </w:rPr>
              <w:t>n v</w:t>
            </w:r>
            <w:r w:rsidR="003F7088" w:rsidRPr="003F7088">
              <w:rPr>
                <w:rFonts w:ascii="Times New Roman" w:hAnsi="Times New Roman"/>
              </w:rPr>
              <w:t>ì</w:t>
            </w:r>
            <w:r w:rsidRPr="003F7088">
              <w:rPr>
                <w:rFonts w:ascii="Times New Roman" w:hAnsi="Times New Roman"/>
              </w:rPr>
              <w:t xml:space="preserve"> l</w:t>
            </w:r>
            <w:r w:rsidR="003F7088" w:rsidRPr="003F7088">
              <w:rPr>
                <w:rFonts w:ascii="Times New Roman" w:hAnsi="Times New Roman"/>
              </w:rPr>
              <w:t>í</w:t>
            </w:r>
            <w:r w:rsidRPr="003F7088">
              <w:rPr>
                <w:rFonts w:ascii="Times New Roman" w:hAnsi="Times New Roman"/>
              </w:rPr>
              <w:t xml:space="preserve"> do g</w:t>
            </w:r>
            <w:r w:rsidR="003F7088" w:rsidRPr="003F7088">
              <w:rPr>
                <w:rFonts w:ascii="Times New Roman" w:hAnsi="Times New Roman"/>
              </w:rPr>
              <w:t>ì</w:t>
            </w:r>
            <w:r w:rsidRPr="003F7088">
              <w:rPr>
                <w:rFonts w:ascii="Times New Roman" w:hAnsi="Times New Roman"/>
              </w:rPr>
              <w:t xml:space="preserve"> khi</w:t>
            </w:r>
            <w:r w:rsidR="003F7088" w:rsidRPr="003F7088">
              <w:rPr>
                <w:rFonts w:ascii="Times New Roman" w:hAnsi="Times New Roman"/>
              </w:rPr>
              <w:t>ế</w:t>
            </w:r>
            <w:r w:rsidRPr="003F7088">
              <w:rPr>
                <w:rFonts w:ascii="Times New Roman" w:hAnsi="Times New Roman"/>
              </w:rPr>
              <w:t>n h</w:t>
            </w:r>
            <w:r w:rsidR="003F7088" w:rsidRPr="003F7088">
              <w:rPr>
                <w:rFonts w:ascii="Times New Roman" w:hAnsi="Times New Roman"/>
              </w:rPr>
              <w:t>ọ</w:t>
            </w:r>
            <w:r w:rsidRPr="003F7088">
              <w:rPr>
                <w:rFonts w:ascii="Times New Roman" w:hAnsi="Times New Roman"/>
              </w:rPr>
              <w:t xml:space="preserve"> thu ph</w:t>
            </w:r>
            <w:r w:rsidR="003F7088" w:rsidRPr="003F7088">
              <w:rPr>
                <w:rFonts w:ascii="Times New Roman" w:hAnsi="Times New Roman"/>
              </w:rPr>
              <w:t>ụ</w:t>
            </w:r>
            <w:r w:rsidRPr="003F7088">
              <w:rPr>
                <w:rFonts w:ascii="Times New Roman" w:hAnsi="Times New Roman"/>
              </w:rPr>
              <w:t>c nh</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â</w:t>
            </w:r>
            <w:r w:rsidRPr="003F7088">
              <w:rPr>
                <w:rFonts w:ascii="Times New Roman" w:hAnsi="Times New Roman"/>
              </w:rPr>
              <w:t xml:space="preserve">m </w:t>
            </w:r>
            <w:r w:rsidR="003F7088" w:rsidRPr="003F7088">
              <w:rPr>
                <w:rFonts w:ascii="Times New Roman" w:hAnsi="Times New Roman"/>
              </w:rPr>
              <w:t>đế</w:t>
            </w:r>
            <w:r w:rsidRPr="003F7088">
              <w:rPr>
                <w:rFonts w:ascii="Times New Roman" w:hAnsi="Times New Roman"/>
              </w:rPr>
              <w:t>n nh</w:t>
            </w:r>
            <w:r w:rsidR="003F7088" w:rsidRPr="003F7088">
              <w:rPr>
                <w:rFonts w:ascii="Times New Roman" w:hAnsi="Times New Roman"/>
              </w:rPr>
              <w:t>ư</w:t>
            </w:r>
            <w:r w:rsidRPr="003F7088">
              <w:rPr>
                <w:rFonts w:ascii="Times New Roman" w:hAnsi="Times New Roman"/>
              </w:rPr>
              <w:t xml:space="preserve"> v</w:t>
            </w:r>
            <w:r w:rsidR="003F7088" w:rsidRPr="003F7088">
              <w:rPr>
                <w:rFonts w:ascii="Times New Roman" w:hAnsi="Times New Roman"/>
              </w:rPr>
              <w:t>ậ</w:t>
            </w:r>
            <w:r w:rsidRPr="003F7088">
              <w:rPr>
                <w:rFonts w:ascii="Times New Roman" w:hAnsi="Times New Roman"/>
              </w:rPr>
              <w:t>y ? Hai t</w:t>
            </w:r>
            <w:r w:rsidR="003F7088" w:rsidRPr="003F7088">
              <w:rPr>
                <w:rFonts w:ascii="Times New Roman" w:hAnsi="Times New Roman"/>
              </w:rPr>
              <w:t>á</w:t>
            </w:r>
            <w:r w:rsidRPr="003F7088">
              <w:rPr>
                <w:rFonts w:ascii="Times New Roman" w:hAnsi="Times New Roman"/>
              </w:rPr>
              <w:t>c ph</w:t>
            </w:r>
            <w:r w:rsidR="003F7088" w:rsidRPr="003F7088">
              <w:rPr>
                <w:rFonts w:ascii="Times New Roman" w:hAnsi="Times New Roman"/>
              </w:rPr>
              <w:t>ẩ</w:t>
            </w:r>
            <w:r w:rsidRPr="003F7088">
              <w:rPr>
                <w:rFonts w:ascii="Times New Roman" w:hAnsi="Times New Roman"/>
              </w:rPr>
              <w:t xml:space="preserve">m ... </w:t>
            </w:r>
            <w:r w:rsidR="003F7088" w:rsidRPr="003F7088">
              <w:rPr>
                <w:rFonts w:ascii="Times New Roman" w:hAnsi="Times New Roman"/>
              </w:rPr>
              <w:t>đượ</w:t>
            </w:r>
            <w:r w:rsidRPr="003F7088">
              <w:rPr>
                <w:rFonts w:ascii="Times New Roman" w:hAnsi="Times New Roman"/>
              </w:rPr>
              <w:t>c nh</w:t>
            </w:r>
            <w:r w:rsidR="003F7088" w:rsidRPr="003F7088">
              <w:rPr>
                <w:rFonts w:ascii="Times New Roman" w:hAnsi="Times New Roman"/>
              </w:rPr>
              <w:t>â</w:t>
            </w:r>
            <w:r w:rsidRPr="003F7088">
              <w:rPr>
                <w:rFonts w:ascii="Times New Roman" w:hAnsi="Times New Roman"/>
              </w:rPr>
              <w:t>n d</w:t>
            </w:r>
            <w:r w:rsidR="003F7088" w:rsidRPr="003F7088">
              <w:rPr>
                <w:rFonts w:ascii="Times New Roman" w:hAnsi="Times New Roman"/>
              </w:rPr>
              <w:t>â</w:t>
            </w:r>
            <w:r w:rsidRPr="003F7088">
              <w:rPr>
                <w:rFonts w:ascii="Times New Roman" w:hAnsi="Times New Roman"/>
              </w:rPr>
              <w:t>n ta bi</w:t>
            </w:r>
            <w:r w:rsidR="003F7088" w:rsidRPr="003F7088">
              <w:rPr>
                <w:rFonts w:ascii="Times New Roman" w:hAnsi="Times New Roman"/>
              </w:rPr>
              <w:t>ế</w:t>
            </w:r>
            <w:r w:rsidRPr="003F7088">
              <w:rPr>
                <w:rFonts w:ascii="Times New Roman" w:hAnsi="Times New Roman"/>
              </w:rPr>
              <w:t xml:space="preserve">t </w:t>
            </w:r>
            <w:r w:rsidR="003F7088" w:rsidRPr="003F7088">
              <w:rPr>
                <w:rFonts w:ascii="Times New Roman" w:hAnsi="Times New Roman"/>
              </w:rPr>
              <w:t>đế</w:t>
            </w:r>
            <w:r w:rsidRPr="003F7088">
              <w:rPr>
                <w:rFonts w:ascii="Times New Roman" w:hAnsi="Times New Roman"/>
              </w:rPr>
              <w:t>n b</w:t>
            </w:r>
            <w:r w:rsidR="003F7088" w:rsidRPr="003F7088">
              <w:rPr>
                <w:rFonts w:ascii="Times New Roman" w:hAnsi="Times New Roman"/>
              </w:rPr>
              <w:t>ở</w:t>
            </w:r>
            <w:r w:rsidRPr="003F7088">
              <w:rPr>
                <w:rFonts w:ascii="Times New Roman" w:hAnsi="Times New Roman"/>
              </w:rPr>
              <w:t>i ng</w:t>
            </w:r>
            <w:r w:rsidR="003F7088" w:rsidRPr="003F7088">
              <w:rPr>
                <w:rFonts w:ascii="Times New Roman" w:hAnsi="Times New Roman"/>
              </w:rPr>
              <w:t>ườ</w:t>
            </w:r>
            <w:r w:rsidRPr="003F7088">
              <w:rPr>
                <w:rFonts w:ascii="Times New Roman" w:hAnsi="Times New Roman"/>
              </w:rPr>
              <w:t>i vi</w:t>
            </w:r>
            <w:r w:rsidR="003F7088" w:rsidRPr="003F7088">
              <w:rPr>
                <w:rFonts w:ascii="Times New Roman" w:hAnsi="Times New Roman"/>
              </w:rPr>
              <w:t>ế</w:t>
            </w:r>
            <w:r w:rsidRPr="003F7088">
              <w:rPr>
                <w:rFonts w:ascii="Times New Roman" w:hAnsi="Times New Roman"/>
              </w:rPr>
              <w:t xml:space="preserve">t </w:t>
            </w:r>
            <w:r w:rsidR="003F7088" w:rsidRPr="003F7088">
              <w:rPr>
                <w:rFonts w:ascii="Times New Roman" w:hAnsi="Times New Roman"/>
              </w:rPr>
              <w:t>đã</w:t>
            </w:r>
            <w:r w:rsidRPr="003F7088">
              <w:rPr>
                <w:rFonts w:ascii="Times New Roman" w:hAnsi="Times New Roman"/>
              </w:rPr>
              <w:t xml:space="preserve"> xu</w:t>
            </w:r>
            <w:r w:rsidR="003F7088" w:rsidRPr="003F7088">
              <w:rPr>
                <w:rFonts w:ascii="Times New Roman" w:hAnsi="Times New Roman"/>
              </w:rPr>
              <w:t>ấ</w:t>
            </w:r>
            <w:r w:rsidRPr="003F7088">
              <w:rPr>
                <w:rFonts w:ascii="Times New Roman" w:hAnsi="Times New Roman"/>
              </w:rPr>
              <w:t>t ph</w:t>
            </w:r>
            <w:r w:rsidR="003F7088" w:rsidRPr="003F7088">
              <w:rPr>
                <w:rFonts w:ascii="Times New Roman" w:hAnsi="Times New Roman"/>
              </w:rPr>
              <w:t>á</w:t>
            </w:r>
            <w:r w:rsidRPr="003F7088">
              <w:rPr>
                <w:rFonts w:ascii="Times New Roman" w:hAnsi="Times New Roman"/>
              </w:rPr>
              <w:t>t t</w:t>
            </w:r>
            <w:r w:rsidR="003F7088" w:rsidRPr="003F7088">
              <w:rPr>
                <w:rFonts w:ascii="Times New Roman" w:hAnsi="Times New Roman"/>
              </w:rPr>
              <w:t>ừ</w:t>
            </w:r>
            <w:r w:rsidRPr="003F7088">
              <w:rPr>
                <w:rFonts w:ascii="Times New Roman" w:hAnsi="Times New Roman"/>
              </w:rPr>
              <w:t xml:space="preserve"> l</w:t>
            </w:r>
            <w:r w:rsidR="003F7088" w:rsidRPr="003F7088">
              <w:rPr>
                <w:rFonts w:ascii="Times New Roman" w:hAnsi="Times New Roman"/>
              </w:rPr>
              <w:t>ò</w:t>
            </w:r>
            <w:r w:rsidRPr="003F7088">
              <w:rPr>
                <w:rFonts w:ascii="Times New Roman" w:hAnsi="Times New Roman"/>
              </w:rPr>
              <w:t>ng y</w:t>
            </w:r>
            <w:r w:rsidR="003F7088" w:rsidRPr="003F7088">
              <w:rPr>
                <w:rFonts w:ascii="Times New Roman" w:hAnsi="Times New Roman"/>
              </w:rPr>
              <w:t>ê</w:t>
            </w:r>
            <w:r w:rsidRPr="003F7088">
              <w:rPr>
                <w:rFonts w:ascii="Times New Roman" w:hAnsi="Times New Roman"/>
              </w:rPr>
              <w:t>u th</w:t>
            </w:r>
            <w:r w:rsidR="003F7088" w:rsidRPr="003F7088">
              <w:rPr>
                <w:rFonts w:ascii="Times New Roman" w:hAnsi="Times New Roman"/>
              </w:rPr>
              <w:t>ươ</w:t>
            </w:r>
            <w:r w:rsidRPr="003F7088">
              <w:rPr>
                <w:rFonts w:ascii="Times New Roman" w:hAnsi="Times New Roman"/>
              </w:rPr>
              <w:t>ng con ng</w:t>
            </w:r>
            <w:r w:rsidR="003F7088" w:rsidRPr="003F7088">
              <w:rPr>
                <w:rFonts w:ascii="Times New Roman" w:hAnsi="Times New Roman"/>
              </w:rPr>
              <w:t>ườ</w:t>
            </w:r>
            <w:r w:rsidRPr="003F7088">
              <w:rPr>
                <w:rFonts w:ascii="Times New Roman" w:hAnsi="Times New Roman"/>
              </w:rPr>
              <w:t>i.</w:t>
            </w:r>
          </w:p>
          <w:p w:rsidR="004C30D6" w:rsidRPr="003F7088" w:rsidRDefault="004C30D6" w:rsidP="00FB2FF5">
            <w:pPr>
              <w:jc w:val="both"/>
              <w:rPr>
                <w:rFonts w:ascii="Times New Roman" w:hAnsi="Times New Roman"/>
              </w:rPr>
            </w:pPr>
            <w:r w:rsidRPr="003F7088">
              <w:rPr>
                <w:rFonts w:ascii="Times New Roman" w:hAnsi="Times New Roman"/>
              </w:rPr>
              <w:t>- ''Chi</w:t>
            </w:r>
            <w:r w:rsidR="003F7088" w:rsidRPr="003F7088">
              <w:rPr>
                <w:rFonts w:ascii="Times New Roman" w:hAnsi="Times New Roman"/>
              </w:rPr>
              <w:t>ế</w:t>
            </w:r>
            <w:r w:rsidRPr="003F7088">
              <w:rPr>
                <w:rFonts w:ascii="Times New Roman" w:hAnsi="Times New Roman"/>
              </w:rPr>
              <w:t>u d</w:t>
            </w:r>
            <w:r w:rsidR="003F7088" w:rsidRPr="003F7088">
              <w:rPr>
                <w:rFonts w:ascii="Times New Roman" w:hAnsi="Times New Roman"/>
              </w:rPr>
              <w:t>ờ</w:t>
            </w:r>
            <w:r w:rsidRPr="003F7088">
              <w:rPr>
                <w:rFonts w:ascii="Times New Roman" w:hAnsi="Times New Roman"/>
              </w:rPr>
              <w:t xml:space="preserve">i </w:t>
            </w:r>
            <w:r w:rsidR="003F7088" w:rsidRPr="003F7088">
              <w:rPr>
                <w:rFonts w:ascii="Times New Roman" w:hAnsi="Times New Roman"/>
              </w:rPr>
              <w:t>đô</w:t>
            </w:r>
            <w:r w:rsidRPr="003F7088">
              <w:rPr>
                <w:rFonts w:ascii="Times New Roman" w:hAnsi="Times New Roman"/>
              </w:rPr>
              <w:t>'': L</w:t>
            </w:r>
            <w:r w:rsidR="003F7088" w:rsidRPr="003F7088">
              <w:rPr>
                <w:rFonts w:ascii="Times New Roman" w:hAnsi="Times New Roman"/>
              </w:rPr>
              <w:t>í</w:t>
            </w:r>
            <w:r w:rsidRPr="003F7088">
              <w:rPr>
                <w:rFonts w:ascii="Times New Roman" w:hAnsi="Times New Roman"/>
              </w:rPr>
              <w:t xml:space="preserve"> C</w:t>
            </w:r>
            <w:r w:rsidR="003F7088" w:rsidRPr="003F7088">
              <w:rPr>
                <w:rFonts w:ascii="Times New Roman" w:hAnsi="Times New Roman"/>
              </w:rPr>
              <w:t>ô</w:t>
            </w:r>
            <w:r w:rsidRPr="003F7088">
              <w:rPr>
                <w:rFonts w:ascii="Times New Roman" w:hAnsi="Times New Roman"/>
              </w:rPr>
              <w:t>ng U</w:t>
            </w:r>
            <w:r w:rsidR="003F7088" w:rsidRPr="003F7088">
              <w:rPr>
                <w:rFonts w:ascii="Times New Roman" w:hAnsi="Times New Roman"/>
              </w:rPr>
              <w:t>ẩ</w:t>
            </w:r>
            <w:r w:rsidRPr="003F7088">
              <w:rPr>
                <w:rFonts w:ascii="Times New Roman" w:hAnsi="Times New Roman"/>
              </w:rPr>
              <w:t>n bi</w:t>
            </w:r>
            <w:r w:rsidR="003F7088" w:rsidRPr="003F7088">
              <w:rPr>
                <w:rFonts w:ascii="Times New Roman" w:hAnsi="Times New Roman"/>
              </w:rPr>
              <w:t>ê</w:t>
            </w:r>
            <w:r w:rsidRPr="003F7088">
              <w:rPr>
                <w:rFonts w:ascii="Times New Roman" w:hAnsi="Times New Roman"/>
              </w:rPr>
              <w:t>n so</w:t>
            </w:r>
            <w:r w:rsidR="003F7088" w:rsidRPr="003F7088">
              <w:rPr>
                <w:rFonts w:ascii="Times New Roman" w:hAnsi="Times New Roman"/>
              </w:rPr>
              <w:t>ạ</w:t>
            </w:r>
            <w:r w:rsidRPr="003F7088">
              <w:rPr>
                <w:rFonts w:ascii="Times New Roman" w:hAnsi="Times New Roman"/>
              </w:rPr>
              <w:t xml:space="preserve">n </w:t>
            </w:r>
            <w:r w:rsidR="003F7088" w:rsidRPr="003F7088">
              <w:rPr>
                <w:rFonts w:ascii="Times New Roman" w:hAnsi="Times New Roman"/>
              </w:rPr>
              <w:t>để</w:t>
            </w:r>
            <w:r w:rsidRPr="003F7088">
              <w:rPr>
                <w:rFonts w:ascii="Times New Roman" w:hAnsi="Times New Roman"/>
              </w:rPr>
              <w:t xml:space="preserve"> th</w:t>
            </w:r>
            <w:r w:rsidR="003F7088" w:rsidRPr="003F7088">
              <w:rPr>
                <w:rFonts w:ascii="Times New Roman" w:hAnsi="Times New Roman"/>
              </w:rPr>
              <w:t>ể</w:t>
            </w:r>
            <w:r w:rsidRPr="003F7088">
              <w:rPr>
                <w:rFonts w:ascii="Times New Roman" w:hAnsi="Times New Roman"/>
              </w:rPr>
              <w:t xml:space="preserve"> hi</w:t>
            </w:r>
            <w:r w:rsidR="003F7088" w:rsidRPr="003F7088">
              <w:rPr>
                <w:rFonts w:ascii="Times New Roman" w:hAnsi="Times New Roman"/>
              </w:rPr>
              <w:t>ệ</w:t>
            </w:r>
            <w:r w:rsidRPr="003F7088">
              <w:rPr>
                <w:rFonts w:ascii="Times New Roman" w:hAnsi="Times New Roman"/>
              </w:rPr>
              <w:t>n t</w:t>
            </w:r>
            <w:r w:rsidR="003F7088" w:rsidRPr="003F7088">
              <w:rPr>
                <w:rFonts w:ascii="Times New Roman" w:hAnsi="Times New Roman"/>
              </w:rPr>
              <w:t>ư</w:t>
            </w:r>
            <w:r w:rsidRPr="003F7088">
              <w:rPr>
                <w:rFonts w:ascii="Times New Roman" w:hAnsi="Times New Roman"/>
              </w:rPr>
              <w:t xml:space="preserve"> t</w:t>
            </w:r>
            <w:r w:rsidR="003F7088" w:rsidRPr="003F7088">
              <w:rPr>
                <w:rFonts w:ascii="Times New Roman" w:hAnsi="Times New Roman"/>
              </w:rPr>
              <w:t>ưở</w:t>
            </w:r>
            <w:r w:rsidRPr="003F7088">
              <w:rPr>
                <w:rFonts w:ascii="Times New Roman" w:hAnsi="Times New Roman"/>
              </w:rPr>
              <w:t>ng mu</w:t>
            </w:r>
            <w:r w:rsidR="003F7088" w:rsidRPr="003F7088">
              <w:rPr>
                <w:rFonts w:ascii="Times New Roman" w:hAnsi="Times New Roman"/>
              </w:rPr>
              <w:t>ố</w:t>
            </w:r>
            <w:r w:rsidRPr="003F7088">
              <w:rPr>
                <w:rFonts w:ascii="Times New Roman" w:hAnsi="Times New Roman"/>
              </w:rPr>
              <w:t>n r</w:t>
            </w:r>
            <w:r w:rsidR="003F7088" w:rsidRPr="003F7088">
              <w:rPr>
                <w:rFonts w:ascii="Times New Roman" w:hAnsi="Times New Roman"/>
              </w:rPr>
              <w:t>ờ</w:t>
            </w:r>
            <w:r w:rsidRPr="003F7088">
              <w:rPr>
                <w:rFonts w:ascii="Times New Roman" w:hAnsi="Times New Roman"/>
              </w:rPr>
              <w:t xml:space="preserve">i kinh </w:t>
            </w:r>
            <w:r w:rsidR="003F7088" w:rsidRPr="003F7088">
              <w:rPr>
                <w:rFonts w:ascii="Times New Roman" w:hAnsi="Times New Roman"/>
              </w:rPr>
              <w:t>đô</w:t>
            </w:r>
            <w:r w:rsidRPr="003F7088">
              <w:rPr>
                <w:rFonts w:ascii="Times New Roman" w:hAnsi="Times New Roman"/>
              </w:rPr>
              <w:t>.</w:t>
            </w:r>
          </w:p>
          <w:p w:rsidR="004C30D6" w:rsidRPr="003F7088" w:rsidRDefault="004C30D6" w:rsidP="00FB2FF5">
            <w:pPr>
              <w:jc w:val="both"/>
              <w:rPr>
                <w:rFonts w:ascii="Times New Roman" w:hAnsi="Times New Roman"/>
              </w:rPr>
            </w:pPr>
            <w:r w:rsidRPr="003F7088">
              <w:rPr>
                <w:rFonts w:ascii="Times New Roman" w:hAnsi="Times New Roman"/>
              </w:rPr>
              <w:t>+ Vi</w:t>
            </w:r>
            <w:r w:rsidR="003F7088" w:rsidRPr="003F7088">
              <w:rPr>
                <w:rFonts w:ascii="Times New Roman" w:hAnsi="Times New Roman"/>
              </w:rPr>
              <w:t>ệ</w:t>
            </w:r>
            <w:r w:rsidRPr="003F7088">
              <w:rPr>
                <w:rFonts w:ascii="Times New Roman" w:hAnsi="Times New Roman"/>
              </w:rPr>
              <w:t>c d</w:t>
            </w:r>
            <w:r w:rsidR="003F7088" w:rsidRPr="003F7088">
              <w:rPr>
                <w:rFonts w:ascii="Times New Roman" w:hAnsi="Times New Roman"/>
              </w:rPr>
              <w:t>ờ</w:t>
            </w:r>
            <w:r w:rsidRPr="003F7088">
              <w:rPr>
                <w:rFonts w:ascii="Times New Roman" w:hAnsi="Times New Roman"/>
              </w:rPr>
              <w:t xml:space="preserve">i </w:t>
            </w:r>
            <w:r w:rsidR="003F7088" w:rsidRPr="003F7088">
              <w:rPr>
                <w:rFonts w:ascii="Times New Roman" w:hAnsi="Times New Roman"/>
              </w:rPr>
              <w:t>đô</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v</w:t>
            </w:r>
            <w:r w:rsidR="003F7088" w:rsidRPr="003F7088">
              <w:rPr>
                <w:rFonts w:ascii="Times New Roman" w:hAnsi="Times New Roman"/>
              </w:rPr>
              <w:t>ấ</w:t>
            </w:r>
            <w:r w:rsidRPr="003F7088">
              <w:rPr>
                <w:rFonts w:ascii="Times New Roman" w:hAnsi="Times New Roman"/>
              </w:rPr>
              <w:t>t v</w:t>
            </w:r>
            <w:r w:rsidR="003F7088" w:rsidRPr="003F7088">
              <w:rPr>
                <w:rFonts w:ascii="Times New Roman" w:hAnsi="Times New Roman"/>
              </w:rPr>
              <w:t>ả</w:t>
            </w:r>
            <w:r w:rsidRPr="003F7088">
              <w:rPr>
                <w:rFonts w:ascii="Times New Roman" w:hAnsi="Times New Roman"/>
              </w:rPr>
              <w:t>, to l</w:t>
            </w:r>
            <w:r w:rsidR="003F7088" w:rsidRPr="003F7088">
              <w:rPr>
                <w:rFonts w:ascii="Times New Roman" w:hAnsi="Times New Roman"/>
              </w:rPr>
              <w:t>ớ</w:t>
            </w:r>
            <w:r w:rsidRPr="003F7088">
              <w:rPr>
                <w:rFonts w:ascii="Times New Roman" w:hAnsi="Times New Roman"/>
              </w:rPr>
              <w:t>n, t</w:t>
            </w:r>
            <w:r w:rsidR="003F7088" w:rsidRPr="003F7088">
              <w:rPr>
                <w:rFonts w:ascii="Times New Roman" w:hAnsi="Times New Roman"/>
              </w:rPr>
              <w:t>ố</w:t>
            </w:r>
            <w:r w:rsidRPr="003F7088">
              <w:rPr>
                <w:rFonts w:ascii="Times New Roman" w:hAnsi="Times New Roman"/>
              </w:rPr>
              <w:t>n k</w:t>
            </w:r>
            <w:r w:rsidR="003F7088" w:rsidRPr="003F7088">
              <w:rPr>
                <w:rFonts w:ascii="Times New Roman" w:hAnsi="Times New Roman"/>
              </w:rPr>
              <w:t>é</w:t>
            </w:r>
            <w:r w:rsidRPr="003F7088">
              <w:rPr>
                <w:rFonts w:ascii="Times New Roman" w:hAnsi="Times New Roman"/>
              </w:rPr>
              <w:t>m, r</w:t>
            </w:r>
            <w:r w:rsidR="003F7088" w:rsidRPr="003F7088">
              <w:rPr>
                <w:rFonts w:ascii="Times New Roman" w:hAnsi="Times New Roman"/>
              </w:rPr>
              <w:t>ắ</w:t>
            </w:r>
            <w:r w:rsidRPr="003F7088">
              <w:rPr>
                <w:rFonts w:ascii="Times New Roman" w:hAnsi="Times New Roman"/>
              </w:rPr>
              <w:t>c r</w:t>
            </w:r>
            <w:r w:rsidR="003F7088" w:rsidRPr="003F7088">
              <w:rPr>
                <w:rFonts w:ascii="Times New Roman" w:hAnsi="Times New Roman"/>
              </w:rPr>
              <w:t>ố</w:t>
            </w:r>
            <w:r w:rsidRPr="003F7088">
              <w:rPr>
                <w:rFonts w:ascii="Times New Roman" w:hAnsi="Times New Roman"/>
              </w:rPr>
              <w:t>i; n</w:t>
            </w:r>
            <w:r w:rsidR="003F7088" w:rsidRPr="003F7088">
              <w:rPr>
                <w:rFonts w:ascii="Times New Roman" w:hAnsi="Times New Roman"/>
              </w:rPr>
              <w:t>ế</w:t>
            </w:r>
            <w:r w:rsidRPr="003F7088">
              <w:rPr>
                <w:rFonts w:ascii="Times New Roman" w:hAnsi="Times New Roman"/>
              </w:rPr>
              <w:t>u mu</w:t>
            </w:r>
            <w:r w:rsidR="003F7088" w:rsidRPr="003F7088">
              <w:rPr>
                <w:rFonts w:ascii="Times New Roman" w:hAnsi="Times New Roman"/>
              </w:rPr>
              <w:t>ố</w:t>
            </w:r>
            <w:r w:rsidRPr="003F7088">
              <w:rPr>
                <w:rFonts w:ascii="Times New Roman" w:hAnsi="Times New Roman"/>
              </w:rPr>
              <w:t>n s</w:t>
            </w:r>
            <w:r w:rsidR="003F7088" w:rsidRPr="003F7088">
              <w:rPr>
                <w:rFonts w:ascii="Times New Roman" w:hAnsi="Times New Roman"/>
              </w:rPr>
              <w:t>ố</w:t>
            </w:r>
            <w:r w:rsidRPr="003F7088">
              <w:rPr>
                <w:rFonts w:ascii="Times New Roman" w:hAnsi="Times New Roman"/>
              </w:rPr>
              <w:t>ng y</w:t>
            </w:r>
            <w:r w:rsidR="003F7088" w:rsidRPr="003F7088">
              <w:rPr>
                <w:rFonts w:ascii="Times New Roman" w:hAnsi="Times New Roman"/>
              </w:rPr>
              <w:t>ê</w:t>
            </w:r>
            <w:r w:rsidRPr="003F7088">
              <w:rPr>
                <w:rFonts w:ascii="Times New Roman" w:hAnsi="Times New Roman"/>
              </w:rPr>
              <w:t>n th</w:t>
            </w:r>
            <w:r w:rsidR="003F7088" w:rsidRPr="003F7088">
              <w:rPr>
                <w:rFonts w:ascii="Times New Roman" w:hAnsi="Times New Roman"/>
              </w:rPr>
              <w:t>â</w:t>
            </w:r>
            <w:r w:rsidRPr="003F7088">
              <w:rPr>
                <w:rFonts w:ascii="Times New Roman" w:hAnsi="Times New Roman"/>
              </w:rPr>
              <w:t>n th</w:t>
            </w:r>
            <w:r w:rsidR="003F7088" w:rsidRPr="003F7088">
              <w:rPr>
                <w:rFonts w:ascii="Times New Roman" w:hAnsi="Times New Roman"/>
              </w:rPr>
              <w:t>ì</w:t>
            </w:r>
            <w:r w:rsidRPr="003F7088">
              <w:rPr>
                <w:rFonts w:ascii="Times New Roman" w:hAnsi="Times New Roman"/>
              </w:rPr>
              <w:t xml:space="preserve"> vua kh</w:t>
            </w:r>
            <w:r w:rsidR="003F7088" w:rsidRPr="003F7088">
              <w:rPr>
                <w:rFonts w:ascii="Times New Roman" w:hAnsi="Times New Roman"/>
              </w:rPr>
              <w:t>ô</w:t>
            </w:r>
            <w:r w:rsidRPr="003F7088">
              <w:rPr>
                <w:rFonts w:ascii="Times New Roman" w:hAnsi="Times New Roman"/>
              </w:rPr>
              <w:t>ng l</w:t>
            </w:r>
            <w:r w:rsidR="003F7088" w:rsidRPr="003F7088">
              <w:rPr>
                <w:rFonts w:ascii="Times New Roman" w:hAnsi="Times New Roman"/>
              </w:rPr>
              <w:t>à</w:t>
            </w:r>
            <w:r w:rsidRPr="003F7088">
              <w:rPr>
                <w:rFonts w:ascii="Times New Roman" w:hAnsi="Times New Roman"/>
              </w:rPr>
              <w:t>m nh</w:t>
            </w:r>
            <w:r w:rsidR="003F7088" w:rsidRPr="003F7088">
              <w:rPr>
                <w:rFonts w:ascii="Times New Roman" w:hAnsi="Times New Roman"/>
              </w:rPr>
              <w:t>ư</w:t>
            </w:r>
            <w:r w:rsidRPr="003F7088">
              <w:rPr>
                <w:rFonts w:ascii="Times New Roman" w:hAnsi="Times New Roman"/>
              </w:rPr>
              <w:t xml:space="preserve"> v</w:t>
            </w:r>
            <w:r w:rsidR="003F7088" w:rsidRPr="003F7088">
              <w:rPr>
                <w:rFonts w:ascii="Times New Roman" w:hAnsi="Times New Roman"/>
              </w:rPr>
              <w:t>ậ</w:t>
            </w:r>
            <w:r w:rsidRPr="003F7088">
              <w:rPr>
                <w:rFonts w:ascii="Times New Roman" w:hAnsi="Times New Roman"/>
              </w:rPr>
              <w:t>y. Nh</w:t>
            </w:r>
            <w:r w:rsidR="003F7088" w:rsidRPr="003F7088">
              <w:rPr>
                <w:rFonts w:ascii="Times New Roman" w:hAnsi="Times New Roman"/>
              </w:rPr>
              <w:t>ư</w:t>
            </w:r>
            <w:r w:rsidRPr="003F7088">
              <w:rPr>
                <w:rFonts w:ascii="Times New Roman" w:hAnsi="Times New Roman"/>
              </w:rPr>
              <w:t xml:space="preserve">ng kinh </w:t>
            </w:r>
            <w:r w:rsidR="003F7088" w:rsidRPr="003F7088">
              <w:rPr>
                <w:rFonts w:ascii="Times New Roman" w:hAnsi="Times New Roman"/>
              </w:rPr>
              <w:t>đô</w:t>
            </w:r>
            <w:r w:rsidRPr="003F7088">
              <w:rPr>
                <w:rFonts w:ascii="Times New Roman" w:hAnsi="Times New Roman"/>
              </w:rPr>
              <w:t xml:space="preserve"> </w:t>
            </w:r>
            <w:r w:rsidR="003F7088" w:rsidRPr="003F7088">
              <w:rPr>
                <w:rFonts w:ascii="Times New Roman" w:hAnsi="Times New Roman"/>
              </w:rPr>
              <w:t>ở</w:t>
            </w:r>
            <w:r w:rsidRPr="003F7088">
              <w:rPr>
                <w:rFonts w:ascii="Times New Roman" w:hAnsi="Times New Roman"/>
              </w:rPr>
              <w:t xml:space="preserve"> n</w:t>
            </w:r>
            <w:r w:rsidR="003F7088" w:rsidRPr="003F7088">
              <w:rPr>
                <w:rFonts w:ascii="Times New Roman" w:hAnsi="Times New Roman"/>
              </w:rPr>
              <w:t>ơ</w:t>
            </w:r>
            <w:r w:rsidRPr="003F7088">
              <w:rPr>
                <w:rFonts w:ascii="Times New Roman" w:hAnsi="Times New Roman"/>
              </w:rPr>
              <w:t>i trung t</w:t>
            </w:r>
            <w:r w:rsidR="003F7088" w:rsidRPr="003F7088">
              <w:rPr>
                <w:rFonts w:ascii="Times New Roman" w:hAnsi="Times New Roman"/>
              </w:rPr>
              <w:t>â</w:t>
            </w:r>
            <w:r w:rsidRPr="003F7088">
              <w:rPr>
                <w:rFonts w:ascii="Times New Roman" w:hAnsi="Times New Roman"/>
              </w:rPr>
              <w:t>m tr</w:t>
            </w:r>
            <w:r w:rsidR="003F7088" w:rsidRPr="003F7088">
              <w:rPr>
                <w:rFonts w:ascii="Times New Roman" w:hAnsi="Times New Roman"/>
              </w:rPr>
              <w:t>ờ</w:t>
            </w:r>
            <w:r w:rsidRPr="003F7088">
              <w:rPr>
                <w:rFonts w:ascii="Times New Roman" w:hAnsi="Times New Roman"/>
              </w:rPr>
              <w:t xml:space="preserve">i </w:t>
            </w:r>
            <w:r w:rsidR="003F7088" w:rsidRPr="003F7088">
              <w:rPr>
                <w:rFonts w:ascii="Times New Roman" w:hAnsi="Times New Roman"/>
              </w:rPr>
              <w:t>đấ</w:t>
            </w:r>
            <w:r w:rsidRPr="003F7088">
              <w:rPr>
                <w:rFonts w:ascii="Times New Roman" w:hAnsi="Times New Roman"/>
              </w:rPr>
              <w:t>t, th</w:t>
            </w:r>
            <w:r w:rsidR="003F7088" w:rsidRPr="003F7088">
              <w:rPr>
                <w:rFonts w:ascii="Times New Roman" w:hAnsi="Times New Roman"/>
              </w:rPr>
              <w:t>ế</w:t>
            </w:r>
            <w:r w:rsidRPr="003F7088">
              <w:rPr>
                <w:rFonts w:ascii="Times New Roman" w:hAnsi="Times New Roman"/>
              </w:rPr>
              <w:t xml:space="preserve"> m</w:t>
            </w:r>
            <w:r w:rsidR="003F7088" w:rsidRPr="003F7088">
              <w:rPr>
                <w:rFonts w:ascii="Times New Roman" w:hAnsi="Times New Roman"/>
              </w:rPr>
              <w:t>ạ</w:t>
            </w:r>
            <w:r w:rsidRPr="003F7088">
              <w:rPr>
                <w:rFonts w:ascii="Times New Roman" w:hAnsi="Times New Roman"/>
              </w:rPr>
              <w:t>nh, binh h</w:t>
            </w:r>
            <w:r w:rsidR="003F7088" w:rsidRPr="003F7088">
              <w:rPr>
                <w:rFonts w:ascii="Times New Roman" w:hAnsi="Times New Roman"/>
              </w:rPr>
              <w:t>ù</w:t>
            </w:r>
            <w:r w:rsidRPr="003F7088">
              <w:rPr>
                <w:rFonts w:ascii="Times New Roman" w:hAnsi="Times New Roman"/>
              </w:rPr>
              <w:t>ng kh</w:t>
            </w:r>
            <w:r w:rsidR="003F7088" w:rsidRPr="003F7088">
              <w:rPr>
                <w:rFonts w:ascii="Times New Roman" w:hAnsi="Times New Roman"/>
              </w:rPr>
              <w:t>ô</w:t>
            </w:r>
            <w:r w:rsidRPr="003F7088">
              <w:rPr>
                <w:rFonts w:ascii="Times New Roman" w:hAnsi="Times New Roman"/>
              </w:rPr>
              <w:t>ng s</w:t>
            </w:r>
            <w:r w:rsidR="003F7088" w:rsidRPr="003F7088">
              <w:rPr>
                <w:rFonts w:ascii="Times New Roman" w:hAnsi="Times New Roman"/>
              </w:rPr>
              <w:t>ợ</w:t>
            </w:r>
            <w:r w:rsidRPr="003F7088">
              <w:rPr>
                <w:rFonts w:ascii="Times New Roman" w:hAnsi="Times New Roman"/>
              </w:rPr>
              <w:t xml:space="preserve"> ngo</w:t>
            </w:r>
            <w:r w:rsidR="003F7088" w:rsidRPr="003F7088">
              <w:rPr>
                <w:rFonts w:ascii="Times New Roman" w:hAnsi="Times New Roman"/>
              </w:rPr>
              <w:t>ạ</w:t>
            </w:r>
            <w:r w:rsidRPr="003F7088">
              <w:rPr>
                <w:rFonts w:ascii="Times New Roman" w:hAnsi="Times New Roman"/>
              </w:rPr>
              <w:t>i x</w:t>
            </w:r>
            <w:r w:rsidR="003F7088" w:rsidRPr="003F7088">
              <w:rPr>
                <w:rFonts w:ascii="Times New Roman" w:hAnsi="Times New Roman"/>
              </w:rPr>
              <w:t>â</w:t>
            </w:r>
            <w:r w:rsidRPr="003F7088">
              <w:rPr>
                <w:rFonts w:ascii="Times New Roman" w:hAnsi="Times New Roman"/>
              </w:rPr>
              <w:t>m, d</w:t>
            </w:r>
            <w:r w:rsidR="003F7088" w:rsidRPr="003F7088">
              <w:rPr>
                <w:rFonts w:ascii="Times New Roman" w:hAnsi="Times New Roman"/>
              </w:rPr>
              <w:t>â</w:t>
            </w:r>
            <w:r w:rsidRPr="003F7088">
              <w:rPr>
                <w:rFonts w:ascii="Times New Roman" w:hAnsi="Times New Roman"/>
              </w:rPr>
              <w:t>n s</w:t>
            </w:r>
            <w:r w:rsidR="003F7088" w:rsidRPr="003F7088">
              <w:rPr>
                <w:rFonts w:ascii="Times New Roman" w:hAnsi="Times New Roman"/>
              </w:rPr>
              <w:t>ẽ</w:t>
            </w:r>
            <w:r w:rsidRPr="003F7088">
              <w:rPr>
                <w:rFonts w:ascii="Times New Roman" w:hAnsi="Times New Roman"/>
              </w:rPr>
              <w:t xml:space="preserve"> </w:t>
            </w:r>
            <w:r w:rsidR="003F7088" w:rsidRPr="003F7088">
              <w:rPr>
                <w:rFonts w:ascii="Times New Roman" w:hAnsi="Times New Roman"/>
              </w:rPr>
              <w:t>đượ</w:t>
            </w:r>
            <w:r w:rsidRPr="003F7088">
              <w:rPr>
                <w:rFonts w:ascii="Times New Roman" w:hAnsi="Times New Roman"/>
              </w:rPr>
              <w:t>c h</w:t>
            </w:r>
            <w:r w:rsidR="003F7088" w:rsidRPr="003F7088">
              <w:rPr>
                <w:rFonts w:ascii="Times New Roman" w:hAnsi="Times New Roman"/>
              </w:rPr>
              <w:t>ưở</w:t>
            </w:r>
            <w:r w:rsidRPr="003F7088">
              <w:rPr>
                <w:rFonts w:ascii="Times New Roman" w:hAnsi="Times New Roman"/>
              </w:rPr>
              <w:t>ng th</w:t>
            </w:r>
            <w:r w:rsidR="003F7088" w:rsidRPr="003F7088">
              <w:rPr>
                <w:rFonts w:ascii="Times New Roman" w:hAnsi="Times New Roman"/>
              </w:rPr>
              <w:t>á</w:t>
            </w:r>
            <w:r w:rsidRPr="003F7088">
              <w:rPr>
                <w:rFonts w:ascii="Times New Roman" w:hAnsi="Times New Roman"/>
              </w:rPr>
              <w:t>i b</w:t>
            </w:r>
            <w:r w:rsidR="003F7088" w:rsidRPr="003F7088">
              <w:rPr>
                <w:rFonts w:ascii="Times New Roman" w:hAnsi="Times New Roman"/>
              </w:rPr>
              <w:t>ì</w:t>
            </w:r>
            <w:r w:rsidRPr="003F7088">
              <w:rPr>
                <w:rFonts w:ascii="Times New Roman" w:hAnsi="Times New Roman"/>
              </w:rPr>
              <w:t xml:space="preserve">nh </w:t>
            </w:r>
            <w:r w:rsidRPr="003F7088">
              <w:rPr>
                <w:rFonts w:ascii="Times New Roman" w:hAnsi="Times New Roman"/>
                <w:bCs/>
                <w:position w:val="-6"/>
              </w:rPr>
              <w:object w:dxaOrig="320" w:dyaOrig="240">
                <v:shape id="_x0000_i1084" type="#_x0000_t75" style="width:15.75pt;height:12pt" o:ole="">
                  <v:imagedata r:id="rId57" o:title=""/>
                </v:shape>
                <o:OLEObject Type="Embed" ProgID="Equation.DSMT4" ShapeID="_x0000_i1084" DrawAspect="Content" ObjectID="_1673726933" r:id="rId73"/>
              </w:object>
            </w:r>
            <w:r w:rsidRPr="003F7088">
              <w:rPr>
                <w:rFonts w:ascii="Times New Roman" w:hAnsi="Times New Roman"/>
              </w:rPr>
              <w:t xml:space="preserve"> vua </w:t>
            </w:r>
            <w:r w:rsidR="003F7088" w:rsidRPr="003F7088">
              <w:rPr>
                <w:rFonts w:ascii="Times New Roman" w:hAnsi="Times New Roman"/>
              </w:rPr>
              <w:t>đã</w:t>
            </w:r>
            <w:r w:rsidRPr="003F7088">
              <w:rPr>
                <w:rFonts w:ascii="Times New Roman" w:hAnsi="Times New Roman"/>
              </w:rPr>
              <w:t xml:space="preserve"> kh</w:t>
            </w:r>
            <w:r w:rsidR="003F7088" w:rsidRPr="003F7088">
              <w:rPr>
                <w:rFonts w:ascii="Times New Roman" w:hAnsi="Times New Roman"/>
              </w:rPr>
              <w:t>ô</w:t>
            </w:r>
            <w:r w:rsidRPr="003F7088">
              <w:rPr>
                <w:rFonts w:ascii="Times New Roman" w:hAnsi="Times New Roman"/>
              </w:rPr>
              <w:t>ng qu</w:t>
            </w:r>
            <w:r w:rsidR="003F7088" w:rsidRPr="003F7088">
              <w:rPr>
                <w:rFonts w:ascii="Times New Roman" w:hAnsi="Times New Roman"/>
              </w:rPr>
              <w:t>ả</w:t>
            </w:r>
            <w:r w:rsidRPr="003F7088">
              <w:rPr>
                <w:rFonts w:ascii="Times New Roman" w:hAnsi="Times New Roman"/>
              </w:rPr>
              <w:t>n ng</w:t>
            </w:r>
            <w:r w:rsidR="003F7088" w:rsidRPr="003F7088">
              <w:rPr>
                <w:rFonts w:ascii="Times New Roman" w:hAnsi="Times New Roman"/>
              </w:rPr>
              <w:t>ạ</w:t>
            </w:r>
            <w:r w:rsidRPr="003F7088">
              <w:rPr>
                <w:rFonts w:ascii="Times New Roman" w:hAnsi="Times New Roman"/>
              </w:rPr>
              <w:t>i vi</w:t>
            </w:r>
            <w:r w:rsidR="003F7088" w:rsidRPr="003F7088">
              <w:rPr>
                <w:rFonts w:ascii="Times New Roman" w:hAnsi="Times New Roman"/>
              </w:rPr>
              <w:t>ế</w:t>
            </w:r>
            <w:r w:rsidRPr="003F7088">
              <w:rPr>
                <w:rFonts w:ascii="Times New Roman" w:hAnsi="Times New Roman"/>
              </w:rPr>
              <w:t>t ''Thi</w:t>
            </w:r>
            <w:r w:rsidR="003F7088" w:rsidRPr="003F7088">
              <w:rPr>
                <w:rFonts w:ascii="Times New Roman" w:hAnsi="Times New Roman"/>
              </w:rPr>
              <w:t>ê</w:t>
            </w:r>
            <w:r w:rsidRPr="003F7088">
              <w:rPr>
                <w:rFonts w:ascii="Times New Roman" w:hAnsi="Times New Roman"/>
              </w:rPr>
              <w:t xml:space="preserve">n </w:t>
            </w:r>
            <w:r w:rsidR="003F7088" w:rsidRPr="003F7088">
              <w:rPr>
                <w:rFonts w:ascii="Times New Roman" w:hAnsi="Times New Roman"/>
              </w:rPr>
              <w:t>đô</w:t>
            </w:r>
            <w:r w:rsidRPr="003F7088">
              <w:rPr>
                <w:rFonts w:ascii="Times New Roman" w:hAnsi="Times New Roman"/>
              </w:rPr>
              <w:t xml:space="preserve"> chi</w:t>
            </w:r>
            <w:r w:rsidR="003F7088" w:rsidRPr="003F7088">
              <w:rPr>
                <w:rFonts w:ascii="Times New Roman" w:hAnsi="Times New Roman"/>
              </w:rPr>
              <w:t>ế</w:t>
            </w:r>
            <w:r w:rsidRPr="003F7088">
              <w:rPr>
                <w:rFonts w:ascii="Times New Roman" w:hAnsi="Times New Roman"/>
              </w:rPr>
              <w:t>u''</w:t>
            </w:r>
          </w:p>
          <w:p w:rsidR="004C30D6" w:rsidRPr="003F7088" w:rsidRDefault="004C30D6" w:rsidP="00FB2FF5">
            <w:pPr>
              <w:jc w:val="both"/>
              <w:rPr>
                <w:rFonts w:ascii="Times New Roman" w:hAnsi="Times New Roman"/>
              </w:rPr>
            </w:pP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 xml:space="preserve">ng </w:t>
            </w:r>
            <w:r w:rsidR="003F7088" w:rsidRPr="003F7088">
              <w:rPr>
                <w:rFonts w:ascii="Times New Roman" w:hAnsi="Times New Roman"/>
              </w:rPr>
              <w:t>đã</w:t>
            </w:r>
            <w:r w:rsidRPr="003F7088">
              <w:rPr>
                <w:rFonts w:ascii="Times New Roman" w:hAnsi="Times New Roman"/>
              </w:rPr>
              <w:t xml:space="preserve"> </w:t>
            </w:r>
            <w:r w:rsidR="003F7088" w:rsidRPr="003F7088">
              <w:rPr>
                <w:rFonts w:ascii="Times New Roman" w:hAnsi="Times New Roman"/>
              </w:rPr>
              <w:t>đư</w:t>
            </w:r>
            <w:r w:rsidRPr="003F7088">
              <w:rPr>
                <w:rFonts w:ascii="Times New Roman" w:hAnsi="Times New Roman"/>
              </w:rPr>
              <w:t>a ra c</w:t>
            </w:r>
            <w:r w:rsidR="003F7088" w:rsidRPr="003F7088">
              <w:rPr>
                <w:rFonts w:ascii="Times New Roman" w:hAnsi="Times New Roman"/>
              </w:rPr>
              <w:t>á</w:t>
            </w:r>
            <w:r w:rsidRPr="003F7088">
              <w:rPr>
                <w:rFonts w:ascii="Times New Roman" w:hAnsi="Times New Roman"/>
              </w:rPr>
              <w:t>c d</w:t>
            </w:r>
            <w:r w:rsidR="003F7088" w:rsidRPr="003F7088">
              <w:rPr>
                <w:rFonts w:ascii="Times New Roman" w:hAnsi="Times New Roman"/>
              </w:rPr>
              <w:t>ẫ</w:t>
            </w:r>
            <w:r w:rsidRPr="003F7088">
              <w:rPr>
                <w:rFonts w:ascii="Times New Roman" w:hAnsi="Times New Roman"/>
              </w:rPr>
              <w:t>n ch</w:t>
            </w:r>
            <w:r w:rsidR="003F7088" w:rsidRPr="003F7088">
              <w:rPr>
                <w:rFonts w:ascii="Times New Roman" w:hAnsi="Times New Roman"/>
              </w:rPr>
              <w:t>ứ</w:t>
            </w:r>
            <w:r w:rsidRPr="003F7088">
              <w:rPr>
                <w:rFonts w:ascii="Times New Roman" w:hAnsi="Times New Roman"/>
              </w:rPr>
              <w:t>ng c</w:t>
            </w:r>
            <w:r w:rsidR="003F7088" w:rsidRPr="003F7088">
              <w:rPr>
                <w:rFonts w:ascii="Times New Roman" w:hAnsi="Times New Roman"/>
              </w:rPr>
              <w:t>ụ</w:t>
            </w:r>
            <w:r w:rsidRPr="003F7088">
              <w:rPr>
                <w:rFonts w:ascii="Times New Roman" w:hAnsi="Times New Roman"/>
              </w:rPr>
              <w:t xml:space="preserve"> th</w:t>
            </w:r>
            <w:r w:rsidR="003F7088" w:rsidRPr="003F7088">
              <w:rPr>
                <w:rFonts w:ascii="Times New Roman" w:hAnsi="Times New Roman"/>
              </w:rPr>
              <w:t>ể</w:t>
            </w:r>
            <w:r w:rsidRPr="003F7088">
              <w:rPr>
                <w:rFonts w:ascii="Times New Roman" w:hAnsi="Times New Roman"/>
              </w:rPr>
              <w:t xml:space="preserve"> </w:t>
            </w:r>
            <w:r w:rsidR="003F7088" w:rsidRPr="003F7088">
              <w:rPr>
                <w:rFonts w:ascii="Times New Roman" w:hAnsi="Times New Roman"/>
              </w:rPr>
              <w:t>để</w:t>
            </w:r>
            <w:r w:rsidRPr="003F7088">
              <w:rPr>
                <w:rFonts w:ascii="Times New Roman" w:hAnsi="Times New Roman"/>
              </w:rPr>
              <w:t xml:space="preserve"> thuy</w:t>
            </w:r>
            <w:r w:rsidR="003F7088" w:rsidRPr="003F7088">
              <w:rPr>
                <w:rFonts w:ascii="Times New Roman" w:hAnsi="Times New Roman"/>
              </w:rPr>
              <w:t>ế</w:t>
            </w:r>
            <w:r w:rsidRPr="003F7088">
              <w:rPr>
                <w:rFonts w:ascii="Times New Roman" w:hAnsi="Times New Roman"/>
              </w:rPr>
              <w:t>t ph</w:t>
            </w:r>
            <w:r w:rsidR="003F7088" w:rsidRPr="003F7088">
              <w:rPr>
                <w:rFonts w:ascii="Times New Roman" w:hAnsi="Times New Roman"/>
              </w:rPr>
              <w:t>ụ</w:t>
            </w:r>
            <w:r w:rsidRPr="003F7088">
              <w:rPr>
                <w:rFonts w:ascii="Times New Roman" w:hAnsi="Times New Roman"/>
              </w:rPr>
              <w:t>c l</w:t>
            </w:r>
            <w:r w:rsidR="003F7088" w:rsidRPr="003F7088">
              <w:rPr>
                <w:rFonts w:ascii="Times New Roman" w:hAnsi="Times New Roman"/>
              </w:rPr>
              <w:t>ò</w:t>
            </w:r>
            <w:r w:rsidRPr="003F7088">
              <w:rPr>
                <w:rFonts w:ascii="Times New Roman" w:hAnsi="Times New Roman"/>
              </w:rPr>
              <w:t>ng ng</w:t>
            </w:r>
            <w:r w:rsidR="003F7088" w:rsidRPr="003F7088">
              <w:rPr>
                <w:rFonts w:ascii="Times New Roman" w:hAnsi="Times New Roman"/>
              </w:rPr>
              <w:t>ườ</w:t>
            </w:r>
            <w:r w:rsidRPr="003F7088">
              <w:rPr>
                <w:rFonts w:ascii="Times New Roman" w:hAnsi="Times New Roman"/>
              </w:rPr>
              <w:t>i: nh</w:t>
            </w:r>
            <w:r w:rsidR="003F7088" w:rsidRPr="003F7088">
              <w:rPr>
                <w:rFonts w:ascii="Times New Roman" w:hAnsi="Times New Roman"/>
              </w:rPr>
              <w:t>ư</w:t>
            </w:r>
            <w:r w:rsidRPr="003F7088">
              <w:rPr>
                <w:rFonts w:ascii="Times New Roman" w:hAnsi="Times New Roman"/>
              </w:rPr>
              <w:t xml:space="preserve"> nh</w:t>
            </w:r>
            <w:r w:rsidR="003F7088" w:rsidRPr="003F7088">
              <w:rPr>
                <w:rFonts w:ascii="Times New Roman" w:hAnsi="Times New Roman"/>
              </w:rPr>
              <w:t>à</w:t>
            </w:r>
            <w:r w:rsidRPr="003F7088">
              <w:rPr>
                <w:rFonts w:ascii="Times New Roman" w:hAnsi="Times New Roman"/>
              </w:rPr>
              <w:t xml:space="preserve"> Th</w:t>
            </w:r>
            <w:r w:rsidR="003F7088" w:rsidRPr="003F7088">
              <w:rPr>
                <w:rFonts w:ascii="Times New Roman" w:hAnsi="Times New Roman"/>
              </w:rPr>
              <w:t>ươ</w:t>
            </w:r>
            <w:r w:rsidRPr="003F7088">
              <w:rPr>
                <w:rFonts w:ascii="Times New Roman" w:hAnsi="Times New Roman"/>
              </w:rPr>
              <w:t>ng, nh</w:t>
            </w:r>
            <w:r w:rsidR="003F7088" w:rsidRPr="003F7088">
              <w:rPr>
                <w:rFonts w:ascii="Times New Roman" w:hAnsi="Times New Roman"/>
              </w:rPr>
              <w:t>à</w:t>
            </w:r>
            <w:r w:rsidRPr="003F7088">
              <w:rPr>
                <w:rFonts w:ascii="Times New Roman" w:hAnsi="Times New Roman"/>
              </w:rPr>
              <w:t xml:space="preserve"> </w:t>
            </w:r>
            <w:smartTag w:uri="urn:schemas-microsoft-com:office:smarttags" w:element="place">
              <w:r w:rsidRPr="003F7088">
                <w:rPr>
                  <w:rFonts w:ascii="Times New Roman" w:hAnsi="Times New Roman"/>
                </w:rPr>
                <w:t>Chu</w:t>
              </w:r>
            </w:smartTag>
            <w:r w:rsidRPr="003F7088">
              <w:rPr>
                <w:rFonts w:ascii="Times New Roman" w:hAnsi="Times New Roman"/>
              </w:rPr>
              <w:t>; 2 tri</w:t>
            </w:r>
            <w:r w:rsidR="003F7088" w:rsidRPr="003F7088">
              <w:rPr>
                <w:rFonts w:ascii="Times New Roman" w:hAnsi="Times New Roman"/>
              </w:rPr>
              <w:t>ề</w:t>
            </w:r>
            <w:r w:rsidRPr="003F7088">
              <w:rPr>
                <w:rFonts w:ascii="Times New Roman" w:hAnsi="Times New Roman"/>
              </w:rPr>
              <w:t xml:space="preserve">u </w:t>
            </w:r>
            <w:r w:rsidR="003F7088" w:rsidRPr="003F7088">
              <w:rPr>
                <w:rFonts w:ascii="Times New Roman" w:hAnsi="Times New Roman"/>
              </w:rPr>
              <w:t>Đ</w:t>
            </w:r>
            <w:r w:rsidRPr="003F7088">
              <w:rPr>
                <w:rFonts w:ascii="Times New Roman" w:hAnsi="Times New Roman"/>
              </w:rPr>
              <w:t>inh, L</w:t>
            </w:r>
            <w:r w:rsidR="003F7088" w:rsidRPr="003F7088">
              <w:rPr>
                <w:rFonts w:ascii="Times New Roman" w:hAnsi="Times New Roman"/>
              </w:rPr>
              <w:t>ê</w:t>
            </w:r>
            <w:r w:rsidRPr="003F7088">
              <w:rPr>
                <w:rFonts w:ascii="Times New Roman" w:hAnsi="Times New Roman"/>
              </w:rPr>
              <w:t xml:space="preserve"> kh</w:t>
            </w:r>
            <w:r w:rsidR="003F7088" w:rsidRPr="003F7088">
              <w:rPr>
                <w:rFonts w:ascii="Times New Roman" w:hAnsi="Times New Roman"/>
              </w:rPr>
              <w:t>ô</w:t>
            </w:r>
            <w:r w:rsidRPr="003F7088">
              <w:rPr>
                <w:rFonts w:ascii="Times New Roman" w:hAnsi="Times New Roman"/>
              </w:rPr>
              <w:t>ng theo d</w:t>
            </w:r>
            <w:r w:rsidR="003F7088" w:rsidRPr="003F7088">
              <w:rPr>
                <w:rFonts w:ascii="Times New Roman" w:hAnsi="Times New Roman"/>
              </w:rPr>
              <w:t>ấ</w:t>
            </w:r>
            <w:r w:rsidRPr="003F7088">
              <w:rPr>
                <w:rFonts w:ascii="Times New Roman" w:hAnsi="Times New Roman"/>
              </w:rPr>
              <w:t>u c</w:t>
            </w:r>
            <w:r w:rsidR="003F7088" w:rsidRPr="003F7088">
              <w:rPr>
                <w:rFonts w:ascii="Times New Roman" w:hAnsi="Times New Roman"/>
              </w:rPr>
              <w:t>ũ</w:t>
            </w:r>
            <w:r w:rsidRPr="003F7088">
              <w:rPr>
                <w:rFonts w:ascii="Times New Roman" w:hAnsi="Times New Roman"/>
              </w:rPr>
              <w:t xml:space="preserve"> n</w:t>
            </w:r>
            <w:r w:rsidR="003F7088" w:rsidRPr="003F7088">
              <w:rPr>
                <w:rFonts w:ascii="Times New Roman" w:hAnsi="Times New Roman"/>
              </w:rPr>
              <w:t>ê</w:t>
            </w:r>
            <w:r w:rsidRPr="003F7088">
              <w:rPr>
                <w:rFonts w:ascii="Times New Roman" w:hAnsi="Times New Roman"/>
              </w:rPr>
              <w:t>n tri</w:t>
            </w:r>
            <w:r w:rsidR="003F7088" w:rsidRPr="003F7088">
              <w:rPr>
                <w:rFonts w:ascii="Times New Roman" w:hAnsi="Times New Roman"/>
              </w:rPr>
              <w:t>ề</w:t>
            </w:r>
            <w:r w:rsidRPr="003F7088">
              <w:rPr>
                <w:rFonts w:ascii="Times New Roman" w:hAnsi="Times New Roman"/>
              </w:rPr>
              <w:t xml:space="preserve">u </w:t>
            </w:r>
            <w:r w:rsidR="003F7088" w:rsidRPr="003F7088">
              <w:rPr>
                <w:rFonts w:ascii="Times New Roman" w:hAnsi="Times New Roman"/>
              </w:rPr>
              <w:t>đạ</w:t>
            </w:r>
            <w:r w:rsidRPr="003F7088">
              <w:rPr>
                <w:rFonts w:ascii="Times New Roman" w:hAnsi="Times New Roman"/>
              </w:rPr>
              <w:t>i kh</w:t>
            </w:r>
            <w:r w:rsidR="003F7088" w:rsidRPr="003F7088">
              <w:rPr>
                <w:rFonts w:ascii="Times New Roman" w:hAnsi="Times New Roman"/>
              </w:rPr>
              <w:t>ô</w:t>
            </w:r>
            <w:r w:rsidRPr="003F7088">
              <w:rPr>
                <w:rFonts w:ascii="Times New Roman" w:hAnsi="Times New Roman"/>
              </w:rPr>
              <w:t xml:space="preserve">ng </w:t>
            </w:r>
            <w:r w:rsidR="003F7088" w:rsidRPr="003F7088">
              <w:rPr>
                <w:rFonts w:ascii="Times New Roman" w:hAnsi="Times New Roman"/>
              </w:rPr>
              <w:t>đượ</w:t>
            </w:r>
            <w:r w:rsidRPr="003F7088">
              <w:rPr>
                <w:rFonts w:ascii="Times New Roman" w:hAnsi="Times New Roman"/>
              </w:rPr>
              <w:t>c l</w:t>
            </w:r>
            <w:r w:rsidR="003F7088" w:rsidRPr="003F7088">
              <w:rPr>
                <w:rFonts w:ascii="Times New Roman" w:hAnsi="Times New Roman"/>
              </w:rPr>
              <w:t>â</w:t>
            </w:r>
            <w:r w:rsidRPr="003F7088">
              <w:rPr>
                <w:rFonts w:ascii="Times New Roman" w:hAnsi="Times New Roman"/>
              </w:rPr>
              <w:t>u b</w:t>
            </w:r>
            <w:r w:rsidR="003F7088" w:rsidRPr="003F7088">
              <w:rPr>
                <w:rFonts w:ascii="Times New Roman" w:hAnsi="Times New Roman"/>
              </w:rPr>
              <w:t>ề</w:t>
            </w:r>
            <w:r w:rsidRPr="003F7088">
              <w:rPr>
                <w:rFonts w:ascii="Times New Roman" w:hAnsi="Times New Roman"/>
              </w:rPr>
              <w:t>n. B</w:t>
            </w:r>
            <w:r w:rsidR="003F7088" w:rsidRPr="003F7088">
              <w:rPr>
                <w:rFonts w:ascii="Times New Roman" w:hAnsi="Times New Roman"/>
              </w:rPr>
              <w:t>ằ</w:t>
            </w:r>
            <w:r w:rsidRPr="003F7088">
              <w:rPr>
                <w:rFonts w:ascii="Times New Roman" w:hAnsi="Times New Roman"/>
              </w:rPr>
              <w:t>ng nh</w:t>
            </w:r>
            <w:r w:rsidR="003F7088" w:rsidRPr="003F7088">
              <w:rPr>
                <w:rFonts w:ascii="Times New Roman" w:hAnsi="Times New Roman"/>
              </w:rPr>
              <w:t>ã</w:t>
            </w:r>
            <w:r w:rsidRPr="003F7088">
              <w:rPr>
                <w:rFonts w:ascii="Times New Roman" w:hAnsi="Times New Roman"/>
              </w:rPr>
              <w:t>n quan tinh t</w:t>
            </w:r>
            <w:r w:rsidR="003F7088" w:rsidRPr="003F7088">
              <w:rPr>
                <w:rFonts w:ascii="Times New Roman" w:hAnsi="Times New Roman"/>
              </w:rPr>
              <w:t>ườ</w:t>
            </w:r>
            <w:r w:rsidRPr="003F7088">
              <w:rPr>
                <w:rFonts w:ascii="Times New Roman" w:hAnsi="Times New Roman"/>
              </w:rPr>
              <w:t>ng, L</w:t>
            </w:r>
            <w:r w:rsidR="003F7088" w:rsidRPr="003F7088">
              <w:rPr>
                <w:rFonts w:ascii="Times New Roman" w:hAnsi="Times New Roman"/>
              </w:rPr>
              <w:t>í</w:t>
            </w:r>
            <w:r w:rsidRPr="003F7088">
              <w:rPr>
                <w:rFonts w:ascii="Times New Roman" w:hAnsi="Times New Roman"/>
              </w:rPr>
              <w:t xml:space="preserve"> C</w:t>
            </w:r>
            <w:r w:rsidR="003F7088" w:rsidRPr="003F7088">
              <w:rPr>
                <w:rFonts w:ascii="Times New Roman" w:hAnsi="Times New Roman"/>
              </w:rPr>
              <w:t>ô</w:t>
            </w:r>
            <w:r w:rsidRPr="003F7088">
              <w:rPr>
                <w:rFonts w:ascii="Times New Roman" w:hAnsi="Times New Roman"/>
              </w:rPr>
              <w:t>ng U</w:t>
            </w:r>
            <w:r w:rsidR="003F7088" w:rsidRPr="003F7088">
              <w:rPr>
                <w:rFonts w:ascii="Times New Roman" w:hAnsi="Times New Roman"/>
              </w:rPr>
              <w:t>ẩ</w:t>
            </w:r>
            <w:r w:rsidRPr="003F7088">
              <w:rPr>
                <w:rFonts w:ascii="Times New Roman" w:hAnsi="Times New Roman"/>
              </w:rPr>
              <w:t xml:space="preserve">n </w:t>
            </w:r>
            <w:r w:rsidR="003F7088" w:rsidRPr="003F7088">
              <w:rPr>
                <w:rFonts w:ascii="Times New Roman" w:hAnsi="Times New Roman"/>
              </w:rPr>
              <w:t>đã</w:t>
            </w:r>
            <w:r w:rsidRPr="003F7088">
              <w:rPr>
                <w:rFonts w:ascii="Times New Roman" w:hAnsi="Times New Roman"/>
              </w:rPr>
              <w:t xml:space="preserve"> quy</w:t>
            </w:r>
            <w:r w:rsidR="003F7088" w:rsidRPr="003F7088">
              <w:rPr>
                <w:rFonts w:ascii="Times New Roman" w:hAnsi="Times New Roman"/>
              </w:rPr>
              <w:t>ế</w:t>
            </w:r>
            <w:r w:rsidRPr="003F7088">
              <w:rPr>
                <w:rFonts w:ascii="Times New Roman" w:hAnsi="Times New Roman"/>
              </w:rPr>
              <w:t xml:space="preserve">t </w:t>
            </w:r>
            <w:r w:rsidR="003F7088" w:rsidRPr="003F7088">
              <w:rPr>
                <w:rFonts w:ascii="Times New Roman" w:hAnsi="Times New Roman"/>
              </w:rPr>
              <w:t>đị</w:t>
            </w:r>
            <w:r w:rsidRPr="003F7088">
              <w:rPr>
                <w:rFonts w:ascii="Times New Roman" w:hAnsi="Times New Roman"/>
              </w:rPr>
              <w:t>nh ch</w:t>
            </w:r>
            <w:r w:rsidR="003F7088" w:rsidRPr="003F7088">
              <w:rPr>
                <w:rFonts w:ascii="Times New Roman" w:hAnsi="Times New Roman"/>
              </w:rPr>
              <w:t>ọ</w:t>
            </w:r>
            <w:r w:rsidRPr="003F7088">
              <w:rPr>
                <w:rFonts w:ascii="Times New Roman" w:hAnsi="Times New Roman"/>
              </w:rPr>
              <w:t xml:space="preserve">n </w:t>
            </w:r>
            <w:r w:rsidR="003F7088" w:rsidRPr="003F7088">
              <w:rPr>
                <w:rFonts w:ascii="Times New Roman" w:hAnsi="Times New Roman"/>
              </w:rPr>
              <w:t>Đạ</w:t>
            </w:r>
            <w:r w:rsidRPr="003F7088">
              <w:rPr>
                <w:rFonts w:ascii="Times New Roman" w:hAnsi="Times New Roman"/>
              </w:rPr>
              <w:t>i La  l</w:t>
            </w:r>
            <w:r w:rsidR="003F7088" w:rsidRPr="003F7088">
              <w:rPr>
                <w:rFonts w:ascii="Times New Roman" w:hAnsi="Times New Roman"/>
              </w:rPr>
              <w:t>à</w:t>
            </w:r>
            <w:r w:rsidRPr="003F7088">
              <w:rPr>
                <w:rFonts w:ascii="Times New Roman" w:hAnsi="Times New Roman"/>
              </w:rPr>
              <w:t xml:space="preserve">m kinh </w:t>
            </w:r>
            <w:r w:rsidR="003F7088" w:rsidRPr="003F7088">
              <w:rPr>
                <w:rFonts w:ascii="Times New Roman" w:hAnsi="Times New Roman"/>
              </w:rPr>
              <w:t>đô</w:t>
            </w:r>
            <w:r w:rsidRPr="003F7088">
              <w:rPr>
                <w:rFonts w:ascii="Times New Roman" w:hAnsi="Times New Roman"/>
              </w:rPr>
              <w:t xml:space="preserve"> </w:t>
            </w:r>
            <w:r w:rsidR="003F7088" w:rsidRPr="003F7088">
              <w:rPr>
                <w:rFonts w:ascii="Times New Roman" w:hAnsi="Times New Roman"/>
              </w:rPr>
              <w:t>để</w:t>
            </w:r>
            <w:r w:rsidRPr="003F7088">
              <w:rPr>
                <w:rFonts w:ascii="Times New Roman" w:hAnsi="Times New Roman"/>
              </w:rPr>
              <w:t xml:space="preserve"> d</w:t>
            </w:r>
            <w:r w:rsidR="003F7088" w:rsidRPr="003F7088">
              <w:rPr>
                <w:rFonts w:ascii="Times New Roman" w:hAnsi="Times New Roman"/>
              </w:rPr>
              <w:t>â</w:t>
            </w:r>
            <w:r w:rsidRPr="003F7088">
              <w:rPr>
                <w:rFonts w:ascii="Times New Roman" w:hAnsi="Times New Roman"/>
              </w:rPr>
              <w:t xml:space="preserve">n </w:t>
            </w:r>
            <w:r w:rsidR="003F7088" w:rsidRPr="003F7088">
              <w:rPr>
                <w:rFonts w:ascii="Times New Roman" w:hAnsi="Times New Roman"/>
              </w:rPr>
              <w:t>đượ</w:t>
            </w:r>
            <w:r w:rsidRPr="003F7088">
              <w:rPr>
                <w:rFonts w:ascii="Times New Roman" w:hAnsi="Times New Roman"/>
              </w:rPr>
              <w:t>c cu</w:t>
            </w:r>
            <w:r w:rsidR="003F7088" w:rsidRPr="003F7088">
              <w:rPr>
                <w:rFonts w:ascii="Times New Roman" w:hAnsi="Times New Roman"/>
              </w:rPr>
              <w:t>ộ</w:t>
            </w:r>
            <w:r w:rsidRPr="003F7088">
              <w:rPr>
                <w:rFonts w:ascii="Times New Roman" w:hAnsi="Times New Roman"/>
              </w:rPr>
              <w:t>c s</w:t>
            </w:r>
            <w:r w:rsidR="003F7088" w:rsidRPr="003F7088">
              <w:rPr>
                <w:rFonts w:ascii="Times New Roman" w:hAnsi="Times New Roman"/>
              </w:rPr>
              <w:t>ố</w:t>
            </w:r>
            <w:r w:rsidRPr="003F7088">
              <w:rPr>
                <w:rFonts w:ascii="Times New Roman" w:hAnsi="Times New Roman"/>
              </w:rPr>
              <w:t>ng y</w:t>
            </w:r>
            <w:r w:rsidR="003F7088" w:rsidRPr="003F7088">
              <w:rPr>
                <w:rFonts w:ascii="Times New Roman" w:hAnsi="Times New Roman"/>
              </w:rPr>
              <w:t>ê</w:t>
            </w:r>
            <w:r w:rsidRPr="003F7088">
              <w:rPr>
                <w:rFonts w:ascii="Times New Roman" w:hAnsi="Times New Roman"/>
              </w:rPr>
              <w:t xml:space="preserve">n </w:t>
            </w:r>
            <w:r w:rsidR="003F7088" w:rsidRPr="003F7088">
              <w:rPr>
                <w:rFonts w:ascii="Times New Roman" w:hAnsi="Times New Roman"/>
              </w:rPr>
              <w:t>ổ</w:t>
            </w:r>
            <w:r w:rsidRPr="003F7088">
              <w:rPr>
                <w:rFonts w:ascii="Times New Roman" w:hAnsi="Times New Roman"/>
              </w:rPr>
              <w:t>n, th</w:t>
            </w:r>
            <w:r w:rsidR="003F7088" w:rsidRPr="003F7088">
              <w:rPr>
                <w:rFonts w:ascii="Times New Roman" w:hAnsi="Times New Roman"/>
              </w:rPr>
              <w:t>á</w:t>
            </w:r>
            <w:r w:rsidRPr="003F7088">
              <w:rPr>
                <w:rFonts w:ascii="Times New Roman" w:hAnsi="Times New Roman"/>
              </w:rPr>
              <w:t>i b</w:t>
            </w:r>
            <w:r w:rsidR="003F7088" w:rsidRPr="003F7088">
              <w:rPr>
                <w:rFonts w:ascii="Times New Roman" w:hAnsi="Times New Roman"/>
              </w:rPr>
              <w:t>ì</w:t>
            </w:r>
            <w:r w:rsidRPr="003F7088">
              <w:rPr>
                <w:rFonts w:ascii="Times New Roman" w:hAnsi="Times New Roman"/>
              </w:rPr>
              <w:t xml:space="preserve">nh </w:t>
            </w:r>
            <w:r w:rsidRPr="003F7088">
              <w:rPr>
                <w:rFonts w:ascii="Times New Roman" w:hAnsi="Times New Roman"/>
                <w:bCs/>
                <w:position w:val="-6"/>
              </w:rPr>
              <w:object w:dxaOrig="320" w:dyaOrig="240">
                <v:shape id="_x0000_i1085" type="#_x0000_t75" style="width:15.75pt;height:12pt" o:ole="">
                  <v:imagedata r:id="rId57" o:title=""/>
                </v:shape>
                <o:OLEObject Type="Embed" ProgID="Equation.DSMT4" ShapeID="_x0000_i1085" DrawAspect="Content" ObjectID="_1673726934" r:id="rId74"/>
              </w:object>
            </w:r>
            <w:r w:rsidRPr="003F7088">
              <w:rPr>
                <w:rFonts w:ascii="Times New Roman" w:hAnsi="Times New Roman"/>
              </w:rPr>
              <w:t xml:space="preserve"> th</w:t>
            </w:r>
            <w:r w:rsidR="003F7088" w:rsidRPr="003F7088">
              <w:rPr>
                <w:rFonts w:ascii="Times New Roman" w:hAnsi="Times New Roman"/>
              </w:rPr>
              <w:t>ươ</w:t>
            </w:r>
            <w:r w:rsidRPr="003F7088">
              <w:rPr>
                <w:rFonts w:ascii="Times New Roman" w:hAnsi="Times New Roman"/>
              </w:rPr>
              <w:t>ng d</w:t>
            </w:r>
            <w:r w:rsidR="003F7088" w:rsidRPr="003F7088">
              <w:rPr>
                <w:rFonts w:ascii="Times New Roman" w:hAnsi="Times New Roman"/>
              </w:rPr>
              <w:t>â</w:t>
            </w:r>
            <w:r w:rsidRPr="003F7088">
              <w:rPr>
                <w:rFonts w:ascii="Times New Roman" w:hAnsi="Times New Roman"/>
              </w:rPr>
              <w:t>n, lo cho d</w:t>
            </w:r>
            <w:r w:rsidR="003F7088" w:rsidRPr="003F7088">
              <w:rPr>
                <w:rFonts w:ascii="Times New Roman" w:hAnsi="Times New Roman"/>
              </w:rPr>
              <w:t>â</w:t>
            </w:r>
            <w:r w:rsidRPr="003F7088">
              <w:rPr>
                <w:rFonts w:ascii="Times New Roman" w:hAnsi="Times New Roman"/>
              </w:rPr>
              <w:t>n, v</w:t>
            </w:r>
            <w:r w:rsidR="003F7088" w:rsidRPr="003F7088">
              <w:rPr>
                <w:rFonts w:ascii="Times New Roman" w:hAnsi="Times New Roman"/>
              </w:rPr>
              <w:t>ă</w:t>
            </w:r>
            <w:r w:rsidRPr="003F7088">
              <w:rPr>
                <w:rFonts w:ascii="Times New Roman" w:hAnsi="Times New Roman"/>
              </w:rPr>
              <w:t>n b</w:t>
            </w:r>
            <w:r w:rsidR="003F7088" w:rsidRPr="003F7088">
              <w:rPr>
                <w:rFonts w:ascii="Times New Roman" w:hAnsi="Times New Roman"/>
              </w:rPr>
              <w:t>ả</w:t>
            </w:r>
            <w:r w:rsidRPr="003F7088">
              <w:rPr>
                <w:rFonts w:ascii="Times New Roman" w:hAnsi="Times New Roman"/>
              </w:rPr>
              <w:t>n l</w:t>
            </w:r>
            <w:r w:rsidR="003F7088" w:rsidRPr="003F7088">
              <w:rPr>
                <w:rFonts w:ascii="Times New Roman" w:hAnsi="Times New Roman"/>
              </w:rPr>
              <w:t>à</w:t>
            </w:r>
            <w:r w:rsidRPr="003F7088">
              <w:rPr>
                <w:rFonts w:ascii="Times New Roman" w:hAnsi="Times New Roman"/>
              </w:rPr>
              <w:t xml:space="preserve"> b</w:t>
            </w:r>
            <w:r w:rsidR="003F7088" w:rsidRPr="003F7088">
              <w:rPr>
                <w:rFonts w:ascii="Times New Roman" w:hAnsi="Times New Roman"/>
              </w:rPr>
              <w:t>à</w:t>
            </w:r>
            <w:r w:rsidRPr="003F7088">
              <w:rPr>
                <w:rFonts w:ascii="Times New Roman" w:hAnsi="Times New Roman"/>
              </w:rPr>
              <w:t>i ca y</w:t>
            </w:r>
            <w:r w:rsidR="003F7088" w:rsidRPr="003F7088">
              <w:rPr>
                <w:rFonts w:ascii="Times New Roman" w:hAnsi="Times New Roman"/>
              </w:rPr>
              <w:t>ê</w:t>
            </w:r>
            <w:r w:rsidRPr="003F7088">
              <w:rPr>
                <w:rFonts w:ascii="Times New Roman" w:hAnsi="Times New Roman"/>
              </w:rPr>
              <w:t>u n</w:t>
            </w:r>
            <w:r w:rsidR="003F7088" w:rsidRPr="003F7088">
              <w:rPr>
                <w:rFonts w:ascii="Times New Roman" w:hAnsi="Times New Roman"/>
              </w:rPr>
              <w:t>ướ</w:t>
            </w:r>
            <w:r w:rsidRPr="003F7088">
              <w:rPr>
                <w:rFonts w:ascii="Times New Roman" w:hAnsi="Times New Roman"/>
              </w:rPr>
              <w:t>c. L</w:t>
            </w:r>
            <w:r w:rsidR="003F7088" w:rsidRPr="003F7088">
              <w:rPr>
                <w:rFonts w:ascii="Times New Roman" w:hAnsi="Times New Roman"/>
              </w:rPr>
              <w:t>í</w:t>
            </w:r>
            <w:r w:rsidRPr="003F7088">
              <w:rPr>
                <w:rFonts w:ascii="Times New Roman" w:hAnsi="Times New Roman"/>
              </w:rPr>
              <w:t xml:space="preserve"> C</w:t>
            </w:r>
            <w:r w:rsidR="003F7088" w:rsidRPr="003F7088">
              <w:rPr>
                <w:rFonts w:ascii="Times New Roman" w:hAnsi="Times New Roman"/>
              </w:rPr>
              <w:t>ô</w:t>
            </w:r>
            <w:r w:rsidRPr="003F7088">
              <w:rPr>
                <w:rFonts w:ascii="Times New Roman" w:hAnsi="Times New Roman"/>
              </w:rPr>
              <w:t>ng U</w:t>
            </w:r>
            <w:r w:rsidR="003F7088" w:rsidRPr="003F7088">
              <w:rPr>
                <w:rFonts w:ascii="Times New Roman" w:hAnsi="Times New Roman"/>
              </w:rPr>
              <w:t>ẩ</w:t>
            </w:r>
            <w:r w:rsidRPr="003F7088">
              <w:rPr>
                <w:rFonts w:ascii="Times New Roman" w:hAnsi="Times New Roman"/>
              </w:rPr>
              <w:t>n l</w:t>
            </w:r>
            <w:r w:rsidR="003F7088" w:rsidRPr="003F7088">
              <w:rPr>
                <w:rFonts w:ascii="Times New Roman" w:hAnsi="Times New Roman"/>
              </w:rPr>
              <w:t>à</w:t>
            </w:r>
            <w:r w:rsidRPr="003F7088">
              <w:rPr>
                <w:rFonts w:ascii="Times New Roman" w:hAnsi="Times New Roman"/>
              </w:rPr>
              <w:t xml:space="preserve"> ng</w:t>
            </w:r>
            <w:r w:rsidR="003F7088" w:rsidRPr="003F7088">
              <w:rPr>
                <w:rFonts w:ascii="Times New Roman" w:hAnsi="Times New Roman"/>
              </w:rPr>
              <w:t>ườ</w:t>
            </w:r>
            <w:r w:rsidRPr="003F7088">
              <w:rPr>
                <w:rFonts w:ascii="Times New Roman" w:hAnsi="Times New Roman"/>
              </w:rPr>
              <w:t>i nh</w:t>
            </w:r>
            <w:r w:rsidR="003F7088" w:rsidRPr="003F7088">
              <w:rPr>
                <w:rFonts w:ascii="Times New Roman" w:hAnsi="Times New Roman"/>
              </w:rPr>
              <w:t>ì</w:t>
            </w:r>
            <w:r w:rsidRPr="003F7088">
              <w:rPr>
                <w:rFonts w:ascii="Times New Roman" w:hAnsi="Times New Roman"/>
              </w:rPr>
              <w:t>n xa tr</w:t>
            </w:r>
            <w:r w:rsidR="003F7088" w:rsidRPr="003F7088">
              <w:rPr>
                <w:rFonts w:ascii="Times New Roman" w:hAnsi="Times New Roman"/>
              </w:rPr>
              <w:t>ô</w:t>
            </w:r>
            <w:r w:rsidRPr="003F7088">
              <w:rPr>
                <w:rFonts w:ascii="Times New Roman" w:hAnsi="Times New Roman"/>
              </w:rPr>
              <w:t>ng r</w:t>
            </w:r>
            <w:r w:rsidR="003F7088" w:rsidRPr="003F7088">
              <w:rPr>
                <w:rFonts w:ascii="Times New Roman" w:hAnsi="Times New Roman"/>
              </w:rPr>
              <w:t>ộ</w:t>
            </w:r>
            <w:r w:rsidRPr="003F7088">
              <w:rPr>
                <w:rFonts w:ascii="Times New Roman" w:hAnsi="Times New Roman"/>
              </w:rPr>
              <w:t>ng.</w:t>
            </w:r>
          </w:p>
          <w:p w:rsidR="004C30D6" w:rsidRPr="003F7088" w:rsidRDefault="004C30D6" w:rsidP="00FB2FF5">
            <w:pPr>
              <w:jc w:val="both"/>
              <w:rPr>
                <w:rFonts w:ascii="Times New Roman" w:hAnsi="Times New Roman"/>
                <w:lang w:val="fr-FR"/>
              </w:rPr>
            </w:pPr>
            <w:r w:rsidRPr="003F7088">
              <w:rPr>
                <w:rFonts w:ascii="Times New Roman" w:hAnsi="Times New Roman"/>
              </w:rPr>
              <w:t>+ L</w:t>
            </w:r>
            <w:r w:rsidR="003F7088" w:rsidRPr="003F7088">
              <w:rPr>
                <w:rFonts w:ascii="Times New Roman" w:hAnsi="Times New Roman"/>
              </w:rPr>
              <w:t>ờ</w:t>
            </w:r>
            <w:r w:rsidRPr="003F7088">
              <w:rPr>
                <w:rFonts w:ascii="Times New Roman" w:hAnsi="Times New Roman"/>
              </w:rPr>
              <w:t>i l</w:t>
            </w:r>
            <w:r w:rsidR="003F7088" w:rsidRPr="003F7088">
              <w:rPr>
                <w:rFonts w:ascii="Times New Roman" w:hAnsi="Times New Roman"/>
              </w:rPr>
              <w:t>ẽ</w:t>
            </w:r>
            <w:r w:rsidRPr="003F7088">
              <w:rPr>
                <w:rFonts w:ascii="Times New Roman" w:hAnsi="Times New Roman"/>
              </w:rPr>
              <w:t xml:space="preserve"> k</w:t>
            </w:r>
            <w:r w:rsidR="003F7088" w:rsidRPr="003F7088">
              <w:rPr>
                <w:rFonts w:ascii="Times New Roman" w:hAnsi="Times New Roman"/>
              </w:rPr>
              <w:t>ế</w:t>
            </w:r>
            <w:r w:rsidRPr="003F7088">
              <w:rPr>
                <w:rFonts w:ascii="Times New Roman" w:hAnsi="Times New Roman"/>
              </w:rPr>
              <w:t>t h</w:t>
            </w:r>
            <w:r w:rsidR="003F7088" w:rsidRPr="003F7088">
              <w:rPr>
                <w:rFonts w:ascii="Times New Roman" w:hAnsi="Times New Roman"/>
              </w:rPr>
              <w:t>ợ</w:t>
            </w:r>
            <w:r w:rsidRPr="003F7088">
              <w:rPr>
                <w:rFonts w:ascii="Times New Roman" w:hAnsi="Times New Roman"/>
              </w:rPr>
              <w:t>p h</w:t>
            </w:r>
            <w:r w:rsidR="003F7088" w:rsidRPr="003F7088">
              <w:rPr>
                <w:rFonts w:ascii="Times New Roman" w:hAnsi="Times New Roman"/>
              </w:rPr>
              <w:t>à</w:t>
            </w:r>
            <w:r w:rsidRPr="003F7088">
              <w:rPr>
                <w:rFonts w:ascii="Times New Roman" w:hAnsi="Times New Roman"/>
              </w:rPr>
              <w:t>i ho</w:t>
            </w:r>
            <w:r w:rsidR="003F7088" w:rsidRPr="003F7088">
              <w:rPr>
                <w:rFonts w:ascii="Times New Roman" w:hAnsi="Times New Roman"/>
              </w:rPr>
              <w:t>à</w:t>
            </w:r>
            <w:r w:rsidRPr="003F7088">
              <w:rPr>
                <w:rFonts w:ascii="Times New Roman" w:hAnsi="Times New Roman"/>
              </w:rPr>
              <w:t xml:space="preserve"> gi</w:t>
            </w:r>
            <w:r w:rsidR="003F7088" w:rsidRPr="003F7088">
              <w:rPr>
                <w:rFonts w:ascii="Times New Roman" w:hAnsi="Times New Roman"/>
              </w:rPr>
              <w:t>ữ</w:t>
            </w:r>
            <w:r w:rsidRPr="003F7088">
              <w:rPr>
                <w:rFonts w:ascii="Times New Roman" w:hAnsi="Times New Roman"/>
              </w:rPr>
              <w:t>a l</w:t>
            </w:r>
            <w:r w:rsidR="003F7088" w:rsidRPr="003F7088">
              <w:rPr>
                <w:rFonts w:ascii="Times New Roman" w:hAnsi="Times New Roman"/>
              </w:rPr>
              <w:t>í</w:t>
            </w:r>
            <w:r w:rsidRPr="003F7088">
              <w:rPr>
                <w:rFonts w:ascii="Times New Roman" w:hAnsi="Times New Roman"/>
              </w:rPr>
              <w:t xml:space="preserve"> v</w:t>
            </w:r>
            <w:r w:rsidR="003F7088" w:rsidRPr="003F7088">
              <w:rPr>
                <w:rFonts w:ascii="Times New Roman" w:hAnsi="Times New Roman"/>
              </w:rPr>
              <w:t>à</w:t>
            </w:r>
            <w:r w:rsidRPr="003F7088">
              <w:rPr>
                <w:rFonts w:ascii="Times New Roman" w:hAnsi="Times New Roman"/>
              </w:rPr>
              <w:t xml:space="preserve"> t</w:t>
            </w:r>
            <w:r w:rsidR="003F7088" w:rsidRPr="003F7088">
              <w:rPr>
                <w:rFonts w:ascii="Times New Roman" w:hAnsi="Times New Roman"/>
              </w:rPr>
              <w:t>ì</w:t>
            </w:r>
            <w:r w:rsidRPr="003F7088">
              <w:rPr>
                <w:rFonts w:ascii="Times New Roman" w:hAnsi="Times New Roman"/>
              </w:rPr>
              <w:t>nh: s</w:t>
            </w:r>
            <w:r w:rsidR="003F7088" w:rsidRPr="003F7088">
              <w:rPr>
                <w:rFonts w:ascii="Times New Roman" w:hAnsi="Times New Roman"/>
              </w:rPr>
              <w:t>ứ</w:t>
            </w:r>
            <w:r w:rsidRPr="003F7088">
              <w:rPr>
                <w:rFonts w:ascii="Times New Roman" w:hAnsi="Times New Roman"/>
              </w:rPr>
              <w:t>c thuy</w:t>
            </w:r>
            <w:r w:rsidR="003F7088" w:rsidRPr="003F7088">
              <w:rPr>
                <w:rFonts w:ascii="Times New Roman" w:hAnsi="Times New Roman"/>
              </w:rPr>
              <w:t>ế</w:t>
            </w:r>
            <w:r w:rsidRPr="003F7088">
              <w:rPr>
                <w:rFonts w:ascii="Times New Roman" w:hAnsi="Times New Roman"/>
              </w:rPr>
              <w:t>t ph</w:t>
            </w:r>
            <w:r w:rsidR="003F7088" w:rsidRPr="003F7088">
              <w:rPr>
                <w:rFonts w:ascii="Times New Roman" w:hAnsi="Times New Roman"/>
              </w:rPr>
              <w:t>ụ</w:t>
            </w:r>
            <w:r w:rsidRPr="003F7088">
              <w:rPr>
                <w:rFonts w:ascii="Times New Roman" w:hAnsi="Times New Roman"/>
              </w:rPr>
              <w:t>c qua d</w:t>
            </w:r>
            <w:r w:rsidR="003F7088" w:rsidRPr="003F7088">
              <w:rPr>
                <w:rFonts w:ascii="Times New Roman" w:hAnsi="Times New Roman"/>
              </w:rPr>
              <w:t>ẫ</w:t>
            </w:r>
            <w:r w:rsidRPr="003F7088">
              <w:rPr>
                <w:rFonts w:ascii="Times New Roman" w:hAnsi="Times New Roman"/>
              </w:rPr>
              <w:t>n ch</w:t>
            </w:r>
            <w:r w:rsidR="003F7088" w:rsidRPr="003F7088">
              <w:rPr>
                <w:rFonts w:ascii="Times New Roman" w:hAnsi="Times New Roman"/>
              </w:rPr>
              <w:t>ứ</w:t>
            </w:r>
            <w:r w:rsidRPr="003F7088">
              <w:rPr>
                <w:rFonts w:ascii="Times New Roman" w:hAnsi="Times New Roman"/>
              </w:rPr>
              <w:t>ng c</w:t>
            </w:r>
            <w:r w:rsidR="003F7088" w:rsidRPr="003F7088">
              <w:rPr>
                <w:rFonts w:ascii="Times New Roman" w:hAnsi="Times New Roman"/>
              </w:rPr>
              <w:t>ụ</w:t>
            </w:r>
            <w:r w:rsidRPr="003F7088">
              <w:rPr>
                <w:rFonts w:ascii="Times New Roman" w:hAnsi="Times New Roman"/>
              </w:rPr>
              <w:t xml:space="preserve"> th</w:t>
            </w:r>
            <w:r w:rsidR="003F7088" w:rsidRPr="003F7088">
              <w:rPr>
                <w:rFonts w:ascii="Times New Roman" w:hAnsi="Times New Roman"/>
              </w:rPr>
              <w:t>ể</w:t>
            </w:r>
            <w:r w:rsidRPr="003F7088">
              <w:rPr>
                <w:rFonts w:ascii="Times New Roman" w:hAnsi="Times New Roman"/>
              </w:rPr>
              <w:t>, t</w:t>
            </w:r>
            <w:r w:rsidR="003F7088" w:rsidRPr="003F7088">
              <w:rPr>
                <w:rFonts w:ascii="Times New Roman" w:hAnsi="Times New Roman"/>
              </w:rPr>
              <w:t>ì</w:t>
            </w:r>
            <w:r w:rsidRPr="003F7088">
              <w:rPr>
                <w:rFonts w:ascii="Times New Roman" w:hAnsi="Times New Roman"/>
              </w:rPr>
              <w:t xml:space="preserve">nh </w:t>
            </w:r>
            <w:r w:rsidR="003F7088" w:rsidRPr="003F7088">
              <w:rPr>
                <w:rFonts w:ascii="Times New Roman" w:hAnsi="Times New Roman"/>
              </w:rPr>
              <w:t>đượ</w:t>
            </w:r>
            <w:r w:rsidRPr="003F7088">
              <w:rPr>
                <w:rFonts w:ascii="Times New Roman" w:hAnsi="Times New Roman"/>
              </w:rPr>
              <w:t>c th</w:t>
            </w:r>
            <w:r w:rsidR="003F7088" w:rsidRPr="003F7088">
              <w:rPr>
                <w:rFonts w:ascii="Times New Roman" w:hAnsi="Times New Roman"/>
              </w:rPr>
              <w:t>ể</w:t>
            </w:r>
            <w:r w:rsidRPr="003F7088">
              <w:rPr>
                <w:rFonts w:ascii="Times New Roman" w:hAnsi="Times New Roman"/>
              </w:rPr>
              <w:t xml:space="preserve"> hi</w:t>
            </w:r>
            <w:r w:rsidR="003F7088" w:rsidRPr="003F7088">
              <w:rPr>
                <w:rFonts w:ascii="Times New Roman" w:hAnsi="Times New Roman"/>
              </w:rPr>
              <w:t>ệ</w:t>
            </w:r>
            <w:r w:rsidRPr="003F7088">
              <w:rPr>
                <w:rFonts w:ascii="Times New Roman" w:hAnsi="Times New Roman"/>
              </w:rPr>
              <w:t xml:space="preserve">n </w:t>
            </w:r>
            <w:r w:rsidR="003F7088" w:rsidRPr="003F7088">
              <w:rPr>
                <w:rFonts w:ascii="Times New Roman" w:hAnsi="Times New Roman"/>
              </w:rPr>
              <w:t>ở</w:t>
            </w:r>
            <w:r w:rsidRPr="003F7088">
              <w:rPr>
                <w:rFonts w:ascii="Times New Roman" w:hAnsi="Times New Roman"/>
              </w:rPr>
              <w:t xml:space="preserve"> vi</w:t>
            </w:r>
            <w:r w:rsidR="003F7088" w:rsidRPr="003F7088">
              <w:rPr>
                <w:rFonts w:ascii="Times New Roman" w:hAnsi="Times New Roman"/>
              </w:rPr>
              <w:t>ệ</w:t>
            </w:r>
            <w:r w:rsidRPr="003F7088">
              <w:rPr>
                <w:rFonts w:ascii="Times New Roman" w:hAnsi="Times New Roman"/>
              </w:rPr>
              <w:t>c kh</w:t>
            </w:r>
            <w:r w:rsidR="003F7088" w:rsidRPr="003F7088">
              <w:rPr>
                <w:rFonts w:ascii="Times New Roman" w:hAnsi="Times New Roman"/>
              </w:rPr>
              <w:t>ô</w:t>
            </w:r>
            <w:r w:rsidRPr="003F7088">
              <w:rPr>
                <w:rFonts w:ascii="Times New Roman" w:hAnsi="Times New Roman"/>
              </w:rPr>
              <w:t>ng t</w:t>
            </w:r>
            <w:r w:rsidR="003F7088" w:rsidRPr="003F7088">
              <w:rPr>
                <w:rFonts w:ascii="Times New Roman" w:hAnsi="Times New Roman"/>
              </w:rPr>
              <w:t>ự</w:t>
            </w:r>
            <w:r w:rsidRPr="003F7088">
              <w:rPr>
                <w:rFonts w:ascii="Times New Roman" w:hAnsi="Times New Roman"/>
              </w:rPr>
              <w:t xml:space="preserve"> quy</w:t>
            </w:r>
            <w:r w:rsidR="003F7088" w:rsidRPr="003F7088">
              <w:rPr>
                <w:rFonts w:ascii="Times New Roman" w:hAnsi="Times New Roman"/>
              </w:rPr>
              <w:t>ế</w:t>
            </w:r>
            <w:r w:rsidRPr="003F7088">
              <w:rPr>
                <w:rFonts w:ascii="Times New Roman" w:hAnsi="Times New Roman"/>
              </w:rPr>
              <w:t xml:space="preserve">t </w:t>
            </w:r>
            <w:r w:rsidR="003F7088" w:rsidRPr="003F7088">
              <w:rPr>
                <w:rFonts w:ascii="Times New Roman" w:hAnsi="Times New Roman"/>
              </w:rPr>
              <w:t>đị</w:t>
            </w:r>
            <w:r w:rsidRPr="003F7088">
              <w:rPr>
                <w:rFonts w:ascii="Times New Roman" w:hAnsi="Times New Roman"/>
              </w:rPr>
              <w:t>nh m</w:t>
            </w:r>
            <w:r w:rsidR="003F7088" w:rsidRPr="003F7088">
              <w:rPr>
                <w:rFonts w:ascii="Times New Roman" w:hAnsi="Times New Roman"/>
              </w:rPr>
              <w:t>à</w:t>
            </w:r>
            <w:r w:rsidRPr="003F7088">
              <w:rPr>
                <w:rFonts w:ascii="Times New Roman" w:hAnsi="Times New Roman"/>
              </w:rPr>
              <w:t xml:space="preserve"> h</w:t>
            </w:r>
            <w:r w:rsidR="003F7088" w:rsidRPr="003F7088">
              <w:rPr>
                <w:rFonts w:ascii="Times New Roman" w:hAnsi="Times New Roman"/>
              </w:rPr>
              <w:t>ỏ</w:t>
            </w:r>
            <w:r w:rsidRPr="003F7088">
              <w:rPr>
                <w:rFonts w:ascii="Times New Roman" w:hAnsi="Times New Roman"/>
              </w:rPr>
              <w:t>i han, b</w:t>
            </w:r>
            <w:r w:rsidR="003F7088" w:rsidRPr="003F7088">
              <w:rPr>
                <w:rFonts w:ascii="Times New Roman" w:hAnsi="Times New Roman"/>
              </w:rPr>
              <w:t>ộ</w:t>
            </w:r>
            <w:r w:rsidRPr="003F7088">
              <w:rPr>
                <w:rFonts w:ascii="Times New Roman" w:hAnsi="Times New Roman"/>
              </w:rPr>
              <w:t>c l</w:t>
            </w:r>
            <w:r w:rsidR="003F7088" w:rsidRPr="003F7088">
              <w:rPr>
                <w:rFonts w:ascii="Times New Roman" w:hAnsi="Times New Roman"/>
              </w:rPr>
              <w:t>ộ</w:t>
            </w:r>
            <w:r w:rsidRPr="003F7088">
              <w:rPr>
                <w:rFonts w:ascii="Times New Roman" w:hAnsi="Times New Roman"/>
              </w:rPr>
              <w:t xml:space="preserve"> n</w:t>
            </w:r>
            <w:r w:rsidR="003F7088" w:rsidRPr="003F7088">
              <w:rPr>
                <w:rFonts w:ascii="Times New Roman" w:hAnsi="Times New Roman"/>
              </w:rPr>
              <w:t>ỗ</w:t>
            </w:r>
            <w:r w:rsidRPr="003F7088">
              <w:rPr>
                <w:rFonts w:ascii="Times New Roman" w:hAnsi="Times New Roman"/>
              </w:rPr>
              <w:t>i l</w:t>
            </w:r>
            <w:r w:rsidR="003F7088" w:rsidRPr="003F7088">
              <w:rPr>
                <w:rFonts w:ascii="Times New Roman" w:hAnsi="Times New Roman"/>
              </w:rPr>
              <w:t>ò</w:t>
            </w:r>
            <w:r w:rsidRPr="003F7088">
              <w:rPr>
                <w:rFonts w:ascii="Times New Roman" w:hAnsi="Times New Roman"/>
              </w:rPr>
              <w:t>ng ''tr</w:t>
            </w:r>
            <w:r w:rsidR="003F7088" w:rsidRPr="003F7088">
              <w:rPr>
                <w:rFonts w:ascii="Times New Roman" w:hAnsi="Times New Roman"/>
              </w:rPr>
              <w:t>ẫ</w:t>
            </w:r>
            <w:r w:rsidRPr="003F7088">
              <w:rPr>
                <w:rFonts w:ascii="Times New Roman" w:hAnsi="Times New Roman"/>
              </w:rPr>
              <w:t>m r</w:t>
            </w:r>
            <w:r w:rsidR="003F7088" w:rsidRPr="003F7088">
              <w:rPr>
                <w:rFonts w:ascii="Times New Roman" w:hAnsi="Times New Roman"/>
              </w:rPr>
              <w:t>ấ</w:t>
            </w:r>
            <w:r w:rsidRPr="003F7088">
              <w:rPr>
                <w:rFonts w:ascii="Times New Roman" w:hAnsi="Times New Roman"/>
              </w:rPr>
              <w:t xml:space="preserve">t </w:t>
            </w:r>
            <w:r w:rsidR="003F7088" w:rsidRPr="003F7088">
              <w:rPr>
                <w:rFonts w:ascii="Times New Roman" w:hAnsi="Times New Roman"/>
              </w:rPr>
              <w:t>đ</w:t>
            </w:r>
            <w:r w:rsidRPr="003F7088">
              <w:rPr>
                <w:rFonts w:ascii="Times New Roman" w:hAnsi="Times New Roman"/>
              </w:rPr>
              <w:t>au x</w:t>
            </w:r>
            <w:r w:rsidR="003F7088" w:rsidRPr="003F7088">
              <w:rPr>
                <w:rFonts w:ascii="Times New Roman" w:hAnsi="Times New Roman"/>
              </w:rPr>
              <w:t>ó</w:t>
            </w:r>
            <w:r w:rsidRPr="003F7088">
              <w:rPr>
                <w:rFonts w:ascii="Times New Roman" w:hAnsi="Times New Roman"/>
              </w:rPr>
              <w:t>t v</w:t>
            </w:r>
            <w:r w:rsidR="003F7088" w:rsidRPr="003F7088">
              <w:rPr>
                <w:rFonts w:ascii="Times New Roman" w:hAnsi="Times New Roman"/>
              </w:rPr>
              <w:t>ề</w:t>
            </w:r>
            <w:r w:rsidRPr="003F7088">
              <w:rPr>
                <w:rFonts w:ascii="Times New Roman" w:hAnsi="Times New Roman"/>
              </w:rPr>
              <w:t xml:space="preserve"> vi</w:t>
            </w:r>
            <w:r w:rsidR="003F7088" w:rsidRPr="003F7088">
              <w:rPr>
                <w:rFonts w:ascii="Times New Roman" w:hAnsi="Times New Roman"/>
              </w:rPr>
              <w:t>ệ</w:t>
            </w:r>
            <w:r w:rsidRPr="003F7088">
              <w:rPr>
                <w:rFonts w:ascii="Times New Roman" w:hAnsi="Times New Roman"/>
              </w:rPr>
              <w:t xml:space="preserve">c </w:t>
            </w:r>
            <w:r w:rsidR="003F7088" w:rsidRPr="003F7088">
              <w:rPr>
                <w:rFonts w:ascii="Times New Roman" w:hAnsi="Times New Roman"/>
              </w:rPr>
              <w:t>đó</w:t>
            </w:r>
            <w:r w:rsidRPr="003F7088">
              <w:rPr>
                <w:rFonts w:ascii="Times New Roman" w:hAnsi="Times New Roman"/>
              </w:rPr>
              <w:t>'', ''Tr</w:t>
            </w:r>
            <w:r w:rsidR="003F7088" w:rsidRPr="003F7088">
              <w:rPr>
                <w:rFonts w:ascii="Times New Roman" w:hAnsi="Times New Roman"/>
              </w:rPr>
              <w:t>ẫ</w:t>
            </w:r>
            <w:r w:rsidRPr="003F7088">
              <w:rPr>
                <w:rFonts w:ascii="Times New Roman" w:hAnsi="Times New Roman"/>
              </w:rPr>
              <w:t>m mu</w:t>
            </w:r>
            <w:r w:rsidR="003F7088" w:rsidRPr="003F7088">
              <w:rPr>
                <w:rFonts w:ascii="Times New Roman" w:hAnsi="Times New Roman"/>
              </w:rPr>
              <w:t>ố</w:t>
            </w:r>
            <w:r w:rsidRPr="003F7088">
              <w:rPr>
                <w:rFonts w:ascii="Times New Roman" w:hAnsi="Times New Roman"/>
              </w:rPr>
              <w:t>n d</w:t>
            </w:r>
            <w:r w:rsidR="003F7088" w:rsidRPr="003F7088">
              <w:rPr>
                <w:rFonts w:ascii="Times New Roman" w:hAnsi="Times New Roman"/>
              </w:rPr>
              <w:t>ự</w:t>
            </w:r>
            <w:r w:rsidRPr="003F7088">
              <w:rPr>
                <w:rFonts w:ascii="Times New Roman" w:hAnsi="Times New Roman"/>
              </w:rPr>
              <w:t>a .. ngh</w:t>
            </w:r>
            <w:r w:rsidR="003F7088" w:rsidRPr="003F7088">
              <w:rPr>
                <w:rFonts w:ascii="Times New Roman" w:hAnsi="Times New Roman"/>
              </w:rPr>
              <w:t>ĩ</w:t>
            </w:r>
            <w:r w:rsidRPr="003F7088">
              <w:rPr>
                <w:rFonts w:ascii="Times New Roman" w:hAnsi="Times New Roman"/>
              </w:rPr>
              <w:t xml:space="preserve"> th</w:t>
            </w:r>
            <w:r w:rsidR="003F7088" w:rsidRPr="003F7088">
              <w:rPr>
                <w:rFonts w:ascii="Times New Roman" w:hAnsi="Times New Roman"/>
              </w:rPr>
              <w:t>ế</w:t>
            </w:r>
            <w:r w:rsidRPr="003F7088">
              <w:rPr>
                <w:rFonts w:ascii="Times New Roman" w:hAnsi="Times New Roman"/>
              </w:rPr>
              <w:t xml:space="preserve"> n</w:t>
            </w:r>
            <w:r w:rsidR="003F7088" w:rsidRPr="003F7088">
              <w:rPr>
                <w:rFonts w:ascii="Times New Roman" w:hAnsi="Times New Roman"/>
              </w:rPr>
              <w:t>à</w:t>
            </w:r>
            <w:r w:rsidRPr="003F7088">
              <w:rPr>
                <w:rFonts w:ascii="Times New Roman" w:hAnsi="Times New Roman"/>
              </w:rPr>
              <w:t xml:space="preserve">o ?'' </w:t>
            </w:r>
            <w:r w:rsidRPr="003F7088">
              <w:rPr>
                <w:rFonts w:ascii="Times New Roman" w:hAnsi="Times New Roman"/>
                <w:bCs/>
                <w:position w:val="-6"/>
              </w:rPr>
              <w:object w:dxaOrig="320" w:dyaOrig="240">
                <v:shape id="_x0000_i1086" type="#_x0000_t75" style="width:15.75pt;height:12pt" o:ole="">
                  <v:imagedata r:id="rId57" o:title=""/>
                </v:shape>
                <o:OLEObject Type="Embed" ProgID="Equation.DSMT4" ShapeID="_x0000_i1086" DrawAspect="Content" ObjectID="_1673726935" r:id="rId75"/>
              </w:object>
            </w:r>
            <w:r w:rsidRPr="003F7088">
              <w:rPr>
                <w:rFonts w:ascii="Times New Roman" w:hAnsi="Times New Roman"/>
              </w:rPr>
              <w:t xml:space="preserve"> </w:t>
            </w:r>
            <w:r w:rsidRPr="003F7088">
              <w:rPr>
                <w:rFonts w:ascii="Times New Roman" w:hAnsi="Times New Roman"/>
                <w:lang w:val="fr-FR"/>
              </w:rPr>
              <w:t>L</w:t>
            </w:r>
            <w:r w:rsidR="003F7088" w:rsidRPr="003F7088">
              <w:rPr>
                <w:rFonts w:ascii="Times New Roman" w:hAnsi="Times New Roman"/>
                <w:lang w:val="fr-FR"/>
              </w:rPr>
              <w:t>í</w:t>
            </w:r>
            <w:r w:rsidRPr="003F7088">
              <w:rPr>
                <w:rFonts w:ascii="Times New Roman" w:hAnsi="Times New Roman"/>
                <w:lang w:val="fr-FR"/>
              </w:rPr>
              <w:t xml:space="preserve"> C</w:t>
            </w:r>
            <w:r w:rsidR="003F7088" w:rsidRPr="003F7088">
              <w:rPr>
                <w:rFonts w:ascii="Times New Roman" w:hAnsi="Times New Roman"/>
                <w:lang w:val="fr-FR"/>
              </w:rPr>
              <w:t>ô</w:t>
            </w:r>
            <w:r w:rsidRPr="003F7088">
              <w:rPr>
                <w:rFonts w:ascii="Times New Roman" w:hAnsi="Times New Roman"/>
                <w:lang w:val="fr-FR"/>
              </w:rPr>
              <w:t>ng U</w:t>
            </w:r>
            <w:r w:rsidR="003F7088" w:rsidRPr="003F7088">
              <w:rPr>
                <w:rFonts w:ascii="Times New Roman" w:hAnsi="Times New Roman"/>
                <w:lang w:val="fr-FR"/>
              </w:rPr>
              <w:t>ẩ</w:t>
            </w:r>
            <w:r w:rsidRPr="003F7088">
              <w:rPr>
                <w:rFonts w:ascii="Times New Roman" w:hAnsi="Times New Roman"/>
                <w:lang w:val="fr-FR"/>
              </w:rPr>
              <w:t>n th</w:t>
            </w:r>
            <w:r w:rsidR="003F7088" w:rsidRPr="003F7088">
              <w:rPr>
                <w:rFonts w:ascii="Times New Roman" w:hAnsi="Times New Roman"/>
                <w:lang w:val="fr-FR"/>
              </w:rPr>
              <w:t>ấ</w:t>
            </w:r>
            <w:r w:rsidRPr="003F7088">
              <w:rPr>
                <w:rFonts w:ascii="Times New Roman" w:hAnsi="Times New Roman"/>
                <w:lang w:val="fr-FR"/>
              </w:rPr>
              <w:t>u t</w:t>
            </w:r>
            <w:r w:rsidR="003F7088" w:rsidRPr="003F7088">
              <w:rPr>
                <w:rFonts w:ascii="Times New Roman" w:hAnsi="Times New Roman"/>
                <w:lang w:val="fr-FR"/>
              </w:rPr>
              <w:t>ì</w:t>
            </w:r>
            <w:r w:rsidRPr="003F7088">
              <w:rPr>
                <w:rFonts w:ascii="Times New Roman" w:hAnsi="Times New Roman"/>
                <w:lang w:val="fr-FR"/>
              </w:rPr>
              <w:t xml:space="preserve">nh, </w:t>
            </w:r>
            <w:r w:rsidR="003F7088" w:rsidRPr="003F7088">
              <w:rPr>
                <w:rFonts w:ascii="Times New Roman" w:hAnsi="Times New Roman"/>
                <w:lang w:val="fr-FR"/>
              </w:rPr>
              <w:t>đạ</w:t>
            </w:r>
            <w:r w:rsidRPr="003F7088">
              <w:rPr>
                <w:rFonts w:ascii="Times New Roman" w:hAnsi="Times New Roman"/>
                <w:lang w:val="fr-FR"/>
              </w:rPr>
              <w:t>t l</w:t>
            </w:r>
            <w:r w:rsidR="003F7088" w:rsidRPr="003F7088">
              <w:rPr>
                <w:rFonts w:ascii="Times New Roman" w:hAnsi="Times New Roman"/>
                <w:lang w:val="fr-FR"/>
              </w:rPr>
              <w:t>í</w:t>
            </w:r>
            <w:r w:rsidRPr="003F7088">
              <w:rPr>
                <w:rFonts w:ascii="Times New Roman" w:hAnsi="Times New Roman"/>
                <w:lang w:val="fr-FR"/>
              </w:rPr>
              <w:t>, y</w:t>
            </w:r>
            <w:r w:rsidR="003F7088" w:rsidRPr="003F7088">
              <w:rPr>
                <w:rFonts w:ascii="Times New Roman" w:hAnsi="Times New Roman"/>
                <w:lang w:val="fr-FR"/>
              </w:rPr>
              <w:t>ê</w:t>
            </w:r>
            <w:r w:rsidRPr="003F7088">
              <w:rPr>
                <w:rFonts w:ascii="Times New Roman" w:hAnsi="Times New Roman"/>
                <w:lang w:val="fr-FR"/>
              </w:rPr>
              <w:t>u d</w:t>
            </w:r>
            <w:r w:rsidR="003F7088" w:rsidRPr="003F7088">
              <w:rPr>
                <w:rFonts w:ascii="Times New Roman" w:hAnsi="Times New Roman"/>
                <w:lang w:val="fr-FR"/>
              </w:rPr>
              <w:t>â</w:t>
            </w:r>
            <w:r w:rsidRPr="003F7088">
              <w:rPr>
                <w:rFonts w:ascii="Times New Roman" w:hAnsi="Times New Roman"/>
                <w:lang w:val="fr-FR"/>
              </w:rPr>
              <w:t>n nh</w:t>
            </w:r>
            <w:r w:rsidR="003F7088" w:rsidRPr="003F7088">
              <w:rPr>
                <w:rFonts w:ascii="Times New Roman" w:hAnsi="Times New Roman"/>
                <w:lang w:val="fr-FR"/>
              </w:rPr>
              <w:t>ư</w:t>
            </w:r>
            <w:r w:rsidRPr="003F7088">
              <w:rPr>
                <w:rFonts w:ascii="Times New Roman" w:hAnsi="Times New Roman"/>
                <w:lang w:val="fr-FR"/>
              </w:rPr>
              <w:t xml:space="preserve"> con.</w:t>
            </w:r>
          </w:p>
          <w:p w:rsidR="004C30D6" w:rsidRPr="003F7088" w:rsidRDefault="004C30D6" w:rsidP="00FB2FF5">
            <w:pPr>
              <w:jc w:val="both"/>
              <w:rPr>
                <w:rFonts w:ascii="Times New Roman" w:hAnsi="Times New Roman"/>
                <w:lang w:val="fr-FR"/>
              </w:rPr>
            </w:pPr>
            <w:r w:rsidRPr="003F7088">
              <w:rPr>
                <w:rFonts w:ascii="Times New Roman" w:hAnsi="Times New Roman"/>
                <w:lang w:val="fr-FR"/>
              </w:rPr>
              <w:t>- H</w:t>
            </w:r>
            <w:r w:rsidR="003F7088" w:rsidRPr="003F7088">
              <w:rPr>
                <w:rFonts w:ascii="Times New Roman" w:hAnsi="Times New Roman"/>
                <w:lang w:val="fr-FR"/>
              </w:rPr>
              <w:t>ị</w:t>
            </w:r>
            <w:r w:rsidRPr="003F7088">
              <w:rPr>
                <w:rFonts w:ascii="Times New Roman" w:hAnsi="Times New Roman"/>
                <w:lang w:val="fr-FR"/>
              </w:rPr>
              <w:t>ch t</w:t>
            </w:r>
            <w:r w:rsidR="003F7088" w:rsidRPr="003F7088">
              <w:rPr>
                <w:rFonts w:ascii="Times New Roman" w:hAnsi="Times New Roman"/>
                <w:lang w:val="fr-FR"/>
              </w:rPr>
              <w:t>ướ</w:t>
            </w:r>
            <w:r w:rsidRPr="003F7088">
              <w:rPr>
                <w:rFonts w:ascii="Times New Roman" w:hAnsi="Times New Roman"/>
                <w:lang w:val="fr-FR"/>
              </w:rPr>
              <w:t>ng s</w:t>
            </w:r>
            <w:r w:rsidR="003F7088" w:rsidRPr="003F7088">
              <w:rPr>
                <w:rFonts w:ascii="Times New Roman" w:hAnsi="Times New Roman"/>
                <w:lang w:val="fr-FR"/>
              </w:rPr>
              <w:t>ĩ</w:t>
            </w:r>
            <w:r w:rsidRPr="003F7088">
              <w:rPr>
                <w:rFonts w:ascii="Times New Roman" w:hAnsi="Times New Roman"/>
                <w:lang w:val="fr-FR"/>
              </w:rPr>
              <w:t xml:space="preserve"> c</w:t>
            </w:r>
            <w:r w:rsidR="003F7088" w:rsidRPr="003F7088">
              <w:rPr>
                <w:rFonts w:ascii="Times New Roman" w:hAnsi="Times New Roman"/>
                <w:lang w:val="fr-FR"/>
              </w:rPr>
              <w:t>ủ</w:t>
            </w:r>
            <w:r w:rsidRPr="003F7088">
              <w:rPr>
                <w:rFonts w:ascii="Times New Roman" w:hAnsi="Times New Roman"/>
                <w:lang w:val="fr-FR"/>
              </w:rPr>
              <w:t>a Tr</w:t>
            </w:r>
            <w:r w:rsidR="003F7088" w:rsidRPr="003F7088">
              <w:rPr>
                <w:rFonts w:ascii="Times New Roman" w:hAnsi="Times New Roman"/>
                <w:lang w:val="fr-FR"/>
              </w:rPr>
              <w:t>ầ</w:t>
            </w:r>
            <w:r w:rsidRPr="003F7088">
              <w:rPr>
                <w:rFonts w:ascii="Times New Roman" w:hAnsi="Times New Roman"/>
                <w:lang w:val="fr-FR"/>
              </w:rPr>
              <w:t>n Qu</w:t>
            </w:r>
            <w:r w:rsidR="003F7088" w:rsidRPr="003F7088">
              <w:rPr>
                <w:rFonts w:ascii="Times New Roman" w:hAnsi="Times New Roman"/>
                <w:lang w:val="fr-FR"/>
              </w:rPr>
              <w:t>ố</w:t>
            </w:r>
            <w:r w:rsidRPr="003F7088">
              <w:rPr>
                <w:rFonts w:ascii="Times New Roman" w:hAnsi="Times New Roman"/>
                <w:lang w:val="fr-FR"/>
              </w:rPr>
              <w:t>c Tu</w:t>
            </w:r>
            <w:r w:rsidR="003F7088" w:rsidRPr="003F7088">
              <w:rPr>
                <w:rFonts w:ascii="Times New Roman" w:hAnsi="Times New Roman"/>
                <w:lang w:val="fr-FR"/>
              </w:rPr>
              <w:t>ấ</w:t>
            </w:r>
            <w:r w:rsidRPr="003F7088">
              <w:rPr>
                <w:rFonts w:ascii="Times New Roman" w:hAnsi="Times New Roman"/>
                <w:lang w:val="fr-FR"/>
              </w:rPr>
              <w:t>n:</w:t>
            </w:r>
          </w:p>
          <w:p w:rsidR="004C30D6" w:rsidRPr="003F7088" w:rsidRDefault="004C30D6" w:rsidP="00FB2FF5">
            <w:pPr>
              <w:jc w:val="both"/>
              <w:rPr>
                <w:rFonts w:ascii="Times New Roman" w:hAnsi="Times New Roman"/>
                <w:lang w:val="fr-FR"/>
              </w:rPr>
            </w:pPr>
            <w:r w:rsidRPr="003F7088">
              <w:rPr>
                <w:rFonts w:ascii="Times New Roman" w:hAnsi="Times New Roman"/>
                <w:lang w:val="fr-FR"/>
              </w:rPr>
              <w:t>+ L</w:t>
            </w:r>
            <w:r w:rsidR="003F7088" w:rsidRPr="003F7088">
              <w:rPr>
                <w:rFonts w:ascii="Times New Roman" w:hAnsi="Times New Roman"/>
                <w:lang w:val="fr-FR"/>
              </w:rPr>
              <w:t>à</w:t>
            </w:r>
            <w:r w:rsidRPr="003F7088">
              <w:rPr>
                <w:rFonts w:ascii="Times New Roman" w:hAnsi="Times New Roman"/>
                <w:lang w:val="fr-FR"/>
              </w:rPr>
              <w:t xml:space="preserve"> m</w:t>
            </w:r>
            <w:r w:rsidR="003F7088" w:rsidRPr="003F7088">
              <w:rPr>
                <w:rFonts w:ascii="Times New Roman" w:hAnsi="Times New Roman"/>
                <w:lang w:val="fr-FR"/>
              </w:rPr>
              <w:t>ộ</w:t>
            </w:r>
            <w:r w:rsidRPr="003F7088">
              <w:rPr>
                <w:rFonts w:ascii="Times New Roman" w:hAnsi="Times New Roman"/>
                <w:lang w:val="fr-FR"/>
              </w:rPr>
              <w:t>t v</w:t>
            </w:r>
            <w:r w:rsidR="003F7088" w:rsidRPr="003F7088">
              <w:rPr>
                <w:rFonts w:ascii="Times New Roman" w:hAnsi="Times New Roman"/>
                <w:lang w:val="fr-FR"/>
              </w:rPr>
              <w:t>ă</w:t>
            </w:r>
            <w:r w:rsidRPr="003F7088">
              <w:rPr>
                <w:rFonts w:ascii="Times New Roman" w:hAnsi="Times New Roman"/>
                <w:lang w:val="fr-FR"/>
              </w:rPr>
              <w:t>n b</w:t>
            </w:r>
            <w:r w:rsidR="003F7088" w:rsidRPr="003F7088">
              <w:rPr>
                <w:rFonts w:ascii="Times New Roman" w:hAnsi="Times New Roman"/>
                <w:lang w:val="fr-FR"/>
              </w:rPr>
              <w:t>ả</w:t>
            </w:r>
            <w:r w:rsidRPr="003F7088">
              <w:rPr>
                <w:rFonts w:ascii="Times New Roman" w:hAnsi="Times New Roman"/>
                <w:lang w:val="fr-FR"/>
              </w:rPr>
              <w:t>n c</w:t>
            </w:r>
            <w:r w:rsidR="003F7088" w:rsidRPr="003F7088">
              <w:rPr>
                <w:rFonts w:ascii="Times New Roman" w:hAnsi="Times New Roman"/>
                <w:lang w:val="fr-FR"/>
              </w:rPr>
              <w:t>ó</w:t>
            </w:r>
            <w:r w:rsidRPr="003F7088">
              <w:rPr>
                <w:rFonts w:ascii="Times New Roman" w:hAnsi="Times New Roman"/>
                <w:lang w:val="fr-FR"/>
              </w:rPr>
              <w:t xml:space="preserve"> l</w:t>
            </w:r>
            <w:r w:rsidR="003F7088" w:rsidRPr="003F7088">
              <w:rPr>
                <w:rFonts w:ascii="Times New Roman" w:hAnsi="Times New Roman"/>
                <w:lang w:val="fr-FR"/>
              </w:rPr>
              <w:t>ậ</w:t>
            </w:r>
            <w:r w:rsidRPr="003F7088">
              <w:rPr>
                <w:rFonts w:ascii="Times New Roman" w:hAnsi="Times New Roman"/>
                <w:lang w:val="fr-FR"/>
              </w:rPr>
              <w:t>p lu</w:t>
            </w:r>
            <w:r w:rsidR="003F7088" w:rsidRPr="003F7088">
              <w:rPr>
                <w:rFonts w:ascii="Times New Roman" w:hAnsi="Times New Roman"/>
                <w:lang w:val="fr-FR"/>
              </w:rPr>
              <w:t>ậ</w:t>
            </w:r>
            <w:r w:rsidRPr="003F7088">
              <w:rPr>
                <w:rFonts w:ascii="Times New Roman" w:hAnsi="Times New Roman"/>
                <w:lang w:val="fr-FR"/>
              </w:rPr>
              <w:t>n ch</w:t>
            </w:r>
            <w:r w:rsidR="003F7088" w:rsidRPr="003F7088">
              <w:rPr>
                <w:rFonts w:ascii="Times New Roman" w:hAnsi="Times New Roman"/>
                <w:lang w:val="fr-FR"/>
              </w:rPr>
              <w:t>ặ</w:t>
            </w:r>
            <w:r w:rsidRPr="003F7088">
              <w:rPr>
                <w:rFonts w:ascii="Times New Roman" w:hAnsi="Times New Roman"/>
                <w:lang w:val="fr-FR"/>
              </w:rPr>
              <w:t>t ch</w:t>
            </w:r>
            <w:r w:rsidR="003F7088" w:rsidRPr="003F7088">
              <w:rPr>
                <w:rFonts w:ascii="Times New Roman" w:hAnsi="Times New Roman"/>
                <w:lang w:val="fr-FR"/>
              </w:rPr>
              <w:t>ẽ</w:t>
            </w:r>
            <w:r w:rsidRPr="003F7088">
              <w:rPr>
                <w:rFonts w:ascii="Times New Roman" w:hAnsi="Times New Roman"/>
                <w:lang w:val="fr-FR"/>
              </w:rPr>
              <w:t>, s</w:t>
            </w:r>
            <w:r w:rsidR="003F7088" w:rsidRPr="003F7088">
              <w:rPr>
                <w:rFonts w:ascii="Times New Roman" w:hAnsi="Times New Roman"/>
                <w:lang w:val="fr-FR"/>
              </w:rPr>
              <w:t>ắ</w:t>
            </w:r>
            <w:r w:rsidRPr="003F7088">
              <w:rPr>
                <w:rFonts w:ascii="Times New Roman" w:hAnsi="Times New Roman"/>
                <w:lang w:val="fr-FR"/>
              </w:rPr>
              <w:t>c b</w:t>
            </w:r>
            <w:r w:rsidR="003F7088" w:rsidRPr="003F7088">
              <w:rPr>
                <w:rFonts w:ascii="Times New Roman" w:hAnsi="Times New Roman"/>
                <w:lang w:val="fr-FR"/>
              </w:rPr>
              <w:t>é</w:t>
            </w:r>
            <w:r w:rsidRPr="003F7088">
              <w:rPr>
                <w:rFonts w:ascii="Times New Roman" w:hAnsi="Times New Roman"/>
                <w:lang w:val="fr-FR"/>
              </w:rPr>
              <w:t>n v</w:t>
            </w:r>
            <w:r w:rsidR="003F7088" w:rsidRPr="003F7088">
              <w:rPr>
                <w:rFonts w:ascii="Times New Roman" w:hAnsi="Times New Roman"/>
                <w:lang w:val="fr-FR"/>
              </w:rPr>
              <w:t>ớ</w:t>
            </w:r>
            <w:r w:rsidRPr="003F7088">
              <w:rPr>
                <w:rFonts w:ascii="Times New Roman" w:hAnsi="Times New Roman"/>
                <w:lang w:val="fr-FR"/>
              </w:rPr>
              <w:t>i l</w:t>
            </w:r>
            <w:r w:rsidR="003F7088" w:rsidRPr="003F7088">
              <w:rPr>
                <w:rFonts w:ascii="Times New Roman" w:hAnsi="Times New Roman"/>
                <w:lang w:val="fr-FR"/>
              </w:rPr>
              <w:t>ờ</w:t>
            </w:r>
            <w:r w:rsidRPr="003F7088">
              <w:rPr>
                <w:rFonts w:ascii="Times New Roman" w:hAnsi="Times New Roman"/>
                <w:lang w:val="fr-FR"/>
              </w:rPr>
              <w:t>i v</w:t>
            </w:r>
            <w:r w:rsidR="003F7088" w:rsidRPr="003F7088">
              <w:rPr>
                <w:rFonts w:ascii="Times New Roman" w:hAnsi="Times New Roman"/>
                <w:lang w:val="fr-FR"/>
              </w:rPr>
              <w:t>ă</w:t>
            </w:r>
            <w:r w:rsidRPr="003F7088">
              <w:rPr>
                <w:rFonts w:ascii="Times New Roman" w:hAnsi="Times New Roman"/>
                <w:lang w:val="fr-FR"/>
              </w:rPr>
              <w:t>n gi</w:t>
            </w:r>
            <w:r w:rsidR="003F7088" w:rsidRPr="003F7088">
              <w:rPr>
                <w:rFonts w:ascii="Times New Roman" w:hAnsi="Times New Roman"/>
                <w:lang w:val="fr-FR"/>
              </w:rPr>
              <w:t>à</w:t>
            </w:r>
            <w:r w:rsidRPr="003F7088">
              <w:rPr>
                <w:rFonts w:ascii="Times New Roman" w:hAnsi="Times New Roman"/>
                <w:lang w:val="fr-FR"/>
              </w:rPr>
              <w:t>u c</w:t>
            </w:r>
            <w:r w:rsidR="003F7088" w:rsidRPr="003F7088">
              <w:rPr>
                <w:rFonts w:ascii="Times New Roman" w:hAnsi="Times New Roman"/>
                <w:lang w:val="fr-FR"/>
              </w:rPr>
              <w:t>ả</w:t>
            </w:r>
            <w:r w:rsidRPr="003F7088">
              <w:rPr>
                <w:rFonts w:ascii="Times New Roman" w:hAnsi="Times New Roman"/>
                <w:lang w:val="fr-FR"/>
              </w:rPr>
              <w:t>m x</w:t>
            </w:r>
            <w:r w:rsidR="003F7088" w:rsidRPr="003F7088">
              <w:rPr>
                <w:rFonts w:ascii="Times New Roman" w:hAnsi="Times New Roman"/>
                <w:lang w:val="fr-FR"/>
              </w:rPr>
              <w:t>ú</w:t>
            </w:r>
            <w:r w:rsidRPr="003F7088">
              <w:rPr>
                <w:rFonts w:ascii="Times New Roman" w:hAnsi="Times New Roman"/>
                <w:lang w:val="fr-FR"/>
              </w:rPr>
              <w:t>c v</w:t>
            </w:r>
            <w:r w:rsidR="003F7088" w:rsidRPr="003F7088">
              <w:rPr>
                <w:rFonts w:ascii="Times New Roman" w:hAnsi="Times New Roman"/>
                <w:lang w:val="fr-FR"/>
              </w:rPr>
              <w:t>à</w:t>
            </w:r>
            <w:r w:rsidRPr="003F7088">
              <w:rPr>
                <w:rFonts w:ascii="Times New Roman" w:hAnsi="Times New Roman"/>
                <w:lang w:val="fr-FR"/>
              </w:rPr>
              <w:t xml:space="preserve"> s</w:t>
            </w:r>
            <w:r w:rsidR="003F7088" w:rsidRPr="003F7088">
              <w:rPr>
                <w:rFonts w:ascii="Times New Roman" w:hAnsi="Times New Roman"/>
                <w:lang w:val="fr-FR"/>
              </w:rPr>
              <w:t>ứ</w:t>
            </w:r>
            <w:r w:rsidRPr="003F7088">
              <w:rPr>
                <w:rFonts w:ascii="Times New Roman" w:hAnsi="Times New Roman"/>
                <w:lang w:val="fr-FR"/>
              </w:rPr>
              <w:t>c thuy</w:t>
            </w:r>
            <w:r w:rsidR="003F7088" w:rsidRPr="003F7088">
              <w:rPr>
                <w:rFonts w:ascii="Times New Roman" w:hAnsi="Times New Roman"/>
                <w:lang w:val="fr-FR"/>
              </w:rPr>
              <w:t>ế</w:t>
            </w:r>
            <w:r w:rsidRPr="003F7088">
              <w:rPr>
                <w:rFonts w:ascii="Times New Roman" w:hAnsi="Times New Roman"/>
                <w:lang w:val="fr-FR"/>
              </w:rPr>
              <w:t>t ph</w:t>
            </w:r>
            <w:r w:rsidR="003F7088" w:rsidRPr="003F7088">
              <w:rPr>
                <w:rFonts w:ascii="Times New Roman" w:hAnsi="Times New Roman"/>
                <w:lang w:val="fr-FR"/>
              </w:rPr>
              <w:t>ụ</w:t>
            </w:r>
            <w:r w:rsidRPr="003F7088">
              <w:rPr>
                <w:rFonts w:ascii="Times New Roman" w:hAnsi="Times New Roman"/>
                <w:lang w:val="fr-FR"/>
              </w:rPr>
              <w:t>c.</w:t>
            </w:r>
          </w:p>
          <w:p w:rsidR="004C30D6" w:rsidRPr="003F7088" w:rsidRDefault="004C30D6" w:rsidP="00FB2FF5">
            <w:pPr>
              <w:jc w:val="both"/>
              <w:rPr>
                <w:rFonts w:ascii="Times New Roman" w:hAnsi="Times New Roman"/>
                <w:lang w:val="fr-FR"/>
              </w:rPr>
            </w:pPr>
            <w:r w:rsidRPr="003F7088">
              <w:rPr>
                <w:rFonts w:ascii="Times New Roman" w:hAnsi="Times New Roman"/>
                <w:lang w:val="fr-FR"/>
              </w:rPr>
              <w:t>+ V</w:t>
            </w:r>
            <w:r w:rsidR="003F7088" w:rsidRPr="003F7088">
              <w:rPr>
                <w:rFonts w:ascii="Times New Roman" w:hAnsi="Times New Roman"/>
                <w:lang w:val="fr-FR"/>
              </w:rPr>
              <w:t>ă</w:t>
            </w:r>
            <w:r w:rsidRPr="003F7088">
              <w:rPr>
                <w:rFonts w:ascii="Times New Roman" w:hAnsi="Times New Roman"/>
                <w:lang w:val="fr-FR"/>
              </w:rPr>
              <w:t>n b</w:t>
            </w:r>
            <w:r w:rsidR="003F7088" w:rsidRPr="003F7088">
              <w:rPr>
                <w:rFonts w:ascii="Times New Roman" w:hAnsi="Times New Roman"/>
                <w:lang w:val="fr-FR"/>
              </w:rPr>
              <w:t>ả</w:t>
            </w:r>
            <w:r w:rsidRPr="003F7088">
              <w:rPr>
                <w:rFonts w:ascii="Times New Roman" w:hAnsi="Times New Roman"/>
                <w:lang w:val="fr-FR"/>
              </w:rPr>
              <w:t>n th</w:t>
            </w:r>
            <w:r w:rsidR="003F7088" w:rsidRPr="003F7088">
              <w:rPr>
                <w:rFonts w:ascii="Times New Roman" w:hAnsi="Times New Roman"/>
                <w:lang w:val="fr-FR"/>
              </w:rPr>
              <w:t>ể</w:t>
            </w:r>
            <w:r w:rsidRPr="003F7088">
              <w:rPr>
                <w:rFonts w:ascii="Times New Roman" w:hAnsi="Times New Roman"/>
                <w:lang w:val="fr-FR"/>
              </w:rPr>
              <w:t xml:space="preserve"> hi</w:t>
            </w:r>
            <w:r w:rsidR="003F7088" w:rsidRPr="003F7088">
              <w:rPr>
                <w:rFonts w:ascii="Times New Roman" w:hAnsi="Times New Roman"/>
                <w:lang w:val="fr-FR"/>
              </w:rPr>
              <w:t>ệ</w:t>
            </w:r>
            <w:r w:rsidRPr="003F7088">
              <w:rPr>
                <w:rFonts w:ascii="Times New Roman" w:hAnsi="Times New Roman"/>
                <w:lang w:val="fr-FR"/>
              </w:rPr>
              <w:t>n l</w:t>
            </w:r>
            <w:r w:rsidR="003F7088" w:rsidRPr="003F7088">
              <w:rPr>
                <w:rFonts w:ascii="Times New Roman" w:hAnsi="Times New Roman"/>
                <w:lang w:val="fr-FR"/>
              </w:rPr>
              <w:t>ò</w:t>
            </w:r>
            <w:r w:rsidRPr="003F7088">
              <w:rPr>
                <w:rFonts w:ascii="Times New Roman" w:hAnsi="Times New Roman"/>
                <w:lang w:val="fr-FR"/>
              </w:rPr>
              <w:t>ng c</w:t>
            </w:r>
            <w:r w:rsidR="003F7088" w:rsidRPr="003F7088">
              <w:rPr>
                <w:rFonts w:ascii="Times New Roman" w:hAnsi="Times New Roman"/>
                <w:lang w:val="fr-FR"/>
              </w:rPr>
              <w:t>ă</w:t>
            </w:r>
            <w:r w:rsidRPr="003F7088">
              <w:rPr>
                <w:rFonts w:ascii="Times New Roman" w:hAnsi="Times New Roman"/>
                <w:lang w:val="fr-FR"/>
              </w:rPr>
              <w:t>m th</w:t>
            </w:r>
            <w:r w:rsidR="003F7088" w:rsidRPr="003F7088">
              <w:rPr>
                <w:rFonts w:ascii="Times New Roman" w:hAnsi="Times New Roman"/>
                <w:lang w:val="fr-FR"/>
              </w:rPr>
              <w:t>ù</w:t>
            </w:r>
            <w:r w:rsidRPr="003F7088">
              <w:rPr>
                <w:rFonts w:ascii="Times New Roman" w:hAnsi="Times New Roman"/>
                <w:lang w:val="fr-FR"/>
              </w:rPr>
              <w:t xml:space="preserve"> gi</w:t>
            </w:r>
            <w:r w:rsidR="003F7088" w:rsidRPr="003F7088">
              <w:rPr>
                <w:rFonts w:ascii="Times New Roman" w:hAnsi="Times New Roman"/>
                <w:lang w:val="fr-FR"/>
              </w:rPr>
              <w:t>ặ</w:t>
            </w:r>
            <w:r w:rsidRPr="003F7088">
              <w:rPr>
                <w:rFonts w:ascii="Times New Roman" w:hAnsi="Times New Roman"/>
                <w:lang w:val="fr-FR"/>
              </w:rPr>
              <w:t>c t</w:t>
            </w:r>
            <w:r w:rsidR="003F7088" w:rsidRPr="003F7088">
              <w:rPr>
                <w:rFonts w:ascii="Times New Roman" w:hAnsi="Times New Roman"/>
                <w:lang w:val="fr-FR"/>
              </w:rPr>
              <w:t>ộ</w:t>
            </w:r>
            <w:r w:rsidRPr="003F7088">
              <w:rPr>
                <w:rFonts w:ascii="Times New Roman" w:hAnsi="Times New Roman"/>
                <w:lang w:val="fr-FR"/>
              </w:rPr>
              <w:t>t c</w:t>
            </w:r>
            <w:r w:rsidR="003F7088" w:rsidRPr="003F7088">
              <w:rPr>
                <w:rFonts w:ascii="Times New Roman" w:hAnsi="Times New Roman"/>
                <w:lang w:val="fr-FR"/>
              </w:rPr>
              <w:t>ù</w:t>
            </w:r>
            <w:r w:rsidRPr="003F7088">
              <w:rPr>
                <w:rFonts w:ascii="Times New Roman" w:hAnsi="Times New Roman"/>
                <w:lang w:val="fr-FR"/>
              </w:rPr>
              <w:t>ng, kh</w:t>
            </w:r>
            <w:r w:rsidR="003F7088" w:rsidRPr="003F7088">
              <w:rPr>
                <w:rFonts w:ascii="Times New Roman" w:hAnsi="Times New Roman"/>
                <w:lang w:val="fr-FR"/>
              </w:rPr>
              <w:t>ơ</w:t>
            </w:r>
            <w:r w:rsidRPr="003F7088">
              <w:rPr>
                <w:rFonts w:ascii="Times New Roman" w:hAnsi="Times New Roman"/>
                <w:lang w:val="fr-FR"/>
              </w:rPr>
              <w:t>i d</w:t>
            </w:r>
            <w:r w:rsidR="003F7088" w:rsidRPr="003F7088">
              <w:rPr>
                <w:rFonts w:ascii="Times New Roman" w:hAnsi="Times New Roman"/>
                <w:lang w:val="fr-FR"/>
              </w:rPr>
              <w:t>ậ</w:t>
            </w:r>
            <w:r w:rsidRPr="003F7088">
              <w:rPr>
                <w:rFonts w:ascii="Times New Roman" w:hAnsi="Times New Roman"/>
                <w:lang w:val="fr-FR"/>
              </w:rPr>
              <w:t>y s</w:t>
            </w:r>
            <w:r w:rsidR="003F7088" w:rsidRPr="003F7088">
              <w:rPr>
                <w:rFonts w:ascii="Times New Roman" w:hAnsi="Times New Roman"/>
                <w:lang w:val="fr-FR"/>
              </w:rPr>
              <w:t>ự</w:t>
            </w:r>
            <w:r w:rsidRPr="003F7088">
              <w:rPr>
                <w:rFonts w:ascii="Times New Roman" w:hAnsi="Times New Roman"/>
                <w:lang w:val="fr-FR"/>
              </w:rPr>
              <w:t xml:space="preserve"> </w:t>
            </w:r>
            <w:r w:rsidR="003F7088" w:rsidRPr="003F7088">
              <w:rPr>
                <w:rFonts w:ascii="Times New Roman" w:hAnsi="Times New Roman"/>
                <w:lang w:val="fr-FR"/>
              </w:rPr>
              <w:t>đồ</w:t>
            </w:r>
            <w:r w:rsidRPr="003F7088">
              <w:rPr>
                <w:rFonts w:ascii="Times New Roman" w:hAnsi="Times New Roman"/>
                <w:lang w:val="fr-FR"/>
              </w:rPr>
              <w:t>ng l</w:t>
            </w:r>
            <w:r w:rsidR="003F7088" w:rsidRPr="003F7088">
              <w:rPr>
                <w:rFonts w:ascii="Times New Roman" w:hAnsi="Times New Roman"/>
                <w:lang w:val="fr-FR"/>
              </w:rPr>
              <w:t>ò</w:t>
            </w:r>
            <w:r w:rsidRPr="003F7088">
              <w:rPr>
                <w:rFonts w:ascii="Times New Roman" w:hAnsi="Times New Roman"/>
                <w:lang w:val="fr-FR"/>
              </w:rPr>
              <w:t>ng, quy</w:t>
            </w:r>
            <w:r w:rsidR="003F7088" w:rsidRPr="003F7088">
              <w:rPr>
                <w:rFonts w:ascii="Times New Roman" w:hAnsi="Times New Roman"/>
                <w:lang w:val="fr-FR"/>
              </w:rPr>
              <w:t>ế</w:t>
            </w:r>
            <w:r w:rsidRPr="003F7088">
              <w:rPr>
                <w:rFonts w:ascii="Times New Roman" w:hAnsi="Times New Roman"/>
                <w:lang w:val="fr-FR"/>
              </w:rPr>
              <w:t>t t</w:t>
            </w:r>
            <w:r w:rsidR="003F7088" w:rsidRPr="003F7088">
              <w:rPr>
                <w:rFonts w:ascii="Times New Roman" w:hAnsi="Times New Roman"/>
                <w:lang w:val="fr-FR"/>
              </w:rPr>
              <w:t>â</w:t>
            </w:r>
            <w:r w:rsidRPr="003F7088">
              <w:rPr>
                <w:rFonts w:ascii="Times New Roman" w:hAnsi="Times New Roman"/>
                <w:lang w:val="fr-FR"/>
              </w:rPr>
              <w:t>m b</w:t>
            </w:r>
            <w:r w:rsidR="003F7088" w:rsidRPr="003F7088">
              <w:rPr>
                <w:rFonts w:ascii="Times New Roman" w:hAnsi="Times New Roman"/>
                <w:lang w:val="fr-FR"/>
              </w:rPr>
              <w:t>ả</w:t>
            </w:r>
            <w:r w:rsidRPr="003F7088">
              <w:rPr>
                <w:rFonts w:ascii="Times New Roman" w:hAnsi="Times New Roman"/>
                <w:lang w:val="fr-FR"/>
              </w:rPr>
              <w:t>o v</w:t>
            </w:r>
            <w:r w:rsidR="003F7088" w:rsidRPr="003F7088">
              <w:rPr>
                <w:rFonts w:ascii="Times New Roman" w:hAnsi="Times New Roman"/>
                <w:lang w:val="fr-FR"/>
              </w:rPr>
              <w:t>ệ</w:t>
            </w:r>
            <w:r w:rsidRPr="003F7088">
              <w:rPr>
                <w:rFonts w:ascii="Times New Roman" w:hAnsi="Times New Roman"/>
                <w:lang w:val="fr-FR"/>
              </w:rPr>
              <w:t xml:space="preserve"> T</w:t>
            </w:r>
            <w:r w:rsidR="003F7088" w:rsidRPr="003F7088">
              <w:rPr>
                <w:rFonts w:ascii="Times New Roman" w:hAnsi="Times New Roman"/>
                <w:lang w:val="fr-FR"/>
              </w:rPr>
              <w:t>ổ</w:t>
            </w:r>
            <w:r w:rsidRPr="003F7088">
              <w:rPr>
                <w:rFonts w:ascii="Times New Roman" w:hAnsi="Times New Roman"/>
                <w:lang w:val="fr-FR"/>
              </w:rPr>
              <w:t xml:space="preserve"> Qu</w:t>
            </w:r>
            <w:r w:rsidR="003F7088" w:rsidRPr="003F7088">
              <w:rPr>
                <w:rFonts w:ascii="Times New Roman" w:hAnsi="Times New Roman"/>
                <w:lang w:val="fr-FR"/>
              </w:rPr>
              <w:t>ố</w:t>
            </w:r>
            <w:r w:rsidRPr="003F7088">
              <w:rPr>
                <w:rFonts w:ascii="Times New Roman" w:hAnsi="Times New Roman"/>
                <w:lang w:val="fr-FR"/>
              </w:rPr>
              <w:t>c c</w:t>
            </w:r>
            <w:r w:rsidR="003F7088" w:rsidRPr="003F7088">
              <w:rPr>
                <w:rFonts w:ascii="Times New Roman" w:hAnsi="Times New Roman"/>
                <w:lang w:val="fr-FR"/>
              </w:rPr>
              <w:t>ủ</w:t>
            </w:r>
            <w:r w:rsidRPr="003F7088">
              <w:rPr>
                <w:rFonts w:ascii="Times New Roman" w:hAnsi="Times New Roman"/>
                <w:lang w:val="fr-FR"/>
              </w:rPr>
              <w:t>a nh</w:t>
            </w:r>
            <w:r w:rsidR="003F7088" w:rsidRPr="003F7088">
              <w:rPr>
                <w:rFonts w:ascii="Times New Roman" w:hAnsi="Times New Roman"/>
                <w:lang w:val="fr-FR"/>
              </w:rPr>
              <w:t>â</w:t>
            </w:r>
            <w:r w:rsidRPr="003F7088">
              <w:rPr>
                <w:rFonts w:ascii="Times New Roman" w:hAnsi="Times New Roman"/>
                <w:lang w:val="fr-FR"/>
              </w:rPr>
              <w:t>n d</w:t>
            </w:r>
            <w:r w:rsidR="003F7088" w:rsidRPr="003F7088">
              <w:rPr>
                <w:rFonts w:ascii="Times New Roman" w:hAnsi="Times New Roman"/>
                <w:lang w:val="fr-FR"/>
              </w:rPr>
              <w:t>â</w:t>
            </w:r>
            <w:r w:rsidRPr="003F7088">
              <w:rPr>
                <w:rFonts w:ascii="Times New Roman" w:hAnsi="Times New Roman"/>
                <w:lang w:val="fr-FR"/>
              </w:rPr>
              <w:t xml:space="preserve">n ta </w:t>
            </w:r>
            <w:r w:rsidRPr="003F7088">
              <w:rPr>
                <w:rFonts w:ascii="Times New Roman" w:hAnsi="Times New Roman"/>
                <w:bCs/>
                <w:position w:val="-6"/>
              </w:rPr>
              <w:object w:dxaOrig="320" w:dyaOrig="240">
                <v:shape id="_x0000_i1087" type="#_x0000_t75" style="width:15.75pt;height:12pt" o:ole="">
                  <v:imagedata r:id="rId57" o:title=""/>
                </v:shape>
                <o:OLEObject Type="Embed" ProgID="Equation.DSMT4" ShapeID="_x0000_i1087" DrawAspect="Content" ObjectID="_1673726936" r:id="rId76"/>
              </w:object>
            </w:r>
            <w:r w:rsidRPr="003F7088">
              <w:rPr>
                <w:rFonts w:ascii="Times New Roman" w:hAnsi="Times New Roman"/>
                <w:lang w:val="fr-FR"/>
              </w:rPr>
              <w:t xml:space="preserve"> Tr</w:t>
            </w:r>
            <w:r w:rsidR="003F7088" w:rsidRPr="003F7088">
              <w:rPr>
                <w:rFonts w:ascii="Times New Roman" w:hAnsi="Times New Roman"/>
                <w:lang w:val="fr-FR"/>
              </w:rPr>
              <w:t>ầ</w:t>
            </w:r>
            <w:r w:rsidRPr="003F7088">
              <w:rPr>
                <w:rFonts w:ascii="Times New Roman" w:hAnsi="Times New Roman"/>
                <w:lang w:val="fr-FR"/>
              </w:rPr>
              <w:t>n Qu</w:t>
            </w:r>
            <w:r w:rsidR="003F7088" w:rsidRPr="003F7088">
              <w:rPr>
                <w:rFonts w:ascii="Times New Roman" w:hAnsi="Times New Roman"/>
                <w:lang w:val="fr-FR"/>
              </w:rPr>
              <w:t>ố</w:t>
            </w:r>
            <w:r w:rsidRPr="003F7088">
              <w:rPr>
                <w:rFonts w:ascii="Times New Roman" w:hAnsi="Times New Roman"/>
                <w:lang w:val="fr-FR"/>
              </w:rPr>
              <w:t>c Tu</w:t>
            </w:r>
            <w:r w:rsidR="003F7088" w:rsidRPr="003F7088">
              <w:rPr>
                <w:rFonts w:ascii="Times New Roman" w:hAnsi="Times New Roman"/>
                <w:lang w:val="fr-FR"/>
              </w:rPr>
              <w:t>ấ</w:t>
            </w:r>
            <w:r w:rsidRPr="003F7088">
              <w:rPr>
                <w:rFonts w:ascii="Times New Roman" w:hAnsi="Times New Roman"/>
                <w:lang w:val="fr-FR"/>
              </w:rPr>
              <w:t>n y</w:t>
            </w:r>
            <w:r w:rsidR="003F7088" w:rsidRPr="003F7088">
              <w:rPr>
                <w:rFonts w:ascii="Times New Roman" w:hAnsi="Times New Roman"/>
                <w:lang w:val="fr-FR"/>
              </w:rPr>
              <w:t>ê</w:t>
            </w:r>
            <w:r w:rsidRPr="003F7088">
              <w:rPr>
                <w:rFonts w:ascii="Times New Roman" w:hAnsi="Times New Roman"/>
                <w:lang w:val="fr-FR"/>
              </w:rPr>
              <w:t>u d</w:t>
            </w:r>
            <w:r w:rsidR="003F7088" w:rsidRPr="003F7088">
              <w:rPr>
                <w:rFonts w:ascii="Times New Roman" w:hAnsi="Times New Roman"/>
                <w:lang w:val="fr-FR"/>
              </w:rPr>
              <w:t>â</w:t>
            </w:r>
            <w:r w:rsidRPr="003F7088">
              <w:rPr>
                <w:rFonts w:ascii="Times New Roman" w:hAnsi="Times New Roman"/>
                <w:lang w:val="fr-FR"/>
              </w:rPr>
              <w:t>n, th</w:t>
            </w:r>
            <w:r w:rsidR="003F7088" w:rsidRPr="003F7088">
              <w:rPr>
                <w:rFonts w:ascii="Times New Roman" w:hAnsi="Times New Roman"/>
                <w:lang w:val="fr-FR"/>
              </w:rPr>
              <w:t>ươ</w:t>
            </w:r>
            <w:r w:rsidRPr="003F7088">
              <w:rPr>
                <w:rFonts w:ascii="Times New Roman" w:hAnsi="Times New Roman"/>
                <w:lang w:val="fr-FR"/>
              </w:rPr>
              <w:t>ng d</w:t>
            </w:r>
            <w:r w:rsidR="003F7088" w:rsidRPr="003F7088">
              <w:rPr>
                <w:rFonts w:ascii="Times New Roman" w:hAnsi="Times New Roman"/>
                <w:lang w:val="fr-FR"/>
              </w:rPr>
              <w:t>â</w:t>
            </w:r>
            <w:r w:rsidRPr="003F7088">
              <w:rPr>
                <w:rFonts w:ascii="Times New Roman" w:hAnsi="Times New Roman"/>
                <w:lang w:val="fr-FR"/>
              </w:rPr>
              <w:t>n n</w:t>
            </w:r>
            <w:r w:rsidR="003F7088" w:rsidRPr="003F7088">
              <w:rPr>
                <w:rFonts w:ascii="Times New Roman" w:hAnsi="Times New Roman"/>
                <w:lang w:val="fr-FR"/>
              </w:rPr>
              <w:t>ê</w:t>
            </w:r>
            <w:r w:rsidRPr="003F7088">
              <w:rPr>
                <w:rFonts w:ascii="Times New Roman" w:hAnsi="Times New Roman"/>
                <w:lang w:val="fr-FR"/>
              </w:rPr>
              <w:t>n ki</w:t>
            </w:r>
            <w:r w:rsidR="003F7088" w:rsidRPr="003F7088">
              <w:rPr>
                <w:rFonts w:ascii="Times New Roman" w:hAnsi="Times New Roman"/>
                <w:lang w:val="fr-FR"/>
              </w:rPr>
              <w:t>ê</w:t>
            </w:r>
            <w:r w:rsidRPr="003F7088">
              <w:rPr>
                <w:rFonts w:ascii="Times New Roman" w:hAnsi="Times New Roman"/>
                <w:lang w:val="fr-FR"/>
              </w:rPr>
              <w:t>n quy</w:t>
            </w:r>
            <w:r w:rsidR="003F7088" w:rsidRPr="003F7088">
              <w:rPr>
                <w:rFonts w:ascii="Times New Roman" w:hAnsi="Times New Roman"/>
                <w:lang w:val="fr-FR"/>
              </w:rPr>
              <w:t>ế</w:t>
            </w:r>
            <w:r w:rsidRPr="003F7088">
              <w:rPr>
                <w:rFonts w:ascii="Times New Roman" w:hAnsi="Times New Roman"/>
                <w:lang w:val="fr-FR"/>
              </w:rPr>
              <w:t>t, m</w:t>
            </w:r>
            <w:r w:rsidR="003F7088" w:rsidRPr="003F7088">
              <w:rPr>
                <w:rFonts w:ascii="Times New Roman" w:hAnsi="Times New Roman"/>
                <w:lang w:val="fr-FR"/>
              </w:rPr>
              <w:t>ạ</w:t>
            </w:r>
            <w:r w:rsidRPr="003F7088">
              <w:rPr>
                <w:rFonts w:ascii="Times New Roman" w:hAnsi="Times New Roman"/>
                <w:lang w:val="fr-FR"/>
              </w:rPr>
              <w:t>nh m</w:t>
            </w:r>
            <w:r w:rsidR="003F7088" w:rsidRPr="003F7088">
              <w:rPr>
                <w:rFonts w:ascii="Times New Roman" w:hAnsi="Times New Roman"/>
                <w:lang w:val="fr-FR"/>
              </w:rPr>
              <w:t>ẽ</w:t>
            </w:r>
            <w:r w:rsidRPr="003F7088">
              <w:rPr>
                <w:rFonts w:ascii="Times New Roman" w:hAnsi="Times New Roman"/>
                <w:lang w:val="fr-FR"/>
              </w:rPr>
              <w:t>, kh</w:t>
            </w:r>
            <w:r w:rsidR="003F7088" w:rsidRPr="003F7088">
              <w:rPr>
                <w:rFonts w:ascii="Times New Roman" w:hAnsi="Times New Roman"/>
                <w:lang w:val="fr-FR"/>
              </w:rPr>
              <w:t>ô</w:t>
            </w:r>
            <w:r w:rsidRPr="003F7088">
              <w:rPr>
                <w:rFonts w:ascii="Times New Roman" w:hAnsi="Times New Roman"/>
                <w:lang w:val="fr-FR"/>
              </w:rPr>
              <w:t>ng ch</w:t>
            </w:r>
            <w:r w:rsidR="003F7088" w:rsidRPr="003F7088">
              <w:rPr>
                <w:rFonts w:ascii="Times New Roman" w:hAnsi="Times New Roman"/>
                <w:lang w:val="fr-FR"/>
              </w:rPr>
              <w:t>ụ</w:t>
            </w:r>
            <w:r w:rsidRPr="003F7088">
              <w:rPr>
                <w:rFonts w:ascii="Times New Roman" w:hAnsi="Times New Roman"/>
                <w:lang w:val="fr-FR"/>
              </w:rPr>
              <w:t xml:space="preserve"> l</w:t>
            </w:r>
            <w:r w:rsidR="003F7088" w:rsidRPr="003F7088">
              <w:rPr>
                <w:rFonts w:ascii="Times New Roman" w:hAnsi="Times New Roman"/>
                <w:lang w:val="fr-FR"/>
              </w:rPr>
              <w:t>ù</w:t>
            </w:r>
            <w:r w:rsidRPr="003F7088">
              <w:rPr>
                <w:rFonts w:ascii="Times New Roman" w:hAnsi="Times New Roman"/>
                <w:lang w:val="fr-FR"/>
              </w:rPr>
              <w:t>i b</w:t>
            </w:r>
            <w:r w:rsidR="003F7088" w:rsidRPr="003F7088">
              <w:rPr>
                <w:rFonts w:ascii="Times New Roman" w:hAnsi="Times New Roman"/>
                <w:lang w:val="fr-FR"/>
              </w:rPr>
              <w:t>ướ</w:t>
            </w:r>
            <w:r w:rsidRPr="003F7088">
              <w:rPr>
                <w:rFonts w:ascii="Times New Roman" w:hAnsi="Times New Roman"/>
                <w:lang w:val="fr-FR"/>
              </w:rPr>
              <w:t>c tr</w:t>
            </w:r>
            <w:r w:rsidR="003F7088" w:rsidRPr="003F7088">
              <w:rPr>
                <w:rFonts w:ascii="Times New Roman" w:hAnsi="Times New Roman"/>
                <w:lang w:val="fr-FR"/>
              </w:rPr>
              <w:t>ướ</w:t>
            </w:r>
            <w:r w:rsidRPr="003F7088">
              <w:rPr>
                <w:rFonts w:ascii="Times New Roman" w:hAnsi="Times New Roman"/>
                <w:lang w:val="fr-FR"/>
              </w:rPr>
              <w:t>c k</w:t>
            </w:r>
            <w:r w:rsidR="003F7088" w:rsidRPr="003F7088">
              <w:rPr>
                <w:rFonts w:ascii="Times New Roman" w:hAnsi="Times New Roman"/>
                <w:lang w:val="fr-FR"/>
              </w:rPr>
              <w:t>ẻ</w:t>
            </w:r>
            <w:r w:rsidRPr="003F7088">
              <w:rPr>
                <w:rFonts w:ascii="Times New Roman" w:hAnsi="Times New Roman"/>
                <w:lang w:val="fr-FR"/>
              </w:rPr>
              <w:t xml:space="preserve"> th</w:t>
            </w:r>
            <w:r w:rsidR="003F7088" w:rsidRPr="003F7088">
              <w:rPr>
                <w:rFonts w:ascii="Times New Roman" w:hAnsi="Times New Roman"/>
                <w:lang w:val="fr-FR"/>
              </w:rPr>
              <w:t>ù</w:t>
            </w:r>
            <w:r w:rsidRPr="003F7088">
              <w:rPr>
                <w:rFonts w:ascii="Times New Roman" w:hAnsi="Times New Roman"/>
                <w:lang w:val="fr-FR"/>
              </w:rPr>
              <w:t>.</w:t>
            </w:r>
          </w:p>
          <w:p w:rsidR="004C30D6" w:rsidRPr="003F7088" w:rsidRDefault="004C30D6" w:rsidP="00FB2FF5">
            <w:pPr>
              <w:jc w:val="both"/>
              <w:rPr>
                <w:rFonts w:ascii="Times New Roman" w:hAnsi="Times New Roman"/>
                <w:lang w:val="fr-FR"/>
              </w:rPr>
            </w:pPr>
            <w:r w:rsidRPr="003F7088">
              <w:rPr>
                <w:rFonts w:ascii="Times New Roman" w:hAnsi="Times New Roman"/>
                <w:lang w:val="fr-FR"/>
              </w:rPr>
              <w:t>+ Quan t</w:t>
            </w:r>
            <w:r w:rsidR="003F7088" w:rsidRPr="003F7088">
              <w:rPr>
                <w:rFonts w:ascii="Times New Roman" w:hAnsi="Times New Roman"/>
                <w:lang w:val="fr-FR"/>
              </w:rPr>
              <w:t>â</w:t>
            </w:r>
            <w:r w:rsidRPr="003F7088">
              <w:rPr>
                <w:rFonts w:ascii="Times New Roman" w:hAnsi="Times New Roman"/>
                <w:lang w:val="fr-FR"/>
              </w:rPr>
              <w:t>m, lo cho d</w:t>
            </w:r>
            <w:r w:rsidR="003F7088" w:rsidRPr="003F7088">
              <w:rPr>
                <w:rFonts w:ascii="Times New Roman" w:hAnsi="Times New Roman"/>
                <w:lang w:val="fr-FR"/>
              </w:rPr>
              <w:t>â</w:t>
            </w:r>
            <w:r w:rsidRPr="003F7088">
              <w:rPr>
                <w:rFonts w:ascii="Times New Roman" w:hAnsi="Times New Roman"/>
                <w:lang w:val="fr-FR"/>
              </w:rPr>
              <w:t>n, Tr</w:t>
            </w:r>
            <w:r w:rsidR="003F7088" w:rsidRPr="003F7088">
              <w:rPr>
                <w:rFonts w:ascii="Times New Roman" w:hAnsi="Times New Roman"/>
                <w:lang w:val="fr-FR"/>
              </w:rPr>
              <w:t>ầ</w:t>
            </w:r>
            <w:r w:rsidRPr="003F7088">
              <w:rPr>
                <w:rFonts w:ascii="Times New Roman" w:hAnsi="Times New Roman"/>
                <w:lang w:val="fr-FR"/>
              </w:rPr>
              <w:t>n Qu</w:t>
            </w:r>
            <w:r w:rsidR="003F7088" w:rsidRPr="003F7088">
              <w:rPr>
                <w:rFonts w:ascii="Times New Roman" w:hAnsi="Times New Roman"/>
                <w:lang w:val="fr-FR"/>
              </w:rPr>
              <w:t>ố</w:t>
            </w:r>
            <w:r w:rsidRPr="003F7088">
              <w:rPr>
                <w:rFonts w:ascii="Times New Roman" w:hAnsi="Times New Roman"/>
                <w:lang w:val="fr-FR"/>
              </w:rPr>
              <w:t>c Tu</w:t>
            </w:r>
            <w:r w:rsidR="003F7088" w:rsidRPr="003F7088">
              <w:rPr>
                <w:rFonts w:ascii="Times New Roman" w:hAnsi="Times New Roman"/>
                <w:lang w:val="fr-FR"/>
              </w:rPr>
              <w:t>ấ</w:t>
            </w:r>
            <w:r w:rsidRPr="003F7088">
              <w:rPr>
                <w:rFonts w:ascii="Times New Roman" w:hAnsi="Times New Roman"/>
                <w:lang w:val="fr-FR"/>
              </w:rPr>
              <w:t xml:space="preserve">n </w:t>
            </w:r>
            <w:r w:rsidR="003F7088" w:rsidRPr="003F7088">
              <w:rPr>
                <w:rFonts w:ascii="Times New Roman" w:hAnsi="Times New Roman"/>
                <w:lang w:val="fr-FR"/>
              </w:rPr>
              <w:t>đã</w:t>
            </w:r>
            <w:r w:rsidRPr="003F7088">
              <w:rPr>
                <w:rFonts w:ascii="Times New Roman" w:hAnsi="Times New Roman"/>
                <w:lang w:val="fr-FR"/>
              </w:rPr>
              <w:t xml:space="preserve"> k</w:t>
            </w:r>
            <w:r w:rsidR="003F7088" w:rsidRPr="003F7088">
              <w:rPr>
                <w:rFonts w:ascii="Times New Roman" w:hAnsi="Times New Roman"/>
                <w:lang w:val="fr-FR"/>
              </w:rPr>
              <w:t>ể</w:t>
            </w:r>
            <w:r w:rsidRPr="003F7088">
              <w:rPr>
                <w:rFonts w:ascii="Times New Roman" w:hAnsi="Times New Roman"/>
                <w:lang w:val="fr-FR"/>
              </w:rPr>
              <w:t xml:space="preserve"> t</w:t>
            </w:r>
            <w:r w:rsidR="003F7088" w:rsidRPr="003F7088">
              <w:rPr>
                <w:rFonts w:ascii="Times New Roman" w:hAnsi="Times New Roman"/>
                <w:lang w:val="fr-FR"/>
              </w:rPr>
              <w:t>ộ</w:t>
            </w:r>
            <w:r w:rsidRPr="003F7088">
              <w:rPr>
                <w:rFonts w:ascii="Times New Roman" w:hAnsi="Times New Roman"/>
                <w:lang w:val="fr-FR"/>
              </w:rPr>
              <w:t>i c</w:t>
            </w:r>
            <w:r w:rsidR="003F7088" w:rsidRPr="003F7088">
              <w:rPr>
                <w:rFonts w:ascii="Times New Roman" w:hAnsi="Times New Roman"/>
                <w:lang w:val="fr-FR"/>
              </w:rPr>
              <w:t>ủ</w:t>
            </w:r>
            <w:r w:rsidRPr="003F7088">
              <w:rPr>
                <w:rFonts w:ascii="Times New Roman" w:hAnsi="Times New Roman"/>
                <w:lang w:val="fr-FR"/>
              </w:rPr>
              <w:t>a gi</w:t>
            </w:r>
            <w:r w:rsidR="003F7088" w:rsidRPr="003F7088">
              <w:rPr>
                <w:rFonts w:ascii="Times New Roman" w:hAnsi="Times New Roman"/>
                <w:lang w:val="fr-FR"/>
              </w:rPr>
              <w:t>ặ</w:t>
            </w:r>
            <w:r w:rsidRPr="003F7088">
              <w:rPr>
                <w:rFonts w:ascii="Times New Roman" w:hAnsi="Times New Roman"/>
                <w:lang w:val="fr-FR"/>
              </w:rPr>
              <w:t xml:space="preserve">c </w:t>
            </w:r>
            <w:r w:rsidR="003F7088" w:rsidRPr="003F7088">
              <w:rPr>
                <w:rFonts w:ascii="Times New Roman" w:hAnsi="Times New Roman"/>
                <w:lang w:val="fr-FR"/>
              </w:rPr>
              <w:t>để</w:t>
            </w:r>
            <w:r w:rsidRPr="003F7088">
              <w:rPr>
                <w:rFonts w:ascii="Times New Roman" w:hAnsi="Times New Roman"/>
                <w:lang w:val="fr-FR"/>
              </w:rPr>
              <w:t xml:space="preserve"> kh</w:t>
            </w:r>
            <w:r w:rsidR="003F7088" w:rsidRPr="003F7088">
              <w:rPr>
                <w:rFonts w:ascii="Times New Roman" w:hAnsi="Times New Roman"/>
                <w:lang w:val="fr-FR"/>
              </w:rPr>
              <w:t>í</w:t>
            </w:r>
            <w:r w:rsidRPr="003F7088">
              <w:rPr>
                <w:rFonts w:ascii="Times New Roman" w:hAnsi="Times New Roman"/>
                <w:lang w:val="fr-FR"/>
              </w:rPr>
              <w:t>ch l</w:t>
            </w:r>
            <w:r w:rsidR="003F7088" w:rsidRPr="003F7088">
              <w:rPr>
                <w:rFonts w:ascii="Times New Roman" w:hAnsi="Times New Roman"/>
                <w:lang w:val="fr-FR"/>
              </w:rPr>
              <w:t>ệ</w:t>
            </w:r>
            <w:r w:rsidRPr="003F7088">
              <w:rPr>
                <w:rFonts w:ascii="Times New Roman" w:hAnsi="Times New Roman"/>
                <w:lang w:val="fr-FR"/>
              </w:rPr>
              <w:t xml:space="preserve"> l</w:t>
            </w:r>
            <w:r w:rsidR="003F7088" w:rsidRPr="003F7088">
              <w:rPr>
                <w:rFonts w:ascii="Times New Roman" w:hAnsi="Times New Roman"/>
                <w:lang w:val="fr-FR"/>
              </w:rPr>
              <w:t>ò</w:t>
            </w:r>
            <w:r w:rsidRPr="003F7088">
              <w:rPr>
                <w:rFonts w:ascii="Times New Roman" w:hAnsi="Times New Roman"/>
                <w:lang w:val="fr-FR"/>
              </w:rPr>
              <w:t>ng c</w:t>
            </w:r>
            <w:r w:rsidR="003F7088" w:rsidRPr="003F7088">
              <w:rPr>
                <w:rFonts w:ascii="Times New Roman" w:hAnsi="Times New Roman"/>
                <w:lang w:val="fr-FR"/>
              </w:rPr>
              <w:t>ă</w:t>
            </w:r>
            <w:r w:rsidRPr="003F7088">
              <w:rPr>
                <w:rFonts w:ascii="Times New Roman" w:hAnsi="Times New Roman"/>
                <w:lang w:val="fr-FR"/>
              </w:rPr>
              <w:t>m th</w:t>
            </w:r>
            <w:r w:rsidR="003F7088" w:rsidRPr="003F7088">
              <w:rPr>
                <w:rFonts w:ascii="Times New Roman" w:hAnsi="Times New Roman"/>
                <w:lang w:val="fr-FR"/>
              </w:rPr>
              <w:t>ù</w:t>
            </w:r>
            <w:r w:rsidRPr="003F7088">
              <w:rPr>
                <w:rFonts w:ascii="Times New Roman" w:hAnsi="Times New Roman"/>
                <w:lang w:val="fr-FR"/>
              </w:rPr>
              <w:t xml:space="preserve"> gi</w:t>
            </w:r>
            <w:r w:rsidR="003F7088" w:rsidRPr="003F7088">
              <w:rPr>
                <w:rFonts w:ascii="Times New Roman" w:hAnsi="Times New Roman"/>
                <w:lang w:val="fr-FR"/>
              </w:rPr>
              <w:t>ặ</w:t>
            </w:r>
            <w:r w:rsidRPr="003F7088">
              <w:rPr>
                <w:rFonts w:ascii="Times New Roman" w:hAnsi="Times New Roman"/>
                <w:lang w:val="fr-FR"/>
              </w:rPr>
              <w:t>c.</w:t>
            </w:r>
          </w:p>
          <w:p w:rsidR="004C30D6" w:rsidRPr="003F7088" w:rsidRDefault="004C30D6" w:rsidP="00FB2FF5">
            <w:pPr>
              <w:jc w:val="both"/>
              <w:rPr>
                <w:rFonts w:ascii="Times New Roman" w:hAnsi="Times New Roman"/>
                <w:lang w:val="fr-FR"/>
              </w:rPr>
            </w:pPr>
            <w:r w:rsidRPr="003F7088">
              <w:rPr>
                <w:rFonts w:ascii="Times New Roman" w:hAnsi="Times New Roman"/>
                <w:lang w:val="fr-FR"/>
              </w:rPr>
              <w:t>+ P</w:t>
            </w:r>
            <w:r w:rsidRPr="003F7088">
              <w:rPr>
                <w:rFonts w:ascii="Times New Roman" w:hAnsi="Times New Roman"/>
                <w:vertAlign w:val="superscript"/>
                <w:lang w:val="fr-FR"/>
              </w:rPr>
              <w:t>2</w:t>
            </w:r>
            <w:r w:rsidRPr="003F7088">
              <w:rPr>
                <w:rFonts w:ascii="Times New Roman" w:hAnsi="Times New Roman"/>
                <w:lang w:val="fr-FR"/>
              </w:rPr>
              <w:t xml:space="preserve"> , </w:t>
            </w:r>
            <w:r w:rsidR="003F7088" w:rsidRPr="003F7088">
              <w:rPr>
                <w:rFonts w:ascii="Times New Roman" w:hAnsi="Times New Roman"/>
                <w:lang w:val="fr-FR"/>
              </w:rPr>
              <w:t>độ</w:t>
            </w:r>
            <w:r w:rsidRPr="003F7088">
              <w:rPr>
                <w:rFonts w:ascii="Times New Roman" w:hAnsi="Times New Roman"/>
                <w:lang w:val="fr-FR"/>
              </w:rPr>
              <w:t>ng vi</w:t>
            </w:r>
            <w:r w:rsidR="003F7088" w:rsidRPr="003F7088">
              <w:rPr>
                <w:rFonts w:ascii="Times New Roman" w:hAnsi="Times New Roman"/>
                <w:lang w:val="fr-FR"/>
              </w:rPr>
              <w:t>ê</w:t>
            </w:r>
            <w:r w:rsidRPr="003F7088">
              <w:rPr>
                <w:rFonts w:ascii="Times New Roman" w:hAnsi="Times New Roman"/>
                <w:lang w:val="fr-FR"/>
              </w:rPr>
              <w:t>n tinh th</w:t>
            </w:r>
            <w:r w:rsidR="003F7088" w:rsidRPr="003F7088">
              <w:rPr>
                <w:rFonts w:ascii="Times New Roman" w:hAnsi="Times New Roman"/>
                <w:lang w:val="fr-FR"/>
              </w:rPr>
              <w:t>ầ</w:t>
            </w:r>
            <w:r w:rsidRPr="003F7088">
              <w:rPr>
                <w:rFonts w:ascii="Times New Roman" w:hAnsi="Times New Roman"/>
                <w:lang w:val="fr-FR"/>
              </w:rPr>
              <w:t>n luy</w:t>
            </w:r>
            <w:r w:rsidR="003F7088" w:rsidRPr="003F7088">
              <w:rPr>
                <w:rFonts w:ascii="Times New Roman" w:hAnsi="Times New Roman"/>
                <w:lang w:val="fr-FR"/>
              </w:rPr>
              <w:t>ệ</w:t>
            </w:r>
            <w:r w:rsidRPr="003F7088">
              <w:rPr>
                <w:rFonts w:ascii="Times New Roman" w:hAnsi="Times New Roman"/>
                <w:lang w:val="fr-FR"/>
              </w:rPr>
              <w:t>n t</w:t>
            </w:r>
            <w:r w:rsidR="003F7088" w:rsidRPr="003F7088">
              <w:rPr>
                <w:rFonts w:ascii="Times New Roman" w:hAnsi="Times New Roman"/>
                <w:lang w:val="fr-FR"/>
              </w:rPr>
              <w:t>ậ</w:t>
            </w:r>
            <w:r w:rsidRPr="003F7088">
              <w:rPr>
                <w:rFonts w:ascii="Times New Roman" w:hAnsi="Times New Roman"/>
                <w:lang w:val="fr-FR"/>
              </w:rPr>
              <w:t xml:space="preserve">p </w:t>
            </w:r>
            <w:r w:rsidR="003F7088" w:rsidRPr="003F7088">
              <w:rPr>
                <w:rFonts w:ascii="Times New Roman" w:hAnsi="Times New Roman"/>
                <w:lang w:val="fr-FR"/>
              </w:rPr>
              <w:t>đá</w:t>
            </w:r>
            <w:r w:rsidRPr="003F7088">
              <w:rPr>
                <w:rFonts w:ascii="Times New Roman" w:hAnsi="Times New Roman"/>
                <w:lang w:val="fr-FR"/>
              </w:rPr>
              <w:t>nh gi</w:t>
            </w:r>
            <w:r w:rsidR="003F7088" w:rsidRPr="003F7088">
              <w:rPr>
                <w:rFonts w:ascii="Times New Roman" w:hAnsi="Times New Roman"/>
                <w:lang w:val="fr-FR"/>
              </w:rPr>
              <w:t>ặ</w:t>
            </w:r>
            <w:r w:rsidRPr="003F7088">
              <w:rPr>
                <w:rFonts w:ascii="Times New Roman" w:hAnsi="Times New Roman"/>
                <w:lang w:val="fr-FR"/>
              </w:rPr>
              <w:t>c, n</w:t>
            </w:r>
            <w:r w:rsidR="003F7088" w:rsidRPr="003F7088">
              <w:rPr>
                <w:rFonts w:ascii="Times New Roman" w:hAnsi="Times New Roman"/>
                <w:lang w:val="fr-FR"/>
              </w:rPr>
              <w:t>ê</w:t>
            </w:r>
            <w:r w:rsidRPr="003F7088">
              <w:rPr>
                <w:rFonts w:ascii="Times New Roman" w:hAnsi="Times New Roman"/>
                <w:lang w:val="fr-FR"/>
              </w:rPr>
              <w:t>u ra nh</w:t>
            </w:r>
            <w:r w:rsidR="003F7088" w:rsidRPr="003F7088">
              <w:rPr>
                <w:rFonts w:ascii="Times New Roman" w:hAnsi="Times New Roman"/>
                <w:lang w:val="fr-FR"/>
              </w:rPr>
              <w:t>ữ</w:t>
            </w:r>
            <w:r w:rsidRPr="003F7088">
              <w:rPr>
                <w:rFonts w:ascii="Times New Roman" w:hAnsi="Times New Roman"/>
                <w:lang w:val="fr-FR"/>
              </w:rPr>
              <w:t>ng k</w:t>
            </w:r>
            <w:r w:rsidR="003F7088" w:rsidRPr="003F7088">
              <w:rPr>
                <w:rFonts w:ascii="Times New Roman" w:hAnsi="Times New Roman"/>
                <w:lang w:val="fr-FR"/>
              </w:rPr>
              <w:t>ỉ</w:t>
            </w:r>
            <w:r w:rsidRPr="003F7088">
              <w:rPr>
                <w:rFonts w:ascii="Times New Roman" w:hAnsi="Times New Roman"/>
                <w:lang w:val="fr-FR"/>
              </w:rPr>
              <w:t xml:space="preserve"> c</w:t>
            </w:r>
            <w:r w:rsidR="003F7088" w:rsidRPr="003F7088">
              <w:rPr>
                <w:rFonts w:ascii="Times New Roman" w:hAnsi="Times New Roman"/>
                <w:lang w:val="fr-FR"/>
              </w:rPr>
              <w:t>ươ</w:t>
            </w:r>
            <w:r w:rsidRPr="003F7088">
              <w:rPr>
                <w:rFonts w:ascii="Times New Roman" w:hAnsi="Times New Roman"/>
                <w:lang w:val="fr-FR"/>
              </w:rPr>
              <w:t>ng nghi</w:t>
            </w:r>
            <w:r w:rsidR="003F7088" w:rsidRPr="003F7088">
              <w:rPr>
                <w:rFonts w:ascii="Times New Roman" w:hAnsi="Times New Roman"/>
                <w:lang w:val="fr-FR"/>
              </w:rPr>
              <w:t>ê</w:t>
            </w:r>
            <w:r w:rsidRPr="003F7088">
              <w:rPr>
                <w:rFonts w:ascii="Times New Roman" w:hAnsi="Times New Roman"/>
                <w:lang w:val="fr-FR"/>
              </w:rPr>
              <w:t>m kh</w:t>
            </w:r>
            <w:r w:rsidR="003F7088" w:rsidRPr="003F7088">
              <w:rPr>
                <w:rFonts w:ascii="Times New Roman" w:hAnsi="Times New Roman"/>
                <w:lang w:val="fr-FR"/>
              </w:rPr>
              <w:t>ắ</w:t>
            </w:r>
            <w:r w:rsidRPr="003F7088">
              <w:rPr>
                <w:rFonts w:ascii="Times New Roman" w:hAnsi="Times New Roman"/>
                <w:lang w:val="fr-FR"/>
              </w:rPr>
              <w:t>c.</w:t>
            </w:r>
          </w:p>
          <w:p w:rsidR="004C30D6" w:rsidRPr="003F7088" w:rsidRDefault="004C30D6" w:rsidP="00FB2FF5">
            <w:pPr>
              <w:jc w:val="both"/>
              <w:rPr>
                <w:rFonts w:ascii="Times New Roman" w:hAnsi="Times New Roman"/>
                <w:lang w:val="fr-FR"/>
              </w:rPr>
            </w:pPr>
            <w:r w:rsidRPr="003F7088">
              <w:rPr>
                <w:rFonts w:ascii="Times New Roman" w:hAnsi="Times New Roman"/>
                <w:lang w:val="fr-FR"/>
              </w:rPr>
              <w:t>+ K</w:t>
            </w:r>
            <w:r w:rsidR="003F7088" w:rsidRPr="003F7088">
              <w:rPr>
                <w:rFonts w:ascii="Times New Roman" w:hAnsi="Times New Roman"/>
                <w:lang w:val="fr-FR"/>
              </w:rPr>
              <w:t>ế</w:t>
            </w:r>
            <w:r w:rsidRPr="003F7088">
              <w:rPr>
                <w:rFonts w:ascii="Times New Roman" w:hAnsi="Times New Roman"/>
                <w:lang w:val="fr-FR"/>
              </w:rPr>
              <w:t>t h</w:t>
            </w:r>
            <w:r w:rsidR="003F7088" w:rsidRPr="003F7088">
              <w:rPr>
                <w:rFonts w:ascii="Times New Roman" w:hAnsi="Times New Roman"/>
                <w:lang w:val="fr-FR"/>
              </w:rPr>
              <w:t>ợ</w:t>
            </w:r>
            <w:r w:rsidRPr="003F7088">
              <w:rPr>
                <w:rFonts w:ascii="Times New Roman" w:hAnsi="Times New Roman"/>
                <w:lang w:val="fr-FR"/>
              </w:rPr>
              <w:t>p ch</w:t>
            </w:r>
            <w:r w:rsidR="003F7088" w:rsidRPr="003F7088">
              <w:rPr>
                <w:rFonts w:ascii="Times New Roman" w:hAnsi="Times New Roman"/>
                <w:lang w:val="fr-FR"/>
              </w:rPr>
              <w:t>ặ</w:t>
            </w:r>
            <w:r w:rsidRPr="003F7088">
              <w:rPr>
                <w:rFonts w:ascii="Times New Roman" w:hAnsi="Times New Roman"/>
                <w:lang w:val="fr-FR"/>
              </w:rPr>
              <w:t>t ch</w:t>
            </w:r>
            <w:r w:rsidR="003F7088" w:rsidRPr="003F7088">
              <w:rPr>
                <w:rFonts w:ascii="Times New Roman" w:hAnsi="Times New Roman"/>
                <w:lang w:val="fr-FR"/>
              </w:rPr>
              <w:t>ẽ</w:t>
            </w:r>
            <w:r w:rsidRPr="003F7088">
              <w:rPr>
                <w:rFonts w:ascii="Times New Roman" w:hAnsi="Times New Roman"/>
                <w:lang w:val="fr-FR"/>
              </w:rPr>
              <w:t xml:space="preserve"> l</w:t>
            </w:r>
            <w:r w:rsidR="003F7088" w:rsidRPr="003F7088">
              <w:rPr>
                <w:rFonts w:ascii="Times New Roman" w:hAnsi="Times New Roman"/>
                <w:lang w:val="fr-FR"/>
              </w:rPr>
              <w:t>í</w:t>
            </w:r>
            <w:r w:rsidRPr="003F7088">
              <w:rPr>
                <w:rFonts w:ascii="Times New Roman" w:hAnsi="Times New Roman"/>
                <w:lang w:val="fr-FR"/>
              </w:rPr>
              <w:t xml:space="preserve"> v</w:t>
            </w:r>
            <w:r w:rsidR="003F7088" w:rsidRPr="003F7088">
              <w:rPr>
                <w:rFonts w:ascii="Times New Roman" w:hAnsi="Times New Roman"/>
                <w:lang w:val="fr-FR"/>
              </w:rPr>
              <w:t>à</w:t>
            </w:r>
            <w:r w:rsidRPr="003F7088">
              <w:rPr>
                <w:rFonts w:ascii="Times New Roman" w:hAnsi="Times New Roman"/>
                <w:lang w:val="fr-FR"/>
              </w:rPr>
              <w:t xml:space="preserve"> t</w:t>
            </w:r>
            <w:r w:rsidR="003F7088" w:rsidRPr="003F7088">
              <w:rPr>
                <w:rFonts w:ascii="Times New Roman" w:hAnsi="Times New Roman"/>
                <w:lang w:val="fr-FR"/>
              </w:rPr>
              <w:t>ì</w:t>
            </w:r>
            <w:r w:rsidRPr="003F7088">
              <w:rPr>
                <w:rFonts w:ascii="Times New Roman" w:hAnsi="Times New Roman"/>
                <w:lang w:val="fr-FR"/>
              </w:rPr>
              <w:t>nh: t</w:t>
            </w:r>
            <w:r w:rsidR="003F7088" w:rsidRPr="003F7088">
              <w:rPr>
                <w:rFonts w:ascii="Times New Roman" w:hAnsi="Times New Roman"/>
                <w:lang w:val="fr-FR"/>
              </w:rPr>
              <w:t>ấ</w:t>
            </w:r>
            <w:r w:rsidRPr="003F7088">
              <w:rPr>
                <w:rFonts w:ascii="Times New Roman" w:hAnsi="Times New Roman"/>
                <w:lang w:val="fr-FR"/>
              </w:rPr>
              <w:t>m l</w:t>
            </w:r>
            <w:r w:rsidR="003F7088" w:rsidRPr="003F7088">
              <w:rPr>
                <w:rFonts w:ascii="Times New Roman" w:hAnsi="Times New Roman"/>
                <w:lang w:val="fr-FR"/>
              </w:rPr>
              <w:t>ò</w:t>
            </w:r>
            <w:r w:rsidRPr="003F7088">
              <w:rPr>
                <w:rFonts w:ascii="Times New Roman" w:hAnsi="Times New Roman"/>
                <w:lang w:val="fr-FR"/>
              </w:rPr>
              <w:t>ng c</w:t>
            </w:r>
            <w:r w:rsidR="003F7088" w:rsidRPr="003F7088">
              <w:rPr>
                <w:rFonts w:ascii="Times New Roman" w:hAnsi="Times New Roman"/>
                <w:lang w:val="fr-FR"/>
              </w:rPr>
              <w:t>ủ</w:t>
            </w:r>
            <w:r w:rsidRPr="003F7088">
              <w:rPr>
                <w:rFonts w:ascii="Times New Roman" w:hAnsi="Times New Roman"/>
                <w:lang w:val="fr-FR"/>
              </w:rPr>
              <w:t>a v</w:t>
            </w:r>
            <w:r w:rsidR="003F7088" w:rsidRPr="003F7088">
              <w:rPr>
                <w:rFonts w:ascii="Times New Roman" w:hAnsi="Times New Roman"/>
                <w:lang w:val="fr-FR"/>
              </w:rPr>
              <w:t>ị</w:t>
            </w:r>
            <w:r w:rsidRPr="003F7088">
              <w:rPr>
                <w:rFonts w:ascii="Times New Roman" w:hAnsi="Times New Roman"/>
                <w:lang w:val="fr-FR"/>
              </w:rPr>
              <w:t xml:space="preserve"> ch</w:t>
            </w:r>
            <w:r w:rsidR="003F7088" w:rsidRPr="003F7088">
              <w:rPr>
                <w:rFonts w:ascii="Times New Roman" w:hAnsi="Times New Roman"/>
                <w:lang w:val="fr-FR"/>
              </w:rPr>
              <w:t>ủ</w:t>
            </w:r>
            <w:r w:rsidRPr="003F7088">
              <w:rPr>
                <w:rFonts w:ascii="Times New Roman" w:hAnsi="Times New Roman"/>
                <w:lang w:val="fr-FR"/>
              </w:rPr>
              <w:t xml:space="preserve"> so</w:t>
            </w:r>
            <w:r w:rsidR="003F7088" w:rsidRPr="003F7088">
              <w:rPr>
                <w:rFonts w:ascii="Times New Roman" w:hAnsi="Times New Roman"/>
                <w:lang w:val="fr-FR"/>
              </w:rPr>
              <w:t>á</w:t>
            </w:r>
            <w:r w:rsidRPr="003F7088">
              <w:rPr>
                <w:rFonts w:ascii="Times New Roman" w:hAnsi="Times New Roman"/>
                <w:lang w:val="fr-FR"/>
              </w:rPr>
              <w:t>i khi c</w:t>
            </w:r>
            <w:r w:rsidR="003F7088" w:rsidRPr="003F7088">
              <w:rPr>
                <w:rFonts w:ascii="Times New Roman" w:hAnsi="Times New Roman"/>
                <w:lang w:val="fr-FR"/>
              </w:rPr>
              <w:t>ă</w:t>
            </w:r>
            <w:r w:rsidRPr="003F7088">
              <w:rPr>
                <w:rFonts w:ascii="Times New Roman" w:hAnsi="Times New Roman"/>
                <w:lang w:val="fr-FR"/>
              </w:rPr>
              <w:t>m th</w:t>
            </w:r>
            <w:r w:rsidR="003F7088" w:rsidRPr="003F7088">
              <w:rPr>
                <w:rFonts w:ascii="Times New Roman" w:hAnsi="Times New Roman"/>
                <w:lang w:val="fr-FR"/>
              </w:rPr>
              <w:t>ù</w:t>
            </w:r>
            <w:r w:rsidRPr="003F7088">
              <w:rPr>
                <w:rFonts w:ascii="Times New Roman" w:hAnsi="Times New Roman"/>
                <w:lang w:val="fr-FR"/>
              </w:rPr>
              <w:t xml:space="preserve"> gi</w:t>
            </w:r>
            <w:r w:rsidR="003F7088" w:rsidRPr="003F7088">
              <w:rPr>
                <w:rFonts w:ascii="Times New Roman" w:hAnsi="Times New Roman"/>
                <w:lang w:val="fr-FR"/>
              </w:rPr>
              <w:t>ặ</w:t>
            </w:r>
            <w:r w:rsidRPr="003F7088">
              <w:rPr>
                <w:rFonts w:ascii="Times New Roman" w:hAnsi="Times New Roman"/>
                <w:lang w:val="fr-FR"/>
              </w:rPr>
              <w:t>c, khi ch</w:t>
            </w:r>
            <w:r w:rsidR="003F7088" w:rsidRPr="003F7088">
              <w:rPr>
                <w:rFonts w:ascii="Times New Roman" w:hAnsi="Times New Roman"/>
                <w:lang w:val="fr-FR"/>
              </w:rPr>
              <w:t>ă</w:t>
            </w:r>
            <w:r w:rsidRPr="003F7088">
              <w:rPr>
                <w:rFonts w:ascii="Times New Roman" w:hAnsi="Times New Roman"/>
                <w:lang w:val="fr-FR"/>
              </w:rPr>
              <w:t>m lo c</w:t>
            </w:r>
            <w:r w:rsidR="003F7088" w:rsidRPr="003F7088">
              <w:rPr>
                <w:rFonts w:ascii="Times New Roman" w:hAnsi="Times New Roman"/>
                <w:lang w:val="fr-FR"/>
              </w:rPr>
              <w:t>ơ</w:t>
            </w:r>
            <w:r w:rsidRPr="003F7088">
              <w:rPr>
                <w:rFonts w:ascii="Times New Roman" w:hAnsi="Times New Roman"/>
                <w:lang w:val="fr-FR"/>
              </w:rPr>
              <w:t xml:space="preserve"> s</w:t>
            </w:r>
            <w:r w:rsidR="003F7088" w:rsidRPr="003F7088">
              <w:rPr>
                <w:rFonts w:ascii="Times New Roman" w:hAnsi="Times New Roman"/>
                <w:lang w:val="fr-FR"/>
              </w:rPr>
              <w:t>ở</w:t>
            </w:r>
            <w:r w:rsidRPr="003F7088">
              <w:rPr>
                <w:rFonts w:ascii="Times New Roman" w:hAnsi="Times New Roman"/>
                <w:lang w:val="fr-FR"/>
              </w:rPr>
              <w:t xml:space="preserve"> v</w:t>
            </w:r>
            <w:r w:rsidR="003F7088" w:rsidRPr="003F7088">
              <w:rPr>
                <w:rFonts w:ascii="Times New Roman" w:hAnsi="Times New Roman"/>
                <w:lang w:val="fr-FR"/>
              </w:rPr>
              <w:t>ậ</w:t>
            </w:r>
            <w:r w:rsidRPr="003F7088">
              <w:rPr>
                <w:rFonts w:ascii="Times New Roman" w:hAnsi="Times New Roman"/>
                <w:lang w:val="fr-FR"/>
              </w:rPr>
              <w:t>t ch</w:t>
            </w:r>
            <w:r w:rsidR="003F7088" w:rsidRPr="003F7088">
              <w:rPr>
                <w:rFonts w:ascii="Times New Roman" w:hAnsi="Times New Roman"/>
                <w:lang w:val="fr-FR"/>
              </w:rPr>
              <w:t>ấ</w:t>
            </w:r>
            <w:r w:rsidRPr="003F7088">
              <w:rPr>
                <w:rFonts w:ascii="Times New Roman" w:hAnsi="Times New Roman"/>
                <w:lang w:val="fr-FR"/>
              </w:rPr>
              <w:t>t v</w:t>
            </w:r>
            <w:r w:rsidR="003F7088" w:rsidRPr="003F7088">
              <w:rPr>
                <w:rFonts w:ascii="Times New Roman" w:hAnsi="Times New Roman"/>
                <w:lang w:val="fr-FR"/>
              </w:rPr>
              <w:t>à</w:t>
            </w:r>
            <w:r w:rsidRPr="003F7088">
              <w:rPr>
                <w:rFonts w:ascii="Times New Roman" w:hAnsi="Times New Roman"/>
                <w:lang w:val="fr-FR"/>
              </w:rPr>
              <w:t xml:space="preserve"> </w:t>
            </w:r>
            <w:r w:rsidRPr="003F7088">
              <w:rPr>
                <w:rFonts w:ascii="Times New Roman" w:hAnsi="Times New Roman"/>
                <w:lang w:val="fr-FR"/>
              </w:rPr>
              <w:lastRenderedPageBreak/>
              <w:t>tinh th</w:t>
            </w:r>
            <w:r w:rsidR="003F7088" w:rsidRPr="003F7088">
              <w:rPr>
                <w:rFonts w:ascii="Times New Roman" w:hAnsi="Times New Roman"/>
                <w:lang w:val="fr-FR"/>
              </w:rPr>
              <w:t>ầ</w:t>
            </w:r>
            <w:r w:rsidRPr="003F7088">
              <w:rPr>
                <w:rFonts w:ascii="Times New Roman" w:hAnsi="Times New Roman"/>
                <w:lang w:val="fr-FR"/>
              </w:rPr>
              <w:t>n cho binh s</w:t>
            </w:r>
            <w:r w:rsidR="003F7088" w:rsidRPr="003F7088">
              <w:rPr>
                <w:rFonts w:ascii="Times New Roman" w:hAnsi="Times New Roman"/>
                <w:lang w:val="fr-FR"/>
              </w:rPr>
              <w:t>ĩ</w:t>
            </w:r>
            <w:r w:rsidRPr="003F7088">
              <w:rPr>
                <w:rFonts w:ascii="Times New Roman" w:hAnsi="Times New Roman"/>
                <w:lang w:val="fr-FR"/>
              </w:rPr>
              <w:t>, v</w:t>
            </w:r>
            <w:r w:rsidR="003F7088" w:rsidRPr="003F7088">
              <w:rPr>
                <w:rFonts w:ascii="Times New Roman" w:hAnsi="Times New Roman"/>
                <w:lang w:val="fr-FR"/>
              </w:rPr>
              <w:t>ẽ</w:t>
            </w:r>
            <w:r w:rsidRPr="003F7088">
              <w:rPr>
                <w:rFonts w:ascii="Times New Roman" w:hAnsi="Times New Roman"/>
                <w:lang w:val="fr-FR"/>
              </w:rPr>
              <w:t xml:space="preserve"> ra 2 vi</w:t>
            </w:r>
            <w:r w:rsidR="003F7088" w:rsidRPr="003F7088">
              <w:rPr>
                <w:rFonts w:ascii="Times New Roman" w:hAnsi="Times New Roman"/>
                <w:lang w:val="fr-FR"/>
              </w:rPr>
              <w:t>ễ</w:t>
            </w:r>
            <w:r w:rsidRPr="003F7088">
              <w:rPr>
                <w:rFonts w:ascii="Times New Roman" w:hAnsi="Times New Roman"/>
                <w:lang w:val="fr-FR"/>
              </w:rPr>
              <w:t>n c</w:t>
            </w:r>
            <w:r w:rsidR="003F7088" w:rsidRPr="003F7088">
              <w:rPr>
                <w:rFonts w:ascii="Times New Roman" w:hAnsi="Times New Roman"/>
                <w:lang w:val="fr-FR"/>
              </w:rPr>
              <w:t>ả</w:t>
            </w:r>
            <w:r w:rsidRPr="003F7088">
              <w:rPr>
                <w:rFonts w:ascii="Times New Roman" w:hAnsi="Times New Roman"/>
                <w:lang w:val="fr-FR"/>
              </w:rPr>
              <w:t>nh khi n</w:t>
            </w:r>
            <w:r w:rsidR="003F7088" w:rsidRPr="003F7088">
              <w:rPr>
                <w:rFonts w:ascii="Times New Roman" w:hAnsi="Times New Roman"/>
                <w:lang w:val="fr-FR"/>
              </w:rPr>
              <w:t>ướ</w:t>
            </w:r>
            <w:r w:rsidRPr="003F7088">
              <w:rPr>
                <w:rFonts w:ascii="Times New Roman" w:hAnsi="Times New Roman"/>
                <w:lang w:val="fr-FR"/>
              </w:rPr>
              <w:t>c m</w:t>
            </w:r>
            <w:r w:rsidR="003F7088" w:rsidRPr="003F7088">
              <w:rPr>
                <w:rFonts w:ascii="Times New Roman" w:hAnsi="Times New Roman"/>
                <w:lang w:val="fr-FR"/>
              </w:rPr>
              <w:t>ấ</w:t>
            </w:r>
            <w:r w:rsidRPr="003F7088">
              <w:rPr>
                <w:rFonts w:ascii="Times New Roman" w:hAnsi="Times New Roman"/>
                <w:lang w:val="fr-FR"/>
              </w:rPr>
              <w:t>t nh</w:t>
            </w:r>
            <w:r w:rsidR="003F7088" w:rsidRPr="003F7088">
              <w:rPr>
                <w:rFonts w:ascii="Times New Roman" w:hAnsi="Times New Roman"/>
                <w:lang w:val="fr-FR"/>
              </w:rPr>
              <w:t>à</w:t>
            </w:r>
            <w:r w:rsidRPr="003F7088">
              <w:rPr>
                <w:rFonts w:ascii="Times New Roman" w:hAnsi="Times New Roman"/>
                <w:lang w:val="fr-FR"/>
              </w:rPr>
              <w:t xml:space="preserve"> tan v</w:t>
            </w:r>
            <w:r w:rsidR="003F7088" w:rsidRPr="003F7088">
              <w:rPr>
                <w:rFonts w:ascii="Times New Roman" w:hAnsi="Times New Roman"/>
                <w:lang w:val="fr-FR"/>
              </w:rPr>
              <w:t>à</w:t>
            </w:r>
            <w:r w:rsidRPr="003F7088">
              <w:rPr>
                <w:rFonts w:ascii="Times New Roman" w:hAnsi="Times New Roman"/>
                <w:lang w:val="fr-FR"/>
              </w:rPr>
              <w:t xml:space="preserve"> khi ca kh</w:t>
            </w:r>
            <w:r w:rsidR="003F7088" w:rsidRPr="003F7088">
              <w:rPr>
                <w:rFonts w:ascii="Times New Roman" w:hAnsi="Times New Roman"/>
                <w:lang w:val="fr-FR"/>
              </w:rPr>
              <w:t>ú</w:t>
            </w:r>
            <w:r w:rsidRPr="003F7088">
              <w:rPr>
                <w:rFonts w:ascii="Times New Roman" w:hAnsi="Times New Roman"/>
                <w:lang w:val="fr-FR"/>
              </w:rPr>
              <w:t>c kh</w:t>
            </w:r>
            <w:r w:rsidR="003F7088" w:rsidRPr="003F7088">
              <w:rPr>
                <w:rFonts w:ascii="Times New Roman" w:hAnsi="Times New Roman"/>
                <w:lang w:val="fr-FR"/>
              </w:rPr>
              <w:t>ả</w:t>
            </w:r>
            <w:r w:rsidRPr="003F7088">
              <w:rPr>
                <w:rFonts w:ascii="Times New Roman" w:hAnsi="Times New Roman"/>
                <w:lang w:val="fr-FR"/>
              </w:rPr>
              <w:t>i ho</w:t>
            </w:r>
            <w:r w:rsidR="003F7088" w:rsidRPr="003F7088">
              <w:rPr>
                <w:rFonts w:ascii="Times New Roman" w:hAnsi="Times New Roman"/>
                <w:lang w:val="fr-FR"/>
              </w:rPr>
              <w:t>à</w:t>
            </w:r>
            <w:r w:rsidRPr="003F7088">
              <w:rPr>
                <w:rFonts w:ascii="Times New Roman" w:hAnsi="Times New Roman"/>
                <w:lang w:val="fr-FR"/>
              </w:rPr>
              <w:t>n chi</w:t>
            </w:r>
            <w:r w:rsidR="003F7088" w:rsidRPr="003F7088">
              <w:rPr>
                <w:rFonts w:ascii="Times New Roman" w:hAnsi="Times New Roman"/>
                <w:lang w:val="fr-FR"/>
              </w:rPr>
              <w:t>ế</w:t>
            </w:r>
            <w:r w:rsidRPr="003F7088">
              <w:rPr>
                <w:rFonts w:ascii="Times New Roman" w:hAnsi="Times New Roman"/>
                <w:lang w:val="fr-FR"/>
              </w:rPr>
              <w:t>n th</w:t>
            </w:r>
            <w:r w:rsidR="003F7088" w:rsidRPr="003F7088">
              <w:rPr>
                <w:rFonts w:ascii="Times New Roman" w:hAnsi="Times New Roman"/>
                <w:lang w:val="fr-FR"/>
              </w:rPr>
              <w:t>ắ</w:t>
            </w:r>
            <w:r w:rsidRPr="003F7088">
              <w:rPr>
                <w:rFonts w:ascii="Times New Roman" w:hAnsi="Times New Roman"/>
                <w:lang w:val="fr-FR"/>
              </w:rPr>
              <w:t xml:space="preserve">ng </w:t>
            </w:r>
            <w:r w:rsidRPr="003F7088">
              <w:rPr>
                <w:rFonts w:ascii="Times New Roman" w:hAnsi="Times New Roman"/>
                <w:bCs/>
                <w:position w:val="-6"/>
              </w:rPr>
              <w:object w:dxaOrig="320" w:dyaOrig="240">
                <v:shape id="_x0000_i1088" type="#_x0000_t75" style="width:15.75pt;height:12pt" o:ole="">
                  <v:imagedata r:id="rId57" o:title=""/>
                </v:shape>
                <o:OLEObject Type="Embed" ProgID="Equation.DSMT4" ShapeID="_x0000_i1088" DrawAspect="Content" ObjectID="_1673726937" r:id="rId77"/>
              </w:object>
            </w:r>
            <w:r w:rsidRPr="003F7088">
              <w:rPr>
                <w:rFonts w:ascii="Times New Roman" w:hAnsi="Times New Roman"/>
                <w:lang w:val="fr-FR"/>
              </w:rPr>
              <w:t xml:space="preserve"> minh ch</w:t>
            </w:r>
            <w:r w:rsidR="003F7088" w:rsidRPr="003F7088">
              <w:rPr>
                <w:rFonts w:ascii="Times New Roman" w:hAnsi="Times New Roman"/>
                <w:lang w:val="fr-FR"/>
              </w:rPr>
              <w:t>ứ</w:t>
            </w:r>
            <w:r w:rsidRPr="003F7088">
              <w:rPr>
                <w:rFonts w:ascii="Times New Roman" w:hAnsi="Times New Roman"/>
                <w:lang w:val="fr-FR"/>
              </w:rPr>
              <w:t>ng cho l</w:t>
            </w:r>
            <w:r w:rsidR="003F7088" w:rsidRPr="003F7088">
              <w:rPr>
                <w:rFonts w:ascii="Times New Roman" w:hAnsi="Times New Roman"/>
                <w:lang w:val="fr-FR"/>
              </w:rPr>
              <w:t>ò</w:t>
            </w:r>
            <w:r w:rsidRPr="003F7088">
              <w:rPr>
                <w:rFonts w:ascii="Times New Roman" w:hAnsi="Times New Roman"/>
                <w:lang w:val="fr-FR"/>
              </w:rPr>
              <w:t>ng y</w:t>
            </w:r>
            <w:r w:rsidR="003F7088" w:rsidRPr="003F7088">
              <w:rPr>
                <w:rFonts w:ascii="Times New Roman" w:hAnsi="Times New Roman"/>
                <w:lang w:val="fr-FR"/>
              </w:rPr>
              <w:t>ê</w:t>
            </w:r>
            <w:r w:rsidRPr="003F7088">
              <w:rPr>
                <w:rFonts w:ascii="Times New Roman" w:hAnsi="Times New Roman"/>
                <w:lang w:val="fr-FR"/>
              </w:rPr>
              <w:t>u th</w:t>
            </w:r>
            <w:r w:rsidR="003F7088" w:rsidRPr="003F7088">
              <w:rPr>
                <w:rFonts w:ascii="Times New Roman" w:hAnsi="Times New Roman"/>
                <w:lang w:val="fr-FR"/>
              </w:rPr>
              <w:t>ươ</w:t>
            </w:r>
            <w:r w:rsidRPr="003F7088">
              <w:rPr>
                <w:rFonts w:ascii="Times New Roman" w:hAnsi="Times New Roman"/>
                <w:lang w:val="fr-FR"/>
              </w:rPr>
              <w:t>ng binh s</w:t>
            </w:r>
            <w:r w:rsidR="003F7088" w:rsidRPr="003F7088">
              <w:rPr>
                <w:rFonts w:ascii="Times New Roman" w:hAnsi="Times New Roman"/>
                <w:lang w:val="fr-FR"/>
              </w:rPr>
              <w:t>ĩ</w:t>
            </w:r>
            <w:r w:rsidRPr="003F7088">
              <w:rPr>
                <w:rFonts w:ascii="Times New Roman" w:hAnsi="Times New Roman"/>
                <w:lang w:val="fr-FR"/>
              </w:rPr>
              <w:t>.</w:t>
            </w:r>
          </w:p>
          <w:p w:rsidR="004C30D6" w:rsidRPr="003F7088" w:rsidRDefault="004C30D6" w:rsidP="00FB2FF5">
            <w:pPr>
              <w:jc w:val="both"/>
              <w:rPr>
                <w:rFonts w:ascii="Times New Roman" w:hAnsi="Times New Roman"/>
                <w:lang w:val="fr-FR"/>
              </w:rPr>
            </w:pPr>
            <w:r w:rsidRPr="003F7088">
              <w:rPr>
                <w:rFonts w:ascii="Times New Roman" w:hAnsi="Times New Roman"/>
                <w:lang w:val="fr-FR"/>
              </w:rPr>
              <w:t>* 2 tri</w:t>
            </w:r>
            <w:r w:rsidR="003F7088" w:rsidRPr="003F7088">
              <w:rPr>
                <w:rFonts w:ascii="Times New Roman" w:hAnsi="Times New Roman"/>
                <w:lang w:val="fr-FR"/>
              </w:rPr>
              <w:t>ề</w:t>
            </w:r>
            <w:r w:rsidRPr="003F7088">
              <w:rPr>
                <w:rFonts w:ascii="Times New Roman" w:hAnsi="Times New Roman"/>
                <w:lang w:val="fr-FR"/>
              </w:rPr>
              <w:t xml:space="preserve">u </w:t>
            </w:r>
            <w:r w:rsidR="003F7088" w:rsidRPr="003F7088">
              <w:rPr>
                <w:rFonts w:ascii="Times New Roman" w:hAnsi="Times New Roman"/>
                <w:lang w:val="fr-FR"/>
              </w:rPr>
              <w:t>đạ</w:t>
            </w:r>
            <w:r w:rsidRPr="003F7088">
              <w:rPr>
                <w:rFonts w:ascii="Times New Roman" w:hAnsi="Times New Roman"/>
                <w:lang w:val="fr-FR"/>
              </w:rPr>
              <w:t>i, 2 tr</w:t>
            </w:r>
            <w:r w:rsidR="003F7088" w:rsidRPr="003F7088">
              <w:rPr>
                <w:rFonts w:ascii="Times New Roman" w:hAnsi="Times New Roman"/>
                <w:lang w:val="fr-FR"/>
              </w:rPr>
              <w:t>á</w:t>
            </w:r>
            <w:r w:rsidRPr="003F7088">
              <w:rPr>
                <w:rFonts w:ascii="Times New Roman" w:hAnsi="Times New Roman"/>
                <w:lang w:val="fr-FR"/>
              </w:rPr>
              <w:t>i tim l</w:t>
            </w:r>
            <w:r w:rsidR="003F7088" w:rsidRPr="003F7088">
              <w:rPr>
                <w:rFonts w:ascii="Times New Roman" w:hAnsi="Times New Roman"/>
                <w:lang w:val="fr-FR"/>
              </w:rPr>
              <w:t>ú</w:t>
            </w:r>
            <w:r w:rsidRPr="003F7088">
              <w:rPr>
                <w:rFonts w:ascii="Times New Roman" w:hAnsi="Times New Roman"/>
                <w:lang w:val="fr-FR"/>
              </w:rPr>
              <w:t>c n</w:t>
            </w:r>
            <w:r w:rsidR="003F7088" w:rsidRPr="003F7088">
              <w:rPr>
                <w:rFonts w:ascii="Times New Roman" w:hAnsi="Times New Roman"/>
                <w:lang w:val="fr-FR"/>
              </w:rPr>
              <w:t>à</w:t>
            </w:r>
            <w:r w:rsidRPr="003F7088">
              <w:rPr>
                <w:rFonts w:ascii="Times New Roman" w:hAnsi="Times New Roman"/>
                <w:lang w:val="fr-FR"/>
              </w:rPr>
              <w:t>o c</w:t>
            </w:r>
            <w:r w:rsidR="003F7088" w:rsidRPr="003F7088">
              <w:rPr>
                <w:rFonts w:ascii="Times New Roman" w:hAnsi="Times New Roman"/>
                <w:lang w:val="fr-FR"/>
              </w:rPr>
              <w:t>ũ</w:t>
            </w:r>
            <w:r w:rsidRPr="003F7088">
              <w:rPr>
                <w:rFonts w:ascii="Times New Roman" w:hAnsi="Times New Roman"/>
                <w:lang w:val="fr-FR"/>
              </w:rPr>
              <w:t>ng h</w:t>
            </w:r>
            <w:r w:rsidR="003F7088" w:rsidRPr="003F7088">
              <w:rPr>
                <w:rFonts w:ascii="Times New Roman" w:hAnsi="Times New Roman"/>
                <w:lang w:val="fr-FR"/>
              </w:rPr>
              <w:t>ướ</w:t>
            </w:r>
            <w:r w:rsidRPr="003F7088">
              <w:rPr>
                <w:rFonts w:ascii="Times New Roman" w:hAnsi="Times New Roman"/>
                <w:lang w:val="fr-FR"/>
              </w:rPr>
              <w:t>ng v</w:t>
            </w:r>
            <w:r w:rsidR="003F7088" w:rsidRPr="003F7088">
              <w:rPr>
                <w:rFonts w:ascii="Times New Roman" w:hAnsi="Times New Roman"/>
                <w:lang w:val="fr-FR"/>
              </w:rPr>
              <w:t>ề</w:t>
            </w:r>
            <w:r w:rsidRPr="003F7088">
              <w:rPr>
                <w:rFonts w:ascii="Times New Roman" w:hAnsi="Times New Roman"/>
                <w:lang w:val="fr-FR"/>
              </w:rPr>
              <w:t xml:space="preserve"> t</w:t>
            </w:r>
            <w:r w:rsidR="003F7088" w:rsidRPr="003F7088">
              <w:rPr>
                <w:rFonts w:ascii="Times New Roman" w:hAnsi="Times New Roman"/>
                <w:lang w:val="fr-FR"/>
              </w:rPr>
              <w:t>ươ</w:t>
            </w:r>
            <w:r w:rsidRPr="003F7088">
              <w:rPr>
                <w:rFonts w:ascii="Times New Roman" w:hAnsi="Times New Roman"/>
                <w:lang w:val="fr-FR"/>
              </w:rPr>
              <w:t>ng lai t</w:t>
            </w:r>
            <w:r w:rsidR="003F7088" w:rsidRPr="003F7088">
              <w:rPr>
                <w:rFonts w:ascii="Times New Roman" w:hAnsi="Times New Roman"/>
                <w:lang w:val="fr-FR"/>
              </w:rPr>
              <w:t>ố</w:t>
            </w:r>
            <w:r w:rsidRPr="003F7088">
              <w:rPr>
                <w:rFonts w:ascii="Times New Roman" w:hAnsi="Times New Roman"/>
                <w:lang w:val="fr-FR"/>
              </w:rPr>
              <w:t xml:space="preserve">t </w:t>
            </w:r>
            <w:r w:rsidR="003F7088" w:rsidRPr="003F7088">
              <w:rPr>
                <w:rFonts w:ascii="Times New Roman" w:hAnsi="Times New Roman"/>
                <w:lang w:val="fr-FR"/>
              </w:rPr>
              <w:t>đẹ</w:t>
            </w:r>
            <w:r w:rsidRPr="003F7088">
              <w:rPr>
                <w:rFonts w:ascii="Times New Roman" w:hAnsi="Times New Roman"/>
                <w:lang w:val="fr-FR"/>
              </w:rPr>
              <w:t>p c</w:t>
            </w:r>
            <w:r w:rsidR="003F7088" w:rsidRPr="003F7088">
              <w:rPr>
                <w:rFonts w:ascii="Times New Roman" w:hAnsi="Times New Roman"/>
                <w:lang w:val="fr-FR"/>
              </w:rPr>
              <w:t>ủ</w:t>
            </w:r>
            <w:r w:rsidRPr="003F7088">
              <w:rPr>
                <w:rFonts w:ascii="Times New Roman" w:hAnsi="Times New Roman"/>
                <w:lang w:val="fr-FR"/>
              </w:rPr>
              <w:t>a nh</w:t>
            </w:r>
            <w:r w:rsidR="003F7088" w:rsidRPr="003F7088">
              <w:rPr>
                <w:rFonts w:ascii="Times New Roman" w:hAnsi="Times New Roman"/>
                <w:lang w:val="fr-FR"/>
              </w:rPr>
              <w:t>â</w:t>
            </w:r>
            <w:r w:rsidRPr="003F7088">
              <w:rPr>
                <w:rFonts w:ascii="Times New Roman" w:hAnsi="Times New Roman"/>
                <w:lang w:val="fr-FR"/>
              </w:rPr>
              <w:t>n d</w:t>
            </w:r>
            <w:r w:rsidR="003F7088" w:rsidRPr="003F7088">
              <w:rPr>
                <w:rFonts w:ascii="Times New Roman" w:hAnsi="Times New Roman"/>
                <w:lang w:val="fr-FR"/>
              </w:rPr>
              <w:t>â</w:t>
            </w:r>
            <w:r w:rsidRPr="003F7088">
              <w:rPr>
                <w:rFonts w:ascii="Times New Roman" w:hAnsi="Times New Roman"/>
                <w:lang w:val="fr-FR"/>
              </w:rPr>
              <w:t>n, trong th</w:t>
            </w:r>
            <w:r w:rsidR="003F7088" w:rsidRPr="003F7088">
              <w:rPr>
                <w:rFonts w:ascii="Times New Roman" w:hAnsi="Times New Roman"/>
                <w:lang w:val="fr-FR"/>
              </w:rPr>
              <w:t>â</w:t>
            </w:r>
            <w:r w:rsidRPr="003F7088">
              <w:rPr>
                <w:rFonts w:ascii="Times New Roman" w:hAnsi="Times New Roman"/>
                <w:lang w:val="fr-FR"/>
              </w:rPr>
              <w:t>m t</w:t>
            </w:r>
            <w:r w:rsidR="003F7088" w:rsidRPr="003F7088">
              <w:rPr>
                <w:rFonts w:ascii="Times New Roman" w:hAnsi="Times New Roman"/>
                <w:lang w:val="fr-FR"/>
              </w:rPr>
              <w:t>â</w:t>
            </w:r>
            <w:r w:rsidRPr="003F7088">
              <w:rPr>
                <w:rFonts w:ascii="Times New Roman" w:hAnsi="Times New Roman"/>
                <w:lang w:val="fr-FR"/>
              </w:rPr>
              <w:t>m h</w:t>
            </w:r>
            <w:r w:rsidR="003F7088" w:rsidRPr="003F7088">
              <w:rPr>
                <w:rFonts w:ascii="Times New Roman" w:hAnsi="Times New Roman"/>
                <w:lang w:val="fr-FR"/>
              </w:rPr>
              <w:t>ọ</w:t>
            </w:r>
            <w:r w:rsidRPr="003F7088">
              <w:rPr>
                <w:rFonts w:ascii="Times New Roman" w:hAnsi="Times New Roman"/>
                <w:lang w:val="fr-FR"/>
              </w:rPr>
              <w:t xml:space="preserve"> l</w:t>
            </w:r>
            <w:r w:rsidR="003F7088" w:rsidRPr="003F7088">
              <w:rPr>
                <w:rFonts w:ascii="Times New Roman" w:hAnsi="Times New Roman"/>
                <w:lang w:val="fr-FR"/>
              </w:rPr>
              <w:t>ú</w:t>
            </w:r>
            <w:r w:rsidRPr="003F7088">
              <w:rPr>
                <w:rFonts w:ascii="Times New Roman" w:hAnsi="Times New Roman"/>
                <w:lang w:val="fr-FR"/>
              </w:rPr>
              <w:t>c n</w:t>
            </w:r>
            <w:r w:rsidR="003F7088" w:rsidRPr="003F7088">
              <w:rPr>
                <w:rFonts w:ascii="Times New Roman" w:hAnsi="Times New Roman"/>
                <w:lang w:val="fr-FR"/>
              </w:rPr>
              <w:t>à</w:t>
            </w:r>
            <w:r w:rsidRPr="003F7088">
              <w:rPr>
                <w:rFonts w:ascii="Times New Roman" w:hAnsi="Times New Roman"/>
                <w:lang w:val="fr-FR"/>
              </w:rPr>
              <w:t>o c</w:t>
            </w:r>
            <w:r w:rsidR="003F7088" w:rsidRPr="003F7088">
              <w:rPr>
                <w:rFonts w:ascii="Times New Roman" w:hAnsi="Times New Roman"/>
                <w:lang w:val="fr-FR"/>
              </w:rPr>
              <w:t>ũ</w:t>
            </w:r>
            <w:r w:rsidRPr="003F7088">
              <w:rPr>
                <w:rFonts w:ascii="Times New Roman" w:hAnsi="Times New Roman"/>
                <w:lang w:val="fr-FR"/>
              </w:rPr>
              <w:t>ng ngh</w:t>
            </w:r>
            <w:r w:rsidR="003F7088" w:rsidRPr="003F7088">
              <w:rPr>
                <w:rFonts w:ascii="Times New Roman" w:hAnsi="Times New Roman"/>
                <w:lang w:val="fr-FR"/>
              </w:rPr>
              <w:t>ĩ</w:t>
            </w:r>
            <w:r w:rsidRPr="003F7088">
              <w:rPr>
                <w:rFonts w:ascii="Times New Roman" w:hAnsi="Times New Roman"/>
                <w:lang w:val="fr-FR"/>
              </w:rPr>
              <w:t xml:space="preserve"> </w:t>
            </w:r>
            <w:r w:rsidR="003F7088" w:rsidRPr="003F7088">
              <w:rPr>
                <w:rFonts w:ascii="Times New Roman" w:hAnsi="Times New Roman"/>
                <w:lang w:val="fr-FR"/>
              </w:rPr>
              <w:t>đế</w:t>
            </w:r>
            <w:r w:rsidRPr="003F7088">
              <w:rPr>
                <w:rFonts w:ascii="Times New Roman" w:hAnsi="Times New Roman"/>
                <w:lang w:val="fr-FR"/>
              </w:rPr>
              <w:t>n vi</w:t>
            </w:r>
            <w:r w:rsidR="003F7088" w:rsidRPr="003F7088">
              <w:rPr>
                <w:rFonts w:ascii="Times New Roman" w:hAnsi="Times New Roman"/>
                <w:lang w:val="fr-FR"/>
              </w:rPr>
              <w:t>ệ</w:t>
            </w:r>
            <w:r w:rsidRPr="003F7088">
              <w:rPr>
                <w:rFonts w:ascii="Times New Roman" w:hAnsi="Times New Roman"/>
                <w:lang w:val="fr-FR"/>
              </w:rPr>
              <w:t>c l</w:t>
            </w:r>
            <w:r w:rsidR="003F7088" w:rsidRPr="003F7088">
              <w:rPr>
                <w:rFonts w:ascii="Times New Roman" w:hAnsi="Times New Roman"/>
                <w:lang w:val="fr-FR"/>
              </w:rPr>
              <w:t>à</w:t>
            </w:r>
            <w:r w:rsidRPr="003F7088">
              <w:rPr>
                <w:rFonts w:ascii="Times New Roman" w:hAnsi="Times New Roman"/>
                <w:lang w:val="fr-FR"/>
              </w:rPr>
              <w:t>m sao cho d</w:t>
            </w:r>
            <w:r w:rsidR="003F7088" w:rsidRPr="003F7088">
              <w:rPr>
                <w:rFonts w:ascii="Times New Roman" w:hAnsi="Times New Roman"/>
                <w:lang w:val="fr-FR"/>
              </w:rPr>
              <w:t>â</w:t>
            </w:r>
            <w:r w:rsidRPr="003F7088">
              <w:rPr>
                <w:rFonts w:ascii="Times New Roman" w:hAnsi="Times New Roman"/>
                <w:lang w:val="fr-FR"/>
              </w:rPr>
              <w:t>n gi</w:t>
            </w:r>
            <w:r w:rsidR="003F7088" w:rsidRPr="003F7088">
              <w:rPr>
                <w:rFonts w:ascii="Times New Roman" w:hAnsi="Times New Roman"/>
                <w:lang w:val="fr-FR"/>
              </w:rPr>
              <w:t>à</w:t>
            </w:r>
            <w:r w:rsidRPr="003F7088">
              <w:rPr>
                <w:rFonts w:ascii="Times New Roman" w:hAnsi="Times New Roman"/>
                <w:lang w:val="fr-FR"/>
              </w:rPr>
              <w:t>u n</w:t>
            </w:r>
            <w:r w:rsidR="003F7088" w:rsidRPr="003F7088">
              <w:rPr>
                <w:rFonts w:ascii="Times New Roman" w:hAnsi="Times New Roman"/>
                <w:lang w:val="fr-FR"/>
              </w:rPr>
              <w:t>ướ</w:t>
            </w:r>
            <w:r w:rsidRPr="003F7088">
              <w:rPr>
                <w:rFonts w:ascii="Times New Roman" w:hAnsi="Times New Roman"/>
                <w:lang w:val="fr-FR"/>
              </w:rPr>
              <w:t>c m</w:t>
            </w:r>
            <w:r w:rsidR="003F7088" w:rsidRPr="003F7088">
              <w:rPr>
                <w:rFonts w:ascii="Times New Roman" w:hAnsi="Times New Roman"/>
                <w:lang w:val="fr-FR"/>
              </w:rPr>
              <w:t>ạ</w:t>
            </w:r>
            <w:r w:rsidRPr="003F7088">
              <w:rPr>
                <w:rFonts w:ascii="Times New Roman" w:hAnsi="Times New Roman"/>
                <w:lang w:val="fr-FR"/>
              </w:rPr>
              <w:t>nh; ch</w:t>
            </w:r>
            <w:r w:rsidR="003F7088" w:rsidRPr="003F7088">
              <w:rPr>
                <w:rFonts w:ascii="Times New Roman" w:hAnsi="Times New Roman"/>
                <w:lang w:val="fr-FR"/>
              </w:rPr>
              <w:t>ă</w:t>
            </w:r>
            <w:r w:rsidRPr="003F7088">
              <w:rPr>
                <w:rFonts w:ascii="Times New Roman" w:hAnsi="Times New Roman"/>
                <w:lang w:val="fr-FR"/>
              </w:rPr>
              <w:t>m lo cho h</w:t>
            </w:r>
            <w:r w:rsidR="003F7088" w:rsidRPr="003F7088">
              <w:rPr>
                <w:rFonts w:ascii="Times New Roman" w:hAnsi="Times New Roman"/>
                <w:lang w:val="fr-FR"/>
              </w:rPr>
              <w:t>ạ</w:t>
            </w:r>
            <w:r w:rsidRPr="003F7088">
              <w:rPr>
                <w:rFonts w:ascii="Times New Roman" w:hAnsi="Times New Roman"/>
                <w:lang w:val="fr-FR"/>
              </w:rPr>
              <w:t>nh ph</w:t>
            </w:r>
            <w:r w:rsidR="003F7088" w:rsidRPr="003F7088">
              <w:rPr>
                <w:rFonts w:ascii="Times New Roman" w:hAnsi="Times New Roman"/>
                <w:lang w:val="fr-FR"/>
              </w:rPr>
              <w:t>ú</w:t>
            </w:r>
            <w:r w:rsidRPr="003F7088">
              <w:rPr>
                <w:rFonts w:ascii="Times New Roman" w:hAnsi="Times New Roman"/>
                <w:lang w:val="fr-FR"/>
              </w:rPr>
              <w:t>c l</w:t>
            </w:r>
            <w:r w:rsidR="003F7088" w:rsidRPr="003F7088">
              <w:rPr>
                <w:rFonts w:ascii="Times New Roman" w:hAnsi="Times New Roman"/>
                <w:lang w:val="fr-FR"/>
              </w:rPr>
              <w:t>â</w:t>
            </w:r>
            <w:r w:rsidRPr="003F7088">
              <w:rPr>
                <w:rFonts w:ascii="Times New Roman" w:hAnsi="Times New Roman"/>
                <w:lang w:val="fr-FR"/>
              </w:rPr>
              <w:t>u b</w:t>
            </w:r>
            <w:r w:rsidR="003F7088" w:rsidRPr="003F7088">
              <w:rPr>
                <w:rFonts w:ascii="Times New Roman" w:hAnsi="Times New Roman"/>
                <w:lang w:val="fr-FR"/>
              </w:rPr>
              <w:t>ề</w:t>
            </w:r>
            <w:r w:rsidRPr="003F7088">
              <w:rPr>
                <w:rFonts w:ascii="Times New Roman" w:hAnsi="Times New Roman"/>
                <w:lang w:val="fr-FR"/>
              </w:rPr>
              <w:t>n c</w:t>
            </w:r>
            <w:r w:rsidR="003F7088" w:rsidRPr="003F7088">
              <w:rPr>
                <w:rFonts w:ascii="Times New Roman" w:hAnsi="Times New Roman"/>
                <w:lang w:val="fr-FR"/>
              </w:rPr>
              <w:t>ủ</w:t>
            </w:r>
            <w:r w:rsidRPr="003F7088">
              <w:rPr>
                <w:rFonts w:ascii="Times New Roman" w:hAnsi="Times New Roman"/>
                <w:lang w:val="fr-FR"/>
              </w:rPr>
              <w:t>a mu</w:t>
            </w:r>
            <w:r w:rsidR="003F7088" w:rsidRPr="003F7088">
              <w:rPr>
                <w:rFonts w:ascii="Times New Roman" w:hAnsi="Times New Roman"/>
                <w:lang w:val="fr-FR"/>
              </w:rPr>
              <w:t>ô</w:t>
            </w:r>
            <w:r w:rsidRPr="003F7088">
              <w:rPr>
                <w:rFonts w:ascii="Times New Roman" w:hAnsi="Times New Roman"/>
                <w:lang w:val="fr-FR"/>
              </w:rPr>
              <w:t>n d</w:t>
            </w:r>
            <w:r w:rsidR="003F7088" w:rsidRPr="003F7088">
              <w:rPr>
                <w:rFonts w:ascii="Times New Roman" w:hAnsi="Times New Roman"/>
                <w:lang w:val="fr-FR"/>
              </w:rPr>
              <w:t>â</w:t>
            </w:r>
            <w:r w:rsidRPr="003F7088">
              <w:rPr>
                <w:rFonts w:ascii="Times New Roman" w:hAnsi="Times New Roman"/>
                <w:lang w:val="fr-FR"/>
              </w:rPr>
              <w:t xml:space="preserve">n </w:t>
            </w:r>
            <w:r w:rsidR="003F7088" w:rsidRPr="003F7088">
              <w:rPr>
                <w:rFonts w:ascii="Times New Roman" w:hAnsi="Times New Roman"/>
                <w:lang w:val="fr-FR"/>
              </w:rPr>
              <w:t>đượ</w:t>
            </w:r>
            <w:r w:rsidRPr="003F7088">
              <w:rPr>
                <w:rFonts w:ascii="Times New Roman" w:hAnsi="Times New Roman"/>
                <w:lang w:val="fr-FR"/>
              </w:rPr>
              <w:t xml:space="preserve">c </w:t>
            </w:r>
            <w:r w:rsidR="003F7088" w:rsidRPr="003F7088">
              <w:rPr>
                <w:rFonts w:ascii="Times New Roman" w:hAnsi="Times New Roman"/>
                <w:lang w:val="fr-FR"/>
              </w:rPr>
              <w:t>đặ</w:t>
            </w:r>
            <w:r w:rsidRPr="003F7088">
              <w:rPr>
                <w:rFonts w:ascii="Times New Roman" w:hAnsi="Times New Roman"/>
                <w:lang w:val="fr-FR"/>
              </w:rPr>
              <w:t>t l</w:t>
            </w:r>
            <w:r w:rsidR="003F7088" w:rsidRPr="003F7088">
              <w:rPr>
                <w:rFonts w:ascii="Times New Roman" w:hAnsi="Times New Roman"/>
                <w:lang w:val="fr-FR"/>
              </w:rPr>
              <w:t>ê</w:t>
            </w:r>
            <w:r w:rsidRPr="003F7088">
              <w:rPr>
                <w:rFonts w:ascii="Times New Roman" w:hAnsi="Times New Roman"/>
                <w:lang w:val="fr-FR"/>
              </w:rPr>
              <w:t>n h</w:t>
            </w:r>
            <w:r w:rsidR="003F7088" w:rsidRPr="003F7088">
              <w:rPr>
                <w:rFonts w:ascii="Times New Roman" w:hAnsi="Times New Roman"/>
                <w:lang w:val="fr-FR"/>
              </w:rPr>
              <w:t>à</w:t>
            </w:r>
            <w:r w:rsidRPr="003F7088">
              <w:rPr>
                <w:rFonts w:ascii="Times New Roman" w:hAnsi="Times New Roman"/>
                <w:lang w:val="fr-FR"/>
              </w:rPr>
              <w:t xml:space="preserve">ng </w:t>
            </w:r>
            <w:r w:rsidR="003F7088" w:rsidRPr="003F7088">
              <w:rPr>
                <w:rFonts w:ascii="Times New Roman" w:hAnsi="Times New Roman"/>
                <w:lang w:val="fr-FR"/>
              </w:rPr>
              <w:t>đầ</w:t>
            </w:r>
            <w:r w:rsidRPr="003F7088">
              <w:rPr>
                <w:rFonts w:ascii="Times New Roman" w:hAnsi="Times New Roman"/>
                <w:lang w:val="fr-FR"/>
              </w:rPr>
              <w:t>u.</w:t>
            </w:r>
          </w:p>
          <w:p w:rsidR="004C30D6" w:rsidRPr="003F7088" w:rsidRDefault="004C30D6" w:rsidP="00FB2FF5">
            <w:pPr>
              <w:jc w:val="both"/>
              <w:rPr>
                <w:rFonts w:ascii="Times New Roman" w:hAnsi="Times New Roman"/>
                <w:lang w:val="fr-FR"/>
              </w:rPr>
            </w:pPr>
            <w:r w:rsidRPr="003F7088">
              <w:rPr>
                <w:rFonts w:ascii="Times New Roman" w:hAnsi="Times New Roman"/>
                <w:lang w:val="fr-FR"/>
              </w:rPr>
              <w:t>c) K</w:t>
            </w:r>
            <w:r w:rsidR="003F7088" w:rsidRPr="003F7088">
              <w:rPr>
                <w:rFonts w:ascii="Times New Roman" w:hAnsi="Times New Roman"/>
                <w:lang w:val="fr-FR"/>
              </w:rPr>
              <w:t>ế</w:t>
            </w:r>
            <w:r w:rsidRPr="003F7088">
              <w:rPr>
                <w:rFonts w:ascii="Times New Roman" w:hAnsi="Times New Roman"/>
                <w:lang w:val="fr-FR"/>
              </w:rPr>
              <w:t>t b</w:t>
            </w:r>
            <w:r w:rsidR="003F7088" w:rsidRPr="003F7088">
              <w:rPr>
                <w:rFonts w:ascii="Times New Roman" w:hAnsi="Times New Roman"/>
                <w:lang w:val="fr-FR"/>
              </w:rPr>
              <w:t>à</w:t>
            </w:r>
            <w:r w:rsidRPr="003F7088">
              <w:rPr>
                <w:rFonts w:ascii="Times New Roman" w:hAnsi="Times New Roman"/>
                <w:lang w:val="fr-FR"/>
              </w:rPr>
              <w:t>i:</w:t>
            </w:r>
          </w:p>
          <w:p w:rsidR="004C30D6" w:rsidRPr="003F7088" w:rsidRDefault="004C30D6" w:rsidP="00FB2FF5">
            <w:pPr>
              <w:jc w:val="both"/>
              <w:rPr>
                <w:rFonts w:ascii="Times New Roman" w:hAnsi="Times New Roman"/>
                <w:lang w:val="fr-FR"/>
              </w:rPr>
            </w:pPr>
            <w:r w:rsidRPr="003F7088">
              <w:rPr>
                <w:rFonts w:ascii="Times New Roman" w:hAnsi="Times New Roman"/>
                <w:lang w:val="fr-FR"/>
              </w:rPr>
              <w:t>- Tuy 2 t</w:t>
            </w:r>
            <w:r w:rsidR="003F7088" w:rsidRPr="003F7088">
              <w:rPr>
                <w:rFonts w:ascii="Times New Roman" w:hAnsi="Times New Roman"/>
                <w:lang w:val="fr-FR"/>
              </w:rPr>
              <w:t>á</w:t>
            </w:r>
            <w:r w:rsidRPr="003F7088">
              <w:rPr>
                <w:rFonts w:ascii="Times New Roman" w:hAnsi="Times New Roman"/>
                <w:lang w:val="fr-FR"/>
              </w:rPr>
              <w:t>c ph</w:t>
            </w:r>
            <w:r w:rsidR="003F7088" w:rsidRPr="003F7088">
              <w:rPr>
                <w:rFonts w:ascii="Times New Roman" w:hAnsi="Times New Roman"/>
                <w:lang w:val="fr-FR"/>
              </w:rPr>
              <w:t>ẩ</w:t>
            </w:r>
            <w:r w:rsidRPr="003F7088">
              <w:rPr>
                <w:rFonts w:ascii="Times New Roman" w:hAnsi="Times New Roman"/>
                <w:lang w:val="fr-FR"/>
              </w:rPr>
              <w:t xml:space="preserve">m </w:t>
            </w:r>
            <w:r w:rsidR="003F7088" w:rsidRPr="003F7088">
              <w:rPr>
                <w:rFonts w:ascii="Times New Roman" w:hAnsi="Times New Roman"/>
                <w:lang w:val="fr-FR"/>
              </w:rPr>
              <w:t>đượ</w:t>
            </w:r>
            <w:r w:rsidRPr="003F7088">
              <w:rPr>
                <w:rFonts w:ascii="Times New Roman" w:hAnsi="Times New Roman"/>
                <w:lang w:val="fr-FR"/>
              </w:rPr>
              <w:t>c vi</w:t>
            </w:r>
            <w:r w:rsidR="003F7088" w:rsidRPr="003F7088">
              <w:rPr>
                <w:rFonts w:ascii="Times New Roman" w:hAnsi="Times New Roman"/>
                <w:lang w:val="fr-FR"/>
              </w:rPr>
              <w:t>ế</w:t>
            </w:r>
            <w:r w:rsidRPr="003F7088">
              <w:rPr>
                <w:rFonts w:ascii="Times New Roman" w:hAnsi="Times New Roman"/>
                <w:lang w:val="fr-FR"/>
              </w:rPr>
              <w:t>t trong 2 th</w:t>
            </w:r>
            <w:r w:rsidR="003F7088" w:rsidRPr="003F7088">
              <w:rPr>
                <w:rFonts w:ascii="Times New Roman" w:hAnsi="Times New Roman"/>
                <w:lang w:val="fr-FR"/>
              </w:rPr>
              <w:t>ờ</w:t>
            </w:r>
            <w:r w:rsidRPr="003F7088">
              <w:rPr>
                <w:rFonts w:ascii="Times New Roman" w:hAnsi="Times New Roman"/>
                <w:lang w:val="fr-FR"/>
              </w:rPr>
              <w:t xml:space="preserve">i </w:t>
            </w:r>
            <w:r w:rsidR="003F7088" w:rsidRPr="003F7088">
              <w:rPr>
                <w:rFonts w:ascii="Times New Roman" w:hAnsi="Times New Roman"/>
                <w:lang w:val="fr-FR"/>
              </w:rPr>
              <w:t>đạ</w:t>
            </w:r>
            <w:r w:rsidRPr="003F7088">
              <w:rPr>
                <w:rFonts w:ascii="Times New Roman" w:hAnsi="Times New Roman"/>
                <w:lang w:val="fr-FR"/>
              </w:rPr>
              <w:t>i kh</w:t>
            </w:r>
            <w:r w:rsidR="003F7088" w:rsidRPr="003F7088">
              <w:rPr>
                <w:rFonts w:ascii="Times New Roman" w:hAnsi="Times New Roman"/>
                <w:lang w:val="fr-FR"/>
              </w:rPr>
              <w:t>á</w:t>
            </w:r>
            <w:r w:rsidRPr="003F7088">
              <w:rPr>
                <w:rFonts w:ascii="Times New Roman" w:hAnsi="Times New Roman"/>
                <w:lang w:val="fr-FR"/>
              </w:rPr>
              <w:t>c nhau nh</w:t>
            </w:r>
            <w:r w:rsidR="003F7088" w:rsidRPr="003F7088">
              <w:rPr>
                <w:rFonts w:ascii="Times New Roman" w:hAnsi="Times New Roman"/>
                <w:lang w:val="fr-FR"/>
              </w:rPr>
              <w:t>ư</w:t>
            </w:r>
            <w:r w:rsidRPr="003F7088">
              <w:rPr>
                <w:rFonts w:ascii="Times New Roman" w:hAnsi="Times New Roman"/>
                <w:lang w:val="fr-FR"/>
              </w:rPr>
              <w:t xml:space="preserve">ng </w:t>
            </w:r>
            <w:r w:rsidR="003F7088" w:rsidRPr="003F7088">
              <w:rPr>
                <w:rFonts w:ascii="Times New Roman" w:hAnsi="Times New Roman"/>
                <w:lang w:val="fr-FR"/>
              </w:rPr>
              <w:t>đề</w:t>
            </w:r>
            <w:r w:rsidRPr="003F7088">
              <w:rPr>
                <w:rFonts w:ascii="Times New Roman" w:hAnsi="Times New Roman"/>
                <w:lang w:val="fr-FR"/>
              </w:rPr>
              <w:t>u c</w:t>
            </w:r>
            <w:r w:rsidR="003F7088" w:rsidRPr="003F7088">
              <w:rPr>
                <w:rFonts w:ascii="Times New Roman" w:hAnsi="Times New Roman"/>
                <w:lang w:val="fr-FR"/>
              </w:rPr>
              <w:t>ó</w:t>
            </w:r>
            <w:r w:rsidRPr="003F7088">
              <w:rPr>
                <w:rFonts w:ascii="Times New Roman" w:hAnsi="Times New Roman"/>
                <w:lang w:val="fr-FR"/>
              </w:rPr>
              <w:t xml:space="preserve"> </w:t>
            </w:r>
            <w:r w:rsidR="003F7088" w:rsidRPr="003F7088">
              <w:rPr>
                <w:rFonts w:ascii="Times New Roman" w:hAnsi="Times New Roman"/>
                <w:lang w:val="fr-FR"/>
              </w:rPr>
              <w:t>đ</w:t>
            </w:r>
            <w:r w:rsidRPr="003F7088">
              <w:rPr>
                <w:rFonts w:ascii="Times New Roman" w:hAnsi="Times New Roman"/>
                <w:lang w:val="fr-FR"/>
              </w:rPr>
              <w:t>i</w:t>
            </w:r>
            <w:r w:rsidR="003F7088" w:rsidRPr="003F7088">
              <w:rPr>
                <w:rFonts w:ascii="Times New Roman" w:hAnsi="Times New Roman"/>
                <w:lang w:val="fr-FR"/>
              </w:rPr>
              <w:t>ể</w:t>
            </w:r>
            <w:r w:rsidRPr="003F7088">
              <w:rPr>
                <w:rFonts w:ascii="Times New Roman" w:hAnsi="Times New Roman"/>
                <w:lang w:val="fr-FR"/>
              </w:rPr>
              <w:t>m t</w:t>
            </w:r>
            <w:r w:rsidR="003F7088" w:rsidRPr="003F7088">
              <w:rPr>
                <w:rFonts w:ascii="Times New Roman" w:hAnsi="Times New Roman"/>
                <w:lang w:val="fr-FR"/>
              </w:rPr>
              <w:t>ươ</w:t>
            </w:r>
            <w:r w:rsidRPr="003F7088">
              <w:rPr>
                <w:rFonts w:ascii="Times New Roman" w:hAnsi="Times New Roman"/>
                <w:lang w:val="fr-FR"/>
              </w:rPr>
              <w:t xml:space="preserve">ng </w:t>
            </w:r>
            <w:r w:rsidR="003F7088" w:rsidRPr="003F7088">
              <w:rPr>
                <w:rFonts w:ascii="Times New Roman" w:hAnsi="Times New Roman"/>
                <w:lang w:val="fr-FR"/>
              </w:rPr>
              <w:t>đồ</w:t>
            </w:r>
            <w:r w:rsidRPr="003F7088">
              <w:rPr>
                <w:rFonts w:ascii="Times New Roman" w:hAnsi="Times New Roman"/>
                <w:lang w:val="fr-FR"/>
              </w:rPr>
              <w:t>ng; ch</w:t>
            </w:r>
            <w:r w:rsidR="003F7088" w:rsidRPr="003F7088">
              <w:rPr>
                <w:rFonts w:ascii="Times New Roman" w:hAnsi="Times New Roman"/>
                <w:lang w:val="fr-FR"/>
              </w:rPr>
              <w:t>ă</w:t>
            </w:r>
            <w:r w:rsidRPr="003F7088">
              <w:rPr>
                <w:rFonts w:ascii="Times New Roman" w:hAnsi="Times New Roman"/>
                <w:lang w:val="fr-FR"/>
              </w:rPr>
              <w:t xml:space="preserve">m lo ... </w:t>
            </w:r>
            <w:r w:rsidR="003F7088" w:rsidRPr="003F7088">
              <w:rPr>
                <w:rFonts w:ascii="Times New Roman" w:hAnsi="Times New Roman"/>
                <w:lang w:val="fr-FR"/>
              </w:rPr>
              <w:t>đó</w:t>
            </w:r>
            <w:r w:rsidRPr="003F7088">
              <w:rPr>
                <w:rFonts w:ascii="Times New Roman" w:hAnsi="Times New Roman"/>
                <w:lang w:val="fr-FR"/>
              </w:rPr>
              <w:t xml:space="preserve"> ch</w:t>
            </w:r>
            <w:r w:rsidR="003F7088" w:rsidRPr="003F7088">
              <w:rPr>
                <w:rFonts w:ascii="Times New Roman" w:hAnsi="Times New Roman"/>
                <w:lang w:val="fr-FR"/>
              </w:rPr>
              <w:t>í</w:t>
            </w:r>
            <w:r w:rsidRPr="003F7088">
              <w:rPr>
                <w:rFonts w:ascii="Times New Roman" w:hAnsi="Times New Roman"/>
                <w:lang w:val="fr-FR"/>
              </w:rPr>
              <w:t>nh l</w:t>
            </w:r>
            <w:r w:rsidR="003F7088" w:rsidRPr="003F7088">
              <w:rPr>
                <w:rFonts w:ascii="Times New Roman" w:hAnsi="Times New Roman"/>
                <w:lang w:val="fr-FR"/>
              </w:rPr>
              <w:t>à</w:t>
            </w:r>
            <w:r w:rsidRPr="003F7088">
              <w:rPr>
                <w:rFonts w:ascii="Times New Roman" w:hAnsi="Times New Roman"/>
                <w:lang w:val="fr-FR"/>
              </w:rPr>
              <w:t xml:space="preserve"> y</w:t>
            </w:r>
            <w:r w:rsidR="003F7088" w:rsidRPr="003F7088">
              <w:rPr>
                <w:rFonts w:ascii="Times New Roman" w:hAnsi="Times New Roman"/>
                <w:lang w:val="fr-FR"/>
              </w:rPr>
              <w:t>ế</w:t>
            </w:r>
            <w:r w:rsidRPr="003F7088">
              <w:rPr>
                <w:rFonts w:ascii="Times New Roman" w:hAnsi="Times New Roman"/>
                <w:lang w:val="fr-FR"/>
              </w:rPr>
              <w:t>u t</w:t>
            </w:r>
            <w:r w:rsidR="003F7088" w:rsidRPr="003F7088">
              <w:rPr>
                <w:rFonts w:ascii="Times New Roman" w:hAnsi="Times New Roman"/>
                <w:lang w:val="fr-FR"/>
              </w:rPr>
              <w:t>ố</w:t>
            </w:r>
            <w:r w:rsidRPr="003F7088">
              <w:rPr>
                <w:rFonts w:ascii="Times New Roman" w:hAnsi="Times New Roman"/>
                <w:lang w:val="fr-FR"/>
              </w:rPr>
              <w:t xml:space="preserve"> quan tr</w:t>
            </w:r>
            <w:r w:rsidR="003F7088" w:rsidRPr="003F7088">
              <w:rPr>
                <w:rFonts w:ascii="Times New Roman" w:hAnsi="Times New Roman"/>
                <w:lang w:val="fr-FR"/>
              </w:rPr>
              <w:t>ọ</w:t>
            </w:r>
            <w:r w:rsidRPr="003F7088">
              <w:rPr>
                <w:rFonts w:ascii="Times New Roman" w:hAnsi="Times New Roman"/>
                <w:lang w:val="fr-FR"/>
              </w:rPr>
              <w:t>ng nh</w:t>
            </w:r>
            <w:r w:rsidR="003F7088" w:rsidRPr="003F7088">
              <w:rPr>
                <w:rFonts w:ascii="Times New Roman" w:hAnsi="Times New Roman"/>
                <w:lang w:val="fr-FR"/>
              </w:rPr>
              <w:t>ấ</w:t>
            </w:r>
            <w:r w:rsidRPr="003F7088">
              <w:rPr>
                <w:rFonts w:ascii="Times New Roman" w:hAnsi="Times New Roman"/>
                <w:lang w:val="fr-FR"/>
              </w:rPr>
              <w:t xml:space="preserve">t </w:t>
            </w:r>
            <w:r w:rsidR="003F7088" w:rsidRPr="003F7088">
              <w:rPr>
                <w:rFonts w:ascii="Times New Roman" w:hAnsi="Times New Roman"/>
                <w:lang w:val="fr-FR"/>
              </w:rPr>
              <w:t>để</w:t>
            </w:r>
            <w:r w:rsidRPr="003F7088">
              <w:rPr>
                <w:rFonts w:ascii="Times New Roman" w:hAnsi="Times New Roman"/>
                <w:lang w:val="fr-FR"/>
              </w:rPr>
              <w:t xml:space="preserve"> 2 t</w:t>
            </w:r>
            <w:r w:rsidR="003F7088" w:rsidRPr="003F7088">
              <w:rPr>
                <w:rFonts w:ascii="Times New Roman" w:hAnsi="Times New Roman"/>
                <w:lang w:val="fr-FR"/>
              </w:rPr>
              <w:t>á</w:t>
            </w:r>
            <w:r w:rsidRPr="003F7088">
              <w:rPr>
                <w:rFonts w:ascii="Times New Roman" w:hAnsi="Times New Roman"/>
                <w:lang w:val="fr-FR"/>
              </w:rPr>
              <w:t>c ph</w:t>
            </w:r>
            <w:r w:rsidR="003F7088" w:rsidRPr="003F7088">
              <w:rPr>
                <w:rFonts w:ascii="Times New Roman" w:hAnsi="Times New Roman"/>
                <w:lang w:val="fr-FR"/>
              </w:rPr>
              <w:t>ẩ</w:t>
            </w:r>
            <w:r w:rsidRPr="003F7088">
              <w:rPr>
                <w:rFonts w:ascii="Times New Roman" w:hAnsi="Times New Roman"/>
                <w:lang w:val="fr-FR"/>
              </w:rPr>
              <w:t>m s</w:t>
            </w:r>
            <w:r w:rsidR="003F7088" w:rsidRPr="003F7088">
              <w:rPr>
                <w:rFonts w:ascii="Times New Roman" w:hAnsi="Times New Roman"/>
                <w:lang w:val="fr-FR"/>
              </w:rPr>
              <w:t>ố</w:t>
            </w:r>
            <w:r w:rsidRPr="003F7088">
              <w:rPr>
                <w:rFonts w:ascii="Times New Roman" w:hAnsi="Times New Roman"/>
                <w:lang w:val="fr-FR"/>
              </w:rPr>
              <w:t>ng m</w:t>
            </w:r>
            <w:r w:rsidR="003F7088" w:rsidRPr="003F7088">
              <w:rPr>
                <w:rFonts w:ascii="Times New Roman" w:hAnsi="Times New Roman"/>
                <w:lang w:val="fr-FR"/>
              </w:rPr>
              <w:t>ã</w:t>
            </w:r>
            <w:r w:rsidRPr="003F7088">
              <w:rPr>
                <w:rFonts w:ascii="Times New Roman" w:hAnsi="Times New Roman"/>
                <w:lang w:val="fr-FR"/>
              </w:rPr>
              <w:t>i v</w:t>
            </w:r>
            <w:r w:rsidR="003F7088" w:rsidRPr="003F7088">
              <w:rPr>
                <w:rFonts w:ascii="Times New Roman" w:hAnsi="Times New Roman"/>
                <w:lang w:val="fr-FR"/>
              </w:rPr>
              <w:t>ớ</w:t>
            </w:r>
            <w:r w:rsidRPr="003F7088">
              <w:rPr>
                <w:rFonts w:ascii="Times New Roman" w:hAnsi="Times New Roman"/>
                <w:lang w:val="fr-FR"/>
              </w:rPr>
              <w:t>i th</w:t>
            </w:r>
            <w:r w:rsidR="003F7088" w:rsidRPr="003F7088">
              <w:rPr>
                <w:rFonts w:ascii="Times New Roman" w:hAnsi="Times New Roman"/>
                <w:lang w:val="fr-FR"/>
              </w:rPr>
              <w:t>ờ</w:t>
            </w:r>
            <w:r w:rsidRPr="003F7088">
              <w:rPr>
                <w:rFonts w:ascii="Times New Roman" w:hAnsi="Times New Roman"/>
                <w:lang w:val="fr-FR"/>
              </w:rPr>
              <w:t>i gian. ''Chi</w:t>
            </w:r>
            <w:r w:rsidR="003F7088" w:rsidRPr="003F7088">
              <w:rPr>
                <w:rFonts w:ascii="Times New Roman" w:hAnsi="Times New Roman"/>
                <w:lang w:val="fr-FR"/>
              </w:rPr>
              <w:t>ế</w:t>
            </w:r>
            <w:r w:rsidRPr="003F7088">
              <w:rPr>
                <w:rFonts w:ascii="Times New Roman" w:hAnsi="Times New Roman"/>
                <w:lang w:val="fr-FR"/>
              </w:rPr>
              <w:t>u d</w:t>
            </w:r>
            <w:r w:rsidR="003F7088" w:rsidRPr="003F7088">
              <w:rPr>
                <w:rFonts w:ascii="Times New Roman" w:hAnsi="Times New Roman"/>
                <w:lang w:val="fr-FR"/>
              </w:rPr>
              <w:t>ờ</w:t>
            </w:r>
            <w:r w:rsidRPr="003F7088">
              <w:rPr>
                <w:rFonts w:ascii="Times New Roman" w:hAnsi="Times New Roman"/>
                <w:lang w:val="fr-FR"/>
              </w:rPr>
              <w:t xml:space="preserve">i </w:t>
            </w:r>
            <w:r w:rsidR="003F7088" w:rsidRPr="003F7088">
              <w:rPr>
                <w:rFonts w:ascii="Times New Roman" w:hAnsi="Times New Roman"/>
                <w:lang w:val="fr-FR"/>
              </w:rPr>
              <w:t>đô</w:t>
            </w:r>
            <w:r w:rsidRPr="003F7088">
              <w:rPr>
                <w:rFonts w:ascii="Times New Roman" w:hAnsi="Times New Roman"/>
                <w:lang w:val="fr-FR"/>
              </w:rPr>
              <w:t>'' v</w:t>
            </w:r>
            <w:r w:rsidR="003F7088" w:rsidRPr="003F7088">
              <w:rPr>
                <w:rFonts w:ascii="Times New Roman" w:hAnsi="Times New Roman"/>
                <w:lang w:val="fr-FR"/>
              </w:rPr>
              <w:t>à</w:t>
            </w:r>
            <w:r w:rsidRPr="003F7088">
              <w:rPr>
                <w:rFonts w:ascii="Times New Roman" w:hAnsi="Times New Roman"/>
                <w:lang w:val="fr-FR"/>
              </w:rPr>
              <w:t xml:space="preserve"> ;;H</w:t>
            </w:r>
            <w:r w:rsidR="003F7088" w:rsidRPr="003F7088">
              <w:rPr>
                <w:rFonts w:ascii="Times New Roman" w:hAnsi="Times New Roman"/>
                <w:lang w:val="fr-FR"/>
              </w:rPr>
              <w:t>ị</w:t>
            </w:r>
            <w:r w:rsidRPr="003F7088">
              <w:rPr>
                <w:rFonts w:ascii="Times New Roman" w:hAnsi="Times New Roman"/>
                <w:lang w:val="fr-FR"/>
              </w:rPr>
              <w:t>ch t</w:t>
            </w:r>
            <w:r w:rsidR="003F7088" w:rsidRPr="003F7088">
              <w:rPr>
                <w:rFonts w:ascii="Times New Roman" w:hAnsi="Times New Roman"/>
                <w:lang w:val="fr-FR"/>
              </w:rPr>
              <w:t>ướ</w:t>
            </w:r>
            <w:r w:rsidRPr="003F7088">
              <w:rPr>
                <w:rFonts w:ascii="Times New Roman" w:hAnsi="Times New Roman"/>
                <w:lang w:val="fr-FR"/>
              </w:rPr>
              <w:t>ng s</w:t>
            </w:r>
            <w:r w:rsidR="003F7088" w:rsidRPr="003F7088">
              <w:rPr>
                <w:rFonts w:ascii="Times New Roman" w:hAnsi="Times New Roman"/>
                <w:lang w:val="fr-FR"/>
              </w:rPr>
              <w:t>ĩ</w:t>
            </w:r>
            <w:r w:rsidRPr="003F7088">
              <w:rPr>
                <w:rFonts w:ascii="Times New Roman" w:hAnsi="Times New Roman"/>
                <w:lang w:val="fr-FR"/>
              </w:rPr>
              <w:t>'' l</w:t>
            </w:r>
            <w:r w:rsidR="003F7088" w:rsidRPr="003F7088">
              <w:rPr>
                <w:rFonts w:ascii="Times New Roman" w:hAnsi="Times New Roman"/>
                <w:lang w:val="fr-FR"/>
              </w:rPr>
              <w:t>à</w:t>
            </w:r>
            <w:r w:rsidRPr="003F7088">
              <w:rPr>
                <w:rFonts w:ascii="Times New Roman" w:hAnsi="Times New Roman"/>
                <w:lang w:val="fr-FR"/>
              </w:rPr>
              <w:t xml:space="preserve"> minh ch</w:t>
            </w:r>
            <w:r w:rsidR="003F7088" w:rsidRPr="003F7088">
              <w:rPr>
                <w:rFonts w:ascii="Times New Roman" w:hAnsi="Times New Roman"/>
                <w:lang w:val="fr-FR"/>
              </w:rPr>
              <w:t>ứ</w:t>
            </w:r>
            <w:r w:rsidRPr="003F7088">
              <w:rPr>
                <w:rFonts w:ascii="Times New Roman" w:hAnsi="Times New Roman"/>
                <w:lang w:val="fr-FR"/>
              </w:rPr>
              <w:t>ng cho 2 t</w:t>
            </w:r>
            <w:r w:rsidR="003F7088" w:rsidRPr="003F7088">
              <w:rPr>
                <w:rFonts w:ascii="Times New Roman" w:hAnsi="Times New Roman"/>
                <w:lang w:val="fr-FR"/>
              </w:rPr>
              <w:t>ấ</w:t>
            </w:r>
            <w:r w:rsidRPr="003F7088">
              <w:rPr>
                <w:rFonts w:ascii="Times New Roman" w:hAnsi="Times New Roman"/>
                <w:lang w:val="fr-FR"/>
              </w:rPr>
              <w:t>m l</w:t>
            </w:r>
            <w:r w:rsidR="003F7088" w:rsidRPr="003F7088">
              <w:rPr>
                <w:rFonts w:ascii="Times New Roman" w:hAnsi="Times New Roman"/>
                <w:lang w:val="fr-FR"/>
              </w:rPr>
              <w:t>ò</w:t>
            </w:r>
            <w:r w:rsidRPr="003F7088">
              <w:rPr>
                <w:rFonts w:ascii="Times New Roman" w:hAnsi="Times New Roman"/>
                <w:lang w:val="fr-FR"/>
              </w:rPr>
              <w:t>ng cao c</w:t>
            </w:r>
            <w:r w:rsidR="003F7088" w:rsidRPr="003F7088">
              <w:rPr>
                <w:rFonts w:ascii="Times New Roman" w:hAnsi="Times New Roman"/>
                <w:lang w:val="fr-FR"/>
              </w:rPr>
              <w:t>ả</w:t>
            </w:r>
            <w:r w:rsidRPr="003F7088">
              <w:rPr>
                <w:rFonts w:ascii="Times New Roman" w:hAnsi="Times New Roman"/>
                <w:lang w:val="fr-FR"/>
              </w:rPr>
              <w:t>, l</w:t>
            </w:r>
            <w:r w:rsidR="003F7088" w:rsidRPr="003F7088">
              <w:rPr>
                <w:rFonts w:ascii="Times New Roman" w:hAnsi="Times New Roman"/>
                <w:lang w:val="fr-FR"/>
              </w:rPr>
              <w:t>ớ</w:t>
            </w:r>
            <w:r w:rsidRPr="003F7088">
              <w:rPr>
                <w:rFonts w:ascii="Times New Roman" w:hAnsi="Times New Roman"/>
                <w:lang w:val="fr-FR"/>
              </w:rPr>
              <w:t>n lao c</w:t>
            </w:r>
            <w:r w:rsidR="003F7088" w:rsidRPr="003F7088">
              <w:rPr>
                <w:rFonts w:ascii="Times New Roman" w:hAnsi="Times New Roman"/>
                <w:lang w:val="fr-FR"/>
              </w:rPr>
              <w:t>ủ</w:t>
            </w:r>
            <w:r w:rsidRPr="003F7088">
              <w:rPr>
                <w:rFonts w:ascii="Times New Roman" w:hAnsi="Times New Roman"/>
                <w:lang w:val="fr-FR"/>
              </w:rPr>
              <w:t>a 2 v</w:t>
            </w:r>
            <w:r w:rsidR="003F7088" w:rsidRPr="003F7088">
              <w:rPr>
                <w:rFonts w:ascii="Times New Roman" w:hAnsi="Times New Roman"/>
                <w:lang w:val="fr-FR"/>
              </w:rPr>
              <w:t>ị</w:t>
            </w:r>
            <w:r w:rsidRPr="003F7088">
              <w:rPr>
                <w:rFonts w:ascii="Times New Roman" w:hAnsi="Times New Roman"/>
                <w:lang w:val="fr-FR"/>
              </w:rPr>
              <w:t xml:space="preserve"> l</w:t>
            </w:r>
            <w:r w:rsidR="003F7088" w:rsidRPr="003F7088">
              <w:rPr>
                <w:rFonts w:ascii="Times New Roman" w:hAnsi="Times New Roman"/>
                <w:lang w:val="fr-FR"/>
              </w:rPr>
              <w:t>ã</w:t>
            </w:r>
            <w:r w:rsidRPr="003F7088">
              <w:rPr>
                <w:rFonts w:ascii="Times New Roman" w:hAnsi="Times New Roman"/>
                <w:lang w:val="fr-FR"/>
              </w:rPr>
              <w:t xml:space="preserve">nh </w:t>
            </w:r>
            <w:r w:rsidR="003F7088" w:rsidRPr="003F7088">
              <w:rPr>
                <w:rFonts w:ascii="Times New Roman" w:hAnsi="Times New Roman"/>
                <w:lang w:val="fr-FR"/>
              </w:rPr>
              <w:t>đạ</w:t>
            </w:r>
            <w:r w:rsidRPr="003F7088">
              <w:rPr>
                <w:rFonts w:ascii="Times New Roman" w:hAnsi="Times New Roman"/>
                <w:lang w:val="fr-FR"/>
              </w:rPr>
              <w:t>o anh minh L</w:t>
            </w:r>
            <w:r w:rsidR="003F7088" w:rsidRPr="003F7088">
              <w:rPr>
                <w:rFonts w:ascii="Times New Roman" w:hAnsi="Times New Roman"/>
                <w:lang w:val="fr-FR"/>
              </w:rPr>
              <w:t>í</w:t>
            </w:r>
            <w:r w:rsidRPr="003F7088">
              <w:rPr>
                <w:rFonts w:ascii="Times New Roman" w:hAnsi="Times New Roman"/>
                <w:lang w:val="fr-FR"/>
              </w:rPr>
              <w:t xml:space="preserve"> C</w:t>
            </w:r>
            <w:r w:rsidR="003F7088" w:rsidRPr="003F7088">
              <w:rPr>
                <w:rFonts w:ascii="Times New Roman" w:hAnsi="Times New Roman"/>
                <w:lang w:val="fr-FR"/>
              </w:rPr>
              <w:t>ô</w:t>
            </w:r>
            <w:r w:rsidRPr="003F7088">
              <w:rPr>
                <w:rFonts w:ascii="Times New Roman" w:hAnsi="Times New Roman"/>
                <w:lang w:val="fr-FR"/>
              </w:rPr>
              <w:t>ng U</w:t>
            </w:r>
            <w:r w:rsidR="003F7088" w:rsidRPr="003F7088">
              <w:rPr>
                <w:rFonts w:ascii="Times New Roman" w:hAnsi="Times New Roman"/>
                <w:lang w:val="fr-FR"/>
              </w:rPr>
              <w:t>ẩ</w:t>
            </w:r>
            <w:r w:rsidRPr="003F7088">
              <w:rPr>
                <w:rFonts w:ascii="Times New Roman" w:hAnsi="Times New Roman"/>
                <w:lang w:val="fr-FR"/>
              </w:rPr>
              <w:t>n, Tr</w:t>
            </w:r>
            <w:r w:rsidR="003F7088" w:rsidRPr="003F7088">
              <w:rPr>
                <w:rFonts w:ascii="Times New Roman" w:hAnsi="Times New Roman"/>
                <w:lang w:val="fr-FR"/>
              </w:rPr>
              <w:t>ầ</w:t>
            </w:r>
            <w:r w:rsidRPr="003F7088">
              <w:rPr>
                <w:rFonts w:ascii="Times New Roman" w:hAnsi="Times New Roman"/>
                <w:lang w:val="fr-FR"/>
              </w:rPr>
              <w:t>n Qu</w:t>
            </w:r>
            <w:r w:rsidR="003F7088" w:rsidRPr="003F7088">
              <w:rPr>
                <w:rFonts w:ascii="Times New Roman" w:hAnsi="Times New Roman"/>
                <w:lang w:val="fr-FR"/>
              </w:rPr>
              <w:t>ố</w:t>
            </w:r>
            <w:r w:rsidRPr="003F7088">
              <w:rPr>
                <w:rFonts w:ascii="Times New Roman" w:hAnsi="Times New Roman"/>
                <w:lang w:val="fr-FR"/>
              </w:rPr>
              <w:t>c Tu</w:t>
            </w:r>
            <w:r w:rsidR="003F7088" w:rsidRPr="003F7088">
              <w:rPr>
                <w:rFonts w:ascii="Times New Roman" w:hAnsi="Times New Roman"/>
                <w:lang w:val="fr-FR"/>
              </w:rPr>
              <w:t>ấ</w:t>
            </w:r>
            <w:r w:rsidRPr="003F7088">
              <w:rPr>
                <w:rFonts w:ascii="Times New Roman" w:hAnsi="Times New Roman"/>
                <w:lang w:val="fr-FR"/>
              </w:rPr>
              <w:t>n v</w:t>
            </w:r>
            <w:r w:rsidR="003F7088" w:rsidRPr="003F7088">
              <w:rPr>
                <w:rFonts w:ascii="Times New Roman" w:hAnsi="Times New Roman"/>
                <w:lang w:val="fr-FR"/>
              </w:rPr>
              <w:t>ớ</w:t>
            </w:r>
            <w:r w:rsidRPr="003F7088">
              <w:rPr>
                <w:rFonts w:ascii="Times New Roman" w:hAnsi="Times New Roman"/>
                <w:lang w:val="fr-FR"/>
              </w:rPr>
              <w:t>i d</w:t>
            </w:r>
            <w:r w:rsidR="003F7088" w:rsidRPr="003F7088">
              <w:rPr>
                <w:rFonts w:ascii="Times New Roman" w:hAnsi="Times New Roman"/>
                <w:lang w:val="fr-FR"/>
              </w:rPr>
              <w:t>â</w:t>
            </w:r>
            <w:r w:rsidRPr="003F7088">
              <w:rPr>
                <w:rFonts w:ascii="Times New Roman" w:hAnsi="Times New Roman"/>
                <w:lang w:val="fr-FR"/>
              </w:rPr>
              <w:t>n v</w:t>
            </w:r>
            <w:r w:rsidR="003F7088" w:rsidRPr="003F7088">
              <w:rPr>
                <w:rFonts w:ascii="Times New Roman" w:hAnsi="Times New Roman"/>
                <w:lang w:val="fr-FR"/>
              </w:rPr>
              <w:t>ớ</w:t>
            </w:r>
            <w:r w:rsidRPr="003F7088">
              <w:rPr>
                <w:rFonts w:ascii="Times New Roman" w:hAnsi="Times New Roman"/>
                <w:lang w:val="fr-FR"/>
              </w:rPr>
              <w:t>i n</w:t>
            </w:r>
            <w:r w:rsidR="003F7088" w:rsidRPr="003F7088">
              <w:rPr>
                <w:rFonts w:ascii="Times New Roman" w:hAnsi="Times New Roman"/>
                <w:lang w:val="fr-FR"/>
              </w:rPr>
              <w:t>ướ</w:t>
            </w:r>
            <w:r w:rsidRPr="003F7088">
              <w:rPr>
                <w:rFonts w:ascii="Times New Roman" w:hAnsi="Times New Roman"/>
                <w:lang w:val="fr-FR"/>
              </w:rPr>
              <w:t>c.</w:t>
            </w:r>
          </w:p>
          <w:p w:rsidR="00C16758" w:rsidRPr="003F7088" w:rsidRDefault="004C30D6" w:rsidP="004C30D6">
            <w:pPr>
              <w:rPr>
                <w:rFonts w:ascii="Times New Roman" w:hAnsi="Times New Roman"/>
                <w:b/>
                <w:u w:val="single"/>
              </w:rPr>
            </w:pPr>
            <w:r w:rsidRPr="003F7088">
              <w:rPr>
                <w:rFonts w:ascii="Times New Roman" w:hAnsi="Times New Roman"/>
                <w:b/>
                <w:u w:val="single"/>
              </w:rPr>
              <w:t xml:space="preserve">* </w:t>
            </w:r>
            <w:r w:rsidR="00C16758" w:rsidRPr="003F7088">
              <w:rPr>
                <w:rFonts w:ascii="Times New Roman" w:hAnsi="Times New Roman"/>
                <w:b/>
                <w:u w:val="single"/>
              </w:rPr>
              <w:t>Vi</w:t>
            </w:r>
            <w:r w:rsidR="003F7088" w:rsidRPr="003F7088">
              <w:rPr>
                <w:rFonts w:ascii="Times New Roman" w:hAnsi="Times New Roman"/>
                <w:b/>
                <w:u w:val="single"/>
              </w:rPr>
              <w:t>ế</w:t>
            </w:r>
            <w:r w:rsidR="00C16758" w:rsidRPr="003F7088">
              <w:rPr>
                <w:rFonts w:ascii="Times New Roman" w:hAnsi="Times New Roman"/>
                <w:b/>
                <w:u w:val="single"/>
              </w:rPr>
              <w:t>t b</w:t>
            </w:r>
            <w:r w:rsidR="003F7088" w:rsidRPr="003F7088">
              <w:rPr>
                <w:rFonts w:ascii="Times New Roman" w:hAnsi="Times New Roman"/>
                <w:b/>
                <w:u w:val="single"/>
              </w:rPr>
              <w:t>à</w:t>
            </w:r>
            <w:r w:rsidR="00C16758" w:rsidRPr="003F7088">
              <w:rPr>
                <w:rFonts w:ascii="Times New Roman" w:hAnsi="Times New Roman"/>
                <w:b/>
                <w:u w:val="single"/>
              </w:rPr>
              <w:t>i</w:t>
            </w:r>
          </w:p>
          <w:p w:rsidR="00C16758" w:rsidRPr="003F7088" w:rsidRDefault="00C16758" w:rsidP="00FB2FF5">
            <w:pPr>
              <w:jc w:val="both"/>
              <w:rPr>
                <w:rFonts w:ascii="Times New Roman" w:hAnsi="Times New Roman"/>
              </w:rPr>
            </w:pPr>
            <w:r w:rsidRPr="003F7088">
              <w:rPr>
                <w:rFonts w:ascii="Times New Roman" w:hAnsi="Times New Roman"/>
              </w:rPr>
              <w:t>a) M</w:t>
            </w:r>
            <w:r w:rsidR="003F7088" w:rsidRPr="003F7088">
              <w:rPr>
                <w:rFonts w:ascii="Times New Roman" w:hAnsi="Times New Roman"/>
              </w:rPr>
              <w:t>ở</w:t>
            </w:r>
            <w:r w:rsidRPr="003F7088">
              <w:rPr>
                <w:rFonts w:ascii="Times New Roman" w:hAnsi="Times New Roman"/>
              </w:rPr>
              <w:t xml:space="preserve"> b</w:t>
            </w:r>
            <w:r w:rsidR="003F7088" w:rsidRPr="003F7088">
              <w:rPr>
                <w:rFonts w:ascii="Times New Roman" w:hAnsi="Times New Roman"/>
              </w:rPr>
              <w:t>à</w:t>
            </w:r>
            <w:r w:rsidRPr="003F7088">
              <w:rPr>
                <w:rFonts w:ascii="Times New Roman" w:hAnsi="Times New Roman"/>
              </w:rPr>
              <w:t>i: Nguy</w:t>
            </w:r>
            <w:r w:rsidR="003F7088" w:rsidRPr="003F7088">
              <w:rPr>
                <w:rFonts w:ascii="Times New Roman" w:hAnsi="Times New Roman"/>
              </w:rPr>
              <w:t>ễ</w:t>
            </w:r>
            <w:r w:rsidRPr="003F7088">
              <w:rPr>
                <w:rFonts w:ascii="Times New Roman" w:hAnsi="Times New Roman"/>
              </w:rPr>
              <w:t>n Tr</w:t>
            </w:r>
            <w:r w:rsidR="003F7088" w:rsidRPr="003F7088">
              <w:rPr>
                <w:rFonts w:ascii="Times New Roman" w:hAnsi="Times New Roman"/>
              </w:rPr>
              <w:t>ã</w:t>
            </w:r>
            <w:r w:rsidRPr="003F7088">
              <w:rPr>
                <w:rFonts w:ascii="Times New Roman" w:hAnsi="Times New Roman"/>
              </w:rPr>
              <w:t xml:space="preserve">i </w:t>
            </w:r>
            <w:r w:rsidR="003F7088" w:rsidRPr="003F7088">
              <w:rPr>
                <w:rFonts w:ascii="Times New Roman" w:hAnsi="Times New Roman"/>
              </w:rPr>
              <w:t>đã</w:t>
            </w:r>
            <w:r w:rsidRPr="003F7088">
              <w:rPr>
                <w:rFonts w:ascii="Times New Roman" w:hAnsi="Times New Roman"/>
              </w:rPr>
              <w:t xml:space="preserve"> t</w:t>
            </w:r>
            <w:r w:rsidR="003F7088" w:rsidRPr="003F7088">
              <w:rPr>
                <w:rFonts w:ascii="Times New Roman" w:hAnsi="Times New Roman"/>
              </w:rPr>
              <w:t>ừ</w:t>
            </w:r>
            <w:r w:rsidRPr="003F7088">
              <w:rPr>
                <w:rFonts w:ascii="Times New Roman" w:hAnsi="Times New Roman"/>
              </w:rPr>
              <w:t>ng vi</w:t>
            </w:r>
            <w:r w:rsidR="003F7088" w:rsidRPr="003F7088">
              <w:rPr>
                <w:rFonts w:ascii="Times New Roman" w:hAnsi="Times New Roman"/>
              </w:rPr>
              <w:t>ế</w:t>
            </w:r>
            <w:r w:rsidRPr="003F7088">
              <w:rPr>
                <w:rFonts w:ascii="Times New Roman" w:hAnsi="Times New Roman"/>
              </w:rPr>
              <w:t>t:</w:t>
            </w:r>
          </w:p>
          <w:p w:rsidR="00C16758" w:rsidRPr="003F7088" w:rsidRDefault="00C16758" w:rsidP="00FB2FF5">
            <w:pPr>
              <w:jc w:val="both"/>
              <w:rPr>
                <w:rFonts w:ascii="Times New Roman" w:hAnsi="Times New Roman"/>
              </w:rPr>
            </w:pPr>
            <w:r w:rsidRPr="003F7088">
              <w:rPr>
                <w:rFonts w:ascii="Times New Roman" w:hAnsi="Times New Roman"/>
              </w:rPr>
              <w:t xml:space="preserve">                            ''Tuy m</w:t>
            </w:r>
            <w:r w:rsidR="003F7088" w:rsidRPr="003F7088">
              <w:rPr>
                <w:rFonts w:ascii="Times New Roman" w:hAnsi="Times New Roman"/>
              </w:rPr>
              <w:t>ạ</w:t>
            </w:r>
            <w:r w:rsidRPr="003F7088">
              <w:rPr>
                <w:rFonts w:ascii="Times New Roman" w:hAnsi="Times New Roman"/>
              </w:rPr>
              <w:t>nh y</w:t>
            </w:r>
            <w:r w:rsidR="003F7088" w:rsidRPr="003F7088">
              <w:rPr>
                <w:rFonts w:ascii="Times New Roman" w:hAnsi="Times New Roman"/>
              </w:rPr>
              <w:t>ế</w:t>
            </w:r>
            <w:r w:rsidRPr="003F7088">
              <w:rPr>
                <w:rFonts w:ascii="Times New Roman" w:hAnsi="Times New Roman"/>
              </w:rPr>
              <w:t>u t</w:t>
            </w:r>
            <w:r w:rsidR="003F7088" w:rsidRPr="003F7088">
              <w:rPr>
                <w:rFonts w:ascii="Times New Roman" w:hAnsi="Times New Roman"/>
              </w:rPr>
              <w:t>ừ</w:t>
            </w:r>
            <w:r w:rsidRPr="003F7088">
              <w:rPr>
                <w:rFonts w:ascii="Times New Roman" w:hAnsi="Times New Roman"/>
              </w:rPr>
              <w:t>ng l</w:t>
            </w:r>
            <w:r w:rsidR="003F7088" w:rsidRPr="003F7088">
              <w:rPr>
                <w:rFonts w:ascii="Times New Roman" w:hAnsi="Times New Roman"/>
              </w:rPr>
              <w:t>ú</w:t>
            </w:r>
            <w:r w:rsidRPr="003F7088">
              <w:rPr>
                <w:rFonts w:ascii="Times New Roman" w:hAnsi="Times New Roman"/>
              </w:rPr>
              <w:t>c kh</w:t>
            </w:r>
            <w:r w:rsidR="003F7088" w:rsidRPr="003F7088">
              <w:rPr>
                <w:rFonts w:ascii="Times New Roman" w:hAnsi="Times New Roman"/>
              </w:rPr>
              <w:t>á</w:t>
            </w:r>
            <w:r w:rsidRPr="003F7088">
              <w:rPr>
                <w:rFonts w:ascii="Times New Roman" w:hAnsi="Times New Roman"/>
              </w:rPr>
              <w:t>c nhau</w:t>
            </w:r>
          </w:p>
          <w:p w:rsidR="00C16758" w:rsidRPr="003F7088" w:rsidRDefault="00C16758" w:rsidP="00FB2FF5">
            <w:pPr>
              <w:jc w:val="both"/>
              <w:rPr>
                <w:rFonts w:ascii="Times New Roman" w:hAnsi="Times New Roman"/>
              </w:rPr>
            </w:pPr>
            <w:r w:rsidRPr="003F7088">
              <w:rPr>
                <w:rFonts w:ascii="Times New Roman" w:hAnsi="Times New Roman"/>
              </w:rPr>
              <w:t xml:space="preserve">                              Song h</w:t>
            </w:r>
            <w:r w:rsidR="003F7088" w:rsidRPr="003F7088">
              <w:rPr>
                <w:rFonts w:ascii="Times New Roman" w:hAnsi="Times New Roman"/>
              </w:rPr>
              <w:t>à</w:t>
            </w:r>
            <w:r w:rsidRPr="003F7088">
              <w:rPr>
                <w:rFonts w:ascii="Times New Roman" w:hAnsi="Times New Roman"/>
              </w:rPr>
              <w:t>o ki</w:t>
            </w:r>
            <w:r w:rsidR="003F7088" w:rsidRPr="003F7088">
              <w:rPr>
                <w:rFonts w:ascii="Times New Roman" w:hAnsi="Times New Roman"/>
              </w:rPr>
              <w:t>ệ</w:t>
            </w:r>
            <w:r w:rsidRPr="003F7088">
              <w:rPr>
                <w:rFonts w:ascii="Times New Roman" w:hAnsi="Times New Roman"/>
              </w:rPr>
              <w:t xml:space="preserve">t </w:t>
            </w:r>
            <w:r w:rsidR="003F7088" w:rsidRPr="003F7088">
              <w:rPr>
                <w:rFonts w:ascii="Times New Roman" w:hAnsi="Times New Roman"/>
              </w:rPr>
              <w:t>đờ</w:t>
            </w:r>
            <w:r w:rsidRPr="003F7088">
              <w:rPr>
                <w:rFonts w:ascii="Times New Roman" w:hAnsi="Times New Roman"/>
              </w:rPr>
              <w:t>i n</w:t>
            </w:r>
            <w:r w:rsidR="003F7088" w:rsidRPr="003F7088">
              <w:rPr>
                <w:rFonts w:ascii="Times New Roman" w:hAnsi="Times New Roman"/>
              </w:rPr>
              <w:t>à</w:t>
            </w:r>
            <w:r w:rsidRPr="003F7088">
              <w:rPr>
                <w:rFonts w:ascii="Times New Roman" w:hAnsi="Times New Roman"/>
              </w:rPr>
              <w:t>o c</w:t>
            </w:r>
            <w:r w:rsidR="003F7088" w:rsidRPr="003F7088">
              <w:rPr>
                <w:rFonts w:ascii="Times New Roman" w:hAnsi="Times New Roman"/>
              </w:rPr>
              <w:t>ũ</w:t>
            </w:r>
            <w:r w:rsidRPr="003F7088">
              <w:rPr>
                <w:rFonts w:ascii="Times New Roman" w:hAnsi="Times New Roman"/>
              </w:rPr>
              <w:t>ng c</w:t>
            </w:r>
            <w:r w:rsidR="003F7088" w:rsidRPr="003F7088">
              <w:rPr>
                <w:rFonts w:ascii="Times New Roman" w:hAnsi="Times New Roman"/>
              </w:rPr>
              <w:t>ó</w:t>
            </w:r>
            <w:r w:rsidRPr="003F7088">
              <w:rPr>
                <w:rFonts w:ascii="Times New Roman" w:hAnsi="Times New Roman"/>
              </w:rPr>
              <w:t>''.</w:t>
            </w:r>
          </w:p>
          <w:p w:rsidR="00C16758" w:rsidRPr="003F7088" w:rsidRDefault="00C16758" w:rsidP="00FB2FF5">
            <w:pPr>
              <w:ind w:firstLine="560"/>
              <w:jc w:val="both"/>
              <w:rPr>
                <w:rFonts w:ascii="Times New Roman" w:hAnsi="Times New Roman"/>
              </w:rPr>
            </w:pPr>
            <w:r w:rsidRPr="003F7088">
              <w:rPr>
                <w:rFonts w:ascii="Times New Roman" w:hAnsi="Times New Roman"/>
              </w:rPr>
              <w:t>Tr</w:t>
            </w:r>
            <w:r w:rsidR="003F7088" w:rsidRPr="003F7088">
              <w:rPr>
                <w:rFonts w:ascii="Times New Roman" w:hAnsi="Times New Roman"/>
              </w:rPr>
              <w:t>ả</w:t>
            </w:r>
            <w:r w:rsidRPr="003F7088">
              <w:rPr>
                <w:rFonts w:ascii="Times New Roman" w:hAnsi="Times New Roman"/>
              </w:rPr>
              <w:t>i qua m</w:t>
            </w:r>
            <w:r w:rsidR="003F7088" w:rsidRPr="003F7088">
              <w:rPr>
                <w:rFonts w:ascii="Times New Roman" w:hAnsi="Times New Roman"/>
              </w:rPr>
              <w:t>ấ</w:t>
            </w:r>
            <w:r w:rsidRPr="003F7088">
              <w:rPr>
                <w:rFonts w:ascii="Times New Roman" w:hAnsi="Times New Roman"/>
              </w:rPr>
              <w:t>y ngh</w:t>
            </w:r>
            <w:r w:rsidR="003F7088" w:rsidRPr="003F7088">
              <w:rPr>
                <w:rFonts w:ascii="Times New Roman" w:hAnsi="Times New Roman"/>
              </w:rPr>
              <w:t>ì</w:t>
            </w:r>
            <w:r w:rsidRPr="003F7088">
              <w:rPr>
                <w:rFonts w:ascii="Times New Roman" w:hAnsi="Times New Roman"/>
              </w:rPr>
              <w:t>n n</w:t>
            </w:r>
            <w:r w:rsidR="003F7088" w:rsidRPr="003F7088">
              <w:rPr>
                <w:rFonts w:ascii="Times New Roman" w:hAnsi="Times New Roman"/>
              </w:rPr>
              <w:t>ă</w:t>
            </w:r>
            <w:r w:rsidRPr="003F7088">
              <w:rPr>
                <w:rFonts w:ascii="Times New Roman" w:hAnsi="Times New Roman"/>
              </w:rPr>
              <w:t>m d</w:t>
            </w:r>
            <w:r w:rsidR="003F7088" w:rsidRPr="003F7088">
              <w:rPr>
                <w:rFonts w:ascii="Times New Roman" w:hAnsi="Times New Roman"/>
              </w:rPr>
              <w:t>ự</w:t>
            </w:r>
            <w:r w:rsidRPr="003F7088">
              <w:rPr>
                <w:rFonts w:ascii="Times New Roman" w:hAnsi="Times New Roman"/>
              </w:rPr>
              <w:t>ng n</w:t>
            </w:r>
            <w:r w:rsidR="003F7088" w:rsidRPr="003F7088">
              <w:rPr>
                <w:rFonts w:ascii="Times New Roman" w:hAnsi="Times New Roman"/>
              </w:rPr>
              <w:t>ướ</w:t>
            </w:r>
            <w:r w:rsidRPr="003F7088">
              <w:rPr>
                <w:rFonts w:ascii="Times New Roman" w:hAnsi="Times New Roman"/>
              </w:rPr>
              <w:t>c v</w:t>
            </w:r>
            <w:r w:rsidR="003F7088" w:rsidRPr="003F7088">
              <w:rPr>
                <w:rFonts w:ascii="Times New Roman" w:hAnsi="Times New Roman"/>
              </w:rPr>
              <w:t>à</w:t>
            </w:r>
            <w:r w:rsidRPr="003F7088">
              <w:rPr>
                <w:rFonts w:ascii="Times New Roman" w:hAnsi="Times New Roman"/>
              </w:rPr>
              <w:t xml:space="preserve"> gi</w:t>
            </w:r>
            <w:r w:rsidR="003F7088" w:rsidRPr="003F7088">
              <w:rPr>
                <w:rFonts w:ascii="Times New Roman" w:hAnsi="Times New Roman"/>
              </w:rPr>
              <w:t>ữ</w:t>
            </w:r>
            <w:r w:rsidRPr="003F7088">
              <w:rPr>
                <w:rFonts w:ascii="Times New Roman" w:hAnsi="Times New Roman"/>
              </w:rPr>
              <w:t xml:space="preserve"> n</w:t>
            </w:r>
            <w:r w:rsidR="003F7088" w:rsidRPr="003F7088">
              <w:rPr>
                <w:rFonts w:ascii="Times New Roman" w:hAnsi="Times New Roman"/>
              </w:rPr>
              <w:t>ướ</w:t>
            </w:r>
            <w:r w:rsidRPr="003F7088">
              <w:rPr>
                <w:rFonts w:ascii="Times New Roman" w:hAnsi="Times New Roman"/>
              </w:rPr>
              <w:t>c, qua bao th</w:t>
            </w:r>
            <w:r w:rsidR="003F7088" w:rsidRPr="003F7088">
              <w:rPr>
                <w:rFonts w:ascii="Times New Roman" w:hAnsi="Times New Roman"/>
              </w:rPr>
              <w:t>ă</w:t>
            </w:r>
            <w:r w:rsidRPr="003F7088">
              <w:rPr>
                <w:rFonts w:ascii="Times New Roman" w:hAnsi="Times New Roman"/>
              </w:rPr>
              <w:t>ng tr</w:t>
            </w:r>
            <w:r w:rsidR="003F7088" w:rsidRPr="003F7088">
              <w:rPr>
                <w:rFonts w:ascii="Times New Roman" w:hAnsi="Times New Roman"/>
              </w:rPr>
              <w:t>ầ</w:t>
            </w:r>
            <w:r w:rsidRPr="003F7088">
              <w:rPr>
                <w:rFonts w:ascii="Times New Roman" w:hAnsi="Times New Roman"/>
              </w:rPr>
              <w:t>m c</w:t>
            </w:r>
            <w:r w:rsidR="003F7088" w:rsidRPr="003F7088">
              <w:rPr>
                <w:rFonts w:ascii="Times New Roman" w:hAnsi="Times New Roman"/>
              </w:rPr>
              <w:t>ủ</w:t>
            </w:r>
            <w:r w:rsidRPr="003F7088">
              <w:rPr>
                <w:rFonts w:ascii="Times New Roman" w:hAnsi="Times New Roman"/>
              </w:rPr>
              <w:t>a l</w:t>
            </w:r>
            <w:r w:rsidR="003F7088" w:rsidRPr="003F7088">
              <w:rPr>
                <w:rFonts w:ascii="Times New Roman" w:hAnsi="Times New Roman"/>
              </w:rPr>
              <w:t>ị</w:t>
            </w:r>
            <w:r w:rsidRPr="003F7088">
              <w:rPr>
                <w:rFonts w:ascii="Times New Roman" w:hAnsi="Times New Roman"/>
              </w:rPr>
              <w:t>ch s</w:t>
            </w:r>
            <w:r w:rsidR="003F7088" w:rsidRPr="003F7088">
              <w:rPr>
                <w:rFonts w:ascii="Times New Roman" w:hAnsi="Times New Roman"/>
              </w:rPr>
              <w:t>ử</w:t>
            </w:r>
            <w:r w:rsidRPr="003F7088">
              <w:rPr>
                <w:rFonts w:ascii="Times New Roman" w:hAnsi="Times New Roman"/>
              </w:rPr>
              <w:t>, n</w:t>
            </w:r>
            <w:r w:rsidR="003F7088" w:rsidRPr="003F7088">
              <w:rPr>
                <w:rFonts w:ascii="Times New Roman" w:hAnsi="Times New Roman"/>
              </w:rPr>
              <w:t>ướ</w:t>
            </w:r>
            <w:r w:rsidRPr="003F7088">
              <w:rPr>
                <w:rFonts w:ascii="Times New Roman" w:hAnsi="Times New Roman"/>
              </w:rPr>
              <w:t xml:space="preserve">c ta </w:t>
            </w:r>
            <w:r w:rsidR="003F7088" w:rsidRPr="003F7088">
              <w:rPr>
                <w:rFonts w:ascii="Times New Roman" w:hAnsi="Times New Roman"/>
              </w:rPr>
              <w:t>đã</w:t>
            </w:r>
            <w:r w:rsidRPr="003F7088">
              <w:rPr>
                <w:rFonts w:ascii="Times New Roman" w:hAnsi="Times New Roman"/>
              </w:rPr>
              <w:t xml:space="preserve"> c</w:t>
            </w:r>
            <w:r w:rsidR="003F7088" w:rsidRPr="003F7088">
              <w:rPr>
                <w:rFonts w:ascii="Times New Roman" w:hAnsi="Times New Roman"/>
              </w:rPr>
              <w:t>ó</w:t>
            </w:r>
            <w:r w:rsidRPr="003F7088">
              <w:rPr>
                <w:rFonts w:ascii="Times New Roman" w:hAnsi="Times New Roman"/>
              </w:rPr>
              <w:t xml:space="preserve"> bao nh</w:t>
            </w:r>
            <w:r w:rsidR="003F7088" w:rsidRPr="003F7088">
              <w:rPr>
                <w:rFonts w:ascii="Times New Roman" w:hAnsi="Times New Roman"/>
              </w:rPr>
              <w:t>ữ</w:t>
            </w:r>
            <w:r w:rsidRPr="003F7088">
              <w:rPr>
                <w:rFonts w:ascii="Times New Roman" w:hAnsi="Times New Roman"/>
              </w:rPr>
              <w:t>ng v</w:t>
            </w:r>
            <w:r w:rsidR="003F7088" w:rsidRPr="003F7088">
              <w:rPr>
                <w:rFonts w:ascii="Times New Roman" w:hAnsi="Times New Roman"/>
              </w:rPr>
              <w:t>ị</w:t>
            </w:r>
            <w:r w:rsidRPr="003F7088">
              <w:rPr>
                <w:rFonts w:ascii="Times New Roman" w:hAnsi="Times New Roman"/>
              </w:rPr>
              <w:t xml:space="preserve"> anh h</w:t>
            </w:r>
            <w:r w:rsidR="003F7088" w:rsidRPr="003F7088">
              <w:rPr>
                <w:rFonts w:ascii="Times New Roman" w:hAnsi="Times New Roman"/>
              </w:rPr>
              <w:t>ù</w:t>
            </w:r>
            <w:r w:rsidRPr="003F7088">
              <w:rPr>
                <w:rFonts w:ascii="Times New Roman" w:hAnsi="Times New Roman"/>
              </w:rPr>
              <w:t>ng, nh</w:t>
            </w:r>
            <w:r w:rsidR="003F7088" w:rsidRPr="003F7088">
              <w:rPr>
                <w:rFonts w:ascii="Times New Roman" w:hAnsi="Times New Roman"/>
              </w:rPr>
              <w:t>ữ</w:t>
            </w:r>
            <w:r w:rsidRPr="003F7088">
              <w:rPr>
                <w:rFonts w:ascii="Times New Roman" w:hAnsi="Times New Roman"/>
              </w:rPr>
              <w:t>ng v</w:t>
            </w:r>
            <w:r w:rsidR="003F7088" w:rsidRPr="003F7088">
              <w:rPr>
                <w:rFonts w:ascii="Times New Roman" w:hAnsi="Times New Roman"/>
              </w:rPr>
              <w:t>ị</w:t>
            </w:r>
            <w:r w:rsidRPr="003F7088">
              <w:rPr>
                <w:rFonts w:ascii="Times New Roman" w:hAnsi="Times New Roman"/>
              </w:rPr>
              <w:t xml:space="preserve"> vua anh minh v</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ó</w:t>
            </w:r>
            <w:r w:rsidRPr="003F7088">
              <w:rPr>
                <w:rFonts w:ascii="Times New Roman" w:hAnsi="Times New Roman"/>
              </w:rPr>
              <w:t xml:space="preserve"> c</w:t>
            </w:r>
            <w:r w:rsidR="003F7088" w:rsidRPr="003F7088">
              <w:rPr>
                <w:rFonts w:ascii="Times New Roman" w:hAnsi="Times New Roman"/>
              </w:rPr>
              <w:t>ả</w:t>
            </w:r>
            <w:r w:rsidRPr="003F7088">
              <w:rPr>
                <w:rFonts w:ascii="Times New Roman" w:hAnsi="Times New Roman"/>
              </w:rPr>
              <w:t xml:space="preserve"> t</w:t>
            </w:r>
            <w:r w:rsidR="003F7088" w:rsidRPr="003F7088">
              <w:rPr>
                <w:rFonts w:ascii="Times New Roman" w:hAnsi="Times New Roman"/>
              </w:rPr>
              <w:t>à</w:t>
            </w:r>
            <w:r w:rsidRPr="003F7088">
              <w:rPr>
                <w:rFonts w:ascii="Times New Roman" w:hAnsi="Times New Roman"/>
              </w:rPr>
              <w:t>n b</w:t>
            </w:r>
            <w:r w:rsidR="003F7088" w:rsidRPr="003F7088">
              <w:rPr>
                <w:rFonts w:ascii="Times New Roman" w:hAnsi="Times New Roman"/>
              </w:rPr>
              <w:t>ạ</w:t>
            </w:r>
            <w:r w:rsidRPr="003F7088">
              <w:rPr>
                <w:rFonts w:ascii="Times New Roman" w:hAnsi="Times New Roman"/>
              </w:rPr>
              <w:t>o, trong s</w:t>
            </w:r>
            <w:r w:rsidR="003F7088" w:rsidRPr="003F7088">
              <w:rPr>
                <w:rFonts w:ascii="Times New Roman" w:hAnsi="Times New Roman"/>
              </w:rPr>
              <w:t>ố</w:t>
            </w:r>
            <w:r w:rsidRPr="003F7088">
              <w:rPr>
                <w:rFonts w:ascii="Times New Roman" w:hAnsi="Times New Roman"/>
              </w:rPr>
              <w:t xml:space="preserve"> nh</w:t>
            </w:r>
            <w:r w:rsidR="003F7088" w:rsidRPr="003F7088">
              <w:rPr>
                <w:rFonts w:ascii="Times New Roman" w:hAnsi="Times New Roman"/>
              </w:rPr>
              <w:t>ữ</w:t>
            </w:r>
            <w:r w:rsidRPr="003F7088">
              <w:rPr>
                <w:rFonts w:ascii="Times New Roman" w:hAnsi="Times New Roman"/>
              </w:rPr>
              <w:t>ng v</w:t>
            </w:r>
            <w:r w:rsidR="003F7088" w:rsidRPr="003F7088">
              <w:rPr>
                <w:rFonts w:ascii="Times New Roman" w:hAnsi="Times New Roman"/>
              </w:rPr>
              <w:t>ị</w:t>
            </w:r>
            <w:r w:rsidRPr="003F7088">
              <w:rPr>
                <w:rFonts w:ascii="Times New Roman" w:hAnsi="Times New Roman"/>
              </w:rPr>
              <w:t xml:space="preserve"> minh qu</w:t>
            </w:r>
            <w:r w:rsidR="003F7088" w:rsidRPr="003F7088">
              <w:rPr>
                <w:rFonts w:ascii="Times New Roman" w:hAnsi="Times New Roman"/>
              </w:rPr>
              <w:t>â</w:t>
            </w:r>
            <w:r w:rsidRPr="003F7088">
              <w:rPr>
                <w:rFonts w:ascii="Times New Roman" w:hAnsi="Times New Roman"/>
              </w:rPr>
              <w:t>n, nh</w:t>
            </w:r>
            <w:r w:rsidR="003F7088" w:rsidRPr="003F7088">
              <w:rPr>
                <w:rFonts w:ascii="Times New Roman" w:hAnsi="Times New Roman"/>
              </w:rPr>
              <w:t>ữ</w:t>
            </w:r>
            <w:r w:rsidRPr="003F7088">
              <w:rPr>
                <w:rFonts w:ascii="Times New Roman" w:hAnsi="Times New Roman"/>
              </w:rPr>
              <w:t>ng anh h</w:t>
            </w:r>
            <w:r w:rsidR="003F7088" w:rsidRPr="003F7088">
              <w:rPr>
                <w:rFonts w:ascii="Times New Roman" w:hAnsi="Times New Roman"/>
              </w:rPr>
              <w:t>ù</w:t>
            </w:r>
            <w:r w:rsidRPr="003F7088">
              <w:rPr>
                <w:rFonts w:ascii="Times New Roman" w:hAnsi="Times New Roman"/>
              </w:rPr>
              <w:t>ng th</w:t>
            </w:r>
            <w:r w:rsidR="003F7088" w:rsidRPr="003F7088">
              <w:rPr>
                <w:rFonts w:ascii="Times New Roman" w:hAnsi="Times New Roman"/>
              </w:rPr>
              <w:t>ờ</w:t>
            </w:r>
            <w:r w:rsidRPr="003F7088">
              <w:rPr>
                <w:rFonts w:ascii="Times New Roman" w:hAnsi="Times New Roman"/>
              </w:rPr>
              <w:t xml:space="preserve">i </w:t>
            </w:r>
            <w:r w:rsidR="003F7088" w:rsidRPr="003F7088">
              <w:rPr>
                <w:rFonts w:ascii="Times New Roman" w:hAnsi="Times New Roman"/>
              </w:rPr>
              <w:t>đạ</w:t>
            </w:r>
            <w:r w:rsidRPr="003F7088">
              <w:rPr>
                <w:rFonts w:ascii="Times New Roman" w:hAnsi="Times New Roman"/>
              </w:rPr>
              <w:t>i ta kh</w:t>
            </w:r>
            <w:r w:rsidR="003F7088" w:rsidRPr="003F7088">
              <w:rPr>
                <w:rFonts w:ascii="Times New Roman" w:hAnsi="Times New Roman"/>
              </w:rPr>
              <w:t>ô</w:t>
            </w:r>
            <w:r w:rsidRPr="003F7088">
              <w:rPr>
                <w:rFonts w:ascii="Times New Roman" w:hAnsi="Times New Roman"/>
              </w:rPr>
              <w:t>ng th</w:t>
            </w:r>
            <w:r w:rsidR="003F7088" w:rsidRPr="003F7088">
              <w:rPr>
                <w:rFonts w:ascii="Times New Roman" w:hAnsi="Times New Roman"/>
              </w:rPr>
              <w:t>ể</w:t>
            </w:r>
            <w:r w:rsidRPr="003F7088">
              <w:rPr>
                <w:rFonts w:ascii="Times New Roman" w:hAnsi="Times New Roman"/>
              </w:rPr>
              <w:t xml:space="preserve"> kh</w:t>
            </w:r>
            <w:r w:rsidR="003F7088" w:rsidRPr="003F7088">
              <w:rPr>
                <w:rFonts w:ascii="Times New Roman" w:hAnsi="Times New Roman"/>
              </w:rPr>
              <w:t>ô</w:t>
            </w:r>
            <w:r w:rsidRPr="003F7088">
              <w:rPr>
                <w:rFonts w:ascii="Times New Roman" w:hAnsi="Times New Roman"/>
              </w:rPr>
              <w:t>ng nh</w:t>
            </w:r>
            <w:r w:rsidR="003F7088" w:rsidRPr="003F7088">
              <w:rPr>
                <w:rFonts w:ascii="Times New Roman" w:hAnsi="Times New Roman"/>
              </w:rPr>
              <w:t>ắ</w:t>
            </w:r>
            <w:r w:rsidRPr="003F7088">
              <w:rPr>
                <w:rFonts w:ascii="Times New Roman" w:hAnsi="Times New Roman"/>
              </w:rPr>
              <w:t>c t</w:t>
            </w:r>
            <w:r w:rsidR="003F7088" w:rsidRPr="003F7088">
              <w:rPr>
                <w:rFonts w:ascii="Times New Roman" w:hAnsi="Times New Roman"/>
              </w:rPr>
              <w:t>ớ</w:t>
            </w:r>
            <w:r w:rsidRPr="003F7088">
              <w:rPr>
                <w:rFonts w:ascii="Times New Roman" w:hAnsi="Times New Roman"/>
              </w:rPr>
              <w:t>i nh</w:t>
            </w:r>
            <w:r w:rsidR="003F7088" w:rsidRPr="003F7088">
              <w:rPr>
                <w:rFonts w:ascii="Times New Roman" w:hAnsi="Times New Roman"/>
              </w:rPr>
              <w:t>ữ</w:t>
            </w:r>
            <w:r w:rsidRPr="003F7088">
              <w:rPr>
                <w:rFonts w:ascii="Times New Roman" w:hAnsi="Times New Roman"/>
              </w:rPr>
              <w:t>ng v</w:t>
            </w:r>
            <w:r w:rsidR="003F7088" w:rsidRPr="003F7088">
              <w:rPr>
                <w:rFonts w:ascii="Times New Roman" w:hAnsi="Times New Roman"/>
              </w:rPr>
              <w:t>ị</w:t>
            </w:r>
            <w:r w:rsidRPr="003F7088">
              <w:rPr>
                <w:rFonts w:ascii="Times New Roman" w:hAnsi="Times New Roman"/>
              </w:rPr>
              <w:t xml:space="preserve"> nh</w:t>
            </w:r>
            <w:r w:rsidR="003F7088" w:rsidRPr="003F7088">
              <w:rPr>
                <w:rFonts w:ascii="Times New Roman" w:hAnsi="Times New Roman"/>
              </w:rPr>
              <w:t>ư</w:t>
            </w:r>
            <w:r w:rsidRPr="003F7088">
              <w:rPr>
                <w:rFonts w:ascii="Times New Roman" w:hAnsi="Times New Roman"/>
              </w:rPr>
              <w:t xml:space="preserve"> L</w:t>
            </w:r>
            <w:r w:rsidR="003F7088" w:rsidRPr="003F7088">
              <w:rPr>
                <w:rFonts w:ascii="Times New Roman" w:hAnsi="Times New Roman"/>
              </w:rPr>
              <w:t>í</w:t>
            </w:r>
            <w:r w:rsidRPr="003F7088">
              <w:rPr>
                <w:rFonts w:ascii="Times New Roman" w:hAnsi="Times New Roman"/>
              </w:rPr>
              <w:t xml:space="preserve"> C</w:t>
            </w:r>
            <w:r w:rsidR="003F7088" w:rsidRPr="003F7088">
              <w:rPr>
                <w:rFonts w:ascii="Times New Roman" w:hAnsi="Times New Roman"/>
              </w:rPr>
              <w:t>ô</w:t>
            </w:r>
            <w:r w:rsidRPr="003F7088">
              <w:rPr>
                <w:rFonts w:ascii="Times New Roman" w:hAnsi="Times New Roman"/>
              </w:rPr>
              <w:t>ng U</w:t>
            </w:r>
            <w:r w:rsidR="003F7088" w:rsidRPr="003F7088">
              <w:rPr>
                <w:rFonts w:ascii="Times New Roman" w:hAnsi="Times New Roman"/>
              </w:rPr>
              <w:t>ẩ</w:t>
            </w:r>
            <w:r w:rsidRPr="003F7088">
              <w:rPr>
                <w:rFonts w:ascii="Times New Roman" w:hAnsi="Times New Roman"/>
              </w:rPr>
              <w:t>n, Tr</w:t>
            </w:r>
            <w:r w:rsidR="003F7088" w:rsidRPr="003F7088">
              <w:rPr>
                <w:rFonts w:ascii="Times New Roman" w:hAnsi="Times New Roman"/>
              </w:rPr>
              <w:t>ầ</w:t>
            </w:r>
            <w:r w:rsidRPr="003F7088">
              <w:rPr>
                <w:rFonts w:ascii="Times New Roman" w:hAnsi="Times New Roman"/>
              </w:rPr>
              <w:t>n Qu</w:t>
            </w:r>
            <w:r w:rsidR="003F7088" w:rsidRPr="003F7088">
              <w:rPr>
                <w:rFonts w:ascii="Times New Roman" w:hAnsi="Times New Roman"/>
              </w:rPr>
              <w:t>ố</w:t>
            </w:r>
            <w:r w:rsidRPr="003F7088">
              <w:rPr>
                <w:rFonts w:ascii="Times New Roman" w:hAnsi="Times New Roman"/>
              </w:rPr>
              <w:t>c Tu</w:t>
            </w:r>
            <w:r w:rsidR="003F7088" w:rsidRPr="003F7088">
              <w:rPr>
                <w:rFonts w:ascii="Times New Roman" w:hAnsi="Times New Roman"/>
              </w:rPr>
              <w:t>ấ</w:t>
            </w:r>
            <w:r w:rsidRPr="003F7088">
              <w:rPr>
                <w:rFonts w:ascii="Times New Roman" w:hAnsi="Times New Roman"/>
              </w:rPr>
              <w:t>n, b</w:t>
            </w:r>
            <w:r w:rsidR="003F7088" w:rsidRPr="003F7088">
              <w:rPr>
                <w:rFonts w:ascii="Times New Roman" w:hAnsi="Times New Roman"/>
              </w:rPr>
              <w:t>ở</w:t>
            </w:r>
            <w:r w:rsidRPr="003F7088">
              <w:rPr>
                <w:rFonts w:ascii="Times New Roman" w:hAnsi="Times New Roman"/>
              </w:rPr>
              <w:t>i h</w:t>
            </w:r>
            <w:r w:rsidR="003F7088" w:rsidRPr="003F7088">
              <w:rPr>
                <w:rFonts w:ascii="Times New Roman" w:hAnsi="Times New Roman"/>
              </w:rPr>
              <w:t>ọ</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nh</w:t>
            </w:r>
            <w:r w:rsidR="003F7088" w:rsidRPr="003F7088">
              <w:rPr>
                <w:rFonts w:ascii="Times New Roman" w:hAnsi="Times New Roman"/>
              </w:rPr>
              <w:t>ữ</w:t>
            </w:r>
            <w:r w:rsidRPr="003F7088">
              <w:rPr>
                <w:rFonts w:ascii="Times New Roman" w:hAnsi="Times New Roman"/>
              </w:rPr>
              <w:t>ng v</w:t>
            </w:r>
            <w:r w:rsidR="003F7088" w:rsidRPr="003F7088">
              <w:rPr>
                <w:rFonts w:ascii="Times New Roman" w:hAnsi="Times New Roman"/>
              </w:rPr>
              <w:t>ị</w:t>
            </w:r>
            <w:r w:rsidRPr="003F7088">
              <w:rPr>
                <w:rFonts w:ascii="Times New Roman" w:hAnsi="Times New Roman"/>
              </w:rPr>
              <w:t xml:space="preserve"> l</w:t>
            </w:r>
            <w:r w:rsidR="003F7088" w:rsidRPr="003F7088">
              <w:rPr>
                <w:rFonts w:ascii="Times New Roman" w:hAnsi="Times New Roman"/>
              </w:rPr>
              <w:t>ã</w:t>
            </w:r>
            <w:r w:rsidRPr="003F7088">
              <w:rPr>
                <w:rFonts w:ascii="Times New Roman" w:hAnsi="Times New Roman"/>
              </w:rPr>
              <w:t xml:space="preserve">nh </w:t>
            </w:r>
            <w:r w:rsidR="003F7088" w:rsidRPr="003F7088">
              <w:rPr>
                <w:rFonts w:ascii="Times New Roman" w:hAnsi="Times New Roman"/>
              </w:rPr>
              <w:t>đạ</w:t>
            </w:r>
            <w:r w:rsidRPr="003F7088">
              <w:rPr>
                <w:rFonts w:ascii="Times New Roman" w:hAnsi="Times New Roman"/>
              </w:rPr>
              <w:t>o anh minh, lu</w:t>
            </w:r>
            <w:r w:rsidR="003F7088" w:rsidRPr="003F7088">
              <w:rPr>
                <w:rFonts w:ascii="Times New Roman" w:hAnsi="Times New Roman"/>
              </w:rPr>
              <w:t>ô</w:t>
            </w:r>
            <w:r w:rsidRPr="003F7088">
              <w:rPr>
                <w:rFonts w:ascii="Times New Roman" w:hAnsi="Times New Roman"/>
              </w:rPr>
              <w:t>n lu</w:t>
            </w:r>
            <w:r w:rsidR="003F7088" w:rsidRPr="003F7088">
              <w:rPr>
                <w:rFonts w:ascii="Times New Roman" w:hAnsi="Times New Roman"/>
              </w:rPr>
              <w:t>ô</w:t>
            </w:r>
            <w:r w:rsidRPr="003F7088">
              <w:rPr>
                <w:rFonts w:ascii="Times New Roman" w:hAnsi="Times New Roman"/>
              </w:rPr>
              <w:t>n quan t</w:t>
            </w:r>
            <w:r w:rsidR="003F7088" w:rsidRPr="003F7088">
              <w:rPr>
                <w:rFonts w:ascii="Times New Roman" w:hAnsi="Times New Roman"/>
              </w:rPr>
              <w:t>â</w:t>
            </w:r>
            <w:r w:rsidRPr="003F7088">
              <w:rPr>
                <w:rFonts w:ascii="Times New Roman" w:hAnsi="Times New Roman"/>
              </w:rPr>
              <w:t xml:space="preserve">m </w:t>
            </w:r>
            <w:r w:rsidR="003F7088" w:rsidRPr="003F7088">
              <w:rPr>
                <w:rFonts w:ascii="Times New Roman" w:hAnsi="Times New Roman"/>
              </w:rPr>
              <w:t>đế</w:t>
            </w:r>
            <w:r w:rsidRPr="003F7088">
              <w:rPr>
                <w:rFonts w:ascii="Times New Roman" w:hAnsi="Times New Roman"/>
              </w:rPr>
              <w:t>n vi</w:t>
            </w:r>
            <w:r w:rsidR="003F7088" w:rsidRPr="003F7088">
              <w:rPr>
                <w:rFonts w:ascii="Times New Roman" w:hAnsi="Times New Roman"/>
              </w:rPr>
              <w:t>ệ</w:t>
            </w:r>
            <w:r w:rsidRPr="003F7088">
              <w:rPr>
                <w:rFonts w:ascii="Times New Roman" w:hAnsi="Times New Roman"/>
              </w:rPr>
              <w:t>c ch</w:t>
            </w:r>
            <w:r w:rsidR="003F7088" w:rsidRPr="003F7088">
              <w:rPr>
                <w:rFonts w:ascii="Times New Roman" w:hAnsi="Times New Roman"/>
              </w:rPr>
              <w:t>ă</w:t>
            </w:r>
            <w:r w:rsidRPr="003F7088">
              <w:rPr>
                <w:rFonts w:ascii="Times New Roman" w:hAnsi="Times New Roman"/>
              </w:rPr>
              <w:t>m lo h</w:t>
            </w:r>
            <w:r w:rsidR="003F7088" w:rsidRPr="003F7088">
              <w:rPr>
                <w:rFonts w:ascii="Times New Roman" w:hAnsi="Times New Roman"/>
              </w:rPr>
              <w:t>ạ</w:t>
            </w:r>
            <w:r w:rsidRPr="003F7088">
              <w:rPr>
                <w:rFonts w:ascii="Times New Roman" w:hAnsi="Times New Roman"/>
              </w:rPr>
              <w:t>nh ph</w:t>
            </w:r>
            <w:r w:rsidR="003F7088" w:rsidRPr="003F7088">
              <w:rPr>
                <w:rFonts w:ascii="Times New Roman" w:hAnsi="Times New Roman"/>
              </w:rPr>
              <w:t>ú</w:t>
            </w:r>
            <w:r w:rsidRPr="003F7088">
              <w:rPr>
                <w:rFonts w:ascii="Times New Roman" w:hAnsi="Times New Roman"/>
              </w:rPr>
              <w:t>c l</w:t>
            </w:r>
            <w:r w:rsidR="003F7088" w:rsidRPr="003F7088">
              <w:rPr>
                <w:rFonts w:ascii="Times New Roman" w:hAnsi="Times New Roman"/>
              </w:rPr>
              <w:t>â</w:t>
            </w:r>
            <w:r w:rsidRPr="003F7088">
              <w:rPr>
                <w:rFonts w:ascii="Times New Roman" w:hAnsi="Times New Roman"/>
              </w:rPr>
              <w:t>u b</w:t>
            </w:r>
            <w:r w:rsidR="003F7088" w:rsidRPr="003F7088">
              <w:rPr>
                <w:rFonts w:ascii="Times New Roman" w:hAnsi="Times New Roman"/>
              </w:rPr>
              <w:t>ề</w:t>
            </w:r>
            <w:r w:rsidRPr="003F7088">
              <w:rPr>
                <w:rFonts w:ascii="Times New Roman" w:hAnsi="Times New Roman"/>
              </w:rPr>
              <w:t>n c</w:t>
            </w:r>
            <w:r w:rsidR="003F7088" w:rsidRPr="003F7088">
              <w:rPr>
                <w:rFonts w:ascii="Times New Roman" w:hAnsi="Times New Roman"/>
              </w:rPr>
              <w:t>ủ</w:t>
            </w:r>
            <w:r w:rsidRPr="003F7088">
              <w:rPr>
                <w:rFonts w:ascii="Times New Roman" w:hAnsi="Times New Roman"/>
              </w:rPr>
              <w:t>a mu</w:t>
            </w:r>
            <w:r w:rsidR="003F7088" w:rsidRPr="003F7088">
              <w:rPr>
                <w:rFonts w:ascii="Times New Roman" w:hAnsi="Times New Roman"/>
              </w:rPr>
              <w:t>ô</w:t>
            </w:r>
            <w:r w:rsidRPr="003F7088">
              <w:rPr>
                <w:rFonts w:ascii="Times New Roman" w:hAnsi="Times New Roman"/>
              </w:rPr>
              <w:t>n d</w:t>
            </w:r>
            <w:r w:rsidR="003F7088" w:rsidRPr="003F7088">
              <w:rPr>
                <w:rFonts w:ascii="Times New Roman" w:hAnsi="Times New Roman"/>
              </w:rPr>
              <w:t>â</w:t>
            </w:r>
            <w:r w:rsidRPr="003F7088">
              <w:rPr>
                <w:rFonts w:ascii="Times New Roman" w:hAnsi="Times New Roman"/>
              </w:rPr>
              <w:t>n.</w:t>
            </w:r>
          </w:p>
          <w:p w:rsidR="00C16758" w:rsidRPr="003F7088" w:rsidRDefault="00C16758" w:rsidP="00FB2FF5">
            <w:pPr>
              <w:ind w:firstLine="560"/>
              <w:jc w:val="both"/>
              <w:rPr>
                <w:rFonts w:ascii="Times New Roman" w:hAnsi="Times New Roman"/>
              </w:rPr>
            </w:pPr>
            <w:r w:rsidRPr="003F7088">
              <w:rPr>
                <w:rFonts w:ascii="Times New Roman" w:hAnsi="Times New Roman"/>
              </w:rPr>
              <w:t>(ho</w:t>
            </w:r>
            <w:r w:rsidR="003F7088" w:rsidRPr="003F7088">
              <w:rPr>
                <w:rFonts w:ascii="Times New Roman" w:hAnsi="Times New Roman"/>
              </w:rPr>
              <w:t>ặ</w:t>
            </w:r>
            <w:r w:rsidRPr="003F7088">
              <w:rPr>
                <w:rFonts w:ascii="Times New Roman" w:hAnsi="Times New Roman"/>
              </w:rPr>
              <w:t>c m</w:t>
            </w:r>
            <w:r w:rsidR="003F7088" w:rsidRPr="003F7088">
              <w:rPr>
                <w:rFonts w:ascii="Times New Roman" w:hAnsi="Times New Roman"/>
              </w:rPr>
              <w:t>ở</w:t>
            </w:r>
            <w:r w:rsidRPr="003F7088">
              <w:rPr>
                <w:rFonts w:ascii="Times New Roman" w:hAnsi="Times New Roman"/>
              </w:rPr>
              <w:t xml:space="preserve"> b</w:t>
            </w:r>
            <w:r w:rsidR="003F7088" w:rsidRPr="003F7088">
              <w:rPr>
                <w:rFonts w:ascii="Times New Roman" w:hAnsi="Times New Roman"/>
              </w:rPr>
              <w:t>à</w:t>
            </w:r>
            <w:r w:rsidRPr="003F7088">
              <w:rPr>
                <w:rFonts w:ascii="Times New Roman" w:hAnsi="Times New Roman"/>
              </w:rPr>
              <w:t>i b</w:t>
            </w:r>
            <w:r w:rsidR="003F7088" w:rsidRPr="003F7088">
              <w:rPr>
                <w:rFonts w:ascii="Times New Roman" w:hAnsi="Times New Roman"/>
              </w:rPr>
              <w:t>ằ</w:t>
            </w:r>
            <w:r w:rsidRPr="003F7088">
              <w:rPr>
                <w:rFonts w:ascii="Times New Roman" w:hAnsi="Times New Roman"/>
              </w:rPr>
              <w:t>ng ph</w:t>
            </w:r>
            <w:r w:rsidR="003F7088" w:rsidRPr="003F7088">
              <w:rPr>
                <w:rFonts w:ascii="Times New Roman" w:hAnsi="Times New Roman"/>
              </w:rPr>
              <w:t>ươ</w:t>
            </w:r>
            <w:r w:rsidRPr="003F7088">
              <w:rPr>
                <w:rFonts w:ascii="Times New Roman" w:hAnsi="Times New Roman"/>
              </w:rPr>
              <w:t>ng ph</w:t>
            </w:r>
            <w:r w:rsidR="003F7088" w:rsidRPr="003F7088">
              <w:rPr>
                <w:rFonts w:ascii="Times New Roman" w:hAnsi="Times New Roman"/>
              </w:rPr>
              <w:t>á</w:t>
            </w:r>
            <w:r w:rsidRPr="003F7088">
              <w:rPr>
                <w:rFonts w:ascii="Times New Roman" w:hAnsi="Times New Roman"/>
              </w:rPr>
              <w:t xml:space="preserve">p </w:t>
            </w:r>
            <w:r w:rsidR="003F7088" w:rsidRPr="003F7088">
              <w:rPr>
                <w:rFonts w:ascii="Times New Roman" w:hAnsi="Times New Roman"/>
              </w:rPr>
              <w:t>đặ</w:t>
            </w:r>
            <w:r w:rsidRPr="003F7088">
              <w:rPr>
                <w:rFonts w:ascii="Times New Roman" w:hAnsi="Times New Roman"/>
              </w:rPr>
              <w:t>t c</w:t>
            </w:r>
            <w:r w:rsidR="003F7088" w:rsidRPr="003F7088">
              <w:rPr>
                <w:rFonts w:ascii="Times New Roman" w:hAnsi="Times New Roman"/>
              </w:rPr>
              <w:t>â</w:t>
            </w:r>
            <w:r w:rsidRPr="003F7088">
              <w:rPr>
                <w:rFonts w:ascii="Times New Roman" w:hAnsi="Times New Roman"/>
              </w:rPr>
              <w:t>u h</w:t>
            </w:r>
            <w:r w:rsidR="003F7088" w:rsidRPr="003F7088">
              <w:rPr>
                <w:rFonts w:ascii="Times New Roman" w:hAnsi="Times New Roman"/>
              </w:rPr>
              <w:t>ỏ</w:t>
            </w:r>
            <w:r w:rsidRPr="003F7088">
              <w:rPr>
                <w:rFonts w:ascii="Times New Roman" w:hAnsi="Times New Roman"/>
              </w:rPr>
              <w:t>i)</w:t>
            </w:r>
          </w:p>
          <w:p w:rsidR="00C16758" w:rsidRPr="003F7088" w:rsidRDefault="00C16758" w:rsidP="00FB2FF5">
            <w:pPr>
              <w:jc w:val="both"/>
              <w:rPr>
                <w:rFonts w:ascii="Times New Roman" w:hAnsi="Times New Roman"/>
              </w:rPr>
            </w:pPr>
            <w:r w:rsidRPr="003F7088">
              <w:rPr>
                <w:rFonts w:ascii="Times New Roman" w:hAnsi="Times New Roman"/>
              </w:rPr>
              <w:t>b) Th</w:t>
            </w:r>
            <w:r w:rsidR="003F7088" w:rsidRPr="003F7088">
              <w:rPr>
                <w:rFonts w:ascii="Times New Roman" w:hAnsi="Times New Roman"/>
              </w:rPr>
              <w:t>â</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i:</w:t>
            </w:r>
          </w:p>
          <w:p w:rsidR="00C16758" w:rsidRPr="003F7088" w:rsidRDefault="00C16758" w:rsidP="00FB2FF5">
            <w:pPr>
              <w:jc w:val="both"/>
              <w:rPr>
                <w:rFonts w:ascii="Times New Roman" w:hAnsi="Times New Roman"/>
              </w:rPr>
            </w:pPr>
            <w:r w:rsidRPr="003F7088">
              <w:rPr>
                <w:rFonts w:ascii="Times New Roman" w:hAnsi="Times New Roman"/>
              </w:rPr>
              <w:t>c) K</w:t>
            </w:r>
            <w:r w:rsidR="003F7088" w:rsidRPr="003F7088">
              <w:rPr>
                <w:rFonts w:ascii="Times New Roman" w:hAnsi="Times New Roman"/>
              </w:rPr>
              <w:t>ế</w:t>
            </w:r>
            <w:r w:rsidRPr="003F7088">
              <w:rPr>
                <w:rFonts w:ascii="Times New Roman" w:hAnsi="Times New Roman"/>
              </w:rPr>
              <w:t>t b</w:t>
            </w:r>
            <w:r w:rsidR="003F7088" w:rsidRPr="003F7088">
              <w:rPr>
                <w:rFonts w:ascii="Times New Roman" w:hAnsi="Times New Roman"/>
              </w:rPr>
              <w:t>à</w:t>
            </w:r>
            <w:r w:rsidRPr="003F7088">
              <w:rPr>
                <w:rFonts w:ascii="Times New Roman" w:hAnsi="Times New Roman"/>
              </w:rPr>
              <w:t>i:</w:t>
            </w:r>
          </w:p>
          <w:p w:rsidR="00C16758" w:rsidRPr="003F7088" w:rsidRDefault="00C16758" w:rsidP="00FB2FF5">
            <w:pPr>
              <w:jc w:val="both"/>
              <w:rPr>
                <w:rFonts w:ascii="Times New Roman" w:hAnsi="Times New Roman"/>
              </w:rPr>
            </w:pPr>
            <w:r w:rsidRPr="003F7088">
              <w:rPr>
                <w:rFonts w:ascii="Times New Roman" w:hAnsi="Times New Roman"/>
              </w:rPr>
              <w:t>- Tuy 2 t</w:t>
            </w:r>
            <w:r w:rsidR="003F7088" w:rsidRPr="003F7088">
              <w:rPr>
                <w:rFonts w:ascii="Times New Roman" w:hAnsi="Times New Roman"/>
              </w:rPr>
              <w:t>á</w:t>
            </w:r>
            <w:r w:rsidRPr="003F7088">
              <w:rPr>
                <w:rFonts w:ascii="Times New Roman" w:hAnsi="Times New Roman"/>
              </w:rPr>
              <w:t>c ph</w:t>
            </w:r>
            <w:r w:rsidR="003F7088" w:rsidRPr="003F7088">
              <w:rPr>
                <w:rFonts w:ascii="Times New Roman" w:hAnsi="Times New Roman"/>
              </w:rPr>
              <w:t>ẩ</w:t>
            </w:r>
            <w:r w:rsidRPr="003F7088">
              <w:rPr>
                <w:rFonts w:ascii="Times New Roman" w:hAnsi="Times New Roman"/>
              </w:rPr>
              <w:t xml:space="preserve">m </w:t>
            </w:r>
            <w:r w:rsidR="003F7088" w:rsidRPr="003F7088">
              <w:rPr>
                <w:rFonts w:ascii="Times New Roman" w:hAnsi="Times New Roman"/>
              </w:rPr>
              <w:t>đượ</w:t>
            </w:r>
            <w:r w:rsidRPr="003F7088">
              <w:rPr>
                <w:rFonts w:ascii="Times New Roman" w:hAnsi="Times New Roman"/>
              </w:rPr>
              <w:t>c vi</w:t>
            </w:r>
            <w:r w:rsidR="003F7088" w:rsidRPr="003F7088">
              <w:rPr>
                <w:rFonts w:ascii="Times New Roman" w:hAnsi="Times New Roman"/>
              </w:rPr>
              <w:t>ế</w:t>
            </w:r>
            <w:r w:rsidRPr="003F7088">
              <w:rPr>
                <w:rFonts w:ascii="Times New Roman" w:hAnsi="Times New Roman"/>
              </w:rPr>
              <w:t>t trong 2 th</w:t>
            </w:r>
            <w:r w:rsidR="003F7088" w:rsidRPr="003F7088">
              <w:rPr>
                <w:rFonts w:ascii="Times New Roman" w:hAnsi="Times New Roman"/>
              </w:rPr>
              <w:t>ờ</w:t>
            </w:r>
            <w:r w:rsidRPr="003F7088">
              <w:rPr>
                <w:rFonts w:ascii="Times New Roman" w:hAnsi="Times New Roman"/>
              </w:rPr>
              <w:t xml:space="preserve">i </w:t>
            </w:r>
            <w:r w:rsidR="003F7088" w:rsidRPr="003F7088">
              <w:rPr>
                <w:rFonts w:ascii="Times New Roman" w:hAnsi="Times New Roman"/>
              </w:rPr>
              <w:t>đạ</w:t>
            </w:r>
            <w:r w:rsidRPr="003F7088">
              <w:rPr>
                <w:rFonts w:ascii="Times New Roman" w:hAnsi="Times New Roman"/>
              </w:rPr>
              <w:t>i kh</w:t>
            </w:r>
            <w:r w:rsidR="003F7088" w:rsidRPr="003F7088">
              <w:rPr>
                <w:rFonts w:ascii="Times New Roman" w:hAnsi="Times New Roman"/>
              </w:rPr>
              <w:t>á</w:t>
            </w:r>
            <w:r w:rsidRPr="003F7088">
              <w:rPr>
                <w:rFonts w:ascii="Times New Roman" w:hAnsi="Times New Roman"/>
              </w:rPr>
              <w:t>c nhau nh</w:t>
            </w:r>
            <w:r w:rsidR="003F7088" w:rsidRPr="003F7088">
              <w:rPr>
                <w:rFonts w:ascii="Times New Roman" w:hAnsi="Times New Roman"/>
              </w:rPr>
              <w:t>ư</w:t>
            </w:r>
            <w:r w:rsidRPr="003F7088">
              <w:rPr>
                <w:rFonts w:ascii="Times New Roman" w:hAnsi="Times New Roman"/>
              </w:rPr>
              <w:t xml:space="preserve">ng </w:t>
            </w:r>
            <w:r w:rsidR="003F7088" w:rsidRPr="003F7088">
              <w:rPr>
                <w:rFonts w:ascii="Times New Roman" w:hAnsi="Times New Roman"/>
              </w:rPr>
              <w:t>đề</w:t>
            </w:r>
            <w:r w:rsidRPr="003F7088">
              <w:rPr>
                <w:rFonts w:ascii="Times New Roman" w:hAnsi="Times New Roman"/>
              </w:rPr>
              <w:t>u c</w:t>
            </w:r>
            <w:r w:rsidR="003F7088" w:rsidRPr="003F7088">
              <w:rPr>
                <w:rFonts w:ascii="Times New Roman" w:hAnsi="Times New Roman"/>
              </w:rPr>
              <w:t>ó</w:t>
            </w:r>
            <w:r w:rsidRPr="003F7088">
              <w:rPr>
                <w:rFonts w:ascii="Times New Roman" w:hAnsi="Times New Roman"/>
              </w:rPr>
              <w:t xml:space="preserve"> </w:t>
            </w:r>
            <w:r w:rsidR="003F7088" w:rsidRPr="003F7088">
              <w:rPr>
                <w:rFonts w:ascii="Times New Roman" w:hAnsi="Times New Roman"/>
              </w:rPr>
              <w:t>đ</w:t>
            </w:r>
            <w:r w:rsidRPr="003F7088">
              <w:rPr>
                <w:rFonts w:ascii="Times New Roman" w:hAnsi="Times New Roman"/>
              </w:rPr>
              <w:t>i</w:t>
            </w:r>
            <w:r w:rsidR="003F7088" w:rsidRPr="003F7088">
              <w:rPr>
                <w:rFonts w:ascii="Times New Roman" w:hAnsi="Times New Roman"/>
              </w:rPr>
              <w:t>ể</w:t>
            </w:r>
            <w:r w:rsidRPr="003F7088">
              <w:rPr>
                <w:rFonts w:ascii="Times New Roman" w:hAnsi="Times New Roman"/>
              </w:rPr>
              <w:t>m t</w:t>
            </w:r>
            <w:r w:rsidR="003F7088" w:rsidRPr="003F7088">
              <w:rPr>
                <w:rFonts w:ascii="Times New Roman" w:hAnsi="Times New Roman"/>
              </w:rPr>
              <w:t>ươ</w:t>
            </w:r>
            <w:r w:rsidRPr="003F7088">
              <w:rPr>
                <w:rFonts w:ascii="Times New Roman" w:hAnsi="Times New Roman"/>
              </w:rPr>
              <w:t xml:space="preserve">ng </w:t>
            </w:r>
            <w:r w:rsidR="003F7088" w:rsidRPr="003F7088">
              <w:rPr>
                <w:rFonts w:ascii="Times New Roman" w:hAnsi="Times New Roman"/>
              </w:rPr>
              <w:t>đồ</w:t>
            </w:r>
            <w:r w:rsidRPr="003F7088">
              <w:rPr>
                <w:rFonts w:ascii="Times New Roman" w:hAnsi="Times New Roman"/>
              </w:rPr>
              <w:t>ng; ch</w:t>
            </w:r>
            <w:r w:rsidR="003F7088" w:rsidRPr="003F7088">
              <w:rPr>
                <w:rFonts w:ascii="Times New Roman" w:hAnsi="Times New Roman"/>
              </w:rPr>
              <w:t>ă</w:t>
            </w:r>
            <w:r w:rsidRPr="003F7088">
              <w:rPr>
                <w:rFonts w:ascii="Times New Roman" w:hAnsi="Times New Roman"/>
              </w:rPr>
              <w:t xml:space="preserve">m lo ... </w:t>
            </w:r>
            <w:r w:rsidR="003F7088" w:rsidRPr="003F7088">
              <w:rPr>
                <w:rFonts w:ascii="Times New Roman" w:hAnsi="Times New Roman"/>
              </w:rPr>
              <w:t>đó</w:t>
            </w:r>
            <w:r w:rsidRPr="003F7088">
              <w:rPr>
                <w:rFonts w:ascii="Times New Roman" w:hAnsi="Times New Roman"/>
              </w:rPr>
              <w:t xml:space="preserve"> ch</w:t>
            </w:r>
            <w:r w:rsidR="003F7088" w:rsidRPr="003F7088">
              <w:rPr>
                <w:rFonts w:ascii="Times New Roman" w:hAnsi="Times New Roman"/>
              </w:rPr>
              <w:t>í</w:t>
            </w:r>
            <w:r w:rsidRPr="003F7088">
              <w:rPr>
                <w:rFonts w:ascii="Times New Roman" w:hAnsi="Times New Roman"/>
              </w:rPr>
              <w:t>nh l</w:t>
            </w:r>
            <w:r w:rsidR="003F7088" w:rsidRPr="003F7088">
              <w:rPr>
                <w:rFonts w:ascii="Times New Roman" w:hAnsi="Times New Roman"/>
              </w:rPr>
              <w:t>à</w:t>
            </w:r>
            <w:r w:rsidRPr="003F7088">
              <w:rPr>
                <w:rFonts w:ascii="Times New Roman" w:hAnsi="Times New Roman"/>
              </w:rPr>
              <w:t xml:space="preserve"> y</w:t>
            </w:r>
            <w:r w:rsidR="003F7088" w:rsidRPr="003F7088">
              <w:rPr>
                <w:rFonts w:ascii="Times New Roman" w:hAnsi="Times New Roman"/>
              </w:rPr>
              <w:t>ế</w:t>
            </w:r>
            <w:r w:rsidRPr="003F7088">
              <w:rPr>
                <w:rFonts w:ascii="Times New Roman" w:hAnsi="Times New Roman"/>
              </w:rPr>
              <w:t>u t</w:t>
            </w:r>
            <w:r w:rsidR="003F7088" w:rsidRPr="003F7088">
              <w:rPr>
                <w:rFonts w:ascii="Times New Roman" w:hAnsi="Times New Roman"/>
              </w:rPr>
              <w:t>ố</w:t>
            </w:r>
            <w:r w:rsidRPr="003F7088">
              <w:rPr>
                <w:rFonts w:ascii="Times New Roman" w:hAnsi="Times New Roman"/>
              </w:rPr>
              <w:t xml:space="preserve"> quan tr</w:t>
            </w:r>
            <w:r w:rsidR="003F7088" w:rsidRPr="003F7088">
              <w:rPr>
                <w:rFonts w:ascii="Times New Roman" w:hAnsi="Times New Roman"/>
              </w:rPr>
              <w:t>ọ</w:t>
            </w:r>
            <w:r w:rsidRPr="003F7088">
              <w:rPr>
                <w:rFonts w:ascii="Times New Roman" w:hAnsi="Times New Roman"/>
              </w:rPr>
              <w:t>ng nh</w:t>
            </w:r>
            <w:r w:rsidR="003F7088" w:rsidRPr="003F7088">
              <w:rPr>
                <w:rFonts w:ascii="Times New Roman" w:hAnsi="Times New Roman"/>
              </w:rPr>
              <w:t>ấ</w:t>
            </w:r>
            <w:r w:rsidRPr="003F7088">
              <w:rPr>
                <w:rFonts w:ascii="Times New Roman" w:hAnsi="Times New Roman"/>
              </w:rPr>
              <w:t xml:space="preserve">t </w:t>
            </w:r>
            <w:r w:rsidR="003F7088" w:rsidRPr="003F7088">
              <w:rPr>
                <w:rFonts w:ascii="Times New Roman" w:hAnsi="Times New Roman"/>
              </w:rPr>
              <w:t>để</w:t>
            </w:r>
            <w:r w:rsidRPr="003F7088">
              <w:rPr>
                <w:rFonts w:ascii="Times New Roman" w:hAnsi="Times New Roman"/>
              </w:rPr>
              <w:t xml:space="preserve"> 2 t</w:t>
            </w:r>
            <w:r w:rsidR="003F7088" w:rsidRPr="003F7088">
              <w:rPr>
                <w:rFonts w:ascii="Times New Roman" w:hAnsi="Times New Roman"/>
              </w:rPr>
              <w:t>á</w:t>
            </w:r>
            <w:r w:rsidRPr="003F7088">
              <w:rPr>
                <w:rFonts w:ascii="Times New Roman" w:hAnsi="Times New Roman"/>
              </w:rPr>
              <w:t>c ph</w:t>
            </w:r>
            <w:r w:rsidR="003F7088" w:rsidRPr="003F7088">
              <w:rPr>
                <w:rFonts w:ascii="Times New Roman" w:hAnsi="Times New Roman"/>
              </w:rPr>
              <w:t>ẩ</w:t>
            </w:r>
            <w:r w:rsidRPr="003F7088">
              <w:rPr>
                <w:rFonts w:ascii="Times New Roman" w:hAnsi="Times New Roman"/>
              </w:rPr>
              <w:t>m s</w:t>
            </w:r>
            <w:r w:rsidR="003F7088" w:rsidRPr="003F7088">
              <w:rPr>
                <w:rFonts w:ascii="Times New Roman" w:hAnsi="Times New Roman"/>
              </w:rPr>
              <w:t>ố</w:t>
            </w:r>
            <w:r w:rsidRPr="003F7088">
              <w:rPr>
                <w:rFonts w:ascii="Times New Roman" w:hAnsi="Times New Roman"/>
              </w:rPr>
              <w:t>ng m</w:t>
            </w:r>
            <w:r w:rsidR="003F7088" w:rsidRPr="003F7088">
              <w:rPr>
                <w:rFonts w:ascii="Times New Roman" w:hAnsi="Times New Roman"/>
              </w:rPr>
              <w:t>ã</w:t>
            </w:r>
            <w:r w:rsidRPr="003F7088">
              <w:rPr>
                <w:rFonts w:ascii="Times New Roman" w:hAnsi="Times New Roman"/>
              </w:rPr>
              <w:t>i v</w:t>
            </w:r>
            <w:r w:rsidR="003F7088" w:rsidRPr="003F7088">
              <w:rPr>
                <w:rFonts w:ascii="Times New Roman" w:hAnsi="Times New Roman"/>
              </w:rPr>
              <w:t>ớ</w:t>
            </w:r>
            <w:r w:rsidRPr="003F7088">
              <w:rPr>
                <w:rFonts w:ascii="Times New Roman" w:hAnsi="Times New Roman"/>
              </w:rPr>
              <w:t>i th</w:t>
            </w:r>
            <w:r w:rsidR="003F7088" w:rsidRPr="003F7088">
              <w:rPr>
                <w:rFonts w:ascii="Times New Roman" w:hAnsi="Times New Roman"/>
              </w:rPr>
              <w:t>ờ</w:t>
            </w:r>
            <w:r w:rsidRPr="003F7088">
              <w:rPr>
                <w:rFonts w:ascii="Times New Roman" w:hAnsi="Times New Roman"/>
              </w:rPr>
              <w:t>i gian. ''Chi</w:t>
            </w:r>
            <w:r w:rsidR="003F7088" w:rsidRPr="003F7088">
              <w:rPr>
                <w:rFonts w:ascii="Times New Roman" w:hAnsi="Times New Roman"/>
              </w:rPr>
              <w:t>ế</w:t>
            </w:r>
            <w:r w:rsidRPr="003F7088">
              <w:rPr>
                <w:rFonts w:ascii="Times New Roman" w:hAnsi="Times New Roman"/>
              </w:rPr>
              <w:t>u d</w:t>
            </w:r>
            <w:r w:rsidR="003F7088" w:rsidRPr="003F7088">
              <w:rPr>
                <w:rFonts w:ascii="Times New Roman" w:hAnsi="Times New Roman"/>
              </w:rPr>
              <w:t>ờ</w:t>
            </w:r>
            <w:r w:rsidRPr="003F7088">
              <w:rPr>
                <w:rFonts w:ascii="Times New Roman" w:hAnsi="Times New Roman"/>
              </w:rPr>
              <w:t xml:space="preserve">i </w:t>
            </w:r>
            <w:r w:rsidR="003F7088" w:rsidRPr="003F7088">
              <w:rPr>
                <w:rFonts w:ascii="Times New Roman" w:hAnsi="Times New Roman"/>
              </w:rPr>
              <w:t>đô</w:t>
            </w:r>
            <w:r w:rsidRPr="003F7088">
              <w:rPr>
                <w:rFonts w:ascii="Times New Roman" w:hAnsi="Times New Roman"/>
              </w:rPr>
              <w:t>'' v</w:t>
            </w:r>
            <w:r w:rsidR="003F7088" w:rsidRPr="003F7088">
              <w:rPr>
                <w:rFonts w:ascii="Times New Roman" w:hAnsi="Times New Roman"/>
              </w:rPr>
              <w:t>à</w:t>
            </w:r>
            <w:r w:rsidRPr="003F7088">
              <w:rPr>
                <w:rFonts w:ascii="Times New Roman" w:hAnsi="Times New Roman"/>
              </w:rPr>
              <w:t xml:space="preserve"> ;;H</w:t>
            </w:r>
            <w:r w:rsidR="003F7088" w:rsidRPr="003F7088">
              <w:rPr>
                <w:rFonts w:ascii="Times New Roman" w:hAnsi="Times New Roman"/>
              </w:rPr>
              <w:t>ị</w:t>
            </w:r>
            <w:r w:rsidRPr="003F7088">
              <w:rPr>
                <w:rFonts w:ascii="Times New Roman" w:hAnsi="Times New Roman"/>
              </w:rPr>
              <w:t>ch t</w:t>
            </w:r>
            <w:r w:rsidR="003F7088" w:rsidRPr="003F7088">
              <w:rPr>
                <w:rFonts w:ascii="Times New Roman" w:hAnsi="Times New Roman"/>
              </w:rPr>
              <w:t>ướ</w:t>
            </w:r>
            <w:r w:rsidRPr="003F7088">
              <w:rPr>
                <w:rFonts w:ascii="Times New Roman" w:hAnsi="Times New Roman"/>
              </w:rPr>
              <w:t>ng s</w:t>
            </w:r>
            <w:r w:rsidR="003F7088" w:rsidRPr="003F7088">
              <w:rPr>
                <w:rFonts w:ascii="Times New Roman" w:hAnsi="Times New Roman"/>
              </w:rPr>
              <w:t>ĩ</w:t>
            </w:r>
            <w:r w:rsidRPr="003F7088">
              <w:rPr>
                <w:rFonts w:ascii="Times New Roman" w:hAnsi="Times New Roman"/>
              </w:rPr>
              <w:t>'' l</w:t>
            </w:r>
            <w:r w:rsidR="003F7088" w:rsidRPr="003F7088">
              <w:rPr>
                <w:rFonts w:ascii="Times New Roman" w:hAnsi="Times New Roman"/>
              </w:rPr>
              <w:t>à</w:t>
            </w:r>
            <w:r w:rsidRPr="003F7088">
              <w:rPr>
                <w:rFonts w:ascii="Times New Roman" w:hAnsi="Times New Roman"/>
              </w:rPr>
              <w:t xml:space="preserve"> minh ch</w:t>
            </w:r>
            <w:r w:rsidR="003F7088" w:rsidRPr="003F7088">
              <w:rPr>
                <w:rFonts w:ascii="Times New Roman" w:hAnsi="Times New Roman"/>
              </w:rPr>
              <w:t>ứ</w:t>
            </w:r>
            <w:r w:rsidRPr="003F7088">
              <w:rPr>
                <w:rFonts w:ascii="Times New Roman" w:hAnsi="Times New Roman"/>
              </w:rPr>
              <w:t>ng cho 2 t</w:t>
            </w:r>
            <w:r w:rsidR="003F7088" w:rsidRPr="003F7088">
              <w:rPr>
                <w:rFonts w:ascii="Times New Roman" w:hAnsi="Times New Roman"/>
              </w:rPr>
              <w:t>ấ</w:t>
            </w:r>
            <w:r w:rsidRPr="003F7088">
              <w:rPr>
                <w:rFonts w:ascii="Times New Roman" w:hAnsi="Times New Roman"/>
              </w:rPr>
              <w:t>m l</w:t>
            </w:r>
            <w:r w:rsidR="003F7088" w:rsidRPr="003F7088">
              <w:rPr>
                <w:rFonts w:ascii="Times New Roman" w:hAnsi="Times New Roman"/>
              </w:rPr>
              <w:t>ò</w:t>
            </w:r>
            <w:r w:rsidRPr="003F7088">
              <w:rPr>
                <w:rFonts w:ascii="Times New Roman" w:hAnsi="Times New Roman"/>
              </w:rPr>
              <w:t>ng cao c</w:t>
            </w:r>
            <w:r w:rsidR="003F7088" w:rsidRPr="003F7088">
              <w:rPr>
                <w:rFonts w:ascii="Times New Roman" w:hAnsi="Times New Roman"/>
              </w:rPr>
              <w:t>ả</w:t>
            </w:r>
            <w:r w:rsidRPr="003F7088">
              <w:rPr>
                <w:rFonts w:ascii="Times New Roman" w:hAnsi="Times New Roman"/>
              </w:rPr>
              <w:t>, l</w:t>
            </w:r>
            <w:r w:rsidR="003F7088" w:rsidRPr="003F7088">
              <w:rPr>
                <w:rFonts w:ascii="Times New Roman" w:hAnsi="Times New Roman"/>
              </w:rPr>
              <w:t>ớ</w:t>
            </w:r>
            <w:r w:rsidRPr="003F7088">
              <w:rPr>
                <w:rFonts w:ascii="Times New Roman" w:hAnsi="Times New Roman"/>
              </w:rPr>
              <w:t>n lao c</w:t>
            </w:r>
            <w:r w:rsidR="003F7088" w:rsidRPr="003F7088">
              <w:rPr>
                <w:rFonts w:ascii="Times New Roman" w:hAnsi="Times New Roman"/>
              </w:rPr>
              <w:t>ủ</w:t>
            </w:r>
            <w:r w:rsidRPr="003F7088">
              <w:rPr>
                <w:rFonts w:ascii="Times New Roman" w:hAnsi="Times New Roman"/>
              </w:rPr>
              <w:t>a 2 v</w:t>
            </w:r>
            <w:r w:rsidR="003F7088" w:rsidRPr="003F7088">
              <w:rPr>
                <w:rFonts w:ascii="Times New Roman" w:hAnsi="Times New Roman"/>
              </w:rPr>
              <w:t>ị</w:t>
            </w:r>
            <w:r w:rsidRPr="003F7088">
              <w:rPr>
                <w:rFonts w:ascii="Times New Roman" w:hAnsi="Times New Roman"/>
              </w:rPr>
              <w:t xml:space="preserve"> l</w:t>
            </w:r>
            <w:r w:rsidR="003F7088" w:rsidRPr="003F7088">
              <w:rPr>
                <w:rFonts w:ascii="Times New Roman" w:hAnsi="Times New Roman"/>
              </w:rPr>
              <w:t>ã</w:t>
            </w:r>
            <w:r w:rsidRPr="003F7088">
              <w:rPr>
                <w:rFonts w:ascii="Times New Roman" w:hAnsi="Times New Roman"/>
              </w:rPr>
              <w:t xml:space="preserve">nh </w:t>
            </w:r>
            <w:r w:rsidR="003F7088" w:rsidRPr="003F7088">
              <w:rPr>
                <w:rFonts w:ascii="Times New Roman" w:hAnsi="Times New Roman"/>
              </w:rPr>
              <w:t>đạ</w:t>
            </w:r>
            <w:r w:rsidRPr="003F7088">
              <w:rPr>
                <w:rFonts w:ascii="Times New Roman" w:hAnsi="Times New Roman"/>
              </w:rPr>
              <w:t>o anh minh L</w:t>
            </w:r>
            <w:r w:rsidR="003F7088" w:rsidRPr="003F7088">
              <w:rPr>
                <w:rFonts w:ascii="Times New Roman" w:hAnsi="Times New Roman"/>
              </w:rPr>
              <w:t>í</w:t>
            </w:r>
            <w:r w:rsidRPr="003F7088">
              <w:rPr>
                <w:rFonts w:ascii="Times New Roman" w:hAnsi="Times New Roman"/>
              </w:rPr>
              <w:t xml:space="preserve"> C</w:t>
            </w:r>
            <w:r w:rsidR="003F7088" w:rsidRPr="003F7088">
              <w:rPr>
                <w:rFonts w:ascii="Times New Roman" w:hAnsi="Times New Roman"/>
              </w:rPr>
              <w:t>ô</w:t>
            </w:r>
            <w:r w:rsidRPr="003F7088">
              <w:rPr>
                <w:rFonts w:ascii="Times New Roman" w:hAnsi="Times New Roman"/>
              </w:rPr>
              <w:t>ng U</w:t>
            </w:r>
            <w:r w:rsidR="003F7088" w:rsidRPr="003F7088">
              <w:rPr>
                <w:rFonts w:ascii="Times New Roman" w:hAnsi="Times New Roman"/>
              </w:rPr>
              <w:t>ẩ</w:t>
            </w:r>
            <w:r w:rsidRPr="003F7088">
              <w:rPr>
                <w:rFonts w:ascii="Times New Roman" w:hAnsi="Times New Roman"/>
              </w:rPr>
              <w:t>n, Tr</w:t>
            </w:r>
            <w:r w:rsidR="003F7088" w:rsidRPr="003F7088">
              <w:rPr>
                <w:rFonts w:ascii="Times New Roman" w:hAnsi="Times New Roman"/>
              </w:rPr>
              <w:t>ầ</w:t>
            </w:r>
            <w:r w:rsidRPr="003F7088">
              <w:rPr>
                <w:rFonts w:ascii="Times New Roman" w:hAnsi="Times New Roman"/>
              </w:rPr>
              <w:t>n Qu</w:t>
            </w:r>
            <w:r w:rsidR="003F7088" w:rsidRPr="003F7088">
              <w:rPr>
                <w:rFonts w:ascii="Times New Roman" w:hAnsi="Times New Roman"/>
              </w:rPr>
              <w:t>ố</w:t>
            </w:r>
            <w:r w:rsidRPr="003F7088">
              <w:rPr>
                <w:rFonts w:ascii="Times New Roman" w:hAnsi="Times New Roman"/>
              </w:rPr>
              <w:t>c Tu</w:t>
            </w:r>
            <w:r w:rsidR="003F7088" w:rsidRPr="003F7088">
              <w:rPr>
                <w:rFonts w:ascii="Times New Roman" w:hAnsi="Times New Roman"/>
              </w:rPr>
              <w:t>ấ</w:t>
            </w:r>
            <w:r w:rsidRPr="003F7088">
              <w:rPr>
                <w:rFonts w:ascii="Times New Roman" w:hAnsi="Times New Roman"/>
              </w:rPr>
              <w:t>n v</w:t>
            </w:r>
            <w:r w:rsidR="003F7088" w:rsidRPr="003F7088">
              <w:rPr>
                <w:rFonts w:ascii="Times New Roman" w:hAnsi="Times New Roman"/>
              </w:rPr>
              <w:t>ớ</w:t>
            </w:r>
            <w:r w:rsidRPr="003F7088">
              <w:rPr>
                <w:rFonts w:ascii="Times New Roman" w:hAnsi="Times New Roman"/>
              </w:rPr>
              <w:t>i d</w:t>
            </w:r>
            <w:r w:rsidR="003F7088" w:rsidRPr="003F7088">
              <w:rPr>
                <w:rFonts w:ascii="Times New Roman" w:hAnsi="Times New Roman"/>
              </w:rPr>
              <w:t>â</w:t>
            </w:r>
            <w:r w:rsidRPr="003F7088">
              <w:rPr>
                <w:rFonts w:ascii="Times New Roman" w:hAnsi="Times New Roman"/>
              </w:rPr>
              <w:t>n v</w:t>
            </w:r>
            <w:r w:rsidR="003F7088" w:rsidRPr="003F7088">
              <w:rPr>
                <w:rFonts w:ascii="Times New Roman" w:hAnsi="Times New Roman"/>
              </w:rPr>
              <w:t>ớ</w:t>
            </w:r>
            <w:r w:rsidRPr="003F7088">
              <w:rPr>
                <w:rFonts w:ascii="Times New Roman" w:hAnsi="Times New Roman"/>
              </w:rPr>
              <w:t>i n</w:t>
            </w:r>
            <w:r w:rsidR="003F7088" w:rsidRPr="003F7088">
              <w:rPr>
                <w:rFonts w:ascii="Times New Roman" w:hAnsi="Times New Roman"/>
              </w:rPr>
              <w:t>ướ</w:t>
            </w:r>
            <w:r w:rsidRPr="003F7088">
              <w:rPr>
                <w:rFonts w:ascii="Times New Roman" w:hAnsi="Times New Roman"/>
              </w:rPr>
              <w:t>c.</w:t>
            </w:r>
          </w:p>
          <w:p w:rsidR="00C16758" w:rsidRPr="003F7088" w:rsidRDefault="00C16758" w:rsidP="004C30D6">
            <w:pPr>
              <w:rPr>
                <w:rFonts w:ascii="Times New Roman" w:hAnsi="Times New Roman"/>
                <w:b/>
                <w:color w:val="000000"/>
                <w:u w:val="single"/>
              </w:rPr>
            </w:pPr>
            <w:r w:rsidRPr="003F7088">
              <w:rPr>
                <w:rFonts w:ascii="Times New Roman" w:hAnsi="Times New Roman"/>
                <w:b/>
                <w:u w:val="single"/>
              </w:rPr>
              <w:t xml:space="preserve">* </w:t>
            </w:r>
            <w:r w:rsidR="003F7088" w:rsidRPr="003F7088">
              <w:rPr>
                <w:rFonts w:ascii="Times New Roman" w:hAnsi="Times New Roman"/>
                <w:b/>
                <w:u w:val="single"/>
              </w:rPr>
              <w:t>Đọ</w:t>
            </w:r>
            <w:r w:rsidRPr="003F7088">
              <w:rPr>
                <w:rFonts w:ascii="Times New Roman" w:hAnsi="Times New Roman"/>
                <w:b/>
                <w:u w:val="single"/>
              </w:rPr>
              <w:t>c v</w:t>
            </w:r>
            <w:r w:rsidR="003F7088" w:rsidRPr="003F7088">
              <w:rPr>
                <w:rFonts w:ascii="Times New Roman" w:hAnsi="Times New Roman"/>
                <w:b/>
                <w:u w:val="single"/>
              </w:rPr>
              <w:t>à</w:t>
            </w:r>
            <w:r w:rsidRPr="003F7088">
              <w:rPr>
                <w:rFonts w:ascii="Times New Roman" w:hAnsi="Times New Roman"/>
                <w:b/>
                <w:u w:val="single"/>
              </w:rPr>
              <w:t xml:space="preserve"> ch</w:t>
            </w:r>
            <w:r w:rsidR="003F7088" w:rsidRPr="003F7088">
              <w:rPr>
                <w:rFonts w:ascii="Times New Roman" w:hAnsi="Times New Roman"/>
                <w:b/>
                <w:u w:val="single"/>
              </w:rPr>
              <w:t>ữ</w:t>
            </w:r>
            <w:r w:rsidRPr="003F7088">
              <w:rPr>
                <w:rFonts w:ascii="Times New Roman" w:hAnsi="Times New Roman"/>
                <w:b/>
                <w:u w:val="single"/>
              </w:rPr>
              <w:t>a b</w:t>
            </w:r>
            <w:r w:rsidR="003F7088" w:rsidRPr="003F7088">
              <w:rPr>
                <w:rFonts w:ascii="Times New Roman" w:hAnsi="Times New Roman"/>
                <w:b/>
                <w:u w:val="single"/>
              </w:rPr>
              <w:t>à</w:t>
            </w:r>
            <w:r w:rsidRPr="003F7088">
              <w:rPr>
                <w:rFonts w:ascii="Times New Roman" w:hAnsi="Times New Roman"/>
                <w:b/>
                <w:u w:val="single"/>
              </w:rPr>
              <w:t>i</w:t>
            </w:r>
          </w:p>
        </w:tc>
      </w:tr>
    </w:tbl>
    <w:p w:rsidR="008B3552" w:rsidRPr="003F7088" w:rsidRDefault="008B3552" w:rsidP="008B3552">
      <w:pPr>
        <w:rPr>
          <w:rFonts w:ascii="Times New Roman" w:hAnsi="Times New Roman"/>
        </w:rPr>
      </w:pPr>
      <w:r w:rsidRPr="003F7088">
        <w:rPr>
          <w:rFonts w:ascii="Times New Roman" w:hAnsi="Times New Roman"/>
        </w:rPr>
        <w:lastRenderedPageBreak/>
        <w:t xml:space="preserve">               </w:t>
      </w:r>
      <w:r w:rsidRPr="003F7088">
        <w:rPr>
          <w:rFonts w:ascii="Times New Roman" w:hAnsi="Times New Roman"/>
          <w:b/>
          <w:u w:val="single"/>
        </w:rPr>
        <w:t>3. C</w:t>
      </w:r>
      <w:r w:rsidR="003F7088" w:rsidRPr="003F7088">
        <w:rPr>
          <w:rFonts w:ascii="Times New Roman" w:hAnsi="Times New Roman"/>
          <w:b/>
          <w:u w:val="single"/>
        </w:rPr>
        <w:t>ủ</w:t>
      </w:r>
      <w:r w:rsidRPr="003F7088">
        <w:rPr>
          <w:rFonts w:ascii="Times New Roman" w:hAnsi="Times New Roman"/>
          <w:b/>
          <w:u w:val="single"/>
        </w:rPr>
        <w:t>ng c</w:t>
      </w:r>
      <w:r w:rsidR="003F7088" w:rsidRPr="003F7088">
        <w:rPr>
          <w:rFonts w:ascii="Times New Roman" w:hAnsi="Times New Roman"/>
          <w:b/>
          <w:u w:val="single"/>
        </w:rPr>
        <w:t>ố</w:t>
      </w:r>
      <w:r w:rsidRPr="003F7088">
        <w:rPr>
          <w:rFonts w:ascii="Times New Roman" w:hAnsi="Times New Roman"/>
          <w:b/>
          <w:u w:val="single"/>
        </w:rPr>
        <w:t>, h</w:t>
      </w:r>
      <w:r w:rsidR="003F7088" w:rsidRPr="003F7088">
        <w:rPr>
          <w:rFonts w:ascii="Times New Roman" w:hAnsi="Times New Roman"/>
          <w:b/>
          <w:u w:val="single"/>
        </w:rPr>
        <w:t>ướ</w:t>
      </w:r>
      <w:r w:rsidRPr="003F7088">
        <w:rPr>
          <w:rFonts w:ascii="Times New Roman" w:hAnsi="Times New Roman"/>
          <w:b/>
          <w:u w:val="single"/>
        </w:rPr>
        <w:t>ng d</w:t>
      </w:r>
      <w:r w:rsidR="003F7088" w:rsidRPr="003F7088">
        <w:rPr>
          <w:rFonts w:ascii="Times New Roman" w:hAnsi="Times New Roman"/>
          <w:b/>
          <w:u w:val="single"/>
        </w:rPr>
        <w:t>ẫ</w:t>
      </w:r>
      <w:r w:rsidRPr="003F7088">
        <w:rPr>
          <w:rFonts w:ascii="Times New Roman" w:hAnsi="Times New Roman"/>
          <w:b/>
          <w:u w:val="single"/>
        </w:rPr>
        <w:t>n v</w:t>
      </w:r>
      <w:r w:rsidR="003F7088" w:rsidRPr="003F7088">
        <w:rPr>
          <w:rFonts w:ascii="Times New Roman" w:hAnsi="Times New Roman"/>
          <w:b/>
          <w:u w:val="single"/>
        </w:rPr>
        <w:t>ề</w:t>
      </w:r>
      <w:r w:rsidRPr="003F7088">
        <w:rPr>
          <w:rFonts w:ascii="Times New Roman" w:hAnsi="Times New Roman"/>
          <w:b/>
          <w:u w:val="single"/>
        </w:rPr>
        <w:t xml:space="preserve"> nh</w:t>
      </w:r>
      <w:r w:rsidR="003F7088" w:rsidRPr="003F7088">
        <w:rPr>
          <w:rFonts w:ascii="Times New Roman" w:hAnsi="Times New Roman"/>
          <w:b/>
          <w:u w:val="single"/>
        </w:rPr>
        <w:t>à</w:t>
      </w:r>
      <w:r w:rsidRPr="003F7088">
        <w:rPr>
          <w:rFonts w:ascii="Times New Roman" w:hAnsi="Times New Roman"/>
        </w:rPr>
        <w:t>:</w:t>
      </w:r>
    </w:p>
    <w:p w:rsidR="008B3552" w:rsidRPr="003F7088" w:rsidRDefault="008B3552" w:rsidP="008B3552">
      <w:pPr>
        <w:rPr>
          <w:rFonts w:ascii="Times New Roman" w:hAnsi="Times New Roman"/>
        </w:rPr>
      </w:pPr>
      <w:r w:rsidRPr="003F7088">
        <w:rPr>
          <w:rFonts w:ascii="Times New Roman" w:hAnsi="Times New Roman"/>
        </w:rPr>
        <w:t xml:space="preserve">                 - H</w:t>
      </w:r>
      <w:r w:rsidR="003F7088" w:rsidRPr="003F7088">
        <w:rPr>
          <w:rFonts w:ascii="Times New Roman" w:hAnsi="Times New Roman"/>
        </w:rPr>
        <w:t>ọ</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i, chu</w:t>
      </w:r>
      <w:r w:rsidR="003F7088" w:rsidRPr="003F7088">
        <w:rPr>
          <w:rFonts w:ascii="Times New Roman" w:hAnsi="Times New Roman"/>
        </w:rPr>
        <w:t>ẩ</w:t>
      </w:r>
      <w:r w:rsidRPr="003F7088">
        <w:rPr>
          <w:rFonts w:ascii="Times New Roman" w:hAnsi="Times New Roman"/>
        </w:rPr>
        <w:t xml:space="preserve">n </w:t>
      </w:r>
      <w:r w:rsidR="00882D4B" w:rsidRPr="003F7088">
        <w:rPr>
          <w:rFonts w:ascii="Times New Roman" w:hAnsi="Times New Roman"/>
        </w:rPr>
        <w:t>b</w:t>
      </w:r>
      <w:r w:rsidR="003F7088" w:rsidRPr="003F7088">
        <w:rPr>
          <w:rFonts w:ascii="Times New Roman" w:hAnsi="Times New Roman"/>
        </w:rPr>
        <w:t>ị</w:t>
      </w:r>
      <w:r w:rsidR="00882D4B" w:rsidRPr="003F7088">
        <w:rPr>
          <w:rFonts w:ascii="Times New Roman" w:hAnsi="Times New Roman"/>
        </w:rPr>
        <w:t xml:space="preserve"> </w:t>
      </w:r>
      <w:r w:rsidR="003F7088" w:rsidRPr="003F7088">
        <w:rPr>
          <w:rFonts w:ascii="Times New Roman" w:hAnsi="Times New Roman"/>
        </w:rPr>
        <w:t>ô</w:t>
      </w:r>
      <w:r w:rsidR="00882D4B" w:rsidRPr="003F7088">
        <w:rPr>
          <w:rFonts w:ascii="Times New Roman" w:hAnsi="Times New Roman"/>
        </w:rPr>
        <w:t>n t</w:t>
      </w:r>
      <w:r w:rsidR="003F7088" w:rsidRPr="003F7088">
        <w:rPr>
          <w:rFonts w:ascii="Times New Roman" w:hAnsi="Times New Roman"/>
        </w:rPr>
        <w:t>ậ</w:t>
      </w:r>
      <w:r w:rsidR="00882D4B" w:rsidRPr="003F7088">
        <w:rPr>
          <w:rFonts w:ascii="Times New Roman" w:hAnsi="Times New Roman"/>
        </w:rPr>
        <w:t>p c</w:t>
      </w:r>
      <w:r w:rsidR="003F7088" w:rsidRPr="003F7088">
        <w:rPr>
          <w:rFonts w:ascii="Times New Roman" w:hAnsi="Times New Roman"/>
        </w:rPr>
        <w:t>á</w:t>
      </w:r>
      <w:r w:rsidR="00882D4B" w:rsidRPr="003F7088">
        <w:rPr>
          <w:rFonts w:ascii="Times New Roman" w:hAnsi="Times New Roman"/>
        </w:rPr>
        <w:t>c ki</w:t>
      </w:r>
      <w:r w:rsidR="003F7088" w:rsidRPr="003F7088">
        <w:rPr>
          <w:rFonts w:ascii="Times New Roman" w:hAnsi="Times New Roman"/>
        </w:rPr>
        <w:t>ế</w:t>
      </w:r>
      <w:r w:rsidR="00882D4B" w:rsidRPr="003F7088">
        <w:rPr>
          <w:rFonts w:ascii="Times New Roman" w:hAnsi="Times New Roman"/>
        </w:rPr>
        <w:t>n th</w:t>
      </w:r>
      <w:r w:rsidR="003F7088" w:rsidRPr="003F7088">
        <w:rPr>
          <w:rFonts w:ascii="Times New Roman" w:hAnsi="Times New Roman"/>
        </w:rPr>
        <w:t>ứ</w:t>
      </w:r>
      <w:r w:rsidR="00882D4B" w:rsidRPr="003F7088">
        <w:rPr>
          <w:rFonts w:ascii="Times New Roman" w:hAnsi="Times New Roman"/>
        </w:rPr>
        <w:t>c c</w:t>
      </w:r>
      <w:r w:rsidR="003F7088" w:rsidRPr="003F7088">
        <w:rPr>
          <w:rFonts w:ascii="Times New Roman" w:hAnsi="Times New Roman"/>
        </w:rPr>
        <w:t>ủ</w:t>
      </w:r>
      <w:r w:rsidR="00882D4B" w:rsidRPr="003F7088">
        <w:rPr>
          <w:rFonts w:ascii="Times New Roman" w:hAnsi="Times New Roman"/>
        </w:rPr>
        <w:t>a b</w:t>
      </w:r>
      <w:r w:rsidR="003F7088" w:rsidRPr="003F7088">
        <w:rPr>
          <w:rFonts w:ascii="Times New Roman" w:hAnsi="Times New Roman"/>
        </w:rPr>
        <w:t>à</w:t>
      </w:r>
      <w:r w:rsidR="00882D4B" w:rsidRPr="003F7088">
        <w:rPr>
          <w:rFonts w:ascii="Times New Roman" w:hAnsi="Times New Roman"/>
        </w:rPr>
        <w:t>i B</w:t>
      </w:r>
      <w:r w:rsidR="003F7088" w:rsidRPr="003F7088">
        <w:rPr>
          <w:rFonts w:ascii="Times New Roman" w:hAnsi="Times New Roman"/>
        </w:rPr>
        <w:t>à</w:t>
      </w:r>
      <w:r w:rsidR="00882D4B" w:rsidRPr="003F7088">
        <w:rPr>
          <w:rFonts w:ascii="Times New Roman" w:hAnsi="Times New Roman"/>
        </w:rPr>
        <w:t>n lu</w:t>
      </w:r>
      <w:r w:rsidR="003F7088" w:rsidRPr="003F7088">
        <w:rPr>
          <w:rFonts w:ascii="Times New Roman" w:hAnsi="Times New Roman"/>
        </w:rPr>
        <w:t>ậ</w:t>
      </w:r>
      <w:r w:rsidR="00882D4B" w:rsidRPr="003F7088">
        <w:rPr>
          <w:rFonts w:ascii="Times New Roman" w:hAnsi="Times New Roman"/>
        </w:rPr>
        <w:t>n v</w:t>
      </w:r>
      <w:r w:rsidR="003F7088" w:rsidRPr="003F7088">
        <w:rPr>
          <w:rFonts w:ascii="Times New Roman" w:hAnsi="Times New Roman"/>
        </w:rPr>
        <w:t>ề</w:t>
      </w:r>
      <w:r w:rsidR="00882D4B" w:rsidRPr="003F7088">
        <w:rPr>
          <w:rFonts w:ascii="Times New Roman" w:hAnsi="Times New Roman"/>
        </w:rPr>
        <w:t xml:space="preserve"> ph</w:t>
      </w:r>
      <w:r w:rsidR="003F7088" w:rsidRPr="003F7088">
        <w:rPr>
          <w:rFonts w:ascii="Times New Roman" w:hAnsi="Times New Roman"/>
        </w:rPr>
        <w:t>é</w:t>
      </w:r>
      <w:r w:rsidR="00882D4B" w:rsidRPr="003F7088">
        <w:rPr>
          <w:rFonts w:ascii="Times New Roman" w:hAnsi="Times New Roman"/>
        </w:rPr>
        <w:t>p h</w:t>
      </w:r>
      <w:r w:rsidR="003F7088" w:rsidRPr="003F7088">
        <w:rPr>
          <w:rFonts w:ascii="Times New Roman" w:hAnsi="Times New Roman"/>
        </w:rPr>
        <w:t>ọ</w:t>
      </w:r>
      <w:r w:rsidR="00882D4B" w:rsidRPr="003F7088">
        <w:rPr>
          <w:rFonts w:ascii="Times New Roman" w:hAnsi="Times New Roman"/>
        </w:rPr>
        <w:t>c</w:t>
      </w:r>
    </w:p>
    <w:p w:rsidR="008B3552" w:rsidRPr="003F7088" w:rsidRDefault="008B3552" w:rsidP="008B3552">
      <w:pPr>
        <w:rPr>
          <w:rFonts w:ascii="Times New Roman" w:hAnsi="Times New Roman"/>
          <w:b/>
          <w:sz w:val="36"/>
          <w:szCs w:val="36"/>
          <w:u w:val="single"/>
        </w:rPr>
      </w:pPr>
      <w:r w:rsidRPr="003F7088">
        <w:rPr>
          <w:rFonts w:ascii="Times New Roman" w:hAnsi="Times New Roman"/>
          <w:b/>
          <w:sz w:val="36"/>
          <w:szCs w:val="36"/>
        </w:rPr>
        <w:t xml:space="preserve">             </w:t>
      </w:r>
      <w:r w:rsidR="00882D4B" w:rsidRPr="003F7088">
        <w:rPr>
          <w:rFonts w:ascii="Times New Roman" w:hAnsi="Times New Roman"/>
        </w:rPr>
        <w:t xml:space="preserve">- </w:t>
      </w:r>
      <w:r w:rsidR="003F7088" w:rsidRPr="003F7088">
        <w:rPr>
          <w:rFonts w:ascii="Times New Roman" w:hAnsi="Times New Roman"/>
        </w:rPr>
        <w:t>Ô</w:t>
      </w:r>
      <w:r w:rsidR="00882D4B" w:rsidRPr="003F7088">
        <w:rPr>
          <w:rFonts w:ascii="Times New Roman" w:hAnsi="Times New Roman"/>
        </w:rPr>
        <w:t>n t</w:t>
      </w:r>
      <w:r w:rsidR="003F7088" w:rsidRPr="003F7088">
        <w:rPr>
          <w:rFonts w:ascii="Times New Roman" w:hAnsi="Times New Roman"/>
        </w:rPr>
        <w:t>ậ</w:t>
      </w:r>
      <w:r w:rsidR="00882D4B" w:rsidRPr="003F7088">
        <w:rPr>
          <w:rFonts w:ascii="Times New Roman" w:hAnsi="Times New Roman"/>
        </w:rPr>
        <w:t>p v</w:t>
      </w:r>
      <w:r w:rsidR="003F7088" w:rsidRPr="003F7088">
        <w:rPr>
          <w:rFonts w:ascii="Times New Roman" w:hAnsi="Times New Roman"/>
        </w:rPr>
        <w:t>ă</w:t>
      </w:r>
      <w:r w:rsidR="00882D4B" w:rsidRPr="003F7088">
        <w:rPr>
          <w:rFonts w:ascii="Times New Roman" w:hAnsi="Times New Roman"/>
        </w:rPr>
        <w:t>n ngh</w:t>
      </w:r>
      <w:r w:rsidR="003F7088" w:rsidRPr="003F7088">
        <w:rPr>
          <w:rFonts w:ascii="Times New Roman" w:hAnsi="Times New Roman"/>
        </w:rPr>
        <w:t>ị</w:t>
      </w:r>
      <w:r w:rsidR="00882D4B" w:rsidRPr="003F7088">
        <w:rPr>
          <w:rFonts w:ascii="Times New Roman" w:hAnsi="Times New Roman"/>
        </w:rPr>
        <w:t xml:space="preserve"> lu</w:t>
      </w:r>
      <w:r w:rsidR="003F7088" w:rsidRPr="003F7088">
        <w:rPr>
          <w:rFonts w:ascii="Times New Roman" w:hAnsi="Times New Roman"/>
        </w:rPr>
        <w:t>ậ</w:t>
      </w:r>
      <w:r w:rsidR="00882D4B" w:rsidRPr="003F7088">
        <w:rPr>
          <w:rFonts w:ascii="Times New Roman" w:hAnsi="Times New Roman"/>
        </w:rPr>
        <w:t>n</w:t>
      </w:r>
    </w:p>
    <w:p w:rsidR="008B3552" w:rsidRPr="003F7088" w:rsidRDefault="008B3552" w:rsidP="008B3552">
      <w:pPr>
        <w:rPr>
          <w:rFonts w:ascii="Times New Roman" w:hAnsi="Times New Roman"/>
        </w:rPr>
      </w:pPr>
    </w:p>
    <w:p w:rsidR="008B3552" w:rsidRPr="003F7088" w:rsidRDefault="008B3552" w:rsidP="008B3552">
      <w:pPr>
        <w:rPr>
          <w:rFonts w:ascii="Times New Roman" w:hAnsi="Times New Roman"/>
        </w:rPr>
      </w:pPr>
    </w:p>
    <w:p w:rsidR="00882D4B" w:rsidRPr="003F7088" w:rsidRDefault="00882D4B" w:rsidP="00140DD3">
      <w:pPr>
        <w:rPr>
          <w:rFonts w:ascii="Times New Roman" w:hAnsi="Times New Roman"/>
          <w:b/>
          <w:sz w:val="36"/>
          <w:szCs w:val="36"/>
          <w:u w:val="single"/>
        </w:rPr>
      </w:pPr>
    </w:p>
    <w:p w:rsidR="00882D4B" w:rsidRPr="003F7088" w:rsidRDefault="00882D4B" w:rsidP="00140DD3">
      <w:pPr>
        <w:rPr>
          <w:rFonts w:ascii="Times New Roman" w:hAnsi="Times New Roman"/>
          <w:b/>
          <w:sz w:val="36"/>
          <w:szCs w:val="36"/>
          <w:u w:val="single"/>
        </w:rPr>
      </w:pPr>
    </w:p>
    <w:p w:rsidR="00882D4B" w:rsidRPr="003F7088" w:rsidRDefault="00882D4B" w:rsidP="00140DD3">
      <w:pPr>
        <w:rPr>
          <w:rFonts w:ascii="Times New Roman" w:hAnsi="Times New Roman"/>
          <w:b/>
          <w:sz w:val="36"/>
          <w:szCs w:val="36"/>
          <w:u w:val="single"/>
        </w:rPr>
      </w:pPr>
    </w:p>
    <w:p w:rsidR="00882D4B" w:rsidRPr="003F7088" w:rsidRDefault="00882D4B" w:rsidP="00140DD3">
      <w:pPr>
        <w:rPr>
          <w:rFonts w:ascii="Times New Roman" w:hAnsi="Times New Roman"/>
          <w:b/>
          <w:sz w:val="36"/>
          <w:szCs w:val="36"/>
          <w:u w:val="single"/>
        </w:rPr>
      </w:pPr>
    </w:p>
    <w:p w:rsidR="00882D4B" w:rsidRPr="003F7088" w:rsidRDefault="00882D4B" w:rsidP="00140DD3">
      <w:pPr>
        <w:rPr>
          <w:rFonts w:ascii="Times New Roman" w:hAnsi="Times New Roman"/>
          <w:b/>
          <w:sz w:val="36"/>
          <w:szCs w:val="36"/>
          <w:u w:val="single"/>
        </w:rPr>
      </w:pPr>
    </w:p>
    <w:p w:rsidR="00114196" w:rsidRPr="003F7088" w:rsidRDefault="00114196" w:rsidP="00140DD3">
      <w:pPr>
        <w:rPr>
          <w:rFonts w:ascii="Times New Roman" w:hAnsi="Times New Roman"/>
          <w:b/>
          <w:sz w:val="36"/>
          <w:szCs w:val="36"/>
          <w:u w:val="single"/>
        </w:rPr>
      </w:pPr>
    </w:p>
    <w:p w:rsidR="00140DD3" w:rsidRPr="003F7088" w:rsidRDefault="00140DD3" w:rsidP="00140DD3">
      <w:pPr>
        <w:rPr>
          <w:rFonts w:ascii="Times New Roman" w:hAnsi="Times New Roman"/>
          <w:u w:val="single"/>
          <w:lang w:val="fr-FR"/>
        </w:rPr>
      </w:pPr>
      <w:r w:rsidRPr="003F7088">
        <w:rPr>
          <w:rFonts w:ascii="Times New Roman" w:hAnsi="Times New Roman"/>
          <w:b/>
          <w:sz w:val="36"/>
          <w:szCs w:val="36"/>
          <w:u w:val="single"/>
          <w:lang w:val="fr-FR"/>
        </w:rPr>
        <w:t>Tu</w:t>
      </w:r>
      <w:r w:rsidR="003F7088" w:rsidRPr="003F7088">
        <w:rPr>
          <w:rFonts w:ascii="Times New Roman" w:hAnsi="Times New Roman"/>
          <w:b/>
          <w:sz w:val="36"/>
          <w:szCs w:val="36"/>
          <w:u w:val="single"/>
          <w:lang w:val="fr-FR"/>
        </w:rPr>
        <w:t>ầ</w:t>
      </w:r>
      <w:r w:rsidRPr="003F7088">
        <w:rPr>
          <w:rFonts w:ascii="Times New Roman" w:hAnsi="Times New Roman"/>
          <w:b/>
          <w:sz w:val="36"/>
          <w:szCs w:val="36"/>
          <w:u w:val="single"/>
          <w:lang w:val="fr-FR"/>
        </w:rPr>
        <w:t>n 29</w:t>
      </w:r>
    </w:p>
    <w:p w:rsidR="00140DD3" w:rsidRPr="003F7088" w:rsidRDefault="00114196" w:rsidP="00140DD3">
      <w:pPr>
        <w:tabs>
          <w:tab w:val="left" w:pos="5040"/>
        </w:tabs>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so</w:t>
      </w:r>
      <w:r w:rsidR="003F7088" w:rsidRPr="003F7088">
        <w:rPr>
          <w:rFonts w:ascii="Times New Roman" w:hAnsi="Times New Roman"/>
          <w:lang w:val="fr-FR"/>
        </w:rPr>
        <w:t>ạ</w:t>
      </w:r>
      <w:r w:rsidRPr="003F7088">
        <w:rPr>
          <w:rFonts w:ascii="Times New Roman" w:hAnsi="Times New Roman"/>
          <w:lang w:val="fr-FR"/>
        </w:rPr>
        <w:t>n:   19/3</w:t>
      </w:r>
      <w:r w:rsidR="00140DD3" w:rsidRPr="003F7088">
        <w:rPr>
          <w:rFonts w:ascii="Times New Roman" w:hAnsi="Times New Roman"/>
          <w:lang w:val="fr-FR"/>
        </w:rPr>
        <w:t>/09</w:t>
      </w:r>
    </w:p>
    <w:p w:rsidR="00140DD3" w:rsidRPr="003F7088" w:rsidRDefault="00140DD3" w:rsidP="00140DD3">
      <w:pPr>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d</w:t>
      </w:r>
      <w:r w:rsidR="003F7088" w:rsidRPr="003F7088">
        <w:rPr>
          <w:rFonts w:ascii="Times New Roman" w:hAnsi="Times New Roman"/>
          <w:lang w:val="fr-FR"/>
        </w:rPr>
        <w:t>ạ</w:t>
      </w:r>
      <w:r w:rsidRPr="003F7088">
        <w:rPr>
          <w:rFonts w:ascii="Times New Roman" w:hAnsi="Times New Roman"/>
          <w:lang w:val="fr-FR"/>
        </w:rPr>
        <w:t xml:space="preserve">y:                                       </w:t>
      </w:r>
    </w:p>
    <w:p w:rsidR="00140DD3" w:rsidRPr="003F7088" w:rsidRDefault="00140DD3" w:rsidP="00140DD3">
      <w:pPr>
        <w:jc w:val="center"/>
        <w:rPr>
          <w:rFonts w:ascii="Times New Roman" w:hAnsi="Times New Roman"/>
          <w:b/>
          <w:sz w:val="36"/>
          <w:szCs w:val="36"/>
          <w:lang w:val="fr-FR"/>
        </w:rPr>
      </w:pPr>
      <w:r w:rsidRPr="003F7088">
        <w:rPr>
          <w:rFonts w:ascii="Times New Roman" w:hAnsi="Times New Roman"/>
          <w:b/>
          <w:sz w:val="36"/>
          <w:szCs w:val="36"/>
          <w:lang w:val="fr-FR"/>
        </w:rPr>
        <w:t>Bu</w:t>
      </w:r>
      <w:r w:rsidR="003F7088" w:rsidRPr="003F7088">
        <w:rPr>
          <w:rFonts w:ascii="Times New Roman" w:hAnsi="Times New Roman"/>
          <w:b/>
          <w:sz w:val="36"/>
          <w:szCs w:val="36"/>
          <w:lang w:val="fr-FR"/>
        </w:rPr>
        <w:t>ổ</w:t>
      </w:r>
      <w:r w:rsidRPr="003F7088">
        <w:rPr>
          <w:rFonts w:ascii="Times New Roman" w:hAnsi="Times New Roman"/>
          <w:b/>
          <w:sz w:val="36"/>
          <w:szCs w:val="36"/>
          <w:lang w:val="fr-FR"/>
        </w:rPr>
        <w:t>i 29</w:t>
      </w:r>
    </w:p>
    <w:p w:rsidR="00140DD3" w:rsidRPr="003F7088" w:rsidRDefault="00140DD3" w:rsidP="00140DD3">
      <w:pPr>
        <w:rPr>
          <w:rFonts w:ascii="Times New Roman" w:hAnsi="Times New Roman"/>
          <w:u w:val="single"/>
          <w:lang w:val="fr-FR"/>
        </w:rPr>
      </w:pPr>
      <w:r w:rsidRPr="003F7088">
        <w:rPr>
          <w:rFonts w:ascii="Times New Roman" w:hAnsi="Times New Roman"/>
          <w:b/>
          <w:u w:val="single"/>
          <w:lang w:val="fr-FR"/>
        </w:rPr>
        <w:t>A. M</w:t>
      </w:r>
      <w:r w:rsidR="003F7088" w:rsidRPr="003F7088">
        <w:rPr>
          <w:rFonts w:ascii="Times New Roman" w:hAnsi="Times New Roman"/>
          <w:b/>
          <w:u w:val="single"/>
          <w:lang w:val="fr-FR"/>
        </w:rPr>
        <w:t>ụ</w:t>
      </w:r>
      <w:r w:rsidRPr="003F7088">
        <w:rPr>
          <w:rFonts w:ascii="Times New Roman" w:hAnsi="Times New Roman"/>
          <w:b/>
          <w:u w:val="single"/>
          <w:lang w:val="fr-FR"/>
        </w:rPr>
        <w:t>c ti</w:t>
      </w:r>
      <w:r w:rsidR="003F7088" w:rsidRPr="003F7088">
        <w:rPr>
          <w:rFonts w:ascii="Times New Roman" w:hAnsi="Times New Roman"/>
          <w:b/>
          <w:u w:val="single"/>
          <w:lang w:val="fr-FR"/>
        </w:rPr>
        <w:t>ê</w:t>
      </w:r>
      <w:r w:rsidRPr="003F7088">
        <w:rPr>
          <w:rFonts w:ascii="Times New Roman" w:hAnsi="Times New Roman"/>
          <w:b/>
          <w:u w:val="single"/>
          <w:lang w:val="fr-FR"/>
        </w:rPr>
        <w:t>u c</w:t>
      </w:r>
      <w:r w:rsidR="003F7088" w:rsidRPr="003F7088">
        <w:rPr>
          <w:rFonts w:ascii="Times New Roman" w:hAnsi="Times New Roman"/>
          <w:b/>
          <w:u w:val="single"/>
          <w:lang w:val="fr-FR"/>
        </w:rPr>
        <w:t>ầ</w:t>
      </w:r>
      <w:r w:rsidRPr="003F7088">
        <w:rPr>
          <w:rFonts w:ascii="Times New Roman" w:hAnsi="Times New Roman"/>
          <w:b/>
          <w:u w:val="single"/>
          <w:lang w:val="fr-FR"/>
        </w:rPr>
        <w:t xml:space="preserve">n </w:t>
      </w:r>
      <w:r w:rsidR="003F7088" w:rsidRPr="003F7088">
        <w:rPr>
          <w:rFonts w:ascii="Times New Roman" w:hAnsi="Times New Roman"/>
          <w:b/>
          <w:u w:val="single"/>
          <w:lang w:val="fr-FR"/>
        </w:rPr>
        <w:t>đạ</w:t>
      </w:r>
      <w:r w:rsidRPr="003F7088">
        <w:rPr>
          <w:rFonts w:ascii="Times New Roman" w:hAnsi="Times New Roman"/>
          <w:b/>
          <w:u w:val="single"/>
          <w:lang w:val="fr-FR"/>
        </w:rPr>
        <w:t>t:</w:t>
      </w:r>
    </w:p>
    <w:p w:rsidR="00114196" w:rsidRPr="003F7088" w:rsidRDefault="00140DD3" w:rsidP="00140DD3">
      <w:pPr>
        <w:rPr>
          <w:rFonts w:ascii="Times New Roman" w:hAnsi="Times New Roman"/>
          <w:lang w:val="fr-FR"/>
        </w:rPr>
      </w:pPr>
      <w:r w:rsidRPr="003F7088">
        <w:rPr>
          <w:rFonts w:ascii="Times New Roman" w:hAnsi="Times New Roman"/>
          <w:lang w:val="fr-FR"/>
        </w:rPr>
        <w:t xml:space="preserve">- </w:t>
      </w:r>
      <w:r w:rsidR="003F7088" w:rsidRPr="003F7088">
        <w:rPr>
          <w:rFonts w:ascii="Times New Roman" w:hAnsi="Times New Roman"/>
          <w:lang w:val="fr-FR"/>
        </w:rPr>
        <w:t>Ô</w:t>
      </w:r>
      <w:r w:rsidRPr="003F7088">
        <w:rPr>
          <w:rFonts w:ascii="Times New Roman" w:hAnsi="Times New Roman"/>
          <w:lang w:val="fr-FR"/>
        </w:rPr>
        <w:t>n t</w:t>
      </w:r>
      <w:r w:rsidR="003F7088" w:rsidRPr="003F7088">
        <w:rPr>
          <w:rFonts w:ascii="Times New Roman" w:hAnsi="Times New Roman"/>
          <w:lang w:val="fr-FR"/>
        </w:rPr>
        <w:t>ậ</w:t>
      </w:r>
      <w:r w:rsidRPr="003F7088">
        <w:rPr>
          <w:rFonts w:ascii="Times New Roman" w:hAnsi="Times New Roman"/>
          <w:lang w:val="fr-FR"/>
        </w:rPr>
        <w:t>p l</w:t>
      </w:r>
      <w:r w:rsidR="003F7088" w:rsidRPr="003F7088">
        <w:rPr>
          <w:rFonts w:ascii="Times New Roman" w:hAnsi="Times New Roman"/>
          <w:lang w:val="fr-FR"/>
        </w:rPr>
        <w:t>ạ</w:t>
      </w:r>
      <w:r w:rsidRPr="003F7088">
        <w:rPr>
          <w:rFonts w:ascii="Times New Roman" w:hAnsi="Times New Roman"/>
          <w:lang w:val="fr-FR"/>
        </w:rPr>
        <w:t>i c</w:t>
      </w:r>
      <w:r w:rsidR="003F7088" w:rsidRPr="003F7088">
        <w:rPr>
          <w:rFonts w:ascii="Times New Roman" w:hAnsi="Times New Roman"/>
          <w:lang w:val="fr-FR"/>
        </w:rPr>
        <w:t>á</w:t>
      </w:r>
      <w:r w:rsidRPr="003F7088">
        <w:rPr>
          <w:rFonts w:ascii="Times New Roman" w:hAnsi="Times New Roman"/>
          <w:lang w:val="fr-FR"/>
        </w:rPr>
        <w:t>c ki</w:t>
      </w:r>
      <w:r w:rsidR="003F7088" w:rsidRPr="003F7088">
        <w:rPr>
          <w:rFonts w:ascii="Times New Roman" w:hAnsi="Times New Roman"/>
          <w:lang w:val="fr-FR"/>
        </w:rPr>
        <w:t>ế</w:t>
      </w:r>
      <w:r w:rsidRPr="003F7088">
        <w:rPr>
          <w:rFonts w:ascii="Times New Roman" w:hAnsi="Times New Roman"/>
          <w:lang w:val="fr-FR"/>
        </w:rPr>
        <w:t>n  th</w:t>
      </w:r>
      <w:r w:rsidR="003F7088" w:rsidRPr="003F7088">
        <w:rPr>
          <w:rFonts w:ascii="Times New Roman" w:hAnsi="Times New Roman"/>
          <w:lang w:val="fr-FR"/>
        </w:rPr>
        <w:t>ứ</w:t>
      </w:r>
      <w:r w:rsidRPr="003F7088">
        <w:rPr>
          <w:rFonts w:ascii="Times New Roman" w:hAnsi="Times New Roman"/>
          <w:lang w:val="fr-FR"/>
        </w:rPr>
        <w:t>c v</w:t>
      </w:r>
      <w:r w:rsidR="003F7088" w:rsidRPr="003F7088">
        <w:rPr>
          <w:rFonts w:ascii="Times New Roman" w:hAnsi="Times New Roman"/>
          <w:lang w:val="fr-FR"/>
        </w:rPr>
        <w:t>à</w:t>
      </w:r>
      <w:r w:rsidRPr="003F7088">
        <w:rPr>
          <w:rFonts w:ascii="Times New Roman" w:hAnsi="Times New Roman"/>
          <w:lang w:val="fr-FR"/>
        </w:rPr>
        <w:t xml:space="preserve"> r</w:t>
      </w:r>
      <w:r w:rsidR="003F7088" w:rsidRPr="003F7088">
        <w:rPr>
          <w:rFonts w:ascii="Times New Roman" w:hAnsi="Times New Roman"/>
          <w:lang w:val="fr-FR"/>
        </w:rPr>
        <w:t>è</w:t>
      </w:r>
      <w:r w:rsidRPr="003F7088">
        <w:rPr>
          <w:rFonts w:ascii="Times New Roman" w:hAnsi="Times New Roman"/>
          <w:lang w:val="fr-FR"/>
        </w:rPr>
        <w:t>n k</w:t>
      </w:r>
      <w:r w:rsidR="003F7088" w:rsidRPr="003F7088">
        <w:rPr>
          <w:rFonts w:ascii="Times New Roman" w:hAnsi="Times New Roman"/>
          <w:lang w:val="fr-FR"/>
        </w:rPr>
        <w:t>ĩ</w:t>
      </w:r>
      <w:r w:rsidRPr="003F7088">
        <w:rPr>
          <w:rFonts w:ascii="Times New Roman" w:hAnsi="Times New Roman"/>
          <w:lang w:val="fr-FR"/>
        </w:rPr>
        <w:t xml:space="preserve"> n</w:t>
      </w:r>
      <w:r w:rsidR="003F7088" w:rsidRPr="003F7088">
        <w:rPr>
          <w:rFonts w:ascii="Times New Roman" w:hAnsi="Times New Roman"/>
          <w:lang w:val="fr-FR"/>
        </w:rPr>
        <w:t>ă</w:t>
      </w:r>
      <w:r w:rsidRPr="003F7088">
        <w:rPr>
          <w:rFonts w:ascii="Times New Roman" w:hAnsi="Times New Roman"/>
          <w:lang w:val="fr-FR"/>
        </w:rPr>
        <w:t>ng c</w:t>
      </w:r>
      <w:r w:rsidR="003F7088" w:rsidRPr="003F7088">
        <w:rPr>
          <w:rFonts w:ascii="Times New Roman" w:hAnsi="Times New Roman"/>
          <w:lang w:val="fr-FR"/>
        </w:rPr>
        <w:t>ả</w:t>
      </w:r>
      <w:r w:rsidRPr="003F7088">
        <w:rPr>
          <w:rFonts w:ascii="Times New Roman" w:hAnsi="Times New Roman"/>
          <w:lang w:val="fr-FR"/>
        </w:rPr>
        <w:t>m th</w:t>
      </w:r>
      <w:r w:rsidR="003F7088" w:rsidRPr="003F7088">
        <w:rPr>
          <w:rFonts w:ascii="Times New Roman" w:hAnsi="Times New Roman"/>
          <w:lang w:val="fr-FR"/>
        </w:rPr>
        <w:t>ụ</w:t>
      </w:r>
      <w:r w:rsidRPr="003F7088">
        <w:rPr>
          <w:rFonts w:ascii="Times New Roman" w:hAnsi="Times New Roman"/>
          <w:lang w:val="fr-FR"/>
        </w:rPr>
        <w:t xml:space="preserve"> v</w:t>
      </w:r>
      <w:r w:rsidR="003F7088" w:rsidRPr="003F7088">
        <w:rPr>
          <w:rFonts w:ascii="Times New Roman" w:hAnsi="Times New Roman"/>
          <w:lang w:val="fr-FR"/>
        </w:rPr>
        <w:t>ă</w:t>
      </w:r>
      <w:r w:rsidRPr="003F7088">
        <w:rPr>
          <w:rFonts w:ascii="Times New Roman" w:hAnsi="Times New Roman"/>
          <w:lang w:val="fr-FR"/>
        </w:rPr>
        <w:t>n qua b</w:t>
      </w:r>
      <w:r w:rsidR="003F7088" w:rsidRPr="003F7088">
        <w:rPr>
          <w:rFonts w:ascii="Times New Roman" w:hAnsi="Times New Roman"/>
          <w:lang w:val="fr-FR"/>
        </w:rPr>
        <w:t>à</w:t>
      </w:r>
      <w:r w:rsidRPr="003F7088">
        <w:rPr>
          <w:rFonts w:ascii="Times New Roman" w:hAnsi="Times New Roman"/>
          <w:lang w:val="fr-FR"/>
        </w:rPr>
        <w:t xml:space="preserve">i </w:t>
      </w:r>
      <w:r w:rsidR="00114196" w:rsidRPr="003F7088">
        <w:rPr>
          <w:rFonts w:ascii="Times New Roman" w:hAnsi="Times New Roman"/>
          <w:lang w:val="fr-FR"/>
        </w:rPr>
        <w:t>B</w:t>
      </w:r>
      <w:r w:rsidR="003F7088" w:rsidRPr="003F7088">
        <w:rPr>
          <w:rFonts w:ascii="Times New Roman" w:hAnsi="Times New Roman"/>
          <w:lang w:val="fr-FR"/>
        </w:rPr>
        <w:t>à</w:t>
      </w:r>
      <w:r w:rsidR="00114196" w:rsidRPr="003F7088">
        <w:rPr>
          <w:rFonts w:ascii="Times New Roman" w:hAnsi="Times New Roman"/>
          <w:lang w:val="fr-FR"/>
        </w:rPr>
        <w:t>n lu</w:t>
      </w:r>
      <w:r w:rsidR="003F7088" w:rsidRPr="003F7088">
        <w:rPr>
          <w:rFonts w:ascii="Times New Roman" w:hAnsi="Times New Roman"/>
          <w:lang w:val="fr-FR"/>
        </w:rPr>
        <w:t>ậ</w:t>
      </w:r>
      <w:r w:rsidR="00114196" w:rsidRPr="003F7088">
        <w:rPr>
          <w:rFonts w:ascii="Times New Roman" w:hAnsi="Times New Roman"/>
          <w:lang w:val="fr-FR"/>
        </w:rPr>
        <w:t>n v</w:t>
      </w:r>
      <w:r w:rsidR="003F7088" w:rsidRPr="003F7088">
        <w:rPr>
          <w:rFonts w:ascii="Times New Roman" w:hAnsi="Times New Roman"/>
          <w:lang w:val="fr-FR"/>
        </w:rPr>
        <w:t>ề</w:t>
      </w:r>
      <w:r w:rsidR="00114196" w:rsidRPr="003F7088">
        <w:rPr>
          <w:rFonts w:ascii="Times New Roman" w:hAnsi="Times New Roman"/>
          <w:lang w:val="fr-FR"/>
        </w:rPr>
        <w:t xml:space="preserve"> ph</w:t>
      </w:r>
      <w:r w:rsidR="003F7088" w:rsidRPr="003F7088">
        <w:rPr>
          <w:rFonts w:ascii="Times New Roman" w:hAnsi="Times New Roman"/>
          <w:lang w:val="fr-FR"/>
        </w:rPr>
        <w:t>é</w:t>
      </w:r>
      <w:r w:rsidR="00114196" w:rsidRPr="003F7088">
        <w:rPr>
          <w:rFonts w:ascii="Times New Roman" w:hAnsi="Times New Roman"/>
          <w:lang w:val="fr-FR"/>
        </w:rPr>
        <w:t>p h</w:t>
      </w:r>
      <w:r w:rsidR="003F7088" w:rsidRPr="003F7088">
        <w:rPr>
          <w:rFonts w:ascii="Times New Roman" w:hAnsi="Times New Roman"/>
          <w:lang w:val="fr-FR"/>
        </w:rPr>
        <w:t>ọ</w:t>
      </w:r>
      <w:r w:rsidR="00114196" w:rsidRPr="003F7088">
        <w:rPr>
          <w:rFonts w:ascii="Times New Roman" w:hAnsi="Times New Roman"/>
          <w:lang w:val="fr-FR"/>
        </w:rPr>
        <w:t>c</w:t>
      </w:r>
    </w:p>
    <w:p w:rsidR="00114196" w:rsidRPr="003F7088" w:rsidRDefault="00114196" w:rsidP="00140DD3">
      <w:pPr>
        <w:rPr>
          <w:rFonts w:ascii="Times New Roman" w:hAnsi="Times New Roman"/>
          <w:lang w:val="fr-FR"/>
        </w:rPr>
      </w:pPr>
      <w:r w:rsidRPr="003F7088">
        <w:rPr>
          <w:rFonts w:ascii="Times New Roman" w:hAnsi="Times New Roman"/>
          <w:lang w:val="fr-FR"/>
        </w:rPr>
        <w:t xml:space="preserve">- </w:t>
      </w:r>
      <w:r w:rsidR="003F7088" w:rsidRPr="003F7088">
        <w:rPr>
          <w:rFonts w:ascii="Times New Roman" w:hAnsi="Times New Roman"/>
          <w:lang w:val="fr-FR"/>
        </w:rPr>
        <w:t>Ô</w:t>
      </w:r>
      <w:r w:rsidRPr="003F7088">
        <w:rPr>
          <w:rFonts w:ascii="Times New Roman" w:hAnsi="Times New Roman"/>
          <w:lang w:val="fr-FR"/>
        </w:rPr>
        <w:t>n t</w:t>
      </w:r>
      <w:r w:rsidR="003F7088" w:rsidRPr="003F7088">
        <w:rPr>
          <w:rFonts w:ascii="Times New Roman" w:hAnsi="Times New Roman"/>
          <w:lang w:val="fr-FR"/>
        </w:rPr>
        <w:t>ậ</w:t>
      </w:r>
      <w:r w:rsidRPr="003F7088">
        <w:rPr>
          <w:rFonts w:ascii="Times New Roman" w:hAnsi="Times New Roman"/>
          <w:lang w:val="fr-FR"/>
        </w:rPr>
        <w:t>p v</w:t>
      </w:r>
      <w:r w:rsidR="003F7088" w:rsidRPr="003F7088">
        <w:rPr>
          <w:rFonts w:ascii="Times New Roman" w:hAnsi="Times New Roman"/>
          <w:lang w:val="fr-FR"/>
        </w:rPr>
        <w:t>ă</w:t>
      </w:r>
      <w:r w:rsidRPr="003F7088">
        <w:rPr>
          <w:rFonts w:ascii="Times New Roman" w:hAnsi="Times New Roman"/>
          <w:lang w:val="fr-FR"/>
        </w:rPr>
        <w:t>n ngh</w:t>
      </w:r>
      <w:r w:rsidR="003F7088" w:rsidRPr="003F7088">
        <w:rPr>
          <w:rFonts w:ascii="Times New Roman" w:hAnsi="Times New Roman"/>
          <w:lang w:val="fr-FR"/>
        </w:rPr>
        <w:t>ị</w:t>
      </w:r>
      <w:r w:rsidRPr="003F7088">
        <w:rPr>
          <w:rFonts w:ascii="Times New Roman" w:hAnsi="Times New Roman"/>
          <w:lang w:val="fr-FR"/>
        </w:rPr>
        <w:t xml:space="preserve"> lu</w:t>
      </w:r>
      <w:r w:rsidR="003F7088" w:rsidRPr="003F7088">
        <w:rPr>
          <w:rFonts w:ascii="Times New Roman" w:hAnsi="Times New Roman"/>
          <w:lang w:val="fr-FR"/>
        </w:rPr>
        <w:t>ậ</w:t>
      </w:r>
      <w:r w:rsidRPr="003F7088">
        <w:rPr>
          <w:rFonts w:ascii="Times New Roman" w:hAnsi="Times New Roman"/>
          <w:lang w:val="fr-FR"/>
        </w:rPr>
        <w:t>n</w:t>
      </w:r>
    </w:p>
    <w:p w:rsidR="00140DD3" w:rsidRPr="003F7088" w:rsidRDefault="00140DD3" w:rsidP="00140DD3">
      <w:pPr>
        <w:rPr>
          <w:rFonts w:ascii="Times New Roman" w:hAnsi="Times New Roman"/>
          <w:b/>
          <w:u w:val="single"/>
        </w:rPr>
      </w:pPr>
      <w:r w:rsidRPr="003F7088">
        <w:rPr>
          <w:rFonts w:ascii="Times New Roman" w:hAnsi="Times New Roman"/>
          <w:b/>
          <w:u w:val="single"/>
        </w:rPr>
        <w:t>B. Chu</w:t>
      </w:r>
      <w:r w:rsidR="003F7088" w:rsidRPr="003F7088">
        <w:rPr>
          <w:rFonts w:ascii="Times New Roman" w:hAnsi="Times New Roman"/>
          <w:b/>
          <w:u w:val="single"/>
        </w:rPr>
        <w:t>ẩ</w:t>
      </w:r>
      <w:r w:rsidRPr="003F7088">
        <w:rPr>
          <w:rFonts w:ascii="Times New Roman" w:hAnsi="Times New Roman"/>
          <w:b/>
          <w:u w:val="single"/>
        </w:rPr>
        <w:t>n b</w:t>
      </w:r>
      <w:r w:rsidR="003F7088" w:rsidRPr="003F7088">
        <w:rPr>
          <w:rFonts w:ascii="Times New Roman" w:hAnsi="Times New Roman"/>
          <w:b/>
          <w:u w:val="single"/>
        </w:rPr>
        <w:t>ị</w:t>
      </w:r>
      <w:r w:rsidRPr="003F7088">
        <w:rPr>
          <w:rFonts w:ascii="Times New Roman" w:hAnsi="Times New Roman"/>
          <w:b/>
          <w:u w:val="single"/>
        </w:rPr>
        <w:t xml:space="preserve">: </w:t>
      </w:r>
    </w:p>
    <w:p w:rsidR="00140DD3" w:rsidRPr="003F7088" w:rsidRDefault="00140DD3" w:rsidP="00140DD3">
      <w:pPr>
        <w:rPr>
          <w:rFonts w:ascii="Times New Roman" w:hAnsi="Times New Roman"/>
        </w:rPr>
      </w:pPr>
      <w:r w:rsidRPr="003F7088">
        <w:rPr>
          <w:rFonts w:ascii="Times New Roman" w:hAnsi="Times New Roman"/>
        </w:rPr>
        <w:t>Th</w:t>
      </w:r>
      <w:r w:rsidR="003F7088" w:rsidRPr="003F7088">
        <w:rPr>
          <w:rFonts w:ascii="Times New Roman" w:hAnsi="Times New Roman"/>
        </w:rPr>
        <w:t>ầ</w:t>
      </w:r>
      <w:r w:rsidRPr="003F7088">
        <w:rPr>
          <w:rFonts w:ascii="Times New Roman" w:hAnsi="Times New Roman"/>
        </w:rPr>
        <w:t>y: C</w:t>
      </w:r>
      <w:r w:rsidR="003F7088" w:rsidRPr="003F7088">
        <w:rPr>
          <w:rFonts w:ascii="Times New Roman" w:hAnsi="Times New Roman"/>
        </w:rPr>
        <w:t>á</w:t>
      </w:r>
      <w:r w:rsidRPr="003F7088">
        <w:rPr>
          <w:rFonts w:ascii="Times New Roman" w:hAnsi="Times New Roman"/>
        </w:rPr>
        <w:t>c d</w:t>
      </w:r>
      <w:r w:rsidR="003F7088" w:rsidRPr="003F7088">
        <w:rPr>
          <w:rFonts w:ascii="Times New Roman" w:hAnsi="Times New Roman"/>
        </w:rPr>
        <w:t>ạ</w:t>
      </w:r>
      <w:r w:rsidRPr="003F7088">
        <w:rPr>
          <w:rFonts w:ascii="Times New Roman" w:hAnsi="Times New Roman"/>
        </w:rPr>
        <w:t>ng b</w:t>
      </w:r>
      <w:r w:rsidR="003F7088" w:rsidRPr="003F7088">
        <w:rPr>
          <w:rFonts w:ascii="Times New Roman" w:hAnsi="Times New Roman"/>
        </w:rPr>
        <w:t>à</w:t>
      </w:r>
      <w:r w:rsidRPr="003F7088">
        <w:rPr>
          <w:rFonts w:ascii="Times New Roman" w:hAnsi="Times New Roman"/>
        </w:rPr>
        <w:t>i t</w:t>
      </w:r>
      <w:r w:rsidR="003F7088" w:rsidRPr="003F7088">
        <w:rPr>
          <w:rFonts w:ascii="Times New Roman" w:hAnsi="Times New Roman"/>
        </w:rPr>
        <w:t>ậ</w:t>
      </w:r>
      <w:r w:rsidRPr="003F7088">
        <w:rPr>
          <w:rFonts w:ascii="Times New Roman" w:hAnsi="Times New Roman"/>
        </w:rPr>
        <w:t xml:space="preserve">p </w:t>
      </w:r>
    </w:p>
    <w:p w:rsidR="00140DD3" w:rsidRPr="003F7088" w:rsidRDefault="00140DD3" w:rsidP="00140DD3">
      <w:pPr>
        <w:rPr>
          <w:rFonts w:ascii="Times New Roman" w:hAnsi="Times New Roman"/>
        </w:rPr>
      </w:pPr>
      <w:r w:rsidRPr="003F7088">
        <w:rPr>
          <w:rFonts w:ascii="Times New Roman" w:hAnsi="Times New Roman"/>
        </w:rPr>
        <w:t>Tr</w:t>
      </w:r>
      <w:r w:rsidR="003F7088" w:rsidRPr="003F7088">
        <w:rPr>
          <w:rFonts w:ascii="Times New Roman" w:hAnsi="Times New Roman"/>
        </w:rPr>
        <w:t>ò</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w:t>
      </w:r>
    </w:p>
    <w:p w:rsidR="00140DD3" w:rsidRPr="003F7088" w:rsidRDefault="00140DD3" w:rsidP="00140DD3">
      <w:pPr>
        <w:rPr>
          <w:rFonts w:ascii="Times New Roman" w:hAnsi="Times New Roman"/>
          <w:b/>
          <w:u w:val="single"/>
        </w:rPr>
      </w:pPr>
      <w:r w:rsidRPr="003F7088">
        <w:rPr>
          <w:rFonts w:ascii="Times New Roman" w:hAnsi="Times New Roman"/>
          <w:b/>
          <w:u w:val="single"/>
        </w:rPr>
        <w:t>C. Ti</w:t>
      </w:r>
      <w:r w:rsidR="003F7088" w:rsidRPr="003F7088">
        <w:rPr>
          <w:rFonts w:ascii="Times New Roman" w:hAnsi="Times New Roman"/>
          <w:b/>
          <w:u w:val="single"/>
        </w:rPr>
        <w:t>ế</w:t>
      </w:r>
      <w:r w:rsidRPr="003F7088">
        <w:rPr>
          <w:rFonts w:ascii="Times New Roman" w:hAnsi="Times New Roman"/>
          <w:b/>
          <w:u w:val="single"/>
        </w:rPr>
        <w:t>n tr</w:t>
      </w:r>
      <w:r w:rsidR="003F7088" w:rsidRPr="003F7088">
        <w:rPr>
          <w:rFonts w:ascii="Times New Roman" w:hAnsi="Times New Roman"/>
          <w:b/>
          <w:u w:val="single"/>
        </w:rPr>
        <w:t>ì</w:t>
      </w:r>
      <w:r w:rsidRPr="003F7088">
        <w:rPr>
          <w:rFonts w:ascii="Times New Roman" w:hAnsi="Times New Roman"/>
          <w:b/>
          <w:u w:val="single"/>
        </w:rPr>
        <w:t>nh t</w:t>
      </w:r>
      <w:r w:rsidR="003F7088" w:rsidRPr="003F7088">
        <w:rPr>
          <w:rFonts w:ascii="Times New Roman" w:hAnsi="Times New Roman"/>
          <w:b/>
          <w:u w:val="single"/>
        </w:rPr>
        <w:t>ổ</w:t>
      </w:r>
      <w:r w:rsidRPr="003F7088">
        <w:rPr>
          <w:rFonts w:ascii="Times New Roman" w:hAnsi="Times New Roman"/>
          <w:b/>
          <w:u w:val="single"/>
        </w:rPr>
        <w:t xml:space="preserve"> ch</w:t>
      </w:r>
      <w:r w:rsidR="003F7088" w:rsidRPr="003F7088">
        <w:rPr>
          <w:rFonts w:ascii="Times New Roman" w:hAnsi="Times New Roman"/>
          <w:b/>
          <w:u w:val="single"/>
        </w:rPr>
        <w:t>ứ</w:t>
      </w:r>
      <w:r w:rsidRPr="003F7088">
        <w:rPr>
          <w:rFonts w:ascii="Times New Roman" w:hAnsi="Times New Roman"/>
          <w:b/>
          <w:u w:val="single"/>
        </w:rPr>
        <w:t>c c</w:t>
      </w:r>
      <w:r w:rsidR="003F7088" w:rsidRPr="003F7088">
        <w:rPr>
          <w:rFonts w:ascii="Times New Roman" w:hAnsi="Times New Roman"/>
          <w:b/>
          <w:u w:val="single"/>
        </w:rPr>
        <w:t>á</w:t>
      </w:r>
      <w:r w:rsidRPr="003F7088">
        <w:rPr>
          <w:rFonts w:ascii="Times New Roman" w:hAnsi="Times New Roman"/>
          <w:b/>
          <w:u w:val="single"/>
        </w:rPr>
        <w:t>c ho</w:t>
      </w:r>
      <w:r w:rsidR="003F7088" w:rsidRPr="003F7088">
        <w:rPr>
          <w:rFonts w:ascii="Times New Roman" w:hAnsi="Times New Roman"/>
          <w:b/>
          <w:u w:val="single"/>
        </w:rPr>
        <w:t>ạ</w:t>
      </w:r>
      <w:r w:rsidRPr="003F7088">
        <w:rPr>
          <w:rFonts w:ascii="Times New Roman" w:hAnsi="Times New Roman"/>
          <w:b/>
          <w:u w:val="single"/>
        </w:rPr>
        <w:t xml:space="preserve">t </w:t>
      </w:r>
      <w:r w:rsidR="003F7088" w:rsidRPr="003F7088">
        <w:rPr>
          <w:rFonts w:ascii="Times New Roman" w:hAnsi="Times New Roman"/>
          <w:b/>
          <w:u w:val="single"/>
        </w:rPr>
        <w:t>độ</w:t>
      </w:r>
      <w:r w:rsidRPr="003F7088">
        <w:rPr>
          <w:rFonts w:ascii="Times New Roman" w:hAnsi="Times New Roman"/>
          <w:b/>
          <w:u w:val="single"/>
        </w:rPr>
        <w:t>ng d</w:t>
      </w:r>
      <w:r w:rsidR="003F7088" w:rsidRPr="003F7088">
        <w:rPr>
          <w:rFonts w:ascii="Times New Roman" w:hAnsi="Times New Roman"/>
          <w:b/>
          <w:u w:val="single"/>
        </w:rPr>
        <w:t>ạ</w:t>
      </w:r>
      <w:r w:rsidRPr="003F7088">
        <w:rPr>
          <w:rFonts w:ascii="Times New Roman" w:hAnsi="Times New Roman"/>
          <w:b/>
          <w:u w:val="single"/>
        </w:rPr>
        <w:t>y v</w:t>
      </w:r>
      <w:r w:rsidR="003F7088" w:rsidRPr="003F7088">
        <w:rPr>
          <w:rFonts w:ascii="Times New Roman" w:hAnsi="Times New Roman"/>
          <w:b/>
          <w:u w:val="single"/>
        </w:rPr>
        <w:t>à</w:t>
      </w:r>
      <w:r w:rsidRPr="003F7088">
        <w:rPr>
          <w:rFonts w:ascii="Times New Roman" w:hAnsi="Times New Roman"/>
          <w:b/>
          <w:u w:val="single"/>
        </w:rPr>
        <w:t xml:space="preserve"> h</w:t>
      </w:r>
      <w:r w:rsidR="003F7088" w:rsidRPr="003F7088">
        <w:rPr>
          <w:rFonts w:ascii="Times New Roman" w:hAnsi="Times New Roman"/>
          <w:b/>
          <w:u w:val="single"/>
        </w:rPr>
        <w:t>ọ</w:t>
      </w:r>
      <w:r w:rsidRPr="003F7088">
        <w:rPr>
          <w:rFonts w:ascii="Times New Roman" w:hAnsi="Times New Roman"/>
          <w:b/>
          <w:u w:val="single"/>
        </w:rPr>
        <w:t>c:</w:t>
      </w:r>
    </w:p>
    <w:p w:rsidR="00140DD3" w:rsidRPr="003F7088" w:rsidRDefault="00140DD3" w:rsidP="00140DD3">
      <w:pPr>
        <w:rPr>
          <w:rFonts w:ascii="Times New Roman" w:hAnsi="Times New Roman"/>
          <w:b/>
        </w:rPr>
      </w:pPr>
      <w:r w:rsidRPr="003F7088">
        <w:rPr>
          <w:rFonts w:ascii="Times New Roman" w:hAnsi="Times New Roman"/>
          <w:b/>
        </w:rPr>
        <w:t>1. Ki</w:t>
      </w:r>
      <w:r w:rsidR="003F7088" w:rsidRPr="003F7088">
        <w:rPr>
          <w:rFonts w:ascii="Times New Roman" w:hAnsi="Times New Roman"/>
          <w:b/>
        </w:rPr>
        <w:t>ể</w:t>
      </w:r>
      <w:r w:rsidRPr="003F7088">
        <w:rPr>
          <w:rFonts w:ascii="Times New Roman" w:hAnsi="Times New Roman"/>
          <w:b/>
        </w:rPr>
        <w:t>m tra: s</w:t>
      </w:r>
      <w:r w:rsidR="003F7088" w:rsidRPr="003F7088">
        <w:rPr>
          <w:rFonts w:ascii="Times New Roman" w:hAnsi="Times New Roman"/>
          <w:b/>
        </w:rPr>
        <w:t>ự</w:t>
      </w:r>
      <w:r w:rsidRPr="003F7088">
        <w:rPr>
          <w:rFonts w:ascii="Times New Roman" w:hAnsi="Times New Roman"/>
          <w:b/>
        </w:rPr>
        <w:t xml:space="preserve"> chu</w:t>
      </w:r>
      <w:r w:rsidR="003F7088" w:rsidRPr="003F7088">
        <w:rPr>
          <w:rFonts w:ascii="Times New Roman" w:hAnsi="Times New Roman"/>
          <w:b/>
        </w:rPr>
        <w:t>ẩ</w:t>
      </w:r>
      <w:r w:rsidRPr="003F7088">
        <w:rPr>
          <w:rFonts w:ascii="Times New Roman" w:hAnsi="Times New Roman"/>
          <w:b/>
        </w:rPr>
        <w:t>n b</w:t>
      </w:r>
      <w:r w:rsidR="003F7088" w:rsidRPr="003F7088">
        <w:rPr>
          <w:rFonts w:ascii="Times New Roman" w:hAnsi="Times New Roman"/>
          <w:b/>
        </w:rPr>
        <w:t>ị</w:t>
      </w:r>
    </w:p>
    <w:p w:rsidR="00140DD3" w:rsidRPr="003F7088" w:rsidRDefault="00140DD3" w:rsidP="00140DD3">
      <w:pPr>
        <w:rPr>
          <w:rFonts w:ascii="Times New Roman" w:hAnsi="Times New Roman"/>
          <w:b/>
        </w:rPr>
      </w:pPr>
      <w:r w:rsidRPr="003F7088">
        <w:rPr>
          <w:rFonts w:ascii="Times New Roman" w:hAnsi="Times New Roman"/>
          <w:b/>
        </w:rPr>
        <w:t xml:space="preserve">2. </w:t>
      </w:r>
      <w:r w:rsidR="003F7088" w:rsidRPr="003F7088">
        <w:rPr>
          <w:rFonts w:ascii="Times New Roman" w:hAnsi="Times New Roman"/>
          <w:b/>
        </w:rPr>
        <w:t>Ô</w:t>
      </w:r>
      <w:r w:rsidRPr="003F7088">
        <w:rPr>
          <w:rFonts w:ascii="Times New Roman" w:hAnsi="Times New Roman"/>
          <w:b/>
        </w:rPr>
        <w:t>n t</w:t>
      </w:r>
      <w:r w:rsidR="003F7088" w:rsidRPr="003F7088">
        <w:rPr>
          <w:rFonts w:ascii="Times New Roman" w:hAnsi="Times New Roman"/>
          <w:b/>
        </w:rPr>
        <w:t>ậ</w:t>
      </w:r>
      <w:r w:rsidRPr="003F7088">
        <w:rPr>
          <w:rFonts w:ascii="Times New Roman" w:hAnsi="Times New Roman"/>
          <w:b/>
        </w:rPr>
        <w:t>p</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0"/>
        <w:gridCol w:w="6160"/>
      </w:tblGrid>
      <w:tr w:rsidR="00140DD3" w:rsidRPr="003F7088" w:rsidTr="00FB2FF5">
        <w:tc>
          <w:tcPr>
            <w:tcW w:w="3500" w:type="dxa"/>
          </w:tcPr>
          <w:p w:rsidR="00140DD3" w:rsidRPr="003F7088" w:rsidRDefault="00140DD3" w:rsidP="00FB2FF5">
            <w:pPr>
              <w:jc w:val="center"/>
              <w:rPr>
                <w:rFonts w:ascii="Times New Roman" w:hAnsi="Times New Roman"/>
              </w:rPr>
            </w:pPr>
            <w:r w:rsidRPr="003F7088">
              <w:rPr>
                <w:rFonts w:ascii="Times New Roman" w:hAnsi="Times New Roman"/>
              </w:rPr>
              <w:t>Ho</w:t>
            </w:r>
            <w:r w:rsidR="003F7088" w:rsidRPr="003F7088">
              <w:rPr>
                <w:rFonts w:ascii="Times New Roman" w:hAnsi="Times New Roman"/>
              </w:rPr>
              <w:t>ạ</w:t>
            </w:r>
            <w:r w:rsidRPr="003F7088">
              <w:rPr>
                <w:rFonts w:ascii="Times New Roman" w:hAnsi="Times New Roman"/>
              </w:rPr>
              <w:t xml:space="preserve">t </w:t>
            </w:r>
            <w:r w:rsidR="003F7088" w:rsidRPr="003F7088">
              <w:rPr>
                <w:rFonts w:ascii="Times New Roman" w:hAnsi="Times New Roman"/>
              </w:rPr>
              <w:t>độ</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th</w:t>
            </w:r>
            <w:r w:rsidR="003F7088" w:rsidRPr="003F7088">
              <w:rPr>
                <w:rFonts w:ascii="Times New Roman" w:hAnsi="Times New Roman"/>
              </w:rPr>
              <w:t>ầ</w:t>
            </w:r>
            <w:r w:rsidRPr="003F7088">
              <w:rPr>
                <w:rFonts w:ascii="Times New Roman" w:hAnsi="Times New Roman"/>
              </w:rPr>
              <w:t>y v</w:t>
            </w:r>
            <w:r w:rsidR="003F7088" w:rsidRPr="003F7088">
              <w:rPr>
                <w:rFonts w:ascii="Times New Roman" w:hAnsi="Times New Roman"/>
              </w:rPr>
              <w:t>à</w:t>
            </w:r>
            <w:r w:rsidRPr="003F7088">
              <w:rPr>
                <w:rFonts w:ascii="Times New Roman" w:hAnsi="Times New Roman"/>
              </w:rPr>
              <w:t xml:space="preserve"> tr</w:t>
            </w:r>
            <w:r w:rsidR="003F7088" w:rsidRPr="003F7088">
              <w:rPr>
                <w:rFonts w:ascii="Times New Roman" w:hAnsi="Times New Roman"/>
              </w:rPr>
              <w:t>ò</w:t>
            </w:r>
          </w:p>
        </w:tc>
        <w:tc>
          <w:tcPr>
            <w:tcW w:w="6160" w:type="dxa"/>
          </w:tcPr>
          <w:p w:rsidR="00140DD3" w:rsidRPr="003F7088" w:rsidRDefault="00140DD3" w:rsidP="00FB2FF5">
            <w:pPr>
              <w:jc w:val="center"/>
              <w:rPr>
                <w:rFonts w:ascii="Times New Roman" w:hAnsi="Times New Roman"/>
              </w:rPr>
            </w:pPr>
            <w:r w:rsidRPr="003F7088">
              <w:rPr>
                <w:rFonts w:ascii="Times New Roman" w:hAnsi="Times New Roman"/>
              </w:rPr>
              <w:t>N</w:t>
            </w:r>
            <w:r w:rsidR="003F7088" w:rsidRPr="003F7088">
              <w:rPr>
                <w:rFonts w:ascii="Times New Roman" w:hAnsi="Times New Roman"/>
              </w:rPr>
              <w:t>ộ</w:t>
            </w:r>
            <w:r w:rsidRPr="003F7088">
              <w:rPr>
                <w:rFonts w:ascii="Times New Roman" w:hAnsi="Times New Roman"/>
              </w:rPr>
              <w:t>i dung</w:t>
            </w:r>
          </w:p>
        </w:tc>
      </w:tr>
      <w:tr w:rsidR="00140DD3" w:rsidRPr="003F7088" w:rsidTr="00FB2FF5">
        <w:tc>
          <w:tcPr>
            <w:tcW w:w="3500" w:type="dxa"/>
          </w:tcPr>
          <w:p w:rsidR="00BE237F" w:rsidRPr="003F7088" w:rsidRDefault="003F7088" w:rsidP="00BE237F">
            <w:pPr>
              <w:rPr>
                <w:rFonts w:ascii="Times New Roman" w:hAnsi="Times New Roman"/>
                <w:color w:val="000000"/>
              </w:rPr>
            </w:pPr>
            <w:r w:rsidRPr="003F7088">
              <w:rPr>
                <w:rFonts w:ascii="Times New Roman" w:hAnsi="Times New Roman"/>
              </w:rPr>
              <w:t>Đề</w:t>
            </w:r>
            <w:r w:rsidR="00140DD3" w:rsidRPr="003F7088">
              <w:rPr>
                <w:rFonts w:ascii="Times New Roman" w:hAnsi="Times New Roman"/>
              </w:rPr>
              <w:t xml:space="preserve"> b</w:t>
            </w:r>
            <w:r w:rsidRPr="003F7088">
              <w:rPr>
                <w:rFonts w:ascii="Times New Roman" w:hAnsi="Times New Roman"/>
              </w:rPr>
              <w:t>à</w:t>
            </w:r>
            <w:r w:rsidR="00140DD3" w:rsidRPr="003F7088">
              <w:rPr>
                <w:rFonts w:ascii="Times New Roman" w:hAnsi="Times New Roman"/>
              </w:rPr>
              <w:t>i</w:t>
            </w:r>
            <w:r w:rsidR="00114196" w:rsidRPr="003F7088">
              <w:rPr>
                <w:rFonts w:ascii="Times New Roman" w:hAnsi="Times New Roman"/>
              </w:rPr>
              <w:t xml:space="preserve">: </w:t>
            </w:r>
            <w:r w:rsidR="00BE237F" w:rsidRPr="003F7088">
              <w:rPr>
                <w:rFonts w:ascii="Times New Roman" w:hAnsi="Times New Roman"/>
                <w:color w:val="000000"/>
              </w:rPr>
              <w:t>Qua b</w:t>
            </w:r>
            <w:r w:rsidRPr="003F7088">
              <w:rPr>
                <w:rFonts w:ascii="Times New Roman" w:hAnsi="Times New Roman"/>
                <w:color w:val="000000"/>
              </w:rPr>
              <w:t>à</w:t>
            </w:r>
            <w:r w:rsidR="00BE237F" w:rsidRPr="003F7088">
              <w:rPr>
                <w:rFonts w:ascii="Times New Roman" w:hAnsi="Times New Roman"/>
                <w:color w:val="000000"/>
              </w:rPr>
              <w:t>i B</w:t>
            </w:r>
            <w:r w:rsidRPr="003F7088">
              <w:rPr>
                <w:rFonts w:ascii="Times New Roman" w:hAnsi="Times New Roman"/>
                <w:color w:val="000000"/>
              </w:rPr>
              <w:t>à</w:t>
            </w:r>
            <w:r w:rsidR="00BE237F" w:rsidRPr="003F7088">
              <w:rPr>
                <w:rFonts w:ascii="Times New Roman" w:hAnsi="Times New Roman"/>
                <w:color w:val="000000"/>
              </w:rPr>
              <w:t>n lu</w:t>
            </w:r>
            <w:r w:rsidRPr="003F7088">
              <w:rPr>
                <w:rFonts w:ascii="Times New Roman" w:hAnsi="Times New Roman"/>
                <w:color w:val="000000"/>
              </w:rPr>
              <w:t>ậ</w:t>
            </w:r>
            <w:r w:rsidR="00BE237F" w:rsidRPr="003F7088">
              <w:rPr>
                <w:rFonts w:ascii="Times New Roman" w:hAnsi="Times New Roman"/>
                <w:color w:val="000000"/>
              </w:rPr>
              <w:t>n v</w:t>
            </w:r>
            <w:r w:rsidRPr="003F7088">
              <w:rPr>
                <w:rFonts w:ascii="Times New Roman" w:hAnsi="Times New Roman"/>
                <w:color w:val="000000"/>
              </w:rPr>
              <w:t>ề</w:t>
            </w:r>
            <w:r w:rsidR="00BE237F" w:rsidRPr="003F7088">
              <w:rPr>
                <w:rFonts w:ascii="Times New Roman" w:hAnsi="Times New Roman"/>
                <w:color w:val="000000"/>
              </w:rPr>
              <w:t xml:space="preserve"> ph</w:t>
            </w:r>
            <w:r w:rsidRPr="003F7088">
              <w:rPr>
                <w:rFonts w:ascii="Times New Roman" w:hAnsi="Times New Roman"/>
                <w:color w:val="000000"/>
              </w:rPr>
              <w:t>é</w:t>
            </w:r>
            <w:r w:rsidR="00BE237F" w:rsidRPr="003F7088">
              <w:rPr>
                <w:rFonts w:ascii="Times New Roman" w:hAnsi="Times New Roman"/>
                <w:color w:val="000000"/>
              </w:rPr>
              <w:t>p h</w:t>
            </w:r>
            <w:r w:rsidRPr="003F7088">
              <w:rPr>
                <w:rFonts w:ascii="Times New Roman" w:hAnsi="Times New Roman"/>
                <w:color w:val="000000"/>
              </w:rPr>
              <w:t>ọ</w:t>
            </w:r>
            <w:r w:rsidR="00BE237F" w:rsidRPr="003F7088">
              <w:rPr>
                <w:rFonts w:ascii="Times New Roman" w:hAnsi="Times New Roman"/>
                <w:color w:val="000000"/>
              </w:rPr>
              <w:t>c em hi</w:t>
            </w:r>
            <w:r w:rsidRPr="003F7088">
              <w:rPr>
                <w:rFonts w:ascii="Times New Roman" w:hAnsi="Times New Roman"/>
                <w:color w:val="000000"/>
              </w:rPr>
              <w:t>ể</w:t>
            </w:r>
            <w:r w:rsidR="00BE237F" w:rsidRPr="003F7088">
              <w:rPr>
                <w:rFonts w:ascii="Times New Roman" w:hAnsi="Times New Roman"/>
                <w:color w:val="000000"/>
              </w:rPr>
              <w:t>u g</w:t>
            </w:r>
            <w:r w:rsidRPr="003F7088">
              <w:rPr>
                <w:rFonts w:ascii="Times New Roman" w:hAnsi="Times New Roman"/>
                <w:color w:val="000000"/>
              </w:rPr>
              <w:t>ì</w:t>
            </w:r>
            <w:r w:rsidR="00BE237F" w:rsidRPr="003F7088">
              <w:rPr>
                <w:rFonts w:ascii="Times New Roman" w:hAnsi="Times New Roman"/>
                <w:color w:val="000000"/>
              </w:rPr>
              <w:t xml:space="preserve"> v</w:t>
            </w:r>
            <w:r w:rsidRPr="003F7088">
              <w:rPr>
                <w:rFonts w:ascii="Times New Roman" w:hAnsi="Times New Roman"/>
                <w:color w:val="000000"/>
              </w:rPr>
              <w:t>ề</w:t>
            </w:r>
            <w:r w:rsidR="00BE237F" w:rsidRPr="003F7088">
              <w:rPr>
                <w:rFonts w:ascii="Times New Roman" w:hAnsi="Times New Roman"/>
                <w:color w:val="000000"/>
              </w:rPr>
              <w:t xml:space="preserve"> ph</w:t>
            </w:r>
            <w:r w:rsidRPr="003F7088">
              <w:rPr>
                <w:rFonts w:ascii="Times New Roman" w:hAnsi="Times New Roman"/>
                <w:color w:val="000000"/>
              </w:rPr>
              <w:t>é</w:t>
            </w:r>
            <w:r w:rsidR="00BE237F" w:rsidRPr="003F7088">
              <w:rPr>
                <w:rFonts w:ascii="Times New Roman" w:hAnsi="Times New Roman"/>
                <w:color w:val="000000"/>
              </w:rPr>
              <w:t>p h</w:t>
            </w:r>
            <w:r w:rsidRPr="003F7088">
              <w:rPr>
                <w:rFonts w:ascii="Times New Roman" w:hAnsi="Times New Roman"/>
                <w:color w:val="000000"/>
              </w:rPr>
              <w:t>ọ</w:t>
            </w:r>
            <w:r w:rsidR="00BE237F" w:rsidRPr="003F7088">
              <w:rPr>
                <w:rFonts w:ascii="Times New Roman" w:hAnsi="Times New Roman"/>
                <w:color w:val="000000"/>
              </w:rPr>
              <w:t>c c</w:t>
            </w:r>
            <w:r w:rsidRPr="003F7088">
              <w:rPr>
                <w:rFonts w:ascii="Times New Roman" w:hAnsi="Times New Roman"/>
                <w:color w:val="000000"/>
              </w:rPr>
              <w:t>ủ</w:t>
            </w:r>
            <w:r w:rsidR="00BE237F" w:rsidRPr="003F7088">
              <w:rPr>
                <w:rFonts w:ascii="Times New Roman" w:hAnsi="Times New Roman"/>
                <w:color w:val="000000"/>
              </w:rPr>
              <w:t>a Nguy</w:t>
            </w:r>
            <w:r w:rsidRPr="003F7088">
              <w:rPr>
                <w:rFonts w:ascii="Times New Roman" w:hAnsi="Times New Roman"/>
                <w:color w:val="000000"/>
              </w:rPr>
              <w:t>ễ</w:t>
            </w:r>
            <w:r w:rsidR="00BE237F" w:rsidRPr="003F7088">
              <w:rPr>
                <w:rFonts w:ascii="Times New Roman" w:hAnsi="Times New Roman"/>
                <w:color w:val="000000"/>
              </w:rPr>
              <w:t>n Thi</w:t>
            </w:r>
            <w:r w:rsidRPr="003F7088">
              <w:rPr>
                <w:rFonts w:ascii="Times New Roman" w:hAnsi="Times New Roman"/>
                <w:color w:val="000000"/>
              </w:rPr>
              <w:t>ế</w:t>
            </w:r>
            <w:r w:rsidR="00BE237F" w:rsidRPr="003F7088">
              <w:rPr>
                <w:rFonts w:ascii="Times New Roman" w:hAnsi="Times New Roman"/>
                <w:color w:val="000000"/>
              </w:rPr>
              <w:t>p? Li</w:t>
            </w:r>
            <w:r w:rsidRPr="003F7088">
              <w:rPr>
                <w:rFonts w:ascii="Times New Roman" w:hAnsi="Times New Roman"/>
                <w:color w:val="000000"/>
              </w:rPr>
              <w:t>ê</w:t>
            </w:r>
            <w:r w:rsidR="00BE237F" w:rsidRPr="003F7088">
              <w:rPr>
                <w:rFonts w:ascii="Times New Roman" w:hAnsi="Times New Roman"/>
                <w:color w:val="000000"/>
              </w:rPr>
              <w:t>n h</w:t>
            </w:r>
            <w:r w:rsidRPr="003F7088">
              <w:rPr>
                <w:rFonts w:ascii="Times New Roman" w:hAnsi="Times New Roman"/>
                <w:color w:val="000000"/>
              </w:rPr>
              <w:t>ệ</w:t>
            </w:r>
            <w:r w:rsidR="00BE237F" w:rsidRPr="003F7088">
              <w:rPr>
                <w:rFonts w:ascii="Times New Roman" w:hAnsi="Times New Roman"/>
                <w:color w:val="000000"/>
              </w:rPr>
              <w:t xml:space="preserve"> th</w:t>
            </w:r>
            <w:r w:rsidRPr="003F7088">
              <w:rPr>
                <w:rFonts w:ascii="Times New Roman" w:hAnsi="Times New Roman"/>
                <w:color w:val="000000"/>
              </w:rPr>
              <w:t>ự</w:t>
            </w:r>
            <w:r w:rsidR="00BE237F" w:rsidRPr="003F7088">
              <w:rPr>
                <w:rFonts w:ascii="Times New Roman" w:hAnsi="Times New Roman"/>
                <w:color w:val="000000"/>
              </w:rPr>
              <w:t>c t</w:t>
            </w:r>
            <w:r w:rsidRPr="003F7088">
              <w:rPr>
                <w:rFonts w:ascii="Times New Roman" w:hAnsi="Times New Roman"/>
                <w:color w:val="000000"/>
              </w:rPr>
              <w:t>ế</w:t>
            </w:r>
            <w:r w:rsidR="00BE237F" w:rsidRPr="003F7088">
              <w:rPr>
                <w:rFonts w:ascii="Times New Roman" w:hAnsi="Times New Roman"/>
                <w:color w:val="000000"/>
              </w:rPr>
              <w:t>?</w:t>
            </w:r>
          </w:p>
          <w:p w:rsidR="00B44307" w:rsidRPr="003F7088" w:rsidRDefault="00B44307" w:rsidP="00114196">
            <w:pPr>
              <w:rPr>
                <w:rFonts w:ascii="Times New Roman" w:hAnsi="Times New Roman"/>
              </w:rPr>
            </w:pPr>
          </w:p>
          <w:p w:rsidR="00B44307" w:rsidRPr="003F7088" w:rsidRDefault="00B44307" w:rsidP="00B44307">
            <w:pPr>
              <w:rPr>
                <w:rFonts w:ascii="Times New Roman" w:hAnsi="Times New Roman"/>
              </w:rPr>
            </w:pPr>
          </w:p>
          <w:p w:rsidR="00B44307" w:rsidRPr="003F7088" w:rsidRDefault="00B44307" w:rsidP="00B44307">
            <w:pPr>
              <w:rPr>
                <w:rFonts w:ascii="Times New Roman" w:hAnsi="Times New Roman"/>
              </w:rPr>
            </w:pPr>
          </w:p>
          <w:p w:rsidR="00B44307" w:rsidRPr="003F7088" w:rsidRDefault="00B44307" w:rsidP="00B44307">
            <w:pPr>
              <w:rPr>
                <w:rFonts w:ascii="Times New Roman" w:hAnsi="Times New Roman"/>
              </w:rPr>
            </w:pPr>
          </w:p>
          <w:p w:rsidR="00965DD0" w:rsidRPr="003F7088" w:rsidRDefault="00965DD0" w:rsidP="00FB2FF5">
            <w:pPr>
              <w:jc w:val="both"/>
              <w:rPr>
                <w:rFonts w:ascii="Times New Roman" w:hAnsi="Times New Roman"/>
              </w:rPr>
            </w:pPr>
            <w:r w:rsidRPr="003F7088">
              <w:rPr>
                <w:rFonts w:ascii="Times New Roman" w:hAnsi="Times New Roman"/>
              </w:rPr>
              <w:t>HS d</w:t>
            </w:r>
            <w:r w:rsidR="003F7088" w:rsidRPr="003F7088">
              <w:rPr>
                <w:rFonts w:ascii="Times New Roman" w:hAnsi="Times New Roman"/>
              </w:rPr>
              <w:t>ự</w:t>
            </w:r>
            <w:r w:rsidRPr="003F7088">
              <w:rPr>
                <w:rFonts w:ascii="Times New Roman" w:hAnsi="Times New Roman"/>
              </w:rPr>
              <w:t>a v</w:t>
            </w:r>
            <w:r w:rsidR="003F7088" w:rsidRPr="003F7088">
              <w:rPr>
                <w:rFonts w:ascii="Times New Roman" w:hAnsi="Times New Roman"/>
              </w:rPr>
              <w:t>à</w:t>
            </w:r>
            <w:r w:rsidRPr="003F7088">
              <w:rPr>
                <w:rFonts w:ascii="Times New Roman" w:hAnsi="Times New Roman"/>
              </w:rPr>
              <w:t>o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 xml:space="preserve">c </w:t>
            </w:r>
            <w:r w:rsidR="003F7088" w:rsidRPr="003F7088">
              <w:rPr>
                <w:rFonts w:ascii="Times New Roman" w:hAnsi="Times New Roman"/>
              </w:rPr>
              <w:t>đượ</w:t>
            </w:r>
            <w:r w:rsidRPr="003F7088">
              <w:rPr>
                <w:rFonts w:ascii="Times New Roman" w:hAnsi="Times New Roman"/>
              </w:rPr>
              <w:t>c t</w:t>
            </w:r>
            <w:r w:rsidR="003F7088" w:rsidRPr="003F7088">
              <w:rPr>
                <w:rFonts w:ascii="Times New Roman" w:hAnsi="Times New Roman"/>
              </w:rPr>
              <w:t>ì</w:t>
            </w:r>
            <w:r w:rsidRPr="003F7088">
              <w:rPr>
                <w:rFonts w:ascii="Times New Roman" w:hAnsi="Times New Roman"/>
              </w:rPr>
              <w:t>m hi</w:t>
            </w:r>
            <w:r w:rsidR="003F7088" w:rsidRPr="003F7088">
              <w:rPr>
                <w:rFonts w:ascii="Times New Roman" w:hAnsi="Times New Roman"/>
              </w:rPr>
              <w:t>ể</w:t>
            </w:r>
            <w:r w:rsidRPr="003F7088">
              <w:rPr>
                <w:rFonts w:ascii="Times New Roman" w:hAnsi="Times New Roman"/>
              </w:rPr>
              <w:t xml:space="preserve">u </w:t>
            </w:r>
            <w:r w:rsidR="003F7088" w:rsidRPr="003F7088">
              <w:rPr>
                <w:rFonts w:ascii="Times New Roman" w:hAnsi="Times New Roman"/>
              </w:rPr>
              <w:t>để</w:t>
            </w:r>
            <w:r w:rsidRPr="003F7088">
              <w:rPr>
                <w:rFonts w:ascii="Times New Roman" w:hAnsi="Times New Roman"/>
              </w:rPr>
              <w:t xml:space="preserve"> l</w:t>
            </w:r>
            <w:r w:rsidR="003F7088" w:rsidRPr="003F7088">
              <w:rPr>
                <w:rFonts w:ascii="Times New Roman" w:hAnsi="Times New Roman"/>
              </w:rPr>
              <w:t>ậ</w:t>
            </w:r>
            <w:r w:rsidRPr="003F7088">
              <w:rPr>
                <w:rFonts w:ascii="Times New Roman" w:hAnsi="Times New Roman"/>
              </w:rPr>
              <w:t>p d</w:t>
            </w:r>
            <w:r w:rsidR="003F7088" w:rsidRPr="003F7088">
              <w:rPr>
                <w:rFonts w:ascii="Times New Roman" w:hAnsi="Times New Roman"/>
              </w:rPr>
              <w:t>à</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 xml:space="preserve">i </w:t>
            </w:r>
            <w:r w:rsidR="003F7088" w:rsidRPr="003F7088">
              <w:rPr>
                <w:rFonts w:ascii="Times New Roman" w:hAnsi="Times New Roman"/>
              </w:rPr>
              <w:t>đả</w:t>
            </w:r>
            <w:r w:rsidRPr="003F7088">
              <w:rPr>
                <w:rFonts w:ascii="Times New Roman" w:hAnsi="Times New Roman"/>
              </w:rPr>
              <w:t>m b</w:t>
            </w:r>
            <w:r w:rsidR="003F7088" w:rsidRPr="003F7088">
              <w:rPr>
                <w:rFonts w:ascii="Times New Roman" w:hAnsi="Times New Roman"/>
              </w:rPr>
              <w:t>ả</w:t>
            </w:r>
            <w:r w:rsidRPr="003F7088">
              <w:rPr>
                <w:rFonts w:ascii="Times New Roman" w:hAnsi="Times New Roman"/>
              </w:rPr>
              <w:t>o c</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ý</w:t>
            </w:r>
            <w:r w:rsidRPr="003F7088">
              <w:rPr>
                <w:rFonts w:ascii="Times New Roman" w:hAnsi="Times New Roman"/>
              </w:rPr>
              <w:t xml:space="preserve"> c</w:t>
            </w:r>
            <w:r w:rsidR="003F7088" w:rsidRPr="003F7088">
              <w:rPr>
                <w:rFonts w:ascii="Times New Roman" w:hAnsi="Times New Roman"/>
              </w:rPr>
              <w:t>ơ</w:t>
            </w:r>
            <w:r w:rsidRPr="003F7088">
              <w:rPr>
                <w:rFonts w:ascii="Times New Roman" w:hAnsi="Times New Roman"/>
              </w:rPr>
              <w:t xml:space="preserve"> b</w:t>
            </w:r>
            <w:r w:rsidR="003F7088" w:rsidRPr="003F7088">
              <w:rPr>
                <w:rFonts w:ascii="Times New Roman" w:hAnsi="Times New Roman"/>
              </w:rPr>
              <w:t>ả</w:t>
            </w:r>
            <w:r w:rsidRPr="003F7088">
              <w:rPr>
                <w:rFonts w:ascii="Times New Roman" w:hAnsi="Times New Roman"/>
              </w:rPr>
              <w:t>n sau</w:t>
            </w:r>
          </w:p>
          <w:p w:rsidR="00965DD0" w:rsidRPr="003F7088" w:rsidRDefault="00965DD0" w:rsidP="00FB2FF5">
            <w:pPr>
              <w:jc w:val="both"/>
              <w:rPr>
                <w:rFonts w:ascii="Times New Roman" w:hAnsi="Times New Roman"/>
              </w:rPr>
            </w:pPr>
          </w:p>
          <w:p w:rsidR="00B44307" w:rsidRPr="003F7088" w:rsidRDefault="00B44307" w:rsidP="00B44307">
            <w:pPr>
              <w:rPr>
                <w:rFonts w:ascii="Times New Roman" w:hAnsi="Times New Roman"/>
              </w:rPr>
            </w:pPr>
          </w:p>
          <w:p w:rsidR="00B44307" w:rsidRPr="003F7088" w:rsidRDefault="00B44307" w:rsidP="00FB2FF5">
            <w:pPr>
              <w:ind w:hanging="248"/>
              <w:rPr>
                <w:rFonts w:ascii="Times New Roman" w:hAnsi="Times New Roman"/>
              </w:rPr>
            </w:pPr>
          </w:p>
          <w:p w:rsidR="00B44307" w:rsidRPr="003F7088" w:rsidRDefault="00B44307" w:rsidP="00B44307">
            <w:pPr>
              <w:rPr>
                <w:rFonts w:ascii="Times New Roman" w:hAnsi="Times New Roman"/>
              </w:rPr>
            </w:pPr>
          </w:p>
          <w:p w:rsidR="00B44307" w:rsidRPr="003F7088" w:rsidRDefault="00B44307" w:rsidP="00B44307">
            <w:pPr>
              <w:rPr>
                <w:rFonts w:ascii="Times New Roman" w:hAnsi="Times New Roman"/>
              </w:rPr>
            </w:pPr>
          </w:p>
          <w:p w:rsidR="00B44307" w:rsidRPr="003F7088" w:rsidRDefault="00B44307" w:rsidP="00B44307">
            <w:pPr>
              <w:rPr>
                <w:rFonts w:ascii="Times New Roman" w:hAnsi="Times New Roman"/>
              </w:rPr>
            </w:pPr>
          </w:p>
          <w:p w:rsidR="00B44307" w:rsidRPr="003F7088" w:rsidRDefault="00B44307" w:rsidP="00B44307">
            <w:pPr>
              <w:rPr>
                <w:rFonts w:ascii="Times New Roman" w:hAnsi="Times New Roman"/>
              </w:rPr>
            </w:pPr>
          </w:p>
          <w:p w:rsidR="00B44307" w:rsidRPr="003F7088" w:rsidRDefault="00B44307" w:rsidP="00B44307">
            <w:pPr>
              <w:rPr>
                <w:rFonts w:ascii="Times New Roman" w:hAnsi="Times New Roman"/>
                <w:bCs/>
              </w:rPr>
            </w:pPr>
          </w:p>
          <w:p w:rsidR="00B44307" w:rsidRPr="003F7088" w:rsidRDefault="00B44307" w:rsidP="00B44307">
            <w:pPr>
              <w:rPr>
                <w:rFonts w:ascii="Times New Roman" w:hAnsi="Times New Roman"/>
                <w:bCs/>
              </w:rPr>
            </w:pPr>
          </w:p>
          <w:p w:rsidR="00B44307" w:rsidRPr="003F7088" w:rsidRDefault="00B44307" w:rsidP="00B44307">
            <w:pPr>
              <w:rPr>
                <w:rFonts w:ascii="Times New Roman" w:hAnsi="Times New Roman"/>
                <w:bCs/>
              </w:rPr>
            </w:pPr>
          </w:p>
          <w:p w:rsidR="00B44307" w:rsidRPr="003F7088" w:rsidRDefault="00B44307" w:rsidP="00B44307">
            <w:pPr>
              <w:rPr>
                <w:rFonts w:ascii="Times New Roman" w:hAnsi="Times New Roman"/>
                <w:bCs/>
              </w:rPr>
            </w:pPr>
          </w:p>
          <w:p w:rsidR="00B44307" w:rsidRPr="003F7088" w:rsidRDefault="00B44307" w:rsidP="00B44307">
            <w:pPr>
              <w:rPr>
                <w:rFonts w:ascii="Times New Roman" w:hAnsi="Times New Roman"/>
                <w:bCs/>
              </w:rPr>
            </w:pPr>
          </w:p>
          <w:p w:rsidR="00B44307" w:rsidRPr="003F7088" w:rsidRDefault="00B44307" w:rsidP="00B44307">
            <w:pPr>
              <w:rPr>
                <w:rFonts w:ascii="Times New Roman" w:hAnsi="Times New Roman"/>
                <w:bCs/>
              </w:rPr>
            </w:pPr>
          </w:p>
          <w:p w:rsidR="00B44307" w:rsidRPr="003F7088" w:rsidRDefault="00B44307" w:rsidP="00B44307">
            <w:pPr>
              <w:rPr>
                <w:rFonts w:ascii="Times New Roman" w:hAnsi="Times New Roman"/>
                <w:bCs/>
              </w:rPr>
            </w:pPr>
          </w:p>
          <w:p w:rsidR="00B44307" w:rsidRPr="003F7088" w:rsidRDefault="00B44307" w:rsidP="00B44307">
            <w:pPr>
              <w:rPr>
                <w:rFonts w:ascii="Times New Roman" w:hAnsi="Times New Roman"/>
                <w:bCs/>
              </w:rPr>
            </w:pPr>
          </w:p>
          <w:p w:rsidR="00B44307" w:rsidRPr="003F7088" w:rsidRDefault="00B44307" w:rsidP="00B44307">
            <w:pPr>
              <w:rPr>
                <w:rFonts w:ascii="Times New Roman" w:hAnsi="Times New Roman"/>
                <w:bCs/>
              </w:rPr>
            </w:pPr>
          </w:p>
          <w:p w:rsidR="00B44307" w:rsidRPr="003F7088" w:rsidRDefault="00B44307" w:rsidP="00B44307">
            <w:pPr>
              <w:rPr>
                <w:rFonts w:ascii="Times New Roman" w:hAnsi="Times New Roman"/>
                <w:bCs/>
              </w:rPr>
            </w:pPr>
          </w:p>
          <w:p w:rsidR="00B44307" w:rsidRPr="003F7088" w:rsidRDefault="00B44307" w:rsidP="00B44307">
            <w:pPr>
              <w:rPr>
                <w:rFonts w:ascii="Times New Roman" w:hAnsi="Times New Roman"/>
                <w:bCs/>
              </w:rPr>
            </w:pPr>
          </w:p>
          <w:p w:rsidR="00B44307" w:rsidRPr="003F7088" w:rsidRDefault="00B44307" w:rsidP="00B44307">
            <w:pPr>
              <w:rPr>
                <w:rFonts w:ascii="Times New Roman" w:hAnsi="Times New Roman"/>
                <w:bCs/>
              </w:rPr>
            </w:pPr>
          </w:p>
          <w:p w:rsidR="00B44307" w:rsidRPr="003F7088" w:rsidRDefault="00B44307" w:rsidP="00B44307">
            <w:pPr>
              <w:rPr>
                <w:rFonts w:ascii="Times New Roman" w:hAnsi="Times New Roman"/>
              </w:rPr>
            </w:pPr>
          </w:p>
          <w:p w:rsidR="00B44307" w:rsidRPr="003F7088" w:rsidRDefault="00B44307" w:rsidP="00B44307">
            <w:pPr>
              <w:rPr>
                <w:rFonts w:ascii="Times New Roman" w:hAnsi="Times New Roman"/>
              </w:rPr>
            </w:pPr>
          </w:p>
          <w:p w:rsidR="00B44307" w:rsidRPr="003F7088" w:rsidRDefault="00B44307" w:rsidP="00B44307">
            <w:pPr>
              <w:rPr>
                <w:rFonts w:ascii="Times New Roman" w:hAnsi="Times New Roman"/>
              </w:rPr>
            </w:pPr>
          </w:p>
          <w:p w:rsidR="00B44307" w:rsidRPr="003F7088" w:rsidRDefault="00B44307" w:rsidP="00B44307">
            <w:pPr>
              <w:rPr>
                <w:rFonts w:ascii="Times New Roman" w:hAnsi="Times New Roman"/>
              </w:rPr>
            </w:pPr>
          </w:p>
          <w:p w:rsidR="00B44307" w:rsidRPr="003F7088" w:rsidRDefault="00B44307" w:rsidP="00B44307">
            <w:pPr>
              <w:rPr>
                <w:rFonts w:ascii="Times New Roman" w:hAnsi="Times New Roman"/>
              </w:rPr>
            </w:pPr>
          </w:p>
          <w:p w:rsidR="00B44307" w:rsidRPr="003F7088" w:rsidRDefault="00B44307" w:rsidP="00B44307">
            <w:pPr>
              <w:rPr>
                <w:rFonts w:ascii="Times New Roman" w:hAnsi="Times New Roman"/>
              </w:rPr>
            </w:pPr>
          </w:p>
          <w:p w:rsidR="00B44307" w:rsidRPr="003F7088" w:rsidRDefault="00B44307" w:rsidP="00B44307">
            <w:pPr>
              <w:rPr>
                <w:rFonts w:ascii="Times New Roman" w:hAnsi="Times New Roman"/>
              </w:rPr>
            </w:pPr>
          </w:p>
          <w:p w:rsidR="00B44307" w:rsidRPr="003F7088" w:rsidRDefault="00B44307" w:rsidP="00B44307">
            <w:pPr>
              <w:rPr>
                <w:rFonts w:ascii="Times New Roman" w:hAnsi="Times New Roman"/>
              </w:rPr>
            </w:pPr>
          </w:p>
          <w:p w:rsidR="00B44307" w:rsidRPr="003F7088" w:rsidRDefault="00B44307" w:rsidP="00B44307">
            <w:pPr>
              <w:rPr>
                <w:rFonts w:ascii="Times New Roman" w:hAnsi="Times New Roman"/>
              </w:rPr>
            </w:pPr>
          </w:p>
          <w:p w:rsidR="00B44307" w:rsidRPr="003F7088" w:rsidRDefault="00B44307" w:rsidP="00B44307">
            <w:pPr>
              <w:rPr>
                <w:rFonts w:ascii="Times New Roman" w:hAnsi="Times New Roman"/>
              </w:rPr>
            </w:pPr>
          </w:p>
          <w:p w:rsidR="00B44307" w:rsidRPr="003F7088" w:rsidRDefault="00B44307" w:rsidP="00B44307">
            <w:pPr>
              <w:rPr>
                <w:rFonts w:ascii="Times New Roman" w:hAnsi="Times New Roman"/>
              </w:rPr>
            </w:pPr>
          </w:p>
          <w:p w:rsidR="00B44307" w:rsidRPr="003F7088" w:rsidRDefault="00B44307" w:rsidP="00B44307">
            <w:pPr>
              <w:rPr>
                <w:rFonts w:ascii="Times New Roman" w:hAnsi="Times New Roman"/>
              </w:rPr>
            </w:pPr>
          </w:p>
          <w:p w:rsidR="00B44307" w:rsidRPr="003F7088" w:rsidRDefault="00B44307" w:rsidP="00B44307">
            <w:pPr>
              <w:rPr>
                <w:rFonts w:ascii="Times New Roman" w:hAnsi="Times New Roman"/>
              </w:rPr>
            </w:pPr>
          </w:p>
          <w:p w:rsidR="00B44307" w:rsidRPr="003F7088" w:rsidRDefault="00B44307" w:rsidP="00B44307">
            <w:pPr>
              <w:rPr>
                <w:rFonts w:ascii="Times New Roman" w:hAnsi="Times New Roman"/>
              </w:rPr>
            </w:pPr>
          </w:p>
          <w:p w:rsidR="00B44307" w:rsidRPr="003F7088" w:rsidRDefault="00B44307" w:rsidP="00B44307">
            <w:pPr>
              <w:rPr>
                <w:rFonts w:ascii="Times New Roman" w:hAnsi="Times New Roman"/>
              </w:rPr>
            </w:pPr>
          </w:p>
          <w:p w:rsidR="00B44307" w:rsidRPr="003F7088" w:rsidRDefault="00B44307" w:rsidP="00B44307">
            <w:pPr>
              <w:rPr>
                <w:rFonts w:ascii="Times New Roman" w:hAnsi="Times New Roman"/>
              </w:rPr>
            </w:pPr>
          </w:p>
          <w:p w:rsidR="00B44307" w:rsidRPr="003F7088" w:rsidRDefault="00B44307" w:rsidP="00B44307">
            <w:pPr>
              <w:rPr>
                <w:rFonts w:ascii="Times New Roman" w:hAnsi="Times New Roman"/>
              </w:rPr>
            </w:pPr>
          </w:p>
          <w:p w:rsidR="00B44307" w:rsidRPr="003F7088" w:rsidRDefault="00B44307" w:rsidP="00B44307">
            <w:pPr>
              <w:rPr>
                <w:rFonts w:ascii="Times New Roman" w:hAnsi="Times New Roman"/>
              </w:rPr>
            </w:pPr>
          </w:p>
          <w:p w:rsidR="00B44307" w:rsidRPr="003F7088" w:rsidRDefault="00B44307" w:rsidP="00B44307">
            <w:pPr>
              <w:rPr>
                <w:rFonts w:ascii="Times New Roman" w:hAnsi="Times New Roman"/>
              </w:rPr>
            </w:pPr>
          </w:p>
          <w:p w:rsidR="00B44307" w:rsidRPr="003F7088" w:rsidRDefault="00B44307" w:rsidP="00B44307">
            <w:pPr>
              <w:rPr>
                <w:rFonts w:ascii="Times New Roman" w:hAnsi="Times New Roman"/>
              </w:rPr>
            </w:pPr>
          </w:p>
          <w:p w:rsidR="00B44307" w:rsidRPr="003F7088" w:rsidRDefault="00B44307" w:rsidP="00B44307">
            <w:pPr>
              <w:rPr>
                <w:rFonts w:ascii="Times New Roman" w:hAnsi="Times New Roman"/>
              </w:rPr>
            </w:pPr>
          </w:p>
          <w:p w:rsidR="00B44307" w:rsidRPr="003F7088" w:rsidRDefault="00B44307" w:rsidP="00B44307">
            <w:pPr>
              <w:rPr>
                <w:rFonts w:ascii="Times New Roman" w:hAnsi="Times New Roman"/>
                <w:bCs/>
              </w:rPr>
            </w:pPr>
          </w:p>
          <w:p w:rsidR="00B44307" w:rsidRPr="003F7088" w:rsidRDefault="00B44307" w:rsidP="00B44307">
            <w:pPr>
              <w:rPr>
                <w:rFonts w:ascii="Times New Roman" w:hAnsi="Times New Roman"/>
              </w:rPr>
            </w:pPr>
          </w:p>
          <w:p w:rsidR="00B44307" w:rsidRPr="003F7088" w:rsidRDefault="00B44307" w:rsidP="00B44307">
            <w:pPr>
              <w:rPr>
                <w:rFonts w:ascii="Times New Roman" w:hAnsi="Times New Roman"/>
              </w:rPr>
            </w:pPr>
          </w:p>
          <w:p w:rsidR="00B44307" w:rsidRPr="003F7088" w:rsidRDefault="00B44307" w:rsidP="00B44307">
            <w:pPr>
              <w:rPr>
                <w:rFonts w:ascii="Times New Roman" w:hAnsi="Times New Roman"/>
              </w:rPr>
            </w:pPr>
          </w:p>
          <w:p w:rsidR="00B44307" w:rsidRPr="003F7088" w:rsidRDefault="00B44307" w:rsidP="00B44307">
            <w:pPr>
              <w:rPr>
                <w:rFonts w:ascii="Times New Roman" w:hAnsi="Times New Roman"/>
              </w:rPr>
            </w:pPr>
          </w:p>
          <w:p w:rsidR="00B44307" w:rsidRPr="003F7088" w:rsidRDefault="00B44307" w:rsidP="00B44307">
            <w:pPr>
              <w:rPr>
                <w:rFonts w:ascii="Times New Roman" w:hAnsi="Times New Roman"/>
              </w:rPr>
            </w:pPr>
          </w:p>
          <w:p w:rsidR="00B44307" w:rsidRPr="003F7088" w:rsidRDefault="00B44307" w:rsidP="00B44307">
            <w:pPr>
              <w:rPr>
                <w:rFonts w:ascii="Times New Roman" w:hAnsi="Times New Roman"/>
              </w:rPr>
            </w:pPr>
          </w:p>
          <w:p w:rsidR="00B44307" w:rsidRPr="003F7088" w:rsidRDefault="00B44307" w:rsidP="00B44307">
            <w:pPr>
              <w:rPr>
                <w:rFonts w:ascii="Times New Roman" w:hAnsi="Times New Roman"/>
              </w:rPr>
            </w:pPr>
          </w:p>
          <w:p w:rsidR="00B44307" w:rsidRPr="003F7088" w:rsidRDefault="00B44307" w:rsidP="00B44307">
            <w:pPr>
              <w:rPr>
                <w:rFonts w:ascii="Times New Roman" w:hAnsi="Times New Roman"/>
              </w:rPr>
            </w:pPr>
          </w:p>
          <w:p w:rsidR="00B44307" w:rsidRPr="003F7088" w:rsidRDefault="00B44307" w:rsidP="00B44307">
            <w:pPr>
              <w:rPr>
                <w:rFonts w:ascii="Times New Roman" w:hAnsi="Times New Roman"/>
              </w:rPr>
            </w:pPr>
          </w:p>
          <w:p w:rsidR="00B44307" w:rsidRPr="003F7088" w:rsidRDefault="00B44307" w:rsidP="00B44307">
            <w:pPr>
              <w:rPr>
                <w:rFonts w:ascii="Times New Roman" w:hAnsi="Times New Roman"/>
                <w:bCs/>
              </w:rPr>
            </w:pPr>
          </w:p>
          <w:p w:rsidR="00B44307" w:rsidRPr="003F7088" w:rsidRDefault="00B44307" w:rsidP="00B44307">
            <w:pPr>
              <w:rPr>
                <w:rFonts w:ascii="Times New Roman" w:hAnsi="Times New Roman"/>
                <w:bCs/>
              </w:rPr>
            </w:pPr>
          </w:p>
          <w:p w:rsidR="00B44307" w:rsidRPr="003F7088" w:rsidRDefault="00B44307" w:rsidP="00B44307">
            <w:pPr>
              <w:rPr>
                <w:rFonts w:ascii="Times New Roman" w:hAnsi="Times New Roman"/>
                <w:bCs/>
              </w:rPr>
            </w:pPr>
          </w:p>
          <w:p w:rsidR="00B44307" w:rsidRPr="003F7088" w:rsidRDefault="00B44307" w:rsidP="00B44307">
            <w:pPr>
              <w:rPr>
                <w:rFonts w:ascii="Times New Roman" w:hAnsi="Times New Roman"/>
                <w:bCs/>
              </w:rPr>
            </w:pPr>
          </w:p>
          <w:p w:rsidR="00B44307" w:rsidRPr="003F7088" w:rsidRDefault="00B44307" w:rsidP="00B44307">
            <w:pPr>
              <w:rPr>
                <w:rFonts w:ascii="Times New Roman" w:hAnsi="Times New Roman"/>
                <w:bCs/>
              </w:rPr>
            </w:pPr>
          </w:p>
          <w:p w:rsidR="00B44307" w:rsidRPr="003F7088" w:rsidRDefault="00B44307" w:rsidP="00B44307">
            <w:pPr>
              <w:rPr>
                <w:rFonts w:ascii="Times New Roman" w:hAnsi="Times New Roman"/>
                <w:bCs/>
              </w:rPr>
            </w:pPr>
          </w:p>
          <w:p w:rsidR="00B44307" w:rsidRPr="003F7088" w:rsidRDefault="00B44307" w:rsidP="00B44307">
            <w:pPr>
              <w:rPr>
                <w:rFonts w:ascii="Times New Roman" w:hAnsi="Times New Roman"/>
                <w:bCs/>
              </w:rPr>
            </w:pPr>
          </w:p>
          <w:p w:rsidR="00B44307" w:rsidRPr="003F7088" w:rsidRDefault="00B44307" w:rsidP="00B44307">
            <w:pPr>
              <w:rPr>
                <w:rFonts w:ascii="Times New Roman" w:hAnsi="Times New Roman"/>
                <w:bCs/>
              </w:rPr>
            </w:pPr>
          </w:p>
          <w:p w:rsidR="00B44307" w:rsidRPr="003F7088" w:rsidRDefault="00B44307" w:rsidP="00B44307">
            <w:pPr>
              <w:rPr>
                <w:rFonts w:ascii="Times New Roman" w:hAnsi="Times New Roman"/>
                <w:bCs/>
              </w:rPr>
            </w:pPr>
          </w:p>
          <w:p w:rsidR="00B44307" w:rsidRPr="003F7088" w:rsidRDefault="00B44307" w:rsidP="00B44307">
            <w:pPr>
              <w:rPr>
                <w:rFonts w:ascii="Times New Roman" w:hAnsi="Times New Roman"/>
                <w:bCs/>
              </w:rPr>
            </w:pPr>
          </w:p>
          <w:p w:rsidR="00B44307" w:rsidRPr="003F7088" w:rsidRDefault="00B44307" w:rsidP="00B44307">
            <w:pPr>
              <w:rPr>
                <w:rFonts w:ascii="Times New Roman" w:hAnsi="Times New Roman"/>
                <w:bCs/>
              </w:rPr>
            </w:pPr>
          </w:p>
          <w:p w:rsidR="00B44307" w:rsidRPr="003F7088" w:rsidRDefault="00B44307" w:rsidP="00B44307">
            <w:pPr>
              <w:rPr>
                <w:rFonts w:ascii="Times New Roman" w:hAnsi="Times New Roman"/>
                <w:bCs/>
              </w:rPr>
            </w:pPr>
          </w:p>
          <w:p w:rsidR="00B44307" w:rsidRPr="003F7088" w:rsidRDefault="00B44307" w:rsidP="00B44307">
            <w:pPr>
              <w:rPr>
                <w:rFonts w:ascii="Times New Roman" w:hAnsi="Times New Roman"/>
                <w:bCs/>
              </w:rPr>
            </w:pPr>
          </w:p>
          <w:p w:rsidR="00B44307" w:rsidRPr="003F7088" w:rsidRDefault="00B44307" w:rsidP="00B44307">
            <w:pPr>
              <w:rPr>
                <w:rFonts w:ascii="Times New Roman" w:hAnsi="Times New Roman"/>
                <w:bCs/>
              </w:rPr>
            </w:pPr>
          </w:p>
          <w:p w:rsidR="00B44307" w:rsidRPr="003F7088" w:rsidRDefault="00B44307" w:rsidP="00B44307">
            <w:pPr>
              <w:rPr>
                <w:rFonts w:ascii="Times New Roman" w:hAnsi="Times New Roman"/>
                <w:bCs/>
              </w:rPr>
            </w:pPr>
          </w:p>
          <w:p w:rsidR="00B44307" w:rsidRPr="003F7088" w:rsidRDefault="00B44307" w:rsidP="00B44307">
            <w:pPr>
              <w:rPr>
                <w:rFonts w:ascii="Times New Roman" w:hAnsi="Times New Roman"/>
              </w:rPr>
            </w:pPr>
          </w:p>
          <w:p w:rsidR="00B44307" w:rsidRPr="003F7088" w:rsidRDefault="00B44307" w:rsidP="00B44307">
            <w:pPr>
              <w:rPr>
                <w:rFonts w:ascii="Times New Roman" w:hAnsi="Times New Roman"/>
              </w:rPr>
            </w:pPr>
          </w:p>
          <w:p w:rsidR="00B44307" w:rsidRPr="003F7088" w:rsidRDefault="00B44307" w:rsidP="00B44307">
            <w:pPr>
              <w:rPr>
                <w:rFonts w:ascii="Times New Roman" w:hAnsi="Times New Roman"/>
              </w:rPr>
            </w:pPr>
          </w:p>
          <w:p w:rsidR="00B44307" w:rsidRPr="003F7088" w:rsidRDefault="00B44307" w:rsidP="00B44307">
            <w:pPr>
              <w:rPr>
                <w:rFonts w:ascii="Times New Roman" w:hAnsi="Times New Roman"/>
              </w:rPr>
            </w:pPr>
          </w:p>
          <w:p w:rsidR="00B44307" w:rsidRPr="003F7088" w:rsidRDefault="00B44307" w:rsidP="00B44307">
            <w:pPr>
              <w:rPr>
                <w:rFonts w:ascii="Times New Roman" w:hAnsi="Times New Roman"/>
              </w:rPr>
            </w:pPr>
          </w:p>
          <w:p w:rsidR="00B44307" w:rsidRPr="003F7088" w:rsidRDefault="00B44307" w:rsidP="00B44307">
            <w:pPr>
              <w:rPr>
                <w:rFonts w:ascii="Times New Roman" w:hAnsi="Times New Roman"/>
              </w:rPr>
            </w:pPr>
          </w:p>
          <w:p w:rsidR="00B44307" w:rsidRPr="003F7088" w:rsidRDefault="00B44307" w:rsidP="00B44307">
            <w:pPr>
              <w:rPr>
                <w:rFonts w:ascii="Times New Roman" w:hAnsi="Times New Roman"/>
              </w:rPr>
            </w:pPr>
          </w:p>
          <w:p w:rsidR="00B44307" w:rsidRPr="003F7088" w:rsidRDefault="00B44307" w:rsidP="00B44307">
            <w:pPr>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tabs>
                <w:tab w:val="center" w:pos="6231"/>
              </w:tabs>
              <w:jc w:val="both"/>
              <w:rPr>
                <w:rFonts w:ascii="Times New Roman" w:hAnsi="Times New Roman"/>
                <w:bCs/>
                <w:color w:val="000000"/>
              </w:rPr>
            </w:pPr>
          </w:p>
          <w:p w:rsidR="00140DD3" w:rsidRPr="003F7088" w:rsidRDefault="00140DD3" w:rsidP="0042489A">
            <w:pPr>
              <w:rPr>
                <w:rFonts w:ascii="Times New Roman" w:hAnsi="Times New Roman"/>
                <w:color w:val="000000"/>
              </w:rPr>
            </w:pPr>
          </w:p>
          <w:p w:rsidR="00140DD3" w:rsidRPr="003F7088" w:rsidRDefault="00140DD3" w:rsidP="00FB2FF5">
            <w:pPr>
              <w:jc w:val="both"/>
              <w:rPr>
                <w:rFonts w:ascii="Times New Roman" w:hAnsi="Times New Roman"/>
                <w:color w:val="000000"/>
              </w:rPr>
            </w:pPr>
          </w:p>
          <w:p w:rsidR="00140DD3" w:rsidRPr="003F7088" w:rsidRDefault="00140DD3" w:rsidP="00FB2FF5">
            <w:pPr>
              <w:jc w:val="both"/>
              <w:rPr>
                <w:rFonts w:ascii="Times New Roman" w:hAnsi="Times New Roman"/>
                <w:color w:val="000000"/>
              </w:rPr>
            </w:pPr>
          </w:p>
          <w:p w:rsidR="00140DD3" w:rsidRPr="003F7088" w:rsidRDefault="00140DD3" w:rsidP="00FB2FF5">
            <w:pPr>
              <w:jc w:val="both"/>
              <w:rPr>
                <w:rFonts w:ascii="Times New Roman" w:hAnsi="Times New Roman"/>
                <w:color w:val="000000"/>
              </w:rPr>
            </w:pPr>
          </w:p>
          <w:p w:rsidR="00140DD3" w:rsidRPr="003F7088" w:rsidRDefault="00140DD3" w:rsidP="00FB2FF5">
            <w:pPr>
              <w:jc w:val="both"/>
              <w:rPr>
                <w:rFonts w:ascii="Times New Roman" w:hAnsi="Times New Roman"/>
                <w:bCs/>
                <w:color w:val="000000"/>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r w:rsidRPr="003F7088">
              <w:rPr>
                <w:rFonts w:ascii="Times New Roman" w:hAnsi="Times New Roman"/>
              </w:rPr>
              <w:t>HS d</w:t>
            </w:r>
            <w:r w:rsidR="003F7088" w:rsidRPr="003F7088">
              <w:rPr>
                <w:rFonts w:ascii="Times New Roman" w:hAnsi="Times New Roman"/>
              </w:rPr>
              <w:t>ự</w:t>
            </w:r>
            <w:r w:rsidRPr="003F7088">
              <w:rPr>
                <w:rFonts w:ascii="Times New Roman" w:hAnsi="Times New Roman"/>
              </w:rPr>
              <w:t>a v</w:t>
            </w:r>
            <w:r w:rsidR="003F7088" w:rsidRPr="003F7088">
              <w:rPr>
                <w:rFonts w:ascii="Times New Roman" w:hAnsi="Times New Roman"/>
              </w:rPr>
              <w:t>à</w:t>
            </w:r>
            <w:r w:rsidRPr="003F7088">
              <w:rPr>
                <w:rFonts w:ascii="Times New Roman" w:hAnsi="Times New Roman"/>
              </w:rPr>
              <w:t>o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 xml:space="preserve">c </w:t>
            </w:r>
            <w:r w:rsidR="003F7088" w:rsidRPr="003F7088">
              <w:rPr>
                <w:rFonts w:ascii="Times New Roman" w:hAnsi="Times New Roman"/>
              </w:rPr>
              <w:t>đượ</w:t>
            </w:r>
            <w:r w:rsidRPr="003F7088">
              <w:rPr>
                <w:rFonts w:ascii="Times New Roman" w:hAnsi="Times New Roman"/>
              </w:rPr>
              <w:t>c t</w:t>
            </w:r>
            <w:r w:rsidR="003F7088" w:rsidRPr="003F7088">
              <w:rPr>
                <w:rFonts w:ascii="Times New Roman" w:hAnsi="Times New Roman"/>
              </w:rPr>
              <w:t>ì</w:t>
            </w:r>
            <w:r w:rsidRPr="003F7088">
              <w:rPr>
                <w:rFonts w:ascii="Times New Roman" w:hAnsi="Times New Roman"/>
              </w:rPr>
              <w:t>m hi</w:t>
            </w:r>
            <w:r w:rsidR="003F7088" w:rsidRPr="003F7088">
              <w:rPr>
                <w:rFonts w:ascii="Times New Roman" w:hAnsi="Times New Roman"/>
              </w:rPr>
              <w:t>ể</w:t>
            </w:r>
            <w:r w:rsidRPr="003F7088">
              <w:rPr>
                <w:rFonts w:ascii="Times New Roman" w:hAnsi="Times New Roman"/>
              </w:rPr>
              <w:t xml:space="preserve">u </w:t>
            </w:r>
            <w:r w:rsidR="003F7088" w:rsidRPr="003F7088">
              <w:rPr>
                <w:rFonts w:ascii="Times New Roman" w:hAnsi="Times New Roman"/>
              </w:rPr>
              <w:t>để</w:t>
            </w:r>
            <w:r w:rsidRPr="003F7088">
              <w:rPr>
                <w:rFonts w:ascii="Times New Roman" w:hAnsi="Times New Roman"/>
              </w:rPr>
              <w:t xml:space="preserve"> vi</w:t>
            </w:r>
            <w:r w:rsidR="003F7088" w:rsidRPr="003F7088">
              <w:rPr>
                <w:rFonts w:ascii="Times New Roman" w:hAnsi="Times New Roman"/>
              </w:rPr>
              <w:t>ế</w:t>
            </w:r>
            <w:r w:rsidRPr="003F7088">
              <w:rPr>
                <w:rFonts w:ascii="Times New Roman" w:hAnsi="Times New Roman"/>
              </w:rPr>
              <w:t>t b</w:t>
            </w:r>
            <w:r w:rsidR="003F7088" w:rsidRPr="003F7088">
              <w:rPr>
                <w:rFonts w:ascii="Times New Roman" w:hAnsi="Times New Roman"/>
              </w:rPr>
              <w:t>à</w:t>
            </w:r>
            <w:r w:rsidRPr="003F7088">
              <w:rPr>
                <w:rFonts w:ascii="Times New Roman" w:hAnsi="Times New Roman"/>
              </w:rPr>
              <w:t xml:space="preserve">i </w:t>
            </w:r>
            <w:r w:rsidR="003F7088" w:rsidRPr="003F7088">
              <w:rPr>
                <w:rFonts w:ascii="Times New Roman" w:hAnsi="Times New Roman"/>
              </w:rPr>
              <w:t>đả</w:t>
            </w:r>
            <w:r w:rsidRPr="003F7088">
              <w:rPr>
                <w:rFonts w:ascii="Times New Roman" w:hAnsi="Times New Roman"/>
              </w:rPr>
              <w:t>m b</w:t>
            </w:r>
            <w:r w:rsidR="003F7088" w:rsidRPr="003F7088">
              <w:rPr>
                <w:rFonts w:ascii="Times New Roman" w:hAnsi="Times New Roman"/>
              </w:rPr>
              <w:t>ả</w:t>
            </w:r>
            <w:r w:rsidRPr="003F7088">
              <w:rPr>
                <w:rFonts w:ascii="Times New Roman" w:hAnsi="Times New Roman"/>
              </w:rPr>
              <w:t>o c</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ý</w:t>
            </w:r>
            <w:r w:rsidRPr="003F7088">
              <w:rPr>
                <w:rFonts w:ascii="Times New Roman" w:hAnsi="Times New Roman"/>
              </w:rPr>
              <w:t xml:space="preserve"> c</w:t>
            </w:r>
            <w:r w:rsidR="003F7088" w:rsidRPr="003F7088">
              <w:rPr>
                <w:rFonts w:ascii="Times New Roman" w:hAnsi="Times New Roman"/>
              </w:rPr>
              <w:t>ơ</w:t>
            </w:r>
            <w:r w:rsidRPr="003F7088">
              <w:rPr>
                <w:rFonts w:ascii="Times New Roman" w:hAnsi="Times New Roman"/>
              </w:rPr>
              <w:t xml:space="preserve"> b</w:t>
            </w:r>
            <w:r w:rsidR="003F7088" w:rsidRPr="003F7088">
              <w:rPr>
                <w:rFonts w:ascii="Times New Roman" w:hAnsi="Times New Roman"/>
              </w:rPr>
              <w:t>ả</w:t>
            </w:r>
            <w:r w:rsidRPr="003F7088">
              <w:rPr>
                <w:rFonts w:ascii="Times New Roman" w:hAnsi="Times New Roman"/>
              </w:rPr>
              <w:t>n trong d</w:t>
            </w:r>
            <w:r w:rsidR="003F7088" w:rsidRPr="003F7088">
              <w:rPr>
                <w:rFonts w:ascii="Times New Roman" w:hAnsi="Times New Roman"/>
              </w:rPr>
              <w:t>à</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i</w:t>
            </w:r>
          </w:p>
          <w:p w:rsidR="001C7195" w:rsidRPr="003F7088" w:rsidRDefault="001C7195" w:rsidP="00FB2FF5">
            <w:pPr>
              <w:jc w:val="both"/>
              <w:rPr>
                <w:rFonts w:ascii="Times New Roman" w:hAnsi="Times New Roman"/>
              </w:rPr>
            </w:pPr>
          </w:p>
          <w:p w:rsidR="001C7195" w:rsidRPr="003F7088" w:rsidRDefault="001C7195" w:rsidP="00FB2FF5">
            <w:pPr>
              <w:jc w:val="both"/>
              <w:rPr>
                <w:rFonts w:ascii="Times New Roman" w:hAnsi="Times New Roman"/>
              </w:rPr>
            </w:pPr>
          </w:p>
          <w:p w:rsidR="001C7195" w:rsidRPr="003F7088" w:rsidRDefault="001C7195" w:rsidP="00FB2FF5">
            <w:pPr>
              <w:jc w:val="both"/>
              <w:rPr>
                <w:rFonts w:ascii="Times New Roman" w:hAnsi="Times New Roman"/>
              </w:rPr>
            </w:pPr>
          </w:p>
          <w:p w:rsidR="001C7195" w:rsidRPr="003F7088" w:rsidRDefault="001C7195" w:rsidP="00FB2FF5">
            <w:pPr>
              <w:jc w:val="both"/>
              <w:rPr>
                <w:rFonts w:ascii="Times New Roman" w:hAnsi="Times New Roman"/>
              </w:rPr>
            </w:pPr>
          </w:p>
          <w:p w:rsidR="001C7195" w:rsidRPr="003F7088" w:rsidRDefault="001C7195" w:rsidP="00FB2FF5">
            <w:pPr>
              <w:jc w:val="both"/>
              <w:rPr>
                <w:rFonts w:ascii="Times New Roman" w:hAnsi="Times New Roman"/>
              </w:rPr>
            </w:pPr>
          </w:p>
          <w:p w:rsidR="001C7195" w:rsidRPr="003F7088" w:rsidRDefault="001C7195" w:rsidP="00FB2FF5">
            <w:pPr>
              <w:jc w:val="both"/>
              <w:rPr>
                <w:rFonts w:ascii="Times New Roman" w:hAnsi="Times New Roman"/>
              </w:rPr>
            </w:pPr>
          </w:p>
          <w:p w:rsidR="001C7195" w:rsidRPr="003F7088" w:rsidRDefault="001C7195" w:rsidP="00FB2FF5">
            <w:pPr>
              <w:jc w:val="both"/>
              <w:rPr>
                <w:rFonts w:ascii="Times New Roman" w:hAnsi="Times New Roman"/>
              </w:rPr>
            </w:pPr>
          </w:p>
          <w:p w:rsidR="001C7195" w:rsidRPr="003F7088" w:rsidRDefault="001C7195" w:rsidP="00FB2FF5">
            <w:pPr>
              <w:jc w:val="both"/>
              <w:rPr>
                <w:rFonts w:ascii="Times New Roman" w:hAnsi="Times New Roman"/>
              </w:rPr>
            </w:pPr>
          </w:p>
          <w:p w:rsidR="001C7195" w:rsidRPr="003F7088" w:rsidRDefault="001C7195" w:rsidP="00FB2FF5">
            <w:pPr>
              <w:jc w:val="both"/>
              <w:rPr>
                <w:rFonts w:ascii="Times New Roman" w:hAnsi="Times New Roman"/>
              </w:rPr>
            </w:pPr>
          </w:p>
          <w:p w:rsidR="001C7195" w:rsidRPr="003F7088" w:rsidRDefault="001C7195" w:rsidP="00FB2FF5">
            <w:pPr>
              <w:jc w:val="both"/>
              <w:rPr>
                <w:rFonts w:ascii="Times New Roman" w:hAnsi="Times New Roman"/>
              </w:rPr>
            </w:pPr>
          </w:p>
          <w:p w:rsidR="001C7195" w:rsidRPr="003F7088" w:rsidRDefault="001C7195" w:rsidP="00FB2FF5">
            <w:pPr>
              <w:jc w:val="both"/>
              <w:rPr>
                <w:rFonts w:ascii="Times New Roman" w:hAnsi="Times New Roman"/>
              </w:rPr>
            </w:pPr>
          </w:p>
          <w:p w:rsidR="001C7195" w:rsidRPr="003F7088" w:rsidRDefault="001C7195" w:rsidP="00FB2FF5">
            <w:pPr>
              <w:jc w:val="both"/>
              <w:rPr>
                <w:rFonts w:ascii="Times New Roman" w:hAnsi="Times New Roman"/>
              </w:rPr>
            </w:pPr>
          </w:p>
          <w:p w:rsidR="001C7195" w:rsidRPr="003F7088" w:rsidRDefault="001C7195" w:rsidP="00FB2FF5">
            <w:pPr>
              <w:jc w:val="both"/>
              <w:rPr>
                <w:rFonts w:ascii="Times New Roman" w:hAnsi="Times New Roman"/>
              </w:rPr>
            </w:pPr>
          </w:p>
          <w:p w:rsidR="001C7195" w:rsidRPr="003F7088" w:rsidRDefault="001C7195" w:rsidP="00FB2FF5">
            <w:pPr>
              <w:jc w:val="both"/>
              <w:rPr>
                <w:rFonts w:ascii="Times New Roman" w:hAnsi="Times New Roman"/>
              </w:rPr>
            </w:pPr>
          </w:p>
          <w:p w:rsidR="001C7195" w:rsidRPr="003F7088" w:rsidRDefault="001C7195" w:rsidP="00FB2FF5">
            <w:pPr>
              <w:jc w:val="both"/>
              <w:rPr>
                <w:rFonts w:ascii="Times New Roman" w:hAnsi="Times New Roman"/>
              </w:rPr>
            </w:pPr>
          </w:p>
          <w:p w:rsidR="00140DD3" w:rsidRPr="003F7088" w:rsidRDefault="00140DD3" w:rsidP="00FB2FF5">
            <w:pPr>
              <w:jc w:val="both"/>
              <w:rPr>
                <w:rFonts w:ascii="Times New Roman" w:hAnsi="Times New Roman"/>
              </w:rPr>
            </w:pPr>
            <w:r w:rsidRPr="003F7088">
              <w:rPr>
                <w:rFonts w:ascii="Times New Roman" w:hAnsi="Times New Roman"/>
              </w:rPr>
              <w:t>GV g</w:t>
            </w:r>
            <w:r w:rsidR="003F7088" w:rsidRPr="003F7088">
              <w:rPr>
                <w:rFonts w:ascii="Times New Roman" w:hAnsi="Times New Roman"/>
              </w:rPr>
              <w:t>ọ</w:t>
            </w:r>
            <w:r w:rsidRPr="003F7088">
              <w:rPr>
                <w:rFonts w:ascii="Times New Roman" w:hAnsi="Times New Roman"/>
              </w:rPr>
              <w:t>i m</w:t>
            </w:r>
            <w:r w:rsidR="003F7088" w:rsidRPr="003F7088">
              <w:rPr>
                <w:rFonts w:ascii="Times New Roman" w:hAnsi="Times New Roman"/>
              </w:rPr>
              <w:t>ộ</w:t>
            </w:r>
            <w:r w:rsidRPr="003F7088">
              <w:rPr>
                <w:rFonts w:ascii="Times New Roman" w:hAnsi="Times New Roman"/>
              </w:rPr>
              <w:t>t s</w:t>
            </w:r>
            <w:r w:rsidR="003F7088" w:rsidRPr="003F7088">
              <w:rPr>
                <w:rFonts w:ascii="Times New Roman" w:hAnsi="Times New Roman"/>
              </w:rPr>
              <w:t>ố</w:t>
            </w:r>
            <w:r w:rsidRPr="003F7088">
              <w:rPr>
                <w:rFonts w:ascii="Times New Roman" w:hAnsi="Times New Roman"/>
              </w:rPr>
              <w:t xml:space="preserve"> HS </w:t>
            </w:r>
            <w:r w:rsidR="003F7088" w:rsidRPr="003F7088">
              <w:rPr>
                <w:rFonts w:ascii="Times New Roman" w:hAnsi="Times New Roman"/>
              </w:rPr>
              <w:t>đọ</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i v</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ù</w:t>
            </w:r>
            <w:r w:rsidRPr="003F7088">
              <w:rPr>
                <w:rFonts w:ascii="Times New Roman" w:hAnsi="Times New Roman"/>
              </w:rPr>
              <w:t>ng nh</w:t>
            </w:r>
            <w:r w:rsidR="003F7088" w:rsidRPr="003F7088">
              <w:rPr>
                <w:rFonts w:ascii="Times New Roman" w:hAnsi="Times New Roman"/>
              </w:rPr>
              <w:t>ậ</w:t>
            </w:r>
            <w:r w:rsidRPr="003F7088">
              <w:rPr>
                <w:rFonts w:ascii="Times New Roman" w:hAnsi="Times New Roman"/>
              </w:rPr>
              <w:t>n x</w:t>
            </w:r>
            <w:r w:rsidR="003F7088" w:rsidRPr="003F7088">
              <w:rPr>
                <w:rFonts w:ascii="Times New Roman" w:hAnsi="Times New Roman"/>
              </w:rPr>
              <w:t>é</w:t>
            </w:r>
            <w:r w:rsidRPr="003F7088">
              <w:rPr>
                <w:rFonts w:ascii="Times New Roman" w:hAnsi="Times New Roman"/>
              </w:rPr>
              <w:t>t, ch</w:t>
            </w:r>
            <w:r w:rsidR="003F7088" w:rsidRPr="003F7088">
              <w:rPr>
                <w:rFonts w:ascii="Times New Roman" w:hAnsi="Times New Roman"/>
              </w:rPr>
              <w:t>ữ</w:t>
            </w:r>
            <w:r w:rsidRPr="003F7088">
              <w:rPr>
                <w:rFonts w:ascii="Times New Roman" w:hAnsi="Times New Roman"/>
              </w:rPr>
              <w:t>a b</w:t>
            </w:r>
            <w:r w:rsidR="003F7088" w:rsidRPr="003F7088">
              <w:rPr>
                <w:rFonts w:ascii="Times New Roman" w:hAnsi="Times New Roman"/>
              </w:rPr>
              <w:t>à</w:t>
            </w:r>
            <w:r w:rsidRPr="003F7088">
              <w:rPr>
                <w:rFonts w:ascii="Times New Roman" w:hAnsi="Times New Roman"/>
              </w:rPr>
              <w:t>i ho</w:t>
            </w:r>
            <w:r w:rsidR="003F7088" w:rsidRPr="003F7088">
              <w:rPr>
                <w:rFonts w:ascii="Times New Roman" w:hAnsi="Times New Roman"/>
              </w:rPr>
              <w:t>à</w:t>
            </w:r>
            <w:r w:rsidRPr="003F7088">
              <w:rPr>
                <w:rFonts w:ascii="Times New Roman" w:hAnsi="Times New Roman"/>
              </w:rPr>
              <w:t>n ch</w:t>
            </w:r>
            <w:r w:rsidR="003F7088" w:rsidRPr="003F7088">
              <w:rPr>
                <w:rFonts w:ascii="Times New Roman" w:hAnsi="Times New Roman"/>
              </w:rPr>
              <w:t>ỉ</w:t>
            </w:r>
            <w:r w:rsidRPr="003F7088">
              <w:rPr>
                <w:rFonts w:ascii="Times New Roman" w:hAnsi="Times New Roman"/>
              </w:rPr>
              <w:t>nh</w:t>
            </w:r>
          </w:p>
        </w:tc>
        <w:tc>
          <w:tcPr>
            <w:tcW w:w="6160" w:type="dxa"/>
          </w:tcPr>
          <w:p w:rsidR="00114196" w:rsidRPr="003F7088" w:rsidRDefault="00114196" w:rsidP="00FB2FF5">
            <w:pPr>
              <w:jc w:val="both"/>
              <w:rPr>
                <w:rFonts w:ascii="Times New Roman" w:hAnsi="Times New Roman"/>
                <w:b/>
                <w:color w:val="000000"/>
                <w:u w:val="single"/>
              </w:rPr>
            </w:pPr>
            <w:r w:rsidRPr="003F7088">
              <w:rPr>
                <w:rFonts w:ascii="Times New Roman" w:hAnsi="Times New Roman"/>
                <w:b/>
                <w:color w:val="000000"/>
                <w:u w:val="single"/>
              </w:rPr>
              <w:lastRenderedPageBreak/>
              <w:t>1.B</w:t>
            </w:r>
            <w:r w:rsidR="003F7088" w:rsidRPr="003F7088">
              <w:rPr>
                <w:rFonts w:ascii="Times New Roman" w:hAnsi="Times New Roman"/>
                <w:b/>
                <w:color w:val="000000"/>
                <w:u w:val="single"/>
              </w:rPr>
              <w:t>à</w:t>
            </w:r>
            <w:r w:rsidRPr="003F7088">
              <w:rPr>
                <w:rFonts w:ascii="Times New Roman" w:hAnsi="Times New Roman"/>
                <w:b/>
                <w:color w:val="000000"/>
                <w:u w:val="single"/>
              </w:rPr>
              <w:t>i t</w:t>
            </w:r>
            <w:r w:rsidR="003F7088" w:rsidRPr="003F7088">
              <w:rPr>
                <w:rFonts w:ascii="Times New Roman" w:hAnsi="Times New Roman"/>
                <w:b/>
                <w:color w:val="000000"/>
                <w:u w:val="single"/>
              </w:rPr>
              <w:t>ậ</w:t>
            </w:r>
            <w:r w:rsidRPr="003F7088">
              <w:rPr>
                <w:rFonts w:ascii="Times New Roman" w:hAnsi="Times New Roman"/>
                <w:b/>
                <w:color w:val="000000"/>
                <w:u w:val="single"/>
              </w:rPr>
              <w:t>p 1</w:t>
            </w:r>
          </w:p>
          <w:p w:rsidR="00114196" w:rsidRPr="003F7088" w:rsidRDefault="00114196" w:rsidP="00114196">
            <w:pPr>
              <w:rPr>
                <w:rFonts w:ascii="Times New Roman" w:hAnsi="Times New Roman"/>
                <w:b/>
                <w:color w:val="000000"/>
                <w:u w:val="single"/>
              </w:rPr>
            </w:pPr>
            <w:r w:rsidRPr="003F7088">
              <w:rPr>
                <w:rFonts w:ascii="Times New Roman" w:hAnsi="Times New Roman"/>
                <w:b/>
                <w:color w:val="000000"/>
                <w:u w:val="single"/>
              </w:rPr>
              <w:t>* T</w:t>
            </w:r>
            <w:r w:rsidR="003F7088" w:rsidRPr="003F7088">
              <w:rPr>
                <w:rFonts w:ascii="Times New Roman" w:hAnsi="Times New Roman"/>
                <w:b/>
                <w:color w:val="000000"/>
                <w:u w:val="single"/>
              </w:rPr>
              <w:t>ì</w:t>
            </w:r>
            <w:r w:rsidRPr="003F7088">
              <w:rPr>
                <w:rFonts w:ascii="Times New Roman" w:hAnsi="Times New Roman"/>
                <w:b/>
                <w:color w:val="000000"/>
                <w:u w:val="single"/>
              </w:rPr>
              <w:t>m hi</w:t>
            </w:r>
            <w:r w:rsidR="003F7088" w:rsidRPr="003F7088">
              <w:rPr>
                <w:rFonts w:ascii="Times New Roman" w:hAnsi="Times New Roman"/>
                <w:b/>
                <w:color w:val="000000"/>
                <w:u w:val="single"/>
              </w:rPr>
              <w:t>ể</w:t>
            </w:r>
            <w:r w:rsidRPr="003F7088">
              <w:rPr>
                <w:rFonts w:ascii="Times New Roman" w:hAnsi="Times New Roman"/>
                <w:b/>
                <w:color w:val="000000"/>
                <w:u w:val="single"/>
              </w:rPr>
              <w:t xml:space="preserve">u </w:t>
            </w:r>
            <w:r w:rsidR="003F7088" w:rsidRPr="003F7088">
              <w:rPr>
                <w:rFonts w:ascii="Times New Roman" w:hAnsi="Times New Roman"/>
                <w:b/>
                <w:color w:val="000000"/>
                <w:u w:val="single"/>
              </w:rPr>
              <w:t>đề</w:t>
            </w:r>
            <w:r w:rsidRPr="003F7088">
              <w:rPr>
                <w:rFonts w:ascii="Times New Roman" w:hAnsi="Times New Roman"/>
                <w:b/>
                <w:color w:val="000000"/>
                <w:u w:val="single"/>
              </w:rPr>
              <w:t xml:space="preserve"> </w:t>
            </w:r>
          </w:p>
          <w:p w:rsidR="00114196" w:rsidRPr="003F7088" w:rsidRDefault="00114196" w:rsidP="00FB2FF5">
            <w:pPr>
              <w:jc w:val="both"/>
              <w:rPr>
                <w:rFonts w:ascii="Times New Roman" w:hAnsi="Times New Roman"/>
              </w:rPr>
            </w:pPr>
            <w:r w:rsidRPr="003F7088">
              <w:rPr>
                <w:rFonts w:ascii="Times New Roman" w:hAnsi="Times New Roman"/>
              </w:rPr>
              <w:t>- Th</w:t>
            </w:r>
            <w:r w:rsidR="003F7088" w:rsidRPr="003F7088">
              <w:rPr>
                <w:rFonts w:ascii="Times New Roman" w:hAnsi="Times New Roman"/>
              </w:rPr>
              <w:t>ể</w:t>
            </w:r>
            <w:r w:rsidRPr="003F7088">
              <w:rPr>
                <w:rFonts w:ascii="Times New Roman" w:hAnsi="Times New Roman"/>
              </w:rPr>
              <w:t xml:space="preserve"> lo</w:t>
            </w:r>
            <w:r w:rsidR="003F7088" w:rsidRPr="003F7088">
              <w:rPr>
                <w:rFonts w:ascii="Times New Roman" w:hAnsi="Times New Roman"/>
              </w:rPr>
              <w:t>ạ</w:t>
            </w:r>
            <w:r w:rsidRPr="003F7088">
              <w:rPr>
                <w:rFonts w:ascii="Times New Roman" w:hAnsi="Times New Roman"/>
              </w:rPr>
              <w:t>i: NL</w:t>
            </w:r>
          </w:p>
          <w:p w:rsidR="00BE237F" w:rsidRPr="003F7088" w:rsidRDefault="00114196" w:rsidP="00BE237F">
            <w:pPr>
              <w:rPr>
                <w:rFonts w:ascii="Times New Roman" w:hAnsi="Times New Roman"/>
                <w:color w:val="000000"/>
              </w:rPr>
            </w:pPr>
            <w:r w:rsidRPr="003F7088">
              <w:rPr>
                <w:rFonts w:ascii="Times New Roman" w:hAnsi="Times New Roman"/>
              </w:rPr>
              <w:t>- N</w:t>
            </w:r>
            <w:r w:rsidR="003F7088" w:rsidRPr="003F7088">
              <w:rPr>
                <w:rFonts w:ascii="Times New Roman" w:hAnsi="Times New Roman"/>
              </w:rPr>
              <w:t>ộ</w:t>
            </w:r>
            <w:r w:rsidRPr="003F7088">
              <w:rPr>
                <w:rFonts w:ascii="Times New Roman" w:hAnsi="Times New Roman"/>
              </w:rPr>
              <w:t>i dung c</w:t>
            </w:r>
            <w:r w:rsidR="003F7088" w:rsidRPr="003F7088">
              <w:rPr>
                <w:rFonts w:ascii="Times New Roman" w:hAnsi="Times New Roman"/>
              </w:rPr>
              <w:t>ầ</w:t>
            </w:r>
            <w:r w:rsidRPr="003F7088">
              <w:rPr>
                <w:rFonts w:ascii="Times New Roman" w:hAnsi="Times New Roman"/>
              </w:rPr>
              <w:t>n l</w:t>
            </w:r>
            <w:r w:rsidR="003F7088" w:rsidRPr="003F7088">
              <w:rPr>
                <w:rFonts w:ascii="Times New Roman" w:hAnsi="Times New Roman"/>
              </w:rPr>
              <w:t>à</w:t>
            </w:r>
            <w:r w:rsidRPr="003F7088">
              <w:rPr>
                <w:rFonts w:ascii="Times New Roman" w:hAnsi="Times New Roman"/>
              </w:rPr>
              <w:t>m s</w:t>
            </w:r>
            <w:r w:rsidR="003F7088" w:rsidRPr="003F7088">
              <w:rPr>
                <w:rFonts w:ascii="Times New Roman" w:hAnsi="Times New Roman"/>
              </w:rPr>
              <w:t>á</w:t>
            </w:r>
            <w:r w:rsidRPr="003F7088">
              <w:rPr>
                <w:rFonts w:ascii="Times New Roman" w:hAnsi="Times New Roman"/>
              </w:rPr>
              <w:t>ng t</w:t>
            </w:r>
            <w:r w:rsidR="003F7088" w:rsidRPr="003F7088">
              <w:rPr>
                <w:rFonts w:ascii="Times New Roman" w:hAnsi="Times New Roman"/>
              </w:rPr>
              <w:t>ỏ</w:t>
            </w:r>
            <w:r w:rsidRPr="003F7088">
              <w:rPr>
                <w:rFonts w:ascii="Times New Roman" w:hAnsi="Times New Roman"/>
              </w:rPr>
              <w:t>:</w:t>
            </w:r>
            <w:r w:rsidRPr="003F7088">
              <w:rPr>
                <w:rFonts w:ascii="Times New Roman" w:hAnsi="Times New Roman"/>
                <w:bCs/>
                <w:color w:val="000000"/>
              </w:rPr>
              <w:t xml:space="preserve"> </w:t>
            </w:r>
            <w:r w:rsidR="00BE237F" w:rsidRPr="003F7088">
              <w:rPr>
                <w:rFonts w:ascii="Times New Roman" w:hAnsi="Times New Roman"/>
                <w:color w:val="000000"/>
              </w:rPr>
              <w:t>ph</w:t>
            </w:r>
            <w:r w:rsidR="003F7088" w:rsidRPr="003F7088">
              <w:rPr>
                <w:rFonts w:ascii="Times New Roman" w:hAnsi="Times New Roman"/>
                <w:color w:val="000000"/>
              </w:rPr>
              <w:t>é</w:t>
            </w:r>
            <w:r w:rsidR="00BE237F" w:rsidRPr="003F7088">
              <w:rPr>
                <w:rFonts w:ascii="Times New Roman" w:hAnsi="Times New Roman"/>
                <w:color w:val="000000"/>
              </w:rPr>
              <w:t>p h</w:t>
            </w:r>
            <w:r w:rsidR="003F7088" w:rsidRPr="003F7088">
              <w:rPr>
                <w:rFonts w:ascii="Times New Roman" w:hAnsi="Times New Roman"/>
                <w:color w:val="000000"/>
              </w:rPr>
              <w:t>ọ</w:t>
            </w:r>
            <w:r w:rsidR="00BE237F" w:rsidRPr="003F7088">
              <w:rPr>
                <w:rFonts w:ascii="Times New Roman" w:hAnsi="Times New Roman"/>
                <w:color w:val="000000"/>
              </w:rPr>
              <w:t>c c</w:t>
            </w:r>
            <w:r w:rsidR="003F7088" w:rsidRPr="003F7088">
              <w:rPr>
                <w:rFonts w:ascii="Times New Roman" w:hAnsi="Times New Roman"/>
                <w:color w:val="000000"/>
              </w:rPr>
              <w:t>ủ</w:t>
            </w:r>
            <w:r w:rsidR="00BE237F" w:rsidRPr="003F7088">
              <w:rPr>
                <w:rFonts w:ascii="Times New Roman" w:hAnsi="Times New Roman"/>
                <w:color w:val="000000"/>
              </w:rPr>
              <w:t>a Nguy</w:t>
            </w:r>
            <w:r w:rsidR="003F7088" w:rsidRPr="003F7088">
              <w:rPr>
                <w:rFonts w:ascii="Times New Roman" w:hAnsi="Times New Roman"/>
                <w:color w:val="000000"/>
              </w:rPr>
              <w:t>ễ</w:t>
            </w:r>
            <w:r w:rsidR="00BE237F" w:rsidRPr="003F7088">
              <w:rPr>
                <w:rFonts w:ascii="Times New Roman" w:hAnsi="Times New Roman"/>
                <w:color w:val="000000"/>
              </w:rPr>
              <w:t>n Thi</w:t>
            </w:r>
            <w:r w:rsidR="003F7088" w:rsidRPr="003F7088">
              <w:rPr>
                <w:rFonts w:ascii="Times New Roman" w:hAnsi="Times New Roman"/>
                <w:color w:val="000000"/>
              </w:rPr>
              <w:t>ế</w:t>
            </w:r>
            <w:r w:rsidR="00BE237F" w:rsidRPr="003F7088">
              <w:rPr>
                <w:rFonts w:ascii="Times New Roman" w:hAnsi="Times New Roman"/>
                <w:color w:val="000000"/>
              </w:rPr>
              <w:t>p trong b</w:t>
            </w:r>
            <w:r w:rsidR="003F7088" w:rsidRPr="003F7088">
              <w:rPr>
                <w:rFonts w:ascii="Times New Roman" w:hAnsi="Times New Roman"/>
                <w:color w:val="000000"/>
              </w:rPr>
              <w:t>à</w:t>
            </w:r>
            <w:r w:rsidR="00BE237F" w:rsidRPr="003F7088">
              <w:rPr>
                <w:rFonts w:ascii="Times New Roman" w:hAnsi="Times New Roman"/>
                <w:color w:val="000000"/>
              </w:rPr>
              <w:t>i B</w:t>
            </w:r>
            <w:r w:rsidR="003F7088" w:rsidRPr="003F7088">
              <w:rPr>
                <w:rFonts w:ascii="Times New Roman" w:hAnsi="Times New Roman"/>
                <w:color w:val="000000"/>
              </w:rPr>
              <w:t>à</w:t>
            </w:r>
            <w:r w:rsidR="00BE237F" w:rsidRPr="003F7088">
              <w:rPr>
                <w:rFonts w:ascii="Times New Roman" w:hAnsi="Times New Roman"/>
                <w:color w:val="000000"/>
              </w:rPr>
              <w:t>n lu</w:t>
            </w:r>
            <w:r w:rsidR="003F7088" w:rsidRPr="003F7088">
              <w:rPr>
                <w:rFonts w:ascii="Times New Roman" w:hAnsi="Times New Roman"/>
                <w:color w:val="000000"/>
              </w:rPr>
              <w:t>ậ</w:t>
            </w:r>
            <w:r w:rsidR="00BE237F" w:rsidRPr="003F7088">
              <w:rPr>
                <w:rFonts w:ascii="Times New Roman" w:hAnsi="Times New Roman"/>
                <w:color w:val="000000"/>
              </w:rPr>
              <w:t>n v</w:t>
            </w:r>
            <w:r w:rsidR="003F7088" w:rsidRPr="003F7088">
              <w:rPr>
                <w:rFonts w:ascii="Times New Roman" w:hAnsi="Times New Roman"/>
                <w:color w:val="000000"/>
              </w:rPr>
              <w:t>ề</w:t>
            </w:r>
            <w:r w:rsidR="00BE237F" w:rsidRPr="003F7088">
              <w:rPr>
                <w:rFonts w:ascii="Times New Roman" w:hAnsi="Times New Roman"/>
                <w:color w:val="000000"/>
              </w:rPr>
              <w:t xml:space="preserve"> ph</w:t>
            </w:r>
            <w:r w:rsidR="003F7088" w:rsidRPr="003F7088">
              <w:rPr>
                <w:rFonts w:ascii="Times New Roman" w:hAnsi="Times New Roman"/>
                <w:color w:val="000000"/>
              </w:rPr>
              <w:t>é</w:t>
            </w:r>
            <w:r w:rsidR="00BE237F" w:rsidRPr="003F7088">
              <w:rPr>
                <w:rFonts w:ascii="Times New Roman" w:hAnsi="Times New Roman"/>
                <w:color w:val="000000"/>
              </w:rPr>
              <w:t>p h</w:t>
            </w:r>
            <w:r w:rsidR="003F7088" w:rsidRPr="003F7088">
              <w:rPr>
                <w:rFonts w:ascii="Times New Roman" w:hAnsi="Times New Roman"/>
                <w:color w:val="000000"/>
              </w:rPr>
              <w:t>ọ</w:t>
            </w:r>
            <w:r w:rsidR="00BE237F" w:rsidRPr="003F7088">
              <w:rPr>
                <w:rFonts w:ascii="Times New Roman" w:hAnsi="Times New Roman"/>
                <w:color w:val="000000"/>
              </w:rPr>
              <w:t>c. Li</w:t>
            </w:r>
            <w:r w:rsidR="003F7088" w:rsidRPr="003F7088">
              <w:rPr>
                <w:rFonts w:ascii="Times New Roman" w:hAnsi="Times New Roman"/>
                <w:color w:val="000000"/>
              </w:rPr>
              <w:t>ê</w:t>
            </w:r>
            <w:r w:rsidR="00BE237F" w:rsidRPr="003F7088">
              <w:rPr>
                <w:rFonts w:ascii="Times New Roman" w:hAnsi="Times New Roman"/>
                <w:color w:val="000000"/>
              </w:rPr>
              <w:t>n h</w:t>
            </w:r>
            <w:r w:rsidR="003F7088" w:rsidRPr="003F7088">
              <w:rPr>
                <w:rFonts w:ascii="Times New Roman" w:hAnsi="Times New Roman"/>
                <w:color w:val="000000"/>
              </w:rPr>
              <w:t>ệ</w:t>
            </w:r>
            <w:r w:rsidR="00BE237F" w:rsidRPr="003F7088">
              <w:rPr>
                <w:rFonts w:ascii="Times New Roman" w:hAnsi="Times New Roman"/>
                <w:color w:val="000000"/>
              </w:rPr>
              <w:t xml:space="preserve"> th</w:t>
            </w:r>
            <w:r w:rsidR="003F7088" w:rsidRPr="003F7088">
              <w:rPr>
                <w:rFonts w:ascii="Times New Roman" w:hAnsi="Times New Roman"/>
                <w:color w:val="000000"/>
              </w:rPr>
              <w:t>ự</w:t>
            </w:r>
            <w:r w:rsidR="00BE237F" w:rsidRPr="003F7088">
              <w:rPr>
                <w:rFonts w:ascii="Times New Roman" w:hAnsi="Times New Roman"/>
                <w:color w:val="000000"/>
              </w:rPr>
              <w:t>c t</w:t>
            </w:r>
            <w:r w:rsidR="003F7088" w:rsidRPr="003F7088">
              <w:rPr>
                <w:rFonts w:ascii="Times New Roman" w:hAnsi="Times New Roman"/>
                <w:color w:val="000000"/>
              </w:rPr>
              <w:t>ế</w:t>
            </w:r>
            <w:r w:rsidR="00BE237F" w:rsidRPr="003F7088">
              <w:rPr>
                <w:rFonts w:ascii="Times New Roman" w:hAnsi="Times New Roman"/>
                <w:color w:val="000000"/>
              </w:rPr>
              <w:t xml:space="preserve"> vi</w:t>
            </w:r>
            <w:r w:rsidR="003F7088" w:rsidRPr="003F7088">
              <w:rPr>
                <w:rFonts w:ascii="Times New Roman" w:hAnsi="Times New Roman"/>
                <w:color w:val="000000"/>
              </w:rPr>
              <w:t>ệ</w:t>
            </w:r>
            <w:r w:rsidR="00BE237F" w:rsidRPr="003F7088">
              <w:rPr>
                <w:rFonts w:ascii="Times New Roman" w:hAnsi="Times New Roman"/>
                <w:color w:val="000000"/>
              </w:rPr>
              <w:t>c h</w:t>
            </w:r>
            <w:r w:rsidR="003F7088" w:rsidRPr="003F7088">
              <w:rPr>
                <w:rFonts w:ascii="Times New Roman" w:hAnsi="Times New Roman"/>
                <w:color w:val="000000"/>
              </w:rPr>
              <w:t>ọ</w:t>
            </w:r>
            <w:r w:rsidR="00BE237F" w:rsidRPr="003F7088">
              <w:rPr>
                <w:rFonts w:ascii="Times New Roman" w:hAnsi="Times New Roman"/>
                <w:color w:val="000000"/>
              </w:rPr>
              <w:t>c hi</w:t>
            </w:r>
            <w:r w:rsidR="003F7088" w:rsidRPr="003F7088">
              <w:rPr>
                <w:rFonts w:ascii="Times New Roman" w:hAnsi="Times New Roman"/>
                <w:color w:val="000000"/>
              </w:rPr>
              <w:t>ệ</w:t>
            </w:r>
            <w:r w:rsidR="00BE237F" w:rsidRPr="003F7088">
              <w:rPr>
                <w:rFonts w:ascii="Times New Roman" w:hAnsi="Times New Roman"/>
                <w:color w:val="000000"/>
              </w:rPr>
              <w:t>n nay.</w:t>
            </w:r>
          </w:p>
          <w:p w:rsidR="00114196" w:rsidRPr="003F7088" w:rsidRDefault="00BE237F" w:rsidP="00114196">
            <w:pPr>
              <w:rPr>
                <w:rFonts w:ascii="Times New Roman" w:hAnsi="Times New Roman"/>
              </w:rPr>
            </w:pPr>
            <w:r w:rsidRPr="003F7088">
              <w:rPr>
                <w:rFonts w:ascii="Times New Roman" w:hAnsi="Times New Roman"/>
              </w:rPr>
              <w:t>- C</w:t>
            </w:r>
            <w:r w:rsidR="003F7088" w:rsidRPr="003F7088">
              <w:rPr>
                <w:rFonts w:ascii="Times New Roman" w:hAnsi="Times New Roman"/>
              </w:rPr>
              <w:t>á</w:t>
            </w:r>
            <w:r w:rsidRPr="003F7088">
              <w:rPr>
                <w:rFonts w:ascii="Times New Roman" w:hAnsi="Times New Roman"/>
              </w:rPr>
              <w:t>ch l</w:t>
            </w:r>
            <w:r w:rsidR="003F7088" w:rsidRPr="003F7088">
              <w:rPr>
                <w:rFonts w:ascii="Times New Roman" w:hAnsi="Times New Roman"/>
              </w:rPr>
              <w:t>à</w:t>
            </w:r>
            <w:r w:rsidRPr="003F7088">
              <w:rPr>
                <w:rFonts w:ascii="Times New Roman" w:hAnsi="Times New Roman"/>
              </w:rPr>
              <w:t>m: ph</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í</w:t>
            </w:r>
            <w:r w:rsidRPr="003F7088">
              <w:rPr>
                <w:rFonts w:ascii="Times New Roman" w:hAnsi="Times New Roman"/>
              </w:rPr>
              <w:t>ch c</w:t>
            </w:r>
            <w:r w:rsidR="003F7088" w:rsidRPr="003F7088">
              <w:rPr>
                <w:rFonts w:ascii="Times New Roman" w:hAnsi="Times New Roman"/>
              </w:rPr>
              <w:t>á</w:t>
            </w:r>
            <w:r w:rsidRPr="003F7088">
              <w:rPr>
                <w:rFonts w:ascii="Times New Roman" w:hAnsi="Times New Roman"/>
              </w:rPr>
              <w:t>c lu</w:t>
            </w:r>
            <w:r w:rsidR="003F7088" w:rsidRPr="003F7088">
              <w:rPr>
                <w:rFonts w:ascii="Times New Roman" w:hAnsi="Times New Roman"/>
              </w:rPr>
              <w:t>ậ</w:t>
            </w:r>
            <w:r w:rsidRPr="003F7088">
              <w:rPr>
                <w:rFonts w:ascii="Times New Roman" w:hAnsi="Times New Roman"/>
              </w:rPr>
              <w:t xml:space="preserve">n </w:t>
            </w:r>
            <w:r w:rsidR="003F7088" w:rsidRPr="003F7088">
              <w:rPr>
                <w:rFonts w:ascii="Times New Roman" w:hAnsi="Times New Roman"/>
              </w:rPr>
              <w:t>đ</w:t>
            </w:r>
            <w:r w:rsidRPr="003F7088">
              <w:rPr>
                <w:rFonts w:ascii="Times New Roman" w:hAnsi="Times New Roman"/>
              </w:rPr>
              <w:t>i</w:t>
            </w:r>
            <w:r w:rsidR="003F7088" w:rsidRPr="003F7088">
              <w:rPr>
                <w:rFonts w:ascii="Times New Roman" w:hAnsi="Times New Roman"/>
              </w:rPr>
              <w:t>ể</w:t>
            </w:r>
            <w:r w:rsidRPr="003F7088">
              <w:rPr>
                <w:rFonts w:ascii="Times New Roman" w:hAnsi="Times New Roman"/>
              </w:rPr>
              <w:t>m</w:t>
            </w:r>
            <w:r w:rsidR="00114196" w:rsidRPr="003F7088">
              <w:rPr>
                <w:rFonts w:ascii="Times New Roman" w:hAnsi="Times New Roman"/>
              </w:rPr>
              <w:t xml:space="preserve"> trong </w:t>
            </w:r>
            <w:r w:rsidR="003F7088" w:rsidRPr="003F7088">
              <w:rPr>
                <w:rFonts w:ascii="Times New Roman" w:hAnsi="Times New Roman"/>
              </w:rPr>
              <w:t>đ</w:t>
            </w:r>
            <w:r w:rsidR="00114196" w:rsidRPr="003F7088">
              <w:rPr>
                <w:rFonts w:ascii="Times New Roman" w:hAnsi="Times New Roman"/>
              </w:rPr>
              <w:t>o</w:t>
            </w:r>
            <w:r w:rsidR="003F7088" w:rsidRPr="003F7088">
              <w:rPr>
                <w:rFonts w:ascii="Times New Roman" w:hAnsi="Times New Roman"/>
              </w:rPr>
              <w:t>ạ</w:t>
            </w:r>
            <w:r w:rsidR="00114196" w:rsidRPr="003F7088">
              <w:rPr>
                <w:rFonts w:ascii="Times New Roman" w:hAnsi="Times New Roman"/>
              </w:rPr>
              <w:t>n tr</w:t>
            </w:r>
            <w:r w:rsidR="003F7088" w:rsidRPr="003F7088">
              <w:rPr>
                <w:rFonts w:ascii="Times New Roman" w:hAnsi="Times New Roman"/>
              </w:rPr>
              <w:t>í</w:t>
            </w:r>
            <w:r w:rsidR="00114196" w:rsidRPr="003F7088">
              <w:rPr>
                <w:rFonts w:ascii="Times New Roman" w:hAnsi="Times New Roman"/>
              </w:rPr>
              <w:t>ch.</w:t>
            </w:r>
            <w:r w:rsidRPr="003F7088">
              <w:rPr>
                <w:rFonts w:ascii="Times New Roman" w:hAnsi="Times New Roman"/>
              </w:rPr>
              <w:t xml:space="preserve"> L</w:t>
            </w:r>
            <w:r w:rsidR="003F7088" w:rsidRPr="003F7088">
              <w:rPr>
                <w:rFonts w:ascii="Times New Roman" w:hAnsi="Times New Roman"/>
              </w:rPr>
              <w:t>ấ</w:t>
            </w:r>
            <w:r w:rsidRPr="003F7088">
              <w:rPr>
                <w:rFonts w:ascii="Times New Roman" w:hAnsi="Times New Roman"/>
              </w:rPr>
              <w:t>y d</w:t>
            </w:r>
            <w:r w:rsidR="003F7088" w:rsidRPr="003F7088">
              <w:rPr>
                <w:rFonts w:ascii="Times New Roman" w:hAnsi="Times New Roman"/>
              </w:rPr>
              <w:t>ẫ</w:t>
            </w:r>
            <w:r w:rsidRPr="003F7088">
              <w:rPr>
                <w:rFonts w:ascii="Times New Roman" w:hAnsi="Times New Roman"/>
              </w:rPr>
              <w:t>n ch</w:t>
            </w:r>
            <w:r w:rsidR="003F7088" w:rsidRPr="003F7088">
              <w:rPr>
                <w:rFonts w:ascii="Times New Roman" w:hAnsi="Times New Roman"/>
              </w:rPr>
              <w:t>ứ</w:t>
            </w:r>
            <w:r w:rsidRPr="003F7088">
              <w:rPr>
                <w:rFonts w:ascii="Times New Roman" w:hAnsi="Times New Roman"/>
              </w:rPr>
              <w:t>ng th</w:t>
            </w:r>
            <w:r w:rsidR="003F7088" w:rsidRPr="003F7088">
              <w:rPr>
                <w:rFonts w:ascii="Times New Roman" w:hAnsi="Times New Roman"/>
              </w:rPr>
              <w:t>ự</w:t>
            </w:r>
            <w:r w:rsidRPr="003F7088">
              <w:rPr>
                <w:rFonts w:ascii="Times New Roman" w:hAnsi="Times New Roman"/>
              </w:rPr>
              <w:t>c t</w:t>
            </w:r>
            <w:r w:rsidR="003F7088" w:rsidRPr="003F7088">
              <w:rPr>
                <w:rFonts w:ascii="Times New Roman" w:hAnsi="Times New Roman"/>
              </w:rPr>
              <w:t>ế</w:t>
            </w:r>
            <w:r w:rsidRPr="003F7088">
              <w:rPr>
                <w:rFonts w:ascii="Times New Roman" w:hAnsi="Times New Roman"/>
              </w:rPr>
              <w:t>.</w:t>
            </w:r>
          </w:p>
          <w:p w:rsidR="00114196" w:rsidRPr="003F7088" w:rsidRDefault="00114196" w:rsidP="00FB2FF5">
            <w:pPr>
              <w:jc w:val="both"/>
              <w:rPr>
                <w:rFonts w:ascii="Times New Roman" w:hAnsi="Times New Roman"/>
              </w:rPr>
            </w:pPr>
            <w:r w:rsidRPr="003F7088">
              <w:rPr>
                <w:rFonts w:ascii="Times New Roman" w:hAnsi="Times New Roman"/>
                <w:b/>
              </w:rPr>
              <w:t>*</w:t>
            </w:r>
            <w:r w:rsidRPr="003F7088">
              <w:rPr>
                <w:rFonts w:ascii="Times New Roman" w:hAnsi="Times New Roman"/>
                <w:b/>
                <w:u w:val="single"/>
              </w:rPr>
              <w:t>. D</w:t>
            </w:r>
            <w:r w:rsidR="003F7088" w:rsidRPr="003F7088">
              <w:rPr>
                <w:rFonts w:ascii="Times New Roman" w:hAnsi="Times New Roman"/>
                <w:b/>
                <w:u w:val="single"/>
              </w:rPr>
              <w:t>à</w:t>
            </w:r>
            <w:r w:rsidRPr="003F7088">
              <w:rPr>
                <w:rFonts w:ascii="Times New Roman" w:hAnsi="Times New Roman"/>
                <w:b/>
                <w:u w:val="single"/>
              </w:rPr>
              <w:t xml:space="preserve">n </w:t>
            </w:r>
            <w:r w:rsidR="003F7088" w:rsidRPr="003F7088">
              <w:rPr>
                <w:rFonts w:ascii="Times New Roman" w:hAnsi="Times New Roman"/>
                <w:b/>
                <w:u w:val="single"/>
              </w:rPr>
              <w:t>ý</w:t>
            </w:r>
          </w:p>
          <w:p w:rsidR="00114196" w:rsidRPr="003F7088" w:rsidRDefault="00114196" w:rsidP="00114196">
            <w:pPr>
              <w:rPr>
                <w:rFonts w:ascii="Times New Roman" w:hAnsi="Times New Roman"/>
                <w:bCs/>
                <w:color w:val="000000"/>
                <w:u w:val="single"/>
              </w:rPr>
            </w:pPr>
            <w:r w:rsidRPr="003F7088">
              <w:rPr>
                <w:rFonts w:ascii="Times New Roman" w:hAnsi="Times New Roman"/>
                <w:bCs/>
                <w:color w:val="000000"/>
                <w:u w:val="single"/>
              </w:rPr>
              <w:t>1. M</w:t>
            </w:r>
            <w:r w:rsidR="003F7088" w:rsidRPr="003F7088">
              <w:rPr>
                <w:rFonts w:ascii="Times New Roman" w:hAnsi="Times New Roman"/>
                <w:bCs/>
                <w:color w:val="000000"/>
                <w:u w:val="single"/>
              </w:rPr>
              <w:t>ở</w:t>
            </w:r>
            <w:r w:rsidRPr="003F7088">
              <w:rPr>
                <w:rFonts w:ascii="Times New Roman" w:hAnsi="Times New Roman"/>
                <w:bCs/>
                <w:color w:val="000000"/>
                <w:u w:val="single"/>
              </w:rPr>
              <w:t xml:space="preserve"> b</w:t>
            </w:r>
            <w:r w:rsidR="003F7088" w:rsidRPr="003F7088">
              <w:rPr>
                <w:rFonts w:ascii="Times New Roman" w:hAnsi="Times New Roman"/>
                <w:bCs/>
                <w:color w:val="000000"/>
                <w:u w:val="single"/>
              </w:rPr>
              <w:t>à</w:t>
            </w:r>
            <w:r w:rsidRPr="003F7088">
              <w:rPr>
                <w:rFonts w:ascii="Times New Roman" w:hAnsi="Times New Roman"/>
                <w:bCs/>
                <w:color w:val="000000"/>
                <w:u w:val="single"/>
              </w:rPr>
              <w:t>i</w:t>
            </w:r>
          </w:p>
          <w:p w:rsidR="00114196" w:rsidRPr="003F7088" w:rsidRDefault="00114196" w:rsidP="00114196">
            <w:pPr>
              <w:rPr>
                <w:rFonts w:ascii="Times New Roman" w:hAnsi="Times New Roman"/>
                <w:bCs/>
              </w:rPr>
            </w:pPr>
            <w:r w:rsidRPr="003F7088">
              <w:rPr>
                <w:rFonts w:ascii="Times New Roman" w:hAnsi="Times New Roman"/>
                <w:bCs/>
              </w:rPr>
              <w:t>- Nguy</w:t>
            </w:r>
            <w:r w:rsidR="003F7088" w:rsidRPr="003F7088">
              <w:rPr>
                <w:rFonts w:ascii="Times New Roman" w:hAnsi="Times New Roman"/>
                <w:bCs/>
              </w:rPr>
              <w:t>ễ</w:t>
            </w:r>
            <w:r w:rsidRPr="003F7088">
              <w:rPr>
                <w:rFonts w:ascii="Times New Roman" w:hAnsi="Times New Roman"/>
                <w:bCs/>
              </w:rPr>
              <w:t>n Thi</w:t>
            </w:r>
            <w:r w:rsidR="003F7088" w:rsidRPr="003F7088">
              <w:rPr>
                <w:rFonts w:ascii="Times New Roman" w:hAnsi="Times New Roman"/>
                <w:bCs/>
              </w:rPr>
              <w:t>ế</w:t>
            </w:r>
            <w:r w:rsidRPr="003F7088">
              <w:rPr>
                <w:rFonts w:ascii="Times New Roman" w:hAnsi="Times New Roman"/>
                <w:bCs/>
              </w:rPr>
              <w:t>p l</w:t>
            </w:r>
            <w:r w:rsidR="003F7088" w:rsidRPr="003F7088">
              <w:rPr>
                <w:rFonts w:ascii="Times New Roman" w:hAnsi="Times New Roman"/>
                <w:bCs/>
              </w:rPr>
              <w:t>à</w:t>
            </w:r>
            <w:r w:rsidRPr="003F7088">
              <w:rPr>
                <w:rFonts w:ascii="Times New Roman" w:hAnsi="Times New Roman"/>
                <w:bCs/>
              </w:rPr>
              <w:t xml:space="preserve"> ng</w:t>
            </w:r>
            <w:r w:rsidR="003F7088" w:rsidRPr="003F7088">
              <w:rPr>
                <w:rFonts w:ascii="Times New Roman" w:hAnsi="Times New Roman"/>
                <w:bCs/>
              </w:rPr>
              <w:t>ườ</w:t>
            </w:r>
            <w:r w:rsidRPr="003F7088">
              <w:rPr>
                <w:rFonts w:ascii="Times New Roman" w:hAnsi="Times New Roman"/>
                <w:bCs/>
              </w:rPr>
              <w:t>i thi</w:t>
            </w:r>
            <w:r w:rsidR="003F7088" w:rsidRPr="003F7088">
              <w:rPr>
                <w:rFonts w:ascii="Times New Roman" w:hAnsi="Times New Roman"/>
                <w:bCs/>
              </w:rPr>
              <w:t>ê</w:t>
            </w:r>
            <w:r w:rsidRPr="003F7088">
              <w:rPr>
                <w:rFonts w:ascii="Times New Roman" w:hAnsi="Times New Roman"/>
                <w:bCs/>
              </w:rPr>
              <w:t>n t</w:t>
            </w:r>
            <w:r w:rsidR="003F7088" w:rsidRPr="003F7088">
              <w:rPr>
                <w:rFonts w:ascii="Times New Roman" w:hAnsi="Times New Roman"/>
                <w:bCs/>
              </w:rPr>
              <w:t>ư</w:t>
            </w:r>
            <w:r w:rsidRPr="003F7088">
              <w:rPr>
                <w:rFonts w:ascii="Times New Roman" w:hAnsi="Times New Roman"/>
                <w:bCs/>
              </w:rPr>
              <w:t xml:space="preserve"> s</w:t>
            </w:r>
            <w:r w:rsidR="003F7088" w:rsidRPr="003F7088">
              <w:rPr>
                <w:rFonts w:ascii="Times New Roman" w:hAnsi="Times New Roman"/>
                <w:bCs/>
              </w:rPr>
              <w:t>á</w:t>
            </w:r>
            <w:r w:rsidRPr="003F7088">
              <w:rPr>
                <w:rFonts w:ascii="Times New Roman" w:hAnsi="Times New Roman"/>
                <w:bCs/>
              </w:rPr>
              <w:t>ng su</w:t>
            </w:r>
            <w:r w:rsidR="003F7088" w:rsidRPr="003F7088">
              <w:rPr>
                <w:rFonts w:ascii="Times New Roman" w:hAnsi="Times New Roman"/>
                <w:bCs/>
              </w:rPr>
              <w:t>ố</w:t>
            </w:r>
            <w:r w:rsidRPr="003F7088">
              <w:rPr>
                <w:rFonts w:ascii="Times New Roman" w:hAnsi="Times New Roman"/>
                <w:bCs/>
              </w:rPr>
              <w:t>t, h</w:t>
            </w:r>
            <w:r w:rsidR="003F7088" w:rsidRPr="003F7088">
              <w:rPr>
                <w:rFonts w:ascii="Times New Roman" w:hAnsi="Times New Roman"/>
                <w:bCs/>
              </w:rPr>
              <w:t>ọ</w:t>
            </w:r>
            <w:r w:rsidRPr="003F7088">
              <w:rPr>
                <w:rFonts w:ascii="Times New Roman" w:hAnsi="Times New Roman"/>
                <w:bCs/>
              </w:rPr>
              <w:t>c r</w:t>
            </w:r>
            <w:r w:rsidR="003F7088" w:rsidRPr="003F7088">
              <w:rPr>
                <w:rFonts w:ascii="Times New Roman" w:hAnsi="Times New Roman"/>
                <w:bCs/>
              </w:rPr>
              <w:t>ộ</w:t>
            </w:r>
            <w:r w:rsidRPr="003F7088">
              <w:rPr>
                <w:rFonts w:ascii="Times New Roman" w:hAnsi="Times New Roman"/>
                <w:bCs/>
              </w:rPr>
              <w:t>ng, hi</w:t>
            </w:r>
            <w:r w:rsidR="003F7088" w:rsidRPr="003F7088">
              <w:rPr>
                <w:rFonts w:ascii="Times New Roman" w:hAnsi="Times New Roman"/>
                <w:bCs/>
              </w:rPr>
              <w:t>ể</w:t>
            </w:r>
            <w:r w:rsidRPr="003F7088">
              <w:rPr>
                <w:rFonts w:ascii="Times New Roman" w:hAnsi="Times New Roman"/>
                <w:bCs/>
              </w:rPr>
              <w:t>u s</w:t>
            </w:r>
            <w:r w:rsidR="003F7088" w:rsidRPr="003F7088">
              <w:rPr>
                <w:rFonts w:ascii="Times New Roman" w:hAnsi="Times New Roman"/>
                <w:bCs/>
              </w:rPr>
              <w:t>â</w:t>
            </w:r>
            <w:r w:rsidRPr="003F7088">
              <w:rPr>
                <w:rFonts w:ascii="Times New Roman" w:hAnsi="Times New Roman"/>
                <w:bCs/>
              </w:rPr>
              <w:t>u, c</w:t>
            </w:r>
            <w:r w:rsidR="003F7088" w:rsidRPr="003F7088">
              <w:rPr>
                <w:rFonts w:ascii="Times New Roman" w:hAnsi="Times New Roman"/>
                <w:bCs/>
              </w:rPr>
              <w:t>ó</w:t>
            </w:r>
            <w:r w:rsidRPr="003F7088">
              <w:rPr>
                <w:rFonts w:ascii="Times New Roman" w:hAnsi="Times New Roman"/>
                <w:bCs/>
              </w:rPr>
              <w:t xml:space="preserve"> t</w:t>
            </w:r>
            <w:r w:rsidR="003F7088" w:rsidRPr="003F7088">
              <w:rPr>
                <w:rFonts w:ascii="Times New Roman" w:hAnsi="Times New Roman"/>
                <w:bCs/>
              </w:rPr>
              <w:t>ấ</w:t>
            </w:r>
            <w:r w:rsidRPr="003F7088">
              <w:rPr>
                <w:rFonts w:ascii="Times New Roman" w:hAnsi="Times New Roman"/>
                <w:bCs/>
              </w:rPr>
              <w:t>m l</w:t>
            </w:r>
            <w:r w:rsidR="003F7088" w:rsidRPr="003F7088">
              <w:rPr>
                <w:rFonts w:ascii="Times New Roman" w:hAnsi="Times New Roman"/>
                <w:bCs/>
              </w:rPr>
              <w:t>ò</w:t>
            </w:r>
            <w:r w:rsidRPr="003F7088">
              <w:rPr>
                <w:rFonts w:ascii="Times New Roman" w:hAnsi="Times New Roman"/>
                <w:bCs/>
              </w:rPr>
              <w:t>ng v</w:t>
            </w:r>
            <w:r w:rsidR="003F7088" w:rsidRPr="003F7088">
              <w:rPr>
                <w:rFonts w:ascii="Times New Roman" w:hAnsi="Times New Roman"/>
                <w:bCs/>
              </w:rPr>
              <w:t>ì</w:t>
            </w:r>
            <w:r w:rsidRPr="003F7088">
              <w:rPr>
                <w:rFonts w:ascii="Times New Roman" w:hAnsi="Times New Roman"/>
                <w:bCs/>
              </w:rPr>
              <w:t xml:space="preserve"> n</w:t>
            </w:r>
            <w:r w:rsidR="003F7088" w:rsidRPr="003F7088">
              <w:rPr>
                <w:rFonts w:ascii="Times New Roman" w:hAnsi="Times New Roman"/>
                <w:bCs/>
              </w:rPr>
              <w:t>ướ</w:t>
            </w:r>
            <w:r w:rsidRPr="003F7088">
              <w:rPr>
                <w:rFonts w:ascii="Times New Roman" w:hAnsi="Times New Roman"/>
                <w:bCs/>
              </w:rPr>
              <w:t>c, v</w:t>
            </w:r>
            <w:r w:rsidR="003F7088" w:rsidRPr="003F7088">
              <w:rPr>
                <w:rFonts w:ascii="Times New Roman" w:hAnsi="Times New Roman"/>
                <w:bCs/>
              </w:rPr>
              <w:t>ì</w:t>
            </w:r>
            <w:r w:rsidRPr="003F7088">
              <w:rPr>
                <w:rFonts w:ascii="Times New Roman" w:hAnsi="Times New Roman"/>
                <w:bCs/>
              </w:rPr>
              <w:t xml:space="preserve"> d</w:t>
            </w:r>
            <w:r w:rsidR="003F7088" w:rsidRPr="003F7088">
              <w:rPr>
                <w:rFonts w:ascii="Times New Roman" w:hAnsi="Times New Roman"/>
                <w:bCs/>
              </w:rPr>
              <w:t>â</w:t>
            </w:r>
            <w:r w:rsidRPr="003F7088">
              <w:rPr>
                <w:rFonts w:ascii="Times New Roman" w:hAnsi="Times New Roman"/>
                <w:bCs/>
              </w:rPr>
              <w:t>n.</w:t>
            </w:r>
            <w:r w:rsidRPr="003F7088">
              <w:rPr>
                <w:rFonts w:ascii="Times New Roman" w:hAnsi="Times New Roman"/>
              </w:rPr>
              <w:t xml:space="preserve"> B</w:t>
            </w:r>
            <w:r w:rsidR="003F7088" w:rsidRPr="003F7088">
              <w:rPr>
                <w:rFonts w:ascii="Times New Roman" w:hAnsi="Times New Roman"/>
              </w:rPr>
              <w:t>à</w:t>
            </w:r>
            <w:r w:rsidRPr="003F7088">
              <w:rPr>
                <w:rFonts w:ascii="Times New Roman" w:hAnsi="Times New Roman"/>
              </w:rPr>
              <w:t>n lu</w:t>
            </w:r>
            <w:r w:rsidR="003F7088" w:rsidRPr="003F7088">
              <w:rPr>
                <w:rFonts w:ascii="Times New Roman" w:hAnsi="Times New Roman"/>
              </w:rPr>
              <w:t>ậ</w:t>
            </w:r>
            <w:r w:rsidRPr="003F7088">
              <w:rPr>
                <w:rFonts w:ascii="Times New Roman" w:hAnsi="Times New Roman"/>
              </w:rPr>
              <w:t>n v</w:t>
            </w:r>
            <w:r w:rsidR="003F7088" w:rsidRPr="003F7088">
              <w:rPr>
                <w:rFonts w:ascii="Times New Roman" w:hAnsi="Times New Roman"/>
              </w:rPr>
              <w:t>ề</w:t>
            </w:r>
            <w:r w:rsidRPr="003F7088">
              <w:rPr>
                <w:rFonts w:ascii="Times New Roman" w:hAnsi="Times New Roman"/>
              </w:rPr>
              <w:t xml:space="preserve"> ph</w:t>
            </w:r>
            <w:r w:rsidR="003F7088" w:rsidRPr="003F7088">
              <w:rPr>
                <w:rFonts w:ascii="Times New Roman" w:hAnsi="Times New Roman"/>
              </w:rPr>
              <w:t>é</w:t>
            </w:r>
            <w:r w:rsidRPr="003F7088">
              <w:rPr>
                <w:rFonts w:ascii="Times New Roman" w:hAnsi="Times New Roman"/>
              </w:rPr>
              <w:t>p h</w:t>
            </w:r>
            <w:r w:rsidR="003F7088" w:rsidRPr="003F7088">
              <w:rPr>
                <w:rFonts w:ascii="Times New Roman" w:hAnsi="Times New Roman"/>
              </w:rPr>
              <w:t>ọ</w:t>
            </w:r>
            <w:r w:rsidRPr="003F7088">
              <w:rPr>
                <w:rFonts w:ascii="Times New Roman" w:hAnsi="Times New Roman"/>
              </w:rPr>
              <w:t>c l</w:t>
            </w:r>
            <w:r w:rsidR="003F7088" w:rsidRPr="003F7088">
              <w:rPr>
                <w:rFonts w:ascii="Times New Roman" w:hAnsi="Times New Roman"/>
              </w:rPr>
              <w:t>à</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t ph</w:t>
            </w:r>
            <w:r w:rsidR="003F7088" w:rsidRPr="003F7088">
              <w:rPr>
                <w:rFonts w:ascii="Times New Roman" w:hAnsi="Times New Roman"/>
              </w:rPr>
              <w:t>ầ</w:t>
            </w:r>
            <w:r w:rsidRPr="003F7088">
              <w:rPr>
                <w:rFonts w:ascii="Times New Roman" w:hAnsi="Times New Roman"/>
              </w:rPr>
              <w:t>n tr</w:t>
            </w:r>
            <w:r w:rsidR="003F7088" w:rsidRPr="003F7088">
              <w:rPr>
                <w:rFonts w:ascii="Times New Roman" w:hAnsi="Times New Roman"/>
              </w:rPr>
              <w:t>í</w:t>
            </w:r>
            <w:r w:rsidRPr="003F7088">
              <w:rPr>
                <w:rFonts w:ascii="Times New Roman" w:hAnsi="Times New Roman"/>
              </w:rPr>
              <w:t>ch t</w:t>
            </w:r>
            <w:r w:rsidR="003F7088" w:rsidRPr="003F7088">
              <w:rPr>
                <w:rFonts w:ascii="Times New Roman" w:hAnsi="Times New Roman"/>
              </w:rPr>
              <w:t>ừ</w:t>
            </w:r>
            <w:r w:rsidRPr="003F7088">
              <w:rPr>
                <w:rFonts w:ascii="Times New Roman" w:hAnsi="Times New Roman"/>
              </w:rPr>
              <w:t xml:space="preserve"> b</w:t>
            </w:r>
            <w:r w:rsidR="003F7088" w:rsidRPr="003F7088">
              <w:rPr>
                <w:rFonts w:ascii="Times New Roman" w:hAnsi="Times New Roman"/>
              </w:rPr>
              <w:t>à</w:t>
            </w:r>
            <w:r w:rsidRPr="003F7088">
              <w:rPr>
                <w:rFonts w:ascii="Times New Roman" w:hAnsi="Times New Roman"/>
              </w:rPr>
              <w:t>i t</w:t>
            </w:r>
            <w:r w:rsidR="003F7088" w:rsidRPr="003F7088">
              <w:rPr>
                <w:rFonts w:ascii="Times New Roman" w:hAnsi="Times New Roman"/>
              </w:rPr>
              <w:t>ấ</w:t>
            </w:r>
            <w:r w:rsidRPr="003F7088">
              <w:rPr>
                <w:rFonts w:ascii="Times New Roman" w:hAnsi="Times New Roman"/>
              </w:rPr>
              <w:t>u c</w:t>
            </w:r>
            <w:r w:rsidR="003F7088" w:rsidRPr="003F7088">
              <w:rPr>
                <w:rFonts w:ascii="Times New Roman" w:hAnsi="Times New Roman"/>
              </w:rPr>
              <w:t>ủ</w:t>
            </w:r>
            <w:r w:rsidRPr="003F7088">
              <w:rPr>
                <w:rFonts w:ascii="Times New Roman" w:hAnsi="Times New Roman"/>
              </w:rPr>
              <w:t>a Nguy</w:t>
            </w:r>
            <w:r w:rsidR="003F7088" w:rsidRPr="003F7088">
              <w:rPr>
                <w:rFonts w:ascii="Times New Roman" w:hAnsi="Times New Roman"/>
              </w:rPr>
              <w:t>ễ</w:t>
            </w:r>
            <w:r w:rsidRPr="003F7088">
              <w:rPr>
                <w:rFonts w:ascii="Times New Roman" w:hAnsi="Times New Roman"/>
              </w:rPr>
              <w:t>n Thi</w:t>
            </w:r>
            <w:r w:rsidR="003F7088" w:rsidRPr="003F7088">
              <w:rPr>
                <w:rFonts w:ascii="Times New Roman" w:hAnsi="Times New Roman"/>
              </w:rPr>
              <w:t>ế</w:t>
            </w:r>
            <w:r w:rsidRPr="003F7088">
              <w:rPr>
                <w:rFonts w:ascii="Times New Roman" w:hAnsi="Times New Roman"/>
              </w:rPr>
              <w:t>p g</w:t>
            </w:r>
            <w:r w:rsidR="003F7088" w:rsidRPr="003F7088">
              <w:rPr>
                <w:rFonts w:ascii="Times New Roman" w:hAnsi="Times New Roman"/>
              </w:rPr>
              <w:t>ử</w:t>
            </w:r>
            <w:r w:rsidRPr="003F7088">
              <w:rPr>
                <w:rFonts w:ascii="Times New Roman" w:hAnsi="Times New Roman"/>
              </w:rPr>
              <w:t>i vua Quang Trung 8/ 1791</w:t>
            </w:r>
            <w:r w:rsidR="00B3341B" w:rsidRPr="003F7088">
              <w:rPr>
                <w:rFonts w:ascii="Times New Roman" w:hAnsi="Times New Roman"/>
              </w:rPr>
              <w:t xml:space="preserve"> </w:t>
            </w:r>
            <w:r w:rsidRPr="003F7088">
              <w:rPr>
                <w:rFonts w:ascii="Times New Roman" w:hAnsi="Times New Roman"/>
                <w:bCs/>
              </w:rPr>
              <w:t>b</w:t>
            </w:r>
            <w:r w:rsidR="003F7088" w:rsidRPr="003F7088">
              <w:rPr>
                <w:rFonts w:ascii="Times New Roman" w:hAnsi="Times New Roman"/>
                <w:bCs/>
              </w:rPr>
              <w:t>à</w:t>
            </w:r>
            <w:r w:rsidRPr="003F7088">
              <w:rPr>
                <w:rFonts w:ascii="Times New Roman" w:hAnsi="Times New Roman"/>
                <w:bCs/>
              </w:rPr>
              <w:t>n v</w:t>
            </w:r>
            <w:r w:rsidR="003F7088" w:rsidRPr="003F7088">
              <w:rPr>
                <w:rFonts w:ascii="Times New Roman" w:hAnsi="Times New Roman"/>
                <w:bCs/>
              </w:rPr>
              <w:t>ề</w:t>
            </w:r>
            <w:r w:rsidRPr="003F7088">
              <w:rPr>
                <w:rFonts w:ascii="Times New Roman" w:hAnsi="Times New Roman"/>
                <w:bCs/>
              </w:rPr>
              <w:t xml:space="preserve"> 3 </w:t>
            </w:r>
            <w:r w:rsidR="003F7088" w:rsidRPr="003F7088">
              <w:rPr>
                <w:rFonts w:ascii="Times New Roman" w:hAnsi="Times New Roman"/>
                <w:bCs/>
              </w:rPr>
              <w:t>đ</w:t>
            </w:r>
            <w:r w:rsidRPr="003F7088">
              <w:rPr>
                <w:rFonts w:ascii="Times New Roman" w:hAnsi="Times New Roman"/>
                <w:bCs/>
              </w:rPr>
              <w:t>i</w:t>
            </w:r>
            <w:r w:rsidR="003F7088" w:rsidRPr="003F7088">
              <w:rPr>
                <w:rFonts w:ascii="Times New Roman" w:hAnsi="Times New Roman"/>
                <w:bCs/>
              </w:rPr>
              <w:t>ề</w:t>
            </w:r>
            <w:r w:rsidRPr="003F7088">
              <w:rPr>
                <w:rFonts w:ascii="Times New Roman" w:hAnsi="Times New Roman"/>
                <w:bCs/>
              </w:rPr>
              <w:t>u l</w:t>
            </w:r>
            <w:r w:rsidR="003F7088" w:rsidRPr="003F7088">
              <w:rPr>
                <w:rFonts w:ascii="Times New Roman" w:hAnsi="Times New Roman"/>
                <w:bCs/>
              </w:rPr>
              <w:t>à</w:t>
            </w:r>
            <w:r w:rsidRPr="003F7088">
              <w:rPr>
                <w:rFonts w:ascii="Times New Roman" w:hAnsi="Times New Roman"/>
                <w:bCs/>
              </w:rPr>
              <w:t xml:space="preserve"> qu</w:t>
            </w:r>
            <w:r w:rsidR="003F7088" w:rsidRPr="003F7088">
              <w:rPr>
                <w:rFonts w:ascii="Times New Roman" w:hAnsi="Times New Roman"/>
                <w:bCs/>
              </w:rPr>
              <w:t>â</w:t>
            </w:r>
            <w:r w:rsidRPr="003F7088">
              <w:rPr>
                <w:rFonts w:ascii="Times New Roman" w:hAnsi="Times New Roman"/>
                <w:bCs/>
              </w:rPr>
              <w:t xml:space="preserve">n </w:t>
            </w:r>
            <w:r w:rsidR="003F7088" w:rsidRPr="003F7088">
              <w:rPr>
                <w:rFonts w:ascii="Times New Roman" w:hAnsi="Times New Roman"/>
                <w:bCs/>
              </w:rPr>
              <w:t>đứ</w:t>
            </w:r>
            <w:r w:rsidRPr="003F7088">
              <w:rPr>
                <w:rFonts w:ascii="Times New Roman" w:hAnsi="Times New Roman"/>
                <w:bCs/>
              </w:rPr>
              <w:t>c; d</w:t>
            </w:r>
            <w:r w:rsidR="003F7088" w:rsidRPr="003F7088">
              <w:rPr>
                <w:rFonts w:ascii="Times New Roman" w:hAnsi="Times New Roman"/>
                <w:bCs/>
              </w:rPr>
              <w:t>â</w:t>
            </w:r>
            <w:r w:rsidRPr="003F7088">
              <w:rPr>
                <w:rFonts w:ascii="Times New Roman" w:hAnsi="Times New Roman"/>
                <w:bCs/>
              </w:rPr>
              <w:t>n t</w:t>
            </w:r>
            <w:r w:rsidR="003F7088" w:rsidRPr="003F7088">
              <w:rPr>
                <w:rFonts w:ascii="Times New Roman" w:hAnsi="Times New Roman"/>
                <w:bCs/>
              </w:rPr>
              <w:t>â</w:t>
            </w:r>
            <w:r w:rsidRPr="003F7088">
              <w:rPr>
                <w:rFonts w:ascii="Times New Roman" w:hAnsi="Times New Roman"/>
                <w:bCs/>
              </w:rPr>
              <w:t>m v</w:t>
            </w:r>
            <w:r w:rsidR="003F7088" w:rsidRPr="003F7088">
              <w:rPr>
                <w:rFonts w:ascii="Times New Roman" w:hAnsi="Times New Roman"/>
                <w:bCs/>
              </w:rPr>
              <w:t>à</w:t>
            </w:r>
            <w:r w:rsidRPr="003F7088">
              <w:rPr>
                <w:rFonts w:ascii="Times New Roman" w:hAnsi="Times New Roman"/>
                <w:bCs/>
              </w:rPr>
              <w:t xml:space="preserve"> h</w:t>
            </w:r>
            <w:r w:rsidR="003F7088" w:rsidRPr="003F7088">
              <w:rPr>
                <w:rFonts w:ascii="Times New Roman" w:hAnsi="Times New Roman"/>
                <w:bCs/>
              </w:rPr>
              <w:t>ọ</w:t>
            </w:r>
            <w:r w:rsidRPr="003F7088">
              <w:rPr>
                <w:rFonts w:ascii="Times New Roman" w:hAnsi="Times New Roman"/>
                <w:bCs/>
              </w:rPr>
              <w:t>c ph</w:t>
            </w:r>
            <w:r w:rsidR="003F7088" w:rsidRPr="003F7088">
              <w:rPr>
                <w:rFonts w:ascii="Times New Roman" w:hAnsi="Times New Roman"/>
                <w:bCs/>
              </w:rPr>
              <w:t>á</w:t>
            </w:r>
            <w:r w:rsidRPr="003F7088">
              <w:rPr>
                <w:rFonts w:ascii="Times New Roman" w:hAnsi="Times New Roman"/>
                <w:bCs/>
              </w:rPr>
              <w:t>p.</w:t>
            </w:r>
          </w:p>
          <w:p w:rsidR="00E91ADC" w:rsidRPr="003F7088" w:rsidRDefault="0016195B" w:rsidP="00B44307">
            <w:pPr>
              <w:rPr>
                <w:rFonts w:ascii="Times New Roman" w:hAnsi="Times New Roman"/>
                <w:bCs/>
                <w:u w:val="single"/>
              </w:rPr>
            </w:pPr>
            <w:r w:rsidRPr="003F7088">
              <w:rPr>
                <w:rFonts w:ascii="Times New Roman" w:hAnsi="Times New Roman"/>
                <w:bCs/>
                <w:u w:val="single"/>
              </w:rPr>
              <w:t>2. Th</w:t>
            </w:r>
            <w:r w:rsidR="003F7088" w:rsidRPr="003F7088">
              <w:rPr>
                <w:rFonts w:ascii="Times New Roman" w:hAnsi="Times New Roman"/>
                <w:bCs/>
                <w:u w:val="single"/>
              </w:rPr>
              <w:t>â</w:t>
            </w:r>
            <w:r w:rsidRPr="003F7088">
              <w:rPr>
                <w:rFonts w:ascii="Times New Roman" w:hAnsi="Times New Roman"/>
                <w:bCs/>
                <w:u w:val="single"/>
              </w:rPr>
              <w:t>n b</w:t>
            </w:r>
            <w:r w:rsidR="003F7088" w:rsidRPr="003F7088">
              <w:rPr>
                <w:rFonts w:ascii="Times New Roman" w:hAnsi="Times New Roman"/>
                <w:bCs/>
                <w:u w:val="single"/>
              </w:rPr>
              <w:t>à</w:t>
            </w:r>
            <w:r w:rsidRPr="003F7088">
              <w:rPr>
                <w:rFonts w:ascii="Times New Roman" w:hAnsi="Times New Roman"/>
                <w:bCs/>
                <w:u w:val="single"/>
              </w:rPr>
              <w:t>i</w:t>
            </w:r>
          </w:p>
          <w:p w:rsidR="00B44307" w:rsidRPr="003F7088" w:rsidRDefault="00E91ADC" w:rsidP="00B44307">
            <w:pPr>
              <w:rPr>
                <w:rFonts w:ascii="Times New Roman" w:hAnsi="Times New Roman"/>
              </w:rPr>
            </w:pPr>
            <w:r w:rsidRPr="003F7088">
              <w:rPr>
                <w:rFonts w:ascii="Times New Roman" w:hAnsi="Times New Roman"/>
                <w:bCs/>
              </w:rPr>
              <w:t xml:space="preserve">- </w:t>
            </w:r>
            <w:r w:rsidR="00B44307" w:rsidRPr="003F7088">
              <w:rPr>
                <w:rFonts w:ascii="Times New Roman" w:hAnsi="Times New Roman"/>
                <w:bCs/>
              </w:rPr>
              <w:t>T</w:t>
            </w:r>
            <w:r w:rsidR="003F7088" w:rsidRPr="003F7088">
              <w:rPr>
                <w:rFonts w:ascii="Times New Roman" w:hAnsi="Times New Roman"/>
                <w:bCs/>
              </w:rPr>
              <w:t>á</w:t>
            </w:r>
            <w:r w:rsidR="00B44307" w:rsidRPr="003F7088">
              <w:rPr>
                <w:rFonts w:ascii="Times New Roman" w:hAnsi="Times New Roman"/>
                <w:bCs/>
              </w:rPr>
              <w:t>c gi</w:t>
            </w:r>
            <w:r w:rsidR="003F7088" w:rsidRPr="003F7088">
              <w:rPr>
                <w:rFonts w:ascii="Times New Roman" w:hAnsi="Times New Roman"/>
                <w:bCs/>
              </w:rPr>
              <w:t>ả</w:t>
            </w:r>
            <w:r w:rsidR="00B44307" w:rsidRPr="003F7088">
              <w:rPr>
                <w:rFonts w:ascii="Times New Roman" w:hAnsi="Times New Roman"/>
                <w:bCs/>
              </w:rPr>
              <w:t xml:space="preserve"> </w:t>
            </w:r>
            <w:r w:rsidR="003F7088" w:rsidRPr="003F7088">
              <w:rPr>
                <w:rFonts w:ascii="Times New Roman" w:hAnsi="Times New Roman"/>
                <w:bCs/>
              </w:rPr>
              <w:t>đã</w:t>
            </w:r>
            <w:r w:rsidR="00B44307" w:rsidRPr="003F7088">
              <w:rPr>
                <w:rFonts w:ascii="Times New Roman" w:hAnsi="Times New Roman"/>
                <w:bCs/>
              </w:rPr>
              <w:t xml:space="preserve"> b</w:t>
            </w:r>
            <w:r w:rsidR="003F7088" w:rsidRPr="003F7088">
              <w:rPr>
                <w:rFonts w:ascii="Times New Roman" w:hAnsi="Times New Roman"/>
                <w:bCs/>
              </w:rPr>
              <w:t>à</w:t>
            </w:r>
            <w:r w:rsidR="00B44307" w:rsidRPr="003F7088">
              <w:rPr>
                <w:rFonts w:ascii="Times New Roman" w:hAnsi="Times New Roman"/>
                <w:bCs/>
              </w:rPr>
              <w:t>y t</w:t>
            </w:r>
            <w:r w:rsidR="003F7088" w:rsidRPr="003F7088">
              <w:rPr>
                <w:rFonts w:ascii="Times New Roman" w:hAnsi="Times New Roman"/>
                <w:bCs/>
              </w:rPr>
              <w:t>ỏ</w:t>
            </w:r>
            <w:r w:rsidR="00B44307" w:rsidRPr="003F7088">
              <w:rPr>
                <w:rFonts w:ascii="Times New Roman" w:hAnsi="Times New Roman"/>
                <w:bCs/>
              </w:rPr>
              <w:t xml:space="preserve"> suy ngh</w:t>
            </w:r>
            <w:r w:rsidR="003F7088" w:rsidRPr="003F7088">
              <w:rPr>
                <w:rFonts w:ascii="Times New Roman" w:hAnsi="Times New Roman"/>
                <w:bCs/>
              </w:rPr>
              <w:t>ĩ</w:t>
            </w:r>
            <w:r w:rsidR="00B44307" w:rsidRPr="003F7088">
              <w:rPr>
                <w:rFonts w:ascii="Times New Roman" w:hAnsi="Times New Roman"/>
                <w:bCs/>
              </w:rPr>
              <w:t xml:space="preserve"> c</w:t>
            </w:r>
            <w:r w:rsidR="003F7088" w:rsidRPr="003F7088">
              <w:rPr>
                <w:rFonts w:ascii="Times New Roman" w:hAnsi="Times New Roman"/>
                <w:bCs/>
              </w:rPr>
              <w:t>ủ</w:t>
            </w:r>
            <w:r w:rsidR="00B44307" w:rsidRPr="003F7088">
              <w:rPr>
                <w:rFonts w:ascii="Times New Roman" w:hAnsi="Times New Roman"/>
                <w:bCs/>
              </w:rPr>
              <w:t>a m</w:t>
            </w:r>
            <w:r w:rsidR="003F7088" w:rsidRPr="003F7088">
              <w:rPr>
                <w:rFonts w:ascii="Times New Roman" w:hAnsi="Times New Roman"/>
                <w:bCs/>
              </w:rPr>
              <w:t>ì</w:t>
            </w:r>
            <w:r w:rsidRPr="003F7088">
              <w:rPr>
                <w:rFonts w:ascii="Times New Roman" w:hAnsi="Times New Roman"/>
                <w:bCs/>
              </w:rPr>
              <w:t>nh v</w:t>
            </w:r>
            <w:r w:rsidR="003F7088" w:rsidRPr="003F7088">
              <w:rPr>
                <w:rFonts w:ascii="Times New Roman" w:hAnsi="Times New Roman"/>
                <w:bCs/>
              </w:rPr>
              <w:t>ề</w:t>
            </w:r>
            <w:r w:rsidRPr="003F7088">
              <w:rPr>
                <w:rFonts w:ascii="Times New Roman" w:hAnsi="Times New Roman"/>
                <w:bCs/>
              </w:rPr>
              <w:t xml:space="preserve"> vi</w:t>
            </w:r>
            <w:r w:rsidR="003F7088" w:rsidRPr="003F7088">
              <w:rPr>
                <w:rFonts w:ascii="Times New Roman" w:hAnsi="Times New Roman"/>
                <w:bCs/>
              </w:rPr>
              <w:t>ệ</w:t>
            </w:r>
            <w:r w:rsidRPr="003F7088">
              <w:rPr>
                <w:rFonts w:ascii="Times New Roman" w:hAnsi="Times New Roman"/>
                <w:bCs/>
              </w:rPr>
              <w:t>c h</w:t>
            </w:r>
            <w:r w:rsidR="003F7088" w:rsidRPr="003F7088">
              <w:rPr>
                <w:rFonts w:ascii="Times New Roman" w:hAnsi="Times New Roman"/>
                <w:bCs/>
              </w:rPr>
              <w:t>ọ</w:t>
            </w:r>
            <w:r w:rsidRPr="003F7088">
              <w:rPr>
                <w:rFonts w:ascii="Times New Roman" w:hAnsi="Times New Roman"/>
                <w:bCs/>
              </w:rPr>
              <w:t>c b</w:t>
            </w:r>
            <w:r w:rsidR="003F7088" w:rsidRPr="003F7088">
              <w:rPr>
                <w:rFonts w:ascii="Times New Roman" w:hAnsi="Times New Roman"/>
                <w:bCs/>
              </w:rPr>
              <w:t>ằ</w:t>
            </w:r>
            <w:r w:rsidRPr="003F7088">
              <w:rPr>
                <w:rFonts w:ascii="Times New Roman" w:hAnsi="Times New Roman"/>
                <w:bCs/>
              </w:rPr>
              <w:t>ng</w:t>
            </w:r>
            <w:r w:rsidR="00B44307" w:rsidRPr="003F7088">
              <w:rPr>
                <w:rFonts w:ascii="Times New Roman" w:hAnsi="Times New Roman"/>
                <w:bCs/>
              </w:rPr>
              <w:t xml:space="preserve"> c</w:t>
            </w:r>
            <w:r w:rsidR="003F7088" w:rsidRPr="003F7088">
              <w:rPr>
                <w:rFonts w:ascii="Times New Roman" w:hAnsi="Times New Roman"/>
                <w:bCs/>
              </w:rPr>
              <w:t>â</w:t>
            </w:r>
            <w:r w:rsidR="00B44307" w:rsidRPr="003F7088">
              <w:rPr>
                <w:rFonts w:ascii="Times New Roman" w:hAnsi="Times New Roman"/>
                <w:bCs/>
              </w:rPr>
              <w:t>u ch</w:t>
            </w:r>
            <w:r w:rsidR="003F7088" w:rsidRPr="003F7088">
              <w:rPr>
                <w:rFonts w:ascii="Times New Roman" w:hAnsi="Times New Roman"/>
                <w:bCs/>
              </w:rPr>
              <w:t>â</w:t>
            </w:r>
            <w:r w:rsidR="00B44307" w:rsidRPr="003F7088">
              <w:rPr>
                <w:rFonts w:ascii="Times New Roman" w:hAnsi="Times New Roman"/>
                <w:bCs/>
              </w:rPr>
              <w:t>m ng</w:t>
            </w:r>
            <w:r w:rsidR="003F7088" w:rsidRPr="003F7088">
              <w:rPr>
                <w:rFonts w:ascii="Times New Roman" w:hAnsi="Times New Roman"/>
                <w:bCs/>
              </w:rPr>
              <w:t>ô</w:t>
            </w:r>
            <w:r w:rsidR="00B44307" w:rsidRPr="003F7088">
              <w:rPr>
                <w:rFonts w:ascii="Times New Roman" w:hAnsi="Times New Roman"/>
                <w:bCs/>
              </w:rPr>
              <w:t>n: Ng</w:t>
            </w:r>
            <w:r w:rsidR="003F7088" w:rsidRPr="003F7088">
              <w:rPr>
                <w:rFonts w:ascii="Times New Roman" w:hAnsi="Times New Roman"/>
                <w:bCs/>
              </w:rPr>
              <w:t>ọ</w:t>
            </w:r>
            <w:r w:rsidR="00B44307" w:rsidRPr="003F7088">
              <w:rPr>
                <w:rFonts w:ascii="Times New Roman" w:hAnsi="Times New Roman"/>
                <w:bCs/>
              </w:rPr>
              <w:t>c kh</w:t>
            </w:r>
            <w:r w:rsidR="003F7088" w:rsidRPr="003F7088">
              <w:rPr>
                <w:rFonts w:ascii="Times New Roman" w:hAnsi="Times New Roman"/>
                <w:bCs/>
              </w:rPr>
              <w:t>ô</w:t>
            </w:r>
            <w:r w:rsidR="00B44307" w:rsidRPr="003F7088">
              <w:rPr>
                <w:rFonts w:ascii="Times New Roman" w:hAnsi="Times New Roman"/>
                <w:bCs/>
              </w:rPr>
              <w:t>ng m</w:t>
            </w:r>
            <w:r w:rsidR="003F7088" w:rsidRPr="003F7088">
              <w:rPr>
                <w:rFonts w:ascii="Times New Roman" w:hAnsi="Times New Roman"/>
                <w:bCs/>
              </w:rPr>
              <w:t>à</w:t>
            </w:r>
            <w:r w:rsidR="00B44307" w:rsidRPr="003F7088">
              <w:rPr>
                <w:rFonts w:ascii="Times New Roman" w:hAnsi="Times New Roman"/>
                <w:bCs/>
              </w:rPr>
              <w:t>i... kh</w:t>
            </w:r>
            <w:r w:rsidR="003F7088" w:rsidRPr="003F7088">
              <w:rPr>
                <w:rFonts w:ascii="Times New Roman" w:hAnsi="Times New Roman"/>
                <w:bCs/>
              </w:rPr>
              <w:t>ô</w:t>
            </w:r>
            <w:r w:rsidR="00B44307" w:rsidRPr="003F7088">
              <w:rPr>
                <w:rFonts w:ascii="Times New Roman" w:hAnsi="Times New Roman"/>
                <w:bCs/>
              </w:rPr>
              <w:t>ng bi</w:t>
            </w:r>
            <w:r w:rsidR="003F7088" w:rsidRPr="003F7088">
              <w:rPr>
                <w:rFonts w:ascii="Times New Roman" w:hAnsi="Times New Roman"/>
                <w:bCs/>
              </w:rPr>
              <w:t>ế</w:t>
            </w:r>
            <w:r w:rsidR="00B44307" w:rsidRPr="003F7088">
              <w:rPr>
                <w:rFonts w:ascii="Times New Roman" w:hAnsi="Times New Roman"/>
                <w:bCs/>
              </w:rPr>
              <w:t>t r</w:t>
            </w:r>
            <w:r w:rsidR="003F7088" w:rsidRPr="003F7088">
              <w:rPr>
                <w:rFonts w:ascii="Times New Roman" w:hAnsi="Times New Roman"/>
                <w:bCs/>
              </w:rPr>
              <w:t>õ</w:t>
            </w:r>
            <w:r w:rsidR="00B44307" w:rsidRPr="003F7088">
              <w:rPr>
                <w:rFonts w:ascii="Times New Roman" w:hAnsi="Times New Roman"/>
                <w:bCs/>
              </w:rPr>
              <w:t xml:space="preserve"> </w:t>
            </w:r>
            <w:r w:rsidR="003F7088" w:rsidRPr="003F7088">
              <w:rPr>
                <w:rFonts w:ascii="Times New Roman" w:hAnsi="Times New Roman"/>
                <w:bCs/>
              </w:rPr>
              <w:t>đạ</w:t>
            </w:r>
            <w:r w:rsidR="00B44307" w:rsidRPr="003F7088">
              <w:rPr>
                <w:rFonts w:ascii="Times New Roman" w:hAnsi="Times New Roman"/>
                <w:bCs/>
              </w:rPr>
              <w:t>o.</w:t>
            </w:r>
            <w:r w:rsidR="0016195B" w:rsidRPr="003F7088">
              <w:rPr>
                <w:rFonts w:ascii="Times New Roman" w:hAnsi="Times New Roman"/>
              </w:rPr>
              <w:t xml:space="preserve"> </w:t>
            </w:r>
            <w:r w:rsidR="00B44307" w:rsidRPr="003F7088">
              <w:rPr>
                <w:rFonts w:ascii="Times New Roman" w:hAnsi="Times New Roman"/>
              </w:rPr>
              <w:t>C</w:t>
            </w:r>
            <w:r w:rsidR="003F7088" w:rsidRPr="003F7088">
              <w:rPr>
                <w:rFonts w:ascii="Times New Roman" w:hAnsi="Times New Roman"/>
              </w:rPr>
              <w:t>á</w:t>
            </w:r>
            <w:r w:rsidR="00B44307" w:rsidRPr="003F7088">
              <w:rPr>
                <w:rFonts w:ascii="Times New Roman" w:hAnsi="Times New Roman"/>
              </w:rPr>
              <w:t>ch n</w:t>
            </w:r>
            <w:r w:rsidR="003F7088" w:rsidRPr="003F7088">
              <w:rPr>
                <w:rFonts w:ascii="Times New Roman" w:hAnsi="Times New Roman"/>
              </w:rPr>
              <w:t>ê</w:t>
            </w:r>
            <w:r w:rsidR="00B44307" w:rsidRPr="003F7088">
              <w:rPr>
                <w:rFonts w:ascii="Times New Roman" w:hAnsi="Times New Roman"/>
              </w:rPr>
              <w:t>u b</w:t>
            </w:r>
            <w:r w:rsidR="003F7088" w:rsidRPr="003F7088">
              <w:rPr>
                <w:rFonts w:ascii="Times New Roman" w:hAnsi="Times New Roman"/>
              </w:rPr>
              <w:t>ằ</w:t>
            </w:r>
            <w:r w:rsidR="00B44307" w:rsidRPr="003F7088">
              <w:rPr>
                <w:rFonts w:ascii="Times New Roman" w:hAnsi="Times New Roman"/>
              </w:rPr>
              <w:t>ng h</w:t>
            </w:r>
            <w:r w:rsidR="003F7088" w:rsidRPr="003F7088">
              <w:rPr>
                <w:rFonts w:ascii="Times New Roman" w:hAnsi="Times New Roman"/>
              </w:rPr>
              <w:t>ì</w:t>
            </w:r>
            <w:r w:rsidR="00B44307" w:rsidRPr="003F7088">
              <w:rPr>
                <w:rFonts w:ascii="Times New Roman" w:hAnsi="Times New Roman"/>
              </w:rPr>
              <w:t xml:space="preserve">nh </w:t>
            </w:r>
            <w:r w:rsidR="003F7088" w:rsidRPr="003F7088">
              <w:rPr>
                <w:rFonts w:ascii="Times New Roman" w:hAnsi="Times New Roman"/>
              </w:rPr>
              <w:t>ả</w:t>
            </w:r>
            <w:r w:rsidR="00B44307" w:rsidRPr="003F7088">
              <w:rPr>
                <w:rFonts w:ascii="Times New Roman" w:hAnsi="Times New Roman"/>
              </w:rPr>
              <w:t xml:space="preserve">nh </w:t>
            </w:r>
            <w:r w:rsidR="003F7088" w:rsidRPr="003F7088">
              <w:rPr>
                <w:rFonts w:ascii="Times New Roman" w:hAnsi="Times New Roman"/>
              </w:rPr>
              <w:t>ẩ</w:t>
            </w:r>
            <w:r w:rsidR="00B44307" w:rsidRPr="003F7088">
              <w:rPr>
                <w:rFonts w:ascii="Times New Roman" w:hAnsi="Times New Roman"/>
              </w:rPr>
              <w:t>n d</w:t>
            </w:r>
            <w:r w:rsidR="003F7088" w:rsidRPr="003F7088">
              <w:rPr>
                <w:rFonts w:ascii="Times New Roman" w:hAnsi="Times New Roman"/>
              </w:rPr>
              <w:t>ụ</w:t>
            </w:r>
            <w:r w:rsidR="00B44307" w:rsidRPr="003F7088">
              <w:rPr>
                <w:rFonts w:ascii="Times New Roman" w:hAnsi="Times New Roman"/>
              </w:rPr>
              <w:t xml:space="preserve"> quen thu</w:t>
            </w:r>
            <w:r w:rsidR="003F7088" w:rsidRPr="003F7088">
              <w:rPr>
                <w:rFonts w:ascii="Times New Roman" w:hAnsi="Times New Roman"/>
              </w:rPr>
              <w:t>ộ</w:t>
            </w:r>
            <w:r w:rsidR="00B44307" w:rsidRPr="003F7088">
              <w:rPr>
                <w:rFonts w:ascii="Times New Roman" w:hAnsi="Times New Roman"/>
              </w:rPr>
              <w:t>c nh</w:t>
            </w:r>
            <w:r w:rsidR="00B44307" w:rsidRPr="003F7088">
              <w:rPr>
                <w:rFonts w:ascii="Times New Roman" w:hAnsi="Times New Roman"/>
              </w:rPr>
              <w:softHyphen/>
            </w:r>
            <w:r w:rsidR="003F7088" w:rsidRPr="003F7088">
              <w:rPr>
                <w:rFonts w:ascii="Times New Roman" w:hAnsi="Times New Roman"/>
              </w:rPr>
              <w:t>ư</w:t>
            </w:r>
            <w:r w:rsidR="00B44307" w:rsidRPr="003F7088">
              <w:rPr>
                <w:rFonts w:ascii="Times New Roman" w:hAnsi="Times New Roman"/>
              </w:rPr>
              <w:t>ng l</w:t>
            </w:r>
            <w:r w:rsidR="003F7088" w:rsidRPr="003F7088">
              <w:rPr>
                <w:rFonts w:ascii="Times New Roman" w:hAnsi="Times New Roman"/>
              </w:rPr>
              <w:t>ạ</w:t>
            </w:r>
            <w:r w:rsidR="00B44307" w:rsidRPr="003F7088">
              <w:rPr>
                <w:rFonts w:ascii="Times New Roman" w:hAnsi="Times New Roman"/>
              </w:rPr>
              <w:t>i nh</w:t>
            </w:r>
            <w:r w:rsidR="003F7088" w:rsidRPr="003F7088">
              <w:rPr>
                <w:rFonts w:ascii="Times New Roman" w:hAnsi="Times New Roman"/>
              </w:rPr>
              <w:t>ấ</w:t>
            </w:r>
            <w:r w:rsidR="00B44307" w:rsidRPr="003F7088">
              <w:rPr>
                <w:rFonts w:ascii="Times New Roman" w:hAnsi="Times New Roman"/>
              </w:rPr>
              <w:t>n m</w:t>
            </w:r>
            <w:r w:rsidR="003F7088" w:rsidRPr="003F7088">
              <w:rPr>
                <w:rFonts w:ascii="Times New Roman" w:hAnsi="Times New Roman"/>
              </w:rPr>
              <w:t>ạ</w:t>
            </w:r>
            <w:r w:rsidR="00B44307" w:rsidRPr="003F7088">
              <w:rPr>
                <w:rFonts w:ascii="Times New Roman" w:hAnsi="Times New Roman"/>
              </w:rPr>
              <w:t>nh b</w:t>
            </w:r>
            <w:r w:rsidR="003F7088" w:rsidRPr="003F7088">
              <w:rPr>
                <w:rFonts w:ascii="Times New Roman" w:hAnsi="Times New Roman"/>
              </w:rPr>
              <w:t>ằ</w:t>
            </w:r>
            <w:r w:rsidR="00BE0E14" w:rsidRPr="003F7088">
              <w:rPr>
                <w:rFonts w:ascii="Times New Roman" w:hAnsi="Times New Roman"/>
              </w:rPr>
              <w:t>ng c</w:t>
            </w:r>
            <w:r w:rsidR="003F7088" w:rsidRPr="003F7088">
              <w:rPr>
                <w:rFonts w:ascii="Times New Roman" w:hAnsi="Times New Roman"/>
              </w:rPr>
              <w:t>á</w:t>
            </w:r>
            <w:r w:rsidR="00BE0E14" w:rsidRPr="003F7088">
              <w:rPr>
                <w:rFonts w:ascii="Times New Roman" w:hAnsi="Times New Roman"/>
              </w:rPr>
              <w:t>ch ph</w:t>
            </w:r>
            <w:r w:rsidR="003F7088" w:rsidRPr="003F7088">
              <w:rPr>
                <w:rFonts w:ascii="Times New Roman" w:hAnsi="Times New Roman"/>
              </w:rPr>
              <w:t>ủ</w:t>
            </w:r>
            <w:r w:rsidR="00BE0E14" w:rsidRPr="003F7088">
              <w:rPr>
                <w:rFonts w:ascii="Times New Roman" w:hAnsi="Times New Roman"/>
              </w:rPr>
              <w:t xml:space="preserve"> </w:t>
            </w:r>
            <w:r w:rsidR="003F7088" w:rsidRPr="003F7088">
              <w:rPr>
                <w:rFonts w:ascii="Times New Roman" w:hAnsi="Times New Roman"/>
              </w:rPr>
              <w:t>đị</w:t>
            </w:r>
            <w:r w:rsidR="00BE0E14" w:rsidRPr="003F7088">
              <w:rPr>
                <w:rFonts w:ascii="Times New Roman" w:hAnsi="Times New Roman"/>
              </w:rPr>
              <w:t>nh hai l</w:t>
            </w:r>
            <w:r w:rsidR="003F7088" w:rsidRPr="003F7088">
              <w:rPr>
                <w:rFonts w:ascii="Times New Roman" w:hAnsi="Times New Roman"/>
              </w:rPr>
              <w:t>ầ</w:t>
            </w:r>
            <w:r w:rsidR="00BE0E14" w:rsidRPr="003F7088">
              <w:rPr>
                <w:rFonts w:ascii="Times New Roman" w:hAnsi="Times New Roman"/>
              </w:rPr>
              <w:t>n: k</w:t>
            </w:r>
            <w:r w:rsidR="00B44307" w:rsidRPr="003F7088">
              <w:rPr>
                <w:rFonts w:ascii="Times New Roman" w:hAnsi="Times New Roman"/>
              </w:rPr>
              <w:t>h</w:t>
            </w:r>
            <w:r w:rsidR="003F7088" w:rsidRPr="003F7088">
              <w:rPr>
                <w:rFonts w:ascii="Times New Roman" w:hAnsi="Times New Roman"/>
              </w:rPr>
              <w:t>ô</w:t>
            </w:r>
            <w:r w:rsidR="00B44307" w:rsidRPr="003F7088">
              <w:rPr>
                <w:rFonts w:ascii="Times New Roman" w:hAnsi="Times New Roman"/>
              </w:rPr>
              <w:t>ng m</w:t>
            </w:r>
            <w:r w:rsidR="003F7088" w:rsidRPr="003F7088">
              <w:rPr>
                <w:rFonts w:ascii="Times New Roman" w:hAnsi="Times New Roman"/>
              </w:rPr>
              <w:t>à</w:t>
            </w:r>
            <w:r w:rsidR="00B44307" w:rsidRPr="003F7088">
              <w:rPr>
                <w:rFonts w:ascii="Times New Roman" w:hAnsi="Times New Roman"/>
              </w:rPr>
              <w:t>i... kh</w:t>
            </w:r>
            <w:r w:rsidR="003F7088" w:rsidRPr="003F7088">
              <w:rPr>
                <w:rFonts w:ascii="Times New Roman" w:hAnsi="Times New Roman"/>
              </w:rPr>
              <w:t>ô</w:t>
            </w:r>
            <w:r w:rsidR="00B44307" w:rsidRPr="003F7088">
              <w:rPr>
                <w:rFonts w:ascii="Times New Roman" w:hAnsi="Times New Roman"/>
              </w:rPr>
              <w:t>ng th</w:t>
            </w:r>
            <w:r w:rsidR="003F7088" w:rsidRPr="003F7088">
              <w:rPr>
                <w:rFonts w:ascii="Times New Roman" w:hAnsi="Times New Roman"/>
              </w:rPr>
              <w:t>à</w:t>
            </w:r>
            <w:r w:rsidR="00B44307" w:rsidRPr="003F7088">
              <w:rPr>
                <w:rFonts w:ascii="Times New Roman" w:hAnsi="Times New Roman"/>
              </w:rPr>
              <w:t>nh; kh</w:t>
            </w:r>
            <w:r w:rsidR="003F7088" w:rsidRPr="003F7088">
              <w:rPr>
                <w:rFonts w:ascii="Times New Roman" w:hAnsi="Times New Roman"/>
              </w:rPr>
              <w:t>ô</w:t>
            </w:r>
            <w:r w:rsidR="00B44307" w:rsidRPr="003F7088">
              <w:rPr>
                <w:rFonts w:ascii="Times New Roman" w:hAnsi="Times New Roman"/>
              </w:rPr>
              <w:t>ng h</w:t>
            </w:r>
            <w:r w:rsidR="003F7088" w:rsidRPr="003F7088">
              <w:rPr>
                <w:rFonts w:ascii="Times New Roman" w:hAnsi="Times New Roman"/>
              </w:rPr>
              <w:t>ọ</w:t>
            </w:r>
            <w:r w:rsidR="00B44307" w:rsidRPr="003F7088">
              <w:rPr>
                <w:rFonts w:ascii="Times New Roman" w:hAnsi="Times New Roman"/>
              </w:rPr>
              <w:t>c.. kh</w:t>
            </w:r>
            <w:r w:rsidR="003F7088" w:rsidRPr="003F7088">
              <w:rPr>
                <w:rFonts w:ascii="Times New Roman" w:hAnsi="Times New Roman"/>
              </w:rPr>
              <w:t>ô</w:t>
            </w:r>
            <w:r w:rsidR="00B44307" w:rsidRPr="003F7088">
              <w:rPr>
                <w:rFonts w:ascii="Times New Roman" w:hAnsi="Times New Roman"/>
              </w:rPr>
              <w:t>ng bi</w:t>
            </w:r>
            <w:r w:rsidR="003F7088" w:rsidRPr="003F7088">
              <w:rPr>
                <w:rFonts w:ascii="Times New Roman" w:hAnsi="Times New Roman"/>
              </w:rPr>
              <w:t>ế</w:t>
            </w:r>
            <w:r w:rsidR="00B44307" w:rsidRPr="003F7088">
              <w:rPr>
                <w:rFonts w:ascii="Times New Roman" w:hAnsi="Times New Roman"/>
              </w:rPr>
              <w:t>t.</w:t>
            </w:r>
            <w:r w:rsidR="00B44307" w:rsidRPr="003F7088">
              <w:rPr>
                <w:rFonts w:ascii="Times New Roman" w:hAnsi="Times New Roman"/>
                <w:bCs/>
              </w:rPr>
              <w:t xml:space="preserve"> Kh</w:t>
            </w:r>
            <w:r w:rsidR="003F7088" w:rsidRPr="003F7088">
              <w:rPr>
                <w:rFonts w:ascii="Times New Roman" w:hAnsi="Times New Roman"/>
                <w:bCs/>
              </w:rPr>
              <w:t>á</w:t>
            </w:r>
            <w:r w:rsidR="00B44307" w:rsidRPr="003F7088">
              <w:rPr>
                <w:rFonts w:ascii="Times New Roman" w:hAnsi="Times New Roman"/>
                <w:bCs/>
              </w:rPr>
              <w:t>i ni</w:t>
            </w:r>
            <w:r w:rsidR="003F7088" w:rsidRPr="003F7088">
              <w:rPr>
                <w:rFonts w:ascii="Times New Roman" w:hAnsi="Times New Roman"/>
                <w:bCs/>
              </w:rPr>
              <w:t>ệ</w:t>
            </w:r>
            <w:r w:rsidR="00B44307" w:rsidRPr="003F7088">
              <w:rPr>
                <w:rFonts w:ascii="Times New Roman" w:hAnsi="Times New Roman"/>
                <w:bCs/>
              </w:rPr>
              <w:t>m h</w:t>
            </w:r>
            <w:r w:rsidR="003F7088" w:rsidRPr="003F7088">
              <w:rPr>
                <w:rFonts w:ascii="Times New Roman" w:hAnsi="Times New Roman"/>
                <w:bCs/>
              </w:rPr>
              <w:t>ọ</w:t>
            </w:r>
            <w:r w:rsidR="00B44307" w:rsidRPr="003F7088">
              <w:rPr>
                <w:rFonts w:ascii="Times New Roman" w:hAnsi="Times New Roman"/>
                <w:bCs/>
              </w:rPr>
              <w:t xml:space="preserve">c </w:t>
            </w:r>
            <w:r w:rsidR="003F7088" w:rsidRPr="003F7088">
              <w:rPr>
                <w:rFonts w:ascii="Times New Roman" w:hAnsi="Times New Roman"/>
                <w:bCs/>
              </w:rPr>
              <w:t>đượ</w:t>
            </w:r>
            <w:r w:rsidR="00B44307" w:rsidRPr="003F7088">
              <w:rPr>
                <w:rFonts w:ascii="Times New Roman" w:hAnsi="Times New Roman"/>
                <w:bCs/>
              </w:rPr>
              <w:t>c gi</w:t>
            </w:r>
            <w:r w:rsidR="003F7088" w:rsidRPr="003F7088">
              <w:rPr>
                <w:rFonts w:ascii="Times New Roman" w:hAnsi="Times New Roman"/>
                <w:bCs/>
              </w:rPr>
              <w:t>ả</w:t>
            </w:r>
            <w:r w:rsidR="00B44307" w:rsidRPr="003F7088">
              <w:rPr>
                <w:rFonts w:ascii="Times New Roman" w:hAnsi="Times New Roman"/>
                <w:bCs/>
              </w:rPr>
              <w:t>i th</w:t>
            </w:r>
            <w:r w:rsidR="003F7088" w:rsidRPr="003F7088">
              <w:rPr>
                <w:rFonts w:ascii="Times New Roman" w:hAnsi="Times New Roman"/>
                <w:bCs/>
              </w:rPr>
              <w:t>í</w:t>
            </w:r>
            <w:r w:rsidR="00B44307" w:rsidRPr="003F7088">
              <w:rPr>
                <w:rFonts w:ascii="Times New Roman" w:hAnsi="Times New Roman"/>
                <w:bCs/>
              </w:rPr>
              <w:t>ch b</w:t>
            </w:r>
            <w:r w:rsidR="003F7088" w:rsidRPr="003F7088">
              <w:rPr>
                <w:rFonts w:ascii="Times New Roman" w:hAnsi="Times New Roman"/>
                <w:bCs/>
              </w:rPr>
              <w:t>ằ</w:t>
            </w:r>
            <w:r w:rsidR="00B44307" w:rsidRPr="003F7088">
              <w:rPr>
                <w:rFonts w:ascii="Times New Roman" w:hAnsi="Times New Roman"/>
                <w:bCs/>
              </w:rPr>
              <w:t>ng h</w:t>
            </w:r>
            <w:r w:rsidR="003F7088" w:rsidRPr="003F7088">
              <w:rPr>
                <w:rFonts w:ascii="Times New Roman" w:hAnsi="Times New Roman"/>
                <w:bCs/>
              </w:rPr>
              <w:t>ì</w:t>
            </w:r>
            <w:r w:rsidR="00B44307" w:rsidRPr="003F7088">
              <w:rPr>
                <w:rFonts w:ascii="Times New Roman" w:hAnsi="Times New Roman"/>
                <w:bCs/>
              </w:rPr>
              <w:t xml:space="preserve">nh </w:t>
            </w:r>
            <w:r w:rsidR="003F7088" w:rsidRPr="003F7088">
              <w:rPr>
                <w:rFonts w:ascii="Times New Roman" w:hAnsi="Times New Roman"/>
                <w:bCs/>
              </w:rPr>
              <w:t>ả</w:t>
            </w:r>
            <w:r w:rsidR="00B44307" w:rsidRPr="003F7088">
              <w:rPr>
                <w:rFonts w:ascii="Times New Roman" w:hAnsi="Times New Roman"/>
                <w:bCs/>
              </w:rPr>
              <w:t>nh so s</w:t>
            </w:r>
            <w:r w:rsidR="003F7088" w:rsidRPr="003F7088">
              <w:rPr>
                <w:rFonts w:ascii="Times New Roman" w:hAnsi="Times New Roman"/>
                <w:bCs/>
              </w:rPr>
              <w:t>á</w:t>
            </w:r>
            <w:r w:rsidR="00B44307" w:rsidRPr="003F7088">
              <w:rPr>
                <w:rFonts w:ascii="Times New Roman" w:hAnsi="Times New Roman"/>
                <w:bCs/>
              </w:rPr>
              <w:t>nh c</w:t>
            </w:r>
            <w:r w:rsidR="003F7088" w:rsidRPr="003F7088">
              <w:rPr>
                <w:rFonts w:ascii="Times New Roman" w:hAnsi="Times New Roman"/>
                <w:bCs/>
              </w:rPr>
              <w:t>ụ</w:t>
            </w:r>
            <w:r w:rsidR="00B44307" w:rsidRPr="003F7088">
              <w:rPr>
                <w:rFonts w:ascii="Times New Roman" w:hAnsi="Times New Roman"/>
                <w:bCs/>
              </w:rPr>
              <w:t xml:space="preserve"> th</w:t>
            </w:r>
            <w:r w:rsidR="003F7088" w:rsidRPr="003F7088">
              <w:rPr>
                <w:rFonts w:ascii="Times New Roman" w:hAnsi="Times New Roman"/>
                <w:bCs/>
              </w:rPr>
              <w:t>ể</w:t>
            </w:r>
            <w:r w:rsidR="0016195B" w:rsidRPr="003F7088">
              <w:rPr>
                <w:rFonts w:ascii="Times New Roman" w:hAnsi="Times New Roman"/>
                <w:bCs/>
              </w:rPr>
              <w:t xml:space="preserve">, </w:t>
            </w:r>
            <w:r w:rsidR="00B44307" w:rsidRPr="003F7088">
              <w:rPr>
                <w:rFonts w:ascii="Times New Roman" w:hAnsi="Times New Roman"/>
                <w:bCs/>
              </w:rPr>
              <w:t>d</w:t>
            </w:r>
            <w:r w:rsidR="003F7088" w:rsidRPr="003F7088">
              <w:rPr>
                <w:rFonts w:ascii="Times New Roman" w:hAnsi="Times New Roman"/>
                <w:bCs/>
              </w:rPr>
              <w:t>ễ</w:t>
            </w:r>
            <w:r w:rsidRPr="003F7088">
              <w:rPr>
                <w:rFonts w:ascii="Times New Roman" w:hAnsi="Times New Roman"/>
                <w:bCs/>
              </w:rPr>
              <w:t xml:space="preserve"> hi</w:t>
            </w:r>
            <w:r w:rsidR="003F7088" w:rsidRPr="003F7088">
              <w:rPr>
                <w:rFonts w:ascii="Times New Roman" w:hAnsi="Times New Roman"/>
                <w:bCs/>
              </w:rPr>
              <w:t>ể</w:t>
            </w:r>
            <w:r w:rsidRPr="003F7088">
              <w:rPr>
                <w:rFonts w:ascii="Times New Roman" w:hAnsi="Times New Roman"/>
                <w:bCs/>
              </w:rPr>
              <w:t>u</w:t>
            </w:r>
            <w:r w:rsidR="00BE0E14" w:rsidRPr="003F7088">
              <w:rPr>
                <w:rFonts w:ascii="Times New Roman" w:hAnsi="Times New Roman"/>
              </w:rPr>
              <w:t>,</w:t>
            </w:r>
            <w:r w:rsidR="00B44307" w:rsidRPr="003F7088">
              <w:rPr>
                <w:rFonts w:ascii="Times New Roman" w:hAnsi="Times New Roman"/>
              </w:rPr>
              <w:t xml:space="preserve"> l</w:t>
            </w:r>
            <w:r w:rsidR="003F7088" w:rsidRPr="003F7088">
              <w:rPr>
                <w:rFonts w:ascii="Times New Roman" w:hAnsi="Times New Roman"/>
              </w:rPr>
              <w:t>à</w:t>
            </w:r>
            <w:r w:rsidR="00B44307" w:rsidRPr="003F7088">
              <w:rPr>
                <w:rFonts w:ascii="Times New Roman" w:hAnsi="Times New Roman"/>
              </w:rPr>
              <w:t>m</w:t>
            </w:r>
            <w:r w:rsidR="00BE0E14" w:rsidRPr="003F7088">
              <w:rPr>
                <w:rFonts w:ascii="Times New Roman" w:hAnsi="Times New Roman"/>
              </w:rPr>
              <w:t xml:space="preserve"> t</w:t>
            </w:r>
            <w:r w:rsidR="003F7088" w:rsidRPr="003F7088">
              <w:rPr>
                <w:rFonts w:ascii="Times New Roman" w:hAnsi="Times New Roman"/>
              </w:rPr>
              <w:t>ă</w:t>
            </w:r>
            <w:r w:rsidR="00BE0E14" w:rsidRPr="003F7088">
              <w:rPr>
                <w:rFonts w:ascii="Times New Roman" w:hAnsi="Times New Roman"/>
              </w:rPr>
              <w:t>ng l</w:t>
            </w:r>
            <w:r w:rsidR="003F7088" w:rsidRPr="003F7088">
              <w:rPr>
                <w:rFonts w:ascii="Times New Roman" w:hAnsi="Times New Roman"/>
              </w:rPr>
              <w:t>ê</w:t>
            </w:r>
            <w:r w:rsidR="00BE0E14" w:rsidRPr="003F7088">
              <w:rPr>
                <w:rFonts w:ascii="Times New Roman" w:hAnsi="Times New Roman"/>
              </w:rPr>
              <w:t>n s</w:t>
            </w:r>
            <w:r w:rsidR="003F7088" w:rsidRPr="003F7088">
              <w:rPr>
                <w:rFonts w:ascii="Times New Roman" w:hAnsi="Times New Roman"/>
              </w:rPr>
              <w:t>ứ</w:t>
            </w:r>
            <w:r w:rsidR="00BE0E14" w:rsidRPr="003F7088">
              <w:rPr>
                <w:rFonts w:ascii="Times New Roman" w:hAnsi="Times New Roman"/>
              </w:rPr>
              <w:t>c m</w:t>
            </w:r>
            <w:r w:rsidR="003F7088" w:rsidRPr="003F7088">
              <w:rPr>
                <w:rFonts w:ascii="Times New Roman" w:hAnsi="Times New Roman"/>
              </w:rPr>
              <w:t>ạ</w:t>
            </w:r>
            <w:r w:rsidR="00BE0E14" w:rsidRPr="003F7088">
              <w:rPr>
                <w:rFonts w:ascii="Times New Roman" w:hAnsi="Times New Roman"/>
              </w:rPr>
              <w:t>nh, thuy</w:t>
            </w:r>
            <w:r w:rsidR="003F7088" w:rsidRPr="003F7088">
              <w:rPr>
                <w:rFonts w:ascii="Times New Roman" w:hAnsi="Times New Roman"/>
              </w:rPr>
              <w:t>ế</w:t>
            </w:r>
            <w:r w:rsidR="00BE0E14" w:rsidRPr="003F7088">
              <w:rPr>
                <w:rFonts w:ascii="Times New Roman" w:hAnsi="Times New Roman"/>
              </w:rPr>
              <w:t>t ph</w:t>
            </w:r>
            <w:r w:rsidR="003F7088" w:rsidRPr="003F7088">
              <w:rPr>
                <w:rFonts w:ascii="Times New Roman" w:hAnsi="Times New Roman"/>
              </w:rPr>
              <w:t>ụ</w:t>
            </w:r>
            <w:r w:rsidR="00BE0E14" w:rsidRPr="003F7088">
              <w:rPr>
                <w:rFonts w:ascii="Times New Roman" w:hAnsi="Times New Roman"/>
              </w:rPr>
              <w:t>c. T</w:t>
            </w:r>
            <w:r w:rsidR="003F7088" w:rsidRPr="003F7088">
              <w:rPr>
                <w:rFonts w:ascii="Times New Roman" w:hAnsi="Times New Roman"/>
              </w:rPr>
              <w:t>á</w:t>
            </w:r>
            <w:r w:rsidR="00BE0E14" w:rsidRPr="003F7088">
              <w:rPr>
                <w:rFonts w:ascii="Times New Roman" w:hAnsi="Times New Roman"/>
              </w:rPr>
              <w:t>c gi</w:t>
            </w:r>
            <w:r w:rsidR="003F7088" w:rsidRPr="003F7088">
              <w:rPr>
                <w:rFonts w:ascii="Times New Roman" w:hAnsi="Times New Roman"/>
              </w:rPr>
              <w:t>ả</w:t>
            </w:r>
            <w:r w:rsidR="00BE0E14" w:rsidRPr="003F7088">
              <w:rPr>
                <w:rFonts w:ascii="Times New Roman" w:hAnsi="Times New Roman"/>
              </w:rPr>
              <w:t xml:space="preserve"> cho r</w:t>
            </w:r>
            <w:r w:rsidR="003F7088" w:rsidRPr="003F7088">
              <w:rPr>
                <w:rFonts w:ascii="Times New Roman" w:hAnsi="Times New Roman"/>
              </w:rPr>
              <w:t>ằ</w:t>
            </w:r>
            <w:r w:rsidR="00BE0E14" w:rsidRPr="003F7088">
              <w:rPr>
                <w:rFonts w:ascii="Times New Roman" w:hAnsi="Times New Roman"/>
              </w:rPr>
              <w:t>ng c</w:t>
            </w:r>
            <w:r w:rsidR="00B44307" w:rsidRPr="003F7088">
              <w:rPr>
                <w:rFonts w:ascii="Times New Roman" w:hAnsi="Times New Roman"/>
              </w:rPr>
              <w:t>h</w:t>
            </w:r>
            <w:r w:rsidR="003F7088" w:rsidRPr="003F7088">
              <w:rPr>
                <w:rFonts w:ascii="Times New Roman" w:hAnsi="Times New Roman"/>
              </w:rPr>
              <w:t>ỉ</w:t>
            </w:r>
            <w:r w:rsidR="00B44307" w:rsidRPr="003F7088">
              <w:rPr>
                <w:rFonts w:ascii="Times New Roman" w:hAnsi="Times New Roman"/>
              </w:rPr>
              <w:t xml:space="preserve"> c</w:t>
            </w:r>
            <w:r w:rsidR="003F7088" w:rsidRPr="003F7088">
              <w:rPr>
                <w:rFonts w:ascii="Times New Roman" w:hAnsi="Times New Roman"/>
              </w:rPr>
              <w:t>ó</w:t>
            </w:r>
            <w:r w:rsidR="00B44307" w:rsidRPr="003F7088">
              <w:rPr>
                <w:rFonts w:ascii="Times New Roman" w:hAnsi="Times New Roman"/>
              </w:rPr>
              <w:t xml:space="preserve"> h</w:t>
            </w:r>
            <w:r w:rsidR="003F7088" w:rsidRPr="003F7088">
              <w:rPr>
                <w:rFonts w:ascii="Times New Roman" w:hAnsi="Times New Roman"/>
              </w:rPr>
              <w:t>ọ</w:t>
            </w:r>
            <w:r w:rsidR="00B44307" w:rsidRPr="003F7088">
              <w:rPr>
                <w:rFonts w:ascii="Times New Roman" w:hAnsi="Times New Roman"/>
              </w:rPr>
              <w:t>c t</w:t>
            </w:r>
            <w:r w:rsidR="003F7088" w:rsidRPr="003F7088">
              <w:rPr>
                <w:rFonts w:ascii="Times New Roman" w:hAnsi="Times New Roman"/>
              </w:rPr>
              <w:t>ậ</w:t>
            </w:r>
            <w:r w:rsidR="00B44307" w:rsidRPr="003F7088">
              <w:rPr>
                <w:rFonts w:ascii="Times New Roman" w:hAnsi="Times New Roman"/>
              </w:rPr>
              <w:t>p con ng</w:t>
            </w:r>
            <w:r w:rsidR="003F7088" w:rsidRPr="003F7088">
              <w:rPr>
                <w:rFonts w:ascii="Times New Roman" w:hAnsi="Times New Roman"/>
              </w:rPr>
              <w:t>ư</w:t>
            </w:r>
            <w:r w:rsidR="00B44307" w:rsidRPr="003F7088">
              <w:rPr>
                <w:rFonts w:ascii="Times New Roman" w:hAnsi="Times New Roman"/>
              </w:rPr>
              <w:softHyphen/>
            </w:r>
            <w:r w:rsidR="003F7088" w:rsidRPr="003F7088">
              <w:rPr>
                <w:rFonts w:ascii="Times New Roman" w:hAnsi="Times New Roman"/>
              </w:rPr>
              <w:t>ờ</w:t>
            </w:r>
            <w:r w:rsidR="00B44307" w:rsidRPr="003F7088">
              <w:rPr>
                <w:rFonts w:ascii="Times New Roman" w:hAnsi="Times New Roman"/>
              </w:rPr>
              <w:t>i m</w:t>
            </w:r>
            <w:r w:rsidR="003F7088" w:rsidRPr="003F7088">
              <w:rPr>
                <w:rFonts w:ascii="Times New Roman" w:hAnsi="Times New Roman"/>
              </w:rPr>
              <w:t>ớ</w:t>
            </w:r>
            <w:r w:rsidR="00B44307" w:rsidRPr="003F7088">
              <w:rPr>
                <w:rFonts w:ascii="Times New Roman" w:hAnsi="Times New Roman"/>
              </w:rPr>
              <w:t>i tr</w:t>
            </w:r>
            <w:r w:rsidR="003F7088" w:rsidRPr="003F7088">
              <w:rPr>
                <w:rFonts w:ascii="Times New Roman" w:hAnsi="Times New Roman"/>
              </w:rPr>
              <w:t>ở</w:t>
            </w:r>
            <w:r w:rsidR="00B44307" w:rsidRPr="003F7088">
              <w:rPr>
                <w:rFonts w:ascii="Times New Roman" w:hAnsi="Times New Roman"/>
              </w:rPr>
              <w:t xml:space="preserve"> n</w:t>
            </w:r>
            <w:r w:rsidR="003F7088" w:rsidRPr="003F7088">
              <w:rPr>
                <w:rFonts w:ascii="Times New Roman" w:hAnsi="Times New Roman"/>
              </w:rPr>
              <w:t>ê</w:t>
            </w:r>
            <w:r w:rsidR="00B44307" w:rsidRPr="003F7088">
              <w:rPr>
                <w:rFonts w:ascii="Times New Roman" w:hAnsi="Times New Roman"/>
              </w:rPr>
              <w:t>n t</w:t>
            </w:r>
            <w:r w:rsidR="003F7088" w:rsidRPr="003F7088">
              <w:rPr>
                <w:rFonts w:ascii="Times New Roman" w:hAnsi="Times New Roman"/>
              </w:rPr>
              <w:t>ố</w:t>
            </w:r>
            <w:r w:rsidR="00B44307" w:rsidRPr="003F7088">
              <w:rPr>
                <w:rFonts w:ascii="Times New Roman" w:hAnsi="Times New Roman"/>
              </w:rPr>
              <w:t xml:space="preserve">t </w:t>
            </w:r>
            <w:r w:rsidR="003F7088" w:rsidRPr="003F7088">
              <w:rPr>
                <w:rFonts w:ascii="Times New Roman" w:hAnsi="Times New Roman"/>
              </w:rPr>
              <w:t>đẹ</w:t>
            </w:r>
            <w:r w:rsidR="00B44307" w:rsidRPr="003F7088">
              <w:rPr>
                <w:rFonts w:ascii="Times New Roman" w:hAnsi="Times New Roman"/>
              </w:rPr>
              <w:t>p</w:t>
            </w:r>
            <w:r w:rsidR="00B44307" w:rsidRPr="003F7088">
              <w:rPr>
                <w:rFonts w:ascii="Times New Roman" w:hAnsi="Times New Roman"/>
                <w:bCs/>
              </w:rPr>
              <w:t>.</w:t>
            </w:r>
            <w:r w:rsidR="00B44307" w:rsidRPr="003F7088">
              <w:rPr>
                <w:rFonts w:ascii="Times New Roman" w:hAnsi="Times New Roman"/>
              </w:rPr>
              <w:t xml:space="preserve"> Do v</w:t>
            </w:r>
            <w:r w:rsidR="003F7088" w:rsidRPr="003F7088">
              <w:rPr>
                <w:rFonts w:ascii="Times New Roman" w:hAnsi="Times New Roman"/>
              </w:rPr>
              <w:t>ậ</w:t>
            </w:r>
            <w:r w:rsidR="00B44307" w:rsidRPr="003F7088">
              <w:rPr>
                <w:rFonts w:ascii="Times New Roman" w:hAnsi="Times New Roman"/>
              </w:rPr>
              <w:t>y h</w:t>
            </w:r>
            <w:r w:rsidR="003F7088" w:rsidRPr="003F7088">
              <w:rPr>
                <w:rFonts w:ascii="Times New Roman" w:hAnsi="Times New Roman"/>
              </w:rPr>
              <w:t>ọ</w:t>
            </w:r>
            <w:r w:rsidR="00B44307" w:rsidRPr="003F7088">
              <w:rPr>
                <w:rFonts w:ascii="Times New Roman" w:hAnsi="Times New Roman"/>
              </w:rPr>
              <w:t>c t</w:t>
            </w:r>
            <w:r w:rsidR="003F7088" w:rsidRPr="003F7088">
              <w:rPr>
                <w:rFonts w:ascii="Times New Roman" w:hAnsi="Times New Roman"/>
              </w:rPr>
              <w:t>ậ</w:t>
            </w:r>
            <w:r w:rsidR="00B44307" w:rsidRPr="003F7088">
              <w:rPr>
                <w:rFonts w:ascii="Times New Roman" w:hAnsi="Times New Roman"/>
              </w:rPr>
              <w:t>p l</w:t>
            </w:r>
            <w:r w:rsidR="003F7088" w:rsidRPr="003F7088">
              <w:rPr>
                <w:rFonts w:ascii="Times New Roman" w:hAnsi="Times New Roman"/>
              </w:rPr>
              <w:t>à</w:t>
            </w:r>
            <w:r w:rsidR="00B44307" w:rsidRPr="003F7088">
              <w:rPr>
                <w:rFonts w:ascii="Times New Roman" w:hAnsi="Times New Roman"/>
              </w:rPr>
              <w:t xml:space="preserve"> m</w:t>
            </w:r>
            <w:r w:rsidR="003F7088" w:rsidRPr="003F7088">
              <w:rPr>
                <w:rFonts w:ascii="Times New Roman" w:hAnsi="Times New Roman"/>
              </w:rPr>
              <w:t>ộ</w:t>
            </w:r>
            <w:r w:rsidR="00B44307" w:rsidRPr="003F7088">
              <w:rPr>
                <w:rFonts w:ascii="Times New Roman" w:hAnsi="Times New Roman"/>
              </w:rPr>
              <w:t xml:space="preserve">t quy </w:t>
            </w:r>
            <w:r w:rsidR="00BE0E14" w:rsidRPr="003F7088">
              <w:rPr>
                <w:rFonts w:ascii="Times New Roman" w:hAnsi="Times New Roman"/>
              </w:rPr>
              <w:t>lu</w:t>
            </w:r>
            <w:r w:rsidR="003F7088" w:rsidRPr="003F7088">
              <w:rPr>
                <w:rFonts w:ascii="Times New Roman" w:hAnsi="Times New Roman"/>
              </w:rPr>
              <w:t>ậ</w:t>
            </w:r>
            <w:r w:rsidR="00BE0E14" w:rsidRPr="003F7088">
              <w:rPr>
                <w:rFonts w:ascii="Times New Roman" w:hAnsi="Times New Roman"/>
              </w:rPr>
              <w:t xml:space="preserve">t trong </w:t>
            </w:r>
            <w:r w:rsidR="00BE0E14" w:rsidRPr="003F7088">
              <w:rPr>
                <w:rFonts w:ascii="Times New Roman" w:hAnsi="Times New Roman"/>
              </w:rPr>
              <w:lastRenderedPageBreak/>
              <w:t>cu</w:t>
            </w:r>
            <w:r w:rsidR="003F7088" w:rsidRPr="003F7088">
              <w:rPr>
                <w:rFonts w:ascii="Times New Roman" w:hAnsi="Times New Roman"/>
              </w:rPr>
              <w:t>ộ</w:t>
            </w:r>
            <w:r w:rsidR="00BE0E14" w:rsidRPr="003F7088">
              <w:rPr>
                <w:rFonts w:ascii="Times New Roman" w:hAnsi="Times New Roman"/>
              </w:rPr>
              <w:t>c s</w:t>
            </w:r>
            <w:r w:rsidR="003F7088" w:rsidRPr="003F7088">
              <w:rPr>
                <w:rFonts w:ascii="Times New Roman" w:hAnsi="Times New Roman"/>
              </w:rPr>
              <w:t>ố</w:t>
            </w:r>
            <w:r w:rsidR="00BE0E14" w:rsidRPr="003F7088">
              <w:rPr>
                <w:rFonts w:ascii="Times New Roman" w:hAnsi="Times New Roman"/>
              </w:rPr>
              <w:t>ng c</w:t>
            </w:r>
            <w:r w:rsidR="003F7088" w:rsidRPr="003F7088">
              <w:rPr>
                <w:rFonts w:ascii="Times New Roman" w:hAnsi="Times New Roman"/>
              </w:rPr>
              <w:t>ủ</w:t>
            </w:r>
            <w:r w:rsidR="00BE0E14" w:rsidRPr="003F7088">
              <w:rPr>
                <w:rFonts w:ascii="Times New Roman" w:hAnsi="Times New Roman"/>
              </w:rPr>
              <w:t>a con ng</w:t>
            </w:r>
            <w:r w:rsidR="003F7088" w:rsidRPr="003F7088">
              <w:rPr>
                <w:rFonts w:ascii="Times New Roman" w:hAnsi="Times New Roman"/>
              </w:rPr>
              <w:t>ườ</w:t>
            </w:r>
            <w:r w:rsidR="00B44307" w:rsidRPr="003F7088">
              <w:rPr>
                <w:rFonts w:ascii="Times New Roman" w:hAnsi="Times New Roman"/>
              </w:rPr>
              <w:t>i.</w:t>
            </w:r>
          </w:p>
          <w:p w:rsidR="00B44307" w:rsidRPr="003F7088" w:rsidRDefault="00E91ADC" w:rsidP="00B44307">
            <w:pPr>
              <w:rPr>
                <w:rFonts w:ascii="Times New Roman" w:hAnsi="Times New Roman"/>
                <w:bCs/>
              </w:rPr>
            </w:pPr>
            <w:r w:rsidRPr="003F7088">
              <w:rPr>
                <w:rFonts w:ascii="Times New Roman" w:hAnsi="Times New Roman"/>
                <w:bCs/>
              </w:rPr>
              <w:t>-</w:t>
            </w:r>
            <w:r w:rsidR="00B44307" w:rsidRPr="003F7088">
              <w:rPr>
                <w:rFonts w:ascii="Times New Roman" w:hAnsi="Times New Roman"/>
                <w:bCs/>
              </w:rPr>
              <w:t xml:space="preserve"> </w:t>
            </w:r>
            <w:r w:rsidR="00BE0E14" w:rsidRPr="003F7088">
              <w:rPr>
                <w:rFonts w:ascii="Times New Roman" w:hAnsi="Times New Roman"/>
                <w:bCs/>
              </w:rPr>
              <w:t>Ti</w:t>
            </w:r>
            <w:r w:rsidR="003F7088" w:rsidRPr="003F7088">
              <w:rPr>
                <w:rFonts w:ascii="Times New Roman" w:hAnsi="Times New Roman"/>
                <w:bCs/>
              </w:rPr>
              <w:t>ế</w:t>
            </w:r>
            <w:r w:rsidR="00BE0E14" w:rsidRPr="003F7088">
              <w:rPr>
                <w:rFonts w:ascii="Times New Roman" w:hAnsi="Times New Roman"/>
                <w:bCs/>
              </w:rPr>
              <w:t>p theo t</w:t>
            </w:r>
            <w:r w:rsidR="003F7088" w:rsidRPr="003F7088">
              <w:rPr>
                <w:rFonts w:ascii="Times New Roman" w:hAnsi="Times New Roman"/>
                <w:bCs/>
              </w:rPr>
              <w:t>á</w:t>
            </w:r>
            <w:r w:rsidR="00BE0E14" w:rsidRPr="003F7088">
              <w:rPr>
                <w:rFonts w:ascii="Times New Roman" w:hAnsi="Times New Roman"/>
                <w:bCs/>
              </w:rPr>
              <w:t>c gi</w:t>
            </w:r>
            <w:r w:rsidR="003F7088" w:rsidRPr="003F7088">
              <w:rPr>
                <w:rFonts w:ascii="Times New Roman" w:hAnsi="Times New Roman"/>
                <w:bCs/>
              </w:rPr>
              <w:t>ả</w:t>
            </w:r>
            <w:r w:rsidR="00BE0E14" w:rsidRPr="003F7088">
              <w:rPr>
                <w:rFonts w:ascii="Times New Roman" w:hAnsi="Times New Roman"/>
                <w:bCs/>
              </w:rPr>
              <w:t xml:space="preserve"> gi</w:t>
            </w:r>
            <w:r w:rsidR="003F7088" w:rsidRPr="003F7088">
              <w:rPr>
                <w:rFonts w:ascii="Times New Roman" w:hAnsi="Times New Roman"/>
                <w:bCs/>
              </w:rPr>
              <w:t>ả</w:t>
            </w:r>
            <w:r w:rsidR="00BE0E14" w:rsidRPr="003F7088">
              <w:rPr>
                <w:rFonts w:ascii="Times New Roman" w:hAnsi="Times New Roman"/>
                <w:bCs/>
              </w:rPr>
              <w:t>i th</w:t>
            </w:r>
            <w:r w:rsidR="003F7088" w:rsidRPr="003F7088">
              <w:rPr>
                <w:rFonts w:ascii="Times New Roman" w:hAnsi="Times New Roman"/>
                <w:bCs/>
              </w:rPr>
              <w:t>í</w:t>
            </w:r>
            <w:r w:rsidR="00BE0E14" w:rsidRPr="003F7088">
              <w:rPr>
                <w:rFonts w:ascii="Times New Roman" w:hAnsi="Times New Roman"/>
                <w:bCs/>
              </w:rPr>
              <w:t>ch k</w:t>
            </w:r>
            <w:r w:rsidR="00B44307" w:rsidRPr="003F7088">
              <w:rPr>
                <w:rFonts w:ascii="Times New Roman" w:hAnsi="Times New Roman"/>
                <w:bCs/>
              </w:rPr>
              <w:t>h</w:t>
            </w:r>
            <w:r w:rsidR="003F7088" w:rsidRPr="003F7088">
              <w:rPr>
                <w:rFonts w:ascii="Times New Roman" w:hAnsi="Times New Roman"/>
                <w:bCs/>
              </w:rPr>
              <w:t>á</w:t>
            </w:r>
            <w:r w:rsidR="00B44307" w:rsidRPr="003F7088">
              <w:rPr>
                <w:rFonts w:ascii="Times New Roman" w:hAnsi="Times New Roman"/>
                <w:bCs/>
              </w:rPr>
              <w:t>i ni</w:t>
            </w:r>
            <w:r w:rsidR="003F7088" w:rsidRPr="003F7088">
              <w:rPr>
                <w:rFonts w:ascii="Times New Roman" w:hAnsi="Times New Roman"/>
                <w:bCs/>
              </w:rPr>
              <w:t>ệ</w:t>
            </w:r>
            <w:r w:rsidR="00B44307" w:rsidRPr="003F7088">
              <w:rPr>
                <w:rFonts w:ascii="Times New Roman" w:hAnsi="Times New Roman"/>
                <w:bCs/>
              </w:rPr>
              <w:t xml:space="preserve">m </w:t>
            </w:r>
            <w:r w:rsidR="003F7088" w:rsidRPr="003F7088">
              <w:rPr>
                <w:rFonts w:ascii="Times New Roman" w:hAnsi="Times New Roman"/>
                <w:bCs/>
              </w:rPr>
              <w:t>đạ</w:t>
            </w:r>
            <w:r w:rsidR="00B44307" w:rsidRPr="003F7088">
              <w:rPr>
                <w:rFonts w:ascii="Times New Roman" w:hAnsi="Times New Roman"/>
                <w:bCs/>
              </w:rPr>
              <w:t>o</w:t>
            </w:r>
            <w:r w:rsidR="00BE0E14" w:rsidRPr="003F7088">
              <w:rPr>
                <w:rFonts w:ascii="Times New Roman" w:hAnsi="Times New Roman"/>
                <w:bCs/>
              </w:rPr>
              <w:t xml:space="preserve">. </w:t>
            </w:r>
            <w:r w:rsidR="003F7088" w:rsidRPr="003F7088">
              <w:rPr>
                <w:rFonts w:ascii="Times New Roman" w:hAnsi="Times New Roman"/>
                <w:bCs/>
              </w:rPr>
              <w:t>Đạ</w:t>
            </w:r>
            <w:r w:rsidR="00BE0E14" w:rsidRPr="003F7088">
              <w:rPr>
                <w:rFonts w:ascii="Times New Roman" w:hAnsi="Times New Roman"/>
                <w:bCs/>
              </w:rPr>
              <w:t xml:space="preserve">o </w:t>
            </w:r>
            <w:r w:rsidR="00B44307" w:rsidRPr="003F7088">
              <w:rPr>
                <w:rFonts w:ascii="Times New Roman" w:hAnsi="Times New Roman"/>
                <w:bCs/>
              </w:rPr>
              <w:t>l</w:t>
            </w:r>
            <w:r w:rsidR="003F7088" w:rsidRPr="003F7088">
              <w:rPr>
                <w:rFonts w:ascii="Times New Roman" w:hAnsi="Times New Roman"/>
                <w:bCs/>
              </w:rPr>
              <w:t>à</w:t>
            </w:r>
            <w:r w:rsidR="00B44307" w:rsidRPr="003F7088">
              <w:rPr>
                <w:rFonts w:ascii="Times New Roman" w:hAnsi="Times New Roman"/>
                <w:bCs/>
              </w:rPr>
              <w:t xml:space="preserve"> l</w:t>
            </w:r>
            <w:r w:rsidR="003F7088" w:rsidRPr="003F7088">
              <w:rPr>
                <w:rFonts w:ascii="Times New Roman" w:hAnsi="Times New Roman"/>
                <w:bCs/>
              </w:rPr>
              <w:t>ẽ</w:t>
            </w:r>
            <w:r w:rsidR="00B44307" w:rsidRPr="003F7088">
              <w:rPr>
                <w:rFonts w:ascii="Times New Roman" w:hAnsi="Times New Roman"/>
                <w:bCs/>
              </w:rPr>
              <w:t xml:space="preserve"> </w:t>
            </w:r>
            <w:r w:rsidR="003F7088" w:rsidRPr="003F7088">
              <w:rPr>
                <w:rFonts w:ascii="Times New Roman" w:hAnsi="Times New Roman"/>
                <w:bCs/>
              </w:rPr>
              <w:t>đố</w:t>
            </w:r>
            <w:r w:rsidR="00B44307" w:rsidRPr="003F7088">
              <w:rPr>
                <w:rFonts w:ascii="Times New Roman" w:hAnsi="Times New Roman"/>
                <w:bCs/>
              </w:rPr>
              <w:t>i</w:t>
            </w:r>
            <w:r w:rsidR="00E3714B" w:rsidRPr="003F7088">
              <w:rPr>
                <w:rFonts w:ascii="Times New Roman" w:hAnsi="Times New Roman"/>
                <w:bCs/>
              </w:rPr>
              <w:t xml:space="preserve"> x</w:t>
            </w:r>
            <w:r w:rsidR="003F7088" w:rsidRPr="003F7088">
              <w:rPr>
                <w:rFonts w:ascii="Times New Roman" w:hAnsi="Times New Roman"/>
                <w:bCs/>
              </w:rPr>
              <w:t>ử</w:t>
            </w:r>
            <w:r w:rsidR="00E3714B" w:rsidRPr="003F7088">
              <w:rPr>
                <w:rFonts w:ascii="Times New Roman" w:hAnsi="Times New Roman"/>
                <w:bCs/>
              </w:rPr>
              <w:t xml:space="preserve"> h</w:t>
            </w:r>
            <w:r w:rsidR="003F7088" w:rsidRPr="003F7088">
              <w:rPr>
                <w:rFonts w:ascii="Times New Roman" w:hAnsi="Times New Roman"/>
                <w:bCs/>
              </w:rPr>
              <w:t>à</w:t>
            </w:r>
            <w:r w:rsidR="00E3714B" w:rsidRPr="003F7088">
              <w:rPr>
                <w:rFonts w:ascii="Times New Roman" w:hAnsi="Times New Roman"/>
                <w:bCs/>
              </w:rPr>
              <w:t>ng ng</w:t>
            </w:r>
            <w:r w:rsidR="003F7088" w:rsidRPr="003F7088">
              <w:rPr>
                <w:rFonts w:ascii="Times New Roman" w:hAnsi="Times New Roman"/>
                <w:bCs/>
              </w:rPr>
              <w:t>à</w:t>
            </w:r>
            <w:r w:rsidR="00E3714B" w:rsidRPr="003F7088">
              <w:rPr>
                <w:rFonts w:ascii="Times New Roman" w:hAnsi="Times New Roman"/>
                <w:bCs/>
              </w:rPr>
              <w:t>y gi</w:t>
            </w:r>
            <w:r w:rsidR="003F7088" w:rsidRPr="003F7088">
              <w:rPr>
                <w:rFonts w:ascii="Times New Roman" w:hAnsi="Times New Roman"/>
                <w:bCs/>
              </w:rPr>
              <w:t>ữ</w:t>
            </w:r>
            <w:r w:rsidR="00E3714B" w:rsidRPr="003F7088">
              <w:rPr>
                <w:rFonts w:ascii="Times New Roman" w:hAnsi="Times New Roman"/>
                <w:bCs/>
              </w:rPr>
              <w:t>a m</w:t>
            </w:r>
            <w:r w:rsidR="003F7088" w:rsidRPr="003F7088">
              <w:rPr>
                <w:rFonts w:ascii="Times New Roman" w:hAnsi="Times New Roman"/>
                <w:bCs/>
              </w:rPr>
              <w:t>ọ</w:t>
            </w:r>
            <w:r w:rsidR="00E3714B" w:rsidRPr="003F7088">
              <w:rPr>
                <w:rFonts w:ascii="Times New Roman" w:hAnsi="Times New Roman"/>
                <w:bCs/>
              </w:rPr>
              <w:t>i ng</w:t>
            </w:r>
            <w:r w:rsidR="003F7088" w:rsidRPr="003F7088">
              <w:rPr>
                <w:rFonts w:ascii="Times New Roman" w:hAnsi="Times New Roman"/>
                <w:bCs/>
              </w:rPr>
              <w:t>ườ</w:t>
            </w:r>
            <w:r w:rsidR="00E3714B" w:rsidRPr="003F7088">
              <w:rPr>
                <w:rFonts w:ascii="Times New Roman" w:hAnsi="Times New Roman"/>
                <w:bCs/>
              </w:rPr>
              <w:t>i. “</w:t>
            </w:r>
            <w:r w:rsidR="003F7088" w:rsidRPr="003F7088">
              <w:rPr>
                <w:rFonts w:ascii="Times New Roman" w:hAnsi="Times New Roman"/>
                <w:bCs/>
              </w:rPr>
              <w:t>Đạ</w:t>
            </w:r>
            <w:r w:rsidR="00B44307" w:rsidRPr="003F7088">
              <w:rPr>
                <w:rFonts w:ascii="Times New Roman" w:hAnsi="Times New Roman"/>
                <w:bCs/>
              </w:rPr>
              <w:t>o” l</w:t>
            </w:r>
            <w:r w:rsidR="003F7088" w:rsidRPr="003F7088">
              <w:rPr>
                <w:rFonts w:ascii="Times New Roman" w:hAnsi="Times New Roman"/>
                <w:bCs/>
              </w:rPr>
              <w:t>à</w:t>
            </w:r>
            <w:r w:rsidR="00B44307" w:rsidRPr="003F7088">
              <w:rPr>
                <w:rFonts w:ascii="Times New Roman" w:hAnsi="Times New Roman"/>
                <w:bCs/>
              </w:rPr>
              <w:t xml:space="preserve"> kh</w:t>
            </w:r>
            <w:r w:rsidR="003F7088" w:rsidRPr="003F7088">
              <w:rPr>
                <w:rFonts w:ascii="Times New Roman" w:hAnsi="Times New Roman"/>
                <w:bCs/>
              </w:rPr>
              <w:t>á</w:t>
            </w:r>
            <w:r w:rsidR="00B44307" w:rsidRPr="003F7088">
              <w:rPr>
                <w:rFonts w:ascii="Times New Roman" w:hAnsi="Times New Roman"/>
                <w:bCs/>
              </w:rPr>
              <w:t>i ni</w:t>
            </w:r>
            <w:r w:rsidR="003F7088" w:rsidRPr="003F7088">
              <w:rPr>
                <w:rFonts w:ascii="Times New Roman" w:hAnsi="Times New Roman"/>
                <w:bCs/>
              </w:rPr>
              <w:t>ệ</w:t>
            </w:r>
            <w:r w:rsidR="00B44307" w:rsidRPr="003F7088">
              <w:rPr>
                <w:rFonts w:ascii="Times New Roman" w:hAnsi="Times New Roman"/>
                <w:bCs/>
              </w:rPr>
              <w:t>m v</w:t>
            </w:r>
            <w:r w:rsidR="003F7088" w:rsidRPr="003F7088">
              <w:rPr>
                <w:rFonts w:ascii="Times New Roman" w:hAnsi="Times New Roman"/>
                <w:bCs/>
              </w:rPr>
              <w:t>ố</w:t>
            </w:r>
            <w:r w:rsidR="00B44307" w:rsidRPr="003F7088">
              <w:rPr>
                <w:rFonts w:ascii="Times New Roman" w:hAnsi="Times New Roman"/>
                <w:bCs/>
              </w:rPr>
              <w:t>n tr</w:t>
            </w:r>
            <w:r w:rsidR="003F7088" w:rsidRPr="003F7088">
              <w:rPr>
                <w:rFonts w:ascii="Times New Roman" w:hAnsi="Times New Roman"/>
                <w:bCs/>
              </w:rPr>
              <w:t>ừ</w:t>
            </w:r>
            <w:r w:rsidR="00B44307" w:rsidRPr="003F7088">
              <w:rPr>
                <w:rFonts w:ascii="Times New Roman" w:hAnsi="Times New Roman"/>
                <w:bCs/>
              </w:rPr>
              <w:t>u t</w:t>
            </w:r>
            <w:r w:rsidR="003F7088" w:rsidRPr="003F7088">
              <w:rPr>
                <w:rFonts w:ascii="Times New Roman" w:hAnsi="Times New Roman"/>
                <w:bCs/>
              </w:rPr>
              <w:t>ượ</w:t>
            </w:r>
            <w:r w:rsidR="00B44307" w:rsidRPr="003F7088">
              <w:rPr>
                <w:rFonts w:ascii="Times New Roman" w:hAnsi="Times New Roman"/>
                <w:bCs/>
              </w:rPr>
              <w:t>ng, ph</w:t>
            </w:r>
            <w:r w:rsidR="003F7088" w:rsidRPr="003F7088">
              <w:rPr>
                <w:rFonts w:ascii="Times New Roman" w:hAnsi="Times New Roman"/>
                <w:bCs/>
              </w:rPr>
              <w:t>ứ</w:t>
            </w:r>
            <w:r w:rsidR="00B44307" w:rsidRPr="003F7088">
              <w:rPr>
                <w:rFonts w:ascii="Times New Roman" w:hAnsi="Times New Roman"/>
                <w:bCs/>
              </w:rPr>
              <w:t>c t</w:t>
            </w:r>
            <w:r w:rsidR="003F7088" w:rsidRPr="003F7088">
              <w:rPr>
                <w:rFonts w:ascii="Times New Roman" w:hAnsi="Times New Roman"/>
                <w:bCs/>
              </w:rPr>
              <w:t>ạ</w:t>
            </w:r>
            <w:r w:rsidR="00B44307" w:rsidRPr="003F7088">
              <w:rPr>
                <w:rFonts w:ascii="Times New Roman" w:hAnsi="Times New Roman"/>
                <w:bCs/>
              </w:rPr>
              <w:t>p nh</w:t>
            </w:r>
            <w:r w:rsidR="003F7088" w:rsidRPr="003F7088">
              <w:rPr>
                <w:rFonts w:ascii="Times New Roman" w:hAnsi="Times New Roman"/>
                <w:bCs/>
              </w:rPr>
              <w:t>ư</w:t>
            </w:r>
            <w:r w:rsidR="00B44307" w:rsidRPr="003F7088">
              <w:rPr>
                <w:rFonts w:ascii="Times New Roman" w:hAnsi="Times New Roman"/>
                <w:bCs/>
              </w:rPr>
              <w:t xml:space="preserve">ng </w:t>
            </w:r>
            <w:r w:rsidR="003F7088" w:rsidRPr="003F7088">
              <w:rPr>
                <w:rFonts w:ascii="Times New Roman" w:hAnsi="Times New Roman"/>
                <w:bCs/>
              </w:rPr>
              <w:t>ở</w:t>
            </w:r>
            <w:r w:rsidR="00B44307" w:rsidRPr="003F7088">
              <w:rPr>
                <w:rFonts w:ascii="Times New Roman" w:hAnsi="Times New Roman"/>
                <w:bCs/>
              </w:rPr>
              <w:t xml:space="preserve"> </w:t>
            </w:r>
            <w:r w:rsidR="003F7088" w:rsidRPr="003F7088">
              <w:rPr>
                <w:rFonts w:ascii="Times New Roman" w:hAnsi="Times New Roman"/>
                <w:bCs/>
              </w:rPr>
              <w:t>đâ</w:t>
            </w:r>
            <w:r w:rsidR="00B44307" w:rsidRPr="003F7088">
              <w:rPr>
                <w:rFonts w:ascii="Times New Roman" w:hAnsi="Times New Roman"/>
                <w:bCs/>
              </w:rPr>
              <w:t>y t</w:t>
            </w:r>
            <w:r w:rsidR="003F7088" w:rsidRPr="003F7088">
              <w:rPr>
                <w:rFonts w:ascii="Times New Roman" w:hAnsi="Times New Roman"/>
                <w:bCs/>
              </w:rPr>
              <w:t>á</w:t>
            </w:r>
            <w:r w:rsidR="00B44307" w:rsidRPr="003F7088">
              <w:rPr>
                <w:rFonts w:ascii="Times New Roman" w:hAnsi="Times New Roman"/>
                <w:bCs/>
              </w:rPr>
              <w:t>c gi</w:t>
            </w:r>
            <w:r w:rsidR="003F7088" w:rsidRPr="003F7088">
              <w:rPr>
                <w:rFonts w:ascii="Times New Roman" w:hAnsi="Times New Roman"/>
                <w:bCs/>
              </w:rPr>
              <w:t>ả</w:t>
            </w:r>
            <w:r w:rsidR="00B44307" w:rsidRPr="003F7088">
              <w:rPr>
                <w:rFonts w:ascii="Times New Roman" w:hAnsi="Times New Roman"/>
                <w:bCs/>
              </w:rPr>
              <w:t xml:space="preserve"> </w:t>
            </w:r>
            <w:r w:rsidR="003F7088" w:rsidRPr="003F7088">
              <w:rPr>
                <w:rFonts w:ascii="Times New Roman" w:hAnsi="Times New Roman"/>
                <w:bCs/>
              </w:rPr>
              <w:t>đã</w:t>
            </w:r>
            <w:r w:rsidR="00B44307" w:rsidRPr="003F7088">
              <w:rPr>
                <w:rFonts w:ascii="Times New Roman" w:hAnsi="Times New Roman"/>
                <w:bCs/>
              </w:rPr>
              <w:t xml:space="preserve"> gi</w:t>
            </w:r>
            <w:r w:rsidR="003F7088" w:rsidRPr="003F7088">
              <w:rPr>
                <w:rFonts w:ascii="Times New Roman" w:hAnsi="Times New Roman"/>
                <w:bCs/>
              </w:rPr>
              <w:t>ả</w:t>
            </w:r>
            <w:r w:rsidR="00B44307" w:rsidRPr="003F7088">
              <w:rPr>
                <w:rFonts w:ascii="Times New Roman" w:hAnsi="Times New Roman"/>
                <w:bCs/>
              </w:rPr>
              <w:t>i th</w:t>
            </w:r>
            <w:r w:rsidR="003F7088" w:rsidRPr="003F7088">
              <w:rPr>
                <w:rFonts w:ascii="Times New Roman" w:hAnsi="Times New Roman"/>
                <w:bCs/>
              </w:rPr>
              <w:t>í</w:t>
            </w:r>
            <w:r w:rsidR="00B44307" w:rsidRPr="003F7088">
              <w:rPr>
                <w:rFonts w:ascii="Times New Roman" w:hAnsi="Times New Roman"/>
                <w:bCs/>
              </w:rPr>
              <w:t>ch th</w:t>
            </w:r>
            <w:r w:rsidR="003F7088" w:rsidRPr="003F7088">
              <w:rPr>
                <w:rFonts w:ascii="Times New Roman" w:hAnsi="Times New Roman"/>
                <w:bCs/>
              </w:rPr>
              <w:t>ậ</w:t>
            </w:r>
            <w:r w:rsidR="00B44307" w:rsidRPr="003F7088">
              <w:rPr>
                <w:rFonts w:ascii="Times New Roman" w:hAnsi="Times New Roman"/>
                <w:bCs/>
              </w:rPr>
              <w:t>t ng</w:t>
            </w:r>
            <w:r w:rsidR="003F7088" w:rsidRPr="003F7088">
              <w:rPr>
                <w:rFonts w:ascii="Times New Roman" w:hAnsi="Times New Roman"/>
                <w:bCs/>
              </w:rPr>
              <w:t>ắ</w:t>
            </w:r>
            <w:r w:rsidR="00B44307" w:rsidRPr="003F7088">
              <w:rPr>
                <w:rFonts w:ascii="Times New Roman" w:hAnsi="Times New Roman"/>
                <w:bCs/>
              </w:rPr>
              <w:t>n g</w:t>
            </w:r>
            <w:r w:rsidR="003F7088" w:rsidRPr="003F7088">
              <w:rPr>
                <w:rFonts w:ascii="Times New Roman" w:hAnsi="Times New Roman"/>
                <w:bCs/>
              </w:rPr>
              <w:t>ọ</w:t>
            </w:r>
            <w:r w:rsidR="00B44307" w:rsidRPr="003F7088">
              <w:rPr>
                <w:rFonts w:ascii="Times New Roman" w:hAnsi="Times New Roman"/>
                <w:bCs/>
              </w:rPr>
              <w:t>n r</w:t>
            </w:r>
            <w:r w:rsidR="003F7088" w:rsidRPr="003F7088">
              <w:rPr>
                <w:rFonts w:ascii="Times New Roman" w:hAnsi="Times New Roman"/>
                <w:bCs/>
              </w:rPr>
              <w:t>õ</w:t>
            </w:r>
            <w:r w:rsidR="00B44307" w:rsidRPr="003F7088">
              <w:rPr>
                <w:rFonts w:ascii="Times New Roman" w:hAnsi="Times New Roman"/>
                <w:bCs/>
              </w:rPr>
              <w:t xml:space="preserve"> r</w:t>
            </w:r>
            <w:r w:rsidR="003F7088" w:rsidRPr="003F7088">
              <w:rPr>
                <w:rFonts w:ascii="Times New Roman" w:hAnsi="Times New Roman"/>
                <w:bCs/>
              </w:rPr>
              <w:t>à</w:t>
            </w:r>
            <w:r w:rsidR="00B44307" w:rsidRPr="003F7088">
              <w:rPr>
                <w:rFonts w:ascii="Times New Roman" w:hAnsi="Times New Roman"/>
                <w:bCs/>
              </w:rPr>
              <w:t>ng.</w:t>
            </w:r>
            <w:r w:rsidR="00E3714B" w:rsidRPr="003F7088">
              <w:rPr>
                <w:rFonts w:ascii="Times New Roman" w:hAnsi="Times New Roman"/>
              </w:rPr>
              <w:t xml:space="preserve"> K</w:t>
            </w:r>
            <w:r w:rsidR="003F7088" w:rsidRPr="003F7088">
              <w:rPr>
                <w:rFonts w:ascii="Times New Roman" w:hAnsi="Times New Roman"/>
              </w:rPr>
              <w:t>ẻ</w:t>
            </w:r>
            <w:r w:rsidR="00E3714B" w:rsidRPr="003F7088">
              <w:rPr>
                <w:rFonts w:ascii="Times New Roman" w:hAnsi="Times New Roman"/>
              </w:rPr>
              <w:t xml:space="preserve"> </w:t>
            </w:r>
            <w:r w:rsidR="003F7088" w:rsidRPr="003F7088">
              <w:rPr>
                <w:rFonts w:ascii="Times New Roman" w:hAnsi="Times New Roman"/>
              </w:rPr>
              <w:t>đ</w:t>
            </w:r>
            <w:r w:rsidR="00E3714B" w:rsidRPr="003F7088">
              <w:rPr>
                <w:rFonts w:ascii="Times New Roman" w:hAnsi="Times New Roman"/>
              </w:rPr>
              <w:t>i h</w:t>
            </w:r>
            <w:r w:rsidR="003F7088" w:rsidRPr="003F7088">
              <w:rPr>
                <w:rFonts w:ascii="Times New Roman" w:hAnsi="Times New Roman"/>
              </w:rPr>
              <w:t>ọ</w:t>
            </w:r>
            <w:r w:rsidR="00E3714B" w:rsidRPr="003F7088">
              <w:rPr>
                <w:rFonts w:ascii="Times New Roman" w:hAnsi="Times New Roman"/>
              </w:rPr>
              <w:t>c l</w:t>
            </w:r>
            <w:r w:rsidR="003F7088" w:rsidRPr="003F7088">
              <w:rPr>
                <w:rFonts w:ascii="Times New Roman" w:hAnsi="Times New Roman"/>
              </w:rPr>
              <w:t>à</w:t>
            </w:r>
            <w:r w:rsidR="00E3714B" w:rsidRPr="003F7088">
              <w:rPr>
                <w:rFonts w:ascii="Times New Roman" w:hAnsi="Times New Roman"/>
              </w:rPr>
              <w:t xml:space="preserve"> h</w:t>
            </w:r>
            <w:r w:rsidR="003F7088" w:rsidRPr="003F7088">
              <w:rPr>
                <w:rFonts w:ascii="Times New Roman" w:hAnsi="Times New Roman"/>
              </w:rPr>
              <w:t>ọ</w:t>
            </w:r>
            <w:r w:rsidR="00E3714B" w:rsidRPr="003F7088">
              <w:rPr>
                <w:rFonts w:ascii="Times New Roman" w:hAnsi="Times New Roman"/>
              </w:rPr>
              <w:t xml:space="preserve">c </w:t>
            </w:r>
            <w:r w:rsidR="003F7088" w:rsidRPr="003F7088">
              <w:rPr>
                <w:rFonts w:ascii="Times New Roman" w:hAnsi="Times New Roman"/>
              </w:rPr>
              <w:t>đạ</w:t>
            </w:r>
            <w:r w:rsidR="00E3714B" w:rsidRPr="003F7088">
              <w:rPr>
                <w:rFonts w:ascii="Times New Roman" w:hAnsi="Times New Roman"/>
              </w:rPr>
              <w:t>o,</w:t>
            </w:r>
            <w:r w:rsidR="00B44307" w:rsidRPr="003F7088">
              <w:rPr>
                <w:rFonts w:ascii="Times New Roman" w:hAnsi="Times New Roman"/>
              </w:rPr>
              <w:t xml:space="preserve"> h</w:t>
            </w:r>
            <w:r w:rsidR="003F7088" w:rsidRPr="003F7088">
              <w:rPr>
                <w:rFonts w:ascii="Times New Roman" w:hAnsi="Times New Roman"/>
              </w:rPr>
              <w:t>ọ</w:t>
            </w:r>
            <w:r w:rsidR="00B44307" w:rsidRPr="003F7088">
              <w:rPr>
                <w:rFonts w:ascii="Times New Roman" w:hAnsi="Times New Roman"/>
              </w:rPr>
              <w:t>c lu</w:t>
            </w:r>
            <w:r w:rsidR="003F7088" w:rsidRPr="003F7088">
              <w:rPr>
                <w:rFonts w:ascii="Times New Roman" w:hAnsi="Times New Roman"/>
              </w:rPr>
              <w:t>â</w:t>
            </w:r>
            <w:r w:rsidR="00B44307" w:rsidRPr="003F7088">
              <w:rPr>
                <w:rFonts w:ascii="Times New Roman" w:hAnsi="Times New Roman"/>
              </w:rPr>
              <w:t>n th</w:t>
            </w:r>
            <w:r w:rsidR="003F7088" w:rsidRPr="003F7088">
              <w:rPr>
                <w:rFonts w:ascii="Times New Roman" w:hAnsi="Times New Roman"/>
              </w:rPr>
              <w:t>ư</w:t>
            </w:r>
            <w:r w:rsidR="00B44307" w:rsidRPr="003F7088">
              <w:rPr>
                <w:rFonts w:ascii="Times New Roman" w:hAnsi="Times New Roman"/>
              </w:rPr>
              <w:softHyphen/>
            </w:r>
            <w:r w:rsidR="003F7088" w:rsidRPr="003F7088">
              <w:rPr>
                <w:rFonts w:ascii="Times New Roman" w:hAnsi="Times New Roman"/>
              </w:rPr>
              <w:t>ờ</w:t>
            </w:r>
            <w:r w:rsidR="00B44307" w:rsidRPr="003F7088">
              <w:rPr>
                <w:rFonts w:ascii="Times New Roman" w:hAnsi="Times New Roman"/>
              </w:rPr>
              <w:t xml:space="preserve">ng </w:t>
            </w:r>
            <w:r w:rsidR="003F7088" w:rsidRPr="003F7088">
              <w:rPr>
                <w:rFonts w:ascii="Times New Roman" w:hAnsi="Times New Roman"/>
              </w:rPr>
              <w:t>đạ</w:t>
            </w:r>
            <w:r w:rsidR="00B44307" w:rsidRPr="003F7088">
              <w:rPr>
                <w:rFonts w:ascii="Times New Roman" w:hAnsi="Times New Roman"/>
              </w:rPr>
              <w:t>o l</w:t>
            </w:r>
            <w:r w:rsidR="003F7088" w:rsidRPr="003F7088">
              <w:rPr>
                <w:rFonts w:ascii="Times New Roman" w:hAnsi="Times New Roman"/>
              </w:rPr>
              <w:t>í</w:t>
            </w:r>
            <w:r w:rsidR="00B44307" w:rsidRPr="003F7088">
              <w:rPr>
                <w:rFonts w:ascii="Times New Roman" w:hAnsi="Times New Roman"/>
              </w:rPr>
              <w:t xml:space="preserve"> </w:t>
            </w:r>
            <w:r w:rsidR="003F7088" w:rsidRPr="003F7088">
              <w:rPr>
                <w:rFonts w:ascii="Times New Roman" w:hAnsi="Times New Roman"/>
              </w:rPr>
              <w:t>để</w:t>
            </w:r>
            <w:r w:rsidR="00B44307" w:rsidRPr="003F7088">
              <w:rPr>
                <w:rFonts w:ascii="Times New Roman" w:hAnsi="Times New Roman"/>
              </w:rPr>
              <w:t xml:space="preserve"> l</w:t>
            </w:r>
            <w:r w:rsidR="003F7088" w:rsidRPr="003F7088">
              <w:rPr>
                <w:rFonts w:ascii="Times New Roman" w:hAnsi="Times New Roman"/>
              </w:rPr>
              <w:t>à</w:t>
            </w:r>
            <w:r w:rsidR="00B44307" w:rsidRPr="003F7088">
              <w:rPr>
                <w:rFonts w:ascii="Times New Roman" w:hAnsi="Times New Roman"/>
              </w:rPr>
              <w:t>m ng</w:t>
            </w:r>
            <w:r w:rsidR="003F7088" w:rsidRPr="003F7088">
              <w:rPr>
                <w:rFonts w:ascii="Times New Roman" w:hAnsi="Times New Roman"/>
              </w:rPr>
              <w:t>ư</w:t>
            </w:r>
            <w:r w:rsidR="00BE0E14" w:rsidRPr="003F7088">
              <w:rPr>
                <w:rFonts w:ascii="Times New Roman" w:hAnsi="Times New Roman"/>
              </w:rPr>
              <w:softHyphen/>
            </w:r>
            <w:r w:rsidR="003F7088" w:rsidRPr="003F7088">
              <w:rPr>
                <w:rFonts w:ascii="Times New Roman" w:hAnsi="Times New Roman"/>
              </w:rPr>
              <w:t>ờ</w:t>
            </w:r>
            <w:r w:rsidR="00BE0E14" w:rsidRPr="003F7088">
              <w:rPr>
                <w:rFonts w:ascii="Times New Roman" w:hAnsi="Times New Roman"/>
              </w:rPr>
              <w:t xml:space="preserve">i. </w:t>
            </w:r>
            <w:r w:rsidR="003F7088" w:rsidRPr="003F7088">
              <w:rPr>
                <w:rFonts w:ascii="Times New Roman" w:hAnsi="Times New Roman"/>
              </w:rPr>
              <w:t>Đạ</w:t>
            </w:r>
            <w:r w:rsidR="00B44307" w:rsidRPr="003F7088">
              <w:rPr>
                <w:rFonts w:ascii="Times New Roman" w:hAnsi="Times New Roman"/>
              </w:rPr>
              <w:t>o h</w:t>
            </w:r>
            <w:r w:rsidR="003F7088" w:rsidRPr="003F7088">
              <w:rPr>
                <w:rFonts w:ascii="Times New Roman" w:hAnsi="Times New Roman"/>
              </w:rPr>
              <w:t>ọ</w:t>
            </w:r>
            <w:r w:rsidR="00B44307" w:rsidRPr="003F7088">
              <w:rPr>
                <w:rFonts w:ascii="Times New Roman" w:hAnsi="Times New Roman"/>
              </w:rPr>
              <w:t>c ng</w:t>
            </w:r>
            <w:r w:rsidR="003F7088" w:rsidRPr="003F7088">
              <w:rPr>
                <w:rFonts w:ascii="Times New Roman" w:hAnsi="Times New Roman"/>
              </w:rPr>
              <w:t>à</w:t>
            </w:r>
            <w:r w:rsidR="00B44307" w:rsidRPr="003F7088">
              <w:rPr>
                <w:rFonts w:ascii="Times New Roman" w:hAnsi="Times New Roman"/>
              </w:rPr>
              <w:t>y tr</w:t>
            </w:r>
            <w:r w:rsidR="003F7088" w:rsidRPr="003F7088">
              <w:rPr>
                <w:rFonts w:ascii="Times New Roman" w:hAnsi="Times New Roman"/>
              </w:rPr>
              <w:t>ư</w:t>
            </w:r>
            <w:r w:rsidR="00B44307" w:rsidRPr="003F7088">
              <w:rPr>
                <w:rFonts w:ascii="Times New Roman" w:hAnsi="Times New Roman"/>
              </w:rPr>
              <w:softHyphen/>
            </w:r>
            <w:r w:rsidR="003F7088" w:rsidRPr="003F7088">
              <w:rPr>
                <w:rFonts w:ascii="Times New Roman" w:hAnsi="Times New Roman"/>
              </w:rPr>
              <w:t>ớ</w:t>
            </w:r>
            <w:r w:rsidR="00B44307" w:rsidRPr="003F7088">
              <w:rPr>
                <w:rFonts w:ascii="Times New Roman" w:hAnsi="Times New Roman"/>
              </w:rPr>
              <w:t>c l</w:t>
            </w:r>
            <w:r w:rsidR="003F7088" w:rsidRPr="003F7088">
              <w:rPr>
                <w:rFonts w:ascii="Times New Roman" w:hAnsi="Times New Roman"/>
              </w:rPr>
              <w:t>ấ</w:t>
            </w:r>
            <w:r w:rsidR="00B44307" w:rsidRPr="003F7088">
              <w:rPr>
                <w:rFonts w:ascii="Times New Roman" w:hAnsi="Times New Roman"/>
              </w:rPr>
              <w:t>y m</w:t>
            </w:r>
            <w:r w:rsidR="003F7088" w:rsidRPr="003F7088">
              <w:rPr>
                <w:rFonts w:ascii="Times New Roman" w:hAnsi="Times New Roman"/>
              </w:rPr>
              <w:t>ụ</w:t>
            </w:r>
            <w:r w:rsidR="00B44307" w:rsidRPr="003F7088">
              <w:rPr>
                <w:rFonts w:ascii="Times New Roman" w:hAnsi="Times New Roman"/>
              </w:rPr>
              <w:t xml:space="preserve">c </w:t>
            </w:r>
            <w:r w:rsidR="003F7088" w:rsidRPr="003F7088">
              <w:rPr>
                <w:rFonts w:ascii="Times New Roman" w:hAnsi="Times New Roman"/>
              </w:rPr>
              <w:t>đí</w:t>
            </w:r>
            <w:r w:rsidR="00B44307" w:rsidRPr="003F7088">
              <w:rPr>
                <w:rFonts w:ascii="Times New Roman" w:hAnsi="Times New Roman"/>
              </w:rPr>
              <w:t>ch h</w:t>
            </w:r>
            <w:r w:rsidR="003F7088" w:rsidRPr="003F7088">
              <w:rPr>
                <w:rFonts w:ascii="Times New Roman" w:hAnsi="Times New Roman"/>
              </w:rPr>
              <w:t>ì</w:t>
            </w:r>
            <w:r w:rsidR="00B44307" w:rsidRPr="003F7088">
              <w:rPr>
                <w:rFonts w:ascii="Times New Roman" w:hAnsi="Times New Roman"/>
              </w:rPr>
              <w:t>nh th</w:t>
            </w:r>
            <w:r w:rsidR="003F7088" w:rsidRPr="003F7088">
              <w:rPr>
                <w:rFonts w:ascii="Times New Roman" w:hAnsi="Times New Roman"/>
              </w:rPr>
              <w:t>à</w:t>
            </w:r>
            <w:r w:rsidR="00B44307" w:rsidRPr="003F7088">
              <w:rPr>
                <w:rFonts w:ascii="Times New Roman" w:hAnsi="Times New Roman"/>
              </w:rPr>
              <w:t xml:space="preserve">nh </w:t>
            </w:r>
            <w:r w:rsidR="003F7088" w:rsidRPr="003F7088">
              <w:rPr>
                <w:rFonts w:ascii="Times New Roman" w:hAnsi="Times New Roman"/>
              </w:rPr>
              <w:t>đạ</w:t>
            </w:r>
            <w:r w:rsidR="00B44307" w:rsidRPr="003F7088">
              <w:rPr>
                <w:rFonts w:ascii="Times New Roman" w:hAnsi="Times New Roman"/>
              </w:rPr>
              <w:t xml:space="preserve">o </w:t>
            </w:r>
            <w:r w:rsidR="003F7088" w:rsidRPr="003F7088">
              <w:rPr>
                <w:rFonts w:ascii="Times New Roman" w:hAnsi="Times New Roman"/>
              </w:rPr>
              <w:t>đứ</w:t>
            </w:r>
            <w:r w:rsidR="00B44307" w:rsidRPr="003F7088">
              <w:rPr>
                <w:rFonts w:ascii="Times New Roman" w:hAnsi="Times New Roman"/>
              </w:rPr>
              <w:t>c, nh</w:t>
            </w:r>
            <w:r w:rsidR="003F7088" w:rsidRPr="003F7088">
              <w:rPr>
                <w:rFonts w:ascii="Times New Roman" w:hAnsi="Times New Roman"/>
              </w:rPr>
              <w:t>â</w:t>
            </w:r>
            <w:r w:rsidR="00B44307" w:rsidRPr="003F7088">
              <w:rPr>
                <w:rFonts w:ascii="Times New Roman" w:hAnsi="Times New Roman"/>
              </w:rPr>
              <w:t>n c</w:t>
            </w:r>
            <w:r w:rsidR="003F7088" w:rsidRPr="003F7088">
              <w:rPr>
                <w:rFonts w:ascii="Times New Roman" w:hAnsi="Times New Roman"/>
              </w:rPr>
              <w:t>á</w:t>
            </w:r>
            <w:r w:rsidR="00B44307" w:rsidRPr="003F7088">
              <w:rPr>
                <w:rFonts w:ascii="Times New Roman" w:hAnsi="Times New Roman"/>
              </w:rPr>
              <w:t>ch con ng</w:t>
            </w:r>
            <w:r w:rsidR="00B44307" w:rsidRPr="003F7088">
              <w:rPr>
                <w:rFonts w:ascii="Times New Roman" w:hAnsi="Times New Roman"/>
              </w:rPr>
              <w:softHyphen/>
            </w:r>
            <w:r w:rsidR="003F7088" w:rsidRPr="003F7088">
              <w:rPr>
                <w:rFonts w:ascii="Times New Roman" w:hAnsi="Times New Roman"/>
              </w:rPr>
              <w:t>ườ</w:t>
            </w:r>
            <w:r w:rsidR="00B44307" w:rsidRPr="003F7088">
              <w:rPr>
                <w:rFonts w:ascii="Times New Roman" w:hAnsi="Times New Roman"/>
              </w:rPr>
              <w:t xml:space="preserve">i. </w:t>
            </w:r>
            <w:r w:rsidR="003F7088" w:rsidRPr="003F7088">
              <w:rPr>
                <w:rFonts w:ascii="Times New Roman" w:hAnsi="Times New Roman"/>
              </w:rPr>
              <w:t>Đó</w:t>
            </w:r>
            <w:r w:rsidR="00B44307" w:rsidRPr="003F7088">
              <w:rPr>
                <w:rFonts w:ascii="Times New Roman" w:hAnsi="Times New Roman"/>
              </w:rPr>
              <w:t xml:space="preserve"> l</w:t>
            </w:r>
            <w:r w:rsidR="003F7088" w:rsidRPr="003F7088">
              <w:rPr>
                <w:rFonts w:ascii="Times New Roman" w:hAnsi="Times New Roman"/>
              </w:rPr>
              <w:t>à</w:t>
            </w:r>
            <w:r w:rsidR="00B44307" w:rsidRPr="003F7088">
              <w:rPr>
                <w:rFonts w:ascii="Times New Roman" w:hAnsi="Times New Roman"/>
              </w:rPr>
              <w:t xml:space="preserve"> </w:t>
            </w:r>
            <w:r w:rsidR="003F7088" w:rsidRPr="003F7088">
              <w:rPr>
                <w:rFonts w:ascii="Times New Roman" w:hAnsi="Times New Roman"/>
              </w:rPr>
              <w:t>đạ</w:t>
            </w:r>
            <w:r w:rsidR="00B44307" w:rsidRPr="003F7088">
              <w:rPr>
                <w:rFonts w:ascii="Times New Roman" w:hAnsi="Times New Roman"/>
              </w:rPr>
              <w:t>o tam c</w:t>
            </w:r>
            <w:r w:rsidR="00B44307" w:rsidRPr="003F7088">
              <w:rPr>
                <w:rFonts w:ascii="Times New Roman" w:hAnsi="Times New Roman"/>
              </w:rPr>
              <w:softHyphen/>
            </w:r>
            <w:r w:rsidR="003F7088" w:rsidRPr="003F7088">
              <w:rPr>
                <w:rFonts w:ascii="Times New Roman" w:hAnsi="Times New Roman"/>
              </w:rPr>
              <w:t>ươ</w:t>
            </w:r>
            <w:r w:rsidR="00B44307" w:rsidRPr="003F7088">
              <w:rPr>
                <w:rFonts w:ascii="Times New Roman" w:hAnsi="Times New Roman"/>
              </w:rPr>
              <w:t>ng, ng</w:t>
            </w:r>
            <w:r w:rsidR="003F7088" w:rsidRPr="003F7088">
              <w:rPr>
                <w:rFonts w:ascii="Times New Roman" w:hAnsi="Times New Roman"/>
              </w:rPr>
              <w:t>ũ</w:t>
            </w:r>
            <w:r w:rsidR="00B44307" w:rsidRPr="003F7088">
              <w:rPr>
                <w:rFonts w:ascii="Times New Roman" w:hAnsi="Times New Roman"/>
              </w:rPr>
              <w:t xml:space="preserve"> th</w:t>
            </w:r>
            <w:r w:rsidR="00B44307" w:rsidRPr="003F7088">
              <w:rPr>
                <w:rFonts w:ascii="Times New Roman" w:hAnsi="Times New Roman"/>
              </w:rPr>
              <w:softHyphen/>
            </w:r>
            <w:r w:rsidR="003F7088" w:rsidRPr="003F7088">
              <w:rPr>
                <w:rFonts w:ascii="Times New Roman" w:hAnsi="Times New Roman"/>
              </w:rPr>
              <w:t>ườ</w:t>
            </w:r>
            <w:r w:rsidR="00B44307" w:rsidRPr="003F7088">
              <w:rPr>
                <w:rFonts w:ascii="Times New Roman" w:hAnsi="Times New Roman"/>
              </w:rPr>
              <w:t>ng.</w:t>
            </w:r>
            <w:r w:rsidR="00B44307" w:rsidRPr="003F7088">
              <w:rPr>
                <w:rFonts w:ascii="Times New Roman" w:hAnsi="Times New Roman"/>
                <w:bCs/>
              </w:rPr>
              <w:t xml:space="preserve"> Nh</w:t>
            </w:r>
            <w:r w:rsidR="003F7088" w:rsidRPr="003F7088">
              <w:rPr>
                <w:rFonts w:ascii="Times New Roman" w:hAnsi="Times New Roman"/>
                <w:bCs/>
              </w:rPr>
              <w:t>ư</w:t>
            </w:r>
            <w:r w:rsidR="00B44307" w:rsidRPr="003F7088">
              <w:rPr>
                <w:rFonts w:ascii="Times New Roman" w:hAnsi="Times New Roman"/>
                <w:bCs/>
              </w:rPr>
              <w:t xml:space="preserve"> v</w:t>
            </w:r>
            <w:r w:rsidR="003F7088" w:rsidRPr="003F7088">
              <w:rPr>
                <w:rFonts w:ascii="Times New Roman" w:hAnsi="Times New Roman"/>
                <w:bCs/>
              </w:rPr>
              <w:t>ậ</w:t>
            </w:r>
            <w:r w:rsidR="00B44307" w:rsidRPr="003F7088">
              <w:rPr>
                <w:rFonts w:ascii="Times New Roman" w:hAnsi="Times New Roman"/>
                <w:bCs/>
              </w:rPr>
              <w:t>y m</w:t>
            </w:r>
            <w:r w:rsidR="003F7088" w:rsidRPr="003F7088">
              <w:rPr>
                <w:rFonts w:ascii="Times New Roman" w:hAnsi="Times New Roman"/>
                <w:bCs/>
              </w:rPr>
              <w:t>ụ</w:t>
            </w:r>
            <w:r w:rsidR="00B44307" w:rsidRPr="003F7088">
              <w:rPr>
                <w:rFonts w:ascii="Times New Roman" w:hAnsi="Times New Roman"/>
                <w:bCs/>
              </w:rPr>
              <w:t xml:space="preserve">c </w:t>
            </w:r>
            <w:r w:rsidR="003F7088" w:rsidRPr="003F7088">
              <w:rPr>
                <w:rFonts w:ascii="Times New Roman" w:hAnsi="Times New Roman"/>
                <w:bCs/>
              </w:rPr>
              <w:t>đí</w:t>
            </w:r>
            <w:r w:rsidR="00E3714B" w:rsidRPr="003F7088">
              <w:rPr>
                <w:rFonts w:ascii="Times New Roman" w:hAnsi="Times New Roman"/>
                <w:bCs/>
              </w:rPr>
              <w:t>ch ch</w:t>
            </w:r>
            <w:r w:rsidR="003F7088" w:rsidRPr="003F7088">
              <w:rPr>
                <w:rFonts w:ascii="Times New Roman" w:hAnsi="Times New Roman"/>
                <w:bCs/>
              </w:rPr>
              <w:t>â</w:t>
            </w:r>
            <w:r w:rsidR="00E3714B" w:rsidRPr="003F7088">
              <w:rPr>
                <w:rFonts w:ascii="Times New Roman" w:hAnsi="Times New Roman"/>
                <w:bCs/>
              </w:rPr>
              <w:t>n ch</w:t>
            </w:r>
            <w:r w:rsidR="003F7088" w:rsidRPr="003F7088">
              <w:rPr>
                <w:rFonts w:ascii="Times New Roman" w:hAnsi="Times New Roman"/>
                <w:bCs/>
              </w:rPr>
              <w:t>í</w:t>
            </w:r>
            <w:r w:rsidR="00E3714B" w:rsidRPr="003F7088">
              <w:rPr>
                <w:rFonts w:ascii="Times New Roman" w:hAnsi="Times New Roman"/>
                <w:bCs/>
              </w:rPr>
              <w:t>nh c</w:t>
            </w:r>
            <w:r w:rsidR="003F7088" w:rsidRPr="003F7088">
              <w:rPr>
                <w:rFonts w:ascii="Times New Roman" w:hAnsi="Times New Roman"/>
                <w:bCs/>
              </w:rPr>
              <w:t>ủ</w:t>
            </w:r>
            <w:r w:rsidR="00E3714B" w:rsidRPr="003F7088">
              <w:rPr>
                <w:rFonts w:ascii="Times New Roman" w:hAnsi="Times New Roman"/>
                <w:bCs/>
              </w:rPr>
              <w:t>a vi</w:t>
            </w:r>
            <w:r w:rsidR="003F7088" w:rsidRPr="003F7088">
              <w:rPr>
                <w:rFonts w:ascii="Times New Roman" w:hAnsi="Times New Roman"/>
                <w:bCs/>
              </w:rPr>
              <w:t>ệ</w:t>
            </w:r>
            <w:r w:rsidR="00E3714B" w:rsidRPr="003F7088">
              <w:rPr>
                <w:rFonts w:ascii="Times New Roman" w:hAnsi="Times New Roman"/>
                <w:bCs/>
              </w:rPr>
              <w:t>c h</w:t>
            </w:r>
            <w:r w:rsidR="003F7088" w:rsidRPr="003F7088">
              <w:rPr>
                <w:rFonts w:ascii="Times New Roman" w:hAnsi="Times New Roman"/>
                <w:bCs/>
              </w:rPr>
              <w:t>ọ</w:t>
            </w:r>
            <w:r w:rsidR="00E3714B" w:rsidRPr="003F7088">
              <w:rPr>
                <w:rFonts w:ascii="Times New Roman" w:hAnsi="Times New Roman"/>
                <w:bCs/>
              </w:rPr>
              <w:t>c</w:t>
            </w:r>
            <w:r w:rsidR="00B44307" w:rsidRPr="003F7088">
              <w:rPr>
                <w:rFonts w:ascii="Times New Roman" w:hAnsi="Times New Roman"/>
                <w:bCs/>
              </w:rPr>
              <w:t xml:space="preserve"> l</w:t>
            </w:r>
            <w:r w:rsidR="003F7088" w:rsidRPr="003F7088">
              <w:rPr>
                <w:rFonts w:ascii="Times New Roman" w:hAnsi="Times New Roman"/>
                <w:bCs/>
              </w:rPr>
              <w:t>à</w:t>
            </w:r>
            <w:r w:rsidR="00B44307" w:rsidRPr="003F7088">
              <w:rPr>
                <w:rFonts w:ascii="Times New Roman" w:hAnsi="Times New Roman"/>
                <w:bCs/>
              </w:rPr>
              <w:t xml:space="preserve"> h</w:t>
            </w:r>
            <w:r w:rsidR="003F7088" w:rsidRPr="003F7088">
              <w:rPr>
                <w:rFonts w:ascii="Times New Roman" w:hAnsi="Times New Roman"/>
                <w:bCs/>
              </w:rPr>
              <w:t>ọ</w:t>
            </w:r>
            <w:r w:rsidR="00B44307" w:rsidRPr="003F7088">
              <w:rPr>
                <w:rFonts w:ascii="Times New Roman" w:hAnsi="Times New Roman"/>
                <w:bCs/>
              </w:rPr>
              <w:t xml:space="preserve">c </w:t>
            </w:r>
            <w:r w:rsidR="003F7088" w:rsidRPr="003F7088">
              <w:rPr>
                <w:rFonts w:ascii="Times New Roman" w:hAnsi="Times New Roman"/>
                <w:bCs/>
              </w:rPr>
              <w:t>để</w:t>
            </w:r>
            <w:r w:rsidR="00B44307" w:rsidRPr="003F7088">
              <w:rPr>
                <w:rFonts w:ascii="Times New Roman" w:hAnsi="Times New Roman"/>
                <w:bCs/>
              </w:rPr>
              <w:t xml:space="preserve"> l</w:t>
            </w:r>
            <w:r w:rsidR="003F7088" w:rsidRPr="003F7088">
              <w:rPr>
                <w:rFonts w:ascii="Times New Roman" w:hAnsi="Times New Roman"/>
                <w:bCs/>
              </w:rPr>
              <w:t>à</w:t>
            </w:r>
            <w:r w:rsidR="00B44307" w:rsidRPr="003F7088">
              <w:rPr>
                <w:rFonts w:ascii="Times New Roman" w:hAnsi="Times New Roman"/>
                <w:bCs/>
              </w:rPr>
              <w:t>m ng</w:t>
            </w:r>
            <w:r w:rsidR="003F7088" w:rsidRPr="003F7088">
              <w:rPr>
                <w:rFonts w:ascii="Times New Roman" w:hAnsi="Times New Roman"/>
                <w:bCs/>
              </w:rPr>
              <w:t>ườ</w:t>
            </w:r>
            <w:r w:rsidR="00B44307" w:rsidRPr="003F7088">
              <w:rPr>
                <w:rFonts w:ascii="Times New Roman" w:hAnsi="Times New Roman"/>
                <w:bCs/>
              </w:rPr>
              <w:t>i.</w:t>
            </w:r>
          </w:p>
          <w:p w:rsidR="00B44307" w:rsidRPr="003F7088" w:rsidRDefault="00E91ADC" w:rsidP="00E91ADC">
            <w:pPr>
              <w:rPr>
                <w:rFonts w:ascii="Times New Roman" w:hAnsi="Times New Roman"/>
                <w:bCs/>
              </w:rPr>
            </w:pPr>
            <w:r w:rsidRPr="003F7088">
              <w:rPr>
                <w:rFonts w:ascii="Times New Roman" w:hAnsi="Times New Roman"/>
                <w:bCs/>
              </w:rPr>
              <w:t>-</w:t>
            </w:r>
            <w:r w:rsidR="00B44307" w:rsidRPr="003F7088">
              <w:rPr>
                <w:rFonts w:ascii="Times New Roman" w:hAnsi="Times New Roman"/>
                <w:bCs/>
              </w:rPr>
              <w:t xml:space="preserve"> T</w:t>
            </w:r>
            <w:r w:rsidR="003F7088" w:rsidRPr="003F7088">
              <w:rPr>
                <w:rFonts w:ascii="Times New Roman" w:hAnsi="Times New Roman"/>
                <w:bCs/>
              </w:rPr>
              <w:t>á</w:t>
            </w:r>
            <w:r w:rsidR="00B44307" w:rsidRPr="003F7088">
              <w:rPr>
                <w:rFonts w:ascii="Times New Roman" w:hAnsi="Times New Roman"/>
                <w:bCs/>
              </w:rPr>
              <w:t>c gi</w:t>
            </w:r>
            <w:r w:rsidR="003F7088" w:rsidRPr="003F7088">
              <w:rPr>
                <w:rFonts w:ascii="Times New Roman" w:hAnsi="Times New Roman"/>
                <w:bCs/>
              </w:rPr>
              <w:t>ả</w:t>
            </w:r>
            <w:r w:rsidR="00B44307" w:rsidRPr="003F7088">
              <w:rPr>
                <w:rFonts w:ascii="Times New Roman" w:hAnsi="Times New Roman"/>
                <w:bCs/>
              </w:rPr>
              <w:t xml:space="preserve"> </w:t>
            </w:r>
            <w:r w:rsidR="003F7088" w:rsidRPr="003F7088">
              <w:rPr>
                <w:rFonts w:ascii="Times New Roman" w:hAnsi="Times New Roman"/>
                <w:bCs/>
              </w:rPr>
              <w:t>đã</w:t>
            </w:r>
            <w:r w:rsidR="00B44307" w:rsidRPr="003F7088">
              <w:rPr>
                <w:rFonts w:ascii="Times New Roman" w:hAnsi="Times New Roman"/>
                <w:bCs/>
              </w:rPr>
              <w:t xml:space="preserve"> soi v</w:t>
            </w:r>
            <w:r w:rsidR="003F7088" w:rsidRPr="003F7088">
              <w:rPr>
                <w:rFonts w:ascii="Times New Roman" w:hAnsi="Times New Roman"/>
                <w:bCs/>
              </w:rPr>
              <w:t>à</w:t>
            </w:r>
            <w:r w:rsidR="00B44307" w:rsidRPr="003F7088">
              <w:rPr>
                <w:rFonts w:ascii="Times New Roman" w:hAnsi="Times New Roman"/>
                <w:bCs/>
              </w:rPr>
              <w:t>o th</w:t>
            </w:r>
            <w:r w:rsidR="003F7088" w:rsidRPr="003F7088">
              <w:rPr>
                <w:rFonts w:ascii="Times New Roman" w:hAnsi="Times New Roman"/>
                <w:bCs/>
              </w:rPr>
              <w:t>ự</w:t>
            </w:r>
            <w:r w:rsidR="00B44307" w:rsidRPr="003F7088">
              <w:rPr>
                <w:rFonts w:ascii="Times New Roman" w:hAnsi="Times New Roman"/>
                <w:bCs/>
              </w:rPr>
              <w:t>c t</w:t>
            </w:r>
            <w:r w:rsidR="003F7088" w:rsidRPr="003F7088">
              <w:rPr>
                <w:rFonts w:ascii="Times New Roman" w:hAnsi="Times New Roman"/>
                <w:bCs/>
              </w:rPr>
              <w:t>ế</w:t>
            </w:r>
            <w:r w:rsidR="00B44307" w:rsidRPr="003F7088">
              <w:rPr>
                <w:rFonts w:ascii="Times New Roman" w:hAnsi="Times New Roman"/>
                <w:bCs/>
              </w:rPr>
              <w:t xml:space="preserve"> </w:t>
            </w:r>
            <w:r w:rsidR="003F7088" w:rsidRPr="003F7088">
              <w:rPr>
                <w:rFonts w:ascii="Times New Roman" w:hAnsi="Times New Roman"/>
                <w:bCs/>
              </w:rPr>
              <w:t>đươ</w:t>
            </w:r>
            <w:r w:rsidR="00B44307" w:rsidRPr="003F7088">
              <w:rPr>
                <w:rFonts w:ascii="Times New Roman" w:hAnsi="Times New Roman"/>
                <w:bCs/>
              </w:rPr>
              <w:t>ng th</w:t>
            </w:r>
            <w:r w:rsidR="003F7088" w:rsidRPr="003F7088">
              <w:rPr>
                <w:rFonts w:ascii="Times New Roman" w:hAnsi="Times New Roman"/>
                <w:bCs/>
              </w:rPr>
              <w:t>ờ</w:t>
            </w:r>
            <w:r w:rsidR="00B44307" w:rsidRPr="003F7088">
              <w:rPr>
                <w:rFonts w:ascii="Times New Roman" w:hAnsi="Times New Roman"/>
                <w:bCs/>
              </w:rPr>
              <w:t xml:space="preserve">i </w:t>
            </w:r>
            <w:r w:rsidR="003F7088" w:rsidRPr="003F7088">
              <w:rPr>
                <w:rFonts w:ascii="Times New Roman" w:hAnsi="Times New Roman"/>
                <w:bCs/>
              </w:rPr>
              <w:t>để</w:t>
            </w:r>
            <w:r w:rsidR="00B44307" w:rsidRPr="003F7088">
              <w:rPr>
                <w:rFonts w:ascii="Times New Roman" w:hAnsi="Times New Roman"/>
                <w:bCs/>
              </w:rPr>
              <w:t xml:space="preserve"> </w:t>
            </w:r>
            <w:r w:rsidRPr="003F7088">
              <w:rPr>
                <w:rFonts w:ascii="Times New Roman" w:hAnsi="Times New Roman"/>
                <w:bCs/>
              </w:rPr>
              <w:t>ch</w:t>
            </w:r>
            <w:r w:rsidR="003F7088" w:rsidRPr="003F7088">
              <w:rPr>
                <w:rFonts w:ascii="Times New Roman" w:hAnsi="Times New Roman"/>
                <w:bCs/>
              </w:rPr>
              <w:t>ỉ</w:t>
            </w:r>
            <w:r w:rsidRPr="003F7088">
              <w:rPr>
                <w:rFonts w:ascii="Times New Roman" w:hAnsi="Times New Roman"/>
                <w:bCs/>
              </w:rPr>
              <w:t xml:space="preserve"> ra</w:t>
            </w:r>
            <w:r w:rsidR="00136424" w:rsidRPr="003F7088">
              <w:rPr>
                <w:rFonts w:ascii="Times New Roman" w:hAnsi="Times New Roman"/>
                <w:bCs/>
              </w:rPr>
              <w:t xml:space="preserve"> v</w:t>
            </w:r>
            <w:r w:rsidR="003F7088" w:rsidRPr="003F7088">
              <w:rPr>
                <w:rFonts w:ascii="Times New Roman" w:hAnsi="Times New Roman"/>
                <w:bCs/>
              </w:rPr>
              <w:t>à</w:t>
            </w:r>
            <w:r w:rsidR="00136424" w:rsidRPr="003F7088">
              <w:rPr>
                <w:rFonts w:ascii="Times New Roman" w:hAnsi="Times New Roman"/>
                <w:bCs/>
              </w:rPr>
              <w:t xml:space="preserve"> ph</w:t>
            </w:r>
            <w:r w:rsidR="003F7088" w:rsidRPr="003F7088">
              <w:rPr>
                <w:rFonts w:ascii="Times New Roman" w:hAnsi="Times New Roman"/>
                <w:bCs/>
              </w:rPr>
              <w:t>ê</w:t>
            </w:r>
            <w:r w:rsidR="00136424" w:rsidRPr="003F7088">
              <w:rPr>
                <w:rFonts w:ascii="Times New Roman" w:hAnsi="Times New Roman"/>
                <w:bCs/>
              </w:rPr>
              <w:t xml:space="preserve"> ph</w:t>
            </w:r>
            <w:r w:rsidR="003F7088" w:rsidRPr="003F7088">
              <w:rPr>
                <w:rFonts w:ascii="Times New Roman" w:hAnsi="Times New Roman"/>
                <w:bCs/>
              </w:rPr>
              <w:t>á</w:t>
            </w:r>
            <w:r w:rsidR="00136424" w:rsidRPr="003F7088">
              <w:rPr>
                <w:rFonts w:ascii="Times New Roman" w:hAnsi="Times New Roman"/>
                <w:bCs/>
              </w:rPr>
              <w:t>n</w:t>
            </w:r>
            <w:r w:rsidRPr="003F7088">
              <w:rPr>
                <w:rFonts w:ascii="Times New Roman" w:hAnsi="Times New Roman"/>
                <w:bCs/>
              </w:rPr>
              <w:t xml:space="preserve"> l</w:t>
            </w:r>
            <w:r w:rsidR="003F7088" w:rsidRPr="003F7088">
              <w:rPr>
                <w:rFonts w:ascii="Times New Roman" w:hAnsi="Times New Roman"/>
                <w:bCs/>
              </w:rPr>
              <w:t>ố</w:t>
            </w:r>
            <w:r w:rsidR="00B44307" w:rsidRPr="003F7088">
              <w:rPr>
                <w:rFonts w:ascii="Times New Roman" w:hAnsi="Times New Roman"/>
                <w:bCs/>
              </w:rPr>
              <w:t>i h</w:t>
            </w:r>
            <w:r w:rsidR="003F7088" w:rsidRPr="003F7088">
              <w:rPr>
                <w:rFonts w:ascii="Times New Roman" w:hAnsi="Times New Roman"/>
                <w:bCs/>
              </w:rPr>
              <w:t>ọ</w:t>
            </w:r>
            <w:r w:rsidR="00B44307" w:rsidRPr="003F7088">
              <w:rPr>
                <w:rFonts w:ascii="Times New Roman" w:hAnsi="Times New Roman"/>
                <w:bCs/>
              </w:rPr>
              <w:t>c chu</w:t>
            </w:r>
            <w:r w:rsidR="003F7088" w:rsidRPr="003F7088">
              <w:rPr>
                <w:rFonts w:ascii="Times New Roman" w:hAnsi="Times New Roman"/>
                <w:bCs/>
              </w:rPr>
              <w:t>ộ</w:t>
            </w:r>
            <w:r w:rsidR="00B44307" w:rsidRPr="003F7088">
              <w:rPr>
                <w:rFonts w:ascii="Times New Roman" w:hAnsi="Times New Roman"/>
                <w:bCs/>
              </w:rPr>
              <w:t>ng h</w:t>
            </w:r>
            <w:r w:rsidR="003F7088" w:rsidRPr="003F7088">
              <w:rPr>
                <w:rFonts w:ascii="Times New Roman" w:hAnsi="Times New Roman"/>
                <w:bCs/>
              </w:rPr>
              <w:t>ì</w:t>
            </w:r>
            <w:r w:rsidR="00B44307" w:rsidRPr="003F7088">
              <w:rPr>
                <w:rFonts w:ascii="Times New Roman" w:hAnsi="Times New Roman"/>
                <w:bCs/>
              </w:rPr>
              <w:t>nh th</w:t>
            </w:r>
            <w:r w:rsidR="003F7088" w:rsidRPr="003F7088">
              <w:rPr>
                <w:rFonts w:ascii="Times New Roman" w:hAnsi="Times New Roman"/>
                <w:bCs/>
              </w:rPr>
              <w:t>ứ</w:t>
            </w:r>
            <w:r w:rsidR="00B44307" w:rsidRPr="003F7088">
              <w:rPr>
                <w:rFonts w:ascii="Times New Roman" w:hAnsi="Times New Roman"/>
                <w:bCs/>
              </w:rPr>
              <w:t>c</w:t>
            </w:r>
            <w:r w:rsidR="00E3714B" w:rsidRPr="003F7088">
              <w:rPr>
                <w:rFonts w:ascii="Times New Roman" w:hAnsi="Times New Roman"/>
                <w:bCs/>
              </w:rPr>
              <w:t>, c</w:t>
            </w:r>
            <w:r w:rsidR="003F7088" w:rsidRPr="003F7088">
              <w:rPr>
                <w:rFonts w:ascii="Times New Roman" w:hAnsi="Times New Roman"/>
                <w:bCs/>
              </w:rPr>
              <w:t>ầ</w:t>
            </w:r>
            <w:r w:rsidR="00E3714B" w:rsidRPr="003F7088">
              <w:rPr>
                <w:rFonts w:ascii="Times New Roman" w:hAnsi="Times New Roman"/>
                <w:bCs/>
              </w:rPr>
              <w:t>u danh l</w:t>
            </w:r>
            <w:r w:rsidR="003F7088" w:rsidRPr="003F7088">
              <w:rPr>
                <w:rFonts w:ascii="Times New Roman" w:hAnsi="Times New Roman"/>
                <w:bCs/>
              </w:rPr>
              <w:t>ợ</w:t>
            </w:r>
            <w:r w:rsidR="00E3714B" w:rsidRPr="003F7088">
              <w:rPr>
                <w:rFonts w:ascii="Times New Roman" w:hAnsi="Times New Roman"/>
                <w:bCs/>
              </w:rPr>
              <w:t>i. H</w:t>
            </w:r>
            <w:r w:rsidR="003F7088" w:rsidRPr="003F7088">
              <w:rPr>
                <w:rFonts w:ascii="Times New Roman" w:hAnsi="Times New Roman"/>
                <w:bCs/>
              </w:rPr>
              <w:t>ọ</w:t>
            </w:r>
            <w:r w:rsidR="00E3714B" w:rsidRPr="003F7088">
              <w:rPr>
                <w:rFonts w:ascii="Times New Roman" w:hAnsi="Times New Roman"/>
                <w:bCs/>
              </w:rPr>
              <w:t>c chu</w:t>
            </w:r>
            <w:r w:rsidR="003F7088" w:rsidRPr="003F7088">
              <w:rPr>
                <w:rFonts w:ascii="Times New Roman" w:hAnsi="Times New Roman"/>
                <w:bCs/>
              </w:rPr>
              <w:t>ộ</w:t>
            </w:r>
            <w:r w:rsidR="00E3714B" w:rsidRPr="003F7088">
              <w:rPr>
                <w:rFonts w:ascii="Times New Roman" w:hAnsi="Times New Roman"/>
                <w:bCs/>
              </w:rPr>
              <w:t>ng h</w:t>
            </w:r>
            <w:r w:rsidR="003F7088" w:rsidRPr="003F7088">
              <w:rPr>
                <w:rFonts w:ascii="Times New Roman" w:hAnsi="Times New Roman"/>
                <w:bCs/>
              </w:rPr>
              <w:t>ì</w:t>
            </w:r>
            <w:r w:rsidR="00E3714B" w:rsidRPr="003F7088">
              <w:rPr>
                <w:rFonts w:ascii="Times New Roman" w:hAnsi="Times New Roman"/>
                <w:bCs/>
              </w:rPr>
              <w:t>nh th</w:t>
            </w:r>
            <w:r w:rsidR="003F7088" w:rsidRPr="003F7088">
              <w:rPr>
                <w:rFonts w:ascii="Times New Roman" w:hAnsi="Times New Roman"/>
                <w:bCs/>
              </w:rPr>
              <w:t>ứ</w:t>
            </w:r>
            <w:r w:rsidR="00E3714B" w:rsidRPr="003F7088">
              <w:rPr>
                <w:rFonts w:ascii="Times New Roman" w:hAnsi="Times New Roman"/>
                <w:bCs/>
              </w:rPr>
              <w:t>c</w:t>
            </w:r>
            <w:r w:rsidR="00B44307" w:rsidRPr="003F7088">
              <w:rPr>
                <w:rFonts w:ascii="Times New Roman" w:hAnsi="Times New Roman"/>
                <w:bCs/>
              </w:rPr>
              <w:t xml:space="preserve"> </w:t>
            </w:r>
            <w:r w:rsidR="00E3714B" w:rsidRPr="003F7088">
              <w:rPr>
                <w:rFonts w:ascii="Times New Roman" w:hAnsi="Times New Roman"/>
                <w:bCs/>
              </w:rPr>
              <w:t xml:space="preserve"> l</w:t>
            </w:r>
            <w:r w:rsidR="003F7088" w:rsidRPr="003F7088">
              <w:rPr>
                <w:rFonts w:ascii="Times New Roman" w:hAnsi="Times New Roman"/>
                <w:bCs/>
              </w:rPr>
              <w:t>à</w:t>
            </w:r>
            <w:r w:rsidR="00E3714B" w:rsidRPr="003F7088">
              <w:rPr>
                <w:rFonts w:ascii="Times New Roman" w:hAnsi="Times New Roman"/>
                <w:bCs/>
              </w:rPr>
              <w:t xml:space="preserve"> </w:t>
            </w:r>
            <w:r w:rsidR="00B44307" w:rsidRPr="003F7088">
              <w:rPr>
                <w:rFonts w:ascii="Times New Roman" w:hAnsi="Times New Roman"/>
                <w:bCs/>
              </w:rPr>
              <w:t>h</w:t>
            </w:r>
            <w:r w:rsidR="003F7088" w:rsidRPr="003F7088">
              <w:rPr>
                <w:rFonts w:ascii="Times New Roman" w:hAnsi="Times New Roman"/>
                <w:bCs/>
              </w:rPr>
              <w:t>ọ</w:t>
            </w:r>
            <w:r w:rsidR="00B44307" w:rsidRPr="003F7088">
              <w:rPr>
                <w:rFonts w:ascii="Times New Roman" w:hAnsi="Times New Roman"/>
                <w:bCs/>
              </w:rPr>
              <w:t>c thu</w:t>
            </w:r>
            <w:r w:rsidR="003F7088" w:rsidRPr="003F7088">
              <w:rPr>
                <w:rFonts w:ascii="Times New Roman" w:hAnsi="Times New Roman"/>
                <w:bCs/>
              </w:rPr>
              <w:t>ộ</w:t>
            </w:r>
            <w:r w:rsidR="00B44307" w:rsidRPr="003F7088">
              <w:rPr>
                <w:rFonts w:ascii="Times New Roman" w:hAnsi="Times New Roman"/>
                <w:bCs/>
              </w:rPr>
              <w:t>c l</w:t>
            </w:r>
            <w:r w:rsidR="003F7088" w:rsidRPr="003F7088">
              <w:rPr>
                <w:rFonts w:ascii="Times New Roman" w:hAnsi="Times New Roman"/>
                <w:bCs/>
              </w:rPr>
              <w:t>ò</w:t>
            </w:r>
            <w:r w:rsidR="00B44307" w:rsidRPr="003F7088">
              <w:rPr>
                <w:rFonts w:ascii="Times New Roman" w:hAnsi="Times New Roman"/>
                <w:bCs/>
              </w:rPr>
              <w:t>ng c</w:t>
            </w:r>
            <w:r w:rsidR="003F7088" w:rsidRPr="003F7088">
              <w:rPr>
                <w:rFonts w:ascii="Times New Roman" w:hAnsi="Times New Roman"/>
                <w:bCs/>
              </w:rPr>
              <w:t>â</w:t>
            </w:r>
            <w:r w:rsidR="00B44307" w:rsidRPr="003F7088">
              <w:rPr>
                <w:rFonts w:ascii="Times New Roman" w:hAnsi="Times New Roman"/>
                <w:bCs/>
              </w:rPr>
              <w:t>u ch</w:t>
            </w:r>
            <w:r w:rsidR="003F7088" w:rsidRPr="003F7088">
              <w:rPr>
                <w:rFonts w:ascii="Times New Roman" w:hAnsi="Times New Roman"/>
                <w:bCs/>
              </w:rPr>
              <w:t>ữ</w:t>
            </w:r>
            <w:r w:rsidR="00B44307" w:rsidRPr="003F7088">
              <w:rPr>
                <w:rFonts w:ascii="Times New Roman" w:hAnsi="Times New Roman"/>
                <w:bCs/>
              </w:rPr>
              <w:t xml:space="preserve"> m</w:t>
            </w:r>
            <w:r w:rsidR="003F7088" w:rsidRPr="003F7088">
              <w:rPr>
                <w:rFonts w:ascii="Times New Roman" w:hAnsi="Times New Roman"/>
                <w:bCs/>
              </w:rPr>
              <w:t>à</w:t>
            </w:r>
            <w:r w:rsidR="00B44307" w:rsidRPr="003F7088">
              <w:rPr>
                <w:rFonts w:ascii="Times New Roman" w:hAnsi="Times New Roman"/>
                <w:bCs/>
              </w:rPr>
              <w:t xml:space="preserve"> kh</w:t>
            </w:r>
            <w:r w:rsidR="003F7088" w:rsidRPr="003F7088">
              <w:rPr>
                <w:rFonts w:ascii="Times New Roman" w:hAnsi="Times New Roman"/>
                <w:bCs/>
              </w:rPr>
              <w:t>ô</w:t>
            </w:r>
            <w:r w:rsidR="00B44307" w:rsidRPr="003F7088">
              <w:rPr>
                <w:rFonts w:ascii="Times New Roman" w:hAnsi="Times New Roman"/>
                <w:bCs/>
              </w:rPr>
              <w:t>ng hi</w:t>
            </w:r>
            <w:r w:rsidR="003F7088" w:rsidRPr="003F7088">
              <w:rPr>
                <w:rFonts w:ascii="Times New Roman" w:hAnsi="Times New Roman"/>
                <w:bCs/>
              </w:rPr>
              <w:t>ể</w:t>
            </w:r>
            <w:r w:rsidR="00B44307" w:rsidRPr="003F7088">
              <w:rPr>
                <w:rFonts w:ascii="Times New Roman" w:hAnsi="Times New Roman"/>
                <w:bCs/>
              </w:rPr>
              <w:t>u n</w:t>
            </w:r>
            <w:r w:rsidR="003F7088" w:rsidRPr="003F7088">
              <w:rPr>
                <w:rFonts w:ascii="Times New Roman" w:hAnsi="Times New Roman"/>
                <w:bCs/>
              </w:rPr>
              <w:t>ộ</w:t>
            </w:r>
            <w:r w:rsidR="00B44307" w:rsidRPr="003F7088">
              <w:rPr>
                <w:rFonts w:ascii="Times New Roman" w:hAnsi="Times New Roman"/>
                <w:bCs/>
              </w:rPr>
              <w:t>i dung, ch</w:t>
            </w:r>
            <w:r w:rsidR="003F7088" w:rsidRPr="003F7088">
              <w:rPr>
                <w:rFonts w:ascii="Times New Roman" w:hAnsi="Times New Roman"/>
                <w:bCs/>
              </w:rPr>
              <w:t>ỉ</w:t>
            </w:r>
            <w:r w:rsidR="00B44307" w:rsidRPr="003F7088">
              <w:rPr>
                <w:rFonts w:ascii="Times New Roman" w:hAnsi="Times New Roman"/>
                <w:bCs/>
              </w:rPr>
              <w:t xml:space="preserve"> c</w:t>
            </w:r>
            <w:r w:rsidR="003F7088" w:rsidRPr="003F7088">
              <w:rPr>
                <w:rFonts w:ascii="Times New Roman" w:hAnsi="Times New Roman"/>
                <w:bCs/>
              </w:rPr>
              <w:t>ó</w:t>
            </w:r>
            <w:r w:rsidR="00B44307" w:rsidRPr="003F7088">
              <w:rPr>
                <w:rFonts w:ascii="Times New Roman" w:hAnsi="Times New Roman"/>
                <w:bCs/>
              </w:rPr>
              <w:t xml:space="preserve"> danh m</w:t>
            </w:r>
            <w:r w:rsidR="003F7088" w:rsidRPr="003F7088">
              <w:rPr>
                <w:rFonts w:ascii="Times New Roman" w:hAnsi="Times New Roman"/>
                <w:bCs/>
              </w:rPr>
              <w:t>à</w:t>
            </w:r>
            <w:r w:rsidR="00B44307" w:rsidRPr="003F7088">
              <w:rPr>
                <w:rFonts w:ascii="Times New Roman" w:hAnsi="Times New Roman"/>
                <w:bCs/>
              </w:rPr>
              <w:t xml:space="preserve"> kh</w:t>
            </w:r>
            <w:r w:rsidR="003F7088" w:rsidRPr="003F7088">
              <w:rPr>
                <w:rFonts w:ascii="Times New Roman" w:hAnsi="Times New Roman"/>
                <w:bCs/>
              </w:rPr>
              <w:t>ô</w:t>
            </w:r>
            <w:r w:rsidR="00B44307" w:rsidRPr="003F7088">
              <w:rPr>
                <w:rFonts w:ascii="Times New Roman" w:hAnsi="Times New Roman"/>
                <w:bCs/>
              </w:rPr>
              <w:t>ng th</w:t>
            </w:r>
            <w:r w:rsidR="003F7088" w:rsidRPr="003F7088">
              <w:rPr>
                <w:rFonts w:ascii="Times New Roman" w:hAnsi="Times New Roman"/>
                <w:bCs/>
              </w:rPr>
              <w:t>ự</w:t>
            </w:r>
            <w:r w:rsidR="00B44307" w:rsidRPr="003F7088">
              <w:rPr>
                <w:rFonts w:ascii="Times New Roman" w:hAnsi="Times New Roman"/>
                <w:bCs/>
              </w:rPr>
              <w:t>c ch</w:t>
            </w:r>
            <w:r w:rsidR="003F7088" w:rsidRPr="003F7088">
              <w:rPr>
                <w:rFonts w:ascii="Times New Roman" w:hAnsi="Times New Roman"/>
                <w:bCs/>
              </w:rPr>
              <w:t>ấ</w:t>
            </w:r>
            <w:r w:rsidR="00B44307" w:rsidRPr="003F7088">
              <w:rPr>
                <w:rFonts w:ascii="Times New Roman" w:hAnsi="Times New Roman"/>
                <w:bCs/>
              </w:rPr>
              <w:t>t</w:t>
            </w:r>
            <w:r w:rsidRPr="003F7088">
              <w:rPr>
                <w:rFonts w:ascii="Times New Roman" w:hAnsi="Times New Roman"/>
                <w:bCs/>
              </w:rPr>
              <w:t xml:space="preserve">. </w:t>
            </w:r>
            <w:r w:rsidR="00B44307" w:rsidRPr="003F7088">
              <w:rPr>
                <w:rFonts w:ascii="Times New Roman" w:hAnsi="Times New Roman"/>
                <w:bCs/>
              </w:rPr>
              <w:t>L</w:t>
            </w:r>
            <w:r w:rsidR="003F7088" w:rsidRPr="003F7088">
              <w:rPr>
                <w:rFonts w:ascii="Times New Roman" w:hAnsi="Times New Roman"/>
                <w:bCs/>
              </w:rPr>
              <w:t>ố</w:t>
            </w:r>
            <w:r w:rsidR="00B44307" w:rsidRPr="003F7088">
              <w:rPr>
                <w:rFonts w:ascii="Times New Roman" w:hAnsi="Times New Roman"/>
                <w:bCs/>
              </w:rPr>
              <w:t>i h</w:t>
            </w:r>
            <w:r w:rsidR="003F7088" w:rsidRPr="003F7088">
              <w:rPr>
                <w:rFonts w:ascii="Times New Roman" w:hAnsi="Times New Roman"/>
                <w:bCs/>
              </w:rPr>
              <w:t>ọ</w:t>
            </w:r>
            <w:r w:rsidR="00B44307" w:rsidRPr="003F7088">
              <w:rPr>
                <w:rFonts w:ascii="Times New Roman" w:hAnsi="Times New Roman"/>
                <w:bCs/>
              </w:rPr>
              <w:t>c c</w:t>
            </w:r>
            <w:r w:rsidR="003F7088" w:rsidRPr="003F7088">
              <w:rPr>
                <w:rFonts w:ascii="Times New Roman" w:hAnsi="Times New Roman"/>
                <w:bCs/>
              </w:rPr>
              <w:t>ầ</w:t>
            </w:r>
            <w:r w:rsidR="00B44307" w:rsidRPr="003F7088">
              <w:rPr>
                <w:rFonts w:ascii="Times New Roman" w:hAnsi="Times New Roman"/>
                <w:bCs/>
              </w:rPr>
              <w:t>u danh l</w:t>
            </w:r>
            <w:r w:rsidR="003F7088" w:rsidRPr="003F7088">
              <w:rPr>
                <w:rFonts w:ascii="Times New Roman" w:hAnsi="Times New Roman"/>
                <w:bCs/>
              </w:rPr>
              <w:t>ợ</w:t>
            </w:r>
            <w:r w:rsidR="00B44307" w:rsidRPr="003F7088">
              <w:rPr>
                <w:rFonts w:ascii="Times New Roman" w:hAnsi="Times New Roman"/>
                <w:bCs/>
              </w:rPr>
              <w:t>i: h</w:t>
            </w:r>
            <w:r w:rsidR="003F7088" w:rsidRPr="003F7088">
              <w:rPr>
                <w:rFonts w:ascii="Times New Roman" w:hAnsi="Times New Roman"/>
                <w:bCs/>
              </w:rPr>
              <w:t>ọ</w:t>
            </w:r>
            <w:r w:rsidR="00B44307" w:rsidRPr="003F7088">
              <w:rPr>
                <w:rFonts w:ascii="Times New Roman" w:hAnsi="Times New Roman"/>
                <w:bCs/>
              </w:rPr>
              <w:t xml:space="preserve">c </w:t>
            </w:r>
            <w:r w:rsidR="003F7088" w:rsidRPr="003F7088">
              <w:rPr>
                <w:rFonts w:ascii="Times New Roman" w:hAnsi="Times New Roman"/>
                <w:bCs/>
              </w:rPr>
              <w:t>để</w:t>
            </w:r>
            <w:r w:rsidR="00B44307" w:rsidRPr="003F7088">
              <w:rPr>
                <w:rFonts w:ascii="Times New Roman" w:hAnsi="Times New Roman"/>
                <w:bCs/>
              </w:rPr>
              <w:t xml:space="preserve"> c</w:t>
            </w:r>
            <w:r w:rsidR="003F7088" w:rsidRPr="003F7088">
              <w:rPr>
                <w:rFonts w:ascii="Times New Roman" w:hAnsi="Times New Roman"/>
                <w:bCs/>
              </w:rPr>
              <w:t>ó</w:t>
            </w:r>
            <w:r w:rsidR="00B44307" w:rsidRPr="003F7088">
              <w:rPr>
                <w:rFonts w:ascii="Times New Roman" w:hAnsi="Times New Roman"/>
                <w:bCs/>
              </w:rPr>
              <w:t xml:space="preserve"> danh ti</w:t>
            </w:r>
            <w:r w:rsidR="003F7088" w:rsidRPr="003F7088">
              <w:rPr>
                <w:rFonts w:ascii="Times New Roman" w:hAnsi="Times New Roman"/>
                <w:bCs/>
              </w:rPr>
              <w:t>ế</w:t>
            </w:r>
            <w:r w:rsidR="00B44307" w:rsidRPr="003F7088">
              <w:rPr>
                <w:rFonts w:ascii="Times New Roman" w:hAnsi="Times New Roman"/>
                <w:bCs/>
              </w:rPr>
              <w:t xml:space="preserve">ng, </w:t>
            </w:r>
            <w:r w:rsidR="003F7088" w:rsidRPr="003F7088">
              <w:rPr>
                <w:rFonts w:ascii="Times New Roman" w:hAnsi="Times New Roman"/>
                <w:bCs/>
              </w:rPr>
              <w:t>đượ</w:t>
            </w:r>
            <w:r w:rsidR="00B44307" w:rsidRPr="003F7088">
              <w:rPr>
                <w:rFonts w:ascii="Times New Roman" w:hAnsi="Times New Roman"/>
                <w:bCs/>
              </w:rPr>
              <w:t>c tr</w:t>
            </w:r>
            <w:r w:rsidR="003F7088" w:rsidRPr="003F7088">
              <w:rPr>
                <w:rFonts w:ascii="Times New Roman" w:hAnsi="Times New Roman"/>
                <w:bCs/>
              </w:rPr>
              <w:t>ọ</w:t>
            </w:r>
            <w:r w:rsidR="00B44307" w:rsidRPr="003F7088">
              <w:rPr>
                <w:rFonts w:ascii="Times New Roman" w:hAnsi="Times New Roman"/>
                <w:bCs/>
              </w:rPr>
              <w:t>ng v</w:t>
            </w:r>
            <w:r w:rsidR="003F7088" w:rsidRPr="003F7088">
              <w:rPr>
                <w:rFonts w:ascii="Times New Roman" w:hAnsi="Times New Roman"/>
                <w:bCs/>
              </w:rPr>
              <w:t>ọ</w:t>
            </w:r>
            <w:r w:rsidR="00B44307" w:rsidRPr="003F7088">
              <w:rPr>
                <w:rFonts w:ascii="Times New Roman" w:hAnsi="Times New Roman"/>
                <w:bCs/>
              </w:rPr>
              <w:t xml:space="preserve">ng, </w:t>
            </w:r>
            <w:r w:rsidR="003F7088" w:rsidRPr="003F7088">
              <w:rPr>
                <w:rFonts w:ascii="Times New Roman" w:hAnsi="Times New Roman"/>
                <w:bCs/>
              </w:rPr>
              <w:t>đượ</w:t>
            </w:r>
            <w:r w:rsidR="00B44307" w:rsidRPr="003F7088">
              <w:rPr>
                <w:rFonts w:ascii="Times New Roman" w:hAnsi="Times New Roman"/>
                <w:bCs/>
              </w:rPr>
              <w:t>c nh</w:t>
            </w:r>
            <w:r w:rsidR="003F7088" w:rsidRPr="003F7088">
              <w:rPr>
                <w:rFonts w:ascii="Times New Roman" w:hAnsi="Times New Roman"/>
                <w:bCs/>
              </w:rPr>
              <w:t>à</w:t>
            </w:r>
            <w:r w:rsidR="00B44307" w:rsidRPr="003F7088">
              <w:rPr>
                <w:rFonts w:ascii="Times New Roman" w:hAnsi="Times New Roman"/>
                <w:bCs/>
              </w:rPr>
              <w:t>n nh</w:t>
            </w:r>
            <w:r w:rsidR="003F7088" w:rsidRPr="003F7088">
              <w:rPr>
                <w:rFonts w:ascii="Times New Roman" w:hAnsi="Times New Roman"/>
                <w:bCs/>
              </w:rPr>
              <w:t>ã</w:t>
            </w:r>
            <w:r w:rsidR="00B44307" w:rsidRPr="003F7088">
              <w:rPr>
                <w:rFonts w:ascii="Times New Roman" w:hAnsi="Times New Roman"/>
                <w:bCs/>
              </w:rPr>
              <w:t xml:space="preserve">, </w:t>
            </w:r>
            <w:r w:rsidR="003F7088" w:rsidRPr="003F7088">
              <w:rPr>
                <w:rFonts w:ascii="Times New Roman" w:hAnsi="Times New Roman"/>
                <w:bCs/>
              </w:rPr>
              <w:t>đượ</w:t>
            </w:r>
            <w:r w:rsidR="00B44307" w:rsidRPr="003F7088">
              <w:rPr>
                <w:rFonts w:ascii="Times New Roman" w:hAnsi="Times New Roman"/>
                <w:bCs/>
              </w:rPr>
              <w:t>c nhi</w:t>
            </w:r>
            <w:r w:rsidR="003F7088" w:rsidRPr="003F7088">
              <w:rPr>
                <w:rFonts w:ascii="Times New Roman" w:hAnsi="Times New Roman"/>
                <w:bCs/>
              </w:rPr>
              <w:t>ề</w:t>
            </w:r>
            <w:r w:rsidR="00B44307" w:rsidRPr="003F7088">
              <w:rPr>
                <w:rFonts w:ascii="Times New Roman" w:hAnsi="Times New Roman"/>
                <w:bCs/>
              </w:rPr>
              <w:t>u b</w:t>
            </w:r>
            <w:r w:rsidR="003F7088" w:rsidRPr="003F7088">
              <w:rPr>
                <w:rFonts w:ascii="Times New Roman" w:hAnsi="Times New Roman"/>
                <w:bCs/>
              </w:rPr>
              <w:t>ổ</w:t>
            </w:r>
            <w:r w:rsidR="00B44307" w:rsidRPr="003F7088">
              <w:rPr>
                <w:rFonts w:ascii="Times New Roman" w:hAnsi="Times New Roman"/>
                <w:bCs/>
              </w:rPr>
              <w:t>ng l</w:t>
            </w:r>
            <w:r w:rsidR="003F7088" w:rsidRPr="003F7088">
              <w:rPr>
                <w:rFonts w:ascii="Times New Roman" w:hAnsi="Times New Roman"/>
                <w:bCs/>
              </w:rPr>
              <w:t>ộ</w:t>
            </w:r>
            <w:r w:rsidR="00B44307" w:rsidRPr="003F7088">
              <w:rPr>
                <w:rFonts w:ascii="Times New Roman" w:hAnsi="Times New Roman"/>
                <w:bCs/>
              </w:rPr>
              <w:t>c.</w:t>
            </w:r>
            <w:r w:rsidR="00E3714B" w:rsidRPr="003F7088">
              <w:rPr>
                <w:rFonts w:ascii="Times New Roman" w:hAnsi="Times New Roman"/>
                <w:bCs/>
              </w:rPr>
              <w:t xml:space="preserve"> </w:t>
            </w:r>
            <w:r w:rsidR="003F7088" w:rsidRPr="003F7088">
              <w:rPr>
                <w:rFonts w:ascii="Times New Roman" w:hAnsi="Times New Roman"/>
                <w:bCs/>
              </w:rPr>
              <w:t>Đó</w:t>
            </w:r>
            <w:r w:rsidRPr="003F7088">
              <w:rPr>
                <w:rFonts w:ascii="Times New Roman" w:hAnsi="Times New Roman"/>
                <w:bCs/>
              </w:rPr>
              <w:t xml:space="preserve"> l</w:t>
            </w:r>
            <w:r w:rsidR="003F7088" w:rsidRPr="003F7088">
              <w:rPr>
                <w:rFonts w:ascii="Times New Roman" w:hAnsi="Times New Roman"/>
                <w:bCs/>
              </w:rPr>
              <w:t>à</w:t>
            </w:r>
            <w:r w:rsidRPr="003F7088">
              <w:rPr>
                <w:rFonts w:ascii="Times New Roman" w:hAnsi="Times New Roman"/>
                <w:bCs/>
              </w:rPr>
              <w:t xml:space="preserve"> l</w:t>
            </w:r>
            <w:r w:rsidR="003F7088" w:rsidRPr="003F7088">
              <w:rPr>
                <w:rFonts w:ascii="Times New Roman" w:hAnsi="Times New Roman"/>
                <w:bCs/>
              </w:rPr>
              <w:t>ố</w:t>
            </w:r>
            <w:r w:rsidRPr="003F7088">
              <w:rPr>
                <w:rFonts w:ascii="Times New Roman" w:hAnsi="Times New Roman"/>
                <w:bCs/>
              </w:rPr>
              <w:t xml:space="preserve">i </w:t>
            </w:r>
            <w:r w:rsidR="00B44307" w:rsidRPr="003F7088">
              <w:rPr>
                <w:rFonts w:ascii="Times New Roman" w:hAnsi="Times New Roman"/>
                <w:bCs/>
              </w:rPr>
              <w:t>h</w:t>
            </w:r>
            <w:r w:rsidR="003F7088" w:rsidRPr="003F7088">
              <w:rPr>
                <w:rFonts w:ascii="Times New Roman" w:hAnsi="Times New Roman"/>
                <w:bCs/>
              </w:rPr>
              <w:t>ọ</w:t>
            </w:r>
            <w:r w:rsidR="00B44307" w:rsidRPr="003F7088">
              <w:rPr>
                <w:rFonts w:ascii="Times New Roman" w:hAnsi="Times New Roman"/>
                <w:bCs/>
              </w:rPr>
              <w:t>c l</w:t>
            </w:r>
            <w:r w:rsidR="003F7088" w:rsidRPr="003F7088">
              <w:rPr>
                <w:rFonts w:ascii="Times New Roman" w:hAnsi="Times New Roman"/>
                <w:bCs/>
              </w:rPr>
              <w:t>ệ</w:t>
            </w:r>
            <w:r w:rsidR="00B44307" w:rsidRPr="003F7088">
              <w:rPr>
                <w:rFonts w:ascii="Times New Roman" w:hAnsi="Times New Roman"/>
                <w:bCs/>
              </w:rPr>
              <w:t>ch l</w:t>
            </w:r>
            <w:r w:rsidR="003F7088" w:rsidRPr="003F7088">
              <w:rPr>
                <w:rFonts w:ascii="Times New Roman" w:hAnsi="Times New Roman"/>
                <w:bCs/>
              </w:rPr>
              <w:t>ạ</w:t>
            </w:r>
            <w:r w:rsidR="00B44307" w:rsidRPr="003F7088">
              <w:rPr>
                <w:rFonts w:ascii="Times New Roman" w:hAnsi="Times New Roman"/>
                <w:bCs/>
              </w:rPr>
              <w:t>c sai tr</w:t>
            </w:r>
            <w:r w:rsidR="003F7088" w:rsidRPr="003F7088">
              <w:rPr>
                <w:rFonts w:ascii="Times New Roman" w:hAnsi="Times New Roman"/>
                <w:bCs/>
              </w:rPr>
              <w:t>á</w:t>
            </w:r>
            <w:r w:rsidR="00E3714B" w:rsidRPr="003F7088">
              <w:rPr>
                <w:rFonts w:ascii="Times New Roman" w:hAnsi="Times New Roman"/>
                <w:bCs/>
              </w:rPr>
              <w:t>i v</w:t>
            </w:r>
            <w:r w:rsidR="003F7088" w:rsidRPr="003F7088">
              <w:rPr>
                <w:rFonts w:ascii="Times New Roman" w:hAnsi="Times New Roman"/>
                <w:bCs/>
              </w:rPr>
              <w:t>à</w:t>
            </w:r>
            <w:r w:rsidR="00E3714B" w:rsidRPr="003F7088">
              <w:rPr>
                <w:rFonts w:ascii="Times New Roman" w:hAnsi="Times New Roman"/>
                <w:bCs/>
              </w:rPr>
              <w:t xml:space="preserve"> </w:t>
            </w:r>
            <w:r w:rsidR="003F7088" w:rsidRPr="003F7088">
              <w:rPr>
                <w:rFonts w:ascii="Times New Roman" w:hAnsi="Times New Roman"/>
                <w:bCs/>
              </w:rPr>
              <w:t>đ</w:t>
            </w:r>
            <w:r w:rsidR="00E3714B" w:rsidRPr="003F7088">
              <w:rPr>
                <w:rFonts w:ascii="Times New Roman" w:hAnsi="Times New Roman"/>
                <w:bCs/>
              </w:rPr>
              <w:t xml:space="preserve">em </w:t>
            </w:r>
            <w:r w:rsidR="003F7088" w:rsidRPr="003F7088">
              <w:rPr>
                <w:rFonts w:ascii="Times New Roman" w:hAnsi="Times New Roman"/>
                <w:bCs/>
              </w:rPr>
              <w:t>đế</w:t>
            </w:r>
            <w:r w:rsidR="00E3714B" w:rsidRPr="003F7088">
              <w:rPr>
                <w:rFonts w:ascii="Times New Roman" w:hAnsi="Times New Roman"/>
                <w:bCs/>
              </w:rPr>
              <w:t>n h</w:t>
            </w:r>
            <w:r w:rsidR="003F7088" w:rsidRPr="003F7088">
              <w:rPr>
                <w:rFonts w:ascii="Times New Roman" w:hAnsi="Times New Roman"/>
              </w:rPr>
              <w:t>ậ</w:t>
            </w:r>
            <w:r w:rsidRPr="003F7088">
              <w:rPr>
                <w:rFonts w:ascii="Times New Roman" w:hAnsi="Times New Roman"/>
              </w:rPr>
              <w:t>u qu</w:t>
            </w:r>
            <w:r w:rsidR="003F7088" w:rsidRPr="003F7088">
              <w:rPr>
                <w:rFonts w:ascii="Times New Roman" w:hAnsi="Times New Roman"/>
              </w:rPr>
              <w:t>ả</w:t>
            </w:r>
            <w:r w:rsidRPr="003F7088">
              <w:rPr>
                <w:rFonts w:ascii="Times New Roman" w:hAnsi="Times New Roman"/>
              </w:rPr>
              <w:t xml:space="preserve"> </w:t>
            </w:r>
            <w:r w:rsidR="00E3714B" w:rsidRPr="003F7088">
              <w:rPr>
                <w:rFonts w:ascii="Times New Roman" w:hAnsi="Times New Roman"/>
              </w:rPr>
              <w:t>tai h</w:t>
            </w:r>
            <w:r w:rsidR="003F7088" w:rsidRPr="003F7088">
              <w:rPr>
                <w:rFonts w:ascii="Times New Roman" w:hAnsi="Times New Roman"/>
              </w:rPr>
              <w:t>ạ</w:t>
            </w:r>
            <w:r w:rsidR="00E3714B" w:rsidRPr="003F7088">
              <w:rPr>
                <w:rFonts w:ascii="Times New Roman" w:hAnsi="Times New Roman"/>
              </w:rPr>
              <w:t>i: c</w:t>
            </w:r>
            <w:r w:rsidR="00B44307" w:rsidRPr="003F7088">
              <w:rPr>
                <w:rFonts w:ascii="Times New Roman" w:hAnsi="Times New Roman"/>
                <w:bCs/>
              </w:rPr>
              <w:t>h</w:t>
            </w:r>
            <w:r w:rsidR="003F7088" w:rsidRPr="003F7088">
              <w:rPr>
                <w:rFonts w:ascii="Times New Roman" w:hAnsi="Times New Roman"/>
                <w:bCs/>
              </w:rPr>
              <w:t>ú</w:t>
            </w:r>
            <w:r w:rsidR="00B44307" w:rsidRPr="003F7088">
              <w:rPr>
                <w:rFonts w:ascii="Times New Roman" w:hAnsi="Times New Roman"/>
                <w:bCs/>
              </w:rPr>
              <w:t>a t</w:t>
            </w:r>
            <w:r w:rsidR="003F7088" w:rsidRPr="003F7088">
              <w:rPr>
                <w:rFonts w:ascii="Times New Roman" w:hAnsi="Times New Roman"/>
                <w:bCs/>
              </w:rPr>
              <w:t>ầ</w:t>
            </w:r>
            <w:r w:rsidR="00B44307" w:rsidRPr="003F7088">
              <w:rPr>
                <w:rFonts w:ascii="Times New Roman" w:hAnsi="Times New Roman"/>
                <w:bCs/>
              </w:rPr>
              <w:t>m th</w:t>
            </w:r>
            <w:r w:rsidR="003F7088" w:rsidRPr="003F7088">
              <w:rPr>
                <w:rFonts w:ascii="Times New Roman" w:hAnsi="Times New Roman"/>
                <w:bCs/>
              </w:rPr>
              <w:t>ườ</w:t>
            </w:r>
            <w:r w:rsidR="00B44307" w:rsidRPr="003F7088">
              <w:rPr>
                <w:rFonts w:ascii="Times New Roman" w:hAnsi="Times New Roman"/>
                <w:bCs/>
              </w:rPr>
              <w:t>ng, th</w:t>
            </w:r>
            <w:r w:rsidR="003F7088" w:rsidRPr="003F7088">
              <w:rPr>
                <w:rFonts w:ascii="Times New Roman" w:hAnsi="Times New Roman"/>
                <w:bCs/>
              </w:rPr>
              <w:t>ầ</w:t>
            </w:r>
            <w:r w:rsidR="00B44307" w:rsidRPr="003F7088">
              <w:rPr>
                <w:rFonts w:ascii="Times New Roman" w:hAnsi="Times New Roman"/>
                <w:bCs/>
              </w:rPr>
              <w:t>n n</w:t>
            </w:r>
            <w:r w:rsidR="003F7088" w:rsidRPr="003F7088">
              <w:rPr>
                <w:rFonts w:ascii="Times New Roman" w:hAnsi="Times New Roman"/>
                <w:bCs/>
              </w:rPr>
              <w:t>ị</w:t>
            </w:r>
            <w:r w:rsidR="00B44307" w:rsidRPr="003F7088">
              <w:rPr>
                <w:rFonts w:ascii="Times New Roman" w:hAnsi="Times New Roman"/>
                <w:bCs/>
              </w:rPr>
              <w:t>nh h</w:t>
            </w:r>
            <w:r w:rsidR="003F7088" w:rsidRPr="003F7088">
              <w:rPr>
                <w:rFonts w:ascii="Times New Roman" w:hAnsi="Times New Roman"/>
                <w:bCs/>
              </w:rPr>
              <w:t>ó</w:t>
            </w:r>
            <w:r w:rsidR="00B44307" w:rsidRPr="003F7088">
              <w:rPr>
                <w:rFonts w:ascii="Times New Roman" w:hAnsi="Times New Roman"/>
                <w:bCs/>
              </w:rPr>
              <w:t>t, kh</w:t>
            </w:r>
            <w:r w:rsidR="003F7088" w:rsidRPr="003F7088">
              <w:rPr>
                <w:rFonts w:ascii="Times New Roman" w:hAnsi="Times New Roman"/>
                <w:bCs/>
              </w:rPr>
              <w:t>ô</w:t>
            </w:r>
            <w:r w:rsidR="00B44307" w:rsidRPr="003F7088">
              <w:rPr>
                <w:rFonts w:ascii="Times New Roman" w:hAnsi="Times New Roman"/>
                <w:bCs/>
              </w:rPr>
              <w:t>ng c</w:t>
            </w:r>
            <w:r w:rsidR="003F7088" w:rsidRPr="003F7088">
              <w:rPr>
                <w:rFonts w:ascii="Times New Roman" w:hAnsi="Times New Roman"/>
                <w:bCs/>
              </w:rPr>
              <w:t>ó</w:t>
            </w:r>
            <w:r w:rsidR="00B44307" w:rsidRPr="003F7088">
              <w:rPr>
                <w:rFonts w:ascii="Times New Roman" w:hAnsi="Times New Roman"/>
                <w:bCs/>
              </w:rPr>
              <w:t xml:space="preserve"> th</w:t>
            </w:r>
            <w:r w:rsidR="003F7088" w:rsidRPr="003F7088">
              <w:rPr>
                <w:rFonts w:ascii="Times New Roman" w:hAnsi="Times New Roman"/>
                <w:bCs/>
              </w:rPr>
              <w:t>ự</w:t>
            </w:r>
            <w:r w:rsidR="00B44307" w:rsidRPr="003F7088">
              <w:rPr>
                <w:rFonts w:ascii="Times New Roman" w:hAnsi="Times New Roman"/>
                <w:bCs/>
              </w:rPr>
              <w:t>c ch</w:t>
            </w:r>
            <w:r w:rsidR="003F7088" w:rsidRPr="003F7088">
              <w:rPr>
                <w:rFonts w:ascii="Times New Roman" w:hAnsi="Times New Roman"/>
                <w:bCs/>
              </w:rPr>
              <w:t>ấ</w:t>
            </w:r>
            <w:r w:rsidR="00B44307" w:rsidRPr="003F7088">
              <w:rPr>
                <w:rFonts w:ascii="Times New Roman" w:hAnsi="Times New Roman"/>
                <w:bCs/>
              </w:rPr>
              <w:t>t n</w:t>
            </w:r>
            <w:r w:rsidR="003F7088" w:rsidRPr="003F7088">
              <w:rPr>
                <w:rFonts w:ascii="Times New Roman" w:hAnsi="Times New Roman"/>
                <w:bCs/>
              </w:rPr>
              <w:t>ê</w:t>
            </w:r>
            <w:r w:rsidR="00B44307" w:rsidRPr="003F7088">
              <w:rPr>
                <w:rFonts w:ascii="Times New Roman" w:hAnsi="Times New Roman"/>
                <w:bCs/>
              </w:rPr>
              <w:t>n</w:t>
            </w:r>
            <w:r w:rsidR="00E3714B" w:rsidRPr="003F7088">
              <w:rPr>
                <w:rFonts w:ascii="Times New Roman" w:hAnsi="Times New Roman"/>
                <w:bCs/>
              </w:rPr>
              <w:t xml:space="preserve"> kh</w:t>
            </w:r>
            <w:r w:rsidR="003F7088" w:rsidRPr="003F7088">
              <w:rPr>
                <w:rFonts w:ascii="Times New Roman" w:hAnsi="Times New Roman"/>
                <w:bCs/>
              </w:rPr>
              <w:t>ô</w:t>
            </w:r>
            <w:r w:rsidR="00E3714B" w:rsidRPr="003F7088">
              <w:rPr>
                <w:rFonts w:ascii="Times New Roman" w:hAnsi="Times New Roman"/>
                <w:bCs/>
              </w:rPr>
              <w:t>ng c</w:t>
            </w:r>
            <w:r w:rsidR="003F7088" w:rsidRPr="003F7088">
              <w:rPr>
                <w:rFonts w:ascii="Times New Roman" w:hAnsi="Times New Roman"/>
                <w:bCs/>
              </w:rPr>
              <w:t>ó</w:t>
            </w:r>
            <w:r w:rsidR="00E3714B" w:rsidRPr="003F7088">
              <w:rPr>
                <w:rFonts w:ascii="Times New Roman" w:hAnsi="Times New Roman"/>
                <w:bCs/>
              </w:rPr>
              <w:t xml:space="preserve"> ng</w:t>
            </w:r>
            <w:r w:rsidR="003F7088" w:rsidRPr="003F7088">
              <w:rPr>
                <w:rFonts w:ascii="Times New Roman" w:hAnsi="Times New Roman"/>
                <w:bCs/>
              </w:rPr>
              <w:t>ườ</w:t>
            </w:r>
            <w:r w:rsidR="00E3714B" w:rsidRPr="003F7088">
              <w:rPr>
                <w:rFonts w:ascii="Times New Roman" w:hAnsi="Times New Roman"/>
                <w:bCs/>
              </w:rPr>
              <w:t>i t</w:t>
            </w:r>
            <w:r w:rsidR="003F7088" w:rsidRPr="003F7088">
              <w:rPr>
                <w:rFonts w:ascii="Times New Roman" w:hAnsi="Times New Roman"/>
                <w:bCs/>
              </w:rPr>
              <w:t>à</w:t>
            </w:r>
            <w:r w:rsidR="00E3714B" w:rsidRPr="003F7088">
              <w:rPr>
                <w:rFonts w:ascii="Times New Roman" w:hAnsi="Times New Roman"/>
                <w:bCs/>
              </w:rPr>
              <w:t xml:space="preserve">i </w:t>
            </w:r>
            <w:r w:rsidR="003F7088" w:rsidRPr="003F7088">
              <w:rPr>
                <w:rFonts w:ascii="Times New Roman" w:hAnsi="Times New Roman"/>
                <w:bCs/>
              </w:rPr>
              <w:t>đứ</w:t>
            </w:r>
            <w:r w:rsidR="00E3714B" w:rsidRPr="003F7088">
              <w:rPr>
                <w:rFonts w:ascii="Times New Roman" w:hAnsi="Times New Roman"/>
                <w:bCs/>
              </w:rPr>
              <w:t xml:space="preserve">c </w:t>
            </w:r>
            <w:r w:rsidR="00B44307" w:rsidRPr="003F7088">
              <w:rPr>
                <w:rFonts w:ascii="Times New Roman" w:hAnsi="Times New Roman"/>
                <w:bCs/>
              </w:rPr>
              <w:t xml:space="preserve"> d</w:t>
            </w:r>
            <w:r w:rsidR="003F7088" w:rsidRPr="003F7088">
              <w:rPr>
                <w:rFonts w:ascii="Times New Roman" w:hAnsi="Times New Roman"/>
                <w:bCs/>
              </w:rPr>
              <w:t>ẫ</w:t>
            </w:r>
            <w:r w:rsidR="00B44307" w:rsidRPr="003F7088">
              <w:rPr>
                <w:rFonts w:ascii="Times New Roman" w:hAnsi="Times New Roman"/>
                <w:bCs/>
              </w:rPr>
              <w:t xml:space="preserve">n </w:t>
            </w:r>
            <w:r w:rsidR="003F7088" w:rsidRPr="003F7088">
              <w:rPr>
                <w:rFonts w:ascii="Times New Roman" w:hAnsi="Times New Roman"/>
                <w:bCs/>
              </w:rPr>
              <w:t>đế</w:t>
            </w:r>
            <w:r w:rsidR="00B44307" w:rsidRPr="003F7088">
              <w:rPr>
                <w:rFonts w:ascii="Times New Roman" w:hAnsi="Times New Roman"/>
                <w:bCs/>
              </w:rPr>
              <w:t xml:space="preserve">n </w:t>
            </w:r>
            <w:r w:rsidR="00E3714B" w:rsidRPr="003F7088">
              <w:rPr>
                <w:rFonts w:ascii="Times New Roman" w:hAnsi="Times New Roman"/>
                <w:bCs/>
              </w:rPr>
              <w:t>th</w:t>
            </w:r>
            <w:r w:rsidR="003F7088" w:rsidRPr="003F7088">
              <w:rPr>
                <w:rFonts w:ascii="Times New Roman" w:hAnsi="Times New Roman"/>
                <w:bCs/>
              </w:rPr>
              <w:t>ả</w:t>
            </w:r>
            <w:r w:rsidR="00E3714B" w:rsidRPr="003F7088">
              <w:rPr>
                <w:rFonts w:ascii="Times New Roman" w:hAnsi="Times New Roman"/>
                <w:bCs/>
              </w:rPr>
              <w:t>m ho</w:t>
            </w:r>
            <w:r w:rsidR="003F7088" w:rsidRPr="003F7088">
              <w:rPr>
                <w:rFonts w:ascii="Times New Roman" w:hAnsi="Times New Roman"/>
                <w:bCs/>
              </w:rPr>
              <w:t>ạ</w:t>
            </w:r>
            <w:r w:rsidR="00E3714B" w:rsidRPr="003F7088">
              <w:rPr>
                <w:rFonts w:ascii="Times New Roman" w:hAnsi="Times New Roman"/>
                <w:bCs/>
              </w:rPr>
              <w:t xml:space="preserve"> </w:t>
            </w:r>
            <w:r w:rsidR="00B44307" w:rsidRPr="003F7088">
              <w:rPr>
                <w:rFonts w:ascii="Times New Roman" w:hAnsi="Times New Roman"/>
                <w:bCs/>
              </w:rPr>
              <w:t>n</w:t>
            </w:r>
            <w:r w:rsidR="003F7088" w:rsidRPr="003F7088">
              <w:rPr>
                <w:rFonts w:ascii="Times New Roman" w:hAnsi="Times New Roman"/>
                <w:bCs/>
              </w:rPr>
              <w:t>ướ</w:t>
            </w:r>
            <w:r w:rsidR="00B44307" w:rsidRPr="003F7088">
              <w:rPr>
                <w:rFonts w:ascii="Times New Roman" w:hAnsi="Times New Roman"/>
                <w:bCs/>
              </w:rPr>
              <w:t>c m</w:t>
            </w:r>
            <w:r w:rsidR="003F7088" w:rsidRPr="003F7088">
              <w:rPr>
                <w:rFonts w:ascii="Times New Roman" w:hAnsi="Times New Roman"/>
                <w:bCs/>
              </w:rPr>
              <w:t>ấ</w:t>
            </w:r>
            <w:r w:rsidR="00B44307" w:rsidRPr="003F7088">
              <w:rPr>
                <w:rFonts w:ascii="Times New Roman" w:hAnsi="Times New Roman"/>
                <w:bCs/>
              </w:rPr>
              <w:t>t nh</w:t>
            </w:r>
            <w:r w:rsidR="003F7088" w:rsidRPr="003F7088">
              <w:rPr>
                <w:rFonts w:ascii="Times New Roman" w:hAnsi="Times New Roman"/>
                <w:bCs/>
              </w:rPr>
              <w:t>à</w:t>
            </w:r>
            <w:r w:rsidR="00B44307" w:rsidRPr="003F7088">
              <w:rPr>
                <w:rFonts w:ascii="Times New Roman" w:hAnsi="Times New Roman"/>
                <w:bCs/>
              </w:rPr>
              <w:t xml:space="preserve"> tan t</w:t>
            </w:r>
            <w:r w:rsidR="00B44307" w:rsidRPr="003F7088">
              <w:rPr>
                <w:rFonts w:ascii="Times New Roman" w:hAnsi="Times New Roman"/>
              </w:rPr>
              <w:t>h</w:t>
            </w:r>
            <w:r w:rsidR="003F7088" w:rsidRPr="003F7088">
              <w:rPr>
                <w:rFonts w:ascii="Times New Roman" w:hAnsi="Times New Roman"/>
              </w:rPr>
              <w:t>ậ</w:t>
            </w:r>
            <w:r w:rsidR="00B44307" w:rsidRPr="003F7088">
              <w:rPr>
                <w:rFonts w:ascii="Times New Roman" w:hAnsi="Times New Roman"/>
              </w:rPr>
              <w:t>t th</w:t>
            </w:r>
            <w:r w:rsidR="003F7088" w:rsidRPr="003F7088">
              <w:rPr>
                <w:rFonts w:ascii="Times New Roman" w:hAnsi="Times New Roman"/>
              </w:rPr>
              <w:t>ả</w:t>
            </w:r>
            <w:r w:rsidR="00B44307" w:rsidRPr="003F7088">
              <w:rPr>
                <w:rFonts w:ascii="Times New Roman" w:hAnsi="Times New Roman"/>
              </w:rPr>
              <w:t>m kh</w:t>
            </w:r>
            <w:r w:rsidR="003F7088" w:rsidRPr="003F7088">
              <w:rPr>
                <w:rFonts w:ascii="Times New Roman" w:hAnsi="Times New Roman"/>
              </w:rPr>
              <w:t>ố</w:t>
            </w:r>
            <w:r w:rsidR="00B44307" w:rsidRPr="003F7088">
              <w:rPr>
                <w:rFonts w:ascii="Times New Roman" w:hAnsi="Times New Roman"/>
              </w:rPr>
              <w:t>c</w:t>
            </w:r>
            <w:r w:rsidR="00E3714B" w:rsidRPr="003F7088">
              <w:rPr>
                <w:rFonts w:ascii="Times New Roman" w:hAnsi="Times New Roman"/>
                <w:bCs/>
              </w:rPr>
              <w:t>.</w:t>
            </w:r>
            <w:r w:rsidR="00B44307" w:rsidRPr="003F7088">
              <w:rPr>
                <w:rFonts w:ascii="Times New Roman" w:hAnsi="Times New Roman"/>
                <w:bCs/>
              </w:rPr>
              <w:t xml:space="preserve"> </w:t>
            </w:r>
            <w:r w:rsidR="00136424" w:rsidRPr="003F7088">
              <w:rPr>
                <w:rFonts w:ascii="Times New Roman" w:hAnsi="Times New Roman"/>
              </w:rPr>
              <w:t xml:space="preserve">Qua </w:t>
            </w:r>
            <w:r w:rsidR="003F7088" w:rsidRPr="003F7088">
              <w:rPr>
                <w:rFonts w:ascii="Times New Roman" w:hAnsi="Times New Roman"/>
              </w:rPr>
              <w:t>đó</w:t>
            </w:r>
            <w:r w:rsidR="00136424" w:rsidRPr="003F7088">
              <w:rPr>
                <w:rFonts w:ascii="Times New Roman" w:hAnsi="Times New Roman"/>
              </w:rPr>
              <w:t xml:space="preserve"> ta th</w:t>
            </w:r>
            <w:r w:rsidR="003F7088" w:rsidRPr="003F7088">
              <w:rPr>
                <w:rFonts w:ascii="Times New Roman" w:hAnsi="Times New Roman"/>
              </w:rPr>
              <w:t>ấ</w:t>
            </w:r>
            <w:r w:rsidR="00136424" w:rsidRPr="003F7088">
              <w:rPr>
                <w:rFonts w:ascii="Times New Roman" w:hAnsi="Times New Roman"/>
              </w:rPr>
              <w:t xml:space="preserve">y </w:t>
            </w:r>
            <w:r w:rsidR="00B44307" w:rsidRPr="003F7088">
              <w:rPr>
                <w:rFonts w:ascii="Times New Roman" w:hAnsi="Times New Roman"/>
              </w:rPr>
              <w:t>t</w:t>
            </w:r>
            <w:r w:rsidR="003F7088" w:rsidRPr="003F7088">
              <w:rPr>
                <w:rFonts w:ascii="Times New Roman" w:hAnsi="Times New Roman"/>
              </w:rPr>
              <w:t>á</w:t>
            </w:r>
            <w:r w:rsidR="00B44307" w:rsidRPr="003F7088">
              <w:rPr>
                <w:rFonts w:ascii="Times New Roman" w:hAnsi="Times New Roman"/>
              </w:rPr>
              <w:t>c gi</w:t>
            </w:r>
            <w:r w:rsidR="003F7088" w:rsidRPr="003F7088">
              <w:rPr>
                <w:rFonts w:ascii="Times New Roman" w:hAnsi="Times New Roman"/>
              </w:rPr>
              <w:t>ả</w:t>
            </w:r>
            <w:r w:rsidR="00136424" w:rsidRPr="003F7088">
              <w:rPr>
                <w:rFonts w:ascii="Times New Roman" w:hAnsi="Times New Roman"/>
              </w:rPr>
              <w:t xml:space="preserve"> x</w:t>
            </w:r>
            <w:r w:rsidR="00B44307" w:rsidRPr="003F7088">
              <w:rPr>
                <w:rFonts w:ascii="Times New Roman" w:hAnsi="Times New Roman"/>
              </w:rPr>
              <w:t>em th</w:t>
            </w:r>
            <w:r w:rsidR="003F7088" w:rsidRPr="003F7088">
              <w:rPr>
                <w:rFonts w:ascii="Times New Roman" w:hAnsi="Times New Roman"/>
              </w:rPr>
              <w:t>ư</w:t>
            </w:r>
            <w:r w:rsidR="00B44307" w:rsidRPr="003F7088">
              <w:rPr>
                <w:rFonts w:ascii="Times New Roman" w:hAnsi="Times New Roman"/>
              </w:rPr>
              <w:softHyphen/>
            </w:r>
            <w:r w:rsidR="003F7088" w:rsidRPr="003F7088">
              <w:rPr>
                <w:rFonts w:ascii="Times New Roman" w:hAnsi="Times New Roman"/>
              </w:rPr>
              <w:t>ờ</w:t>
            </w:r>
            <w:r w:rsidR="00B44307" w:rsidRPr="003F7088">
              <w:rPr>
                <w:rFonts w:ascii="Times New Roman" w:hAnsi="Times New Roman"/>
              </w:rPr>
              <w:t>ng l</w:t>
            </w:r>
            <w:r w:rsidR="003F7088" w:rsidRPr="003F7088">
              <w:rPr>
                <w:rFonts w:ascii="Times New Roman" w:hAnsi="Times New Roman"/>
              </w:rPr>
              <w:t>ố</w:t>
            </w:r>
            <w:r w:rsidR="00B44307" w:rsidRPr="003F7088">
              <w:rPr>
                <w:rFonts w:ascii="Times New Roman" w:hAnsi="Times New Roman"/>
              </w:rPr>
              <w:t>i h</w:t>
            </w:r>
            <w:r w:rsidR="003F7088" w:rsidRPr="003F7088">
              <w:rPr>
                <w:rFonts w:ascii="Times New Roman" w:hAnsi="Times New Roman"/>
              </w:rPr>
              <w:t>ọ</w:t>
            </w:r>
            <w:r w:rsidR="00B44307" w:rsidRPr="003F7088">
              <w:rPr>
                <w:rFonts w:ascii="Times New Roman" w:hAnsi="Times New Roman"/>
              </w:rPr>
              <w:t>c chu</w:t>
            </w:r>
            <w:r w:rsidR="003F7088" w:rsidRPr="003F7088">
              <w:rPr>
                <w:rFonts w:ascii="Times New Roman" w:hAnsi="Times New Roman"/>
              </w:rPr>
              <w:t>ộ</w:t>
            </w:r>
            <w:r w:rsidR="00B44307" w:rsidRPr="003F7088">
              <w:rPr>
                <w:rFonts w:ascii="Times New Roman" w:hAnsi="Times New Roman"/>
              </w:rPr>
              <w:t>ng h</w:t>
            </w:r>
            <w:r w:rsidR="003F7088" w:rsidRPr="003F7088">
              <w:rPr>
                <w:rFonts w:ascii="Times New Roman" w:hAnsi="Times New Roman"/>
              </w:rPr>
              <w:t>ì</w:t>
            </w:r>
            <w:r w:rsidR="00B44307" w:rsidRPr="003F7088">
              <w:rPr>
                <w:rFonts w:ascii="Times New Roman" w:hAnsi="Times New Roman"/>
              </w:rPr>
              <w:t>nh th</w:t>
            </w:r>
            <w:r w:rsidR="003F7088" w:rsidRPr="003F7088">
              <w:rPr>
                <w:rFonts w:ascii="Times New Roman" w:hAnsi="Times New Roman"/>
              </w:rPr>
              <w:t>ứ</w:t>
            </w:r>
            <w:r w:rsidR="00B44307" w:rsidRPr="003F7088">
              <w:rPr>
                <w:rFonts w:ascii="Times New Roman" w:hAnsi="Times New Roman"/>
              </w:rPr>
              <w:t>c, l</w:t>
            </w:r>
            <w:r w:rsidR="003F7088" w:rsidRPr="003F7088">
              <w:rPr>
                <w:rFonts w:ascii="Times New Roman" w:hAnsi="Times New Roman"/>
              </w:rPr>
              <w:t>ấ</w:t>
            </w:r>
            <w:r w:rsidR="00B44307" w:rsidRPr="003F7088">
              <w:rPr>
                <w:rFonts w:ascii="Times New Roman" w:hAnsi="Times New Roman"/>
              </w:rPr>
              <w:t>y m</w:t>
            </w:r>
            <w:r w:rsidR="003F7088" w:rsidRPr="003F7088">
              <w:rPr>
                <w:rFonts w:ascii="Times New Roman" w:hAnsi="Times New Roman"/>
              </w:rPr>
              <w:t>ụ</w:t>
            </w:r>
            <w:r w:rsidR="00B44307" w:rsidRPr="003F7088">
              <w:rPr>
                <w:rFonts w:ascii="Times New Roman" w:hAnsi="Times New Roman"/>
              </w:rPr>
              <w:t xml:space="preserve">c </w:t>
            </w:r>
            <w:r w:rsidR="003F7088" w:rsidRPr="003F7088">
              <w:rPr>
                <w:rFonts w:ascii="Times New Roman" w:hAnsi="Times New Roman"/>
              </w:rPr>
              <w:t>đí</w:t>
            </w:r>
            <w:r w:rsidR="00136424" w:rsidRPr="003F7088">
              <w:rPr>
                <w:rFonts w:ascii="Times New Roman" w:hAnsi="Times New Roman"/>
              </w:rPr>
              <w:t>ch danh v</w:t>
            </w:r>
            <w:r w:rsidR="003F7088" w:rsidRPr="003F7088">
              <w:rPr>
                <w:rFonts w:ascii="Times New Roman" w:hAnsi="Times New Roman"/>
              </w:rPr>
              <w:t>ọ</w:t>
            </w:r>
            <w:r w:rsidR="00136424" w:rsidRPr="003F7088">
              <w:rPr>
                <w:rFonts w:ascii="Times New Roman" w:hAnsi="Times New Roman"/>
              </w:rPr>
              <w:t>ng c</w:t>
            </w:r>
            <w:r w:rsidR="003F7088" w:rsidRPr="003F7088">
              <w:rPr>
                <w:rFonts w:ascii="Times New Roman" w:hAnsi="Times New Roman"/>
              </w:rPr>
              <w:t>á</w:t>
            </w:r>
            <w:r w:rsidR="00136424" w:rsidRPr="003F7088">
              <w:rPr>
                <w:rFonts w:ascii="Times New Roman" w:hAnsi="Times New Roman"/>
              </w:rPr>
              <w:t xml:space="preserve"> nh</w:t>
            </w:r>
            <w:r w:rsidR="003F7088" w:rsidRPr="003F7088">
              <w:rPr>
                <w:rFonts w:ascii="Times New Roman" w:hAnsi="Times New Roman"/>
              </w:rPr>
              <w:t>â</w:t>
            </w:r>
            <w:r w:rsidR="00136424" w:rsidRPr="003F7088">
              <w:rPr>
                <w:rFonts w:ascii="Times New Roman" w:hAnsi="Times New Roman"/>
              </w:rPr>
              <w:t>n l</w:t>
            </w:r>
            <w:r w:rsidR="003F7088" w:rsidRPr="003F7088">
              <w:rPr>
                <w:rFonts w:ascii="Times New Roman" w:hAnsi="Times New Roman"/>
              </w:rPr>
              <w:t>à</w:t>
            </w:r>
            <w:r w:rsidR="00136424" w:rsidRPr="003F7088">
              <w:rPr>
                <w:rFonts w:ascii="Times New Roman" w:hAnsi="Times New Roman"/>
              </w:rPr>
              <w:t xml:space="preserve"> ch</w:t>
            </w:r>
            <w:r w:rsidR="003F7088" w:rsidRPr="003F7088">
              <w:rPr>
                <w:rFonts w:ascii="Times New Roman" w:hAnsi="Times New Roman"/>
              </w:rPr>
              <w:t>í</w:t>
            </w:r>
            <w:r w:rsidR="00136424" w:rsidRPr="003F7088">
              <w:rPr>
                <w:rFonts w:ascii="Times New Roman" w:hAnsi="Times New Roman"/>
              </w:rPr>
              <w:t>nh, c</w:t>
            </w:r>
            <w:r w:rsidR="00B44307" w:rsidRPr="003F7088">
              <w:rPr>
                <w:rFonts w:ascii="Times New Roman" w:hAnsi="Times New Roman"/>
              </w:rPr>
              <w:t>oi tr</w:t>
            </w:r>
            <w:r w:rsidR="003F7088" w:rsidRPr="003F7088">
              <w:rPr>
                <w:rFonts w:ascii="Times New Roman" w:hAnsi="Times New Roman"/>
              </w:rPr>
              <w:t>ọ</w:t>
            </w:r>
            <w:r w:rsidR="00B44307" w:rsidRPr="003F7088">
              <w:rPr>
                <w:rFonts w:ascii="Times New Roman" w:hAnsi="Times New Roman"/>
              </w:rPr>
              <w:t>ng l</w:t>
            </w:r>
            <w:r w:rsidR="003F7088" w:rsidRPr="003F7088">
              <w:rPr>
                <w:rFonts w:ascii="Times New Roman" w:hAnsi="Times New Roman"/>
              </w:rPr>
              <w:t>ố</w:t>
            </w:r>
            <w:r w:rsidR="00B44307" w:rsidRPr="003F7088">
              <w:rPr>
                <w:rFonts w:ascii="Times New Roman" w:hAnsi="Times New Roman"/>
              </w:rPr>
              <w:t>i h</w:t>
            </w:r>
            <w:r w:rsidR="003F7088" w:rsidRPr="003F7088">
              <w:rPr>
                <w:rFonts w:ascii="Times New Roman" w:hAnsi="Times New Roman"/>
              </w:rPr>
              <w:t>ọ</w:t>
            </w:r>
            <w:r w:rsidR="00B44307" w:rsidRPr="003F7088">
              <w:rPr>
                <w:rFonts w:ascii="Times New Roman" w:hAnsi="Times New Roman"/>
              </w:rPr>
              <w:t>c l</w:t>
            </w:r>
            <w:r w:rsidR="003F7088" w:rsidRPr="003F7088">
              <w:rPr>
                <w:rFonts w:ascii="Times New Roman" w:hAnsi="Times New Roman"/>
              </w:rPr>
              <w:t>ấ</w:t>
            </w:r>
            <w:r w:rsidR="00B44307" w:rsidRPr="003F7088">
              <w:rPr>
                <w:rFonts w:ascii="Times New Roman" w:hAnsi="Times New Roman"/>
              </w:rPr>
              <w:t>y m</w:t>
            </w:r>
            <w:r w:rsidR="003F7088" w:rsidRPr="003F7088">
              <w:rPr>
                <w:rFonts w:ascii="Times New Roman" w:hAnsi="Times New Roman"/>
              </w:rPr>
              <w:t>ụ</w:t>
            </w:r>
            <w:r w:rsidR="00B44307" w:rsidRPr="003F7088">
              <w:rPr>
                <w:rFonts w:ascii="Times New Roman" w:hAnsi="Times New Roman"/>
              </w:rPr>
              <w:t xml:space="preserve">c </w:t>
            </w:r>
            <w:r w:rsidR="003F7088" w:rsidRPr="003F7088">
              <w:rPr>
                <w:rFonts w:ascii="Times New Roman" w:hAnsi="Times New Roman"/>
              </w:rPr>
              <w:t>đí</w:t>
            </w:r>
            <w:r w:rsidR="00B44307" w:rsidRPr="003F7088">
              <w:rPr>
                <w:rFonts w:ascii="Times New Roman" w:hAnsi="Times New Roman"/>
              </w:rPr>
              <w:t>ch th</w:t>
            </w:r>
            <w:r w:rsidR="003F7088" w:rsidRPr="003F7088">
              <w:rPr>
                <w:rFonts w:ascii="Times New Roman" w:hAnsi="Times New Roman"/>
              </w:rPr>
              <w:t>à</w:t>
            </w:r>
            <w:r w:rsidR="00B44307" w:rsidRPr="003F7088">
              <w:rPr>
                <w:rFonts w:ascii="Times New Roman" w:hAnsi="Times New Roman"/>
              </w:rPr>
              <w:t>nh ng</w:t>
            </w:r>
            <w:r w:rsidR="00B44307" w:rsidRPr="003F7088">
              <w:rPr>
                <w:rFonts w:ascii="Times New Roman" w:hAnsi="Times New Roman"/>
              </w:rPr>
              <w:softHyphen/>
            </w:r>
            <w:r w:rsidR="003F7088" w:rsidRPr="003F7088">
              <w:rPr>
                <w:rFonts w:ascii="Times New Roman" w:hAnsi="Times New Roman"/>
              </w:rPr>
              <w:t>ườ</w:t>
            </w:r>
            <w:r w:rsidR="00136424" w:rsidRPr="003F7088">
              <w:rPr>
                <w:rFonts w:ascii="Times New Roman" w:hAnsi="Times New Roman"/>
              </w:rPr>
              <w:t>i t</w:t>
            </w:r>
            <w:r w:rsidR="003F7088" w:rsidRPr="003F7088">
              <w:rPr>
                <w:rFonts w:ascii="Times New Roman" w:hAnsi="Times New Roman"/>
              </w:rPr>
              <w:t>ố</w:t>
            </w:r>
            <w:r w:rsidR="00136424" w:rsidRPr="003F7088">
              <w:rPr>
                <w:rFonts w:ascii="Times New Roman" w:hAnsi="Times New Roman"/>
              </w:rPr>
              <w:t xml:space="preserve">t </w:t>
            </w:r>
            <w:r w:rsidR="003F7088" w:rsidRPr="003F7088">
              <w:rPr>
                <w:rFonts w:ascii="Times New Roman" w:hAnsi="Times New Roman"/>
              </w:rPr>
              <w:t>đẹ</w:t>
            </w:r>
            <w:r w:rsidR="00136424" w:rsidRPr="003F7088">
              <w:rPr>
                <w:rFonts w:ascii="Times New Roman" w:hAnsi="Times New Roman"/>
              </w:rPr>
              <w:t xml:space="preserve">p cho </w:t>
            </w:r>
            <w:r w:rsidR="003F7088" w:rsidRPr="003F7088">
              <w:rPr>
                <w:rFonts w:ascii="Times New Roman" w:hAnsi="Times New Roman"/>
              </w:rPr>
              <w:t>đấ</w:t>
            </w:r>
            <w:r w:rsidR="00136424" w:rsidRPr="003F7088">
              <w:rPr>
                <w:rFonts w:ascii="Times New Roman" w:hAnsi="Times New Roman"/>
              </w:rPr>
              <w:t>t n</w:t>
            </w:r>
            <w:r w:rsidR="003F7088" w:rsidRPr="003F7088">
              <w:rPr>
                <w:rFonts w:ascii="Times New Roman" w:hAnsi="Times New Roman"/>
              </w:rPr>
              <w:t>ướ</w:t>
            </w:r>
            <w:r w:rsidR="00B44307" w:rsidRPr="003F7088">
              <w:rPr>
                <w:rFonts w:ascii="Times New Roman" w:hAnsi="Times New Roman"/>
              </w:rPr>
              <w:t>c v</w:t>
            </w:r>
            <w:r w:rsidR="003F7088" w:rsidRPr="003F7088">
              <w:rPr>
                <w:rFonts w:ascii="Times New Roman" w:hAnsi="Times New Roman"/>
              </w:rPr>
              <w:t>ữ</w:t>
            </w:r>
            <w:r w:rsidR="00B44307" w:rsidRPr="003F7088">
              <w:rPr>
                <w:rFonts w:ascii="Times New Roman" w:hAnsi="Times New Roman"/>
              </w:rPr>
              <w:t>ng b</w:t>
            </w:r>
            <w:r w:rsidR="003F7088" w:rsidRPr="003F7088">
              <w:rPr>
                <w:rFonts w:ascii="Times New Roman" w:hAnsi="Times New Roman"/>
              </w:rPr>
              <w:t>ề</w:t>
            </w:r>
            <w:r w:rsidR="00B44307" w:rsidRPr="003F7088">
              <w:rPr>
                <w:rFonts w:ascii="Times New Roman" w:hAnsi="Times New Roman"/>
              </w:rPr>
              <w:t>n.</w:t>
            </w:r>
            <w:r w:rsidR="00B44307" w:rsidRPr="003F7088">
              <w:rPr>
                <w:rFonts w:ascii="Times New Roman" w:hAnsi="Times New Roman"/>
                <w:bCs/>
              </w:rPr>
              <w:t xml:space="preserve"> </w:t>
            </w:r>
            <w:r w:rsidR="003F7088" w:rsidRPr="003F7088">
              <w:rPr>
                <w:rFonts w:ascii="Times New Roman" w:hAnsi="Times New Roman"/>
                <w:bCs/>
              </w:rPr>
              <w:t>Đó</w:t>
            </w:r>
            <w:r w:rsidR="00B44307" w:rsidRPr="003F7088">
              <w:rPr>
                <w:rFonts w:ascii="Times New Roman" w:hAnsi="Times New Roman"/>
                <w:bCs/>
              </w:rPr>
              <w:t xml:space="preserve"> l</w:t>
            </w:r>
            <w:r w:rsidR="003F7088" w:rsidRPr="003F7088">
              <w:rPr>
                <w:rFonts w:ascii="Times New Roman" w:hAnsi="Times New Roman"/>
                <w:bCs/>
              </w:rPr>
              <w:t>à</w:t>
            </w:r>
            <w:r w:rsidR="00B44307" w:rsidRPr="003F7088">
              <w:rPr>
                <w:rFonts w:ascii="Times New Roman" w:hAnsi="Times New Roman"/>
                <w:bCs/>
              </w:rPr>
              <w:t xml:space="preserve"> th</w:t>
            </w:r>
            <w:r w:rsidR="003F7088" w:rsidRPr="003F7088">
              <w:rPr>
                <w:rFonts w:ascii="Times New Roman" w:hAnsi="Times New Roman"/>
                <w:bCs/>
              </w:rPr>
              <w:t>á</w:t>
            </w:r>
            <w:r w:rsidR="00B44307" w:rsidRPr="003F7088">
              <w:rPr>
                <w:rFonts w:ascii="Times New Roman" w:hAnsi="Times New Roman"/>
                <w:bCs/>
              </w:rPr>
              <w:t xml:space="preserve">i </w:t>
            </w:r>
            <w:r w:rsidR="003F7088" w:rsidRPr="003F7088">
              <w:rPr>
                <w:rFonts w:ascii="Times New Roman" w:hAnsi="Times New Roman"/>
                <w:bCs/>
              </w:rPr>
              <w:t>độ</w:t>
            </w:r>
            <w:r w:rsidR="00B44307" w:rsidRPr="003F7088">
              <w:rPr>
                <w:rFonts w:ascii="Times New Roman" w:hAnsi="Times New Roman"/>
                <w:bCs/>
              </w:rPr>
              <w:t xml:space="preserve"> </w:t>
            </w:r>
            <w:r w:rsidR="003F7088" w:rsidRPr="003F7088">
              <w:rPr>
                <w:rFonts w:ascii="Times New Roman" w:hAnsi="Times New Roman"/>
                <w:bCs/>
              </w:rPr>
              <w:t>đú</w:t>
            </w:r>
            <w:r w:rsidR="00B44307" w:rsidRPr="003F7088">
              <w:rPr>
                <w:rFonts w:ascii="Times New Roman" w:hAnsi="Times New Roman"/>
                <w:bCs/>
              </w:rPr>
              <w:t xml:space="preserve">ng </w:t>
            </w:r>
            <w:r w:rsidR="003F7088" w:rsidRPr="003F7088">
              <w:rPr>
                <w:rFonts w:ascii="Times New Roman" w:hAnsi="Times New Roman"/>
                <w:bCs/>
              </w:rPr>
              <w:t>đắ</w:t>
            </w:r>
            <w:r w:rsidR="00B44307" w:rsidRPr="003F7088">
              <w:rPr>
                <w:rFonts w:ascii="Times New Roman" w:hAnsi="Times New Roman"/>
                <w:bCs/>
              </w:rPr>
              <w:t>n v</w:t>
            </w:r>
            <w:r w:rsidR="003F7088" w:rsidRPr="003F7088">
              <w:rPr>
                <w:rFonts w:ascii="Times New Roman" w:hAnsi="Times New Roman"/>
                <w:bCs/>
              </w:rPr>
              <w:t>à</w:t>
            </w:r>
            <w:r w:rsidR="00B44307" w:rsidRPr="003F7088">
              <w:rPr>
                <w:rFonts w:ascii="Times New Roman" w:hAnsi="Times New Roman"/>
                <w:bCs/>
              </w:rPr>
              <w:t xml:space="preserve"> t</w:t>
            </w:r>
            <w:r w:rsidR="003F7088" w:rsidRPr="003F7088">
              <w:rPr>
                <w:rFonts w:ascii="Times New Roman" w:hAnsi="Times New Roman"/>
                <w:bCs/>
              </w:rPr>
              <w:t>í</w:t>
            </w:r>
            <w:r w:rsidR="00B44307" w:rsidRPr="003F7088">
              <w:rPr>
                <w:rFonts w:ascii="Times New Roman" w:hAnsi="Times New Roman"/>
                <w:bCs/>
              </w:rPr>
              <w:t>ch c</w:t>
            </w:r>
            <w:r w:rsidR="003F7088" w:rsidRPr="003F7088">
              <w:rPr>
                <w:rFonts w:ascii="Times New Roman" w:hAnsi="Times New Roman"/>
                <w:bCs/>
              </w:rPr>
              <w:t>ự</w:t>
            </w:r>
            <w:r w:rsidR="00B44307" w:rsidRPr="003F7088">
              <w:rPr>
                <w:rFonts w:ascii="Times New Roman" w:hAnsi="Times New Roman"/>
                <w:bCs/>
              </w:rPr>
              <w:t>c, c</w:t>
            </w:r>
            <w:r w:rsidR="003F7088" w:rsidRPr="003F7088">
              <w:rPr>
                <w:rFonts w:ascii="Times New Roman" w:hAnsi="Times New Roman"/>
                <w:bCs/>
              </w:rPr>
              <w:t>ầ</w:t>
            </w:r>
            <w:r w:rsidR="00B44307" w:rsidRPr="003F7088">
              <w:rPr>
                <w:rFonts w:ascii="Times New Roman" w:hAnsi="Times New Roman"/>
                <w:bCs/>
              </w:rPr>
              <w:t>n ph</w:t>
            </w:r>
            <w:r w:rsidR="003F7088" w:rsidRPr="003F7088">
              <w:rPr>
                <w:rFonts w:ascii="Times New Roman" w:hAnsi="Times New Roman"/>
                <w:bCs/>
              </w:rPr>
              <w:t>á</w:t>
            </w:r>
            <w:r w:rsidR="00B44307" w:rsidRPr="003F7088">
              <w:rPr>
                <w:rFonts w:ascii="Times New Roman" w:hAnsi="Times New Roman"/>
                <w:bCs/>
              </w:rPr>
              <w:t>t huy.</w:t>
            </w:r>
            <w:r w:rsidR="00136424" w:rsidRPr="003F7088">
              <w:rPr>
                <w:rFonts w:ascii="Times New Roman" w:hAnsi="Times New Roman"/>
                <w:bCs/>
              </w:rPr>
              <w:t xml:space="preserve"> Tuy nhi</w:t>
            </w:r>
            <w:r w:rsidR="003F7088" w:rsidRPr="003F7088">
              <w:rPr>
                <w:rFonts w:ascii="Times New Roman" w:hAnsi="Times New Roman"/>
                <w:bCs/>
              </w:rPr>
              <w:t>ê</w:t>
            </w:r>
            <w:r w:rsidR="00136424" w:rsidRPr="003F7088">
              <w:rPr>
                <w:rFonts w:ascii="Times New Roman" w:hAnsi="Times New Roman"/>
                <w:bCs/>
              </w:rPr>
              <w:t>n t</w:t>
            </w:r>
            <w:r w:rsidR="003F7088" w:rsidRPr="003F7088">
              <w:rPr>
                <w:rFonts w:ascii="Times New Roman" w:hAnsi="Times New Roman"/>
                <w:bCs/>
              </w:rPr>
              <w:t>á</w:t>
            </w:r>
            <w:r w:rsidR="00136424" w:rsidRPr="003F7088">
              <w:rPr>
                <w:rFonts w:ascii="Times New Roman" w:hAnsi="Times New Roman"/>
                <w:bCs/>
              </w:rPr>
              <w:t>c gi</w:t>
            </w:r>
            <w:r w:rsidR="003F7088" w:rsidRPr="003F7088">
              <w:rPr>
                <w:rFonts w:ascii="Times New Roman" w:hAnsi="Times New Roman"/>
                <w:bCs/>
              </w:rPr>
              <w:t>ả</w:t>
            </w:r>
            <w:r w:rsidR="00136424" w:rsidRPr="003F7088">
              <w:rPr>
                <w:rFonts w:ascii="Times New Roman" w:hAnsi="Times New Roman"/>
                <w:bCs/>
              </w:rPr>
              <w:t xml:space="preserve"> m</w:t>
            </w:r>
            <w:r w:rsidR="003F7088" w:rsidRPr="003F7088">
              <w:rPr>
                <w:rFonts w:ascii="Times New Roman" w:hAnsi="Times New Roman"/>
              </w:rPr>
              <w:t>ớ</w:t>
            </w:r>
            <w:r w:rsidR="00B44307" w:rsidRPr="003F7088">
              <w:rPr>
                <w:rFonts w:ascii="Times New Roman" w:hAnsi="Times New Roman"/>
              </w:rPr>
              <w:t xml:space="preserve">i </w:t>
            </w:r>
            <w:r w:rsidR="003F7088" w:rsidRPr="003F7088">
              <w:rPr>
                <w:rFonts w:ascii="Times New Roman" w:hAnsi="Times New Roman"/>
              </w:rPr>
              <w:t>đề</w:t>
            </w:r>
            <w:r w:rsidR="00B44307" w:rsidRPr="003F7088">
              <w:rPr>
                <w:rFonts w:ascii="Times New Roman" w:hAnsi="Times New Roman"/>
              </w:rPr>
              <w:t xml:space="preserve"> c</w:t>
            </w:r>
            <w:r w:rsidR="003F7088" w:rsidRPr="003F7088">
              <w:rPr>
                <w:rFonts w:ascii="Times New Roman" w:hAnsi="Times New Roman"/>
              </w:rPr>
              <w:t>ậ</w:t>
            </w:r>
            <w:r w:rsidR="00B44307" w:rsidRPr="003F7088">
              <w:rPr>
                <w:rFonts w:ascii="Times New Roman" w:hAnsi="Times New Roman"/>
              </w:rPr>
              <w:t xml:space="preserve">p </w:t>
            </w:r>
            <w:r w:rsidR="003F7088" w:rsidRPr="003F7088">
              <w:rPr>
                <w:rFonts w:ascii="Times New Roman" w:hAnsi="Times New Roman"/>
              </w:rPr>
              <w:t>đế</w:t>
            </w:r>
            <w:r w:rsidR="00B44307" w:rsidRPr="003F7088">
              <w:rPr>
                <w:rFonts w:ascii="Times New Roman" w:hAnsi="Times New Roman"/>
              </w:rPr>
              <w:t>n v</w:t>
            </w:r>
            <w:r w:rsidR="003F7088" w:rsidRPr="003F7088">
              <w:rPr>
                <w:rFonts w:ascii="Times New Roman" w:hAnsi="Times New Roman"/>
              </w:rPr>
              <w:t>ấ</w:t>
            </w:r>
            <w:r w:rsidR="00136424" w:rsidRPr="003F7088">
              <w:rPr>
                <w:rFonts w:ascii="Times New Roman" w:hAnsi="Times New Roman"/>
              </w:rPr>
              <w:t xml:space="preserve">n </w:t>
            </w:r>
            <w:r w:rsidR="003F7088" w:rsidRPr="003F7088">
              <w:rPr>
                <w:rFonts w:ascii="Times New Roman" w:hAnsi="Times New Roman"/>
              </w:rPr>
              <w:t>đề</w:t>
            </w:r>
            <w:r w:rsidR="00136424" w:rsidRPr="003F7088">
              <w:rPr>
                <w:rFonts w:ascii="Times New Roman" w:hAnsi="Times New Roman"/>
              </w:rPr>
              <w:t xml:space="preserve"> </w:t>
            </w:r>
            <w:r w:rsidR="003F7088" w:rsidRPr="003F7088">
              <w:rPr>
                <w:rFonts w:ascii="Times New Roman" w:hAnsi="Times New Roman"/>
              </w:rPr>
              <w:t>đạ</w:t>
            </w:r>
            <w:r w:rsidR="00136424" w:rsidRPr="003F7088">
              <w:rPr>
                <w:rFonts w:ascii="Times New Roman" w:hAnsi="Times New Roman"/>
              </w:rPr>
              <w:t xml:space="preserve">o </w:t>
            </w:r>
            <w:r w:rsidR="003F7088" w:rsidRPr="003F7088">
              <w:rPr>
                <w:rFonts w:ascii="Times New Roman" w:hAnsi="Times New Roman"/>
              </w:rPr>
              <w:t>đứ</w:t>
            </w:r>
            <w:r w:rsidR="00136424" w:rsidRPr="003F7088">
              <w:rPr>
                <w:rFonts w:ascii="Times New Roman" w:hAnsi="Times New Roman"/>
              </w:rPr>
              <w:t xml:space="preserve">c - </w:t>
            </w:r>
            <w:r w:rsidR="003F7088" w:rsidRPr="003F7088">
              <w:rPr>
                <w:rFonts w:ascii="Times New Roman" w:hAnsi="Times New Roman"/>
              </w:rPr>
              <w:t>đạ</w:t>
            </w:r>
            <w:r w:rsidR="00136424" w:rsidRPr="003F7088">
              <w:rPr>
                <w:rFonts w:ascii="Times New Roman" w:hAnsi="Times New Roman"/>
              </w:rPr>
              <w:t>o l</w:t>
            </w:r>
            <w:r w:rsidR="003F7088" w:rsidRPr="003F7088">
              <w:rPr>
                <w:rFonts w:ascii="Times New Roman" w:hAnsi="Times New Roman"/>
              </w:rPr>
              <w:t>à</w:t>
            </w:r>
            <w:r w:rsidR="00136424" w:rsidRPr="003F7088">
              <w:rPr>
                <w:rFonts w:ascii="Times New Roman" w:hAnsi="Times New Roman"/>
              </w:rPr>
              <w:t>m ng</w:t>
            </w:r>
            <w:r w:rsidR="003F7088" w:rsidRPr="003F7088">
              <w:rPr>
                <w:rFonts w:ascii="Times New Roman" w:hAnsi="Times New Roman"/>
              </w:rPr>
              <w:t>ườ</w:t>
            </w:r>
            <w:r w:rsidR="00136424" w:rsidRPr="003F7088">
              <w:rPr>
                <w:rFonts w:ascii="Times New Roman" w:hAnsi="Times New Roman"/>
              </w:rPr>
              <w:t>i, c</w:t>
            </w:r>
            <w:r w:rsidR="00B44307" w:rsidRPr="003F7088">
              <w:rPr>
                <w:rFonts w:ascii="Times New Roman" w:hAnsi="Times New Roman"/>
              </w:rPr>
              <w:t>h</w:t>
            </w:r>
            <w:r w:rsidR="003F7088" w:rsidRPr="003F7088">
              <w:rPr>
                <w:rFonts w:ascii="Times New Roman" w:hAnsi="Times New Roman"/>
              </w:rPr>
              <w:t>ư</w:t>
            </w:r>
            <w:r w:rsidR="00B44307" w:rsidRPr="003F7088">
              <w:rPr>
                <w:rFonts w:ascii="Times New Roman" w:hAnsi="Times New Roman"/>
              </w:rPr>
              <w:t xml:space="preserve">a </w:t>
            </w:r>
            <w:r w:rsidR="003F7088" w:rsidRPr="003F7088">
              <w:rPr>
                <w:rFonts w:ascii="Times New Roman" w:hAnsi="Times New Roman"/>
              </w:rPr>
              <w:t>đề</w:t>
            </w:r>
            <w:r w:rsidR="00B44307" w:rsidRPr="003F7088">
              <w:rPr>
                <w:rFonts w:ascii="Times New Roman" w:hAnsi="Times New Roman"/>
              </w:rPr>
              <w:t xml:space="preserve"> c</w:t>
            </w:r>
            <w:r w:rsidR="003F7088" w:rsidRPr="003F7088">
              <w:rPr>
                <w:rFonts w:ascii="Times New Roman" w:hAnsi="Times New Roman"/>
              </w:rPr>
              <w:t>ậ</w:t>
            </w:r>
            <w:r w:rsidR="00B44307" w:rsidRPr="003F7088">
              <w:rPr>
                <w:rFonts w:ascii="Times New Roman" w:hAnsi="Times New Roman"/>
              </w:rPr>
              <w:t xml:space="preserve">p </w:t>
            </w:r>
            <w:r w:rsidR="003F7088" w:rsidRPr="003F7088">
              <w:rPr>
                <w:rFonts w:ascii="Times New Roman" w:hAnsi="Times New Roman"/>
              </w:rPr>
              <w:t>đế</w:t>
            </w:r>
            <w:r w:rsidR="00B44307" w:rsidRPr="003F7088">
              <w:rPr>
                <w:rFonts w:ascii="Times New Roman" w:hAnsi="Times New Roman"/>
              </w:rPr>
              <w:t>n vi</w:t>
            </w:r>
            <w:r w:rsidR="003F7088" w:rsidRPr="003F7088">
              <w:rPr>
                <w:rFonts w:ascii="Times New Roman" w:hAnsi="Times New Roman"/>
              </w:rPr>
              <w:t>ệ</w:t>
            </w:r>
            <w:r w:rsidR="00B44307" w:rsidRPr="003F7088">
              <w:rPr>
                <w:rFonts w:ascii="Times New Roman" w:hAnsi="Times New Roman"/>
              </w:rPr>
              <w:t>c h</w:t>
            </w:r>
            <w:r w:rsidR="003F7088" w:rsidRPr="003F7088">
              <w:rPr>
                <w:rFonts w:ascii="Times New Roman" w:hAnsi="Times New Roman"/>
              </w:rPr>
              <w:t>ọ</w:t>
            </w:r>
            <w:r w:rsidR="00B44307" w:rsidRPr="003F7088">
              <w:rPr>
                <w:rFonts w:ascii="Times New Roman" w:hAnsi="Times New Roman"/>
              </w:rPr>
              <w:t>c tri th</w:t>
            </w:r>
            <w:r w:rsidR="003F7088" w:rsidRPr="003F7088">
              <w:rPr>
                <w:rFonts w:ascii="Times New Roman" w:hAnsi="Times New Roman"/>
              </w:rPr>
              <w:t>ứ</w:t>
            </w:r>
            <w:r w:rsidR="00B44307" w:rsidRPr="003F7088">
              <w:rPr>
                <w:rFonts w:ascii="Times New Roman" w:hAnsi="Times New Roman"/>
              </w:rPr>
              <w:t>c khoa h</w:t>
            </w:r>
            <w:r w:rsidR="003F7088" w:rsidRPr="003F7088">
              <w:rPr>
                <w:rFonts w:ascii="Times New Roman" w:hAnsi="Times New Roman"/>
              </w:rPr>
              <w:t>ọ</w:t>
            </w:r>
            <w:r w:rsidR="00B44307" w:rsidRPr="003F7088">
              <w:rPr>
                <w:rFonts w:ascii="Times New Roman" w:hAnsi="Times New Roman"/>
              </w:rPr>
              <w:t>c.</w:t>
            </w:r>
          </w:p>
          <w:p w:rsidR="008F1EAD" w:rsidRPr="003F7088" w:rsidRDefault="00E91ADC" w:rsidP="00B44307">
            <w:pPr>
              <w:rPr>
                <w:rFonts w:ascii="Times New Roman" w:hAnsi="Times New Roman"/>
              </w:rPr>
            </w:pPr>
            <w:r w:rsidRPr="003F7088">
              <w:rPr>
                <w:rFonts w:ascii="Times New Roman" w:hAnsi="Times New Roman"/>
              </w:rPr>
              <w:t>-</w:t>
            </w:r>
            <w:r w:rsidR="00B44307" w:rsidRPr="003F7088">
              <w:rPr>
                <w:rFonts w:ascii="Times New Roman" w:hAnsi="Times New Roman"/>
                <w:bCs/>
              </w:rPr>
              <w:t xml:space="preserve"> Sau khi ph</w:t>
            </w:r>
            <w:r w:rsidR="003F7088" w:rsidRPr="003F7088">
              <w:rPr>
                <w:rFonts w:ascii="Times New Roman" w:hAnsi="Times New Roman"/>
                <w:bCs/>
              </w:rPr>
              <w:t>ê</w:t>
            </w:r>
            <w:r w:rsidR="00B44307" w:rsidRPr="003F7088">
              <w:rPr>
                <w:rFonts w:ascii="Times New Roman" w:hAnsi="Times New Roman"/>
                <w:bCs/>
              </w:rPr>
              <w:t xml:space="preserve"> ph</w:t>
            </w:r>
            <w:r w:rsidR="003F7088" w:rsidRPr="003F7088">
              <w:rPr>
                <w:rFonts w:ascii="Times New Roman" w:hAnsi="Times New Roman"/>
                <w:bCs/>
              </w:rPr>
              <w:t>á</w:t>
            </w:r>
            <w:r w:rsidR="00B44307" w:rsidRPr="003F7088">
              <w:rPr>
                <w:rFonts w:ascii="Times New Roman" w:hAnsi="Times New Roman"/>
                <w:bCs/>
              </w:rPr>
              <w:t>n nh</w:t>
            </w:r>
            <w:r w:rsidR="003F7088" w:rsidRPr="003F7088">
              <w:rPr>
                <w:rFonts w:ascii="Times New Roman" w:hAnsi="Times New Roman"/>
                <w:bCs/>
              </w:rPr>
              <w:t>ữ</w:t>
            </w:r>
            <w:r w:rsidR="00B44307" w:rsidRPr="003F7088">
              <w:rPr>
                <w:rFonts w:ascii="Times New Roman" w:hAnsi="Times New Roman"/>
                <w:bCs/>
              </w:rPr>
              <w:t>ng bi</w:t>
            </w:r>
            <w:r w:rsidR="003F7088" w:rsidRPr="003F7088">
              <w:rPr>
                <w:rFonts w:ascii="Times New Roman" w:hAnsi="Times New Roman"/>
                <w:bCs/>
              </w:rPr>
              <w:t>ể</w:t>
            </w:r>
            <w:r w:rsidR="00B44307" w:rsidRPr="003F7088">
              <w:rPr>
                <w:rFonts w:ascii="Times New Roman" w:hAnsi="Times New Roman"/>
                <w:bCs/>
              </w:rPr>
              <w:t>u hi</w:t>
            </w:r>
            <w:r w:rsidR="003F7088" w:rsidRPr="003F7088">
              <w:rPr>
                <w:rFonts w:ascii="Times New Roman" w:hAnsi="Times New Roman"/>
                <w:bCs/>
              </w:rPr>
              <w:t>ệ</w:t>
            </w:r>
            <w:r w:rsidR="00B44307" w:rsidRPr="003F7088">
              <w:rPr>
                <w:rFonts w:ascii="Times New Roman" w:hAnsi="Times New Roman"/>
                <w:bCs/>
              </w:rPr>
              <w:t>n sai</w:t>
            </w:r>
            <w:r w:rsidRPr="003F7088">
              <w:rPr>
                <w:rFonts w:ascii="Times New Roman" w:hAnsi="Times New Roman"/>
                <w:bCs/>
              </w:rPr>
              <w:t xml:space="preserve"> tr</w:t>
            </w:r>
            <w:r w:rsidR="003F7088" w:rsidRPr="003F7088">
              <w:rPr>
                <w:rFonts w:ascii="Times New Roman" w:hAnsi="Times New Roman"/>
                <w:bCs/>
              </w:rPr>
              <w:t>á</w:t>
            </w:r>
            <w:r w:rsidRPr="003F7088">
              <w:rPr>
                <w:rFonts w:ascii="Times New Roman" w:hAnsi="Times New Roman"/>
                <w:bCs/>
              </w:rPr>
              <w:t>i, l</w:t>
            </w:r>
            <w:r w:rsidR="003F7088" w:rsidRPr="003F7088">
              <w:rPr>
                <w:rFonts w:ascii="Times New Roman" w:hAnsi="Times New Roman"/>
                <w:bCs/>
              </w:rPr>
              <w:t>ệ</w:t>
            </w:r>
            <w:r w:rsidRPr="003F7088">
              <w:rPr>
                <w:rFonts w:ascii="Times New Roman" w:hAnsi="Times New Roman"/>
                <w:bCs/>
              </w:rPr>
              <w:t>ch l</w:t>
            </w:r>
            <w:r w:rsidR="003F7088" w:rsidRPr="003F7088">
              <w:rPr>
                <w:rFonts w:ascii="Times New Roman" w:hAnsi="Times New Roman"/>
                <w:bCs/>
              </w:rPr>
              <w:t>ạ</w:t>
            </w:r>
            <w:r w:rsidRPr="003F7088">
              <w:rPr>
                <w:rFonts w:ascii="Times New Roman" w:hAnsi="Times New Roman"/>
                <w:bCs/>
              </w:rPr>
              <w:t>c trong vi</w:t>
            </w:r>
            <w:r w:rsidR="003F7088" w:rsidRPr="003F7088">
              <w:rPr>
                <w:rFonts w:ascii="Times New Roman" w:hAnsi="Times New Roman"/>
                <w:bCs/>
              </w:rPr>
              <w:t>ệ</w:t>
            </w:r>
            <w:r w:rsidRPr="003F7088">
              <w:rPr>
                <w:rFonts w:ascii="Times New Roman" w:hAnsi="Times New Roman"/>
                <w:bCs/>
              </w:rPr>
              <w:t>c h</w:t>
            </w:r>
            <w:r w:rsidR="003F7088" w:rsidRPr="003F7088">
              <w:rPr>
                <w:rFonts w:ascii="Times New Roman" w:hAnsi="Times New Roman"/>
                <w:bCs/>
              </w:rPr>
              <w:t>ọ</w:t>
            </w:r>
            <w:r w:rsidRPr="003F7088">
              <w:rPr>
                <w:rFonts w:ascii="Times New Roman" w:hAnsi="Times New Roman"/>
                <w:bCs/>
              </w:rPr>
              <w:t xml:space="preserve">c </w:t>
            </w:r>
            <w:r w:rsidR="00136424" w:rsidRPr="003F7088">
              <w:rPr>
                <w:rFonts w:ascii="Times New Roman" w:hAnsi="Times New Roman"/>
                <w:bCs/>
              </w:rPr>
              <w:t xml:space="preserve"> t</w:t>
            </w:r>
            <w:r w:rsidR="003F7088" w:rsidRPr="003F7088">
              <w:rPr>
                <w:rFonts w:ascii="Times New Roman" w:hAnsi="Times New Roman"/>
                <w:bCs/>
              </w:rPr>
              <w:t>á</w:t>
            </w:r>
            <w:r w:rsidR="00B44307" w:rsidRPr="003F7088">
              <w:rPr>
                <w:rFonts w:ascii="Times New Roman" w:hAnsi="Times New Roman"/>
                <w:bCs/>
              </w:rPr>
              <w:t>c gi</w:t>
            </w:r>
            <w:r w:rsidR="003F7088" w:rsidRPr="003F7088">
              <w:rPr>
                <w:rFonts w:ascii="Times New Roman" w:hAnsi="Times New Roman"/>
                <w:bCs/>
              </w:rPr>
              <w:t>ả</w:t>
            </w:r>
            <w:r w:rsidR="00B44307" w:rsidRPr="003F7088">
              <w:rPr>
                <w:rFonts w:ascii="Times New Roman" w:hAnsi="Times New Roman"/>
                <w:bCs/>
              </w:rPr>
              <w:t xml:space="preserve"> </w:t>
            </w:r>
            <w:r w:rsidR="003F7088" w:rsidRPr="003F7088">
              <w:rPr>
                <w:rFonts w:ascii="Times New Roman" w:hAnsi="Times New Roman"/>
                <w:bCs/>
              </w:rPr>
              <w:t>đư</w:t>
            </w:r>
            <w:r w:rsidR="00B44307" w:rsidRPr="003F7088">
              <w:rPr>
                <w:rFonts w:ascii="Times New Roman" w:hAnsi="Times New Roman"/>
                <w:bCs/>
              </w:rPr>
              <w:t xml:space="preserve">a </w:t>
            </w:r>
            <w:r w:rsidR="00B44307" w:rsidRPr="003F7088">
              <w:rPr>
                <w:rFonts w:ascii="Times New Roman" w:hAnsi="Times New Roman"/>
              </w:rPr>
              <w:t>ch</w:t>
            </w:r>
            <w:r w:rsidR="003F7088" w:rsidRPr="003F7088">
              <w:rPr>
                <w:rFonts w:ascii="Times New Roman" w:hAnsi="Times New Roman"/>
              </w:rPr>
              <w:t>ủ</w:t>
            </w:r>
            <w:r w:rsidR="00B44307" w:rsidRPr="003F7088">
              <w:rPr>
                <w:rFonts w:ascii="Times New Roman" w:hAnsi="Times New Roman"/>
              </w:rPr>
              <w:t xml:space="preserve"> tr</w:t>
            </w:r>
            <w:r w:rsidR="003F7088" w:rsidRPr="003F7088">
              <w:rPr>
                <w:rFonts w:ascii="Times New Roman" w:hAnsi="Times New Roman"/>
              </w:rPr>
              <w:t>ư</w:t>
            </w:r>
            <w:r w:rsidR="00B44307" w:rsidRPr="003F7088">
              <w:rPr>
                <w:rFonts w:ascii="Times New Roman" w:hAnsi="Times New Roman"/>
              </w:rPr>
              <w:softHyphen/>
            </w:r>
            <w:r w:rsidR="003F7088" w:rsidRPr="003F7088">
              <w:rPr>
                <w:rFonts w:ascii="Times New Roman" w:hAnsi="Times New Roman"/>
              </w:rPr>
              <w:t>ơ</w:t>
            </w:r>
            <w:r w:rsidR="00B44307" w:rsidRPr="003F7088">
              <w:rPr>
                <w:rFonts w:ascii="Times New Roman" w:hAnsi="Times New Roman"/>
              </w:rPr>
              <w:t>ng ph</w:t>
            </w:r>
            <w:r w:rsidR="003F7088" w:rsidRPr="003F7088">
              <w:rPr>
                <w:rFonts w:ascii="Times New Roman" w:hAnsi="Times New Roman"/>
              </w:rPr>
              <w:t>á</w:t>
            </w:r>
            <w:r w:rsidR="00B44307" w:rsidRPr="003F7088">
              <w:rPr>
                <w:rFonts w:ascii="Times New Roman" w:hAnsi="Times New Roman"/>
              </w:rPr>
              <w:t>t tri</w:t>
            </w:r>
            <w:r w:rsidR="003F7088" w:rsidRPr="003F7088">
              <w:rPr>
                <w:rFonts w:ascii="Times New Roman" w:hAnsi="Times New Roman"/>
              </w:rPr>
              <w:t>ể</w:t>
            </w:r>
            <w:r w:rsidR="00B44307" w:rsidRPr="003F7088">
              <w:rPr>
                <w:rFonts w:ascii="Times New Roman" w:hAnsi="Times New Roman"/>
              </w:rPr>
              <w:t>n s</w:t>
            </w:r>
            <w:r w:rsidR="003F7088" w:rsidRPr="003F7088">
              <w:rPr>
                <w:rFonts w:ascii="Times New Roman" w:hAnsi="Times New Roman"/>
              </w:rPr>
              <w:t>ự</w:t>
            </w:r>
            <w:r w:rsidR="00B44307" w:rsidRPr="003F7088">
              <w:rPr>
                <w:rFonts w:ascii="Times New Roman" w:hAnsi="Times New Roman"/>
              </w:rPr>
              <w:t xml:space="preserve"> h</w:t>
            </w:r>
            <w:r w:rsidR="003F7088" w:rsidRPr="003F7088">
              <w:rPr>
                <w:rFonts w:ascii="Times New Roman" w:hAnsi="Times New Roman"/>
              </w:rPr>
              <w:t>ọ</w:t>
            </w:r>
            <w:r w:rsidR="00B44307" w:rsidRPr="003F7088">
              <w:rPr>
                <w:rFonts w:ascii="Times New Roman" w:hAnsi="Times New Roman"/>
              </w:rPr>
              <w:t xml:space="preserve">c </w:t>
            </w:r>
            <w:r w:rsidR="00B44307" w:rsidRPr="003F7088">
              <w:rPr>
                <w:rFonts w:ascii="Times New Roman" w:hAnsi="Times New Roman"/>
                <w:bCs/>
              </w:rPr>
              <w:t xml:space="preserve"> kh</w:t>
            </w:r>
            <w:r w:rsidR="003F7088" w:rsidRPr="003F7088">
              <w:rPr>
                <w:rFonts w:ascii="Times New Roman" w:hAnsi="Times New Roman"/>
                <w:bCs/>
              </w:rPr>
              <w:t>ẳ</w:t>
            </w:r>
            <w:r w:rsidR="00B44307" w:rsidRPr="003F7088">
              <w:rPr>
                <w:rFonts w:ascii="Times New Roman" w:hAnsi="Times New Roman"/>
                <w:bCs/>
              </w:rPr>
              <w:t xml:space="preserve">ng </w:t>
            </w:r>
            <w:r w:rsidR="003F7088" w:rsidRPr="003F7088">
              <w:rPr>
                <w:rFonts w:ascii="Times New Roman" w:hAnsi="Times New Roman"/>
                <w:bCs/>
              </w:rPr>
              <w:t>đị</w:t>
            </w:r>
            <w:r w:rsidR="00B44307" w:rsidRPr="003F7088">
              <w:rPr>
                <w:rFonts w:ascii="Times New Roman" w:hAnsi="Times New Roman"/>
                <w:bCs/>
              </w:rPr>
              <w:t xml:space="preserve">nh quan </w:t>
            </w:r>
            <w:r w:rsidR="003F7088" w:rsidRPr="003F7088">
              <w:rPr>
                <w:rFonts w:ascii="Times New Roman" w:hAnsi="Times New Roman"/>
                <w:bCs/>
              </w:rPr>
              <w:t>đ</w:t>
            </w:r>
            <w:r w:rsidR="00B44307" w:rsidRPr="003F7088">
              <w:rPr>
                <w:rFonts w:ascii="Times New Roman" w:hAnsi="Times New Roman"/>
                <w:bCs/>
              </w:rPr>
              <w:t>i</w:t>
            </w:r>
            <w:r w:rsidR="003F7088" w:rsidRPr="003F7088">
              <w:rPr>
                <w:rFonts w:ascii="Times New Roman" w:hAnsi="Times New Roman"/>
                <w:bCs/>
              </w:rPr>
              <w:t>ể</w:t>
            </w:r>
            <w:r w:rsidR="00B44307" w:rsidRPr="003F7088">
              <w:rPr>
                <w:rFonts w:ascii="Times New Roman" w:hAnsi="Times New Roman"/>
                <w:bCs/>
              </w:rPr>
              <w:t>m v</w:t>
            </w:r>
            <w:r w:rsidR="003F7088" w:rsidRPr="003F7088">
              <w:rPr>
                <w:rFonts w:ascii="Times New Roman" w:hAnsi="Times New Roman"/>
                <w:bCs/>
              </w:rPr>
              <w:t>à</w:t>
            </w:r>
            <w:r w:rsidR="00B44307" w:rsidRPr="003F7088">
              <w:rPr>
                <w:rFonts w:ascii="Times New Roman" w:hAnsi="Times New Roman"/>
                <w:bCs/>
              </w:rPr>
              <w:t xml:space="preserve"> ph</w:t>
            </w:r>
            <w:r w:rsidR="003F7088" w:rsidRPr="003F7088">
              <w:rPr>
                <w:rFonts w:ascii="Times New Roman" w:hAnsi="Times New Roman"/>
                <w:bCs/>
              </w:rPr>
              <w:t>ươ</w:t>
            </w:r>
            <w:r w:rsidR="00136424" w:rsidRPr="003F7088">
              <w:rPr>
                <w:rFonts w:ascii="Times New Roman" w:hAnsi="Times New Roman"/>
                <w:bCs/>
              </w:rPr>
              <w:t>ng ph</w:t>
            </w:r>
            <w:r w:rsidR="003F7088" w:rsidRPr="003F7088">
              <w:rPr>
                <w:rFonts w:ascii="Times New Roman" w:hAnsi="Times New Roman"/>
                <w:bCs/>
              </w:rPr>
              <w:t>á</w:t>
            </w:r>
            <w:r w:rsidR="00136424" w:rsidRPr="003F7088">
              <w:rPr>
                <w:rFonts w:ascii="Times New Roman" w:hAnsi="Times New Roman"/>
                <w:bCs/>
              </w:rPr>
              <w:t xml:space="preserve">p </w:t>
            </w:r>
            <w:r w:rsidR="003F7088" w:rsidRPr="003F7088">
              <w:rPr>
                <w:rFonts w:ascii="Times New Roman" w:hAnsi="Times New Roman"/>
                <w:bCs/>
              </w:rPr>
              <w:t>đú</w:t>
            </w:r>
            <w:r w:rsidR="00136424" w:rsidRPr="003F7088">
              <w:rPr>
                <w:rFonts w:ascii="Times New Roman" w:hAnsi="Times New Roman"/>
                <w:bCs/>
              </w:rPr>
              <w:t xml:space="preserve">ng </w:t>
            </w:r>
            <w:r w:rsidR="003F7088" w:rsidRPr="003F7088">
              <w:rPr>
                <w:rFonts w:ascii="Times New Roman" w:hAnsi="Times New Roman"/>
                <w:bCs/>
              </w:rPr>
              <w:t>đắ</w:t>
            </w:r>
            <w:r w:rsidR="00136424" w:rsidRPr="003F7088">
              <w:rPr>
                <w:rFonts w:ascii="Times New Roman" w:hAnsi="Times New Roman"/>
                <w:bCs/>
              </w:rPr>
              <w:t>n trong h</w:t>
            </w:r>
            <w:r w:rsidR="003F7088" w:rsidRPr="003F7088">
              <w:rPr>
                <w:rFonts w:ascii="Times New Roman" w:hAnsi="Times New Roman"/>
                <w:bCs/>
              </w:rPr>
              <w:t>ọ</w:t>
            </w:r>
            <w:r w:rsidR="00136424" w:rsidRPr="003F7088">
              <w:rPr>
                <w:rFonts w:ascii="Times New Roman" w:hAnsi="Times New Roman"/>
                <w:bCs/>
              </w:rPr>
              <w:t>c t</w:t>
            </w:r>
            <w:r w:rsidR="003F7088" w:rsidRPr="003F7088">
              <w:rPr>
                <w:rFonts w:ascii="Times New Roman" w:hAnsi="Times New Roman"/>
                <w:bCs/>
              </w:rPr>
              <w:t>ậ</w:t>
            </w:r>
            <w:r w:rsidR="00136424" w:rsidRPr="003F7088">
              <w:rPr>
                <w:rFonts w:ascii="Times New Roman" w:hAnsi="Times New Roman"/>
                <w:bCs/>
              </w:rPr>
              <w:t>p.</w:t>
            </w:r>
            <w:r w:rsidR="00B44307" w:rsidRPr="003F7088">
              <w:rPr>
                <w:rFonts w:ascii="Times New Roman" w:hAnsi="Times New Roman"/>
                <w:bCs/>
              </w:rPr>
              <w:t xml:space="preserve"> Theo t</w:t>
            </w:r>
            <w:r w:rsidR="003F7088" w:rsidRPr="003F7088">
              <w:rPr>
                <w:rFonts w:ascii="Times New Roman" w:hAnsi="Times New Roman"/>
                <w:bCs/>
              </w:rPr>
              <w:t>á</w:t>
            </w:r>
            <w:r w:rsidR="00B44307" w:rsidRPr="003F7088">
              <w:rPr>
                <w:rFonts w:ascii="Times New Roman" w:hAnsi="Times New Roman"/>
                <w:bCs/>
              </w:rPr>
              <w:t>c gi</w:t>
            </w:r>
            <w:r w:rsidR="003F7088" w:rsidRPr="003F7088">
              <w:rPr>
                <w:rFonts w:ascii="Times New Roman" w:hAnsi="Times New Roman"/>
                <w:bCs/>
              </w:rPr>
              <w:t>ả</w:t>
            </w:r>
            <w:r w:rsidR="00B44307" w:rsidRPr="003F7088">
              <w:rPr>
                <w:rFonts w:ascii="Times New Roman" w:hAnsi="Times New Roman"/>
                <w:bCs/>
              </w:rPr>
              <w:t xml:space="preserve"> c</w:t>
            </w:r>
            <w:r w:rsidR="003F7088" w:rsidRPr="003F7088">
              <w:rPr>
                <w:rFonts w:ascii="Times New Roman" w:hAnsi="Times New Roman"/>
                <w:bCs/>
              </w:rPr>
              <w:t>ó</w:t>
            </w:r>
            <w:r w:rsidR="00B44307" w:rsidRPr="003F7088">
              <w:rPr>
                <w:rFonts w:ascii="Times New Roman" w:hAnsi="Times New Roman"/>
                <w:bCs/>
              </w:rPr>
              <w:t xml:space="preserve"> th</w:t>
            </w:r>
            <w:r w:rsidR="003F7088" w:rsidRPr="003F7088">
              <w:rPr>
                <w:rFonts w:ascii="Times New Roman" w:hAnsi="Times New Roman"/>
                <w:bCs/>
              </w:rPr>
              <w:t>ể</w:t>
            </w:r>
            <w:r w:rsidR="00136424" w:rsidRPr="003F7088">
              <w:rPr>
                <w:rFonts w:ascii="Times New Roman" w:hAnsi="Times New Roman"/>
                <w:bCs/>
              </w:rPr>
              <w:t xml:space="preserve"> m</w:t>
            </w:r>
            <w:r w:rsidR="003F7088" w:rsidRPr="003F7088">
              <w:rPr>
                <w:rFonts w:ascii="Times New Roman" w:hAnsi="Times New Roman"/>
                <w:bCs/>
              </w:rPr>
              <w:t>ở</w:t>
            </w:r>
            <w:r w:rsidR="00136424" w:rsidRPr="003F7088">
              <w:rPr>
                <w:rFonts w:ascii="Times New Roman" w:hAnsi="Times New Roman"/>
                <w:bCs/>
              </w:rPr>
              <w:t xml:space="preserve"> tr</w:t>
            </w:r>
            <w:r w:rsidR="003F7088" w:rsidRPr="003F7088">
              <w:rPr>
                <w:rFonts w:ascii="Times New Roman" w:hAnsi="Times New Roman"/>
                <w:bCs/>
              </w:rPr>
              <w:t>ườ</w:t>
            </w:r>
            <w:r w:rsidR="00136424" w:rsidRPr="003F7088">
              <w:rPr>
                <w:rFonts w:ascii="Times New Roman" w:hAnsi="Times New Roman"/>
                <w:bCs/>
              </w:rPr>
              <w:t>ng h</w:t>
            </w:r>
            <w:r w:rsidR="003F7088" w:rsidRPr="003F7088">
              <w:rPr>
                <w:rFonts w:ascii="Times New Roman" w:hAnsi="Times New Roman"/>
                <w:bCs/>
              </w:rPr>
              <w:t>ọ</w:t>
            </w:r>
            <w:r w:rsidR="00136424" w:rsidRPr="003F7088">
              <w:rPr>
                <w:rFonts w:ascii="Times New Roman" w:hAnsi="Times New Roman"/>
                <w:bCs/>
              </w:rPr>
              <w:t xml:space="preserve">c </w:t>
            </w:r>
            <w:r w:rsidR="00B44307" w:rsidRPr="003F7088">
              <w:rPr>
                <w:rFonts w:ascii="Times New Roman" w:hAnsi="Times New Roman"/>
                <w:bCs/>
              </w:rPr>
              <w:t xml:space="preserve"> </w:t>
            </w:r>
            <w:r w:rsidR="003F7088" w:rsidRPr="003F7088">
              <w:rPr>
                <w:rFonts w:ascii="Times New Roman" w:hAnsi="Times New Roman"/>
                <w:bCs/>
              </w:rPr>
              <w:t>ở</w:t>
            </w:r>
            <w:r w:rsidR="00B44307" w:rsidRPr="003F7088">
              <w:rPr>
                <w:rFonts w:ascii="Times New Roman" w:hAnsi="Times New Roman"/>
                <w:bCs/>
              </w:rPr>
              <w:t xml:space="preserve"> ph</w:t>
            </w:r>
            <w:r w:rsidR="003F7088" w:rsidRPr="003F7088">
              <w:rPr>
                <w:rFonts w:ascii="Times New Roman" w:hAnsi="Times New Roman"/>
                <w:bCs/>
              </w:rPr>
              <w:t>ủ</w:t>
            </w:r>
            <w:r w:rsidR="00B44307" w:rsidRPr="003F7088">
              <w:rPr>
                <w:rFonts w:ascii="Times New Roman" w:hAnsi="Times New Roman"/>
                <w:bCs/>
              </w:rPr>
              <w:t>, huy</w:t>
            </w:r>
            <w:r w:rsidR="003F7088" w:rsidRPr="003F7088">
              <w:rPr>
                <w:rFonts w:ascii="Times New Roman" w:hAnsi="Times New Roman"/>
                <w:bCs/>
              </w:rPr>
              <w:t>ệ</w:t>
            </w:r>
            <w:r w:rsidR="00B44307" w:rsidRPr="003F7088">
              <w:rPr>
                <w:rFonts w:ascii="Times New Roman" w:hAnsi="Times New Roman"/>
                <w:bCs/>
              </w:rPr>
              <w:t>n,c</w:t>
            </w:r>
            <w:r w:rsidR="003F7088" w:rsidRPr="003F7088">
              <w:rPr>
                <w:rFonts w:ascii="Times New Roman" w:hAnsi="Times New Roman"/>
                <w:bCs/>
              </w:rPr>
              <w:t>á</w:t>
            </w:r>
            <w:r w:rsidR="00B44307" w:rsidRPr="003F7088">
              <w:rPr>
                <w:rFonts w:ascii="Times New Roman" w:hAnsi="Times New Roman"/>
                <w:bCs/>
              </w:rPr>
              <w:t>c tr</w:t>
            </w:r>
            <w:r w:rsidR="003F7088" w:rsidRPr="003F7088">
              <w:rPr>
                <w:rFonts w:ascii="Times New Roman" w:hAnsi="Times New Roman"/>
                <w:bCs/>
              </w:rPr>
              <w:t>ườ</w:t>
            </w:r>
            <w:r w:rsidR="00B44307" w:rsidRPr="003F7088">
              <w:rPr>
                <w:rFonts w:ascii="Times New Roman" w:hAnsi="Times New Roman"/>
                <w:bCs/>
              </w:rPr>
              <w:t>ng t</w:t>
            </w:r>
            <w:r w:rsidR="003F7088" w:rsidRPr="003F7088">
              <w:rPr>
                <w:rFonts w:ascii="Times New Roman" w:hAnsi="Times New Roman"/>
                <w:bCs/>
              </w:rPr>
              <w:t>ư</w:t>
            </w:r>
            <w:r w:rsidR="00B44307" w:rsidRPr="003F7088">
              <w:rPr>
                <w:rFonts w:ascii="Times New Roman" w:hAnsi="Times New Roman"/>
                <w:bCs/>
              </w:rPr>
              <w:t>, con ch</w:t>
            </w:r>
            <w:r w:rsidR="003F7088" w:rsidRPr="003F7088">
              <w:rPr>
                <w:rFonts w:ascii="Times New Roman" w:hAnsi="Times New Roman"/>
                <w:bCs/>
              </w:rPr>
              <w:t>á</w:t>
            </w:r>
            <w:r w:rsidR="00B44307" w:rsidRPr="003F7088">
              <w:rPr>
                <w:rFonts w:ascii="Times New Roman" w:hAnsi="Times New Roman"/>
                <w:bCs/>
              </w:rPr>
              <w:t>u c</w:t>
            </w:r>
            <w:r w:rsidR="003F7088" w:rsidRPr="003F7088">
              <w:rPr>
                <w:rFonts w:ascii="Times New Roman" w:hAnsi="Times New Roman"/>
                <w:bCs/>
              </w:rPr>
              <w:t>á</w:t>
            </w:r>
            <w:r w:rsidR="00B44307" w:rsidRPr="003F7088">
              <w:rPr>
                <w:rFonts w:ascii="Times New Roman" w:hAnsi="Times New Roman"/>
                <w:bCs/>
              </w:rPr>
              <w:t>c nh</w:t>
            </w:r>
            <w:r w:rsidR="003F7088" w:rsidRPr="003F7088">
              <w:rPr>
                <w:rFonts w:ascii="Times New Roman" w:hAnsi="Times New Roman"/>
                <w:bCs/>
              </w:rPr>
              <w:t>à</w:t>
            </w:r>
            <w:r w:rsidR="00B44307" w:rsidRPr="003F7088">
              <w:rPr>
                <w:rFonts w:ascii="Times New Roman" w:hAnsi="Times New Roman"/>
                <w:bCs/>
              </w:rPr>
              <w:t xml:space="preserve"> v</w:t>
            </w:r>
            <w:r w:rsidR="003F7088" w:rsidRPr="003F7088">
              <w:rPr>
                <w:rFonts w:ascii="Times New Roman" w:hAnsi="Times New Roman"/>
                <w:bCs/>
              </w:rPr>
              <w:t>ă</w:t>
            </w:r>
            <w:r w:rsidR="00B44307" w:rsidRPr="003F7088">
              <w:rPr>
                <w:rFonts w:ascii="Times New Roman" w:hAnsi="Times New Roman"/>
                <w:bCs/>
              </w:rPr>
              <w:t>n v</w:t>
            </w:r>
            <w:r w:rsidR="003F7088" w:rsidRPr="003F7088">
              <w:rPr>
                <w:rFonts w:ascii="Times New Roman" w:hAnsi="Times New Roman"/>
                <w:bCs/>
              </w:rPr>
              <w:t>õ</w:t>
            </w:r>
            <w:r w:rsidR="00B44307" w:rsidRPr="003F7088">
              <w:rPr>
                <w:rFonts w:ascii="Times New Roman" w:hAnsi="Times New Roman"/>
                <w:bCs/>
              </w:rPr>
              <w:t>, thu</w:t>
            </w:r>
            <w:r w:rsidR="003F7088" w:rsidRPr="003F7088">
              <w:rPr>
                <w:rFonts w:ascii="Times New Roman" w:hAnsi="Times New Roman"/>
                <w:bCs/>
              </w:rPr>
              <w:t>ộ</w:t>
            </w:r>
            <w:r w:rsidR="00B44307" w:rsidRPr="003F7088">
              <w:rPr>
                <w:rFonts w:ascii="Times New Roman" w:hAnsi="Times New Roman"/>
                <w:bCs/>
              </w:rPr>
              <w:t>c l</w:t>
            </w:r>
            <w:r w:rsidR="003F7088" w:rsidRPr="003F7088">
              <w:rPr>
                <w:rFonts w:ascii="Times New Roman" w:hAnsi="Times New Roman"/>
                <w:bCs/>
              </w:rPr>
              <w:t>ạ</w:t>
            </w:r>
            <w:r w:rsidR="00B44307" w:rsidRPr="003F7088">
              <w:rPr>
                <w:rFonts w:ascii="Times New Roman" w:hAnsi="Times New Roman"/>
                <w:bCs/>
              </w:rPr>
              <w:t xml:space="preserve">i </w:t>
            </w:r>
            <w:r w:rsidR="003F7088" w:rsidRPr="003F7088">
              <w:rPr>
                <w:rFonts w:ascii="Times New Roman" w:hAnsi="Times New Roman"/>
                <w:bCs/>
              </w:rPr>
              <w:t>ở</w:t>
            </w:r>
            <w:r w:rsidR="00B44307" w:rsidRPr="003F7088">
              <w:rPr>
                <w:rFonts w:ascii="Times New Roman" w:hAnsi="Times New Roman"/>
                <w:bCs/>
              </w:rPr>
              <w:t xml:space="preserve"> c</w:t>
            </w:r>
            <w:r w:rsidR="003F7088" w:rsidRPr="003F7088">
              <w:rPr>
                <w:rFonts w:ascii="Times New Roman" w:hAnsi="Times New Roman"/>
                <w:bCs/>
              </w:rPr>
              <w:t>á</w:t>
            </w:r>
            <w:r w:rsidR="00B44307" w:rsidRPr="003F7088">
              <w:rPr>
                <w:rFonts w:ascii="Times New Roman" w:hAnsi="Times New Roman"/>
                <w:bCs/>
              </w:rPr>
              <w:t>c tr</w:t>
            </w:r>
            <w:r w:rsidR="003F7088" w:rsidRPr="003F7088">
              <w:rPr>
                <w:rFonts w:ascii="Times New Roman" w:hAnsi="Times New Roman"/>
                <w:bCs/>
              </w:rPr>
              <w:t>ấ</w:t>
            </w:r>
            <w:r w:rsidR="00B44307" w:rsidRPr="003F7088">
              <w:rPr>
                <w:rFonts w:ascii="Times New Roman" w:hAnsi="Times New Roman"/>
                <w:bCs/>
              </w:rPr>
              <w:t>n c</w:t>
            </w:r>
            <w:r w:rsidR="003F7088" w:rsidRPr="003F7088">
              <w:rPr>
                <w:rFonts w:ascii="Times New Roman" w:hAnsi="Times New Roman"/>
                <w:bCs/>
              </w:rPr>
              <w:t>ự</w:t>
            </w:r>
            <w:r w:rsidR="00B44307" w:rsidRPr="003F7088">
              <w:rPr>
                <w:rFonts w:ascii="Times New Roman" w:hAnsi="Times New Roman"/>
                <w:bCs/>
              </w:rPr>
              <w:t>u tri</w:t>
            </w:r>
            <w:r w:rsidR="003F7088" w:rsidRPr="003F7088">
              <w:rPr>
                <w:rFonts w:ascii="Times New Roman" w:hAnsi="Times New Roman"/>
                <w:bCs/>
              </w:rPr>
              <w:t>ề</w:t>
            </w:r>
            <w:r w:rsidR="00B44307" w:rsidRPr="003F7088">
              <w:rPr>
                <w:rFonts w:ascii="Times New Roman" w:hAnsi="Times New Roman"/>
                <w:bCs/>
              </w:rPr>
              <w:t>u</w:t>
            </w:r>
            <w:r w:rsidR="00136424" w:rsidRPr="003F7088">
              <w:rPr>
                <w:rFonts w:ascii="Times New Roman" w:hAnsi="Times New Roman"/>
                <w:bCs/>
              </w:rPr>
              <w:t xml:space="preserve"> </w:t>
            </w:r>
            <w:r w:rsidR="003F7088" w:rsidRPr="003F7088">
              <w:rPr>
                <w:rFonts w:ascii="Times New Roman" w:hAnsi="Times New Roman"/>
                <w:bCs/>
              </w:rPr>
              <w:t>để</w:t>
            </w:r>
            <w:r w:rsidR="00136424" w:rsidRPr="003F7088">
              <w:rPr>
                <w:rFonts w:ascii="Times New Roman" w:hAnsi="Times New Roman"/>
                <w:bCs/>
              </w:rPr>
              <w:t xml:space="preserve"> m</w:t>
            </w:r>
            <w:r w:rsidR="003F7088" w:rsidRPr="003F7088">
              <w:rPr>
                <w:rFonts w:ascii="Times New Roman" w:hAnsi="Times New Roman"/>
                <w:bCs/>
              </w:rPr>
              <w:t>ọ</w:t>
            </w:r>
            <w:r w:rsidR="00136424" w:rsidRPr="003F7088">
              <w:rPr>
                <w:rFonts w:ascii="Times New Roman" w:hAnsi="Times New Roman"/>
                <w:bCs/>
              </w:rPr>
              <w:t>i ng</w:t>
            </w:r>
            <w:r w:rsidR="003F7088" w:rsidRPr="003F7088">
              <w:rPr>
                <w:rFonts w:ascii="Times New Roman" w:hAnsi="Times New Roman"/>
                <w:bCs/>
              </w:rPr>
              <w:t>ườ</w:t>
            </w:r>
            <w:r w:rsidR="00136424" w:rsidRPr="003F7088">
              <w:rPr>
                <w:rFonts w:ascii="Times New Roman" w:hAnsi="Times New Roman"/>
                <w:bCs/>
              </w:rPr>
              <w:t>i tu</w:t>
            </w:r>
            <w:r w:rsidR="003F7088" w:rsidRPr="003F7088">
              <w:rPr>
                <w:rFonts w:ascii="Times New Roman" w:hAnsi="Times New Roman"/>
                <w:bCs/>
              </w:rPr>
              <w:t>ỳ</w:t>
            </w:r>
            <w:r w:rsidR="00136424" w:rsidRPr="003F7088">
              <w:rPr>
                <w:rFonts w:ascii="Times New Roman" w:hAnsi="Times New Roman"/>
                <w:bCs/>
              </w:rPr>
              <w:t xml:space="preserve"> </w:t>
            </w:r>
            <w:r w:rsidR="003F7088" w:rsidRPr="003F7088">
              <w:rPr>
                <w:rFonts w:ascii="Times New Roman" w:hAnsi="Times New Roman"/>
                <w:bCs/>
              </w:rPr>
              <w:t>đâ</w:t>
            </w:r>
            <w:r w:rsidR="00136424" w:rsidRPr="003F7088">
              <w:rPr>
                <w:rFonts w:ascii="Times New Roman" w:hAnsi="Times New Roman"/>
                <w:bCs/>
              </w:rPr>
              <w:t>u ti</w:t>
            </w:r>
            <w:r w:rsidR="003F7088" w:rsidRPr="003F7088">
              <w:rPr>
                <w:rFonts w:ascii="Times New Roman" w:hAnsi="Times New Roman"/>
                <w:bCs/>
              </w:rPr>
              <w:t>ệ</w:t>
            </w:r>
            <w:r w:rsidR="00136424" w:rsidRPr="003F7088">
              <w:rPr>
                <w:rFonts w:ascii="Times New Roman" w:hAnsi="Times New Roman"/>
                <w:bCs/>
              </w:rPr>
              <w:t xml:space="preserve">n </w:t>
            </w:r>
            <w:r w:rsidR="003F7088" w:rsidRPr="003F7088">
              <w:rPr>
                <w:rFonts w:ascii="Times New Roman" w:hAnsi="Times New Roman"/>
                <w:bCs/>
              </w:rPr>
              <w:t>đấ</w:t>
            </w:r>
            <w:r w:rsidR="00136424" w:rsidRPr="003F7088">
              <w:rPr>
                <w:rFonts w:ascii="Times New Roman" w:hAnsi="Times New Roman"/>
                <w:bCs/>
              </w:rPr>
              <w:t>y m</w:t>
            </w:r>
            <w:r w:rsidR="003F7088" w:rsidRPr="003F7088">
              <w:rPr>
                <w:rFonts w:ascii="Times New Roman" w:hAnsi="Times New Roman"/>
                <w:bCs/>
              </w:rPr>
              <w:t>à</w:t>
            </w:r>
            <w:r w:rsidR="00136424" w:rsidRPr="003F7088">
              <w:rPr>
                <w:rFonts w:ascii="Times New Roman" w:hAnsi="Times New Roman"/>
                <w:bCs/>
              </w:rPr>
              <w:t xml:space="preserve"> </w:t>
            </w:r>
            <w:r w:rsidR="003F7088" w:rsidRPr="003F7088">
              <w:rPr>
                <w:rFonts w:ascii="Times New Roman" w:hAnsi="Times New Roman"/>
                <w:bCs/>
              </w:rPr>
              <w:t>đ</w:t>
            </w:r>
            <w:r w:rsidR="00136424" w:rsidRPr="003F7088">
              <w:rPr>
                <w:rFonts w:ascii="Times New Roman" w:hAnsi="Times New Roman"/>
                <w:bCs/>
              </w:rPr>
              <w:t>i h</w:t>
            </w:r>
            <w:r w:rsidR="003F7088" w:rsidRPr="003F7088">
              <w:rPr>
                <w:rFonts w:ascii="Times New Roman" w:hAnsi="Times New Roman"/>
                <w:bCs/>
              </w:rPr>
              <w:t>ọ</w:t>
            </w:r>
            <w:r w:rsidR="00136424" w:rsidRPr="003F7088">
              <w:rPr>
                <w:rFonts w:ascii="Times New Roman" w:hAnsi="Times New Roman"/>
                <w:bCs/>
              </w:rPr>
              <w:t>c</w:t>
            </w:r>
            <w:r w:rsidR="00B44307" w:rsidRPr="003F7088">
              <w:rPr>
                <w:rFonts w:ascii="Times New Roman" w:hAnsi="Times New Roman"/>
                <w:bCs/>
              </w:rPr>
              <w:t>.</w:t>
            </w:r>
            <w:r w:rsidR="00136424" w:rsidRPr="003F7088">
              <w:rPr>
                <w:rFonts w:ascii="Times New Roman" w:hAnsi="Times New Roman"/>
                <w:bCs/>
              </w:rPr>
              <w:t xml:space="preserve"> R</w:t>
            </w:r>
            <w:r w:rsidR="003F7088" w:rsidRPr="003F7088">
              <w:rPr>
                <w:rFonts w:ascii="Times New Roman" w:hAnsi="Times New Roman"/>
                <w:bCs/>
              </w:rPr>
              <w:t>ộ</w:t>
            </w:r>
            <w:r w:rsidR="00136424" w:rsidRPr="003F7088">
              <w:rPr>
                <w:rFonts w:ascii="Times New Roman" w:hAnsi="Times New Roman"/>
                <w:bCs/>
              </w:rPr>
              <w:t>ng ra</w:t>
            </w:r>
            <w:r w:rsidR="00A27112" w:rsidRPr="003F7088">
              <w:rPr>
                <w:rFonts w:ascii="Times New Roman" w:hAnsi="Times New Roman"/>
                <w:bCs/>
              </w:rPr>
              <w:t xml:space="preserve"> ng</w:t>
            </w:r>
            <w:r w:rsidR="003F7088" w:rsidRPr="003F7088">
              <w:rPr>
                <w:rFonts w:ascii="Times New Roman" w:hAnsi="Times New Roman"/>
                <w:bCs/>
              </w:rPr>
              <w:t>à</w:t>
            </w:r>
            <w:r w:rsidR="00A27112" w:rsidRPr="003F7088">
              <w:rPr>
                <w:rFonts w:ascii="Times New Roman" w:hAnsi="Times New Roman"/>
                <w:bCs/>
              </w:rPr>
              <w:t xml:space="preserve">y nay </w:t>
            </w:r>
            <w:r w:rsidR="00136424" w:rsidRPr="003F7088">
              <w:rPr>
                <w:rFonts w:ascii="Times New Roman" w:hAnsi="Times New Roman"/>
                <w:bCs/>
              </w:rPr>
              <w:t>h</w:t>
            </w:r>
            <w:r w:rsidR="003F7088" w:rsidRPr="003F7088">
              <w:rPr>
                <w:rFonts w:ascii="Times New Roman" w:hAnsi="Times New Roman"/>
                <w:bCs/>
              </w:rPr>
              <w:t>ọ</w:t>
            </w:r>
            <w:r w:rsidR="00B44307" w:rsidRPr="003F7088">
              <w:rPr>
                <w:rFonts w:ascii="Times New Roman" w:hAnsi="Times New Roman"/>
                <w:bCs/>
              </w:rPr>
              <w:t xml:space="preserve">c </w:t>
            </w:r>
            <w:r w:rsidR="003F7088" w:rsidRPr="003F7088">
              <w:rPr>
                <w:rFonts w:ascii="Times New Roman" w:hAnsi="Times New Roman"/>
                <w:bCs/>
              </w:rPr>
              <w:t>ở</w:t>
            </w:r>
            <w:r w:rsidR="00B44307" w:rsidRPr="003F7088">
              <w:rPr>
                <w:rFonts w:ascii="Times New Roman" w:hAnsi="Times New Roman"/>
                <w:bCs/>
              </w:rPr>
              <w:t xml:space="preserve"> tr</w:t>
            </w:r>
            <w:r w:rsidR="003F7088" w:rsidRPr="003F7088">
              <w:rPr>
                <w:rFonts w:ascii="Times New Roman" w:hAnsi="Times New Roman"/>
                <w:bCs/>
              </w:rPr>
              <w:t>ườ</w:t>
            </w:r>
            <w:r w:rsidR="00B44307" w:rsidRPr="003F7088">
              <w:rPr>
                <w:rFonts w:ascii="Times New Roman" w:hAnsi="Times New Roman"/>
                <w:bCs/>
              </w:rPr>
              <w:t>ng l</w:t>
            </w:r>
            <w:r w:rsidR="003F7088" w:rsidRPr="003F7088">
              <w:rPr>
                <w:rFonts w:ascii="Times New Roman" w:hAnsi="Times New Roman"/>
                <w:bCs/>
              </w:rPr>
              <w:t>ớ</w:t>
            </w:r>
            <w:r w:rsidR="00B44307" w:rsidRPr="003F7088">
              <w:rPr>
                <w:rFonts w:ascii="Times New Roman" w:hAnsi="Times New Roman"/>
                <w:bCs/>
              </w:rPr>
              <w:t xml:space="preserve">p, </w:t>
            </w:r>
            <w:r w:rsidR="003F7088" w:rsidRPr="003F7088">
              <w:rPr>
                <w:rFonts w:ascii="Times New Roman" w:hAnsi="Times New Roman"/>
                <w:bCs/>
              </w:rPr>
              <w:t>ở</w:t>
            </w:r>
            <w:r w:rsidR="00B44307" w:rsidRPr="003F7088">
              <w:rPr>
                <w:rFonts w:ascii="Times New Roman" w:hAnsi="Times New Roman"/>
                <w:bCs/>
              </w:rPr>
              <w:t xml:space="preserve"> th</w:t>
            </w:r>
            <w:r w:rsidR="003F7088" w:rsidRPr="003F7088">
              <w:rPr>
                <w:rFonts w:ascii="Times New Roman" w:hAnsi="Times New Roman"/>
                <w:bCs/>
              </w:rPr>
              <w:t>ầ</w:t>
            </w:r>
            <w:r w:rsidR="00B44307" w:rsidRPr="003F7088">
              <w:rPr>
                <w:rFonts w:ascii="Times New Roman" w:hAnsi="Times New Roman"/>
                <w:bCs/>
              </w:rPr>
              <w:t xml:space="preserve">y, </w:t>
            </w:r>
            <w:r w:rsidR="003F7088" w:rsidRPr="003F7088">
              <w:rPr>
                <w:rFonts w:ascii="Times New Roman" w:hAnsi="Times New Roman"/>
                <w:bCs/>
              </w:rPr>
              <w:t>ở</w:t>
            </w:r>
            <w:r w:rsidR="00B44307" w:rsidRPr="003F7088">
              <w:rPr>
                <w:rFonts w:ascii="Times New Roman" w:hAnsi="Times New Roman"/>
                <w:bCs/>
              </w:rPr>
              <w:t xml:space="preserve"> b</w:t>
            </w:r>
            <w:r w:rsidR="003F7088" w:rsidRPr="003F7088">
              <w:rPr>
                <w:rFonts w:ascii="Times New Roman" w:hAnsi="Times New Roman"/>
                <w:bCs/>
              </w:rPr>
              <w:t>ạ</w:t>
            </w:r>
            <w:r w:rsidR="00B44307" w:rsidRPr="003F7088">
              <w:rPr>
                <w:rFonts w:ascii="Times New Roman" w:hAnsi="Times New Roman"/>
                <w:bCs/>
              </w:rPr>
              <w:t xml:space="preserve">n, </w:t>
            </w:r>
            <w:r w:rsidR="003F7088" w:rsidRPr="003F7088">
              <w:rPr>
                <w:rFonts w:ascii="Times New Roman" w:hAnsi="Times New Roman"/>
                <w:bCs/>
              </w:rPr>
              <w:t>ở</w:t>
            </w:r>
            <w:r w:rsidR="00B44307" w:rsidRPr="003F7088">
              <w:rPr>
                <w:rFonts w:ascii="Times New Roman" w:hAnsi="Times New Roman"/>
                <w:bCs/>
              </w:rPr>
              <w:t xml:space="preserve"> th</w:t>
            </w:r>
            <w:r w:rsidR="003F7088" w:rsidRPr="003F7088">
              <w:rPr>
                <w:rFonts w:ascii="Times New Roman" w:hAnsi="Times New Roman"/>
                <w:bCs/>
              </w:rPr>
              <w:t>ự</w:t>
            </w:r>
            <w:r w:rsidR="00B44307" w:rsidRPr="003F7088">
              <w:rPr>
                <w:rFonts w:ascii="Times New Roman" w:hAnsi="Times New Roman"/>
                <w:bCs/>
              </w:rPr>
              <w:t>c t</w:t>
            </w:r>
            <w:r w:rsidR="003F7088" w:rsidRPr="003F7088">
              <w:rPr>
                <w:rFonts w:ascii="Times New Roman" w:hAnsi="Times New Roman"/>
                <w:bCs/>
              </w:rPr>
              <w:t>ế</w:t>
            </w:r>
            <w:r w:rsidR="00B44307" w:rsidRPr="003F7088">
              <w:rPr>
                <w:rFonts w:ascii="Times New Roman" w:hAnsi="Times New Roman"/>
                <w:bCs/>
              </w:rPr>
              <w:t xml:space="preserve"> cu</w:t>
            </w:r>
            <w:r w:rsidR="003F7088" w:rsidRPr="003F7088">
              <w:rPr>
                <w:rFonts w:ascii="Times New Roman" w:hAnsi="Times New Roman"/>
                <w:bCs/>
              </w:rPr>
              <w:t>ộ</w:t>
            </w:r>
            <w:r w:rsidR="00B44307" w:rsidRPr="003F7088">
              <w:rPr>
                <w:rFonts w:ascii="Times New Roman" w:hAnsi="Times New Roman"/>
                <w:bCs/>
              </w:rPr>
              <w:t>c s</w:t>
            </w:r>
            <w:r w:rsidR="003F7088" w:rsidRPr="003F7088">
              <w:rPr>
                <w:rFonts w:ascii="Times New Roman" w:hAnsi="Times New Roman"/>
                <w:bCs/>
              </w:rPr>
              <w:t>ố</w:t>
            </w:r>
            <w:r w:rsidR="00B44307" w:rsidRPr="003F7088">
              <w:rPr>
                <w:rFonts w:ascii="Times New Roman" w:hAnsi="Times New Roman"/>
                <w:bCs/>
              </w:rPr>
              <w:t>ng ''</w:t>
            </w:r>
            <w:r w:rsidR="003F7088" w:rsidRPr="003F7088">
              <w:rPr>
                <w:rFonts w:ascii="Times New Roman" w:hAnsi="Times New Roman"/>
                <w:bCs/>
              </w:rPr>
              <w:t>Đ</w:t>
            </w:r>
            <w:r w:rsidR="00B44307" w:rsidRPr="003F7088">
              <w:rPr>
                <w:rFonts w:ascii="Times New Roman" w:hAnsi="Times New Roman"/>
                <w:bCs/>
              </w:rPr>
              <w:t>i m</w:t>
            </w:r>
            <w:r w:rsidR="003F7088" w:rsidRPr="003F7088">
              <w:rPr>
                <w:rFonts w:ascii="Times New Roman" w:hAnsi="Times New Roman"/>
                <w:bCs/>
              </w:rPr>
              <w:t>ộ</w:t>
            </w:r>
            <w:r w:rsidR="00B44307" w:rsidRPr="003F7088">
              <w:rPr>
                <w:rFonts w:ascii="Times New Roman" w:hAnsi="Times New Roman"/>
                <w:bCs/>
              </w:rPr>
              <w:t>t ng</w:t>
            </w:r>
            <w:r w:rsidR="003F7088" w:rsidRPr="003F7088">
              <w:rPr>
                <w:rFonts w:ascii="Times New Roman" w:hAnsi="Times New Roman"/>
                <w:bCs/>
              </w:rPr>
              <w:t>à</w:t>
            </w:r>
            <w:r w:rsidR="00B44307" w:rsidRPr="003F7088">
              <w:rPr>
                <w:rFonts w:ascii="Times New Roman" w:hAnsi="Times New Roman"/>
                <w:bCs/>
              </w:rPr>
              <w:t xml:space="preserve">y </w:t>
            </w:r>
            <w:r w:rsidR="003F7088" w:rsidRPr="003F7088">
              <w:rPr>
                <w:rFonts w:ascii="Times New Roman" w:hAnsi="Times New Roman"/>
                <w:bCs/>
              </w:rPr>
              <w:t>đà</w:t>
            </w:r>
            <w:r w:rsidR="00B44307" w:rsidRPr="003F7088">
              <w:rPr>
                <w:rFonts w:ascii="Times New Roman" w:hAnsi="Times New Roman"/>
                <w:bCs/>
              </w:rPr>
              <w:t>ng ... ''; ''H</w:t>
            </w:r>
            <w:r w:rsidR="003F7088" w:rsidRPr="003F7088">
              <w:rPr>
                <w:rFonts w:ascii="Times New Roman" w:hAnsi="Times New Roman"/>
                <w:bCs/>
              </w:rPr>
              <w:t>ọ</w:t>
            </w:r>
            <w:r w:rsidR="00B44307" w:rsidRPr="003F7088">
              <w:rPr>
                <w:rFonts w:ascii="Times New Roman" w:hAnsi="Times New Roman"/>
                <w:bCs/>
              </w:rPr>
              <w:t>c th</w:t>
            </w:r>
            <w:r w:rsidR="003F7088" w:rsidRPr="003F7088">
              <w:rPr>
                <w:rFonts w:ascii="Times New Roman" w:hAnsi="Times New Roman"/>
                <w:bCs/>
              </w:rPr>
              <w:t>ầ</w:t>
            </w:r>
            <w:r w:rsidR="00B44307" w:rsidRPr="003F7088">
              <w:rPr>
                <w:rFonts w:ascii="Times New Roman" w:hAnsi="Times New Roman"/>
                <w:bCs/>
              </w:rPr>
              <w:t>y ... ''</w:t>
            </w:r>
            <w:r w:rsidR="008F1EAD" w:rsidRPr="003F7088">
              <w:rPr>
                <w:rFonts w:ascii="Times New Roman" w:hAnsi="Times New Roman"/>
                <w:bCs/>
              </w:rPr>
              <w:t>. Vi</w:t>
            </w:r>
            <w:r w:rsidR="003F7088" w:rsidRPr="003F7088">
              <w:rPr>
                <w:rFonts w:ascii="Times New Roman" w:hAnsi="Times New Roman"/>
                <w:bCs/>
              </w:rPr>
              <w:t>ệ</w:t>
            </w:r>
            <w:r w:rsidR="008F1EAD" w:rsidRPr="003F7088">
              <w:rPr>
                <w:rFonts w:ascii="Times New Roman" w:hAnsi="Times New Roman"/>
                <w:bCs/>
              </w:rPr>
              <w:t>c h</w:t>
            </w:r>
            <w:r w:rsidR="003F7088" w:rsidRPr="003F7088">
              <w:rPr>
                <w:rFonts w:ascii="Times New Roman" w:hAnsi="Times New Roman"/>
                <w:bCs/>
              </w:rPr>
              <w:t>ọ</w:t>
            </w:r>
            <w:r w:rsidR="008F1EAD" w:rsidRPr="003F7088">
              <w:rPr>
                <w:rFonts w:ascii="Times New Roman" w:hAnsi="Times New Roman"/>
                <w:bCs/>
              </w:rPr>
              <w:t>c ph</w:t>
            </w:r>
            <w:r w:rsidR="003F7088" w:rsidRPr="003F7088">
              <w:rPr>
                <w:rFonts w:ascii="Times New Roman" w:hAnsi="Times New Roman"/>
                <w:bCs/>
              </w:rPr>
              <w:t>ả</w:t>
            </w:r>
            <w:r w:rsidR="008F1EAD" w:rsidRPr="003F7088">
              <w:rPr>
                <w:rFonts w:ascii="Times New Roman" w:hAnsi="Times New Roman"/>
                <w:bCs/>
              </w:rPr>
              <w:t xml:space="preserve">i </w:t>
            </w:r>
            <w:r w:rsidR="003F7088" w:rsidRPr="003F7088">
              <w:rPr>
                <w:rFonts w:ascii="Times New Roman" w:hAnsi="Times New Roman"/>
                <w:bCs/>
              </w:rPr>
              <w:t>đượ</w:t>
            </w:r>
            <w:r w:rsidR="008F1EAD" w:rsidRPr="003F7088">
              <w:rPr>
                <w:rFonts w:ascii="Times New Roman" w:hAnsi="Times New Roman"/>
                <w:bCs/>
              </w:rPr>
              <w:t>c ph</w:t>
            </w:r>
            <w:r w:rsidR="003F7088" w:rsidRPr="003F7088">
              <w:rPr>
                <w:rFonts w:ascii="Times New Roman" w:hAnsi="Times New Roman"/>
                <w:bCs/>
              </w:rPr>
              <w:t>ổ</w:t>
            </w:r>
            <w:r w:rsidR="008F1EAD" w:rsidRPr="003F7088">
              <w:rPr>
                <w:rFonts w:ascii="Times New Roman" w:hAnsi="Times New Roman"/>
                <w:bCs/>
              </w:rPr>
              <w:t xml:space="preserve"> bi</w:t>
            </w:r>
            <w:r w:rsidR="003F7088" w:rsidRPr="003F7088">
              <w:rPr>
                <w:rFonts w:ascii="Times New Roman" w:hAnsi="Times New Roman"/>
                <w:bCs/>
              </w:rPr>
              <w:t>ế</w:t>
            </w:r>
            <w:r w:rsidR="008F1EAD" w:rsidRPr="003F7088">
              <w:rPr>
                <w:rFonts w:ascii="Times New Roman" w:hAnsi="Times New Roman"/>
                <w:bCs/>
              </w:rPr>
              <w:t>n r</w:t>
            </w:r>
            <w:r w:rsidR="003F7088" w:rsidRPr="003F7088">
              <w:rPr>
                <w:rFonts w:ascii="Times New Roman" w:hAnsi="Times New Roman"/>
                <w:bCs/>
              </w:rPr>
              <w:t>ộ</w:t>
            </w:r>
            <w:r w:rsidR="008F1EAD" w:rsidRPr="003F7088">
              <w:rPr>
                <w:rFonts w:ascii="Times New Roman" w:hAnsi="Times New Roman"/>
                <w:bCs/>
              </w:rPr>
              <w:t>ng kh</w:t>
            </w:r>
            <w:r w:rsidR="003F7088" w:rsidRPr="003F7088">
              <w:rPr>
                <w:rFonts w:ascii="Times New Roman" w:hAnsi="Times New Roman"/>
                <w:bCs/>
              </w:rPr>
              <w:t>ắ</w:t>
            </w:r>
            <w:r w:rsidR="008F1EAD" w:rsidRPr="003F7088">
              <w:rPr>
                <w:rFonts w:ascii="Times New Roman" w:hAnsi="Times New Roman"/>
                <w:bCs/>
              </w:rPr>
              <w:t xml:space="preserve">p </w:t>
            </w:r>
            <w:r w:rsidR="008F1EAD" w:rsidRPr="003F7088">
              <w:rPr>
                <w:rFonts w:ascii="Times New Roman" w:hAnsi="Times New Roman"/>
              </w:rPr>
              <w:t>k</w:t>
            </w:r>
            <w:r w:rsidR="003F7088" w:rsidRPr="003F7088">
              <w:rPr>
                <w:rFonts w:ascii="Times New Roman" w:hAnsi="Times New Roman"/>
              </w:rPr>
              <w:t>ế</w:t>
            </w:r>
            <w:r w:rsidR="008F1EAD" w:rsidRPr="003F7088">
              <w:rPr>
                <w:rFonts w:ascii="Times New Roman" w:hAnsi="Times New Roman"/>
              </w:rPr>
              <w:t>t h</w:t>
            </w:r>
            <w:r w:rsidR="003F7088" w:rsidRPr="003F7088">
              <w:rPr>
                <w:rFonts w:ascii="Times New Roman" w:hAnsi="Times New Roman"/>
              </w:rPr>
              <w:t>ợ</w:t>
            </w:r>
            <w:r w:rsidR="008F1EAD" w:rsidRPr="003F7088">
              <w:rPr>
                <w:rFonts w:ascii="Times New Roman" w:hAnsi="Times New Roman"/>
              </w:rPr>
              <w:t>p hai h</w:t>
            </w:r>
            <w:r w:rsidR="003F7088" w:rsidRPr="003F7088">
              <w:rPr>
                <w:rFonts w:ascii="Times New Roman" w:hAnsi="Times New Roman"/>
              </w:rPr>
              <w:t>ì</w:t>
            </w:r>
            <w:r w:rsidR="008F1EAD" w:rsidRPr="003F7088">
              <w:rPr>
                <w:rFonts w:ascii="Times New Roman" w:hAnsi="Times New Roman"/>
              </w:rPr>
              <w:t>nh th</w:t>
            </w:r>
            <w:r w:rsidR="003F7088" w:rsidRPr="003F7088">
              <w:rPr>
                <w:rFonts w:ascii="Times New Roman" w:hAnsi="Times New Roman"/>
              </w:rPr>
              <w:t>ứ</w:t>
            </w:r>
            <w:r w:rsidR="008F1EAD" w:rsidRPr="003F7088">
              <w:rPr>
                <w:rFonts w:ascii="Times New Roman" w:hAnsi="Times New Roman"/>
              </w:rPr>
              <w:t>c tr</w:t>
            </w:r>
            <w:r w:rsidR="008F1EAD" w:rsidRPr="003F7088">
              <w:rPr>
                <w:rFonts w:ascii="Times New Roman" w:hAnsi="Times New Roman"/>
              </w:rPr>
              <w:softHyphen/>
            </w:r>
            <w:r w:rsidR="003F7088" w:rsidRPr="003F7088">
              <w:rPr>
                <w:rFonts w:ascii="Times New Roman" w:hAnsi="Times New Roman"/>
              </w:rPr>
              <w:t>ườ</w:t>
            </w:r>
            <w:r w:rsidR="008F1EAD" w:rsidRPr="003F7088">
              <w:rPr>
                <w:rFonts w:ascii="Times New Roman" w:hAnsi="Times New Roman"/>
              </w:rPr>
              <w:t>ng c</w:t>
            </w:r>
            <w:r w:rsidR="003F7088" w:rsidRPr="003F7088">
              <w:rPr>
                <w:rFonts w:ascii="Times New Roman" w:hAnsi="Times New Roman"/>
              </w:rPr>
              <w:t>ô</w:t>
            </w:r>
            <w:r w:rsidR="008F1EAD" w:rsidRPr="003F7088">
              <w:rPr>
                <w:rFonts w:ascii="Times New Roman" w:hAnsi="Times New Roman"/>
              </w:rPr>
              <w:t>ng v</w:t>
            </w:r>
            <w:r w:rsidR="003F7088" w:rsidRPr="003F7088">
              <w:rPr>
                <w:rFonts w:ascii="Times New Roman" w:hAnsi="Times New Roman"/>
              </w:rPr>
              <w:t>à</w:t>
            </w:r>
            <w:r w:rsidR="008F1EAD" w:rsidRPr="003F7088">
              <w:rPr>
                <w:rFonts w:ascii="Times New Roman" w:hAnsi="Times New Roman"/>
              </w:rPr>
              <w:t xml:space="preserve"> tr</w:t>
            </w:r>
            <w:r w:rsidR="003F7088" w:rsidRPr="003F7088">
              <w:rPr>
                <w:rFonts w:ascii="Times New Roman" w:hAnsi="Times New Roman"/>
              </w:rPr>
              <w:t>ư</w:t>
            </w:r>
            <w:r w:rsidR="008F1EAD" w:rsidRPr="003F7088">
              <w:rPr>
                <w:rFonts w:ascii="Times New Roman" w:hAnsi="Times New Roman"/>
              </w:rPr>
              <w:softHyphen/>
            </w:r>
            <w:r w:rsidR="003F7088" w:rsidRPr="003F7088">
              <w:rPr>
                <w:rFonts w:ascii="Times New Roman" w:hAnsi="Times New Roman"/>
              </w:rPr>
              <w:t>ờ</w:t>
            </w:r>
            <w:r w:rsidR="008F1EAD" w:rsidRPr="003F7088">
              <w:rPr>
                <w:rFonts w:ascii="Times New Roman" w:hAnsi="Times New Roman"/>
              </w:rPr>
              <w:t>ng t</w:t>
            </w:r>
            <w:r w:rsidR="008F1EAD" w:rsidRPr="003F7088">
              <w:rPr>
                <w:rFonts w:ascii="Times New Roman" w:hAnsi="Times New Roman"/>
              </w:rPr>
              <w:softHyphen/>
            </w:r>
            <w:r w:rsidR="003F7088" w:rsidRPr="003F7088">
              <w:rPr>
                <w:rFonts w:ascii="Times New Roman" w:hAnsi="Times New Roman"/>
              </w:rPr>
              <w:t>ư</w:t>
            </w:r>
            <w:r w:rsidR="008F1EAD" w:rsidRPr="003F7088">
              <w:rPr>
                <w:rFonts w:ascii="Times New Roman" w:hAnsi="Times New Roman"/>
              </w:rPr>
              <w:t>.</w:t>
            </w:r>
          </w:p>
          <w:p w:rsidR="00B44307" w:rsidRPr="003F7088" w:rsidRDefault="008F1EAD" w:rsidP="00B44307">
            <w:pPr>
              <w:rPr>
                <w:rFonts w:ascii="Times New Roman" w:hAnsi="Times New Roman"/>
                <w:bCs/>
              </w:rPr>
            </w:pPr>
            <w:r w:rsidRPr="003F7088">
              <w:rPr>
                <w:rFonts w:ascii="Times New Roman" w:hAnsi="Times New Roman"/>
              </w:rPr>
              <w:t xml:space="preserve"> </w:t>
            </w:r>
            <w:r w:rsidR="00136424" w:rsidRPr="003F7088">
              <w:rPr>
                <w:rFonts w:ascii="Times New Roman" w:hAnsi="Times New Roman"/>
                <w:bCs/>
              </w:rPr>
              <w:t>-</w:t>
            </w:r>
            <w:r w:rsidR="00B44307" w:rsidRPr="003F7088">
              <w:rPr>
                <w:rFonts w:ascii="Times New Roman" w:hAnsi="Times New Roman"/>
                <w:bCs/>
              </w:rPr>
              <w:t xml:space="preserve"> C</w:t>
            </w:r>
            <w:r w:rsidR="003F7088" w:rsidRPr="003F7088">
              <w:rPr>
                <w:rFonts w:ascii="Times New Roman" w:hAnsi="Times New Roman"/>
                <w:bCs/>
              </w:rPr>
              <w:t>á</w:t>
            </w:r>
            <w:r w:rsidR="00B44307" w:rsidRPr="003F7088">
              <w:rPr>
                <w:rFonts w:ascii="Times New Roman" w:hAnsi="Times New Roman"/>
                <w:bCs/>
              </w:rPr>
              <w:t>ch h</w:t>
            </w:r>
            <w:r w:rsidR="003F7088" w:rsidRPr="003F7088">
              <w:rPr>
                <w:rFonts w:ascii="Times New Roman" w:hAnsi="Times New Roman"/>
                <w:bCs/>
              </w:rPr>
              <w:t>ọ</w:t>
            </w:r>
            <w:r w:rsidR="00A27112" w:rsidRPr="003F7088">
              <w:rPr>
                <w:rFonts w:ascii="Times New Roman" w:hAnsi="Times New Roman"/>
                <w:bCs/>
              </w:rPr>
              <w:t xml:space="preserve">c </w:t>
            </w:r>
            <w:r w:rsidR="00136424" w:rsidRPr="003F7088">
              <w:rPr>
                <w:rFonts w:ascii="Times New Roman" w:hAnsi="Times New Roman"/>
                <w:bCs/>
              </w:rPr>
              <w:t>ph</w:t>
            </w:r>
            <w:r w:rsidR="003F7088" w:rsidRPr="003F7088">
              <w:rPr>
                <w:rFonts w:ascii="Times New Roman" w:hAnsi="Times New Roman"/>
                <w:bCs/>
              </w:rPr>
              <w:t>ả</w:t>
            </w:r>
            <w:r w:rsidR="00136424" w:rsidRPr="003F7088">
              <w:rPr>
                <w:rFonts w:ascii="Times New Roman" w:hAnsi="Times New Roman"/>
                <w:bCs/>
              </w:rPr>
              <w:t>i t</w:t>
            </w:r>
            <w:r w:rsidR="00B44307" w:rsidRPr="003F7088">
              <w:rPr>
                <w:rFonts w:ascii="Times New Roman" w:hAnsi="Times New Roman"/>
                <w:bCs/>
              </w:rPr>
              <w:t xml:space="preserve">heo </w:t>
            </w:r>
            <w:smartTag w:uri="urn:schemas-microsoft-com:office:smarttags" w:element="place">
              <w:r w:rsidR="00B44307" w:rsidRPr="003F7088">
                <w:rPr>
                  <w:rFonts w:ascii="Times New Roman" w:hAnsi="Times New Roman"/>
                  <w:bCs/>
                </w:rPr>
                <w:t>Chu</w:t>
              </w:r>
            </w:smartTag>
            <w:r w:rsidR="00B44307" w:rsidRPr="003F7088">
              <w:rPr>
                <w:rFonts w:ascii="Times New Roman" w:hAnsi="Times New Roman"/>
                <w:bCs/>
              </w:rPr>
              <w:t xml:space="preserve"> T</w:t>
            </w:r>
            <w:r w:rsidR="003F7088" w:rsidRPr="003F7088">
              <w:rPr>
                <w:rFonts w:ascii="Times New Roman" w:hAnsi="Times New Roman"/>
                <w:bCs/>
              </w:rPr>
              <w:t>ử</w:t>
            </w:r>
            <w:r w:rsidR="00B44307" w:rsidRPr="003F7088">
              <w:rPr>
                <w:rFonts w:ascii="Times New Roman" w:hAnsi="Times New Roman"/>
                <w:bCs/>
              </w:rPr>
              <w:t>, h</w:t>
            </w:r>
            <w:r w:rsidR="003F7088" w:rsidRPr="003F7088">
              <w:rPr>
                <w:rFonts w:ascii="Times New Roman" w:hAnsi="Times New Roman"/>
                <w:bCs/>
              </w:rPr>
              <w:t>ọ</w:t>
            </w:r>
            <w:r w:rsidR="00B44307" w:rsidRPr="003F7088">
              <w:rPr>
                <w:rFonts w:ascii="Times New Roman" w:hAnsi="Times New Roman"/>
                <w:bCs/>
              </w:rPr>
              <w:t>c ti</w:t>
            </w:r>
            <w:r w:rsidR="003F7088" w:rsidRPr="003F7088">
              <w:rPr>
                <w:rFonts w:ascii="Times New Roman" w:hAnsi="Times New Roman"/>
                <w:bCs/>
              </w:rPr>
              <w:t>ể</w:t>
            </w:r>
            <w:r w:rsidR="00B44307" w:rsidRPr="003F7088">
              <w:rPr>
                <w:rFonts w:ascii="Times New Roman" w:hAnsi="Times New Roman"/>
                <w:bCs/>
              </w:rPr>
              <w:t>u h</w:t>
            </w:r>
            <w:r w:rsidR="003F7088" w:rsidRPr="003F7088">
              <w:rPr>
                <w:rFonts w:ascii="Times New Roman" w:hAnsi="Times New Roman"/>
                <w:bCs/>
              </w:rPr>
              <w:t>ọ</w:t>
            </w:r>
            <w:r w:rsidR="00B44307" w:rsidRPr="003F7088">
              <w:rPr>
                <w:rFonts w:ascii="Times New Roman" w:hAnsi="Times New Roman"/>
                <w:bCs/>
              </w:rPr>
              <w:t xml:space="preserve">c </w:t>
            </w:r>
            <w:r w:rsidR="003F7088" w:rsidRPr="003F7088">
              <w:rPr>
                <w:rFonts w:ascii="Times New Roman" w:hAnsi="Times New Roman"/>
                <w:bCs/>
              </w:rPr>
              <w:t>để</w:t>
            </w:r>
            <w:r w:rsidR="00B44307" w:rsidRPr="003F7088">
              <w:rPr>
                <w:rFonts w:ascii="Times New Roman" w:hAnsi="Times New Roman"/>
                <w:bCs/>
              </w:rPr>
              <w:t xml:space="preserve"> b</w:t>
            </w:r>
            <w:r w:rsidR="003F7088" w:rsidRPr="003F7088">
              <w:rPr>
                <w:rFonts w:ascii="Times New Roman" w:hAnsi="Times New Roman"/>
                <w:bCs/>
              </w:rPr>
              <w:t>ồ</w:t>
            </w:r>
            <w:r w:rsidR="00B44307" w:rsidRPr="003F7088">
              <w:rPr>
                <w:rFonts w:ascii="Times New Roman" w:hAnsi="Times New Roman"/>
                <w:bCs/>
              </w:rPr>
              <w:t>i l</w:t>
            </w:r>
            <w:r w:rsidR="003F7088" w:rsidRPr="003F7088">
              <w:rPr>
                <w:rFonts w:ascii="Times New Roman" w:hAnsi="Times New Roman"/>
                <w:bCs/>
              </w:rPr>
              <w:t>ấ</w:t>
            </w:r>
            <w:r w:rsidR="00B44307" w:rsidRPr="003F7088">
              <w:rPr>
                <w:rFonts w:ascii="Times New Roman" w:hAnsi="Times New Roman"/>
                <w:bCs/>
              </w:rPr>
              <w:t>y g</w:t>
            </w:r>
            <w:r w:rsidR="003F7088" w:rsidRPr="003F7088">
              <w:rPr>
                <w:rFonts w:ascii="Times New Roman" w:hAnsi="Times New Roman"/>
                <w:bCs/>
              </w:rPr>
              <w:t>ố</w:t>
            </w:r>
            <w:r w:rsidR="00B44307" w:rsidRPr="003F7088">
              <w:rPr>
                <w:rFonts w:ascii="Times New Roman" w:hAnsi="Times New Roman"/>
                <w:bCs/>
              </w:rPr>
              <w:t>c r</w:t>
            </w:r>
            <w:r w:rsidR="003F7088" w:rsidRPr="003F7088">
              <w:rPr>
                <w:rFonts w:ascii="Times New Roman" w:hAnsi="Times New Roman"/>
                <w:bCs/>
              </w:rPr>
              <w:t>ồ</w:t>
            </w:r>
            <w:r w:rsidR="00B44307" w:rsidRPr="003F7088">
              <w:rPr>
                <w:rFonts w:ascii="Times New Roman" w:hAnsi="Times New Roman"/>
                <w:bCs/>
              </w:rPr>
              <w:t>i ti</w:t>
            </w:r>
            <w:r w:rsidR="003F7088" w:rsidRPr="003F7088">
              <w:rPr>
                <w:rFonts w:ascii="Times New Roman" w:hAnsi="Times New Roman"/>
                <w:bCs/>
              </w:rPr>
              <w:t>ế</w:t>
            </w:r>
            <w:r w:rsidR="00B44307" w:rsidRPr="003F7088">
              <w:rPr>
                <w:rFonts w:ascii="Times New Roman" w:hAnsi="Times New Roman"/>
                <w:bCs/>
              </w:rPr>
              <w:t>n l</w:t>
            </w:r>
            <w:r w:rsidR="003F7088" w:rsidRPr="003F7088">
              <w:rPr>
                <w:rFonts w:ascii="Times New Roman" w:hAnsi="Times New Roman"/>
                <w:bCs/>
              </w:rPr>
              <w:t>ê</w:t>
            </w:r>
            <w:r w:rsidR="00B44307" w:rsidRPr="003F7088">
              <w:rPr>
                <w:rFonts w:ascii="Times New Roman" w:hAnsi="Times New Roman"/>
                <w:bCs/>
              </w:rPr>
              <w:t>n h</w:t>
            </w:r>
            <w:r w:rsidR="003F7088" w:rsidRPr="003F7088">
              <w:rPr>
                <w:rFonts w:ascii="Times New Roman" w:hAnsi="Times New Roman"/>
                <w:bCs/>
              </w:rPr>
              <w:t>ọ</w:t>
            </w:r>
            <w:r w:rsidR="00B44307" w:rsidRPr="003F7088">
              <w:rPr>
                <w:rFonts w:ascii="Times New Roman" w:hAnsi="Times New Roman"/>
                <w:bCs/>
              </w:rPr>
              <w:t xml:space="preserve">c </w:t>
            </w:r>
            <w:r w:rsidR="003F7088" w:rsidRPr="003F7088">
              <w:rPr>
                <w:rFonts w:ascii="Times New Roman" w:hAnsi="Times New Roman"/>
                <w:bCs/>
              </w:rPr>
              <w:t>đế</w:t>
            </w:r>
            <w:r w:rsidR="00B44307" w:rsidRPr="003F7088">
              <w:rPr>
                <w:rFonts w:ascii="Times New Roman" w:hAnsi="Times New Roman"/>
                <w:bCs/>
              </w:rPr>
              <w:t>n t</w:t>
            </w:r>
            <w:r w:rsidR="003F7088" w:rsidRPr="003F7088">
              <w:rPr>
                <w:rFonts w:ascii="Times New Roman" w:hAnsi="Times New Roman"/>
                <w:bCs/>
              </w:rPr>
              <w:t>ứ</w:t>
            </w:r>
            <w:r w:rsidR="00B44307" w:rsidRPr="003F7088">
              <w:rPr>
                <w:rFonts w:ascii="Times New Roman" w:hAnsi="Times New Roman"/>
                <w:bCs/>
              </w:rPr>
              <w:t xml:space="preserve"> th</w:t>
            </w:r>
            <w:r w:rsidR="003F7088" w:rsidRPr="003F7088">
              <w:rPr>
                <w:rFonts w:ascii="Times New Roman" w:hAnsi="Times New Roman"/>
                <w:bCs/>
              </w:rPr>
              <w:t>ư</w:t>
            </w:r>
            <w:r w:rsidR="00B44307" w:rsidRPr="003F7088">
              <w:rPr>
                <w:rFonts w:ascii="Times New Roman" w:hAnsi="Times New Roman"/>
                <w:bCs/>
              </w:rPr>
              <w:t>, ng</w:t>
            </w:r>
            <w:r w:rsidR="003F7088" w:rsidRPr="003F7088">
              <w:rPr>
                <w:rFonts w:ascii="Times New Roman" w:hAnsi="Times New Roman"/>
                <w:bCs/>
              </w:rPr>
              <w:t>ũ</w:t>
            </w:r>
            <w:r w:rsidR="00B44307" w:rsidRPr="003F7088">
              <w:rPr>
                <w:rFonts w:ascii="Times New Roman" w:hAnsi="Times New Roman"/>
                <w:bCs/>
              </w:rPr>
              <w:t xml:space="preserve"> kinh, ch</w:t>
            </w:r>
            <w:r w:rsidR="003F7088" w:rsidRPr="003F7088">
              <w:rPr>
                <w:rFonts w:ascii="Times New Roman" w:hAnsi="Times New Roman"/>
                <w:bCs/>
              </w:rPr>
              <w:t>ư</w:t>
            </w:r>
            <w:r w:rsidR="00B44307" w:rsidRPr="003F7088">
              <w:rPr>
                <w:rFonts w:ascii="Times New Roman" w:hAnsi="Times New Roman"/>
                <w:bCs/>
              </w:rPr>
              <w:t xml:space="preserve"> s</w:t>
            </w:r>
            <w:r w:rsidR="003F7088" w:rsidRPr="003F7088">
              <w:rPr>
                <w:rFonts w:ascii="Times New Roman" w:hAnsi="Times New Roman"/>
                <w:bCs/>
              </w:rPr>
              <w:t>ử</w:t>
            </w:r>
            <w:r w:rsidR="00B44307" w:rsidRPr="003F7088">
              <w:rPr>
                <w:rFonts w:ascii="Times New Roman" w:hAnsi="Times New Roman"/>
                <w:bCs/>
              </w:rPr>
              <w:t>, ph</w:t>
            </w:r>
            <w:r w:rsidR="003F7088" w:rsidRPr="003F7088">
              <w:rPr>
                <w:rFonts w:ascii="Times New Roman" w:hAnsi="Times New Roman"/>
                <w:bCs/>
              </w:rPr>
              <w:t>ả</w:t>
            </w:r>
            <w:r w:rsidR="00B44307" w:rsidRPr="003F7088">
              <w:rPr>
                <w:rFonts w:ascii="Times New Roman" w:hAnsi="Times New Roman"/>
                <w:bCs/>
              </w:rPr>
              <w:t>i bi</w:t>
            </w:r>
            <w:r w:rsidR="003F7088" w:rsidRPr="003F7088">
              <w:rPr>
                <w:rFonts w:ascii="Times New Roman" w:hAnsi="Times New Roman"/>
                <w:bCs/>
              </w:rPr>
              <w:t>ế</w:t>
            </w:r>
            <w:r w:rsidR="00B44307" w:rsidRPr="003F7088">
              <w:rPr>
                <w:rFonts w:ascii="Times New Roman" w:hAnsi="Times New Roman"/>
                <w:bCs/>
              </w:rPr>
              <w:t>t lu</w:t>
            </w:r>
            <w:r w:rsidR="003F7088" w:rsidRPr="003F7088">
              <w:rPr>
                <w:rFonts w:ascii="Times New Roman" w:hAnsi="Times New Roman"/>
                <w:bCs/>
              </w:rPr>
              <w:t>â</w:t>
            </w:r>
            <w:r w:rsidR="00B44307" w:rsidRPr="003F7088">
              <w:rPr>
                <w:rFonts w:ascii="Times New Roman" w:hAnsi="Times New Roman"/>
                <w:bCs/>
              </w:rPr>
              <w:t>n th</w:t>
            </w:r>
            <w:r w:rsidR="003F7088" w:rsidRPr="003F7088">
              <w:rPr>
                <w:rFonts w:ascii="Times New Roman" w:hAnsi="Times New Roman"/>
                <w:bCs/>
              </w:rPr>
              <w:t>ườ</w:t>
            </w:r>
            <w:r w:rsidR="00B44307" w:rsidRPr="003F7088">
              <w:rPr>
                <w:rFonts w:ascii="Times New Roman" w:hAnsi="Times New Roman"/>
                <w:bCs/>
              </w:rPr>
              <w:t xml:space="preserve">ng </w:t>
            </w:r>
            <w:r w:rsidR="003F7088" w:rsidRPr="003F7088">
              <w:rPr>
                <w:rFonts w:ascii="Times New Roman" w:hAnsi="Times New Roman"/>
                <w:bCs/>
              </w:rPr>
              <w:t>đạ</w:t>
            </w:r>
            <w:r w:rsidR="00B44307" w:rsidRPr="003F7088">
              <w:rPr>
                <w:rFonts w:ascii="Times New Roman" w:hAnsi="Times New Roman"/>
                <w:bCs/>
              </w:rPr>
              <w:t>o l</w:t>
            </w:r>
            <w:r w:rsidR="003F7088" w:rsidRPr="003F7088">
              <w:rPr>
                <w:rFonts w:ascii="Times New Roman" w:hAnsi="Times New Roman"/>
                <w:bCs/>
              </w:rPr>
              <w:t>í</w:t>
            </w:r>
            <w:r w:rsidR="00B44307" w:rsidRPr="003F7088">
              <w:rPr>
                <w:rFonts w:ascii="Times New Roman" w:hAnsi="Times New Roman"/>
                <w:bCs/>
              </w:rPr>
              <w:t>: tam c</w:t>
            </w:r>
            <w:r w:rsidR="003F7088" w:rsidRPr="003F7088">
              <w:rPr>
                <w:rFonts w:ascii="Times New Roman" w:hAnsi="Times New Roman"/>
                <w:bCs/>
              </w:rPr>
              <w:t>ươ</w:t>
            </w:r>
            <w:r w:rsidR="00B44307" w:rsidRPr="003F7088">
              <w:rPr>
                <w:rFonts w:ascii="Times New Roman" w:hAnsi="Times New Roman"/>
                <w:bCs/>
              </w:rPr>
              <w:t>ng, ng</w:t>
            </w:r>
            <w:r w:rsidR="003F7088" w:rsidRPr="003F7088">
              <w:rPr>
                <w:rFonts w:ascii="Times New Roman" w:hAnsi="Times New Roman"/>
                <w:bCs/>
              </w:rPr>
              <w:t>ũ</w:t>
            </w:r>
            <w:r w:rsidR="00B44307" w:rsidRPr="003F7088">
              <w:rPr>
                <w:rFonts w:ascii="Times New Roman" w:hAnsi="Times New Roman"/>
                <w:bCs/>
              </w:rPr>
              <w:t xml:space="preserve"> th</w:t>
            </w:r>
            <w:r w:rsidR="003F7088" w:rsidRPr="003F7088">
              <w:rPr>
                <w:rFonts w:ascii="Times New Roman" w:hAnsi="Times New Roman"/>
                <w:bCs/>
              </w:rPr>
              <w:t>ườ</w:t>
            </w:r>
            <w:r w:rsidR="00B44307" w:rsidRPr="003F7088">
              <w:rPr>
                <w:rFonts w:ascii="Times New Roman" w:hAnsi="Times New Roman"/>
                <w:bCs/>
              </w:rPr>
              <w:t>ng. Vi</w:t>
            </w:r>
            <w:r w:rsidR="003F7088" w:rsidRPr="003F7088">
              <w:rPr>
                <w:rFonts w:ascii="Times New Roman" w:hAnsi="Times New Roman"/>
                <w:bCs/>
              </w:rPr>
              <w:t>ệ</w:t>
            </w:r>
            <w:r w:rsidR="00B44307" w:rsidRPr="003F7088">
              <w:rPr>
                <w:rFonts w:ascii="Times New Roman" w:hAnsi="Times New Roman"/>
                <w:bCs/>
              </w:rPr>
              <w:t>c h</w:t>
            </w:r>
            <w:r w:rsidR="003F7088" w:rsidRPr="003F7088">
              <w:rPr>
                <w:rFonts w:ascii="Times New Roman" w:hAnsi="Times New Roman"/>
                <w:bCs/>
              </w:rPr>
              <w:t>ọ</w:t>
            </w:r>
            <w:r w:rsidR="00B44307" w:rsidRPr="003F7088">
              <w:rPr>
                <w:rFonts w:ascii="Times New Roman" w:hAnsi="Times New Roman"/>
                <w:bCs/>
              </w:rPr>
              <w:t>c (n</w:t>
            </w:r>
            <w:r w:rsidR="003F7088" w:rsidRPr="003F7088">
              <w:rPr>
                <w:rFonts w:ascii="Times New Roman" w:hAnsi="Times New Roman"/>
                <w:bCs/>
              </w:rPr>
              <w:t>ộ</w:t>
            </w:r>
            <w:r w:rsidR="00B44307" w:rsidRPr="003F7088">
              <w:rPr>
                <w:rFonts w:ascii="Times New Roman" w:hAnsi="Times New Roman"/>
                <w:bCs/>
              </w:rPr>
              <w:t>i dung h</w:t>
            </w:r>
            <w:r w:rsidR="003F7088" w:rsidRPr="003F7088">
              <w:rPr>
                <w:rFonts w:ascii="Times New Roman" w:hAnsi="Times New Roman"/>
                <w:bCs/>
              </w:rPr>
              <w:t>ọ</w:t>
            </w:r>
            <w:r w:rsidR="00B44307" w:rsidRPr="003F7088">
              <w:rPr>
                <w:rFonts w:ascii="Times New Roman" w:hAnsi="Times New Roman"/>
                <w:bCs/>
              </w:rPr>
              <w:t>c) ph</w:t>
            </w:r>
            <w:r w:rsidR="003F7088" w:rsidRPr="003F7088">
              <w:rPr>
                <w:rFonts w:ascii="Times New Roman" w:hAnsi="Times New Roman"/>
                <w:bCs/>
              </w:rPr>
              <w:t>ả</w:t>
            </w:r>
            <w:r w:rsidR="00B44307" w:rsidRPr="003F7088">
              <w:rPr>
                <w:rFonts w:ascii="Times New Roman" w:hAnsi="Times New Roman"/>
                <w:bCs/>
              </w:rPr>
              <w:t>i b</w:t>
            </w:r>
            <w:r w:rsidR="003F7088" w:rsidRPr="003F7088">
              <w:rPr>
                <w:rFonts w:ascii="Times New Roman" w:hAnsi="Times New Roman"/>
                <w:bCs/>
              </w:rPr>
              <w:t>ắ</w:t>
            </w:r>
            <w:r w:rsidR="00B44307" w:rsidRPr="003F7088">
              <w:rPr>
                <w:rFonts w:ascii="Times New Roman" w:hAnsi="Times New Roman"/>
                <w:bCs/>
              </w:rPr>
              <w:t xml:space="preserve">t </w:t>
            </w:r>
            <w:r w:rsidR="003F7088" w:rsidRPr="003F7088">
              <w:rPr>
                <w:rFonts w:ascii="Times New Roman" w:hAnsi="Times New Roman"/>
                <w:bCs/>
              </w:rPr>
              <w:t>đầ</w:t>
            </w:r>
            <w:r w:rsidR="00B44307" w:rsidRPr="003F7088">
              <w:rPr>
                <w:rFonts w:ascii="Times New Roman" w:hAnsi="Times New Roman"/>
                <w:bCs/>
              </w:rPr>
              <w:t>u t</w:t>
            </w:r>
            <w:r w:rsidR="003F7088" w:rsidRPr="003F7088">
              <w:rPr>
                <w:rFonts w:ascii="Times New Roman" w:hAnsi="Times New Roman"/>
                <w:bCs/>
              </w:rPr>
              <w:t>ừ</w:t>
            </w:r>
            <w:r w:rsidR="00B44307" w:rsidRPr="003F7088">
              <w:rPr>
                <w:rFonts w:ascii="Times New Roman" w:hAnsi="Times New Roman"/>
                <w:bCs/>
              </w:rPr>
              <w:t xml:space="preserve"> ki</w:t>
            </w:r>
            <w:r w:rsidR="003F7088" w:rsidRPr="003F7088">
              <w:rPr>
                <w:rFonts w:ascii="Times New Roman" w:hAnsi="Times New Roman"/>
                <w:bCs/>
              </w:rPr>
              <w:t>ế</w:t>
            </w:r>
            <w:r w:rsidR="00B44307" w:rsidRPr="003F7088">
              <w:rPr>
                <w:rFonts w:ascii="Times New Roman" w:hAnsi="Times New Roman"/>
                <w:bCs/>
              </w:rPr>
              <w:t>n th</w:t>
            </w:r>
            <w:r w:rsidR="003F7088" w:rsidRPr="003F7088">
              <w:rPr>
                <w:rFonts w:ascii="Times New Roman" w:hAnsi="Times New Roman"/>
                <w:bCs/>
              </w:rPr>
              <w:t>ứ</w:t>
            </w:r>
            <w:r w:rsidR="00B44307" w:rsidRPr="003F7088">
              <w:rPr>
                <w:rFonts w:ascii="Times New Roman" w:hAnsi="Times New Roman"/>
                <w:bCs/>
              </w:rPr>
              <w:t>c c</w:t>
            </w:r>
            <w:r w:rsidR="003F7088" w:rsidRPr="003F7088">
              <w:rPr>
                <w:rFonts w:ascii="Times New Roman" w:hAnsi="Times New Roman"/>
                <w:bCs/>
              </w:rPr>
              <w:t>ơ</w:t>
            </w:r>
            <w:r w:rsidR="00B44307" w:rsidRPr="003F7088">
              <w:rPr>
                <w:rFonts w:ascii="Times New Roman" w:hAnsi="Times New Roman"/>
                <w:bCs/>
              </w:rPr>
              <w:t xml:space="preserve"> b</w:t>
            </w:r>
            <w:r w:rsidR="003F7088" w:rsidRPr="003F7088">
              <w:rPr>
                <w:rFonts w:ascii="Times New Roman" w:hAnsi="Times New Roman"/>
                <w:bCs/>
              </w:rPr>
              <w:t>ả</w:t>
            </w:r>
            <w:r w:rsidR="00B44307" w:rsidRPr="003F7088">
              <w:rPr>
                <w:rFonts w:ascii="Times New Roman" w:hAnsi="Times New Roman"/>
                <w:bCs/>
              </w:rPr>
              <w:t>n c</w:t>
            </w:r>
            <w:r w:rsidR="003F7088" w:rsidRPr="003F7088">
              <w:rPr>
                <w:rFonts w:ascii="Times New Roman" w:hAnsi="Times New Roman"/>
                <w:bCs/>
              </w:rPr>
              <w:t>ó</w:t>
            </w:r>
            <w:r w:rsidR="00B44307" w:rsidRPr="003F7088">
              <w:rPr>
                <w:rFonts w:ascii="Times New Roman" w:hAnsi="Times New Roman"/>
                <w:bCs/>
              </w:rPr>
              <w:t xml:space="preserve"> t</w:t>
            </w:r>
            <w:r w:rsidR="003F7088" w:rsidRPr="003F7088">
              <w:rPr>
                <w:rFonts w:ascii="Times New Roman" w:hAnsi="Times New Roman"/>
                <w:bCs/>
              </w:rPr>
              <w:t>í</w:t>
            </w:r>
            <w:r w:rsidR="00B44307" w:rsidRPr="003F7088">
              <w:rPr>
                <w:rFonts w:ascii="Times New Roman" w:hAnsi="Times New Roman"/>
                <w:bCs/>
              </w:rPr>
              <w:t>nh ch</w:t>
            </w:r>
            <w:r w:rsidR="003F7088" w:rsidRPr="003F7088">
              <w:rPr>
                <w:rFonts w:ascii="Times New Roman" w:hAnsi="Times New Roman"/>
                <w:bCs/>
              </w:rPr>
              <w:t>ấ</w:t>
            </w:r>
            <w:r w:rsidR="00B44307" w:rsidRPr="003F7088">
              <w:rPr>
                <w:rFonts w:ascii="Times New Roman" w:hAnsi="Times New Roman"/>
                <w:bCs/>
              </w:rPr>
              <w:t>t n</w:t>
            </w:r>
            <w:r w:rsidR="003F7088" w:rsidRPr="003F7088">
              <w:rPr>
                <w:rFonts w:ascii="Times New Roman" w:hAnsi="Times New Roman"/>
                <w:bCs/>
              </w:rPr>
              <w:t>ề</w:t>
            </w:r>
            <w:r w:rsidR="00B44307" w:rsidRPr="003F7088">
              <w:rPr>
                <w:rFonts w:ascii="Times New Roman" w:hAnsi="Times New Roman"/>
                <w:bCs/>
              </w:rPr>
              <w:t>n t</w:t>
            </w:r>
            <w:r w:rsidR="003F7088" w:rsidRPr="003F7088">
              <w:rPr>
                <w:rFonts w:ascii="Times New Roman" w:hAnsi="Times New Roman"/>
                <w:bCs/>
              </w:rPr>
              <w:t>ả</w:t>
            </w:r>
            <w:r w:rsidR="00B44307" w:rsidRPr="003F7088">
              <w:rPr>
                <w:rFonts w:ascii="Times New Roman" w:hAnsi="Times New Roman"/>
                <w:bCs/>
              </w:rPr>
              <w:t>ng r</w:t>
            </w:r>
            <w:r w:rsidR="003F7088" w:rsidRPr="003F7088">
              <w:rPr>
                <w:rFonts w:ascii="Times New Roman" w:hAnsi="Times New Roman"/>
                <w:bCs/>
              </w:rPr>
              <w:t>ồ</w:t>
            </w:r>
            <w:r w:rsidR="00B44307" w:rsidRPr="003F7088">
              <w:rPr>
                <w:rFonts w:ascii="Times New Roman" w:hAnsi="Times New Roman"/>
                <w:bCs/>
              </w:rPr>
              <w:t>i n</w:t>
            </w:r>
            <w:r w:rsidR="003F7088" w:rsidRPr="003F7088">
              <w:rPr>
                <w:rFonts w:ascii="Times New Roman" w:hAnsi="Times New Roman"/>
                <w:bCs/>
              </w:rPr>
              <w:t>â</w:t>
            </w:r>
            <w:r w:rsidR="00B44307" w:rsidRPr="003F7088">
              <w:rPr>
                <w:rFonts w:ascii="Times New Roman" w:hAnsi="Times New Roman"/>
                <w:bCs/>
              </w:rPr>
              <w:t>ng d</w:t>
            </w:r>
            <w:r w:rsidR="003F7088" w:rsidRPr="003F7088">
              <w:rPr>
                <w:rFonts w:ascii="Times New Roman" w:hAnsi="Times New Roman"/>
                <w:bCs/>
              </w:rPr>
              <w:t>ầ</w:t>
            </w:r>
            <w:r w:rsidR="00B44307" w:rsidRPr="003F7088">
              <w:rPr>
                <w:rFonts w:ascii="Times New Roman" w:hAnsi="Times New Roman"/>
                <w:bCs/>
              </w:rPr>
              <w:t>n l</w:t>
            </w:r>
            <w:r w:rsidR="003F7088" w:rsidRPr="003F7088">
              <w:rPr>
                <w:rFonts w:ascii="Times New Roman" w:hAnsi="Times New Roman"/>
                <w:bCs/>
              </w:rPr>
              <w:t>ê</w:t>
            </w:r>
            <w:r w:rsidR="00B44307" w:rsidRPr="003F7088">
              <w:rPr>
                <w:rFonts w:ascii="Times New Roman" w:hAnsi="Times New Roman"/>
                <w:bCs/>
              </w:rPr>
              <w:t>n.</w:t>
            </w:r>
            <w:r w:rsidR="00D408A5" w:rsidRPr="003F7088">
              <w:rPr>
                <w:rFonts w:ascii="Times New Roman" w:hAnsi="Times New Roman"/>
                <w:bCs/>
              </w:rPr>
              <w:t xml:space="preserve"> </w:t>
            </w:r>
            <w:r w:rsidR="00B44307" w:rsidRPr="003F7088">
              <w:rPr>
                <w:rFonts w:ascii="Times New Roman" w:hAnsi="Times New Roman"/>
                <w:bCs/>
              </w:rPr>
              <w:t>Ph</w:t>
            </w:r>
            <w:r w:rsidR="003F7088" w:rsidRPr="003F7088">
              <w:rPr>
                <w:rFonts w:ascii="Times New Roman" w:hAnsi="Times New Roman"/>
                <w:bCs/>
              </w:rPr>
              <w:t>ươ</w:t>
            </w:r>
            <w:r w:rsidR="00B44307" w:rsidRPr="003F7088">
              <w:rPr>
                <w:rFonts w:ascii="Times New Roman" w:hAnsi="Times New Roman"/>
                <w:bCs/>
              </w:rPr>
              <w:t>ng ph</w:t>
            </w:r>
            <w:r w:rsidR="003F7088" w:rsidRPr="003F7088">
              <w:rPr>
                <w:rFonts w:ascii="Times New Roman" w:hAnsi="Times New Roman"/>
                <w:bCs/>
              </w:rPr>
              <w:t>á</w:t>
            </w:r>
            <w:r w:rsidR="00B44307" w:rsidRPr="003F7088">
              <w:rPr>
                <w:rFonts w:ascii="Times New Roman" w:hAnsi="Times New Roman"/>
                <w:bCs/>
              </w:rPr>
              <w:t>p h</w:t>
            </w:r>
            <w:r w:rsidR="003F7088" w:rsidRPr="003F7088">
              <w:rPr>
                <w:rFonts w:ascii="Times New Roman" w:hAnsi="Times New Roman"/>
                <w:bCs/>
              </w:rPr>
              <w:t>ọ</w:t>
            </w:r>
            <w:r w:rsidR="00B44307" w:rsidRPr="003F7088">
              <w:rPr>
                <w:rFonts w:ascii="Times New Roman" w:hAnsi="Times New Roman"/>
                <w:bCs/>
              </w:rPr>
              <w:t>c: t</w:t>
            </w:r>
            <w:r w:rsidR="003F7088" w:rsidRPr="003F7088">
              <w:rPr>
                <w:rFonts w:ascii="Times New Roman" w:hAnsi="Times New Roman"/>
                <w:bCs/>
              </w:rPr>
              <w:t>ừ</w:t>
            </w:r>
            <w:r w:rsidR="00B44307" w:rsidRPr="003F7088">
              <w:rPr>
                <w:rFonts w:ascii="Times New Roman" w:hAnsi="Times New Roman"/>
                <w:bCs/>
              </w:rPr>
              <w:t xml:space="preserve"> th</w:t>
            </w:r>
            <w:r w:rsidR="003F7088" w:rsidRPr="003F7088">
              <w:rPr>
                <w:rFonts w:ascii="Times New Roman" w:hAnsi="Times New Roman"/>
                <w:bCs/>
              </w:rPr>
              <w:t>ấ</w:t>
            </w:r>
            <w:r w:rsidR="00B44307" w:rsidRPr="003F7088">
              <w:rPr>
                <w:rFonts w:ascii="Times New Roman" w:hAnsi="Times New Roman"/>
                <w:bCs/>
              </w:rPr>
              <w:t xml:space="preserve">p </w:t>
            </w:r>
            <w:r w:rsidR="003F7088" w:rsidRPr="003F7088">
              <w:rPr>
                <w:rFonts w:ascii="Times New Roman" w:hAnsi="Times New Roman"/>
                <w:bCs/>
              </w:rPr>
              <w:t>đế</w:t>
            </w:r>
            <w:r w:rsidR="00B44307" w:rsidRPr="003F7088">
              <w:rPr>
                <w:rFonts w:ascii="Times New Roman" w:hAnsi="Times New Roman"/>
                <w:bCs/>
              </w:rPr>
              <w:t>n cao, h</w:t>
            </w:r>
            <w:r w:rsidR="003F7088" w:rsidRPr="003F7088">
              <w:rPr>
                <w:rFonts w:ascii="Times New Roman" w:hAnsi="Times New Roman"/>
                <w:bCs/>
              </w:rPr>
              <w:t>ọ</w:t>
            </w:r>
            <w:r w:rsidR="00B44307" w:rsidRPr="003F7088">
              <w:rPr>
                <w:rFonts w:ascii="Times New Roman" w:hAnsi="Times New Roman"/>
                <w:bCs/>
              </w:rPr>
              <w:t>c r</w:t>
            </w:r>
            <w:r w:rsidR="003F7088" w:rsidRPr="003F7088">
              <w:rPr>
                <w:rFonts w:ascii="Times New Roman" w:hAnsi="Times New Roman"/>
                <w:bCs/>
              </w:rPr>
              <w:t>ộ</w:t>
            </w:r>
            <w:r w:rsidR="00B44307" w:rsidRPr="003F7088">
              <w:rPr>
                <w:rFonts w:ascii="Times New Roman" w:hAnsi="Times New Roman"/>
                <w:bCs/>
              </w:rPr>
              <w:t>ng, ngh</w:t>
            </w:r>
            <w:r w:rsidR="003F7088" w:rsidRPr="003F7088">
              <w:rPr>
                <w:rFonts w:ascii="Times New Roman" w:hAnsi="Times New Roman"/>
                <w:bCs/>
              </w:rPr>
              <w:t>ĩ</w:t>
            </w:r>
            <w:r w:rsidR="00B44307" w:rsidRPr="003F7088">
              <w:rPr>
                <w:rFonts w:ascii="Times New Roman" w:hAnsi="Times New Roman"/>
                <w:bCs/>
              </w:rPr>
              <w:t xml:space="preserve"> s</w:t>
            </w:r>
            <w:r w:rsidR="003F7088" w:rsidRPr="003F7088">
              <w:rPr>
                <w:rFonts w:ascii="Times New Roman" w:hAnsi="Times New Roman"/>
                <w:bCs/>
              </w:rPr>
              <w:t>â</w:t>
            </w:r>
            <w:r w:rsidR="00B44307" w:rsidRPr="003F7088">
              <w:rPr>
                <w:rFonts w:ascii="Times New Roman" w:hAnsi="Times New Roman"/>
                <w:bCs/>
              </w:rPr>
              <w:t>u, bi</w:t>
            </w:r>
            <w:r w:rsidR="003F7088" w:rsidRPr="003F7088">
              <w:rPr>
                <w:rFonts w:ascii="Times New Roman" w:hAnsi="Times New Roman"/>
                <w:bCs/>
              </w:rPr>
              <w:t>ế</w:t>
            </w:r>
            <w:r w:rsidR="00B44307" w:rsidRPr="003F7088">
              <w:rPr>
                <w:rFonts w:ascii="Times New Roman" w:hAnsi="Times New Roman"/>
                <w:bCs/>
              </w:rPr>
              <w:t>t t</w:t>
            </w:r>
            <w:r w:rsidR="003F7088" w:rsidRPr="003F7088">
              <w:rPr>
                <w:rFonts w:ascii="Times New Roman" w:hAnsi="Times New Roman"/>
                <w:bCs/>
              </w:rPr>
              <w:t>ó</w:t>
            </w:r>
            <w:r w:rsidR="00B44307" w:rsidRPr="003F7088">
              <w:rPr>
                <w:rFonts w:ascii="Times New Roman" w:hAnsi="Times New Roman"/>
                <w:bCs/>
              </w:rPr>
              <w:t>m l</w:t>
            </w:r>
            <w:r w:rsidR="003F7088" w:rsidRPr="003F7088">
              <w:rPr>
                <w:rFonts w:ascii="Times New Roman" w:hAnsi="Times New Roman"/>
                <w:bCs/>
              </w:rPr>
              <w:t>ượ</w:t>
            </w:r>
            <w:r w:rsidR="00B44307" w:rsidRPr="003F7088">
              <w:rPr>
                <w:rFonts w:ascii="Times New Roman" w:hAnsi="Times New Roman"/>
                <w:bCs/>
              </w:rPr>
              <w:t xml:space="preserve">c </w:t>
            </w:r>
            <w:r w:rsidR="003F7088" w:rsidRPr="003F7088">
              <w:rPr>
                <w:rFonts w:ascii="Times New Roman" w:hAnsi="Times New Roman"/>
                <w:bCs/>
              </w:rPr>
              <w:t>đ</w:t>
            </w:r>
            <w:r w:rsidR="00B44307" w:rsidRPr="003F7088">
              <w:rPr>
                <w:rFonts w:ascii="Times New Roman" w:hAnsi="Times New Roman"/>
                <w:bCs/>
              </w:rPr>
              <w:t>i</w:t>
            </w:r>
            <w:r w:rsidR="003F7088" w:rsidRPr="003F7088">
              <w:rPr>
                <w:rFonts w:ascii="Times New Roman" w:hAnsi="Times New Roman"/>
                <w:bCs/>
              </w:rPr>
              <w:t>ề</w:t>
            </w:r>
            <w:r w:rsidR="00B44307" w:rsidRPr="003F7088">
              <w:rPr>
                <w:rFonts w:ascii="Times New Roman" w:hAnsi="Times New Roman"/>
                <w:bCs/>
              </w:rPr>
              <w:t>u c</w:t>
            </w:r>
            <w:r w:rsidR="003F7088" w:rsidRPr="003F7088">
              <w:rPr>
                <w:rFonts w:ascii="Times New Roman" w:hAnsi="Times New Roman"/>
                <w:bCs/>
              </w:rPr>
              <w:t>ơ</w:t>
            </w:r>
            <w:r w:rsidR="00B44307" w:rsidRPr="003F7088">
              <w:rPr>
                <w:rFonts w:ascii="Times New Roman" w:hAnsi="Times New Roman"/>
                <w:bCs/>
              </w:rPr>
              <w:t xml:space="preserve"> b</w:t>
            </w:r>
            <w:r w:rsidR="003F7088" w:rsidRPr="003F7088">
              <w:rPr>
                <w:rFonts w:ascii="Times New Roman" w:hAnsi="Times New Roman"/>
                <w:bCs/>
              </w:rPr>
              <w:t>ả</w:t>
            </w:r>
            <w:r w:rsidR="00B44307" w:rsidRPr="003F7088">
              <w:rPr>
                <w:rFonts w:ascii="Times New Roman" w:hAnsi="Times New Roman"/>
                <w:bCs/>
              </w:rPr>
              <w:t>n, c</w:t>
            </w:r>
            <w:r w:rsidR="003F7088" w:rsidRPr="003F7088">
              <w:rPr>
                <w:rFonts w:ascii="Times New Roman" w:hAnsi="Times New Roman"/>
                <w:bCs/>
              </w:rPr>
              <w:t>ố</w:t>
            </w:r>
            <w:r w:rsidR="00B44307" w:rsidRPr="003F7088">
              <w:rPr>
                <w:rFonts w:ascii="Times New Roman" w:hAnsi="Times New Roman"/>
                <w:bCs/>
              </w:rPr>
              <w:t>t y</w:t>
            </w:r>
            <w:r w:rsidR="003F7088" w:rsidRPr="003F7088">
              <w:rPr>
                <w:rFonts w:ascii="Times New Roman" w:hAnsi="Times New Roman"/>
                <w:bCs/>
              </w:rPr>
              <w:t>ế</w:t>
            </w:r>
            <w:r w:rsidR="00B44307" w:rsidRPr="003F7088">
              <w:rPr>
                <w:rFonts w:ascii="Times New Roman" w:hAnsi="Times New Roman"/>
                <w:bCs/>
              </w:rPr>
              <w:t>u nh</w:t>
            </w:r>
            <w:r w:rsidR="003F7088" w:rsidRPr="003F7088">
              <w:rPr>
                <w:rFonts w:ascii="Times New Roman" w:hAnsi="Times New Roman"/>
                <w:bCs/>
              </w:rPr>
              <w:t>ấ</w:t>
            </w:r>
            <w:r w:rsidR="00B44307" w:rsidRPr="003F7088">
              <w:rPr>
                <w:rFonts w:ascii="Times New Roman" w:hAnsi="Times New Roman"/>
                <w:bCs/>
              </w:rPr>
              <w:t>t h</w:t>
            </w:r>
            <w:r w:rsidR="003F7088" w:rsidRPr="003F7088">
              <w:rPr>
                <w:rFonts w:ascii="Times New Roman" w:hAnsi="Times New Roman"/>
                <w:bCs/>
              </w:rPr>
              <w:t>ọ</w:t>
            </w:r>
            <w:r w:rsidR="00B44307" w:rsidRPr="003F7088">
              <w:rPr>
                <w:rFonts w:ascii="Times New Roman" w:hAnsi="Times New Roman"/>
                <w:bCs/>
              </w:rPr>
              <w:t xml:space="preserve">c </w:t>
            </w:r>
            <w:r w:rsidR="003F7088" w:rsidRPr="003F7088">
              <w:rPr>
                <w:rFonts w:ascii="Times New Roman" w:hAnsi="Times New Roman"/>
                <w:bCs/>
              </w:rPr>
              <w:t>đ</w:t>
            </w:r>
            <w:r w:rsidR="00B44307" w:rsidRPr="003F7088">
              <w:rPr>
                <w:rFonts w:ascii="Times New Roman" w:hAnsi="Times New Roman"/>
                <w:bCs/>
              </w:rPr>
              <w:t xml:space="preserve">i </w:t>
            </w:r>
            <w:r w:rsidR="003F7088" w:rsidRPr="003F7088">
              <w:rPr>
                <w:rFonts w:ascii="Times New Roman" w:hAnsi="Times New Roman"/>
                <w:bCs/>
              </w:rPr>
              <w:t>đô</w:t>
            </w:r>
            <w:r w:rsidR="00B44307" w:rsidRPr="003F7088">
              <w:rPr>
                <w:rFonts w:ascii="Times New Roman" w:hAnsi="Times New Roman"/>
                <w:bCs/>
              </w:rPr>
              <w:t>i v</w:t>
            </w:r>
            <w:r w:rsidR="003F7088" w:rsidRPr="003F7088">
              <w:rPr>
                <w:rFonts w:ascii="Times New Roman" w:hAnsi="Times New Roman"/>
                <w:bCs/>
              </w:rPr>
              <w:t>ớ</w:t>
            </w:r>
            <w:r w:rsidR="00B44307" w:rsidRPr="003F7088">
              <w:rPr>
                <w:rFonts w:ascii="Times New Roman" w:hAnsi="Times New Roman"/>
                <w:bCs/>
              </w:rPr>
              <w:t>i h</w:t>
            </w:r>
            <w:r w:rsidR="003F7088" w:rsidRPr="003F7088">
              <w:rPr>
                <w:rFonts w:ascii="Times New Roman" w:hAnsi="Times New Roman"/>
                <w:bCs/>
              </w:rPr>
              <w:t>à</w:t>
            </w:r>
            <w:r w:rsidR="00B44307" w:rsidRPr="003F7088">
              <w:rPr>
                <w:rFonts w:ascii="Times New Roman" w:hAnsi="Times New Roman"/>
                <w:bCs/>
              </w:rPr>
              <w:t xml:space="preserve">nh. </w:t>
            </w:r>
            <w:r w:rsidR="00B44307" w:rsidRPr="003F7088">
              <w:rPr>
                <w:rFonts w:ascii="Times New Roman" w:hAnsi="Times New Roman"/>
              </w:rPr>
              <w:t>C</w:t>
            </w:r>
            <w:r w:rsidR="003F7088" w:rsidRPr="003F7088">
              <w:rPr>
                <w:rFonts w:ascii="Times New Roman" w:hAnsi="Times New Roman"/>
              </w:rPr>
              <w:t>á</w:t>
            </w:r>
            <w:r w:rsidR="00B44307" w:rsidRPr="003F7088">
              <w:rPr>
                <w:rFonts w:ascii="Times New Roman" w:hAnsi="Times New Roman"/>
              </w:rPr>
              <w:t>ch h</w:t>
            </w:r>
            <w:r w:rsidR="003F7088" w:rsidRPr="003F7088">
              <w:rPr>
                <w:rFonts w:ascii="Times New Roman" w:hAnsi="Times New Roman"/>
              </w:rPr>
              <w:t>ọ</w:t>
            </w:r>
            <w:r w:rsidR="00B44307" w:rsidRPr="003F7088">
              <w:rPr>
                <w:rFonts w:ascii="Times New Roman" w:hAnsi="Times New Roman"/>
              </w:rPr>
              <w:t>c k</w:t>
            </w:r>
            <w:r w:rsidR="003F7088" w:rsidRPr="003F7088">
              <w:rPr>
                <w:rFonts w:ascii="Times New Roman" w:hAnsi="Times New Roman"/>
              </w:rPr>
              <w:t>ế</w:t>
            </w:r>
            <w:r w:rsidR="00B44307" w:rsidRPr="003F7088">
              <w:rPr>
                <w:rFonts w:ascii="Times New Roman" w:hAnsi="Times New Roman"/>
              </w:rPr>
              <w:t>t h</w:t>
            </w:r>
            <w:r w:rsidR="003F7088" w:rsidRPr="003F7088">
              <w:rPr>
                <w:rFonts w:ascii="Times New Roman" w:hAnsi="Times New Roman"/>
              </w:rPr>
              <w:t>ợ</w:t>
            </w:r>
            <w:r w:rsidR="00B44307" w:rsidRPr="003F7088">
              <w:rPr>
                <w:rFonts w:ascii="Times New Roman" w:hAnsi="Times New Roman"/>
              </w:rPr>
              <w:t>p gi</w:t>
            </w:r>
            <w:r w:rsidR="003F7088" w:rsidRPr="003F7088">
              <w:rPr>
                <w:rFonts w:ascii="Times New Roman" w:hAnsi="Times New Roman"/>
              </w:rPr>
              <w:t>ữ</w:t>
            </w:r>
            <w:r w:rsidR="00B44307" w:rsidRPr="003F7088">
              <w:rPr>
                <w:rFonts w:ascii="Times New Roman" w:hAnsi="Times New Roman"/>
              </w:rPr>
              <w:t>a r</w:t>
            </w:r>
            <w:r w:rsidR="003F7088" w:rsidRPr="003F7088">
              <w:rPr>
                <w:rFonts w:ascii="Times New Roman" w:hAnsi="Times New Roman"/>
              </w:rPr>
              <w:t>ộ</w:t>
            </w:r>
            <w:r w:rsidR="00B44307" w:rsidRPr="003F7088">
              <w:rPr>
                <w:rFonts w:ascii="Times New Roman" w:hAnsi="Times New Roman"/>
              </w:rPr>
              <w:t>ng v</w:t>
            </w:r>
            <w:r w:rsidR="003F7088" w:rsidRPr="003F7088">
              <w:rPr>
                <w:rFonts w:ascii="Times New Roman" w:hAnsi="Times New Roman"/>
              </w:rPr>
              <w:t>à</w:t>
            </w:r>
            <w:r w:rsidR="00B44307" w:rsidRPr="003F7088">
              <w:rPr>
                <w:rFonts w:ascii="Times New Roman" w:hAnsi="Times New Roman"/>
              </w:rPr>
              <w:t xml:space="preserve"> s</w:t>
            </w:r>
            <w:r w:rsidR="003F7088" w:rsidRPr="003F7088">
              <w:rPr>
                <w:rFonts w:ascii="Times New Roman" w:hAnsi="Times New Roman"/>
              </w:rPr>
              <w:t>â</w:t>
            </w:r>
            <w:r w:rsidR="00B44307" w:rsidRPr="003F7088">
              <w:rPr>
                <w:rFonts w:ascii="Times New Roman" w:hAnsi="Times New Roman"/>
              </w:rPr>
              <w:t>u, di</w:t>
            </w:r>
            <w:r w:rsidR="003F7088" w:rsidRPr="003F7088">
              <w:rPr>
                <w:rFonts w:ascii="Times New Roman" w:hAnsi="Times New Roman"/>
              </w:rPr>
              <w:t>ệ</w:t>
            </w:r>
            <w:r w:rsidR="00B44307" w:rsidRPr="003F7088">
              <w:rPr>
                <w:rFonts w:ascii="Times New Roman" w:hAnsi="Times New Roman"/>
              </w:rPr>
              <w:t>n v</w:t>
            </w:r>
            <w:r w:rsidR="003F7088" w:rsidRPr="003F7088">
              <w:rPr>
                <w:rFonts w:ascii="Times New Roman" w:hAnsi="Times New Roman"/>
              </w:rPr>
              <w:t>à</w:t>
            </w:r>
            <w:r w:rsidR="00B44307" w:rsidRPr="003F7088">
              <w:rPr>
                <w:rFonts w:ascii="Times New Roman" w:hAnsi="Times New Roman"/>
              </w:rPr>
              <w:t xml:space="preserve"> </w:t>
            </w:r>
            <w:r w:rsidR="003F7088" w:rsidRPr="003F7088">
              <w:rPr>
                <w:rFonts w:ascii="Times New Roman" w:hAnsi="Times New Roman"/>
              </w:rPr>
              <w:t>đ</w:t>
            </w:r>
            <w:r w:rsidR="00B44307" w:rsidRPr="003F7088">
              <w:rPr>
                <w:rFonts w:ascii="Times New Roman" w:hAnsi="Times New Roman"/>
              </w:rPr>
              <w:t>i</w:t>
            </w:r>
            <w:r w:rsidR="003F7088" w:rsidRPr="003F7088">
              <w:rPr>
                <w:rFonts w:ascii="Times New Roman" w:hAnsi="Times New Roman"/>
              </w:rPr>
              <w:t>ể</w:t>
            </w:r>
            <w:r w:rsidR="00B44307" w:rsidRPr="003F7088">
              <w:rPr>
                <w:rFonts w:ascii="Times New Roman" w:hAnsi="Times New Roman"/>
              </w:rPr>
              <w:t>m, c</w:t>
            </w:r>
            <w:r w:rsidR="003F7088" w:rsidRPr="003F7088">
              <w:rPr>
                <w:rFonts w:ascii="Times New Roman" w:hAnsi="Times New Roman"/>
              </w:rPr>
              <w:t>ố</w:t>
            </w:r>
            <w:r w:rsidR="00B44307" w:rsidRPr="003F7088">
              <w:rPr>
                <w:rFonts w:ascii="Times New Roman" w:hAnsi="Times New Roman"/>
              </w:rPr>
              <w:t>t n</w:t>
            </w:r>
            <w:r w:rsidR="003F7088" w:rsidRPr="003F7088">
              <w:rPr>
                <w:rFonts w:ascii="Times New Roman" w:hAnsi="Times New Roman"/>
              </w:rPr>
              <w:t>ắ</w:t>
            </w:r>
            <w:r w:rsidR="00B44307" w:rsidRPr="003F7088">
              <w:rPr>
                <w:rFonts w:ascii="Times New Roman" w:hAnsi="Times New Roman"/>
              </w:rPr>
              <w:t>m l</w:t>
            </w:r>
            <w:r w:rsidR="003F7088" w:rsidRPr="003F7088">
              <w:rPr>
                <w:rFonts w:ascii="Times New Roman" w:hAnsi="Times New Roman"/>
              </w:rPr>
              <w:t>ấ</w:t>
            </w:r>
            <w:r w:rsidR="00B44307" w:rsidRPr="003F7088">
              <w:rPr>
                <w:rFonts w:ascii="Times New Roman" w:hAnsi="Times New Roman"/>
              </w:rPr>
              <w:t>y ki</w:t>
            </w:r>
            <w:r w:rsidR="003F7088" w:rsidRPr="003F7088">
              <w:rPr>
                <w:rFonts w:ascii="Times New Roman" w:hAnsi="Times New Roman"/>
              </w:rPr>
              <w:t>ế</w:t>
            </w:r>
            <w:r w:rsidR="00B44307" w:rsidRPr="003F7088">
              <w:rPr>
                <w:rFonts w:ascii="Times New Roman" w:hAnsi="Times New Roman"/>
              </w:rPr>
              <w:t>n th</w:t>
            </w:r>
            <w:r w:rsidR="003F7088" w:rsidRPr="003F7088">
              <w:rPr>
                <w:rFonts w:ascii="Times New Roman" w:hAnsi="Times New Roman"/>
              </w:rPr>
              <w:t>ứ</w:t>
            </w:r>
            <w:r w:rsidR="00B44307" w:rsidRPr="003F7088">
              <w:rPr>
                <w:rFonts w:ascii="Times New Roman" w:hAnsi="Times New Roman"/>
              </w:rPr>
              <w:t>c c</w:t>
            </w:r>
            <w:r w:rsidR="003F7088" w:rsidRPr="003F7088">
              <w:rPr>
                <w:rFonts w:ascii="Times New Roman" w:hAnsi="Times New Roman"/>
              </w:rPr>
              <w:t>ơ</w:t>
            </w:r>
            <w:r w:rsidR="00B44307" w:rsidRPr="003F7088">
              <w:rPr>
                <w:rFonts w:ascii="Times New Roman" w:hAnsi="Times New Roman"/>
              </w:rPr>
              <w:t xml:space="preserve"> b</w:t>
            </w:r>
            <w:r w:rsidR="003F7088" w:rsidRPr="003F7088">
              <w:rPr>
                <w:rFonts w:ascii="Times New Roman" w:hAnsi="Times New Roman"/>
              </w:rPr>
              <w:t>ả</w:t>
            </w:r>
            <w:r w:rsidR="00B44307" w:rsidRPr="003F7088">
              <w:rPr>
                <w:rFonts w:ascii="Times New Roman" w:hAnsi="Times New Roman"/>
              </w:rPr>
              <w:t>n. H</w:t>
            </w:r>
            <w:r w:rsidR="003F7088" w:rsidRPr="003F7088">
              <w:rPr>
                <w:rFonts w:ascii="Times New Roman" w:hAnsi="Times New Roman"/>
              </w:rPr>
              <w:t>ọ</w:t>
            </w:r>
            <w:r w:rsidR="00B44307" w:rsidRPr="003F7088">
              <w:rPr>
                <w:rFonts w:ascii="Times New Roman" w:hAnsi="Times New Roman"/>
              </w:rPr>
              <w:t xml:space="preserve">c </w:t>
            </w:r>
            <w:r w:rsidR="003F7088" w:rsidRPr="003F7088">
              <w:rPr>
                <w:rFonts w:ascii="Times New Roman" w:hAnsi="Times New Roman"/>
              </w:rPr>
              <w:t>để</w:t>
            </w:r>
            <w:r w:rsidR="00B44307" w:rsidRPr="003F7088">
              <w:rPr>
                <w:rFonts w:ascii="Times New Roman" w:hAnsi="Times New Roman"/>
              </w:rPr>
              <w:t xml:space="preserve"> l</w:t>
            </w:r>
            <w:r w:rsidR="003F7088" w:rsidRPr="003F7088">
              <w:rPr>
                <w:rFonts w:ascii="Times New Roman" w:hAnsi="Times New Roman"/>
              </w:rPr>
              <w:t>à</w:t>
            </w:r>
            <w:r w:rsidR="00B44307" w:rsidRPr="003F7088">
              <w:rPr>
                <w:rFonts w:ascii="Times New Roman" w:hAnsi="Times New Roman"/>
              </w:rPr>
              <w:t>m, h</w:t>
            </w:r>
            <w:r w:rsidR="003F7088" w:rsidRPr="003F7088">
              <w:rPr>
                <w:rFonts w:ascii="Times New Roman" w:hAnsi="Times New Roman"/>
              </w:rPr>
              <w:t>ọ</w:t>
            </w:r>
            <w:r w:rsidR="00B44307" w:rsidRPr="003F7088">
              <w:rPr>
                <w:rFonts w:ascii="Times New Roman" w:hAnsi="Times New Roman"/>
              </w:rPr>
              <w:t xml:space="preserve">c </w:t>
            </w:r>
            <w:r w:rsidR="00B44307" w:rsidRPr="003F7088">
              <w:rPr>
                <w:rFonts w:ascii="Times New Roman" w:hAnsi="Times New Roman"/>
              </w:rPr>
              <w:lastRenderedPageBreak/>
              <w:t>k</w:t>
            </w:r>
            <w:r w:rsidR="003F7088" w:rsidRPr="003F7088">
              <w:rPr>
                <w:rFonts w:ascii="Times New Roman" w:hAnsi="Times New Roman"/>
              </w:rPr>
              <w:t>ế</w:t>
            </w:r>
            <w:r w:rsidR="00B44307" w:rsidRPr="003F7088">
              <w:rPr>
                <w:rFonts w:ascii="Times New Roman" w:hAnsi="Times New Roman"/>
              </w:rPr>
              <w:t>t h</w:t>
            </w:r>
            <w:r w:rsidR="003F7088" w:rsidRPr="003F7088">
              <w:rPr>
                <w:rFonts w:ascii="Times New Roman" w:hAnsi="Times New Roman"/>
              </w:rPr>
              <w:t>ợ</w:t>
            </w:r>
            <w:r w:rsidR="00B44307" w:rsidRPr="003F7088">
              <w:rPr>
                <w:rFonts w:ascii="Times New Roman" w:hAnsi="Times New Roman"/>
              </w:rPr>
              <w:t>p v</w:t>
            </w:r>
            <w:r w:rsidR="003F7088" w:rsidRPr="003F7088">
              <w:rPr>
                <w:rFonts w:ascii="Times New Roman" w:hAnsi="Times New Roman"/>
              </w:rPr>
              <w:t>ớ</w:t>
            </w:r>
            <w:r w:rsidR="00B44307" w:rsidRPr="003F7088">
              <w:rPr>
                <w:rFonts w:ascii="Times New Roman" w:hAnsi="Times New Roman"/>
              </w:rPr>
              <w:t>i h</w:t>
            </w:r>
            <w:r w:rsidR="003F7088" w:rsidRPr="003F7088">
              <w:rPr>
                <w:rFonts w:ascii="Times New Roman" w:hAnsi="Times New Roman"/>
              </w:rPr>
              <w:t>à</w:t>
            </w:r>
            <w:r w:rsidR="00B44307" w:rsidRPr="003F7088">
              <w:rPr>
                <w:rFonts w:ascii="Times New Roman" w:hAnsi="Times New Roman"/>
              </w:rPr>
              <w:t>nh.</w:t>
            </w:r>
            <w:r w:rsidRPr="003F7088">
              <w:rPr>
                <w:rFonts w:ascii="Times New Roman" w:hAnsi="Times New Roman"/>
                <w:bCs/>
              </w:rPr>
              <w:t xml:space="preserve"> </w:t>
            </w:r>
            <w:r w:rsidR="003F7088" w:rsidRPr="003F7088">
              <w:rPr>
                <w:rFonts w:ascii="Times New Roman" w:hAnsi="Times New Roman"/>
              </w:rPr>
              <w:t>Đâ</w:t>
            </w:r>
            <w:r w:rsidR="00B44307" w:rsidRPr="003F7088">
              <w:rPr>
                <w:rFonts w:ascii="Times New Roman" w:hAnsi="Times New Roman"/>
              </w:rPr>
              <w:t>y l</w:t>
            </w:r>
            <w:r w:rsidR="003F7088" w:rsidRPr="003F7088">
              <w:rPr>
                <w:rFonts w:ascii="Times New Roman" w:hAnsi="Times New Roman"/>
              </w:rPr>
              <w:t>à</w:t>
            </w:r>
            <w:r w:rsidR="00B44307" w:rsidRPr="003F7088">
              <w:rPr>
                <w:rFonts w:ascii="Times New Roman" w:hAnsi="Times New Roman"/>
              </w:rPr>
              <w:t xml:space="preserve"> ch</w:t>
            </w:r>
            <w:r w:rsidR="003F7088" w:rsidRPr="003F7088">
              <w:rPr>
                <w:rFonts w:ascii="Times New Roman" w:hAnsi="Times New Roman"/>
              </w:rPr>
              <w:t>ủ</w:t>
            </w:r>
            <w:r w:rsidR="00B44307" w:rsidRPr="003F7088">
              <w:rPr>
                <w:rFonts w:ascii="Times New Roman" w:hAnsi="Times New Roman"/>
              </w:rPr>
              <w:t xml:space="preserve"> tr</w:t>
            </w:r>
            <w:r w:rsidR="003F7088" w:rsidRPr="003F7088">
              <w:rPr>
                <w:rFonts w:ascii="Times New Roman" w:hAnsi="Times New Roman"/>
              </w:rPr>
              <w:t>ư</w:t>
            </w:r>
            <w:r w:rsidR="00B44307" w:rsidRPr="003F7088">
              <w:rPr>
                <w:rFonts w:ascii="Times New Roman" w:hAnsi="Times New Roman"/>
              </w:rPr>
              <w:softHyphen/>
            </w:r>
            <w:r w:rsidR="003F7088" w:rsidRPr="003F7088">
              <w:rPr>
                <w:rFonts w:ascii="Times New Roman" w:hAnsi="Times New Roman"/>
              </w:rPr>
              <w:t>ơ</w:t>
            </w:r>
            <w:r w:rsidR="00B44307" w:rsidRPr="003F7088">
              <w:rPr>
                <w:rFonts w:ascii="Times New Roman" w:hAnsi="Times New Roman"/>
              </w:rPr>
              <w:t xml:space="preserve">ng </w:t>
            </w:r>
            <w:r w:rsidR="003F7088" w:rsidRPr="003F7088">
              <w:rPr>
                <w:rFonts w:ascii="Times New Roman" w:hAnsi="Times New Roman"/>
              </w:rPr>
              <w:t>đú</w:t>
            </w:r>
            <w:r w:rsidR="00B44307" w:rsidRPr="003F7088">
              <w:rPr>
                <w:rFonts w:ascii="Times New Roman" w:hAnsi="Times New Roman"/>
              </w:rPr>
              <w:t xml:space="preserve">ng </w:t>
            </w:r>
            <w:r w:rsidR="003F7088" w:rsidRPr="003F7088">
              <w:rPr>
                <w:rFonts w:ascii="Times New Roman" w:hAnsi="Times New Roman"/>
              </w:rPr>
              <w:t>đắ</w:t>
            </w:r>
            <w:r w:rsidR="00B44307" w:rsidRPr="003F7088">
              <w:rPr>
                <w:rFonts w:ascii="Times New Roman" w:hAnsi="Times New Roman"/>
              </w:rPr>
              <w:t>n v</w:t>
            </w:r>
            <w:r w:rsidR="003F7088" w:rsidRPr="003F7088">
              <w:rPr>
                <w:rFonts w:ascii="Times New Roman" w:hAnsi="Times New Roman"/>
              </w:rPr>
              <w:t>à</w:t>
            </w:r>
            <w:r w:rsidR="00B44307" w:rsidRPr="003F7088">
              <w:rPr>
                <w:rFonts w:ascii="Times New Roman" w:hAnsi="Times New Roman"/>
              </w:rPr>
              <w:t xml:space="preserve"> ti</w:t>
            </w:r>
            <w:r w:rsidR="003F7088" w:rsidRPr="003F7088">
              <w:rPr>
                <w:rFonts w:ascii="Times New Roman" w:hAnsi="Times New Roman"/>
              </w:rPr>
              <w:t>ế</w:t>
            </w:r>
            <w:r w:rsidR="00B44307" w:rsidRPr="003F7088">
              <w:rPr>
                <w:rFonts w:ascii="Times New Roman" w:hAnsi="Times New Roman"/>
              </w:rPr>
              <w:t>n b</w:t>
            </w:r>
            <w:r w:rsidR="003F7088" w:rsidRPr="003F7088">
              <w:rPr>
                <w:rFonts w:ascii="Times New Roman" w:hAnsi="Times New Roman"/>
              </w:rPr>
              <w:t>ộ</w:t>
            </w:r>
            <w:r w:rsidR="00B44307" w:rsidRPr="003F7088">
              <w:rPr>
                <w:rFonts w:ascii="Times New Roman" w:hAnsi="Times New Roman"/>
              </w:rPr>
              <w:t xml:space="preserve"> c</w:t>
            </w:r>
            <w:r w:rsidR="003F7088" w:rsidRPr="003F7088">
              <w:rPr>
                <w:rFonts w:ascii="Times New Roman" w:hAnsi="Times New Roman"/>
              </w:rPr>
              <w:t>ủ</w:t>
            </w:r>
            <w:r w:rsidR="00B44307" w:rsidRPr="003F7088">
              <w:rPr>
                <w:rFonts w:ascii="Times New Roman" w:hAnsi="Times New Roman"/>
              </w:rPr>
              <w:t>a t</w:t>
            </w:r>
            <w:r w:rsidR="003F7088" w:rsidRPr="003F7088">
              <w:rPr>
                <w:rFonts w:ascii="Times New Roman" w:hAnsi="Times New Roman"/>
              </w:rPr>
              <w:t>á</w:t>
            </w:r>
            <w:r w:rsidR="00B44307" w:rsidRPr="003F7088">
              <w:rPr>
                <w:rFonts w:ascii="Times New Roman" w:hAnsi="Times New Roman"/>
              </w:rPr>
              <w:t>c gi</w:t>
            </w:r>
            <w:r w:rsidR="003F7088" w:rsidRPr="003F7088">
              <w:rPr>
                <w:rFonts w:ascii="Times New Roman" w:hAnsi="Times New Roman"/>
              </w:rPr>
              <w:t>ả</w:t>
            </w:r>
            <w:r w:rsidR="00B44307" w:rsidRPr="003F7088">
              <w:rPr>
                <w:rFonts w:ascii="Times New Roman" w:hAnsi="Times New Roman"/>
              </w:rPr>
              <w:t xml:space="preserve"> ...</w:t>
            </w:r>
          </w:p>
          <w:p w:rsidR="00B44307" w:rsidRPr="003F7088" w:rsidRDefault="00D408A5" w:rsidP="00B44307">
            <w:pPr>
              <w:rPr>
                <w:rFonts w:ascii="Times New Roman" w:hAnsi="Times New Roman"/>
              </w:rPr>
            </w:pPr>
            <w:r w:rsidRPr="003F7088">
              <w:rPr>
                <w:rFonts w:ascii="Times New Roman" w:hAnsi="Times New Roman"/>
              </w:rPr>
              <w:t xml:space="preserve">- </w:t>
            </w:r>
            <w:r w:rsidR="008F1EAD" w:rsidRPr="003F7088">
              <w:rPr>
                <w:rFonts w:ascii="Times New Roman" w:hAnsi="Times New Roman"/>
              </w:rPr>
              <w:t>L</w:t>
            </w:r>
            <w:r w:rsidR="00B44307" w:rsidRPr="003F7088">
              <w:rPr>
                <w:rFonts w:ascii="Times New Roman" w:hAnsi="Times New Roman"/>
              </w:rPr>
              <w:t>i</w:t>
            </w:r>
            <w:r w:rsidR="003F7088" w:rsidRPr="003F7088">
              <w:rPr>
                <w:rFonts w:ascii="Times New Roman" w:hAnsi="Times New Roman"/>
              </w:rPr>
              <w:t>ê</w:t>
            </w:r>
            <w:r w:rsidR="00B44307" w:rsidRPr="003F7088">
              <w:rPr>
                <w:rFonts w:ascii="Times New Roman" w:hAnsi="Times New Roman"/>
              </w:rPr>
              <w:t>n h</w:t>
            </w:r>
            <w:r w:rsidR="003F7088" w:rsidRPr="003F7088">
              <w:rPr>
                <w:rFonts w:ascii="Times New Roman" w:hAnsi="Times New Roman"/>
              </w:rPr>
              <w:t>ệ</w:t>
            </w:r>
            <w:r w:rsidR="00B44307" w:rsidRPr="003F7088">
              <w:rPr>
                <w:rFonts w:ascii="Times New Roman" w:hAnsi="Times New Roman"/>
              </w:rPr>
              <w:t xml:space="preserve"> th</w:t>
            </w:r>
            <w:r w:rsidR="003F7088" w:rsidRPr="003F7088">
              <w:rPr>
                <w:rFonts w:ascii="Times New Roman" w:hAnsi="Times New Roman"/>
              </w:rPr>
              <w:t>ự</w:t>
            </w:r>
            <w:r w:rsidR="00B44307" w:rsidRPr="003F7088">
              <w:rPr>
                <w:rFonts w:ascii="Times New Roman" w:hAnsi="Times New Roman"/>
              </w:rPr>
              <w:t>c t</w:t>
            </w:r>
            <w:r w:rsidR="003F7088" w:rsidRPr="003F7088">
              <w:rPr>
                <w:rFonts w:ascii="Times New Roman" w:hAnsi="Times New Roman"/>
              </w:rPr>
              <w:t>ế</w:t>
            </w:r>
            <w:r w:rsidR="00B44307" w:rsidRPr="003F7088">
              <w:rPr>
                <w:rFonts w:ascii="Times New Roman" w:hAnsi="Times New Roman"/>
              </w:rPr>
              <w:t xml:space="preserve"> </w:t>
            </w:r>
            <w:r w:rsidR="00B44307" w:rsidRPr="003F7088">
              <w:rPr>
                <w:rFonts w:ascii="Times New Roman" w:hAnsi="Times New Roman"/>
                <w:bCs/>
              </w:rPr>
              <w:t>truy</w:t>
            </w:r>
            <w:r w:rsidR="003F7088" w:rsidRPr="003F7088">
              <w:rPr>
                <w:rFonts w:ascii="Times New Roman" w:hAnsi="Times New Roman"/>
                <w:bCs/>
              </w:rPr>
              <w:t>ề</w:t>
            </w:r>
            <w:r w:rsidR="00B44307" w:rsidRPr="003F7088">
              <w:rPr>
                <w:rFonts w:ascii="Times New Roman" w:hAnsi="Times New Roman"/>
                <w:bCs/>
              </w:rPr>
              <w:t>n th</w:t>
            </w:r>
            <w:r w:rsidR="003F7088" w:rsidRPr="003F7088">
              <w:rPr>
                <w:rFonts w:ascii="Times New Roman" w:hAnsi="Times New Roman"/>
                <w:bCs/>
              </w:rPr>
              <w:t>ố</w:t>
            </w:r>
            <w:r w:rsidR="00B44307" w:rsidRPr="003F7088">
              <w:rPr>
                <w:rFonts w:ascii="Times New Roman" w:hAnsi="Times New Roman"/>
                <w:bCs/>
              </w:rPr>
              <w:t>ng hi</w:t>
            </w:r>
            <w:r w:rsidR="003F7088" w:rsidRPr="003F7088">
              <w:rPr>
                <w:rFonts w:ascii="Times New Roman" w:hAnsi="Times New Roman"/>
                <w:bCs/>
              </w:rPr>
              <w:t>ế</w:t>
            </w:r>
            <w:r w:rsidR="00B44307" w:rsidRPr="003F7088">
              <w:rPr>
                <w:rFonts w:ascii="Times New Roman" w:hAnsi="Times New Roman"/>
                <w:bCs/>
              </w:rPr>
              <w:t>u h</w:t>
            </w:r>
            <w:r w:rsidR="003F7088" w:rsidRPr="003F7088">
              <w:rPr>
                <w:rFonts w:ascii="Times New Roman" w:hAnsi="Times New Roman"/>
                <w:bCs/>
              </w:rPr>
              <w:t>ọ</w:t>
            </w:r>
            <w:r w:rsidR="00B44307" w:rsidRPr="003F7088">
              <w:rPr>
                <w:rFonts w:ascii="Times New Roman" w:hAnsi="Times New Roman"/>
                <w:bCs/>
              </w:rPr>
              <w:t>c c</w:t>
            </w:r>
            <w:r w:rsidR="003F7088" w:rsidRPr="003F7088">
              <w:rPr>
                <w:rFonts w:ascii="Times New Roman" w:hAnsi="Times New Roman"/>
                <w:bCs/>
              </w:rPr>
              <w:t>ủ</w:t>
            </w:r>
            <w:r w:rsidR="00B44307" w:rsidRPr="003F7088">
              <w:rPr>
                <w:rFonts w:ascii="Times New Roman" w:hAnsi="Times New Roman"/>
                <w:bCs/>
              </w:rPr>
              <w:t>a nh</w:t>
            </w:r>
            <w:r w:rsidR="003F7088" w:rsidRPr="003F7088">
              <w:rPr>
                <w:rFonts w:ascii="Times New Roman" w:hAnsi="Times New Roman"/>
                <w:bCs/>
              </w:rPr>
              <w:t>â</w:t>
            </w:r>
            <w:r w:rsidR="00B44307" w:rsidRPr="003F7088">
              <w:rPr>
                <w:rFonts w:ascii="Times New Roman" w:hAnsi="Times New Roman"/>
                <w:bCs/>
              </w:rPr>
              <w:t>n d</w:t>
            </w:r>
            <w:r w:rsidR="003F7088" w:rsidRPr="003F7088">
              <w:rPr>
                <w:rFonts w:ascii="Times New Roman" w:hAnsi="Times New Roman"/>
                <w:bCs/>
              </w:rPr>
              <w:t>â</w:t>
            </w:r>
            <w:r w:rsidR="00B44307" w:rsidRPr="003F7088">
              <w:rPr>
                <w:rFonts w:ascii="Times New Roman" w:hAnsi="Times New Roman"/>
                <w:bCs/>
              </w:rPr>
              <w:t>n</w:t>
            </w:r>
            <w:r w:rsidR="008F1EAD" w:rsidRPr="003F7088">
              <w:rPr>
                <w:rFonts w:ascii="Times New Roman" w:hAnsi="Times New Roman"/>
                <w:bCs/>
              </w:rPr>
              <w:t xml:space="preserve"> ta: </w:t>
            </w:r>
            <w:r w:rsidR="00B44307" w:rsidRPr="003F7088">
              <w:rPr>
                <w:rFonts w:ascii="Times New Roman" w:hAnsi="Times New Roman"/>
                <w:bCs/>
              </w:rPr>
              <w:t>''mu</w:t>
            </w:r>
            <w:r w:rsidR="003F7088" w:rsidRPr="003F7088">
              <w:rPr>
                <w:rFonts w:ascii="Times New Roman" w:hAnsi="Times New Roman"/>
                <w:bCs/>
              </w:rPr>
              <w:t>ố</w:t>
            </w:r>
            <w:r w:rsidR="00B44307" w:rsidRPr="003F7088">
              <w:rPr>
                <w:rFonts w:ascii="Times New Roman" w:hAnsi="Times New Roman"/>
                <w:bCs/>
              </w:rPr>
              <w:t>n sang ...''; ''b</w:t>
            </w:r>
            <w:r w:rsidR="003F7088" w:rsidRPr="003F7088">
              <w:rPr>
                <w:rFonts w:ascii="Times New Roman" w:hAnsi="Times New Roman"/>
                <w:bCs/>
              </w:rPr>
              <w:t>á</w:t>
            </w:r>
            <w:r w:rsidR="00B44307" w:rsidRPr="003F7088">
              <w:rPr>
                <w:rFonts w:ascii="Times New Roman" w:hAnsi="Times New Roman"/>
                <w:bCs/>
              </w:rPr>
              <w:t>n t</w:t>
            </w:r>
            <w:r w:rsidR="003F7088" w:rsidRPr="003F7088">
              <w:rPr>
                <w:rFonts w:ascii="Times New Roman" w:hAnsi="Times New Roman"/>
                <w:bCs/>
              </w:rPr>
              <w:t>ự</w:t>
            </w:r>
            <w:r w:rsidR="00B44307" w:rsidRPr="003F7088">
              <w:rPr>
                <w:rFonts w:ascii="Times New Roman" w:hAnsi="Times New Roman"/>
                <w:bCs/>
              </w:rPr>
              <w:t xml:space="preserve"> vi s</w:t>
            </w:r>
            <w:r w:rsidR="003F7088" w:rsidRPr="003F7088">
              <w:rPr>
                <w:rFonts w:ascii="Times New Roman" w:hAnsi="Times New Roman"/>
                <w:bCs/>
              </w:rPr>
              <w:t>ư</w:t>
            </w:r>
            <w:r w:rsidR="00B44307" w:rsidRPr="003F7088">
              <w:rPr>
                <w:rFonts w:ascii="Times New Roman" w:hAnsi="Times New Roman"/>
                <w:bCs/>
              </w:rPr>
              <w:t xml:space="preserve"> ...''; n</w:t>
            </w:r>
            <w:r w:rsidR="003F7088" w:rsidRPr="003F7088">
              <w:rPr>
                <w:rFonts w:ascii="Times New Roman" w:hAnsi="Times New Roman"/>
                <w:bCs/>
              </w:rPr>
              <w:t>ộ</w:t>
            </w:r>
            <w:r w:rsidR="00B44307" w:rsidRPr="003F7088">
              <w:rPr>
                <w:rFonts w:ascii="Times New Roman" w:hAnsi="Times New Roman"/>
                <w:bCs/>
              </w:rPr>
              <w:t>i dung h</w:t>
            </w:r>
            <w:r w:rsidR="003F7088" w:rsidRPr="003F7088">
              <w:rPr>
                <w:rFonts w:ascii="Times New Roman" w:hAnsi="Times New Roman"/>
                <w:bCs/>
              </w:rPr>
              <w:t>ọ</w:t>
            </w:r>
            <w:r w:rsidR="00B44307" w:rsidRPr="003F7088">
              <w:rPr>
                <w:rFonts w:ascii="Times New Roman" w:hAnsi="Times New Roman"/>
                <w:bCs/>
              </w:rPr>
              <w:t>c ''ti</w:t>
            </w:r>
            <w:r w:rsidR="003F7088" w:rsidRPr="003F7088">
              <w:rPr>
                <w:rFonts w:ascii="Times New Roman" w:hAnsi="Times New Roman"/>
                <w:bCs/>
              </w:rPr>
              <w:t>ê</w:t>
            </w:r>
            <w:r w:rsidR="00B44307" w:rsidRPr="003F7088">
              <w:rPr>
                <w:rFonts w:ascii="Times New Roman" w:hAnsi="Times New Roman"/>
                <w:bCs/>
              </w:rPr>
              <w:t>n h</w:t>
            </w:r>
            <w:r w:rsidR="003F7088" w:rsidRPr="003F7088">
              <w:rPr>
                <w:rFonts w:ascii="Times New Roman" w:hAnsi="Times New Roman"/>
                <w:bCs/>
              </w:rPr>
              <w:t>ọ</w:t>
            </w:r>
            <w:r w:rsidR="00B44307" w:rsidRPr="003F7088">
              <w:rPr>
                <w:rFonts w:ascii="Times New Roman" w:hAnsi="Times New Roman"/>
                <w:bCs/>
              </w:rPr>
              <w:t>c l</w:t>
            </w:r>
            <w:r w:rsidR="003F7088" w:rsidRPr="003F7088">
              <w:rPr>
                <w:rFonts w:ascii="Times New Roman" w:hAnsi="Times New Roman"/>
                <w:bCs/>
              </w:rPr>
              <w:t>ễ</w:t>
            </w:r>
            <w:r w:rsidR="00B44307" w:rsidRPr="003F7088">
              <w:rPr>
                <w:rFonts w:ascii="Times New Roman" w:hAnsi="Times New Roman"/>
                <w:bCs/>
              </w:rPr>
              <w:t xml:space="preserve"> ...'' h</w:t>
            </w:r>
            <w:r w:rsidR="003F7088" w:rsidRPr="003F7088">
              <w:rPr>
                <w:rFonts w:ascii="Times New Roman" w:hAnsi="Times New Roman"/>
                <w:bCs/>
              </w:rPr>
              <w:t>ọ</w:t>
            </w:r>
            <w:r w:rsidR="00B44307" w:rsidRPr="003F7088">
              <w:rPr>
                <w:rFonts w:ascii="Times New Roman" w:hAnsi="Times New Roman"/>
                <w:bCs/>
              </w:rPr>
              <w:t xml:space="preserve">c </w:t>
            </w:r>
            <w:r w:rsidR="003F7088" w:rsidRPr="003F7088">
              <w:rPr>
                <w:rFonts w:ascii="Times New Roman" w:hAnsi="Times New Roman"/>
                <w:bCs/>
              </w:rPr>
              <w:t>đạ</w:t>
            </w:r>
            <w:r w:rsidR="00B44307" w:rsidRPr="003F7088">
              <w:rPr>
                <w:rFonts w:ascii="Times New Roman" w:hAnsi="Times New Roman"/>
                <w:bCs/>
              </w:rPr>
              <w:t xml:space="preserve">o </w:t>
            </w:r>
            <w:r w:rsidR="003F7088" w:rsidRPr="003F7088">
              <w:rPr>
                <w:rFonts w:ascii="Times New Roman" w:hAnsi="Times New Roman"/>
                <w:bCs/>
              </w:rPr>
              <w:t>đứ</w:t>
            </w:r>
            <w:r w:rsidR="00B44307" w:rsidRPr="003F7088">
              <w:rPr>
                <w:rFonts w:ascii="Times New Roman" w:hAnsi="Times New Roman"/>
                <w:bCs/>
              </w:rPr>
              <w:t>c tr</w:t>
            </w:r>
            <w:r w:rsidR="003F7088" w:rsidRPr="003F7088">
              <w:rPr>
                <w:rFonts w:ascii="Times New Roman" w:hAnsi="Times New Roman"/>
                <w:bCs/>
              </w:rPr>
              <w:t>ướ</w:t>
            </w:r>
            <w:r w:rsidR="00B44307" w:rsidRPr="003F7088">
              <w:rPr>
                <w:rFonts w:ascii="Times New Roman" w:hAnsi="Times New Roman"/>
                <w:bCs/>
              </w:rPr>
              <w:t>c v</w:t>
            </w:r>
            <w:r w:rsidR="003F7088" w:rsidRPr="003F7088">
              <w:rPr>
                <w:rFonts w:ascii="Times New Roman" w:hAnsi="Times New Roman"/>
                <w:bCs/>
              </w:rPr>
              <w:t>à</w:t>
            </w:r>
            <w:r w:rsidR="00B44307" w:rsidRPr="003F7088">
              <w:rPr>
                <w:rFonts w:ascii="Times New Roman" w:hAnsi="Times New Roman"/>
                <w:bCs/>
              </w:rPr>
              <w:t xml:space="preserve"> tri th</w:t>
            </w:r>
            <w:r w:rsidR="003F7088" w:rsidRPr="003F7088">
              <w:rPr>
                <w:rFonts w:ascii="Times New Roman" w:hAnsi="Times New Roman"/>
                <w:bCs/>
              </w:rPr>
              <w:t>ứ</w:t>
            </w:r>
            <w:r w:rsidR="00B44307" w:rsidRPr="003F7088">
              <w:rPr>
                <w:rFonts w:ascii="Times New Roman" w:hAnsi="Times New Roman"/>
                <w:bCs/>
              </w:rPr>
              <w:t>c sau. B</w:t>
            </w:r>
            <w:r w:rsidR="003F7088" w:rsidRPr="003F7088">
              <w:rPr>
                <w:rFonts w:ascii="Times New Roman" w:hAnsi="Times New Roman"/>
                <w:bCs/>
              </w:rPr>
              <w:t>á</w:t>
            </w:r>
            <w:r w:rsidR="00B44307" w:rsidRPr="003F7088">
              <w:rPr>
                <w:rFonts w:ascii="Times New Roman" w:hAnsi="Times New Roman"/>
                <w:bCs/>
              </w:rPr>
              <w:t>c</w:t>
            </w:r>
            <w:r w:rsidRPr="003F7088">
              <w:rPr>
                <w:rFonts w:ascii="Times New Roman" w:hAnsi="Times New Roman"/>
                <w:bCs/>
              </w:rPr>
              <w:t xml:space="preserve"> H</w:t>
            </w:r>
            <w:r w:rsidR="003F7088" w:rsidRPr="003F7088">
              <w:rPr>
                <w:rFonts w:ascii="Times New Roman" w:hAnsi="Times New Roman"/>
                <w:bCs/>
              </w:rPr>
              <w:t>ồ</w:t>
            </w:r>
            <w:r w:rsidR="008F1EAD" w:rsidRPr="003F7088">
              <w:rPr>
                <w:rFonts w:ascii="Times New Roman" w:hAnsi="Times New Roman"/>
                <w:bCs/>
              </w:rPr>
              <w:t xml:space="preserve"> t</w:t>
            </w:r>
            <w:r w:rsidR="003F7088" w:rsidRPr="003F7088">
              <w:rPr>
                <w:rFonts w:ascii="Times New Roman" w:hAnsi="Times New Roman"/>
                <w:bCs/>
              </w:rPr>
              <w:t>ừ</w:t>
            </w:r>
            <w:r w:rsidR="008F1EAD" w:rsidRPr="003F7088">
              <w:rPr>
                <w:rFonts w:ascii="Times New Roman" w:hAnsi="Times New Roman"/>
                <w:bCs/>
              </w:rPr>
              <w:t>ng n</w:t>
            </w:r>
            <w:r w:rsidR="003F7088" w:rsidRPr="003F7088">
              <w:rPr>
                <w:rFonts w:ascii="Times New Roman" w:hAnsi="Times New Roman"/>
                <w:bCs/>
              </w:rPr>
              <w:t>ó</w:t>
            </w:r>
            <w:r w:rsidR="008F1EAD" w:rsidRPr="003F7088">
              <w:rPr>
                <w:rFonts w:ascii="Times New Roman" w:hAnsi="Times New Roman"/>
                <w:bCs/>
              </w:rPr>
              <w:t xml:space="preserve">i: </w:t>
            </w:r>
            <w:r w:rsidRPr="003F7088">
              <w:rPr>
                <w:rFonts w:ascii="Times New Roman" w:hAnsi="Times New Roman"/>
                <w:bCs/>
              </w:rPr>
              <w:t xml:space="preserve"> ''ng</w:t>
            </w:r>
            <w:r w:rsidR="003F7088" w:rsidRPr="003F7088">
              <w:rPr>
                <w:rFonts w:ascii="Times New Roman" w:hAnsi="Times New Roman"/>
                <w:bCs/>
              </w:rPr>
              <w:t>ườ</w:t>
            </w:r>
            <w:r w:rsidRPr="003F7088">
              <w:rPr>
                <w:rFonts w:ascii="Times New Roman" w:hAnsi="Times New Roman"/>
                <w:bCs/>
              </w:rPr>
              <w:t>i c</w:t>
            </w:r>
            <w:r w:rsidR="003F7088" w:rsidRPr="003F7088">
              <w:rPr>
                <w:rFonts w:ascii="Times New Roman" w:hAnsi="Times New Roman"/>
                <w:bCs/>
              </w:rPr>
              <w:t>ó</w:t>
            </w:r>
            <w:r w:rsidRPr="003F7088">
              <w:rPr>
                <w:rFonts w:ascii="Times New Roman" w:hAnsi="Times New Roman"/>
                <w:bCs/>
              </w:rPr>
              <w:t xml:space="preserve"> t</w:t>
            </w:r>
            <w:r w:rsidR="003F7088" w:rsidRPr="003F7088">
              <w:rPr>
                <w:rFonts w:ascii="Times New Roman" w:hAnsi="Times New Roman"/>
                <w:bCs/>
              </w:rPr>
              <w:t>à</w:t>
            </w:r>
            <w:r w:rsidRPr="003F7088">
              <w:rPr>
                <w:rFonts w:ascii="Times New Roman" w:hAnsi="Times New Roman"/>
                <w:bCs/>
              </w:rPr>
              <w:t>i ... v</w:t>
            </w:r>
            <w:r w:rsidR="003F7088" w:rsidRPr="003F7088">
              <w:rPr>
                <w:rFonts w:ascii="Times New Roman" w:hAnsi="Times New Roman"/>
                <w:bCs/>
              </w:rPr>
              <w:t>ô</w:t>
            </w:r>
            <w:r w:rsidRPr="003F7088">
              <w:rPr>
                <w:rFonts w:ascii="Times New Roman" w:hAnsi="Times New Roman"/>
                <w:bCs/>
              </w:rPr>
              <w:t xml:space="preserve"> d</w:t>
            </w:r>
            <w:r w:rsidR="003F7088" w:rsidRPr="003F7088">
              <w:rPr>
                <w:rFonts w:ascii="Times New Roman" w:hAnsi="Times New Roman"/>
                <w:bCs/>
              </w:rPr>
              <w:t>ụ</w:t>
            </w:r>
            <w:r w:rsidRPr="003F7088">
              <w:rPr>
                <w:rFonts w:ascii="Times New Roman" w:hAnsi="Times New Roman"/>
                <w:bCs/>
              </w:rPr>
              <w:t>ng</w:t>
            </w:r>
            <w:r w:rsidR="008F1EAD" w:rsidRPr="003F7088">
              <w:rPr>
                <w:rFonts w:ascii="Times New Roman" w:hAnsi="Times New Roman"/>
                <w:bCs/>
              </w:rPr>
              <w:t>”. Nh</w:t>
            </w:r>
            <w:r w:rsidR="003F7088" w:rsidRPr="003F7088">
              <w:rPr>
                <w:rFonts w:ascii="Times New Roman" w:hAnsi="Times New Roman"/>
                <w:bCs/>
              </w:rPr>
              <w:t>à</w:t>
            </w:r>
            <w:r w:rsidR="008F1EAD" w:rsidRPr="003F7088">
              <w:rPr>
                <w:rFonts w:ascii="Times New Roman" w:hAnsi="Times New Roman"/>
                <w:bCs/>
              </w:rPr>
              <w:t xml:space="preserve"> n</w:t>
            </w:r>
            <w:r w:rsidR="003F7088" w:rsidRPr="003F7088">
              <w:rPr>
                <w:rFonts w:ascii="Times New Roman" w:hAnsi="Times New Roman"/>
                <w:bCs/>
              </w:rPr>
              <w:t>ướ</w:t>
            </w:r>
            <w:r w:rsidR="008F1EAD" w:rsidRPr="003F7088">
              <w:rPr>
                <w:rFonts w:ascii="Times New Roman" w:hAnsi="Times New Roman"/>
                <w:bCs/>
              </w:rPr>
              <w:t>c ta c</w:t>
            </w:r>
            <w:r w:rsidR="003F7088" w:rsidRPr="003F7088">
              <w:rPr>
                <w:rFonts w:ascii="Times New Roman" w:hAnsi="Times New Roman"/>
                <w:bCs/>
              </w:rPr>
              <w:t>ó</w:t>
            </w:r>
            <w:r w:rsidR="00B44307" w:rsidRPr="003F7088">
              <w:rPr>
                <w:rFonts w:ascii="Times New Roman" w:hAnsi="Times New Roman"/>
                <w:bCs/>
              </w:rPr>
              <w:t xml:space="preserve"> ch</w:t>
            </w:r>
            <w:r w:rsidR="003F7088" w:rsidRPr="003F7088">
              <w:rPr>
                <w:rFonts w:ascii="Times New Roman" w:hAnsi="Times New Roman"/>
                <w:bCs/>
              </w:rPr>
              <w:t>í</w:t>
            </w:r>
            <w:r w:rsidR="00B44307" w:rsidRPr="003F7088">
              <w:rPr>
                <w:rFonts w:ascii="Times New Roman" w:hAnsi="Times New Roman"/>
                <w:bCs/>
              </w:rPr>
              <w:t>nh s</w:t>
            </w:r>
            <w:r w:rsidR="003F7088" w:rsidRPr="003F7088">
              <w:rPr>
                <w:rFonts w:ascii="Times New Roman" w:hAnsi="Times New Roman"/>
                <w:bCs/>
              </w:rPr>
              <w:t>á</w:t>
            </w:r>
            <w:r w:rsidR="00B44307" w:rsidRPr="003F7088">
              <w:rPr>
                <w:rFonts w:ascii="Times New Roman" w:hAnsi="Times New Roman"/>
                <w:bCs/>
              </w:rPr>
              <w:t>ch khuy</w:t>
            </w:r>
            <w:r w:rsidR="003F7088" w:rsidRPr="003F7088">
              <w:rPr>
                <w:rFonts w:ascii="Times New Roman" w:hAnsi="Times New Roman"/>
                <w:bCs/>
              </w:rPr>
              <w:t>ế</w:t>
            </w:r>
            <w:r w:rsidR="00B44307" w:rsidRPr="003F7088">
              <w:rPr>
                <w:rFonts w:ascii="Times New Roman" w:hAnsi="Times New Roman"/>
                <w:bCs/>
              </w:rPr>
              <w:t>n h</w:t>
            </w:r>
            <w:r w:rsidR="003F7088" w:rsidRPr="003F7088">
              <w:rPr>
                <w:rFonts w:ascii="Times New Roman" w:hAnsi="Times New Roman"/>
                <w:bCs/>
              </w:rPr>
              <w:t>ọ</w:t>
            </w:r>
            <w:r w:rsidR="00B44307" w:rsidRPr="003F7088">
              <w:rPr>
                <w:rFonts w:ascii="Times New Roman" w:hAnsi="Times New Roman"/>
                <w:bCs/>
              </w:rPr>
              <w:t>c, m</w:t>
            </w:r>
            <w:r w:rsidR="003F7088" w:rsidRPr="003F7088">
              <w:rPr>
                <w:rFonts w:ascii="Times New Roman" w:hAnsi="Times New Roman"/>
                <w:bCs/>
              </w:rPr>
              <w:t>ở</w:t>
            </w:r>
            <w:r w:rsidR="00B44307" w:rsidRPr="003F7088">
              <w:rPr>
                <w:rFonts w:ascii="Times New Roman" w:hAnsi="Times New Roman"/>
                <w:bCs/>
              </w:rPr>
              <w:t xml:space="preserve"> nhi</w:t>
            </w:r>
            <w:r w:rsidR="003F7088" w:rsidRPr="003F7088">
              <w:rPr>
                <w:rFonts w:ascii="Times New Roman" w:hAnsi="Times New Roman"/>
                <w:bCs/>
              </w:rPr>
              <w:t>ề</w:t>
            </w:r>
            <w:r w:rsidR="00B44307" w:rsidRPr="003F7088">
              <w:rPr>
                <w:rFonts w:ascii="Times New Roman" w:hAnsi="Times New Roman"/>
                <w:bCs/>
              </w:rPr>
              <w:t>u tr</w:t>
            </w:r>
            <w:r w:rsidR="003F7088" w:rsidRPr="003F7088">
              <w:rPr>
                <w:rFonts w:ascii="Times New Roman" w:hAnsi="Times New Roman"/>
                <w:bCs/>
              </w:rPr>
              <w:t>ườ</w:t>
            </w:r>
            <w:r w:rsidR="00B44307" w:rsidRPr="003F7088">
              <w:rPr>
                <w:rFonts w:ascii="Times New Roman" w:hAnsi="Times New Roman"/>
                <w:bCs/>
              </w:rPr>
              <w:t>ng l</w:t>
            </w:r>
            <w:r w:rsidR="003F7088" w:rsidRPr="003F7088">
              <w:rPr>
                <w:rFonts w:ascii="Times New Roman" w:hAnsi="Times New Roman"/>
                <w:bCs/>
              </w:rPr>
              <w:t>ớ</w:t>
            </w:r>
            <w:r w:rsidR="00B44307" w:rsidRPr="003F7088">
              <w:rPr>
                <w:rFonts w:ascii="Times New Roman" w:hAnsi="Times New Roman"/>
                <w:bCs/>
              </w:rPr>
              <w:t>p, m</w:t>
            </w:r>
            <w:r w:rsidR="003F7088" w:rsidRPr="003F7088">
              <w:rPr>
                <w:rFonts w:ascii="Times New Roman" w:hAnsi="Times New Roman"/>
                <w:bCs/>
              </w:rPr>
              <w:t>ở</w:t>
            </w:r>
            <w:r w:rsidR="00B44307" w:rsidRPr="003F7088">
              <w:rPr>
                <w:rFonts w:ascii="Times New Roman" w:hAnsi="Times New Roman"/>
                <w:bCs/>
              </w:rPr>
              <w:t xml:space="preserve"> r</w:t>
            </w:r>
            <w:r w:rsidR="003F7088" w:rsidRPr="003F7088">
              <w:rPr>
                <w:rFonts w:ascii="Times New Roman" w:hAnsi="Times New Roman"/>
                <w:bCs/>
              </w:rPr>
              <w:t>ộ</w:t>
            </w:r>
            <w:r w:rsidR="00B44307" w:rsidRPr="003F7088">
              <w:rPr>
                <w:rFonts w:ascii="Times New Roman" w:hAnsi="Times New Roman"/>
                <w:bCs/>
              </w:rPr>
              <w:t>ng th</w:t>
            </w:r>
            <w:r w:rsidR="003F7088" w:rsidRPr="003F7088">
              <w:rPr>
                <w:rFonts w:ascii="Times New Roman" w:hAnsi="Times New Roman"/>
                <w:bCs/>
              </w:rPr>
              <w:t>à</w:t>
            </w:r>
            <w:r w:rsidR="00B44307" w:rsidRPr="003F7088">
              <w:rPr>
                <w:rFonts w:ascii="Times New Roman" w:hAnsi="Times New Roman"/>
                <w:bCs/>
              </w:rPr>
              <w:t>nh ph</w:t>
            </w:r>
            <w:r w:rsidR="003F7088" w:rsidRPr="003F7088">
              <w:rPr>
                <w:rFonts w:ascii="Times New Roman" w:hAnsi="Times New Roman"/>
                <w:bCs/>
              </w:rPr>
              <w:t>ầ</w:t>
            </w:r>
            <w:r w:rsidR="00B44307" w:rsidRPr="003F7088">
              <w:rPr>
                <w:rFonts w:ascii="Times New Roman" w:hAnsi="Times New Roman"/>
                <w:bCs/>
              </w:rPr>
              <w:t>n ng</w:t>
            </w:r>
            <w:r w:rsidR="003F7088" w:rsidRPr="003F7088">
              <w:rPr>
                <w:rFonts w:ascii="Times New Roman" w:hAnsi="Times New Roman"/>
                <w:bCs/>
              </w:rPr>
              <w:t>ườ</w:t>
            </w:r>
            <w:r w:rsidR="00B44307" w:rsidRPr="003F7088">
              <w:rPr>
                <w:rFonts w:ascii="Times New Roman" w:hAnsi="Times New Roman"/>
                <w:bCs/>
              </w:rPr>
              <w:t>i h</w:t>
            </w:r>
            <w:r w:rsidR="003F7088" w:rsidRPr="003F7088">
              <w:rPr>
                <w:rFonts w:ascii="Times New Roman" w:hAnsi="Times New Roman"/>
                <w:bCs/>
              </w:rPr>
              <w:t>ọ</w:t>
            </w:r>
            <w:r w:rsidR="00B44307" w:rsidRPr="003F7088">
              <w:rPr>
                <w:rFonts w:ascii="Times New Roman" w:hAnsi="Times New Roman"/>
                <w:bCs/>
              </w:rPr>
              <w:t>c, t</w:t>
            </w:r>
            <w:r w:rsidR="003F7088" w:rsidRPr="003F7088">
              <w:rPr>
                <w:rFonts w:ascii="Times New Roman" w:hAnsi="Times New Roman"/>
                <w:bCs/>
              </w:rPr>
              <w:t>ạ</w:t>
            </w:r>
            <w:r w:rsidR="00B44307" w:rsidRPr="003F7088">
              <w:rPr>
                <w:rFonts w:ascii="Times New Roman" w:hAnsi="Times New Roman"/>
                <w:bCs/>
              </w:rPr>
              <w:t xml:space="preserve">o </w:t>
            </w:r>
            <w:r w:rsidR="003F7088" w:rsidRPr="003F7088">
              <w:rPr>
                <w:rFonts w:ascii="Times New Roman" w:hAnsi="Times New Roman"/>
                <w:bCs/>
              </w:rPr>
              <w:t>đ</w:t>
            </w:r>
            <w:r w:rsidR="00B44307" w:rsidRPr="003F7088">
              <w:rPr>
                <w:rFonts w:ascii="Times New Roman" w:hAnsi="Times New Roman"/>
                <w:bCs/>
              </w:rPr>
              <w:t>i</w:t>
            </w:r>
            <w:r w:rsidR="003F7088" w:rsidRPr="003F7088">
              <w:rPr>
                <w:rFonts w:ascii="Times New Roman" w:hAnsi="Times New Roman"/>
                <w:bCs/>
              </w:rPr>
              <w:t>ề</w:t>
            </w:r>
            <w:r w:rsidR="00B44307" w:rsidRPr="003F7088">
              <w:rPr>
                <w:rFonts w:ascii="Times New Roman" w:hAnsi="Times New Roman"/>
                <w:bCs/>
              </w:rPr>
              <w:t>u ki</w:t>
            </w:r>
            <w:r w:rsidR="003F7088" w:rsidRPr="003F7088">
              <w:rPr>
                <w:rFonts w:ascii="Times New Roman" w:hAnsi="Times New Roman"/>
                <w:bCs/>
              </w:rPr>
              <w:t>ệ</w:t>
            </w:r>
            <w:r w:rsidR="00B44307" w:rsidRPr="003F7088">
              <w:rPr>
                <w:rFonts w:ascii="Times New Roman" w:hAnsi="Times New Roman"/>
                <w:bCs/>
              </w:rPr>
              <w:t>n thu</w:t>
            </w:r>
            <w:r w:rsidR="003F7088" w:rsidRPr="003F7088">
              <w:rPr>
                <w:rFonts w:ascii="Times New Roman" w:hAnsi="Times New Roman"/>
                <w:bCs/>
              </w:rPr>
              <w:t>ậ</w:t>
            </w:r>
            <w:r w:rsidR="00B44307" w:rsidRPr="003F7088">
              <w:rPr>
                <w:rFonts w:ascii="Times New Roman" w:hAnsi="Times New Roman"/>
                <w:bCs/>
              </w:rPr>
              <w:t>n l</w:t>
            </w:r>
            <w:r w:rsidR="003F7088" w:rsidRPr="003F7088">
              <w:rPr>
                <w:rFonts w:ascii="Times New Roman" w:hAnsi="Times New Roman"/>
                <w:bCs/>
              </w:rPr>
              <w:t>ợ</w:t>
            </w:r>
            <w:r w:rsidR="00B44307" w:rsidRPr="003F7088">
              <w:rPr>
                <w:rFonts w:ascii="Times New Roman" w:hAnsi="Times New Roman"/>
                <w:bCs/>
              </w:rPr>
              <w:t>i cho ng</w:t>
            </w:r>
            <w:r w:rsidR="003F7088" w:rsidRPr="003F7088">
              <w:rPr>
                <w:rFonts w:ascii="Times New Roman" w:hAnsi="Times New Roman"/>
                <w:bCs/>
              </w:rPr>
              <w:t>ườ</w:t>
            </w:r>
            <w:r w:rsidR="00B44307" w:rsidRPr="003F7088">
              <w:rPr>
                <w:rFonts w:ascii="Times New Roman" w:hAnsi="Times New Roman"/>
                <w:bCs/>
              </w:rPr>
              <w:t xml:space="preserve">i </w:t>
            </w:r>
            <w:r w:rsidR="003F7088" w:rsidRPr="003F7088">
              <w:rPr>
                <w:rFonts w:ascii="Times New Roman" w:hAnsi="Times New Roman"/>
                <w:bCs/>
              </w:rPr>
              <w:t>đ</w:t>
            </w:r>
            <w:r w:rsidR="00B44307" w:rsidRPr="003F7088">
              <w:rPr>
                <w:rFonts w:ascii="Times New Roman" w:hAnsi="Times New Roman"/>
                <w:bCs/>
              </w:rPr>
              <w:t>i h</w:t>
            </w:r>
            <w:r w:rsidR="003F7088" w:rsidRPr="003F7088">
              <w:rPr>
                <w:rFonts w:ascii="Times New Roman" w:hAnsi="Times New Roman"/>
                <w:bCs/>
              </w:rPr>
              <w:t>ọ</w:t>
            </w:r>
            <w:r w:rsidR="00B44307" w:rsidRPr="003F7088">
              <w:rPr>
                <w:rFonts w:ascii="Times New Roman" w:hAnsi="Times New Roman"/>
                <w:bCs/>
              </w:rPr>
              <w:t>c (tr</w:t>
            </w:r>
            <w:r w:rsidR="003F7088" w:rsidRPr="003F7088">
              <w:rPr>
                <w:rFonts w:ascii="Times New Roman" w:hAnsi="Times New Roman"/>
                <w:bCs/>
              </w:rPr>
              <w:t>ườ</w:t>
            </w:r>
            <w:r w:rsidR="00B44307" w:rsidRPr="003F7088">
              <w:rPr>
                <w:rFonts w:ascii="Times New Roman" w:hAnsi="Times New Roman"/>
                <w:bCs/>
              </w:rPr>
              <w:t>ng d</w:t>
            </w:r>
            <w:r w:rsidR="003F7088" w:rsidRPr="003F7088">
              <w:rPr>
                <w:rFonts w:ascii="Times New Roman" w:hAnsi="Times New Roman"/>
                <w:bCs/>
              </w:rPr>
              <w:t>â</w:t>
            </w:r>
            <w:r w:rsidR="00B44307" w:rsidRPr="003F7088">
              <w:rPr>
                <w:rFonts w:ascii="Times New Roman" w:hAnsi="Times New Roman"/>
                <w:bCs/>
              </w:rPr>
              <w:t>n l</w:t>
            </w:r>
            <w:r w:rsidR="003F7088" w:rsidRPr="003F7088">
              <w:rPr>
                <w:rFonts w:ascii="Times New Roman" w:hAnsi="Times New Roman"/>
                <w:bCs/>
              </w:rPr>
              <w:t>ậ</w:t>
            </w:r>
            <w:r w:rsidR="00B44307" w:rsidRPr="003F7088">
              <w:rPr>
                <w:rFonts w:ascii="Times New Roman" w:hAnsi="Times New Roman"/>
                <w:bCs/>
              </w:rPr>
              <w:t>p, b</w:t>
            </w:r>
            <w:r w:rsidR="003F7088" w:rsidRPr="003F7088">
              <w:rPr>
                <w:rFonts w:ascii="Times New Roman" w:hAnsi="Times New Roman"/>
                <w:bCs/>
              </w:rPr>
              <w:t>á</w:t>
            </w:r>
            <w:r w:rsidR="00B44307" w:rsidRPr="003F7088">
              <w:rPr>
                <w:rFonts w:ascii="Times New Roman" w:hAnsi="Times New Roman"/>
                <w:bCs/>
              </w:rPr>
              <w:t>n c</w:t>
            </w:r>
            <w:r w:rsidR="003F7088" w:rsidRPr="003F7088">
              <w:rPr>
                <w:rFonts w:ascii="Times New Roman" w:hAnsi="Times New Roman"/>
                <w:bCs/>
              </w:rPr>
              <w:t>ô</w:t>
            </w:r>
            <w:r w:rsidR="00B44307" w:rsidRPr="003F7088">
              <w:rPr>
                <w:rFonts w:ascii="Times New Roman" w:hAnsi="Times New Roman"/>
                <w:bCs/>
              </w:rPr>
              <w:t>ng, c</w:t>
            </w:r>
            <w:r w:rsidR="003F7088" w:rsidRPr="003F7088">
              <w:rPr>
                <w:rFonts w:ascii="Times New Roman" w:hAnsi="Times New Roman"/>
                <w:bCs/>
              </w:rPr>
              <w:t>ô</w:t>
            </w:r>
            <w:r w:rsidR="00B44307" w:rsidRPr="003F7088">
              <w:rPr>
                <w:rFonts w:ascii="Times New Roman" w:hAnsi="Times New Roman"/>
                <w:bCs/>
              </w:rPr>
              <w:t>ng l</w:t>
            </w:r>
            <w:r w:rsidR="003F7088" w:rsidRPr="003F7088">
              <w:rPr>
                <w:rFonts w:ascii="Times New Roman" w:hAnsi="Times New Roman"/>
                <w:bCs/>
              </w:rPr>
              <w:t>ậ</w:t>
            </w:r>
            <w:r w:rsidR="00B44307" w:rsidRPr="003F7088">
              <w:rPr>
                <w:rFonts w:ascii="Times New Roman" w:hAnsi="Times New Roman"/>
                <w:bCs/>
              </w:rPr>
              <w:t>p, ...)</w:t>
            </w:r>
          </w:p>
          <w:p w:rsidR="00B44307" w:rsidRPr="003F7088" w:rsidRDefault="008F1EAD" w:rsidP="00B44307">
            <w:pPr>
              <w:rPr>
                <w:rFonts w:ascii="Times New Roman" w:hAnsi="Times New Roman"/>
                <w:bCs/>
              </w:rPr>
            </w:pPr>
            <w:r w:rsidRPr="003F7088">
              <w:rPr>
                <w:rFonts w:ascii="Times New Roman" w:hAnsi="Times New Roman"/>
                <w:bCs/>
              </w:rPr>
              <w:t>-</w:t>
            </w:r>
            <w:r w:rsidR="00B44307" w:rsidRPr="003F7088">
              <w:rPr>
                <w:rFonts w:ascii="Times New Roman" w:hAnsi="Times New Roman"/>
                <w:bCs/>
              </w:rPr>
              <w:t xml:space="preserve"> T</w:t>
            </w:r>
            <w:r w:rsidR="003F7088" w:rsidRPr="003F7088">
              <w:rPr>
                <w:rFonts w:ascii="Times New Roman" w:hAnsi="Times New Roman"/>
                <w:bCs/>
              </w:rPr>
              <w:t>ừ</w:t>
            </w:r>
            <w:r w:rsidR="00B44307" w:rsidRPr="003F7088">
              <w:rPr>
                <w:rFonts w:ascii="Times New Roman" w:hAnsi="Times New Roman"/>
                <w:bCs/>
              </w:rPr>
              <w:t xml:space="preserve"> c</w:t>
            </w:r>
            <w:r w:rsidR="003F7088" w:rsidRPr="003F7088">
              <w:rPr>
                <w:rFonts w:ascii="Times New Roman" w:hAnsi="Times New Roman"/>
                <w:bCs/>
              </w:rPr>
              <w:t>á</w:t>
            </w:r>
            <w:r w:rsidR="00B44307" w:rsidRPr="003F7088">
              <w:rPr>
                <w:rFonts w:ascii="Times New Roman" w:hAnsi="Times New Roman"/>
                <w:bCs/>
              </w:rPr>
              <w:t>ch h</w:t>
            </w:r>
            <w:r w:rsidR="003F7088" w:rsidRPr="003F7088">
              <w:rPr>
                <w:rFonts w:ascii="Times New Roman" w:hAnsi="Times New Roman"/>
                <w:bCs/>
              </w:rPr>
              <w:t>ọ</w:t>
            </w:r>
            <w:r w:rsidR="00B44307" w:rsidRPr="003F7088">
              <w:rPr>
                <w:rFonts w:ascii="Times New Roman" w:hAnsi="Times New Roman"/>
                <w:bCs/>
              </w:rPr>
              <w:t>c nh</w:t>
            </w:r>
            <w:r w:rsidR="003F7088" w:rsidRPr="003F7088">
              <w:rPr>
                <w:rFonts w:ascii="Times New Roman" w:hAnsi="Times New Roman"/>
                <w:bCs/>
              </w:rPr>
              <w:t>ư</w:t>
            </w:r>
            <w:r w:rsidR="00B44307" w:rsidRPr="003F7088">
              <w:rPr>
                <w:rFonts w:ascii="Times New Roman" w:hAnsi="Times New Roman"/>
                <w:bCs/>
              </w:rPr>
              <w:t xml:space="preserve"> v</w:t>
            </w:r>
            <w:r w:rsidR="003F7088" w:rsidRPr="003F7088">
              <w:rPr>
                <w:rFonts w:ascii="Times New Roman" w:hAnsi="Times New Roman"/>
                <w:bCs/>
              </w:rPr>
              <w:t>ậ</w:t>
            </w:r>
            <w:r w:rsidR="00B44307" w:rsidRPr="003F7088">
              <w:rPr>
                <w:rFonts w:ascii="Times New Roman" w:hAnsi="Times New Roman"/>
                <w:bCs/>
              </w:rPr>
              <w:t>y th</w:t>
            </w:r>
            <w:r w:rsidR="003F7088" w:rsidRPr="003F7088">
              <w:rPr>
                <w:rFonts w:ascii="Times New Roman" w:hAnsi="Times New Roman"/>
                <w:bCs/>
              </w:rPr>
              <w:t>ì</w:t>
            </w:r>
            <w:r w:rsidR="00B44307" w:rsidRPr="003F7088">
              <w:rPr>
                <w:rFonts w:ascii="Times New Roman" w:hAnsi="Times New Roman"/>
                <w:bCs/>
              </w:rPr>
              <w:t xml:space="preserve"> </w:t>
            </w:r>
            <w:r w:rsidRPr="003F7088">
              <w:rPr>
                <w:rFonts w:ascii="Times New Roman" w:hAnsi="Times New Roman"/>
                <w:bCs/>
              </w:rPr>
              <w:t>ph</w:t>
            </w:r>
            <w:r w:rsidR="003F7088" w:rsidRPr="003F7088">
              <w:rPr>
                <w:rFonts w:ascii="Times New Roman" w:hAnsi="Times New Roman"/>
                <w:bCs/>
              </w:rPr>
              <w:t>é</w:t>
            </w:r>
            <w:r w:rsidRPr="003F7088">
              <w:rPr>
                <w:rFonts w:ascii="Times New Roman" w:hAnsi="Times New Roman"/>
                <w:bCs/>
              </w:rPr>
              <w:t>p h</w:t>
            </w:r>
            <w:r w:rsidR="003F7088" w:rsidRPr="003F7088">
              <w:rPr>
                <w:rFonts w:ascii="Times New Roman" w:hAnsi="Times New Roman"/>
                <w:bCs/>
              </w:rPr>
              <w:t>ọ</w:t>
            </w:r>
            <w:r w:rsidRPr="003F7088">
              <w:rPr>
                <w:rFonts w:ascii="Times New Roman" w:hAnsi="Times New Roman"/>
                <w:bCs/>
              </w:rPr>
              <w:t>c c</w:t>
            </w:r>
            <w:r w:rsidR="003F7088" w:rsidRPr="003F7088">
              <w:rPr>
                <w:rFonts w:ascii="Times New Roman" w:hAnsi="Times New Roman"/>
                <w:bCs/>
              </w:rPr>
              <w:t>ó</w:t>
            </w:r>
            <w:r w:rsidRPr="003F7088">
              <w:rPr>
                <w:rFonts w:ascii="Times New Roman" w:hAnsi="Times New Roman"/>
                <w:bCs/>
              </w:rPr>
              <w:t xml:space="preserve"> </w:t>
            </w:r>
            <w:r w:rsidR="00B44307" w:rsidRPr="003F7088">
              <w:rPr>
                <w:rFonts w:ascii="Times New Roman" w:hAnsi="Times New Roman"/>
                <w:bCs/>
              </w:rPr>
              <w:t>t</w:t>
            </w:r>
            <w:r w:rsidR="003F7088" w:rsidRPr="003F7088">
              <w:rPr>
                <w:rFonts w:ascii="Times New Roman" w:hAnsi="Times New Roman"/>
                <w:bCs/>
              </w:rPr>
              <w:t>á</w:t>
            </w:r>
            <w:r w:rsidR="00B44307" w:rsidRPr="003F7088">
              <w:rPr>
                <w:rFonts w:ascii="Times New Roman" w:hAnsi="Times New Roman"/>
                <w:bCs/>
              </w:rPr>
              <w:t>c d</w:t>
            </w:r>
            <w:r w:rsidR="003F7088" w:rsidRPr="003F7088">
              <w:rPr>
                <w:rFonts w:ascii="Times New Roman" w:hAnsi="Times New Roman"/>
                <w:bCs/>
              </w:rPr>
              <w:t>ụ</w:t>
            </w:r>
            <w:r w:rsidR="00B44307" w:rsidRPr="003F7088">
              <w:rPr>
                <w:rFonts w:ascii="Times New Roman" w:hAnsi="Times New Roman"/>
                <w:bCs/>
              </w:rPr>
              <w:t xml:space="preserve">ng, </w:t>
            </w:r>
            <w:r w:rsidR="003F7088" w:rsidRPr="003F7088">
              <w:rPr>
                <w:rFonts w:ascii="Times New Roman" w:hAnsi="Times New Roman"/>
              </w:rPr>
              <w:t>ý</w:t>
            </w:r>
            <w:r w:rsidR="00B44307" w:rsidRPr="003F7088">
              <w:rPr>
                <w:rFonts w:ascii="Times New Roman" w:hAnsi="Times New Roman"/>
              </w:rPr>
              <w:t xml:space="preserve"> ngh</w:t>
            </w:r>
            <w:r w:rsidR="003F7088" w:rsidRPr="003F7088">
              <w:rPr>
                <w:rFonts w:ascii="Times New Roman" w:hAnsi="Times New Roman"/>
              </w:rPr>
              <w:t>ĩ</w:t>
            </w:r>
            <w:r w:rsidR="00B44307" w:rsidRPr="003F7088">
              <w:rPr>
                <w:rFonts w:ascii="Times New Roman" w:hAnsi="Times New Roman"/>
              </w:rPr>
              <w:t>a</w:t>
            </w:r>
            <w:r w:rsidRPr="003F7088">
              <w:rPr>
                <w:rFonts w:ascii="Times New Roman" w:hAnsi="Times New Roman"/>
                <w:bCs/>
              </w:rPr>
              <w:t>: n</w:t>
            </w:r>
            <w:r w:rsidR="00B44307" w:rsidRPr="003F7088">
              <w:rPr>
                <w:rFonts w:ascii="Times New Roman" w:hAnsi="Times New Roman"/>
                <w:bCs/>
              </w:rPr>
              <w:t>g</w:t>
            </w:r>
            <w:r w:rsidR="003F7088" w:rsidRPr="003F7088">
              <w:rPr>
                <w:rFonts w:ascii="Times New Roman" w:hAnsi="Times New Roman"/>
                <w:bCs/>
              </w:rPr>
              <w:t>ườ</w:t>
            </w:r>
            <w:r w:rsidR="00B44307" w:rsidRPr="003F7088">
              <w:rPr>
                <w:rFonts w:ascii="Times New Roman" w:hAnsi="Times New Roman"/>
                <w:bCs/>
              </w:rPr>
              <w:t>i t</w:t>
            </w:r>
            <w:r w:rsidR="003F7088" w:rsidRPr="003F7088">
              <w:rPr>
                <w:rFonts w:ascii="Times New Roman" w:hAnsi="Times New Roman"/>
                <w:bCs/>
              </w:rPr>
              <w:t>ố</w:t>
            </w:r>
            <w:r w:rsidR="00B44307" w:rsidRPr="003F7088">
              <w:rPr>
                <w:rFonts w:ascii="Times New Roman" w:hAnsi="Times New Roman"/>
                <w:bCs/>
              </w:rPr>
              <w:t>t nhi</w:t>
            </w:r>
            <w:r w:rsidR="003F7088" w:rsidRPr="003F7088">
              <w:rPr>
                <w:rFonts w:ascii="Times New Roman" w:hAnsi="Times New Roman"/>
                <w:bCs/>
              </w:rPr>
              <w:t>ề</w:t>
            </w:r>
            <w:r w:rsidR="00B44307" w:rsidRPr="003F7088">
              <w:rPr>
                <w:rFonts w:ascii="Times New Roman" w:hAnsi="Times New Roman"/>
                <w:bCs/>
              </w:rPr>
              <w:t>u, tri</w:t>
            </w:r>
            <w:r w:rsidR="003F7088" w:rsidRPr="003F7088">
              <w:rPr>
                <w:rFonts w:ascii="Times New Roman" w:hAnsi="Times New Roman"/>
                <w:bCs/>
              </w:rPr>
              <w:t>ề</w:t>
            </w:r>
            <w:r w:rsidR="00B44307" w:rsidRPr="003F7088">
              <w:rPr>
                <w:rFonts w:ascii="Times New Roman" w:hAnsi="Times New Roman"/>
                <w:bCs/>
              </w:rPr>
              <w:t xml:space="preserve">u </w:t>
            </w:r>
            <w:r w:rsidR="003F7088" w:rsidRPr="003F7088">
              <w:rPr>
                <w:rFonts w:ascii="Times New Roman" w:hAnsi="Times New Roman"/>
                <w:bCs/>
              </w:rPr>
              <w:t>đì</w:t>
            </w:r>
            <w:r w:rsidR="00B44307" w:rsidRPr="003F7088">
              <w:rPr>
                <w:rFonts w:ascii="Times New Roman" w:hAnsi="Times New Roman"/>
                <w:bCs/>
              </w:rPr>
              <w:t>nh n</w:t>
            </w:r>
            <w:r w:rsidRPr="003F7088">
              <w:rPr>
                <w:rFonts w:ascii="Times New Roman" w:hAnsi="Times New Roman"/>
                <w:bCs/>
              </w:rPr>
              <w:t>g</w:t>
            </w:r>
            <w:r w:rsidR="00B44307" w:rsidRPr="003F7088">
              <w:rPr>
                <w:rFonts w:ascii="Times New Roman" w:hAnsi="Times New Roman"/>
                <w:bCs/>
              </w:rPr>
              <w:t>ay ng</w:t>
            </w:r>
            <w:r w:rsidR="003F7088" w:rsidRPr="003F7088">
              <w:rPr>
                <w:rFonts w:ascii="Times New Roman" w:hAnsi="Times New Roman"/>
                <w:bCs/>
              </w:rPr>
              <w:t>ắ</w:t>
            </w:r>
            <w:r w:rsidR="00B44307" w:rsidRPr="003F7088">
              <w:rPr>
                <w:rFonts w:ascii="Times New Roman" w:hAnsi="Times New Roman"/>
                <w:bCs/>
              </w:rPr>
              <w:t>n, thi</w:t>
            </w:r>
            <w:r w:rsidR="003F7088" w:rsidRPr="003F7088">
              <w:rPr>
                <w:rFonts w:ascii="Times New Roman" w:hAnsi="Times New Roman"/>
                <w:bCs/>
              </w:rPr>
              <w:t>ê</w:t>
            </w:r>
            <w:r w:rsidR="00B44307" w:rsidRPr="003F7088">
              <w:rPr>
                <w:rFonts w:ascii="Times New Roman" w:hAnsi="Times New Roman"/>
                <w:bCs/>
              </w:rPr>
              <w:t>n h</w:t>
            </w:r>
            <w:r w:rsidR="003F7088" w:rsidRPr="003F7088">
              <w:rPr>
                <w:rFonts w:ascii="Times New Roman" w:hAnsi="Times New Roman"/>
                <w:bCs/>
              </w:rPr>
              <w:t>ạ</w:t>
            </w:r>
            <w:r w:rsidR="00B44307" w:rsidRPr="003F7088">
              <w:rPr>
                <w:rFonts w:ascii="Times New Roman" w:hAnsi="Times New Roman"/>
                <w:bCs/>
              </w:rPr>
              <w:t xml:space="preserve"> th</w:t>
            </w:r>
            <w:r w:rsidR="003F7088" w:rsidRPr="003F7088">
              <w:rPr>
                <w:rFonts w:ascii="Times New Roman" w:hAnsi="Times New Roman"/>
                <w:bCs/>
              </w:rPr>
              <w:t>ị</w:t>
            </w:r>
            <w:r w:rsidR="00B44307" w:rsidRPr="003F7088">
              <w:rPr>
                <w:rFonts w:ascii="Times New Roman" w:hAnsi="Times New Roman"/>
                <w:bCs/>
              </w:rPr>
              <w:t>nh tr</w:t>
            </w:r>
            <w:r w:rsidR="003F7088" w:rsidRPr="003F7088">
              <w:rPr>
                <w:rFonts w:ascii="Times New Roman" w:hAnsi="Times New Roman"/>
                <w:bCs/>
              </w:rPr>
              <w:t>ị</w:t>
            </w:r>
            <w:r w:rsidR="00B44307" w:rsidRPr="003F7088">
              <w:rPr>
                <w:rFonts w:ascii="Times New Roman" w:hAnsi="Times New Roman"/>
                <w:bCs/>
              </w:rPr>
              <w:t xml:space="preserve"> </w:t>
            </w:r>
            <w:r w:rsidR="00B44307" w:rsidRPr="003F7088">
              <w:rPr>
                <w:rFonts w:ascii="Times New Roman" w:hAnsi="Times New Roman"/>
                <w:bCs/>
                <w:position w:val="-6"/>
              </w:rPr>
              <w:object w:dxaOrig="320" w:dyaOrig="240">
                <v:shape id="_x0000_i1089" type="#_x0000_t75" style="width:15.75pt;height:12pt" o:ole="">
                  <v:imagedata r:id="rId57" o:title=""/>
                </v:shape>
                <o:OLEObject Type="Embed" ProgID="Equation.DSMT4" ShapeID="_x0000_i1089" DrawAspect="Content" ObjectID="_1673726938" r:id="rId78"/>
              </w:object>
            </w:r>
            <w:r w:rsidR="00B44307" w:rsidRPr="003F7088">
              <w:rPr>
                <w:rFonts w:ascii="Times New Roman" w:hAnsi="Times New Roman"/>
                <w:bCs/>
              </w:rPr>
              <w:t xml:space="preserve"> m</w:t>
            </w:r>
            <w:r w:rsidR="003F7088" w:rsidRPr="003F7088">
              <w:rPr>
                <w:rFonts w:ascii="Times New Roman" w:hAnsi="Times New Roman"/>
                <w:bCs/>
              </w:rPr>
              <w:t>ụ</w:t>
            </w:r>
            <w:r w:rsidR="00B44307" w:rsidRPr="003F7088">
              <w:rPr>
                <w:rFonts w:ascii="Times New Roman" w:hAnsi="Times New Roman"/>
                <w:bCs/>
              </w:rPr>
              <w:t xml:space="preserve">c </w:t>
            </w:r>
            <w:r w:rsidR="003F7088" w:rsidRPr="003F7088">
              <w:rPr>
                <w:rFonts w:ascii="Times New Roman" w:hAnsi="Times New Roman"/>
                <w:bCs/>
              </w:rPr>
              <w:t>đí</w:t>
            </w:r>
            <w:r w:rsidR="00B44307" w:rsidRPr="003F7088">
              <w:rPr>
                <w:rFonts w:ascii="Times New Roman" w:hAnsi="Times New Roman"/>
                <w:bCs/>
              </w:rPr>
              <w:t>ch h</w:t>
            </w:r>
            <w:r w:rsidR="003F7088" w:rsidRPr="003F7088">
              <w:rPr>
                <w:rFonts w:ascii="Times New Roman" w:hAnsi="Times New Roman"/>
                <w:bCs/>
              </w:rPr>
              <w:t>ọ</w:t>
            </w:r>
            <w:r w:rsidR="00B44307" w:rsidRPr="003F7088">
              <w:rPr>
                <w:rFonts w:ascii="Times New Roman" w:hAnsi="Times New Roman"/>
                <w:bCs/>
              </w:rPr>
              <w:t>c ch</w:t>
            </w:r>
            <w:r w:rsidR="003F7088" w:rsidRPr="003F7088">
              <w:rPr>
                <w:rFonts w:ascii="Times New Roman" w:hAnsi="Times New Roman"/>
                <w:bCs/>
              </w:rPr>
              <w:t>â</w:t>
            </w:r>
            <w:r w:rsidR="00B44307" w:rsidRPr="003F7088">
              <w:rPr>
                <w:rFonts w:ascii="Times New Roman" w:hAnsi="Times New Roman"/>
                <w:bCs/>
              </w:rPr>
              <w:t>n ch</w:t>
            </w:r>
            <w:r w:rsidR="003F7088" w:rsidRPr="003F7088">
              <w:rPr>
                <w:rFonts w:ascii="Times New Roman" w:hAnsi="Times New Roman"/>
                <w:bCs/>
              </w:rPr>
              <w:t>í</w:t>
            </w:r>
            <w:r w:rsidR="00B44307" w:rsidRPr="003F7088">
              <w:rPr>
                <w:rFonts w:ascii="Times New Roman" w:hAnsi="Times New Roman"/>
                <w:bCs/>
              </w:rPr>
              <w:t xml:space="preserve">nh </w:t>
            </w:r>
            <w:r w:rsidR="003F7088" w:rsidRPr="003F7088">
              <w:rPr>
                <w:rFonts w:ascii="Times New Roman" w:hAnsi="Times New Roman"/>
                <w:bCs/>
              </w:rPr>
              <w:t>đượ</w:t>
            </w:r>
            <w:r w:rsidR="00B44307" w:rsidRPr="003F7088">
              <w:rPr>
                <w:rFonts w:ascii="Times New Roman" w:hAnsi="Times New Roman"/>
                <w:bCs/>
              </w:rPr>
              <w:t xml:space="preserve">c </w:t>
            </w:r>
            <w:r w:rsidR="003F7088" w:rsidRPr="003F7088">
              <w:rPr>
                <w:rFonts w:ascii="Times New Roman" w:hAnsi="Times New Roman"/>
                <w:bCs/>
              </w:rPr>
              <w:t>đạ</w:t>
            </w:r>
            <w:r w:rsidR="00B44307" w:rsidRPr="003F7088">
              <w:rPr>
                <w:rFonts w:ascii="Times New Roman" w:hAnsi="Times New Roman"/>
                <w:bCs/>
              </w:rPr>
              <w:t>t t</w:t>
            </w:r>
            <w:r w:rsidR="003F7088" w:rsidRPr="003F7088">
              <w:rPr>
                <w:rFonts w:ascii="Times New Roman" w:hAnsi="Times New Roman"/>
                <w:bCs/>
              </w:rPr>
              <w:t>ớ</w:t>
            </w:r>
            <w:r w:rsidR="00B44307" w:rsidRPr="003F7088">
              <w:rPr>
                <w:rFonts w:ascii="Times New Roman" w:hAnsi="Times New Roman"/>
                <w:bCs/>
              </w:rPr>
              <w:t>i b</w:t>
            </w:r>
            <w:r w:rsidR="003F7088" w:rsidRPr="003F7088">
              <w:rPr>
                <w:rFonts w:ascii="Times New Roman" w:hAnsi="Times New Roman"/>
                <w:bCs/>
              </w:rPr>
              <w:t>ằ</w:t>
            </w:r>
            <w:r w:rsidR="00B44307" w:rsidRPr="003F7088">
              <w:rPr>
                <w:rFonts w:ascii="Times New Roman" w:hAnsi="Times New Roman"/>
                <w:bCs/>
              </w:rPr>
              <w:t>ng c</w:t>
            </w:r>
            <w:r w:rsidR="003F7088" w:rsidRPr="003F7088">
              <w:rPr>
                <w:rFonts w:ascii="Times New Roman" w:hAnsi="Times New Roman"/>
                <w:bCs/>
              </w:rPr>
              <w:t>á</w:t>
            </w:r>
            <w:r w:rsidR="00B44307" w:rsidRPr="003F7088">
              <w:rPr>
                <w:rFonts w:ascii="Times New Roman" w:hAnsi="Times New Roman"/>
                <w:bCs/>
              </w:rPr>
              <w:t>ch h</w:t>
            </w:r>
            <w:r w:rsidR="003F7088" w:rsidRPr="003F7088">
              <w:rPr>
                <w:rFonts w:ascii="Times New Roman" w:hAnsi="Times New Roman"/>
                <w:bCs/>
              </w:rPr>
              <w:t>ọ</w:t>
            </w:r>
            <w:r w:rsidR="00B44307" w:rsidRPr="003F7088">
              <w:rPr>
                <w:rFonts w:ascii="Times New Roman" w:hAnsi="Times New Roman"/>
                <w:bCs/>
              </w:rPr>
              <w:t>c t</w:t>
            </w:r>
            <w:r w:rsidR="003F7088" w:rsidRPr="003F7088">
              <w:rPr>
                <w:rFonts w:ascii="Times New Roman" w:hAnsi="Times New Roman"/>
                <w:bCs/>
              </w:rPr>
              <w:t>í</w:t>
            </w:r>
            <w:r w:rsidR="00B44307" w:rsidRPr="003F7088">
              <w:rPr>
                <w:rFonts w:ascii="Times New Roman" w:hAnsi="Times New Roman"/>
                <w:bCs/>
              </w:rPr>
              <w:t>ch c</w:t>
            </w:r>
            <w:r w:rsidR="003F7088" w:rsidRPr="003F7088">
              <w:rPr>
                <w:rFonts w:ascii="Times New Roman" w:hAnsi="Times New Roman"/>
                <w:bCs/>
              </w:rPr>
              <w:t>ự</w:t>
            </w:r>
            <w:r w:rsidR="00B44307" w:rsidRPr="003F7088">
              <w:rPr>
                <w:rFonts w:ascii="Times New Roman" w:hAnsi="Times New Roman"/>
                <w:bCs/>
              </w:rPr>
              <w:t>c s</w:t>
            </w:r>
            <w:r w:rsidR="003F7088" w:rsidRPr="003F7088">
              <w:rPr>
                <w:rFonts w:ascii="Times New Roman" w:hAnsi="Times New Roman"/>
                <w:bCs/>
              </w:rPr>
              <w:t>ẽ</w:t>
            </w:r>
            <w:r w:rsidR="00B44307" w:rsidRPr="003F7088">
              <w:rPr>
                <w:rFonts w:ascii="Times New Roman" w:hAnsi="Times New Roman"/>
                <w:bCs/>
              </w:rPr>
              <w:t xml:space="preserve"> l</w:t>
            </w:r>
            <w:r w:rsidR="003F7088" w:rsidRPr="003F7088">
              <w:rPr>
                <w:rFonts w:ascii="Times New Roman" w:hAnsi="Times New Roman"/>
                <w:bCs/>
              </w:rPr>
              <w:t>à</w:t>
            </w:r>
            <w:r w:rsidR="00B44307" w:rsidRPr="003F7088">
              <w:rPr>
                <w:rFonts w:ascii="Times New Roman" w:hAnsi="Times New Roman"/>
                <w:bCs/>
              </w:rPr>
              <w:t xml:space="preserve"> c</w:t>
            </w:r>
            <w:r w:rsidR="003F7088" w:rsidRPr="003F7088">
              <w:rPr>
                <w:rFonts w:ascii="Times New Roman" w:hAnsi="Times New Roman"/>
                <w:bCs/>
              </w:rPr>
              <w:t>ơ</w:t>
            </w:r>
            <w:r w:rsidR="00B44307" w:rsidRPr="003F7088">
              <w:rPr>
                <w:rFonts w:ascii="Times New Roman" w:hAnsi="Times New Roman"/>
                <w:bCs/>
              </w:rPr>
              <w:t xml:space="preserve"> s</w:t>
            </w:r>
            <w:r w:rsidR="003F7088" w:rsidRPr="003F7088">
              <w:rPr>
                <w:rFonts w:ascii="Times New Roman" w:hAnsi="Times New Roman"/>
                <w:bCs/>
              </w:rPr>
              <w:t>ở</w:t>
            </w:r>
            <w:r w:rsidR="00B44307" w:rsidRPr="003F7088">
              <w:rPr>
                <w:rFonts w:ascii="Times New Roman" w:hAnsi="Times New Roman"/>
                <w:bCs/>
              </w:rPr>
              <w:t xml:space="preserve"> t</w:t>
            </w:r>
            <w:r w:rsidR="003F7088" w:rsidRPr="003F7088">
              <w:rPr>
                <w:rFonts w:ascii="Times New Roman" w:hAnsi="Times New Roman"/>
                <w:bCs/>
              </w:rPr>
              <w:t>ạ</w:t>
            </w:r>
            <w:r w:rsidR="00B44307" w:rsidRPr="003F7088">
              <w:rPr>
                <w:rFonts w:ascii="Times New Roman" w:hAnsi="Times New Roman"/>
                <w:bCs/>
              </w:rPr>
              <w:t>o ra ng</w:t>
            </w:r>
            <w:r w:rsidR="003F7088" w:rsidRPr="003F7088">
              <w:rPr>
                <w:rFonts w:ascii="Times New Roman" w:hAnsi="Times New Roman"/>
                <w:bCs/>
              </w:rPr>
              <w:t>ườ</w:t>
            </w:r>
            <w:r w:rsidR="00B44307" w:rsidRPr="003F7088">
              <w:rPr>
                <w:rFonts w:ascii="Times New Roman" w:hAnsi="Times New Roman"/>
                <w:bCs/>
              </w:rPr>
              <w:t>i t</w:t>
            </w:r>
            <w:r w:rsidR="003F7088" w:rsidRPr="003F7088">
              <w:rPr>
                <w:rFonts w:ascii="Times New Roman" w:hAnsi="Times New Roman"/>
                <w:bCs/>
              </w:rPr>
              <w:t>à</w:t>
            </w:r>
            <w:r w:rsidR="00B44307" w:rsidRPr="003F7088">
              <w:rPr>
                <w:rFonts w:ascii="Times New Roman" w:hAnsi="Times New Roman"/>
                <w:bCs/>
              </w:rPr>
              <w:t xml:space="preserve">i </w:t>
            </w:r>
            <w:r w:rsidR="003F7088" w:rsidRPr="003F7088">
              <w:rPr>
                <w:rFonts w:ascii="Times New Roman" w:hAnsi="Times New Roman"/>
                <w:bCs/>
              </w:rPr>
              <w:t>đứ</w:t>
            </w:r>
            <w:r w:rsidR="00B44307" w:rsidRPr="003F7088">
              <w:rPr>
                <w:rFonts w:ascii="Times New Roman" w:hAnsi="Times New Roman"/>
                <w:bCs/>
              </w:rPr>
              <w:t>c, cai tr</w:t>
            </w:r>
            <w:r w:rsidR="003F7088" w:rsidRPr="003F7088">
              <w:rPr>
                <w:rFonts w:ascii="Times New Roman" w:hAnsi="Times New Roman"/>
                <w:bCs/>
              </w:rPr>
              <w:t>ị</w:t>
            </w:r>
            <w:r w:rsidR="00B44307" w:rsidRPr="003F7088">
              <w:rPr>
                <w:rFonts w:ascii="Times New Roman" w:hAnsi="Times New Roman"/>
                <w:bCs/>
              </w:rPr>
              <w:t xml:space="preserve"> qu</w:t>
            </w:r>
            <w:r w:rsidR="003F7088" w:rsidRPr="003F7088">
              <w:rPr>
                <w:rFonts w:ascii="Times New Roman" w:hAnsi="Times New Roman"/>
                <w:bCs/>
              </w:rPr>
              <w:t>ố</w:t>
            </w:r>
            <w:r w:rsidR="00B44307" w:rsidRPr="003F7088">
              <w:rPr>
                <w:rFonts w:ascii="Times New Roman" w:hAnsi="Times New Roman"/>
                <w:bCs/>
              </w:rPr>
              <w:t>c gia s</w:t>
            </w:r>
            <w:r w:rsidR="003F7088" w:rsidRPr="003F7088">
              <w:rPr>
                <w:rFonts w:ascii="Times New Roman" w:hAnsi="Times New Roman"/>
                <w:bCs/>
              </w:rPr>
              <w:t>ẽ</w:t>
            </w:r>
            <w:r w:rsidR="00B44307" w:rsidRPr="003F7088">
              <w:rPr>
                <w:rFonts w:ascii="Times New Roman" w:hAnsi="Times New Roman"/>
                <w:bCs/>
              </w:rPr>
              <w:t xml:space="preserve"> d</w:t>
            </w:r>
            <w:r w:rsidR="003F7088" w:rsidRPr="003F7088">
              <w:rPr>
                <w:rFonts w:ascii="Times New Roman" w:hAnsi="Times New Roman"/>
                <w:bCs/>
              </w:rPr>
              <w:t>ễ</w:t>
            </w:r>
            <w:r w:rsidR="00B44307" w:rsidRPr="003F7088">
              <w:rPr>
                <w:rFonts w:ascii="Times New Roman" w:hAnsi="Times New Roman"/>
                <w:bCs/>
              </w:rPr>
              <w:t xml:space="preserve"> d</w:t>
            </w:r>
            <w:r w:rsidR="003F7088" w:rsidRPr="003F7088">
              <w:rPr>
                <w:rFonts w:ascii="Times New Roman" w:hAnsi="Times New Roman"/>
                <w:bCs/>
              </w:rPr>
              <w:t>à</w:t>
            </w:r>
            <w:r w:rsidR="00B44307" w:rsidRPr="003F7088">
              <w:rPr>
                <w:rFonts w:ascii="Times New Roman" w:hAnsi="Times New Roman"/>
                <w:bCs/>
              </w:rPr>
              <w:t>ng, n</w:t>
            </w:r>
            <w:r w:rsidR="003F7088" w:rsidRPr="003F7088">
              <w:rPr>
                <w:rFonts w:ascii="Times New Roman" w:hAnsi="Times New Roman"/>
                <w:bCs/>
              </w:rPr>
              <w:t>ướ</w:t>
            </w:r>
            <w:r w:rsidR="00B44307" w:rsidRPr="003F7088">
              <w:rPr>
                <w:rFonts w:ascii="Times New Roman" w:hAnsi="Times New Roman"/>
                <w:bCs/>
              </w:rPr>
              <w:t>c nh</w:t>
            </w:r>
            <w:r w:rsidR="003F7088" w:rsidRPr="003F7088">
              <w:rPr>
                <w:rFonts w:ascii="Times New Roman" w:hAnsi="Times New Roman"/>
                <w:bCs/>
              </w:rPr>
              <w:t>à</w:t>
            </w:r>
            <w:r w:rsidR="00B44307" w:rsidRPr="003F7088">
              <w:rPr>
                <w:rFonts w:ascii="Times New Roman" w:hAnsi="Times New Roman"/>
                <w:bCs/>
              </w:rPr>
              <w:t xml:space="preserve"> s</w:t>
            </w:r>
            <w:r w:rsidR="003F7088" w:rsidRPr="003F7088">
              <w:rPr>
                <w:rFonts w:ascii="Times New Roman" w:hAnsi="Times New Roman"/>
                <w:bCs/>
              </w:rPr>
              <w:t>ẽ</w:t>
            </w:r>
            <w:r w:rsidR="00B44307" w:rsidRPr="003F7088">
              <w:rPr>
                <w:rFonts w:ascii="Times New Roman" w:hAnsi="Times New Roman"/>
                <w:bCs/>
              </w:rPr>
              <w:t xml:space="preserve"> v</w:t>
            </w:r>
            <w:r w:rsidR="003F7088" w:rsidRPr="003F7088">
              <w:rPr>
                <w:rFonts w:ascii="Times New Roman" w:hAnsi="Times New Roman"/>
                <w:bCs/>
              </w:rPr>
              <w:t>ữ</w:t>
            </w:r>
            <w:r w:rsidR="00B44307" w:rsidRPr="003F7088">
              <w:rPr>
                <w:rFonts w:ascii="Times New Roman" w:hAnsi="Times New Roman"/>
                <w:bCs/>
              </w:rPr>
              <w:t>ng v</w:t>
            </w:r>
            <w:r w:rsidR="003F7088" w:rsidRPr="003F7088">
              <w:rPr>
                <w:rFonts w:ascii="Times New Roman" w:hAnsi="Times New Roman"/>
                <w:bCs/>
              </w:rPr>
              <w:t>à</w:t>
            </w:r>
            <w:r w:rsidR="00B44307" w:rsidRPr="003F7088">
              <w:rPr>
                <w:rFonts w:ascii="Times New Roman" w:hAnsi="Times New Roman"/>
                <w:bCs/>
              </w:rPr>
              <w:t>ng, b</w:t>
            </w:r>
            <w:r w:rsidR="003F7088" w:rsidRPr="003F7088">
              <w:rPr>
                <w:rFonts w:ascii="Times New Roman" w:hAnsi="Times New Roman"/>
                <w:bCs/>
              </w:rPr>
              <w:t>ì</w:t>
            </w:r>
            <w:r w:rsidR="00B44307" w:rsidRPr="003F7088">
              <w:rPr>
                <w:rFonts w:ascii="Times New Roman" w:hAnsi="Times New Roman"/>
                <w:bCs/>
              </w:rPr>
              <w:t xml:space="preserve">nh </w:t>
            </w:r>
            <w:r w:rsidR="003F7088" w:rsidRPr="003F7088">
              <w:rPr>
                <w:rFonts w:ascii="Times New Roman" w:hAnsi="Times New Roman"/>
                <w:bCs/>
              </w:rPr>
              <w:t>ổ</w:t>
            </w:r>
            <w:r w:rsidR="00B44307" w:rsidRPr="003F7088">
              <w:rPr>
                <w:rFonts w:ascii="Times New Roman" w:hAnsi="Times New Roman"/>
                <w:bCs/>
              </w:rPr>
              <w:t>n.</w:t>
            </w:r>
            <w:r w:rsidRPr="003F7088">
              <w:rPr>
                <w:rFonts w:ascii="Times New Roman" w:hAnsi="Times New Roman"/>
              </w:rPr>
              <w:t xml:space="preserve"> H</w:t>
            </w:r>
            <w:r w:rsidR="003F7088" w:rsidRPr="003F7088">
              <w:rPr>
                <w:rFonts w:ascii="Times New Roman" w:hAnsi="Times New Roman"/>
              </w:rPr>
              <w:t>ọ</w:t>
            </w:r>
            <w:r w:rsidRPr="003F7088">
              <w:rPr>
                <w:rFonts w:ascii="Times New Roman" w:hAnsi="Times New Roman"/>
              </w:rPr>
              <w:t>c l</w:t>
            </w:r>
            <w:r w:rsidR="003F7088" w:rsidRPr="003F7088">
              <w:rPr>
                <w:rFonts w:ascii="Times New Roman" w:hAnsi="Times New Roman"/>
              </w:rPr>
              <w:t>à</w:t>
            </w:r>
            <w:r w:rsidRPr="003F7088">
              <w:rPr>
                <w:rFonts w:ascii="Times New Roman" w:hAnsi="Times New Roman"/>
              </w:rPr>
              <w:t xml:space="preserve"> </w:t>
            </w:r>
            <w:r w:rsidR="003F7088" w:rsidRPr="003F7088">
              <w:rPr>
                <w:rFonts w:ascii="Times New Roman" w:hAnsi="Times New Roman"/>
              </w:rPr>
              <w:t>để</w:t>
            </w:r>
            <w:r w:rsidRPr="003F7088">
              <w:rPr>
                <w:rFonts w:ascii="Times New Roman" w:hAnsi="Times New Roman"/>
              </w:rPr>
              <w:t xml:space="preserve"> r</w:t>
            </w:r>
            <w:r w:rsidR="003F7088" w:rsidRPr="003F7088">
              <w:rPr>
                <w:rFonts w:ascii="Times New Roman" w:hAnsi="Times New Roman"/>
              </w:rPr>
              <w:t>è</w:t>
            </w:r>
            <w:r w:rsidR="00B44307" w:rsidRPr="003F7088">
              <w:rPr>
                <w:rFonts w:ascii="Times New Roman" w:hAnsi="Times New Roman"/>
              </w:rPr>
              <w:t>n luy</w:t>
            </w:r>
            <w:r w:rsidR="003F7088" w:rsidRPr="003F7088">
              <w:rPr>
                <w:rFonts w:ascii="Times New Roman" w:hAnsi="Times New Roman"/>
              </w:rPr>
              <w:t>ệ</w:t>
            </w:r>
            <w:r w:rsidR="00B44307" w:rsidRPr="003F7088">
              <w:rPr>
                <w:rFonts w:ascii="Times New Roman" w:hAnsi="Times New Roman"/>
              </w:rPr>
              <w:t>n con ng</w:t>
            </w:r>
            <w:r w:rsidR="003F7088" w:rsidRPr="003F7088">
              <w:rPr>
                <w:rFonts w:ascii="Times New Roman" w:hAnsi="Times New Roman"/>
              </w:rPr>
              <w:t>ư</w:t>
            </w:r>
            <w:r w:rsidR="00B44307" w:rsidRPr="003F7088">
              <w:rPr>
                <w:rFonts w:ascii="Times New Roman" w:hAnsi="Times New Roman"/>
              </w:rPr>
              <w:softHyphen/>
            </w:r>
            <w:r w:rsidR="003F7088" w:rsidRPr="003F7088">
              <w:rPr>
                <w:rFonts w:ascii="Times New Roman" w:hAnsi="Times New Roman"/>
              </w:rPr>
              <w:t>ờ</w:t>
            </w:r>
            <w:r w:rsidR="00B44307" w:rsidRPr="003F7088">
              <w:rPr>
                <w:rFonts w:ascii="Times New Roman" w:hAnsi="Times New Roman"/>
              </w:rPr>
              <w:t>i, ph</w:t>
            </w:r>
            <w:r w:rsidR="003F7088" w:rsidRPr="003F7088">
              <w:rPr>
                <w:rFonts w:ascii="Times New Roman" w:hAnsi="Times New Roman"/>
              </w:rPr>
              <w:t>á</w:t>
            </w:r>
            <w:r w:rsidR="00B44307" w:rsidRPr="003F7088">
              <w:rPr>
                <w:rFonts w:ascii="Times New Roman" w:hAnsi="Times New Roman"/>
              </w:rPr>
              <w:t>t tri</w:t>
            </w:r>
            <w:r w:rsidR="003F7088" w:rsidRPr="003F7088">
              <w:rPr>
                <w:rFonts w:ascii="Times New Roman" w:hAnsi="Times New Roman"/>
              </w:rPr>
              <w:t>ể</w:t>
            </w:r>
            <w:r w:rsidR="00B44307" w:rsidRPr="003F7088">
              <w:rPr>
                <w:rFonts w:ascii="Times New Roman" w:hAnsi="Times New Roman"/>
              </w:rPr>
              <w:t>n hi</w:t>
            </w:r>
            <w:r w:rsidR="003F7088" w:rsidRPr="003F7088">
              <w:rPr>
                <w:rFonts w:ascii="Times New Roman" w:hAnsi="Times New Roman"/>
              </w:rPr>
              <w:t>ề</w:t>
            </w:r>
            <w:r w:rsidR="00B44307" w:rsidRPr="003F7088">
              <w:rPr>
                <w:rFonts w:ascii="Times New Roman" w:hAnsi="Times New Roman"/>
              </w:rPr>
              <w:t>n t</w:t>
            </w:r>
            <w:r w:rsidR="003F7088" w:rsidRPr="003F7088">
              <w:rPr>
                <w:rFonts w:ascii="Times New Roman" w:hAnsi="Times New Roman"/>
              </w:rPr>
              <w:t>à</w:t>
            </w:r>
            <w:r w:rsidR="00B44307" w:rsidRPr="003F7088">
              <w:rPr>
                <w:rFonts w:ascii="Times New Roman" w:hAnsi="Times New Roman"/>
              </w:rPr>
              <w:t>i, y</w:t>
            </w:r>
            <w:r w:rsidR="003F7088" w:rsidRPr="003F7088">
              <w:rPr>
                <w:rFonts w:ascii="Times New Roman" w:hAnsi="Times New Roman"/>
              </w:rPr>
              <w:t>ê</w:t>
            </w:r>
            <w:r w:rsidR="00B44307" w:rsidRPr="003F7088">
              <w:rPr>
                <w:rFonts w:ascii="Times New Roman" w:hAnsi="Times New Roman"/>
              </w:rPr>
              <w:t>n d</w:t>
            </w:r>
            <w:r w:rsidR="003F7088" w:rsidRPr="003F7088">
              <w:rPr>
                <w:rFonts w:ascii="Times New Roman" w:hAnsi="Times New Roman"/>
              </w:rPr>
              <w:t>â</w:t>
            </w:r>
            <w:r w:rsidR="00B44307" w:rsidRPr="003F7088">
              <w:rPr>
                <w:rFonts w:ascii="Times New Roman" w:hAnsi="Times New Roman"/>
              </w:rPr>
              <w:t xml:space="preserve">n </w:t>
            </w:r>
            <w:r w:rsidR="003F7088" w:rsidRPr="003F7088">
              <w:rPr>
                <w:rFonts w:ascii="Times New Roman" w:hAnsi="Times New Roman"/>
              </w:rPr>
              <w:t>đị</w:t>
            </w:r>
            <w:r w:rsidR="00B44307" w:rsidRPr="003F7088">
              <w:rPr>
                <w:rFonts w:ascii="Times New Roman" w:hAnsi="Times New Roman"/>
              </w:rPr>
              <w:t>nh n</w:t>
            </w:r>
            <w:r w:rsidR="003F7088" w:rsidRPr="003F7088">
              <w:rPr>
                <w:rFonts w:ascii="Times New Roman" w:hAnsi="Times New Roman"/>
              </w:rPr>
              <w:t>ư</w:t>
            </w:r>
            <w:r w:rsidRPr="003F7088">
              <w:rPr>
                <w:rFonts w:ascii="Times New Roman" w:hAnsi="Times New Roman"/>
              </w:rPr>
              <w:softHyphen/>
            </w:r>
            <w:r w:rsidR="003F7088" w:rsidRPr="003F7088">
              <w:rPr>
                <w:rFonts w:ascii="Times New Roman" w:hAnsi="Times New Roman"/>
              </w:rPr>
              <w:t>ớ</w:t>
            </w:r>
            <w:r w:rsidRPr="003F7088">
              <w:rPr>
                <w:rFonts w:ascii="Times New Roman" w:hAnsi="Times New Roman"/>
              </w:rPr>
              <w:t>c. V</w:t>
            </w:r>
            <w:r w:rsidR="003F7088" w:rsidRPr="003F7088">
              <w:rPr>
                <w:rFonts w:ascii="Times New Roman" w:hAnsi="Times New Roman"/>
              </w:rPr>
              <w:t>ì</w:t>
            </w:r>
            <w:r w:rsidRPr="003F7088">
              <w:rPr>
                <w:rFonts w:ascii="Times New Roman" w:hAnsi="Times New Roman"/>
              </w:rPr>
              <w:t xml:space="preserve"> th</w:t>
            </w:r>
            <w:r w:rsidR="003F7088" w:rsidRPr="003F7088">
              <w:rPr>
                <w:rFonts w:ascii="Times New Roman" w:hAnsi="Times New Roman"/>
              </w:rPr>
              <w:t>ế</w:t>
            </w:r>
            <w:r w:rsidRPr="003F7088">
              <w:rPr>
                <w:rFonts w:ascii="Times New Roman" w:hAnsi="Times New Roman"/>
              </w:rPr>
              <w:t xml:space="preserve"> Nguy</w:t>
            </w:r>
            <w:r w:rsidR="003F7088" w:rsidRPr="003F7088">
              <w:rPr>
                <w:rFonts w:ascii="Times New Roman" w:hAnsi="Times New Roman"/>
              </w:rPr>
              <w:t>ễ</w:t>
            </w:r>
            <w:r w:rsidRPr="003F7088">
              <w:rPr>
                <w:rFonts w:ascii="Times New Roman" w:hAnsi="Times New Roman"/>
              </w:rPr>
              <w:t>n Thi</w:t>
            </w:r>
            <w:r w:rsidR="003F7088" w:rsidRPr="003F7088">
              <w:rPr>
                <w:rFonts w:ascii="Times New Roman" w:hAnsi="Times New Roman"/>
              </w:rPr>
              <w:t>ế</w:t>
            </w:r>
            <w:r w:rsidRPr="003F7088">
              <w:rPr>
                <w:rFonts w:ascii="Times New Roman" w:hAnsi="Times New Roman"/>
              </w:rPr>
              <w:t>p m</w:t>
            </w:r>
            <w:r w:rsidR="00B44307" w:rsidRPr="003F7088">
              <w:rPr>
                <w:rFonts w:ascii="Times New Roman" w:hAnsi="Times New Roman"/>
              </w:rPr>
              <w:t xml:space="preserve">ong </w:t>
            </w:r>
            <w:r w:rsidR="003F7088" w:rsidRPr="003F7088">
              <w:rPr>
                <w:rFonts w:ascii="Times New Roman" w:hAnsi="Times New Roman"/>
              </w:rPr>
              <w:t>đ</w:t>
            </w:r>
            <w:r w:rsidR="00B44307" w:rsidRPr="003F7088">
              <w:rPr>
                <w:rFonts w:ascii="Times New Roman" w:hAnsi="Times New Roman"/>
              </w:rPr>
              <w:softHyphen/>
            </w:r>
            <w:r w:rsidR="003F7088" w:rsidRPr="003F7088">
              <w:rPr>
                <w:rFonts w:ascii="Times New Roman" w:hAnsi="Times New Roman"/>
              </w:rPr>
              <w:t>ượ</w:t>
            </w:r>
            <w:r w:rsidR="00B44307" w:rsidRPr="003F7088">
              <w:rPr>
                <w:rFonts w:ascii="Times New Roman" w:hAnsi="Times New Roman"/>
              </w:rPr>
              <w:t>c nh</w:t>
            </w:r>
            <w:r w:rsidR="003F7088" w:rsidRPr="003F7088">
              <w:rPr>
                <w:rFonts w:ascii="Times New Roman" w:hAnsi="Times New Roman"/>
              </w:rPr>
              <w:t>à</w:t>
            </w:r>
            <w:r w:rsidR="00B44307" w:rsidRPr="003F7088">
              <w:rPr>
                <w:rFonts w:ascii="Times New Roman" w:hAnsi="Times New Roman"/>
              </w:rPr>
              <w:t xml:space="preserve"> vua xem x</w:t>
            </w:r>
            <w:r w:rsidR="003F7088" w:rsidRPr="003F7088">
              <w:rPr>
                <w:rFonts w:ascii="Times New Roman" w:hAnsi="Times New Roman"/>
              </w:rPr>
              <w:t>é</w:t>
            </w:r>
            <w:r w:rsidR="00B44307" w:rsidRPr="003F7088">
              <w:rPr>
                <w:rFonts w:ascii="Times New Roman" w:hAnsi="Times New Roman"/>
              </w:rPr>
              <w:t>t, ban l</w:t>
            </w:r>
            <w:r w:rsidR="003F7088" w:rsidRPr="003F7088">
              <w:rPr>
                <w:rFonts w:ascii="Times New Roman" w:hAnsi="Times New Roman"/>
              </w:rPr>
              <w:t>ệ</w:t>
            </w:r>
            <w:r w:rsidR="00B44307" w:rsidRPr="003F7088">
              <w:rPr>
                <w:rFonts w:ascii="Times New Roman" w:hAnsi="Times New Roman"/>
              </w:rPr>
              <w:t xml:space="preserve">nh </w:t>
            </w:r>
            <w:r w:rsidRPr="003F7088">
              <w:rPr>
                <w:rFonts w:ascii="Times New Roman" w:hAnsi="Times New Roman"/>
              </w:rPr>
              <w:t>th</w:t>
            </w:r>
            <w:r w:rsidR="003F7088" w:rsidRPr="003F7088">
              <w:rPr>
                <w:rFonts w:ascii="Times New Roman" w:hAnsi="Times New Roman"/>
              </w:rPr>
              <w:t>ự</w:t>
            </w:r>
            <w:r w:rsidRPr="003F7088">
              <w:rPr>
                <w:rFonts w:ascii="Times New Roman" w:hAnsi="Times New Roman"/>
              </w:rPr>
              <w:t xml:space="preserve">c thi </w:t>
            </w:r>
            <w:r w:rsidR="003F7088" w:rsidRPr="003F7088">
              <w:rPr>
                <w:rFonts w:ascii="Times New Roman" w:hAnsi="Times New Roman"/>
              </w:rPr>
              <w:t>để</w:t>
            </w:r>
            <w:r w:rsidRPr="003F7088">
              <w:rPr>
                <w:rFonts w:ascii="Times New Roman" w:hAnsi="Times New Roman"/>
              </w:rPr>
              <w:t xml:space="preserve"> </w:t>
            </w:r>
            <w:r w:rsidR="003F7088" w:rsidRPr="003F7088">
              <w:rPr>
                <w:rFonts w:ascii="Times New Roman" w:hAnsi="Times New Roman"/>
              </w:rPr>
              <w:t>đ</w:t>
            </w:r>
            <w:r w:rsidR="003F7088" w:rsidRPr="003F7088">
              <w:rPr>
                <w:rFonts w:ascii="Times New Roman" w:hAnsi="Times New Roman"/>
                <w:bCs/>
              </w:rPr>
              <w:t>ấ</w:t>
            </w:r>
            <w:r w:rsidR="00B44307" w:rsidRPr="003F7088">
              <w:rPr>
                <w:rFonts w:ascii="Times New Roman" w:hAnsi="Times New Roman"/>
                <w:bCs/>
              </w:rPr>
              <w:t>t n</w:t>
            </w:r>
            <w:r w:rsidR="003F7088" w:rsidRPr="003F7088">
              <w:rPr>
                <w:rFonts w:ascii="Times New Roman" w:hAnsi="Times New Roman"/>
                <w:bCs/>
              </w:rPr>
              <w:t>ướ</w:t>
            </w:r>
            <w:r w:rsidR="00B44307" w:rsidRPr="003F7088">
              <w:rPr>
                <w:rFonts w:ascii="Times New Roman" w:hAnsi="Times New Roman"/>
                <w:bCs/>
              </w:rPr>
              <w:t>c c</w:t>
            </w:r>
            <w:r w:rsidR="003F7088" w:rsidRPr="003F7088">
              <w:rPr>
                <w:rFonts w:ascii="Times New Roman" w:hAnsi="Times New Roman"/>
                <w:bCs/>
              </w:rPr>
              <w:t>ó</w:t>
            </w:r>
            <w:r w:rsidR="00B44307" w:rsidRPr="003F7088">
              <w:rPr>
                <w:rFonts w:ascii="Times New Roman" w:hAnsi="Times New Roman"/>
                <w:bCs/>
              </w:rPr>
              <w:t xml:space="preserve"> nhi</w:t>
            </w:r>
            <w:r w:rsidR="003F7088" w:rsidRPr="003F7088">
              <w:rPr>
                <w:rFonts w:ascii="Times New Roman" w:hAnsi="Times New Roman"/>
                <w:bCs/>
              </w:rPr>
              <w:t>ề</w:t>
            </w:r>
            <w:r w:rsidR="00B44307" w:rsidRPr="003F7088">
              <w:rPr>
                <w:rFonts w:ascii="Times New Roman" w:hAnsi="Times New Roman"/>
                <w:bCs/>
              </w:rPr>
              <w:t>u nh</w:t>
            </w:r>
            <w:r w:rsidR="003F7088" w:rsidRPr="003F7088">
              <w:rPr>
                <w:rFonts w:ascii="Times New Roman" w:hAnsi="Times New Roman"/>
                <w:bCs/>
              </w:rPr>
              <w:t>â</w:t>
            </w:r>
            <w:r w:rsidR="00B44307" w:rsidRPr="003F7088">
              <w:rPr>
                <w:rFonts w:ascii="Times New Roman" w:hAnsi="Times New Roman"/>
                <w:bCs/>
              </w:rPr>
              <w:t>n t</w:t>
            </w:r>
            <w:r w:rsidR="003F7088" w:rsidRPr="003F7088">
              <w:rPr>
                <w:rFonts w:ascii="Times New Roman" w:hAnsi="Times New Roman"/>
                <w:bCs/>
              </w:rPr>
              <w:t>à</w:t>
            </w:r>
            <w:r w:rsidR="00B44307" w:rsidRPr="003F7088">
              <w:rPr>
                <w:rFonts w:ascii="Times New Roman" w:hAnsi="Times New Roman"/>
                <w:bCs/>
              </w:rPr>
              <w:t>i, ch</w:t>
            </w:r>
            <w:r w:rsidR="003F7088" w:rsidRPr="003F7088">
              <w:rPr>
                <w:rFonts w:ascii="Times New Roman" w:hAnsi="Times New Roman"/>
                <w:bCs/>
              </w:rPr>
              <w:t>ế</w:t>
            </w:r>
            <w:r w:rsidR="00B44307" w:rsidRPr="003F7088">
              <w:rPr>
                <w:rFonts w:ascii="Times New Roman" w:hAnsi="Times New Roman"/>
                <w:bCs/>
              </w:rPr>
              <w:t xml:space="preserve"> </w:t>
            </w:r>
            <w:r w:rsidR="003F7088" w:rsidRPr="003F7088">
              <w:rPr>
                <w:rFonts w:ascii="Times New Roman" w:hAnsi="Times New Roman"/>
                <w:bCs/>
              </w:rPr>
              <w:t>độ</w:t>
            </w:r>
            <w:r w:rsidR="00B44307" w:rsidRPr="003F7088">
              <w:rPr>
                <w:rFonts w:ascii="Times New Roman" w:hAnsi="Times New Roman"/>
                <w:bCs/>
              </w:rPr>
              <w:t xml:space="preserve"> v</w:t>
            </w:r>
            <w:r w:rsidR="003F7088" w:rsidRPr="003F7088">
              <w:rPr>
                <w:rFonts w:ascii="Times New Roman" w:hAnsi="Times New Roman"/>
                <w:bCs/>
              </w:rPr>
              <w:t>ữ</w:t>
            </w:r>
            <w:r w:rsidR="00B44307" w:rsidRPr="003F7088">
              <w:rPr>
                <w:rFonts w:ascii="Times New Roman" w:hAnsi="Times New Roman"/>
                <w:bCs/>
              </w:rPr>
              <w:t>ng m</w:t>
            </w:r>
            <w:r w:rsidR="003F7088" w:rsidRPr="003F7088">
              <w:rPr>
                <w:rFonts w:ascii="Times New Roman" w:hAnsi="Times New Roman"/>
                <w:bCs/>
              </w:rPr>
              <w:t>ạ</w:t>
            </w:r>
            <w:r w:rsidR="00B44307" w:rsidRPr="003F7088">
              <w:rPr>
                <w:rFonts w:ascii="Times New Roman" w:hAnsi="Times New Roman"/>
                <w:bCs/>
              </w:rPr>
              <w:t xml:space="preserve">nh, </w:t>
            </w:r>
            <w:r w:rsidR="00B44307" w:rsidRPr="003F7088">
              <w:rPr>
                <w:rFonts w:ascii="Times New Roman" w:hAnsi="Times New Roman"/>
              </w:rPr>
              <w:t>l</w:t>
            </w:r>
            <w:r w:rsidR="003F7088" w:rsidRPr="003F7088">
              <w:rPr>
                <w:rFonts w:ascii="Times New Roman" w:hAnsi="Times New Roman"/>
              </w:rPr>
              <w:t>ò</w:t>
            </w:r>
            <w:r w:rsidR="00B44307" w:rsidRPr="003F7088">
              <w:rPr>
                <w:rFonts w:ascii="Times New Roman" w:hAnsi="Times New Roman"/>
              </w:rPr>
              <w:t>ng ng</w:t>
            </w:r>
            <w:r w:rsidR="00B44307" w:rsidRPr="003F7088">
              <w:rPr>
                <w:rFonts w:ascii="Times New Roman" w:hAnsi="Times New Roman"/>
              </w:rPr>
              <w:softHyphen/>
            </w:r>
            <w:r w:rsidR="003F7088" w:rsidRPr="003F7088">
              <w:rPr>
                <w:rFonts w:ascii="Times New Roman" w:hAnsi="Times New Roman"/>
              </w:rPr>
              <w:t>ườ</w:t>
            </w:r>
            <w:r w:rsidR="00B44307" w:rsidRPr="003F7088">
              <w:rPr>
                <w:rFonts w:ascii="Times New Roman" w:hAnsi="Times New Roman"/>
              </w:rPr>
              <w:t>i m</w:t>
            </w:r>
            <w:r w:rsidR="003F7088" w:rsidRPr="003F7088">
              <w:rPr>
                <w:rFonts w:ascii="Times New Roman" w:hAnsi="Times New Roman"/>
              </w:rPr>
              <w:t>ớ</w:t>
            </w:r>
            <w:r w:rsidR="00B44307" w:rsidRPr="003F7088">
              <w:rPr>
                <w:rFonts w:ascii="Times New Roman" w:hAnsi="Times New Roman"/>
              </w:rPr>
              <w:t>i y</w:t>
            </w:r>
            <w:r w:rsidR="003F7088" w:rsidRPr="003F7088">
              <w:rPr>
                <w:rFonts w:ascii="Times New Roman" w:hAnsi="Times New Roman"/>
              </w:rPr>
              <w:t>ê</w:t>
            </w:r>
            <w:r w:rsidR="00B44307" w:rsidRPr="003F7088">
              <w:rPr>
                <w:rFonts w:ascii="Times New Roman" w:hAnsi="Times New Roman"/>
              </w:rPr>
              <w:t xml:space="preserve">n, </w:t>
            </w:r>
            <w:r w:rsidR="003F7088" w:rsidRPr="003F7088">
              <w:rPr>
                <w:rFonts w:ascii="Times New Roman" w:hAnsi="Times New Roman"/>
              </w:rPr>
              <w:t>đạ</w:t>
            </w:r>
            <w:r w:rsidR="00B44307" w:rsidRPr="003F7088">
              <w:rPr>
                <w:rFonts w:ascii="Times New Roman" w:hAnsi="Times New Roman"/>
              </w:rPr>
              <w:t>o m</w:t>
            </w:r>
            <w:r w:rsidR="003F7088" w:rsidRPr="003F7088">
              <w:rPr>
                <w:rFonts w:ascii="Times New Roman" w:hAnsi="Times New Roman"/>
              </w:rPr>
              <w:t>ớ</w:t>
            </w:r>
            <w:r w:rsidR="00B44307" w:rsidRPr="003F7088">
              <w:rPr>
                <w:rFonts w:ascii="Times New Roman" w:hAnsi="Times New Roman"/>
              </w:rPr>
              <w:t>i th</w:t>
            </w:r>
            <w:r w:rsidR="003F7088" w:rsidRPr="003F7088">
              <w:rPr>
                <w:rFonts w:ascii="Times New Roman" w:hAnsi="Times New Roman"/>
              </w:rPr>
              <w:t>ị</w:t>
            </w:r>
            <w:r w:rsidR="00B44307" w:rsidRPr="003F7088">
              <w:rPr>
                <w:rFonts w:ascii="Times New Roman" w:hAnsi="Times New Roman"/>
              </w:rPr>
              <w:t>nh, x</w:t>
            </w:r>
            <w:r w:rsidR="003F7088" w:rsidRPr="003F7088">
              <w:rPr>
                <w:rFonts w:ascii="Times New Roman" w:hAnsi="Times New Roman"/>
              </w:rPr>
              <w:t>ã</w:t>
            </w:r>
            <w:r w:rsidR="00B44307" w:rsidRPr="003F7088">
              <w:rPr>
                <w:rFonts w:ascii="Times New Roman" w:hAnsi="Times New Roman"/>
              </w:rPr>
              <w:t xml:space="preserve"> h</w:t>
            </w:r>
            <w:r w:rsidR="003F7088" w:rsidRPr="003F7088">
              <w:rPr>
                <w:rFonts w:ascii="Times New Roman" w:hAnsi="Times New Roman"/>
              </w:rPr>
              <w:t>ộ</w:t>
            </w:r>
            <w:r w:rsidR="00B44307" w:rsidRPr="003F7088">
              <w:rPr>
                <w:rFonts w:ascii="Times New Roman" w:hAnsi="Times New Roman"/>
              </w:rPr>
              <w:t>i m</w:t>
            </w:r>
            <w:r w:rsidR="003F7088" w:rsidRPr="003F7088">
              <w:rPr>
                <w:rFonts w:ascii="Times New Roman" w:hAnsi="Times New Roman"/>
              </w:rPr>
              <w:t>ớ</w:t>
            </w:r>
            <w:r w:rsidR="00B44307" w:rsidRPr="003F7088">
              <w:rPr>
                <w:rFonts w:ascii="Times New Roman" w:hAnsi="Times New Roman"/>
              </w:rPr>
              <w:t xml:space="preserve">i </w:t>
            </w:r>
            <w:r w:rsidR="003F7088" w:rsidRPr="003F7088">
              <w:rPr>
                <w:rFonts w:ascii="Times New Roman" w:hAnsi="Times New Roman"/>
              </w:rPr>
              <w:t>ổ</w:t>
            </w:r>
            <w:r w:rsidR="00B44307" w:rsidRPr="003F7088">
              <w:rPr>
                <w:rFonts w:ascii="Times New Roman" w:hAnsi="Times New Roman"/>
              </w:rPr>
              <w:t xml:space="preserve">n </w:t>
            </w:r>
            <w:r w:rsidR="003F7088" w:rsidRPr="003F7088">
              <w:rPr>
                <w:rFonts w:ascii="Times New Roman" w:hAnsi="Times New Roman"/>
              </w:rPr>
              <w:t>đị</w:t>
            </w:r>
            <w:r w:rsidR="00B44307" w:rsidRPr="003F7088">
              <w:rPr>
                <w:rFonts w:ascii="Times New Roman" w:hAnsi="Times New Roman"/>
              </w:rPr>
              <w:t>nh ph</w:t>
            </w:r>
            <w:r w:rsidR="003F7088" w:rsidRPr="003F7088">
              <w:rPr>
                <w:rFonts w:ascii="Times New Roman" w:hAnsi="Times New Roman"/>
              </w:rPr>
              <w:t>ồ</w:t>
            </w:r>
            <w:r w:rsidR="00B44307" w:rsidRPr="003F7088">
              <w:rPr>
                <w:rFonts w:ascii="Times New Roman" w:hAnsi="Times New Roman"/>
              </w:rPr>
              <w:t xml:space="preserve">n vinh, </w:t>
            </w:r>
            <w:r w:rsidR="00B44307" w:rsidRPr="003F7088">
              <w:rPr>
                <w:rFonts w:ascii="Times New Roman" w:hAnsi="Times New Roman"/>
                <w:bCs/>
              </w:rPr>
              <w:t>qu</w:t>
            </w:r>
            <w:r w:rsidR="003F7088" w:rsidRPr="003F7088">
              <w:rPr>
                <w:rFonts w:ascii="Times New Roman" w:hAnsi="Times New Roman"/>
                <w:bCs/>
              </w:rPr>
              <w:t>ố</w:t>
            </w:r>
            <w:r w:rsidR="00B44307" w:rsidRPr="003F7088">
              <w:rPr>
                <w:rFonts w:ascii="Times New Roman" w:hAnsi="Times New Roman"/>
                <w:bCs/>
              </w:rPr>
              <w:t>c gia h</w:t>
            </w:r>
            <w:r w:rsidR="003F7088" w:rsidRPr="003F7088">
              <w:rPr>
                <w:rFonts w:ascii="Times New Roman" w:hAnsi="Times New Roman"/>
                <w:bCs/>
              </w:rPr>
              <w:t>ư</w:t>
            </w:r>
            <w:r w:rsidR="00B44307" w:rsidRPr="003F7088">
              <w:rPr>
                <w:rFonts w:ascii="Times New Roman" w:hAnsi="Times New Roman"/>
                <w:bCs/>
              </w:rPr>
              <w:t>ng th</w:t>
            </w:r>
            <w:r w:rsidR="003F7088" w:rsidRPr="003F7088">
              <w:rPr>
                <w:rFonts w:ascii="Times New Roman" w:hAnsi="Times New Roman"/>
                <w:bCs/>
              </w:rPr>
              <w:t>ị</w:t>
            </w:r>
            <w:r w:rsidR="00B44307" w:rsidRPr="003F7088">
              <w:rPr>
                <w:rFonts w:ascii="Times New Roman" w:hAnsi="Times New Roman"/>
                <w:bCs/>
              </w:rPr>
              <w:t>nh.</w:t>
            </w:r>
          </w:p>
          <w:p w:rsidR="0016195B" w:rsidRPr="003F7088" w:rsidRDefault="001C7195" w:rsidP="0016195B">
            <w:pPr>
              <w:rPr>
                <w:rFonts w:ascii="Times New Roman" w:hAnsi="Times New Roman"/>
                <w:bCs/>
                <w:u w:val="single"/>
              </w:rPr>
            </w:pPr>
            <w:r w:rsidRPr="003F7088">
              <w:rPr>
                <w:rFonts w:ascii="Times New Roman" w:hAnsi="Times New Roman"/>
                <w:bCs/>
                <w:u w:val="single"/>
              </w:rPr>
              <w:t>3. K</w:t>
            </w:r>
            <w:r w:rsidR="003F7088" w:rsidRPr="003F7088">
              <w:rPr>
                <w:rFonts w:ascii="Times New Roman" w:hAnsi="Times New Roman"/>
                <w:bCs/>
                <w:u w:val="single"/>
              </w:rPr>
              <w:t>ế</w:t>
            </w:r>
            <w:r w:rsidRPr="003F7088">
              <w:rPr>
                <w:rFonts w:ascii="Times New Roman" w:hAnsi="Times New Roman"/>
                <w:bCs/>
                <w:u w:val="single"/>
              </w:rPr>
              <w:t>t b</w:t>
            </w:r>
            <w:r w:rsidR="003F7088" w:rsidRPr="003F7088">
              <w:rPr>
                <w:rFonts w:ascii="Times New Roman" w:hAnsi="Times New Roman"/>
                <w:bCs/>
                <w:u w:val="single"/>
              </w:rPr>
              <w:t>à</w:t>
            </w:r>
            <w:r w:rsidRPr="003F7088">
              <w:rPr>
                <w:rFonts w:ascii="Times New Roman" w:hAnsi="Times New Roman"/>
                <w:bCs/>
                <w:u w:val="single"/>
              </w:rPr>
              <w:t>i</w:t>
            </w:r>
          </w:p>
          <w:p w:rsidR="0016195B" w:rsidRPr="003F7088" w:rsidRDefault="0016195B" w:rsidP="008F1EAD">
            <w:pPr>
              <w:rPr>
                <w:rFonts w:ascii="Times New Roman" w:hAnsi="Times New Roman"/>
                <w:bCs/>
              </w:rPr>
            </w:pPr>
            <w:r w:rsidRPr="003F7088">
              <w:rPr>
                <w:rFonts w:ascii="Times New Roman" w:hAnsi="Times New Roman"/>
              </w:rPr>
              <w:t xml:space="preserve">- </w:t>
            </w:r>
            <w:r w:rsidR="008F1EAD" w:rsidRPr="003F7088">
              <w:rPr>
                <w:rFonts w:ascii="Times New Roman" w:hAnsi="Times New Roman"/>
              </w:rPr>
              <w:t xml:space="preserve"> V</w:t>
            </w:r>
            <w:r w:rsidR="003F7088" w:rsidRPr="003F7088">
              <w:rPr>
                <w:rFonts w:ascii="Times New Roman" w:hAnsi="Times New Roman"/>
              </w:rPr>
              <w:t>ớ</w:t>
            </w:r>
            <w:r w:rsidR="008F1EAD" w:rsidRPr="003F7088">
              <w:rPr>
                <w:rFonts w:ascii="Times New Roman" w:hAnsi="Times New Roman"/>
              </w:rPr>
              <w:t>i l</w:t>
            </w:r>
            <w:r w:rsidR="003F7088" w:rsidRPr="003F7088">
              <w:rPr>
                <w:rFonts w:ascii="Times New Roman" w:hAnsi="Times New Roman"/>
              </w:rPr>
              <w:t>ậ</w:t>
            </w:r>
            <w:r w:rsidR="008F1EAD" w:rsidRPr="003F7088">
              <w:rPr>
                <w:rFonts w:ascii="Times New Roman" w:hAnsi="Times New Roman"/>
              </w:rPr>
              <w:t>p lu</w:t>
            </w:r>
            <w:r w:rsidR="003F7088" w:rsidRPr="003F7088">
              <w:rPr>
                <w:rFonts w:ascii="Times New Roman" w:hAnsi="Times New Roman"/>
              </w:rPr>
              <w:t>ậ</w:t>
            </w:r>
            <w:r w:rsidR="008F1EAD" w:rsidRPr="003F7088">
              <w:rPr>
                <w:rFonts w:ascii="Times New Roman" w:hAnsi="Times New Roman"/>
              </w:rPr>
              <w:t xml:space="preserve">n </w:t>
            </w:r>
            <w:r w:rsidR="008F1EAD" w:rsidRPr="003F7088">
              <w:rPr>
                <w:rFonts w:ascii="Times New Roman" w:hAnsi="Times New Roman"/>
                <w:bCs/>
              </w:rPr>
              <w:t>ch</w:t>
            </w:r>
            <w:r w:rsidR="003F7088" w:rsidRPr="003F7088">
              <w:rPr>
                <w:rFonts w:ascii="Times New Roman" w:hAnsi="Times New Roman"/>
                <w:bCs/>
              </w:rPr>
              <w:t>ặ</w:t>
            </w:r>
            <w:r w:rsidR="008F1EAD" w:rsidRPr="003F7088">
              <w:rPr>
                <w:rFonts w:ascii="Times New Roman" w:hAnsi="Times New Roman"/>
                <w:bCs/>
              </w:rPr>
              <w:t>t ch</w:t>
            </w:r>
            <w:r w:rsidR="003F7088" w:rsidRPr="003F7088">
              <w:rPr>
                <w:rFonts w:ascii="Times New Roman" w:hAnsi="Times New Roman"/>
                <w:bCs/>
              </w:rPr>
              <w:t>ẽ</w:t>
            </w:r>
            <w:r w:rsidR="008F1EAD" w:rsidRPr="003F7088">
              <w:rPr>
                <w:rFonts w:ascii="Times New Roman" w:hAnsi="Times New Roman"/>
                <w:bCs/>
              </w:rPr>
              <w:t>, l</w:t>
            </w:r>
            <w:r w:rsidR="003F7088" w:rsidRPr="003F7088">
              <w:rPr>
                <w:rFonts w:ascii="Times New Roman" w:hAnsi="Times New Roman"/>
                <w:bCs/>
              </w:rPr>
              <w:t>ờ</w:t>
            </w:r>
            <w:r w:rsidR="008F1EAD" w:rsidRPr="003F7088">
              <w:rPr>
                <w:rFonts w:ascii="Times New Roman" w:hAnsi="Times New Roman"/>
                <w:bCs/>
              </w:rPr>
              <w:t>i v</w:t>
            </w:r>
            <w:r w:rsidR="003F7088" w:rsidRPr="003F7088">
              <w:rPr>
                <w:rFonts w:ascii="Times New Roman" w:hAnsi="Times New Roman"/>
                <w:bCs/>
              </w:rPr>
              <w:t>ă</w:t>
            </w:r>
            <w:r w:rsidR="008F1EAD" w:rsidRPr="003F7088">
              <w:rPr>
                <w:rFonts w:ascii="Times New Roman" w:hAnsi="Times New Roman"/>
                <w:bCs/>
              </w:rPr>
              <w:t>n m</w:t>
            </w:r>
            <w:r w:rsidR="003F7088" w:rsidRPr="003F7088">
              <w:rPr>
                <w:rFonts w:ascii="Times New Roman" w:hAnsi="Times New Roman"/>
                <w:bCs/>
              </w:rPr>
              <w:t>ạ</w:t>
            </w:r>
            <w:r w:rsidR="008F1EAD" w:rsidRPr="003F7088">
              <w:rPr>
                <w:rFonts w:ascii="Times New Roman" w:hAnsi="Times New Roman"/>
                <w:bCs/>
              </w:rPr>
              <w:t>ch l</w:t>
            </w:r>
            <w:r w:rsidR="003F7088" w:rsidRPr="003F7088">
              <w:rPr>
                <w:rFonts w:ascii="Times New Roman" w:hAnsi="Times New Roman"/>
                <w:bCs/>
              </w:rPr>
              <w:t>ạ</w:t>
            </w:r>
            <w:r w:rsidR="008F1EAD" w:rsidRPr="003F7088">
              <w:rPr>
                <w:rFonts w:ascii="Times New Roman" w:hAnsi="Times New Roman"/>
                <w:bCs/>
              </w:rPr>
              <w:t>c, r</w:t>
            </w:r>
            <w:r w:rsidR="003F7088" w:rsidRPr="003F7088">
              <w:rPr>
                <w:rFonts w:ascii="Times New Roman" w:hAnsi="Times New Roman"/>
                <w:bCs/>
              </w:rPr>
              <w:t>õ</w:t>
            </w:r>
            <w:r w:rsidR="008F1EAD" w:rsidRPr="003F7088">
              <w:rPr>
                <w:rFonts w:ascii="Times New Roman" w:hAnsi="Times New Roman"/>
                <w:bCs/>
              </w:rPr>
              <w:t xml:space="preserve"> r</w:t>
            </w:r>
            <w:r w:rsidR="003F7088" w:rsidRPr="003F7088">
              <w:rPr>
                <w:rFonts w:ascii="Times New Roman" w:hAnsi="Times New Roman"/>
                <w:bCs/>
              </w:rPr>
              <w:t>à</w:t>
            </w:r>
            <w:r w:rsidR="008F1EAD" w:rsidRPr="003F7088">
              <w:rPr>
                <w:rFonts w:ascii="Times New Roman" w:hAnsi="Times New Roman"/>
                <w:bCs/>
              </w:rPr>
              <w:t>ng, d</w:t>
            </w:r>
            <w:r w:rsidR="003F7088" w:rsidRPr="003F7088">
              <w:rPr>
                <w:rFonts w:ascii="Times New Roman" w:hAnsi="Times New Roman"/>
                <w:bCs/>
              </w:rPr>
              <w:t>ễ</w:t>
            </w:r>
            <w:r w:rsidR="008F1EAD" w:rsidRPr="003F7088">
              <w:rPr>
                <w:rFonts w:ascii="Times New Roman" w:hAnsi="Times New Roman"/>
                <w:bCs/>
              </w:rPr>
              <w:t xml:space="preserve"> hi</w:t>
            </w:r>
            <w:r w:rsidR="003F7088" w:rsidRPr="003F7088">
              <w:rPr>
                <w:rFonts w:ascii="Times New Roman" w:hAnsi="Times New Roman"/>
                <w:bCs/>
              </w:rPr>
              <w:t>ể</w:t>
            </w:r>
            <w:r w:rsidR="008F1EAD" w:rsidRPr="003F7088">
              <w:rPr>
                <w:rFonts w:ascii="Times New Roman" w:hAnsi="Times New Roman"/>
                <w:bCs/>
              </w:rPr>
              <w:t xml:space="preserve">u </w:t>
            </w:r>
            <w:r w:rsidRPr="003F7088">
              <w:rPr>
                <w:rFonts w:ascii="Times New Roman" w:hAnsi="Times New Roman"/>
              </w:rPr>
              <w:t>B</w:t>
            </w:r>
            <w:r w:rsidR="003F7088" w:rsidRPr="003F7088">
              <w:rPr>
                <w:rFonts w:ascii="Times New Roman" w:hAnsi="Times New Roman"/>
              </w:rPr>
              <w:t>à</w:t>
            </w:r>
            <w:r w:rsidRPr="003F7088">
              <w:rPr>
                <w:rFonts w:ascii="Times New Roman" w:hAnsi="Times New Roman"/>
              </w:rPr>
              <w:t>n lu</w:t>
            </w:r>
            <w:r w:rsidR="003F7088" w:rsidRPr="003F7088">
              <w:rPr>
                <w:rFonts w:ascii="Times New Roman" w:hAnsi="Times New Roman"/>
              </w:rPr>
              <w:t>ậ</w:t>
            </w:r>
            <w:r w:rsidRPr="003F7088">
              <w:rPr>
                <w:rFonts w:ascii="Times New Roman" w:hAnsi="Times New Roman"/>
              </w:rPr>
              <w:t>n v</w:t>
            </w:r>
            <w:r w:rsidR="003F7088" w:rsidRPr="003F7088">
              <w:rPr>
                <w:rFonts w:ascii="Times New Roman" w:hAnsi="Times New Roman"/>
              </w:rPr>
              <w:t>ề</w:t>
            </w:r>
            <w:r w:rsidRPr="003F7088">
              <w:rPr>
                <w:rFonts w:ascii="Times New Roman" w:hAnsi="Times New Roman"/>
              </w:rPr>
              <w:t xml:space="preserve"> ph</w:t>
            </w:r>
            <w:r w:rsidR="003F7088" w:rsidRPr="003F7088">
              <w:rPr>
                <w:rFonts w:ascii="Times New Roman" w:hAnsi="Times New Roman"/>
              </w:rPr>
              <w:t>é</w:t>
            </w:r>
            <w:r w:rsidRPr="003F7088">
              <w:rPr>
                <w:rFonts w:ascii="Times New Roman" w:hAnsi="Times New Roman"/>
              </w:rPr>
              <w:t>p h</w:t>
            </w:r>
            <w:r w:rsidR="003F7088" w:rsidRPr="003F7088">
              <w:rPr>
                <w:rFonts w:ascii="Times New Roman" w:hAnsi="Times New Roman"/>
              </w:rPr>
              <w:t>ọ</w:t>
            </w:r>
            <w:r w:rsidRPr="003F7088">
              <w:rPr>
                <w:rFonts w:ascii="Times New Roman" w:hAnsi="Times New Roman"/>
              </w:rPr>
              <w:t>c</w:t>
            </w:r>
            <w:r w:rsidR="008F1EAD" w:rsidRPr="003F7088">
              <w:rPr>
                <w:rFonts w:ascii="Times New Roman" w:hAnsi="Times New Roman"/>
                <w:bCs/>
              </w:rPr>
              <w:t xml:space="preserve"> </w:t>
            </w:r>
            <w:r w:rsidRPr="003F7088">
              <w:rPr>
                <w:rFonts w:ascii="Times New Roman" w:hAnsi="Times New Roman"/>
                <w:bCs/>
              </w:rPr>
              <w:t>b</w:t>
            </w:r>
            <w:r w:rsidR="003F7088" w:rsidRPr="003F7088">
              <w:rPr>
                <w:rFonts w:ascii="Times New Roman" w:hAnsi="Times New Roman"/>
                <w:bCs/>
              </w:rPr>
              <w:t>à</w:t>
            </w:r>
            <w:r w:rsidRPr="003F7088">
              <w:rPr>
                <w:rFonts w:ascii="Times New Roman" w:hAnsi="Times New Roman"/>
                <w:bCs/>
              </w:rPr>
              <w:t>n v</w:t>
            </w:r>
            <w:r w:rsidR="003F7088" w:rsidRPr="003F7088">
              <w:rPr>
                <w:rFonts w:ascii="Times New Roman" w:hAnsi="Times New Roman"/>
                <w:bCs/>
              </w:rPr>
              <w:t>ề</w:t>
            </w:r>
            <w:r w:rsidRPr="003F7088">
              <w:rPr>
                <w:rFonts w:ascii="Times New Roman" w:hAnsi="Times New Roman"/>
                <w:bCs/>
              </w:rPr>
              <w:t xml:space="preserve"> m</w:t>
            </w:r>
            <w:r w:rsidR="003F7088" w:rsidRPr="003F7088">
              <w:rPr>
                <w:rFonts w:ascii="Times New Roman" w:hAnsi="Times New Roman"/>
                <w:bCs/>
              </w:rPr>
              <w:t>ụ</w:t>
            </w:r>
            <w:r w:rsidRPr="003F7088">
              <w:rPr>
                <w:rFonts w:ascii="Times New Roman" w:hAnsi="Times New Roman"/>
                <w:bCs/>
              </w:rPr>
              <w:t xml:space="preserve">c </w:t>
            </w:r>
            <w:r w:rsidR="003F7088" w:rsidRPr="003F7088">
              <w:rPr>
                <w:rFonts w:ascii="Times New Roman" w:hAnsi="Times New Roman"/>
                <w:bCs/>
              </w:rPr>
              <w:t>đí</w:t>
            </w:r>
            <w:r w:rsidRPr="003F7088">
              <w:rPr>
                <w:rFonts w:ascii="Times New Roman" w:hAnsi="Times New Roman"/>
                <w:bCs/>
              </w:rPr>
              <w:t>ch c</w:t>
            </w:r>
            <w:r w:rsidR="003F7088" w:rsidRPr="003F7088">
              <w:rPr>
                <w:rFonts w:ascii="Times New Roman" w:hAnsi="Times New Roman"/>
                <w:bCs/>
              </w:rPr>
              <w:t>ủ</w:t>
            </w:r>
            <w:r w:rsidRPr="003F7088">
              <w:rPr>
                <w:rFonts w:ascii="Times New Roman" w:hAnsi="Times New Roman"/>
                <w:bCs/>
              </w:rPr>
              <w:t>a vi</w:t>
            </w:r>
            <w:r w:rsidR="003F7088" w:rsidRPr="003F7088">
              <w:rPr>
                <w:rFonts w:ascii="Times New Roman" w:hAnsi="Times New Roman"/>
                <w:bCs/>
              </w:rPr>
              <w:t>ệ</w:t>
            </w:r>
            <w:r w:rsidRPr="003F7088">
              <w:rPr>
                <w:rFonts w:ascii="Times New Roman" w:hAnsi="Times New Roman"/>
                <w:bCs/>
              </w:rPr>
              <w:t>c h</w:t>
            </w:r>
            <w:r w:rsidR="003F7088" w:rsidRPr="003F7088">
              <w:rPr>
                <w:rFonts w:ascii="Times New Roman" w:hAnsi="Times New Roman"/>
                <w:bCs/>
              </w:rPr>
              <w:t>ọ</w:t>
            </w:r>
            <w:r w:rsidRPr="003F7088">
              <w:rPr>
                <w:rFonts w:ascii="Times New Roman" w:hAnsi="Times New Roman"/>
                <w:bCs/>
              </w:rPr>
              <w:t>c</w:t>
            </w:r>
            <w:r w:rsidRPr="003F7088">
              <w:rPr>
                <w:rFonts w:ascii="Times New Roman" w:hAnsi="Times New Roman"/>
              </w:rPr>
              <w:t xml:space="preserve"> </w:t>
            </w:r>
            <w:r w:rsidR="003F7088" w:rsidRPr="003F7088">
              <w:rPr>
                <w:rFonts w:ascii="Times New Roman" w:hAnsi="Times New Roman"/>
              </w:rPr>
              <w:t>để</w:t>
            </w:r>
            <w:r w:rsidRPr="003F7088">
              <w:rPr>
                <w:rFonts w:ascii="Times New Roman" w:hAnsi="Times New Roman"/>
              </w:rPr>
              <w:t xml:space="preserve"> th</w:t>
            </w:r>
            <w:r w:rsidR="003F7088" w:rsidRPr="003F7088">
              <w:rPr>
                <w:rFonts w:ascii="Times New Roman" w:hAnsi="Times New Roman"/>
              </w:rPr>
              <w:t>à</w:t>
            </w:r>
            <w:r w:rsidRPr="003F7088">
              <w:rPr>
                <w:rFonts w:ascii="Times New Roman" w:hAnsi="Times New Roman"/>
              </w:rPr>
              <w:t>nh ng</w:t>
            </w:r>
            <w:r w:rsidRPr="003F7088">
              <w:rPr>
                <w:rFonts w:ascii="Times New Roman" w:hAnsi="Times New Roman"/>
              </w:rPr>
              <w:softHyphen/>
            </w:r>
            <w:r w:rsidR="003F7088" w:rsidRPr="003F7088">
              <w:rPr>
                <w:rFonts w:ascii="Times New Roman" w:hAnsi="Times New Roman"/>
              </w:rPr>
              <w:t>ườ</w:t>
            </w:r>
            <w:r w:rsidRPr="003F7088">
              <w:rPr>
                <w:rFonts w:ascii="Times New Roman" w:hAnsi="Times New Roman"/>
              </w:rPr>
              <w:t>i t</w:t>
            </w:r>
            <w:r w:rsidR="003F7088" w:rsidRPr="003F7088">
              <w:rPr>
                <w:rFonts w:ascii="Times New Roman" w:hAnsi="Times New Roman"/>
              </w:rPr>
              <w:t>ố</w:t>
            </w:r>
            <w:r w:rsidRPr="003F7088">
              <w:rPr>
                <w:rFonts w:ascii="Times New Roman" w:hAnsi="Times New Roman"/>
              </w:rPr>
              <w:t xml:space="preserve">t </w:t>
            </w:r>
            <w:r w:rsidR="003F7088" w:rsidRPr="003F7088">
              <w:rPr>
                <w:rFonts w:ascii="Times New Roman" w:hAnsi="Times New Roman"/>
              </w:rPr>
              <w:t>đẹ</w:t>
            </w:r>
            <w:r w:rsidRPr="003F7088">
              <w:rPr>
                <w:rFonts w:ascii="Times New Roman" w:hAnsi="Times New Roman"/>
              </w:rPr>
              <w:t xml:space="preserve">p cho </w:t>
            </w:r>
            <w:r w:rsidR="003F7088" w:rsidRPr="003F7088">
              <w:rPr>
                <w:rFonts w:ascii="Times New Roman" w:hAnsi="Times New Roman"/>
              </w:rPr>
              <w:t>đấ</w:t>
            </w:r>
            <w:r w:rsidRPr="003F7088">
              <w:rPr>
                <w:rFonts w:ascii="Times New Roman" w:hAnsi="Times New Roman"/>
              </w:rPr>
              <w:t>t n</w:t>
            </w:r>
            <w:r w:rsidRPr="003F7088">
              <w:rPr>
                <w:rFonts w:ascii="Times New Roman" w:hAnsi="Times New Roman"/>
              </w:rPr>
              <w:softHyphen/>
            </w:r>
            <w:r w:rsidR="003F7088" w:rsidRPr="003F7088">
              <w:rPr>
                <w:rFonts w:ascii="Times New Roman" w:hAnsi="Times New Roman"/>
              </w:rPr>
              <w:t>ướ</w:t>
            </w:r>
            <w:r w:rsidR="008F1EAD" w:rsidRPr="003F7088">
              <w:rPr>
                <w:rFonts w:ascii="Times New Roman" w:hAnsi="Times New Roman"/>
              </w:rPr>
              <w:t>c v</w:t>
            </w:r>
            <w:r w:rsidR="003F7088" w:rsidRPr="003F7088">
              <w:rPr>
                <w:rFonts w:ascii="Times New Roman" w:hAnsi="Times New Roman"/>
              </w:rPr>
              <w:t>ữ</w:t>
            </w:r>
            <w:r w:rsidR="008F1EAD" w:rsidRPr="003F7088">
              <w:rPr>
                <w:rFonts w:ascii="Times New Roman" w:hAnsi="Times New Roman"/>
              </w:rPr>
              <w:t>ng b</w:t>
            </w:r>
            <w:r w:rsidR="003F7088" w:rsidRPr="003F7088">
              <w:rPr>
                <w:rFonts w:ascii="Times New Roman" w:hAnsi="Times New Roman"/>
              </w:rPr>
              <w:t>ề</w:t>
            </w:r>
            <w:r w:rsidR="008F1EAD" w:rsidRPr="003F7088">
              <w:rPr>
                <w:rFonts w:ascii="Times New Roman" w:hAnsi="Times New Roman"/>
              </w:rPr>
              <w:t xml:space="preserve">n. </w:t>
            </w:r>
            <w:r w:rsidRPr="003F7088">
              <w:rPr>
                <w:rFonts w:ascii="Times New Roman" w:hAnsi="Times New Roman"/>
                <w:bCs/>
              </w:rPr>
              <w:t>Vi</w:t>
            </w:r>
            <w:r w:rsidR="003F7088" w:rsidRPr="003F7088">
              <w:rPr>
                <w:rFonts w:ascii="Times New Roman" w:hAnsi="Times New Roman"/>
                <w:bCs/>
              </w:rPr>
              <w:t>ệ</w:t>
            </w:r>
            <w:r w:rsidRPr="003F7088">
              <w:rPr>
                <w:rFonts w:ascii="Times New Roman" w:hAnsi="Times New Roman"/>
                <w:bCs/>
              </w:rPr>
              <w:t>c h</w:t>
            </w:r>
            <w:r w:rsidR="003F7088" w:rsidRPr="003F7088">
              <w:rPr>
                <w:rFonts w:ascii="Times New Roman" w:hAnsi="Times New Roman"/>
                <w:bCs/>
              </w:rPr>
              <w:t>ọ</w:t>
            </w:r>
            <w:r w:rsidRPr="003F7088">
              <w:rPr>
                <w:rFonts w:ascii="Times New Roman" w:hAnsi="Times New Roman"/>
                <w:bCs/>
              </w:rPr>
              <w:t>c ph</w:t>
            </w:r>
            <w:r w:rsidR="003F7088" w:rsidRPr="003F7088">
              <w:rPr>
                <w:rFonts w:ascii="Times New Roman" w:hAnsi="Times New Roman"/>
                <w:bCs/>
              </w:rPr>
              <w:t>ả</w:t>
            </w:r>
            <w:r w:rsidRPr="003F7088">
              <w:rPr>
                <w:rFonts w:ascii="Times New Roman" w:hAnsi="Times New Roman"/>
                <w:bCs/>
              </w:rPr>
              <w:t xml:space="preserve">i </w:t>
            </w:r>
            <w:r w:rsidR="003F7088" w:rsidRPr="003F7088">
              <w:rPr>
                <w:rFonts w:ascii="Times New Roman" w:hAnsi="Times New Roman"/>
                <w:bCs/>
              </w:rPr>
              <w:t>đượ</w:t>
            </w:r>
            <w:r w:rsidRPr="003F7088">
              <w:rPr>
                <w:rFonts w:ascii="Times New Roman" w:hAnsi="Times New Roman"/>
                <w:bCs/>
              </w:rPr>
              <w:t>c ph</w:t>
            </w:r>
            <w:r w:rsidR="003F7088" w:rsidRPr="003F7088">
              <w:rPr>
                <w:rFonts w:ascii="Times New Roman" w:hAnsi="Times New Roman"/>
                <w:bCs/>
              </w:rPr>
              <w:t>ổ</w:t>
            </w:r>
            <w:r w:rsidRPr="003F7088">
              <w:rPr>
                <w:rFonts w:ascii="Times New Roman" w:hAnsi="Times New Roman"/>
                <w:bCs/>
              </w:rPr>
              <w:t xml:space="preserve"> bi</w:t>
            </w:r>
            <w:r w:rsidR="003F7088" w:rsidRPr="003F7088">
              <w:rPr>
                <w:rFonts w:ascii="Times New Roman" w:hAnsi="Times New Roman"/>
                <w:bCs/>
              </w:rPr>
              <w:t>ế</w:t>
            </w:r>
            <w:r w:rsidRPr="003F7088">
              <w:rPr>
                <w:rFonts w:ascii="Times New Roman" w:hAnsi="Times New Roman"/>
                <w:bCs/>
              </w:rPr>
              <w:t>n r</w:t>
            </w:r>
            <w:r w:rsidR="003F7088" w:rsidRPr="003F7088">
              <w:rPr>
                <w:rFonts w:ascii="Times New Roman" w:hAnsi="Times New Roman"/>
                <w:bCs/>
              </w:rPr>
              <w:t>ộ</w:t>
            </w:r>
            <w:r w:rsidRPr="003F7088">
              <w:rPr>
                <w:rFonts w:ascii="Times New Roman" w:hAnsi="Times New Roman"/>
                <w:bCs/>
              </w:rPr>
              <w:t>ng kh</w:t>
            </w:r>
            <w:r w:rsidR="003F7088" w:rsidRPr="003F7088">
              <w:rPr>
                <w:rFonts w:ascii="Times New Roman" w:hAnsi="Times New Roman"/>
                <w:bCs/>
              </w:rPr>
              <w:t>ắ</w:t>
            </w:r>
            <w:r w:rsidRPr="003F7088">
              <w:rPr>
                <w:rFonts w:ascii="Times New Roman" w:hAnsi="Times New Roman"/>
                <w:bCs/>
              </w:rPr>
              <w:t>p, c</w:t>
            </w:r>
            <w:r w:rsidR="003F7088" w:rsidRPr="003F7088">
              <w:rPr>
                <w:rFonts w:ascii="Times New Roman" w:hAnsi="Times New Roman"/>
                <w:bCs/>
              </w:rPr>
              <w:t>ó</w:t>
            </w:r>
            <w:r w:rsidRPr="003F7088">
              <w:rPr>
                <w:rFonts w:ascii="Times New Roman" w:hAnsi="Times New Roman"/>
                <w:bCs/>
              </w:rPr>
              <w:t xml:space="preserve"> pp: h</w:t>
            </w:r>
            <w:r w:rsidR="003F7088" w:rsidRPr="003F7088">
              <w:rPr>
                <w:rFonts w:ascii="Times New Roman" w:hAnsi="Times New Roman"/>
                <w:bCs/>
              </w:rPr>
              <w:t>ọ</w:t>
            </w:r>
            <w:r w:rsidRPr="003F7088">
              <w:rPr>
                <w:rFonts w:ascii="Times New Roman" w:hAnsi="Times New Roman"/>
                <w:bCs/>
              </w:rPr>
              <w:t>c l</w:t>
            </w:r>
            <w:r w:rsidR="003F7088" w:rsidRPr="003F7088">
              <w:rPr>
                <w:rFonts w:ascii="Times New Roman" w:hAnsi="Times New Roman"/>
                <w:bCs/>
              </w:rPr>
              <w:t>ấ</w:t>
            </w:r>
            <w:r w:rsidRPr="003F7088">
              <w:rPr>
                <w:rFonts w:ascii="Times New Roman" w:hAnsi="Times New Roman"/>
                <w:bCs/>
              </w:rPr>
              <w:t>y g</w:t>
            </w:r>
            <w:r w:rsidR="003F7088" w:rsidRPr="003F7088">
              <w:rPr>
                <w:rFonts w:ascii="Times New Roman" w:hAnsi="Times New Roman"/>
                <w:bCs/>
              </w:rPr>
              <w:t>ố</w:t>
            </w:r>
            <w:r w:rsidRPr="003F7088">
              <w:rPr>
                <w:rFonts w:ascii="Times New Roman" w:hAnsi="Times New Roman"/>
                <w:bCs/>
              </w:rPr>
              <w:t>c r</w:t>
            </w:r>
            <w:r w:rsidR="003F7088" w:rsidRPr="003F7088">
              <w:rPr>
                <w:rFonts w:ascii="Times New Roman" w:hAnsi="Times New Roman"/>
                <w:bCs/>
              </w:rPr>
              <w:t>ồ</w:t>
            </w:r>
            <w:r w:rsidRPr="003F7088">
              <w:rPr>
                <w:rFonts w:ascii="Times New Roman" w:hAnsi="Times New Roman"/>
                <w:bCs/>
              </w:rPr>
              <w:t>i r</w:t>
            </w:r>
            <w:r w:rsidR="003F7088" w:rsidRPr="003F7088">
              <w:rPr>
                <w:rFonts w:ascii="Times New Roman" w:hAnsi="Times New Roman"/>
                <w:bCs/>
              </w:rPr>
              <w:t>ồ</w:t>
            </w:r>
            <w:r w:rsidRPr="003F7088">
              <w:rPr>
                <w:rFonts w:ascii="Times New Roman" w:hAnsi="Times New Roman"/>
                <w:bCs/>
              </w:rPr>
              <w:t>i tu</w:t>
            </w:r>
            <w:r w:rsidR="003F7088" w:rsidRPr="003F7088">
              <w:rPr>
                <w:rFonts w:ascii="Times New Roman" w:hAnsi="Times New Roman"/>
                <w:bCs/>
              </w:rPr>
              <w:t>ầ</w:t>
            </w:r>
            <w:r w:rsidRPr="003F7088">
              <w:rPr>
                <w:rFonts w:ascii="Times New Roman" w:hAnsi="Times New Roman"/>
                <w:bCs/>
              </w:rPr>
              <w:t>n t</w:t>
            </w:r>
            <w:r w:rsidR="003F7088" w:rsidRPr="003F7088">
              <w:rPr>
                <w:rFonts w:ascii="Times New Roman" w:hAnsi="Times New Roman"/>
                <w:bCs/>
              </w:rPr>
              <w:t>ự</w:t>
            </w:r>
            <w:r w:rsidRPr="003F7088">
              <w:rPr>
                <w:rFonts w:ascii="Times New Roman" w:hAnsi="Times New Roman"/>
                <w:bCs/>
              </w:rPr>
              <w:t xml:space="preserve"> ti</w:t>
            </w:r>
            <w:r w:rsidR="003F7088" w:rsidRPr="003F7088">
              <w:rPr>
                <w:rFonts w:ascii="Times New Roman" w:hAnsi="Times New Roman"/>
                <w:bCs/>
              </w:rPr>
              <w:t>ế</w:t>
            </w:r>
            <w:r w:rsidRPr="003F7088">
              <w:rPr>
                <w:rFonts w:ascii="Times New Roman" w:hAnsi="Times New Roman"/>
                <w:bCs/>
              </w:rPr>
              <w:t>n l</w:t>
            </w:r>
            <w:r w:rsidR="003F7088" w:rsidRPr="003F7088">
              <w:rPr>
                <w:rFonts w:ascii="Times New Roman" w:hAnsi="Times New Roman"/>
                <w:bCs/>
              </w:rPr>
              <w:t>ê</w:t>
            </w:r>
            <w:r w:rsidRPr="003F7088">
              <w:rPr>
                <w:rFonts w:ascii="Times New Roman" w:hAnsi="Times New Roman"/>
                <w:bCs/>
              </w:rPr>
              <w:t>n, h</w:t>
            </w:r>
            <w:r w:rsidR="003F7088" w:rsidRPr="003F7088">
              <w:rPr>
                <w:rFonts w:ascii="Times New Roman" w:hAnsi="Times New Roman"/>
                <w:bCs/>
              </w:rPr>
              <w:t>ọ</w:t>
            </w:r>
            <w:r w:rsidRPr="003F7088">
              <w:rPr>
                <w:rFonts w:ascii="Times New Roman" w:hAnsi="Times New Roman"/>
                <w:bCs/>
              </w:rPr>
              <w:t>c r</w:t>
            </w:r>
            <w:r w:rsidR="003F7088" w:rsidRPr="003F7088">
              <w:rPr>
                <w:rFonts w:ascii="Times New Roman" w:hAnsi="Times New Roman"/>
                <w:bCs/>
              </w:rPr>
              <w:t>ộ</w:t>
            </w:r>
            <w:r w:rsidRPr="003F7088">
              <w:rPr>
                <w:rFonts w:ascii="Times New Roman" w:hAnsi="Times New Roman"/>
                <w:bCs/>
              </w:rPr>
              <w:t>ng r</w:t>
            </w:r>
            <w:r w:rsidR="003F7088" w:rsidRPr="003F7088">
              <w:rPr>
                <w:rFonts w:ascii="Times New Roman" w:hAnsi="Times New Roman"/>
                <w:bCs/>
              </w:rPr>
              <w:t>ồ</w:t>
            </w:r>
            <w:r w:rsidRPr="003F7088">
              <w:rPr>
                <w:rFonts w:ascii="Times New Roman" w:hAnsi="Times New Roman"/>
                <w:bCs/>
              </w:rPr>
              <w:t>i t</w:t>
            </w:r>
            <w:r w:rsidR="003F7088" w:rsidRPr="003F7088">
              <w:rPr>
                <w:rFonts w:ascii="Times New Roman" w:hAnsi="Times New Roman"/>
                <w:bCs/>
              </w:rPr>
              <w:t>ó</w:t>
            </w:r>
            <w:r w:rsidRPr="003F7088">
              <w:rPr>
                <w:rFonts w:ascii="Times New Roman" w:hAnsi="Times New Roman"/>
                <w:bCs/>
              </w:rPr>
              <w:t>m l</w:t>
            </w:r>
            <w:r w:rsidR="003F7088" w:rsidRPr="003F7088">
              <w:rPr>
                <w:rFonts w:ascii="Times New Roman" w:hAnsi="Times New Roman"/>
                <w:bCs/>
              </w:rPr>
              <w:t>ượ</w:t>
            </w:r>
            <w:r w:rsidRPr="003F7088">
              <w:rPr>
                <w:rFonts w:ascii="Times New Roman" w:hAnsi="Times New Roman"/>
                <w:bCs/>
              </w:rPr>
              <w:t>c cho g</w:t>
            </w:r>
            <w:r w:rsidR="003F7088" w:rsidRPr="003F7088">
              <w:rPr>
                <w:rFonts w:ascii="Times New Roman" w:hAnsi="Times New Roman"/>
                <w:bCs/>
              </w:rPr>
              <w:t>ọ</w:t>
            </w:r>
            <w:r w:rsidRPr="003F7088">
              <w:rPr>
                <w:rFonts w:ascii="Times New Roman" w:hAnsi="Times New Roman"/>
                <w:bCs/>
              </w:rPr>
              <w:t xml:space="preserve">n, theo </w:t>
            </w:r>
            <w:r w:rsidR="003F7088" w:rsidRPr="003F7088">
              <w:rPr>
                <w:rFonts w:ascii="Times New Roman" w:hAnsi="Times New Roman"/>
                <w:bCs/>
              </w:rPr>
              <w:t>đ</w:t>
            </w:r>
            <w:r w:rsidRPr="003F7088">
              <w:rPr>
                <w:rFonts w:ascii="Times New Roman" w:hAnsi="Times New Roman"/>
                <w:bCs/>
              </w:rPr>
              <w:t>i</w:t>
            </w:r>
            <w:r w:rsidR="003F7088" w:rsidRPr="003F7088">
              <w:rPr>
                <w:rFonts w:ascii="Times New Roman" w:hAnsi="Times New Roman"/>
                <w:bCs/>
              </w:rPr>
              <w:t>ề</w:t>
            </w:r>
            <w:r w:rsidRPr="003F7088">
              <w:rPr>
                <w:rFonts w:ascii="Times New Roman" w:hAnsi="Times New Roman"/>
                <w:bCs/>
              </w:rPr>
              <w:t>u h</w:t>
            </w:r>
            <w:r w:rsidR="003F7088" w:rsidRPr="003F7088">
              <w:rPr>
                <w:rFonts w:ascii="Times New Roman" w:hAnsi="Times New Roman"/>
                <w:bCs/>
              </w:rPr>
              <w:t>ọ</w:t>
            </w:r>
            <w:r w:rsidRPr="003F7088">
              <w:rPr>
                <w:rFonts w:ascii="Times New Roman" w:hAnsi="Times New Roman"/>
                <w:bCs/>
              </w:rPr>
              <w:t>c m</w:t>
            </w:r>
            <w:r w:rsidR="003F7088" w:rsidRPr="003F7088">
              <w:rPr>
                <w:rFonts w:ascii="Times New Roman" w:hAnsi="Times New Roman"/>
                <w:bCs/>
              </w:rPr>
              <w:t>à</w:t>
            </w:r>
            <w:r w:rsidRPr="003F7088">
              <w:rPr>
                <w:rFonts w:ascii="Times New Roman" w:hAnsi="Times New Roman"/>
                <w:bCs/>
              </w:rPr>
              <w:t xml:space="preserve"> l</w:t>
            </w:r>
            <w:r w:rsidR="003F7088" w:rsidRPr="003F7088">
              <w:rPr>
                <w:rFonts w:ascii="Times New Roman" w:hAnsi="Times New Roman"/>
                <w:bCs/>
              </w:rPr>
              <w:t>à</w:t>
            </w:r>
            <w:r w:rsidRPr="003F7088">
              <w:rPr>
                <w:rFonts w:ascii="Times New Roman" w:hAnsi="Times New Roman"/>
                <w:bCs/>
              </w:rPr>
              <w:t>m.</w:t>
            </w:r>
            <w:r w:rsidR="008F1EAD" w:rsidRPr="003F7088">
              <w:rPr>
                <w:rFonts w:ascii="Times New Roman" w:hAnsi="Times New Roman"/>
                <w:bCs/>
              </w:rPr>
              <w:t xml:space="preserve"> H</w:t>
            </w:r>
            <w:r w:rsidR="003F7088" w:rsidRPr="003F7088">
              <w:rPr>
                <w:rFonts w:ascii="Times New Roman" w:hAnsi="Times New Roman"/>
                <w:bCs/>
              </w:rPr>
              <w:t>ọ</w:t>
            </w:r>
            <w:r w:rsidR="008F1EAD" w:rsidRPr="003F7088">
              <w:rPr>
                <w:rFonts w:ascii="Times New Roman" w:hAnsi="Times New Roman"/>
                <w:bCs/>
              </w:rPr>
              <w:t xml:space="preserve">c </w:t>
            </w:r>
            <w:r w:rsidR="003F7088" w:rsidRPr="003F7088">
              <w:rPr>
                <w:rFonts w:ascii="Times New Roman" w:hAnsi="Times New Roman"/>
                <w:bCs/>
              </w:rPr>
              <w:t>đ</w:t>
            </w:r>
            <w:r w:rsidR="008F1EAD" w:rsidRPr="003F7088">
              <w:rPr>
                <w:rFonts w:ascii="Times New Roman" w:hAnsi="Times New Roman"/>
                <w:bCs/>
              </w:rPr>
              <w:t xml:space="preserve">i </w:t>
            </w:r>
            <w:r w:rsidR="003F7088" w:rsidRPr="003F7088">
              <w:rPr>
                <w:rFonts w:ascii="Times New Roman" w:hAnsi="Times New Roman"/>
                <w:bCs/>
              </w:rPr>
              <w:t>đô</w:t>
            </w:r>
            <w:r w:rsidR="008F1EAD" w:rsidRPr="003F7088">
              <w:rPr>
                <w:rFonts w:ascii="Times New Roman" w:hAnsi="Times New Roman"/>
                <w:bCs/>
              </w:rPr>
              <w:t>i v</w:t>
            </w:r>
            <w:r w:rsidR="003F7088" w:rsidRPr="003F7088">
              <w:rPr>
                <w:rFonts w:ascii="Times New Roman" w:hAnsi="Times New Roman"/>
                <w:bCs/>
              </w:rPr>
              <w:t>ớ</w:t>
            </w:r>
            <w:r w:rsidR="008F1EAD" w:rsidRPr="003F7088">
              <w:rPr>
                <w:rFonts w:ascii="Times New Roman" w:hAnsi="Times New Roman"/>
                <w:bCs/>
              </w:rPr>
              <w:t>i h</w:t>
            </w:r>
            <w:r w:rsidR="003F7088" w:rsidRPr="003F7088">
              <w:rPr>
                <w:rFonts w:ascii="Times New Roman" w:hAnsi="Times New Roman"/>
                <w:bCs/>
              </w:rPr>
              <w:t>à</w:t>
            </w:r>
            <w:r w:rsidR="008F1EAD" w:rsidRPr="003F7088">
              <w:rPr>
                <w:rFonts w:ascii="Times New Roman" w:hAnsi="Times New Roman"/>
                <w:bCs/>
              </w:rPr>
              <w:t>nh l</w:t>
            </w:r>
            <w:r w:rsidR="003F7088" w:rsidRPr="003F7088">
              <w:rPr>
                <w:rFonts w:ascii="Times New Roman" w:hAnsi="Times New Roman"/>
                <w:bCs/>
              </w:rPr>
              <w:t>à</w:t>
            </w:r>
            <w:r w:rsidRPr="003F7088">
              <w:rPr>
                <w:rFonts w:ascii="Times New Roman" w:hAnsi="Times New Roman"/>
                <w:bCs/>
              </w:rPr>
              <w:t xml:space="preserve"> quan </w:t>
            </w:r>
            <w:r w:rsidR="003F7088" w:rsidRPr="003F7088">
              <w:rPr>
                <w:rFonts w:ascii="Times New Roman" w:hAnsi="Times New Roman"/>
                <w:bCs/>
              </w:rPr>
              <w:t>đ</w:t>
            </w:r>
            <w:r w:rsidRPr="003F7088">
              <w:rPr>
                <w:rFonts w:ascii="Times New Roman" w:hAnsi="Times New Roman"/>
                <w:bCs/>
              </w:rPr>
              <w:t>i</w:t>
            </w:r>
            <w:r w:rsidR="003F7088" w:rsidRPr="003F7088">
              <w:rPr>
                <w:rFonts w:ascii="Times New Roman" w:hAnsi="Times New Roman"/>
                <w:bCs/>
              </w:rPr>
              <w:t>ể</w:t>
            </w:r>
            <w:r w:rsidRPr="003F7088">
              <w:rPr>
                <w:rFonts w:ascii="Times New Roman" w:hAnsi="Times New Roman"/>
                <w:bCs/>
              </w:rPr>
              <w:t>m t</w:t>
            </w:r>
            <w:r w:rsidR="003F7088" w:rsidRPr="003F7088">
              <w:rPr>
                <w:rFonts w:ascii="Times New Roman" w:hAnsi="Times New Roman"/>
                <w:bCs/>
              </w:rPr>
              <w:t>ă</w:t>
            </w:r>
            <w:r w:rsidRPr="003F7088">
              <w:rPr>
                <w:rFonts w:ascii="Times New Roman" w:hAnsi="Times New Roman"/>
                <w:bCs/>
              </w:rPr>
              <w:t>ng c</w:t>
            </w:r>
            <w:r w:rsidR="003F7088" w:rsidRPr="003F7088">
              <w:rPr>
                <w:rFonts w:ascii="Times New Roman" w:hAnsi="Times New Roman"/>
                <w:bCs/>
              </w:rPr>
              <w:t>ườ</w:t>
            </w:r>
            <w:r w:rsidRPr="003F7088">
              <w:rPr>
                <w:rFonts w:ascii="Times New Roman" w:hAnsi="Times New Roman"/>
                <w:bCs/>
              </w:rPr>
              <w:t xml:space="preserve">ng </w:t>
            </w:r>
            <w:r w:rsidR="003F7088" w:rsidRPr="003F7088">
              <w:rPr>
                <w:rFonts w:ascii="Times New Roman" w:hAnsi="Times New Roman"/>
                <w:bCs/>
              </w:rPr>
              <w:t>ý</w:t>
            </w:r>
            <w:r w:rsidRPr="003F7088">
              <w:rPr>
                <w:rFonts w:ascii="Times New Roman" w:hAnsi="Times New Roman"/>
                <w:bCs/>
              </w:rPr>
              <w:t xml:space="preserve"> ngh</w:t>
            </w:r>
            <w:r w:rsidR="003F7088" w:rsidRPr="003F7088">
              <w:rPr>
                <w:rFonts w:ascii="Times New Roman" w:hAnsi="Times New Roman"/>
                <w:bCs/>
              </w:rPr>
              <w:t>ĩ</w:t>
            </w:r>
            <w:r w:rsidRPr="003F7088">
              <w:rPr>
                <w:rFonts w:ascii="Times New Roman" w:hAnsi="Times New Roman"/>
                <w:bCs/>
              </w:rPr>
              <w:t xml:space="preserve">a </w:t>
            </w:r>
            <w:r w:rsidR="003F7088" w:rsidRPr="003F7088">
              <w:rPr>
                <w:rFonts w:ascii="Times New Roman" w:hAnsi="Times New Roman"/>
                <w:bCs/>
              </w:rPr>
              <w:t>ứ</w:t>
            </w:r>
            <w:r w:rsidRPr="003F7088">
              <w:rPr>
                <w:rFonts w:ascii="Times New Roman" w:hAnsi="Times New Roman"/>
                <w:bCs/>
              </w:rPr>
              <w:t>ng d</w:t>
            </w:r>
            <w:r w:rsidR="003F7088" w:rsidRPr="003F7088">
              <w:rPr>
                <w:rFonts w:ascii="Times New Roman" w:hAnsi="Times New Roman"/>
                <w:bCs/>
              </w:rPr>
              <w:t>ụ</w:t>
            </w:r>
            <w:r w:rsidRPr="003F7088">
              <w:rPr>
                <w:rFonts w:ascii="Times New Roman" w:hAnsi="Times New Roman"/>
                <w:bCs/>
              </w:rPr>
              <w:t>ng v</w:t>
            </w:r>
            <w:r w:rsidR="003F7088" w:rsidRPr="003F7088">
              <w:rPr>
                <w:rFonts w:ascii="Times New Roman" w:hAnsi="Times New Roman"/>
                <w:bCs/>
              </w:rPr>
              <w:t>à</w:t>
            </w:r>
            <w:r w:rsidRPr="003F7088">
              <w:rPr>
                <w:rFonts w:ascii="Times New Roman" w:hAnsi="Times New Roman"/>
                <w:bCs/>
              </w:rPr>
              <w:t xml:space="preserve"> th</w:t>
            </w:r>
            <w:r w:rsidR="003F7088" w:rsidRPr="003F7088">
              <w:rPr>
                <w:rFonts w:ascii="Times New Roman" w:hAnsi="Times New Roman"/>
                <w:bCs/>
              </w:rPr>
              <w:t>ự</w:t>
            </w:r>
            <w:r w:rsidRPr="003F7088">
              <w:rPr>
                <w:rFonts w:ascii="Times New Roman" w:hAnsi="Times New Roman"/>
                <w:bCs/>
              </w:rPr>
              <w:t>c h</w:t>
            </w:r>
            <w:r w:rsidR="003F7088" w:rsidRPr="003F7088">
              <w:rPr>
                <w:rFonts w:ascii="Times New Roman" w:hAnsi="Times New Roman"/>
                <w:bCs/>
              </w:rPr>
              <w:t>à</w:t>
            </w:r>
            <w:r w:rsidRPr="003F7088">
              <w:rPr>
                <w:rFonts w:ascii="Times New Roman" w:hAnsi="Times New Roman"/>
                <w:bCs/>
              </w:rPr>
              <w:t>nh c</w:t>
            </w:r>
            <w:r w:rsidR="003F7088" w:rsidRPr="003F7088">
              <w:rPr>
                <w:rFonts w:ascii="Times New Roman" w:hAnsi="Times New Roman"/>
                <w:bCs/>
              </w:rPr>
              <w:t>ủ</w:t>
            </w:r>
            <w:r w:rsidRPr="003F7088">
              <w:rPr>
                <w:rFonts w:ascii="Times New Roman" w:hAnsi="Times New Roman"/>
                <w:bCs/>
              </w:rPr>
              <w:t xml:space="preserve">a </w:t>
            </w:r>
            <w:r w:rsidR="008F1EAD" w:rsidRPr="003F7088">
              <w:rPr>
                <w:rFonts w:ascii="Times New Roman" w:hAnsi="Times New Roman"/>
                <w:bCs/>
              </w:rPr>
              <w:t>m</w:t>
            </w:r>
            <w:r w:rsidR="003F7088" w:rsidRPr="003F7088">
              <w:rPr>
                <w:rFonts w:ascii="Times New Roman" w:hAnsi="Times New Roman"/>
                <w:bCs/>
              </w:rPr>
              <w:t>ô</w:t>
            </w:r>
            <w:r w:rsidRPr="003F7088">
              <w:rPr>
                <w:rFonts w:ascii="Times New Roman" w:hAnsi="Times New Roman"/>
                <w:bCs/>
              </w:rPr>
              <w:t>n h</w:t>
            </w:r>
            <w:r w:rsidR="003F7088" w:rsidRPr="003F7088">
              <w:rPr>
                <w:rFonts w:ascii="Times New Roman" w:hAnsi="Times New Roman"/>
                <w:bCs/>
              </w:rPr>
              <w:t>ọ</w:t>
            </w:r>
            <w:r w:rsidRPr="003F7088">
              <w:rPr>
                <w:rFonts w:ascii="Times New Roman" w:hAnsi="Times New Roman"/>
                <w:bCs/>
              </w:rPr>
              <w:t xml:space="preserve">c </w:t>
            </w:r>
            <w:r w:rsidR="008F1EAD" w:rsidRPr="003F7088">
              <w:rPr>
                <w:rFonts w:ascii="Times New Roman" w:hAnsi="Times New Roman"/>
                <w:bCs/>
              </w:rPr>
              <w:t>tr</w:t>
            </w:r>
            <w:r w:rsidR="003F7088" w:rsidRPr="003F7088">
              <w:rPr>
                <w:rFonts w:ascii="Times New Roman" w:hAnsi="Times New Roman"/>
                <w:bCs/>
              </w:rPr>
              <w:t>á</w:t>
            </w:r>
            <w:r w:rsidR="008F1EAD" w:rsidRPr="003F7088">
              <w:rPr>
                <w:rFonts w:ascii="Times New Roman" w:hAnsi="Times New Roman"/>
                <w:bCs/>
              </w:rPr>
              <w:t>nh l</w:t>
            </w:r>
            <w:r w:rsidR="003F7088" w:rsidRPr="003F7088">
              <w:rPr>
                <w:rFonts w:ascii="Times New Roman" w:hAnsi="Times New Roman"/>
                <w:bCs/>
              </w:rPr>
              <w:t>ố</w:t>
            </w:r>
            <w:r w:rsidR="008F1EAD" w:rsidRPr="003F7088">
              <w:rPr>
                <w:rFonts w:ascii="Times New Roman" w:hAnsi="Times New Roman"/>
                <w:bCs/>
              </w:rPr>
              <w:t>i h</w:t>
            </w:r>
            <w:r w:rsidR="003F7088" w:rsidRPr="003F7088">
              <w:rPr>
                <w:rFonts w:ascii="Times New Roman" w:hAnsi="Times New Roman"/>
                <w:bCs/>
              </w:rPr>
              <w:t>ọ</w:t>
            </w:r>
            <w:r w:rsidR="008F1EAD" w:rsidRPr="003F7088">
              <w:rPr>
                <w:rFonts w:ascii="Times New Roman" w:hAnsi="Times New Roman"/>
                <w:bCs/>
              </w:rPr>
              <w:t>c v</w:t>
            </w:r>
            <w:r w:rsidR="003F7088" w:rsidRPr="003F7088">
              <w:rPr>
                <w:rFonts w:ascii="Times New Roman" w:hAnsi="Times New Roman"/>
                <w:bCs/>
              </w:rPr>
              <w:t>ẹ</w:t>
            </w:r>
            <w:r w:rsidR="008F1EAD" w:rsidRPr="003F7088">
              <w:rPr>
                <w:rFonts w:ascii="Times New Roman" w:hAnsi="Times New Roman"/>
                <w:bCs/>
              </w:rPr>
              <w:t>t, l</w:t>
            </w:r>
            <w:r w:rsidR="003F7088" w:rsidRPr="003F7088">
              <w:rPr>
                <w:rFonts w:ascii="Times New Roman" w:hAnsi="Times New Roman"/>
                <w:bCs/>
              </w:rPr>
              <w:t>í</w:t>
            </w:r>
            <w:r w:rsidR="008F1EAD" w:rsidRPr="003F7088">
              <w:rPr>
                <w:rFonts w:ascii="Times New Roman" w:hAnsi="Times New Roman"/>
                <w:bCs/>
              </w:rPr>
              <w:t xml:space="preserve"> thuy</w:t>
            </w:r>
            <w:r w:rsidR="003F7088" w:rsidRPr="003F7088">
              <w:rPr>
                <w:rFonts w:ascii="Times New Roman" w:hAnsi="Times New Roman"/>
                <w:bCs/>
              </w:rPr>
              <w:t>ế</w:t>
            </w:r>
            <w:r w:rsidR="008F1EAD" w:rsidRPr="003F7088">
              <w:rPr>
                <w:rFonts w:ascii="Times New Roman" w:hAnsi="Times New Roman"/>
                <w:bCs/>
              </w:rPr>
              <w:t>t xu</w:t>
            </w:r>
            <w:r w:rsidR="003F7088" w:rsidRPr="003F7088">
              <w:rPr>
                <w:rFonts w:ascii="Times New Roman" w:hAnsi="Times New Roman"/>
                <w:bCs/>
              </w:rPr>
              <w:t>ô</w:t>
            </w:r>
            <w:r w:rsidR="008F1EAD" w:rsidRPr="003F7088">
              <w:rPr>
                <w:rFonts w:ascii="Times New Roman" w:hAnsi="Times New Roman"/>
                <w:bCs/>
              </w:rPr>
              <w:t>ng khi b</w:t>
            </w:r>
            <w:r w:rsidR="003F7088" w:rsidRPr="003F7088">
              <w:rPr>
                <w:rFonts w:ascii="Times New Roman" w:hAnsi="Times New Roman"/>
                <w:bCs/>
              </w:rPr>
              <w:t>ắ</w:t>
            </w:r>
            <w:r w:rsidR="008F1EAD" w:rsidRPr="003F7088">
              <w:rPr>
                <w:rFonts w:ascii="Times New Roman" w:hAnsi="Times New Roman"/>
                <w:bCs/>
              </w:rPr>
              <w:t>t tay v</w:t>
            </w:r>
            <w:r w:rsidR="003F7088" w:rsidRPr="003F7088">
              <w:rPr>
                <w:rFonts w:ascii="Times New Roman" w:hAnsi="Times New Roman"/>
                <w:bCs/>
              </w:rPr>
              <w:t>à</w:t>
            </w:r>
            <w:r w:rsidR="008F1EAD" w:rsidRPr="003F7088">
              <w:rPr>
                <w:rFonts w:ascii="Times New Roman" w:hAnsi="Times New Roman"/>
                <w:bCs/>
              </w:rPr>
              <w:t>o c</w:t>
            </w:r>
            <w:r w:rsidR="003F7088" w:rsidRPr="003F7088">
              <w:rPr>
                <w:rFonts w:ascii="Times New Roman" w:hAnsi="Times New Roman"/>
                <w:bCs/>
              </w:rPr>
              <w:t>ô</w:t>
            </w:r>
            <w:r w:rsidRPr="003F7088">
              <w:rPr>
                <w:rFonts w:ascii="Times New Roman" w:hAnsi="Times New Roman"/>
                <w:bCs/>
              </w:rPr>
              <w:t>ng vi</w:t>
            </w:r>
            <w:r w:rsidR="003F7088" w:rsidRPr="003F7088">
              <w:rPr>
                <w:rFonts w:ascii="Times New Roman" w:hAnsi="Times New Roman"/>
                <w:bCs/>
              </w:rPr>
              <w:t>ệ</w:t>
            </w:r>
            <w:r w:rsidRPr="003F7088">
              <w:rPr>
                <w:rFonts w:ascii="Times New Roman" w:hAnsi="Times New Roman"/>
                <w:bCs/>
              </w:rPr>
              <w:t>c th</w:t>
            </w:r>
            <w:r w:rsidR="003F7088" w:rsidRPr="003F7088">
              <w:rPr>
                <w:rFonts w:ascii="Times New Roman" w:hAnsi="Times New Roman"/>
                <w:bCs/>
              </w:rPr>
              <w:t>ì</w:t>
            </w:r>
            <w:r w:rsidRPr="003F7088">
              <w:rPr>
                <w:rFonts w:ascii="Times New Roman" w:hAnsi="Times New Roman"/>
                <w:bCs/>
              </w:rPr>
              <w:t xml:space="preserve"> l</w:t>
            </w:r>
            <w:r w:rsidR="003F7088" w:rsidRPr="003F7088">
              <w:rPr>
                <w:rFonts w:ascii="Times New Roman" w:hAnsi="Times New Roman"/>
                <w:bCs/>
              </w:rPr>
              <w:t>ú</w:t>
            </w:r>
            <w:r w:rsidRPr="003F7088">
              <w:rPr>
                <w:rFonts w:ascii="Times New Roman" w:hAnsi="Times New Roman"/>
                <w:bCs/>
              </w:rPr>
              <w:t>ng t</w:t>
            </w:r>
            <w:r w:rsidR="003F7088" w:rsidRPr="003F7088">
              <w:rPr>
                <w:rFonts w:ascii="Times New Roman" w:hAnsi="Times New Roman"/>
                <w:bCs/>
              </w:rPr>
              <w:t>ú</w:t>
            </w:r>
            <w:r w:rsidRPr="003F7088">
              <w:rPr>
                <w:rFonts w:ascii="Times New Roman" w:hAnsi="Times New Roman"/>
                <w:bCs/>
              </w:rPr>
              <w:t>ng, v</w:t>
            </w:r>
            <w:r w:rsidR="003F7088" w:rsidRPr="003F7088">
              <w:rPr>
                <w:rFonts w:ascii="Times New Roman" w:hAnsi="Times New Roman"/>
                <w:bCs/>
              </w:rPr>
              <w:t>ụ</w:t>
            </w:r>
            <w:r w:rsidRPr="003F7088">
              <w:rPr>
                <w:rFonts w:ascii="Times New Roman" w:hAnsi="Times New Roman"/>
                <w:bCs/>
              </w:rPr>
              <w:t>ng v</w:t>
            </w:r>
            <w:r w:rsidR="003F7088" w:rsidRPr="003F7088">
              <w:rPr>
                <w:rFonts w:ascii="Times New Roman" w:hAnsi="Times New Roman"/>
                <w:bCs/>
              </w:rPr>
              <w:t>ề</w:t>
            </w:r>
            <w:r w:rsidRPr="003F7088">
              <w:rPr>
                <w:rFonts w:ascii="Times New Roman" w:hAnsi="Times New Roman"/>
                <w:bCs/>
              </w:rPr>
              <w:t>.</w:t>
            </w:r>
          </w:p>
          <w:p w:rsidR="001C7195" w:rsidRPr="003F7088" w:rsidRDefault="001C7195" w:rsidP="001C7195">
            <w:pPr>
              <w:rPr>
                <w:rFonts w:ascii="Times New Roman" w:hAnsi="Times New Roman"/>
                <w:b/>
                <w:bCs/>
                <w:color w:val="000000"/>
                <w:u w:val="single"/>
              </w:rPr>
            </w:pPr>
            <w:r w:rsidRPr="003F7088">
              <w:rPr>
                <w:rFonts w:ascii="Times New Roman" w:hAnsi="Times New Roman"/>
                <w:b/>
                <w:bCs/>
                <w:color w:val="000000"/>
                <w:u w:val="single"/>
              </w:rPr>
              <w:t>* Vi</w:t>
            </w:r>
            <w:r w:rsidR="003F7088" w:rsidRPr="003F7088">
              <w:rPr>
                <w:rFonts w:ascii="Times New Roman" w:hAnsi="Times New Roman"/>
                <w:b/>
                <w:bCs/>
                <w:color w:val="000000"/>
                <w:u w:val="single"/>
              </w:rPr>
              <w:t>ế</w:t>
            </w:r>
            <w:r w:rsidRPr="003F7088">
              <w:rPr>
                <w:rFonts w:ascii="Times New Roman" w:hAnsi="Times New Roman"/>
                <w:b/>
                <w:bCs/>
                <w:color w:val="000000"/>
                <w:u w:val="single"/>
              </w:rPr>
              <w:t>t b</w:t>
            </w:r>
            <w:r w:rsidR="003F7088" w:rsidRPr="003F7088">
              <w:rPr>
                <w:rFonts w:ascii="Times New Roman" w:hAnsi="Times New Roman"/>
                <w:b/>
                <w:bCs/>
                <w:color w:val="000000"/>
                <w:u w:val="single"/>
              </w:rPr>
              <w:t>à</w:t>
            </w:r>
            <w:r w:rsidRPr="003F7088">
              <w:rPr>
                <w:rFonts w:ascii="Times New Roman" w:hAnsi="Times New Roman"/>
                <w:b/>
                <w:bCs/>
                <w:color w:val="000000"/>
                <w:u w:val="single"/>
              </w:rPr>
              <w:t>i</w:t>
            </w:r>
          </w:p>
          <w:p w:rsidR="001C7195" w:rsidRPr="003F7088" w:rsidRDefault="001C7195" w:rsidP="001C7195">
            <w:pPr>
              <w:rPr>
                <w:rFonts w:ascii="Times New Roman" w:hAnsi="Times New Roman"/>
                <w:bCs/>
                <w:color w:val="000000"/>
                <w:u w:val="single"/>
              </w:rPr>
            </w:pPr>
            <w:r w:rsidRPr="003F7088">
              <w:rPr>
                <w:rFonts w:ascii="Times New Roman" w:hAnsi="Times New Roman"/>
                <w:bCs/>
                <w:color w:val="000000"/>
                <w:u w:val="single"/>
              </w:rPr>
              <w:t>1. M</w:t>
            </w:r>
            <w:r w:rsidR="003F7088" w:rsidRPr="003F7088">
              <w:rPr>
                <w:rFonts w:ascii="Times New Roman" w:hAnsi="Times New Roman"/>
                <w:bCs/>
                <w:color w:val="000000"/>
                <w:u w:val="single"/>
              </w:rPr>
              <w:t>ở</w:t>
            </w:r>
            <w:r w:rsidRPr="003F7088">
              <w:rPr>
                <w:rFonts w:ascii="Times New Roman" w:hAnsi="Times New Roman"/>
                <w:bCs/>
                <w:color w:val="000000"/>
                <w:u w:val="single"/>
              </w:rPr>
              <w:t xml:space="preserve"> b</w:t>
            </w:r>
            <w:r w:rsidR="003F7088" w:rsidRPr="003F7088">
              <w:rPr>
                <w:rFonts w:ascii="Times New Roman" w:hAnsi="Times New Roman"/>
                <w:bCs/>
                <w:color w:val="000000"/>
                <w:u w:val="single"/>
              </w:rPr>
              <w:t>à</w:t>
            </w:r>
            <w:r w:rsidRPr="003F7088">
              <w:rPr>
                <w:rFonts w:ascii="Times New Roman" w:hAnsi="Times New Roman"/>
                <w:bCs/>
                <w:color w:val="000000"/>
                <w:u w:val="single"/>
              </w:rPr>
              <w:t>i</w:t>
            </w:r>
          </w:p>
          <w:p w:rsidR="001C7195" w:rsidRPr="003F7088" w:rsidRDefault="001C7195" w:rsidP="001C7195">
            <w:pPr>
              <w:rPr>
                <w:rFonts w:ascii="Times New Roman" w:hAnsi="Times New Roman"/>
                <w:bCs/>
              </w:rPr>
            </w:pPr>
            <w:r w:rsidRPr="003F7088">
              <w:rPr>
                <w:rFonts w:ascii="Times New Roman" w:hAnsi="Times New Roman"/>
                <w:bCs/>
              </w:rPr>
              <w:t>- Nguy</w:t>
            </w:r>
            <w:r w:rsidR="003F7088" w:rsidRPr="003F7088">
              <w:rPr>
                <w:rFonts w:ascii="Times New Roman" w:hAnsi="Times New Roman"/>
                <w:bCs/>
              </w:rPr>
              <w:t>ễ</w:t>
            </w:r>
            <w:r w:rsidRPr="003F7088">
              <w:rPr>
                <w:rFonts w:ascii="Times New Roman" w:hAnsi="Times New Roman"/>
                <w:bCs/>
              </w:rPr>
              <w:t>n Thi</w:t>
            </w:r>
            <w:r w:rsidR="003F7088" w:rsidRPr="003F7088">
              <w:rPr>
                <w:rFonts w:ascii="Times New Roman" w:hAnsi="Times New Roman"/>
                <w:bCs/>
              </w:rPr>
              <w:t>ế</w:t>
            </w:r>
            <w:r w:rsidRPr="003F7088">
              <w:rPr>
                <w:rFonts w:ascii="Times New Roman" w:hAnsi="Times New Roman"/>
                <w:bCs/>
              </w:rPr>
              <w:t>p l</w:t>
            </w:r>
            <w:r w:rsidR="003F7088" w:rsidRPr="003F7088">
              <w:rPr>
                <w:rFonts w:ascii="Times New Roman" w:hAnsi="Times New Roman"/>
                <w:bCs/>
              </w:rPr>
              <w:t>à</w:t>
            </w:r>
            <w:r w:rsidRPr="003F7088">
              <w:rPr>
                <w:rFonts w:ascii="Times New Roman" w:hAnsi="Times New Roman"/>
                <w:bCs/>
              </w:rPr>
              <w:t xml:space="preserve"> ng</w:t>
            </w:r>
            <w:r w:rsidR="003F7088" w:rsidRPr="003F7088">
              <w:rPr>
                <w:rFonts w:ascii="Times New Roman" w:hAnsi="Times New Roman"/>
                <w:bCs/>
              </w:rPr>
              <w:t>ườ</w:t>
            </w:r>
            <w:r w:rsidRPr="003F7088">
              <w:rPr>
                <w:rFonts w:ascii="Times New Roman" w:hAnsi="Times New Roman"/>
                <w:bCs/>
              </w:rPr>
              <w:t>i thi</w:t>
            </w:r>
            <w:r w:rsidR="003F7088" w:rsidRPr="003F7088">
              <w:rPr>
                <w:rFonts w:ascii="Times New Roman" w:hAnsi="Times New Roman"/>
                <w:bCs/>
              </w:rPr>
              <w:t>ê</w:t>
            </w:r>
            <w:r w:rsidRPr="003F7088">
              <w:rPr>
                <w:rFonts w:ascii="Times New Roman" w:hAnsi="Times New Roman"/>
                <w:bCs/>
              </w:rPr>
              <w:t>n t</w:t>
            </w:r>
            <w:r w:rsidR="003F7088" w:rsidRPr="003F7088">
              <w:rPr>
                <w:rFonts w:ascii="Times New Roman" w:hAnsi="Times New Roman"/>
                <w:bCs/>
              </w:rPr>
              <w:t>ư</w:t>
            </w:r>
            <w:r w:rsidRPr="003F7088">
              <w:rPr>
                <w:rFonts w:ascii="Times New Roman" w:hAnsi="Times New Roman"/>
                <w:bCs/>
              </w:rPr>
              <w:t xml:space="preserve"> s</w:t>
            </w:r>
            <w:r w:rsidR="003F7088" w:rsidRPr="003F7088">
              <w:rPr>
                <w:rFonts w:ascii="Times New Roman" w:hAnsi="Times New Roman"/>
                <w:bCs/>
              </w:rPr>
              <w:t>á</w:t>
            </w:r>
            <w:r w:rsidRPr="003F7088">
              <w:rPr>
                <w:rFonts w:ascii="Times New Roman" w:hAnsi="Times New Roman"/>
                <w:bCs/>
              </w:rPr>
              <w:t>ng su</w:t>
            </w:r>
            <w:r w:rsidR="003F7088" w:rsidRPr="003F7088">
              <w:rPr>
                <w:rFonts w:ascii="Times New Roman" w:hAnsi="Times New Roman"/>
                <w:bCs/>
              </w:rPr>
              <w:t>ố</w:t>
            </w:r>
            <w:r w:rsidRPr="003F7088">
              <w:rPr>
                <w:rFonts w:ascii="Times New Roman" w:hAnsi="Times New Roman"/>
                <w:bCs/>
              </w:rPr>
              <w:t>t, h</w:t>
            </w:r>
            <w:r w:rsidR="003F7088" w:rsidRPr="003F7088">
              <w:rPr>
                <w:rFonts w:ascii="Times New Roman" w:hAnsi="Times New Roman"/>
                <w:bCs/>
              </w:rPr>
              <w:t>ọ</w:t>
            </w:r>
            <w:r w:rsidRPr="003F7088">
              <w:rPr>
                <w:rFonts w:ascii="Times New Roman" w:hAnsi="Times New Roman"/>
                <w:bCs/>
              </w:rPr>
              <w:t>c r</w:t>
            </w:r>
            <w:r w:rsidR="003F7088" w:rsidRPr="003F7088">
              <w:rPr>
                <w:rFonts w:ascii="Times New Roman" w:hAnsi="Times New Roman"/>
                <w:bCs/>
              </w:rPr>
              <w:t>ộ</w:t>
            </w:r>
            <w:r w:rsidRPr="003F7088">
              <w:rPr>
                <w:rFonts w:ascii="Times New Roman" w:hAnsi="Times New Roman"/>
                <w:bCs/>
              </w:rPr>
              <w:t>ng, hi</w:t>
            </w:r>
            <w:r w:rsidR="003F7088" w:rsidRPr="003F7088">
              <w:rPr>
                <w:rFonts w:ascii="Times New Roman" w:hAnsi="Times New Roman"/>
                <w:bCs/>
              </w:rPr>
              <w:t>ể</w:t>
            </w:r>
            <w:r w:rsidRPr="003F7088">
              <w:rPr>
                <w:rFonts w:ascii="Times New Roman" w:hAnsi="Times New Roman"/>
                <w:bCs/>
              </w:rPr>
              <w:t>u s</w:t>
            </w:r>
            <w:r w:rsidR="003F7088" w:rsidRPr="003F7088">
              <w:rPr>
                <w:rFonts w:ascii="Times New Roman" w:hAnsi="Times New Roman"/>
                <w:bCs/>
              </w:rPr>
              <w:t>â</w:t>
            </w:r>
            <w:r w:rsidRPr="003F7088">
              <w:rPr>
                <w:rFonts w:ascii="Times New Roman" w:hAnsi="Times New Roman"/>
                <w:bCs/>
              </w:rPr>
              <w:t>u, c</w:t>
            </w:r>
            <w:r w:rsidR="003F7088" w:rsidRPr="003F7088">
              <w:rPr>
                <w:rFonts w:ascii="Times New Roman" w:hAnsi="Times New Roman"/>
                <w:bCs/>
              </w:rPr>
              <w:t>ó</w:t>
            </w:r>
            <w:r w:rsidRPr="003F7088">
              <w:rPr>
                <w:rFonts w:ascii="Times New Roman" w:hAnsi="Times New Roman"/>
                <w:bCs/>
              </w:rPr>
              <w:t xml:space="preserve"> t</w:t>
            </w:r>
            <w:r w:rsidR="003F7088" w:rsidRPr="003F7088">
              <w:rPr>
                <w:rFonts w:ascii="Times New Roman" w:hAnsi="Times New Roman"/>
                <w:bCs/>
              </w:rPr>
              <w:t>ấ</w:t>
            </w:r>
            <w:r w:rsidRPr="003F7088">
              <w:rPr>
                <w:rFonts w:ascii="Times New Roman" w:hAnsi="Times New Roman"/>
                <w:bCs/>
              </w:rPr>
              <w:t>m l</w:t>
            </w:r>
            <w:r w:rsidR="003F7088" w:rsidRPr="003F7088">
              <w:rPr>
                <w:rFonts w:ascii="Times New Roman" w:hAnsi="Times New Roman"/>
                <w:bCs/>
              </w:rPr>
              <w:t>ò</w:t>
            </w:r>
            <w:r w:rsidRPr="003F7088">
              <w:rPr>
                <w:rFonts w:ascii="Times New Roman" w:hAnsi="Times New Roman"/>
                <w:bCs/>
              </w:rPr>
              <w:t>ng v</w:t>
            </w:r>
            <w:r w:rsidR="003F7088" w:rsidRPr="003F7088">
              <w:rPr>
                <w:rFonts w:ascii="Times New Roman" w:hAnsi="Times New Roman"/>
                <w:bCs/>
              </w:rPr>
              <w:t>ì</w:t>
            </w:r>
            <w:r w:rsidRPr="003F7088">
              <w:rPr>
                <w:rFonts w:ascii="Times New Roman" w:hAnsi="Times New Roman"/>
                <w:bCs/>
              </w:rPr>
              <w:t xml:space="preserve"> n</w:t>
            </w:r>
            <w:r w:rsidR="003F7088" w:rsidRPr="003F7088">
              <w:rPr>
                <w:rFonts w:ascii="Times New Roman" w:hAnsi="Times New Roman"/>
                <w:bCs/>
              </w:rPr>
              <w:t>ướ</w:t>
            </w:r>
            <w:r w:rsidRPr="003F7088">
              <w:rPr>
                <w:rFonts w:ascii="Times New Roman" w:hAnsi="Times New Roman"/>
                <w:bCs/>
              </w:rPr>
              <w:t>c, v</w:t>
            </w:r>
            <w:r w:rsidR="003F7088" w:rsidRPr="003F7088">
              <w:rPr>
                <w:rFonts w:ascii="Times New Roman" w:hAnsi="Times New Roman"/>
                <w:bCs/>
              </w:rPr>
              <w:t>ì</w:t>
            </w:r>
            <w:r w:rsidRPr="003F7088">
              <w:rPr>
                <w:rFonts w:ascii="Times New Roman" w:hAnsi="Times New Roman"/>
                <w:bCs/>
              </w:rPr>
              <w:t xml:space="preserve"> d</w:t>
            </w:r>
            <w:r w:rsidR="003F7088" w:rsidRPr="003F7088">
              <w:rPr>
                <w:rFonts w:ascii="Times New Roman" w:hAnsi="Times New Roman"/>
                <w:bCs/>
              </w:rPr>
              <w:t>â</w:t>
            </w:r>
            <w:r w:rsidRPr="003F7088">
              <w:rPr>
                <w:rFonts w:ascii="Times New Roman" w:hAnsi="Times New Roman"/>
                <w:bCs/>
              </w:rPr>
              <w:t>n.</w:t>
            </w:r>
            <w:r w:rsidRPr="003F7088">
              <w:rPr>
                <w:rFonts w:ascii="Times New Roman" w:hAnsi="Times New Roman"/>
              </w:rPr>
              <w:t xml:space="preserve"> B</w:t>
            </w:r>
            <w:r w:rsidR="003F7088" w:rsidRPr="003F7088">
              <w:rPr>
                <w:rFonts w:ascii="Times New Roman" w:hAnsi="Times New Roman"/>
              </w:rPr>
              <w:t>à</w:t>
            </w:r>
            <w:r w:rsidRPr="003F7088">
              <w:rPr>
                <w:rFonts w:ascii="Times New Roman" w:hAnsi="Times New Roman"/>
              </w:rPr>
              <w:t>n lu</w:t>
            </w:r>
            <w:r w:rsidR="003F7088" w:rsidRPr="003F7088">
              <w:rPr>
                <w:rFonts w:ascii="Times New Roman" w:hAnsi="Times New Roman"/>
              </w:rPr>
              <w:t>ậ</w:t>
            </w:r>
            <w:r w:rsidRPr="003F7088">
              <w:rPr>
                <w:rFonts w:ascii="Times New Roman" w:hAnsi="Times New Roman"/>
              </w:rPr>
              <w:t>n v</w:t>
            </w:r>
            <w:r w:rsidR="003F7088" w:rsidRPr="003F7088">
              <w:rPr>
                <w:rFonts w:ascii="Times New Roman" w:hAnsi="Times New Roman"/>
              </w:rPr>
              <w:t>ề</w:t>
            </w:r>
            <w:r w:rsidRPr="003F7088">
              <w:rPr>
                <w:rFonts w:ascii="Times New Roman" w:hAnsi="Times New Roman"/>
              </w:rPr>
              <w:t xml:space="preserve"> ph</w:t>
            </w:r>
            <w:r w:rsidR="003F7088" w:rsidRPr="003F7088">
              <w:rPr>
                <w:rFonts w:ascii="Times New Roman" w:hAnsi="Times New Roman"/>
              </w:rPr>
              <w:t>é</w:t>
            </w:r>
            <w:r w:rsidRPr="003F7088">
              <w:rPr>
                <w:rFonts w:ascii="Times New Roman" w:hAnsi="Times New Roman"/>
              </w:rPr>
              <w:t>p h</w:t>
            </w:r>
            <w:r w:rsidR="003F7088" w:rsidRPr="003F7088">
              <w:rPr>
                <w:rFonts w:ascii="Times New Roman" w:hAnsi="Times New Roman"/>
              </w:rPr>
              <w:t>ọ</w:t>
            </w:r>
            <w:r w:rsidRPr="003F7088">
              <w:rPr>
                <w:rFonts w:ascii="Times New Roman" w:hAnsi="Times New Roman"/>
              </w:rPr>
              <w:t>c l</w:t>
            </w:r>
            <w:r w:rsidR="003F7088" w:rsidRPr="003F7088">
              <w:rPr>
                <w:rFonts w:ascii="Times New Roman" w:hAnsi="Times New Roman"/>
              </w:rPr>
              <w:t>à</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t ph</w:t>
            </w:r>
            <w:r w:rsidR="003F7088" w:rsidRPr="003F7088">
              <w:rPr>
                <w:rFonts w:ascii="Times New Roman" w:hAnsi="Times New Roman"/>
              </w:rPr>
              <w:t>ầ</w:t>
            </w:r>
            <w:r w:rsidRPr="003F7088">
              <w:rPr>
                <w:rFonts w:ascii="Times New Roman" w:hAnsi="Times New Roman"/>
              </w:rPr>
              <w:t>n tr</w:t>
            </w:r>
            <w:r w:rsidR="003F7088" w:rsidRPr="003F7088">
              <w:rPr>
                <w:rFonts w:ascii="Times New Roman" w:hAnsi="Times New Roman"/>
              </w:rPr>
              <w:t>í</w:t>
            </w:r>
            <w:r w:rsidRPr="003F7088">
              <w:rPr>
                <w:rFonts w:ascii="Times New Roman" w:hAnsi="Times New Roman"/>
              </w:rPr>
              <w:t>ch t</w:t>
            </w:r>
            <w:r w:rsidR="003F7088" w:rsidRPr="003F7088">
              <w:rPr>
                <w:rFonts w:ascii="Times New Roman" w:hAnsi="Times New Roman"/>
              </w:rPr>
              <w:t>ừ</w:t>
            </w:r>
            <w:r w:rsidRPr="003F7088">
              <w:rPr>
                <w:rFonts w:ascii="Times New Roman" w:hAnsi="Times New Roman"/>
              </w:rPr>
              <w:t xml:space="preserve"> b</w:t>
            </w:r>
            <w:r w:rsidR="003F7088" w:rsidRPr="003F7088">
              <w:rPr>
                <w:rFonts w:ascii="Times New Roman" w:hAnsi="Times New Roman"/>
              </w:rPr>
              <w:t>à</w:t>
            </w:r>
            <w:r w:rsidRPr="003F7088">
              <w:rPr>
                <w:rFonts w:ascii="Times New Roman" w:hAnsi="Times New Roman"/>
              </w:rPr>
              <w:t>i t</w:t>
            </w:r>
            <w:r w:rsidR="003F7088" w:rsidRPr="003F7088">
              <w:rPr>
                <w:rFonts w:ascii="Times New Roman" w:hAnsi="Times New Roman"/>
              </w:rPr>
              <w:t>ấ</w:t>
            </w:r>
            <w:r w:rsidRPr="003F7088">
              <w:rPr>
                <w:rFonts w:ascii="Times New Roman" w:hAnsi="Times New Roman"/>
              </w:rPr>
              <w:t>u c</w:t>
            </w:r>
            <w:r w:rsidR="003F7088" w:rsidRPr="003F7088">
              <w:rPr>
                <w:rFonts w:ascii="Times New Roman" w:hAnsi="Times New Roman"/>
              </w:rPr>
              <w:t>ủ</w:t>
            </w:r>
            <w:r w:rsidRPr="003F7088">
              <w:rPr>
                <w:rFonts w:ascii="Times New Roman" w:hAnsi="Times New Roman"/>
              </w:rPr>
              <w:t>a Nguy</w:t>
            </w:r>
            <w:r w:rsidR="003F7088" w:rsidRPr="003F7088">
              <w:rPr>
                <w:rFonts w:ascii="Times New Roman" w:hAnsi="Times New Roman"/>
              </w:rPr>
              <w:t>ễ</w:t>
            </w:r>
            <w:r w:rsidRPr="003F7088">
              <w:rPr>
                <w:rFonts w:ascii="Times New Roman" w:hAnsi="Times New Roman"/>
              </w:rPr>
              <w:t>n Thi</w:t>
            </w:r>
            <w:r w:rsidR="003F7088" w:rsidRPr="003F7088">
              <w:rPr>
                <w:rFonts w:ascii="Times New Roman" w:hAnsi="Times New Roman"/>
              </w:rPr>
              <w:t>ế</w:t>
            </w:r>
            <w:r w:rsidRPr="003F7088">
              <w:rPr>
                <w:rFonts w:ascii="Times New Roman" w:hAnsi="Times New Roman"/>
              </w:rPr>
              <w:t>p g</w:t>
            </w:r>
            <w:r w:rsidR="003F7088" w:rsidRPr="003F7088">
              <w:rPr>
                <w:rFonts w:ascii="Times New Roman" w:hAnsi="Times New Roman"/>
              </w:rPr>
              <w:t>ử</w:t>
            </w:r>
            <w:r w:rsidRPr="003F7088">
              <w:rPr>
                <w:rFonts w:ascii="Times New Roman" w:hAnsi="Times New Roman"/>
              </w:rPr>
              <w:t xml:space="preserve">i vua Quang Trung 8/ 1791 </w:t>
            </w:r>
            <w:r w:rsidRPr="003F7088">
              <w:rPr>
                <w:rFonts w:ascii="Times New Roman" w:hAnsi="Times New Roman"/>
                <w:bCs/>
              </w:rPr>
              <w:t>b</w:t>
            </w:r>
            <w:r w:rsidR="003F7088" w:rsidRPr="003F7088">
              <w:rPr>
                <w:rFonts w:ascii="Times New Roman" w:hAnsi="Times New Roman"/>
                <w:bCs/>
              </w:rPr>
              <w:t>à</w:t>
            </w:r>
            <w:r w:rsidRPr="003F7088">
              <w:rPr>
                <w:rFonts w:ascii="Times New Roman" w:hAnsi="Times New Roman"/>
                <w:bCs/>
              </w:rPr>
              <w:t>n v</w:t>
            </w:r>
            <w:r w:rsidR="003F7088" w:rsidRPr="003F7088">
              <w:rPr>
                <w:rFonts w:ascii="Times New Roman" w:hAnsi="Times New Roman"/>
                <w:bCs/>
              </w:rPr>
              <w:t>ề</w:t>
            </w:r>
            <w:r w:rsidRPr="003F7088">
              <w:rPr>
                <w:rFonts w:ascii="Times New Roman" w:hAnsi="Times New Roman"/>
                <w:bCs/>
              </w:rPr>
              <w:t xml:space="preserve"> 3 </w:t>
            </w:r>
            <w:r w:rsidR="003F7088" w:rsidRPr="003F7088">
              <w:rPr>
                <w:rFonts w:ascii="Times New Roman" w:hAnsi="Times New Roman"/>
                <w:bCs/>
              </w:rPr>
              <w:t>đ</w:t>
            </w:r>
            <w:r w:rsidRPr="003F7088">
              <w:rPr>
                <w:rFonts w:ascii="Times New Roman" w:hAnsi="Times New Roman"/>
                <w:bCs/>
              </w:rPr>
              <w:t>i</w:t>
            </w:r>
            <w:r w:rsidR="003F7088" w:rsidRPr="003F7088">
              <w:rPr>
                <w:rFonts w:ascii="Times New Roman" w:hAnsi="Times New Roman"/>
                <w:bCs/>
              </w:rPr>
              <w:t>ề</w:t>
            </w:r>
            <w:r w:rsidRPr="003F7088">
              <w:rPr>
                <w:rFonts w:ascii="Times New Roman" w:hAnsi="Times New Roman"/>
                <w:bCs/>
              </w:rPr>
              <w:t>u l</w:t>
            </w:r>
            <w:r w:rsidR="003F7088" w:rsidRPr="003F7088">
              <w:rPr>
                <w:rFonts w:ascii="Times New Roman" w:hAnsi="Times New Roman"/>
                <w:bCs/>
              </w:rPr>
              <w:t>à</w:t>
            </w:r>
            <w:r w:rsidRPr="003F7088">
              <w:rPr>
                <w:rFonts w:ascii="Times New Roman" w:hAnsi="Times New Roman"/>
                <w:bCs/>
              </w:rPr>
              <w:t xml:space="preserve"> qu</w:t>
            </w:r>
            <w:r w:rsidR="003F7088" w:rsidRPr="003F7088">
              <w:rPr>
                <w:rFonts w:ascii="Times New Roman" w:hAnsi="Times New Roman"/>
                <w:bCs/>
              </w:rPr>
              <w:t>â</w:t>
            </w:r>
            <w:r w:rsidRPr="003F7088">
              <w:rPr>
                <w:rFonts w:ascii="Times New Roman" w:hAnsi="Times New Roman"/>
                <w:bCs/>
              </w:rPr>
              <w:t xml:space="preserve">n </w:t>
            </w:r>
            <w:r w:rsidR="003F7088" w:rsidRPr="003F7088">
              <w:rPr>
                <w:rFonts w:ascii="Times New Roman" w:hAnsi="Times New Roman"/>
                <w:bCs/>
              </w:rPr>
              <w:t>đứ</w:t>
            </w:r>
            <w:r w:rsidRPr="003F7088">
              <w:rPr>
                <w:rFonts w:ascii="Times New Roman" w:hAnsi="Times New Roman"/>
                <w:bCs/>
              </w:rPr>
              <w:t>c; d</w:t>
            </w:r>
            <w:r w:rsidR="003F7088" w:rsidRPr="003F7088">
              <w:rPr>
                <w:rFonts w:ascii="Times New Roman" w:hAnsi="Times New Roman"/>
                <w:bCs/>
              </w:rPr>
              <w:t>â</w:t>
            </w:r>
            <w:r w:rsidRPr="003F7088">
              <w:rPr>
                <w:rFonts w:ascii="Times New Roman" w:hAnsi="Times New Roman"/>
                <w:bCs/>
              </w:rPr>
              <w:t>n t</w:t>
            </w:r>
            <w:r w:rsidR="003F7088" w:rsidRPr="003F7088">
              <w:rPr>
                <w:rFonts w:ascii="Times New Roman" w:hAnsi="Times New Roman"/>
                <w:bCs/>
              </w:rPr>
              <w:t>â</w:t>
            </w:r>
            <w:r w:rsidRPr="003F7088">
              <w:rPr>
                <w:rFonts w:ascii="Times New Roman" w:hAnsi="Times New Roman"/>
                <w:bCs/>
              </w:rPr>
              <w:t>m v</w:t>
            </w:r>
            <w:r w:rsidR="003F7088" w:rsidRPr="003F7088">
              <w:rPr>
                <w:rFonts w:ascii="Times New Roman" w:hAnsi="Times New Roman"/>
                <w:bCs/>
              </w:rPr>
              <w:t>à</w:t>
            </w:r>
            <w:r w:rsidRPr="003F7088">
              <w:rPr>
                <w:rFonts w:ascii="Times New Roman" w:hAnsi="Times New Roman"/>
                <w:bCs/>
              </w:rPr>
              <w:t xml:space="preserve"> h</w:t>
            </w:r>
            <w:r w:rsidR="003F7088" w:rsidRPr="003F7088">
              <w:rPr>
                <w:rFonts w:ascii="Times New Roman" w:hAnsi="Times New Roman"/>
                <w:bCs/>
              </w:rPr>
              <w:t>ọ</w:t>
            </w:r>
            <w:r w:rsidRPr="003F7088">
              <w:rPr>
                <w:rFonts w:ascii="Times New Roman" w:hAnsi="Times New Roman"/>
                <w:bCs/>
              </w:rPr>
              <w:t>c ph</w:t>
            </w:r>
            <w:r w:rsidR="003F7088" w:rsidRPr="003F7088">
              <w:rPr>
                <w:rFonts w:ascii="Times New Roman" w:hAnsi="Times New Roman"/>
                <w:bCs/>
              </w:rPr>
              <w:t>á</w:t>
            </w:r>
            <w:r w:rsidRPr="003F7088">
              <w:rPr>
                <w:rFonts w:ascii="Times New Roman" w:hAnsi="Times New Roman"/>
                <w:bCs/>
              </w:rPr>
              <w:t>p.</w:t>
            </w:r>
          </w:p>
          <w:p w:rsidR="001C7195" w:rsidRPr="003F7088" w:rsidRDefault="001C7195" w:rsidP="001C7195">
            <w:pPr>
              <w:rPr>
                <w:rFonts w:ascii="Times New Roman" w:hAnsi="Times New Roman"/>
                <w:bCs/>
                <w:u w:val="single"/>
              </w:rPr>
            </w:pPr>
            <w:r w:rsidRPr="003F7088">
              <w:rPr>
                <w:rFonts w:ascii="Times New Roman" w:hAnsi="Times New Roman"/>
                <w:bCs/>
                <w:u w:val="single"/>
              </w:rPr>
              <w:t>2. Th</w:t>
            </w:r>
            <w:r w:rsidR="003F7088" w:rsidRPr="003F7088">
              <w:rPr>
                <w:rFonts w:ascii="Times New Roman" w:hAnsi="Times New Roman"/>
                <w:bCs/>
                <w:u w:val="single"/>
              </w:rPr>
              <w:t>â</w:t>
            </w:r>
            <w:r w:rsidRPr="003F7088">
              <w:rPr>
                <w:rFonts w:ascii="Times New Roman" w:hAnsi="Times New Roman"/>
                <w:bCs/>
                <w:u w:val="single"/>
              </w:rPr>
              <w:t>n b</w:t>
            </w:r>
            <w:r w:rsidR="003F7088" w:rsidRPr="003F7088">
              <w:rPr>
                <w:rFonts w:ascii="Times New Roman" w:hAnsi="Times New Roman"/>
                <w:bCs/>
                <w:u w:val="single"/>
              </w:rPr>
              <w:t>à</w:t>
            </w:r>
            <w:r w:rsidRPr="003F7088">
              <w:rPr>
                <w:rFonts w:ascii="Times New Roman" w:hAnsi="Times New Roman"/>
                <w:bCs/>
                <w:u w:val="single"/>
              </w:rPr>
              <w:t>i</w:t>
            </w:r>
          </w:p>
          <w:p w:rsidR="001C7195" w:rsidRPr="003F7088" w:rsidRDefault="001C7195" w:rsidP="001C7195">
            <w:pPr>
              <w:rPr>
                <w:rFonts w:ascii="Times New Roman" w:hAnsi="Times New Roman"/>
                <w:bCs/>
                <w:u w:val="single"/>
              </w:rPr>
            </w:pPr>
            <w:r w:rsidRPr="003F7088">
              <w:rPr>
                <w:rFonts w:ascii="Times New Roman" w:hAnsi="Times New Roman"/>
                <w:bCs/>
                <w:u w:val="single"/>
              </w:rPr>
              <w:t>3. K</w:t>
            </w:r>
            <w:r w:rsidR="003F7088" w:rsidRPr="003F7088">
              <w:rPr>
                <w:rFonts w:ascii="Times New Roman" w:hAnsi="Times New Roman"/>
                <w:bCs/>
                <w:u w:val="single"/>
              </w:rPr>
              <w:t>ế</w:t>
            </w:r>
            <w:r w:rsidRPr="003F7088">
              <w:rPr>
                <w:rFonts w:ascii="Times New Roman" w:hAnsi="Times New Roman"/>
                <w:bCs/>
                <w:u w:val="single"/>
              </w:rPr>
              <w:t>t b</w:t>
            </w:r>
            <w:r w:rsidR="003F7088" w:rsidRPr="003F7088">
              <w:rPr>
                <w:rFonts w:ascii="Times New Roman" w:hAnsi="Times New Roman"/>
                <w:bCs/>
                <w:u w:val="single"/>
              </w:rPr>
              <w:t>à</w:t>
            </w:r>
            <w:r w:rsidRPr="003F7088">
              <w:rPr>
                <w:rFonts w:ascii="Times New Roman" w:hAnsi="Times New Roman"/>
                <w:bCs/>
                <w:u w:val="single"/>
              </w:rPr>
              <w:t>i</w:t>
            </w:r>
          </w:p>
          <w:p w:rsidR="00140DD3" w:rsidRPr="003F7088" w:rsidRDefault="001C7195" w:rsidP="0042489A">
            <w:pPr>
              <w:rPr>
                <w:rFonts w:ascii="Times New Roman" w:hAnsi="Times New Roman"/>
                <w:bCs/>
              </w:rPr>
            </w:pPr>
            <w:r w:rsidRPr="003F7088">
              <w:rPr>
                <w:rFonts w:ascii="Times New Roman" w:hAnsi="Times New Roman"/>
              </w:rPr>
              <w:t>-  V</w:t>
            </w:r>
            <w:r w:rsidR="003F7088" w:rsidRPr="003F7088">
              <w:rPr>
                <w:rFonts w:ascii="Times New Roman" w:hAnsi="Times New Roman"/>
              </w:rPr>
              <w:t>ớ</w:t>
            </w:r>
            <w:r w:rsidRPr="003F7088">
              <w:rPr>
                <w:rFonts w:ascii="Times New Roman" w:hAnsi="Times New Roman"/>
              </w:rPr>
              <w:t>i l</w:t>
            </w:r>
            <w:r w:rsidR="003F7088" w:rsidRPr="003F7088">
              <w:rPr>
                <w:rFonts w:ascii="Times New Roman" w:hAnsi="Times New Roman"/>
              </w:rPr>
              <w:t>ậ</w:t>
            </w:r>
            <w:r w:rsidRPr="003F7088">
              <w:rPr>
                <w:rFonts w:ascii="Times New Roman" w:hAnsi="Times New Roman"/>
              </w:rPr>
              <w:t>p lu</w:t>
            </w:r>
            <w:r w:rsidR="003F7088" w:rsidRPr="003F7088">
              <w:rPr>
                <w:rFonts w:ascii="Times New Roman" w:hAnsi="Times New Roman"/>
              </w:rPr>
              <w:t>ậ</w:t>
            </w:r>
            <w:r w:rsidRPr="003F7088">
              <w:rPr>
                <w:rFonts w:ascii="Times New Roman" w:hAnsi="Times New Roman"/>
              </w:rPr>
              <w:t xml:space="preserve">n </w:t>
            </w:r>
            <w:r w:rsidRPr="003F7088">
              <w:rPr>
                <w:rFonts w:ascii="Times New Roman" w:hAnsi="Times New Roman"/>
                <w:bCs/>
              </w:rPr>
              <w:t>ch</w:t>
            </w:r>
            <w:r w:rsidR="003F7088" w:rsidRPr="003F7088">
              <w:rPr>
                <w:rFonts w:ascii="Times New Roman" w:hAnsi="Times New Roman"/>
                <w:bCs/>
              </w:rPr>
              <w:t>ặ</w:t>
            </w:r>
            <w:r w:rsidRPr="003F7088">
              <w:rPr>
                <w:rFonts w:ascii="Times New Roman" w:hAnsi="Times New Roman"/>
                <w:bCs/>
              </w:rPr>
              <w:t>t ch</w:t>
            </w:r>
            <w:r w:rsidR="003F7088" w:rsidRPr="003F7088">
              <w:rPr>
                <w:rFonts w:ascii="Times New Roman" w:hAnsi="Times New Roman"/>
                <w:bCs/>
              </w:rPr>
              <w:t>ẽ</w:t>
            </w:r>
            <w:r w:rsidRPr="003F7088">
              <w:rPr>
                <w:rFonts w:ascii="Times New Roman" w:hAnsi="Times New Roman"/>
                <w:bCs/>
              </w:rPr>
              <w:t>, l</w:t>
            </w:r>
            <w:r w:rsidR="003F7088" w:rsidRPr="003F7088">
              <w:rPr>
                <w:rFonts w:ascii="Times New Roman" w:hAnsi="Times New Roman"/>
                <w:bCs/>
              </w:rPr>
              <w:t>ờ</w:t>
            </w:r>
            <w:r w:rsidRPr="003F7088">
              <w:rPr>
                <w:rFonts w:ascii="Times New Roman" w:hAnsi="Times New Roman"/>
                <w:bCs/>
              </w:rPr>
              <w:t>i v</w:t>
            </w:r>
            <w:r w:rsidR="003F7088" w:rsidRPr="003F7088">
              <w:rPr>
                <w:rFonts w:ascii="Times New Roman" w:hAnsi="Times New Roman"/>
                <w:bCs/>
              </w:rPr>
              <w:t>ă</w:t>
            </w:r>
            <w:r w:rsidRPr="003F7088">
              <w:rPr>
                <w:rFonts w:ascii="Times New Roman" w:hAnsi="Times New Roman"/>
                <w:bCs/>
              </w:rPr>
              <w:t>n m</w:t>
            </w:r>
            <w:r w:rsidR="003F7088" w:rsidRPr="003F7088">
              <w:rPr>
                <w:rFonts w:ascii="Times New Roman" w:hAnsi="Times New Roman"/>
                <w:bCs/>
              </w:rPr>
              <w:t>ạ</w:t>
            </w:r>
            <w:r w:rsidRPr="003F7088">
              <w:rPr>
                <w:rFonts w:ascii="Times New Roman" w:hAnsi="Times New Roman"/>
                <w:bCs/>
              </w:rPr>
              <w:t>ch l</w:t>
            </w:r>
            <w:r w:rsidR="003F7088" w:rsidRPr="003F7088">
              <w:rPr>
                <w:rFonts w:ascii="Times New Roman" w:hAnsi="Times New Roman"/>
                <w:bCs/>
              </w:rPr>
              <w:t>ạ</w:t>
            </w:r>
            <w:r w:rsidRPr="003F7088">
              <w:rPr>
                <w:rFonts w:ascii="Times New Roman" w:hAnsi="Times New Roman"/>
                <w:bCs/>
              </w:rPr>
              <w:t>c, r</w:t>
            </w:r>
            <w:r w:rsidR="003F7088" w:rsidRPr="003F7088">
              <w:rPr>
                <w:rFonts w:ascii="Times New Roman" w:hAnsi="Times New Roman"/>
                <w:bCs/>
              </w:rPr>
              <w:t>õ</w:t>
            </w:r>
            <w:r w:rsidRPr="003F7088">
              <w:rPr>
                <w:rFonts w:ascii="Times New Roman" w:hAnsi="Times New Roman"/>
                <w:bCs/>
              </w:rPr>
              <w:t xml:space="preserve"> r</w:t>
            </w:r>
            <w:r w:rsidR="003F7088" w:rsidRPr="003F7088">
              <w:rPr>
                <w:rFonts w:ascii="Times New Roman" w:hAnsi="Times New Roman"/>
                <w:bCs/>
              </w:rPr>
              <w:t>à</w:t>
            </w:r>
            <w:r w:rsidRPr="003F7088">
              <w:rPr>
                <w:rFonts w:ascii="Times New Roman" w:hAnsi="Times New Roman"/>
                <w:bCs/>
              </w:rPr>
              <w:t>ng, d</w:t>
            </w:r>
            <w:r w:rsidR="003F7088" w:rsidRPr="003F7088">
              <w:rPr>
                <w:rFonts w:ascii="Times New Roman" w:hAnsi="Times New Roman"/>
                <w:bCs/>
              </w:rPr>
              <w:t>ễ</w:t>
            </w:r>
            <w:r w:rsidRPr="003F7088">
              <w:rPr>
                <w:rFonts w:ascii="Times New Roman" w:hAnsi="Times New Roman"/>
                <w:bCs/>
              </w:rPr>
              <w:t xml:space="preserve"> hi</w:t>
            </w:r>
            <w:r w:rsidR="003F7088" w:rsidRPr="003F7088">
              <w:rPr>
                <w:rFonts w:ascii="Times New Roman" w:hAnsi="Times New Roman"/>
                <w:bCs/>
              </w:rPr>
              <w:t>ể</w:t>
            </w:r>
            <w:r w:rsidRPr="003F7088">
              <w:rPr>
                <w:rFonts w:ascii="Times New Roman" w:hAnsi="Times New Roman"/>
                <w:bCs/>
              </w:rPr>
              <w:t xml:space="preserve">u </w:t>
            </w:r>
            <w:r w:rsidRPr="003F7088">
              <w:rPr>
                <w:rFonts w:ascii="Times New Roman" w:hAnsi="Times New Roman"/>
              </w:rPr>
              <w:t>B</w:t>
            </w:r>
            <w:r w:rsidR="003F7088" w:rsidRPr="003F7088">
              <w:rPr>
                <w:rFonts w:ascii="Times New Roman" w:hAnsi="Times New Roman"/>
              </w:rPr>
              <w:t>à</w:t>
            </w:r>
            <w:r w:rsidRPr="003F7088">
              <w:rPr>
                <w:rFonts w:ascii="Times New Roman" w:hAnsi="Times New Roman"/>
              </w:rPr>
              <w:t>n lu</w:t>
            </w:r>
            <w:r w:rsidR="003F7088" w:rsidRPr="003F7088">
              <w:rPr>
                <w:rFonts w:ascii="Times New Roman" w:hAnsi="Times New Roman"/>
              </w:rPr>
              <w:t>ậ</w:t>
            </w:r>
            <w:r w:rsidRPr="003F7088">
              <w:rPr>
                <w:rFonts w:ascii="Times New Roman" w:hAnsi="Times New Roman"/>
              </w:rPr>
              <w:t>n v</w:t>
            </w:r>
            <w:r w:rsidR="003F7088" w:rsidRPr="003F7088">
              <w:rPr>
                <w:rFonts w:ascii="Times New Roman" w:hAnsi="Times New Roman"/>
              </w:rPr>
              <w:t>ề</w:t>
            </w:r>
            <w:r w:rsidRPr="003F7088">
              <w:rPr>
                <w:rFonts w:ascii="Times New Roman" w:hAnsi="Times New Roman"/>
              </w:rPr>
              <w:t xml:space="preserve"> ph</w:t>
            </w:r>
            <w:r w:rsidR="003F7088" w:rsidRPr="003F7088">
              <w:rPr>
                <w:rFonts w:ascii="Times New Roman" w:hAnsi="Times New Roman"/>
              </w:rPr>
              <w:t>é</w:t>
            </w:r>
            <w:r w:rsidRPr="003F7088">
              <w:rPr>
                <w:rFonts w:ascii="Times New Roman" w:hAnsi="Times New Roman"/>
              </w:rPr>
              <w:t>p h</w:t>
            </w:r>
            <w:r w:rsidR="003F7088" w:rsidRPr="003F7088">
              <w:rPr>
                <w:rFonts w:ascii="Times New Roman" w:hAnsi="Times New Roman"/>
              </w:rPr>
              <w:t>ọ</w:t>
            </w:r>
            <w:r w:rsidRPr="003F7088">
              <w:rPr>
                <w:rFonts w:ascii="Times New Roman" w:hAnsi="Times New Roman"/>
              </w:rPr>
              <w:t>c</w:t>
            </w:r>
            <w:r w:rsidRPr="003F7088">
              <w:rPr>
                <w:rFonts w:ascii="Times New Roman" w:hAnsi="Times New Roman"/>
                <w:bCs/>
              </w:rPr>
              <w:t xml:space="preserve"> b</w:t>
            </w:r>
            <w:r w:rsidR="003F7088" w:rsidRPr="003F7088">
              <w:rPr>
                <w:rFonts w:ascii="Times New Roman" w:hAnsi="Times New Roman"/>
                <w:bCs/>
              </w:rPr>
              <w:t>à</w:t>
            </w:r>
            <w:r w:rsidRPr="003F7088">
              <w:rPr>
                <w:rFonts w:ascii="Times New Roman" w:hAnsi="Times New Roman"/>
                <w:bCs/>
              </w:rPr>
              <w:t>n v</w:t>
            </w:r>
            <w:r w:rsidR="003F7088" w:rsidRPr="003F7088">
              <w:rPr>
                <w:rFonts w:ascii="Times New Roman" w:hAnsi="Times New Roman"/>
                <w:bCs/>
              </w:rPr>
              <w:t>ề</w:t>
            </w:r>
            <w:r w:rsidRPr="003F7088">
              <w:rPr>
                <w:rFonts w:ascii="Times New Roman" w:hAnsi="Times New Roman"/>
                <w:bCs/>
              </w:rPr>
              <w:t xml:space="preserve"> m</w:t>
            </w:r>
            <w:r w:rsidR="003F7088" w:rsidRPr="003F7088">
              <w:rPr>
                <w:rFonts w:ascii="Times New Roman" w:hAnsi="Times New Roman"/>
                <w:bCs/>
              </w:rPr>
              <w:t>ụ</w:t>
            </w:r>
            <w:r w:rsidRPr="003F7088">
              <w:rPr>
                <w:rFonts w:ascii="Times New Roman" w:hAnsi="Times New Roman"/>
                <w:bCs/>
              </w:rPr>
              <w:t xml:space="preserve">c </w:t>
            </w:r>
            <w:r w:rsidR="003F7088" w:rsidRPr="003F7088">
              <w:rPr>
                <w:rFonts w:ascii="Times New Roman" w:hAnsi="Times New Roman"/>
                <w:bCs/>
              </w:rPr>
              <w:t>đí</w:t>
            </w:r>
            <w:r w:rsidRPr="003F7088">
              <w:rPr>
                <w:rFonts w:ascii="Times New Roman" w:hAnsi="Times New Roman"/>
                <w:bCs/>
              </w:rPr>
              <w:t>ch c</w:t>
            </w:r>
            <w:r w:rsidR="003F7088" w:rsidRPr="003F7088">
              <w:rPr>
                <w:rFonts w:ascii="Times New Roman" w:hAnsi="Times New Roman"/>
                <w:bCs/>
              </w:rPr>
              <w:t>ủ</w:t>
            </w:r>
            <w:r w:rsidRPr="003F7088">
              <w:rPr>
                <w:rFonts w:ascii="Times New Roman" w:hAnsi="Times New Roman"/>
                <w:bCs/>
              </w:rPr>
              <w:t>a vi</w:t>
            </w:r>
            <w:r w:rsidR="003F7088" w:rsidRPr="003F7088">
              <w:rPr>
                <w:rFonts w:ascii="Times New Roman" w:hAnsi="Times New Roman"/>
                <w:bCs/>
              </w:rPr>
              <w:t>ệ</w:t>
            </w:r>
            <w:r w:rsidRPr="003F7088">
              <w:rPr>
                <w:rFonts w:ascii="Times New Roman" w:hAnsi="Times New Roman"/>
                <w:bCs/>
              </w:rPr>
              <w:t>c h</w:t>
            </w:r>
            <w:r w:rsidR="003F7088" w:rsidRPr="003F7088">
              <w:rPr>
                <w:rFonts w:ascii="Times New Roman" w:hAnsi="Times New Roman"/>
                <w:bCs/>
              </w:rPr>
              <w:t>ọ</w:t>
            </w:r>
            <w:r w:rsidRPr="003F7088">
              <w:rPr>
                <w:rFonts w:ascii="Times New Roman" w:hAnsi="Times New Roman"/>
                <w:bCs/>
              </w:rPr>
              <w:t>c</w:t>
            </w:r>
            <w:r w:rsidRPr="003F7088">
              <w:rPr>
                <w:rFonts w:ascii="Times New Roman" w:hAnsi="Times New Roman"/>
              </w:rPr>
              <w:t xml:space="preserve"> </w:t>
            </w:r>
            <w:r w:rsidR="003F7088" w:rsidRPr="003F7088">
              <w:rPr>
                <w:rFonts w:ascii="Times New Roman" w:hAnsi="Times New Roman"/>
              </w:rPr>
              <w:t>để</w:t>
            </w:r>
            <w:r w:rsidRPr="003F7088">
              <w:rPr>
                <w:rFonts w:ascii="Times New Roman" w:hAnsi="Times New Roman"/>
              </w:rPr>
              <w:t xml:space="preserve"> th</w:t>
            </w:r>
            <w:r w:rsidR="003F7088" w:rsidRPr="003F7088">
              <w:rPr>
                <w:rFonts w:ascii="Times New Roman" w:hAnsi="Times New Roman"/>
              </w:rPr>
              <w:t>à</w:t>
            </w:r>
            <w:r w:rsidRPr="003F7088">
              <w:rPr>
                <w:rFonts w:ascii="Times New Roman" w:hAnsi="Times New Roman"/>
              </w:rPr>
              <w:t>nh ng</w:t>
            </w:r>
            <w:r w:rsidRPr="003F7088">
              <w:rPr>
                <w:rFonts w:ascii="Times New Roman" w:hAnsi="Times New Roman"/>
              </w:rPr>
              <w:softHyphen/>
            </w:r>
            <w:r w:rsidR="003F7088" w:rsidRPr="003F7088">
              <w:rPr>
                <w:rFonts w:ascii="Times New Roman" w:hAnsi="Times New Roman"/>
              </w:rPr>
              <w:t>ườ</w:t>
            </w:r>
            <w:r w:rsidRPr="003F7088">
              <w:rPr>
                <w:rFonts w:ascii="Times New Roman" w:hAnsi="Times New Roman"/>
              </w:rPr>
              <w:t>i t</w:t>
            </w:r>
            <w:r w:rsidR="003F7088" w:rsidRPr="003F7088">
              <w:rPr>
                <w:rFonts w:ascii="Times New Roman" w:hAnsi="Times New Roman"/>
              </w:rPr>
              <w:t>ố</w:t>
            </w:r>
            <w:r w:rsidRPr="003F7088">
              <w:rPr>
                <w:rFonts w:ascii="Times New Roman" w:hAnsi="Times New Roman"/>
              </w:rPr>
              <w:t xml:space="preserve">t </w:t>
            </w:r>
            <w:r w:rsidR="003F7088" w:rsidRPr="003F7088">
              <w:rPr>
                <w:rFonts w:ascii="Times New Roman" w:hAnsi="Times New Roman"/>
              </w:rPr>
              <w:t>đẹ</w:t>
            </w:r>
            <w:r w:rsidRPr="003F7088">
              <w:rPr>
                <w:rFonts w:ascii="Times New Roman" w:hAnsi="Times New Roman"/>
              </w:rPr>
              <w:t xml:space="preserve">p cho </w:t>
            </w:r>
            <w:r w:rsidR="003F7088" w:rsidRPr="003F7088">
              <w:rPr>
                <w:rFonts w:ascii="Times New Roman" w:hAnsi="Times New Roman"/>
              </w:rPr>
              <w:t>đấ</w:t>
            </w:r>
            <w:r w:rsidRPr="003F7088">
              <w:rPr>
                <w:rFonts w:ascii="Times New Roman" w:hAnsi="Times New Roman"/>
              </w:rPr>
              <w:t>t n</w:t>
            </w:r>
            <w:r w:rsidRPr="003F7088">
              <w:rPr>
                <w:rFonts w:ascii="Times New Roman" w:hAnsi="Times New Roman"/>
              </w:rPr>
              <w:softHyphen/>
            </w:r>
            <w:r w:rsidR="003F7088" w:rsidRPr="003F7088">
              <w:rPr>
                <w:rFonts w:ascii="Times New Roman" w:hAnsi="Times New Roman"/>
              </w:rPr>
              <w:t>ướ</w:t>
            </w:r>
            <w:r w:rsidRPr="003F7088">
              <w:rPr>
                <w:rFonts w:ascii="Times New Roman" w:hAnsi="Times New Roman"/>
              </w:rPr>
              <w:t>c v</w:t>
            </w:r>
            <w:r w:rsidR="003F7088" w:rsidRPr="003F7088">
              <w:rPr>
                <w:rFonts w:ascii="Times New Roman" w:hAnsi="Times New Roman"/>
              </w:rPr>
              <w:t>ữ</w:t>
            </w:r>
            <w:r w:rsidRPr="003F7088">
              <w:rPr>
                <w:rFonts w:ascii="Times New Roman" w:hAnsi="Times New Roman"/>
              </w:rPr>
              <w:t>ng b</w:t>
            </w:r>
            <w:r w:rsidR="003F7088" w:rsidRPr="003F7088">
              <w:rPr>
                <w:rFonts w:ascii="Times New Roman" w:hAnsi="Times New Roman"/>
              </w:rPr>
              <w:t>ề</w:t>
            </w:r>
            <w:r w:rsidRPr="003F7088">
              <w:rPr>
                <w:rFonts w:ascii="Times New Roman" w:hAnsi="Times New Roman"/>
              </w:rPr>
              <w:t xml:space="preserve">n. </w:t>
            </w:r>
            <w:r w:rsidRPr="003F7088">
              <w:rPr>
                <w:rFonts w:ascii="Times New Roman" w:hAnsi="Times New Roman"/>
                <w:bCs/>
              </w:rPr>
              <w:t>Vi</w:t>
            </w:r>
            <w:r w:rsidR="003F7088" w:rsidRPr="003F7088">
              <w:rPr>
                <w:rFonts w:ascii="Times New Roman" w:hAnsi="Times New Roman"/>
                <w:bCs/>
              </w:rPr>
              <w:t>ệ</w:t>
            </w:r>
            <w:r w:rsidRPr="003F7088">
              <w:rPr>
                <w:rFonts w:ascii="Times New Roman" w:hAnsi="Times New Roman"/>
                <w:bCs/>
              </w:rPr>
              <w:t>c h</w:t>
            </w:r>
            <w:r w:rsidR="003F7088" w:rsidRPr="003F7088">
              <w:rPr>
                <w:rFonts w:ascii="Times New Roman" w:hAnsi="Times New Roman"/>
                <w:bCs/>
              </w:rPr>
              <w:t>ọ</w:t>
            </w:r>
            <w:r w:rsidRPr="003F7088">
              <w:rPr>
                <w:rFonts w:ascii="Times New Roman" w:hAnsi="Times New Roman"/>
                <w:bCs/>
              </w:rPr>
              <w:t>c ph</w:t>
            </w:r>
            <w:r w:rsidR="003F7088" w:rsidRPr="003F7088">
              <w:rPr>
                <w:rFonts w:ascii="Times New Roman" w:hAnsi="Times New Roman"/>
                <w:bCs/>
              </w:rPr>
              <w:t>ả</w:t>
            </w:r>
            <w:r w:rsidRPr="003F7088">
              <w:rPr>
                <w:rFonts w:ascii="Times New Roman" w:hAnsi="Times New Roman"/>
                <w:bCs/>
              </w:rPr>
              <w:t xml:space="preserve">i </w:t>
            </w:r>
            <w:r w:rsidR="003F7088" w:rsidRPr="003F7088">
              <w:rPr>
                <w:rFonts w:ascii="Times New Roman" w:hAnsi="Times New Roman"/>
                <w:bCs/>
              </w:rPr>
              <w:t>đượ</w:t>
            </w:r>
            <w:r w:rsidRPr="003F7088">
              <w:rPr>
                <w:rFonts w:ascii="Times New Roman" w:hAnsi="Times New Roman"/>
                <w:bCs/>
              </w:rPr>
              <w:t>c ph</w:t>
            </w:r>
            <w:r w:rsidR="003F7088" w:rsidRPr="003F7088">
              <w:rPr>
                <w:rFonts w:ascii="Times New Roman" w:hAnsi="Times New Roman"/>
                <w:bCs/>
              </w:rPr>
              <w:t>ổ</w:t>
            </w:r>
            <w:r w:rsidRPr="003F7088">
              <w:rPr>
                <w:rFonts w:ascii="Times New Roman" w:hAnsi="Times New Roman"/>
                <w:bCs/>
              </w:rPr>
              <w:t xml:space="preserve"> bi</w:t>
            </w:r>
            <w:r w:rsidR="003F7088" w:rsidRPr="003F7088">
              <w:rPr>
                <w:rFonts w:ascii="Times New Roman" w:hAnsi="Times New Roman"/>
                <w:bCs/>
              </w:rPr>
              <w:t>ế</w:t>
            </w:r>
            <w:r w:rsidRPr="003F7088">
              <w:rPr>
                <w:rFonts w:ascii="Times New Roman" w:hAnsi="Times New Roman"/>
                <w:bCs/>
              </w:rPr>
              <w:t>n r</w:t>
            </w:r>
            <w:r w:rsidR="003F7088" w:rsidRPr="003F7088">
              <w:rPr>
                <w:rFonts w:ascii="Times New Roman" w:hAnsi="Times New Roman"/>
                <w:bCs/>
              </w:rPr>
              <w:t>ộ</w:t>
            </w:r>
            <w:r w:rsidRPr="003F7088">
              <w:rPr>
                <w:rFonts w:ascii="Times New Roman" w:hAnsi="Times New Roman"/>
                <w:bCs/>
              </w:rPr>
              <w:t>ng kh</w:t>
            </w:r>
            <w:r w:rsidR="003F7088" w:rsidRPr="003F7088">
              <w:rPr>
                <w:rFonts w:ascii="Times New Roman" w:hAnsi="Times New Roman"/>
                <w:bCs/>
              </w:rPr>
              <w:t>ắ</w:t>
            </w:r>
            <w:r w:rsidRPr="003F7088">
              <w:rPr>
                <w:rFonts w:ascii="Times New Roman" w:hAnsi="Times New Roman"/>
                <w:bCs/>
              </w:rPr>
              <w:t>p, c</w:t>
            </w:r>
            <w:r w:rsidR="003F7088" w:rsidRPr="003F7088">
              <w:rPr>
                <w:rFonts w:ascii="Times New Roman" w:hAnsi="Times New Roman"/>
                <w:bCs/>
              </w:rPr>
              <w:t>ó</w:t>
            </w:r>
            <w:r w:rsidRPr="003F7088">
              <w:rPr>
                <w:rFonts w:ascii="Times New Roman" w:hAnsi="Times New Roman"/>
                <w:bCs/>
              </w:rPr>
              <w:t xml:space="preserve"> pp: h</w:t>
            </w:r>
            <w:r w:rsidR="003F7088" w:rsidRPr="003F7088">
              <w:rPr>
                <w:rFonts w:ascii="Times New Roman" w:hAnsi="Times New Roman"/>
                <w:bCs/>
              </w:rPr>
              <w:t>ọ</w:t>
            </w:r>
            <w:r w:rsidRPr="003F7088">
              <w:rPr>
                <w:rFonts w:ascii="Times New Roman" w:hAnsi="Times New Roman"/>
                <w:bCs/>
              </w:rPr>
              <w:t>c l</w:t>
            </w:r>
            <w:r w:rsidR="003F7088" w:rsidRPr="003F7088">
              <w:rPr>
                <w:rFonts w:ascii="Times New Roman" w:hAnsi="Times New Roman"/>
                <w:bCs/>
              </w:rPr>
              <w:t>ấ</w:t>
            </w:r>
            <w:r w:rsidRPr="003F7088">
              <w:rPr>
                <w:rFonts w:ascii="Times New Roman" w:hAnsi="Times New Roman"/>
                <w:bCs/>
              </w:rPr>
              <w:t>y g</w:t>
            </w:r>
            <w:r w:rsidR="003F7088" w:rsidRPr="003F7088">
              <w:rPr>
                <w:rFonts w:ascii="Times New Roman" w:hAnsi="Times New Roman"/>
                <w:bCs/>
              </w:rPr>
              <w:t>ố</w:t>
            </w:r>
            <w:r w:rsidRPr="003F7088">
              <w:rPr>
                <w:rFonts w:ascii="Times New Roman" w:hAnsi="Times New Roman"/>
                <w:bCs/>
              </w:rPr>
              <w:t>c r</w:t>
            </w:r>
            <w:r w:rsidR="003F7088" w:rsidRPr="003F7088">
              <w:rPr>
                <w:rFonts w:ascii="Times New Roman" w:hAnsi="Times New Roman"/>
                <w:bCs/>
              </w:rPr>
              <w:t>ồ</w:t>
            </w:r>
            <w:r w:rsidRPr="003F7088">
              <w:rPr>
                <w:rFonts w:ascii="Times New Roman" w:hAnsi="Times New Roman"/>
                <w:bCs/>
              </w:rPr>
              <w:t>i r</w:t>
            </w:r>
            <w:r w:rsidR="003F7088" w:rsidRPr="003F7088">
              <w:rPr>
                <w:rFonts w:ascii="Times New Roman" w:hAnsi="Times New Roman"/>
                <w:bCs/>
              </w:rPr>
              <w:t>ồ</w:t>
            </w:r>
            <w:r w:rsidRPr="003F7088">
              <w:rPr>
                <w:rFonts w:ascii="Times New Roman" w:hAnsi="Times New Roman"/>
                <w:bCs/>
              </w:rPr>
              <w:t>i tu</w:t>
            </w:r>
            <w:r w:rsidR="003F7088" w:rsidRPr="003F7088">
              <w:rPr>
                <w:rFonts w:ascii="Times New Roman" w:hAnsi="Times New Roman"/>
                <w:bCs/>
              </w:rPr>
              <w:t>ầ</w:t>
            </w:r>
            <w:r w:rsidRPr="003F7088">
              <w:rPr>
                <w:rFonts w:ascii="Times New Roman" w:hAnsi="Times New Roman"/>
                <w:bCs/>
              </w:rPr>
              <w:t>n t</w:t>
            </w:r>
            <w:r w:rsidR="003F7088" w:rsidRPr="003F7088">
              <w:rPr>
                <w:rFonts w:ascii="Times New Roman" w:hAnsi="Times New Roman"/>
                <w:bCs/>
              </w:rPr>
              <w:t>ự</w:t>
            </w:r>
            <w:r w:rsidRPr="003F7088">
              <w:rPr>
                <w:rFonts w:ascii="Times New Roman" w:hAnsi="Times New Roman"/>
                <w:bCs/>
              </w:rPr>
              <w:t xml:space="preserve"> ti</w:t>
            </w:r>
            <w:r w:rsidR="003F7088" w:rsidRPr="003F7088">
              <w:rPr>
                <w:rFonts w:ascii="Times New Roman" w:hAnsi="Times New Roman"/>
                <w:bCs/>
              </w:rPr>
              <w:t>ế</w:t>
            </w:r>
            <w:r w:rsidRPr="003F7088">
              <w:rPr>
                <w:rFonts w:ascii="Times New Roman" w:hAnsi="Times New Roman"/>
                <w:bCs/>
              </w:rPr>
              <w:t>n l</w:t>
            </w:r>
            <w:r w:rsidR="003F7088" w:rsidRPr="003F7088">
              <w:rPr>
                <w:rFonts w:ascii="Times New Roman" w:hAnsi="Times New Roman"/>
                <w:bCs/>
              </w:rPr>
              <w:t>ê</w:t>
            </w:r>
            <w:r w:rsidRPr="003F7088">
              <w:rPr>
                <w:rFonts w:ascii="Times New Roman" w:hAnsi="Times New Roman"/>
                <w:bCs/>
              </w:rPr>
              <w:t>n, h</w:t>
            </w:r>
            <w:r w:rsidR="003F7088" w:rsidRPr="003F7088">
              <w:rPr>
                <w:rFonts w:ascii="Times New Roman" w:hAnsi="Times New Roman"/>
                <w:bCs/>
              </w:rPr>
              <w:t>ọ</w:t>
            </w:r>
            <w:r w:rsidRPr="003F7088">
              <w:rPr>
                <w:rFonts w:ascii="Times New Roman" w:hAnsi="Times New Roman"/>
                <w:bCs/>
              </w:rPr>
              <w:t>c r</w:t>
            </w:r>
            <w:r w:rsidR="003F7088" w:rsidRPr="003F7088">
              <w:rPr>
                <w:rFonts w:ascii="Times New Roman" w:hAnsi="Times New Roman"/>
                <w:bCs/>
              </w:rPr>
              <w:t>ộ</w:t>
            </w:r>
            <w:r w:rsidRPr="003F7088">
              <w:rPr>
                <w:rFonts w:ascii="Times New Roman" w:hAnsi="Times New Roman"/>
                <w:bCs/>
              </w:rPr>
              <w:t>ng r</w:t>
            </w:r>
            <w:r w:rsidR="003F7088" w:rsidRPr="003F7088">
              <w:rPr>
                <w:rFonts w:ascii="Times New Roman" w:hAnsi="Times New Roman"/>
                <w:bCs/>
              </w:rPr>
              <w:t>ồ</w:t>
            </w:r>
            <w:r w:rsidRPr="003F7088">
              <w:rPr>
                <w:rFonts w:ascii="Times New Roman" w:hAnsi="Times New Roman"/>
                <w:bCs/>
              </w:rPr>
              <w:t>i t</w:t>
            </w:r>
            <w:r w:rsidR="003F7088" w:rsidRPr="003F7088">
              <w:rPr>
                <w:rFonts w:ascii="Times New Roman" w:hAnsi="Times New Roman"/>
                <w:bCs/>
              </w:rPr>
              <w:t>ó</w:t>
            </w:r>
            <w:r w:rsidRPr="003F7088">
              <w:rPr>
                <w:rFonts w:ascii="Times New Roman" w:hAnsi="Times New Roman"/>
                <w:bCs/>
              </w:rPr>
              <w:t>m l</w:t>
            </w:r>
            <w:r w:rsidR="003F7088" w:rsidRPr="003F7088">
              <w:rPr>
                <w:rFonts w:ascii="Times New Roman" w:hAnsi="Times New Roman"/>
                <w:bCs/>
              </w:rPr>
              <w:t>ượ</w:t>
            </w:r>
            <w:r w:rsidRPr="003F7088">
              <w:rPr>
                <w:rFonts w:ascii="Times New Roman" w:hAnsi="Times New Roman"/>
                <w:bCs/>
              </w:rPr>
              <w:t>c cho g</w:t>
            </w:r>
            <w:r w:rsidR="003F7088" w:rsidRPr="003F7088">
              <w:rPr>
                <w:rFonts w:ascii="Times New Roman" w:hAnsi="Times New Roman"/>
                <w:bCs/>
              </w:rPr>
              <w:t>ọ</w:t>
            </w:r>
            <w:r w:rsidRPr="003F7088">
              <w:rPr>
                <w:rFonts w:ascii="Times New Roman" w:hAnsi="Times New Roman"/>
                <w:bCs/>
              </w:rPr>
              <w:t xml:space="preserve">n, theo </w:t>
            </w:r>
            <w:r w:rsidR="003F7088" w:rsidRPr="003F7088">
              <w:rPr>
                <w:rFonts w:ascii="Times New Roman" w:hAnsi="Times New Roman"/>
                <w:bCs/>
              </w:rPr>
              <w:t>đ</w:t>
            </w:r>
            <w:r w:rsidRPr="003F7088">
              <w:rPr>
                <w:rFonts w:ascii="Times New Roman" w:hAnsi="Times New Roman"/>
                <w:bCs/>
              </w:rPr>
              <w:t>i</w:t>
            </w:r>
            <w:r w:rsidR="003F7088" w:rsidRPr="003F7088">
              <w:rPr>
                <w:rFonts w:ascii="Times New Roman" w:hAnsi="Times New Roman"/>
                <w:bCs/>
              </w:rPr>
              <w:t>ề</w:t>
            </w:r>
            <w:r w:rsidRPr="003F7088">
              <w:rPr>
                <w:rFonts w:ascii="Times New Roman" w:hAnsi="Times New Roman"/>
                <w:bCs/>
              </w:rPr>
              <w:t>u h</w:t>
            </w:r>
            <w:r w:rsidR="003F7088" w:rsidRPr="003F7088">
              <w:rPr>
                <w:rFonts w:ascii="Times New Roman" w:hAnsi="Times New Roman"/>
                <w:bCs/>
              </w:rPr>
              <w:t>ọ</w:t>
            </w:r>
            <w:r w:rsidRPr="003F7088">
              <w:rPr>
                <w:rFonts w:ascii="Times New Roman" w:hAnsi="Times New Roman"/>
                <w:bCs/>
              </w:rPr>
              <w:t>c m</w:t>
            </w:r>
            <w:r w:rsidR="003F7088" w:rsidRPr="003F7088">
              <w:rPr>
                <w:rFonts w:ascii="Times New Roman" w:hAnsi="Times New Roman"/>
                <w:bCs/>
              </w:rPr>
              <w:t>à</w:t>
            </w:r>
            <w:r w:rsidRPr="003F7088">
              <w:rPr>
                <w:rFonts w:ascii="Times New Roman" w:hAnsi="Times New Roman"/>
                <w:bCs/>
              </w:rPr>
              <w:t xml:space="preserve"> l</w:t>
            </w:r>
            <w:r w:rsidR="003F7088" w:rsidRPr="003F7088">
              <w:rPr>
                <w:rFonts w:ascii="Times New Roman" w:hAnsi="Times New Roman"/>
                <w:bCs/>
              </w:rPr>
              <w:t>à</w:t>
            </w:r>
            <w:r w:rsidRPr="003F7088">
              <w:rPr>
                <w:rFonts w:ascii="Times New Roman" w:hAnsi="Times New Roman"/>
                <w:bCs/>
              </w:rPr>
              <w:t>m. H</w:t>
            </w:r>
            <w:r w:rsidR="003F7088" w:rsidRPr="003F7088">
              <w:rPr>
                <w:rFonts w:ascii="Times New Roman" w:hAnsi="Times New Roman"/>
                <w:bCs/>
              </w:rPr>
              <w:t>ọ</w:t>
            </w:r>
            <w:r w:rsidRPr="003F7088">
              <w:rPr>
                <w:rFonts w:ascii="Times New Roman" w:hAnsi="Times New Roman"/>
                <w:bCs/>
              </w:rPr>
              <w:t xml:space="preserve">c </w:t>
            </w:r>
            <w:r w:rsidR="003F7088" w:rsidRPr="003F7088">
              <w:rPr>
                <w:rFonts w:ascii="Times New Roman" w:hAnsi="Times New Roman"/>
                <w:bCs/>
              </w:rPr>
              <w:t>đ</w:t>
            </w:r>
            <w:r w:rsidRPr="003F7088">
              <w:rPr>
                <w:rFonts w:ascii="Times New Roman" w:hAnsi="Times New Roman"/>
                <w:bCs/>
              </w:rPr>
              <w:t xml:space="preserve">i </w:t>
            </w:r>
            <w:r w:rsidR="003F7088" w:rsidRPr="003F7088">
              <w:rPr>
                <w:rFonts w:ascii="Times New Roman" w:hAnsi="Times New Roman"/>
                <w:bCs/>
              </w:rPr>
              <w:t>đô</w:t>
            </w:r>
            <w:r w:rsidRPr="003F7088">
              <w:rPr>
                <w:rFonts w:ascii="Times New Roman" w:hAnsi="Times New Roman"/>
                <w:bCs/>
              </w:rPr>
              <w:t>i v</w:t>
            </w:r>
            <w:r w:rsidR="003F7088" w:rsidRPr="003F7088">
              <w:rPr>
                <w:rFonts w:ascii="Times New Roman" w:hAnsi="Times New Roman"/>
                <w:bCs/>
              </w:rPr>
              <w:t>ớ</w:t>
            </w:r>
            <w:r w:rsidRPr="003F7088">
              <w:rPr>
                <w:rFonts w:ascii="Times New Roman" w:hAnsi="Times New Roman"/>
                <w:bCs/>
              </w:rPr>
              <w:t xml:space="preserve">i </w:t>
            </w:r>
            <w:r w:rsidRPr="003F7088">
              <w:rPr>
                <w:rFonts w:ascii="Times New Roman" w:hAnsi="Times New Roman"/>
                <w:bCs/>
              </w:rPr>
              <w:lastRenderedPageBreak/>
              <w:t>h</w:t>
            </w:r>
            <w:r w:rsidR="003F7088" w:rsidRPr="003F7088">
              <w:rPr>
                <w:rFonts w:ascii="Times New Roman" w:hAnsi="Times New Roman"/>
                <w:bCs/>
              </w:rPr>
              <w:t>à</w:t>
            </w:r>
            <w:r w:rsidRPr="003F7088">
              <w:rPr>
                <w:rFonts w:ascii="Times New Roman" w:hAnsi="Times New Roman"/>
                <w:bCs/>
              </w:rPr>
              <w:t>nh l</w:t>
            </w:r>
            <w:r w:rsidR="003F7088" w:rsidRPr="003F7088">
              <w:rPr>
                <w:rFonts w:ascii="Times New Roman" w:hAnsi="Times New Roman"/>
                <w:bCs/>
              </w:rPr>
              <w:t>à</w:t>
            </w:r>
            <w:r w:rsidRPr="003F7088">
              <w:rPr>
                <w:rFonts w:ascii="Times New Roman" w:hAnsi="Times New Roman"/>
                <w:bCs/>
              </w:rPr>
              <w:t xml:space="preserve"> quan </w:t>
            </w:r>
            <w:r w:rsidR="003F7088" w:rsidRPr="003F7088">
              <w:rPr>
                <w:rFonts w:ascii="Times New Roman" w:hAnsi="Times New Roman"/>
                <w:bCs/>
              </w:rPr>
              <w:t>đ</w:t>
            </w:r>
            <w:r w:rsidRPr="003F7088">
              <w:rPr>
                <w:rFonts w:ascii="Times New Roman" w:hAnsi="Times New Roman"/>
                <w:bCs/>
              </w:rPr>
              <w:t>i</w:t>
            </w:r>
            <w:r w:rsidR="003F7088" w:rsidRPr="003F7088">
              <w:rPr>
                <w:rFonts w:ascii="Times New Roman" w:hAnsi="Times New Roman"/>
                <w:bCs/>
              </w:rPr>
              <w:t>ể</w:t>
            </w:r>
            <w:r w:rsidRPr="003F7088">
              <w:rPr>
                <w:rFonts w:ascii="Times New Roman" w:hAnsi="Times New Roman"/>
                <w:bCs/>
              </w:rPr>
              <w:t>m t</w:t>
            </w:r>
            <w:r w:rsidR="003F7088" w:rsidRPr="003F7088">
              <w:rPr>
                <w:rFonts w:ascii="Times New Roman" w:hAnsi="Times New Roman"/>
                <w:bCs/>
              </w:rPr>
              <w:t>ă</w:t>
            </w:r>
            <w:r w:rsidRPr="003F7088">
              <w:rPr>
                <w:rFonts w:ascii="Times New Roman" w:hAnsi="Times New Roman"/>
                <w:bCs/>
              </w:rPr>
              <w:t>ng c</w:t>
            </w:r>
            <w:r w:rsidR="003F7088" w:rsidRPr="003F7088">
              <w:rPr>
                <w:rFonts w:ascii="Times New Roman" w:hAnsi="Times New Roman"/>
                <w:bCs/>
              </w:rPr>
              <w:t>ườ</w:t>
            </w:r>
            <w:r w:rsidRPr="003F7088">
              <w:rPr>
                <w:rFonts w:ascii="Times New Roman" w:hAnsi="Times New Roman"/>
                <w:bCs/>
              </w:rPr>
              <w:t xml:space="preserve">ng </w:t>
            </w:r>
            <w:r w:rsidR="003F7088" w:rsidRPr="003F7088">
              <w:rPr>
                <w:rFonts w:ascii="Times New Roman" w:hAnsi="Times New Roman"/>
                <w:bCs/>
              </w:rPr>
              <w:t>ý</w:t>
            </w:r>
            <w:r w:rsidRPr="003F7088">
              <w:rPr>
                <w:rFonts w:ascii="Times New Roman" w:hAnsi="Times New Roman"/>
                <w:bCs/>
              </w:rPr>
              <w:t xml:space="preserve"> ngh</w:t>
            </w:r>
            <w:r w:rsidR="003F7088" w:rsidRPr="003F7088">
              <w:rPr>
                <w:rFonts w:ascii="Times New Roman" w:hAnsi="Times New Roman"/>
                <w:bCs/>
              </w:rPr>
              <w:t>ĩ</w:t>
            </w:r>
            <w:r w:rsidRPr="003F7088">
              <w:rPr>
                <w:rFonts w:ascii="Times New Roman" w:hAnsi="Times New Roman"/>
                <w:bCs/>
              </w:rPr>
              <w:t xml:space="preserve">a </w:t>
            </w:r>
            <w:r w:rsidR="003F7088" w:rsidRPr="003F7088">
              <w:rPr>
                <w:rFonts w:ascii="Times New Roman" w:hAnsi="Times New Roman"/>
                <w:bCs/>
              </w:rPr>
              <w:t>ứ</w:t>
            </w:r>
            <w:r w:rsidRPr="003F7088">
              <w:rPr>
                <w:rFonts w:ascii="Times New Roman" w:hAnsi="Times New Roman"/>
                <w:bCs/>
              </w:rPr>
              <w:t>ng d</w:t>
            </w:r>
            <w:r w:rsidR="003F7088" w:rsidRPr="003F7088">
              <w:rPr>
                <w:rFonts w:ascii="Times New Roman" w:hAnsi="Times New Roman"/>
                <w:bCs/>
              </w:rPr>
              <w:t>ụ</w:t>
            </w:r>
            <w:r w:rsidRPr="003F7088">
              <w:rPr>
                <w:rFonts w:ascii="Times New Roman" w:hAnsi="Times New Roman"/>
                <w:bCs/>
              </w:rPr>
              <w:t>ng v</w:t>
            </w:r>
            <w:r w:rsidR="003F7088" w:rsidRPr="003F7088">
              <w:rPr>
                <w:rFonts w:ascii="Times New Roman" w:hAnsi="Times New Roman"/>
                <w:bCs/>
              </w:rPr>
              <w:t>à</w:t>
            </w:r>
            <w:r w:rsidRPr="003F7088">
              <w:rPr>
                <w:rFonts w:ascii="Times New Roman" w:hAnsi="Times New Roman"/>
                <w:bCs/>
              </w:rPr>
              <w:t xml:space="preserve"> th</w:t>
            </w:r>
            <w:r w:rsidR="003F7088" w:rsidRPr="003F7088">
              <w:rPr>
                <w:rFonts w:ascii="Times New Roman" w:hAnsi="Times New Roman"/>
                <w:bCs/>
              </w:rPr>
              <w:t>ự</w:t>
            </w:r>
            <w:r w:rsidRPr="003F7088">
              <w:rPr>
                <w:rFonts w:ascii="Times New Roman" w:hAnsi="Times New Roman"/>
                <w:bCs/>
              </w:rPr>
              <w:t>c h</w:t>
            </w:r>
            <w:r w:rsidR="003F7088" w:rsidRPr="003F7088">
              <w:rPr>
                <w:rFonts w:ascii="Times New Roman" w:hAnsi="Times New Roman"/>
                <w:bCs/>
              </w:rPr>
              <w:t>à</w:t>
            </w:r>
            <w:r w:rsidRPr="003F7088">
              <w:rPr>
                <w:rFonts w:ascii="Times New Roman" w:hAnsi="Times New Roman"/>
                <w:bCs/>
              </w:rPr>
              <w:t>nh c</w:t>
            </w:r>
            <w:r w:rsidR="003F7088" w:rsidRPr="003F7088">
              <w:rPr>
                <w:rFonts w:ascii="Times New Roman" w:hAnsi="Times New Roman"/>
                <w:bCs/>
              </w:rPr>
              <w:t>ủ</w:t>
            </w:r>
            <w:r w:rsidRPr="003F7088">
              <w:rPr>
                <w:rFonts w:ascii="Times New Roman" w:hAnsi="Times New Roman"/>
                <w:bCs/>
              </w:rPr>
              <w:t>a m</w:t>
            </w:r>
            <w:r w:rsidR="003F7088" w:rsidRPr="003F7088">
              <w:rPr>
                <w:rFonts w:ascii="Times New Roman" w:hAnsi="Times New Roman"/>
                <w:bCs/>
              </w:rPr>
              <w:t>ô</w:t>
            </w:r>
            <w:r w:rsidRPr="003F7088">
              <w:rPr>
                <w:rFonts w:ascii="Times New Roman" w:hAnsi="Times New Roman"/>
                <w:bCs/>
              </w:rPr>
              <w:t>n h</w:t>
            </w:r>
            <w:r w:rsidR="003F7088" w:rsidRPr="003F7088">
              <w:rPr>
                <w:rFonts w:ascii="Times New Roman" w:hAnsi="Times New Roman"/>
                <w:bCs/>
              </w:rPr>
              <w:t>ọ</w:t>
            </w:r>
            <w:r w:rsidRPr="003F7088">
              <w:rPr>
                <w:rFonts w:ascii="Times New Roman" w:hAnsi="Times New Roman"/>
                <w:bCs/>
              </w:rPr>
              <w:t>c tr</w:t>
            </w:r>
            <w:r w:rsidR="003F7088" w:rsidRPr="003F7088">
              <w:rPr>
                <w:rFonts w:ascii="Times New Roman" w:hAnsi="Times New Roman"/>
                <w:bCs/>
              </w:rPr>
              <w:t>á</w:t>
            </w:r>
            <w:r w:rsidRPr="003F7088">
              <w:rPr>
                <w:rFonts w:ascii="Times New Roman" w:hAnsi="Times New Roman"/>
                <w:bCs/>
              </w:rPr>
              <w:t>nh l</w:t>
            </w:r>
            <w:r w:rsidR="003F7088" w:rsidRPr="003F7088">
              <w:rPr>
                <w:rFonts w:ascii="Times New Roman" w:hAnsi="Times New Roman"/>
                <w:bCs/>
              </w:rPr>
              <w:t>ố</w:t>
            </w:r>
            <w:r w:rsidRPr="003F7088">
              <w:rPr>
                <w:rFonts w:ascii="Times New Roman" w:hAnsi="Times New Roman"/>
                <w:bCs/>
              </w:rPr>
              <w:t>i h</w:t>
            </w:r>
            <w:r w:rsidR="003F7088" w:rsidRPr="003F7088">
              <w:rPr>
                <w:rFonts w:ascii="Times New Roman" w:hAnsi="Times New Roman"/>
                <w:bCs/>
              </w:rPr>
              <w:t>ọ</w:t>
            </w:r>
            <w:r w:rsidRPr="003F7088">
              <w:rPr>
                <w:rFonts w:ascii="Times New Roman" w:hAnsi="Times New Roman"/>
                <w:bCs/>
              </w:rPr>
              <w:t>c v</w:t>
            </w:r>
            <w:r w:rsidR="003F7088" w:rsidRPr="003F7088">
              <w:rPr>
                <w:rFonts w:ascii="Times New Roman" w:hAnsi="Times New Roman"/>
                <w:bCs/>
              </w:rPr>
              <w:t>ẹ</w:t>
            </w:r>
            <w:r w:rsidRPr="003F7088">
              <w:rPr>
                <w:rFonts w:ascii="Times New Roman" w:hAnsi="Times New Roman"/>
                <w:bCs/>
              </w:rPr>
              <w:t>t, l</w:t>
            </w:r>
            <w:r w:rsidR="003F7088" w:rsidRPr="003F7088">
              <w:rPr>
                <w:rFonts w:ascii="Times New Roman" w:hAnsi="Times New Roman"/>
                <w:bCs/>
              </w:rPr>
              <w:t>í</w:t>
            </w:r>
            <w:r w:rsidRPr="003F7088">
              <w:rPr>
                <w:rFonts w:ascii="Times New Roman" w:hAnsi="Times New Roman"/>
                <w:bCs/>
              </w:rPr>
              <w:t xml:space="preserve"> thuy</w:t>
            </w:r>
            <w:r w:rsidR="003F7088" w:rsidRPr="003F7088">
              <w:rPr>
                <w:rFonts w:ascii="Times New Roman" w:hAnsi="Times New Roman"/>
                <w:bCs/>
              </w:rPr>
              <w:t>ế</w:t>
            </w:r>
            <w:r w:rsidRPr="003F7088">
              <w:rPr>
                <w:rFonts w:ascii="Times New Roman" w:hAnsi="Times New Roman"/>
                <w:bCs/>
              </w:rPr>
              <w:t>t xu</w:t>
            </w:r>
            <w:r w:rsidR="003F7088" w:rsidRPr="003F7088">
              <w:rPr>
                <w:rFonts w:ascii="Times New Roman" w:hAnsi="Times New Roman"/>
                <w:bCs/>
              </w:rPr>
              <w:t>ô</w:t>
            </w:r>
            <w:r w:rsidRPr="003F7088">
              <w:rPr>
                <w:rFonts w:ascii="Times New Roman" w:hAnsi="Times New Roman"/>
                <w:bCs/>
              </w:rPr>
              <w:t>ng khi b</w:t>
            </w:r>
            <w:r w:rsidR="003F7088" w:rsidRPr="003F7088">
              <w:rPr>
                <w:rFonts w:ascii="Times New Roman" w:hAnsi="Times New Roman"/>
                <w:bCs/>
              </w:rPr>
              <w:t>ắ</w:t>
            </w:r>
            <w:r w:rsidRPr="003F7088">
              <w:rPr>
                <w:rFonts w:ascii="Times New Roman" w:hAnsi="Times New Roman"/>
                <w:bCs/>
              </w:rPr>
              <w:t>t tay v</w:t>
            </w:r>
            <w:r w:rsidR="003F7088" w:rsidRPr="003F7088">
              <w:rPr>
                <w:rFonts w:ascii="Times New Roman" w:hAnsi="Times New Roman"/>
                <w:bCs/>
              </w:rPr>
              <w:t>à</w:t>
            </w:r>
            <w:r w:rsidRPr="003F7088">
              <w:rPr>
                <w:rFonts w:ascii="Times New Roman" w:hAnsi="Times New Roman"/>
                <w:bCs/>
              </w:rPr>
              <w:t>o c</w:t>
            </w:r>
            <w:r w:rsidR="003F7088" w:rsidRPr="003F7088">
              <w:rPr>
                <w:rFonts w:ascii="Times New Roman" w:hAnsi="Times New Roman"/>
                <w:bCs/>
              </w:rPr>
              <w:t>ô</w:t>
            </w:r>
            <w:r w:rsidRPr="003F7088">
              <w:rPr>
                <w:rFonts w:ascii="Times New Roman" w:hAnsi="Times New Roman"/>
                <w:bCs/>
              </w:rPr>
              <w:t>ng vi</w:t>
            </w:r>
            <w:r w:rsidR="003F7088" w:rsidRPr="003F7088">
              <w:rPr>
                <w:rFonts w:ascii="Times New Roman" w:hAnsi="Times New Roman"/>
                <w:bCs/>
              </w:rPr>
              <w:t>ệ</w:t>
            </w:r>
            <w:r w:rsidRPr="003F7088">
              <w:rPr>
                <w:rFonts w:ascii="Times New Roman" w:hAnsi="Times New Roman"/>
                <w:bCs/>
              </w:rPr>
              <w:t>c th</w:t>
            </w:r>
            <w:r w:rsidR="003F7088" w:rsidRPr="003F7088">
              <w:rPr>
                <w:rFonts w:ascii="Times New Roman" w:hAnsi="Times New Roman"/>
                <w:bCs/>
              </w:rPr>
              <w:t>ì</w:t>
            </w:r>
            <w:r w:rsidRPr="003F7088">
              <w:rPr>
                <w:rFonts w:ascii="Times New Roman" w:hAnsi="Times New Roman"/>
                <w:bCs/>
              </w:rPr>
              <w:t xml:space="preserve"> l</w:t>
            </w:r>
            <w:r w:rsidR="003F7088" w:rsidRPr="003F7088">
              <w:rPr>
                <w:rFonts w:ascii="Times New Roman" w:hAnsi="Times New Roman"/>
                <w:bCs/>
              </w:rPr>
              <w:t>ú</w:t>
            </w:r>
            <w:r w:rsidRPr="003F7088">
              <w:rPr>
                <w:rFonts w:ascii="Times New Roman" w:hAnsi="Times New Roman"/>
                <w:bCs/>
              </w:rPr>
              <w:t>ng t</w:t>
            </w:r>
            <w:r w:rsidR="003F7088" w:rsidRPr="003F7088">
              <w:rPr>
                <w:rFonts w:ascii="Times New Roman" w:hAnsi="Times New Roman"/>
                <w:bCs/>
              </w:rPr>
              <w:t>ú</w:t>
            </w:r>
            <w:r w:rsidRPr="003F7088">
              <w:rPr>
                <w:rFonts w:ascii="Times New Roman" w:hAnsi="Times New Roman"/>
                <w:bCs/>
              </w:rPr>
              <w:t>ng, v</w:t>
            </w:r>
            <w:r w:rsidR="003F7088" w:rsidRPr="003F7088">
              <w:rPr>
                <w:rFonts w:ascii="Times New Roman" w:hAnsi="Times New Roman"/>
                <w:bCs/>
              </w:rPr>
              <w:t>ụ</w:t>
            </w:r>
            <w:r w:rsidRPr="003F7088">
              <w:rPr>
                <w:rFonts w:ascii="Times New Roman" w:hAnsi="Times New Roman"/>
                <w:bCs/>
              </w:rPr>
              <w:t>ng v</w:t>
            </w:r>
            <w:r w:rsidR="003F7088" w:rsidRPr="003F7088">
              <w:rPr>
                <w:rFonts w:ascii="Times New Roman" w:hAnsi="Times New Roman"/>
                <w:bCs/>
              </w:rPr>
              <w:t>ề</w:t>
            </w:r>
            <w:r w:rsidRPr="003F7088">
              <w:rPr>
                <w:rFonts w:ascii="Times New Roman" w:hAnsi="Times New Roman"/>
                <w:bCs/>
              </w:rPr>
              <w:t>.</w:t>
            </w:r>
          </w:p>
          <w:p w:rsidR="001C7195" w:rsidRPr="003F7088" w:rsidRDefault="001C7195" w:rsidP="0042489A">
            <w:pPr>
              <w:rPr>
                <w:rFonts w:ascii="Times New Roman" w:hAnsi="Times New Roman"/>
                <w:b/>
                <w:bCs/>
                <w:u w:val="single"/>
              </w:rPr>
            </w:pPr>
            <w:r w:rsidRPr="003F7088">
              <w:rPr>
                <w:rFonts w:ascii="Times New Roman" w:hAnsi="Times New Roman"/>
                <w:b/>
                <w:bCs/>
                <w:u w:val="single"/>
              </w:rPr>
              <w:t xml:space="preserve">* </w:t>
            </w:r>
            <w:r w:rsidR="003F7088" w:rsidRPr="003F7088">
              <w:rPr>
                <w:rFonts w:ascii="Times New Roman" w:hAnsi="Times New Roman"/>
                <w:b/>
                <w:bCs/>
                <w:u w:val="single"/>
              </w:rPr>
              <w:t>Đọ</w:t>
            </w:r>
            <w:r w:rsidRPr="003F7088">
              <w:rPr>
                <w:rFonts w:ascii="Times New Roman" w:hAnsi="Times New Roman"/>
                <w:b/>
                <w:bCs/>
                <w:u w:val="single"/>
              </w:rPr>
              <w:t>c v</w:t>
            </w:r>
            <w:r w:rsidR="003F7088" w:rsidRPr="003F7088">
              <w:rPr>
                <w:rFonts w:ascii="Times New Roman" w:hAnsi="Times New Roman"/>
                <w:b/>
                <w:bCs/>
                <w:u w:val="single"/>
              </w:rPr>
              <w:t>à</w:t>
            </w:r>
            <w:r w:rsidRPr="003F7088">
              <w:rPr>
                <w:rFonts w:ascii="Times New Roman" w:hAnsi="Times New Roman"/>
                <w:b/>
                <w:bCs/>
                <w:u w:val="single"/>
              </w:rPr>
              <w:t xml:space="preserve"> s</w:t>
            </w:r>
            <w:r w:rsidR="003F7088" w:rsidRPr="003F7088">
              <w:rPr>
                <w:rFonts w:ascii="Times New Roman" w:hAnsi="Times New Roman"/>
                <w:b/>
                <w:bCs/>
                <w:u w:val="single"/>
              </w:rPr>
              <w:t>ử</w:t>
            </w:r>
            <w:r w:rsidRPr="003F7088">
              <w:rPr>
                <w:rFonts w:ascii="Times New Roman" w:hAnsi="Times New Roman"/>
                <w:b/>
                <w:bCs/>
                <w:u w:val="single"/>
              </w:rPr>
              <w:t>a b</w:t>
            </w:r>
            <w:r w:rsidR="003F7088" w:rsidRPr="003F7088">
              <w:rPr>
                <w:rFonts w:ascii="Times New Roman" w:hAnsi="Times New Roman"/>
                <w:b/>
                <w:bCs/>
                <w:u w:val="single"/>
              </w:rPr>
              <w:t>à</w:t>
            </w:r>
            <w:r w:rsidRPr="003F7088">
              <w:rPr>
                <w:rFonts w:ascii="Times New Roman" w:hAnsi="Times New Roman"/>
                <w:b/>
                <w:bCs/>
                <w:u w:val="single"/>
              </w:rPr>
              <w:t>i</w:t>
            </w:r>
          </w:p>
        </w:tc>
      </w:tr>
    </w:tbl>
    <w:p w:rsidR="00140DD3" w:rsidRPr="003F7088" w:rsidRDefault="00140DD3" w:rsidP="00140DD3">
      <w:pPr>
        <w:rPr>
          <w:rFonts w:ascii="Times New Roman" w:hAnsi="Times New Roman"/>
        </w:rPr>
      </w:pPr>
      <w:r w:rsidRPr="003F7088">
        <w:rPr>
          <w:rFonts w:ascii="Times New Roman" w:hAnsi="Times New Roman"/>
        </w:rPr>
        <w:lastRenderedPageBreak/>
        <w:t xml:space="preserve">               </w:t>
      </w:r>
      <w:r w:rsidRPr="003F7088">
        <w:rPr>
          <w:rFonts w:ascii="Times New Roman" w:hAnsi="Times New Roman"/>
          <w:b/>
          <w:u w:val="single"/>
        </w:rPr>
        <w:t>3. C</w:t>
      </w:r>
      <w:r w:rsidR="003F7088" w:rsidRPr="003F7088">
        <w:rPr>
          <w:rFonts w:ascii="Times New Roman" w:hAnsi="Times New Roman"/>
          <w:b/>
          <w:u w:val="single"/>
        </w:rPr>
        <w:t>ủ</w:t>
      </w:r>
      <w:r w:rsidRPr="003F7088">
        <w:rPr>
          <w:rFonts w:ascii="Times New Roman" w:hAnsi="Times New Roman"/>
          <w:b/>
          <w:u w:val="single"/>
        </w:rPr>
        <w:t>ng c</w:t>
      </w:r>
      <w:r w:rsidR="003F7088" w:rsidRPr="003F7088">
        <w:rPr>
          <w:rFonts w:ascii="Times New Roman" w:hAnsi="Times New Roman"/>
          <w:b/>
          <w:u w:val="single"/>
        </w:rPr>
        <w:t>ố</w:t>
      </w:r>
      <w:r w:rsidRPr="003F7088">
        <w:rPr>
          <w:rFonts w:ascii="Times New Roman" w:hAnsi="Times New Roman"/>
          <w:b/>
          <w:u w:val="single"/>
        </w:rPr>
        <w:t>, h</w:t>
      </w:r>
      <w:r w:rsidR="003F7088" w:rsidRPr="003F7088">
        <w:rPr>
          <w:rFonts w:ascii="Times New Roman" w:hAnsi="Times New Roman"/>
          <w:b/>
          <w:u w:val="single"/>
        </w:rPr>
        <w:t>ướ</w:t>
      </w:r>
      <w:r w:rsidRPr="003F7088">
        <w:rPr>
          <w:rFonts w:ascii="Times New Roman" w:hAnsi="Times New Roman"/>
          <w:b/>
          <w:u w:val="single"/>
        </w:rPr>
        <w:t>ng d</w:t>
      </w:r>
      <w:r w:rsidR="003F7088" w:rsidRPr="003F7088">
        <w:rPr>
          <w:rFonts w:ascii="Times New Roman" w:hAnsi="Times New Roman"/>
          <w:b/>
          <w:u w:val="single"/>
        </w:rPr>
        <w:t>ẫ</w:t>
      </w:r>
      <w:r w:rsidRPr="003F7088">
        <w:rPr>
          <w:rFonts w:ascii="Times New Roman" w:hAnsi="Times New Roman"/>
          <w:b/>
          <w:u w:val="single"/>
        </w:rPr>
        <w:t>n v</w:t>
      </w:r>
      <w:r w:rsidR="003F7088" w:rsidRPr="003F7088">
        <w:rPr>
          <w:rFonts w:ascii="Times New Roman" w:hAnsi="Times New Roman"/>
          <w:b/>
          <w:u w:val="single"/>
        </w:rPr>
        <w:t>ề</w:t>
      </w:r>
      <w:r w:rsidRPr="003F7088">
        <w:rPr>
          <w:rFonts w:ascii="Times New Roman" w:hAnsi="Times New Roman"/>
          <w:b/>
          <w:u w:val="single"/>
        </w:rPr>
        <w:t xml:space="preserve"> nh</w:t>
      </w:r>
      <w:r w:rsidR="003F7088" w:rsidRPr="003F7088">
        <w:rPr>
          <w:rFonts w:ascii="Times New Roman" w:hAnsi="Times New Roman"/>
          <w:b/>
          <w:u w:val="single"/>
        </w:rPr>
        <w:t>à</w:t>
      </w:r>
      <w:r w:rsidRPr="003F7088">
        <w:rPr>
          <w:rFonts w:ascii="Times New Roman" w:hAnsi="Times New Roman"/>
        </w:rPr>
        <w:t>:</w:t>
      </w:r>
    </w:p>
    <w:p w:rsidR="00613B74" w:rsidRPr="003F7088" w:rsidRDefault="00140DD3" w:rsidP="00140DD3">
      <w:pPr>
        <w:rPr>
          <w:rFonts w:ascii="Times New Roman" w:hAnsi="Times New Roman"/>
        </w:rPr>
      </w:pPr>
      <w:r w:rsidRPr="003F7088">
        <w:rPr>
          <w:rFonts w:ascii="Times New Roman" w:hAnsi="Times New Roman"/>
        </w:rPr>
        <w:t xml:space="preserve">                 - H</w:t>
      </w:r>
      <w:r w:rsidR="003F7088" w:rsidRPr="003F7088">
        <w:rPr>
          <w:rFonts w:ascii="Times New Roman" w:hAnsi="Times New Roman"/>
        </w:rPr>
        <w:t>ọ</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i, chu</w:t>
      </w:r>
      <w:r w:rsidR="003F7088" w:rsidRPr="003F7088">
        <w:rPr>
          <w:rFonts w:ascii="Times New Roman" w:hAnsi="Times New Roman"/>
        </w:rPr>
        <w:t>ẩ</w:t>
      </w:r>
      <w:r w:rsidRPr="003F7088">
        <w:rPr>
          <w:rFonts w:ascii="Times New Roman" w:hAnsi="Times New Roman"/>
        </w:rPr>
        <w:t xml:space="preserve">n </w:t>
      </w:r>
      <w:r w:rsidR="00613B74" w:rsidRPr="003F7088">
        <w:rPr>
          <w:rFonts w:ascii="Times New Roman" w:hAnsi="Times New Roman"/>
        </w:rPr>
        <w:t>b</w:t>
      </w:r>
      <w:r w:rsidR="003F7088" w:rsidRPr="003F7088">
        <w:rPr>
          <w:rFonts w:ascii="Times New Roman" w:hAnsi="Times New Roman"/>
        </w:rPr>
        <w:t>ị</w:t>
      </w:r>
      <w:r w:rsidR="00613B74" w:rsidRPr="003F7088">
        <w:rPr>
          <w:rFonts w:ascii="Times New Roman" w:hAnsi="Times New Roman"/>
        </w:rPr>
        <w:t xml:space="preserve"> </w:t>
      </w:r>
      <w:r w:rsidR="003F7088" w:rsidRPr="003F7088">
        <w:rPr>
          <w:rFonts w:ascii="Times New Roman" w:hAnsi="Times New Roman"/>
        </w:rPr>
        <w:t>ô</w:t>
      </w:r>
      <w:r w:rsidR="00613B74" w:rsidRPr="003F7088">
        <w:rPr>
          <w:rFonts w:ascii="Times New Roman" w:hAnsi="Times New Roman"/>
        </w:rPr>
        <w:t>n t</w:t>
      </w:r>
      <w:r w:rsidR="003F7088" w:rsidRPr="003F7088">
        <w:rPr>
          <w:rFonts w:ascii="Times New Roman" w:hAnsi="Times New Roman"/>
        </w:rPr>
        <w:t>ậ</w:t>
      </w:r>
      <w:r w:rsidR="00613B74" w:rsidRPr="003F7088">
        <w:rPr>
          <w:rFonts w:ascii="Times New Roman" w:hAnsi="Times New Roman"/>
        </w:rPr>
        <w:t>p c</w:t>
      </w:r>
      <w:r w:rsidR="003F7088" w:rsidRPr="003F7088">
        <w:rPr>
          <w:rFonts w:ascii="Times New Roman" w:hAnsi="Times New Roman"/>
        </w:rPr>
        <w:t>á</w:t>
      </w:r>
      <w:r w:rsidR="00613B74" w:rsidRPr="003F7088">
        <w:rPr>
          <w:rFonts w:ascii="Times New Roman" w:hAnsi="Times New Roman"/>
        </w:rPr>
        <w:t>c ki</w:t>
      </w:r>
      <w:r w:rsidR="003F7088" w:rsidRPr="003F7088">
        <w:rPr>
          <w:rFonts w:ascii="Times New Roman" w:hAnsi="Times New Roman"/>
        </w:rPr>
        <w:t>ế</w:t>
      </w:r>
      <w:r w:rsidR="00613B74" w:rsidRPr="003F7088">
        <w:rPr>
          <w:rFonts w:ascii="Times New Roman" w:hAnsi="Times New Roman"/>
        </w:rPr>
        <w:t>n th</w:t>
      </w:r>
      <w:r w:rsidR="003F7088" w:rsidRPr="003F7088">
        <w:rPr>
          <w:rFonts w:ascii="Times New Roman" w:hAnsi="Times New Roman"/>
        </w:rPr>
        <w:t>ứ</w:t>
      </w:r>
      <w:r w:rsidR="00613B74" w:rsidRPr="003F7088">
        <w:rPr>
          <w:rFonts w:ascii="Times New Roman" w:hAnsi="Times New Roman"/>
        </w:rPr>
        <w:t>c v</w:t>
      </w:r>
      <w:r w:rsidR="003F7088" w:rsidRPr="003F7088">
        <w:rPr>
          <w:rFonts w:ascii="Times New Roman" w:hAnsi="Times New Roman"/>
        </w:rPr>
        <w:t>ề</w:t>
      </w:r>
      <w:r w:rsidR="00613B74" w:rsidRPr="003F7088">
        <w:rPr>
          <w:rFonts w:ascii="Times New Roman" w:hAnsi="Times New Roman"/>
        </w:rPr>
        <w:t xml:space="preserve"> b</w:t>
      </w:r>
      <w:r w:rsidR="003F7088" w:rsidRPr="003F7088">
        <w:rPr>
          <w:rFonts w:ascii="Times New Roman" w:hAnsi="Times New Roman"/>
        </w:rPr>
        <w:t>à</w:t>
      </w:r>
      <w:r w:rsidR="00613B74" w:rsidRPr="003F7088">
        <w:rPr>
          <w:rFonts w:ascii="Times New Roman" w:hAnsi="Times New Roman"/>
        </w:rPr>
        <w:t>i Thu</w:t>
      </w:r>
      <w:r w:rsidR="003F7088" w:rsidRPr="003F7088">
        <w:rPr>
          <w:rFonts w:ascii="Times New Roman" w:hAnsi="Times New Roman"/>
        </w:rPr>
        <w:t>ế</w:t>
      </w:r>
      <w:r w:rsidR="00613B74" w:rsidRPr="003F7088">
        <w:rPr>
          <w:rFonts w:ascii="Times New Roman" w:hAnsi="Times New Roman"/>
        </w:rPr>
        <w:t xml:space="preserve"> m</w:t>
      </w:r>
      <w:r w:rsidR="003F7088" w:rsidRPr="003F7088">
        <w:rPr>
          <w:rFonts w:ascii="Times New Roman" w:hAnsi="Times New Roman"/>
        </w:rPr>
        <w:t>á</w:t>
      </w:r>
      <w:r w:rsidR="00613B74" w:rsidRPr="003F7088">
        <w:rPr>
          <w:rFonts w:ascii="Times New Roman" w:hAnsi="Times New Roman"/>
        </w:rPr>
        <w:t>u, v</w:t>
      </w:r>
      <w:r w:rsidR="003F7088" w:rsidRPr="003F7088">
        <w:rPr>
          <w:rFonts w:ascii="Times New Roman" w:hAnsi="Times New Roman"/>
        </w:rPr>
        <w:t>ă</w:t>
      </w:r>
      <w:r w:rsidR="00613B74" w:rsidRPr="003F7088">
        <w:rPr>
          <w:rFonts w:ascii="Times New Roman" w:hAnsi="Times New Roman"/>
        </w:rPr>
        <w:t>n ngh</w:t>
      </w:r>
      <w:r w:rsidR="003F7088" w:rsidRPr="003F7088">
        <w:rPr>
          <w:rFonts w:ascii="Times New Roman" w:hAnsi="Times New Roman"/>
        </w:rPr>
        <w:t>ị</w:t>
      </w:r>
      <w:r w:rsidR="00613B74" w:rsidRPr="003F7088">
        <w:rPr>
          <w:rFonts w:ascii="Times New Roman" w:hAnsi="Times New Roman"/>
        </w:rPr>
        <w:t xml:space="preserve"> lu</w:t>
      </w:r>
      <w:r w:rsidR="003F7088" w:rsidRPr="003F7088">
        <w:rPr>
          <w:rFonts w:ascii="Times New Roman" w:hAnsi="Times New Roman"/>
        </w:rPr>
        <w:t>ậ</w:t>
      </w:r>
      <w:r w:rsidR="00613B74" w:rsidRPr="003F7088">
        <w:rPr>
          <w:rFonts w:ascii="Times New Roman" w:hAnsi="Times New Roman"/>
        </w:rPr>
        <w:t>n</w:t>
      </w:r>
    </w:p>
    <w:p w:rsidR="00140DD3" w:rsidRPr="003F7088" w:rsidRDefault="00140DD3" w:rsidP="00140DD3">
      <w:pPr>
        <w:rPr>
          <w:rFonts w:ascii="Times New Roman" w:hAnsi="Times New Roman"/>
          <w:lang w:val="fr-FR"/>
        </w:rPr>
      </w:pPr>
      <w:r w:rsidRPr="003F7088">
        <w:rPr>
          <w:rFonts w:ascii="Times New Roman" w:hAnsi="Times New Roman"/>
          <w:b/>
          <w:sz w:val="36"/>
          <w:szCs w:val="36"/>
        </w:rPr>
        <w:t xml:space="preserve">             </w:t>
      </w:r>
      <w:r w:rsidRPr="003F7088">
        <w:rPr>
          <w:rFonts w:ascii="Times New Roman" w:hAnsi="Times New Roman"/>
          <w:lang w:val="fr-FR"/>
        </w:rPr>
        <w:t>- Gi</w:t>
      </w:r>
      <w:r w:rsidR="003F7088" w:rsidRPr="003F7088">
        <w:rPr>
          <w:rFonts w:ascii="Times New Roman" w:hAnsi="Times New Roman"/>
          <w:lang w:val="fr-FR"/>
        </w:rPr>
        <w:t>ờ</w:t>
      </w:r>
      <w:r w:rsidRPr="003F7088">
        <w:rPr>
          <w:rFonts w:ascii="Times New Roman" w:hAnsi="Times New Roman"/>
          <w:lang w:val="fr-FR"/>
        </w:rPr>
        <w:t xml:space="preserve"> sau ki</w:t>
      </w:r>
      <w:r w:rsidR="003F7088" w:rsidRPr="003F7088">
        <w:rPr>
          <w:rFonts w:ascii="Times New Roman" w:hAnsi="Times New Roman"/>
          <w:lang w:val="fr-FR"/>
        </w:rPr>
        <w:t>ể</w:t>
      </w:r>
      <w:r w:rsidRPr="003F7088">
        <w:rPr>
          <w:rFonts w:ascii="Times New Roman" w:hAnsi="Times New Roman"/>
          <w:lang w:val="fr-FR"/>
        </w:rPr>
        <w:t>m tra</w:t>
      </w:r>
    </w:p>
    <w:p w:rsidR="00140DD3" w:rsidRPr="003F7088" w:rsidRDefault="00140DD3" w:rsidP="00140DD3">
      <w:pPr>
        <w:rPr>
          <w:rFonts w:ascii="Times New Roman" w:hAnsi="Times New Roman"/>
          <w:b/>
          <w:sz w:val="36"/>
          <w:szCs w:val="36"/>
          <w:u w:val="single"/>
          <w:lang w:val="fr-FR"/>
        </w:rPr>
      </w:pPr>
    </w:p>
    <w:p w:rsidR="00140DD3" w:rsidRPr="003F7088" w:rsidRDefault="00140DD3" w:rsidP="00140DD3">
      <w:pPr>
        <w:rPr>
          <w:rFonts w:ascii="Times New Roman" w:hAnsi="Times New Roman"/>
          <w:b/>
          <w:lang w:val="fr-FR"/>
        </w:rPr>
      </w:pPr>
    </w:p>
    <w:p w:rsidR="00140DD3" w:rsidRPr="003F7088" w:rsidRDefault="00140DD3" w:rsidP="00140DD3">
      <w:pPr>
        <w:rPr>
          <w:rFonts w:ascii="Times New Roman" w:hAnsi="Times New Roman"/>
          <w:b/>
          <w:lang w:val="fr-FR"/>
        </w:rPr>
      </w:pPr>
    </w:p>
    <w:p w:rsidR="00613B74" w:rsidRPr="003F7088" w:rsidRDefault="00613B74" w:rsidP="00140DD3">
      <w:pPr>
        <w:rPr>
          <w:rFonts w:ascii="Times New Roman" w:hAnsi="Times New Roman"/>
          <w:b/>
          <w:lang w:val="fr-FR"/>
        </w:rPr>
      </w:pPr>
    </w:p>
    <w:p w:rsidR="00860444" w:rsidRPr="003F7088" w:rsidRDefault="00860444" w:rsidP="00140DD3">
      <w:pPr>
        <w:rPr>
          <w:rFonts w:ascii="Times New Roman" w:hAnsi="Times New Roman"/>
          <w:b/>
          <w:lang w:val="fr-FR"/>
        </w:rPr>
      </w:pPr>
    </w:p>
    <w:p w:rsidR="00140DD3" w:rsidRPr="003F7088" w:rsidRDefault="00140DD3" w:rsidP="00140DD3">
      <w:pPr>
        <w:rPr>
          <w:rFonts w:ascii="Times New Roman" w:hAnsi="Times New Roman"/>
          <w:b/>
          <w:lang w:val="fr-FR"/>
        </w:rPr>
      </w:pPr>
      <w:r w:rsidRPr="003F7088">
        <w:rPr>
          <w:rFonts w:ascii="Times New Roman" w:hAnsi="Times New Roman"/>
          <w:b/>
          <w:lang w:val="fr-FR"/>
        </w:rPr>
        <w:t>TU</w:t>
      </w:r>
      <w:r w:rsidR="003F7088" w:rsidRPr="003F7088">
        <w:rPr>
          <w:rFonts w:ascii="Times New Roman" w:hAnsi="Times New Roman"/>
          <w:b/>
          <w:lang w:val="fr-FR"/>
        </w:rPr>
        <w:t>Ầ</w:t>
      </w:r>
      <w:r w:rsidRPr="003F7088">
        <w:rPr>
          <w:rFonts w:ascii="Times New Roman" w:hAnsi="Times New Roman"/>
          <w:b/>
          <w:lang w:val="fr-FR"/>
        </w:rPr>
        <w:t>N 30</w:t>
      </w:r>
    </w:p>
    <w:p w:rsidR="00140DD3" w:rsidRPr="003F7088" w:rsidRDefault="00613B74" w:rsidP="00140DD3">
      <w:pPr>
        <w:tabs>
          <w:tab w:val="left" w:pos="5040"/>
        </w:tabs>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so</w:t>
      </w:r>
      <w:r w:rsidR="003F7088" w:rsidRPr="003F7088">
        <w:rPr>
          <w:rFonts w:ascii="Times New Roman" w:hAnsi="Times New Roman"/>
          <w:lang w:val="fr-FR"/>
        </w:rPr>
        <w:t>ạ</w:t>
      </w:r>
      <w:r w:rsidRPr="003F7088">
        <w:rPr>
          <w:rFonts w:ascii="Times New Roman" w:hAnsi="Times New Roman"/>
          <w:lang w:val="fr-FR"/>
        </w:rPr>
        <w:t>n:   22/3</w:t>
      </w:r>
      <w:r w:rsidR="00140DD3" w:rsidRPr="003F7088">
        <w:rPr>
          <w:rFonts w:ascii="Times New Roman" w:hAnsi="Times New Roman"/>
          <w:lang w:val="fr-FR"/>
        </w:rPr>
        <w:t>/09</w:t>
      </w:r>
    </w:p>
    <w:p w:rsidR="00140DD3" w:rsidRPr="003F7088" w:rsidRDefault="00140DD3" w:rsidP="00140DD3">
      <w:pPr>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d</w:t>
      </w:r>
      <w:r w:rsidR="003F7088" w:rsidRPr="003F7088">
        <w:rPr>
          <w:rFonts w:ascii="Times New Roman" w:hAnsi="Times New Roman"/>
          <w:lang w:val="fr-FR"/>
        </w:rPr>
        <w:t>ạ</w:t>
      </w:r>
      <w:r w:rsidRPr="003F7088">
        <w:rPr>
          <w:rFonts w:ascii="Times New Roman" w:hAnsi="Times New Roman"/>
          <w:lang w:val="fr-FR"/>
        </w:rPr>
        <w:t xml:space="preserve">y:                                       </w:t>
      </w:r>
    </w:p>
    <w:p w:rsidR="00140DD3" w:rsidRPr="003F7088" w:rsidRDefault="00140DD3" w:rsidP="00140DD3">
      <w:pPr>
        <w:jc w:val="center"/>
        <w:rPr>
          <w:rFonts w:ascii="Times New Roman" w:hAnsi="Times New Roman"/>
          <w:b/>
          <w:sz w:val="36"/>
          <w:szCs w:val="36"/>
          <w:lang w:val="fr-FR"/>
        </w:rPr>
      </w:pPr>
      <w:r w:rsidRPr="003F7088">
        <w:rPr>
          <w:rFonts w:ascii="Times New Roman" w:hAnsi="Times New Roman"/>
          <w:b/>
          <w:sz w:val="36"/>
          <w:szCs w:val="36"/>
          <w:lang w:val="fr-FR"/>
        </w:rPr>
        <w:t>Bu</w:t>
      </w:r>
      <w:r w:rsidR="003F7088" w:rsidRPr="003F7088">
        <w:rPr>
          <w:rFonts w:ascii="Times New Roman" w:hAnsi="Times New Roman"/>
          <w:b/>
          <w:sz w:val="36"/>
          <w:szCs w:val="36"/>
          <w:lang w:val="fr-FR"/>
        </w:rPr>
        <w:t>ổ</w:t>
      </w:r>
      <w:r w:rsidRPr="003F7088">
        <w:rPr>
          <w:rFonts w:ascii="Times New Roman" w:hAnsi="Times New Roman"/>
          <w:b/>
          <w:sz w:val="36"/>
          <w:szCs w:val="36"/>
          <w:lang w:val="fr-FR"/>
        </w:rPr>
        <w:t>i 30</w:t>
      </w:r>
    </w:p>
    <w:p w:rsidR="00140DD3" w:rsidRPr="003F7088" w:rsidRDefault="00140DD3" w:rsidP="00140DD3">
      <w:pPr>
        <w:rPr>
          <w:rFonts w:ascii="Times New Roman" w:hAnsi="Times New Roman"/>
          <w:u w:val="single"/>
          <w:lang w:val="fr-FR"/>
        </w:rPr>
      </w:pPr>
      <w:r w:rsidRPr="003F7088">
        <w:rPr>
          <w:rFonts w:ascii="Times New Roman" w:hAnsi="Times New Roman"/>
          <w:b/>
          <w:u w:val="single"/>
          <w:lang w:val="fr-FR"/>
        </w:rPr>
        <w:t>A. M</w:t>
      </w:r>
      <w:r w:rsidR="003F7088" w:rsidRPr="003F7088">
        <w:rPr>
          <w:rFonts w:ascii="Times New Roman" w:hAnsi="Times New Roman"/>
          <w:b/>
          <w:u w:val="single"/>
          <w:lang w:val="fr-FR"/>
        </w:rPr>
        <w:t>ụ</w:t>
      </w:r>
      <w:r w:rsidRPr="003F7088">
        <w:rPr>
          <w:rFonts w:ascii="Times New Roman" w:hAnsi="Times New Roman"/>
          <w:b/>
          <w:u w:val="single"/>
          <w:lang w:val="fr-FR"/>
        </w:rPr>
        <w:t>c ti</w:t>
      </w:r>
      <w:r w:rsidR="003F7088" w:rsidRPr="003F7088">
        <w:rPr>
          <w:rFonts w:ascii="Times New Roman" w:hAnsi="Times New Roman"/>
          <w:b/>
          <w:u w:val="single"/>
          <w:lang w:val="fr-FR"/>
        </w:rPr>
        <w:t>ê</w:t>
      </w:r>
      <w:r w:rsidRPr="003F7088">
        <w:rPr>
          <w:rFonts w:ascii="Times New Roman" w:hAnsi="Times New Roman"/>
          <w:b/>
          <w:u w:val="single"/>
          <w:lang w:val="fr-FR"/>
        </w:rPr>
        <w:t>u c</w:t>
      </w:r>
      <w:r w:rsidR="003F7088" w:rsidRPr="003F7088">
        <w:rPr>
          <w:rFonts w:ascii="Times New Roman" w:hAnsi="Times New Roman"/>
          <w:b/>
          <w:u w:val="single"/>
          <w:lang w:val="fr-FR"/>
        </w:rPr>
        <w:t>ầ</w:t>
      </w:r>
      <w:r w:rsidRPr="003F7088">
        <w:rPr>
          <w:rFonts w:ascii="Times New Roman" w:hAnsi="Times New Roman"/>
          <w:b/>
          <w:u w:val="single"/>
          <w:lang w:val="fr-FR"/>
        </w:rPr>
        <w:t xml:space="preserve">n </w:t>
      </w:r>
      <w:r w:rsidR="003F7088" w:rsidRPr="003F7088">
        <w:rPr>
          <w:rFonts w:ascii="Times New Roman" w:hAnsi="Times New Roman"/>
          <w:b/>
          <w:u w:val="single"/>
          <w:lang w:val="fr-FR"/>
        </w:rPr>
        <w:t>đạ</w:t>
      </w:r>
      <w:r w:rsidRPr="003F7088">
        <w:rPr>
          <w:rFonts w:ascii="Times New Roman" w:hAnsi="Times New Roman"/>
          <w:b/>
          <w:u w:val="single"/>
          <w:lang w:val="fr-FR"/>
        </w:rPr>
        <w:t>t:</w:t>
      </w:r>
    </w:p>
    <w:p w:rsidR="00613B74" w:rsidRPr="003F7088" w:rsidRDefault="00140DD3" w:rsidP="00140DD3">
      <w:pPr>
        <w:rPr>
          <w:rFonts w:ascii="Times New Roman" w:hAnsi="Times New Roman"/>
        </w:rPr>
      </w:pP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 l</w:t>
      </w:r>
      <w:r w:rsidR="003F7088" w:rsidRPr="003F7088">
        <w:rPr>
          <w:rFonts w:ascii="Times New Roman" w:hAnsi="Times New Roman"/>
        </w:rPr>
        <w:t>ạ</w:t>
      </w:r>
      <w:r w:rsidRPr="003F7088">
        <w:rPr>
          <w:rFonts w:ascii="Times New Roman" w:hAnsi="Times New Roman"/>
        </w:rPr>
        <w:t>i c</w:t>
      </w:r>
      <w:r w:rsidR="003F7088" w:rsidRPr="003F7088">
        <w:rPr>
          <w:rFonts w:ascii="Times New Roman" w:hAnsi="Times New Roman"/>
        </w:rPr>
        <w:t>á</w:t>
      </w:r>
      <w:r w:rsidRPr="003F7088">
        <w:rPr>
          <w:rFonts w:ascii="Times New Roman" w:hAnsi="Times New Roman"/>
        </w:rPr>
        <w:t>c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c v</w:t>
      </w:r>
      <w:r w:rsidR="003F7088" w:rsidRPr="003F7088">
        <w:rPr>
          <w:rFonts w:ascii="Times New Roman" w:hAnsi="Times New Roman"/>
        </w:rPr>
        <w:t>à</w:t>
      </w:r>
      <w:r w:rsidRPr="003F7088">
        <w:rPr>
          <w:rFonts w:ascii="Times New Roman" w:hAnsi="Times New Roman"/>
        </w:rPr>
        <w:t xml:space="preserve"> r</w:t>
      </w:r>
      <w:r w:rsidR="003F7088" w:rsidRPr="003F7088">
        <w:rPr>
          <w:rFonts w:ascii="Times New Roman" w:hAnsi="Times New Roman"/>
        </w:rPr>
        <w:t>è</w:t>
      </w:r>
      <w:r w:rsidRPr="003F7088">
        <w:rPr>
          <w:rFonts w:ascii="Times New Roman" w:hAnsi="Times New Roman"/>
        </w:rPr>
        <w:t>n k</w:t>
      </w:r>
      <w:r w:rsidR="003F7088" w:rsidRPr="003F7088">
        <w:rPr>
          <w:rFonts w:ascii="Times New Roman" w:hAnsi="Times New Roman"/>
        </w:rPr>
        <w:t>ĩ</w:t>
      </w:r>
      <w:r w:rsidRPr="003F7088">
        <w:rPr>
          <w:rFonts w:ascii="Times New Roman" w:hAnsi="Times New Roman"/>
        </w:rPr>
        <w:t xml:space="preserve"> n</w:t>
      </w:r>
      <w:r w:rsidR="003F7088" w:rsidRPr="003F7088">
        <w:rPr>
          <w:rFonts w:ascii="Times New Roman" w:hAnsi="Times New Roman"/>
        </w:rPr>
        <w:t>ă</w:t>
      </w:r>
      <w:r w:rsidRPr="003F7088">
        <w:rPr>
          <w:rFonts w:ascii="Times New Roman" w:hAnsi="Times New Roman"/>
        </w:rPr>
        <w:t>ng c</w:t>
      </w:r>
      <w:r w:rsidR="003F7088" w:rsidRPr="003F7088">
        <w:rPr>
          <w:rFonts w:ascii="Times New Roman" w:hAnsi="Times New Roman"/>
        </w:rPr>
        <w:t>ả</w:t>
      </w:r>
      <w:r w:rsidRPr="003F7088">
        <w:rPr>
          <w:rFonts w:ascii="Times New Roman" w:hAnsi="Times New Roman"/>
        </w:rPr>
        <w:t>m th</w:t>
      </w:r>
      <w:r w:rsidR="003F7088" w:rsidRPr="003F7088">
        <w:rPr>
          <w:rFonts w:ascii="Times New Roman" w:hAnsi="Times New Roman"/>
        </w:rPr>
        <w:t>ụ</w:t>
      </w:r>
      <w:r w:rsidRPr="003F7088">
        <w:rPr>
          <w:rFonts w:ascii="Times New Roman" w:hAnsi="Times New Roman"/>
        </w:rPr>
        <w:t xml:space="preserve"> v</w:t>
      </w:r>
      <w:r w:rsidR="003F7088" w:rsidRPr="003F7088">
        <w:rPr>
          <w:rFonts w:ascii="Times New Roman" w:hAnsi="Times New Roman"/>
        </w:rPr>
        <w:t>ă</w:t>
      </w:r>
      <w:r w:rsidRPr="003F7088">
        <w:rPr>
          <w:rFonts w:ascii="Times New Roman" w:hAnsi="Times New Roman"/>
        </w:rPr>
        <w:t>n qua b</w:t>
      </w:r>
      <w:r w:rsidR="003F7088" w:rsidRPr="003F7088">
        <w:rPr>
          <w:rFonts w:ascii="Times New Roman" w:hAnsi="Times New Roman"/>
        </w:rPr>
        <w:t>à</w:t>
      </w:r>
      <w:r w:rsidR="00613B74" w:rsidRPr="003F7088">
        <w:rPr>
          <w:rFonts w:ascii="Times New Roman" w:hAnsi="Times New Roman"/>
        </w:rPr>
        <w:t>i Thu</w:t>
      </w:r>
      <w:r w:rsidR="003F7088" w:rsidRPr="003F7088">
        <w:rPr>
          <w:rFonts w:ascii="Times New Roman" w:hAnsi="Times New Roman"/>
        </w:rPr>
        <w:t>ế</w:t>
      </w:r>
      <w:r w:rsidR="00613B74" w:rsidRPr="003F7088">
        <w:rPr>
          <w:rFonts w:ascii="Times New Roman" w:hAnsi="Times New Roman"/>
        </w:rPr>
        <w:t xml:space="preserve"> m</w:t>
      </w:r>
      <w:r w:rsidR="003F7088" w:rsidRPr="003F7088">
        <w:rPr>
          <w:rFonts w:ascii="Times New Roman" w:hAnsi="Times New Roman"/>
        </w:rPr>
        <w:t>á</w:t>
      </w:r>
      <w:r w:rsidR="00613B74" w:rsidRPr="003F7088">
        <w:rPr>
          <w:rFonts w:ascii="Times New Roman" w:hAnsi="Times New Roman"/>
        </w:rPr>
        <w:t>u</w:t>
      </w:r>
    </w:p>
    <w:p w:rsidR="00613B74" w:rsidRPr="003F7088" w:rsidRDefault="00613B74" w:rsidP="00140DD3">
      <w:pPr>
        <w:rPr>
          <w:rFonts w:ascii="Times New Roman" w:hAnsi="Times New Roman"/>
        </w:rPr>
      </w:pPr>
      <w:r w:rsidRPr="003F7088">
        <w:rPr>
          <w:rFonts w:ascii="Times New Roman" w:hAnsi="Times New Roman"/>
        </w:rPr>
        <w:t>- R</w:t>
      </w:r>
      <w:r w:rsidR="003F7088" w:rsidRPr="003F7088">
        <w:rPr>
          <w:rFonts w:ascii="Times New Roman" w:hAnsi="Times New Roman"/>
        </w:rPr>
        <w:t>è</w:t>
      </w:r>
      <w:r w:rsidRPr="003F7088">
        <w:rPr>
          <w:rFonts w:ascii="Times New Roman" w:hAnsi="Times New Roman"/>
        </w:rPr>
        <w:t>n k</w:t>
      </w:r>
      <w:r w:rsidR="003F7088" w:rsidRPr="003F7088">
        <w:rPr>
          <w:rFonts w:ascii="Times New Roman" w:hAnsi="Times New Roman"/>
        </w:rPr>
        <w:t>ĩ</w:t>
      </w:r>
      <w:r w:rsidRPr="003F7088">
        <w:rPr>
          <w:rFonts w:ascii="Times New Roman" w:hAnsi="Times New Roman"/>
        </w:rPr>
        <w:t xml:space="preserve"> n</w:t>
      </w:r>
      <w:r w:rsidR="003F7088" w:rsidRPr="003F7088">
        <w:rPr>
          <w:rFonts w:ascii="Times New Roman" w:hAnsi="Times New Roman"/>
        </w:rPr>
        <w:t>ă</w:t>
      </w:r>
      <w:r w:rsidRPr="003F7088">
        <w:rPr>
          <w:rFonts w:ascii="Times New Roman" w:hAnsi="Times New Roman"/>
        </w:rPr>
        <w:t>ng v</w:t>
      </w:r>
      <w:r w:rsidR="003F7088" w:rsidRPr="003F7088">
        <w:rPr>
          <w:rFonts w:ascii="Times New Roman" w:hAnsi="Times New Roman"/>
        </w:rPr>
        <w:t>ă</w:t>
      </w:r>
      <w:r w:rsidRPr="003F7088">
        <w:rPr>
          <w:rFonts w:ascii="Times New Roman" w:hAnsi="Times New Roman"/>
        </w:rPr>
        <w:t>n ngh</w:t>
      </w:r>
      <w:r w:rsidR="003F7088" w:rsidRPr="003F7088">
        <w:rPr>
          <w:rFonts w:ascii="Times New Roman" w:hAnsi="Times New Roman"/>
        </w:rPr>
        <w:t>ị</w:t>
      </w:r>
      <w:r w:rsidRPr="003F7088">
        <w:rPr>
          <w:rFonts w:ascii="Times New Roman" w:hAnsi="Times New Roman"/>
        </w:rPr>
        <w:t xml:space="preserve"> lu</w:t>
      </w:r>
      <w:r w:rsidR="003F7088" w:rsidRPr="003F7088">
        <w:rPr>
          <w:rFonts w:ascii="Times New Roman" w:hAnsi="Times New Roman"/>
        </w:rPr>
        <w:t>ậ</w:t>
      </w:r>
      <w:r w:rsidRPr="003F7088">
        <w:rPr>
          <w:rFonts w:ascii="Times New Roman" w:hAnsi="Times New Roman"/>
        </w:rPr>
        <w:t>n</w:t>
      </w:r>
    </w:p>
    <w:p w:rsidR="00140DD3" w:rsidRPr="003F7088" w:rsidRDefault="00140DD3" w:rsidP="00140DD3">
      <w:pPr>
        <w:rPr>
          <w:rFonts w:ascii="Times New Roman" w:hAnsi="Times New Roman"/>
          <w:b/>
          <w:u w:val="single"/>
        </w:rPr>
      </w:pPr>
      <w:r w:rsidRPr="003F7088">
        <w:rPr>
          <w:rFonts w:ascii="Times New Roman" w:hAnsi="Times New Roman"/>
          <w:b/>
          <w:u w:val="single"/>
        </w:rPr>
        <w:t>B. Chu</w:t>
      </w:r>
      <w:r w:rsidR="003F7088" w:rsidRPr="003F7088">
        <w:rPr>
          <w:rFonts w:ascii="Times New Roman" w:hAnsi="Times New Roman"/>
          <w:b/>
          <w:u w:val="single"/>
        </w:rPr>
        <w:t>ẩ</w:t>
      </w:r>
      <w:r w:rsidRPr="003F7088">
        <w:rPr>
          <w:rFonts w:ascii="Times New Roman" w:hAnsi="Times New Roman"/>
          <w:b/>
          <w:u w:val="single"/>
        </w:rPr>
        <w:t>n b</w:t>
      </w:r>
      <w:r w:rsidR="003F7088" w:rsidRPr="003F7088">
        <w:rPr>
          <w:rFonts w:ascii="Times New Roman" w:hAnsi="Times New Roman"/>
          <w:b/>
          <w:u w:val="single"/>
        </w:rPr>
        <w:t>ị</w:t>
      </w:r>
      <w:r w:rsidRPr="003F7088">
        <w:rPr>
          <w:rFonts w:ascii="Times New Roman" w:hAnsi="Times New Roman"/>
          <w:b/>
          <w:u w:val="single"/>
        </w:rPr>
        <w:t xml:space="preserve">: </w:t>
      </w:r>
    </w:p>
    <w:p w:rsidR="00140DD3" w:rsidRPr="003F7088" w:rsidRDefault="00140DD3" w:rsidP="00140DD3">
      <w:pPr>
        <w:rPr>
          <w:rFonts w:ascii="Times New Roman" w:hAnsi="Times New Roman"/>
        </w:rPr>
      </w:pPr>
      <w:r w:rsidRPr="003F7088">
        <w:rPr>
          <w:rFonts w:ascii="Times New Roman" w:hAnsi="Times New Roman"/>
        </w:rPr>
        <w:t>Th</w:t>
      </w:r>
      <w:r w:rsidR="003F7088" w:rsidRPr="003F7088">
        <w:rPr>
          <w:rFonts w:ascii="Times New Roman" w:hAnsi="Times New Roman"/>
        </w:rPr>
        <w:t>ầ</w:t>
      </w:r>
      <w:r w:rsidRPr="003F7088">
        <w:rPr>
          <w:rFonts w:ascii="Times New Roman" w:hAnsi="Times New Roman"/>
        </w:rPr>
        <w:t>y: C</w:t>
      </w:r>
      <w:r w:rsidR="003F7088" w:rsidRPr="003F7088">
        <w:rPr>
          <w:rFonts w:ascii="Times New Roman" w:hAnsi="Times New Roman"/>
        </w:rPr>
        <w:t>á</w:t>
      </w:r>
      <w:r w:rsidRPr="003F7088">
        <w:rPr>
          <w:rFonts w:ascii="Times New Roman" w:hAnsi="Times New Roman"/>
        </w:rPr>
        <w:t>c d</w:t>
      </w:r>
      <w:r w:rsidR="003F7088" w:rsidRPr="003F7088">
        <w:rPr>
          <w:rFonts w:ascii="Times New Roman" w:hAnsi="Times New Roman"/>
        </w:rPr>
        <w:t>ạ</w:t>
      </w:r>
      <w:r w:rsidRPr="003F7088">
        <w:rPr>
          <w:rFonts w:ascii="Times New Roman" w:hAnsi="Times New Roman"/>
        </w:rPr>
        <w:t>ng b</w:t>
      </w:r>
      <w:r w:rsidR="003F7088" w:rsidRPr="003F7088">
        <w:rPr>
          <w:rFonts w:ascii="Times New Roman" w:hAnsi="Times New Roman"/>
        </w:rPr>
        <w:t>à</w:t>
      </w:r>
      <w:r w:rsidRPr="003F7088">
        <w:rPr>
          <w:rFonts w:ascii="Times New Roman" w:hAnsi="Times New Roman"/>
        </w:rPr>
        <w:t>i t</w:t>
      </w:r>
      <w:r w:rsidR="003F7088" w:rsidRPr="003F7088">
        <w:rPr>
          <w:rFonts w:ascii="Times New Roman" w:hAnsi="Times New Roman"/>
        </w:rPr>
        <w:t>ậ</w:t>
      </w:r>
      <w:r w:rsidRPr="003F7088">
        <w:rPr>
          <w:rFonts w:ascii="Times New Roman" w:hAnsi="Times New Roman"/>
        </w:rPr>
        <w:t xml:space="preserve">p </w:t>
      </w:r>
    </w:p>
    <w:p w:rsidR="00140DD3" w:rsidRPr="003F7088" w:rsidRDefault="00140DD3" w:rsidP="00140DD3">
      <w:pPr>
        <w:rPr>
          <w:rFonts w:ascii="Times New Roman" w:hAnsi="Times New Roman"/>
        </w:rPr>
      </w:pPr>
      <w:r w:rsidRPr="003F7088">
        <w:rPr>
          <w:rFonts w:ascii="Times New Roman" w:hAnsi="Times New Roman"/>
        </w:rPr>
        <w:t>Tr</w:t>
      </w:r>
      <w:r w:rsidR="003F7088" w:rsidRPr="003F7088">
        <w:rPr>
          <w:rFonts w:ascii="Times New Roman" w:hAnsi="Times New Roman"/>
        </w:rPr>
        <w:t>ò</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w:t>
      </w:r>
    </w:p>
    <w:p w:rsidR="00140DD3" w:rsidRPr="003F7088" w:rsidRDefault="00140DD3" w:rsidP="00140DD3">
      <w:pPr>
        <w:rPr>
          <w:rFonts w:ascii="Times New Roman" w:hAnsi="Times New Roman"/>
          <w:b/>
          <w:u w:val="single"/>
        </w:rPr>
      </w:pPr>
      <w:r w:rsidRPr="003F7088">
        <w:rPr>
          <w:rFonts w:ascii="Times New Roman" w:hAnsi="Times New Roman"/>
          <w:b/>
          <w:u w:val="single"/>
        </w:rPr>
        <w:t>C. Ti</w:t>
      </w:r>
      <w:r w:rsidR="003F7088" w:rsidRPr="003F7088">
        <w:rPr>
          <w:rFonts w:ascii="Times New Roman" w:hAnsi="Times New Roman"/>
          <w:b/>
          <w:u w:val="single"/>
        </w:rPr>
        <w:t>ế</w:t>
      </w:r>
      <w:r w:rsidRPr="003F7088">
        <w:rPr>
          <w:rFonts w:ascii="Times New Roman" w:hAnsi="Times New Roman"/>
          <w:b/>
          <w:u w:val="single"/>
        </w:rPr>
        <w:t>n tr</w:t>
      </w:r>
      <w:r w:rsidR="003F7088" w:rsidRPr="003F7088">
        <w:rPr>
          <w:rFonts w:ascii="Times New Roman" w:hAnsi="Times New Roman"/>
          <w:b/>
          <w:u w:val="single"/>
        </w:rPr>
        <w:t>ì</w:t>
      </w:r>
      <w:r w:rsidRPr="003F7088">
        <w:rPr>
          <w:rFonts w:ascii="Times New Roman" w:hAnsi="Times New Roman"/>
          <w:b/>
          <w:u w:val="single"/>
        </w:rPr>
        <w:t>nh t</w:t>
      </w:r>
      <w:r w:rsidR="003F7088" w:rsidRPr="003F7088">
        <w:rPr>
          <w:rFonts w:ascii="Times New Roman" w:hAnsi="Times New Roman"/>
          <w:b/>
          <w:u w:val="single"/>
        </w:rPr>
        <w:t>ổ</w:t>
      </w:r>
      <w:r w:rsidRPr="003F7088">
        <w:rPr>
          <w:rFonts w:ascii="Times New Roman" w:hAnsi="Times New Roman"/>
          <w:b/>
          <w:u w:val="single"/>
        </w:rPr>
        <w:t xml:space="preserve"> ch</w:t>
      </w:r>
      <w:r w:rsidR="003F7088" w:rsidRPr="003F7088">
        <w:rPr>
          <w:rFonts w:ascii="Times New Roman" w:hAnsi="Times New Roman"/>
          <w:b/>
          <w:u w:val="single"/>
        </w:rPr>
        <w:t>ứ</w:t>
      </w:r>
      <w:r w:rsidRPr="003F7088">
        <w:rPr>
          <w:rFonts w:ascii="Times New Roman" w:hAnsi="Times New Roman"/>
          <w:b/>
          <w:u w:val="single"/>
        </w:rPr>
        <w:t>c c</w:t>
      </w:r>
      <w:r w:rsidR="003F7088" w:rsidRPr="003F7088">
        <w:rPr>
          <w:rFonts w:ascii="Times New Roman" w:hAnsi="Times New Roman"/>
          <w:b/>
          <w:u w:val="single"/>
        </w:rPr>
        <w:t>á</w:t>
      </w:r>
      <w:r w:rsidRPr="003F7088">
        <w:rPr>
          <w:rFonts w:ascii="Times New Roman" w:hAnsi="Times New Roman"/>
          <w:b/>
          <w:u w:val="single"/>
        </w:rPr>
        <w:t>c ho</w:t>
      </w:r>
      <w:r w:rsidR="003F7088" w:rsidRPr="003F7088">
        <w:rPr>
          <w:rFonts w:ascii="Times New Roman" w:hAnsi="Times New Roman"/>
          <w:b/>
          <w:u w:val="single"/>
        </w:rPr>
        <w:t>ạ</w:t>
      </w:r>
      <w:r w:rsidRPr="003F7088">
        <w:rPr>
          <w:rFonts w:ascii="Times New Roman" w:hAnsi="Times New Roman"/>
          <w:b/>
          <w:u w:val="single"/>
        </w:rPr>
        <w:t xml:space="preserve">t </w:t>
      </w:r>
      <w:r w:rsidR="003F7088" w:rsidRPr="003F7088">
        <w:rPr>
          <w:rFonts w:ascii="Times New Roman" w:hAnsi="Times New Roman"/>
          <w:b/>
          <w:u w:val="single"/>
        </w:rPr>
        <w:t>độ</w:t>
      </w:r>
      <w:r w:rsidRPr="003F7088">
        <w:rPr>
          <w:rFonts w:ascii="Times New Roman" w:hAnsi="Times New Roman"/>
          <w:b/>
          <w:u w:val="single"/>
        </w:rPr>
        <w:t>ng d</w:t>
      </w:r>
      <w:r w:rsidR="003F7088" w:rsidRPr="003F7088">
        <w:rPr>
          <w:rFonts w:ascii="Times New Roman" w:hAnsi="Times New Roman"/>
          <w:b/>
          <w:u w:val="single"/>
        </w:rPr>
        <w:t>ạ</w:t>
      </w:r>
      <w:r w:rsidRPr="003F7088">
        <w:rPr>
          <w:rFonts w:ascii="Times New Roman" w:hAnsi="Times New Roman"/>
          <w:b/>
          <w:u w:val="single"/>
        </w:rPr>
        <w:t>y v</w:t>
      </w:r>
      <w:r w:rsidR="003F7088" w:rsidRPr="003F7088">
        <w:rPr>
          <w:rFonts w:ascii="Times New Roman" w:hAnsi="Times New Roman"/>
          <w:b/>
          <w:u w:val="single"/>
        </w:rPr>
        <w:t>à</w:t>
      </w:r>
      <w:r w:rsidRPr="003F7088">
        <w:rPr>
          <w:rFonts w:ascii="Times New Roman" w:hAnsi="Times New Roman"/>
          <w:b/>
          <w:u w:val="single"/>
        </w:rPr>
        <w:t xml:space="preserve"> h</w:t>
      </w:r>
      <w:r w:rsidR="003F7088" w:rsidRPr="003F7088">
        <w:rPr>
          <w:rFonts w:ascii="Times New Roman" w:hAnsi="Times New Roman"/>
          <w:b/>
          <w:u w:val="single"/>
        </w:rPr>
        <w:t>ọ</w:t>
      </w:r>
      <w:r w:rsidRPr="003F7088">
        <w:rPr>
          <w:rFonts w:ascii="Times New Roman" w:hAnsi="Times New Roman"/>
          <w:b/>
          <w:u w:val="single"/>
        </w:rPr>
        <w:t>c:</w:t>
      </w:r>
    </w:p>
    <w:p w:rsidR="00140DD3" w:rsidRPr="003F7088" w:rsidRDefault="00140DD3" w:rsidP="00140DD3">
      <w:pPr>
        <w:rPr>
          <w:rFonts w:ascii="Times New Roman" w:hAnsi="Times New Roman"/>
          <w:b/>
        </w:rPr>
      </w:pPr>
      <w:r w:rsidRPr="003F7088">
        <w:rPr>
          <w:rFonts w:ascii="Times New Roman" w:hAnsi="Times New Roman"/>
          <w:b/>
        </w:rPr>
        <w:t>1. Ki</w:t>
      </w:r>
      <w:r w:rsidR="003F7088" w:rsidRPr="003F7088">
        <w:rPr>
          <w:rFonts w:ascii="Times New Roman" w:hAnsi="Times New Roman"/>
          <w:b/>
        </w:rPr>
        <w:t>ể</w:t>
      </w:r>
      <w:r w:rsidRPr="003F7088">
        <w:rPr>
          <w:rFonts w:ascii="Times New Roman" w:hAnsi="Times New Roman"/>
          <w:b/>
        </w:rPr>
        <w:t>m tra: s</w:t>
      </w:r>
      <w:r w:rsidR="003F7088" w:rsidRPr="003F7088">
        <w:rPr>
          <w:rFonts w:ascii="Times New Roman" w:hAnsi="Times New Roman"/>
          <w:b/>
        </w:rPr>
        <w:t>ự</w:t>
      </w:r>
      <w:r w:rsidRPr="003F7088">
        <w:rPr>
          <w:rFonts w:ascii="Times New Roman" w:hAnsi="Times New Roman"/>
          <w:b/>
        </w:rPr>
        <w:t xml:space="preserve"> chu</w:t>
      </w:r>
      <w:r w:rsidR="003F7088" w:rsidRPr="003F7088">
        <w:rPr>
          <w:rFonts w:ascii="Times New Roman" w:hAnsi="Times New Roman"/>
          <w:b/>
        </w:rPr>
        <w:t>ẩ</w:t>
      </w:r>
      <w:r w:rsidRPr="003F7088">
        <w:rPr>
          <w:rFonts w:ascii="Times New Roman" w:hAnsi="Times New Roman"/>
          <w:b/>
        </w:rPr>
        <w:t>n b</w:t>
      </w:r>
      <w:r w:rsidR="003F7088" w:rsidRPr="003F7088">
        <w:rPr>
          <w:rFonts w:ascii="Times New Roman" w:hAnsi="Times New Roman"/>
          <w:b/>
        </w:rPr>
        <w:t>ị</w:t>
      </w:r>
    </w:p>
    <w:p w:rsidR="00140DD3" w:rsidRPr="003F7088" w:rsidRDefault="00140DD3" w:rsidP="00140DD3">
      <w:pPr>
        <w:rPr>
          <w:rFonts w:ascii="Times New Roman" w:hAnsi="Times New Roman"/>
          <w:b/>
        </w:rPr>
      </w:pPr>
      <w:r w:rsidRPr="003F7088">
        <w:rPr>
          <w:rFonts w:ascii="Times New Roman" w:hAnsi="Times New Roman"/>
          <w:b/>
        </w:rPr>
        <w:t xml:space="preserve">2. </w:t>
      </w:r>
      <w:r w:rsidR="003F7088" w:rsidRPr="003F7088">
        <w:rPr>
          <w:rFonts w:ascii="Times New Roman" w:hAnsi="Times New Roman"/>
          <w:b/>
        </w:rPr>
        <w:t>Ô</w:t>
      </w:r>
      <w:r w:rsidRPr="003F7088">
        <w:rPr>
          <w:rFonts w:ascii="Times New Roman" w:hAnsi="Times New Roman"/>
          <w:b/>
        </w:rPr>
        <w:t>n t</w:t>
      </w:r>
      <w:r w:rsidR="003F7088" w:rsidRPr="003F7088">
        <w:rPr>
          <w:rFonts w:ascii="Times New Roman" w:hAnsi="Times New Roman"/>
          <w:b/>
        </w:rPr>
        <w:t>ậ</w:t>
      </w:r>
      <w:r w:rsidRPr="003F7088">
        <w:rPr>
          <w:rFonts w:ascii="Times New Roman" w:hAnsi="Times New Roman"/>
          <w:b/>
        </w:rPr>
        <w:t>p</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0"/>
        <w:gridCol w:w="6160"/>
      </w:tblGrid>
      <w:tr w:rsidR="00140DD3" w:rsidRPr="003F7088" w:rsidTr="00FB2FF5">
        <w:tc>
          <w:tcPr>
            <w:tcW w:w="3500" w:type="dxa"/>
          </w:tcPr>
          <w:p w:rsidR="00140DD3" w:rsidRPr="003F7088" w:rsidRDefault="00140DD3" w:rsidP="00FB2FF5">
            <w:pPr>
              <w:jc w:val="center"/>
              <w:rPr>
                <w:rFonts w:ascii="Times New Roman" w:hAnsi="Times New Roman"/>
              </w:rPr>
            </w:pPr>
            <w:r w:rsidRPr="003F7088">
              <w:rPr>
                <w:rFonts w:ascii="Times New Roman" w:hAnsi="Times New Roman"/>
              </w:rPr>
              <w:t>Ho</w:t>
            </w:r>
            <w:r w:rsidR="003F7088" w:rsidRPr="003F7088">
              <w:rPr>
                <w:rFonts w:ascii="Times New Roman" w:hAnsi="Times New Roman"/>
              </w:rPr>
              <w:t>ạ</w:t>
            </w:r>
            <w:r w:rsidRPr="003F7088">
              <w:rPr>
                <w:rFonts w:ascii="Times New Roman" w:hAnsi="Times New Roman"/>
              </w:rPr>
              <w:t xml:space="preserve">t </w:t>
            </w:r>
            <w:r w:rsidR="003F7088" w:rsidRPr="003F7088">
              <w:rPr>
                <w:rFonts w:ascii="Times New Roman" w:hAnsi="Times New Roman"/>
              </w:rPr>
              <w:t>độ</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th</w:t>
            </w:r>
            <w:r w:rsidR="003F7088" w:rsidRPr="003F7088">
              <w:rPr>
                <w:rFonts w:ascii="Times New Roman" w:hAnsi="Times New Roman"/>
              </w:rPr>
              <w:t>ầ</w:t>
            </w:r>
            <w:r w:rsidRPr="003F7088">
              <w:rPr>
                <w:rFonts w:ascii="Times New Roman" w:hAnsi="Times New Roman"/>
              </w:rPr>
              <w:t>y v</w:t>
            </w:r>
            <w:r w:rsidR="003F7088" w:rsidRPr="003F7088">
              <w:rPr>
                <w:rFonts w:ascii="Times New Roman" w:hAnsi="Times New Roman"/>
              </w:rPr>
              <w:t>à</w:t>
            </w:r>
            <w:r w:rsidRPr="003F7088">
              <w:rPr>
                <w:rFonts w:ascii="Times New Roman" w:hAnsi="Times New Roman"/>
              </w:rPr>
              <w:t xml:space="preserve"> tr</w:t>
            </w:r>
            <w:r w:rsidR="003F7088" w:rsidRPr="003F7088">
              <w:rPr>
                <w:rFonts w:ascii="Times New Roman" w:hAnsi="Times New Roman"/>
              </w:rPr>
              <w:t>ò</w:t>
            </w:r>
          </w:p>
        </w:tc>
        <w:tc>
          <w:tcPr>
            <w:tcW w:w="6160" w:type="dxa"/>
          </w:tcPr>
          <w:p w:rsidR="00140DD3" w:rsidRPr="003F7088" w:rsidRDefault="00140DD3" w:rsidP="00FB2FF5">
            <w:pPr>
              <w:jc w:val="center"/>
              <w:rPr>
                <w:rFonts w:ascii="Times New Roman" w:hAnsi="Times New Roman"/>
              </w:rPr>
            </w:pPr>
            <w:r w:rsidRPr="003F7088">
              <w:rPr>
                <w:rFonts w:ascii="Times New Roman" w:hAnsi="Times New Roman"/>
              </w:rPr>
              <w:t>N</w:t>
            </w:r>
            <w:r w:rsidR="003F7088" w:rsidRPr="003F7088">
              <w:rPr>
                <w:rFonts w:ascii="Times New Roman" w:hAnsi="Times New Roman"/>
              </w:rPr>
              <w:t>ộ</w:t>
            </w:r>
            <w:r w:rsidRPr="003F7088">
              <w:rPr>
                <w:rFonts w:ascii="Times New Roman" w:hAnsi="Times New Roman"/>
              </w:rPr>
              <w:t>i dung</w:t>
            </w:r>
          </w:p>
        </w:tc>
      </w:tr>
      <w:tr w:rsidR="00140DD3" w:rsidRPr="003F7088" w:rsidTr="00FB2FF5">
        <w:tc>
          <w:tcPr>
            <w:tcW w:w="3500" w:type="dxa"/>
          </w:tcPr>
          <w:p w:rsidR="00140DD3" w:rsidRPr="003F7088" w:rsidRDefault="003F7088" w:rsidP="00FB2FF5">
            <w:pPr>
              <w:jc w:val="both"/>
              <w:rPr>
                <w:rFonts w:ascii="Times New Roman" w:hAnsi="Times New Roman"/>
              </w:rPr>
            </w:pPr>
            <w:r w:rsidRPr="003F7088">
              <w:rPr>
                <w:rFonts w:ascii="Times New Roman" w:hAnsi="Times New Roman"/>
              </w:rPr>
              <w:t>Đề</w:t>
            </w:r>
            <w:r w:rsidR="00140DD3" w:rsidRPr="003F7088">
              <w:rPr>
                <w:rFonts w:ascii="Times New Roman" w:hAnsi="Times New Roman"/>
              </w:rPr>
              <w:t xml:space="preserve"> b</w:t>
            </w:r>
            <w:r w:rsidRPr="003F7088">
              <w:rPr>
                <w:rFonts w:ascii="Times New Roman" w:hAnsi="Times New Roman"/>
              </w:rPr>
              <w:t>à</w:t>
            </w:r>
            <w:r w:rsidR="00140DD3" w:rsidRPr="003F7088">
              <w:rPr>
                <w:rFonts w:ascii="Times New Roman" w:hAnsi="Times New Roman"/>
              </w:rPr>
              <w:t xml:space="preserve">i: </w:t>
            </w:r>
            <w:r w:rsidR="005629E7" w:rsidRPr="003F7088">
              <w:rPr>
                <w:rFonts w:ascii="Times New Roman" w:hAnsi="Times New Roman"/>
              </w:rPr>
              <w:t>Ch</w:t>
            </w:r>
            <w:r w:rsidRPr="003F7088">
              <w:rPr>
                <w:rFonts w:ascii="Times New Roman" w:hAnsi="Times New Roman"/>
              </w:rPr>
              <w:t>ứ</w:t>
            </w:r>
            <w:r w:rsidR="005629E7" w:rsidRPr="003F7088">
              <w:rPr>
                <w:rFonts w:ascii="Times New Roman" w:hAnsi="Times New Roman"/>
              </w:rPr>
              <w:t>ng minh ng</w:t>
            </w:r>
            <w:r w:rsidRPr="003F7088">
              <w:rPr>
                <w:rFonts w:ascii="Times New Roman" w:hAnsi="Times New Roman"/>
              </w:rPr>
              <w:t>ò</w:t>
            </w:r>
            <w:r w:rsidR="005629E7" w:rsidRPr="003F7088">
              <w:rPr>
                <w:rFonts w:ascii="Times New Roman" w:hAnsi="Times New Roman"/>
              </w:rPr>
              <w:t>i b</w:t>
            </w:r>
            <w:r w:rsidRPr="003F7088">
              <w:rPr>
                <w:rFonts w:ascii="Times New Roman" w:hAnsi="Times New Roman"/>
              </w:rPr>
              <w:t>ú</w:t>
            </w:r>
            <w:r w:rsidR="005629E7" w:rsidRPr="003F7088">
              <w:rPr>
                <w:rFonts w:ascii="Times New Roman" w:hAnsi="Times New Roman"/>
              </w:rPr>
              <w:t>t s</w:t>
            </w:r>
            <w:r w:rsidRPr="003F7088">
              <w:rPr>
                <w:rFonts w:ascii="Times New Roman" w:hAnsi="Times New Roman"/>
              </w:rPr>
              <w:t>ắ</w:t>
            </w:r>
            <w:r w:rsidR="005629E7" w:rsidRPr="003F7088">
              <w:rPr>
                <w:rFonts w:ascii="Times New Roman" w:hAnsi="Times New Roman"/>
              </w:rPr>
              <w:t>c s</w:t>
            </w:r>
            <w:r w:rsidRPr="003F7088">
              <w:rPr>
                <w:rFonts w:ascii="Times New Roman" w:hAnsi="Times New Roman"/>
              </w:rPr>
              <w:t>ả</w:t>
            </w:r>
            <w:r w:rsidR="005629E7" w:rsidRPr="003F7088">
              <w:rPr>
                <w:rFonts w:ascii="Times New Roman" w:hAnsi="Times New Roman"/>
              </w:rPr>
              <w:t>o c</w:t>
            </w:r>
            <w:r w:rsidRPr="003F7088">
              <w:rPr>
                <w:rFonts w:ascii="Times New Roman" w:hAnsi="Times New Roman"/>
              </w:rPr>
              <w:t>ủ</w:t>
            </w:r>
            <w:r w:rsidR="005629E7" w:rsidRPr="003F7088">
              <w:rPr>
                <w:rFonts w:ascii="Times New Roman" w:hAnsi="Times New Roman"/>
              </w:rPr>
              <w:t xml:space="preserve">a NAQ trong </w:t>
            </w:r>
            <w:r w:rsidRPr="003F7088">
              <w:rPr>
                <w:rFonts w:ascii="Times New Roman" w:hAnsi="Times New Roman"/>
              </w:rPr>
              <w:t>đ</w:t>
            </w:r>
            <w:r w:rsidR="005629E7" w:rsidRPr="003F7088">
              <w:rPr>
                <w:rFonts w:ascii="Times New Roman" w:hAnsi="Times New Roman"/>
              </w:rPr>
              <w:t>o</w:t>
            </w:r>
            <w:r w:rsidRPr="003F7088">
              <w:rPr>
                <w:rFonts w:ascii="Times New Roman" w:hAnsi="Times New Roman"/>
              </w:rPr>
              <w:t>ạ</w:t>
            </w:r>
            <w:r w:rsidR="005629E7" w:rsidRPr="003F7088">
              <w:rPr>
                <w:rFonts w:ascii="Times New Roman" w:hAnsi="Times New Roman"/>
              </w:rPr>
              <w:t>n tr</w:t>
            </w:r>
            <w:r w:rsidRPr="003F7088">
              <w:rPr>
                <w:rFonts w:ascii="Times New Roman" w:hAnsi="Times New Roman"/>
              </w:rPr>
              <w:t>í</w:t>
            </w:r>
            <w:r w:rsidR="005629E7" w:rsidRPr="003F7088">
              <w:rPr>
                <w:rFonts w:ascii="Times New Roman" w:hAnsi="Times New Roman"/>
              </w:rPr>
              <w:t>ch  ‘Thu</w:t>
            </w:r>
            <w:r w:rsidRPr="003F7088">
              <w:rPr>
                <w:rFonts w:ascii="Times New Roman" w:hAnsi="Times New Roman"/>
              </w:rPr>
              <w:t>ế</w:t>
            </w:r>
            <w:r w:rsidR="005629E7" w:rsidRPr="003F7088">
              <w:rPr>
                <w:rFonts w:ascii="Times New Roman" w:hAnsi="Times New Roman"/>
              </w:rPr>
              <w:t xml:space="preserve"> m</w:t>
            </w:r>
            <w:r w:rsidRPr="003F7088">
              <w:rPr>
                <w:rFonts w:ascii="Times New Roman" w:hAnsi="Times New Roman"/>
              </w:rPr>
              <w:t>á</w:t>
            </w:r>
            <w:r w:rsidR="005629E7" w:rsidRPr="003F7088">
              <w:rPr>
                <w:rFonts w:ascii="Times New Roman" w:hAnsi="Times New Roman"/>
              </w:rPr>
              <w:t>u’’</w:t>
            </w: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r w:rsidRPr="003F7088">
              <w:rPr>
                <w:rFonts w:ascii="Times New Roman" w:hAnsi="Times New Roman"/>
              </w:rPr>
              <w:t>HS d</w:t>
            </w:r>
            <w:r w:rsidR="003F7088" w:rsidRPr="003F7088">
              <w:rPr>
                <w:rFonts w:ascii="Times New Roman" w:hAnsi="Times New Roman"/>
              </w:rPr>
              <w:t>ự</w:t>
            </w:r>
            <w:r w:rsidRPr="003F7088">
              <w:rPr>
                <w:rFonts w:ascii="Times New Roman" w:hAnsi="Times New Roman"/>
              </w:rPr>
              <w:t>a v</w:t>
            </w:r>
            <w:r w:rsidR="003F7088" w:rsidRPr="003F7088">
              <w:rPr>
                <w:rFonts w:ascii="Times New Roman" w:hAnsi="Times New Roman"/>
              </w:rPr>
              <w:t>à</w:t>
            </w:r>
            <w:r w:rsidRPr="003F7088">
              <w:rPr>
                <w:rFonts w:ascii="Times New Roman" w:hAnsi="Times New Roman"/>
              </w:rPr>
              <w:t>o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 xml:space="preserve">c </w:t>
            </w:r>
            <w:r w:rsidR="003F7088" w:rsidRPr="003F7088">
              <w:rPr>
                <w:rFonts w:ascii="Times New Roman" w:hAnsi="Times New Roman"/>
              </w:rPr>
              <w:t>đượ</w:t>
            </w:r>
            <w:r w:rsidRPr="003F7088">
              <w:rPr>
                <w:rFonts w:ascii="Times New Roman" w:hAnsi="Times New Roman"/>
              </w:rPr>
              <w:t>c t</w:t>
            </w:r>
            <w:r w:rsidR="003F7088" w:rsidRPr="003F7088">
              <w:rPr>
                <w:rFonts w:ascii="Times New Roman" w:hAnsi="Times New Roman"/>
              </w:rPr>
              <w:t>ì</w:t>
            </w:r>
            <w:r w:rsidRPr="003F7088">
              <w:rPr>
                <w:rFonts w:ascii="Times New Roman" w:hAnsi="Times New Roman"/>
              </w:rPr>
              <w:t>m hi</w:t>
            </w:r>
            <w:r w:rsidR="003F7088" w:rsidRPr="003F7088">
              <w:rPr>
                <w:rFonts w:ascii="Times New Roman" w:hAnsi="Times New Roman"/>
              </w:rPr>
              <w:t>ể</w:t>
            </w:r>
            <w:r w:rsidRPr="003F7088">
              <w:rPr>
                <w:rFonts w:ascii="Times New Roman" w:hAnsi="Times New Roman"/>
              </w:rPr>
              <w:t xml:space="preserve">u </w:t>
            </w:r>
            <w:r w:rsidR="003F7088" w:rsidRPr="003F7088">
              <w:rPr>
                <w:rFonts w:ascii="Times New Roman" w:hAnsi="Times New Roman"/>
              </w:rPr>
              <w:t>để</w:t>
            </w:r>
            <w:r w:rsidRPr="003F7088">
              <w:rPr>
                <w:rFonts w:ascii="Times New Roman" w:hAnsi="Times New Roman"/>
              </w:rPr>
              <w:t xml:space="preserve"> l</w:t>
            </w:r>
            <w:r w:rsidR="003F7088" w:rsidRPr="003F7088">
              <w:rPr>
                <w:rFonts w:ascii="Times New Roman" w:hAnsi="Times New Roman"/>
              </w:rPr>
              <w:t>ậ</w:t>
            </w:r>
            <w:r w:rsidRPr="003F7088">
              <w:rPr>
                <w:rFonts w:ascii="Times New Roman" w:hAnsi="Times New Roman"/>
              </w:rPr>
              <w:t>p d</w:t>
            </w:r>
            <w:r w:rsidR="003F7088" w:rsidRPr="003F7088">
              <w:rPr>
                <w:rFonts w:ascii="Times New Roman" w:hAnsi="Times New Roman"/>
              </w:rPr>
              <w:t>à</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 xml:space="preserve">i </w:t>
            </w:r>
            <w:r w:rsidR="003F7088" w:rsidRPr="003F7088">
              <w:rPr>
                <w:rFonts w:ascii="Times New Roman" w:hAnsi="Times New Roman"/>
              </w:rPr>
              <w:t>đả</w:t>
            </w:r>
            <w:r w:rsidRPr="003F7088">
              <w:rPr>
                <w:rFonts w:ascii="Times New Roman" w:hAnsi="Times New Roman"/>
              </w:rPr>
              <w:t>m b</w:t>
            </w:r>
            <w:r w:rsidR="003F7088" w:rsidRPr="003F7088">
              <w:rPr>
                <w:rFonts w:ascii="Times New Roman" w:hAnsi="Times New Roman"/>
              </w:rPr>
              <w:t>ả</w:t>
            </w:r>
            <w:r w:rsidRPr="003F7088">
              <w:rPr>
                <w:rFonts w:ascii="Times New Roman" w:hAnsi="Times New Roman"/>
              </w:rPr>
              <w:t>o c</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ý</w:t>
            </w:r>
            <w:r w:rsidRPr="003F7088">
              <w:rPr>
                <w:rFonts w:ascii="Times New Roman" w:hAnsi="Times New Roman"/>
              </w:rPr>
              <w:t xml:space="preserve"> c</w:t>
            </w:r>
            <w:r w:rsidR="003F7088" w:rsidRPr="003F7088">
              <w:rPr>
                <w:rFonts w:ascii="Times New Roman" w:hAnsi="Times New Roman"/>
              </w:rPr>
              <w:t>ơ</w:t>
            </w:r>
            <w:r w:rsidRPr="003F7088">
              <w:rPr>
                <w:rFonts w:ascii="Times New Roman" w:hAnsi="Times New Roman"/>
              </w:rPr>
              <w:t xml:space="preserve"> b</w:t>
            </w:r>
            <w:r w:rsidR="003F7088" w:rsidRPr="003F7088">
              <w:rPr>
                <w:rFonts w:ascii="Times New Roman" w:hAnsi="Times New Roman"/>
              </w:rPr>
              <w:t>ả</w:t>
            </w:r>
            <w:r w:rsidRPr="003F7088">
              <w:rPr>
                <w:rFonts w:ascii="Times New Roman" w:hAnsi="Times New Roman"/>
              </w:rPr>
              <w:t>n sau</w:t>
            </w: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tabs>
                <w:tab w:val="center" w:pos="6231"/>
              </w:tabs>
              <w:jc w:val="both"/>
              <w:rPr>
                <w:rFonts w:ascii="Times New Roman" w:hAnsi="Times New Roman"/>
                <w:bCs/>
                <w:color w:val="000000"/>
              </w:rPr>
            </w:pPr>
          </w:p>
          <w:p w:rsidR="00140DD3" w:rsidRPr="003F7088" w:rsidRDefault="00140DD3" w:rsidP="0042489A">
            <w:pPr>
              <w:rPr>
                <w:rFonts w:ascii="Times New Roman" w:hAnsi="Times New Roman"/>
                <w:color w:val="000000"/>
              </w:rPr>
            </w:pPr>
          </w:p>
          <w:p w:rsidR="00140DD3" w:rsidRPr="003F7088" w:rsidRDefault="00140DD3" w:rsidP="00FB2FF5">
            <w:pPr>
              <w:jc w:val="both"/>
              <w:rPr>
                <w:rFonts w:ascii="Times New Roman" w:hAnsi="Times New Roman"/>
                <w:color w:val="000000"/>
              </w:rPr>
            </w:pPr>
          </w:p>
          <w:p w:rsidR="00140DD3" w:rsidRPr="003F7088" w:rsidRDefault="00140DD3" w:rsidP="00FB2FF5">
            <w:pPr>
              <w:jc w:val="both"/>
              <w:rPr>
                <w:rFonts w:ascii="Times New Roman" w:hAnsi="Times New Roman"/>
                <w:color w:val="000000"/>
              </w:rPr>
            </w:pPr>
          </w:p>
          <w:p w:rsidR="00140DD3" w:rsidRPr="003F7088" w:rsidRDefault="00140DD3" w:rsidP="00FB2FF5">
            <w:pPr>
              <w:jc w:val="both"/>
              <w:rPr>
                <w:rFonts w:ascii="Times New Roman" w:hAnsi="Times New Roman"/>
                <w:color w:val="000000"/>
              </w:rPr>
            </w:pPr>
          </w:p>
          <w:p w:rsidR="00140DD3" w:rsidRPr="003F7088" w:rsidRDefault="00140DD3" w:rsidP="00FB2FF5">
            <w:pPr>
              <w:jc w:val="both"/>
              <w:rPr>
                <w:rFonts w:ascii="Times New Roman" w:hAnsi="Times New Roman"/>
                <w:bCs/>
                <w:color w:val="000000"/>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r w:rsidRPr="003F7088">
              <w:rPr>
                <w:rFonts w:ascii="Times New Roman" w:hAnsi="Times New Roman"/>
                <w:color w:val="000000"/>
              </w:rPr>
              <w:t xml:space="preserve"> </w:t>
            </w: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71798A" w:rsidRPr="003F7088" w:rsidRDefault="0071798A" w:rsidP="00FB2FF5">
            <w:pPr>
              <w:jc w:val="both"/>
              <w:rPr>
                <w:rFonts w:ascii="Times New Roman" w:hAnsi="Times New Roman"/>
              </w:rPr>
            </w:pPr>
          </w:p>
          <w:p w:rsidR="0071798A" w:rsidRPr="003F7088" w:rsidRDefault="0071798A" w:rsidP="00FB2FF5">
            <w:pPr>
              <w:jc w:val="both"/>
              <w:rPr>
                <w:rFonts w:ascii="Times New Roman" w:hAnsi="Times New Roman"/>
              </w:rPr>
            </w:pPr>
          </w:p>
          <w:p w:rsidR="0071798A" w:rsidRPr="003F7088" w:rsidRDefault="0071798A" w:rsidP="00FB2FF5">
            <w:pPr>
              <w:jc w:val="both"/>
              <w:rPr>
                <w:rFonts w:ascii="Times New Roman" w:hAnsi="Times New Roman"/>
              </w:rPr>
            </w:pPr>
          </w:p>
          <w:p w:rsidR="0071798A" w:rsidRPr="003F7088" w:rsidRDefault="0071798A" w:rsidP="00FB2FF5">
            <w:pPr>
              <w:jc w:val="both"/>
              <w:rPr>
                <w:rFonts w:ascii="Times New Roman" w:hAnsi="Times New Roman"/>
              </w:rPr>
            </w:pPr>
          </w:p>
          <w:p w:rsidR="0071798A" w:rsidRPr="003F7088" w:rsidRDefault="0071798A" w:rsidP="00FB2FF5">
            <w:pPr>
              <w:jc w:val="both"/>
              <w:rPr>
                <w:rFonts w:ascii="Times New Roman" w:hAnsi="Times New Roman"/>
              </w:rPr>
            </w:pPr>
          </w:p>
          <w:p w:rsidR="0071798A" w:rsidRPr="003F7088" w:rsidRDefault="0071798A" w:rsidP="00FB2FF5">
            <w:pPr>
              <w:jc w:val="both"/>
              <w:rPr>
                <w:rFonts w:ascii="Times New Roman" w:hAnsi="Times New Roman"/>
              </w:rPr>
            </w:pPr>
          </w:p>
          <w:p w:rsidR="0071798A" w:rsidRPr="003F7088" w:rsidRDefault="0071798A" w:rsidP="00FB2FF5">
            <w:pPr>
              <w:jc w:val="both"/>
              <w:rPr>
                <w:rFonts w:ascii="Times New Roman" w:hAnsi="Times New Roman"/>
              </w:rPr>
            </w:pPr>
          </w:p>
          <w:p w:rsidR="0071798A" w:rsidRPr="003F7088" w:rsidRDefault="0071798A"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8634F1" w:rsidRPr="003F7088" w:rsidRDefault="008634F1" w:rsidP="00FB2FF5">
            <w:pPr>
              <w:jc w:val="both"/>
              <w:rPr>
                <w:rFonts w:ascii="Times New Roman" w:hAnsi="Times New Roman"/>
              </w:rPr>
            </w:pPr>
          </w:p>
          <w:p w:rsidR="00140DD3" w:rsidRPr="003F7088" w:rsidRDefault="00140DD3" w:rsidP="00FB2FF5">
            <w:pPr>
              <w:jc w:val="both"/>
              <w:rPr>
                <w:rFonts w:ascii="Times New Roman" w:hAnsi="Times New Roman"/>
              </w:rPr>
            </w:pPr>
            <w:r w:rsidRPr="003F7088">
              <w:rPr>
                <w:rFonts w:ascii="Times New Roman" w:hAnsi="Times New Roman"/>
              </w:rPr>
              <w:t>HS d</w:t>
            </w:r>
            <w:r w:rsidR="003F7088" w:rsidRPr="003F7088">
              <w:rPr>
                <w:rFonts w:ascii="Times New Roman" w:hAnsi="Times New Roman"/>
              </w:rPr>
              <w:t>ự</w:t>
            </w:r>
            <w:r w:rsidRPr="003F7088">
              <w:rPr>
                <w:rFonts w:ascii="Times New Roman" w:hAnsi="Times New Roman"/>
              </w:rPr>
              <w:t>a v</w:t>
            </w:r>
            <w:r w:rsidR="003F7088" w:rsidRPr="003F7088">
              <w:rPr>
                <w:rFonts w:ascii="Times New Roman" w:hAnsi="Times New Roman"/>
              </w:rPr>
              <w:t>à</w:t>
            </w:r>
            <w:r w:rsidRPr="003F7088">
              <w:rPr>
                <w:rFonts w:ascii="Times New Roman" w:hAnsi="Times New Roman"/>
              </w:rPr>
              <w:t>o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 xml:space="preserve">c </w:t>
            </w:r>
            <w:r w:rsidR="003F7088" w:rsidRPr="003F7088">
              <w:rPr>
                <w:rFonts w:ascii="Times New Roman" w:hAnsi="Times New Roman"/>
              </w:rPr>
              <w:t>đượ</w:t>
            </w:r>
            <w:r w:rsidRPr="003F7088">
              <w:rPr>
                <w:rFonts w:ascii="Times New Roman" w:hAnsi="Times New Roman"/>
              </w:rPr>
              <w:t>c t</w:t>
            </w:r>
            <w:r w:rsidR="003F7088" w:rsidRPr="003F7088">
              <w:rPr>
                <w:rFonts w:ascii="Times New Roman" w:hAnsi="Times New Roman"/>
              </w:rPr>
              <w:t>ì</w:t>
            </w:r>
            <w:r w:rsidRPr="003F7088">
              <w:rPr>
                <w:rFonts w:ascii="Times New Roman" w:hAnsi="Times New Roman"/>
              </w:rPr>
              <w:t>m hi</w:t>
            </w:r>
            <w:r w:rsidR="003F7088" w:rsidRPr="003F7088">
              <w:rPr>
                <w:rFonts w:ascii="Times New Roman" w:hAnsi="Times New Roman"/>
              </w:rPr>
              <w:t>ể</w:t>
            </w:r>
            <w:r w:rsidRPr="003F7088">
              <w:rPr>
                <w:rFonts w:ascii="Times New Roman" w:hAnsi="Times New Roman"/>
              </w:rPr>
              <w:t xml:space="preserve">u </w:t>
            </w:r>
            <w:r w:rsidR="003F7088" w:rsidRPr="003F7088">
              <w:rPr>
                <w:rFonts w:ascii="Times New Roman" w:hAnsi="Times New Roman"/>
              </w:rPr>
              <w:t>để</w:t>
            </w:r>
            <w:r w:rsidRPr="003F7088">
              <w:rPr>
                <w:rFonts w:ascii="Times New Roman" w:hAnsi="Times New Roman"/>
              </w:rPr>
              <w:t xml:space="preserve"> vi</w:t>
            </w:r>
            <w:r w:rsidR="003F7088" w:rsidRPr="003F7088">
              <w:rPr>
                <w:rFonts w:ascii="Times New Roman" w:hAnsi="Times New Roman"/>
              </w:rPr>
              <w:t>ế</w:t>
            </w:r>
            <w:r w:rsidRPr="003F7088">
              <w:rPr>
                <w:rFonts w:ascii="Times New Roman" w:hAnsi="Times New Roman"/>
              </w:rPr>
              <w:t>t b</w:t>
            </w:r>
            <w:r w:rsidR="003F7088" w:rsidRPr="003F7088">
              <w:rPr>
                <w:rFonts w:ascii="Times New Roman" w:hAnsi="Times New Roman"/>
              </w:rPr>
              <w:t>à</w:t>
            </w:r>
            <w:r w:rsidRPr="003F7088">
              <w:rPr>
                <w:rFonts w:ascii="Times New Roman" w:hAnsi="Times New Roman"/>
              </w:rPr>
              <w:t xml:space="preserve">i </w:t>
            </w:r>
            <w:r w:rsidR="003F7088" w:rsidRPr="003F7088">
              <w:rPr>
                <w:rFonts w:ascii="Times New Roman" w:hAnsi="Times New Roman"/>
              </w:rPr>
              <w:t>đả</w:t>
            </w:r>
            <w:r w:rsidRPr="003F7088">
              <w:rPr>
                <w:rFonts w:ascii="Times New Roman" w:hAnsi="Times New Roman"/>
              </w:rPr>
              <w:t>m b</w:t>
            </w:r>
            <w:r w:rsidR="003F7088" w:rsidRPr="003F7088">
              <w:rPr>
                <w:rFonts w:ascii="Times New Roman" w:hAnsi="Times New Roman"/>
              </w:rPr>
              <w:t>ả</w:t>
            </w:r>
            <w:r w:rsidRPr="003F7088">
              <w:rPr>
                <w:rFonts w:ascii="Times New Roman" w:hAnsi="Times New Roman"/>
              </w:rPr>
              <w:t>o c</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ý</w:t>
            </w:r>
            <w:r w:rsidRPr="003F7088">
              <w:rPr>
                <w:rFonts w:ascii="Times New Roman" w:hAnsi="Times New Roman"/>
              </w:rPr>
              <w:t xml:space="preserve"> c</w:t>
            </w:r>
            <w:r w:rsidR="003F7088" w:rsidRPr="003F7088">
              <w:rPr>
                <w:rFonts w:ascii="Times New Roman" w:hAnsi="Times New Roman"/>
              </w:rPr>
              <w:t>ơ</w:t>
            </w:r>
            <w:r w:rsidRPr="003F7088">
              <w:rPr>
                <w:rFonts w:ascii="Times New Roman" w:hAnsi="Times New Roman"/>
              </w:rPr>
              <w:t xml:space="preserve"> b</w:t>
            </w:r>
            <w:r w:rsidR="003F7088" w:rsidRPr="003F7088">
              <w:rPr>
                <w:rFonts w:ascii="Times New Roman" w:hAnsi="Times New Roman"/>
              </w:rPr>
              <w:t>ả</w:t>
            </w:r>
            <w:r w:rsidRPr="003F7088">
              <w:rPr>
                <w:rFonts w:ascii="Times New Roman" w:hAnsi="Times New Roman"/>
              </w:rPr>
              <w:t>n trong d</w:t>
            </w:r>
            <w:r w:rsidR="003F7088" w:rsidRPr="003F7088">
              <w:rPr>
                <w:rFonts w:ascii="Times New Roman" w:hAnsi="Times New Roman"/>
              </w:rPr>
              <w:t>à</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i</w:t>
            </w:r>
          </w:p>
          <w:p w:rsidR="008634F1" w:rsidRPr="003F7088" w:rsidRDefault="008634F1" w:rsidP="00FB2FF5">
            <w:pPr>
              <w:jc w:val="both"/>
              <w:rPr>
                <w:rFonts w:ascii="Times New Roman" w:hAnsi="Times New Roman"/>
              </w:rPr>
            </w:pPr>
          </w:p>
          <w:p w:rsidR="008634F1" w:rsidRPr="003F7088" w:rsidRDefault="008634F1" w:rsidP="00FB2FF5">
            <w:pPr>
              <w:jc w:val="both"/>
              <w:rPr>
                <w:rFonts w:ascii="Times New Roman" w:hAnsi="Times New Roman"/>
              </w:rPr>
            </w:pPr>
          </w:p>
          <w:p w:rsidR="008634F1" w:rsidRPr="003F7088" w:rsidRDefault="008634F1" w:rsidP="00FB2FF5">
            <w:pPr>
              <w:jc w:val="both"/>
              <w:rPr>
                <w:rFonts w:ascii="Times New Roman" w:hAnsi="Times New Roman"/>
              </w:rPr>
            </w:pPr>
          </w:p>
          <w:p w:rsidR="008634F1" w:rsidRPr="003F7088" w:rsidRDefault="008634F1" w:rsidP="00FB2FF5">
            <w:pPr>
              <w:jc w:val="both"/>
              <w:rPr>
                <w:rFonts w:ascii="Times New Roman" w:hAnsi="Times New Roman"/>
              </w:rPr>
            </w:pPr>
          </w:p>
          <w:p w:rsidR="008634F1" w:rsidRPr="003F7088" w:rsidRDefault="008634F1" w:rsidP="00FB2FF5">
            <w:pPr>
              <w:jc w:val="both"/>
              <w:rPr>
                <w:rFonts w:ascii="Times New Roman" w:hAnsi="Times New Roman"/>
              </w:rPr>
            </w:pPr>
          </w:p>
          <w:p w:rsidR="008634F1" w:rsidRPr="003F7088" w:rsidRDefault="008634F1" w:rsidP="00FB2FF5">
            <w:pPr>
              <w:jc w:val="both"/>
              <w:rPr>
                <w:rFonts w:ascii="Times New Roman" w:hAnsi="Times New Roman"/>
              </w:rPr>
            </w:pPr>
          </w:p>
          <w:p w:rsidR="008634F1" w:rsidRPr="003F7088" w:rsidRDefault="008634F1" w:rsidP="00FB2FF5">
            <w:pPr>
              <w:jc w:val="both"/>
              <w:rPr>
                <w:rFonts w:ascii="Times New Roman" w:hAnsi="Times New Roman"/>
              </w:rPr>
            </w:pPr>
          </w:p>
          <w:p w:rsidR="008634F1" w:rsidRPr="003F7088" w:rsidRDefault="008634F1" w:rsidP="00FB2FF5">
            <w:pPr>
              <w:jc w:val="both"/>
              <w:rPr>
                <w:rFonts w:ascii="Times New Roman" w:hAnsi="Times New Roman"/>
              </w:rPr>
            </w:pPr>
          </w:p>
          <w:p w:rsidR="008634F1" w:rsidRPr="003F7088" w:rsidRDefault="008634F1" w:rsidP="00FB2FF5">
            <w:pPr>
              <w:jc w:val="both"/>
              <w:rPr>
                <w:rFonts w:ascii="Times New Roman" w:hAnsi="Times New Roman"/>
              </w:rPr>
            </w:pPr>
          </w:p>
          <w:p w:rsidR="008634F1" w:rsidRPr="003F7088" w:rsidRDefault="008634F1" w:rsidP="00FB2FF5">
            <w:pPr>
              <w:jc w:val="both"/>
              <w:rPr>
                <w:rFonts w:ascii="Times New Roman" w:hAnsi="Times New Roman"/>
              </w:rPr>
            </w:pPr>
          </w:p>
          <w:p w:rsidR="008634F1" w:rsidRPr="003F7088" w:rsidRDefault="008634F1" w:rsidP="00FB2FF5">
            <w:pPr>
              <w:jc w:val="both"/>
              <w:rPr>
                <w:rFonts w:ascii="Times New Roman" w:hAnsi="Times New Roman"/>
              </w:rPr>
            </w:pPr>
          </w:p>
          <w:p w:rsidR="008634F1" w:rsidRPr="003F7088" w:rsidRDefault="008634F1" w:rsidP="00FB2FF5">
            <w:pPr>
              <w:jc w:val="both"/>
              <w:rPr>
                <w:rFonts w:ascii="Times New Roman" w:hAnsi="Times New Roman"/>
              </w:rPr>
            </w:pPr>
          </w:p>
          <w:p w:rsidR="008634F1" w:rsidRPr="003F7088" w:rsidRDefault="008634F1" w:rsidP="00FB2FF5">
            <w:pPr>
              <w:jc w:val="both"/>
              <w:rPr>
                <w:rFonts w:ascii="Times New Roman" w:hAnsi="Times New Roman"/>
              </w:rPr>
            </w:pPr>
          </w:p>
          <w:p w:rsidR="008634F1" w:rsidRPr="003F7088" w:rsidRDefault="008634F1" w:rsidP="00FB2FF5">
            <w:pPr>
              <w:jc w:val="both"/>
              <w:rPr>
                <w:rFonts w:ascii="Times New Roman" w:hAnsi="Times New Roman"/>
              </w:rPr>
            </w:pPr>
          </w:p>
          <w:p w:rsidR="008634F1" w:rsidRPr="003F7088" w:rsidRDefault="008634F1" w:rsidP="00FB2FF5">
            <w:pPr>
              <w:jc w:val="both"/>
              <w:rPr>
                <w:rFonts w:ascii="Times New Roman" w:hAnsi="Times New Roman"/>
              </w:rPr>
            </w:pPr>
          </w:p>
          <w:p w:rsidR="008634F1" w:rsidRPr="003F7088" w:rsidRDefault="008634F1" w:rsidP="00FB2FF5">
            <w:pPr>
              <w:jc w:val="both"/>
              <w:rPr>
                <w:rFonts w:ascii="Times New Roman" w:hAnsi="Times New Roman"/>
              </w:rPr>
            </w:pPr>
          </w:p>
          <w:p w:rsidR="008634F1" w:rsidRPr="003F7088" w:rsidRDefault="008634F1" w:rsidP="00FB2FF5">
            <w:pPr>
              <w:jc w:val="both"/>
              <w:rPr>
                <w:rFonts w:ascii="Times New Roman" w:hAnsi="Times New Roman"/>
              </w:rPr>
            </w:pPr>
          </w:p>
          <w:p w:rsidR="008634F1" w:rsidRPr="003F7088" w:rsidRDefault="008634F1" w:rsidP="00FB2FF5">
            <w:pPr>
              <w:jc w:val="both"/>
              <w:rPr>
                <w:rFonts w:ascii="Times New Roman" w:hAnsi="Times New Roman"/>
              </w:rPr>
            </w:pPr>
          </w:p>
          <w:p w:rsidR="008634F1" w:rsidRPr="003F7088" w:rsidRDefault="008634F1" w:rsidP="00FB2FF5">
            <w:pPr>
              <w:jc w:val="both"/>
              <w:rPr>
                <w:rFonts w:ascii="Times New Roman" w:hAnsi="Times New Roman"/>
              </w:rPr>
            </w:pPr>
          </w:p>
          <w:p w:rsidR="008634F1" w:rsidRPr="003F7088" w:rsidRDefault="008634F1" w:rsidP="00FB2FF5">
            <w:pPr>
              <w:jc w:val="both"/>
              <w:rPr>
                <w:rFonts w:ascii="Times New Roman" w:hAnsi="Times New Roman"/>
              </w:rPr>
            </w:pPr>
          </w:p>
          <w:p w:rsidR="008634F1" w:rsidRPr="003F7088" w:rsidRDefault="008634F1" w:rsidP="00FB2FF5">
            <w:pPr>
              <w:jc w:val="both"/>
              <w:rPr>
                <w:rFonts w:ascii="Times New Roman" w:hAnsi="Times New Roman"/>
              </w:rPr>
            </w:pPr>
          </w:p>
          <w:p w:rsidR="00140DD3" w:rsidRPr="003F7088" w:rsidRDefault="00140DD3" w:rsidP="00FB2FF5">
            <w:pPr>
              <w:jc w:val="both"/>
              <w:rPr>
                <w:rFonts w:ascii="Times New Roman" w:hAnsi="Times New Roman"/>
              </w:rPr>
            </w:pPr>
            <w:r w:rsidRPr="003F7088">
              <w:rPr>
                <w:rFonts w:ascii="Times New Roman" w:hAnsi="Times New Roman"/>
              </w:rPr>
              <w:t>GV g</w:t>
            </w:r>
            <w:r w:rsidR="003F7088" w:rsidRPr="003F7088">
              <w:rPr>
                <w:rFonts w:ascii="Times New Roman" w:hAnsi="Times New Roman"/>
              </w:rPr>
              <w:t>ọ</w:t>
            </w:r>
            <w:r w:rsidRPr="003F7088">
              <w:rPr>
                <w:rFonts w:ascii="Times New Roman" w:hAnsi="Times New Roman"/>
              </w:rPr>
              <w:t>i m</w:t>
            </w:r>
            <w:r w:rsidR="003F7088" w:rsidRPr="003F7088">
              <w:rPr>
                <w:rFonts w:ascii="Times New Roman" w:hAnsi="Times New Roman"/>
              </w:rPr>
              <w:t>ộ</w:t>
            </w:r>
            <w:r w:rsidRPr="003F7088">
              <w:rPr>
                <w:rFonts w:ascii="Times New Roman" w:hAnsi="Times New Roman"/>
              </w:rPr>
              <w:t>t s</w:t>
            </w:r>
            <w:r w:rsidR="003F7088" w:rsidRPr="003F7088">
              <w:rPr>
                <w:rFonts w:ascii="Times New Roman" w:hAnsi="Times New Roman"/>
              </w:rPr>
              <w:t>ố</w:t>
            </w:r>
            <w:r w:rsidRPr="003F7088">
              <w:rPr>
                <w:rFonts w:ascii="Times New Roman" w:hAnsi="Times New Roman"/>
              </w:rPr>
              <w:t xml:space="preserve"> HS </w:t>
            </w:r>
            <w:r w:rsidR="003F7088" w:rsidRPr="003F7088">
              <w:rPr>
                <w:rFonts w:ascii="Times New Roman" w:hAnsi="Times New Roman"/>
              </w:rPr>
              <w:t>đọ</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i v</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ù</w:t>
            </w:r>
            <w:r w:rsidRPr="003F7088">
              <w:rPr>
                <w:rFonts w:ascii="Times New Roman" w:hAnsi="Times New Roman"/>
              </w:rPr>
              <w:t>ng nh</w:t>
            </w:r>
            <w:r w:rsidR="003F7088" w:rsidRPr="003F7088">
              <w:rPr>
                <w:rFonts w:ascii="Times New Roman" w:hAnsi="Times New Roman"/>
              </w:rPr>
              <w:t>ậ</w:t>
            </w:r>
            <w:r w:rsidRPr="003F7088">
              <w:rPr>
                <w:rFonts w:ascii="Times New Roman" w:hAnsi="Times New Roman"/>
              </w:rPr>
              <w:t>n x</w:t>
            </w:r>
            <w:r w:rsidR="003F7088" w:rsidRPr="003F7088">
              <w:rPr>
                <w:rFonts w:ascii="Times New Roman" w:hAnsi="Times New Roman"/>
              </w:rPr>
              <w:t>é</w:t>
            </w:r>
            <w:r w:rsidRPr="003F7088">
              <w:rPr>
                <w:rFonts w:ascii="Times New Roman" w:hAnsi="Times New Roman"/>
              </w:rPr>
              <w:t>t, ch</w:t>
            </w:r>
            <w:r w:rsidR="003F7088" w:rsidRPr="003F7088">
              <w:rPr>
                <w:rFonts w:ascii="Times New Roman" w:hAnsi="Times New Roman"/>
              </w:rPr>
              <w:t>ữ</w:t>
            </w:r>
            <w:r w:rsidRPr="003F7088">
              <w:rPr>
                <w:rFonts w:ascii="Times New Roman" w:hAnsi="Times New Roman"/>
              </w:rPr>
              <w:t>a b</w:t>
            </w:r>
            <w:r w:rsidR="003F7088" w:rsidRPr="003F7088">
              <w:rPr>
                <w:rFonts w:ascii="Times New Roman" w:hAnsi="Times New Roman"/>
              </w:rPr>
              <w:t>à</w:t>
            </w:r>
            <w:r w:rsidRPr="003F7088">
              <w:rPr>
                <w:rFonts w:ascii="Times New Roman" w:hAnsi="Times New Roman"/>
              </w:rPr>
              <w:t>i ho</w:t>
            </w:r>
            <w:r w:rsidR="003F7088" w:rsidRPr="003F7088">
              <w:rPr>
                <w:rFonts w:ascii="Times New Roman" w:hAnsi="Times New Roman"/>
              </w:rPr>
              <w:t>à</w:t>
            </w:r>
            <w:r w:rsidRPr="003F7088">
              <w:rPr>
                <w:rFonts w:ascii="Times New Roman" w:hAnsi="Times New Roman"/>
              </w:rPr>
              <w:t>n ch</w:t>
            </w:r>
            <w:r w:rsidR="003F7088" w:rsidRPr="003F7088">
              <w:rPr>
                <w:rFonts w:ascii="Times New Roman" w:hAnsi="Times New Roman"/>
              </w:rPr>
              <w:t>ỉ</w:t>
            </w:r>
            <w:r w:rsidRPr="003F7088">
              <w:rPr>
                <w:rFonts w:ascii="Times New Roman" w:hAnsi="Times New Roman"/>
              </w:rPr>
              <w:t>nh</w:t>
            </w:r>
          </w:p>
        </w:tc>
        <w:tc>
          <w:tcPr>
            <w:tcW w:w="6160" w:type="dxa"/>
          </w:tcPr>
          <w:p w:rsidR="0002165E" w:rsidRPr="003F7088" w:rsidRDefault="0002165E" w:rsidP="00FB2FF5">
            <w:pPr>
              <w:jc w:val="both"/>
              <w:rPr>
                <w:rFonts w:ascii="Times New Roman" w:hAnsi="Times New Roman"/>
                <w:b/>
                <w:color w:val="000000"/>
                <w:u w:val="single"/>
              </w:rPr>
            </w:pPr>
            <w:r w:rsidRPr="003F7088">
              <w:rPr>
                <w:rFonts w:ascii="Times New Roman" w:hAnsi="Times New Roman"/>
                <w:b/>
                <w:color w:val="000000"/>
                <w:u w:val="single"/>
              </w:rPr>
              <w:lastRenderedPageBreak/>
              <w:t>1.B</w:t>
            </w:r>
            <w:r w:rsidR="003F7088" w:rsidRPr="003F7088">
              <w:rPr>
                <w:rFonts w:ascii="Times New Roman" w:hAnsi="Times New Roman"/>
                <w:b/>
                <w:color w:val="000000"/>
                <w:u w:val="single"/>
              </w:rPr>
              <w:t>à</w:t>
            </w:r>
            <w:r w:rsidRPr="003F7088">
              <w:rPr>
                <w:rFonts w:ascii="Times New Roman" w:hAnsi="Times New Roman"/>
                <w:b/>
                <w:color w:val="000000"/>
                <w:u w:val="single"/>
              </w:rPr>
              <w:t>i t</w:t>
            </w:r>
            <w:r w:rsidR="003F7088" w:rsidRPr="003F7088">
              <w:rPr>
                <w:rFonts w:ascii="Times New Roman" w:hAnsi="Times New Roman"/>
                <w:b/>
                <w:color w:val="000000"/>
                <w:u w:val="single"/>
              </w:rPr>
              <w:t>ậ</w:t>
            </w:r>
            <w:r w:rsidRPr="003F7088">
              <w:rPr>
                <w:rFonts w:ascii="Times New Roman" w:hAnsi="Times New Roman"/>
                <w:b/>
                <w:color w:val="000000"/>
                <w:u w:val="single"/>
              </w:rPr>
              <w:t>p 1</w:t>
            </w:r>
          </w:p>
          <w:p w:rsidR="0002165E" w:rsidRPr="003F7088" w:rsidRDefault="0002165E" w:rsidP="0002165E">
            <w:pPr>
              <w:rPr>
                <w:rFonts w:ascii="Times New Roman" w:hAnsi="Times New Roman"/>
                <w:b/>
                <w:color w:val="000000"/>
                <w:u w:val="single"/>
              </w:rPr>
            </w:pPr>
            <w:r w:rsidRPr="003F7088">
              <w:rPr>
                <w:rFonts w:ascii="Times New Roman" w:hAnsi="Times New Roman"/>
                <w:b/>
                <w:color w:val="000000"/>
                <w:u w:val="single"/>
              </w:rPr>
              <w:t>* T</w:t>
            </w:r>
            <w:r w:rsidR="003F7088" w:rsidRPr="003F7088">
              <w:rPr>
                <w:rFonts w:ascii="Times New Roman" w:hAnsi="Times New Roman"/>
                <w:b/>
                <w:color w:val="000000"/>
                <w:u w:val="single"/>
              </w:rPr>
              <w:t>ì</w:t>
            </w:r>
            <w:r w:rsidRPr="003F7088">
              <w:rPr>
                <w:rFonts w:ascii="Times New Roman" w:hAnsi="Times New Roman"/>
                <w:b/>
                <w:color w:val="000000"/>
                <w:u w:val="single"/>
              </w:rPr>
              <w:t>m hi</w:t>
            </w:r>
            <w:r w:rsidR="003F7088" w:rsidRPr="003F7088">
              <w:rPr>
                <w:rFonts w:ascii="Times New Roman" w:hAnsi="Times New Roman"/>
                <w:b/>
                <w:color w:val="000000"/>
                <w:u w:val="single"/>
              </w:rPr>
              <w:t>ể</w:t>
            </w:r>
            <w:r w:rsidRPr="003F7088">
              <w:rPr>
                <w:rFonts w:ascii="Times New Roman" w:hAnsi="Times New Roman"/>
                <w:b/>
                <w:color w:val="000000"/>
                <w:u w:val="single"/>
              </w:rPr>
              <w:t xml:space="preserve">u </w:t>
            </w:r>
            <w:r w:rsidR="003F7088" w:rsidRPr="003F7088">
              <w:rPr>
                <w:rFonts w:ascii="Times New Roman" w:hAnsi="Times New Roman"/>
                <w:b/>
                <w:color w:val="000000"/>
                <w:u w:val="single"/>
              </w:rPr>
              <w:t>đề</w:t>
            </w:r>
            <w:r w:rsidRPr="003F7088">
              <w:rPr>
                <w:rFonts w:ascii="Times New Roman" w:hAnsi="Times New Roman"/>
                <w:b/>
                <w:color w:val="000000"/>
                <w:u w:val="single"/>
              </w:rPr>
              <w:t xml:space="preserve"> </w:t>
            </w:r>
          </w:p>
          <w:p w:rsidR="0002165E" w:rsidRPr="003F7088" w:rsidRDefault="0002165E" w:rsidP="00FB2FF5">
            <w:pPr>
              <w:jc w:val="both"/>
              <w:rPr>
                <w:rFonts w:ascii="Times New Roman" w:hAnsi="Times New Roman"/>
              </w:rPr>
            </w:pPr>
            <w:r w:rsidRPr="003F7088">
              <w:rPr>
                <w:rFonts w:ascii="Times New Roman" w:hAnsi="Times New Roman"/>
              </w:rPr>
              <w:t>- Th</w:t>
            </w:r>
            <w:r w:rsidR="003F7088" w:rsidRPr="003F7088">
              <w:rPr>
                <w:rFonts w:ascii="Times New Roman" w:hAnsi="Times New Roman"/>
              </w:rPr>
              <w:t>ể</w:t>
            </w:r>
            <w:r w:rsidRPr="003F7088">
              <w:rPr>
                <w:rFonts w:ascii="Times New Roman" w:hAnsi="Times New Roman"/>
              </w:rPr>
              <w:t xml:space="preserve"> lo</w:t>
            </w:r>
            <w:r w:rsidR="003F7088" w:rsidRPr="003F7088">
              <w:rPr>
                <w:rFonts w:ascii="Times New Roman" w:hAnsi="Times New Roman"/>
              </w:rPr>
              <w:t>ạ</w:t>
            </w:r>
            <w:r w:rsidRPr="003F7088">
              <w:rPr>
                <w:rFonts w:ascii="Times New Roman" w:hAnsi="Times New Roman"/>
              </w:rPr>
              <w:t>i: NL</w:t>
            </w:r>
          </w:p>
          <w:p w:rsidR="0002165E" w:rsidRPr="003F7088" w:rsidRDefault="0002165E" w:rsidP="00FB2FF5">
            <w:pPr>
              <w:jc w:val="both"/>
              <w:rPr>
                <w:rFonts w:ascii="Times New Roman" w:hAnsi="Times New Roman"/>
              </w:rPr>
            </w:pPr>
            <w:r w:rsidRPr="003F7088">
              <w:rPr>
                <w:rFonts w:ascii="Times New Roman" w:hAnsi="Times New Roman"/>
              </w:rPr>
              <w:t>- N</w:t>
            </w:r>
            <w:r w:rsidR="003F7088" w:rsidRPr="003F7088">
              <w:rPr>
                <w:rFonts w:ascii="Times New Roman" w:hAnsi="Times New Roman"/>
              </w:rPr>
              <w:t>ộ</w:t>
            </w:r>
            <w:r w:rsidRPr="003F7088">
              <w:rPr>
                <w:rFonts w:ascii="Times New Roman" w:hAnsi="Times New Roman"/>
              </w:rPr>
              <w:t>i dung c</w:t>
            </w:r>
            <w:r w:rsidR="003F7088" w:rsidRPr="003F7088">
              <w:rPr>
                <w:rFonts w:ascii="Times New Roman" w:hAnsi="Times New Roman"/>
              </w:rPr>
              <w:t>ầ</w:t>
            </w:r>
            <w:r w:rsidRPr="003F7088">
              <w:rPr>
                <w:rFonts w:ascii="Times New Roman" w:hAnsi="Times New Roman"/>
              </w:rPr>
              <w:t>n l</w:t>
            </w:r>
            <w:r w:rsidR="003F7088" w:rsidRPr="003F7088">
              <w:rPr>
                <w:rFonts w:ascii="Times New Roman" w:hAnsi="Times New Roman"/>
              </w:rPr>
              <w:t>à</w:t>
            </w:r>
            <w:r w:rsidRPr="003F7088">
              <w:rPr>
                <w:rFonts w:ascii="Times New Roman" w:hAnsi="Times New Roman"/>
              </w:rPr>
              <w:t>m s</w:t>
            </w:r>
            <w:r w:rsidR="003F7088" w:rsidRPr="003F7088">
              <w:rPr>
                <w:rFonts w:ascii="Times New Roman" w:hAnsi="Times New Roman"/>
              </w:rPr>
              <w:t>á</w:t>
            </w:r>
            <w:r w:rsidRPr="003F7088">
              <w:rPr>
                <w:rFonts w:ascii="Times New Roman" w:hAnsi="Times New Roman"/>
              </w:rPr>
              <w:t>ng t</w:t>
            </w:r>
            <w:r w:rsidR="003F7088" w:rsidRPr="003F7088">
              <w:rPr>
                <w:rFonts w:ascii="Times New Roman" w:hAnsi="Times New Roman"/>
              </w:rPr>
              <w:t>ỏ</w:t>
            </w:r>
            <w:r w:rsidRPr="003F7088">
              <w:rPr>
                <w:rFonts w:ascii="Times New Roman" w:hAnsi="Times New Roman"/>
              </w:rPr>
              <w:t>:</w:t>
            </w:r>
            <w:r w:rsidRPr="003F7088">
              <w:rPr>
                <w:rFonts w:ascii="Times New Roman" w:hAnsi="Times New Roman"/>
                <w:bCs/>
                <w:color w:val="000000"/>
              </w:rPr>
              <w:t xml:space="preserve"> </w:t>
            </w:r>
            <w:r w:rsidRPr="003F7088">
              <w:rPr>
                <w:rFonts w:ascii="Times New Roman" w:hAnsi="Times New Roman"/>
              </w:rPr>
              <w:t>ng</w:t>
            </w:r>
            <w:r w:rsidR="003F7088" w:rsidRPr="003F7088">
              <w:rPr>
                <w:rFonts w:ascii="Times New Roman" w:hAnsi="Times New Roman"/>
              </w:rPr>
              <w:t>ò</w:t>
            </w:r>
            <w:r w:rsidRPr="003F7088">
              <w:rPr>
                <w:rFonts w:ascii="Times New Roman" w:hAnsi="Times New Roman"/>
              </w:rPr>
              <w:t>i b</w:t>
            </w:r>
            <w:r w:rsidR="003F7088" w:rsidRPr="003F7088">
              <w:rPr>
                <w:rFonts w:ascii="Times New Roman" w:hAnsi="Times New Roman"/>
              </w:rPr>
              <w:t>ú</w:t>
            </w:r>
            <w:r w:rsidRPr="003F7088">
              <w:rPr>
                <w:rFonts w:ascii="Times New Roman" w:hAnsi="Times New Roman"/>
              </w:rPr>
              <w:t>t s</w:t>
            </w:r>
            <w:r w:rsidR="003F7088" w:rsidRPr="003F7088">
              <w:rPr>
                <w:rFonts w:ascii="Times New Roman" w:hAnsi="Times New Roman"/>
              </w:rPr>
              <w:t>ắ</w:t>
            </w:r>
            <w:r w:rsidRPr="003F7088">
              <w:rPr>
                <w:rFonts w:ascii="Times New Roman" w:hAnsi="Times New Roman"/>
              </w:rPr>
              <w:t>c s</w:t>
            </w:r>
            <w:r w:rsidR="003F7088" w:rsidRPr="003F7088">
              <w:rPr>
                <w:rFonts w:ascii="Times New Roman" w:hAnsi="Times New Roman"/>
              </w:rPr>
              <w:t>ả</w:t>
            </w:r>
            <w:r w:rsidRPr="003F7088">
              <w:rPr>
                <w:rFonts w:ascii="Times New Roman" w:hAnsi="Times New Roman"/>
              </w:rPr>
              <w:t>o c</w:t>
            </w:r>
            <w:r w:rsidR="003F7088" w:rsidRPr="003F7088">
              <w:rPr>
                <w:rFonts w:ascii="Times New Roman" w:hAnsi="Times New Roman"/>
              </w:rPr>
              <w:t>ủ</w:t>
            </w:r>
            <w:r w:rsidRPr="003F7088">
              <w:rPr>
                <w:rFonts w:ascii="Times New Roman" w:hAnsi="Times New Roman"/>
              </w:rPr>
              <w:t xml:space="preserve">a NAQ trong </w:t>
            </w:r>
            <w:r w:rsidR="003F7088" w:rsidRPr="003F7088">
              <w:rPr>
                <w:rFonts w:ascii="Times New Roman" w:hAnsi="Times New Roman"/>
              </w:rPr>
              <w:t>đ</w:t>
            </w:r>
            <w:r w:rsidRPr="003F7088">
              <w:rPr>
                <w:rFonts w:ascii="Times New Roman" w:hAnsi="Times New Roman"/>
              </w:rPr>
              <w:t>o</w:t>
            </w:r>
            <w:r w:rsidR="003F7088" w:rsidRPr="003F7088">
              <w:rPr>
                <w:rFonts w:ascii="Times New Roman" w:hAnsi="Times New Roman"/>
              </w:rPr>
              <w:t>ạ</w:t>
            </w:r>
            <w:r w:rsidRPr="003F7088">
              <w:rPr>
                <w:rFonts w:ascii="Times New Roman" w:hAnsi="Times New Roman"/>
              </w:rPr>
              <w:t>n tr</w:t>
            </w:r>
            <w:r w:rsidR="003F7088" w:rsidRPr="003F7088">
              <w:rPr>
                <w:rFonts w:ascii="Times New Roman" w:hAnsi="Times New Roman"/>
              </w:rPr>
              <w:t>í</w:t>
            </w:r>
            <w:r w:rsidRPr="003F7088">
              <w:rPr>
                <w:rFonts w:ascii="Times New Roman" w:hAnsi="Times New Roman"/>
              </w:rPr>
              <w:t>ch  ‘Thu</w:t>
            </w:r>
            <w:r w:rsidR="003F7088" w:rsidRPr="003F7088">
              <w:rPr>
                <w:rFonts w:ascii="Times New Roman" w:hAnsi="Times New Roman"/>
              </w:rPr>
              <w:t>ế</w:t>
            </w:r>
            <w:r w:rsidRPr="003F7088">
              <w:rPr>
                <w:rFonts w:ascii="Times New Roman" w:hAnsi="Times New Roman"/>
              </w:rPr>
              <w:t xml:space="preserve"> m</w:t>
            </w:r>
            <w:r w:rsidR="003F7088" w:rsidRPr="003F7088">
              <w:rPr>
                <w:rFonts w:ascii="Times New Roman" w:hAnsi="Times New Roman"/>
              </w:rPr>
              <w:t>á</w:t>
            </w:r>
            <w:r w:rsidRPr="003F7088">
              <w:rPr>
                <w:rFonts w:ascii="Times New Roman" w:hAnsi="Times New Roman"/>
              </w:rPr>
              <w:t>u’’</w:t>
            </w:r>
          </w:p>
          <w:p w:rsidR="0002165E" w:rsidRPr="003F7088" w:rsidRDefault="0002165E" w:rsidP="0002165E">
            <w:pPr>
              <w:rPr>
                <w:rFonts w:ascii="Times New Roman" w:hAnsi="Times New Roman"/>
              </w:rPr>
            </w:pPr>
            <w:r w:rsidRPr="003F7088">
              <w:rPr>
                <w:rFonts w:ascii="Times New Roman" w:hAnsi="Times New Roman"/>
              </w:rPr>
              <w:t>- C</w:t>
            </w:r>
            <w:r w:rsidR="003F7088" w:rsidRPr="003F7088">
              <w:rPr>
                <w:rFonts w:ascii="Times New Roman" w:hAnsi="Times New Roman"/>
              </w:rPr>
              <w:t>á</w:t>
            </w:r>
            <w:r w:rsidRPr="003F7088">
              <w:rPr>
                <w:rFonts w:ascii="Times New Roman" w:hAnsi="Times New Roman"/>
              </w:rPr>
              <w:t>ch l</w:t>
            </w:r>
            <w:r w:rsidR="003F7088" w:rsidRPr="003F7088">
              <w:rPr>
                <w:rFonts w:ascii="Times New Roman" w:hAnsi="Times New Roman"/>
              </w:rPr>
              <w:t>à</w:t>
            </w:r>
            <w:r w:rsidRPr="003F7088">
              <w:rPr>
                <w:rFonts w:ascii="Times New Roman" w:hAnsi="Times New Roman"/>
              </w:rPr>
              <w:t>m: ph</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í</w:t>
            </w:r>
            <w:r w:rsidRPr="003F7088">
              <w:rPr>
                <w:rFonts w:ascii="Times New Roman" w:hAnsi="Times New Roman"/>
              </w:rPr>
              <w:t>ch c</w:t>
            </w:r>
            <w:r w:rsidR="003F7088" w:rsidRPr="003F7088">
              <w:rPr>
                <w:rFonts w:ascii="Times New Roman" w:hAnsi="Times New Roman"/>
              </w:rPr>
              <w:t>á</w:t>
            </w:r>
            <w:r w:rsidRPr="003F7088">
              <w:rPr>
                <w:rFonts w:ascii="Times New Roman" w:hAnsi="Times New Roman"/>
              </w:rPr>
              <w:t>c lu</w:t>
            </w:r>
            <w:r w:rsidR="003F7088" w:rsidRPr="003F7088">
              <w:rPr>
                <w:rFonts w:ascii="Times New Roman" w:hAnsi="Times New Roman"/>
              </w:rPr>
              <w:t>ậ</w:t>
            </w:r>
            <w:r w:rsidRPr="003F7088">
              <w:rPr>
                <w:rFonts w:ascii="Times New Roman" w:hAnsi="Times New Roman"/>
              </w:rPr>
              <w:t xml:space="preserve">n </w:t>
            </w:r>
            <w:r w:rsidR="003F7088" w:rsidRPr="003F7088">
              <w:rPr>
                <w:rFonts w:ascii="Times New Roman" w:hAnsi="Times New Roman"/>
              </w:rPr>
              <w:t>đ</w:t>
            </w:r>
            <w:r w:rsidRPr="003F7088">
              <w:rPr>
                <w:rFonts w:ascii="Times New Roman" w:hAnsi="Times New Roman"/>
              </w:rPr>
              <w:t>i</w:t>
            </w:r>
            <w:r w:rsidR="003F7088" w:rsidRPr="003F7088">
              <w:rPr>
                <w:rFonts w:ascii="Times New Roman" w:hAnsi="Times New Roman"/>
              </w:rPr>
              <w:t>ể</w:t>
            </w:r>
            <w:r w:rsidRPr="003F7088">
              <w:rPr>
                <w:rFonts w:ascii="Times New Roman" w:hAnsi="Times New Roman"/>
              </w:rPr>
              <w:t xml:space="preserve">m trong </w:t>
            </w:r>
            <w:r w:rsidR="003F7088" w:rsidRPr="003F7088">
              <w:rPr>
                <w:rFonts w:ascii="Times New Roman" w:hAnsi="Times New Roman"/>
              </w:rPr>
              <w:t>đ</w:t>
            </w:r>
            <w:r w:rsidRPr="003F7088">
              <w:rPr>
                <w:rFonts w:ascii="Times New Roman" w:hAnsi="Times New Roman"/>
              </w:rPr>
              <w:t>o</w:t>
            </w:r>
            <w:r w:rsidR="003F7088" w:rsidRPr="003F7088">
              <w:rPr>
                <w:rFonts w:ascii="Times New Roman" w:hAnsi="Times New Roman"/>
              </w:rPr>
              <w:t>ạ</w:t>
            </w:r>
            <w:r w:rsidRPr="003F7088">
              <w:rPr>
                <w:rFonts w:ascii="Times New Roman" w:hAnsi="Times New Roman"/>
              </w:rPr>
              <w:t>n tr</w:t>
            </w:r>
            <w:r w:rsidR="003F7088" w:rsidRPr="003F7088">
              <w:rPr>
                <w:rFonts w:ascii="Times New Roman" w:hAnsi="Times New Roman"/>
              </w:rPr>
              <w:t>í</w:t>
            </w:r>
            <w:r w:rsidRPr="003F7088">
              <w:rPr>
                <w:rFonts w:ascii="Times New Roman" w:hAnsi="Times New Roman"/>
              </w:rPr>
              <w:t>ch. Ch</w:t>
            </w:r>
            <w:r w:rsidR="003F7088" w:rsidRPr="003F7088">
              <w:rPr>
                <w:rFonts w:ascii="Times New Roman" w:hAnsi="Times New Roman"/>
              </w:rPr>
              <w:t>ú</w:t>
            </w:r>
            <w:r w:rsidRPr="003F7088">
              <w:rPr>
                <w:rFonts w:ascii="Times New Roman" w:hAnsi="Times New Roman"/>
              </w:rPr>
              <w:t xml:space="preserve"> </w:t>
            </w:r>
            <w:r w:rsidR="003F7088" w:rsidRPr="003F7088">
              <w:rPr>
                <w:rFonts w:ascii="Times New Roman" w:hAnsi="Times New Roman"/>
              </w:rPr>
              <w:t>ý</w:t>
            </w:r>
            <w:r w:rsidRPr="003F7088">
              <w:rPr>
                <w:rFonts w:ascii="Times New Roman" w:hAnsi="Times New Roman"/>
              </w:rPr>
              <w:t xml:space="preserve"> y</w:t>
            </w:r>
            <w:r w:rsidR="003F7088" w:rsidRPr="003F7088">
              <w:rPr>
                <w:rFonts w:ascii="Times New Roman" w:hAnsi="Times New Roman"/>
              </w:rPr>
              <w:t>ế</w:t>
            </w:r>
            <w:r w:rsidRPr="003F7088">
              <w:rPr>
                <w:rFonts w:ascii="Times New Roman" w:hAnsi="Times New Roman"/>
              </w:rPr>
              <w:t>u t</w:t>
            </w:r>
            <w:r w:rsidR="003F7088" w:rsidRPr="003F7088">
              <w:rPr>
                <w:rFonts w:ascii="Times New Roman" w:hAnsi="Times New Roman"/>
              </w:rPr>
              <w:t>ố</w:t>
            </w:r>
            <w:r w:rsidRPr="003F7088">
              <w:rPr>
                <w:rFonts w:ascii="Times New Roman" w:hAnsi="Times New Roman"/>
              </w:rPr>
              <w:t xml:space="preserve"> ngh</w:t>
            </w:r>
            <w:r w:rsidR="003F7088" w:rsidRPr="003F7088">
              <w:rPr>
                <w:rFonts w:ascii="Times New Roman" w:hAnsi="Times New Roman"/>
              </w:rPr>
              <w:t>ệ</w:t>
            </w:r>
            <w:r w:rsidRPr="003F7088">
              <w:rPr>
                <w:rFonts w:ascii="Times New Roman" w:hAnsi="Times New Roman"/>
              </w:rPr>
              <w:t xml:space="preserve"> thu</w:t>
            </w:r>
            <w:r w:rsidR="003F7088" w:rsidRPr="003F7088">
              <w:rPr>
                <w:rFonts w:ascii="Times New Roman" w:hAnsi="Times New Roman"/>
              </w:rPr>
              <w:t>ậ</w:t>
            </w:r>
            <w:r w:rsidRPr="003F7088">
              <w:rPr>
                <w:rFonts w:ascii="Times New Roman" w:hAnsi="Times New Roman"/>
              </w:rPr>
              <w:t>t.</w:t>
            </w:r>
          </w:p>
          <w:p w:rsidR="0002165E" w:rsidRPr="003F7088" w:rsidRDefault="0002165E" w:rsidP="0002165E">
            <w:pPr>
              <w:rPr>
                <w:rFonts w:ascii="Times New Roman" w:hAnsi="Times New Roman"/>
              </w:rPr>
            </w:pPr>
            <w:r w:rsidRPr="003F7088">
              <w:rPr>
                <w:rFonts w:ascii="Times New Roman" w:hAnsi="Times New Roman"/>
                <w:b/>
              </w:rPr>
              <w:t>*</w:t>
            </w:r>
            <w:r w:rsidRPr="003F7088">
              <w:rPr>
                <w:rFonts w:ascii="Times New Roman" w:hAnsi="Times New Roman"/>
                <w:b/>
                <w:u w:val="single"/>
              </w:rPr>
              <w:t>. D</w:t>
            </w:r>
            <w:r w:rsidR="003F7088" w:rsidRPr="003F7088">
              <w:rPr>
                <w:rFonts w:ascii="Times New Roman" w:hAnsi="Times New Roman"/>
                <w:b/>
                <w:u w:val="single"/>
              </w:rPr>
              <w:t>à</w:t>
            </w:r>
            <w:r w:rsidRPr="003F7088">
              <w:rPr>
                <w:rFonts w:ascii="Times New Roman" w:hAnsi="Times New Roman"/>
                <w:b/>
                <w:u w:val="single"/>
              </w:rPr>
              <w:t xml:space="preserve">n </w:t>
            </w:r>
            <w:r w:rsidR="003F7088" w:rsidRPr="003F7088">
              <w:rPr>
                <w:rFonts w:ascii="Times New Roman" w:hAnsi="Times New Roman"/>
                <w:b/>
                <w:u w:val="single"/>
              </w:rPr>
              <w:t>ý</w:t>
            </w:r>
          </w:p>
          <w:p w:rsidR="0002165E" w:rsidRPr="003F7088" w:rsidRDefault="0002165E" w:rsidP="0002165E">
            <w:pPr>
              <w:rPr>
                <w:rFonts w:ascii="Times New Roman" w:hAnsi="Times New Roman"/>
                <w:bCs/>
                <w:color w:val="000000"/>
                <w:u w:val="single"/>
              </w:rPr>
            </w:pPr>
            <w:r w:rsidRPr="003F7088">
              <w:rPr>
                <w:rFonts w:ascii="Times New Roman" w:hAnsi="Times New Roman"/>
                <w:bCs/>
                <w:color w:val="000000"/>
                <w:u w:val="single"/>
              </w:rPr>
              <w:t>1. M</w:t>
            </w:r>
            <w:r w:rsidR="003F7088" w:rsidRPr="003F7088">
              <w:rPr>
                <w:rFonts w:ascii="Times New Roman" w:hAnsi="Times New Roman"/>
                <w:bCs/>
                <w:color w:val="000000"/>
                <w:u w:val="single"/>
              </w:rPr>
              <w:t>ở</w:t>
            </w:r>
            <w:r w:rsidRPr="003F7088">
              <w:rPr>
                <w:rFonts w:ascii="Times New Roman" w:hAnsi="Times New Roman"/>
                <w:bCs/>
                <w:color w:val="000000"/>
                <w:u w:val="single"/>
              </w:rPr>
              <w:t xml:space="preserve"> b</w:t>
            </w:r>
            <w:r w:rsidR="003F7088" w:rsidRPr="003F7088">
              <w:rPr>
                <w:rFonts w:ascii="Times New Roman" w:hAnsi="Times New Roman"/>
                <w:bCs/>
                <w:color w:val="000000"/>
                <w:u w:val="single"/>
              </w:rPr>
              <w:t>à</w:t>
            </w:r>
            <w:r w:rsidRPr="003F7088">
              <w:rPr>
                <w:rFonts w:ascii="Times New Roman" w:hAnsi="Times New Roman"/>
                <w:bCs/>
                <w:color w:val="000000"/>
                <w:u w:val="single"/>
              </w:rPr>
              <w:t>i</w:t>
            </w:r>
          </w:p>
          <w:p w:rsidR="00207285" w:rsidRPr="003F7088" w:rsidRDefault="00207285" w:rsidP="00207285">
            <w:pPr>
              <w:rPr>
                <w:rFonts w:ascii="Times New Roman" w:hAnsi="Times New Roman"/>
                <w:bCs/>
              </w:rPr>
            </w:pPr>
            <w:r w:rsidRPr="003F7088">
              <w:rPr>
                <w:rFonts w:ascii="Times New Roman" w:hAnsi="Times New Roman"/>
                <w:bCs/>
              </w:rPr>
              <w:t>- Nh</w:t>
            </w:r>
            <w:r w:rsidR="003F7088" w:rsidRPr="003F7088">
              <w:rPr>
                <w:rFonts w:ascii="Times New Roman" w:hAnsi="Times New Roman"/>
                <w:bCs/>
              </w:rPr>
              <w:t>ữ</w:t>
            </w:r>
            <w:r w:rsidRPr="003F7088">
              <w:rPr>
                <w:rFonts w:ascii="Times New Roman" w:hAnsi="Times New Roman"/>
                <w:bCs/>
              </w:rPr>
              <w:t>ng n</w:t>
            </w:r>
            <w:r w:rsidR="003F7088" w:rsidRPr="003F7088">
              <w:rPr>
                <w:rFonts w:ascii="Times New Roman" w:hAnsi="Times New Roman"/>
                <w:bCs/>
              </w:rPr>
              <w:t>ă</w:t>
            </w:r>
            <w:r w:rsidRPr="003F7088">
              <w:rPr>
                <w:rFonts w:ascii="Times New Roman" w:hAnsi="Times New Roman"/>
                <w:bCs/>
              </w:rPr>
              <w:t>m 20 c</w:t>
            </w:r>
            <w:r w:rsidR="003F7088" w:rsidRPr="003F7088">
              <w:rPr>
                <w:rFonts w:ascii="Times New Roman" w:hAnsi="Times New Roman"/>
                <w:bCs/>
              </w:rPr>
              <w:t>ủ</w:t>
            </w:r>
            <w:r w:rsidRPr="003F7088">
              <w:rPr>
                <w:rFonts w:ascii="Times New Roman" w:hAnsi="Times New Roman"/>
                <w:bCs/>
              </w:rPr>
              <w:t>a th</w:t>
            </w:r>
            <w:r w:rsidR="003F7088" w:rsidRPr="003F7088">
              <w:rPr>
                <w:rFonts w:ascii="Times New Roman" w:hAnsi="Times New Roman"/>
                <w:bCs/>
              </w:rPr>
              <w:t>ế</w:t>
            </w:r>
            <w:r w:rsidRPr="003F7088">
              <w:rPr>
                <w:rFonts w:ascii="Times New Roman" w:hAnsi="Times New Roman"/>
                <w:bCs/>
              </w:rPr>
              <w:t xml:space="preserve"> k</w:t>
            </w:r>
            <w:r w:rsidR="003F7088" w:rsidRPr="003F7088">
              <w:rPr>
                <w:rFonts w:ascii="Times New Roman" w:hAnsi="Times New Roman"/>
                <w:bCs/>
              </w:rPr>
              <w:t>í</w:t>
            </w:r>
            <w:r w:rsidRPr="003F7088">
              <w:rPr>
                <w:rFonts w:ascii="Times New Roman" w:hAnsi="Times New Roman"/>
                <w:bCs/>
              </w:rPr>
              <w:t xml:space="preserve"> XX l</w:t>
            </w:r>
            <w:r w:rsidR="003F7088" w:rsidRPr="003F7088">
              <w:rPr>
                <w:rFonts w:ascii="Times New Roman" w:hAnsi="Times New Roman"/>
                <w:bCs/>
              </w:rPr>
              <w:t>à</w:t>
            </w:r>
            <w:r w:rsidRPr="003F7088">
              <w:rPr>
                <w:rFonts w:ascii="Times New Roman" w:hAnsi="Times New Roman"/>
                <w:bCs/>
              </w:rPr>
              <w:t xml:space="preserve"> th</w:t>
            </w:r>
            <w:r w:rsidR="003F7088" w:rsidRPr="003F7088">
              <w:rPr>
                <w:rFonts w:ascii="Times New Roman" w:hAnsi="Times New Roman"/>
                <w:bCs/>
              </w:rPr>
              <w:t>ờ</w:t>
            </w:r>
            <w:r w:rsidRPr="003F7088">
              <w:rPr>
                <w:rFonts w:ascii="Times New Roman" w:hAnsi="Times New Roman"/>
                <w:bCs/>
              </w:rPr>
              <w:t>i k</w:t>
            </w:r>
            <w:r w:rsidR="003F7088" w:rsidRPr="003F7088">
              <w:rPr>
                <w:rFonts w:ascii="Times New Roman" w:hAnsi="Times New Roman"/>
                <w:bCs/>
              </w:rPr>
              <w:t>ì</w:t>
            </w:r>
            <w:r w:rsidRPr="003F7088">
              <w:rPr>
                <w:rFonts w:ascii="Times New Roman" w:hAnsi="Times New Roman"/>
                <w:bCs/>
              </w:rPr>
              <w:t xml:space="preserve"> ho</w:t>
            </w:r>
            <w:r w:rsidR="003F7088" w:rsidRPr="003F7088">
              <w:rPr>
                <w:rFonts w:ascii="Times New Roman" w:hAnsi="Times New Roman"/>
                <w:bCs/>
              </w:rPr>
              <w:t>ạ</w:t>
            </w:r>
            <w:r w:rsidRPr="003F7088">
              <w:rPr>
                <w:rFonts w:ascii="Times New Roman" w:hAnsi="Times New Roman"/>
                <w:bCs/>
              </w:rPr>
              <w:t xml:space="preserve">t </w:t>
            </w:r>
            <w:r w:rsidR="003F7088" w:rsidRPr="003F7088">
              <w:rPr>
                <w:rFonts w:ascii="Times New Roman" w:hAnsi="Times New Roman"/>
                <w:bCs/>
              </w:rPr>
              <w:t>độ</w:t>
            </w:r>
            <w:r w:rsidRPr="003F7088">
              <w:rPr>
                <w:rFonts w:ascii="Times New Roman" w:hAnsi="Times New Roman"/>
                <w:bCs/>
              </w:rPr>
              <w:t>ng s</w:t>
            </w:r>
            <w:r w:rsidR="003F7088" w:rsidRPr="003F7088">
              <w:rPr>
                <w:rFonts w:ascii="Times New Roman" w:hAnsi="Times New Roman"/>
                <w:bCs/>
              </w:rPr>
              <w:t>ô</w:t>
            </w:r>
            <w:r w:rsidRPr="003F7088">
              <w:rPr>
                <w:rFonts w:ascii="Times New Roman" w:hAnsi="Times New Roman"/>
                <w:bCs/>
              </w:rPr>
              <w:t>i n</w:t>
            </w:r>
            <w:r w:rsidR="003F7088" w:rsidRPr="003F7088">
              <w:rPr>
                <w:rFonts w:ascii="Times New Roman" w:hAnsi="Times New Roman"/>
                <w:bCs/>
              </w:rPr>
              <w:t>ổ</w:t>
            </w:r>
            <w:r w:rsidRPr="003F7088">
              <w:rPr>
                <w:rFonts w:ascii="Times New Roman" w:hAnsi="Times New Roman"/>
                <w:bCs/>
              </w:rPr>
              <w:t>i c</w:t>
            </w:r>
            <w:r w:rsidR="003F7088" w:rsidRPr="003F7088">
              <w:rPr>
                <w:rFonts w:ascii="Times New Roman" w:hAnsi="Times New Roman"/>
                <w:bCs/>
              </w:rPr>
              <w:t>ủ</w:t>
            </w:r>
            <w:r w:rsidRPr="003F7088">
              <w:rPr>
                <w:rFonts w:ascii="Times New Roman" w:hAnsi="Times New Roman"/>
                <w:bCs/>
              </w:rPr>
              <w:t>a ng</w:t>
            </w:r>
            <w:r w:rsidR="003F7088" w:rsidRPr="003F7088">
              <w:rPr>
                <w:rFonts w:ascii="Times New Roman" w:hAnsi="Times New Roman"/>
                <w:bCs/>
              </w:rPr>
              <w:t>ườ</w:t>
            </w:r>
            <w:r w:rsidRPr="003F7088">
              <w:rPr>
                <w:rFonts w:ascii="Times New Roman" w:hAnsi="Times New Roman"/>
                <w:bCs/>
              </w:rPr>
              <w:t>i thanh ni</w:t>
            </w:r>
            <w:r w:rsidR="003F7088" w:rsidRPr="003F7088">
              <w:rPr>
                <w:rFonts w:ascii="Times New Roman" w:hAnsi="Times New Roman"/>
                <w:bCs/>
              </w:rPr>
              <w:t>ê</w:t>
            </w:r>
            <w:r w:rsidRPr="003F7088">
              <w:rPr>
                <w:rFonts w:ascii="Times New Roman" w:hAnsi="Times New Roman"/>
                <w:bCs/>
              </w:rPr>
              <w:t>n y</w:t>
            </w:r>
            <w:r w:rsidR="003F7088" w:rsidRPr="003F7088">
              <w:rPr>
                <w:rFonts w:ascii="Times New Roman" w:hAnsi="Times New Roman"/>
                <w:bCs/>
              </w:rPr>
              <w:t>ê</w:t>
            </w:r>
            <w:r w:rsidRPr="003F7088">
              <w:rPr>
                <w:rFonts w:ascii="Times New Roman" w:hAnsi="Times New Roman"/>
                <w:bCs/>
              </w:rPr>
              <w:t>u n</w:t>
            </w:r>
            <w:r w:rsidR="003F7088" w:rsidRPr="003F7088">
              <w:rPr>
                <w:rFonts w:ascii="Times New Roman" w:hAnsi="Times New Roman"/>
                <w:bCs/>
              </w:rPr>
              <w:t>ướ</w:t>
            </w:r>
            <w:r w:rsidRPr="003F7088">
              <w:rPr>
                <w:rFonts w:ascii="Times New Roman" w:hAnsi="Times New Roman"/>
                <w:bCs/>
              </w:rPr>
              <w:t>c - ng</w:t>
            </w:r>
            <w:r w:rsidR="003F7088" w:rsidRPr="003F7088">
              <w:rPr>
                <w:rFonts w:ascii="Times New Roman" w:hAnsi="Times New Roman"/>
                <w:bCs/>
              </w:rPr>
              <w:t>ườ</w:t>
            </w:r>
            <w:r w:rsidRPr="003F7088">
              <w:rPr>
                <w:rFonts w:ascii="Times New Roman" w:hAnsi="Times New Roman"/>
                <w:bCs/>
              </w:rPr>
              <w:t>i chi</w:t>
            </w:r>
            <w:r w:rsidR="003F7088" w:rsidRPr="003F7088">
              <w:rPr>
                <w:rFonts w:ascii="Times New Roman" w:hAnsi="Times New Roman"/>
                <w:bCs/>
              </w:rPr>
              <w:t>ế</w:t>
            </w:r>
            <w:r w:rsidRPr="003F7088">
              <w:rPr>
                <w:rFonts w:ascii="Times New Roman" w:hAnsi="Times New Roman"/>
                <w:bCs/>
              </w:rPr>
              <w:t>n c</w:t>
            </w:r>
            <w:r w:rsidR="003F7088" w:rsidRPr="003F7088">
              <w:rPr>
                <w:rFonts w:ascii="Times New Roman" w:hAnsi="Times New Roman"/>
                <w:bCs/>
              </w:rPr>
              <w:t>ộ</w:t>
            </w:r>
            <w:r w:rsidRPr="003F7088">
              <w:rPr>
                <w:rFonts w:ascii="Times New Roman" w:hAnsi="Times New Roman"/>
                <w:bCs/>
              </w:rPr>
              <w:t>ng s</w:t>
            </w:r>
            <w:r w:rsidR="003F7088" w:rsidRPr="003F7088">
              <w:rPr>
                <w:rFonts w:ascii="Times New Roman" w:hAnsi="Times New Roman"/>
                <w:bCs/>
              </w:rPr>
              <w:t>ả</w:t>
            </w:r>
            <w:r w:rsidRPr="003F7088">
              <w:rPr>
                <w:rFonts w:ascii="Times New Roman" w:hAnsi="Times New Roman"/>
                <w:bCs/>
              </w:rPr>
              <w:t>n ki</w:t>
            </w:r>
            <w:r w:rsidR="003F7088" w:rsidRPr="003F7088">
              <w:rPr>
                <w:rFonts w:ascii="Times New Roman" w:hAnsi="Times New Roman"/>
                <w:bCs/>
              </w:rPr>
              <w:t>ê</w:t>
            </w:r>
            <w:r w:rsidRPr="003F7088">
              <w:rPr>
                <w:rFonts w:ascii="Times New Roman" w:hAnsi="Times New Roman"/>
                <w:bCs/>
              </w:rPr>
              <w:t>n c</w:t>
            </w:r>
            <w:r w:rsidR="003F7088" w:rsidRPr="003F7088">
              <w:rPr>
                <w:rFonts w:ascii="Times New Roman" w:hAnsi="Times New Roman"/>
                <w:bCs/>
              </w:rPr>
              <w:t>ườ</w:t>
            </w:r>
            <w:r w:rsidRPr="003F7088">
              <w:rPr>
                <w:rFonts w:ascii="Times New Roman" w:hAnsi="Times New Roman"/>
                <w:bCs/>
              </w:rPr>
              <w:t>ng Nguy</w:t>
            </w:r>
            <w:r w:rsidR="003F7088" w:rsidRPr="003F7088">
              <w:rPr>
                <w:rFonts w:ascii="Times New Roman" w:hAnsi="Times New Roman"/>
                <w:bCs/>
              </w:rPr>
              <w:t>ễ</w:t>
            </w:r>
            <w:r w:rsidRPr="003F7088">
              <w:rPr>
                <w:rFonts w:ascii="Times New Roman" w:hAnsi="Times New Roman"/>
                <w:bCs/>
              </w:rPr>
              <w:t xml:space="preserve">n </w:t>
            </w:r>
            <w:r w:rsidR="003F7088" w:rsidRPr="003F7088">
              <w:rPr>
                <w:rFonts w:ascii="Times New Roman" w:hAnsi="Times New Roman"/>
                <w:bCs/>
              </w:rPr>
              <w:t>Á</w:t>
            </w:r>
            <w:r w:rsidRPr="003F7088">
              <w:rPr>
                <w:rFonts w:ascii="Times New Roman" w:hAnsi="Times New Roman"/>
                <w:bCs/>
              </w:rPr>
              <w:t>i Qu</w:t>
            </w:r>
            <w:r w:rsidR="003F7088" w:rsidRPr="003F7088">
              <w:rPr>
                <w:rFonts w:ascii="Times New Roman" w:hAnsi="Times New Roman"/>
                <w:bCs/>
              </w:rPr>
              <w:t>ố</w:t>
            </w:r>
            <w:r w:rsidRPr="003F7088">
              <w:rPr>
                <w:rFonts w:ascii="Times New Roman" w:hAnsi="Times New Roman"/>
                <w:bCs/>
              </w:rPr>
              <w:t xml:space="preserve">c. Trong </w:t>
            </w:r>
            <w:r w:rsidR="003F7088" w:rsidRPr="003F7088">
              <w:rPr>
                <w:rFonts w:ascii="Times New Roman" w:hAnsi="Times New Roman"/>
                <w:bCs/>
              </w:rPr>
              <w:t>đó</w:t>
            </w:r>
            <w:r w:rsidRPr="003F7088">
              <w:rPr>
                <w:rFonts w:ascii="Times New Roman" w:hAnsi="Times New Roman"/>
                <w:bCs/>
              </w:rPr>
              <w:t xml:space="preserve"> c</w:t>
            </w:r>
            <w:r w:rsidR="003F7088" w:rsidRPr="003F7088">
              <w:rPr>
                <w:rFonts w:ascii="Times New Roman" w:hAnsi="Times New Roman"/>
                <w:bCs/>
              </w:rPr>
              <w:t>ó</w:t>
            </w:r>
            <w:r w:rsidRPr="003F7088">
              <w:rPr>
                <w:rFonts w:ascii="Times New Roman" w:hAnsi="Times New Roman"/>
                <w:bCs/>
              </w:rPr>
              <w:t xml:space="preserve"> </w:t>
            </w:r>
            <w:r w:rsidR="00FD7319" w:rsidRPr="003F7088">
              <w:rPr>
                <w:rFonts w:ascii="Times New Roman" w:hAnsi="Times New Roman"/>
                <w:bCs/>
              </w:rPr>
              <w:t>ho</w:t>
            </w:r>
            <w:r w:rsidR="003F7088" w:rsidRPr="003F7088">
              <w:rPr>
                <w:rFonts w:ascii="Times New Roman" w:hAnsi="Times New Roman"/>
                <w:bCs/>
              </w:rPr>
              <w:t>ạ</w:t>
            </w:r>
            <w:r w:rsidR="00FD7319" w:rsidRPr="003F7088">
              <w:rPr>
                <w:rFonts w:ascii="Times New Roman" w:hAnsi="Times New Roman"/>
                <w:bCs/>
              </w:rPr>
              <w:t xml:space="preserve">t </w:t>
            </w:r>
            <w:r w:rsidR="003F7088" w:rsidRPr="003F7088">
              <w:rPr>
                <w:rFonts w:ascii="Times New Roman" w:hAnsi="Times New Roman"/>
                <w:bCs/>
              </w:rPr>
              <w:t>độ</w:t>
            </w:r>
            <w:r w:rsidR="00FD7319" w:rsidRPr="003F7088">
              <w:rPr>
                <w:rFonts w:ascii="Times New Roman" w:hAnsi="Times New Roman"/>
                <w:bCs/>
              </w:rPr>
              <w:t xml:space="preserve">ng </w:t>
            </w:r>
            <w:r w:rsidRPr="003F7088">
              <w:rPr>
                <w:rFonts w:ascii="Times New Roman" w:hAnsi="Times New Roman"/>
                <w:bCs/>
              </w:rPr>
              <w:t>v</w:t>
            </w:r>
            <w:r w:rsidR="003F7088" w:rsidRPr="003F7088">
              <w:rPr>
                <w:rFonts w:ascii="Times New Roman" w:hAnsi="Times New Roman"/>
                <w:bCs/>
              </w:rPr>
              <w:t>ă</w:t>
            </w:r>
            <w:r w:rsidRPr="003F7088">
              <w:rPr>
                <w:rFonts w:ascii="Times New Roman" w:hAnsi="Times New Roman"/>
                <w:bCs/>
              </w:rPr>
              <w:t>n ch</w:t>
            </w:r>
            <w:r w:rsidR="003F7088" w:rsidRPr="003F7088">
              <w:rPr>
                <w:rFonts w:ascii="Times New Roman" w:hAnsi="Times New Roman"/>
                <w:bCs/>
              </w:rPr>
              <w:t>ươ</w:t>
            </w:r>
            <w:r w:rsidRPr="003F7088">
              <w:rPr>
                <w:rFonts w:ascii="Times New Roman" w:hAnsi="Times New Roman"/>
                <w:bCs/>
              </w:rPr>
              <w:t>ng nh</w:t>
            </w:r>
            <w:r w:rsidR="003F7088" w:rsidRPr="003F7088">
              <w:rPr>
                <w:rFonts w:ascii="Times New Roman" w:hAnsi="Times New Roman"/>
                <w:bCs/>
              </w:rPr>
              <w:t>ằ</w:t>
            </w:r>
            <w:r w:rsidRPr="003F7088">
              <w:rPr>
                <w:rFonts w:ascii="Times New Roman" w:hAnsi="Times New Roman"/>
                <w:bCs/>
              </w:rPr>
              <w:t>m v</w:t>
            </w:r>
            <w:r w:rsidR="003F7088" w:rsidRPr="003F7088">
              <w:rPr>
                <w:rFonts w:ascii="Times New Roman" w:hAnsi="Times New Roman"/>
                <w:bCs/>
              </w:rPr>
              <w:t>ạ</w:t>
            </w:r>
            <w:r w:rsidRPr="003F7088">
              <w:rPr>
                <w:rFonts w:ascii="Times New Roman" w:hAnsi="Times New Roman"/>
                <w:bCs/>
              </w:rPr>
              <w:t>ch tr</w:t>
            </w:r>
            <w:r w:rsidR="003F7088" w:rsidRPr="003F7088">
              <w:rPr>
                <w:rFonts w:ascii="Times New Roman" w:hAnsi="Times New Roman"/>
                <w:bCs/>
              </w:rPr>
              <w:t>ầ</w:t>
            </w:r>
            <w:r w:rsidRPr="003F7088">
              <w:rPr>
                <w:rFonts w:ascii="Times New Roman" w:hAnsi="Times New Roman"/>
                <w:bCs/>
              </w:rPr>
              <w:t>n b</w:t>
            </w:r>
            <w:r w:rsidR="003F7088" w:rsidRPr="003F7088">
              <w:rPr>
                <w:rFonts w:ascii="Times New Roman" w:hAnsi="Times New Roman"/>
                <w:bCs/>
              </w:rPr>
              <w:t>ộ</w:t>
            </w:r>
            <w:r w:rsidRPr="003F7088">
              <w:rPr>
                <w:rFonts w:ascii="Times New Roman" w:hAnsi="Times New Roman"/>
                <w:bCs/>
              </w:rPr>
              <w:t xml:space="preserve"> m</w:t>
            </w:r>
            <w:r w:rsidR="003F7088" w:rsidRPr="003F7088">
              <w:rPr>
                <w:rFonts w:ascii="Times New Roman" w:hAnsi="Times New Roman"/>
                <w:bCs/>
              </w:rPr>
              <w:t>ặ</w:t>
            </w:r>
            <w:r w:rsidRPr="003F7088">
              <w:rPr>
                <w:rFonts w:ascii="Times New Roman" w:hAnsi="Times New Roman"/>
                <w:bCs/>
              </w:rPr>
              <w:t>t k</w:t>
            </w:r>
            <w:r w:rsidR="003F7088" w:rsidRPr="003F7088">
              <w:rPr>
                <w:rFonts w:ascii="Times New Roman" w:hAnsi="Times New Roman"/>
                <w:bCs/>
              </w:rPr>
              <w:t>ẻ</w:t>
            </w:r>
            <w:r w:rsidRPr="003F7088">
              <w:rPr>
                <w:rFonts w:ascii="Times New Roman" w:hAnsi="Times New Roman"/>
                <w:bCs/>
              </w:rPr>
              <w:t xml:space="preserve"> th</w:t>
            </w:r>
            <w:r w:rsidR="003F7088" w:rsidRPr="003F7088">
              <w:rPr>
                <w:rFonts w:ascii="Times New Roman" w:hAnsi="Times New Roman"/>
                <w:bCs/>
              </w:rPr>
              <w:t>ù</w:t>
            </w:r>
            <w:r w:rsidRPr="003F7088">
              <w:rPr>
                <w:rFonts w:ascii="Times New Roman" w:hAnsi="Times New Roman"/>
                <w:bCs/>
              </w:rPr>
              <w:t>, n</w:t>
            </w:r>
            <w:r w:rsidR="003F7088" w:rsidRPr="003F7088">
              <w:rPr>
                <w:rFonts w:ascii="Times New Roman" w:hAnsi="Times New Roman"/>
                <w:bCs/>
              </w:rPr>
              <w:t>ó</w:t>
            </w:r>
            <w:r w:rsidRPr="003F7088">
              <w:rPr>
                <w:rFonts w:ascii="Times New Roman" w:hAnsi="Times New Roman"/>
                <w:bCs/>
              </w:rPr>
              <w:t>i l</w:t>
            </w:r>
            <w:r w:rsidR="003F7088" w:rsidRPr="003F7088">
              <w:rPr>
                <w:rFonts w:ascii="Times New Roman" w:hAnsi="Times New Roman"/>
                <w:bCs/>
              </w:rPr>
              <w:t>ê</w:t>
            </w:r>
            <w:r w:rsidRPr="003F7088">
              <w:rPr>
                <w:rFonts w:ascii="Times New Roman" w:hAnsi="Times New Roman"/>
                <w:bCs/>
              </w:rPr>
              <w:t>n n</w:t>
            </w:r>
            <w:r w:rsidR="003F7088" w:rsidRPr="003F7088">
              <w:rPr>
                <w:rFonts w:ascii="Times New Roman" w:hAnsi="Times New Roman"/>
                <w:bCs/>
              </w:rPr>
              <w:t>ỗ</w:t>
            </w:r>
            <w:r w:rsidRPr="003F7088">
              <w:rPr>
                <w:rFonts w:ascii="Times New Roman" w:hAnsi="Times New Roman"/>
                <w:bCs/>
              </w:rPr>
              <w:t>i kh</w:t>
            </w:r>
            <w:r w:rsidR="003F7088" w:rsidRPr="003F7088">
              <w:rPr>
                <w:rFonts w:ascii="Times New Roman" w:hAnsi="Times New Roman"/>
                <w:bCs/>
              </w:rPr>
              <w:t>ổ</w:t>
            </w:r>
            <w:r w:rsidRPr="003F7088">
              <w:rPr>
                <w:rFonts w:ascii="Times New Roman" w:hAnsi="Times New Roman"/>
                <w:bCs/>
              </w:rPr>
              <w:t xml:space="preserve"> c</w:t>
            </w:r>
            <w:r w:rsidR="003F7088" w:rsidRPr="003F7088">
              <w:rPr>
                <w:rFonts w:ascii="Times New Roman" w:hAnsi="Times New Roman"/>
                <w:bCs/>
              </w:rPr>
              <w:t>ủ</w:t>
            </w:r>
            <w:r w:rsidRPr="003F7088">
              <w:rPr>
                <w:rFonts w:ascii="Times New Roman" w:hAnsi="Times New Roman"/>
                <w:bCs/>
              </w:rPr>
              <w:t>a nh</w:t>
            </w:r>
            <w:r w:rsidR="003F7088" w:rsidRPr="003F7088">
              <w:rPr>
                <w:rFonts w:ascii="Times New Roman" w:hAnsi="Times New Roman"/>
                <w:bCs/>
              </w:rPr>
              <w:t>â</w:t>
            </w:r>
            <w:r w:rsidRPr="003F7088">
              <w:rPr>
                <w:rFonts w:ascii="Times New Roman" w:hAnsi="Times New Roman"/>
                <w:bCs/>
              </w:rPr>
              <w:t>n d</w:t>
            </w:r>
            <w:r w:rsidR="003F7088" w:rsidRPr="003F7088">
              <w:rPr>
                <w:rFonts w:ascii="Times New Roman" w:hAnsi="Times New Roman"/>
                <w:bCs/>
              </w:rPr>
              <w:t>â</w:t>
            </w:r>
            <w:r w:rsidRPr="003F7088">
              <w:rPr>
                <w:rFonts w:ascii="Times New Roman" w:hAnsi="Times New Roman"/>
                <w:bCs/>
              </w:rPr>
              <w:t>n</w:t>
            </w:r>
            <w:r w:rsidR="00FD7319" w:rsidRPr="003F7088">
              <w:rPr>
                <w:rFonts w:ascii="Times New Roman" w:hAnsi="Times New Roman"/>
                <w:bCs/>
              </w:rPr>
              <w:t>,</w:t>
            </w:r>
            <w:r w:rsidRPr="003F7088">
              <w:rPr>
                <w:rFonts w:ascii="Times New Roman" w:hAnsi="Times New Roman"/>
                <w:bCs/>
              </w:rPr>
              <w:t xml:space="preserve"> k</w:t>
            </w:r>
            <w:r w:rsidR="003F7088" w:rsidRPr="003F7088">
              <w:rPr>
                <w:rFonts w:ascii="Times New Roman" w:hAnsi="Times New Roman"/>
                <w:bCs/>
              </w:rPr>
              <w:t>ê</w:t>
            </w:r>
            <w:r w:rsidRPr="003F7088">
              <w:rPr>
                <w:rFonts w:ascii="Times New Roman" w:hAnsi="Times New Roman"/>
                <w:bCs/>
              </w:rPr>
              <w:t>u g</w:t>
            </w:r>
            <w:r w:rsidR="003F7088" w:rsidRPr="003F7088">
              <w:rPr>
                <w:rFonts w:ascii="Times New Roman" w:hAnsi="Times New Roman"/>
                <w:bCs/>
              </w:rPr>
              <w:t>ọ</w:t>
            </w:r>
            <w:r w:rsidRPr="003F7088">
              <w:rPr>
                <w:rFonts w:ascii="Times New Roman" w:hAnsi="Times New Roman"/>
                <w:bCs/>
              </w:rPr>
              <w:t xml:space="preserve">i </w:t>
            </w:r>
            <w:r w:rsidR="003F7088" w:rsidRPr="003F7088">
              <w:rPr>
                <w:rFonts w:ascii="Times New Roman" w:hAnsi="Times New Roman"/>
                <w:bCs/>
              </w:rPr>
              <w:t>đấ</w:t>
            </w:r>
            <w:r w:rsidRPr="003F7088">
              <w:rPr>
                <w:rFonts w:ascii="Times New Roman" w:hAnsi="Times New Roman"/>
                <w:bCs/>
              </w:rPr>
              <w:t>u tranh.</w:t>
            </w:r>
          </w:p>
          <w:p w:rsidR="00207285" w:rsidRPr="003F7088" w:rsidRDefault="00613B74" w:rsidP="00207285">
            <w:pPr>
              <w:rPr>
                <w:rFonts w:ascii="Times New Roman" w:hAnsi="Times New Roman"/>
                <w:bCs/>
              </w:rPr>
            </w:pPr>
            <w:r w:rsidRPr="003F7088">
              <w:rPr>
                <w:rFonts w:ascii="Times New Roman" w:hAnsi="Times New Roman"/>
                <w:bCs/>
              </w:rPr>
              <w:t xml:space="preserve">- </w:t>
            </w:r>
            <w:r w:rsidR="00207285" w:rsidRPr="003F7088">
              <w:rPr>
                <w:rFonts w:ascii="Times New Roman" w:hAnsi="Times New Roman"/>
              </w:rPr>
              <w:t>''B</w:t>
            </w:r>
            <w:r w:rsidR="003F7088" w:rsidRPr="003F7088">
              <w:rPr>
                <w:rFonts w:ascii="Times New Roman" w:hAnsi="Times New Roman"/>
              </w:rPr>
              <w:t>ả</w:t>
            </w:r>
            <w:r w:rsidR="00207285" w:rsidRPr="003F7088">
              <w:rPr>
                <w:rFonts w:ascii="Times New Roman" w:hAnsi="Times New Roman"/>
              </w:rPr>
              <w:t xml:space="preserve">n </w:t>
            </w:r>
            <w:r w:rsidR="003F7088" w:rsidRPr="003F7088">
              <w:rPr>
                <w:rFonts w:ascii="Times New Roman" w:hAnsi="Times New Roman"/>
              </w:rPr>
              <w:t>á</w:t>
            </w:r>
            <w:r w:rsidR="00207285" w:rsidRPr="003F7088">
              <w:rPr>
                <w:rFonts w:ascii="Times New Roman" w:hAnsi="Times New Roman"/>
              </w:rPr>
              <w:t>n ch</w:t>
            </w:r>
            <w:r w:rsidR="003F7088" w:rsidRPr="003F7088">
              <w:rPr>
                <w:rFonts w:ascii="Times New Roman" w:hAnsi="Times New Roman"/>
              </w:rPr>
              <w:t>ế</w:t>
            </w:r>
            <w:r w:rsidR="00207285" w:rsidRPr="003F7088">
              <w:rPr>
                <w:rFonts w:ascii="Times New Roman" w:hAnsi="Times New Roman"/>
              </w:rPr>
              <w:t xml:space="preserve"> </w:t>
            </w:r>
            <w:r w:rsidR="003F7088" w:rsidRPr="003F7088">
              <w:rPr>
                <w:rFonts w:ascii="Times New Roman" w:hAnsi="Times New Roman"/>
              </w:rPr>
              <w:t>độ</w:t>
            </w:r>
            <w:r w:rsidR="00207285" w:rsidRPr="003F7088">
              <w:rPr>
                <w:rFonts w:ascii="Times New Roman" w:hAnsi="Times New Roman"/>
              </w:rPr>
              <w:t xml:space="preserve"> th</w:t>
            </w:r>
            <w:r w:rsidR="003F7088" w:rsidRPr="003F7088">
              <w:rPr>
                <w:rFonts w:ascii="Times New Roman" w:hAnsi="Times New Roman"/>
              </w:rPr>
              <w:t>ự</w:t>
            </w:r>
            <w:r w:rsidR="00207285" w:rsidRPr="003F7088">
              <w:rPr>
                <w:rFonts w:ascii="Times New Roman" w:hAnsi="Times New Roman"/>
              </w:rPr>
              <w:t>c d</w:t>
            </w:r>
            <w:r w:rsidR="003F7088" w:rsidRPr="003F7088">
              <w:rPr>
                <w:rFonts w:ascii="Times New Roman" w:hAnsi="Times New Roman"/>
              </w:rPr>
              <w:t>â</w:t>
            </w:r>
            <w:r w:rsidRPr="003F7088">
              <w:rPr>
                <w:rFonts w:ascii="Times New Roman" w:hAnsi="Times New Roman"/>
              </w:rPr>
              <w:t>n Ph</w:t>
            </w:r>
            <w:r w:rsidR="003F7088" w:rsidRPr="003F7088">
              <w:rPr>
                <w:rFonts w:ascii="Times New Roman" w:hAnsi="Times New Roman"/>
              </w:rPr>
              <w:t>á</w:t>
            </w:r>
            <w:r w:rsidRPr="003F7088">
              <w:rPr>
                <w:rFonts w:ascii="Times New Roman" w:hAnsi="Times New Roman"/>
              </w:rPr>
              <w:t>p'' l</w:t>
            </w:r>
            <w:r w:rsidR="003F7088" w:rsidRPr="003F7088">
              <w:rPr>
                <w:rFonts w:ascii="Times New Roman" w:hAnsi="Times New Roman"/>
              </w:rPr>
              <w:t>à</w:t>
            </w:r>
            <w:r w:rsidRPr="003F7088">
              <w:rPr>
                <w:rFonts w:ascii="Times New Roman" w:hAnsi="Times New Roman"/>
              </w:rPr>
              <w:t xml:space="preserve"> t</w:t>
            </w:r>
            <w:r w:rsidR="003F7088" w:rsidRPr="003F7088">
              <w:rPr>
                <w:rFonts w:ascii="Times New Roman" w:hAnsi="Times New Roman"/>
                <w:bCs/>
              </w:rPr>
              <w:t>á</w:t>
            </w:r>
            <w:r w:rsidR="00207285" w:rsidRPr="003F7088">
              <w:rPr>
                <w:rFonts w:ascii="Times New Roman" w:hAnsi="Times New Roman"/>
                <w:bCs/>
              </w:rPr>
              <w:t>c ph</w:t>
            </w:r>
            <w:r w:rsidR="003F7088" w:rsidRPr="003F7088">
              <w:rPr>
                <w:rFonts w:ascii="Times New Roman" w:hAnsi="Times New Roman"/>
                <w:bCs/>
              </w:rPr>
              <w:t>ẩ</w:t>
            </w:r>
            <w:r w:rsidR="00207285" w:rsidRPr="003F7088">
              <w:rPr>
                <w:rFonts w:ascii="Times New Roman" w:hAnsi="Times New Roman"/>
                <w:bCs/>
              </w:rPr>
              <w:t xml:space="preserve">m </w:t>
            </w:r>
            <w:r w:rsidR="003F7088" w:rsidRPr="003F7088">
              <w:rPr>
                <w:rFonts w:ascii="Times New Roman" w:hAnsi="Times New Roman"/>
                <w:bCs/>
              </w:rPr>
              <w:t>đượ</w:t>
            </w:r>
            <w:r w:rsidR="00207285" w:rsidRPr="003F7088">
              <w:rPr>
                <w:rFonts w:ascii="Times New Roman" w:hAnsi="Times New Roman"/>
                <w:bCs/>
              </w:rPr>
              <w:t>c vi</w:t>
            </w:r>
            <w:r w:rsidR="003F7088" w:rsidRPr="003F7088">
              <w:rPr>
                <w:rFonts w:ascii="Times New Roman" w:hAnsi="Times New Roman"/>
                <w:bCs/>
              </w:rPr>
              <w:t>ế</w:t>
            </w:r>
            <w:r w:rsidR="00207285" w:rsidRPr="003F7088">
              <w:rPr>
                <w:rFonts w:ascii="Times New Roman" w:hAnsi="Times New Roman"/>
                <w:bCs/>
              </w:rPr>
              <w:t>t b</w:t>
            </w:r>
            <w:r w:rsidR="003F7088" w:rsidRPr="003F7088">
              <w:rPr>
                <w:rFonts w:ascii="Times New Roman" w:hAnsi="Times New Roman"/>
                <w:bCs/>
              </w:rPr>
              <w:t>ằ</w:t>
            </w:r>
            <w:r w:rsidR="00207285" w:rsidRPr="003F7088">
              <w:rPr>
                <w:rFonts w:ascii="Times New Roman" w:hAnsi="Times New Roman"/>
                <w:bCs/>
              </w:rPr>
              <w:t>ng ch</w:t>
            </w:r>
            <w:r w:rsidR="003F7088" w:rsidRPr="003F7088">
              <w:rPr>
                <w:rFonts w:ascii="Times New Roman" w:hAnsi="Times New Roman"/>
                <w:bCs/>
              </w:rPr>
              <w:t>ữ</w:t>
            </w:r>
            <w:r w:rsidR="00207285" w:rsidRPr="003F7088">
              <w:rPr>
                <w:rFonts w:ascii="Times New Roman" w:hAnsi="Times New Roman"/>
                <w:bCs/>
              </w:rPr>
              <w:t xml:space="preserve"> Ph</w:t>
            </w:r>
            <w:r w:rsidR="003F7088" w:rsidRPr="003F7088">
              <w:rPr>
                <w:rFonts w:ascii="Times New Roman" w:hAnsi="Times New Roman"/>
                <w:bCs/>
              </w:rPr>
              <w:t>á</w:t>
            </w:r>
            <w:r w:rsidR="00207285" w:rsidRPr="003F7088">
              <w:rPr>
                <w:rFonts w:ascii="Times New Roman" w:hAnsi="Times New Roman"/>
                <w:bCs/>
              </w:rPr>
              <w:t xml:space="preserve">p, </w:t>
            </w:r>
            <w:r w:rsidR="00207285" w:rsidRPr="003F7088">
              <w:rPr>
                <w:rFonts w:ascii="Times New Roman" w:hAnsi="Times New Roman"/>
              </w:rPr>
              <w:t>g</w:t>
            </w:r>
            <w:r w:rsidR="003F7088" w:rsidRPr="003F7088">
              <w:rPr>
                <w:rFonts w:ascii="Times New Roman" w:hAnsi="Times New Roman"/>
              </w:rPr>
              <w:t>ồ</w:t>
            </w:r>
            <w:r w:rsidR="00207285" w:rsidRPr="003F7088">
              <w:rPr>
                <w:rFonts w:ascii="Times New Roman" w:hAnsi="Times New Roman"/>
              </w:rPr>
              <w:t>m 2 ph</w:t>
            </w:r>
            <w:r w:rsidR="003F7088" w:rsidRPr="003F7088">
              <w:rPr>
                <w:rFonts w:ascii="Times New Roman" w:hAnsi="Times New Roman"/>
              </w:rPr>
              <w:t>ầ</w:t>
            </w:r>
            <w:r w:rsidR="00207285" w:rsidRPr="003F7088">
              <w:rPr>
                <w:rFonts w:ascii="Times New Roman" w:hAnsi="Times New Roman"/>
              </w:rPr>
              <w:t xml:space="preserve">n </w:t>
            </w:r>
            <w:r w:rsidR="00207285" w:rsidRPr="003F7088">
              <w:rPr>
                <w:rFonts w:ascii="Times New Roman" w:hAnsi="Times New Roman"/>
                <w:bCs/>
              </w:rPr>
              <w:t>12 ch</w:t>
            </w:r>
            <w:r w:rsidR="003F7088" w:rsidRPr="003F7088">
              <w:rPr>
                <w:rFonts w:ascii="Times New Roman" w:hAnsi="Times New Roman"/>
                <w:bCs/>
              </w:rPr>
              <w:t>ươ</w:t>
            </w:r>
            <w:r w:rsidR="00207285" w:rsidRPr="003F7088">
              <w:rPr>
                <w:rFonts w:ascii="Times New Roman" w:hAnsi="Times New Roman"/>
                <w:bCs/>
              </w:rPr>
              <w:t>ng v</w:t>
            </w:r>
            <w:r w:rsidR="003F7088" w:rsidRPr="003F7088">
              <w:rPr>
                <w:rFonts w:ascii="Times New Roman" w:hAnsi="Times New Roman"/>
                <w:bCs/>
              </w:rPr>
              <w:t>à</w:t>
            </w:r>
            <w:r w:rsidR="00207285" w:rsidRPr="003F7088">
              <w:rPr>
                <w:rFonts w:ascii="Times New Roman" w:hAnsi="Times New Roman"/>
                <w:bCs/>
              </w:rPr>
              <w:t xml:space="preserve"> ph</w:t>
            </w:r>
            <w:r w:rsidR="003F7088" w:rsidRPr="003F7088">
              <w:rPr>
                <w:rFonts w:ascii="Times New Roman" w:hAnsi="Times New Roman"/>
                <w:bCs/>
              </w:rPr>
              <w:t>ầ</w:t>
            </w:r>
            <w:r w:rsidR="00207285" w:rsidRPr="003F7088">
              <w:rPr>
                <w:rFonts w:ascii="Times New Roman" w:hAnsi="Times New Roman"/>
                <w:bCs/>
              </w:rPr>
              <w:t>n ph</w:t>
            </w:r>
            <w:r w:rsidR="003F7088" w:rsidRPr="003F7088">
              <w:rPr>
                <w:rFonts w:ascii="Times New Roman" w:hAnsi="Times New Roman"/>
                <w:bCs/>
              </w:rPr>
              <w:t>ụ</w:t>
            </w:r>
            <w:r w:rsidR="00207285" w:rsidRPr="003F7088">
              <w:rPr>
                <w:rFonts w:ascii="Times New Roman" w:hAnsi="Times New Roman"/>
                <w:bCs/>
              </w:rPr>
              <w:t xml:space="preserve"> l</w:t>
            </w:r>
            <w:r w:rsidR="003F7088" w:rsidRPr="003F7088">
              <w:rPr>
                <w:rFonts w:ascii="Times New Roman" w:hAnsi="Times New Roman"/>
                <w:bCs/>
              </w:rPr>
              <w:t>ụ</w:t>
            </w:r>
            <w:r w:rsidR="00207285" w:rsidRPr="003F7088">
              <w:rPr>
                <w:rFonts w:ascii="Times New Roman" w:hAnsi="Times New Roman"/>
                <w:bCs/>
              </w:rPr>
              <w:t>c, v</w:t>
            </w:r>
            <w:r w:rsidR="00207285" w:rsidRPr="003F7088">
              <w:rPr>
                <w:rFonts w:ascii="Times New Roman" w:hAnsi="Times New Roman"/>
              </w:rPr>
              <w:t>i</w:t>
            </w:r>
            <w:r w:rsidR="003F7088" w:rsidRPr="003F7088">
              <w:rPr>
                <w:rFonts w:ascii="Times New Roman" w:hAnsi="Times New Roman"/>
              </w:rPr>
              <w:t>ế</w:t>
            </w:r>
            <w:r w:rsidR="00207285" w:rsidRPr="003F7088">
              <w:rPr>
                <w:rFonts w:ascii="Times New Roman" w:hAnsi="Times New Roman"/>
              </w:rPr>
              <w:t>t t</w:t>
            </w:r>
            <w:r w:rsidR="003F7088" w:rsidRPr="003F7088">
              <w:rPr>
                <w:rFonts w:ascii="Times New Roman" w:hAnsi="Times New Roman"/>
              </w:rPr>
              <w:t>ạ</w:t>
            </w:r>
            <w:r w:rsidR="00207285" w:rsidRPr="003F7088">
              <w:rPr>
                <w:rFonts w:ascii="Times New Roman" w:hAnsi="Times New Roman"/>
              </w:rPr>
              <w:t>i Ph</w:t>
            </w:r>
            <w:r w:rsidR="003F7088" w:rsidRPr="003F7088">
              <w:rPr>
                <w:rFonts w:ascii="Times New Roman" w:hAnsi="Times New Roman"/>
              </w:rPr>
              <w:t>á</w:t>
            </w:r>
            <w:r w:rsidR="00207285" w:rsidRPr="003F7088">
              <w:rPr>
                <w:rFonts w:ascii="Times New Roman" w:hAnsi="Times New Roman"/>
              </w:rPr>
              <w:t>p b</w:t>
            </w:r>
            <w:r w:rsidR="003F7088" w:rsidRPr="003F7088">
              <w:rPr>
                <w:rFonts w:ascii="Times New Roman" w:hAnsi="Times New Roman"/>
              </w:rPr>
              <w:t>ằ</w:t>
            </w:r>
            <w:r w:rsidR="00207285" w:rsidRPr="003F7088">
              <w:rPr>
                <w:rFonts w:ascii="Times New Roman" w:hAnsi="Times New Roman"/>
              </w:rPr>
              <w:t>ng ti</w:t>
            </w:r>
            <w:r w:rsidR="003F7088" w:rsidRPr="003F7088">
              <w:rPr>
                <w:rFonts w:ascii="Times New Roman" w:hAnsi="Times New Roman"/>
              </w:rPr>
              <w:t>ế</w:t>
            </w:r>
            <w:r w:rsidR="00207285" w:rsidRPr="003F7088">
              <w:rPr>
                <w:rFonts w:ascii="Times New Roman" w:hAnsi="Times New Roman"/>
              </w:rPr>
              <w:t>ng Ph</w:t>
            </w:r>
            <w:r w:rsidR="003F7088" w:rsidRPr="003F7088">
              <w:rPr>
                <w:rFonts w:ascii="Times New Roman" w:hAnsi="Times New Roman"/>
              </w:rPr>
              <w:t>á</w:t>
            </w:r>
            <w:r w:rsidR="00207285" w:rsidRPr="003F7088">
              <w:rPr>
                <w:rFonts w:ascii="Times New Roman" w:hAnsi="Times New Roman"/>
              </w:rPr>
              <w:t>p, xu</w:t>
            </w:r>
            <w:r w:rsidR="003F7088" w:rsidRPr="003F7088">
              <w:rPr>
                <w:rFonts w:ascii="Times New Roman" w:hAnsi="Times New Roman"/>
              </w:rPr>
              <w:t>ấ</w:t>
            </w:r>
            <w:r w:rsidR="00207285" w:rsidRPr="003F7088">
              <w:rPr>
                <w:rFonts w:ascii="Times New Roman" w:hAnsi="Times New Roman"/>
              </w:rPr>
              <w:t>t b</w:t>
            </w:r>
            <w:r w:rsidR="003F7088" w:rsidRPr="003F7088">
              <w:rPr>
                <w:rFonts w:ascii="Times New Roman" w:hAnsi="Times New Roman"/>
              </w:rPr>
              <w:t>ả</w:t>
            </w:r>
            <w:r w:rsidR="00207285" w:rsidRPr="003F7088">
              <w:rPr>
                <w:rFonts w:ascii="Times New Roman" w:hAnsi="Times New Roman"/>
              </w:rPr>
              <w:t>n t</w:t>
            </w:r>
            <w:r w:rsidR="003F7088" w:rsidRPr="003F7088">
              <w:rPr>
                <w:rFonts w:ascii="Times New Roman" w:hAnsi="Times New Roman"/>
              </w:rPr>
              <w:t>ạ</w:t>
            </w:r>
            <w:r w:rsidR="00207285" w:rsidRPr="003F7088">
              <w:rPr>
                <w:rFonts w:ascii="Times New Roman" w:hAnsi="Times New Roman"/>
              </w:rPr>
              <w:t>i Pa ri (n</w:t>
            </w:r>
            <w:r w:rsidR="003F7088" w:rsidRPr="003F7088">
              <w:rPr>
                <w:rFonts w:ascii="Times New Roman" w:hAnsi="Times New Roman"/>
              </w:rPr>
              <w:t>ă</w:t>
            </w:r>
            <w:r w:rsidR="00207285" w:rsidRPr="003F7088">
              <w:rPr>
                <w:rFonts w:ascii="Times New Roman" w:hAnsi="Times New Roman"/>
              </w:rPr>
              <w:t>m 1925), t</w:t>
            </w:r>
            <w:r w:rsidR="003F7088" w:rsidRPr="003F7088">
              <w:rPr>
                <w:rFonts w:ascii="Times New Roman" w:hAnsi="Times New Roman"/>
              </w:rPr>
              <w:t>ạ</w:t>
            </w:r>
            <w:r w:rsidR="00207285" w:rsidRPr="003F7088">
              <w:rPr>
                <w:rFonts w:ascii="Times New Roman" w:hAnsi="Times New Roman"/>
              </w:rPr>
              <w:t>i H</w:t>
            </w:r>
            <w:r w:rsidR="003F7088" w:rsidRPr="003F7088">
              <w:rPr>
                <w:rFonts w:ascii="Times New Roman" w:hAnsi="Times New Roman"/>
              </w:rPr>
              <w:t>à</w:t>
            </w:r>
            <w:r w:rsidR="00207285" w:rsidRPr="003F7088">
              <w:rPr>
                <w:rFonts w:ascii="Times New Roman" w:hAnsi="Times New Roman"/>
              </w:rPr>
              <w:t xml:space="preserve"> N</w:t>
            </w:r>
            <w:r w:rsidR="003F7088" w:rsidRPr="003F7088">
              <w:rPr>
                <w:rFonts w:ascii="Times New Roman" w:hAnsi="Times New Roman"/>
              </w:rPr>
              <w:t>ộ</w:t>
            </w:r>
            <w:r w:rsidR="00207285" w:rsidRPr="003F7088">
              <w:rPr>
                <w:rFonts w:ascii="Times New Roman" w:hAnsi="Times New Roman"/>
              </w:rPr>
              <w:t>i (n</w:t>
            </w:r>
            <w:r w:rsidR="003F7088" w:rsidRPr="003F7088">
              <w:rPr>
                <w:rFonts w:ascii="Times New Roman" w:hAnsi="Times New Roman"/>
              </w:rPr>
              <w:t>ă</w:t>
            </w:r>
            <w:r w:rsidR="00207285" w:rsidRPr="003F7088">
              <w:rPr>
                <w:rFonts w:ascii="Times New Roman" w:hAnsi="Times New Roman"/>
              </w:rPr>
              <w:t>m 1946).</w:t>
            </w:r>
            <w:r w:rsidR="007E4B9A" w:rsidRPr="003F7088">
              <w:rPr>
                <w:rFonts w:ascii="Times New Roman" w:hAnsi="Times New Roman"/>
              </w:rPr>
              <w:t xml:space="preserve"> </w:t>
            </w:r>
            <w:r w:rsidR="003F7088" w:rsidRPr="003F7088">
              <w:rPr>
                <w:rFonts w:ascii="Times New Roman" w:hAnsi="Times New Roman"/>
                <w:bCs/>
              </w:rPr>
              <w:t>Đ</w:t>
            </w:r>
            <w:r w:rsidR="00207285" w:rsidRPr="003F7088">
              <w:rPr>
                <w:rFonts w:ascii="Times New Roman" w:hAnsi="Times New Roman"/>
                <w:bCs/>
              </w:rPr>
              <w:t>o</w:t>
            </w:r>
            <w:r w:rsidR="003F7088" w:rsidRPr="003F7088">
              <w:rPr>
                <w:rFonts w:ascii="Times New Roman" w:hAnsi="Times New Roman"/>
                <w:bCs/>
              </w:rPr>
              <w:t>ạ</w:t>
            </w:r>
            <w:r w:rsidR="00207285" w:rsidRPr="003F7088">
              <w:rPr>
                <w:rFonts w:ascii="Times New Roman" w:hAnsi="Times New Roman"/>
                <w:bCs/>
              </w:rPr>
              <w:t>n tr</w:t>
            </w:r>
            <w:r w:rsidR="003F7088" w:rsidRPr="003F7088">
              <w:rPr>
                <w:rFonts w:ascii="Times New Roman" w:hAnsi="Times New Roman"/>
                <w:bCs/>
              </w:rPr>
              <w:t>í</w:t>
            </w:r>
            <w:r w:rsidR="00207285" w:rsidRPr="003F7088">
              <w:rPr>
                <w:rFonts w:ascii="Times New Roman" w:hAnsi="Times New Roman"/>
                <w:bCs/>
              </w:rPr>
              <w:t>ch</w:t>
            </w:r>
            <w:r w:rsidR="00FD7319" w:rsidRPr="003F7088">
              <w:rPr>
                <w:rFonts w:ascii="Times New Roman" w:hAnsi="Times New Roman"/>
                <w:bCs/>
              </w:rPr>
              <w:t xml:space="preserve"> “Thu</w:t>
            </w:r>
            <w:r w:rsidR="003F7088" w:rsidRPr="003F7088">
              <w:rPr>
                <w:rFonts w:ascii="Times New Roman" w:hAnsi="Times New Roman"/>
                <w:bCs/>
              </w:rPr>
              <w:t>ế</w:t>
            </w:r>
            <w:r w:rsidR="00FD7319" w:rsidRPr="003F7088">
              <w:rPr>
                <w:rFonts w:ascii="Times New Roman" w:hAnsi="Times New Roman"/>
                <w:bCs/>
              </w:rPr>
              <w:t xml:space="preserve"> m</w:t>
            </w:r>
            <w:r w:rsidR="003F7088" w:rsidRPr="003F7088">
              <w:rPr>
                <w:rFonts w:ascii="Times New Roman" w:hAnsi="Times New Roman"/>
                <w:bCs/>
              </w:rPr>
              <w:t>á</w:t>
            </w:r>
            <w:r w:rsidR="00FD7319" w:rsidRPr="003F7088">
              <w:rPr>
                <w:rFonts w:ascii="Times New Roman" w:hAnsi="Times New Roman"/>
                <w:bCs/>
              </w:rPr>
              <w:t xml:space="preserve">u” </w:t>
            </w:r>
            <w:r w:rsidR="00207285" w:rsidRPr="003F7088">
              <w:rPr>
                <w:rFonts w:ascii="Times New Roman" w:hAnsi="Times New Roman"/>
                <w:bCs/>
              </w:rPr>
              <w:t xml:space="preserve"> n</w:t>
            </w:r>
            <w:r w:rsidR="003F7088" w:rsidRPr="003F7088">
              <w:rPr>
                <w:rFonts w:ascii="Times New Roman" w:hAnsi="Times New Roman"/>
                <w:bCs/>
              </w:rPr>
              <w:t>ằ</w:t>
            </w:r>
            <w:r w:rsidR="00207285" w:rsidRPr="003F7088">
              <w:rPr>
                <w:rFonts w:ascii="Times New Roman" w:hAnsi="Times New Roman"/>
                <w:bCs/>
              </w:rPr>
              <w:t>m trong ch</w:t>
            </w:r>
            <w:r w:rsidR="003F7088" w:rsidRPr="003F7088">
              <w:rPr>
                <w:rFonts w:ascii="Times New Roman" w:hAnsi="Times New Roman"/>
                <w:bCs/>
              </w:rPr>
              <w:t>ươ</w:t>
            </w:r>
            <w:r w:rsidR="00207285" w:rsidRPr="003F7088">
              <w:rPr>
                <w:rFonts w:ascii="Times New Roman" w:hAnsi="Times New Roman"/>
                <w:bCs/>
              </w:rPr>
              <w:t>ng I</w:t>
            </w:r>
            <w:r w:rsidR="007E4B9A" w:rsidRPr="003F7088">
              <w:rPr>
                <w:rFonts w:ascii="Times New Roman" w:hAnsi="Times New Roman"/>
              </w:rPr>
              <w:t xml:space="preserve"> c</w:t>
            </w:r>
            <w:r w:rsidR="003F7088" w:rsidRPr="003F7088">
              <w:rPr>
                <w:rFonts w:ascii="Times New Roman" w:hAnsi="Times New Roman"/>
              </w:rPr>
              <w:t>ủ</w:t>
            </w:r>
            <w:r w:rsidR="007E4B9A" w:rsidRPr="003F7088">
              <w:rPr>
                <w:rFonts w:ascii="Times New Roman" w:hAnsi="Times New Roman"/>
              </w:rPr>
              <w:t>a t</w:t>
            </w:r>
            <w:r w:rsidR="003F7088" w:rsidRPr="003F7088">
              <w:rPr>
                <w:rFonts w:ascii="Times New Roman" w:hAnsi="Times New Roman"/>
                <w:bCs/>
              </w:rPr>
              <w:t>á</w:t>
            </w:r>
            <w:r w:rsidR="00207285" w:rsidRPr="003F7088">
              <w:rPr>
                <w:rFonts w:ascii="Times New Roman" w:hAnsi="Times New Roman"/>
                <w:bCs/>
              </w:rPr>
              <w:t>c ph</w:t>
            </w:r>
            <w:r w:rsidR="003F7088" w:rsidRPr="003F7088">
              <w:rPr>
                <w:rFonts w:ascii="Times New Roman" w:hAnsi="Times New Roman"/>
                <w:bCs/>
              </w:rPr>
              <w:t>ẩ</w:t>
            </w:r>
            <w:r w:rsidR="00207285" w:rsidRPr="003F7088">
              <w:rPr>
                <w:rFonts w:ascii="Times New Roman" w:hAnsi="Times New Roman"/>
                <w:bCs/>
              </w:rPr>
              <w:t>m th</w:t>
            </w:r>
            <w:r w:rsidR="003F7088" w:rsidRPr="003F7088">
              <w:rPr>
                <w:rFonts w:ascii="Times New Roman" w:hAnsi="Times New Roman"/>
                <w:bCs/>
              </w:rPr>
              <w:t>ể</w:t>
            </w:r>
            <w:r w:rsidR="00207285" w:rsidRPr="003F7088">
              <w:rPr>
                <w:rFonts w:ascii="Times New Roman" w:hAnsi="Times New Roman"/>
                <w:bCs/>
              </w:rPr>
              <w:t xml:space="preserve"> </w:t>
            </w:r>
            <w:r w:rsidR="00207285" w:rsidRPr="003F7088">
              <w:rPr>
                <w:rFonts w:ascii="Times New Roman" w:hAnsi="Times New Roman"/>
                <w:bCs/>
              </w:rPr>
              <w:lastRenderedPageBreak/>
              <w:t>hi</w:t>
            </w:r>
            <w:r w:rsidR="003F7088" w:rsidRPr="003F7088">
              <w:rPr>
                <w:rFonts w:ascii="Times New Roman" w:hAnsi="Times New Roman"/>
                <w:bCs/>
              </w:rPr>
              <w:t>ệ</w:t>
            </w:r>
            <w:r w:rsidR="00207285" w:rsidRPr="003F7088">
              <w:rPr>
                <w:rFonts w:ascii="Times New Roman" w:hAnsi="Times New Roman"/>
                <w:bCs/>
              </w:rPr>
              <w:t>n r</w:t>
            </w:r>
            <w:r w:rsidR="003F7088" w:rsidRPr="003F7088">
              <w:rPr>
                <w:rFonts w:ascii="Times New Roman" w:hAnsi="Times New Roman"/>
                <w:bCs/>
              </w:rPr>
              <w:t>õ</w:t>
            </w:r>
            <w:r w:rsidR="00207285" w:rsidRPr="003F7088">
              <w:rPr>
                <w:rFonts w:ascii="Times New Roman" w:hAnsi="Times New Roman"/>
                <w:bCs/>
              </w:rPr>
              <w:t xml:space="preserve"> phong c</w:t>
            </w:r>
            <w:r w:rsidR="003F7088" w:rsidRPr="003F7088">
              <w:rPr>
                <w:rFonts w:ascii="Times New Roman" w:hAnsi="Times New Roman"/>
                <w:bCs/>
              </w:rPr>
              <w:t>á</w:t>
            </w:r>
            <w:r w:rsidR="00207285" w:rsidRPr="003F7088">
              <w:rPr>
                <w:rFonts w:ascii="Times New Roman" w:hAnsi="Times New Roman"/>
                <w:bCs/>
              </w:rPr>
              <w:t>ch vi</w:t>
            </w:r>
            <w:r w:rsidR="003F7088" w:rsidRPr="003F7088">
              <w:rPr>
                <w:rFonts w:ascii="Times New Roman" w:hAnsi="Times New Roman"/>
                <w:bCs/>
              </w:rPr>
              <w:t>ế</w:t>
            </w:r>
            <w:r w:rsidR="00207285" w:rsidRPr="003F7088">
              <w:rPr>
                <w:rFonts w:ascii="Times New Roman" w:hAnsi="Times New Roman"/>
                <w:bCs/>
              </w:rPr>
              <w:t>t c</w:t>
            </w:r>
            <w:r w:rsidR="003F7088" w:rsidRPr="003F7088">
              <w:rPr>
                <w:rFonts w:ascii="Times New Roman" w:hAnsi="Times New Roman"/>
                <w:bCs/>
              </w:rPr>
              <w:t>ủ</w:t>
            </w:r>
            <w:r w:rsidR="00207285" w:rsidRPr="003F7088">
              <w:rPr>
                <w:rFonts w:ascii="Times New Roman" w:hAnsi="Times New Roman"/>
                <w:bCs/>
              </w:rPr>
              <w:t>a Nguy</w:t>
            </w:r>
            <w:r w:rsidR="003F7088" w:rsidRPr="003F7088">
              <w:rPr>
                <w:rFonts w:ascii="Times New Roman" w:hAnsi="Times New Roman"/>
                <w:bCs/>
              </w:rPr>
              <w:t>ễ</w:t>
            </w:r>
            <w:r w:rsidR="00207285" w:rsidRPr="003F7088">
              <w:rPr>
                <w:rFonts w:ascii="Times New Roman" w:hAnsi="Times New Roman"/>
                <w:bCs/>
              </w:rPr>
              <w:t xml:space="preserve">n </w:t>
            </w:r>
            <w:r w:rsidR="003F7088" w:rsidRPr="003F7088">
              <w:rPr>
                <w:rFonts w:ascii="Times New Roman" w:hAnsi="Times New Roman"/>
                <w:bCs/>
              </w:rPr>
              <w:t>Á</w:t>
            </w:r>
            <w:r w:rsidR="00207285" w:rsidRPr="003F7088">
              <w:rPr>
                <w:rFonts w:ascii="Times New Roman" w:hAnsi="Times New Roman"/>
                <w:bCs/>
              </w:rPr>
              <w:t>i Qu</w:t>
            </w:r>
            <w:r w:rsidR="003F7088" w:rsidRPr="003F7088">
              <w:rPr>
                <w:rFonts w:ascii="Times New Roman" w:hAnsi="Times New Roman"/>
                <w:bCs/>
              </w:rPr>
              <w:t>ố</w:t>
            </w:r>
            <w:r w:rsidR="00207285" w:rsidRPr="003F7088">
              <w:rPr>
                <w:rFonts w:ascii="Times New Roman" w:hAnsi="Times New Roman"/>
                <w:bCs/>
              </w:rPr>
              <w:t>c: ngh</w:t>
            </w:r>
            <w:r w:rsidR="003F7088" w:rsidRPr="003F7088">
              <w:rPr>
                <w:rFonts w:ascii="Times New Roman" w:hAnsi="Times New Roman"/>
                <w:bCs/>
              </w:rPr>
              <w:t>ệ</w:t>
            </w:r>
            <w:r w:rsidR="00207285" w:rsidRPr="003F7088">
              <w:rPr>
                <w:rFonts w:ascii="Times New Roman" w:hAnsi="Times New Roman"/>
                <w:bCs/>
              </w:rPr>
              <w:t xml:space="preserve"> thu</w:t>
            </w:r>
            <w:r w:rsidR="003F7088" w:rsidRPr="003F7088">
              <w:rPr>
                <w:rFonts w:ascii="Times New Roman" w:hAnsi="Times New Roman"/>
                <w:bCs/>
              </w:rPr>
              <w:t>ậ</w:t>
            </w:r>
            <w:r w:rsidR="00207285" w:rsidRPr="003F7088">
              <w:rPr>
                <w:rFonts w:ascii="Times New Roman" w:hAnsi="Times New Roman"/>
                <w:bCs/>
              </w:rPr>
              <w:t>t ch</w:t>
            </w:r>
            <w:r w:rsidR="003F7088" w:rsidRPr="003F7088">
              <w:rPr>
                <w:rFonts w:ascii="Times New Roman" w:hAnsi="Times New Roman"/>
                <w:bCs/>
              </w:rPr>
              <w:t>â</w:t>
            </w:r>
            <w:r w:rsidR="00207285" w:rsidRPr="003F7088">
              <w:rPr>
                <w:rFonts w:ascii="Times New Roman" w:hAnsi="Times New Roman"/>
                <w:bCs/>
              </w:rPr>
              <w:t>m bi</w:t>
            </w:r>
            <w:r w:rsidR="003F7088" w:rsidRPr="003F7088">
              <w:rPr>
                <w:rFonts w:ascii="Times New Roman" w:hAnsi="Times New Roman"/>
                <w:bCs/>
              </w:rPr>
              <w:t>ế</w:t>
            </w:r>
            <w:r w:rsidR="00207285" w:rsidRPr="003F7088">
              <w:rPr>
                <w:rFonts w:ascii="Times New Roman" w:hAnsi="Times New Roman"/>
                <w:bCs/>
              </w:rPr>
              <w:t>m s</w:t>
            </w:r>
            <w:r w:rsidR="003F7088" w:rsidRPr="003F7088">
              <w:rPr>
                <w:rFonts w:ascii="Times New Roman" w:hAnsi="Times New Roman"/>
                <w:bCs/>
              </w:rPr>
              <w:t>ắ</w:t>
            </w:r>
            <w:r w:rsidR="00207285" w:rsidRPr="003F7088">
              <w:rPr>
                <w:rFonts w:ascii="Times New Roman" w:hAnsi="Times New Roman"/>
                <w:bCs/>
              </w:rPr>
              <w:t>c s</w:t>
            </w:r>
            <w:r w:rsidR="003F7088" w:rsidRPr="003F7088">
              <w:rPr>
                <w:rFonts w:ascii="Times New Roman" w:hAnsi="Times New Roman"/>
                <w:bCs/>
              </w:rPr>
              <w:t>ả</w:t>
            </w:r>
            <w:r w:rsidR="00207285" w:rsidRPr="003F7088">
              <w:rPr>
                <w:rFonts w:ascii="Times New Roman" w:hAnsi="Times New Roman"/>
                <w:bCs/>
              </w:rPr>
              <w:t>o.</w:t>
            </w:r>
          </w:p>
          <w:p w:rsidR="009A5F5A" w:rsidRPr="003F7088" w:rsidRDefault="009A5F5A" w:rsidP="00207285">
            <w:pPr>
              <w:rPr>
                <w:rFonts w:ascii="Times New Roman" w:hAnsi="Times New Roman"/>
                <w:u w:val="single"/>
              </w:rPr>
            </w:pPr>
            <w:r w:rsidRPr="003F7088">
              <w:rPr>
                <w:rFonts w:ascii="Times New Roman" w:hAnsi="Times New Roman"/>
                <w:bCs/>
                <w:u w:val="single"/>
              </w:rPr>
              <w:t>2. Th</w:t>
            </w:r>
            <w:r w:rsidR="003F7088" w:rsidRPr="003F7088">
              <w:rPr>
                <w:rFonts w:ascii="Times New Roman" w:hAnsi="Times New Roman"/>
                <w:bCs/>
                <w:u w:val="single"/>
              </w:rPr>
              <w:t>â</w:t>
            </w:r>
            <w:r w:rsidRPr="003F7088">
              <w:rPr>
                <w:rFonts w:ascii="Times New Roman" w:hAnsi="Times New Roman"/>
                <w:bCs/>
                <w:u w:val="single"/>
              </w:rPr>
              <w:t>n b</w:t>
            </w:r>
            <w:r w:rsidR="003F7088" w:rsidRPr="003F7088">
              <w:rPr>
                <w:rFonts w:ascii="Times New Roman" w:hAnsi="Times New Roman"/>
                <w:bCs/>
                <w:u w:val="single"/>
              </w:rPr>
              <w:t>à</w:t>
            </w:r>
            <w:r w:rsidRPr="003F7088">
              <w:rPr>
                <w:rFonts w:ascii="Times New Roman" w:hAnsi="Times New Roman"/>
                <w:bCs/>
                <w:u w:val="single"/>
              </w:rPr>
              <w:t>i</w:t>
            </w:r>
          </w:p>
          <w:p w:rsidR="00FD7319" w:rsidRPr="003F7088" w:rsidRDefault="00FD7319" w:rsidP="00FD7319">
            <w:pPr>
              <w:rPr>
                <w:rFonts w:ascii="Times New Roman" w:hAnsi="Times New Roman"/>
              </w:rPr>
            </w:pPr>
            <w:r w:rsidRPr="003F7088">
              <w:rPr>
                <w:rFonts w:ascii="Times New Roman" w:hAnsi="Times New Roman"/>
              </w:rPr>
              <w:t xml:space="preserve">- </w:t>
            </w:r>
            <w:r w:rsidR="003F7088" w:rsidRPr="003F7088">
              <w:rPr>
                <w:rFonts w:ascii="Times New Roman" w:hAnsi="Times New Roman"/>
              </w:rPr>
              <w:t>Đâ</w:t>
            </w:r>
            <w:r w:rsidR="00207285" w:rsidRPr="003F7088">
              <w:rPr>
                <w:rFonts w:ascii="Times New Roman" w:hAnsi="Times New Roman"/>
              </w:rPr>
              <w:t>y l</w:t>
            </w:r>
            <w:r w:rsidR="003F7088" w:rsidRPr="003F7088">
              <w:rPr>
                <w:rFonts w:ascii="Times New Roman" w:hAnsi="Times New Roman"/>
              </w:rPr>
              <w:t>à</w:t>
            </w:r>
            <w:r w:rsidR="00207285" w:rsidRPr="003F7088">
              <w:rPr>
                <w:rFonts w:ascii="Times New Roman" w:hAnsi="Times New Roman"/>
              </w:rPr>
              <w:t xml:space="preserve"> m</w:t>
            </w:r>
            <w:r w:rsidR="003F7088" w:rsidRPr="003F7088">
              <w:rPr>
                <w:rFonts w:ascii="Times New Roman" w:hAnsi="Times New Roman"/>
              </w:rPr>
              <w:t>ộ</w:t>
            </w:r>
            <w:r w:rsidR="00207285" w:rsidRPr="003F7088">
              <w:rPr>
                <w:rFonts w:ascii="Times New Roman" w:hAnsi="Times New Roman"/>
              </w:rPr>
              <w:t>t v</w:t>
            </w:r>
            <w:r w:rsidR="003F7088" w:rsidRPr="003F7088">
              <w:rPr>
                <w:rFonts w:ascii="Times New Roman" w:hAnsi="Times New Roman"/>
              </w:rPr>
              <w:t>ă</w:t>
            </w:r>
            <w:r w:rsidR="00207285" w:rsidRPr="003F7088">
              <w:rPr>
                <w:rFonts w:ascii="Times New Roman" w:hAnsi="Times New Roman"/>
              </w:rPr>
              <w:t>n b</w:t>
            </w:r>
            <w:r w:rsidR="003F7088" w:rsidRPr="003F7088">
              <w:rPr>
                <w:rFonts w:ascii="Times New Roman" w:hAnsi="Times New Roman"/>
              </w:rPr>
              <w:t>ả</w:t>
            </w:r>
            <w:r w:rsidR="00207285" w:rsidRPr="003F7088">
              <w:rPr>
                <w:rFonts w:ascii="Times New Roman" w:hAnsi="Times New Roman"/>
              </w:rPr>
              <w:t>n</w:t>
            </w:r>
            <w:r w:rsidRPr="003F7088">
              <w:rPr>
                <w:rFonts w:ascii="Times New Roman" w:hAnsi="Times New Roman"/>
              </w:rPr>
              <w:t xml:space="preserve"> ph</w:t>
            </w:r>
            <w:r w:rsidR="003F7088" w:rsidRPr="003F7088">
              <w:rPr>
                <w:rFonts w:ascii="Times New Roman" w:hAnsi="Times New Roman"/>
              </w:rPr>
              <w:t>ó</w:t>
            </w:r>
            <w:r w:rsidRPr="003F7088">
              <w:rPr>
                <w:rFonts w:ascii="Times New Roman" w:hAnsi="Times New Roman"/>
              </w:rPr>
              <w:t>ng s</w:t>
            </w:r>
            <w:r w:rsidR="003F7088" w:rsidRPr="003F7088">
              <w:rPr>
                <w:rFonts w:ascii="Times New Roman" w:hAnsi="Times New Roman"/>
              </w:rPr>
              <w:t>ự</w:t>
            </w:r>
            <w:r w:rsidRPr="003F7088">
              <w:rPr>
                <w:rFonts w:ascii="Times New Roman" w:hAnsi="Times New Roman"/>
              </w:rPr>
              <w:t xml:space="preserve"> ch</w:t>
            </w:r>
            <w:r w:rsidR="003F7088" w:rsidRPr="003F7088">
              <w:rPr>
                <w:rFonts w:ascii="Times New Roman" w:hAnsi="Times New Roman"/>
              </w:rPr>
              <w:t>í</w:t>
            </w:r>
            <w:r w:rsidRPr="003F7088">
              <w:rPr>
                <w:rFonts w:ascii="Times New Roman" w:hAnsi="Times New Roman"/>
              </w:rPr>
              <w:t>nh lu</w:t>
            </w:r>
            <w:r w:rsidR="003F7088" w:rsidRPr="003F7088">
              <w:rPr>
                <w:rFonts w:ascii="Times New Roman" w:hAnsi="Times New Roman"/>
              </w:rPr>
              <w:t>ậ</w:t>
            </w:r>
            <w:r w:rsidRPr="003F7088">
              <w:rPr>
                <w:rFonts w:ascii="Times New Roman" w:hAnsi="Times New Roman"/>
              </w:rPr>
              <w:t xml:space="preserve">n </w:t>
            </w:r>
            <w:r w:rsidR="00207285" w:rsidRPr="003F7088">
              <w:rPr>
                <w:rFonts w:ascii="Times New Roman" w:hAnsi="Times New Roman"/>
              </w:rPr>
              <w:t>c</w:t>
            </w:r>
            <w:r w:rsidR="003F7088" w:rsidRPr="003F7088">
              <w:rPr>
                <w:rFonts w:ascii="Times New Roman" w:hAnsi="Times New Roman"/>
              </w:rPr>
              <w:t>ó</w:t>
            </w:r>
            <w:r w:rsidR="00207285" w:rsidRPr="003F7088">
              <w:rPr>
                <w:rFonts w:ascii="Times New Roman" w:hAnsi="Times New Roman"/>
              </w:rPr>
              <w:t xml:space="preserve"> lu</w:t>
            </w:r>
            <w:r w:rsidR="003F7088" w:rsidRPr="003F7088">
              <w:rPr>
                <w:rFonts w:ascii="Times New Roman" w:hAnsi="Times New Roman"/>
              </w:rPr>
              <w:t>ậ</w:t>
            </w:r>
            <w:r w:rsidR="00207285" w:rsidRPr="003F7088">
              <w:rPr>
                <w:rFonts w:ascii="Times New Roman" w:hAnsi="Times New Roman"/>
              </w:rPr>
              <w:t xml:space="preserve">n </w:t>
            </w:r>
            <w:r w:rsidR="003F7088" w:rsidRPr="003F7088">
              <w:rPr>
                <w:rFonts w:ascii="Times New Roman" w:hAnsi="Times New Roman"/>
              </w:rPr>
              <w:t>đề</w:t>
            </w:r>
            <w:r w:rsidR="00207285" w:rsidRPr="003F7088">
              <w:rPr>
                <w:rFonts w:ascii="Times New Roman" w:hAnsi="Times New Roman"/>
              </w:rPr>
              <w:t xml:space="preserve"> ''Thu</w:t>
            </w:r>
            <w:r w:rsidR="003F7088" w:rsidRPr="003F7088">
              <w:rPr>
                <w:rFonts w:ascii="Times New Roman" w:hAnsi="Times New Roman"/>
              </w:rPr>
              <w:t>ế</w:t>
            </w:r>
            <w:r w:rsidR="00207285" w:rsidRPr="003F7088">
              <w:rPr>
                <w:rFonts w:ascii="Times New Roman" w:hAnsi="Times New Roman"/>
              </w:rPr>
              <w:t xml:space="preserve"> m</w:t>
            </w:r>
            <w:r w:rsidR="003F7088" w:rsidRPr="003F7088">
              <w:rPr>
                <w:rFonts w:ascii="Times New Roman" w:hAnsi="Times New Roman"/>
              </w:rPr>
              <w:t>á</w:t>
            </w:r>
            <w:r w:rsidR="00207285" w:rsidRPr="003F7088">
              <w:rPr>
                <w:rFonts w:ascii="Times New Roman" w:hAnsi="Times New Roman"/>
              </w:rPr>
              <w:t xml:space="preserve">u'' </w:t>
            </w:r>
            <w:r w:rsidR="003F7088" w:rsidRPr="003F7088">
              <w:rPr>
                <w:rFonts w:ascii="Times New Roman" w:hAnsi="Times New Roman"/>
              </w:rPr>
              <w:t>đượ</w:t>
            </w:r>
            <w:r w:rsidR="00207285" w:rsidRPr="003F7088">
              <w:rPr>
                <w:rFonts w:ascii="Times New Roman" w:hAnsi="Times New Roman"/>
              </w:rPr>
              <w:t>c tri</w:t>
            </w:r>
            <w:r w:rsidR="003F7088" w:rsidRPr="003F7088">
              <w:rPr>
                <w:rFonts w:ascii="Times New Roman" w:hAnsi="Times New Roman"/>
              </w:rPr>
              <w:t>ể</w:t>
            </w:r>
            <w:r w:rsidR="00207285" w:rsidRPr="003F7088">
              <w:rPr>
                <w:rFonts w:ascii="Times New Roman" w:hAnsi="Times New Roman"/>
              </w:rPr>
              <w:t xml:space="preserve">n khai </w:t>
            </w:r>
            <w:r w:rsidRPr="003F7088">
              <w:rPr>
                <w:rFonts w:ascii="Times New Roman" w:hAnsi="Times New Roman"/>
              </w:rPr>
              <w:t>b</w:t>
            </w:r>
            <w:r w:rsidR="003F7088" w:rsidRPr="003F7088">
              <w:rPr>
                <w:rFonts w:ascii="Times New Roman" w:hAnsi="Times New Roman"/>
              </w:rPr>
              <w:t>ằ</w:t>
            </w:r>
            <w:r w:rsidRPr="003F7088">
              <w:rPr>
                <w:rFonts w:ascii="Times New Roman" w:hAnsi="Times New Roman"/>
              </w:rPr>
              <w:t>ng h</w:t>
            </w:r>
            <w:r w:rsidR="003F7088" w:rsidRPr="003F7088">
              <w:rPr>
                <w:rFonts w:ascii="Times New Roman" w:hAnsi="Times New Roman"/>
              </w:rPr>
              <w:t>ệ</w:t>
            </w:r>
            <w:r w:rsidRPr="003F7088">
              <w:rPr>
                <w:rFonts w:ascii="Times New Roman" w:hAnsi="Times New Roman"/>
              </w:rPr>
              <w:t xml:space="preserve"> th</w:t>
            </w:r>
            <w:r w:rsidR="003F7088" w:rsidRPr="003F7088">
              <w:rPr>
                <w:rFonts w:ascii="Times New Roman" w:hAnsi="Times New Roman"/>
              </w:rPr>
              <w:t>ố</w:t>
            </w:r>
            <w:r w:rsidRPr="003F7088">
              <w:rPr>
                <w:rFonts w:ascii="Times New Roman" w:hAnsi="Times New Roman"/>
              </w:rPr>
              <w:t xml:space="preserve">ng </w:t>
            </w:r>
            <w:r w:rsidRPr="003F7088">
              <w:rPr>
                <w:rFonts w:ascii="Times New Roman" w:hAnsi="Times New Roman"/>
                <w:bCs/>
              </w:rPr>
              <w:t>3 lu</w:t>
            </w:r>
            <w:r w:rsidR="003F7088" w:rsidRPr="003F7088">
              <w:rPr>
                <w:rFonts w:ascii="Times New Roman" w:hAnsi="Times New Roman"/>
                <w:bCs/>
              </w:rPr>
              <w:t>ậ</w:t>
            </w:r>
            <w:r w:rsidRPr="003F7088">
              <w:rPr>
                <w:rFonts w:ascii="Times New Roman" w:hAnsi="Times New Roman"/>
                <w:bCs/>
              </w:rPr>
              <w:t xml:space="preserve">n </w:t>
            </w:r>
            <w:r w:rsidR="003F7088" w:rsidRPr="003F7088">
              <w:rPr>
                <w:rFonts w:ascii="Times New Roman" w:hAnsi="Times New Roman"/>
                <w:bCs/>
              </w:rPr>
              <w:t>đ</w:t>
            </w:r>
            <w:r w:rsidR="00207285" w:rsidRPr="003F7088">
              <w:rPr>
                <w:rFonts w:ascii="Times New Roman" w:hAnsi="Times New Roman"/>
                <w:bCs/>
              </w:rPr>
              <w:t>i</w:t>
            </w:r>
            <w:r w:rsidR="003F7088" w:rsidRPr="003F7088">
              <w:rPr>
                <w:rFonts w:ascii="Times New Roman" w:hAnsi="Times New Roman"/>
                <w:bCs/>
              </w:rPr>
              <w:t>ể</w:t>
            </w:r>
            <w:r w:rsidR="00207285" w:rsidRPr="003F7088">
              <w:rPr>
                <w:rFonts w:ascii="Times New Roman" w:hAnsi="Times New Roman"/>
                <w:bCs/>
              </w:rPr>
              <w:t>m</w:t>
            </w:r>
            <w:r w:rsidRPr="003F7088">
              <w:rPr>
                <w:rFonts w:ascii="Times New Roman" w:hAnsi="Times New Roman"/>
                <w:bCs/>
              </w:rPr>
              <w:t xml:space="preserve">: </w:t>
            </w:r>
            <w:r w:rsidR="00207285" w:rsidRPr="003F7088">
              <w:rPr>
                <w:rFonts w:ascii="Times New Roman" w:hAnsi="Times New Roman"/>
                <w:bCs/>
              </w:rPr>
              <w:t xml:space="preserve"> Chi</w:t>
            </w:r>
            <w:r w:rsidR="003F7088" w:rsidRPr="003F7088">
              <w:rPr>
                <w:rFonts w:ascii="Times New Roman" w:hAnsi="Times New Roman"/>
                <w:bCs/>
              </w:rPr>
              <w:t>ế</w:t>
            </w:r>
            <w:r w:rsidR="00207285" w:rsidRPr="003F7088">
              <w:rPr>
                <w:rFonts w:ascii="Times New Roman" w:hAnsi="Times New Roman"/>
                <w:bCs/>
              </w:rPr>
              <w:t>n tranh v</w:t>
            </w:r>
            <w:r w:rsidR="003F7088" w:rsidRPr="003F7088">
              <w:rPr>
                <w:rFonts w:ascii="Times New Roman" w:hAnsi="Times New Roman"/>
                <w:bCs/>
              </w:rPr>
              <w:t>à</w:t>
            </w:r>
            <w:r w:rsidR="00207285" w:rsidRPr="003F7088">
              <w:rPr>
                <w:rFonts w:ascii="Times New Roman" w:hAnsi="Times New Roman"/>
                <w:bCs/>
              </w:rPr>
              <w:t xml:space="preserve"> ''Ng</w:t>
            </w:r>
            <w:r w:rsidR="003F7088" w:rsidRPr="003F7088">
              <w:rPr>
                <w:rFonts w:ascii="Times New Roman" w:hAnsi="Times New Roman"/>
                <w:bCs/>
              </w:rPr>
              <w:t>ườ</w:t>
            </w:r>
            <w:r w:rsidR="00207285" w:rsidRPr="003F7088">
              <w:rPr>
                <w:rFonts w:ascii="Times New Roman" w:hAnsi="Times New Roman"/>
                <w:bCs/>
              </w:rPr>
              <w:t>i b</w:t>
            </w:r>
            <w:r w:rsidR="003F7088" w:rsidRPr="003F7088">
              <w:rPr>
                <w:rFonts w:ascii="Times New Roman" w:hAnsi="Times New Roman"/>
                <w:bCs/>
              </w:rPr>
              <w:t>ả</w:t>
            </w:r>
            <w:r w:rsidR="00207285" w:rsidRPr="003F7088">
              <w:rPr>
                <w:rFonts w:ascii="Times New Roman" w:hAnsi="Times New Roman"/>
                <w:bCs/>
              </w:rPr>
              <w:t>n x</w:t>
            </w:r>
            <w:r w:rsidR="003F7088" w:rsidRPr="003F7088">
              <w:rPr>
                <w:rFonts w:ascii="Times New Roman" w:hAnsi="Times New Roman"/>
                <w:bCs/>
              </w:rPr>
              <w:t>ứ</w:t>
            </w:r>
            <w:r w:rsidR="00207285" w:rsidRPr="003F7088">
              <w:rPr>
                <w:rFonts w:ascii="Times New Roman" w:hAnsi="Times New Roman"/>
                <w:bCs/>
              </w:rPr>
              <w:t>''</w:t>
            </w:r>
            <w:r w:rsidR="0002165E" w:rsidRPr="003F7088">
              <w:rPr>
                <w:rFonts w:ascii="Times New Roman" w:hAnsi="Times New Roman"/>
              </w:rPr>
              <w:t>;</w:t>
            </w:r>
            <w:r w:rsidR="0002165E" w:rsidRPr="003F7088">
              <w:rPr>
                <w:rFonts w:ascii="Times New Roman" w:hAnsi="Times New Roman"/>
                <w:bCs/>
              </w:rPr>
              <w:t xml:space="preserve"> Ch</w:t>
            </w:r>
            <w:r w:rsidR="003F7088" w:rsidRPr="003F7088">
              <w:rPr>
                <w:rFonts w:ascii="Times New Roman" w:hAnsi="Times New Roman"/>
                <w:bCs/>
              </w:rPr>
              <w:t>ế</w:t>
            </w:r>
            <w:r w:rsidR="0002165E" w:rsidRPr="003F7088">
              <w:rPr>
                <w:rFonts w:ascii="Times New Roman" w:hAnsi="Times New Roman"/>
                <w:bCs/>
              </w:rPr>
              <w:t xml:space="preserve"> </w:t>
            </w:r>
            <w:r w:rsidR="003F7088" w:rsidRPr="003F7088">
              <w:rPr>
                <w:rFonts w:ascii="Times New Roman" w:hAnsi="Times New Roman"/>
                <w:bCs/>
              </w:rPr>
              <w:t>độ</w:t>
            </w:r>
            <w:r w:rsidR="0002165E" w:rsidRPr="003F7088">
              <w:rPr>
                <w:rFonts w:ascii="Times New Roman" w:hAnsi="Times New Roman"/>
                <w:bCs/>
              </w:rPr>
              <w:t xml:space="preserve"> l</w:t>
            </w:r>
            <w:r w:rsidR="003F7088" w:rsidRPr="003F7088">
              <w:rPr>
                <w:rFonts w:ascii="Times New Roman" w:hAnsi="Times New Roman"/>
                <w:bCs/>
              </w:rPr>
              <w:t>í</w:t>
            </w:r>
            <w:r w:rsidR="0002165E" w:rsidRPr="003F7088">
              <w:rPr>
                <w:rFonts w:ascii="Times New Roman" w:hAnsi="Times New Roman"/>
                <w:bCs/>
              </w:rPr>
              <w:t>nh t</w:t>
            </w:r>
            <w:r w:rsidR="003F7088" w:rsidRPr="003F7088">
              <w:rPr>
                <w:rFonts w:ascii="Times New Roman" w:hAnsi="Times New Roman"/>
                <w:bCs/>
              </w:rPr>
              <w:t>ì</w:t>
            </w:r>
            <w:r w:rsidR="0002165E" w:rsidRPr="003F7088">
              <w:rPr>
                <w:rFonts w:ascii="Times New Roman" w:hAnsi="Times New Roman"/>
                <w:bCs/>
              </w:rPr>
              <w:t>nh nguy</w:t>
            </w:r>
            <w:r w:rsidR="003F7088" w:rsidRPr="003F7088">
              <w:rPr>
                <w:rFonts w:ascii="Times New Roman" w:hAnsi="Times New Roman"/>
                <w:bCs/>
              </w:rPr>
              <w:t>ệ</w:t>
            </w:r>
            <w:r w:rsidR="0002165E" w:rsidRPr="003F7088">
              <w:rPr>
                <w:rFonts w:ascii="Times New Roman" w:hAnsi="Times New Roman"/>
                <w:bCs/>
              </w:rPr>
              <w:t xml:space="preserve">n; </w:t>
            </w:r>
            <w:r w:rsidR="00207285" w:rsidRPr="003F7088">
              <w:rPr>
                <w:rFonts w:ascii="Times New Roman" w:hAnsi="Times New Roman"/>
                <w:bCs/>
              </w:rPr>
              <w:t>K</w:t>
            </w:r>
            <w:r w:rsidR="003F7088" w:rsidRPr="003F7088">
              <w:rPr>
                <w:rFonts w:ascii="Times New Roman" w:hAnsi="Times New Roman"/>
                <w:bCs/>
              </w:rPr>
              <w:t>ế</w:t>
            </w:r>
            <w:r w:rsidR="00207285" w:rsidRPr="003F7088">
              <w:rPr>
                <w:rFonts w:ascii="Times New Roman" w:hAnsi="Times New Roman"/>
                <w:bCs/>
              </w:rPr>
              <w:t>t qu</w:t>
            </w:r>
            <w:r w:rsidR="003F7088" w:rsidRPr="003F7088">
              <w:rPr>
                <w:rFonts w:ascii="Times New Roman" w:hAnsi="Times New Roman"/>
                <w:bCs/>
              </w:rPr>
              <w:t>ả</w:t>
            </w:r>
            <w:r w:rsidR="00207285" w:rsidRPr="003F7088">
              <w:rPr>
                <w:rFonts w:ascii="Times New Roman" w:hAnsi="Times New Roman"/>
                <w:bCs/>
              </w:rPr>
              <w:t xml:space="preserve"> c</w:t>
            </w:r>
            <w:r w:rsidR="003F7088" w:rsidRPr="003F7088">
              <w:rPr>
                <w:rFonts w:ascii="Times New Roman" w:hAnsi="Times New Roman"/>
                <w:bCs/>
              </w:rPr>
              <w:t>ủ</w:t>
            </w:r>
            <w:r w:rsidR="00207285" w:rsidRPr="003F7088">
              <w:rPr>
                <w:rFonts w:ascii="Times New Roman" w:hAnsi="Times New Roman"/>
                <w:bCs/>
              </w:rPr>
              <w:t>a s</w:t>
            </w:r>
            <w:r w:rsidR="003F7088" w:rsidRPr="003F7088">
              <w:rPr>
                <w:rFonts w:ascii="Times New Roman" w:hAnsi="Times New Roman"/>
                <w:bCs/>
              </w:rPr>
              <w:t>ự</w:t>
            </w:r>
            <w:r w:rsidR="00207285" w:rsidRPr="003F7088">
              <w:rPr>
                <w:rFonts w:ascii="Times New Roman" w:hAnsi="Times New Roman"/>
                <w:bCs/>
              </w:rPr>
              <w:t xml:space="preserve"> hi sinh.</w:t>
            </w:r>
            <w:r w:rsidR="00207285" w:rsidRPr="003F7088">
              <w:rPr>
                <w:rFonts w:ascii="Times New Roman" w:hAnsi="Times New Roman"/>
              </w:rPr>
              <w:t>T</w:t>
            </w:r>
            <w:r w:rsidR="003F7088" w:rsidRPr="003F7088">
              <w:rPr>
                <w:rFonts w:ascii="Times New Roman" w:hAnsi="Times New Roman"/>
              </w:rPr>
              <w:t>ấ</w:t>
            </w:r>
            <w:r w:rsidR="00207285" w:rsidRPr="003F7088">
              <w:rPr>
                <w:rFonts w:ascii="Times New Roman" w:hAnsi="Times New Roman"/>
              </w:rPr>
              <w:t>t c</w:t>
            </w:r>
            <w:r w:rsidR="003F7088" w:rsidRPr="003F7088">
              <w:rPr>
                <w:rFonts w:ascii="Times New Roman" w:hAnsi="Times New Roman"/>
              </w:rPr>
              <w:t>ả</w:t>
            </w:r>
            <w:r w:rsidR="00207285" w:rsidRPr="003F7088">
              <w:rPr>
                <w:rFonts w:ascii="Times New Roman" w:hAnsi="Times New Roman"/>
              </w:rPr>
              <w:t xml:space="preserve"> c</w:t>
            </w:r>
            <w:r w:rsidR="003F7088" w:rsidRPr="003F7088">
              <w:rPr>
                <w:rFonts w:ascii="Times New Roman" w:hAnsi="Times New Roman"/>
              </w:rPr>
              <w:t>á</w:t>
            </w:r>
            <w:r w:rsidR="00207285" w:rsidRPr="003F7088">
              <w:rPr>
                <w:rFonts w:ascii="Times New Roman" w:hAnsi="Times New Roman"/>
              </w:rPr>
              <w:t>c ti</w:t>
            </w:r>
            <w:r w:rsidR="003F7088" w:rsidRPr="003F7088">
              <w:rPr>
                <w:rFonts w:ascii="Times New Roman" w:hAnsi="Times New Roman"/>
              </w:rPr>
              <w:t>ê</w:t>
            </w:r>
            <w:r w:rsidR="00207285" w:rsidRPr="003F7088">
              <w:rPr>
                <w:rFonts w:ascii="Times New Roman" w:hAnsi="Times New Roman"/>
              </w:rPr>
              <w:t xml:space="preserve">u </w:t>
            </w:r>
            <w:r w:rsidR="003F7088" w:rsidRPr="003F7088">
              <w:rPr>
                <w:rFonts w:ascii="Times New Roman" w:hAnsi="Times New Roman"/>
              </w:rPr>
              <w:t>đề</w:t>
            </w:r>
            <w:r w:rsidR="00207285" w:rsidRPr="003F7088">
              <w:rPr>
                <w:rFonts w:ascii="Times New Roman" w:hAnsi="Times New Roman"/>
              </w:rPr>
              <w:t xml:space="preserve"> ch</w:t>
            </w:r>
            <w:r w:rsidR="00207285" w:rsidRPr="003F7088">
              <w:rPr>
                <w:rFonts w:ascii="Times New Roman" w:hAnsi="Times New Roman"/>
              </w:rPr>
              <w:softHyphen/>
            </w:r>
            <w:r w:rsidR="003F7088" w:rsidRPr="003F7088">
              <w:rPr>
                <w:rFonts w:ascii="Times New Roman" w:hAnsi="Times New Roman"/>
              </w:rPr>
              <w:t>ươ</w:t>
            </w:r>
            <w:r w:rsidR="0002165E" w:rsidRPr="003F7088">
              <w:rPr>
                <w:rFonts w:ascii="Times New Roman" w:hAnsi="Times New Roman"/>
              </w:rPr>
              <w:t>ng m</w:t>
            </w:r>
            <w:r w:rsidR="003F7088" w:rsidRPr="003F7088">
              <w:rPr>
                <w:rFonts w:ascii="Times New Roman" w:hAnsi="Times New Roman"/>
              </w:rPr>
              <w:t>ụ</w:t>
            </w:r>
            <w:r w:rsidR="0002165E" w:rsidRPr="003F7088">
              <w:rPr>
                <w:rFonts w:ascii="Times New Roman" w:hAnsi="Times New Roman"/>
              </w:rPr>
              <w:t xml:space="preserve">c </w:t>
            </w:r>
            <w:r w:rsidR="003F7088" w:rsidRPr="003F7088">
              <w:rPr>
                <w:rFonts w:ascii="Times New Roman" w:hAnsi="Times New Roman"/>
              </w:rPr>
              <w:t>đề</w:t>
            </w:r>
            <w:r w:rsidR="0002165E" w:rsidRPr="003F7088">
              <w:rPr>
                <w:rFonts w:ascii="Times New Roman" w:hAnsi="Times New Roman"/>
              </w:rPr>
              <w:t>u do t</w:t>
            </w:r>
            <w:r w:rsidR="003F7088" w:rsidRPr="003F7088">
              <w:rPr>
                <w:rFonts w:ascii="Times New Roman" w:hAnsi="Times New Roman"/>
              </w:rPr>
              <w:t>á</w:t>
            </w:r>
            <w:r w:rsidR="0002165E" w:rsidRPr="003F7088">
              <w:rPr>
                <w:rFonts w:ascii="Times New Roman" w:hAnsi="Times New Roman"/>
              </w:rPr>
              <w:t>c gi</w:t>
            </w:r>
            <w:r w:rsidR="003F7088" w:rsidRPr="003F7088">
              <w:rPr>
                <w:rFonts w:ascii="Times New Roman" w:hAnsi="Times New Roman"/>
              </w:rPr>
              <w:t>ả</w:t>
            </w:r>
            <w:r w:rsidR="0002165E" w:rsidRPr="003F7088">
              <w:rPr>
                <w:rFonts w:ascii="Times New Roman" w:hAnsi="Times New Roman"/>
              </w:rPr>
              <w:t xml:space="preserve"> </w:t>
            </w:r>
            <w:r w:rsidR="003F7088" w:rsidRPr="003F7088">
              <w:rPr>
                <w:rFonts w:ascii="Times New Roman" w:hAnsi="Times New Roman"/>
              </w:rPr>
              <w:t>đặ</w:t>
            </w:r>
            <w:r w:rsidR="0002165E" w:rsidRPr="003F7088">
              <w:rPr>
                <w:rFonts w:ascii="Times New Roman" w:hAnsi="Times New Roman"/>
              </w:rPr>
              <w:t xml:space="preserve">t, </w:t>
            </w:r>
            <w:r w:rsidR="00207285" w:rsidRPr="003F7088">
              <w:rPr>
                <w:rFonts w:ascii="Times New Roman" w:hAnsi="Times New Roman"/>
                <w:bCs/>
              </w:rPr>
              <w:t>g</w:t>
            </w:r>
            <w:r w:rsidR="003F7088" w:rsidRPr="003F7088">
              <w:rPr>
                <w:rFonts w:ascii="Times New Roman" w:hAnsi="Times New Roman"/>
                <w:bCs/>
              </w:rPr>
              <w:t>ợ</w:t>
            </w:r>
            <w:r w:rsidR="00207285" w:rsidRPr="003F7088">
              <w:rPr>
                <w:rFonts w:ascii="Times New Roman" w:hAnsi="Times New Roman"/>
                <w:bCs/>
              </w:rPr>
              <w:t>i l</w:t>
            </w:r>
            <w:r w:rsidR="003F7088" w:rsidRPr="003F7088">
              <w:rPr>
                <w:rFonts w:ascii="Times New Roman" w:hAnsi="Times New Roman"/>
                <w:bCs/>
              </w:rPr>
              <w:t>ê</w:t>
            </w:r>
            <w:r w:rsidR="00207285" w:rsidRPr="003F7088">
              <w:rPr>
                <w:rFonts w:ascii="Times New Roman" w:hAnsi="Times New Roman"/>
                <w:bCs/>
              </w:rPr>
              <w:t>n qu</w:t>
            </w:r>
            <w:r w:rsidR="003F7088" w:rsidRPr="003F7088">
              <w:rPr>
                <w:rFonts w:ascii="Times New Roman" w:hAnsi="Times New Roman"/>
                <w:bCs/>
              </w:rPr>
              <w:t>á</w:t>
            </w:r>
            <w:r w:rsidR="00207285" w:rsidRPr="003F7088">
              <w:rPr>
                <w:rFonts w:ascii="Times New Roman" w:hAnsi="Times New Roman"/>
                <w:bCs/>
              </w:rPr>
              <w:t xml:space="preserve"> tr</w:t>
            </w:r>
            <w:r w:rsidR="003F7088" w:rsidRPr="003F7088">
              <w:rPr>
                <w:rFonts w:ascii="Times New Roman" w:hAnsi="Times New Roman"/>
                <w:bCs/>
              </w:rPr>
              <w:t>ì</w:t>
            </w:r>
            <w:r w:rsidR="00207285" w:rsidRPr="003F7088">
              <w:rPr>
                <w:rFonts w:ascii="Times New Roman" w:hAnsi="Times New Roman"/>
                <w:bCs/>
              </w:rPr>
              <w:t>nh l</w:t>
            </w:r>
            <w:r w:rsidR="003F7088" w:rsidRPr="003F7088">
              <w:rPr>
                <w:rFonts w:ascii="Times New Roman" w:hAnsi="Times New Roman"/>
                <w:bCs/>
              </w:rPr>
              <w:t>ừ</w:t>
            </w:r>
            <w:r w:rsidR="00207285" w:rsidRPr="003F7088">
              <w:rPr>
                <w:rFonts w:ascii="Times New Roman" w:hAnsi="Times New Roman"/>
                <w:bCs/>
              </w:rPr>
              <w:t>a b</w:t>
            </w:r>
            <w:r w:rsidR="003F7088" w:rsidRPr="003F7088">
              <w:rPr>
                <w:rFonts w:ascii="Times New Roman" w:hAnsi="Times New Roman"/>
                <w:bCs/>
              </w:rPr>
              <w:t>ị</w:t>
            </w:r>
            <w:r w:rsidR="00207285" w:rsidRPr="003F7088">
              <w:rPr>
                <w:rFonts w:ascii="Times New Roman" w:hAnsi="Times New Roman"/>
                <w:bCs/>
              </w:rPr>
              <w:t>p, b</w:t>
            </w:r>
            <w:r w:rsidR="003F7088" w:rsidRPr="003F7088">
              <w:rPr>
                <w:rFonts w:ascii="Times New Roman" w:hAnsi="Times New Roman"/>
                <w:bCs/>
              </w:rPr>
              <w:t>ó</w:t>
            </w:r>
            <w:r w:rsidR="00207285" w:rsidRPr="003F7088">
              <w:rPr>
                <w:rFonts w:ascii="Times New Roman" w:hAnsi="Times New Roman"/>
                <w:bCs/>
              </w:rPr>
              <w:t>c l</w:t>
            </w:r>
            <w:r w:rsidR="003F7088" w:rsidRPr="003F7088">
              <w:rPr>
                <w:rFonts w:ascii="Times New Roman" w:hAnsi="Times New Roman"/>
                <w:bCs/>
              </w:rPr>
              <w:t>ộ</w:t>
            </w:r>
            <w:r w:rsidR="00207285" w:rsidRPr="003F7088">
              <w:rPr>
                <w:rFonts w:ascii="Times New Roman" w:hAnsi="Times New Roman"/>
                <w:bCs/>
              </w:rPr>
              <w:t xml:space="preserve">t </w:t>
            </w:r>
            <w:r w:rsidR="003F7088" w:rsidRPr="003F7088">
              <w:rPr>
                <w:rFonts w:ascii="Times New Roman" w:hAnsi="Times New Roman"/>
                <w:bCs/>
              </w:rPr>
              <w:t>đế</w:t>
            </w:r>
            <w:r w:rsidR="00207285" w:rsidRPr="003F7088">
              <w:rPr>
                <w:rFonts w:ascii="Times New Roman" w:hAnsi="Times New Roman"/>
                <w:bCs/>
              </w:rPr>
              <w:t>n c</w:t>
            </w:r>
            <w:r w:rsidR="003F7088" w:rsidRPr="003F7088">
              <w:rPr>
                <w:rFonts w:ascii="Times New Roman" w:hAnsi="Times New Roman"/>
                <w:bCs/>
              </w:rPr>
              <w:t>ù</w:t>
            </w:r>
            <w:r w:rsidR="00207285" w:rsidRPr="003F7088">
              <w:rPr>
                <w:rFonts w:ascii="Times New Roman" w:hAnsi="Times New Roman"/>
                <w:bCs/>
              </w:rPr>
              <w:t>ng ki</w:t>
            </w:r>
            <w:r w:rsidR="003F7088" w:rsidRPr="003F7088">
              <w:rPr>
                <w:rFonts w:ascii="Times New Roman" w:hAnsi="Times New Roman"/>
                <w:bCs/>
              </w:rPr>
              <w:t>ệ</w:t>
            </w:r>
            <w:r w:rsidR="00207285" w:rsidRPr="003F7088">
              <w:rPr>
                <w:rFonts w:ascii="Times New Roman" w:hAnsi="Times New Roman"/>
                <w:bCs/>
              </w:rPr>
              <w:t>t th</w:t>
            </w:r>
            <w:r w:rsidRPr="003F7088">
              <w:rPr>
                <w:rFonts w:ascii="Times New Roman" w:hAnsi="Times New Roman"/>
                <w:bCs/>
              </w:rPr>
              <w:t>u</w:t>
            </w:r>
            <w:r w:rsidR="003F7088" w:rsidRPr="003F7088">
              <w:rPr>
                <w:rFonts w:ascii="Times New Roman" w:hAnsi="Times New Roman"/>
                <w:bCs/>
              </w:rPr>
              <w:t>ế</w:t>
            </w:r>
            <w:r w:rsidRPr="003F7088">
              <w:rPr>
                <w:rFonts w:ascii="Times New Roman" w:hAnsi="Times New Roman"/>
                <w:bCs/>
              </w:rPr>
              <w:t xml:space="preserve"> m</w:t>
            </w:r>
            <w:r w:rsidR="003F7088" w:rsidRPr="003F7088">
              <w:rPr>
                <w:rFonts w:ascii="Times New Roman" w:hAnsi="Times New Roman"/>
                <w:bCs/>
              </w:rPr>
              <w:t>á</w:t>
            </w:r>
            <w:r w:rsidRPr="003F7088">
              <w:rPr>
                <w:rFonts w:ascii="Times New Roman" w:hAnsi="Times New Roman"/>
                <w:bCs/>
              </w:rPr>
              <w:t>u c</w:t>
            </w:r>
            <w:r w:rsidR="003F7088" w:rsidRPr="003F7088">
              <w:rPr>
                <w:rFonts w:ascii="Times New Roman" w:hAnsi="Times New Roman"/>
                <w:bCs/>
              </w:rPr>
              <w:t>ủ</w:t>
            </w:r>
            <w:r w:rsidRPr="003F7088">
              <w:rPr>
                <w:rFonts w:ascii="Times New Roman" w:hAnsi="Times New Roman"/>
                <w:bCs/>
              </w:rPr>
              <w:t>a b</w:t>
            </w:r>
            <w:r w:rsidR="003F7088" w:rsidRPr="003F7088">
              <w:rPr>
                <w:rFonts w:ascii="Times New Roman" w:hAnsi="Times New Roman"/>
                <w:bCs/>
              </w:rPr>
              <w:t>ọ</w:t>
            </w:r>
            <w:r w:rsidRPr="003F7088">
              <w:rPr>
                <w:rFonts w:ascii="Times New Roman" w:hAnsi="Times New Roman"/>
                <w:bCs/>
              </w:rPr>
              <w:t>n th</w:t>
            </w:r>
            <w:r w:rsidR="003F7088" w:rsidRPr="003F7088">
              <w:rPr>
                <w:rFonts w:ascii="Times New Roman" w:hAnsi="Times New Roman"/>
                <w:bCs/>
              </w:rPr>
              <w:t>ự</w:t>
            </w:r>
            <w:r w:rsidRPr="003F7088">
              <w:rPr>
                <w:rFonts w:ascii="Times New Roman" w:hAnsi="Times New Roman"/>
                <w:bCs/>
              </w:rPr>
              <w:t>c d</w:t>
            </w:r>
            <w:r w:rsidR="003F7088" w:rsidRPr="003F7088">
              <w:rPr>
                <w:rFonts w:ascii="Times New Roman" w:hAnsi="Times New Roman"/>
                <w:bCs/>
              </w:rPr>
              <w:t>â</w:t>
            </w:r>
            <w:r w:rsidRPr="003F7088">
              <w:rPr>
                <w:rFonts w:ascii="Times New Roman" w:hAnsi="Times New Roman"/>
                <w:bCs/>
              </w:rPr>
              <w:t>n cai tr</w:t>
            </w:r>
            <w:r w:rsidR="003F7088" w:rsidRPr="003F7088">
              <w:rPr>
                <w:rFonts w:ascii="Times New Roman" w:hAnsi="Times New Roman"/>
                <w:bCs/>
              </w:rPr>
              <w:t>ị</w:t>
            </w:r>
            <w:r w:rsidRPr="003F7088">
              <w:rPr>
                <w:rFonts w:ascii="Times New Roman" w:hAnsi="Times New Roman"/>
                <w:bCs/>
              </w:rPr>
              <w:t>: ng</w:t>
            </w:r>
            <w:r w:rsidR="003F7088" w:rsidRPr="003F7088">
              <w:rPr>
                <w:rFonts w:ascii="Times New Roman" w:hAnsi="Times New Roman"/>
                <w:bCs/>
              </w:rPr>
              <w:t>ườ</w:t>
            </w:r>
            <w:r w:rsidRPr="003F7088">
              <w:rPr>
                <w:rFonts w:ascii="Times New Roman" w:hAnsi="Times New Roman"/>
                <w:bCs/>
              </w:rPr>
              <w:t>i thu</w:t>
            </w:r>
            <w:r w:rsidR="003F7088" w:rsidRPr="003F7088">
              <w:rPr>
                <w:rFonts w:ascii="Times New Roman" w:hAnsi="Times New Roman"/>
                <w:bCs/>
              </w:rPr>
              <w:t>ộ</w:t>
            </w:r>
            <w:r w:rsidRPr="003F7088">
              <w:rPr>
                <w:rFonts w:ascii="Times New Roman" w:hAnsi="Times New Roman"/>
                <w:bCs/>
              </w:rPr>
              <w:t xml:space="preserve">c </w:t>
            </w:r>
            <w:r w:rsidR="003F7088" w:rsidRPr="003F7088">
              <w:rPr>
                <w:rFonts w:ascii="Times New Roman" w:hAnsi="Times New Roman"/>
                <w:bCs/>
              </w:rPr>
              <w:t>đị</w:t>
            </w:r>
            <w:r w:rsidRPr="003F7088">
              <w:rPr>
                <w:rFonts w:ascii="Times New Roman" w:hAnsi="Times New Roman"/>
                <w:bCs/>
              </w:rPr>
              <w:t>a ph</w:t>
            </w:r>
            <w:r w:rsidR="003F7088" w:rsidRPr="003F7088">
              <w:rPr>
                <w:rFonts w:ascii="Times New Roman" w:hAnsi="Times New Roman"/>
                <w:bCs/>
              </w:rPr>
              <w:t>ả</w:t>
            </w:r>
            <w:r w:rsidRPr="003F7088">
              <w:rPr>
                <w:rFonts w:ascii="Times New Roman" w:hAnsi="Times New Roman"/>
                <w:bCs/>
              </w:rPr>
              <w:t>i g</w:t>
            </w:r>
            <w:r w:rsidR="003F7088" w:rsidRPr="003F7088">
              <w:rPr>
                <w:rFonts w:ascii="Times New Roman" w:hAnsi="Times New Roman"/>
                <w:bCs/>
              </w:rPr>
              <w:t>á</w:t>
            </w:r>
            <w:r w:rsidRPr="003F7088">
              <w:rPr>
                <w:rFonts w:ascii="Times New Roman" w:hAnsi="Times New Roman"/>
                <w:bCs/>
              </w:rPr>
              <w:t>nh ch</w:t>
            </w:r>
            <w:r w:rsidR="003F7088" w:rsidRPr="003F7088">
              <w:rPr>
                <w:rFonts w:ascii="Times New Roman" w:hAnsi="Times New Roman"/>
                <w:bCs/>
              </w:rPr>
              <w:t>ị</w:t>
            </w:r>
            <w:r w:rsidRPr="003F7088">
              <w:rPr>
                <w:rFonts w:ascii="Times New Roman" w:hAnsi="Times New Roman"/>
                <w:bCs/>
              </w:rPr>
              <w:t>u nhi</w:t>
            </w:r>
            <w:r w:rsidR="003F7088" w:rsidRPr="003F7088">
              <w:rPr>
                <w:rFonts w:ascii="Times New Roman" w:hAnsi="Times New Roman"/>
                <w:bCs/>
              </w:rPr>
              <w:t>ề</w:t>
            </w:r>
            <w:r w:rsidRPr="003F7088">
              <w:rPr>
                <w:rFonts w:ascii="Times New Roman" w:hAnsi="Times New Roman"/>
                <w:bCs/>
              </w:rPr>
              <w:t>u th</w:t>
            </w:r>
            <w:r w:rsidR="003F7088" w:rsidRPr="003F7088">
              <w:rPr>
                <w:rFonts w:ascii="Times New Roman" w:hAnsi="Times New Roman"/>
                <w:bCs/>
              </w:rPr>
              <w:t>ứ</w:t>
            </w:r>
            <w:r w:rsidRPr="003F7088">
              <w:rPr>
                <w:rFonts w:ascii="Times New Roman" w:hAnsi="Times New Roman"/>
                <w:bCs/>
              </w:rPr>
              <w:t xml:space="preserve"> thu</w:t>
            </w:r>
            <w:r w:rsidR="003F7088" w:rsidRPr="003F7088">
              <w:rPr>
                <w:rFonts w:ascii="Times New Roman" w:hAnsi="Times New Roman"/>
                <w:bCs/>
              </w:rPr>
              <w:t>ế</w:t>
            </w:r>
            <w:r w:rsidRPr="003F7088">
              <w:rPr>
                <w:rFonts w:ascii="Times New Roman" w:hAnsi="Times New Roman"/>
                <w:bCs/>
              </w:rPr>
              <w:t xml:space="preserve"> b</w:t>
            </w:r>
            <w:r w:rsidR="003F7088" w:rsidRPr="003F7088">
              <w:rPr>
                <w:rFonts w:ascii="Times New Roman" w:hAnsi="Times New Roman"/>
                <w:bCs/>
              </w:rPr>
              <w:t>ấ</w:t>
            </w:r>
            <w:r w:rsidRPr="003F7088">
              <w:rPr>
                <w:rFonts w:ascii="Times New Roman" w:hAnsi="Times New Roman"/>
                <w:bCs/>
              </w:rPr>
              <w:t>t c</w:t>
            </w:r>
            <w:r w:rsidR="003F7088" w:rsidRPr="003F7088">
              <w:rPr>
                <w:rFonts w:ascii="Times New Roman" w:hAnsi="Times New Roman"/>
                <w:bCs/>
              </w:rPr>
              <w:t>ô</w:t>
            </w:r>
            <w:r w:rsidRPr="003F7088">
              <w:rPr>
                <w:rFonts w:ascii="Times New Roman" w:hAnsi="Times New Roman"/>
                <w:bCs/>
              </w:rPr>
              <w:t>ng, v</w:t>
            </w:r>
            <w:r w:rsidR="003F7088" w:rsidRPr="003F7088">
              <w:rPr>
                <w:rFonts w:ascii="Times New Roman" w:hAnsi="Times New Roman"/>
                <w:bCs/>
              </w:rPr>
              <w:t>ô</w:t>
            </w:r>
            <w:r w:rsidRPr="003F7088">
              <w:rPr>
                <w:rFonts w:ascii="Times New Roman" w:hAnsi="Times New Roman"/>
                <w:bCs/>
              </w:rPr>
              <w:t xml:space="preserve"> l</w:t>
            </w:r>
            <w:r w:rsidR="003F7088" w:rsidRPr="003F7088">
              <w:rPr>
                <w:rFonts w:ascii="Times New Roman" w:hAnsi="Times New Roman"/>
                <w:bCs/>
              </w:rPr>
              <w:t>í</w:t>
            </w:r>
            <w:r w:rsidRPr="003F7088">
              <w:rPr>
                <w:rFonts w:ascii="Times New Roman" w:hAnsi="Times New Roman"/>
                <w:bCs/>
              </w:rPr>
              <w:t>, song t</w:t>
            </w:r>
            <w:r w:rsidR="003F7088" w:rsidRPr="003F7088">
              <w:rPr>
                <w:rFonts w:ascii="Times New Roman" w:hAnsi="Times New Roman"/>
                <w:bCs/>
              </w:rPr>
              <w:t>à</w:t>
            </w:r>
            <w:r w:rsidRPr="003F7088">
              <w:rPr>
                <w:rFonts w:ascii="Times New Roman" w:hAnsi="Times New Roman"/>
                <w:bCs/>
              </w:rPr>
              <w:t>n nh</w:t>
            </w:r>
            <w:r w:rsidR="003F7088" w:rsidRPr="003F7088">
              <w:rPr>
                <w:rFonts w:ascii="Times New Roman" w:hAnsi="Times New Roman"/>
                <w:bCs/>
              </w:rPr>
              <w:t>ẫ</w:t>
            </w:r>
            <w:r w:rsidRPr="003F7088">
              <w:rPr>
                <w:rFonts w:ascii="Times New Roman" w:hAnsi="Times New Roman"/>
                <w:bCs/>
              </w:rPr>
              <w:t>n nh</w:t>
            </w:r>
            <w:r w:rsidR="003F7088" w:rsidRPr="003F7088">
              <w:rPr>
                <w:rFonts w:ascii="Times New Roman" w:hAnsi="Times New Roman"/>
                <w:bCs/>
              </w:rPr>
              <w:t>ấ</w:t>
            </w:r>
            <w:r w:rsidRPr="003F7088">
              <w:rPr>
                <w:rFonts w:ascii="Times New Roman" w:hAnsi="Times New Roman"/>
                <w:bCs/>
              </w:rPr>
              <w:t>t l</w:t>
            </w:r>
            <w:r w:rsidR="003F7088" w:rsidRPr="003F7088">
              <w:rPr>
                <w:rFonts w:ascii="Times New Roman" w:hAnsi="Times New Roman"/>
                <w:bCs/>
              </w:rPr>
              <w:t>à</w:t>
            </w:r>
            <w:r w:rsidRPr="003F7088">
              <w:rPr>
                <w:rFonts w:ascii="Times New Roman" w:hAnsi="Times New Roman"/>
                <w:bCs/>
              </w:rPr>
              <w:t xml:space="preserve"> s</w:t>
            </w:r>
            <w:r w:rsidR="003F7088" w:rsidRPr="003F7088">
              <w:rPr>
                <w:rFonts w:ascii="Times New Roman" w:hAnsi="Times New Roman"/>
                <w:bCs/>
              </w:rPr>
              <w:t>ự</w:t>
            </w:r>
            <w:r w:rsidRPr="003F7088">
              <w:rPr>
                <w:rFonts w:ascii="Times New Roman" w:hAnsi="Times New Roman"/>
                <w:bCs/>
              </w:rPr>
              <w:t xml:space="preserve"> b</w:t>
            </w:r>
            <w:r w:rsidR="003F7088" w:rsidRPr="003F7088">
              <w:rPr>
                <w:rFonts w:ascii="Times New Roman" w:hAnsi="Times New Roman"/>
                <w:bCs/>
              </w:rPr>
              <w:t>ó</w:t>
            </w:r>
            <w:r w:rsidRPr="003F7088">
              <w:rPr>
                <w:rFonts w:ascii="Times New Roman" w:hAnsi="Times New Roman"/>
                <w:bCs/>
              </w:rPr>
              <w:t>c l</w:t>
            </w:r>
            <w:r w:rsidR="003F7088" w:rsidRPr="003F7088">
              <w:rPr>
                <w:rFonts w:ascii="Times New Roman" w:hAnsi="Times New Roman"/>
                <w:bCs/>
              </w:rPr>
              <w:t>ộ</w:t>
            </w:r>
            <w:r w:rsidRPr="003F7088">
              <w:rPr>
                <w:rFonts w:ascii="Times New Roman" w:hAnsi="Times New Roman"/>
                <w:bCs/>
              </w:rPr>
              <w:t>t x</w:t>
            </w:r>
            <w:r w:rsidR="003F7088" w:rsidRPr="003F7088">
              <w:rPr>
                <w:rFonts w:ascii="Times New Roman" w:hAnsi="Times New Roman"/>
                <w:bCs/>
              </w:rPr>
              <w:t>ươ</w:t>
            </w:r>
            <w:r w:rsidRPr="003F7088">
              <w:rPr>
                <w:rFonts w:ascii="Times New Roman" w:hAnsi="Times New Roman"/>
                <w:bCs/>
              </w:rPr>
              <w:t>ng m</w:t>
            </w:r>
            <w:r w:rsidR="003F7088" w:rsidRPr="003F7088">
              <w:rPr>
                <w:rFonts w:ascii="Times New Roman" w:hAnsi="Times New Roman"/>
                <w:bCs/>
              </w:rPr>
              <w:t>á</w:t>
            </w:r>
            <w:r w:rsidRPr="003F7088">
              <w:rPr>
                <w:rFonts w:ascii="Times New Roman" w:hAnsi="Times New Roman"/>
                <w:bCs/>
              </w:rPr>
              <w:t>u.</w:t>
            </w:r>
            <w:r w:rsidRPr="003F7088">
              <w:rPr>
                <w:rFonts w:ascii="Times New Roman" w:hAnsi="Times New Roman"/>
                <w:bCs/>
                <w:position w:val="-6"/>
              </w:rPr>
              <w:object w:dxaOrig="320" w:dyaOrig="240">
                <v:shape id="_x0000_i1090" type="#_x0000_t75" style="width:15.75pt;height:12pt" o:ole="">
                  <v:imagedata r:id="rId57" o:title=""/>
                </v:shape>
                <o:OLEObject Type="Embed" ProgID="Equation.DSMT4" ShapeID="_x0000_i1090" DrawAspect="Content" ObjectID="_1673726939" r:id="rId79"/>
              </w:object>
            </w:r>
            <w:r w:rsidRPr="003F7088">
              <w:rPr>
                <w:rFonts w:ascii="Times New Roman" w:hAnsi="Times New Roman"/>
                <w:bCs/>
              </w:rPr>
              <w:t xml:space="preserve"> th</w:t>
            </w:r>
            <w:r w:rsidR="003F7088" w:rsidRPr="003F7088">
              <w:rPr>
                <w:rFonts w:ascii="Times New Roman" w:hAnsi="Times New Roman"/>
                <w:bCs/>
              </w:rPr>
              <w:t>ể</w:t>
            </w:r>
            <w:r w:rsidRPr="003F7088">
              <w:rPr>
                <w:rFonts w:ascii="Times New Roman" w:hAnsi="Times New Roman"/>
                <w:bCs/>
              </w:rPr>
              <w:t xml:space="preserve"> hi</w:t>
            </w:r>
            <w:r w:rsidR="003F7088" w:rsidRPr="003F7088">
              <w:rPr>
                <w:rFonts w:ascii="Times New Roman" w:hAnsi="Times New Roman"/>
                <w:bCs/>
              </w:rPr>
              <w:t>ệ</w:t>
            </w:r>
            <w:r w:rsidRPr="003F7088">
              <w:rPr>
                <w:rFonts w:ascii="Times New Roman" w:hAnsi="Times New Roman"/>
                <w:bCs/>
              </w:rPr>
              <w:t>n t</w:t>
            </w:r>
            <w:r w:rsidR="003F7088" w:rsidRPr="003F7088">
              <w:rPr>
                <w:rFonts w:ascii="Times New Roman" w:hAnsi="Times New Roman"/>
                <w:bCs/>
              </w:rPr>
              <w:t>í</w:t>
            </w:r>
            <w:r w:rsidRPr="003F7088">
              <w:rPr>
                <w:rFonts w:ascii="Times New Roman" w:hAnsi="Times New Roman"/>
                <w:bCs/>
              </w:rPr>
              <w:t>nh chi</w:t>
            </w:r>
            <w:r w:rsidR="003F7088" w:rsidRPr="003F7088">
              <w:rPr>
                <w:rFonts w:ascii="Times New Roman" w:hAnsi="Times New Roman"/>
                <w:bCs/>
              </w:rPr>
              <w:t>ế</w:t>
            </w:r>
            <w:r w:rsidRPr="003F7088">
              <w:rPr>
                <w:rFonts w:ascii="Times New Roman" w:hAnsi="Times New Roman"/>
                <w:bCs/>
              </w:rPr>
              <w:t xml:space="preserve">n </w:t>
            </w:r>
            <w:r w:rsidR="003F7088" w:rsidRPr="003F7088">
              <w:rPr>
                <w:rFonts w:ascii="Times New Roman" w:hAnsi="Times New Roman"/>
                <w:bCs/>
              </w:rPr>
              <w:t>đấ</w:t>
            </w:r>
            <w:r w:rsidRPr="003F7088">
              <w:rPr>
                <w:rFonts w:ascii="Times New Roman" w:hAnsi="Times New Roman"/>
                <w:bCs/>
              </w:rPr>
              <w:t>u, p</w:t>
            </w:r>
            <w:r w:rsidRPr="003F7088">
              <w:rPr>
                <w:rFonts w:ascii="Times New Roman" w:hAnsi="Times New Roman"/>
                <w:bCs/>
                <w:vertAlign w:val="superscript"/>
              </w:rPr>
              <w:t>2</w:t>
            </w:r>
            <w:r w:rsidRPr="003F7088">
              <w:rPr>
                <w:rFonts w:ascii="Times New Roman" w:hAnsi="Times New Roman"/>
                <w:bCs/>
              </w:rPr>
              <w:t xml:space="preserve"> tri</w:t>
            </w:r>
            <w:r w:rsidR="003F7088" w:rsidRPr="003F7088">
              <w:rPr>
                <w:rFonts w:ascii="Times New Roman" w:hAnsi="Times New Roman"/>
                <w:bCs/>
              </w:rPr>
              <w:t>ệ</w:t>
            </w:r>
            <w:r w:rsidRPr="003F7088">
              <w:rPr>
                <w:rFonts w:ascii="Times New Roman" w:hAnsi="Times New Roman"/>
                <w:bCs/>
              </w:rPr>
              <w:t xml:space="preserve">t </w:t>
            </w:r>
            <w:r w:rsidR="003F7088" w:rsidRPr="003F7088">
              <w:rPr>
                <w:rFonts w:ascii="Times New Roman" w:hAnsi="Times New Roman"/>
                <w:bCs/>
              </w:rPr>
              <w:t>để</w:t>
            </w:r>
            <w:r w:rsidRPr="003F7088">
              <w:rPr>
                <w:rFonts w:ascii="Times New Roman" w:hAnsi="Times New Roman"/>
                <w:bCs/>
              </w:rPr>
              <w:t xml:space="preserve"> c</w:t>
            </w:r>
            <w:r w:rsidR="003F7088" w:rsidRPr="003F7088">
              <w:rPr>
                <w:rFonts w:ascii="Times New Roman" w:hAnsi="Times New Roman"/>
                <w:bCs/>
              </w:rPr>
              <w:t>ủ</w:t>
            </w:r>
            <w:r w:rsidRPr="003F7088">
              <w:rPr>
                <w:rFonts w:ascii="Times New Roman" w:hAnsi="Times New Roman"/>
                <w:bCs/>
              </w:rPr>
              <w:t>a Nguy</w:t>
            </w:r>
            <w:r w:rsidR="003F7088" w:rsidRPr="003F7088">
              <w:rPr>
                <w:rFonts w:ascii="Times New Roman" w:hAnsi="Times New Roman"/>
                <w:bCs/>
              </w:rPr>
              <w:t>ễ</w:t>
            </w:r>
            <w:r w:rsidRPr="003F7088">
              <w:rPr>
                <w:rFonts w:ascii="Times New Roman" w:hAnsi="Times New Roman"/>
                <w:bCs/>
              </w:rPr>
              <w:t xml:space="preserve">n </w:t>
            </w:r>
            <w:r w:rsidR="003F7088" w:rsidRPr="003F7088">
              <w:rPr>
                <w:rFonts w:ascii="Times New Roman" w:hAnsi="Times New Roman"/>
                <w:bCs/>
              </w:rPr>
              <w:t>Á</w:t>
            </w:r>
            <w:r w:rsidRPr="003F7088">
              <w:rPr>
                <w:rFonts w:ascii="Times New Roman" w:hAnsi="Times New Roman"/>
                <w:bCs/>
              </w:rPr>
              <w:t>i Qu</w:t>
            </w:r>
            <w:r w:rsidR="003F7088" w:rsidRPr="003F7088">
              <w:rPr>
                <w:rFonts w:ascii="Times New Roman" w:hAnsi="Times New Roman"/>
                <w:bCs/>
              </w:rPr>
              <w:t>ố</w:t>
            </w:r>
            <w:r w:rsidRPr="003F7088">
              <w:rPr>
                <w:rFonts w:ascii="Times New Roman" w:hAnsi="Times New Roman"/>
                <w:bCs/>
              </w:rPr>
              <w:t>c</w:t>
            </w:r>
          </w:p>
          <w:p w:rsidR="00207285" w:rsidRPr="003F7088" w:rsidRDefault="0027118F" w:rsidP="00207285">
            <w:pPr>
              <w:rPr>
                <w:rFonts w:ascii="Times New Roman" w:hAnsi="Times New Roman"/>
              </w:rPr>
            </w:pPr>
            <w:r w:rsidRPr="003F7088">
              <w:rPr>
                <w:rFonts w:ascii="Times New Roman" w:hAnsi="Times New Roman"/>
              </w:rPr>
              <w:t>-</w:t>
            </w:r>
            <w:r w:rsidR="00207285" w:rsidRPr="003F7088">
              <w:rPr>
                <w:rFonts w:ascii="Times New Roman" w:hAnsi="Times New Roman"/>
              </w:rPr>
              <w:t xml:space="preserve"> M</w:t>
            </w:r>
            <w:r w:rsidR="003F7088" w:rsidRPr="003F7088">
              <w:rPr>
                <w:rFonts w:ascii="Times New Roman" w:hAnsi="Times New Roman"/>
              </w:rPr>
              <w:t>ở</w:t>
            </w:r>
            <w:r w:rsidR="00207285" w:rsidRPr="003F7088">
              <w:rPr>
                <w:rFonts w:ascii="Times New Roman" w:hAnsi="Times New Roman"/>
              </w:rPr>
              <w:t xml:space="preserve"> </w:t>
            </w:r>
            <w:r w:rsidR="003F7088" w:rsidRPr="003F7088">
              <w:rPr>
                <w:rFonts w:ascii="Times New Roman" w:hAnsi="Times New Roman"/>
              </w:rPr>
              <w:t>đầ</w:t>
            </w:r>
            <w:r w:rsidR="00207285" w:rsidRPr="003F7088">
              <w:rPr>
                <w:rFonts w:ascii="Times New Roman" w:hAnsi="Times New Roman"/>
              </w:rPr>
              <w:t xml:space="preserve">u </w:t>
            </w:r>
            <w:r w:rsidRPr="003F7088">
              <w:rPr>
                <w:rFonts w:ascii="Times New Roman" w:hAnsi="Times New Roman"/>
              </w:rPr>
              <w:t>ch</w:t>
            </w:r>
            <w:r w:rsidR="003F7088" w:rsidRPr="003F7088">
              <w:rPr>
                <w:rFonts w:ascii="Times New Roman" w:hAnsi="Times New Roman"/>
              </w:rPr>
              <w:t>ươ</w:t>
            </w:r>
            <w:r w:rsidRPr="003F7088">
              <w:rPr>
                <w:rFonts w:ascii="Times New Roman" w:hAnsi="Times New Roman"/>
              </w:rPr>
              <w:t>ng s</w:t>
            </w:r>
            <w:r w:rsidR="003F7088" w:rsidRPr="003F7088">
              <w:rPr>
                <w:rFonts w:ascii="Times New Roman" w:hAnsi="Times New Roman"/>
              </w:rPr>
              <w:t>á</w:t>
            </w:r>
            <w:r w:rsidRPr="003F7088">
              <w:rPr>
                <w:rFonts w:ascii="Times New Roman" w:hAnsi="Times New Roman"/>
              </w:rPr>
              <w:t>ch, NAQ n</w:t>
            </w:r>
            <w:r w:rsidR="003F7088" w:rsidRPr="003F7088">
              <w:rPr>
                <w:rFonts w:ascii="Times New Roman" w:hAnsi="Times New Roman"/>
              </w:rPr>
              <w:t>ó</w:t>
            </w:r>
            <w:r w:rsidR="00207285" w:rsidRPr="003F7088">
              <w:rPr>
                <w:rFonts w:ascii="Times New Roman" w:hAnsi="Times New Roman"/>
              </w:rPr>
              <w:t>i v</w:t>
            </w:r>
            <w:r w:rsidR="003F7088" w:rsidRPr="003F7088">
              <w:rPr>
                <w:rFonts w:ascii="Times New Roman" w:hAnsi="Times New Roman"/>
              </w:rPr>
              <w:t>ề</w:t>
            </w:r>
            <w:r w:rsidR="00207285" w:rsidRPr="003F7088">
              <w:rPr>
                <w:rFonts w:ascii="Times New Roman" w:hAnsi="Times New Roman"/>
              </w:rPr>
              <w:t xml:space="preserve"> th</w:t>
            </w:r>
            <w:r w:rsidR="003F7088" w:rsidRPr="003F7088">
              <w:rPr>
                <w:rFonts w:ascii="Times New Roman" w:hAnsi="Times New Roman"/>
              </w:rPr>
              <w:t>á</w:t>
            </w:r>
            <w:r w:rsidR="00207285" w:rsidRPr="003F7088">
              <w:rPr>
                <w:rFonts w:ascii="Times New Roman" w:hAnsi="Times New Roman"/>
              </w:rPr>
              <w:t xml:space="preserve">i </w:t>
            </w:r>
            <w:r w:rsidR="003F7088" w:rsidRPr="003F7088">
              <w:rPr>
                <w:rFonts w:ascii="Times New Roman" w:hAnsi="Times New Roman"/>
              </w:rPr>
              <w:t>độ</w:t>
            </w:r>
            <w:r w:rsidR="00207285" w:rsidRPr="003F7088">
              <w:rPr>
                <w:rFonts w:ascii="Times New Roman" w:hAnsi="Times New Roman"/>
              </w:rPr>
              <w:t xml:space="preserve"> c</w:t>
            </w:r>
            <w:r w:rsidR="003F7088" w:rsidRPr="003F7088">
              <w:rPr>
                <w:rFonts w:ascii="Times New Roman" w:hAnsi="Times New Roman"/>
              </w:rPr>
              <w:t>ủ</w:t>
            </w:r>
            <w:r w:rsidR="00207285" w:rsidRPr="003F7088">
              <w:rPr>
                <w:rFonts w:ascii="Times New Roman" w:hAnsi="Times New Roman"/>
              </w:rPr>
              <w:t>a c</w:t>
            </w:r>
            <w:r w:rsidR="003F7088" w:rsidRPr="003F7088">
              <w:rPr>
                <w:rFonts w:ascii="Times New Roman" w:hAnsi="Times New Roman"/>
              </w:rPr>
              <w:t>á</w:t>
            </w:r>
            <w:r w:rsidR="00207285" w:rsidRPr="003F7088">
              <w:rPr>
                <w:rFonts w:ascii="Times New Roman" w:hAnsi="Times New Roman"/>
              </w:rPr>
              <w:t>c quan cai tr</w:t>
            </w:r>
            <w:r w:rsidR="003F7088" w:rsidRPr="003F7088">
              <w:rPr>
                <w:rFonts w:ascii="Times New Roman" w:hAnsi="Times New Roman"/>
              </w:rPr>
              <w:t>ị</w:t>
            </w:r>
            <w:r w:rsidR="00207285" w:rsidRPr="003F7088">
              <w:rPr>
                <w:rFonts w:ascii="Times New Roman" w:hAnsi="Times New Roman"/>
              </w:rPr>
              <w:t xml:space="preserve"> th</w:t>
            </w:r>
            <w:r w:rsidR="003F7088" w:rsidRPr="003F7088">
              <w:rPr>
                <w:rFonts w:ascii="Times New Roman" w:hAnsi="Times New Roman"/>
              </w:rPr>
              <w:t>ự</w:t>
            </w:r>
            <w:r w:rsidR="00207285" w:rsidRPr="003F7088">
              <w:rPr>
                <w:rFonts w:ascii="Times New Roman" w:hAnsi="Times New Roman"/>
              </w:rPr>
              <w:t>c d</w:t>
            </w:r>
            <w:r w:rsidR="003F7088" w:rsidRPr="003F7088">
              <w:rPr>
                <w:rFonts w:ascii="Times New Roman" w:hAnsi="Times New Roman"/>
              </w:rPr>
              <w:t>â</w:t>
            </w:r>
            <w:r w:rsidR="00207285" w:rsidRPr="003F7088">
              <w:rPr>
                <w:rFonts w:ascii="Times New Roman" w:hAnsi="Times New Roman"/>
              </w:rPr>
              <w:t>n Ph</w:t>
            </w:r>
            <w:r w:rsidR="003F7088" w:rsidRPr="003F7088">
              <w:rPr>
                <w:rFonts w:ascii="Times New Roman" w:hAnsi="Times New Roman"/>
              </w:rPr>
              <w:t>á</w:t>
            </w:r>
            <w:r w:rsidR="00207285" w:rsidRPr="003F7088">
              <w:rPr>
                <w:rFonts w:ascii="Times New Roman" w:hAnsi="Times New Roman"/>
              </w:rPr>
              <w:t xml:space="preserve">p </w:t>
            </w:r>
            <w:r w:rsidR="003F7088" w:rsidRPr="003F7088">
              <w:rPr>
                <w:rFonts w:ascii="Times New Roman" w:hAnsi="Times New Roman"/>
              </w:rPr>
              <w:t>đố</w:t>
            </w:r>
            <w:r w:rsidR="00207285" w:rsidRPr="003F7088">
              <w:rPr>
                <w:rFonts w:ascii="Times New Roman" w:hAnsi="Times New Roman"/>
              </w:rPr>
              <w:t>i v</w:t>
            </w:r>
            <w:r w:rsidR="003F7088" w:rsidRPr="003F7088">
              <w:rPr>
                <w:rFonts w:ascii="Times New Roman" w:hAnsi="Times New Roman"/>
              </w:rPr>
              <w:t>ớ</w:t>
            </w:r>
            <w:r w:rsidR="00207285" w:rsidRPr="003F7088">
              <w:rPr>
                <w:rFonts w:ascii="Times New Roman" w:hAnsi="Times New Roman"/>
              </w:rPr>
              <w:t>i ng</w:t>
            </w:r>
            <w:r w:rsidR="003F7088" w:rsidRPr="003F7088">
              <w:rPr>
                <w:rFonts w:ascii="Times New Roman" w:hAnsi="Times New Roman"/>
              </w:rPr>
              <w:t>ườ</w:t>
            </w:r>
            <w:r w:rsidR="00207285" w:rsidRPr="003F7088">
              <w:rPr>
                <w:rFonts w:ascii="Times New Roman" w:hAnsi="Times New Roman"/>
              </w:rPr>
              <w:t>i d</w:t>
            </w:r>
            <w:r w:rsidR="003F7088" w:rsidRPr="003F7088">
              <w:rPr>
                <w:rFonts w:ascii="Times New Roman" w:hAnsi="Times New Roman"/>
              </w:rPr>
              <w:t>â</w:t>
            </w:r>
            <w:r w:rsidR="00207285" w:rsidRPr="003F7088">
              <w:rPr>
                <w:rFonts w:ascii="Times New Roman" w:hAnsi="Times New Roman"/>
              </w:rPr>
              <w:t>n thu</w:t>
            </w:r>
            <w:r w:rsidR="003F7088" w:rsidRPr="003F7088">
              <w:rPr>
                <w:rFonts w:ascii="Times New Roman" w:hAnsi="Times New Roman"/>
              </w:rPr>
              <w:t>ộ</w:t>
            </w:r>
            <w:r w:rsidR="00207285" w:rsidRPr="003F7088">
              <w:rPr>
                <w:rFonts w:ascii="Times New Roman" w:hAnsi="Times New Roman"/>
              </w:rPr>
              <w:t xml:space="preserve">c </w:t>
            </w:r>
            <w:r w:rsidR="003F7088" w:rsidRPr="003F7088">
              <w:rPr>
                <w:rFonts w:ascii="Times New Roman" w:hAnsi="Times New Roman"/>
              </w:rPr>
              <w:t>đị</w:t>
            </w:r>
            <w:r w:rsidR="00207285" w:rsidRPr="003F7088">
              <w:rPr>
                <w:rFonts w:ascii="Times New Roman" w:hAnsi="Times New Roman"/>
              </w:rPr>
              <w:t xml:space="preserve">a </w:t>
            </w:r>
            <w:r w:rsidR="003F7088" w:rsidRPr="003F7088">
              <w:rPr>
                <w:rFonts w:ascii="Times New Roman" w:hAnsi="Times New Roman"/>
              </w:rPr>
              <w:t>ở</w:t>
            </w:r>
            <w:r w:rsidR="00207285" w:rsidRPr="003F7088">
              <w:rPr>
                <w:rFonts w:ascii="Times New Roman" w:hAnsi="Times New Roman"/>
              </w:rPr>
              <w:t xml:space="preserve"> 2 th</w:t>
            </w:r>
            <w:r w:rsidR="003F7088" w:rsidRPr="003F7088">
              <w:rPr>
                <w:rFonts w:ascii="Times New Roman" w:hAnsi="Times New Roman"/>
              </w:rPr>
              <w:t>ờ</w:t>
            </w:r>
            <w:r w:rsidR="00207285" w:rsidRPr="003F7088">
              <w:rPr>
                <w:rFonts w:ascii="Times New Roman" w:hAnsi="Times New Roman"/>
              </w:rPr>
              <w:t xml:space="preserve">i </w:t>
            </w:r>
            <w:r w:rsidR="003F7088" w:rsidRPr="003F7088">
              <w:rPr>
                <w:rFonts w:ascii="Times New Roman" w:hAnsi="Times New Roman"/>
              </w:rPr>
              <w:t>đ</w:t>
            </w:r>
            <w:r w:rsidR="00207285" w:rsidRPr="003F7088">
              <w:rPr>
                <w:rFonts w:ascii="Times New Roman" w:hAnsi="Times New Roman"/>
              </w:rPr>
              <w:t>i</w:t>
            </w:r>
            <w:r w:rsidR="003F7088" w:rsidRPr="003F7088">
              <w:rPr>
                <w:rFonts w:ascii="Times New Roman" w:hAnsi="Times New Roman"/>
              </w:rPr>
              <w:t>ể</w:t>
            </w:r>
            <w:r w:rsidR="00207285" w:rsidRPr="003F7088">
              <w:rPr>
                <w:rFonts w:ascii="Times New Roman" w:hAnsi="Times New Roman"/>
              </w:rPr>
              <w:t>m: tr</w:t>
            </w:r>
            <w:r w:rsidR="003F7088" w:rsidRPr="003F7088">
              <w:rPr>
                <w:rFonts w:ascii="Times New Roman" w:hAnsi="Times New Roman"/>
              </w:rPr>
              <w:t>ướ</w:t>
            </w:r>
            <w:r w:rsidR="00207285" w:rsidRPr="003F7088">
              <w:rPr>
                <w:rFonts w:ascii="Times New Roman" w:hAnsi="Times New Roman"/>
              </w:rPr>
              <w:t>c v</w:t>
            </w:r>
            <w:r w:rsidR="003F7088" w:rsidRPr="003F7088">
              <w:rPr>
                <w:rFonts w:ascii="Times New Roman" w:hAnsi="Times New Roman"/>
              </w:rPr>
              <w:t>à</w:t>
            </w:r>
            <w:r w:rsidR="00207285" w:rsidRPr="003F7088">
              <w:rPr>
                <w:rFonts w:ascii="Times New Roman" w:hAnsi="Times New Roman"/>
              </w:rPr>
              <w:t xml:space="preserve"> sau chi</w:t>
            </w:r>
            <w:r w:rsidR="003F7088" w:rsidRPr="003F7088">
              <w:rPr>
                <w:rFonts w:ascii="Times New Roman" w:hAnsi="Times New Roman"/>
              </w:rPr>
              <w:t>ế</w:t>
            </w:r>
            <w:r w:rsidR="00207285" w:rsidRPr="003F7088">
              <w:rPr>
                <w:rFonts w:ascii="Times New Roman" w:hAnsi="Times New Roman"/>
              </w:rPr>
              <w:t>n tranh (1914)</w:t>
            </w:r>
          </w:p>
          <w:p w:rsidR="00207285" w:rsidRPr="003F7088" w:rsidRDefault="00207285" w:rsidP="003C6EA4">
            <w:pPr>
              <w:rPr>
                <w:rFonts w:ascii="Times New Roman" w:hAnsi="Times New Roman"/>
                <w:bCs/>
              </w:rPr>
            </w:pPr>
            <w:r w:rsidRPr="003F7088">
              <w:rPr>
                <w:rFonts w:ascii="Times New Roman" w:hAnsi="Times New Roman"/>
              </w:rPr>
              <w:t xml:space="preserve"> Tr</w:t>
            </w:r>
            <w:r w:rsidR="003F7088" w:rsidRPr="003F7088">
              <w:rPr>
                <w:rFonts w:ascii="Times New Roman" w:hAnsi="Times New Roman"/>
              </w:rPr>
              <w:t>ư</w:t>
            </w:r>
            <w:r w:rsidR="0027118F" w:rsidRPr="003F7088">
              <w:rPr>
                <w:rFonts w:ascii="Times New Roman" w:hAnsi="Times New Roman"/>
              </w:rPr>
              <w:softHyphen/>
            </w:r>
            <w:r w:rsidR="003F7088" w:rsidRPr="003F7088">
              <w:rPr>
                <w:rFonts w:ascii="Times New Roman" w:hAnsi="Times New Roman"/>
              </w:rPr>
              <w:t>ớ</w:t>
            </w:r>
            <w:r w:rsidR="0027118F" w:rsidRPr="003F7088">
              <w:rPr>
                <w:rFonts w:ascii="Times New Roman" w:hAnsi="Times New Roman"/>
              </w:rPr>
              <w:t>c</w:t>
            </w:r>
            <w:r w:rsidRPr="003F7088">
              <w:rPr>
                <w:rFonts w:ascii="Times New Roman" w:hAnsi="Times New Roman"/>
              </w:rPr>
              <w:t xml:space="preserve"> chi</w:t>
            </w:r>
            <w:r w:rsidR="003F7088" w:rsidRPr="003F7088">
              <w:rPr>
                <w:rFonts w:ascii="Times New Roman" w:hAnsi="Times New Roman"/>
              </w:rPr>
              <w:t>ế</w:t>
            </w:r>
            <w:r w:rsidRPr="003F7088">
              <w:rPr>
                <w:rFonts w:ascii="Times New Roman" w:hAnsi="Times New Roman"/>
              </w:rPr>
              <w:t>n tranh th</w:t>
            </w:r>
            <w:r w:rsidR="003F7088" w:rsidRPr="003F7088">
              <w:rPr>
                <w:rFonts w:ascii="Times New Roman" w:hAnsi="Times New Roman"/>
              </w:rPr>
              <w:t>ự</w:t>
            </w:r>
            <w:r w:rsidRPr="003F7088">
              <w:rPr>
                <w:rFonts w:ascii="Times New Roman" w:hAnsi="Times New Roman"/>
              </w:rPr>
              <w:t>c d</w:t>
            </w:r>
            <w:r w:rsidR="003F7088" w:rsidRPr="003F7088">
              <w:rPr>
                <w:rFonts w:ascii="Times New Roman" w:hAnsi="Times New Roman"/>
              </w:rPr>
              <w:t>â</w:t>
            </w:r>
            <w:r w:rsidRPr="003F7088">
              <w:rPr>
                <w:rFonts w:ascii="Times New Roman" w:hAnsi="Times New Roman"/>
              </w:rPr>
              <w:t>n Ph</w:t>
            </w:r>
            <w:r w:rsidR="003F7088" w:rsidRPr="003F7088">
              <w:rPr>
                <w:rFonts w:ascii="Times New Roman" w:hAnsi="Times New Roman"/>
              </w:rPr>
              <w:t>á</w:t>
            </w:r>
            <w:r w:rsidRPr="003F7088">
              <w:rPr>
                <w:rFonts w:ascii="Times New Roman" w:hAnsi="Times New Roman"/>
              </w:rPr>
              <w:t>p g</w:t>
            </w:r>
            <w:r w:rsidR="003F7088" w:rsidRPr="003F7088">
              <w:rPr>
                <w:rFonts w:ascii="Times New Roman" w:hAnsi="Times New Roman"/>
              </w:rPr>
              <w:t>ọ</w:t>
            </w:r>
            <w:r w:rsidRPr="003F7088">
              <w:rPr>
                <w:rFonts w:ascii="Times New Roman" w:hAnsi="Times New Roman"/>
              </w:rPr>
              <w:t>i d</w:t>
            </w:r>
            <w:r w:rsidR="003F7088" w:rsidRPr="003F7088">
              <w:rPr>
                <w:rFonts w:ascii="Times New Roman" w:hAnsi="Times New Roman"/>
              </w:rPr>
              <w:t>â</w:t>
            </w:r>
            <w:r w:rsidRPr="003F7088">
              <w:rPr>
                <w:rFonts w:ascii="Times New Roman" w:hAnsi="Times New Roman"/>
              </w:rPr>
              <w:t>n thu</w:t>
            </w:r>
            <w:r w:rsidR="003F7088" w:rsidRPr="003F7088">
              <w:rPr>
                <w:rFonts w:ascii="Times New Roman" w:hAnsi="Times New Roman"/>
              </w:rPr>
              <w:t>ộ</w:t>
            </w:r>
            <w:r w:rsidRPr="003F7088">
              <w:rPr>
                <w:rFonts w:ascii="Times New Roman" w:hAnsi="Times New Roman"/>
              </w:rPr>
              <w:t xml:space="preserve">c </w:t>
            </w:r>
            <w:r w:rsidR="003F7088" w:rsidRPr="003F7088">
              <w:rPr>
                <w:rFonts w:ascii="Times New Roman" w:hAnsi="Times New Roman"/>
              </w:rPr>
              <w:t>đị</w:t>
            </w:r>
            <w:r w:rsidRPr="003F7088">
              <w:rPr>
                <w:rFonts w:ascii="Times New Roman" w:hAnsi="Times New Roman"/>
              </w:rPr>
              <w:t xml:space="preserve">a </w:t>
            </w:r>
            <w:r w:rsidR="0027118F" w:rsidRPr="003F7088">
              <w:rPr>
                <w:rFonts w:ascii="Times New Roman" w:hAnsi="Times New Roman"/>
              </w:rPr>
              <w:t>l</w:t>
            </w:r>
            <w:r w:rsidR="003F7088" w:rsidRPr="003F7088">
              <w:rPr>
                <w:rFonts w:ascii="Times New Roman" w:hAnsi="Times New Roman"/>
              </w:rPr>
              <w:t>à</w:t>
            </w:r>
            <w:r w:rsidR="0027118F" w:rsidRPr="003F7088">
              <w:rPr>
                <w:rFonts w:ascii="Times New Roman" w:hAnsi="Times New Roman"/>
                <w:bCs/>
              </w:rPr>
              <w:t xml:space="preserve"> nh</w:t>
            </w:r>
            <w:r w:rsidR="003F7088" w:rsidRPr="003F7088">
              <w:rPr>
                <w:rFonts w:ascii="Times New Roman" w:hAnsi="Times New Roman"/>
                <w:bCs/>
              </w:rPr>
              <w:t>ữ</w:t>
            </w:r>
            <w:r w:rsidR="0027118F" w:rsidRPr="003F7088">
              <w:rPr>
                <w:rFonts w:ascii="Times New Roman" w:hAnsi="Times New Roman"/>
                <w:bCs/>
              </w:rPr>
              <w:t>ng t</w:t>
            </w:r>
            <w:r w:rsidR="003F7088" w:rsidRPr="003F7088">
              <w:rPr>
                <w:rFonts w:ascii="Times New Roman" w:hAnsi="Times New Roman"/>
                <w:bCs/>
              </w:rPr>
              <w:t>ê</w:t>
            </w:r>
            <w:r w:rsidR="0027118F" w:rsidRPr="003F7088">
              <w:rPr>
                <w:rFonts w:ascii="Times New Roman" w:hAnsi="Times New Roman"/>
                <w:bCs/>
              </w:rPr>
              <w:t xml:space="preserve">n da </w:t>
            </w:r>
            <w:r w:rsidR="003F7088" w:rsidRPr="003F7088">
              <w:rPr>
                <w:rFonts w:ascii="Times New Roman" w:hAnsi="Times New Roman"/>
                <w:bCs/>
              </w:rPr>
              <w:t>đ</w:t>
            </w:r>
            <w:r w:rsidR="0027118F" w:rsidRPr="003F7088">
              <w:rPr>
                <w:rFonts w:ascii="Times New Roman" w:hAnsi="Times New Roman"/>
                <w:bCs/>
              </w:rPr>
              <w:t>en b</w:t>
            </w:r>
            <w:r w:rsidR="003F7088" w:rsidRPr="003F7088">
              <w:rPr>
                <w:rFonts w:ascii="Times New Roman" w:hAnsi="Times New Roman"/>
                <w:bCs/>
              </w:rPr>
              <w:t>ẩ</w:t>
            </w:r>
            <w:r w:rsidR="0027118F" w:rsidRPr="003F7088">
              <w:rPr>
                <w:rFonts w:ascii="Times New Roman" w:hAnsi="Times New Roman"/>
                <w:bCs/>
              </w:rPr>
              <w:t>n th</w:t>
            </w:r>
            <w:r w:rsidR="003F7088" w:rsidRPr="003F7088">
              <w:rPr>
                <w:rFonts w:ascii="Times New Roman" w:hAnsi="Times New Roman"/>
                <w:bCs/>
              </w:rPr>
              <w:t>ỉ</w:t>
            </w:r>
            <w:r w:rsidR="0027118F" w:rsidRPr="003F7088">
              <w:rPr>
                <w:rFonts w:ascii="Times New Roman" w:hAnsi="Times New Roman"/>
                <w:bCs/>
              </w:rPr>
              <w:t>u, nh</w:t>
            </w:r>
            <w:r w:rsidR="003F7088" w:rsidRPr="003F7088">
              <w:rPr>
                <w:rFonts w:ascii="Times New Roman" w:hAnsi="Times New Roman"/>
                <w:bCs/>
              </w:rPr>
              <w:t>ữ</w:t>
            </w:r>
            <w:r w:rsidR="0027118F" w:rsidRPr="003F7088">
              <w:rPr>
                <w:rFonts w:ascii="Times New Roman" w:hAnsi="Times New Roman"/>
                <w:bCs/>
              </w:rPr>
              <w:t>ng t</w:t>
            </w:r>
            <w:r w:rsidR="003F7088" w:rsidRPr="003F7088">
              <w:rPr>
                <w:rFonts w:ascii="Times New Roman" w:hAnsi="Times New Roman"/>
                <w:bCs/>
              </w:rPr>
              <w:t>ê</w:t>
            </w:r>
            <w:r w:rsidR="0027118F" w:rsidRPr="003F7088">
              <w:rPr>
                <w:rFonts w:ascii="Times New Roman" w:hAnsi="Times New Roman"/>
                <w:bCs/>
              </w:rPr>
              <w:t>n An-Nam-m</w:t>
            </w:r>
            <w:r w:rsidR="003F7088" w:rsidRPr="003F7088">
              <w:rPr>
                <w:rFonts w:ascii="Times New Roman" w:hAnsi="Times New Roman"/>
                <w:bCs/>
              </w:rPr>
              <w:t>í</w:t>
            </w:r>
            <w:r w:rsidR="0027118F" w:rsidRPr="003F7088">
              <w:rPr>
                <w:rFonts w:ascii="Times New Roman" w:hAnsi="Times New Roman"/>
                <w:bCs/>
              </w:rPr>
              <w:t>t b</w:t>
            </w:r>
            <w:r w:rsidR="003F7088" w:rsidRPr="003F7088">
              <w:rPr>
                <w:rFonts w:ascii="Times New Roman" w:hAnsi="Times New Roman"/>
                <w:bCs/>
              </w:rPr>
              <w:t>ẩ</w:t>
            </w:r>
            <w:r w:rsidR="0027118F" w:rsidRPr="003F7088">
              <w:rPr>
                <w:rFonts w:ascii="Times New Roman" w:hAnsi="Times New Roman"/>
                <w:bCs/>
              </w:rPr>
              <w:t>n th</w:t>
            </w:r>
            <w:r w:rsidR="003F7088" w:rsidRPr="003F7088">
              <w:rPr>
                <w:rFonts w:ascii="Times New Roman" w:hAnsi="Times New Roman"/>
                <w:bCs/>
              </w:rPr>
              <w:t>ỉ</w:t>
            </w:r>
            <w:r w:rsidR="0027118F" w:rsidRPr="003F7088">
              <w:rPr>
                <w:rFonts w:ascii="Times New Roman" w:hAnsi="Times New Roman"/>
                <w:bCs/>
              </w:rPr>
              <w:t xml:space="preserve">u, </w:t>
            </w:r>
            <w:r w:rsidR="0027118F" w:rsidRPr="003F7088">
              <w:rPr>
                <w:rFonts w:ascii="Times New Roman" w:hAnsi="Times New Roman"/>
              </w:rPr>
              <w:t>l</w:t>
            </w:r>
            <w:r w:rsidR="003F7088" w:rsidRPr="003F7088">
              <w:rPr>
                <w:rFonts w:ascii="Times New Roman" w:hAnsi="Times New Roman"/>
              </w:rPr>
              <w:t>à</w:t>
            </w:r>
            <w:r w:rsidR="0027118F" w:rsidRPr="003F7088">
              <w:rPr>
                <w:rFonts w:ascii="Times New Roman" w:hAnsi="Times New Roman"/>
              </w:rPr>
              <w:t xml:space="preserve"> nh</w:t>
            </w:r>
            <w:r w:rsidR="003F7088" w:rsidRPr="003F7088">
              <w:rPr>
                <w:rFonts w:ascii="Times New Roman" w:hAnsi="Times New Roman"/>
              </w:rPr>
              <w:t>ữ</w:t>
            </w:r>
            <w:r w:rsidR="0027118F" w:rsidRPr="003F7088">
              <w:rPr>
                <w:rFonts w:ascii="Times New Roman" w:hAnsi="Times New Roman"/>
              </w:rPr>
              <w:t>ng t</w:t>
            </w:r>
            <w:r w:rsidR="003F7088" w:rsidRPr="003F7088">
              <w:rPr>
                <w:rFonts w:ascii="Times New Roman" w:hAnsi="Times New Roman"/>
              </w:rPr>
              <w:t>ê</w:t>
            </w:r>
            <w:r w:rsidR="0027118F" w:rsidRPr="003F7088">
              <w:rPr>
                <w:rFonts w:ascii="Times New Roman" w:hAnsi="Times New Roman"/>
              </w:rPr>
              <w:t>n k</w:t>
            </w:r>
            <w:r w:rsidR="003F7088" w:rsidRPr="003F7088">
              <w:rPr>
                <w:rFonts w:ascii="Times New Roman" w:hAnsi="Times New Roman"/>
              </w:rPr>
              <w:t>é</w:t>
            </w:r>
            <w:r w:rsidR="0027118F" w:rsidRPr="003F7088">
              <w:rPr>
                <w:rFonts w:ascii="Times New Roman" w:hAnsi="Times New Roman"/>
              </w:rPr>
              <w:t>o xe tay v</w:t>
            </w:r>
            <w:r w:rsidR="003F7088" w:rsidRPr="003F7088">
              <w:rPr>
                <w:rFonts w:ascii="Times New Roman" w:hAnsi="Times New Roman"/>
              </w:rPr>
              <w:t>à</w:t>
            </w:r>
            <w:r w:rsidR="0027118F" w:rsidRPr="003F7088">
              <w:rPr>
                <w:rFonts w:ascii="Times New Roman" w:hAnsi="Times New Roman"/>
              </w:rPr>
              <w:t xml:space="preserve"> </w:t>
            </w:r>
            <w:r w:rsidR="003F7088" w:rsidRPr="003F7088">
              <w:rPr>
                <w:rFonts w:ascii="Times New Roman" w:hAnsi="Times New Roman"/>
              </w:rPr>
              <w:t>ă</w:t>
            </w:r>
            <w:r w:rsidR="0027118F" w:rsidRPr="003F7088">
              <w:rPr>
                <w:rFonts w:ascii="Times New Roman" w:hAnsi="Times New Roman"/>
              </w:rPr>
              <w:t xml:space="preserve">n </w:t>
            </w:r>
            <w:r w:rsidR="003F7088" w:rsidRPr="003F7088">
              <w:rPr>
                <w:rFonts w:ascii="Times New Roman" w:hAnsi="Times New Roman"/>
              </w:rPr>
              <w:t>đò</w:t>
            </w:r>
            <w:r w:rsidR="0027118F" w:rsidRPr="003F7088">
              <w:rPr>
                <w:rFonts w:ascii="Times New Roman" w:hAnsi="Times New Roman"/>
              </w:rPr>
              <w:t>n c</w:t>
            </w:r>
            <w:r w:rsidR="003F7088" w:rsidRPr="003F7088">
              <w:rPr>
                <w:rFonts w:ascii="Times New Roman" w:hAnsi="Times New Roman"/>
              </w:rPr>
              <w:t>ủ</w:t>
            </w:r>
            <w:r w:rsidR="0027118F" w:rsidRPr="003F7088">
              <w:rPr>
                <w:rFonts w:ascii="Times New Roman" w:hAnsi="Times New Roman"/>
              </w:rPr>
              <w:t>a c</w:t>
            </w:r>
            <w:r w:rsidR="003F7088" w:rsidRPr="003F7088">
              <w:rPr>
                <w:rFonts w:ascii="Times New Roman" w:hAnsi="Times New Roman"/>
              </w:rPr>
              <w:t>á</w:t>
            </w:r>
            <w:r w:rsidR="0027118F" w:rsidRPr="003F7088">
              <w:rPr>
                <w:rFonts w:ascii="Times New Roman" w:hAnsi="Times New Roman"/>
              </w:rPr>
              <w:t>c quan cai tr</w:t>
            </w:r>
            <w:r w:rsidR="003F7088" w:rsidRPr="003F7088">
              <w:rPr>
                <w:rFonts w:ascii="Times New Roman" w:hAnsi="Times New Roman"/>
              </w:rPr>
              <w:t>ị</w:t>
            </w:r>
            <w:r w:rsidR="0027118F" w:rsidRPr="003F7088">
              <w:rPr>
                <w:rFonts w:ascii="Times New Roman" w:hAnsi="Times New Roman"/>
              </w:rPr>
              <w:t xml:space="preserve"> </w:t>
            </w:r>
            <w:r w:rsidR="0027118F" w:rsidRPr="003F7088">
              <w:rPr>
                <w:rFonts w:ascii="Times New Roman" w:hAnsi="Times New Roman"/>
                <w:bCs/>
              </w:rPr>
              <w:t>h</w:t>
            </w:r>
            <w:r w:rsidR="003F7088" w:rsidRPr="003F7088">
              <w:rPr>
                <w:rFonts w:ascii="Times New Roman" w:hAnsi="Times New Roman"/>
                <w:bCs/>
              </w:rPr>
              <w:t>ọ</w:t>
            </w:r>
            <w:r w:rsidR="0027118F" w:rsidRPr="003F7088">
              <w:rPr>
                <w:rFonts w:ascii="Times New Roman" w:hAnsi="Times New Roman"/>
                <w:bCs/>
              </w:rPr>
              <w:t xml:space="preserve"> </w:t>
            </w:r>
            <w:r w:rsidR="003F7088" w:rsidRPr="003F7088">
              <w:rPr>
                <w:rFonts w:ascii="Times New Roman" w:hAnsi="Times New Roman"/>
                <w:bCs/>
              </w:rPr>
              <w:t>đượ</w:t>
            </w:r>
            <w:r w:rsidR="0027118F" w:rsidRPr="003F7088">
              <w:rPr>
                <w:rFonts w:ascii="Times New Roman" w:hAnsi="Times New Roman"/>
                <w:bCs/>
              </w:rPr>
              <w:t>c xem l</w:t>
            </w:r>
            <w:r w:rsidR="003F7088" w:rsidRPr="003F7088">
              <w:rPr>
                <w:rFonts w:ascii="Times New Roman" w:hAnsi="Times New Roman"/>
                <w:bCs/>
              </w:rPr>
              <w:t>à</w:t>
            </w:r>
            <w:r w:rsidR="0027118F" w:rsidRPr="003F7088">
              <w:rPr>
                <w:rFonts w:ascii="Times New Roman" w:hAnsi="Times New Roman"/>
                <w:bCs/>
              </w:rPr>
              <w:t xml:space="preserve"> gi</w:t>
            </w:r>
            <w:r w:rsidR="003F7088" w:rsidRPr="003F7088">
              <w:rPr>
                <w:rFonts w:ascii="Times New Roman" w:hAnsi="Times New Roman"/>
                <w:bCs/>
              </w:rPr>
              <w:t>ố</w:t>
            </w:r>
            <w:r w:rsidR="0027118F" w:rsidRPr="003F7088">
              <w:rPr>
                <w:rFonts w:ascii="Times New Roman" w:hAnsi="Times New Roman"/>
                <w:bCs/>
              </w:rPr>
              <w:t>ng ng</w:t>
            </w:r>
            <w:r w:rsidR="003F7088" w:rsidRPr="003F7088">
              <w:rPr>
                <w:rFonts w:ascii="Times New Roman" w:hAnsi="Times New Roman"/>
                <w:bCs/>
              </w:rPr>
              <w:t>ườ</w:t>
            </w:r>
            <w:r w:rsidR="0027118F" w:rsidRPr="003F7088">
              <w:rPr>
                <w:rFonts w:ascii="Times New Roman" w:hAnsi="Times New Roman"/>
                <w:bCs/>
              </w:rPr>
              <w:t>i h</w:t>
            </w:r>
            <w:r w:rsidR="003F7088" w:rsidRPr="003F7088">
              <w:rPr>
                <w:rFonts w:ascii="Times New Roman" w:hAnsi="Times New Roman"/>
                <w:bCs/>
              </w:rPr>
              <w:t>ạ</w:t>
            </w:r>
            <w:r w:rsidR="0027118F" w:rsidRPr="003F7088">
              <w:rPr>
                <w:rFonts w:ascii="Times New Roman" w:hAnsi="Times New Roman"/>
                <w:bCs/>
              </w:rPr>
              <w:t xml:space="preserve"> </w:t>
            </w:r>
            <w:r w:rsidR="003F7088" w:rsidRPr="003F7088">
              <w:rPr>
                <w:rFonts w:ascii="Times New Roman" w:hAnsi="Times New Roman"/>
                <w:bCs/>
              </w:rPr>
              <w:t>đẳ</w:t>
            </w:r>
            <w:r w:rsidR="0027118F" w:rsidRPr="003F7088">
              <w:rPr>
                <w:rFonts w:ascii="Times New Roman" w:hAnsi="Times New Roman"/>
                <w:bCs/>
              </w:rPr>
              <w:t>ng, b</w:t>
            </w:r>
            <w:r w:rsidR="003F7088" w:rsidRPr="003F7088">
              <w:rPr>
                <w:rFonts w:ascii="Times New Roman" w:hAnsi="Times New Roman"/>
                <w:bCs/>
              </w:rPr>
              <w:t>ị</w:t>
            </w:r>
            <w:r w:rsidR="0027118F" w:rsidRPr="003F7088">
              <w:rPr>
                <w:rFonts w:ascii="Times New Roman" w:hAnsi="Times New Roman"/>
                <w:bCs/>
              </w:rPr>
              <w:t xml:space="preserve"> </w:t>
            </w:r>
            <w:r w:rsidR="003F7088" w:rsidRPr="003F7088">
              <w:rPr>
                <w:rFonts w:ascii="Times New Roman" w:hAnsi="Times New Roman"/>
                <w:bCs/>
              </w:rPr>
              <w:t>đố</w:t>
            </w:r>
            <w:r w:rsidR="0027118F" w:rsidRPr="003F7088">
              <w:rPr>
                <w:rFonts w:ascii="Times New Roman" w:hAnsi="Times New Roman"/>
                <w:bCs/>
              </w:rPr>
              <w:t>i x</w:t>
            </w:r>
            <w:r w:rsidR="003F7088" w:rsidRPr="003F7088">
              <w:rPr>
                <w:rFonts w:ascii="Times New Roman" w:hAnsi="Times New Roman"/>
                <w:bCs/>
              </w:rPr>
              <w:t>ử</w:t>
            </w:r>
            <w:r w:rsidR="0027118F" w:rsidRPr="003F7088">
              <w:rPr>
                <w:rFonts w:ascii="Times New Roman" w:hAnsi="Times New Roman"/>
                <w:bCs/>
              </w:rPr>
              <w:t xml:space="preserve"> </w:t>
            </w:r>
            <w:r w:rsidR="003F7088" w:rsidRPr="003F7088">
              <w:rPr>
                <w:rFonts w:ascii="Times New Roman" w:hAnsi="Times New Roman"/>
                <w:bCs/>
              </w:rPr>
              <w:t>đá</w:t>
            </w:r>
            <w:r w:rsidR="0027118F" w:rsidRPr="003F7088">
              <w:rPr>
                <w:rFonts w:ascii="Times New Roman" w:hAnsi="Times New Roman"/>
                <w:bCs/>
              </w:rPr>
              <w:t xml:space="preserve">nh </w:t>
            </w:r>
            <w:r w:rsidR="003F7088" w:rsidRPr="003F7088">
              <w:rPr>
                <w:rFonts w:ascii="Times New Roman" w:hAnsi="Times New Roman"/>
                <w:bCs/>
              </w:rPr>
              <w:t>đậ</w:t>
            </w:r>
            <w:r w:rsidR="0027118F" w:rsidRPr="003F7088">
              <w:rPr>
                <w:rFonts w:ascii="Times New Roman" w:hAnsi="Times New Roman"/>
                <w:bCs/>
              </w:rPr>
              <w:t>p nh</w:t>
            </w:r>
            <w:r w:rsidR="003F7088" w:rsidRPr="003F7088">
              <w:rPr>
                <w:rFonts w:ascii="Times New Roman" w:hAnsi="Times New Roman"/>
                <w:bCs/>
              </w:rPr>
              <w:t>ư</w:t>
            </w:r>
            <w:r w:rsidR="0027118F" w:rsidRPr="003F7088">
              <w:rPr>
                <w:rFonts w:ascii="Times New Roman" w:hAnsi="Times New Roman"/>
                <w:bCs/>
              </w:rPr>
              <w:t xml:space="preserve"> x</w:t>
            </w:r>
            <w:r w:rsidR="003F7088" w:rsidRPr="003F7088">
              <w:rPr>
                <w:rFonts w:ascii="Times New Roman" w:hAnsi="Times New Roman"/>
                <w:bCs/>
              </w:rPr>
              <w:t>ú</w:t>
            </w:r>
            <w:r w:rsidR="0027118F" w:rsidRPr="003F7088">
              <w:rPr>
                <w:rFonts w:ascii="Times New Roman" w:hAnsi="Times New Roman"/>
                <w:bCs/>
              </w:rPr>
              <w:t>c v</w:t>
            </w:r>
            <w:r w:rsidR="003F7088" w:rsidRPr="003F7088">
              <w:rPr>
                <w:rFonts w:ascii="Times New Roman" w:hAnsi="Times New Roman"/>
                <w:bCs/>
              </w:rPr>
              <w:t>ậ</w:t>
            </w:r>
            <w:r w:rsidR="0027118F" w:rsidRPr="003F7088">
              <w:rPr>
                <w:rFonts w:ascii="Times New Roman" w:hAnsi="Times New Roman"/>
                <w:bCs/>
              </w:rPr>
              <w:t>t</w:t>
            </w:r>
            <w:r w:rsidR="00B81818" w:rsidRPr="003F7088">
              <w:rPr>
                <w:rFonts w:ascii="Times New Roman" w:hAnsi="Times New Roman"/>
                <w:bCs/>
              </w:rPr>
              <w:t xml:space="preserve">. </w:t>
            </w:r>
            <w:r w:rsidR="0027118F" w:rsidRPr="003F7088">
              <w:rPr>
                <w:rFonts w:ascii="Times New Roman" w:hAnsi="Times New Roman"/>
                <w:bCs/>
              </w:rPr>
              <w:t>Khi chi</w:t>
            </w:r>
            <w:r w:rsidR="003F7088" w:rsidRPr="003F7088">
              <w:rPr>
                <w:rFonts w:ascii="Times New Roman" w:hAnsi="Times New Roman"/>
                <w:bCs/>
              </w:rPr>
              <w:t>ế</w:t>
            </w:r>
            <w:r w:rsidR="0027118F" w:rsidRPr="003F7088">
              <w:rPr>
                <w:rFonts w:ascii="Times New Roman" w:hAnsi="Times New Roman"/>
                <w:bCs/>
              </w:rPr>
              <w:t>n tranh b</w:t>
            </w:r>
            <w:r w:rsidR="003F7088" w:rsidRPr="003F7088">
              <w:rPr>
                <w:rFonts w:ascii="Times New Roman" w:hAnsi="Times New Roman"/>
                <w:bCs/>
              </w:rPr>
              <w:t>ù</w:t>
            </w:r>
            <w:r w:rsidR="0027118F" w:rsidRPr="003F7088">
              <w:rPr>
                <w:rFonts w:ascii="Times New Roman" w:hAnsi="Times New Roman"/>
                <w:bCs/>
              </w:rPr>
              <w:t>ng n</w:t>
            </w:r>
            <w:r w:rsidR="003F7088" w:rsidRPr="003F7088">
              <w:rPr>
                <w:rFonts w:ascii="Times New Roman" w:hAnsi="Times New Roman"/>
                <w:bCs/>
              </w:rPr>
              <w:t>ổ</w:t>
            </w:r>
            <w:r w:rsidR="0027118F" w:rsidRPr="003F7088">
              <w:rPr>
                <w:rFonts w:ascii="Times New Roman" w:hAnsi="Times New Roman"/>
                <w:bCs/>
              </w:rPr>
              <w:t xml:space="preserve"> h</w:t>
            </w:r>
            <w:r w:rsidR="003F7088" w:rsidRPr="003F7088">
              <w:rPr>
                <w:rFonts w:ascii="Times New Roman" w:hAnsi="Times New Roman"/>
                <w:bCs/>
              </w:rPr>
              <w:t>ọ</w:t>
            </w:r>
            <w:r w:rsidR="0027118F" w:rsidRPr="003F7088">
              <w:rPr>
                <w:rFonts w:ascii="Times New Roman" w:hAnsi="Times New Roman"/>
                <w:bCs/>
              </w:rPr>
              <w:t xml:space="preserve"> tr</w:t>
            </w:r>
            <w:r w:rsidR="003F7088" w:rsidRPr="003F7088">
              <w:rPr>
                <w:rFonts w:ascii="Times New Roman" w:hAnsi="Times New Roman"/>
                <w:bCs/>
              </w:rPr>
              <w:t>ở</w:t>
            </w:r>
            <w:r w:rsidR="0027118F" w:rsidRPr="003F7088">
              <w:rPr>
                <w:rFonts w:ascii="Times New Roman" w:hAnsi="Times New Roman"/>
                <w:bCs/>
              </w:rPr>
              <w:t xml:space="preserve"> th</w:t>
            </w:r>
            <w:r w:rsidR="003F7088" w:rsidRPr="003F7088">
              <w:rPr>
                <w:rFonts w:ascii="Times New Roman" w:hAnsi="Times New Roman"/>
                <w:bCs/>
              </w:rPr>
              <w:t>à</w:t>
            </w:r>
            <w:r w:rsidR="0027118F" w:rsidRPr="003F7088">
              <w:rPr>
                <w:rFonts w:ascii="Times New Roman" w:hAnsi="Times New Roman"/>
                <w:bCs/>
              </w:rPr>
              <w:t>nh nh</w:t>
            </w:r>
            <w:r w:rsidR="003F7088" w:rsidRPr="003F7088">
              <w:rPr>
                <w:rFonts w:ascii="Times New Roman" w:hAnsi="Times New Roman"/>
                <w:bCs/>
              </w:rPr>
              <w:t>ữ</w:t>
            </w:r>
            <w:r w:rsidR="0027118F" w:rsidRPr="003F7088">
              <w:rPr>
                <w:rFonts w:ascii="Times New Roman" w:hAnsi="Times New Roman"/>
                <w:bCs/>
              </w:rPr>
              <w:t xml:space="preserve">ng </w:t>
            </w:r>
            <w:r w:rsidR="003F7088" w:rsidRPr="003F7088">
              <w:rPr>
                <w:rFonts w:ascii="Times New Roman" w:hAnsi="Times New Roman"/>
                <w:bCs/>
              </w:rPr>
              <w:t>đứ</w:t>
            </w:r>
            <w:r w:rsidR="0027118F" w:rsidRPr="003F7088">
              <w:rPr>
                <w:rFonts w:ascii="Times New Roman" w:hAnsi="Times New Roman"/>
                <w:bCs/>
              </w:rPr>
              <w:t>a con y</w:t>
            </w:r>
            <w:r w:rsidR="003F7088" w:rsidRPr="003F7088">
              <w:rPr>
                <w:rFonts w:ascii="Times New Roman" w:hAnsi="Times New Roman"/>
                <w:bCs/>
              </w:rPr>
              <w:t>ê</w:t>
            </w:r>
            <w:r w:rsidR="0027118F" w:rsidRPr="003F7088">
              <w:rPr>
                <w:rFonts w:ascii="Times New Roman" w:hAnsi="Times New Roman"/>
                <w:bCs/>
              </w:rPr>
              <w:t>u, b</w:t>
            </w:r>
            <w:r w:rsidR="003F7088" w:rsidRPr="003F7088">
              <w:rPr>
                <w:rFonts w:ascii="Times New Roman" w:hAnsi="Times New Roman"/>
                <w:bCs/>
              </w:rPr>
              <w:t>ạ</w:t>
            </w:r>
            <w:r w:rsidR="0027118F" w:rsidRPr="003F7088">
              <w:rPr>
                <w:rFonts w:ascii="Times New Roman" w:hAnsi="Times New Roman"/>
                <w:bCs/>
              </w:rPr>
              <w:t>n hi</w:t>
            </w:r>
            <w:r w:rsidR="003F7088" w:rsidRPr="003F7088">
              <w:rPr>
                <w:rFonts w:ascii="Times New Roman" w:hAnsi="Times New Roman"/>
                <w:bCs/>
              </w:rPr>
              <w:t>ề</w:t>
            </w:r>
            <w:r w:rsidR="0027118F" w:rsidRPr="003F7088">
              <w:rPr>
                <w:rFonts w:ascii="Times New Roman" w:hAnsi="Times New Roman"/>
                <w:bCs/>
              </w:rPr>
              <w:t>n, chi</w:t>
            </w:r>
            <w:r w:rsidR="003F7088" w:rsidRPr="003F7088">
              <w:rPr>
                <w:rFonts w:ascii="Times New Roman" w:hAnsi="Times New Roman"/>
                <w:bCs/>
              </w:rPr>
              <w:t>ế</w:t>
            </w:r>
            <w:r w:rsidR="0027118F" w:rsidRPr="003F7088">
              <w:rPr>
                <w:rFonts w:ascii="Times New Roman" w:hAnsi="Times New Roman"/>
                <w:bCs/>
              </w:rPr>
              <w:t>n s</w:t>
            </w:r>
            <w:r w:rsidR="003F7088" w:rsidRPr="003F7088">
              <w:rPr>
                <w:rFonts w:ascii="Times New Roman" w:hAnsi="Times New Roman"/>
                <w:bCs/>
              </w:rPr>
              <w:t>ĩ</w:t>
            </w:r>
            <w:r w:rsidR="0027118F" w:rsidRPr="003F7088">
              <w:rPr>
                <w:rFonts w:ascii="Times New Roman" w:hAnsi="Times New Roman"/>
                <w:bCs/>
              </w:rPr>
              <w:t xml:space="preserve"> b</w:t>
            </w:r>
            <w:r w:rsidR="003F7088" w:rsidRPr="003F7088">
              <w:rPr>
                <w:rFonts w:ascii="Times New Roman" w:hAnsi="Times New Roman"/>
                <w:bCs/>
              </w:rPr>
              <w:t>ả</w:t>
            </w:r>
            <w:r w:rsidR="0027118F" w:rsidRPr="003F7088">
              <w:rPr>
                <w:rFonts w:ascii="Times New Roman" w:hAnsi="Times New Roman"/>
                <w:bCs/>
              </w:rPr>
              <w:t>o v</w:t>
            </w:r>
            <w:r w:rsidR="003F7088" w:rsidRPr="003F7088">
              <w:rPr>
                <w:rFonts w:ascii="Times New Roman" w:hAnsi="Times New Roman"/>
                <w:bCs/>
              </w:rPr>
              <w:t>ệ</w:t>
            </w:r>
            <w:r w:rsidR="0027118F" w:rsidRPr="003F7088">
              <w:rPr>
                <w:rFonts w:ascii="Times New Roman" w:hAnsi="Times New Roman"/>
                <w:bCs/>
              </w:rPr>
              <w:t xml:space="preserve"> c</w:t>
            </w:r>
            <w:r w:rsidR="003F7088" w:rsidRPr="003F7088">
              <w:rPr>
                <w:rFonts w:ascii="Times New Roman" w:hAnsi="Times New Roman"/>
                <w:bCs/>
              </w:rPr>
              <w:t>ô</w:t>
            </w:r>
            <w:r w:rsidR="0027118F" w:rsidRPr="003F7088">
              <w:rPr>
                <w:rFonts w:ascii="Times New Roman" w:hAnsi="Times New Roman"/>
                <w:bCs/>
              </w:rPr>
              <w:t>ng l</w:t>
            </w:r>
            <w:r w:rsidR="003F7088" w:rsidRPr="003F7088">
              <w:rPr>
                <w:rFonts w:ascii="Times New Roman" w:hAnsi="Times New Roman"/>
                <w:bCs/>
              </w:rPr>
              <w:t>í</w:t>
            </w:r>
            <w:r w:rsidR="0027118F" w:rsidRPr="003F7088">
              <w:rPr>
                <w:rFonts w:ascii="Times New Roman" w:hAnsi="Times New Roman"/>
                <w:bCs/>
              </w:rPr>
              <w:t xml:space="preserve"> v</w:t>
            </w:r>
            <w:r w:rsidR="003F7088" w:rsidRPr="003F7088">
              <w:rPr>
                <w:rFonts w:ascii="Times New Roman" w:hAnsi="Times New Roman"/>
                <w:bCs/>
              </w:rPr>
              <w:t>à</w:t>
            </w:r>
            <w:r w:rsidR="0027118F" w:rsidRPr="003F7088">
              <w:rPr>
                <w:rFonts w:ascii="Times New Roman" w:hAnsi="Times New Roman"/>
                <w:bCs/>
              </w:rPr>
              <w:t xml:space="preserve"> TD </w:t>
            </w:r>
            <w:r w:rsidR="0027118F" w:rsidRPr="003F7088">
              <w:rPr>
                <w:rFonts w:ascii="Times New Roman" w:hAnsi="Times New Roman"/>
                <w:bCs/>
                <w:position w:val="-6"/>
              </w:rPr>
              <w:object w:dxaOrig="320" w:dyaOrig="240">
                <v:shape id="_x0000_i1091" type="#_x0000_t75" style="width:15.75pt;height:12pt" o:ole="">
                  <v:imagedata r:id="rId57" o:title=""/>
                </v:shape>
                <o:OLEObject Type="Embed" ProgID="Equation.DSMT4" ShapeID="_x0000_i1091" DrawAspect="Content" ObjectID="_1673726940" r:id="rId80"/>
              </w:object>
            </w:r>
            <w:r w:rsidR="0027118F" w:rsidRPr="003F7088">
              <w:rPr>
                <w:rFonts w:ascii="Times New Roman" w:hAnsi="Times New Roman"/>
                <w:bCs/>
              </w:rPr>
              <w:t xml:space="preserve"> h</w:t>
            </w:r>
            <w:r w:rsidR="003F7088" w:rsidRPr="003F7088">
              <w:rPr>
                <w:rFonts w:ascii="Times New Roman" w:hAnsi="Times New Roman"/>
                <w:bCs/>
              </w:rPr>
              <w:t>ọ</w:t>
            </w:r>
            <w:r w:rsidR="0027118F" w:rsidRPr="003F7088">
              <w:rPr>
                <w:rFonts w:ascii="Times New Roman" w:hAnsi="Times New Roman"/>
                <w:bCs/>
              </w:rPr>
              <w:t xml:space="preserve"> </w:t>
            </w:r>
            <w:r w:rsidR="003F7088" w:rsidRPr="003F7088">
              <w:rPr>
                <w:rFonts w:ascii="Times New Roman" w:hAnsi="Times New Roman"/>
                <w:bCs/>
              </w:rPr>
              <w:t>đượ</w:t>
            </w:r>
            <w:r w:rsidR="0027118F" w:rsidRPr="003F7088">
              <w:rPr>
                <w:rFonts w:ascii="Times New Roman" w:hAnsi="Times New Roman"/>
                <w:bCs/>
              </w:rPr>
              <w:t>c t</w:t>
            </w:r>
            <w:r w:rsidR="003F7088" w:rsidRPr="003F7088">
              <w:rPr>
                <w:rFonts w:ascii="Times New Roman" w:hAnsi="Times New Roman"/>
                <w:bCs/>
              </w:rPr>
              <w:t>â</w:t>
            </w:r>
            <w:r w:rsidR="0027118F" w:rsidRPr="003F7088">
              <w:rPr>
                <w:rFonts w:ascii="Times New Roman" w:hAnsi="Times New Roman"/>
                <w:bCs/>
              </w:rPr>
              <w:t>ng b</w:t>
            </w:r>
            <w:r w:rsidR="003F7088" w:rsidRPr="003F7088">
              <w:rPr>
                <w:rFonts w:ascii="Times New Roman" w:hAnsi="Times New Roman"/>
                <w:bCs/>
              </w:rPr>
              <w:t>ố</w:t>
            </w:r>
            <w:r w:rsidR="0027118F" w:rsidRPr="003F7088">
              <w:rPr>
                <w:rFonts w:ascii="Times New Roman" w:hAnsi="Times New Roman"/>
                <w:bCs/>
              </w:rPr>
              <w:t>c,, v</w:t>
            </w:r>
            <w:r w:rsidR="003F7088" w:rsidRPr="003F7088">
              <w:rPr>
                <w:rFonts w:ascii="Times New Roman" w:hAnsi="Times New Roman"/>
                <w:bCs/>
              </w:rPr>
              <w:t>ỗ</w:t>
            </w:r>
            <w:r w:rsidR="0027118F" w:rsidRPr="003F7088">
              <w:rPr>
                <w:rFonts w:ascii="Times New Roman" w:hAnsi="Times New Roman"/>
                <w:bCs/>
              </w:rPr>
              <w:t xml:space="preserve"> v</w:t>
            </w:r>
            <w:r w:rsidR="003F7088" w:rsidRPr="003F7088">
              <w:rPr>
                <w:rFonts w:ascii="Times New Roman" w:hAnsi="Times New Roman"/>
                <w:bCs/>
              </w:rPr>
              <w:t>ề</w:t>
            </w:r>
            <w:r w:rsidR="0027118F" w:rsidRPr="003F7088">
              <w:rPr>
                <w:rFonts w:ascii="Times New Roman" w:hAnsi="Times New Roman"/>
                <w:bCs/>
              </w:rPr>
              <w:t>, phong cho danh hi</w:t>
            </w:r>
            <w:r w:rsidR="003F7088" w:rsidRPr="003F7088">
              <w:rPr>
                <w:rFonts w:ascii="Times New Roman" w:hAnsi="Times New Roman"/>
                <w:bCs/>
              </w:rPr>
              <w:t>ệ</w:t>
            </w:r>
            <w:r w:rsidR="0027118F" w:rsidRPr="003F7088">
              <w:rPr>
                <w:rFonts w:ascii="Times New Roman" w:hAnsi="Times New Roman"/>
                <w:bCs/>
              </w:rPr>
              <w:t>u cao qu</w:t>
            </w:r>
            <w:r w:rsidR="003F7088" w:rsidRPr="003F7088">
              <w:rPr>
                <w:rFonts w:ascii="Times New Roman" w:hAnsi="Times New Roman"/>
                <w:bCs/>
              </w:rPr>
              <w:t>ý</w:t>
            </w:r>
            <w:r w:rsidR="003C6EA4" w:rsidRPr="003F7088">
              <w:rPr>
                <w:rFonts w:ascii="Times New Roman" w:hAnsi="Times New Roman"/>
              </w:rPr>
              <w:t>,</w:t>
            </w:r>
            <w:r w:rsidR="00B81818" w:rsidRPr="003F7088">
              <w:rPr>
                <w:rFonts w:ascii="Times New Roman" w:hAnsi="Times New Roman"/>
              </w:rPr>
              <w:t xml:space="preserve"> nh</w:t>
            </w:r>
            <w:r w:rsidR="003F7088" w:rsidRPr="003F7088">
              <w:rPr>
                <w:rFonts w:ascii="Times New Roman" w:hAnsi="Times New Roman"/>
              </w:rPr>
              <w:t>ữ</w:t>
            </w:r>
            <w:r w:rsidR="00B81818" w:rsidRPr="003F7088">
              <w:rPr>
                <w:rFonts w:ascii="Times New Roman" w:hAnsi="Times New Roman"/>
              </w:rPr>
              <w:t>ng vinh d</w:t>
            </w:r>
            <w:r w:rsidR="003F7088" w:rsidRPr="003F7088">
              <w:rPr>
                <w:rFonts w:ascii="Times New Roman" w:hAnsi="Times New Roman"/>
              </w:rPr>
              <w:t>ự</w:t>
            </w:r>
            <w:r w:rsidR="00B81818" w:rsidRPr="003F7088">
              <w:rPr>
                <w:rFonts w:ascii="Times New Roman" w:hAnsi="Times New Roman"/>
              </w:rPr>
              <w:t xml:space="preserve"> h</w:t>
            </w:r>
            <w:r w:rsidR="003F7088" w:rsidRPr="003F7088">
              <w:rPr>
                <w:rFonts w:ascii="Times New Roman" w:hAnsi="Times New Roman"/>
              </w:rPr>
              <w:t>ã</w:t>
            </w:r>
            <w:r w:rsidR="00B81818" w:rsidRPr="003F7088">
              <w:rPr>
                <w:rFonts w:ascii="Times New Roman" w:hAnsi="Times New Roman"/>
              </w:rPr>
              <w:t>o huy</w:t>
            </w:r>
            <w:r w:rsidR="003F7088" w:rsidRPr="003F7088">
              <w:rPr>
                <w:rFonts w:ascii="Times New Roman" w:hAnsi="Times New Roman"/>
              </w:rPr>
              <w:t>ề</w:t>
            </w:r>
            <w:r w:rsidR="00B81818" w:rsidRPr="003F7088">
              <w:rPr>
                <w:rFonts w:ascii="Times New Roman" w:hAnsi="Times New Roman"/>
              </w:rPr>
              <w:t xml:space="preserve">n </w:t>
            </w:r>
            <w:r w:rsidR="0027118F" w:rsidRPr="003F7088">
              <w:rPr>
                <w:rFonts w:ascii="Times New Roman" w:hAnsi="Times New Roman"/>
                <w:bCs/>
              </w:rPr>
              <w:t xml:space="preserve"> </w:t>
            </w:r>
            <w:r w:rsidR="003F7088" w:rsidRPr="003F7088">
              <w:rPr>
                <w:rFonts w:ascii="Times New Roman" w:hAnsi="Times New Roman"/>
                <w:bCs/>
              </w:rPr>
              <w:t>để</w:t>
            </w:r>
            <w:r w:rsidR="00B81818" w:rsidRPr="003F7088">
              <w:rPr>
                <w:rFonts w:ascii="Times New Roman" w:hAnsi="Times New Roman"/>
                <w:bCs/>
              </w:rPr>
              <w:t xml:space="preserve"> r</w:t>
            </w:r>
            <w:r w:rsidR="003F7088" w:rsidRPr="003F7088">
              <w:rPr>
                <w:rFonts w:ascii="Times New Roman" w:hAnsi="Times New Roman"/>
                <w:bCs/>
              </w:rPr>
              <w:t>ồ</w:t>
            </w:r>
            <w:r w:rsidR="00B81818" w:rsidRPr="003F7088">
              <w:rPr>
                <w:rFonts w:ascii="Times New Roman" w:hAnsi="Times New Roman"/>
                <w:bCs/>
              </w:rPr>
              <w:t>i h</w:t>
            </w:r>
            <w:r w:rsidR="003F7088" w:rsidRPr="003F7088">
              <w:rPr>
                <w:rFonts w:ascii="Times New Roman" w:hAnsi="Times New Roman"/>
                <w:bCs/>
              </w:rPr>
              <w:t>ọ</w:t>
            </w:r>
            <w:r w:rsidR="00B81818" w:rsidRPr="003F7088">
              <w:rPr>
                <w:rFonts w:ascii="Times New Roman" w:hAnsi="Times New Roman"/>
                <w:bCs/>
              </w:rPr>
              <w:t xml:space="preserve"> b</w:t>
            </w:r>
            <w:r w:rsidR="003F7088" w:rsidRPr="003F7088">
              <w:rPr>
                <w:rFonts w:ascii="Times New Roman" w:hAnsi="Times New Roman"/>
                <w:bCs/>
              </w:rPr>
              <w:t>ị</w:t>
            </w:r>
            <w:r w:rsidR="00B81818" w:rsidRPr="003F7088">
              <w:rPr>
                <w:rFonts w:ascii="Times New Roman" w:hAnsi="Times New Roman"/>
                <w:bCs/>
              </w:rPr>
              <w:t xml:space="preserve"> bi</w:t>
            </w:r>
            <w:r w:rsidR="003F7088" w:rsidRPr="003F7088">
              <w:rPr>
                <w:rFonts w:ascii="Times New Roman" w:hAnsi="Times New Roman"/>
                <w:bCs/>
              </w:rPr>
              <w:t>ế</w:t>
            </w:r>
            <w:r w:rsidR="00B81818" w:rsidRPr="003F7088">
              <w:rPr>
                <w:rFonts w:ascii="Times New Roman" w:hAnsi="Times New Roman"/>
                <w:bCs/>
              </w:rPr>
              <w:t xml:space="preserve">n </w:t>
            </w:r>
            <w:r w:rsidR="0027118F" w:rsidRPr="003F7088">
              <w:rPr>
                <w:rFonts w:ascii="Times New Roman" w:hAnsi="Times New Roman"/>
                <w:bCs/>
              </w:rPr>
              <w:t>th</w:t>
            </w:r>
            <w:r w:rsidR="003F7088" w:rsidRPr="003F7088">
              <w:rPr>
                <w:rFonts w:ascii="Times New Roman" w:hAnsi="Times New Roman"/>
                <w:bCs/>
              </w:rPr>
              <w:t>à</w:t>
            </w:r>
            <w:r w:rsidR="0027118F" w:rsidRPr="003F7088">
              <w:rPr>
                <w:rFonts w:ascii="Times New Roman" w:hAnsi="Times New Roman"/>
                <w:bCs/>
              </w:rPr>
              <w:t>nh v</w:t>
            </w:r>
            <w:r w:rsidR="003F7088" w:rsidRPr="003F7088">
              <w:rPr>
                <w:rFonts w:ascii="Times New Roman" w:hAnsi="Times New Roman"/>
                <w:bCs/>
              </w:rPr>
              <w:t>ậ</w:t>
            </w:r>
            <w:r w:rsidR="0027118F" w:rsidRPr="003F7088">
              <w:rPr>
                <w:rFonts w:ascii="Times New Roman" w:hAnsi="Times New Roman"/>
                <w:bCs/>
              </w:rPr>
              <w:t>t hi sinh.</w:t>
            </w:r>
            <w:r w:rsidRPr="003F7088">
              <w:rPr>
                <w:rFonts w:ascii="Times New Roman" w:hAnsi="Times New Roman"/>
              </w:rPr>
              <w:t>Th</w:t>
            </w:r>
            <w:r w:rsidR="003F7088" w:rsidRPr="003F7088">
              <w:rPr>
                <w:rFonts w:ascii="Times New Roman" w:hAnsi="Times New Roman"/>
              </w:rPr>
              <w:t>ể</w:t>
            </w:r>
            <w:r w:rsidRPr="003F7088">
              <w:rPr>
                <w:rFonts w:ascii="Times New Roman" w:hAnsi="Times New Roman"/>
              </w:rPr>
              <w:t xml:space="preserve"> hi</w:t>
            </w:r>
            <w:r w:rsidR="003F7088" w:rsidRPr="003F7088">
              <w:rPr>
                <w:rFonts w:ascii="Times New Roman" w:hAnsi="Times New Roman"/>
              </w:rPr>
              <w:t>ệ</w:t>
            </w:r>
            <w:r w:rsidRPr="003F7088">
              <w:rPr>
                <w:rFonts w:ascii="Times New Roman" w:hAnsi="Times New Roman"/>
              </w:rPr>
              <w:t>n t</w:t>
            </w:r>
            <w:r w:rsidR="003F7088" w:rsidRPr="003F7088">
              <w:rPr>
                <w:rFonts w:ascii="Times New Roman" w:hAnsi="Times New Roman"/>
              </w:rPr>
              <w:t>ố</w:t>
            </w:r>
            <w:r w:rsidRPr="003F7088">
              <w:rPr>
                <w:rFonts w:ascii="Times New Roman" w:hAnsi="Times New Roman"/>
              </w:rPr>
              <w:t xml:space="preserve"> c</w:t>
            </w:r>
            <w:r w:rsidR="003F7088" w:rsidRPr="003F7088">
              <w:rPr>
                <w:rFonts w:ascii="Times New Roman" w:hAnsi="Times New Roman"/>
              </w:rPr>
              <w:t>á</w:t>
            </w:r>
            <w:r w:rsidRPr="003F7088">
              <w:rPr>
                <w:rFonts w:ascii="Times New Roman" w:hAnsi="Times New Roman"/>
              </w:rPr>
              <w:t>o t</w:t>
            </w:r>
            <w:r w:rsidR="003F7088" w:rsidRPr="003F7088">
              <w:rPr>
                <w:rFonts w:ascii="Times New Roman" w:hAnsi="Times New Roman"/>
              </w:rPr>
              <w:t>ộ</w:t>
            </w:r>
            <w:r w:rsidRPr="003F7088">
              <w:rPr>
                <w:rFonts w:ascii="Times New Roman" w:hAnsi="Times New Roman"/>
              </w:rPr>
              <w:t xml:space="preserve">i </w:t>
            </w:r>
            <w:r w:rsidR="003F7088" w:rsidRPr="003F7088">
              <w:rPr>
                <w:rFonts w:ascii="Times New Roman" w:hAnsi="Times New Roman"/>
              </w:rPr>
              <w:t>á</w:t>
            </w:r>
            <w:r w:rsidRPr="003F7088">
              <w:rPr>
                <w:rFonts w:ascii="Times New Roman" w:hAnsi="Times New Roman"/>
              </w:rPr>
              <w:t>c c</w:t>
            </w:r>
            <w:r w:rsidR="003F7088" w:rsidRPr="003F7088">
              <w:rPr>
                <w:rFonts w:ascii="Times New Roman" w:hAnsi="Times New Roman"/>
              </w:rPr>
              <w:t>ủ</w:t>
            </w:r>
            <w:r w:rsidRPr="003F7088">
              <w:rPr>
                <w:rFonts w:ascii="Times New Roman" w:hAnsi="Times New Roman"/>
              </w:rPr>
              <w:t>a th</w:t>
            </w:r>
            <w:r w:rsidR="003F7088" w:rsidRPr="003F7088">
              <w:rPr>
                <w:rFonts w:ascii="Times New Roman" w:hAnsi="Times New Roman"/>
              </w:rPr>
              <w:t>ự</w:t>
            </w:r>
            <w:r w:rsidRPr="003F7088">
              <w:rPr>
                <w:rFonts w:ascii="Times New Roman" w:hAnsi="Times New Roman"/>
              </w:rPr>
              <w:t>c d</w:t>
            </w:r>
            <w:r w:rsidR="003F7088" w:rsidRPr="003F7088">
              <w:rPr>
                <w:rFonts w:ascii="Times New Roman" w:hAnsi="Times New Roman"/>
              </w:rPr>
              <w:t>â</w:t>
            </w:r>
            <w:r w:rsidRPr="003F7088">
              <w:rPr>
                <w:rFonts w:ascii="Times New Roman" w:hAnsi="Times New Roman"/>
              </w:rPr>
              <w:t>n Ph</w:t>
            </w:r>
            <w:r w:rsidR="003F7088" w:rsidRPr="003F7088">
              <w:rPr>
                <w:rFonts w:ascii="Times New Roman" w:hAnsi="Times New Roman"/>
              </w:rPr>
              <w:t>á</w:t>
            </w:r>
            <w:r w:rsidRPr="003F7088">
              <w:rPr>
                <w:rFonts w:ascii="Times New Roman" w:hAnsi="Times New Roman"/>
              </w:rPr>
              <w:t>p, g</w:t>
            </w:r>
            <w:r w:rsidR="003F7088" w:rsidRPr="003F7088">
              <w:rPr>
                <w:rFonts w:ascii="Times New Roman" w:hAnsi="Times New Roman"/>
              </w:rPr>
              <w:t>â</w:t>
            </w:r>
            <w:r w:rsidRPr="003F7088">
              <w:rPr>
                <w:rFonts w:ascii="Times New Roman" w:hAnsi="Times New Roman"/>
              </w:rPr>
              <w:t>y l</w:t>
            </w:r>
            <w:r w:rsidR="003F7088" w:rsidRPr="003F7088">
              <w:rPr>
                <w:rFonts w:ascii="Times New Roman" w:hAnsi="Times New Roman"/>
              </w:rPr>
              <w:t>ò</w:t>
            </w:r>
            <w:r w:rsidRPr="003F7088">
              <w:rPr>
                <w:rFonts w:ascii="Times New Roman" w:hAnsi="Times New Roman"/>
              </w:rPr>
              <w:t>ng c</w:t>
            </w:r>
            <w:r w:rsidR="003F7088" w:rsidRPr="003F7088">
              <w:rPr>
                <w:rFonts w:ascii="Times New Roman" w:hAnsi="Times New Roman"/>
              </w:rPr>
              <w:t>ă</w:t>
            </w:r>
            <w:r w:rsidRPr="003F7088">
              <w:rPr>
                <w:rFonts w:ascii="Times New Roman" w:hAnsi="Times New Roman"/>
              </w:rPr>
              <w:t>m th</w:t>
            </w:r>
            <w:r w:rsidR="003F7088" w:rsidRPr="003F7088">
              <w:rPr>
                <w:rFonts w:ascii="Times New Roman" w:hAnsi="Times New Roman"/>
              </w:rPr>
              <w:t>ù</w:t>
            </w:r>
            <w:r w:rsidRPr="003F7088">
              <w:rPr>
                <w:rFonts w:ascii="Times New Roman" w:hAnsi="Times New Roman"/>
              </w:rPr>
              <w:t xml:space="preserve"> ph</w:t>
            </w:r>
            <w:r w:rsidR="003F7088" w:rsidRPr="003F7088">
              <w:rPr>
                <w:rFonts w:ascii="Times New Roman" w:hAnsi="Times New Roman"/>
              </w:rPr>
              <w:t>ẫ</w:t>
            </w:r>
            <w:r w:rsidRPr="003F7088">
              <w:rPr>
                <w:rFonts w:ascii="Times New Roman" w:hAnsi="Times New Roman"/>
              </w:rPr>
              <w:t>n n</w:t>
            </w:r>
            <w:r w:rsidR="003F7088" w:rsidRPr="003F7088">
              <w:rPr>
                <w:rFonts w:ascii="Times New Roman" w:hAnsi="Times New Roman"/>
              </w:rPr>
              <w:t>ộ</w:t>
            </w:r>
            <w:r w:rsidRPr="003F7088">
              <w:rPr>
                <w:rFonts w:ascii="Times New Roman" w:hAnsi="Times New Roman"/>
              </w:rPr>
              <w:t xml:space="preserve"> c</w:t>
            </w:r>
            <w:r w:rsidR="003F7088" w:rsidRPr="003F7088">
              <w:rPr>
                <w:rFonts w:ascii="Times New Roman" w:hAnsi="Times New Roman"/>
              </w:rPr>
              <w:t>ủ</w:t>
            </w:r>
            <w:r w:rsidRPr="003F7088">
              <w:rPr>
                <w:rFonts w:ascii="Times New Roman" w:hAnsi="Times New Roman"/>
              </w:rPr>
              <w:t>a th</w:t>
            </w:r>
            <w:r w:rsidR="003F7088" w:rsidRPr="003F7088">
              <w:rPr>
                <w:rFonts w:ascii="Times New Roman" w:hAnsi="Times New Roman"/>
              </w:rPr>
              <w:t>ự</w:t>
            </w:r>
            <w:r w:rsidRPr="003F7088">
              <w:rPr>
                <w:rFonts w:ascii="Times New Roman" w:hAnsi="Times New Roman"/>
              </w:rPr>
              <w:t>c d</w:t>
            </w:r>
            <w:r w:rsidR="003F7088" w:rsidRPr="003F7088">
              <w:rPr>
                <w:rFonts w:ascii="Times New Roman" w:hAnsi="Times New Roman"/>
              </w:rPr>
              <w:t>â</w:t>
            </w:r>
            <w:r w:rsidRPr="003F7088">
              <w:rPr>
                <w:rFonts w:ascii="Times New Roman" w:hAnsi="Times New Roman"/>
              </w:rPr>
              <w:t>n Ph</w:t>
            </w:r>
            <w:r w:rsidR="003F7088" w:rsidRPr="003F7088">
              <w:rPr>
                <w:rFonts w:ascii="Times New Roman" w:hAnsi="Times New Roman"/>
              </w:rPr>
              <w:t>á</w:t>
            </w:r>
            <w:r w:rsidRPr="003F7088">
              <w:rPr>
                <w:rFonts w:ascii="Times New Roman" w:hAnsi="Times New Roman"/>
              </w:rPr>
              <w:t>p.</w:t>
            </w:r>
          </w:p>
          <w:p w:rsidR="00207285" w:rsidRPr="003F7088" w:rsidRDefault="00207285" w:rsidP="00E81C64">
            <w:pPr>
              <w:rPr>
                <w:rFonts w:ascii="Times New Roman" w:hAnsi="Times New Roman"/>
                <w:bCs/>
              </w:rPr>
            </w:pPr>
            <w:r w:rsidRPr="003F7088">
              <w:rPr>
                <w:rFonts w:ascii="Times New Roman" w:hAnsi="Times New Roman"/>
                <w:bCs/>
              </w:rPr>
              <w:t>- Gi</w:t>
            </w:r>
            <w:r w:rsidR="003F7088" w:rsidRPr="003F7088">
              <w:rPr>
                <w:rFonts w:ascii="Times New Roman" w:hAnsi="Times New Roman"/>
                <w:bCs/>
              </w:rPr>
              <w:t>ọ</w:t>
            </w:r>
            <w:r w:rsidRPr="003F7088">
              <w:rPr>
                <w:rFonts w:ascii="Times New Roman" w:hAnsi="Times New Roman"/>
                <w:bCs/>
              </w:rPr>
              <w:t xml:space="preserve">ng </w:t>
            </w:r>
            <w:r w:rsidR="003F7088" w:rsidRPr="003F7088">
              <w:rPr>
                <w:rFonts w:ascii="Times New Roman" w:hAnsi="Times New Roman"/>
                <w:bCs/>
              </w:rPr>
              <w:t>đ</w:t>
            </w:r>
            <w:r w:rsidRPr="003F7088">
              <w:rPr>
                <w:rFonts w:ascii="Times New Roman" w:hAnsi="Times New Roman"/>
                <w:bCs/>
              </w:rPr>
              <w:t>i</w:t>
            </w:r>
            <w:r w:rsidR="003F7088" w:rsidRPr="003F7088">
              <w:rPr>
                <w:rFonts w:ascii="Times New Roman" w:hAnsi="Times New Roman"/>
                <w:bCs/>
              </w:rPr>
              <w:t>ệ</w:t>
            </w:r>
            <w:r w:rsidRPr="003F7088">
              <w:rPr>
                <w:rFonts w:ascii="Times New Roman" w:hAnsi="Times New Roman"/>
                <w:bCs/>
              </w:rPr>
              <w:t>u m</w:t>
            </w:r>
            <w:r w:rsidR="003F7088" w:rsidRPr="003F7088">
              <w:rPr>
                <w:rFonts w:ascii="Times New Roman" w:hAnsi="Times New Roman"/>
                <w:bCs/>
              </w:rPr>
              <w:t>ỉ</w:t>
            </w:r>
            <w:r w:rsidRPr="003F7088">
              <w:rPr>
                <w:rFonts w:ascii="Times New Roman" w:hAnsi="Times New Roman"/>
                <w:bCs/>
              </w:rPr>
              <w:t>a mai, h</w:t>
            </w:r>
            <w:r w:rsidR="003F7088" w:rsidRPr="003F7088">
              <w:rPr>
                <w:rFonts w:ascii="Times New Roman" w:hAnsi="Times New Roman"/>
                <w:bCs/>
              </w:rPr>
              <w:t>à</w:t>
            </w:r>
            <w:r w:rsidRPr="003F7088">
              <w:rPr>
                <w:rFonts w:ascii="Times New Roman" w:hAnsi="Times New Roman"/>
                <w:bCs/>
              </w:rPr>
              <w:t>i h</w:t>
            </w:r>
            <w:r w:rsidR="003F7088" w:rsidRPr="003F7088">
              <w:rPr>
                <w:rFonts w:ascii="Times New Roman" w:hAnsi="Times New Roman"/>
                <w:bCs/>
              </w:rPr>
              <w:t>ướ</w:t>
            </w:r>
            <w:r w:rsidRPr="003F7088">
              <w:rPr>
                <w:rFonts w:ascii="Times New Roman" w:hAnsi="Times New Roman"/>
                <w:bCs/>
              </w:rPr>
              <w:t>c: h</w:t>
            </w:r>
            <w:r w:rsidR="003F7088" w:rsidRPr="003F7088">
              <w:rPr>
                <w:rFonts w:ascii="Times New Roman" w:hAnsi="Times New Roman"/>
                <w:bCs/>
              </w:rPr>
              <w:t>ọ</w:t>
            </w:r>
            <w:r w:rsidRPr="003F7088">
              <w:rPr>
                <w:rFonts w:ascii="Times New Roman" w:hAnsi="Times New Roman"/>
                <w:bCs/>
              </w:rPr>
              <w:t xml:space="preserve"> ch</w:t>
            </w:r>
            <w:r w:rsidR="003F7088" w:rsidRPr="003F7088">
              <w:rPr>
                <w:rFonts w:ascii="Times New Roman" w:hAnsi="Times New Roman"/>
                <w:bCs/>
              </w:rPr>
              <w:t>ỉ</w:t>
            </w:r>
            <w:r w:rsidRPr="003F7088">
              <w:rPr>
                <w:rFonts w:ascii="Times New Roman" w:hAnsi="Times New Roman"/>
                <w:bCs/>
              </w:rPr>
              <w:t xml:space="preserve"> l</w:t>
            </w:r>
            <w:r w:rsidR="003F7088" w:rsidRPr="003F7088">
              <w:rPr>
                <w:rFonts w:ascii="Times New Roman" w:hAnsi="Times New Roman"/>
                <w:bCs/>
              </w:rPr>
              <w:t>à</w:t>
            </w:r>
            <w:r w:rsidRPr="003F7088">
              <w:rPr>
                <w:rFonts w:ascii="Times New Roman" w:hAnsi="Times New Roman"/>
                <w:bCs/>
              </w:rPr>
              <w:t>, gi</w:t>
            </w:r>
            <w:r w:rsidR="003F7088" w:rsidRPr="003F7088">
              <w:rPr>
                <w:rFonts w:ascii="Times New Roman" w:hAnsi="Times New Roman"/>
                <w:bCs/>
              </w:rPr>
              <w:t>ỏ</w:t>
            </w:r>
            <w:r w:rsidRPr="003F7088">
              <w:rPr>
                <w:rFonts w:ascii="Times New Roman" w:hAnsi="Times New Roman"/>
                <w:bCs/>
              </w:rPr>
              <w:t>i l</w:t>
            </w:r>
            <w:r w:rsidR="003F7088" w:rsidRPr="003F7088">
              <w:rPr>
                <w:rFonts w:ascii="Times New Roman" w:hAnsi="Times New Roman"/>
                <w:bCs/>
              </w:rPr>
              <w:t>ắ</w:t>
            </w:r>
            <w:r w:rsidRPr="003F7088">
              <w:rPr>
                <w:rFonts w:ascii="Times New Roman" w:hAnsi="Times New Roman"/>
                <w:bCs/>
              </w:rPr>
              <w:t>m th</w:t>
            </w:r>
            <w:r w:rsidR="003F7088" w:rsidRPr="003F7088">
              <w:rPr>
                <w:rFonts w:ascii="Times New Roman" w:hAnsi="Times New Roman"/>
                <w:bCs/>
              </w:rPr>
              <w:t>ì</w:t>
            </w:r>
            <w:r w:rsidRPr="003F7088">
              <w:rPr>
                <w:rFonts w:ascii="Times New Roman" w:hAnsi="Times New Roman"/>
                <w:bCs/>
              </w:rPr>
              <w:t>, cu</w:t>
            </w:r>
            <w:r w:rsidR="003F7088" w:rsidRPr="003F7088">
              <w:rPr>
                <w:rFonts w:ascii="Times New Roman" w:hAnsi="Times New Roman"/>
                <w:bCs/>
              </w:rPr>
              <w:t>ộ</w:t>
            </w:r>
            <w:r w:rsidRPr="003F7088">
              <w:rPr>
                <w:rFonts w:ascii="Times New Roman" w:hAnsi="Times New Roman"/>
                <w:bCs/>
              </w:rPr>
              <w:t>c chi</w:t>
            </w:r>
            <w:r w:rsidR="003F7088" w:rsidRPr="003F7088">
              <w:rPr>
                <w:rFonts w:ascii="Times New Roman" w:hAnsi="Times New Roman"/>
                <w:bCs/>
              </w:rPr>
              <w:t>ế</w:t>
            </w:r>
            <w:r w:rsidRPr="003F7088">
              <w:rPr>
                <w:rFonts w:ascii="Times New Roman" w:hAnsi="Times New Roman"/>
                <w:bCs/>
              </w:rPr>
              <w:t>n tranh vui t</w:t>
            </w:r>
            <w:r w:rsidR="003F7088" w:rsidRPr="003F7088">
              <w:rPr>
                <w:rFonts w:ascii="Times New Roman" w:hAnsi="Times New Roman"/>
                <w:bCs/>
              </w:rPr>
              <w:t>ươ</w:t>
            </w:r>
            <w:r w:rsidRPr="003F7088">
              <w:rPr>
                <w:rFonts w:ascii="Times New Roman" w:hAnsi="Times New Roman"/>
                <w:bCs/>
              </w:rPr>
              <w:t>i v</w:t>
            </w:r>
            <w:r w:rsidR="003F7088" w:rsidRPr="003F7088">
              <w:rPr>
                <w:rFonts w:ascii="Times New Roman" w:hAnsi="Times New Roman"/>
                <w:bCs/>
              </w:rPr>
              <w:t>ừ</w:t>
            </w:r>
            <w:r w:rsidRPr="003F7088">
              <w:rPr>
                <w:rFonts w:ascii="Times New Roman" w:hAnsi="Times New Roman"/>
                <w:bCs/>
              </w:rPr>
              <w:t>a b</w:t>
            </w:r>
            <w:r w:rsidR="003F7088" w:rsidRPr="003F7088">
              <w:rPr>
                <w:rFonts w:ascii="Times New Roman" w:hAnsi="Times New Roman"/>
                <w:bCs/>
              </w:rPr>
              <w:t>ù</w:t>
            </w:r>
            <w:r w:rsidRPr="003F7088">
              <w:rPr>
                <w:rFonts w:ascii="Times New Roman" w:hAnsi="Times New Roman"/>
                <w:bCs/>
              </w:rPr>
              <w:t>ng n</w:t>
            </w:r>
            <w:r w:rsidR="003F7088" w:rsidRPr="003F7088">
              <w:rPr>
                <w:rFonts w:ascii="Times New Roman" w:hAnsi="Times New Roman"/>
                <w:bCs/>
              </w:rPr>
              <w:t>ổ</w:t>
            </w:r>
            <w:r w:rsidRPr="003F7088">
              <w:rPr>
                <w:rFonts w:ascii="Times New Roman" w:hAnsi="Times New Roman"/>
                <w:bCs/>
              </w:rPr>
              <w:t>, th</w:t>
            </w:r>
            <w:r w:rsidR="003F7088" w:rsidRPr="003F7088">
              <w:rPr>
                <w:rFonts w:ascii="Times New Roman" w:hAnsi="Times New Roman"/>
                <w:bCs/>
              </w:rPr>
              <w:t>ì</w:t>
            </w:r>
            <w:r w:rsidRPr="003F7088">
              <w:rPr>
                <w:rFonts w:ascii="Times New Roman" w:hAnsi="Times New Roman"/>
                <w:bCs/>
              </w:rPr>
              <w:t xml:space="preserve"> l</w:t>
            </w:r>
            <w:r w:rsidR="003F7088" w:rsidRPr="003F7088">
              <w:rPr>
                <w:rFonts w:ascii="Times New Roman" w:hAnsi="Times New Roman"/>
                <w:bCs/>
              </w:rPr>
              <w:t>ậ</w:t>
            </w:r>
            <w:r w:rsidRPr="003F7088">
              <w:rPr>
                <w:rFonts w:ascii="Times New Roman" w:hAnsi="Times New Roman"/>
                <w:bCs/>
              </w:rPr>
              <w:t>p t</w:t>
            </w:r>
            <w:r w:rsidR="003F7088" w:rsidRPr="003F7088">
              <w:rPr>
                <w:rFonts w:ascii="Times New Roman" w:hAnsi="Times New Roman"/>
                <w:bCs/>
              </w:rPr>
              <w:t>ứ</w:t>
            </w:r>
            <w:r w:rsidRPr="003F7088">
              <w:rPr>
                <w:rFonts w:ascii="Times New Roman" w:hAnsi="Times New Roman"/>
                <w:bCs/>
              </w:rPr>
              <w:t xml:space="preserve">c, </w:t>
            </w:r>
            <w:r w:rsidR="003F7088" w:rsidRPr="003F7088">
              <w:rPr>
                <w:rFonts w:ascii="Times New Roman" w:hAnsi="Times New Roman"/>
                <w:bCs/>
              </w:rPr>
              <w:t>đù</w:t>
            </w:r>
            <w:r w:rsidRPr="003F7088">
              <w:rPr>
                <w:rFonts w:ascii="Times New Roman" w:hAnsi="Times New Roman"/>
                <w:bCs/>
              </w:rPr>
              <w:t>ng m</w:t>
            </w:r>
            <w:r w:rsidR="003F7088" w:rsidRPr="003F7088">
              <w:rPr>
                <w:rFonts w:ascii="Times New Roman" w:hAnsi="Times New Roman"/>
                <w:bCs/>
              </w:rPr>
              <w:t>ộ</w:t>
            </w:r>
            <w:r w:rsidRPr="003F7088">
              <w:rPr>
                <w:rFonts w:ascii="Times New Roman" w:hAnsi="Times New Roman"/>
                <w:bCs/>
              </w:rPr>
              <w:t>t c</w:t>
            </w:r>
            <w:r w:rsidR="003F7088" w:rsidRPr="003F7088">
              <w:rPr>
                <w:rFonts w:ascii="Times New Roman" w:hAnsi="Times New Roman"/>
                <w:bCs/>
              </w:rPr>
              <w:t>á</w:t>
            </w:r>
            <w:r w:rsidRPr="003F7088">
              <w:rPr>
                <w:rFonts w:ascii="Times New Roman" w:hAnsi="Times New Roman"/>
                <w:bCs/>
              </w:rPr>
              <w:t>i ...</w:t>
            </w:r>
            <w:r w:rsidR="00E81C64" w:rsidRPr="003F7088">
              <w:rPr>
                <w:rFonts w:ascii="Times New Roman" w:hAnsi="Times New Roman"/>
                <w:bCs/>
              </w:rPr>
              <w:t>k</w:t>
            </w:r>
            <w:r w:rsidR="003F7088" w:rsidRPr="003F7088">
              <w:rPr>
                <w:rFonts w:ascii="Times New Roman" w:hAnsi="Times New Roman"/>
                <w:bCs/>
              </w:rPr>
              <w:t>ế</w:t>
            </w:r>
            <w:r w:rsidR="00E81C64" w:rsidRPr="003F7088">
              <w:rPr>
                <w:rFonts w:ascii="Times New Roman" w:hAnsi="Times New Roman"/>
                <w:bCs/>
              </w:rPr>
              <w:t>t h</w:t>
            </w:r>
            <w:r w:rsidR="003F7088" w:rsidRPr="003F7088">
              <w:rPr>
                <w:rFonts w:ascii="Times New Roman" w:hAnsi="Times New Roman"/>
                <w:bCs/>
              </w:rPr>
              <w:t>ợ</w:t>
            </w:r>
            <w:r w:rsidR="00E81C64" w:rsidRPr="003F7088">
              <w:rPr>
                <w:rFonts w:ascii="Times New Roman" w:hAnsi="Times New Roman"/>
                <w:bCs/>
              </w:rPr>
              <w:t>p v</w:t>
            </w:r>
            <w:r w:rsidR="003F7088" w:rsidRPr="003F7088">
              <w:rPr>
                <w:rFonts w:ascii="Times New Roman" w:hAnsi="Times New Roman"/>
                <w:bCs/>
              </w:rPr>
              <w:t>ớ</w:t>
            </w:r>
            <w:r w:rsidR="00E81C64" w:rsidRPr="003F7088">
              <w:rPr>
                <w:rFonts w:ascii="Times New Roman" w:hAnsi="Times New Roman"/>
                <w:bCs/>
              </w:rPr>
              <w:t xml:space="preserve">i </w:t>
            </w:r>
            <w:r w:rsidRPr="003F7088">
              <w:rPr>
                <w:rFonts w:ascii="Times New Roman" w:hAnsi="Times New Roman"/>
                <w:bCs/>
              </w:rPr>
              <w:t>y</w:t>
            </w:r>
            <w:r w:rsidR="003F7088" w:rsidRPr="003F7088">
              <w:rPr>
                <w:rFonts w:ascii="Times New Roman" w:hAnsi="Times New Roman"/>
                <w:bCs/>
              </w:rPr>
              <w:t>ế</w:t>
            </w:r>
            <w:r w:rsidRPr="003F7088">
              <w:rPr>
                <w:rFonts w:ascii="Times New Roman" w:hAnsi="Times New Roman"/>
                <w:bCs/>
              </w:rPr>
              <w:t>u t</w:t>
            </w:r>
            <w:r w:rsidR="003F7088" w:rsidRPr="003F7088">
              <w:rPr>
                <w:rFonts w:ascii="Times New Roman" w:hAnsi="Times New Roman"/>
                <w:bCs/>
              </w:rPr>
              <w:t>ố</w:t>
            </w:r>
            <w:r w:rsidRPr="003F7088">
              <w:rPr>
                <w:rFonts w:ascii="Times New Roman" w:hAnsi="Times New Roman"/>
                <w:bCs/>
              </w:rPr>
              <w:t xml:space="preserve"> t</w:t>
            </w:r>
            <w:r w:rsidR="003F7088" w:rsidRPr="003F7088">
              <w:rPr>
                <w:rFonts w:ascii="Times New Roman" w:hAnsi="Times New Roman"/>
                <w:bCs/>
              </w:rPr>
              <w:t>ự</w:t>
            </w:r>
            <w:r w:rsidRPr="003F7088">
              <w:rPr>
                <w:rFonts w:ascii="Times New Roman" w:hAnsi="Times New Roman"/>
                <w:bCs/>
              </w:rPr>
              <w:t xml:space="preserve"> s</w:t>
            </w:r>
            <w:r w:rsidR="003F7088" w:rsidRPr="003F7088">
              <w:rPr>
                <w:rFonts w:ascii="Times New Roman" w:hAnsi="Times New Roman"/>
                <w:bCs/>
              </w:rPr>
              <w:t>ự</w:t>
            </w:r>
            <w:r w:rsidRPr="003F7088">
              <w:rPr>
                <w:rFonts w:ascii="Times New Roman" w:hAnsi="Times New Roman"/>
                <w:bCs/>
              </w:rPr>
              <w:t xml:space="preserve"> qua ngh</w:t>
            </w:r>
            <w:r w:rsidR="003F7088" w:rsidRPr="003F7088">
              <w:rPr>
                <w:rFonts w:ascii="Times New Roman" w:hAnsi="Times New Roman"/>
                <w:bCs/>
              </w:rPr>
              <w:t>ệ</w:t>
            </w:r>
            <w:r w:rsidRPr="003F7088">
              <w:rPr>
                <w:rFonts w:ascii="Times New Roman" w:hAnsi="Times New Roman"/>
                <w:bCs/>
              </w:rPr>
              <w:t xml:space="preserve"> thu</w:t>
            </w:r>
            <w:r w:rsidR="003F7088" w:rsidRPr="003F7088">
              <w:rPr>
                <w:rFonts w:ascii="Times New Roman" w:hAnsi="Times New Roman"/>
                <w:bCs/>
              </w:rPr>
              <w:t>ậ</w:t>
            </w:r>
            <w:r w:rsidRPr="003F7088">
              <w:rPr>
                <w:rFonts w:ascii="Times New Roman" w:hAnsi="Times New Roman"/>
                <w:bCs/>
              </w:rPr>
              <w:t>t li</w:t>
            </w:r>
            <w:r w:rsidR="003F7088" w:rsidRPr="003F7088">
              <w:rPr>
                <w:rFonts w:ascii="Times New Roman" w:hAnsi="Times New Roman"/>
                <w:bCs/>
              </w:rPr>
              <w:t>ệ</w:t>
            </w:r>
            <w:r w:rsidRPr="003F7088">
              <w:rPr>
                <w:rFonts w:ascii="Times New Roman" w:hAnsi="Times New Roman"/>
                <w:bCs/>
              </w:rPr>
              <w:t>t k</w:t>
            </w:r>
            <w:r w:rsidR="003F7088" w:rsidRPr="003F7088">
              <w:rPr>
                <w:rFonts w:ascii="Times New Roman" w:hAnsi="Times New Roman"/>
                <w:bCs/>
              </w:rPr>
              <w:t>ê</w:t>
            </w:r>
            <w:r w:rsidRPr="003F7088">
              <w:rPr>
                <w:rFonts w:ascii="Times New Roman" w:hAnsi="Times New Roman"/>
                <w:bCs/>
              </w:rPr>
              <w:t>, t</w:t>
            </w:r>
            <w:r w:rsidR="003F7088" w:rsidRPr="003F7088">
              <w:rPr>
                <w:rFonts w:ascii="Times New Roman" w:hAnsi="Times New Roman"/>
                <w:bCs/>
              </w:rPr>
              <w:t>ươ</w:t>
            </w:r>
            <w:r w:rsidRPr="003F7088">
              <w:rPr>
                <w:rFonts w:ascii="Times New Roman" w:hAnsi="Times New Roman"/>
                <w:bCs/>
              </w:rPr>
              <w:t>ng ph</w:t>
            </w:r>
            <w:r w:rsidR="003F7088" w:rsidRPr="003F7088">
              <w:rPr>
                <w:rFonts w:ascii="Times New Roman" w:hAnsi="Times New Roman"/>
                <w:bCs/>
              </w:rPr>
              <w:t>ả</w:t>
            </w:r>
            <w:r w:rsidRPr="003F7088">
              <w:rPr>
                <w:rFonts w:ascii="Times New Roman" w:hAnsi="Times New Roman"/>
                <w:bCs/>
              </w:rPr>
              <w:t>n, s</w:t>
            </w:r>
            <w:r w:rsidR="003F7088" w:rsidRPr="003F7088">
              <w:rPr>
                <w:rFonts w:ascii="Times New Roman" w:hAnsi="Times New Roman"/>
              </w:rPr>
              <w:t>ử</w:t>
            </w:r>
            <w:r w:rsidRPr="003F7088">
              <w:rPr>
                <w:rFonts w:ascii="Times New Roman" w:hAnsi="Times New Roman"/>
              </w:rPr>
              <w:t xml:space="preserve"> d</w:t>
            </w:r>
            <w:r w:rsidR="003F7088" w:rsidRPr="003F7088">
              <w:rPr>
                <w:rFonts w:ascii="Times New Roman" w:hAnsi="Times New Roman"/>
              </w:rPr>
              <w:t>ụ</w:t>
            </w:r>
            <w:r w:rsidRPr="003F7088">
              <w:rPr>
                <w:rFonts w:ascii="Times New Roman" w:hAnsi="Times New Roman"/>
              </w:rPr>
              <w:t>ng t</w:t>
            </w:r>
            <w:r w:rsidR="003F7088" w:rsidRPr="003F7088">
              <w:rPr>
                <w:rFonts w:ascii="Times New Roman" w:hAnsi="Times New Roman"/>
              </w:rPr>
              <w:t>í</w:t>
            </w:r>
            <w:r w:rsidRPr="003F7088">
              <w:rPr>
                <w:rFonts w:ascii="Times New Roman" w:hAnsi="Times New Roman"/>
              </w:rPr>
              <w:t>nh t</w:t>
            </w:r>
            <w:r w:rsidR="003F7088" w:rsidRPr="003F7088">
              <w:rPr>
                <w:rFonts w:ascii="Times New Roman" w:hAnsi="Times New Roman"/>
              </w:rPr>
              <w:t>ừ</w:t>
            </w:r>
            <w:r w:rsidRPr="003F7088">
              <w:rPr>
                <w:rFonts w:ascii="Times New Roman" w:hAnsi="Times New Roman"/>
              </w:rPr>
              <w:t>, danh t</w:t>
            </w:r>
            <w:r w:rsidR="003F7088" w:rsidRPr="003F7088">
              <w:rPr>
                <w:rFonts w:ascii="Times New Roman" w:hAnsi="Times New Roman"/>
              </w:rPr>
              <w:t>ừ</w:t>
            </w:r>
            <w:r w:rsidRPr="003F7088">
              <w:rPr>
                <w:rFonts w:ascii="Times New Roman" w:hAnsi="Times New Roman"/>
              </w:rPr>
              <w:t xml:space="preserve"> vang l</w:t>
            </w:r>
            <w:r w:rsidR="003F7088" w:rsidRPr="003F7088">
              <w:rPr>
                <w:rFonts w:ascii="Times New Roman" w:hAnsi="Times New Roman"/>
              </w:rPr>
              <w:t>ê</w:t>
            </w:r>
            <w:r w:rsidRPr="003F7088">
              <w:rPr>
                <w:rFonts w:ascii="Times New Roman" w:hAnsi="Times New Roman"/>
              </w:rPr>
              <w:t>n r</w:t>
            </w:r>
            <w:r w:rsidR="003F7088" w:rsidRPr="003F7088">
              <w:rPr>
                <w:rFonts w:ascii="Times New Roman" w:hAnsi="Times New Roman"/>
              </w:rPr>
              <w:t>ấ</w:t>
            </w:r>
            <w:r w:rsidRPr="003F7088">
              <w:rPr>
                <w:rFonts w:ascii="Times New Roman" w:hAnsi="Times New Roman"/>
              </w:rPr>
              <w:t>t k</w:t>
            </w:r>
            <w:r w:rsidR="003F7088" w:rsidRPr="003F7088">
              <w:rPr>
                <w:rFonts w:ascii="Times New Roman" w:hAnsi="Times New Roman"/>
              </w:rPr>
              <w:t>ê</w:t>
            </w:r>
            <w:r w:rsidRPr="003F7088">
              <w:rPr>
                <w:rFonts w:ascii="Times New Roman" w:hAnsi="Times New Roman"/>
              </w:rPr>
              <w:t>u, h</w:t>
            </w:r>
            <w:r w:rsidR="003F7088" w:rsidRPr="003F7088">
              <w:rPr>
                <w:rFonts w:ascii="Times New Roman" w:hAnsi="Times New Roman"/>
              </w:rPr>
              <w:t>à</w:t>
            </w:r>
            <w:r w:rsidRPr="003F7088">
              <w:rPr>
                <w:rFonts w:ascii="Times New Roman" w:hAnsi="Times New Roman"/>
              </w:rPr>
              <w:t>o nho</w:t>
            </w:r>
            <w:r w:rsidR="003F7088" w:rsidRPr="003F7088">
              <w:rPr>
                <w:rFonts w:ascii="Times New Roman" w:hAnsi="Times New Roman"/>
              </w:rPr>
              <w:t>á</w:t>
            </w:r>
            <w:r w:rsidRPr="003F7088">
              <w:rPr>
                <w:rFonts w:ascii="Times New Roman" w:hAnsi="Times New Roman"/>
              </w:rPr>
              <w:t>ng, th</w:t>
            </w:r>
            <w:r w:rsidR="003F7088" w:rsidRPr="003F7088">
              <w:rPr>
                <w:rFonts w:ascii="Times New Roman" w:hAnsi="Times New Roman"/>
              </w:rPr>
              <w:t>ể</w:t>
            </w:r>
            <w:r w:rsidRPr="003F7088">
              <w:rPr>
                <w:rFonts w:ascii="Times New Roman" w:hAnsi="Times New Roman"/>
              </w:rPr>
              <w:t xml:space="preserve"> hi</w:t>
            </w:r>
            <w:r w:rsidR="003F7088" w:rsidRPr="003F7088">
              <w:rPr>
                <w:rFonts w:ascii="Times New Roman" w:hAnsi="Times New Roman"/>
              </w:rPr>
              <w:t>ệ</w:t>
            </w:r>
            <w:r w:rsidRPr="003F7088">
              <w:rPr>
                <w:rFonts w:ascii="Times New Roman" w:hAnsi="Times New Roman"/>
              </w:rPr>
              <w:t>n nh</w:t>
            </w:r>
            <w:r w:rsidR="003F7088" w:rsidRPr="003F7088">
              <w:rPr>
                <w:rFonts w:ascii="Times New Roman" w:hAnsi="Times New Roman"/>
              </w:rPr>
              <w:t>ữ</w:t>
            </w:r>
            <w:r w:rsidRPr="003F7088">
              <w:rPr>
                <w:rFonts w:ascii="Times New Roman" w:hAnsi="Times New Roman"/>
              </w:rPr>
              <w:t>ng th</w:t>
            </w:r>
            <w:r w:rsidR="003F7088" w:rsidRPr="003F7088">
              <w:rPr>
                <w:rFonts w:ascii="Times New Roman" w:hAnsi="Times New Roman"/>
              </w:rPr>
              <w:t>ủ</w:t>
            </w:r>
            <w:r w:rsidRPr="003F7088">
              <w:rPr>
                <w:rFonts w:ascii="Times New Roman" w:hAnsi="Times New Roman"/>
              </w:rPr>
              <w:t xml:space="preserve"> </w:t>
            </w:r>
            <w:r w:rsidR="003F7088" w:rsidRPr="003F7088">
              <w:rPr>
                <w:rFonts w:ascii="Times New Roman" w:hAnsi="Times New Roman"/>
              </w:rPr>
              <w:t>đ</w:t>
            </w:r>
            <w:r w:rsidRPr="003F7088">
              <w:rPr>
                <w:rFonts w:ascii="Times New Roman" w:hAnsi="Times New Roman"/>
              </w:rPr>
              <w:t>o</w:t>
            </w:r>
            <w:r w:rsidR="003F7088" w:rsidRPr="003F7088">
              <w:rPr>
                <w:rFonts w:ascii="Times New Roman" w:hAnsi="Times New Roman"/>
              </w:rPr>
              <w:t>ạ</w:t>
            </w:r>
            <w:r w:rsidRPr="003F7088">
              <w:rPr>
                <w:rFonts w:ascii="Times New Roman" w:hAnsi="Times New Roman"/>
              </w:rPr>
              <w:t>n l</w:t>
            </w:r>
            <w:r w:rsidR="003F7088" w:rsidRPr="003F7088">
              <w:rPr>
                <w:rFonts w:ascii="Times New Roman" w:hAnsi="Times New Roman"/>
              </w:rPr>
              <w:t>ừ</w:t>
            </w:r>
            <w:r w:rsidRPr="003F7088">
              <w:rPr>
                <w:rFonts w:ascii="Times New Roman" w:hAnsi="Times New Roman"/>
              </w:rPr>
              <w:t>a b</w:t>
            </w:r>
            <w:r w:rsidR="003F7088" w:rsidRPr="003F7088">
              <w:rPr>
                <w:rFonts w:ascii="Times New Roman" w:hAnsi="Times New Roman"/>
              </w:rPr>
              <w:t>ị</w:t>
            </w:r>
            <w:r w:rsidRPr="003F7088">
              <w:rPr>
                <w:rFonts w:ascii="Times New Roman" w:hAnsi="Times New Roman"/>
              </w:rPr>
              <w:t>p d</w:t>
            </w:r>
            <w:r w:rsidR="003F7088" w:rsidRPr="003F7088">
              <w:rPr>
                <w:rFonts w:ascii="Times New Roman" w:hAnsi="Times New Roman"/>
              </w:rPr>
              <w:t>â</w:t>
            </w:r>
            <w:r w:rsidRPr="003F7088">
              <w:rPr>
                <w:rFonts w:ascii="Times New Roman" w:hAnsi="Times New Roman"/>
              </w:rPr>
              <w:t>n ch</w:t>
            </w:r>
            <w:r w:rsidR="003F7088" w:rsidRPr="003F7088">
              <w:rPr>
                <w:rFonts w:ascii="Times New Roman" w:hAnsi="Times New Roman"/>
              </w:rPr>
              <w:t>ú</w:t>
            </w:r>
            <w:r w:rsidRPr="003F7088">
              <w:rPr>
                <w:rFonts w:ascii="Times New Roman" w:hAnsi="Times New Roman"/>
              </w:rPr>
              <w:t>ng m</w:t>
            </w:r>
            <w:r w:rsidR="003F7088" w:rsidRPr="003F7088">
              <w:rPr>
                <w:rFonts w:ascii="Times New Roman" w:hAnsi="Times New Roman"/>
              </w:rPr>
              <w:t>ộ</w:t>
            </w:r>
            <w:r w:rsidRPr="003F7088">
              <w:rPr>
                <w:rFonts w:ascii="Times New Roman" w:hAnsi="Times New Roman"/>
              </w:rPr>
              <w:t>t c</w:t>
            </w:r>
            <w:r w:rsidR="003F7088" w:rsidRPr="003F7088">
              <w:rPr>
                <w:rFonts w:ascii="Times New Roman" w:hAnsi="Times New Roman"/>
              </w:rPr>
              <w:t>á</w:t>
            </w:r>
            <w:r w:rsidRPr="003F7088">
              <w:rPr>
                <w:rFonts w:ascii="Times New Roman" w:hAnsi="Times New Roman"/>
              </w:rPr>
              <w:t>ch r</w:t>
            </w:r>
            <w:r w:rsidR="003F7088" w:rsidRPr="003F7088">
              <w:rPr>
                <w:rFonts w:ascii="Times New Roman" w:hAnsi="Times New Roman"/>
              </w:rPr>
              <w:t>ẻ</w:t>
            </w:r>
            <w:r w:rsidRPr="003F7088">
              <w:rPr>
                <w:rFonts w:ascii="Times New Roman" w:hAnsi="Times New Roman"/>
              </w:rPr>
              <w:t xml:space="preserve"> m</w:t>
            </w:r>
            <w:r w:rsidR="003F7088" w:rsidRPr="003F7088">
              <w:rPr>
                <w:rFonts w:ascii="Times New Roman" w:hAnsi="Times New Roman"/>
              </w:rPr>
              <w:t>ạ</w:t>
            </w:r>
            <w:r w:rsidRPr="003F7088">
              <w:rPr>
                <w:rFonts w:ascii="Times New Roman" w:hAnsi="Times New Roman"/>
              </w:rPr>
              <w:t>t, che gi</w:t>
            </w:r>
            <w:r w:rsidR="003F7088" w:rsidRPr="003F7088">
              <w:rPr>
                <w:rFonts w:ascii="Times New Roman" w:hAnsi="Times New Roman"/>
              </w:rPr>
              <w:t>ấ</w:t>
            </w:r>
            <w:r w:rsidRPr="003F7088">
              <w:rPr>
                <w:rFonts w:ascii="Times New Roman" w:hAnsi="Times New Roman"/>
              </w:rPr>
              <w:t>u b</w:t>
            </w:r>
            <w:r w:rsidR="003F7088" w:rsidRPr="003F7088">
              <w:rPr>
                <w:rFonts w:ascii="Times New Roman" w:hAnsi="Times New Roman"/>
              </w:rPr>
              <w:t>ả</w:t>
            </w:r>
            <w:r w:rsidRPr="003F7088">
              <w:rPr>
                <w:rFonts w:ascii="Times New Roman" w:hAnsi="Times New Roman"/>
              </w:rPr>
              <w:t>n ch</w:t>
            </w:r>
            <w:r w:rsidR="003F7088" w:rsidRPr="003F7088">
              <w:rPr>
                <w:rFonts w:ascii="Times New Roman" w:hAnsi="Times New Roman"/>
              </w:rPr>
              <w:t>ấ</w:t>
            </w:r>
            <w:r w:rsidRPr="003F7088">
              <w:rPr>
                <w:rFonts w:ascii="Times New Roman" w:hAnsi="Times New Roman"/>
              </w:rPr>
              <w:t>t t</w:t>
            </w:r>
            <w:r w:rsidR="003F7088" w:rsidRPr="003F7088">
              <w:rPr>
                <w:rFonts w:ascii="Times New Roman" w:hAnsi="Times New Roman"/>
              </w:rPr>
              <w:t>à</w:t>
            </w:r>
            <w:r w:rsidRPr="003F7088">
              <w:rPr>
                <w:rFonts w:ascii="Times New Roman" w:hAnsi="Times New Roman"/>
              </w:rPr>
              <w:t>n b</w:t>
            </w:r>
            <w:r w:rsidR="003F7088" w:rsidRPr="003F7088">
              <w:rPr>
                <w:rFonts w:ascii="Times New Roman" w:hAnsi="Times New Roman"/>
              </w:rPr>
              <w:t>ạ</w:t>
            </w:r>
            <w:r w:rsidRPr="003F7088">
              <w:rPr>
                <w:rFonts w:ascii="Times New Roman" w:hAnsi="Times New Roman"/>
              </w:rPr>
              <w:t xml:space="preserve">o, </w:t>
            </w:r>
            <w:r w:rsidR="003F7088" w:rsidRPr="003F7088">
              <w:rPr>
                <w:rFonts w:ascii="Times New Roman" w:hAnsi="Times New Roman"/>
              </w:rPr>
              <w:t>độ</w:t>
            </w:r>
            <w:r w:rsidRPr="003F7088">
              <w:rPr>
                <w:rFonts w:ascii="Times New Roman" w:hAnsi="Times New Roman"/>
              </w:rPr>
              <w:t xml:space="preserve">c </w:t>
            </w:r>
            <w:r w:rsidR="003F7088" w:rsidRPr="003F7088">
              <w:rPr>
                <w:rFonts w:ascii="Times New Roman" w:hAnsi="Times New Roman"/>
              </w:rPr>
              <w:t>á</w:t>
            </w:r>
            <w:r w:rsidRPr="003F7088">
              <w:rPr>
                <w:rFonts w:ascii="Times New Roman" w:hAnsi="Times New Roman"/>
              </w:rPr>
              <w:t>c c</w:t>
            </w:r>
            <w:r w:rsidR="003F7088" w:rsidRPr="003F7088">
              <w:rPr>
                <w:rFonts w:ascii="Times New Roman" w:hAnsi="Times New Roman"/>
              </w:rPr>
              <w:t>ủ</w:t>
            </w:r>
            <w:r w:rsidRPr="003F7088">
              <w:rPr>
                <w:rFonts w:ascii="Times New Roman" w:hAnsi="Times New Roman"/>
              </w:rPr>
              <w:t>a th</w:t>
            </w:r>
            <w:r w:rsidR="003F7088" w:rsidRPr="003F7088">
              <w:rPr>
                <w:rFonts w:ascii="Times New Roman" w:hAnsi="Times New Roman"/>
              </w:rPr>
              <w:t>ự</w:t>
            </w:r>
            <w:r w:rsidRPr="003F7088">
              <w:rPr>
                <w:rFonts w:ascii="Times New Roman" w:hAnsi="Times New Roman"/>
              </w:rPr>
              <w:t>c d</w:t>
            </w:r>
            <w:r w:rsidR="003F7088" w:rsidRPr="003F7088">
              <w:rPr>
                <w:rFonts w:ascii="Times New Roman" w:hAnsi="Times New Roman"/>
              </w:rPr>
              <w:t>â</w:t>
            </w:r>
            <w:r w:rsidRPr="003F7088">
              <w:rPr>
                <w:rFonts w:ascii="Times New Roman" w:hAnsi="Times New Roman"/>
              </w:rPr>
              <w:t>n Ph</w:t>
            </w:r>
            <w:r w:rsidR="003F7088" w:rsidRPr="003F7088">
              <w:rPr>
                <w:rFonts w:ascii="Times New Roman" w:hAnsi="Times New Roman"/>
              </w:rPr>
              <w:t>á</w:t>
            </w:r>
            <w:r w:rsidRPr="003F7088">
              <w:rPr>
                <w:rFonts w:ascii="Times New Roman" w:hAnsi="Times New Roman"/>
              </w:rPr>
              <w:t>p.</w:t>
            </w:r>
          </w:p>
          <w:p w:rsidR="00207285" w:rsidRPr="003F7088" w:rsidRDefault="003C6EA4" w:rsidP="00E81C64">
            <w:pPr>
              <w:rPr>
                <w:rFonts w:ascii="Times New Roman" w:hAnsi="Times New Roman"/>
                <w:bCs/>
              </w:rPr>
            </w:pPr>
            <w:r w:rsidRPr="003F7088">
              <w:rPr>
                <w:rFonts w:ascii="Times New Roman" w:hAnsi="Times New Roman"/>
                <w:bCs/>
              </w:rPr>
              <w:t xml:space="preserve">- </w:t>
            </w:r>
            <w:r w:rsidR="00E81C64" w:rsidRPr="003F7088">
              <w:rPr>
                <w:rFonts w:ascii="Times New Roman" w:hAnsi="Times New Roman"/>
                <w:bCs/>
              </w:rPr>
              <w:t>T</w:t>
            </w:r>
            <w:r w:rsidR="003F7088" w:rsidRPr="003F7088">
              <w:rPr>
                <w:rFonts w:ascii="Times New Roman" w:hAnsi="Times New Roman"/>
                <w:bCs/>
              </w:rPr>
              <w:t>á</w:t>
            </w:r>
            <w:r w:rsidR="00E81C64" w:rsidRPr="003F7088">
              <w:rPr>
                <w:rFonts w:ascii="Times New Roman" w:hAnsi="Times New Roman"/>
                <w:bCs/>
              </w:rPr>
              <w:t>c gi</w:t>
            </w:r>
            <w:r w:rsidR="003F7088" w:rsidRPr="003F7088">
              <w:rPr>
                <w:rFonts w:ascii="Times New Roman" w:hAnsi="Times New Roman"/>
                <w:bCs/>
              </w:rPr>
              <w:t>ả</w:t>
            </w:r>
            <w:r w:rsidR="00E81C64" w:rsidRPr="003F7088">
              <w:rPr>
                <w:rFonts w:ascii="Times New Roman" w:hAnsi="Times New Roman"/>
                <w:bCs/>
              </w:rPr>
              <w:t xml:space="preserve"> l</w:t>
            </w:r>
            <w:r w:rsidR="003F7088" w:rsidRPr="003F7088">
              <w:rPr>
                <w:rFonts w:ascii="Times New Roman" w:hAnsi="Times New Roman"/>
                <w:bCs/>
              </w:rPr>
              <w:t>à</w:t>
            </w:r>
            <w:r w:rsidR="00E81C64" w:rsidRPr="003F7088">
              <w:rPr>
                <w:rFonts w:ascii="Times New Roman" w:hAnsi="Times New Roman"/>
                <w:bCs/>
              </w:rPr>
              <w:t>m r</w:t>
            </w:r>
            <w:r w:rsidR="003F7088" w:rsidRPr="003F7088">
              <w:rPr>
                <w:rFonts w:ascii="Times New Roman" w:hAnsi="Times New Roman"/>
                <w:bCs/>
              </w:rPr>
              <w:t>õ</w:t>
            </w:r>
            <w:r w:rsidR="00E81C64" w:rsidRPr="003F7088">
              <w:rPr>
                <w:rFonts w:ascii="Times New Roman" w:hAnsi="Times New Roman"/>
                <w:bCs/>
              </w:rPr>
              <w:t xml:space="preserve"> s</w:t>
            </w:r>
            <w:r w:rsidR="003F7088" w:rsidRPr="003F7088">
              <w:rPr>
                <w:rFonts w:ascii="Times New Roman" w:hAnsi="Times New Roman"/>
                <w:bCs/>
              </w:rPr>
              <w:t>ố</w:t>
            </w:r>
            <w:r w:rsidR="00207285" w:rsidRPr="003F7088">
              <w:rPr>
                <w:rFonts w:ascii="Times New Roman" w:hAnsi="Times New Roman"/>
                <w:bCs/>
              </w:rPr>
              <w:t xml:space="preserve"> ph</w:t>
            </w:r>
            <w:r w:rsidR="003F7088" w:rsidRPr="003F7088">
              <w:rPr>
                <w:rFonts w:ascii="Times New Roman" w:hAnsi="Times New Roman"/>
                <w:bCs/>
              </w:rPr>
              <w:t>ậ</w:t>
            </w:r>
            <w:r w:rsidR="00207285" w:rsidRPr="003F7088">
              <w:rPr>
                <w:rFonts w:ascii="Times New Roman" w:hAnsi="Times New Roman"/>
                <w:bCs/>
              </w:rPr>
              <w:t>n c</w:t>
            </w:r>
            <w:r w:rsidR="003F7088" w:rsidRPr="003F7088">
              <w:rPr>
                <w:rFonts w:ascii="Times New Roman" w:hAnsi="Times New Roman"/>
                <w:bCs/>
              </w:rPr>
              <w:t>ủ</w:t>
            </w:r>
            <w:r w:rsidR="00207285" w:rsidRPr="003F7088">
              <w:rPr>
                <w:rFonts w:ascii="Times New Roman" w:hAnsi="Times New Roman"/>
                <w:bCs/>
              </w:rPr>
              <w:t>a ng</w:t>
            </w:r>
            <w:r w:rsidR="003F7088" w:rsidRPr="003F7088">
              <w:rPr>
                <w:rFonts w:ascii="Times New Roman" w:hAnsi="Times New Roman"/>
                <w:bCs/>
              </w:rPr>
              <w:t>ườ</w:t>
            </w:r>
            <w:r w:rsidR="00207285" w:rsidRPr="003F7088">
              <w:rPr>
                <w:rFonts w:ascii="Times New Roman" w:hAnsi="Times New Roman"/>
                <w:bCs/>
              </w:rPr>
              <w:t>i d</w:t>
            </w:r>
            <w:r w:rsidR="003F7088" w:rsidRPr="003F7088">
              <w:rPr>
                <w:rFonts w:ascii="Times New Roman" w:hAnsi="Times New Roman"/>
                <w:bCs/>
              </w:rPr>
              <w:t>â</w:t>
            </w:r>
            <w:r w:rsidR="00207285" w:rsidRPr="003F7088">
              <w:rPr>
                <w:rFonts w:ascii="Times New Roman" w:hAnsi="Times New Roman"/>
                <w:bCs/>
              </w:rPr>
              <w:t>n thu</w:t>
            </w:r>
            <w:r w:rsidR="003F7088" w:rsidRPr="003F7088">
              <w:rPr>
                <w:rFonts w:ascii="Times New Roman" w:hAnsi="Times New Roman"/>
                <w:bCs/>
              </w:rPr>
              <w:t>ộ</w:t>
            </w:r>
            <w:r w:rsidR="00207285" w:rsidRPr="003F7088">
              <w:rPr>
                <w:rFonts w:ascii="Times New Roman" w:hAnsi="Times New Roman"/>
                <w:bCs/>
              </w:rPr>
              <w:t xml:space="preserve">c </w:t>
            </w:r>
            <w:r w:rsidR="003F7088" w:rsidRPr="003F7088">
              <w:rPr>
                <w:rFonts w:ascii="Times New Roman" w:hAnsi="Times New Roman"/>
                <w:bCs/>
              </w:rPr>
              <w:t>đị</w:t>
            </w:r>
            <w:r w:rsidR="00207285" w:rsidRPr="003F7088">
              <w:rPr>
                <w:rFonts w:ascii="Times New Roman" w:hAnsi="Times New Roman"/>
                <w:bCs/>
              </w:rPr>
              <w:t>a trong c</w:t>
            </w:r>
            <w:r w:rsidR="003F7088" w:rsidRPr="003F7088">
              <w:rPr>
                <w:rFonts w:ascii="Times New Roman" w:hAnsi="Times New Roman"/>
                <w:bCs/>
              </w:rPr>
              <w:t>á</w:t>
            </w:r>
            <w:r w:rsidR="00207285" w:rsidRPr="003F7088">
              <w:rPr>
                <w:rFonts w:ascii="Times New Roman" w:hAnsi="Times New Roman"/>
                <w:bCs/>
              </w:rPr>
              <w:t>c cu</w:t>
            </w:r>
            <w:r w:rsidR="003F7088" w:rsidRPr="003F7088">
              <w:rPr>
                <w:rFonts w:ascii="Times New Roman" w:hAnsi="Times New Roman"/>
                <w:bCs/>
              </w:rPr>
              <w:t>ộ</w:t>
            </w:r>
            <w:r w:rsidR="00207285" w:rsidRPr="003F7088">
              <w:rPr>
                <w:rFonts w:ascii="Times New Roman" w:hAnsi="Times New Roman"/>
                <w:bCs/>
              </w:rPr>
              <w:t>c chi</w:t>
            </w:r>
            <w:r w:rsidR="003F7088" w:rsidRPr="003F7088">
              <w:rPr>
                <w:rFonts w:ascii="Times New Roman" w:hAnsi="Times New Roman"/>
                <w:bCs/>
              </w:rPr>
              <w:t>ế</w:t>
            </w:r>
            <w:r w:rsidR="00207285" w:rsidRPr="003F7088">
              <w:rPr>
                <w:rFonts w:ascii="Times New Roman" w:hAnsi="Times New Roman"/>
                <w:bCs/>
              </w:rPr>
              <w:t>n tranh phi</w:t>
            </w:r>
            <w:r w:rsidR="00E81C64" w:rsidRPr="003F7088">
              <w:rPr>
                <w:rFonts w:ascii="Times New Roman" w:hAnsi="Times New Roman"/>
                <w:bCs/>
              </w:rPr>
              <w:t xml:space="preserve"> ngh</w:t>
            </w:r>
            <w:r w:rsidR="003F7088" w:rsidRPr="003F7088">
              <w:rPr>
                <w:rFonts w:ascii="Times New Roman" w:hAnsi="Times New Roman"/>
                <w:bCs/>
              </w:rPr>
              <w:t>ĩ</w:t>
            </w:r>
            <w:r w:rsidR="00E81C64" w:rsidRPr="003F7088">
              <w:rPr>
                <w:rFonts w:ascii="Times New Roman" w:hAnsi="Times New Roman"/>
                <w:bCs/>
              </w:rPr>
              <w:t xml:space="preserve">a. </w:t>
            </w:r>
            <w:r w:rsidR="00207285" w:rsidRPr="003F7088">
              <w:rPr>
                <w:rFonts w:ascii="Times New Roman" w:hAnsi="Times New Roman"/>
                <w:bCs/>
              </w:rPr>
              <w:t>H</w:t>
            </w:r>
            <w:r w:rsidR="003F7088" w:rsidRPr="003F7088">
              <w:rPr>
                <w:rFonts w:ascii="Times New Roman" w:hAnsi="Times New Roman"/>
                <w:bCs/>
              </w:rPr>
              <w:t>ọ</w:t>
            </w:r>
            <w:r w:rsidR="00207285" w:rsidRPr="003F7088">
              <w:rPr>
                <w:rFonts w:ascii="Times New Roman" w:hAnsi="Times New Roman"/>
                <w:bCs/>
              </w:rPr>
              <w:t xml:space="preserve"> ph</w:t>
            </w:r>
            <w:r w:rsidR="003F7088" w:rsidRPr="003F7088">
              <w:rPr>
                <w:rFonts w:ascii="Times New Roman" w:hAnsi="Times New Roman"/>
                <w:bCs/>
              </w:rPr>
              <w:t>ả</w:t>
            </w:r>
            <w:r w:rsidR="00207285" w:rsidRPr="003F7088">
              <w:rPr>
                <w:rFonts w:ascii="Times New Roman" w:hAnsi="Times New Roman"/>
                <w:bCs/>
              </w:rPr>
              <w:t xml:space="preserve">i </w:t>
            </w:r>
            <w:r w:rsidR="003F7088" w:rsidRPr="003F7088">
              <w:rPr>
                <w:rFonts w:ascii="Times New Roman" w:hAnsi="Times New Roman"/>
                <w:bCs/>
              </w:rPr>
              <w:t>độ</w:t>
            </w:r>
            <w:r w:rsidR="00207285" w:rsidRPr="003F7088">
              <w:rPr>
                <w:rFonts w:ascii="Times New Roman" w:hAnsi="Times New Roman"/>
                <w:bCs/>
              </w:rPr>
              <w:t>t ng</w:t>
            </w:r>
            <w:r w:rsidR="003F7088" w:rsidRPr="003F7088">
              <w:rPr>
                <w:rFonts w:ascii="Times New Roman" w:hAnsi="Times New Roman"/>
                <w:bCs/>
              </w:rPr>
              <w:t>ộ</w:t>
            </w:r>
            <w:r w:rsidR="00207285" w:rsidRPr="003F7088">
              <w:rPr>
                <w:rFonts w:ascii="Times New Roman" w:hAnsi="Times New Roman"/>
                <w:bCs/>
              </w:rPr>
              <w:t>t xa l</w:t>
            </w:r>
            <w:r w:rsidR="003F7088" w:rsidRPr="003F7088">
              <w:rPr>
                <w:rFonts w:ascii="Times New Roman" w:hAnsi="Times New Roman"/>
                <w:bCs/>
              </w:rPr>
              <w:t>ì</w:t>
            </w:r>
            <w:r w:rsidR="00207285" w:rsidRPr="003F7088">
              <w:rPr>
                <w:rFonts w:ascii="Times New Roman" w:hAnsi="Times New Roman"/>
                <w:bCs/>
              </w:rPr>
              <w:t>a v</w:t>
            </w:r>
            <w:r w:rsidR="003F7088" w:rsidRPr="003F7088">
              <w:rPr>
                <w:rFonts w:ascii="Times New Roman" w:hAnsi="Times New Roman"/>
                <w:bCs/>
              </w:rPr>
              <w:t>ợ</w:t>
            </w:r>
            <w:r w:rsidR="00207285" w:rsidRPr="003F7088">
              <w:rPr>
                <w:rFonts w:ascii="Times New Roman" w:hAnsi="Times New Roman"/>
                <w:bCs/>
              </w:rPr>
              <w:t xml:space="preserve"> con, </w:t>
            </w:r>
            <w:r w:rsidR="00207285" w:rsidRPr="003F7088">
              <w:rPr>
                <w:rFonts w:ascii="Times New Roman" w:hAnsi="Times New Roman"/>
              </w:rPr>
              <w:t>qu</w:t>
            </w:r>
            <w:r w:rsidR="003F7088" w:rsidRPr="003F7088">
              <w:rPr>
                <w:rFonts w:ascii="Times New Roman" w:hAnsi="Times New Roman"/>
              </w:rPr>
              <w:t>ê</w:t>
            </w:r>
            <w:r w:rsidR="00207285" w:rsidRPr="003F7088">
              <w:rPr>
                <w:rFonts w:ascii="Times New Roman" w:hAnsi="Times New Roman"/>
              </w:rPr>
              <w:t xml:space="preserve"> h</w:t>
            </w:r>
            <w:r w:rsidR="00207285" w:rsidRPr="003F7088">
              <w:rPr>
                <w:rFonts w:ascii="Times New Roman" w:hAnsi="Times New Roman"/>
              </w:rPr>
              <w:softHyphen/>
            </w:r>
            <w:r w:rsidR="003F7088" w:rsidRPr="003F7088">
              <w:rPr>
                <w:rFonts w:ascii="Times New Roman" w:hAnsi="Times New Roman"/>
              </w:rPr>
              <w:t>ươ</w:t>
            </w:r>
            <w:r w:rsidR="00207285" w:rsidRPr="003F7088">
              <w:rPr>
                <w:rFonts w:ascii="Times New Roman" w:hAnsi="Times New Roman"/>
              </w:rPr>
              <w:t>ng</w:t>
            </w:r>
            <w:r w:rsidR="00207285" w:rsidRPr="003F7088">
              <w:rPr>
                <w:rFonts w:ascii="Times New Roman" w:hAnsi="Times New Roman"/>
                <w:bCs/>
              </w:rPr>
              <w:t xml:space="preserve">, </w:t>
            </w:r>
            <w:r w:rsidR="003F7088" w:rsidRPr="003F7088">
              <w:rPr>
                <w:rFonts w:ascii="Times New Roman" w:hAnsi="Times New Roman"/>
                <w:bCs/>
              </w:rPr>
              <w:t>đ</w:t>
            </w:r>
            <w:r w:rsidR="00207285" w:rsidRPr="003F7088">
              <w:rPr>
                <w:rFonts w:ascii="Times New Roman" w:hAnsi="Times New Roman"/>
                <w:bCs/>
              </w:rPr>
              <w:t>i ph</w:t>
            </w:r>
            <w:r w:rsidR="003F7088" w:rsidRPr="003F7088">
              <w:rPr>
                <w:rFonts w:ascii="Times New Roman" w:hAnsi="Times New Roman"/>
                <w:bCs/>
              </w:rPr>
              <w:t>ơ</w:t>
            </w:r>
            <w:r w:rsidR="00207285" w:rsidRPr="003F7088">
              <w:rPr>
                <w:rFonts w:ascii="Times New Roman" w:hAnsi="Times New Roman"/>
                <w:bCs/>
              </w:rPr>
              <w:t>i th</w:t>
            </w:r>
            <w:r w:rsidR="003F7088" w:rsidRPr="003F7088">
              <w:rPr>
                <w:rFonts w:ascii="Times New Roman" w:hAnsi="Times New Roman"/>
                <w:bCs/>
              </w:rPr>
              <w:t>â</w:t>
            </w:r>
            <w:r w:rsidR="00207285" w:rsidRPr="003F7088">
              <w:rPr>
                <w:rFonts w:ascii="Times New Roman" w:hAnsi="Times New Roman"/>
                <w:bCs/>
              </w:rPr>
              <w:t>y tr</w:t>
            </w:r>
            <w:r w:rsidR="003F7088" w:rsidRPr="003F7088">
              <w:rPr>
                <w:rFonts w:ascii="Times New Roman" w:hAnsi="Times New Roman"/>
                <w:bCs/>
              </w:rPr>
              <w:t>ê</w:t>
            </w:r>
            <w:r w:rsidR="00207285" w:rsidRPr="003F7088">
              <w:rPr>
                <w:rFonts w:ascii="Times New Roman" w:hAnsi="Times New Roman"/>
                <w:bCs/>
              </w:rPr>
              <w:t>n c</w:t>
            </w:r>
            <w:r w:rsidR="003F7088" w:rsidRPr="003F7088">
              <w:rPr>
                <w:rFonts w:ascii="Times New Roman" w:hAnsi="Times New Roman"/>
                <w:bCs/>
              </w:rPr>
              <w:t>á</w:t>
            </w:r>
            <w:r w:rsidR="00207285" w:rsidRPr="003F7088">
              <w:rPr>
                <w:rFonts w:ascii="Times New Roman" w:hAnsi="Times New Roman"/>
                <w:bCs/>
              </w:rPr>
              <w:t>c b</w:t>
            </w:r>
            <w:r w:rsidR="003F7088" w:rsidRPr="003F7088">
              <w:rPr>
                <w:rFonts w:ascii="Times New Roman" w:hAnsi="Times New Roman"/>
                <w:bCs/>
              </w:rPr>
              <w:t>ã</w:t>
            </w:r>
            <w:r w:rsidR="00207285" w:rsidRPr="003F7088">
              <w:rPr>
                <w:rFonts w:ascii="Times New Roman" w:hAnsi="Times New Roman"/>
                <w:bCs/>
              </w:rPr>
              <w:t>i chi</w:t>
            </w:r>
            <w:r w:rsidR="003F7088" w:rsidRPr="003F7088">
              <w:rPr>
                <w:rFonts w:ascii="Times New Roman" w:hAnsi="Times New Roman"/>
                <w:bCs/>
              </w:rPr>
              <w:t>ế</w:t>
            </w:r>
            <w:r w:rsidR="00207285" w:rsidRPr="003F7088">
              <w:rPr>
                <w:rFonts w:ascii="Times New Roman" w:hAnsi="Times New Roman"/>
                <w:bCs/>
              </w:rPr>
              <w:t>n tr</w:t>
            </w:r>
            <w:r w:rsidR="003F7088" w:rsidRPr="003F7088">
              <w:rPr>
                <w:rFonts w:ascii="Times New Roman" w:hAnsi="Times New Roman"/>
                <w:bCs/>
              </w:rPr>
              <w:t>ườ</w:t>
            </w:r>
            <w:r w:rsidR="00207285" w:rsidRPr="003F7088">
              <w:rPr>
                <w:rFonts w:ascii="Times New Roman" w:hAnsi="Times New Roman"/>
                <w:bCs/>
              </w:rPr>
              <w:t>ng ch</w:t>
            </w:r>
            <w:r w:rsidR="003F7088" w:rsidRPr="003F7088">
              <w:rPr>
                <w:rFonts w:ascii="Times New Roman" w:hAnsi="Times New Roman"/>
                <w:bCs/>
              </w:rPr>
              <w:t>â</w:t>
            </w:r>
            <w:r w:rsidR="00207285" w:rsidRPr="003F7088">
              <w:rPr>
                <w:rFonts w:ascii="Times New Roman" w:hAnsi="Times New Roman"/>
                <w:bCs/>
              </w:rPr>
              <w:t xml:space="preserve">u </w:t>
            </w:r>
            <w:r w:rsidR="003F7088" w:rsidRPr="003F7088">
              <w:rPr>
                <w:rFonts w:ascii="Times New Roman" w:hAnsi="Times New Roman"/>
                <w:bCs/>
              </w:rPr>
              <w:t>Â</w:t>
            </w:r>
            <w:r w:rsidR="00207285" w:rsidRPr="003F7088">
              <w:rPr>
                <w:rFonts w:ascii="Times New Roman" w:hAnsi="Times New Roman"/>
                <w:bCs/>
              </w:rPr>
              <w:t>u, ... b</w:t>
            </w:r>
            <w:r w:rsidR="003F7088" w:rsidRPr="003F7088">
              <w:rPr>
                <w:rFonts w:ascii="Times New Roman" w:hAnsi="Times New Roman"/>
                <w:bCs/>
              </w:rPr>
              <w:t>ỏ</w:t>
            </w:r>
            <w:r w:rsidR="00207285" w:rsidRPr="003F7088">
              <w:rPr>
                <w:rFonts w:ascii="Times New Roman" w:hAnsi="Times New Roman"/>
                <w:bCs/>
              </w:rPr>
              <w:t xml:space="preserve"> x</w:t>
            </w:r>
            <w:r w:rsidR="003F7088" w:rsidRPr="003F7088">
              <w:rPr>
                <w:rFonts w:ascii="Times New Roman" w:hAnsi="Times New Roman"/>
                <w:bCs/>
              </w:rPr>
              <w:t>á</w:t>
            </w:r>
            <w:r w:rsidR="00207285" w:rsidRPr="003F7088">
              <w:rPr>
                <w:rFonts w:ascii="Times New Roman" w:hAnsi="Times New Roman"/>
                <w:bCs/>
              </w:rPr>
              <w:t>c t</w:t>
            </w:r>
            <w:r w:rsidR="003F7088" w:rsidRPr="003F7088">
              <w:rPr>
                <w:rFonts w:ascii="Times New Roman" w:hAnsi="Times New Roman"/>
                <w:bCs/>
              </w:rPr>
              <w:t>ạ</w:t>
            </w:r>
            <w:r w:rsidR="00207285" w:rsidRPr="003F7088">
              <w:rPr>
                <w:rFonts w:ascii="Times New Roman" w:hAnsi="Times New Roman"/>
                <w:bCs/>
              </w:rPr>
              <w:t>i nh</w:t>
            </w:r>
            <w:r w:rsidR="003F7088" w:rsidRPr="003F7088">
              <w:rPr>
                <w:rFonts w:ascii="Times New Roman" w:hAnsi="Times New Roman"/>
                <w:bCs/>
              </w:rPr>
              <w:t>ữ</w:t>
            </w:r>
            <w:r w:rsidR="00207285" w:rsidRPr="003F7088">
              <w:rPr>
                <w:rFonts w:ascii="Times New Roman" w:hAnsi="Times New Roman"/>
                <w:bCs/>
              </w:rPr>
              <w:t>ng mi</w:t>
            </w:r>
            <w:r w:rsidR="003F7088" w:rsidRPr="003F7088">
              <w:rPr>
                <w:rFonts w:ascii="Times New Roman" w:hAnsi="Times New Roman"/>
                <w:bCs/>
              </w:rPr>
              <w:t>ề</w:t>
            </w:r>
            <w:r w:rsidR="00207285" w:rsidRPr="003F7088">
              <w:rPr>
                <w:rFonts w:ascii="Times New Roman" w:hAnsi="Times New Roman"/>
                <w:bCs/>
              </w:rPr>
              <w:t>n hoang vu ..., anh d</w:t>
            </w:r>
            <w:r w:rsidR="003F7088" w:rsidRPr="003F7088">
              <w:rPr>
                <w:rFonts w:ascii="Times New Roman" w:hAnsi="Times New Roman"/>
                <w:bCs/>
              </w:rPr>
              <w:t>ũ</w:t>
            </w:r>
            <w:r w:rsidR="00207285" w:rsidRPr="003F7088">
              <w:rPr>
                <w:rFonts w:ascii="Times New Roman" w:hAnsi="Times New Roman"/>
                <w:bCs/>
              </w:rPr>
              <w:t xml:space="preserve">ng </w:t>
            </w:r>
            <w:r w:rsidR="003F7088" w:rsidRPr="003F7088">
              <w:rPr>
                <w:rFonts w:ascii="Times New Roman" w:hAnsi="Times New Roman"/>
                <w:bCs/>
              </w:rPr>
              <w:t>đư</w:t>
            </w:r>
            <w:r w:rsidR="00207285" w:rsidRPr="003F7088">
              <w:rPr>
                <w:rFonts w:ascii="Times New Roman" w:hAnsi="Times New Roman"/>
                <w:bCs/>
              </w:rPr>
              <w:t>a th</w:t>
            </w:r>
            <w:r w:rsidR="003F7088" w:rsidRPr="003F7088">
              <w:rPr>
                <w:rFonts w:ascii="Times New Roman" w:hAnsi="Times New Roman"/>
                <w:bCs/>
              </w:rPr>
              <w:t>â</w:t>
            </w:r>
            <w:r w:rsidR="00207285" w:rsidRPr="003F7088">
              <w:rPr>
                <w:rFonts w:ascii="Times New Roman" w:hAnsi="Times New Roman"/>
                <w:bCs/>
              </w:rPr>
              <w:t>n cho ng</w:t>
            </w:r>
            <w:r w:rsidR="003F7088" w:rsidRPr="003F7088">
              <w:rPr>
                <w:rFonts w:ascii="Times New Roman" w:hAnsi="Times New Roman"/>
                <w:bCs/>
              </w:rPr>
              <w:t>ườ</w:t>
            </w:r>
            <w:r w:rsidR="00207285" w:rsidRPr="003F7088">
              <w:rPr>
                <w:rFonts w:ascii="Times New Roman" w:hAnsi="Times New Roman"/>
                <w:bCs/>
              </w:rPr>
              <w:t>i ta t</w:t>
            </w:r>
            <w:r w:rsidR="003F7088" w:rsidRPr="003F7088">
              <w:rPr>
                <w:rFonts w:ascii="Times New Roman" w:hAnsi="Times New Roman"/>
                <w:bCs/>
              </w:rPr>
              <w:t>à</w:t>
            </w:r>
            <w:r w:rsidR="00207285" w:rsidRPr="003F7088">
              <w:rPr>
                <w:rFonts w:ascii="Times New Roman" w:hAnsi="Times New Roman"/>
                <w:bCs/>
              </w:rPr>
              <w:t>n s</w:t>
            </w:r>
            <w:r w:rsidR="003F7088" w:rsidRPr="003F7088">
              <w:rPr>
                <w:rFonts w:ascii="Times New Roman" w:hAnsi="Times New Roman"/>
                <w:bCs/>
              </w:rPr>
              <w:t>á</w:t>
            </w:r>
            <w:r w:rsidR="00207285" w:rsidRPr="003F7088">
              <w:rPr>
                <w:rFonts w:ascii="Times New Roman" w:hAnsi="Times New Roman"/>
                <w:bCs/>
              </w:rPr>
              <w:t>t, l</w:t>
            </w:r>
            <w:r w:rsidR="003F7088" w:rsidRPr="003F7088">
              <w:rPr>
                <w:rFonts w:ascii="Times New Roman" w:hAnsi="Times New Roman"/>
                <w:bCs/>
              </w:rPr>
              <w:t>ấ</w:t>
            </w:r>
            <w:r w:rsidR="00207285" w:rsidRPr="003F7088">
              <w:rPr>
                <w:rFonts w:ascii="Times New Roman" w:hAnsi="Times New Roman"/>
                <w:bCs/>
              </w:rPr>
              <w:t>y m</w:t>
            </w:r>
            <w:r w:rsidR="003F7088" w:rsidRPr="003F7088">
              <w:rPr>
                <w:rFonts w:ascii="Times New Roman" w:hAnsi="Times New Roman"/>
                <w:bCs/>
              </w:rPr>
              <w:t>á</w:t>
            </w:r>
            <w:r w:rsidR="00207285" w:rsidRPr="003F7088">
              <w:rPr>
                <w:rFonts w:ascii="Times New Roman" w:hAnsi="Times New Roman"/>
                <w:bCs/>
              </w:rPr>
              <w:t>u m</w:t>
            </w:r>
            <w:r w:rsidR="003F7088" w:rsidRPr="003F7088">
              <w:rPr>
                <w:rFonts w:ascii="Times New Roman" w:hAnsi="Times New Roman"/>
                <w:bCs/>
              </w:rPr>
              <w:t>ì</w:t>
            </w:r>
            <w:r w:rsidR="00207285" w:rsidRPr="003F7088">
              <w:rPr>
                <w:rFonts w:ascii="Times New Roman" w:hAnsi="Times New Roman"/>
                <w:bCs/>
              </w:rPr>
              <w:t>nh t</w:t>
            </w:r>
            <w:r w:rsidR="003F7088" w:rsidRPr="003F7088">
              <w:rPr>
                <w:rFonts w:ascii="Times New Roman" w:hAnsi="Times New Roman"/>
                <w:bCs/>
              </w:rPr>
              <w:t>ướ</w:t>
            </w:r>
            <w:r w:rsidR="00207285" w:rsidRPr="003F7088">
              <w:rPr>
                <w:rFonts w:ascii="Times New Roman" w:hAnsi="Times New Roman"/>
                <w:bCs/>
              </w:rPr>
              <w:t>i nh</w:t>
            </w:r>
            <w:r w:rsidR="003F7088" w:rsidRPr="003F7088">
              <w:rPr>
                <w:rFonts w:ascii="Times New Roman" w:hAnsi="Times New Roman"/>
                <w:bCs/>
              </w:rPr>
              <w:t>ữ</w:t>
            </w:r>
            <w:r w:rsidR="00207285" w:rsidRPr="003F7088">
              <w:rPr>
                <w:rFonts w:ascii="Times New Roman" w:hAnsi="Times New Roman"/>
                <w:bCs/>
              </w:rPr>
              <w:t>ng v</w:t>
            </w:r>
            <w:r w:rsidR="003F7088" w:rsidRPr="003F7088">
              <w:rPr>
                <w:rFonts w:ascii="Times New Roman" w:hAnsi="Times New Roman"/>
                <w:bCs/>
              </w:rPr>
              <w:t>ò</w:t>
            </w:r>
            <w:r w:rsidR="00207285" w:rsidRPr="003F7088">
              <w:rPr>
                <w:rFonts w:ascii="Times New Roman" w:hAnsi="Times New Roman"/>
                <w:bCs/>
              </w:rPr>
              <w:t>ng nguy</w:t>
            </w:r>
            <w:r w:rsidR="003F7088" w:rsidRPr="003F7088">
              <w:rPr>
                <w:rFonts w:ascii="Times New Roman" w:hAnsi="Times New Roman"/>
                <w:bCs/>
              </w:rPr>
              <w:t>ệ</w:t>
            </w:r>
            <w:r w:rsidR="00207285" w:rsidRPr="003F7088">
              <w:rPr>
                <w:rFonts w:ascii="Times New Roman" w:hAnsi="Times New Roman"/>
                <w:bCs/>
              </w:rPr>
              <w:t>t qu</w:t>
            </w:r>
            <w:r w:rsidR="003F7088" w:rsidRPr="003F7088">
              <w:rPr>
                <w:rFonts w:ascii="Times New Roman" w:hAnsi="Times New Roman"/>
                <w:bCs/>
              </w:rPr>
              <w:t>ế</w:t>
            </w:r>
            <w:r w:rsidR="00207285" w:rsidRPr="003F7088">
              <w:rPr>
                <w:rFonts w:ascii="Times New Roman" w:hAnsi="Times New Roman"/>
                <w:bCs/>
              </w:rPr>
              <w:t>, l</w:t>
            </w:r>
            <w:r w:rsidR="003F7088" w:rsidRPr="003F7088">
              <w:rPr>
                <w:rFonts w:ascii="Times New Roman" w:hAnsi="Times New Roman"/>
                <w:bCs/>
              </w:rPr>
              <w:t>ấ</w:t>
            </w:r>
            <w:r w:rsidR="00207285" w:rsidRPr="003F7088">
              <w:rPr>
                <w:rFonts w:ascii="Times New Roman" w:hAnsi="Times New Roman"/>
                <w:bCs/>
              </w:rPr>
              <w:t>y x</w:t>
            </w:r>
            <w:r w:rsidR="003F7088" w:rsidRPr="003F7088">
              <w:rPr>
                <w:rFonts w:ascii="Times New Roman" w:hAnsi="Times New Roman"/>
                <w:bCs/>
              </w:rPr>
              <w:t>ươ</w:t>
            </w:r>
            <w:r w:rsidR="00207285" w:rsidRPr="003F7088">
              <w:rPr>
                <w:rFonts w:ascii="Times New Roman" w:hAnsi="Times New Roman"/>
                <w:bCs/>
              </w:rPr>
              <w:t>ng m</w:t>
            </w:r>
            <w:r w:rsidR="003F7088" w:rsidRPr="003F7088">
              <w:rPr>
                <w:rFonts w:ascii="Times New Roman" w:hAnsi="Times New Roman"/>
                <w:bCs/>
              </w:rPr>
              <w:t>ì</w:t>
            </w:r>
            <w:r w:rsidR="00207285" w:rsidRPr="003F7088">
              <w:rPr>
                <w:rFonts w:ascii="Times New Roman" w:hAnsi="Times New Roman"/>
                <w:bCs/>
              </w:rPr>
              <w:t>nh ch</w:t>
            </w:r>
            <w:r w:rsidR="003F7088" w:rsidRPr="003F7088">
              <w:rPr>
                <w:rFonts w:ascii="Times New Roman" w:hAnsi="Times New Roman"/>
                <w:bCs/>
              </w:rPr>
              <w:t>ạ</w:t>
            </w:r>
            <w:r w:rsidR="00207285" w:rsidRPr="003F7088">
              <w:rPr>
                <w:rFonts w:ascii="Times New Roman" w:hAnsi="Times New Roman"/>
                <w:bCs/>
              </w:rPr>
              <w:t>m l</w:t>
            </w:r>
            <w:r w:rsidR="003F7088" w:rsidRPr="003F7088">
              <w:rPr>
                <w:rFonts w:ascii="Times New Roman" w:hAnsi="Times New Roman"/>
                <w:bCs/>
              </w:rPr>
              <w:t>ê</w:t>
            </w:r>
            <w:r w:rsidR="00207285" w:rsidRPr="003F7088">
              <w:rPr>
                <w:rFonts w:ascii="Times New Roman" w:hAnsi="Times New Roman"/>
                <w:bCs/>
              </w:rPr>
              <w:t>n nh</w:t>
            </w:r>
            <w:r w:rsidR="003F7088" w:rsidRPr="003F7088">
              <w:rPr>
                <w:rFonts w:ascii="Times New Roman" w:hAnsi="Times New Roman"/>
                <w:bCs/>
              </w:rPr>
              <w:t>ữ</w:t>
            </w:r>
            <w:r w:rsidR="00207285" w:rsidRPr="003F7088">
              <w:rPr>
                <w:rFonts w:ascii="Times New Roman" w:hAnsi="Times New Roman"/>
                <w:bCs/>
              </w:rPr>
              <w:t>ng chi</w:t>
            </w:r>
            <w:r w:rsidR="003F7088" w:rsidRPr="003F7088">
              <w:rPr>
                <w:rFonts w:ascii="Times New Roman" w:hAnsi="Times New Roman"/>
                <w:bCs/>
              </w:rPr>
              <w:t>ế</w:t>
            </w:r>
            <w:r w:rsidR="00207285" w:rsidRPr="003F7088">
              <w:rPr>
                <w:rFonts w:ascii="Times New Roman" w:hAnsi="Times New Roman"/>
                <w:bCs/>
              </w:rPr>
              <w:t>c g</w:t>
            </w:r>
            <w:r w:rsidR="003F7088" w:rsidRPr="003F7088">
              <w:rPr>
                <w:rFonts w:ascii="Times New Roman" w:hAnsi="Times New Roman"/>
                <w:bCs/>
              </w:rPr>
              <w:t>ậ</w:t>
            </w:r>
            <w:r w:rsidR="00207285" w:rsidRPr="003F7088">
              <w:rPr>
                <w:rFonts w:ascii="Times New Roman" w:hAnsi="Times New Roman"/>
                <w:bCs/>
              </w:rPr>
              <w:t>y, 8 v</w:t>
            </w:r>
            <w:r w:rsidR="003F7088" w:rsidRPr="003F7088">
              <w:rPr>
                <w:rFonts w:ascii="Times New Roman" w:hAnsi="Times New Roman"/>
                <w:bCs/>
              </w:rPr>
              <w:t>ạ</w:t>
            </w:r>
            <w:r w:rsidR="00207285" w:rsidRPr="003F7088">
              <w:rPr>
                <w:rFonts w:ascii="Times New Roman" w:hAnsi="Times New Roman"/>
                <w:bCs/>
              </w:rPr>
              <w:t>n ng</w:t>
            </w:r>
            <w:r w:rsidR="003F7088" w:rsidRPr="003F7088">
              <w:rPr>
                <w:rFonts w:ascii="Times New Roman" w:hAnsi="Times New Roman"/>
                <w:bCs/>
              </w:rPr>
              <w:t>ườ</w:t>
            </w:r>
            <w:r w:rsidR="00207285" w:rsidRPr="003F7088">
              <w:rPr>
                <w:rFonts w:ascii="Times New Roman" w:hAnsi="Times New Roman"/>
                <w:bCs/>
              </w:rPr>
              <w:t>i kh</w:t>
            </w:r>
            <w:r w:rsidR="003F7088" w:rsidRPr="003F7088">
              <w:rPr>
                <w:rFonts w:ascii="Times New Roman" w:hAnsi="Times New Roman"/>
                <w:bCs/>
              </w:rPr>
              <w:t>ô</w:t>
            </w:r>
            <w:r w:rsidR="00207285" w:rsidRPr="003F7088">
              <w:rPr>
                <w:rFonts w:ascii="Times New Roman" w:hAnsi="Times New Roman"/>
                <w:bCs/>
              </w:rPr>
              <w:t>ng bao gi</w:t>
            </w:r>
            <w:r w:rsidR="003F7088" w:rsidRPr="003F7088">
              <w:rPr>
                <w:rFonts w:ascii="Times New Roman" w:hAnsi="Times New Roman"/>
                <w:bCs/>
              </w:rPr>
              <w:t>ờ</w:t>
            </w:r>
            <w:r w:rsidR="00207285" w:rsidRPr="003F7088">
              <w:rPr>
                <w:rFonts w:ascii="Times New Roman" w:hAnsi="Times New Roman"/>
                <w:bCs/>
              </w:rPr>
              <w:t xml:space="preserve"> c</w:t>
            </w:r>
            <w:r w:rsidR="003F7088" w:rsidRPr="003F7088">
              <w:rPr>
                <w:rFonts w:ascii="Times New Roman" w:hAnsi="Times New Roman"/>
                <w:bCs/>
              </w:rPr>
              <w:t>ò</w:t>
            </w:r>
            <w:r w:rsidR="00207285" w:rsidRPr="003F7088">
              <w:rPr>
                <w:rFonts w:ascii="Times New Roman" w:hAnsi="Times New Roman"/>
                <w:bCs/>
              </w:rPr>
              <w:t>n tr</w:t>
            </w:r>
            <w:r w:rsidR="003F7088" w:rsidRPr="003F7088">
              <w:rPr>
                <w:rFonts w:ascii="Times New Roman" w:hAnsi="Times New Roman"/>
                <w:bCs/>
              </w:rPr>
              <w:t>ô</w:t>
            </w:r>
            <w:r w:rsidR="00207285" w:rsidRPr="003F7088">
              <w:rPr>
                <w:rFonts w:ascii="Times New Roman" w:hAnsi="Times New Roman"/>
                <w:bCs/>
              </w:rPr>
              <w:t>ng th</w:t>
            </w:r>
            <w:r w:rsidR="003F7088" w:rsidRPr="003F7088">
              <w:rPr>
                <w:rFonts w:ascii="Times New Roman" w:hAnsi="Times New Roman"/>
                <w:bCs/>
              </w:rPr>
              <w:t>ấ</w:t>
            </w:r>
            <w:r w:rsidR="00207285" w:rsidRPr="003F7088">
              <w:rPr>
                <w:rFonts w:ascii="Times New Roman" w:hAnsi="Times New Roman"/>
                <w:bCs/>
              </w:rPr>
              <w:t>y m</w:t>
            </w:r>
            <w:r w:rsidR="003F7088" w:rsidRPr="003F7088">
              <w:rPr>
                <w:rFonts w:ascii="Times New Roman" w:hAnsi="Times New Roman"/>
                <w:bCs/>
              </w:rPr>
              <w:t>ặ</w:t>
            </w:r>
            <w:r w:rsidR="00207285" w:rsidRPr="003F7088">
              <w:rPr>
                <w:rFonts w:ascii="Times New Roman" w:hAnsi="Times New Roman"/>
                <w:bCs/>
              </w:rPr>
              <w:t>t tr</w:t>
            </w:r>
            <w:r w:rsidR="003F7088" w:rsidRPr="003F7088">
              <w:rPr>
                <w:rFonts w:ascii="Times New Roman" w:hAnsi="Times New Roman"/>
                <w:bCs/>
              </w:rPr>
              <w:t>ờ</w:t>
            </w:r>
            <w:r w:rsidR="00207285" w:rsidRPr="003F7088">
              <w:rPr>
                <w:rFonts w:ascii="Times New Roman" w:hAnsi="Times New Roman"/>
                <w:bCs/>
              </w:rPr>
              <w:t>i tr</w:t>
            </w:r>
            <w:r w:rsidR="003F7088" w:rsidRPr="003F7088">
              <w:rPr>
                <w:rFonts w:ascii="Times New Roman" w:hAnsi="Times New Roman"/>
                <w:bCs/>
              </w:rPr>
              <w:t>ê</w:t>
            </w:r>
            <w:r w:rsidR="00207285" w:rsidRPr="003F7088">
              <w:rPr>
                <w:rFonts w:ascii="Times New Roman" w:hAnsi="Times New Roman"/>
                <w:bCs/>
              </w:rPr>
              <w:t>n qu</w:t>
            </w:r>
            <w:r w:rsidR="003F7088" w:rsidRPr="003F7088">
              <w:rPr>
                <w:rFonts w:ascii="Times New Roman" w:hAnsi="Times New Roman"/>
                <w:bCs/>
              </w:rPr>
              <w:t>ê</w:t>
            </w:r>
            <w:r w:rsidR="00207285" w:rsidRPr="003F7088">
              <w:rPr>
                <w:rFonts w:ascii="Times New Roman" w:hAnsi="Times New Roman"/>
                <w:bCs/>
              </w:rPr>
              <w:t xml:space="preserve"> h</w:t>
            </w:r>
            <w:r w:rsidR="003F7088" w:rsidRPr="003F7088">
              <w:rPr>
                <w:rFonts w:ascii="Times New Roman" w:hAnsi="Times New Roman"/>
                <w:bCs/>
              </w:rPr>
              <w:t>ươ</w:t>
            </w:r>
            <w:r w:rsidR="00207285" w:rsidRPr="003F7088">
              <w:rPr>
                <w:rFonts w:ascii="Times New Roman" w:hAnsi="Times New Roman"/>
                <w:bCs/>
              </w:rPr>
              <w:t>ng ...</w:t>
            </w:r>
            <w:r w:rsidR="00207285" w:rsidRPr="003F7088">
              <w:rPr>
                <w:rFonts w:ascii="Times New Roman" w:hAnsi="Times New Roman"/>
              </w:rPr>
              <w:t xml:space="preserve"> </w:t>
            </w:r>
            <w:r w:rsidR="00720B39" w:rsidRPr="003F7088">
              <w:rPr>
                <w:rFonts w:ascii="Times New Roman" w:hAnsi="Times New Roman"/>
                <w:bCs/>
              </w:rPr>
              <w:t>T</w:t>
            </w:r>
            <w:r w:rsidR="003F7088" w:rsidRPr="003F7088">
              <w:rPr>
                <w:rFonts w:ascii="Times New Roman" w:hAnsi="Times New Roman"/>
                <w:bCs/>
              </w:rPr>
              <w:t>á</w:t>
            </w:r>
            <w:r w:rsidR="00720B39" w:rsidRPr="003F7088">
              <w:rPr>
                <w:rFonts w:ascii="Times New Roman" w:hAnsi="Times New Roman"/>
                <w:bCs/>
              </w:rPr>
              <w:t>c gi</w:t>
            </w:r>
            <w:r w:rsidR="003F7088" w:rsidRPr="003F7088">
              <w:rPr>
                <w:rFonts w:ascii="Times New Roman" w:hAnsi="Times New Roman"/>
                <w:bCs/>
              </w:rPr>
              <w:t>ả</w:t>
            </w:r>
            <w:r w:rsidR="00720B39" w:rsidRPr="003F7088">
              <w:rPr>
                <w:rFonts w:ascii="Times New Roman" w:hAnsi="Times New Roman"/>
                <w:bCs/>
              </w:rPr>
              <w:t xml:space="preserve"> </w:t>
            </w:r>
            <w:r w:rsidR="003F7088" w:rsidRPr="003F7088">
              <w:rPr>
                <w:rFonts w:ascii="Times New Roman" w:hAnsi="Times New Roman"/>
                <w:bCs/>
              </w:rPr>
              <w:t>đã</w:t>
            </w:r>
            <w:r w:rsidR="00720B39" w:rsidRPr="003F7088">
              <w:rPr>
                <w:rFonts w:ascii="Times New Roman" w:hAnsi="Times New Roman"/>
                <w:bCs/>
              </w:rPr>
              <w:t xml:space="preserve"> s</w:t>
            </w:r>
            <w:r w:rsidR="003F7088" w:rsidRPr="003F7088">
              <w:rPr>
                <w:rFonts w:ascii="Times New Roman" w:hAnsi="Times New Roman"/>
                <w:bCs/>
              </w:rPr>
              <w:t>ử</w:t>
            </w:r>
            <w:r w:rsidR="00720B39" w:rsidRPr="003F7088">
              <w:rPr>
                <w:rFonts w:ascii="Times New Roman" w:hAnsi="Times New Roman"/>
                <w:bCs/>
              </w:rPr>
              <w:t xml:space="preserve"> d</w:t>
            </w:r>
            <w:r w:rsidR="003F7088" w:rsidRPr="003F7088">
              <w:rPr>
                <w:rFonts w:ascii="Times New Roman" w:hAnsi="Times New Roman"/>
                <w:bCs/>
              </w:rPr>
              <w:t>ụ</w:t>
            </w:r>
            <w:r w:rsidR="00720B39" w:rsidRPr="003F7088">
              <w:rPr>
                <w:rFonts w:ascii="Times New Roman" w:hAnsi="Times New Roman"/>
                <w:bCs/>
              </w:rPr>
              <w:t>ng n</w:t>
            </w:r>
            <w:r w:rsidR="00207285" w:rsidRPr="003F7088">
              <w:rPr>
                <w:rFonts w:ascii="Times New Roman" w:hAnsi="Times New Roman"/>
                <w:bCs/>
              </w:rPr>
              <w:t>gh</w:t>
            </w:r>
            <w:r w:rsidR="003F7088" w:rsidRPr="003F7088">
              <w:rPr>
                <w:rFonts w:ascii="Times New Roman" w:hAnsi="Times New Roman"/>
                <w:bCs/>
              </w:rPr>
              <w:t>ệ</w:t>
            </w:r>
            <w:r w:rsidR="00207285" w:rsidRPr="003F7088">
              <w:rPr>
                <w:rFonts w:ascii="Times New Roman" w:hAnsi="Times New Roman"/>
                <w:bCs/>
              </w:rPr>
              <w:t xml:space="preserve"> thu</w:t>
            </w:r>
            <w:r w:rsidR="003F7088" w:rsidRPr="003F7088">
              <w:rPr>
                <w:rFonts w:ascii="Times New Roman" w:hAnsi="Times New Roman"/>
                <w:bCs/>
              </w:rPr>
              <w:t>ậ</w:t>
            </w:r>
            <w:r w:rsidR="00207285" w:rsidRPr="003F7088">
              <w:rPr>
                <w:rFonts w:ascii="Times New Roman" w:hAnsi="Times New Roman"/>
                <w:bCs/>
              </w:rPr>
              <w:t>t li</w:t>
            </w:r>
            <w:r w:rsidR="003F7088" w:rsidRPr="003F7088">
              <w:rPr>
                <w:rFonts w:ascii="Times New Roman" w:hAnsi="Times New Roman"/>
                <w:bCs/>
              </w:rPr>
              <w:t>ệ</w:t>
            </w:r>
            <w:r w:rsidR="00207285" w:rsidRPr="003F7088">
              <w:rPr>
                <w:rFonts w:ascii="Times New Roman" w:hAnsi="Times New Roman"/>
                <w:bCs/>
              </w:rPr>
              <w:t>t k</w:t>
            </w:r>
            <w:r w:rsidR="003F7088" w:rsidRPr="003F7088">
              <w:rPr>
                <w:rFonts w:ascii="Times New Roman" w:hAnsi="Times New Roman"/>
                <w:bCs/>
              </w:rPr>
              <w:t>ê</w:t>
            </w:r>
            <w:r w:rsidR="00207285" w:rsidRPr="003F7088">
              <w:rPr>
                <w:rFonts w:ascii="Times New Roman" w:hAnsi="Times New Roman"/>
                <w:bCs/>
              </w:rPr>
              <w:t xml:space="preserve"> c</w:t>
            </w:r>
            <w:r w:rsidR="003F7088" w:rsidRPr="003F7088">
              <w:rPr>
                <w:rFonts w:ascii="Times New Roman" w:hAnsi="Times New Roman"/>
                <w:bCs/>
              </w:rPr>
              <w:t>á</w:t>
            </w:r>
            <w:r w:rsidR="00207285" w:rsidRPr="003F7088">
              <w:rPr>
                <w:rFonts w:ascii="Times New Roman" w:hAnsi="Times New Roman"/>
                <w:bCs/>
              </w:rPr>
              <w:t>c d</w:t>
            </w:r>
            <w:r w:rsidR="003F7088" w:rsidRPr="003F7088">
              <w:rPr>
                <w:rFonts w:ascii="Times New Roman" w:hAnsi="Times New Roman"/>
                <w:bCs/>
              </w:rPr>
              <w:t>ẫ</w:t>
            </w:r>
            <w:r w:rsidR="00207285" w:rsidRPr="003F7088">
              <w:rPr>
                <w:rFonts w:ascii="Times New Roman" w:hAnsi="Times New Roman"/>
                <w:bCs/>
              </w:rPr>
              <w:t>n ch</w:t>
            </w:r>
            <w:r w:rsidR="003F7088" w:rsidRPr="003F7088">
              <w:rPr>
                <w:rFonts w:ascii="Times New Roman" w:hAnsi="Times New Roman"/>
                <w:bCs/>
              </w:rPr>
              <w:t>ứ</w:t>
            </w:r>
            <w:r w:rsidR="00207285" w:rsidRPr="003F7088">
              <w:rPr>
                <w:rFonts w:ascii="Times New Roman" w:hAnsi="Times New Roman"/>
                <w:bCs/>
              </w:rPr>
              <w:t>ng, l</w:t>
            </w:r>
            <w:r w:rsidR="003F7088" w:rsidRPr="003F7088">
              <w:rPr>
                <w:rFonts w:ascii="Times New Roman" w:hAnsi="Times New Roman"/>
                <w:bCs/>
              </w:rPr>
              <w:t>ờ</w:t>
            </w:r>
            <w:r w:rsidR="00207285" w:rsidRPr="003F7088">
              <w:rPr>
                <w:rFonts w:ascii="Times New Roman" w:hAnsi="Times New Roman"/>
                <w:bCs/>
              </w:rPr>
              <w:t>i k</w:t>
            </w:r>
            <w:r w:rsidR="003F7088" w:rsidRPr="003F7088">
              <w:rPr>
                <w:rFonts w:ascii="Times New Roman" w:hAnsi="Times New Roman"/>
                <w:bCs/>
              </w:rPr>
              <w:t>ể</w:t>
            </w:r>
            <w:r w:rsidR="00207285" w:rsidRPr="003F7088">
              <w:rPr>
                <w:rFonts w:ascii="Times New Roman" w:hAnsi="Times New Roman"/>
                <w:bCs/>
              </w:rPr>
              <w:t xml:space="preserve"> chua x</w:t>
            </w:r>
            <w:r w:rsidR="003F7088" w:rsidRPr="003F7088">
              <w:rPr>
                <w:rFonts w:ascii="Times New Roman" w:hAnsi="Times New Roman"/>
                <w:bCs/>
              </w:rPr>
              <w:t>ó</w:t>
            </w:r>
            <w:r w:rsidR="00207285" w:rsidRPr="003F7088">
              <w:rPr>
                <w:rFonts w:ascii="Times New Roman" w:hAnsi="Times New Roman"/>
                <w:bCs/>
              </w:rPr>
              <w:t>t, th</w:t>
            </w:r>
            <w:r w:rsidR="003F7088" w:rsidRPr="003F7088">
              <w:rPr>
                <w:rFonts w:ascii="Times New Roman" w:hAnsi="Times New Roman"/>
                <w:bCs/>
              </w:rPr>
              <w:t>ươ</w:t>
            </w:r>
            <w:r w:rsidR="00207285" w:rsidRPr="003F7088">
              <w:rPr>
                <w:rFonts w:ascii="Times New Roman" w:hAnsi="Times New Roman"/>
                <w:bCs/>
              </w:rPr>
              <w:t>ng c</w:t>
            </w:r>
            <w:r w:rsidR="003F7088" w:rsidRPr="003F7088">
              <w:rPr>
                <w:rFonts w:ascii="Times New Roman" w:hAnsi="Times New Roman"/>
                <w:bCs/>
              </w:rPr>
              <w:t>ả</w:t>
            </w:r>
            <w:r w:rsidR="00207285" w:rsidRPr="003F7088">
              <w:rPr>
                <w:rFonts w:ascii="Times New Roman" w:hAnsi="Times New Roman"/>
                <w:bCs/>
              </w:rPr>
              <w:t>m, gi</w:t>
            </w:r>
            <w:r w:rsidR="003F7088" w:rsidRPr="003F7088">
              <w:rPr>
                <w:rFonts w:ascii="Times New Roman" w:hAnsi="Times New Roman"/>
                <w:bCs/>
              </w:rPr>
              <w:t>ọ</w:t>
            </w:r>
            <w:r w:rsidR="00207285" w:rsidRPr="003F7088">
              <w:rPr>
                <w:rFonts w:ascii="Times New Roman" w:hAnsi="Times New Roman"/>
                <w:bCs/>
              </w:rPr>
              <w:t>ng gi</w:t>
            </w:r>
            <w:r w:rsidR="003F7088" w:rsidRPr="003F7088">
              <w:rPr>
                <w:rFonts w:ascii="Times New Roman" w:hAnsi="Times New Roman"/>
                <w:bCs/>
              </w:rPr>
              <w:t>ễ</w:t>
            </w:r>
            <w:r w:rsidR="00207285" w:rsidRPr="003F7088">
              <w:rPr>
                <w:rFonts w:ascii="Times New Roman" w:hAnsi="Times New Roman"/>
                <w:bCs/>
              </w:rPr>
              <w:t>u c</w:t>
            </w:r>
            <w:r w:rsidR="003F7088" w:rsidRPr="003F7088">
              <w:rPr>
                <w:rFonts w:ascii="Times New Roman" w:hAnsi="Times New Roman"/>
                <w:bCs/>
              </w:rPr>
              <w:t>ợ</w:t>
            </w:r>
            <w:r w:rsidR="00207285" w:rsidRPr="003F7088">
              <w:rPr>
                <w:rFonts w:ascii="Times New Roman" w:hAnsi="Times New Roman"/>
                <w:bCs/>
              </w:rPr>
              <w:t>t, x</w:t>
            </w:r>
            <w:r w:rsidR="003F7088" w:rsidRPr="003F7088">
              <w:rPr>
                <w:rFonts w:ascii="Times New Roman" w:hAnsi="Times New Roman"/>
                <w:bCs/>
              </w:rPr>
              <w:t>ó</w:t>
            </w:r>
            <w:r w:rsidR="00207285" w:rsidRPr="003F7088">
              <w:rPr>
                <w:rFonts w:ascii="Times New Roman" w:hAnsi="Times New Roman"/>
                <w:bCs/>
              </w:rPr>
              <w:t xml:space="preserve">t xa: </w:t>
            </w:r>
            <w:r w:rsidR="003F7088" w:rsidRPr="003F7088">
              <w:rPr>
                <w:rFonts w:ascii="Times New Roman" w:hAnsi="Times New Roman"/>
                <w:bCs/>
              </w:rPr>
              <w:t>ấ</w:t>
            </w:r>
            <w:r w:rsidR="00207285" w:rsidRPr="003F7088">
              <w:rPr>
                <w:rFonts w:ascii="Times New Roman" w:hAnsi="Times New Roman"/>
                <w:bCs/>
              </w:rPr>
              <w:t>y th</w:t>
            </w:r>
            <w:r w:rsidR="003F7088" w:rsidRPr="003F7088">
              <w:rPr>
                <w:rFonts w:ascii="Times New Roman" w:hAnsi="Times New Roman"/>
                <w:bCs/>
              </w:rPr>
              <w:t>ế</w:t>
            </w:r>
            <w:r w:rsidR="00207285" w:rsidRPr="003F7088">
              <w:rPr>
                <w:rFonts w:ascii="Times New Roman" w:hAnsi="Times New Roman"/>
                <w:bCs/>
              </w:rPr>
              <w:t xml:space="preserve"> m</w:t>
            </w:r>
            <w:r w:rsidR="003F7088" w:rsidRPr="003F7088">
              <w:rPr>
                <w:rFonts w:ascii="Times New Roman" w:hAnsi="Times New Roman"/>
                <w:bCs/>
              </w:rPr>
              <w:t>à</w:t>
            </w:r>
            <w:r w:rsidR="00207285" w:rsidRPr="003F7088">
              <w:rPr>
                <w:rFonts w:ascii="Times New Roman" w:hAnsi="Times New Roman"/>
                <w:bCs/>
              </w:rPr>
              <w:t>, l</w:t>
            </w:r>
            <w:r w:rsidR="003F7088" w:rsidRPr="003F7088">
              <w:rPr>
                <w:rFonts w:ascii="Times New Roman" w:hAnsi="Times New Roman"/>
                <w:bCs/>
              </w:rPr>
              <w:t>ậ</w:t>
            </w:r>
            <w:r w:rsidR="00207285" w:rsidRPr="003F7088">
              <w:rPr>
                <w:rFonts w:ascii="Times New Roman" w:hAnsi="Times New Roman"/>
                <w:bCs/>
              </w:rPr>
              <w:t>p t</w:t>
            </w:r>
            <w:r w:rsidR="003F7088" w:rsidRPr="003F7088">
              <w:rPr>
                <w:rFonts w:ascii="Times New Roman" w:hAnsi="Times New Roman"/>
                <w:bCs/>
              </w:rPr>
              <w:t>ứ</w:t>
            </w:r>
            <w:r w:rsidR="00207285" w:rsidRPr="003F7088">
              <w:rPr>
                <w:rFonts w:ascii="Times New Roman" w:hAnsi="Times New Roman"/>
                <w:bCs/>
              </w:rPr>
              <w:t xml:space="preserve">c, </w:t>
            </w:r>
            <w:r w:rsidR="003F7088" w:rsidRPr="003F7088">
              <w:rPr>
                <w:rFonts w:ascii="Times New Roman" w:hAnsi="Times New Roman"/>
                <w:bCs/>
              </w:rPr>
              <w:t>đ</w:t>
            </w:r>
            <w:r w:rsidR="00207285" w:rsidRPr="003F7088">
              <w:rPr>
                <w:rFonts w:ascii="Times New Roman" w:hAnsi="Times New Roman"/>
                <w:bCs/>
              </w:rPr>
              <w:t>i ph</w:t>
            </w:r>
            <w:r w:rsidR="003F7088" w:rsidRPr="003F7088">
              <w:rPr>
                <w:rFonts w:ascii="Times New Roman" w:hAnsi="Times New Roman"/>
                <w:bCs/>
              </w:rPr>
              <w:t>ơ</w:t>
            </w:r>
            <w:r w:rsidR="00207285" w:rsidRPr="003F7088">
              <w:rPr>
                <w:rFonts w:ascii="Times New Roman" w:hAnsi="Times New Roman"/>
                <w:bCs/>
              </w:rPr>
              <w:t>i th</w:t>
            </w:r>
            <w:r w:rsidR="003F7088" w:rsidRPr="003F7088">
              <w:rPr>
                <w:rFonts w:ascii="Times New Roman" w:hAnsi="Times New Roman"/>
                <w:bCs/>
              </w:rPr>
              <w:t>â</w:t>
            </w:r>
            <w:r w:rsidR="00207285" w:rsidRPr="003F7088">
              <w:rPr>
                <w:rFonts w:ascii="Times New Roman" w:hAnsi="Times New Roman"/>
                <w:bCs/>
              </w:rPr>
              <w:t>y, t</w:t>
            </w:r>
            <w:r w:rsidR="003F7088" w:rsidRPr="003F7088">
              <w:rPr>
                <w:rFonts w:ascii="Times New Roman" w:hAnsi="Times New Roman"/>
                <w:bCs/>
              </w:rPr>
              <w:t>ướ</w:t>
            </w:r>
            <w:r w:rsidR="00207285" w:rsidRPr="003F7088">
              <w:rPr>
                <w:rFonts w:ascii="Times New Roman" w:hAnsi="Times New Roman"/>
                <w:bCs/>
              </w:rPr>
              <w:t>i, ch</w:t>
            </w:r>
            <w:r w:rsidR="003F7088" w:rsidRPr="003F7088">
              <w:rPr>
                <w:rFonts w:ascii="Times New Roman" w:hAnsi="Times New Roman"/>
                <w:bCs/>
              </w:rPr>
              <w:t>ạ</w:t>
            </w:r>
            <w:r w:rsidR="00207285" w:rsidRPr="003F7088">
              <w:rPr>
                <w:rFonts w:ascii="Times New Roman" w:hAnsi="Times New Roman"/>
                <w:bCs/>
              </w:rPr>
              <w:t>m ...</w:t>
            </w:r>
            <w:r w:rsidR="00E81C64" w:rsidRPr="003F7088">
              <w:rPr>
                <w:rFonts w:ascii="Times New Roman" w:hAnsi="Times New Roman"/>
                <w:bCs/>
              </w:rPr>
              <w:t>p</w:t>
            </w:r>
            <w:r w:rsidR="00207285" w:rsidRPr="003F7088">
              <w:rPr>
                <w:rFonts w:ascii="Times New Roman" w:hAnsi="Times New Roman"/>
                <w:bCs/>
              </w:rPr>
              <w:t>h</w:t>
            </w:r>
            <w:r w:rsidR="003F7088" w:rsidRPr="003F7088">
              <w:rPr>
                <w:rFonts w:ascii="Times New Roman" w:hAnsi="Times New Roman"/>
                <w:bCs/>
              </w:rPr>
              <w:t>ả</w:t>
            </w:r>
            <w:r w:rsidR="00207285" w:rsidRPr="003F7088">
              <w:rPr>
                <w:rFonts w:ascii="Times New Roman" w:hAnsi="Times New Roman"/>
                <w:bCs/>
              </w:rPr>
              <w:t xml:space="preserve">n </w:t>
            </w:r>
            <w:r w:rsidR="003F7088" w:rsidRPr="003F7088">
              <w:rPr>
                <w:rFonts w:ascii="Times New Roman" w:hAnsi="Times New Roman"/>
                <w:bCs/>
              </w:rPr>
              <w:t>á</w:t>
            </w:r>
            <w:r w:rsidR="00207285" w:rsidRPr="003F7088">
              <w:rPr>
                <w:rFonts w:ascii="Times New Roman" w:hAnsi="Times New Roman"/>
                <w:bCs/>
              </w:rPr>
              <w:t>nh s</w:t>
            </w:r>
            <w:r w:rsidR="003F7088" w:rsidRPr="003F7088">
              <w:rPr>
                <w:rFonts w:ascii="Times New Roman" w:hAnsi="Times New Roman"/>
                <w:bCs/>
              </w:rPr>
              <w:t>ố</w:t>
            </w:r>
            <w:r w:rsidR="00207285" w:rsidRPr="003F7088">
              <w:rPr>
                <w:rFonts w:ascii="Times New Roman" w:hAnsi="Times New Roman"/>
                <w:bCs/>
              </w:rPr>
              <w:t xml:space="preserve"> ph</w:t>
            </w:r>
            <w:r w:rsidR="003F7088" w:rsidRPr="003F7088">
              <w:rPr>
                <w:rFonts w:ascii="Times New Roman" w:hAnsi="Times New Roman"/>
                <w:bCs/>
              </w:rPr>
              <w:t>ậ</w:t>
            </w:r>
            <w:r w:rsidR="00207285" w:rsidRPr="003F7088">
              <w:rPr>
                <w:rFonts w:ascii="Times New Roman" w:hAnsi="Times New Roman"/>
                <w:bCs/>
              </w:rPr>
              <w:t>n th</w:t>
            </w:r>
            <w:r w:rsidR="003F7088" w:rsidRPr="003F7088">
              <w:rPr>
                <w:rFonts w:ascii="Times New Roman" w:hAnsi="Times New Roman"/>
                <w:bCs/>
              </w:rPr>
              <w:t>ả</w:t>
            </w:r>
            <w:r w:rsidR="00207285" w:rsidRPr="003F7088">
              <w:rPr>
                <w:rFonts w:ascii="Times New Roman" w:hAnsi="Times New Roman"/>
                <w:bCs/>
              </w:rPr>
              <w:t>m th</w:t>
            </w:r>
            <w:r w:rsidR="003F7088" w:rsidRPr="003F7088">
              <w:rPr>
                <w:rFonts w:ascii="Times New Roman" w:hAnsi="Times New Roman"/>
                <w:bCs/>
              </w:rPr>
              <w:t>ươ</w:t>
            </w:r>
            <w:r w:rsidR="00207285" w:rsidRPr="003F7088">
              <w:rPr>
                <w:rFonts w:ascii="Times New Roman" w:hAnsi="Times New Roman"/>
                <w:bCs/>
              </w:rPr>
              <w:t>ng c</w:t>
            </w:r>
            <w:r w:rsidR="003F7088" w:rsidRPr="003F7088">
              <w:rPr>
                <w:rFonts w:ascii="Times New Roman" w:hAnsi="Times New Roman"/>
                <w:bCs/>
              </w:rPr>
              <w:t>ủ</w:t>
            </w:r>
            <w:r w:rsidR="00207285" w:rsidRPr="003F7088">
              <w:rPr>
                <w:rFonts w:ascii="Times New Roman" w:hAnsi="Times New Roman"/>
                <w:bCs/>
              </w:rPr>
              <w:t>a ng</w:t>
            </w:r>
            <w:r w:rsidR="003F7088" w:rsidRPr="003F7088">
              <w:rPr>
                <w:rFonts w:ascii="Times New Roman" w:hAnsi="Times New Roman"/>
                <w:bCs/>
              </w:rPr>
              <w:t>ườ</w:t>
            </w:r>
            <w:r w:rsidR="00207285" w:rsidRPr="003F7088">
              <w:rPr>
                <w:rFonts w:ascii="Times New Roman" w:hAnsi="Times New Roman"/>
                <w:bCs/>
              </w:rPr>
              <w:t>i d</w:t>
            </w:r>
            <w:r w:rsidR="003F7088" w:rsidRPr="003F7088">
              <w:rPr>
                <w:rFonts w:ascii="Times New Roman" w:hAnsi="Times New Roman"/>
                <w:bCs/>
              </w:rPr>
              <w:t>â</w:t>
            </w:r>
            <w:r w:rsidR="00207285" w:rsidRPr="003F7088">
              <w:rPr>
                <w:rFonts w:ascii="Times New Roman" w:hAnsi="Times New Roman"/>
                <w:bCs/>
              </w:rPr>
              <w:t>n thu</w:t>
            </w:r>
            <w:r w:rsidR="003F7088" w:rsidRPr="003F7088">
              <w:rPr>
                <w:rFonts w:ascii="Times New Roman" w:hAnsi="Times New Roman"/>
                <w:bCs/>
              </w:rPr>
              <w:t>ộ</w:t>
            </w:r>
            <w:r w:rsidR="00207285" w:rsidRPr="003F7088">
              <w:rPr>
                <w:rFonts w:ascii="Times New Roman" w:hAnsi="Times New Roman"/>
                <w:bCs/>
              </w:rPr>
              <w:t xml:space="preserve">c </w:t>
            </w:r>
            <w:r w:rsidR="003F7088" w:rsidRPr="003F7088">
              <w:rPr>
                <w:rFonts w:ascii="Times New Roman" w:hAnsi="Times New Roman"/>
                <w:bCs/>
              </w:rPr>
              <w:t>đị</w:t>
            </w:r>
            <w:r w:rsidR="00207285" w:rsidRPr="003F7088">
              <w:rPr>
                <w:rFonts w:ascii="Times New Roman" w:hAnsi="Times New Roman"/>
                <w:bCs/>
              </w:rPr>
              <w:t>a trong c</w:t>
            </w:r>
            <w:r w:rsidR="003F7088" w:rsidRPr="003F7088">
              <w:rPr>
                <w:rFonts w:ascii="Times New Roman" w:hAnsi="Times New Roman"/>
                <w:bCs/>
              </w:rPr>
              <w:t>á</w:t>
            </w:r>
            <w:r w:rsidR="00207285" w:rsidRPr="003F7088">
              <w:rPr>
                <w:rFonts w:ascii="Times New Roman" w:hAnsi="Times New Roman"/>
                <w:bCs/>
              </w:rPr>
              <w:t>c cu</w:t>
            </w:r>
            <w:r w:rsidR="003F7088" w:rsidRPr="003F7088">
              <w:rPr>
                <w:rFonts w:ascii="Times New Roman" w:hAnsi="Times New Roman"/>
                <w:bCs/>
              </w:rPr>
              <w:t>ộ</w:t>
            </w:r>
            <w:r w:rsidR="00207285" w:rsidRPr="003F7088">
              <w:rPr>
                <w:rFonts w:ascii="Times New Roman" w:hAnsi="Times New Roman"/>
                <w:bCs/>
              </w:rPr>
              <w:t>c chi</w:t>
            </w:r>
            <w:r w:rsidR="003F7088" w:rsidRPr="003F7088">
              <w:rPr>
                <w:rFonts w:ascii="Times New Roman" w:hAnsi="Times New Roman"/>
                <w:bCs/>
              </w:rPr>
              <w:t>ế</w:t>
            </w:r>
            <w:r w:rsidR="00207285" w:rsidRPr="003F7088">
              <w:rPr>
                <w:rFonts w:ascii="Times New Roman" w:hAnsi="Times New Roman"/>
                <w:bCs/>
              </w:rPr>
              <w:t>n tranh phi ngh</w:t>
            </w:r>
            <w:r w:rsidR="003F7088" w:rsidRPr="003F7088">
              <w:rPr>
                <w:rFonts w:ascii="Times New Roman" w:hAnsi="Times New Roman"/>
                <w:bCs/>
              </w:rPr>
              <w:t>ĩ</w:t>
            </w:r>
            <w:r w:rsidR="00207285" w:rsidRPr="003F7088">
              <w:rPr>
                <w:rFonts w:ascii="Times New Roman" w:hAnsi="Times New Roman"/>
                <w:bCs/>
              </w:rPr>
              <w:t xml:space="preserve">a, </w:t>
            </w:r>
            <w:r w:rsidR="00207285" w:rsidRPr="003F7088">
              <w:rPr>
                <w:rFonts w:ascii="Times New Roman" w:hAnsi="Times New Roman"/>
              </w:rPr>
              <w:lastRenderedPageBreak/>
              <w:t>v</w:t>
            </w:r>
            <w:r w:rsidR="003F7088" w:rsidRPr="003F7088">
              <w:rPr>
                <w:rFonts w:ascii="Times New Roman" w:hAnsi="Times New Roman"/>
              </w:rPr>
              <w:t>ì</w:t>
            </w:r>
            <w:r w:rsidR="00207285" w:rsidRPr="003F7088">
              <w:rPr>
                <w:rFonts w:ascii="Times New Roman" w:hAnsi="Times New Roman"/>
              </w:rPr>
              <w:t xml:space="preserve"> m</w:t>
            </w:r>
            <w:r w:rsidR="003F7088" w:rsidRPr="003F7088">
              <w:rPr>
                <w:rFonts w:ascii="Times New Roman" w:hAnsi="Times New Roman"/>
              </w:rPr>
              <w:t>ụ</w:t>
            </w:r>
            <w:r w:rsidR="00207285" w:rsidRPr="003F7088">
              <w:rPr>
                <w:rFonts w:ascii="Times New Roman" w:hAnsi="Times New Roman"/>
              </w:rPr>
              <w:t xml:space="preserve">c </w:t>
            </w:r>
            <w:r w:rsidR="003F7088" w:rsidRPr="003F7088">
              <w:rPr>
                <w:rFonts w:ascii="Times New Roman" w:hAnsi="Times New Roman"/>
              </w:rPr>
              <w:t>đí</w:t>
            </w:r>
            <w:r w:rsidR="00207285" w:rsidRPr="003F7088">
              <w:rPr>
                <w:rFonts w:ascii="Times New Roman" w:hAnsi="Times New Roman"/>
              </w:rPr>
              <w:t>ch v</w:t>
            </w:r>
            <w:r w:rsidR="003F7088" w:rsidRPr="003F7088">
              <w:rPr>
                <w:rFonts w:ascii="Times New Roman" w:hAnsi="Times New Roman"/>
              </w:rPr>
              <w:t>ô</w:t>
            </w:r>
            <w:r w:rsidR="00207285" w:rsidRPr="003F7088">
              <w:rPr>
                <w:rFonts w:ascii="Times New Roman" w:hAnsi="Times New Roman"/>
              </w:rPr>
              <w:t xml:space="preserve"> ngh</w:t>
            </w:r>
            <w:r w:rsidR="003F7088" w:rsidRPr="003F7088">
              <w:rPr>
                <w:rFonts w:ascii="Times New Roman" w:hAnsi="Times New Roman"/>
              </w:rPr>
              <w:t>ĩ</w:t>
            </w:r>
            <w:r w:rsidR="00207285" w:rsidRPr="003F7088">
              <w:rPr>
                <w:rFonts w:ascii="Times New Roman" w:hAnsi="Times New Roman"/>
              </w:rPr>
              <w:t xml:space="preserve">a, </w:t>
            </w:r>
            <w:r w:rsidR="003F7088" w:rsidRPr="003F7088">
              <w:rPr>
                <w:rFonts w:ascii="Times New Roman" w:hAnsi="Times New Roman"/>
              </w:rPr>
              <w:t>đ</w:t>
            </w:r>
            <w:r w:rsidR="00207285" w:rsidRPr="003F7088">
              <w:rPr>
                <w:rFonts w:ascii="Times New Roman" w:hAnsi="Times New Roman"/>
              </w:rPr>
              <w:t>em m</w:t>
            </w:r>
            <w:r w:rsidR="003F7088" w:rsidRPr="003F7088">
              <w:rPr>
                <w:rFonts w:ascii="Times New Roman" w:hAnsi="Times New Roman"/>
              </w:rPr>
              <w:t>ạ</w:t>
            </w:r>
            <w:r w:rsidR="00207285" w:rsidRPr="003F7088">
              <w:rPr>
                <w:rFonts w:ascii="Times New Roman" w:hAnsi="Times New Roman"/>
              </w:rPr>
              <w:t>ng s</w:t>
            </w:r>
            <w:r w:rsidR="003F7088" w:rsidRPr="003F7088">
              <w:rPr>
                <w:rFonts w:ascii="Times New Roman" w:hAnsi="Times New Roman"/>
              </w:rPr>
              <w:t>ố</w:t>
            </w:r>
            <w:r w:rsidR="00207285" w:rsidRPr="003F7088">
              <w:rPr>
                <w:rFonts w:ascii="Times New Roman" w:hAnsi="Times New Roman"/>
              </w:rPr>
              <w:t>ng m</w:t>
            </w:r>
            <w:r w:rsidR="003F7088" w:rsidRPr="003F7088">
              <w:rPr>
                <w:rFonts w:ascii="Times New Roman" w:hAnsi="Times New Roman"/>
              </w:rPr>
              <w:t>à</w:t>
            </w:r>
            <w:r w:rsidR="00207285" w:rsidRPr="003F7088">
              <w:rPr>
                <w:rFonts w:ascii="Times New Roman" w:hAnsi="Times New Roman"/>
              </w:rPr>
              <w:t xml:space="preserve"> </w:t>
            </w:r>
            <w:r w:rsidR="003F7088" w:rsidRPr="003F7088">
              <w:rPr>
                <w:rFonts w:ascii="Times New Roman" w:hAnsi="Times New Roman"/>
              </w:rPr>
              <w:t>đổ</w:t>
            </w:r>
            <w:r w:rsidR="00207285" w:rsidRPr="003F7088">
              <w:rPr>
                <w:rFonts w:ascii="Times New Roman" w:hAnsi="Times New Roman"/>
              </w:rPr>
              <w:t>i l</w:t>
            </w:r>
            <w:r w:rsidR="003F7088" w:rsidRPr="003F7088">
              <w:rPr>
                <w:rFonts w:ascii="Times New Roman" w:hAnsi="Times New Roman"/>
              </w:rPr>
              <w:t>ấ</w:t>
            </w:r>
            <w:r w:rsidR="00207285" w:rsidRPr="003F7088">
              <w:rPr>
                <w:rFonts w:ascii="Times New Roman" w:hAnsi="Times New Roman"/>
              </w:rPr>
              <w:t>y nh</w:t>
            </w:r>
            <w:r w:rsidR="003F7088" w:rsidRPr="003F7088">
              <w:rPr>
                <w:rFonts w:ascii="Times New Roman" w:hAnsi="Times New Roman"/>
              </w:rPr>
              <w:t>ữ</w:t>
            </w:r>
            <w:r w:rsidR="00207285" w:rsidRPr="003F7088">
              <w:rPr>
                <w:rFonts w:ascii="Times New Roman" w:hAnsi="Times New Roman"/>
              </w:rPr>
              <w:t>ng danh d</w:t>
            </w:r>
            <w:r w:rsidR="003F7088" w:rsidRPr="003F7088">
              <w:rPr>
                <w:rFonts w:ascii="Times New Roman" w:hAnsi="Times New Roman"/>
              </w:rPr>
              <w:t>ự</w:t>
            </w:r>
            <w:r w:rsidR="00207285" w:rsidRPr="003F7088">
              <w:rPr>
                <w:rFonts w:ascii="Times New Roman" w:hAnsi="Times New Roman"/>
              </w:rPr>
              <w:t xml:space="preserve"> h</w:t>
            </w:r>
            <w:r w:rsidR="003F7088" w:rsidRPr="003F7088">
              <w:rPr>
                <w:rFonts w:ascii="Times New Roman" w:hAnsi="Times New Roman"/>
              </w:rPr>
              <w:t>ã</w:t>
            </w:r>
            <w:r w:rsidR="00207285" w:rsidRPr="003F7088">
              <w:rPr>
                <w:rFonts w:ascii="Times New Roman" w:hAnsi="Times New Roman"/>
              </w:rPr>
              <w:t>o huy</w:t>
            </w:r>
            <w:r w:rsidR="003F7088" w:rsidRPr="003F7088">
              <w:rPr>
                <w:rFonts w:ascii="Times New Roman" w:hAnsi="Times New Roman"/>
              </w:rPr>
              <w:t>ề</w:t>
            </w:r>
            <w:r w:rsidR="00207285" w:rsidRPr="003F7088">
              <w:rPr>
                <w:rFonts w:ascii="Times New Roman" w:hAnsi="Times New Roman"/>
              </w:rPr>
              <w:t>n</w:t>
            </w:r>
            <w:r w:rsidR="00207285" w:rsidRPr="003F7088">
              <w:rPr>
                <w:rFonts w:ascii="Times New Roman" w:hAnsi="Times New Roman"/>
                <w:bCs/>
              </w:rPr>
              <w:t>.</w:t>
            </w:r>
            <w:r w:rsidR="00E81C64" w:rsidRPr="003F7088">
              <w:rPr>
                <w:rFonts w:ascii="Times New Roman" w:hAnsi="Times New Roman"/>
                <w:bCs/>
              </w:rPr>
              <w:t xml:space="preserve"> </w:t>
            </w:r>
            <w:r w:rsidR="00207285" w:rsidRPr="003F7088">
              <w:rPr>
                <w:rFonts w:ascii="Times New Roman" w:hAnsi="Times New Roman"/>
              </w:rPr>
              <w:t>M</w:t>
            </w:r>
            <w:r w:rsidR="003F7088" w:rsidRPr="003F7088">
              <w:rPr>
                <w:rFonts w:ascii="Times New Roman" w:hAnsi="Times New Roman"/>
              </w:rPr>
              <w:t>â</w:t>
            </w:r>
            <w:r w:rsidR="00207285" w:rsidRPr="003F7088">
              <w:rPr>
                <w:rFonts w:ascii="Times New Roman" w:hAnsi="Times New Roman"/>
              </w:rPr>
              <w:t>u thu</w:t>
            </w:r>
            <w:r w:rsidR="003F7088" w:rsidRPr="003F7088">
              <w:rPr>
                <w:rFonts w:ascii="Times New Roman" w:hAnsi="Times New Roman"/>
              </w:rPr>
              <w:t>ẫ</w:t>
            </w:r>
            <w:r w:rsidR="00207285" w:rsidRPr="003F7088">
              <w:rPr>
                <w:rFonts w:ascii="Times New Roman" w:hAnsi="Times New Roman"/>
              </w:rPr>
              <w:t>n tr</w:t>
            </w:r>
            <w:r w:rsidR="003F7088" w:rsidRPr="003F7088">
              <w:rPr>
                <w:rFonts w:ascii="Times New Roman" w:hAnsi="Times New Roman"/>
              </w:rPr>
              <w:t>à</w:t>
            </w:r>
            <w:r w:rsidR="00207285" w:rsidRPr="003F7088">
              <w:rPr>
                <w:rFonts w:ascii="Times New Roman" w:hAnsi="Times New Roman"/>
              </w:rPr>
              <w:t>o ph</w:t>
            </w:r>
            <w:r w:rsidR="003F7088" w:rsidRPr="003F7088">
              <w:rPr>
                <w:rFonts w:ascii="Times New Roman" w:hAnsi="Times New Roman"/>
              </w:rPr>
              <w:t>ú</w:t>
            </w:r>
            <w:r w:rsidR="00207285" w:rsidRPr="003F7088">
              <w:rPr>
                <w:rFonts w:ascii="Times New Roman" w:hAnsi="Times New Roman"/>
              </w:rPr>
              <w:t>ng c</w:t>
            </w:r>
            <w:r w:rsidR="003F7088" w:rsidRPr="003F7088">
              <w:rPr>
                <w:rFonts w:ascii="Times New Roman" w:hAnsi="Times New Roman"/>
              </w:rPr>
              <w:t>ò</w:t>
            </w:r>
            <w:r w:rsidR="00207285" w:rsidRPr="003F7088">
              <w:rPr>
                <w:rFonts w:ascii="Times New Roman" w:hAnsi="Times New Roman"/>
              </w:rPr>
              <w:t>n ti</w:t>
            </w:r>
            <w:r w:rsidR="003F7088" w:rsidRPr="003F7088">
              <w:rPr>
                <w:rFonts w:ascii="Times New Roman" w:hAnsi="Times New Roman"/>
              </w:rPr>
              <w:t>ế</w:t>
            </w:r>
            <w:r w:rsidR="00207285" w:rsidRPr="003F7088">
              <w:rPr>
                <w:rFonts w:ascii="Times New Roman" w:hAnsi="Times New Roman"/>
              </w:rPr>
              <w:t>p</w:t>
            </w:r>
            <w:r w:rsidR="00660E12" w:rsidRPr="003F7088">
              <w:rPr>
                <w:rFonts w:ascii="Times New Roman" w:hAnsi="Times New Roman"/>
              </w:rPr>
              <w:t xml:space="preserve"> t</w:t>
            </w:r>
            <w:r w:rsidR="003F7088" w:rsidRPr="003F7088">
              <w:rPr>
                <w:rFonts w:ascii="Times New Roman" w:hAnsi="Times New Roman"/>
              </w:rPr>
              <w:t>ụ</w:t>
            </w:r>
            <w:r w:rsidR="00660E12" w:rsidRPr="003F7088">
              <w:rPr>
                <w:rFonts w:ascii="Times New Roman" w:hAnsi="Times New Roman"/>
              </w:rPr>
              <w:t>c b</w:t>
            </w:r>
            <w:r w:rsidR="003F7088" w:rsidRPr="003F7088">
              <w:rPr>
                <w:rFonts w:ascii="Times New Roman" w:hAnsi="Times New Roman"/>
              </w:rPr>
              <w:t>ộ</w:t>
            </w:r>
            <w:r w:rsidR="00660E12" w:rsidRPr="003F7088">
              <w:rPr>
                <w:rFonts w:ascii="Times New Roman" w:hAnsi="Times New Roman"/>
              </w:rPr>
              <w:t>c l</w:t>
            </w:r>
            <w:r w:rsidR="003F7088" w:rsidRPr="003F7088">
              <w:rPr>
                <w:rFonts w:ascii="Times New Roman" w:hAnsi="Times New Roman"/>
              </w:rPr>
              <w:t>ộ</w:t>
            </w:r>
            <w:r w:rsidR="00660E12" w:rsidRPr="003F7088">
              <w:rPr>
                <w:rFonts w:ascii="Times New Roman" w:hAnsi="Times New Roman"/>
              </w:rPr>
              <w:t xml:space="preserve"> trong </w:t>
            </w:r>
            <w:r w:rsidR="003F7088" w:rsidRPr="003F7088">
              <w:rPr>
                <w:rFonts w:ascii="Times New Roman" w:hAnsi="Times New Roman"/>
              </w:rPr>
              <w:t>đ</w:t>
            </w:r>
            <w:r w:rsidR="00660E12" w:rsidRPr="003F7088">
              <w:rPr>
                <w:rFonts w:ascii="Times New Roman" w:hAnsi="Times New Roman"/>
              </w:rPr>
              <w:t>o</w:t>
            </w:r>
            <w:r w:rsidR="003F7088" w:rsidRPr="003F7088">
              <w:rPr>
                <w:rFonts w:ascii="Times New Roman" w:hAnsi="Times New Roman"/>
              </w:rPr>
              <w:t>ạ</w:t>
            </w:r>
            <w:r w:rsidR="00660E12" w:rsidRPr="003F7088">
              <w:rPr>
                <w:rFonts w:ascii="Times New Roman" w:hAnsi="Times New Roman"/>
              </w:rPr>
              <w:t>n tr</w:t>
            </w:r>
            <w:r w:rsidR="003F7088" w:rsidRPr="003F7088">
              <w:rPr>
                <w:rFonts w:ascii="Times New Roman" w:hAnsi="Times New Roman"/>
              </w:rPr>
              <w:t>í</w:t>
            </w:r>
            <w:r w:rsidR="00660E12" w:rsidRPr="003F7088">
              <w:rPr>
                <w:rFonts w:ascii="Times New Roman" w:hAnsi="Times New Roman"/>
              </w:rPr>
              <w:t>ch gi</w:t>
            </w:r>
            <w:r w:rsidR="003F7088" w:rsidRPr="003F7088">
              <w:rPr>
                <w:rFonts w:ascii="Times New Roman" w:hAnsi="Times New Roman"/>
              </w:rPr>
              <w:t>ữ</w:t>
            </w:r>
            <w:r w:rsidR="00660E12" w:rsidRPr="003F7088">
              <w:rPr>
                <w:rFonts w:ascii="Times New Roman" w:hAnsi="Times New Roman"/>
              </w:rPr>
              <w:t>a l</w:t>
            </w:r>
            <w:r w:rsidR="003F7088" w:rsidRPr="003F7088">
              <w:rPr>
                <w:rFonts w:ascii="Times New Roman" w:hAnsi="Times New Roman"/>
              </w:rPr>
              <w:t>ờ</w:t>
            </w:r>
            <w:r w:rsidR="00660E12" w:rsidRPr="003F7088">
              <w:rPr>
                <w:rFonts w:ascii="Times New Roman" w:hAnsi="Times New Roman"/>
              </w:rPr>
              <w:t>i h</w:t>
            </w:r>
            <w:r w:rsidR="003F7088" w:rsidRPr="003F7088">
              <w:rPr>
                <w:rFonts w:ascii="Times New Roman" w:hAnsi="Times New Roman"/>
              </w:rPr>
              <w:t>ứ</w:t>
            </w:r>
            <w:r w:rsidR="00207285" w:rsidRPr="003F7088">
              <w:rPr>
                <w:rFonts w:ascii="Times New Roman" w:hAnsi="Times New Roman"/>
              </w:rPr>
              <w:t>a h</w:t>
            </w:r>
            <w:r w:rsidR="003F7088" w:rsidRPr="003F7088">
              <w:rPr>
                <w:rFonts w:ascii="Times New Roman" w:hAnsi="Times New Roman"/>
              </w:rPr>
              <w:t>ẹ</w:t>
            </w:r>
            <w:r w:rsidR="00207285" w:rsidRPr="003F7088">
              <w:rPr>
                <w:rFonts w:ascii="Times New Roman" w:hAnsi="Times New Roman"/>
              </w:rPr>
              <w:t>n nh</w:t>
            </w:r>
            <w:r w:rsidR="003F7088" w:rsidRPr="003F7088">
              <w:rPr>
                <w:rFonts w:ascii="Times New Roman" w:hAnsi="Times New Roman"/>
              </w:rPr>
              <w:t>ữ</w:t>
            </w:r>
            <w:r w:rsidR="00207285" w:rsidRPr="003F7088">
              <w:rPr>
                <w:rFonts w:ascii="Times New Roman" w:hAnsi="Times New Roman"/>
              </w:rPr>
              <w:t>ng c</w:t>
            </w:r>
            <w:r w:rsidR="003F7088" w:rsidRPr="003F7088">
              <w:rPr>
                <w:rFonts w:ascii="Times New Roman" w:hAnsi="Times New Roman"/>
              </w:rPr>
              <w:t>á</w:t>
            </w:r>
            <w:r w:rsidR="00207285" w:rsidRPr="003F7088">
              <w:rPr>
                <w:rFonts w:ascii="Times New Roman" w:hAnsi="Times New Roman"/>
              </w:rPr>
              <w:t>i to t</w:t>
            </w:r>
            <w:r w:rsidR="003F7088" w:rsidRPr="003F7088">
              <w:rPr>
                <w:rFonts w:ascii="Times New Roman" w:hAnsi="Times New Roman"/>
              </w:rPr>
              <w:t>á</w:t>
            </w:r>
            <w:r w:rsidR="00207285" w:rsidRPr="003F7088">
              <w:rPr>
                <w:rFonts w:ascii="Times New Roman" w:hAnsi="Times New Roman"/>
              </w:rPr>
              <w:t>t, h</w:t>
            </w:r>
            <w:r w:rsidR="003F7088" w:rsidRPr="003F7088">
              <w:rPr>
                <w:rFonts w:ascii="Times New Roman" w:hAnsi="Times New Roman"/>
              </w:rPr>
              <w:t>à</w:t>
            </w:r>
            <w:r w:rsidR="00207285" w:rsidRPr="003F7088">
              <w:rPr>
                <w:rFonts w:ascii="Times New Roman" w:hAnsi="Times New Roman"/>
              </w:rPr>
              <w:t>o nho</w:t>
            </w:r>
            <w:r w:rsidR="003F7088" w:rsidRPr="003F7088">
              <w:rPr>
                <w:rFonts w:ascii="Times New Roman" w:hAnsi="Times New Roman"/>
              </w:rPr>
              <w:t>á</w:t>
            </w:r>
            <w:r w:rsidR="00207285" w:rsidRPr="003F7088">
              <w:rPr>
                <w:rFonts w:ascii="Times New Roman" w:hAnsi="Times New Roman"/>
              </w:rPr>
              <w:t>ng v</w:t>
            </w:r>
            <w:r w:rsidR="003F7088" w:rsidRPr="003F7088">
              <w:rPr>
                <w:rFonts w:ascii="Times New Roman" w:hAnsi="Times New Roman"/>
              </w:rPr>
              <w:t>ớ</w:t>
            </w:r>
            <w:r w:rsidR="00207285" w:rsidRPr="003F7088">
              <w:rPr>
                <w:rFonts w:ascii="Times New Roman" w:hAnsi="Times New Roman"/>
              </w:rPr>
              <w:t>i nh</w:t>
            </w:r>
            <w:r w:rsidR="003F7088" w:rsidRPr="003F7088">
              <w:rPr>
                <w:rFonts w:ascii="Times New Roman" w:hAnsi="Times New Roman"/>
              </w:rPr>
              <w:t>ữ</w:t>
            </w:r>
            <w:r w:rsidR="00207285" w:rsidRPr="003F7088">
              <w:rPr>
                <w:rFonts w:ascii="Times New Roman" w:hAnsi="Times New Roman"/>
              </w:rPr>
              <w:t>ng c</w:t>
            </w:r>
            <w:r w:rsidR="003F7088" w:rsidRPr="003F7088">
              <w:rPr>
                <w:rFonts w:ascii="Times New Roman" w:hAnsi="Times New Roman"/>
              </w:rPr>
              <w:t>á</w:t>
            </w:r>
            <w:r w:rsidR="00207285" w:rsidRPr="003F7088">
              <w:rPr>
                <w:rFonts w:ascii="Times New Roman" w:hAnsi="Times New Roman"/>
              </w:rPr>
              <w:t>i gi</w:t>
            </w:r>
            <w:r w:rsidR="003F7088" w:rsidRPr="003F7088">
              <w:rPr>
                <w:rFonts w:ascii="Times New Roman" w:hAnsi="Times New Roman"/>
              </w:rPr>
              <w:t>á</w:t>
            </w:r>
            <w:r w:rsidR="00207285" w:rsidRPr="003F7088">
              <w:rPr>
                <w:rFonts w:ascii="Times New Roman" w:hAnsi="Times New Roman"/>
              </w:rPr>
              <w:t xml:space="preserve"> ph</w:t>
            </w:r>
            <w:r w:rsidR="003F7088" w:rsidRPr="003F7088">
              <w:rPr>
                <w:rFonts w:ascii="Times New Roman" w:hAnsi="Times New Roman"/>
              </w:rPr>
              <w:t>ả</w:t>
            </w:r>
            <w:r w:rsidR="00207285" w:rsidRPr="003F7088">
              <w:rPr>
                <w:rFonts w:ascii="Times New Roman" w:hAnsi="Times New Roman"/>
              </w:rPr>
              <w:t>i tr</w:t>
            </w:r>
            <w:r w:rsidR="003F7088" w:rsidRPr="003F7088">
              <w:rPr>
                <w:rFonts w:ascii="Times New Roman" w:hAnsi="Times New Roman"/>
              </w:rPr>
              <w:t>ả</w:t>
            </w:r>
            <w:r w:rsidR="00207285" w:rsidRPr="003F7088">
              <w:rPr>
                <w:rFonts w:ascii="Times New Roman" w:hAnsi="Times New Roman"/>
              </w:rPr>
              <w:t xml:space="preserve"> trong cu</w:t>
            </w:r>
            <w:r w:rsidR="003F7088" w:rsidRPr="003F7088">
              <w:rPr>
                <w:rFonts w:ascii="Times New Roman" w:hAnsi="Times New Roman"/>
              </w:rPr>
              <w:t>ộ</w:t>
            </w:r>
            <w:r w:rsidR="00207285" w:rsidRPr="003F7088">
              <w:rPr>
                <w:rFonts w:ascii="Times New Roman" w:hAnsi="Times New Roman"/>
              </w:rPr>
              <w:t>c chi</w:t>
            </w:r>
            <w:r w:rsidR="003F7088" w:rsidRPr="003F7088">
              <w:rPr>
                <w:rFonts w:ascii="Times New Roman" w:hAnsi="Times New Roman"/>
              </w:rPr>
              <w:t>ế</w:t>
            </w:r>
            <w:r w:rsidR="00207285" w:rsidRPr="003F7088">
              <w:rPr>
                <w:rFonts w:ascii="Times New Roman" w:hAnsi="Times New Roman"/>
              </w:rPr>
              <w:t>n tranh vui t</w:t>
            </w:r>
            <w:r w:rsidR="00207285" w:rsidRPr="003F7088">
              <w:rPr>
                <w:rFonts w:ascii="Times New Roman" w:hAnsi="Times New Roman"/>
              </w:rPr>
              <w:softHyphen/>
            </w:r>
            <w:r w:rsidR="003F7088" w:rsidRPr="003F7088">
              <w:rPr>
                <w:rFonts w:ascii="Times New Roman" w:hAnsi="Times New Roman"/>
              </w:rPr>
              <w:t>ươ</w:t>
            </w:r>
            <w:r w:rsidR="00207285" w:rsidRPr="003F7088">
              <w:rPr>
                <w:rFonts w:ascii="Times New Roman" w:hAnsi="Times New Roman"/>
              </w:rPr>
              <w:t xml:space="preserve">i </w:t>
            </w:r>
            <w:r w:rsidR="003F7088" w:rsidRPr="003F7088">
              <w:rPr>
                <w:rFonts w:ascii="Times New Roman" w:hAnsi="Times New Roman"/>
              </w:rPr>
              <w:t>ấ</w:t>
            </w:r>
            <w:r w:rsidR="00207285" w:rsidRPr="003F7088">
              <w:rPr>
                <w:rFonts w:ascii="Times New Roman" w:hAnsi="Times New Roman"/>
              </w:rPr>
              <w:t>y.</w:t>
            </w:r>
          </w:p>
          <w:p w:rsidR="00207285" w:rsidRPr="003F7088" w:rsidRDefault="00A66222" w:rsidP="00FB2FF5">
            <w:pPr>
              <w:jc w:val="both"/>
              <w:rPr>
                <w:rFonts w:ascii="Times New Roman" w:hAnsi="Times New Roman"/>
                <w:bCs/>
              </w:rPr>
            </w:pPr>
            <w:r w:rsidRPr="003F7088">
              <w:rPr>
                <w:rFonts w:ascii="Times New Roman" w:hAnsi="Times New Roman"/>
                <w:bCs/>
              </w:rPr>
              <w:t xml:space="preserve">- </w:t>
            </w:r>
            <w:r w:rsidR="00207285" w:rsidRPr="003F7088">
              <w:rPr>
                <w:rFonts w:ascii="Times New Roman" w:hAnsi="Times New Roman"/>
                <w:bCs/>
              </w:rPr>
              <w:t>C</w:t>
            </w:r>
            <w:r w:rsidR="003F7088" w:rsidRPr="003F7088">
              <w:rPr>
                <w:rFonts w:ascii="Times New Roman" w:hAnsi="Times New Roman"/>
                <w:bCs/>
              </w:rPr>
              <w:t>ò</w:t>
            </w:r>
            <w:r w:rsidR="00207285" w:rsidRPr="003F7088">
              <w:rPr>
                <w:rFonts w:ascii="Times New Roman" w:hAnsi="Times New Roman"/>
                <w:bCs/>
              </w:rPr>
              <w:t>n s</w:t>
            </w:r>
            <w:r w:rsidR="003F7088" w:rsidRPr="003F7088">
              <w:rPr>
                <w:rFonts w:ascii="Times New Roman" w:hAnsi="Times New Roman"/>
                <w:bCs/>
              </w:rPr>
              <w:t>ố</w:t>
            </w:r>
            <w:r w:rsidR="00207285" w:rsidRPr="003F7088">
              <w:rPr>
                <w:rFonts w:ascii="Times New Roman" w:hAnsi="Times New Roman"/>
                <w:bCs/>
              </w:rPr>
              <w:t xml:space="preserve"> ph</w:t>
            </w:r>
            <w:r w:rsidR="003F7088" w:rsidRPr="003F7088">
              <w:rPr>
                <w:rFonts w:ascii="Times New Roman" w:hAnsi="Times New Roman"/>
                <w:bCs/>
              </w:rPr>
              <w:t>ậ</w:t>
            </w:r>
            <w:r w:rsidR="00207285" w:rsidRPr="003F7088">
              <w:rPr>
                <w:rFonts w:ascii="Times New Roman" w:hAnsi="Times New Roman"/>
                <w:bCs/>
              </w:rPr>
              <w:t>n c</w:t>
            </w:r>
            <w:r w:rsidR="003F7088" w:rsidRPr="003F7088">
              <w:rPr>
                <w:rFonts w:ascii="Times New Roman" w:hAnsi="Times New Roman"/>
                <w:bCs/>
              </w:rPr>
              <w:t>ủ</w:t>
            </w:r>
            <w:r w:rsidR="00207285" w:rsidRPr="003F7088">
              <w:rPr>
                <w:rFonts w:ascii="Times New Roman" w:hAnsi="Times New Roman"/>
                <w:bCs/>
              </w:rPr>
              <w:t>a nh</w:t>
            </w:r>
            <w:r w:rsidR="003F7088" w:rsidRPr="003F7088">
              <w:rPr>
                <w:rFonts w:ascii="Times New Roman" w:hAnsi="Times New Roman"/>
                <w:bCs/>
              </w:rPr>
              <w:t>ữ</w:t>
            </w:r>
            <w:r w:rsidR="00207285" w:rsidRPr="003F7088">
              <w:rPr>
                <w:rFonts w:ascii="Times New Roman" w:hAnsi="Times New Roman"/>
                <w:bCs/>
              </w:rPr>
              <w:t>ng ng</w:t>
            </w:r>
            <w:r w:rsidR="003F7088" w:rsidRPr="003F7088">
              <w:rPr>
                <w:rFonts w:ascii="Times New Roman" w:hAnsi="Times New Roman"/>
                <w:bCs/>
              </w:rPr>
              <w:t>ườ</w:t>
            </w:r>
            <w:r w:rsidR="00207285" w:rsidRPr="003F7088">
              <w:rPr>
                <w:rFonts w:ascii="Times New Roman" w:hAnsi="Times New Roman"/>
                <w:bCs/>
              </w:rPr>
              <w:t>i b</w:t>
            </w:r>
            <w:r w:rsidR="003F7088" w:rsidRPr="003F7088">
              <w:rPr>
                <w:rFonts w:ascii="Times New Roman" w:hAnsi="Times New Roman"/>
                <w:bCs/>
              </w:rPr>
              <w:t>ả</w:t>
            </w:r>
            <w:r w:rsidR="00207285" w:rsidRPr="003F7088">
              <w:rPr>
                <w:rFonts w:ascii="Times New Roman" w:hAnsi="Times New Roman"/>
                <w:bCs/>
              </w:rPr>
              <w:t>n x</w:t>
            </w:r>
            <w:r w:rsidR="003F7088" w:rsidRPr="003F7088">
              <w:rPr>
                <w:rFonts w:ascii="Times New Roman" w:hAnsi="Times New Roman"/>
                <w:bCs/>
              </w:rPr>
              <w:t>ứ</w:t>
            </w:r>
            <w:r w:rsidR="00207285" w:rsidRPr="003F7088">
              <w:rPr>
                <w:rFonts w:ascii="Times New Roman" w:hAnsi="Times New Roman"/>
                <w:bCs/>
              </w:rPr>
              <w:t xml:space="preserve"> </w:t>
            </w:r>
            <w:r w:rsidR="003F7088" w:rsidRPr="003F7088">
              <w:rPr>
                <w:rFonts w:ascii="Times New Roman" w:hAnsi="Times New Roman"/>
                <w:bCs/>
              </w:rPr>
              <w:t>ở</w:t>
            </w:r>
            <w:r w:rsidR="00207285" w:rsidRPr="003F7088">
              <w:rPr>
                <w:rFonts w:ascii="Times New Roman" w:hAnsi="Times New Roman"/>
                <w:bCs/>
              </w:rPr>
              <w:t xml:space="preserve"> h</w:t>
            </w:r>
            <w:r w:rsidR="003F7088" w:rsidRPr="003F7088">
              <w:rPr>
                <w:rFonts w:ascii="Times New Roman" w:hAnsi="Times New Roman"/>
                <w:bCs/>
              </w:rPr>
              <w:t>ậ</w:t>
            </w:r>
            <w:r w:rsidR="00207285" w:rsidRPr="003F7088">
              <w:rPr>
                <w:rFonts w:ascii="Times New Roman" w:hAnsi="Times New Roman"/>
                <w:bCs/>
              </w:rPr>
              <w:t>u ph</w:t>
            </w:r>
            <w:r w:rsidR="003F7088" w:rsidRPr="003F7088">
              <w:rPr>
                <w:rFonts w:ascii="Times New Roman" w:hAnsi="Times New Roman"/>
                <w:bCs/>
              </w:rPr>
              <w:t>ươ</w:t>
            </w:r>
            <w:r w:rsidR="00207285" w:rsidRPr="003F7088">
              <w:rPr>
                <w:rFonts w:ascii="Times New Roman" w:hAnsi="Times New Roman"/>
                <w:bCs/>
              </w:rPr>
              <w:t xml:space="preserve">ng </w:t>
            </w:r>
            <w:r w:rsidR="00660E12" w:rsidRPr="003F7088">
              <w:rPr>
                <w:rFonts w:ascii="Times New Roman" w:hAnsi="Times New Roman"/>
                <w:bCs/>
              </w:rPr>
              <w:t>ph</w:t>
            </w:r>
            <w:r w:rsidR="003F7088" w:rsidRPr="003F7088">
              <w:rPr>
                <w:rFonts w:ascii="Times New Roman" w:hAnsi="Times New Roman"/>
                <w:bCs/>
              </w:rPr>
              <w:t>ả</w:t>
            </w:r>
            <w:r w:rsidR="00660E12" w:rsidRPr="003F7088">
              <w:rPr>
                <w:rFonts w:ascii="Times New Roman" w:hAnsi="Times New Roman"/>
                <w:bCs/>
              </w:rPr>
              <w:t>i v</w:t>
            </w:r>
            <w:r w:rsidR="003F7088" w:rsidRPr="003F7088">
              <w:rPr>
                <w:rFonts w:ascii="Times New Roman" w:hAnsi="Times New Roman"/>
                <w:bCs/>
              </w:rPr>
              <w:t>ắ</w:t>
            </w:r>
            <w:r w:rsidR="00660E12" w:rsidRPr="003F7088">
              <w:rPr>
                <w:rFonts w:ascii="Times New Roman" w:hAnsi="Times New Roman"/>
                <w:bCs/>
              </w:rPr>
              <w:t>t k</w:t>
            </w:r>
            <w:r w:rsidR="00207285" w:rsidRPr="003F7088">
              <w:rPr>
                <w:rFonts w:ascii="Times New Roman" w:hAnsi="Times New Roman"/>
                <w:bCs/>
              </w:rPr>
              <w:t>i</w:t>
            </w:r>
            <w:r w:rsidR="003F7088" w:rsidRPr="003F7088">
              <w:rPr>
                <w:rFonts w:ascii="Times New Roman" w:hAnsi="Times New Roman"/>
                <w:bCs/>
              </w:rPr>
              <w:t>ệ</w:t>
            </w:r>
            <w:r w:rsidR="00207285" w:rsidRPr="003F7088">
              <w:rPr>
                <w:rFonts w:ascii="Times New Roman" w:hAnsi="Times New Roman"/>
                <w:bCs/>
              </w:rPr>
              <w:t>t s</w:t>
            </w:r>
            <w:r w:rsidR="003F7088" w:rsidRPr="003F7088">
              <w:rPr>
                <w:rFonts w:ascii="Times New Roman" w:hAnsi="Times New Roman"/>
                <w:bCs/>
              </w:rPr>
              <w:t>ứ</w:t>
            </w:r>
            <w:r w:rsidR="00207285" w:rsidRPr="003F7088">
              <w:rPr>
                <w:rFonts w:ascii="Times New Roman" w:hAnsi="Times New Roman"/>
                <w:bCs/>
              </w:rPr>
              <w:t>c trong c</w:t>
            </w:r>
            <w:r w:rsidR="003F7088" w:rsidRPr="003F7088">
              <w:rPr>
                <w:rFonts w:ascii="Times New Roman" w:hAnsi="Times New Roman"/>
                <w:bCs/>
              </w:rPr>
              <w:t>á</w:t>
            </w:r>
            <w:r w:rsidR="00207285" w:rsidRPr="003F7088">
              <w:rPr>
                <w:rFonts w:ascii="Times New Roman" w:hAnsi="Times New Roman"/>
                <w:bCs/>
              </w:rPr>
              <w:t>c x</w:t>
            </w:r>
            <w:r w:rsidR="003F7088" w:rsidRPr="003F7088">
              <w:rPr>
                <w:rFonts w:ascii="Times New Roman" w:hAnsi="Times New Roman"/>
                <w:bCs/>
              </w:rPr>
              <w:t>ưở</w:t>
            </w:r>
            <w:r w:rsidR="00207285" w:rsidRPr="003F7088">
              <w:rPr>
                <w:rFonts w:ascii="Times New Roman" w:hAnsi="Times New Roman"/>
                <w:bCs/>
              </w:rPr>
              <w:t>ng thu</w:t>
            </w:r>
            <w:r w:rsidR="003F7088" w:rsidRPr="003F7088">
              <w:rPr>
                <w:rFonts w:ascii="Times New Roman" w:hAnsi="Times New Roman"/>
                <w:bCs/>
              </w:rPr>
              <w:t>ố</w:t>
            </w:r>
            <w:r w:rsidR="00207285" w:rsidRPr="003F7088">
              <w:rPr>
                <w:rFonts w:ascii="Times New Roman" w:hAnsi="Times New Roman"/>
                <w:bCs/>
              </w:rPr>
              <w:t>c s</w:t>
            </w:r>
            <w:r w:rsidR="003F7088" w:rsidRPr="003F7088">
              <w:rPr>
                <w:rFonts w:ascii="Times New Roman" w:hAnsi="Times New Roman"/>
                <w:bCs/>
              </w:rPr>
              <w:t>ú</w:t>
            </w:r>
            <w:r w:rsidR="00207285" w:rsidRPr="003F7088">
              <w:rPr>
                <w:rFonts w:ascii="Times New Roman" w:hAnsi="Times New Roman"/>
                <w:bCs/>
              </w:rPr>
              <w:t>ng, kh</w:t>
            </w:r>
            <w:r w:rsidR="003F7088" w:rsidRPr="003F7088">
              <w:rPr>
                <w:rFonts w:ascii="Times New Roman" w:hAnsi="Times New Roman"/>
                <w:bCs/>
              </w:rPr>
              <w:t>ạ</w:t>
            </w:r>
            <w:r w:rsidR="00207285" w:rsidRPr="003F7088">
              <w:rPr>
                <w:rFonts w:ascii="Times New Roman" w:hAnsi="Times New Roman"/>
                <w:bCs/>
              </w:rPr>
              <w:t>c ra t</w:t>
            </w:r>
            <w:r w:rsidR="003F7088" w:rsidRPr="003F7088">
              <w:rPr>
                <w:rFonts w:ascii="Times New Roman" w:hAnsi="Times New Roman"/>
                <w:bCs/>
              </w:rPr>
              <w:t>ừ</w:t>
            </w:r>
            <w:r w:rsidR="00207285" w:rsidRPr="003F7088">
              <w:rPr>
                <w:rFonts w:ascii="Times New Roman" w:hAnsi="Times New Roman"/>
                <w:bCs/>
              </w:rPr>
              <w:t>ng mi</w:t>
            </w:r>
            <w:r w:rsidR="003F7088" w:rsidRPr="003F7088">
              <w:rPr>
                <w:rFonts w:ascii="Times New Roman" w:hAnsi="Times New Roman"/>
                <w:bCs/>
              </w:rPr>
              <w:t>ế</w:t>
            </w:r>
            <w:r w:rsidR="00207285" w:rsidRPr="003F7088">
              <w:rPr>
                <w:rFonts w:ascii="Times New Roman" w:hAnsi="Times New Roman"/>
                <w:bCs/>
              </w:rPr>
              <w:t>ng ph</w:t>
            </w:r>
            <w:r w:rsidR="003F7088" w:rsidRPr="003F7088">
              <w:rPr>
                <w:rFonts w:ascii="Times New Roman" w:hAnsi="Times New Roman"/>
                <w:bCs/>
              </w:rPr>
              <w:t>ổ</w:t>
            </w:r>
            <w:r w:rsidR="00207285" w:rsidRPr="003F7088">
              <w:rPr>
                <w:rFonts w:ascii="Times New Roman" w:hAnsi="Times New Roman"/>
                <w:bCs/>
              </w:rPr>
              <w:t>i ch</w:t>
            </w:r>
            <w:r w:rsidR="003F7088" w:rsidRPr="003F7088">
              <w:rPr>
                <w:rFonts w:ascii="Times New Roman" w:hAnsi="Times New Roman"/>
                <w:bCs/>
              </w:rPr>
              <w:t>ẳ</w:t>
            </w:r>
            <w:r w:rsidR="00207285" w:rsidRPr="003F7088">
              <w:rPr>
                <w:rFonts w:ascii="Times New Roman" w:hAnsi="Times New Roman"/>
                <w:bCs/>
              </w:rPr>
              <w:t>ng kh</w:t>
            </w:r>
            <w:r w:rsidR="003F7088" w:rsidRPr="003F7088">
              <w:rPr>
                <w:rFonts w:ascii="Times New Roman" w:hAnsi="Times New Roman"/>
                <w:bCs/>
              </w:rPr>
              <w:t>á</w:t>
            </w:r>
            <w:r w:rsidR="00207285" w:rsidRPr="003F7088">
              <w:rPr>
                <w:rFonts w:ascii="Times New Roman" w:hAnsi="Times New Roman"/>
                <w:bCs/>
              </w:rPr>
              <w:t>c g</w:t>
            </w:r>
            <w:r w:rsidR="003F7088" w:rsidRPr="003F7088">
              <w:rPr>
                <w:rFonts w:ascii="Times New Roman" w:hAnsi="Times New Roman"/>
                <w:bCs/>
              </w:rPr>
              <w:t>ì</w:t>
            </w:r>
            <w:r w:rsidR="00207285" w:rsidRPr="003F7088">
              <w:rPr>
                <w:rFonts w:ascii="Times New Roman" w:hAnsi="Times New Roman"/>
                <w:bCs/>
              </w:rPr>
              <w:t xml:space="preserve"> h</w:t>
            </w:r>
            <w:r w:rsidR="003F7088" w:rsidRPr="003F7088">
              <w:rPr>
                <w:rFonts w:ascii="Times New Roman" w:hAnsi="Times New Roman"/>
                <w:bCs/>
              </w:rPr>
              <w:t>í</w:t>
            </w:r>
            <w:r w:rsidR="00207285" w:rsidRPr="003F7088">
              <w:rPr>
                <w:rFonts w:ascii="Times New Roman" w:hAnsi="Times New Roman"/>
                <w:bCs/>
              </w:rPr>
              <w:t>t ph</w:t>
            </w:r>
            <w:r w:rsidR="003F7088" w:rsidRPr="003F7088">
              <w:rPr>
                <w:rFonts w:ascii="Times New Roman" w:hAnsi="Times New Roman"/>
                <w:bCs/>
              </w:rPr>
              <w:t>ả</w:t>
            </w:r>
            <w:r w:rsidR="00207285" w:rsidRPr="003F7088">
              <w:rPr>
                <w:rFonts w:ascii="Times New Roman" w:hAnsi="Times New Roman"/>
                <w:bCs/>
              </w:rPr>
              <w:t>i h</w:t>
            </w:r>
            <w:r w:rsidR="003F7088" w:rsidRPr="003F7088">
              <w:rPr>
                <w:rFonts w:ascii="Times New Roman" w:hAnsi="Times New Roman"/>
                <w:bCs/>
              </w:rPr>
              <w:t>ơ</w:t>
            </w:r>
            <w:r w:rsidR="00207285" w:rsidRPr="003F7088">
              <w:rPr>
                <w:rFonts w:ascii="Times New Roman" w:hAnsi="Times New Roman"/>
                <w:bCs/>
              </w:rPr>
              <w:t>i ng</w:t>
            </w:r>
            <w:r w:rsidR="003F7088" w:rsidRPr="003F7088">
              <w:rPr>
                <w:rFonts w:ascii="Times New Roman" w:hAnsi="Times New Roman"/>
                <w:bCs/>
              </w:rPr>
              <w:t>ạ</w:t>
            </w:r>
            <w:r w:rsidR="00207285" w:rsidRPr="003F7088">
              <w:rPr>
                <w:rFonts w:ascii="Times New Roman" w:hAnsi="Times New Roman"/>
                <w:bCs/>
              </w:rPr>
              <w:t>t. Tuy kh</w:t>
            </w:r>
            <w:r w:rsidR="003F7088" w:rsidRPr="003F7088">
              <w:rPr>
                <w:rFonts w:ascii="Times New Roman" w:hAnsi="Times New Roman"/>
                <w:bCs/>
              </w:rPr>
              <w:t>ô</w:t>
            </w:r>
            <w:r w:rsidR="00207285" w:rsidRPr="003F7088">
              <w:rPr>
                <w:rFonts w:ascii="Times New Roman" w:hAnsi="Times New Roman"/>
                <w:bCs/>
              </w:rPr>
              <w:t>ng ph</w:t>
            </w:r>
            <w:r w:rsidR="003F7088" w:rsidRPr="003F7088">
              <w:rPr>
                <w:rFonts w:ascii="Times New Roman" w:hAnsi="Times New Roman"/>
                <w:bCs/>
              </w:rPr>
              <w:t>ả</w:t>
            </w:r>
            <w:r w:rsidR="00207285" w:rsidRPr="003F7088">
              <w:rPr>
                <w:rFonts w:ascii="Times New Roman" w:hAnsi="Times New Roman"/>
                <w:bCs/>
              </w:rPr>
              <w:t>i tr</w:t>
            </w:r>
            <w:r w:rsidR="003F7088" w:rsidRPr="003F7088">
              <w:rPr>
                <w:rFonts w:ascii="Times New Roman" w:hAnsi="Times New Roman"/>
                <w:bCs/>
              </w:rPr>
              <w:t>ự</w:t>
            </w:r>
            <w:r w:rsidR="00207285" w:rsidRPr="003F7088">
              <w:rPr>
                <w:rFonts w:ascii="Times New Roman" w:hAnsi="Times New Roman"/>
                <w:bCs/>
              </w:rPr>
              <w:t>c ti</w:t>
            </w:r>
            <w:r w:rsidR="003F7088" w:rsidRPr="003F7088">
              <w:rPr>
                <w:rFonts w:ascii="Times New Roman" w:hAnsi="Times New Roman"/>
                <w:bCs/>
              </w:rPr>
              <w:t>ế</w:t>
            </w:r>
            <w:r w:rsidR="00207285" w:rsidRPr="003F7088">
              <w:rPr>
                <w:rFonts w:ascii="Times New Roman" w:hAnsi="Times New Roman"/>
                <w:bCs/>
              </w:rPr>
              <w:t>p ra m</w:t>
            </w:r>
            <w:r w:rsidR="003F7088" w:rsidRPr="003F7088">
              <w:rPr>
                <w:rFonts w:ascii="Times New Roman" w:hAnsi="Times New Roman"/>
                <w:bCs/>
              </w:rPr>
              <w:t>ặ</w:t>
            </w:r>
            <w:r w:rsidR="00207285" w:rsidRPr="003F7088">
              <w:rPr>
                <w:rFonts w:ascii="Times New Roman" w:hAnsi="Times New Roman"/>
                <w:bCs/>
              </w:rPr>
              <w:t>t tr</w:t>
            </w:r>
            <w:r w:rsidR="003F7088" w:rsidRPr="003F7088">
              <w:rPr>
                <w:rFonts w:ascii="Times New Roman" w:hAnsi="Times New Roman"/>
                <w:bCs/>
              </w:rPr>
              <w:t>ậ</w:t>
            </w:r>
            <w:r w:rsidR="00207285" w:rsidRPr="003F7088">
              <w:rPr>
                <w:rFonts w:ascii="Times New Roman" w:hAnsi="Times New Roman"/>
                <w:bCs/>
              </w:rPr>
              <w:t>n nh</w:t>
            </w:r>
            <w:r w:rsidR="003F7088" w:rsidRPr="003F7088">
              <w:rPr>
                <w:rFonts w:ascii="Times New Roman" w:hAnsi="Times New Roman"/>
                <w:bCs/>
              </w:rPr>
              <w:t>ư</w:t>
            </w:r>
            <w:r w:rsidR="00207285" w:rsidRPr="003F7088">
              <w:rPr>
                <w:rFonts w:ascii="Times New Roman" w:hAnsi="Times New Roman"/>
                <w:bCs/>
              </w:rPr>
              <w:t>ng nhi</w:t>
            </w:r>
            <w:r w:rsidR="003F7088" w:rsidRPr="003F7088">
              <w:rPr>
                <w:rFonts w:ascii="Times New Roman" w:hAnsi="Times New Roman"/>
                <w:bCs/>
              </w:rPr>
              <w:t>ề</w:t>
            </w:r>
            <w:r w:rsidR="00207285" w:rsidRPr="003F7088">
              <w:rPr>
                <w:rFonts w:ascii="Times New Roman" w:hAnsi="Times New Roman"/>
                <w:bCs/>
              </w:rPr>
              <w:t>u ng</w:t>
            </w:r>
            <w:r w:rsidR="003F7088" w:rsidRPr="003F7088">
              <w:rPr>
                <w:rFonts w:ascii="Times New Roman" w:hAnsi="Times New Roman"/>
                <w:bCs/>
              </w:rPr>
              <w:t>ườ</w:t>
            </w:r>
            <w:r w:rsidR="00207285" w:rsidRPr="003F7088">
              <w:rPr>
                <w:rFonts w:ascii="Times New Roman" w:hAnsi="Times New Roman"/>
                <w:bCs/>
              </w:rPr>
              <w:t>i d</w:t>
            </w:r>
            <w:r w:rsidR="003F7088" w:rsidRPr="003F7088">
              <w:rPr>
                <w:rFonts w:ascii="Times New Roman" w:hAnsi="Times New Roman"/>
                <w:bCs/>
              </w:rPr>
              <w:t>â</w:t>
            </w:r>
            <w:r w:rsidR="00207285" w:rsidRPr="003F7088">
              <w:rPr>
                <w:rFonts w:ascii="Times New Roman" w:hAnsi="Times New Roman"/>
                <w:bCs/>
              </w:rPr>
              <w:t>n thu</w:t>
            </w:r>
            <w:r w:rsidR="003F7088" w:rsidRPr="003F7088">
              <w:rPr>
                <w:rFonts w:ascii="Times New Roman" w:hAnsi="Times New Roman"/>
                <w:bCs/>
              </w:rPr>
              <w:t>ộ</w:t>
            </w:r>
            <w:r w:rsidR="00207285" w:rsidRPr="003F7088">
              <w:rPr>
                <w:rFonts w:ascii="Times New Roman" w:hAnsi="Times New Roman"/>
                <w:bCs/>
              </w:rPr>
              <w:t xml:space="preserve">c </w:t>
            </w:r>
            <w:r w:rsidR="003F7088" w:rsidRPr="003F7088">
              <w:rPr>
                <w:rFonts w:ascii="Times New Roman" w:hAnsi="Times New Roman"/>
                <w:bCs/>
              </w:rPr>
              <w:t>đị</w:t>
            </w:r>
            <w:r w:rsidR="00207285" w:rsidRPr="003F7088">
              <w:rPr>
                <w:rFonts w:ascii="Times New Roman" w:hAnsi="Times New Roman"/>
                <w:bCs/>
              </w:rPr>
              <w:t>a l</w:t>
            </w:r>
            <w:r w:rsidR="003F7088" w:rsidRPr="003F7088">
              <w:rPr>
                <w:rFonts w:ascii="Times New Roman" w:hAnsi="Times New Roman"/>
                <w:bCs/>
              </w:rPr>
              <w:t>à</w:t>
            </w:r>
            <w:r w:rsidR="00207285" w:rsidRPr="003F7088">
              <w:rPr>
                <w:rFonts w:ascii="Times New Roman" w:hAnsi="Times New Roman"/>
                <w:bCs/>
              </w:rPr>
              <w:t>m vi</w:t>
            </w:r>
            <w:r w:rsidR="003F7088" w:rsidRPr="003F7088">
              <w:rPr>
                <w:rFonts w:ascii="Times New Roman" w:hAnsi="Times New Roman"/>
                <w:bCs/>
              </w:rPr>
              <w:t>ệ</w:t>
            </w:r>
            <w:r w:rsidR="00207285" w:rsidRPr="003F7088">
              <w:rPr>
                <w:rFonts w:ascii="Times New Roman" w:hAnsi="Times New Roman"/>
                <w:bCs/>
              </w:rPr>
              <w:t>c ch</w:t>
            </w:r>
            <w:r w:rsidR="003F7088" w:rsidRPr="003F7088">
              <w:rPr>
                <w:rFonts w:ascii="Times New Roman" w:hAnsi="Times New Roman"/>
                <w:bCs/>
              </w:rPr>
              <w:t>ế</w:t>
            </w:r>
            <w:r w:rsidR="00207285" w:rsidRPr="003F7088">
              <w:rPr>
                <w:rFonts w:ascii="Times New Roman" w:hAnsi="Times New Roman"/>
                <w:bCs/>
              </w:rPr>
              <w:t xml:space="preserve"> t</w:t>
            </w:r>
            <w:r w:rsidR="003F7088" w:rsidRPr="003F7088">
              <w:rPr>
                <w:rFonts w:ascii="Times New Roman" w:hAnsi="Times New Roman"/>
                <w:bCs/>
              </w:rPr>
              <w:t>ạ</w:t>
            </w:r>
            <w:r w:rsidR="00207285" w:rsidRPr="003F7088">
              <w:rPr>
                <w:rFonts w:ascii="Times New Roman" w:hAnsi="Times New Roman"/>
                <w:bCs/>
              </w:rPr>
              <w:t>o v</w:t>
            </w:r>
            <w:r w:rsidR="003F7088" w:rsidRPr="003F7088">
              <w:rPr>
                <w:rFonts w:ascii="Times New Roman" w:hAnsi="Times New Roman"/>
                <w:bCs/>
              </w:rPr>
              <w:t>ũ</w:t>
            </w:r>
            <w:r w:rsidR="00207285" w:rsidRPr="003F7088">
              <w:rPr>
                <w:rFonts w:ascii="Times New Roman" w:hAnsi="Times New Roman"/>
                <w:bCs/>
              </w:rPr>
              <w:t xml:space="preserve"> kh</w:t>
            </w:r>
            <w:r w:rsidR="003F7088" w:rsidRPr="003F7088">
              <w:rPr>
                <w:rFonts w:ascii="Times New Roman" w:hAnsi="Times New Roman"/>
                <w:bCs/>
              </w:rPr>
              <w:t>í</w:t>
            </w:r>
            <w:r w:rsidR="00207285" w:rsidRPr="003F7088">
              <w:rPr>
                <w:rFonts w:ascii="Times New Roman" w:hAnsi="Times New Roman"/>
                <w:bCs/>
              </w:rPr>
              <w:t>, ph</w:t>
            </w:r>
            <w:r w:rsidR="003F7088" w:rsidRPr="003F7088">
              <w:rPr>
                <w:rFonts w:ascii="Times New Roman" w:hAnsi="Times New Roman"/>
                <w:bCs/>
              </w:rPr>
              <w:t>ụ</w:t>
            </w:r>
            <w:r w:rsidR="00207285" w:rsidRPr="003F7088">
              <w:rPr>
                <w:rFonts w:ascii="Times New Roman" w:hAnsi="Times New Roman"/>
                <w:bCs/>
              </w:rPr>
              <w:t>c v</w:t>
            </w:r>
            <w:r w:rsidR="003F7088" w:rsidRPr="003F7088">
              <w:rPr>
                <w:rFonts w:ascii="Times New Roman" w:hAnsi="Times New Roman"/>
                <w:bCs/>
              </w:rPr>
              <w:t>ụ</w:t>
            </w:r>
            <w:r w:rsidR="00207285" w:rsidRPr="003F7088">
              <w:rPr>
                <w:rFonts w:ascii="Times New Roman" w:hAnsi="Times New Roman"/>
                <w:bCs/>
              </w:rPr>
              <w:t xml:space="preserve"> chi</w:t>
            </w:r>
            <w:r w:rsidR="003F7088" w:rsidRPr="003F7088">
              <w:rPr>
                <w:rFonts w:ascii="Times New Roman" w:hAnsi="Times New Roman"/>
                <w:bCs/>
              </w:rPr>
              <w:t>ế</w:t>
            </w:r>
            <w:r w:rsidR="00207285" w:rsidRPr="003F7088">
              <w:rPr>
                <w:rFonts w:ascii="Times New Roman" w:hAnsi="Times New Roman"/>
                <w:bCs/>
              </w:rPr>
              <w:t>n tranh c</w:t>
            </w:r>
            <w:r w:rsidR="003F7088" w:rsidRPr="003F7088">
              <w:rPr>
                <w:rFonts w:ascii="Times New Roman" w:hAnsi="Times New Roman"/>
                <w:bCs/>
              </w:rPr>
              <w:t>ũ</w:t>
            </w:r>
            <w:r w:rsidR="00207285" w:rsidRPr="003F7088">
              <w:rPr>
                <w:rFonts w:ascii="Times New Roman" w:hAnsi="Times New Roman"/>
                <w:bCs/>
              </w:rPr>
              <w:t>ng ch</w:t>
            </w:r>
            <w:r w:rsidR="003F7088" w:rsidRPr="003F7088">
              <w:rPr>
                <w:rFonts w:ascii="Times New Roman" w:hAnsi="Times New Roman"/>
                <w:bCs/>
              </w:rPr>
              <w:t>ị</w:t>
            </w:r>
            <w:r w:rsidR="00207285" w:rsidRPr="003F7088">
              <w:rPr>
                <w:rFonts w:ascii="Times New Roman" w:hAnsi="Times New Roman"/>
                <w:bCs/>
              </w:rPr>
              <w:t>u b</w:t>
            </w:r>
            <w:r w:rsidR="003F7088" w:rsidRPr="003F7088">
              <w:rPr>
                <w:rFonts w:ascii="Times New Roman" w:hAnsi="Times New Roman"/>
                <w:bCs/>
              </w:rPr>
              <w:t>ệ</w:t>
            </w:r>
            <w:r w:rsidR="00207285" w:rsidRPr="003F7088">
              <w:rPr>
                <w:rFonts w:ascii="Times New Roman" w:hAnsi="Times New Roman"/>
                <w:bCs/>
              </w:rPr>
              <w:t>nh t</w:t>
            </w:r>
            <w:r w:rsidR="003F7088" w:rsidRPr="003F7088">
              <w:rPr>
                <w:rFonts w:ascii="Times New Roman" w:hAnsi="Times New Roman"/>
                <w:bCs/>
              </w:rPr>
              <w:t>ậ</w:t>
            </w:r>
            <w:r w:rsidR="00207285" w:rsidRPr="003F7088">
              <w:rPr>
                <w:rFonts w:ascii="Times New Roman" w:hAnsi="Times New Roman"/>
                <w:bCs/>
              </w:rPr>
              <w:t>t, c</w:t>
            </w:r>
            <w:r w:rsidR="003F7088" w:rsidRPr="003F7088">
              <w:rPr>
                <w:rFonts w:ascii="Times New Roman" w:hAnsi="Times New Roman"/>
                <w:bCs/>
              </w:rPr>
              <w:t>á</w:t>
            </w:r>
            <w:r w:rsidR="00207285" w:rsidRPr="003F7088">
              <w:rPr>
                <w:rFonts w:ascii="Times New Roman" w:hAnsi="Times New Roman"/>
                <w:bCs/>
              </w:rPr>
              <w:t>i ch</w:t>
            </w:r>
            <w:r w:rsidR="003F7088" w:rsidRPr="003F7088">
              <w:rPr>
                <w:rFonts w:ascii="Times New Roman" w:hAnsi="Times New Roman"/>
                <w:bCs/>
              </w:rPr>
              <w:t>ế</w:t>
            </w:r>
            <w:r w:rsidR="00207285" w:rsidRPr="003F7088">
              <w:rPr>
                <w:rFonts w:ascii="Times New Roman" w:hAnsi="Times New Roman"/>
                <w:bCs/>
              </w:rPr>
              <w:t xml:space="preserve">t </w:t>
            </w:r>
            <w:r w:rsidR="003F7088" w:rsidRPr="003F7088">
              <w:rPr>
                <w:rFonts w:ascii="Times New Roman" w:hAnsi="Times New Roman"/>
                <w:bCs/>
              </w:rPr>
              <w:t>đ</w:t>
            </w:r>
            <w:r w:rsidR="00207285" w:rsidRPr="003F7088">
              <w:rPr>
                <w:rFonts w:ascii="Times New Roman" w:hAnsi="Times New Roman"/>
                <w:bCs/>
              </w:rPr>
              <w:t xml:space="preserve">au </w:t>
            </w:r>
            <w:r w:rsidR="003F7088" w:rsidRPr="003F7088">
              <w:rPr>
                <w:rFonts w:ascii="Times New Roman" w:hAnsi="Times New Roman"/>
                <w:bCs/>
              </w:rPr>
              <w:t>đớ</w:t>
            </w:r>
            <w:r w:rsidR="00207285" w:rsidRPr="003F7088">
              <w:rPr>
                <w:rFonts w:ascii="Times New Roman" w:hAnsi="Times New Roman"/>
                <w:bCs/>
              </w:rPr>
              <w:t>n.</w:t>
            </w:r>
            <w:r w:rsidR="00E81C64" w:rsidRPr="003F7088">
              <w:rPr>
                <w:rFonts w:ascii="Times New Roman" w:hAnsi="Times New Roman"/>
                <w:bCs/>
              </w:rPr>
              <w:t xml:space="preserve"> L</w:t>
            </w:r>
            <w:r w:rsidR="003F7088" w:rsidRPr="003F7088">
              <w:rPr>
                <w:rFonts w:ascii="Times New Roman" w:hAnsi="Times New Roman"/>
                <w:bCs/>
              </w:rPr>
              <w:t>ờ</w:t>
            </w:r>
            <w:r w:rsidR="00207285" w:rsidRPr="003F7088">
              <w:rPr>
                <w:rFonts w:ascii="Times New Roman" w:hAnsi="Times New Roman"/>
                <w:bCs/>
              </w:rPr>
              <w:t>i k</w:t>
            </w:r>
            <w:r w:rsidR="003F7088" w:rsidRPr="003F7088">
              <w:rPr>
                <w:rFonts w:ascii="Times New Roman" w:hAnsi="Times New Roman"/>
                <w:bCs/>
              </w:rPr>
              <w:t>ể</w:t>
            </w:r>
            <w:r w:rsidR="00207285" w:rsidRPr="003F7088">
              <w:rPr>
                <w:rFonts w:ascii="Times New Roman" w:hAnsi="Times New Roman"/>
                <w:bCs/>
              </w:rPr>
              <w:t xml:space="preserve"> chua x</w:t>
            </w:r>
            <w:r w:rsidR="003F7088" w:rsidRPr="003F7088">
              <w:rPr>
                <w:rFonts w:ascii="Times New Roman" w:hAnsi="Times New Roman"/>
                <w:bCs/>
              </w:rPr>
              <w:t>ó</w:t>
            </w:r>
            <w:r w:rsidR="00207285" w:rsidRPr="003F7088">
              <w:rPr>
                <w:rFonts w:ascii="Times New Roman" w:hAnsi="Times New Roman"/>
                <w:bCs/>
              </w:rPr>
              <w:t>t, gi</w:t>
            </w:r>
            <w:r w:rsidR="003F7088" w:rsidRPr="003F7088">
              <w:rPr>
                <w:rFonts w:ascii="Times New Roman" w:hAnsi="Times New Roman"/>
                <w:bCs/>
              </w:rPr>
              <w:t>ọ</w:t>
            </w:r>
            <w:r w:rsidR="00207285" w:rsidRPr="003F7088">
              <w:rPr>
                <w:rFonts w:ascii="Times New Roman" w:hAnsi="Times New Roman"/>
                <w:bCs/>
              </w:rPr>
              <w:t>ng gi</w:t>
            </w:r>
            <w:r w:rsidR="003F7088" w:rsidRPr="003F7088">
              <w:rPr>
                <w:rFonts w:ascii="Times New Roman" w:hAnsi="Times New Roman"/>
                <w:bCs/>
              </w:rPr>
              <w:t>ễ</w:t>
            </w:r>
            <w:r w:rsidR="00207285" w:rsidRPr="003F7088">
              <w:rPr>
                <w:rFonts w:ascii="Times New Roman" w:hAnsi="Times New Roman"/>
                <w:bCs/>
              </w:rPr>
              <w:t>u c</w:t>
            </w:r>
            <w:r w:rsidR="003F7088" w:rsidRPr="003F7088">
              <w:rPr>
                <w:rFonts w:ascii="Times New Roman" w:hAnsi="Times New Roman"/>
                <w:bCs/>
              </w:rPr>
              <w:t>ợ</w:t>
            </w:r>
            <w:r w:rsidR="00207285" w:rsidRPr="003F7088">
              <w:rPr>
                <w:rFonts w:ascii="Times New Roman" w:hAnsi="Times New Roman"/>
                <w:bCs/>
              </w:rPr>
              <w:t>t, x</w:t>
            </w:r>
            <w:r w:rsidR="003F7088" w:rsidRPr="003F7088">
              <w:rPr>
                <w:rFonts w:ascii="Times New Roman" w:hAnsi="Times New Roman"/>
                <w:bCs/>
              </w:rPr>
              <w:t>ó</w:t>
            </w:r>
            <w:r w:rsidR="00207285" w:rsidRPr="003F7088">
              <w:rPr>
                <w:rFonts w:ascii="Times New Roman" w:hAnsi="Times New Roman"/>
                <w:bCs/>
              </w:rPr>
              <w:t xml:space="preserve">t xa, </w:t>
            </w:r>
            <w:r w:rsidR="00E81C64" w:rsidRPr="003F7088">
              <w:rPr>
                <w:rFonts w:ascii="Times New Roman" w:hAnsi="Times New Roman"/>
                <w:bCs/>
              </w:rPr>
              <w:t>v</w:t>
            </w:r>
            <w:r w:rsidR="003F7088" w:rsidRPr="003F7088">
              <w:rPr>
                <w:rFonts w:ascii="Times New Roman" w:hAnsi="Times New Roman"/>
                <w:bCs/>
              </w:rPr>
              <w:t>ớ</w:t>
            </w:r>
            <w:r w:rsidR="00E81C64" w:rsidRPr="003F7088">
              <w:rPr>
                <w:rFonts w:ascii="Times New Roman" w:hAnsi="Times New Roman"/>
                <w:bCs/>
              </w:rPr>
              <w:t>i v</w:t>
            </w:r>
            <w:r w:rsidR="00207285" w:rsidRPr="003F7088">
              <w:rPr>
                <w:rFonts w:ascii="Times New Roman" w:hAnsi="Times New Roman"/>
              </w:rPr>
              <w:t>i</w:t>
            </w:r>
            <w:r w:rsidR="003F7088" w:rsidRPr="003F7088">
              <w:rPr>
                <w:rFonts w:ascii="Times New Roman" w:hAnsi="Times New Roman"/>
              </w:rPr>
              <w:t>ệ</w:t>
            </w:r>
            <w:r w:rsidR="00207285" w:rsidRPr="003F7088">
              <w:rPr>
                <w:rFonts w:ascii="Times New Roman" w:hAnsi="Times New Roman"/>
              </w:rPr>
              <w:t>c n</w:t>
            </w:r>
            <w:r w:rsidR="003F7088" w:rsidRPr="003F7088">
              <w:rPr>
                <w:rFonts w:ascii="Times New Roman" w:hAnsi="Times New Roman"/>
              </w:rPr>
              <w:t>ê</w:t>
            </w:r>
            <w:r w:rsidR="00207285" w:rsidRPr="003F7088">
              <w:rPr>
                <w:rFonts w:ascii="Times New Roman" w:hAnsi="Times New Roman"/>
              </w:rPr>
              <w:t>u hai con s</w:t>
            </w:r>
            <w:r w:rsidR="003F7088" w:rsidRPr="003F7088">
              <w:rPr>
                <w:rFonts w:ascii="Times New Roman" w:hAnsi="Times New Roman"/>
              </w:rPr>
              <w:t>ố</w:t>
            </w:r>
            <w:r w:rsidR="00207285" w:rsidRPr="003F7088">
              <w:rPr>
                <w:rFonts w:ascii="Times New Roman" w:hAnsi="Times New Roman"/>
              </w:rPr>
              <w:t xml:space="preserve"> </w:t>
            </w:r>
            <w:r w:rsidR="003F7088" w:rsidRPr="003F7088">
              <w:rPr>
                <w:rFonts w:ascii="Times New Roman" w:hAnsi="Times New Roman"/>
              </w:rPr>
              <w:t>ở</w:t>
            </w:r>
            <w:r w:rsidR="00207285" w:rsidRPr="003F7088">
              <w:rPr>
                <w:rFonts w:ascii="Times New Roman" w:hAnsi="Times New Roman"/>
              </w:rPr>
              <w:t xml:space="preserve"> cu</w:t>
            </w:r>
            <w:r w:rsidR="003F7088" w:rsidRPr="003F7088">
              <w:rPr>
                <w:rFonts w:ascii="Times New Roman" w:hAnsi="Times New Roman"/>
              </w:rPr>
              <w:t>ố</w:t>
            </w:r>
            <w:r w:rsidR="00207285" w:rsidRPr="003F7088">
              <w:rPr>
                <w:rFonts w:ascii="Times New Roman" w:hAnsi="Times New Roman"/>
              </w:rPr>
              <w:t xml:space="preserve">i </w:t>
            </w:r>
            <w:r w:rsidR="003F7088" w:rsidRPr="003F7088">
              <w:rPr>
                <w:rFonts w:ascii="Times New Roman" w:hAnsi="Times New Roman"/>
              </w:rPr>
              <w:t>đ</w:t>
            </w:r>
            <w:r w:rsidR="00207285" w:rsidRPr="003F7088">
              <w:rPr>
                <w:rFonts w:ascii="Times New Roman" w:hAnsi="Times New Roman"/>
              </w:rPr>
              <w:t>o</w:t>
            </w:r>
            <w:r w:rsidR="003F7088" w:rsidRPr="003F7088">
              <w:rPr>
                <w:rFonts w:ascii="Times New Roman" w:hAnsi="Times New Roman"/>
              </w:rPr>
              <w:t>ạ</w:t>
            </w:r>
            <w:r w:rsidR="00207285" w:rsidRPr="003F7088">
              <w:rPr>
                <w:rFonts w:ascii="Times New Roman" w:hAnsi="Times New Roman"/>
              </w:rPr>
              <w:t>n v</w:t>
            </w:r>
            <w:r w:rsidR="003F7088" w:rsidRPr="003F7088">
              <w:rPr>
                <w:rFonts w:ascii="Times New Roman" w:hAnsi="Times New Roman"/>
              </w:rPr>
              <w:t>ă</w:t>
            </w:r>
            <w:r w:rsidR="00207285" w:rsidRPr="003F7088">
              <w:rPr>
                <w:rFonts w:ascii="Times New Roman" w:hAnsi="Times New Roman"/>
              </w:rPr>
              <w:t xml:space="preserve">n </w:t>
            </w:r>
            <w:r w:rsidR="00EA0C82" w:rsidRPr="003F7088">
              <w:rPr>
                <w:rFonts w:ascii="Times New Roman" w:hAnsi="Times New Roman"/>
              </w:rPr>
              <w:t>g</w:t>
            </w:r>
            <w:r w:rsidR="003F7088" w:rsidRPr="003F7088">
              <w:rPr>
                <w:rFonts w:ascii="Times New Roman" w:hAnsi="Times New Roman"/>
              </w:rPr>
              <w:t>ó</w:t>
            </w:r>
            <w:r w:rsidR="00207285" w:rsidRPr="003F7088">
              <w:rPr>
                <w:rFonts w:ascii="Times New Roman" w:hAnsi="Times New Roman"/>
              </w:rPr>
              <w:t>p ph</w:t>
            </w:r>
            <w:r w:rsidR="003F7088" w:rsidRPr="003F7088">
              <w:rPr>
                <w:rFonts w:ascii="Times New Roman" w:hAnsi="Times New Roman"/>
              </w:rPr>
              <w:t>ầ</w:t>
            </w:r>
            <w:r w:rsidR="00207285" w:rsidRPr="003F7088">
              <w:rPr>
                <w:rFonts w:ascii="Times New Roman" w:hAnsi="Times New Roman"/>
              </w:rPr>
              <w:t>n t</w:t>
            </w:r>
            <w:r w:rsidR="003F7088" w:rsidRPr="003F7088">
              <w:rPr>
                <w:rFonts w:ascii="Times New Roman" w:hAnsi="Times New Roman"/>
              </w:rPr>
              <w:t>ố</w:t>
            </w:r>
            <w:r w:rsidR="00207285" w:rsidRPr="003F7088">
              <w:rPr>
                <w:rFonts w:ascii="Times New Roman" w:hAnsi="Times New Roman"/>
              </w:rPr>
              <w:t xml:space="preserve"> c</w:t>
            </w:r>
            <w:r w:rsidR="003F7088" w:rsidRPr="003F7088">
              <w:rPr>
                <w:rFonts w:ascii="Times New Roman" w:hAnsi="Times New Roman"/>
              </w:rPr>
              <w:t>á</w:t>
            </w:r>
            <w:r w:rsidR="00207285" w:rsidRPr="003F7088">
              <w:rPr>
                <w:rFonts w:ascii="Times New Roman" w:hAnsi="Times New Roman"/>
              </w:rPr>
              <w:t>o m</w:t>
            </w:r>
            <w:r w:rsidR="003F7088" w:rsidRPr="003F7088">
              <w:rPr>
                <w:rFonts w:ascii="Times New Roman" w:hAnsi="Times New Roman"/>
              </w:rPr>
              <w:t>ạ</w:t>
            </w:r>
            <w:r w:rsidR="00207285" w:rsidRPr="003F7088">
              <w:rPr>
                <w:rFonts w:ascii="Times New Roman" w:hAnsi="Times New Roman"/>
              </w:rPr>
              <w:t>ng m</w:t>
            </w:r>
            <w:r w:rsidR="003F7088" w:rsidRPr="003F7088">
              <w:rPr>
                <w:rFonts w:ascii="Times New Roman" w:hAnsi="Times New Roman"/>
              </w:rPr>
              <w:t>ẽ</w:t>
            </w:r>
            <w:r w:rsidR="00207285" w:rsidRPr="003F7088">
              <w:rPr>
                <w:rFonts w:ascii="Times New Roman" w:hAnsi="Times New Roman"/>
              </w:rPr>
              <w:t xml:space="preserve"> t</w:t>
            </w:r>
            <w:r w:rsidR="003F7088" w:rsidRPr="003F7088">
              <w:rPr>
                <w:rFonts w:ascii="Times New Roman" w:hAnsi="Times New Roman"/>
              </w:rPr>
              <w:t>ộ</w:t>
            </w:r>
            <w:r w:rsidR="00207285" w:rsidRPr="003F7088">
              <w:rPr>
                <w:rFonts w:ascii="Times New Roman" w:hAnsi="Times New Roman"/>
              </w:rPr>
              <w:t xml:space="preserve">i </w:t>
            </w:r>
            <w:r w:rsidR="003F7088" w:rsidRPr="003F7088">
              <w:rPr>
                <w:rFonts w:ascii="Times New Roman" w:hAnsi="Times New Roman"/>
              </w:rPr>
              <w:t>á</w:t>
            </w:r>
            <w:r w:rsidR="00207285" w:rsidRPr="003F7088">
              <w:rPr>
                <w:rFonts w:ascii="Times New Roman" w:hAnsi="Times New Roman"/>
              </w:rPr>
              <w:t>c c</w:t>
            </w:r>
            <w:r w:rsidR="003F7088" w:rsidRPr="003F7088">
              <w:rPr>
                <w:rFonts w:ascii="Times New Roman" w:hAnsi="Times New Roman"/>
              </w:rPr>
              <w:t>ủ</w:t>
            </w:r>
            <w:r w:rsidR="00207285" w:rsidRPr="003F7088">
              <w:rPr>
                <w:rFonts w:ascii="Times New Roman" w:hAnsi="Times New Roman"/>
              </w:rPr>
              <w:t>a g</w:t>
            </w:r>
            <w:r w:rsidR="003F7088" w:rsidRPr="003F7088">
              <w:rPr>
                <w:rFonts w:ascii="Times New Roman" w:hAnsi="Times New Roman"/>
              </w:rPr>
              <w:t>ọ</w:t>
            </w:r>
            <w:r w:rsidR="00207285" w:rsidRPr="003F7088">
              <w:rPr>
                <w:rFonts w:ascii="Times New Roman" w:hAnsi="Times New Roman"/>
              </w:rPr>
              <w:t>n th</w:t>
            </w:r>
            <w:r w:rsidR="003F7088" w:rsidRPr="003F7088">
              <w:rPr>
                <w:rFonts w:ascii="Times New Roman" w:hAnsi="Times New Roman"/>
              </w:rPr>
              <w:t>ự</w:t>
            </w:r>
            <w:r w:rsidR="00207285" w:rsidRPr="003F7088">
              <w:rPr>
                <w:rFonts w:ascii="Times New Roman" w:hAnsi="Times New Roman"/>
              </w:rPr>
              <w:t>c d</w:t>
            </w:r>
            <w:r w:rsidR="003F7088" w:rsidRPr="003F7088">
              <w:rPr>
                <w:rFonts w:ascii="Times New Roman" w:hAnsi="Times New Roman"/>
              </w:rPr>
              <w:t>â</w:t>
            </w:r>
            <w:r w:rsidR="00207285" w:rsidRPr="003F7088">
              <w:rPr>
                <w:rFonts w:ascii="Times New Roman" w:hAnsi="Times New Roman"/>
              </w:rPr>
              <w:t>n, g</w:t>
            </w:r>
            <w:r w:rsidR="003F7088" w:rsidRPr="003F7088">
              <w:rPr>
                <w:rFonts w:ascii="Times New Roman" w:hAnsi="Times New Roman"/>
              </w:rPr>
              <w:t>â</w:t>
            </w:r>
            <w:r w:rsidR="00207285" w:rsidRPr="003F7088">
              <w:rPr>
                <w:rFonts w:ascii="Times New Roman" w:hAnsi="Times New Roman"/>
              </w:rPr>
              <w:t>y l</w:t>
            </w:r>
            <w:r w:rsidR="003F7088" w:rsidRPr="003F7088">
              <w:rPr>
                <w:rFonts w:ascii="Times New Roman" w:hAnsi="Times New Roman"/>
              </w:rPr>
              <w:t>ò</w:t>
            </w:r>
            <w:r w:rsidR="00207285" w:rsidRPr="003F7088">
              <w:rPr>
                <w:rFonts w:ascii="Times New Roman" w:hAnsi="Times New Roman"/>
              </w:rPr>
              <w:t>ng c</w:t>
            </w:r>
            <w:r w:rsidR="003F7088" w:rsidRPr="003F7088">
              <w:rPr>
                <w:rFonts w:ascii="Times New Roman" w:hAnsi="Times New Roman"/>
              </w:rPr>
              <w:t>ă</w:t>
            </w:r>
            <w:r w:rsidR="00207285" w:rsidRPr="003F7088">
              <w:rPr>
                <w:rFonts w:ascii="Times New Roman" w:hAnsi="Times New Roman"/>
              </w:rPr>
              <w:t>m th</w:t>
            </w:r>
            <w:r w:rsidR="003F7088" w:rsidRPr="003F7088">
              <w:rPr>
                <w:rFonts w:ascii="Times New Roman" w:hAnsi="Times New Roman"/>
              </w:rPr>
              <w:t>ù</w:t>
            </w:r>
            <w:r w:rsidR="00207285" w:rsidRPr="003F7088">
              <w:rPr>
                <w:rFonts w:ascii="Times New Roman" w:hAnsi="Times New Roman"/>
              </w:rPr>
              <w:t xml:space="preserve"> ph</w:t>
            </w:r>
            <w:r w:rsidR="003F7088" w:rsidRPr="003F7088">
              <w:rPr>
                <w:rFonts w:ascii="Times New Roman" w:hAnsi="Times New Roman"/>
              </w:rPr>
              <w:t>ẫ</w:t>
            </w:r>
            <w:r w:rsidR="00207285" w:rsidRPr="003F7088">
              <w:rPr>
                <w:rFonts w:ascii="Times New Roman" w:hAnsi="Times New Roman"/>
              </w:rPr>
              <w:t>n n</w:t>
            </w:r>
            <w:r w:rsidR="003F7088" w:rsidRPr="003F7088">
              <w:rPr>
                <w:rFonts w:ascii="Times New Roman" w:hAnsi="Times New Roman"/>
              </w:rPr>
              <w:t>ộ</w:t>
            </w:r>
            <w:r w:rsidR="00207285" w:rsidRPr="003F7088">
              <w:rPr>
                <w:rFonts w:ascii="Times New Roman" w:hAnsi="Times New Roman"/>
              </w:rPr>
              <w:t xml:space="preserve"> trong qu</w:t>
            </w:r>
            <w:r w:rsidR="003F7088" w:rsidRPr="003F7088">
              <w:rPr>
                <w:rFonts w:ascii="Times New Roman" w:hAnsi="Times New Roman"/>
              </w:rPr>
              <w:t>ả</w:t>
            </w:r>
            <w:r w:rsidR="00207285" w:rsidRPr="003F7088">
              <w:rPr>
                <w:rFonts w:ascii="Times New Roman" w:hAnsi="Times New Roman"/>
              </w:rPr>
              <w:t xml:space="preserve">ng </w:t>
            </w:r>
            <w:r w:rsidR="003F7088" w:rsidRPr="003F7088">
              <w:rPr>
                <w:rFonts w:ascii="Times New Roman" w:hAnsi="Times New Roman"/>
              </w:rPr>
              <w:t>đạ</w:t>
            </w:r>
            <w:r w:rsidR="00207285" w:rsidRPr="003F7088">
              <w:rPr>
                <w:rFonts w:ascii="Times New Roman" w:hAnsi="Times New Roman"/>
              </w:rPr>
              <w:t>i c</w:t>
            </w:r>
            <w:r w:rsidR="003F7088" w:rsidRPr="003F7088">
              <w:rPr>
                <w:rFonts w:ascii="Times New Roman" w:hAnsi="Times New Roman"/>
              </w:rPr>
              <w:t>ủ</w:t>
            </w:r>
            <w:r w:rsidR="00207285" w:rsidRPr="003F7088">
              <w:rPr>
                <w:rFonts w:ascii="Times New Roman" w:hAnsi="Times New Roman"/>
              </w:rPr>
              <w:t>a th</w:t>
            </w:r>
            <w:r w:rsidR="003F7088" w:rsidRPr="003F7088">
              <w:rPr>
                <w:rFonts w:ascii="Times New Roman" w:hAnsi="Times New Roman"/>
              </w:rPr>
              <w:t>ự</w:t>
            </w:r>
            <w:r w:rsidR="00207285" w:rsidRPr="003F7088">
              <w:rPr>
                <w:rFonts w:ascii="Times New Roman" w:hAnsi="Times New Roman"/>
              </w:rPr>
              <w:t>c d</w:t>
            </w:r>
            <w:r w:rsidR="003F7088" w:rsidRPr="003F7088">
              <w:rPr>
                <w:rFonts w:ascii="Times New Roman" w:hAnsi="Times New Roman"/>
              </w:rPr>
              <w:t>â</w:t>
            </w:r>
            <w:r w:rsidR="00207285" w:rsidRPr="003F7088">
              <w:rPr>
                <w:rFonts w:ascii="Times New Roman" w:hAnsi="Times New Roman"/>
              </w:rPr>
              <w:t>n thu</w:t>
            </w:r>
            <w:r w:rsidR="003F7088" w:rsidRPr="003F7088">
              <w:rPr>
                <w:rFonts w:ascii="Times New Roman" w:hAnsi="Times New Roman"/>
              </w:rPr>
              <w:t>ộ</w:t>
            </w:r>
            <w:r w:rsidR="00207285" w:rsidRPr="003F7088">
              <w:rPr>
                <w:rFonts w:ascii="Times New Roman" w:hAnsi="Times New Roman"/>
              </w:rPr>
              <w:t xml:space="preserve">c </w:t>
            </w:r>
            <w:r w:rsidR="003F7088" w:rsidRPr="003F7088">
              <w:rPr>
                <w:rFonts w:ascii="Times New Roman" w:hAnsi="Times New Roman"/>
              </w:rPr>
              <w:t>đị</w:t>
            </w:r>
            <w:r w:rsidR="00207285" w:rsidRPr="003F7088">
              <w:rPr>
                <w:rFonts w:ascii="Times New Roman" w:hAnsi="Times New Roman"/>
              </w:rPr>
              <w:t>a.</w:t>
            </w:r>
          </w:p>
          <w:p w:rsidR="00207285" w:rsidRPr="003F7088" w:rsidRDefault="00E81C64" w:rsidP="00FB2FF5">
            <w:pPr>
              <w:jc w:val="both"/>
              <w:rPr>
                <w:rFonts w:ascii="Times New Roman" w:hAnsi="Times New Roman"/>
                <w:bCs/>
              </w:rPr>
            </w:pPr>
            <w:r w:rsidRPr="003F7088">
              <w:rPr>
                <w:rFonts w:ascii="Times New Roman" w:hAnsi="Times New Roman"/>
              </w:rPr>
              <w:t xml:space="preserve">- </w:t>
            </w:r>
            <w:r w:rsidR="003F7088" w:rsidRPr="003F7088">
              <w:rPr>
                <w:rFonts w:ascii="Times New Roman" w:hAnsi="Times New Roman"/>
              </w:rPr>
              <w:t>Đế</w:t>
            </w:r>
            <w:r w:rsidRPr="003F7088">
              <w:rPr>
                <w:rFonts w:ascii="Times New Roman" w:hAnsi="Times New Roman"/>
              </w:rPr>
              <w:t>n ph</w:t>
            </w:r>
            <w:r w:rsidR="003F7088" w:rsidRPr="003F7088">
              <w:rPr>
                <w:rFonts w:ascii="Times New Roman" w:hAnsi="Times New Roman"/>
              </w:rPr>
              <w:t>ầ</w:t>
            </w:r>
            <w:r w:rsidRPr="003F7088">
              <w:rPr>
                <w:rFonts w:ascii="Times New Roman" w:hAnsi="Times New Roman"/>
              </w:rPr>
              <w:t xml:space="preserve">n hai </w:t>
            </w:r>
            <w:r w:rsidRPr="003F7088">
              <w:rPr>
                <w:rFonts w:ascii="Times New Roman" w:hAnsi="Times New Roman"/>
                <w:bCs/>
              </w:rPr>
              <w:t>Nguy</w:t>
            </w:r>
            <w:r w:rsidR="003F7088" w:rsidRPr="003F7088">
              <w:rPr>
                <w:rFonts w:ascii="Times New Roman" w:hAnsi="Times New Roman"/>
                <w:bCs/>
              </w:rPr>
              <w:t>ễ</w:t>
            </w:r>
            <w:r w:rsidRPr="003F7088">
              <w:rPr>
                <w:rFonts w:ascii="Times New Roman" w:hAnsi="Times New Roman"/>
                <w:bCs/>
              </w:rPr>
              <w:t xml:space="preserve">n </w:t>
            </w:r>
            <w:r w:rsidR="003F7088" w:rsidRPr="003F7088">
              <w:rPr>
                <w:rFonts w:ascii="Times New Roman" w:hAnsi="Times New Roman"/>
                <w:bCs/>
              </w:rPr>
              <w:t>Á</w:t>
            </w:r>
            <w:r w:rsidRPr="003F7088">
              <w:rPr>
                <w:rFonts w:ascii="Times New Roman" w:hAnsi="Times New Roman"/>
                <w:bCs/>
              </w:rPr>
              <w:t>i Qu</w:t>
            </w:r>
            <w:r w:rsidR="003F7088" w:rsidRPr="003F7088">
              <w:rPr>
                <w:rFonts w:ascii="Times New Roman" w:hAnsi="Times New Roman"/>
                <w:bCs/>
              </w:rPr>
              <w:t>ố</w:t>
            </w:r>
            <w:r w:rsidRPr="003F7088">
              <w:rPr>
                <w:rFonts w:ascii="Times New Roman" w:hAnsi="Times New Roman"/>
                <w:bCs/>
              </w:rPr>
              <w:t xml:space="preserve">c </w:t>
            </w:r>
            <w:r w:rsidR="003F7088" w:rsidRPr="003F7088">
              <w:rPr>
                <w:rFonts w:ascii="Times New Roman" w:hAnsi="Times New Roman"/>
                <w:bCs/>
              </w:rPr>
              <w:t>đã</w:t>
            </w:r>
            <w:r w:rsidRPr="003F7088">
              <w:rPr>
                <w:rFonts w:ascii="Times New Roman" w:hAnsi="Times New Roman"/>
                <w:bCs/>
              </w:rPr>
              <w:t xml:space="preserve"> t</w:t>
            </w:r>
            <w:r w:rsidR="003F7088" w:rsidRPr="003F7088">
              <w:rPr>
                <w:rFonts w:ascii="Times New Roman" w:hAnsi="Times New Roman"/>
                <w:bCs/>
              </w:rPr>
              <w:t>ậ</w:t>
            </w:r>
            <w:r w:rsidRPr="003F7088">
              <w:rPr>
                <w:rFonts w:ascii="Times New Roman" w:hAnsi="Times New Roman"/>
                <w:bCs/>
              </w:rPr>
              <w:t>p trung v</w:t>
            </w:r>
            <w:r w:rsidR="003F7088" w:rsidRPr="003F7088">
              <w:rPr>
                <w:rFonts w:ascii="Times New Roman" w:hAnsi="Times New Roman"/>
                <w:bCs/>
              </w:rPr>
              <w:t>ạ</w:t>
            </w:r>
            <w:r w:rsidRPr="003F7088">
              <w:rPr>
                <w:rFonts w:ascii="Times New Roman" w:hAnsi="Times New Roman"/>
                <w:bCs/>
              </w:rPr>
              <w:t>ch tr</w:t>
            </w:r>
            <w:r w:rsidR="003F7088" w:rsidRPr="003F7088">
              <w:rPr>
                <w:rFonts w:ascii="Times New Roman" w:hAnsi="Times New Roman"/>
                <w:bCs/>
              </w:rPr>
              <w:t>ầ</w:t>
            </w:r>
            <w:r w:rsidRPr="003F7088">
              <w:rPr>
                <w:rFonts w:ascii="Times New Roman" w:hAnsi="Times New Roman"/>
                <w:bCs/>
              </w:rPr>
              <w:t>n, t</w:t>
            </w:r>
            <w:r w:rsidR="003F7088" w:rsidRPr="003F7088">
              <w:rPr>
                <w:rFonts w:ascii="Times New Roman" w:hAnsi="Times New Roman"/>
                <w:bCs/>
              </w:rPr>
              <w:t>ố</w:t>
            </w:r>
            <w:r w:rsidRPr="003F7088">
              <w:rPr>
                <w:rFonts w:ascii="Times New Roman" w:hAnsi="Times New Roman"/>
                <w:bCs/>
              </w:rPr>
              <w:t xml:space="preserve"> c</w:t>
            </w:r>
            <w:r w:rsidR="003F7088" w:rsidRPr="003F7088">
              <w:rPr>
                <w:rFonts w:ascii="Times New Roman" w:hAnsi="Times New Roman"/>
                <w:bCs/>
              </w:rPr>
              <w:t>á</w:t>
            </w:r>
            <w:r w:rsidRPr="003F7088">
              <w:rPr>
                <w:rFonts w:ascii="Times New Roman" w:hAnsi="Times New Roman"/>
                <w:bCs/>
              </w:rPr>
              <w:t>o t</w:t>
            </w:r>
            <w:r w:rsidR="003F7088" w:rsidRPr="003F7088">
              <w:rPr>
                <w:rFonts w:ascii="Times New Roman" w:hAnsi="Times New Roman"/>
                <w:bCs/>
              </w:rPr>
              <w:t>ộ</w:t>
            </w:r>
            <w:r w:rsidRPr="003F7088">
              <w:rPr>
                <w:rFonts w:ascii="Times New Roman" w:hAnsi="Times New Roman"/>
                <w:bCs/>
              </w:rPr>
              <w:t xml:space="preserve">i </w:t>
            </w:r>
            <w:r w:rsidR="003F7088" w:rsidRPr="003F7088">
              <w:rPr>
                <w:rFonts w:ascii="Times New Roman" w:hAnsi="Times New Roman"/>
                <w:bCs/>
              </w:rPr>
              <w:t>á</w:t>
            </w:r>
            <w:r w:rsidRPr="003F7088">
              <w:rPr>
                <w:rFonts w:ascii="Times New Roman" w:hAnsi="Times New Roman"/>
                <w:bCs/>
              </w:rPr>
              <w:t>c v</w:t>
            </w:r>
            <w:r w:rsidR="003F7088" w:rsidRPr="003F7088">
              <w:rPr>
                <w:rFonts w:ascii="Times New Roman" w:hAnsi="Times New Roman"/>
                <w:bCs/>
              </w:rPr>
              <w:t>à</w:t>
            </w:r>
            <w:r w:rsidRPr="003F7088">
              <w:rPr>
                <w:rFonts w:ascii="Times New Roman" w:hAnsi="Times New Roman"/>
                <w:bCs/>
              </w:rPr>
              <w:t xml:space="preserve"> th</w:t>
            </w:r>
            <w:r w:rsidR="003F7088" w:rsidRPr="003F7088">
              <w:rPr>
                <w:rFonts w:ascii="Times New Roman" w:hAnsi="Times New Roman"/>
                <w:bCs/>
              </w:rPr>
              <w:t>ủ</w:t>
            </w:r>
            <w:r w:rsidRPr="003F7088">
              <w:rPr>
                <w:rFonts w:ascii="Times New Roman" w:hAnsi="Times New Roman"/>
                <w:bCs/>
              </w:rPr>
              <w:t xml:space="preserve"> </w:t>
            </w:r>
            <w:r w:rsidR="003F7088" w:rsidRPr="003F7088">
              <w:rPr>
                <w:rFonts w:ascii="Times New Roman" w:hAnsi="Times New Roman"/>
                <w:bCs/>
              </w:rPr>
              <w:t>đ</w:t>
            </w:r>
            <w:r w:rsidRPr="003F7088">
              <w:rPr>
                <w:rFonts w:ascii="Times New Roman" w:hAnsi="Times New Roman"/>
                <w:bCs/>
              </w:rPr>
              <w:t>o</w:t>
            </w:r>
            <w:r w:rsidR="003F7088" w:rsidRPr="003F7088">
              <w:rPr>
                <w:rFonts w:ascii="Times New Roman" w:hAnsi="Times New Roman"/>
                <w:bCs/>
              </w:rPr>
              <w:t>ạ</w:t>
            </w:r>
            <w:r w:rsidRPr="003F7088">
              <w:rPr>
                <w:rFonts w:ascii="Times New Roman" w:hAnsi="Times New Roman"/>
                <w:bCs/>
              </w:rPr>
              <w:t>n b</w:t>
            </w:r>
            <w:r w:rsidR="003F7088" w:rsidRPr="003F7088">
              <w:rPr>
                <w:rFonts w:ascii="Times New Roman" w:hAnsi="Times New Roman"/>
                <w:bCs/>
              </w:rPr>
              <w:t>ắ</w:t>
            </w:r>
            <w:r w:rsidRPr="003F7088">
              <w:rPr>
                <w:rFonts w:ascii="Times New Roman" w:hAnsi="Times New Roman"/>
                <w:bCs/>
              </w:rPr>
              <w:t>t l</w:t>
            </w:r>
            <w:r w:rsidR="003F7088" w:rsidRPr="003F7088">
              <w:rPr>
                <w:rFonts w:ascii="Times New Roman" w:hAnsi="Times New Roman"/>
                <w:bCs/>
              </w:rPr>
              <w:t>í</w:t>
            </w:r>
            <w:r w:rsidRPr="003F7088">
              <w:rPr>
                <w:rFonts w:ascii="Times New Roman" w:hAnsi="Times New Roman"/>
                <w:bCs/>
              </w:rPr>
              <w:t>nh c</w:t>
            </w:r>
            <w:r w:rsidR="003F7088" w:rsidRPr="003F7088">
              <w:rPr>
                <w:rFonts w:ascii="Times New Roman" w:hAnsi="Times New Roman"/>
                <w:bCs/>
              </w:rPr>
              <w:t>ủ</w:t>
            </w:r>
            <w:r w:rsidRPr="003F7088">
              <w:rPr>
                <w:rFonts w:ascii="Times New Roman" w:hAnsi="Times New Roman"/>
                <w:bCs/>
              </w:rPr>
              <w:t>a ch</w:t>
            </w:r>
            <w:r w:rsidR="003F7088" w:rsidRPr="003F7088">
              <w:rPr>
                <w:rFonts w:ascii="Times New Roman" w:hAnsi="Times New Roman"/>
                <w:bCs/>
              </w:rPr>
              <w:t>í</w:t>
            </w:r>
            <w:r w:rsidRPr="003F7088">
              <w:rPr>
                <w:rFonts w:ascii="Times New Roman" w:hAnsi="Times New Roman"/>
                <w:bCs/>
              </w:rPr>
              <w:t>nh quy</w:t>
            </w:r>
            <w:r w:rsidR="003F7088" w:rsidRPr="003F7088">
              <w:rPr>
                <w:rFonts w:ascii="Times New Roman" w:hAnsi="Times New Roman"/>
                <w:bCs/>
              </w:rPr>
              <w:t>ề</w:t>
            </w:r>
            <w:r w:rsidRPr="003F7088">
              <w:rPr>
                <w:rFonts w:ascii="Times New Roman" w:hAnsi="Times New Roman"/>
                <w:bCs/>
              </w:rPr>
              <w:t>n th</w:t>
            </w:r>
            <w:r w:rsidR="003F7088" w:rsidRPr="003F7088">
              <w:rPr>
                <w:rFonts w:ascii="Times New Roman" w:hAnsi="Times New Roman"/>
                <w:bCs/>
              </w:rPr>
              <w:t>ự</w:t>
            </w:r>
            <w:r w:rsidRPr="003F7088">
              <w:rPr>
                <w:rFonts w:ascii="Times New Roman" w:hAnsi="Times New Roman"/>
                <w:bCs/>
              </w:rPr>
              <w:t>c d</w:t>
            </w:r>
            <w:r w:rsidR="003F7088" w:rsidRPr="003F7088">
              <w:rPr>
                <w:rFonts w:ascii="Times New Roman" w:hAnsi="Times New Roman"/>
                <w:bCs/>
              </w:rPr>
              <w:t>â</w:t>
            </w:r>
            <w:r w:rsidRPr="003F7088">
              <w:rPr>
                <w:rFonts w:ascii="Times New Roman" w:hAnsi="Times New Roman"/>
                <w:bCs/>
              </w:rPr>
              <w:t xml:space="preserve">n </w:t>
            </w:r>
            <w:r w:rsidR="003F7088" w:rsidRPr="003F7088">
              <w:rPr>
                <w:rFonts w:ascii="Times New Roman" w:hAnsi="Times New Roman"/>
                <w:bCs/>
              </w:rPr>
              <w:t>ở</w:t>
            </w:r>
            <w:r w:rsidRPr="003F7088">
              <w:rPr>
                <w:rFonts w:ascii="Times New Roman" w:hAnsi="Times New Roman"/>
                <w:bCs/>
              </w:rPr>
              <w:t xml:space="preserve"> 3 n</w:t>
            </w:r>
            <w:r w:rsidR="003F7088" w:rsidRPr="003F7088">
              <w:rPr>
                <w:rFonts w:ascii="Times New Roman" w:hAnsi="Times New Roman"/>
                <w:bCs/>
              </w:rPr>
              <w:t>ướ</w:t>
            </w:r>
            <w:r w:rsidRPr="003F7088">
              <w:rPr>
                <w:rFonts w:ascii="Times New Roman" w:hAnsi="Times New Roman"/>
                <w:bCs/>
              </w:rPr>
              <w:t xml:space="preserve">c </w:t>
            </w:r>
            <w:r w:rsidR="003F7088" w:rsidRPr="003F7088">
              <w:rPr>
                <w:rFonts w:ascii="Times New Roman" w:hAnsi="Times New Roman"/>
                <w:bCs/>
              </w:rPr>
              <w:t>Đô</w:t>
            </w:r>
            <w:r w:rsidRPr="003F7088">
              <w:rPr>
                <w:rFonts w:ascii="Times New Roman" w:hAnsi="Times New Roman"/>
                <w:bCs/>
              </w:rPr>
              <w:t>ng D</w:t>
            </w:r>
            <w:r w:rsidR="003F7088" w:rsidRPr="003F7088">
              <w:rPr>
                <w:rFonts w:ascii="Times New Roman" w:hAnsi="Times New Roman"/>
                <w:bCs/>
              </w:rPr>
              <w:t>ươ</w:t>
            </w:r>
            <w:r w:rsidRPr="003F7088">
              <w:rPr>
                <w:rFonts w:ascii="Times New Roman" w:hAnsi="Times New Roman"/>
                <w:bCs/>
              </w:rPr>
              <w:t>ng</w:t>
            </w:r>
            <w:r w:rsidRPr="003F7088">
              <w:rPr>
                <w:rFonts w:ascii="Times New Roman" w:hAnsi="Times New Roman"/>
              </w:rPr>
              <w:t>.</w:t>
            </w:r>
            <w:r w:rsidR="00207285" w:rsidRPr="003F7088">
              <w:rPr>
                <w:rFonts w:ascii="Times New Roman" w:hAnsi="Times New Roman"/>
                <w:bCs/>
              </w:rPr>
              <w:t xml:space="preserve"> B</w:t>
            </w:r>
            <w:r w:rsidR="003F7088" w:rsidRPr="003F7088">
              <w:rPr>
                <w:rFonts w:ascii="Times New Roman" w:hAnsi="Times New Roman"/>
                <w:bCs/>
              </w:rPr>
              <w:t>ọ</w:t>
            </w:r>
            <w:r w:rsidR="00207285" w:rsidRPr="003F7088">
              <w:rPr>
                <w:rFonts w:ascii="Times New Roman" w:hAnsi="Times New Roman"/>
                <w:bCs/>
              </w:rPr>
              <w:t>n th</w:t>
            </w:r>
            <w:r w:rsidR="003F7088" w:rsidRPr="003F7088">
              <w:rPr>
                <w:rFonts w:ascii="Times New Roman" w:hAnsi="Times New Roman"/>
                <w:bCs/>
              </w:rPr>
              <w:t>ự</w:t>
            </w:r>
            <w:r w:rsidR="00207285" w:rsidRPr="003F7088">
              <w:rPr>
                <w:rFonts w:ascii="Times New Roman" w:hAnsi="Times New Roman"/>
                <w:bCs/>
              </w:rPr>
              <w:t>c d</w:t>
            </w:r>
            <w:r w:rsidR="003F7088" w:rsidRPr="003F7088">
              <w:rPr>
                <w:rFonts w:ascii="Times New Roman" w:hAnsi="Times New Roman"/>
                <w:bCs/>
              </w:rPr>
              <w:t>â</w:t>
            </w:r>
            <w:r w:rsidR="00207285" w:rsidRPr="003F7088">
              <w:rPr>
                <w:rFonts w:ascii="Times New Roman" w:hAnsi="Times New Roman"/>
                <w:bCs/>
              </w:rPr>
              <w:t xml:space="preserve">n </w:t>
            </w:r>
            <w:r w:rsidR="003F7088" w:rsidRPr="003F7088">
              <w:rPr>
                <w:rFonts w:ascii="Times New Roman" w:hAnsi="Times New Roman"/>
                <w:bCs/>
              </w:rPr>
              <w:t>đã</w:t>
            </w:r>
            <w:r w:rsidR="00207285" w:rsidRPr="003F7088">
              <w:rPr>
                <w:rFonts w:ascii="Times New Roman" w:hAnsi="Times New Roman"/>
                <w:bCs/>
              </w:rPr>
              <w:t xml:space="preserve"> s</w:t>
            </w:r>
            <w:r w:rsidR="003F7088" w:rsidRPr="003F7088">
              <w:rPr>
                <w:rFonts w:ascii="Times New Roman" w:hAnsi="Times New Roman"/>
                <w:bCs/>
              </w:rPr>
              <w:t>ử</w:t>
            </w:r>
            <w:r w:rsidR="00207285" w:rsidRPr="003F7088">
              <w:rPr>
                <w:rFonts w:ascii="Times New Roman" w:hAnsi="Times New Roman"/>
                <w:bCs/>
              </w:rPr>
              <w:t xml:space="preserve"> d</w:t>
            </w:r>
            <w:r w:rsidR="003F7088" w:rsidRPr="003F7088">
              <w:rPr>
                <w:rFonts w:ascii="Times New Roman" w:hAnsi="Times New Roman"/>
                <w:bCs/>
              </w:rPr>
              <w:t>ụ</w:t>
            </w:r>
            <w:r w:rsidRPr="003F7088">
              <w:rPr>
                <w:rFonts w:ascii="Times New Roman" w:hAnsi="Times New Roman"/>
                <w:bCs/>
              </w:rPr>
              <w:t>ng nh</w:t>
            </w:r>
            <w:r w:rsidR="003F7088" w:rsidRPr="003F7088">
              <w:rPr>
                <w:rFonts w:ascii="Times New Roman" w:hAnsi="Times New Roman"/>
                <w:bCs/>
              </w:rPr>
              <w:t>ữ</w:t>
            </w:r>
            <w:r w:rsidRPr="003F7088">
              <w:rPr>
                <w:rFonts w:ascii="Times New Roman" w:hAnsi="Times New Roman"/>
                <w:bCs/>
              </w:rPr>
              <w:t>ng th</w:t>
            </w:r>
            <w:r w:rsidR="003F7088" w:rsidRPr="003F7088">
              <w:rPr>
                <w:rFonts w:ascii="Times New Roman" w:hAnsi="Times New Roman"/>
                <w:bCs/>
              </w:rPr>
              <w:t>ủ</w:t>
            </w:r>
            <w:r w:rsidRPr="003F7088">
              <w:rPr>
                <w:rFonts w:ascii="Times New Roman" w:hAnsi="Times New Roman"/>
                <w:bCs/>
              </w:rPr>
              <w:t xml:space="preserve"> </w:t>
            </w:r>
            <w:r w:rsidR="003F7088" w:rsidRPr="003F7088">
              <w:rPr>
                <w:rFonts w:ascii="Times New Roman" w:hAnsi="Times New Roman"/>
                <w:bCs/>
              </w:rPr>
              <w:t>đ</w:t>
            </w:r>
            <w:r w:rsidRPr="003F7088">
              <w:rPr>
                <w:rFonts w:ascii="Times New Roman" w:hAnsi="Times New Roman"/>
                <w:bCs/>
              </w:rPr>
              <w:t>o</w:t>
            </w:r>
            <w:r w:rsidR="003F7088" w:rsidRPr="003F7088">
              <w:rPr>
                <w:rFonts w:ascii="Times New Roman" w:hAnsi="Times New Roman"/>
                <w:bCs/>
              </w:rPr>
              <w:t>ạ</w:t>
            </w:r>
            <w:r w:rsidRPr="003F7088">
              <w:rPr>
                <w:rFonts w:ascii="Times New Roman" w:hAnsi="Times New Roman"/>
                <w:bCs/>
              </w:rPr>
              <w:t>n m</w:t>
            </w:r>
            <w:r w:rsidR="003F7088" w:rsidRPr="003F7088">
              <w:rPr>
                <w:rFonts w:ascii="Times New Roman" w:hAnsi="Times New Roman"/>
                <w:bCs/>
              </w:rPr>
              <w:t>á</w:t>
            </w:r>
            <w:r w:rsidRPr="003F7088">
              <w:rPr>
                <w:rFonts w:ascii="Times New Roman" w:hAnsi="Times New Roman"/>
                <w:bCs/>
              </w:rPr>
              <w:t>nh kho</w:t>
            </w:r>
            <w:r w:rsidR="003F7088" w:rsidRPr="003F7088">
              <w:rPr>
                <w:rFonts w:ascii="Times New Roman" w:hAnsi="Times New Roman"/>
                <w:bCs/>
              </w:rPr>
              <w:t>é</w:t>
            </w:r>
            <w:r w:rsidRPr="003F7088">
              <w:rPr>
                <w:rFonts w:ascii="Times New Roman" w:hAnsi="Times New Roman"/>
                <w:bCs/>
              </w:rPr>
              <w:t xml:space="preserve"> tinh vi</w:t>
            </w:r>
            <w:r w:rsidR="00207285" w:rsidRPr="003F7088">
              <w:rPr>
                <w:rFonts w:ascii="Times New Roman" w:hAnsi="Times New Roman"/>
                <w:bCs/>
              </w:rPr>
              <w:t xml:space="preserve"> </w:t>
            </w:r>
            <w:r w:rsidR="003F7088" w:rsidRPr="003F7088">
              <w:rPr>
                <w:rFonts w:ascii="Times New Roman" w:hAnsi="Times New Roman"/>
                <w:bCs/>
              </w:rPr>
              <w:t>để</w:t>
            </w:r>
            <w:r w:rsidR="00207285" w:rsidRPr="003F7088">
              <w:rPr>
                <w:rFonts w:ascii="Times New Roman" w:hAnsi="Times New Roman"/>
                <w:bCs/>
              </w:rPr>
              <w:t xml:space="preserve"> b</w:t>
            </w:r>
            <w:r w:rsidR="003F7088" w:rsidRPr="003F7088">
              <w:rPr>
                <w:rFonts w:ascii="Times New Roman" w:hAnsi="Times New Roman"/>
                <w:bCs/>
              </w:rPr>
              <w:t>ắ</w:t>
            </w:r>
            <w:r w:rsidR="00207285" w:rsidRPr="003F7088">
              <w:rPr>
                <w:rFonts w:ascii="Times New Roman" w:hAnsi="Times New Roman"/>
                <w:bCs/>
              </w:rPr>
              <w:t>t l</w:t>
            </w:r>
            <w:r w:rsidR="003F7088" w:rsidRPr="003F7088">
              <w:rPr>
                <w:rFonts w:ascii="Times New Roman" w:hAnsi="Times New Roman"/>
                <w:bCs/>
              </w:rPr>
              <w:t>í</w:t>
            </w:r>
            <w:r w:rsidR="00207285" w:rsidRPr="003F7088">
              <w:rPr>
                <w:rFonts w:ascii="Times New Roman" w:hAnsi="Times New Roman"/>
                <w:bCs/>
              </w:rPr>
              <w:t>nh</w:t>
            </w:r>
            <w:r w:rsidRPr="003F7088">
              <w:rPr>
                <w:rFonts w:ascii="Times New Roman" w:hAnsi="Times New Roman"/>
              </w:rPr>
              <w:t>: t</w:t>
            </w:r>
            <w:r w:rsidR="00207285" w:rsidRPr="003F7088">
              <w:rPr>
                <w:rFonts w:ascii="Times New Roman" w:hAnsi="Times New Roman"/>
                <w:bCs/>
              </w:rPr>
              <w:t>i</w:t>
            </w:r>
            <w:r w:rsidR="003F7088" w:rsidRPr="003F7088">
              <w:rPr>
                <w:rFonts w:ascii="Times New Roman" w:hAnsi="Times New Roman"/>
                <w:bCs/>
              </w:rPr>
              <w:t>ế</w:t>
            </w:r>
            <w:r w:rsidR="00207285" w:rsidRPr="003F7088">
              <w:rPr>
                <w:rFonts w:ascii="Times New Roman" w:hAnsi="Times New Roman"/>
                <w:bCs/>
              </w:rPr>
              <w:t>n h</w:t>
            </w:r>
            <w:r w:rsidR="003F7088" w:rsidRPr="003F7088">
              <w:rPr>
                <w:rFonts w:ascii="Times New Roman" w:hAnsi="Times New Roman"/>
                <w:bCs/>
              </w:rPr>
              <w:t>à</w:t>
            </w:r>
            <w:r w:rsidR="00207285" w:rsidRPr="003F7088">
              <w:rPr>
                <w:rFonts w:ascii="Times New Roman" w:hAnsi="Times New Roman"/>
                <w:bCs/>
              </w:rPr>
              <w:t>nh nh</w:t>
            </w:r>
            <w:r w:rsidR="003F7088" w:rsidRPr="003F7088">
              <w:rPr>
                <w:rFonts w:ascii="Times New Roman" w:hAnsi="Times New Roman"/>
                <w:bCs/>
              </w:rPr>
              <w:t>ữ</w:t>
            </w:r>
            <w:r w:rsidR="00207285" w:rsidRPr="003F7088">
              <w:rPr>
                <w:rFonts w:ascii="Times New Roman" w:hAnsi="Times New Roman"/>
                <w:bCs/>
              </w:rPr>
              <w:t>ng cu</w:t>
            </w:r>
            <w:r w:rsidR="003F7088" w:rsidRPr="003F7088">
              <w:rPr>
                <w:rFonts w:ascii="Times New Roman" w:hAnsi="Times New Roman"/>
                <w:bCs/>
              </w:rPr>
              <w:t>ộ</w:t>
            </w:r>
            <w:r w:rsidR="00207285" w:rsidRPr="003F7088">
              <w:rPr>
                <w:rFonts w:ascii="Times New Roman" w:hAnsi="Times New Roman"/>
                <w:bCs/>
              </w:rPr>
              <w:t>c l</w:t>
            </w:r>
            <w:r w:rsidR="003F7088" w:rsidRPr="003F7088">
              <w:rPr>
                <w:rFonts w:ascii="Times New Roman" w:hAnsi="Times New Roman"/>
                <w:bCs/>
              </w:rPr>
              <w:t>ù</w:t>
            </w:r>
            <w:r w:rsidR="00207285" w:rsidRPr="003F7088">
              <w:rPr>
                <w:rFonts w:ascii="Times New Roman" w:hAnsi="Times New Roman"/>
                <w:bCs/>
              </w:rPr>
              <w:t>ng s</w:t>
            </w:r>
            <w:r w:rsidR="003F7088" w:rsidRPr="003F7088">
              <w:rPr>
                <w:rFonts w:ascii="Times New Roman" w:hAnsi="Times New Roman"/>
                <w:bCs/>
              </w:rPr>
              <w:t>ụ</w:t>
            </w:r>
            <w:r w:rsidR="00207285" w:rsidRPr="003F7088">
              <w:rPr>
                <w:rFonts w:ascii="Times New Roman" w:hAnsi="Times New Roman"/>
                <w:bCs/>
              </w:rPr>
              <w:t>c l</w:t>
            </w:r>
            <w:r w:rsidR="003F7088" w:rsidRPr="003F7088">
              <w:rPr>
                <w:rFonts w:ascii="Times New Roman" w:hAnsi="Times New Roman"/>
                <w:bCs/>
              </w:rPr>
              <w:t>ớ</w:t>
            </w:r>
            <w:r w:rsidR="00207285" w:rsidRPr="003F7088">
              <w:rPr>
                <w:rFonts w:ascii="Times New Roman" w:hAnsi="Times New Roman"/>
                <w:bCs/>
              </w:rPr>
              <w:t>n v</w:t>
            </w:r>
            <w:r w:rsidR="003F7088" w:rsidRPr="003F7088">
              <w:rPr>
                <w:rFonts w:ascii="Times New Roman" w:hAnsi="Times New Roman"/>
                <w:bCs/>
              </w:rPr>
              <w:t>ề</w:t>
            </w:r>
            <w:r w:rsidR="00207285" w:rsidRPr="003F7088">
              <w:rPr>
                <w:rFonts w:ascii="Times New Roman" w:hAnsi="Times New Roman"/>
                <w:bCs/>
              </w:rPr>
              <w:t xml:space="preserve"> nh</w:t>
            </w:r>
            <w:r w:rsidR="003F7088" w:rsidRPr="003F7088">
              <w:rPr>
                <w:rFonts w:ascii="Times New Roman" w:hAnsi="Times New Roman"/>
                <w:bCs/>
              </w:rPr>
              <w:t>â</w:t>
            </w:r>
            <w:r w:rsidR="00207285" w:rsidRPr="003F7088">
              <w:rPr>
                <w:rFonts w:ascii="Times New Roman" w:hAnsi="Times New Roman"/>
                <w:bCs/>
              </w:rPr>
              <w:t>n l</w:t>
            </w:r>
            <w:r w:rsidR="003F7088" w:rsidRPr="003F7088">
              <w:rPr>
                <w:rFonts w:ascii="Times New Roman" w:hAnsi="Times New Roman"/>
                <w:bCs/>
              </w:rPr>
              <w:t>ự</w:t>
            </w:r>
            <w:r w:rsidR="00207285" w:rsidRPr="003F7088">
              <w:rPr>
                <w:rFonts w:ascii="Times New Roman" w:hAnsi="Times New Roman"/>
                <w:bCs/>
              </w:rPr>
              <w:t>c tr</w:t>
            </w:r>
            <w:r w:rsidR="003F7088" w:rsidRPr="003F7088">
              <w:rPr>
                <w:rFonts w:ascii="Times New Roman" w:hAnsi="Times New Roman"/>
                <w:bCs/>
              </w:rPr>
              <w:t>ê</w:t>
            </w:r>
            <w:r w:rsidR="00207285" w:rsidRPr="003F7088">
              <w:rPr>
                <w:rFonts w:ascii="Times New Roman" w:hAnsi="Times New Roman"/>
                <w:bCs/>
              </w:rPr>
              <w:t>n to</w:t>
            </w:r>
            <w:r w:rsidR="003F7088" w:rsidRPr="003F7088">
              <w:rPr>
                <w:rFonts w:ascii="Times New Roman" w:hAnsi="Times New Roman"/>
                <w:bCs/>
              </w:rPr>
              <w:t>à</w:t>
            </w:r>
            <w:r w:rsidR="00207285" w:rsidRPr="003F7088">
              <w:rPr>
                <w:rFonts w:ascii="Times New Roman" w:hAnsi="Times New Roman"/>
                <w:bCs/>
              </w:rPr>
              <w:t>n c</w:t>
            </w:r>
            <w:r w:rsidR="003F7088" w:rsidRPr="003F7088">
              <w:rPr>
                <w:rFonts w:ascii="Times New Roman" w:hAnsi="Times New Roman"/>
                <w:bCs/>
              </w:rPr>
              <w:t>õ</w:t>
            </w:r>
            <w:r w:rsidR="00207285" w:rsidRPr="003F7088">
              <w:rPr>
                <w:rFonts w:ascii="Times New Roman" w:hAnsi="Times New Roman"/>
                <w:bCs/>
              </w:rPr>
              <w:t xml:space="preserve">i </w:t>
            </w:r>
            <w:r w:rsidR="003F7088" w:rsidRPr="003F7088">
              <w:rPr>
                <w:rFonts w:ascii="Times New Roman" w:hAnsi="Times New Roman"/>
                <w:bCs/>
              </w:rPr>
              <w:t>Đô</w:t>
            </w:r>
            <w:r w:rsidR="00207285" w:rsidRPr="003F7088">
              <w:rPr>
                <w:rFonts w:ascii="Times New Roman" w:hAnsi="Times New Roman"/>
                <w:bCs/>
              </w:rPr>
              <w:t>ng D</w:t>
            </w:r>
            <w:r w:rsidR="003F7088" w:rsidRPr="003F7088">
              <w:rPr>
                <w:rFonts w:ascii="Times New Roman" w:hAnsi="Times New Roman"/>
                <w:bCs/>
              </w:rPr>
              <w:t>ươ</w:t>
            </w:r>
            <w:r w:rsidR="00207285" w:rsidRPr="003F7088">
              <w:rPr>
                <w:rFonts w:ascii="Times New Roman" w:hAnsi="Times New Roman"/>
                <w:bCs/>
              </w:rPr>
              <w:t>ng. Tho</w:t>
            </w:r>
            <w:r w:rsidR="003F7088" w:rsidRPr="003F7088">
              <w:rPr>
                <w:rFonts w:ascii="Times New Roman" w:hAnsi="Times New Roman"/>
                <w:bCs/>
              </w:rPr>
              <w:t>ạ</w:t>
            </w:r>
            <w:r w:rsidR="00207285" w:rsidRPr="003F7088">
              <w:rPr>
                <w:rFonts w:ascii="Times New Roman" w:hAnsi="Times New Roman"/>
                <w:bCs/>
              </w:rPr>
              <w:t>t ti</w:t>
            </w:r>
            <w:r w:rsidR="003F7088" w:rsidRPr="003F7088">
              <w:rPr>
                <w:rFonts w:ascii="Times New Roman" w:hAnsi="Times New Roman"/>
                <w:bCs/>
              </w:rPr>
              <w:t>ê</w:t>
            </w:r>
            <w:r w:rsidR="00207285" w:rsidRPr="003F7088">
              <w:rPr>
                <w:rFonts w:ascii="Times New Roman" w:hAnsi="Times New Roman"/>
                <w:bCs/>
              </w:rPr>
              <w:t>n ch</w:t>
            </w:r>
            <w:r w:rsidR="003F7088" w:rsidRPr="003F7088">
              <w:rPr>
                <w:rFonts w:ascii="Times New Roman" w:hAnsi="Times New Roman"/>
                <w:bCs/>
              </w:rPr>
              <w:t>ú</w:t>
            </w:r>
            <w:r w:rsidR="00207285" w:rsidRPr="003F7088">
              <w:rPr>
                <w:rFonts w:ascii="Times New Roman" w:hAnsi="Times New Roman"/>
                <w:bCs/>
              </w:rPr>
              <w:t>ng t</w:t>
            </w:r>
            <w:r w:rsidR="003F7088" w:rsidRPr="003F7088">
              <w:rPr>
                <w:rFonts w:ascii="Times New Roman" w:hAnsi="Times New Roman"/>
                <w:bCs/>
              </w:rPr>
              <w:t>ó</w:t>
            </w:r>
            <w:r w:rsidR="00207285" w:rsidRPr="003F7088">
              <w:rPr>
                <w:rFonts w:ascii="Times New Roman" w:hAnsi="Times New Roman"/>
                <w:bCs/>
              </w:rPr>
              <w:t>m nh</w:t>
            </w:r>
            <w:r w:rsidR="003F7088" w:rsidRPr="003F7088">
              <w:rPr>
                <w:rFonts w:ascii="Times New Roman" w:hAnsi="Times New Roman"/>
                <w:bCs/>
              </w:rPr>
              <w:t>ữ</w:t>
            </w:r>
            <w:r w:rsidR="00207285" w:rsidRPr="003F7088">
              <w:rPr>
                <w:rFonts w:ascii="Times New Roman" w:hAnsi="Times New Roman"/>
                <w:bCs/>
              </w:rPr>
              <w:t>ng ng</w:t>
            </w:r>
            <w:r w:rsidR="003F7088" w:rsidRPr="003F7088">
              <w:rPr>
                <w:rFonts w:ascii="Times New Roman" w:hAnsi="Times New Roman"/>
                <w:bCs/>
              </w:rPr>
              <w:t>ườ</w:t>
            </w:r>
            <w:r w:rsidR="00207285" w:rsidRPr="003F7088">
              <w:rPr>
                <w:rFonts w:ascii="Times New Roman" w:hAnsi="Times New Roman"/>
                <w:bCs/>
              </w:rPr>
              <w:t>i kho</w:t>
            </w:r>
            <w:r w:rsidR="003F7088" w:rsidRPr="003F7088">
              <w:rPr>
                <w:rFonts w:ascii="Times New Roman" w:hAnsi="Times New Roman"/>
                <w:bCs/>
              </w:rPr>
              <w:t>ẻ</w:t>
            </w:r>
            <w:r w:rsidR="00207285" w:rsidRPr="003F7088">
              <w:rPr>
                <w:rFonts w:ascii="Times New Roman" w:hAnsi="Times New Roman"/>
                <w:bCs/>
              </w:rPr>
              <w:t xml:space="preserve"> m</w:t>
            </w:r>
            <w:r w:rsidR="003F7088" w:rsidRPr="003F7088">
              <w:rPr>
                <w:rFonts w:ascii="Times New Roman" w:hAnsi="Times New Roman"/>
                <w:bCs/>
              </w:rPr>
              <w:t>ạ</w:t>
            </w:r>
            <w:r w:rsidR="00207285" w:rsidRPr="003F7088">
              <w:rPr>
                <w:rFonts w:ascii="Times New Roman" w:hAnsi="Times New Roman"/>
                <w:bCs/>
              </w:rPr>
              <w:t>nh, ngh</w:t>
            </w:r>
            <w:r w:rsidR="003F7088" w:rsidRPr="003F7088">
              <w:rPr>
                <w:rFonts w:ascii="Times New Roman" w:hAnsi="Times New Roman"/>
                <w:bCs/>
              </w:rPr>
              <w:t>è</w:t>
            </w:r>
            <w:r w:rsidR="00207285" w:rsidRPr="003F7088">
              <w:rPr>
                <w:rFonts w:ascii="Times New Roman" w:hAnsi="Times New Roman"/>
                <w:bCs/>
              </w:rPr>
              <w:t>o kh</w:t>
            </w:r>
            <w:r w:rsidR="003F7088" w:rsidRPr="003F7088">
              <w:rPr>
                <w:rFonts w:ascii="Times New Roman" w:hAnsi="Times New Roman"/>
                <w:bCs/>
              </w:rPr>
              <w:t>ổ</w:t>
            </w:r>
            <w:r w:rsidR="00207285" w:rsidRPr="003F7088">
              <w:rPr>
                <w:rFonts w:ascii="Times New Roman" w:hAnsi="Times New Roman"/>
                <w:bCs/>
              </w:rPr>
              <w:t xml:space="preserve">. Sau </w:t>
            </w:r>
            <w:r w:rsidR="003F7088" w:rsidRPr="003F7088">
              <w:rPr>
                <w:rFonts w:ascii="Times New Roman" w:hAnsi="Times New Roman"/>
                <w:bCs/>
              </w:rPr>
              <w:t>đó</w:t>
            </w:r>
            <w:r w:rsidR="00207285" w:rsidRPr="003F7088">
              <w:rPr>
                <w:rFonts w:ascii="Times New Roman" w:hAnsi="Times New Roman"/>
                <w:bCs/>
              </w:rPr>
              <w:t xml:space="preserve"> ch</w:t>
            </w:r>
            <w:r w:rsidR="003F7088" w:rsidRPr="003F7088">
              <w:rPr>
                <w:rFonts w:ascii="Times New Roman" w:hAnsi="Times New Roman"/>
                <w:bCs/>
              </w:rPr>
              <w:t>ú</w:t>
            </w:r>
            <w:r w:rsidR="00207285" w:rsidRPr="003F7088">
              <w:rPr>
                <w:rFonts w:ascii="Times New Roman" w:hAnsi="Times New Roman"/>
                <w:bCs/>
              </w:rPr>
              <w:t>ng m</w:t>
            </w:r>
            <w:r w:rsidR="003F7088" w:rsidRPr="003F7088">
              <w:rPr>
                <w:rFonts w:ascii="Times New Roman" w:hAnsi="Times New Roman"/>
                <w:bCs/>
              </w:rPr>
              <w:t>ớ</w:t>
            </w:r>
            <w:r w:rsidR="00207285" w:rsidRPr="003F7088">
              <w:rPr>
                <w:rFonts w:ascii="Times New Roman" w:hAnsi="Times New Roman"/>
                <w:bCs/>
              </w:rPr>
              <w:t xml:space="preserve">i </w:t>
            </w:r>
            <w:r w:rsidR="003F7088" w:rsidRPr="003F7088">
              <w:rPr>
                <w:rFonts w:ascii="Times New Roman" w:hAnsi="Times New Roman"/>
                <w:bCs/>
              </w:rPr>
              <w:t>đò</w:t>
            </w:r>
            <w:r w:rsidR="00207285" w:rsidRPr="003F7088">
              <w:rPr>
                <w:rFonts w:ascii="Times New Roman" w:hAnsi="Times New Roman"/>
                <w:bCs/>
              </w:rPr>
              <w:t xml:space="preserve">i </w:t>
            </w:r>
            <w:r w:rsidR="003F7088" w:rsidRPr="003F7088">
              <w:rPr>
                <w:rFonts w:ascii="Times New Roman" w:hAnsi="Times New Roman"/>
                <w:bCs/>
              </w:rPr>
              <w:t>đế</w:t>
            </w:r>
            <w:r w:rsidR="00207285" w:rsidRPr="003F7088">
              <w:rPr>
                <w:rFonts w:ascii="Times New Roman" w:hAnsi="Times New Roman"/>
                <w:bCs/>
              </w:rPr>
              <w:t>n con c</w:t>
            </w:r>
            <w:r w:rsidR="003F7088" w:rsidRPr="003F7088">
              <w:rPr>
                <w:rFonts w:ascii="Times New Roman" w:hAnsi="Times New Roman"/>
                <w:bCs/>
              </w:rPr>
              <w:t>á</w:t>
            </w:r>
            <w:r w:rsidR="00207285" w:rsidRPr="003F7088">
              <w:rPr>
                <w:rFonts w:ascii="Times New Roman" w:hAnsi="Times New Roman"/>
                <w:bCs/>
              </w:rPr>
              <w:t>i nh</w:t>
            </w:r>
            <w:r w:rsidR="003F7088" w:rsidRPr="003F7088">
              <w:rPr>
                <w:rFonts w:ascii="Times New Roman" w:hAnsi="Times New Roman"/>
                <w:bCs/>
              </w:rPr>
              <w:t>à</w:t>
            </w:r>
            <w:r w:rsidR="00207285" w:rsidRPr="003F7088">
              <w:rPr>
                <w:rFonts w:ascii="Times New Roman" w:hAnsi="Times New Roman"/>
                <w:bCs/>
              </w:rPr>
              <w:t xml:space="preserve"> gi</w:t>
            </w:r>
            <w:r w:rsidR="003F7088" w:rsidRPr="003F7088">
              <w:rPr>
                <w:rFonts w:ascii="Times New Roman" w:hAnsi="Times New Roman"/>
                <w:bCs/>
              </w:rPr>
              <w:t>à</w:t>
            </w:r>
            <w:r w:rsidR="00207285" w:rsidRPr="003F7088">
              <w:rPr>
                <w:rFonts w:ascii="Times New Roman" w:hAnsi="Times New Roman"/>
                <w:bCs/>
              </w:rPr>
              <w:t xml:space="preserve">u </w:t>
            </w:r>
            <w:r w:rsidR="00207285" w:rsidRPr="003F7088">
              <w:rPr>
                <w:rFonts w:ascii="Times New Roman" w:hAnsi="Times New Roman"/>
              </w:rPr>
              <w:t>mu</w:t>
            </w:r>
            <w:r w:rsidR="003F7088" w:rsidRPr="003F7088">
              <w:rPr>
                <w:rFonts w:ascii="Times New Roman" w:hAnsi="Times New Roman"/>
              </w:rPr>
              <w:t>ố</w:t>
            </w:r>
            <w:r w:rsidR="00207285" w:rsidRPr="003F7088">
              <w:rPr>
                <w:rFonts w:ascii="Times New Roman" w:hAnsi="Times New Roman"/>
              </w:rPr>
              <w:t>n kh</w:t>
            </w:r>
            <w:r w:rsidR="003F7088" w:rsidRPr="003F7088">
              <w:rPr>
                <w:rFonts w:ascii="Times New Roman" w:hAnsi="Times New Roman"/>
              </w:rPr>
              <w:t>ô</w:t>
            </w:r>
            <w:r w:rsidR="00207285" w:rsidRPr="003F7088">
              <w:rPr>
                <w:rFonts w:ascii="Times New Roman" w:hAnsi="Times New Roman"/>
              </w:rPr>
              <w:t xml:space="preserve">ng </w:t>
            </w:r>
            <w:r w:rsidR="003F7088" w:rsidRPr="003F7088">
              <w:rPr>
                <w:rFonts w:ascii="Times New Roman" w:hAnsi="Times New Roman"/>
                <w:bCs/>
              </w:rPr>
              <w:t>đ</w:t>
            </w:r>
            <w:r w:rsidR="00207285" w:rsidRPr="003F7088">
              <w:rPr>
                <w:rFonts w:ascii="Times New Roman" w:hAnsi="Times New Roman"/>
                <w:bCs/>
              </w:rPr>
              <w:t>i l</w:t>
            </w:r>
            <w:r w:rsidR="003F7088" w:rsidRPr="003F7088">
              <w:rPr>
                <w:rFonts w:ascii="Times New Roman" w:hAnsi="Times New Roman"/>
                <w:bCs/>
              </w:rPr>
              <w:t>í</w:t>
            </w:r>
            <w:r w:rsidR="00207285" w:rsidRPr="003F7088">
              <w:rPr>
                <w:rFonts w:ascii="Times New Roman" w:hAnsi="Times New Roman"/>
                <w:bCs/>
              </w:rPr>
              <w:t>nh t</w:t>
            </w:r>
            <w:r w:rsidR="003F7088" w:rsidRPr="003F7088">
              <w:rPr>
                <w:rFonts w:ascii="Times New Roman" w:hAnsi="Times New Roman"/>
                <w:bCs/>
              </w:rPr>
              <w:t>ì</w:t>
            </w:r>
            <w:r w:rsidR="00207285" w:rsidRPr="003F7088">
              <w:rPr>
                <w:rFonts w:ascii="Times New Roman" w:hAnsi="Times New Roman"/>
                <w:bCs/>
              </w:rPr>
              <w:t>nh nguy</w:t>
            </w:r>
            <w:r w:rsidR="003F7088" w:rsidRPr="003F7088">
              <w:rPr>
                <w:rFonts w:ascii="Times New Roman" w:hAnsi="Times New Roman"/>
                <w:bCs/>
              </w:rPr>
              <w:t>ệ</w:t>
            </w:r>
            <w:r w:rsidR="00207285" w:rsidRPr="003F7088">
              <w:rPr>
                <w:rFonts w:ascii="Times New Roman" w:hAnsi="Times New Roman"/>
                <w:bCs/>
              </w:rPr>
              <w:t>n th</w:t>
            </w:r>
            <w:r w:rsidR="003F7088" w:rsidRPr="003F7088">
              <w:rPr>
                <w:rFonts w:ascii="Times New Roman" w:hAnsi="Times New Roman"/>
                <w:bCs/>
              </w:rPr>
              <w:t>ì</w:t>
            </w:r>
            <w:r w:rsidR="00207285" w:rsidRPr="003F7088">
              <w:rPr>
                <w:rFonts w:ascii="Times New Roman" w:hAnsi="Times New Roman"/>
                <w:bCs/>
              </w:rPr>
              <w:t xml:space="preserve"> s</w:t>
            </w:r>
            <w:r w:rsidR="003F7088" w:rsidRPr="003F7088">
              <w:rPr>
                <w:rFonts w:ascii="Times New Roman" w:hAnsi="Times New Roman"/>
                <w:bCs/>
              </w:rPr>
              <w:t>ì</w:t>
            </w:r>
            <w:r w:rsidR="00207285" w:rsidRPr="003F7088">
              <w:rPr>
                <w:rFonts w:ascii="Times New Roman" w:hAnsi="Times New Roman"/>
                <w:bCs/>
              </w:rPr>
              <w:t xml:space="preserve"> ti</w:t>
            </w:r>
            <w:r w:rsidR="003F7088" w:rsidRPr="003F7088">
              <w:rPr>
                <w:rFonts w:ascii="Times New Roman" w:hAnsi="Times New Roman"/>
                <w:bCs/>
              </w:rPr>
              <w:t>ề</w:t>
            </w:r>
            <w:r w:rsidR="00207285" w:rsidRPr="003F7088">
              <w:rPr>
                <w:rFonts w:ascii="Times New Roman" w:hAnsi="Times New Roman"/>
                <w:bCs/>
              </w:rPr>
              <w:t>n ra.</w:t>
            </w:r>
            <w:r w:rsidRPr="003F7088">
              <w:rPr>
                <w:rFonts w:ascii="Times New Roman" w:hAnsi="Times New Roman"/>
              </w:rPr>
              <w:t xml:space="preserve"> Ch</w:t>
            </w:r>
            <w:r w:rsidR="003F7088" w:rsidRPr="003F7088">
              <w:rPr>
                <w:rFonts w:ascii="Times New Roman" w:hAnsi="Times New Roman"/>
              </w:rPr>
              <w:t>ú</w:t>
            </w:r>
            <w:r w:rsidRPr="003F7088">
              <w:rPr>
                <w:rFonts w:ascii="Times New Roman" w:hAnsi="Times New Roman"/>
              </w:rPr>
              <w:t>ng s</w:t>
            </w:r>
            <w:r w:rsidR="003F7088" w:rsidRPr="003F7088">
              <w:rPr>
                <w:rFonts w:ascii="Times New Roman" w:hAnsi="Times New Roman"/>
                <w:bCs/>
              </w:rPr>
              <w:t>ẵ</w:t>
            </w:r>
            <w:r w:rsidR="00207285" w:rsidRPr="003F7088">
              <w:rPr>
                <w:rFonts w:ascii="Times New Roman" w:hAnsi="Times New Roman"/>
                <w:bCs/>
              </w:rPr>
              <w:t>n s</w:t>
            </w:r>
            <w:r w:rsidR="003F7088" w:rsidRPr="003F7088">
              <w:rPr>
                <w:rFonts w:ascii="Times New Roman" w:hAnsi="Times New Roman"/>
                <w:bCs/>
              </w:rPr>
              <w:t>à</w:t>
            </w:r>
            <w:r w:rsidR="00207285" w:rsidRPr="003F7088">
              <w:rPr>
                <w:rFonts w:ascii="Times New Roman" w:hAnsi="Times New Roman"/>
                <w:bCs/>
              </w:rPr>
              <w:t>ng tr</w:t>
            </w:r>
            <w:r w:rsidR="003F7088" w:rsidRPr="003F7088">
              <w:rPr>
                <w:rFonts w:ascii="Times New Roman" w:hAnsi="Times New Roman"/>
                <w:bCs/>
              </w:rPr>
              <w:t>ó</w:t>
            </w:r>
            <w:r w:rsidR="00207285" w:rsidRPr="003F7088">
              <w:rPr>
                <w:rFonts w:ascii="Times New Roman" w:hAnsi="Times New Roman"/>
                <w:bCs/>
              </w:rPr>
              <w:t>i, x</w:t>
            </w:r>
            <w:r w:rsidR="003F7088" w:rsidRPr="003F7088">
              <w:rPr>
                <w:rFonts w:ascii="Times New Roman" w:hAnsi="Times New Roman"/>
                <w:bCs/>
              </w:rPr>
              <w:t>í</w:t>
            </w:r>
            <w:r w:rsidR="00207285" w:rsidRPr="003F7088">
              <w:rPr>
                <w:rFonts w:ascii="Times New Roman" w:hAnsi="Times New Roman"/>
                <w:bCs/>
              </w:rPr>
              <w:t>ch, nh</w:t>
            </w:r>
            <w:r w:rsidR="003F7088" w:rsidRPr="003F7088">
              <w:rPr>
                <w:rFonts w:ascii="Times New Roman" w:hAnsi="Times New Roman"/>
                <w:bCs/>
              </w:rPr>
              <w:t>ố</w:t>
            </w:r>
            <w:r w:rsidR="00207285" w:rsidRPr="003F7088">
              <w:rPr>
                <w:rFonts w:ascii="Times New Roman" w:hAnsi="Times New Roman"/>
                <w:bCs/>
              </w:rPr>
              <w:t>t ng</w:t>
            </w:r>
            <w:r w:rsidR="003F7088" w:rsidRPr="003F7088">
              <w:rPr>
                <w:rFonts w:ascii="Times New Roman" w:hAnsi="Times New Roman"/>
                <w:bCs/>
              </w:rPr>
              <w:t>ườ</w:t>
            </w:r>
            <w:r w:rsidR="00207285" w:rsidRPr="003F7088">
              <w:rPr>
                <w:rFonts w:ascii="Times New Roman" w:hAnsi="Times New Roman"/>
                <w:bCs/>
              </w:rPr>
              <w:t>i ta nh</w:t>
            </w:r>
            <w:r w:rsidR="003F7088" w:rsidRPr="003F7088">
              <w:rPr>
                <w:rFonts w:ascii="Times New Roman" w:hAnsi="Times New Roman"/>
                <w:bCs/>
              </w:rPr>
              <w:t>ư</w:t>
            </w:r>
            <w:r w:rsidR="00207285" w:rsidRPr="003F7088">
              <w:rPr>
                <w:rFonts w:ascii="Times New Roman" w:hAnsi="Times New Roman"/>
                <w:bCs/>
              </w:rPr>
              <w:t xml:space="preserve"> nh</w:t>
            </w:r>
            <w:r w:rsidR="003F7088" w:rsidRPr="003F7088">
              <w:rPr>
                <w:rFonts w:ascii="Times New Roman" w:hAnsi="Times New Roman"/>
                <w:bCs/>
              </w:rPr>
              <w:t>ố</w:t>
            </w:r>
            <w:r w:rsidR="00207285" w:rsidRPr="003F7088">
              <w:rPr>
                <w:rFonts w:ascii="Times New Roman" w:hAnsi="Times New Roman"/>
                <w:bCs/>
              </w:rPr>
              <w:t>t x</w:t>
            </w:r>
            <w:r w:rsidR="003F7088" w:rsidRPr="003F7088">
              <w:rPr>
                <w:rFonts w:ascii="Times New Roman" w:hAnsi="Times New Roman"/>
                <w:bCs/>
              </w:rPr>
              <w:t>ú</w:t>
            </w:r>
            <w:r w:rsidR="00207285" w:rsidRPr="003F7088">
              <w:rPr>
                <w:rFonts w:ascii="Times New Roman" w:hAnsi="Times New Roman"/>
                <w:bCs/>
              </w:rPr>
              <w:t>c v</w:t>
            </w:r>
            <w:r w:rsidR="003F7088" w:rsidRPr="003F7088">
              <w:rPr>
                <w:rFonts w:ascii="Times New Roman" w:hAnsi="Times New Roman"/>
                <w:bCs/>
              </w:rPr>
              <w:t>ậ</w:t>
            </w:r>
            <w:r w:rsidR="00207285" w:rsidRPr="003F7088">
              <w:rPr>
                <w:rFonts w:ascii="Times New Roman" w:hAnsi="Times New Roman"/>
                <w:bCs/>
              </w:rPr>
              <w:t xml:space="preserve">t, </w:t>
            </w:r>
            <w:r w:rsidR="003F7088" w:rsidRPr="003F7088">
              <w:rPr>
                <w:rFonts w:ascii="Times New Roman" w:hAnsi="Times New Roman"/>
                <w:bCs/>
              </w:rPr>
              <w:t>đà</w:t>
            </w:r>
            <w:r w:rsidR="00207285" w:rsidRPr="003F7088">
              <w:rPr>
                <w:rFonts w:ascii="Times New Roman" w:hAnsi="Times New Roman"/>
                <w:bCs/>
              </w:rPr>
              <w:t xml:space="preserve">n </w:t>
            </w:r>
            <w:r w:rsidR="003F7088" w:rsidRPr="003F7088">
              <w:rPr>
                <w:rFonts w:ascii="Times New Roman" w:hAnsi="Times New Roman"/>
                <w:bCs/>
              </w:rPr>
              <w:t>á</w:t>
            </w:r>
            <w:r w:rsidR="00207285" w:rsidRPr="003F7088">
              <w:rPr>
                <w:rFonts w:ascii="Times New Roman" w:hAnsi="Times New Roman"/>
                <w:bCs/>
              </w:rPr>
              <w:t>p d</w:t>
            </w:r>
            <w:r w:rsidR="003F7088" w:rsidRPr="003F7088">
              <w:rPr>
                <w:rFonts w:ascii="Times New Roman" w:hAnsi="Times New Roman"/>
                <w:bCs/>
              </w:rPr>
              <w:t>ã</w:t>
            </w:r>
            <w:r w:rsidR="00207285" w:rsidRPr="003F7088">
              <w:rPr>
                <w:rFonts w:ascii="Times New Roman" w:hAnsi="Times New Roman"/>
                <w:bCs/>
              </w:rPr>
              <w:t xml:space="preserve"> man n</w:t>
            </w:r>
            <w:r w:rsidR="003F7088" w:rsidRPr="003F7088">
              <w:rPr>
                <w:rFonts w:ascii="Times New Roman" w:hAnsi="Times New Roman"/>
                <w:bCs/>
              </w:rPr>
              <w:t>ế</w:t>
            </w:r>
            <w:r w:rsidR="00207285" w:rsidRPr="003F7088">
              <w:rPr>
                <w:rFonts w:ascii="Times New Roman" w:hAnsi="Times New Roman"/>
                <w:bCs/>
              </w:rPr>
              <w:t>u nh</w:t>
            </w:r>
            <w:r w:rsidR="003F7088" w:rsidRPr="003F7088">
              <w:rPr>
                <w:rFonts w:ascii="Times New Roman" w:hAnsi="Times New Roman"/>
                <w:bCs/>
              </w:rPr>
              <w:t>ư</w:t>
            </w:r>
            <w:r w:rsidR="00207285" w:rsidRPr="003F7088">
              <w:rPr>
                <w:rFonts w:ascii="Times New Roman" w:hAnsi="Times New Roman"/>
                <w:bCs/>
              </w:rPr>
              <w:t xml:space="preserve"> c</w:t>
            </w:r>
            <w:r w:rsidR="003F7088" w:rsidRPr="003F7088">
              <w:rPr>
                <w:rFonts w:ascii="Times New Roman" w:hAnsi="Times New Roman"/>
                <w:bCs/>
              </w:rPr>
              <w:t>ó</w:t>
            </w:r>
            <w:r w:rsidR="00207285" w:rsidRPr="003F7088">
              <w:rPr>
                <w:rFonts w:ascii="Times New Roman" w:hAnsi="Times New Roman"/>
                <w:bCs/>
              </w:rPr>
              <w:t xml:space="preserve"> ch</w:t>
            </w:r>
            <w:r w:rsidR="003F7088" w:rsidRPr="003F7088">
              <w:rPr>
                <w:rFonts w:ascii="Times New Roman" w:hAnsi="Times New Roman"/>
                <w:bCs/>
              </w:rPr>
              <w:t>ố</w:t>
            </w:r>
            <w:r w:rsidR="00207285" w:rsidRPr="003F7088">
              <w:rPr>
                <w:rFonts w:ascii="Times New Roman" w:hAnsi="Times New Roman"/>
                <w:bCs/>
              </w:rPr>
              <w:t xml:space="preserve">ng </w:t>
            </w:r>
            <w:r w:rsidR="003F7088" w:rsidRPr="003F7088">
              <w:rPr>
                <w:rFonts w:ascii="Times New Roman" w:hAnsi="Times New Roman"/>
                <w:bCs/>
              </w:rPr>
              <w:t>đố</w:t>
            </w:r>
            <w:r w:rsidR="00207285" w:rsidRPr="003F7088">
              <w:rPr>
                <w:rFonts w:ascii="Times New Roman" w:hAnsi="Times New Roman"/>
                <w:bCs/>
              </w:rPr>
              <w:t>i.</w:t>
            </w:r>
            <w:r w:rsidR="00207285" w:rsidRPr="003F7088">
              <w:rPr>
                <w:rFonts w:ascii="Times New Roman" w:hAnsi="Times New Roman"/>
                <w:bCs/>
                <w:position w:val="-6"/>
              </w:rPr>
              <w:object w:dxaOrig="320" w:dyaOrig="240">
                <v:shape id="_x0000_i1092" type="#_x0000_t75" style="width:15.75pt;height:12pt" o:ole="">
                  <v:imagedata r:id="rId57" o:title=""/>
                </v:shape>
                <o:OLEObject Type="Embed" ProgID="Equation.DSMT4" ShapeID="_x0000_i1092" DrawAspect="Content" ObjectID="_1673726941" r:id="rId81"/>
              </w:object>
            </w:r>
            <w:r w:rsidR="00207285" w:rsidRPr="003F7088">
              <w:rPr>
                <w:rFonts w:ascii="Times New Roman" w:hAnsi="Times New Roman"/>
                <w:bCs/>
              </w:rPr>
              <w:t xml:space="preserve"> th</w:t>
            </w:r>
            <w:r w:rsidR="003F7088" w:rsidRPr="003F7088">
              <w:rPr>
                <w:rFonts w:ascii="Times New Roman" w:hAnsi="Times New Roman"/>
                <w:bCs/>
              </w:rPr>
              <w:t>ự</w:t>
            </w:r>
            <w:r w:rsidR="00207285" w:rsidRPr="003F7088">
              <w:rPr>
                <w:rFonts w:ascii="Times New Roman" w:hAnsi="Times New Roman"/>
                <w:bCs/>
              </w:rPr>
              <w:t>c ch</w:t>
            </w:r>
            <w:r w:rsidR="003F7088" w:rsidRPr="003F7088">
              <w:rPr>
                <w:rFonts w:ascii="Times New Roman" w:hAnsi="Times New Roman"/>
                <w:bCs/>
              </w:rPr>
              <w:t>ấ</w:t>
            </w:r>
            <w:r w:rsidR="00207285" w:rsidRPr="003F7088">
              <w:rPr>
                <w:rFonts w:ascii="Times New Roman" w:hAnsi="Times New Roman"/>
                <w:bCs/>
              </w:rPr>
              <w:t>t l</w:t>
            </w:r>
            <w:r w:rsidR="003F7088" w:rsidRPr="003F7088">
              <w:rPr>
                <w:rFonts w:ascii="Times New Roman" w:hAnsi="Times New Roman"/>
                <w:bCs/>
              </w:rPr>
              <w:t>à</w:t>
            </w:r>
            <w:r w:rsidR="00207285" w:rsidRPr="003F7088">
              <w:rPr>
                <w:rFonts w:ascii="Times New Roman" w:hAnsi="Times New Roman"/>
                <w:bCs/>
              </w:rPr>
              <w:t xml:space="preserve"> b</w:t>
            </w:r>
            <w:r w:rsidR="003F7088" w:rsidRPr="003F7088">
              <w:rPr>
                <w:rFonts w:ascii="Times New Roman" w:hAnsi="Times New Roman"/>
                <w:bCs/>
              </w:rPr>
              <w:t>ắ</w:t>
            </w:r>
            <w:r w:rsidR="00207285" w:rsidRPr="003F7088">
              <w:rPr>
                <w:rFonts w:ascii="Times New Roman" w:hAnsi="Times New Roman"/>
                <w:bCs/>
              </w:rPr>
              <w:t>t b</w:t>
            </w:r>
            <w:r w:rsidR="003F7088" w:rsidRPr="003F7088">
              <w:rPr>
                <w:rFonts w:ascii="Times New Roman" w:hAnsi="Times New Roman"/>
                <w:bCs/>
              </w:rPr>
              <w:t>ớ</w:t>
            </w:r>
            <w:r w:rsidR="00207285" w:rsidRPr="003F7088">
              <w:rPr>
                <w:rFonts w:ascii="Times New Roman" w:hAnsi="Times New Roman"/>
                <w:bCs/>
              </w:rPr>
              <w:t>, c</w:t>
            </w:r>
            <w:r w:rsidR="003F7088" w:rsidRPr="003F7088">
              <w:rPr>
                <w:rFonts w:ascii="Times New Roman" w:hAnsi="Times New Roman"/>
                <w:bCs/>
              </w:rPr>
              <w:t>ưỡ</w:t>
            </w:r>
            <w:r w:rsidR="00207285" w:rsidRPr="003F7088">
              <w:rPr>
                <w:rFonts w:ascii="Times New Roman" w:hAnsi="Times New Roman"/>
                <w:bCs/>
              </w:rPr>
              <w:t>ng b</w:t>
            </w:r>
            <w:r w:rsidR="003F7088" w:rsidRPr="003F7088">
              <w:rPr>
                <w:rFonts w:ascii="Times New Roman" w:hAnsi="Times New Roman"/>
                <w:bCs/>
              </w:rPr>
              <w:t>ứ</w:t>
            </w:r>
            <w:r w:rsidR="00207285" w:rsidRPr="003F7088">
              <w:rPr>
                <w:rFonts w:ascii="Times New Roman" w:hAnsi="Times New Roman"/>
                <w:bCs/>
              </w:rPr>
              <w:t>c. l</w:t>
            </w:r>
            <w:r w:rsidR="003F7088" w:rsidRPr="003F7088">
              <w:rPr>
                <w:rFonts w:ascii="Times New Roman" w:hAnsi="Times New Roman"/>
                <w:bCs/>
              </w:rPr>
              <w:t>à</w:t>
            </w:r>
            <w:r w:rsidR="00207285" w:rsidRPr="003F7088">
              <w:rPr>
                <w:rFonts w:ascii="Times New Roman" w:hAnsi="Times New Roman"/>
                <w:bCs/>
              </w:rPr>
              <w:t xml:space="preserve"> c</w:t>
            </w:r>
            <w:r w:rsidR="003F7088" w:rsidRPr="003F7088">
              <w:rPr>
                <w:rFonts w:ascii="Times New Roman" w:hAnsi="Times New Roman"/>
                <w:bCs/>
              </w:rPr>
              <w:t>ơ</w:t>
            </w:r>
            <w:r w:rsidR="00207285" w:rsidRPr="003F7088">
              <w:rPr>
                <w:rFonts w:ascii="Times New Roman" w:hAnsi="Times New Roman"/>
                <w:bCs/>
              </w:rPr>
              <w:t xml:space="preserve"> h</w:t>
            </w:r>
            <w:r w:rsidR="003F7088" w:rsidRPr="003F7088">
              <w:rPr>
                <w:rFonts w:ascii="Times New Roman" w:hAnsi="Times New Roman"/>
                <w:bCs/>
              </w:rPr>
              <w:t>ộ</w:t>
            </w:r>
            <w:r w:rsidR="00207285" w:rsidRPr="003F7088">
              <w:rPr>
                <w:rFonts w:ascii="Times New Roman" w:hAnsi="Times New Roman"/>
                <w:bCs/>
              </w:rPr>
              <w:t>i l</w:t>
            </w:r>
            <w:r w:rsidR="003F7088" w:rsidRPr="003F7088">
              <w:rPr>
                <w:rFonts w:ascii="Times New Roman" w:hAnsi="Times New Roman"/>
                <w:bCs/>
              </w:rPr>
              <w:t>à</w:t>
            </w:r>
            <w:r w:rsidR="00207285" w:rsidRPr="003F7088">
              <w:rPr>
                <w:rFonts w:ascii="Times New Roman" w:hAnsi="Times New Roman"/>
                <w:bCs/>
              </w:rPr>
              <w:t>m gi</w:t>
            </w:r>
            <w:r w:rsidR="003F7088" w:rsidRPr="003F7088">
              <w:rPr>
                <w:rFonts w:ascii="Times New Roman" w:hAnsi="Times New Roman"/>
                <w:bCs/>
              </w:rPr>
              <w:t>à</w:t>
            </w:r>
            <w:r w:rsidR="00207285" w:rsidRPr="003F7088">
              <w:rPr>
                <w:rFonts w:ascii="Times New Roman" w:hAnsi="Times New Roman"/>
                <w:bCs/>
              </w:rPr>
              <w:t>u, c</w:t>
            </w:r>
            <w:r w:rsidR="003F7088" w:rsidRPr="003F7088">
              <w:rPr>
                <w:rFonts w:ascii="Times New Roman" w:hAnsi="Times New Roman"/>
                <w:bCs/>
              </w:rPr>
              <w:t>ủ</w:t>
            </w:r>
            <w:r w:rsidR="00207285" w:rsidRPr="003F7088">
              <w:rPr>
                <w:rFonts w:ascii="Times New Roman" w:hAnsi="Times New Roman"/>
                <w:bCs/>
              </w:rPr>
              <w:t>ng c</w:t>
            </w:r>
            <w:r w:rsidR="003F7088" w:rsidRPr="003F7088">
              <w:rPr>
                <w:rFonts w:ascii="Times New Roman" w:hAnsi="Times New Roman"/>
                <w:bCs/>
              </w:rPr>
              <w:t>ố</w:t>
            </w:r>
            <w:r w:rsidR="00207285" w:rsidRPr="003F7088">
              <w:rPr>
                <w:rFonts w:ascii="Times New Roman" w:hAnsi="Times New Roman"/>
                <w:bCs/>
              </w:rPr>
              <w:t xml:space="preserve"> </w:t>
            </w:r>
            <w:r w:rsidR="003F7088" w:rsidRPr="003F7088">
              <w:rPr>
                <w:rFonts w:ascii="Times New Roman" w:hAnsi="Times New Roman"/>
                <w:bCs/>
              </w:rPr>
              <w:t>đị</w:t>
            </w:r>
            <w:r w:rsidR="00207285" w:rsidRPr="003F7088">
              <w:rPr>
                <w:rFonts w:ascii="Times New Roman" w:hAnsi="Times New Roman"/>
                <w:bCs/>
              </w:rPr>
              <w:t>a v</w:t>
            </w:r>
            <w:r w:rsidR="003F7088" w:rsidRPr="003F7088">
              <w:rPr>
                <w:rFonts w:ascii="Times New Roman" w:hAnsi="Times New Roman"/>
                <w:bCs/>
              </w:rPr>
              <w:t>ị</w:t>
            </w:r>
            <w:r w:rsidR="00207285" w:rsidRPr="003F7088">
              <w:rPr>
                <w:rFonts w:ascii="Times New Roman" w:hAnsi="Times New Roman"/>
                <w:bCs/>
              </w:rPr>
              <w:t>, th</w:t>
            </w:r>
            <w:r w:rsidR="003F7088" w:rsidRPr="003F7088">
              <w:rPr>
                <w:rFonts w:ascii="Times New Roman" w:hAnsi="Times New Roman"/>
                <w:bCs/>
              </w:rPr>
              <w:t>ă</w:t>
            </w:r>
            <w:r w:rsidR="00207285" w:rsidRPr="003F7088">
              <w:rPr>
                <w:rFonts w:ascii="Times New Roman" w:hAnsi="Times New Roman"/>
                <w:bCs/>
              </w:rPr>
              <w:t>ng quan ti</w:t>
            </w:r>
            <w:r w:rsidR="003F7088" w:rsidRPr="003F7088">
              <w:rPr>
                <w:rFonts w:ascii="Times New Roman" w:hAnsi="Times New Roman"/>
                <w:bCs/>
              </w:rPr>
              <w:t>ế</w:t>
            </w:r>
            <w:r w:rsidR="00207285" w:rsidRPr="003F7088">
              <w:rPr>
                <w:rFonts w:ascii="Times New Roman" w:hAnsi="Times New Roman"/>
                <w:bCs/>
              </w:rPr>
              <w:t>n ch</w:t>
            </w:r>
            <w:r w:rsidR="003F7088" w:rsidRPr="003F7088">
              <w:rPr>
                <w:rFonts w:ascii="Times New Roman" w:hAnsi="Times New Roman"/>
                <w:bCs/>
              </w:rPr>
              <w:t>ứ</w:t>
            </w:r>
            <w:r w:rsidR="00207285" w:rsidRPr="003F7088">
              <w:rPr>
                <w:rFonts w:ascii="Times New Roman" w:hAnsi="Times New Roman"/>
                <w:bCs/>
              </w:rPr>
              <w:t>c, t</w:t>
            </w:r>
            <w:r w:rsidR="003F7088" w:rsidRPr="003F7088">
              <w:rPr>
                <w:rFonts w:ascii="Times New Roman" w:hAnsi="Times New Roman"/>
                <w:bCs/>
              </w:rPr>
              <w:t>ỏ</w:t>
            </w:r>
            <w:r w:rsidR="00207285" w:rsidRPr="003F7088">
              <w:rPr>
                <w:rFonts w:ascii="Times New Roman" w:hAnsi="Times New Roman"/>
                <w:bCs/>
              </w:rPr>
              <w:t xml:space="preserve"> l</w:t>
            </w:r>
            <w:r w:rsidR="003F7088" w:rsidRPr="003F7088">
              <w:rPr>
                <w:rFonts w:ascii="Times New Roman" w:hAnsi="Times New Roman"/>
                <w:bCs/>
              </w:rPr>
              <w:t>ò</w:t>
            </w:r>
            <w:r w:rsidR="00207285" w:rsidRPr="003F7088">
              <w:rPr>
                <w:rFonts w:ascii="Times New Roman" w:hAnsi="Times New Roman"/>
                <w:bCs/>
              </w:rPr>
              <w:t>ng trung th</w:t>
            </w:r>
            <w:r w:rsidR="003F7088" w:rsidRPr="003F7088">
              <w:rPr>
                <w:rFonts w:ascii="Times New Roman" w:hAnsi="Times New Roman"/>
                <w:bCs/>
              </w:rPr>
              <w:t>à</w:t>
            </w:r>
            <w:r w:rsidR="00207285" w:rsidRPr="003F7088">
              <w:rPr>
                <w:rFonts w:ascii="Times New Roman" w:hAnsi="Times New Roman"/>
                <w:bCs/>
              </w:rPr>
              <w:t>nh.</w:t>
            </w:r>
            <w:r w:rsidRPr="003F7088">
              <w:rPr>
                <w:rFonts w:ascii="Times New Roman" w:hAnsi="Times New Roman"/>
                <w:bCs/>
              </w:rPr>
              <w:t xml:space="preserve"> </w:t>
            </w:r>
            <w:r w:rsidR="003F7088" w:rsidRPr="003F7088">
              <w:rPr>
                <w:rFonts w:ascii="Times New Roman" w:hAnsi="Times New Roman"/>
                <w:bCs/>
              </w:rPr>
              <w:t>Đ</w:t>
            </w:r>
            <w:r w:rsidR="003F7088" w:rsidRPr="003F7088">
              <w:rPr>
                <w:rFonts w:ascii="Times New Roman" w:hAnsi="Times New Roman"/>
              </w:rPr>
              <w:t>ó</w:t>
            </w:r>
            <w:r w:rsidR="00207285" w:rsidRPr="003F7088">
              <w:rPr>
                <w:rFonts w:ascii="Times New Roman" w:hAnsi="Times New Roman"/>
              </w:rPr>
              <w:t xml:space="preserve"> l</w:t>
            </w:r>
            <w:r w:rsidR="003F7088" w:rsidRPr="003F7088">
              <w:rPr>
                <w:rFonts w:ascii="Times New Roman" w:hAnsi="Times New Roman"/>
              </w:rPr>
              <w:t>à</w:t>
            </w:r>
            <w:r w:rsidR="00207285" w:rsidRPr="003F7088">
              <w:rPr>
                <w:rFonts w:ascii="Times New Roman" w:hAnsi="Times New Roman"/>
              </w:rPr>
              <w:t xml:space="preserve"> nh</w:t>
            </w:r>
            <w:r w:rsidR="003F7088" w:rsidRPr="003F7088">
              <w:rPr>
                <w:rFonts w:ascii="Times New Roman" w:hAnsi="Times New Roman"/>
              </w:rPr>
              <w:t>ữ</w:t>
            </w:r>
            <w:r w:rsidR="00207285" w:rsidRPr="003F7088">
              <w:rPr>
                <w:rFonts w:ascii="Times New Roman" w:hAnsi="Times New Roman"/>
              </w:rPr>
              <w:t xml:space="preserve">ng </w:t>
            </w:r>
            <w:r w:rsidR="00EA0C82" w:rsidRPr="003F7088">
              <w:rPr>
                <w:rFonts w:ascii="Times New Roman" w:hAnsi="Times New Roman"/>
              </w:rPr>
              <w:t>v</w:t>
            </w:r>
            <w:r w:rsidR="003F7088" w:rsidRPr="003F7088">
              <w:rPr>
                <w:rFonts w:ascii="Times New Roman" w:hAnsi="Times New Roman"/>
              </w:rPr>
              <w:t>ụ</w:t>
            </w:r>
            <w:r w:rsidR="00EA0C82" w:rsidRPr="003F7088">
              <w:rPr>
                <w:rFonts w:ascii="Times New Roman" w:hAnsi="Times New Roman"/>
              </w:rPr>
              <w:t xml:space="preserve"> nh</w:t>
            </w:r>
            <w:r w:rsidR="003F7088" w:rsidRPr="003F7088">
              <w:rPr>
                <w:rFonts w:ascii="Times New Roman" w:hAnsi="Times New Roman"/>
              </w:rPr>
              <w:t>ũ</w:t>
            </w:r>
            <w:r w:rsidR="00EA0C82" w:rsidRPr="003F7088">
              <w:rPr>
                <w:rFonts w:ascii="Times New Roman" w:hAnsi="Times New Roman"/>
              </w:rPr>
              <w:t>ng l</w:t>
            </w:r>
            <w:r w:rsidR="003F7088" w:rsidRPr="003F7088">
              <w:rPr>
                <w:rFonts w:ascii="Times New Roman" w:hAnsi="Times New Roman"/>
              </w:rPr>
              <w:t>ạ</w:t>
            </w:r>
            <w:r w:rsidR="00EA0C82" w:rsidRPr="003F7088">
              <w:rPr>
                <w:rFonts w:ascii="Times New Roman" w:hAnsi="Times New Roman"/>
              </w:rPr>
              <w:t>m h</w:t>
            </w:r>
            <w:r w:rsidR="003F7088" w:rsidRPr="003F7088">
              <w:rPr>
                <w:rFonts w:ascii="Times New Roman" w:hAnsi="Times New Roman"/>
              </w:rPr>
              <w:t>ế</w:t>
            </w:r>
            <w:r w:rsidR="00EA0C82" w:rsidRPr="003F7088">
              <w:rPr>
                <w:rFonts w:ascii="Times New Roman" w:hAnsi="Times New Roman"/>
              </w:rPr>
              <w:t>t s</w:t>
            </w:r>
            <w:r w:rsidR="003F7088" w:rsidRPr="003F7088">
              <w:rPr>
                <w:rFonts w:ascii="Times New Roman" w:hAnsi="Times New Roman"/>
              </w:rPr>
              <w:t>ứ</w:t>
            </w:r>
            <w:r w:rsidR="00EA0C82" w:rsidRPr="003F7088">
              <w:rPr>
                <w:rFonts w:ascii="Times New Roman" w:hAnsi="Times New Roman"/>
              </w:rPr>
              <w:t>c tr</w:t>
            </w:r>
            <w:r w:rsidR="003F7088" w:rsidRPr="003F7088">
              <w:rPr>
                <w:rFonts w:ascii="Times New Roman" w:hAnsi="Times New Roman"/>
              </w:rPr>
              <w:t>ắ</w:t>
            </w:r>
            <w:r w:rsidR="00EA0C82" w:rsidRPr="003F7088">
              <w:rPr>
                <w:rFonts w:ascii="Times New Roman" w:hAnsi="Times New Roman"/>
              </w:rPr>
              <w:t>ng tr</w:t>
            </w:r>
            <w:r w:rsidR="003F7088" w:rsidRPr="003F7088">
              <w:rPr>
                <w:rFonts w:ascii="Times New Roman" w:hAnsi="Times New Roman"/>
              </w:rPr>
              <w:t>ợ</w:t>
            </w:r>
            <w:r w:rsidR="00EA0C82" w:rsidRPr="003F7088">
              <w:rPr>
                <w:rFonts w:ascii="Times New Roman" w:hAnsi="Times New Roman"/>
              </w:rPr>
              <w:t>n</w:t>
            </w:r>
            <w:r w:rsidR="00207285" w:rsidRPr="003F7088">
              <w:rPr>
                <w:rFonts w:ascii="Times New Roman" w:hAnsi="Times New Roman"/>
              </w:rPr>
              <w:t xml:space="preserve"> </w:t>
            </w:r>
            <w:r w:rsidR="003F7088" w:rsidRPr="003F7088">
              <w:rPr>
                <w:rFonts w:ascii="Times New Roman" w:hAnsi="Times New Roman"/>
              </w:rPr>
              <w:t>ă</w:t>
            </w:r>
            <w:r w:rsidR="00207285" w:rsidRPr="003F7088">
              <w:rPr>
                <w:rFonts w:ascii="Times New Roman" w:hAnsi="Times New Roman"/>
              </w:rPr>
              <w:t>n ti</w:t>
            </w:r>
            <w:r w:rsidR="003F7088" w:rsidRPr="003F7088">
              <w:rPr>
                <w:rFonts w:ascii="Times New Roman" w:hAnsi="Times New Roman"/>
              </w:rPr>
              <w:t>ề</w:t>
            </w:r>
            <w:r w:rsidR="00207285" w:rsidRPr="003F7088">
              <w:rPr>
                <w:rFonts w:ascii="Times New Roman" w:hAnsi="Times New Roman"/>
              </w:rPr>
              <w:t>n c</w:t>
            </w:r>
            <w:r w:rsidR="003F7088" w:rsidRPr="003F7088">
              <w:rPr>
                <w:rFonts w:ascii="Times New Roman" w:hAnsi="Times New Roman"/>
              </w:rPr>
              <w:t>ô</w:t>
            </w:r>
            <w:r w:rsidR="00207285" w:rsidRPr="003F7088">
              <w:rPr>
                <w:rFonts w:ascii="Times New Roman" w:hAnsi="Times New Roman"/>
              </w:rPr>
              <w:t>ng khai t</w:t>
            </w:r>
            <w:r w:rsidR="003F7088" w:rsidRPr="003F7088">
              <w:rPr>
                <w:rFonts w:ascii="Times New Roman" w:hAnsi="Times New Roman"/>
              </w:rPr>
              <w:t>ừ</w:t>
            </w:r>
            <w:r w:rsidR="00207285" w:rsidRPr="003F7088">
              <w:rPr>
                <w:rFonts w:ascii="Times New Roman" w:hAnsi="Times New Roman"/>
              </w:rPr>
              <w:t xml:space="preserve"> cu</w:t>
            </w:r>
            <w:r w:rsidR="003F7088" w:rsidRPr="003F7088">
              <w:rPr>
                <w:rFonts w:ascii="Times New Roman" w:hAnsi="Times New Roman"/>
              </w:rPr>
              <w:t>ộ</w:t>
            </w:r>
            <w:r w:rsidRPr="003F7088">
              <w:rPr>
                <w:rFonts w:ascii="Times New Roman" w:hAnsi="Times New Roman"/>
              </w:rPr>
              <w:t>c tuy</w:t>
            </w:r>
            <w:r w:rsidR="003F7088" w:rsidRPr="003F7088">
              <w:rPr>
                <w:rFonts w:ascii="Times New Roman" w:hAnsi="Times New Roman"/>
              </w:rPr>
              <w:t>ể</w:t>
            </w:r>
            <w:r w:rsidRPr="003F7088">
              <w:rPr>
                <w:rFonts w:ascii="Times New Roman" w:hAnsi="Times New Roman"/>
              </w:rPr>
              <w:t>n qu</w:t>
            </w:r>
            <w:r w:rsidR="003F7088" w:rsidRPr="003F7088">
              <w:rPr>
                <w:rFonts w:ascii="Times New Roman" w:hAnsi="Times New Roman"/>
              </w:rPr>
              <w:t>â</w:t>
            </w:r>
            <w:r w:rsidRPr="003F7088">
              <w:rPr>
                <w:rFonts w:ascii="Times New Roman" w:hAnsi="Times New Roman"/>
              </w:rPr>
              <w:t xml:space="preserve">n, </w:t>
            </w:r>
            <w:r w:rsidR="00344C0F" w:rsidRPr="003F7088">
              <w:rPr>
                <w:rFonts w:ascii="Times New Roman" w:hAnsi="Times New Roman"/>
              </w:rPr>
              <w:t>t</w:t>
            </w:r>
            <w:r w:rsidR="003F7088" w:rsidRPr="003F7088">
              <w:rPr>
                <w:rFonts w:ascii="Times New Roman" w:hAnsi="Times New Roman"/>
              </w:rPr>
              <w:t>ự</w:t>
            </w:r>
            <w:r w:rsidR="00207285" w:rsidRPr="003F7088">
              <w:rPr>
                <w:rFonts w:ascii="Times New Roman" w:hAnsi="Times New Roman"/>
              </w:rPr>
              <w:t xml:space="preserve"> do l</w:t>
            </w:r>
            <w:r w:rsidR="003F7088" w:rsidRPr="003F7088">
              <w:rPr>
                <w:rFonts w:ascii="Times New Roman" w:hAnsi="Times New Roman"/>
              </w:rPr>
              <w:t>à</w:t>
            </w:r>
            <w:r w:rsidR="00207285" w:rsidRPr="003F7088">
              <w:rPr>
                <w:rFonts w:ascii="Times New Roman" w:hAnsi="Times New Roman"/>
              </w:rPr>
              <w:t>m ti</w:t>
            </w:r>
            <w:r w:rsidR="003F7088" w:rsidRPr="003F7088">
              <w:rPr>
                <w:rFonts w:ascii="Times New Roman" w:hAnsi="Times New Roman"/>
              </w:rPr>
              <w:t>ề</w:t>
            </w:r>
            <w:r w:rsidR="00207285" w:rsidRPr="003F7088">
              <w:rPr>
                <w:rFonts w:ascii="Times New Roman" w:hAnsi="Times New Roman"/>
              </w:rPr>
              <w:t>n kh</w:t>
            </w:r>
            <w:r w:rsidR="003F7088" w:rsidRPr="003F7088">
              <w:rPr>
                <w:rFonts w:ascii="Times New Roman" w:hAnsi="Times New Roman"/>
              </w:rPr>
              <w:t>ô</w:t>
            </w:r>
            <w:r w:rsidR="00207285" w:rsidRPr="003F7088">
              <w:rPr>
                <w:rFonts w:ascii="Times New Roman" w:hAnsi="Times New Roman"/>
              </w:rPr>
              <w:t>ng c</w:t>
            </w:r>
            <w:r w:rsidR="003F7088" w:rsidRPr="003F7088">
              <w:rPr>
                <w:rFonts w:ascii="Times New Roman" w:hAnsi="Times New Roman"/>
              </w:rPr>
              <w:t>ò</w:t>
            </w:r>
            <w:r w:rsidR="00207285" w:rsidRPr="003F7088">
              <w:rPr>
                <w:rFonts w:ascii="Times New Roman" w:hAnsi="Times New Roman"/>
              </w:rPr>
              <w:t>n lu</w:t>
            </w:r>
            <w:r w:rsidR="003F7088" w:rsidRPr="003F7088">
              <w:rPr>
                <w:rFonts w:ascii="Times New Roman" w:hAnsi="Times New Roman"/>
              </w:rPr>
              <w:t>ậ</w:t>
            </w:r>
            <w:r w:rsidR="00207285" w:rsidRPr="003F7088">
              <w:rPr>
                <w:rFonts w:ascii="Times New Roman" w:hAnsi="Times New Roman"/>
              </w:rPr>
              <w:t>t l</w:t>
            </w:r>
            <w:r w:rsidR="003F7088" w:rsidRPr="003F7088">
              <w:rPr>
                <w:rFonts w:ascii="Times New Roman" w:hAnsi="Times New Roman"/>
              </w:rPr>
              <w:t>ệ</w:t>
            </w:r>
            <w:r w:rsidR="00207285" w:rsidRPr="003F7088">
              <w:rPr>
                <w:rFonts w:ascii="Times New Roman" w:hAnsi="Times New Roman"/>
              </w:rPr>
              <w:t>.</w:t>
            </w:r>
            <w:r w:rsidRPr="003F7088">
              <w:rPr>
                <w:rFonts w:ascii="Times New Roman" w:hAnsi="Times New Roman"/>
                <w:bCs/>
              </w:rPr>
              <w:t xml:space="preserve"> </w:t>
            </w:r>
            <w:r w:rsidR="00344C0F" w:rsidRPr="003F7088">
              <w:rPr>
                <w:rFonts w:ascii="Times New Roman" w:hAnsi="Times New Roman"/>
              </w:rPr>
              <w:t>T</w:t>
            </w:r>
            <w:r w:rsidR="003F7088" w:rsidRPr="003F7088">
              <w:rPr>
                <w:rFonts w:ascii="Times New Roman" w:hAnsi="Times New Roman"/>
              </w:rPr>
              <w:t>ừ</w:t>
            </w:r>
            <w:r w:rsidR="00207285" w:rsidRPr="003F7088">
              <w:rPr>
                <w:rFonts w:ascii="Times New Roman" w:hAnsi="Times New Roman"/>
              </w:rPr>
              <w:t xml:space="preserve"> </w:t>
            </w:r>
            <w:r w:rsidR="003F7088" w:rsidRPr="003F7088">
              <w:rPr>
                <w:rFonts w:ascii="Times New Roman" w:hAnsi="Times New Roman"/>
              </w:rPr>
              <w:t>đó</w:t>
            </w:r>
            <w:r w:rsidR="00207285" w:rsidRPr="003F7088">
              <w:rPr>
                <w:rFonts w:ascii="Times New Roman" w:hAnsi="Times New Roman"/>
              </w:rPr>
              <w:t xml:space="preserve"> ta th</w:t>
            </w:r>
            <w:r w:rsidR="003F7088" w:rsidRPr="003F7088">
              <w:rPr>
                <w:rFonts w:ascii="Times New Roman" w:hAnsi="Times New Roman"/>
              </w:rPr>
              <w:t>ấ</w:t>
            </w:r>
            <w:r w:rsidR="00207285" w:rsidRPr="003F7088">
              <w:rPr>
                <w:rFonts w:ascii="Times New Roman" w:hAnsi="Times New Roman"/>
              </w:rPr>
              <w:t>y th</w:t>
            </w:r>
            <w:r w:rsidR="003F7088" w:rsidRPr="003F7088">
              <w:rPr>
                <w:rFonts w:ascii="Times New Roman" w:hAnsi="Times New Roman"/>
              </w:rPr>
              <w:t>ự</w:t>
            </w:r>
            <w:r w:rsidR="00207285" w:rsidRPr="003F7088">
              <w:rPr>
                <w:rFonts w:ascii="Times New Roman" w:hAnsi="Times New Roman"/>
              </w:rPr>
              <w:t>c tr</w:t>
            </w:r>
            <w:r w:rsidR="003F7088" w:rsidRPr="003F7088">
              <w:rPr>
                <w:rFonts w:ascii="Times New Roman" w:hAnsi="Times New Roman"/>
              </w:rPr>
              <w:t>ạ</w:t>
            </w:r>
            <w:r w:rsidR="00207285" w:rsidRPr="003F7088">
              <w:rPr>
                <w:rFonts w:ascii="Times New Roman" w:hAnsi="Times New Roman"/>
              </w:rPr>
              <w:t>ng l</w:t>
            </w:r>
            <w:r w:rsidR="003F7088" w:rsidRPr="003F7088">
              <w:rPr>
                <w:rFonts w:ascii="Times New Roman" w:hAnsi="Times New Roman"/>
              </w:rPr>
              <w:t>í</w:t>
            </w:r>
            <w:r w:rsidR="00207285" w:rsidRPr="003F7088">
              <w:rPr>
                <w:rFonts w:ascii="Times New Roman" w:hAnsi="Times New Roman"/>
              </w:rPr>
              <w:t>nh t</w:t>
            </w:r>
            <w:r w:rsidR="003F7088" w:rsidRPr="003F7088">
              <w:rPr>
                <w:rFonts w:ascii="Times New Roman" w:hAnsi="Times New Roman"/>
              </w:rPr>
              <w:t>ì</w:t>
            </w:r>
            <w:r w:rsidR="00207285" w:rsidRPr="003F7088">
              <w:rPr>
                <w:rFonts w:ascii="Times New Roman" w:hAnsi="Times New Roman"/>
              </w:rPr>
              <w:t>nh nguy</w:t>
            </w:r>
            <w:r w:rsidR="003F7088" w:rsidRPr="003F7088">
              <w:rPr>
                <w:rFonts w:ascii="Times New Roman" w:hAnsi="Times New Roman"/>
              </w:rPr>
              <w:t>ệ</w:t>
            </w:r>
            <w:r w:rsidR="00207285" w:rsidRPr="003F7088">
              <w:rPr>
                <w:rFonts w:ascii="Times New Roman" w:hAnsi="Times New Roman"/>
              </w:rPr>
              <w:t xml:space="preserve">n </w:t>
            </w:r>
            <w:r w:rsidR="00344C0F" w:rsidRPr="003F7088">
              <w:rPr>
                <w:rFonts w:ascii="Times New Roman" w:hAnsi="Times New Roman"/>
              </w:rPr>
              <w:t>l</w:t>
            </w:r>
            <w:r w:rsidR="003F7088" w:rsidRPr="003F7088">
              <w:rPr>
                <w:rFonts w:ascii="Times New Roman" w:hAnsi="Times New Roman"/>
              </w:rPr>
              <w:t>à</w:t>
            </w:r>
            <w:r w:rsidR="00207285" w:rsidRPr="003F7088">
              <w:rPr>
                <w:rFonts w:ascii="Times New Roman" w:hAnsi="Times New Roman"/>
              </w:rPr>
              <w:t xml:space="preserve"> c</w:t>
            </w:r>
            <w:r w:rsidR="003F7088" w:rsidRPr="003F7088">
              <w:rPr>
                <w:rFonts w:ascii="Times New Roman" w:hAnsi="Times New Roman"/>
              </w:rPr>
              <w:t>ơ</w:t>
            </w:r>
            <w:r w:rsidR="00207285" w:rsidRPr="003F7088">
              <w:rPr>
                <w:rFonts w:ascii="Times New Roman" w:hAnsi="Times New Roman"/>
              </w:rPr>
              <w:t xml:space="preserve"> h</w:t>
            </w:r>
            <w:r w:rsidR="003F7088" w:rsidRPr="003F7088">
              <w:rPr>
                <w:rFonts w:ascii="Times New Roman" w:hAnsi="Times New Roman"/>
              </w:rPr>
              <w:t>ộ</w:t>
            </w:r>
            <w:r w:rsidR="00207285" w:rsidRPr="003F7088">
              <w:rPr>
                <w:rFonts w:ascii="Times New Roman" w:hAnsi="Times New Roman"/>
              </w:rPr>
              <w:t>i b</w:t>
            </w:r>
            <w:r w:rsidR="003F7088" w:rsidRPr="003F7088">
              <w:rPr>
                <w:rFonts w:ascii="Times New Roman" w:hAnsi="Times New Roman"/>
              </w:rPr>
              <w:t>ó</w:t>
            </w:r>
            <w:r w:rsidR="00207285" w:rsidRPr="003F7088">
              <w:rPr>
                <w:rFonts w:ascii="Times New Roman" w:hAnsi="Times New Roman"/>
              </w:rPr>
              <w:t>c l</w:t>
            </w:r>
            <w:r w:rsidR="003F7088" w:rsidRPr="003F7088">
              <w:rPr>
                <w:rFonts w:ascii="Times New Roman" w:hAnsi="Times New Roman"/>
              </w:rPr>
              <w:t>ộ</w:t>
            </w:r>
            <w:r w:rsidR="00207285" w:rsidRPr="003F7088">
              <w:rPr>
                <w:rFonts w:ascii="Times New Roman" w:hAnsi="Times New Roman"/>
              </w:rPr>
              <w:t>t ng</w:t>
            </w:r>
            <w:r w:rsidR="003F7088" w:rsidRPr="003F7088">
              <w:rPr>
                <w:rFonts w:ascii="Times New Roman" w:hAnsi="Times New Roman"/>
              </w:rPr>
              <w:t>ư</w:t>
            </w:r>
            <w:r w:rsidR="00207285" w:rsidRPr="003F7088">
              <w:rPr>
                <w:rFonts w:ascii="Times New Roman" w:hAnsi="Times New Roman"/>
              </w:rPr>
              <w:softHyphen/>
            </w:r>
            <w:r w:rsidR="003F7088" w:rsidRPr="003F7088">
              <w:rPr>
                <w:rFonts w:ascii="Times New Roman" w:hAnsi="Times New Roman"/>
              </w:rPr>
              <w:t>ờ</w:t>
            </w:r>
            <w:r w:rsidR="00207285" w:rsidRPr="003F7088">
              <w:rPr>
                <w:rFonts w:ascii="Times New Roman" w:hAnsi="Times New Roman"/>
              </w:rPr>
              <w:t>i b</w:t>
            </w:r>
            <w:r w:rsidR="003F7088" w:rsidRPr="003F7088">
              <w:rPr>
                <w:rFonts w:ascii="Times New Roman" w:hAnsi="Times New Roman"/>
              </w:rPr>
              <w:t>ả</w:t>
            </w:r>
            <w:r w:rsidR="00207285" w:rsidRPr="003F7088">
              <w:rPr>
                <w:rFonts w:ascii="Times New Roman" w:hAnsi="Times New Roman"/>
              </w:rPr>
              <w:t>n x</w:t>
            </w:r>
            <w:r w:rsidR="003F7088" w:rsidRPr="003F7088">
              <w:rPr>
                <w:rFonts w:ascii="Times New Roman" w:hAnsi="Times New Roman"/>
              </w:rPr>
              <w:t>ứ</w:t>
            </w:r>
            <w:r w:rsidR="00207285" w:rsidRPr="003F7088">
              <w:rPr>
                <w:rFonts w:ascii="Times New Roman" w:hAnsi="Times New Roman"/>
              </w:rPr>
              <w:t xml:space="preserve"> l</w:t>
            </w:r>
            <w:r w:rsidR="003F7088" w:rsidRPr="003F7088">
              <w:rPr>
                <w:rFonts w:ascii="Times New Roman" w:hAnsi="Times New Roman"/>
              </w:rPr>
              <w:t>à</w:t>
            </w:r>
            <w:r w:rsidR="00207285" w:rsidRPr="003F7088">
              <w:rPr>
                <w:rFonts w:ascii="Times New Roman" w:hAnsi="Times New Roman"/>
              </w:rPr>
              <w:t>m gi</w:t>
            </w:r>
            <w:r w:rsidR="003F7088" w:rsidRPr="003F7088">
              <w:rPr>
                <w:rFonts w:ascii="Times New Roman" w:hAnsi="Times New Roman"/>
              </w:rPr>
              <w:t>à</w:t>
            </w:r>
            <w:r w:rsidR="00207285" w:rsidRPr="003F7088">
              <w:rPr>
                <w:rFonts w:ascii="Times New Roman" w:hAnsi="Times New Roman"/>
              </w:rPr>
              <w:t>u cho b</w:t>
            </w:r>
            <w:r w:rsidR="003F7088" w:rsidRPr="003F7088">
              <w:rPr>
                <w:rFonts w:ascii="Times New Roman" w:hAnsi="Times New Roman"/>
              </w:rPr>
              <w:t>ọ</w:t>
            </w:r>
            <w:r w:rsidR="00207285" w:rsidRPr="003F7088">
              <w:rPr>
                <w:rFonts w:ascii="Times New Roman" w:hAnsi="Times New Roman"/>
              </w:rPr>
              <w:t>n th</w:t>
            </w:r>
            <w:r w:rsidR="003F7088" w:rsidRPr="003F7088">
              <w:rPr>
                <w:rFonts w:ascii="Times New Roman" w:hAnsi="Times New Roman"/>
              </w:rPr>
              <w:t>ự</w:t>
            </w:r>
            <w:r w:rsidR="00207285" w:rsidRPr="003F7088">
              <w:rPr>
                <w:rFonts w:ascii="Times New Roman" w:hAnsi="Times New Roman"/>
              </w:rPr>
              <w:t>c d</w:t>
            </w:r>
            <w:r w:rsidR="003F7088" w:rsidRPr="003F7088">
              <w:rPr>
                <w:rFonts w:ascii="Times New Roman" w:hAnsi="Times New Roman"/>
              </w:rPr>
              <w:t>â</w:t>
            </w:r>
            <w:r w:rsidR="00207285" w:rsidRPr="003F7088">
              <w:rPr>
                <w:rFonts w:ascii="Times New Roman" w:hAnsi="Times New Roman"/>
              </w:rPr>
              <w:t>n Ph</w:t>
            </w:r>
            <w:r w:rsidR="003F7088" w:rsidRPr="003F7088">
              <w:rPr>
                <w:rFonts w:ascii="Times New Roman" w:hAnsi="Times New Roman"/>
              </w:rPr>
              <w:t>á</w:t>
            </w:r>
            <w:r w:rsidR="00207285" w:rsidRPr="003F7088">
              <w:rPr>
                <w:rFonts w:ascii="Times New Roman" w:hAnsi="Times New Roman"/>
              </w:rPr>
              <w:t>p, l</w:t>
            </w:r>
            <w:r w:rsidR="003F7088" w:rsidRPr="003F7088">
              <w:rPr>
                <w:rFonts w:ascii="Times New Roman" w:hAnsi="Times New Roman"/>
              </w:rPr>
              <w:t>à</w:t>
            </w:r>
            <w:r w:rsidR="00207285" w:rsidRPr="003F7088">
              <w:rPr>
                <w:rFonts w:ascii="Times New Roman" w:hAnsi="Times New Roman"/>
              </w:rPr>
              <w:t xml:space="preserve"> c</w:t>
            </w:r>
            <w:r w:rsidR="003F7088" w:rsidRPr="003F7088">
              <w:rPr>
                <w:rFonts w:ascii="Times New Roman" w:hAnsi="Times New Roman"/>
              </w:rPr>
              <w:t>ơ</w:t>
            </w:r>
            <w:r w:rsidR="00207285" w:rsidRPr="003F7088">
              <w:rPr>
                <w:rFonts w:ascii="Times New Roman" w:hAnsi="Times New Roman"/>
              </w:rPr>
              <w:t xml:space="preserve"> h</w:t>
            </w:r>
            <w:r w:rsidR="003F7088" w:rsidRPr="003F7088">
              <w:rPr>
                <w:rFonts w:ascii="Times New Roman" w:hAnsi="Times New Roman"/>
              </w:rPr>
              <w:t>ộ</w:t>
            </w:r>
            <w:r w:rsidR="00207285" w:rsidRPr="003F7088">
              <w:rPr>
                <w:rFonts w:ascii="Times New Roman" w:hAnsi="Times New Roman"/>
              </w:rPr>
              <w:t xml:space="preserve">i </w:t>
            </w:r>
            <w:r w:rsidR="003F7088" w:rsidRPr="003F7088">
              <w:rPr>
                <w:rFonts w:ascii="Times New Roman" w:hAnsi="Times New Roman"/>
              </w:rPr>
              <w:t>để</w:t>
            </w:r>
            <w:r w:rsidR="00207285" w:rsidRPr="003F7088">
              <w:rPr>
                <w:rFonts w:ascii="Times New Roman" w:hAnsi="Times New Roman"/>
              </w:rPr>
              <w:t xml:space="preserve"> th</w:t>
            </w:r>
            <w:r w:rsidR="003F7088" w:rsidRPr="003F7088">
              <w:rPr>
                <w:rFonts w:ascii="Times New Roman" w:hAnsi="Times New Roman"/>
              </w:rPr>
              <w:t>ă</w:t>
            </w:r>
            <w:r w:rsidR="00207285" w:rsidRPr="003F7088">
              <w:rPr>
                <w:rFonts w:ascii="Times New Roman" w:hAnsi="Times New Roman"/>
              </w:rPr>
              <w:t>ng quan ti</w:t>
            </w:r>
            <w:r w:rsidR="003F7088" w:rsidRPr="003F7088">
              <w:rPr>
                <w:rFonts w:ascii="Times New Roman" w:hAnsi="Times New Roman"/>
              </w:rPr>
              <w:t>ế</w:t>
            </w:r>
            <w:r w:rsidR="00207285" w:rsidRPr="003F7088">
              <w:rPr>
                <w:rFonts w:ascii="Times New Roman" w:hAnsi="Times New Roman"/>
              </w:rPr>
              <w:t>n ch</w:t>
            </w:r>
            <w:r w:rsidR="003F7088" w:rsidRPr="003F7088">
              <w:rPr>
                <w:rFonts w:ascii="Times New Roman" w:hAnsi="Times New Roman"/>
              </w:rPr>
              <w:t>ứ</w:t>
            </w:r>
            <w:r w:rsidR="00207285" w:rsidRPr="003F7088">
              <w:rPr>
                <w:rFonts w:ascii="Times New Roman" w:hAnsi="Times New Roman"/>
              </w:rPr>
              <w:t>c.</w:t>
            </w:r>
          </w:p>
          <w:p w:rsidR="00207285" w:rsidRPr="003F7088" w:rsidRDefault="00344C0F" w:rsidP="00FB2FF5">
            <w:pPr>
              <w:jc w:val="both"/>
              <w:rPr>
                <w:rFonts w:ascii="Times New Roman" w:hAnsi="Times New Roman"/>
              </w:rPr>
            </w:pPr>
            <w:r w:rsidRPr="003F7088">
              <w:rPr>
                <w:rFonts w:ascii="Times New Roman" w:hAnsi="Times New Roman"/>
              </w:rPr>
              <w:t xml:space="preserve">- </w:t>
            </w:r>
            <w:r w:rsidR="003F7088" w:rsidRPr="003F7088">
              <w:rPr>
                <w:rFonts w:ascii="Times New Roman" w:hAnsi="Times New Roman"/>
              </w:rPr>
              <w:t>Để</w:t>
            </w:r>
            <w:r w:rsidR="00207285" w:rsidRPr="003F7088">
              <w:rPr>
                <w:rFonts w:ascii="Times New Roman" w:hAnsi="Times New Roman"/>
              </w:rPr>
              <w:t xml:space="preserve"> ch</w:t>
            </w:r>
            <w:r w:rsidR="003F7088" w:rsidRPr="003F7088">
              <w:rPr>
                <w:rFonts w:ascii="Times New Roman" w:hAnsi="Times New Roman"/>
              </w:rPr>
              <w:t>ố</w:t>
            </w:r>
            <w:r w:rsidR="00207285" w:rsidRPr="003F7088">
              <w:rPr>
                <w:rFonts w:ascii="Times New Roman" w:hAnsi="Times New Roman"/>
              </w:rPr>
              <w:t>ng l</w:t>
            </w:r>
            <w:r w:rsidR="003F7088" w:rsidRPr="003F7088">
              <w:rPr>
                <w:rFonts w:ascii="Times New Roman" w:hAnsi="Times New Roman"/>
              </w:rPr>
              <w:t>ạ</w:t>
            </w:r>
            <w:r w:rsidR="00207285" w:rsidRPr="003F7088">
              <w:rPr>
                <w:rFonts w:ascii="Times New Roman" w:hAnsi="Times New Roman"/>
              </w:rPr>
              <w:t>i c</w:t>
            </w:r>
            <w:r w:rsidR="003F7088" w:rsidRPr="003F7088">
              <w:rPr>
                <w:rFonts w:ascii="Times New Roman" w:hAnsi="Times New Roman"/>
              </w:rPr>
              <w:t>á</w:t>
            </w:r>
            <w:r w:rsidR="00207285" w:rsidRPr="003F7088">
              <w:rPr>
                <w:rFonts w:ascii="Times New Roman" w:hAnsi="Times New Roman"/>
              </w:rPr>
              <w:t>c nh</w:t>
            </w:r>
            <w:r w:rsidR="003F7088" w:rsidRPr="003F7088">
              <w:rPr>
                <w:rFonts w:ascii="Times New Roman" w:hAnsi="Times New Roman"/>
              </w:rPr>
              <w:t>à</w:t>
            </w:r>
            <w:r w:rsidR="00207285" w:rsidRPr="003F7088">
              <w:rPr>
                <w:rFonts w:ascii="Times New Roman" w:hAnsi="Times New Roman"/>
              </w:rPr>
              <w:t xml:space="preserve"> c</w:t>
            </w:r>
            <w:r w:rsidR="003F7088" w:rsidRPr="003F7088">
              <w:rPr>
                <w:rFonts w:ascii="Times New Roman" w:hAnsi="Times New Roman"/>
              </w:rPr>
              <w:t>ầ</w:t>
            </w:r>
            <w:r w:rsidR="00207285" w:rsidRPr="003F7088">
              <w:rPr>
                <w:rFonts w:ascii="Times New Roman" w:hAnsi="Times New Roman"/>
              </w:rPr>
              <w:t>m quy</w:t>
            </w:r>
            <w:r w:rsidR="003F7088" w:rsidRPr="003F7088">
              <w:rPr>
                <w:rFonts w:ascii="Times New Roman" w:hAnsi="Times New Roman"/>
              </w:rPr>
              <w:t>ề</w:t>
            </w:r>
            <w:r w:rsidR="00207285" w:rsidRPr="003F7088">
              <w:rPr>
                <w:rFonts w:ascii="Times New Roman" w:hAnsi="Times New Roman"/>
              </w:rPr>
              <w:t xml:space="preserve">n, </w:t>
            </w:r>
            <w:r w:rsidR="003F7088" w:rsidRPr="003F7088">
              <w:rPr>
                <w:rFonts w:ascii="Times New Roman" w:hAnsi="Times New Roman"/>
              </w:rPr>
              <w:t>để</w:t>
            </w:r>
            <w:r w:rsidR="00207285" w:rsidRPr="003F7088">
              <w:rPr>
                <w:rFonts w:ascii="Times New Roman" w:hAnsi="Times New Roman"/>
              </w:rPr>
              <w:t xml:space="preserve"> ch</w:t>
            </w:r>
            <w:r w:rsidR="003F7088" w:rsidRPr="003F7088">
              <w:rPr>
                <w:rFonts w:ascii="Times New Roman" w:hAnsi="Times New Roman"/>
              </w:rPr>
              <w:t>ố</w:t>
            </w:r>
            <w:r w:rsidR="00207285" w:rsidRPr="003F7088">
              <w:rPr>
                <w:rFonts w:ascii="Times New Roman" w:hAnsi="Times New Roman"/>
              </w:rPr>
              <w:t>n l</w:t>
            </w:r>
            <w:r w:rsidR="003F7088" w:rsidRPr="003F7088">
              <w:rPr>
                <w:rFonts w:ascii="Times New Roman" w:hAnsi="Times New Roman"/>
              </w:rPr>
              <w:t>í</w:t>
            </w:r>
            <w:r w:rsidR="00207285" w:rsidRPr="003F7088">
              <w:rPr>
                <w:rFonts w:ascii="Times New Roman" w:hAnsi="Times New Roman"/>
              </w:rPr>
              <w:t>nh bu</w:t>
            </w:r>
            <w:r w:rsidR="003F7088" w:rsidRPr="003F7088">
              <w:rPr>
                <w:rFonts w:ascii="Times New Roman" w:hAnsi="Times New Roman"/>
              </w:rPr>
              <w:t>ộ</w:t>
            </w:r>
            <w:r w:rsidR="00207285" w:rsidRPr="003F7088">
              <w:rPr>
                <w:rFonts w:ascii="Times New Roman" w:hAnsi="Times New Roman"/>
              </w:rPr>
              <w:t>c nh</w:t>
            </w:r>
            <w:r w:rsidR="003F7088" w:rsidRPr="003F7088">
              <w:rPr>
                <w:rFonts w:ascii="Times New Roman" w:hAnsi="Times New Roman"/>
              </w:rPr>
              <w:t>ữ</w:t>
            </w:r>
            <w:r w:rsidR="00207285" w:rsidRPr="003F7088">
              <w:rPr>
                <w:rFonts w:ascii="Times New Roman" w:hAnsi="Times New Roman"/>
              </w:rPr>
              <w:t>ng ng</w:t>
            </w:r>
            <w:r w:rsidR="003F7088" w:rsidRPr="003F7088">
              <w:rPr>
                <w:rFonts w:ascii="Times New Roman" w:hAnsi="Times New Roman"/>
              </w:rPr>
              <w:t>ư</w:t>
            </w:r>
            <w:r w:rsidR="00207285" w:rsidRPr="003F7088">
              <w:rPr>
                <w:rFonts w:ascii="Times New Roman" w:hAnsi="Times New Roman"/>
              </w:rPr>
              <w:softHyphen/>
            </w:r>
            <w:r w:rsidR="003F7088" w:rsidRPr="003F7088">
              <w:rPr>
                <w:rFonts w:ascii="Times New Roman" w:hAnsi="Times New Roman"/>
              </w:rPr>
              <w:t>ờ</w:t>
            </w:r>
            <w:r w:rsidR="00207285" w:rsidRPr="003F7088">
              <w:rPr>
                <w:rFonts w:ascii="Times New Roman" w:hAnsi="Times New Roman"/>
              </w:rPr>
              <w:t>i b</w:t>
            </w:r>
            <w:r w:rsidR="003F7088" w:rsidRPr="003F7088">
              <w:rPr>
                <w:rFonts w:ascii="Times New Roman" w:hAnsi="Times New Roman"/>
              </w:rPr>
              <w:t>ả</w:t>
            </w:r>
            <w:r w:rsidR="00207285" w:rsidRPr="003F7088">
              <w:rPr>
                <w:rFonts w:ascii="Times New Roman" w:hAnsi="Times New Roman"/>
              </w:rPr>
              <w:t>n x</w:t>
            </w:r>
            <w:r w:rsidR="003F7088" w:rsidRPr="003F7088">
              <w:rPr>
                <w:rFonts w:ascii="Times New Roman" w:hAnsi="Times New Roman"/>
              </w:rPr>
              <w:t>ứ</w:t>
            </w:r>
            <w:r w:rsidRPr="003F7088">
              <w:rPr>
                <w:rFonts w:ascii="Times New Roman" w:hAnsi="Times New Roman"/>
              </w:rPr>
              <w:t xml:space="preserve"> </w:t>
            </w:r>
            <w:r w:rsidR="00207285" w:rsidRPr="003F7088">
              <w:rPr>
                <w:rFonts w:ascii="Times New Roman" w:hAnsi="Times New Roman"/>
                <w:bCs/>
              </w:rPr>
              <w:t>ho</w:t>
            </w:r>
            <w:r w:rsidR="003F7088" w:rsidRPr="003F7088">
              <w:rPr>
                <w:rFonts w:ascii="Times New Roman" w:hAnsi="Times New Roman"/>
                <w:bCs/>
              </w:rPr>
              <w:t>ặ</w:t>
            </w:r>
            <w:r w:rsidR="00207285" w:rsidRPr="003F7088">
              <w:rPr>
                <w:rFonts w:ascii="Times New Roman" w:hAnsi="Times New Roman"/>
                <w:bCs/>
              </w:rPr>
              <w:t>c tr</w:t>
            </w:r>
            <w:r w:rsidR="003F7088" w:rsidRPr="003F7088">
              <w:rPr>
                <w:rFonts w:ascii="Times New Roman" w:hAnsi="Times New Roman"/>
                <w:bCs/>
              </w:rPr>
              <w:t>ố</w:t>
            </w:r>
            <w:r w:rsidR="00207285" w:rsidRPr="003F7088">
              <w:rPr>
                <w:rFonts w:ascii="Times New Roman" w:hAnsi="Times New Roman"/>
                <w:bCs/>
              </w:rPr>
              <w:t>n tr</w:t>
            </w:r>
            <w:r w:rsidR="003F7088" w:rsidRPr="003F7088">
              <w:rPr>
                <w:rFonts w:ascii="Times New Roman" w:hAnsi="Times New Roman"/>
                <w:bCs/>
              </w:rPr>
              <w:t>á</w:t>
            </w:r>
            <w:r w:rsidR="00207285" w:rsidRPr="003F7088">
              <w:rPr>
                <w:rFonts w:ascii="Times New Roman" w:hAnsi="Times New Roman"/>
                <w:bCs/>
              </w:rPr>
              <w:t>nh, ho</w:t>
            </w:r>
            <w:r w:rsidR="003F7088" w:rsidRPr="003F7088">
              <w:rPr>
                <w:rFonts w:ascii="Times New Roman" w:hAnsi="Times New Roman"/>
                <w:bCs/>
              </w:rPr>
              <w:t>ặ</w:t>
            </w:r>
            <w:r w:rsidR="00207285" w:rsidRPr="003F7088">
              <w:rPr>
                <w:rFonts w:ascii="Times New Roman" w:hAnsi="Times New Roman"/>
                <w:bCs/>
              </w:rPr>
              <w:t>c x</w:t>
            </w:r>
            <w:r w:rsidR="003F7088" w:rsidRPr="003F7088">
              <w:rPr>
                <w:rFonts w:ascii="Times New Roman" w:hAnsi="Times New Roman"/>
                <w:bCs/>
              </w:rPr>
              <w:t>ì</w:t>
            </w:r>
            <w:r w:rsidR="00207285" w:rsidRPr="003F7088">
              <w:rPr>
                <w:rFonts w:ascii="Times New Roman" w:hAnsi="Times New Roman"/>
                <w:bCs/>
              </w:rPr>
              <w:t xml:space="preserve"> ti</w:t>
            </w:r>
            <w:r w:rsidR="003F7088" w:rsidRPr="003F7088">
              <w:rPr>
                <w:rFonts w:ascii="Times New Roman" w:hAnsi="Times New Roman"/>
                <w:bCs/>
              </w:rPr>
              <w:t>ề</w:t>
            </w:r>
            <w:r w:rsidR="00207285" w:rsidRPr="003F7088">
              <w:rPr>
                <w:rFonts w:ascii="Times New Roman" w:hAnsi="Times New Roman"/>
                <w:bCs/>
              </w:rPr>
              <w:t>n ra, th</w:t>
            </w:r>
            <w:r w:rsidR="003F7088" w:rsidRPr="003F7088">
              <w:rPr>
                <w:rFonts w:ascii="Times New Roman" w:hAnsi="Times New Roman"/>
                <w:bCs/>
              </w:rPr>
              <w:t>ậ</w:t>
            </w:r>
            <w:r w:rsidR="00207285" w:rsidRPr="003F7088">
              <w:rPr>
                <w:rFonts w:ascii="Times New Roman" w:hAnsi="Times New Roman"/>
                <w:bCs/>
              </w:rPr>
              <w:t>m ch</w:t>
            </w:r>
            <w:r w:rsidR="003F7088" w:rsidRPr="003F7088">
              <w:rPr>
                <w:rFonts w:ascii="Times New Roman" w:hAnsi="Times New Roman"/>
                <w:bCs/>
              </w:rPr>
              <w:t>í</w:t>
            </w:r>
            <w:r w:rsidR="00207285" w:rsidRPr="003F7088">
              <w:rPr>
                <w:rFonts w:ascii="Times New Roman" w:hAnsi="Times New Roman"/>
                <w:bCs/>
              </w:rPr>
              <w:t xml:space="preserve"> h</w:t>
            </w:r>
            <w:r w:rsidR="003F7088" w:rsidRPr="003F7088">
              <w:rPr>
                <w:rFonts w:ascii="Times New Roman" w:hAnsi="Times New Roman"/>
                <w:bCs/>
              </w:rPr>
              <w:t>ọ</w:t>
            </w:r>
            <w:r w:rsidR="00207285" w:rsidRPr="003F7088">
              <w:rPr>
                <w:rFonts w:ascii="Times New Roman" w:hAnsi="Times New Roman"/>
                <w:bCs/>
              </w:rPr>
              <w:t xml:space="preserve"> c</w:t>
            </w:r>
            <w:r w:rsidR="003F7088" w:rsidRPr="003F7088">
              <w:rPr>
                <w:rFonts w:ascii="Times New Roman" w:hAnsi="Times New Roman"/>
                <w:bCs/>
              </w:rPr>
              <w:t>ò</w:t>
            </w:r>
            <w:r w:rsidR="00207285" w:rsidRPr="003F7088">
              <w:rPr>
                <w:rFonts w:ascii="Times New Roman" w:hAnsi="Times New Roman"/>
                <w:bCs/>
              </w:rPr>
              <w:t>n t</w:t>
            </w:r>
            <w:r w:rsidR="003F7088" w:rsidRPr="003F7088">
              <w:rPr>
                <w:rFonts w:ascii="Times New Roman" w:hAnsi="Times New Roman"/>
                <w:bCs/>
              </w:rPr>
              <w:t>ì</w:t>
            </w:r>
            <w:r w:rsidR="00207285" w:rsidRPr="003F7088">
              <w:rPr>
                <w:rFonts w:ascii="Times New Roman" w:hAnsi="Times New Roman"/>
                <w:bCs/>
              </w:rPr>
              <w:t>m c</w:t>
            </w:r>
            <w:r w:rsidR="003F7088" w:rsidRPr="003F7088">
              <w:rPr>
                <w:rFonts w:ascii="Times New Roman" w:hAnsi="Times New Roman"/>
                <w:bCs/>
              </w:rPr>
              <w:t>á</w:t>
            </w:r>
            <w:r w:rsidR="00207285" w:rsidRPr="003F7088">
              <w:rPr>
                <w:rFonts w:ascii="Times New Roman" w:hAnsi="Times New Roman"/>
                <w:bCs/>
              </w:rPr>
              <w:t>ch t</w:t>
            </w:r>
            <w:r w:rsidR="003F7088" w:rsidRPr="003F7088">
              <w:rPr>
                <w:rFonts w:ascii="Times New Roman" w:hAnsi="Times New Roman"/>
                <w:bCs/>
              </w:rPr>
              <w:t>ự</w:t>
            </w:r>
            <w:r w:rsidR="00207285" w:rsidRPr="003F7088">
              <w:rPr>
                <w:rFonts w:ascii="Times New Roman" w:hAnsi="Times New Roman"/>
                <w:bCs/>
              </w:rPr>
              <w:t xml:space="preserve"> </w:t>
            </w:r>
            <w:r w:rsidR="00207285" w:rsidRPr="003F7088">
              <w:rPr>
                <w:rFonts w:ascii="Times New Roman" w:hAnsi="Times New Roman"/>
              </w:rPr>
              <w:t>hu</w:t>
            </w:r>
            <w:r w:rsidR="003F7088" w:rsidRPr="003F7088">
              <w:rPr>
                <w:rFonts w:ascii="Times New Roman" w:hAnsi="Times New Roman"/>
              </w:rPr>
              <w:t>ỷ</w:t>
            </w:r>
            <w:r w:rsidR="00207285" w:rsidRPr="003F7088">
              <w:rPr>
                <w:rFonts w:ascii="Times New Roman" w:hAnsi="Times New Roman"/>
              </w:rPr>
              <w:t xml:space="preserve"> ho</w:t>
            </w:r>
            <w:r w:rsidR="003F7088" w:rsidRPr="003F7088">
              <w:rPr>
                <w:rFonts w:ascii="Times New Roman" w:hAnsi="Times New Roman"/>
              </w:rPr>
              <w:t>ạ</w:t>
            </w:r>
            <w:r w:rsidR="00207285" w:rsidRPr="003F7088">
              <w:rPr>
                <w:rFonts w:ascii="Times New Roman" w:hAnsi="Times New Roman"/>
              </w:rPr>
              <w:t>i b</w:t>
            </w:r>
            <w:r w:rsidR="003F7088" w:rsidRPr="003F7088">
              <w:rPr>
                <w:rFonts w:ascii="Times New Roman" w:hAnsi="Times New Roman"/>
              </w:rPr>
              <w:t>ả</w:t>
            </w:r>
            <w:r w:rsidR="00207285" w:rsidRPr="003F7088">
              <w:rPr>
                <w:rFonts w:ascii="Times New Roman" w:hAnsi="Times New Roman"/>
              </w:rPr>
              <w:t>n th</w:t>
            </w:r>
            <w:r w:rsidR="003F7088" w:rsidRPr="003F7088">
              <w:rPr>
                <w:rFonts w:ascii="Times New Roman" w:hAnsi="Times New Roman"/>
              </w:rPr>
              <w:t>â</w:t>
            </w:r>
            <w:r w:rsidR="00207285" w:rsidRPr="003F7088">
              <w:rPr>
                <w:rFonts w:ascii="Times New Roman" w:hAnsi="Times New Roman"/>
              </w:rPr>
              <w:t xml:space="preserve">n, </w:t>
            </w:r>
            <w:r w:rsidR="00207285" w:rsidRPr="003F7088">
              <w:rPr>
                <w:rFonts w:ascii="Times New Roman" w:hAnsi="Times New Roman"/>
                <w:bCs/>
              </w:rPr>
              <w:t>l</w:t>
            </w:r>
            <w:r w:rsidR="003F7088" w:rsidRPr="003F7088">
              <w:rPr>
                <w:rFonts w:ascii="Times New Roman" w:hAnsi="Times New Roman"/>
                <w:bCs/>
              </w:rPr>
              <w:t>à</w:t>
            </w:r>
            <w:r w:rsidR="00207285" w:rsidRPr="003F7088">
              <w:rPr>
                <w:rFonts w:ascii="Times New Roman" w:hAnsi="Times New Roman"/>
                <w:bCs/>
              </w:rPr>
              <w:t>m cho m</w:t>
            </w:r>
            <w:r w:rsidR="003F7088" w:rsidRPr="003F7088">
              <w:rPr>
                <w:rFonts w:ascii="Times New Roman" w:hAnsi="Times New Roman"/>
                <w:bCs/>
              </w:rPr>
              <w:t>ì</w:t>
            </w:r>
            <w:r w:rsidR="00207285" w:rsidRPr="003F7088">
              <w:rPr>
                <w:rFonts w:ascii="Times New Roman" w:hAnsi="Times New Roman"/>
                <w:bCs/>
              </w:rPr>
              <w:t>nh nhi</w:t>
            </w:r>
            <w:r w:rsidR="003F7088" w:rsidRPr="003F7088">
              <w:rPr>
                <w:rFonts w:ascii="Times New Roman" w:hAnsi="Times New Roman"/>
                <w:bCs/>
              </w:rPr>
              <w:t>ễ</w:t>
            </w:r>
            <w:r w:rsidR="00207285" w:rsidRPr="003F7088">
              <w:rPr>
                <w:rFonts w:ascii="Times New Roman" w:hAnsi="Times New Roman"/>
                <w:bCs/>
              </w:rPr>
              <w:t>m ph</w:t>
            </w:r>
            <w:r w:rsidR="003F7088" w:rsidRPr="003F7088">
              <w:rPr>
                <w:rFonts w:ascii="Times New Roman" w:hAnsi="Times New Roman"/>
                <w:bCs/>
              </w:rPr>
              <w:t>ả</w:t>
            </w:r>
            <w:r w:rsidR="00207285" w:rsidRPr="003F7088">
              <w:rPr>
                <w:rFonts w:ascii="Times New Roman" w:hAnsi="Times New Roman"/>
                <w:bCs/>
              </w:rPr>
              <w:t>i nh</w:t>
            </w:r>
            <w:r w:rsidR="003F7088" w:rsidRPr="003F7088">
              <w:rPr>
                <w:rFonts w:ascii="Times New Roman" w:hAnsi="Times New Roman"/>
                <w:bCs/>
              </w:rPr>
              <w:t>ữ</w:t>
            </w:r>
            <w:r w:rsidR="00207285" w:rsidRPr="003F7088">
              <w:rPr>
                <w:rFonts w:ascii="Times New Roman" w:hAnsi="Times New Roman"/>
                <w:bCs/>
              </w:rPr>
              <w:t>ng b</w:t>
            </w:r>
            <w:r w:rsidR="003F7088" w:rsidRPr="003F7088">
              <w:rPr>
                <w:rFonts w:ascii="Times New Roman" w:hAnsi="Times New Roman"/>
                <w:bCs/>
              </w:rPr>
              <w:t>ệ</w:t>
            </w:r>
            <w:r w:rsidR="00207285" w:rsidRPr="003F7088">
              <w:rPr>
                <w:rFonts w:ascii="Times New Roman" w:hAnsi="Times New Roman"/>
                <w:bCs/>
              </w:rPr>
              <w:t>nh n</w:t>
            </w:r>
            <w:r w:rsidR="003F7088" w:rsidRPr="003F7088">
              <w:rPr>
                <w:rFonts w:ascii="Times New Roman" w:hAnsi="Times New Roman"/>
                <w:bCs/>
              </w:rPr>
              <w:t>ặ</w:t>
            </w:r>
            <w:r w:rsidR="00207285" w:rsidRPr="003F7088">
              <w:rPr>
                <w:rFonts w:ascii="Times New Roman" w:hAnsi="Times New Roman"/>
                <w:bCs/>
              </w:rPr>
              <w:t>ng nh</w:t>
            </w:r>
            <w:r w:rsidR="003F7088" w:rsidRPr="003F7088">
              <w:rPr>
                <w:rFonts w:ascii="Times New Roman" w:hAnsi="Times New Roman"/>
                <w:bCs/>
              </w:rPr>
              <w:t>ấ</w:t>
            </w:r>
            <w:r w:rsidR="00207285" w:rsidRPr="003F7088">
              <w:rPr>
                <w:rFonts w:ascii="Times New Roman" w:hAnsi="Times New Roman"/>
                <w:bCs/>
              </w:rPr>
              <w:t xml:space="preserve">t </w:t>
            </w:r>
            <w:r w:rsidR="003F7088" w:rsidRPr="003F7088">
              <w:rPr>
                <w:rFonts w:ascii="Times New Roman" w:hAnsi="Times New Roman"/>
                <w:bCs/>
              </w:rPr>
              <w:t>để</w:t>
            </w:r>
            <w:r w:rsidR="00207285" w:rsidRPr="003F7088">
              <w:rPr>
                <w:rFonts w:ascii="Times New Roman" w:hAnsi="Times New Roman"/>
                <w:bCs/>
              </w:rPr>
              <w:t xml:space="preserve"> kh</w:t>
            </w:r>
            <w:r w:rsidR="003F7088" w:rsidRPr="003F7088">
              <w:rPr>
                <w:rFonts w:ascii="Times New Roman" w:hAnsi="Times New Roman"/>
                <w:bCs/>
              </w:rPr>
              <w:t>ỏ</w:t>
            </w:r>
            <w:r w:rsidR="00207285" w:rsidRPr="003F7088">
              <w:rPr>
                <w:rFonts w:ascii="Times New Roman" w:hAnsi="Times New Roman"/>
                <w:bCs/>
              </w:rPr>
              <w:t xml:space="preserve">i </w:t>
            </w:r>
            <w:r w:rsidR="003F7088" w:rsidRPr="003F7088">
              <w:rPr>
                <w:rFonts w:ascii="Times New Roman" w:hAnsi="Times New Roman"/>
                <w:bCs/>
              </w:rPr>
              <w:t>đ</w:t>
            </w:r>
            <w:r w:rsidR="00207285" w:rsidRPr="003F7088">
              <w:rPr>
                <w:rFonts w:ascii="Times New Roman" w:hAnsi="Times New Roman"/>
                <w:bCs/>
              </w:rPr>
              <w:t>i l</w:t>
            </w:r>
            <w:r w:rsidR="003F7088" w:rsidRPr="003F7088">
              <w:rPr>
                <w:rFonts w:ascii="Times New Roman" w:hAnsi="Times New Roman"/>
                <w:bCs/>
              </w:rPr>
              <w:t>í</w:t>
            </w:r>
            <w:r w:rsidR="00207285" w:rsidRPr="003F7088">
              <w:rPr>
                <w:rFonts w:ascii="Times New Roman" w:hAnsi="Times New Roman"/>
                <w:bCs/>
              </w:rPr>
              <w:t xml:space="preserve">nh. </w:t>
            </w:r>
            <w:r w:rsidR="00207285" w:rsidRPr="003F7088">
              <w:rPr>
                <w:rFonts w:ascii="Times New Roman" w:hAnsi="Times New Roman"/>
              </w:rPr>
              <w:t>Nh</w:t>
            </w:r>
            <w:r w:rsidR="003F7088" w:rsidRPr="003F7088">
              <w:rPr>
                <w:rFonts w:ascii="Times New Roman" w:hAnsi="Times New Roman"/>
              </w:rPr>
              <w:t>ữ</w:t>
            </w:r>
            <w:r w:rsidR="00207285" w:rsidRPr="003F7088">
              <w:rPr>
                <w:rFonts w:ascii="Times New Roman" w:hAnsi="Times New Roman"/>
              </w:rPr>
              <w:t>ng h</w:t>
            </w:r>
            <w:r w:rsidR="003F7088" w:rsidRPr="003F7088">
              <w:rPr>
                <w:rFonts w:ascii="Times New Roman" w:hAnsi="Times New Roman"/>
              </w:rPr>
              <w:t>à</w:t>
            </w:r>
            <w:r w:rsidR="00207285" w:rsidRPr="003F7088">
              <w:rPr>
                <w:rFonts w:ascii="Times New Roman" w:hAnsi="Times New Roman"/>
              </w:rPr>
              <w:t xml:space="preserve">nh </w:t>
            </w:r>
            <w:r w:rsidR="003F7088" w:rsidRPr="003F7088">
              <w:rPr>
                <w:rFonts w:ascii="Times New Roman" w:hAnsi="Times New Roman"/>
              </w:rPr>
              <w:t>độ</w:t>
            </w:r>
            <w:r w:rsidR="00207285" w:rsidRPr="003F7088">
              <w:rPr>
                <w:rFonts w:ascii="Times New Roman" w:hAnsi="Times New Roman"/>
              </w:rPr>
              <w:t xml:space="preserve">ng </w:t>
            </w:r>
            <w:r w:rsidR="003F7088" w:rsidRPr="003F7088">
              <w:rPr>
                <w:rFonts w:ascii="Times New Roman" w:hAnsi="Times New Roman"/>
              </w:rPr>
              <w:t>ấ</w:t>
            </w:r>
            <w:r w:rsidR="00207285" w:rsidRPr="003F7088">
              <w:rPr>
                <w:rFonts w:ascii="Times New Roman" w:hAnsi="Times New Roman"/>
              </w:rPr>
              <w:t>y c</w:t>
            </w:r>
            <w:r w:rsidR="003F7088" w:rsidRPr="003F7088">
              <w:rPr>
                <w:rFonts w:ascii="Times New Roman" w:hAnsi="Times New Roman"/>
              </w:rPr>
              <w:t>à</w:t>
            </w:r>
            <w:r w:rsidR="00207285" w:rsidRPr="003F7088">
              <w:rPr>
                <w:rFonts w:ascii="Times New Roman" w:hAnsi="Times New Roman"/>
              </w:rPr>
              <w:t>ng l</w:t>
            </w:r>
            <w:r w:rsidR="003F7088" w:rsidRPr="003F7088">
              <w:rPr>
                <w:rFonts w:ascii="Times New Roman" w:hAnsi="Times New Roman"/>
              </w:rPr>
              <w:t>ậ</w:t>
            </w:r>
            <w:r w:rsidR="00207285" w:rsidRPr="003F7088">
              <w:rPr>
                <w:rFonts w:ascii="Times New Roman" w:hAnsi="Times New Roman"/>
              </w:rPr>
              <w:t>t ng</w:t>
            </w:r>
            <w:r w:rsidR="00207285" w:rsidRPr="003F7088">
              <w:rPr>
                <w:rFonts w:ascii="Times New Roman" w:hAnsi="Times New Roman"/>
              </w:rPr>
              <w:softHyphen/>
            </w:r>
            <w:r w:rsidR="003F7088" w:rsidRPr="003F7088">
              <w:rPr>
                <w:rFonts w:ascii="Times New Roman" w:hAnsi="Times New Roman"/>
              </w:rPr>
              <w:t>ượ</w:t>
            </w:r>
            <w:r w:rsidR="00207285" w:rsidRPr="003F7088">
              <w:rPr>
                <w:rFonts w:ascii="Times New Roman" w:hAnsi="Times New Roman"/>
              </w:rPr>
              <w:t>c c</w:t>
            </w:r>
            <w:r w:rsidR="003F7088" w:rsidRPr="003F7088">
              <w:rPr>
                <w:rFonts w:ascii="Times New Roman" w:hAnsi="Times New Roman"/>
              </w:rPr>
              <w:t>á</w:t>
            </w:r>
            <w:r w:rsidR="00207285" w:rsidRPr="003F7088">
              <w:rPr>
                <w:rFonts w:ascii="Times New Roman" w:hAnsi="Times New Roman"/>
              </w:rPr>
              <w:t>i d</w:t>
            </w:r>
            <w:r w:rsidR="003F7088" w:rsidRPr="003F7088">
              <w:rPr>
                <w:rFonts w:ascii="Times New Roman" w:hAnsi="Times New Roman"/>
              </w:rPr>
              <w:t>ố</w:t>
            </w:r>
            <w:r w:rsidR="00207285" w:rsidRPr="003F7088">
              <w:rPr>
                <w:rFonts w:ascii="Times New Roman" w:hAnsi="Times New Roman"/>
              </w:rPr>
              <w:t>i tr</w:t>
            </w:r>
            <w:r w:rsidR="003F7088" w:rsidRPr="003F7088">
              <w:rPr>
                <w:rFonts w:ascii="Times New Roman" w:hAnsi="Times New Roman"/>
              </w:rPr>
              <w:t>á</w:t>
            </w:r>
            <w:r w:rsidR="00207285" w:rsidRPr="003F7088">
              <w:rPr>
                <w:rFonts w:ascii="Times New Roman" w:hAnsi="Times New Roman"/>
              </w:rPr>
              <w:t xml:space="preserve"> l</w:t>
            </w:r>
            <w:r w:rsidR="003F7088" w:rsidRPr="003F7088">
              <w:rPr>
                <w:rFonts w:ascii="Times New Roman" w:hAnsi="Times New Roman"/>
              </w:rPr>
              <w:t>ừ</w:t>
            </w:r>
            <w:r w:rsidR="00207285" w:rsidRPr="003F7088">
              <w:rPr>
                <w:rFonts w:ascii="Times New Roman" w:hAnsi="Times New Roman"/>
              </w:rPr>
              <w:t>a b</w:t>
            </w:r>
            <w:r w:rsidR="003F7088" w:rsidRPr="003F7088">
              <w:rPr>
                <w:rFonts w:ascii="Times New Roman" w:hAnsi="Times New Roman"/>
              </w:rPr>
              <w:t>ị</w:t>
            </w:r>
            <w:r w:rsidR="00207285" w:rsidRPr="003F7088">
              <w:rPr>
                <w:rFonts w:ascii="Times New Roman" w:hAnsi="Times New Roman"/>
              </w:rPr>
              <w:t>p cu</w:t>
            </w:r>
            <w:r w:rsidR="003F7088" w:rsidRPr="003F7088">
              <w:rPr>
                <w:rFonts w:ascii="Times New Roman" w:hAnsi="Times New Roman"/>
              </w:rPr>
              <w:t>ộ</w:t>
            </w:r>
            <w:r w:rsidR="00207285" w:rsidRPr="003F7088">
              <w:rPr>
                <w:rFonts w:ascii="Times New Roman" w:hAnsi="Times New Roman"/>
              </w:rPr>
              <w:t>c m</w:t>
            </w:r>
            <w:r w:rsidR="003F7088" w:rsidRPr="003F7088">
              <w:rPr>
                <w:rFonts w:ascii="Times New Roman" w:hAnsi="Times New Roman"/>
              </w:rPr>
              <w:t>ộ</w:t>
            </w:r>
            <w:r w:rsidR="00207285" w:rsidRPr="003F7088">
              <w:rPr>
                <w:rFonts w:ascii="Times New Roman" w:hAnsi="Times New Roman"/>
              </w:rPr>
              <w:t xml:space="preserve"> l</w:t>
            </w:r>
            <w:r w:rsidR="003F7088" w:rsidRPr="003F7088">
              <w:rPr>
                <w:rFonts w:ascii="Times New Roman" w:hAnsi="Times New Roman"/>
              </w:rPr>
              <w:t>í</w:t>
            </w:r>
            <w:r w:rsidR="00207285" w:rsidRPr="003F7088">
              <w:rPr>
                <w:rFonts w:ascii="Times New Roman" w:hAnsi="Times New Roman"/>
              </w:rPr>
              <w:t>nh phi ngh</w:t>
            </w:r>
            <w:r w:rsidR="003F7088" w:rsidRPr="003F7088">
              <w:rPr>
                <w:rFonts w:ascii="Times New Roman" w:hAnsi="Times New Roman"/>
              </w:rPr>
              <w:t>ĩ</w:t>
            </w:r>
            <w:r w:rsidR="00207285" w:rsidRPr="003F7088">
              <w:rPr>
                <w:rFonts w:ascii="Times New Roman" w:hAnsi="Times New Roman"/>
              </w:rPr>
              <w:t>a.</w:t>
            </w:r>
          </w:p>
          <w:p w:rsidR="007C0C70" w:rsidRPr="003F7088" w:rsidRDefault="00E81C64" w:rsidP="00FB2FF5">
            <w:pPr>
              <w:jc w:val="both"/>
              <w:rPr>
                <w:rFonts w:ascii="Times New Roman" w:hAnsi="Times New Roman"/>
              </w:rPr>
            </w:pPr>
            <w:r w:rsidRPr="003F7088">
              <w:rPr>
                <w:rFonts w:ascii="Times New Roman" w:hAnsi="Times New Roman"/>
              </w:rPr>
              <w:t xml:space="preserve">- </w:t>
            </w:r>
            <w:r w:rsidR="00207285" w:rsidRPr="003F7088">
              <w:rPr>
                <w:rFonts w:ascii="Times New Roman" w:hAnsi="Times New Roman"/>
              </w:rPr>
              <w:t>M</w:t>
            </w:r>
            <w:r w:rsidR="003F7088" w:rsidRPr="003F7088">
              <w:rPr>
                <w:rFonts w:ascii="Times New Roman" w:hAnsi="Times New Roman"/>
              </w:rPr>
              <w:t>â</w:t>
            </w:r>
            <w:r w:rsidR="00207285" w:rsidRPr="003F7088">
              <w:rPr>
                <w:rFonts w:ascii="Times New Roman" w:hAnsi="Times New Roman"/>
              </w:rPr>
              <w:t>u thu</w:t>
            </w:r>
            <w:r w:rsidR="003F7088" w:rsidRPr="003F7088">
              <w:rPr>
                <w:rFonts w:ascii="Times New Roman" w:hAnsi="Times New Roman"/>
              </w:rPr>
              <w:t>ẫ</w:t>
            </w:r>
            <w:r w:rsidR="00207285" w:rsidRPr="003F7088">
              <w:rPr>
                <w:rFonts w:ascii="Times New Roman" w:hAnsi="Times New Roman"/>
              </w:rPr>
              <w:t>n tr</w:t>
            </w:r>
            <w:r w:rsidR="003F7088" w:rsidRPr="003F7088">
              <w:rPr>
                <w:rFonts w:ascii="Times New Roman" w:hAnsi="Times New Roman"/>
              </w:rPr>
              <w:t>à</w:t>
            </w:r>
            <w:r w:rsidR="00344C0F" w:rsidRPr="003F7088">
              <w:rPr>
                <w:rFonts w:ascii="Times New Roman" w:hAnsi="Times New Roman"/>
              </w:rPr>
              <w:t>o ph</w:t>
            </w:r>
            <w:r w:rsidR="003F7088" w:rsidRPr="003F7088">
              <w:rPr>
                <w:rFonts w:ascii="Times New Roman" w:hAnsi="Times New Roman"/>
              </w:rPr>
              <w:t>ú</w:t>
            </w:r>
            <w:r w:rsidR="00344C0F" w:rsidRPr="003F7088">
              <w:rPr>
                <w:rFonts w:ascii="Times New Roman" w:hAnsi="Times New Roman"/>
              </w:rPr>
              <w:t>ng, m</w:t>
            </w:r>
            <w:r w:rsidR="003F7088" w:rsidRPr="003F7088">
              <w:rPr>
                <w:rFonts w:ascii="Times New Roman" w:hAnsi="Times New Roman"/>
              </w:rPr>
              <w:t>ộ</w:t>
            </w:r>
            <w:r w:rsidR="00344C0F" w:rsidRPr="003F7088">
              <w:rPr>
                <w:rFonts w:ascii="Times New Roman" w:hAnsi="Times New Roman"/>
              </w:rPr>
              <w:t>t l</w:t>
            </w:r>
            <w:r w:rsidR="003F7088" w:rsidRPr="003F7088">
              <w:rPr>
                <w:rFonts w:ascii="Times New Roman" w:hAnsi="Times New Roman"/>
              </w:rPr>
              <w:t>ầ</w:t>
            </w:r>
            <w:r w:rsidR="00344C0F" w:rsidRPr="003F7088">
              <w:rPr>
                <w:rFonts w:ascii="Times New Roman" w:hAnsi="Times New Roman"/>
              </w:rPr>
              <w:t>n n</w:t>
            </w:r>
            <w:r w:rsidR="003F7088" w:rsidRPr="003F7088">
              <w:rPr>
                <w:rFonts w:ascii="Times New Roman" w:hAnsi="Times New Roman"/>
              </w:rPr>
              <w:t>ữ</w:t>
            </w:r>
            <w:r w:rsidR="00344C0F" w:rsidRPr="003F7088">
              <w:rPr>
                <w:rFonts w:ascii="Times New Roman" w:hAnsi="Times New Roman"/>
              </w:rPr>
              <w:t>a th</w:t>
            </w:r>
            <w:r w:rsidR="003F7088" w:rsidRPr="003F7088">
              <w:rPr>
                <w:rFonts w:ascii="Times New Roman" w:hAnsi="Times New Roman"/>
              </w:rPr>
              <w:t>ể</w:t>
            </w:r>
            <w:r w:rsidR="00344C0F" w:rsidRPr="003F7088">
              <w:rPr>
                <w:rFonts w:ascii="Times New Roman" w:hAnsi="Times New Roman"/>
              </w:rPr>
              <w:t xml:space="preserve"> hi</w:t>
            </w:r>
            <w:r w:rsidR="003F7088" w:rsidRPr="003F7088">
              <w:rPr>
                <w:rFonts w:ascii="Times New Roman" w:hAnsi="Times New Roman"/>
              </w:rPr>
              <w:t>ệ</w:t>
            </w:r>
            <w:r w:rsidR="00344C0F" w:rsidRPr="003F7088">
              <w:rPr>
                <w:rFonts w:ascii="Times New Roman" w:hAnsi="Times New Roman"/>
              </w:rPr>
              <w:t xml:space="preserve">n </w:t>
            </w:r>
            <w:r w:rsidR="003F7088" w:rsidRPr="003F7088">
              <w:rPr>
                <w:rFonts w:ascii="Times New Roman" w:hAnsi="Times New Roman"/>
              </w:rPr>
              <w:t>ở</w:t>
            </w:r>
            <w:r w:rsidRPr="003F7088">
              <w:rPr>
                <w:rFonts w:ascii="Times New Roman" w:hAnsi="Times New Roman"/>
              </w:rPr>
              <w:t xml:space="preserve"> l</w:t>
            </w:r>
            <w:r w:rsidR="003F7088" w:rsidRPr="003F7088">
              <w:rPr>
                <w:rFonts w:ascii="Times New Roman" w:hAnsi="Times New Roman"/>
                <w:bCs/>
              </w:rPr>
              <w:t>ờ</w:t>
            </w:r>
            <w:r w:rsidRPr="003F7088">
              <w:rPr>
                <w:rFonts w:ascii="Times New Roman" w:hAnsi="Times New Roman"/>
                <w:bCs/>
              </w:rPr>
              <w:t>i l</w:t>
            </w:r>
            <w:r w:rsidR="003F7088" w:rsidRPr="003F7088">
              <w:rPr>
                <w:rFonts w:ascii="Times New Roman" w:hAnsi="Times New Roman"/>
                <w:bCs/>
              </w:rPr>
              <w:t>ẽ</w:t>
            </w:r>
            <w:r w:rsidR="007C0C70" w:rsidRPr="003F7088">
              <w:rPr>
                <w:rFonts w:ascii="Times New Roman" w:hAnsi="Times New Roman"/>
                <w:bCs/>
              </w:rPr>
              <w:t xml:space="preserve"> tuy</w:t>
            </w:r>
            <w:r w:rsidR="003F7088" w:rsidRPr="003F7088">
              <w:rPr>
                <w:rFonts w:ascii="Times New Roman" w:hAnsi="Times New Roman"/>
                <w:bCs/>
              </w:rPr>
              <w:t>ê</w:t>
            </w:r>
            <w:r w:rsidR="007C0C70" w:rsidRPr="003F7088">
              <w:rPr>
                <w:rFonts w:ascii="Times New Roman" w:hAnsi="Times New Roman"/>
                <w:bCs/>
              </w:rPr>
              <w:t>n b</w:t>
            </w:r>
            <w:r w:rsidR="003F7088" w:rsidRPr="003F7088">
              <w:rPr>
                <w:rFonts w:ascii="Times New Roman" w:hAnsi="Times New Roman"/>
                <w:bCs/>
              </w:rPr>
              <w:t>ố</w:t>
            </w:r>
            <w:r w:rsidR="007C0C70" w:rsidRPr="003F7088">
              <w:rPr>
                <w:rFonts w:ascii="Times New Roman" w:hAnsi="Times New Roman"/>
                <w:bCs/>
              </w:rPr>
              <w:t xml:space="preserve"> tr</w:t>
            </w:r>
            <w:r w:rsidR="003F7088" w:rsidRPr="003F7088">
              <w:rPr>
                <w:rFonts w:ascii="Times New Roman" w:hAnsi="Times New Roman"/>
                <w:bCs/>
              </w:rPr>
              <w:t>ị</w:t>
            </w:r>
            <w:r w:rsidR="007C0C70" w:rsidRPr="003F7088">
              <w:rPr>
                <w:rFonts w:ascii="Times New Roman" w:hAnsi="Times New Roman"/>
                <w:bCs/>
              </w:rPr>
              <w:t>nh tr</w:t>
            </w:r>
            <w:r w:rsidR="003F7088" w:rsidRPr="003F7088">
              <w:rPr>
                <w:rFonts w:ascii="Times New Roman" w:hAnsi="Times New Roman"/>
                <w:bCs/>
              </w:rPr>
              <w:t>ọ</w:t>
            </w:r>
            <w:r w:rsidR="007C0C70" w:rsidRPr="003F7088">
              <w:rPr>
                <w:rFonts w:ascii="Times New Roman" w:hAnsi="Times New Roman"/>
                <w:bCs/>
              </w:rPr>
              <w:t>ng</w:t>
            </w:r>
            <w:r w:rsidRPr="003F7088">
              <w:rPr>
                <w:rFonts w:ascii="Times New Roman" w:hAnsi="Times New Roman"/>
                <w:bCs/>
              </w:rPr>
              <w:t xml:space="preserve"> c</w:t>
            </w:r>
            <w:r w:rsidR="003F7088" w:rsidRPr="003F7088">
              <w:rPr>
                <w:rFonts w:ascii="Times New Roman" w:hAnsi="Times New Roman"/>
                <w:bCs/>
              </w:rPr>
              <w:t>ủ</w:t>
            </w:r>
            <w:r w:rsidRPr="003F7088">
              <w:rPr>
                <w:rFonts w:ascii="Times New Roman" w:hAnsi="Times New Roman"/>
                <w:bCs/>
              </w:rPr>
              <w:t>a b</w:t>
            </w:r>
            <w:r w:rsidR="003F7088" w:rsidRPr="003F7088">
              <w:rPr>
                <w:rFonts w:ascii="Times New Roman" w:hAnsi="Times New Roman"/>
                <w:bCs/>
              </w:rPr>
              <w:t>ọ</w:t>
            </w:r>
            <w:r w:rsidRPr="003F7088">
              <w:rPr>
                <w:rFonts w:ascii="Times New Roman" w:hAnsi="Times New Roman"/>
                <w:bCs/>
              </w:rPr>
              <w:t>n c</w:t>
            </w:r>
            <w:r w:rsidR="003F7088" w:rsidRPr="003F7088">
              <w:rPr>
                <w:rFonts w:ascii="Times New Roman" w:hAnsi="Times New Roman"/>
                <w:bCs/>
              </w:rPr>
              <w:t>ầ</w:t>
            </w:r>
            <w:r w:rsidRPr="003F7088">
              <w:rPr>
                <w:rFonts w:ascii="Times New Roman" w:hAnsi="Times New Roman"/>
                <w:bCs/>
              </w:rPr>
              <w:t>m quy</w:t>
            </w:r>
            <w:r w:rsidR="003F7088" w:rsidRPr="003F7088">
              <w:rPr>
                <w:rFonts w:ascii="Times New Roman" w:hAnsi="Times New Roman"/>
                <w:bCs/>
              </w:rPr>
              <w:t>ề</w:t>
            </w:r>
            <w:r w:rsidRPr="003F7088">
              <w:rPr>
                <w:rFonts w:ascii="Times New Roman" w:hAnsi="Times New Roman"/>
                <w:bCs/>
              </w:rPr>
              <w:t>n - C</w:t>
            </w:r>
            <w:r w:rsidR="003F7088" w:rsidRPr="003F7088">
              <w:rPr>
                <w:rFonts w:ascii="Times New Roman" w:hAnsi="Times New Roman"/>
                <w:bCs/>
              </w:rPr>
              <w:t>á</w:t>
            </w:r>
            <w:r w:rsidRPr="003F7088">
              <w:rPr>
                <w:rFonts w:ascii="Times New Roman" w:hAnsi="Times New Roman"/>
                <w:bCs/>
              </w:rPr>
              <w:t>c b</w:t>
            </w:r>
            <w:r w:rsidR="003F7088" w:rsidRPr="003F7088">
              <w:rPr>
                <w:rFonts w:ascii="Times New Roman" w:hAnsi="Times New Roman"/>
                <w:bCs/>
              </w:rPr>
              <w:t>ạ</w:t>
            </w:r>
            <w:r w:rsidRPr="003F7088">
              <w:rPr>
                <w:rFonts w:ascii="Times New Roman" w:hAnsi="Times New Roman"/>
                <w:bCs/>
              </w:rPr>
              <w:t xml:space="preserve">n </w:t>
            </w:r>
            <w:r w:rsidR="003F7088" w:rsidRPr="003F7088">
              <w:rPr>
                <w:rFonts w:ascii="Times New Roman" w:hAnsi="Times New Roman"/>
                <w:bCs/>
              </w:rPr>
              <w:t>đã</w:t>
            </w:r>
            <w:r w:rsidRPr="003F7088">
              <w:rPr>
                <w:rFonts w:ascii="Times New Roman" w:hAnsi="Times New Roman"/>
                <w:bCs/>
              </w:rPr>
              <w:t xml:space="preserve"> t</w:t>
            </w:r>
            <w:r w:rsidR="003F7088" w:rsidRPr="003F7088">
              <w:rPr>
                <w:rFonts w:ascii="Times New Roman" w:hAnsi="Times New Roman"/>
                <w:bCs/>
              </w:rPr>
              <w:t>ấ</w:t>
            </w:r>
            <w:r w:rsidRPr="003F7088">
              <w:rPr>
                <w:rFonts w:ascii="Times New Roman" w:hAnsi="Times New Roman"/>
                <w:bCs/>
              </w:rPr>
              <w:t>p n</w:t>
            </w:r>
            <w:r w:rsidR="003F7088" w:rsidRPr="003F7088">
              <w:rPr>
                <w:rFonts w:ascii="Times New Roman" w:hAnsi="Times New Roman"/>
                <w:bCs/>
              </w:rPr>
              <w:t>ậ</w:t>
            </w:r>
            <w:r w:rsidRPr="003F7088">
              <w:rPr>
                <w:rFonts w:ascii="Times New Roman" w:hAnsi="Times New Roman"/>
                <w:bCs/>
              </w:rPr>
              <w:t xml:space="preserve">p </w:t>
            </w:r>
            <w:r w:rsidR="003F7088" w:rsidRPr="003F7088">
              <w:rPr>
                <w:rFonts w:ascii="Times New Roman" w:hAnsi="Times New Roman"/>
                <w:bCs/>
              </w:rPr>
              <w:t>đầ</w:t>
            </w:r>
            <w:r w:rsidRPr="003F7088">
              <w:rPr>
                <w:rFonts w:ascii="Times New Roman" w:hAnsi="Times New Roman"/>
                <w:bCs/>
              </w:rPr>
              <w:t>u qu</w:t>
            </w:r>
            <w:r w:rsidR="003F7088" w:rsidRPr="003F7088">
              <w:rPr>
                <w:rFonts w:ascii="Times New Roman" w:hAnsi="Times New Roman"/>
                <w:bCs/>
              </w:rPr>
              <w:t>â</w:t>
            </w:r>
            <w:r w:rsidRPr="003F7088">
              <w:rPr>
                <w:rFonts w:ascii="Times New Roman" w:hAnsi="Times New Roman"/>
                <w:bCs/>
              </w:rPr>
              <w:t>n, k</w:t>
            </w:r>
            <w:r w:rsidR="003F7088" w:rsidRPr="003F7088">
              <w:rPr>
                <w:rFonts w:ascii="Times New Roman" w:hAnsi="Times New Roman"/>
                <w:bCs/>
              </w:rPr>
              <w:t>ẻ</w:t>
            </w:r>
            <w:r w:rsidRPr="003F7088">
              <w:rPr>
                <w:rFonts w:ascii="Times New Roman" w:hAnsi="Times New Roman"/>
                <w:bCs/>
              </w:rPr>
              <w:t xml:space="preserve"> th</w:t>
            </w:r>
            <w:r w:rsidR="003F7088" w:rsidRPr="003F7088">
              <w:rPr>
                <w:rFonts w:ascii="Times New Roman" w:hAnsi="Times New Roman"/>
                <w:bCs/>
              </w:rPr>
              <w:t>ì</w:t>
            </w:r>
            <w:r w:rsidRPr="003F7088">
              <w:rPr>
                <w:rFonts w:ascii="Times New Roman" w:hAnsi="Times New Roman"/>
                <w:bCs/>
              </w:rPr>
              <w:t xml:space="preserve"> hi</w:t>
            </w:r>
            <w:r w:rsidR="003F7088" w:rsidRPr="003F7088">
              <w:rPr>
                <w:rFonts w:ascii="Times New Roman" w:hAnsi="Times New Roman"/>
                <w:bCs/>
              </w:rPr>
              <w:t>ế</w:t>
            </w:r>
            <w:r w:rsidRPr="003F7088">
              <w:rPr>
                <w:rFonts w:ascii="Times New Roman" w:hAnsi="Times New Roman"/>
                <w:bCs/>
              </w:rPr>
              <w:t>n d</w:t>
            </w:r>
            <w:r w:rsidR="003F7088" w:rsidRPr="003F7088">
              <w:rPr>
                <w:rFonts w:ascii="Times New Roman" w:hAnsi="Times New Roman"/>
                <w:bCs/>
              </w:rPr>
              <w:t>â</w:t>
            </w:r>
            <w:r w:rsidRPr="003F7088">
              <w:rPr>
                <w:rFonts w:ascii="Times New Roman" w:hAnsi="Times New Roman"/>
                <w:bCs/>
              </w:rPr>
              <w:t>ng c</w:t>
            </w:r>
            <w:r w:rsidR="003F7088" w:rsidRPr="003F7088">
              <w:rPr>
                <w:rFonts w:ascii="Times New Roman" w:hAnsi="Times New Roman"/>
                <w:bCs/>
              </w:rPr>
              <w:t>á</w:t>
            </w:r>
            <w:r w:rsidRPr="003F7088">
              <w:rPr>
                <w:rFonts w:ascii="Times New Roman" w:hAnsi="Times New Roman"/>
                <w:bCs/>
              </w:rPr>
              <w:t>nh tay c</w:t>
            </w:r>
            <w:r w:rsidR="003F7088" w:rsidRPr="003F7088">
              <w:rPr>
                <w:rFonts w:ascii="Times New Roman" w:hAnsi="Times New Roman"/>
                <w:bCs/>
              </w:rPr>
              <w:t>ủ</w:t>
            </w:r>
            <w:r w:rsidRPr="003F7088">
              <w:rPr>
                <w:rFonts w:ascii="Times New Roman" w:hAnsi="Times New Roman"/>
                <w:bCs/>
              </w:rPr>
              <w:t>a m</w:t>
            </w:r>
            <w:r w:rsidR="003F7088" w:rsidRPr="003F7088">
              <w:rPr>
                <w:rFonts w:ascii="Times New Roman" w:hAnsi="Times New Roman"/>
                <w:bCs/>
              </w:rPr>
              <w:t>ì</w:t>
            </w:r>
            <w:r w:rsidRPr="003F7088">
              <w:rPr>
                <w:rFonts w:ascii="Times New Roman" w:hAnsi="Times New Roman"/>
                <w:bCs/>
              </w:rPr>
              <w:t>nh nh</w:t>
            </w:r>
            <w:r w:rsidR="003F7088" w:rsidRPr="003F7088">
              <w:rPr>
                <w:rFonts w:ascii="Times New Roman" w:hAnsi="Times New Roman"/>
                <w:bCs/>
              </w:rPr>
              <w:t>ư</w:t>
            </w:r>
            <w:r w:rsidRPr="003F7088">
              <w:rPr>
                <w:rFonts w:ascii="Times New Roman" w:hAnsi="Times New Roman"/>
                <w:bCs/>
              </w:rPr>
              <w:t xml:space="preserve"> l</w:t>
            </w:r>
            <w:r w:rsidR="003F7088" w:rsidRPr="003F7088">
              <w:rPr>
                <w:rFonts w:ascii="Times New Roman" w:hAnsi="Times New Roman"/>
                <w:bCs/>
              </w:rPr>
              <w:t>í</w:t>
            </w:r>
            <w:r w:rsidRPr="003F7088">
              <w:rPr>
                <w:rFonts w:ascii="Times New Roman" w:hAnsi="Times New Roman"/>
                <w:bCs/>
              </w:rPr>
              <w:t>nh th</w:t>
            </w:r>
            <w:r w:rsidR="003F7088" w:rsidRPr="003F7088">
              <w:rPr>
                <w:rFonts w:ascii="Times New Roman" w:hAnsi="Times New Roman"/>
                <w:bCs/>
              </w:rPr>
              <w:t>ợ</w:t>
            </w:r>
            <w:r w:rsidRPr="003F7088">
              <w:rPr>
                <w:rFonts w:ascii="Times New Roman" w:hAnsi="Times New Roman"/>
                <w:bCs/>
              </w:rPr>
              <w:t xml:space="preserve">. </w:t>
            </w:r>
            <w:r w:rsidR="003F7088" w:rsidRPr="003F7088">
              <w:rPr>
                <w:rFonts w:ascii="Times New Roman" w:hAnsi="Times New Roman"/>
                <w:bCs/>
              </w:rPr>
              <w:t>Đố</w:t>
            </w:r>
            <w:r w:rsidRPr="003F7088">
              <w:rPr>
                <w:rFonts w:ascii="Times New Roman" w:hAnsi="Times New Roman"/>
                <w:bCs/>
              </w:rPr>
              <w:t>i l</w:t>
            </w:r>
            <w:r w:rsidR="003F7088" w:rsidRPr="003F7088">
              <w:rPr>
                <w:rFonts w:ascii="Times New Roman" w:hAnsi="Times New Roman"/>
                <w:bCs/>
              </w:rPr>
              <w:t>ậ</w:t>
            </w:r>
            <w:r w:rsidRPr="003F7088">
              <w:rPr>
                <w:rFonts w:ascii="Times New Roman" w:hAnsi="Times New Roman"/>
                <w:bCs/>
              </w:rPr>
              <w:t>p v</w:t>
            </w:r>
            <w:r w:rsidR="003F7088" w:rsidRPr="003F7088">
              <w:rPr>
                <w:rFonts w:ascii="Times New Roman" w:hAnsi="Times New Roman"/>
                <w:bCs/>
              </w:rPr>
              <w:t>ớ</w:t>
            </w:r>
            <w:r w:rsidRPr="003F7088">
              <w:rPr>
                <w:rFonts w:ascii="Times New Roman" w:hAnsi="Times New Roman"/>
                <w:bCs/>
              </w:rPr>
              <w:t>i t</w:t>
            </w:r>
            <w:r w:rsidR="003F7088" w:rsidRPr="003F7088">
              <w:rPr>
                <w:rFonts w:ascii="Times New Roman" w:hAnsi="Times New Roman"/>
                <w:bCs/>
              </w:rPr>
              <w:t>ố</w:t>
            </w:r>
            <w:r w:rsidRPr="003F7088">
              <w:rPr>
                <w:rFonts w:ascii="Times New Roman" w:hAnsi="Times New Roman"/>
                <w:bCs/>
              </w:rPr>
              <w:t>p th</w:t>
            </w:r>
            <w:r w:rsidR="003F7088" w:rsidRPr="003F7088">
              <w:rPr>
                <w:rFonts w:ascii="Times New Roman" w:hAnsi="Times New Roman"/>
                <w:bCs/>
              </w:rPr>
              <w:t>ì</w:t>
            </w:r>
            <w:r w:rsidRPr="003F7088">
              <w:rPr>
                <w:rFonts w:ascii="Times New Roman" w:hAnsi="Times New Roman"/>
                <w:bCs/>
              </w:rPr>
              <w:t xml:space="preserve"> b</w:t>
            </w:r>
            <w:r w:rsidR="003F7088" w:rsidRPr="003F7088">
              <w:rPr>
                <w:rFonts w:ascii="Times New Roman" w:hAnsi="Times New Roman"/>
                <w:bCs/>
              </w:rPr>
              <w:t>ị</w:t>
            </w:r>
            <w:r w:rsidRPr="003F7088">
              <w:rPr>
                <w:rFonts w:ascii="Times New Roman" w:hAnsi="Times New Roman"/>
                <w:bCs/>
              </w:rPr>
              <w:t xml:space="preserve"> x</w:t>
            </w:r>
            <w:r w:rsidR="003F7088" w:rsidRPr="003F7088">
              <w:rPr>
                <w:rFonts w:ascii="Times New Roman" w:hAnsi="Times New Roman"/>
                <w:bCs/>
              </w:rPr>
              <w:t>í</w:t>
            </w:r>
            <w:r w:rsidRPr="003F7088">
              <w:rPr>
                <w:rFonts w:ascii="Times New Roman" w:hAnsi="Times New Roman"/>
                <w:bCs/>
              </w:rPr>
              <w:t>ch tay, ... nh</w:t>
            </w:r>
            <w:r w:rsidR="003F7088" w:rsidRPr="003F7088">
              <w:rPr>
                <w:rFonts w:ascii="Times New Roman" w:hAnsi="Times New Roman"/>
                <w:bCs/>
              </w:rPr>
              <w:t>ữ</w:t>
            </w:r>
            <w:r w:rsidRPr="003F7088">
              <w:rPr>
                <w:rFonts w:ascii="Times New Roman" w:hAnsi="Times New Roman"/>
                <w:bCs/>
              </w:rPr>
              <w:t>ng v</w:t>
            </w:r>
            <w:r w:rsidR="003F7088" w:rsidRPr="003F7088">
              <w:rPr>
                <w:rFonts w:ascii="Times New Roman" w:hAnsi="Times New Roman"/>
                <w:bCs/>
              </w:rPr>
              <w:t>ụ</w:t>
            </w:r>
            <w:r w:rsidRPr="003F7088">
              <w:rPr>
                <w:rFonts w:ascii="Times New Roman" w:hAnsi="Times New Roman"/>
                <w:bCs/>
              </w:rPr>
              <w:t xml:space="preserve"> b</w:t>
            </w:r>
            <w:r w:rsidR="003F7088" w:rsidRPr="003F7088">
              <w:rPr>
                <w:rFonts w:ascii="Times New Roman" w:hAnsi="Times New Roman"/>
                <w:bCs/>
              </w:rPr>
              <w:t>ạ</w:t>
            </w:r>
            <w:r w:rsidRPr="003F7088">
              <w:rPr>
                <w:rFonts w:ascii="Times New Roman" w:hAnsi="Times New Roman"/>
                <w:bCs/>
              </w:rPr>
              <w:t xml:space="preserve">o </w:t>
            </w:r>
            <w:r w:rsidR="003F7088" w:rsidRPr="003F7088">
              <w:rPr>
                <w:rFonts w:ascii="Times New Roman" w:hAnsi="Times New Roman"/>
                <w:bCs/>
              </w:rPr>
              <w:t>độ</w:t>
            </w:r>
            <w:r w:rsidRPr="003F7088">
              <w:rPr>
                <w:rFonts w:ascii="Times New Roman" w:hAnsi="Times New Roman"/>
                <w:bCs/>
              </w:rPr>
              <w:t xml:space="preserve">ng </w:t>
            </w:r>
            <w:r w:rsidR="003F7088" w:rsidRPr="003F7088">
              <w:rPr>
                <w:rFonts w:ascii="Times New Roman" w:hAnsi="Times New Roman"/>
                <w:bCs/>
              </w:rPr>
              <w:t>ở</w:t>
            </w:r>
            <w:r w:rsidRPr="003F7088">
              <w:rPr>
                <w:rFonts w:ascii="Times New Roman" w:hAnsi="Times New Roman"/>
                <w:bCs/>
              </w:rPr>
              <w:t xml:space="preserve"> S</w:t>
            </w:r>
            <w:r w:rsidR="003F7088" w:rsidRPr="003F7088">
              <w:rPr>
                <w:rFonts w:ascii="Times New Roman" w:hAnsi="Times New Roman"/>
                <w:bCs/>
              </w:rPr>
              <w:t>à</w:t>
            </w:r>
            <w:r w:rsidRPr="003F7088">
              <w:rPr>
                <w:rFonts w:ascii="Times New Roman" w:hAnsi="Times New Roman"/>
                <w:bCs/>
              </w:rPr>
              <w:t>i G</w:t>
            </w:r>
            <w:r w:rsidR="003F7088" w:rsidRPr="003F7088">
              <w:rPr>
                <w:rFonts w:ascii="Times New Roman" w:hAnsi="Times New Roman"/>
                <w:bCs/>
              </w:rPr>
              <w:t>ò</w:t>
            </w:r>
            <w:r w:rsidRPr="003F7088">
              <w:rPr>
                <w:rFonts w:ascii="Times New Roman" w:hAnsi="Times New Roman"/>
                <w:bCs/>
              </w:rPr>
              <w:t>n, Bi</w:t>
            </w:r>
            <w:r w:rsidR="003F7088" w:rsidRPr="003F7088">
              <w:rPr>
                <w:rFonts w:ascii="Times New Roman" w:hAnsi="Times New Roman"/>
                <w:bCs/>
              </w:rPr>
              <w:t>ê</w:t>
            </w:r>
            <w:r w:rsidRPr="003F7088">
              <w:rPr>
                <w:rFonts w:ascii="Times New Roman" w:hAnsi="Times New Roman"/>
                <w:bCs/>
              </w:rPr>
              <w:t>n Ho</w:t>
            </w:r>
            <w:r w:rsidR="003F7088" w:rsidRPr="003F7088">
              <w:rPr>
                <w:rFonts w:ascii="Times New Roman" w:hAnsi="Times New Roman"/>
                <w:bCs/>
              </w:rPr>
              <w:t>à</w:t>
            </w:r>
            <w:r w:rsidRPr="003F7088">
              <w:rPr>
                <w:rFonts w:ascii="Times New Roman" w:hAnsi="Times New Roman"/>
                <w:bCs/>
              </w:rPr>
              <w:t xml:space="preserve">... </w:t>
            </w:r>
            <w:r w:rsidRPr="003F7088">
              <w:rPr>
                <w:rFonts w:ascii="Times New Roman" w:hAnsi="Times New Roman"/>
              </w:rPr>
              <w:t>Trong khi l</w:t>
            </w:r>
            <w:r w:rsidR="003F7088" w:rsidRPr="003F7088">
              <w:rPr>
                <w:rFonts w:ascii="Times New Roman" w:hAnsi="Times New Roman"/>
              </w:rPr>
              <w:t>à</w:t>
            </w:r>
            <w:r w:rsidRPr="003F7088">
              <w:rPr>
                <w:rFonts w:ascii="Times New Roman" w:hAnsi="Times New Roman"/>
              </w:rPr>
              <w:t xml:space="preserve">m </w:t>
            </w:r>
            <w:r w:rsidR="003F7088" w:rsidRPr="003F7088">
              <w:rPr>
                <w:rFonts w:ascii="Times New Roman" w:hAnsi="Times New Roman"/>
              </w:rPr>
              <w:t>đ</w:t>
            </w:r>
            <w:r w:rsidRPr="003F7088">
              <w:rPr>
                <w:rFonts w:ascii="Times New Roman" w:hAnsi="Times New Roman"/>
              </w:rPr>
              <w:t>i</w:t>
            </w:r>
            <w:r w:rsidR="003F7088" w:rsidRPr="003F7088">
              <w:rPr>
                <w:rFonts w:ascii="Times New Roman" w:hAnsi="Times New Roman"/>
              </w:rPr>
              <w:t>ề</w:t>
            </w:r>
            <w:r w:rsidRPr="003F7088">
              <w:rPr>
                <w:rFonts w:ascii="Times New Roman" w:hAnsi="Times New Roman"/>
              </w:rPr>
              <w:t>u tr</w:t>
            </w:r>
            <w:r w:rsidR="003F7088" w:rsidRPr="003F7088">
              <w:rPr>
                <w:rFonts w:ascii="Times New Roman" w:hAnsi="Times New Roman"/>
              </w:rPr>
              <w:t>ê</w:t>
            </w:r>
            <w:r w:rsidRPr="003F7088">
              <w:rPr>
                <w:rFonts w:ascii="Times New Roman" w:hAnsi="Times New Roman"/>
              </w:rPr>
              <w:t>n, ch</w:t>
            </w:r>
            <w:r w:rsidR="003F7088" w:rsidRPr="003F7088">
              <w:rPr>
                <w:rFonts w:ascii="Times New Roman" w:hAnsi="Times New Roman"/>
              </w:rPr>
              <w:t>í</w:t>
            </w:r>
            <w:r w:rsidRPr="003F7088">
              <w:rPr>
                <w:rFonts w:ascii="Times New Roman" w:hAnsi="Times New Roman"/>
              </w:rPr>
              <w:t>nh quy</w:t>
            </w:r>
            <w:r w:rsidR="003F7088" w:rsidRPr="003F7088">
              <w:rPr>
                <w:rFonts w:ascii="Times New Roman" w:hAnsi="Times New Roman"/>
              </w:rPr>
              <w:t>ề</w:t>
            </w:r>
            <w:r w:rsidRPr="003F7088">
              <w:rPr>
                <w:rFonts w:ascii="Times New Roman" w:hAnsi="Times New Roman"/>
              </w:rPr>
              <w:t>n th</w:t>
            </w:r>
            <w:r w:rsidR="003F7088" w:rsidRPr="003F7088">
              <w:rPr>
                <w:rFonts w:ascii="Times New Roman" w:hAnsi="Times New Roman"/>
              </w:rPr>
              <w:t>ự</w:t>
            </w:r>
            <w:r w:rsidRPr="003F7088">
              <w:rPr>
                <w:rFonts w:ascii="Times New Roman" w:hAnsi="Times New Roman"/>
              </w:rPr>
              <w:t>c d</w:t>
            </w:r>
            <w:r w:rsidR="003F7088" w:rsidRPr="003F7088">
              <w:rPr>
                <w:rFonts w:ascii="Times New Roman" w:hAnsi="Times New Roman"/>
              </w:rPr>
              <w:t>â</w:t>
            </w:r>
            <w:r w:rsidRPr="003F7088">
              <w:rPr>
                <w:rFonts w:ascii="Times New Roman" w:hAnsi="Times New Roman"/>
              </w:rPr>
              <w:t>n v</w:t>
            </w:r>
            <w:r w:rsidR="003F7088" w:rsidRPr="003F7088">
              <w:rPr>
                <w:rFonts w:ascii="Times New Roman" w:hAnsi="Times New Roman"/>
              </w:rPr>
              <w:t>ẫ</w:t>
            </w:r>
            <w:r w:rsidRPr="003F7088">
              <w:rPr>
                <w:rFonts w:ascii="Times New Roman" w:hAnsi="Times New Roman"/>
              </w:rPr>
              <w:t>n r</w:t>
            </w:r>
            <w:r w:rsidR="003F7088" w:rsidRPr="003F7088">
              <w:rPr>
                <w:rFonts w:ascii="Times New Roman" w:hAnsi="Times New Roman"/>
              </w:rPr>
              <w:t>ê</w:t>
            </w:r>
            <w:r w:rsidRPr="003F7088">
              <w:rPr>
                <w:rFonts w:ascii="Times New Roman" w:hAnsi="Times New Roman"/>
              </w:rPr>
              <w:t>u rao v</w:t>
            </w:r>
            <w:r w:rsidR="003F7088" w:rsidRPr="003F7088">
              <w:rPr>
                <w:rFonts w:ascii="Times New Roman" w:hAnsi="Times New Roman"/>
              </w:rPr>
              <w:t>ề</w:t>
            </w:r>
            <w:r w:rsidRPr="003F7088">
              <w:rPr>
                <w:rFonts w:ascii="Times New Roman" w:hAnsi="Times New Roman"/>
              </w:rPr>
              <w:t xml:space="preserve"> l</w:t>
            </w:r>
            <w:r w:rsidR="003F7088" w:rsidRPr="003F7088">
              <w:rPr>
                <w:rFonts w:ascii="Times New Roman" w:hAnsi="Times New Roman"/>
              </w:rPr>
              <w:t>ò</w:t>
            </w:r>
            <w:r w:rsidRPr="003F7088">
              <w:rPr>
                <w:rFonts w:ascii="Times New Roman" w:hAnsi="Times New Roman"/>
              </w:rPr>
              <w:t>ng t</w:t>
            </w:r>
            <w:r w:rsidR="003F7088" w:rsidRPr="003F7088">
              <w:rPr>
                <w:rFonts w:ascii="Times New Roman" w:hAnsi="Times New Roman"/>
              </w:rPr>
              <w:t>ự</w:t>
            </w:r>
            <w:r w:rsidRPr="003F7088">
              <w:rPr>
                <w:rFonts w:ascii="Times New Roman" w:hAnsi="Times New Roman"/>
              </w:rPr>
              <w:t xml:space="preserve"> nguy</w:t>
            </w:r>
            <w:r w:rsidR="003F7088" w:rsidRPr="003F7088">
              <w:rPr>
                <w:rFonts w:ascii="Times New Roman" w:hAnsi="Times New Roman"/>
              </w:rPr>
              <w:t>ệ</w:t>
            </w:r>
            <w:r w:rsidRPr="003F7088">
              <w:rPr>
                <w:rFonts w:ascii="Times New Roman" w:hAnsi="Times New Roman"/>
              </w:rPr>
              <w:t xml:space="preserve">n </w:t>
            </w:r>
            <w:r w:rsidR="003F7088" w:rsidRPr="003F7088">
              <w:rPr>
                <w:rFonts w:ascii="Times New Roman" w:hAnsi="Times New Roman"/>
              </w:rPr>
              <w:t>đầ</w:t>
            </w:r>
            <w:r w:rsidRPr="003F7088">
              <w:rPr>
                <w:rFonts w:ascii="Times New Roman" w:hAnsi="Times New Roman"/>
              </w:rPr>
              <w:t>u qu</w:t>
            </w:r>
            <w:r w:rsidR="003F7088" w:rsidRPr="003F7088">
              <w:rPr>
                <w:rFonts w:ascii="Times New Roman" w:hAnsi="Times New Roman"/>
              </w:rPr>
              <w:t>â</w:t>
            </w:r>
            <w:r w:rsidRPr="003F7088">
              <w:rPr>
                <w:rFonts w:ascii="Times New Roman" w:hAnsi="Times New Roman"/>
              </w:rPr>
              <w:t>n c</w:t>
            </w:r>
            <w:r w:rsidR="003F7088" w:rsidRPr="003F7088">
              <w:rPr>
                <w:rFonts w:ascii="Times New Roman" w:hAnsi="Times New Roman"/>
              </w:rPr>
              <w:t>ủ</w:t>
            </w:r>
            <w:r w:rsidRPr="003F7088">
              <w:rPr>
                <w:rFonts w:ascii="Times New Roman" w:hAnsi="Times New Roman"/>
              </w:rPr>
              <w:t>a ng</w:t>
            </w:r>
            <w:r w:rsidRPr="003F7088">
              <w:rPr>
                <w:rFonts w:ascii="Times New Roman" w:hAnsi="Times New Roman"/>
              </w:rPr>
              <w:softHyphen/>
            </w:r>
            <w:r w:rsidR="003F7088" w:rsidRPr="003F7088">
              <w:rPr>
                <w:rFonts w:ascii="Times New Roman" w:hAnsi="Times New Roman"/>
              </w:rPr>
              <w:t>ườ</w:t>
            </w:r>
            <w:r w:rsidR="007C0C70" w:rsidRPr="003F7088">
              <w:rPr>
                <w:rFonts w:ascii="Times New Roman" w:hAnsi="Times New Roman"/>
              </w:rPr>
              <w:t>i d</w:t>
            </w:r>
            <w:r w:rsidR="003F7088" w:rsidRPr="003F7088">
              <w:rPr>
                <w:rFonts w:ascii="Times New Roman" w:hAnsi="Times New Roman"/>
              </w:rPr>
              <w:t>â</w:t>
            </w:r>
            <w:r w:rsidR="007C0C70" w:rsidRPr="003F7088">
              <w:rPr>
                <w:rFonts w:ascii="Times New Roman" w:hAnsi="Times New Roman"/>
              </w:rPr>
              <w:t>n thu</w:t>
            </w:r>
            <w:r w:rsidR="003F7088" w:rsidRPr="003F7088">
              <w:rPr>
                <w:rFonts w:ascii="Times New Roman" w:hAnsi="Times New Roman"/>
              </w:rPr>
              <w:t>ộ</w:t>
            </w:r>
            <w:r w:rsidR="007C0C70" w:rsidRPr="003F7088">
              <w:rPr>
                <w:rFonts w:ascii="Times New Roman" w:hAnsi="Times New Roman"/>
              </w:rPr>
              <w:t xml:space="preserve">c </w:t>
            </w:r>
            <w:r w:rsidR="003F7088" w:rsidRPr="003F7088">
              <w:rPr>
                <w:rFonts w:ascii="Times New Roman" w:hAnsi="Times New Roman"/>
              </w:rPr>
              <w:lastRenderedPageBreak/>
              <w:t>đị</w:t>
            </w:r>
            <w:r w:rsidR="007C0C70" w:rsidRPr="003F7088">
              <w:rPr>
                <w:rFonts w:ascii="Times New Roman" w:hAnsi="Times New Roman"/>
              </w:rPr>
              <w:t>a. T</w:t>
            </w:r>
            <w:r w:rsidR="003F7088" w:rsidRPr="003F7088">
              <w:rPr>
                <w:rFonts w:ascii="Times New Roman" w:hAnsi="Times New Roman"/>
              </w:rPr>
              <w:t>á</w:t>
            </w:r>
            <w:r w:rsidR="007C0C70" w:rsidRPr="003F7088">
              <w:rPr>
                <w:rFonts w:ascii="Times New Roman" w:hAnsi="Times New Roman"/>
              </w:rPr>
              <w:t>c gi</w:t>
            </w:r>
            <w:r w:rsidR="003F7088" w:rsidRPr="003F7088">
              <w:rPr>
                <w:rFonts w:ascii="Times New Roman" w:hAnsi="Times New Roman"/>
              </w:rPr>
              <w:t>ả</w:t>
            </w:r>
            <w:r w:rsidR="007C0C70" w:rsidRPr="003F7088">
              <w:rPr>
                <w:rFonts w:ascii="Times New Roman" w:hAnsi="Times New Roman"/>
              </w:rPr>
              <w:t xml:space="preserve"> s</w:t>
            </w:r>
            <w:r w:rsidR="003F7088" w:rsidRPr="003F7088">
              <w:rPr>
                <w:rFonts w:ascii="Times New Roman" w:hAnsi="Times New Roman"/>
                <w:bCs/>
              </w:rPr>
              <w:t>ử</w:t>
            </w:r>
            <w:r w:rsidRPr="003F7088">
              <w:rPr>
                <w:rFonts w:ascii="Times New Roman" w:hAnsi="Times New Roman"/>
                <w:bCs/>
              </w:rPr>
              <w:t xml:space="preserve"> d</w:t>
            </w:r>
            <w:r w:rsidR="003F7088" w:rsidRPr="003F7088">
              <w:rPr>
                <w:rFonts w:ascii="Times New Roman" w:hAnsi="Times New Roman"/>
                <w:bCs/>
              </w:rPr>
              <w:t>ụ</w:t>
            </w:r>
            <w:r w:rsidRPr="003F7088">
              <w:rPr>
                <w:rFonts w:ascii="Times New Roman" w:hAnsi="Times New Roman"/>
                <w:bCs/>
              </w:rPr>
              <w:t>ng y</w:t>
            </w:r>
            <w:r w:rsidR="003F7088" w:rsidRPr="003F7088">
              <w:rPr>
                <w:rFonts w:ascii="Times New Roman" w:hAnsi="Times New Roman"/>
                <w:bCs/>
              </w:rPr>
              <w:t>ế</w:t>
            </w:r>
            <w:r w:rsidRPr="003F7088">
              <w:rPr>
                <w:rFonts w:ascii="Times New Roman" w:hAnsi="Times New Roman"/>
                <w:bCs/>
              </w:rPr>
              <w:t>u t</w:t>
            </w:r>
            <w:r w:rsidR="003F7088" w:rsidRPr="003F7088">
              <w:rPr>
                <w:rFonts w:ascii="Times New Roman" w:hAnsi="Times New Roman"/>
                <w:bCs/>
              </w:rPr>
              <w:t>ố</w:t>
            </w:r>
            <w:r w:rsidRPr="003F7088">
              <w:rPr>
                <w:rFonts w:ascii="Times New Roman" w:hAnsi="Times New Roman"/>
                <w:bCs/>
              </w:rPr>
              <w:t xml:space="preserve"> bi</w:t>
            </w:r>
            <w:r w:rsidR="003F7088" w:rsidRPr="003F7088">
              <w:rPr>
                <w:rFonts w:ascii="Times New Roman" w:hAnsi="Times New Roman"/>
                <w:bCs/>
              </w:rPr>
              <w:t>ể</w:t>
            </w:r>
            <w:r w:rsidRPr="003F7088">
              <w:rPr>
                <w:rFonts w:ascii="Times New Roman" w:hAnsi="Times New Roman"/>
                <w:bCs/>
              </w:rPr>
              <w:t>u c</w:t>
            </w:r>
            <w:r w:rsidR="003F7088" w:rsidRPr="003F7088">
              <w:rPr>
                <w:rFonts w:ascii="Times New Roman" w:hAnsi="Times New Roman"/>
                <w:bCs/>
              </w:rPr>
              <w:t>ả</w:t>
            </w:r>
            <w:r w:rsidRPr="003F7088">
              <w:rPr>
                <w:rFonts w:ascii="Times New Roman" w:hAnsi="Times New Roman"/>
                <w:bCs/>
              </w:rPr>
              <w:t>m</w:t>
            </w:r>
            <w:r w:rsidR="007C0C70" w:rsidRPr="003F7088">
              <w:rPr>
                <w:rFonts w:ascii="Times New Roman" w:hAnsi="Times New Roman"/>
                <w:bCs/>
              </w:rPr>
              <w:t>,</w:t>
            </w:r>
            <w:r w:rsidRPr="003F7088">
              <w:rPr>
                <w:rFonts w:ascii="Times New Roman" w:hAnsi="Times New Roman"/>
                <w:bCs/>
              </w:rPr>
              <w:t xml:space="preserve"> nh</w:t>
            </w:r>
            <w:r w:rsidR="003F7088" w:rsidRPr="003F7088">
              <w:rPr>
                <w:rFonts w:ascii="Times New Roman" w:hAnsi="Times New Roman"/>
                <w:bCs/>
              </w:rPr>
              <w:t>ắ</w:t>
            </w:r>
            <w:r w:rsidRPr="003F7088">
              <w:rPr>
                <w:rFonts w:ascii="Times New Roman" w:hAnsi="Times New Roman"/>
                <w:bCs/>
              </w:rPr>
              <w:t>c l</w:t>
            </w:r>
            <w:r w:rsidR="003F7088" w:rsidRPr="003F7088">
              <w:rPr>
                <w:rFonts w:ascii="Times New Roman" w:hAnsi="Times New Roman"/>
                <w:bCs/>
              </w:rPr>
              <w:t>ạ</w:t>
            </w:r>
            <w:r w:rsidRPr="003F7088">
              <w:rPr>
                <w:rFonts w:ascii="Times New Roman" w:hAnsi="Times New Roman"/>
                <w:bCs/>
              </w:rPr>
              <w:t>i l</w:t>
            </w:r>
            <w:r w:rsidR="003F7088" w:rsidRPr="003F7088">
              <w:rPr>
                <w:rFonts w:ascii="Times New Roman" w:hAnsi="Times New Roman"/>
                <w:bCs/>
              </w:rPr>
              <w:t>ờ</w:t>
            </w:r>
            <w:r w:rsidRPr="003F7088">
              <w:rPr>
                <w:rFonts w:ascii="Times New Roman" w:hAnsi="Times New Roman"/>
                <w:bCs/>
              </w:rPr>
              <w:t>i tuy</w:t>
            </w:r>
            <w:r w:rsidR="003F7088" w:rsidRPr="003F7088">
              <w:rPr>
                <w:rFonts w:ascii="Times New Roman" w:hAnsi="Times New Roman"/>
                <w:bCs/>
              </w:rPr>
              <w:t>ê</w:t>
            </w:r>
            <w:r w:rsidRPr="003F7088">
              <w:rPr>
                <w:rFonts w:ascii="Times New Roman" w:hAnsi="Times New Roman"/>
                <w:bCs/>
              </w:rPr>
              <w:t>n b</w:t>
            </w:r>
            <w:r w:rsidR="003F7088" w:rsidRPr="003F7088">
              <w:rPr>
                <w:rFonts w:ascii="Times New Roman" w:hAnsi="Times New Roman"/>
                <w:bCs/>
              </w:rPr>
              <w:t>ố</w:t>
            </w:r>
            <w:r w:rsidRPr="003F7088">
              <w:rPr>
                <w:rFonts w:ascii="Times New Roman" w:hAnsi="Times New Roman"/>
                <w:bCs/>
              </w:rPr>
              <w:t xml:space="preserve"> c</w:t>
            </w:r>
            <w:r w:rsidR="003F7088" w:rsidRPr="003F7088">
              <w:rPr>
                <w:rFonts w:ascii="Times New Roman" w:hAnsi="Times New Roman"/>
                <w:bCs/>
              </w:rPr>
              <w:t>ủ</w:t>
            </w:r>
            <w:r w:rsidRPr="003F7088">
              <w:rPr>
                <w:rFonts w:ascii="Times New Roman" w:hAnsi="Times New Roman"/>
                <w:bCs/>
              </w:rPr>
              <w:t>a b</w:t>
            </w:r>
            <w:r w:rsidR="003F7088" w:rsidRPr="003F7088">
              <w:rPr>
                <w:rFonts w:ascii="Times New Roman" w:hAnsi="Times New Roman"/>
                <w:bCs/>
              </w:rPr>
              <w:t>ọ</w:t>
            </w:r>
            <w:r w:rsidRPr="003F7088">
              <w:rPr>
                <w:rFonts w:ascii="Times New Roman" w:hAnsi="Times New Roman"/>
                <w:bCs/>
              </w:rPr>
              <w:t>n th</w:t>
            </w:r>
            <w:r w:rsidR="003F7088" w:rsidRPr="003F7088">
              <w:rPr>
                <w:rFonts w:ascii="Times New Roman" w:hAnsi="Times New Roman"/>
                <w:bCs/>
              </w:rPr>
              <w:t>ự</w:t>
            </w:r>
            <w:r w:rsidRPr="003F7088">
              <w:rPr>
                <w:rFonts w:ascii="Times New Roman" w:hAnsi="Times New Roman"/>
                <w:bCs/>
              </w:rPr>
              <w:t>c d</w:t>
            </w:r>
            <w:r w:rsidR="003F7088" w:rsidRPr="003F7088">
              <w:rPr>
                <w:rFonts w:ascii="Times New Roman" w:hAnsi="Times New Roman"/>
                <w:bCs/>
              </w:rPr>
              <w:t>â</w:t>
            </w:r>
            <w:r w:rsidRPr="003F7088">
              <w:rPr>
                <w:rFonts w:ascii="Times New Roman" w:hAnsi="Times New Roman"/>
                <w:bCs/>
              </w:rPr>
              <w:t>n b</w:t>
            </w:r>
            <w:r w:rsidR="003F7088" w:rsidRPr="003F7088">
              <w:rPr>
                <w:rFonts w:ascii="Times New Roman" w:hAnsi="Times New Roman"/>
                <w:bCs/>
              </w:rPr>
              <w:t>ằ</w:t>
            </w:r>
            <w:r w:rsidRPr="003F7088">
              <w:rPr>
                <w:rFonts w:ascii="Times New Roman" w:hAnsi="Times New Roman"/>
                <w:bCs/>
              </w:rPr>
              <w:t>ng gi</w:t>
            </w:r>
            <w:r w:rsidR="003F7088" w:rsidRPr="003F7088">
              <w:rPr>
                <w:rFonts w:ascii="Times New Roman" w:hAnsi="Times New Roman"/>
                <w:bCs/>
              </w:rPr>
              <w:t>ọ</w:t>
            </w:r>
            <w:r w:rsidRPr="003F7088">
              <w:rPr>
                <w:rFonts w:ascii="Times New Roman" w:hAnsi="Times New Roman"/>
                <w:bCs/>
              </w:rPr>
              <w:t xml:space="preserve">ng </w:t>
            </w:r>
            <w:r w:rsidR="003F7088" w:rsidRPr="003F7088">
              <w:rPr>
                <w:rFonts w:ascii="Times New Roman" w:hAnsi="Times New Roman"/>
                <w:bCs/>
              </w:rPr>
              <w:t>đ</w:t>
            </w:r>
            <w:r w:rsidRPr="003F7088">
              <w:rPr>
                <w:rFonts w:ascii="Times New Roman" w:hAnsi="Times New Roman"/>
                <w:bCs/>
              </w:rPr>
              <w:t>i</w:t>
            </w:r>
            <w:r w:rsidR="003F7088" w:rsidRPr="003F7088">
              <w:rPr>
                <w:rFonts w:ascii="Times New Roman" w:hAnsi="Times New Roman"/>
                <w:bCs/>
              </w:rPr>
              <w:t>ệ</w:t>
            </w:r>
            <w:r w:rsidRPr="003F7088">
              <w:rPr>
                <w:rFonts w:ascii="Times New Roman" w:hAnsi="Times New Roman"/>
                <w:bCs/>
              </w:rPr>
              <w:t>u gi</w:t>
            </w:r>
            <w:r w:rsidR="003F7088" w:rsidRPr="003F7088">
              <w:rPr>
                <w:rFonts w:ascii="Times New Roman" w:hAnsi="Times New Roman"/>
                <w:bCs/>
              </w:rPr>
              <w:t>ễ</w:t>
            </w:r>
            <w:r w:rsidRPr="003F7088">
              <w:rPr>
                <w:rFonts w:ascii="Times New Roman" w:hAnsi="Times New Roman"/>
                <w:bCs/>
              </w:rPr>
              <w:t>u c</w:t>
            </w:r>
            <w:r w:rsidR="003F7088" w:rsidRPr="003F7088">
              <w:rPr>
                <w:rFonts w:ascii="Times New Roman" w:hAnsi="Times New Roman"/>
                <w:bCs/>
              </w:rPr>
              <w:t>ợ</w:t>
            </w:r>
            <w:r w:rsidRPr="003F7088">
              <w:rPr>
                <w:rFonts w:ascii="Times New Roman" w:hAnsi="Times New Roman"/>
                <w:bCs/>
              </w:rPr>
              <w:t>t r</w:t>
            </w:r>
            <w:r w:rsidR="003F7088" w:rsidRPr="003F7088">
              <w:rPr>
                <w:rFonts w:ascii="Times New Roman" w:hAnsi="Times New Roman"/>
                <w:bCs/>
              </w:rPr>
              <w:t>ồ</w:t>
            </w:r>
            <w:r w:rsidRPr="003F7088">
              <w:rPr>
                <w:rFonts w:ascii="Times New Roman" w:hAnsi="Times New Roman"/>
                <w:bCs/>
              </w:rPr>
              <w:t>i ph</w:t>
            </w:r>
            <w:r w:rsidR="003F7088" w:rsidRPr="003F7088">
              <w:rPr>
                <w:rFonts w:ascii="Times New Roman" w:hAnsi="Times New Roman"/>
                <w:bCs/>
              </w:rPr>
              <w:t>ả</w:t>
            </w:r>
            <w:r w:rsidRPr="003F7088">
              <w:rPr>
                <w:rFonts w:ascii="Times New Roman" w:hAnsi="Times New Roman"/>
                <w:bCs/>
              </w:rPr>
              <w:t>n b</w:t>
            </w:r>
            <w:r w:rsidR="003F7088" w:rsidRPr="003F7088">
              <w:rPr>
                <w:rFonts w:ascii="Times New Roman" w:hAnsi="Times New Roman"/>
                <w:bCs/>
              </w:rPr>
              <w:t>á</w:t>
            </w:r>
            <w:r w:rsidRPr="003F7088">
              <w:rPr>
                <w:rFonts w:ascii="Times New Roman" w:hAnsi="Times New Roman"/>
                <w:bCs/>
              </w:rPr>
              <w:t>c l</w:t>
            </w:r>
            <w:r w:rsidR="003F7088" w:rsidRPr="003F7088">
              <w:rPr>
                <w:rFonts w:ascii="Times New Roman" w:hAnsi="Times New Roman"/>
                <w:bCs/>
              </w:rPr>
              <w:t>ạ</w:t>
            </w:r>
            <w:r w:rsidRPr="003F7088">
              <w:rPr>
                <w:rFonts w:ascii="Times New Roman" w:hAnsi="Times New Roman"/>
                <w:bCs/>
              </w:rPr>
              <w:t>i b</w:t>
            </w:r>
            <w:r w:rsidR="003F7088" w:rsidRPr="003F7088">
              <w:rPr>
                <w:rFonts w:ascii="Times New Roman" w:hAnsi="Times New Roman"/>
                <w:bCs/>
              </w:rPr>
              <w:t>ằ</w:t>
            </w:r>
            <w:r w:rsidRPr="003F7088">
              <w:rPr>
                <w:rFonts w:ascii="Times New Roman" w:hAnsi="Times New Roman"/>
                <w:bCs/>
              </w:rPr>
              <w:t>ng th</w:t>
            </w:r>
            <w:r w:rsidR="003F7088" w:rsidRPr="003F7088">
              <w:rPr>
                <w:rFonts w:ascii="Times New Roman" w:hAnsi="Times New Roman"/>
                <w:bCs/>
              </w:rPr>
              <w:t>ự</w:t>
            </w:r>
            <w:r w:rsidRPr="003F7088">
              <w:rPr>
                <w:rFonts w:ascii="Times New Roman" w:hAnsi="Times New Roman"/>
                <w:bCs/>
              </w:rPr>
              <w:t>c t</w:t>
            </w:r>
            <w:r w:rsidR="003F7088" w:rsidRPr="003F7088">
              <w:rPr>
                <w:rFonts w:ascii="Times New Roman" w:hAnsi="Times New Roman"/>
                <w:bCs/>
              </w:rPr>
              <w:t>ế</w:t>
            </w:r>
            <w:r w:rsidRPr="003F7088">
              <w:rPr>
                <w:rFonts w:ascii="Times New Roman" w:hAnsi="Times New Roman"/>
                <w:bCs/>
              </w:rPr>
              <w:t xml:space="preserve"> h</w:t>
            </w:r>
            <w:r w:rsidR="003F7088" w:rsidRPr="003F7088">
              <w:rPr>
                <w:rFonts w:ascii="Times New Roman" w:hAnsi="Times New Roman"/>
                <w:bCs/>
              </w:rPr>
              <w:t>ù</w:t>
            </w:r>
            <w:r w:rsidRPr="003F7088">
              <w:rPr>
                <w:rFonts w:ascii="Times New Roman" w:hAnsi="Times New Roman"/>
                <w:bCs/>
              </w:rPr>
              <w:t>ng h</w:t>
            </w:r>
            <w:r w:rsidR="003F7088" w:rsidRPr="003F7088">
              <w:rPr>
                <w:rFonts w:ascii="Times New Roman" w:hAnsi="Times New Roman"/>
                <w:bCs/>
              </w:rPr>
              <w:t>ồ</w:t>
            </w:r>
            <w:r w:rsidRPr="003F7088">
              <w:rPr>
                <w:rFonts w:ascii="Times New Roman" w:hAnsi="Times New Roman"/>
                <w:bCs/>
              </w:rPr>
              <w:t>n, s</w:t>
            </w:r>
            <w:r w:rsidR="003F7088" w:rsidRPr="003F7088">
              <w:rPr>
                <w:rFonts w:ascii="Times New Roman" w:hAnsi="Times New Roman"/>
                <w:bCs/>
              </w:rPr>
              <w:t>ử</w:t>
            </w:r>
            <w:r w:rsidRPr="003F7088">
              <w:rPr>
                <w:rFonts w:ascii="Times New Roman" w:hAnsi="Times New Roman"/>
                <w:bCs/>
              </w:rPr>
              <w:t xml:space="preserve"> d</w:t>
            </w:r>
            <w:r w:rsidR="003F7088" w:rsidRPr="003F7088">
              <w:rPr>
                <w:rFonts w:ascii="Times New Roman" w:hAnsi="Times New Roman"/>
                <w:bCs/>
              </w:rPr>
              <w:t>ụ</w:t>
            </w:r>
            <w:r w:rsidRPr="003F7088">
              <w:rPr>
                <w:rFonts w:ascii="Times New Roman" w:hAnsi="Times New Roman"/>
                <w:bCs/>
              </w:rPr>
              <w:t>ng nhi</w:t>
            </w:r>
            <w:r w:rsidR="003F7088" w:rsidRPr="003F7088">
              <w:rPr>
                <w:rFonts w:ascii="Times New Roman" w:hAnsi="Times New Roman"/>
                <w:bCs/>
              </w:rPr>
              <w:t>ề</w:t>
            </w:r>
            <w:r w:rsidRPr="003F7088">
              <w:rPr>
                <w:rFonts w:ascii="Times New Roman" w:hAnsi="Times New Roman"/>
                <w:bCs/>
              </w:rPr>
              <w:t>u c</w:t>
            </w:r>
            <w:r w:rsidR="003F7088" w:rsidRPr="003F7088">
              <w:rPr>
                <w:rFonts w:ascii="Times New Roman" w:hAnsi="Times New Roman"/>
                <w:bCs/>
              </w:rPr>
              <w:t>â</w:t>
            </w:r>
            <w:r w:rsidRPr="003F7088">
              <w:rPr>
                <w:rFonts w:ascii="Times New Roman" w:hAnsi="Times New Roman"/>
                <w:bCs/>
              </w:rPr>
              <w:t>u h</w:t>
            </w:r>
            <w:r w:rsidR="003F7088" w:rsidRPr="003F7088">
              <w:rPr>
                <w:rFonts w:ascii="Times New Roman" w:hAnsi="Times New Roman"/>
                <w:bCs/>
              </w:rPr>
              <w:t>ỏ</w:t>
            </w:r>
            <w:r w:rsidRPr="003F7088">
              <w:rPr>
                <w:rFonts w:ascii="Times New Roman" w:hAnsi="Times New Roman"/>
                <w:bCs/>
              </w:rPr>
              <w:t xml:space="preserve">i </w:t>
            </w:r>
            <w:r w:rsidR="003F7088" w:rsidRPr="003F7088">
              <w:rPr>
                <w:rFonts w:ascii="Times New Roman" w:hAnsi="Times New Roman"/>
                <w:bCs/>
              </w:rPr>
              <w:t>ở</w:t>
            </w:r>
            <w:r w:rsidRPr="003F7088">
              <w:rPr>
                <w:rFonts w:ascii="Times New Roman" w:hAnsi="Times New Roman"/>
                <w:bCs/>
              </w:rPr>
              <w:t xml:space="preserve"> ph</w:t>
            </w:r>
            <w:r w:rsidR="003F7088" w:rsidRPr="003F7088">
              <w:rPr>
                <w:rFonts w:ascii="Times New Roman" w:hAnsi="Times New Roman"/>
                <w:bCs/>
              </w:rPr>
              <w:t>ầ</w:t>
            </w:r>
            <w:r w:rsidRPr="003F7088">
              <w:rPr>
                <w:rFonts w:ascii="Times New Roman" w:hAnsi="Times New Roman"/>
                <w:bCs/>
              </w:rPr>
              <w:t>n k</w:t>
            </w:r>
            <w:r w:rsidR="003F7088" w:rsidRPr="003F7088">
              <w:rPr>
                <w:rFonts w:ascii="Times New Roman" w:hAnsi="Times New Roman"/>
                <w:bCs/>
              </w:rPr>
              <w:t>ế</w:t>
            </w:r>
            <w:r w:rsidRPr="003F7088">
              <w:rPr>
                <w:rFonts w:ascii="Times New Roman" w:hAnsi="Times New Roman"/>
                <w:bCs/>
              </w:rPr>
              <w:t xml:space="preserve">t </w:t>
            </w:r>
            <w:r w:rsidR="003F7088" w:rsidRPr="003F7088">
              <w:rPr>
                <w:rFonts w:ascii="Times New Roman" w:hAnsi="Times New Roman"/>
                <w:bCs/>
              </w:rPr>
              <w:t>để</w:t>
            </w:r>
            <w:r w:rsidRPr="003F7088">
              <w:rPr>
                <w:rFonts w:ascii="Times New Roman" w:hAnsi="Times New Roman"/>
                <w:bCs/>
              </w:rPr>
              <w:t xml:space="preserve"> k</w:t>
            </w:r>
            <w:r w:rsidR="003F7088" w:rsidRPr="003F7088">
              <w:rPr>
                <w:rFonts w:ascii="Times New Roman" w:hAnsi="Times New Roman"/>
                <w:bCs/>
              </w:rPr>
              <w:t>ế</w:t>
            </w:r>
            <w:r w:rsidRPr="003F7088">
              <w:rPr>
                <w:rFonts w:ascii="Times New Roman" w:hAnsi="Times New Roman"/>
                <w:bCs/>
              </w:rPr>
              <w:t>t t</w:t>
            </w:r>
            <w:r w:rsidR="003F7088" w:rsidRPr="003F7088">
              <w:rPr>
                <w:rFonts w:ascii="Times New Roman" w:hAnsi="Times New Roman"/>
                <w:bCs/>
              </w:rPr>
              <w:t>ộ</w:t>
            </w:r>
            <w:r w:rsidRPr="003F7088">
              <w:rPr>
                <w:rFonts w:ascii="Times New Roman" w:hAnsi="Times New Roman"/>
                <w:bCs/>
              </w:rPr>
              <w:t xml:space="preserve">i </w:t>
            </w:r>
            <w:r w:rsidR="003F7088" w:rsidRPr="003F7088">
              <w:rPr>
                <w:rFonts w:ascii="Times New Roman" w:hAnsi="Times New Roman"/>
                <w:bCs/>
              </w:rPr>
              <w:t>đ</w:t>
            </w:r>
            <w:r w:rsidRPr="003F7088">
              <w:rPr>
                <w:rFonts w:ascii="Times New Roman" w:hAnsi="Times New Roman"/>
                <w:bCs/>
              </w:rPr>
              <w:t>anh th</w:t>
            </w:r>
            <w:r w:rsidR="003F7088" w:rsidRPr="003F7088">
              <w:rPr>
                <w:rFonts w:ascii="Times New Roman" w:hAnsi="Times New Roman"/>
                <w:bCs/>
              </w:rPr>
              <w:t>é</w:t>
            </w:r>
            <w:r w:rsidRPr="003F7088">
              <w:rPr>
                <w:rFonts w:ascii="Times New Roman" w:hAnsi="Times New Roman"/>
                <w:bCs/>
              </w:rPr>
              <w:t>p h</w:t>
            </w:r>
            <w:r w:rsidR="003F7088" w:rsidRPr="003F7088">
              <w:rPr>
                <w:rFonts w:ascii="Times New Roman" w:hAnsi="Times New Roman"/>
                <w:bCs/>
              </w:rPr>
              <w:t>ơ</w:t>
            </w:r>
            <w:r w:rsidRPr="003F7088">
              <w:rPr>
                <w:rFonts w:ascii="Times New Roman" w:hAnsi="Times New Roman"/>
                <w:bCs/>
              </w:rPr>
              <w:t>n</w:t>
            </w:r>
            <w:r w:rsidR="007C0C70" w:rsidRPr="003F7088">
              <w:rPr>
                <w:rFonts w:ascii="Times New Roman" w:hAnsi="Times New Roman"/>
                <w:bCs/>
              </w:rPr>
              <w:t xml:space="preserve">, </w:t>
            </w:r>
            <w:r w:rsidR="007C0C70" w:rsidRPr="003F7088">
              <w:rPr>
                <w:rFonts w:ascii="Times New Roman" w:hAnsi="Times New Roman"/>
              </w:rPr>
              <w:t>c</w:t>
            </w:r>
            <w:r w:rsidR="003F7088" w:rsidRPr="003F7088">
              <w:rPr>
                <w:rFonts w:ascii="Times New Roman" w:hAnsi="Times New Roman"/>
              </w:rPr>
              <w:t>à</w:t>
            </w:r>
            <w:r w:rsidR="007C0C70" w:rsidRPr="003F7088">
              <w:rPr>
                <w:rFonts w:ascii="Times New Roman" w:hAnsi="Times New Roman"/>
              </w:rPr>
              <w:t>ng b</w:t>
            </w:r>
            <w:r w:rsidR="003F7088" w:rsidRPr="003F7088">
              <w:rPr>
                <w:rFonts w:ascii="Times New Roman" w:hAnsi="Times New Roman"/>
              </w:rPr>
              <w:t>ộ</w:t>
            </w:r>
            <w:r w:rsidR="007C0C70" w:rsidRPr="003F7088">
              <w:rPr>
                <w:rFonts w:ascii="Times New Roman" w:hAnsi="Times New Roman"/>
              </w:rPr>
              <w:t>c l</w:t>
            </w:r>
            <w:r w:rsidR="003F7088" w:rsidRPr="003F7088">
              <w:rPr>
                <w:rFonts w:ascii="Times New Roman" w:hAnsi="Times New Roman"/>
              </w:rPr>
              <w:t>ộ</w:t>
            </w:r>
            <w:r w:rsidR="007C0C70" w:rsidRPr="003F7088">
              <w:rPr>
                <w:rFonts w:ascii="Times New Roman" w:hAnsi="Times New Roman"/>
              </w:rPr>
              <w:t xml:space="preserve"> s</w:t>
            </w:r>
            <w:r w:rsidR="003F7088" w:rsidRPr="003F7088">
              <w:rPr>
                <w:rFonts w:ascii="Times New Roman" w:hAnsi="Times New Roman"/>
              </w:rPr>
              <w:t>ự</w:t>
            </w:r>
            <w:r w:rsidR="007C0C70" w:rsidRPr="003F7088">
              <w:rPr>
                <w:rFonts w:ascii="Times New Roman" w:hAnsi="Times New Roman"/>
              </w:rPr>
              <w:t xml:space="preserve"> l</w:t>
            </w:r>
            <w:r w:rsidR="003F7088" w:rsidRPr="003F7088">
              <w:rPr>
                <w:rFonts w:ascii="Times New Roman" w:hAnsi="Times New Roman"/>
              </w:rPr>
              <w:t>ừ</w:t>
            </w:r>
            <w:r w:rsidR="007C0C70" w:rsidRPr="003F7088">
              <w:rPr>
                <w:rFonts w:ascii="Times New Roman" w:hAnsi="Times New Roman"/>
              </w:rPr>
              <w:t>a b</w:t>
            </w:r>
            <w:r w:rsidR="003F7088" w:rsidRPr="003F7088">
              <w:rPr>
                <w:rFonts w:ascii="Times New Roman" w:hAnsi="Times New Roman"/>
              </w:rPr>
              <w:t>ị</w:t>
            </w:r>
            <w:r w:rsidR="007C0C70" w:rsidRPr="003F7088">
              <w:rPr>
                <w:rFonts w:ascii="Times New Roman" w:hAnsi="Times New Roman"/>
              </w:rPr>
              <w:t>p tr</w:t>
            </w:r>
            <w:r w:rsidR="003F7088" w:rsidRPr="003F7088">
              <w:rPr>
                <w:rFonts w:ascii="Times New Roman" w:hAnsi="Times New Roman"/>
              </w:rPr>
              <w:t>ơ</w:t>
            </w:r>
            <w:r w:rsidR="007C0C70" w:rsidRPr="003F7088">
              <w:rPr>
                <w:rFonts w:ascii="Times New Roman" w:hAnsi="Times New Roman"/>
              </w:rPr>
              <w:t xml:space="preserve"> tr</w:t>
            </w:r>
            <w:r w:rsidR="003F7088" w:rsidRPr="003F7088">
              <w:rPr>
                <w:rFonts w:ascii="Times New Roman" w:hAnsi="Times New Roman"/>
              </w:rPr>
              <w:t>ẽ</w:t>
            </w:r>
            <w:r w:rsidR="007C0C70" w:rsidRPr="003F7088">
              <w:rPr>
                <w:rFonts w:ascii="Times New Roman" w:hAnsi="Times New Roman"/>
              </w:rPr>
              <w:t>n.</w:t>
            </w:r>
          </w:p>
          <w:p w:rsidR="00255C98" w:rsidRPr="003F7088" w:rsidRDefault="00207285" w:rsidP="00FB2FF5">
            <w:pPr>
              <w:jc w:val="both"/>
              <w:rPr>
                <w:rFonts w:ascii="Times New Roman" w:hAnsi="Times New Roman"/>
              </w:rPr>
            </w:pPr>
            <w:r w:rsidRPr="003F7088">
              <w:rPr>
                <w:rFonts w:ascii="Times New Roman" w:hAnsi="Times New Roman"/>
              </w:rPr>
              <w:t xml:space="preserve">- </w:t>
            </w:r>
            <w:r w:rsidR="003F7088" w:rsidRPr="003F7088">
              <w:rPr>
                <w:rFonts w:ascii="Times New Roman" w:hAnsi="Times New Roman"/>
              </w:rPr>
              <w:t>Ý</w:t>
            </w:r>
            <w:r w:rsidRPr="003F7088">
              <w:rPr>
                <w:rFonts w:ascii="Times New Roman" w:hAnsi="Times New Roman"/>
              </w:rPr>
              <w:t xml:space="preserve"> ngh</w:t>
            </w:r>
            <w:r w:rsidR="003F7088" w:rsidRPr="003F7088">
              <w:rPr>
                <w:rFonts w:ascii="Times New Roman" w:hAnsi="Times New Roman"/>
              </w:rPr>
              <w:t>ĩ</w:t>
            </w:r>
            <w:r w:rsidRPr="003F7088">
              <w:rPr>
                <w:rFonts w:ascii="Times New Roman" w:hAnsi="Times New Roman"/>
              </w:rPr>
              <w:t>a tr</w:t>
            </w:r>
            <w:r w:rsidR="003F7088" w:rsidRPr="003F7088">
              <w:rPr>
                <w:rFonts w:ascii="Times New Roman" w:hAnsi="Times New Roman"/>
              </w:rPr>
              <w:t>à</w:t>
            </w:r>
            <w:r w:rsidRPr="003F7088">
              <w:rPr>
                <w:rFonts w:ascii="Times New Roman" w:hAnsi="Times New Roman"/>
              </w:rPr>
              <w:t>o ph</w:t>
            </w:r>
            <w:r w:rsidR="003F7088" w:rsidRPr="003F7088">
              <w:rPr>
                <w:rFonts w:ascii="Times New Roman" w:hAnsi="Times New Roman"/>
              </w:rPr>
              <w:t>ú</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 xml:space="preserve">a nhan </w:t>
            </w:r>
            <w:r w:rsidR="003F7088" w:rsidRPr="003F7088">
              <w:rPr>
                <w:rFonts w:ascii="Times New Roman" w:hAnsi="Times New Roman"/>
              </w:rPr>
              <w:t>đề</w:t>
            </w:r>
            <w:r w:rsidRPr="003F7088">
              <w:rPr>
                <w:rFonts w:ascii="Times New Roman" w:hAnsi="Times New Roman"/>
              </w:rPr>
              <w:t xml:space="preserve"> - </w:t>
            </w:r>
            <w:r w:rsidR="003F7088" w:rsidRPr="003F7088">
              <w:rPr>
                <w:rFonts w:ascii="Times New Roman" w:hAnsi="Times New Roman"/>
              </w:rPr>
              <w:t>ý</w:t>
            </w:r>
            <w:r w:rsidRPr="003F7088">
              <w:rPr>
                <w:rFonts w:ascii="Times New Roman" w:hAnsi="Times New Roman"/>
              </w:rPr>
              <w:t xml:space="preserve"> ngh</w:t>
            </w:r>
            <w:r w:rsidR="003F7088" w:rsidRPr="003F7088">
              <w:rPr>
                <w:rFonts w:ascii="Times New Roman" w:hAnsi="Times New Roman"/>
              </w:rPr>
              <w:t>ĩ</w:t>
            </w:r>
            <w:r w:rsidRPr="003F7088">
              <w:rPr>
                <w:rFonts w:ascii="Times New Roman" w:hAnsi="Times New Roman"/>
              </w:rPr>
              <w:t xml:space="preserve">a nhan </w:t>
            </w:r>
            <w:r w:rsidR="003F7088" w:rsidRPr="003F7088">
              <w:rPr>
                <w:rFonts w:ascii="Times New Roman" w:hAnsi="Times New Roman"/>
              </w:rPr>
              <w:t>đề</w:t>
            </w:r>
            <w:r w:rsidRPr="003F7088">
              <w:rPr>
                <w:rFonts w:ascii="Times New Roman" w:hAnsi="Times New Roman"/>
              </w:rPr>
              <w:t xml:space="preserve"> mang s</w:t>
            </w:r>
            <w:r w:rsidR="003F7088" w:rsidRPr="003F7088">
              <w:rPr>
                <w:rFonts w:ascii="Times New Roman" w:hAnsi="Times New Roman"/>
              </w:rPr>
              <w:t>ắ</w:t>
            </w:r>
            <w:r w:rsidRPr="003F7088">
              <w:rPr>
                <w:rFonts w:ascii="Times New Roman" w:hAnsi="Times New Roman"/>
              </w:rPr>
              <w:t>c th</w:t>
            </w:r>
            <w:r w:rsidR="003F7088" w:rsidRPr="003F7088">
              <w:rPr>
                <w:rFonts w:ascii="Times New Roman" w:hAnsi="Times New Roman"/>
              </w:rPr>
              <w:t>á</w:t>
            </w:r>
            <w:r w:rsidRPr="003F7088">
              <w:rPr>
                <w:rFonts w:ascii="Times New Roman" w:hAnsi="Times New Roman"/>
              </w:rPr>
              <w:t>i t</w:t>
            </w:r>
            <w:r w:rsidR="003F7088" w:rsidRPr="003F7088">
              <w:rPr>
                <w:rFonts w:ascii="Times New Roman" w:hAnsi="Times New Roman"/>
              </w:rPr>
              <w:t>ự</w:t>
            </w:r>
            <w:r w:rsidRPr="003F7088">
              <w:rPr>
                <w:rFonts w:ascii="Times New Roman" w:hAnsi="Times New Roman"/>
              </w:rPr>
              <w:t xml:space="preserve"> nhi</w:t>
            </w:r>
            <w:r w:rsidR="003F7088" w:rsidRPr="003F7088">
              <w:rPr>
                <w:rFonts w:ascii="Times New Roman" w:hAnsi="Times New Roman"/>
              </w:rPr>
              <w:t>ê</w:t>
            </w:r>
            <w:r w:rsidRPr="003F7088">
              <w:rPr>
                <w:rFonts w:ascii="Times New Roman" w:hAnsi="Times New Roman"/>
              </w:rPr>
              <w:t>n. V</w:t>
            </w:r>
            <w:r w:rsidR="003F7088" w:rsidRPr="003F7088">
              <w:rPr>
                <w:rFonts w:ascii="Times New Roman" w:hAnsi="Times New Roman"/>
              </w:rPr>
              <w:t>ì</w:t>
            </w:r>
            <w:r w:rsidRPr="003F7088">
              <w:rPr>
                <w:rFonts w:ascii="Times New Roman" w:hAnsi="Times New Roman"/>
              </w:rPr>
              <w:t xml:space="preserve"> l</w:t>
            </w:r>
            <w:r w:rsidR="003F7088" w:rsidRPr="003F7088">
              <w:rPr>
                <w:rFonts w:ascii="Times New Roman" w:hAnsi="Times New Roman"/>
              </w:rPr>
              <w:t>í</w:t>
            </w:r>
            <w:r w:rsidRPr="003F7088">
              <w:rPr>
                <w:rFonts w:ascii="Times New Roman" w:hAnsi="Times New Roman"/>
              </w:rPr>
              <w:t>nh t</w:t>
            </w:r>
            <w:r w:rsidR="003F7088" w:rsidRPr="003F7088">
              <w:rPr>
                <w:rFonts w:ascii="Times New Roman" w:hAnsi="Times New Roman"/>
              </w:rPr>
              <w:t>ì</w:t>
            </w:r>
            <w:r w:rsidRPr="003F7088">
              <w:rPr>
                <w:rFonts w:ascii="Times New Roman" w:hAnsi="Times New Roman"/>
              </w:rPr>
              <w:t>nh nguy</w:t>
            </w:r>
            <w:r w:rsidR="003F7088" w:rsidRPr="003F7088">
              <w:rPr>
                <w:rFonts w:ascii="Times New Roman" w:hAnsi="Times New Roman"/>
              </w:rPr>
              <w:t>ệ</w:t>
            </w:r>
            <w:r w:rsidRPr="003F7088">
              <w:rPr>
                <w:rFonts w:ascii="Times New Roman" w:hAnsi="Times New Roman"/>
              </w:rPr>
              <w:t>n l</w:t>
            </w:r>
            <w:r w:rsidR="003F7088" w:rsidRPr="003F7088">
              <w:rPr>
                <w:rFonts w:ascii="Times New Roman" w:hAnsi="Times New Roman"/>
              </w:rPr>
              <w:t>à</w:t>
            </w:r>
            <w:r w:rsidRPr="003F7088">
              <w:rPr>
                <w:rFonts w:ascii="Times New Roman" w:hAnsi="Times New Roman"/>
              </w:rPr>
              <w:t xml:space="preserve"> t</w:t>
            </w:r>
            <w:r w:rsidR="003F7088" w:rsidRPr="003F7088">
              <w:rPr>
                <w:rFonts w:ascii="Times New Roman" w:hAnsi="Times New Roman"/>
              </w:rPr>
              <w:t>ự</w:t>
            </w:r>
            <w:r w:rsidRPr="003F7088">
              <w:rPr>
                <w:rFonts w:ascii="Times New Roman" w:hAnsi="Times New Roman"/>
              </w:rPr>
              <w:t xml:space="preserve"> gi</w:t>
            </w:r>
            <w:r w:rsidR="003F7088" w:rsidRPr="003F7088">
              <w:rPr>
                <w:rFonts w:ascii="Times New Roman" w:hAnsi="Times New Roman"/>
              </w:rPr>
              <w:t>á</w:t>
            </w:r>
            <w:r w:rsidRPr="003F7088">
              <w:rPr>
                <w:rFonts w:ascii="Times New Roman" w:hAnsi="Times New Roman"/>
              </w:rPr>
              <w:t>c kh</w:t>
            </w:r>
            <w:r w:rsidR="003F7088" w:rsidRPr="003F7088">
              <w:rPr>
                <w:rFonts w:ascii="Times New Roman" w:hAnsi="Times New Roman"/>
              </w:rPr>
              <w:t>ô</w:t>
            </w:r>
            <w:r w:rsidRPr="003F7088">
              <w:rPr>
                <w:rFonts w:ascii="Times New Roman" w:hAnsi="Times New Roman"/>
              </w:rPr>
              <w:t>ng b</w:t>
            </w:r>
            <w:r w:rsidR="003F7088" w:rsidRPr="003F7088">
              <w:rPr>
                <w:rFonts w:ascii="Times New Roman" w:hAnsi="Times New Roman"/>
              </w:rPr>
              <w:t>ắ</w:t>
            </w:r>
            <w:r w:rsidRPr="003F7088">
              <w:rPr>
                <w:rFonts w:ascii="Times New Roman" w:hAnsi="Times New Roman"/>
              </w:rPr>
              <w:t>t bu</w:t>
            </w:r>
            <w:r w:rsidR="003F7088" w:rsidRPr="003F7088">
              <w:rPr>
                <w:rFonts w:ascii="Times New Roman" w:hAnsi="Times New Roman"/>
              </w:rPr>
              <w:t>ộ</w:t>
            </w:r>
            <w:r w:rsidRPr="003F7088">
              <w:rPr>
                <w:rFonts w:ascii="Times New Roman" w:hAnsi="Times New Roman"/>
              </w:rPr>
              <w:t>c, s</w:t>
            </w:r>
            <w:r w:rsidR="003F7088" w:rsidRPr="003F7088">
              <w:rPr>
                <w:rFonts w:ascii="Times New Roman" w:hAnsi="Times New Roman"/>
              </w:rPr>
              <w:t>ẵ</w:t>
            </w:r>
            <w:r w:rsidRPr="003F7088">
              <w:rPr>
                <w:rFonts w:ascii="Times New Roman" w:hAnsi="Times New Roman"/>
              </w:rPr>
              <w:t>n s</w:t>
            </w:r>
            <w:r w:rsidR="003F7088" w:rsidRPr="003F7088">
              <w:rPr>
                <w:rFonts w:ascii="Times New Roman" w:hAnsi="Times New Roman"/>
              </w:rPr>
              <w:t>à</w:t>
            </w:r>
            <w:r w:rsidR="007C0C70" w:rsidRPr="003F7088">
              <w:rPr>
                <w:rFonts w:ascii="Times New Roman" w:hAnsi="Times New Roman"/>
              </w:rPr>
              <w:t>ng, ph</w:t>
            </w:r>
            <w:r w:rsidR="003F7088" w:rsidRPr="003F7088">
              <w:rPr>
                <w:rFonts w:ascii="Times New Roman" w:hAnsi="Times New Roman"/>
              </w:rPr>
              <w:t>ấ</w:t>
            </w:r>
            <w:r w:rsidR="007C0C70" w:rsidRPr="003F7088">
              <w:rPr>
                <w:rFonts w:ascii="Times New Roman" w:hAnsi="Times New Roman"/>
              </w:rPr>
              <w:t>n kh</w:t>
            </w:r>
            <w:r w:rsidR="003F7088" w:rsidRPr="003F7088">
              <w:rPr>
                <w:rFonts w:ascii="Times New Roman" w:hAnsi="Times New Roman"/>
              </w:rPr>
              <w:t>ở</w:t>
            </w:r>
            <w:r w:rsidR="007C0C70" w:rsidRPr="003F7088">
              <w:rPr>
                <w:rFonts w:ascii="Times New Roman" w:hAnsi="Times New Roman"/>
              </w:rPr>
              <w:t>i m</w:t>
            </w:r>
            <w:r w:rsidR="003F7088" w:rsidRPr="003F7088">
              <w:rPr>
                <w:rFonts w:ascii="Times New Roman" w:hAnsi="Times New Roman"/>
              </w:rPr>
              <w:t>à</w:t>
            </w:r>
            <w:r w:rsidR="007C0C70" w:rsidRPr="003F7088">
              <w:rPr>
                <w:rFonts w:ascii="Times New Roman" w:hAnsi="Times New Roman"/>
              </w:rPr>
              <w:t xml:space="preserve"> </w:t>
            </w:r>
            <w:r w:rsidR="003F7088" w:rsidRPr="003F7088">
              <w:rPr>
                <w:rFonts w:ascii="Times New Roman" w:hAnsi="Times New Roman"/>
              </w:rPr>
              <w:t>đ</w:t>
            </w:r>
            <w:r w:rsidR="007C0C70" w:rsidRPr="003F7088">
              <w:rPr>
                <w:rFonts w:ascii="Times New Roman" w:hAnsi="Times New Roman"/>
              </w:rPr>
              <w:t>i. Nh</w:t>
            </w:r>
            <w:r w:rsidR="003F7088" w:rsidRPr="003F7088">
              <w:rPr>
                <w:rFonts w:ascii="Times New Roman" w:hAnsi="Times New Roman"/>
              </w:rPr>
              <w:t>ư</w:t>
            </w:r>
            <w:r w:rsidRPr="003F7088">
              <w:rPr>
                <w:rFonts w:ascii="Times New Roman" w:hAnsi="Times New Roman"/>
              </w:rPr>
              <w:t xml:space="preserve">ng </w:t>
            </w:r>
            <w:r w:rsidR="003F7088" w:rsidRPr="003F7088">
              <w:rPr>
                <w:rFonts w:ascii="Times New Roman" w:hAnsi="Times New Roman"/>
              </w:rPr>
              <w:t>ở</w:t>
            </w:r>
            <w:r w:rsidRPr="003F7088">
              <w:rPr>
                <w:rFonts w:ascii="Times New Roman" w:hAnsi="Times New Roman"/>
              </w:rPr>
              <w:t xml:space="preserve"> </w:t>
            </w:r>
            <w:r w:rsidR="003F7088" w:rsidRPr="003F7088">
              <w:rPr>
                <w:rFonts w:ascii="Times New Roman" w:hAnsi="Times New Roman"/>
              </w:rPr>
              <w:t>đâ</w:t>
            </w:r>
            <w:r w:rsidRPr="003F7088">
              <w:rPr>
                <w:rFonts w:ascii="Times New Roman" w:hAnsi="Times New Roman"/>
              </w:rPr>
              <w:t>y ph</w:t>
            </w:r>
            <w:r w:rsidR="003F7088" w:rsidRPr="003F7088">
              <w:rPr>
                <w:rFonts w:ascii="Times New Roman" w:hAnsi="Times New Roman"/>
              </w:rPr>
              <w:t>ả</w:t>
            </w:r>
            <w:r w:rsidRPr="003F7088">
              <w:rPr>
                <w:rFonts w:ascii="Times New Roman" w:hAnsi="Times New Roman"/>
              </w:rPr>
              <w:t>i hi</w:t>
            </w:r>
            <w:r w:rsidR="003F7088" w:rsidRPr="003F7088">
              <w:rPr>
                <w:rFonts w:ascii="Times New Roman" w:hAnsi="Times New Roman"/>
              </w:rPr>
              <w:t>ể</w:t>
            </w:r>
            <w:r w:rsidRPr="003F7088">
              <w:rPr>
                <w:rFonts w:ascii="Times New Roman" w:hAnsi="Times New Roman"/>
              </w:rPr>
              <w:t>u theo ngh</w:t>
            </w:r>
            <w:r w:rsidR="003F7088" w:rsidRPr="003F7088">
              <w:rPr>
                <w:rFonts w:ascii="Times New Roman" w:hAnsi="Times New Roman"/>
              </w:rPr>
              <w:t>ĩ</w:t>
            </w:r>
            <w:r w:rsidRPr="003F7088">
              <w:rPr>
                <w:rFonts w:ascii="Times New Roman" w:hAnsi="Times New Roman"/>
              </w:rPr>
              <w:t>a ng</w:t>
            </w:r>
            <w:r w:rsidR="003F7088" w:rsidRPr="003F7088">
              <w:rPr>
                <w:rFonts w:ascii="Times New Roman" w:hAnsi="Times New Roman"/>
              </w:rPr>
              <w:t>ư</w:t>
            </w:r>
            <w:r w:rsidRPr="003F7088">
              <w:rPr>
                <w:rFonts w:ascii="Times New Roman" w:hAnsi="Times New Roman"/>
              </w:rPr>
              <w:softHyphen/>
            </w:r>
            <w:r w:rsidR="003F7088" w:rsidRPr="003F7088">
              <w:rPr>
                <w:rFonts w:ascii="Times New Roman" w:hAnsi="Times New Roman"/>
              </w:rPr>
              <w:t>ợ</w:t>
            </w:r>
            <w:r w:rsidRPr="003F7088">
              <w:rPr>
                <w:rFonts w:ascii="Times New Roman" w:hAnsi="Times New Roman"/>
              </w:rPr>
              <w:t>c l</w:t>
            </w:r>
            <w:r w:rsidR="003F7088" w:rsidRPr="003F7088">
              <w:rPr>
                <w:rFonts w:ascii="Times New Roman" w:hAnsi="Times New Roman"/>
              </w:rPr>
              <w:t>ạ</w:t>
            </w:r>
            <w:r w:rsidRPr="003F7088">
              <w:rPr>
                <w:rFonts w:ascii="Times New Roman" w:hAnsi="Times New Roman"/>
              </w:rPr>
              <w:t>i.</w:t>
            </w:r>
            <w:r w:rsidR="00255C98" w:rsidRPr="003F7088">
              <w:rPr>
                <w:rFonts w:ascii="Times New Roman" w:hAnsi="Times New Roman"/>
              </w:rPr>
              <w:t xml:space="preserve"> </w:t>
            </w:r>
            <w:r w:rsidRPr="003F7088">
              <w:rPr>
                <w:rFonts w:ascii="Times New Roman" w:hAnsi="Times New Roman"/>
              </w:rPr>
              <w:t>Gi</w:t>
            </w:r>
            <w:r w:rsidR="003F7088" w:rsidRPr="003F7088">
              <w:rPr>
                <w:rFonts w:ascii="Times New Roman" w:hAnsi="Times New Roman"/>
              </w:rPr>
              <w:t>ố</w:t>
            </w:r>
            <w:r w:rsidRPr="003F7088">
              <w:rPr>
                <w:rFonts w:ascii="Times New Roman" w:hAnsi="Times New Roman"/>
              </w:rPr>
              <w:t>ng l</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ù</w:t>
            </w:r>
            <w:r w:rsidRPr="003F7088">
              <w:rPr>
                <w:rFonts w:ascii="Times New Roman" w:hAnsi="Times New Roman"/>
              </w:rPr>
              <w:t>ng quay quanh cu</w:t>
            </w:r>
            <w:r w:rsidR="003F7088" w:rsidRPr="003F7088">
              <w:rPr>
                <w:rFonts w:ascii="Times New Roman" w:hAnsi="Times New Roman"/>
              </w:rPr>
              <w:t>ộ</w:t>
            </w:r>
            <w:r w:rsidRPr="003F7088">
              <w:rPr>
                <w:rFonts w:ascii="Times New Roman" w:hAnsi="Times New Roman"/>
              </w:rPr>
              <w:t>c chi</w:t>
            </w:r>
            <w:r w:rsidR="003F7088" w:rsidRPr="003F7088">
              <w:rPr>
                <w:rFonts w:ascii="Times New Roman" w:hAnsi="Times New Roman"/>
              </w:rPr>
              <w:t>ế</w:t>
            </w:r>
            <w:r w:rsidRPr="003F7088">
              <w:rPr>
                <w:rFonts w:ascii="Times New Roman" w:hAnsi="Times New Roman"/>
              </w:rPr>
              <w:t xml:space="preserve">n tranh </w:t>
            </w:r>
            <w:r w:rsidR="003F7088" w:rsidRPr="003F7088">
              <w:rPr>
                <w:rFonts w:ascii="Times New Roman" w:hAnsi="Times New Roman"/>
              </w:rPr>
              <w:t>đế</w:t>
            </w:r>
            <w:r w:rsidRPr="003F7088">
              <w:rPr>
                <w:rFonts w:ascii="Times New Roman" w:hAnsi="Times New Roman"/>
              </w:rPr>
              <w:t xml:space="preserve"> qu</w:t>
            </w:r>
            <w:r w:rsidR="003F7088" w:rsidRPr="003F7088">
              <w:rPr>
                <w:rFonts w:ascii="Times New Roman" w:hAnsi="Times New Roman"/>
              </w:rPr>
              <w:t>ố</w:t>
            </w:r>
            <w:r w:rsidRPr="003F7088">
              <w:rPr>
                <w:rFonts w:ascii="Times New Roman" w:hAnsi="Times New Roman"/>
              </w:rPr>
              <w:t>c b</w:t>
            </w:r>
            <w:r w:rsidR="003F7088" w:rsidRPr="003F7088">
              <w:rPr>
                <w:rFonts w:ascii="Times New Roman" w:hAnsi="Times New Roman"/>
              </w:rPr>
              <w:t>ẩ</w:t>
            </w:r>
            <w:r w:rsidRPr="003F7088">
              <w:rPr>
                <w:rFonts w:ascii="Times New Roman" w:hAnsi="Times New Roman"/>
              </w:rPr>
              <w:t>n th</w:t>
            </w:r>
            <w:r w:rsidR="003F7088" w:rsidRPr="003F7088">
              <w:rPr>
                <w:rFonts w:ascii="Times New Roman" w:hAnsi="Times New Roman"/>
              </w:rPr>
              <w:t>ỉ</w:t>
            </w:r>
            <w:r w:rsidRPr="003F7088">
              <w:rPr>
                <w:rFonts w:ascii="Times New Roman" w:hAnsi="Times New Roman"/>
              </w:rPr>
              <w:t>u, c</w:t>
            </w:r>
            <w:r w:rsidR="003F7088" w:rsidRPr="003F7088">
              <w:rPr>
                <w:rFonts w:ascii="Times New Roman" w:hAnsi="Times New Roman"/>
              </w:rPr>
              <w:t>ù</w:t>
            </w:r>
            <w:r w:rsidRPr="003F7088">
              <w:rPr>
                <w:rFonts w:ascii="Times New Roman" w:hAnsi="Times New Roman"/>
              </w:rPr>
              <w:t>ng l</w:t>
            </w:r>
            <w:r w:rsidR="003F7088" w:rsidRPr="003F7088">
              <w:rPr>
                <w:rFonts w:ascii="Times New Roman" w:hAnsi="Times New Roman"/>
              </w:rPr>
              <w:t>à</w:t>
            </w:r>
            <w:r w:rsidRPr="003F7088">
              <w:rPr>
                <w:rFonts w:ascii="Times New Roman" w:hAnsi="Times New Roman"/>
              </w:rPr>
              <w:t xml:space="preserve"> s</w:t>
            </w:r>
            <w:r w:rsidR="003F7088" w:rsidRPr="003F7088">
              <w:rPr>
                <w:rFonts w:ascii="Times New Roman" w:hAnsi="Times New Roman"/>
              </w:rPr>
              <w:t>ự</w:t>
            </w:r>
            <w:r w:rsidRPr="003F7088">
              <w:rPr>
                <w:rFonts w:ascii="Times New Roman" w:hAnsi="Times New Roman"/>
              </w:rPr>
              <w:t xml:space="preserve"> tr</w:t>
            </w:r>
            <w:r w:rsidR="003F7088" w:rsidRPr="003F7088">
              <w:rPr>
                <w:rFonts w:ascii="Times New Roman" w:hAnsi="Times New Roman"/>
              </w:rPr>
              <w:t>á</w:t>
            </w:r>
            <w:r w:rsidRPr="003F7088">
              <w:rPr>
                <w:rFonts w:ascii="Times New Roman" w:hAnsi="Times New Roman"/>
              </w:rPr>
              <w:t>i ng</w:t>
            </w:r>
            <w:r w:rsidRPr="003F7088">
              <w:rPr>
                <w:rFonts w:ascii="Times New Roman" w:hAnsi="Times New Roman"/>
              </w:rPr>
              <w:softHyphen/>
            </w:r>
            <w:r w:rsidR="003F7088" w:rsidRPr="003F7088">
              <w:rPr>
                <w:rFonts w:ascii="Times New Roman" w:hAnsi="Times New Roman"/>
              </w:rPr>
              <w:t>ượ</w:t>
            </w:r>
            <w:r w:rsidRPr="003F7088">
              <w:rPr>
                <w:rFonts w:ascii="Times New Roman" w:hAnsi="Times New Roman"/>
              </w:rPr>
              <w:t>c gi</w:t>
            </w:r>
            <w:r w:rsidR="003F7088" w:rsidRPr="003F7088">
              <w:rPr>
                <w:rFonts w:ascii="Times New Roman" w:hAnsi="Times New Roman"/>
              </w:rPr>
              <w:t>ữ</w:t>
            </w:r>
            <w:r w:rsidRPr="003F7088">
              <w:rPr>
                <w:rFonts w:ascii="Times New Roman" w:hAnsi="Times New Roman"/>
              </w:rPr>
              <w:t>a h</w:t>
            </w:r>
            <w:r w:rsidR="003F7088" w:rsidRPr="003F7088">
              <w:rPr>
                <w:rFonts w:ascii="Times New Roman" w:hAnsi="Times New Roman"/>
              </w:rPr>
              <w:t>à</w:t>
            </w:r>
            <w:r w:rsidRPr="003F7088">
              <w:rPr>
                <w:rFonts w:ascii="Times New Roman" w:hAnsi="Times New Roman"/>
              </w:rPr>
              <w:t xml:space="preserve">nh </w:t>
            </w:r>
            <w:r w:rsidR="003F7088" w:rsidRPr="003F7088">
              <w:rPr>
                <w:rFonts w:ascii="Times New Roman" w:hAnsi="Times New Roman"/>
              </w:rPr>
              <w:t>độ</w:t>
            </w:r>
            <w:r w:rsidRPr="003F7088">
              <w:rPr>
                <w:rFonts w:ascii="Times New Roman" w:hAnsi="Times New Roman"/>
              </w:rPr>
              <w:t>ng v</w:t>
            </w:r>
            <w:r w:rsidR="003F7088" w:rsidRPr="003F7088">
              <w:rPr>
                <w:rFonts w:ascii="Times New Roman" w:hAnsi="Times New Roman"/>
              </w:rPr>
              <w:t>à</w:t>
            </w:r>
            <w:r w:rsidRPr="003F7088">
              <w:rPr>
                <w:rFonts w:ascii="Times New Roman" w:hAnsi="Times New Roman"/>
              </w:rPr>
              <w:t xml:space="preserve"> l</w:t>
            </w:r>
            <w:r w:rsidR="003F7088" w:rsidRPr="003F7088">
              <w:rPr>
                <w:rFonts w:ascii="Times New Roman" w:hAnsi="Times New Roman"/>
              </w:rPr>
              <w:t>ờ</w:t>
            </w:r>
            <w:r w:rsidRPr="003F7088">
              <w:rPr>
                <w:rFonts w:ascii="Times New Roman" w:hAnsi="Times New Roman"/>
              </w:rPr>
              <w:t>i n</w:t>
            </w:r>
            <w:r w:rsidR="003F7088" w:rsidRPr="003F7088">
              <w:rPr>
                <w:rFonts w:ascii="Times New Roman" w:hAnsi="Times New Roman"/>
              </w:rPr>
              <w:t>ó</w:t>
            </w:r>
            <w:r w:rsidRPr="003F7088">
              <w:rPr>
                <w:rFonts w:ascii="Times New Roman" w:hAnsi="Times New Roman"/>
              </w:rPr>
              <w:t>i.</w:t>
            </w:r>
          </w:p>
          <w:p w:rsidR="00207285" w:rsidRPr="003F7088" w:rsidRDefault="007C0C70" w:rsidP="00207285">
            <w:pPr>
              <w:rPr>
                <w:rFonts w:ascii="Times New Roman" w:hAnsi="Times New Roman"/>
                <w:bCs/>
              </w:rPr>
            </w:pPr>
            <w:r w:rsidRPr="003F7088">
              <w:rPr>
                <w:rFonts w:ascii="Times New Roman" w:hAnsi="Times New Roman"/>
                <w:bCs/>
              </w:rPr>
              <w:t xml:space="preserve">- </w:t>
            </w:r>
            <w:r w:rsidR="00255C98" w:rsidRPr="003F7088">
              <w:rPr>
                <w:rFonts w:ascii="Times New Roman" w:hAnsi="Times New Roman"/>
                <w:bCs/>
              </w:rPr>
              <w:t>N</w:t>
            </w:r>
            <w:r w:rsidR="003F7088" w:rsidRPr="003F7088">
              <w:rPr>
                <w:rFonts w:ascii="Times New Roman" w:hAnsi="Times New Roman"/>
                <w:bCs/>
              </w:rPr>
              <w:t>ế</w:t>
            </w:r>
            <w:r w:rsidR="00255C98" w:rsidRPr="003F7088">
              <w:rPr>
                <w:rFonts w:ascii="Times New Roman" w:hAnsi="Times New Roman"/>
                <w:bCs/>
              </w:rPr>
              <w:t>u h</w:t>
            </w:r>
            <w:r w:rsidR="00207285" w:rsidRPr="003F7088">
              <w:rPr>
                <w:rFonts w:ascii="Times New Roman" w:hAnsi="Times New Roman"/>
                <w:bCs/>
              </w:rPr>
              <w:t xml:space="preserve">ai </w:t>
            </w:r>
            <w:r w:rsidR="003F7088" w:rsidRPr="003F7088">
              <w:rPr>
                <w:rFonts w:ascii="Times New Roman" w:hAnsi="Times New Roman"/>
                <w:bCs/>
              </w:rPr>
              <w:t>đ</w:t>
            </w:r>
            <w:r w:rsidR="00207285" w:rsidRPr="003F7088">
              <w:rPr>
                <w:rFonts w:ascii="Times New Roman" w:hAnsi="Times New Roman"/>
                <w:bCs/>
              </w:rPr>
              <w:t>o</w:t>
            </w:r>
            <w:r w:rsidR="003F7088" w:rsidRPr="003F7088">
              <w:rPr>
                <w:rFonts w:ascii="Times New Roman" w:hAnsi="Times New Roman"/>
                <w:bCs/>
              </w:rPr>
              <w:t>ạ</w:t>
            </w:r>
            <w:r w:rsidR="00207285" w:rsidRPr="003F7088">
              <w:rPr>
                <w:rFonts w:ascii="Times New Roman" w:hAnsi="Times New Roman"/>
                <w:bCs/>
              </w:rPr>
              <w:t>n tr</w:t>
            </w:r>
            <w:r w:rsidR="003F7088" w:rsidRPr="003F7088">
              <w:rPr>
                <w:rFonts w:ascii="Times New Roman" w:hAnsi="Times New Roman"/>
                <w:bCs/>
              </w:rPr>
              <w:t>ê</w:t>
            </w:r>
            <w:r w:rsidR="00207285" w:rsidRPr="003F7088">
              <w:rPr>
                <w:rFonts w:ascii="Times New Roman" w:hAnsi="Times New Roman"/>
                <w:bCs/>
              </w:rPr>
              <w:t>n n</w:t>
            </w:r>
            <w:r w:rsidR="003F7088" w:rsidRPr="003F7088">
              <w:rPr>
                <w:rFonts w:ascii="Times New Roman" w:hAnsi="Times New Roman"/>
                <w:bCs/>
              </w:rPr>
              <w:t>ó</w:t>
            </w:r>
            <w:r w:rsidR="00207285" w:rsidRPr="003F7088">
              <w:rPr>
                <w:rFonts w:ascii="Times New Roman" w:hAnsi="Times New Roman"/>
                <w:bCs/>
              </w:rPr>
              <w:t>i v</w:t>
            </w:r>
            <w:r w:rsidR="003F7088" w:rsidRPr="003F7088">
              <w:rPr>
                <w:rFonts w:ascii="Times New Roman" w:hAnsi="Times New Roman"/>
                <w:bCs/>
              </w:rPr>
              <w:t>ề</w:t>
            </w:r>
            <w:r w:rsidR="00207285" w:rsidRPr="003F7088">
              <w:rPr>
                <w:rFonts w:ascii="Times New Roman" w:hAnsi="Times New Roman"/>
                <w:bCs/>
              </w:rPr>
              <w:t xml:space="preserve"> nh</w:t>
            </w:r>
            <w:r w:rsidR="003F7088" w:rsidRPr="003F7088">
              <w:rPr>
                <w:rFonts w:ascii="Times New Roman" w:hAnsi="Times New Roman"/>
                <w:bCs/>
              </w:rPr>
              <w:t>ữ</w:t>
            </w:r>
            <w:r w:rsidR="00207285" w:rsidRPr="003F7088">
              <w:rPr>
                <w:rFonts w:ascii="Times New Roman" w:hAnsi="Times New Roman"/>
                <w:bCs/>
              </w:rPr>
              <w:t>ng th</w:t>
            </w:r>
            <w:r w:rsidR="003F7088" w:rsidRPr="003F7088">
              <w:rPr>
                <w:rFonts w:ascii="Times New Roman" w:hAnsi="Times New Roman"/>
                <w:bCs/>
              </w:rPr>
              <w:t>ủ</w:t>
            </w:r>
            <w:r w:rsidR="00207285" w:rsidRPr="003F7088">
              <w:rPr>
                <w:rFonts w:ascii="Times New Roman" w:hAnsi="Times New Roman"/>
                <w:bCs/>
              </w:rPr>
              <w:t xml:space="preserve"> </w:t>
            </w:r>
            <w:r w:rsidR="003F7088" w:rsidRPr="003F7088">
              <w:rPr>
                <w:rFonts w:ascii="Times New Roman" w:hAnsi="Times New Roman"/>
                <w:bCs/>
              </w:rPr>
              <w:t>đ</w:t>
            </w:r>
            <w:r w:rsidR="00207285" w:rsidRPr="003F7088">
              <w:rPr>
                <w:rFonts w:ascii="Times New Roman" w:hAnsi="Times New Roman"/>
                <w:bCs/>
              </w:rPr>
              <w:t>o</w:t>
            </w:r>
            <w:r w:rsidR="003F7088" w:rsidRPr="003F7088">
              <w:rPr>
                <w:rFonts w:ascii="Times New Roman" w:hAnsi="Times New Roman"/>
                <w:bCs/>
              </w:rPr>
              <w:t>ạ</w:t>
            </w:r>
            <w:r w:rsidR="00207285" w:rsidRPr="003F7088">
              <w:rPr>
                <w:rFonts w:ascii="Times New Roman" w:hAnsi="Times New Roman"/>
                <w:bCs/>
              </w:rPr>
              <w:t>n, nh</w:t>
            </w:r>
            <w:r w:rsidR="003F7088" w:rsidRPr="003F7088">
              <w:rPr>
                <w:rFonts w:ascii="Times New Roman" w:hAnsi="Times New Roman"/>
                <w:bCs/>
              </w:rPr>
              <w:t>ữ</w:t>
            </w:r>
            <w:r w:rsidR="00207285" w:rsidRPr="003F7088">
              <w:rPr>
                <w:rFonts w:ascii="Times New Roman" w:hAnsi="Times New Roman"/>
                <w:bCs/>
              </w:rPr>
              <w:t>ng m</w:t>
            </w:r>
            <w:r w:rsidR="003F7088" w:rsidRPr="003F7088">
              <w:rPr>
                <w:rFonts w:ascii="Times New Roman" w:hAnsi="Times New Roman"/>
                <w:bCs/>
              </w:rPr>
              <w:t>á</w:t>
            </w:r>
            <w:r w:rsidR="00207285" w:rsidRPr="003F7088">
              <w:rPr>
                <w:rFonts w:ascii="Times New Roman" w:hAnsi="Times New Roman"/>
                <w:bCs/>
              </w:rPr>
              <w:t>nh kho</w:t>
            </w:r>
            <w:r w:rsidR="003F7088" w:rsidRPr="003F7088">
              <w:rPr>
                <w:rFonts w:ascii="Times New Roman" w:hAnsi="Times New Roman"/>
                <w:bCs/>
              </w:rPr>
              <w:t>é</w:t>
            </w:r>
            <w:r w:rsidR="00207285" w:rsidRPr="003F7088">
              <w:rPr>
                <w:rFonts w:ascii="Times New Roman" w:hAnsi="Times New Roman"/>
                <w:bCs/>
              </w:rPr>
              <w:t xml:space="preserve"> c</w:t>
            </w:r>
            <w:r w:rsidR="003F7088" w:rsidRPr="003F7088">
              <w:rPr>
                <w:rFonts w:ascii="Times New Roman" w:hAnsi="Times New Roman"/>
                <w:bCs/>
              </w:rPr>
              <w:t>ủ</w:t>
            </w:r>
            <w:r w:rsidR="00207285" w:rsidRPr="003F7088">
              <w:rPr>
                <w:rFonts w:ascii="Times New Roman" w:hAnsi="Times New Roman"/>
                <w:bCs/>
              </w:rPr>
              <w:t xml:space="preserve">a </w:t>
            </w:r>
            <w:r w:rsidRPr="003F7088">
              <w:rPr>
                <w:rFonts w:ascii="Times New Roman" w:hAnsi="Times New Roman"/>
                <w:bCs/>
              </w:rPr>
              <w:t>ch</w:t>
            </w:r>
            <w:r w:rsidR="003F7088" w:rsidRPr="003F7088">
              <w:rPr>
                <w:rFonts w:ascii="Times New Roman" w:hAnsi="Times New Roman"/>
                <w:bCs/>
              </w:rPr>
              <w:t>í</w:t>
            </w:r>
            <w:r w:rsidRPr="003F7088">
              <w:rPr>
                <w:rFonts w:ascii="Times New Roman" w:hAnsi="Times New Roman"/>
                <w:bCs/>
              </w:rPr>
              <w:t>nh quy</w:t>
            </w:r>
            <w:r w:rsidR="003F7088" w:rsidRPr="003F7088">
              <w:rPr>
                <w:rFonts w:ascii="Times New Roman" w:hAnsi="Times New Roman"/>
                <w:bCs/>
              </w:rPr>
              <w:t>ề</w:t>
            </w:r>
            <w:r w:rsidRPr="003F7088">
              <w:rPr>
                <w:rFonts w:ascii="Times New Roman" w:hAnsi="Times New Roman"/>
                <w:bCs/>
              </w:rPr>
              <w:t xml:space="preserve">n </w:t>
            </w:r>
            <w:r w:rsidR="00207285" w:rsidRPr="003F7088">
              <w:rPr>
                <w:rFonts w:ascii="Times New Roman" w:hAnsi="Times New Roman"/>
                <w:bCs/>
              </w:rPr>
              <w:t xml:space="preserve">TD </w:t>
            </w:r>
            <w:r w:rsidR="003F7088" w:rsidRPr="003F7088">
              <w:rPr>
                <w:rFonts w:ascii="Times New Roman" w:hAnsi="Times New Roman"/>
                <w:bCs/>
              </w:rPr>
              <w:t>để</w:t>
            </w:r>
            <w:r w:rsidR="00207285" w:rsidRPr="003F7088">
              <w:rPr>
                <w:rFonts w:ascii="Times New Roman" w:hAnsi="Times New Roman"/>
                <w:bCs/>
              </w:rPr>
              <w:t xml:space="preserve"> l</w:t>
            </w:r>
            <w:r w:rsidR="003F7088" w:rsidRPr="003F7088">
              <w:rPr>
                <w:rFonts w:ascii="Times New Roman" w:hAnsi="Times New Roman"/>
                <w:bCs/>
              </w:rPr>
              <w:t>ô</w:t>
            </w:r>
            <w:r w:rsidR="00207285" w:rsidRPr="003F7088">
              <w:rPr>
                <w:rFonts w:ascii="Times New Roman" w:hAnsi="Times New Roman"/>
                <w:bCs/>
              </w:rPr>
              <w:t xml:space="preserve">i </w:t>
            </w:r>
            <w:r w:rsidR="003F7088" w:rsidRPr="003F7088">
              <w:rPr>
                <w:rFonts w:ascii="Times New Roman" w:hAnsi="Times New Roman"/>
                <w:bCs/>
              </w:rPr>
              <w:t>đượ</w:t>
            </w:r>
            <w:r w:rsidR="00207285" w:rsidRPr="003F7088">
              <w:rPr>
                <w:rFonts w:ascii="Times New Roman" w:hAnsi="Times New Roman"/>
                <w:bCs/>
              </w:rPr>
              <w:t>c trai tr</w:t>
            </w:r>
            <w:r w:rsidR="003F7088" w:rsidRPr="003F7088">
              <w:rPr>
                <w:rFonts w:ascii="Times New Roman" w:hAnsi="Times New Roman"/>
                <w:bCs/>
              </w:rPr>
              <w:t>á</w:t>
            </w:r>
            <w:r w:rsidR="00207285" w:rsidRPr="003F7088">
              <w:rPr>
                <w:rFonts w:ascii="Times New Roman" w:hAnsi="Times New Roman"/>
                <w:bCs/>
              </w:rPr>
              <w:t>ng nh</w:t>
            </w:r>
            <w:r w:rsidR="003F7088" w:rsidRPr="003F7088">
              <w:rPr>
                <w:rFonts w:ascii="Times New Roman" w:hAnsi="Times New Roman"/>
                <w:bCs/>
              </w:rPr>
              <w:t>ữ</w:t>
            </w:r>
            <w:r w:rsidR="00207285" w:rsidRPr="003F7088">
              <w:rPr>
                <w:rFonts w:ascii="Times New Roman" w:hAnsi="Times New Roman"/>
                <w:bCs/>
              </w:rPr>
              <w:t>ng n</w:t>
            </w:r>
            <w:r w:rsidR="003F7088" w:rsidRPr="003F7088">
              <w:rPr>
                <w:rFonts w:ascii="Times New Roman" w:hAnsi="Times New Roman"/>
                <w:bCs/>
              </w:rPr>
              <w:t>ướ</w:t>
            </w:r>
            <w:r w:rsidR="00207285" w:rsidRPr="003F7088">
              <w:rPr>
                <w:rFonts w:ascii="Times New Roman" w:hAnsi="Times New Roman"/>
                <w:bCs/>
              </w:rPr>
              <w:t>c thu</w:t>
            </w:r>
            <w:r w:rsidR="003F7088" w:rsidRPr="003F7088">
              <w:rPr>
                <w:rFonts w:ascii="Times New Roman" w:hAnsi="Times New Roman"/>
                <w:bCs/>
              </w:rPr>
              <w:t>ộ</w:t>
            </w:r>
            <w:r w:rsidR="00207285" w:rsidRPr="003F7088">
              <w:rPr>
                <w:rFonts w:ascii="Times New Roman" w:hAnsi="Times New Roman"/>
                <w:bCs/>
              </w:rPr>
              <w:t xml:space="preserve">c </w:t>
            </w:r>
            <w:r w:rsidR="003F7088" w:rsidRPr="003F7088">
              <w:rPr>
                <w:rFonts w:ascii="Times New Roman" w:hAnsi="Times New Roman"/>
                <w:bCs/>
              </w:rPr>
              <w:t>đị</w:t>
            </w:r>
            <w:r w:rsidR="00207285" w:rsidRPr="003F7088">
              <w:rPr>
                <w:rFonts w:ascii="Times New Roman" w:hAnsi="Times New Roman"/>
                <w:bCs/>
              </w:rPr>
              <w:t xml:space="preserve">a sang </w:t>
            </w:r>
            <w:r w:rsidR="00255C98" w:rsidRPr="003F7088">
              <w:rPr>
                <w:rFonts w:ascii="Times New Roman" w:hAnsi="Times New Roman"/>
                <w:bCs/>
              </w:rPr>
              <w:t>c</w:t>
            </w:r>
            <w:r w:rsidR="003F7088" w:rsidRPr="003F7088">
              <w:rPr>
                <w:rFonts w:ascii="Times New Roman" w:hAnsi="Times New Roman"/>
                <w:bCs/>
              </w:rPr>
              <w:t>ầ</w:t>
            </w:r>
            <w:r w:rsidR="00255C98" w:rsidRPr="003F7088">
              <w:rPr>
                <w:rFonts w:ascii="Times New Roman" w:hAnsi="Times New Roman"/>
                <w:bCs/>
              </w:rPr>
              <w:t>m s</w:t>
            </w:r>
            <w:r w:rsidR="003F7088" w:rsidRPr="003F7088">
              <w:rPr>
                <w:rFonts w:ascii="Times New Roman" w:hAnsi="Times New Roman"/>
                <w:bCs/>
              </w:rPr>
              <w:t>ú</w:t>
            </w:r>
            <w:r w:rsidR="00255C98" w:rsidRPr="003F7088">
              <w:rPr>
                <w:rFonts w:ascii="Times New Roman" w:hAnsi="Times New Roman"/>
                <w:bCs/>
              </w:rPr>
              <w:t>ng b</w:t>
            </w:r>
            <w:r w:rsidR="003F7088" w:rsidRPr="003F7088">
              <w:rPr>
                <w:rFonts w:ascii="Times New Roman" w:hAnsi="Times New Roman"/>
                <w:bCs/>
              </w:rPr>
              <w:t>ả</w:t>
            </w:r>
            <w:r w:rsidR="00255C98" w:rsidRPr="003F7088">
              <w:rPr>
                <w:rFonts w:ascii="Times New Roman" w:hAnsi="Times New Roman"/>
                <w:bCs/>
              </w:rPr>
              <w:t>o v</w:t>
            </w:r>
            <w:r w:rsidR="003F7088" w:rsidRPr="003F7088">
              <w:rPr>
                <w:rFonts w:ascii="Times New Roman" w:hAnsi="Times New Roman"/>
                <w:bCs/>
              </w:rPr>
              <w:t>ệ</w:t>
            </w:r>
            <w:r w:rsidR="00255C98" w:rsidRPr="003F7088">
              <w:rPr>
                <w:rFonts w:ascii="Times New Roman" w:hAnsi="Times New Roman"/>
                <w:bCs/>
              </w:rPr>
              <w:t xml:space="preserve"> ''n</w:t>
            </w:r>
            <w:r w:rsidR="003F7088" w:rsidRPr="003F7088">
              <w:rPr>
                <w:rFonts w:ascii="Times New Roman" w:hAnsi="Times New Roman"/>
                <w:bCs/>
              </w:rPr>
              <w:t>ướ</w:t>
            </w:r>
            <w:r w:rsidR="00255C98" w:rsidRPr="003F7088">
              <w:rPr>
                <w:rFonts w:ascii="Times New Roman" w:hAnsi="Times New Roman"/>
                <w:bCs/>
              </w:rPr>
              <w:t>c m</w:t>
            </w:r>
            <w:r w:rsidR="003F7088" w:rsidRPr="003F7088">
              <w:rPr>
                <w:rFonts w:ascii="Times New Roman" w:hAnsi="Times New Roman"/>
                <w:bCs/>
              </w:rPr>
              <w:t>ẹ</w:t>
            </w:r>
            <w:r w:rsidR="00255C98" w:rsidRPr="003F7088">
              <w:rPr>
                <w:rFonts w:ascii="Times New Roman" w:hAnsi="Times New Roman"/>
                <w:bCs/>
              </w:rPr>
              <w:t>'' th</w:t>
            </w:r>
            <w:r w:rsidR="003F7088" w:rsidRPr="003F7088">
              <w:rPr>
                <w:rFonts w:ascii="Times New Roman" w:hAnsi="Times New Roman"/>
                <w:bCs/>
              </w:rPr>
              <w:t>ì</w:t>
            </w:r>
            <w:r w:rsidR="00207285" w:rsidRPr="003F7088">
              <w:rPr>
                <w:rFonts w:ascii="Times New Roman" w:hAnsi="Times New Roman"/>
                <w:bCs/>
              </w:rPr>
              <w:t xml:space="preserve"> </w:t>
            </w:r>
            <w:r w:rsidR="003F7088" w:rsidRPr="003F7088">
              <w:rPr>
                <w:rFonts w:ascii="Times New Roman" w:hAnsi="Times New Roman"/>
                <w:bCs/>
              </w:rPr>
              <w:t>ở</w:t>
            </w:r>
            <w:r w:rsidR="00207285" w:rsidRPr="003F7088">
              <w:rPr>
                <w:rFonts w:ascii="Times New Roman" w:hAnsi="Times New Roman"/>
                <w:bCs/>
              </w:rPr>
              <w:t xml:space="preserve"> ph</w:t>
            </w:r>
            <w:r w:rsidR="003F7088" w:rsidRPr="003F7088">
              <w:rPr>
                <w:rFonts w:ascii="Times New Roman" w:hAnsi="Times New Roman"/>
                <w:bCs/>
              </w:rPr>
              <w:t>ầ</w:t>
            </w:r>
            <w:r w:rsidR="00207285" w:rsidRPr="003F7088">
              <w:rPr>
                <w:rFonts w:ascii="Times New Roman" w:hAnsi="Times New Roman"/>
                <w:bCs/>
              </w:rPr>
              <w:t>n III, Nguy</w:t>
            </w:r>
            <w:r w:rsidR="003F7088" w:rsidRPr="003F7088">
              <w:rPr>
                <w:rFonts w:ascii="Times New Roman" w:hAnsi="Times New Roman"/>
                <w:bCs/>
              </w:rPr>
              <w:t>ễ</w:t>
            </w:r>
            <w:r w:rsidR="00207285" w:rsidRPr="003F7088">
              <w:rPr>
                <w:rFonts w:ascii="Times New Roman" w:hAnsi="Times New Roman"/>
                <w:bCs/>
              </w:rPr>
              <w:t xml:space="preserve">n </w:t>
            </w:r>
            <w:r w:rsidR="003F7088" w:rsidRPr="003F7088">
              <w:rPr>
                <w:rFonts w:ascii="Times New Roman" w:hAnsi="Times New Roman"/>
                <w:bCs/>
              </w:rPr>
              <w:t>Á</w:t>
            </w:r>
            <w:r w:rsidR="00207285" w:rsidRPr="003F7088">
              <w:rPr>
                <w:rFonts w:ascii="Times New Roman" w:hAnsi="Times New Roman"/>
                <w:bCs/>
              </w:rPr>
              <w:t>i Qu</w:t>
            </w:r>
            <w:r w:rsidR="003F7088" w:rsidRPr="003F7088">
              <w:rPr>
                <w:rFonts w:ascii="Times New Roman" w:hAnsi="Times New Roman"/>
                <w:bCs/>
              </w:rPr>
              <w:t>ố</w:t>
            </w:r>
            <w:r w:rsidR="00207285" w:rsidRPr="003F7088">
              <w:rPr>
                <w:rFonts w:ascii="Times New Roman" w:hAnsi="Times New Roman"/>
                <w:bCs/>
              </w:rPr>
              <w:t>c</w:t>
            </w:r>
            <w:r w:rsidR="00255C98" w:rsidRPr="003F7088">
              <w:rPr>
                <w:rFonts w:ascii="Times New Roman" w:hAnsi="Times New Roman"/>
                <w:bCs/>
              </w:rPr>
              <w:t xml:space="preserve"> </w:t>
            </w:r>
            <w:r w:rsidR="00207285" w:rsidRPr="003F7088">
              <w:rPr>
                <w:rFonts w:ascii="Times New Roman" w:hAnsi="Times New Roman"/>
                <w:bCs/>
              </w:rPr>
              <w:t>v</w:t>
            </w:r>
            <w:r w:rsidR="003F7088" w:rsidRPr="003F7088">
              <w:rPr>
                <w:rFonts w:ascii="Times New Roman" w:hAnsi="Times New Roman"/>
                <w:bCs/>
              </w:rPr>
              <w:t>ẫ</w:t>
            </w:r>
            <w:r w:rsidR="00207285" w:rsidRPr="003F7088">
              <w:rPr>
                <w:rFonts w:ascii="Times New Roman" w:hAnsi="Times New Roman"/>
                <w:bCs/>
              </w:rPr>
              <w:t>n ti</w:t>
            </w:r>
            <w:r w:rsidR="003F7088" w:rsidRPr="003F7088">
              <w:rPr>
                <w:rFonts w:ascii="Times New Roman" w:hAnsi="Times New Roman"/>
                <w:bCs/>
              </w:rPr>
              <w:t>ế</w:t>
            </w:r>
            <w:r w:rsidR="00207285" w:rsidRPr="003F7088">
              <w:rPr>
                <w:rFonts w:ascii="Times New Roman" w:hAnsi="Times New Roman"/>
                <w:bCs/>
              </w:rPr>
              <w:t>p t</w:t>
            </w:r>
            <w:r w:rsidR="003F7088" w:rsidRPr="003F7088">
              <w:rPr>
                <w:rFonts w:ascii="Times New Roman" w:hAnsi="Times New Roman"/>
                <w:bCs/>
              </w:rPr>
              <w:t>ụ</w:t>
            </w:r>
            <w:r w:rsidR="00207285" w:rsidRPr="003F7088">
              <w:rPr>
                <w:rFonts w:ascii="Times New Roman" w:hAnsi="Times New Roman"/>
                <w:bCs/>
              </w:rPr>
              <w:t>c ch</w:t>
            </w:r>
            <w:r w:rsidR="003F7088" w:rsidRPr="003F7088">
              <w:rPr>
                <w:rFonts w:ascii="Times New Roman" w:hAnsi="Times New Roman"/>
                <w:bCs/>
              </w:rPr>
              <w:t>ủ</w:t>
            </w:r>
            <w:r w:rsidR="00207285" w:rsidRPr="003F7088">
              <w:rPr>
                <w:rFonts w:ascii="Times New Roman" w:hAnsi="Times New Roman"/>
                <w:bCs/>
              </w:rPr>
              <w:t xml:space="preserve"> </w:t>
            </w:r>
            <w:r w:rsidR="003F7088" w:rsidRPr="003F7088">
              <w:rPr>
                <w:rFonts w:ascii="Times New Roman" w:hAnsi="Times New Roman"/>
                <w:bCs/>
              </w:rPr>
              <w:t>đề</w:t>
            </w:r>
            <w:r w:rsidR="00207285" w:rsidRPr="003F7088">
              <w:rPr>
                <w:rFonts w:ascii="Times New Roman" w:hAnsi="Times New Roman"/>
                <w:bCs/>
              </w:rPr>
              <w:t xml:space="preserve"> tr</w:t>
            </w:r>
            <w:r w:rsidR="003F7088" w:rsidRPr="003F7088">
              <w:rPr>
                <w:rFonts w:ascii="Times New Roman" w:hAnsi="Times New Roman"/>
                <w:bCs/>
              </w:rPr>
              <w:t>ê</w:t>
            </w:r>
            <w:r w:rsidR="00207285" w:rsidRPr="003F7088">
              <w:rPr>
                <w:rFonts w:ascii="Times New Roman" w:hAnsi="Times New Roman"/>
                <w:bCs/>
              </w:rPr>
              <w:t>n, n</w:t>
            </w:r>
            <w:r w:rsidR="003F7088" w:rsidRPr="003F7088">
              <w:rPr>
                <w:rFonts w:ascii="Times New Roman" w:hAnsi="Times New Roman"/>
                <w:bCs/>
              </w:rPr>
              <w:t>ó</w:t>
            </w:r>
            <w:r w:rsidR="00207285" w:rsidRPr="003F7088">
              <w:rPr>
                <w:rFonts w:ascii="Times New Roman" w:hAnsi="Times New Roman"/>
                <w:bCs/>
              </w:rPr>
              <w:t>i v</w:t>
            </w:r>
            <w:r w:rsidR="003F7088" w:rsidRPr="003F7088">
              <w:rPr>
                <w:rFonts w:ascii="Times New Roman" w:hAnsi="Times New Roman"/>
                <w:bCs/>
              </w:rPr>
              <w:t>ề</w:t>
            </w:r>
            <w:r w:rsidR="00207285" w:rsidRPr="003F7088">
              <w:rPr>
                <w:rFonts w:ascii="Times New Roman" w:hAnsi="Times New Roman"/>
                <w:bCs/>
              </w:rPr>
              <w:t xml:space="preserve"> k</w:t>
            </w:r>
            <w:r w:rsidR="003F7088" w:rsidRPr="003F7088">
              <w:rPr>
                <w:rFonts w:ascii="Times New Roman" w:hAnsi="Times New Roman"/>
                <w:bCs/>
              </w:rPr>
              <w:t>ế</w:t>
            </w:r>
            <w:r w:rsidR="00207285" w:rsidRPr="003F7088">
              <w:rPr>
                <w:rFonts w:ascii="Times New Roman" w:hAnsi="Times New Roman"/>
                <w:bCs/>
              </w:rPr>
              <w:t>t qu</w:t>
            </w:r>
            <w:r w:rsidR="003F7088" w:rsidRPr="003F7088">
              <w:rPr>
                <w:rFonts w:ascii="Times New Roman" w:hAnsi="Times New Roman"/>
                <w:bCs/>
              </w:rPr>
              <w:t>ả</w:t>
            </w:r>
            <w:r w:rsidR="00207285" w:rsidRPr="003F7088">
              <w:rPr>
                <w:rFonts w:ascii="Times New Roman" w:hAnsi="Times New Roman"/>
                <w:bCs/>
              </w:rPr>
              <w:t xml:space="preserve"> c</w:t>
            </w:r>
            <w:r w:rsidR="003F7088" w:rsidRPr="003F7088">
              <w:rPr>
                <w:rFonts w:ascii="Times New Roman" w:hAnsi="Times New Roman"/>
                <w:bCs/>
              </w:rPr>
              <w:t>ủ</w:t>
            </w:r>
            <w:r w:rsidR="00207285" w:rsidRPr="003F7088">
              <w:rPr>
                <w:rFonts w:ascii="Times New Roman" w:hAnsi="Times New Roman"/>
                <w:bCs/>
              </w:rPr>
              <w:t>a s</w:t>
            </w:r>
            <w:r w:rsidR="003F7088" w:rsidRPr="003F7088">
              <w:rPr>
                <w:rFonts w:ascii="Times New Roman" w:hAnsi="Times New Roman"/>
                <w:bCs/>
              </w:rPr>
              <w:t>ự</w:t>
            </w:r>
            <w:r w:rsidR="00207285" w:rsidRPr="003F7088">
              <w:rPr>
                <w:rFonts w:ascii="Times New Roman" w:hAnsi="Times New Roman"/>
                <w:bCs/>
              </w:rPr>
              <w:t xml:space="preserve"> hi sinh c</w:t>
            </w:r>
            <w:r w:rsidR="003F7088" w:rsidRPr="003F7088">
              <w:rPr>
                <w:rFonts w:ascii="Times New Roman" w:hAnsi="Times New Roman"/>
                <w:bCs/>
              </w:rPr>
              <w:t>ủ</w:t>
            </w:r>
            <w:r w:rsidR="00207285" w:rsidRPr="003F7088">
              <w:rPr>
                <w:rFonts w:ascii="Times New Roman" w:hAnsi="Times New Roman"/>
                <w:bCs/>
              </w:rPr>
              <w:t>a nh</w:t>
            </w:r>
            <w:r w:rsidR="003F7088" w:rsidRPr="003F7088">
              <w:rPr>
                <w:rFonts w:ascii="Times New Roman" w:hAnsi="Times New Roman"/>
                <w:bCs/>
              </w:rPr>
              <w:t>ữ</w:t>
            </w:r>
            <w:r w:rsidR="00207285" w:rsidRPr="003F7088">
              <w:rPr>
                <w:rFonts w:ascii="Times New Roman" w:hAnsi="Times New Roman"/>
                <w:bCs/>
              </w:rPr>
              <w:t>ng ng</w:t>
            </w:r>
            <w:r w:rsidR="003F7088" w:rsidRPr="003F7088">
              <w:rPr>
                <w:rFonts w:ascii="Times New Roman" w:hAnsi="Times New Roman"/>
                <w:bCs/>
              </w:rPr>
              <w:t>ườ</w:t>
            </w:r>
            <w:r w:rsidR="00207285" w:rsidRPr="003F7088">
              <w:rPr>
                <w:rFonts w:ascii="Times New Roman" w:hAnsi="Times New Roman"/>
                <w:bCs/>
              </w:rPr>
              <w:t>i b</w:t>
            </w:r>
            <w:r w:rsidR="003F7088" w:rsidRPr="003F7088">
              <w:rPr>
                <w:rFonts w:ascii="Times New Roman" w:hAnsi="Times New Roman"/>
                <w:bCs/>
              </w:rPr>
              <w:t>ị</w:t>
            </w:r>
            <w:r w:rsidR="00207285" w:rsidRPr="003F7088">
              <w:rPr>
                <w:rFonts w:ascii="Times New Roman" w:hAnsi="Times New Roman"/>
                <w:bCs/>
              </w:rPr>
              <w:t xml:space="preserve"> l</w:t>
            </w:r>
            <w:r w:rsidR="003F7088" w:rsidRPr="003F7088">
              <w:rPr>
                <w:rFonts w:ascii="Times New Roman" w:hAnsi="Times New Roman"/>
                <w:bCs/>
              </w:rPr>
              <w:t>ừ</w:t>
            </w:r>
            <w:r w:rsidR="00207285" w:rsidRPr="003F7088">
              <w:rPr>
                <w:rFonts w:ascii="Times New Roman" w:hAnsi="Times New Roman"/>
                <w:bCs/>
              </w:rPr>
              <w:t>a b</w:t>
            </w:r>
            <w:r w:rsidR="003F7088" w:rsidRPr="003F7088">
              <w:rPr>
                <w:rFonts w:ascii="Times New Roman" w:hAnsi="Times New Roman"/>
                <w:bCs/>
              </w:rPr>
              <w:t>ị</w:t>
            </w:r>
            <w:r w:rsidR="00207285" w:rsidRPr="003F7088">
              <w:rPr>
                <w:rFonts w:ascii="Times New Roman" w:hAnsi="Times New Roman"/>
                <w:bCs/>
              </w:rPr>
              <w:t>p c</w:t>
            </w:r>
            <w:r w:rsidR="003F7088" w:rsidRPr="003F7088">
              <w:rPr>
                <w:rFonts w:ascii="Times New Roman" w:hAnsi="Times New Roman"/>
                <w:bCs/>
              </w:rPr>
              <w:t>ủ</w:t>
            </w:r>
            <w:r w:rsidR="00207285" w:rsidRPr="003F7088">
              <w:rPr>
                <w:rFonts w:ascii="Times New Roman" w:hAnsi="Times New Roman"/>
                <w:bCs/>
              </w:rPr>
              <w:t>a c</w:t>
            </w:r>
            <w:r w:rsidR="003F7088" w:rsidRPr="003F7088">
              <w:rPr>
                <w:rFonts w:ascii="Times New Roman" w:hAnsi="Times New Roman"/>
                <w:bCs/>
              </w:rPr>
              <w:t>ả</w:t>
            </w:r>
            <w:r w:rsidR="00207285" w:rsidRPr="003F7088">
              <w:rPr>
                <w:rFonts w:ascii="Times New Roman" w:hAnsi="Times New Roman"/>
                <w:bCs/>
              </w:rPr>
              <w:t xml:space="preserve"> nh</w:t>
            </w:r>
            <w:r w:rsidR="003F7088" w:rsidRPr="003F7088">
              <w:rPr>
                <w:rFonts w:ascii="Times New Roman" w:hAnsi="Times New Roman"/>
                <w:bCs/>
              </w:rPr>
              <w:t>ữ</w:t>
            </w:r>
            <w:r w:rsidR="00207285" w:rsidRPr="003F7088">
              <w:rPr>
                <w:rFonts w:ascii="Times New Roman" w:hAnsi="Times New Roman"/>
                <w:bCs/>
              </w:rPr>
              <w:t>ng ng</w:t>
            </w:r>
            <w:r w:rsidR="003F7088" w:rsidRPr="003F7088">
              <w:rPr>
                <w:rFonts w:ascii="Times New Roman" w:hAnsi="Times New Roman"/>
                <w:bCs/>
              </w:rPr>
              <w:t>ườ</w:t>
            </w:r>
            <w:r w:rsidR="00207285" w:rsidRPr="003F7088">
              <w:rPr>
                <w:rFonts w:ascii="Times New Roman" w:hAnsi="Times New Roman"/>
                <w:bCs/>
              </w:rPr>
              <w:t>i l</w:t>
            </w:r>
            <w:r w:rsidR="003F7088" w:rsidRPr="003F7088">
              <w:rPr>
                <w:rFonts w:ascii="Times New Roman" w:hAnsi="Times New Roman"/>
                <w:bCs/>
              </w:rPr>
              <w:t>í</w:t>
            </w:r>
            <w:r w:rsidR="00207285" w:rsidRPr="003F7088">
              <w:rPr>
                <w:rFonts w:ascii="Times New Roman" w:hAnsi="Times New Roman"/>
                <w:bCs/>
              </w:rPr>
              <w:t>nh thu</w:t>
            </w:r>
            <w:r w:rsidR="003F7088" w:rsidRPr="003F7088">
              <w:rPr>
                <w:rFonts w:ascii="Times New Roman" w:hAnsi="Times New Roman"/>
                <w:bCs/>
              </w:rPr>
              <w:t>ộ</w:t>
            </w:r>
            <w:r w:rsidR="00207285" w:rsidRPr="003F7088">
              <w:rPr>
                <w:rFonts w:ascii="Times New Roman" w:hAnsi="Times New Roman"/>
                <w:bCs/>
              </w:rPr>
              <w:t xml:space="preserve">c </w:t>
            </w:r>
            <w:r w:rsidR="003F7088" w:rsidRPr="003F7088">
              <w:rPr>
                <w:rFonts w:ascii="Times New Roman" w:hAnsi="Times New Roman"/>
                <w:bCs/>
              </w:rPr>
              <w:t>đị</w:t>
            </w:r>
            <w:r w:rsidR="00207285" w:rsidRPr="003F7088">
              <w:rPr>
                <w:rFonts w:ascii="Times New Roman" w:hAnsi="Times New Roman"/>
                <w:bCs/>
              </w:rPr>
              <w:t>a v</w:t>
            </w:r>
            <w:r w:rsidR="003F7088" w:rsidRPr="003F7088">
              <w:rPr>
                <w:rFonts w:ascii="Times New Roman" w:hAnsi="Times New Roman"/>
                <w:bCs/>
              </w:rPr>
              <w:t>à</w:t>
            </w:r>
            <w:r w:rsidR="00207285" w:rsidRPr="003F7088">
              <w:rPr>
                <w:rFonts w:ascii="Times New Roman" w:hAnsi="Times New Roman"/>
                <w:bCs/>
              </w:rPr>
              <w:t xml:space="preserve"> ng</w:t>
            </w:r>
            <w:r w:rsidR="003F7088" w:rsidRPr="003F7088">
              <w:rPr>
                <w:rFonts w:ascii="Times New Roman" w:hAnsi="Times New Roman"/>
                <w:bCs/>
              </w:rPr>
              <w:t>ườ</w:t>
            </w:r>
            <w:r w:rsidR="00207285" w:rsidRPr="003F7088">
              <w:rPr>
                <w:rFonts w:ascii="Times New Roman" w:hAnsi="Times New Roman"/>
                <w:bCs/>
              </w:rPr>
              <w:t>i Ph</w:t>
            </w:r>
            <w:r w:rsidR="003F7088" w:rsidRPr="003F7088">
              <w:rPr>
                <w:rFonts w:ascii="Times New Roman" w:hAnsi="Times New Roman"/>
                <w:bCs/>
              </w:rPr>
              <w:t>á</w:t>
            </w:r>
            <w:r w:rsidR="00207285" w:rsidRPr="003F7088">
              <w:rPr>
                <w:rFonts w:ascii="Times New Roman" w:hAnsi="Times New Roman"/>
                <w:bCs/>
              </w:rPr>
              <w:t>p l</w:t>
            </w:r>
            <w:r w:rsidR="003F7088" w:rsidRPr="003F7088">
              <w:rPr>
                <w:rFonts w:ascii="Times New Roman" w:hAnsi="Times New Roman"/>
                <w:bCs/>
              </w:rPr>
              <w:t>ươ</w:t>
            </w:r>
            <w:r w:rsidR="00207285" w:rsidRPr="003F7088">
              <w:rPr>
                <w:rFonts w:ascii="Times New Roman" w:hAnsi="Times New Roman"/>
                <w:bCs/>
              </w:rPr>
              <w:t>ng thi</w:t>
            </w:r>
            <w:r w:rsidR="003F7088" w:rsidRPr="003F7088">
              <w:rPr>
                <w:rFonts w:ascii="Times New Roman" w:hAnsi="Times New Roman"/>
                <w:bCs/>
              </w:rPr>
              <w:t>ệ</w:t>
            </w:r>
            <w:r w:rsidR="00207285" w:rsidRPr="003F7088">
              <w:rPr>
                <w:rFonts w:ascii="Times New Roman" w:hAnsi="Times New Roman"/>
                <w:bCs/>
              </w:rPr>
              <w:t>n.</w:t>
            </w:r>
          </w:p>
          <w:p w:rsidR="00207285" w:rsidRPr="003F7088" w:rsidRDefault="007C0C70" w:rsidP="00207285">
            <w:pPr>
              <w:rPr>
                <w:rFonts w:ascii="Times New Roman" w:hAnsi="Times New Roman"/>
                <w:bCs/>
              </w:rPr>
            </w:pPr>
            <w:r w:rsidRPr="003F7088">
              <w:rPr>
                <w:rFonts w:ascii="Times New Roman" w:hAnsi="Times New Roman"/>
                <w:bCs/>
              </w:rPr>
              <w:t xml:space="preserve">- </w:t>
            </w:r>
            <w:r w:rsidR="00207285" w:rsidRPr="003F7088">
              <w:rPr>
                <w:rFonts w:ascii="Times New Roman" w:hAnsi="Times New Roman"/>
                <w:bCs/>
              </w:rPr>
              <w:t>Khi chi</w:t>
            </w:r>
            <w:r w:rsidR="003F7088" w:rsidRPr="003F7088">
              <w:rPr>
                <w:rFonts w:ascii="Times New Roman" w:hAnsi="Times New Roman"/>
                <w:bCs/>
              </w:rPr>
              <w:t>ế</w:t>
            </w:r>
            <w:r w:rsidR="00207285" w:rsidRPr="003F7088">
              <w:rPr>
                <w:rFonts w:ascii="Times New Roman" w:hAnsi="Times New Roman"/>
                <w:bCs/>
              </w:rPr>
              <w:t>n tranh k</w:t>
            </w:r>
            <w:r w:rsidR="003F7088" w:rsidRPr="003F7088">
              <w:rPr>
                <w:rFonts w:ascii="Times New Roman" w:hAnsi="Times New Roman"/>
                <w:bCs/>
              </w:rPr>
              <w:t>ế</w:t>
            </w:r>
            <w:r w:rsidR="00207285" w:rsidRPr="003F7088">
              <w:rPr>
                <w:rFonts w:ascii="Times New Roman" w:hAnsi="Times New Roman"/>
                <w:bCs/>
              </w:rPr>
              <w:t>t th</w:t>
            </w:r>
            <w:r w:rsidR="003F7088" w:rsidRPr="003F7088">
              <w:rPr>
                <w:rFonts w:ascii="Times New Roman" w:hAnsi="Times New Roman"/>
                <w:bCs/>
              </w:rPr>
              <w:t>ú</w:t>
            </w:r>
            <w:r w:rsidR="00207285" w:rsidRPr="003F7088">
              <w:rPr>
                <w:rFonts w:ascii="Times New Roman" w:hAnsi="Times New Roman"/>
                <w:bCs/>
              </w:rPr>
              <w:t>c</w:t>
            </w:r>
            <w:r w:rsidRPr="003F7088">
              <w:rPr>
                <w:rFonts w:ascii="Times New Roman" w:hAnsi="Times New Roman"/>
                <w:bCs/>
              </w:rPr>
              <w:t>,</w:t>
            </w:r>
            <w:r w:rsidR="00207285" w:rsidRPr="003F7088">
              <w:rPr>
                <w:rFonts w:ascii="Times New Roman" w:hAnsi="Times New Roman"/>
                <w:bCs/>
              </w:rPr>
              <w:t xml:space="preserve"> </w:t>
            </w:r>
            <w:r w:rsidR="003F7088" w:rsidRPr="003F7088">
              <w:rPr>
                <w:rFonts w:ascii="Times New Roman" w:hAnsi="Times New Roman"/>
                <w:bCs/>
              </w:rPr>
              <w:t>đạ</w:t>
            </w:r>
            <w:r w:rsidRPr="003F7088">
              <w:rPr>
                <w:rFonts w:ascii="Times New Roman" w:hAnsi="Times New Roman"/>
                <w:bCs/>
              </w:rPr>
              <w:t>i b</w:t>
            </w:r>
            <w:r w:rsidR="003F7088" w:rsidRPr="003F7088">
              <w:rPr>
                <w:rFonts w:ascii="Times New Roman" w:hAnsi="Times New Roman"/>
                <w:bCs/>
              </w:rPr>
              <w:t>á</w:t>
            </w:r>
            <w:r w:rsidRPr="003F7088">
              <w:rPr>
                <w:rFonts w:ascii="Times New Roman" w:hAnsi="Times New Roman"/>
                <w:bCs/>
              </w:rPr>
              <w:t xml:space="preserve">c </w:t>
            </w:r>
            <w:r w:rsidR="003F7088" w:rsidRPr="003F7088">
              <w:rPr>
                <w:rFonts w:ascii="Times New Roman" w:hAnsi="Times New Roman"/>
                <w:bCs/>
              </w:rPr>
              <w:t>đã</w:t>
            </w:r>
            <w:r w:rsidRPr="003F7088">
              <w:rPr>
                <w:rFonts w:ascii="Times New Roman" w:hAnsi="Times New Roman"/>
                <w:bCs/>
              </w:rPr>
              <w:t xml:space="preserve"> ng</w:t>
            </w:r>
            <w:r w:rsidR="003F7088" w:rsidRPr="003F7088">
              <w:rPr>
                <w:rFonts w:ascii="Times New Roman" w:hAnsi="Times New Roman"/>
                <w:bCs/>
              </w:rPr>
              <w:t>ấ</w:t>
            </w:r>
            <w:r w:rsidRPr="003F7088">
              <w:rPr>
                <w:rFonts w:ascii="Times New Roman" w:hAnsi="Times New Roman"/>
                <w:bCs/>
              </w:rPr>
              <w:t>y th</w:t>
            </w:r>
            <w:r w:rsidR="003F7088" w:rsidRPr="003F7088">
              <w:rPr>
                <w:rFonts w:ascii="Times New Roman" w:hAnsi="Times New Roman"/>
                <w:bCs/>
              </w:rPr>
              <w:t>ị</w:t>
            </w:r>
            <w:r w:rsidRPr="003F7088">
              <w:rPr>
                <w:rFonts w:ascii="Times New Roman" w:hAnsi="Times New Roman"/>
                <w:bCs/>
              </w:rPr>
              <w:t xml:space="preserve">t </w:t>
            </w:r>
            <w:r w:rsidR="003F7088" w:rsidRPr="003F7088">
              <w:rPr>
                <w:rFonts w:ascii="Times New Roman" w:hAnsi="Times New Roman"/>
                <w:bCs/>
              </w:rPr>
              <w:t>đ</w:t>
            </w:r>
            <w:r w:rsidRPr="003F7088">
              <w:rPr>
                <w:rFonts w:ascii="Times New Roman" w:hAnsi="Times New Roman"/>
                <w:bCs/>
              </w:rPr>
              <w:t>en, th</w:t>
            </w:r>
            <w:r w:rsidR="003F7088" w:rsidRPr="003F7088">
              <w:rPr>
                <w:rFonts w:ascii="Times New Roman" w:hAnsi="Times New Roman"/>
                <w:bCs/>
              </w:rPr>
              <w:t>ị</w:t>
            </w:r>
            <w:r w:rsidRPr="003F7088">
              <w:rPr>
                <w:rFonts w:ascii="Times New Roman" w:hAnsi="Times New Roman"/>
                <w:bCs/>
              </w:rPr>
              <w:t>t v</w:t>
            </w:r>
            <w:r w:rsidR="003F7088" w:rsidRPr="003F7088">
              <w:rPr>
                <w:rFonts w:ascii="Times New Roman" w:hAnsi="Times New Roman"/>
                <w:bCs/>
              </w:rPr>
              <w:t>à</w:t>
            </w:r>
            <w:r w:rsidRPr="003F7088">
              <w:rPr>
                <w:rFonts w:ascii="Times New Roman" w:hAnsi="Times New Roman"/>
                <w:bCs/>
              </w:rPr>
              <w:t>ng r</w:t>
            </w:r>
            <w:r w:rsidR="003F7088" w:rsidRPr="003F7088">
              <w:rPr>
                <w:rFonts w:ascii="Times New Roman" w:hAnsi="Times New Roman"/>
                <w:bCs/>
              </w:rPr>
              <w:t>ồ</w:t>
            </w:r>
            <w:r w:rsidRPr="003F7088">
              <w:rPr>
                <w:rFonts w:ascii="Times New Roman" w:hAnsi="Times New Roman"/>
                <w:bCs/>
              </w:rPr>
              <w:t>i th</w:t>
            </w:r>
            <w:r w:rsidR="003F7088" w:rsidRPr="003F7088">
              <w:rPr>
                <w:rFonts w:ascii="Times New Roman" w:hAnsi="Times New Roman"/>
                <w:bCs/>
              </w:rPr>
              <w:t>ì</w:t>
            </w:r>
            <w:r w:rsidRPr="003F7088">
              <w:rPr>
                <w:rFonts w:ascii="Times New Roman" w:hAnsi="Times New Roman"/>
                <w:bCs/>
              </w:rPr>
              <w:t xml:space="preserve"> nh</w:t>
            </w:r>
            <w:r w:rsidR="003F7088" w:rsidRPr="003F7088">
              <w:rPr>
                <w:rFonts w:ascii="Times New Roman" w:hAnsi="Times New Roman"/>
                <w:bCs/>
              </w:rPr>
              <w:t>ữ</w:t>
            </w:r>
            <w:r w:rsidRPr="003F7088">
              <w:rPr>
                <w:rFonts w:ascii="Times New Roman" w:hAnsi="Times New Roman"/>
                <w:bCs/>
              </w:rPr>
              <w:t>ng l</w:t>
            </w:r>
            <w:r w:rsidR="003F7088" w:rsidRPr="003F7088">
              <w:rPr>
                <w:rFonts w:ascii="Times New Roman" w:hAnsi="Times New Roman"/>
                <w:bCs/>
              </w:rPr>
              <w:t>ờ</w:t>
            </w:r>
            <w:r w:rsidRPr="003F7088">
              <w:rPr>
                <w:rFonts w:ascii="Times New Roman" w:hAnsi="Times New Roman"/>
                <w:bCs/>
              </w:rPr>
              <w:t>i tuy</w:t>
            </w:r>
            <w:r w:rsidR="003F7088" w:rsidRPr="003F7088">
              <w:rPr>
                <w:rFonts w:ascii="Times New Roman" w:hAnsi="Times New Roman"/>
                <w:bCs/>
              </w:rPr>
              <w:t>ê</w:t>
            </w:r>
            <w:r w:rsidRPr="003F7088">
              <w:rPr>
                <w:rFonts w:ascii="Times New Roman" w:hAnsi="Times New Roman"/>
                <w:bCs/>
              </w:rPr>
              <w:t>n b</w:t>
            </w:r>
            <w:r w:rsidR="003F7088" w:rsidRPr="003F7088">
              <w:rPr>
                <w:rFonts w:ascii="Times New Roman" w:hAnsi="Times New Roman"/>
                <w:bCs/>
              </w:rPr>
              <w:t>ố</w:t>
            </w:r>
            <w:r w:rsidRPr="003F7088">
              <w:rPr>
                <w:rFonts w:ascii="Times New Roman" w:hAnsi="Times New Roman"/>
                <w:bCs/>
              </w:rPr>
              <w:t xml:space="preserve"> t</w:t>
            </w:r>
            <w:r w:rsidR="003F7088" w:rsidRPr="003F7088">
              <w:rPr>
                <w:rFonts w:ascii="Times New Roman" w:hAnsi="Times New Roman"/>
                <w:bCs/>
              </w:rPr>
              <w:t>ì</w:t>
            </w:r>
            <w:r w:rsidRPr="003F7088">
              <w:rPr>
                <w:rFonts w:ascii="Times New Roman" w:hAnsi="Times New Roman"/>
                <w:bCs/>
              </w:rPr>
              <w:t>nh t</w:t>
            </w:r>
            <w:r w:rsidR="003F7088" w:rsidRPr="003F7088">
              <w:rPr>
                <w:rFonts w:ascii="Times New Roman" w:hAnsi="Times New Roman"/>
                <w:bCs/>
              </w:rPr>
              <w:t>ứ</w:t>
            </w:r>
            <w:r w:rsidRPr="003F7088">
              <w:rPr>
                <w:rFonts w:ascii="Times New Roman" w:hAnsi="Times New Roman"/>
                <w:bCs/>
              </w:rPr>
              <w:t xml:space="preserve"> b</w:t>
            </w:r>
            <w:r w:rsidR="003F7088" w:rsidRPr="003F7088">
              <w:rPr>
                <w:rFonts w:ascii="Times New Roman" w:hAnsi="Times New Roman"/>
                <w:bCs/>
              </w:rPr>
              <w:t>ỗ</w:t>
            </w:r>
            <w:r w:rsidRPr="003F7088">
              <w:rPr>
                <w:rFonts w:ascii="Times New Roman" w:hAnsi="Times New Roman"/>
                <w:bCs/>
              </w:rPr>
              <w:t>ng d</w:t>
            </w:r>
            <w:r w:rsidR="003F7088" w:rsidRPr="003F7088">
              <w:rPr>
                <w:rFonts w:ascii="Times New Roman" w:hAnsi="Times New Roman"/>
                <w:bCs/>
              </w:rPr>
              <w:t>ư</w:t>
            </w:r>
            <w:r w:rsidRPr="003F7088">
              <w:rPr>
                <w:rFonts w:ascii="Times New Roman" w:hAnsi="Times New Roman"/>
                <w:bCs/>
              </w:rPr>
              <w:t>ng im b</w:t>
            </w:r>
            <w:r w:rsidR="003F7088" w:rsidRPr="003F7088">
              <w:rPr>
                <w:rFonts w:ascii="Times New Roman" w:hAnsi="Times New Roman"/>
                <w:bCs/>
              </w:rPr>
              <w:t>ặ</w:t>
            </w:r>
            <w:r w:rsidRPr="003F7088">
              <w:rPr>
                <w:rFonts w:ascii="Times New Roman" w:hAnsi="Times New Roman"/>
                <w:bCs/>
              </w:rPr>
              <w:t>t. C</w:t>
            </w:r>
            <w:r w:rsidR="00207285" w:rsidRPr="003F7088">
              <w:rPr>
                <w:rFonts w:ascii="Times New Roman" w:hAnsi="Times New Roman"/>
                <w:bCs/>
              </w:rPr>
              <w:t>h</w:t>
            </w:r>
            <w:r w:rsidR="003F7088" w:rsidRPr="003F7088">
              <w:rPr>
                <w:rFonts w:ascii="Times New Roman" w:hAnsi="Times New Roman"/>
                <w:bCs/>
              </w:rPr>
              <w:t>í</w:t>
            </w:r>
            <w:r w:rsidR="00207285" w:rsidRPr="003F7088">
              <w:rPr>
                <w:rFonts w:ascii="Times New Roman" w:hAnsi="Times New Roman"/>
                <w:bCs/>
              </w:rPr>
              <w:t>nh quy</w:t>
            </w:r>
            <w:r w:rsidR="003F7088" w:rsidRPr="003F7088">
              <w:rPr>
                <w:rFonts w:ascii="Times New Roman" w:hAnsi="Times New Roman"/>
                <w:bCs/>
              </w:rPr>
              <w:t>ề</w:t>
            </w:r>
            <w:r w:rsidR="00207285" w:rsidRPr="003F7088">
              <w:rPr>
                <w:rFonts w:ascii="Times New Roman" w:hAnsi="Times New Roman"/>
                <w:bCs/>
              </w:rPr>
              <w:t>n th</w:t>
            </w:r>
            <w:r w:rsidR="003F7088" w:rsidRPr="003F7088">
              <w:rPr>
                <w:rFonts w:ascii="Times New Roman" w:hAnsi="Times New Roman"/>
                <w:bCs/>
              </w:rPr>
              <w:t>ự</w:t>
            </w:r>
            <w:r w:rsidR="00207285" w:rsidRPr="003F7088">
              <w:rPr>
                <w:rFonts w:ascii="Times New Roman" w:hAnsi="Times New Roman"/>
                <w:bCs/>
              </w:rPr>
              <w:t>c d</w:t>
            </w:r>
            <w:r w:rsidR="003F7088" w:rsidRPr="003F7088">
              <w:rPr>
                <w:rFonts w:ascii="Times New Roman" w:hAnsi="Times New Roman"/>
                <w:bCs/>
              </w:rPr>
              <w:t>â</w:t>
            </w:r>
            <w:r w:rsidR="00207285" w:rsidRPr="003F7088">
              <w:rPr>
                <w:rFonts w:ascii="Times New Roman" w:hAnsi="Times New Roman"/>
                <w:bCs/>
              </w:rPr>
              <w:t xml:space="preserve">n </w:t>
            </w:r>
            <w:r w:rsidR="003F7088" w:rsidRPr="003F7088">
              <w:rPr>
                <w:rFonts w:ascii="Times New Roman" w:hAnsi="Times New Roman"/>
                <w:bCs/>
              </w:rPr>
              <w:t>đố</w:t>
            </w:r>
            <w:r w:rsidR="00207285" w:rsidRPr="003F7088">
              <w:rPr>
                <w:rFonts w:ascii="Times New Roman" w:hAnsi="Times New Roman"/>
                <w:bCs/>
              </w:rPr>
              <w:t xml:space="preserve">i </w:t>
            </w:r>
            <w:r w:rsidRPr="003F7088">
              <w:rPr>
                <w:rFonts w:ascii="Times New Roman" w:hAnsi="Times New Roman"/>
                <w:bCs/>
              </w:rPr>
              <w:t>x</w:t>
            </w:r>
            <w:r w:rsidR="003F7088" w:rsidRPr="003F7088">
              <w:rPr>
                <w:rFonts w:ascii="Times New Roman" w:hAnsi="Times New Roman"/>
                <w:bCs/>
              </w:rPr>
              <w:t>ử</w:t>
            </w:r>
            <w:r w:rsidRPr="003F7088">
              <w:rPr>
                <w:rFonts w:ascii="Times New Roman" w:hAnsi="Times New Roman"/>
                <w:bCs/>
              </w:rPr>
              <w:t xml:space="preserve"> v</w:t>
            </w:r>
            <w:r w:rsidR="003F7088" w:rsidRPr="003F7088">
              <w:rPr>
                <w:rFonts w:ascii="Times New Roman" w:hAnsi="Times New Roman"/>
                <w:bCs/>
              </w:rPr>
              <w:t>ớ</w:t>
            </w:r>
            <w:r w:rsidRPr="003F7088">
              <w:rPr>
                <w:rFonts w:ascii="Times New Roman" w:hAnsi="Times New Roman"/>
                <w:bCs/>
              </w:rPr>
              <w:t>i ng</w:t>
            </w:r>
            <w:r w:rsidR="003F7088" w:rsidRPr="003F7088">
              <w:rPr>
                <w:rFonts w:ascii="Times New Roman" w:hAnsi="Times New Roman"/>
                <w:bCs/>
              </w:rPr>
              <w:t>ườ</w:t>
            </w:r>
            <w:r w:rsidRPr="003F7088">
              <w:rPr>
                <w:rFonts w:ascii="Times New Roman" w:hAnsi="Times New Roman"/>
                <w:bCs/>
              </w:rPr>
              <w:t>i d</w:t>
            </w:r>
            <w:r w:rsidR="003F7088" w:rsidRPr="003F7088">
              <w:rPr>
                <w:rFonts w:ascii="Times New Roman" w:hAnsi="Times New Roman"/>
                <w:bCs/>
              </w:rPr>
              <w:t>â</w:t>
            </w:r>
            <w:r w:rsidRPr="003F7088">
              <w:rPr>
                <w:rFonts w:ascii="Times New Roman" w:hAnsi="Times New Roman"/>
                <w:bCs/>
              </w:rPr>
              <w:t>n b</w:t>
            </w:r>
            <w:r w:rsidR="003F7088" w:rsidRPr="003F7088">
              <w:rPr>
                <w:rFonts w:ascii="Times New Roman" w:hAnsi="Times New Roman"/>
                <w:bCs/>
              </w:rPr>
              <w:t>ả</w:t>
            </w:r>
            <w:r w:rsidRPr="003F7088">
              <w:rPr>
                <w:rFonts w:ascii="Times New Roman" w:hAnsi="Times New Roman"/>
                <w:bCs/>
              </w:rPr>
              <w:t>n x</w:t>
            </w:r>
            <w:r w:rsidR="003F7088" w:rsidRPr="003F7088">
              <w:rPr>
                <w:rFonts w:ascii="Times New Roman" w:hAnsi="Times New Roman"/>
                <w:bCs/>
              </w:rPr>
              <w:t>ứ</w:t>
            </w:r>
            <w:r w:rsidRPr="003F7088">
              <w:rPr>
                <w:rFonts w:ascii="Times New Roman" w:hAnsi="Times New Roman"/>
                <w:bCs/>
              </w:rPr>
              <w:t xml:space="preserve"> nh</w:t>
            </w:r>
            <w:r w:rsidR="003F7088" w:rsidRPr="003F7088">
              <w:rPr>
                <w:rFonts w:ascii="Times New Roman" w:hAnsi="Times New Roman"/>
                <w:bCs/>
              </w:rPr>
              <w:t>ư</w:t>
            </w:r>
            <w:r w:rsidRPr="003F7088">
              <w:rPr>
                <w:rFonts w:ascii="Times New Roman" w:hAnsi="Times New Roman"/>
                <w:bCs/>
              </w:rPr>
              <w:t xml:space="preserve"> x</w:t>
            </w:r>
            <w:r w:rsidR="003F7088" w:rsidRPr="003F7088">
              <w:rPr>
                <w:rFonts w:ascii="Times New Roman" w:hAnsi="Times New Roman"/>
                <w:bCs/>
              </w:rPr>
              <w:t>ư</w:t>
            </w:r>
            <w:r w:rsidRPr="003F7088">
              <w:rPr>
                <w:rFonts w:ascii="Times New Roman" w:hAnsi="Times New Roman"/>
                <w:bCs/>
              </w:rPr>
              <w:t xml:space="preserve">a. </w:t>
            </w:r>
            <w:r w:rsidR="00207285" w:rsidRPr="003F7088">
              <w:rPr>
                <w:rFonts w:ascii="Times New Roman" w:hAnsi="Times New Roman"/>
                <w:bCs/>
              </w:rPr>
              <w:t>Nh</w:t>
            </w:r>
            <w:r w:rsidR="003F7088" w:rsidRPr="003F7088">
              <w:rPr>
                <w:rFonts w:ascii="Times New Roman" w:hAnsi="Times New Roman"/>
                <w:bCs/>
              </w:rPr>
              <w:t>ữ</w:t>
            </w:r>
            <w:r w:rsidR="00207285" w:rsidRPr="003F7088">
              <w:rPr>
                <w:rFonts w:ascii="Times New Roman" w:hAnsi="Times New Roman"/>
                <w:bCs/>
              </w:rPr>
              <w:t>ng ng</w:t>
            </w:r>
            <w:r w:rsidR="003F7088" w:rsidRPr="003F7088">
              <w:rPr>
                <w:rFonts w:ascii="Times New Roman" w:hAnsi="Times New Roman"/>
                <w:bCs/>
              </w:rPr>
              <w:t>ườ</w:t>
            </w:r>
            <w:r w:rsidR="00207285" w:rsidRPr="003F7088">
              <w:rPr>
                <w:rFonts w:ascii="Times New Roman" w:hAnsi="Times New Roman"/>
                <w:bCs/>
              </w:rPr>
              <w:t>i hi sinh t</w:t>
            </w:r>
            <w:r w:rsidR="003F7088" w:rsidRPr="003F7088">
              <w:rPr>
                <w:rFonts w:ascii="Times New Roman" w:hAnsi="Times New Roman"/>
                <w:bCs/>
              </w:rPr>
              <w:t>ừ</w:t>
            </w:r>
            <w:r w:rsidR="00207285" w:rsidRPr="003F7088">
              <w:rPr>
                <w:rFonts w:ascii="Times New Roman" w:hAnsi="Times New Roman"/>
                <w:bCs/>
              </w:rPr>
              <w:t xml:space="preserve">ng </w:t>
            </w:r>
            <w:r w:rsidR="003F7088" w:rsidRPr="003F7088">
              <w:rPr>
                <w:rFonts w:ascii="Times New Roman" w:hAnsi="Times New Roman"/>
                <w:bCs/>
              </w:rPr>
              <w:t>đượ</w:t>
            </w:r>
            <w:r w:rsidR="00207285" w:rsidRPr="003F7088">
              <w:rPr>
                <w:rFonts w:ascii="Times New Roman" w:hAnsi="Times New Roman"/>
                <w:bCs/>
              </w:rPr>
              <w:t>c t</w:t>
            </w:r>
            <w:r w:rsidR="003F7088" w:rsidRPr="003F7088">
              <w:rPr>
                <w:rFonts w:ascii="Times New Roman" w:hAnsi="Times New Roman"/>
                <w:bCs/>
              </w:rPr>
              <w:t>â</w:t>
            </w:r>
            <w:r w:rsidR="00207285" w:rsidRPr="003F7088">
              <w:rPr>
                <w:rFonts w:ascii="Times New Roman" w:hAnsi="Times New Roman"/>
                <w:bCs/>
              </w:rPr>
              <w:t>ng b</w:t>
            </w:r>
            <w:r w:rsidR="003F7088" w:rsidRPr="003F7088">
              <w:rPr>
                <w:rFonts w:ascii="Times New Roman" w:hAnsi="Times New Roman"/>
                <w:bCs/>
              </w:rPr>
              <w:t>ố</w:t>
            </w:r>
            <w:r w:rsidR="00207285" w:rsidRPr="003F7088">
              <w:rPr>
                <w:rFonts w:ascii="Times New Roman" w:hAnsi="Times New Roman"/>
                <w:bCs/>
              </w:rPr>
              <w:t>c tr</w:t>
            </w:r>
            <w:r w:rsidR="003F7088" w:rsidRPr="003F7088">
              <w:rPr>
                <w:rFonts w:ascii="Times New Roman" w:hAnsi="Times New Roman"/>
                <w:bCs/>
              </w:rPr>
              <w:t>ở</w:t>
            </w:r>
            <w:r w:rsidR="00207285" w:rsidRPr="003F7088">
              <w:rPr>
                <w:rFonts w:ascii="Times New Roman" w:hAnsi="Times New Roman"/>
                <w:bCs/>
              </w:rPr>
              <w:t xml:space="preserve"> l</w:t>
            </w:r>
            <w:r w:rsidR="003F7088" w:rsidRPr="003F7088">
              <w:rPr>
                <w:rFonts w:ascii="Times New Roman" w:hAnsi="Times New Roman"/>
                <w:bCs/>
              </w:rPr>
              <w:t>ạ</w:t>
            </w:r>
            <w:r w:rsidR="00207285" w:rsidRPr="003F7088">
              <w:rPr>
                <w:rFonts w:ascii="Times New Roman" w:hAnsi="Times New Roman"/>
                <w:bCs/>
              </w:rPr>
              <w:t>i ''gi</w:t>
            </w:r>
            <w:r w:rsidR="003F7088" w:rsidRPr="003F7088">
              <w:rPr>
                <w:rFonts w:ascii="Times New Roman" w:hAnsi="Times New Roman"/>
                <w:bCs/>
              </w:rPr>
              <w:t>ố</w:t>
            </w:r>
            <w:r w:rsidR="00207285" w:rsidRPr="003F7088">
              <w:rPr>
                <w:rFonts w:ascii="Times New Roman" w:hAnsi="Times New Roman"/>
                <w:bCs/>
              </w:rPr>
              <w:t>ng ng</w:t>
            </w:r>
            <w:r w:rsidR="003F7088" w:rsidRPr="003F7088">
              <w:rPr>
                <w:rFonts w:ascii="Times New Roman" w:hAnsi="Times New Roman"/>
                <w:bCs/>
              </w:rPr>
              <w:t>ườ</w:t>
            </w:r>
            <w:r w:rsidR="00207285" w:rsidRPr="003F7088">
              <w:rPr>
                <w:rFonts w:ascii="Times New Roman" w:hAnsi="Times New Roman"/>
                <w:bCs/>
              </w:rPr>
              <w:t>i h</w:t>
            </w:r>
            <w:r w:rsidR="003F7088" w:rsidRPr="003F7088">
              <w:rPr>
                <w:rFonts w:ascii="Times New Roman" w:hAnsi="Times New Roman"/>
                <w:bCs/>
              </w:rPr>
              <w:t>è</w:t>
            </w:r>
            <w:r w:rsidR="00207285" w:rsidRPr="003F7088">
              <w:rPr>
                <w:rFonts w:ascii="Times New Roman" w:hAnsi="Times New Roman"/>
                <w:bCs/>
              </w:rPr>
              <w:t>n h</w:t>
            </w:r>
            <w:r w:rsidR="003F7088" w:rsidRPr="003F7088">
              <w:rPr>
                <w:rFonts w:ascii="Times New Roman" w:hAnsi="Times New Roman"/>
                <w:bCs/>
              </w:rPr>
              <w:t>ạ</w:t>
            </w:r>
            <w:r w:rsidR="00207285" w:rsidRPr="003F7088">
              <w:rPr>
                <w:rFonts w:ascii="Times New Roman" w:hAnsi="Times New Roman"/>
                <w:bCs/>
              </w:rPr>
              <w:t>''</w:t>
            </w:r>
            <w:r w:rsidRPr="003F7088">
              <w:rPr>
                <w:rFonts w:ascii="Times New Roman" w:hAnsi="Times New Roman"/>
                <w:bCs/>
              </w:rPr>
              <w:t xml:space="preserve"> “</w:t>
            </w:r>
            <w:r w:rsidR="00207285" w:rsidRPr="003F7088">
              <w:rPr>
                <w:rFonts w:ascii="Times New Roman" w:hAnsi="Times New Roman"/>
                <w:bCs/>
              </w:rPr>
              <w:t>Ch</w:t>
            </w:r>
            <w:r w:rsidR="003F7088" w:rsidRPr="003F7088">
              <w:rPr>
                <w:rFonts w:ascii="Times New Roman" w:hAnsi="Times New Roman"/>
                <w:bCs/>
              </w:rPr>
              <w:t>ẳ</w:t>
            </w:r>
            <w:r w:rsidR="00207285" w:rsidRPr="003F7088">
              <w:rPr>
                <w:rFonts w:ascii="Times New Roman" w:hAnsi="Times New Roman"/>
                <w:bCs/>
              </w:rPr>
              <w:t>ng ph</w:t>
            </w:r>
            <w:r w:rsidR="003F7088" w:rsidRPr="003F7088">
              <w:rPr>
                <w:rFonts w:ascii="Times New Roman" w:hAnsi="Times New Roman"/>
                <w:bCs/>
              </w:rPr>
              <w:t>ả</w:t>
            </w:r>
            <w:r w:rsidR="00207285" w:rsidRPr="003F7088">
              <w:rPr>
                <w:rFonts w:ascii="Times New Roman" w:hAnsi="Times New Roman"/>
                <w:bCs/>
              </w:rPr>
              <w:t xml:space="preserve">i ... </w:t>
            </w:r>
            <w:r w:rsidR="003F7088" w:rsidRPr="003F7088">
              <w:rPr>
                <w:rFonts w:ascii="Times New Roman" w:hAnsi="Times New Roman"/>
                <w:bCs/>
              </w:rPr>
              <w:t>đó</w:t>
            </w:r>
            <w:r w:rsidR="00207285" w:rsidRPr="003F7088">
              <w:rPr>
                <w:rFonts w:ascii="Times New Roman" w:hAnsi="Times New Roman"/>
                <w:bCs/>
              </w:rPr>
              <w:t xml:space="preserve"> sao?</w:t>
            </w:r>
            <w:r w:rsidRPr="003F7088">
              <w:rPr>
                <w:rFonts w:ascii="Times New Roman" w:hAnsi="Times New Roman"/>
                <w:bCs/>
              </w:rPr>
              <w:t>...</w:t>
            </w:r>
            <w:r w:rsidR="00207285" w:rsidRPr="003F7088">
              <w:rPr>
                <w:rFonts w:ascii="Times New Roman" w:hAnsi="Times New Roman"/>
                <w:bCs/>
              </w:rPr>
              <w:t>B</w:t>
            </w:r>
            <w:r w:rsidR="003F7088" w:rsidRPr="003F7088">
              <w:rPr>
                <w:rFonts w:ascii="Times New Roman" w:hAnsi="Times New Roman"/>
                <w:bCs/>
              </w:rPr>
              <w:t>â</w:t>
            </w:r>
            <w:r w:rsidR="00207285" w:rsidRPr="003F7088">
              <w:rPr>
                <w:rFonts w:ascii="Times New Roman" w:hAnsi="Times New Roman"/>
                <w:bCs/>
              </w:rPr>
              <w:t>y gi</w:t>
            </w:r>
            <w:r w:rsidR="003F7088" w:rsidRPr="003F7088">
              <w:rPr>
                <w:rFonts w:ascii="Times New Roman" w:hAnsi="Times New Roman"/>
                <w:bCs/>
              </w:rPr>
              <w:t>ờ</w:t>
            </w:r>
            <w:r w:rsidR="00207285" w:rsidRPr="003F7088">
              <w:rPr>
                <w:rFonts w:ascii="Times New Roman" w:hAnsi="Times New Roman"/>
                <w:bCs/>
              </w:rPr>
              <w:t xml:space="preserve"> ch</w:t>
            </w:r>
            <w:r w:rsidR="003F7088" w:rsidRPr="003F7088">
              <w:rPr>
                <w:rFonts w:ascii="Times New Roman" w:hAnsi="Times New Roman"/>
                <w:bCs/>
              </w:rPr>
              <w:t>ú</w:t>
            </w:r>
            <w:r w:rsidR="00207285" w:rsidRPr="003F7088">
              <w:rPr>
                <w:rFonts w:ascii="Times New Roman" w:hAnsi="Times New Roman"/>
                <w:bCs/>
              </w:rPr>
              <w:t>ng t</w:t>
            </w:r>
            <w:r w:rsidR="003F7088" w:rsidRPr="003F7088">
              <w:rPr>
                <w:rFonts w:ascii="Times New Roman" w:hAnsi="Times New Roman"/>
                <w:bCs/>
              </w:rPr>
              <w:t>ô</w:t>
            </w:r>
            <w:r w:rsidR="00207285" w:rsidRPr="003F7088">
              <w:rPr>
                <w:rFonts w:ascii="Times New Roman" w:hAnsi="Times New Roman"/>
                <w:bCs/>
              </w:rPr>
              <w:t>i kh</w:t>
            </w:r>
            <w:r w:rsidR="003F7088" w:rsidRPr="003F7088">
              <w:rPr>
                <w:rFonts w:ascii="Times New Roman" w:hAnsi="Times New Roman"/>
                <w:bCs/>
              </w:rPr>
              <w:t>ô</w:t>
            </w:r>
            <w:r w:rsidR="00207285" w:rsidRPr="003F7088">
              <w:rPr>
                <w:rFonts w:ascii="Times New Roman" w:hAnsi="Times New Roman"/>
                <w:bCs/>
              </w:rPr>
              <w:t>ng c</w:t>
            </w:r>
            <w:r w:rsidR="003F7088" w:rsidRPr="003F7088">
              <w:rPr>
                <w:rFonts w:ascii="Times New Roman" w:hAnsi="Times New Roman"/>
                <w:bCs/>
              </w:rPr>
              <w:t>ầ</w:t>
            </w:r>
            <w:r w:rsidRPr="003F7088">
              <w:rPr>
                <w:rFonts w:ascii="Times New Roman" w:hAnsi="Times New Roman"/>
                <w:bCs/>
              </w:rPr>
              <w:t xml:space="preserve">n </w:t>
            </w:r>
            <w:r w:rsidR="003F7088" w:rsidRPr="003F7088">
              <w:rPr>
                <w:rFonts w:ascii="Times New Roman" w:hAnsi="Times New Roman"/>
                <w:bCs/>
              </w:rPr>
              <w:t>đế</w:t>
            </w:r>
            <w:r w:rsidRPr="003F7088">
              <w:rPr>
                <w:rFonts w:ascii="Times New Roman" w:hAnsi="Times New Roman"/>
                <w:bCs/>
              </w:rPr>
              <w:t>n c</w:t>
            </w:r>
            <w:r w:rsidR="003F7088" w:rsidRPr="003F7088">
              <w:rPr>
                <w:rFonts w:ascii="Times New Roman" w:hAnsi="Times New Roman"/>
                <w:bCs/>
              </w:rPr>
              <w:t>á</w:t>
            </w:r>
            <w:r w:rsidRPr="003F7088">
              <w:rPr>
                <w:rFonts w:ascii="Times New Roman" w:hAnsi="Times New Roman"/>
                <w:bCs/>
              </w:rPr>
              <w:t>c anh n</w:t>
            </w:r>
            <w:r w:rsidR="003F7088" w:rsidRPr="003F7088">
              <w:rPr>
                <w:rFonts w:ascii="Times New Roman" w:hAnsi="Times New Roman"/>
                <w:bCs/>
              </w:rPr>
              <w:t>ữ</w:t>
            </w:r>
            <w:r w:rsidRPr="003F7088">
              <w:rPr>
                <w:rFonts w:ascii="Times New Roman" w:hAnsi="Times New Roman"/>
                <w:bCs/>
              </w:rPr>
              <w:t>a, c</w:t>
            </w:r>
            <w:r w:rsidR="003F7088" w:rsidRPr="003F7088">
              <w:rPr>
                <w:rFonts w:ascii="Times New Roman" w:hAnsi="Times New Roman"/>
                <w:bCs/>
              </w:rPr>
              <w:t>ú</w:t>
            </w:r>
            <w:r w:rsidRPr="003F7088">
              <w:rPr>
                <w:rFonts w:ascii="Times New Roman" w:hAnsi="Times New Roman"/>
                <w:bCs/>
              </w:rPr>
              <w:t xml:space="preserve">t </w:t>
            </w:r>
            <w:r w:rsidR="003F7088" w:rsidRPr="003F7088">
              <w:rPr>
                <w:rFonts w:ascii="Times New Roman" w:hAnsi="Times New Roman"/>
                <w:bCs/>
              </w:rPr>
              <w:t>đ</w:t>
            </w:r>
            <w:r w:rsidRPr="003F7088">
              <w:rPr>
                <w:rFonts w:ascii="Times New Roman" w:hAnsi="Times New Roman"/>
                <w:bCs/>
              </w:rPr>
              <w:t>i ! ...”</w:t>
            </w:r>
            <w:r w:rsidR="00207285" w:rsidRPr="003F7088">
              <w:rPr>
                <w:rFonts w:ascii="Times New Roman" w:hAnsi="Times New Roman"/>
                <w:bCs/>
              </w:rPr>
              <w:t xml:space="preserve"> B</w:t>
            </w:r>
            <w:r w:rsidR="003F7088" w:rsidRPr="003F7088">
              <w:rPr>
                <w:rFonts w:ascii="Times New Roman" w:hAnsi="Times New Roman"/>
                <w:bCs/>
              </w:rPr>
              <w:t>ằ</w:t>
            </w:r>
            <w:r w:rsidR="00207285" w:rsidRPr="003F7088">
              <w:rPr>
                <w:rFonts w:ascii="Times New Roman" w:hAnsi="Times New Roman"/>
                <w:bCs/>
              </w:rPr>
              <w:t>ng gi</w:t>
            </w:r>
            <w:r w:rsidR="003F7088" w:rsidRPr="003F7088">
              <w:rPr>
                <w:rFonts w:ascii="Times New Roman" w:hAnsi="Times New Roman"/>
                <w:bCs/>
              </w:rPr>
              <w:t>ọ</w:t>
            </w:r>
            <w:r w:rsidR="00207285" w:rsidRPr="003F7088">
              <w:rPr>
                <w:rFonts w:ascii="Times New Roman" w:hAnsi="Times New Roman"/>
                <w:bCs/>
              </w:rPr>
              <w:t>ng m</w:t>
            </w:r>
            <w:r w:rsidR="003F7088" w:rsidRPr="003F7088">
              <w:rPr>
                <w:rFonts w:ascii="Times New Roman" w:hAnsi="Times New Roman"/>
                <w:bCs/>
              </w:rPr>
              <w:t>ỉ</w:t>
            </w:r>
            <w:r w:rsidR="00207285" w:rsidRPr="003F7088">
              <w:rPr>
                <w:rFonts w:ascii="Times New Roman" w:hAnsi="Times New Roman"/>
                <w:bCs/>
              </w:rPr>
              <w:t>a mai,</w:t>
            </w:r>
            <w:r w:rsidRPr="003F7088">
              <w:rPr>
                <w:rFonts w:ascii="Times New Roman" w:hAnsi="Times New Roman"/>
                <w:bCs/>
              </w:rPr>
              <w:t xml:space="preserve"> s</w:t>
            </w:r>
            <w:r w:rsidR="003F7088" w:rsidRPr="003F7088">
              <w:rPr>
                <w:rFonts w:ascii="Times New Roman" w:hAnsi="Times New Roman"/>
                <w:bCs/>
              </w:rPr>
              <w:t>ử</w:t>
            </w:r>
            <w:r w:rsidRPr="003F7088">
              <w:rPr>
                <w:rFonts w:ascii="Times New Roman" w:hAnsi="Times New Roman"/>
                <w:bCs/>
              </w:rPr>
              <w:t xml:space="preserve"> d</w:t>
            </w:r>
            <w:r w:rsidR="003F7088" w:rsidRPr="003F7088">
              <w:rPr>
                <w:rFonts w:ascii="Times New Roman" w:hAnsi="Times New Roman"/>
                <w:bCs/>
              </w:rPr>
              <w:t>ụ</w:t>
            </w:r>
            <w:r w:rsidRPr="003F7088">
              <w:rPr>
                <w:rFonts w:ascii="Times New Roman" w:hAnsi="Times New Roman"/>
                <w:bCs/>
              </w:rPr>
              <w:t>ng y</w:t>
            </w:r>
            <w:r w:rsidR="003F7088" w:rsidRPr="003F7088">
              <w:rPr>
                <w:rFonts w:ascii="Times New Roman" w:hAnsi="Times New Roman"/>
                <w:bCs/>
              </w:rPr>
              <w:t>ế</w:t>
            </w:r>
            <w:r w:rsidRPr="003F7088">
              <w:rPr>
                <w:rFonts w:ascii="Times New Roman" w:hAnsi="Times New Roman"/>
                <w:bCs/>
              </w:rPr>
              <w:t>u t</w:t>
            </w:r>
            <w:r w:rsidR="003F7088" w:rsidRPr="003F7088">
              <w:rPr>
                <w:rFonts w:ascii="Times New Roman" w:hAnsi="Times New Roman"/>
                <w:bCs/>
              </w:rPr>
              <w:t>ố</w:t>
            </w:r>
            <w:r w:rsidRPr="003F7088">
              <w:rPr>
                <w:rFonts w:ascii="Times New Roman" w:hAnsi="Times New Roman"/>
                <w:bCs/>
              </w:rPr>
              <w:t xml:space="preserve"> bi</w:t>
            </w:r>
            <w:r w:rsidR="003F7088" w:rsidRPr="003F7088">
              <w:rPr>
                <w:rFonts w:ascii="Times New Roman" w:hAnsi="Times New Roman"/>
                <w:bCs/>
              </w:rPr>
              <w:t>ể</w:t>
            </w:r>
            <w:r w:rsidRPr="003F7088">
              <w:rPr>
                <w:rFonts w:ascii="Times New Roman" w:hAnsi="Times New Roman"/>
                <w:bCs/>
              </w:rPr>
              <w:t>u c</w:t>
            </w:r>
            <w:r w:rsidR="003F7088" w:rsidRPr="003F7088">
              <w:rPr>
                <w:rFonts w:ascii="Times New Roman" w:hAnsi="Times New Roman"/>
                <w:bCs/>
              </w:rPr>
              <w:t>ả</w:t>
            </w:r>
            <w:r w:rsidRPr="003F7088">
              <w:rPr>
                <w:rFonts w:ascii="Times New Roman" w:hAnsi="Times New Roman"/>
                <w:bCs/>
              </w:rPr>
              <w:t>m,</w:t>
            </w:r>
            <w:r w:rsidR="00207285" w:rsidRPr="003F7088">
              <w:rPr>
                <w:rFonts w:ascii="Times New Roman" w:hAnsi="Times New Roman"/>
                <w:bCs/>
              </w:rPr>
              <w:t xml:space="preserve"> t</w:t>
            </w:r>
            <w:r w:rsidR="003F7088" w:rsidRPr="003F7088">
              <w:rPr>
                <w:rFonts w:ascii="Times New Roman" w:hAnsi="Times New Roman"/>
                <w:bCs/>
              </w:rPr>
              <w:t>á</w:t>
            </w:r>
            <w:r w:rsidR="00207285" w:rsidRPr="003F7088">
              <w:rPr>
                <w:rFonts w:ascii="Times New Roman" w:hAnsi="Times New Roman"/>
                <w:bCs/>
              </w:rPr>
              <w:t>c gi</w:t>
            </w:r>
            <w:r w:rsidR="003F7088" w:rsidRPr="003F7088">
              <w:rPr>
                <w:rFonts w:ascii="Times New Roman" w:hAnsi="Times New Roman"/>
                <w:bCs/>
              </w:rPr>
              <w:t>ả</w:t>
            </w:r>
            <w:r w:rsidR="00207285" w:rsidRPr="003F7088">
              <w:rPr>
                <w:rFonts w:ascii="Times New Roman" w:hAnsi="Times New Roman"/>
                <w:bCs/>
              </w:rPr>
              <w:t xml:space="preserve"> n</w:t>
            </w:r>
            <w:r w:rsidR="003F7088" w:rsidRPr="003F7088">
              <w:rPr>
                <w:rFonts w:ascii="Times New Roman" w:hAnsi="Times New Roman"/>
                <w:bCs/>
              </w:rPr>
              <w:t>ó</w:t>
            </w:r>
            <w:r w:rsidR="00207285" w:rsidRPr="003F7088">
              <w:rPr>
                <w:rFonts w:ascii="Times New Roman" w:hAnsi="Times New Roman"/>
                <w:bCs/>
              </w:rPr>
              <w:t>i v</w:t>
            </w:r>
            <w:r w:rsidR="003F7088" w:rsidRPr="003F7088">
              <w:rPr>
                <w:rFonts w:ascii="Times New Roman" w:hAnsi="Times New Roman"/>
                <w:bCs/>
              </w:rPr>
              <w:t>ề</w:t>
            </w:r>
            <w:r w:rsidR="00207285" w:rsidRPr="003F7088">
              <w:rPr>
                <w:rFonts w:ascii="Times New Roman" w:hAnsi="Times New Roman"/>
                <w:bCs/>
              </w:rPr>
              <w:t xml:space="preserve"> c</w:t>
            </w:r>
            <w:r w:rsidR="003F7088" w:rsidRPr="003F7088">
              <w:rPr>
                <w:rFonts w:ascii="Times New Roman" w:hAnsi="Times New Roman"/>
                <w:bCs/>
              </w:rPr>
              <w:t>á</w:t>
            </w:r>
            <w:r w:rsidR="00207285" w:rsidRPr="003F7088">
              <w:rPr>
                <w:rFonts w:ascii="Times New Roman" w:hAnsi="Times New Roman"/>
                <w:bCs/>
              </w:rPr>
              <w:t xml:space="preserve">ch </w:t>
            </w:r>
            <w:r w:rsidR="003F7088" w:rsidRPr="003F7088">
              <w:rPr>
                <w:rFonts w:ascii="Times New Roman" w:hAnsi="Times New Roman"/>
                <w:bCs/>
              </w:rPr>
              <w:t>đố</w:t>
            </w:r>
            <w:r w:rsidR="00207285" w:rsidRPr="003F7088">
              <w:rPr>
                <w:rFonts w:ascii="Times New Roman" w:hAnsi="Times New Roman"/>
                <w:bCs/>
              </w:rPr>
              <w:t>i x</w:t>
            </w:r>
            <w:r w:rsidR="003F7088" w:rsidRPr="003F7088">
              <w:rPr>
                <w:rFonts w:ascii="Times New Roman" w:hAnsi="Times New Roman"/>
                <w:bCs/>
              </w:rPr>
              <w:t>ử</w:t>
            </w:r>
            <w:r w:rsidR="00207285" w:rsidRPr="003F7088">
              <w:rPr>
                <w:rFonts w:ascii="Times New Roman" w:hAnsi="Times New Roman"/>
                <w:bCs/>
              </w:rPr>
              <w:t xml:space="preserve"> c</w:t>
            </w:r>
            <w:r w:rsidR="003F7088" w:rsidRPr="003F7088">
              <w:rPr>
                <w:rFonts w:ascii="Times New Roman" w:hAnsi="Times New Roman"/>
                <w:bCs/>
              </w:rPr>
              <w:t>ủ</w:t>
            </w:r>
            <w:r w:rsidR="00207285" w:rsidRPr="003F7088">
              <w:rPr>
                <w:rFonts w:ascii="Times New Roman" w:hAnsi="Times New Roman"/>
                <w:bCs/>
              </w:rPr>
              <w:t>a ch</w:t>
            </w:r>
            <w:r w:rsidR="003F7088" w:rsidRPr="003F7088">
              <w:rPr>
                <w:rFonts w:ascii="Times New Roman" w:hAnsi="Times New Roman"/>
                <w:bCs/>
              </w:rPr>
              <w:t>í</w:t>
            </w:r>
            <w:r w:rsidR="00207285" w:rsidRPr="003F7088">
              <w:rPr>
                <w:rFonts w:ascii="Times New Roman" w:hAnsi="Times New Roman"/>
                <w:bCs/>
              </w:rPr>
              <w:t>nh quy</w:t>
            </w:r>
            <w:r w:rsidR="003F7088" w:rsidRPr="003F7088">
              <w:rPr>
                <w:rFonts w:ascii="Times New Roman" w:hAnsi="Times New Roman"/>
                <w:bCs/>
              </w:rPr>
              <w:t>ề</w:t>
            </w:r>
            <w:r w:rsidR="00207285" w:rsidRPr="003F7088">
              <w:rPr>
                <w:rFonts w:ascii="Times New Roman" w:hAnsi="Times New Roman"/>
                <w:bCs/>
              </w:rPr>
              <w:t>n TD v</w:t>
            </w:r>
            <w:r w:rsidR="003F7088" w:rsidRPr="003F7088">
              <w:rPr>
                <w:rFonts w:ascii="Times New Roman" w:hAnsi="Times New Roman"/>
                <w:bCs/>
              </w:rPr>
              <w:t>ớ</w:t>
            </w:r>
            <w:r w:rsidR="00207285" w:rsidRPr="003F7088">
              <w:rPr>
                <w:rFonts w:ascii="Times New Roman" w:hAnsi="Times New Roman"/>
                <w:bCs/>
              </w:rPr>
              <w:t>i nh</w:t>
            </w:r>
            <w:r w:rsidR="003F7088" w:rsidRPr="003F7088">
              <w:rPr>
                <w:rFonts w:ascii="Times New Roman" w:hAnsi="Times New Roman"/>
                <w:bCs/>
              </w:rPr>
              <w:t>ữ</w:t>
            </w:r>
            <w:r w:rsidR="00207285" w:rsidRPr="003F7088">
              <w:rPr>
                <w:rFonts w:ascii="Times New Roman" w:hAnsi="Times New Roman"/>
                <w:bCs/>
              </w:rPr>
              <w:t>ng ng</w:t>
            </w:r>
            <w:r w:rsidR="003F7088" w:rsidRPr="003F7088">
              <w:rPr>
                <w:rFonts w:ascii="Times New Roman" w:hAnsi="Times New Roman"/>
                <w:bCs/>
              </w:rPr>
              <w:t>ườ</w:t>
            </w:r>
            <w:r w:rsidR="00207285" w:rsidRPr="003F7088">
              <w:rPr>
                <w:rFonts w:ascii="Times New Roman" w:hAnsi="Times New Roman"/>
                <w:bCs/>
              </w:rPr>
              <w:t>i l</w:t>
            </w:r>
            <w:r w:rsidR="003F7088" w:rsidRPr="003F7088">
              <w:rPr>
                <w:rFonts w:ascii="Times New Roman" w:hAnsi="Times New Roman"/>
                <w:bCs/>
              </w:rPr>
              <w:t>í</w:t>
            </w:r>
            <w:r w:rsidR="00207285" w:rsidRPr="003F7088">
              <w:rPr>
                <w:rFonts w:ascii="Times New Roman" w:hAnsi="Times New Roman"/>
                <w:bCs/>
              </w:rPr>
              <w:t>nh thu</w:t>
            </w:r>
            <w:r w:rsidR="003F7088" w:rsidRPr="003F7088">
              <w:rPr>
                <w:rFonts w:ascii="Times New Roman" w:hAnsi="Times New Roman"/>
                <w:bCs/>
              </w:rPr>
              <w:t>ộ</w:t>
            </w:r>
            <w:r w:rsidR="00207285" w:rsidRPr="003F7088">
              <w:rPr>
                <w:rFonts w:ascii="Times New Roman" w:hAnsi="Times New Roman"/>
                <w:bCs/>
              </w:rPr>
              <w:t xml:space="preserve">c </w:t>
            </w:r>
            <w:r w:rsidR="003F7088" w:rsidRPr="003F7088">
              <w:rPr>
                <w:rFonts w:ascii="Times New Roman" w:hAnsi="Times New Roman"/>
                <w:bCs/>
              </w:rPr>
              <w:t>đị</w:t>
            </w:r>
            <w:r w:rsidR="00207285" w:rsidRPr="003F7088">
              <w:rPr>
                <w:rFonts w:ascii="Times New Roman" w:hAnsi="Times New Roman"/>
                <w:bCs/>
              </w:rPr>
              <w:t>a sau chi</w:t>
            </w:r>
            <w:r w:rsidR="003F7088" w:rsidRPr="003F7088">
              <w:rPr>
                <w:rFonts w:ascii="Times New Roman" w:hAnsi="Times New Roman"/>
                <w:bCs/>
              </w:rPr>
              <w:t>ế</w:t>
            </w:r>
            <w:r w:rsidR="00207285" w:rsidRPr="003F7088">
              <w:rPr>
                <w:rFonts w:ascii="Times New Roman" w:hAnsi="Times New Roman"/>
                <w:bCs/>
              </w:rPr>
              <w:t>n tranh.  H</w:t>
            </w:r>
            <w:r w:rsidR="003F7088" w:rsidRPr="003F7088">
              <w:rPr>
                <w:rFonts w:ascii="Times New Roman" w:hAnsi="Times New Roman"/>
                <w:bCs/>
              </w:rPr>
              <w:t>ế</w:t>
            </w:r>
            <w:r w:rsidR="00207285" w:rsidRPr="003F7088">
              <w:rPr>
                <w:rFonts w:ascii="Times New Roman" w:hAnsi="Times New Roman"/>
                <w:bCs/>
              </w:rPr>
              <w:t>t chi</w:t>
            </w:r>
            <w:r w:rsidR="003F7088" w:rsidRPr="003F7088">
              <w:rPr>
                <w:rFonts w:ascii="Times New Roman" w:hAnsi="Times New Roman"/>
                <w:bCs/>
              </w:rPr>
              <w:t>ế</w:t>
            </w:r>
            <w:r w:rsidR="00207285" w:rsidRPr="003F7088">
              <w:rPr>
                <w:rFonts w:ascii="Times New Roman" w:hAnsi="Times New Roman"/>
                <w:bCs/>
              </w:rPr>
              <w:t>n tranh ch</w:t>
            </w:r>
            <w:r w:rsidR="003F7088" w:rsidRPr="003F7088">
              <w:rPr>
                <w:rFonts w:ascii="Times New Roman" w:hAnsi="Times New Roman"/>
                <w:bCs/>
              </w:rPr>
              <w:t>ú</w:t>
            </w:r>
            <w:r w:rsidR="00207285" w:rsidRPr="003F7088">
              <w:rPr>
                <w:rFonts w:ascii="Times New Roman" w:hAnsi="Times New Roman"/>
                <w:bCs/>
              </w:rPr>
              <w:t>ng l</w:t>
            </w:r>
            <w:r w:rsidR="003F7088" w:rsidRPr="003F7088">
              <w:rPr>
                <w:rFonts w:ascii="Times New Roman" w:hAnsi="Times New Roman"/>
                <w:bCs/>
              </w:rPr>
              <w:t>ạ</w:t>
            </w:r>
            <w:r w:rsidR="00207285" w:rsidRPr="003F7088">
              <w:rPr>
                <w:rFonts w:ascii="Times New Roman" w:hAnsi="Times New Roman"/>
                <w:bCs/>
              </w:rPr>
              <w:t xml:space="preserve">i </w:t>
            </w:r>
            <w:r w:rsidR="003F7088" w:rsidRPr="003F7088">
              <w:rPr>
                <w:rFonts w:ascii="Times New Roman" w:hAnsi="Times New Roman"/>
                <w:bCs/>
              </w:rPr>
              <w:t>đố</w:t>
            </w:r>
            <w:r w:rsidR="00207285" w:rsidRPr="003F7088">
              <w:rPr>
                <w:rFonts w:ascii="Times New Roman" w:hAnsi="Times New Roman"/>
                <w:bCs/>
              </w:rPr>
              <w:t>i x</w:t>
            </w:r>
            <w:r w:rsidR="003F7088" w:rsidRPr="003F7088">
              <w:rPr>
                <w:rFonts w:ascii="Times New Roman" w:hAnsi="Times New Roman"/>
                <w:bCs/>
              </w:rPr>
              <w:t>ử</w:t>
            </w:r>
            <w:r w:rsidR="00207285" w:rsidRPr="003F7088">
              <w:rPr>
                <w:rFonts w:ascii="Times New Roman" w:hAnsi="Times New Roman"/>
                <w:bCs/>
              </w:rPr>
              <w:t xml:space="preserve"> t</w:t>
            </w:r>
            <w:r w:rsidR="003F7088" w:rsidRPr="003F7088">
              <w:rPr>
                <w:rFonts w:ascii="Times New Roman" w:hAnsi="Times New Roman"/>
                <w:bCs/>
              </w:rPr>
              <w:t>à</w:t>
            </w:r>
            <w:r w:rsidR="00207285" w:rsidRPr="003F7088">
              <w:rPr>
                <w:rFonts w:ascii="Times New Roman" w:hAnsi="Times New Roman"/>
                <w:bCs/>
              </w:rPr>
              <w:t>n nh</w:t>
            </w:r>
            <w:r w:rsidR="003F7088" w:rsidRPr="003F7088">
              <w:rPr>
                <w:rFonts w:ascii="Times New Roman" w:hAnsi="Times New Roman"/>
                <w:bCs/>
              </w:rPr>
              <w:t>ẫ</w:t>
            </w:r>
            <w:r w:rsidR="00207285" w:rsidRPr="003F7088">
              <w:rPr>
                <w:rFonts w:ascii="Times New Roman" w:hAnsi="Times New Roman"/>
                <w:bCs/>
              </w:rPr>
              <w:t>n v</w:t>
            </w:r>
            <w:r w:rsidR="003F7088" w:rsidRPr="003F7088">
              <w:rPr>
                <w:rFonts w:ascii="Times New Roman" w:hAnsi="Times New Roman"/>
                <w:bCs/>
              </w:rPr>
              <w:t>ớ</w:t>
            </w:r>
            <w:r w:rsidR="00207285" w:rsidRPr="003F7088">
              <w:rPr>
                <w:rFonts w:ascii="Times New Roman" w:hAnsi="Times New Roman"/>
                <w:bCs/>
              </w:rPr>
              <w:t>i h</w:t>
            </w:r>
            <w:r w:rsidR="003F7088" w:rsidRPr="003F7088">
              <w:rPr>
                <w:rFonts w:ascii="Times New Roman" w:hAnsi="Times New Roman"/>
                <w:bCs/>
              </w:rPr>
              <w:t>ọ</w:t>
            </w:r>
            <w:r w:rsidR="00207285" w:rsidRPr="003F7088">
              <w:rPr>
                <w:rFonts w:ascii="Times New Roman" w:hAnsi="Times New Roman"/>
                <w:bCs/>
              </w:rPr>
              <w:t>: t</w:t>
            </w:r>
            <w:r w:rsidR="003F7088" w:rsidRPr="003F7088">
              <w:rPr>
                <w:rFonts w:ascii="Times New Roman" w:hAnsi="Times New Roman"/>
                <w:bCs/>
              </w:rPr>
              <w:t>ướ</w:t>
            </w:r>
            <w:r w:rsidR="00207285" w:rsidRPr="003F7088">
              <w:rPr>
                <w:rFonts w:ascii="Times New Roman" w:hAnsi="Times New Roman"/>
                <w:bCs/>
              </w:rPr>
              <w:t xml:space="preserve">c </w:t>
            </w:r>
            <w:r w:rsidR="003F7088" w:rsidRPr="003F7088">
              <w:rPr>
                <w:rFonts w:ascii="Times New Roman" w:hAnsi="Times New Roman"/>
                <w:bCs/>
              </w:rPr>
              <w:t>đ</w:t>
            </w:r>
            <w:r w:rsidR="00207285" w:rsidRPr="003F7088">
              <w:rPr>
                <w:rFonts w:ascii="Times New Roman" w:hAnsi="Times New Roman"/>
                <w:bCs/>
              </w:rPr>
              <w:t>o</w:t>
            </w:r>
            <w:r w:rsidR="003F7088" w:rsidRPr="003F7088">
              <w:rPr>
                <w:rFonts w:ascii="Times New Roman" w:hAnsi="Times New Roman"/>
                <w:bCs/>
              </w:rPr>
              <w:t>ạ</w:t>
            </w:r>
            <w:r w:rsidR="00207285" w:rsidRPr="003F7088">
              <w:rPr>
                <w:rFonts w:ascii="Times New Roman" w:hAnsi="Times New Roman"/>
                <w:bCs/>
              </w:rPr>
              <w:t>t c</w:t>
            </w:r>
            <w:r w:rsidR="003F7088" w:rsidRPr="003F7088">
              <w:rPr>
                <w:rFonts w:ascii="Times New Roman" w:hAnsi="Times New Roman"/>
                <w:bCs/>
              </w:rPr>
              <w:t>ủ</w:t>
            </w:r>
            <w:r w:rsidR="00207285" w:rsidRPr="003F7088">
              <w:rPr>
                <w:rFonts w:ascii="Times New Roman" w:hAnsi="Times New Roman"/>
                <w:bCs/>
              </w:rPr>
              <w:t>a c</w:t>
            </w:r>
            <w:r w:rsidR="003F7088" w:rsidRPr="003F7088">
              <w:rPr>
                <w:rFonts w:ascii="Times New Roman" w:hAnsi="Times New Roman"/>
                <w:bCs/>
              </w:rPr>
              <w:t>ả</w:t>
            </w:r>
            <w:r w:rsidR="00207285" w:rsidRPr="003F7088">
              <w:rPr>
                <w:rFonts w:ascii="Times New Roman" w:hAnsi="Times New Roman"/>
                <w:bCs/>
              </w:rPr>
              <w:t xml:space="preserve">i, </w:t>
            </w:r>
            <w:r w:rsidR="003F7088" w:rsidRPr="003F7088">
              <w:rPr>
                <w:rFonts w:ascii="Times New Roman" w:hAnsi="Times New Roman"/>
                <w:bCs/>
              </w:rPr>
              <w:t>đá</w:t>
            </w:r>
            <w:r w:rsidR="00207285" w:rsidRPr="003F7088">
              <w:rPr>
                <w:rFonts w:ascii="Times New Roman" w:hAnsi="Times New Roman"/>
                <w:bCs/>
              </w:rPr>
              <w:t xml:space="preserve">nh </w:t>
            </w:r>
            <w:r w:rsidR="003F7088" w:rsidRPr="003F7088">
              <w:rPr>
                <w:rFonts w:ascii="Times New Roman" w:hAnsi="Times New Roman"/>
                <w:bCs/>
              </w:rPr>
              <w:t>đậ</w:t>
            </w:r>
            <w:r w:rsidR="00207285" w:rsidRPr="003F7088">
              <w:rPr>
                <w:rFonts w:ascii="Times New Roman" w:hAnsi="Times New Roman"/>
                <w:bCs/>
              </w:rPr>
              <w:t xml:space="preserve">p, </w:t>
            </w:r>
            <w:r w:rsidR="003F7088" w:rsidRPr="003F7088">
              <w:rPr>
                <w:rFonts w:ascii="Times New Roman" w:hAnsi="Times New Roman"/>
                <w:bCs/>
              </w:rPr>
              <w:t>đố</w:t>
            </w:r>
            <w:r w:rsidR="00207285" w:rsidRPr="003F7088">
              <w:rPr>
                <w:rFonts w:ascii="Times New Roman" w:hAnsi="Times New Roman"/>
                <w:bCs/>
              </w:rPr>
              <w:t>i x</w:t>
            </w:r>
            <w:r w:rsidR="003F7088" w:rsidRPr="003F7088">
              <w:rPr>
                <w:rFonts w:ascii="Times New Roman" w:hAnsi="Times New Roman"/>
                <w:bCs/>
              </w:rPr>
              <w:t>ử</w:t>
            </w:r>
            <w:r w:rsidR="00207285" w:rsidRPr="003F7088">
              <w:rPr>
                <w:rFonts w:ascii="Times New Roman" w:hAnsi="Times New Roman"/>
                <w:bCs/>
              </w:rPr>
              <w:t xml:space="preserve"> nh</w:t>
            </w:r>
            <w:r w:rsidR="003F7088" w:rsidRPr="003F7088">
              <w:rPr>
                <w:rFonts w:ascii="Times New Roman" w:hAnsi="Times New Roman"/>
                <w:bCs/>
              </w:rPr>
              <w:t>ư</w:t>
            </w:r>
            <w:r w:rsidR="00207285" w:rsidRPr="003F7088">
              <w:rPr>
                <w:rFonts w:ascii="Times New Roman" w:hAnsi="Times New Roman"/>
                <w:bCs/>
              </w:rPr>
              <w:t xml:space="preserve"> v</w:t>
            </w:r>
            <w:r w:rsidR="003F7088" w:rsidRPr="003F7088">
              <w:rPr>
                <w:rFonts w:ascii="Times New Roman" w:hAnsi="Times New Roman"/>
                <w:bCs/>
              </w:rPr>
              <w:t>ớ</w:t>
            </w:r>
            <w:r w:rsidR="00207285" w:rsidRPr="003F7088">
              <w:rPr>
                <w:rFonts w:ascii="Times New Roman" w:hAnsi="Times New Roman"/>
                <w:bCs/>
              </w:rPr>
              <w:t>i x</w:t>
            </w:r>
            <w:r w:rsidR="003F7088" w:rsidRPr="003F7088">
              <w:rPr>
                <w:rFonts w:ascii="Times New Roman" w:hAnsi="Times New Roman"/>
                <w:bCs/>
              </w:rPr>
              <w:t>ú</w:t>
            </w:r>
            <w:r w:rsidR="00207285" w:rsidRPr="003F7088">
              <w:rPr>
                <w:rFonts w:ascii="Times New Roman" w:hAnsi="Times New Roman"/>
                <w:bCs/>
              </w:rPr>
              <w:t>c v</w:t>
            </w:r>
            <w:r w:rsidR="003F7088" w:rsidRPr="003F7088">
              <w:rPr>
                <w:rFonts w:ascii="Times New Roman" w:hAnsi="Times New Roman"/>
                <w:bCs/>
              </w:rPr>
              <w:t>ậ</w:t>
            </w:r>
            <w:r w:rsidR="00207285" w:rsidRPr="003F7088">
              <w:rPr>
                <w:rFonts w:ascii="Times New Roman" w:hAnsi="Times New Roman"/>
                <w:bCs/>
              </w:rPr>
              <w:t>t.</w:t>
            </w:r>
          </w:p>
          <w:p w:rsidR="00207285" w:rsidRPr="003F7088" w:rsidRDefault="00207285" w:rsidP="00207285">
            <w:pPr>
              <w:rPr>
                <w:rFonts w:ascii="Times New Roman" w:hAnsi="Times New Roman"/>
                <w:bCs/>
              </w:rPr>
            </w:pPr>
            <w:r w:rsidRPr="003F7088">
              <w:rPr>
                <w:rFonts w:ascii="Times New Roman" w:hAnsi="Times New Roman"/>
                <w:bCs/>
              </w:rPr>
              <w:t xml:space="preserve"> Ng</w:t>
            </w:r>
            <w:r w:rsidR="003F7088" w:rsidRPr="003F7088">
              <w:rPr>
                <w:rFonts w:ascii="Times New Roman" w:hAnsi="Times New Roman"/>
                <w:bCs/>
              </w:rPr>
              <w:t>ườ</w:t>
            </w:r>
            <w:r w:rsidRPr="003F7088">
              <w:rPr>
                <w:rFonts w:ascii="Times New Roman" w:hAnsi="Times New Roman"/>
                <w:bCs/>
              </w:rPr>
              <w:t>i d</w:t>
            </w:r>
            <w:r w:rsidR="003F7088" w:rsidRPr="003F7088">
              <w:rPr>
                <w:rFonts w:ascii="Times New Roman" w:hAnsi="Times New Roman"/>
                <w:bCs/>
              </w:rPr>
              <w:t>â</w:t>
            </w:r>
            <w:r w:rsidRPr="003F7088">
              <w:rPr>
                <w:rFonts w:ascii="Times New Roman" w:hAnsi="Times New Roman"/>
                <w:bCs/>
              </w:rPr>
              <w:t>n thu</w:t>
            </w:r>
            <w:r w:rsidR="003F7088" w:rsidRPr="003F7088">
              <w:rPr>
                <w:rFonts w:ascii="Times New Roman" w:hAnsi="Times New Roman"/>
                <w:bCs/>
              </w:rPr>
              <w:t>ộ</w:t>
            </w:r>
            <w:r w:rsidRPr="003F7088">
              <w:rPr>
                <w:rFonts w:ascii="Times New Roman" w:hAnsi="Times New Roman"/>
                <w:bCs/>
              </w:rPr>
              <w:t xml:space="preserve">c </w:t>
            </w:r>
            <w:r w:rsidR="003F7088" w:rsidRPr="003F7088">
              <w:rPr>
                <w:rFonts w:ascii="Times New Roman" w:hAnsi="Times New Roman"/>
                <w:bCs/>
              </w:rPr>
              <w:t>đị</w:t>
            </w:r>
            <w:r w:rsidRPr="003F7088">
              <w:rPr>
                <w:rFonts w:ascii="Times New Roman" w:hAnsi="Times New Roman"/>
                <w:bCs/>
              </w:rPr>
              <w:t>a l</w:t>
            </w:r>
            <w:r w:rsidR="003F7088" w:rsidRPr="003F7088">
              <w:rPr>
                <w:rFonts w:ascii="Times New Roman" w:hAnsi="Times New Roman"/>
                <w:bCs/>
              </w:rPr>
              <w:t>ạ</w:t>
            </w:r>
            <w:r w:rsidRPr="003F7088">
              <w:rPr>
                <w:rFonts w:ascii="Times New Roman" w:hAnsi="Times New Roman"/>
                <w:bCs/>
              </w:rPr>
              <w:t>i tr</w:t>
            </w:r>
            <w:r w:rsidR="003F7088" w:rsidRPr="003F7088">
              <w:rPr>
                <w:rFonts w:ascii="Times New Roman" w:hAnsi="Times New Roman"/>
                <w:bCs/>
              </w:rPr>
              <w:t>ở</w:t>
            </w:r>
            <w:r w:rsidRPr="003F7088">
              <w:rPr>
                <w:rFonts w:ascii="Times New Roman" w:hAnsi="Times New Roman"/>
                <w:bCs/>
              </w:rPr>
              <w:t xml:space="preserve"> v</w:t>
            </w:r>
            <w:r w:rsidR="003F7088" w:rsidRPr="003F7088">
              <w:rPr>
                <w:rFonts w:ascii="Times New Roman" w:hAnsi="Times New Roman"/>
                <w:bCs/>
              </w:rPr>
              <w:t>ề</w:t>
            </w:r>
            <w:r w:rsidRPr="003F7088">
              <w:rPr>
                <w:rFonts w:ascii="Times New Roman" w:hAnsi="Times New Roman"/>
                <w:bCs/>
              </w:rPr>
              <w:t xml:space="preserve"> v</w:t>
            </w:r>
            <w:r w:rsidR="003F7088" w:rsidRPr="003F7088">
              <w:rPr>
                <w:rFonts w:ascii="Times New Roman" w:hAnsi="Times New Roman"/>
                <w:bCs/>
              </w:rPr>
              <w:t>ị</w:t>
            </w:r>
            <w:r w:rsidRPr="003F7088">
              <w:rPr>
                <w:rFonts w:ascii="Times New Roman" w:hAnsi="Times New Roman"/>
                <w:bCs/>
              </w:rPr>
              <w:t xml:space="preserve"> tr</w:t>
            </w:r>
            <w:r w:rsidR="003F7088" w:rsidRPr="003F7088">
              <w:rPr>
                <w:rFonts w:ascii="Times New Roman" w:hAnsi="Times New Roman"/>
                <w:bCs/>
              </w:rPr>
              <w:t>í</w:t>
            </w:r>
            <w:r w:rsidRPr="003F7088">
              <w:rPr>
                <w:rFonts w:ascii="Times New Roman" w:hAnsi="Times New Roman"/>
                <w:bCs/>
              </w:rPr>
              <w:t xml:space="preserve"> h</w:t>
            </w:r>
            <w:r w:rsidR="003F7088" w:rsidRPr="003F7088">
              <w:rPr>
                <w:rFonts w:ascii="Times New Roman" w:hAnsi="Times New Roman"/>
                <w:bCs/>
              </w:rPr>
              <w:t>è</w:t>
            </w:r>
            <w:r w:rsidRPr="003F7088">
              <w:rPr>
                <w:rFonts w:ascii="Times New Roman" w:hAnsi="Times New Roman"/>
                <w:bCs/>
              </w:rPr>
              <w:t>n h</w:t>
            </w:r>
            <w:r w:rsidR="003F7088" w:rsidRPr="003F7088">
              <w:rPr>
                <w:rFonts w:ascii="Times New Roman" w:hAnsi="Times New Roman"/>
                <w:bCs/>
              </w:rPr>
              <w:t>ạ</w:t>
            </w:r>
            <w:r w:rsidRPr="003F7088">
              <w:rPr>
                <w:rFonts w:ascii="Times New Roman" w:hAnsi="Times New Roman"/>
                <w:bCs/>
              </w:rPr>
              <w:t xml:space="preserve"> ban </w:t>
            </w:r>
            <w:r w:rsidR="003F7088" w:rsidRPr="003F7088">
              <w:rPr>
                <w:rFonts w:ascii="Times New Roman" w:hAnsi="Times New Roman"/>
                <w:bCs/>
              </w:rPr>
              <w:t>đầ</w:t>
            </w:r>
            <w:r w:rsidRPr="003F7088">
              <w:rPr>
                <w:rFonts w:ascii="Times New Roman" w:hAnsi="Times New Roman"/>
                <w:bCs/>
              </w:rPr>
              <w:t xml:space="preserve">u sau khi  </w:t>
            </w:r>
            <w:r w:rsidR="003F7088" w:rsidRPr="003F7088">
              <w:rPr>
                <w:rFonts w:ascii="Times New Roman" w:hAnsi="Times New Roman"/>
                <w:bCs/>
              </w:rPr>
              <w:t>đã</w:t>
            </w:r>
            <w:r w:rsidRPr="003F7088">
              <w:rPr>
                <w:rFonts w:ascii="Times New Roman" w:hAnsi="Times New Roman"/>
                <w:bCs/>
              </w:rPr>
              <w:t xml:space="preserve"> b</w:t>
            </w:r>
            <w:r w:rsidR="003F7088" w:rsidRPr="003F7088">
              <w:rPr>
                <w:rFonts w:ascii="Times New Roman" w:hAnsi="Times New Roman"/>
                <w:bCs/>
              </w:rPr>
              <w:t>ị</w:t>
            </w:r>
            <w:r w:rsidRPr="003F7088">
              <w:rPr>
                <w:rFonts w:ascii="Times New Roman" w:hAnsi="Times New Roman"/>
                <w:bCs/>
              </w:rPr>
              <w:t xml:space="preserve"> b</w:t>
            </w:r>
            <w:r w:rsidR="003F7088" w:rsidRPr="003F7088">
              <w:rPr>
                <w:rFonts w:ascii="Times New Roman" w:hAnsi="Times New Roman"/>
                <w:bCs/>
              </w:rPr>
              <w:t>ó</w:t>
            </w:r>
            <w:r w:rsidRPr="003F7088">
              <w:rPr>
                <w:rFonts w:ascii="Times New Roman" w:hAnsi="Times New Roman"/>
                <w:bCs/>
              </w:rPr>
              <w:t>c l</w:t>
            </w:r>
            <w:r w:rsidR="003F7088" w:rsidRPr="003F7088">
              <w:rPr>
                <w:rFonts w:ascii="Times New Roman" w:hAnsi="Times New Roman"/>
                <w:bCs/>
              </w:rPr>
              <w:t>ộ</w:t>
            </w:r>
            <w:r w:rsidRPr="003F7088">
              <w:rPr>
                <w:rFonts w:ascii="Times New Roman" w:hAnsi="Times New Roman"/>
                <w:bCs/>
              </w:rPr>
              <w:t>t tr</w:t>
            </w:r>
            <w:r w:rsidR="003F7088" w:rsidRPr="003F7088">
              <w:rPr>
                <w:rFonts w:ascii="Times New Roman" w:hAnsi="Times New Roman"/>
                <w:bCs/>
              </w:rPr>
              <w:t>ắ</w:t>
            </w:r>
            <w:r w:rsidRPr="003F7088">
              <w:rPr>
                <w:rFonts w:ascii="Times New Roman" w:hAnsi="Times New Roman"/>
                <w:bCs/>
              </w:rPr>
              <w:t>ng tr</w:t>
            </w:r>
            <w:r w:rsidR="003F7088" w:rsidRPr="003F7088">
              <w:rPr>
                <w:rFonts w:ascii="Times New Roman" w:hAnsi="Times New Roman"/>
                <w:bCs/>
              </w:rPr>
              <w:t>ợ</w:t>
            </w:r>
            <w:r w:rsidRPr="003F7088">
              <w:rPr>
                <w:rFonts w:ascii="Times New Roman" w:hAnsi="Times New Roman"/>
                <w:bCs/>
              </w:rPr>
              <w:t>n''thu</w:t>
            </w:r>
            <w:r w:rsidR="003F7088" w:rsidRPr="003F7088">
              <w:rPr>
                <w:rFonts w:ascii="Times New Roman" w:hAnsi="Times New Roman"/>
                <w:bCs/>
              </w:rPr>
              <w:t>ế</w:t>
            </w:r>
            <w:r w:rsidRPr="003F7088">
              <w:rPr>
                <w:rFonts w:ascii="Times New Roman" w:hAnsi="Times New Roman"/>
                <w:bCs/>
              </w:rPr>
              <w:t xml:space="preserve"> m</w:t>
            </w:r>
            <w:r w:rsidR="003F7088" w:rsidRPr="003F7088">
              <w:rPr>
                <w:rFonts w:ascii="Times New Roman" w:hAnsi="Times New Roman"/>
                <w:bCs/>
              </w:rPr>
              <w:t>á</w:t>
            </w:r>
            <w:r w:rsidRPr="003F7088">
              <w:rPr>
                <w:rFonts w:ascii="Times New Roman" w:hAnsi="Times New Roman"/>
                <w:bCs/>
              </w:rPr>
              <w:t>u''</w:t>
            </w:r>
            <w:r w:rsidRPr="003F7088">
              <w:rPr>
                <w:rFonts w:ascii="Times New Roman" w:hAnsi="Times New Roman"/>
                <w:bCs/>
                <w:position w:val="-6"/>
              </w:rPr>
              <w:object w:dxaOrig="320" w:dyaOrig="240">
                <v:shape id="_x0000_i1093" type="#_x0000_t75" style="width:15.75pt;height:12pt" o:ole="">
                  <v:imagedata r:id="rId57" o:title=""/>
                </v:shape>
                <o:OLEObject Type="Embed" ProgID="Equation.DSMT4" ShapeID="_x0000_i1093" DrawAspect="Content" ObjectID="_1673726942" r:id="rId82"/>
              </w:object>
            </w:r>
            <w:r w:rsidRPr="003F7088">
              <w:rPr>
                <w:rFonts w:ascii="Times New Roman" w:hAnsi="Times New Roman"/>
                <w:bCs/>
              </w:rPr>
              <w:t xml:space="preserve"> tr</w:t>
            </w:r>
            <w:r w:rsidR="003F7088" w:rsidRPr="003F7088">
              <w:rPr>
                <w:rFonts w:ascii="Times New Roman" w:hAnsi="Times New Roman"/>
                <w:bCs/>
              </w:rPr>
              <w:t>á</w:t>
            </w:r>
            <w:r w:rsidRPr="003F7088">
              <w:rPr>
                <w:rFonts w:ascii="Times New Roman" w:hAnsi="Times New Roman"/>
                <w:bCs/>
              </w:rPr>
              <w:t>o tr</w:t>
            </w:r>
            <w:r w:rsidR="003F7088" w:rsidRPr="003F7088">
              <w:rPr>
                <w:rFonts w:ascii="Times New Roman" w:hAnsi="Times New Roman"/>
                <w:bCs/>
              </w:rPr>
              <w:t>ở</w:t>
            </w:r>
            <w:r w:rsidRPr="003F7088">
              <w:rPr>
                <w:rFonts w:ascii="Times New Roman" w:hAnsi="Times New Roman"/>
                <w:bCs/>
              </w:rPr>
              <w:t>, t</w:t>
            </w:r>
            <w:r w:rsidR="003F7088" w:rsidRPr="003F7088">
              <w:rPr>
                <w:rFonts w:ascii="Times New Roman" w:hAnsi="Times New Roman"/>
                <w:bCs/>
              </w:rPr>
              <w:t>à</w:t>
            </w:r>
            <w:r w:rsidRPr="003F7088">
              <w:rPr>
                <w:rFonts w:ascii="Times New Roman" w:hAnsi="Times New Roman"/>
                <w:bCs/>
              </w:rPr>
              <w:t>n nh</w:t>
            </w:r>
            <w:r w:rsidR="003F7088" w:rsidRPr="003F7088">
              <w:rPr>
                <w:rFonts w:ascii="Times New Roman" w:hAnsi="Times New Roman"/>
                <w:bCs/>
              </w:rPr>
              <w:t>ẫ</w:t>
            </w:r>
            <w:r w:rsidRPr="003F7088">
              <w:rPr>
                <w:rFonts w:ascii="Times New Roman" w:hAnsi="Times New Roman"/>
                <w:bCs/>
              </w:rPr>
              <w:t>n.</w:t>
            </w:r>
          </w:p>
          <w:p w:rsidR="00207285" w:rsidRPr="003F7088" w:rsidRDefault="00255C98" w:rsidP="00207285">
            <w:pPr>
              <w:rPr>
                <w:rFonts w:ascii="Times New Roman" w:hAnsi="Times New Roman"/>
                <w:bCs/>
              </w:rPr>
            </w:pPr>
            <w:r w:rsidRPr="003F7088">
              <w:rPr>
                <w:rFonts w:ascii="Times New Roman" w:hAnsi="Times New Roman"/>
                <w:bCs/>
              </w:rPr>
              <w:t xml:space="preserve">- </w:t>
            </w:r>
            <w:r w:rsidR="003F7088" w:rsidRPr="003F7088">
              <w:rPr>
                <w:rFonts w:ascii="Times New Roman" w:hAnsi="Times New Roman"/>
                <w:bCs/>
              </w:rPr>
              <w:t>Đố</w:t>
            </w:r>
            <w:r w:rsidR="00207285" w:rsidRPr="003F7088">
              <w:rPr>
                <w:rFonts w:ascii="Times New Roman" w:hAnsi="Times New Roman"/>
                <w:bCs/>
              </w:rPr>
              <w:t>i v</w:t>
            </w:r>
            <w:r w:rsidR="003F7088" w:rsidRPr="003F7088">
              <w:rPr>
                <w:rFonts w:ascii="Times New Roman" w:hAnsi="Times New Roman"/>
                <w:bCs/>
              </w:rPr>
              <w:t>ớ</w:t>
            </w:r>
            <w:r w:rsidR="00207285" w:rsidRPr="003F7088">
              <w:rPr>
                <w:rFonts w:ascii="Times New Roman" w:hAnsi="Times New Roman"/>
                <w:bCs/>
              </w:rPr>
              <w:t>i nh</w:t>
            </w:r>
            <w:r w:rsidR="003F7088" w:rsidRPr="003F7088">
              <w:rPr>
                <w:rFonts w:ascii="Times New Roman" w:hAnsi="Times New Roman"/>
                <w:bCs/>
              </w:rPr>
              <w:t>ữ</w:t>
            </w:r>
            <w:r w:rsidR="00207285" w:rsidRPr="003F7088">
              <w:rPr>
                <w:rFonts w:ascii="Times New Roman" w:hAnsi="Times New Roman"/>
                <w:bCs/>
              </w:rPr>
              <w:t>ng th</w:t>
            </w:r>
            <w:r w:rsidR="003F7088" w:rsidRPr="003F7088">
              <w:rPr>
                <w:rFonts w:ascii="Times New Roman" w:hAnsi="Times New Roman"/>
                <w:bCs/>
              </w:rPr>
              <w:t>ươ</w:t>
            </w:r>
            <w:r w:rsidR="00207285" w:rsidRPr="003F7088">
              <w:rPr>
                <w:rFonts w:ascii="Times New Roman" w:hAnsi="Times New Roman"/>
                <w:bCs/>
              </w:rPr>
              <w:t>ng binh ng</w:t>
            </w:r>
            <w:r w:rsidR="003F7088" w:rsidRPr="003F7088">
              <w:rPr>
                <w:rFonts w:ascii="Times New Roman" w:hAnsi="Times New Roman"/>
                <w:bCs/>
              </w:rPr>
              <w:t>ườ</w:t>
            </w:r>
            <w:r w:rsidR="00207285" w:rsidRPr="003F7088">
              <w:rPr>
                <w:rFonts w:ascii="Times New Roman" w:hAnsi="Times New Roman"/>
                <w:bCs/>
              </w:rPr>
              <w:t>i Ph</w:t>
            </w:r>
            <w:r w:rsidR="003F7088" w:rsidRPr="003F7088">
              <w:rPr>
                <w:rFonts w:ascii="Times New Roman" w:hAnsi="Times New Roman"/>
                <w:bCs/>
              </w:rPr>
              <w:t>á</w:t>
            </w:r>
            <w:r w:rsidR="00207285" w:rsidRPr="003F7088">
              <w:rPr>
                <w:rFonts w:ascii="Times New Roman" w:hAnsi="Times New Roman"/>
                <w:bCs/>
              </w:rPr>
              <w:t>p v</w:t>
            </w:r>
            <w:r w:rsidR="003F7088" w:rsidRPr="003F7088">
              <w:rPr>
                <w:rFonts w:ascii="Times New Roman" w:hAnsi="Times New Roman"/>
                <w:bCs/>
              </w:rPr>
              <w:t>à</w:t>
            </w:r>
            <w:r w:rsidR="00207285" w:rsidRPr="003F7088">
              <w:rPr>
                <w:rFonts w:ascii="Times New Roman" w:hAnsi="Times New Roman"/>
                <w:bCs/>
              </w:rPr>
              <w:t xml:space="preserve"> v</w:t>
            </w:r>
            <w:r w:rsidR="003F7088" w:rsidRPr="003F7088">
              <w:rPr>
                <w:rFonts w:ascii="Times New Roman" w:hAnsi="Times New Roman"/>
                <w:bCs/>
              </w:rPr>
              <w:t>ợ</w:t>
            </w:r>
            <w:r w:rsidR="00207285" w:rsidRPr="003F7088">
              <w:rPr>
                <w:rFonts w:ascii="Times New Roman" w:hAnsi="Times New Roman"/>
                <w:bCs/>
              </w:rPr>
              <w:t xml:space="preserve"> con c</w:t>
            </w:r>
            <w:r w:rsidR="003F7088" w:rsidRPr="003F7088">
              <w:rPr>
                <w:rFonts w:ascii="Times New Roman" w:hAnsi="Times New Roman"/>
                <w:bCs/>
              </w:rPr>
              <w:t>ủ</w:t>
            </w:r>
            <w:r w:rsidR="00207285" w:rsidRPr="003F7088">
              <w:rPr>
                <w:rFonts w:ascii="Times New Roman" w:hAnsi="Times New Roman"/>
                <w:bCs/>
              </w:rPr>
              <w:t>a t</w:t>
            </w:r>
            <w:r w:rsidR="003F7088" w:rsidRPr="003F7088">
              <w:rPr>
                <w:rFonts w:ascii="Times New Roman" w:hAnsi="Times New Roman"/>
                <w:bCs/>
              </w:rPr>
              <w:t>ử</w:t>
            </w:r>
            <w:r w:rsidR="00207285" w:rsidRPr="003F7088">
              <w:rPr>
                <w:rFonts w:ascii="Times New Roman" w:hAnsi="Times New Roman"/>
                <w:bCs/>
              </w:rPr>
              <w:t xml:space="preserve"> s</w:t>
            </w:r>
            <w:r w:rsidR="003F7088" w:rsidRPr="003F7088">
              <w:rPr>
                <w:rFonts w:ascii="Times New Roman" w:hAnsi="Times New Roman"/>
                <w:bCs/>
              </w:rPr>
              <w:t>ĩ</w:t>
            </w:r>
            <w:r w:rsidR="00207285" w:rsidRPr="003F7088">
              <w:rPr>
                <w:rFonts w:ascii="Times New Roman" w:hAnsi="Times New Roman"/>
                <w:bCs/>
              </w:rPr>
              <w:t xml:space="preserve"> ng</w:t>
            </w:r>
            <w:r w:rsidR="003F7088" w:rsidRPr="003F7088">
              <w:rPr>
                <w:rFonts w:ascii="Times New Roman" w:hAnsi="Times New Roman"/>
                <w:bCs/>
              </w:rPr>
              <w:t>ườ</w:t>
            </w:r>
            <w:r w:rsidR="00207285" w:rsidRPr="003F7088">
              <w:rPr>
                <w:rFonts w:ascii="Times New Roman" w:hAnsi="Times New Roman"/>
                <w:bCs/>
              </w:rPr>
              <w:t>i Ph</w:t>
            </w:r>
            <w:r w:rsidR="003F7088" w:rsidRPr="003F7088">
              <w:rPr>
                <w:rFonts w:ascii="Times New Roman" w:hAnsi="Times New Roman"/>
                <w:bCs/>
              </w:rPr>
              <w:t>á</w:t>
            </w:r>
            <w:r w:rsidR="00207285" w:rsidRPr="003F7088">
              <w:rPr>
                <w:rFonts w:ascii="Times New Roman" w:hAnsi="Times New Roman"/>
                <w:bCs/>
              </w:rPr>
              <w:t>p th</w:t>
            </w:r>
            <w:r w:rsidR="003F7088" w:rsidRPr="003F7088">
              <w:rPr>
                <w:rFonts w:ascii="Times New Roman" w:hAnsi="Times New Roman"/>
                <w:bCs/>
              </w:rPr>
              <w:t>ì</w:t>
            </w:r>
            <w:r w:rsidR="00207285" w:rsidRPr="003F7088">
              <w:rPr>
                <w:rFonts w:ascii="Times New Roman" w:hAnsi="Times New Roman"/>
                <w:bCs/>
              </w:rPr>
              <w:t xml:space="preserve"> ''b</w:t>
            </w:r>
            <w:r w:rsidR="003F7088" w:rsidRPr="003F7088">
              <w:rPr>
                <w:rFonts w:ascii="Times New Roman" w:hAnsi="Times New Roman"/>
                <w:bCs/>
              </w:rPr>
              <w:t>ọ</w:t>
            </w:r>
            <w:r w:rsidR="00207285" w:rsidRPr="003F7088">
              <w:rPr>
                <w:rFonts w:ascii="Times New Roman" w:hAnsi="Times New Roman"/>
                <w:bCs/>
              </w:rPr>
              <w:t xml:space="preserve">n </w:t>
            </w:r>
            <w:r w:rsidRPr="003F7088">
              <w:rPr>
                <w:rFonts w:ascii="Times New Roman" w:hAnsi="Times New Roman"/>
                <w:bCs/>
              </w:rPr>
              <w:t>c</w:t>
            </w:r>
            <w:r w:rsidR="003F7088" w:rsidRPr="003F7088">
              <w:rPr>
                <w:rFonts w:ascii="Times New Roman" w:hAnsi="Times New Roman"/>
                <w:bCs/>
              </w:rPr>
              <w:t>á</w:t>
            </w:r>
            <w:r w:rsidRPr="003F7088">
              <w:rPr>
                <w:rFonts w:ascii="Times New Roman" w:hAnsi="Times New Roman"/>
                <w:bCs/>
              </w:rPr>
              <w:t xml:space="preserve"> m</w:t>
            </w:r>
            <w:r w:rsidR="003F7088" w:rsidRPr="003F7088">
              <w:rPr>
                <w:rFonts w:ascii="Times New Roman" w:hAnsi="Times New Roman"/>
                <w:bCs/>
              </w:rPr>
              <w:t>ậ</w:t>
            </w:r>
            <w:r w:rsidRPr="003F7088">
              <w:rPr>
                <w:rFonts w:ascii="Times New Roman" w:hAnsi="Times New Roman"/>
                <w:bCs/>
              </w:rPr>
              <w:t>p th</w:t>
            </w:r>
            <w:r w:rsidR="003F7088" w:rsidRPr="003F7088">
              <w:rPr>
                <w:rFonts w:ascii="Times New Roman" w:hAnsi="Times New Roman"/>
                <w:bCs/>
              </w:rPr>
              <w:t>ự</w:t>
            </w:r>
            <w:r w:rsidRPr="003F7088">
              <w:rPr>
                <w:rFonts w:ascii="Times New Roman" w:hAnsi="Times New Roman"/>
                <w:bCs/>
              </w:rPr>
              <w:t>c d</w:t>
            </w:r>
            <w:r w:rsidR="003F7088" w:rsidRPr="003F7088">
              <w:rPr>
                <w:rFonts w:ascii="Times New Roman" w:hAnsi="Times New Roman"/>
                <w:bCs/>
              </w:rPr>
              <w:t>â</w:t>
            </w:r>
            <w:r w:rsidRPr="003F7088">
              <w:rPr>
                <w:rFonts w:ascii="Times New Roman" w:hAnsi="Times New Roman"/>
                <w:bCs/>
              </w:rPr>
              <w:t>n'' c</w:t>
            </w:r>
            <w:r w:rsidR="003F7088" w:rsidRPr="003F7088">
              <w:rPr>
                <w:rFonts w:ascii="Times New Roman" w:hAnsi="Times New Roman"/>
                <w:bCs/>
              </w:rPr>
              <w:t>ấ</w:t>
            </w:r>
            <w:r w:rsidR="00207285" w:rsidRPr="003F7088">
              <w:rPr>
                <w:rFonts w:ascii="Times New Roman" w:hAnsi="Times New Roman"/>
                <w:bCs/>
              </w:rPr>
              <w:t>p  m</w:t>
            </w:r>
            <w:r w:rsidR="003F7088" w:rsidRPr="003F7088">
              <w:rPr>
                <w:rFonts w:ascii="Times New Roman" w:hAnsi="Times New Roman"/>
                <w:bCs/>
              </w:rPr>
              <w:t>ô</w:t>
            </w:r>
            <w:r w:rsidR="00207285" w:rsidRPr="003F7088">
              <w:rPr>
                <w:rFonts w:ascii="Times New Roman" w:hAnsi="Times New Roman"/>
                <w:bCs/>
              </w:rPr>
              <w:t>n b</w:t>
            </w:r>
            <w:r w:rsidR="003F7088" w:rsidRPr="003F7088">
              <w:rPr>
                <w:rFonts w:ascii="Times New Roman" w:hAnsi="Times New Roman"/>
                <w:bCs/>
              </w:rPr>
              <w:t>à</w:t>
            </w:r>
            <w:r w:rsidR="00207285" w:rsidRPr="003F7088">
              <w:rPr>
                <w:rFonts w:ascii="Times New Roman" w:hAnsi="Times New Roman"/>
                <w:bCs/>
              </w:rPr>
              <w:t>i b</w:t>
            </w:r>
            <w:r w:rsidR="003F7088" w:rsidRPr="003F7088">
              <w:rPr>
                <w:rFonts w:ascii="Times New Roman" w:hAnsi="Times New Roman"/>
                <w:bCs/>
              </w:rPr>
              <w:t>á</w:t>
            </w:r>
            <w:r w:rsidR="00207285" w:rsidRPr="003F7088">
              <w:rPr>
                <w:rFonts w:ascii="Times New Roman" w:hAnsi="Times New Roman"/>
                <w:bCs/>
              </w:rPr>
              <w:t>n l</w:t>
            </w:r>
            <w:r w:rsidR="003F7088" w:rsidRPr="003F7088">
              <w:rPr>
                <w:rFonts w:ascii="Times New Roman" w:hAnsi="Times New Roman"/>
                <w:bCs/>
              </w:rPr>
              <w:t>ẻ</w:t>
            </w:r>
            <w:r w:rsidR="00207285" w:rsidRPr="003F7088">
              <w:rPr>
                <w:rFonts w:ascii="Times New Roman" w:hAnsi="Times New Roman"/>
                <w:bCs/>
              </w:rPr>
              <w:t xml:space="preserve"> thu</w:t>
            </w:r>
            <w:r w:rsidR="003F7088" w:rsidRPr="003F7088">
              <w:rPr>
                <w:rFonts w:ascii="Times New Roman" w:hAnsi="Times New Roman"/>
                <w:bCs/>
              </w:rPr>
              <w:t>ố</w:t>
            </w:r>
            <w:r w:rsidR="00207285" w:rsidRPr="003F7088">
              <w:rPr>
                <w:rFonts w:ascii="Times New Roman" w:hAnsi="Times New Roman"/>
                <w:bCs/>
              </w:rPr>
              <w:t>c phi</w:t>
            </w:r>
            <w:r w:rsidR="003F7088" w:rsidRPr="003F7088">
              <w:rPr>
                <w:rFonts w:ascii="Times New Roman" w:hAnsi="Times New Roman"/>
                <w:bCs/>
              </w:rPr>
              <w:t>ệ</w:t>
            </w:r>
            <w:r w:rsidR="00207285" w:rsidRPr="003F7088">
              <w:rPr>
                <w:rFonts w:ascii="Times New Roman" w:hAnsi="Times New Roman"/>
                <w:bCs/>
              </w:rPr>
              <w:t>n cho TB v</w:t>
            </w:r>
            <w:r w:rsidR="003F7088" w:rsidRPr="003F7088">
              <w:rPr>
                <w:rFonts w:ascii="Times New Roman" w:hAnsi="Times New Roman"/>
                <w:bCs/>
              </w:rPr>
              <w:t>à</w:t>
            </w:r>
            <w:r w:rsidR="00207285" w:rsidRPr="003F7088">
              <w:rPr>
                <w:rFonts w:ascii="Times New Roman" w:hAnsi="Times New Roman"/>
                <w:bCs/>
              </w:rPr>
              <w:t xml:space="preserve"> v</w:t>
            </w:r>
            <w:r w:rsidR="003F7088" w:rsidRPr="003F7088">
              <w:rPr>
                <w:rFonts w:ascii="Times New Roman" w:hAnsi="Times New Roman"/>
                <w:bCs/>
              </w:rPr>
              <w:t>ợ</w:t>
            </w:r>
            <w:r w:rsidR="00207285" w:rsidRPr="003F7088">
              <w:rPr>
                <w:rFonts w:ascii="Times New Roman" w:hAnsi="Times New Roman"/>
                <w:bCs/>
              </w:rPr>
              <w:t xml:space="preserve"> con c</w:t>
            </w:r>
            <w:r w:rsidR="003F7088" w:rsidRPr="003F7088">
              <w:rPr>
                <w:rFonts w:ascii="Times New Roman" w:hAnsi="Times New Roman"/>
                <w:bCs/>
              </w:rPr>
              <w:t>ủ</w:t>
            </w:r>
            <w:r w:rsidR="00207285" w:rsidRPr="003F7088">
              <w:rPr>
                <w:rFonts w:ascii="Times New Roman" w:hAnsi="Times New Roman"/>
                <w:bCs/>
              </w:rPr>
              <w:t>a t</w:t>
            </w:r>
            <w:r w:rsidR="003F7088" w:rsidRPr="003F7088">
              <w:rPr>
                <w:rFonts w:ascii="Times New Roman" w:hAnsi="Times New Roman"/>
                <w:bCs/>
              </w:rPr>
              <w:t>ử</w:t>
            </w:r>
            <w:r w:rsidR="00207285" w:rsidRPr="003F7088">
              <w:rPr>
                <w:rFonts w:ascii="Times New Roman" w:hAnsi="Times New Roman"/>
                <w:bCs/>
              </w:rPr>
              <w:t xml:space="preserve"> s</w:t>
            </w:r>
            <w:r w:rsidR="003F7088" w:rsidRPr="003F7088">
              <w:rPr>
                <w:rFonts w:ascii="Times New Roman" w:hAnsi="Times New Roman"/>
                <w:bCs/>
              </w:rPr>
              <w:t>ĩ</w:t>
            </w:r>
            <w:r w:rsidR="00207285" w:rsidRPr="003F7088">
              <w:rPr>
                <w:rFonts w:ascii="Times New Roman" w:hAnsi="Times New Roman"/>
                <w:bCs/>
              </w:rPr>
              <w:t xml:space="preserve"> ng</w:t>
            </w:r>
            <w:r w:rsidR="003F7088" w:rsidRPr="003F7088">
              <w:rPr>
                <w:rFonts w:ascii="Times New Roman" w:hAnsi="Times New Roman"/>
                <w:bCs/>
              </w:rPr>
              <w:t>ườ</w:t>
            </w:r>
            <w:r w:rsidR="00207285" w:rsidRPr="003F7088">
              <w:rPr>
                <w:rFonts w:ascii="Times New Roman" w:hAnsi="Times New Roman"/>
                <w:bCs/>
              </w:rPr>
              <w:t>i Ph</w:t>
            </w:r>
            <w:r w:rsidR="003F7088" w:rsidRPr="003F7088">
              <w:rPr>
                <w:rFonts w:ascii="Times New Roman" w:hAnsi="Times New Roman"/>
                <w:bCs/>
              </w:rPr>
              <w:t>á</w:t>
            </w:r>
            <w:r w:rsidR="00207285" w:rsidRPr="003F7088">
              <w:rPr>
                <w:rFonts w:ascii="Times New Roman" w:hAnsi="Times New Roman"/>
                <w:bCs/>
              </w:rPr>
              <w:t>p</w:t>
            </w:r>
            <w:r w:rsidRPr="003F7088">
              <w:rPr>
                <w:rFonts w:ascii="Times New Roman" w:hAnsi="Times New Roman"/>
                <w:bCs/>
              </w:rPr>
              <w:t xml:space="preserve"> </w:t>
            </w:r>
            <w:r w:rsidR="00207285" w:rsidRPr="003F7088">
              <w:rPr>
                <w:rFonts w:ascii="Times New Roman" w:hAnsi="Times New Roman"/>
                <w:bCs/>
                <w:position w:val="-6"/>
              </w:rPr>
              <w:object w:dxaOrig="320" w:dyaOrig="240">
                <v:shape id="_x0000_i1094" type="#_x0000_t75" style="width:15.75pt;height:12pt" o:ole="">
                  <v:imagedata r:id="rId57" o:title=""/>
                </v:shape>
                <o:OLEObject Type="Embed" ProgID="Equation.DSMT4" ShapeID="_x0000_i1094" DrawAspect="Content" ObjectID="_1673726943" r:id="rId83"/>
              </w:object>
            </w:r>
            <w:r w:rsidR="00207285" w:rsidRPr="003F7088">
              <w:rPr>
                <w:rFonts w:ascii="Times New Roman" w:hAnsi="Times New Roman"/>
                <w:bCs/>
              </w:rPr>
              <w:t xml:space="preserve"> </w:t>
            </w:r>
            <w:r w:rsidR="003F7088" w:rsidRPr="003F7088">
              <w:rPr>
                <w:rFonts w:ascii="Times New Roman" w:hAnsi="Times New Roman"/>
                <w:bCs/>
              </w:rPr>
              <w:t>Đầ</w:t>
            </w:r>
            <w:r w:rsidR="00207285" w:rsidRPr="003F7088">
              <w:rPr>
                <w:rFonts w:ascii="Times New Roman" w:hAnsi="Times New Roman"/>
                <w:bCs/>
              </w:rPr>
              <w:t xml:space="preserve">u </w:t>
            </w:r>
            <w:r w:rsidR="003F7088" w:rsidRPr="003F7088">
              <w:rPr>
                <w:rFonts w:ascii="Times New Roman" w:hAnsi="Times New Roman"/>
                <w:bCs/>
              </w:rPr>
              <w:t>độ</w:t>
            </w:r>
            <w:r w:rsidR="00207285" w:rsidRPr="003F7088">
              <w:rPr>
                <w:rFonts w:ascii="Times New Roman" w:hAnsi="Times New Roman"/>
                <w:bCs/>
              </w:rPr>
              <w:t>c 1</w:t>
            </w:r>
            <w:r w:rsidR="007C0C70" w:rsidRPr="003F7088">
              <w:rPr>
                <w:rFonts w:ascii="Times New Roman" w:hAnsi="Times New Roman"/>
                <w:bCs/>
              </w:rPr>
              <w:t xml:space="preserve"> d</w:t>
            </w:r>
            <w:r w:rsidR="003F7088" w:rsidRPr="003F7088">
              <w:rPr>
                <w:rFonts w:ascii="Times New Roman" w:hAnsi="Times New Roman"/>
                <w:bCs/>
              </w:rPr>
              <w:t>â</w:t>
            </w:r>
            <w:r w:rsidR="007C0C70" w:rsidRPr="003F7088">
              <w:rPr>
                <w:rFonts w:ascii="Times New Roman" w:hAnsi="Times New Roman"/>
                <w:bCs/>
              </w:rPr>
              <w:t>n t</w:t>
            </w:r>
            <w:r w:rsidR="003F7088" w:rsidRPr="003F7088">
              <w:rPr>
                <w:rFonts w:ascii="Times New Roman" w:hAnsi="Times New Roman"/>
                <w:bCs/>
              </w:rPr>
              <w:t>ộ</w:t>
            </w:r>
            <w:r w:rsidR="007C0C70" w:rsidRPr="003F7088">
              <w:rPr>
                <w:rFonts w:ascii="Times New Roman" w:hAnsi="Times New Roman"/>
                <w:bCs/>
              </w:rPr>
              <w:t xml:space="preserve">c </w:t>
            </w:r>
            <w:r w:rsidR="003F7088" w:rsidRPr="003F7088">
              <w:rPr>
                <w:rFonts w:ascii="Times New Roman" w:hAnsi="Times New Roman"/>
                <w:bCs/>
              </w:rPr>
              <w:t>để</w:t>
            </w:r>
            <w:r w:rsidR="007C0C70" w:rsidRPr="003F7088">
              <w:rPr>
                <w:rFonts w:ascii="Times New Roman" w:hAnsi="Times New Roman"/>
                <w:bCs/>
              </w:rPr>
              <w:t xml:space="preserve"> v</w:t>
            </w:r>
            <w:r w:rsidR="003F7088" w:rsidRPr="003F7088">
              <w:rPr>
                <w:rFonts w:ascii="Times New Roman" w:hAnsi="Times New Roman"/>
                <w:bCs/>
              </w:rPr>
              <w:t>ơ</w:t>
            </w:r>
            <w:r w:rsidR="007C0C70" w:rsidRPr="003F7088">
              <w:rPr>
                <w:rFonts w:ascii="Times New Roman" w:hAnsi="Times New Roman"/>
                <w:bCs/>
              </w:rPr>
              <w:t xml:space="preserve"> v</w:t>
            </w:r>
            <w:r w:rsidR="003F7088" w:rsidRPr="003F7088">
              <w:rPr>
                <w:rFonts w:ascii="Times New Roman" w:hAnsi="Times New Roman"/>
                <w:bCs/>
              </w:rPr>
              <w:t>é</w:t>
            </w:r>
            <w:r w:rsidR="007C0C70" w:rsidRPr="003F7088">
              <w:rPr>
                <w:rFonts w:ascii="Times New Roman" w:hAnsi="Times New Roman"/>
                <w:bCs/>
              </w:rPr>
              <w:t xml:space="preserve">t cho </w:t>
            </w:r>
            <w:r w:rsidR="003F7088" w:rsidRPr="003F7088">
              <w:rPr>
                <w:rFonts w:ascii="Times New Roman" w:hAnsi="Times New Roman"/>
                <w:bCs/>
              </w:rPr>
              <w:t>đầ</w:t>
            </w:r>
            <w:r w:rsidR="007C0C70" w:rsidRPr="003F7088">
              <w:rPr>
                <w:rFonts w:ascii="Times New Roman" w:hAnsi="Times New Roman"/>
                <w:bCs/>
              </w:rPr>
              <w:t>y t</w:t>
            </w:r>
            <w:r w:rsidR="003F7088" w:rsidRPr="003F7088">
              <w:rPr>
                <w:rFonts w:ascii="Times New Roman" w:hAnsi="Times New Roman"/>
                <w:bCs/>
              </w:rPr>
              <w:t>ú</w:t>
            </w:r>
            <w:r w:rsidR="007C0C70" w:rsidRPr="003F7088">
              <w:rPr>
                <w:rFonts w:ascii="Times New Roman" w:hAnsi="Times New Roman"/>
                <w:bCs/>
              </w:rPr>
              <w:t xml:space="preserve">i. </w:t>
            </w:r>
            <w:r w:rsidR="00207285" w:rsidRPr="003F7088">
              <w:rPr>
                <w:rFonts w:ascii="Times New Roman" w:hAnsi="Times New Roman"/>
                <w:bCs/>
              </w:rPr>
              <w:t>T</w:t>
            </w:r>
            <w:r w:rsidR="003F7088" w:rsidRPr="003F7088">
              <w:rPr>
                <w:rFonts w:ascii="Times New Roman" w:hAnsi="Times New Roman"/>
                <w:bCs/>
              </w:rPr>
              <w:t>á</w:t>
            </w:r>
            <w:r w:rsidR="00207285" w:rsidRPr="003F7088">
              <w:rPr>
                <w:rFonts w:ascii="Times New Roman" w:hAnsi="Times New Roman"/>
                <w:bCs/>
              </w:rPr>
              <w:t>c gi</w:t>
            </w:r>
            <w:r w:rsidR="003F7088" w:rsidRPr="003F7088">
              <w:rPr>
                <w:rFonts w:ascii="Times New Roman" w:hAnsi="Times New Roman"/>
                <w:bCs/>
              </w:rPr>
              <w:t>ả</w:t>
            </w:r>
            <w:r w:rsidR="00207285" w:rsidRPr="003F7088">
              <w:rPr>
                <w:rFonts w:ascii="Times New Roman" w:hAnsi="Times New Roman"/>
                <w:bCs/>
              </w:rPr>
              <w:t xml:space="preserve"> kh</w:t>
            </w:r>
            <w:r w:rsidR="003F7088" w:rsidRPr="003F7088">
              <w:rPr>
                <w:rFonts w:ascii="Times New Roman" w:hAnsi="Times New Roman"/>
                <w:bCs/>
              </w:rPr>
              <w:t>ô</w:t>
            </w:r>
            <w:r w:rsidR="00207285" w:rsidRPr="003F7088">
              <w:rPr>
                <w:rFonts w:ascii="Times New Roman" w:hAnsi="Times New Roman"/>
                <w:bCs/>
              </w:rPr>
              <w:t>ng ch</w:t>
            </w:r>
            <w:r w:rsidR="003F7088" w:rsidRPr="003F7088">
              <w:rPr>
                <w:rFonts w:ascii="Times New Roman" w:hAnsi="Times New Roman"/>
                <w:bCs/>
              </w:rPr>
              <w:t>â</w:t>
            </w:r>
            <w:r w:rsidR="00207285" w:rsidRPr="003F7088">
              <w:rPr>
                <w:rFonts w:ascii="Times New Roman" w:hAnsi="Times New Roman"/>
                <w:bCs/>
              </w:rPr>
              <w:t>m bi</w:t>
            </w:r>
            <w:r w:rsidR="003F7088" w:rsidRPr="003F7088">
              <w:rPr>
                <w:rFonts w:ascii="Times New Roman" w:hAnsi="Times New Roman"/>
                <w:bCs/>
              </w:rPr>
              <w:t>ế</w:t>
            </w:r>
            <w:r w:rsidR="00207285" w:rsidRPr="003F7088">
              <w:rPr>
                <w:rFonts w:ascii="Times New Roman" w:hAnsi="Times New Roman"/>
                <w:bCs/>
              </w:rPr>
              <w:t>m, m</w:t>
            </w:r>
            <w:r w:rsidR="003F7088" w:rsidRPr="003F7088">
              <w:rPr>
                <w:rFonts w:ascii="Times New Roman" w:hAnsi="Times New Roman"/>
                <w:bCs/>
              </w:rPr>
              <w:t>ỉ</w:t>
            </w:r>
            <w:r w:rsidR="00207285" w:rsidRPr="003F7088">
              <w:rPr>
                <w:rFonts w:ascii="Times New Roman" w:hAnsi="Times New Roman"/>
                <w:bCs/>
              </w:rPr>
              <w:t>a mai n</w:t>
            </w:r>
            <w:r w:rsidR="003F7088" w:rsidRPr="003F7088">
              <w:rPr>
                <w:rFonts w:ascii="Times New Roman" w:hAnsi="Times New Roman"/>
                <w:bCs/>
              </w:rPr>
              <w:t>ữ</w:t>
            </w:r>
            <w:r w:rsidR="00207285" w:rsidRPr="003F7088">
              <w:rPr>
                <w:rFonts w:ascii="Times New Roman" w:hAnsi="Times New Roman"/>
                <w:bCs/>
              </w:rPr>
              <w:t xml:space="preserve">a </w:t>
            </w:r>
            <w:r w:rsidR="007C0C70" w:rsidRPr="003F7088">
              <w:rPr>
                <w:rFonts w:ascii="Times New Roman" w:hAnsi="Times New Roman"/>
                <w:bCs/>
              </w:rPr>
              <w:t>m</w:t>
            </w:r>
            <w:r w:rsidR="003F7088" w:rsidRPr="003F7088">
              <w:rPr>
                <w:rFonts w:ascii="Times New Roman" w:hAnsi="Times New Roman"/>
                <w:bCs/>
              </w:rPr>
              <w:t>à</w:t>
            </w:r>
            <w:r w:rsidR="007C0C70" w:rsidRPr="003F7088">
              <w:rPr>
                <w:rFonts w:ascii="Times New Roman" w:hAnsi="Times New Roman"/>
                <w:bCs/>
              </w:rPr>
              <w:t xml:space="preserve"> t</w:t>
            </w:r>
            <w:r w:rsidR="003F7088" w:rsidRPr="003F7088">
              <w:rPr>
                <w:rFonts w:ascii="Times New Roman" w:hAnsi="Times New Roman"/>
                <w:bCs/>
              </w:rPr>
              <w:t>ố</w:t>
            </w:r>
            <w:r w:rsidR="007C0C70" w:rsidRPr="003F7088">
              <w:rPr>
                <w:rFonts w:ascii="Times New Roman" w:hAnsi="Times New Roman"/>
                <w:bCs/>
              </w:rPr>
              <w:t xml:space="preserve"> c</w:t>
            </w:r>
            <w:r w:rsidR="003F7088" w:rsidRPr="003F7088">
              <w:rPr>
                <w:rFonts w:ascii="Times New Roman" w:hAnsi="Times New Roman"/>
                <w:bCs/>
              </w:rPr>
              <w:t>á</w:t>
            </w:r>
            <w:r w:rsidR="007C0C70" w:rsidRPr="003F7088">
              <w:rPr>
                <w:rFonts w:ascii="Times New Roman" w:hAnsi="Times New Roman"/>
                <w:bCs/>
              </w:rPr>
              <w:t>o b</w:t>
            </w:r>
            <w:r w:rsidR="003F7088" w:rsidRPr="003F7088">
              <w:rPr>
                <w:rFonts w:ascii="Times New Roman" w:hAnsi="Times New Roman"/>
                <w:bCs/>
              </w:rPr>
              <w:t>ằ</w:t>
            </w:r>
            <w:r w:rsidR="007C0C70" w:rsidRPr="003F7088">
              <w:rPr>
                <w:rFonts w:ascii="Times New Roman" w:hAnsi="Times New Roman"/>
                <w:bCs/>
              </w:rPr>
              <w:t>ng l</w:t>
            </w:r>
            <w:r w:rsidR="003F7088" w:rsidRPr="003F7088">
              <w:rPr>
                <w:rFonts w:ascii="Times New Roman" w:hAnsi="Times New Roman"/>
                <w:bCs/>
              </w:rPr>
              <w:t>í</w:t>
            </w:r>
            <w:r w:rsidR="007C0C70" w:rsidRPr="003F7088">
              <w:rPr>
                <w:rFonts w:ascii="Times New Roman" w:hAnsi="Times New Roman"/>
                <w:bCs/>
              </w:rPr>
              <w:t xml:space="preserve"> l</w:t>
            </w:r>
            <w:r w:rsidR="003F7088" w:rsidRPr="003F7088">
              <w:rPr>
                <w:rFonts w:ascii="Times New Roman" w:hAnsi="Times New Roman"/>
                <w:bCs/>
              </w:rPr>
              <w:t>ẽ</w:t>
            </w:r>
            <w:r w:rsidR="007C0C70" w:rsidRPr="003F7088">
              <w:rPr>
                <w:rFonts w:ascii="Times New Roman" w:hAnsi="Times New Roman"/>
                <w:bCs/>
              </w:rPr>
              <w:t xml:space="preserve"> s</w:t>
            </w:r>
            <w:r w:rsidR="003F7088" w:rsidRPr="003F7088">
              <w:rPr>
                <w:rFonts w:ascii="Times New Roman" w:hAnsi="Times New Roman"/>
                <w:bCs/>
              </w:rPr>
              <w:t>ắ</w:t>
            </w:r>
            <w:r w:rsidR="007C0C70" w:rsidRPr="003F7088">
              <w:rPr>
                <w:rFonts w:ascii="Times New Roman" w:hAnsi="Times New Roman"/>
                <w:bCs/>
              </w:rPr>
              <w:t>c b</w:t>
            </w:r>
            <w:r w:rsidR="003F7088" w:rsidRPr="003F7088">
              <w:rPr>
                <w:rFonts w:ascii="Times New Roman" w:hAnsi="Times New Roman"/>
                <w:bCs/>
              </w:rPr>
              <w:t>é</w:t>
            </w:r>
            <w:r w:rsidR="007C0C70" w:rsidRPr="003F7088">
              <w:rPr>
                <w:rFonts w:ascii="Times New Roman" w:hAnsi="Times New Roman"/>
                <w:bCs/>
              </w:rPr>
              <w:t>n: t</w:t>
            </w:r>
            <w:r w:rsidR="00207285" w:rsidRPr="003F7088">
              <w:rPr>
                <w:rFonts w:ascii="Times New Roman" w:hAnsi="Times New Roman"/>
                <w:bCs/>
              </w:rPr>
              <w:t>rong</w:t>
            </w:r>
            <w:r w:rsidR="007C0C70" w:rsidRPr="003F7088">
              <w:rPr>
                <w:rFonts w:ascii="Times New Roman" w:hAnsi="Times New Roman"/>
                <w:bCs/>
              </w:rPr>
              <w:t xml:space="preserve"> m</w:t>
            </w:r>
            <w:r w:rsidR="003F7088" w:rsidRPr="003F7088">
              <w:rPr>
                <w:rFonts w:ascii="Times New Roman" w:hAnsi="Times New Roman"/>
                <w:bCs/>
              </w:rPr>
              <w:t>ộ</w:t>
            </w:r>
            <w:r w:rsidR="007C0C70" w:rsidRPr="003F7088">
              <w:rPr>
                <w:rFonts w:ascii="Times New Roman" w:hAnsi="Times New Roman"/>
                <w:bCs/>
              </w:rPr>
              <w:t>t vi</w:t>
            </w:r>
            <w:r w:rsidR="003F7088" w:rsidRPr="003F7088">
              <w:rPr>
                <w:rFonts w:ascii="Times New Roman" w:hAnsi="Times New Roman"/>
                <w:bCs/>
              </w:rPr>
              <w:t>ệ</w:t>
            </w:r>
            <w:r w:rsidR="007C0C70" w:rsidRPr="003F7088">
              <w:rPr>
                <w:rFonts w:ascii="Times New Roman" w:hAnsi="Times New Roman"/>
                <w:bCs/>
              </w:rPr>
              <w:t>c m</w:t>
            </w:r>
            <w:r w:rsidR="003F7088" w:rsidRPr="003F7088">
              <w:rPr>
                <w:rFonts w:ascii="Times New Roman" w:hAnsi="Times New Roman"/>
                <w:bCs/>
              </w:rPr>
              <w:t>à</w:t>
            </w:r>
            <w:r w:rsidR="007C0C70" w:rsidRPr="003F7088">
              <w:rPr>
                <w:rFonts w:ascii="Times New Roman" w:hAnsi="Times New Roman"/>
                <w:bCs/>
              </w:rPr>
              <w:t xml:space="preserve"> ch</w:t>
            </w:r>
            <w:r w:rsidR="003F7088" w:rsidRPr="003F7088">
              <w:rPr>
                <w:rFonts w:ascii="Times New Roman" w:hAnsi="Times New Roman"/>
                <w:bCs/>
              </w:rPr>
              <w:t>í</w:t>
            </w:r>
            <w:r w:rsidR="007C0C70" w:rsidRPr="003F7088">
              <w:rPr>
                <w:rFonts w:ascii="Times New Roman" w:hAnsi="Times New Roman"/>
                <w:bCs/>
              </w:rPr>
              <w:t>nh quy</w:t>
            </w:r>
            <w:r w:rsidR="003F7088" w:rsidRPr="003F7088">
              <w:rPr>
                <w:rFonts w:ascii="Times New Roman" w:hAnsi="Times New Roman"/>
                <w:bCs/>
              </w:rPr>
              <w:t>ề</w:t>
            </w:r>
            <w:r w:rsidR="007C0C70" w:rsidRPr="003F7088">
              <w:rPr>
                <w:rFonts w:ascii="Times New Roman" w:hAnsi="Times New Roman"/>
                <w:bCs/>
              </w:rPr>
              <w:t>n thu</w:t>
            </w:r>
            <w:r w:rsidR="003F7088" w:rsidRPr="003F7088">
              <w:rPr>
                <w:rFonts w:ascii="Times New Roman" w:hAnsi="Times New Roman"/>
                <w:bCs/>
              </w:rPr>
              <w:t>ộ</w:t>
            </w:r>
            <w:r w:rsidR="007C0C70" w:rsidRPr="003F7088">
              <w:rPr>
                <w:rFonts w:ascii="Times New Roman" w:hAnsi="Times New Roman"/>
                <w:bCs/>
              </w:rPr>
              <w:t xml:space="preserve">c </w:t>
            </w:r>
            <w:r w:rsidR="003F7088" w:rsidRPr="003F7088">
              <w:rPr>
                <w:rFonts w:ascii="Times New Roman" w:hAnsi="Times New Roman"/>
                <w:bCs/>
              </w:rPr>
              <w:t>đị</w:t>
            </w:r>
            <w:r w:rsidR="00207285" w:rsidRPr="003F7088">
              <w:rPr>
                <w:rFonts w:ascii="Times New Roman" w:hAnsi="Times New Roman"/>
                <w:bCs/>
              </w:rPr>
              <w:t xml:space="preserve">a </w:t>
            </w:r>
            <w:r w:rsidR="003F7088" w:rsidRPr="003F7088">
              <w:rPr>
                <w:rFonts w:ascii="Times New Roman" w:hAnsi="Times New Roman"/>
                <w:bCs/>
              </w:rPr>
              <w:t>đã</w:t>
            </w:r>
            <w:r w:rsidR="00207285" w:rsidRPr="003F7088">
              <w:rPr>
                <w:rFonts w:ascii="Times New Roman" w:hAnsi="Times New Roman"/>
                <w:bCs/>
              </w:rPr>
              <w:t xml:space="preserve"> ph</w:t>
            </w:r>
            <w:r w:rsidR="003F7088" w:rsidRPr="003F7088">
              <w:rPr>
                <w:rFonts w:ascii="Times New Roman" w:hAnsi="Times New Roman"/>
                <w:bCs/>
              </w:rPr>
              <w:t>ạ</w:t>
            </w:r>
            <w:r w:rsidR="00207285" w:rsidRPr="003F7088">
              <w:rPr>
                <w:rFonts w:ascii="Times New Roman" w:hAnsi="Times New Roman"/>
                <w:bCs/>
              </w:rPr>
              <w:t>m 2 t</w:t>
            </w:r>
            <w:r w:rsidR="003F7088" w:rsidRPr="003F7088">
              <w:rPr>
                <w:rFonts w:ascii="Times New Roman" w:hAnsi="Times New Roman"/>
                <w:bCs/>
              </w:rPr>
              <w:t>ộ</w:t>
            </w:r>
            <w:r w:rsidR="00207285" w:rsidRPr="003F7088">
              <w:rPr>
                <w:rFonts w:ascii="Times New Roman" w:hAnsi="Times New Roman"/>
                <w:bCs/>
              </w:rPr>
              <w:t xml:space="preserve">i </w:t>
            </w:r>
            <w:r w:rsidR="003F7088" w:rsidRPr="003F7088">
              <w:rPr>
                <w:rFonts w:ascii="Times New Roman" w:hAnsi="Times New Roman"/>
                <w:bCs/>
              </w:rPr>
              <w:t>á</w:t>
            </w:r>
            <w:r w:rsidR="00207285" w:rsidRPr="003F7088">
              <w:rPr>
                <w:rFonts w:ascii="Times New Roman" w:hAnsi="Times New Roman"/>
                <w:bCs/>
              </w:rPr>
              <w:t xml:space="preserve">c </w:t>
            </w:r>
            <w:r w:rsidR="003F7088" w:rsidRPr="003F7088">
              <w:rPr>
                <w:rFonts w:ascii="Times New Roman" w:hAnsi="Times New Roman"/>
                <w:bCs/>
              </w:rPr>
              <w:t>đố</w:t>
            </w:r>
            <w:r w:rsidR="00207285" w:rsidRPr="003F7088">
              <w:rPr>
                <w:rFonts w:ascii="Times New Roman" w:hAnsi="Times New Roman"/>
                <w:bCs/>
              </w:rPr>
              <w:t>i v</w:t>
            </w:r>
            <w:r w:rsidR="003F7088" w:rsidRPr="003F7088">
              <w:rPr>
                <w:rFonts w:ascii="Times New Roman" w:hAnsi="Times New Roman"/>
                <w:bCs/>
              </w:rPr>
              <w:t>ớ</w:t>
            </w:r>
            <w:r w:rsidR="00207285" w:rsidRPr="003F7088">
              <w:rPr>
                <w:rFonts w:ascii="Times New Roman" w:hAnsi="Times New Roman"/>
                <w:bCs/>
              </w:rPr>
              <w:t>i nh</w:t>
            </w:r>
            <w:r w:rsidR="003F7088" w:rsidRPr="003F7088">
              <w:rPr>
                <w:rFonts w:ascii="Times New Roman" w:hAnsi="Times New Roman"/>
                <w:bCs/>
              </w:rPr>
              <w:t>â</w:t>
            </w:r>
            <w:r w:rsidR="00207285" w:rsidRPr="003F7088">
              <w:rPr>
                <w:rFonts w:ascii="Times New Roman" w:hAnsi="Times New Roman"/>
                <w:bCs/>
              </w:rPr>
              <w:t>n lo</w:t>
            </w:r>
            <w:r w:rsidR="003F7088" w:rsidRPr="003F7088">
              <w:rPr>
                <w:rFonts w:ascii="Times New Roman" w:hAnsi="Times New Roman"/>
                <w:bCs/>
              </w:rPr>
              <w:t>ạ</w:t>
            </w:r>
            <w:r w:rsidR="00207285" w:rsidRPr="003F7088">
              <w:rPr>
                <w:rFonts w:ascii="Times New Roman" w:hAnsi="Times New Roman"/>
                <w:bCs/>
              </w:rPr>
              <w:t>i. Ch</w:t>
            </w:r>
            <w:r w:rsidR="003F7088" w:rsidRPr="003F7088">
              <w:rPr>
                <w:rFonts w:ascii="Times New Roman" w:hAnsi="Times New Roman"/>
                <w:bCs/>
              </w:rPr>
              <w:t>ú</w:t>
            </w:r>
            <w:r w:rsidR="00207285" w:rsidRPr="003F7088">
              <w:rPr>
                <w:rFonts w:ascii="Times New Roman" w:hAnsi="Times New Roman"/>
                <w:bCs/>
              </w:rPr>
              <w:t>ng c</w:t>
            </w:r>
            <w:r w:rsidR="003F7088" w:rsidRPr="003F7088">
              <w:rPr>
                <w:rFonts w:ascii="Times New Roman" w:hAnsi="Times New Roman"/>
                <w:bCs/>
              </w:rPr>
              <w:t>ò</w:t>
            </w:r>
            <w:r w:rsidR="00207285" w:rsidRPr="003F7088">
              <w:rPr>
                <w:rFonts w:ascii="Times New Roman" w:hAnsi="Times New Roman"/>
                <w:bCs/>
              </w:rPr>
              <w:t>n b</w:t>
            </w:r>
            <w:r w:rsidR="003F7088" w:rsidRPr="003F7088">
              <w:rPr>
                <w:rFonts w:ascii="Times New Roman" w:hAnsi="Times New Roman"/>
                <w:bCs/>
              </w:rPr>
              <w:t>ỉ</w:t>
            </w:r>
            <w:r w:rsidR="00207285" w:rsidRPr="003F7088">
              <w:rPr>
                <w:rFonts w:ascii="Times New Roman" w:hAnsi="Times New Roman"/>
                <w:bCs/>
              </w:rPr>
              <w:t xml:space="preserve"> </w:t>
            </w:r>
            <w:r w:rsidR="003F7088" w:rsidRPr="003F7088">
              <w:rPr>
                <w:rFonts w:ascii="Times New Roman" w:hAnsi="Times New Roman"/>
                <w:bCs/>
              </w:rPr>
              <w:t>ổ</w:t>
            </w:r>
            <w:r w:rsidR="00207285" w:rsidRPr="003F7088">
              <w:rPr>
                <w:rFonts w:ascii="Times New Roman" w:hAnsi="Times New Roman"/>
                <w:bCs/>
              </w:rPr>
              <w:t>i h</w:t>
            </w:r>
            <w:r w:rsidR="003F7088" w:rsidRPr="003F7088">
              <w:rPr>
                <w:rFonts w:ascii="Times New Roman" w:hAnsi="Times New Roman"/>
                <w:bCs/>
              </w:rPr>
              <w:t>ơ</w:t>
            </w:r>
            <w:r w:rsidR="00207285" w:rsidRPr="003F7088">
              <w:rPr>
                <w:rFonts w:ascii="Times New Roman" w:hAnsi="Times New Roman"/>
                <w:bCs/>
              </w:rPr>
              <w:t>n n</w:t>
            </w:r>
            <w:r w:rsidR="003F7088" w:rsidRPr="003F7088">
              <w:rPr>
                <w:rFonts w:ascii="Times New Roman" w:hAnsi="Times New Roman"/>
                <w:bCs/>
              </w:rPr>
              <w:t>ữ</w:t>
            </w:r>
            <w:r w:rsidR="00207285" w:rsidRPr="003F7088">
              <w:rPr>
                <w:rFonts w:ascii="Times New Roman" w:hAnsi="Times New Roman"/>
                <w:bCs/>
              </w:rPr>
              <w:t>a l</w:t>
            </w:r>
            <w:r w:rsidR="003F7088" w:rsidRPr="003F7088">
              <w:rPr>
                <w:rFonts w:ascii="Times New Roman" w:hAnsi="Times New Roman"/>
                <w:bCs/>
              </w:rPr>
              <w:t>à</w:t>
            </w:r>
            <w:r w:rsidR="00207285" w:rsidRPr="003F7088">
              <w:rPr>
                <w:rFonts w:ascii="Times New Roman" w:hAnsi="Times New Roman"/>
                <w:bCs/>
              </w:rPr>
              <w:t xml:space="preserve"> kh</w:t>
            </w:r>
            <w:r w:rsidR="003F7088" w:rsidRPr="003F7088">
              <w:rPr>
                <w:rFonts w:ascii="Times New Roman" w:hAnsi="Times New Roman"/>
                <w:bCs/>
              </w:rPr>
              <w:t>ô</w:t>
            </w:r>
            <w:r w:rsidR="00207285" w:rsidRPr="003F7088">
              <w:rPr>
                <w:rFonts w:ascii="Times New Roman" w:hAnsi="Times New Roman"/>
                <w:bCs/>
              </w:rPr>
              <w:t>ng ng</w:t>
            </w:r>
            <w:r w:rsidR="003F7088" w:rsidRPr="003F7088">
              <w:rPr>
                <w:rFonts w:ascii="Times New Roman" w:hAnsi="Times New Roman"/>
                <w:bCs/>
              </w:rPr>
              <w:t>ầ</w:t>
            </w:r>
            <w:r w:rsidR="00207285" w:rsidRPr="003F7088">
              <w:rPr>
                <w:rFonts w:ascii="Times New Roman" w:hAnsi="Times New Roman"/>
                <w:bCs/>
              </w:rPr>
              <w:t>n ng</w:t>
            </w:r>
            <w:r w:rsidR="003F7088" w:rsidRPr="003F7088">
              <w:rPr>
                <w:rFonts w:ascii="Times New Roman" w:hAnsi="Times New Roman"/>
                <w:bCs/>
              </w:rPr>
              <w:t>ạ</w:t>
            </w:r>
            <w:r w:rsidR="00207285" w:rsidRPr="003F7088">
              <w:rPr>
                <w:rFonts w:ascii="Times New Roman" w:hAnsi="Times New Roman"/>
                <w:bCs/>
              </w:rPr>
              <w:t xml:space="preserve">i </w:t>
            </w:r>
            <w:r w:rsidR="003F7088" w:rsidRPr="003F7088">
              <w:rPr>
                <w:rFonts w:ascii="Times New Roman" w:hAnsi="Times New Roman"/>
                <w:bCs/>
              </w:rPr>
              <w:t>đầ</w:t>
            </w:r>
            <w:r w:rsidR="00207285" w:rsidRPr="003F7088">
              <w:rPr>
                <w:rFonts w:ascii="Times New Roman" w:hAnsi="Times New Roman"/>
                <w:bCs/>
              </w:rPr>
              <w:t xml:space="preserve">u </w:t>
            </w:r>
            <w:r w:rsidR="003F7088" w:rsidRPr="003F7088">
              <w:rPr>
                <w:rFonts w:ascii="Times New Roman" w:hAnsi="Times New Roman"/>
                <w:bCs/>
              </w:rPr>
              <w:t>độ</w:t>
            </w:r>
            <w:r w:rsidR="00207285" w:rsidRPr="003F7088">
              <w:rPr>
                <w:rFonts w:ascii="Times New Roman" w:hAnsi="Times New Roman"/>
                <w:bCs/>
              </w:rPr>
              <w:t>c c</w:t>
            </w:r>
            <w:r w:rsidR="003F7088" w:rsidRPr="003F7088">
              <w:rPr>
                <w:rFonts w:ascii="Times New Roman" w:hAnsi="Times New Roman"/>
                <w:bCs/>
              </w:rPr>
              <w:t>ả</w:t>
            </w:r>
            <w:r w:rsidR="00207285" w:rsidRPr="003F7088">
              <w:rPr>
                <w:rFonts w:ascii="Times New Roman" w:hAnsi="Times New Roman"/>
                <w:bCs/>
              </w:rPr>
              <w:t xml:space="preserve"> m</w:t>
            </w:r>
            <w:r w:rsidR="003F7088" w:rsidRPr="003F7088">
              <w:rPr>
                <w:rFonts w:ascii="Times New Roman" w:hAnsi="Times New Roman"/>
                <w:bCs/>
              </w:rPr>
              <w:t>ộ</w:t>
            </w:r>
            <w:r w:rsidR="00207285" w:rsidRPr="003F7088">
              <w:rPr>
                <w:rFonts w:ascii="Times New Roman" w:hAnsi="Times New Roman"/>
                <w:bCs/>
              </w:rPr>
              <w:t>t d</w:t>
            </w:r>
            <w:r w:rsidR="003F7088" w:rsidRPr="003F7088">
              <w:rPr>
                <w:rFonts w:ascii="Times New Roman" w:hAnsi="Times New Roman"/>
                <w:bCs/>
              </w:rPr>
              <w:t>â</w:t>
            </w:r>
            <w:r w:rsidR="00207285" w:rsidRPr="003F7088">
              <w:rPr>
                <w:rFonts w:ascii="Times New Roman" w:hAnsi="Times New Roman"/>
                <w:bCs/>
              </w:rPr>
              <w:t>n t</w:t>
            </w:r>
            <w:r w:rsidR="003F7088" w:rsidRPr="003F7088">
              <w:rPr>
                <w:rFonts w:ascii="Times New Roman" w:hAnsi="Times New Roman"/>
                <w:bCs/>
              </w:rPr>
              <w:t>ộ</w:t>
            </w:r>
            <w:r w:rsidR="00207285" w:rsidRPr="003F7088">
              <w:rPr>
                <w:rFonts w:ascii="Times New Roman" w:hAnsi="Times New Roman"/>
                <w:bCs/>
              </w:rPr>
              <w:t xml:space="preserve">c </w:t>
            </w:r>
            <w:r w:rsidR="003F7088" w:rsidRPr="003F7088">
              <w:rPr>
                <w:rFonts w:ascii="Times New Roman" w:hAnsi="Times New Roman"/>
                <w:bCs/>
              </w:rPr>
              <w:t>để</w:t>
            </w:r>
            <w:r w:rsidR="00207285" w:rsidRPr="003F7088">
              <w:rPr>
                <w:rFonts w:ascii="Times New Roman" w:hAnsi="Times New Roman"/>
                <w:bCs/>
              </w:rPr>
              <w:t xml:space="preserve"> v</w:t>
            </w:r>
            <w:r w:rsidR="003F7088" w:rsidRPr="003F7088">
              <w:rPr>
                <w:rFonts w:ascii="Times New Roman" w:hAnsi="Times New Roman"/>
                <w:bCs/>
              </w:rPr>
              <w:t>ơ</w:t>
            </w:r>
            <w:r w:rsidR="00207285" w:rsidRPr="003F7088">
              <w:rPr>
                <w:rFonts w:ascii="Times New Roman" w:hAnsi="Times New Roman"/>
                <w:bCs/>
              </w:rPr>
              <w:t xml:space="preserve"> v</w:t>
            </w:r>
            <w:r w:rsidR="003F7088" w:rsidRPr="003F7088">
              <w:rPr>
                <w:rFonts w:ascii="Times New Roman" w:hAnsi="Times New Roman"/>
                <w:bCs/>
              </w:rPr>
              <w:t>é</w:t>
            </w:r>
            <w:r w:rsidR="00207285" w:rsidRPr="003F7088">
              <w:rPr>
                <w:rFonts w:ascii="Times New Roman" w:hAnsi="Times New Roman"/>
                <w:bCs/>
              </w:rPr>
              <w:t xml:space="preserve">t cho </w:t>
            </w:r>
            <w:r w:rsidR="003F7088" w:rsidRPr="003F7088">
              <w:rPr>
                <w:rFonts w:ascii="Times New Roman" w:hAnsi="Times New Roman"/>
                <w:bCs/>
              </w:rPr>
              <w:t>đầ</w:t>
            </w:r>
            <w:r w:rsidR="00207285" w:rsidRPr="003F7088">
              <w:rPr>
                <w:rFonts w:ascii="Times New Roman" w:hAnsi="Times New Roman"/>
                <w:bCs/>
              </w:rPr>
              <w:t>y t</w:t>
            </w:r>
            <w:r w:rsidR="003F7088" w:rsidRPr="003F7088">
              <w:rPr>
                <w:rFonts w:ascii="Times New Roman" w:hAnsi="Times New Roman"/>
                <w:bCs/>
              </w:rPr>
              <w:t>ú</w:t>
            </w:r>
            <w:r w:rsidR="00207285" w:rsidRPr="003F7088">
              <w:rPr>
                <w:rFonts w:ascii="Times New Roman" w:hAnsi="Times New Roman"/>
                <w:bCs/>
              </w:rPr>
              <w:t>i.</w:t>
            </w:r>
            <w:r w:rsidR="007C0C70" w:rsidRPr="003F7088">
              <w:rPr>
                <w:rFonts w:ascii="Times New Roman" w:hAnsi="Times New Roman"/>
                <w:bCs/>
              </w:rPr>
              <w:t xml:space="preserve"> </w:t>
            </w:r>
            <w:r w:rsidR="00635A4E" w:rsidRPr="003F7088">
              <w:rPr>
                <w:rFonts w:ascii="Times New Roman" w:hAnsi="Times New Roman"/>
                <w:bCs/>
              </w:rPr>
              <w:t>Cu</w:t>
            </w:r>
            <w:r w:rsidR="003F7088" w:rsidRPr="003F7088">
              <w:rPr>
                <w:rFonts w:ascii="Times New Roman" w:hAnsi="Times New Roman"/>
                <w:bCs/>
              </w:rPr>
              <w:t>ố</w:t>
            </w:r>
            <w:r w:rsidR="00635A4E" w:rsidRPr="003F7088">
              <w:rPr>
                <w:rFonts w:ascii="Times New Roman" w:hAnsi="Times New Roman"/>
                <w:bCs/>
              </w:rPr>
              <w:t>i c</w:t>
            </w:r>
            <w:r w:rsidR="003F7088" w:rsidRPr="003F7088">
              <w:rPr>
                <w:rFonts w:ascii="Times New Roman" w:hAnsi="Times New Roman"/>
                <w:bCs/>
              </w:rPr>
              <w:t>ù</w:t>
            </w:r>
            <w:r w:rsidR="00635A4E" w:rsidRPr="003F7088">
              <w:rPr>
                <w:rFonts w:ascii="Times New Roman" w:hAnsi="Times New Roman"/>
                <w:bCs/>
              </w:rPr>
              <w:t>ng t</w:t>
            </w:r>
            <w:r w:rsidR="003F7088" w:rsidRPr="003F7088">
              <w:rPr>
                <w:rFonts w:ascii="Times New Roman" w:hAnsi="Times New Roman"/>
                <w:bCs/>
              </w:rPr>
              <w:t>á</w:t>
            </w:r>
            <w:r w:rsidR="00635A4E" w:rsidRPr="003F7088">
              <w:rPr>
                <w:rFonts w:ascii="Times New Roman" w:hAnsi="Times New Roman"/>
                <w:bCs/>
              </w:rPr>
              <w:t>c gi</w:t>
            </w:r>
            <w:r w:rsidR="003F7088" w:rsidRPr="003F7088">
              <w:rPr>
                <w:rFonts w:ascii="Times New Roman" w:hAnsi="Times New Roman"/>
                <w:bCs/>
              </w:rPr>
              <w:t>ả</w:t>
            </w:r>
            <w:r w:rsidR="00635A4E" w:rsidRPr="003F7088">
              <w:rPr>
                <w:rFonts w:ascii="Times New Roman" w:hAnsi="Times New Roman"/>
                <w:bCs/>
              </w:rPr>
              <w:t xml:space="preserve"> </w:t>
            </w:r>
            <w:r w:rsidR="003F7088" w:rsidRPr="003F7088">
              <w:rPr>
                <w:rFonts w:ascii="Times New Roman" w:hAnsi="Times New Roman"/>
                <w:bCs/>
              </w:rPr>
              <w:t>đã</w:t>
            </w:r>
            <w:r w:rsidR="00207285" w:rsidRPr="003F7088">
              <w:rPr>
                <w:rFonts w:ascii="Times New Roman" w:hAnsi="Times New Roman"/>
                <w:bCs/>
              </w:rPr>
              <w:t xml:space="preserve"> k</w:t>
            </w:r>
            <w:r w:rsidR="003F7088" w:rsidRPr="003F7088">
              <w:rPr>
                <w:rFonts w:ascii="Times New Roman" w:hAnsi="Times New Roman"/>
                <w:bCs/>
              </w:rPr>
              <w:t>ê</w:t>
            </w:r>
            <w:r w:rsidR="00207285" w:rsidRPr="003F7088">
              <w:rPr>
                <w:rFonts w:ascii="Times New Roman" w:hAnsi="Times New Roman"/>
                <w:bCs/>
              </w:rPr>
              <w:t>u g</w:t>
            </w:r>
            <w:r w:rsidR="003F7088" w:rsidRPr="003F7088">
              <w:rPr>
                <w:rFonts w:ascii="Times New Roman" w:hAnsi="Times New Roman"/>
                <w:bCs/>
              </w:rPr>
              <w:t>ọ</w:t>
            </w:r>
            <w:r w:rsidR="00207285" w:rsidRPr="003F7088">
              <w:rPr>
                <w:rFonts w:ascii="Times New Roman" w:hAnsi="Times New Roman"/>
                <w:bCs/>
              </w:rPr>
              <w:t>i th</w:t>
            </w:r>
            <w:r w:rsidR="003F7088" w:rsidRPr="003F7088">
              <w:rPr>
                <w:rFonts w:ascii="Times New Roman" w:hAnsi="Times New Roman"/>
                <w:bCs/>
              </w:rPr>
              <w:t>ế</w:t>
            </w:r>
            <w:r w:rsidR="00207285" w:rsidRPr="003F7088">
              <w:rPr>
                <w:rFonts w:ascii="Times New Roman" w:hAnsi="Times New Roman"/>
                <w:bCs/>
              </w:rPr>
              <w:t xml:space="preserve"> gi</w:t>
            </w:r>
            <w:r w:rsidR="003F7088" w:rsidRPr="003F7088">
              <w:rPr>
                <w:rFonts w:ascii="Times New Roman" w:hAnsi="Times New Roman"/>
                <w:bCs/>
              </w:rPr>
              <w:t>ớ</w:t>
            </w:r>
            <w:r w:rsidR="00207285" w:rsidRPr="003F7088">
              <w:rPr>
                <w:rFonts w:ascii="Times New Roman" w:hAnsi="Times New Roman"/>
                <w:bCs/>
              </w:rPr>
              <w:t>i v</w:t>
            </w:r>
            <w:r w:rsidR="003F7088" w:rsidRPr="003F7088">
              <w:rPr>
                <w:rFonts w:ascii="Times New Roman" w:hAnsi="Times New Roman"/>
                <w:bCs/>
              </w:rPr>
              <w:t>ă</w:t>
            </w:r>
            <w:r w:rsidR="00207285" w:rsidRPr="003F7088">
              <w:rPr>
                <w:rFonts w:ascii="Times New Roman" w:hAnsi="Times New Roman"/>
                <w:bCs/>
              </w:rPr>
              <w:t>n minh v</w:t>
            </w:r>
            <w:r w:rsidR="003F7088" w:rsidRPr="003F7088">
              <w:rPr>
                <w:rFonts w:ascii="Times New Roman" w:hAnsi="Times New Roman"/>
                <w:bCs/>
              </w:rPr>
              <w:t>à</w:t>
            </w:r>
            <w:r w:rsidR="00207285" w:rsidRPr="003F7088">
              <w:rPr>
                <w:rFonts w:ascii="Times New Roman" w:hAnsi="Times New Roman"/>
                <w:bCs/>
              </w:rPr>
              <w:t xml:space="preserve"> ng</w:t>
            </w:r>
            <w:r w:rsidR="003F7088" w:rsidRPr="003F7088">
              <w:rPr>
                <w:rFonts w:ascii="Times New Roman" w:hAnsi="Times New Roman"/>
                <w:bCs/>
              </w:rPr>
              <w:t>ườ</w:t>
            </w:r>
            <w:r w:rsidR="00207285" w:rsidRPr="003F7088">
              <w:rPr>
                <w:rFonts w:ascii="Times New Roman" w:hAnsi="Times New Roman"/>
                <w:bCs/>
              </w:rPr>
              <w:t>i Ph</w:t>
            </w:r>
            <w:r w:rsidR="003F7088" w:rsidRPr="003F7088">
              <w:rPr>
                <w:rFonts w:ascii="Times New Roman" w:hAnsi="Times New Roman"/>
                <w:bCs/>
              </w:rPr>
              <w:t>á</w:t>
            </w:r>
            <w:r w:rsidR="00207285" w:rsidRPr="003F7088">
              <w:rPr>
                <w:rFonts w:ascii="Times New Roman" w:hAnsi="Times New Roman"/>
                <w:bCs/>
              </w:rPr>
              <w:t>p l</w:t>
            </w:r>
            <w:r w:rsidR="003F7088" w:rsidRPr="003F7088">
              <w:rPr>
                <w:rFonts w:ascii="Times New Roman" w:hAnsi="Times New Roman"/>
                <w:bCs/>
              </w:rPr>
              <w:t>ươ</w:t>
            </w:r>
            <w:r w:rsidR="00207285" w:rsidRPr="003F7088">
              <w:rPr>
                <w:rFonts w:ascii="Times New Roman" w:hAnsi="Times New Roman"/>
                <w:bCs/>
              </w:rPr>
              <w:t>ng thi</w:t>
            </w:r>
            <w:r w:rsidR="003F7088" w:rsidRPr="003F7088">
              <w:rPr>
                <w:rFonts w:ascii="Times New Roman" w:hAnsi="Times New Roman"/>
                <w:bCs/>
              </w:rPr>
              <w:t>ệ</w:t>
            </w:r>
            <w:r w:rsidR="00207285" w:rsidRPr="003F7088">
              <w:rPr>
                <w:rFonts w:ascii="Times New Roman" w:hAnsi="Times New Roman"/>
                <w:bCs/>
              </w:rPr>
              <w:t>n l</w:t>
            </w:r>
            <w:r w:rsidR="003F7088" w:rsidRPr="003F7088">
              <w:rPr>
                <w:rFonts w:ascii="Times New Roman" w:hAnsi="Times New Roman"/>
                <w:bCs/>
              </w:rPr>
              <w:t>ê</w:t>
            </w:r>
            <w:r w:rsidR="00207285" w:rsidRPr="003F7088">
              <w:rPr>
                <w:rFonts w:ascii="Times New Roman" w:hAnsi="Times New Roman"/>
                <w:bCs/>
              </w:rPr>
              <w:t xml:space="preserve">n </w:t>
            </w:r>
            <w:r w:rsidR="003F7088" w:rsidRPr="003F7088">
              <w:rPr>
                <w:rFonts w:ascii="Times New Roman" w:hAnsi="Times New Roman"/>
                <w:bCs/>
              </w:rPr>
              <w:t>á</w:t>
            </w:r>
            <w:r w:rsidR="00207285" w:rsidRPr="003F7088">
              <w:rPr>
                <w:rFonts w:ascii="Times New Roman" w:hAnsi="Times New Roman"/>
                <w:bCs/>
              </w:rPr>
              <w:t>n t</w:t>
            </w:r>
            <w:r w:rsidR="003F7088" w:rsidRPr="003F7088">
              <w:rPr>
                <w:rFonts w:ascii="Times New Roman" w:hAnsi="Times New Roman"/>
                <w:bCs/>
              </w:rPr>
              <w:t>ộ</w:t>
            </w:r>
            <w:r w:rsidR="00207285" w:rsidRPr="003F7088">
              <w:rPr>
                <w:rFonts w:ascii="Times New Roman" w:hAnsi="Times New Roman"/>
                <w:bCs/>
              </w:rPr>
              <w:t xml:space="preserve">i </w:t>
            </w:r>
            <w:r w:rsidR="003F7088" w:rsidRPr="003F7088">
              <w:rPr>
                <w:rFonts w:ascii="Times New Roman" w:hAnsi="Times New Roman"/>
                <w:bCs/>
              </w:rPr>
              <w:t>á</w:t>
            </w:r>
            <w:r w:rsidR="00207285" w:rsidRPr="003F7088">
              <w:rPr>
                <w:rFonts w:ascii="Times New Roman" w:hAnsi="Times New Roman"/>
                <w:bCs/>
              </w:rPr>
              <w:t>c c</w:t>
            </w:r>
            <w:r w:rsidR="003F7088" w:rsidRPr="003F7088">
              <w:rPr>
                <w:rFonts w:ascii="Times New Roman" w:hAnsi="Times New Roman"/>
                <w:bCs/>
              </w:rPr>
              <w:t>ủ</w:t>
            </w:r>
            <w:r w:rsidR="00207285" w:rsidRPr="003F7088">
              <w:rPr>
                <w:rFonts w:ascii="Times New Roman" w:hAnsi="Times New Roman"/>
                <w:bCs/>
              </w:rPr>
              <w:t>a b</w:t>
            </w:r>
            <w:r w:rsidR="003F7088" w:rsidRPr="003F7088">
              <w:rPr>
                <w:rFonts w:ascii="Times New Roman" w:hAnsi="Times New Roman"/>
                <w:bCs/>
              </w:rPr>
              <w:t>ọ</w:t>
            </w:r>
            <w:r w:rsidR="00207285" w:rsidRPr="003F7088">
              <w:rPr>
                <w:rFonts w:ascii="Times New Roman" w:hAnsi="Times New Roman"/>
                <w:bCs/>
              </w:rPr>
              <w:t>n ch</w:t>
            </w:r>
            <w:r w:rsidR="003F7088" w:rsidRPr="003F7088">
              <w:rPr>
                <w:rFonts w:ascii="Times New Roman" w:hAnsi="Times New Roman"/>
                <w:bCs/>
              </w:rPr>
              <w:t>ú</w:t>
            </w:r>
            <w:r w:rsidR="00207285" w:rsidRPr="003F7088">
              <w:rPr>
                <w:rFonts w:ascii="Times New Roman" w:hAnsi="Times New Roman"/>
                <w:bCs/>
              </w:rPr>
              <w:t>ng</w:t>
            </w:r>
            <w:r w:rsidR="007C0C70" w:rsidRPr="003F7088">
              <w:rPr>
                <w:rFonts w:ascii="Times New Roman" w:hAnsi="Times New Roman"/>
                <w:bCs/>
              </w:rPr>
              <w:t xml:space="preserve">. </w:t>
            </w:r>
            <w:r w:rsidR="003F7088" w:rsidRPr="003F7088">
              <w:rPr>
                <w:rFonts w:ascii="Times New Roman" w:hAnsi="Times New Roman"/>
                <w:bCs/>
              </w:rPr>
              <w:t>Đó</w:t>
            </w:r>
            <w:r w:rsidR="007C0C70" w:rsidRPr="003F7088">
              <w:rPr>
                <w:rFonts w:ascii="Times New Roman" w:hAnsi="Times New Roman"/>
                <w:bCs/>
              </w:rPr>
              <w:t xml:space="preserve"> l</w:t>
            </w:r>
            <w:r w:rsidR="003F7088" w:rsidRPr="003F7088">
              <w:rPr>
                <w:rFonts w:ascii="Times New Roman" w:hAnsi="Times New Roman"/>
                <w:bCs/>
              </w:rPr>
              <w:t>à</w:t>
            </w:r>
            <w:r w:rsidR="007C0C70" w:rsidRPr="003F7088">
              <w:rPr>
                <w:rFonts w:ascii="Times New Roman" w:hAnsi="Times New Roman"/>
                <w:bCs/>
              </w:rPr>
              <w:t xml:space="preserve"> con </w:t>
            </w:r>
            <w:r w:rsidR="003F7088" w:rsidRPr="003F7088">
              <w:rPr>
                <w:rFonts w:ascii="Times New Roman" w:hAnsi="Times New Roman"/>
                <w:bCs/>
              </w:rPr>
              <w:t>đườ</w:t>
            </w:r>
            <w:r w:rsidR="007C0C70" w:rsidRPr="003F7088">
              <w:rPr>
                <w:rFonts w:ascii="Times New Roman" w:hAnsi="Times New Roman"/>
                <w:bCs/>
              </w:rPr>
              <w:t xml:space="preserve">ng </w:t>
            </w:r>
            <w:r w:rsidR="003F7088" w:rsidRPr="003F7088">
              <w:rPr>
                <w:rFonts w:ascii="Times New Roman" w:hAnsi="Times New Roman"/>
                <w:bCs/>
              </w:rPr>
              <w:t>đấ</w:t>
            </w:r>
            <w:r w:rsidR="007C0C70" w:rsidRPr="003F7088">
              <w:rPr>
                <w:rFonts w:ascii="Times New Roman" w:hAnsi="Times New Roman"/>
                <w:bCs/>
              </w:rPr>
              <w:t xml:space="preserve">u tranh ban </w:t>
            </w:r>
            <w:r w:rsidR="003F7088" w:rsidRPr="003F7088">
              <w:rPr>
                <w:rFonts w:ascii="Times New Roman" w:hAnsi="Times New Roman"/>
                <w:bCs/>
              </w:rPr>
              <w:t>đầ</w:t>
            </w:r>
            <w:r w:rsidR="007C0C70" w:rsidRPr="003F7088">
              <w:rPr>
                <w:rFonts w:ascii="Times New Roman" w:hAnsi="Times New Roman"/>
                <w:bCs/>
              </w:rPr>
              <w:t xml:space="preserve">u </w:t>
            </w:r>
            <w:r w:rsidR="003F7088" w:rsidRPr="003F7088">
              <w:rPr>
                <w:rFonts w:ascii="Times New Roman" w:hAnsi="Times New Roman"/>
                <w:bCs/>
              </w:rPr>
              <w:t>để</w:t>
            </w:r>
            <w:r w:rsidR="007C0C70" w:rsidRPr="003F7088">
              <w:rPr>
                <w:rFonts w:ascii="Times New Roman" w:hAnsi="Times New Roman"/>
                <w:bCs/>
              </w:rPr>
              <w:t xml:space="preserve"> ch</w:t>
            </w:r>
            <w:r w:rsidR="003F7088" w:rsidRPr="003F7088">
              <w:rPr>
                <w:rFonts w:ascii="Times New Roman" w:hAnsi="Times New Roman"/>
                <w:bCs/>
              </w:rPr>
              <w:t>ố</w:t>
            </w:r>
            <w:r w:rsidR="007C0C70" w:rsidRPr="003F7088">
              <w:rPr>
                <w:rFonts w:ascii="Times New Roman" w:hAnsi="Times New Roman"/>
                <w:bCs/>
              </w:rPr>
              <w:t>ng l</w:t>
            </w:r>
            <w:r w:rsidR="003F7088" w:rsidRPr="003F7088">
              <w:rPr>
                <w:rFonts w:ascii="Times New Roman" w:hAnsi="Times New Roman"/>
                <w:bCs/>
              </w:rPr>
              <w:t>ạ</w:t>
            </w:r>
            <w:r w:rsidR="007C0C70" w:rsidRPr="003F7088">
              <w:rPr>
                <w:rFonts w:ascii="Times New Roman" w:hAnsi="Times New Roman"/>
                <w:bCs/>
              </w:rPr>
              <w:t>i b</w:t>
            </w:r>
            <w:r w:rsidR="003F7088" w:rsidRPr="003F7088">
              <w:rPr>
                <w:rFonts w:ascii="Times New Roman" w:hAnsi="Times New Roman"/>
                <w:bCs/>
              </w:rPr>
              <w:t>ọ</w:t>
            </w:r>
            <w:r w:rsidR="007C0C70" w:rsidRPr="003F7088">
              <w:rPr>
                <w:rFonts w:ascii="Times New Roman" w:hAnsi="Times New Roman"/>
                <w:bCs/>
              </w:rPr>
              <w:t>n c</w:t>
            </w:r>
            <w:r w:rsidR="003F7088" w:rsidRPr="003F7088">
              <w:rPr>
                <w:rFonts w:ascii="Times New Roman" w:hAnsi="Times New Roman"/>
                <w:bCs/>
              </w:rPr>
              <w:t>á</w:t>
            </w:r>
            <w:r w:rsidR="007C0C70" w:rsidRPr="003F7088">
              <w:rPr>
                <w:rFonts w:ascii="Times New Roman" w:hAnsi="Times New Roman"/>
                <w:bCs/>
              </w:rPr>
              <w:t xml:space="preserve"> m</w:t>
            </w:r>
            <w:r w:rsidR="003F7088" w:rsidRPr="003F7088">
              <w:rPr>
                <w:rFonts w:ascii="Times New Roman" w:hAnsi="Times New Roman"/>
                <w:bCs/>
              </w:rPr>
              <w:t>ậ</w:t>
            </w:r>
            <w:r w:rsidR="007C0C70" w:rsidRPr="003F7088">
              <w:rPr>
                <w:rFonts w:ascii="Times New Roman" w:hAnsi="Times New Roman"/>
                <w:bCs/>
              </w:rPr>
              <w:t>p th</w:t>
            </w:r>
            <w:r w:rsidR="003F7088" w:rsidRPr="003F7088">
              <w:rPr>
                <w:rFonts w:ascii="Times New Roman" w:hAnsi="Times New Roman"/>
                <w:bCs/>
              </w:rPr>
              <w:t>ự</w:t>
            </w:r>
            <w:r w:rsidR="007C0C70" w:rsidRPr="003F7088">
              <w:rPr>
                <w:rFonts w:ascii="Times New Roman" w:hAnsi="Times New Roman"/>
                <w:bCs/>
              </w:rPr>
              <w:t>c d</w:t>
            </w:r>
            <w:r w:rsidR="003F7088" w:rsidRPr="003F7088">
              <w:rPr>
                <w:rFonts w:ascii="Times New Roman" w:hAnsi="Times New Roman"/>
                <w:bCs/>
              </w:rPr>
              <w:t>â</w:t>
            </w:r>
            <w:r w:rsidR="007C0C70" w:rsidRPr="003F7088">
              <w:rPr>
                <w:rFonts w:ascii="Times New Roman" w:hAnsi="Times New Roman"/>
                <w:bCs/>
              </w:rPr>
              <w:t>n v</w:t>
            </w:r>
            <w:r w:rsidR="003F7088" w:rsidRPr="003F7088">
              <w:rPr>
                <w:rFonts w:ascii="Times New Roman" w:hAnsi="Times New Roman"/>
                <w:bCs/>
              </w:rPr>
              <w:t>ô</w:t>
            </w:r>
            <w:r w:rsidR="007C0C70" w:rsidRPr="003F7088">
              <w:rPr>
                <w:rFonts w:ascii="Times New Roman" w:hAnsi="Times New Roman"/>
                <w:bCs/>
              </w:rPr>
              <w:t xml:space="preserve"> nh</w:t>
            </w:r>
            <w:r w:rsidR="003F7088" w:rsidRPr="003F7088">
              <w:rPr>
                <w:rFonts w:ascii="Times New Roman" w:hAnsi="Times New Roman"/>
                <w:bCs/>
              </w:rPr>
              <w:t>â</w:t>
            </w:r>
            <w:r w:rsidR="007C0C70" w:rsidRPr="003F7088">
              <w:rPr>
                <w:rFonts w:ascii="Times New Roman" w:hAnsi="Times New Roman"/>
                <w:bCs/>
              </w:rPr>
              <w:t xml:space="preserve">n </w:t>
            </w:r>
            <w:r w:rsidR="003F7088" w:rsidRPr="003F7088">
              <w:rPr>
                <w:rFonts w:ascii="Times New Roman" w:hAnsi="Times New Roman"/>
                <w:bCs/>
              </w:rPr>
              <w:t>đạ</w:t>
            </w:r>
            <w:r w:rsidR="007C0C70" w:rsidRPr="003F7088">
              <w:rPr>
                <w:rFonts w:ascii="Times New Roman" w:hAnsi="Times New Roman"/>
                <w:bCs/>
              </w:rPr>
              <w:t>o.</w:t>
            </w:r>
          </w:p>
          <w:p w:rsidR="007C0C70" w:rsidRPr="003F7088" w:rsidRDefault="007C0C70" w:rsidP="00207285">
            <w:pPr>
              <w:rPr>
                <w:rFonts w:ascii="Times New Roman" w:hAnsi="Times New Roman"/>
                <w:u w:val="single"/>
              </w:rPr>
            </w:pPr>
            <w:r w:rsidRPr="003F7088">
              <w:rPr>
                <w:rFonts w:ascii="Times New Roman" w:hAnsi="Times New Roman"/>
                <w:u w:val="single"/>
              </w:rPr>
              <w:t>3. K</w:t>
            </w:r>
            <w:r w:rsidR="003F7088" w:rsidRPr="003F7088">
              <w:rPr>
                <w:rFonts w:ascii="Times New Roman" w:hAnsi="Times New Roman"/>
                <w:u w:val="single"/>
              </w:rPr>
              <w:t>ế</w:t>
            </w:r>
            <w:r w:rsidRPr="003F7088">
              <w:rPr>
                <w:rFonts w:ascii="Times New Roman" w:hAnsi="Times New Roman"/>
                <w:u w:val="single"/>
              </w:rPr>
              <w:t>t b</w:t>
            </w:r>
            <w:r w:rsidR="003F7088" w:rsidRPr="003F7088">
              <w:rPr>
                <w:rFonts w:ascii="Times New Roman" w:hAnsi="Times New Roman"/>
                <w:u w:val="single"/>
              </w:rPr>
              <w:t>à</w:t>
            </w:r>
            <w:r w:rsidRPr="003F7088">
              <w:rPr>
                <w:rFonts w:ascii="Times New Roman" w:hAnsi="Times New Roman"/>
                <w:u w:val="single"/>
              </w:rPr>
              <w:t>i:</w:t>
            </w:r>
          </w:p>
          <w:p w:rsidR="007C3C2E" w:rsidRPr="003F7088" w:rsidRDefault="00207285" w:rsidP="007C3C2E">
            <w:pPr>
              <w:rPr>
                <w:rFonts w:ascii="Times New Roman" w:hAnsi="Times New Roman"/>
                <w:bCs/>
              </w:rPr>
            </w:pPr>
            <w:r w:rsidRPr="003F7088">
              <w:rPr>
                <w:rFonts w:ascii="Times New Roman" w:hAnsi="Times New Roman"/>
                <w:bCs/>
              </w:rPr>
              <w:lastRenderedPageBreak/>
              <w:t>- T</w:t>
            </w:r>
            <w:r w:rsidR="003F7088" w:rsidRPr="003F7088">
              <w:rPr>
                <w:rFonts w:ascii="Times New Roman" w:hAnsi="Times New Roman"/>
                <w:bCs/>
              </w:rPr>
              <w:t>á</w:t>
            </w:r>
            <w:r w:rsidRPr="003F7088">
              <w:rPr>
                <w:rFonts w:ascii="Times New Roman" w:hAnsi="Times New Roman"/>
                <w:bCs/>
              </w:rPr>
              <w:t>c gi</w:t>
            </w:r>
            <w:r w:rsidR="003F7088" w:rsidRPr="003F7088">
              <w:rPr>
                <w:rFonts w:ascii="Times New Roman" w:hAnsi="Times New Roman"/>
                <w:bCs/>
              </w:rPr>
              <w:t>ả</w:t>
            </w:r>
            <w:r w:rsidRPr="003F7088">
              <w:rPr>
                <w:rFonts w:ascii="Times New Roman" w:hAnsi="Times New Roman"/>
                <w:bCs/>
              </w:rPr>
              <w:t xml:space="preserve"> </w:t>
            </w:r>
            <w:r w:rsidR="003F7088" w:rsidRPr="003F7088">
              <w:rPr>
                <w:rFonts w:ascii="Times New Roman" w:hAnsi="Times New Roman"/>
                <w:bCs/>
              </w:rPr>
              <w:t>đã</w:t>
            </w:r>
            <w:r w:rsidRPr="003F7088">
              <w:rPr>
                <w:rFonts w:ascii="Times New Roman" w:hAnsi="Times New Roman"/>
                <w:bCs/>
              </w:rPr>
              <w:t xml:space="preserve"> v</w:t>
            </w:r>
            <w:r w:rsidR="003F7088" w:rsidRPr="003F7088">
              <w:rPr>
                <w:rFonts w:ascii="Times New Roman" w:hAnsi="Times New Roman"/>
                <w:bCs/>
              </w:rPr>
              <w:t>ạ</w:t>
            </w:r>
            <w:r w:rsidRPr="003F7088">
              <w:rPr>
                <w:rFonts w:ascii="Times New Roman" w:hAnsi="Times New Roman"/>
                <w:bCs/>
              </w:rPr>
              <w:t>ch tr</w:t>
            </w:r>
            <w:r w:rsidR="003F7088" w:rsidRPr="003F7088">
              <w:rPr>
                <w:rFonts w:ascii="Times New Roman" w:hAnsi="Times New Roman"/>
                <w:bCs/>
              </w:rPr>
              <w:t>ầ</w:t>
            </w:r>
            <w:r w:rsidRPr="003F7088">
              <w:rPr>
                <w:rFonts w:ascii="Times New Roman" w:hAnsi="Times New Roman"/>
                <w:bCs/>
              </w:rPr>
              <w:t>n s</w:t>
            </w:r>
            <w:r w:rsidR="003F7088" w:rsidRPr="003F7088">
              <w:rPr>
                <w:rFonts w:ascii="Times New Roman" w:hAnsi="Times New Roman"/>
                <w:bCs/>
              </w:rPr>
              <w:t>ự</w:t>
            </w:r>
            <w:r w:rsidRPr="003F7088">
              <w:rPr>
                <w:rFonts w:ascii="Times New Roman" w:hAnsi="Times New Roman"/>
                <w:bCs/>
              </w:rPr>
              <w:t xml:space="preserve"> th</w:t>
            </w:r>
            <w:r w:rsidR="003F7088" w:rsidRPr="003F7088">
              <w:rPr>
                <w:rFonts w:ascii="Times New Roman" w:hAnsi="Times New Roman"/>
                <w:bCs/>
              </w:rPr>
              <w:t>ậ</w:t>
            </w:r>
            <w:r w:rsidRPr="003F7088">
              <w:rPr>
                <w:rFonts w:ascii="Times New Roman" w:hAnsi="Times New Roman"/>
                <w:bCs/>
              </w:rPr>
              <w:t>t b</w:t>
            </w:r>
            <w:r w:rsidR="003F7088" w:rsidRPr="003F7088">
              <w:rPr>
                <w:rFonts w:ascii="Times New Roman" w:hAnsi="Times New Roman"/>
                <w:bCs/>
              </w:rPr>
              <w:t>ằ</w:t>
            </w:r>
            <w:r w:rsidRPr="003F7088">
              <w:rPr>
                <w:rFonts w:ascii="Times New Roman" w:hAnsi="Times New Roman"/>
                <w:bCs/>
              </w:rPr>
              <w:t>ng nh</w:t>
            </w:r>
            <w:r w:rsidR="003F7088" w:rsidRPr="003F7088">
              <w:rPr>
                <w:rFonts w:ascii="Times New Roman" w:hAnsi="Times New Roman"/>
                <w:bCs/>
              </w:rPr>
              <w:t>ữ</w:t>
            </w:r>
            <w:r w:rsidRPr="003F7088">
              <w:rPr>
                <w:rFonts w:ascii="Times New Roman" w:hAnsi="Times New Roman"/>
                <w:bCs/>
              </w:rPr>
              <w:t>ng t</w:t>
            </w:r>
            <w:r w:rsidR="003F7088" w:rsidRPr="003F7088">
              <w:rPr>
                <w:rFonts w:ascii="Times New Roman" w:hAnsi="Times New Roman"/>
                <w:bCs/>
              </w:rPr>
              <w:t>ư</w:t>
            </w:r>
            <w:r w:rsidRPr="003F7088">
              <w:rPr>
                <w:rFonts w:ascii="Times New Roman" w:hAnsi="Times New Roman"/>
                <w:bCs/>
              </w:rPr>
              <w:t xml:space="preserve"> li</w:t>
            </w:r>
            <w:r w:rsidR="003F7088" w:rsidRPr="003F7088">
              <w:rPr>
                <w:rFonts w:ascii="Times New Roman" w:hAnsi="Times New Roman"/>
                <w:bCs/>
              </w:rPr>
              <w:t>ệ</w:t>
            </w:r>
            <w:r w:rsidRPr="003F7088">
              <w:rPr>
                <w:rFonts w:ascii="Times New Roman" w:hAnsi="Times New Roman"/>
                <w:bCs/>
              </w:rPr>
              <w:t>u phong ph</w:t>
            </w:r>
            <w:r w:rsidR="003F7088" w:rsidRPr="003F7088">
              <w:rPr>
                <w:rFonts w:ascii="Times New Roman" w:hAnsi="Times New Roman"/>
                <w:bCs/>
              </w:rPr>
              <w:t>ú</w:t>
            </w:r>
            <w:r w:rsidRPr="003F7088">
              <w:rPr>
                <w:rFonts w:ascii="Times New Roman" w:hAnsi="Times New Roman"/>
                <w:bCs/>
              </w:rPr>
              <w:t>,</w:t>
            </w:r>
            <w:r w:rsidR="00BF4A80" w:rsidRPr="003F7088">
              <w:rPr>
                <w:rFonts w:ascii="Times New Roman" w:hAnsi="Times New Roman"/>
                <w:bCs/>
              </w:rPr>
              <w:t xml:space="preserve"> v</w:t>
            </w:r>
            <w:r w:rsidR="003F7088" w:rsidRPr="003F7088">
              <w:rPr>
                <w:rFonts w:ascii="Times New Roman" w:hAnsi="Times New Roman"/>
                <w:bCs/>
              </w:rPr>
              <w:t>ừ</w:t>
            </w:r>
            <w:r w:rsidR="00BF4A80" w:rsidRPr="003F7088">
              <w:rPr>
                <w:rFonts w:ascii="Times New Roman" w:hAnsi="Times New Roman"/>
                <w:bCs/>
              </w:rPr>
              <w:t>a mang t</w:t>
            </w:r>
            <w:r w:rsidR="003F7088" w:rsidRPr="003F7088">
              <w:rPr>
                <w:rFonts w:ascii="Times New Roman" w:hAnsi="Times New Roman"/>
                <w:bCs/>
              </w:rPr>
              <w:t>í</w:t>
            </w:r>
            <w:r w:rsidR="00BF4A80" w:rsidRPr="003F7088">
              <w:rPr>
                <w:rFonts w:ascii="Times New Roman" w:hAnsi="Times New Roman"/>
                <w:bCs/>
              </w:rPr>
              <w:t>nh ch</w:t>
            </w:r>
            <w:r w:rsidR="003F7088" w:rsidRPr="003F7088">
              <w:rPr>
                <w:rFonts w:ascii="Times New Roman" w:hAnsi="Times New Roman"/>
                <w:bCs/>
              </w:rPr>
              <w:t>ấ</w:t>
            </w:r>
            <w:r w:rsidR="00BF4A80" w:rsidRPr="003F7088">
              <w:rPr>
                <w:rFonts w:ascii="Times New Roman" w:hAnsi="Times New Roman"/>
                <w:bCs/>
              </w:rPr>
              <w:t>t ch</w:t>
            </w:r>
            <w:r w:rsidR="003F7088" w:rsidRPr="003F7088">
              <w:rPr>
                <w:rFonts w:ascii="Times New Roman" w:hAnsi="Times New Roman"/>
                <w:bCs/>
              </w:rPr>
              <w:t>â</w:t>
            </w:r>
            <w:r w:rsidR="00BF4A80" w:rsidRPr="003F7088">
              <w:rPr>
                <w:rFonts w:ascii="Times New Roman" w:hAnsi="Times New Roman"/>
                <w:bCs/>
              </w:rPr>
              <w:t>m bi</w:t>
            </w:r>
            <w:r w:rsidR="003F7088" w:rsidRPr="003F7088">
              <w:rPr>
                <w:rFonts w:ascii="Times New Roman" w:hAnsi="Times New Roman"/>
                <w:bCs/>
              </w:rPr>
              <w:t>ế</w:t>
            </w:r>
            <w:r w:rsidR="00BF4A80" w:rsidRPr="003F7088">
              <w:rPr>
                <w:rFonts w:ascii="Times New Roman" w:hAnsi="Times New Roman"/>
                <w:bCs/>
              </w:rPr>
              <w:t>m, tr</w:t>
            </w:r>
            <w:r w:rsidR="003F7088" w:rsidRPr="003F7088">
              <w:rPr>
                <w:rFonts w:ascii="Times New Roman" w:hAnsi="Times New Roman"/>
                <w:bCs/>
              </w:rPr>
              <w:t>à</w:t>
            </w:r>
            <w:r w:rsidR="00BF4A80" w:rsidRPr="003F7088">
              <w:rPr>
                <w:rFonts w:ascii="Times New Roman" w:hAnsi="Times New Roman"/>
                <w:bCs/>
              </w:rPr>
              <w:t>o ph</w:t>
            </w:r>
            <w:r w:rsidR="003F7088" w:rsidRPr="003F7088">
              <w:rPr>
                <w:rFonts w:ascii="Times New Roman" w:hAnsi="Times New Roman"/>
                <w:bCs/>
              </w:rPr>
              <w:t>ú</w:t>
            </w:r>
            <w:r w:rsidR="00BF4A80" w:rsidRPr="003F7088">
              <w:rPr>
                <w:rFonts w:ascii="Times New Roman" w:hAnsi="Times New Roman"/>
                <w:bCs/>
              </w:rPr>
              <w:t>ng, gi</w:t>
            </w:r>
            <w:r w:rsidR="003F7088" w:rsidRPr="003F7088">
              <w:rPr>
                <w:rFonts w:ascii="Times New Roman" w:hAnsi="Times New Roman"/>
                <w:bCs/>
              </w:rPr>
              <w:t>à</w:t>
            </w:r>
            <w:r w:rsidR="00BF4A80" w:rsidRPr="003F7088">
              <w:rPr>
                <w:rFonts w:ascii="Times New Roman" w:hAnsi="Times New Roman"/>
                <w:bCs/>
              </w:rPr>
              <w:t>u t</w:t>
            </w:r>
            <w:r w:rsidR="003F7088" w:rsidRPr="003F7088">
              <w:rPr>
                <w:rFonts w:ascii="Times New Roman" w:hAnsi="Times New Roman"/>
                <w:bCs/>
              </w:rPr>
              <w:t>í</w:t>
            </w:r>
            <w:r w:rsidR="00BF4A80" w:rsidRPr="003F7088">
              <w:rPr>
                <w:rFonts w:ascii="Times New Roman" w:hAnsi="Times New Roman"/>
                <w:bCs/>
              </w:rPr>
              <w:t>nh bi</w:t>
            </w:r>
            <w:r w:rsidR="003F7088" w:rsidRPr="003F7088">
              <w:rPr>
                <w:rFonts w:ascii="Times New Roman" w:hAnsi="Times New Roman"/>
                <w:bCs/>
              </w:rPr>
              <w:t>ể</w:t>
            </w:r>
            <w:r w:rsidR="00BF4A80" w:rsidRPr="003F7088">
              <w:rPr>
                <w:rFonts w:ascii="Times New Roman" w:hAnsi="Times New Roman"/>
                <w:bCs/>
              </w:rPr>
              <w:t>u c</w:t>
            </w:r>
            <w:r w:rsidR="003F7088" w:rsidRPr="003F7088">
              <w:rPr>
                <w:rFonts w:ascii="Times New Roman" w:hAnsi="Times New Roman"/>
                <w:bCs/>
              </w:rPr>
              <w:t>ả</w:t>
            </w:r>
            <w:r w:rsidR="00BF4A80" w:rsidRPr="003F7088">
              <w:rPr>
                <w:rFonts w:ascii="Times New Roman" w:hAnsi="Times New Roman"/>
                <w:bCs/>
              </w:rPr>
              <w:t>m v</w:t>
            </w:r>
            <w:r w:rsidR="003F7088" w:rsidRPr="003F7088">
              <w:rPr>
                <w:rFonts w:ascii="Times New Roman" w:hAnsi="Times New Roman"/>
                <w:bCs/>
              </w:rPr>
              <w:t>à</w:t>
            </w:r>
            <w:r w:rsidR="00BF4A80" w:rsidRPr="003F7088">
              <w:rPr>
                <w:rFonts w:ascii="Times New Roman" w:hAnsi="Times New Roman"/>
                <w:bCs/>
              </w:rPr>
              <w:t xml:space="preserve"> s</w:t>
            </w:r>
            <w:r w:rsidR="003F7088" w:rsidRPr="003F7088">
              <w:rPr>
                <w:rFonts w:ascii="Times New Roman" w:hAnsi="Times New Roman"/>
                <w:bCs/>
              </w:rPr>
              <w:t>ứ</w:t>
            </w:r>
            <w:r w:rsidR="00BF4A80" w:rsidRPr="003F7088">
              <w:rPr>
                <w:rFonts w:ascii="Times New Roman" w:hAnsi="Times New Roman"/>
                <w:bCs/>
              </w:rPr>
              <w:t>c m</w:t>
            </w:r>
            <w:r w:rsidR="003F7088" w:rsidRPr="003F7088">
              <w:rPr>
                <w:rFonts w:ascii="Times New Roman" w:hAnsi="Times New Roman"/>
                <w:bCs/>
              </w:rPr>
              <w:t>ạ</w:t>
            </w:r>
            <w:r w:rsidR="00BF4A80" w:rsidRPr="003F7088">
              <w:rPr>
                <w:rFonts w:ascii="Times New Roman" w:hAnsi="Times New Roman"/>
                <w:bCs/>
              </w:rPr>
              <w:t>nh t</w:t>
            </w:r>
            <w:r w:rsidR="003F7088" w:rsidRPr="003F7088">
              <w:rPr>
                <w:rFonts w:ascii="Times New Roman" w:hAnsi="Times New Roman"/>
                <w:bCs/>
              </w:rPr>
              <w:t>ố</w:t>
            </w:r>
            <w:r w:rsidR="00BF4A80" w:rsidRPr="003F7088">
              <w:rPr>
                <w:rFonts w:ascii="Times New Roman" w:hAnsi="Times New Roman"/>
                <w:bCs/>
              </w:rPr>
              <w:t xml:space="preserve"> c</w:t>
            </w:r>
            <w:r w:rsidR="003F7088" w:rsidRPr="003F7088">
              <w:rPr>
                <w:rFonts w:ascii="Times New Roman" w:hAnsi="Times New Roman"/>
                <w:bCs/>
              </w:rPr>
              <w:t>á</w:t>
            </w:r>
            <w:r w:rsidR="00BF4A80" w:rsidRPr="003F7088">
              <w:rPr>
                <w:rFonts w:ascii="Times New Roman" w:hAnsi="Times New Roman"/>
                <w:bCs/>
              </w:rPr>
              <w:t>o. V</w:t>
            </w:r>
            <w:r w:rsidR="003F7088" w:rsidRPr="003F7088">
              <w:rPr>
                <w:rFonts w:ascii="Times New Roman" w:hAnsi="Times New Roman"/>
                <w:bCs/>
              </w:rPr>
              <w:t>ớ</w:t>
            </w:r>
            <w:r w:rsidRPr="003F7088">
              <w:rPr>
                <w:rFonts w:ascii="Times New Roman" w:hAnsi="Times New Roman"/>
                <w:bCs/>
              </w:rPr>
              <w:t>i t</w:t>
            </w:r>
            <w:r w:rsidR="003F7088" w:rsidRPr="003F7088">
              <w:rPr>
                <w:rFonts w:ascii="Times New Roman" w:hAnsi="Times New Roman"/>
                <w:bCs/>
              </w:rPr>
              <w:t>ấ</w:t>
            </w:r>
            <w:r w:rsidRPr="003F7088">
              <w:rPr>
                <w:rFonts w:ascii="Times New Roman" w:hAnsi="Times New Roman"/>
                <w:bCs/>
              </w:rPr>
              <w:t>m l</w:t>
            </w:r>
            <w:r w:rsidR="003F7088" w:rsidRPr="003F7088">
              <w:rPr>
                <w:rFonts w:ascii="Times New Roman" w:hAnsi="Times New Roman"/>
                <w:bCs/>
              </w:rPr>
              <w:t>ò</w:t>
            </w:r>
            <w:r w:rsidRPr="003F7088">
              <w:rPr>
                <w:rFonts w:ascii="Times New Roman" w:hAnsi="Times New Roman"/>
                <w:bCs/>
              </w:rPr>
              <w:t>ng c</w:t>
            </w:r>
            <w:r w:rsidR="003F7088" w:rsidRPr="003F7088">
              <w:rPr>
                <w:rFonts w:ascii="Times New Roman" w:hAnsi="Times New Roman"/>
                <w:bCs/>
              </w:rPr>
              <w:t>ủ</w:t>
            </w:r>
            <w:r w:rsidRPr="003F7088">
              <w:rPr>
                <w:rFonts w:ascii="Times New Roman" w:hAnsi="Times New Roman"/>
                <w:bCs/>
              </w:rPr>
              <w:t>a m</w:t>
            </w:r>
            <w:r w:rsidR="003F7088" w:rsidRPr="003F7088">
              <w:rPr>
                <w:rFonts w:ascii="Times New Roman" w:hAnsi="Times New Roman"/>
                <w:bCs/>
              </w:rPr>
              <w:t>ộ</w:t>
            </w:r>
            <w:r w:rsidRPr="003F7088">
              <w:rPr>
                <w:rFonts w:ascii="Times New Roman" w:hAnsi="Times New Roman"/>
                <w:bCs/>
              </w:rPr>
              <w:t>t ng</w:t>
            </w:r>
            <w:r w:rsidR="003F7088" w:rsidRPr="003F7088">
              <w:rPr>
                <w:rFonts w:ascii="Times New Roman" w:hAnsi="Times New Roman"/>
                <w:bCs/>
              </w:rPr>
              <w:t>ườ</w:t>
            </w:r>
            <w:r w:rsidRPr="003F7088">
              <w:rPr>
                <w:rFonts w:ascii="Times New Roman" w:hAnsi="Times New Roman"/>
                <w:bCs/>
              </w:rPr>
              <w:t>i y</w:t>
            </w:r>
            <w:r w:rsidR="003F7088" w:rsidRPr="003F7088">
              <w:rPr>
                <w:rFonts w:ascii="Times New Roman" w:hAnsi="Times New Roman"/>
                <w:bCs/>
              </w:rPr>
              <w:t>ê</w:t>
            </w:r>
            <w:r w:rsidRPr="003F7088">
              <w:rPr>
                <w:rFonts w:ascii="Times New Roman" w:hAnsi="Times New Roman"/>
                <w:bCs/>
              </w:rPr>
              <w:t>u n</w:t>
            </w:r>
            <w:r w:rsidR="003F7088" w:rsidRPr="003F7088">
              <w:rPr>
                <w:rFonts w:ascii="Times New Roman" w:hAnsi="Times New Roman"/>
                <w:bCs/>
              </w:rPr>
              <w:t>ướ</w:t>
            </w:r>
            <w:r w:rsidRPr="003F7088">
              <w:rPr>
                <w:rFonts w:ascii="Times New Roman" w:hAnsi="Times New Roman"/>
                <w:bCs/>
              </w:rPr>
              <w:t>c, 1 ng</w:t>
            </w:r>
            <w:r w:rsidR="003F7088" w:rsidRPr="003F7088">
              <w:rPr>
                <w:rFonts w:ascii="Times New Roman" w:hAnsi="Times New Roman"/>
                <w:bCs/>
              </w:rPr>
              <w:t>ườ</w:t>
            </w:r>
            <w:r w:rsidRPr="003F7088">
              <w:rPr>
                <w:rFonts w:ascii="Times New Roman" w:hAnsi="Times New Roman"/>
                <w:bCs/>
              </w:rPr>
              <w:t>i c</w:t>
            </w:r>
            <w:r w:rsidR="003F7088" w:rsidRPr="003F7088">
              <w:rPr>
                <w:rFonts w:ascii="Times New Roman" w:hAnsi="Times New Roman"/>
                <w:bCs/>
              </w:rPr>
              <w:t>ộ</w:t>
            </w:r>
            <w:r w:rsidRPr="003F7088">
              <w:rPr>
                <w:rFonts w:ascii="Times New Roman" w:hAnsi="Times New Roman"/>
                <w:bCs/>
              </w:rPr>
              <w:t>ng s</w:t>
            </w:r>
            <w:r w:rsidR="003F7088" w:rsidRPr="003F7088">
              <w:rPr>
                <w:rFonts w:ascii="Times New Roman" w:hAnsi="Times New Roman"/>
                <w:bCs/>
              </w:rPr>
              <w:t>ả</w:t>
            </w:r>
            <w:r w:rsidRPr="003F7088">
              <w:rPr>
                <w:rFonts w:ascii="Times New Roman" w:hAnsi="Times New Roman"/>
                <w:bCs/>
              </w:rPr>
              <w:t>n, t</w:t>
            </w:r>
            <w:r w:rsidR="003F7088" w:rsidRPr="003F7088">
              <w:rPr>
                <w:rFonts w:ascii="Times New Roman" w:hAnsi="Times New Roman"/>
                <w:bCs/>
              </w:rPr>
              <w:t>á</w:t>
            </w:r>
            <w:r w:rsidRPr="003F7088">
              <w:rPr>
                <w:rFonts w:ascii="Times New Roman" w:hAnsi="Times New Roman"/>
                <w:bCs/>
              </w:rPr>
              <w:t>c gi</w:t>
            </w:r>
            <w:r w:rsidR="003F7088" w:rsidRPr="003F7088">
              <w:rPr>
                <w:rFonts w:ascii="Times New Roman" w:hAnsi="Times New Roman"/>
                <w:bCs/>
              </w:rPr>
              <w:t>ả</w:t>
            </w:r>
            <w:r w:rsidRPr="003F7088">
              <w:rPr>
                <w:rFonts w:ascii="Times New Roman" w:hAnsi="Times New Roman"/>
                <w:bCs/>
              </w:rPr>
              <w:t xml:space="preserve"> </w:t>
            </w:r>
            <w:r w:rsidR="003F7088" w:rsidRPr="003F7088">
              <w:rPr>
                <w:rFonts w:ascii="Times New Roman" w:hAnsi="Times New Roman"/>
                <w:bCs/>
              </w:rPr>
              <w:t>đã</w:t>
            </w:r>
            <w:r w:rsidRPr="003F7088">
              <w:rPr>
                <w:rFonts w:ascii="Times New Roman" w:hAnsi="Times New Roman"/>
                <w:bCs/>
              </w:rPr>
              <w:t xml:space="preserve"> kh</w:t>
            </w:r>
            <w:r w:rsidR="003F7088" w:rsidRPr="003F7088">
              <w:rPr>
                <w:rFonts w:ascii="Times New Roman" w:hAnsi="Times New Roman"/>
                <w:bCs/>
              </w:rPr>
              <w:t>á</w:t>
            </w:r>
            <w:r w:rsidRPr="003F7088">
              <w:rPr>
                <w:rFonts w:ascii="Times New Roman" w:hAnsi="Times New Roman"/>
                <w:bCs/>
              </w:rPr>
              <w:t>ch quan trong t</w:t>
            </w:r>
            <w:r w:rsidR="003F7088" w:rsidRPr="003F7088">
              <w:rPr>
                <w:rFonts w:ascii="Times New Roman" w:hAnsi="Times New Roman"/>
                <w:bCs/>
              </w:rPr>
              <w:t>ừ</w:t>
            </w:r>
            <w:r w:rsidRPr="003F7088">
              <w:rPr>
                <w:rFonts w:ascii="Times New Roman" w:hAnsi="Times New Roman"/>
                <w:bCs/>
              </w:rPr>
              <w:t>ng s</w:t>
            </w:r>
            <w:r w:rsidR="003F7088" w:rsidRPr="003F7088">
              <w:rPr>
                <w:rFonts w:ascii="Times New Roman" w:hAnsi="Times New Roman"/>
                <w:bCs/>
              </w:rPr>
              <w:t>ự</w:t>
            </w:r>
            <w:r w:rsidRPr="003F7088">
              <w:rPr>
                <w:rFonts w:ascii="Times New Roman" w:hAnsi="Times New Roman"/>
                <w:bCs/>
              </w:rPr>
              <w:t xml:space="preserve"> vi</w:t>
            </w:r>
            <w:r w:rsidR="003F7088" w:rsidRPr="003F7088">
              <w:rPr>
                <w:rFonts w:ascii="Times New Roman" w:hAnsi="Times New Roman"/>
                <w:bCs/>
              </w:rPr>
              <w:t>ệ</w:t>
            </w:r>
            <w:r w:rsidRPr="003F7088">
              <w:rPr>
                <w:rFonts w:ascii="Times New Roman" w:hAnsi="Times New Roman"/>
                <w:bCs/>
              </w:rPr>
              <w:t>c nh</w:t>
            </w:r>
            <w:r w:rsidR="003F7088" w:rsidRPr="003F7088">
              <w:rPr>
                <w:rFonts w:ascii="Times New Roman" w:hAnsi="Times New Roman"/>
                <w:bCs/>
              </w:rPr>
              <w:t>ư</w:t>
            </w:r>
            <w:r w:rsidRPr="003F7088">
              <w:rPr>
                <w:rFonts w:ascii="Times New Roman" w:hAnsi="Times New Roman"/>
                <w:bCs/>
              </w:rPr>
              <w:t>ng ta v</w:t>
            </w:r>
            <w:r w:rsidR="003F7088" w:rsidRPr="003F7088">
              <w:rPr>
                <w:rFonts w:ascii="Times New Roman" w:hAnsi="Times New Roman"/>
                <w:bCs/>
              </w:rPr>
              <w:t>ẫ</w:t>
            </w:r>
            <w:r w:rsidRPr="003F7088">
              <w:rPr>
                <w:rFonts w:ascii="Times New Roman" w:hAnsi="Times New Roman"/>
                <w:bCs/>
              </w:rPr>
              <w:t>n th</w:t>
            </w:r>
            <w:r w:rsidR="003F7088" w:rsidRPr="003F7088">
              <w:rPr>
                <w:rFonts w:ascii="Times New Roman" w:hAnsi="Times New Roman"/>
                <w:bCs/>
              </w:rPr>
              <w:t>ấ</w:t>
            </w:r>
            <w:r w:rsidRPr="003F7088">
              <w:rPr>
                <w:rFonts w:ascii="Times New Roman" w:hAnsi="Times New Roman"/>
                <w:bCs/>
              </w:rPr>
              <w:t>y trong c</w:t>
            </w:r>
            <w:r w:rsidR="003F7088" w:rsidRPr="003F7088">
              <w:rPr>
                <w:rFonts w:ascii="Times New Roman" w:hAnsi="Times New Roman"/>
                <w:bCs/>
              </w:rPr>
              <w:t>á</w:t>
            </w:r>
            <w:r w:rsidRPr="003F7088">
              <w:rPr>
                <w:rFonts w:ascii="Times New Roman" w:hAnsi="Times New Roman"/>
                <w:bCs/>
              </w:rPr>
              <w:t>c c</w:t>
            </w:r>
            <w:r w:rsidR="003F7088" w:rsidRPr="003F7088">
              <w:rPr>
                <w:rFonts w:ascii="Times New Roman" w:hAnsi="Times New Roman"/>
                <w:bCs/>
              </w:rPr>
              <w:t>â</w:t>
            </w:r>
            <w:r w:rsidRPr="003F7088">
              <w:rPr>
                <w:rFonts w:ascii="Times New Roman" w:hAnsi="Times New Roman"/>
                <w:bCs/>
              </w:rPr>
              <w:t>u v</w:t>
            </w:r>
            <w:r w:rsidR="003F7088" w:rsidRPr="003F7088">
              <w:rPr>
                <w:rFonts w:ascii="Times New Roman" w:hAnsi="Times New Roman"/>
                <w:bCs/>
              </w:rPr>
              <w:t>ă</w:t>
            </w:r>
            <w:r w:rsidRPr="003F7088">
              <w:rPr>
                <w:rFonts w:ascii="Times New Roman" w:hAnsi="Times New Roman"/>
                <w:bCs/>
              </w:rPr>
              <w:t xml:space="preserve">n </w:t>
            </w:r>
            <w:r w:rsidR="003F7088" w:rsidRPr="003F7088">
              <w:rPr>
                <w:rFonts w:ascii="Times New Roman" w:hAnsi="Times New Roman"/>
                <w:bCs/>
              </w:rPr>
              <w:t>ứ</w:t>
            </w:r>
            <w:r w:rsidRPr="003F7088">
              <w:rPr>
                <w:rFonts w:ascii="Times New Roman" w:hAnsi="Times New Roman"/>
                <w:bCs/>
              </w:rPr>
              <w:t xml:space="preserve"> tr</w:t>
            </w:r>
            <w:r w:rsidR="003F7088" w:rsidRPr="003F7088">
              <w:rPr>
                <w:rFonts w:ascii="Times New Roman" w:hAnsi="Times New Roman"/>
                <w:bCs/>
              </w:rPr>
              <w:t>à</w:t>
            </w:r>
            <w:r w:rsidRPr="003F7088">
              <w:rPr>
                <w:rFonts w:ascii="Times New Roman" w:hAnsi="Times New Roman"/>
                <w:bCs/>
              </w:rPr>
              <w:t>o c</w:t>
            </w:r>
            <w:r w:rsidR="003F7088" w:rsidRPr="003F7088">
              <w:rPr>
                <w:rFonts w:ascii="Times New Roman" w:hAnsi="Times New Roman"/>
                <w:bCs/>
              </w:rPr>
              <w:t>ă</w:t>
            </w:r>
            <w:r w:rsidRPr="003F7088">
              <w:rPr>
                <w:rFonts w:ascii="Times New Roman" w:hAnsi="Times New Roman"/>
                <w:bCs/>
              </w:rPr>
              <w:t>m h</w:t>
            </w:r>
            <w:r w:rsidR="003F7088" w:rsidRPr="003F7088">
              <w:rPr>
                <w:rFonts w:ascii="Times New Roman" w:hAnsi="Times New Roman"/>
                <w:bCs/>
              </w:rPr>
              <w:t>ờ</w:t>
            </w:r>
            <w:r w:rsidRPr="003F7088">
              <w:rPr>
                <w:rFonts w:ascii="Times New Roman" w:hAnsi="Times New Roman"/>
                <w:bCs/>
              </w:rPr>
              <w:t>n, ch</w:t>
            </w:r>
            <w:r w:rsidR="003F7088" w:rsidRPr="003F7088">
              <w:rPr>
                <w:rFonts w:ascii="Times New Roman" w:hAnsi="Times New Roman"/>
                <w:bCs/>
              </w:rPr>
              <w:t>ứ</w:t>
            </w:r>
            <w:r w:rsidRPr="003F7088">
              <w:rPr>
                <w:rFonts w:ascii="Times New Roman" w:hAnsi="Times New Roman"/>
                <w:bCs/>
              </w:rPr>
              <w:t>a chan l</w:t>
            </w:r>
            <w:r w:rsidR="003F7088" w:rsidRPr="003F7088">
              <w:rPr>
                <w:rFonts w:ascii="Times New Roman" w:hAnsi="Times New Roman"/>
                <w:bCs/>
              </w:rPr>
              <w:t>ò</w:t>
            </w:r>
            <w:r w:rsidRPr="003F7088">
              <w:rPr>
                <w:rFonts w:ascii="Times New Roman" w:hAnsi="Times New Roman"/>
                <w:bCs/>
              </w:rPr>
              <w:t>ng th</w:t>
            </w:r>
            <w:r w:rsidR="003F7088" w:rsidRPr="003F7088">
              <w:rPr>
                <w:rFonts w:ascii="Times New Roman" w:hAnsi="Times New Roman"/>
                <w:bCs/>
              </w:rPr>
              <w:t>ươ</w:t>
            </w:r>
            <w:r w:rsidRPr="003F7088">
              <w:rPr>
                <w:rFonts w:ascii="Times New Roman" w:hAnsi="Times New Roman"/>
                <w:bCs/>
              </w:rPr>
              <w:t>ng c</w:t>
            </w:r>
            <w:r w:rsidR="003F7088" w:rsidRPr="003F7088">
              <w:rPr>
                <w:rFonts w:ascii="Times New Roman" w:hAnsi="Times New Roman"/>
                <w:bCs/>
              </w:rPr>
              <w:t>ả</w:t>
            </w:r>
            <w:r w:rsidRPr="003F7088">
              <w:rPr>
                <w:rFonts w:ascii="Times New Roman" w:hAnsi="Times New Roman"/>
                <w:bCs/>
              </w:rPr>
              <w:t xml:space="preserve">m </w:t>
            </w:r>
            <w:r w:rsidR="00BF4A80" w:rsidRPr="003F7088">
              <w:rPr>
                <w:rFonts w:ascii="Times New Roman" w:hAnsi="Times New Roman"/>
                <w:bCs/>
              </w:rPr>
              <w:t>, t</w:t>
            </w:r>
            <w:r w:rsidR="003F7088" w:rsidRPr="003F7088">
              <w:rPr>
                <w:rFonts w:ascii="Times New Roman" w:hAnsi="Times New Roman"/>
                <w:bCs/>
              </w:rPr>
              <w:t>ố</w:t>
            </w:r>
            <w:r w:rsidR="00BF4A80" w:rsidRPr="003F7088">
              <w:rPr>
                <w:rFonts w:ascii="Times New Roman" w:hAnsi="Times New Roman"/>
                <w:bCs/>
              </w:rPr>
              <w:t xml:space="preserve"> c</w:t>
            </w:r>
            <w:r w:rsidR="003F7088" w:rsidRPr="003F7088">
              <w:rPr>
                <w:rFonts w:ascii="Times New Roman" w:hAnsi="Times New Roman"/>
                <w:bCs/>
              </w:rPr>
              <w:t>á</w:t>
            </w:r>
            <w:r w:rsidR="00BF4A80" w:rsidRPr="003F7088">
              <w:rPr>
                <w:rFonts w:ascii="Times New Roman" w:hAnsi="Times New Roman"/>
                <w:bCs/>
              </w:rPr>
              <w:t>o m</w:t>
            </w:r>
            <w:r w:rsidR="003F7088" w:rsidRPr="003F7088">
              <w:rPr>
                <w:rFonts w:ascii="Times New Roman" w:hAnsi="Times New Roman"/>
                <w:bCs/>
              </w:rPr>
              <w:t>ậ</w:t>
            </w:r>
            <w:r w:rsidR="00BF4A80" w:rsidRPr="003F7088">
              <w:rPr>
                <w:rFonts w:ascii="Times New Roman" w:hAnsi="Times New Roman"/>
                <w:bCs/>
              </w:rPr>
              <w:t>nh m</w:t>
            </w:r>
            <w:r w:rsidR="003F7088" w:rsidRPr="003F7088">
              <w:rPr>
                <w:rFonts w:ascii="Times New Roman" w:hAnsi="Times New Roman"/>
                <w:bCs/>
              </w:rPr>
              <w:t>ẽ</w:t>
            </w:r>
            <w:r w:rsidR="00BF4A80" w:rsidRPr="003F7088">
              <w:rPr>
                <w:rFonts w:ascii="Times New Roman" w:hAnsi="Times New Roman"/>
                <w:bCs/>
              </w:rPr>
              <w:t xml:space="preserve"> ch</w:t>
            </w:r>
            <w:r w:rsidR="003F7088" w:rsidRPr="003F7088">
              <w:rPr>
                <w:rFonts w:ascii="Times New Roman" w:hAnsi="Times New Roman"/>
                <w:bCs/>
              </w:rPr>
              <w:t>í</w:t>
            </w:r>
            <w:r w:rsidR="00BF4A80" w:rsidRPr="003F7088">
              <w:rPr>
                <w:rFonts w:ascii="Times New Roman" w:hAnsi="Times New Roman"/>
                <w:bCs/>
              </w:rPr>
              <w:t>nh quy</w:t>
            </w:r>
            <w:r w:rsidR="003F7088" w:rsidRPr="003F7088">
              <w:rPr>
                <w:rFonts w:ascii="Times New Roman" w:hAnsi="Times New Roman"/>
                <w:bCs/>
              </w:rPr>
              <w:t>ề</w:t>
            </w:r>
            <w:r w:rsidR="00BF4A80" w:rsidRPr="003F7088">
              <w:rPr>
                <w:rFonts w:ascii="Times New Roman" w:hAnsi="Times New Roman"/>
                <w:bCs/>
              </w:rPr>
              <w:t>n th</w:t>
            </w:r>
            <w:r w:rsidR="003F7088" w:rsidRPr="003F7088">
              <w:rPr>
                <w:rFonts w:ascii="Times New Roman" w:hAnsi="Times New Roman"/>
                <w:bCs/>
              </w:rPr>
              <w:t>ự</w:t>
            </w:r>
            <w:r w:rsidR="00BF4A80" w:rsidRPr="003F7088">
              <w:rPr>
                <w:rFonts w:ascii="Times New Roman" w:hAnsi="Times New Roman"/>
                <w:bCs/>
              </w:rPr>
              <w:t>c d</w:t>
            </w:r>
            <w:r w:rsidR="003F7088" w:rsidRPr="003F7088">
              <w:rPr>
                <w:rFonts w:ascii="Times New Roman" w:hAnsi="Times New Roman"/>
                <w:bCs/>
              </w:rPr>
              <w:t>â</w:t>
            </w:r>
            <w:r w:rsidR="00BF4A80" w:rsidRPr="003F7088">
              <w:rPr>
                <w:rFonts w:ascii="Times New Roman" w:hAnsi="Times New Roman"/>
                <w:bCs/>
              </w:rPr>
              <w:t xml:space="preserve">n </w:t>
            </w:r>
            <w:r w:rsidR="003F7088" w:rsidRPr="003F7088">
              <w:rPr>
                <w:rFonts w:ascii="Times New Roman" w:hAnsi="Times New Roman"/>
                <w:bCs/>
              </w:rPr>
              <w:t>đã</w:t>
            </w:r>
            <w:r w:rsidR="00BF4A80" w:rsidRPr="003F7088">
              <w:rPr>
                <w:rFonts w:ascii="Times New Roman" w:hAnsi="Times New Roman"/>
                <w:bCs/>
              </w:rPr>
              <w:t xml:space="preserve"> b</w:t>
            </w:r>
            <w:r w:rsidR="003F7088" w:rsidRPr="003F7088">
              <w:rPr>
                <w:rFonts w:ascii="Times New Roman" w:hAnsi="Times New Roman"/>
                <w:bCs/>
              </w:rPr>
              <w:t>ó</w:t>
            </w:r>
            <w:r w:rsidR="00BF4A80" w:rsidRPr="003F7088">
              <w:rPr>
                <w:rFonts w:ascii="Times New Roman" w:hAnsi="Times New Roman"/>
                <w:bCs/>
              </w:rPr>
              <w:t>c l</w:t>
            </w:r>
            <w:r w:rsidR="003F7088" w:rsidRPr="003F7088">
              <w:rPr>
                <w:rFonts w:ascii="Times New Roman" w:hAnsi="Times New Roman"/>
                <w:bCs/>
              </w:rPr>
              <w:t>ộ</w:t>
            </w:r>
            <w:r w:rsidR="00BF4A80" w:rsidRPr="003F7088">
              <w:rPr>
                <w:rFonts w:ascii="Times New Roman" w:hAnsi="Times New Roman"/>
                <w:bCs/>
              </w:rPr>
              <w:t>t ''thu</w:t>
            </w:r>
            <w:r w:rsidR="003F7088" w:rsidRPr="003F7088">
              <w:rPr>
                <w:rFonts w:ascii="Times New Roman" w:hAnsi="Times New Roman"/>
                <w:bCs/>
              </w:rPr>
              <w:t>ế</w:t>
            </w:r>
            <w:r w:rsidR="00BF4A80" w:rsidRPr="003F7088">
              <w:rPr>
                <w:rFonts w:ascii="Times New Roman" w:hAnsi="Times New Roman"/>
                <w:bCs/>
              </w:rPr>
              <w:t xml:space="preserve"> m</w:t>
            </w:r>
            <w:r w:rsidR="003F7088" w:rsidRPr="003F7088">
              <w:rPr>
                <w:rFonts w:ascii="Times New Roman" w:hAnsi="Times New Roman"/>
                <w:bCs/>
              </w:rPr>
              <w:t>á</w:t>
            </w:r>
            <w:r w:rsidR="00BF4A80" w:rsidRPr="003F7088">
              <w:rPr>
                <w:rFonts w:ascii="Times New Roman" w:hAnsi="Times New Roman"/>
                <w:bCs/>
              </w:rPr>
              <w:t>u'' c</w:t>
            </w:r>
            <w:r w:rsidR="003F7088" w:rsidRPr="003F7088">
              <w:rPr>
                <w:rFonts w:ascii="Times New Roman" w:hAnsi="Times New Roman"/>
                <w:bCs/>
              </w:rPr>
              <w:t>ủ</w:t>
            </w:r>
            <w:r w:rsidR="00BF4A80" w:rsidRPr="003F7088">
              <w:rPr>
                <w:rFonts w:ascii="Times New Roman" w:hAnsi="Times New Roman"/>
                <w:bCs/>
              </w:rPr>
              <w:t>a ng</w:t>
            </w:r>
            <w:r w:rsidR="003F7088" w:rsidRPr="003F7088">
              <w:rPr>
                <w:rFonts w:ascii="Times New Roman" w:hAnsi="Times New Roman"/>
                <w:bCs/>
              </w:rPr>
              <w:t>ườ</w:t>
            </w:r>
            <w:r w:rsidR="00BF4A80" w:rsidRPr="003F7088">
              <w:rPr>
                <w:rFonts w:ascii="Times New Roman" w:hAnsi="Times New Roman"/>
                <w:bCs/>
              </w:rPr>
              <w:t>i d</w:t>
            </w:r>
            <w:r w:rsidR="003F7088" w:rsidRPr="003F7088">
              <w:rPr>
                <w:rFonts w:ascii="Times New Roman" w:hAnsi="Times New Roman"/>
                <w:bCs/>
              </w:rPr>
              <w:t>â</w:t>
            </w:r>
            <w:r w:rsidR="00BF4A80" w:rsidRPr="003F7088">
              <w:rPr>
                <w:rFonts w:ascii="Times New Roman" w:hAnsi="Times New Roman"/>
                <w:bCs/>
              </w:rPr>
              <w:t>n ngh</w:t>
            </w:r>
            <w:r w:rsidR="003F7088" w:rsidRPr="003F7088">
              <w:rPr>
                <w:rFonts w:ascii="Times New Roman" w:hAnsi="Times New Roman"/>
                <w:bCs/>
              </w:rPr>
              <w:t>è</w:t>
            </w:r>
            <w:r w:rsidR="00BF4A80" w:rsidRPr="003F7088">
              <w:rPr>
                <w:rFonts w:ascii="Times New Roman" w:hAnsi="Times New Roman"/>
                <w:bCs/>
              </w:rPr>
              <w:t>o thu</w:t>
            </w:r>
            <w:r w:rsidR="003F7088" w:rsidRPr="003F7088">
              <w:rPr>
                <w:rFonts w:ascii="Times New Roman" w:hAnsi="Times New Roman"/>
                <w:bCs/>
              </w:rPr>
              <w:t>ộ</w:t>
            </w:r>
            <w:r w:rsidR="00BF4A80" w:rsidRPr="003F7088">
              <w:rPr>
                <w:rFonts w:ascii="Times New Roman" w:hAnsi="Times New Roman"/>
                <w:bCs/>
              </w:rPr>
              <w:t xml:space="preserve">c </w:t>
            </w:r>
            <w:r w:rsidR="003F7088" w:rsidRPr="003F7088">
              <w:rPr>
                <w:rFonts w:ascii="Times New Roman" w:hAnsi="Times New Roman"/>
                <w:bCs/>
              </w:rPr>
              <w:t>đị</w:t>
            </w:r>
            <w:r w:rsidR="00BF4A80" w:rsidRPr="003F7088">
              <w:rPr>
                <w:rFonts w:ascii="Times New Roman" w:hAnsi="Times New Roman"/>
                <w:bCs/>
              </w:rPr>
              <w:t>a trong c</w:t>
            </w:r>
            <w:r w:rsidR="003F7088" w:rsidRPr="003F7088">
              <w:rPr>
                <w:rFonts w:ascii="Times New Roman" w:hAnsi="Times New Roman"/>
                <w:bCs/>
              </w:rPr>
              <w:t>á</w:t>
            </w:r>
            <w:r w:rsidR="00BF4A80" w:rsidRPr="003F7088">
              <w:rPr>
                <w:rFonts w:ascii="Times New Roman" w:hAnsi="Times New Roman"/>
                <w:bCs/>
              </w:rPr>
              <w:t>c cu</w:t>
            </w:r>
            <w:r w:rsidR="003F7088" w:rsidRPr="003F7088">
              <w:rPr>
                <w:rFonts w:ascii="Times New Roman" w:hAnsi="Times New Roman"/>
                <w:bCs/>
              </w:rPr>
              <w:t>ộ</w:t>
            </w:r>
            <w:r w:rsidR="00BF4A80" w:rsidRPr="003F7088">
              <w:rPr>
                <w:rFonts w:ascii="Times New Roman" w:hAnsi="Times New Roman"/>
                <w:bCs/>
              </w:rPr>
              <w:t>c chi</w:t>
            </w:r>
            <w:r w:rsidR="003F7088" w:rsidRPr="003F7088">
              <w:rPr>
                <w:rFonts w:ascii="Times New Roman" w:hAnsi="Times New Roman"/>
                <w:bCs/>
              </w:rPr>
              <w:t>ế</w:t>
            </w:r>
            <w:r w:rsidR="00BF4A80" w:rsidRPr="003F7088">
              <w:rPr>
                <w:rFonts w:ascii="Times New Roman" w:hAnsi="Times New Roman"/>
                <w:bCs/>
              </w:rPr>
              <w:t>n tranh t</w:t>
            </w:r>
            <w:r w:rsidR="003F7088" w:rsidRPr="003F7088">
              <w:rPr>
                <w:rFonts w:ascii="Times New Roman" w:hAnsi="Times New Roman"/>
                <w:bCs/>
              </w:rPr>
              <w:t>à</w:t>
            </w:r>
            <w:r w:rsidR="00BF4A80" w:rsidRPr="003F7088">
              <w:rPr>
                <w:rFonts w:ascii="Times New Roman" w:hAnsi="Times New Roman"/>
                <w:bCs/>
              </w:rPr>
              <w:t>n kh</w:t>
            </w:r>
            <w:r w:rsidR="003F7088" w:rsidRPr="003F7088">
              <w:rPr>
                <w:rFonts w:ascii="Times New Roman" w:hAnsi="Times New Roman"/>
                <w:bCs/>
              </w:rPr>
              <w:t>ố</w:t>
            </w:r>
            <w:r w:rsidR="00BF4A80" w:rsidRPr="003F7088">
              <w:rPr>
                <w:rFonts w:ascii="Times New Roman" w:hAnsi="Times New Roman"/>
                <w:bCs/>
              </w:rPr>
              <w:t>c</w:t>
            </w:r>
            <w:r w:rsidRPr="003F7088">
              <w:rPr>
                <w:rFonts w:ascii="Times New Roman" w:hAnsi="Times New Roman"/>
                <w:bCs/>
                <w:position w:val="-6"/>
              </w:rPr>
              <w:object w:dxaOrig="320" w:dyaOrig="240">
                <v:shape id="_x0000_i1095" type="#_x0000_t75" style="width:15.75pt;height:12pt" o:ole="">
                  <v:imagedata r:id="rId57" o:title=""/>
                </v:shape>
                <o:OLEObject Type="Embed" ProgID="Equation.DSMT4" ShapeID="_x0000_i1095" DrawAspect="Content" ObjectID="_1673726944" r:id="rId84"/>
              </w:object>
            </w:r>
            <w:r w:rsidRPr="003F7088">
              <w:rPr>
                <w:rFonts w:ascii="Times New Roman" w:hAnsi="Times New Roman"/>
                <w:bCs/>
              </w:rPr>
              <w:t xml:space="preserve"> t</w:t>
            </w:r>
            <w:r w:rsidR="003F7088" w:rsidRPr="003F7088">
              <w:rPr>
                <w:rFonts w:ascii="Times New Roman" w:hAnsi="Times New Roman"/>
                <w:bCs/>
              </w:rPr>
              <w:t>ấ</w:t>
            </w:r>
            <w:r w:rsidRPr="003F7088">
              <w:rPr>
                <w:rFonts w:ascii="Times New Roman" w:hAnsi="Times New Roman"/>
                <w:bCs/>
              </w:rPr>
              <w:t>t c</w:t>
            </w:r>
            <w:r w:rsidR="003F7088" w:rsidRPr="003F7088">
              <w:rPr>
                <w:rFonts w:ascii="Times New Roman" w:hAnsi="Times New Roman"/>
                <w:bCs/>
              </w:rPr>
              <w:t>ả</w:t>
            </w:r>
            <w:r w:rsidRPr="003F7088">
              <w:rPr>
                <w:rFonts w:ascii="Times New Roman" w:hAnsi="Times New Roman"/>
                <w:bCs/>
              </w:rPr>
              <w:t xml:space="preserve"> l</w:t>
            </w:r>
            <w:r w:rsidR="003F7088" w:rsidRPr="003F7088">
              <w:rPr>
                <w:rFonts w:ascii="Times New Roman" w:hAnsi="Times New Roman"/>
                <w:bCs/>
              </w:rPr>
              <w:t>à</w:t>
            </w:r>
            <w:r w:rsidRPr="003F7088">
              <w:rPr>
                <w:rFonts w:ascii="Times New Roman" w:hAnsi="Times New Roman"/>
                <w:bCs/>
              </w:rPr>
              <w:t>m th</w:t>
            </w:r>
            <w:r w:rsidR="003F7088" w:rsidRPr="003F7088">
              <w:rPr>
                <w:rFonts w:ascii="Times New Roman" w:hAnsi="Times New Roman"/>
                <w:bCs/>
              </w:rPr>
              <w:t>à</w:t>
            </w:r>
            <w:r w:rsidRPr="003F7088">
              <w:rPr>
                <w:rFonts w:ascii="Times New Roman" w:hAnsi="Times New Roman"/>
                <w:bCs/>
              </w:rPr>
              <w:t>nh m</w:t>
            </w:r>
            <w:r w:rsidR="003F7088" w:rsidRPr="003F7088">
              <w:rPr>
                <w:rFonts w:ascii="Times New Roman" w:hAnsi="Times New Roman"/>
                <w:bCs/>
              </w:rPr>
              <w:t>ụ</w:t>
            </w:r>
            <w:r w:rsidRPr="003F7088">
              <w:rPr>
                <w:rFonts w:ascii="Times New Roman" w:hAnsi="Times New Roman"/>
                <w:bCs/>
              </w:rPr>
              <w:t xml:space="preserve">c </w:t>
            </w:r>
            <w:r w:rsidR="003F7088" w:rsidRPr="003F7088">
              <w:rPr>
                <w:rFonts w:ascii="Times New Roman" w:hAnsi="Times New Roman"/>
                <w:bCs/>
              </w:rPr>
              <w:t>đí</w:t>
            </w:r>
            <w:r w:rsidRPr="003F7088">
              <w:rPr>
                <w:rFonts w:ascii="Times New Roman" w:hAnsi="Times New Roman"/>
                <w:bCs/>
              </w:rPr>
              <w:t>ch chi</w:t>
            </w:r>
            <w:r w:rsidR="003F7088" w:rsidRPr="003F7088">
              <w:rPr>
                <w:rFonts w:ascii="Times New Roman" w:hAnsi="Times New Roman"/>
                <w:bCs/>
              </w:rPr>
              <w:t>ế</w:t>
            </w:r>
            <w:r w:rsidRPr="003F7088">
              <w:rPr>
                <w:rFonts w:ascii="Times New Roman" w:hAnsi="Times New Roman"/>
                <w:bCs/>
              </w:rPr>
              <w:t xml:space="preserve">n </w:t>
            </w:r>
            <w:r w:rsidR="003F7088" w:rsidRPr="003F7088">
              <w:rPr>
                <w:rFonts w:ascii="Times New Roman" w:hAnsi="Times New Roman"/>
                <w:bCs/>
              </w:rPr>
              <w:t>đấ</w:t>
            </w:r>
            <w:r w:rsidRPr="003F7088">
              <w:rPr>
                <w:rFonts w:ascii="Times New Roman" w:hAnsi="Times New Roman"/>
                <w:bCs/>
              </w:rPr>
              <w:t>u m</w:t>
            </w:r>
            <w:r w:rsidR="003F7088" w:rsidRPr="003F7088">
              <w:rPr>
                <w:rFonts w:ascii="Times New Roman" w:hAnsi="Times New Roman"/>
                <w:bCs/>
              </w:rPr>
              <w:t>ã</w:t>
            </w:r>
            <w:r w:rsidRPr="003F7088">
              <w:rPr>
                <w:rFonts w:ascii="Times New Roman" w:hAnsi="Times New Roman"/>
                <w:bCs/>
              </w:rPr>
              <w:t>nh li</w:t>
            </w:r>
            <w:r w:rsidR="003F7088" w:rsidRPr="003F7088">
              <w:rPr>
                <w:rFonts w:ascii="Times New Roman" w:hAnsi="Times New Roman"/>
                <w:bCs/>
              </w:rPr>
              <w:t>ệ</w:t>
            </w:r>
            <w:r w:rsidRPr="003F7088">
              <w:rPr>
                <w:rFonts w:ascii="Times New Roman" w:hAnsi="Times New Roman"/>
                <w:bCs/>
              </w:rPr>
              <w:t>t c</w:t>
            </w:r>
            <w:r w:rsidR="003F7088" w:rsidRPr="003F7088">
              <w:rPr>
                <w:rFonts w:ascii="Times New Roman" w:hAnsi="Times New Roman"/>
                <w:bCs/>
              </w:rPr>
              <w:t>ủ</w:t>
            </w:r>
            <w:r w:rsidRPr="003F7088">
              <w:rPr>
                <w:rFonts w:ascii="Times New Roman" w:hAnsi="Times New Roman"/>
                <w:bCs/>
              </w:rPr>
              <w:t>a v</w:t>
            </w:r>
            <w:r w:rsidR="003F7088" w:rsidRPr="003F7088">
              <w:rPr>
                <w:rFonts w:ascii="Times New Roman" w:hAnsi="Times New Roman"/>
                <w:bCs/>
              </w:rPr>
              <w:t>ă</w:t>
            </w:r>
            <w:r w:rsidRPr="003F7088">
              <w:rPr>
                <w:rFonts w:ascii="Times New Roman" w:hAnsi="Times New Roman"/>
                <w:bCs/>
              </w:rPr>
              <w:t>n ch</w:t>
            </w:r>
            <w:r w:rsidR="003F7088" w:rsidRPr="003F7088">
              <w:rPr>
                <w:rFonts w:ascii="Times New Roman" w:hAnsi="Times New Roman"/>
                <w:bCs/>
              </w:rPr>
              <w:t>ươ</w:t>
            </w:r>
            <w:r w:rsidRPr="003F7088">
              <w:rPr>
                <w:rFonts w:ascii="Times New Roman" w:hAnsi="Times New Roman"/>
                <w:bCs/>
              </w:rPr>
              <w:t xml:space="preserve">ng NAQ </w:t>
            </w:r>
            <w:r w:rsidR="007C3C2E" w:rsidRPr="003F7088">
              <w:rPr>
                <w:rFonts w:ascii="Times New Roman" w:hAnsi="Times New Roman"/>
                <w:bCs/>
              </w:rPr>
              <w:t>–</w:t>
            </w:r>
            <w:r w:rsidRPr="003F7088">
              <w:rPr>
                <w:rFonts w:ascii="Times New Roman" w:hAnsi="Times New Roman"/>
                <w:bCs/>
              </w:rPr>
              <w:t xml:space="preserve"> HCM</w:t>
            </w:r>
          </w:p>
          <w:p w:rsidR="009A5F5A" w:rsidRPr="003F7088" w:rsidRDefault="009A5F5A" w:rsidP="009A5F5A">
            <w:pPr>
              <w:rPr>
                <w:rFonts w:ascii="Times New Roman" w:hAnsi="Times New Roman"/>
                <w:b/>
                <w:bCs/>
                <w:color w:val="000000"/>
                <w:u w:val="single"/>
              </w:rPr>
            </w:pPr>
            <w:r w:rsidRPr="003F7088">
              <w:rPr>
                <w:rFonts w:ascii="Times New Roman" w:hAnsi="Times New Roman"/>
                <w:b/>
                <w:bCs/>
                <w:color w:val="000000"/>
                <w:u w:val="single"/>
              </w:rPr>
              <w:t>* Vi</w:t>
            </w:r>
            <w:r w:rsidR="003F7088" w:rsidRPr="003F7088">
              <w:rPr>
                <w:rFonts w:ascii="Times New Roman" w:hAnsi="Times New Roman"/>
                <w:b/>
                <w:bCs/>
                <w:color w:val="000000"/>
                <w:u w:val="single"/>
              </w:rPr>
              <w:t>ế</w:t>
            </w:r>
            <w:r w:rsidRPr="003F7088">
              <w:rPr>
                <w:rFonts w:ascii="Times New Roman" w:hAnsi="Times New Roman"/>
                <w:b/>
                <w:bCs/>
                <w:color w:val="000000"/>
                <w:u w:val="single"/>
              </w:rPr>
              <w:t>t b</w:t>
            </w:r>
            <w:r w:rsidR="003F7088" w:rsidRPr="003F7088">
              <w:rPr>
                <w:rFonts w:ascii="Times New Roman" w:hAnsi="Times New Roman"/>
                <w:b/>
                <w:bCs/>
                <w:color w:val="000000"/>
                <w:u w:val="single"/>
              </w:rPr>
              <w:t>à</w:t>
            </w:r>
            <w:r w:rsidRPr="003F7088">
              <w:rPr>
                <w:rFonts w:ascii="Times New Roman" w:hAnsi="Times New Roman"/>
                <w:b/>
                <w:bCs/>
                <w:color w:val="000000"/>
                <w:u w:val="single"/>
              </w:rPr>
              <w:t>i</w:t>
            </w:r>
          </w:p>
          <w:p w:rsidR="009A5F5A" w:rsidRPr="003F7088" w:rsidRDefault="009A5F5A" w:rsidP="007C3C2E">
            <w:pPr>
              <w:rPr>
                <w:rFonts w:ascii="Times New Roman" w:hAnsi="Times New Roman"/>
                <w:bCs/>
                <w:u w:val="single"/>
              </w:rPr>
            </w:pPr>
            <w:r w:rsidRPr="003F7088">
              <w:rPr>
                <w:rFonts w:ascii="Times New Roman" w:hAnsi="Times New Roman"/>
                <w:bCs/>
                <w:u w:val="single"/>
              </w:rPr>
              <w:t>1. M</w:t>
            </w:r>
            <w:r w:rsidR="003F7088" w:rsidRPr="003F7088">
              <w:rPr>
                <w:rFonts w:ascii="Times New Roman" w:hAnsi="Times New Roman"/>
                <w:bCs/>
                <w:u w:val="single"/>
              </w:rPr>
              <w:t>ở</w:t>
            </w:r>
            <w:r w:rsidRPr="003F7088">
              <w:rPr>
                <w:rFonts w:ascii="Times New Roman" w:hAnsi="Times New Roman"/>
                <w:bCs/>
                <w:u w:val="single"/>
              </w:rPr>
              <w:t xml:space="preserve"> b</w:t>
            </w:r>
            <w:r w:rsidR="003F7088" w:rsidRPr="003F7088">
              <w:rPr>
                <w:rFonts w:ascii="Times New Roman" w:hAnsi="Times New Roman"/>
                <w:bCs/>
                <w:u w:val="single"/>
              </w:rPr>
              <w:t>à</w:t>
            </w:r>
            <w:r w:rsidRPr="003F7088">
              <w:rPr>
                <w:rFonts w:ascii="Times New Roman" w:hAnsi="Times New Roman"/>
                <w:bCs/>
                <w:u w:val="single"/>
              </w:rPr>
              <w:t>i</w:t>
            </w:r>
          </w:p>
          <w:p w:rsidR="00664B6A" w:rsidRPr="003F7088" w:rsidRDefault="004D21C1" w:rsidP="00664B6A">
            <w:pPr>
              <w:rPr>
                <w:rFonts w:ascii="Times New Roman" w:hAnsi="Times New Roman"/>
                <w:bCs/>
              </w:rPr>
            </w:pPr>
            <w:r w:rsidRPr="003F7088">
              <w:rPr>
                <w:rFonts w:ascii="Times New Roman" w:hAnsi="Times New Roman"/>
              </w:rPr>
              <w:t>Nguy</w:t>
            </w:r>
            <w:r w:rsidR="003F7088" w:rsidRPr="003F7088">
              <w:rPr>
                <w:rFonts w:ascii="Times New Roman" w:hAnsi="Times New Roman"/>
              </w:rPr>
              <w:t>ễ</w:t>
            </w:r>
            <w:r w:rsidRPr="003F7088">
              <w:rPr>
                <w:rFonts w:ascii="Times New Roman" w:hAnsi="Times New Roman"/>
              </w:rPr>
              <w:t xml:space="preserve">n </w:t>
            </w:r>
            <w:r w:rsidR="003F7088" w:rsidRPr="003F7088">
              <w:rPr>
                <w:rFonts w:ascii="Times New Roman" w:hAnsi="Times New Roman"/>
              </w:rPr>
              <w:t>á</w:t>
            </w:r>
            <w:r w:rsidRPr="003F7088">
              <w:rPr>
                <w:rFonts w:ascii="Times New Roman" w:hAnsi="Times New Roman"/>
              </w:rPr>
              <w:t>i Qu</w:t>
            </w:r>
            <w:r w:rsidR="003F7088" w:rsidRPr="003F7088">
              <w:rPr>
                <w:rFonts w:ascii="Times New Roman" w:hAnsi="Times New Roman"/>
              </w:rPr>
              <w:t>ố</w:t>
            </w:r>
            <w:r w:rsidRPr="003F7088">
              <w:rPr>
                <w:rFonts w:ascii="Times New Roman" w:hAnsi="Times New Roman"/>
              </w:rPr>
              <w:t>c l</w:t>
            </w:r>
            <w:r w:rsidR="003F7088" w:rsidRPr="003F7088">
              <w:rPr>
                <w:rFonts w:ascii="Times New Roman" w:hAnsi="Times New Roman"/>
              </w:rPr>
              <w:t>à</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t v</w:t>
            </w:r>
            <w:r w:rsidR="003F7088" w:rsidRPr="003F7088">
              <w:rPr>
                <w:rFonts w:ascii="Times New Roman" w:hAnsi="Times New Roman"/>
              </w:rPr>
              <w:t>ị</w:t>
            </w:r>
            <w:r w:rsidRPr="003F7088">
              <w:rPr>
                <w:rFonts w:ascii="Times New Roman" w:hAnsi="Times New Roman"/>
              </w:rPr>
              <w:t xml:space="preserve"> l</w:t>
            </w:r>
            <w:r w:rsidR="003F7088" w:rsidRPr="003F7088">
              <w:rPr>
                <w:rFonts w:ascii="Times New Roman" w:hAnsi="Times New Roman"/>
              </w:rPr>
              <w:t>ã</w:t>
            </w:r>
            <w:r w:rsidRPr="003F7088">
              <w:rPr>
                <w:rFonts w:ascii="Times New Roman" w:hAnsi="Times New Roman"/>
              </w:rPr>
              <w:t>nh t</w:t>
            </w:r>
            <w:r w:rsidR="003F7088" w:rsidRPr="003F7088">
              <w:rPr>
                <w:rFonts w:ascii="Times New Roman" w:hAnsi="Times New Roman"/>
              </w:rPr>
              <w:t>ụ</w:t>
            </w:r>
            <w:r w:rsidRPr="003F7088">
              <w:rPr>
                <w:rFonts w:ascii="Times New Roman" w:hAnsi="Times New Roman"/>
              </w:rPr>
              <w:t xml:space="preserve"> v</w:t>
            </w:r>
            <w:r w:rsidR="003F7088" w:rsidRPr="003F7088">
              <w:rPr>
                <w:rFonts w:ascii="Times New Roman" w:hAnsi="Times New Roman"/>
              </w:rPr>
              <w:t>ĩ</w:t>
            </w:r>
            <w:r w:rsidRPr="003F7088">
              <w:rPr>
                <w:rFonts w:ascii="Times New Roman" w:hAnsi="Times New Roman"/>
              </w:rPr>
              <w:t xml:space="preserve"> </w:t>
            </w:r>
            <w:r w:rsidR="003F7088" w:rsidRPr="003F7088">
              <w:rPr>
                <w:rFonts w:ascii="Times New Roman" w:hAnsi="Times New Roman"/>
              </w:rPr>
              <w:t>đạ</w:t>
            </w:r>
            <w:r w:rsidRPr="003F7088">
              <w:rPr>
                <w:rFonts w:ascii="Times New Roman" w:hAnsi="Times New Roman"/>
              </w:rPr>
              <w:t>i, m</w:t>
            </w:r>
            <w:r w:rsidR="003F7088" w:rsidRPr="003F7088">
              <w:rPr>
                <w:rFonts w:ascii="Times New Roman" w:hAnsi="Times New Roman"/>
              </w:rPr>
              <w:t>ộ</w:t>
            </w:r>
            <w:r w:rsidRPr="003F7088">
              <w:rPr>
                <w:rFonts w:ascii="Times New Roman" w:hAnsi="Times New Roman"/>
              </w:rPr>
              <w:t>t con ng</w:t>
            </w:r>
            <w:r w:rsidR="003F7088" w:rsidRPr="003F7088">
              <w:rPr>
                <w:rFonts w:ascii="Times New Roman" w:hAnsi="Times New Roman"/>
              </w:rPr>
              <w:t>ườ</w:t>
            </w:r>
            <w:r w:rsidRPr="003F7088">
              <w:rPr>
                <w:rFonts w:ascii="Times New Roman" w:hAnsi="Times New Roman"/>
              </w:rPr>
              <w:t>i ti</w:t>
            </w:r>
            <w:r w:rsidR="003F7088" w:rsidRPr="003F7088">
              <w:rPr>
                <w:rFonts w:ascii="Times New Roman" w:hAnsi="Times New Roman"/>
              </w:rPr>
              <w:t>ê</w:t>
            </w:r>
            <w:r w:rsidRPr="003F7088">
              <w:rPr>
                <w:rFonts w:ascii="Times New Roman" w:hAnsi="Times New Roman"/>
              </w:rPr>
              <w:t>u bi</w:t>
            </w:r>
            <w:r w:rsidR="003F7088" w:rsidRPr="003F7088">
              <w:rPr>
                <w:rFonts w:ascii="Times New Roman" w:hAnsi="Times New Roman"/>
              </w:rPr>
              <w:t>ể</w:t>
            </w:r>
            <w:r w:rsidRPr="003F7088">
              <w:rPr>
                <w:rFonts w:ascii="Times New Roman" w:hAnsi="Times New Roman"/>
              </w:rPr>
              <w:t>u cho l</w:t>
            </w:r>
            <w:r w:rsidR="003F7088" w:rsidRPr="003F7088">
              <w:rPr>
                <w:rFonts w:ascii="Times New Roman" w:hAnsi="Times New Roman"/>
              </w:rPr>
              <w:t>ò</w:t>
            </w:r>
            <w:r w:rsidRPr="003F7088">
              <w:rPr>
                <w:rFonts w:ascii="Times New Roman" w:hAnsi="Times New Roman"/>
              </w:rPr>
              <w:t>ng y</w:t>
            </w:r>
            <w:r w:rsidR="003F7088" w:rsidRPr="003F7088">
              <w:rPr>
                <w:rFonts w:ascii="Times New Roman" w:hAnsi="Times New Roman"/>
              </w:rPr>
              <w:t>ê</w:t>
            </w:r>
            <w:r w:rsidRPr="003F7088">
              <w:rPr>
                <w:rFonts w:ascii="Times New Roman" w:hAnsi="Times New Roman"/>
              </w:rPr>
              <w:t>u n</w:t>
            </w:r>
            <w:r w:rsidR="003F7088" w:rsidRPr="003F7088">
              <w:rPr>
                <w:rFonts w:ascii="Times New Roman" w:hAnsi="Times New Roman"/>
              </w:rPr>
              <w:t>ướ</w:t>
            </w:r>
            <w:r w:rsidRPr="003F7088">
              <w:rPr>
                <w:rFonts w:ascii="Times New Roman" w:hAnsi="Times New Roman"/>
              </w:rPr>
              <w:t>c, nh</w:t>
            </w:r>
            <w:r w:rsidR="003F7088" w:rsidRPr="003F7088">
              <w:rPr>
                <w:rFonts w:ascii="Times New Roman" w:hAnsi="Times New Roman"/>
              </w:rPr>
              <w:t>ư</w:t>
            </w:r>
            <w:r w:rsidRPr="003F7088">
              <w:rPr>
                <w:rFonts w:ascii="Times New Roman" w:hAnsi="Times New Roman"/>
              </w:rPr>
              <w:t xml:space="preserve"> ch</w:t>
            </w:r>
            <w:r w:rsidR="003F7088" w:rsidRPr="003F7088">
              <w:rPr>
                <w:rFonts w:ascii="Times New Roman" w:hAnsi="Times New Roman"/>
              </w:rPr>
              <w:t>í</w:t>
            </w:r>
            <w:r w:rsidRPr="003F7088">
              <w:rPr>
                <w:rFonts w:ascii="Times New Roman" w:hAnsi="Times New Roman"/>
              </w:rPr>
              <w:t>n</w:t>
            </w:r>
            <w:r w:rsidR="009A5F5A" w:rsidRPr="003F7088">
              <w:rPr>
                <w:rFonts w:ascii="Times New Roman" w:hAnsi="Times New Roman"/>
              </w:rPr>
              <w:t>h c</w:t>
            </w:r>
            <w:r w:rsidR="003F7088" w:rsidRPr="003F7088">
              <w:rPr>
                <w:rFonts w:ascii="Times New Roman" w:hAnsi="Times New Roman"/>
              </w:rPr>
              <w:t>á</w:t>
            </w:r>
            <w:r w:rsidR="009A5F5A" w:rsidRPr="003F7088">
              <w:rPr>
                <w:rFonts w:ascii="Times New Roman" w:hAnsi="Times New Roman"/>
              </w:rPr>
              <w:t>i t</w:t>
            </w:r>
            <w:r w:rsidR="003F7088" w:rsidRPr="003F7088">
              <w:rPr>
                <w:rFonts w:ascii="Times New Roman" w:hAnsi="Times New Roman"/>
              </w:rPr>
              <w:t>ê</w:t>
            </w:r>
            <w:r w:rsidR="009A5F5A" w:rsidRPr="003F7088">
              <w:rPr>
                <w:rFonts w:ascii="Times New Roman" w:hAnsi="Times New Roman"/>
              </w:rPr>
              <w:t>n c</w:t>
            </w:r>
            <w:r w:rsidR="003F7088" w:rsidRPr="003F7088">
              <w:rPr>
                <w:rFonts w:ascii="Times New Roman" w:hAnsi="Times New Roman"/>
              </w:rPr>
              <w:t>ủ</w:t>
            </w:r>
            <w:r w:rsidR="009A5F5A" w:rsidRPr="003F7088">
              <w:rPr>
                <w:rFonts w:ascii="Times New Roman" w:hAnsi="Times New Roman"/>
              </w:rPr>
              <w:t>a Ng</w:t>
            </w:r>
            <w:r w:rsidR="003F7088" w:rsidRPr="003F7088">
              <w:rPr>
                <w:rFonts w:ascii="Times New Roman" w:hAnsi="Times New Roman"/>
              </w:rPr>
              <w:t>ườ</w:t>
            </w:r>
            <w:r w:rsidR="009A5F5A" w:rsidRPr="003F7088">
              <w:rPr>
                <w:rFonts w:ascii="Times New Roman" w:hAnsi="Times New Roman"/>
              </w:rPr>
              <w:t>i. T</w:t>
            </w:r>
            <w:r w:rsidR="003F7088" w:rsidRPr="003F7088">
              <w:rPr>
                <w:rFonts w:ascii="Times New Roman" w:hAnsi="Times New Roman"/>
              </w:rPr>
              <w:t>á</w:t>
            </w:r>
            <w:r w:rsidR="009A5F5A" w:rsidRPr="003F7088">
              <w:rPr>
                <w:rFonts w:ascii="Times New Roman" w:hAnsi="Times New Roman"/>
              </w:rPr>
              <w:t>c ph</w:t>
            </w:r>
            <w:r w:rsidR="003F7088" w:rsidRPr="003F7088">
              <w:rPr>
                <w:rFonts w:ascii="Times New Roman" w:hAnsi="Times New Roman"/>
              </w:rPr>
              <w:t>ẩ</w:t>
            </w:r>
            <w:r w:rsidR="009A5F5A" w:rsidRPr="003F7088">
              <w:rPr>
                <w:rFonts w:ascii="Times New Roman" w:hAnsi="Times New Roman"/>
              </w:rPr>
              <w:t>m “B</w:t>
            </w:r>
            <w:r w:rsidR="003F7088" w:rsidRPr="003F7088">
              <w:rPr>
                <w:rFonts w:ascii="Times New Roman" w:hAnsi="Times New Roman"/>
              </w:rPr>
              <w:t>ả</w:t>
            </w:r>
            <w:r w:rsidRPr="003F7088">
              <w:rPr>
                <w:rFonts w:ascii="Times New Roman" w:hAnsi="Times New Roman"/>
              </w:rPr>
              <w:t xml:space="preserve">n </w:t>
            </w:r>
            <w:r w:rsidR="003F7088" w:rsidRPr="003F7088">
              <w:rPr>
                <w:rFonts w:ascii="Times New Roman" w:hAnsi="Times New Roman"/>
              </w:rPr>
              <w:t>á</w:t>
            </w:r>
            <w:r w:rsidRPr="003F7088">
              <w:rPr>
                <w:rFonts w:ascii="Times New Roman" w:hAnsi="Times New Roman"/>
              </w:rPr>
              <w:t>n ch</w:t>
            </w:r>
            <w:r w:rsidR="003F7088" w:rsidRPr="003F7088">
              <w:rPr>
                <w:rFonts w:ascii="Times New Roman" w:hAnsi="Times New Roman"/>
              </w:rPr>
              <w:t>ế</w:t>
            </w:r>
            <w:r w:rsidRPr="003F7088">
              <w:rPr>
                <w:rFonts w:ascii="Times New Roman" w:hAnsi="Times New Roman"/>
              </w:rPr>
              <w:t xml:space="preserve"> </w:t>
            </w:r>
            <w:r w:rsidR="003F7088" w:rsidRPr="003F7088">
              <w:rPr>
                <w:rFonts w:ascii="Times New Roman" w:hAnsi="Times New Roman"/>
              </w:rPr>
              <w:t>độ</w:t>
            </w:r>
            <w:r w:rsidRPr="003F7088">
              <w:rPr>
                <w:rFonts w:ascii="Times New Roman" w:hAnsi="Times New Roman"/>
              </w:rPr>
              <w:t xml:space="preserve"> th</w:t>
            </w:r>
            <w:r w:rsidR="003F7088" w:rsidRPr="003F7088">
              <w:rPr>
                <w:rFonts w:ascii="Times New Roman" w:hAnsi="Times New Roman"/>
              </w:rPr>
              <w:t>ự</w:t>
            </w:r>
            <w:r w:rsidRPr="003F7088">
              <w:rPr>
                <w:rFonts w:ascii="Times New Roman" w:hAnsi="Times New Roman"/>
              </w:rPr>
              <w:t>c d</w:t>
            </w:r>
            <w:r w:rsidR="003F7088" w:rsidRPr="003F7088">
              <w:rPr>
                <w:rFonts w:ascii="Times New Roman" w:hAnsi="Times New Roman"/>
              </w:rPr>
              <w:t>â</w:t>
            </w:r>
            <w:r w:rsidRPr="003F7088">
              <w:rPr>
                <w:rFonts w:ascii="Times New Roman" w:hAnsi="Times New Roman"/>
              </w:rPr>
              <w:t>n Ph</w:t>
            </w:r>
            <w:r w:rsidR="003F7088" w:rsidRPr="003F7088">
              <w:rPr>
                <w:rFonts w:ascii="Times New Roman" w:hAnsi="Times New Roman"/>
              </w:rPr>
              <w:t>á</w:t>
            </w:r>
            <w:r w:rsidRPr="003F7088">
              <w:rPr>
                <w:rFonts w:ascii="Times New Roman" w:hAnsi="Times New Roman"/>
              </w:rPr>
              <w:t xml:space="preserve">p” </w:t>
            </w:r>
            <w:r w:rsidR="003F7088" w:rsidRPr="003F7088">
              <w:rPr>
                <w:rFonts w:ascii="Times New Roman" w:hAnsi="Times New Roman"/>
              </w:rPr>
              <w:t>đượ</w:t>
            </w:r>
            <w:r w:rsidRPr="003F7088">
              <w:rPr>
                <w:rFonts w:ascii="Times New Roman" w:hAnsi="Times New Roman"/>
              </w:rPr>
              <w:t>c Ng</w:t>
            </w:r>
            <w:r w:rsidR="003F7088" w:rsidRPr="003F7088">
              <w:rPr>
                <w:rFonts w:ascii="Times New Roman" w:hAnsi="Times New Roman"/>
              </w:rPr>
              <w:t>ườ</w:t>
            </w:r>
            <w:r w:rsidRPr="003F7088">
              <w:rPr>
                <w:rFonts w:ascii="Times New Roman" w:hAnsi="Times New Roman"/>
              </w:rPr>
              <w:t>i vi</w:t>
            </w:r>
            <w:r w:rsidR="003F7088" w:rsidRPr="003F7088">
              <w:rPr>
                <w:rFonts w:ascii="Times New Roman" w:hAnsi="Times New Roman"/>
              </w:rPr>
              <w:t>ế</w:t>
            </w:r>
            <w:r w:rsidRPr="003F7088">
              <w:rPr>
                <w:rFonts w:ascii="Times New Roman" w:hAnsi="Times New Roman"/>
              </w:rPr>
              <w:t>t trong th</w:t>
            </w:r>
            <w:r w:rsidR="003F7088" w:rsidRPr="003F7088">
              <w:rPr>
                <w:rFonts w:ascii="Times New Roman" w:hAnsi="Times New Roman"/>
              </w:rPr>
              <w:t>ờ</w:t>
            </w:r>
            <w:r w:rsidRPr="003F7088">
              <w:rPr>
                <w:rFonts w:ascii="Times New Roman" w:hAnsi="Times New Roman"/>
              </w:rPr>
              <w:t>i gian ho</w:t>
            </w:r>
            <w:r w:rsidR="003F7088" w:rsidRPr="003F7088">
              <w:rPr>
                <w:rFonts w:ascii="Times New Roman" w:hAnsi="Times New Roman"/>
              </w:rPr>
              <w:t>ạ</w:t>
            </w:r>
            <w:r w:rsidRPr="003F7088">
              <w:rPr>
                <w:rFonts w:ascii="Times New Roman" w:hAnsi="Times New Roman"/>
              </w:rPr>
              <w:t xml:space="preserve">t </w:t>
            </w:r>
            <w:r w:rsidR="003F7088" w:rsidRPr="003F7088">
              <w:rPr>
                <w:rFonts w:ascii="Times New Roman" w:hAnsi="Times New Roman"/>
              </w:rPr>
              <w:t>độ</w:t>
            </w:r>
            <w:r w:rsidRPr="003F7088">
              <w:rPr>
                <w:rFonts w:ascii="Times New Roman" w:hAnsi="Times New Roman"/>
              </w:rPr>
              <w:t>ng c</w:t>
            </w:r>
            <w:r w:rsidR="003F7088" w:rsidRPr="003F7088">
              <w:rPr>
                <w:rFonts w:ascii="Times New Roman" w:hAnsi="Times New Roman"/>
              </w:rPr>
              <w:t>á</w:t>
            </w:r>
            <w:r w:rsidRPr="003F7088">
              <w:rPr>
                <w:rFonts w:ascii="Times New Roman" w:hAnsi="Times New Roman"/>
              </w:rPr>
              <w:t>ch m</w:t>
            </w:r>
            <w:r w:rsidR="003F7088" w:rsidRPr="003F7088">
              <w:rPr>
                <w:rFonts w:ascii="Times New Roman" w:hAnsi="Times New Roman"/>
              </w:rPr>
              <w:t>ạ</w:t>
            </w:r>
            <w:r w:rsidRPr="003F7088">
              <w:rPr>
                <w:rFonts w:ascii="Times New Roman" w:hAnsi="Times New Roman"/>
              </w:rPr>
              <w:t>ng t</w:t>
            </w:r>
            <w:r w:rsidR="003F7088" w:rsidRPr="003F7088">
              <w:rPr>
                <w:rFonts w:ascii="Times New Roman" w:hAnsi="Times New Roman"/>
              </w:rPr>
              <w:t>ạ</w:t>
            </w:r>
            <w:r w:rsidRPr="003F7088">
              <w:rPr>
                <w:rFonts w:ascii="Times New Roman" w:hAnsi="Times New Roman"/>
              </w:rPr>
              <w:t>i Ph</w:t>
            </w:r>
            <w:r w:rsidR="003F7088" w:rsidRPr="003F7088">
              <w:rPr>
                <w:rFonts w:ascii="Times New Roman" w:hAnsi="Times New Roman"/>
              </w:rPr>
              <w:t>á</w:t>
            </w:r>
            <w:r w:rsidRPr="003F7088">
              <w:rPr>
                <w:rFonts w:ascii="Times New Roman" w:hAnsi="Times New Roman"/>
              </w:rPr>
              <w:t>p l</w:t>
            </w:r>
            <w:r w:rsidR="003F7088" w:rsidRPr="003F7088">
              <w:rPr>
                <w:rFonts w:ascii="Times New Roman" w:hAnsi="Times New Roman"/>
              </w:rPr>
              <w:t>à</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 xml:space="preserve">t </w:t>
            </w:r>
            <w:r w:rsidR="003F7088" w:rsidRPr="003F7088">
              <w:rPr>
                <w:rFonts w:ascii="Times New Roman" w:hAnsi="Times New Roman"/>
              </w:rPr>
              <w:t>đò</w:t>
            </w:r>
            <w:r w:rsidRPr="003F7088">
              <w:rPr>
                <w:rFonts w:ascii="Times New Roman" w:hAnsi="Times New Roman"/>
              </w:rPr>
              <w:t>n ch</w:t>
            </w:r>
            <w:r w:rsidR="003F7088" w:rsidRPr="003F7088">
              <w:rPr>
                <w:rFonts w:ascii="Times New Roman" w:hAnsi="Times New Roman"/>
              </w:rPr>
              <w:t>í</w:t>
            </w:r>
            <w:r w:rsidRPr="003F7088">
              <w:rPr>
                <w:rFonts w:ascii="Times New Roman" w:hAnsi="Times New Roman"/>
              </w:rPr>
              <w:t xml:space="preserve"> m</w:t>
            </w:r>
            <w:r w:rsidR="003F7088" w:rsidRPr="003F7088">
              <w:rPr>
                <w:rFonts w:ascii="Times New Roman" w:hAnsi="Times New Roman"/>
              </w:rPr>
              <w:t>ạ</w:t>
            </w:r>
            <w:r w:rsidRPr="003F7088">
              <w:rPr>
                <w:rFonts w:ascii="Times New Roman" w:hAnsi="Times New Roman"/>
              </w:rPr>
              <w:t>ng gi</w:t>
            </w:r>
            <w:r w:rsidR="003F7088" w:rsidRPr="003F7088">
              <w:rPr>
                <w:rFonts w:ascii="Times New Roman" w:hAnsi="Times New Roman"/>
              </w:rPr>
              <w:t>á</w:t>
            </w:r>
            <w:r w:rsidRPr="003F7088">
              <w:rPr>
                <w:rFonts w:ascii="Times New Roman" w:hAnsi="Times New Roman"/>
              </w:rPr>
              <w:t>ng v</w:t>
            </w:r>
            <w:r w:rsidR="003F7088" w:rsidRPr="003F7088">
              <w:rPr>
                <w:rFonts w:ascii="Times New Roman" w:hAnsi="Times New Roman"/>
              </w:rPr>
              <w:t>à</w:t>
            </w:r>
            <w:r w:rsidRPr="003F7088">
              <w:rPr>
                <w:rFonts w:ascii="Times New Roman" w:hAnsi="Times New Roman"/>
              </w:rPr>
              <w:t>o ch</w:t>
            </w:r>
            <w:r w:rsidR="003F7088" w:rsidRPr="003F7088">
              <w:rPr>
                <w:rFonts w:ascii="Times New Roman" w:hAnsi="Times New Roman"/>
              </w:rPr>
              <w:t>ủ</w:t>
            </w:r>
            <w:r w:rsidRPr="003F7088">
              <w:rPr>
                <w:rFonts w:ascii="Times New Roman" w:hAnsi="Times New Roman"/>
              </w:rPr>
              <w:t xml:space="preserve"> ngh</w:t>
            </w:r>
            <w:r w:rsidR="003F7088" w:rsidRPr="003F7088">
              <w:rPr>
                <w:rFonts w:ascii="Times New Roman" w:hAnsi="Times New Roman"/>
              </w:rPr>
              <w:t>ĩ</w:t>
            </w:r>
            <w:r w:rsidRPr="003F7088">
              <w:rPr>
                <w:rFonts w:ascii="Times New Roman" w:hAnsi="Times New Roman"/>
              </w:rPr>
              <w:t>a th</w:t>
            </w:r>
            <w:r w:rsidR="003F7088" w:rsidRPr="003F7088">
              <w:rPr>
                <w:rFonts w:ascii="Times New Roman" w:hAnsi="Times New Roman"/>
              </w:rPr>
              <w:t>ự</w:t>
            </w:r>
            <w:r w:rsidRPr="003F7088">
              <w:rPr>
                <w:rFonts w:ascii="Times New Roman" w:hAnsi="Times New Roman"/>
              </w:rPr>
              <w:t>c d</w:t>
            </w:r>
            <w:r w:rsidR="003F7088" w:rsidRPr="003F7088">
              <w:rPr>
                <w:rFonts w:ascii="Times New Roman" w:hAnsi="Times New Roman"/>
              </w:rPr>
              <w:t>â</w:t>
            </w:r>
            <w:r w:rsidRPr="003F7088">
              <w:rPr>
                <w:rFonts w:ascii="Times New Roman" w:hAnsi="Times New Roman"/>
              </w:rPr>
              <w:t xml:space="preserve">n. Trong </w:t>
            </w:r>
            <w:r w:rsidR="003F7088" w:rsidRPr="003F7088">
              <w:rPr>
                <w:rFonts w:ascii="Times New Roman" w:hAnsi="Times New Roman"/>
              </w:rPr>
              <w:t>đó</w:t>
            </w:r>
            <w:r w:rsidRPr="003F7088">
              <w:rPr>
                <w:rFonts w:ascii="Times New Roman" w:hAnsi="Times New Roman"/>
              </w:rPr>
              <w:t>,</w:t>
            </w:r>
            <w:r w:rsidR="00664B6A" w:rsidRPr="003F7088">
              <w:rPr>
                <w:rFonts w:ascii="Times New Roman" w:hAnsi="Times New Roman"/>
                <w:bCs/>
              </w:rPr>
              <w:t xml:space="preserve"> </w:t>
            </w:r>
            <w:r w:rsidR="003F7088" w:rsidRPr="003F7088">
              <w:rPr>
                <w:rFonts w:ascii="Times New Roman" w:hAnsi="Times New Roman"/>
                <w:bCs/>
              </w:rPr>
              <w:t>đ</w:t>
            </w:r>
            <w:r w:rsidR="00664B6A" w:rsidRPr="003F7088">
              <w:rPr>
                <w:rFonts w:ascii="Times New Roman" w:hAnsi="Times New Roman"/>
                <w:bCs/>
              </w:rPr>
              <w:t>o</w:t>
            </w:r>
            <w:r w:rsidR="003F7088" w:rsidRPr="003F7088">
              <w:rPr>
                <w:rFonts w:ascii="Times New Roman" w:hAnsi="Times New Roman"/>
                <w:bCs/>
              </w:rPr>
              <w:t>ạ</w:t>
            </w:r>
            <w:r w:rsidR="00664B6A" w:rsidRPr="003F7088">
              <w:rPr>
                <w:rFonts w:ascii="Times New Roman" w:hAnsi="Times New Roman"/>
                <w:bCs/>
              </w:rPr>
              <w:t>n tr</w:t>
            </w:r>
            <w:r w:rsidR="003F7088" w:rsidRPr="003F7088">
              <w:rPr>
                <w:rFonts w:ascii="Times New Roman" w:hAnsi="Times New Roman"/>
                <w:bCs/>
              </w:rPr>
              <w:t>í</w:t>
            </w:r>
            <w:r w:rsidR="00664B6A" w:rsidRPr="003F7088">
              <w:rPr>
                <w:rFonts w:ascii="Times New Roman" w:hAnsi="Times New Roman"/>
                <w:bCs/>
              </w:rPr>
              <w:t>ch “Thu</w:t>
            </w:r>
            <w:r w:rsidR="003F7088" w:rsidRPr="003F7088">
              <w:rPr>
                <w:rFonts w:ascii="Times New Roman" w:hAnsi="Times New Roman"/>
                <w:bCs/>
              </w:rPr>
              <w:t>ế</w:t>
            </w:r>
            <w:r w:rsidR="00664B6A" w:rsidRPr="003F7088">
              <w:rPr>
                <w:rFonts w:ascii="Times New Roman" w:hAnsi="Times New Roman"/>
                <w:bCs/>
              </w:rPr>
              <w:t xml:space="preserve"> m</w:t>
            </w:r>
            <w:r w:rsidR="003F7088" w:rsidRPr="003F7088">
              <w:rPr>
                <w:rFonts w:ascii="Times New Roman" w:hAnsi="Times New Roman"/>
                <w:bCs/>
              </w:rPr>
              <w:t>á</w:t>
            </w:r>
            <w:r w:rsidR="00664B6A" w:rsidRPr="003F7088">
              <w:rPr>
                <w:rFonts w:ascii="Times New Roman" w:hAnsi="Times New Roman"/>
                <w:bCs/>
              </w:rPr>
              <w:t>u”  n</w:t>
            </w:r>
            <w:r w:rsidR="003F7088" w:rsidRPr="003F7088">
              <w:rPr>
                <w:rFonts w:ascii="Times New Roman" w:hAnsi="Times New Roman"/>
                <w:bCs/>
              </w:rPr>
              <w:t>ằ</w:t>
            </w:r>
            <w:r w:rsidR="00664B6A" w:rsidRPr="003F7088">
              <w:rPr>
                <w:rFonts w:ascii="Times New Roman" w:hAnsi="Times New Roman"/>
                <w:bCs/>
              </w:rPr>
              <w:t>m trong ch</w:t>
            </w:r>
            <w:r w:rsidR="003F7088" w:rsidRPr="003F7088">
              <w:rPr>
                <w:rFonts w:ascii="Times New Roman" w:hAnsi="Times New Roman"/>
                <w:bCs/>
              </w:rPr>
              <w:t>ươ</w:t>
            </w:r>
            <w:r w:rsidR="00664B6A" w:rsidRPr="003F7088">
              <w:rPr>
                <w:rFonts w:ascii="Times New Roman" w:hAnsi="Times New Roman"/>
                <w:bCs/>
              </w:rPr>
              <w:t>ng I</w:t>
            </w:r>
            <w:r w:rsidR="00664B6A" w:rsidRPr="003F7088">
              <w:rPr>
                <w:rFonts w:ascii="Times New Roman" w:hAnsi="Times New Roman"/>
              </w:rPr>
              <w:t xml:space="preserve"> c</w:t>
            </w:r>
            <w:r w:rsidR="003F7088" w:rsidRPr="003F7088">
              <w:rPr>
                <w:rFonts w:ascii="Times New Roman" w:hAnsi="Times New Roman"/>
              </w:rPr>
              <w:t>ủ</w:t>
            </w:r>
            <w:r w:rsidR="00664B6A" w:rsidRPr="003F7088">
              <w:rPr>
                <w:rFonts w:ascii="Times New Roman" w:hAnsi="Times New Roman"/>
              </w:rPr>
              <w:t>a t</w:t>
            </w:r>
            <w:r w:rsidR="003F7088" w:rsidRPr="003F7088">
              <w:rPr>
                <w:rFonts w:ascii="Times New Roman" w:hAnsi="Times New Roman"/>
                <w:bCs/>
              </w:rPr>
              <w:t>á</w:t>
            </w:r>
            <w:r w:rsidR="00664B6A" w:rsidRPr="003F7088">
              <w:rPr>
                <w:rFonts w:ascii="Times New Roman" w:hAnsi="Times New Roman"/>
                <w:bCs/>
              </w:rPr>
              <w:t>c ph</w:t>
            </w:r>
            <w:r w:rsidR="003F7088" w:rsidRPr="003F7088">
              <w:rPr>
                <w:rFonts w:ascii="Times New Roman" w:hAnsi="Times New Roman"/>
                <w:bCs/>
              </w:rPr>
              <w:t>ẩ</w:t>
            </w:r>
            <w:r w:rsidR="00664B6A" w:rsidRPr="003F7088">
              <w:rPr>
                <w:rFonts w:ascii="Times New Roman" w:hAnsi="Times New Roman"/>
                <w:bCs/>
              </w:rPr>
              <w:t>m th</w:t>
            </w:r>
            <w:r w:rsidR="003F7088" w:rsidRPr="003F7088">
              <w:rPr>
                <w:rFonts w:ascii="Times New Roman" w:hAnsi="Times New Roman"/>
                <w:bCs/>
              </w:rPr>
              <w:t>ể</w:t>
            </w:r>
            <w:r w:rsidR="00664B6A" w:rsidRPr="003F7088">
              <w:rPr>
                <w:rFonts w:ascii="Times New Roman" w:hAnsi="Times New Roman"/>
                <w:bCs/>
              </w:rPr>
              <w:t xml:space="preserve"> hi</w:t>
            </w:r>
            <w:r w:rsidR="003F7088" w:rsidRPr="003F7088">
              <w:rPr>
                <w:rFonts w:ascii="Times New Roman" w:hAnsi="Times New Roman"/>
                <w:bCs/>
              </w:rPr>
              <w:t>ệ</w:t>
            </w:r>
            <w:r w:rsidR="00664B6A" w:rsidRPr="003F7088">
              <w:rPr>
                <w:rFonts w:ascii="Times New Roman" w:hAnsi="Times New Roman"/>
                <w:bCs/>
              </w:rPr>
              <w:t>n r</w:t>
            </w:r>
            <w:r w:rsidR="003F7088" w:rsidRPr="003F7088">
              <w:rPr>
                <w:rFonts w:ascii="Times New Roman" w:hAnsi="Times New Roman"/>
                <w:bCs/>
              </w:rPr>
              <w:t>õ</w:t>
            </w:r>
            <w:r w:rsidR="00664B6A" w:rsidRPr="003F7088">
              <w:rPr>
                <w:rFonts w:ascii="Times New Roman" w:hAnsi="Times New Roman"/>
                <w:bCs/>
              </w:rPr>
              <w:t xml:space="preserve"> phong c</w:t>
            </w:r>
            <w:r w:rsidR="003F7088" w:rsidRPr="003F7088">
              <w:rPr>
                <w:rFonts w:ascii="Times New Roman" w:hAnsi="Times New Roman"/>
                <w:bCs/>
              </w:rPr>
              <w:t>á</w:t>
            </w:r>
            <w:r w:rsidR="00664B6A" w:rsidRPr="003F7088">
              <w:rPr>
                <w:rFonts w:ascii="Times New Roman" w:hAnsi="Times New Roman"/>
                <w:bCs/>
              </w:rPr>
              <w:t>ch vi</w:t>
            </w:r>
            <w:r w:rsidR="003F7088" w:rsidRPr="003F7088">
              <w:rPr>
                <w:rFonts w:ascii="Times New Roman" w:hAnsi="Times New Roman"/>
                <w:bCs/>
              </w:rPr>
              <w:t>ế</w:t>
            </w:r>
            <w:r w:rsidR="00664B6A" w:rsidRPr="003F7088">
              <w:rPr>
                <w:rFonts w:ascii="Times New Roman" w:hAnsi="Times New Roman"/>
                <w:bCs/>
              </w:rPr>
              <w:t>t c</w:t>
            </w:r>
            <w:r w:rsidR="003F7088" w:rsidRPr="003F7088">
              <w:rPr>
                <w:rFonts w:ascii="Times New Roman" w:hAnsi="Times New Roman"/>
                <w:bCs/>
              </w:rPr>
              <w:t>ủ</w:t>
            </w:r>
            <w:r w:rsidR="00664B6A" w:rsidRPr="003F7088">
              <w:rPr>
                <w:rFonts w:ascii="Times New Roman" w:hAnsi="Times New Roman"/>
                <w:bCs/>
              </w:rPr>
              <w:t>a Nguy</w:t>
            </w:r>
            <w:r w:rsidR="003F7088" w:rsidRPr="003F7088">
              <w:rPr>
                <w:rFonts w:ascii="Times New Roman" w:hAnsi="Times New Roman"/>
                <w:bCs/>
              </w:rPr>
              <w:t>ễ</w:t>
            </w:r>
            <w:r w:rsidR="00664B6A" w:rsidRPr="003F7088">
              <w:rPr>
                <w:rFonts w:ascii="Times New Roman" w:hAnsi="Times New Roman"/>
                <w:bCs/>
              </w:rPr>
              <w:t xml:space="preserve">n </w:t>
            </w:r>
            <w:r w:rsidR="003F7088" w:rsidRPr="003F7088">
              <w:rPr>
                <w:rFonts w:ascii="Times New Roman" w:hAnsi="Times New Roman"/>
                <w:bCs/>
              </w:rPr>
              <w:t>Á</w:t>
            </w:r>
            <w:r w:rsidR="00664B6A" w:rsidRPr="003F7088">
              <w:rPr>
                <w:rFonts w:ascii="Times New Roman" w:hAnsi="Times New Roman"/>
                <w:bCs/>
              </w:rPr>
              <w:t>i Qu</w:t>
            </w:r>
            <w:r w:rsidR="003F7088" w:rsidRPr="003F7088">
              <w:rPr>
                <w:rFonts w:ascii="Times New Roman" w:hAnsi="Times New Roman"/>
                <w:bCs/>
              </w:rPr>
              <w:t>ố</w:t>
            </w:r>
            <w:r w:rsidR="00664B6A" w:rsidRPr="003F7088">
              <w:rPr>
                <w:rFonts w:ascii="Times New Roman" w:hAnsi="Times New Roman"/>
                <w:bCs/>
              </w:rPr>
              <w:t>c: ngh</w:t>
            </w:r>
            <w:r w:rsidR="003F7088" w:rsidRPr="003F7088">
              <w:rPr>
                <w:rFonts w:ascii="Times New Roman" w:hAnsi="Times New Roman"/>
                <w:bCs/>
              </w:rPr>
              <w:t>ệ</w:t>
            </w:r>
            <w:r w:rsidR="00664B6A" w:rsidRPr="003F7088">
              <w:rPr>
                <w:rFonts w:ascii="Times New Roman" w:hAnsi="Times New Roman"/>
                <w:bCs/>
              </w:rPr>
              <w:t xml:space="preserve"> thu</w:t>
            </w:r>
            <w:r w:rsidR="003F7088" w:rsidRPr="003F7088">
              <w:rPr>
                <w:rFonts w:ascii="Times New Roman" w:hAnsi="Times New Roman"/>
                <w:bCs/>
              </w:rPr>
              <w:t>ậ</w:t>
            </w:r>
            <w:r w:rsidR="00664B6A" w:rsidRPr="003F7088">
              <w:rPr>
                <w:rFonts w:ascii="Times New Roman" w:hAnsi="Times New Roman"/>
                <w:bCs/>
              </w:rPr>
              <w:t>t ch</w:t>
            </w:r>
            <w:r w:rsidR="003F7088" w:rsidRPr="003F7088">
              <w:rPr>
                <w:rFonts w:ascii="Times New Roman" w:hAnsi="Times New Roman"/>
                <w:bCs/>
              </w:rPr>
              <w:t>â</w:t>
            </w:r>
            <w:r w:rsidR="00664B6A" w:rsidRPr="003F7088">
              <w:rPr>
                <w:rFonts w:ascii="Times New Roman" w:hAnsi="Times New Roman"/>
                <w:bCs/>
              </w:rPr>
              <w:t>m bi</w:t>
            </w:r>
            <w:r w:rsidR="003F7088" w:rsidRPr="003F7088">
              <w:rPr>
                <w:rFonts w:ascii="Times New Roman" w:hAnsi="Times New Roman"/>
                <w:bCs/>
              </w:rPr>
              <w:t>ế</w:t>
            </w:r>
            <w:r w:rsidR="00664B6A" w:rsidRPr="003F7088">
              <w:rPr>
                <w:rFonts w:ascii="Times New Roman" w:hAnsi="Times New Roman"/>
                <w:bCs/>
              </w:rPr>
              <w:t>m s</w:t>
            </w:r>
            <w:r w:rsidR="003F7088" w:rsidRPr="003F7088">
              <w:rPr>
                <w:rFonts w:ascii="Times New Roman" w:hAnsi="Times New Roman"/>
                <w:bCs/>
              </w:rPr>
              <w:t>ắ</w:t>
            </w:r>
            <w:r w:rsidR="00664B6A" w:rsidRPr="003F7088">
              <w:rPr>
                <w:rFonts w:ascii="Times New Roman" w:hAnsi="Times New Roman"/>
                <w:bCs/>
              </w:rPr>
              <w:t>c s</w:t>
            </w:r>
            <w:r w:rsidR="003F7088" w:rsidRPr="003F7088">
              <w:rPr>
                <w:rFonts w:ascii="Times New Roman" w:hAnsi="Times New Roman"/>
                <w:bCs/>
              </w:rPr>
              <w:t>ả</w:t>
            </w:r>
            <w:r w:rsidR="00664B6A" w:rsidRPr="003F7088">
              <w:rPr>
                <w:rFonts w:ascii="Times New Roman" w:hAnsi="Times New Roman"/>
                <w:bCs/>
              </w:rPr>
              <w:t>o.</w:t>
            </w:r>
          </w:p>
          <w:p w:rsidR="00664B6A" w:rsidRPr="003F7088" w:rsidRDefault="0029119A" w:rsidP="007C3C2E">
            <w:pPr>
              <w:rPr>
                <w:rFonts w:ascii="Times New Roman" w:hAnsi="Times New Roman"/>
                <w:u w:val="single"/>
              </w:rPr>
            </w:pPr>
            <w:r w:rsidRPr="003F7088">
              <w:rPr>
                <w:rFonts w:ascii="Times New Roman" w:hAnsi="Times New Roman"/>
                <w:u w:val="single"/>
              </w:rPr>
              <w:t>2. Th</w:t>
            </w:r>
            <w:r w:rsidR="003F7088" w:rsidRPr="003F7088">
              <w:rPr>
                <w:rFonts w:ascii="Times New Roman" w:hAnsi="Times New Roman"/>
                <w:u w:val="single"/>
              </w:rPr>
              <w:t>â</w:t>
            </w:r>
            <w:r w:rsidRPr="003F7088">
              <w:rPr>
                <w:rFonts w:ascii="Times New Roman" w:hAnsi="Times New Roman"/>
                <w:u w:val="single"/>
              </w:rPr>
              <w:t>n b</w:t>
            </w:r>
            <w:r w:rsidR="003F7088" w:rsidRPr="003F7088">
              <w:rPr>
                <w:rFonts w:ascii="Times New Roman" w:hAnsi="Times New Roman"/>
                <w:u w:val="single"/>
              </w:rPr>
              <w:t>à</w:t>
            </w:r>
            <w:r w:rsidRPr="003F7088">
              <w:rPr>
                <w:rFonts w:ascii="Times New Roman" w:hAnsi="Times New Roman"/>
                <w:u w:val="single"/>
              </w:rPr>
              <w:t>i</w:t>
            </w:r>
          </w:p>
          <w:p w:rsidR="00207285" w:rsidRPr="003F7088" w:rsidRDefault="0025496C" w:rsidP="00207285">
            <w:pPr>
              <w:rPr>
                <w:rFonts w:ascii="Times New Roman" w:hAnsi="Times New Roman"/>
                <w:bCs/>
                <w:u w:val="single"/>
              </w:rPr>
            </w:pPr>
            <w:r w:rsidRPr="003F7088">
              <w:rPr>
                <w:rFonts w:ascii="Times New Roman" w:hAnsi="Times New Roman"/>
                <w:u w:val="single"/>
              </w:rPr>
              <w:t>3. K</w:t>
            </w:r>
            <w:r w:rsidR="003F7088" w:rsidRPr="003F7088">
              <w:rPr>
                <w:rFonts w:ascii="Times New Roman" w:hAnsi="Times New Roman"/>
                <w:u w:val="single"/>
              </w:rPr>
              <w:t>ế</w:t>
            </w:r>
            <w:r w:rsidRPr="003F7088">
              <w:rPr>
                <w:rFonts w:ascii="Times New Roman" w:hAnsi="Times New Roman"/>
                <w:u w:val="single"/>
              </w:rPr>
              <w:t>t b</w:t>
            </w:r>
            <w:r w:rsidR="003F7088" w:rsidRPr="003F7088">
              <w:rPr>
                <w:rFonts w:ascii="Times New Roman" w:hAnsi="Times New Roman"/>
                <w:u w:val="single"/>
              </w:rPr>
              <w:t>à</w:t>
            </w:r>
            <w:r w:rsidRPr="003F7088">
              <w:rPr>
                <w:rFonts w:ascii="Times New Roman" w:hAnsi="Times New Roman"/>
                <w:u w:val="single"/>
              </w:rPr>
              <w:t>i</w:t>
            </w:r>
          </w:p>
          <w:p w:rsidR="0025496C" w:rsidRPr="003F7088" w:rsidRDefault="0025496C" w:rsidP="0025496C">
            <w:pPr>
              <w:rPr>
                <w:rFonts w:ascii="Times New Roman" w:hAnsi="Times New Roman"/>
                <w:bCs/>
              </w:rPr>
            </w:pPr>
            <w:r w:rsidRPr="003F7088">
              <w:rPr>
                <w:rFonts w:ascii="Times New Roman" w:hAnsi="Times New Roman"/>
                <w:bCs/>
              </w:rPr>
              <w:t>- T</w:t>
            </w:r>
            <w:r w:rsidR="003F7088" w:rsidRPr="003F7088">
              <w:rPr>
                <w:rFonts w:ascii="Times New Roman" w:hAnsi="Times New Roman"/>
                <w:bCs/>
              </w:rPr>
              <w:t>á</w:t>
            </w:r>
            <w:r w:rsidRPr="003F7088">
              <w:rPr>
                <w:rFonts w:ascii="Times New Roman" w:hAnsi="Times New Roman"/>
                <w:bCs/>
              </w:rPr>
              <w:t>c gi</w:t>
            </w:r>
            <w:r w:rsidR="003F7088" w:rsidRPr="003F7088">
              <w:rPr>
                <w:rFonts w:ascii="Times New Roman" w:hAnsi="Times New Roman"/>
                <w:bCs/>
              </w:rPr>
              <w:t>ả</w:t>
            </w:r>
            <w:r w:rsidRPr="003F7088">
              <w:rPr>
                <w:rFonts w:ascii="Times New Roman" w:hAnsi="Times New Roman"/>
                <w:bCs/>
              </w:rPr>
              <w:t xml:space="preserve"> </w:t>
            </w:r>
            <w:r w:rsidR="003F7088" w:rsidRPr="003F7088">
              <w:rPr>
                <w:rFonts w:ascii="Times New Roman" w:hAnsi="Times New Roman"/>
                <w:bCs/>
              </w:rPr>
              <w:t>đã</w:t>
            </w:r>
            <w:r w:rsidRPr="003F7088">
              <w:rPr>
                <w:rFonts w:ascii="Times New Roman" w:hAnsi="Times New Roman"/>
                <w:bCs/>
              </w:rPr>
              <w:t xml:space="preserve"> v</w:t>
            </w:r>
            <w:r w:rsidR="003F7088" w:rsidRPr="003F7088">
              <w:rPr>
                <w:rFonts w:ascii="Times New Roman" w:hAnsi="Times New Roman"/>
                <w:bCs/>
              </w:rPr>
              <w:t>ạ</w:t>
            </w:r>
            <w:r w:rsidRPr="003F7088">
              <w:rPr>
                <w:rFonts w:ascii="Times New Roman" w:hAnsi="Times New Roman"/>
                <w:bCs/>
              </w:rPr>
              <w:t>ch tr</w:t>
            </w:r>
            <w:r w:rsidR="003F7088" w:rsidRPr="003F7088">
              <w:rPr>
                <w:rFonts w:ascii="Times New Roman" w:hAnsi="Times New Roman"/>
                <w:bCs/>
              </w:rPr>
              <w:t>ầ</w:t>
            </w:r>
            <w:r w:rsidRPr="003F7088">
              <w:rPr>
                <w:rFonts w:ascii="Times New Roman" w:hAnsi="Times New Roman"/>
                <w:bCs/>
              </w:rPr>
              <w:t>n s</w:t>
            </w:r>
            <w:r w:rsidR="003F7088" w:rsidRPr="003F7088">
              <w:rPr>
                <w:rFonts w:ascii="Times New Roman" w:hAnsi="Times New Roman"/>
                <w:bCs/>
              </w:rPr>
              <w:t>ự</w:t>
            </w:r>
            <w:r w:rsidRPr="003F7088">
              <w:rPr>
                <w:rFonts w:ascii="Times New Roman" w:hAnsi="Times New Roman"/>
                <w:bCs/>
              </w:rPr>
              <w:t xml:space="preserve"> th</w:t>
            </w:r>
            <w:r w:rsidR="003F7088" w:rsidRPr="003F7088">
              <w:rPr>
                <w:rFonts w:ascii="Times New Roman" w:hAnsi="Times New Roman"/>
                <w:bCs/>
              </w:rPr>
              <w:t>ậ</w:t>
            </w:r>
            <w:r w:rsidRPr="003F7088">
              <w:rPr>
                <w:rFonts w:ascii="Times New Roman" w:hAnsi="Times New Roman"/>
                <w:bCs/>
              </w:rPr>
              <w:t>t b</w:t>
            </w:r>
            <w:r w:rsidR="003F7088" w:rsidRPr="003F7088">
              <w:rPr>
                <w:rFonts w:ascii="Times New Roman" w:hAnsi="Times New Roman"/>
                <w:bCs/>
              </w:rPr>
              <w:t>ằ</w:t>
            </w:r>
            <w:r w:rsidRPr="003F7088">
              <w:rPr>
                <w:rFonts w:ascii="Times New Roman" w:hAnsi="Times New Roman"/>
                <w:bCs/>
              </w:rPr>
              <w:t>ng nh</w:t>
            </w:r>
            <w:r w:rsidR="003F7088" w:rsidRPr="003F7088">
              <w:rPr>
                <w:rFonts w:ascii="Times New Roman" w:hAnsi="Times New Roman"/>
                <w:bCs/>
              </w:rPr>
              <w:t>ữ</w:t>
            </w:r>
            <w:r w:rsidRPr="003F7088">
              <w:rPr>
                <w:rFonts w:ascii="Times New Roman" w:hAnsi="Times New Roman"/>
                <w:bCs/>
              </w:rPr>
              <w:t>ng t</w:t>
            </w:r>
            <w:r w:rsidR="003F7088" w:rsidRPr="003F7088">
              <w:rPr>
                <w:rFonts w:ascii="Times New Roman" w:hAnsi="Times New Roman"/>
                <w:bCs/>
              </w:rPr>
              <w:t>ư</w:t>
            </w:r>
            <w:r w:rsidRPr="003F7088">
              <w:rPr>
                <w:rFonts w:ascii="Times New Roman" w:hAnsi="Times New Roman"/>
                <w:bCs/>
              </w:rPr>
              <w:t xml:space="preserve"> li</w:t>
            </w:r>
            <w:r w:rsidR="003F7088" w:rsidRPr="003F7088">
              <w:rPr>
                <w:rFonts w:ascii="Times New Roman" w:hAnsi="Times New Roman"/>
                <w:bCs/>
              </w:rPr>
              <w:t>ệ</w:t>
            </w:r>
            <w:r w:rsidRPr="003F7088">
              <w:rPr>
                <w:rFonts w:ascii="Times New Roman" w:hAnsi="Times New Roman"/>
                <w:bCs/>
              </w:rPr>
              <w:t>u phong ph</w:t>
            </w:r>
            <w:r w:rsidR="003F7088" w:rsidRPr="003F7088">
              <w:rPr>
                <w:rFonts w:ascii="Times New Roman" w:hAnsi="Times New Roman"/>
                <w:bCs/>
              </w:rPr>
              <w:t>ú</w:t>
            </w:r>
            <w:r w:rsidRPr="003F7088">
              <w:rPr>
                <w:rFonts w:ascii="Times New Roman" w:hAnsi="Times New Roman"/>
                <w:bCs/>
              </w:rPr>
              <w:t>, v</w:t>
            </w:r>
            <w:r w:rsidR="003F7088" w:rsidRPr="003F7088">
              <w:rPr>
                <w:rFonts w:ascii="Times New Roman" w:hAnsi="Times New Roman"/>
                <w:bCs/>
              </w:rPr>
              <w:t>ừ</w:t>
            </w:r>
            <w:r w:rsidRPr="003F7088">
              <w:rPr>
                <w:rFonts w:ascii="Times New Roman" w:hAnsi="Times New Roman"/>
                <w:bCs/>
              </w:rPr>
              <w:t>a mang t</w:t>
            </w:r>
            <w:r w:rsidR="003F7088" w:rsidRPr="003F7088">
              <w:rPr>
                <w:rFonts w:ascii="Times New Roman" w:hAnsi="Times New Roman"/>
                <w:bCs/>
              </w:rPr>
              <w:t>í</w:t>
            </w:r>
            <w:r w:rsidRPr="003F7088">
              <w:rPr>
                <w:rFonts w:ascii="Times New Roman" w:hAnsi="Times New Roman"/>
                <w:bCs/>
              </w:rPr>
              <w:t>nh ch</w:t>
            </w:r>
            <w:r w:rsidR="003F7088" w:rsidRPr="003F7088">
              <w:rPr>
                <w:rFonts w:ascii="Times New Roman" w:hAnsi="Times New Roman"/>
                <w:bCs/>
              </w:rPr>
              <w:t>ấ</w:t>
            </w:r>
            <w:r w:rsidRPr="003F7088">
              <w:rPr>
                <w:rFonts w:ascii="Times New Roman" w:hAnsi="Times New Roman"/>
                <w:bCs/>
              </w:rPr>
              <w:t>t ch</w:t>
            </w:r>
            <w:r w:rsidR="003F7088" w:rsidRPr="003F7088">
              <w:rPr>
                <w:rFonts w:ascii="Times New Roman" w:hAnsi="Times New Roman"/>
                <w:bCs/>
              </w:rPr>
              <w:t>â</w:t>
            </w:r>
            <w:r w:rsidRPr="003F7088">
              <w:rPr>
                <w:rFonts w:ascii="Times New Roman" w:hAnsi="Times New Roman"/>
                <w:bCs/>
              </w:rPr>
              <w:t>m bi</w:t>
            </w:r>
            <w:r w:rsidR="003F7088" w:rsidRPr="003F7088">
              <w:rPr>
                <w:rFonts w:ascii="Times New Roman" w:hAnsi="Times New Roman"/>
                <w:bCs/>
              </w:rPr>
              <w:t>ế</w:t>
            </w:r>
            <w:r w:rsidRPr="003F7088">
              <w:rPr>
                <w:rFonts w:ascii="Times New Roman" w:hAnsi="Times New Roman"/>
                <w:bCs/>
              </w:rPr>
              <w:t>m, tr</w:t>
            </w:r>
            <w:r w:rsidR="003F7088" w:rsidRPr="003F7088">
              <w:rPr>
                <w:rFonts w:ascii="Times New Roman" w:hAnsi="Times New Roman"/>
                <w:bCs/>
              </w:rPr>
              <w:t>à</w:t>
            </w:r>
            <w:r w:rsidRPr="003F7088">
              <w:rPr>
                <w:rFonts w:ascii="Times New Roman" w:hAnsi="Times New Roman"/>
                <w:bCs/>
              </w:rPr>
              <w:t>o ph</w:t>
            </w:r>
            <w:r w:rsidR="003F7088" w:rsidRPr="003F7088">
              <w:rPr>
                <w:rFonts w:ascii="Times New Roman" w:hAnsi="Times New Roman"/>
                <w:bCs/>
              </w:rPr>
              <w:t>ú</w:t>
            </w:r>
            <w:r w:rsidRPr="003F7088">
              <w:rPr>
                <w:rFonts w:ascii="Times New Roman" w:hAnsi="Times New Roman"/>
                <w:bCs/>
              </w:rPr>
              <w:t>ng, gi</w:t>
            </w:r>
            <w:r w:rsidR="003F7088" w:rsidRPr="003F7088">
              <w:rPr>
                <w:rFonts w:ascii="Times New Roman" w:hAnsi="Times New Roman"/>
                <w:bCs/>
              </w:rPr>
              <w:t>à</w:t>
            </w:r>
            <w:r w:rsidRPr="003F7088">
              <w:rPr>
                <w:rFonts w:ascii="Times New Roman" w:hAnsi="Times New Roman"/>
                <w:bCs/>
              </w:rPr>
              <w:t>u t</w:t>
            </w:r>
            <w:r w:rsidR="003F7088" w:rsidRPr="003F7088">
              <w:rPr>
                <w:rFonts w:ascii="Times New Roman" w:hAnsi="Times New Roman"/>
                <w:bCs/>
              </w:rPr>
              <w:t>í</w:t>
            </w:r>
            <w:r w:rsidRPr="003F7088">
              <w:rPr>
                <w:rFonts w:ascii="Times New Roman" w:hAnsi="Times New Roman"/>
                <w:bCs/>
              </w:rPr>
              <w:t>nh bi</w:t>
            </w:r>
            <w:r w:rsidR="003F7088" w:rsidRPr="003F7088">
              <w:rPr>
                <w:rFonts w:ascii="Times New Roman" w:hAnsi="Times New Roman"/>
                <w:bCs/>
              </w:rPr>
              <w:t>ể</w:t>
            </w:r>
            <w:r w:rsidRPr="003F7088">
              <w:rPr>
                <w:rFonts w:ascii="Times New Roman" w:hAnsi="Times New Roman"/>
                <w:bCs/>
              </w:rPr>
              <w:t>u c</w:t>
            </w:r>
            <w:r w:rsidR="003F7088" w:rsidRPr="003F7088">
              <w:rPr>
                <w:rFonts w:ascii="Times New Roman" w:hAnsi="Times New Roman"/>
                <w:bCs/>
              </w:rPr>
              <w:t>ả</w:t>
            </w:r>
            <w:r w:rsidRPr="003F7088">
              <w:rPr>
                <w:rFonts w:ascii="Times New Roman" w:hAnsi="Times New Roman"/>
                <w:bCs/>
              </w:rPr>
              <w:t>m v</w:t>
            </w:r>
            <w:r w:rsidR="003F7088" w:rsidRPr="003F7088">
              <w:rPr>
                <w:rFonts w:ascii="Times New Roman" w:hAnsi="Times New Roman"/>
                <w:bCs/>
              </w:rPr>
              <w:t>à</w:t>
            </w:r>
            <w:r w:rsidRPr="003F7088">
              <w:rPr>
                <w:rFonts w:ascii="Times New Roman" w:hAnsi="Times New Roman"/>
                <w:bCs/>
              </w:rPr>
              <w:t xml:space="preserve"> s</w:t>
            </w:r>
            <w:r w:rsidR="003F7088" w:rsidRPr="003F7088">
              <w:rPr>
                <w:rFonts w:ascii="Times New Roman" w:hAnsi="Times New Roman"/>
                <w:bCs/>
              </w:rPr>
              <w:t>ứ</w:t>
            </w:r>
            <w:r w:rsidRPr="003F7088">
              <w:rPr>
                <w:rFonts w:ascii="Times New Roman" w:hAnsi="Times New Roman"/>
                <w:bCs/>
              </w:rPr>
              <w:t>c m</w:t>
            </w:r>
            <w:r w:rsidR="003F7088" w:rsidRPr="003F7088">
              <w:rPr>
                <w:rFonts w:ascii="Times New Roman" w:hAnsi="Times New Roman"/>
                <w:bCs/>
              </w:rPr>
              <w:t>ạ</w:t>
            </w:r>
            <w:r w:rsidRPr="003F7088">
              <w:rPr>
                <w:rFonts w:ascii="Times New Roman" w:hAnsi="Times New Roman"/>
                <w:bCs/>
              </w:rPr>
              <w:t>nh t</w:t>
            </w:r>
            <w:r w:rsidR="003F7088" w:rsidRPr="003F7088">
              <w:rPr>
                <w:rFonts w:ascii="Times New Roman" w:hAnsi="Times New Roman"/>
                <w:bCs/>
              </w:rPr>
              <w:t>ố</w:t>
            </w:r>
            <w:r w:rsidRPr="003F7088">
              <w:rPr>
                <w:rFonts w:ascii="Times New Roman" w:hAnsi="Times New Roman"/>
                <w:bCs/>
              </w:rPr>
              <w:t xml:space="preserve"> c</w:t>
            </w:r>
            <w:r w:rsidR="003F7088" w:rsidRPr="003F7088">
              <w:rPr>
                <w:rFonts w:ascii="Times New Roman" w:hAnsi="Times New Roman"/>
                <w:bCs/>
              </w:rPr>
              <w:t>á</w:t>
            </w:r>
            <w:r w:rsidRPr="003F7088">
              <w:rPr>
                <w:rFonts w:ascii="Times New Roman" w:hAnsi="Times New Roman"/>
                <w:bCs/>
              </w:rPr>
              <w:t>o. V</w:t>
            </w:r>
            <w:r w:rsidR="003F7088" w:rsidRPr="003F7088">
              <w:rPr>
                <w:rFonts w:ascii="Times New Roman" w:hAnsi="Times New Roman"/>
                <w:bCs/>
              </w:rPr>
              <w:t>ớ</w:t>
            </w:r>
            <w:r w:rsidRPr="003F7088">
              <w:rPr>
                <w:rFonts w:ascii="Times New Roman" w:hAnsi="Times New Roman"/>
                <w:bCs/>
              </w:rPr>
              <w:t>i t</w:t>
            </w:r>
            <w:r w:rsidR="003F7088" w:rsidRPr="003F7088">
              <w:rPr>
                <w:rFonts w:ascii="Times New Roman" w:hAnsi="Times New Roman"/>
                <w:bCs/>
              </w:rPr>
              <w:t>ấ</w:t>
            </w:r>
            <w:r w:rsidRPr="003F7088">
              <w:rPr>
                <w:rFonts w:ascii="Times New Roman" w:hAnsi="Times New Roman"/>
                <w:bCs/>
              </w:rPr>
              <w:t>m l</w:t>
            </w:r>
            <w:r w:rsidR="003F7088" w:rsidRPr="003F7088">
              <w:rPr>
                <w:rFonts w:ascii="Times New Roman" w:hAnsi="Times New Roman"/>
                <w:bCs/>
              </w:rPr>
              <w:t>ò</w:t>
            </w:r>
            <w:r w:rsidRPr="003F7088">
              <w:rPr>
                <w:rFonts w:ascii="Times New Roman" w:hAnsi="Times New Roman"/>
                <w:bCs/>
              </w:rPr>
              <w:t>ng c</w:t>
            </w:r>
            <w:r w:rsidR="003F7088" w:rsidRPr="003F7088">
              <w:rPr>
                <w:rFonts w:ascii="Times New Roman" w:hAnsi="Times New Roman"/>
                <w:bCs/>
              </w:rPr>
              <w:t>ủ</w:t>
            </w:r>
            <w:r w:rsidRPr="003F7088">
              <w:rPr>
                <w:rFonts w:ascii="Times New Roman" w:hAnsi="Times New Roman"/>
                <w:bCs/>
              </w:rPr>
              <w:t>a m</w:t>
            </w:r>
            <w:r w:rsidR="003F7088" w:rsidRPr="003F7088">
              <w:rPr>
                <w:rFonts w:ascii="Times New Roman" w:hAnsi="Times New Roman"/>
                <w:bCs/>
              </w:rPr>
              <w:t>ộ</w:t>
            </w:r>
            <w:r w:rsidRPr="003F7088">
              <w:rPr>
                <w:rFonts w:ascii="Times New Roman" w:hAnsi="Times New Roman"/>
                <w:bCs/>
              </w:rPr>
              <w:t>t ng</w:t>
            </w:r>
            <w:r w:rsidR="003F7088" w:rsidRPr="003F7088">
              <w:rPr>
                <w:rFonts w:ascii="Times New Roman" w:hAnsi="Times New Roman"/>
                <w:bCs/>
              </w:rPr>
              <w:t>ườ</w:t>
            </w:r>
            <w:r w:rsidRPr="003F7088">
              <w:rPr>
                <w:rFonts w:ascii="Times New Roman" w:hAnsi="Times New Roman"/>
                <w:bCs/>
              </w:rPr>
              <w:t>i y</w:t>
            </w:r>
            <w:r w:rsidR="003F7088" w:rsidRPr="003F7088">
              <w:rPr>
                <w:rFonts w:ascii="Times New Roman" w:hAnsi="Times New Roman"/>
                <w:bCs/>
              </w:rPr>
              <w:t>ê</w:t>
            </w:r>
            <w:r w:rsidRPr="003F7088">
              <w:rPr>
                <w:rFonts w:ascii="Times New Roman" w:hAnsi="Times New Roman"/>
                <w:bCs/>
              </w:rPr>
              <w:t>u n</w:t>
            </w:r>
            <w:r w:rsidR="003F7088" w:rsidRPr="003F7088">
              <w:rPr>
                <w:rFonts w:ascii="Times New Roman" w:hAnsi="Times New Roman"/>
                <w:bCs/>
              </w:rPr>
              <w:t>ướ</w:t>
            </w:r>
            <w:r w:rsidRPr="003F7088">
              <w:rPr>
                <w:rFonts w:ascii="Times New Roman" w:hAnsi="Times New Roman"/>
                <w:bCs/>
              </w:rPr>
              <w:t>c, 1 ng</w:t>
            </w:r>
            <w:r w:rsidR="003F7088" w:rsidRPr="003F7088">
              <w:rPr>
                <w:rFonts w:ascii="Times New Roman" w:hAnsi="Times New Roman"/>
                <w:bCs/>
              </w:rPr>
              <w:t>ườ</w:t>
            </w:r>
            <w:r w:rsidRPr="003F7088">
              <w:rPr>
                <w:rFonts w:ascii="Times New Roman" w:hAnsi="Times New Roman"/>
                <w:bCs/>
              </w:rPr>
              <w:t>i c</w:t>
            </w:r>
            <w:r w:rsidR="003F7088" w:rsidRPr="003F7088">
              <w:rPr>
                <w:rFonts w:ascii="Times New Roman" w:hAnsi="Times New Roman"/>
                <w:bCs/>
              </w:rPr>
              <w:t>ộ</w:t>
            </w:r>
            <w:r w:rsidRPr="003F7088">
              <w:rPr>
                <w:rFonts w:ascii="Times New Roman" w:hAnsi="Times New Roman"/>
                <w:bCs/>
              </w:rPr>
              <w:t>ng s</w:t>
            </w:r>
            <w:r w:rsidR="003F7088" w:rsidRPr="003F7088">
              <w:rPr>
                <w:rFonts w:ascii="Times New Roman" w:hAnsi="Times New Roman"/>
                <w:bCs/>
              </w:rPr>
              <w:t>ả</w:t>
            </w:r>
            <w:r w:rsidRPr="003F7088">
              <w:rPr>
                <w:rFonts w:ascii="Times New Roman" w:hAnsi="Times New Roman"/>
                <w:bCs/>
              </w:rPr>
              <w:t>n, t</w:t>
            </w:r>
            <w:r w:rsidR="003F7088" w:rsidRPr="003F7088">
              <w:rPr>
                <w:rFonts w:ascii="Times New Roman" w:hAnsi="Times New Roman"/>
                <w:bCs/>
              </w:rPr>
              <w:t>á</w:t>
            </w:r>
            <w:r w:rsidRPr="003F7088">
              <w:rPr>
                <w:rFonts w:ascii="Times New Roman" w:hAnsi="Times New Roman"/>
                <w:bCs/>
              </w:rPr>
              <w:t>c gi</w:t>
            </w:r>
            <w:r w:rsidR="003F7088" w:rsidRPr="003F7088">
              <w:rPr>
                <w:rFonts w:ascii="Times New Roman" w:hAnsi="Times New Roman"/>
                <w:bCs/>
              </w:rPr>
              <w:t>ả</w:t>
            </w:r>
            <w:r w:rsidRPr="003F7088">
              <w:rPr>
                <w:rFonts w:ascii="Times New Roman" w:hAnsi="Times New Roman"/>
                <w:bCs/>
              </w:rPr>
              <w:t xml:space="preserve"> </w:t>
            </w:r>
            <w:r w:rsidR="003F7088" w:rsidRPr="003F7088">
              <w:rPr>
                <w:rFonts w:ascii="Times New Roman" w:hAnsi="Times New Roman"/>
                <w:bCs/>
              </w:rPr>
              <w:t>đã</w:t>
            </w:r>
            <w:r w:rsidRPr="003F7088">
              <w:rPr>
                <w:rFonts w:ascii="Times New Roman" w:hAnsi="Times New Roman"/>
                <w:bCs/>
              </w:rPr>
              <w:t xml:space="preserve"> kh</w:t>
            </w:r>
            <w:r w:rsidR="003F7088" w:rsidRPr="003F7088">
              <w:rPr>
                <w:rFonts w:ascii="Times New Roman" w:hAnsi="Times New Roman"/>
                <w:bCs/>
              </w:rPr>
              <w:t>á</w:t>
            </w:r>
            <w:r w:rsidRPr="003F7088">
              <w:rPr>
                <w:rFonts w:ascii="Times New Roman" w:hAnsi="Times New Roman"/>
                <w:bCs/>
              </w:rPr>
              <w:t>ch quan trong t</w:t>
            </w:r>
            <w:r w:rsidR="003F7088" w:rsidRPr="003F7088">
              <w:rPr>
                <w:rFonts w:ascii="Times New Roman" w:hAnsi="Times New Roman"/>
                <w:bCs/>
              </w:rPr>
              <w:t>ừ</w:t>
            </w:r>
            <w:r w:rsidRPr="003F7088">
              <w:rPr>
                <w:rFonts w:ascii="Times New Roman" w:hAnsi="Times New Roman"/>
                <w:bCs/>
              </w:rPr>
              <w:t>ng s</w:t>
            </w:r>
            <w:r w:rsidR="003F7088" w:rsidRPr="003F7088">
              <w:rPr>
                <w:rFonts w:ascii="Times New Roman" w:hAnsi="Times New Roman"/>
                <w:bCs/>
              </w:rPr>
              <w:t>ự</w:t>
            </w:r>
            <w:r w:rsidRPr="003F7088">
              <w:rPr>
                <w:rFonts w:ascii="Times New Roman" w:hAnsi="Times New Roman"/>
                <w:bCs/>
              </w:rPr>
              <w:t xml:space="preserve"> vi</w:t>
            </w:r>
            <w:r w:rsidR="003F7088" w:rsidRPr="003F7088">
              <w:rPr>
                <w:rFonts w:ascii="Times New Roman" w:hAnsi="Times New Roman"/>
                <w:bCs/>
              </w:rPr>
              <w:t>ệ</w:t>
            </w:r>
            <w:r w:rsidRPr="003F7088">
              <w:rPr>
                <w:rFonts w:ascii="Times New Roman" w:hAnsi="Times New Roman"/>
                <w:bCs/>
              </w:rPr>
              <w:t>c nh</w:t>
            </w:r>
            <w:r w:rsidR="003F7088" w:rsidRPr="003F7088">
              <w:rPr>
                <w:rFonts w:ascii="Times New Roman" w:hAnsi="Times New Roman"/>
                <w:bCs/>
              </w:rPr>
              <w:t>ư</w:t>
            </w:r>
            <w:r w:rsidRPr="003F7088">
              <w:rPr>
                <w:rFonts w:ascii="Times New Roman" w:hAnsi="Times New Roman"/>
                <w:bCs/>
              </w:rPr>
              <w:t>ng ta v</w:t>
            </w:r>
            <w:r w:rsidR="003F7088" w:rsidRPr="003F7088">
              <w:rPr>
                <w:rFonts w:ascii="Times New Roman" w:hAnsi="Times New Roman"/>
                <w:bCs/>
              </w:rPr>
              <w:t>ẫ</w:t>
            </w:r>
            <w:r w:rsidRPr="003F7088">
              <w:rPr>
                <w:rFonts w:ascii="Times New Roman" w:hAnsi="Times New Roman"/>
                <w:bCs/>
              </w:rPr>
              <w:t>n th</w:t>
            </w:r>
            <w:r w:rsidR="003F7088" w:rsidRPr="003F7088">
              <w:rPr>
                <w:rFonts w:ascii="Times New Roman" w:hAnsi="Times New Roman"/>
                <w:bCs/>
              </w:rPr>
              <w:t>ấ</w:t>
            </w:r>
            <w:r w:rsidRPr="003F7088">
              <w:rPr>
                <w:rFonts w:ascii="Times New Roman" w:hAnsi="Times New Roman"/>
                <w:bCs/>
              </w:rPr>
              <w:t>y trong c</w:t>
            </w:r>
            <w:r w:rsidR="003F7088" w:rsidRPr="003F7088">
              <w:rPr>
                <w:rFonts w:ascii="Times New Roman" w:hAnsi="Times New Roman"/>
                <w:bCs/>
              </w:rPr>
              <w:t>á</w:t>
            </w:r>
            <w:r w:rsidRPr="003F7088">
              <w:rPr>
                <w:rFonts w:ascii="Times New Roman" w:hAnsi="Times New Roman"/>
                <w:bCs/>
              </w:rPr>
              <w:t>c c</w:t>
            </w:r>
            <w:r w:rsidR="003F7088" w:rsidRPr="003F7088">
              <w:rPr>
                <w:rFonts w:ascii="Times New Roman" w:hAnsi="Times New Roman"/>
                <w:bCs/>
              </w:rPr>
              <w:t>â</w:t>
            </w:r>
            <w:r w:rsidRPr="003F7088">
              <w:rPr>
                <w:rFonts w:ascii="Times New Roman" w:hAnsi="Times New Roman"/>
                <w:bCs/>
              </w:rPr>
              <w:t>u v</w:t>
            </w:r>
            <w:r w:rsidR="003F7088" w:rsidRPr="003F7088">
              <w:rPr>
                <w:rFonts w:ascii="Times New Roman" w:hAnsi="Times New Roman"/>
                <w:bCs/>
              </w:rPr>
              <w:t>ă</w:t>
            </w:r>
            <w:r w:rsidRPr="003F7088">
              <w:rPr>
                <w:rFonts w:ascii="Times New Roman" w:hAnsi="Times New Roman"/>
                <w:bCs/>
              </w:rPr>
              <w:t xml:space="preserve">n </w:t>
            </w:r>
            <w:r w:rsidR="003F7088" w:rsidRPr="003F7088">
              <w:rPr>
                <w:rFonts w:ascii="Times New Roman" w:hAnsi="Times New Roman"/>
                <w:bCs/>
              </w:rPr>
              <w:t>ứ</w:t>
            </w:r>
            <w:r w:rsidRPr="003F7088">
              <w:rPr>
                <w:rFonts w:ascii="Times New Roman" w:hAnsi="Times New Roman"/>
                <w:bCs/>
              </w:rPr>
              <w:t xml:space="preserve"> tr</w:t>
            </w:r>
            <w:r w:rsidR="003F7088" w:rsidRPr="003F7088">
              <w:rPr>
                <w:rFonts w:ascii="Times New Roman" w:hAnsi="Times New Roman"/>
                <w:bCs/>
              </w:rPr>
              <w:t>à</w:t>
            </w:r>
            <w:r w:rsidRPr="003F7088">
              <w:rPr>
                <w:rFonts w:ascii="Times New Roman" w:hAnsi="Times New Roman"/>
                <w:bCs/>
              </w:rPr>
              <w:t>o c</w:t>
            </w:r>
            <w:r w:rsidR="003F7088" w:rsidRPr="003F7088">
              <w:rPr>
                <w:rFonts w:ascii="Times New Roman" w:hAnsi="Times New Roman"/>
                <w:bCs/>
              </w:rPr>
              <w:t>ă</w:t>
            </w:r>
            <w:r w:rsidRPr="003F7088">
              <w:rPr>
                <w:rFonts w:ascii="Times New Roman" w:hAnsi="Times New Roman"/>
                <w:bCs/>
              </w:rPr>
              <w:t>m h</w:t>
            </w:r>
            <w:r w:rsidR="003F7088" w:rsidRPr="003F7088">
              <w:rPr>
                <w:rFonts w:ascii="Times New Roman" w:hAnsi="Times New Roman"/>
                <w:bCs/>
              </w:rPr>
              <w:t>ờ</w:t>
            </w:r>
            <w:r w:rsidRPr="003F7088">
              <w:rPr>
                <w:rFonts w:ascii="Times New Roman" w:hAnsi="Times New Roman"/>
                <w:bCs/>
              </w:rPr>
              <w:t>n, ch</w:t>
            </w:r>
            <w:r w:rsidR="003F7088" w:rsidRPr="003F7088">
              <w:rPr>
                <w:rFonts w:ascii="Times New Roman" w:hAnsi="Times New Roman"/>
                <w:bCs/>
              </w:rPr>
              <w:t>ứ</w:t>
            </w:r>
            <w:r w:rsidRPr="003F7088">
              <w:rPr>
                <w:rFonts w:ascii="Times New Roman" w:hAnsi="Times New Roman"/>
                <w:bCs/>
              </w:rPr>
              <w:t>a chan l</w:t>
            </w:r>
            <w:r w:rsidR="003F7088" w:rsidRPr="003F7088">
              <w:rPr>
                <w:rFonts w:ascii="Times New Roman" w:hAnsi="Times New Roman"/>
                <w:bCs/>
              </w:rPr>
              <w:t>ò</w:t>
            </w:r>
            <w:r w:rsidRPr="003F7088">
              <w:rPr>
                <w:rFonts w:ascii="Times New Roman" w:hAnsi="Times New Roman"/>
                <w:bCs/>
              </w:rPr>
              <w:t>ng th</w:t>
            </w:r>
            <w:r w:rsidR="003F7088" w:rsidRPr="003F7088">
              <w:rPr>
                <w:rFonts w:ascii="Times New Roman" w:hAnsi="Times New Roman"/>
                <w:bCs/>
              </w:rPr>
              <w:t>ươ</w:t>
            </w:r>
            <w:r w:rsidRPr="003F7088">
              <w:rPr>
                <w:rFonts w:ascii="Times New Roman" w:hAnsi="Times New Roman"/>
                <w:bCs/>
              </w:rPr>
              <w:t>ng c</w:t>
            </w:r>
            <w:r w:rsidR="003F7088" w:rsidRPr="003F7088">
              <w:rPr>
                <w:rFonts w:ascii="Times New Roman" w:hAnsi="Times New Roman"/>
                <w:bCs/>
              </w:rPr>
              <w:t>ả</w:t>
            </w:r>
            <w:r w:rsidRPr="003F7088">
              <w:rPr>
                <w:rFonts w:ascii="Times New Roman" w:hAnsi="Times New Roman"/>
                <w:bCs/>
              </w:rPr>
              <w:t>m , t</w:t>
            </w:r>
            <w:r w:rsidR="003F7088" w:rsidRPr="003F7088">
              <w:rPr>
                <w:rFonts w:ascii="Times New Roman" w:hAnsi="Times New Roman"/>
                <w:bCs/>
              </w:rPr>
              <w:t>ố</w:t>
            </w:r>
            <w:r w:rsidRPr="003F7088">
              <w:rPr>
                <w:rFonts w:ascii="Times New Roman" w:hAnsi="Times New Roman"/>
                <w:bCs/>
              </w:rPr>
              <w:t xml:space="preserve"> c</w:t>
            </w:r>
            <w:r w:rsidR="003F7088" w:rsidRPr="003F7088">
              <w:rPr>
                <w:rFonts w:ascii="Times New Roman" w:hAnsi="Times New Roman"/>
                <w:bCs/>
              </w:rPr>
              <w:t>á</w:t>
            </w:r>
            <w:r w:rsidRPr="003F7088">
              <w:rPr>
                <w:rFonts w:ascii="Times New Roman" w:hAnsi="Times New Roman"/>
                <w:bCs/>
              </w:rPr>
              <w:t>o m</w:t>
            </w:r>
            <w:r w:rsidR="003F7088" w:rsidRPr="003F7088">
              <w:rPr>
                <w:rFonts w:ascii="Times New Roman" w:hAnsi="Times New Roman"/>
                <w:bCs/>
              </w:rPr>
              <w:t>ậ</w:t>
            </w:r>
            <w:r w:rsidRPr="003F7088">
              <w:rPr>
                <w:rFonts w:ascii="Times New Roman" w:hAnsi="Times New Roman"/>
                <w:bCs/>
              </w:rPr>
              <w:t>nh m</w:t>
            </w:r>
            <w:r w:rsidR="003F7088" w:rsidRPr="003F7088">
              <w:rPr>
                <w:rFonts w:ascii="Times New Roman" w:hAnsi="Times New Roman"/>
                <w:bCs/>
              </w:rPr>
              <w:t>ẽ</w:t>
            </w:r>
            <w:r w:rsidRPr="003F7088">
              <w:rPr>
                <w:rFonts w:ascii="Times New Roman" w:hAnsi="Times New Roman"/>
                <w:bCs/>
              </w:rPr>
              <w:t xml:space="preserve"> ch</w:t>
            </w:r>
            <w:r w:rsidR="003F7088" w:rsidRPr="003F7088">
              <w:rPr>
                <w:rFonts w:ascii="Times New Roman" w:hAnsi="Times New Roman"/>
                <w:bCs/>
              </w:rPr>
              <w:t>í</w:t>
            </w:r>
            <w:r w:rsidRPr="003F7088">
              <w:rPr>
                <w:rFonts w:ascii="Times New Roman" w:hAnsi="Times New Roman"/>
                <w:bCs/>
              </w:rPr>
              <w:t>nh quy</w:t>
            </w:r>
            <w:r w:rsidR="003F7088" w:rsidRPr="003F7088">
              <w:rPr>
                <w:rFonts w:ascii="Times New Roman" w:hAnsi="Times New Roman"/>
                <w:bCs/>
              </w:rPr>
              <w:t>ề</w:t>
            </w:r>
            <w:r w:rsidRPr="003F7088">
              <w:rPr>
                <w:rFonts w:ascii="Times New Roman" w:hAnsi="Times New Roman"/>
                <w:bCs/>
              </w:rPr>
              <w:t>n th</w:t>
            </w:r>
            <w:r w:rsidR="003F7088" w:rsidRPr="003F7088">
              <w:rPr>
                <w:rFonts w:ascii="Times New Roman" w:hAnsi="Times New Roman"/>
                <w:bCs/>
              </w:rPr>
              <w:t>ự</w:t>
            </w:r>
            <w:r w:rsidRPr="003F7088">
              <w:rPr>
                <w:rFonts w:ascii="Times New Roman" w:hAnsi="Times New Roman"/>
                <w:bCs/>
              </w:rPr>
              <w:t>c d</w:t>
            </w:r>
            <w:r w:rsidR="003F7088" w:rsidRPr="003F7088">
              <w:rPr>
                <w:rFonts w:ascii="Times New Roman" w:hAnsi="Times New Roman"/>
                <w:bCs/>
              </w:rPr>
              <w:t>â</w:t>
            </w:r>
            <w:r w:rsidRPr="003F7088">
              <w:rPr>
                <w:rFonts w:ascii="Times New Roman" w:hAnsi="Times New Roman"/>
                <w:bCs/>
              </w:rPr>
              <w:t xml:space="preserve">n </w:t>
            </w:r>
            <w:r w:rsidR="003F7088" w:rsidRPr="003F7088">
              <w:rPr>
                <w:rFonts w:ascii="Times New Roman" w:hAnsi="Times New Roman"/>
                <w:bCs/>
              </w:rPr>
              <w:t>đã</w:t>
            </w:r>
            <w:r w:rsidRPr="003F7088">
              <w:rPr>
                <w:rFonts w:ascii="Times New Roman" w:hAnsi="Times New Roman"/>
                <w:bCs/>
              </w:rPr>
              <w:t xml:space="preserve"> b</w:t>
            </w:r>
            <w:r w:rsidR="003F7088" w:rsidRPr="003F7088">
              <w:rPr>
                <w:rFonts w:ascii="Times New Roman" w:hAnsi="Times New Roman"/>
                <w:bCs/>
              </w:rPr>
              <w:t>ó</w:t>
            </w:r>
            <w:r w:rsidRPr="003F7088">
              <w:rPr>
                <w:rFonts w:ascii="Times New Roman" w:hAnsi="Times New Roman"/>
                <w:bCs/>
              </w:rPr>
              <w:t>c l</w:t>
            </w:r>
            <w:r w:rsidR="003F7088" w:rsidRPr="003F7088">
              <w:rPr>
                <w:rFonts w:ascii="Times New Roman" w:hAnsi="Times New Roman"/>
                <w:bCs/>
              </w:rPr>
              <w:t>ộ</w:t>
            </w:r>
            <w:r w:rsidRPr="003F7088">
              <w:rPr>
                <w:rFonts w:ascii="Times New Roman" w:hAnsi="Times New Roman"/>
                <w:bCs/>
              </w:rPr>
              <w:t>t ''thu</w:t>
            </w:r>
            <w:r w:rsidR="003F7088" w:rsidRPr="003F7088">
              <w:rPr>
                <w:rFonts w:ascii="Times New Roman" w:hAnsi="Times New Roman"/>
                <w:bCs/>
              </w:rPr>
              <w:t>ế</w:t>
            </w:r>
            <w:r w:rsidRPr="003F7088">
              <w:rPr>
                <w:rFonts w:ascii="Times New Roman" w:hAnsi="Times New Roman"/>
                <w:bCs/>
              </w:rPr>
              <w:t xml:space="preserve"> m</w:t>
            </w:r>
            <w:r w:rsidR="003F7088" w:rsidRPr="003F7088">
              <w:rPr>
                <w:rFonts w:ascii="Times New Roman" w:hAnsi="Times New Roman"/>
                <w:bCs/>
              </w:rPr>
              <w:t>á</w:t>
            </w:r>
            <w:r w:rsidRPr="003F7088">
              <w:rPr>
                <w:rFonts w:ascii="Times New Roman" w:hAnsi="Times New Roman"/>
                <w:bCs/>
              </w:rPr>
              <w:t>u'' c</w:t>
            </w:r>
            <w:r w:rsidR="003F7088" w:rsidRPr="003F7088">
              <w:rPr>
                <w:rFonts w:ascii="Times New Roman" w:hAnsi="Times New Roman"/>
                <w:bCs/>
              </w:rPr>
              <w:t>ủ</w:t>
            </w:r>
            <w:r w:rsidRPr="003F7088">
              <w:rPr>
                <w:rFonts w:ascii="Times New Roman" w:hAnsi="Times New Roman"/>
                <w:bCs/>
              </w:rPr>
              <w:t>a ng</w:t>
            </w:r>
            <w:r w:rsidR="003F7088" w:rsidRPr="003F7088">
              <w:rPr>
                <w:rFonts w:ascii="Times New Roman" w:hAnsi="Times New Roman"/>
                <w:bCs/>
              </w:rPr>
              <w:t>ườ</w:t>
            </w:r>
            <w:r w:rsidRPr="003F7088">
              <w:rPr>
                <w:rFonts w:ascii="Times New Roman" w:hAnsi="Times New Roman"/>
                <w:bCs/>
              </w:rPr>
              <w:t>i d</w:t>
            </w:r>
            <w:r w:rsidR="003F7088" w:rsidRPr="003F7088">
              <w:rPr>
                <w:rFonts w:ascii="Times New Roman" w:hAnsi="Times New Roman"/>
                <w:bCs/>
              </w:rPr>
              <w:t>â</w:t>
            </w:r>
            <w:r w:rsidRPr="003F7088">
              <w:rPr>
                <w:rFonts w:ascii="Times New Roman" w:hAnsi="Times New Roman"/>
                <w:bCs/>
              </w:rPr>
              <w:t>n ngh</w:t>
            </w:r>
            <w:r w:rsidR="003F7088" w:rsidRPr="003F7088">
              <w:rPr>
                <w:rFonts w:ascii="Times New Roman" w:hAnsi="Times New Roman"/>
                <w:bCs/>
              </w:rPr>
              <w:t>è</w:t>
            </w:r>
            <w:r w:rsidRPr="003F7088">
              <w:rPr>
                <w:rFonts w:ascii="Times New Roman" w:hAnsi="Times New Roman"/>
                <w:bCs/>
              </w:rPr>
              <w:t>o thu</w:t>
            </w:r>
            <w:r w:rsidR="003F7088" w:rsidRPr="003F7088">
              <w:rPr>
                <w:rFonts w:ascii="Times New Roman" w:hAnsi="Times New Roman"/>
                <w:bCs/>
              </w:rPr>
              <w:t>ộ</w:t>
            </w:r>
            <w:r w:rsidRPr="003F7088">
              <w:rPr>
                <w:rFonts w:ascii="Times New Roman" w:hAnsi="Times New Roman"/>
                <w:bCs/>
              </w:rPr>
              <w:t xml:space="preserve">c </w:t>
            </w:r>
            <w:r w:rsidR="003F7088" w:rsidRPr="003F7088">
              <w:rPr>
                <w:rFonts w:ascii="Times New Roman" w:hAnsi="Times New Roman"/>
                <w:bCs/>
              </w:rPr>
              <w:t>đị</w:t>
            </w:r>
            <w:r w:rsidRPr="003F7088">
              <w:rPr>
                <w:rFonts w:ascii="Times New Roman" w:hAnsi="Times New Roman"/>
                <w:bCs/>
              </w:rPr>
              <w:t>a trong c</w:t>
            </w:r>
            <w:r w:rsidR="003F7088" w:rsidRPr="003F7088">
              <w:rPr>
                <w:rFonts w:ascii="Times New Roman" w:hAnsi="Times New Roman"/>
                <w:bCs/>
              </w:rPr>
              <w:t>á</w:t>
            </w:r>
            <w:r w:rsidRPr="003F7088">
              <w:rPr>
                <w:rFonts w:ascii="Times New Roman" w:hAnsi="Times New Roman"/>
                <w:bCs/>
              </w:rPr>
              <w:t>c cu</w:t>
            </w:r>
            <w:r w:rsidR="003F7088" w:rsidRPr="003F7088">
              <w:rPr>
                <w:rFonts w:ascii="Times New Roman" w:hAnsi="Times New Roman"/>
                <w:bCs/>
              </w:rPr>
              <w:t>ộ</w:t>
            </w:r>
            <w:r w:rsidRPr="003F7088">
              <w:rPr>
                <w:rFonts w:ascii="Times New Roman" w:hAnsi="Times New Roman"/>
                <w:bCs/>
              </w:rPr>
              <w:t>c chi</w:t>
            </w:r>
            <w:r w:rsidR="003F7088" w:rsidRPr="003F7088">
              <w:rPr>
                <w:rFonts w:ascii="Times New Roman" w:hAnsi="Times New Roman"/>
                <w:bCs/>
              </w:rPr>
              <w:t>ế</w:t>
            </w:r>
            <w:r w:rsidRPr="003F7088">
              <w:rPr>
                <w:rFonts w:ascii="Times New Roman" w:hAnsi="Times New Roman"/>
                <w:bCs/>
              </w:rPr>
              <w:t>n tranh t</w:t>
            </w:r>
            <w:r w:rsidR="003F7088" w:rsidRPr="003F7088">
              <w:rPr>
                <w:rFonts w:ascii="Times New Roman" w:hAnsi="Times New Roman"/>
                <w:bCs/>
              </w:rPr>
              <w:t>à</w:t>
            </w:r>
            <w:r w:rsidRPr="003F7088">
              <w:rPr>
                <w:rFonts w:ascii="Times New Roman" w:hAnsi="Times New Roman"/>
                <w:bCs/>
              </w:rPr>
              <w:t>n kh</w:t>
            </w:r>
            <w:r w:rsidR="003F7088" w:rsidRPr="003F7088">
              <w:rPr>
                <w:rFonts w:ascii="Times New Roman" w:hAnsi="Times New Roman"/>
                <w:bCs/>
              </w:rPr>
              <w:t>ố</w:t>
            </w:r>
            <w:r w:rsidRPr="003F7088">
              <w:rPr>
                <w:rFonts w:ascii="Times New Roman" w:hAnsi="Times New Roman"/>
                <w:bCs/>
              </w:rPr>
              <w:t>c</w:t>
            </w:r>
            <w:r w:rsidRPr="003F7088">
              <w:rPr>
                <w:rFonts w:ascii="Times New Roman" w:hAnsi="Times New Roman"/>
                <w:bCs/>
                <w:position w:val="-6"/>
              </w:rPr>
              <w:object w:dxaOrig="320" w:dyaOrig="240">
                <v:shape id="_x0000_i1096" type="#_x0000_t75" style="width:15.75pt;height:12pt" o:ole="">
                  <v:imagedata r:id="rId57" o:title=""/>
                </v:shape>
                <o:OLEObject Type="Embed" ProgID="Equation.DSMT4" ShapeID="_x0000_i1096" DrawAspect="Content" ObjectID="_1673726945" r:id="rId85"/>
              </w:object>
            </w:r>
            <w:r w:rsidRPr="003F7088">
              <w:rPr>
                <w:rFonts w:ascii="Times New Roman" w:hAnsi="Times New Roman"/>
                <w:bCs/>
              </w:rPr>
              <w:t xml:space="preserve"> t</w:t>
            </w:r>
            <w:r w:rsidR="003F7088" w:rsidRPr="003F7088">
              <w:rPr>
                <w:rFonts w:ascii="Times New Roman" w:hAnsi="Times New Roman"/>
                <w:bCs/>
              </w:rPr>
              <w:t>ấ</w:t>
            </w:r>
            <w:r w:rsidRPr="003F7088">
              <w:rPr>
                <w:rFonts w:ascii="Times New Roman" w:hAnsi="Times New Roman"/>
                <w:bCs/>
              </w:rPr>
              <w:t>t c</w:t>
            </w:r>
            <w:r w:rsidR="003F7088" w:rsidRPr="003F7088">
              <w:rPr>
                <w:rFonts w:ascii="Times New Roman" w:hAnsi="Times New Roman"/>
                <w:bCs/>
              </w:rPr>
              <w:t>ả</w:t>
            </w:r>
            <w:r w:rsidRPr="003F7088">
              <w:rPr>
                <w:rFonts w:ascii="Times New Roman" w:hAnsi="Times New Roman"/>
                <w:bCs/>
              </w:rPr>
              <w:t xml:space="preserve"> l</w:t>
            </w:r>
            <w:r w:rsidR="003F7088" w:rsidRPr="003F7088">
              <w:rPr>
                <w:rFonts w:ascii="Times New Roman" w:hAnsi="Times New Roman"/>
                <w:bCs/>
              </w:rPr>
              <w:t>à</w:t>
            </w:r>
            <w:r w:rsidRPr="003F7088">
              <w:rPr>
                <w:rFonts w:ascii="Times New Roman" w:hAnsi="Times New Roman"/>
                <w:bCs/>
              </w:rPr>
              <w:t>m th</w:t>
            </w:r>
            <w:r w:rsidR="003F7088" w:rsidRPr="003F7088">
              <w:rPr>
                <w:rFonts w:ascii="Times New Roman" w:hAnsi="Times New Roman"/>
                <w:bCs/>
              </w:rPr>
              <w:t>à</w:t>
            </w:r>
            <w:r w:rsidRPr="003F7088">
              <w:rPr>
                <w:rFonts w:ascii="Times New Roman" w:hAnsi="Times New Roman"/>
                <w:bCs/>
              </w:rPr>
              <w:t>nh m</w:t>
            </w:r>
            <w:r w:rsidR="003F7088" w:rsidRPr="003F7088">
              <w:rPr>
                <w:rFonts w:ascii="Times New Roman" w:hAnsi="Times New Roman"/>
                <w:bCs/>
              </w:rPr>
              <w:t>ụ</w:t>
            </w:r>
            <w:r w:rsidRPr="003F7088">
              <w:rPr>
                <w:rFonts w:ascii="Times New Roman" w:hAnsi="Times New Roman"/>
                <w:bCs/>
              </w:rPr>
              <w:t xml:space="preserve">c </w:t>
            </w:r>
            <w:r w:rsidR="003F7088" w:rsidRPr="003F7088">
              <w:rPr>
                <w:rFonts w:ascii="Times New Roman" w:hAnsi="Times New Roman"/>
                <w:bCs/>
              </w:rPr>
              <w:t>đí</w:t>
            </w:r>
            <w:r w:rsidRPr="003F7088">
              <w:rPr>
                <w:rFonts w:ascii="Times New Roman" w:hAnsi="Times New Roman"/>
                <w:bCs/>
              </w:rPr>
              <w:t>ch chi</w:t>
            </w:r>
            <w:r w:rsidR="003F7088" w:rsidRPr="003F7088">
              <w:rPr>
                <w:rFonts w:ascii="Times New Roman" w:hAnsi="Times New Roman"/>
                <w:bCs/>
              </w:rPr>
              <w:t>ế</w:t>
            </w:r>
            <w:r w:rsidRPr="003F7088">
              <w:rPr>
                <w:rFonts w:ascii="Times New Roman" w:hAnsi="Times New Roman"/>
                <w:bCs/>
              </w:rPr>
              <w:t xml:space="preserve">n </w:t>
            </w:r>
            <w:r w:rsidR="003F7088" w:rsidRPr="003F7088">
              <w:rPr>
                <w:rFonts w:ascii="Times New Roman" w:hAnsi="Times New Roman"/>
                <w:bCs/>
              </w:rPr>
              <w:t>đấ</w:t>
            </w:r>
            <w:r w:rsidRPr="003F7088">
              <w:rPr>
                <w:rFonts w:ascii="Times New Roman" w:hAnsi="Times New Roman"/>
                <w:bCs/>
              </w:rPr>
              <w:t>u m</w:t>
            </w:r>
            <w:r w:rsidR="003F7088" w:rsidRPr="003F7088">
              <w:rPr>
                <w:rFonts w:ascii="Times New Roman" w:hAnsi="Times New Roman"/>
                <w:bCs/>
              </w:rPr>
              <w:t>ã</w:t>
            </w:r>
            <w:r w:rsidRPr="003F7088">
              <w:rPr>
                <w:rFonts w:ascii="Times New Roman" w:hAnsi="Times New Roman"/>
                <w:bCs/>
              </w:rPr>
              <w:t>nh li</w:t>
            </w:r>
            <w:r w:rsidR="003F7088" w:rsidRPr="003F7088">
              <w:rPr>
                <w:rFonts w:ascii="Times New Roman" w:hAnsi="Times New Roman"/>
                <w:bCs/>
              </w:rPr>
              <w:t>ệ</w:t>
            </w:r>
            <w:r w:rsidRPr="003F7088">
              <w:rPr>
                <w:rFonts w:ascii="Times New Roman" w:hAnsi="Times New Roman"/>
                <w:bCs/>
              </w:rPr>
              <w:t>t c</w:t>
            </w:r>
            <w:r w:rsidR="003F7088" w:rsidRPr="003F7088">
              <w:rPr>
                <w:rFonts w:ascii="Times New Roman" w:hAnsi="Times New Roman"/>
                <w:bCs/>
              </w:rPr>
              <w:t>ủ</w:t>
            </w:r>
            <w:r w:rsidRPr="003F7088">
              <w:rPr>
                <w:rFonts w:ascii="Times New Roman" w:hAnsi="Times New Roman"/>
                <w:bCs/>
              </w:rPr>
              <w:t>a v</w:t>
            </w:r>
            <w:r w:rsidR="003F7088" w:rsidRPr="003F7088">
              <w:rPr>
                <w:rFonts w:ascii="Times New Roman" w:hAnsi="Times New Roman"/>
                <w:bCs/>
              </w:rPr>
              <w:t>ă</w:t>
            </w:r>
            <w:r w:rsidRPr="003F7088">
              <w:rPr>
                <w:rFonts w:ascii="Times New Roman" w:hAnsi="Times New Roman"/>
                <w:bCs/>
              </w:rPr>
              <w:t>n ch</w:t>
            </w:r>
            <w:r w:rsidR="003F7088" w:rsidRPr="003F7088">
              <w:rPr>
                <w:rFonts w:ascii="Times New Roman" w:hAnsi="Times New Roman"/>
                <w:bCs/>
              </w:rPr>
              <w:t>ươ</w:t>
            </w:r>
            <w:r w:rsidRPr="003F7088">
              <w:rPr>
                <w:rFonts w:ascii="Times New Roman" w:hAnsi="Times New Roman"/>
                <w:bCs/>
              </w:rPr>
              <w:t>ng NAQ – HCM</w:t>
            </w:r>
          </w:p>
          <w:p w:rsidR="00140DD3" w:rsidRPr="003F7088" w:rsidRDefault="0025496C" w:rsidP="0042489A">
            <w:pPr>
              <w:rPr>
                <w:rFonts w:ascii="Times New Roman" w:hAnsi="Times New Roman"/>
                <w:b/>
                <w:color w:val="000000"/>
                <w:u w:val="single"/>
              </w:rPr>
            </w:pPr>
            <w:r w:rsidRPr="003F7088">
              <w:rPr>
                <w:rFonts w:ascii="Times New Roman" w:hAnsi="Times New Roman"/>
                <w:b/>
                <w:color w:val="000000"/>
                <w:u w:val="single"/>
              </w:rPr>
              <w:t xml:space="preserve">* </w:t>
            </w:r>
            <w:r w:rsidR="003F7088" w:rsidRPr="003F7088">
              <w:rPr>
                <w:rFonts w:ascii="Times New Roman" w:hAnsi="Times New Roman"/>
                <w:b/>
                <w:color w:val="000000"/>
                <w:u w:val="single"/>
              </w:rPr>
              <w:t>Đọ</w:t>
            </w:r>
            <w:r w:rsidRPr="003F7088">
              <w:rPr>
                <w:rFonts w:ascii="Times New Roman" w:hAnsi="Times New Roman"/>
                <w:b/>
                <w:color w:val="000000"/>
                <w:u w:val="single"/>
              </w:rPr>
              <w:t>c v</w:t>
            </w:r>
            <w:r w:rsidR="003F7088" w:rsidRPr="003F7088">
              <w:rPr>
                <w:rFonts w:ascii="Times New Roman" w:hAnsi="Times New Roman"/>
                <w:b/>
                <w:color w:val="000000"/>
                <w:u w:val="single"/>
              </w:rPr>
              <w:t>à</w:t>
            </w:r>
            <w:r w:rsidRPr="003F7088">
              <w:rPr>
                <w:rFonts w:ascii="Times New Roman" w:hAnsi="Times New Roman"/>
                <w:b/>
                <w:color w:val="000000"/>
                <w:u w:val="single"/>
              </w:rPr>
              <w:t xml:space="preserve"> ch</w:t>
            </w:r>
            <w:r w:rsidR="003F7088" w:rsidRPr="003F7088">
              <w:rPr>
                <w:rFonts w:ascii="Times New Roman" w:hAnsi="Times New Roman"/>
                <w:b/>
                <w:color w:val="000000"/>
                <w:u w:val="single"/>
              </w:rPr>
              <w:t>ữ</w:t>
            </w:r>
            <w:r w:rsidRPr="003F7088">
              <w:rPr>
                <w:rFonts w:ascii="Times New Roman" w:hAnsi="Times New Roman"/>
                <w:b/>
                <w:color w:val="000000"/>
                <w:u w:val="single"/>
              </w:rPr>
              <w:t>a b</w:t>
            </w:r>
            <w:r w:rsidR="003F7088" w:rsidRPr="003F7088">
              <w:rPr>
                <w:rFonts w:ascii="Times New Roman" w:hAnsi="Times New Roman"/>
                <w:b/>
                <w:color w:val="000000"/>
                <w:u w:val="single"/>
              </w:rPr>
              <w:t>à</w:t>
            </w:r>
            <w:r w:rsidRPr="003F7088">
              <w:rPr>
                <w:rFonts w:ascii="Times New Roman" w:hAnsi="Times New Roman"/>
                <w:b/>
                <w:color w:val="000000"/>
                <w:u w:val="single"/>
              </w:rPr>
              <w:t>i</w:t>
            </w:r>
          </w:p>
        </w:tc>
      </w:tr>
    </w:tbl>
    <w:p w:rsidR="00140DD3" w:rsidRPr="003F7088" w:rsidRDefault="00140DD3" w:rsidP="00140DD3">
      <w:pPr>
        <w:rPr>
          <w:rFonts w:ascii="Times New Roman" w:hAnsi="Times New Roman"/>
        </w:rPr>
      </w:pPr>
      <w:r w:rsidRPr="003F7088">
        <w:rPr>
          <w:rFonts w:ascii="Times New Roman" w:hAnsi="Times New Roman"/>
        </w:rPr>
        <w:lastRenderedPageBreak/>
        <w:t xml:space="preserve">               </w:t>
      </w:r>
      <w:r w:rsidRPr="003F7088">
        <w:rPr>
          <w:rFonts w:ascii="Times New Roman" w:hAnsi="Times New Roman"/>
          <w:b/>
          <w:u w:val="single"/>
        </w:rPr>
        <w:t>3. C</w:t>
      </w:r>
      <w:r w:rsidR="003F7088" w:rsidRPr="003F7088">
        <w:rPr>
          <w:rFonts w:ascii="Times New Roman" w:hAnsi="Times New Roman"/>
          <w:b/>
          <w:u w:val="single"/>
        </w:rPr>
        <w:t>ủ</w:t>
      </w:r>
      <w:r w:rsidRPr="003F7088">
        <w:rPr>
          <w:rFonts w:ascii="Times New Roman" w:hAnsi="Times New Roman"/>
          <w:b/>
          <w:u w:val="single"/>
        </w:rPr>
        <w:t>ng c</w:t>
      </w:r>
      <w:r w:rsidR="003F7088" w:rsidRPr="003F7088">
        <w:rPr>
          <w:rFonts w:ascii="Times New Roman" w:hAnsi="Times New Roman"/>
          <w:b/>
          <w:u w:val="single"/>
        </w:rPr>
        <w:t>ố</w:t>
      </w:r>
      <w:r w:rsidRPr="003F7088">
        <w:rPr>
          <w:rFonts w:ascii="Times New Roman" w:hAnsi="Times New Roman"/>
          <w:b/>
          <w:u w:val="single"/>
        </w:rPr>
        <w:t>, h</w:t>
      </w:r>
      <w:r w:rsidR="003F7088" w:rsidRPr="003F7088">
        <w:rPr>
          <w:rFonts w:ascii="Times New Roman" w:hAnsi="Times New Roman"/>
          <w:b/>
          <w:u w:val="single"/>
        </w:rPr>
        <w:t>ướ</w:t>
      </w:r>
      <w:r w:rsidRPr="003F7088">
        <w:rPr>
          <w:rFonts w:ascii="Times New Roman" w:hAnsi="Times New Roman"/>
          <w:b/>
          <w:u w:val="single"/>
        </w:rPr>
        <w:t>ng d</w:t>
      </w:r>
      <w:r w:rsidR="003F7088" w:rsidRPr="003F7088">
        <w:rPr>
          <w:rFonts w:ascii="Times New Roman" w:hAnsi="Times New Roman"/>
          <w:b/>
          <w:u w:val="single"/>
        </w:rPr>
        <w:t>ẫ</w:t>
      </w:r>
      <w:r w:rsidRPr="003F7088">
        <w:rPr>
          <w:rFonts w:ascii="Times New Roman" w:hAnsi="Times New Roman"/>
          <w:b/>
          <w:u w:val="single"/>
        </w:rPr>
        <w:t>n v</w:t>
      </w:r>
      <w:r w:rsidR="003F7088" w:rsidRPr="003F7088">
        <w:rPr>
          <w:rFonts w:ascii="Times New Roman" w:hAnsi="Times New Roman"/>
          <w:b/>
          <w:u w:val="single"/>
        </w:rPr>
        <w:t>ề</w:t>
      </w:r>
      <w:r w:rsidRPr="003F7088">
        <w:rPr>
          <w:rFonts w:ascii="Times New Roman" w:hAnsi="Times New Roman"/>
          <w:b/>
          <w:u w:val="single"/>
        </w:rPr>
        <w:t xml:space="preserve"> nh</w:t>
      </w:r>
      <w:r w:rsidR="003F7088" w:rsidRPr="003F7088">
        <w:rPr>
          <w:rFonts w:ascii="Times New Roman" w:hAnsi="Times New Roman"/>
          <w:b/>
          <w:u w:val="single"/>
        </w:rPr>
        <w:t>à</w:t>
      </w:r>
      <w:r w:rsidRPr="003F7088">
        <w:rPr>
          <w:rFonts w:ascii="Times New Roman" w:hAnsi="Times New Roman"/>
        </w:rPr>
        <w:t>:</w:t>
      </w:r>
    </w:p>
    <w:p w:rsidR="00FC5901" w:rsidRPr="003F7088" w:rsidRDefault="00140DD3" w:rsidP="00140DD3">
      <w:pPr>
        <w:rPr>
          <w:rFonts w:ascii="Times New Roman" w:hAnsi="Times New Roman"/>
        </w:rPr>
      </w:pPr>
      <w:r w:rsidRPr="003F7088">
        <w:rPr>
          <w:rFonts w:ascii="Times New Roman" w:hAnsi="Times New Roman"/>
        </w:rPr>
        <w:t xml:space="preserve">                 - H</w:t>
      </w:r>
      <w:r w:rsidR="003F7088" w:rsidRPr="003F7088">
        <w:rPr>
          <w:rFonts w:ascii="Times New Roman" w:hAnsi="Times New Roman"/>
        </w:rPr>
        <w:t>ọ</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i, chu</w:t>
      </w:r>
      <w:r w:rsidR="003F7088" w:rsidRPr="003F7088">
        <w:rPr>
          <w:rFonts w:ascii="Times New Roman" w:hAnsi="Times New Roman"/>
        </w:rPr>
        <w:t>ẩ</w:t>
      </w:r>
      <w:r w:rsidRPr="003F7088">
        <w:rPr>
          <w:rFonts w:ascii="Times New Roman" w:hAnsi="Times New Roman"/>
        </w:rPr>
        <w:t>n b</w:t>
      </w:r>
      <w:r w:rsidR="003F7088" w:rsidRPr="003F7088">
        <w:rPr>
          <w:rFonts w:ascii="Times New Roman" w:hAnsi="Times New Roman"/>
        </w:rPr>
        <w:t>ị</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 c</w:t>
      </w:r>
      <w:r w:rsidR="003F7088" w:rsidRPr="003F7088">
        <w:rPr>
          <w:rFonts w:ascii="Times New Roman" w:hAnsi="Times New Roman"/>
        </w:rPr>
        <w:t>á</w:t>
      </w:r>
      <w:r w:rsidRPr="003F7088">
        <w:rPr>
          <w:rFonts w:ascii="Times New Roman" w:hAnsi="Times New Roman"/>
        </w:rPr>
        <w:t>c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c c</w:t>
      </w:r>
      <w:r w:rsidR="003F7088" w:rsidRPr="003F7088">
        <w:rPr>
          <w:rFonts w:ascii="Times New Roman" w:hAnsi="Times New Roman"/>
        </w:rPr>
        <w:t>ủ</w:t>
      </w:r>
      <w:r w:rsidRPr="003F7088">
        <w:rPr>
          <w:rFonts w:ascii="Times New Roman" w:hAnsi="Times New Roman"/>
        </w:rPr>
        <w:t xml:space="preserve">a </w:t>
      </w:r>
      <w:r w:rsidR="00FC5901" w:rsidRPr="003F7088">
        <w:rPr>
          <w:rFonts w:ascii="Times New Roman" w:hAnsi="Times New Roman"/>
        </w:rPr>
        <w:t>b</w:t>
      </w:r>
      <w:r w:rsidR="003F7088" w:rsidRPr="003F7088">
        <w:rPr>
          <w:rFonts w:ascii="Times New Roman" w:hAnsi="Times New Roman"/>
        </w:rPr>
        <w:t>à</w:t>
      </w:r>
      <w:r w:rsidR="00FC5901" w:rsidRPr="003F7088">
        <w:rPr>
          <w:rFonts w:ascii="Times New Roman" w:hAnsi="Times New Roman"/>
        </w:rPr>
        <w:t>i H</w:t>
      </w:r>
      <w:r w:rsidR="003F7088" w:rsidRPr="003F7088">
        <w:rPr>
          <w:rFonts w:ascii="Times New Roman" w:hAnsi="Times New Roman"/>
        </w:rPr>
        <w:t>ộ</w:t>
      </w:r>
      <w:r w:rsidR="00FC5901" w:rsidRPr="003F7088">
        <w:rPr>
          <w:rFonts w:ascii="Times New Roman" w:hAnsi="Times New Roman"/>
        </w:rPr>
        <w:t>i tho</w:t>
      </w:r>
      <w:r w:rsidR="003F7088" w:rsidRPr="003F7088">
        <w:rPr>
          <w:rFonts w:ascii="Times New Roman" w:hAnsi="Times New Roman"/>
        </w:rPr>
        <w:t>ạ</w:t>
      </w:r>
      <w:r w:rsidR="00FC5901" w:rsidRPr="003F7088">
        <w:rPr>
          <w:rFonts w:ascii="Times New Roman" w:hAnsi="Times New Roman"/>
        </w:rPr>
        <w:t>i v</w:t>
      </w:r>
      <w:r w:rsidR="003F7088" w:rsidRPr="003F7088">
        <w:rPr>
          <w:rFonts w:ascii="Times New Roman" w:hAnsi="Times New Roman"/>
        </w:rPr>
        <w:t>à</w:t>
      </w:r>
      <w:r w:rsidR="00FC5901" w:rsidRPr="003F7088">
        <w:rPr>
          <w:rFonts w:ascii="Times New Roman" w:hAnsi="Times New Roman"/>
        </w:rPr>
        <w:t xml:space="preserve"> </w:t>
      </w:r>
      <w:r w:rsidR="003F7088" w:rsidRPr="003F7088">
        <w:rPr>
          <w:rFonts w:ascii="Times New Roman" w:hAnsi="Times New Roman"/>
        </w:rPr>
        <w:t>Đ</w:t>
      </w:r>
      <w:r w:rsidR="00FC5901" w:rsidRPr="003F7088">
        <w:rPr>
          <w:rFonts w:ascii="Times New Roman" w:hAnsi="Times New Roman"/>
        </w:rPr>
        <w:t>i b</w:t>
      </w:r>
      <w:r w:rsidR="003F7088" w:rsidRPr="003F7088">
        <w:rPr>
          <w:rFonts w:ascii="Times New Roman" w:hAnsi="Times New Roman"/>
        </w:rPr>
        <w:t>ộ</w:t>
      </w:r>
      <w:r w:rsidR="00FC5901" w:rsidRPr="003F7088">
        <w:rPr>
          <w:rFonts w:ascii="Times New Roman" w:hAnsi="Times New Roman"/>
        </w:rPr>
        <w:t xml:space="preserve"> ngao du</w:t>
      </w:r>
    </w:p>
    <w:p w:rsidR="00140DD3" w:rsidRPr="003F7088" w:rsidRDefault="00140DD3" w:rsidP="00140DD3">
      <w:pPr>
        <w:rPr>
          <w:rFonts w:ascii="Times New Roman" w:hAnsi="Times New Roman"/>
          <w:lang w:val="fr-FR"/>
        </w:rPr>
      </w:pPr>
      <w:r w:rsidRPr="003F7088">
        <w:rPr>
          <w:rFonts w:ascii="Times New Roman" w:hAnsi="Times New Roman"/>
          <w:b/>
          <w:sz w:val="36"/>
          <w:szCs w:val="36"/>
        </w:rPr>
        <w:t xml:space="preserve">             </w:t>
      </w:r>
      <w:r w:rsidRPr="003F7088">
        <w:rPr>
          <w:rFonts w:ascii="Times New Roman" w:hAnsi="Times New Roman"/>
          <w:lang w:val="fr-FR"/>
        </w:rPr>
        <w:t>- Gi</w:t>
      </w:r>
      <w:r w:rsidR="003F7088" w:rsidRPr="003F7088">
        <w:rPr>
          <w:rFonts w:ascii="Times New Roman" w:hAnsi="Times New Roman"/>
          <w:lang w:val="fr-FR"/>
        </w:rPr>
        <w:t>ờ</w:t>
      </w:r>
      <w:r w:rsidRPr="003F7088">
        <w:rPr>
          <w:rFonts w:ascii="Times New Roman" w:hAnsi="Times New Roman"/>
          <w:lang w:val="fr-FR"/>
        </w:rPr>
        <w:t xml:space="preserve"> sau ki</w:t>
      </w:r>
      <w:r w:rsidR="003F7088" w:rsidRPr="003F7088">
        <w:rPr>
          <w:rFonts w:ascii="Times New Roman" w:hAnsi="Times New Roman"/>
          <w:lang w:val="fr-FR"/>
        </w:rPr>
        <w:t>ể</w:t>
      </w:r>
      <w:r w:rsidRPr="003F7088">
        <w:rPr>
          <w:rFonts w:ascii="Times New Roman" w:hAnsi="Times New Roman"/>
          <w:lang w:val="fr-FR"/>
        </w:rPr>
        <w:t>m tra</w:t>
      </w:r>
    </w:p>
    <w:p w:rsidR="00140DD3" w:rsidRPr="003F7088" w:rsidRDefault="00140DD3" w:rsidP="00140DD3">
      <w:pPr>
        <w:rPr>
          <w:rFonts w:ascii="Times New Roman" w:hAnsi="Times New Roman"/>
          <w:b/>
          <w:sz w:val="36"/>
          <w:szCs w:val="36"/>
          <w:u w:val="single"/>
          <w:lang w:val="fr-FR"/>
        </w:rPr>
      </w:pPr>
    </w:p>
    <w:p w:rsidR="00140DD3" w:rsidRPr="003F7088" w:rsidRDefault="00140DD3" w:rsidP="00140DD3">
      <w:pPr>
        <w:rPr>
          <w:rFonts w:ascii="Times New Roman" w:hAnsi="Times New Roman"/>
          <w:lang w:val="fr-FR"/>
        </w:rPr>
      </w:pPr>
    </w:p>
    <w:p w:rsidR="003B2B96" w:rsidRPr="003F7088" w:rsidRDefault="003B2B96" w:rsidP="00140DD3">
      <w:pPr>
        <w:rPr>
          <w:rFonts w:ascii="Times New Roman" w:hAnsi="Times New Roman"/>
          <w:b/>
          <w:sz w:val="36"/>
          <w:szCs w:val="36"/>
          <w:u w:val="single"/>
          <w:lang w:val="fr-FR"/>
        </w:rPr>
      </w:pPr>
    </w:p>
    <w:p w:rsidR="003B2B96" w:rsidRPr="003F7088" w:rsidRDefault="003B2B96" w:rsidP="00140DD3">
      <w:pPr>
        <w:rPr>
          <w:rFonts w:ascii="Times New Roman" w:hAnsi="Times New Roman"/>
          <w:b/>
          <w:sz w:val="36"/>
          <w:szCs w:val="36"/>
          <w:u w:val="single"/>
          <w:lang w:val="fr-FR"/>
        </w:rPr>
      </w:pPr>
    </w:p>
    <w:p w:rsidR="003B2B96" w:rsidRPr="003F7088" w:rsidRDefault="003B2B96" w:rsidP="00140DD3">
      <w:pPr>
        <w:rPr>
          <w:rFonts w:ascii="Times New Roman" w:hAnsi="Times New Roman"/>
          <w:b/>
          <w:sz w:val="36"/>
          <w:szCs w:val="36"/>
          <w:u w:val="single"/>
          <w:lang w:val="fr-FR"/>
        </w:rPr>
      </w:pPr>
    </w:p>
    <w:p w:rsidR="00140DD3" w:rsidRPr="003F7088" w:rsidRDefault="00140DD3" w:rsidP="00140DD3">
      <w:pPr>
        <w:rPr>
          <w:rFonts w:ascii="Times New Roman" w:hAnsi="Times New Roman"/>
          <w:u w:val="single"/>
          <w:lang w:val="fr-FR"/>
        </w:rPr>
      </w:pPr>
      <w:r w:rsidRPr="003F7088">
        <w:rPr>
          <w:rFonts w:ascii="Times New Roman" w:hAnsi="Times New Roman"/>
          <w:b/>
          <w:sz w:val="36"/>
          <w:szCs w:val="36"/>
          <w:u w:val="single"/>
          <w:lang w:val="fr-FR"/>
        </w:rPr>
        <w:t>Tu</w:t>
      </w:r>
      <w:r w:rsidR="003F7088" w:rsidRPr="003F7088">
        <w:rPr>
          <w:rFonts w:ascii="Times New Roman" w:hAnsi="Times New Roman"/>
          <w:b/>
          <w:sz w:val="36"/>
          <w:szCs w:val="36"/>
          <w:u w:val="single"/>
          <w:lang w:val="fr-FR"/>
        </w:rPr>
        <w:t>ầ</w:t>
      </w:r>
      <w:r w:rsidRPr="003F7088">
        <w:rPr>
          <w:rFonts w:ascii="Times New Roman" w:hAnsi="Times New Roman"/>
          <w:b/>
          <w:sz w:val="36"/>
          <w:szCs w:val="36"/>
          <w:u w:val="single"/>
          <w:lang w:val="fr-FR"/>
        </w:rPr>
        <w:t>n 31</w:t>
      </w:r>
    </w:p>
    <w:p w:rsidR="00140DD3" w:rsidRPr="003F7088" w:rsidRDefault="003B2B96" w:rsidP="00140DD3">
      <w:pPr>
        <w:tabs>
          <w:tab w:val="left" w:pos="5040"/>
        </w:tabs>
        <w:rPr>
          <w:rFonts w:ascii="Times New Roman" w:hAnsi="Times New Roman"/>
          <w:lang w:val="fr-FR"/>
        </w:rPr>
      </w:pPr>
      <w:r w:rsidRPr="003F7088">
        <w:rPr>
          <w:rFonts w:ascii="Times New Roman" w:hAnsi="Times New Roman"/>
          <w:lang w:val="fr-FR"/>
        </w:rPr>
        <w:lastRenderedPageBreak/>
        <w:t>Ng</w:t>
      </w:r>
      <w:r w:rsidR="003F7088" w:rsidRPr="003F7088">
        <w:rPr>
          <w:rFonts w:ascii="Times New Roman" w:hAnsi="Times New Roman"/>
          <w:lang w:val="fr-FR"/>
        </w:rPr>
        <w:t>à</w:t>
      </w:r>
      <w:r w:rsidRPr="003F7088">
        <w:rPr>
          <w:rFonts w:ascii="Times New Roman" w:hAnsi="Times New Roman"/>
          <w:lang w:val="fr-FR"/>
        </w:rPr>
        <w:t>y so</w:t>
      </w:r>
      <w:r w:rsidR="003F7088" w:rsidRPr="003F7088">
        <w:rPr>
          <w:rFonts w:ascii="Times New Roman" w:hAnsi="Times New Roman"/>
          <w:lang w:val="fr-FR"/>
        </w:rPr>
        <w:t>ạ</w:t>
      </w:r>
      <w:r w:rsidRPr="003F7088">
        <w:rPr>
          <w:rFonts w:ascii="Times New Roman" w:hAnsi="Times New Roman"/>
          <w:lang w:val="fr-FR"/>
        </w:rPr>
        <w:t>n:   31/3</w:t>
      </w:r>
      <w:r w:rsidR="00140DD3" w:rsidRPr="003F7088">
        <w:rPr>
          <w:rFonts w:ascii="Times New Roman" w:hAnsi="Times New Roman"/>
          <w:lang w:val="fr-FR"/>
        </w:rPr>
        <w:t>/09</w:t>
      </w:r>
    </w:p>
    <w:p w:rsidR="00140DD3" w:rsidRPr="003F7088" w:rsidRDefault="00140DD3" w:rsidP="00140DD3">
      <w:pPr>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d</w:t>
      </w:r>
      <w:r w:rsidR="003F7088" w:rsidRPr="003F7088">
        <w:rPr>
          <w:rFonts w:ascii="Times New Roman" w:hAnsi="Times New Roman"/>
          <w:lang w:val="fr-FR"/>
        </w:rPr>
        <w:t>ạ</w:t>
      </w:r>
      <w:r w:rsidRPr="003F7088">
        <w:rPr>
          <w:rFonts w:ascii="Times New Roman" w:hAnsi="Times New Roman"/>
          <w:lang w:val="fr-FR"/>
        </w:rPr>
        <w:t xml:space="preserve">y:                                       </w:t>
      </w:r>
    </w:p>
    <w:p w:rsidR="00140DD3" w:rsidRPr="003F7088" w:rsidRDefault="00140DD3" w:rsidP="00140DD3">
      <w:pPr>
        <w:jc w:val="center"/>
        <w:rPr>
          <w:rFonts w:ascii="Times New Roman" w:hAnsi="Times New Roman"/>
          <w:b/>
          <w:sz w:val="36"/>
          <w:szCs w:val="36"/>
          <w:lang w:val="fr-FR"/>
        </w:rPr>
      </w:pPr>
      <w:r w:rsidRPr="003F7088">
        <w:rPr>
          <w:rFonts w:ascii="Times New Roman" w:hAnsi="Times New Roman"/>
          <w:b/>
          <w:sz w:val="36"/>
          <w:szCs w:val="36"/>
          <w:lang w:val="fr-FR"/>
        </w:rPr>
        <w:t>Bu</w:t>
      </w:r>
      <w:r w:rsidR="003F7088" w:rsidRPr="003F7088">
        <w:rPr>
          <w:rFonts w:ascii="Times New Roman" w:hAnsi="Times New Roman"/>
          <w:b/>
          <w:sz w:val="36"/>
          <w:szCs w:val="36"/>
          <w:lang w:val="fr-FR"/>
        </w:rPr>
        <w:t>ổ</w:t>
      </w:r>
      <w:r w:rsidRPr="003F7088">
        <w:rPr>
          <w:rFonts w:ascii="Times New Roman" w:hAnsi="Times New Roman"/>
          <w:b/>
          <w:sz w:val="36"/>
          <w:szCs w:val="36"/>
          <w:lang w:val="fr-FR"/>
        </w:rPr>
        <w:t>i 31</w:t>
      </w:r>
    </w:p>
    <w:p w:rsidR="00140DD3" w:rsidRPr="003F7088" w:rsidRDefault="00140DD3" w:rsidP="00140DD3">
      <w:pPr>
        <w:rPr>
          <w:rFonts w:ascii="Times New Roman" w:hAnsi="Times New Roman"/>
          <w:u w:val="single"/>
          <w:lang w:val="fr-FR"/>
        </w:rPr>
      </w:pPr>
      <w:r w:rsidRPr="003F7088">
        <w:rPr>
          <w:rFonts w:ascii="Times New Roman" w:hAnsi="Times New Roman"/>
          <w:b/>
          <w:u w:val="single"/>
          <w:lang w:val="fr-FR"/>
        </w:rPr>
        <w:t>A. M</w:t>
      </w:r>
      <w:r w:rsidR="003F7088" w:rsidRPr="003F7088">
        <w:rPr>
          <w:rFonts w:ascii="Times New Roman" w:hAnsi="Times New Roman"/>
          <w:b/>
          <w:u w:val="single"/>
          <w:lang w:val="fr-FR"/>
        </w:rPr>
        <w:t>ụ</w:t>
      </w:r>
      <w:r w:rsidRPr="003F7088">
        <w:rPr>
          <w:rFonts w:ascii="Times New Roman" w:hAnsi="Times New Roman"/>
          <w:b/>
          <w:u w:val="single"/>
          <w:lang w:val="fr-FR"/>
        </w:rPr>
        <w:t>c ti</w:t>
      </w:r>
      <w:r w:rsidR="003F7088" w:rsidRPr="003F7088">
        <w:rPr>
          <w:rFonts w:ascii="Times New Roman" w:hAnsi="Times New Roman"/>
          <w:b/>
          <w:u w:val="single"/>
          <w:lang w:val="fr-FR"/>
        </w:rPr>
        <w:t>ê</w:t>
      </w:r>
      <w:r w:rsidRPr="003F7088">
        <w:rPr>
          <w:rFonts w:ascii="Times New Roman" w:hAnsi="Times New Roman"/>
          <w:b/>
          <w:u w:val="single"/>
          <w:lang w:val="fr-FR"/>
        </w:rPr>
        <w:t>u c</w:t>
      </w:r>
      <w:r w:rsidR="003F7088" w:rsidRPr="003F7088">
        <w:rPr>
          <w:rFonts w:ascii="Times New Roman" w:hAnsi="Times New Roman"/>
          <w:b/>
          <w:u w:val="single"/>
          <w:lang w:val="fr-FR"/>
        </w:rPr>
        <w:t>ầ</w:t>
      </w:r>
      <w:r w:rsidRPr="003F7088">
        <w:rPr>
          <w:rFonts w:ascii="Times New Roman" w:hAnsi="Times New Roman"/>
          <w:b/>
          <w:u w:val="single"/>
          <w:lang w:val="fr-FR"/>
        </w:rPr>
        <w:t xml:space="preserve">n </w:t>
      </w:r>
      <w:r w:rsidR="003F7088" w:rsidRPr="003F7088">
        <w:rPr>
          <w:rFonts w:ascii="Times New Roman" w:hAnsi="Times New Roman"/>
          <w:b/>
          <w:u w:val="single"/>
          <w:lang w:val="fr-FR"/>
        </w:rPr>
        <w:t>đạ</w:t>
      </w:r>
      <w:r w:rsidRPr="003F7088">
        <w:rPr>
          <w:rFonts w:ascii="Times New Roman" w:hAnsi="Times New Roman"/>
          <w:b/>
          <w:u w:val="single"/>
          <w:lang w:val="fr-FR"/>
        </w:rPr>
        <w:t>t:</w:t>
      </w:r>
    </w:p>
    <w:p w:rsidR="00D24792" w:rsidRPr="003F7088" w:rsidRDefault="00140DD3" w:rsidP="00140DD3">
      <w:pPr>
        <w:rPr>
          <w:rFonts w:ascii="Times New Roman" w:hAnsi="Times New Roman"/>
        </w:rPr>
      </w:pP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 l</w:t>
      </w:r>
      <w:r w:rsidR="003F7088" w:rsidRPr="003F7088">
        <w:rPr>
          <w:rFonts w:ascii="Times New Roman" w:hAnsi="Times New Roman"/>
        </w:rPr>
        <w:t>ạ</w:t>
      </w:r>
      <w:r w:rsidRPr="003F7088">
        <w:rPr>
          <w:rFonts w:ascii="Times New Roman" w:hAnsi="Times New Roman"/>
        </w:rPr>
        <w:t>i c</w:t>
      </w:r>
      <w:r w:rsidR="003F7088" w:rsidRPr="003F7088">
        <w:rPr>
          <w:rFonts w:ascii="Times New Roman" w:hAnsi="Times New Roman"/>
        </w:rPr>
        <w:t>á</w:t>
      </w:r>
      <w:r w:rsidRPr="003F7088">
        <w:rPr>
          <w:rFonts w:ascii="Times New Roman" w:hAnsi="Times New Roman"/>
        </w:rPr>
        <w:t>c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c v</w:t>
      </w:r>
      <w:r w:rsidR="003F7088" w:rsidRPr="003F7088">
        <w:rPr>
          <w:rFonts w:ascii="Times New Roman" w:hAnsi="Times New Roman"/>
        </w:rPr>
        <w:t>à</w:t>
      </w:r>
      <w:r w:rsidRPr="003F7088">
        <w:rPr>
          <w:rFonts w:ascii="Times New Roman" w:hAnsi="Times New Roman"/>
        </w:rPr>
        <w:t xml:space="preserve"> r</w:t>
      </w:r>
      <w:r w:rsidR="003F7088" w:rsidRPr="003F7088">
        <w:rPr>
          <w:rFonts w:ascii="Times New Roman" w:hAnsi="Times New Roman"/>
        </w:rPr>
        <w:t>è</w:t>
      </w:r>
      <w:r w:rsidRPr="003F7088">
        <w:rPr>
          <w:rFonts w:ascii="Times New Roman" w:hAnsi="Times New Roman"/>
        </w:rPr>
        <w:t>n k</w:t>
      </w:r>
      <w:r w:rsidR="003F7088" w:rsidRPr="003F7088">
        <w:rPr>
          <w:rFonts w:ascii="Times New Roman" w:hAnsi="Times New Roman"/>
        </w:rPr>
        <w:t>ĩ</w:t>
      </w:r>
      <w:r w:rsidRPr="003F7088">
        <w:rPr>
          <w:rFonts w:ascii="Times New Roman" w:hAnsi="Times New Roman"/>
        </w:rPr>
        <w:t xml:space="preserve"> n</w:t>
      </w:r>
      <w:r w:rsidR="003F7088" w:rsidRPr="003F7088">
        <w:rPr>
          <w:rFonts w:ascii="Times New Roman" w:hAnsi="Times New Roman"/>
        </w:rPr>
        <w:t>ă</w:t>
      </w:r>
      <w:r w:rsidRPr="003F7088">
        <w:rPr>
          <w:rFonts w:ascii="Times New Roman" w:hAnsi="Times New Roman"/>
        </w:rPr>
        <w:t xml:space="preserve">ng </w:t>
      </w:r>
      <w:r w:rsidR="00D24792" w:rsidRPr="003F7088">
        <w:rPr>
          <w:rFonts w:ascii="Times New Roman" w:hAnsi="Times New Roman"/>
        </w:rPr>
        <w:t>l</w:t>
      </w:r>
      <w:r w:rsidR="003F7088" w:rsidRPr="003F7088">
        <w:rPr>
          <w:rFonts w:ascii="Times New Roman" w:hAnsi="Times New Roman"/>
        </w:rPr>
        <w:t>à</w:t>
      </w:r>
      <w:r w:rsidR="00D24792" w:rsidRPr="003F7088">
        <w:rPr>
          <w:rFonts w:ascii="Times New Roman" w:hAnsi="Times New Roman"/>
        </w:rPr>
        <w:t>m b</w:t>
      </w:r>
      <w:r w:rsidR="003F7088" w:rsidRPr="003F7088">
        <w:rPr>
          <w:rFonts w:ascii="Times New Roman" w:hAnsi="Times New Roman"/>
        </w:rPr>
        <w:t>à</w:t>
      </w:r>
      <w:r w:rsidR="00D24792" w:rsidRPr="003F7088">
        <w:rPr>
          <w:rFonts w:ascii="Times New Roman" w:hAnsi="Times New Roman"/>
        </w:rPr>
        <w:t>i t</w:t>
      </w:r>
      <w:r w:rsidR="003F7088" w:rsidRPr="003F7088">
        <w:rPr>
          <w:rFonts w:ascii="Times New Roman" w:hAnsi="Times New Roman"/>
        </w:rPr>
        <w:t>â</w:t>
      </w:r>
      <w:r w:rsidR="00D24792" w:rsidRPr="003F7088">
        <w:rPr>
          <w:rFonts w:ascii="Times New Roman" w:hAnsi="Times New Roman"/>
        </w:rPr>
        <w:t>p TV qua b</w:t>
      </w:r>
      <w:r w:rsidR="003F7088" w:rsidRPr="003F7088">
        <w:rPr>
          <w:rFonts w:ascii="Times New Roman" w:hAnsi="Times New Roman"/>
        </w:rPr>
        <w:t>à</w:t>
      </w:r>
      <w:r w:rsidR="00D24792" w:rsidRPr="003F7088">
        <w:rPr>
          <w:rFonts w:ascii="Times New Roman" w:hAnsi="Times New Roman"/>
        </w:rPr>
        <w:t>i H</w:t>
      </w:r>
      <w:r w:rsidR="003F7088" w:rsidRPr="003F7088">
        <w:rPr>
          <w:rFonts w:ascii="Times New Roman" w:hAnsi="Times New Roman"/>
        </w:rPr>
        <w:t>ộ</w:t>
      </w:r>
      <w:r w:rsidR="00D24792" w:rsidRPr="003F7088">
        <w:rPr>
          <w:rFonts w:ascii="Times New Roman" w:hAnsi="Times New Roman"/>
        </w:rPr>
        <w:t>i tho</w:t>
      </w:r>
      <w:r w:rsidR="003F7088" w:rsidRPr="003F7088">
        <w:rPr>
          <w:rFonts w:ascii="Times New Roman" w:hAnsi="Times New Roman"/>
        </w:rPr>
        <w:t>ạ</w:t>
      </w:r>
      <w:r w:rsidR="00D24792" w:rsidRPr="003F7088">
        <w:rPr>
          <w:rFonts w:ascii="Times New Roman" w:hAnsi="Times New Roman"/>
        </w:rPr>
        <w:t>i</w:t>
      </w:r>
    </w:p>
    <w:p w:rsidR="00D24792" w:rsidRPr="003F7088" w:rsidRDefault="00D24792" w:rsidP="00140DD3">
      <w:pPr>
        <w:rPr>
          <w:rFonts w:ascii="Times New Roman" w:hAnsi="Times New Roman"/>
        </w:rPr>
      </w:pP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 l</w:t>
      </w:r>
      <w:r w:rsidR="003F7088" w:rsidRPr="003F7088">
        <w:rPr>
          <w:rFonts w:ascii="Times New Roman" w:hAnsi="Times New Roman"/>
        </w:rPr>
        <w:t>ạ</w:t>
      </w:r>
      <w:r w:rsidRPr="003F7088">
        <w:rPr>
          <w:rFonts w:ascii="Times New Roman" w:hAnsi="Times New Roman"/>
        </w:rPr>
        <w:t>i c</w:t>
      </w:r>
      <w:r w:rsidR="003F7088" w:rsidRPr="003F7088">
        <w:rPr>
          <w:rFonts w:ascii="Times New Roman" w:hAnsi="Times New Roman"/>
        </w:rPr>
        <w:t>á</w:t>
      </w:r>
      <w:r w:rsidRPr="003F7088">
        <w:rPr>
          <w:rFonts w:ascii="Times New Roman" w:hAnsi="Times New Roman"/>
        </w:rPr>
        <w:t>c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c v</w:t>
      </w:r>
      <w:r w:rsidR="003F7088" w:rsidRPr="003F7088">
        <w:rPr>
          <w:rFonts w:ascii="Times New Roman" w:hAnsi="Times New Roman"/>
        </w:rPr>
        <w:t>à</w:t>
      </w:r>
      <w:r w:rsidRPr="003F7088">
        <w:rPr>
          <w:rFonts w:ascii="Times New Roman" w:hAnsi="Times New Roman"/>
        </w:rPr>
        <w:t xml:space="preserve"> r</w:t>
      </w:r>
      <w:r w:rsidR="003F7088" w:rsidRPr="003F7088">
        <w:rPr>
          <w:rFonts w:ascii="Times New Roman" w:hAnsi="Times New Roman"/>
        </w:rPr>
        <w:t>è</w:t>
      </w:r>
      <w:r w:rsidRPr="003F7088">
        <w:rPr>
          <w:rFonts w:ascii="Times New Roman" w:hAnsi="Times New Roman"/>
        </w:rPr>
        <w:t>n k</w:t>
      </w:r>
      <w:r w:rsidR="003F7088" w:rsidRPr="003F7088">
        <w:rPr>
          <w:rFonts w:ascii="Times New Roman" w:hAnsi="Times New Roman"/>
        </w:rPr>
        <w:t>ĩ</w:t>
      </w:r>
      <w:r w:rsidRPr="003F7088">
        <w:rPr>
          <w:rFonts w:ascii="Times New Roman" w:hAnsi="Times New Roman"/>
        </w:rPr>
        <w:t xml:space="preserve"> n</w:t>
      </w:r>
      <w:r w:rsidR="003F7088" w:rsidRPr="003F7088">
        <w:rPr>
          <w:rFonts w:ascii="Times New Roman" w:hAnsi="Times New Roman"/>
        </w:rPr>
        <w:t>ă</w:t>
      </w:r>
      <w:r w:rsidRPr="003F7088">
        <w:rPr>
          <w:rFonts w:ascii="Times New Roman" w:hAnsi="Times New Roman"/>
        </w:rPr>
        <w:t>ng c</w:t>
      </w:r>
      <w:r w:rsidR="003F7088" w:rsidRPr="003F7088">
        <w:rPr>
          <w:rFonts w:ascii="Times New Roman" w:hAnsi="Times New Roman"/>
        </w:rPr>
        <w:t>ả</w:t>
      </w:r>
      <w:r w:rsidRPr="003F7088">
        <w:rPr>
          <w:rFonts w:ascii="Times New Roman" w:hAnsi="Times New Roman"/>
        </w:rPr>
        <w:t>m th</w:t>
      </w:r>
      <w:r w:rsidR="003F7088" w:rsidRPr="003F7088">
        <w:rPr>
          <w:rFonts w:ascii="Times New Roman" w:hAnsi="Times New Roman"/>
        </w:rPr>
        <w:t>ụ</w:t>
      </w:r>
      <w:r w:rsidRPr="003F7088">
        <w:rPr>
          <w:rFonts w:ascii="Times New Roman" w:hAnsi="Times New Roman"/>
        </w:rPr>
        <w:t xml:space="preserve"> v</w:t>
      </w:r>
      <w:r w:rsidR="003F7088" w:rsidRPr="003F7088">
        <w:rPr>
          <w:rFonts w:ascii="Times New Roman" w:hAnsi="Times New Roman"/>
        </w:rPr>
        <w:t>ă</w:t>
      </w:r>
      <w:r w:rsidRPr="003F7088">
        <w:rPr>
          <w:rFonts w:ascii="Times New Roman" w:hAnsi="Times New Roman"/>
        </w:rPr>
        <w:t>n qua b</w:t>
      </w:r>
      <w:r w:rsidR="003F7088" w:rsidRPr="003F7088">
        <w:rPr>
          <w:rFonts w:ascii="Times New Roman" w:hAnsi="Times New Roman"/>
        </w:rPr>
        <w:t>à</w:t>
      </w:r>
      <w:r w:rsidRPr="003F7088">
        <w:rPr>
          <w:rFonts w:ascii="Times New Roman" w:hAnsi="Times New Roman"/>
        </w:rPr>
        <w:t xml:space="preserve">i </w:t>
      </w:r>
      <w:r w:rsidR="003F7088" w:rsidRPr="003F7088">
        <w:rPr>
          <w:rFonts w:ascii="Times New Roman" w:hAnsi="Times New Roman"/>
        </w:rPr>
        <w:t>Đ</w:t>
      </w:r>
      <w:r w:rsidRPr="003F7088">
        <w:rPr>
          <w:rFonts w:ascii="Times New Roman" w:hAnsi="Times New Roman"/>
        </w:rPr>
        <w:t>i b</w:t>
      </w:r>
      <w:r w:rsidR="003F7088" w:rsidRPr="003F7088">
        <w:rPr>
          <w:rFonts w:ascii="Times New Roman" w:hAnsi="Times New Roman"/>
        </w:rPr>
        <w:t>ộ</w:t>
      </w:r>
      <w:r w:rsidRPr="003F7088">
        <w:rPr>
          <w:rFonts w:ascii="Times New Roman" w:hAnsi="Times New Roman"/>
        </w:rPr>
        <w:t xml:space="preserve"> ngao du</w:t>
      </w:r>
    </w:p>
    <w:p w:rsidR="00D24792" w:rsidRPr="003F7088" w:rsidRDefault="00D24792" w:rsidP="00140DD3">
      <w:pPr>
        <w:rPr>
          <w:rFonts w:ascii="Times New Roman" w:hAnsi="Times New Roman"/>
        </w:rPr>
      </w:pPr>
      <w:r w:rsidRPr="003F7088">
        <w:rPr>
          <w:rFonts w:ascii="Times New Roman" w:hAnsi="Times New Roman"/>
        </w:rPr>
        <w:t>- R</w:t>
      </w:r>
      <w:r w:rsidR="003F7088" w:rsidRPr="003F7088">
        <w:rPr>
          <w:rFonts w:ascii="Times New Roman" w:hAnsi="Times New Roman"/>
        </w:rPr>
        <w:t>è</w:t>
      </w:r>
      <w:r w:rsidRPr="003F7088">
        <w:rPr>
          <w:rFonts w:ascii="Times New Roman" w:hAnsi="Times New Roman"/>
        </w:rPr>
        <w:t>n k</w:t>
      </w:r>
      <w:r w:rsidR="003F7088" w:rsidRPr="003F7088">
        <w:rPr>
          <w:rFonts w:ascii="Times New Roman" w:hAnsi="Times New Roman"/>
        </w:rPr>
        <w:t>ĩ</w:t>
      </w:r>
      <w:r w:rsidRPr="003F7088">
        <w:rPr>
          <w:rFonts w:ascii="Times New Roman" w:hAnsi="Times New Roman"/>
        </w:rPr>
        <w:t xml:space="preserve"> n</w:t>
      </w:r>
      <w:r w:rsidR="003F7088" w:rsidRPr="003F7088">
        <w:rPr>
          <w:rFonts w:ascii="Times New Roman" w:hAnsi="Times New Roman"/>
        </w:rPr>
        <w:t>ă</w:t>
      </w:r>
      <w:r w:rsidRPr="003F7088">
        <w:rPr>
          <w:rFonts w:ascii="Times New Roman" w:hAnsi="Times New Roman"/>
        </w:rPr>
        <w:t>ng l</w:t>
      </w:r>
      <w:r w:rsidR="003F7088" w:rsidRPr="003F7088">
        <w:rPr>
          <w:rFonts w:ascii="Times New Roman" w:hAnsi="Times New Roman"/>
        </w:rPr>
        <w:t>à</w:t>
      </w:r>
      <w:r w:rsidRPr="003F7088">
        <w:rPr>
          <w:rFonts w:ascii="Times New Roman" w:hAnsi="Times New Roman"/>
        </w:rPr>
        <w:t>m v</w:t>
      </w:r>
      <w:r w:rsidR="003F7088" w:rsidRPr="003F7088">
        <w:rPr>
          <w:rFonts w:ascii="Times New Roman" w:hAnsi="Times New Roman"/>
        </w:rPr>
        <w:t>ă</w:t>
      </w:r>
      <w:r w:rsidRPr="003F7088">
        <w:rPr>
          <w:rFonts w:ascii="Times New Roman" w:hAnsi="Times New Roman"/>
        </w:rPr>
        <w:t>n ngh</w:t>
      </w:r>
      <w:r w:rsidR="003F7088" w:rsidRPr="003F7088">
        <w:rPr>
          <w:rFonts w:ascii="Times New Roman" w:hAnsi="Times New Roman"/>
        </w:rPr>
        <w:t>ị</w:t>
      </w:r>
      <w:r w:rsidRPr="003F7088">
        <w:rPr>
          <w:rFonts w:ascii="Times New Roman" w:hAnsi="Times New Roman"/>
        </w:rPr>
        <w:t xml:space="preserve"> lu</w:t>
      </w:r>
      <w:r w:rsidR="003F7088" w:rsidRPr="003F7088">
        <w:rPr>
          <w:rFonts w:ascii="Times New Roman" w:hAnsi="Times New Roman"/>
        </w:rPr>
        <w:t>ậ</w:t>
      </w:r>
      <w:r w:rsidRPr="003F7088">
        <w:rPr>
          <w:rFonts w:ascii="Times New Roman" w:hAnsi="Times New Roman"/>
        </w:rPr>
        <w:t>n.</w:t>
      </w:r>
    </w:p>
    <w:p w:rsidR="00140DD3" w:rsidRPr="003F7088" w:rsidRDefault="00140DD3" w:rsidP="00140DD3">
      <w:pPr>
        <w:rPr>
          <w:rFonts w:ascii="Times New Roman" w:hAnsi="Times New Roman"/>
          <w:b/>
          <w:u w:val="single"/>
        </w:rPr>
      </w:pPr>
      <w:r w:rsidRPr="003F7088">
        <w:rPr>
          <w:rFonts w:ascii="Times New Roman" w:hAnsi="Times New Roman"/>
          <w:b/>
          <w:u w:val="single"/>
        </w:rPr>
        <w:t>B. Chu</w:t>
      </w:r>
      <w:r w:rsidR="003F7088" w:rsidRPr="003F7088">
        <w:rPr>
          <w:rFonts w:ascii="Times New Roman" w:hAnsi="Times New Roman"/>
          <w:b/>
          <w:u w:val="single"/>
        </w:rPr>
        <w:t>ẩ</w:t>
      </w:r>
      <w:r w:rsidRPr="003F7088">
        <w:rPr>
          <w:rFonts w:ascii="Times New Roman" w:hAnsi="Times New Roman"/>
          <w:b/>
          <w:u w:val="single"/>
        </w:rPr>
        <w:t>n b</w:t>
      </w:r>
      <w:r w:rsidR="003F7088" w:rsidRPr="003F7088">
        <w:rPr>
          <w:rFonts w:ascii="Times New Roman" w:hAnsi="Times New Roman"/>
          <w:b/>
          <w:u w:val="single"/>
        </w:rPr>
        <w:t>ị</w:t>
      </w:r>
      <w:r w:rsidRPr="003F7088">
        <w:rPr>
          <w:rFonts w:ascii="Times New Roman" w:hAnsi="Times New Roman"/>
          <w:b/>
          <w:u w:val="single"/>
        </w:rPr>
        <w:t xml:space="preserve">: </w:t>
      </w:r>
    </w:p>
    <w:p w:rsidR="00140DD3" w:rsidRPr="003F7088" w:rsidRDefault="00140DD3" w:rsidP="00140DD3">
      <w:pPr>
        <w:rPr>
          <w:rFonts w:ascii="Times New Roman" w:hAnsi="Times New Roman"/>
        </w:rPr>
      </w:pPr>
      <w:r w:rsidRPr="003F7088">
        <w:rPr>
          <w:rFonts w:ascii="Times New Roman" w:hAnsi="Times New Roman"/>
        </w:rPr>
        <w:t>Th</w:t>
      </w:r>
      <w:r w:rsidR="003F7088" w:rsidRPr="003F7088">
        <w:rPr>
          <w:rFonts w:ascii="Times New Roman" w:hAnsi="Times New Roman"/>
        </w:rPr>
        <w:t>ầ</w:t>
      </w:r>
      <w:r w:rsidRPr="003F7088">
        <w:rPr>
          <w:rFonts w:ascii="Times New Roman" w:hAnsi="Times New Roman"/>
        </w:rPr>
        <w:t>y: C</w:t>
      </w:r>
      <w:r w:rsidR="003F7088" w:rsidRPr="003F7088">
        <w:rPr>
          <w:rFonts w:ascii="Times New Roman" w:hAnsi="Times New Roman"/>
        </w:rPr>
        <w:t>á</w:t>
      </w:r>
      <w:r w:rsidRPr="003F7088">
        <w:rPr>
          <w:rFonts w:ascii="Times New Roman" w:hAnsi="Times New Roman"/>
        </w:rPr>
        <w:t>c d</w:t>
      </w:r>
      <w:r w:rsidR="003F7088" w:rsidRPr="003F7088">
        <w:rPr>
          <w:rFonts w:ascii="Times New Roman" w:hAnsi="Times New Roman"/>
        </w:rPr>
        <w:t>ạ</w:t>
      </w:r>
      <w:r w:rsidRPr="003F7088">
        <w:rPr>
          <w:rFonts w:ascii="Times New Roman" w:hAnsi="Times New Roman"/>
        </w:rPr>
        <w:t>ng b</w:t>
      </w:r>
      <w:r w:rsidR="003F7088" w:rsidRPr="003F7088">
        <w:rPr>
          <w:rFonts w:ascii="Times New Roman" w:hAnsi="Times New Roman"/>
        </w:rPr>
        <w:t>à</w:t>
      </w:r>
      <w:r w:rsidRPr="003F7088">
        <w:rPr>
          <w:rFonts w:ascii="Times New Roman" w:hAnsi="Times New Roman"/>
        </w:rPr>
        <w:t>i t</w:t>
      </w:r>
      <w:r w:rsidR="003F7088" w:rsidRPr="003F7088">
        <w:rPr>
          <w:rFonts w:ascii="Times New Roman" w:hAnsi="Times New Roman"/>
        </w:rPr>
        <w:t>ậ</w:t>
      </w:r>
      <w:r w:rsidRPr="003F7088">
        <w:rPr>
          <w:rFonts w:ascii="Times New Roman" w:hAnsi="Times New Roman"/>
        </w:rPr>
        <w:t xml:space="preserve">p </w:t>
      </w:r>
    </w:p>
    <w:p w:rsidR="00140DD3" w:rsidRPr="003F7088" w:rsidRDefault="00140DD3" w:rsidP="00140DD3">
      <w:pPr>
        <w:rPr>
          <w:rFonts w:ascii="Times New Roman" w:hAnsi="Times New Roman"/>
        </w:rPr>
      </w:pPr>
      <w:r w:rsidRPr="003F7088">
        <w:rPr>
          <w:rFonts w:ascii="Times New Roman" w:hAnsi="Times New Roman"/>
        </w:rPr>
        <w:t>Tr</w:t>
      </w:r>
      <w:r w:rsidR="003F7088" w:rsidRPr="003F7088">
        <w:rPr>
          <w:rFonts w:ascii="Times New Roman" w:hAnsi="Times New Roman"/>
        </w:rPr>
        <w:t>ò</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w:t>
      </w:r>
    </w:p>
    <w:p w:rsidR="00140DD3" w:rsidRPr="003F7088" w:rsidRDefault="00140DD3" w:rsidP="00140DD3">
      <w:pPr>
        <w:rPr>
          <w:rFonts w:ascii="Times New Roman" w:hAnsi="Times New Roman"/>
          <w:b/>
          <w:u w:val="single"/>
        </w:rPr>
      </w:pPr>
      <w:r w:rsidRPr="003F7088">
        <w:rPr>
          <w:rFonts w:ascii="Times New Roman" w:hAnsi="Times New Roman"/>
          <w:b/>
          <w:u w:val="single"/>
        </w:rPr>
        <w:t>C. Ti</w:t>
      </w:r>
      <w:r w:rsidR="003F7088" w:rsidRPr="003F7088">
        <w:rPr>
          <w:rFonts w:ascii="Times New Roman" w:hAnsi="Times New Roman"/>
          <w:b/>
          <w:u w:val="single"/>
        </w:rPr>
        <w:t>ế</w:t>
      </w:r>
      <w:r w:rsidRPr="003F7088">
        <w:rPr>
          <w:rFonts w:ascii="Times New Roman" w:hAnsi="Times New Roman"/>
          <w:b/>
          <w:u w:val="single"/>
        </w:rPr>
        <w:t>n tr</w:t>
      </w:r>
      <w:r w:rsidR="003F7088" w:rsidRPr="003F7088">
        <w:rPr>
          <w:rFonts w:ascii="Times New Roman" w:hAnsi="Times New Roman"/>
          <w:b/>
          <w:u w:val="single"/>
        </w:rPr>
        <w:t>ì</w:t>
      </w:r>
      <w:r w:rsidRPr="003F7088">
        <w:rPr>
          <w:rFonts w:ascii="Times New Roman" w:hAnsi="Times New Roman"/>
          <w:b/>
          <w:u w:val="single"/>
        </w:rPr>
        <w:t>nh t</w:t>
      </w:r>
      <w:r w:rsidR="003F7088" w:rsidRPr="003F7088">
        <w:rPr>
          <w:rFonts w:ascii="Times New Roman" w:hAnsi="Times New Roman"/>
          <w:b/>
          <w:u w:val="single"/>
        </w:rPr>
        <w:t>ổ</w:t>
      </w:r>
      <w:r w:rsidRPr="003F7088">
        <w:rPr>
          <w:rFonts w:ascii="Times New Roman" w:hAnsi="Times New Roman"/>
          <w:b/>
          <w:u w:val="single"/>
        </w:rPr>
        <w:t xml:space="preserve"> ch</w:t>
      </w:r>
      <w:r w:rsidR="003F7088" w:rsidRPr="003F7088">
        <w:rPr>
          <w:rFonts w:ascii="Times New Roman" w:hAnsi="Times New Roman"/>
          <w:b/>
          <w:u w:val="single"/>
        </w:rPr>
        <w:t>ứ</w:t>
      </w:r>
      <w:r w:rsidRPr="003F7088">
        <w:rPr>
          <w:rFonts w:ascii="Times New Roman" w:hAnsi="Times New Roman"/>
          <w:b/>
          <w:u w:val="single"/>
        </w:rPr>
        <w:t>c c</w:t>
      </w:r>
      <w:r w:rsidR="003F7088" w:rsidRPr="003F7088">
        <w:rPr>
          <w:rFonts w:ascii="Times New Roman" w:hAnsi="Times New Roman"/>
          <w:b/>
          <w:u w:val="single"/>
        </w:rPr>
        <w:t>á</w:t>
      </w:r>
      <w:r w:rsidRPr="003F7088">
        <w:rPr>
          <w:rFonts w:ascii="Times New Roman" w:hAnsi="Times New Roman"/>
          <w:b/>
          <w:u w:val="single"/>
        </w:rPr>
        <w:t>c ho</w:t>
      </w:r>
      <w:r w:rsidR="003F7088" w:rsidRPr="003F7088">
        <w:rPr>
          <w:rFonts w:ascii="Times New Roman" w:hAnsi="Times New Roman"/>
          <w:b/>
          <w:u w:val="single"/>
        </w:rPr>
        <w:t>ạ</w:t>
      </w:r>
      <w:r w:rsidRPr="003F7088">
        <w:rPr>
          <w:rFonts w:ascii="Times New Roman" w:hAnsi="Times New Roman"/>
          <w:b/>
          <w:u w:val="single"/>
        </w:rPr>
        <w:t xml:space="preserve">t </w:t>
      </w:r>
      <w:r w:rsidR="003F7088" w:rsidRPr="003F7088">
        <w:rPr>
          <w:rFonts w:ascii="Times New Roman" w:hAnsi="Times New Roman"/>
          <w:b/>
          <w:u w:val="single"/>
        </w:rPr>
        <w:t>độ</w:t>
      </w:r>
      <w:r w:rsidRPr="003F7088">
        <w:rPr>
          <w:rFonts w:ascii="Times New Roman" w:hAnsi="Times New Roman"/>
          <w:b/>
          <w:u w:val="single"/>
        </w:rPr>
        <w:t>ng d</w:t>
      </w:r>
      <w:r w:rsidR="003F7088" w:rsidRPr="003F7088">
        <w:rPr>
          <w:rFonts w:ascii="Times New Roman" w:hAnsi="Times New Roman"/>
          <w:b/>
          <w:u w:val="single"/>
        </w:rPr>
        <w:t>ạ</w:t>
      </w:r>
      <w:r w:rsidRPr="003F7088">
        <w:rPr>
          <w:rFonts w:ascii="Times New Roman" w:hAnsi="Times New Roman"/>
          <w:b/>
          <w:u w:val="single"/>
        </w:rPr>
        <w:t>y v</w:t>
      </w:r>
      <w:r w:rsidR="003F7088" w:rsidRPr="003F7088">
        <w:rPr>
          <w:rFonts w:ascii="Times New Roman" w:hAnsi="Times New Roman"/>
          <w:b/>
          <w:u w:val="single"/>
        </w:rPr>
        <w:t>à</w:t>
      </w:r>
      <w:r w:rsidRPr="003F7088">
        <w:rPr>
          <w:rFonts w:ascii="Times New Roman" w:hAnsi="Times New Roman"/>
          <w:b/>
          <w:u w:val="single"/>
        </w:rPr>
        <w:t xml:space="preserve"> h</w:t>
      </w:r>
      <w:r w:rsidR="003F7088" w:rsidRPr="003F7088">
        <w:rPr>
          <w:rFonts w:ascii="Times New Roman" w:hAnsi="Times New Roman"/>
          <w:b/>
          <w:u w:val="single"/>
        </w:rPr>
        <w:t>ọ</w:t>
      </w:r>
      <w:r w:rsidRPr="003F7088">
        <w:rPr>
          <w:rFonts w:ascii="Times New Roman" w:hAnsi="Times New Roman"/>
          <w:b/>
          <w:u w:val="single"/>
        </w:rPr>
        <w:t>c:</w:t>
      </w:r>
    </w:p>
    <w:p w:rsidR="00140DD3" w:rsidRPr="003F7088" w:rsidRDefault="00140DD3" w:rsidP="00140DD3">
      <w:pPr>
        <w:rPr>
          <w:rFonts w:ascii="Times New Roman" w:hAnsi="Times New Roman"/>
          <w:b/>
        </w:rPr>
      </w:pPr>
      <w:r w:rsidRPr="003F7088">
        <w:rPr>
          <w:rFonts w:ascii="Times New Roman" w:hAnsi="Times New Roman"/>
          <w:b/>
        </w:rPr>
        <w:t>1. Ki</w:t>
      </w:r>
      <w:r w:rsidR="003F7088" w:rsidRPr="003F7088">
        <w:rPr>
          <w:rFonts w:ascii="Times New Roman" w:hAnsi="Times New Roman"/>
          <w:b/>
        </w:rPr>
        <w:t>ể</w:t>
      </w:r>
      <w:r w:rsidRPr="003F7088">
        <w:rPr>
          <w:rFonts w:ascii="Times New Roman" w:hAnsi="Times New Roman"/>
          <w:b/>
        </w:rPr>
        <w:t>m tra: s</w:t>
      </w:r>
      <w:r w:rsidR="003F7088" w:rsidRPr="003F7088">
        <w:rPr>
          <w:rFonts w:ascii="Times New Roman" w:hAnsi="Times New Roman"/>
          <w:b/>
        </w:rPr>
        <w:t>ự</w:t>
      </w:r>
      <w:r w:rsidRPr="003F7088">
        <w:rPr>
          <w:rFonts w:ascii="Times New Roman" w:hAnsi="Times New Roman"/>
          <w:b/>
        </w:rPr>
        <w:t xml:space="preserve"> chu</w:t>
      </w:r>
      <w:r w:rsidR="003F7088" w:rsidRPr="003F7088">
        <w:rPr>
          <w:rFonts w:ascii="Times New Roman" w:hAnsi="Times New Roman"/>
          <w:b/>
        </w:rPr>
        <w:t>ẩ</w:t>
      </w:r>
      <w:r w:rsidRPr="003F7088">
        <w:rPr>
          <w:rFonts w:ascii="Times New Roman" w:hAnsi="Times New Roman"/>
          <w:b/>
        </w:rPr>
        <w:t>n b</w:t>
      </w:r>
      <w:r w:rsidR="003F7088" w:rsidRPr="003F7088">
        <w:rPr>
          <w:rFonts w:ascii="Times New Roman" w:hAnsi="Times New Roman"/>
          <w:b/>
        </w:rPr>
        <w:t>ị</w:t>
      </w:r>
    </w:p>
    <w:p w:rsidR="00140DD3" w:rsidRPr="003F7088" w:rsidRDefault="00140DD3" w:rsidP="00140DD3">
      <w:pPr>
        <w:rPr>
          <w:rFonts w:ascii="Times New Roman" w:hAnsi="Times New Roman"/>
          <w:b/>
        </w:rPr>
      </w:pPr>
      <w:r w:rsidRPr="003F7088">
        <w:rPr>
          <w:rFonts w:ascii="Times New Roman" w:hAnsi="Times New Roman"/>
          <w:b/>
        </w:rPr>
        <w:t xml:space="preserve">2. </w:t>
      </w:r>
      <w:r w:rsidR="003F7088" w:rsidRPr="003F7088">
        <w:rPr>
          <w:rFonts w:ascii="Times New Roman" w:hAnsi="Times New Roman"/>
          <w:b/>
        </w:rPr>
        <w:t>Ô</w:t>
      </w:r>
      <w:r w:rsidRPr="003F7088">
        <w:rPr>
          <w:rFonts w:ascii="Times New Roman" w:hAnsi="Times New Roman"/>
          <w:b/>
        </w:rPr>
        <w:t>n t</w:t>
      </w:r>
      <w:r w:rsidR="003F7088" w:rsidRPr="003F7088">
        <w:rPr>
          <w:rFonts w:ascii="Times New Roman" w:hAnsi="Times New Roman"/>
          <w:b/>
        </w:rPr>
        <w:t>ậ</w:t>
      </w:r>
      <w:r w:rsidRPr="003F7088">
        <w:rPr>
          <w:rFonts w:ascii="Times New Roman" w:hAnsi="Times New Roman"/>
          <w:b/>
        </w:rPr>
        <w:t>p</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0"/>
        <w:gridCol w:w="6160"/>
      </w:tblGrid>
      <w:tr w:rsidR="00140DD3" w:rsidRPr="003F7088" w:rsidTr="00FB2FF5">
        <w:tc>
          <w:tcPr>
            <w:tcW w:w="3500" w:type="dxa"/>
          </w:tcPr>
          <w:p w:rsidR="00140DD3" w:rsidRPr="003F7088" w:rsidRDefault="00140DD3" w:rsidP="00FB2FF5">
            <w:pPr>
              <w:jc w:val="center"/>
              <w:rPr>
                <w:rFonts w:ascii="Times New Roman" w:hAnsi="Times New Roman"/>
              </w:rPr>
            </w:pPr>
            <w:r w:rsidRPr="003F7088">
              <w:rPr>
                <w:rFonts w:ascii="Times New Roman" w:hAnsi="Times New Roman"/>
              </w:rPr>
              <w:t>Ho</w:t>
            </w:r>
            <w:r w:rsidR="003F7088" w:rsidRPr="003F7088">
              <w:rPr>
                <w:rFonts w:ascii="Times New Roman" w:hAnsi="Times New Roman"/>
              </w:rPr>
              <w:t>ạ</w:t>
            </w:r>
            <w:r w:rsidRPr="003F7088">
              <w:rPr>
                <w:rFonts w:ascii="Times New Roman" w:hAnsi="Times New Roman"/>
              </w:rPr>
              <w:t xml:space="preserve">t </w:t>
            </w:r>
            <w:r w:rsidR="003F7088" w:rsidRPr="003F7088">
              <w:rPr>
                <w:rFonts w:ascii="Times New Roman" w:hAnsi="Times New Roman"/>
              </w:rPr>
              <w:t>độ</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th</w:t>
            </w:r>
            <w:r w:rsidR="003F7088" w:rsidRPr="003F7088">
              <w:rPr>
                <w:rFonts w:ascii="Times New Roman" w:hAnsi="Times New Roman"/>
              </w:rPr>
              <w:t>ầ</w:t>
            </w:r>
            <w:r w:rsidRPr="003F7088">
              <w:rPr>
                <w:rFonts w:ascii="Times New Roman" w:hAnsi="Times New Roman"/>
              </w:rPr>
              <w:t>y v</w:t>
            </w:r>
            <w:r w:rsidR="003F7088" w:rsidRPr="003F7088">
              <w:rPr>
                <w:rFonts w:ascii="Times New Roman" w:hAnsi="Times New Roman"/>
              </w:rPr>
              <w:t>à</w:t>
            </w:r>
            <w:r w:rsidRPr="003F7088">
              <w:rPr>
                <w:rFonts w:ascii="Times New Roman" w:hAnsi="Times New Roman"/>
              </w:rPr>
              <w:t xml:space="preserve"> tr</w:t>
            </w:r>
            <w:r w:rsidR="003F7088" w:rsidRPr="003F7088">
              <w:rPr>
                <w:rFonts w:ascii="Times New Roman" w:hAnsi="Times New Roman"/>
              </w:rPr>
              <w:t>ò</w:t>
            </w:r>
          </w:p>
        </w:tc>
        <w:tc>
          <w:tcPr>
            <w:tcW w:w="6160" w:type="dxa"/>
          </w:tcPr>
          <w:p w:rsidR="00140DD3" w:rsidRPr="003F7088" w:rsidRDefault="00140DD3" w:rsidP="00FB2FF5">
            <w:pPr>
              <w:jc w:val="center"/>
              <w:rPr>
                <w:rFonts w:ascii="Times New Roman" w:hAnsi="Times New Roman"/>
              </w:rPr>
            </w:pPr>
            <w:r w:rsidRPr="003F7088">
              <w:rPr>
                <w:rFonts w:ascii="Times New Roman" w:hAnsi="Times New Roman"/>
              </w:rPr>
              <w:t>N</w:t>
            </w:r>
            <w:r w:rsidR="003F7088" w:rsidRPr="003F7088">
              <w:rPr>
                <w:rFonts w:ascii="Times New Roman" w:hAnsi="Times New Roman"/>
              </w:rPr>
              <w:t>ộ</w:t>
            </w:r>
            <w:r w:rsidRPr="003F7088">
              <w:rPr>
                <w:rFonts w:ascii="Times New Roman" w:hAnsi="Times New Roman"/>
              </w:rPr>
              <w:t>i dung</w:t>
            </w:r>
          </w:p>
        </w:tc>
      </w:tr>
      <w:tr w:rsidR="00140DD3" w:rsidRPr="003F7088" w:rsidTr="00FB2FF5">
        <w:tc>
          <w:tcPr>
            <w:tcW w:w="3500" w:type="dxa"/>
          </w:tcPr>
          <w:p w:rsidR="00140DD3" w:rsidRPr="003F7088" w:rsidRDefault="003F7088" w:rsidP="00FB2FF5">
            <w:pPr>
              <w:jc w:val="both"/>
              <w:rPr>
                <w:rFonts w:ascii="Times New Roman" w:hAnsi="Times New Roman"/>
                <w:i/>
              </w:rPr>
            </w:pPr>
            <w:r w:rsidRPr="003F7088">
              <w:rPr>
                <w:rFonts w:ascii="Times New Roman" w:hAnsi="Times New Roman"/>
              </w:rPr>
              <w:t>Đề</w:t>
            </w:r>
            <w:r w:rsidR="00140DD3" w:rsidRPr="003F7088">
              <w:rPr>
                <w:rFonts w:ascii="Times New Roman" w:hAnsi="Times New Roman"/>
              </w:rPr>
              <w:t xml:space="preserve"> b</w:t>
            </w:r>
            <w:r w:rsidRPr="003F7088">
              <w:rPr>
                <w:rFonts w:ascii="Times New Roman" w:hAnsi="Times New Roman"/>
              </w:rPr>
              <w:t>à</w:t>
            </w:r>
            <w:r w:rsidR="00140DD3" w:rsidRPr="003F7088">
              <w:rPr>
                <w:rFonts w:ascii="Times New Roman" w:hAnsi="Times New Roman"/>
              </w:rPr>
              <w:t xml:space="preserve">i: </w:t>
            </w:r>
          </w:p>
          <w:p w:rsidR="00831894" w:rsidRPr="003F7088" w:rsidRDefault="00831894" w:rsidP="00FB2FF5">
            <w:pPr>
              <w:ind w:hanging="668"/>
              <w:jc w:val="both"/>
              <w:rPr>
                <w:rFonts w:ascii="Times New Roman" w:hAnsi="Times New Roman"/>
              </w:rPr>
            </w:pPr>
            <w:r w:rsidRPr="003F7088">
              <w:rPr>
                <w:rFonts w:ascii="Times New Roman" w:hAnsi="Times New Roman"/>
              </w:rPr>
              <w:t>? Th</w:t>
            </w:r>
            <w:r w:rsidR="00866329" w:rsidRPr="003F7088">
              <w:rPr>
                <w:rFonts w:ascii="Times New Roman" w:hAnsi="Times New Roman"/>
              </w:rPr>
              <w:t xml:space="preserve"> Th</w:t>
            </w:r>
            <w:r w:rsidR="003F7088" w:rsidRPr="003F7088">
              <w:rPr>
                <w:rFonts w:ascii="Times New Roman" w:hAnsi="Times New Roman"/>
              </w:rPr>
              <w:t>ế</w:t>
            </w:r>
            <w:r w:rsidRPr="003F7088">
              <w:rPr>
                <w:rFonts w:ascii="Times New Roman" w:hAnsi="Times New Roman"/>
              </w:rPr>
              <w:t xml:space="preserve"> n</w:t>
            </w:r>
            <w:r w:rsidR="003F7088" w:rsidRPr="003F7088">
              <w:rPr>
                <w:rFonts w:ascii="Times New Roman" w:hAnsi="Times New Roman"/>
              </w:rPr>
              <w:t>à</w:t>
            </w:r>
            <w:r w:rsidRPr="003F7088">
              <w:rPr>
                <w:rFonts w:ascii="Times New Roman" w:hAnsi="Times New Roman"/>
              </w:rPr>
              <w:t>o l</w:t>
            </w:r>
            <w:r w:rsidR="003F7088" w:rsidRPr="003F7088">
              <w:rPr>
                <w:rFonts w:ascii="Times New Roman" w:hAnsi="Times New Roman"/>
              </w:rPr>
              <w:t>à</w:t>
            </w:r>
            <w:r w:rsidRPr="003F7088">
              <w:rPr>
                <w:rFonts w:ascii="Times New Roman" w:hAnsi="Times New Roman"/>
              </w:rPr>
              <w:t xml:space="preserve"> vai x</w:t>
            </w:r>
            <w:r w:rsidR="003F7088" w:rsidRPr="003F7088">
              <w:rPr>
                <w:rFonts w:ascii="Times New Roman" w:hAnsi="Times New Roman"/>
              </w:rPr>
              <w:t>ã</w:t>
            </w:r>
            <w:r w:rsidRPr="003F7088">
              <w:rPr>
                <w:rFonts w:ascii="Times New Roman" w:hAnsi="Times New Roman"/>
              </w:rPr>
              <w:t xml:space="preserve"> h</w:t>
            </w:r>
            <w:r w:rsidR="003F7088" w:rsidRPr="003F7088">
              <w:rPr>
                <w:rFonts w:ascii="Times New Roman" w:hAnsi="Times New Roman"/>
              </w:rPr>
              <w:t>ộ</w:t>
            </w:r>
            <w:r w:rsidRPr="003F7088">
              <w:rPr>
                <w:rFonts w:ascii="Times New Roman" w:hAnsi="Times New Roman"/>
              </w:rPr>
              <w:t>i trong h</w:t>
            </w:r>
            <w:r w:rsidR="003F7088" w:rsidRPr="003F7088">
              <w:rPr>
                <w:rFonts w:ascii="Times New Roman" w:hAnsi="Times New Roman"/>
              </w:rPr>
              <w:t>ộ</w:t>
            </w:r>
            <w:r w:rsidRPr="003F7088">
              <w:rPr>
                <w:rFonts w:ascii="Times New Roman" w:hAnsi="Times New Roman"/>
              </w:rPr>
              <w:t>i tho</w:t>
            </w:r>
            <w:r w:rsidR="003F7088" w:rsidRPr="003F7088">
              <w:rPr>
                <w:rFonts w:ascii="Times New Roman" w:hAnsi="Times New Roman"/>
              </w:rPr>
              <w:t>ạ</w:t>
            </w:r>
            <w:r w:rsidRPr="003F7088">
              <w:rPr>
                <w:rFonts w:ascii="Times New Roman" w:hAnsi="Times New Roman"/>
              </w:rPr>
              <w:t>i ? Vai x</w:t>
            </w:r>
            <w:r w:rsidR="003F7088" w:rsidRPr="003F7088">
              <w:rPr>
                <w:rFonts w:ascii="Times New Roman" w:hAnsi="Times New Roman"/>
              </w:rPr>
              <w:t>ã</w:t>
            </w:r>
            <w:r w:rsidRPr="003F7088">
              <w:rPr>
                <w:rFonts w:ascii="Times New Roman" w:hAnsi="Times New Roman"/>
              </w:rPr>
              <w:t xml:space="preserve"> h</w:t>
            </w:r>
            <w:r w:rsidR="003F7088" w:rsidRPr="003F7088">
              <w:rPr>
                <w:rFonts w:ascii="Times New Roman" w:hAnsi="Times New Roman"/>
              </w:rPr>
              <w:t>ộ</w:t>
            </w:r>
            <w:r w:rsidRPr="003F7088">
              <w:rPr>
                <w:rFonts w:ascii="Times New Roman" w:hAnsi="Times New Roman"/>
              </w:rPr>
              <w:t xml:space="preserve">i </w:t>
            </w:r>
            <w:r w:rsidR="003F7088" w:rsidRPr="003F7088">
              <w:rPr>
                <w:rFonts w:ascii="Times New Roman" w:hAnsi="Times New Roman"/>
              </w:rPr>
              <w:t>đượ</w:t>
            </w:r>
            <w:r w:rsidRPr="003F7088">
              <w:rPr>
                <w:rFonts w:ascii="Times New Roman" w:hAnsi="Times New Roman"/>
              </w:rPr>
              <w:t>c x</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đị</w:t>
            </w:r>
            <w:r w:rsidRPr="003F7088">
              <w:rPr>
                <w:rFonts w:ascii="Times New Roman" w:hAnsi="Times New Roman"/>
              </w:rPr>
              <w:t>nh b</w:t>
            </w:r>
            <w:r w:rsidR="003F7088" w:rsidRPr="003F7088">
              <w:rPr>
                <w:rFonts w:ascii="Times New Roman" w:hAnsi="Times New Roman"/>
              </w:rPr>
              <w:t>ằ</w:t>
            </w:r>
            <w:r w:rsidRPr="003F7088">
              <w:rPr>
                <w:rFonts w:ascii="Times New Roman" w:hAnsi="Times New Roman"/>
              </w:rPr>
              <w:t>ng quan h</w:t>
            </w:r>
            <w:r w:rsidR="003F7088" w:rsidRPr="003F7088">
              <w:rPr>
                <w:rFonts w:ascii="Times New Roman" w:hAnsi="Times New Roman"/>
              </w:rPr>
              <w:t>ệ</w:t>
            </w:r>
            <w:r w:rsidRPr="003F7088">
              <w:rPr>
                <w:rFonts w:ascii="Times New Roman" w:hAnsi="Times New Roman"/>
              </w:rPr>
              <w:t xml:space="preserve"> n</w:t>
            </w:r>
            <w:r w:rsidR="003F7088" w:rsidRPr="003F7088">
              <w:rPr>
                <w:rFonts w:ascii="Times New Roman" w:hAnsi="Times New Roman"/>
              </w:rPr>
              <w:t>à</w:t>
            </w:r>
            <w:r w:rsidRPr="003F7088">
              <w:rPr>
                <w:rFonts w:ascii="Times New Roman" w:hAnsi="Times New Roman"/>
              </w:rPr>
              <w:t>o ? L</w:t>
            </w:r>
            <w:r w:rsidR="003F7088" w:rsidRPr="003F7088">
              <w:rPr>
                <w:rFonts w:ascii="Times New Roman" w:hAnsi="Times New Roman"/>
              </w:rPr>
              <w:t>ượ</w:t>
            </w:r>
            <w:r w:rsidRPr="003F7088">
              <w:rPr>
                <w:rFonts w:ascii="Times New Roman" w:hAnsi="Times New Roman"/>
              </w:rPr>
              <w:t>t l</w:t>
            </w:r>
            <w:r w:rsidR="003F7088" w:rsidRPr="003F7088">
              <w:rPr>
                <w:rFonts w:ascii="Times New Roman" w:hAnsi="Times New Roman"/>
              </w:rPr>
              <w:t>ờ</w:t>
            </w:r>
            <w:r w:rsidRPr="003F7088">
              <w:rPr>
                <w:rFonts w:ascii="Times New Roman" w:hAnsi="Times New Roman"/>
              </w:rPr>
              <w:t>i trong h</w:t>
            </w:r>
            <w:r w:rsidR="003F7088" w:rsidRPr="003F7088">
              <w:rPr>
                <w:rFonts w:ascii="Times New Roman" w:hAnsi="Times New Roman"/>
              </w:rPr>
              <w:t>ộ</w:t>
            </w:r>
            <w:r w:rsidRPr="003F7088">
              <w:rPr>
                <w:rFonts w:ascii="Times New Roman" w:hAnsi="Times New Roman"/>
              </w:rPr>
              <w:t>i tho</w:t>
            </w:r>
            <w:r w:rsidR="003F7088" w:rsidRPr="003F7088">
              <w:rPr>
                <w:rFonts w:ascii="Times New Roman" w:hAnsi="Times New Roman"/>
              </w:rPr>
              <w:t>ạ</w:t>
            </w:r>
            <w:r w:rsidRPr="003F7088">
              <w:rPr>
                <w:rFonts w:ascii="Times New Roman" w:hAnsi="Times New Roman"/>
              </w:rPr>
              <w:t>i ? Nh</w:t>
            </w:r>
            <w:r w:rsidR="003F7088" w:rsidRPr="003F7088">
              <w:rPr>
                <w:rFonts w:ascii="Times New Roman" w:hAnsi="Times New Roman"/>
              </w:rPr>
              <w:t>ữ</w:t>
            </w:r>
            <w:r w:rsidRPr="003F7088">
              <w:rPr>
                <w:rFonts w:ascii="Times New Roman" w:hAnsi="Times New Roman"/>
              </w:rPr>
              <w:t>ng l</w:t>
            </w:r>
            <w:r w:rsidR="003F7088" w:rsidRPr="003F7088">
              <w:rPr>
                <w:rFonts w:ascii="Times New Roman" w:hAnsi="Times New Roman"/>
              </w:rPr>
              <w:t>ư</w:t>
            </w:r>
            <w:r w:rsidRPr="003F7088">
              <w:rPr>
                <w:rFonts w:ascii="Times New Roman" w:hAnsi="Times New Roman"/>
              </w:rPr>
              <w:t xml:space="preserve">u </w:t>
            </w:r>
            <w:r w:rsidR="003F7088" w:rsidRPr="003F7088">
              <w:rPr>
                <w:rFonts w:ascii="Times New Roman" w:hAnsi="Times New Roman"/>
              </w:rPr>
              <w:t>ý</w:t>
            </w:r>
            <w:r w:rsidRPr="003F7088">
              <w:rPr>
                <w:rFonts w:ascii="Times New Roman" w:hAnsi="Times New Roman"/>
              </w:rPr>
              <w:t xml:space="preserve"> khi tham gia h</w:t>
            </w:r>
            <w:r w:rsidR="003F7088" w:rsidRPr="003F7088">
              <w:rPr>
                <w:rFonts w:ascii="Times New Roman" w:hAnsi="Times New Roman"/>
              </w:rPr>
              <w:t>ộ</w:t>
            </w:r>
            <w:r w:rsidRPr="003F7088">
              <w:rPr>
                <w:rFonts w:ascii="Times New Roman" w:hAnsi="Times New Roman"/>
              </w:rPr>
              <w:t>i thoai ? VD ?</w:t>
            </w: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866329" w:rsidRPr="003F7088" w:rsidRDefault="00866329" w:rsidP="00FB2FF5">
            <w:pPr>
              <w:jc w:val="both"/>
              <w:rPr>
                <w:rFonts w:ascii="Times New Roman" w:hAnsi="Times New Roman"/>
              </w:rPr>
            </w:pPr>
          </w:p>
          <w:p w:rsidR="00866329" w:rsidRPr="003F7088" w:rsidRDefault="00866329" w:rsidP="00FB2FF5">
            <w:pPr>
              <w:jc w:val="both"/>
              <w:rPr>
                <w:rFonts w:ascii="Times New Roman" w:hAnsi="Times New Roman"/>
              </w:rPr>
            </w:pPr>
          </w:p>
          <w:p w:rsidR="00866329" w:rsidRPr="003F7088" w:rsidRDefault="00866329" w:rsidP="00FB2FF5">
            <w:pPr>
              <w:jc w:val="both"/>
              <w:rPr>
                <w:rFonts w:ascii="Times New Roman" w:hAnsi="Times New Roman"/>
              </w:rPr>
            </w:pPr>
          </w:p>
          <w:p w:rsidR="00866329" w:rsidRPr="003F7088" w:rsidRDefault="00866329" w:rsidP="00FB2FF5">
            <w:pPr>
              <w:jc w:val="both"/>
              <w:rPr>
                <w:rFonts w:ascii="Times New Roman" w:hAnsi="Times New Roman"/>
              </w:rPr>
            </w:pPr>
          </w:p>
          <w:p w:rsidR="00866329" w:rsidRPr="003F7088" w:rsidRDefault="00866329" w:rsidP="00FB2FF5">
            <w:pPr>
              <w:jc w:val="both"/>
              <w:rPr>
                <w:rFonts w:ascii="Times New Roman" w:hAnsi="Times New Roman"/>
              </w:rPr>
            </w:pPr>
          </w:p>
          <w:p w:rsidR="00866329" w:rsidRPr="003F7088" w:rsidRDefault="00866329" w:rsidP="00FB2FF5">
            <w:pPr>
              <w:jc w:val="both"/>
              <w:rPr>
                <w:rFonts w:ascii="Times New Roman" w:hAnsi="Times New Roman"/>
              </w:rPr>
            </w:pPr>
          </w:p>
          <w:p w:rsidR="00866329" w:rsidRPr="003F7088" w:rsidRDefault="00866329" w:rsidP="00FB2FF5">
            <w:pPr>
              <w:jc w:val="both"/>
              <w:rPr>
                <w:rFonts w:ascii="Times New Roman" w:hAnsi="Times New Roman"/>
              </w:rPr>
            </w:pPr>
          </w:p>
          <w:p w:rsidR="00866329" w:rsidRPr="003F7088" w:rsidRDefault="00866329" w:rsidP="00FB2FF5">
            <w:pPr>
              <w:jc w:val="both"/>
              <w:rPr>
                <w:rFonts w:ascii="Times New Roman" w:hAnsi="Times New Roman"/>
              </w:rPr>
            </w:pPr>
          </w:p>
          <w:p w:rsidR="00866329" w:rsidRPr="003F7088" w:rsidRDefault="00866329" w:rsidP="00FB2FF5">
            <w:pPr>
              <w:jc w:val="both"/>
              <w:rPr>
                <w:rFonts w:ascii="Times New Roman" w:hAnsi="Times New Roman"/>
              </w:rPr>
            </w:pPr>
          </w:p>
          <w:p w:rsidR="00866329" w:rsidRPr="003F7088" w:rsidRDefault="00866329" w:rsidP="00FB2FF5">
            <w:pPr>
              <w:jc w:val="both"/>
              <w:rPr>
                <w:rFonts w:ascii="Times New Roman" w:hAnsi="Times New Roman"/>
              </w:rPr>
            </w:pPr>
          </w:p>
          <w:p w:rsidR="00866329" w:rsidRPr="003F7088" w:rsidRDefault="00866329" w:rsidP="00FB2FF5">
            <w:pPr>
              <w:jc w:val="both"/>
              <w:rPr>
                <w:rFonts w:ascii="Times New Roman" w:hAnsi="Times New Roman"/>
              </w:rPr>
            </w:pPr>
          </w:p>
          <w:p w:rsidR="00866329" w:rsidRPr="003F7088" w:rsidRDefault="00866329" w:rsidP="00FB2FF5">
            <w:pPr>
              <w:jc w:val="both"/>
              <w:rPr>
                <w:rFonts w:ascii="Times New Roman" w:hAnsi="Times New Roman"/>
              </w:rPr>
            </w:pPr>
          </w:p>
          <w:p w:rsidR="00866329" w:rsidRPr="003F7088" w:rsidRDefault="00866329" w:rsidP="00FB2FF5">
            <w:pPr>
              <w:jc w:val="both"/>
              <w:rPr>
                <w:rFonts w:ascii="Times New Roman" w:hAnsi="Times New Roman"/>
              </w:rPr>
            </w:pPr>
          </w:p>
          <w:p w:rsidR="00866329" w:rsidRPr="003F7088" w:rsidRDefault="003F7088" w:rsidP="00FB2FF5">
            <w:pPr>
              <w:jc w:val="both"/>
              <w:rPr>
                <w:rFonts w:ascii="Times New Roman" w:hAnsi="Times New Roman"/>
              </w:rPr>
            </w:pPr>
            <w:r w:rsidRPr="003F7088">
              <w:rPr>
                <w:rFonts w:ascii="Times New Roman" w:hAnsi="Times New Roman"/>
              </w:rPr>
              <w:t>Đề</w:t>
            </w:r>
            <w:r w:rsidR="00730C0E" w:rsidRPr="003F7088">
              <w:rPr>
                <w:rFonts w:ascii="Times New Roman" w:hAnsi="Times New Roman"/>
              </w:rPr>
              <w:t xml:space="preserve">: </w:t>
            </w:r>
            <w:r w:rsidR="008D54A1" w:rsidRPr="003F7088">
              <w:rPr>
                <w:rFonts w:ascii="Times New Roman" w:hAnsi="Times New Roman"/>
              </w:rPr>
              <w:t xml:space="preserve">Qua </w:t>
            </w:r>
            <w:r w:rsidRPr="003F7088">
              <w:rPr>
                <w:rFonts w:ascii="Times New Roman" w:hAnsi="Times New Roman"/>
              </w:rPr>
              <w:t>đ</w:t>
            </w:r>
            <w:r w:rsidR="008D54A1" w:rsidRPr="003F7088">
              <w:rPr>
                <w:rFonts w:ascii="Times New Roman" w:hAnsi="Times New Roman"/>
              </w:rPr>
              <w:t>o</w:t>
            </w:r>
            <w:r w:rsidRPr="003F7088">
              <w:rPr>
                <w:rFonts w:ascii="Times New Roman" w:hAnsi="Times New Roman"/>
              </w:rPr>
              <w:t>ạ</w:t>
            </w:r>
            <w:r w:rsidR="008D54A1" w:rsidRPr="003F7088">
              <w:rPr>
                <w:rFonts w:ascii="Times New Roman" w:hAnsi="Times New Roman"/>
              </w:rPr>
              <w:t>n tr</w:t>
            </w:r>
            <w:r w:rsidRPr="003F7088">
              <w:rPr>
                <w:rFonts w:ascii="Times New Roman" w:hAnsi="Times New Roman"/>
              </w:rPr>
              <w:t>í</w:t>
            </w:r>
            <w:r w:rsidR="008D54A1" w:rsidRPr="003F7088">
              <w:rPr>
                <w:rFonts w:ascii="Times New Roman" w:hAnsi="Times New Roman"/>
              </w:rPr>
              <w:t xml:space="preserve">ch “ </w:t>
            </w:r>
            <w:r w:rsidRPr="003F7088">
              <w:rPr>
                <w:rFonts w:ascii="Times New Roman" w:hAnsi="Times New Roman"/>
              </w:rPr>
              <w:t>Đ</w:t>
            </w:r>
            <w:r w:rsidR="008D54A1" w:rsidRPr="003F7088">
              <w:rPr>
                <w:rFonts w:ascii="Times New Roman" w:hAnsi="Times New Roman"/>
              </w:rPr>
              <w:t>i b</w:t>
            </w:r>
            <w:r w:rsidRPr="003F7088">
              <w:rPr>
                <w:rFonts w:ascii="Times New Roman" w:hAnsi="Times New Roman"/>
              </w:rPr>
              <w:t>ộ</w:t>
            </w:r>
            <w:r w:rsidR="008D54A1" w:rsidRPr="003F7088">
              <w:rPr>
                <w:rFonts w:ascii="Times New Roman" w:hAnsi="Times New Roman"/>
              </w:rPr>
              <w:t xml:space="preserve"> ngao du” em h</w:t>
            </w:r>
            <w:r w:rsidRPr="003F7088">
              <w:rPr>
                <w:rFonts w:ascii="Times New Roman" w:hAnsi="Times New Roman"/>
              </w:rPr>
              <w:t>ã</w:t>
            </w:r>
            <w:r w:rsidR="008D54A1" w:rsidRPr="003F7088">
              <w:rPr>
                <w:rFonts w:ascii="Times New Roman" w:hAnsi="Times New Roman"/>
              </w:rPr>
              <w:t>y ch</w:t>
            </w:r>
            <w:r w:rsidRPr="003F7088">
              <w:rPr>
                <w:rFonts w:ascii="Times New Roman" w:hAnsi="Times New Roman"/>
              </w:rPr>
              <w:t>ứ</w:t>
            </w:r>
            <w:r w:rsidR="008D54A1" w:rsidRPr="003F7088">
              <w:rPr>
                <w:rFonts w:ascii="Times New Roman" w:hAnsi="Times New Roman"/>
              </w:rPr>
              <w:t>ng minh Ru X</w:t>
            </w:r>
            <w:r w:rsidRPr="003F7088">
              <w:rPr>
                <w:rFonts w:ascii="Times New Roman" w:hAnsi="Times New Roman"/>
              </w:rPr>
              <w:t>ô</w:t>
            </w:r>
            <w:r w:rsidR="008D54A1" w:rsidRPr="003F7088">
              <w:rPr>
                <w:rFonts w:ascii="Times New Roman" w:hAnsi="Times New Roman"/>
              </w:rPr>
              <w:t xml:space="preserve"> l</w:t>
            </w:r>
            <w:r w:rsidRPr="003F7088">
              <w:rPr>
                <w:rFonts w:ascii="Times New Roman" w:hAnsi="Times New Roman"/>
              </w:rPr>
              <w:t>à</w:t>
            </w:r>
            <w:r w:rsidR="008D54A1" w:rsidRPr="003F7088">
              <w:rPr>
                <w:rFonts w:ascii="Times New Roman" w:hAnsi="Times New Roman"/>
              </w:rPr>
              <w:t xml:space="preserve"> ng</w:t>
            </w:r>
            <w:r w:rsidRPr="003F7088">
              <w:rPr>
                <w:rFonts w:ascii="Times New Roman" w:hAnsi="Times New Roman"/>
              </w:rPr>
              <w:t>ườ</w:t>
            </w:r>
            <w:r w:rsidR="008D54A1" w:rsidRPr="003F7088">
              <w:rPr>
                <w:rFonts w:ascii="Times New Roman" w:hAnsi="Times New Roman"/>
              </w:rPr>
              <w:t>i c</w:t>
            </w:r>
            <w:r w:rsidRPr="003F7088">
              <w:rPr>
                <w:rFonts w:ascii="Times New Roman" w:hAnsi="Times New Roman"/>
              </w:rPr>
              <w:t>ó</w:t>
            </w:r>
            <w:r w:rsidR="008D54A1" w:rsidRPr="003F7088">
              <w:rPr>
                <w:rFonts w:ascii="Times New Roman" w:hAnsi="Times New Roman"/>
              </w:rPr>
              <w:t xml:space="preserve"> quan </w:t>
            </w:r>
            <w:r w:rsidRPr="003F7088">
              <w:rPr>
                <w:rFonts w:ascii="Times New Roman" w:hAnsi="Times New Roman"/>
              </w:rPr>
              <w:t>đ</w:t>
            </w:r>
            <w:r w:rsidR="008D54A1" w:rsidRPr="003F7088">
              <w:rPr>
                <w:rFonts w:ascii="Times New Roman" w:hAnsi="Times New Roman"/>
              </w:rPr>
              <w:t>i</w:t>
            </w:r>
            <w:r w:rsidRPr="003F7088">
              <w:rPr>
                <w:rFonts w:ascii="Times New Roman" w:hAnsi="Times New Roman"/>
              </w:rPr>
              <w:t>ể</w:t>
            </w:r>
            <w:r w:rsidR="008D54A1" w:rsidRPr="003F7088">
              <w:rPr>
                <w:rFonts w:ascii="Times New Roman" w:hAnsi="Times New Roman"/>
              </w:rPr>
              <w:t>m gi</w:t>
            </w:r>
            <w:r w:rsidRPr="003F7088">
              <w:rPr>
                <w:rFonts w:ascii="Times New Roman" w:hAnsi="Times New Roman"/>
              </w:rPr>
              <w:t>á</w:t>
            </w:r>
            <w:r w:rsidR="008D54A1" w:rsidRPr="003F7088">
              <w:rPr>
                <w:rFonts w:ascii="Times New Roman" w:hAnsi="Times New Roman"/>
              </w:rPr>
              <w:t>o d</w:t>
            </w:r>
            <w:r w:rsidRPr="003F7088">
              <w:rPr>
                <w:rFonts w:ascii="Times New Roman" w:hAnsi="Times New Roman"/>
              </w:rPr>
              <w:t>ụ</w:t>
            </w:r>
            <w:r w:rsidR="008D54A1" w:rsidRPr="003F7088">
              <w:rPr>
                <w:rFonts w:ascii="Times New Roman" w:hAnsi="Times New Roman"/>
              </w:rPr>
              <w:t>c ti</w:t>
            </w:r>
            <w:r w:rsidRPr="003F7088">
              <w:rPr>
                <w:rFonts w:ascii="Times New Roman" w:hAnsi="Times New Roman"/>
              </w:rPr>
              <w:t>ế</w:t>
            </w:r>
            <w:r w:rsidR="008D54A1" w:rsidRPr="003F7088">
              <w:rPr>
                <w:rFonts w:ascii="Times New Roman" w:hAnsi="Times New Roman"/>
              </w:rPr>
              <w:t>n b</w:t>
            </w:r>
            <w:r w:rsidRPr="003F7088">
              <w:rPr>
                <w:rFonts w:ascii="Times New Roman" w:hAnsi="Times New Roman"/>
              </w:rPr>
              <w:t>ộ</w:t>
            </w:r>
            <w:r w:rsidR="008D54A1" w:rsidRPr="003F7088">
              <w:rPr>
                <w:rFonts w:ascii="Times New Roman" w:hAnsi="Times New Roman"/>
              </w:rPr>
              <w:t>? Li</w:t>
            </w:r>
            <w:r w:rsidRPr="003F7088">
              <w:rPr>
                <w:rFonts w:ascii="Times New Roman" w:hAnsi="Times New Roman"/>
              </w:rPr>
              <w:t>ê</w:t>
            </w:r>
            <w:r w:rsidR="008D54A1" w:rsidRPr="003F7088">
              <w:rPr>
                <w:rFonts w:ascii="Times New Roman" w:hAnsi="Times New Roman"/>
              </w:rPr>
              <w:t>n h</w:t>
            </w:r>
            <w:r w:rsidRPr="003F7088">
              <w:rPr>
                <w:rFonts w:ascii="Times New Roman" w:hAnsi="Times New Roman"/>
              </w:rPr>
              <w:t>ệ</w:t>
            </w:r>
            <w:r w:rsidR="008D54A1" w:rsidRPr="003F7088">
              <w:rPr>
                <w:rFonts w:ascii="Times New Roman" w:hAnsi="Times New Roman"/>
              </w:rPr>
              <w:t xml:space="preserve"> th</w:t>
            </w:r>
            <w:r w:rsidRPr="003F7088">
              <w:rPr>
                <w:rFonts w:ascii="Times New Roman" w:hAnsi="Times New Roman"/>
              </w:rPr>
              <w:t>ự</w:t>
            </w:r>
            <w:r w:rsidR="008D54A1" w:rsidRPr="003F7088">
              <w:rPr>
                <w:rFonts w:ascii="Times New Roman" w:hAnsi="Times New Roman"/>
              </w:rPr>
              <w:t>c t</w:t>
            </w:r>
            <w:r w:rsidRPr="003F7088">
              <w:rPr>
                <w:rFonts w:ascii="Times New Roman" w:hAnsi="Times New Roman"/>
              </w:rPr>
              <w:t>ế</w:t>
            </w:r>
            <w:r w:rsidR="008D54A1" w:rsidRPr="003F7088">
              <w:rPr>
                <w:rFonts w:ascii="Times New Roman" w:hAnsi="Times New Roman"/>
              </w:rPr>
              <w:t>?</w:t>
            </w:r>
            <w:r w:rsidR="00730C0E" w:rsidRPr="003F7088">
              <w:rPr>
                <w:rFonts w:ascii="Times New Roman" w:hAnsi="Times New Roman"/>
              </w:rPr>
              <w:t xml:space="preserve"> </w:t>
            </w:r>
          </w:p>
          <w:p w:rsidR="00866329" w:rsidRPr="003F7088" w:rsidRDefault="00866329" w:rsidP="00FB2FF5">
            <w:pPr>
              <w:jc w:val="both"/>
              <w:rPr>
                <w:rFonts w:ascii="Times New Roman" w:hAnsi="Times New Roman"/>
              </w:rPr>
            </w:pPr>
          </w:p>
          <w:p w:rsidR="00866329" w:rsidRPr="003F7088" w:rsidRDefault="00866329" w:rsidP="00FB2FF5">
            <w:pPr>
              <w:jc w:val="both"/>
              <w:rPr>
                <w:rFonts w:ascii="Times New Roman" w:hAnsi="Times New Roman"/>
              </w:rPr>
            </w:pPr>
          </w:p>
          <w:p w:rsidR="00140DD3" w:rsidRPr="003F7088" w:rsidRDefault="00140DD3" w:rsidP="00FB2FF5">
            <w:pPr>
              <w:jc w:val="both"/>
              <w:rPr>
                <w:rFonts w:ascii="Times New Roman" w:hAnsi="Times New Roman"/>
              </w:rPr>
            </w:pPr>
            <w:r w:rsidRPr="003F7088">
              <w:rPr>
                <w:rFonts w:ascii="Times New Roman" w:hAnsi="Times New Roman"/>
              </w:rPr>
              <w:lastRenderedPageBreak/>
              <w:t>HS d</w:t>
            </w:r>
            <w:r w:rsidR="003F7088" w:rsidRPr="003F7088">
              <w:rPr>
                <w:rFonts w:ascii="Times New Roman" w:hAnsi="Times New Roman"/>
              </w:rPr>
              <w:t>ự</w:t>
            </w:r>
            <w:r w:rsidRPr="003F7088">
              <w:rPr>
                <w:rFonts w:ascii="Times New Roman" w:hAnsi="Times New Roman"/>
              </w:rPr>
              <w:t>a v</w:t>
            </w:r>
            <w:r w:rsidR="003F7088" w:rsidRPr="003F7088">
              <w:rPr>
                <w:rFonts w:ascii="Times New Roman" w:hAnsi="Times New Roman"/>
              </w:rPr>
              <w:t>à</w:t>
            </w:r>
            <w:r w:rsidRPr="003F7088">
              <w:rPr>
                <w:rFonts w:ascii="Times New Roman" w:hAnsi="Times New Roman"/>
              </w:rPr>
              <w:t>o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 xml:space="preserve">c </w:t>
            </w:r>
            <w:r w:rsidR="003F7088" w:rsidRPr="003F7088">
              <w:rPr>
                <w:rFonts w:ascii="Times New Roman" w:hAnsi="Times New Roman"/>
              </w:rPr>
              <w:t>đượ</w:t>
            </w:r>
            <w:r w:rsidRPr="003F7088">
              <w:rPr>
                <w:rFonts w:ascii="Times New Roman" w:hAnsi="Times New Roman"/>
              </w:rPr>
              <w:t>c t</w:t>
            </w:r>
            <w:r w:rsidR="003F7088" w:rsidRPr="003F7088">
              <w:rPr>
                <w:rFonts w:ascii="Times New Roman" w:hAnsi="Times New Roman"/>
              </w:rPr>
              <w:t>ì</w:t>
            </w:r>
            <w:r w:rsidRPr="003F7088">
              <w:rPr>
                <w:rFonts w:ascii="Times New Roman" w:hAnsi="Times New Roman"/>
              </w:rPr>
              <w:t>m hi</w:t>
            </w:r>
            <w:r w:rsidR="003F7088" w:rsidRPr="003F7088">
              <w:rPr>
                <w:rFonts w:ascii="Times New Roman" w:hAnsi="Times New Roman"/>
              </w:rPr>
              <w:t>ể</w:t>
            </w:r>
            <w:r w:rsidRPr="003F7088">
              <w:rPr>
                <w:rFonts w:ascii="Times New Roman" w:hAnsi="Times New Roman"/>
              </w:rPr>
              <w:t xml:space="preserve">u </w:t>
            </w:r>
            <w:r w:rsidR="003F7088" w:rsidRPr="003F7088">
              <w:rPr>
                <w:rFonts w:ascii="Times New Roman" w:hAnsi="Times New Roman"/>
              </w:rPr>
              <w:t>để</w:t>
            </w:r>
            <w:r w:rsidRPr="003F7088">
              <w:rPr>
                <w:rFonts w:ascii="Times New Roman" w:hAnsi="Times New Roman"/>
              </w:rPr>
              <w:t xml:space="preserve"> l</w:t>
            </w:r>
            <w:r w:rsidR="003F7088" w:rsidRPr="003F7088">
              <w:rPr>
                <w:rFonts w:ascii="Times New Roman" w:hAnsi="Times New Roman"/>
              </w:rPr>
              <w:t>ậ</w:t>
            </w:r>
            <w:r w:rsidRPr="003F7088">
              <w:rPr>
                <w:rFonts w:ascii="Times New Roman" w:hAnsi="Times New Roman"/>
              </w:rPr>
              <w:t>p d</w:t>
            </w:r>
            <w:r w:rsidR="003F7088" w:rsidRPr="003F7088">
              <w:rPr>
                <w:rFonts w:ascii="Times New Roman" w:hAnsi="Times New Roman"/>
              </w:rPr>
              <w:t>à</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 xml:space="preserve">i </w:t>
            </w:r>
            <w:r w:rsidR="003F7088" w:rsidRPr="003F7088">
              <w:rPr>
                <w:rFonts w:ascii="Times New Roman" w:hAnsi="Times New Roman"/>
              </w:rPr>
              <w:t>đả</w:t>
            </w:r>
            <w:r w:rsidRPr="003F7088">
              <w:rPr>
                <w:rFonts w:ascii="Times New Roman" w:hAnsi="Times New Roman"/>
              </w:rPr>
              <w:t>m b</w:t>
            </w:r>
            <w:r w:rsidR="003F7088" w:rsidRPr="003F7088">
              <w:rPr>
                <w:rFonts w:ascii="Times New Roman" w:hAnsi="Times New Roman"/>
              </w:rPr>
              <w:t>ả</w:t>
            </w:r>
            <w:r w:rsidRPr="003F7088">
              <w:rPr>
                <w:rFonts w:ascii="Times New Roman" w:hAnsi="Times New Roman"/>
              </w:rPr>
              <w:t>o c</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ý</w:t>
            </w:r>
            <w:r w:rsidRPr="003F7088">
              <w:rPr>
                <w:rFonts w:ascii="Times New Roman" w:hAnsi="Times New Roman"/>
              </w:rPr>
              <w:t xml:space="preserve"> c</w:t>
            </w:r>
            <w:r w:rsidR="003F7088" w:rsidRPr="003F7088">
              <w:rPr>
                <w:rFonts w:ascii="Times New Roman" w:hAnsi="Times New Roman"/>
              </w:rPr>
              <w:t>ơ</w:t>
            </w:r>
            <w:r w:rsidRPr="003F7088">
              <w:rPr>
                <w:rFonts w:ascii="Times New Roman" w:hAnsi="Times New Roman"/>
              </w:rPr>
              <w:t xml:space="preserve"> b</w:t>
            </w:r>
            <w:r w:rsidR="003F7088" w:rsidRPr="003F7088">
              <w:rPr>
                <w:rFonts w:ascii="Times New Roman" w:hAnsi="Times New Roman"/>
              </w:rPr>
              <w:t>ả</w:t>
            </w:r>
            <w:r w:rsidRPr="003F7088">
              <w:rPr>
                <w:rFonts w:ascii="Times New Roman" w:hAnsi="Times New Roman"/>
              </w:rPr>
              <w:t>n sau</w:t>
            </w: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tabs>
                <w:tab w:val="center" w:pos="6231"/>
              </w:tabs>
              <w:jc w:val="both"/>
              <w:rPr>
                <w:rFonts w:ascii="Times New Roman" w:hAnsi="Times New Roman"/>
                <w:bCs/>
                <w:color w:val="000000"/>
              </w:rPr>
            </w:pPr>
          </w:p>
          <w:p w:rsidR="00140DD3" w:rsidRPr="003F7088" w:rsidRDefault="00140DD3" w:rsidP="0042489A">
            <w:pPr>
              <w:rPr>
                <w:rFonts w:ascii="Times New Roman" w:hAnsi="Times New Roman"/>
                <w:color w:val="000000"/>
              </w:rPr>
            </w:pPr>
          </w:p>
          <w:p w:rsidR="00140DD3" w:rsidRPr="003F7088" w:rsidRDefault="00140DD3" w:rsidP="00FB2FF5">
            <w:pPr>
              <w:jc w:val="both"/>
              <w:rPr>
                <w:rFonts w:ascii="Times New Roman" w:hAnsi="Times New Roman"/>
                <w:color w:val="000000"/>
              </w:rPr>
            </w:pPr>
          </w:p>
          <w:p w:rsidR="00140DD3" w:rsidRPr="003F7088" w:rsidRDefault="00140DD3" w:rsidP="00FB2FF5">
            <w:pPr>
              <w:jc w:val="both"/>
              <w:rPr>
                <w:rFonts w:ascii="Times New Roman" w:hAnsi="Times New Roman"/>
                <w:color w:val="000000"/>
              </w:rPr>
            </w:pPr>
          </w:p>
          <w:p w:rsidR="00140DD3" w:rsidRPr="003F7088" w:rsidRDefault="00140DD3" w:rsidP="00FB2FF5">
            <w:pPr>
              <w:jc w:val="both"/>
              <w:rPr>
                <w:rFonts w:ascii="Times New Roman" w:hAnsi="Times New Roman"/>
                <w:color w:val="000000"/>
              </w:rPr>
            </w:pPr>
          </w:p>
          <w:p w:rsidR="00140DD3" w:rsidRPr="003F7088" w:rsidRDefault="00140DD3" w:rsidP="00FB2FF5">
            <w:pPr>
              <w:jc w:val="both"/>
              <w:rPr>
                <w:rFonts w:ascii="Times New Roman" w:hAnsi="Times New Roman"/>
                <w:bCs/>
                <w:color w:val="000000"/>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r w:rsidRPr="003F7088">
              <w:rPr>
                <w:rFonts w:ascii="Times New Roman" w:hAnsi="Times New Roman"/>
                <w:color w:val="000000"/>
              </w:rPr>
              <w:t xml:space="preserve"> </w:t>
            </w: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140DD3" w:rsidRPr="003F7088" w:rsidRDefault="00140DD3" w:rsidP="00FB2FF5">
            <w:pPr>
              <w:jc w:val="both"/>
              <w:rPr>
                <w:rFonts w:ascii="Times New Roman" w:hAnsi="Times New Roman"/>
              </w:rPr>
            </w:pPr>
            <w:r w:rsidRPr="003F7088">
              <w:rPr>
                <w:rFonts w:ascii="Times New Roman" w:hAnsi="Times New Roman"/>
              </w:rPr>
              <w:t>HS d</w:t>
            </w:r>
            <w:r w:rsidR="003F7088" w:rsidRPr="003F7088">
              <w:rPr>
                <w:rFonts w:ascii="Times New Roman" w:hAnsi="Times New Roman"/>
              </w:rPr>
              <w:t>ự</w:t>
            </w:r>
            <w:r w:rsidRPr="003F7088">
              <w:rPr>
                <w:rFonts w:ascii="Times New Roman" w:hAnsi="Times New Roman"/>
              </w:rPr>
              <w:t>a v</w:t>
            </w:r>
            <w:r w:rsidR="003F7088" w:rsidRPr="003F7088">
              <w:rPr>
                <w:rFonts w:ascii="Times New Roman" w:hAnsi="Times New Roman"/>
              </w:rPr>
              <w:t>à</w:t>
            </w:r>
            <w:r w:rsidRPr="003F7088">
              <w:rPr>
                <w:rFonts w:ascii="Times New Roman" w:hAnsi="Times New Roman"/>
              </w:rPr>
              <w:t>o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 xml:space="preserve">c </w:t>
            </w:r>
            <w:r w:rsidR="003F7088" w:rsidRPr="003F7088">
              <w:rPr>
                <w:rFonts w:ascii="Times New Roman" w:hAnsi="Times New Roman"/>
              </w:rPr>
              <w:t>đượ</w:t>
            </w:r>
            <w:r w:rsidRPr="003F7088">
              <w:rPr>
                <w:rFonts w:ascii="Times New Roman" w:hAnsi="Times New Roman"/>
              </w:rPr>
              <w:t>c t</w:t>
            </w:r>
            <w:r w:rsidR="003F7088" w:rsidRPr="003F7088">
              <w:rPr>
                <w:rFonts w:ascii="Times New Roman" w:hAnsi="Times New Roman"/>
              </w:rPr>
              <w:t>ì</w:t>
            </w:r>
            <w:r w:rsidRPr="003F7088">
              <w:rPr>
                <w:rFonts w:ascii="Times New Roman" w:hAnsi="Times New Roman"/>
              </w:rPr>
              <w:t>m hi</w:t>
            </w:r>
            <w:r w:rsidR="003F7088" w:rsidRPr="003F7088">
              <w:rPr>
                <w:rFonts w:ascii="Times New Roman" w:hAnsi="Times New Roman"/>
              </w:rPr>
              <w:t>ể</w:t>
            </w:r>
            <w:r w:rsidRPr="003F7088">
              <w:rPr>
                <w:rFonts w:ascii="Times New Roman" w:hAnsi="Times New Roman"/>
              </w:rPr>
              <w:t xml:space="preserve">u </w:t>
            </w:r>
            <w:r w:rsidR="003F7088" w:rsidRPr="003F7088">
              <w:rPr>
                <w:rFonts w:ascii="Times New Roman" w:hAnsi="Times New Roman"/>
              </w:rPr>
              <w:t>để</w:t>
            </w:r>
            <w:r w:rsidRPr="003F7088">
              <w:rPr>
                <w:rFonts w:ascii="Times New Roman" w:hAnsi="Times New Roman"/>
              </w:rPr>
              <w:t xml:space="preserve"> vi</w:t>
            </w:r>
            <w:r w:rsidR="003F7088" w:rsidRPr="003F7088">
              <w:rPr>
                <w:rFonts w:ascii="Times New Roman" w:hAnsi="Times New Roman"/>
              </w:rPr>
              <w:t>ế</w:t>
            </w:r>
            <w:r w:rsidRPr="003F7088">
              <w:rPr>
                <w:rFonts w:ascii="Times New Roman" w:hAnsi="Times New Roman"/>
              </w:rPr>
              <w:t>t b</w:t>
            </w:r>
            <w:r w:rsidR="003F7088" w:rsidRPr="003F7088">
              <w:rPr>
                <w:rFonts w:ascii="Times New Roman" w:hAnsi="Times New Roman"/>
              </w:rPr>
              <w:t>à</w:t>
            </w:r>
            <w:r w:rsidRPr="003F7088">
              <w:rPr>
                <w:rFonts w:ascii="Times New Roman" w:hAnsi="Times New Roman"/>
              </w:rPr>
              <w:t xml:space="preserve">i </w:t>
            </w:r>
            <w:r w:rsidR="003F7088" w:rsidRPr="003F7088">
              <w:rPr>
                <w:rFonts w:ascii="Times New Roman" w:hAnsi="Times New Roman"/>
              </w:rPr>
              <w:t>đả</w:t>
            </w:r>
            <w:r w:rsidRPr="003F7088">
              <w:rPr>
                <w:rFonts w:ascii="Times New Roman" w:hAnsi="Times New Roman"/>
              </w:rPr>
              <w:t>m b</w:t>
            </w:r>
            <w:r w:rsidR="003F7088" w:rsidRPr="003F7088">
              <w:rPr>
                <w:rFonts w:ascii="Times New Roman" w:hAnsi="Times New Roman"/>
              </w:rPr>
              <w:t>ả</w:t>
            </w:r>
            <w:r w:rsidRPr="003F7088">
              <w:rPr>
                <w:rFonts w:ascii="Times New Roman" w:hAnsi="Times New Roman"/>
              </w:rPr>
              <w:t>o c</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ý</w:t>
            </w:r>
            <w:r w:rsidRPr="003F7088">
              <w:rPr>
                <w:rFonts w:ascii="Times New Roman" w:hAnsi="Times New Roman"/>
              </w:rPr>
              <w:t xml:space="preserve"> c</w:t>
            </w:r>
            <w:r w:rsidR="003F7088" w:rsidRPr="003F7088">
              <w:rPr>
                <w:rFonts w:ascii="Times New Roman" w:hAnsi="Times New Roman"/>
              </w:rPr>
              <w:t>ơ</w:t>
            </w:r>
            <w:r w:rsidRPr="003F7088">
              <w:rPr>
                <w:rFonts w:ascii="Times New Roman" w:hAnsi="Times New Roman"/>
              </w:rPr>
              <w:t xml:space="preserve"> b</w:t>
            </w:r>
            <w:r w:rsidR="003F7088" w:rsidRPr="003F7088">
              <w:rPr>
                <w:rFonts w:ascii="Times New Roman" w:hAnsi="Times New Roman"/>
              </w:rPr>
              <w:t>ả</w:t>
            </w:r>
            <w:r w:rsidRPr="003F7088">
              <w:rPr>
                <w:rFonts w:ascii="Times New Roman" w:hAnsi="Times New Roman"/>
              </w:rPr>
              <w:t>n trong d</w:t>
            </w:r>
            <w:r w:rsidR="003F7088" w:rsidRPr="003F7088">
              <w:rPr>
                <w:rFonts w:ascii="Times New Roman" w:hAnsi="Times New Roman"/>
              </w:rPr>
              <w:t>à</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i</w:t>
            </w: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140DD3" w:rsidRPr="003F7088" w:rsidRDefault="00140DD3" w:rsidP="00FB2FF5">
            <w:pPr>
              <w:jc w:val="both"/>
              <w:rPr>
                <w:rFonts w:ascii="Times New Roman" w:hAnsi="Times New Roman"/>
              </w:rPr>
            </w:pPr>
            <w:r w:rsidRPr="003F7088">
              <w:rPr>
                <w:rFonts w:ascii="Times New Roman" w:hAnsi="Times New Roman"/>
              </w:rPr>
              <w:t>GV g</w:t>
            </w:r>
            <w:r w:rsidR="003F7088" w:rsidRPr="003F7088">
              <w:rPr>
                <w:rFonts w:ascii="Times New Roman" w:hAnsi="Times New Roman"/>
              </w:rPr>
              <w:t>ọ</w:t>
            </w:r>
            <w:r w:rsidRPr="003F7088">
              <w:rPr>
                <w:rFonts w:ascii="Times New Roman" w:hAnsi="Times New Roman"/>
              </w:rPr>
              <w:t>i m</w:t>
            </w:r>
            <w:r w:rsidR="003F7088" w:rsidRPr="003F7088">
              <w:rPr>
                <w:rFonts w:ascii="Times New Roman" w:hAnsi="Times New Roman"/>
              </w:rPr>
              <w:t>ộ</w:t>
            </w:r>
            <w:r w:rsidRPr="003F7088">
              <w:rPr>
                <w:rFonts w:ascii="Times New Roman" w:hAnsi="Times New Roman"/>
              </w:rPr>
              <w:t>t s</w:t>
            </w:r>
            <w:r w:rsidR="003F7088" w:rsidRPr="003F7088">
              <w:rPr>
                <w:rFonts w:ascii="Times New Roman" w:hAnsi="Times New Roman"/>
              </w:rPr>
              <w:t>ố</w:t>
            </w:r>
            <w:r w:rsidRPr="003F7088">
              <w:rPr>
                <w:rFonts w:ascii="Times New Roman" w:hAnsi="Times New Roman"/>
              </w:rPr>
              <w:t xml:space="preserve"> HS </w:t>
            </w:r>
            <w:r w:rsidR="003F7088" w:rsidRPr="003F7088">
              <w:rPr>
                <w:rFonts w:ascii="Times New Roman" w:hAnsi="Times New Roman"/>
              </w:rPr>
              <w:t>đọ</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i v</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ù</w:t>
            </w:r>
            <w:r w:rsidRPr="003F7088">
              <w:rPr>
                <w:rFonts w:ascii="Times New Roman" w:hAnsi="Times New Roman"/>
              </w:rPr>
              <w:t>ng nh</w:t>
            </w:r>
            <w:r w:rsidR="003F7088" w:rsidRPr="003F7088">
              <w:rPr>
                <w:rFonts w:ascii="Times New Roman" w:hAnsi="Times New Roman"/>
              </w:rPr>
              <w:t>ậ</w:t>
            </w:r>
            <w:r w:rsidRPr="003F7088">
              <w:rPr>
                <w:rFonts w:ascii="Times New Roman" w:hAnsi="Times New Roman"/>
              </w:rPr>
              <w:t>n x</w:t>
            </w:r>
            <w:r w:rsidR="003F7088" w:rsidRPr="003F7088">
              <w:rPr>
                <w:rFonts w:ascii="Times New Roman" w:hAnsi="Times New Roman"/>
              </w:rPr>
              <w:t>é</w:t>
            </w:r>
            <w:r w:rsidRPr="003F7088">
              <w:rPr>
                <w:rFonts w:ascii="Times New Roman" w:hAnsi="Times New Roman"/>
              </w:rPr>
              <w:t>t, ch</w:t>
            </w:r>
            <w:r w:rsidR="003F7088" w:rsidRPr="003F7088">
              <w:rPr>
                <w:rFonts w:ascii="Times New Roman" w:hAnsi="Times New Roman"/>
              </w:rPr>
              <w:t>ữ</w:t>
            </w:r>
            <w:r w:rsidRPr="003F7088">
              <w:rPr>
                <w:rFonts w:ascii="Times New Roman" w:hAnsi="Times New Roman"/>
              </w:rPr>
              <w:t>a b</w:t>
            </w:r>
            <w:r w:rsidR="003F7088" w:rsidRPr="003F7088">
              <w:rPr>
                <w:rFonts w:ascii="Times New Roman" w:hAnsi="Times New Roman"/>
              </w:rPr>
              <w:t>à</w:t>
            </w:r>
            <w:r w:rsidRPr="003F7088">
              <w:rPr>
                <w:rFonts w:ascii="Times New Roman" w:hAnsi="Times New Roman"/>
              </w:rPr>
              <w:t>i ho</w:t>
            </w:r>
            <w:r w:rsidR="003F7088" w:rsidRPr="003F7088">
              <w:rPr>
                <w:rFonts w:ascii="Times New Roman" w:hAnsi="Times New Roman"/>
              </w:rPr>
              <w:t>à</w:t>
            </w:r>
            <w:r w:rsidRPr="003F7088">
              <w:rPr>
                <w:rFonts w:ascii="Times New Roman" w:hAnsi="Times New Roman"/>
              </w:rPr>
              <w:t>n ch</w:t>
            </w:r>
            <w:r w:rsidR="003F7088" w:rsidRPr="003F7088">
              <w:rPr>
                <w:rFonts w:ascii="Times New Roman" w:hAnsi="Times New Roman"/>
              </w:rPr>
              <w:t>ỉ</w:t>
            </w:r>
            <w:r w:rsidRPr="003F7088">
              <w:rPr>
                <w:rFonts w:ascii="Times New Roman" w:hAnsi="Times New Roman"/>
              </w:rPr>
              <w:t>nh</w:t>
            </w:r>
          </w:p>
        </w:tc>
        <w:tc>
          <w:tcPr>
            <w:tcW w:w="6160" w:type="dxa"/>
          </w:tcPr>
          <w:p w:rsidR="00AC6CB0" w:rsidRPr="003F7088" w:rsidRDefault="00AC6CB0" w:rsidP="002E2469">
            <w:pPr>
              <w:rPr>
                <w:rFonts w:ascii="Times New Roman" w:hAnsi="Times New Roman"/>
                <w:b/>
                <w:u w:val="single"/>
              </w:rPr>
            </w:pPr>
            <w:r w:rsidRPr="003F7088">
              <w:rPr>
                <w:rFonts w:ascii="Times New Roman" w:hAnsi="Times New Roman"/>
                <w:b/>
                <w:u w:val="single"/>
              </w:rPr>
              <w:lastRenderedPageBreak/>
              <w:t>1. B</w:t>
            </w:r>
            <w:r w:rsidR="003F7088" w:rsidRPr="003F7088">
              <w:rPr>
                <w:rFonts w:ascii="Times New Roman" w:hAnsi="Times New Roman"/>
                <w:b/>
                <w:u w:val="single"/>
              </w:rPr>
              <w:t>à</w:t>
            </w:r>
            <w:r w:rsidRPr="003F7088">
              <w:rPr>
                <w:rFonts w:ascii="Times New Roman" w:hAnsi="Times New Roman"/>
                <w:b/>
                <w:u w:val="single"/>
              </w:rPr>
              <w:t>i t</w:t>
            </w:r>
            <w:r w:rsidR="003F7088" w:rsidRPr="003F7088">
              <w:rPr>
                <w:rFonts w:ascii="Times New Roman" w:hAnsi="Times New Roman"/>
                <w:b/>
                <w:u w:val="single"/>
              </w:rPr>
              <w:t>ậ</w:t>
            </w:r>
            <w:r w:rsidRPr="003F7088">
              <w:rPr>
                <w:rFonts w:ascii="Times New Roman" w:hAnsi="Times New Roman"/>
                <w:b/>
                <w:u w:val="single"/>
              </w:rPr>
              <w:t>p 1</w:t>
            </w:r>
            <w:r w:rsidR="002E2469" w:rsidRPr="003F7088">
              <w:rPr>
                <w:rFonts w:ascii="Times New Roman" w:hAnsi="Times New Roman"/>
                <w:b/>
                <w:u w:val="single"/>
              </w:rPr>
              <w:t xml:space="preserve"> </w:t>
            </w:r>
          </w:p>
          <w:p w:rsidR="00D16862" w:rsidRPr="003F7088" w:rsidRDefault="00D16862" w:rsidP="00D16862">
            <w:pPr>
              <w:rPr>
                <w:rFonts w:ascii="Times New Roman" w:hAnsi="Times New Roman"/>
                <w:bCs/>
              </w:rPr>
            </w:pPr>
            <w:r w:rsidRPr="003F7088">
              <w:rPr>
                <w:rFonts w:ascii="Times New Roman" w:hAnsi="Times New Roman"/>
                <w:bCs/>
              </w:rPr>
              <w:t>a. - Vai x</w:t>
            </w:r>
            <w:r w:rsidR="003F7088" w:rsidRPr="003F7088">
              <w:rPr>
                <w:rFonts w:ascii="Times New Roman" w:hAnsi="Times New Roman"/>
                <w:bCs/>
              </w:rPr>
              <w:t>ã</w:t>
            </w:r>
            <w:r w:rsidRPr="003F7088">
              <w:rPr>
                <w:rFonts w:ascii="Times New Roman" w:hAnsi="Times New Roman"/>
                <w:bCs/>
              </w:rPr>
              <w:t xml:space="preserve"> h</w:t>
            </w:r>
            <w:r w:rsidR="003F7088" w:rsidRPr="003F7088">
              <w:rPr>
                <w:rFonts w:ascii="Times New Roman" w:hAnsi="Times New Roman"/>
                <w:bCs/>
              </w:rPr>
              <w:t>ộ</w:t>
            </w:r>
            <w:r w:rsidRPr="003F7088">
              <w:rPr>
                <w:rFonts w:ascii="Times New Roman" w:hAnsi="Times New Roman"/>
                <w:bCs/>
              </w:rPr>
              <w:t>i l</w:t>
            </w:r>
            <w:r w:rsidR="003F7088" w:rsidRPr="003F7088">
              <w:rPr>
                <w:rFonts w:ascii="Times New Roman" w:hAnsi="Times New Roman"/>
                <w:bCs/>
              </w:rPr>
              <w:t>à</w:t>
            </w:r>
            <w:r w:rsidRPr="003F7088">
              <w:rPr>
                <w:rFonts w:ascii="Times New Roman" w:hAnsi="Times New Roman"/>
                <w:bCs/>
              </w:rPr>
              <w:t xml:space="preserve"> v</w:t>
            </w:r>
            <w:r w:rsidR="003F7088" w:rsidRPr="003F7088">
              <w:rPr>
                <w:rFonts w:ascii="Times New Roman" w:hAnsi="Times New Roman"/>
                <w:bCs/>
              </w:rPr>
              <w:t>ị</w:t>
            </w:r>
            <w:r w:rsidRPr="003F7088">
              <w:rPr>
                <w:rFonts w:ascii="Times New Roman" w:hAnsi="Times New Roman"/>
                <w:bCs/>
              </w:rPr>
              <w:t xml:space="preserve"> tr</w:t>
            </w:r>
            <w:r w:rsidR="003F7088" w:rsidRPr="003F7088">
              <w:rPr>
                <w:rFonts w:ascii="Times New Roman" w:hAnsi="Times New Roman"/>
                <w:bCs/>
              </w:rPr>
              <w:t>í</w:t>
            </w:r>
            <w:r w:rsidRPr="003F7088">
              <w:rPr>
                <w:rFonts w:ascii="Times New Roman" w:hAnsi="Times New Roman"/>
                <w:bCs/>
              </w:rPr>
              <w:t xml:space="preserve"> c</w:t>
            </w:r>
            <w:r w:rsidR="003F7088" w:rsidRPr="003F7088">
              <w:rPr>
                <w:rFonts w:ascii="Times New Roman" w:hAnsi="Times New Roman"/>
                <w:bCs/>
              </w:rPr>
              <w:t>ủ</w:t>
            </w:r>
            <w:r w:rsidRPr="003F7088">
              <w:rPr>
                <w:rFonts w:ascii="Times New Roman" w:hAnsi="Times New Roman"/>
                <w:bCs/>
              </w:rPr>
              <w:t>a ng</w:t>
            </w:r>
            <w:r w:rsidR="003F7088" w:rsidRPr="003F7088">
              <w:rPr>
                <w:rFonts w:ascii="Times New Roman" w:hAnsi="Times New Roman"/>
                <w:bCs/>
              </w:rPr>
              <w:t>ườ</w:t>
            </w:r>
            <w:r w:rsidRPr="003F7088">
              <w:rPr>
                <w:rFonts w:ascii="Times New Roman" w:hAnsi="Times New Roman"/>
                <w:bCs/>
              </w:rPr>
              <w:t>i tham gia h</w:t>
            </w:r>
            <w:r w:rsidR="003F7088" w:rsidRPr="003F7088">
              <w:rPr>
                <w:rFonts w:ascii="Times New Roman" w:hAnsi="Times New Roman"/>
                <w:bCs/>
              </w:rPr>
              <w:t>ộ</w:t>
            </w:r>
            <w:r w:rsidRPr="003F7088">
              <w:rPr>
                <w:rFonts w:ascii="Times New Roman" w:hAnsi="Times New Roman"/>
                <w:bCs/>
              </w:rPr>
              <w:t>i tho</w:t>
            </w:r>
            <w:r w:rsidR="003F7088" w:rsidRPr="003F7088">
              <w:rPr>
                <w:rFonts w:ascii="Times New Roman" w:hAnsi="Times New Roman"/>
                <w:bCs/>
              </w:rPr>
              <w:t>ạ</w:t>
            </w:r>
            <w:r w:rsidRPr="003F7088">
              <w:rPr>
                <w:rFonts w:ascii="Times New Roman" w:hAnsi="Times New Roman"/>
                <w:bCs/>
              </w:rPr>
              <w:t xml:space="preserve">i </w:t>
            </w:r>
            <w:r w:rsidR="003F7088" w:rsidRPr="003F7088">
              <w:rPr>
                <w:rFonts w:ascii="Times New Roman" w:hAnsi="Times New Roman"/>
                <w:bCs/>
              </w:rPr>
              <w:t>đố</w:t>
            </w:r>
            <w:r w:rsidRPr="003F7088">
              <w:rPr>
                <w:rFonts w:ascii="Times New Roman" w:hAnsi="Times New Roman"/>
                <w:bCs/>
              </w:rPr>
              <w:t>i v</w:t>
            </w:r>
            <w:r w:rsidR="003F7088" w:rsidRPr="003F7088">
              <w:rPr>
                <w:rFonts w:ascii="Times New Roman" w:hAnsi="Times New Roman"/>
                <w:bCs/>
              </w:rPr>
              <w:t>ớ</w:t>
            </w:r>
            <w:r w:rsidRPr="003F7088">
              <w:rPr>
                <w:rFonts w:ascii="Times New Roman" w:hAnsi="Times New Roman"/>
                <w:bCs/>
              </w:rPr>
              <w:t>i ng</w:t>
            </w:r>
            <w:r w:rsidR="003F7088" w:rsidRPr="003F7088">
              <w:rPr>
                <w:rFonts w:ascii="Times New Roman" w:hAnsi="Times New Roman"/>
                <w:bCs/>
              </w:rPr>
              <w:t>ườ</w:t>
            </w:r>
            <w:r w:rsidRPr="003F7088">
              <w:rPr>
                <w:rFonts w:ascii="Times New Roman" w:hAnsi="Times New Roman"/>
                <w:bCs/>
              </w:rPr>
              <w:t>i kh</w:t>
            </w:r>
            <w:r w:rsidR="003F7088" w:rsidRPr="003F7088">
              <w:rPr>
                <w:rFonts w:ascii="Times New Roman" w:hAnsi="Times New Roman"/>
                <w:bCs/>
              </w:rPr>
              <w:t>á</w:t>
            </w:r>
            <w:r w:rsidRPr="003F7088">
              <w:rPr>
                <w:rFonts w:ascii="Times New Roman" w:hAnsi="Times New Roman"/>
                <w:bCs/>
              </w:rPr>
              <w:t>c trong cu</w:t>
            </w:r>
            <w:r w:rsidR="003F7088" w:rsidRPr="003F7088">
              <w:rPr>
                <w:rFonts w:ascii="Times New Roman" w:hAnsi="Times New Roman"/>
                <w:bCs/>
              </w:rPr>
              <w:t>ộ</w:t>
            </w:r>
            <w:r w:rsidRPr="003F7088">
              <w:rPr>
                <w:rFonts w:ascii="Times New Roman" w:hAnsi="Times New Roman"/>
                <w:bCs/>
              </w:rPr>
              <w:t>c tho</w:t>
            </w:r>
            <w:r w:rsidR="003F7088" w:rsidRPr="003F7088">
              <w:rPr>
                <w:rFonts w:ascii="Times New Roman" w:hAnsi="Times New Roman"/>
                <w:bCs/>
              </w:rPr>
              <w:t>ạ</w:t>
            </w:r>
            <w:r w:rsidRPr="003F7088">
              <w:rPr>
                <w:rFonts w:ascii="Times New Roman" w:hAnsi="Times New Roman"/>
                <w:bCs/>
              </w:rPr>
              <w:t>i.</w:t>
            </w:r>
          </w:p>
          <w:p w:rsidR="00D16862" w:rsidRPr="003F7088" w:rsidRDefault="00D16862" w:rsidP="00D16862">
            <w:pPr>
              <w:rPr>
                <w:rFonts w:ascii="Times New Roman" w:hAnsi="Times New Roman"/>
                <w:bCs/>
              </w:rPr>
            </w:pPr>
            <w:r w:rsidRPr="003F7088">
              <w:rPr>
                <w:rFonts w:ascii="Times New Roman" w:hAnsi="Times New Roman"/>
                <w:bCs/>
              </w:rPr>
              <w:t>- Vai x</w:t>
            </w:r>
            <w:r w:rsidR="003F7088" w:rsidRPr="003F7088">
              <w:rPr>
                <w:rFonts w:ascii="Times New Roman" w:hAnsi="Times New Roman"/>
                <w:bCs/>
              </w:rPr>
              <w:t>ã</w:t>
            </w:r>
            <w:r w:rsidRPr="003F7088">
              <w:rPr>
                <w:rFonts w:ascii="Times New Roman" w:hAnsi="Times New Roman"/>
                <w:bCs/>
              </w:rPr>
              <w:t xml:space="preserve"> h</w:t>
            </w:r>
            <w:r w:rsidR="003F7088" w:rsidRPr="003F7088">
              <w:rPr>
                <w:rFonts w:ascii="Times New Roman" w:hAnsi="Times New Roman"/>
                <w:bCs/>
              </w:rPr>
              <w:t>ộ</w:t>
            </w:r>
            <w:r w:rsidRPr="003F7088">
              <w:rPr>
                <w:rFonts w:ascii="Times New Roman" w:hAnsi="Times New Roman"/>
                <w:bCs/>
              </w:rPr>
              <w:t xml:space="preserve">i </w:t>
            </w:r>
            <w:r w:rsidR="003F7088" w:rsidRPr="003F7088">
              <w:rPr>
                <w:rFonts w:ascii="Times New Roman" w:hAnsi="Times New Roman"/>
                <w:bCs/>
              </w:rPr>
              <w:t>đượ</w:t>
            </w:r>
            <w:r w:rsidRPr="003F7088">
              <w:rPr>
                <w:rFonts w:ascii="Times New Roman" w:hAnsi="Times New Roman"/>
                <w:bCs/>
              </w:rPr>
              <w:t>c x</w:t>
            </w:r>
            <w:r w:rsidR="003F7088" w:rsidRPr="003F7088">
              <w:rPr>
                <w:rFonts w:ascii="Times New Roman" w:hAnsi="Times New Roman"/>
                <w:bCs/>
              </w:rPr>
              <w:t>á</w:t>
            </w:r>
            <w:r w:rsidRPr="003F7088">
              <w:rPr>
                <w:rFonts w:ascii="Times New Roman" w:hAnsi="Times New Roman"/>
                <w:bCs/>
              </w:rPr>
              <w:t xml:space="preserve">c </w:t>
            </w:r>
            <w:r w:rsidR="003F7088" w:rsidRPr="003F7088">
              <w:rPr>
                <w:rFonts w:ascii="Times New Roman" w:hAnsi="Times New Roman"/>
                <w:bCs/>
              </w:rPr>
              <w:t>đị</w:t>
            </w:r>
            <w:r w:rsidRPr="003F7088">
              <w:rPr>
                <w:rFonts w:ascii="Times New Roman" w:hAnsi="Times New Roman"/>
                <w:bCs/>
              </w:rPr>
              <w:t>nh b</w:t>
            </w:r>
            <w:r w:rsidR="003F7088" w:rsidRPr="003F7088">
              <w:rPr>
                <w:rFonts w:ascii="Times New Roman" w:hAnsi="Times New Roman"/>
                <w:bCs/>
              </w:rPr>
              <w:t>ằ</w:t>
            </w:r>
            <w:r w:rsidRPr="003F7088">
              <w:rPr>
                <w:rFonts w:ascii="Times New Roman" w:hAnsi="Times New Roman"/>
                <w:bCs/>
              </w:rPr>
              <w:t>ng c</w:t>
            </w:r>
            <w:r w:rsidR="003F7088" w:rsidRPr="003F7088">
              <w:rPr>
                <w:rFonts w:ascii="Times New Roman" w:hAnsi="Times New Roman"/>
                <w:bCs/>
              </w:rPr>
              <w:t>á</w:t>
            </w:r>
            <w:r w:rsidRPr="003F7088">
              <w:rPr>
                <w:rFonts w:ascii="Times New Roman" w:hAnsi="Times New Roman"/>
                <w:bCs/>
              </w:rPr>
              <w:t>c quan h</w:t>
            </w:r>
            <w:r w:rsidR="003F7088" w:rsidRPr="003F7088">
              <w:rPr>
                <w:rFonts w:ascii="Times New Roman" w:hAnsi="Times New Roman"/>
                <w:bCs/>
              </w:rPr>
              <w:t>ệ</w:t>
            </w:r>
            <w:r w:rsidRPr="003F7088">
              <w:rPr>
                <w:rFonts w:ascii="Times New Roman" w:hAnsi="Times New Roman"/>
                <w:bCs/>
              </w:rPr>
              <w:t xml:space="preserve"> x</w:t>
            </w:r>
            <w:r w:rsidR="003F7088" w:rsidRPr="003F7088">
              <w:rPr>
                <w:rFonts w:ascii="Times New Roman" w:hAnsi="Times New Roman"/>
                <w:bCs/>
              </w:rPr>
              <w:t>ã</w:t>
            </w:r>
            <w:r w:rsidRPr="003F7088">
              <w:rPr>
                <w:rFonts w:ascii="Times New Roman" w:hAnsi="Times New Roman"/>
                <w:bCs/>
              </w:rPr>
              <w:t xml:space="preserve"> h</w:t>
            </w:r>
            <w:r w:rsidR="003F7088" w:rsidRPr="003F7088">
              <w:rPr>
                <w:rFonts w:ascii="Times New Roman" w:hAnsi="Times New Roman"/>
                <w:bCs/>
              </w:rPr>
              <w:t>ộ</w:t>
            </w:r>
            <w:r w:rsidRPr="003F7088">
              <w:rPr>
                <w:rFonts w:ascii="Times New Roman" w:hAnsi="Times New Roman"/>
                <w:bCs/>
              </w:rPr>
              <w:t>i:</w:t>
            </w:r>
          </w:p>
          <w:p w:rsidR="00D16862" w:rsidRPr="003F7088" w:rsidRDefault="00D16862" w:rsidP="00D16862">
            <w:pPr>
              <w:rPr>
                <w:rFonts w:ascii="Times New Roman" w:hAnsi="Times New Roman"/>
                <w:bCs/>
              </w:rPr>
            </w:pPr>
            <w:r w:rsidRPr="003F7088">
              <w:rPr>
                <w:rFonts w:ascii="Times New Roman" w:hAnsi="Times New Roman"/>
                <w:bCs/>
              </w:rPr>
              <w:t>+ Quan h</w:t>
            </w:r>
            <w:r w:rsidR="003F7088" w:rsidRPr="003F7088">
              <w:rPr>
                <w:rFonts w:ascii="Times New Roman" w:hAnsi="Times New Roman"/>
                <w:bCs/>
              </w:rPr>
              <w:t>ệ</w:t>
            </w:r>
            <w:r w:rsidRPr="003F7088">
              <w:rPr>
                <w:rFonts w:ascii="Times New Roman" w:hAnsi="Times New Roman"/>
                <w:bCs/>
              </w:rPr>
              <w:t xml:space="preserve"> tr</w:t>
            </w:r>
            <w:r w:rsidR="003F7088" w:rsidRPr="003F7088">
              <w:rPr>
                <w:rFonts w:ascii="Times New Roman" w:hAnsi="Times New Roman"/>
                <w:bCs/>
              </w:rPr>
              <w:t>ê</w:t>
            </w:r>
            <w:r w:rsidRPr="003F7088">
              <w:rPr>
                <w:rFonts w:ascii="Times New Roman" w:hAnsi="Times New Roman"/>
                <w:bCs/>
              </w:rPr>
              <w:t>n- d</w:t>
            </w:r>
            <w:r w:rsidR="003F7088" w:rsidRPr="003F7088">
              <w:rPr>
                <w:rFonts w:ascii="Times New Roman" w:hAnsi="Times New Roman"/>
                <w:bCs/>
              </w:rPr>
              <w:t>ướ</w:t>
            </w:r>
            <w:r w:rsidRPr="003F7088">
              <w:rPr>
                <w:rFonts w:ascii="Times New Roman" w:hAnsi="Times New Roman"/>
                <w:bCs/>
              </w:rPr>
              <w:t>i, ngang h</w:t>
            </w:r>
            <w:r w:rsidR="003F7088" w:rsidRPr="003F7088">
              <w:rPr>
                <w:rFonts w:ascii="Times New Roman" w:hAnsi="Times New Roman"/>
                <w:bCs/>
              </w:rPr>
              <w:t>à</w:t>
            </w:r>
            <w:r w:rsidRPr="003F7088">
              <w:rPr>
                <w:rFonts w:ascii="Times New Roman" w:hAnsi="Times New Roman"/>
                <w:bCs/>
              </w:rPr>
              <w:t>ng (tu</w:t>
            </w:r>
            <w:r w:rsidR="003F7088" w:rsidRPr="003F7088">
              <w:rPr>
                <w:rFonts w:ascii="Times New Roman" w:hAnsi="Times New Roman"/>
                <w:bCs/>
              </w:rPr>
              <w:t>ổ</w:t>
            </w:r>
            <w:r w:rsidRPr="003F7088">
              <w:rPr>
                <w:rFonts w:ascii="Times New Roman" w:hAnsi="Times New Roman"/>
                <w:bCs/>
              </w:rPr>
              <w:t>i t</w:t>
            </w:r>
            <w:r w:rsidR="003F7088" w:rsidRPr="003F7088">
              <w:rPr>
                <w:rFonts w:ascii="Times New Roman" w:hAnsi="Times New Roman"/>
                <w:bCs/>
              </w:rPr>
              <w:t>á</w:t>
            </w:r>
            <w:r w:rsidRPr="003F7088">
              <w:rPr>
                <w:rFonts w:ascii="Times New Roman" w:hAnsi="Times New Roman"/>
                <w:bCs/>
              </w:rPr>
              <w:t>c, th</w:t>
            </w:r>
            <w:r w:rsidR="003F7088" w:rsidRPr="003F7088">
              <w:rPr>
                <w:rFonts w:ascii="Times New Roman" w:hAnsi="Times New Roman"/>
                <w:bCs/>
              </w:rPr>
              <w:t>ứ</w:t>
            </w:r>
            <w:r w:rsidRPr="003F7088">
              <w:rPr>
                <w:rFonts w:ascii="Times New Roman" w:hAnsi="Times New Roman"/>
                <w:bCs/>
              </w:rPr>
              <w:t xml:space="preserve"> b</w:t>
            </w:r>
            <w:r w:rsidR="003F7088" w:rsidRPr="003F7088">
              <w:rPr>
                <w:rFonts w:ascii="Times New Roman" w:hAnsi="Times New Roman"/>
                <w:bCs/>
              </w:rPr>
              <w:t>ậ</w:t>
            </w:r>
            <w:r w:rsidRPr="003F7088">
              <w:rPr>
                <w:rFonts w:ascii="Times New Roman" w:hAnsi="Times New Roman"/>
                <w:bCs/>
              </w:rPr>
              <w:t xml:space="preserve">c trong gia </w:t>
            </w:r>
            <w:r w:rsidR="003F7088" w:rsidRPr="003F7088">
              <w:rPr>
                <w:rFonts w:ascii="Times New Roman" w:hAnsi="Times New Roman"/>
                <w:bCs/>
              </w:rPr>
              <w:t>đì</w:t>
            </w:r>
            <w:r w:rsidRPr="003F7088">
              <w:rPr>
                <w:rFonts w:ascii="Times New Roman" w:hAnsi="Times New Roman"/>
                <w:bCs/>
              </w:rPr>
              <w:t>nh v</w:t>
            </w:r>
            <w:r w:rsidR="003F7088" w:rsidRPr="003F7088">
              <w:rPr>
                <w:rFonts w:ascii="Times New Roman" w:hAnsi="Times New Roman"/>
                <w:bCs/>
              </w:rPr>
              <w:t>à</w:t>
            </w:r>
            <w:r w:rsidRPr="003F7088">
              <w:rPr>
                <w:rFonts w:ascii="Times New Roman" w:hAnsi="Times New Roman"/>
                <w:bCs/>
              </w:rPr>
              <w:t xml:space="preserve"> x</w:t>
            </w:r>
            <w:r w:rsidR="003F7088" w:rsidRPr="003F7088">
              <w:rPr>
                <w:rFonts w:ascii="Times New Roman" w:hAnsi="Times New Roman"/>
                <w:bCs/>
              </w:rPr>
              <w:t>ã</w:t>
            </w:r>
            <w:r w:rsidRPr="003F7088">
              <w:rPr>
                <w:rFonts w:ascii="Times New Roman" w:hAnsi="Times New Roman"/>
                <w:bCs/>
              </w:rPr>
              <w:t xml:space="preserve"> h</w:t>
            </w:r>
            <w:r w:rsidR="003F7088" w:rsidRPr="003F7088">
              <w:rPr>
                <w:rFonts w:ascii="Times New Roman" w:hAnsi="Times New Roman"/>
                <w:bCs/>
              </w:rPr>
              <w:t>ộ</w:t>
            </w:r>
            <w:r w:rsidRPr="003F7088">
              <w:rPr>
                <w:rFonts w:ascii="Times New Roman" w:hAnsi="Times New Roman"/>
                <w:bCs/>
              </w:rPr>
              <w:t>i)</w:t>
            </w:r>
          </w:p>
          <w:p w:rsidR="00D16862" w:rsidRPr="003F7088" w:rsidRDefault="00D16862" w:rsidP="00D16862">
            <w:pPr>
              <w:rPr>
                <w:rFonts w:ascii="Times New Roman" w:hAnsi="Times New Roman"/>
                <w:bCs/>
              </w:rPr>
            </w:pPr>
            <w:r w:rsidRPr="003F7088">
              <w:rPr>
                <w:rFonts w:ascii="Times New Roman" w:hAnsi="Times New Roman"/>
                <w:bCs/>
              </w:rPr>
              <w:t>+ Quan h</w:t>
            </w:r>
            <w:r w:rsidR="003F7088" w:rsidRPr="003F7088">
              <w:rPr>
                <w:rFonts w:ascii="Times New Roman" w:hAnsi="Times New Roman"/>
                <w:bCs/>
              </w:rPr>
              <w:t>ệ</w:t>
            </w:r>
            <w:r w:rsidRPr="003F7088">
              <w:rPr>
                <w:rFonts w:ascii="Times New Roman" w:hAnsi="Times New Roman"/>
                <w:bCs/>
              </w:rPr>
              <w:t xml:space="preserve"> th</w:t>
            </w:r>
            <w:r w:rsidR="003F7088" w:rsidRPr="003F7088">
              <w:rPr>
                <w:rFonts w:ascii="Times New Roman" w:hAnsi="Times New Roman"/>
                <w:bCs/>
              </w:rPr>
              <w:t>â</w:t>
            </w:r>
            <w:r w:rsidRPr="003F7088">
              <w:rPr>
                <w:rFonts w:ascii="Times New Roman" w:hAnsi="Times New Roman"/>
                <w:bCs/>
              </w:rPr>
              <w:t>n - s</w:t>
            </w:r>
            <w:r w:rsidR="003F7088" w:rsidRPr="003F7088">
              <w:rPr>
                <w:rFonts w:ascii="Times New Roman" w:hAnsi="Times New Roman"/>
                <w:bCs/>
              </w:rPr>
              <w:t>ơ</w:t>
            </w:r>
            <w:r w:rsidRPr="003F7088">
              <w:rPr>
                <w:rFonts w:ascii="Times New Roman" w:hAnsi="Times New Roman"/>
                <w:bCs/>
              </w:rPr>
              <w:t xml:space="preserve"> (quen bi</w:t>
            </w:r>
            <w:r w:rsidR="003F7088" w:rsidRPr="003F7088">
              <w:rPr>
                <w:rFonts w:ascii="Times New Roman" w:hAnsi="Times New Roman"/>
                <w:bCs/>
              </w:rPr>
              <w:t>ế</w:t>
            </w:r>
            <w:r w:rsidRPr="003F7088">
              <w:rPr>
                <w:rFonts w:ascii="Times New Roman" w:hAnsi="Times New Roman"/>
                <w:bCs/>
              </w:rPr>
              <w:t>t, th</w:t>
            </w:r>
            <w:r w:rsidR="003F7088" w:rsidRPr="003F7088">
              <w:rPr>
                <w:rFonts w:ascii="Times New Roman" w:hAnsi="Times New Roman"/>
                <w:bCs/>
              </w:rPr>
              <w:t>â</w:t>
            </w:r>
            <w:r w:rsidRPr="003F7088">
              <w:rPr>
                <w:rFonts w:ascii="Times New Roman" w:hAnsi="Times New Roman"/>
                <w:bCs/>
              </w:rPr>
              <w:t>n t</w:t>
            </w:r>
            <w:r w:rsidR="003F7088" w:rsidRPr="003F7088">
              <w:rPr>
                <w:rFonts w:ascii="Times New Roman" w:hAnsi="Times New Roman"/>
                <w:bCs/>
              </w:rPr>
              <w:t>ì</w:t>
            </w:r>
            <w:r w:rsidRPr="003F7088">
              <w:rPr>
                <w:rFonts w:ascii="Times New Roman" w:hAnsi="Times New Roman"/>
                <w:bCs/>
              </w:rPr>
              <w:t>nh)</w:t>
            </w:r>
          </w:p>
          <w:p w:rsidR="00D16862" w:rsidRPr="003F7088" w:rsidRDefault="00D16862" w:rsidP="00D16862">
            <w:pPr>
              <w:rPr>
                <w:rFonts w:ascii="Times New Roman" w:hAnsi="Times New Roman"/>
                <w:bCs/>
              </w:rPr>
            </w:pPr>
            <w:r w:rsidRPr="003F7088">
              <w:rPr>
                <w:rFonts w:ascii="Times New Roman" w:hAnsi="Times New Roman"/>
                <w:bCs/>
              </w:rPr>
              <w:t>-Vai x</w:t>
            </w:r>
            <w:r w:rsidR="003F7088" w:rsidRPr="003F7088">
              <w:rPr>
                <w:rFonts w:ascii="Times New Roman" w:hAnsi="Times New Roman"/>
                <w:bCs/>
              </w:rPr>
              <w:t>ã</w:t>
            </w:r>
            <w:r w:rsidRPr="003F7088">
              <w:rPr>
                <w:rFonts w:ascii="Times New Roman" w:hAnsi="Times New Roman"/>
                <w:bCs/>
              </w:rPr>
              <w:t xml:space="preserve"> h</w:t>
            </w:r>
            <w:r w:rsidR="003F7088" w:rsidRPr="003F7088">
              <w:rPr>
                <w:rFonts w:ascii="Times New Roman" w:hAnsi="Times New Roman"/>
                <w:bCs/>
              </w:rPr>
              <w:t>ộ</w:t>
            </w:r>
            <w:r w:rsidRPr="003F7088">
              <w:rPr>
                <w:rFonts w:ascii="Times New Roman" w:hAnsi="Times New Roman"/>
                <w:bCs/>
              </w:rPr>
              <w:t xml:space="preserve">i </w:t>
            </w:r>
            <w:r w:rsidR="003F7088" w:rsidRPr="003F7088">
              <w:rPr>
                <w:rFonts w:ascii="Times New Roman" w:hAnsi="Times New Roman"/>
                <w:bCs/>
              </w:rPr>
              <w:t>đ</w:t>
            </w:r>
            <w:r w:rsidRPr="003F7088">
              <w:rPr>
                <w:rFonts w:ascii="Times New Roman" w:hAnsi="Times New Roman"/>
                <w:bCs/>
              </w:rPr>
              <w:t>a d</w:t>
            </w:r>
            <w:r w:rsidR="003F7088" w:rsidRPr="003F7088">
              <w:rPr>
                <w:rFonts w:ascii="Times New Roman" w:hAnsi="Times New Roman"/>
                <w:bCs/>
              </w:rPr>
              <w:t>ạ</w:t>
            </w:r>
            <w:r w:rsidRPr="003F7088">
              <w:rPr>
                <w:rFonts w:ascii="Times New Roman" w:hAnsi="Times New Roman"/>
                <w:bCs/>
              </w:rPr>
              <w:t>ng, nhi</w:t>
            </w:r>
            <w:r w:rsidR="003F7088" w:rsidRPr="003F7088">
              <w:rPr>
                <w:rFonts w:ascii="Times New Roman" w:hAnsi="Times New Roman"/>
                <w:bCs/>
              </w:rPr>
              <w:t>ề</w:t>
            </w:r>
            <w:r w:rsidRPr="003F7088">
              <w:rPr>
                <w:rFonts w:ascii="Times New Roman" w:hAnsi="Times New Roman"/>
                <w:bCs/>
              </w:rPr>
              <w:t>u chi</w:t>
            </w:r>
            <w:r w:rsidR="003F7088" w:rsidRPr="003F7088">
              <w:rPr>
                <w:rFonts w:ascii="Times New Roman" w:hAnsi="Times New Roman"/>
                <w:bCs/>
              </w:rPr>
              <w:t>ề</w:t>
            </w:r>
            <w:r w:rsidRPr="003F7088">
              <w:rPr>
                <w:rFonts w:ascii="Times New Roman" w:hAnsi="Times New Roman"/>
                <w:bCs/>
              </w:rPr>
              <w:t>u n</w:t>
            </w:r>
            <w:r w:rsidR="003F7088" w:rsidRPr="003F7088">
              <w:rPr>
                <w:rFonts w:ascii="Times New Roman" w:hAnsi="Times New Roman"/>
                <w:bCs/>
              </w:rPr>
              <w:t>ê</w:t>
            </w:r>
            <w:r w:rsidRPr="003F7088">
              <w:rPr>
                <w:rFonts w:ascii="Times New Roman" w:hAnsi="Times New Roman"/>
                <w:bCs/>
              </w:rPr>
              <w:t>n khi tham gia h</w:t>
            </w:r>
            <w:r w:rsidR="003F7088" w:rsidRPr="003F7088">
              <w:rPr>
                <w:rFonts w:ascii="Times New Roman" w:hAnsi="Times New Roman"/>
                <w:bCs/>
              </w:rPr>
              <w:t>ộ</w:t>
            </w:r>
            <w:r w:rsidRPr="003F7088">
              <w:rPr>
                <w:rFonts w:ascii="Times New Roman" w:hAnsi="Times New Roman"/>
                <w:bCs/>
              </w:rPr>
              <w:t>i tho</w:t>
            </w:r>
            <w:r w:rsidR="003F7088" w:rsidRPr="003F7088">
              <w:rPr>
                <w:rFonts w:ascii="Times New Roman" w:hAnsi="Times New Roman"/>
                <w:bCs/>
              </w:rPr>
              <w:t>ạ</w:t>
            </w:r>
            <w:r w:rsidRPr="003F7088">
              <w:rPr>
                <w:rFonts w:ascii="Times New Roman" w:hAnsi="Times New Roman"/>
                <w:bCs/>
              </w:rPr>
              <w:t>i c</w:t>
            </w:r>
            <w:r w:rsidR="003F7088" w:rsidRPr="003F7088">
              <w:rPr>
                <w:rFonts w:ascii="Times New Roman" w:hAnsi="Times New Roman"/>
                <w:bCs/>
              </w:rPr>
              <w:t>ầ</w:t>
            </w:r>
            <w:r w:rsidRPr="003F7088">
              <w:rPr>
                <w:rFonts w:ascii="Times New Roman" w:hAnsi="Times New Roman"/>
                <w:bCs/>
              </w:rPr>
              <w:t>n x</w:t>
            </w:r>
            <w:r w:rsidR="003F7088" w:rsidRPr="003F7088">
              <w:rPr>
                <w:rFonts w:ascii="Times New Roman" w:hAnsi="Times New Roman"/>
                <w:bCs/>
              </w:rPr>
              <w:t>á</w:t>
            </w:r>
            <w:r w:rsidRPr="003F7088">
              <w:rPr>
                <w:rFonts w:ascii="Times New Roman" w:hAnsi="Times New Roman"/>
                <w:bCs/>
              </w:rPr>
              <w:t xml:space="preserve">c </w:t>
            </w:r>
            <w:r w:rsidR="003F7088" w:rsidRPr="003F7088">
              <w:rPr>
                <w:rFonts w:ascii="Times New Roman" w:hAnsi="Times New Roman"/>
                <w:bCs/>
              </w:rPr>
              <w:t>đị</w:t>
            </w:r>
            <w:r w:rsidRPr="003F7088">
              <w:rPr>
                <w:rFonts w:ascii="Times New Roman" w:hAnsi="Times New Roman"/>
                <w:bCs/>
              </w:rPr>
              <w:t xml:space="preserve">nh </w:t>
            </w:r>
            <w:r w:rsidR="003F7088" w:rsidRPr="003F7088">
              <w:rPr>
                <w:rFonts w:ascii="Times New Roman" w:hAnsi="Times New Roman"/>
                <w:bCs/>
              </w:rPr>
              <w:t>đú</w:t>
            </w:r>
            <w:r w:rsidRPr="003F7088">
              <w:rPr>
                <w:rFonts w:ascii="Times New Roman" w:hAnsi="Times New Roman"/>
                <w:bCs/>
              </w:rPr>
              <w:t xml:space="preserve">ng vai </w:t>
            </w:r>
            <w:r w:rsidR="003F7088" w:rsidRPr="003F7088">
              <w:rPr>
                <w:rFonts w:ascii="Times New Roman" w:hAnsi="Times New Roman"/>
                <w:bCs/>
              </w:rPr>
              <w:t>để</w:t>
            </w:r>
            <w:r w:rsidRPr="003F7088">
              <w:rPr>
                <w:rFonts w:ascii="Times New Roman" w:hAnsi="Times New Roman"/>
                <w:bCs/>
              </w:rPr>
              <w:t xml:space="preserve"> ch</w:t>
            </w:r>
            <w:r w:rsidR="003F7088" w:rsidRPr="003F7088">
              <w:rPr>
                <w:rFonts w:ascii="Times New Roman" w:hAnsi="Times New Roman"/>
                <w:bCs/>
              </w:rPr>
              <w:t>ọ</w:t>
            </w:r>
            <w:r w:rsidRPr="003F7088">
              <w:rPr>
                <w:rFonts w:ascii="Times New Roman" w:hAnsi="Times New Roman"/>
                <w:bCs/>
              </w:rPr>
              <w:t>n c</w:t>
            </w:r>
            <w:r w:rsidR="003F7088" w:rsidRPr="003F7088">
              <w:rPr>
                <w:rFonts w:ascii="Times New Roman" w:hAnsi="Times New Roman"/>
                <w:bCs/>
              </w:rPr>
              <w:t>á</w:t>
            </w:r>
            <w:r w:rsidRPr="003F7088">
              <w:rPr>
                <w:rFonts w:ascii="Times New Roman" w:hAnsi="Times New Roman"/>
                <w:bCs/>
              </w:rPr>
              <w:t>ch n</w:t>
            </w:r>
            <w:r w:rsidR="003F7088" w:rsidRPr="003F7088">
              <w:rPr>
                <w:rFonts w:ascii="Times New Roman" w:hAnsi="Times New Roman"/>
                <w:bCs/>
              </w:rPr>
              <w:t>ó</w:t>
            </w:r>
            <w:r w:rsidRPr="003F7088">
              <w:rPr>
                <w:rFonts w:ascii="Times New Roman" w:hAnsi="Times New Roman"/>
                <w:bCs/>
              </w:rPr>
              <w:t>i cho ph</w:t>
            </w:r>
            <w:r w:rsidR="003F7088" w:rsidRPr="003F7088">
              <w:rPr>
                <w:rFonts w:ascii="Times New Roman" w:hAnsi="Times New Roman"/>
                <w:bCs/>
              </w:rPr>
              <w:t>ù</w:t>
            </w:r>
            <w:r w:rsidRPr="003F7088">
              <w:rPr>
                <w:rFonts w:ascii="Times New Roman" w:hAnsi="Times New Roman"/>
                <w:bCs/>
              </w:rPr>
              <w:t xml:space="preserve"> h</w:t>
            </w:r>
            <w:r w:rsidR="003F7088" w:rsidRPr="003F7088">
              <w:rPr>
                <w:rFonts w:ascii="Times New Roman" w:hAnsi="Times New Roman"/>
                <w:bCs/>
              </w:rPr>
              <w:t>ợ</w:t>
            </w:r>
            <w:r w:rsidRPr="003F7088">
              <w:rPr>
                <w:rFonts w:ascii="Times New Roman" w:hAnsi="Times New Roman"/>
                <w:bCs/>
              </w:rPr>
              <w:t>p.</w:t>
            </w:r>
          </w:p>
          <w:p w:rsidR="00831894" w:rsidRPr="003F7088" w:rsidRDefault="00831894" w:rsidP="00D16862">
            <w:pPr>
              <w:rPr>
                <w:rFonts w:ascii="Times New Roman" w:hAnsi="Times New Roman"/>
                <w:bCs/>
                <w:color w:val="000000"/>
              </w:rPr>
            </w:pPr>
            <w:r w:rsidRPr="003F7088">
              <w:rPr>
                <w:rFonts w:ascii="Times New Roman" w:hAnsi="Times New Roman"/>
                <w:bCs/>
                <w:color w:val="000000"/>
              </w:rPr>
              <w:t xml:space="preserve">b. </w:t>
            </w:r>
            <w:r w:rsidR="00D16862" w:rsidRPr="003F7088">
              <w:rPr>
                <w:rFonts w:ascii="Times New Roman" w:hAnsi="Times New Roman"/>
                <w:bCs/>
                <w:color w:val="000000"/>
              </w:rPr>
              <w:t>Trong h</w:t>
            </w:r>
            <w:r w:rsidR="003F7088" w:rsidRPr="003F7088">
              <w:rPr>
                <w:rFonts w:ascii="Times New Roman" w:hAnsi="Times New Roman"/>
                <w:bCs/>
                <w:color w:val="000000"/>
              </w:rPr>
              <w:t>ộ</w:t>
            </w:r>
            <w:r w:rsidR="00D16862" w:rsidRPr="003F7088">
              <w:rPr>
                <w:rFonts w:ascii="Times New Roman" w:hAnsi="Times New Roman"/>
                <w:bCs/>
                <w:color w:val="000000"/>
              </w:rPr>
              <w:t>i tho</w:t>
            </w:r>
            <w:r w:rsidR="003F7088" w:rsidRPr="003F7088">
              <w:rPr>
                <w:rFonts w:ascii="Times New Roman" w:hAnsi="Times New Roman"/>
                <w:bCs/>
                <w:color w:val="000000"/>
              </w:rPr>
              <w:t>ạ</w:t>
            </w:r>
            <w:r w:rsidR="00D16862" w:rsidRPr="003F7088">
              <w:rPr>
                <w:rFonts w:ascii="Times New Roman" w:hAnsi="Times New Roman"/>
                <w:bCs/>
                <w:color w:val="000000"/>
              </w:rPr>
              <w:t>i ai c</w:t>
            </w:r>
            <w:r w:rsidR="003F7088" w:rsidRPr="003F7088">
              <w:rPr>
                <w:rFonts w:ascii="Times New Roman" w:hAnsi="Times New Roman"/>
                <w:bCs/>
                <w:color w:val="000000"/>
              </w:rPr>
              <w:t>ũ</w:t>
            </w:r>
            <w:r w:rsidR="00D16862" w:rsidRPr="003F7088">
              <w:rPr>
                <w:rFonts w:ascii="Times New Roman" w:hAnsi="Times New Roman"/>
                <w:bCs/>
                <w:color w:val="000000"/>
              </w:rPr>
              <w:t xml:space="preserve">ng </w:t>
            </w:r>
            <w:r w:rsidR="003F7088" w:rsidRPr="003F7088">
              <w:rPr>
                <w:rFonts w:ascii="Times New Roman" w:hAnsi="Times New Roman"/>
                <w:bCs/>
                <w:color w:val="000000"/>
              </w:rPr>
              <w:t>đượ</w:t>
            </w:r>
            <w:r w:rsidR="00D16862" w:rsidRPr="003F7088">
              <w:rPr>
                <w:rFonts w:ascii="Times New Roman" w:hAnsi="Times New Roman"/>
                <w:bCs/>
                <w:color w:val="000000"/>
              </w:rPr>
              <w:t>c n</w:t>
            </w:r>
            <w:r w:rsidR="003F7088" w:rsidRPr="003F7088">
              <w:rPr>
                <w:rFonts w:ascii="Times New Roman" w:hAnsi="Times New Roman"/>
                <w:bCs/>
                <w:color w:val="000000"/>
              </w:rPr>
              <w:t>ó</w:t>
            </w:r>
            <w:r w:rsidR="00D16862" w:rsidRPr="003F7088">
              <w:rPr>
                <w:rFonts w:ascii="Times New Roman" w:hAnsi="Times New Roman"/>
                <w:bCs/>
                <w:color w:val="000000"/>
              </w:rPr>
              <w:t>i. M</w:t>
            </w:r>
            <w:r w:rsidR="003F7088" w:rsidRPr="003F7088">
              <w:rPr>
                <w:rFonts w:ascii="Times New Roman" w:hAnsi="Times New Roman"/>
                <w:bCs/>
                <w:color w:val="000000"/>
              </w:rPr>
              <w:t>ỗ</w:t>
            </w:r>
            <w:r w:rsidR="00D16862" w:rsidRPr="003F7088">
              <w:rPr>
                <w:rFonts w:ascii="Times New Roman" w:hAnsi="Times New Roman"/>
                <w:bCs/>
                <w:color w:val="000000"/>
              </w:rPr>
              <w:t>i l</w:t>
            </w:r>
            <w:r w:rsidR="003F7088" w:rsidRPr="003F7088">
              <w:rPr>
                <w:rFonts w:ascii="Times New Roman" w:hAnsi="Times New Roman"/>
                <w:bCs/>
                <w:color w:val="000000"/>
              </w:rPr>
              <w:t>ầ</w:t>
            </w:r>
            <w:r w:rsidR="00D16862" w:rsidRPr="003F7088">
              <w:rPr>
                <w:rFonts w:ascii="Times New Roman" w:hAnsi="Times New Roman"/>
                <w:bCs/>
                <w:color w:val="000000"/>
              </w:rPr>
              <w:t>n n</w:t>
            </w:r>
            <w:r w:rsidR="003F7088" w:rsidRPr="003F7088">
              <w:rPr>
                <w:rFonts w:ascii="Times New Roman" w:hAnsi="Times New Roman"/>
                <w:bCs/>
                <w:color w:val="000000"/>
              </w:rPr>
              <w:t>ó</w:t>
            </w:r>
            <w:r w:rsidR="00D16862" w:rsidRPr="003F7088">
              <w:rPr>
                <w:rFonts w:ascii="Times New Roman" w:hAnsi="Times New Roman"/>
                <w:bCs/>
                <w:color w:val="000000"/>
              </w:rPr>
              <w:t>i trong h</w:t>
            </w:r>
            <w:r w:rsidR="003F7088" w:rsidRPr="003F7088">
              <w:rPr>
                <w:rFonts w:ascii="Times New Roman" w:hAnsi="Times New Roman"/>
                <w:bCs/>
                <w:color w:val="000000"/>
              </w:rPr>
              <w:t>ộ</w:t>
            </w:r>
            <w:r w:rsidR="00D16862" w:rsidRPr="003F7088">
              <w:rPr>
                <w:rFonts w:ascii="Times New Roman" w:hAnsi="Times New Roman"/>
                <w:bCs/>
                <w:color w:val="000000"/>
              </w:rPr>
              <w:t>i tho</w:t>
            </w:r>
            <w:r w:rsidR="003F7088" w:rsidRPr="003F7088">
              <w:rPr>
                <w:rFonts w:ascii="Times New Roman" w:hAnsi="Times New Roman"/>
                <w:bCs/>
                <w:color w:val="000000"/>
              </w:rPr>
              <w:t>ạ</w:t>
            </w:r>
            <w:r w:rsidR="00D16862" w:rsidRPr="003F7088">
              <w:rPr>
                <w:rFonts w:ascii="Times New Roman" w:hAnsi="Times New Roman"/>
                <w:bCs/>
                <w:color w:val="000000"/>
              </w:rPr>
              <w:t>i l</w:t>
            </w:r>
            <w:r w:rsidR="003F7088" w:rsidRPr="003F7088">
              <w:rPr>
                <w:rFonts w:ascii="Times New Roman" w:hAnsi="Times New Roman"/>
                <w:bCs/>
                <w:color w:val="000000"/>
              </w:rPr>
              <w:t>à</w:t>
            </w:r>
            <w:r w:rsidR="00D16862" w:rsidRPr="003F7088">
              <w:rPr>
                <w:rFonts w:ascii="Times New Roman" w:hAnsi="Times New Roman"/>
                <w:bCs/>
                <w:color w:val="000000"/>
              </w:rPr>
              <w:t xml:space="preserve"> m</w:t>
            </w:r>
            <w:r w:rsidR="003F7088" w:rsidRPr="003F7088">
              <w:rPr>
                <w:rFonts w:ascii="Times New Roman" w:hAnsi="Times New Roman"/>
                <w:bCs/>
                <w:color w:val="000000"/>
              </w:rPr>
              <w:t>ộ</w:t>
            </w:r>
            <w:r w:rsidR="00D16862" w:rsidRPr="003F7088">
              <w:rPr>
                <w:rFonts w:ascii="Times New Roman" w:hAnsi="Times New Roman"/>
                <w:bCs/>
                <w:color w:val="000000"/>
              </w:rPr>
              <w:t>t l</w:t>
            </w:r>
            <w:r w:rsidR="003F7088" w:rsidRPr="003F7088">
              <w:rPr>
                <w:rFonts w:ascii="Times New Roman" w:hAnsi="Times New Roman"/>
                <w:bCs/>
                <w:color w:val="000000"/>
              </w:rPr>
              <w:t>ượ</w:t>
            </w:r>
            <w:r w:rsidR="00D16862" w:rsidRPr="003F7088">
              <w:rPr>
                <w:rFonts w:ascii="Times New Roman" w:hAnsi="Times New Roman"/>
                <w:bCs/>
                <w:color w:val="000000"/>
              </w:rPr>
              <w:t>t l</w:t>
            </w:r>
            <w:r w:rsidR="003F7088" w:rsidRPr="003F7088">
              <w:rPr>
                <w:rFonts w:ascii="Times New Roman" w:hAnsi="Times New Roman"/>
                <w:bCs/>
                <w:color w:val="000000"/>
              </w:rPr>
              <w:t>ờ</w:t>
            </w:r>
            <w:r w:rsidR="00D16862" w:rsidRPr="003F7088">
              <w:rPr>
                <w:rFonts w:ascii="Times New Roman" w:hAnsi="Times New Roman"/>
                <w:bCs/>
                <w:color w:val="000000"/>
              </w:rPr>
              <w:t>i</w:t>
            </w:r>
            <w:r w:rsidRPr="003F7088">
              <w:rPr>
                <w:rFonts w:ascii="Times New Roman" w:hAnsi="Times New Roman"/>
                <w:bCs/>
                <w:color w:val="000000"/>
              </w:rPr>
              <w:t>.</w:t>
            </w:r>
          </w:p>
          <w:p w:rsidR="00D16862" w:rsidRPr="003F7088" w:rsidRDefault="00831894" w:rsidP="00D16862">
            <w:pPr>
              <w:rPr>
                <w:rFonts w:ascii="Times New Roman" w:hAnsi="Times New Roman"/>
                <w:bCs/>
                <w:color w:val="000000"/>
              </w:rPr>
            </w:pPr>
            <w:r w:rsidRPr="003F7088">
              <w:rPr>
                <w:rFonts w:ascii="Times New Roman" w:hAnsi="Times New Roman"/>
                <w:bCs/>
                <w:color w:val="000000"/>
              </w:rPr>
              <w:t>-  Khi tham gia h</w:t>
            </w:r>
            <w:r w:rsidR="003F7088" w:rsidRPr="003F7088">
              <w:rPr>
                <w:rFonts w:ascii="Times New Roman" w:hAnsi="Times New Roman"/>
                <w:bCs/>
                <w:color w:val="000000"/>
              </w:rPr>
              <w:t>ộ</w:t>
            </w:r>
            <w:r w:rsidRPr="003F7088">
              <w:rPr>
                <w:rFonts w:ascii="Times New Roman" w:hAnsi="Times New Roman"/>
                <w:bCs/>
                <w:color w:val="000000"/>
              </w:rPr>
              <w:t>i tho</w:t>
            </w:r>
            <w:r w:rsidR="003F7088" w:rsidRPr="003F7088">
              <w:rPr>
                <w:rFonts w:ascii="Times New Roman" w:hAnsi="Times New Roman"/>
                <w:bCs/>
                <w:color w:val="000000"/>
              </w:rPr>
              <w:t>ạ</w:t>
            </w:r>
            <w:r w:rsidRPr="003F7088">
              <w:rPr>
                <w:rFonts w:ascii="Times New Roman" w:hAnsi="Times New Roman"/>
                <w:bCs/>
                <w:color w:val="000000"/>
              </w:rPr>
              <w:t>i ph</w:t>
            </w:r>
            <w:r w:rsidR="003F7088" w:rsidRPr="003F7088">
              <w:rPr>
                <w:rFonts w:ascii="Times New Roman" w:hAnsi="Times New Roman"/>
                <w:bCs/>
                <w:color w:val="000000"/>
              </w:rPr>
              <w:t>ả</w:t>
            </w:r>
            <w:r w:rsidRPr="003F7088">
              <w:rPr>
                <w:rFonts w:ascii="Times New Roman" w:hAnsi="Times New Roman"/>
                <w:bCs/>
                <w:color w:val="000000"/>
              </w:rPr>
              <w:t>i g</w:t>
            </w:r>
            <w:r w:rsidR="00D16862" w:rsidRPr="003F7088">
              <w:rPr>
                <w:rFonts w:ascii="Times New Roman" w:hAnsi="Times New Roman"/>
                <w:bCs/>
                <w:color w:val="000000"/>
              </w:rPr>
              <w:t>i</w:t>
            </w:r>
            <w:r w:rsidR="003F7088" w:rsidRPr="003F7088">
              <w:rPr>
                <w:rFonts w:ascii="Times New Roman" w:hAnsi="Times New Roman"/>
                <w:bCs/>
                <w:color w:val="000000"/>
              </w:rPr>
              <w:t>ữ</w:t>
            </w:r>
            <w:r w:rsidR="00D16862" w:rsidRPr="003F7088">
              <w:rPr>
                <w:rFonts w:ascii="Times New Roman" w:hAnsi="Times New Roman"/>
                <w:bCs/>
                <w:color w:val="000000"/>
              </w:rPr>
              <w:t xml:space="preserve"> l</w:t>
            </w:r>
            <w:r w:rsidR="003F7088" w:rsidRPr="003F7088">
              <w:rPr>
                <w:rFonts w:ascii="Times New Roman" w:hAnsi="Times New Roman"/>
                <w:bCs/>
                <w:color w:val="000000"/>
              </w:rPr>
              <w:t>ị</w:t>
            </w:r>
            <w:r w:rsidR="00D16862" w:rsidRPr="003F7088">
              <w:rPr>
                <w:rFonts w:ascii="Times New Roman" w:hAnsi="Times New Roman"/>
                <w:bCs/>
                <w:color w:val="000000"/>
              </w:rPr>
              <w:t>ch s</w:t>
            </w:r>
            <w:r w:rsidR="003F7088" w:rsidRPr="003F7088">
              <w:rPr>
                <w:rFonts w:ascii="Times New Roman" w:hAnsi="Times New Roman"/>
                <w:bCs/>
                <w:color w:val="000000"/>
              </w:rPr>
              <w:t>ự</w:t>
            </w:r>
            <w:r w:rsidR="00D16862" w:rsidRPr="003F7088">
              <w:rPr>
                <w:rFonts w:ascii="Times New Roman" w:hAnsi="Times New Roman"/>
                <w:bCs/>
                <w:color w:val="000000"/>
              </w:rPr>
              <w:t>, t</w:t>
            </w:r>
            <w:r w:rsidR="003F7088" w:rsidRPr="003F7088">
              <w:rPr>
                <w:rFonts w:ascii="Times New Roman" w:hAnsi="Times New Roman"/>
                <w:bCs/>
                <w:color w:val="000000"/>
              </w:rPr>
              <w:t>ô</w:t>
            </w:r>
            <w:r w:rsidR="00D16862" w:rsidRPr="003F7088">
              <w:rPr>
                <w:rFonts w:ascii="Times New Roman" w:hAnsi="Times New Roman"/>
                <w:bCs/>
                <w:color w:val="000000"/>
              </w:rPr>
              <w:t>n tr</w:t>
            </w:r>
            <w:r w:rsidR="003F7088" w:rsidRPr="003F7088">
              <w:rPr>
                <w:rFonts w:ascii="Times New Roman" w:hAnsi="Times New Roman"/>
                <w:bCs/>
                <w:color w:val="000000"/>
              </w:rPr>
              <w:t>ọ</w:t>
            </w:r>
            <w:r w:rsidR="00D16862" w:rsidRPr="003F7088">
              <w:rPr>
                <w:rFonts w:ascii="Times New Roman" w:hAnsi="Times New Roman"/>
                <w:bCs/>
                <w:color w:val="000000"/>
              </w:rPr>
              <w:t>ng l</w:t>
            </w:r>
            <w:r w:rsidR="003F7088" w:rsidRPr="003F7088">
              <w:rPr>
                <w:rFonts w:ascii="Times New Roman" w:hAnsi="Times New Roman"/>
                <w:bCs/>
                <w:color w:val="000000"/>
              </w:rPr>
              <w:t>ượ</w:t>
            </w:r>
            <w:r w:rsidR="00D16862" w:rsidRPr="003F7088">
              <w:rPr>
                <w:rFonts w:ascii="Times New Roman" w:hAnsi="Times New Roman"/>
                <w:bCs/>
                <w:color w:val="000000"/>
              </w:rPr>
              <w:t>t l</w:t>
            </w:r>
            <w:r w:rsidR="003F7088" w:rsidRPr="003F7088">
              <w:rPr>
                <w:rFonts w:ascii="Times New Roman" w:hAnsi="Times New Roman"/>
                <w:bCs/>
                <w:color w:val="000000"/>
              </w:rPr>
              <w:t>ờ</w:t>
            </w:r>
            <w:r w:rsidR="00D16862" w:rsidRPr="003F7088">
              <w:rPr>
                <w:rFonts w:ascii="Times New Roman" w:hAnsi="Times New Roman"/>
                <w:bCs/>
                <w:color w:val="000000"/>
              </w:rPr>
              <w:t>i c</w:t>
            </w:r>
            <w:r w:rsidR="003F7088" w:rsidRPr="003F7088">
              <w:rPr>
                <w:rFonts w:ascii="Times New Roman" w:hAnsi="Times New Roman"/>
                <w:bCs/>
                <w:color w:val="000000"/>
              </w:rPr>
              <w:t>ủ</w:t>
            </w:r>
            <w:r w:rsidR="00D16862" w:rsidRPr="003F7088">
              <w:rPr>
                <w:rFonts w:ascii="Times New Roman" w:hAnsi="Times New Roman"/>
                <w:bCs/>
                <w:color w:val="000000"/>
              </w:rPr>
              <w:t>a ng</w:t>
            </w:r>
            <w:r w:rsidR="003F7088" w:rsidRPr="003F7088">
              <w:rPr>
                <w:rFonts w:ascii="Times New Roman" w:hAnsi="Times New Roman"/>
                <w:bCs/>
                <w:color w:val="000000"/>
              </w:rPr>
              <w:t>ườ</w:t>
            </w:r>
            <w:r w:rsidR="00D16862" w:rsidRPr="003F7088">
              <w:rPr>
                <w:rFonts w:ascii="Times New Roman" w:hAnsi="Times New Roman"/>
                <w:bCs/>
                <w:color w:val="000000"/>
              </w:rPr>
              <w:t>i kh</w:t>
            </w:r>
            <w:r w:rsidR="003F7088" w:rsidRPr="003F7088">
              <w:rPr>
                <w:rFonts w:ascii="Times New Roman" w:hAnsi="Times New Roman"/>
                <w:bCs/>
                <w:color w:val="000000"/>
              </w:rPr>
              <w:t>á</w:t>
            </w:r>
            <w:r w:rsidR="00D16862" w:rsidRPr="003F7088">
              <w:rPr>
                <w:rFonts w:ascii="Times New Roman" w:hAnsi="Times New Roman"/>
                <w:bCs/>
                <w:color w:val="000000"/>
              </w:rPr>
              <w:t>c, tr</w:t>
            </w:r>
            <w:r w:rsidR="003F7088" w:rsidRPr="003F7088">
              <w:rPr>
                <w:rFonts w:ascii="Times New Roman" w:hAnsi="Times New Roman"/>
                <w:bCs/>
                <w:color w:val="000000"/>
              </w:rPr>
              <w:t>á</w:t>
            </w:r>
            <w:r w:rsidR="00D16862" w:rsidRPr="003F7088">
              <w:rPr>
                <w:rFonts w:ascii="Times New Roman" w:hAnsi="Times New Roman"/>
                <w:bCs/>
                <w:color w:val="000000"/>
              </w:rPr>
              <w:t>nh n</w:t>
            </w:r>
            <w:r w:rsidR="003F7088" w:rsidRPr="003F7088">
              <w:rPr>
                <w:rFonts w:ascii="Times New Roman" w:hAnsi="Times New Roman"/>
                <w:bCs/>
                <w:color w:val="000000"/>
              </w:rPr>
              <w:t>ó</w:t>
            </w:r>
            <w:r w:rsidR="00D16862" w:rsidRPr="003F7088">
              <w:rPr>
                <w:rFonts w:ascii="Times New Roman" w:hAnsi="Times New Roman"/>
                <w:bCs/>
                <w:color w:val="000000"/>
              </w:rPr>
              <w:t>i tranh l</w:t>
            </w:r>
            <w:r w:rsidR="003F7088" w:rsidRPr="003F7088">
              <w:rPr>
                <w:rFonts w:ascii="Times New Roman" w:hAnsi="Times New Roman"/>
                <w:bCs/>
                <w:color w:val="000000"/>
              </w:rPr>
              <w:t>ượ</w:t>
            </w:r>
            <w:r w:rsidR="00D16862" w:rsidRPr="003F7088">
              <w:rPr>
                <w:rFonts w:ascii="Times New Roman" w:hAnsi="Times New Roman"/>
                <w:bCs/>
                <w:color w:val="000000"/>
              </w:rPr>
              <w:t>t l</w:t>
            </w:r>
            <w:r w:rsidR="003F7088" w:rsidRPr="003F7088">
              <w:rPr>
                <w:rFonts w:ascii="Times New Roman" w:hAnsi="Times New Roman"/>
                <w:bCs/>
                <w:color w:val="000000"/>
              </w:rPr>
              <w:t>ờ</w:t>
            </w:r>
            <w:r w:rsidR="00D16862" w:rsidRPr="003F7088">
              <w:rPr>
                <w:rFonts w:ascii="Times New Roman" w:hAnsi="Times New Roman"/>
                <w:bCs/>
                <w:color w:val="000000"/>
              </w:rPr>
              <w:t>i, c</w:t>
            </w:r>
            <w:r w:rsidR="003F7088" w:rsidRPr="003F7088">
              <w:rPr>
                <w:rFonts w:ascii="Times New Roman" w:hAnsi="Times New Roman"/>
                <w:bCs/>
                <w:color w:val="000000"/>
              </w:rPr>
              <w:t>ắ</w:t>
            </w:r>
            <w:r w:rsidR="00D16862" w:rsidRPr="003F7088">
              <w:rPr>
                <w:rFonts w:ascii="Times New Roman" w:hAnsi="Times New Roman"/>
                <w:bCs/>
                <w:color w:val="000000"/>
              </w:rPr>
              <w:t>t l</w:t>
            </w:r>
            <w:r w:rsidR="003F7088" w:rsidRPr="003F7088">
              <w:rPr>
                <w:rFonts w:ascii="Times New Roman" w:hAnsi="Times New Roman"/>
                <w:bCs/>
                <w:color w:val="000000"/>
              </w:rPr>
              <w:t>ờ</w:t>
            </w:r>
            <w:r w:rsidR="00D16862" w:rsidRPr="003F7088">
              <w:rPr>
                <w:rFonts w:ascii="Times New Roman" w:hAnsi="Times New Roman"/>
                <w:bCs/>
                <w:color w:val="000000"/>
              </w:rPr>
              <w:t>i, ch</w:t>
            </w:r>
            <w:r w:rsidR="003F7088" w:rsidRPr="003F7088">
              <w:rPr>
                <w:rFonts w:ascii="Times New Roman" w:hAnsi="Times New Roman"/>
                <w:bCs/>
                <w:color w:val="000000"/>
              </w:rPr>
              <w:t>ê</w:t>
            </w:r>
            <w:r w:rsidR="00D16862" w:rsidRPr="003F7088">
              <w:rPr>
                <w:rFonts w:ascii="Times New Roman" w:hAnsi="Times New Roman"/>
                <w:bCs/>
                <w:color w:val="000000"/>
              </w:rPr>
              <w:t>m l</w:t>
            </w:r>
            <w:r w:rsidR="003F7088" w:rsidRPr="003F7088">
              <w:rPr>
                <w:rFonts w:ascii="Times New Roman" w:hAnsi="Times New Roman"/>
                <w:bCs/>
                <w:color w:val="000000"/>
              </w:rPr>
              <w:t>ờ</w:t>
            </w:r>
            <w:r w:rsidR="00D16862" w:rsidRPr="003F7088">
              <w:rPr>
                <w:rFonts w:ascii="Times New Roman" w:hAnsi="Times New Roman"/>
                <w:bCs/>
                <w:color w:val="000000"/>
              </w:rPr>
              <w:t>i ...</w:t>
            </w:r>
          </w:p>
          <w:p w:rsidR="00D16862" w:rsidRPr="003F7088" w:rsidRDefault="00D16862" w:rsidP="00D16862">
            <w:pPr>
              <w:rPr>
                <w:rFonts w:ascii="Times New Roman" w:hAnsi="Times New Roman"/>
                <w:bCs/>
                <w:color w:val="000000"/>
              </w:rPr>
            </w:pPr>
            <w:r w:rsidRPr="003F7088">
              <w:rPr>
                <w:rFonts w:ascii="Times New Roman" w:hAnsi="Times New Roman"/>
                <w:bCs/>
                <w:color w:val="000000"/>
              </w:rPr>
              <w:t>- Nhi</w:t>
            </w:r>
            <w:r w:rsidR="003F7088" w:rsidRPr="003F7088">
              <w:rPr>
                <w:rFonts w:ascii="Times New Roman" w:hAnsi="Times New Roman"/>
                <w:bCs/>
                <w:color w:val="000000"/>
              </w:rPr>
              <w:t>ề</w:t>
            </w:r>
            <w:r w:rsidRPr="003F7088">
              <w:rPr>
                <w:rFonts w:ascii="Times New Roman" w:hAnsi="Times New Roman"/>
                <w:bCs/>
                <w:color w:val="000000"/>
              </w:rPr>
              <w:t>u khi im l</w:t>
            </w:r>
            <w:r w:rsidR="003F7088" w:rsidRPr="003F7088">
              <w:rPr>
                <w:rFonts w:ascii="Times New Roman" w:hAnsi="Times New Roman"/>
                <w:bCs/>
                <w:color w:val="000000"/>
              </w:rPr>
              <w:t>ặ</w:t>
            </w:r>
            <w:r w:rsidRPr="003F7088">
              <w:rPr>
                <w:rFonts w:ascii="Times New Roman" w:hAnsi="Times New Roman"/>
                <w:bCs/>
                <w:color w:val="000000"/>
              </w:rPr>
              <w:t>ng c</w:t>
            </w:r>
            <w:r w:rsidR="003F7088" w:rsidRPr="003F7088">
              <w:rPr>
                <w:rFonts w:ascii="Times New Roman" w:hAnsi="Times New Roman"/>
                <w:bCs/>
                <w:color w:val="000000"/>
              </w:rPr>
              <w:t>ũ</w:t>
            </w:r>
            <w:r w:rsidRPr="003F7088">
              <w:rPr>
                <w:rFonts w:ascii="Times New Roman" w:hAnsi="Times New Roman"/>
                <w:bCs/>
                <w:color w:val="000000"/>
              </w:rPr>
              <w:t>ng l</w:t>
            </w:r>
            <w:r w:rsidR="003F7088" w:rsidRPr="003F7088">
              <w:rPr>
                <w:rFonts w:ascii="Times New Roman" w:hAnsi="Times New Roman"/>
                <w:bCs/>
                <w:color w:val="000000"/>
              </w:rPr>
              <w:t>à</w:t>
            </w:r>
            <w:r w:rsidRPr="003F7088">
              <w:rPr>
                <w:rFonts w:ascii="Times New Roman" w:hAnsi="Times New Roman"/>
                <w:bCs/>
                <w:color w:val="000000"/>
              </w:rPr>
              <w:t xml:space="preserve"> m</w:t>
            </w:r>
            <w:r w:rsidR="003F7088" w:rsidRPr="003F7088">
              <w:rPr>
                <w:rFonts w:ascii="Times New Roman" w:hAnsi="Times New Roman"/>
                <w:bCs/>
                <w:color w:val="000000"/>
              </w:rPr>
              <w:t>ộ</w:t>
            </w:r>
            <w:r w:rsidRPr="003F7088">
              <w:rPr>
                <w:rFonts w:ascii="Times New Roman" w:hAnsi="Times New Roman"/>
                <w:bCs/>
                <w:color w:val="000000"/>
              </w:rPr>
              <w:t>t c</w:t>
            </w:r>
            <w:r w:rsidR="003F7088" w:rsidRPr="003F7088">
              <w:rPr>
                <w:rFonts w:ascii="Times New Roman" w:hAnsi="Times New Roman"/>
                <w:bCs/>
                <w:color w:val="000000"/>
              </w:rPr>
              <w:t>á</w:t>
            </w:r>
            <w:r w:rsidRPr="003F7088">
              <w:rPr>
                <w:rFonts w:ascii="Times New Roman" w:hAnsi="Times New Roman"/>
                <w:bCs/>
                <w:color w:val="000000"/>
              </w:rPr>
              <w:t>ch bi</w:t>
            </w:r>
            <w:r w:rsidR="003F7088" w:rsidRPr="003F7088">
              <w:rPr>
                <w:rFonts w:ascii="Times New Roman" w:hAnsi="Times New Roman"/>
                <w:bCs/>
                <w:color w:val="000000"/>
              </w:rPr>
              <w:t>ể</w:t>
            </w:r>
            <w:r w:rsidRPr="003F7088">
              <w:rPr>
                <w:rFonts w:ascii="Times New Roman" w:hAnsi="Times New Roman"/>
                <w:bCs/>
                <w:color w:val="000000"/>
              </w:rPr>
              <w:t>u th</w:t>
            </w:r>
            <w:r w:rsidR="003F7088" w:rsidRPr="003F7088">
              <w:rPr>
                <w:rFonts w:ascii="Times New Roman" w:hAnsi="Times New Roman"/>
                <w:bCs/>
                <w:color w:val="000000"/>
              </w:rPr>
              <w:t>ị</w:t>
            </w:r>
            <w:r w:rsidRPr="003F7088">
              <w:rPr>
                <w:rFonts w:ascii="Times New Roman" w:hAnsi="Times New Roman"/>
                <w:bCs/>
                <w:color w:val="000000"/>
              </w:rPr>
              <w:t xml:space="preserve"> th</w:t>
            </w:r>
            <w:r w:rsidR="003F7088" w:rsidRPr="003F7088">
              <w:rPr>
                <w:rFonts w:ascii="Times New Roman" w:hAnsi="Times New Roman"/>
                <w:bCs/>
                <w:color w:val="000000"/>
              </w:rPr>
              <w:t>á</w:t>
            </w:r>
            <w:r w:rsidRPr="003F7088">
              <w:rPr>
                <w:rFonts w:ascii="Times New Roman" w:hAnsi="Times New Roman"/>
                <w:bCs/>
                <w:color w:val="000000"/>
              </w:rPr>
              <w:t xml:space="preserve">i </w:t>
            </w:r>
            <w:r w:rsidR="003F7088" w:rsidRPr="003F7088">
              <w:rPr>
                <w:rFonts w:ascii="Times New Roman" w:hAnsi="Times New Roman"/>
                <w:bCs/>
                <w:color w:val="000000"/>
              </w:rPr>
              <w:t>độ</w:t>
            </w:r>
            <w:r w:rsidRPr="003F7088">
              <w:rPr>
                <w:rFonts w:ascii="Times New Roman" w:hAnsi="Times New Roman"/>
                <w:bCs/>
                <w:color w:val="000000"/>
              </w:rPr>
              <w:t>.</w:t>
            </w:r>
          </w:p>
          <w:p w:rsidR="002E2469" w:rsidRPr="003F7088" w:rsidRDefault="00831894" w:rsidP="002E2469">
            <w:pPr>
              <w:rPr>
                <w:rFonts w:ascii="Times New Roman" w:hAnsi="Times New Roman"/>
              </w:rPr>
            </w:pPr>
            <w:r w:rsidRPr="003F7088">
              <w:rPr>
                <w:rFonts w:ascii="Times New Roman" w:hAnsi="Times New Roman"/>
              </w:rPr>
              <w:t xml:space="preserve">c. </w:t>
            </w:r>
            <w:r w:rsidR="002E2469" w:rsidRPr="003F7088">
              <w:rPr>
                <w:rFonts w:ascii="Times New Roman" w:hAnsi="Times New Roman"/>
              </w:rPr>
              <w:t>Khi th</w:t>
            </w:r>
            <w:r w:rsidR="003F7088" w:rsidRPr="003F7088">
              <w:rPr>
                <w:rFonts w:ascii="Times New Roman" w:hAnsi="Times New Roman"/>
              </w:rPr>
              <w:t>ầ</w:t>
            </w:r>
            <w:r w:rsidR="002E2469" w:rsidRPr="003F7088">
              <w:rPr>
                <w:rFonts w:ascii="Times New Roman" w:hAnsi="Times New Roman"/>
              </w:rPr>
              <w:t>y gi</w:t>
            </w:r>
            <w:r w:rsidR="003F7088" w:rsidRPr="003F7088">
              <w:rPr>
                <w:rFonts w:ascii="Times New Roman" w:hAnsi="Times New Roman"/>
              </w:rPr>
              <w:t>á</w:t>
            </w:r>
            <w:r w:rsidR="002E2469" w:rsidRPr="003F7088">
              <w:rPr>
                <w:rFonts w:ascii="Times New Roman" w:hAnsi="Times New Roman"/>
              </w:rPr>
              <w:t>o v</w:t>
            </w:r>
            <w:r w:rsidR="003F7088" w:rsidRPr="003F7088">
              <w:rPr>
                <w:rFonts w:ascii="Times New Roman" w:hAnsi="Times New Roman"/>
              </w:rPr>
              <w:t>à</w:t>
            </w:r>
            <w:r w:rsidR="002E2469" w:rsidRPr="003F7088">
              <w:rPr>
                <w:rFonts w:ascii="Times New Roman" w:hAnsi="Times New Roman"/>
              </w:rPr>
              <w:t xml:space="preserve"> HS giao ti</w:t>
            </w:r>
            <w:r w:rsidR="003F7088" w:rsidRPr="003F7088">
              <w:rPr>
                <w:rFonts w:ascii="Times New Roman" w:hAnsi="Times New Roman"/>
              </w:rPr>
              <w:t>ế</w:t>
            </w:r>
            <w:r w:rsidR="002E2469" w:rsidRPr="003F7088">
              <w:rPr>
                <w:rFonts w:ascii="Times New Roman" w:hAnsi="Times New Roman"/>
              </w:rPr>
              <w:t>p trong gi</w:t>
            </w:r>
            <w:r w:rsidR="003F7088" w:rsidRPr="003F7088">
              <w:rPr>
                <w:rFonts w:ascii="Times New Roman" w:hAnsi="Times New Roman"/>
              </w:rPr>
              <w:t>ờ</w:t>
            </w:r>
            <w:r w:rsidR="002E2469" w:rsidRPr="003F7088">
              <w:rPr>
                <w:rFonts w:ascii="Times New Roman" w:hAnsi="Times New Roman"/>
              </w:rPr>
              <w:t xml:space="preserve"> h</w:t>
            </w:r>
            <w:r w:rsidR="003F7088" w:rsidRPr="003F7088">
              <w:rPr>
                <w:rFonts w:ascii="Times New Roman" w:hAnsi="Times New Roman"/>
              </w:rPr>
              <w:t>ọ</w:t>
            </w:r>
            <w:r w:rsidR="002E2469" w:rsidRPr="003F7088">
              <w:rPr>
                <w:rFonts w:ascii="Times New Roman" w:hAnsi="Times New Roman"/>
              </w:rPr>
              <w:t>c th</w:t>
            </w:r>
            <w:r w:rsidR="003F7088" w:rsidRPr="003F7088">
              <w:rPr>
                <w:rFonts w:ascii="Times New Roman" w:hAnsi="Times New Roman"/>
              </w:rPr>
              <w:t>ì</w:t>
            </w:r>
            <w:r w:rsidR="002E2469" w:rsidRPr="003F7088">
              <w:rPr>
                <w:rFonts w:ascii="Times New Roman" w:hAnsi="Times New Roman"/>
              </w:rPr>
              <w:t xml:space="preserve"> vai th</w:t>
            </w:r>
            <w:r w:rsidR="003F7088" w:rsidRPr="003F7088">
              <w:rPr>
                <w:rFonts w:ascii="Times New Roman" w:hAnsi="Times New Roman"/>
              </w:rPr>
              <w:t>ứ</w:t>
            </w:r>
            <w:r w:rsidR="002E2469" w:rsidRPr="003F7088">
              <w:rPr>
                <w:rFonts w:ascii="Times New Roman" w:hAnsi="Times New Roman"/>
              </w:rPr>
              <w:t xml:space="preserve"> b</w:t>
            </w:r>
            <w:r w:rsidR="003F7088" w:rsidRPr="003F7088">
              <w:rPr>
                <w:rFonts w:ascii="Times New Roman" w:hAnsi="Times New Roman"/>
              </w:rPr>
              <w:t>ậ</w:t>
            </w:r>
            <w:r w:rsidR="002E2469" w:rsidRPr="003F7088">
              <w:rPr>
                <w:rFonts w:ascii="Times New Roman" w:hAnsi="Times New Roman"/>
              </w:rPr>
              <w:t>c XH c</w:t>
            </w:r>
            <w:r w:rsidR="003F7088" w:rsidRPr="003F7088">
              <w:rPr>
                <w:rFonts w:ascii="Times New Roman" w:hAnsi="Times New Roman"/>
              </w:rPr>
              <w:t>ủ</w:t>
            </w:r>
            <w:r w:rsidR="002E2469" w:rsidRPr="003F7088">
              <w:rPr>
                <w:rFonts w:ascii="Times New Roman" w:hAnsi="Times New Roman"/>
              </w:rPr>
              <w:t>a h</w:t>
            </w:r>
            <w:r w:rsidR="003F7088" w:rsidRPr="003F7088">
              <w:rPr>
                <w:rFonts w:ascii="Times New Roman" w:hAnsi="Times New Roman"/>
              </w:rPr>
              <w:t>ộ</w:t>
            </w:r>
            <w:r w:rsidR="002E2469" w:rsidRPr="003F7088">
              <w:rPr>
                <w:rFonts w:ascii="Times New Roman" w:hAnsi="Times New Roman"/>
              </w:rPr>
              <w:t>i tho</w:t>
            </w:r>
            <w:r w:rsidR="003F7088" w:rsidRPr="003F7088">
              <w:rPr>
                <w:rFonts w:ascii="Times New Roman" w:hAnsi="Times New Roman"/>
              </w:rPr>
              <w:t>ạ</w:t>
            </w:r>
            <w:r w:rsidR="002E2469" w:rsidRPr="003F7088">
              <w:rPr>
                <w:rFonts w:ascii="Times New Roman" w:hAnsi="Times New Roman"/>
              </w:rPr>
              <w:t>i l</w:t>
            </w:r>
            <w:r w:rsidR="003F7088" w:rsidRPr="003F7088">
              <w:rPr>
                <w:rFonts w:ascii="Times New Roman" w:hAnsi="Times New Roman"/>
              </w:rPr>
              <w:t>à</w:t>
            </w:r>
            <w:r w:rsidR="002E2469" w:rsidRPr="003F7088">
              <w:rPr>
                <w:rFonts w:ascii="Times New Roman" w:hAnsi="Times New Roman"/>
              </w:rPr>
              <w:t>:</w:t>
            </w:r>
          </w:p>
          <w:p w:rsidR="002E2469" w:rsidRPr="003F7088" w:rsidRDefault="002E2469" w:rsidP="00E73EBF">
            <w:pPr>
              <w:rPr>
                <w:rFonts w:ascii="Times New Roman" w:hAnsi="Times New Roman"/>
              </w:rPr>
            </w:pPr>
            <w:r w:rsidRPr="003F7088">
              <w:rPr>
                <w:rFonts w:ascii="Times New Roman" w:hAnsi="Times New Roman"/>
              </w:rPr>
              <w:t>A. Ngang h</w:t>
            </w:r>
            <w:r w:rsidR="003F7088" w:rsidRPr="003F7088">
              <w:rPr>
                <w:rFonts w:ascii="Times New Roman" w:hAnsi="Times New Roman"/>
              </w:rPr>
              <w:t>à</w:t>
            </w:r>
            <w:r w:rsidRPr="003F7088">
              <w:rPr>
                <w:rFonts w:ascii="Times New Roman" w:hAnsi="Times New Roman"/>
              </w:rPr>
              <w:t>ng, th</w:t>
            </w:r>
            <w:r w:rsidR="003F7088" w:rsidRPr="003F7088">
              <w:rPr>
                <w:rFonts w:ascii="Times New Roman" w:hAnsi="Times New Roman"/>
              </w:rPr>
              <w:t>â</w:t>
            </w:r>
            <w:r w:rsidRPr="003F7088">
              <w:rPr>
                <w:rFonts w:ascii="Times New Roman" w:hAnsi="Times New Roman"/>
              </w:rPr>
              <w:t>n thi</w:t>
            </w:r>
            <w:r w:rsidR="003F7088" w:rsidRPr="003F7088">
              <w:rPr>
                <w:rFonts w:ascii="Times New Roman" w:hAnsi="Times New Roman"/>
              </w:rPr>
              <w:t>ế</w:t>
            </w:r>
            <w:r w:rsidRPr="003F7088">
              <w:rPr>
                <w:rFonts w:ascii="Times New Roman" w:hAnsi="Times New Roman"/>
              </w:rPr>
              <w:t>t.                B. Tr</w:t>
            </w:r>
            <w:r w:rsidR="003F7088" w:rsidRPr="003F7088">
              <w:rPr>
                <w:rFonts w:ascii="Times New Roman" w:hAnsi="Times New Roman"/>
              </w:rPr>
              <w:t>ê</w:t>
            </w:r>
            <w:r w:rsidRPr="003F7088">
              <w:rPr>
                <w:rFonts w:ascii="Times New Roman" w:hAnsi="Times New Roman"/>
              </w:rPr>
              <w:t>n h</w:t>
            </w:r>
            <w:r w:rsidR="003F7088" w:rsidRPr="003F7088">
              <w:rPr>
                <w:rFonts w:ascii="Times New Roman" w:hAnsi="Times New Roman"/>
              </w:rPr>
              <w:t>à</w:t>
            </w:r>
            <w:r w:rsidRPr="003F7088">
              <w:rPr>
                <w:rFonts w:ascii="Times New Roman" w:hAnsi="Times New Roman"/>
              </w:rPr>
              <w:t>ng.</w:t>
            </w:r>
          </w:p>
          <w:p w:rsidR="002E2469" w:rsidRPr="003F7088" w:rsidRDefault="002E2469" w:rsidP="00E73EBF">
            <w:pPr>
              <w:rPr>
                <w:rFonts w:ascii="Times New Roman" w:hAnsi="Times New Roman"/>
              </w:rPr>
            </w:pPr>
            <w:r w:rsidRPr="003F7088">
              <w:rPr>
                <w:rFonts w:ascii="Times New Roman" w:hAnsi="Times New Roman"/>
              </w:rPr>
              <w:t>C. Tr</w:t>
            </w:r>
            <w:r w:rsidR="003F7088" w:rsidRPr="003F7088">
              <w:rPr>
                <w:rFonts w:ascii="Times New Roman" w:hAnsi="Times New Roman"/>
              </w:rPr>
              <w:t>ê</w:t>
            </w:r>
            <w:r w:rsidRPr="003F7088">
              <w:rPr>
                <w:rFonts w:ascii="Times New Roman" w:hAnsi="Times New Roman"/>
              </w:rPr>
              <w:t>n h</w:t>
            </w:r>
            <w:r w:rsidR="003F7088" w:rsidRPr="003F7088">
              <w:rPr>
                <w:rFonts w:ascii="Times New Roman" w:hAnsi="Times New Roman"/>
              </w:rPr>
              <w:t>à</w:t>
            </w:r>
            <w:r w:rsidRPr="003F7088">
              <w:rPr>
                <w:rFonts w:ascii="Times New Roman" w:hAnsi="Times New Roman"/>
              </w:rPr>
              <w:t>ng – d</w:t>
            </w:r>
            <w:r w:rsidR="003F7088" w:rsidRPr="003F7088">
              <w:rPr>
                <w:rFonts w:ascii="Times New Roman" w:hAnsi="Times New Roman"/>
              </w:rPr>
              <w:t>ướ</w:t>
            </w:r>
            <w:r w:rsidRPr="003F7088">
              <w:rPr>
                <w:rFonts w:ascii="Times New Roman" w:hAnsi="Times New Roman"/>
              </w:rPr>
              <w:t>i h</w:t>
            </w:r>
            <w:r w:rsidR="003F7088" w:rsidRPr="003F7088">
              <w:rPr>
                <w:rFonts w:ascii="Times New Roman" w:hAnsi="Times New Roman"/>
              </w:rPr>
              <w:t>à</w:t>
            </w:r>
            <w:r w:rsidRPr="003F7088">
              <w:rPr>
                <w:rFonts w:ascii="Times New Roman" w:hAnsi="Times New Roman"/>
              </w:rPr>
              <w:t>ng.                D. D</w:t>
            </w:r>
            <w:r w:rsidR="003F7088" w:rsidRPr="003F7088">
              <w:rPr>
                <w:rFonts w:ascii="Times New Roman" w:hAnsi="Times New Roman"/>
              </w:rPr>
              <w:t>ướ</w:t>
            </w:r>
            <w:r w:rsidRPr="003F7088">
              <w:rPr>
                <w:rFonts w:ascii="Times New Roman" w:hAnsi="Times New Roman"/>
              </w:rPr>
              <w:t>i h</w:t>
            </w:r>
            <w:r w:rsidR="003F7088" w:rsidRPr="003F7088">
              <w:rPr>
                <w:rFonts w:ascii="Times New Roman" w:hAnsi="Times New Roman"/>
              </w:rPr>
              <w:t>à</w:t>
            </w:r>
            <w:r w:rsidRPr="003F7088">
              <w:rPr>
                <w:rFonts w:ascii="Times New Roman" w:hAnsi="Times New Roman"/>
              </w:rPr>
              <w:t>ng.</w:t>
            </w:r>
          </w:p>
          <w:p w:rsidR="00831894" w:rsidRPr="003F7088" w:rsidRDefault="00831894" w:rsidP="00DE3781">
            <w:pPr>
              <w:rPr>
                <w:rFonts w:ascii="Times New Roman" w:hAnsi="Times New Roman"/>
                <w:bCs/>
              </w:rPr>
            </w:pPr>
            <w:r w:rsidRPr="003F7088">
              <w:rPr>
                <w:rFonts w:ascii="Times New Roman" w:hAnsi="Times New Roman"/>
                <w:bCs/>
              </w:rPr>
              <w:t>d. Ph</w:t>
            </w:r>
            <w:r w:rsidR="003F7088" w:rsidRPr="003F7088">
              <w:rPr>
                <w:rFonts w:ascii="Times New Roman" w:hAnsi="Times New Roman"/>
                <w:bCs/>
              </w:rPr>
              <w:t>â</w:t>
            </w:r>
            <w:r w:rsidRPr="003F7088">
              <w:rPr>
                <w:rFonts w:ascii="Times New Roman" w:hAnsi="Times New Roman"/>
                <w:bCs/>
              </w:rPr>
              <w:t>n t</w:t>
            </w:r>
            <w:r w:rsidR="003F7088" w:rsidRPr="003F7088">
              <w:rPr>
                <w:rFonts w:ascii="Times New Roman" w:hAnsi="Times New Roman"/>
                <w:bCs/>
              </w:rPr>
              <w:t>í</w:t>
            </w:r>
            <w:r w:rsidRPr="003F7088">
              <w:rPr>
                <w:rFonts w:ascii="Times New Roman" w:hAnsi="Times New Roman"/>
                <w:bCs/>
              </w:rPr>
              <w:t>ch vai x</w:t>
            </w:r>
            <w:r w:rsidR="003F7088" w:rsidRPr="003F7088">
              <w:rPr>
                <w:rFonts w:ascii="Times New Roman" w:hAnsi="Times New Roman"/>
                <w:bCs/>
              </w:rPr>
              <w:t>ã</w:t>
            </w:r>
            <w:r w:rsidRPr="003F7088">
              <w:rPr>
                <w:rFonts w:ascii="Times New Roman" w:hAnsi="Times New Roman"/>
                <w:bCs/>
              </w:rPr>
              <w:t xml:space="preserve"> h</w:t>
            </w:r>
            <w:r w:rsidR="003F7088" w:rsidRPr="003F7088">
              <w:rPr>
                <w:rFonts w:ascii="Times New Roman" w:hAnsi="Times New Roman"/>
                <w:bCs/>
              </w:rPr>
              <w:t>ộ</w:t>
            </w:r>
            <w:r w:rsidRPr="003F7088">
              <w:rPr>
                <w:rFonts w:ascii="Times New Roman" w:hAnsi="Times New Roman"/>
                <w:bCs/>
              </w:rPr>
              <w:t>i gi</w:t>
            </w:r>
            <w:r w:rsidR="003F7088" w:rsidRPr="003F7088">
              <w:rPr>
                <w:rFonts w:ascii="Times New Roman" w:hAnsi="Times New Roman"/>
                <w:bCs/>
              </w:rPr>
              <w:t>ữ</w:t>
            </w:r>
            <w:r w:rsidRPr="003F7088">
              <w:rPr>
                <w:rFonts w:ascii="Times New Roman" w:hAnsi="Times New Roman"/>
                <w:bCs/>
              </w:rPr>
              <w:t xml:space="preserve">a </w:t>
            </w:r>
            <w:r w:rsidR="003F7088" w:rsidRPr="003F7088">
              <w:rPr>
                <w:rFonts w:ascii="Times New Roman" w:hAnsi="Times New Roman"/>
                <w:bCs/>
              </w:rPr>
              <w:t>ô</w:t>
            </w:r>
            <w:r w:rsidRPr="003F7088">
              <w:rPr>
                <w:rFonts w:ascii="Times New Roman" w:hAnsi="Times New Roman"/>
                <w:bCs/>
              </w:rPr>
              <w:t>ng gi</w:t>
            </w:r>
            <w:r w:rsidR="003F7088" w:rsidRPr="003F7088">
              <w:rPr>
                <w:rFonts w:ascii="Times New Roman" w:hAnsi="Times New Roman"/>
                <w:bCs/>
              </w:rPr>
              <w:t>á</w:t>
            </w:r>
            <w:r w:rsidRPr="003F7088">
              <w:rPr>
                <w:rFonts w:ascii="Times New Roman" w:hAnsi="Times New Roman"/>
                <w:bCs/>
              </w:rPr>
              <w:t>o v</w:t>
            </w:r>
            <w:r w:rsidR="003F7088" w:rsidRPr="003F7088">
              <w:rPr>
                <w:rFonts w:ascii="Times New Roman" w:hAnsi="Times New Roman"/>
                <w:bCs/>
              </w:rPr>
              <w:t>à</w:t>
            </w:r>
            <w:r w:rsidRPr="003F7088">
              <w:rPr>
                <w:rFonts w:ascii="Times New Roman" w:hAnsi="Times New Roman"/>
                <w:bCs/>
              </w:rPr>
              <w:t xml:space="preserve"> L</w:t>
            </w:r>
            <w:r w:rsidR="003F7088" w:rsidRPr="003F7088">
              <w:rPr>
                <w:rFonts w:ascii="Times New Roman" w:hAnsi="Times New Roman"/>
                <w:bCs/>
              </w:rPr>
              <w:t>ã</w:t>
            </w:r>
            <w:r w:rsidRPr="003F7088">
              <w:rPr>
                <w:rFonts w:ascii="Times New Roman" w:hAnsi="Times New Roman"/>
                <w:bCs/>
              </w:rPr>
              <w:t>o H</w:t>
            </w:r>
            <w:r w:rsidR="003F7088" w:rsidRPr="003F7088">
              <w:rPr>
                <w:rFonts w:ascii="Times New Roman" w:hAnsi="Times New Roman"/>
                <w:bCs/>
              </w:rPr>
              <w:t>ạ</w:t>
            </w:r>
            <w:r w:rsidRPr="003F7088">
              <w:rPr>
                <w:rFonts w:ascii="Times New Roman" w:hAnsi="Times New Roman"/>
                <w:bCs/>
              </w:rPr>
              <w:t>c?</w:t>
            </w:r>
          </w:p>
          <w:p w:rsidR="00DE3781" w:rsidRPr="003F7088" w:rsidRDefault="00DE3781" w:rsidP="00DE3781">
            <w:pPr>
              <w:rPr>
                <w:rFonts w:ascii="Times New Roman" w:hAnsi="Times New Roman"/>
                <w:bCs/>
              </w:rPr>
            </w:pPr>
            <w:r w:rsidRPr="003F7088">
              <w:rPr>
                <w:rFonts w:ascii="Times New Roman" w:hAnsi="Times New Roman"/>
                <w:bCs/>
              </w:rPr>
              <w:t>- X</w:t>
            </w:r>
            <w:r w:rsidR="003F7088" w:rsidRPr="003F7088">
              <w:rPr>
                <w:rFonts w:ascii="Times New Roman" w:hAnsi="Times New Roman"/>
                <w:bCs/>
              </w:rPr>
              <w:t>é</w:t>
            </w:r>
            <w:r w:rsidRPr="003F7088">
              <w:rPr>
                <w:rFonts w:ascii="Times New Roman" w:hAnsi="Times New Roman"/>
                <w:bCs/>
              </w:rPr>
              <w:t>t v</w:t>
            </w:r>
            <w:r w:rsidR="003F7088" w:rsidRPr="003F7088">
              <w:rPr>
                <w:rFonts w:ascii="Times New Roman" w:hAnsi="Times New Roman"/>
                <w:bCs/>
              </w:rPr>
              <w:t>ề</w:t>
            </w:r>
            <w:r w:rsidRPr="003F7088">
              <w:rPr>
                <w:rFonts w:ascii="Times New Roman" w:hAnsi="Times New Roman"/>
                <w:bCs/>
              </w:rPr>
              <w:t xml:space="preserve"> </w:t>
            </w:r>
            <w:r w:rsidR="003F7088" w:rsidRPr="003F7088">
              <w:rPr>
                <w:rFonts w:ascii="Times New Roman" w:hAnsi="Times New Roman"/>
                <w:bCs/>
              </w:rPr>
              <w:t>đị</w:t>
            </w:r>
            <w:r w:rsidRPr="003F7088">
              <w:rPr>
                <w:rFonts w:ascii="Times New Roman" w:hAnsi="Times New Roman"/>
                <w:bCs/>
              </w:rPr>
              <w:t>a v</w:t>
            </w:r>
            <w:r w:rsidR="003F7088" w:rsidRPr="003F7088">
              <w:rPr>
                <w:rFonts w:ascii="Times New Roman" w:hAnsi="Times New Roman"/>
                <w:bCs/>
              </w:rPr>
              <w:t>ị</w:t>
            </w:r>
            <w:r w:rsidRPr="003F7088">
              <w:rPr>
                <w:rFonts w:ascii="Times New Roman" w:hAnsi="Times New Roman"/>
                <w:bCs/>
              </w:rPr>
              <w:t xml:space="preserve"> x</w:t>
            </w:r>
            <w:r w:rsidR="003F7088" w:rsidRPr="003F7088">
              <w:rPr>
                <w:rFonts w:ascii="Times New Roman" w:hAnsi="Times New Roman"/>
                <w:bCs/>
              </w:rPr>
              <w:t>ã</w:t>
            </w:r>
            <w:r w:rsidRPr="003F7088">
              <w:rPr>
                <w:rFonts w:ascii="Times New Roman" w:hAnsi="Times New Roman"/>
                <w:bCs/>
              </w:rPr>
              <w:t xml:space="preserve"> h</w:t>
            </w:r>
            <w:r w:rsidR="003F7088" w:rsidRPr="003F7088">
              <w:rPr>
                <w:rFonts w:ascii="Times New Roman" w:hAnsi="Times New Roman"/>
                <w:bCs/>
              </w:rPr>
              <w:t>ộ</w:t>
            </w:r>
            <w:r w:rsidRPr="003F7088">
              <w:rPr>
                <w:rFonts w:ascii="Times New Roman" w:hAnsi="Times New Roman"/>
                <w:bCs/>
              </w:rPr>
              <w:t xml:space="preserve">i: </w:t>
            </w:r>
            <w:r w:rsidR="003F7088" w:rsidRPr="003F7088">
              <w:rPr>
                <w:rFonts w:ascii="Times New Roman" w:hAnsi="Times New Roman"/>
                <w:bCs/>
              </w:rPr>
              <w:t>ô</w:t>
            </w:r>
            <w:r w:rsidRPr="003F7088">
              <w:rPr>
                <w:rFonts w:ascii="Times New Roman" w:hAnsi="Times New Roman"/>
                <w:bCs/>
              </w:rPr>
              <w:t>ng gi</w:t>
            </w:r>
            <w:r w:rsidR="003F7088" w:rsidRPr="003F7088">
              <w:rPr>
                <w:rFonts w:ascii="Times New Roman" w:hAnsi="Times New Roman"/>
                <w:bCs/>
              </w:rPr>
              <w:t>á</w:t>
            </w:r>
            <w:r w:rsidRPr="003F7088">
              <w:rPr>
                <w:rFonts w:ascii="Times New Roman" w:hAnsi="Times New Roman"/>
                <w:bCs/>
              </w:rPr>
              <w:t>o l</w:t>
            </w:r>
            <w:r w:rsidR="003F7088" w:rsidRPr="003F7088">
              <w:rPr>
                <w:rFonts w:ascii="Times New Roman" w:hAnsi="Times New Roman"/>
                <w:bCs/>
              </w:rPr>
              <w:t>à</w:t>
            </w:r>
            <w:r w:rsidRPr="003F7088">
              <w:rPr>
                <w:rFonts w:ascii="Times New Roman" w:hAnsi="Times New Roman"/>
                <w:bCs/>
              </w:rPr>
              <w:t xml:space="preserve"> ng</w:t>
            </w:r>
            <w:r w:rsidR="003F7088" w:rsidRPr="003F7088">
              <w:rPr>
                <w:rFonts w:ascii="Times New Roman" w:hAnsi="Times New Roman"/>
                <w:bCs/>
              </w:rPr>
              <w:t>ườ</w:t>
            </w:r>
            <w:r w:rsidRPr="003F7088">
              <w:rPr>
                <w:rFonts w:ascii="Times New Roman" w:hAnsi="Times New Roman"/>
                <w:bCs/>
              </w:rPr>
              <w:t>i c</w:t>
            </w:r>
            <w:r w:rsidR="003F7088" w:rsidRPr="003F7088">
              <w:rPr>
                <w:rFonts w:ascii="Times New Roman" w:hAnsi="Times New Roman"/>
                <w:bCs/>
              </w:rPr>
              <w:t>ó</w:t>
            </w:r>
            <w:r w:rsidRPr="003F7088">
              <w:rPr>
                <w:rFonts w:ascii="Times New Roman" w:hAnsi="Times New Roman"/>
                <w:bCs/>
              </w:rPr>
              <w:t xml:space="preserve"> </w:t>
            </w:r>
            <w:r w:rsidR="003F7088" w:rsidRPr="003F7088">
              <w:rPr>
                <w:rFonts w:ascii="Times New Roman" w:hAnsi="Times New Roman"/>
                <w:bCs/>
              </w:rPr>
              <w:t>đị</w:t>
            </w:r>
            <w:r w:rsidRPr="003F7088">
              <w:rPr>
                <w:rFonts w:ascii="Times New Roman" w:hAnsi="Times New Roman"/>
                <w:bCs/>
              </w:rPr>
              <w:t>a v</w:t>
            </w:r>
            <w:r w:rsidR="003F7088" w:rsidRPr="003F7088">
              <w:rPr>
                <w:rFonts w:ascii="Times New Roman" w:hAnsi="Times New Roman"/>
                <w:bCs/>
              </w:rPr>
              <w:t>ị</w:t>
            </w:r>
            <w:r w:rsidRPr="003F7088">
              <w:rPr>
                <w:rFonts w:ascii="Times New Roman" w:hAnsi="Times New Roman"/>
                <w:bCs/>
              </w:rPr>
              <w:t xml:space="preserve"> cao h</w:t>
            </w:r>
            <w:r w:rsidR="003F7088" w:rsidRPr="003F7088">
              <w:rPr>
                <w:rFonts w:ascii="Times New Roman" w:hAnsi="Times New Roman"/>
                <w:bCs/>
              </w:rPr>
              <w:t>ơ</w:t>
            </w:r>
            <w:r w:rsidRPr="003F7088">
              <w:rPr>
                <w:rFonts w:ascii="Times New Roman" w:hAnsi="Times New Roman"/>
                <w:bCs/>
              </w:rPr>
              <w:t>n 1 n</w:t>
            </w:r>
            <w:r w:rsidR="003F7088" w:rsidRPr="003F7088">
              <w:rPr>
                <w:rFonts w:ascii="Times New Roman" w:hAnsi="Times New Roman"/>
                <w:bCs/>
              </w:rPr>
              <w:t>ô</w:t>
            </w:r>
            <w:r w:rsidRPr="003F7088">
              <w:rPr>
                <w:rFonts w:ascii="Times New Roman" w:hAnsi="Times New Roman"/>
                <w:bCs/>
              </w:rPr>
              <w:t>ng d</w:t>
            </w:r>
            <w:r w:rsidR="003F7088" w:rsidRPr="003F7088">
              <w:rPr>
                <w:rFonts w:ascii="Times New Roman" w:hAnsi="Times New Roman"/>
                <w:bCs/>
              </w:rPr>
              <w:t>â</w:t>
            </w:r>
            <w:r w:rsidRPr="003F7088">
              <w:rPr>
                <w:rFonts w:ascii="Times New Roman" w:hAnsi="Times New Roman"/>
                <w:bCs/>
              </w:rPr>
              <w:t>n ngh</w:t>
            </w:r>
            <w:r w:rsidR="003F7088" w:rsidRPr="003F7088">
              <w:rPr>
                <w:rFonts w:ascii="Times New Roman" w:hAnsi="Times New Roman"/>
                <w:bCs/>
              </w:rPr>
              <w:t>è</w:t>
            </w:r>
            <w:r w:rsidRPr="003F7088">
              <w:rPr>
                <w:rFonts w:ascii="Times New Roman" w:hAnsi="Times New Roman"/>
                <w:bCs/>
              </w:rPr>
              <w:t>o nh</w:t>
            </w:r>
            <w:r w:rsidR="003F7088" w:rsidRPr="003F7088">
              <w:rPr>
                <w:rFonts w:ascii="Times New Roman" w:hAnsi="Times New Roman"/>
                <w:bCs/>
              </w:rPr>
              <w:t>ư</w:t>
            </w:r>
            <w:r w:rsidRPr="003F7088">
              <w:rPr>
                <w:rFonts w:ascii="Times New Roman" w:hAnsi="Times New Roman"/>
                <w:bCs/>
              </w:rPr>
              <w:t xml:space="preserve"> l</w:t>
            </w:r>
            <w:r w:rsidR="003F7088" w:rsidRPr="003F7088">
              <w:rPr>
                <w:rFonts w:ascii="Times New Roman" w:hAnsi="Times New Roman"/>
                <w:bCs/>
              </w:rPr>
              <w:t>ã</w:t>
            </w:r>
            <w:r w:rsidRPr="003F7088">
              <w:rPr>
                <w:rFonts w:ascii="Times New Roman" w:hAnsi="Times New Roman"/>
                <w:bCs/>
              </w:rPr>
              <w:t>o H</w:t>
            </w:r>
            <w:r w:rsidR="003F7088" w:rsidRPr="003F7088">
              <w:rPr>
                <w:rFonts w:ascii="Times New Roman" w:hAnsi="Times New Roman"/>
                <w:bCs/>
              </w:rPr>
              <w:t>ạ</w:t>
            </w:r>
            <w:r w:rsidRPr="003F7088">
              <w:rPr>
                <w:rFonts w:ascii="Times New Roman" w:hAnsi="Times New Roman"/>
                <w:bCs/>
              </w:rPr>
              <w:t xml:space="preserve">c </w:t>
            </w:r>
          </w:p>
          <w:p w:rsidR="00DE3781" w:rsidRPr="003F7088" w:rsidRDefault="00DE3781" w:rsidP="00DE3781">
            <w:pPr>
              <w:rPr>
                <w:rFonts w:ascii="Times New Roman" w:hAnsi="Times New Roman"/>
                <w:bCs/>
              </w:rPr>
            </w:pPr>
            <w:r w:rsidRPr="003F7088">
              <w:rPr>
                <w:rFonts w:ascii="Times New Roman" w:hAnsi="Times New Roman"/>
                <w:bCs/>
              </w:rPr>
              <w:t>- X</w:t>
            </w:r>
            <w:r w:rsidR="003F7088" w:rsidRPr="003F7088">
              <w:rPr>
                <w:rFonts w:ascii="Times New Roman" w:hAnsi="Times New Roman"/>
                <w:bCs/>
              </w:rPr>
              <w:t>é</w:t>
            </w:r>
            <w:r w:rsidRPr="003F7088">
              <w:rPr>
                <w:rFonts w:ascii="Times New Roman" w:hAnsi="Times New Roman"/>
                <w:bCs/>
              </w:rPr>
              <w:t>t v</w:t>
            </w:r>
            <w:r w:rsidR="003F7088" w:rsidRPr="003F7088">
              <w:rPr>
                <w:rFonts w:ascii="Times New Roman" w:hAnsi="Times New Roman"/>
                <w:bCs/>
              </w:rPr>
              <w:t>ề</w:t>
            </w:r>
            <w:r w:rsidRPr="003F7088">
              <w:rPr>
                <w:rFonts w:ascii="Times New Roman" w:hAnsi="Times New Roman"/>
                <w:bCs/>
              </w:rPr>
              <w:t xml:space="preserve"> tu</w:t>
            </w:r>
            <w:r w:rsidR="003F7088" w:rsidRPr="003F7088">
              <w:rPr>
                <w:rFonts w:ascii="Times New Roman" w:hAnsi="Times New Roman"/>
                <w:bCs/>
              </w:rPr>
              <w:t>ổ</w:t>
            </w:r>
            <w:r w:rsidRPr="003F7088">
              <w:rPr>
                <w:rFonts w:ascii="Times New Roman" w:hAnsi="Times New Roman"/>
                <w:bCs/>
              </w:rPr>
              <w:t>i t</w:t>
            </w:r>
            <w:r w:rsidR="003F7088" w:rsidRPr="003F7088">
              <w:rPr>
                <w:rFonts w:ascii="Times New Roman" w:hAnsi="Times New Roman"/>
                <w:bCs/>
              </w:rPr>
              <w:t>á</w:t>
            </w:r>
            <w:r w:rsidRPr="003F7088">
              <w:rPr>
                <w:rFonts w:ascii="Times New Roman" w:hAnsi="Times New Roman"/>
                <w:bCs/>
              </w:rPr>
              <w:t>c: l</w:t>
            </w:r>
            <w:r w:rsidR="003F7088" w:rsidRPr="003F7088">
              <w:rPr>
                <w:rFonts w:ascii="Times New Roman" w:hAnsi="Times New Roman"/>
                <w:bCs/>
              </w:rPr>
              <w:t>ã</w:t>
            </w:r>
            <w:r w:rsidRPr="003F7088">
              <w:rPr>
                <w:rFonts w:ascii="Times New Roman" w:hAnsi="Times New Roman"/>
                <w:bCs/>
              </w:rPr>
              <w:t>o H</w:t>
            </w:r>
            <w:r w:rsidR="003F7088" w:rsidRPr="003F7088">
              <w:rPr>
                <w:rFonts w:ascii="Times New Roman" w:hAnsi="Times New Roman"/>
                <w:bCs/>
              </w:rPr>
              <w:t>ạ</w:t>
            </w:r>
            <w:r w:rsidRPr="003F7088">
              <w:rPr>
                <w:rFonts w:ascii="Times New Roman" w:hAnsi="Times New Roman"/>
                <w:bCs/>
              </w:rPr>
              <w:t>c c</w:t>
            </w:r>
            <w:r w:rsidR="003F7088" w:rsidRPr="003F7088">
              <w:rPr>
                <w:rFonts w:ascii="Times New Roman" w:hAnsi="Times New Roman"/>
                <w:bCs/>
              </w:rPr>
              <w:t>ó</w:t>
            </w:r>
            <w:r w:rsidRPr="003F7088">
              <w:rPr>
                <w:rFonts w:ascii="Times New Roman" w:hAnsi="Times New Roman"/>
                <w:bCs/>
              </w:rPr>
              <w:t xml:space="preserve"> v</w:t>
            </w:r>
            <w:r w:rsidR="003F7088" w:rsidRPr="003F7088">
              <w:rPr>
                <w:rFonts w:ascii="Times New Roman" w:hAnsi="Times New Roman"/>
                <w:bCs/>
              </w:rPr>
              <w:t>ị</w:t>
            </w:r>
            <w:r w:rsidRPr="003F7088">
              <w:rPr>
                <w:rFonts w:ascii="Times New Roman" w:hAnsi="Times New Roman"/>
                <w:bCs/>
              </w:rPr>
              <w:t xml:space="preserve"> tr</w:t>
            </w:r>
            <w:r w:rsidR="003F7088" w:rsidRPr="003F7088">
              <w:rPr>
                <w:rFonts w:ascii="Times New Roman" w:hAnsi="Times New Roman"/>
                <w:bCs/>
              </w:rPr>
              <w:t>í</w:t>
            </w:r>
            <w:r w:rsidRPr="003F7088">
              <w:rPr>
                <w:rFonts w:ascii="Times New Roman" w:hAnsi="Times New Roman"/>
                <w:bCs/>
              </w:rPr>
              <w:t xml:space="preserve"> cao h</w:t>
            </w:r>
            <w:r w:rsidR="003F7088" w:rsidRPr="003F7088">
              <w:rPr>
                <w:rFonts w:ascii="Times New Roman" w:hAnsi="Times New Roman"/>
                <w:bCs/>
              </w:rPr>
              <w:t>ơ</w:t>
            </w:r>
            <w:r w:rsidRPr="003F7088">
              <w:rPr>
                <w:rFonts w:ascii="Times New Roman" w:hAnsi="Times New Roman"/>
                <w:bCs/>
              </w:rPr>
              <w:t>n.</w:t>
            </w:r>
          </w:p>
          <w:p w:rsidR="00DE3781" w:rsidRPr="003F7088" w:rsidRDefault="00831894" w:rsidP="00DE3781">
            <w:pPr>
              <w:rPr>
                <w:rFonts w:ascii="Times New Roman" w:hAnsi="Times New Roman"/>
                <w:b/>
                <w:bCs/>
                <w:u w:val="single"/>
              </w:rPr>
            </w:pPr>
            <w:r w:rsidRPr="003F7088">
              <w:rPr>
                <w:rFonts w:ascii="Times New Roman" w:hAnsi="Times New Roman"/>
                <w:b/>
                <w:bCs/>
                <w:u w:val="single"/>
              </w:rPr>
              <w:t>2. B</w:t>
            </w:r>
            <w:r w:rsidR="003F7088" w:rsidRPr="003F7088">
              <w:rPr>
                <w:rFonts w:ascii="Times New Roman" w:hAnsi="Times New Roman"/>
                <w:b/>
                <w:bCs/>
                <w:u w:val="single"/>
              </w:rPr>
              <w:t>à</w:t>
            </w:r>
            <w:r w:rsidRPr="003F7088">
              <w:rPr>
                <w:rFonts w:ascii="Times New Roman" w:hAnsi="Times New Roman"/>
                <w:b/>
                <w:bCs/>
                <w:u w:val="single"/>
              </w:rPr>
              <w:t>i t</w:t>
            </w:r>
            <w:r w:rsidR="003F7088" w:rsidRPr="003F7088">
              <w:rPr>
                <w:rFonts w:ascii="Times New Roman" w:hAnsi="Times New Roman"/>
                <w:b/>
                <w:bCs/>
                <w:u w:val="single"/>
              </w:rPr>
              <w:t>ậ</w:t>
            </w:r>
            <w:r w:rsidRPr="003F7088">
              <w:rPr>
                <w:rFonts w:ascii="Times New Roman" w:hAnsi="Times New Roman"/>
                <w:b/>
                <w:bCs/>
                <w:u w:val="single"/>
              </w:rPr>
              <w:t>p 2</w:t>
            </w:r>
          </w:p>
          <w:p w:rsidR="00866329" w:rsidRPr="003F7088" w:rsidRDefault="00866329" w:rsidP="00866329">
            <w:pPr>
              <w:rPr>
                <w:rFonts w:ascii="Times New Roman" w:hAnsi="Times New Roman"/>
                <w:b/>
                <w:color w:val="000000"/>
                <w:u w:val="single"/>
              </w:rPr>
            </w:pPr>
            <w:r w:rsidRPr="003F7088">
              <w:rPr>
                <w:rFonts w:ascii="Times New Roman" w:hAnsi="Times New Roman"/>
                <w:b/>
                <w:color w:val="000000"/>
                <w:u w:val="single"/>
              </w:rPr>
              <w:t>* T</w:t>
            </w:r>
            <w:r w:rsidR="003F7088" w:rsidRPr="003F7088">
              <w:rPr>
                <w:rFonts w:ascii="Times New Roman" w:hAnsi="Times New Roman"/>
                <w:b/>
                <w:color w:val="000000"/>
                <w:u w:val="single"/>
              </w:rPr>
              <w:t>ì</w:t>
            </w:r>
            <w:r w:rsidRPr="003F7088">
              <w:rPr>
                <w:rFonts w:ascii="Times New Roman" w:hAnsi="Times New Roman"/>
                <w:b/>
                <w:color w:val="000000"/>
                <w:u w:val="single"/>
              </w:rPr>
              <w:t>m hi</w:t>
            </w:r>
            <w:r w:rsidR="003F7088" w:rsidRPr="003F7088">
              <w:rPr>
                <w:rFonts w:ascii="Times New Roman" w:hAnsi="Times New Roman"/>
                <w:b/>
                <w:color w:val="000000"/>
                <w:u w:val="single"/>
              </w:rPr>
              <w:t>ể</w:t>
            </w:r>
            <w:r w:rsidRPr="003F7088">
              <w:rPr>
                <w:rFonts w:ascii="Times New Roman" w:hAnsi="Times New Roman"/>
                <w:b/>
                <w:color w:val="000000"/>
                <w:u w:val="single"/>
              </w:rPr>
              <w:t xml:space="preserve">u </w:t>
            </w:r>
            <w:r w:rsidR="003F7088" w:rsidRPr="003F7088">
              <w:rPr>
                <w:rFonts w:ascii="Times New Roman" w:hAnsi="Times New Roman"/>
                <w:b/>
                <w:color w:val="000000"/>
                <w:u w:val="single"/>
              </w:rPr>
              <w:t>đề</w:t>
            </w:r>
            <w:r w:rsidRPr="003F7088">
              <w:rPr>
                <w:rFonts w:ascii="Times New Roman" w:hAnsi="Times New Roman"/>
                <w:b/>
                <w:color w:val="000000"/>
                <w:u w:val="single"/>
              </w:rPr>
              <w:t xml:space="preserve"> </w:t>
            </w:r>
          </w:p>
          <w:p w:rsidR="00866329" w:rsidRPr="003F7088" w:rsidRDefault="00866329" w:rsidP="00FB2FF5">
            <w:pPr>
              <w:jc w:val="both"/>
              <w:rPr>
                <w:rFonts w:ascii="Times New Roman" w:hAnsi="Times New Roman"/>
              </w:rPr>
            </w:pPr>
            <w:r w:rsidRPr="003F7088">
              <w:rPr>
                <w:rFonts w:ascii="Times New Roman" w:hAnsi="Times New Roman"/>
              </w:rPr>
              <w:t>- Th</w:t>
            </w:r>
            <w:r w:rsidR="003F7088" w:rsidRPr="003F7088">
              <w:rPr>
                <w:rFonts w:ascii="Times New Roman" w:hAnsi="Times New Roman"/>
              </w:rPr>
              <w:t>ể</w:t>
            </w:r>
            <w:r w:rsidRPr="003F7088">
              <w:rPr>
                <w:rFonts w:ascii="Times New Roman" w:hAnsi="Times New Roman"/>
              </w:rPr>
              <w:t xml:space="preserve"> lo</w:t>
            </w:r>
            <w:r w:rsidR="003F7088" w:rsidRPr="003F7088">
              <w:rPr>
                <w:rFonts w:ascii="Times New Roman" w:hAnsi="Times New Roman"/>
              </w:rPr>
              <w:t>ạ</w:t>
            </w:r>
            <w:r w:rsidRPr="003F7088">
              <w:rPr>
                <w:rFonts w:ascii="Times New Roman" w:hAnsi="Times New Roman"/>
              </w:rPr>
              <w:t>i: NL</w:t>
            </w:r>
          </w:p>
          <w:p w:rsidR="008D54A1" w:rsidRPr="003F7088" w:rsidRDefault="00866329" w:rsidP="00FB2FF5">
            <w:pPr>
              <w:jc w:val="both"/>
              <w:rPr>
                <w:rFonts w:ascii="Times New Roman" w:hAnsi="Times New Roman"/>
              </w:rPr>
            </w:pPr>
            <w:r w:rsidRPr="003F7088">
              <w:rPr>
                <w:rFonts w:ascii="Times New Roman" w:hAnsi="Times New Roman"/>
              </w:rPr>
              <w:t>- N</w:t>
            </w:r>
            <w:r w:rsidR="003F7088" w:rsidRPr="003F7088">
              <w:rPr>
                <w:rFonts w:ascii="Times New Roman" w:hAnsi="Times New Roman"/>
              </w:rPr>
              <w:t>ộ</w:t>
            </w:r>
            <w:r w:rsidRPr="003F7088">
              <w:rPr>
                <w:rFonts w:ascii="Times New Roman" w:hAnsi="Times New Roman"/>
              </w:rPr>
              <w:t>i dung c</w:t>
            </w:r>
            <w:r w:rsidR="003F7088" w:rsidRPr="003F7088">
              <w:rPr>
                <w:rFonts w:ascii="Times New Roman" w:hAnsi="Times New Roman"/>
              </w:rPr>
              <w:t>ầ</w:t>
            </w:r>
            <w:r w:rsidRPr="003F7088">
              <w:rPr>
                <w:rFonts w:ascii="Times New Roman" w:hAnsi="Times New Roman"/>
              </w:rPr>
              <w:t>n l</w:t>
            </w:r>
            <w:r w:rsidR="003F7088" w:rsidRPr="003F7088">
              <w:rPr>
                <w:rFonts w:ascii="Times New Roman" w:hAnsi="Times New Roman"/>
              </w:rPr>
              <w:t>à</w:t>
            </w:r>
            <w:r w:rsidRPr="003F7088">
              <w:rPr>
                <w:rFonts w:ascii="Times New Roman" w:hAnsi="Times New Roman"/>
              </w:rPr>
              <w:t>m s</w:t>
            </w:r>
            <w:r w:rsidR="003F7088" w:rsidRPr="003F7088">
              <w:rPr>
                <w:rFonts w:ascii="Times New Roman" w:hAnsi="Times New Roman"/>
              </w:rPr>
              <w:t>á</w:t>
            </w:r>
            <w:r w:rsidRPr="003F7088">
              <w:rPr>
                <w:rFonts w:ascii="Times New Roman" w:hAnsi="Times New Roman"/>
              </w:rPr>
              <w:t>ng t</w:t>
            </w:r>
            <w:r w:rsidR="003F7088" w:rsidRPr="003F7088">
              <w:rPr>
                <w:rFonts w:ascii="Times New Roman" w:hAnsi="Times New Roman"/>
              </w:rPr>
              <w:t>ỏ</w:t>
            </w:r>
            <w:r w:rsidRPr="003F7088">
              <w:rPr>
                <w:rFonts w:ascii="Times New Roman" w:hAnsi="Times New Roman"/>
              </w:rPr>
              <w:t>:</w:t>
            </w:r>
            <w:r w:rsidRPr="003F7088">
              <w:rPr>
                <w:rFonts w:ascii="Times New Roman" w:hAnsi="Times New Roman"/>
                <w:bCs/>
                <w:color w:val="000000"/>
              </w:rPr>
              <w:t xml:space="preserve"> </w:t>
            </w:r>
            <w:r w:rsidR="008D54A1" w:rsidRPr="003F7088">
              <w:rPr>
                <w:rFonts w:ascii="Times New Roman" w:hAnsi="Times New Roman"/>
              </w:rPr>
              <w:t>Ru X</w:t>
            </w:r>
            <w:r w:rsidR="003F7088" w:rsidRPr="003F7088">
              <w:rPr>
                <w:rFonts w:ascii="Times New Roman" w:hAnsi="Times New Roman"/>
              </w:rPr>
              <w:t>ô</w:t>
            </w:r>
            <w:r w:rsidR="008D54A1" w:rsidRPr="003F7088">
              <w:rPr>
                <w:rFonts w:ascii="Times New Roman" w:hAnsi="Times New Roman"/>
              </w:rPr>
              <w:t xml:space="preserve"> l</w:t>
            </w:r>
            <w:r w:rsidR="003F7088" w:rsidRPr="003F7088">
              <w:rPr>
                <w:rFonts w:ascii="Times New Roman" w:hAnsi="Times New Roman"/>
              </w:rPr>
              <w:t>à</w:t>
            </w:r>
            <w:r w:rsidR="008D54A1" w:rsidRPr="003F7088">
              <w:rPr>
                <w:rFonts w:ascii="Times New Roman" w:hAnsi="Times New Roman"/>
              </w:rPr>
              <w:t xml:space="preserve"> ng</w:t>
            </w:r>
            <w:r w:rsidR="003F7088" w:rsidRPr="003F7088">
              <w:rPr>
                <w:rFonts w:ascii="Times New Roman" w:hAnsi="Times New Roman"/>
              </w:rPr>
              <w:t>ườ</w:t>
            </w:r>
            <w:r w:rsidR="008D54A1" w:rsidRPr="003F7088">
              <w:rPr>
                <w:rFonts w:ascii="Times New Roman" w:hAnsi="Times New Roman"/>
              </w:rPr>
              <w:t>i c</w:t>
            </w:r>
            <w:r w:rsidR="003F7088" w:rsidRPr="003F7088">
              <w:rPr>
                <w:rFonts w:ascii="Times New Roman" w:hAnsi="Times New Roman"/>
              </w:rPr>
              <w:t>ó</w:t>
            </w:r>
            <w:r w:rsidR="008D54A1" w:rsidRPr="003F7088">
              <w:rPr>
                <w:rFonts w:ascii="Times New Roman" w:hAnsi="Times New Roman"/>
              </w:rPr>
              <w:t xml:space="preserve"> quan </w:t>
            </w:r>
            <w:r w:rsidR="003F7088" w:rsidRPr="003F7088">
              <w:rPr>
                <w:rFonts w:ascii="Times New Roman" w:hAnsi="Times New Roman"/>
              </w:rPr>
              <w:t>đ</w:t>
            </w:r>
            <w:r w:rsidR="008D54A1" w:rsidRPr="003F7088">
              <w:rPr>
                <w:rFonts w:ascii="Times New Roman" w:hAnsi="Times New Roman"/>
              </w:rPr>
              <w:t>i</w:t>
            </w:r>
            <w:r w:rsidR="003F7088" w:rsidRPr="003F7088">
              <w:rPr>
                <w:rFonts w:ascii="Times New Roman" w:hAnsi="Times New Roman"/>
              </w:rPr>
              <w:t>ể</w:t>
            </w:r>
            <w:r w:rsidR="008D54A1" w:rsidRPr="003F7088">
              <w:rPr>
                <w:rFonts w:ascii="Times New Roman" w:hAnsi="Times New Roman"/>
              </w:rPr>
              <w:t>m gi</w:t>
            </w:r>
            <w:r w:rsidR="003F7088" w:rsidRPr="003F7088">
              <w:rPr>
                <w:rFonts w:ascii="Times New Roman" w:hAnsi="Times New Roman"/>
              </w:rPr>
              <w:t>á</w:t>
            </w:r>
            <w:r w:rsidR="008D54A1" w:rsidRPr="003F7088">
              <w:rPr>
                <w:rFonts w:ascii="Times New Roman" w:hAnsi="Times New Roman"/>
              </w:rPr>
              <w:t>o d</w:t>
            </w:r>
            <w:r w:rsidR="003F7088" w:rsidRPr="003F7088">
              <w:rPr>
                <w:rFonts w:ascii="Times New Roman" w:hAnsi="Times New Roman"/>
              </w:rPr>
              <w:t>ụ</w:t>
            </w:r>
            <w:r w:rsidR="008D54A1" w:rsidRPr="003F7088">
              <w:rPr>
                <w:rFonts w:ascii="Times New Roman" w:hAnsi="Times New Roman"/>
              </w:rPr>
              <w:t>c ti</w:t>
            </w:r>
            <w:r w:rsidR="003F7088" w:rsidRPr="003F7088">
              <w:rPr>
                <w:rFonts w:ascii="Times New Roman" w:hAnsi="Times New Roman"/>
              </w:rPr>
              <w:t>ế</w:t>
            </w:r>
            <w:r w:rsidR="008D54A1" w:rsidRPr="003F7088">
              <w:rPr>
                <w:rFonts w:ascii="Times New Roman" w:hAnsi="Times New Roman"/>
              </w:rPr>
              <w:t>n b</w:t>
            </w:r>
            <w:r w:rsidR="003F7088" w:rsidRPr="003F7088">
              <w:rPr>
                <w:rFonts w:ascii="Times New Roman" w:hAnsi="Times New Roman"/>
              </w:rPr>
              <w:t>ộ</w:t>
            </w:r>
            <w:r w:rsidR="008D54A1" w:rsidRPr="003F7088">
              <w:rPr>
                <w:rFonts w:ascii="Times New Roman" w:hAnsi="Times New Roman"/>
              </w:rPr>
              <w:t>. Li</w:t>
            </w:r>
            <w:r w:rsidR="003F7088" w:rsidRPr="003F7088">
              <w:rPr>
                <w:rFonts w:ascii="Times New Roman" w:hAnsi="Times New Roman"/>
              </w:rPr>
              <w:t>ê</w:t>
            </w:r>
            <w:r w:rsidR="008D54A1" w:rsidRPr="003F7088">
              <w:rPr>
                <w:rFonts w:ascii="Times New Roman" w:hAnsi="Times New Roman"/>
              </w:rPr>
              <w:t>n h</w:t>
            </w:r>
            <w:r w:rsidR="003F7088" w:rsidRPr="003F7088">
              <w:rPr>
                <w:rFonts w:ascii="Times New Roman" w:hAnsi="Times New Roman"/>
              </w:rPr>
              <w:t>ệ</w:t>
            </w:r>
            <w:r w:rsidR="008D54A1" w:rsidRPr="003F7088">
              <w:rPr>
                <w:rFonts w:ascii="Times New Roman" w:hAnsi="Times New Roman"/>
              </w:rPr>
              <w:t xml:space="preserve"> th</w:t>
            </w:r>
            <w:r w:rsidR="003F7088" w:rsidRPr="003F7088">
              <w:rPr>
                <w:rFonts w:ascii="Times New Roman" w:hAnsi="Times New Roman"/>
              </w:rPr>
              <w:t>ự</w:t>
            </w:r>
            <w:r w:rsidR="008D54A1" w:rsidRPr="003F7088">
              <w:rPr>
                <w:rFonts w:ascii="Times New Roman" w:hAnsi="Times New Roman"/>
              </w:rPr>
              <w:t>c t</w:t>
            </w:r>
            <w:r w:rsidR="003F7088" w:rsidRPr="003F7088">
              <w:rPr>
                <w:rFonts w:ascii="Times New Roman" w:hAnsi="Times New Roman"/>
              </w:rPr>
              <w:t>ế</w:t>
            </w:r>
            <w:r w:rsidR="008D54A1" w:rsidRPr="003F7088">
              <w:rPr>
                <w:rFonts w:ascii="Times New Roman" w:hAnsi="Times New Roman"/>
              </w:rPr>
              <w:t xml:space="preserve"> vi</w:t>
            </w:r>
            <w:r w:rsidR="003F7088" w:rsidRPr="003F7088">
              <w:rPr>
                <w:rFonts w:ascii="Times New Roman" w:hAnsi="Times New Roman"/>
              </w:rPr>
              <w:t>ệ</w:t>
            </w:r>
            <w:r w:rsidR="008D54A1" w:rsidRPr="003F7088">
              <w:rPr>
                <w:rFonts w:ascii="Times New Roman" w:hAnsi="Times New Roman"/>
              </w:rPr>
              <w:t>c h</w:t>
            </w:r>
            <w:r w:rsidR="003F7088" w:rsidRPr="003F7088">
              <w:rPr>
                <w:rFonts w:ascii="Times New Roman" w:hAnsi="Times New Roman"/>
              </w:rPr>
              <w:t>ọ</w:t>
            </w:r>
            <w:r w:rsidR="008D54A1" w:rsidRPr="003F7088">
              <w:rPr>
                <w:rFonts w:ascii="Times New Roman" w:hAnsi="Times New Roman"/>
              </w:rPr>
              <w:t xml:space="preserve">c. </w:t>
            </w:r>
          </w:p>
          <w:p w:rsidR="008D54A1" w:rsidRPr="003F7088" w:rsidRDefault="00866329" w:rsidP="00FB2FF5">
            <w:pPr>
              <w:jc w:val="both"/>
              <w:rPr>
                <w:rFonts w:ascii="Times New Roman" w:hAnsi="Times New Roman"/>
              </w:rPr>
            </w:pPr>
            <w:r w:rsidRPr="003F7088">
              <w:rPr>
                <w:rFonts w:ascii="Times New Roman" w:hAnsi="Times New Roman"/>
              </w:rPr>
              <w:t>- C</w:t>
            </w:r>
            <w:r w:rsidR="003F7088" w:rsidRPr="003F7088">
              <w:rPr>
                <w:rFonts w:ascii="Times New Roman" w:hAnsi="Times New Roman"/>
              </w:rPr>
              <w:t>á</w:t>
            </w:r>
            <w:r w:rsidRPr="003F7088">
              <w:rPr>
                <w:rFonts w:ascii="Times New Roman" w:hAnsi="Times New Roman"/>
              </w:rPr>
              <w:t>ch l</w:t>
            </w:r>
            <w:r w:rsidR="003F7088" w:rsidRPr="003F7088">
              <w:rPr>
                <w:rFonts w:ascii="Times New Roman" w:hAnsi="Times New Roman"/>
              </w:rPr>
              <w:t>à</w:t>
            </w:r>
            <w:r w:rsidRPr="003F7088">
              <w:rPr>
                <w:rFonts w:ascii="Times New Roman" w:hAnsi="Times New Roman"/>
              </w:rPr>
              <w:t>m: ph</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í</w:t>
            </w:r>
            <w:r w:rsidRPr="003F7088">
              <w:rPr>
                <w:rFonts w:ascii="Times New Roman" w:hAnsi="Times New Roman"/>
              </w:rPr>
              <w:t>ch c</w:t>
            </w:r>
            <w:r w:rsidR="003F7088" w:rsidRPr="003F7088">
              <w:rPr>
                <w:rFonts w:ascii="Times New Roman" w:hAnsi="Times New Roman"/>
              </w:rPr>
              <w:t>á</w:t>
            </w:r>
            <w:r w:rsidRPr="003F7088">
              <w:rPr>
                <w:rFonts w:ascii="Times New Roman" w:hAnsi="Times New Roman"/>
              </w:rPr>
              <w:t>c lu</w:t>
            </w:r>
            <w:r w:rsidR="003F7088" w:rsidRPr="003F7088">
              <w:rPr>
                <w:rFonts w:ascii="Times New Roman" w:hAnsi="Times New Roman"/>
              </w:rPr>
              <w:t>ậ</w:t>
            </w:r>
            <w:r w:rsidRPr="003F7088">
              <w:rPr>
                <w:rFonts w:ascii="Times New Roman" w:hAnsi="Times New Roman"/>
              </w:rPr>
              <w:t xml:space="preserve">n </w:t>
            </w:r>
            <w:r w:rsidR="003F7088" w:rsidRPr="003F7088">
              <w:rPr>
                <w:rFonts w:ascii="Times New Roman" w:hAnsi="Times New Roman"/>
              </w:rPr>
              <w:t>đ</w:t>
            </w:r>
            <w:r w:rsidRPr="003F7088">
              <w:rPr>
                <w:rFonts w:ascii="Times New Roman" w:hAnsi="Times New Roman"/>
              </w:rPr>
              <w:t>i</w:t>
            </w:r>
            <w:r w:rsidR="003F7088" w:rsidRPr="003F7088">
              <w:rPr>
                <w:rFonts w:ascii="Times New Roman" w:hAnsi="Times New Roman"/>
              </w:rPr>
              <w:t>ể</w:t>
            </w:r>
            <w:r w:rsidRPr="003F7088">
              <w:rPr>
                <w:rFonts w:ascii="Times New Roman" w:hAnsi="Times New Roman"/>
              </w:rPr>
              <w:t xml:space="preserve">m trong </w:t>
            </w:r>
            <w:r w:rsidR="003F7088" w:rsidRPr="003F7088">
              <w:rPr>
                <w:rFonts w:ascii="Times New Roman" w:hAnsi="Times New Roman"/>
              </w:rPr>
              <w:t>đ</w:t>
            </w:r>
            <w:r w:rsidRPr="003F7088">
              <w:rPr>
                <w:rFonts w:ascii="Times New Roman" w:hAnsi="Times New Roman"/>
              </w:rPr>
              <w:t>o</w:t>
            </w:r>
            <w:r w:rsidR="003F7088" w:rsidRPr="003F7088">
              <w:rPr>
                <w:rFonts w:ascii="Times New Roman" w:hAnsi="Times New Roman"/>
              </w:rPr>
              <w:t>ạ</w:t>
            </w:r>
            <w:r w:rsidRPr="003F7088">
              <w:rPr>
                <w:rFonts w:ascii="Times New Roman" w:hAnsi="Times New Roman"/>
              </w:rPr>
              <w:t>n tr</w:t>
            </w:r>
            <w:r w:rsidR="003F7088" w:rsidRPr="003F7088">
              <w:rPr>
                <w:rFonts w:ascii="Times New Roman" w:hAnsi="Times New Roman"/>
              </w:rPr>
              <w:t>í</w:t>
            </w:r>
            <w:r w:rsidRPr="003F7088">
              <w:rPr>
                <w:rFonts w:ascii="Times New Roman" w:hAnsi="Times New Roman"/>
              </w:rPr>
              <w:t>ch. Ch</w:t>
            </w:r>
            <w:r w:rsidR="003F7088" w:rsidRPr="003F7088">
              <w:rPr>
                <w:rFonts w:ascii="Times New Roman" w:hAnsi="Times New Roman"/>
              </w:rPr>
              <w:t>ú</w:t>
            </w:r>
            <w:r w:rsidRPr="003F7088">
              <w:rPr>
                <w:rFonts w:ascii="Times New Roman" w:hAnsi="Times New Roman"/>
              </w:rPr>
              <w:t xml:space="preserve"> </w:t>
            </w:r>
            <w:r w:rsidR="003F7088" w:rsidRPr="003F7088">
              <w:rPr>
                <w:rFonts w:ascii="Times New Roman" w:hAnsi="Times New Roman"/>
              </w:rPr>
              <w:t>ý</w:t>
            </w:r>
            <w:r w:rsidRPr="003F7088">
              <w:rPr>
                <w:rFonts w:ascii="Times New Roman" w:hAnsi="Times New Roman"/>
              </w:rPr>
              <w:t xml:space="preserve"> </w:t>
            </w:r>
            <w:r w:rsidR="008D54A1" w:rsidRPr="003F7088">
              <w:rPr>
                <w:rFonts w:ascii="Times New Roman" w:hAnsi="Times New Roman"/>
              </w:rPr>
              <w:t>c</w:t>
            </w:r>
            <w:r w:rsidR="003F7088" w:rsidRPr="003F7088">
              <w:rPr>
                <w:rFonts w:ascii="Times New Roman" w:hAnsi="Times New Roman"/>
              </w:rPr>
              <w:t>á</w:t>
            </w:r>
            <w:r w:rsidR="008D54A1" w:rsidRPr="003F7088">
              <w:rPr>
                <w:rFonts w:ascii="Times New Roman" w:hAnsi="Times New Roman"/>
              </w:rPr>
              <w:t>ch l</w:t>
            </w:r>
            <w:r w:rsidR="003F7088" w:rsidRPr="003F7088">
              <w:rPr>
                <w:rFonts w:ascii="Times New Roman" w:hAnsi="Times New Roman"/>
              </w:rPr>
              <w:t>ậ</w:t>
            </w:r>
            <w:r w:rsidR="008D54A1" w:rsidRPr="003F7088">
              <w:rPr>
                <w:rFonts w:ascii="Times New Roman" w:hAnsi="Times New Roman"/>
              </w:rPr>
              <w:t>p lu</w:t>
            </w:r>
            <w:r w:rsidR="003F7088" w:rsidRPr="003F7088">
              <w:rPr>
                <w:rFonts w:ascii="Times New Roman" w:hAnsi="Times New Roman"/>
              </w:rPr>
              <w:t>ậ</w:t>
            </w:r>
            <w:r w:rsidR="008D54A1" w:rsidRPr="003F7088">
              <w:rPr>
                <w:rFonts w:ascii="Times New Roman" w:hAnsi="Times New Roman"/>
              </w:rPr>
              <w:t xml:space="preserve">n </w:t>
            </w:r>
            <w:r w:rsidR="003F7088" w:rsidRPr="003F7088">
              <w:rPr>
                <w:rFonts w:ascii="Times New Roman" w:hAnsi="Times New Roman"/>
              </w:rPr>
              <w:t>để</w:t>
            </w:r>
            <w:r w:rsidR="008D54A1" w:rsidRPr="003F7088">
              <w:rPr>
                <w:rFonts w:ascii="Times New Roman" w:hAnsi="Times New Roman"/>
              </w:rPr>
              <w:t xml:space="preserve"> n</w:t>
            </w:r>
            <w:r w:rsidR="003F7088" w:rsidRPr="003F7088">
              <w:rPr>
                <w:rFonts w:ascii="Times New Roman" w:hAnsi="Times New Roman"/>
              </w:rPr>
              <w:t>ê</w:t>
            </w:r>
            <w:r w:rsidR="008D54A1" w:rsidRPr="003F7088">
              <w:rPr>
                <w:rFonts w:ascii="Times New Roman" w:hAnsi="Times New Roman"/>
              </w:rPr>
              <w:t>u t</w:t>
            </w:r>
            <w:r w:rsidR="003F7088" w:rsidRPr="003F7088">
              <w:rPr>
                <w:rFonts w:ascii="Times New Roman" w:hAnsi="Times New Roman"/>
              </w:rPr>
              <w:t>á</w:t>
            </w:r>
            <w:r w:rsidR="008D54A1" w:rsidRPr="003F7088">
              <w:rPr>
                <w:rFonts w:ascii="Times New Roman" w:hAnsi="Times New Roman"/>
              </w:rPr>
              <w:t>c d</w:t>
            </w:r>
            <w:r w:rsidR="003F7088" w:rsidRPr="003F7088">
              <w:rPr>
                <w:rFonts w:ascii="Times New Roman" w:hAnsi="Times New Roman"/>
              </w:rPr>
              <w:t>ụ</w:t>
            </w:r>
            <w:r w:rsidR="008D54A1" w:rsidRPr="003F7088">
              <w:rPr>
                <w:rFonts w:ascii="Times New Roman" w:hAnsi="Times New Roman"/>
              </w:rPr>
              <w:t>ng c</w:t>
            </w:r>
            <w:r w:rsidR="003F7088" w:rsidRPr="003F7088">
              <w:rPr>
                <w:rFonts w:ascii="Times New Roman" w:hAnsi="Times New Roman"/>
              </w:rPr>
              <w:t>ủ</w:t>
            </w:r>
            <w:r w:rsidR="008D54A1" w:rsidRPr="003F7088">
              <w:rPr>
                <w:rFonts w:ascii="Times New Roman" w:hAnsi="Times New Roman"/>
              </w:rPr>
              <w:t>a vi</w:t>
            </w:r>
            <w:r w:rsidR="003F7088" w:rsidRPr="003F7088">
              <w:rPr>
                <w:rFonts w:ascii="Times New Roman" w:hAnsi="Times New Roman"/>
              </w:rPr>
              <w:t>ệ</w:t>
            </w:r>
            <w:r w:rsidR="008D54A1" w:rsidRPr="003F7088">
              <w:rPr>
                <w:rFonts w:ascii="Times New Roman" w:hAnsi="Times New Roman"/>
              </w:rPr>
              <w:t>c h</w:t>
            </w:r>
            <w:r w:rsidR="003F7088" w:rsidRPr="003F7088">
              <w:rPr>
                <w:rFonts w:ascii="Times New Roman" w:hAnsi="Times New Roman"/>
              </w:rPr>
              <w:t>ọ</w:t>
            </w:r>
            <w:r w:rsidR="008D54A1" w:rsidRPr="003F7088">
              <w:rPr>
                <w:rFonts w:ascii="Times New Roman" w:hAnsi="Times New Roman"/>
              </w:rPr>
              <w:t>c qua c</w:t>
            </w:r>
            <w:r w:rsidR="003F7088" w:rsidRPr="003F7088">
              <w:rPr>
                <w:rFonts w:ascii="Times New Roman" w:hAnsi="Times New Roman"/>
              </w:rPr>
              <w:t>á</w:t>
            </w:r>
            <w:r w:rsidR="008D54A1" w:rsidRPr="003F7088">
              <w:rPr>
                <w:rFonts w:ascii="Times New Roman" w:hAnsi="Times New Roman"/>
              </w:rPr>
              <w:t xml:space="preserve">ch </w:t>
            </w:r>
            <w:r w:rsidR="003F7088" w:rsidRPr="003F7088">
              <w:rPr>
                <w:rFonts w:ascii="Times New Roman" w:hAnsi="Times New Roman"/>
              </w:rPr>
              <w:t>đ</w:t>
            </w:r>
            <w:r w:rsidR="008D54A1" w:rsidRPr="003F7088">
              <w:rPr>
                <w:rFonts w:ascii="Times New Roman" w:hAnsi="Times New Roman"/>
              </w:rPr>
              <w:t>i b</w:t>
            </w:r>
            <w:r w:rsidR="003F7088" w:rsidRPr="003F7088">
              <w:rPr>
                <w:rFonts w:ascii="Times New Roman" w:hAnsi="Times New Roman"/>
              </w:rPr>
              <w:t>ộ</w:t>
            </w:r>
            <w:r w:rsidR="008D54A1" w:rsidRPr="003F7088">
              <w:rPr>
                <w:rFonts w:ascii="Times New Roman" w:hAnsi="Times New Roman"/>
              </w:rPr>
              <w:t xml:space="preserve"> ngao du</w:t>
            </w:r>
          </w:p>
          <w:p w:rsidR="00DE3781" w:rsidRPr="003F7088" w:rsidRDefault="00866329" w:rsidP="00FB2FF5">
            <w:pPr>
              <w:jc w:val="both"/>
              <w:rPr>
                <w:rFonts w:ascii="Times New Roman" w:hAnsi="Times New Roman"/>
              </w:rPr>
            </w:pPr>
            <w:r w:rsidRPr="003F7088">
              <w:rPr>
                <w:rFonts w:ascii="Times New Roman" w:hAnsi="Times New Roman"/>
                <w:b/>
              </w:rPr>
              <w:lastRenderedPageBreak/>
              <w:t>*</w:t>
            </w:r>
            <w:r w:rsidRPr="003F7088">
              <w:rPr>
                <w:rFonts w:ascii="Times New Roman" w:hAnsi="Times New Roman"/>
                <w:b/>
                <w:u w:val="single"/>
              </w:rPr>
              <w:t xml:space="preserve"> D</w:t>
            </w:r>
            <w:r w:rsidR="003F7088" w:rsidRPr="003F7088">
              <w:rPr>
                <w:rFonts w:ascii="Times New Roman" w:hAnsi="Times New Roman"/>
                <w:b/>
                <w:u w:val="single"/>
              </w:rPr>
              <w:t>à</w:t>
            </w:r>
            <w:r w:rsidRPr="003F7088">
              <w:rPr>
                <w:rFonts w:ascii="Times New Roman" w:hAnsi="Times New Roman"/>
                <w:b/>
                <w:u w:val="single"/>
              </w:rPr>
              <w:t xml:space="preserve">n </w:t>
            </w:r>
            <w:r w:rsidR="003F7088" w:rsidRPr="003F7088">
              <w:rPr>
                <w:rFonts w:ascii="Times New Roman" w:hAnsi="Times New Roman"/>
                <w:b/>
                <w:u w:val="single"/>
              </w:rPr>
              <w:t>ý</w:t>
            </w:r>
          </w:p>
          <w:p w:rsidR="00E15015" w:rsidRPr="003F7088" w:rsidRDefault="00E15015" w:rsidP="00DE3781">
            <w:pPr>
              <w:rPr>
                <w:rFonts w:ascii="Times New Roman" w:hAnsi="Times New Roman"/>
                <w:u w:val="single"/>
              </w:rPr>
            </w:pPr>
            <w:r w:rsidRPr="003F7088">
              <w:rPr>
                <w:rFonts w:ascii="Times New Roman" w:hAnsi="Times New Roman"/>
                <w:u w:val="single"/>
              </w:rPr>
              <w:t>1. M</w:t>
            </w:r>
            <w:r w:rsidR="003F7088" w:rsidRPr="003F7088">
              <w:rPr>
                <w:rFonts w:ascii="Times New Roman" w:hAnsi="Times New Roman"/>
                <w:u w:val="single"/>
              </w:rPr>
              <w:t>ở</w:t>
            </w:r>
            <w:r w:rsidRPr="003F7088">
              <w:rPr>
                <w:rFonts w:ascii="Times New Roman" w:hAnsi="Times New Roman"/>
                <w:u w:val="single"/>
              </w:rPr>
              <w:t xml:space="preserve"> b</w:t>
            </w:r>
            <w:r w:rsidR="003F7088" w:rsidRPr="003F7088">
              <w:rPr>
                <w:rFonts w:ascii="Times New Roman" w:hAnsi="Times New Roman"/>
                <w:u w:val="single"/>
              </w:rPr>
              <w:t>à</w:t>
            </w:r>
            <w:r w:rsidRPr="003F7088">
              <w:rPr>
                <w:rFonts w:ascii="Times New Roman" w:hAnsi="Times New Roman"/>
                <w:u w:val="single"/>
              </w:rPr>
              <w:t>i</w:t>
            </w:r>
          </w:p>
          <w:p w:rsidR="00DE3781" w:rsidRPr="003F7088" w:rsidRDefault="00DE3781" w:rsidP="00DE3781">
            <w:pPr>
              <w:rPr>
                <w:rFonts w:ascii="Times New Roman" w:hAnsi="Times New Roman"/>
                <w:bCs/>
              </w:rPr>
            </w:pPr>
            <w:r w:rsidRPr="003F7088">
              <w:rPr>
                <w:rFonts w:ascii="Times New Roman" w:hAnsi="Times New Roman"/>
              </w:rPr>
              <w:t xml:space="preserve"> </w:t>
            </w:r>
            <w:r w:rsidRPr="003F7088">
              <w:rPr>
                <w:rFonts w:ascii="Times New Roman" w:hAnsi="Times New Roman"/>
                <w:bCs/>
              </w:rPr>
              <w:t>- Ru-x</w:t>
            </w:r>
            <w:r w:rsidR="003F7088" w:rsidRPr="003F7088">
              <w:rPr>
                <w:rFonts w:ascii="Times New Roman" w:hAnsi="Times New Roman"/>
                <w:bCs/>
              </w:rPr>
              <w:t>ô</w:t>
            </w:r>
            <w:r w:rsidRPr="003F7088">
              <w:rPr>
                <w:rFonts w:ascii="Times New Roman" w:hAnsi="Times New Roman"/>
                <w:bCs/>
              </w:rPr>
              <w:t xml:space="preserve"> (1712-1778) l</w:t>
            </w:r>
            <w:r w:rsidR="003F7088" w:rsidRPr="003F7088">
              <w:rPr>
                <w:rFonts w:ascii="Times New Roman" w:hAnsi="Times New Roman"/>
                <w:bCs/>
              </w:rPr>
              <w:t>à</w:t>
            </w:r>
            <w:r w:rsidRPr="003F7088">
              <w:rPr>
                <w:rFonts w:ascii="Times New Roman" w:hAnsi="Times New Roman"/>
                <w:bCs/>
              </w:rPr>
              <w:t xml:space="preserve"> nh</w:t>
            </w:r>
            <w:r w:rsidR="003F7088" w:rsidRPr="003F7088">
              <w:rPr>
                <w:rFonts w:ascii="Times New Roman" w:hAnsi="Times New Roman"/>
                <w:bCs/>
              </w:rPr>
              <w:t>à</w:t>
            </w:r>
            <w:r w:rsidRPr="003F7088">
              <w:rPr>
                <w:rFonts w:ascii="Times New Roman" w:hAnsi="Times New Roman"/>
                <w:bCs/>
              </w:rPr>
              <w:t xml:space="preserve"> v</w:t>
            </w:r>
            <w:r w:rsidR="003F7088" w:rsidRPr="003F7088">
              <w:rPr>
                <w:rFonts w:ascii="Times New Roman" w:hAnsi="Times New Roman"/>
                <w:bCs/>
              </w:rPr>
              <w:t>ă</w:t>
            </w:r>
            <w:r w:rsidRPr="003F7088">
              <w:rPr>
                <w:rFonts w:ascii="Times New Roman" w:hAnsi="Times New Roman"/>
                <w:bCs/>
              </w:rPr>
              <w:t>n, nh</w:t>
            </w:r>
            <w:r w:rsidR="003F7088" w:rsidRPr="003F7088">
              <w:rPr>
                <w:rFonts w:ascii="Times New Roman" w:hAnsi="Times New Roman"/>
                <w:bCs/>
              </w:rPr>
              <w:t>à</w:t>
            </w:r>
            <w:r w:rsidRPr="003F7088">
              <w:rPr>
                <w:rFonts w:ascii="Times New Roman" w:hAnsi="Times New Roman"/>
                <w:bCs/>
              </w:rPr>
              <w:t xml:space="preserve"> tri</w:t>
            </w:r>
            <w:r w:rsidR="003F7088" w:rsidRPr="003F7088">
              <w:rPr>
                <w:rFonts w:ascii="Times New Roman" w:hAnsi="Times New Roman"/>
                <w:bCs/>
              </w:rPr>
              <w:t>ế</w:t>
            </w:r>
            <w:r w:rsidRPr="003F7088">
              <w:rPr>
                <w:rFonts w:ascii="Times New Roman" w:hAnsi="Times New Roman"/>
                <w:bCs/>
              </w:rPr>
              <w:t>t h</w:t>
            </w:r>
            <w:r w:rsidR="003F7088" w:rsidRPr="003F7088">
              <w:rPr>
                <w:rFonts w:ascii="Times New Roman" w:hAnsi="Times New Roman"/>
                <w:bCs/>
              </w:rPr>
              <w:t>ọ</w:t>
            </w:r>
            <w:r w:rsidRPr="003F7088">
              <w:rPr>
                <w:rFonts w:ascii="Times New Roman" w:hAnsi="Times New Roman"/>
                <w:bCs/>
              </w:rPr>
              <w:t>c, nh</w:t>
            </w:r>
            <w:r w:rsidR="003F7088" w:rsidRPr="003F7088">
              <w:rPr>
                <w:rFonts w:ascii="Times New Roman" w:hAnsi="Times New Roman"/>
                <w:bCs/>
              </w:rPr>
              <w:t>à</w:t>
            </w:r>
            <w:r w:rsidRPr="003F7088">
              <w:rPr>
                <w:rFonts w:ascii="Times New Roman" w:hAnsi="Times New Roman"/>
                <w:bCs/>
              </w:rPr>
              <w:t xml:space="preserve"> ho</w:t>
            </w:r>
            <w:r w:rsidR="003F7088" w:rsidRPr="003F7088">
              <w:rPr>
                <w:rFonts w:ascii="Times New Roman" w:hAnsi="Times New Roman"/>
                <w:bCs/>
              </w:rPr>
              <w:t>ạ</w:t>
            </w:r>
            <w:r w:rsidRPr="003F7088">
              <w:rPr>
                <w:rFonts w:ascii="Times New Roman" w:hAnsi="Times New Roman"/>
                <w:bCs/>
              </w:rPr>
              <w:t xml:space="preserve">t </w:t>
            </w:r>
            <w:r w:rsidR="003F7088" w:rsidRPr="003F7088">
              <w:rPr>
                <w:rFonts w:ascii="Times New Roman" w:hAnsi="Times New Roman"/>
                <w:bCs/>
              </w:rPr>
              <w:t>độ</w:t>
            </w:r>
            <w:r w:rsidRPr="003F7088">
              <w:rPr>
                <w:rFonts w:ascii="Times New Roman" w:hAnsi="Times New Roman"/>
                <w:bCs/>
              </w:rPr>
              <w:t>ng x</w:t>
            </w:r>
            <w:r w:rsidR="003F7088" w:rsidRPr="003F7088">
              <w:rPr>
                <w:rFonts w:ascii="Times New Roman" w:hAnsi="Times New Roman"/>
                <w:bCs/>
              </w:rPr>
              <w:t>ã</w:t>
            </w:r>
            <w:r w:rsidRPr="003F7088">
              <w:rPr>
                <w:rFonts w:ascii="Times New Roman" w:hAnsi="Times New Roman"/>
                <w:bCs/>
              </w:rPr>
              <w:t xml:space="preserve"> h</w:t>
            </w:r>
            <w:r w:rsidR="003F7088" w:rsidRPr="003F7088">
              <w:rPr>
                <w:rFonts w:ascii="Times New Roman" w:hAnsi="Times New Roman"/>
                <w:bCs/>
              </w:rPr>
              <w:t>ộ</w:t>
            </w:r>
            <w:r w:rsidRPr="003F7088">
              <w:rPr>
                <w:rFonts w:ascii="Times New Roman" w:hAnsi="Times New Roman"/>
                <w:bCs/>
              </w:rPr>
              <w:t>i n</w:t>
            </w:r>
            <w:r w:rsidR="003F7088" w:rsidRPr="003F7088">
              <w:rPr>
                <w:rFonts w:ascii="Times New Roman" w:hAnsi="Times New Roman"/>
                <w:bCs/>
              </w:rPr>
              <w:t>ổ</w:t>
            </w:r>
            <w:r w:rsidRPr="003F7088">
              <w:rPr>
                <w:rFonts w:ascii="Times New Roman" w:hAnsi="Times New Roman"/>
                <w:bCs/>
              </w:rPr>
              <w:t>i ti</w:t>
            </w:r>
            <w:r w:rsidR="003F7088" w:rsidRPr="003F7088">
              <w:rPr>
                <w:rFonts w:ascii="Times New Roman" w:hAnsi="Times New Roman"/>
                <w:bCs/>
              </w:rPr>
              <w:t>ế</w:t>
            </w:r>
            <w:r w:rsidRPr="003F7088">
              <w:rPr>
                <w:rFonts w:ascii="Times New Roman" w:hAnsi="Times New Roman"/>
                <w:bCs/>
              </w:rPr>
              <w:t>ng.</w:t>
            </w:r>
            <w:r w:rsidR="00161659" w:rsidRPr="003F7088">
              <w:rPr>
                <w:rFonts w:ascii="Times New Roman" w:hAnsi="Times New Roman"/>
              </w:rPr>
              <w:t xml:space="preserve"> “ </w:t>
            </w:r>
            <w:r w:rsidR="003F7088" w:rsidRPr="003F7088">
              <w:rPr>
                <w:rFonts w:ascii="Times New Roman" w:hAnsi="Times New Roman"/>
              </w:rPr>
              <w:t>Ê</w:t>
            </w:r>
            <w:r w:rsidR="00161659" w:rsidRPr="003F7088">
              <w:rPr>
                <w:rFonts w:ascii="Times New Roman" w:hAnsi="Times New Roman"/>
              </w:rPr>
              <w:t xml:space="preserve"> - min hay V</w:t>
            </w:r>
            <w:r w:rsidR="003F7088" w:rsidRPr="003F7088">
              <w:rPr>
                <w:rFonts w:ascii="Times New Roman" w:hAnsi="Times New Roman"/>
              </w:rPr>
              <w:t>ề</w:t>
            </w:r>
            <w:r w:rsidR="00161659" w:rsidRPr="003F7088">
              <w:rPr>
                <w:rFonts w:ascii="Times New Roman" w:hAnsi="Times New Roman"/>
              </w:rPr>
              <w:t xml:space="preserve"> gi</w:t>
            </w:r>
            <w:r w:rsidR="003F7088" w:rsidRPr="003F7088">
              <w:rPr>
                <w:rFonts w:ascii="Times New Roman" w:hAnsi="Times New Roman"/>
              </w:rPr>
              <w:t>á</w:t>
            </w:r>
            <w:r w:rsidR="00161659" w:rsidRPr="003F7088">
              <w:rPr>
                <w:rFonts w:ascii="Times New Roman" w:hAnsi="Times New Roman"/>
              </w:rPr>
              <w:t>o d</w:t>
            </w:r>
            <w:r w:rsidR="003F7088" w:rsidRPr="003F7088">
              <w:rPr>
                <w:rFonts w:ascii="Times New Roman" w:hAnsi="Times New Roman"/>
              </w:rPr>
              <w:t>ụ</w:t>
            </w:r>
            <w:r w:rsidR="00161659" w:rsidRPr="003F7088">
              <w:rPr>
                <w:rFonts w:ascii="Times New Roman" w:hAnsi="Times New Roman"/>
              </w:rPr>
              <w:t>c”</w:t>
            </w:r>
            <w:r w:rsidR="00913E86" w:rsidRPr="003F7088">
              <w:rPr>
                <w:rFonts w:ascii="Times New Roman" w:hAnsi="Times New Roman"/>
              </w:rPr>
              <w:t xml:space="preserve"> </w:t>
            </w:r>
            <w:r w:rsidR="003F7088" w:rsidRPr="003F7088">
              <w:rPr>
                <w:rFonts w:ascii="Times New Roman" w:hAnsi="Times New Roman"/>
              </w:rPr>
              <w:t>đượ</w:t>
            </w:r>
            <w:r w:rsidR="00161659" w:rsidRPr="003F7088">
              <w:rPr>
                <w:rFonts w:ascii="Times New Roman" w:hAnsi="Times New Roman"/>
              </w:rPr>
              <w:t>c v</w:t>
            </w:r>
            <w:r w:rsidR="00913E86" w:rsidRPr="003F7088">
              <w:rPr>
                <w:rFonts w:ascii="Times New Roman" w:hAnsi="Times New Roman"/>
              </w:rPr>
              <w:t>i</w:t>
            </w:r>
            <w:r w:rsidR="003F7088" w:rsidRPr="003F7088">
              <w:rPr>
                <w:rFonts w:ascii="Times New Roman" w:hAnsi="Times New Roman"/>
              </w:rPr>
              <w:t>ế</w:t>
            </w:r>
            <w:r w:rsidR="00913E86" w:rsidRPr="003F7088">
              <w:rPr>
                <w:rFonts w:ascii="Times New Roman" w:hAnsi="Times New Roman"/>
              </w:rPr>
              <w:t xml:space="preserve">t </w:t>
            </w:r>
            <w:r w:rsidR="00161659" w:rsidRPr="003F7088">
              <w:rPr>
                <w:rFonts w:ascii="Times New Roman" w:hAnsi="Times New Roman"/>
              </w:rPr>
              <w:t>n</w:t>
            </w:r>
            <w:r w:rsidR="003F7088" w:rsidRPr="003F7088">
              <w:rPr>
                <w:rFonts w:ascii="Times New Roman" w:hAnsi="Times New Roman"/>
              </w:rPr>
              <w:t>ă</w:t>
            </w:r>
            <w:r w:rsidR="00161659" w:rsidRPr="003F7088">
              <w:rPr>
                <w:rFonts w:ascii="Times New Roman" w:hAnsi="Times New Roman"/>
              </w:rPr>
              <w:t xml:space="preserve">m </w:t>
            </w:r>
            <w:r w:rsidR="00913E86" w:rsidRPr="003F7088">
              <w:rPr>
                <w:rFonts w:ascii="Times New Roman" w:hAnsi="Times New Roman"/>
              </w:rPr>
              <w:t>1762 g</w:t>
            </w:r>
            <w:r w:rsidR="003F7088" w:rsidRPr="003F7088">
              <w:rPr>
                <w:rFonts w:ascii="Times New Roman" w:hAnsi="Times New Roman"/>
              </w:rPr>
              <w:t>ồ</w:t>
            </w:r>
            <w:r w:rsidR="00913E86" w:rsidRPr="003F7088">
              <w:rPr>
                <w:rFonts w:ascii="Times New Roman" w:hAnsi="Times New Roman"/>
              </w:rPr>
              <w:t xml:space="preserve">m 5 </w:t>
            </w:r>
            <w:r w:rsidR="00161659" w:rsidRPr="003F7088">
              <w:rPr>
                <w:rFonts w:ascii="Times New Roman" w:hAnsi="Times New Roman"/>
              </w:rPr>
              <w:t>cu</w:t>
            </w:r>
            <w:r w:rsidR="003F7088" w:rsidRPr="003F7088">
              <w:rPr>
                <w:rFonts w:ascii="Times New Roman" w:hAnsi="Times New Roman"/>
              </w:rPr>
              <w:t>ố</w:t>
            </w:r>
            <w:r w:rsidR="00161659" w:rsidRPr="003F7088">
              <w:rPr>
                <w:rFonts w:ascii="Times New Roman" w:hAnsi="Times New Roman"/>
              </w:rPr>
              <w:t xml:space="preserve">n. </w:t>
            </w:r>
            <w:r w:rsidR="00161659" w:rsidRPr="003F7088">
              <w:rPr>
                <w:rFonts w:ascii="Times New Roman" w:hAnsi="Times New Roman"/>
                <w:bCs/>
              </w:rPr>
              <w:t>T</w:t>
            </w:r>
            <w:r w:rsidR="003F7088" w:rsidRPr="003F7088">
              <w:rPr>
                <w:rFonts w:ascii="Times New Roman" w:hAnsi="Times New Roman"/>
                <w:bCs/>
              </w:rPr>
              <w:t>á</w:t>
            </w:r>
            <w:r w:rsidR="00161659" w:rsidRPr="003F7088">
              <w:rPr>
                <w:rFonts w:ascii="Times New Roman" w:hAnsi="Times New Roman"/>
                <w:bCs/>
              </w:rPr>
              <w:t>c ph</w:t>
            </w:r>
            <w:r w:rsidR="003F7088" w:rsidRPr="003F7088">
              <w:rPr>
                <w:rFonts w:ascii="Times New Roman" w:hAnsi="Times New Roman"/>
                <w:bCs/>
              </w:rPr>
              <w:t>ẩ</w:t>
            </w:r>
            <w:r w:rsidR="00161659" w:rsidRPr="003F7088">
              <w:rPr>
                <w:rFonts w:ascii="Times New Roman" w:hAnsi="Times New Roman"/>
                <w:bCs/>
              </w:rPr>
              <w:t>m b</w:t>
            </w:r>
            <w:r w:rsidR="003F7088" w:rsidRPr="003F7088">
              <w:rPr>
                <w:rFonts w:ascii="Times New Roman" w:hAnsi="Times New Roman"/>
                <w:bCs/>
              </w:rPr>
              <w:t>à</w:t>
            </w:r>
            <w:r w:rsidR="00161659" w:rsidRPr="003F7088">
              <w:rPr>
                <w:rFonts w:ascii="Times New Roman" w:hAnsi="Times New Roman"/>
                <w:bCs/>
              </w:rPr>
              <w:t>n v</w:t>
            </w:r>
            <w:r w:rsidR="003F7088" w:rsidRPr="003F7088">
              <w:rPr>
                <w:rFonts w:ascii="Times New Roman" w:hAnsi="Times New Roman"/>
                <w:bCs/>
              </w:rPr>
              <w:t>ề</w:t>
            </w:r>
            <w:r w:rsidR="00161659" w:rsidRPr="003F7088">
              <w:rPr>
                <w:rFonts w:ascii="Times New Roman" w:hAnsi="Times New Roman"/>
                <w:bCs/>
              </w:rPr>
              <w:t xml:space="preserve"> chuy</w:t>
            </w:r>
            <w:r w:rsidR="003F7088" w:rsidRPr="003F7088">
              <w:rPr>
                <w:rFonts w:ascii="Times New Roman" w:hAnsi="Times New Roman"/>
                <w:bCs/>
              </w:rPr>
              <w:t>ệ</w:t>
            </w:r>
            <w:r w:rsidR="00161659" w:rsidRPr="003F7088">
              <w:rPr>
                <w:rFonts w:ascii="Times New Roman" w:hAnsi="Times New Roman"/>
                <w:bCs/>
              </w:rPr>
              <w:t>n GD m</w:t>
            </w:r>
            <w:r w:rsidR="003F7088" w:rsidRPr="003F7088">
              <w:rPr>
                <w:rFonts w:ascii="Times New Roman" w:hAnsi="Times New Roman"/>
                <w:bCs/>
              </w:rPr>
              <w:t>ộ</w:t>
            </w:r>
            <w:r w:rsidR="00161659" w:rsidRPr="003F7088">
              <w:rPr>
                <w:rFonts w:ascii="Times New Roman" w:hAnsi="Times New Roman"/>
                <w:bCs/>
              </w:rPr>
              <w:t>t em b</w:t>
            </w:r>
            <w:r w:rsidR="003F7088" w:rsidRPr="003F7088">
              <w:rPr>
                <w:rFonts w:ascii="Times New Roman" w:hAnsi="Times New Roman"/>
                <w:bCs/>
              </w:rPr>
              <w:t>é</w:t>
            </w:r>
            <w:r w:rsidR="00161659" w:rsidRPr="003F7088">
              <w:rPr>
                <w:rFonts w:ascii="Times New Roman" w:hAnsi="Times New Roman"/>
                <w:bCs/>
              </w:rPr>
              <w:t xml:space="preserve"> t</w:t>
            </w:r>
            <w:r w:rsidR="003F7088" w:rsidRPr="003F7088">
              <w:rPr>
                <w:rFonts w:ascii="Times New Roman" w:hAnsi="Times New Roman"/>
                <w:bCs/>
              </w:rPr>
              <w:t>ừ</w:t>
            </w:r>
            <w:r w:rsidR="00161659" w:rsidRPr="003F7088">
              <w:rPr>
                <w:rFonts w:ascii="Times New Roman" w:hAnsi="Times New Roman"/>
                <w:bCs/>
              </w:rPr>
              <w:t xml:space="preserve"> l</w:t>
            </w:r>
            <w:r w:rsidR="003F7088" w:rsidRPr="003F7088">
              <w:rPr>
                <w:rFonts w:ascii="Times New Roman" w:hAnsi="Times New Roman"/>
                <w:bCs/>
              </w:rPr>
              <w:t>ú</w:t>
            </w:r>
            <w:r w:rsidR="00161659" w:rsidRPr="003F7088">
              <w:rPr>
                <w:rFonts w:ascii="Times New Roman" w:hAnsi="Times New Roman"/>
                <w:bCs/>
              </w:rPr>
              <w:t>c s</w:t>
            </w:r>
            <w:r w:rsidR="003F7088" w:rsidRPr="003F7088">
              <w:rPr>
                <w:rFonts w:ascii="Times New Roman" w:hAnsi="Times New Roman"/>
                <w:bCs/>
              </w:rPr>
              <w:t>ơ</w:t>
            </w:r>
            <w:r w:rsidR="00161659" w:rsidRPr="003F7088">
              <w:rPr>
                <w:rFonts w:ascii="Times New Roman" w:hAnsi="Times New Roman"/>
                <w:bCs/>
              </w:rPr>
              <w:t xml:space="preserve"> sinh </w:t>
            </w:r>
            <w:r w:rsidR="003F7088" w:rsidRPr="003F7088">
              <w:rPr>
                <w:rFonts w:ascii="Times New Roman" w:hAnsi="Times New Roman"/>
                <w:bCs/>
              </w:rPr>
              <w:t>đế</w:t>
            </w:r>
            <w:r w:rsidR="00161659" w:rsidRPr="003F7088">
              <w:rPr>
                <w:rFonts w:ascii="Times New Roman" w:hAnsi="Times New Roman"/>
                <w:bCs/>
              </w:rPr>
              <w:t>n tu</w:t>
            </w:r>
            <w:r w:rsidR="003F7088" w:rsidRPr="003F7088">
              <w:rPr>
                <w:rFonts w:ascii="Times New Roman" w:hAnsi="Times New Roman"/>
                <w:bCs/>
              </w:rPr>
              <w:t>ổ</w:t>
            </w:r>
            <w:r w:rsidR="00161659" w:rsidRPr="003F7088">
              <w:rPr>
                <w:rFonts w:ascii="Times New Roman" w:hAnsi="Times New Roman"/>
                <w:bCs/>
              </w:rPr>
              <w:t>i tr</w:t>
            </w:r>
            <w:r w:rsidR="003F7088" w:rsidRPr="003F7088">
              <w:rPr>
                <w:rFonts w:ascii="Times New Roman" w:hAnsi="Times New Roman"/>
                <w:bCs/>
              </w:rPr>
              <w:t>ưở</w:t>
            </w:r>
            <w:r w:rsidR="00161659" w:rsidRPr="003F7088">
              <w:rPr>
                <w:rFonts w:ascii="Times New Roman" w:hAnsi="Times New Roman"/>
                <w:bCs/>
              </w:rPr>
              <w:t>ng th</w:t>
            </w:r>
            <w:r w:rsidR="003F7088" w:rsidRPr="003F7088">
              <w:rPr>
                <w:rFonts w:ascii="Times New Roman" w:hAnsi="Times New Roman"/>
                <w:bCs/>
              </w:rPr>
              <w:t>à</w:t>
            </w:r>
            <w:r w:rsidR="00161659" w:rsidRPr="003F7088">
              <w:rPr>
                <w:rFonts w:ascii="Times New Roman" w:hAnsi="Times New Roman"/>
                <w:bCs/>
              </w:rPr>
              <w:t xml:space="preserve">nh. </w:t>
            </w:r>
            <w:r w:rsidR="00913E86" w:rsidRPr="003F7088">
              <w:rPr>
                <w:rFonts w:ascii="Times New Roman" w:hAnsi="Times New Roman"/>
              </w:rPr>
              <w:t>“</w:t>
            </w:r>
            <w:r w:rsidR="003F7088" w:rsidRPr="003F7088">
              <w:rPr>
                <w:rFonts w:ascii="Times New Roman" w:hAnsi="Times New Roman"/>
              </w:rPr>
              <w:t>Đ</w:t>
            </w:r>
            <w:r w:rsidR="00913E86" w:rsidRPr="003F7088">
              <w:rPr>
                <w:rFonts w:ascii="Times New Roman" w:hAnsi="Times New Roman"/>
              </w:rPr>
              <w:t>i b</w:t>
            </w:r>
            <w:r w:rsidR="003F7088" w:rsidRPr="003F7088">
              <w:rPr>
                <w:rFonts w:ascii="Times New Roman" w:hAnsi="Times New Roman"/>
              </w:rPr>
              <w:t>ộ</w:t>
            </w:r>
            <w:r w:rsidR="00913E86" w:rsidRPr="003F7088">
              <w:rPr>
                <w:rFonts w:ascii="Times New Roman" w:hAnsi="Times New Roman"/>
              </w:rPr>
              <w:t xml:space="preserve"> ngao du” </w:t>
            </w:r>
            <w:r w:rsidR="003F7088" w:rsidRPr="003F7088">
              <w:rPr>
                <w:rFonts w:ascii="Times New Roman" w:hAnsi="Times New Roman"/>
              </w:rPr>
              <w:t>đượ</w:t>
            </w:r>
            <w:r w:rsidR="00913E86" w:rsidRPr="003F7088">
              <w:rPr>
                <w:rFonts w:ascii="Times New Roman" w:hAnsi="Times New Roman"/>
              </w:rPr>
              <w:t>c tr</w:t>
            </w:r>
            <w:r w:rsidR="003F7088" w:rsidRPr="003F7088">
              <w:rPr>
                <w:rFonts w:ascii="Times New Roman" w:hAnsi="Times New Roman"/>
              </w:rPr>
              <w:t>í</w:t>
            </w:r>
            <w:r w:rsidR="00913E86" w:rsidRPr="003F7088">
              <w:rPr>
                <w:rFonts w:ascii="Times New Roman" w:hAnsi="Times New Roman"/>
              </w:rPr>
              <w:t>ch t</w:t>
            </w:r>
            <w:r w:rsidR="003F7088" w:rsidRPr="003F7088">
              <w:rPr>
                <w:rFonts w:ascii="Times New Roman" w:hAnsi="Times New Roman"/>
              </w:rPr>
              <w:t>ừ</w:t>
            </w:r>
            <w:r w:rsidR="00913E86" w:rsidRPr="003F7088">
              <w:rPr>
                <w:rFonts w:ascii="Times New Roman" w:hAnsi="Times New Roman"/>
              </w:rPr>
              <w:t xml:space="preserve">  cu</w:t>
            </w:r>
            <w:r w:rsidR="003F7088" w:rsidRPr="003F7088">
              <w:rPr>
                <w:rFonts w:ascii="Times New Roman" w:hAnsi="Times New Roman"/>
              </w:rPr>
              <w:t>ố</w:t>
            </w:r>
            <w:r w:rsidR="00913E86" w:rsidRPr="003F7088">
              <w:rPr>
                <w:rFonts w:ascii="Times New Roman" w:hAnsi="Times New Roman"/>
              </w:rPr>
              <w:t>n 5 k</w:t>
            </w:r>
            <w:r w:rsidR="003F7088" w:rsidRPr="003F7088">
              <w:rPr>
                <w:rFonts w:ascii="Times New Roman" w:hAnsi="Times New Roman"/>
              </w:rPr>
              <w:t>ể</w:t>
            </w:r>
            <w:r w:rsidR="00913E86" w:rsidRPr="003F7088">
              <w:rPr>
                <w:rFonts w:ascii="Times New Roman" w:hAnsi="Times New Roman"/>
              </w:rPr>
              <w:t xml:space="preserve"> v</w:t>
            </w:r>
            <w:r w:rsidR="003F7088" w:rsidRPr="003F7088">
              <w:rPr>
                <w:rFonts w:ascii="Times New Roman" w:hAnsi="Times New Roman"/>
              </w:rPr>
              <w:t>ề</w:t>
            </w:r>
            <w:r w:rsidR="00913E86" w:rsidRPr="003F7088">
              <w:rPr>
                <w:rFonts w:ascii="Times New Roman" w:hAnsi="Times New Roman"/>
              </w:rPr>
              <w:t xml:space="preserve"> gia</w:t>
            </w:r>
            <w:r w:rsidR="00161659" w:rsidRPr="003F7088">
              <w:rPr>
                <w:rFonts w:ascii="Times New Roman" w:hAnsi="Times New Roman"/>
              </w:rPr>
              <w:t xml:space="preserve">i </w:t>
            </w:r>
            <w:r w:rsidR="003F7088" w:rsidRPr="003F7088">
              <w:rPr>
                <w:rFonts w:ascii="Times New Roman" w:hAnsi="Times New Roman"/>
              </w:rPr>
              <w:t>đ</w:t>
            </w:r>
            <w:r w:rsidR="00161659" w:rsidRPr="003F7088">
              <w:rPr>
                <w:rFonts w:ascii="Times New Roman" w:hAnsi="Times New Roman"/>
              </w:rPr>
              <w:t>o</w:t>
            </w:r>
            <w:r w:rsidR="003F7088" w:rsidRPr="003F7088">
              <w:rPr>
                <w:rFonts w:ascii="Times New Roman" w:hAnsi="Times New Roman"/>
              </w:rPr>
              <w:t>ạ</w:t>
            </w:r>
            <w:r w:rsidR="00161659" w:rsidRPr="003F7088">
              <w:rPr>
                <w:rFonts w:ascii="Times New Roman" w:hAnsi="Times New Roman"/>
              </w:rPr>
              <w:t xml:space="preserve">n </w:t>
            </w:r>
            <w:r w:rsidR="00913E86" w:rsidRPr="003F7088">
              <w:rPr>
                <w:rFonts w:ascii="Times New Roman" w:hAnsi="Times New Roman"/>
              </w:rPr>
              <w:t>tr</w:t>
            </w:r>
            <w:r w:rsidR="003F7088" w:rsidRPr="003F7088">
              <w:rPr>
                <w:rFonts w:ascii="Times New Roman" w:hAnsi="Times New Roman"/>
              </w:rPr>
              <w:t>ưở</w:t>
            </w:r>
            <w:r w:rsidR="00913E86" w:rsidRPr="003F7088">
              <w:rPr>
                <w:rFonts w:ascii="Times New Roman" w:hAnsi="Times New Roman"/>
              </w:rPr>
              <w:t>ng th</w:t>
            </w:r>
            <w:r w:rsidR="003F7088" w:rsidRPr="003F7088">
              <w:rPr>
                <w:rFonts w:ascii="Times New Roman" w:hAnsi="Times New Roman"/>
              </w:rPr>
              <w:t>à</w:t>
            </w:r>
            <w:r w:rsidR="00913E86" w:rsidRPr="003F7088">
              <w:rPr>
                <w:rFonts w:ascii="Times New Roman" w:hAnsi="Times New Roman"/>
              </w:rPr>
              <w:t>nh c</w:t>
            </w:r>
            <w:r w:rsidR="003F7088" w:rsidRPr="003F7088">
              <w:rPr>
                <w:rFonts w:ascii="Times New Roman" w:hAnsi="Times New Roman"/>
              </w:rPr>
              <w:t>ủ</w:t>
            </w:r>
            <w:r w:rsidR="00913E86" w:rsidRPr="003F7088">
              <w:rPr>
                <w:rFonts w:ascii="Times New Roman" w:hAnsi="Times New Roman"/>
              </w:rPr>
              <w:t>a EMin</w:t>
            </w:r>
            <w:r w:rsidR="00161659" w:rsidRPr="003F7088">
              <w:rPr>
                <w:rFonts w:ascii="Times New Roman" w:hAnsi="Times New Roman"/>
              </w:rPr>
              <w:t xml:space="preserve">. Qua </w:t>
            </w:r>
            <w:r w:rsidR="003F7088" w:rsidRPr="003F7088">
              <w:rPr>
                <w:rFonts w:ascii="Times New Roman" w:hAnsi="Times New Roman"/>
              </w:rPr>
              <w:t>đó</w:t>
            </w:r>
            <w:r w:rsidR="00161659" w:rsidRPr="003F7088">
              <w:rPr>
                <w:rFonts w:ascii="Times New Roman" w:hAnsi="Times New Roman"/>
              </w:rPr>
              <w:t xml:space="preserve"> t</w:t>
            </w:r>
            <w:r w:rsidR="003F7088" w:rsidRPr="003F7088">
              <w:rPr>
                <w:rFonts w:ascii="Times New Roman" w:hAnsi="Times New Roman"/>
              </w:rPr>
              <w:t>á</w:t>
            </w:r>
            <w:r w:rsidR="00161659" w:rsidRPr="003F7088">
              <w:rPr>
                <w:rFonts w:ascii="Times New Roman" w:hAnsi="Times New Roman"/>
              </w:rPr>
              <w:t>c gi</w:t>
            </w:r>
            <w:r w:rsidR="003F7088" w:rsidRPr="003F7088">
              <w:rPr>
                <w:rFonts w:ascii="Times New Roman" w:hAnsi="Times New Roman"/>
              </w:rPr>
              <w:t>ả</w:t>
            </w:r>
            <w:r w:rsidR="00161659" w:rsidRPr="003F7088">
              <w:rPr>
                <w:rFonts w:ascii="Times New Roman" w:hAnsi="Times New Roman"/>
              </w:rPr>
              <w:t xml:space="preserve"> b</w:t>
            </w:r>
            <w:r w:rsidR="003F7088" w:rsidRPr="003F7088">
              <w:rPr>
                <w:rFonts w:ascii="Times New Roman" w:hAnsi="Times New Roman"/>
                <w:bCs/>
              </w:rPr>
              <w:t>ộ</w:t>
            </w:r>
            <w:r w:rsidRPr="003F7088">
              <w:rPr>
                <w:rFonts w:ascii="Times New Roman" w:hAnsi="Times New Roman"/>
                <w:bCs/>
              </w:rPr>
              <w:t>c l</w:t>
            </w:r>
            <w:r w:rsidR="003F7088" w:rsidRPr="003F7088">
              <w:rPr>
                <w:rFonts w:ascii="Times New Roman" w:hAnsi="Times New Roman"/>
                <w:bCs/>
              </w:rPr>
              <w:t>ộ</w:t>
            </w:r>
            <w:r w:rsidRPr="003F7088">
              <w:rPr>
                <w:rFonts w:ascii="Times New Roman" w:hAnsi="Times New Roman"/>
                <w:bCs/>
              </w:rPr>
              <w:t xml:space="preserve"> t</w:t>
            </w:r>
            <w:r w:rsidR="003F7088" w:rsidRPr="003F7088">
              <w:rPr>
                <w:rFonts w:ascii="Times New Roman" w:hAnsi="Times New Roman"/>
                <w:bCs/>
              </w:rPr>
              <w:t>í</w:t>
            </w:r>
            <w:r w:rsidRPr="003F7088">
              <w:rPr>
                <w:rFonts w:ascii="Times New Roman" w:hAnsi="Times New Roman"/>
                <w:bCs/>
              </w:rPr>
              <w:t>nh ch</w:t>
            </w:r>
            <w:r w:rsidR="003F7088" w:rsidRPr="003F7088">
              <w:rPr>
                <w:rFonts w:ascii="Times New Roman" w:hAnsi="Times New Roman"/>
                <w:bCs/>
              </w:rPr>
              <w:t>ấ</w:t>
            </w:r>
            <w:r w:rsidRPr="003F7088">
              <w:rPr>
                <w:rFonts w:ascii="Times New Roman" w:hAnsi="Times New Roman"/>
                <w:bCs/>
              </w:rPr>
              <w:t>t gi</w:t>
            </w:r>
            <w:r w:rsidR="003F7088" w:rsidRPr="003F7088">
              <w:rPr>
                <w:rFonts w:ascii="Times New Roman" w:hAnsi="Times New Roman"/>
                <w:bCs/>
              </w:rPr>
              <w:t>ả</w:t>
            </w:r>
            <w:r w:rsidRPr="003F7088">
              <w:rPr>
                <w:rFonts w:ascii="Times New Roman" w:hAnsi="Times New Roman"/>
                <w:bCs/>
              </w:rPr>
              <w:t>n d</w:t>
            </w:r>
            <w:r w:rsidR="003F7088" w:rsidRPr="003F7088">
              <w:rPr>
                <w:rFonts w:ascii="Times New Roman" w:hAnsi="Times New Roman"/>
                <w:bCs/>
              </w:rPr>
              <w:t>ị</w:t>
            </w:r>
            <w:r w:rsidRPr="003F7088">
              <w:rPr>
                <w:rFonts w:ascii="Times New Roman" w:hAnsi="Times New Roman"/>
                <w:bCs/>
              </w:rPr>
              <w:t>, y</w:t>
            </w:r>
            <w:r w:rsidR="003F7088" w:rsidRPr="003F7088">
              <w:rPr>
                <w:rFonts w:ascii="Times New Roman" w:hAnsi="Times New Roman"/>
                <w:bCs/>
              </w:rPr>
              <w:t>ê</w:t>
            </w:r>
            <w:r w:rsidRPr="003F7088">
              <w:rPr>
                <w:rFonts w:ascii="Times New Roman" w:hAnsi="Times New Roman"/>
                <w:bCs/>
              </w:rPr>
              <w:t>u t</w:t>
            </w:r>
            <w:r w:rsidR="003F7088" w:rsidRPr="003F7088">
              <w:rPr>
                <w:rFonts w:ascii="Times New Roman" w:hAnsi="Times New Roman"/>
                <w:bCs/>
              </w:rPr>
              <w:t>ự</w:t>
            </w:r>
            <w:r w:rsidRPr="003F7088">
              <w:rPr>
                <w:rFonts w:ascii="Times New Roman" w:hAnsi="Times New Roman"/>
                <w:bCs/>
              </w:rPr>
              <w:t xml:space="preserve"> do, y</w:t>
            </w:r>
            <w:r w:rsidR="003F7088" w:rsidRPr="003F7088">
              <w:rPr>
                <w:rFonts w:ascii="Times New Roman" w:hAnsi="Times New Roman"/>
                <w:bCs/>
              </w:rPr>
              <w:t>ê</w:t>
            </w:r>
            <w:r w:rsidRPr="003F7088">
              <w:rPr>
                <w:rFonts w:ascii="Times New Roman" w:hAnsi="Times New Roman"/>
                <w:bCs/>
              </w:rPr>
              <w:t>u thi</w:t>
            </w:r>
            <w:r w:rsidR="003F7088" w:rsidRPr="003F7088">
              <w:rPr>
                <w:rFonts w:ascii="Times New Roman" w:hAnsi="Times New Roman"/>
                <w:bCs/>
              </w:rPr>
              <w:t>ê</w:t>
            </w:r>
            <w:r w:rsidRPr="003F7088">
              <w:rPr>
                <w:rFonts w:ascii="Times New Roman" w:hAnsi="Times New Roman"/>
                <w:bCs/>
              </w:rPr>
              <w:t>n nhi</w:t>
            </w:r>
            <w:r w:rsidR="003F7088" w:rsidRPr="003F7088">
              <w:rPr>
                <w:rFonts w:ascii="Times New Roman" w:hAnsi="Times New Roman"/>
                <w:bCs/>
              </w:rPr>
              <w:t>ê</w:t>
            </w:r>
            <w:r w:rsidRPr="003F7088">
              <w:rPr>
                <w:rFonts w:ascii="Times New Roman" w:hAnsi="Times New Roman"/>
                <w:bCs/>
              </w:rPr>
              <w:t>n...</w:t>
            </w:r>
          </w:p>
          <w:p w:rsidR="00DE3781" w:rsidRPr="003F7088" w:rsidRDefault="00E15015" w:rsidP="008D54A1">
            <w:pPr>
              <w:rPr>
                <w:rFonts w:ascii="Times New Roman" w:hAnsi="Times New Roman"/>
                <w:bCs/>
              </w:rPr>
            </w:pPr>
            <w:r w:rsidRPr="003F7088">
              <w:rPr>
                <w:rFonts w:ascii="Times New Roman" w:hAnsi="Times New Roman"/>
                <w:bCs/>
                <w:u w:val="single"/>
              </w:rPr>
              <w:t>2. Th</w:t>
            </w:r>
            <w:r w:rsidR="003F7088" w:rsidRPr="003F7088">
              <w:rPr>
                <w:rFonts w:ascii="Times New Roman" w:hAnsi="Times New Roman"/>
                <w:bCs/>
                <w:u w:val="single"/>
              </w:rPr>
              <w:t>â</w:t>
            </w:r>
            <w:r w:rsidRPr="003F7088">
              <w:rPr>
                <w:rFonts w:ascii="Times New Roman" w:hAnsi="Times New Roman"/>
                <w:bCs/>
                <w:u w:val="single"/>
              </w:rPr>
              <w:t>n b</w:t>
            </w:r>
            <w:r w:rsidR="003F7088" w:rsidRPr="003F7088">
              <w:rPr>
                <w:rFonts w:ascii="Times New Roman" w:hAnsi="Times New Roman"/>
                <w:bCs/>
                <w:u w:val="single"/>
              </w:rPr>
              <w:t>à</w:t>
            </w:r>
            <w:r w:rsidRPr="003F7088">
              <w:rPr>
                <w:rFonts w:ascii="Times New Roman" w:hAnsi="Times New Roman"/>
                <w:bCs/>
                <w:u w:val="single"/>
              </w:rPr>
              <w:t>i</w:t>
            </w:r>
            <w:r w:rsidR="00730C0E" w:rsidRPr="003F7088">
              <w:rPr>
                <w:rFonts w:ascii="Times New Roman" w:hAnsi="Times New Roman"/>
                <w:u w:val="single"/>
              </w:rPr>
              <w:t xml:space="preserve">                                                                                                                                                                                                                                                                                                                                                    </w:t>
            </w:r>
            <w:r w:rsidR="008D54A1" w:rsidRPr="003F7088">
              <w:rPr>
                <w:rFonts w:ascii="Times New Roman" w:hAnsi="Times New Roman"/>
                <w:u w:val="single"/>
              </w:rPr>
              <w:t xml:space="preserve">                             </w:t>
            </w:r>
            <w:r w:rsidR="008D54A1" w:rsidRPr="003F7088">
              <w:rPr>
                <w:rFonts w:ascii="Times New Roman" w:hAnsi="Times New Roman"/>
              </w:rPr>
              <w:t xml:space="preserve">- </w:t>
            </w:r>
            <w:r w:rsidR="00161659" w:rsidRPr="003F7088">
              <w:rPr>
                <w:rFonts w:ascii="Times New Roman" w:hAnsi="Times New Roman"/>
              </w:rPr>
              <w:t>Lu</w:t>
            </w:r>
            <w:r w:rsidR="003F7088" w:rsidRPr="003F7088">
              <w:rPr>
                <w:rFonts w:ascii="Times New Roman" w:hAnsi="Times New Roman"/>
              </w:rPr>
              <w:t>ậ</w:t>
            </w:r>
            <w:r w:rsidR="00161659" w:rsidRPr="003F7088">
              <w:rPr>
                <w:rFonts w:ascii="Times New Roman" w:hAnsi="Times New Roman"/>
              </w:rPr>
              <w:t xml:space="preserve">n </w:t>
            </w:r>
            <w:r w:rsidR="003F7088" w:rsidRPr="003F7088">
              <w:rPr>
                <w:rFonts w:ascii="Times New Roman" w:hAnsi="Times New Roman"/>
              </w:rPr>
              <w:t>đ</w:t>
            </w:r>
            <w:r w:rsidR="00161659" w:rsidRPr="003F7088">
              <w:rPr>
                <w:rFonts w:ascii="Times New Roman" w:hAnsi="Times New Roman"/>
              </w:rPr>
              <w:t>i</w:t>
            </w:r>
            <w:r w:rsidR="003F7088" w:rsidRPr="003F7088">
              <w:rPr>
                <w:rFonts w:ascii="Times New Roman" w:hAnsi="Times New Roman"/>
              </w:rPr>
              <w:t>ể</w:t>
            </w:r>
            <w:r w:rsidR="00161659" w:rsidRPr="003F7088">
              <w:rPr>
                <w:rFonts w:ascii="Times New Roman" w:hAnsi="Times New Roman"/>
              </w:rPr>
              <w:t>m 1</w:t>
            </w:r>
            <w:r w:rsidR="00DE3781" w:rsidRPr="003F7088">
              <w:rPr>
                <w:rFonts w:ascii="Times New Roman" w:hAnsi="Times New Roman"/>
              </w:rPr>
              <w:t xml:space="preserve"> t</w:t>
            </w:r>
            <w:r w:rsidR="003F7088" w:rsidRPr="003F7088">
              <w:rPr>
                <w:rFonts w:ascii="Times New Roman" w:hAnsi="Times New Roman"/>
              </w:rPr>
              <w:t>á</w:t>
            </w:r>
            <w:r w:rsidR="00DE3781" w:rsidRPr="003F7088">
              <w:rPr>
                <w:rFonts w:ascii="Times New Roman" w:hAnsi="Times New Roman"/>
              </w:rPr>
              <w:t>c gi</w:t>
            </w:r>
            <w:r w:rsidR="003F7088" w:rsidRPr="003F7088">
              <w:rPr>
                <w:rFonts w:ascii="Times New Roman" w:hAnsi="Times New Roman"/>
              </w:rPr>
              <w:t>ả</w:t>
            </w:r>
            <w:r w:rsidR="00DE3781" w:rsidRPr="003F7088">
              <w:rPr>
                <w:rFonts w:ascii="Times New Roman" w:hAnsi="Times New Roman"/>
              </w:rPr>
              <w:t xml:space="preserve"> </w:t>
            </w:r>
            <w:r w:rsidR="003F7088" w:rsidRPr="003F7088">
              <w:rPr>
                <w:rFonts w:ascii="Times New Roman" w:hAnsi="Times New Roman"/>
              </w:rPr>
              <w:t>đề</w:t>
            </w:r>
            <w:r w:rsidR="00DE3781" w:rsidRPr="003F7088">
              <w:rPr>
                <w:rFonts w:ascii="Times New Roman" w:hAnsi="Times New Roman"/>
              </w:rPr>
              <w:t xml:space="preserve"> c</w:t>
            </w:r>
            <w:r w:rsidR="003F7088" w:rsidRPr="003F7088">
              <w:rPr>
                <w:rFonts w:ascii="Times New Roman" w:hAnsi="Times New Roman"/>
              </w:rPr>
              <w:t>ậ</w:t>
            </w:r>
            <w:r w:rsidR="00DE3781" w:rsidRPr="003F7088">
              <w:rPr>
                <w:rFonts w:ascii="Times New Roman" w:hAnsi="Times New Roman"/>
              </w:rPr>
              <w:t>p t</w:t>
            </w:r>
            <w:r w:rsidR="003F7088" w:rsidRPr="003F7088">
              <w:rPr>
                <w:rFonts w:ascii="Times New Roman" w:hAnsi="Times New Roman"/>
              </w:rPr>
              <w:t>ớ</w:t>
            </w:r>
            <w:r w:rsidR="00DE3781" w:rsidRPr="003F7088">
              <w:rPr>
                <w:rFonts w:ascii="Times New Roman" w:hAnsi="Times New Roman"/>
              </w:rPr>
              <w:t xml:space="preserve">i </w:t>
            </w:r>
            <w:r w:rsidRPr="003F7088">
              <w:rPr>
                <w:rFonts w:ascii="Times New Roman" w:hAnsi="Times New Roman"/>
              </w:rPr>
              <w:t>t</w:t>
            </w:r>
            <w:r w:rsidR="003F7088" w:rsidRPr="003F7088">
              <w:rPr>
                <w:rFonts w:ascii="Times New Roman" w:hAnsi="Times New Roman"/>
              </w:rPr>
              <w:t>á</w:t>
            </w:r>
            <w:r w:rsidRPr="003F7088">
              <w:rPr>
                <w:rFonts w:ascii="Times New Roman" w:hAnsi="Times New Roman"/>
              </w:rPr>
              <w:t>c d</w:t>
            </w:r>
            <w:r w:rsidR="003F7088" w:rsidRPr="003F7088">
              <w:rPr>
                <w:rFonts w:ascii="Times New Roman" w:hAnsi="Times New Roman"/>
              </w:rPr>
              <w:t>ụ</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 xml:space="preserve">a </w:t>
            </w:r>
            <w:r w:rsidR="003F7088" w:rsidRPr="003F7088">
              <w:rPr>
                <w:rFonts w:ascii="Times New Roman" w:hAnsi="Times New Roman"/>
              </w:rPr>
              <w:t>đ</w:t>
            </w:r>
            <w:r w:rsidRPr="003F7088">
              <w:rPr>
                <w:rFonts w:ascii="Times New Roman" w:hAnsi="Times New Roman"/>
              </w:rPr>
              <w:t>i b</w:t>
            </w:r>
            <w:r w:rsidR="003F7088" w:rsidRPr="003F7088">
              <w:rPr>
                <w:rFonts w:ascii="Times New Roman" w:hAnsi="Times New Roman"/>
              </w:rPr>
              <w:t>ộ</w:t>
            </w:r>
            <w:r w:rsidRPr="003F7088">
              <w:rPr>
                <w:rFonts w:ascii="Times New Roman" w:hAnsi="Times New Roman"/>
              </w:rPr>
              <w:t xml:space="preserve"> ngao du: </w:t>
            </w:r>
            <w:r w:rsidR="003F7088" w:rsidRPr="003F7088">
              <w:rPr>
                <w:rFonts w:ascii="Times New Roman" w:hAnsi="Times New Roman"/>
              </w:rPr>
              <w:t>đ</w:t>
            </w:r>
            <w:r w:rsidRPr="003F7088">
              <w:rPr>
                <w:rFonts w:ascii="Times New Roman" w:hAnsi="Times New Roman"/>
              </w:rPr>
              <w:t>em l</w:t>
            </w:r>
            <w:r w:rsidR="003F7088" w:rsidRPr="003F7088">
              <w:rPr>
                <w:rFonts w:ascii="Times New Roman" w:hAnsi="Times New Roman"/>
              </w:rPr>
              <w:t>ạ</w:t>
            </w:r>
            <w:r w:rsidRPr="003F7088">
              <w:rPr>
                <w:rFonts w:ascii="Times New Roman" w:hAnsi="Times New Roman"/>
              </w:rPr>
              <w:t>i s</w:t>
            </w:r>
            <w:r w:rsidR="003F7088" w:rsidRPr="003F7088">
              <w:rPr>
                <w:rFonts w:ascii="Times New Roman" w:hAnsi="Times New Roman"/>
              </w:rPr>
              <w:t>ự</w:t>
            </w:r>
            <w:r w:rsidRPr="003F7088">
              <w:rPr>
                <w:rFonts w:ascii="Times New Roman" w:hAnsi="Times New Roman"/>
              </w:rPr>
              <w:t xml:space="preserve"> </w:t>
            </w:r>
            <w:r w:rsidR="00DE3781" w:rsidRPr="003F7088">
              <w:rPr>
                <w:rFonts w:ascii="Times New Roman" w:hAnsi="Times New Roman"/>
              </w:rPr>
              <w:t xml:space="preserve"> t</w:t>
            </w:r>
            <w:r w:rsidRPr="003F7088">
              <w:rPr>
                <w:rFonts w:ascii="Times New Roman" w:hAnsi="Times New Roman"/>
              </w:rPr>
              <w:t>ho</w:t>
            </w:r>
            <w:r w:rsidR="003F7088" w:rsidRPr="003F7088">
              <w:rPr>
                <w:rFonts w:ascii="Times New Roman" w:hAnsi="Times New Roman"/>
              </w:rPr>
              <w:t>ả</w:t>
            </w:r>
            <w:r w:rsidRPr="003F7088">
              <w:rPr>
                <w:rFonts w:ascii="Times New Roman" w:hAnsi="Times New Roman"/>
              </w:rPr>
              <w:t>i m</w:t>
            </w:r>
            <w:r w:rsidR="003F7088" w:rsidRPr="003F7088">
              <w:rPr>
                <w:rFonts w:ascii="Times New Roman" w:hAnsi="Times New Roman"/>
              </w:rPr>
              <w:t>á</w:t>
            </w:r>
            <w:r w:rsidRPr="003F7088">
              <w:rPr>
                <w:rFonts w:ascii="Times New Roman" w:hAnsi="Times New Roman"/>
              </w:rPr>
              <w:t>i, ch</w:t>
            </w:r>
            <w:r w:rsidR="003F7088" w:rsidRPr="003F7088">
              <w:rPr>
                <w:rFonts w:ascii="Times New Roman" w:hAnsi="Times New Roman"/>
              </w:rPr>
              <w:t>ủ</w:t>
            </w:r>
            <w:r w:rsidRPr="003F7088">
              <w:rPr>
                <w:rFonts w:ascii="Times New Roman" w:hAnsi="Times New Roman"/>
              </w:rPr>
              <w:t xml:space="preserve"> </w:t>
            </w:r>
            <w:r w:rsidR="003F7088" w:rsidRPr="003F7088">
              <w:rPr>
                <w:rFonts w:ascii="Times New Roman" w:hAnsi="Times New Roman"/>
              </w:rPr>
              <w:t>độ</w:t>
            </w:r>
            <w:r w:rsidRPr="003F7088">
              <w:rPr>
                <w:rFonts w:ascii="Times New Roman" w:hAnsi="Times New Roman"/>
              </w:rPr>
              <w:t>ng v</w:t>
            </w:r>
            <w:r w:rsidR="003F7088" w:rsidRPr="003F7088">
              <w:rPr>
                <w:rFonts w:ascii="Times New Roman" w:hAnsi="Times New Roman"/>
              </w:rPr>
              <w:t>à</w:t>
            </w:r>
            <w:r w:rsidRPr="003F7088">
              <w:rPr>
                <w:rFonts w:ascii="Times New Roman" w:hAnsi="Times New Roman"/>
              </w:rPr>
              <w:t xml:space="preserve"> r</w:t>
            </w:r>
            <w:r w:rsidR="003F7088" w:rsidRPr="003F7088">
              <w:rPr>
                <w:rFonts w:ascii="Times New Roman" w:hAnsi="Times New Roman"/>
              </w:rPr>
              <w:t>ấ</w:t>
            </w:r>
            <w:r w:rsidRPr="003F7088">
              <w:rPr>
                <w:rFonts w:ascii="Times New Roman" w:hAnsi="Times New Roman"/>
              </w:rPr>
              <w:t>t t</w:t>
            </w:r>
            <w:r w:rsidR="003F7088" w:rsidRPr="003F7088">
              <w:rPr>
                <w:rFonts w:ascii="Times New Roman" w:hAnsi="Times New Roman"/>
              </w:rPr>
              <w:t>ự</w:t>
            </w:r>
            <w:r w:rsidRPr="003F7088">
              <w:rPr>
                <w:rFonts w:ascii="Times New Roman" w:hAnsi="Times New Roman"/>
              </w:rPr>
              <w:t xml:space="preserve"> do. </w:t>
            </w:r>
            <w:r w:rsidR="003F7088" w:rsidRPr="003F7088">
              <w:rPr>
                <w:rFonts w:ascii="Times New Roman" w:hAnsi="Times New Roman"/>
                <w:bCs/>
              </w:rPr>
              <w:t>Đ</w:t>
            </w:r>
            <w:r w:rsidR="00161659" w:rsidRPr="003F7088">
              <w:rPr>
                <w:rFonts w:ascii="Times New Roman" w:hAnsi="Times New Roman"/>
                <w:bCs/>
              </w:rPr>
              <w:t>i b</w:t>
            </w:r>
            <w:r w:rsidR="003F7088" w:rsidRPr="003F7088">
              <w:rPr>
                <w:rFonts w:ascii="Times New Roman" w:hAnsi="Times New Roman"/>
                <w:bCs/>
              </w:rPr>
              <w:t>ộ</w:t>
            </w:r>
            <w:r w:rsidR="00161659" w:rsidRPr="003F7088">
              <w:rPr>
                <w:rFonts w:ascii="Times New Roman" w:hAnsi="Times New Roman"/>
                <w:bCs/>
              </w:rPr>
              <w:t xml:space="preserve"> ngao du</w:t>
            </w:r>
            <w:r w:rsidR="00161659" w:rsidRPr="003F7088">
              <w:rPr>
                <w:rFonts w:ascii="Times New Roman" w:hAnsi="Times New Roman"/>
              </w:rPr>
              <w:t xml:space="preserve"> t</w:t>
            </w:r>
            <w:r w:rsidR="00DE3781" w:rsidRPr="003F7088">
              <w:rPr>
                <w:rFonts w:ascii="Times New Roman" w:hAnsi="Times New Roman"/>
              </w:rPr>
              <w:t>h</w:t>
            </w:r>
            <w:r w:rsidR="003F7088" w:rsidRPr="003F7088">
              <w:rPr>
                <w:rFonts w:ascii="Times New Roman" w:hAnsi="Times New Roman"/>
              </w:rPr>
              <w:t>ú</w:t>
            </w:r>
            <w:r w:rsidR="00DE3781" w:rsidRPr="003F7088">
              <w:rPr>
                <w:rFonts w:ascii="Times New Roman" w:hAnsi="Times New Roman"/>
              </w:rPr>
              <w:t xml:space="preserve"> v</w:t>
            </w:r>
            <w:r w:rsidR="003F7088" w:rsidRPr="003F7088">
              <w:rPr>
                <w:rFonts w:ascii="Times New Roman" w:hAnsi="Times New Roman"/>
              </w:rPr>
              <w:t>ị</w:t>
            </w:r>
            <w:r w:rsidR="00DE3781" w:rsidRPr="003F7088">
              <w:rPr>
                <w:rFonts w:ascii="Times New Roman" w:hAnsi="Times New Roman"/>
              </w:rPr>
              <w:t xml:space="preserve"> h</w:t>
            </w:r>
            <w:r w:rsidR="003F7088" w:rsidRPr="003F7088">
              <w:rPr>
                <w:rFonts w:ascii="Times New Roman" w:hAnsi="Times New Roman"/>
              </w:rPr>
              <w:t>ơ</w:t>
            </w:r>
            <w:r w:rsidR="00DE3781" w:rsidRPr="003F7088">
              <w:rPr>
                <w:rFonts w:ascii="Times New Roman" w:hAnsi="Times New Roman"/>
              </w:rPr>
              <w:t xml:space="preserve">n </w:t>
            </w:r>
            <w:r w:rsidR="003F7088" w:rsidRPr="003F7088">
              <w:rPr>
                <w:rFonts w:ascii="Times New Roman" w:hAnsi="Times New Roman"/>
              </w:rPr>
              <w:t>đ</w:t>
            </w:r>
            <w:r w:rsidR="00DE3781" w:rsidRPr="003F7088">
              <w:rPr>
                <w:rFonts w:ascii="Times New Roman" w:hAnsi="Times New Roman"/>
              </w:rPr>
              <w:t>i ng</w:t>
            </w:r>
            <w:r w:rsidR="003F7088" w:rsidRPr="003F7088">
              <w:rPr>
                <w:rFonts w:ascii="Times New Roman" w:hAnsi="Times New Roman"/>
              </w:rPr>
              <w:t>ự</w:t>
            </w:r>
            <w:r w:rsidR="00DE3781" w:rsidRPr="003F7088">
              <w:rPr>
                <w:rFonts w:ascii="Times New Roman" w:hAnsi="Times New Roman"/>
              </w:rPr>
              <w:t xml:space="preserve">a: </w:t>
            </w:r>
            <w:r w:rsidR="003F7088" w:rsidRPr="003F7088">
              <w:rPr>
                <w:rFonts w:ascii="Times New Roman" w:hAnsi="Times New Roman"/>
              </w:rPr>
              <w:t>ư</w:t>
            </w:r>
            <w:r w:rsidR="00DE3781" w:rsidRPr="003F7088">
              <w:rPr>
                <w:rFonts w:ascii="Times New Roman" w:hAnsi="Times New Roman"/>
                <w:bCs/>
              </w:rPr>
              <w:t xml:space="preserve">a </w:t>
            </w:r>
            <w:r w:rsidR="003F7088" w:rsidRPr="003F7088">
              <w:rPr>
                <w:rFonts w:ascii="Times New Roman" w:hAnsi="Times New Roman"/>
                <w:bCs/>
              </w:rPr>
              <w:t>đ</w:t>
            </w:r>
            <w:r w:rsidR="00DE3781" w:rsidRPr="003F7088">
              <w:rPr>
                <w:rFonts w:ascii="Times New Roman" w:hAnsi="Times New Roman"/>
                <w:bCs/>
              </w:rPr>
              <w:t>i l</w:t>
            </w:r>
            <w:r w:rsidR="003F7088" w:rsidRPr="003F7088">
              <w:rPr>
                <w:rFonts w:ascii="Times New Roman" w:hAnsi="Times New Roman"/>
                <w:bCs/>
              </w:rPr>
              <w:t>ú</w:t>
            </w:r>
            <w:r w:rsidR="00DE3781" w:rsidRPr="003F7088">
              <w:rPr>
                <w:rFonts w:ascii="Times New Roman" w:hAnsi="Times New Roman"/>
                <w:bCs/>
              </w:rPr>
              <w:t>c n</w:t>
            </w:r>
            <w:r w:rsidR="003F7088" w:rsidRPr="003F7088">
              <w:rPr>
                <w:rFonts w:ascii="Times New Roman" w:hAnsi="Times New Roman"/>
                <w:bCs/>
              </w:rPr>
              <w:t>à</w:t>
            </w:r>
            <w:r w:rsidR="00DE3781" w:rsidRPr="003F7088">
              <w:rPr>
                <w:rFonts w:ascii="Times New Roman" w:hAnsi="Times New Roman"/>
                <w:bCs/>
              </w:rPr>
              <w:t>o th</w:t>
            </w:r>
            <w:r w:rsidR="003F7088" w:rsidRPr="003F7088">
              <w:rPr>
                <w:rFonts w:ascii="Times New Roman" w:hAnsi="Times New Roman"/>
                <w:bCs/>
              </w:rPr>
              <w:t>ì</w:t>
            </w:r>
            <w:r w:rsidR="00DE3781" w:rsidRPr="003F7088">
              <w:rPr>
                <w:rFonts w:ascii="Times New Roman" w:hAnsi="Times New Roman"/>
                <w:bCs/>
              </w:rPr>
              <w:t xml:space="preserve"> </w:t>
            </w:r>
            <w:r w:rsidR="003F7088" w:rsidRPr="003F7088">
              <w:rPr>
                <w:rFonts w:ascii="Times New Roman" w:hAnsi="Times New Roman"/>
                <w:bCs/>
              </w:rPr>
              <w:t>đ</w:t>
            </w:r>
            <w:r w:rsidR="00161659" w:rsidRPr="003F7088">
              <w:rPr>
                <w:rFonts w:ascii="Times New Roman" w:hAnsi="Times New Roman"/>
                <w:bCs/>
              </w:rPr>
              <w:t>i, th</w:t>
            </w:r>
            <w:r w:rsidR="003F7088" w:rsidRPr="003F7088">
              <w:rPr>
                <w:rFonts w:ascii="Times New Roman" w:hAnsi="Times New Roman"/>
                <w:bCs/>
              </w:rPr>
              <w:t>í</w:t>
            </w:r>
            <w:r w:rsidR="00161659" w:rsidRPr="003F7088">
              <w:rPr>
                <w:rFonts w:ascii="Times New Roman" w:hAnsi="Times New Roman"/>
                <w:bCs/>
              </w:rPr>
              <w:t>ch d</w:t>
            </w:r>
            <w:r w:rsidR="003F7088" w:rsidRPr="003F7088">
              <w:rPr>
                <w:rFonts w:ascii="Times New Roman" w:hAnsi="Times New Roman"/>
                <w:bCs/>
              </w:rPr>
              <w:t>ừ</w:t>
            </w:r>
            <w:r w:rsidR="00161659" w:rsidRPr="003F7088">
              <w:rPr>
                <w:rFonts w:ascii="Times New Roman" w:hAnsi="Times New Roman"/>
                <w:bCs/>
              </w:rPr>
              <w:t>ng l</w:t>
            </w:r>
            <w:r w:rsidR="003F7088" w:rsidRPr="003F7088">
              <w:rPr>
                <w:rFonts w:ascii="Times New Roman" w:hAnsi="Times New Roman"/>
                <w:bCs/>
              </w:rPr>
              <w:t>ú</w:t>
            </w:r>
            <w:r w:rsidR="00161659" w:rsidRPr="003F7088">
              <w:rPr>
                <w:rFonts w:ascii="Times New Roman" w:hAnsi="Times New Roman"/>
                <w:bCs/>
              </w:rPr>
              <w:t>c n</w:t>
            </w:r>
            <w:r w:rsidR="003F7088" w:rsidRPr="003F7088">
              <w:rPr>
                <w:rFonts w:ascii="Times New Roman" w:hAnsi="Times New Roman"/>
                <w:bCs/>
              </w:rPr>
              <w:t>à</w:t>
            </w:r>
            <w:r w:rsidR="00161659" w:rsidRPr="003F7088">
              <w:rPr>
                <w:rFonts w:ascii="Times New Roman" w:hAnsi="Times New Roman"/>
                <w:bCs/>
              </w:rPr>
              <w:t>o th</w:t>
            </w:r>
            <w:r w:rsidR="003F7088" w:rsidRPr="003F7088">
              <w:rPr>
                <w:rFonts w:ascii="Times New Roman" w:hAnsi="Times New Roman"/>
                <w:bCs/>
              </w:rPr>
              <w:t>ì</w:t>
            </w:r>
            <w:r w:rsidR="00161659" w:rsidRPr="003F7088">
              <w:rPr>
                <w:rFonts w:ascii="Times New Roman" w:hAnsi="Times New Roman"/>
                <w:bCs/>
              </w:rPr>
              <w:t xml:space="preserve"> d</w:t>
            </w:r>
            <w:r w:rsidR="003F7088" w:rsidRPr="003F7088">
              <w:rPr>
                <w:rFonts w:ascii="Times New Roman" w:hAnsi="Times New Roman"/>
                <w:bCs/>
              </w:rPr>
              <w:t>ừ</w:t>
            </w:r>
            <w:r w:rsidR="00161659" w:rsidRPr="003F7088">
              <w:rPr>
                <w:rFonts w:ascii="Times New Roman" w:hAnsi="Times New Roman"/>
                <w:bCs/>
              </w:rPr>
              <w:t>ng; q</w:t>
            </w:r>
            <w:r w:rsidR="00DE3781" w:rsidRPr="003F7088">
              <w:rPr>
                <w:rFonts w:ascii="Times New Roman" w:hAnsi="Times New Roman"/>
                <w:bCs/>
              </w:rPr>
              <w:t>uan s</w:t>
            </w:r>
            <w:r w:rsidR="003F7088" w:rsidRPr="003F7088">
              <w:rPr>
                <w:rFonts w:ascii="Times New Roman" w:hAnsi="Times New Roman"/>
                <w:bCs/>
              </w:rPr>
              <w:t>á</w:t>
            </w:r>
            <w:r w:rsidR="00DE3781" w:rsidRPr="003F7088">
              <w:rPr>
                <w:rFonts w:ascii="Times New Roman" w:hAnsi="Times New Roman"/>
                <w:bCs/>
              </w:rPr>
              <w:t>t kh</w:t>
            </w:r>
            <w:r w:rsidR="003F7088" w:rsidRPr="003F7088">
              <w:rPr>
                <w:rFonts w:ascii="Times New Roman" w:hAnsi="Times New Roman"/>
                <w:bCs/>
              </w:rPr>
              <w:t>ắ</w:t>
            </w:r>
            <w:r w:rsidR="00DE3781" w:rsidRPr="003F7088">
              <w:rPr>
                <w:rFonts w:ascii="Times New Roman" w:hAnsi="Times New Roman"/>
                <w:bCs/>
              </w:rPr>
              <w:t>p n</w:t>
            </w:r>
            <w:r w:rsidR="003F7088" w:rsidRPr="003F7088">
              <w:rPr>
                <w:rFonts w:ascii="Times New Roman" w:hAnsi="Times New Roman"/>
                <w:bCs/>
              </w:rPr>
              <w:t>ơ</w:t>
            </w:r>
            <w:r w:rsidR="00DE3781" w:rsidRPr="003F7088">
              <w:rPr>
                <w:rFonts w:ascii="Times New Roman" w:hAnsi="Times New Roman"/>
                <w:bCs/>
              </w:rPr>
              <w:t xml:space="preserve">i, </w:t>
            </w:r>
            <w:r w:rsidR="00DE3781" w:rsidRPr="003F7088">
              <w:rPr>
                <w:rFonts w:ascii="Times New Roman" w:hAnsi="Times New Roman"/>
              </w:rPr>
              <w:t>quay ph</w:t>
            </w:r>
            <w:r w:rsidR="003F7088" w:rsidRPr="003F7088">
              <w:rPr>
                <w:rFonts w:ascii="Times New Roman" w:hAnsi="Times New Roman"/>
              </w:rPr>
              <w:t>ả</w:t>
            </w:r>
            <w:r w:rsidR="00DE3781" w:rsidRPr="003F7088">
              <w:rPr>
                <w:rFonts w:ascii="Times New Roman" w:hAnsi="Times New Roman"/>
              </w:rPr>
              <w:t>i, quay tr</w:t>
            </w:r>
            <w:r w:rsidR="003F7088" w:rsidRPr="003F7088">
              <w:rPr>
                <w:rFonts w:ascii="Times New Roman" w:hAnsi="Times New Roman"/>
              </w:rPr>
              <w:t>á</w:t>
            </w:r>
            <w:r w:rsidR="00DE3781" w:rsidRPr="003F7088">
              <w:rPr>
                <w:rFonts w:ascii="Times New Roman" w:hAnsi="Times New Roman"/>
              </w:rPr>
              <w:t>i, xem x</w:t>
            </w:r>
            <w:r w:rsidR="003F7088" w:rsidRPr="003F7088">
              <w:rPr>
                <w:rFonts w:ascii="Times New Roman" w:hAnsi="Times New Roman"/>
              </w:rPr>
              <w:t>é</w:t>
            </w:r>
            <w:r w:rsidR="00DE3781" w:rsidRPr="003F7088">
              <w:rPr>
                <w:rFonts w:ascii="Times New Roman" w:hAnsi="Times New Roman"/>
              </w:rPr>
              <w:t>t tu</w:t>
            </w:r>
            <w:r w:rsidR="003F7088" w:rsidRPr="003F7088">
              <w:rPr>
                <w:rFonts w:ascii="Times New Roman" w:hAnsi="Times New Roman"/>
              </w:rPr>
              <w:t>ỳ</w:t>
            </w:r>
            <w:r w:rsidR="00DE3781" w:rsidRPr="003F7088">
              <w:rPr>
                <w:rFonts w:ascii="Times New Roman" w:hAnsi="Times New Roman"/>
              </w:rPr>
              <w:t xml:space="preserve"> th</w:t>
            </w:r>
            <w:r w:rsidR="003F7088" w:rsidRPr="003F7088">
              <w:rPr>
                <w:rFonts w:ascii="Times New Roman" w:hAnsi="Times New Roman"/>
              </w:rPr>
              <w:t>í</w:t>
            </w:r>
            <w:r w:rsidR="00DE3781" w:rsidRPr="003F7088">
              <w:rPr>
                <w:rFonts w:ascii="Times New Roman" w:hAnsi="Times New Roman"/>
              </w:rPr>
              <w:t>ch</w:t>
            </w:r>
            <w:r w:rsidR="00161659" w:rsidRPr="003F7088">
              <w:rPr>
                <w:rFonts w:ascii="Times New Roman" w:hAnsi="Times New Roman"/>
              </w:rPr>
              <w:t>; c</w:t>
            </w:r>
            <w:r w:rsidR="003F7088" w:rsidRPr="003F7088">
              <w:rPr>
                <w:rFonts w:ascii="Times New Roman" w:hAnsi="Times New Roman"/>
              </w:rPr>
              <w:t>ó</w:t>
            </w:r>
            <w:r w:rsidR="00DE3781" w:rsidRPr="003F7088">
              <w:rPr>
                <w:rFonts w:ascii="Times New Roman" w:hAnsi="Times New Roman"/>
              </w:rPr>
              <w:t xml:space="preserve"> th</w:t>
            </w:r>
            <w:r w:rsidR="003F7088" w:rsidRPr="003F7088">
              <w:rPr>
                <w:rFonts w:ascii="Times New Roman" w:hAnsi="Times New Roman"/>
              </w:rPr>
              <w:t>ể</w:t>
            </w:r>
            <w:r w:rsidR="00DE3781" w:rsidRPr="003F7088">
              <w:rPr>
                <w:rFonts w:ascii="Times New Roman" w:hAnsi="Times New Roman"/>
              </w:rPr>
              <w:t xml:space="preserve"> </w:t>
            </w:r>
            <w:r w:rsidR="003F7088" w:rsidRPr="003F7088">
              <w:rPr>
                <w:rFonts w:ascii="Times New Roman" w:hAnsi="Times New Roman"/>
              </w:rPr>
              <w:t>đế</w:t>
            </w:r>
            <w:r w:rsidR="00DE3781" w:rsidRPr="003F7088">
              <w:rPr>
                <w:rFonts w:ascii="Times New Roman" w:hAnsi="Times New Roman"/>
              </w:rPr>
              <w:t>n v</w:t>
            </w:r>
            <w:r w:rsidR="003F7088" w:rsidRPr="003F7088">
              <w:rPr>
                <w:rFonts w:ascii="Times New Roman" w:hAnsi="Times New Roman"/>
              </w:rPr>
              <w:t>ớ</w:t>
            </w:r>
            <w:r w:rsidR="00DE3781" w:rsidRPr="003F7088">
              <w:rPr>
                <w:rFonts w:ascii="Times New Roman" w:hAnsi="Times New Roman"/>
              </w:rPr>
              <w:t>i bao c</w:t>
            </w:r>
            <w:r w:rsidR="003F7088" w:rsidRPr="003F7088">
              <w:rPr>
                <w:rFonts w:ascii="Times New Roman" w:hAnsi="Times New Roman"/>
              </w:rPr>
              <w:t>ả</w:t>
            </w:r>
            <w:r w:rsidR="00DE3781" w:rsidRPr="003F7088">
              <w:rPr>
                <w:rFonts w:ascii="Times New Roman" w:hAnsi="Times New Roman"/>
              </w:rPr>
              <w:t xml:space="preserve">nh </w:t>
            </w:r>
            <w:r w:rsidR="003F7088" w:rsidRPr="003F7088">
              <w:rPr>
                <w:rFonts w:ascii="Times New Roman" w:hAnsi="Times New Roman"/>
              </w:rPr>
              <w:t>đẹ</w:t>
            </w:r>
            <w:r w:rsidR="00DE3781" w:rsidRPr="003F7088">
              <w:rPr>
                <w:rFonts w:ascii="Times New Roman" w:hAnsi="Times New Roman"/>
              </w:rPr>
              <w:t>p</w:t>
            </w:r>
            <w:r w:rsidR="00DE3781" w:rsidRPr="003F7088">
              <w:rPr>
                <w:rFonts w:ascii="Times New Roman" w:hAnsi="Times New Roman"/>
                <w:bCs/>
              </w:rPr>
              <w:t xml:space="preserve"> xem x</w:t>
            </w:r>
            <w:r w:rsidR="003F7088" w:rsidRPr="003F7088">
              <w:rPr>
                <w:rFonts w:ascii="Times New Roman" w:hAnsi="Times New Roman"/>
                <w:bCs/>
              </w:rPr>
              <w:t>é</w:t>
            </w:r>
            <w:r w:rsidR="00DE3781" w:rsidRPr="003F7088">
              <w:rPr>
                <w:rFonts w:ascii="Times New Roman" w:hAnsi="Times New Roman"/>
                <w:bCs/>
              </w:rPr>
              <w:t>t t</w:t>
            </w:r>
            <w:r w:rsidR="003F7088" w:rsidRPr="003F7088">
              <w:rPr>
                <w:rFonts w:ascii="Times New Roman" w:hAnsi="Times New Roman"/>
                <w:bCs/>
              </w:rPr>
              <w:t>ấ</w:t>
            </w:r>
            <w:r w:rsidR="00DE3781" w:rsidRPr="003F7088">
              <w:rPr>
                <w:rFonts w:ascii="Times New Roman" w:hAnsi="Times New Roman"/>
                <w:bCs/>
              </w:rPr>
              <w:t>t c</w:t>
            </w:r>
            <w:r w:rsidR="003F7088" w:rsidRPr="003F7088">
              <w:rPr>
                <w:rFonts w:ascii="Times New Roman" w:hAnsi="Times New Roman"/>
                <w:bCs/>
              </w:rPr>
              <w:t>ả</w:t>
            </w:r>
            <w:r w:rsidR="00DE3781" w:rsidRPr="003F7088">
              <w:rPr>
                <w:rFonts w:ascii="Times New Roman" w:hAnsi="Times New Roman"/>
                <w:bCs/>
              </w:rPr>
              <w:t>: m</w:t>
            </w:r>
            <w:r w:rsidR="003F7088" w:rsidRPr="003F7088">
              <w:rPr>
                <w:rFonts w:ascii="Times New Roman" w:hAnsi="Times New Roman"/>
                <w:bCs/>
              </w:rPr>
              <w:t>ộ</w:t>
            </w:r>
            <w:r w:rsidR="00DE3781" w:rsidRPr="003F7088">
              <w:rPr>
                <w:rFonts w:ascii="Times New Roman" w:hAnsi="Times New Roman"/>
                <w:bCs/>
              </w:rPr>
              <w:t>t</w:t>
            </w:r>
            <w:r w:rsidR="00DE3781" w:rsidRPr="003F7088">
              <w:rPr>
                <w:rFonts w:ascii="Times New Roman" w:hAnsi="Times New Roman"/>
              </w:rPr>
              <w:t xml:space="preserve"> d</w:t>
            </w:r>
            <w:r w:rsidR="003F7088" w:rsidRPr="003F7088">
              <w:rPr>
                <w:rFonts w:ascii="Times New Roman" w:hAnsi="Times New Roman"/>
              </w:rPr>
              <w:t>ò</w:t>
            </w:r>
            <w:r w:rsidR="00DE3781" w:rsidRPr="003F7088">
              <w:rPr>
                <w:rFonts w:ascii="Times New Roman" w:hAnsi="Times New Roman"/>
              </w:rPr>
              <w:t>ng s</w:t>
            </w:r>
            <w:r w:rsidR="003F7088" w:rsidRPr="003F7088">
              <w:rPr>
                <w:rFonts w:ascii="Times New Roman" w:hAnsi="Times New Roman"/>
              </w:rPr>
              <w:t>ô</w:t>
            </w:r>
            <w:r w:rsidR="00DE3781" w:rsidRPr="003F7088">
              <w:rPr>
                <w:rFonts w:ascii="Times New Roman" w:hAnsi="Times New Roman"/>
              </w:rPr>
              <w:t xml:space="preserve">ng, </w:t>
            </w:r>
            <w:r w:rsidR="00DE3781" w:rsidRPr="003F7088">
              <w:rPr>
                <w:rFonts w:ascii="Times New Roman" w:hAnsi="Times New Roman"/>
                <w:bCs/>
              </w:rPr>
              <w:t>1 khu r</w:t>
            </w:r>
            <w:r w:rsidR="003F7088" w:rsidRPr="003F7088">
              <w:rPr>
                <w:rFonts w:ascii="Times New Roman" w:hAnsi="Times New Roman"/>
                <w:bCs/>
              </w:rPr>
              <w:t>ừ</w:t>
            </w:r>
            <w:r w:rsidR="00DE3781" w:rsidRPr="003F7088">
              <w:rPr>
                <w:rFonts w:ascii="Times New Roman" w:hAnsi="Times New Roman"/>
                <w:bCs/>
              </w:rPr>
              <w:t>ng r</w:t>
            </w:r>
            <w:r w:rsidR="003F7088" w:rsidRPr="003F7088">
              <w:rPr>
                <w:rFonts w:ascii="Times New Roman" w:hAnsi="Times New Roman"/>
                <w:bCs/>
              </w:rPr>
              <w:t>ậ</w:t>
            </w:r>
            <w:r w:rsidR="00DE3781" w:rsidRPr="003F7088">
              <w:rPr>
                <w:rFonts w:ascii="Times New Roman" w:hAnsi="Times New Roman"/>
                <w:bCs/>
              </w:rPr>
              <w:t xml:space="preserve">m ..., 1 hang </w:t>
            </w:r>
            <w:r w:rsidR="003F7088" w:rsidRPr="003F7088">
              <w:rPr>
                <w:rFonts w:ascii="Times New Roman" w:hAnsi="Times New Roman"/>
                <w:bCs/>
              </w:rPr>
              <w:t>độ</w:t>
            </w:r>
            <w:r w:rsidR="00DE3781" w:rsidRPr="003F7088">
              <w:rPr>
                <w:rFonts w:ascii="Times New Roman" w:hAnsi="Times New Roman"/>
                <w:bCs/>
              </w:rPr>
              <w:t>ng</w:t>
            </w:r>
            <w:r w:rsidR="00DE3781" w:rsidRPr="003F7088">
              <w:rPr>
                <w:rFonts w:ascii="Times New Roman" w:hAnsi="Times New Roman"/>
              </w:rPr>
              <w:t xml:space="preserve">... </w:t>
            </w:r>
            <w:r w:rsidR="003F7088" w:rsidRPr="003F7088">
              <w:rPr>
                <w:rFonts w:ascii="Times New Roman" w:hAnsi="Times New Roman"/>
              </w:rPr>
              <w:t>đâ</w:t>
            </w:r>
            <w:r w:rsidR="00DE3781" w:rsidRPr="003F7088">
              <w:rPr>
                <w:rFonts w:ascii="Times New Roman" w:hAnsi="Times New Roman"/>
              </w:rPr>
              <w:t xml:space="preserve">u </w:t>
            </w:r>
            <w:r w:rsidR="003F7088" w:rsidRPr="003F7088">
              <w:rPr>
                <w:rFonts w:ascii="Times New Roman" w:hAnsi="Times New Roman"/>
              </w:rPr>
              <w:t>ư</w:t>
            </w:r>
            <w:r w:rsidR="00DE3781" w:rsidRPr="003F7088">
              <w:rPr>
                <w:rFonts w:ascii="Times New Roman" w:hAnsi="Times New Roman"/>
              </w:rPr>
              <w:t>a th</w:t>
            </w:r>
            <w:r w:rsidR="003F7088" w:rsidRPr="003F7088">
              <w:rPr>
                <w:rFonts w:ascii="Times New Roman" w:hAnsi="Times New Roman"/>
              </w:rPr>
              <w:t>ì</w:t>
            </w:r>
            <w:r w:rsidR="00161659" w:rsidRPr="003F7088">
              <w:rPr>
                <w:rFonts w:ascii="Times New Roman" w:hAnsi="Times New Roman"/>
              </w:rPr>
              <w:t xml:space="preserve"> d</w:t>
            </w:r>
            <w:r w:rsidR="003F7088" w:rsidRPr="003F7088">
              <w:rPr>
                <w:rFonts w:ascii="Times New Roman" w:hAnsi="Times New Roman"/>
              </w:rPr>
              <w:t>ừ</w:t>
            </w:r>
            <w:r w:rsidR="00161659" w:rsidRPr="003F7088">
              <w:rPr>
                <w:rFonts w:ascii="Times New Roman" w:hAnsi="Times New Roman"/>
              </w:rPr>
              <w:t>ng l</w:t>
            </w:r>
            <w:r w:rsidR="003F7088" w:rsidRPr="003F7088">
              <w:rPr>
                <w:rFonts w:ascii="Times New Roman" w:hAnsi="Times New Roman"/>
              </w:rPr>
              <w:t>ạ</w:t>
            </w:r>
            <w:r w:rsidR="00161659" w:rsidRPr="003F7088">
              <w:rPr>
                <w:rFonts w:ascii="Times New Roman" w:hAnsi="Times New Roman"/>
              </w:rPr>
              <w:t>i, l</w:t>
            </w:r>
            <w:r w:rsidR="003F7088" w:rsidRPr="003F7088">
              <w:rPr>
                <w:rFonts w:ascii="Times New Roman" w:hAnsi="Times New Roman"/>
              </w:rPr>
              <w:t>ú</w:t>
            </w:r>
            <w:r w:rsidR="00161659" w:rsidRPr="003F7088">
              <w:rPr>
                <w:rFonts w:ascii="Times New Roman" w:hAnsi="Times New Roman"/>
              </w:rPr>
              <w:t>c th</w:t>
            </w:r>
            <w:r w:rsidR="003F7088" w:rsidRPr="003F7088">
              <w:rPr>
                <w:rFonts w:ascii="Times New Roman" w:hAnsi="Times New Roman"/>
              </w:rPr>
              <w:t>ấ</w:t>
            </w:r>
            <w:r w:rsidR="00161659" w:rsidRPr="003F7088">
              <w:rPr>
                <w:rFonts w:ascii="Times New Roman" w:hAnsi="Times New Roman"/>
              </w:rPr>
              <w:t>y ch</w:t>
            </w:r>
            <w:r w:rsidR="003F7088" w:rsidRPr="003F7088">
              <w:rPr>
                <w:rFonts w:ascii="Times New Roman" w:hAnsi="Times New Roman"/>
              </w:rPr>
              <w:t>á</w:t>
            </w:r>
            <w:r w:rsidR="00161659" w:rsidRPr="003F7088">
              <w:rPr>
                <w:rFonts w:ascii="Times New Roman" w:hAnsi="Times New Roman"/>
              </w:rPr>
              <w:t>n th</w:t>
            </w:r>
            <w:r w:rsidR="003F7088" w:rsidRPr="003F7088">
              <w:rPr>
                <w:rFonts w:ascii="Times New Roman" w:hAnsi="Times New Roman"/>
              </w:rPr>
              <w:t>ì</w:t>
            </w:r>
            <w:r w:rsidR="00161659" w:rsidRPr="003F7088">
              <w:rPr>
                <w:rFonts w:ascii="Times New Roman" w:hAnsi="Times New Roman"/>
              </w:rPr>
              <w:t xml:space="preserve"> </w:t>
            </w:r>
            <w:r w:rsidR="003F7088" w:rsidRPr="003F7088">
              <w:rPr>
                <w:rFonts w:ascii="Times New Roman" w:hAnsi="Times New Roman"/>
              </w:rPr>
              <w:t>đ</w:t>
            </w:r>
            <w:r w:rsidR="00161659" w:rsidRPr="003F7088">
              <w:rPr>
                <w:rFonts w:ascii="Times New Roman" w:hAnsi="Times New Roman"/>
              </w:rPr>
              <w:t>i, t</w:t>
            </w:r>
            <w:r w:rsidR="003F7088" w:rsidRPr="003F7088">
              <w:rPr>
                <w:rFonts w:ascii="Times New Roman" w:hAnsi="Times New Roman"/>
              </w:rPr>
              <w:t>ự</w:t>
            </w:r>
            <w:r w:rsidR="00161659" w:rsidRPr="003F7088">
              <w:rPr>
                <w:rFonts w:ascii="Times New Roman" w:hAnsi="Times New Roman"/>
              </w:rPr>
              <w:t xml:space="preserve"> do</w:t>
            </w:r>
            <w:r w:rsidR="00DE3781" w:rsidRPr="003F7088">
              <w:rPr>
                <w:rFonts w:ascii="Times New Roman" w:hAnsi="Times New Roman"/>
              </w:rPr>
              <w:t xml:space="preserve"> ch</w:t>
            </w:r>
            <w:r w:rsidR="003F7088" w:rsidRPr="003F7088">
              <w:rPr>
                <w:rFonts w:ascii="Times New Roman" w:hAnsi="Times New Roman"/>
              </w:rPr>
              <w:t>ẳ</w:t>
            </w:r>
            <w:r w:rsidR="00DE3781" w:rsidRPr="003F7088">
              <w:rPr>
                <w:rFonts w:ascii="Times New Roman" w:hAnsi="Times New Roman"/>
              </w:rPr>
              <w:t>ng ph</w:t>
            </w:r>
            <w:r w:rsidR="003F7088" w:rsidRPr="003F7088">
              <w:rPr>
                <w:rFonts w:ascii="Times New Roman" w:hAnsi="Times New Roman"/>
              </w:rPr>
              <w:t>ụ</w:t>
            </w:r>
            <w:r w:rsidR="00DE3781" w:rsidRPr="003F7088">
              <w:rPr>
                <w:rFonts w:ascii="Times New Roman" w:hAnsi="Times New Roman"/>
              </w:rPr>
              <w:t xml:space="preserve"> thu</w:t>
            </w:r>
            <w:r w:rsidR="003F7088" w:rsidRPr="003F7088">
              <w:rPr>
                <w:rFonts w:ascii="Times New Roman" w:hAnsi="Times New Roman"/>
              </w:rPr>
              <w:t>ộ</w:t>
            </w:r>
            <w:r w:rsidR="00DE3781" w:rsidRPr="003F7088">
              <w:rPr>
                <w:rFonts w:ascii="Times New Roman" w:hAnsi="Times New Roman"/>
              </w:rPr>
              <w:t xml:space="preserve">c </w:t>
            </w:r>
            <w:r w:rsidR="00DE3781" w:rsidRPr="003F7088">
              <w:rPr>
                <w:rFonts w:ascii="Times New Roman" w:hAnsi="Times New Roman"/>
                <w:bCs/>
              </w:rPr>
              <w:t>v</w:t>
            </w:r>
            <w:r w:rsidR="003F7088" w:rsidRPr="003F7088">
              <w:rPr>
                <w:rFonts w:ascii="Times New Roman" w:hAnsi="Times New Roman"/>
                <w:bCs/>
              </w:rPr>
              <w:t>à</w:t>
            </w:r>
            <w:r w:rsidR="00DE3781" w:rsidRPr="003F7088">
              <w:rPr>
                <w:rFonts w:ascii="Times New Roman" w:hAnsi="Times New Roman"/>
                <w:bCs/>
              </w:rPr>
              <w:t>o nh</w:t>
            </w:r>
            <w:r w:rsidR="003F7088" w:rsidRPr="003F7088">
              <w:rPr>
                <w:rFonts w:ascii="Times New Roman" w:hAnsi="Times New Roman"/>
                <w:bCs/>
              </w:rPr>
              <w:t>ữ</w:t>
            </w:r>
            <w:r w:rsidR="00DE3781" w:rsidRPr="003F7088">
              <w:rPr>
                <w:rFonts w:ascii="Times New Roman" w:hAnsi="Times New Roman"/>
                <w:bCs/>
              </w:rPr>
              <w:t>ng con ng</w:t>
            </w:r>
            <w:r w:rsidR="003F7088" w:rsidRPr="003F7088">
              <w:rPr>
                <w:rFonts w:ascii="Times New Roman" w:hAnsi="Times New Roman"/>
                <w:bCs/>
              </w:rPr>
              <w:t>ự</w:t>
            </w:r>
            <w:r w:rsidR="00DE3781" w:rsidRPr="003F7088">
              <w:rPr>
                <w:rFonts w:ascii="Times New Roman" w:hAnsi="Times New Roman"/>
                <w:bCs/>
              </w:rPr>
              <w:t>a hay g</w:t>
            </w:r>
            <w:r w:rsidR="003F7088" w:rsidRPr="003F7088">
              <w:rPr>
                <w:rFonts w:ascii="Times New Roman" w:hAnsi="Times New Roman"/>
                <w:bCs/>
              </w:rPr>
              <w:t>ã</w:t>
            </w:r>
            <w:r w:rsidR="00DE3781" w:rsidRPr="003F7088">
              <w:rPr>
                <w:rFonts w:ascii="Times New Roman" w:hAnsi="Times New Roman"/>
                <w:bCs/>
              </w:rPr>
              <w:t xml:space="preserve"> phu tr</w:t>
            </w:r>
            <w:r w:rsidR="003F7088" w:rsidRPr="003F7088">
              <w:rPr>
                <w:rFonts w:ascii="Times New Roman" w:hAnsi="Times New Roman"/>
                <w:bCs/>
              </w:rPr>
              <w:t>ạ</w:t>
            </w:r>
            <w:r w:rsidR="00DE3781" w:rsidRPr="003F7088">
              <w:rPr>
                <w:rFonts w:ascii="Times New Roman" w:hAnsi="Times New Roman"/>
                <w:bCs/>
              </w:rPr>
              <w:t xml:space="preserve">m. </w:t>
            </w:r>
            <w:r w:rsidR="00161659" w:rsidRPr="003F7088">
              <w:rPr>
                <w:rFonts w:ascii="Times New Roman" w:hAnsi="Times New Roman"/>
              </w:rPr>
              <w:t>C</w:t>
            </w:r>
            <w:r w:rsidR="003F7088" w:rsidRPr="003F7088">
              <w:rPr>
                <w:rFonts w:ascii="Times New Roman" w:hAnsi="Times New Roman"/>
              </w:rPr>
              <w:t>ó</w:t>
            </w:r>
            <w:r w:rsidR="00161659" w:rsidRPr="003F7088">
              <w:rPr>
                <w:rFonts w:ascii="Times New Roman" w:hAnsi="Times New Roman"/>
              </w:rPr>
              <w:t xml:space="preserve"> th</w:t>
            </w:r>
            <w:r w:rsidR="003F7088" w:rsidRPr="003F7088">
              <w:rPr>
                <w:rFonts w:ascii="Times New Roman" w:hAnsi="Times New Roman"/>
              </w:rPr>
              <w:t>ể</w:t>
            </w:r>
            <w:r w:rsidR="00161659" w:rsidRPr="003F7088">
              <w:rPr>
                <w:rFonts w:ascii="Times New Roman" w:hAnsi="Times New Roman"/>
              </w:rPr>
              <w:t xml:space="preserve"> </w:t>
            </w:r>
            <w:r w:rsidR="003F7088" w:rsidRPr="003F7088">
              <w:rPr>
                <w:rFonts w:ascii="Times New Roman" w:hAnsi="Times New Roman"/>
              </w:rPr>
              <w:t>đ</w:t>
            </w:r>
            <w:r w:rsidR="00161659" w:rsidRPr="003F7088">
              <w:rPr>
                <w:rFonts w:ascii="Times New Roman" w:hAnsi="Times New Roman"/>
              </w:rPr>
              <w:t xml:space="preserve">i theo con </w:t>
            </w:r>
            <w:r w:rsidR="003F7088" w:rsidRPr="003F7088">
              <w:rPr>
                <w:rFonts w:ascii="Times New Roman" w:hAnsi="Times New Roman"/>
              </w:rPr>
              <w:t>đườ</w:t>
            </w:r>
            <w:r w:rsidR="00161659" w:rsidRPr="003F7088">
              <w:rPr>
                <w:rFonts w:ascii="Times New Roman" w:hAnsi="Times New Roman"/>
              </w:rPr>
              <w:t>ng t</w:t>
            </w:r>
            <w:r w:rsidR="003F7088" w:rsidRPr="003F7088">
              <w:rPr>
                <w:rFonts w:ascii="Times New Roman" w:hAnsi="Times New Roman"/>
              </w:rPr>
              <w:t>ĩ</w:t>
            </w:r>
            <w:r w:rsidR="00161659" w:rsidRPr="003F7088">
              <w:rPr>
                <w:rFonts w:ascii="Times New Roman" w:hAnsi="Times New Roman"/>
              </w:rPr>
              <w:t>nh, h</w:t>
            </w:r>
            <w:r w:rsidR="003F7088" w:rsidRPr="003F7088">
              <w:rPr>
                <w:rFonts w:ascii="Times New Roman" w:hAnsi="Times New Roman"/>
                <w:bCs/>
              </w:rPr>
              <w:t>ưở</w:t>
            </w:r>
            <w:r w:rsidR="00DE3781" w:rsidRPr="003F7088">
              <w:rPr>
                <w:rFonts w:ascii="Times New Roman" w:hAnsi="Times New Roman"/>
                <w:bCs/>
              </w:rPr>
              <w:t>ng th</w:t>
            </w:r>
            <w:r w:rsidR="003F7088" w:rsidRPr="003F7088">
              <w:rPr>
                <w:rFonts w:ascii="Times New Roman" w:hAnsi="Times New Roman"/>
                <w:bCs/>
              </w:rPr>
              <w:t>ụ</w:t>
            </w:r>
            <w:r w:rsidR="00DE3781" w:rsidRPr="003F7088">
              <w:rPr>
                <w:rFonts w:ascii="Times New Roman" w:hAnsi="Times New Roman"/>
                <w:bCs/>
              </w:rPr>
              <w:t xml:space="preserve"> t</w:t>
            </w:r>
            <w:r w:rsidR="003F7088" w:rsidRPr="003F7088">
              <w:rPr>
                <w:rFonts w:ascii="Times New Roman" w:hAnsi="Times New Roman"/>
                <w:bCs/>
              </w:rPr>
              <w:t>ấ</w:t>
            </w:r>
            <w:r w:rsidR="00DE3781" w:rsidRPr="003F7088">
              <w:rPr>
                <w:rFonts w:ascii="Times New Roman" w:hAnsi="Times New Roman"/>
                <w:bCs/>
              </w:rPr>
              <w:t>t c</w:t>
            </w:r>
            <w:r w:rsidR="003F7088" w:rsidRPr="003F7088">
              <w:rPr>
                <w:rFonts w:ascii="Times New Roman" w:hAnsi="Times New Roman"/>
                <w:bCs/>
              </w:rPr>
              <w:t>ả</w:t>
            </w:r>
            <w:r w:rsidR="00DE3781" w:rsidRPr="003F7088">
              <w:rPr>
                <w:rFonts w:ascii="Times New Roman" w:hAnsi="Times New Roman"/>
                <w:bCs/>
              </w:rPr>
              <w:t xml:space="preserve"> s</w:t>
            </w:r>
            <w:r w:rsidR="003F7088" w:rsidRPr="003F7088">
              <w:rPr>
                <w:rFonts w:ascii="Times New Roman" w:hAnsi="Times New Roman"/>
                <w:bCs/>
              </w:rPr>
              <w:t>ự</w:t>
            </w:r>
            <w:r w:rsidR="00DE3781" w:rsidRPr="003F7088">
              <w:rPr>
                <w:rFonts w:ascii="Times New Roman" w:hAnsi="Times New Roman"/>
                <w:bCs/>
              </w:rPr>
              <w:t xml:space="preserve"> t</w:t>
            </w:r>
            <w:r w:rsidR="003F7088" w:rsidRPr="003F7088">
              <w:rPr>
                <w:rFonts w:ascii="Times New Roman" w:hAnsi="Times New Roman"/>
                <w:bCs/>
              </w:rPr>
              <w:t>ự</w:t>
            </w:r>
            <w:r w:rsidR="00DE3781" w:rsidRPr="003F7088">
              <w:rPr>
                <w:rFonts w:ascii="Times New Roman" w:hAnsi="Times New Roman"/>
                <w:bCs/>
              </w:rPr>
              <w:t xml:space="preserve"> do m</w:t>
            </w:r>
            <w:r w:rsidR="003F7088" w:rsidRPr="003F7088">
              <w:rPr>
                <w:rFonts w:ascii="Times New Roman" w:hAnsi="Times New Roman"/>
                <w:bCs/>
              </w:rPr>
              <w:t>à</w:t>
            </w:r>
            <w:r w:rsidR="00DE3781" w:rsidRPr="003F7088">
              <w:rPr>
                <w:rFonts w:ascii="Times New Roman" w:hAnsi="Times New Roman"/>
                <w:bCs/>
              </w:rPr>
              <w:t xml:space="preserve"> con ng</w:t>
            </w:r>
            <w:r w:rsidR="003F7088" w:rsidRPr="003F7088">
              <w:rPr>
                <w:rFonts w:ascii="Times New Roman" w:hAnsi="Times New Roman"/>
                <w:bCs/>
              </w:rPr>
              <w:t>ườ</w:t>
            </w:r>
            <w:r w:rsidR="00DE3781" w:rsidRPr="003F7088">
              <w:rPr>
                <w:rFonts w:ascii="Times New Roman" w:hAnsi="Times New Roman"/>
                <w:bCs/>
              </w:rPr>
              <w:t>i c</w:t>
            </w:r>
            <w:r w:rsidR="003F7088" w:rsidRPr="003F7088">
              <w:rPr>
                <w:rFonts w:ascii="Times New Roman" w:hAnsi="Times New Roman"/>
                <w:bCs/>
              </w:rPr>
              <w:t>ó</w:t>
            </w:r>
            <w:r w:rsidR="00DE3781" w:rsidRPr="003F7088">
              <w:rPr>
                <w:rFonts w:ascii="Times New Roman" w:hAnsi="Times New Roman"/>
                <w:bCs/>
              </w:rPr>
              <w:t xml:space="preserve"> th</w:t>
            </w:r>
            <w:r w:rsidR="003F7088" w:rsidRPr="003F7088">
              <w:rPr>
                <w:rFonts w:ascii="Times New Roman" w:hAnsi="Times New Roman"/>
                <w:bCs/>
              </w:rPr>
              <w:t>ể</w:t>
            </w:r>
            <w:r w:rsidR="00DE3781" w:rsidRPr="003F7088">
              <w:rPr>
                <w:rFonts w:ascii="Times New Roman" w:hAnsi="Times New Roman"/>
                <w:bCs/>
              </w:rPr>
              <w:t xml:space="preserve"> h</w:t>
            </w:r>
            <w:r w:rsidR="003F7088" w:rsidRPr="003F7088">
              <w:rPr>
                <w:rFonts w:ascii="Times New Roman" w:hAnsi="Times New Roman"/>
                <w:bCs/>
              </w:rPr>
              <w:t>ưở</w:t>
            </w:r>
            <w:r w:rsidR="00DE3781" w:rsidRPr="003F7088">
              <w:rPr>
                <w:rFonts w:ascii="Times New Roman" w:hAnsi="Times New Roman"/>
                <w:bCs/>
              </w:rPr>
              <w:t>ng th</w:t>
            </w:r>
            <w:r w:rsidR="003F7088" w:rsidRPr="003F7088">
              <w:rPr>
                <w:rFonts w:ascii="Times New Roman" w:hAnsi="Times New Roman"/>
                <w:bCs/>
              </w:rPr>
              <w:t>ụ</w:t>
            </w:r>
          </w:p>
          <w:p w:rsidR="00DE3781" w:rsidRPr="003F7088" w:rsidRDefault="00E15015" w:rsidP="00FB2FF5">
            <w:pPr>
              <w:jc w:val="both"/>
              <w:rPr>
                <w:rFonts w:ascii="Times New Roman" w:hAnsi="Times New Roman"/>
              </w:rPr>
            </w:pPr>
            <w:r w:rsidRPr="003F7088">
              <w:rPr>
                <w:rFonts w:ascii="Times New Roman" w:hAnsi="Times New Roman"/>
              </w:rPr>
              <w:t xml:space="preserve">- </w:t>
            </w:r>
            <w:r w:rsidR="00161659" w:rsidRPr="003F7088">
              <w:rPr>
                <w:rFonts w:ascii="Times New Roman" w:hAnsi="Times New Roman"/>
              </w:rPr>
              <w:t>C</w:t>
            </w:r>
            <w:r w:rsidR="003F7088" w:rsidRPr="003F7088">
              <w:rPr>
                <w:rFonts w:ascii="Times New Roman" w:hAnsi="Times New Roman"/>
              </w:rPr>
              <w:t>á</w:t>
            </w:r>
            <w:r w:rsidR="00161659" w:rsidRPr="003F7088">
              <w:rPr>
                <w:rFonts w:ascii="Times New Roman" w:hAnsi="Times New Roman"/>
              </w:rPr>
              <w:t xml:space="preserve">ch </w:t>
            </w:r>
            <w:r w:rsidR="00DE3781" w:rsidRPr="003F7088">
              <w:rPr>
                <w:rFonts w:ascii="Times New Roman" w:hAnsi="Times New Roman"/>
              </w:rPr>
              <w:t>l</w:t>
            </w:r>
            <w:r w:rsidR="003F7088" w:rsidRPr="003F7088">
              <w:rPr>
                <w:rFonts w:ascii="Times New Roman" w:hAnsi="Times New Roman"/>
              </w:rPr>
              <w:t>ậ</w:t>
            </w:r>
            <w:r w:rsidR="00DE3781" w:rsidRPr="003F7088">
              <w:rPr>
                <w:rFonts w:ascii="Times New Roman" w:hAnsi="Times New Roman"/>
              </w:rPr>
              <w:t>p lu</w:t>
            </w:r>
            <w:r w:rsidR="003F7088" w:rsidRPr="003F7088">
              <w:rPr>
                <w:rFonts w:ascii="Times New Roman" w:hAnsi="Times New Roman"/>
              </w:rPr>
              <w:t>ậ</w:t>
            </w:r>
            <w:r w:rsidR="00DE3781" w:rsidRPr="003F7088">
              <w:rPr>
                <w:rFonts w:ascii="Times New Roman" w:hAnsi="Times New Roman"/>
              </w:rPr>
              <w:t>n ch</w:t>
            </w:r>
            <w:r w:rsidR="003F7088" w:rsidRPr="003F7088">
              <w:rPr>
                <w:rFonts w:ascii="Times New Roman" w:hAnsi="Times New Roman"/>
              </w:rPr>
              <w:t>ặ</w:t>
            </w:r>
            <w:r w:rsidR="00DE3781" w:rsidRPr="003F7088">
              <w:rPr>
                <w:rFonts w:ascii="Times New Roman" w:hAnsi="Times New Roman"/>
              </w:rPr>
              <w:t>t ch</w:t>
            </w:r>
            <w:r w:rsidR="003F7088" w:rsidRPr="003F7088">
              <w:rPr>
                <w:rFonts w:ascii="Times New Roman" w:hAnsi="Times New Roman"/>
              </w:rPr>
              <w:t>ẽ</w:t>
            </w:r>
            <w:r w:rsidR="00DE3781" w:rsidRPr="003F7088">
              <w:rPr>
                <w:rFonts w:ascii="Times New Roman" w:hAnsi="Times New Roman"/>
              </w:rPr>
              <w:t xml:space="preserve"> v</w:t>
            </w:r>
            <w:r w:rsidR="003F7088" w:rsidRPr="003F7088">
              <w:rPr>
                <w:rFonts w:ascii="Times New Roman" w:hAnsi="Times New Roman"/>
              </w:rPr>
              <w:t>à</w:t>
            </w:r>
            <w:r w:rsidR="00DE3781" w:rsidRPr="003F7088">
              <w:rPr>
                <w:rFonts w:ascii="Times New Roman" w:hAnsi="Times New Roman"/>
              </w:rPr>
              <w:t xml:space="preserve"> x</w:t>
            </w:r>
            <w:r w:rsidR="003F7088" w:rsidRPr="003F7088">
              <w:rPr>
                <w:rFonts w:ascii="Times New Roman" w:hAnsi="Times New Roman"/>
              </w:rPr>
              <w:t>á</w:t>
            </w:r>
            <w:r w:rsidR="00DE3781" w:rsidRPr="003F7088">
              <w:rPr>
                <w:rFonts w:ascii="Times New Roman" w:hAnsi="Times New Roman"/>
              </w:rPr>
              <w:t xml:space="preserve">c </w:t>
            </w:r>
            <w:r w:rsidR="003F7088" w:rsidRPr="003F7088">
              <w:rPr>
                <w:rFonts w:ascii="Times New Roman" w:hAnsi="Times New Roman"/>
              </w:rPr>
              <w:t>đá</w:t>
            </w:r>
            <w:r w:rsidR="00DE3781" w:rsidRPr="003F7088">
              <w:rPr>
                <w:rFonts w:ascii="Times New Roman" w:hAnsi="Times New Roman"/>
              </w:rPr>
              <w:t>ng k</w:t>
            </w:r>
            <w:r w:rsidR="003F7088" w:rsidRPr="003F7088">
              <w:rPr>
                <w:rFonts w:ascii="Times New Roman" w:hAnsi="Times New Roman"/>
              </w:rPr>
              <w:t>ể</w:t>
            </w:r>
            <w:r w:rsidR="00DE3781" w:rsidRPr="003F7088">
              <w:rPr>
                <w:rFonts w:ascii="Times New Roman" w:hAnsi="Times New Roman"/>
              </w:rPr>
              <w:t>, thuy</w:t>
            </w:r>
            <w:r w:rsidR="003F7088" w:rsidRPr="003F7088">
              <w:rPr>
                <w:rFonts w:ascii="Times New Roman" w:hAnsi="Times New Roman"/>
              </w:rPr>
              <w:t>ế</w:t>
            </w:r>
            <w:r w:rsidR="00DE3781" w:rsidRPr="003F7088">
              <w:rPr>
                <w:rFonts w:ascii="Times New Roman" w:hAnsi="Times New Roman"/>
              </w:rPr>
              <w:t>t ph</w:t>
            </w:r>
            <w:r w:rsidR="003F7088" w:rsidRPr="003F7088">
              <w:rPr>
                <w:rFonts w:ascii="Times New Roman" w:hAnsi="Times New Roman"/>
              </w:rPr>
              <w:t>ụ</w:t>
            </w:r>
            <w:r w:rsidR="00DE3781" w:rsidRPr="003F7088">
              <w:rPr>
                <w:rFonts w:ascii="Times New Roman" w:hAnsi="Times New Roman"/>
              </w:rPr>
              <w:t>c m</w:t>
            </w:r>
            <w:r w:rsidR="003F7088" w:rsidRPr="003F7088">
              <w:rPr>
                <w:rFonts w:ascii="Times New Roman" w:hAnsi="Times New Roman"/>
              </w:rPr>
              <w:t>ọ</w:t>
            </w:r>
            <w:r w:rsidR="00DE3781" w:rsidRPr="003F7088">
              <w:rPr>
                <w:rFonts w:ascii="Times New Roman" w:hAnsi="Times New Roman"/>
              </w:rPr>
              <w:t>i n</w:t>
            </w:r>
            <w:r w:rsidR="003F7088" w:rsidRPr="003F7088">
              <w:rPr>
                <w:rFonts w:ascii="Times New Roman" w:hAnsi="Times New Roman"/>
              </w:rPr>
              <w:t>ế</w:t>
            </w:r>
            <w:r w:rsidR="00DE3781" w:rsidRPr="003F7088">
              <w:rPr>
                <w:rFonts w:ascii="Times New Roman" w:hAnsi="Times New Roman"/>
              </w:rPr>
              <w:t>u mu</w:t>
            </w:r>
            <w:r w:rsidR="003F7088" w:rsidRPr="003F7088">
              <w:rPr>
                <w:rFonts w:ascii="Times New Roman" w:hAnsi="Times New Roman"/>
              </w:rPr>
              <w:t>ố</w:t>
            </w:r>
            <w:r w:rsidR="00DE3781" w:rsidRPr="003F7088">
              <w:rPr>
                <w:rFonts w:ascii="Times New Roman" w:hAnsi="Times New Roman"/>
              </w:rPr>
              <w:t>n ngao du th</w:t>
            </w:r>
            <w:r w:rsidR="003F7088" w:rsidRPr="003F7088">
              <w:rPr>
                <w:rFonts w:ascii="Times New Roman" w:hAnsi="Times New Roman"/>
              </w:rPr>
              <w:t>ì</w:t>
            </w:r>
            <w:r w:rsidR="00DE3781" w:rsidRPr="003F7088">
              <w:rPr>
                <w:rFonts w:ascii="Times New Roman" w:hAnsi="Times New Roman"/>
              </w:rPr>
              <w:t xml:space="preserve"> n</w:t>
            </w:r>
            <w:r w:rsidR="003F7088" w:rsidRPr="003F7088">
              <w:rPr>
                <w:rFonts w:ascii="Times New Roman" w:hAnsi="Times New Roman"/>
              </w:rPr>
              <w:t>ê</w:t>
            </w:r>
            <w:r w:rsidR="00DE3781" w:rsidRPr="003F7088">
              <w:rPr>
                <w:rFonts w:ascii="Times New Roman" w:hAnsi="Times New Roman"/>
              </w:rPr>
              <w:t xml:space="preserve">n </w:t>
            </w:r>
            <w:r w:rsidR="003F7088" w:rsidRPr="003F7088">
              <w:rPr>
                <w:rFonts w:ascii="Times New Roman" w:hAnsi="Times New Roman"/>
              </w:rPr>
              <w:t>đ</w:t>
            </w:r>
            <w:r w:rsidR="00DE3781" w:rsidRPr="003F7088">
              <w:rPr>
                <w:rFonts w:ascii="Times New Roman" w:hAnsi="Times New Roman"/>
              </w:rPr>
              <w:t>i b</w:t>
            </w:r>
            <w:r w:rsidR="003F7088" w:rsidRPr="003F7088">
              <w:rPr>
                <w:rFonts w:ascii="Times New Roman" w:hAnsi="Times New Roman"/>
              </w:rPr>
              <w:t>ộ</w:t>
            </w:r>
            <w:r w:rsidR="00DE3781" w:rsidRPr="003F7088">
              <w:rPr>
                <w:rFonts w:ascii="Times New Roman" w:hAnsi="Times New Roman"/>
              </w:rPr>
              <w:t>.</w:t>
            </w:r>
            <w:r w:rsidR="000C07B3" w:rsidRPr="003F7088">
              <w:rPr>
                <w:rFonts w:ascii="Times New Roman" w:hAnsi="Times New Roman"/>
              </w:rPr>
              <w:t xml:space="preserve"> t</w:t>
            </w:r>
            <w:r w:rsidR="003F7088" w:rsidRPr="003F7088">
              <w:rPr>
                <w:rFonts w:ascii="Times New Roman" w:hAnsi="Times New Roman"/>
                <w:bCs/>
              </w:rPr>
              <w:t>á</w:t>
            </w:r>
            <w:r w:rsidR="00DE3781" w:rsidRPr="003F7088">
              <w:rPr>
                <w:rFonts w:ascii="Times New Roman" w:hAnsi="Times New Roman"/>
                <w:bCs/>
              </w:rPr>
              <w:t>c gi</w:t>
            </w:r>
            <w:r w:rsidR="003F7088" w:rsidRPr="003F7088">
              <w:rPr>
                <w:rFonts w:ascii="Times New Roman" w:hAnsi="Times New Roman"/>
                <w:bCs/>
              </w:rPr>
              <w:t>ả</w:t>
            </w:r>
            <w:r w:rsidR="00DE3781" w:rsidRPr="003F7088">
              <w:rPr>
                <w:rFonts w:ascii="Times New Roman" w:hAnsi="Times New Roman"/>
                <w:bCs/>
              </w:rPr>
              <w:t xml:space="preserve"> s</w:t>
            </w:r>
            <w:r w:rsidR="003F7088" w:rsidRPr="003F7088">
              <w:rPr>
                <w:rFonts w:ascii="Times New Roman" w:hAnsi="Times New Roman"/>
                <w:bCs/>
              </w:rPr>
              <w:t>ử</w:t>
            </w:r>
            <w:r w:rsidR="00DE3781" w:rsidRPr="003F7088">
              <w:rPr>
                <w:rFonts w:ascii="Times New Roman" w:hAnsi="Times New Roman"/>
                <w:bCs/>
              </w:rPr>
              <w:t xml:space="preserve"> d</w:t>
            </w:r>
            <w:r w:rsidR="003F7088" w:rsidRPr="003F7088">
              <w:rPr>
                <w:rFonts w:ascii="Times New Roman" w:hAnsi="Times New Roman"/>
                <w:bCs/>
              </w:rPr>
              <w:t>ụ</w:t>
            </w:r>
            <w:r w:rsidR="00DE3781" w:rsidRPr="003F7088">
              <w:rPr>
                <w:rFonts w:ascii="Times New Roman" w:hAnsi="Times New Roman"/>
                <w:bCs/>
              </w:rPr>
              <w:t>ng ch</w:t>
            </w:r>
            <w:r w:rsidR="003F7088" w:rsidRPr="003F7088">
              <w:rPr>
                <w:rFonts w:ascii="Times New Roman" w:hAnsi="Times New Roman"/>
                <w:bCs/>
              </w:rPr>
              <w:t>ủ</w:t>
            </w:r>
            <w:r w:rsidR="00DE3781" w:rsidRPr="003F7088">
              <w:rPr>
                <w:rFonts w:ascii="Times New Roman" w:hAnsi="Times New Roman"/>
                <w:bCs/>
              </w:rPr>
              <w:t xml:space="preserve"> y</w:t>
            </w:r>
            <w:r w:rsidR="003F7088" w:rsidRPr="003F7088">
              <w:rPr>
                <w:rFonts w:ascii="Times New Roman" w:hAnsi="Times New Roman"/>
                <w:bCs/>
              </w:rPr>
              <w:t>ế</w:t>
            </w:r>
            <w:r w:rsidR="00DE3781" w:rsidRPr="003F7088">
              <w:rPr>
                <w:rFonts w:ascii="Times New Roman" w:hAnsi="Times New Roman"/>
                <w:bCs/>
              </w:rPr>
              <w:t>u l</w:t>
            </w:r>
            <w:r w:rsidR="003F7088" w:rsidRPr="003F7088">
              <w:rPr>
                <w:rFonts w:ascii="Times New Roman" w:hAnsi="Times New Roman"/>
                <w:bCs/>
              </w:rPr>
              <w:t>à</w:t>
            </w:r>
            <w:r w:rsidR="00DE3781" w:rsidRPr="003F7088">
              <w:rPr>
                <w:rFonts w:ascii="Times New Roman" w:hAnsi="Times New Roman"/>
                <w:bCs/>
              </w:rPr>
              <w:t xml:space="preserve"> c</w:t>
            </w:r>
            <w:r w:rsidR="003F7088" w:rsidRPr="003F7088">
              <w:rPr>
                <w:rFonts w:ascii="Times New Roman" w:hAnsi="Times New Roman"/>
                <w:bCs/>
              </w:rPr>
              <w:t>â</w:t>
            </w:r>
            <w:r w:rsidR="00DE3781" w:rsidRPr="003F7088">
              <w:rPr>
                <w:rFonts w:ascii="Times New Roman" w:hAnsi="Times New Roman"/>
                <w:bCs/>
              </w:rPr>
              <w:t>u tr</w:t>
            </w:r>
            <w:r w:rsidR="003F7088" w:rsidRPr="003F7088">
              <w:rPr>
                <w:rFonts w:ascii="Times New Roman" w:hAnsi="Times New Roman"/>
                <w:bCs/>
              </w:rPr>
              <w:t>ầ</w:t>
            </w:r>
            <w:r w:rsidR="00DE3781" w:rsidRPr="003F7088">
              <w:rPr>
                <w:rFonts w:ascii="Times New Roman" w:hAnsi="Times New Roman"/>
                <w:bCs/>
              </w:rPr>
              <w:t>n thu</w:t>
            </w:r>
            <w:r w:rsidR="003F7088" w:rsidRPr="003F7088">
              <w:rPr>
                <w:rFonts w:ascii="Times New Roman" w:hAnsi="Times New Roman"/>
                <w:bCs/>
              </w:rPr>
              <w:t>ậ</w:t>
            </w:r>
            <w:r w:rsidR="00DE3781" w:rsidRPr="003F7088">
              <w:rPr>
                <w:rFonts w:ascii="Times New Roman" w:hAnsi="Times New Roman"/>
                <w:bCs/>
              </w:rPr>
              <w:t>t nh</w:t>
            </w:r>
            <w:r w:rsidR="003F7088" w:rsidRPr="003F7088">
              <w:rPr>
                <w:rFonts w:ascii="Times New Roman" w:hAnsi="Times New Roman"/>
                <w:bCs/>
              </w:rPr>
              <w:t>ằ</w:t>
            </w:r>
            <w:r w:rsidR="00DE3781" w:rsidRPr="003F7088">
              <w:rPr>
                <w:rFonts w:ascii="Times New Roman" w:hAnsi="Times New Roman"/>
                <w:bCs/>
              </w:rPr>
              <w:t>m k</w:t>
            </w:r>
            <w:r w:rsidR="003F7088" w:rsidRPr="003F7088">
              <w:rPr>
                <w:rFonts w:ascii="Times New Roman" w:hAnsi="Times New Roman"/>
                <w:bCs/>
              </w:rPr>
              <w:t>ể</w:t>
            </w:r>
            <w:r w:rsidR="00DE3781" w:rsidRPr="003F7088">
              <w:rPr>
                <w:rFonts w:ascii="Times New Roman" w:hAnsi="Times New Roman"/>
                <w:bCs/>
              </w:rPr>
              <w:t xml:space="preserve"> l</w:t>
            </w:r>
            <w:r w:rsidR="003F7088" w:rsidRPr="003F7088">
              <w:rPr>
                <w:rFonts w:ascii="Times New Roman" w:hAnsi="Times New Roman"/>
                <w:bCs/>
              </w:rPr>
              <w:t>ạ</w:t>
            </w:r>
            <w:r w:rsidR="00DE3781" w:rsidRPr="003F7088">
              <w:rPr>
                <w:rFonts w:ascii="Times New Roman" w:hAnsi="Times New Roman"/>
                <w:bCs/>
              </w:rPr>
              <w:t>i nh</w:t>
            </w:r>
            <w:r w:rsidR="003F7088" w:rsidRPr="003F7088">
              <w:rPr>
                <w:rFonts w:ascii="Times New Roman" w:hAnsi="Times New Roman"/>
                <w:bCs/>
              </w:rPr>
              <w:t>ữ</w:t>
            </w:r>
            <w:r w:rsidR="00DE3781" w:rsidRPr="003F7088">
              <w:rPr>
                <w:rFonts w:ascii="Times New Roman" w:hAnsi="Times New Roman"/>
                <w:bCs/>
              </w:rPr>
              <w:t xml:space="preserve">ng </w:t>
            </w:r>
            <w:r w:rsidR="003F7088" w:rsidRPr="003F7088">
              <w:rPr>
                <w:rFonts w:ascii="Times New Roman" w:hAnsi="Times New Roman"/>
                <w:bCs/>
              </w:rPr>
              <w:t>đ</w:t>
            </w:r>
            <w:r w:rsidR="00DE3781" w:rsidRPr="003F7088">
              <w:rPr>
                <w:rFonts w:ascii="Times New Roman" w:hAnsi="Times New Roman"/>
                <w:bCs/>
              </w:rPr>
              <w:t>i</w:t>
            </w:r>
            <w:r w:rsidR="003F7088" w:rsidRPr="003F7088">
              <w:rPr>
                <w:rFonts w:ascii="Times New Roman" w:hAnsi="Times New Roman"/>
                <w:bCs/>
              </w:rPr>
              <w:t>ề</w:t>
            </w:r>
            <w:r w:rsidR="00DE3781" w:rsidRPr="003F7088">
              <w:rPr>
                <w:rFonts w:ascii="Times New Roman" w:hAnsi="Times New Roman"/>
                <w:bCs/>
              </w:rPr>
              <w:t>u th</w:t>
            </w:r>
            <w:r w:rsidR="003F7088" w:rsidRPr="003F7088">
              <w:rPr>
                <w:rFonts w:ascii="Times New Roman" w:hAnsi="Times New Roman"/>
                <w:bCs/>
              </w:rPr>
              <w:t>ú</w:t>
            </w:r>
            <w:r w:rsidR="00DE3781" w:rsidRPr="003F7088">
              <w:rPr>
                <w:rFonts w:ascii="Times New Roman" w:hAnsi="Times New Roman"/>
                <w:bCs/>
              </w:rPr>
              <w:t xml:space="preserve"> v</w:t>
            </w:r>
            <w:r w:rsidR="003F7088" w:rsidRPr="003F7088">
              <w:rPr>
                <w:rFonts w:ascii="Times New Roman" w:hAnsi="Times New Roman"/>
                <w:bCs/>
              </w:rPr>
              <w:t>ị</w:t>
            </w:r>
            <w:r w:rsidR="00DE3781" w:rsidRPr="003F7088">
              <w:rPr>
                <w:rFonts w:ascii="Times New Roman" w:hAnsi="Times New Roman"/>
                <w:bCs/>
              </w:rPr>
              <w:t xml:space="preserve"> c</w:t>
            </w:r>
            <w:r w:rsidR="003F7088" w:rsidRPr="003F7088">
              <w:rPr>
                <w:rFonts w:ascii="Times New Roman" w:hAnsi="Times New Roman"/>
                <w:bCs/>
              </w:rPr>
              <w:t>ủ</w:t>
            </w:r>
            <w:r w:rsidR="00DE3781" w:rsidRPr="003F7088">
              <w:rPr>
                <w:rFonts w:ascii="Times New Roman" w:hAnsi="Times New Roman"/>
                <w:bCs/>
              </w:rPr>
              <w:t>a ng</w:t>
            </w:r>
            <w:r w:rsidR="003F7088" w:rsidRPr="003F7088">
              <w:rPr>
                <w:rFonts w:ascii="Times New Roman" w:hAnsi="Times New Roman"/>
                <w:bCs/>
              </w:rPr>
              <w:t>ườ</w:t>
            </w:r>
            <w:r w:rsidR="00DE3781" w:rsidRPr="003F7088">
              <w:rPr>
                <w:rFonts w:ascii="Times New Roman" w:hAnsi="Times New Roman"/>
                <w:bCs/>
              </w:rPr>
              <w:t>i ngao du b</w:t>
            </w:r>
            <w:r w:rsidR="003F7088" w:rsidRPr="003F7088">
              <w:rPr>
                <w:rFonts w:ascii="Times New Roman" w:hAnsi="Times New Roman"/>
                <w:bCs/>
              </w:rPr>
              <w:t>ằ</w:t>
            </w:r>
            <w:r w:rsidR="00DE3781" w:rsidRPr="003F7088">
              <w:rPr>
                <w:rFonts w:ascii="Times New Roman" w:hAnsi="Times New Roman"/>
                <w:bCs/>
              </w:rPr>
              <w:t xml:space="preserve">ng </w:t>
            </w:r>
            <w:r w:rsidR="003F7088" w:rsidRPr="003F7088">
              <w:rPr>
                <w:rFonts w:ascii="Times New Roman" w:hAnsi="Times New Roman"/>
                <w:bCs/>
              </w:rPr>
              <w:t>đ</w:t>
            </w:r>
            <w:r w:rsidR="00DE3781" w:rsidRPr="003F7088">
              <w:rPr>
                <w:rFonts w:ascii="Times New Roman" w:hAnsi="Times New Roman"/>
                <w:bCs/>
              </w:rPr>
              <w:t>i b</w:t>
            </w:r>
            <w:r w:rsidR="003F7088" w:rsidRPr="003F7088">
              <w:rPr>
                <w:rFonts w:ascii="Times New Roman" w:hAnsi="Times New Roman"/>
                <w:bCs/>
              </w:rPr>
              <w:t>ộ</w:t>
            </w:r>
          </w:p>
          <w:p w:rsidR="00DE3781" w:rsidRPr="003F7088" w:rsidRDefault="000C07B3" w:rsidP="000C07B3">
            <w:pPr>
              <w:pStyle w:val="BodyText"/>
              <w:rPr>
                <w:rFonts w:ascii="Times New Roman" w:hAnsi="Times New Roman"/>
              </w:rPr>
            </w:pPr>
            <w:r w:rsidRPr="003F7088">
              <w:rPr>
                <w:rFonts w:ascii="Times New Roman" w:hAnsi="Times New Roman"/>
              </w:rPr>
              <w:t xml:space="preserve">- </w:t>
            </w:r>
            <w:r w:rsidR="00DE3781" w:rsidRPr="003F7088">
              <w:rPr>
                <w:rFonts w:ascii="Times New Roman" w:hAnsi="Times New Roman"/>
              </w:rPr>
              <w:t xml:space="preserve"> </w:t>
            </w:r>
            <w:r w:rsidR="003F7088" w:rsidRPr="003F7088">
              <w:rPr>
                <w:rFonts w:ascii="Times New Roman" w:hAnsi="Times New Roman"/>
              </w:rPr>
              <w:t>Ở</w:t>
            </w:r>
            <w:r w:rsidR="00DE3781" w:rsidRPr="003F7088">
              <w:rPr>
                <w:rFonts w:ascii="Times New Roman" w:hAnsi="Times New Roman"/>
              </w:rPr>
              <w:t xml:space="preserve"> </w:t>
            </w:r>
            <w:r w:rsidR="003F7088" w:rsidRPr="003F7088">
              <w:rPr>
                <w:rFonts w:ascii="Times New Roman" w:hAnsi="Times New Roman"/>
              </w:rPr>
              <w:t>đ</w:t>
            </w:r>
            <w:r w:rsidRPr="003F7088">
              <w:rPr>
                <w:rFonts w:ascii="Times New Roman" w:hAnsi="Times New Roman"/>
              </w:rPr>
              <w:t>o</w:t>
            </w:r>
            <w:r w:rsidR="003F7088" w:rsidRPr="003F7088">
              <w:rPr>
                <w:rFonts w:ascii="Times New Roman" w:hAnsi="Times New Roman"/>
              </w:rPr>
              <w:t>ạ</w:t>
            </w:r>
            <w:r w:rsidRPr="003F7088">
              <w:rPr>
                <w:rFonts w:ascii="Times New Roman" w:hAnsi="Times New Roman"/>
              </w:rPr>
              <w:t xml:space="preserve">n </w:t>
            </w:r>
            <w:r w:rsidR="003F7088" w:rsidRPr="003F7088">
              <w:rPr>
                <w:rFonts w:ascii="Times New Roman" w:hAnsi="Times New Roman"/>
              </w:rPr>
              <w:t>đầ</w:t>
            </w:r>
            <w:r w:rsidRPr="003F7088">
              <w:rPr>
                <w:rFonts w:ascii="Times New Roman" w:hAnsi="Times New Roman"/>
              </w:rPr>
              <w:t>u n</w:t>
            </w:r>
            <w:r w:rsidR="003F7088" w:rsidRPr="003F7088">
              <w:rPr>
                <w:rFonts w:ascii="Times New Roman" w:hAnsi="Times New Roman"/>
              </w:rPr>
              <w:t>à</w:t>
            </w:r>
            <w:r w:rsidRPr="003F7088">
              <w:rPr>
                <w:rFonts w:ascii="Times New Roman" w:hAnsi="Times New Roman"/>
              </w:rPr>
              <w:t>y t</w:t>
            </w:r>
            <w:r w:rsidR="003F7088" w:rsidRPr="003F7088">
              <w:rPr>
                <w:rFonts w:ascii="Times New Roman" w:hAnsi="Times New Roman"/>
              </w:rPr>
              <w:t>á</w:t>
            </w:r>
            <w:r w:rsidRPr="003F7088">
              <w:rPr>
                <w:rFonts w:ascii="Times New Roman" w:hAnsi="Times New Roman"/>
              </w:rPr>
              <w:t>c gi</w:t>
            </w:r>
            <w:r w:rsidR="003F7088" w:rsidRPr="003F7088">
              <w:rPr>
                <w:rFonts w:ascii="Times New Roman" w:hAnsi="Times New Roman"/>
              </w:rPr>
              <w:t>ả</w:t>
            </w:r>
            <w:r w:rsidRPr="003F7088">
              <w:rPr>
                <w:rFonts w:ascii="Times New Roman" w:hAnsi="Times New Roman"/>
              </w:rPr>
              <w:t xml:space="preserve"> </w:t>
            </w:r>
            <w:r w:rsidR="003F7088" w:rsidRPr="003F7088">
              <w:rPr>
                <w:rFonts w:ascii="Times New Roman" w:hAnsi="Times New Roman"/>
              </w:rPr>
              <w:t>đã</w:t>
            </w:r>
            <w:r w:rsidR="00E15015" w:rsidRPr="003F7088">
              <w:rPr>
                <w:rFonts w:ascii="Times New Roman" w:hAnsi="Times New Roman"/>
              </w:rPr>
              <w:t xml:space="preserve"> thay </w:t>
            </w:r>
            <w:r w:rsidR="003F7088" w:rsidRPr="003F7088">
              <w:rPr>
                <w:rFonts w:ascii="Times New Roman" w:hAnsi="Times New Roman"/>
              </w:rPr>
              <w:t>đổ</w:t>
            </w:r>
            <w:r w:rsidR="00E15015" w:rsidRPr="003F7088">
              <w:rPr>
                <w:rFonts w:ascii="Times New Roman" w:hAnsi="Times New Roman"/>
              </w:rPr>
              <w:t>i c</w:t>
            </w:r>
            <w:r w:rsidR="003F7088" w:rsidRPr="003F7088">
              <w:rPr>
                <w:rFonts w:ascii="Times New Roman" w:hAnsi="Times New Roman"/>
              </w:rPr>
              <w:t>á</w:t>
            </w:r>
            <w:r w:rsidR="00E15015" w:rsidRPr="003F7088">
              <w:rPr>
                <w:rFonts w:ascii="Times New Roman" w:hAnsi="Times New Roman"/>
              </w:rPr>
              <w:t>ch x</w:t>
            </w:r>
            <w:r w:rsidR="003F7088" w:rsidRPr="003F7088">
              <w:rPr>
                <w:rFonts w:ascii="Times New Roman" w:hAnsi="Times New Roman"/>
              </w:rPr>
              <w:t>ư</w:t>
            </w:r>
            <w:r w:rsidR="00E15015" w:rsidRPr="003F7088">
              <w:rPr>
                <w:rFonts w:ascii="Times New Roman" w:hAnsi="Times New Roman"/>
              </w:rPr>
              <w:t>ng h</w:t>
            </w:r>
            <w:r w:rsidR="003F7088" w:rsidRPr="003F7088">
              <w:rPr>
                <w:rFonts w:ascii="Times New Roman" w:hAnsi="Times New Roman"/>
              </w:rPr>
              <w:t>ô</w:t>
            </w:r>
            <w:r w:rsidR="00E15015" w:rsidRPr="003F7088">
              <w:rPr>
                <w:rFonts w:ascii="Times New Roman" w:hAnsi="Times New Roman"/>
              </w:rPr>
              <w:t>.</w:t>
            </w:r>
            <w:r w:rsidR="00DE3781" w:rsidRPr="003F7088">
              <w:rPr>
                <w:rFonts w:ascii="Times New Roman" w:hAnsi="Times New Roman"/>
              </w:rPr>
              <w:t xml:space="preserve"> L</w:t>
            </w:r>
            <w:r w:rsidR="003F7088" w:rsidRPr="003F7088">
              <w:rPr>
                <w:rFonts w:ascii="Times New Roman" w:hAnsi="Times New Roman"/>
              </w:rPr>
              <w:t>ú</w:t>
            </w:r>
            <w:r w:rsidR="00DE3781" w:rsidRPr="003F7088">
              <w:rPr>
                <w:rFonts w:ascii="Times New Roman" w:hAnsi="Times New Roman"/>
              </w:rPr>
              <w:t xml:space="preserve">c </w:t>
            </w:r>
            <w:r w:rsidR="003F7088" w:rsidRPr="003F7088">
              <w:rPr>
                <w:rFonts w:ascii="Times New Roman" w:hAnsi="Times New Roman"/>
              </w:rPr>
              <w:t>đầ</w:t>
            </w:r>
            <w:r w:rsidR="00DE3781" w:rsidRPr="003F7088">
              <w:rPr>
                <w:rFonts w:ascii="Times New Roman" w:hAnsi="Times New Roman"/>
              </w:rPr>
              <w:t xml:space="preserve">u </w:t>
            </w:r>
            <w:r w:rsidR="003F7088" w:rsidRPr="003F7088">
              <w:rPr>
                <w:rFonts w:ascii="Times New Roman" w:hAnsi="Times New Roman"/>
              </w:rPr>
              <w:t>ô</w:t>
            </w:r>
            <w:r w:rsidR="00DE3781" w:rsidRPr="003F7088">
              <w:rPr>
                <w:rFonts w:ascii="Times New Roman" w:hAnsi="Times New Roman"/>
              </w:rPr>
              <w:t>ng d</w:t>
            </w:r>
            <w:r w:rsidR="003F7088" w:rsidRPr="003F7088">
              <w:rPr>
                <w:rFonts w:ascii="Times New Roman" w:hAnsi="Times New Roman"/>
              </w:rPr>
              <w:t>ù</w:t>
            </w:r>
            <w:r w:rsidR="00DE3781" w:rsidRPr="003F7088">
              <w:rPr>
                <w:rFonts w:ascii="Times New Roman" w:hAnsi="Times New Roman"/>
              </w:rPr>
              <w:t xml:space="preserve">ng </w:t>
            </w:r>
            <w:r w:rsidR="003F7088" w:rsidRPr="003F7088">
              <w:rPr>
                <w:rFonts w:ascii="Times New Roman" w:hAnsi="Times New Roman"/>
              </w:rPr>
              <w:t>đạ</w:t>
            </w:r>
            <w:r w:rsidR="00DE3781" w:rsidRPr="003F7088">
              <w:rPr>
                <w:rFonts w:ascii="Times New Roman" w:hAnsi="Times New Roman"/>
              </w:rPr>
              <w:t>i t</w:t>
            </w:r>
            <w:r w:rsidR="003F7088" w:rsidRPr="003F7088">
              <w:rPr>
                <w:rFonts w:ascii="Times New Roman" w:hAnsi="Times New Roman"/>
              </w:rPr>
              <w:t>ừ</w:t>
            </w:r>
            <w:r w:rsidR="00DE3781" w:rsidRPr="003F7088">
              <w:rPr>
                <w:rFonts w:ascii="Times New Roman" w:hAnsi="Times New Roman"/>
              </w:rPr>
              <w:t xml:space="preserve"> ''ta'' </w:t>
            </w:r>
            <w:r w:rsidR="00DE3781" w:rsidRPr="003F7088">
              <w:rPr>
                <w:rFonts w:ascii="Times New Roman" w:hAnsi="Times New Roman"/>
                <w:position w:val="-6"/>
              </w:rPr>
              <w:object w:dxaOrig="320" w:dyaOrig="240">
                <v:shape id="_x0000_i1097" type="#_x0000_t75" style="width:15.75pt;height:12pt" o:ole="">
                  <v:imagedata r:id="rId57" o:title=""/>
                </v:shape>
                <o:OLEObject Type="Embed" ProgID="Equation.DSMT4" ShapeID="_x0000_i1097" DrawAspect="Content" ObjectID="_1673726946" r:id="rId86"/>
              </w:object>
            </w:r>
            <w:r w:rsidRPr="003F7088">
              <w:rPr>
                <w:rFonts w:ascii="Times New Roman" w:hAnsi="Times New Roman"/>
              </w:rPr>
              <w:t xml:space="preserve"> </w:t>
            </w:r>
            <w:r w:rsidR="003F7088" w:rsidRPr="003F7088">
              <w:rPr>
                <w:rFonts w:ascii="Times New Roman" w:hAnsi="Times New Roman"/>
              </w:rPr>
              <w:t>đ</w:t>
            </w:r>
            <w:r w:rsidR="00DE3781" w:rsidRPr="003F7088">
              <w:rPr>
                <w:rFonts w:ascii="Times New Roman" w:hAnsi="Times New Roman"/>
              </w:rPr>
              <w:t>i b</w:t>
            </w:r>
            <w:r w:rsidR="003F7088" w:rsidRPr="003F7088">
              <w:rPr>
                <w:rFonts w:ascii="Times New Roman" w:hAnsi="Times New Roman"/>
              </w:rPr>
              <w:t>ộ</w:t>
            </w:r>
            <w:r w:rsidR="00DE3781" w:rsidRPr="003F7088">
              <w:rPr>
                <w:rFonts w:ascii="Times New Roman" w:hAnsi="Times New Roman"/>
              </w:rPr>
              <w:t xml:space="preserve"> l</w:t>
            </w:r>
            <w:r w:rsidR="003F7088" w:rsidRPr="003F7088">
              <w:rPr>
                <w:rFonts w:ascii="Times New Roman" w:hAnsi="Times New Roman"/>
              </w:rPr>
              <w:t>à</w:t>
            </w:r>
            <w:r w:rsidR="00DE3781" w:rsidRPr="003F7088">
              <w:rPr>
                <w:rFonts w:ascii="Times New Roman" w:hAnsi="Times New Roman"/>
              </w:rPr>
              <w:t xml:space="preserve"> ph</w:t>
            </w:r>
            <w:r w:rsidR="003F7088" w:rsidRPr="003F7088">
              <w:rPr>
                <w:rFonts w:ascii="Times New Roman" w:hAnsi="Times New Roman"/>
              </w:rPr>
              <w:t>ù</w:t>
            </w:r>
            <w:r w:rsidR="00DE3781" w:rsidRPr="003F7088">
              <w:rPr>
                <w:rFonts w:ascii="Times New Roman" w:hAnsi="Times New Roman"/>
              </w:rPr>
              <w:t xml:space="preserve"> h</w:t>
            </w:r>
            <w:r w:rsidR="003F7088" w:rsidRPr="003F7088">
              <w:rPr>
                <w:rFonts w:ascii="Times New Roman" w:hAnsi="Times New Roman"/>
              </w:rPr>
              <w:t>ợ</w:t>
            </w:r>
            <w:r w:rsidR="00DE3781" w:rsidRPr="003F7088">
              <w:rPr>
                <w:rFonts w:ascii="Times New Roman" w:hAnsi="Times New Roman"/>
              </w:rPr>
              <w:t>p v</w:t>
            </w:r>
            <w:r w:rsidR="003F7088" w:rsidRPr="003F7088">
              <w:rPr>
                <w:rFonts w:ascii="Times New Roman" w:hAnsi="Times New Roman"/>
              </w:rPr>
              <w:t>ớ</w:t>
            </w:r>
            <w:r w:rsidR="00DE3781" w:rsidRPr="003F7088">
              <w:rPr>
                <w:rFonts w:ascii="Times New Roman" w:hAnsi="Times New Roman"/>
              </w:rPr>
              <w:t>i b</w:t>
            </w:r>
            <w:r w:rsidR="003F7088" w:rsidRPr="003F7088">
              <w:rPr>
                <w:rFonts w:ascii="Times New Roman" w:hAnsi="Times New Roman"/>
              </w:rPr>
              <w:t>ấ</w:t>
            </w:r>
            <w:r w:rsidR="00DE3781" w:rsidRPr="003F7088">
              <w:rPr>
                <w:rFonts w:ascii="Times New Roman" w:hAnsi="Times New Roman"/>
              </w:rPr>
              <w:t>t c</w:t>
            </w:r>
            <w:r w:rsidR="003F7088" w:rsidRPr="003F7088">
              <w:rPr>
                <w:rFonts w:ascii="Times New Roman" w:hAnsi="Times New Roman"/>
              </w:rPr>
              <w:t>ứ</w:t>
            </w:r>
            <w:r w:rsidR="00DE3781" w:rsidRPr="003F7088">
              <w:rPr>
                <w:rFonts w:ascii="Times New Roman" w:hAnsi="Times New Roman"/>
              </w:rPr>
              <w:t xml:space="preserve"> ai c</w:t>
            </w:r>
            <w:r w:rsidR="003F7088" w:rsidRPr="003F7088">
              <w:rPr>
                <w:rFonts w:ascii="Times New Roman" w:hAnsi="Times New Roman"/>
              </w:rPr>
              <w:t>ó</w:t>
            </w:r>
            <w:r w:rsidR="00DE3781" w:rsidRPr="003F7088">
              <w:rPr>
                <w:rFonts w:ascii="Times New Roman" w:hAnsi="Times New Roman"/>
              </w:rPr>
              <w:t xml:space="preserve"> nhu c</w:t>
            </w:r>
            <w:r w:rsidR="003F7088" w:rsidRPr="003F7088">
              <w:rPr>
                <w:rFonts w:ascii="Times New Roman" w:hAnsi="Times New Roman"/>
              </w:rPr>
              <w:t>ầ</w:t>
            </w:r>
            <w:r w:rsidR="00DE3781" w:rsidRPr="003F7088">
              <w:rPr>
                <w:rFonts w:ascii="Times New Roman" w:hAnsi="Times New Roman"/>
              </w:rPr>
              <w:t>u ngao du.</w:t>
            </w:r>
            <w:r w:rsidRPr="003F7088">
              <w:rPr>
                <w:rFonts w:ascii="Times New Roman" w:hAnsi="Times New Roman"/>
              </w:rPr>
              <w:t xml:space="preserve"> </w:t>
            </w:r>
            <w:r w:rsidR="00E15015" w:rsidRPr="003F7088">
              <w:rPr>
                <w:rFonts w:ascii="Times New Roman" w:hAnsi="Times New Roman"/>
                <w:bCs/>
              </w:rPr>
              <w:t xml:space="preserve">Sau </w:t>
            </w:r>
            <w:r w:rsidR="003F7088" w:rsidRPr="003F7088">
              <w:rPr>
                <w:rFonts w:ascii="Times New Roman" w:hAnsi="Times New Roman"/>
                <w:bCs/>
              </w:rPr>
              <w:t>đó</w:t>
            </w:r>
            <w:r w:rsidR="00E15015" w:rsidRPr="003F7088">
              <w:rPr>
                <w:rFonts w:ascii="Times New Roman" w:hAnsi="Times New Roman"/>
                <w:bCs/>
              </w:rPr>
              <w:t xml:space="preserve"> c</w:t>
            </w:r>
            <w:r w:rsidR="00DE3781" w:rsidRPr="003F7088">
              <w:rPr>
                <w:rFonts w:ascii="Times New Roman" w:hAnsi="Times New Roman"/>
                <w:bCs/>
              </w:rPr>
              <w:t>huy</w:t>
            </w:r>
            <w:r w:rsidR="003F7088" w:rsidRPr="003F7088">
              <w:rPr>
                <w:rFonts w:ascii="Times New Roman" w:hAnsi="Times New Roman"/>
                <w:bCs/>
              </w:rPr>
              <w:t>ể</w:t>
            </w:r>
            <w:r w:rsidR="00DE3781" w:rsidRPr="003F7088">
              <w:rPr>
                <w:rFonts w:ascii="Times New Roman" w:hAnsi="Times New Roman"/>
                <w:bCs/>
              </w:rPr>
              <w:t xml:space="preserve">n sang </w:t>
            </w:r>
            <w:r w:rsidR="003F7088" w:rsidRPr="003F7088">
              <w:rPr>
                <w:rFonts w:ascii="Times New Roman" w:hAnsi="Times New Roman"/>
                <w:bCs/>
              </w:rPr>
              <w:t>đạ</w:t>
            </w:r>
            <w:r w:rsidR="00DE3781" w:rsidRPr="003F7088">
              <w:rPr>
                <w:rFonts w:ascii="Times New Roman" w:hAnsi="Times New Roman"/>
                <w:bCs/>
              </w:rPr>
              <w:t>i t</w:t>
            </w:r>
            <w:r w:rsidR="003F7088" w:rsidRPr="003F7088">
              <w:rPr>
                <w:rFonts w:ascii="Times New Roman" w:hAnsi="Times New Roman"/>
                <w:bCs/>
              </w:rPr>
              <w:t>ừ</w:t>
            </w:r>
            <w:r w:rsidR="00DE3781" w:rsidRPr="003F7088">
              <w:rPr>
                <w:rFonts w:ascii="Times New Roman" w:hAnsi="Times New Roman"/>
                <w:bCs/>
              </w:rPr>
              <w:t xml:space="preserve"> ''t</w:t>
            </w:r>
            <w:r w:rsidR="003F7088" w:rsidRPr="003F7088">
              <w:rPr>
                <w:rFonts w:ascii="Times New Roman" w:hAnsi="Times New Roman"/>
                <w:bCs/>
              </w:rPr>
              <w:t>ô</w:t>
            </w:r>
            <w:r w:rsidR="00DE3781" w:rsidRPr="003F7088">
              <w:rPr>
                <w:rFonts w:ascii="Times New Roman" w:hAnsi="Times New Roman"/>
                <w:bCs/>
              </w:rPr>
              <w:t xml:space="preserve">i'' </w:t>
            </w:r>
            <w:r w:rsidR="00DE3781" w:rsidRPr="003F7088">
              <w:rPr>
                <w:rFonts w:ascii="Times New Roman" w:hAnsi="Times New Roman"/>
                <w:bCs/>
                <w:position w:val="-6"/>
              </w:rPr>
              <w:object w:dxaOrig="320" w:dyaOrig="240">
                <v:shape id="_x0000_i1098" type="#_x0000_t75" style="width:15.75pt;height:12pt" o:ole="">
                  <v:imagedata r:id="rId57" o:title=""/>
                </v:shape>
                <o:OLEObject Type="Embed" ProgID="Equation.DSMT4" ShapeID="_x0000_i1098" DrawAspect="Content" ObjectID="_1673726947" r:id="rId87"/>
              </w:object>
            </w:r>
            <w:r w:rsidR="00DE3781" w:rsidRPr="003F7088">
              <w:rPr>
                <w:rFonts w:ascii="Times New Roman" w:hAnsi="Times New Roman"/>
                <w:bCs/>
              </w:rPr>
              <w:t xml:space="preserve"> tr</w:t>
            </w:r>
            <w:r w:rsidR="003F7088" w:rsidRPr="003F7088">
              <w:rPr>
                <w:rFonts w:ascii="Times New Roman" w:hAnsi="Times New Roman"/>
                <w:bCs/>
              </w:rPr>
              <w:t>ì</w:t>
            </w:r>
            <w:r w:rsidR="00DE3781" w:rsidRPr="003F7088">
              <w:rPr>
                <w:rFonts w:ascii="Times New Roman" w:hAnsi="Times New Roman"/>
                <w:bCs/>
              </w:rPr>
              <w:t>nh b</w:t>
            </w:r>
            <w:r w:rsidR="003F7088" w:rsidRPr="003F7088">
              <w:rPr>
                <w:rFonts w:ascii="Times New Roman" w:hAnsi="Times New Roman"/>
                <w:bCs/>
              </w:rPr>
              <w:t>à</w:t>
            </w:r>
            <w:r w:rsidR="00DE3781" w:rsidRPr="003F7088">
              <w:rPr>
                <w:rFonts w:ascii="Times New Roman" w:hAnsi="Times New Roman"/>
                <w:bCs/>
              </w:rPr>
              <w:t>y cu</w:t>
            </w:r>
            <w:r w:rsidR="003F7088" w:rsidRPr="003F7088">
              <w:rPr>
                <w:rFonts w:ascii="Times New Roman" w:hAnsi="Times New Roman"/>
                <w:bCs/>
              </w:rPr>
              <w:t>ộ</w:t>
            </w:r>
            <w:r w:rsidR="00DE3781" w:rsidRPr="003F7088">
              <w:rPr>
                <w:rFonts w:ascii="Times New Roman" w:hAnsi="Times New Roman"/>
                <w:bCs/>
              </w:rPr>
              <w:t>c s</w:t>
            </w:r>
            <w:r w:rsidR="003F7088" w:rsidRPr="003F7088">
              <w:rPr>
                <w:rFonts w:ascii="Times New Roman" w:hAnsi="Times New Roman"/>
                <w:bCs/>
              </w:rPr>
              <w:t>ố</w:t>
            </w:r>
            <w:r w:rsidR="00DE3781" w:rsidRPr="003F7088">
              <w:rPr>
                <w:rFonts w:ascii="Times New Roman" w:hAnsi="Times New Roman"/>
                <w:bCs/>
              </w:rPr>
              <w:t>ng t</w:t>
            </w:r>
            <w:r w:rsidR="003F7088" w:rsidRPr="003F7088">
              <w:rPr>
                <w:rFonts w:ascii="Times New Roman" w:hAnsi="Times New Roman"/>
                <w:bCs/>
              </w:rPr>
              <w:t>ừ</w:t>
            </w:r>
            <w:r w:rsidR="00DE3781" w:rsidRPr="003F7088">
              <w:rPr>
                <w:rFonts w:ascii="Times New Roman" w:hAnsi="Times New Roman"/>
                <w:bCs/>
              </w:rPr>
              <w:t>ng tr</w:t>
            </w:r>
            <w:r w:rsidR="003F7088" w:rsidRPr="003F7088">
              <w:rPr>
                <w:rFonts w:ascii="Times New Roman" w:hAnsi="Times New Roman"/>
                <w:bCs/>
              </w:rPr>
              <w:t>ả</w:t>
            </w:r>
            <w:r w:rsidR="00DE3781" w:rsidRPr="003F7088">
              <w:rPr>
                <w:rFonts w:ascii="Times New Roman" w:hAnsi="Times New Roman"/>
                <w:bCs/>
              </w:rPr>
              <w:t>i c</w:t>
            </w:r>
            <w:r w:rsidR="003F7088" w:rsidRPr="003F7088">
              <w:rPr>
                <w:rFonts w:ascii="Times New Roman" w:hAnsi="Times New Roman"/>
                <w:bCs/>
              </w:rPr>
              <w:t>ủ</w:t>
            </w:r>
            <w:r w:rsidR="00DE3781" w:rsidRPr="003F7088">
              <w:rPr>
                <w:rFonts w:ascii="Times New Roman" w:hAnsi="Times New Roman"/>
                <w:bCs/>
              </w:rPr>
              <w:t>a b</w:t>
            </w:r>
            <w:r w:rsidR="003F7088" w:rsidRPr="003F7088">
              <w:rPr>
                <w:rFonts w:ascii="Times New Roman" w:hAnsi="Times New Roman"/>
                <w:bCs/>
              </w:rPr>
              <w:t>ả</w:t>
            </w:r>
            <w:r w:rsidR="00DE3781" w:rsidRPr="003F7088">
              <w:rPr>
                <w:rFonts w:ascii="Times New Roman" w:hAnsi="Times New Roman"/>
                <w:bCs/>
              </w:rPr>
              <w:t>n th</w:t>
            </w:r>
            <w:r w:rsidR="003F7088" w:rsidRPr="003F7088">
              <w:rPr>
                <w:rFonts w:ascii="Times New Roman" w:hAnsi="Times New Roman"/>
                <w:bCs/>
              </w:rPr>
              <w:t>â</w:t>
            </w:r>
            <w:r w:rsidR="00DE3781" w:rsidRPr="003F7088">
              <w:rPr>
                <w:rFonts w:ascii="Times New Roman" w:hAnsi="Times New Roman"/>
                <w:bCs/>
              </w:rPr>
              <w:t>n t</w:t>
            </w:r>
            <w:r w:rsidR="003F7088" w:rsidRPr="003F7088">
              <w:rPr>
                <w:rFonts w:ascii="Times New Roman" w:hAnsi="Times New Roman"/>
                <w:bCs/>
              </w:rPr>
              <w:t>á</w:t>
            </w:r>
            <w:r w:rsidR="00DE3781" w:rsidRPr="003F7088">
              <w:rPr>
                <w:rFonts w:ascii="Times New Roman" w:hAnsi="Times New Roman"/>
                <w:bCs/>
              </w:rPr>
              <w:t>c gi</w:t>
            </w:r>
            <w:r w:rsidR="003F7088" w:rsidRPr="003F7088">
              <w:rPr>
                <w:rFonts w:ascii="Times New Roman" w:hAnsi="Times New Roman"/>
                <w:bCs/>
              </w:rPr>
              <w:t>ả</w:t>
            </w:r>
            <w:r w:rsidR="00DE3781" w:rsidRPr="003F7088">
              <w:rPr>
                <w:rFonts w:ascii="Times New Roman" w:hAnsi="Times New Roman"/>
                <w:bCs/>
              </w:rPr>
              <w:t>. Cu</w:t>
            </w:r>
            <w:r w:rsidR="003F7088" w:rsidRPr="003F7088">
              <w:rPr>
                <w:rFonts w:ascii="Times New Roman" w:hAnsi="Times New Roman"/>
                <w:bCs/>
              </w:rPr>
              <w:t>ố</w:t>
            </w:r>
            <w:r w:rsidR="00DE3781" w:rsidRPr="003F7088">
              <w:rPr>
                <w:rFonts w:ascii="Times New Roman" w:hAnsi="Times New Roman"/>
                <w:bCs/>
              </w:rPr>
              <w:t xml:space="preserve">i </w:t>
            </w:r>
            <w:r w:rsidR="003F7088" w:rsidRPr="003F7088">
              <w:rPr>
                <w:rFonts w:ascii="Times New Roman" w:hAnsi="Times New Roman"/>
                <w:bCs/>
              </w:rPr>
              <w:t>đ</w:t>
            </w:r>
            <w:r w:rsidR="00DE3781" w:rsidRPr="003F7088">
              <w:rPr>
                <w:rFonts w:ascii="Times New Roman" w:hAnsi="Times New Roman"/>
                <w:bCs/>
              </w:rPr>
              <w:t>o</w:t>
            </w:r>
            <w:r w:rsidR="003F7088" w:rsidRPr="003F7088">
              <w:rPr>
                <w:rFonts w:ascii="Times New Roman" w:hAnsi="Times New Roman"/>
                <w:bCs/>
              </w:rPr>
              <w:t>ạ</w:t>
            </w:r>
            <w:r w:rsidR="00DE3781" w:rsidRPr="003F7088">
              <w:rPr>
                <w:rFonts w:ascii="Times New Roman" w:hAnsi="Times New Roman"/>
                <w:bCs/>
              </w:rPr>
              <w:t>n t</w:t>
            </w:r>
            <w:r w:rsidR="003F7088" w:rsidRPr="003F7088">
              <w:rPr>
                <w:rFonts w:ascii="Times New Roman" w:hAnsi="Times New Roman"/>
                <w:bCs/>
              </w:rPr>
              <w:t>á</w:t>
            </w:r>
            <w:r w:rsidR="00DE3781" w:rsidRPr="003F7088">
              <w:rPr>
                <w:rFonts w:ascii="Times New Roman" w:hAnsi="Times New Roman"/>
                <w:bCs/>
              </w:rPr>
              <w:t>c gi</w:t>
            </w:r>
            <w:r w:rsidR="003F7088" w:rsidRPr="003F7088">
              <w:rPr>
                <w:rFonts w:ascii="Times New Roman" w:hAnsi="Times New Roman"/>
                <w:bCs/>
              </w:rPr>
              <w:t>ả</w:t>
            </w:r>
            <w:r w:rsidR="00DE3781" w:rsidRPr="003F7088">
              <w:rPr>
                <w:rFonts w:ascii="Times New Roman" w:hAnsi="Times New Roman"/>
                <w:bCs/>
              </w:rPr>
              <w:t xml:space="preserve"> n</w:t>
            </w:r>
            <w:r w:rsidR="003F7088" w:rsidRPr="003F7088">
              <w:rPr>
                <w:rFonts w:ascii="Times New Roman" w:hAnsi="Times New Roman"/>
                <w:bCs/>
              </w:rPr>
              <w:t>ó</w:t>
            </w:r>
            <w:r w:rsidR="00DE3781" w:rsidRPr="003F7088">
              <w:rPr>
                <w:rFonts w:ascii="Times New Roman" w:hAnsi="Times New Roman"/>
                <w:bCs/>
              </w:rPr>
              <w:t xml:space="preserve">i </w:t>
            </w:r>
            <w:r w:rsidR="003F7088" w:rsidRPr="003F7088">
              <w:rPr>
                <w:rFonts w:ascii="Times New Roman" w:hAnsi="Times New Roman"/>
                <w:bCs/>
              </w:rPr>
              <w:t>đế</w:t>
            </w:r>
            <w:r w:rsidR="00DE3781" w:rsidRPr="003F7088">
              <w:rPr>
                <w:rFonts w:ascii="Times New Roman" w:hAnsi="Times New Roman"/>
                <w:bCs/>
              </w:rPr>
              <w:t xml:space="preserve">n </w:t>
            </w:r>
            <w:r w:rsidR="003F7088" w:rsidRPr="003F7088">
              <w:rPr>
                <w:rFonts w:ascii="Times New Roman" w:hAnsi="Times New Roman"/>
                <w:bCs/>
              </w:rPr>
              <w:t>Ê</w:t>
            </w:r>
            <w:r w:rsidR="00DE3781" w:rsidRPr="003F7088">
              <w:rPr>
                <w:rFonts w:ascii="Times New Roman" w:hAnsi="Times New Roman"/>
                <w:bCs/>
              </w:rPr>
              <w:t xml:space="preserve">-min, </w:t>
            </w:r>
            <w:r w:rsidR="003F7088" w:rsidRPr="003F7088">
              <w:rPr>
                <w:rFonts w:ascii="Times New Roman" w:hAnsi="Times New Roman"/>
                <w:bCs/>
              </w:rPr>
              <w:t>đố</w:t>
            </w:r>
            <w:r w:rsidR="00DE3781" w:rsidRPr="003F7088">
              <w:rPr>
                <w:rFonts w:ascii="Times New Roman" w:hAnsi="Times New Roman"/>
                <w:bCs/>
              </w:rPr>
              <w:t>i tho</w:t>
            </w:r>
            <w:r w:rsidR="003F7088" w:rsidRPr="003F7088">
              <w:rPr>
                <w:rFonts w:ascii="Times New Roman" w:hAnsi="Times New Roman"/>
                <w:bCs/>
              </w:rPr>
              <w:t>ạ</w:t>
            </w:r>
            <w:r w:rsidR="00DE3781" w:rsidRPr="003F7088">
              <w:rPr>
                <w:rFonts w:ascii="Times New Roman" w:hAnsi="Times New Roman"/>
                <w:bCs/>
              </w:rPr>
              <w:t>i tr</w:t>
            </w:r>
            <w:r w:rsidR="003F7088" w:rsidRPr="003F7088">
              <w:rPr>
                <w:rFonts w:ascii="Times New Roman" w:hAnsi="Times New Roman"/>
                <w:bCs/>
              </w:rPr>
              <w:t>ự</w:t>
            </w:r>
            <w:r w:rsidR="00DE3781" w:rsidRPr="003F7088">
              <w:rPr>
                <w:rFonts w:ascii="Times New Roman" w:hAnsi="Times New Roman"/>
                <w:bCs/>
              </w:rPr>
              <w:t>c ti</w:t>
            </w:r>
            <w:r w:rsidR="003F7088" w:rsidRPr="003F7088">
              <w:rPr>
                <w:rFonts w:ascii="Times New Roman" w:hAnsi="Times New Roman"/>
                <w:bCs/>
              </w:rPr>
              <w:t>ế</w:t>
            </w:r>
            <w:r w:rsidR="00DE3781" w:rsidRPr="003F7088">
              <w:rPr>
                <w:rFonts w:ascii="Times New Roman" w:hAnsi="Times New Roman"/>
                <w:bCs/>
              </w:rPr>
              <w:t>p v</w:t>
            </w:r>
            <w:r w:rsidR="003F7088" w:rsidRPr="003F7088">
              <w:rPr>
                <w:rFonts w:ascii="Times New Roman" w:hAnsi="Times New Roman"/>
                <w:bCs/>
              </w:rPr>
              <w:t>ớ</w:t>
            </w:r>
            <w:r w:rsidR="00DE3781" w:rsidRPr="003F7088">
              <w:rPr>
                <w:rFonts w:ascii="Times New Roman" w:hAnsi="Times New Roman"/>
                <w:bCs/>
              </w:rPr>
              <w:t>i nh</w:t>
            </w:r>
            <w:r w:rsidR="003F7088" w:rsidRPr="003F7088">
              <w:rPr>
                <w:rFonts w:ascii="Times New Roman" w:hAnsi="Times New Roman"/>
                <w:bCs/>
              </w:rPr>
              <w:t>â</w:t>
            </w:r>
            <w:r w:rsidR="00DE3781" w:rsidRPr="003F7088">
              <w:rPr>
                <w:rFonts w:ascii="Times New Roman" w:hAnsi="Times New Roman"/>
                <w:bCs/>
              </w:rPr>
              <w:t>n v</w:t>
            </w:r>
            <w:r w:rsidR="003F7088" w:rsidRPr="003F7088">
              <w:rPr>
                <w:rFonts w:ascii="Times New Roman" w:hAnsi="Times New Roman"/>
                <w:bCs/>
              </w:rPr>
              <w:t>ậ</w:t>
            </w:r>
            <w:r w:rsidR="00DE3781" w:rsidRPr="003F7088">
              <w:rPr>
                <w:rFonts w:ascii="Times New Roman" w:hAnsi="Times New Roman"/>
                <w:bCs/>
              </w:rPr>
              <w:t>t n</w:t>
            </w:r>
            <w:r w:rsidR="003F7088" w:rsidRPr="003F7088">
              <w:rPr>
                <w:rFonts w:ascii="Times New Roman" w:hAnsi="Times New Roman"/>
                <w:bCs/>
              </w:rPr>
              <w:t>ê</w:t>
            </w:r>
            <w:r w:rsidR="00DE3781" w:rsidRPr="003F7088">
              <w:rPr>
                <w:rFonts w:ascii="Times New Roman" w:hAnsi="Times New Roman"/>
                <w:bCs/>
              </w:rPr>
              <w:t>n  chuy</w:t>
            </w:r>
            <w:r w:rsidR="003F7088" w:rsidRPr="003F7088">
              <w:rPr>
                <w:rFonts w:ascii="Times New Roman" w:hAnsi="Times New Roman"/>
                <w:bCs/>
              </w:rPr>
              <w:t>ể</w:t>
            </w:r>
            <w:r w:rsidR="00DE3781" w:rsidRPr="003F7088">
              <w:rPr>
                <w:rFonts w:ascii="Times New Roman" w:hAnsi="Times New Roman"/>
                <w:bCs/>
              </w:rPr>
              <w:t>n sang e</w:t>
            </w:r>
            <w:r w:rsidRPr="003F7088">
              <w:rPr>
                <w:rFonts w:ascii="Times New Roman" w:hAnsi="Times New Roman"/>
                <w:bCs/>
              </w:rPr>
              <w:t>m.</w:t>
            </w:r>
            <w:r w:rsidR="00DE3781" w:rsidRPr="003F7088">
              <w:rPr>
                <w:rFonts w:ascii="Times New Roman" w:hAnsi="Times New Roman"/>
                <w:bCs/>
              </w:rPr>
              <w:t xml:space="preserve"> T</w:t>
            </w:r>
            <w:r w:rsidR="003F7088" w:rsidRPr="003F7088">
              <w:rPr>
                <w:rFonts w:ascii="Times New Roman" w:hAnsi="Times New Roman"/>
                <w:bCs/>
              </w:rPr>
              <w:t>á</w:t>
            </w:r>
            <w:r w:rsidR="00DE3781" w:rsidRPr="003F7088">
              <w:rPr>
                <w:rFonts w:ascii="Times New Roman" w:hAnsi="Times New Roman"/>
                <w:bCs/>
              </w:rPr>
              <w:t>c gi</w:t>
            </w:r>
            <w:r w:rsidR="003F7088" w:rsidRPr="003F7088">
              <w:rPr>
                <w:rFonts w:ascii="Times New Roman" w:hAnsi="Times New Roman"/>
                <w:bCs/>
              </w:rPr>
              <w:t>ả</w:t>
            </w:r>
            <w:r w:rsidR="00DE3781" w:rsidRPr="003F7088">
              <w:rPr>
                <w:rFonts w:ascii="Times New Roman" w:hAnsi="Times New Roman"/>
                <w:bCs/>
              </w:rPr>
              <w:t xml:space="preserve"> chuy</w:t>
            </w:r>
            <w:r w:rsidR="003F7088" w:rsidRPr="003F7088">
              <w:rPr>
                <w:rFonts w:ascii="Times New Roman" w:hAnsi="Times New Roman"/>
                <w:bCs/>
              </w:rPr>
              <w:t>ể</w:t>
            </w:r>
            <w:r w:rsidR="00DE3781" w:rsidRPr="003F7088">
              <w:rPr>
                <w:rFonts w:ascii="Times New Roman" w:hAnsi="Times New Roman"/>
                <w:bCs/>
              </w:rPr>
              <w:t xml:space="preserve">n </w:t>
            </w:r>
            <w:r w:rsidR="003F7088" w:rsidRPr="003F7088">
              <w:rPr>
                <w:rFonts w:ascii="Times New Roman" w:hAnsi="Times New Roman"/>
                <w:bCs/>
              </w:rPr>
              <w:t>đạ</w:t>
            </w:r>
            <w:r w:rsidR="00DE3781" w:rsidRPr="003F7088">
              <w:rPr>
                <w:rFonts w:ascii="Times New Roman" w:hAnsi="Times New Roman"/>
                <w:bCs/>
              </w:rPr>
              <w:t>i t</w:t>
            </w:r>
            <w:r w:rsidR="003F7088" w:rsidRPr="003F7088">
              <w:rPr>
                <w:rFonts w:ascii="Times New Roman" w:hAnsi="Times New Roman"/>
                <w:bCs/>
              </w:rPr>
              <w:t>ừ</w:t>
            </w:r>
            <w:r w:rsidR="00DE3781" w:rsidRPr="003F7088">
              <w:rPr>
                <w:rFonts w:ascii="Times New Roman" w:hAnsi="Times New Roman"/>
                <w:bCs/>
              </w:rPr>
              <w:t xml:space="preserve"> nh</w:t>
            </w:r>
            <w:r w:rsidR="003F7088" w:rsidRPr="003F7088">
              <w:rPr>
                <w:rFonts w:ascii="Times New Roman" w:hAnsi="Times New Roman"/>
                <w:bCs/>
              </w:rPr>
              <w:t>â</w:t>
            </w:r>
            <w:r w:rsidR="00DE3781" w:rsidRPr="003F7088">
              <w:rPr>
                <w:rFonts w:ascii="Times New Roman" w:hAnsi="Times New Roman"/>
                <w:bCs/>
              </w:rPr>
              <w:t>n x</w:t>
            </w:r>
            <w:r w:rsidR="003F7088" w:rsidRPr="003F7088">
              <w:rPr>
                <w:rFonts w:ascii="Times New Roman" w:hAnsi="Times New Roman"/>
                <w:bCs/>
              </w:rPr>
              <w:t>ư</w:t>
            </w:r>
            <w:r w:rsidR="00DE3781" w:rsidRPr="003F7088">
              <w:rPr>
                <w:rFonts w:ascii="Times New Roman" w:hAnsi="Times New Roman"/>
                <w:bCs/>
              </w:rPr>
              <w:t>ng: d</w:t>
            </w:r>
            <w:r w:rsidR="003F7088" w:rsidRPr="003F7088">
              <w:rPr>
                <w:rFonts w:ascii="Times New Roman" w:hAnsi="Times New Roman"/>
                <w:bCs/>
              </w:rPr>
              <w:t>ù</w:t>
            </w:r>
            <w:r w:rsidR="00DE3781" w:rsidRPr="003F7088">
              <w:rPr>
                <w:rFonts w:ascii="Times New Roman" w:hAnsi="Times New Roman"/>
                <w:bCs/>
              </w:rPr>
              <w:t>ng ''ta'' khi l</w:t>
            </w:r>
            <w:r w:rsidR="003F7088" w:rsidRPr="003F7088">
              <w:rPr>
                <w:rFonts w:ascii="Times New Roman" w:hAnsi="Times New Roman"/>
                <w:bCs/>
              </w:rPr>
              <w:t>í</w:t>
            </w:r>
            <w:r w:rsidR="00DE3781" w:rsidRPr="003F7088">
              <w:rPr>
                <w:rFonts w:ascii="Times New Roman" w:hAnsi="Times New Roman"/>
                <w:bCs/>
              </w:rPr>
              <w:t xml:space="preserve"> lu</w:t>
            </w:r>
            <w:r w:rsidR="003F7088" w:rsidRPr="003F7088">
              <w:rPr>
                <w:rFonts w:ascii="Times New Roman" w:hAnsi="Times New Roman"/>
                <w:bCs/>
              </w:rPr>
              <w:t>ậ</w:t>
            </w:r>
            <w:r w:rsidR="00DE3781" w:rsidRPr="003F7088">
              <w:rPr>
                <w:rFonts w:ascii="Times New Roman" w:hAnsi="Times New Roman"/>
                <w:bCs/>
              </w:rPr>
              <w:t>n chung, x</w:t>
            </w:r>
            <w:r w:rsidR="003F7088" w:rsidRPr="003F7088">
              <w:rPr>
                <w:rFonts w:ascii="Times New Roman" w:hAnsi="Times New Roman"/>
                <w:bCs/>
              </w:rPr>
              <w:t>ư</w:t>
            </w:r>
            <w:r w:rsidR="00DE3781" w:rsidRPr="003F7088">
              <w:rPr>
                <w:rFonts w:ascii="Times New Roman" w:hAnsi="Times New Roman"/>
                <w:bCs/>
              </w:rPr>
              <w:t>ng ''t</w:t>
            </w:r>
            <w:r w:rsidR="003F7088" w:rsidRPr="003F7088">
              <w:rPr>
                <w:rFonts w:ascii="Times New Roman" w:hAnsi="Times New Roman"/>
                <w:bCs/>
              </w:rPr>
              <w:t>ô</w:t>
            </w:r>
            <w:r w:rsidR="00DE3781" w:rsidRPr="003F7088">
              <w:rPr>
                <w:rFonts w:ascii="Times New Roman" w:hAnsi="Times New Roman"/>
                <w:bCs/>
              </w:rPr>
              <w:t>i'' khi n</w:t>
            </w:r>
            <w:r w:rsidR="003F7088" w:rsidRPr="003F7088">
              <w:rPr>
                <w:rFonts w:ascii="Times New Roman" w:hAnsi="Times New Roman"/>
                <w:bCs/>
              </w:rPr>
              <w:t>ó</w:t>
            </w:r>
            <w:r w:rsidR="00DE3781" w:rsidRPr="003F7088">
              <w:rPr>
                <w:rFonts w:ascii="Times New Roman" w:hAnsi="Times New Roman"/>
                <w:bCs/>
              </w:rPr>
              <w:t>i v</w:t>
            </w:r>
            <w:r w:rsidR="003F7088" w:rsidRPr="003F7088">
              <w:rPr>
                <w:rFonts w:ascii="Times New Roman" w:hAnsi="Times New Roman"/>
                <w:bCs/>
              </w:rPr>
              <w:t>ề</w:t>
            </w:r>
            <w:r w:rsidR="00DE3781" w:rsidRPr="003F7088">
              <w:rPr>
                <w:rFonts w:ascii="Times New Roman" w:hAnsi="Times New Roman"/>
                <w:bCs/>
              </w:rPr>
              <w:t xml:space="preserve"> nh</w:t>
            </w:r>
            <w:r w:rsidR="003F7088" w:rsidRPr="003F7088">
              <w:rPr>
                <w:rFonts w:ascii="Times New Roman" w:hAnsi="Times New Roman"/>
                <w:bCs/>
              </w:rPr>
              <w:t>ữ</w:t>
            </w:r>
            <w:r w:rsidR="00DE3781" w:rsidRPr="003F7088">
              <w:rPr>
                <w:rFonts w:ascii="Times New Roman" w:hAnsi="Times New Roman"/>
                <w:bCs/>
              </w:rPr>
              <w:t>ng c</w:t>
            </w:r>
            <w:r w:rsidR="003F7088" w:rsidRPr="003F7088">
              <w:rPr>
                <w:rFonts w:ascii="Times New Roman" w:hAnsi="Times New Roman"/>
                <w:bCs/>
              </w:rPr>
              <w:t>ả</w:t>
            </w:r>
            <w:r w:rsidR="00DE3781" w:rsidRPr="003F7088">
              <w:rPr>
                <w:rFonts w:ascii="Times New Roman" w:hAnsi="Times New Roman"/>
                <w:bCs/>
              </w:rPr>
              <w:t>m nh</w:t>
            </w:r>
            <w:r w:rsidR="003F7088" w:rsidRPr="003F7088">
              <w:rPr>
                <w:rFonts w:ascii="Times New Roman" w:hAnsi="Times New Roman"/>
                <w:bCs/>
              </w:rPr>
              <w:t>ậ</w:t>
            </w:r>
            <w:r w:rsidR="00DE3781" w:rsidRPr="003F7088">
              <w:rPr>
                <w:rFonts w:ascii="Times New Roman" w:hAnsi="Times New Roman"/>
                <w:bCs/>
              </w:rPr>
              <w:t>n v</w:t>
            </w:r>
            <w:r w:rsidR="003F7088" w:rsidRPr="003F7088">
              <w:rPr>
                <w:rFonts w:ascii="Times New Roman" w:hAnsi="Times New Roman"/>
                <w:bCs/>
              </w:rPr>
              <w:t>à</w:t>
            </w:r>
            <w:r w:rsidR="00DE3781" w:rsidRPr="003F7088">
              <w:rPr>
                <w:rFonts w:ascii="Times New Roman" w:hAnsi="Times New Roman"/>
                <w:bCs/>
              </w:rPr>
              <w:t xml:space="preserve"> cu</w:t>
            </w:r>
            <w:r w:rsidR="003F7088" w:rsidRPr="003F7088">
              <w:rPr>
                <w:rFonts w:ascii="Times New Roman" w:hAnsi="Times New Roman"/>
                <w:bCs/>
              </w:rPr>
              <w:t>ộ</w:t>
            </w:r>
            <w:r w:rsidR="00DE3781" w:rsidRPr="003F7088">
              <w:rPr>
                <w:rFonts w:ascii="Times New Roman" w:hAnsi="Times New Roman"/>
                <w:bCs/>
              </w:rPr>
              <w:t>c s</w:t>
            </w:r>
            <w:r w:rsidR="003F7088" w:rsidRPr="003F7088">
              <w:rPr>
                <w:rFonts w:ascii="Times New Roman" w:hAnsi="Times New Roman"/>
                <w:bCs/>
              </w:rPr>
              <w:t>ố</w:t>
            </w:r>
            <w:r w:rsidR="00DE3781" w:rsidRPr="003F7088">
              <w:rPr>
                <w:rFonts w:ascii="Times New Roman" w:hAnsi="Times New Roman"/>
                <w:bCs/>
              </w:rPr>
              <w:t>ng t</w:t>
            </w:r>
            <w:r w:rsidR="003F7088" w:rsidRPr="003F7088">
              <w:rPr>
                <w:rFonts w:ascii="Times New Roman" w:hAnsi="Times New Roman"/>
                <w:bCs/>
              </w:rPr>
              <w:t>ừ</w:t>
            </w:r>
            <w:r w:rsidR="00DE3781" w:rsidRPr="003F7088">
              <w:rPr>
                <w:rFonts w:ascii="Times New Roman" w:hAnsi="Times New Roman"/>
                <w:bCs/>
              </w:rPr>
              <w:t>ng tr</w:t>
            </w:r>
            <w:r w:rsidR="003F7088" w:rsidRPr="003F7088">
              <w:rPr>
                <w:rFonts w:ascii="Times New Roman" w:hAnsi="Times New Roman"/>
                <w:bCs/>
              </w:rPr>
              <w:t>ả</w:t>
            </w:r>
            <w:r w:rsidR="00DE3781" w:rsidRPr="003F7088">
              <w:rPr>
                <w:rFonts w:ascii="Times New Roman" w:hAnsi="Times New Roman"/>
                <w:bCs/>
              </w:rPr>
              <w:t>i c</w:t>
            </w:r>
            <w:r w:rsidR="003F7088" w:rsidRPr="003F7088">
              <w:rPr>
                <w:rFonts w:ascii="Times New Roman" w:hAnsi="Times New Roman"/>
                <w:bCs/>
              </w:rPr>
              <w:t>ủ</w:t>
            </w:r>
            <w:r w:rsidR="00DE3781" w:rsidRPr="003F7088">
              <w:rPr>
                <w:rFonts w:ascii="Times New Roman" w:hAnsi="Times New Roman"/>
                <w:bCs/>
              </w:rPr>
              <w:t>a ri</w:t>
            </w:r>
            <w:r w:rsidR="003F7088" w:rsidRPr="003F7088">
              <w:rPr>
                <w:rFonts w:ascii="Times New Roman" w:hAnsi="Times New Roman"/>
                <w:bCs/>
              </w:rPr>
              <w:t>ê</w:t>
            </w:r>
            <w:r w:rsidR="00DE3781" w:rsidRPr="003F7088">
              <w:rPr>
                <w:rFonts w:ascii="Times New Roman" w:hAnsi="Times New Roman"/>
                <w:bCs/>
              </w:rPr>
              <w:t xml:space="preserve">ng </w:t>
            </w:r>
            <w:r w:rsidR="003F7088" w:rsidRPr="003F7088">
              <w:rPr>
                <w:rFonts w:ascii="Times New Roman" w:hAnsi="Times New Roman"/>
                <w:bCs/>
              </w:rPr>
              <w:t>ô</w:t>
            </w:r>
            <w:r w:rsidR="00DE3781" w:rsidRPr="003F7088">
              <w:rPr>
                <w:rFonts w:ascii="Times New Roman" w:hAnsi="Times New Roman"/>
                <w:bCs/>
              </w:rPr>
              <w:t>ng, T</w:t>
            </w:r>
            <w:r w:rsidR="003F7088" w:rsidRPr="003F7088">
              <w:rPr>
                <w:rFonts w:ascii="Times New Roman" w:hAnsi="Times New Roman"/>
                <w:bCs/>
              </w:rPr>
              <w:t>á</w:t>
            </w:r>
            <w:r w:rsidR="00DE3781" w:rsidRPr="003F7088">
              <w:rPr>
                <w:rFonts w:ascii="Times New Roman" w:hAnsi="Times New Roman"/>
                <w:bCs/>
              </w:rPr>
              <w:t>c gi</w:t>
            </w:r>
            <w:r w:rsidR="003F7088" w:rsidRPr="003F7088">
              <w:rPr>
                <w:rFonts w:ascii="Times New Roman" w:hAnsi="Times New Roman"/>
                <w:bCs/>
              </w:rPr>
              <w:t>ả</w:t>
            </w:r>
            <w:r w:rsidR="00DE3781" w:rsidRPr="003F7088">
              <w:rPr>
                <w:rFonts w:ascii="Times New Roman" w:hAnsi="Times New Roman"/>
                <w:bCs/>
              </w:rPr>
              <w:t xml:space="preserve"> n</w:t>
            </w:r>
            <w:r w:rsidR="003F7088" w:rsidRPr="003F7088">
              <w:rPr>
                <w:rFonts w:ascii="Times New Roman" w:hAnsi="Times New Roman"/>
                <w:bCs/>
              </w:rPr>
              <w:t>ó</w:t>
            </w:r>
            <w:r w:rsidR="00DE3781" w:rsidRPr="003F7088">
              <w:rPr>
                <w:rFonts w:ascii="Times New Roman" w:hAnsi="Times New Roman"/>
                <w:bCs/>
              </w:rPr>
              <w:t xml:space="preserve">i </w:t>
            </w:r>
            <w:r w:rsidR="003F7088" w:rsidRPr="003F7088">
              <w:rPr>
                <w:rFonts w:ascii="Times New Roman" w:hAnsi="Times New Roman"/>
                <w:bCs/>
              </w:rPr>
              <w:t>đế</w:t>
            </w:r>
            <w:r w:rsidR="00DE3781" w:rsidRPr="003F7088">
              <w:rPr>
                <w:rFonts w:ascii="Times New Roman" w:hAnsi="Times New Roman"/>
                <w:bCs/>
              </w:rPr>
              <w:t xml:space="preserve">n </w:t>
            </w:r>
            <w:r w:rsidR="003F7088" w:rsidRPr="003F7088">
              <w:rPr>
                <w:rFonts w:ascii="Times New Roman" w:hAnsi="Times New Roman"/>
                <w:bCs/>
              </w:rPr>
              <w:t>Ê</w:t>
            </w:r>
            <w:r w:rsidR="00DE3781" w:rsidRPr="003F7088">
              <w:rPr>
                <w:rFonts w:ascii="Times New Roman" w:hAnsi="Times New Roman"/>
                <w:bCs/>
              </w:rPr>
              <w:t xml:space="preserve">-min, </w:t>
            </w:r>
            <w:r w:rsidR="003F7088" w:rsidRPr="003F7088">
              <w:rPr>
                <w:rFonts w:ascii="Times New Roman" w:hAnsi="Times New Roman"/>
                <w:bCs/>
              </w:rPr>
              <w:t>đố</w:t>
            </w:r>
            <w:r w:rsidR="00DE3781" w:rsidRPr="003F7088">
              <w:rPr>
                <w:rFonts w:ascii="Times New Roman" w:hAnsi="Times New Roman"/>
                <w:bCs/>
              </w:rPr>
              <w:t>i tho</w:t>
            </w:r>
            <w:r w:rsidR="003F7088" w:rsidRPr="003F7088">
              <w:rPr>
                <w:rFonts w:ascii="Times New Roman" w:hAnsi="Times New Roman"/>
                <w:bCs/>
              </w:rPr>
              <w:t>ạ</w:t>
            </w:r>
            <w:r w:rsidR="00DE3781" w:rsidRPr="003F7088">
              <w:rPr>
                <w:rFonts w:ascii="Times New Roman" w:hAnsi="Times New Roman"/>
                <w:bCs/>
              </w:rPr>
              <w:t>i tr</w:t>
            </w:r>
            <w:r w:rsidR="003F7088" w:rsidRPr="003F7088">
              <w:rPr>
                <w:rFonts w:ascii="Times New Roman" w:hAnsi="Times New Roman"/>
                <w:bCs/>
              </w:rPr>
              <w:t>ự</w:t>
            </w:r>
            <w:r w:rsidR="00DE3781" w:rsidRPr="003F7088">
              <w:rPr>
                <w:rFonts w:ascii="Times New Roman" w:hAnsi="Times New Roman"/>
                <w:bCs/>
              </w:rPr>
              <w:t>c ti</w:t>
            </w:r>
            <w:r w:rsidR="003F7088" w:rsidRPr="003F7088">
              <w:rPr>
                <w:rFonts w:ascii="Times New Roman" w:hAnsi="Times New Roman"/>
                <w:bCs/>
              </w:rPr>
              <w:t>ế</w:t>
            </w:r>
            <w:r w:rsidR="00DE3781" w:rsidRPr="003F7088">
              <w:rPr>
                <w:rFonts w:ascii="Times New Roman" w:hAnsi="Times New Roman"/>
                <w:bCs/>
              </w:rPr>
              <w:t>p v</w:t>
            </w:r>
            <w:r w:rsidR="003F7088" w:rsidRPr="003F7088">
              <w:rPr>
                <w:rFonts w:ascii="Times New Roman" w:hAnsi="Times New Roman"/>
                <w:bCs/>
              </w:rPr>
              <w:t>ớ</w:t>
            </w:r>
            <w:r w:rsidR="00DE3781" w:rsidRPr="003F7088">
              <w:rPr>
                <w:rFonts w:ascii="Times New Roman" w:hAnsi="Times New Roman"/>
                <w:bCs/>
              </w:rPr>
              <w:t>i nh</w:t>
            </w:r>
            <w:r w:rsidR="003F7088" w:rsidRPr="003F7088">
              <w:rPr>
                <w:rFonts w:ascii="Times New Roman" w:hAnsi="Times New Roman"/>
                <w:bCs/>
              </w:rPr>
              <w:t>â</w:t>
            </w:r>
            <w:r w:rsidR="00DE3781" w:rsidRPr="003F7088">
              <w:rPr>
                <w:rFonts w:ascii="Times New Roman" w:hAnsi="Times New Roman"/>
                <w:bCs/>
              </w:rPr>
              <w:t>n v</w:t>
            </w:r>
            <w:r w:rsidR="003F7088" w:rsidRPr="003F7088">
              <w:rPr>
                <w:rFonts w:ascii="Times New Roman" w:hAnsi="Times New Roman"/>
                <w:bCs/>
              </w:rPr>
              <w:t>ậ</w:t>
            </w:r>
            <w:r w:rsidR="00DE3781" w:rsidRPr="003F7088">
              <w:rPr>
                <w:rFonts w:ascii="Times New Roman" w:hAnsi="Times New Roman"/>
                <w:bCs/>
              </w:rPr>
              <w:t>t r</w:t>
            </w:r>
            <w:r w:rsidR="003F7088" w:rsidRPr="003F7088">
              <w:rPr>
                <w:rFonts w:ascii="Times New Roman" w:hAnsi="Times New Roman"/>
                <w:bCs/>
              </w:rPr>
              <w:t>ồ</w:t>
            </w:r>
            <w:r w:rsidR="00DE3781" w:rsidRPr="003F7088">
              <w:rPr>
                <w:rFonts w:ascii="Times New Roman" w:hAnsi="Times New Roman"/>
                <w:bCs/>
              </w:rPr>
              <w:t>i l</w:t>
            </w:r>
            <w:r w:rsidR="003F7088" w:rsidRPr="003F7088">
              <w:rPr>
                <w:rFonts w:ascii="Times New Roman" w:hAnsi="Times New Roman"/>
                <w:bCs/>
              </w:rPr>
              <w:t>ạ</w:t>
            </w:r>
            <w:r w:rsidR="00DE3781" w:rsidRPr="003F7088">
              <w:rPr>
                <w:rFonts w:ascii="Times New Roman" w:hAnsi="Times New Roman"/>
                <w:bCs/>
              </w:rPr>
              <w:t>i chuy</w:t>
            </w:r>
            <w:r w:rsidR="003F7088" w:rsidRPr="003F7088">
              <w:rPr>
                <w:rFonts w:ascii="Times New Roman" w:hAnsi="Times New Roman"/>
                <w:bCs/>
              </w:rPr>
              <w:t>ể</w:t>
            </w:r>
            <w:r w:rsidR="00DE3781" w:rsidRPr="003F7088">
              <w:rPr>
                <w:rFonts w:ascii="Times New Roman" w:hAnsi="Times New Roman"/>
                <w:bCs/>
              </w:rPr>
              <w:t>n sang em, th</w:t>
            </w:r>
            <w:r w:rsidR="003F7088" w:rsidRPr="003F7088">
              <w:rPr>
                <w:rFonts w:ascii="Times New Roman" w:hAnsi="Times New Roman"/>
                <w:bCs/>
              </w:rPr>
              <w:t>ể</w:t>
            </w:r>
            <w:r w:rsidR="00DE3781" w:rsidRPr="003F7088">
              <w:rPr>
                <w:rFonts w:ascii="Times New Roman" w:hAnsi="Times New Roman"/>
                <w:bCs/>
              </w:rPr>
              <w:t xml:space="preserve"> hi</w:t>
            </w:r>
            <w:r w:rsidR="003F7088" w:rsidRPr="003F7088">
              <w:rPr>
                <w:rFonts w:ascii="Times New Roman" w:hAnsi="Times New Roman"/>
                <w:bCs/>
              </w:rPr>
              <w:t>ệ</w:t>
            </w:r>
            <w:r w:rsidR="00DE3781" w:rsidRPr="003F7088">
              <w:rPr>
                <w:rFonts w:ascii="Times New Roman" w:hAnsi="Times New Roman"/>
                <w:bCs/>
              </w:rPr>
              <w:t xml:space="preserve">n quan </w:t>
            </w:r>
            <w:r w:rsidR="003F7088" w:rsidRPr="003F7088">
              <w:rPr>
                <w:rFonts w:ascii="Times New Roman" w:hAnsi="Times New Roman"/>
                <w:bCs/>
              </w:rPr>
              <w:t>đ</w:t>
            </w:r>
            <w:r w:rsidR="00DE3781" w:rsidRPr="003F7088">
              <w:rPr>
                <w:rFonts w:ascii="Times New Roman" w:hAnsi="Times New Roman"/>
                <w:bCs/>
              </w:rPr>
              <w:t>i</w:t>
            </w:r>
            <w:r w:rsidR="003F7088" w:rsidRPr="003F7088">
              <w:rPr>
                <w:rFonts w:ascii="Times New Roman" w:hAnsi="Times New Roman"/>
                <w:bCs/>
              </w:rPr>
              <w:t>ể</w:t>
            </w:r>
            <w:r w:rsidR="00DE3781" w:rsidRPr="003F7088">
              <w:rPr>
                <w:rFonts w:ascii="Times New Roman" w:hAnsi="Times New Roman"/>
                <w:bCs/>
              </w:rPr>
              <w:t>m gi</w:t>
            </w:r>
            <w:r w:rsidR="003F7088" w:rsidRPr="003F7088">
              <w:rPr>
                <w:rFonts w:ascii="Times New Roman" w:hAnsi="Times New Roman"/>
                <w:bCs/>
              </w:rPr>
              <w:t>á</w:t>
            </w:r>
            <w:r w:rsidR="00DE3781" w:rsidRPr="003F7088">
              <w:rPr>
                <w:rFonts w:ascii="Times New Roman" w:hAnsi="Times New Roman"/>
                <w:bCs/>
              </w:rPr>
              <w:t>o d</w:t>
            </w:r>
            <w:r w:rsidR="003F7088" w:rsidRPr="003F7088">
              <w:rPr>
                <w:rFonts w:ascii="Times New Roman" w:hAnsi="Times New Roman"/>
                <w:bCs/>
              </w:rPr>
              <w:t>ụ</w:t>
            </w:r>
            <w:r w:rsidR="00DE3781" w:rsidRPr="003F7088">
              <w:rPr>
                <w:rFonts w:ascii="Times New Roman" w:hAnsi="Times New Roman"/>
                <w:bCs/>
              </w:rPr>
              <w:t>c ti</w:t>
            </w:r>
            <w:r w:rsidR="003F7088" w:rsidRPr="003F7088">
              <w:rPr>
                <w:rFonts w:ascii="Times New Roman" w:hAnsi="Times New Roman"/>
                <w:bCs/>
              </w:rPr>
              <w:t>ế</w:t>
            </w:r>
            <w:r w:rsidR="00DE3781" w:rsidRPr="003F7088">
              <w:rPr>
                <w:rFonts w:ascii="Times New Roman" w:hAnsi="Times New Roman"/>
                <w:bCs/>
              </w:rPr>
              <w:t>n b</w:t>
            </w:r>
            <w:r w:rsidR="003F7088" w:rsidRPr="003F7088">
              <w:rPr>
                <w:rFonts w:ascii="Times New Roman" w:hAnsi="Times New Roman"/>
                <w:bCs/>
              </w:rPr>
              <w:t>ộ</w:t>
            </w:r>
            <w:r w:rsidR="00DE3781" w:rsidRPr="003F7088">
              <w:rPr>
                <w:rFonts w:ascii="Times New Roman" w:hAnsi="Times New Roman"/>
                <w:bCs/>
              </w:rPr>
              <w:t xml:space="preserve"> c</w:t>
            </w:r>
            <w:r w:rsidR="003F7088" w:rsidRPr="003F7088">
              <w:rPr>
                <w:rFonts w:ascii="Times New Roman" w:hAnsi="Times New Roman"/>
                <w:bCs/>
              </w:rPr>
              <w:t>ủ</w:t>
            </w:r>
            <w:r w:rsidR="00DE3781" w:rsidRPr="003F7088">
              <w:rPr>
                <w:rFonts w:ascii="Times New Roman" w:hAnsi="Times New Roman"/>
                <w:bCs/>
              </w:rPr>
              <w:t xml:space="preserve">a </w:t>
            </w:r>
            <w:r w:rsidR="003F7088" w:rsidRPr="003F7088">
              <w:rPr>
                <w:rFonts w:ascii="Times New Roman" w:hAnsi="Times New Roman"/>
                <w:bCs/>
              </w:rPr>
              <w:t>ô</w:t>
            </w:r>
            <w:r w:rsidR="00DE3781" w:rsidRPr="003F7088">
              <w:rPr>
                <w:rFonts w:ascii="Times New Roman" w:hAnsi="Times New Roman"/>
                <w:bCs/>
              </w:rPr>
              <w:t xml:space="preserve">ng </w:t>
            </w:r>
            <w:r w:rsidR="003F7088" w:rsidRPr="003F7088">
              <w:rPr>
                <w:rFonts w:ascii="Times New Roman" w:hAnsi="Times New Roman"/>
                <w:bCs/>
              </w:rPr>
              <w:t>đố</w:t>
            </w:r>
            <w:r w:rsidR="00DE3781" w:rsidRPr="003F7088">
              <w:rPr>
                <w:rFonts w:ascii="Times New Roman" w:hAnsi="Times New Roman"/>
                <w:bCs/>
              </w:rPr>
              <w:t>i v</w:t>
            </w:r>
            <w:r w:rsidR="003F7088" w:rsidRPr="003F7088">
              <w:rPr>
                <w:rFonts w:ascii="Times New Roman" w:hAnsi="Times New Roman"/>
                <w:bCs/>
              </w:rPr>
              <w:t>ớ</w:t>
            </w:r>
            <w:r w:rsidR="00DE3781" w:rsidRPr="003F7088">
              <w:rPr>
                <w:rFonts w:ascii="Times New Roman" w:hAnsi="Times New Roman"/>
                <w:bCs/>
              </w:rPr>
              <w:t>i th</w:t>
            </w:r>
            <w:r w:rsidR="003F7088" w:rsidRPr="003F7088">
              <w:rPr>
                <w:rFonts w:ascii="Times New Roman" w:hAnsi="Times New Roman"/>
                <w:bCs/>
              </w:rPr>
              <w:t>ế</w:t>
            </w:r>
            <w:r w:rsidR="00DE3781" w:rsidRPr="003F7088">
              <w:rPr>
                <w:rFonts w:ascii="Times New Roman" w:hAnsi="Times New Roman"/>
                <w:bCs/>
              </w:rPr>
              <w:t xml:space="preserve"> h</w:t>
            </w:r>
            <w:r w:rsidR="003F7088" w:rsidRPr="003F7088">
              <w:rPr>
                <w:rFonts w:ascii="Times New Roman" w:hAnsi="Times New Roman"/>
                <w:bCs/>
              </w:rPr>
              <w:t>ệ</w:t>
            </w:r>
            <w:r w:rsidR="00DE3781" w:rsidRPr="003F7088">
              <w:rPr>
                <w:rFonts w:ascii="Times New Roman" w:hAnsi="Times New Roman"/>
                <w:bCs/>
              </w:rPr>
              <w:t xml:space="preserve"> tr</w:t>
            </w:r>
            <w:r w:rsidR="003F7088" w:rsidRPr="003F7088">
              <w:rPr>
                <w:rFonts w:ascii="Times New Roman" w:hAnsi="Times New Roman"/>
                <w:bCs/>
              </w:rPr>
              <w:t>ẻ</w:t>
            </w:r>
            <w:r w:rsidR="00DE3781" w:rsidRPr="003F7088">
              <w:rPr>
                <w:rFonts w:ascii="Times New Roman" w:hAnsi="Times New Roman"/>
                <w:bCs/>
              </w:rPr>
              <w:t xml:space="preserve"> qua </w:t>
            </w:r>
            <w:r w:rsidR="003F7088" w:rsidRPr="003F7088">
              <w:rPr>
                <w:rFonts w:ascii="Times New Roman" w:hAnsi="Times New Roman"/>
                <w:bCs/>
              </w:rPr>
              <w:t>Ê</w:t>
            </w:r>
            <w:r w:rsidR="00DE3781" w:rsidRPr="003F7088">
              <w:rPr>
                <w:rFonts w:ascii="Times New Roman" w:hAnsi="Times New Roman"/>
                <w:bCs/>
              </w:rPr>
              <w:t xml:space="preserve">-min: </w:t>
            </w:r>
            <w:r w:rsidR="003F7088" w:rsidRPr="003F7088">
              <w:rPr>
                <w:rFonts w:ascii="Times New Roman" w:hAnsi="Times New Roman"/>
                <w:bCs/>
              </w:rPr>
              <w:t>để</w:t>
            </w:r>
            <w:r w:rsidR="00DE3781" w:rsidRPr="003F7088">
              <w:rPr>
                <w:rFonts w:ascii="Times New Roman" w:hAnsi="Times New Roman"/>
                <w:bCs/>
              </w:rPr>
              <w:t xml:space="preserve"> cho tr</w:t>
            </w:r>
            <w:r w:rsidR="003F7088" w:rsidRPr="003F7088">
              <w:rPr>
                <w:rFonts w:ascii="Times New Roman" w:hAnsi="Times New Roman"/>
                <w:bCs/>
              </w:rPr>
              <w:t>ẻ</w:t>
            </w:r>
            <w:r w:rsidR="00DE3781" w:rsidRPr="003F7088">
              <w:rPr>
                <w:rFonts w:ascii="Times New Roman" w:hAnsi="Times New Roman"/>
                <w:bCs/>
              </w:rPr>
              <w:t xml:space="preserve"> em </w:t>
            </w:r>
            <w:r w:rsidR="003F7088" w:rsidRPr="003F7088">
              <w:rPr>
                <w:rFonts w:ascii="Times New Roman" w:hAnsi="Times New Roman"/>
                <w:bCs/>
              </w:rPr>
              <w:t>đượ</w:t>
            </w:r>
            <w:r w:rsidR="00DE3781" w:rsidRPr="003F7088">
              <w:rPr>
                <w:rFonts w:ascii="Times New Roman" w:hAnsi="Times New Roman"/>
                <w:bCs/>
              </w:rPr>
              <w:t>c s</w:t>
            </w:r>
            <w:r w:rsidR="003F7088" w:rsidRPr="003F7088">
              <w:rPr>
                <w:rFonts w:ascii="Times New Roman" w:hAnsi="Times New Roman"/>
                <w:bCs/>
              </w:rPr>
              <w:t>ố</w:t>
            </w:r>
            <w:r w:rsidR="00DE3781" w:rsidRPr="003F7088">
              <w:rPr>
                <w:rFonts w:ascii="Times New Roman" w:hAnsi="Times New Roman"/>
                <w:bCs/>
              </w:rPr>
              <w:t>ng ho</w:t>
            </w:r>
            <w:r w:rsidR="003F7088" w:rsidRPr="003F7088">
              <w:rPr>
                <w:rFonts w:ascii="Times New Roman" w:hAnsi="Times New Roman"/>
                <w:bCs/>
              </w:rPr>
              <w:t>à</w:t>
            </w:r>
            <w:r w:rsidR="00DE3781" w:rsidRPr="003F7088">
              <w:rPr>
                <w:rFonts w:ascii="Times New Roman" w:hAnsi="Times New Roman"/>
                <w:bCs/>
              </w:rPr>
              <w:t xml:space="preserve"> </w:t>
            </w:r>
            <w:r w:rsidR="003F7088" w:rsidRPr="003F7088">
              <w:rPr>
                <w:rFonts w:ascii="Times New Roman" w:hAnsi="Times New Roman"/>
                <w:bCs/>
              </w:rPr>
              <w:t>đồ</w:t>
            </w:r>
            <w:r w:rsidR="00DE3781" w:rsidRPr="003F7088">
              <w:rPr>
                <w:rFonts w:ascii="Times New Roman" w:hAnsi="Times New Roman"/>
                <w:bCs/>
              </w:rPr>
              <w:t>ng trong m</w:t>
            </w:r>
            <w:r w:rsidR="003F7088" w:rsidRPr="003F7088">
              <w:rPr>
                <w:rFonts w:ascii="Times New Roman" w:hAnsi="Times New Roman"/>
                <w:bCs/>
              </w:rPr>
              <w:t>ô</w:t>
            </w:r>
            <w:r w:rsidR="00DE3781" w:rsidRPr="003F7088">
              <w:rPr>
                <w:rFonts w:ascii="Times New Roman" w:hAnsi="Times New Roman"/>
                <w:bCs/>
              </w:rPr>
              <w:t>i tr</w:t>
            </w:r>
            <w:r w:rsidR="003F7088" w:rsidRPr="003F7088">
              <w:rPr>
                <w:rFonts w:ascii="Times New Roman" w:hAnsi="Times New Roman"/>
                <w:bCs/>
              </w:rPr>
              <w:t>ườ</w:t>
            </w:r>
            <w:r w:rsidR="00DE3781" w:rsidRPr="003F7088">
              <w:rPr>
                <w:rFonts w:ascii="Times New Roman" w:hAnsi="Times New Roman"/>
                <w:bCs/>
              </w:rPr>
              <w:t>ng t</w:t>
            </w:r>
            <w:r w:rsidR="003F7088" w:rsidRPr="003F7088">
              <w:rPr>
                <w:rFonts w:ascii="Times New Roman" w:hAnsi="Times New Roman"/>
                <w:bCs/>
              </w:rPr>
              <w:t>ự</w:t>
            </w:r>
            <w:r w:rsidR="00DE3781" w:rsidRPr="003F7088">
              <w:rPr>
                <w:rFonts w:ascii="Times New Roman" w:hAnsi="Times New Roman"/>
                <w:bCs/>
              </w:rPr>
              <w:t xml:space="preserve"> nhi</w:t>
            </w:r>
            <w:r w:rsidR="003F7088" w:rsidRPr="003F7088">
              <w:rPr>
                <w:rFonts w:ascii="Times New Roman" w:hAnsi="Times New Roman"/>
                <w:bCs/>
              </w:rPr>
              <w:t>ê</w:t>
            </w:r>
            <w:r w:rsidR="00DE3781" w:rsidRPr="003F7088">
              <w:rPr>
                <w:rFonts w:ascii="Times New Roman" w:hAnsi="Times New Roman"/>
                <w:bCs/>
              </w:rPr>
              <w:t xml:space="preserve">n: </w:t>
            </w:r>
            <w:r w:rsidR="003F7088" w:rsidRPr="003F7088">
              <w:rPr>
                <w:rFonts w:ascii="Times New Roman" w:hAnsi="Times New Roman"/>
                <w:bCs/>
              </w:rPr>
              <w:t>ở</w:t>
            </w:r>
            <w:r w:rsidR="00DE3781" w:rsidRPr="003F7088">
              <w:rPr>
                <w:rFonts w:ascii="Times New Roman" w:hAnsi="Times New Roman"/>
                <w:bCs/>
              </w:rPr>
              <w:t xml:space="preserve"> ch</w:t>
            </w:r>
            <w:r w:rsidR="003F7088" w:rsidRPr="003F7088">
              <w:rPr>
                <w:rFonts w:ascii="Times New Roman" w:hAnsi="Times New Roman"/>
                <w:bCs/>
              </w:rPr>
              <w:t>ố</w:t>
            </w:r>
            <w:r w:rsidR="00DE3781" w:rsidRPr="003F7088">
              <w:rPr>
                <w:rFonts w:ascii="Times New Roman" w:hAnsi="Times New Roman"/>
                <w:bCs/>
              </w:rPr>
              <w:t>n n</w:t>
            </w:r>
            <w:r w:rsidR="003F7088" w:rsidRPr="003F7088">
              <w:rPr>
                <w:rFonts w:ascii="Times New Roman" w:hAnsi="Times New Roman"/>
                <w:bCs/>
              </w:rPr>
              <w:t>à</w:t>
            </w:r>
            <w:r w:rsidR="00DE3781" w:rsidRPr="003F7088">
              <w:rPr>
                <w:rFonts w:ascii="Times New Roman" w:hAnsi="Times New Roman"/>
                <w:bCs/>
              </w:rPr>
              <w:t>o em c</w:t>
            </w:r>
            <w:r w:rsidR="003F7088" w:rsidRPr="003F7088">
              <w:rPr>
                <w:rFonts w:ascii="Times New Roman" w:hAnsi="Times New Roman"/>
                <w:bCs/>
              </w:rPr>
              <w:t>ũ</w:t>
            </w:r>
            <w:r w:rsidR="00DE3781" w:rsidRPr="003F7088">
              <w:rPr>
                <w:rFonts w:ascii="Times New Roman" w:hAnsi="Times New Roman"/>
                <w:bCs/>
              </w:rPr>
              <w:t>ng c</w:t>
            </w:r>
            <w:r w:rsidR="003F7088" w:rsidRPr="003F7088">
              <w:rPr>
                <w:rFonts w:ascii="Times New Roman" w:hAnsi="Times New Roman"/>
                <w:bCs/>
              </w:rPr>
              <w:t>ó</w:t>
            </w:r>
            <w:r w:rsidR="00DE3781" w:rsidRPr="003F7088">
              <w:rPr>
                <w:rFonts w:ascii="Times New Roman" w:hAnsi="Times New Roman"/>
                <w:bCs/>
              </w:rPr>
              <w:t xml:space="preserve"> th</w:t>
            </w:r>
            <w:r w:rsidR="003F7088" w:rsidRPr="003F7088">
              <w:rPr>
                <w:rFonts w:ascii="Times New Roman" w:hAnsi="Times New Roman"/>
                <w:bCs/>
              </w:rPr>
              <w:t>ứ</w:t>
            </w:r>
            <w:r w:rsidR="00DE3781" w:rsidRPr="003F7088">
              <w:rPr>
                <w:rFonts w:ascii="Times New Roman" w:hAnsi="Times New Roman"/>
                <w:bCs/>
              </w:rPr>
              <w:t xml:space="preserve"> </w:t>
            </w:r>
            <w:r w:rsidR="003F7088" w:rsidRPr="003F7088">
              <w:rPr>
                <w:rFonts w:ascii="Times New Roman" w:hAnsi="Times New Roman"/>
                <w:bCs/>
              </w:rPr>
              <w:t>để</w:t>
            </w:r>
            <w:r w:rsidR="00DE3781" w:rsidRPr="003F7088">
              <w:rPr>
                <w:rFonts w:ascii="Times New Roman" w:hAnsi="Times New Roman"/>
                <w:bCs/>
              </w:rPr>
              <w:t xml:space="preserve"> gi</w:t>
            </w:r>
            <w:r w:rsidR="003F7088" w:rsidRPr="003F7088">
              <w:rPr>
                <w:rFonts w:ascii="Times New Roman" w:hAnsi="Times New Roman"/>
                <w:bCs/>
              </w:rPr>
              <w:t>ả</w:t>
            </w:r>
            <w:r w:rsidR="00DE3781" w:rsidRPr="003F7088">
              <w:rPr>
                <w:rFonts w:ascii="Times New Roman" w:hAnsi="Times New Roman"/>
                <w:bCs/>
              </w:rPr>
              <w:t>i tr</w:t>
            </w:r>
            <w:r w:rsidR="003F7088" w:rsidRPr="003F7088">
              <w:rPr>
                <w:rFonts w:ascii="Times New Roman" w:hAnsi="Times New Roman"/>
                <w:bCs/>
              </w:rPr>
              <w:t>í</w:t>
            </w:r>
            <w:r w:rsidR="00DE3781" w:rsidRPr="003F7088">
              <w:rPr>
                <w:rFonts w:ascii="Times New Roman" w:hAnsi="Times New Roman"/>
                <w:bCs/>
              </w:rPr>
              <w:t>..., em l</w:t>
            </w:r>
            <w:r w:rsidR="003F7088" w:rsidRPr="003F7088">
              <w:rPr>
                <w:rFonts w:ascii="Times New Roman" w:hAnsi="Times New Roman"/>
                <w:bCs/>
              </w:rPr>
              <w:t>à</w:t>
            </w:r>
            <w:r w:rsidR="00DE3781" w:rsidRPr="003F7088">
              <w:rPr>
                <w:rFonts w:ascii="Times New Roman" w:hAnsi="Times New Roman"/>
                <w:bCs/>
              </w:rPr>
              <w:t>m vi</w:t>
            </w:r>
            <w:r w:rsidR="003F7088" w:rsidRPr="003F7088">
              <w:rPr>
                <w:rFonts w:ascii="Times New Roman" w:hAnsi="Times New Roman"/>
                <w:bCs/>
              </w:rPr>
              <w:t>ệ</w:t>
            </w:r>
            <w:r w:rsidR="00DE3781" w:rsidRPr="003F7088">
              <w:rPr>
                <w:rFonts w:ascii="Times New Roman" w:hAnsi="Times New Roman"/>
                <w:bCs/>
              </w:rPr>
              <w:t>c, em v</w:t>
            </w:r>
            <w:r w:rsidR="003F7088" w:rsidRPr="003F7088">
              <w:rPr>
                <w:rFonts w:ascii="Times New Roman" w:hAnsi="Times New Roman"/>
                <w:bCs/>
              </w:rPr>
              <w:t>ậ</w:t>
            </w:r>
            <w:r w:rsidR="00DE3781" w:rsidRPr="003F7088">
              <w:rPr>
                <w:rFonts w:ascii="Times New Roman" w:hAnsi="Times New Roman"/>
                <w:bCs/>
              </w:rPr>
              <w:t xml:space="preserve">n </w:t>
            </w:r>
            <w:r w:rsidR="003F7088" w:rsidRPr="003F7088">
              <w:rPr>
                <w:rFonts w:ascii="Times New Roman" w:hAnsi="Times New Roman"/>
                <w:bCs/>
              </w:rPr>
              <w:t>độ</w:t>
            </w:r>
            <w:r w:rsidR="00DE3781" w:rsidRPr="003F7088">
              <w:rPr>
                <w:rFonts w:ascii="Times New Roman" w:hAnsi="Times New Roman"/>
                <w:bCs/>
              </w:rPr>
              <w:t>ng 2 c</w:t>
            </w:r>
            <w:r w:rsidR="003F7088" w:rsidRPr="003F7088">
              <w:rPr>
                <w:rFonts w:ascii="Times New Roman" w:hAnsi="Times New Roman"/>
                <w:bCs/>
              </w:rPr>
              <w:t>á</w:t>
            </w:r>
            <w:r w:rsidR="00DE3781" w:rsidRPr="003F7088">
              <w:rPr>
                <w:rFonts w:ascii="Times New Roman" w:hAnsi="Times New Roman"/>
                <w:bCs/>
              </w:rPr>
              <w:t xml:space="preserve">nh tay </w:t>
            </w:r>
            <w:r w:rsidR="003F7088" w:rsidRPr="003F7088">
              <w:rPr>
                <w:rFonts w:ascii="Times New Roman" w:hAnsi="Times New Roman"/>
                <w:bCs/>
              </w:rPr>
              <w:t>để</w:t>
            </w:r>
            <w:r w:rsidR="00DE3781" w:rsidRPr="003F7088">
              <w:rPr>
                <w:rFonts w:ascii="Times New Roman" w:hAnsi="Times New Roman"/>
                <w:bCs/>
              </w:rPr>
              <w:t xml:space="preserve"> cho </w:t>
            </w:r>
            <w:r w:rsidR="003F7088" w:rsidRPr="003F7088">
              <w:rPr>
                <w:rFonts w:ascii="Times New Roman" w:hAnsi="Times New Roman"/>
                <w:bCs/>
              </w:rPr>
              <w:t>đô</w:t>
            </w:r>
            <w:r w:rsidR="00DE3781" w:rsidRPr="003F7088">
              <w:rPr>
                <w:rFonts w:ascii="Times New Roman" w:hAnsi="Times New Roman"/>
                <w:bCs/>
              </w:rPr>
              <w:t>i b</w:t>
            </w:r>
            <w:r w:rsidR="003F7088" w:rsidRPr="003F7088">
              <w:rPr>
                <w:rFonts w:ascii="Times New Roman" w:hAnsi="Times New Roman"/>
                <w:bCs/>
              </w:rPr>
              <w:t>à</w:t>
            </w:r>
            <w:r w:rsidR="00DE3781" w:rsidRPr="003F7088">
              <w:rPr>
                <w:rFonts w:ascii="Times New Roman" w:hAnsi="Times New Roman"/>
                <w:bCs/>
              </w:rPr>
              <w:t>n ch</w:t>
            </w:r>
            <w:r w:rsidR="003F7088" w:rsidRPr="003F7088">
              <w:rPr>
                <w:rFonts w:ascii="Times New Roman" w:hAnsi="Times New Roman"/>
                <w:bCs/>
              </w:rPr>
              <w:t>â</w:t>
            </w:r>
            <w:r w:rsidR="00DE3781" w:rsidRPr="003F7088">
              <w:rPr>
                <w:rFonts w:ascii="Times New Roman" w:hAnsi="Times New Roman"/>
                <w:bCs/>
              </w:rPr>
              <w:t>n ngh</w:t>
            </w:r>
            <w:r w:rsidR="003F7088" w:rsidRPr="003F7088">
              <w:rPr>
                <w:rFonts w:ascii="Times New Roman" w:hAnsi="Times New Roman"/>
                <w:bCs/>
              </w:rPr>
              <w:t>ỉ</w:t>
            </w:r>
            <w:r w:rsidR="00DE3781" w:rsidRPr="003F7088">
              <w:rPr>
                <w:rFonts w:ascii="Times New Roman" w:hAnsi="Times New Roman"/>
                <w:bCs/>
              </w:rPr>
              <w:t xml:space="preserve"> ng</w:t>
            </w:r>
            <w:r w:rsidR="003F7088" w:rsidRPr="003F7088">
              <w:rPr>
                <w:rFonts w:ascii="Times New Roman" w:hAnsi="Times New Roman"/>
                <w:bCs/>
              </w:rPr>
              <w:t>ơ</w:t>
            </w:r>
            <w:r w:rsidR="00DE3781" w:rsidRPr="003F7088">
              <w:rPr>
                <w:rFonts w:ascii="Times New Roman" w:hAnsi="Times New Roman"/>
                <w:bCs/>
              </w:rPr>
              <w:t>i.</w:t>
            </w:r>
            <w:r w:rsidR="00DE3781" w:rsidRPr="003F7088">
              <w:rPr>
                <w:rFonts w:ascii="Times New Roman" w:hAnsi="Times New Roman"/>
                <w:bCs/>
                <w:position w:val="-6"/>
              </w:rPr>
              <w:object w:dxaOrig="320" w:dyaOrig="240">
                <v:shape id="_x0000_i1099" type="#_x0000_t75" style="width:15.75pt;height:12pt" o:ole="">
                  <v:imagedata r:id="rId57" o:title=""/>
                </v:shape>
                <o:OLEObject Type="Embed" ProgID="Equation.DSMT4" ShapeID="_x0000_i1099" DrawAspect="Content" ObjectID="_1673726948" r:id="rId88"/>
              </w:object>
            </w:r>
            <w:r w:rsidR="00DE3781" w:rsidRPr="003F7088">
              <w:rPr>
                <w:rFonts w:ascii="Times New Roman" w:hAnsi="Times New Roman"/>
                <w:bCs/>
              </w:rPr>
              <w:t xml:space="preserve"> xen k</w:t>
            </w:r>
            <w:r w:rsidR="003F7088" w:rsidRPr="003F7088">
              <w:rPr>
                <w:rFonts w:ascii="Times New Roman" w:hAnsi="Times New Roman"/>
                <w:bCs/>
              </w:rPr>
              <w:t>ẽ</w:t>
            </w:r>
            <w:r w:rsidR="00DE3781" w:rsidRPr="003F7088">
              <w:rPr>
                <w:rFonts w:ascii="Times New Roman" w:hAnsi="Times New Roman"/>
                <w:bCs/>
              </w:rPr>
              <w:t xml:space="preserve"> gi</w:t>
            </w:r>
            <w:r w:rsidR="003F7088" w:rsidRPr="003F7088">
              <w:rPr>
                <w:rFonts w:ascii="Times New Roman" w:hAnsi="Times New Roman"/>
                <w:bCs/>
              </w:rPr>
              <w:t>ữ</w:t>
            </w:r>
            <w:r w:rsidR="00DE3781" w:rsidRPr="003F7088">
              <w:rPr>
                <w:rFonts w:ascii="Times New Roman" w:hAnsi="Times New Roman"/>
                <w:bCs/>
              </w:rPr>
              <w:t>a l</w:t>
            </w:r>
            <w:r w:rsidR="003F7088" w:rsidRPr="003F7088">
              <w:rPr>
                <w:rFonts w:ascii="Times New Roman" w:hAnsi="Times New Roman"/>
                <w:bCs/>
              </w:rPr>
              <w:t>í</w:t>
            </w:r>
            <w:r w:rsidR="00DE3781" w:rsidRPr="003F7088">
              <w:rPr>
                <w:rFonts w:ascii="Times New Roman" w:hAnsi="Times New Roman"/>
                <w:bCs/>
              </w:rPr>
              <w:t xml:space="preserve"> lu</w:t>
            </w:r>
            <w:r w:rsidR="003F7088" w:rsidRPr="003F7088">
              <w:rPr>
                <w:rFonts w:ascii="Times New Roman" w:hAnsi="Times New Roman"/>
                <w:bCs/>
              </w:rPr>
              <w:t>ậ</w:t>
            </w:r>
            <w:r w:rsidR="00DE3781" w:rsidRPr="003F7088">
              <w:rPr>
                <w:rFonts w:ascii="Times New Roman" w:hAnsi="Times New Roman"/>
                <w:bCs/>
              </w:rPr>
              <w:t>n tr</w:t>
            </w:r>
            <w:r w:rsidR="003F7088" w:rsidRPr="003F7088">
              <w:rPr>
                <w:rFonts w:ascii="Times New Roman" w:hAnsi="Times New Roman"/>
                <w:bCs/>
              </w:rPr>
              <w:t>ừ</w:t>
            </w:r>
            <w:r w:rsidR="00DE3781" w:rsidRPr="003F7088">
              <w:rPr>
                <w:rFonts w:ascii="Times New Roman" w:hAnsi="Times New Roman"/>
                <w:bCs/>
              </w:rPr>
              <w:t>u t</w:t>
            </w:r>
            <w:r w:rsidR="003F7088" w:rsidRPr="003F7088">
              <w:rPr>
                <w:rFonts w:ascii="Times New Roman" w:hAnsi="Times New Roman"/>
                <w:bCs/>
              </w:rPr>
              <w:t>ượ</w:t>
            </w:r>
            <w:r w:rsidR="00DE3781" w:rsidRPr="003F7088">
              <w:rPr>
                <w:rFonts w:ascii="Times New Roman" w:hAnsi="Times New Roman"/>
                <w:bCs/>
              </w:rPr>
              <w:t>ng v</w:t>
            </w:r>
            <w:r w:rsidR="003F7088" w:rsidRPr="003F7088">
              <w:rPr>
                <w:rFonts w:ascii="Times New Roman" w:hAnsi="Times New Roman"/>
                <w:bCs/>
              </w:rPr>
              <w:t>à</w:t>
            </w:r>
            <w:r w:rsidR="00DE3781" w:rsidRPr="003F7088">
              <w:rPr>
                <w:rFonts w:ascii="Times New Roman" w:hAnsi="Times New Roman"/>
                <w:bCs/>
              </w:rPr>
              <w:t xml:space="preserve"> nh</w:t>
            </w:r>
            <w:r w:rsidR="003F7088" w:rsidRPr="003F7088">
              <w:rPr>
                <w:rFonts w:ascii="Times New Roman" w:hAnsi="Times New Roman"/>
                <w:bCs/>
              </w:rPr>
              <w:t>ữ</w:t>
            </w:r>
            <w:r w:rsidR="00DE3781" w:rsidRPr="003F7088">
              <w:rPr>
                <w:rFonts w:ascii="Times New Roman" w:hAnsi="Times New Roman"/>
                <w:bCs/>
              </w:rPr>
              <w:t>ng tr</w:t>
            </w:r>
            <w:r w:rsidR="003F7088" w:rsidRPr="003F7088">
              <w:rPr>
                <w:rFonts w:ascii="Times New Roman" w:hAnsi="Times New Roman"/>
                <w:bCs/>
              </w:rPr>
              <w:t>ả</w:t>
            </w:r>
            <w:r w:rsidR="00DE3781" w:rsidRPr="003F7088">
              <w:rPr>
                <w:rFonts w:ascii="Times New Roman" w:hAnsi="Times New Roman"/>
                <w:bCs/>
              </w:rPr>
              <w:t>i nghi</w:t>
            </w:r>
            <w:r w:rsidR="003F7088" w:rsidRPr="003F7088">
              <w:rPr>
                <w:rFonts w:ascii="Times New Roman" w:hAnsi="Times New Roman"/>
                <w:bCs/>
              </w:rPr>
              <w:t>ệ</w:t>
            </w:r>
            <w:r w:rsidR="00DE3781" w:rsidRPr="003F7088">
              <w:rPr>
                <w:rFonts w:ascii="Times New Roman" w:hAnsi="Times New Roman"/>
                <w:bCs/>
              </w:rPr>
              <w:t>m c</w:t>
            </w:r>
            <w:r w:rsidR="003F7088" w:rsidRPr="003F7088">
              <w:rPr>
                <w:rFonts w:ascii="Times New Roman" w:hAnsi="Times New Roman"/>
                <w:bCs/>
              </w:rPr>
              <w:t>ủ</w:t>
            </w:r>
            <w:r w:rsidR="00DE3781" w:rsidRPr="003F7088">
              <w:rPr>
                <w:rFonts w:ascii="Times New Roman" w:hAnsi="Times New Roman"/>
                <w:bCs/>
              </w:rPr>
              <w:t>a c</w:t>
            </w:r>
            <w:r w:rsidR="003F7088" w:rsidRPr="003F7088">
              <w:rPr>
                <w:rFonts w:ascii="Times New Roman" w:hAnsi="Times New Roman"/>
                <w:bCs/>
              </w:rPr>
              <w:t>á</w:t>
            </w:r>
            <w:r w:rsidR="00DE3781" w:rsidRPr="003F7088">
              <w:rPr>
                <w:rFonts w:ascii="Times New Roman" w:hAnsi="Times New Roman"/>
                <w:bCs/>
              </w:rPr>
              <w:t xml:space="preserve"> nh</w:t>
            </w:r>
            <w:r w:rsidR="003F7088" w:rsidRPr="003F7088">
              <w:rPr>
                <w:rFonts w:ascii="Times New Roman" w:hAnsi="Times New Roman"/>
                <w:bCs/>
              </w:rPr>
              <w:t>â</w:t>
            </w:r>
            <w:r w:rsidR="00DE3781" w:rsidRPr="003F7088">
              <w:rPr>
                <w:rFonts w:ascii="Times New Roman" w:hAnsi="Times New Roman"/>
                <w:bCs/>
              </w:rPr>
              <w:t>n t</w:t>
            </w:r>
            <w:r w:rsidR="003F7088" w:rsidRPr="003F7088">
              <w:rPr>
                <w:rFonts w:ascii="Times New Roman" w:hAnsi="Times New Roman"/>
                <w:bCs/>
              </w:rPr>
              <w:t>á</w:t>
            </w:r>
            <w:r w:rsidR="00DE3781" w:rsidRPr="003F7088">
              <w:rPr>
                <w:rFonts w:ascii="Times New Roman" w:hAnsi="Times New Roman"/>
                <w:bCs/>
              </w:rPr>
              <w:t>c gi</w:t>
            </w:r>
            <w:r w:rsidR="003F7088" w:rsidRPr="003F7088">
              <w:rPr>
                <w:rFonts w:ascii="Times New Roman" w:hAnsi="Times New Roman"/>
                <w:bCs/>
              </w:rPr>
              <w:t>ả</w:t>
            </w:r>
            <w:r w:rsidR="00DE3781" w:rsidRPr="003F7088">
              <w:rPr>
                <w:rFonts w:ascii="Times New Roman" w:hAnsi="Times New Roman"/>
                <w:bCs/>
              </w:rPr>
              <w:t xml:space="preserve"> n</w:t>
            </w:r>
            <w:r w:rsidR="003F7088" w:rsidRPr="003F7088">
              <w:rPr>
                <w:rFonts w:ascii="Times New Roman" w:hAnsi="Times New Roman"/>
                <w:bCs/>
              </w:rPr>
              <w:t>ê</w:t>
            </w:r>
            <w:r w:rsidR="00DE3781" w:rsidRPr="003F7088">
              <w:rPr>
                <w:rFonts w:ascii="Times New Roman" w:hAnsi="Times New Roman"/>
                <w:bCs/>
              </w:rPr>
              <w:t xml:space="preserve">n </w:t>
            </w:r>
            <w:r w:rsidR="003F7088" w:rsidRPr="003F7088">
              <w:rPr>
                <w:rFonts w:ascii="Times New Roman" w:hAnsi="Times New Roman"/>
                <w:bCs/>
              </w:rPr>
              <w:t>á</w:t>
            </w:r>
            <w:r w:rsidR="00DE3781" w:rsidRPr="003F7088">
              <w:rPr>
                <w:rFonts w:ascii="Times New Roman" w:hAnsi="Times New Roman"/>
                <w:bCs/>
              </w:rPr>
              <w:t>ng ngh</w:t>
            </w:r>
            <w:r w:rsidR="003F7088" w:rsidRPr="003F7088">
              <w:rPr>
                <w:rFonts w:ascii="Times New Roman" w:hAnsi="Times New Roman"/>
                <w:bCs/>
              </w:rPr>
              <w:t>ị</w:t>
            </w:r>
            <w:r w:rsidR="00DE3781" w:rsidRPr="003F7088">
              <w:rPr>
                <w:rFonts w:ascii="Times New Roman" w:hAnsi="Times New Roman"/>
                <w:bCs/>
              </w:rPr>
              <w:t xml:space="preserve"> lu</w:t>
            </w:r>
            <w:r w:rsidR="003F7088" w:rsidRPr="003F7088">
              <w:rPr>
                <w:rFonts w:ascii="Times New Roman" w:hAnsi="Times New Roman"/>
                <w:bCs/>
              </w:rPr>
              <w:t>ậ</w:t>
            </w:r>
            <w:r w:rsidR="00DE3781" w:rsidRPr="003F7088">
              <w:rPr>
                <w:rFonts w:ascii="Times New Roman" w:hAnsi="Times New Roman"/>
                <w:bCs/>
              </w:rPr>
              <w:t>n kh</w:t>
            </w:r>
            <w:r w:rsidR="003F7088" w:rsidRPr="003F7088">
              <w:rPr>
                <w:rFonts w:ascii="Times New Roman" w:hAnsi="Times New Roman"/>
                <w:bCs/>
              </w:rPr>
              <w:t>ô</w:t>
            </w:r>
            <w:r w:rsidR="00DE3781" w:rsidRPr="003F7088">
              <w:rPr>
                <w:rFonts w:ascii="Times New Roman" w:hAnsi="Times New Roman"/>
                <w:bCs/>
              </w:rPr>
              <w:t>ng kh</w:t>
            </w:r>
            <w:r w:rsidR="003F7088" w:rsidRPr="003F7088">
              <w:rPr>
                <w:rFonts w:ascii="Times New Roman" w:hAnsi="Times New Roman"/>
                <w:bCs/>
              </w:rPr>
              <w:t>ô</w:t>
            </w:r>
            <w:r w:rsidR="00DE3781" w:rsidRPr="003F7088">
              <w:rPr>
                <w:rFonts w:ascii="Times New Roman" w:hAnsi="Times New Roman"/>
                <w:bCs/>
              </w:rPr>
              <w:t xml:space="preserve"> khan m</w:t>
            </w:r>
            <w:r w:rsidR="003F7088" w:rsidRPr="003F7088">
              <w:rPr>
                <w:rFonts w:ascii="Times New Roman" w:hAnsi="Times New Roman"/>
                <w:bCs/>
              </w:rPr>
              <w:t>à</w:t>
            </w:r>
            <w:r w:rsidR="00DE3781" w:rsidRPr="003F7088">
              <w:rPr>
                <w:rFonts w:ascii="Times New Roman" w:hAnsi="Times New Roman"/>
                <w:bCs/>
              </w:rPr>
              <w:t xml:space="preserve"> r</w:t>
            </w:r>
            <w:r w:rsidR="003F7088" w:rsidRPr="003F7088">
              <w:rPr>
                <w:rFonts w:ascii="Times New Roman" w:hAnsi="Times New Roman"/>
                <w:bCs/>
              </w:rPr>
              <w:t>ấ</w:t>
            </w:r>
            <w:r w:rsidR="00DE3781" w:rsidRPr="003F7088">
              <w:rPr>
                <w:rFonts w:ascii="Times New Roman" w:hAnsi="Times New Roman"/>
                <w:bCs/>
              </w:rPr>
              <w:t xml:space="preserve">t sinh </w:t>
            </w:r>
            <w:r w:rsidR="003F7088" w:rsidRPr="003F7088">
              <w:rPr>
                <w:rFonts w:ascii="Times New Roman" w:hAnsi="Times New Roman"/>
                <w:bCs/>
              </w:rPr>
              <w:t>độ</w:t>
            </w:r>
            <w:r w:rsidR="00DE3781" w:rsidRPr="003F7088">
              <w:rPr>
                <w:rFonts w:ascii="Times New Roman" w:hAnsi="Times New Roman"/>
                <w:bCs/>
              </w:rPr>
              <w:t>ng</w:t>
            </w:r>
          </w:p>
          <w:p w:rsidR="00DE3781" w:rsidRPr="003F7088" w:rsidRDefault="00DE3781" w:rsidP="005F1015">
            <w:pPr>
              <w:rPr>
                <w:rFonts w:ascii="Times New Roman" w:hAnsi="Times New Roman"/>
              </w:rPr>
            </w:pPr>
            <w:r w:rsidRPr="003F7088">
              <w:rPr>
                <w:rFonts w:ascii="Times New Roman" w:hAnsi="Times New Roman"/>
                <w:bCs/>
              </w:rPr>
              <w:t xml:space="preserve">- </w:t>
            </w:r>
            <w:r w:rsidRPr="003F7088">
              <w:rPr>
                <w:rFonts w:ascii="Times New Roman" w:hAnsi="Times New Roman"/>
              </w:rPr>
              <w:t>Theo t</w:t>
            </w:r>
            <w:r w:rsidR="003F7088" w:rsidRPr="003F7088">
              <w:rPr>
                <w:rFonts w:ascii="Times New Roman" w:hAnsi="Times New Roman"/>
              </w:rPr>
              <w:t>á</w:t>
            </w:r>
            <w:r w:rsidRPr="003F7088">
              <w:rPr>
                <w:rFonts w:ascii="Times New Roman" w:hAnsi="Times New Roman"/>
              </w:rPr>
              <w:t>c gi</w:t>
            </w:r>
            <w:r w:rsidR="003F7088" w:rsidRPr="003F7088">
              <w:rPr>
                <w:rFonts w:ascii="Times New Roman" w:hAnsi="Times New Roman"/>
              </w:rPr>
              <w:t>ả</w:t>
            </w:r>
            <w:r w:rsidRPr="003F7088">
              <w:rPr>
                <w:rFonts w:ascii="Times New Roman" w:hAnsi="Times New Roman"/>
              </w:rPr>
              <w:t xml:space="preserve"> th</w:t>
            </w:r>
            <w:r w:rsidR="003F7088" w:rsidRPr="003F7088">
              <w:rPr>
                <w:rFonts w:ascii="Times New Roman" w:hAnsi="Times New Roman"/>
              </w:rPr>
              <w:t>ì</w:t>
            </w:r>
            <w:r w:rsidRPr="003F7088">
              <w:rPr>
                <w:rFonts w:ascii="Times New Roman" w:hAnsi="Times New Roman"/>
              </w:rPr>
              <w:t xml:space="preserve"> </w:t>
            </w:r>
            <w:r w:rsidR="003F7088" w:rsidRPr="003F7088">
              <w:rPr>
                <w:rFonts w:ascii="Times New Roman" w:hAnsi="Times New Roman"/>
              </w:rPr>
              <w:t>đ</w:t>
            </w:r>
            <w:r w:rsidRPr="003F7088">
              <w:rPr>
                <w:rFonts w:ascii="Times New Roman" w:hAnsi="Times New Roman"/>
              </w:rPr>
              <w:t>i b</w:t>
            </w:r>
            <w:r w:rsidR="003F7088" w:rsidRPr="003F7088">
              <w:rPr>
                <w:rFonts w:ascii="Times New Roman" w:hAnsi="Times New Roman"/>
              </w:rPr>
              <w:t>ộ</w:t>
            </w:r>
            <w:r w:rsidRPr="003F7088">
              <w:rPr>
                <w:rFonts w:ascii="Times New Roman" w:hAnsi="Times New Roman"/>
              </w:rPr>
              <w:t xml:space="preserve"> ngao du kh</w:t>
            </w:r>
            <w:r w:rsidR="003F7088" w:rsidRPr="003F7088">
              <w:rPr>
                <w:rFonts w:ascii="Times New Roman" w:hAnsi="Times New Roman"/>
              </w:rPr>
              <w:t>ô</w:t>
            </w:r>
            <w:r w:rsidRPr="003F7088">
              <w:rPr>
                <w:rFonts w:ascii="Times New Roman" w:hAnsi="Times New Roman"/>
              </w:rPr>
              <w:t>ng ch</w:t>
            </w:r>
            <w:r w:rsidR="003F7088" w:rsidRPr="003F7088">
              <w:rPr>
                <w:rFonts w:ascii="Times New Roman" w:hAnsi="Times New Roman"/>
              </w:rPr>
              <w:t>ỉ</w:t>
            </w:r>
            <w:r w:rsidRPr="003F7088">
              <w:rPr>
                <w:rFonts w:ascii="Times New Roman" w:hAnsi="Times New Roman"/>
              </w:rPr>
              <w:t xml:space="preserve"> tho</w:t>
            </w:r>
            <w:r w:rsidR="003F7088" w:rsidRPr="003F7088">
              <w:rPr>
                <w:rFonts w:ascii="Times New Roman" w:hAnsi="Times New Roman"/>
              </w:rPr>
              <w:t>ả</w:t>
            </w:r>
            <w:r w:rsidRPr="003F7088">
              <w:rPr>
                <w:rFonts w:ascii="Times New Roman" w:hAnsi="Times New Roman"/>
              </w:rPr>
              <w:t>i m</w:t>
            </w:r>
            <w:r w:rsidR="003F7088" w:rsidRPr="003F7088">
              <w:rPr>
                <w:rFonts w:ascii="Times New Roman" w:hAnsi="Times New Roman"/>
              </w:rPr>
              <w:t>á</w:t>
            </w:r>
            <w:r w:rsidRPr="003F7088">
              <w:rPr>
                <w:rFonts w:ascii="Times New Roman" w:hAnsi="Times New Roman"/>
              </w:rPr>
              <w:t>i t</w:t>
            </w:r>
            <w:r w:rsidR="003F7088" w:rsidRPr="003F7088">
              <w:rPr>
                <w:rFonts w:ascii="Times New Roman" w:hAnsi="Times New Roman"/>
              </w:rPr>
              <w:t>ự</w:t>
            </w:r>
            <w:r w:rsidRPr="003F7088">
              <w:rPr>
                <w:rFonts w:ascii="Times New Roman" w:hAnsi="Times New Roman"/>
              </w:rPr>
              <w:t xml:space="preserve"> do m</w:t>
            </w:r>
            <w:r w:rsidR="003F7088" w:rsidRPr="003F7088">
              <w:rPr>
                <w:rFonts w:ascii="Times New Roman" w:hAnsi="Times New Roman"/>
              </w:rPr>
              <w:t>à</w:t>
            </w:r>
            <w:r w:rsidRPr="003F7088">
              <w:rPr>
                <w:rFonts w:ascii="Times New Roman" w:hAnsi="Times New Roman"/>
              </w:rPr>
              <w:t xml:space="preserve"> n</w:t>
            </w:r>
            <w:r w:rsidR="003F7088" w:rsidRPr="003F7088">
              <w:rPr>
                <w:rFonts w:ascii="Times New Roman" w:hAnsi="Times New Roman"/>
              </w:rPr>
              <w:t>ó</w:t>
            </w:r>
            <w:r w:rsidRPr="003F7088">
              <w:rPr>
                <w:rFonts w:ascii="Times New Roman" w:hAnsi="Times New Roman"/>
              </w:rPr>
              <w:t xml:space="preserve"> c</w:t>
            </w:r>
            <w:r w:rsidR="003F7088" w:rsidRPr="003F7088">
              <w:rPr>
                <w:rFonts w:ascii="Times New Roman" w:hAnsi="Times New Roman"/>
              </w:rPr>
              <w:t>ò</w:t>
            </w:r>
            <w:r w:rsidRPr="003F7088">
              <w:rPr>
                <w:rFonts w:ascii="Times New Roman" w:hAnsi="Times New Roman"/>
              </w:rPr>
              <w:t>n g</w:t>
            </w:r>
            <w:r w:rsidR="003F7088" w:rsidRPr="003F7088">
              <w:rPr>
                <w:rFonts w:ascii="Times New Roman" w:hAnsi="Times New Roman"/>
              </w:rPr>
              <w:t>ó</w:t>
            </w:r>
            <w:r w:rsidRPr="003F7088">
              <w:rPr>
                <w:rFonts w:ascii="Times New Roman" w:hAnsi="Times New Roman"/>
              </w:rPr>
              <w:t>p con ng</w:t>
            </w:r>
            <w:r w:rsidR="003F7088" w:rsidRPr="003F7088">
              <w:rPr>
                <w:rFonts w:ascii="Times New Roman" w:hAnsi="Times New Roman"/>
              </w:rPr>
              <w:t>ườ</w:t>
            </w:r>
            <w:r w:rsidRPr="003F7088">
              <w:rPr>
                <w:rFonts w:ascii="Times New Roman" w:hAnsi="Times New Roman"/>
              </w:rPr>
              <w:t>i trau d</w:t>
            </w:r>
            <w:r w:rsidR="003F7088" w:rsidRPr="003F7088">
              <w:rPr>
                <w:rFonts w:ascii="Times New Roman" w:hAnsi="Times New Roman"/>
              </w:rPr>
              <w:t>ồ</w:t>
            </w:r>
            <w:r w:rsidRPr="003F7088">
              <w:rPr>
                <w:rFonts w:ascii="Times New Roman" w:hAnsi="Times New Roman"/>
              </w:rPr>
              <w:t>i v</w:t>
            </w:r>
            <w:r w:rsidR="003F7088" w:rsidRPr="003F7088">
              <w:rPr>
                <w:rFonts w:ascii="Times New Roman" w:hAnsi="Times New Roman"/>
              </w:rPr>
              <w:t>ố</w:t>
            </w:r>
            <w:r w:rsidRPr="003F7088">
              <w:rPr>
                <w:rFonts w:ascii="Times New Roman" w:hAnsi="Times New Roman"/>
              </w:rPr>
              <w:t>n tri th</w:t>
            </w:r>
            <w:r w:rsidR="003F7088" w:rsidRPr="003F7088">
              <w:rPr>
                <w:rFonts w:ascii="Times New Roman" w:hAnsi="Times New Roman"/>
              </w:rPr>
              <w:t>ứ</w:t>
            </w:r>
            <w:r w:rsidRPr="003F7088">
              <w:rPr>
                <w:rFonts w:ascii="Times New Roman" w:hAnsi="Times New Roman"/>
              </w:rPr>
              <w:t>c trong cu</w:t>
            </w:r>
            <w:r w:rsidR="003F7088" w:rsidRPr="003F7088">
              <w:rPr>
                <w:rFonts w:ascii="Times New Roman" w:hAnsi="Times New Roman"/>
              </w:rPr>
              <w:t>ộ</w:t>
            </w:r>
            <w:r w:rsidRPr="003F7088">
              <w:rPr>
                <w:rFonts w:ascii="Times New Roman" w:hAnsi="Times New Roman"/>
              </w:rPr>
              <w:t>c s</w:t>
            </w:r>
            <w:r w:rsidR="003F7088" w:rsidRPr="003F7088">
              <w:rPr>
                <w:rFonts w:ascii="Times New Roman" w:hAnsi="Times New Roman"/>
              </w:rPr>
              <w:t>ố</w:t>
            </w:r>
            <w:r w:rsidRPr="003F7088">
              <w:rPr>
                <w:rFonts w:ascii="Times New Roman" w:hAnsi="Times New Roman"/>
              </w:rPr>
              <w:t>ng.</w:t>
            </w:r>
            <w:r w:rsidR="00E15015" w:rsidRPr="003F7088">
              <w:rPr>
                <w:rFonts w:ascii="Times New Roman" w:hAnsi="Times New Roman"/>
              </w:rPr>
              <w:t xml:space="preserve"> </w:t>
            </w:r>
            <w:r w:rsidRPr="003F7088">
              <w:rPr>
                <w:rFonts w:ascii="Times New Roman" w:hAnsi="Times New Roman"/>
                <w:bCs/>
              </w:rPr>
              <w:t>Ta s</w:t>
            </w:r>
            <w:r w:rsidR="003F7088" w:rsidRPr="003F7088">
              <w:rPr>
                <w:rFonts w:ascii="Times New Roman" w:hAnsi="Times New Roman"/>
                <w:bCs/>
              </w:rPr>
              <w:t>ẽ</w:t>
            </w:r>
            <w:r w:rsidRPr="003F7088">
              <w:rPr>
                <w:rFonts w:ascii="Times New Roman" w:hAnsi="Times New Roman"/>
                <w:bCs/>
              </w:rPr>
              <w:t xml:space="preserve"> thu nh</w:t>
            </w:r>
            <w:r w:rsidR="003F7088" w:rsidRPr="003F7088">
              <w:rPr>
                <w:rFonts w:ascii="Times New Roman" w:hAnsi="Times New Roman"/>
                <w:bCs/>
              </w:rPr>
              <w:t>ậ</w:t>
            </w:r>
            <w:r w:rsidRPr="003F7088">
              <w:rPr>
                <w:rFonts w:ascii="Times New Roman" w:hAnsi="Times New Roman"/>
                <w:bCs/>
              </w:rPr>
              <w:t xml:space="preserve">n </w:t>
            </w:r>
            <w:r w:rsidR="003F7088" w:rsidRPr="003F7088">
              <w:rPr>
                <w:rFonts w:ascii="Times New Roman" w:hAnsi="Times New Roman"/>
                <w:bCs/>
              </w:rPr>
              <w:t>đượ</w:t>
            </w:r>
            <w:r w:rsidRPr="003F7088">
              <w:rPr>
                <w:rFonts w:ascii="Times New Roman" w:hAnsi="Times New Roman"/>
                <w:bCs/>
              </w:rPr>
              <w:t>c nh</w:t>
            </w:r>
            <w:r w:rsidR="003F7088" w:rsidRPr="003F7088">
              <w:rPr>
                <w:rFonts w:ascii="Times New Roman" w:hAnsi="Times New Roman"/>
                <w:bCs/>
              </w:rPr>
              <w:t>ữ</w:t>
            </w:r>
            <w:r w:rsidRPr="003F7088">
              <w:rPr>
                <w:rFonts w:ascii="Times New Roman" w:hAnsi="Times New Roman"/>
                <w:bCs/>
              </w:rPr>
              <w:t>ng ki</w:t>
            </w:r>
            <w:r w:rsidR="003F7088" w:rsidRPr="003F7088">
              <w:rPr>
                <w:rFonts w:ascii="Times New Roman" w:hAnsi="Times New Roman"/>
                <w:bCs/>
              </w:rPr>
              <w:t>ế</w:t>
            </w:r>
            <w:r w:rsidRPr="003F7088">
              <w:rPr>
                <w:rFonts w:ascii="Times New Roman" w:hAnsi="Times New Roman"/>
                <w:bCs/>
              </w:rPr>
              <w:t xml:space="preserve">n </w:t>
            </w:r>
            <w:r w:rsidRPr="003F7088">
              <w:rPr>
                <w:rFonts w:ascii="Times New Roman" w:hAnsi="Times New Roman"/>
                <w:bCs/>
              </w:rPr>
              <w:lastRenderedPageBreak/>
              <w:t>th</w:t>
            </w:r>
            <w:r w:rsidR="003F7088" w:rsidRPr="003F7088">
              <w:rPr>
                <w:rFonts w:ascii="Times New Roman" w:hAnsi="Times New Roman"/>
                <w:bCs/>
              </w:rPr>
              <w:t>ứ</w:t>
            </w:r>
            <w:r w:rsidRPr="003F7088">
              <w:rPr>
                <w:rFonts w:ascii="Times New Roman" w:hAnsi="Times New Roman"/>
                <w:bCs/>
              </w:rPr>
              <w:t xml:space="preserve">c </w:t>
            </w:r>
            <w:r w:rsidR="005F1015" w:rsidRPr="003F7088">
              <w:rPr>
                <w:rFonts w:ascii="Times New Roman" w:hAnsi="Times New Roman"/>
                <w:bCs/>
              </w:rPr>
              <w:t>thu nh</w:t>
            </w:r>
            <w:r w:rsidR="003F7088" w:rsidRPr="003F7088">
              <w:rPr>
                <w:rFonts w:ascii="Times New Roman" w:hAnsi="Times New Roman"/>
                <w:bCs/>
              </w:rPr>
              <w:t>ậ</w:t>
            </w:r>
            <w:r w:rsidR="005F1015" w:rsidRPr="003F7088">
              <w:rPr>
                <w:rFonts w:ascii="Times New Roman" w:hAnsi="Times New Roman"/>
                <w:bCs/>
              </w:rPr>
              <w:t xml:space="preserve">n </w:t>
            </w:r>
            <w:r w:rsidR="003F7088" w:rsidRPr="003F7088">
              <w:rPr>
                <w:rFonts w:ascii="Times New Roman" w:hAnsi="Times New Roman"/>
                <w:bCs/>
              </w:rPr>
              <w:t>ở</w:t>
            </w:r>
            <w:r w:rsidR="005F1015" w:rsidRPr="003F7088">
              <w:rPr>
                <w:rFonts w:ascii="Times New Roman" w:hAnsi="Times New Roman"/>
                <w:bCs/>
              </w:rPr>
              <w:t xml:space="preserve"> t</w:t>
            </w:r>
            <w:r w:rsidR="003F7088" w:rsidRPr="003F7088">
              <w:rPr>
                <w:rFonts w:ascii="Times New Roman" w:hAnsi="Times New Roman"/>
                <w:bCs/>
              </w:rPr>
              <w:t>ự</w:t>
            </w:r>
            <w:r w:rsidR="005F1015" w:rsidRPr="003F7088">
              <w:rPr>
                <w:rFonts w:ascii="Times New Roman" w:hAnsi="Times New Roman"/>
                <w:bCs/>
              </w:rPr>
              <w:t xml:space="preserve"> nhi</w:t>
            </w:r>
            <w:r w:rsidR="003F7088" w:rsidRPr="003F7088">
              <w:rPr>
                <w:rFonts w:ascii="Times New Roman" w:hAnsi="Times New Roman"/>
                <w:bCs/>
              </w:rPr>
              <w:t>ê</w:t>
            </w:r>
            <w:r w:rsidR="005F1015" w:rsidRPr="003F7088">
              <w:rPr>
                <w:rFonts w:ascii="Times New Roman" w:hAnsi="Times New Roman"/>
                <w:bCs/>
              </w:rPr>
              <w:t>n r</w:t>
            </w:r>
            <w:r w:rsidR="003F7088" w:rsidRPr="003F7088">
              <w:rPr>
                <w:rFonts w:ascii="Times New Roman" w:hAnsi="Times New Roman"/>
                <w:bCs/>
              </w:rPr>
              <w:t>ấ</w:t>
            </w:r>
            <w:r w:rsidR="005F1015" w:rsidRPr="003F7088">
              <w:rPr>
                <w:rFonts w:ascii="Times New Roman" w:hAnsi="Times New Roman"/>
                <w:bCs/>
              </w:rPr>
              <w:t>t nhi</w:t>
            </w:r>
            <w:r w:rsidR="003F7088" w:rsidRPr="003F7088">
              <w:rPr>
                <w:rFonts w:ascii="Times New Roman" w:hAnsi="Times New Roman"/>
                <w:bCs/>
              </w:rPr>
              <w:t>ề</w:t>
            </w:r>
            <w:r w:rsidR="005F1015" w:rsidRPr="003F7088">
              <w:rPr>
                <w:rFonts w:ascii="Times New Roman" w:hAnsi="Times New Roman"/>
                <w:bCs/>
              </w:rPr>
              <w:t>u</w:t>
            </w:r>
            <w:r w:rsidRPr="003F7088">
              <w:rPr>
                <w:rFonts w:ascii="Times New Roman" w:hAnsi="Times New Roman"/>
                <w:bCs/>
              </w:rPr>
              <w:t xml:space="preserve"> khi </w:t>
            </w:r>
            <w:r w:rsidR="003F7088" w:rsidRPr="003F7088">
              <w:rPr>
                <w:rFonts w:ascii="Times New Roman" w:hAnsi="Times New Roman"/>
                <w:bCs/>
              </w:rPr>
              <w:t>đ</w:t>
            </w:r>
            <w:r w:rsidRPr="003F7088">
              <w:rPr>
                <w:rFonts w:ascii="Times New Roman" w:hAnsi="Times New Roman"/>
                <w:bCs/>
              </w:rPr>
              <w:t>i b</w:t>
            </w:r>
            <w:r w:rsidR="003F7088" w:rsidRPr="003F7088">
              <w:rPr>
                <w:rFonts w:ascii="Times New Roman" w:hAnsi="Times New Roman"/>
                <w:bCs/>
              </w:rPr>
              <w:t>ộ</w:t>
            </w:r>
            <w:r w:rsidRPr="003F7088">
              <w:rPr>
                <w:rFonts w:ascii="Times New Roman" w:hAnsi="Times New Roman"/>
                <w:bCs/>
              </w:rPr>
              <w:t xml:space="preserve"> ngao du </w:t>
            </w:r>
            <w:r w:rsidR="003F7088" w:rsidRPr="003F7088">
              <w:rPr>
                <w:rFonts w:ascii="Times New Roman" w:hAnsi="Times New Roman"/>
              </w:rPr>
              <w:t>để</w:t>
            </w:r>
            <w:r w:rsidRPr="003F7088">
              <w:rPr>
                <w:rFonts w:ascii="Times New Roman" w:hAnsi="Times New Roman"/>
              </w:rPr>
              <w:t xml:space="preserve"> quan s</w:t>
            </w:r>
            <w:r w:rsidR="003F7088" w:rsidRPr="003F7088">
              <w:rPr>
                <w:rFonts w:ascii="Times New Roman" w:hAnsi="Times New Roman"/>
              </w:rPr>
              <w:t>á</w:t>
            </w:r>
            <w:r w:rsidRPr="003F7088">
              <w:rPr>
                <w:rFonts w:ascii="Times New Roman" w:hAnsi="Times New Roman"/>
              </w:rPr>
              <w:t>t t</w:t>
            </w:r>
            <w:r w:rsidR="003F7088" w:rsidRPr="003F7088">
              <w:rPr>
                <w:rFonts w:ascii="Times New Roman" w:hAnsi="Times New Roman"/>
              </w:rPr>
              <w:t>ì</w:t>
            </w:r>
            <w:r w:rsidRPr="003F7088">
              <w:rPr>
                <w:rFonts w:ascii="Times New Roman" w:hAnsi="Times New Roman"/>
              </w:rPr>
              <w:t>m t</w:t>
            </w:r>
            <w:r w:rsidR="003F7088" w:rsidRPr="003F7088">
              <w:rPr>
                <w:rFonts w:ascii="Times New Roman" w:hAnsi="Times New Roman"/>
              </w:rPr>
              <w:t>ò</w:t>
            </w:r>
            <w:r w:rsidRPr="003F7088">
              <w:rPr>
                <w:rFonts w:ascii="Times New Roman" w:hAnsi="Times New Roman"/>
              </w:rPr>
              <w:t>i, ph</w:t>
            </w:r>
            <w:r w:rsidR="003F7088" w:rsidRPr="003F7088">
              <w:rPr>
                <w:rFonts w:ascii="Times New Roman" w:hAnsi="Times New Roman"/>
              </w:rPr>
              <w:t>á</w:t>
            </w:r>
            <w:r w:rsidRPr="003F7088">
              <w:rPr>
                <w:rFonts w:ascii="Times New Roman" w:hAnsi="Times New Roman"/>
              </w:rPr>
              <w:t>t hi</w:t>
            </w:r>
            <w:r w:rsidR="003F7088" w:rsidRPr="003F7088">
              <w:rPr>
                <w:rFonts w:ascii="Times New Roman" w:hAnsi="Times New Roman"/>
              </w:rPr>
              <w:t>ệ</w:t>
            </w:r>
            <w:r w:rsidRPr="003F7088">
              <w:rPr>
                <w:rFonts w:ascii="Times New Roman" w:hAnsi="Times New Roman"/>
              </w:rPr>
              <w:t xml:space="preserve">n </w:t>
            </w:r>
            <w:r w:rsidR="00E15015" w:rsidRPr="003F7088">
              <w:rPr>
                <w:rFonts w:ascii="Times New Roman" w:hAnsi="Times New Roman"/>
              </w:rPr>
              <w:t xml:space="preserve"> nh</w:t>
            </w:r>
            <w:r w:rsidR="003F7088" w:rsidRPr="003F7088">
              <w:rPr>
                <w:rFonts w:ascii="Times New Roman" w:hAnsi="Times New Roman"/>
              </w:rPr>
              <w:t>ư</w:t>
            </w:r>
            <w:r w:rsidR="00E15015" w:rsidRPr="003F7088">
              <w:rPr>
                <w:rFonts w:ascii="Times New Roman" w:hAnsi="Times New Roman"/>
              </w:rPr>
              <w:t xml:space="preserve"> Tal</w:t>
            </w:r>
            <w:r w:rsidR="003F7088" w:rsidRPr="003F7088">
              <w:rPr>
                <w:rFonts w:ascii="Times New Roman" w:hAnsi="Times New Roman"/>
              </w:rPr>
              <w:t>é</w:t>
            </w:r>
            <w:r w:rsidR="00E15015" w:rsidRPr="003F7088">
              <w:rPr>
                <w:rFonts w:ascii="Times New Roman" w:hAnsi="Times New Roman"/>
              </w:rPr>
              <w:t>t, Plat</w:t>
            </w:r>
            <w:r w:rsidR="003F7088" w:rsidRPr="003F7088">
              <w:rPr>
                <w:rFonts w:ascii="Times New Roman" w:hAnsi="Times New Roman"/>
              </w:rPr>
              <w:t>ô</w:t>
            </w:r>
            <w:r w:rsidR="00E15015" w:rsidRPr="003F7088">
              <w:rPr>
                <w:rFonts w:ascii="Times New Roman" w:hAnsi="Times New Roman"/>
              </w:rPr>
              <w:t>ng v</w:t>
            </w:r>
            <w:r w:rsidR="003F7088" w:rsidRPr="003F7088">
              <w:rPr>
                <w:rFonts w:ascii="Times New Roman" w:hAnsi="Times New Roman"/>
              </w:rPr>
              <w:t>à</w:t>
            </w:r>
            <w:r w:rsidR="00E15015" w:rsidRPr="003F7088">
              <w:rPr>
                <w:rFonts w:ascii="Times New Roman" w:hAnsi="Times New Roman"/>
              </w:rPr>
              <w:t xml:space="preserve"> Pitago - </w:t>
            </w:r>
            <w:r w:rsidRPr="003F7088">
              <w:rPr>
                <w:rFonts w:ascii="Times New Roman" w:hAnsi="Times New Roman"/>
              </w:rPr>
              <w:t xml:space="preserve"> nh</w:t>
            </w:r>
            <w:r w:rsidR="003F7088" w:rsidRPr="003F7088">
              <w:rPr>
                <w:rFonts w:ascii="Times New Roman" w:hAnsi="Times New Roman"/>
              </w:rPr>
              <w:t>ữ</w:t>
            </w:r>
            <w:r w:rsidRPr="003F7088">
              <w:rPr>
                <w:rFonts w:ascii="Times New Roman" w:hAnsi="Times New Roman"/>
              </w:rPr>
              <w:t>ng nh</w:t>
            </w:r>
            <w:r w:rsidR="003F7088" w:rsidRPr="003F7088">
              <w:rPr>
                <w:rFonts w:ascii="Times New Roman" w:hAnsi="Times New Roman"/>
              </w:rPr>
              <w:t>à</w:t>
            </w:r>
            <w:r w:rsidRPr="003F7088">
              <w:rPr>
                <w:rFonts w:ascii="Times New Roman" w:hAnsi="Times New Roman"/>
              </w:rPr>
              <w:t xml:space="preserve"> tri</w:t>
            </w:r>
            <w:r w:rsidR="003F7088" w:rsidRPr="003F7088">
              <w:rPr>
                <w:rFonts w:ascii="Times New Roman" w:hAnsi="Times New Roman"/>
              </w:rPr>
              <w:t>ế</w:t>
            </w:r>
            <w:r w:rsidRPr="003F7088">
              <w:rPr>
                <w:rFonts w:ascii="Times New Roman" w:hAnsi="Times New Roman"/>
              </w:rPr>
              <w:t>t h</w:t>
            </w:r>
            <w:r w:rsidR="003F7088" w:rsidRPr="003F7088">
              <w:rPr>
                <w:rFonts w:ascii="Times New Roman" w:hAnsi="Times New Roman"/>
              </w:rPr>
              <w:t>ọ</w:t>
            </w:r>
            <w:r w:rsidRPr="003F7088">
              <w:rPr>
                <w:rFonts w:ascii="Times New Roman" w:hAnsi="Times New Roman"/>
              </w:rPr>
              <w:t>c, to</w:t>
            </w:r>
            <w:r w:rsidR="003F7088" w:rsidRPr="003F7088">
              <w:rPr>
                <w:rFonts w:ascii="Times New Roman" w:hAnsi="Times New Roman"/>
              </w:rPr>
              <w:t>á</w:t>
            </w:r>
            <w:r w:rsidRPr="003F7088">
              <w:rPr>
                <w:rFonts w:ascii="Times New Roman" w:hAnsi="Times New Roman"/>
              </w:rPr>
              <w:t>n h</w:t>
            </w:r>
            <w:r w:rsidR="003F7088" w:rsidRPr="003F7088">
              <w:rPr>
                <w:rFonts w:ascii="Times New Roman" w:hAnsi="Times New Roman"/>
              </w:rPr>
              <w:t>ọ</w:t>
            </w:r>
            <w:r w:rsidRPr="003F7088">
              <w:rPr>
                <w:rFonts w:ascii="Times New Roman" w:hAnsi="Times New Roman"/>
              </w:rPr>
              <w:t>c v</w:t>
            </w:r>
            <w:r w:rsidR="003F7088" w:rsidRPr="003F7088">
              <w:rPr>
                <w:rFonts w:ascii="Times New Roman" w:hAnsi="Times New Roman"/>
              </w:rPr>
              <w:t>ĩ</w:t>
            </w:r>
            <w:r w:rsidRPr="003F7088">
              <w:rPr>
                <w:rFonts w:ascii="Times New Roman" w:hAnsi="Times New Roman"/>
              </w:rPr>
              <w:t xml:space="preserve"> </w:t>
            </w:r>
            <w:r w:rsidR="003F7088" w:rsidRPr="003F7088">
              <w:rPr>
                <w:rFonts w:ascii="Times New Roman" w:hAnsi="Times New Roman"/>
              </w:rPr>
              <w:t>đạ</w:t>
            </w:r>
            <w:r w:rsidRPr="003F7088">
              <w:rPr>
                <w:rFonts w:ascii="Times New Roman" w:hAnsi="Times New Roman"/>
              </w:rPr>
              <w:t>i c</w:t>
            </w:r>
            <w:r w:rsidR="003F7088" w:rsidRPr="003F7088">
              <w:rPr>
                <w:rFonts w:ascii="Times New Roman" w:hAnsi="Times New Roman"/>
              </w:rPr>
              <w:t>ủ</w:t>
            </w:r>
            <w:r w:rsidRPr="003F7088">
              <w:rPr>
                <w:rFonts w:ascii="Times New Roman" w:hAnsi="Times New Roman"/>
              </w:rPr>
              <w:t>a HiL</w:t>
            </w:r>
            <w:r w:rsidR="003F7088" w:rsidRPr="003F7088">
              <w:rPr>
                <w:rFonts w:ascii="Times New Roman" w:hAnsi="Times New Roman"/>
              </w:rPr>
              <w:t>ạ</w:t>
            </w:r>
            <w:r w:rsidRPr="003F7088">
              <w:rPr>
                <w:rFonts w:ascii="Times New Roman" w:hAnsi="Times New Roman"/>
              </w:rPr>
              <w:t>p th</w:t>
            </w:r>
            <w:r w:rsidR="003F7088" w:rsidRPr="003F7088">
              <w:rPr>
                <w:rFonts w:ascii="Times New Roman" w:hAnsi="Times New Roman"/>
              </w:rPr>
              <w:t>ờ</w:t>
            </w:r>
            <w:r w:rsidRPr="003F7088">
              <w:rPr>
                <w:rFonts w:ascii="Times New Roman" w:hAnsi="Times New Roman"/>
              </w:rPr>
              <w:t>i c</w:t>
            </w:r>
            <w:r w:rsidR="003F7088" w:rsidRPr="003F7088">
              <w:rPr>
                <w:rFonts w:ascii="Times New Roman" w:hAnsi="Times New Roman"/>
              </w:rPr>
              <w:t>ổ</w:t>
            </w:r>
            <w:r w:rsidRPr="003F7088">
              <w:rPr>
                <w:rFonts w:ascii="Times New Roman" w:hAnsi="Times New Roman"/>
              </w:rPr>
              <w:t xml:space="preserve"> </w:t>
            </w:r>
            <w:r w:rsidR="003F7088" w:rsidRPr="003F7088">
              <w:rPr>
                <w:rFonts w:ascii="Times New Roman" w:hAnsi="Times New Roman"/>
              </w:rPr>
              <w:t>đạ</w:t>
            </w:r>
            <w:r w:rsidRPr="003F7088">
              <w:rPr>
                <w:rFonts w:ascii="Times New Roman" w:hAnsi="Times New Roman"/>
              </w:rPr>
              <w:t>i.</w:t>
            </w:r>
            <w:r w:rsidR="00E15015" w:rsidRPr="003F7088">
              <w:rPr>
                <w:rFonts w:ascii="Times New Roman" w:hAnsi="Times New Roman"/>
                <w:bCs/>
              </w:rPr>
              <w:t xml:space="preserve"> </w:t>
            </w:r>
            <w:r w:rsidR="003F7088" w:rsidRPr="003F7088">
              <w:rPr>
                <w:rFonts w:ascii="Times New Roman" w:hAnsi="Times New Roman"/>
                <w:bCs/>
              </w:rPr>
              <w:t>Đ</w:t>
            </w:r>
            <w:r w:rsidR="00E15015" w:rsidRPr="003F7088">
              <w:rPr>
                <w:rFonts w:ascii="Times New Roman" w:hAnsi="Times New Roman"/>
                <w:bCs/>
              </w:rPr>
              <w:t>i b</w:t>
            </w:r>
            <w:r w:rsidR="003F7088" w:rsidRPr="003F7088">
              <w:rPr>
                <w:rFonts w:ascii="Times New Roman" w:hAnsi="Times New Roman"/>
                <w:bCs/>
              </w:rPr>
              <w:t>ộ</w:t>
            </w:r>
            <w:r w:rsidR="00E15015" w:rsidRPr="003F7088">
              <w:rPr>
                <w:rFonts w:ascii="Times New Roman" w:hAnsi="Times New Roman"/>
                <w:bCs/>
              </w:rPr>
              <w:t xml:space="preserve"> ngao du </w:t>
            </w:r>
            <w:r w:rsidR="003F7088" w:rsidRPr="003F7088">
              <w:rPr>
                <w:rFonts w:ascii="Times New Roman" w:hAnsi="Times New Roman"/>
                <w:bCs/>
              </w:rPr>
              <w:t>để</w:t>
            </w:r>
            <w:r w:rsidR="00E15015" w:rsidRPr="003F7088">
              <w:rPr>
                <w:rFonts w:ascii="Times New Roman" w:hAnsi="Times New Roman"/>
                <w:bCs/>
              </w:rPr>
              <w:t xml:space="preserve"> t</w:t>
            </w:r>
            <w:r w:rsidR="003F7088" w:rsidRPr="003F7088">
              <w:rPr>
                <w:rFonts w:ascii="Times New Roman" w:hAnsi="Times New Roman"/>
                <w:bCs/>
              </w:rPr>
              <w:t>ì</w:t>
            </w:r>
            <w:r w:rsidRPr="003F7088">
              <w:rPr>
                <w:rFonts w:ascii="Times New Roman" w:hAnsi="Times New Roman"/>
                <w:bCs/>
              </w:rPr>
              <w:t>m hi</w:t>
            </w:r>
            <w:r w:rsidR="003F7088" w:rsidRPr="003F7088">
              <w:rPr>
                <w:rFonts w:ascii="Times New Roman" w:hAnsi="Times New Roman"/>
                <w:bCs/>
              </w:rPr>
              <w:t>ể</w:t>
            </w:r>
            <w:r w:rsidRPr="003F7088">
              <w:rPr>
                <w:rFonts w:ascii="Times New Roman" w:hAnsi="Times New Roman"/>
                <w:bCs/>
              </w:rPr>
              <w:t>u c</w:t>
            </w:r>
            <w:r w:rsidR="003F7088" w:rsidRPr="003F7088">
              <w:rPr>
                <w:rFonts w:ascii="Times New Roman" w:hAnsi="Times New Roman"/>
                <w:bCs/>
              </w:rPr>
              <w:t>á</w:t>
            </w:r>
            <w:r w:rsidRPr="003F7088">
              <w:rPr>
                <w:rFonts w:ascii="Times New Roman" w:hAnsi="Times New Roman"/>
                <w:bCs/>
              </w:rPr>
              <w:t>c s</w:t>
            </w:r>
            <w:r w:rsidR="003F7088" w:rsidRPr="003F7088">
              <w:rPr>
                <w:rFonts w:ascii="Times New Roman" w:hAnsi="Times New Roman"/>
                <w:bCs/>
              </w:rPr>
              <w:t>ả</w:t>
            </w:r>
            <w:r w:rsidRPr="003F7088">
              <w:rPr>
                <w:rFonts w:ascii="Times New Roman" w:hAnsi="Times New Roman"/>
                <w:bCs/>
              </w:rPr>
              <w:t>n v</w:t>
            </w:r>
            <w:r w:rsidR="003F7088" w:rsidRPr="003F7088">
              <w:rPr>
                <w:rFonts w:ascii="Times New Roman" w:hAnsi="Times New Roman"/>
                <w:bCs/>
              </w:rPr>
              <w:t>ậ</w:t>
            </w:r>
            <w:r w:rsidRPr="003F7088">
              <w:rPr>
                <w:rFonts w:ascii="Times New Roman" w:hAnsi="Times New Roman"/>
                <w:bCs/>
              </w:rPr>
              <w:t xml:space="preserve">t </w:t>
            </w:r>
            <w:r w:rsidR="003F7088" w:rsidRPr="003F7088">
              <w:rPr>
                <w:rFonts w:ascii="Times New Roman" w:hAnsi="Times New Roman"/>
                <w:bCs/>
              </w:rPr>
              <w:t>đặ</w:t>
            </w:r>
            <w:r w:rsidRPr="003F7088">
              <w:rPr>
                <w:rFonts w:ascii="Times New Roman" w:hAnsi="Times New Roman"/>
                <w:bCs/>
              </w:rPr>
              <w:t>c tr</w:t>
            </w:r>
            <w:r w:rsidR="003F7088" w:rsidRPr="003F7088">
              <w:rPr>
                <w:rFonts w:ascii="Times New Roman" w:hAnsi="Times New Roman"/>
                <w:bCs/>
              </w:rPr>
              <w:t>ư</w:t>
            </w:r>
            <w:r w:rsidRPr="003F7088">
              <w:rPr>
                <w:rFonts w:ascii="Times New Roman" w:hAnsi="Times New Roman"/>
                <w:bCs/>
              </w:rPr>
              <w:t>ng cho kh</w:t>
            </w:r>
            <w:r w:rsidR="003F7088" w:rsidRPr="003F7088">
              <w:rPr>
                <w:rFonts w:ascii="Times New Roman" w:hAnsi="Times New Roman"/>
                <w:bCs/>
              </w:rPr>
              <w:t>í</w:t>
            </w:r>
            <w:r w:rsidRPr="003F7088">
              <w:rPr>
                <w:rFonts w:ascii="Times New Roman" w:hAnsi="Times New Roman"/>
                <w:bCs/>
              </w:rPr>
              <w:t xml:space="preserve"> h</w:t>
            </w:r>
            <w:r w:rsidR="003F7088" w:rsidRPr="003F7088">
              <w:rPr>
                <w:rFonts w:ascii="Times New Roman" w:hAnsi="Times New Roman"/>
                <w:bCs/>
              </w:rPr>
              <w:t>ậ</w:t>
            </w:r>
            <w:r w:rsidRPr="003F7088">
              <w:rPr>
                <w:rFonts w:ascii="Times New Roman" w:hAnsi="Times New Roman"/>
                <w:bCs/>
              </w:rPr>
              <w:t>u ... v</w:t>
            </w:r>
            <w:r w:rsidR="003F7088" w:rsidRPr="003F7088">
              <w:rPr>
                <w:rFonts w:ascii="Times New Roman" w:hAnsi="Times New Roman"/>
                <w:bCs/>
              </w:rPr>
              <w:t>à</w:t>
            </w:r>
            <w:r w:rsidRPr="003F7088">
              <w:rPr>
                <w:rFonts w:ascii="Times New Roman" w:hAnsi="Times New Roman"/>
                <w:bCs/>
              </w:rPr>
              <w:t xml:space="preserve"> c</w:t>
            </w:r>
            <w:r w:rsidR="003F7088" w:rsidRPr="003F7088">
              <w:rPr>
                <w:rFonts w:ascii="Times New Roman" w:hAnsi="Times New Roman"/>
                <w:bCs/>
              </w:rPr>
              <w:t>á</w:t>
            </w:r>
            <w:r w:rsidRPr="003F7088">
              <w:rPr>
                <w:rFonts w:ascii="Times New Roman" w:hAnsi="Times New Roman"/>
                <w:bCs/>
              </w:rPr>
              <w:t>ch th</w:t>
            </w:r>
            <w:r w:rsidR="003F7088" w:rsidRPr="003F7088">
              <w:rPr>
                <w:rFonts w:ascii="Times New Roman" w:hAnsi="Times New Roman"/>
                <w:bCs/>
              </w:rPr>
              <w:t>ứ</w:t>
            </w:r>
            <w:r w:rsidRPr="003F7088">
              <w:rPr>
                <w:rFonts w:ascii="Times New Roman" w:hAnsi="Times New Roman"/>
                <w:bCs/>
              </w:rPr>
              <w:t>c tr</w:t>
            </w:r>
            <w:r w:rsidR="003F7088" w:rsidRPr="003F7088">
              <w:rPr>
                <w:rFonts w:ascii="Times New Roman" w:hAnsi="Times New Roman"/>
                <w:bCs/>
              </w:rPr>
              <w:t>ồ</w:t>
            </w:r>
            <w:r w:rsidRPr="003F7088">
              <w:rPr>
                <w:rFonts w:ascii="Times New Roman" w:hAnsi="Times New Roman"/>
                <w:bCs/>
              </w:rPr>
              <w:t>ng tr</w:t>
            </w:r>
            <w:r w:rsidR="003F7088" w:rsidRPr="003F7088">
              <w:rPr>
                <w:rFonts w:ascii="Times New Roman" w:hAnsi="Times New Roman"/>
                <w:bCs/>
              </w:rPr>
              <w:t>ọ</w:t>
            </w:r>
            <w:r w:rsidRPr="003F7088">
              <w:rPr>
                <w:rFonts w:ascii="Times New Roman" w:hAnsi="Times New Roman"/>
                <w:bCs/>
              </w:rPr>
              <w:t>t nh</w:t>
            </w:r>
            <w:r w:rsidR="003F7088" w:rsidRPr="003F7088">
              <w:rPr>
                <w:rFonts w:ascii="Times New Roman" w:hAnsi="Times New Roman"/>
                <w:bCs/>
              </w:rPr>
              <w:t>ữ</w:t>
            </w:r>
            <w:r w:rsidRPr="003F7088">
              <w:rPr>
                <w:rFonts w:ascii="Times New Roman" w:hAnsi="Times New Roman"/>
                <w:bCs/>
              </w:rPr>
              <w:t xml:space="preserve">ng </w:t>
            </w:r>
            <w:r w:rsidR="003F7088" w:rsidRPr="003F7088">
              <w:rPr>
                <w:rFonts w:ascii="Times New Roman" w:hAnsi="Times New Roman"/>
                <w:bCs/>
              </w:rPr>
              <w:t>đặ</w:t>
            </w:r>
            <w:r w:rsidRPr="003F7088">
              <w:rPr>
                <w:rFonts w:ascii="Times New Roman" w:hAnsi="Times New Roman"/>
                <w:bCs/>
              </w:rPr>
              <w:t>c s</w:t>
            </w:r>
            <w:r w:rsidR="003F7088" w:rsidRPr="003F7088">
              <w:rPr>
                <w:rFonts w:ascii="Times New Roman" w:hAnsi="Times New Roman"/>
                <w:bCs/>
              </w:rPr>
              <w:t>ả</w:t>
            </w:r>
            <w:r w:rsidRPr="003F7088">
              <w:rPr>
                <w:rFonts w:ascii="Times New Roman" w:hAnsi="Times New Roman"/>
                <w:bCs/>
              </w:rPr>
              <w:t xml:space="preserve">n </w:t>
            </w:r>
            <w:r w:rsidR="003F7088" w:rsidRPr="003F7088">
              <w:rPr>
                <w:rFonts w:ascii="Times New Roman" w:hAnsi="Times New Roman"/>
                <w:bCs/>
              </w:rPr>
              <w:t>ấ</w:t>
            </w:r>
            <w:r w:rsidRPr="003F7088">
              <w:rPr>
                <w:rFonts w:ascii="Times New Roman" w:hAnsi="Times New Roman"/>
                <w:bCs/>
              </w:rPr>
              <w:t>y, c</w:t>
            </w:r>
            <w:r w:rsidR="003F7088" w:rsidRPr="003F7088">
              <w:rPr>
                <w:rFonts w:ascii="Times New Roman" w:hAnsi="Times New Roman"/>
                <w:bCs/>
              </w:rPr>
              <w:t>á</w:t>
            </w:r>
            <w:r w:rsidRPr="003F7088">
              <w:rPr>
                <w:rFonts w:ascii="Times New Roman" w:hAnsi="Times New Roman"/>
                <w:bCs/>
              </w:rPr>
              <w:t>c hoa l</w:t>
            </w:r>
            <w:r w:rsidR="003F7088" w:rsidRPr="003F7088">
              <w:rPr>
                <w:rFonts w:ascii="Times New Roman" w:hAnsi="Times New Roman"/>
                <w:bCs/>
              </w:rPr>
              <w:t>á</w:t>
            </w:r>
            <w:r w:rsidRPr="003F7088">
              <w:rPr>
                <w:rFonts w:ascii="Times New Roman" w:hAnsi="Times New Roman"/>
                <w:bCs/>
              </w:rPr>
              <w:t>, c</w:t>
            </w:r>
            <w:r w:rsidR="003F7088" w:rsidRPr="003F7088">
              <w:rPr>
                <w:rFonts w:ascii="Times New Roman" w:hAnsi="Times New Roman"/>
                <w:bCs/>
              </w:rPr>
              <w:t>á</w:t>
            </w:r>
            <w:r w:rsidRPr="003F7088">
              <w:rPr>
                <w:rFonts w:ascii="Times New Roman" w:hAnsi="Times New Roman"/>
                <w:bCs/>
              </w:rPr>
              <w:t>c ho</w:t>
            </w:r>
            <w:r w:rsidR="003F7088" w:rsidRPr="003F7088">
              <w:rPr>
                <w:rFonts w:ascii="Times New Roman" w:hAnsi="Times New Roman"/>
                <w:bCs/>
              </w:rPr>
              <w:t>á</w:t>
            </w:r>
            <w:r w:rsidRPr="003F7088">
              <w:rPr>
                <w:rFonts w:ascii="Times New Roman" w:hAnsi="Times New Roman"/>
                <w:bCs/>
              </w:rPr>
              <w:t xml:space="preserve"> th</w:t>
            </w:r>
            <w:r w:rsidR="003F7088" w:rsidRPr="003F7088">
              <w:rPr>
                <w:rFonts w:ascii="Times New Roman" w:hAnsi="Times New Roman"/>
                <w:bCs/>
              </w:rPr>
              <w:t>ạ</w:t>
            </w:r>
            <w:r w:rsidRPr="003F7088">
              <w:rPr>
                <w:rFonts w:ascii="Times New Roman" w:hAnsi="Times New Roman"/>
                <w:bCs/>
              </w:rPr>
              <w:t xml:space="preserve">ch... </w:t>
            </w:r>
            <w:r w:rsidRPr="003F7088">
              <w:rPr>
                <w:rFonts w:ascii="Times New Roman" w:hAnsi="Times New Roman"/>
                <w:bCs/>
                <w:position w:val="-6"/>
              </w:rPr>
              <w:object w:dxaOrig="320" w:dyaOrig="240">
                <v:shape id="_x0000_i1100" type="#_x0000_t75" style="width:15.75pt;height:12pt" o:ole="">
                  <v:imagedata r:id="rId57" o:title=""/>
                </v:shape>
                <o:OLEObject Type="Embed" ProgID="Equation.DSMT4" ShapeID="_x0000_i1100" DrawAspect="Content" ObjectID="_1673726949" r:id="rId89"/>
              </w:object>
            </w:r>
            <w:r w:rsidRPr="003F7088">
              <w:rPr>
                <w:rFonts w:ascii="Times New Roman" w:hAnsi="Times New Roman"/>
                <w:bCs/>
              </w:rPr>
              <w:t xml:space="preserve"> nh</w:t>
            </w:r>
            <w:r w:rsidR="003F7088" w:rsidRPr="003F7088">
              <w:rPr>
                <w:rFonts w:ascii="Times New Roman" w:hAnsi="Times New Roman"/>
                <w:bCs/>
              </w:rPr>
              <w:t>ữ</w:t>
            </w:r>
            <w:r w:rsidRPr="003F7088">
              <w:rPr>
                <w:rFonts w:ascii="Times New Roman" w:hAnsi="Times New Roman"/>
                <w:bCs/>
              </w:rPr>
              <w:t>ng ki</w:t>
            </w:r>
            <w:r w:rsidR="003F7088" w:rsidRPr="003F7088">
              <w:rPr>
                <w:rFonts w:ascii="Times New Roman" w:hAnsi="Times New Roman"/>
                <w:bCs/>
              </w:rPr>
              <w:t>ế</w:t>
            </w:r>
            <w:r w:rsidRPr="003F7088">
              <w:rPr>
                <w:rFonts w:ascii="Times New Roman" w:hAnsi="Times New Roman"/>
                <w:bCs/>
              </w:rPr>
              <w:t>n th</w:t>
            </w:r>
            <w:r w:rsidR="003F7088" w:rsidRPr="003F7088">
              <w:rPr>
                <w:rFonts w:ascii="Times New Roman" w:hAnsi="Times New Roman"/>
                <w:bCs/>
              </w:rPr>
              <w:t>ứ</w:t>
            </w:r>
            <w:r w:rsidRPr="003F7088">
              <w:rPr>
                <w:rFonts w:ascii="Times New Roman" w:hAnsi="Times New Roman"/>
                <w:bCs/>
              </w:rPr>
              <w:t>c c</w:t>
            </w:r>
            <w:r w:rsidR="003F7088" w:rsidRPr="003F7088">
              <w:rPr>
                <w:rFonts w:ascii="Times New Roman" w:hAnsi="Times New Roman"/>
                <w:bCs/>
              </w:rPr>
              <w:t>ủ</w:t>
            </w:r>
            <w:r w:rsidRPr="003F7088">
              <w:rPr>
                <w:rFonts w:ascii="Times New Roman" w:hAnsi="Times New Roman"/>
                <w:bCs/>
              </w:rPr>
              <w:t>a 1 nh</w:t>
            </w:r>
            <w:r w:rsidR="003F7088" w:rsidRPr="003F7088">
              <w:rPr>
                <w:rFonts w:ascii="Times New Roman" w:hAnsi="Times New Roman"/>
                <w:bCs/>
              </w:rPr>
              <w:t>à</w:t>
            </w:r>
            <w:r w:rsidRPr="003F7088">
              <w:rPr>
                <w:rFonts w:ascii="Times New Roman" w:hAnsi="Times New Roman"/>
                <w:bCs/>
              </w:rPr>
              <w:t xml:space="preserve"> khoa h</w:t>
            </w:r>
            <w:r w:rsidR="003F7088" w:rsidRPr="003F7088">
              <w:rPr>
                <w:rFonts w:ascii="Times New Roman" w:hAnsi="Times New Roman"/>
                <w:bCs/>
              </w:rPr>
              <w:t>ọ</w:t>
            </w:r>
            <w:r w:rsidRPr="003F7088">
              <w:rPr>
                <w:rFonts w:ascii="Times New Roman" w:hAnsi="Times New Roman"/>
                <w:bCs/>
              </w:rPr>
              <w:t>c t</w:t>
            </w:r>
            <w:r w:rsidR="003F7088" w:rsidRPr="003F7088">
              <w:rPr>
                <w:rFonts w:ascii="Times New Roman" w:hAnsi="Times New Roman"/>
                <w:bCs/>
              </w:rPr>
              <w:t>ự</w:t>
            </w:r>
            <w:r w:rsidRPr="003F7088">
              <w:rPr>
                <w:rFonts w:ascii="Times New Roman" w:hAnsi="Times New Roman"/>
                <w:bCs/>
              </w:rPr>
              <w:t xml:space="preserve"> nhi</w:t>
            </w:r>
            <w:r w:rsidR="003F7088" w:rsidRPr="003F7088">
              <w:rPr>
                <w:rFonts w:ascii="Times New Roman" w:hAnsi="Times New Roman"/>
                <w:bCs/>
              </w:rPr>
              <w:t>ê</w:t>
            </w:r>
            <w:r w:rsidRPr="003F7088">
              <w:rPr>
                <w:rFonts w:ascii="Times New Roman" w:hAnsi="Times New Roman"/>
                <w:bCs/>
              </w:rPr>
              <w:t>n.</w:t>
            </w:r>
            <w:r w:rsidR="005F1015" w:rsidRPr="003F7088">
              <w:rPr>
                <w:rFonts w:ascii="Times New Roman" w:hAnsi="Times New Roman"/>
                <w:bCs/>
              </w:rPr>
              <w:t>T</w:t>
            </w:r>
            <w:r w:rsidR="003F7088" w:rsidRPr="003F7088">
              <w:rPr>
                <w:rFonts w:ascii="Times New Roman" w:hAnsi="Times New Roman"/>
                <w:bCs/>
              </w:rPr>
              <w:t>á</w:t>
            </w:r>
            <w:r w:rsidR="005F1015" w:rsidRPr="003F7088">
              <w:rPr>
                <w:rFonts w:ascii="Times New Roman" w:hAnsi="Times New Roman"/>
                <w:bCs/>
              </w:rPr>
              <w:t>c gi</w:t>
            </w:r>
            <w:r w:rsidR="003F7088" w:rsidRPr="003F7088">
              <w:rPr>
                <w:rFonts w:ascii="Times New Roman" w:hAnsi="Times New Roman"/>
                <w:bCs/>
              </w:rPr>
              <w:t>ả</w:t>
            </w:r>
            <w:r w:rsidR="005F1015" w:rsidRPr="003F7088">
              <w:rPr>
                <w:rFonts w:ascii="Times New Roman" w:hAnsi="Times New Roman"/>
                <w:bCs/>
              </w:rPr>
              <w:t xml:space="preserve"> s</w:t>
            </w:r>
            <w:r w:rsidR="003F7088" w:rsidRPr="003F7088">
              <w:rPr>
                <w:rFonts w:ascii="Times New Roman" w:hAnsi="Times New Roman"/>
                <w:bCs/>
              </w:rPr>
              <w:t>ử</w:t>
            </w:r>
            <w:r w:rsidR="005F1015" w:rsidRPr="003F7088">
              <w:rPr>
                <w:rFonts w:ascii="Times New Roman" w:hAnsi="Times New Roman"/>
                <w:bCs/>
              </w:rPr>
              <w:t xml:space="preserve"> d</w:t>
            </w:r>
            <w:r w:rsidR="003F7088" w:rsidRPr="003F7088">
              <w:rPr>
                <w:rFonts w:ascii="Times New Roman" w:hAnsi="Times New Roman"/>
                <w:bCs/>
              </w:rPr>
              <w:t>ụ</w:t>
            </w:r>
            <w:r w:rsidR="005F1015" w:rsidRPr="003F7088">
              <w:rPr>
                <w:rFonts w:ascii="Times New Roman" w:hAnsi="Times New Roman"/>
                <w:bCs/>
              </w:rPr>
              <w:t>ng c</w:t>
            </w:r>
            <w:r w:rsidR="003F7088" w:rsidRPr="003F7088">
              <w:rPr>
                <w:rFonts w:ascii="Times New Roman" w:hAnsi="Times New Roman"/>
                <w:bCs/>
              </w:rPr>
              <w:t>â</w:t>
            </w:r>
            <w:r w:rsidR="005F1015" w:rsidRPr="003F7088">
              <w:rPr>
                <w:rFonts w:ascii="Times New Roman" w:hAnsi="Times New Roman"/>
                <w:bCs/>
              </w:rPr>
              <w:t>u h</w:t>
            </w:r>
            <w:r w:rsidR="003F7088" w:rsidRPr="003F7088">
              <w:rPr>
                <w:rFonts w:ascii="Times New Roman" w:hAnsi="Times New Roman"/>
                <w:bCs/>
              </w:rPr>
              <w:t>ỏ</w:t>
            </w:r>
            <w:r w:rsidR="005F1015" w:rsidRPr="003F7088">
              <w:rPr>
                <w:rFonts w:ascii="Times New Roman" w:hAnsi="Times New Roman"/>
                <w:bCs/>
              </w:rPr>
              <w:t>i</w:t>
            </w:r>
            <w:r w:rsidRPr="003F7088">
              <w:rPr>
                <w:rFonts w:ascii="Times New Roman" w:hAnsi="Times New Roman"/>
                <w:bCs/>
              </w:rPr>
              <w:t xml:space="preserve"> tu t</w:t>
            </w:r>
            <w:r w:rsidR="003F7088" w:rsidRPr="003F7088">
              <w:rPr>
                <w:rFonts w:ascii="Times New Roman" w:hAnsi="Times New Roman"/>
                <w:bCs/>
              </w:rPr>
              <w:t>ừ</w:t>
            </w:r>
            <w:r w:rsidRPr="003F7088">
              <w:rPr>
                <w:rFonts w:ascii="Times New Roman" w:hAnsi="Times New Roman"/>
                <w:bCs/>
              </w:rPr>
              <w:t xml:space="preserve"> </w:t>
            </w:r>
            <w:r w:rsidR="003F7088" w:rsidRPr="003F7088">
              <w:rPr>
                <w:rFonts w:ascii="Times New Roman" w:hAnsi="Times New Roman"/>
                <w:bCs/>
              </w:rPr>
              <w:t>đ</w:t>
            </w:r>
            <w:r w:rsidRPr="003F7088">
              <w:rPr>
                <w:rFonts w:ascii="Times New Roman" w:hAnsi="Times New Roman"/>
                <w:bCs/>
              </w:rPr>
              <w:t>an xen nh</w:t>
            </w:r>
            <w:r w:rsidR="003F7088" w:rsidRPr="003F7088">
              <w:rPr>
                <w:rFonts w:ascii="Times New Roman" w:hAnsi="Times New Roman"/>
                <w:bCs/>
              </w:rPr>
              <w:t>ữ</w:t>
            </w:r>
            <w:r w:rsidRPr="003F7088">
              <w:rPr>
                <w:rFonts w:ascii="Times New Roman" w:hAnsi="Times New Roman"/>
                <w:bCs/>
              </w:rPr>
              <w:t>n</w:t>
            </w:r>
            <w:r w:rsidR="00E15015" w:rsidRPr="003F7088">
              <w:rPr>
                <w:rFonts w:ascii="Times New Roman" w:hAnsi="Times New Roman"/>
                <w:bCs/>
              </w:rPr>
              <w:t>g l</w:t>
            </w:r>
            <w:r w:rsidR="003F7088" w:rsidRPr="003F7088">
              <w:rPr>
                <w:rFonts w:ascii="Times New Roman" w:hAnsi="Times New Roman"/>
                <w:bCs/>
              </w:rPr>
              <w:t>ờ</w:t>
            </w:r>
            <w:r w:rsidR="00E15015" w:rsidRPr="003F7088">
              <w:rPr>
                <w:rFonts w:ascii="Times New Roman" w:hAnsi="Times New Roman"/>
                <w:bCs/>
              </w:rPr>
              <w:t>i kh</w:t>
            </w:r>
            <w:r w:rsidR="003F7088" w:rsidRPr="003F7088">
              <w:rPr>
                <w:rFonts w:ascii="Times New Roman" w:hAnsi="Times New Roman"/>
                <w:bCs/>
              </w:rPr>
              <w:t>ẳ</w:t>
            </w:r>
            <w:r w:rsidR="00E15015" w:rsidRPr="003F7088">
              <w:rPr>
                <w:rFonts w:ascii="Times New Roman" w:hAnsi="Times New Roman"/>
                <w:bCs/>
              </w:rPr>
              <w:t xml:space="preserve">ng </w:t>
            </w:r>
            <w:r w:rsidR="003F7088" w:rsidRPr="003F7088">
              <w:rPr>
                <w:rFonts w:ascii="Times New Roman" w:hAnsi="Times New Roman"/>
                <w:bCs/>
              </w:rPr>
              <w:t>đị</w:t>
            </w:r>
            <w:r w:rsidR="00E15015" w:rsidRPr="003F7088">
              <w:rPr>
                <w:rFonts w:ascii="Times New Roman" w:hAnsi="Times New Roman"/>
                <w:bCs/>
              </w:rPr>
              <w:t>nh v</w:t>
            </w:r>
            <w:r w:rsidR="003F7088" w:rsidRPr="003F7088">
              <w:rPr>
                <w:rFonts w:ascii="Times New Roman" w:hAnsi="Times New Roman"/>
                <w:bCs/>
              </w:rPr>
              <w:t>ề</w:t>
            </w:r>
            <w:r w:rsidR="00E15015" w:rsidRPr="003F7088">
              <w:rPr>
                <w:rFonts w:ascii="Times New Roman" w:hAnsi="Times New Roman"/>
                <w:bCs/>
              </w:rPr>
              <w:t xml:space="preserve"> ph</w:t>
            </w:r>
            <w:r w:rsidR="003F7088" w:rsidRPr="003F7088">
              <w:rPr>
                <w:rFonts w:ascii="Times New Roman" w:hAnsi="Times New Roman"/>
                <w:bCs/>
              </w:rPr>
              <w:t>ươ</w:t>
            </w:r>
            <w:r w:rsidR="00E15015" w:rsidRPr="003F7088">
              <w:rPr>
                <w:rFonts w:ascii="Times New Roman" w:hAnsi="Times New Roman"/>
                <w:bCs/>
              </w:rPr>
              <w:t>ng ph</w:t>
            </w:r>
            <w:r w:rsidR="003F7088" w:rsidRPr="003F7088">
              <w:rPr>
                <w:rFonts w:ascii="Times New Roman" w:hAnsi="Times New Roman"/>
                <w:bCs/>
              </w:rPr>
              <w:t>á</w:t>
            </w:r>
            <w:r w:rsidR="00E15015" w:rsidRPr="003F7088">
              <w:rPr>
                <w:rFonts w:ascii="Times New Roman" w:hAnsi="Times New Roman"/>
                <w:bCs/>
              </w:rPr>
              <w:t>p, s</w:t>
            </w:r>
            <w:r w:rsidRPr="003F7088">
              <w:rPr>
                <w:rFonts w:ascii="Times New Roman" w:hAnsi="Times New Roman"/>
              </w:rPr>
              <w:t>o s</w:t>
            </w:r>
            <w:r w:rsidR="003F7088" w:rsidRPr="003F7088">
              <w:rPr>
                <w:rFonts w:ascii="Times New Roman" w:hAnsi="Times New Roman"/>
              </w:rPr>
              <w:t>á</w:t>
            </w:r>
            <w:r w:rsidRPr="003F7088">
              <w:rPr>
                <w:rFonts w:ascii="Times New Roman" w:hAnsi="Times New Roman"/>
              </w:rPr>
              <w:t>nh ph</w:t>
            </w:r>
            <w:r w:rsidR="003F7088" w:rsidRPr="003F7088">
              <w:rPr>
                <w:rFonts w:ascii="Times New Roman" w:hAnsi="Times New Roman"/>
              </w:rPr>
              <w:t>ò</w:t>
            </w:r>
            <w:r w:rsidRPr="003F7088">
              <w:rPr>
                <w:rFonts w:ascii="Times New Roman" w:hAnsi="Times New Roman"/>
              </w:rPr>
              <w:t>ng s</w:t>
            </w:r>
            <w:r w:rsidR="003F7088" w:rsidRPr="003F7088">
              <w:rPr>
                <w:rFonts w:ascii="Times New Roman" w:hAnsi="Times New Roman"/>
              </w:rPr>
              <w:t>ư</w:t>
            </w:r>
            <w:r w:rsidRPr="003F7088">
              <w:rPr>
                <w:rFonts w:ascii="Times New Roman" w:hAnsi="Times New Roman"/>
              </w:rPr>
              <w:t>u t</w:t>
            </w:r>
            <w:r w:rsidR="003F7088" w:rsidRPr="003F7088">
              <w:rPr>
                <w:rFonts w:ascii="Times New Roman" w:hAnsi="Times New Roman"/>
              </w:rPr>
              <w:t>ậ</w:t>
            </w:r>
            <w:r w:rsidRPr="003F7088">
              <w:rPr>
                <w:rFonts w:ascii="Times New Roman" w:hAnsi="Times New Roman"/>
              </w:rPr>
              <w:t>p c</w:t>
            </w:r>
            <w:r w:rsidR="003F7088" w:rsidRPr="003F7088">
              <w:rPr>
                <w:rFonts w:ascii="Times New Roman" w:hAnsi="Times New Roman"/>
              </w:rPr>
              <w:t>ủ</w:t>
            </w:r>
            <w:r w:rsidRPr="003F7088">
              <w:rPr>
                <w:rFonts w:ascii="Times New Roman" w:hAnsi="Times New Roman"/>
              </w:rPr>
              <w:t>a c</w:t>
            </w:r>
            <w:r w:rsidR="003F7088" w:rsidRPr="003F7088">
              <w:rPr>
                <w:rFonts w:ascii="Times New Roman" w:hAnsi="Times New Roman"/>
              </w:rPr>
              <w:t>á</w:t>
            </w:r>
            <w:r w:rsidRPr="003F7088">
              <w:rPr>
                <w:rFonts w:ascii="Times New Roman" w:hAnsi="Times New Roman"/>
              </w:rPr>
              <w:t>c tri</w:t>
            </w:r>
            <w:r w:rsidR="003F7088" w:rsidRPr="003F7088">
              <w:rPr>
                <w:rFonts w:ascii="Times New Roman" w:hAnsi="Times New Roman"/>
              </w:rPr>
              <w:t>ế</w:t>
            </w:r>
            <w:r w:rsidRPr="003F7088">
              <w:rPr>
                <w:rFonts w:ascii="Times New Roman" w:hAnsi="Times New Roman"/>
              </w:rPr>
              <w:t>t gi</w:t>
            </w:r>
            <w:r w:rsidR="00E15015" w:rsidRPr="003F7088">
              <w:rPr>
                <w:rFonts w:ascii="Times New Roman" w:hAnsi="Times New Roman"/>
              </w:rPr>
              <w:t>a v</w:t>
            </w:r>
            <w:r w:rsidR="003F7088" w:rsidRPr="003F7088">
              <w:rPr>
                <w:rFonts w:ascii="Times New Roman" w:hAnsi="Times New Roman"/>
              </w:rPr>
              <w:t>ớ</w:t>
            </w:r>
            <w:r w:rsidR="00E15015" w:rsidRPr="003F7088">
              <w:rPr>
                <w:rFonts w:ascii="Times New Roman" w:hAnsi="Times New Roman"/>
              </w:rPr>
              <w:t>i ph</w:t>
            </w:r>
            <w:r w:rsidR="003F7088" w:rsidRPr="003F7088">
              <w:rPr>
                <w:rFonts w:ascii="Times New Roman" w:hAnsi="Times New Roman"/>
              </w:rPr>
              <w:t>ò</w:t>
            </w:r>
            <w:r w:rsidR="00E15015" w:rsidRPr="003F7088">
              <w:rPr>
                <w:rFonts w:ascii="Times New Roman" w:hAnsi="Times New Roman"/>
              </w:rPr>
              <w:t>ng s</w:t>
            </w:r>
            <w:r w:rsidR="003F7088" w:rsidRPr="003F7088">
              <w:rPr>
                <w:rFonts w:ascii="Times New Roman" w:hAnsi="Times New Roman"/>
              </w:rPr>
              <w:t>ư</w:t>
            </w:r>
            <w:r w:rsidR="00E15015" w:rsidRPr="003F7088">
              <w:rPr>
                <w:rFonts w:ascii="Times New Roman" w:hAnsi="Times New Roman"/>
              </w:rPr>
              <w:t>u t</w:t>
            </w:r>
            <w:r w:rsidR="003F7088" w:rsidRPr="003F7088">
              <w:rPr>
                <w:rFonts w:ascii="Times New Roman" w:hAnsi="Times New Roman"/>
              </w:rPr>
              <w:t>ậ</w:t>
            </w:r>
            <w:r w:rsidR="00E15015" w:rsidRPr="003F7088">
              <w:rPr>
                <w:rFonts w:ascii="Times New Roman" w:hAnsi="Times New Roman"/>
              </w:rPr>
              <w:t>p c</w:t>
            </w:r>
            <w:r w:rsidR="003F7088" w:rsidRPr="003F7088">
              <w:rPr>
                <w:rFonts w:ascii="Times New Roman" w:hAnsi="Times New Roman"/>
              </w:rPr>
              <w:t>ủ</w:t>
            </w:r>
            <w:r w:rsidR="00E15015" w:rsidRPr="003F7088">
              <w:rPr>
                <w:rFonts w:ascii="Times New Roman" w:hAnsi="Times New Roman"/>
              </w:rPr>
              <w:t xml:space="preserve">a </w:t>
            </w:r>
            <w:r w:rsidR="003F7088" w:rsidRPr="003F7088">
              <w:rPr>
                <w:rFonts w:ascii="Times New Roman" w:hAnsi="Times New Roman"/>
              </w:rPr>
              <w:t>Ê</w:t>
            </w:r>
            <w:r w:rsidR="00E15015" w:rsidRPr="003F7088">
              <w:rPr>
                <w:rFonts w:ascii="Times New Roman" w:hAnsi="Times New Roman"/>
              </w:rPr>
              <w:t>Min: p</w:t>
            </w:r>
            <w:r w:rsidRPr="003F7088">
              <w:rPr>
                <w:rFonts w:ascii="Times New Roman" w:hAnsi="Times New Roman"/>
              </w:rPr>
              <w:t>h</w:t>
            </w:r>
            <w:r w:rsidR="003F7088" w:rsidRPr="003F7088">
              <w:rPr>
                <w:rFonts w:ascii="Times New Roman" w:hAnsi="Times New Roman"/>
              </w:rPr>
              <w:t>ò</w:t>
            </w:r>
            <w:r w:rsidRPr="003F7088">
              <w:rPr>
                <w:rFonts w:ascii="Times New Roman" w:hAnsi="Times New Roman"/>
              </w:rPr>
              <w:t>ng s</w:t>
            </w:r>
            <w:r w:rsidR="003F7088" w:rsidRPr="003F7088">
              <w:rPr>
                <w:rFonts w:ascii="Times New Roman" w:hAnsi="Times New Roman"/>
              </w:rPr>
              <w:t>ư</w:t>
            </w:r>
            <w:r w:rsidRPr="003F7088">
              <w:rPr>
                <w:rFonts w:ascii="Times New Roman" w:hAnsi="Times New Roman"/>
              </w:rPr>
              <w:t>u t</w:t>
            </w:r>
            <w:r w:rsidR="003F7088" w:rsidRPr="003F7088">
              <w:rPr>
                <w:rFonts w:ascii="Times New Roman" w:hAnsi="Times New Roman"/>
              </w:rPr>
              <w:t>ậ</w:t>
            </w:r>
            <w:r w:rsidRPr="003F7088">
              <w:rPr>
                <w:rFonts w:ascii="Times New Roman" w:hAnsi="Times New Roman"/>
              </w:rPr>
              <w:t>p c</w:t>
            </w:r>
            <w:r w:rsidR="003F7088" w:rsidRPr="003F7088">
              <w:rPr>
                <w:rFonts w:ascii="Times New Roman" w:hAnsi="Times New Roman"/>
              </w:rPr>
              <w:t>ủ</w:t>
            </w:r>
            <w:r w:rsidRPr="003F7088">
              <w:rPr>
                <w:rFonts w:ascii="Times New Roman" w:hAnsi="Times New Roman"/>
              </w:rPr>
              <w:t>a nh</w:t>
            </w:r>
            <w:r w:rsidR="003F7088" w:rsidRPr="003F7088">
              <w:rPr>
                <w:rFonts w:ascii="Times New Roman" w:hAnsi="Times New Roman"/>
              </w:rPr>
              <w:t>ữ</w:t>
            </w:r>
            <w:r w:rsidRPr="003F7088">
              <w:rPr>
                <w:rFonts w:ascii="Times New Roman" w:hAnsi="Times New Roman"/>
              </w:rPr>
              <w:t>ng “tri</w:t>
            </w:r>
            <w:r w:rsidR="003F7088" w:rsidRPr="003F7088">
              <w:rPr>
                <w:rFonts w:ascii="Times New Roman" w:hAnsi="Times New Roman"/>
              </w:rPr>
              <w:t>ế</w:t>
            </w:r>
            <w:r w:rsidRPr="003F7088">
              <w:rPr>
                <w:rFonts w:ascii="Times New Roman" w:hAnsi="Times New Roman"/>
              </w:rPr>
              <w:t>t gia ph</w:t>
            </w:r>
            <w:r w:rsidR="003F7088" w:rsidRPr="003F7088">
              <w:rPr>
                <w:rFonts w:ascii="Times New Roman" w:hAnsi="Times New Roman"/>
              </w:rPr>
              <w:t>ò</w:t>
            </w:r>
            <w:r w:rsidRPr="003F7088">
              <w:rPr>
                <w:rFonts w:ascii="Times New Roman" w:hAnsi="Times New Roman"/>
              </w:rPr>
              <w:t>ng kh</w:t>
            </w:r>
            <w:r w:rsidR="003F7088" w:rsidRPr="003F7088">
              <w:rPr>
                <w:rFonts w:ascii="Times New Roman" w:hAnsi="Times New Roman"/>
              </w:rPr>
              <w:t>á</w:t>
            </w:r>
            <w:r w:rsidRPr="003F7088">
              <w:rPr>
                <w:rFonts w:ascii="Times New Roman" w:hAnsi="Times New Roman"/>
              </w:rPr>
              <w:t>ch” th</w:t>
            </w:r>
            <w:r w:rsidR="003F7088" w:rsidRPr="003F7088">
              <w:rPr>
                <w:rFonts w:ascii="Times New Roman" w:hAnsi="Times New Roman"/>
              </w:rPr>
              <w:t>ì</w:t>
            </w:r>
            <w:r w:rsidRPr="003F7088">
              <w:rPr>
                <w:rFonts w:ascii="Times New Roman" w:hAnsi="Times New Roman"/>
              </w:rPr>
              <w:t xml:space="preserve"> c</w:t>
            </w:r>
            <w:r w:rsidR="003F7088" w:rsidRPr="003F7088">
              <w:rPr>
                <w:rFonts w:ascii="Times New Roman" w:hAnsi="Times New Roman"/>
              </w:rPr>
              <w:t>ó</w:t>
            </w:r>
            <w:r w:rsidRPr="003F7088">
              <w:rPr>
                <w:rFonts w:ascii="Times New Roman" w:hAnsi="Times New Roman"/>
              </w:rPr>
              <w:t xml:space="preserve"> </w:t>
            </w:r>
            <w:r w:rsidR="003F7088" w:rsidRPr="003F7088">
              <w:rPr>
                <w:rFonts w:ascii="Times New Roman" w:hAnsi="Times New Roman"/>
              </w:rPr>
              <w:t>đủ</w:t>
            </w:r>
            <w:r w:rsidRPr="003F7088">
              <w:rPr>
                <w:rFonts w:ascii="Times New Roman" w:hAnsi="Times New Roman"/>
              </w:rPr>
              <w:t xml:space="preserve"> “c</w:t>
            </w:r>
            <w:r w:rsidR="003F7088" w:rsidRPr="003F7088">
              <w:rPr>
                <w:rFonts w:ascii="Times New Roman" w:hAnsi="Times New Roman"/>
              </w:rPr>
              <w:t>á</w:t>
            </w:r>
            <w:r w:rsidRPr="003F7088">
              <w:rPr>
                <w:rFonts w:ascii="Times New Roman" w:hAnsi="Times New Roman"/>
              </w:rPr>
              <w:t>c th</w:t>
            </w:r>
            <w:r w:rsidR="003F7088" w:rsidRPr="003F7088">
              <w:rPr>
                <w:rFonts w:ascii="Times New Roman" w:hAnsi="Times New Roman"/>
              </w:rPr>
              <w:t>ứ</w:t>
            </w:r>
            <w:r w:rsidRPr="003F7088">
              <w:rPr>
                <w:rFonts w:ascii="Times New Roman" w:hAnsi="Times New Roman"/>
              </w:rPr>
              <w:t xml:space="preserve"> linh tinh” v</w:t>
            </w:r>
            <w:r w:rsidR="003F7088" w:rsidRPr="003F7088">
              <w:rPr>
                <w:rFonts w:ascii="Times New Roman" w:hAnsi="Times New Roman"/>
              </w:rPr>
              <w:t>ì</w:t>
            </w:r>
            <w:r w:rsidRPr="003F7088">
              <w:rPr>
                <w:rFonts w:ascii="Times New Roman" w:hAnsi="Times New Roman"/>
              </w:rPr>
              <w:t xml:space="preserve"> h</w:t>
            </w:r>
            <w:r w:rsidR="003F7088" w:rsidRPr="003F7088">
              <w:rPr>
                <w:rFonts w:ascii="Times New Roman" w:hAnsi="Times New Roman"/>
              </w:rPr>
              <w:t>ọ</w:t>
            </w:r>
            <w:r w:rsidRPr="003F7088">
              <w:rPr>
                <w:rFonts w:ascii="Times New Roman" w:hAnsi="Times New Roman"/>
              </w:rPr>
              <w:t xml:space="preserve"> “ch</w:t>
            </w:r>
            <w:r w:rsidR="003F7088" w:rsidRPr="003F7088">
              <w:rPr>
                <w:rFonts w:ascii="Times New Roman" w:hAnsi="Times New Roman"/>
              </w:rPr>
              <w:t>ỉ</w:t>
            </w:r>
            <w:r w:rsidRPr="003F7088">
              <w:rPr>
                <w:rFonts w:ascii="Times New Roman" w:hAnsi="Times New Roman"/>
              </w:rPr>
              <w:t xml:space="preserve"> bi</w:t>
            </w:r>
            <w:r w:rsidR="003F7088" w:rsidRPr="003F7088">
              <w:rPr>
                <w:rFonts w:ascii="Times New Roman" w:hAnsi="Times New Roman"/>
              </w:rPr>
              <w:t>ế</w:t>
            </w:r>
            <w:r w:rsidRPr="003F7088">
              <w:rPr>
                <w:rFonts w:ascii="Times New Roman" w:hAnsi="Times New Roman"/>
              </w:rPr>
              <w:t>t g</w:t>
            </w:r>
            <w:r w:rsidR="003F7088" w:rsidRPr="003F7088">
              <w:rPr>
                <w:rFonts w:ascii="Times New Roman" w:hAnsi="Times New Roman"/>
              </w:rPr>
              <w:t>ọ</w:t>
            </w:r>
            <w:r w:rsidRPr="003F7088">
              <w:rPr>
                <w:rFonts w:ascii="Times New Roman" w:hAnsi="Times New Roman"/>
              </w:rPr>
              <w:t>i t</w:t>
            </w:r>
            <w:r w:rsidR="003F7088" w:rsidRPr="003F7088">
              <w:rPr>
                <w:rFonts w:ascii="Times New Roman" w:hAnsi="Times New Roman"/>
              </w:rPr>
              <w:t>ê</w:t>
            </w:r>
            <w:r w:rsidRPr="003F7088">
              <w:rPr>
                <w:rFonts w:ascii="Times New Roman" w:hAnsi="Times New Roman"/>
              </w:rPr>
              <w:t>n” h</w:t>
            </w:r>
            <w:r w:rsidR="003F7088" w:rsidRPr="003F7088">
              <w:rPr>
                <w:rFonts w:ascii="Times New Roman" w:hAnsi="Times New Roman"/>
              </w:rPr>
              <w:t>ọ</w:t>
            </w:r>
            <w:r w:rsidRPr="003F7088">
              <w:rPr>
                <w:rFonts w:ascii="Times New Roman" w:hAnsi="Times New Roman"/>
              </w:rPr>
              <w:t xml:space="preserve"> “ch</w:t>
            </w:r>
            <w:r w:rsidR="003F7088" w:rsidRPr="003F7088">
              <w:rPr>
                <w:rFonts w:ascii="Times New Roman" w:hAnsi="Times New Roman"/>
              </w:rPr>
              <w:t>ẳ</w:t>
            </w:r>
            <w:r w:rsidRPr="003F7088">
              <w:rPr>
                <w:rFonts w:ascii="Times New Roman" w:hAnsi="Times New Roman"/>
              </w:rPr>
              <w:t>ng c</w:t>
            </w:r>
            <w:r w:rsidR="003F7088" w:rsidRPr="003F7088">
              <w:rPr>
                <w:rFonts w:ascii="Times New Roman" w:hAnsi="Times New Roman"/>
              </w:rPr>
              <w:t>ó</w:t>
            </w:r>
            <w:r w:rsidRPr="003F7088">
              <w:rPr>
                <w:rFonts w:ascii="Times New Roman" w:hAnsi="Times New Roman"/>
              </w:rPr>
              <w:t xml:space="preserve"> </w:t>
            </w:r>
            <w:r w:rsidR="003F7088" w:rsidRPr="003F7088">
              <w:rPr>
                <w:rFonts w:ascii="Times New Roman" w:hAnsi="Times New Roman"/>
              </w:rPr>
              <w:t>ý</w:t>
            </w:r>
            <w:r w:rsidRPr="003F7088">
              <w:rPr>
                <w:rFonts w:ascii="Times New Roman" w:hAnsi="Times New Roman"/>
              </w:rPr>
              <w:t xml:space="preserve"> ni</w:t>
            </w:r>
            <w:r w:rsidR="003F7088" w:rsidRPr="003F7088">
              <w:rPr>
                <w:rFonts w:ascii="Times New Roman" w:hAnsi="Times New Roman"/>
              </w:rPr>
              <w:t>ệ</w:t>
            </w:r>
            <w:r w:rsidRPr="003F7088">
              <w:rPr>
                <w:rFonts w:ascii="Times New Roman" w:hAnsi="Times New Roman"/>
              </w:rPr>
              <w:t>m g</w:t>
            </w:r>
            <w:r w:rsidR="003F7088" w:rsidRPr="003F7088">
              <w:rPr>
                <w:rFonts w:ascii="Times New Roman" w:hAnsi="Times New Roman"/>
              </w:rPr>
              <w:t>ì</w:t>
            </w:r>
            <w:r w:rsidRPr="003F7088">
              <w:rPr>
                <w:rFonts w:ascii="Times New Roman" w:hAnsi="Times New Roman"/>
              </w:rPr>
              <w:t xml:space="preserve"> v</w:t>
            </w:r>
            <w:r w:rsidR="003F7088" w:rsidRPr="003F7088">
              <w:rPr>
                <w:rFonts w:ascii="Times New Roman" w:hAnsi="Times New Roman"/>
              </w:rPr>
              <w:t>ề</w:t>
            </w:r>
            <w:r w:rsidRPr="003F7088">
              <w:rPr>
                <w:rFonts w:ascii="Times New Roman" w:hAnsi="Times New Roman"/>
              </w:rPr>
              <w:t xml:space="preserve"> t</w:t>
            </w:r>
            <w:r w:rsidR="003F7088" w:rsidRPr="003F7088">
              <w:rPr>
                <w:rFonts w:ascii="Times New Roman" w:hAnsi="Times New Roman"/>
              </w:rPr>
              <w:t>ự</w:t>
            </w:r>
            <w:r w:rsidRPr="003F7088">
              <w:rPr>
                <w:rFonts w:ascii="Times New Roman" w:hAnsi="Times New Roman"/>
              </w:rPr>
              <w:t xml:space="preserve"> nhi</w:t>
            </w:r>
            <w:r w:rsidR="003F7088" w:rsidRPr="003F7088">
              <w:rPr>
                <w:rFonts w:ascii="Times New Roman" w:hAnsi="Times New Roman"/>
              </w:rPr>
              <w:t>ê</w:t>
            </w:r>
            <w:r w:rsidRPr="003F7088">
              <w:rPr>
                <w:rFonts w:ascii="Times New Roman" w:hAnsi="Times New Roman"/>
              </w:rPr>
              <w:t>n c</w:t>
            </w:r>
            <w:r w:rsidR="003F7088" w:rsidRPr="003F7088">
              <w:rPr>
                <w:rFonts w:ascii="Times New Roman" w:hAnsi="Times New Roman"/>
              </w:rPr>
              <w:t>ả</w:t>
            </w:r>
            <w:r w:rsidRPr="003F7088">
              <w:rPr>
                <w:rFonts w:ascii="Times New Roman" w:hAnsi="Times New Roman"/>
              </w:rPr>
              <w:t>”</w:t>
            </w:r>
            <w:r w:rsidR="005F1015" w:rsidRPr="003F7088">
              <w:rPr>
                <w:rFonts w:ascii="Times New Roman" w:hAnsi="Times New Roman"/>
                <w:bCs/>
              </w:rPr>
              <w:t xml:space="preserve"> </w:t>
            </w:r>
            <w:r w:rsidR="00E15015" w:rsidRPr="003F7088">
              <w:rPr>
                <w:rFonts w:ascii="Times New Roman" w:hAnsi="Times New Roman"/>
              </w:rPr>
              <w:t>; t</w:t>
            </w:r>
            <w:r w:rsidRPr="003F7088">
              <w:rPr>
                <w:rFonts w:ascii="Times New Roman" w:hAnsi="Times New Roman"/>
              </w:rPr>
              <w:t>r</w:t>
            </w:r>
            <w:r w:rsidR="003F7088" w:rsidRPr="003F7088">
              <w:rPr>
                <w:rFonts w:ascii="Times New Roman" w:hAnsi="Times New Roman"/>
              </w:rPr>
              <w:t>á</w:t>
            </w:r>
            <w:r w:rsidRPr="003F7088">
              <w:rPr>
                <w:rFonts w:ascii="Times New Roman" w:hAnsi="Times New Roman"/>
              </w:rPr>
              <w:t>i l</w:t>
            </w:r>
            <w:r w:rsidR="003F7088" w:rsidRPr="003F7088">
              <w:rPr>
                <w:rFonts w:ascii="Times New Roman" w:hAnsi="Times New Roman"/>
              </w:rPr>
              <w:t>ạ</w:t>
            </w:r>
            <w:r w:rsidRPr="003F7088">
              <w:rPr>
                <w:rFonts w:ascii="Times New Roman" w:hAnsi="Times New Roman"/>
              </w:rPr>
              <w:t>i ph</w:t>
            </w:r>
            <w:r w:rsidR="003F7088" w:rsidRPr="003F7088">
              <w:rPr>
                <w:rFonts w:ascii="Times New Roman" w:hAnsi="Times New Roman"/>
              </w:rPr>
              <w:t>ò</w:t>
            </w:r>
            <w:r w:rsidRPr="003F7088">
              <w:rPr>
                <w:rFonts w:ascii="Times New Roman" w:hAnsi="Times New Roman"/>
              </w:rPr>
              <w:t>ng s</w:t>
            </w:r>
            <w:r w:rsidR="003F7088" w:rsidRPr="003F7088">
              <w:rPr>
                <w:rFonts w:ascii="Times New Roman" w:hAnsi="Times New Roman"/>
              </w:rPr>
              <w:t>ư</w:t>
            </w:r>
            <w:r w:rsidRPr="003F7088">
              <w:rPr>
                <w:rFonts w:ascii="Times New Roman" w:hAnsi="Times New Roman"/>
              </w:rPr>
              <w:t>u t</w:t>
            </w:r>
            <w:r w:rsidR="003F7088" w:rsidRPr="003F7088">
              <w:rPr>
                <w:rFonts w:ascii="Times New Roman" w:hAnsi="Times New Roman"/>
              </w:rPr>
              <w:t>ậ</w:t>
            </w:r>
            <w:r w:rsidRPr="003F7088">
              <w:rPr>
                <w:rFonts w:ascii="Times New Roman" w:hAnsi="Times New Roman"/>
              </w:rPr>
              <w:t>p c</w:t>
            </w:r>
            <w:r w:rsidR="003F7088" w:rsidRPr="003F7088">
              <w:rPr>
                <w:rFonts w:ascii="Times New Roman" w:hAnsi="Times New Roman"/>
              </w:rPr>
              <w:t>ủ</w:t>
            </w:r>
            <w:r w:rsidRPr="003F7088">
              <w:rPr>
                <w:rFonts w:ascii="Times New Roman" w:hAnsi="Times New Roman"/>
              </w:rPr>
              <w:t xml:space="preserve">a </w:t>
            </w:r>
            <w:r w:rsidR="003F7088" w:rsidRPr="003F7088">
              <w:rPr>
                <w:rFonts w:ascii="Times New Roman" w:hAnsi="Times New Roman"/>
              </w:rPr>
              <w:t>Ê</w:t>
            </w:r>
            <w:r w:rsidRPr="003F7088">
              <w:rPr>
                <w:rFonts w:ascii="Times New Roman" w:hAnsi="Times New Roman"/>
              </w:rPr>
              <w:t>Min l</w:t>
            </w:r>
            <w:r w:rsidR="003F7088" w:rsidRPr="003F7088">
              <w:rPr>
                <w:rFonts w:ascii="Times New Roman" w:hAnsi="Times New Roman"/>
              </w:rPr>
              <w:t>à</w:t>
            </w:r>
            <w:r w:rsidRPr="003F7088">
              <w:rPr>
                <w:rFonts w:ascii="Times New Roman" w:hAnsi="Times New Roman"/>
              </w:rPr>
              <w:t xml:space="preserve"> ph</w:t>
            </w:r>
            <w:r w:rsidR="003F7088" w:rsidRPr="003F7088">
              <w:rPr>
                <w:rFonts w:ascii="Times New Roman" w:hAnsi="Times New Roman"/>
              </w:rPr>
              <w:t>ò</w:t>
            </w:r>
            <w:r w:rsidRPr="003F7088">
              <w:rPr>
                <w:rFonts w:ascii="Times New Roman" w:hAnsi="Times New Roman"/>
              </w:rPr>
              <w:t>ng s</w:t>
            </w:r>
            <w:r w:rsidR="003F7088" w:rsidRPr="003F7088">
              <w:rPr>
                <w:rFonts w:ascii="Times New Roman" w:hAnsi="Times New Roman"/>
              </w:rPr>
              <w:t>ư</w:t>
            </w:r>
            <w:r w:rsidRPr="003F7088">
              <w:rPr>
                <w:rFonts w:ascii="Times New Roman" w:hAnsi="Times New Roman"/>
              </w:rPr>
              <w:t>u t</w:t>
            </w:r>
            <w:r w:rsidR="003F7088" w:rsidRPr="003F7088">
              <w:rPr>
                <w:rFonts w:ascii="Times New Roman" w:hAnsi="Times New Roman"/>
              </w:rPr>
              <w:t>ậ</w:t>
            </w:r>
            <w:r w:rsidRPr="003F7088">
              <w:rPr>
                <w:rFonts w:ascii="Times New Roman" w:hAnsi="Times New Roman"/>
              </w:rPr>
              <w:t>p c</w:t>
            </w:r>
            <w:r w:rsidR="003F7088" w:rsidRPr="003F7088">
              <w:rPr>
                <w:rFonts w:ascii="Times New Roman" w:hAnsi="Times New Roman"/>
              </w:rPr>
              <w:t>ủ</w:t>
            </w:r>
            <w:r w:rsidRPr="003F7088">
              <w:rPr>
                <w:rFonts w:ascii="Times New Roman" w:hAnsi="Times New Roman"/>
              </w:rPr>
              <w:t>a c</w:t>
            </w:r>
            <w:r w:rsidR="003F7088" w:rsidRPr="003F7088">
              <w:rPr>
                <w:rFonts w:ascii="Times New Roman" w:hAnsi="Times New Roman"/>
              </w:rPr>
              <w:t>ả</w:t>
            </w:r>
            <w:r w:rsidRPr="003F7088">
              <w:rPr>
                <w:rFonts w:ascii="Times New Roman" w:hAnsi="Times New Roman"/>
              </w:rPr>
              <w:t xml:space="preserve"> tr</w:t>
            </w:r>
            <w:r w:rsidR="003F7088" w:rsidRPr="003F7088">
              <w:rPr>
                <w:rFonts w:ascii="Times New Roman" w:hAnsi="Times New Roman"/>
              </w:rPr>
              <w:t>á</w:t>
            </w:r>
            <w:r w:rsidRPr="003F7088">
              <w:rPr>
                <w:rFonts w:ascii="Times New Roman" w:hAnsi="Times New Roman"/>
              </w:rPr>
              <w:t xml:space="preserve">i </w:t>
            </w:r>
            <w:r w:rsidR="003F7088" w:rsidRPr="003F7088">
              <w:rPr>
                <w:rFonts w:ascii="Times New Roman" w:hAnsi="Times New Roman"/>
              </w:rPr>
              <w:t>đấ</w:t>
            </w:r>
            <w:r w:rsidRPr="003F7088">
              <w:rPr>
                <w:rFonts w:ascii="Times New Roman" w:hAnsi="Times New Roman"/>
              </w:rPr>
              <w:t>t , “phong ph</w:t>
            </w:r>
            <w:r w:rsidR="003F7088" w:rsidRPr="003F7088">
              <w:rPr>
                <w:rFonts w:ascii="Times New Roman" w:hAnsi="Times New Roman"/>
              </w:rPr>
              <w:t>ú</w:t>
            </w:r>
            <w:r w:rsidRPr="003F7088">
              <w:rPr>
                <w:rFonts w:ascii="Times New Roman" w:hAnsi="Times New Roman"/>
              </w:rPr>
              <w:t xml:space="preserve"> h</w:t>
            </w:r>
            <w:r w:rsidR="003F7088" w:rsidRPr="003F7088">
              <w:rPr>
                <w:rFonts w:ascii="Times New Roman" w:hAnsi="Times New Roman"/>
              </w:rPr>
              <w:t>ơ</w:t>
            </w:r>
            <w:r w:rsidRPr="003F7088">
              <w:rPr>
                <w:rFonts w:ascii="Times New Roman" w:hAnsi="Times New Roman"/>
              </w:rPr>
              <w:t>n c</w:t>
            </w:r>
            <w:r w:rsidR="003F7088" w:rsidRPr="003F7088">
              <w:rPr>
                <w:rFonts w:ascii="Times New Roman" w:hAnsi="Times New Roman"/>
              </w:rPr>
              <w:t>á</w:t>
            </w:r>
            <w:r w:rsidRPr="003F7088">
              <w:rPr>
                <w:rFonts w:ascii="Times New Roman" w:hAnsi="Times New Roman"/>
              </w:rPr>
              <w:t>c ph</w:t>
            </w:r>
            <w:r w:rsidR="003F7088" w:rsidRPr="003F7088">
              <w:rPr>
                <w:rFonts w:ascii="Times New Roman" w:hAnsi="Times New Roman"/>
              </w:rPr>
              <w:t>ò</w:t>
            </w:r>
            <w:r w:rsidRPr="003F7088">
              <w:rPr>
                <w:rFonts w:ascii="Times New Roman" w:hAnsi="Times New Roman"/>
              </w:rPr>
              <w:t>ng s</w:t>
            </w:r>
            <w:r w:rsidR="003F7088" w:rsidRPr="003F7088">
              <w:rPr>
                <w:rFonts w:ascii="Times New Roman" w:hAnsi="Times New Roman"/>
              </w:rPr>
              <w:t>ư</w:t>
            </w:r>
            <w:r w:rsidRPr="003F7088">
              <w:rPr>
                <w:rFonts w:ascii="Times New Roman" w:hAnsi="Times New Roman"/>
              </w:rPr>
              <w:t>u t</w:t>
            </w:r>
            <w:r w:rsidR="003F7088" w:rsidRPr="003F7088">
              <w:rPr>
                <w:rFonts w:ascii="Times New Roman" w:hAnsi="Times New Roman"/>
              </w:rPr>
              <w:t>ậ</w:t>
            </w:r>
            <w:r w:rsidRPr="003F7088">
              <w:rPr>
                <w:rFonts w:ascii="Times New Roman" w:hAnsi="Times New Roman"/>
              </w:rPr>
              <w:t>p c</w:t>
            </w:r>
            <w:r w:rsidR="003F7088" w:rsidRPr="003F7088">
              <w:rPr>
                <w:rFonts w:ascii="Times New Roman" w:hAnsi="Times New Roman"/>
              </w:rPr>
              <w:t>ủ</w:t>
            </w:r>
            <w:r w:rsidRPr="003F7088">
              <w:rPr>
                <w:rFonts w:ascii="Times New Roman" w:hAnsi="Times New Roman"/>
              </w:rPr>
              <w:t>a vua ch</w:t>
            </w:r>
            <w:r w:rsidR="003F7088" w:rsidRPr="003F7088">
              <w:rPr>
                <w:rFonts w:ascii="Times New Roman" w:hAnsi="Times New Roman"/>
              </w:rPr>
              <w:t>ú</w:t>
            </w:r>
            <w:r w:rsidRPr="003F7088">
              <w:rPr>
                <w:rFonts w:ascii="Times New Roman" w:hAnsi="Times New Roman"/>
              </w:rPr>
              <w:t xml:space="preserve">a”. </w:t>
            </w:r>
            <w:r w:rsidR="003F7088" w:rsidRPr="003F7088">
              <w:rPr>
                <w:rFonts w:ascii="Times New Roman" w:hAnsi="Times New Roman"/>
                <w:bCs/>
              </w:rPr>
              <w:t>Đô</w:t>
            </w:r>
            <w:r w:rsidRPr="003F7088">
              <w:rPr>
                <w:rFonts w:ascii="Times New Roman" w:hAnsi="Times New Roman"/>
                <w:bCs/>
              </w:rPr>
              <w:t>-b</w:t>
            </w:r>
            <w:r w:rsidR="003F7088" w:rsidRPr="003F7088">
              <w:rPr>
                <w:rFonts w:ascii="Times New Roman" w:hAnsi="Times New Roman"/>
                <w:bCs/>
              </w:rPr>
              <w:t>ă</w:t>
            </w:r>
            <w:r w:rsidRPr="003F7088">
              <w:rPr>
                <w:rFonts w:ascii="Times New Roman" w:hAnsi="Times New Roman"/>
                <w:bCs/>
              </w:rPr>
              <w:t>ng-t</w:t>
            </w:r>
            <w:r w:rsidR="003F7088" w:rsidRPr="003F7088">
              <w:rPr>
                <w:rFonts w:ascii="Times New Roman" w:hAnsi="Times New Roman"/>
                <w:bCs/>
              </w:rPr>
              <w:t>ô</w:t>
            </w:r>
            <w:r w:rsidRPr="003F7088">
              <w:rPr>
                <w:rFonts w:ascii="Times New Roman" w:hAnsi="Times New Roman"/>
                <w:bCs/>
              </w:rPr>
              <w:t>ng c</w:t>
            </w:r>
            <w:r w:rsidR="003F7088" w:rsidRPr="003F7088">
              <w:rPr>
                <w:rFonts w:ascii="Times New Roman" w:hAnsi="Times New Roman"/>
                <w:bCs/>
              </w:rPr>
              <w:t>ũ</w:t>
            </w:r>
            <w:r w:rsidRPr="003F7088">
              <w:rPr>
                <w:rFonts w:ascii="Times New Roman" w:hAnsi="Times New Roman"/>
                <w:bCs/>
              </w:rPr>
              <w:t>ng kh</w:t>
            </w:r>
            <w:r w:rsidR="003F7088" w:rsidRPr="003F7088">
              <w:rPr>
                <w:rFonts w:ascii="Times New Roman" w:hAnsi="Times New Roman"/>
                <w:bCs/>
              </w:rPr>
              <w:t>ô</w:t>
            </w:r>
            <w:r w:rsidRPr="003F7088">
              <w:rPr>
                <w:rFonts w:ascii="Times New Roman" w:hAnsi="Times New Roman"/>
                <w:bCs/>
              </w:rPr>
              <w:t>ng th</w:t>
            </w:r>
            <w:r w:rsidR="003F7088" w:rsidRPr="003F7088">
              <w:rPr>
                <w:rFonts w:ascii="Times New Roman" w:hAnsi="Times New Roman"/>
                <w:bCs/>
              </w:rPr>
              <w:t>ể</w:t>
            </w:r>
            <w:r w:rsidRPr="003F7088">
              <w:rPr>
                <w:rFonts w:ascii="Times New Roman" w:hAnsi="Times New Roman"/>
                <w:bCs/>
              </w:rPr>
              <w:t xml:space="preserve"> l</w:t>
            </w:r>
            <w:r w:rsidR="003F7088" w:rsidRPr="003F7088">
              <w:rPr>
                <w:rFonts w:ascii="Times New Roman" w:hAnsi="Times New Roman"/>
                <w:bCs/>
              </w:rPr>
              <w:t>à</w:t>
            </w:r>
            <w:r w:rsidRPr="003F7088">
              <w:rPr>
                <w:rFonts w:ascii="Times New Roman" w:hAnsi="Times New Roman"/>
                <w:bCs/>
              </w:rPr>
              <w:t>m t</w:t>
            </w:r>
            <w:r w:rsidR="003F7088" w:rsidRPr="003F7088">
              <w:rPr>
                <w:rFonts w:ascii="Times New Roman" w:hAnsi="Times New Roman"/>
                <w:bCs/>
              </w:rPr>
              <w:t>ố</w:t>
            </w:r>
            <w:r w:rsidRPr="003F7088">
              <w:rPr>
                <w:rFonts w:ascii="Times New Roman" w:hAnsi="Times New Roman"/>
                <w:bCs/>
              </w:rPr>
              <w:t>t h</w:t>
            </w:r>
            <w:r w:rsidR="003F7088" w:rsidRPr="003F7088">
              <w:rPr>
                <w:rFonts w:ascii="Times New Roman" w:hAnsi="Times New Roman"/>
                <w:bCs/>
              </w:rPr>
              <w:t>ơ</w:t>
            </w:r>
            <w:r w:rsidRPr="003F7088">
              <w:rPr>
                <w:rFonts w:ascii="Times New Roman" w:hAnsi="Times New Roman"/>
                <w:bCs/>
              </w:rPr>
              <w:t xml:space="preserve">n  </w:t>
            </w:r>
            <w:r w:rsidRPr="003F7088">
              <w:rPr>
                <w:rFonts w:ascii="Times New Roman" w:hAnsi="Times New Roman"/>
                <w:bCs/>
                <w:position w:val="-6"/>
              </w:rPr>
              <w:object w:dxaOrig="320" w:dyaOrig="240">
                <v:shape id="_x0000_i1101" type="#_x0000_t75" style="width:15.75pt;height:12pt" o:ole="">
                  <v:imagedata r:id="rId57" o:title=""/>
                </v:shape>
                <o:OLEObject Type="Embed" ProgID="Equation.DSMT4" ShapeID="_x0000_i1101" DrawAspect="Content" ObjectID="_1673726950" r:id="rId90"/>
              </w:object>
            </w:r>
            <w:r w:rsidRPr="003F7088">
              <w:rPr>
                <w:rFonts w:ascii="Times New Roman" w:hAnsi="Times New Roman"/>
                <w:bCs/>
              </w:rPr>
              <w:t xml:space="preserve"> so s</w:t>
            </w:r>
            <w:r w:rsidR="003F7088" w:rsidRPr="003F7088">
              <w:rPr>
                <w:rFonts w:ascii="Times New Roman" w:hAnsi="Times New Roman"/>
                <w:bCs/>
              </w:rPr>
              <w:t>á</w:t>
            </w:r>
            <w:r w:rsidRPr="003F7088">
              <w:rPr>
                <w:rFonts w:ascii="Times New Roman" w:hAnsi="Times New Roman"/>
                <w:bCs/>
              </w:rPr>
              <w:t>nh, nghi v</w:t>
            </w:r>
            <w:r w:rsidR="003F7088" w:rsidRPr="003F7088">
              <w:rPr>
                <w:rFonts w:ascii="Times New Roman" w:hAnsi="Times New Roman"/>
                <w:bCs/>
              </w:rPr>
              <w:t>ấ</w:t>
            </w:r>
            <w:r w:rsidRPr="003F7088">
              <w:rPr>
                <w:rFonts w:ascii="Times New Roman" w:hAnsi="Times New Roman"/>
                <w:bCs/>
              </w:rPr>
              <w:t>n, tu t</w:t>
            </w:r>
            <w:r w:rsidR="003F7088" w:rsidRPr="003F7088">
              <w:rPr>
                <w:rFonts w:ascii="Times New Roman" w:hAnsi="Times New Roman"/>
                <w:bCs/>
              </w:rPr>
              <w:t>ừ</w:t>
            </w:r>
            <w:r w:rsidRPr="003F7088">
              <w:rPr>
                <w:rFonts w:ascii="Times New Roman" w:hAnsi="Times New Roman"/>
                <w:bCs/>
              </w:rPr>
              <w:t xml:space="preserve"> k</w:t>
            </w:r>
            <w:r w:rsidR="003F7088" w:rsidRPr="003F7088">
              <w:rPr>
                <w:rFonts w:ascii="Times New Roman" w:hAnsi="Times New Roman"/>
                <w:bCs/>
              </w:rPr>
              <w:t>è</w:t>
            </w:r>
            <w:r w:rsidRPr="003F7088">
              <w:rPr>
                <w:rFonts w:ascii="Times New Roman" w:hAnsi="Times New Roman"/>
                <w:bCs/>
              </w:rPr>
              <w:t>m theo l</w:t>
            </w:r>
            <w:r w:rsidR="003F7088" w:rsidRPr="003F7088">
              <w:rPr>
                <w:rFonts w:ascii="Times New Roman" w:hAnsi="Times New Roman"/>
                <w:bCs/>
              </w:rPr>
              <w:t>ờ</w:t>
            </w:r>
            <w:r w:rsidRPr="003F7088">
              <w:rPr>
                <w:rFonts w:ascii="Times New Roman" w:hAnsi="Times New Roman"/>
                <w:bCs/>
              </w:rPr>
              <w:t>i b</w:t>
            </w:r>
            <w:r w:rsidR="003F7088" w:rsidRPr="003F7088">
              <w:rPr>
                <w:rFonts w:ascii="Times New Roman" w:hAnsi="Times New Roman"/>
                <w:bCs/>
              </w:rPr>
              <w:t>ì</w:t>
            </w:r>
            <w:r w:rsidRPr="003F7088">
              <w:rPr>
                <w:rFonts w:ascii="Times New Roman" w:hAnsi="Times New Roman"/>
                <w:bCs/>
              </w:rPr>
              <w:t xml:space="preserve">nh </w:t>
            </w:r>
            <w:r w:rsidR="003F7088" w:rsidRPr="003F7088">
              <w:rPr>
                <w:rFonts w:ascii="Times New Roman" w:hAnsi="Times New Roman"/>
                <w:bCs/>
              </w:rPr>
              <w:t>để</w:t>
            </w:r>
            <w:r w:rsidRPr="003F7088">
              <w:rPr>
                <w:rFonts w:ascii="Times New Roman" w:hAnsi="Times New Roman"/>
                <w:bCs/>
              </w:rPr>
              <w:t xml:space="preserve"> kh</w:t>
            </w:r>
            <w:r w:rsidR="003F7088" w:rsidRPr="003F7088">
              <w:rPr>
                <w:rFonts w:ascii="Times New Roman" w:hAnsi="Times New Roman"/>
                <w:bCs/>
              </w:rPr>
              <w:t>ẳ</w:t>
            </w:r>
            <w:r w:rsidRPr="003F7088">
              <w:rPr>
                <w:rFonts w:ascii="Times New Roman" w:hAnsi="Times New Roman"/>
                <w:bCs/>
              </w:rPr>
              <w:t xml:space="preserve">ng </w:t>
            </w:r>
            <w:r w:rsidR="003F7088" w:rsidRPr="003F7088">
              <w:rPr>
                <w:rFonts w:ascii="Times New Roman" w:hAnsi="Times New Roman"/>
                <w:bCs/>
              </w:rPr>
              <w:t>đị</w:t>
            </w:r>
            <w:r w:rsidRPr="003F7088">
              <w:rPr>
                <w:rFonts w:ascii="Times New Roman" w:hAnsi="Times New Roman"/>
                <w:bCs/>
              </w:rPr>
              <w:t>nh</w:t>
            </w:r>
            <w:r w:rsidR="005F1015" w:rsidRPr="003F7088">
              <w:rPr>
                <w:rFonts w:ascii="Times New Roman" w:hAnsi="Times New Roman"/>
                <w:bCs/>
              </w:rPr>
              <w:t xml:space="preserve">. </w:t>
            </w:r>
            <w:r w:rsidRPr="003F7088">
              <w:rPr>
                <w:rFonts w:ascii="Times New Roman" w:hAnsi="Times New Roman"/>
                <w:bCs/>
              </w:rPr>
              <w:t xml:space="preserve"> </w:t>
            </w:r>
            <w:r w:rsidR="00E15015" w:rsidRPr="003F7088">
              <w:rPr>
                <w:rFonts w:ascii="Times New Roman" w:hAnsi="Times New Roman"/>
                <w:bCs/>
                <w:position w:val="-6"/>
              </w:rPr>
              <w:object w:dxaOrig="320" w:dyaOrig="240">
                <v:shape id="_x0000_i1102" type="#_x0000_t75" style="width:15.75pt;height:12pt" o:ole="">
                  <v:imagedata r:id="rId57" o:title=""/>
                </v:shape>
                <o:OLEObject Type="Embed" ProgID="Equation.DSMT4" ShapeID="_x0000_i1102" DrawAspect="Content" ObjectID="_1673726951" r:id="rId91"/>
              </w:object>
            </w:r>
            <w:r w:rsidR="00E15015" w:rsidRPr="003F7088">
              <w:rPr>
                <w:rFonts w:ascii="Times New Roman" w:hAnsi="Times New Roman"/>
                <w:bCs/>
              </w:rPr>
              <w:t xml:space="preserve"> ph</w:t>
            </w:r>
            <w:r w:rsidR="003F7088" w:rsidRPr="003F7088">
              <w:rPr>
                <w:rFonts w:ascii="Times New Roman" w:hAnsi="Times New Roman"/>
                <w:bCs/>
              </w:rPr>
              <w:t>ê</w:t>
            </w:r>
            <w:r w:rsidR="00E15015" w:rsidRPr="003F7088">
              <w:rPr>
                <w:rFonts w:ascii="Times New Roman" w:hAnsi="Times New Roman"/>
                <w:bCs/>
              </w:rPr>
              <w:t xml:space="preserve"> ph</w:t>
            </w:r>
            <w:r w:rsidR="003F7088" w:rsidRPr="003F7088">
              <w:rPr>
                <w:rFonts w:ascii="Times New Roman" w:hAnsi="Times New Roman"/>
                <w:bCs/>
              </w:rPr>
              <w:t>á</w:t>
            </w:r>
            <w:r w:rsidR="00E15015" w:rsidRPr="003F7088">
              <w:rPr>
                <w:rFonts w:ascii="Times New Roman" w:hAnsi="Times New Roman"/>
                <w:bCs/>
              </w:rPr>
              <w:t>n nh</w:t>
            </w:r>
            <w:r w:rsidR="003F7088" w:rsidRPr="003F7088">
              <w:rPr>
                <w:rFonts w:ascii="Times New Roman" w:hAnsi="Times New Roman"/>
                <w:bCs/>
              </w:rPr>
              <w:t>ữ</w:t>
            </w:r>
            <w:r w:rsidR="00E15015" w:rsidRPr="003F7088">
              <w:rPr>
                <w:rFonts w:ascii="Times New Roman" w:hAnsi="Times New Roman"/>
                <w:bCs/>
              </w:rPr>
              <w:t>ng nh</w:t>
            </w:r>
            <w:r w:rsidR="003F7088" w:rsidRPr="003F7088">
              <w:rPr>
                <w:rFonts w:ascii="Times New Roman" w:hAnsi="Times New Roman"/>
                <w:bCs/>
              </w:rPr>
              <w:t>à</w:t>
            </w:r>
            <w:r w:rsidR="00E15015" w:rsidRPr="003F7088">
              <w:rPr>
                <w:rFonts w:ascii="Times New Roman" w:hAnsi="Times New Roman"/>
                <w:bCs/>
              </w:rPr>
              <w:t xml:space="preserve"> tri</w:t>
            </w:r>
            <w:r w:rsidR="003F7088" w:rsidRPr="003F7088">
              <w:rPr>
                <w:rFonts w:ascii="Times New Roman" w:hAnsi="Times New Roman"/>
                <w:bCs/>
              </w:rPr>
              <w:t>ế</w:t>
            </w:r>
            <w:r w:rsidR="00E15015" w:rsidRPr="003F7088">
              <w:rPr>
                <w:rFonts w:ascii="Times New Roman" w:hAnsi="Times New Roman"/>
                <w:bCs/>
              </w:rPr>
              <w:t>t h</w:t>
            </w:r>
            <w:r w:rsidR="003F7088" w:rsidRPr="003F7088">
              <w:rPr>
                <w:rFonts w:ascii="Times New Roman" w:hAnsi="Times New Roman"/>
                <w:bCs/>
              </w:rPr>
              <w:t>ọ</w:t>
            </w:r>
            <w:r w:rsidR="00E15015" w:rsidRPr="003F7088">
              <w:rPr>
                <w:rFonts w:ascii="Times New Roman" w:hAnsi="Times New Roman"/>
                <w:bCs/>
              </w:rPr>
              <w:t>c, khoa h</w:t>
            </w:r>
            <w:r w:rsidR="003F7088" w:rsidRPr="003F7088">
              <w:rPr>
                <w:rFonts w:ascii="Times New Roman" w:hAnsi="Times New Roman"/>
                <w:bCs/>
              </w:rPr>
              <w:t>ọ</w:t>
            </w:r>
            <w:r w:rsidR="00E15015" w:rsidRPr="003F7088">
              <w:rPr>
                <w:rFonts w:ascii="Times New Roman" w:hAnsi="Times New Roman"/>
                <w:bCs/>
              </w:rPr>
              <w:t>c h</w:t>
            </w:r>
            <w:r w:rsidR="003F7088" w:rsidRPr="003F7088">
              <w:rPr>
                <w:rFonts w:ascii="Times New Roman" w:hAnsi="Times New Roman"/>
                <w:bCs/>
              </w:rPr>
              <w:t>ờ</w:t>
            </w:r>
            <w:r w:rsidR="00E15015" w:rsidRPr="003F7088">
              <w:rPr>
                <w:rFonts w:ascii="Times New Roman" w:hAnsi="Times New Roman"/>
                <w:bCs/>
              </w:rPr>
              <w:t>i h</w:t>
            </w:r>
            <w:r w:rsidR="003F7088" w:rsidRPr="003F7088">
              <w:rPr>
                <w:rFonts w:ascii="Times New Roman" w:hAnsi="Times New Roman"/>
                <w:bCs/>
              </w:rPr>
              <w:t>ợ</w:t>
            </w:r>
            <w:r w:rsidR="00E15015" w:rsidRPr="003F7088">
              <w:rPr>
                <w:rFonts w:ascii="Times New Roman" w:hAnsi="Times New Roman"/>
                <w:bCs/>
              </w:rPr>
              <w:t>t th</w:t>
            </w:r>
            <w:r w:rsidR="003F7088" w:rsidRPr="003F7088">
              <w:rPr>
                <w:rFonts w:ascii="Times New Roman" w:hAnsi="Times New Roman"/>
                <w:bCs/>
              </w:rPr>
              <w:t>ờ</w:t>
            </w:r>
            <w:r w:rsidR="00E15015" w:rsidRPr="003F7088">
              <w:rPr>
                <w:rFonts w:ascii="Times New Roman" w:hAnsi="Times New Roman"/>
                <w:bCs/>
              </w:rPr>
              <w:t>i b</w:t>
            </w:r>
            <w:r w:rsidR="003F7088" w:rsidRPr="003F7088">
              <w:rPr>
                <w:rFonts w:ascii="Times New Roman" w:hAnsi="Times New Roman"/>
                <w:bCs/>
              </w:rPr>
              <w:t>ấ</w:t>
            </w:r>
            <w:r w:rsidR="00E15015" w:rsidRPr="003F7088">
              <w:rPr>
                <w:rFonts w:ascii="Times New Roman" w:hAnsi="Times New Roman"/>
                <w:bCs/>
              </w:rPr>
              <w:t>y gi</w:t>
            </w:r>
            <w:r w:rsidR="003F7088" w:rsidRPr="003F7088">
              <w:rPr>
                <w:rFonts w:ascii="Times New Roman" w:hAnsi="Times New Roman"/>
                <w:bCs/>
              </w:rPr>
              <w:t>ờ</w:t>
            </w:r>
            <w:r w:rsidR="00E15015" w:rsidRPr="003F7088">
              <w:rPr>
                <w:rFonts w:ascii="Times New Roman" w:hAnsi="Times New Roman"/>
                <w:bCs/>
              </w:rPr>
              <w:t xml:space="preserve"> trong x</w:t>
            </w:r>
            <w:r w:rsidR="003F7088" w:rsidRPr="003F7088">
              <w:rPr>
                <w:rFonts w:ascii="Times New Roman" w:hAnsi="Times New Roman"/>
                <w:bCs/>
              </w:rPr>
              <w:t>ã</w:t>
            </w:r>
            <w:r w:rsidR="00E15015" w:rsidRPr="003F7088">
              <w:rPr>
                <w:rFonts w:ascii="Times New Roman" w:hAnsi="Times New Roman"/>
                <w:bCs/>
              </w:rPr>
              <w:t xml:space="preserve"> h</w:t>
            </w:r>
            <w:r w:rsidR="003F7088" w:rsidRPr="003F7088">
              <w:rPr>
                <w:rFonts w:ascii="Times New Roman" w:hAnsi="Times New Roman"/>
                <w:bCs/>
              </w:rPr>
              <w:t>ộ</w:t>
            </w:r>
            <w:r w:rsidR="00E15015" w:rsidRPr="003F7088">
              <w:rPr>
                <w:rFonts w:ascii="Times New Roman" w:hAnsi="Times New Roman"/>
                <w:bCs/>
              </w:rPr>
              <w:t>i Ph</w:t>
            </w:r>
            <w:r w:rsidR="003F7088" w:rsidRPr="003F7088">
              <w:rPr>
                <w:rFonts w:ascii="Times New Roman" w:hAnsi="Times New Roman"/>
                <w:bCs/>
              </w:rPr>
              <w:t>á</w:t>
            </w:r>
            <w:r w:rsidR="00E15015" w:rsidRPr="003F7088">
              <w:rPr>
                <w:rFonts w:ascii="Times New Roman" w:hAnsi="Times New Roman"/>
                <w:bCs/>
              </w:rPr>
              <w:t xml:space="preserve">p, </w:t>
            </w:r>
            <w:r w:rsidR="003F7088" w:rsidRPr="003F7088">
              <w:rPr>
                <w:rFonts w:ascii="Times New Roman" w:hAnsi="Times New Roman"/>
                <w:bCs/>
              </w:rPr>
              <w:t>đề</w:t>
            </w:r>
            <w:r w:rsidRPr="003F7088">
              <w:rPr>
                <w:rFonts w:ascii="Times New Roman" w:hAnsi="Times New Roman"/>
                <w:bCs/>
              </w:rPr>
              <w:t xml:space="preserve"> cao ki</w:t>
            </w:r>
            <w:r w:rsidR="003F7088" w:rsidRPr="003F7088">
              <w:rPr>
                <w:rFonts w:ascii="Times New Roman" w:hAnsi="Times New Roman"/>
                <w:bCs/>
              </w:rPr>
              <w:t>ế</w:t>
            </w:r>
            <w:r w:rsidRPr="003F7088">
              <w:rPr>
                <w:rFonts w:ascii="Times New Roman" w:hAnsi="Times New Roman"/>
                <w:bCs/>
              </w:rPr>
              <w:t>n th</w:t>
            </w:r>
            <w:r w:rsidR="003F7088" w:rsidRPr="003F7088">
              <w:rPr>
                <w:rFonts w:ascii="Times New Roman" w:hAnsi="Times New Roman"/>
                <w:bCs/>
              </w:rPr>
              <w:t>ứ</w:t>
            </w:r>
            <w:r w:rsidRPr="003F7088">
              <w:rPr>
                <w:rFonts w:ascii="Times New Roman" w:hAnsi="Times New Roman"/>
                <w:bCs/>
              </w:rPr>
              <w:t>c th</w:t>
            </w:r>
            <w:r w:rsidR="003F7088" w:rsidRPr="003F7088">
              <w:rPr>
                <w:rFonts w:ascii="Times New Roman" w:hAnsi="Times New Roman"/>
                <w:bCs/>
              </w:rPr>
              <w:t>ự</w:t>
            </w:r>
            <w:r w:rsidRPr="003F7088">
              <w:rPr>
                <w:rFonts w:ascii="Times New Roman" w:hAnsi="Times New Roman"/>
                <w:bCs/>
              </w:rPr>
              <w:t>c t</w:t>
            </w:r>
            <w:r w:rsidR="003F7088" w:rsidRPr="003F7088">
              <w:rPr>
                <w:rFonts w:ascii="Times New Roman" w:hAnsi="Times New Roman"/>
                <w:bCs/>
              </w:rPr>
              <w:t>ế</w:t>
            </w:r>
            <w:r w:rsidRPr="003F7088">
              <w:rPr>
                <w:rFonts w:ascii="Times New Roman" w:hAnsi="Times New Roman"/>
                <w:bCs/>
              </w:rPr>
              <w:t xml:space="preserve"> kh</w:t>
            </w:r>
            <w:r w:rsidR="003F7088" w:rsidRPr="003F7088">
              <w:rPr>
                <w:rFonts w:ascii="Times New Roman" w:hAnsi="Times New Roman"/>
                <w:bCs/>
              </w:rPr>
              <w:t>á</w:t>
            </w:r>
            <w:r w:rsidRPr="003F7088">
              <w:rPr>
                <w:rFonts w:ascii="Times New Roman" w:hAnsi="Times New Roman"/>
                <w:bCs/>
              </w:rPr>
              <w:t>ch quan, xem th</w:t>
            </w:r>
            <w:r w:rsidR="003F7088" w:rsidRPr="003F7088">
              <w:rPr>
                <w:rFonts w:ascii="Times New Roman" w:hAnsi="Times New Roman"/>
                <w:bCs/>
              </w:rPr>
              <w:t>ườ</w:t>
            </w:r>
            <w:r w:rsidRPr="003F7088">
              <w:rPr>
                <w:rFonts w:ascii="Times New Roman" w:hAnsi="Times New Roman"/>
                <w:bCs/>
              </w:rPr>
              <w:t>ng ki</w:t>
            </w:r>
            <w:r w:rsidR="003F7088" w:rsidRPr="003F7088">
              <w:rPr>
                <w:rFonts w:ascii="Times New Roman" w:hAnsi="Times New Roman"/>
                <w:bCs/>
              </w:rPr>
              <w:t>ế</w:t>
            </w:r>
            <w:r w:rsidRPr="003F7088">
              <w:rPr>
                <w:rFonts w:ascii="Times New Roman" w:hAnsi="Times New Roman"/>
                <w:bCs/>
              </w:rPr>
              <w:t>n th</w:t>
            </w:r>
            <w:r w:rsidR="003F7088" w:rsidRPr="003F7088">
              <w:rPr>
                <w:rFonts w:ascii="Times New Roman" w:hAnsi="Times New Roman"/>
                <w:bCs/>
              </w:rPr>
              <w:t>ứ</w:t>
            </w:r>
            <w:r w:rsidRPr="003F7088">
              <w:rPr>
                <w:rFonts w:ascii="Times New Roman" w:hAnsi="Times New Roman"/>
                <w:bCs/>
              </w:rPr>
              <w:t>c s</w:t>
            </w:r>
            <w:r w:rsidR="003F7088" w:rsidRPr="003F7088">
              <w:rPr>
                <w:rFonts w:ascii="Times New Roman" w:hAnsi="Times New Roman"/>
                <w:bCs/>
              </w:rPr>
              <w:t>á</w:t>
            </w:r>
            <w:r w:rsidRPr="003F7088">
              <w:rPr>
                <w:rFonts w:ascii="Times New Roman" w:hAnsi="Times New Roman"/>
                <w:bCs/>
              </w:rPr>
              <w:t>ch v</w:t>
            </w:r>
            <w:r w:rsidR="003F7088" w:rsidRPr="003F7088">
              <w:rPr>
                <w:rFonts w:ascii="Times New Roman" w:hAnsi="Times New Roman"/>
                <w:bCs/>
              </w:rPr>
              <w:t>ở</w:t>
            </w:r>
            <w:r w:rsidRPr="003F7088">
              <w:rPr>
                <w:rFonts w:ascii="Times New Roman" w:hAnsi="Times New Roman"/>
                <w:bCs/>
              </w:rPr>
              <w:t xml:space="preserve"> gi</w:t>
            </w:r>
            <w:r w:rsidR="003F7088" w:rsidRPr="003F7088">
              <w:rPr>
                <w:rFonts w:ascii="Times New Roman" w:hAnsi="Times New Roman"/>
                <w:bCs/>
              </w:rPr>
              <w:t>á</w:t>
            </w:r>
            <w:r w:rsidRPr="003F7088">
              <w:rPr>
                <w:rFonts w:ascii="Times New Roman" w:hAnsi="Times New Roman"/>
                <w:bCs/>
              </w:rPr>
              <w:t xml:space="preserve">o </w:t>
            </w:r>
            <w:r w:rsidR="003F7088" w:rsidRPr="003F7088">
              <w:rPr>
                <w:rFonts w:ascii="Times New Roman" w:hAnsi="Times New Roman"/>
                <w:bCs/>
              </w:rPr>
              <w:t>đ</w:t>
            </w:r>
            <w:r w:rsidRPr="003F7088">
              <w:rPr>
                <w:rFonts w:ascii="Times New Roman" w:hAnsi="Times New Roman"/>
                <w:bCs/>
              </w:rPr>
              <w:t>i</w:t>
            </w:r>
            <w:r w:rsidR="003F7088" w:rsidRPr="003F7088">
              <w:rPr>
                <w:rFonts w:ascii="Times New Roman" w:hAnsi="Times New Roman"/>
                <w:bCs/>
              </w:rPr>
              <w:t>ề</w:t>
            </w:r>
            <w:r w:rsidRPr="003F7088">
              <w:rPr>
                <w:rFonts w:ascii="Times New Roman" w:hAnsi="Times New Roman"/>
                <w:bCs/>
              </w:rPr>
              <w:t>u.</w:t>
            </w:r>
          </w:p>
          <w:p w:rsidR="00DE3781" w:rsidRPr="003F7088" w:rsidRDefault="00DE3781" w:rsidP="00FB2FF5">
            <w:pPr>
              <w:jc w:val="both"/>
              <w:rPr>
                <w:rFonts w:ascii="Times New Roman" w:hAnsi="Times New Roman"/>
                <w:bCs/>
              </w:rPr>
            </w:pPr>
            <w:r w:rsidRPr="003F7088">
              <w:rPr>
                <w:rFonts w:ascii="Times New Roman" w:hAnsi="Times New Roman"/>
                <w:bCs/>
              </w:rPr>
              <w:t>- Li</w:t>
            </w:r>
            <w:r w:rsidR="003F7088" w:rsidRPr="003F7088">
              <w:rPr>
                <w:rFonts w:ascii="Times New Roman" w:hAnsi="Times New Roman"/>
                <w:bCs/>
              </w:rPr>
              <w:t>ê</w:t>
            </w:r>
            <w:r w:rsidRPr="003F7088">
              <w:rPr>
                <w:rFonts w:ascii="Times New Roman" w:hAnsi="Times New Roman"/>
                <w:bCs/>
              </w:rPr>
              <w:t>n h</w:t>
            </w:r>
            <w:r w:rsidR="003F7088" w:rsidRPr="003F7088">
              <w:rPr>
                <w:rFonts w:ascii="Times New Roman" w:hAnsi="Times New Roman"/>
                <w:bCs/>
              </w:rPr>
              <w:t>ệ</w:t>
            </w:r>
            <w:r w:rsidRPr="003F7088">
              <w:rPr>
                <w:rFonts w:ascii="Times New Roman" w:hAnsi="Times New Roman"/>
                <w:bCs/>
              </w:rPr>
              <w:t>: h</w:t>
            </w:r>
            <w:r w:rsidR="003F7088" w:rsidRPr="003F7088">
              <w:rPr>
                <w:rFonts w:ascii="Times New Roman" w:hAnsi="Times New Roman"/>
                <w:bCs/>
              </w:rPr>
              <w:t>ọ</w:t>
            </w:r>
            <w:r w:rsidRPr="003F7088">
              <w:rPr>
                <w:rFonts w:ascii="Times New Roman" w:hAnsi="Times New Roman"/>
                <w:bCs/>
              </w:rPr>
              <w:t xml:space="preserve">c </w:t>
            </w:r>
            <w:r w:rsidR="003F7088" w:rsidRPr="003F7088">
              <w:rPr>
                <w:rFonts w:ascii="Times New Roman" w:hAnsi="Times New Roman"/>
                <w:bCs/>
              </w:rPr>
              <w:t>đ</w:t>
            </w:r>
            <w:r w:rsidRPr="003F7088">
              <w:rPr>
                <w:rFonts w:ascii="Times New Roman" w:hAnsi="Times New Roman"/>
                <w:bCs/>
              </w:rPr>
              <w:t xml:space="preserve">i </w:t>
            </w:r>
            <w:r w:rsidR="003F7088" w:rsidRPr="003F7088">
              <w:rPr>
                <w:rFonts w:ascii="Times New Roman" w:hAnsi="Times New Roman"/>
                <w:bCs/>
              </w:rPr>
              <w:t>đô</w:t>
            </w:r>
            <w:r w:rsidRPr="003F7088">
              <w:rPr>
                <w:rFonts w:ascii="Times New Roman" w:hAnsi="Times New Roman"/>
                <w:bCs/>
              </w:rPr>
              <w:t>i v</w:t>
            </w:r>
            <w:r w:rsidR="003F7088" w:rsidRPr="003F7088">
              <w:rPr>
                <w:rFonts w:ascii="Times New Roman" w:hAnsi="Times New Roman"/>
                <w:bCs/>
              </w:rPr>
              <w:t>ớ</w:t>
            </w:r>
            <w:r w:rsidRPr="003F7088">
              <w:rPr>
                <w:rFonts w:ascii="Times New Roman" w:hAnsi="Times New Roman"/>
                <w:bCs/>
              </w:rPr>
              <w:t>i h</w:t>
            </w:r>
            <w:r w:rsidR="003F7088" w:rsidRPr="003F7088">
              <w:rPr>
                <w:rFonts w:ascii="Times New Roman" w:hAnsi="Times New Roman"/>
                <w:bCs/>
              </w:rPr>
              <w:t>à</w:t>
            </w:r>
            <w:r w:rsidRPr="003F7088">
              <w:rPr>
                <w:rFonts w:ascii="Times New Roman" w:hAnsi="Times New Roman"/>
                <w:bCs/>
              </w:rPr>
              <w:t>nh:</w:t>
            </w:r>
            <w:r w:rsidRPr="003F7088">
              <w:rPr>
                <w:rFonts w:ascii="Times New Roman" w:hAnsi="Times New Roman"/>
              </w:rPr>
              <w:t xml:space="preserve"> Ph</w:t>
            </w:r>
            <w:r w:rsidR="003F7088" w:rsidRPr="003F7088">
              <w:rPr>
                <w:rFonts w:ascii="Times New Roman" w:hAnsi="Times New Roman"/>
              </w:rPr>
              <w:t>ả</w:t>
            </w:r>
            <w:r w:rsidRPr="003F7088">
              <w:rPr>
                <w:rFonts w:ascii="Times New Roman" w:hAnsi="Times New Roman"/>
              </w:rPr>
              <w:t xml:space="preserve">i </w:t>
            </w:r>
            <w:r w:rsidR="003F7088" w:rsidRPr="003F7088">
              <w:rPr>
                <w:rFonts w:ascii="Times New Roman" w:hAnsi="Times New Roman"/>
              </w:rPr>
              <w:t>đư</w:t>
            </w:r>
            <w:r w:rsidRPr="003F7088">
              <w:rPr>
                <w:rFonts w:ascii="Times New Roman" w:hAnsi="Times New Roman"/>
              </w:rPr>
              <w:t>a con ng</w:t>
            </w:r>
            <w:r w:rsidR="003F7088" w:rsidRPr="003F7088">
              <w:rPr>
                <w:rFonts w:ascii="Times New Roman" w:hAnsi="Times New Roman"/>
              </w:rPr>
              <w:t>ườ</w:t>
            </w:r>
            <w:r w:rsidRPr="003F7088">
              <w:rPr>
                <w:rFonts w:ascii="Times New Roman" w:hAnsi="Times New Roman"/>
              </w:rPr>
              <w:t>i v</w:t>
            </w:r>
            <w:r w:rsidR="003F7088" w:rsidRPr="003F7088">
              <w:rPr>
                <w:rFonts w:ascii="Times New Roman" w:hAnsi="Times New Roman"/>
              </w:rPr>
              <w:t>à</w:t>
            </w:r>
            <w:r w:rsidRPr="003F7088">
              <w:rPr>
                <w:rFonts w:ascii="Times New Roman" w:hAnsi="Times New Roman"/>
              </w:rPr>
              <w:t>o m</w:t>
            </w:r>
            <w:r w:rsidR="003F7088" w:rsidRPr="003F7088">
              <w:rPr>
                <w:rFonts w:ascii="Times New Roman" w:hAnsi="Times New Roman"/>
              </w:rPr>
              <w:t>ô</w:t>
            </w:r>
            <w:r w:rsidRPr="003F7088">
              <w:rPr>
                <w:rFonts w:ascii="Times New Roman" w:hAnsi="Times New Roman"/>
              </w:rPr>
              <w:t>i tr</w:t>
            </w:r>
            <w:r w:rsidR="003F7088" w:rsidRPr="003F7088">
              <w:rPr>
                <w:rFonts w:ascii="Times New Roman" w:hAnsi="Times New Roman"/>
              </w:rPr>
              <w:t>ườ</w:t>
            </w:r>
            <w:r w:rsidRPr="003F7088">
              <w:rPr>
                <w:rFonts w:ascii="Times New Roman" w:hAnsi="Times New Roman"/>
              </w:rPr>
              <w:t>ng t</w:t>
            </w:r>
            <w:r w:rsidR="003F7088" w:rsidRPr="003F7088">
              <w:rPr>
                <w:rFonts w:ascii="Times New Roman" w:hAnsi="Times New Roman"/>
              </w:rPr>
              <w:t>ự</w:t>
            </w:r>
            <w:r w:rsidRPr="003F7088">
              <w:rPr>
                <w:rFonts w:ascii="Times New Roman" w:hAnsi="Times New Roman"/>
              </w:rPr>
              <w:t xml:space="preserve"> nhi</w:t>
            </w:r>
            <w:r w:rsidR="003F7088" w:rsidRPr="003F7088">
              <w:rPr>
                <w:rFonts w:ascii="Times New Roman" w:hAnsi="Times New Roman"/>
              </w:rPr>
              <w:t>ê</w:t>
            </w:r>
            <w:r w:rsidRPr="003F7088">
              <w:rPr>
                <w:rFonts w:ascii="Times New Roman" w:hAnsi="Times New Roman"/>
              </w:rPr>
              <w:t xml:space="preserve">n </w:t>
            </w:r>
            <w:r w:rsidR="003F7088" w:rsidRPr="003F7088">
              <w:rPr>
                <w:rFonts w:ascii="Times New Roman" w:hAnsi="Times New Roman"/>
              </w:rPr>
              <w:t>để</w:t>
            </w:r>
            <w:r w:rsidRPr="003F7088">
              <w:rPr>
                <w:rFonts w:ascii="Times New Roman" w:hAnsi="Times New Roman"/>
              </w:rPr>
              <w:t xml:space="preserve"> m</w:t>
            </w:r>
            <w:r w:rsidR="003F7088" w:rsidRPr="003F7088">
              <w:rPr>
                <w:rFonts w:ascii="Times New Roman" w:hAnsi="Times New Roman"/>
              </w:rPr>
              <w:t>ở</w:t>
            </w:r>
            <w:r w:rsidRPr="003F7088">
              <w:rPr>
                <w:rFonts w:ascii="Times New Roman" w:hAnsi="Times New Roman"/>
              </w:rPr>
              <w:t xml:space="preserve"> mang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c, ph</w:t>
            </w:r>
            <w:r w:rsidR="003F7088" w:rsidRPr="003F7088">
              <w:rPr>
                <w:rFonts w:ascii="Times New Roman" w:hAnsi="Times New Roman"/>
              </w:rPr>
              <w:t>á</w:t>
            </w:r>
            <w:r w:rsidRPr="003F7088">
              <w:rPr>
                <w:rFonts w:ascii="Times New Roman" w:hAnsi="Times New Roman"/>
              </w:rPr>
              <w:t>t tri</w:t>
            </w:r>
            <w:r w:rsidR="003F7088" w:rsidRPr="003F7088">
              <w:rPr>
                <w:rFonts w:ascii="Times New Roman" w:hAnsi="Times New Roman"/>
              </w:rPr>
              <w:t>ể</w:t>
            </w:r>
            <w:r w:rsidRPr="003F7088">
              <w:rPr>
                <w:rFonts w:ascii="Times New Roman" w:hAnsi="Times New Roman"/>
              </w:rPr>
              <w:t>n nh</w:t>
            </w:r>
            <w:r w:rsidR="003F7088" w:rsidRPr="003F7088">
              <w:rPr>
                <w:rFonts w:ascii="Times New Roman" w:hAnsi="Times New Roman"/>
              </w:rPr>
              <w:t>â</w:t>
            </w:r>
            <w:r w:rsidRPr="003F7088">
              <w:rPr>
                <w:rFonts w:ascii="Times New Roman" w:hAnsi="Times New Roman"/>
              </w:rPr>
              <w:t>n c</w:t>
            </w:r>
            <w:r w:rsidR="003F7088" w:rsidRPr="003F7088">
              <w:rPr>
                <w:rFonts w:ascii="Times New Roman" w:hAnsi="Times New Roman"/>
              </w:rPr>
              <w:t>á</w:t>
            </w:r>
            <w:r w:rsidRPr="003F7088">
              <w:rPr>
                <w:rFonts w:ascii="Times New Roman" w:hAnsi="Times New Roman"/>
              </w:rPr>
              <w:t>ch. Gi</w:t>
            </w:r>
            <w:r w:rsidR="003F7088" w:rsidRPr="003F7088">
              <w:rPr>
                <w:rFonts w:ascii="Times New Roman" w:hAnsi="Times New Roman"/>
              </w:rPr>
              <w:t>á</w:t>
            </w:r>
            <w:r w:rsidRPr="003F7088">
              <w:rPr>
                <w:rFonts w:ascii="Times New Roman" w:hAnsi="Times New Roman"/>
              </w:rPr>
              <w:t>o d</w:t>
            </w:r>
            <w:r w:rsidR="003F7088" w:rsidRPr="003F7088">
              <w:rPr>
                <w:rFonts w:ascii="Times New Roman" w:hAnsi="Times New Roman"/>
              </w:rPr>
              <w:t>ụ</w:t>
            </w:r>
            <w:r w:rsidRPr="003F7088">
              <w:rPr>
                <w:rFonts w:ascii="Times New Roman" w:hAnsi="Times New Roman"/>
              </w:rPr>
              <w:t>c kh</w:t>
            </w:r>
            <w:r w:rsidR="003F7088" w:rsidRPr="003F7088">
              <w:rPr>
                <w:rFonts w:ascii="Times New Roman" w:hAnsi="Times New Roman"/>
              </w:rPr>
              <w:t>ô</w:t>
            </w:r>
            <w:r w:rsidRPr="003F7088">
              <w:rPr>
                <w:rFonts w:ascii="Times New Roman" w:hAnsi="Times New Roman"/>
              </w:rPr>
              <w:t xml:space="preserve">ng </w:t>
            </w:r>
            <w:r w:rsidR="003F7088" w:rsidRPr="003F7088">
              <w:rPr>
                <w:rFonts w:ascii="Times New Roman" w:hAnsi="Times New Roman"/>
              </w:rPr>
              <w:t>đượ</w:t>
            </w:r>
            <w:r w:rsidRPr="003F7088">
              <w:rPr>
                <w:rFonts w:ascii="Times New Roman" w:hAnsi="Times New Roman"/>
              </w:rPr>
              <w:t>c tho</w:t>
            </w:r>
            <w:r w:rsidR="003F7088" w:rsidRPr="003F7088">
              <w:rPr>
                <w:rFonts w:ascii="Times New Roman" w:hAnsi="Times New Roman"/>
              </w:rPr>
              <w:t>á</w:t>
            </w:r>
            <w:r w:rsidRPr="003F7088">
              <w:rPr>
                <w:rFonts w:ascii="Times New Roman" w:hAnsi="Times New Roman"/>
              </w:rPr>
              <w:t>t li t</w:t>
            </w:r>
            <w:r w:rsidR="003F7088" w:rsidRPr="003F7088">
              <w:rPr>
                <w:rFonts w:ascii="Times New Roman" w:hAnsi="Times New Roman"/>
              </w:rPr>
              <w:t>ự</w:t>
            </w:r>
            <w:r w:rsidRPr="003F7088">
              <w:rPr>
                <w:rFonts w:ascii="Times New Roman" w:hAnsi="Times New Roman"/>
              </w:rPr>
              <w:t xml:space="preserve"> nhi</w:t>
            </w:r>
            <w:r w:rsidR="003F7088" w:rsidRPr="003F7088">
              <w:rPr>
                <w:rFonts w:ascii="Times New Roman" w:hAnsi="Times New Roman"/>
              </w:rPr>
              <w:t>ê</w:t>
            </w:r>
            <w:r w:rsidRPr="003F7088">
              <w:rPr>
                <w:rFonts w:ascii="Times New Roman" w:hAnsi="Times New Roman"/>
              </w:rPr>
              <w:t>n n</w:t>
            </w:r>
            <w:r w:rsidR="003F7088" w:rsidRPr="003F7088">
              <w:rPr>
                <w:rFonts w:ascii="Times New Roman" w:hAnsi="Times New Roman"/>
              </w:rPr>
              <w:t>ế</w:t>
            </w:r>
            <w:r w:rsidRPr="003F7088">
              <w:rPr>
                <w:rFonts w:ascii="Times New Roman" w:hAnsi="Times New Roman"/>
              </w:rPr>
              <w:t>u kh</w:t>
            </w:r>
            <w:r w:rsidR="003F7088" w:rsidRPr="003F7088">
              <w:rPr>
                <w:rFonts w:ascii="Times New Roman" w:hAnsi="Times New Roman"/>
              </w:rPr>
              <w:t>ô</w:t>
            </w:r>
            <w:r w:rsidRPr="003F7088">
              <w:rPr>
                <w:rFonts w:ascii="Times New Roman" w:hAnsi="Times New Roman"/>
              </w:rPr>
              <w:t>ng s</w:t>
            </w:r>
            <w:r w:rsidR="003F7088" w:rsidRPr="003F7088">
              <w:rPr>
                <w:rFonts w:ascii="Times New Roman" w:hAnsi="Times New Roman"/>
              </w:rPr>
              <w:t>ẽ</w:t>
            </w:r>
            <w:r w:rsidRPr="003F7088">
              <w:rPr>
                <w:rFonts w:ascii="Times New Roman" w:hAnsi="Times New Roman"/>
              </w:rPr>
              <w:t xml:space="preserve"> tr</w:t>
            </w:r>
            <w:r w:rsidR="003F7088" w:rsidRPr="003F7088">
              <w:rPr>
                <w:rFonts w:ascii="Times New Roman" w:hAnsi="Times New Roman"/>
              </w:rPr>
              <w:t>ở</w:t>
            </w:r>
            <w:r w:rsidRPr="003F7088">
              <w:rPr>
                <w:rFonts w:ascii="Times New Roman" w:hAnsi="Times New Roman"/>
              </w:rPr>
              <w:t xml:space="preserve"> th</w:t>
            </w:r>
            <w:r w:rsidR="003F7088" w:rsidRPr="003F7088">
              <w:rPr>
                <w:rFonts w:ascii="Times New Roman" w:hAnsi="Times New Roman"/>
              </w:rPr>
              <w:t>à</w:t>
            </w:r>
            <w:r w:rsidRPr="003F7088">
              <w:rPr>
                <w:rFonts w:ascii="Times New Roman" w:hAnsi="Times New Roman"/>
              </w:rPr>
              <w:t>nh vi</w:t>
            </w:r>
            <w:r w:rsidR="003F7088" w:rsidRPr="003F7088">
              <w:rPr>
                <w:rFonts w:ascii="Times New Roman" w:hAnsi="Times New Roman"/>
              </w:rPr>
              <w:t>ể</w:t>
            </w:r>
            <w:r w:rsidRPr="003F7088">
              <w:rPr>
                <w:rFonts w:ascii="Times New Roman" w:hAnsi="Times New Roman"/>
              </w:rPr>
              <w:t>n v</w:t>
            </w:r>
            <w:r w:rsidR="003F7088" w:rsidRPr="003F7088">
              <w:rPr>
                <w:rFonts w:ascii="Times New Roman" w:hAnsi="Times New Roman"/>
              </w:rPr>
              <w:t>ô</w:t>
            </w:r>
            <w:r w:rsidRPr="003F7088">
              <w:rPr>
                <w:rFonts w:ascii="Times New Roman" w:hAnsi="Times New Roman"/>
              </w:rPr>
              <w:t>ng v</w:t>
            </w:r>
            <w:r w:rsidR="003F7088" w:rsidRPr="003F7088">
              <w:rPr>
                <w:rFonts w:ascii="Times New Roman" w:hAnsi="Times New Roman"/>
              </w:rPr>
              <w:t>ô</w:t>
            </w:r>
            <w:r w:rsidRPr="003F7088">
              <w:rPr>
                <w:rFonts w:ascii="Times New Roman" w:hAnsi="Times New Roman"/>
              </w:rPr>
              <w:t xml:space="preserve"> ngh</w:t>
            </w:r>
            <w:r w:rsidR="003F7088" w:rsidRPr="003F7088">
              <w:rPr>
                <w:rFonts w:ascii="Times New Roman" w:hAnsi="Times New Roman"/>
              </w:rPr>
              <w:t>ĩ</w:t>
            </w:r>
            <w:r w:rsidRPr="003F7088">
              <w:rPr>
                <w:rFonts w:ascii="Times New Roman" w:hAnsi="Times New Roman"/>
              </w:rPr>
              <w:t xml:space="preserve">a. </w:t>
            </w:r>
            <w:r w:rsidR="003F7088" w:rsidRPr="003F7088">
              <w:rPr>
                <w:rFonts w:ascii="Times New Roman" w:hAnsi="Times New Roman"/>
              </w:rPr>
              <w:t>Đó</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t</w:t>
            </w:r>
            <w:r w:rsidR="003F7088" w:rsidRPr="003F7088">
              <w:rPr>
                <w:rFonts w:ascii="Times New Roman" w:hAnsi="Times New Roman"/>
              </w:rPr>
              <w:t>ư</w:t>
            </w:r>
            <w:r w:rsidRPr="003F7088">
              <w:rPr>
                <w:rFonts w:ascii="Times New Roman" w:hAnsi="Times New Roman"/>
              </w:rPr>
              <w:t xml:space="preserve"> t</w:t>
            </w:r>
            <w:r w:rsidR="003F7088" w:rsidRPr="003F7088">
              <w:rPr>
                <w:rFonts w:ascii="Times New Roman" w:hAnsi="Times New Roman"/>
              </w:rPr>
              <w:t>ưở</w:t>
            </w:r>
            <w:r w:rsidRPr="003F7088">
              <w:rPr>
                <w:rFonts w:ascii="Times New Roman" w:hAnsi="Times New Roman"/>
              </w:rPr>
              <w:t>ng r</w:t>
            </w:r>
            <w:r w:rsidR="003F7088" w:rsidRPr="003F7088">
              <w:rPr>
                <w:rFonts w:ascii="Times New Roman" w:hAnsi="Times New Roman"/>
              </w:rPr>
              <w:t>ấ</w:t>
            </w:r>
            <w:r w:rsidRPr="003F7088">
              <w:rPr>
                <w:rFonts w:ascii="Times New Roman" w:hAnsi="Times New Roman"/>
              </w:rPr>
              <w:t>t ti</w:t>
            </w:r>
            <w:r w:rsidR="003F7088" w:rsidRPr="003F7088">
              <w:rPr>
                <w:rFonts w:ascii="Times New Roman" w:hAnsi="Times New Roman"/>
              </w:rPr>
              <w:t>ế</w:t>
            </w:r>
            <w:r w:rsidRPr="003F7088">
              <w:rPr>
                <w:rFonts w:ascii="Times New Roman" w:hAnsi="Times New Roman"/>
              </w:rPr>
              <w:t>n b</w:t>
            </w:r>
            <w:r w:rsidR="003F7088" w:rsidRPr="003F7088">
              <w:rPr>
                <w:rFonts w:ascii="Times New Roman" w:hAnsi="Times New Roman"/>
              </w:rPr>
              <w:t>ộ</w:t>
            </w:r>
            <w:r w:rsidRPr="003F7088">
              <w:rPr>
                <w:rFonts w:ascii="Times New Roman" w:hAnsi="Times New Roman"/>
              </w:rPr>
              <w:t xml:space="preserve"> m</w:t>
            </w:r>
            <w:r w:rsidR="003F7088" w:rsidRPr="003F7088">
              <w:rPr>
                <w:rFonts w:ascii="Times New Roman" w:hAnsi="Times New Roman"/>
              </w:rPr>
              <w:t>à</w:t>
            </w:r>
            <w:r w:rsidRPr="003F7088">
              <w:rPr>
                <w:rFonts w:ascii="Times New Roman" w:hAnsi="Times New Roman"/>
              </w:rPr>
              <w:t xml:space="preserve"> </w:t>
            </w:r>
            <w:r w:rsidR="003F7088" w:rsidRPr="003F7088">
              <w:rPr>
                <w:rFonts w:ascii="Times New Roman" w:hAnsi="Times New Roman"/>
              </w:rPr>
              <w:t>đế</w:t>
            </w:r>
            <w:r w:rsidRPr="003F7088">
              <w:rPr>
                <w:rFonts w:ascii="Times New Roman" w:hAnsi="Times New Roman"/>
              </w:rPr>
              <w:t>n nay v</w:t>
            </w:r>
            <w:r w:rsidR="003F7088" w:rsidRPr="003F7088">
              <w:rPr>
                <w:rFonts w:ascii="Times New Roman" w:hAnsi="Times New Roman"/>
              </w:rPr>
              <w:t>ẫ</w:t>
            </w:r>
            <w:r w:rsidRPr="003F7088">
              <w:rPr>
                <w:rFonts w:ascii="Times New Roman" w:hAnsi="Times New Roman"/>
              </w:rPr>
              <w:t>n c</w:t>
            </w:r>
            <w:r w:rsidR="003F7088" w:rsidRPr="003F7088">
              <w:rPr>
                <w:rFonts w:ascii="Times New Roman" w:hAnsi="Times New Roman"/>
              </w:rPr>
              <w:t>ó</w:t>
            </w:r>
            <w:r w:rsidRPr="003F7088">
              <w:rPr>
                <w:rFonts w:ascii="Times New Roman" w:hAnsi="Times New Roman"/>
              </w:rPr>
              <w:t xml:space="preserve"> nhi</w:t>
            </w:r>
            <w:r w:rsidR="003F7088" w:rsidRPr="003F7088">
              <w:rPr>
                <w:rFonts w:ascii="Times New Roman" w:hAnsi="Times New Roman"/>
              </w:rPr>
              <w:t>ề</w:t>
            </w:r>
            <w:r w:rsidRPr="003F7088">
              <w:rPr>
                <w:rFonts w:ascii="Times New Roman" w:hAnsi="Times New Roman"/>
              </w:rPr>
              <w:t xml:space="preserve">u </w:t>
            </w:r>
            <w:r w:rsidR="003F7088" w:rsidRPr="003F7088">
              <w:rPr>
                <w:rFonts w:ascii="Times New Roman" w:hAnsi="Times New Roman"/>
              </w:rPr>
              <w:t>ý</w:t>
            </w:r>
            <w:r w:rsidRPr="003F7088">
              <w:rPr>
                <w:rFonts w:ascii="Times New Roman" w:hAnsi="Times New Roman"/>
              </w:rPr>
              <w:t xml:space="preserve"> ngh</w:t>
            </w:r>
            <w:r w:rsidR="003F7088" w:rsidRPr="003F7088">
              <w:rPr>
                <w:rFonts w:ascii="Times New Roman" w:hAnsi="Times New Roman"/>
              </w:rPr>
              <w:t>ĩ</w:t>
            </w:r>
            <w:r w:rsidRPr="003F7088">
              <w:rPr>
                <w:rFonts w:ascii="Times New Roman" w:hAnsi="Times New Roman"/>
              </w:rPr>
              <w:t xml:space="preserve">a . </w:t>
            </w:r>
          </w:p>
          <w:p w:rsidR="00DE3781" w:rsidRPr="003F7088" w:rsidRDefault="005F1015" w:rsidP="00DE3781">
            <w:pPr>
              <w:rPr>
                <w:rFonts w:ascii="Times New Roman" w:hAnsi="Times New Roman"/>
                <w:bCs/>
              </w:rPr>
            </w:pPr>
            <w:r w:rsidRPr="003F7088">
              <w:rPr>
                <w:rFonts w:ascii="Times New Roman" w:hAnsi="Times New Roman"/>
                <w:bCs/>
              </w:rPr>
              <w:t>-</w:t>
            </w:r>
            <w:r w:rsidR="00E15015" w:rsidRPr="003F7088">
              <w:rPr>
                <w:rFonts w:ascii="Times New Roman" w:hAnsi="Times New Roman"/>
                <w:bCs/>
              </w:rPr>
              <w:t xml:space="preserve"> </w:t>
            </w:r>
            <w:r w:rsidR="003F7088" w:rsidRPr="003F7088">
              <w:rPr>
                <w:rFonts w:ascii="Times New Roman" w:hAnsi="Times New Roman"/>
                <w:bCs/>
              </w:rPr>
              <w:t>Ở</w:t>
            </w:r>
            <w:r w:rsidR="00E15015" w:rsidRPr="003F7088">
              <w:rPr>
                <w:rFonts w:ascii="Times New Roman" w:hAnsi="Times New Roman"/>
                <w:bCs/>
              </w:rPr>
              <w:t xml:space="preserve"> </w:t>
            </w:r>
            <w:r w:rsidR="003F7088" w:rsidRPr="003F7088">
              <w:rPr>
                <w:rFonts w:ascii="Times New Roman" w:hAnsi="Times New Roman"/>
                <w:bCs/>
              </w:rPr>
              <w:t>đ</w:t>
            </w:r>
            <w:r w:rsidR="00E15015" w:rsidRPr="003F7088">
              <w:rPr>
                <w:rFonts w:ascii="Times New Roman" w:hAnsi="Times New Roman"/>
                <w:bCs/>
              </w:rPr>
              <w:t>o</w:t>
            </w:r>
            <w:r w:rsidR="003F7088" w:rsidRPr="003F7088">
              <w:rPr>
                <w:rFonts w:ascii="Times New Roman" w:hAnsi="Times New Roman"/>
                <w:bCs/>
              </w:rPr>
              <w:t>ạ</w:t>
            </w:r>
            <w:r w:rsidR="00E15015" w:rsidRPr="003F7088">
              <w:rPr>
                <w:rFonts w:ascii="Times New Roman" w:hAnsi="Times New Roman"/>
                <w:bCs/>
              </w:rPr>
              <w:t>n 3 t</w:t>
            </w:r>
            <w:r w:rsidR="003F7088" w:rsidRPr="003F7088">
              <w:rPr>
                <w:rFonts w:ascii="Times New Roman" w:hAnsi="Times New Roman"/>
                <w:bCs/>
              </w:rPr>
              <w:t>á</w:t>
            </w:r>
            <w:r w:rsidR="00DE3781" w:rsidRPr="003F7088">
              <w:rPr>
                <w:rFonts w:ascii="Times New Roman" w:hAnsi="Times New Roman"/>
                <w:bCs/>
              </w:rPr>
              <w:t>c gi</w:t>
            </w:r>
            <w:r w:rsidR="003F7088" w:rsidRPr="003F7088">
              <w:rPr>
                <w:rFonts w:ascii="Times New Roman" w:hAnsi="Times New Roman"/>
                <w:bCs/>
              </w:rPr>
              <w:t>ả</w:t>
            </w:r>
            <w:r w:rsidR="00DE3781" w:rsidRPr="003F7088">
              <w:rPr>
                <w:rFonts w:ascii="Times New Roman" w:hAnsi="Times New Roman"/>
                <w:bCs/>
              </w:rPr>
              <w:t xml:space="preserve"> </w:t>
            </w:r>
            <w:r w:rsidR="003F7088" w:rsidRPr="003F7088">
              <w:rPr>
                <w:rFonts w:ascii="Times New Roman" w:hAnsi="Times New Roman"/>
                <w:bCs/>
              </w:rPr>
              <w:t>đã</w:t>
            </w:r>
            <w:r w:rsidR="00DE3781" w:rsidRPr="003F7088">
              <w:rPr>
                <w:rFonts w:ascii="Times New Roman" w:hAnsi="Times New Roman"/>
                <w:bCs/>
              </w:rPr>
              <w:t xml:space="preserve"> tr</w:t>
            </w:r>
            <w:r w:rsidR="003F7088" w:rsidRPr="003F7088">
              <w:rPr>
                <w:rFonts w:ascii="Times New Roman" w:hAnsi="Times New Roman"/>
                <w:bCs/>
              </w:rPr>
              <w:t>ì</w:t>
            </w:r>
            <w:r w:rsidRPr="003F7088">
              <w:rPr>
                <w:rFonts w:ascii="Times New Roman" w:hAnsi="Times New Roman"/>
                <w:bCs/>
              </w:rPr>
              <w:t>nh b</w:t>
            </w:r>
            <w:r w:rsidR="003F7088" w:rsidRPr="003F7088">
              <w:rPr>
                <w:rFonts w:ascii="Times New Roman" w:hAnsi="Times New Roman"/>
                <w:bCs/>
              </w:rPr>
              <w:t>à</w:t>
            </w:r>
            <w:r w:rsidRPr="003F7088">
              <w:rPr>
                <w:rFonts w:ascii="Times New Roman" w:hAnsi="Times New Roman"/>
                <w:bCs/>
              </w:rPr>
              <w:t>y c</w:t>
            </w:r>
            <w:r w:rsidR="003F7088" w:rsidRPr="003F7088">
              <w:rPr>
                <w:rFonts w:ascii="Times New Roman" w:hAnsi="Times New Roman"/>
                <w:bCs/>
              </w:rPr>
              <w:t>ụ</w:t>
            </w:r>
            <w:r w:rsidRPr="003F7088">
              <w:rPr>
                <w:rFonts w:ascii="Times New Roman" w:hAnsi="Times New Roman"/>
                <w:bCs/>
              </w:rPr>
              <w:t xml:space="preserve"> th</w:t>
            </w:r>
            <w:r w:rsidR="003F7088" w:rsidRPr="003F7088">
              <w:rPr>
                <w:rFonts w:ascii="Times New Roman" w:hAnsi="Times New Roman"/>
                <w:bCs/>
              </w:rPr>
              <w:t>ể</w:t>
            </w:r>
            <w:r w:rsidRPr="003F7088">
              <w:rPr>
                <w:rFonts w:ascii="Times New Roman" w:hAnsi="Times New Roman"/>
                <w:bCs/>
              </w:rPr>
              <w:t xml:space="preserve"> nh</w:t>
            </w:r>
            <w:r w:rsidR="003F7088" w:rsidRPr="003F7088">
              <w:rPr>
                <w:rFonts w:ascii="Times New Roman" w:hAnsi="Times New Roman"/>
                <w:bCs/>
              </w:rPr>
              <w:t>ữ</w:t>
            </w:r>
            <w:r w:rsidRPr="003F7088">
              <w:rPr>
                <w:rFonts w:ascii="Times New Roman" w:hAnsi="Times New Roman"/>
                <w:bCs/>
              </w:rPr>
              <w:t>ng l</w:t>
            </w:r>
            <w:r w:rsidR="003F7088" w:rsidRPr="003F7088">
              <w:rPr>
                <w:rFonts w:ascii="Times New Roman" w:hAnsi="Times New Roman"/>
                <w:bCs/>
              </w:rPr>
              <w:t>ợ</w:t>
            </w:r>
            <w:r w:rsidRPr="003F7088">
              <w:rPr>
                <w:rFonts w:ascii="Times New Roman" w:hAnsi="Times New Roman"/>
                <w:bCs/>
              </w:rPr>
              <w:t xml:space="preserve">i </w:t>
            </w:r>
            <w:r w:rsidR="003F7088" w:rsidRPr="003F7088">
              <w:rPr>
                <w:rFonts w:ascii="Times New Roman" w:hAnsi="Times New Roman"/>
                <w:bCs/>
              </w:rPr>
              <w:t>í</w:t>
            </w:r>
            <w:r w:rsidRPr="003F7088">
              <w:rPr>
                <w:rFonts w:ascii="Times New Roman" w:hAnsi="Times New Roman"/>
                <w:bCs/>
              </w:rPr>
              <w:t>ch</w:t>
            </w:r>
            <w:r w:rsidR="00DE3781" w:rsidRPr="003F7088">
              <w:rPr>
                <w:rFonts w:ascii="Times New Roman" w:hAnsi="Times New Roman"/>
                <w:bCs/>
              </w:rPr>
              <w:t xml:space="preserve"> c</w:t>
            </w:r>
            <w:r w:rsidR="003F7088" w:rsidRPr="003F7088">
              <w:rPr>
                <w:rFonts w:ascii="Times New Roman" w:hAnsi="Times New Roman"/>
                <w:bCs/>
              </w:rPr>
              <w:t>ủ</w:t>
            </w:r>
            <w:r w:rsidR="00DE3781" w:rsidRPr="003F7088">
              <w:rPr>
                <w:rFonts w:ascii="Times New Roman" w:hAnsi="Times New Roman"/>
                <w:bCs/>
              </w:rPr>
              <w:t>a vi</w:t>
            </w:r>
            <w:r w:rsidR="003F7088" w:rsidRPr="003F7088">
              <w:rPr>
                <w:rFonts w:ascii="Times New Roman" w:hAnsi="Times New Roman"/>
                <w:bCs/>
              </w:rPr>
              <w:t>ệ</w:t>
            </w:r>
            <w:r w:rsidR="00DE3781" w:rsidRPr="003F7088">
              <w:rPr>
                <w:rFonts w:ascii="Times New Roman" w:hAnsi="Times New Roman"/>
                <w:bCs/>
              </w:rPr>
              <w:t xml:space="preserve">c </w:t>
            </w:r>
            <w:r w:rsidR="003F7088" w:rsidRPr="003F7088">
              <w:rPr>
                <w:rFonts w:ascii="Times New Roman" w:hAnsi="Times New Roman"/>
                <w:bCs/>
              </w:rPr>
              <w:t>đ</w:t>
            </w:r>
            <w:r w:rsidR="00DE3781" w:rsidRPr="003F7088">
              <w:rPr>
                <w:rFonts w:ascii="Times New Roman" w:hAnsi="Times New Roman"/>
                <w:bCs/>
              </w:rPr>
              <w:t xml:space="preserve">i </w:t>
            </w:r>
            <w:r w:rsidR="00E15015" w:rsidRPr="003F7088">
              <w:rPr>
                <w:rFonts w:ascii="Times New Roman" w:hAnsi="Times New Roman"/>
                <w:bCs/>
              </w:rPr>
              <w:t>b</w:t>
            </w:r>
            <w:r w:rsidR="003F7088" w:rsidRPr="003F7088">
              <w:rPr>
                <w:rFonts w:ascii="Times New Roman" w:hAnsi="Times New Roman"/>
                <w:bCs/>
              </w:rPr>
              <w:t>ộ</w:t>
            </w:r>
            <w:r w:rsidR="00E15015" w:rsidRPr="003F7088">
              <w:rPr>
                <w:rFonts w:ascii="Times New Roman" w:hAnsi="Times New Roman"/>
                <w:bCs/>
              </w:rPr>
              <w:t xml:space="preserve"> ngao du: s</w:t>
            </w:r>
            <w:r w:rsidR="003F7088" w:rsidRPr="003F7088">
              <w:rPr>
                <w:rFonts w:ascii="Times New Roman" w:hAnsi="Times New Roman"/>
                <w:bCs/>
              </w:rPr>
              <w:t>ứ</w:t>
            </w:r>
            <w:r w:rsidR="00DE3781" w:rsidRPr="003F7088">
              <w:rPr>
                <w:rFonts w:ascii="Times New Roman" w:hAnsi="Times New Roman"/>
                <w:bCs/>
              </w:rPr>
              <w:t>c kho</w:t>
            </w:r>
            <w:r w:rsidR="003F7088" w:rsidRPr="003F7088">
              <w:rPr>
                <w:rFonts w:ascii="Times New Roman" w:hAnsi="Times New Roman"/>
                <w:bCs/>
              </w:rPr>
              <w:t>ẻ</w:t>
            </w:r>
            <w:r w:rsidR="00DE3781" w:rsidRPr="003F7088">
              <w:rPr>
                <w:rFonts w:ascii="Times New Roman" w:hAnsi="Times New Roman"/>
                <w:bCs/>
              </w:rPr>
              <w:t xml:space="preserve"> </w:t>
            </w:r>
            <w:r w:rsidR="003F7088" w:rsidRPr="003F7088">
              <w:rPr>
                <w:rFonts w:ascii="Times New Roman" w:hAnsi="Times New Roman"/>
                <w:bCs/>
              </w:rPr>
              <w:t>đượ</w:t>
            </w:r>
            <w:r w:rsidR="00DE3781" w:rsidRPr="003F7088">
              <w:rPr>
                <w:rFonts w:ascii="Times New Roman" w:hAnsi="Times New Roman"/>
                <w:bCs/>
              </w:rPr>
              <w:t>c t</w:t>
            </w:r>
            <w:r w:rsidR="003F7088" w:rsidRPr="003F7088">
              <w:rPr>
                <w:rFonts w:ascii="Times New Roman" w:hAnsi="Times New Roman"/>
                <w:bCs/>
              </w:rPr>
              <w:t>ă</w:t>
            </w:r>
            <w:r w:rsidR="00DE3781" w:rsidRPr="003F7088">
              <w:rPr>
                <w:rFonts w:ascii="Times New Roman" w:hAnsi="Times New Roman"/>
                <w:bCs/>
              </w:rPr>
              <w:t>ng c</w:t>
            </w:r>
            <w:r w:rsidR="003F7088" w:rsidRPr="003F7088">
              <w:rPr>
                <w:rFonts w:ascii="Times New Roman" w:hAnsi="Times New Roman"/>
                <w:bCs/>
              </w:rPr>
              <w:t>ườ</w:t>
            </w:r>
            <w:r w:rsidR="00DE3781" w:rsidRPr="003F7088">
              <w:rPr>
                <w:rFonts w:ascii="Times New Roman" w:hAnsi="Times New Roman"/>
                <w:bCs/>
              </w:rPr>
              <w:t>ng, t</w:t>
            </w:r>
            <w:r w:rsidR="003F7088" w:rsidRPr="003F7088">
              <w:rPr>
                <w:rFonts w:ascii="Times New Roman" w:hAnsi="Times New Roman"/>
                <w:bCs/>
              </w:rPr>
              <w:t>í</w:t>
            </w:r>
            <w:r w:rsidR="00DE3781" w:rsidRPr="003F7088">
              <w:rPr>
                <w:rFonts w:ascii="Times New Roman" w:hAnsi="Times New Roman"/>
                <w:bCs/>
              </w:rPr>
              <w:t>nh kh</w:t>
            </w:r>
            <w:r w:rsidR="003F7088" w:rsidRPr="003F7088">
              <w:rPr>
                <w:rFonts w:ascii="Times New Roman" w:hAnsi="Times New Roman"/>
                <w:bCs/>
              </w:rPr>
              <w:t>í</w:t>
            </w:r>
            <w:r w:rsidR="00DE3781" w:rsidRPr="003F7088">
              <w:rPr>
                <w:rFonts w:ascii="Times New Roman" w:hAnsi="Times New Roman"/>
                <w:bCs/>
              </w:rPr>
              <w:t xml:space="preserve"> tr</w:t>
            </w:r>
            <w:r w:rsidR="003F7088" w:rsidRPr="003F7088">
              <w:rPr>
                <w:rFonts w:ascii="Times New Roman" w:hAnsi="Times New Roman"/>
                <w:bCs/>
              </w:rPr>
              <w:t>ở</w:t>
            </w:r>
            <w:r w:rsidR="00DE3781" w:rsidRPr="003F7088">
              <w:rPr>
                <w:rFonts w:ascii="Times New Roman" w:hAnsi="Times New Roman"/>
                <w:bCs/>
              </w:rPr>
              <w:t xml:space="preserve"> n</w:t>
            </w:r>
            <w:r w:rsidR="003F7088" w:rsidRPr="003F7088">
              <w:rPr>
                <w:rFonts w:ascii="Times New Roman" w:hAnsi="Times New Roman"/>
                <w:bCs/>
              </w:rPr>
              <w:t>ê</w:t>
            </w:r>
            <w:r w:rsidR="00DE3781" w:rsidRPr="003F7088">
              <w:rPr>
                <w:rFonts w:ascii="Times New Roman" w:hAnsi="Times New Roman"/>
                <w:bCs/>
              </w:rPr>
              <w:t>n vui v</w:t>
            </w:r>
            <w:r w:rsidR="003F7088" w:rsidRPr="003F7088">
              <w:rPr>
                <w:rFonts w:ascii="Times New Roman" w:hAnsi="Times New Roman"/>
                <w:bCs/>
              </w:rPr>
              <w:t>ẻ</w:t>
            </w:r>
            <w:r w:rsidR="00DE3781" w:rsidRPr="003F7088">
              <w:rPr>
                <w:rFonts w:ascii="Times New Roman" w:hAnsi="Times New Roman"/>
                <w:bCs/>
              </w:rPr>
              <w:t>, khoan kho</w:t>
            </w:r>
            <w:r w:rsidR="003F7088" w:rsidRPr="003F7088">
              <w:rPr>
                <w:rFonts w:ascii="Times New Roman" w:hAnsi="Times New Roman"/>
                <w:bCs/>
              </w:rPr>
              <w:t>á</w:t>
            </w:r>
            <w:r w:rsidR="00DE3781" w:rsidRPr="003F7088">
              <w:rPr>
                <w:rFonts w:ascii="Times New Roman" w:hAnsi="Times New Roman"/>
                <w:bCs/>
              </w:rPr>
              <w:t>i v</w:t>
            </w:r>
            <w:r w:rsidR="003F7088" w:rsidRPr="003F7088">
              <w:rPr>
                <w:rFonts w:ascii="Times New Roman" w:hAnsi="Times New Roman"/>
                <w:bCs/>
              </w:rPr>
              <w:t>à</w:t>
            </w:r>
            <w:r w:rsidR="00DE3781" w:rsidRPr="003F7088">
              <w:rPr>
                <w:rFonts w:ascii="Times New Roman" w:hAnsi="Times New Roman"/>
                <w:bCs/>
              </w:rPr>
              <w:t xml:space="preserve"> h</w:t>
            </w:r>
            <w:r w:rsidR="003F7088" w:rsidRPr="003F7088">
              <w:rPr>
                <w:rFonts w:ascii="Times New Roman" w:hAnsi="Times New Roman"/>
                <w:bCs/>
              </w:rPr>
              <w:t>à</w:t>
            </w:r>
            <w:r w:rsidR="00DE3781" w:rsidRPr="003F7088">
              <w:rPr>
                <w:rFonts w:ascii="Times New Roman" w:hAnsi="Times New Roman"/>
                <w:bCs/>
              </w:rPr>
              <w:t>i l</w:t>
            </w:r>
            <w:r w:rsidR="003F7088" w:rsidRPr="003F7088">
              <w:rPr>
                <w:rFonts w:ascii="Times New Roman" w:hAnsi="Times New Roman"/>
                <w:bCs/>
              </w:rPr>
              <w:t>ò</w:t>
            </w:r>
            <w:r w:rsidR="00DE3781" w:rsidRPr="003F7088">
              <w:rPr>
                <w:rFonts w:ascii="Times New Roman" w:hAnsi="Times New Roman"/>
                <w:bCs/>
              </w:rPr>
              <w:t>ng v</w:t>
            </w:r>
            <w:r w:rsidR="003F7088" w:rsidRPr="003F7088">
              <w:rPr>
                <w:rFonts w:ascii="Times New Roman" w:hAnsi="Times New Roman"/>
                <w:bCs/>
              </w:rPr>
              <w:t>ớ</w:t>
            </w:r>
            <w:r w:rsidR="00DE3781" w:rsidRPr="003F7088">
              <w:rPr>
                <w:rFonts w:ascii="Times New Roman" w:hAnsi="Times New Roman"/>
                <w:bCs/>
              </w:rPr>
              <w:t>i v</w:t>
            </w:r>
            <w:r w:rsidR="003F7088" w:rsidRPr="003F7088">
              <w:rPr>
                <w:rFonts w:ascii="Times New Roman" w:hAnsi="Times New Roman"/>
                <w:bCs/>
              </w:rPr>
              <w:t>ớ</w:t>
            </w:r>
            <w:r w:rsidR="00DE3781" w:rsidRPr="003F7088">
              <w:rPr>
                <w:rFonts w:ascii="Times New Roman" w:hAnsi="Times New Roman"/>
                <w:bCs/>
              </w:rPr>
              <w:t>i t</w:t>
            </w:r>
            <w:r w:rsidR="003F7088" w:rsidRPr="003F7088">
              <w:rPr>
                <w:rFonts w:ascii="Times New Roman" w:hAnsi="Times New Roman"/>
                <w:bCs/>
              </w:rPr>
              <w:t>ấ</w:t>
            </w:r>
            <w:r w:rsidR="00DE3781" w:rsidRPr="003F7088">
              <w:rPr>
                <w:rFonts w:ascii="Times New Roman" w:hAnsi="Times New Roman"/>
                <w:bCs/>
              </w:rPr>
              <w:t>t c</w:t>
            </w:r>
            <w:r w:rsidR="003F7088" w:rsidRPr="003F7088">
              <w:rPr>
                <w:rFonts w:ascii="Times New Roman" w:hAnsi="Times New Roman"/>
                <w:bCs/>
              </w:rPr>
              <w:t>ả</w:t>
            </w:r>
            <w:r w:rsidR="00DE3781" w:rsidRPr="003F7088">
              <w:rPr>
                <w:rFonts w:ascii="Times New Roman" w:hAnsi="Times New Roman"/>
                <w:bCs/>
              </w:rPr>
              <w:t>, h</w:t>
            </w:r>
            <w:r w:rsidR="003F7088" w:rsidRPr="003F7088">
              <w:rPr>
                <w:rFonts w:ascii="Times New Roman" w:hAnsi="Times New Roman"/>
                <w:bCs/>
              </w:rPr>
              <w:t>â</w:t>
            </w:r>
            <w:r w:rsidR="00DE3781" w:rsidRPr="003F7088">
              <w:rPr>
                <w:rFonts w:ascii="Times New Roman" w:hAnsi="Times New Roman"/>
                <w:bCs/>
              </w:rPr>
              <w:t>n hoan khi v</w:t>
            </w:r>
            <w:r w:rsidR="003F7088" w:rsidRPr="003F7088">
              <w:rPr>
                <w:rFonts w:ascii="Times New Roman" w:hAnsi="Times New Roman"/>
                <w:bCs/>
              </w:rPr>
              <w:t>ề</w:t>
            </w:r>
            <w:r w:rsidR="00DE3781" w:rsidRPr="003F7088">
              <w:rPr>
                <w:rFonts w:ascii="Times New Roman" w:hAnsi="Times New Roman"/>
                <w:bCs/>
              </w:rPr>
              <w:t xml:space="preserve"> </w:t>
            </w:r>
            <w:r w:rsidR="003F7088" w:rsidRPr="003F7088">
              <w:rPr>
                <w:rFonts w:ascii="Times New Roman" w:hAnsi="Times New Roman"/>
                <w:bCs/>
              </w:rPr>
              <w:t>đế</w:t>
            </w:r>
            <w:r w:rsidR="00DE3781" w:rsidRPr="003F7088">
              <w:rPr>
                <w:rFonts w:ascii="Times New Roman" w:hAnsi="Times New Roman"/>
                <w:bCs/>
              </w:rPr>
              <w:t>n nh</w:t>
            </w:r>
            <w:r w:rsidR="003F7088" w:rsidRPr="003F7088">
              <w:rPr>
                <w:rFonts w:ascii="Times New Roman" w:hAnsi="Times New Roman"/>
                <w:bCs/>
              </w:rPr>
              <w:t>à</w:t>
            </w:r>
            <w:r w:rsidR="00DE3781" w:rsidRPr="003F7088">
              <w:rPr>
                <w:rFonts w:ascii="Times New Roman" w:hAnsi="Times New Roman"/>
                <w:bCs/>
              </w:rPr>
              <w:t>, th</w:t>
            </w:r>
            <w:r w:rsidR="003F7088" w:rsidRPr="003F7088">
              <w:rPr>
                <w:rFonts w:ascii="Times New Roman" w:hAnsi="Times New Roman"/>
                <w:bCs/>
              </w:rPr>
              <w:t>í</w:t>
            </w:r>
            <w:r w:rsidR="00DE3781" w:rsidRPr="003F7088">
              <w:rPr>
                <w:rFonts w:ascii="Times New Roman" w:hAnsi="Times New Roman"/>
                <w:bCs/>
              </w:rPr>
              <w:t>ch th</w:t>
            </w:r>
            <w:r w:rsidR="003F7088" w:rsidRPr="003F7088">
              <w:rPr>
                <w:rFonts w:ascii="Times New Roman" w:hAnsi="Times New Roman"/>
                <w:bCs/>
              </w:rPr>
              <w:t>ú</w:t>
            </w:r>
            <w:r w:rsidR="00DE3781" w:rsidRPr="003F7088">
              <w:rPr>
                <w:rFonts w:ascii="Times New Roman" w:hAnsi="Times New Roman"/>
                <w:bCs/>
              </w:rPr>
              <w:t xml:space="preserve"> khi ng</w:t>
            </w:r>
            <w:r w:rsidR="003F7088" w:rsidRPr="003F7088">
              <w:rPr>
                <w:rFonts w:ascii="Times New Roman" w:hAnsi="Times New Roman"/>
                <w:bCs/>
              </w:rPr>
              <w:t>ồ</w:t>
            </w:r>
            <w:r w:rsidR="00DE3781" w:rsidRPr="003F7088">
              <w:rPr>
                <w:rFonts w:ascii="Times New Roman" w:hAnsi="Times New Roman"/>
                <w:bCs/>
              </w:rPr>
              <w:t>i v</w:t>
            </w:r>
            <w:r w:rsidR="003F7088" w:rsidRPr="003F7088">
              <w:rPr>
                <w:rFonts w:ascii="Times New Roman" w:hAnsi="Times New Roman"/>
                <w:bCs/>
              </w:rPr>
              <w:t>à</w:t>
            </w:r>
            <w:r w:rsidR="00DE3781" w:rsidRPr="003F7088">
              <w:rPr>
                <w:rFonts w:ascii="Times New Roman" w:hAnsi="Times New Roman"/>
                <w:bCs/>
              </w:rPr>
              <w:t>o b</w:t>
            </w:r>
            <w:r w:rsidR="003F7088" w:rsidRPr="003F7088">
              <w:rPr>
                <w:rFonts w:ascii="Times New Roman" w:hAnsi="Times New Roman"/>
                <w:bCs/>
              </w:rPr>
              <w:t>à</w:t>
            </w:r>
            <w:r w:rsidR="00DE3781" w:rsidRPr="003F7088">
              <w:rPr>
                <w:rFonts w:ascii="Times New Roman" w:hAnsi="Times New Roman"/>
                <w:bCs/>
              </w:rPr>
              <w:t xml:space="preserve">n </w:t>
            </w:r>
            <w:r w:rsidR="003F7088" w:rsidRPr="003F7088">
              <w:rPr>
                <w:rFonts w:ascii="Times New Roman" w:hAnsi="Times New Roman"/>
                <w:bCs/>
              </w:rPr>
              <w:t>ă</w:t>
            </w:r>
            <w:r w:rsidR="00DE3781" w:rsidRPr="003F7088">
              <w:rPr>
                <w:rFonts w:ascii="Times New Roman" w:hAnsi="Times New Roman"/>
                <w:bCs/>
              </w:rPr>
              <w:t>n, ng</w:t>
            </w:r>
            <w:r w:rsidR="003F7088" w:rsidRPr="003F7088">
              <w:rPr>
                <w:rFonts w:ascii="Times New Roman" w:hAnsi="Times New Roman"/>
                <w:bCs/>
              </w:rPr>
              <w:t>ủ</w:t>
            </w:r>
            <w:r w:rsidR="00DE3781" w:rsidRPr="003F7088">
              <w:rPr>
                <w:rFonts w:ascii="Times New Roman" w:hAnsi="Times New Roman"/>
                <w:bCs/>
              </w:rPr>
              <w:t xml:space="preserve"> ngon gi</w:t>
            </w:r>
            <w:r w:rsidR="003F7088" w:rsidRPr="003F7088">
              <w:rPr>
                <w:rFonts w:ascii="Times New Roman" w:hAnsi="Times New Roman"/>
                <w:bCs/>
              </w:rPr>
              <w:t>ấ</w:t>
            </w:r>
            <w:r w:rsidR="00DE3781" w:rsidRPr="003F7088">
              <w:rPr>
                <w:rFonts w:ascii="Times New Roman" w:hAnsi="Times New Roman"/>
                <w:bCs/>
              </w:rPr>
              <w:t>c ...</w:t>
            </w:r>
            <w:r w:rsidR="00E15015" w:rsidRPr="003F7088">
              <w:rPr>
                <w:rFonts w:ascii="Times New Roman" w:hAnsi="Times New Roman"/>
                <w:bCs/>
              </w:rPr>
              <w:t>kh</w:t>
            </w:r>
            <w:r w:rsidR="003F7088" w:rsidRPr="003F7088">
              <w:rPr>
                <w:rFonts w:ascii="Times New Roman" w:hAnsi="Times New Roman"/>
                <w:bCs/>
              </w:rPr>
              <w:t>á</w:t>
            </w:r>
            <w:r w:rsidR="00E15015" w:rsidRPr="003F7088">
              <w:rPr>
                <w:rFonts w:ascii="Times New Roman" w:hAnsi="Times New Roman"/>
                <w:bCs/>
              </w:rPr>
              <w:t>c v</w:t>
            </w:r>
            <w:r w:rsidR="003F7088" w:rsidRPr="003F7088">
              <w:rPr>
                <w:rFonts w:ascii="Times New Roman" w:hAnsi="Times New Roman"/>
                <w:bCs/>
              </w:rPr>
              <w:t>ớ</w:t>
            </w:r>
            <w:r w:rsidR="00E15015" w:rsidRPr="003F7088">
              <w:rPr>
                <w:rFonts w:ascii="Times New Roman" w:hAnsi="Times New Roman"/>
                <w:bCs/>
              </w:rPr>
              <w:t>i n</w:t>
            </w:r>
            <w:r w:rsidR="00DE3781" w:rsidRPr="003F7088">
              <w:rPr>
                <w:rFonts w:ascii="Times New Roman" w:hAnsi="Times New Roman"/>
                <w:bCs/>
              </w:rPr>
              <w:t>h</w:t>
            </w:r>
            <w:r w:rsidR="003F7088" w:rsidRPr="003F7088">
              <w:rPr>
                <w:rFonts w:ascii="Times New Roman" w:hAnsi="Times New Roman"/>
                <w:bCs/>
              </w:rPr>
              <w:t>ữ</w:t>
            </w:r>
            <w:r w:rsidR="00DE3781" w:rsidRPr="003F7088">
              <w:rPr>
                <w:rFonts w:ascii="Times New Roman" w:hAnsi="Times New Roman"/>
                <w:bCs/>
              </w:rPr>
              <w:t>ng k</w:t>
            </w:r>
            <w:r w:rsidR="003F7088" w:rsidRPr="003F7088">
              <w:rPr>
                <w:rFonts w:ascii="Times New Roman" w:hAnsi="Times New Roman"/>
                <w:bCs/>
              </w:rPr>
              <w:t>ẻ</w:t>
            </w:r>
            <w:r w:rsidR="00DE3781" w:rsidRPr="003F7088">
              <w:rPr>
                <w:rFonts w:ascii="Times New Roman" w:hAnsi="Times New Roman"/>
                <w:bCs/>
              </w:rPr>
              <w:t xml:space="preserve"> ng</w:t>
            </w:r>
            <w:r w:rsidR="003F7088" w:rsidRPr="003F7088">
              <w:rPr>
                <w:rFonts w:ascii="Times New Roman" w:hAnsi="Times New Roman"/>
                <w:bCs/>
              </w:rPr>
              <w:t>ồ</w:t>
            </w:r>
            <w:r w:rsidR="00DE3781" w:rsidRPr="003F7088">
              <w:rPr>
                <w:rFonts w:ascii="Times New Roman" w:hAnsi="Times New Roman"/>
                <w:bCs/>
              </w:rPr>
              <w:t>i trong nh</w:t>
            </w:r>
            <w:r w:rsidR="003F7088" w:rsidRPr="003F7088">
              <w:rPr>
                <w:rFonts w:ascii="Times New Roman" w:hAnsi="Times New Roman"/>
                <w:bCs/>
              </w:rPr>
              <w:t>ữ</w:t>
            </w:r>
            <w:r w:rsidR="00DE3781" w:rsidRPr="003F7088">
              <w:rPr>
                <w:rFonts w:ascii="Times New Roman" w:hAnsi="Times New Roman"/>
                <w:bCs/>
              </w:rPr>
              <w:t>ng c</w:t>
            </w:r>
            <w:r w:rsidR="003F7088" w:rsidRPr="003F7088">
              <w:rPr>
                <w:rFonts w:ascii="Times New Roman" w:hAnsi="Times New Roman"/>
                <w:bCs/>
              </w:rPr>
              <w:t>ỗ</w:t>
            </w:r>
            <w:r w:rsidR="00DE3781" w:rsidRPr="003F7088">
              <w:rPr>
                <w:rFonts w:ascii="Times New Roman" w:hAnsi="Times New Roman"/>
                <w:bCs/>
              </w:rPr>
              <w:t xml:space="preserve"> xe t</w:t>
            </w:r>
            <w:r w:rsidR="003F7088" w:rsidRPr="003F7088">
              <w:rPr>
                <w:rFonts w:ascii="Times New Roman" w:hAnsi="Times New Roman"/>
                <w:bCs/>
              </w:rPr>
              <w:t>ố</w:t>
            </w:r>
            <w:r w:rsidR="00DE3781" w:rsidRPr="003F7088">
              <w:rPr>
                <w:rFonts w:ascii="Times New Roman" w:hAnsi="Times New Roman"/>
                <w:bCs/>
              </w:rPr>
              <w:t>t ch</w:t>
            </w:r>
            <w:r w:rsidR="003F7088" w:rsidRPr="003F7088">
              <w:rPr>
                <w:rFonts w:ascii="Times New Roman" w:hAnsi="Times New Roman"/>
                <w:bCs/>
              </w:rPr>
              <w:t>ạ</w:t>
            </w:r>
            <w:r w:rsidR="00DE3781" w:rsidRPr="003F7088">
              <w:rPr>
                <w:rFonts w:ascii="Times New Roman" w:hAnsi="Times New Roman"/>
                <w:bCs/>
              </w:rPr>
              <w:t>y r</w:t>
            </w:r>
            <w:r w:rsidR="003F7088" w:rsidRPr="003F7088">
              <w:rPr>
                <w:rFonts w:ascii="Times New Roman" w:hAnsi="Times New Roman"/>
                <w:bCs/>
              </w:rPr>
              <w:t>ấ</w:t>
            </w:r>
            <w:r w:rsidR="00DE3781" w:rsidRPr="003F7088">
              <w:rPr>
                <w:rFonts w:ascii="Times New Roman" w:hAnsi="Times New Roman"/>
                <w:bCs/>
              </w:rPr>
              <w:t xml:space="preserve">t </w:t>
            </w:r>
            <w:r w:rsidR="003F7088" w:rsidRPr="003F7088">
              <w:rPr>
                <w:rFonts w:ascii="Times New Roman" w:hAnsi="Times New Roman"/>
                <w:bCs/>
              </w:rPr>
              <w:t>ê</w:t>
            </w:r>
            <w:r w:rsidR="00DE3781" w:rsidRPr="003F7088">
              <w:rPr>
                <w:rFonts w:ascii="Times New Roman" w:hAnsi="Times New Roman"/>
                <w:bCs/>
              </w:rPr>
              <w:t>m nh</w:t>
            </w:r>
            <w:r w:rsidR="003F7088" w:rsidRPr="003F7088">
              <w:rPr>
                <w:rFonts w:ascii="Times New Roman" w:hAnsi="Times New Roman"/>
                <w:bCs/>
              </w:rPr>
              <w:t>ư</w:t>
            </w:r>
            <w:r w:rsidR="00DE3781" w:rsidRPr="003F7088">
              <w:rPr>
                <w:rFonts w:ascii="Times New Roman" w:hAnsi="Times New Roman"/>
                <w:bCs/>
              </w:rPr>
              <w:t>ng m</w:t>
            </w:r>
            <w:r w:rsidR="003F7088" w:rsidRPr="003F7088">
              <w:rPr>
                <w:rFonts w:ascii="Times New Roman" w:hAnsi="Times New Roman"/>
                <w:bCs/>
              </w:rPr>
              <w:t>ơ</w:t>
            </w:r>
            <w:r w:rsidR="00DE3781" w:rsidRPr="003F7088">
              <w:rPr>
                <w:rFonts w:ascii="Times New Roman" w:hAnsi="Times New Roman"/>
                <w:bCs/>
              </w:rPr>
              <w:t xml:space="preserve"> m</w:t>
            </w:r>
            <w:r w:rsidR="003F7088" w:rsidRPr="003F7088">
              <w:rPr>
                <w:rFonts w:ascii="Times New Roman" w:hAnsi="Times New Roman"/>
                <w:bCs/>
              </w:rPr>
              <w:t>à</w:t>
            </w:r>
            <w:r w:rsidR="00DE3781" w:rsidRPr="003F7088">
              <w:rPr>
                <w:rFonts w:ascii="Times New Roman" w:hAnsi="Times New Roman"/>
                <w:bCs/>
              </w:rPr>
              <w:t>ng, bu</w:t>
            </w:r>
            <w:r w:rsidR="003F7088" w:rsidRPr="003F7088">
              <w:rPr>
                <w:rFonts w:ascii="Times New Roman" w:hAnsi="Times New Roman"/>
                <w:bCs/>
              </w:rPr>
              <w:t>ồ</w:t>
            </w:r>
            <w:r w:rsidR="00DE3781" w:rsidRPr="003F7088">
              <w:rPr>
                <w:rFonts w:ascii="Times New Roman" w:hAnsi="Times New Roman"/>
                <w:bCs/>
              </w:rPr>
              <w:t>n b</w:t>
            </w:r>
            <w:r w:rsidR="003F7088" w:rsidRPr="003F7088">
              <w:rPr>
                <w:rFonts w:ascii="Times New Roman" w:hAnsi="Times New Roman"/>
                <w:bCs/>
              </w:rPr>
              <w:t>ã</w:t>
            </w:r>
            <w:r w:rsidR="00DE3781" w:rsidRPr="003F7088">
              <w:rPr>
                <w:rFonts w:ascii="Times New Roman" w:hAnsi="Times New Roman"/>
                <w:bCs/>
              </w:rPr>
              <w:t>, c</w:t>
            </w:r>
            <w:r w:rsidR="003F7088" w:rsidRPr="003F7088">
              <w:rPr>
                <w:rFonts w:ascii="Times New Roman" w:hAnsi="Times New Roman"/>
                <w:bCs/>
              </w:rPr>
              <w:t>á</w:t>
            </w:r>
            <w:r w:rsidR="00DE3781" w:rsidRPr="003F7088">
              <w:rPr>
                <w:rFonts w:ascii="Times New Roman" w:hAnsi="Times New Roman"/>
                <w:bCs/>
              </w:rPr>
              <w:t>u k</w:t>
            </w:r>
            <w:r w:rsidR="003F7088" w:rsidRPr="003F7088">
              <w:rPr>
                <w:rFonts w:ascii="Times New Roman" w:hAnsi="Times New Roman"/>
                <w:bCs/>
              </w:rPr>
              <w:t>ỉ</w:t>
            </w:r>
            <w:r w:rsidR="00DE3781" w:rsidRPr="003F7088">
              <w:rPr>
                <w:rFonts w:ascii="Times New Roman" w:hAnsi="Times New Roman"/>
                <w:bCs/>
              </w:rPr>
              <w:t xml:space="preserve">nh, </w:t>
            </w:r>
            <w:r w:rsidR="003F7088" w:rsidRPr="003F7088">
              <w:rPr>
                <w:rFonts w:ascii="Times New Roman" w:hAnsi="Times New Roman"/>
                <w:bCs/>
              </w:rPr>
              <w:t>đ</w:t>
            </w:r>
            <w:r w:rsidR="00DE3781" w:rsidRPr="003F7088">
              <w:rPr>
                <w:rFonts w:ascii="Times New Roman" w:hAnsi="Times New Roman"/>
                <w:bCs/>
              </w:rPr>
              <w:t>au kh</w:t>
            </w:r>
            <w:r w:rsidR="003F7088" w:rsidRPr="003F7088">
              <w:rPr>
                <w:rFonts w:ascii="Times New Roman" w:hAnsi="Times New Roman"/>
                <w:bCs/>
              </w:rPr>
              <w:t>ổ</w:t>
            </w:r>
            <w:r w:rsidR="00DE3781" w:rsidRPr="003F7088">
              <w:rPr>
                <w:rFonts w:ascii="Times New Roman" w:hAnsi="Times New Roman"/>
                <w:bCs/>
              </w:rPr>
              <w:t>.</w:t>
            </w:r>
            <w:r w:rsidRPr="003F7088">
              <w:rPr>
                <w:rFonts w:ascii="Times New Roman" w:hAnsi="Times New Roman"/>
                <w:bCs/>
              </w:rPr>
              <w:t xml:space="preserve"> </w:t>
            </w:r>
            <w:r w:rsidR="00DE3781" w:rsidRPr="003F7088">
              <w:rPr>
                <w:rFonts w:ascii="Times New Roman" w:hAnsi="Times New Roman"/>
                <w:bCs/>
              </w:rPr>
              <w:t>Ngh</w:t>
            </w:r>
            <w:r w:rsidR="003F7088" w:rsidRPr="003F7088">
              <w:rPr>
                <w:rFonts w:ascii="Times New Roman" w:hAnsi="Times New Roman"/>
                <w:bCs/>
              </w:rPr>
              <w:t>ệ</w:t>
            </w:r>
            <w:r w:rsidR="00DE3781" w:rsidRPr="003F7088">
              <w:rPr>
                <w:rFonts w:ascii="Times New Roman" w:hAnsi="Times New Roman"/>
                <w:bCs/>
              </w:rPr>
              <w:t xml:space="preserve"> thu</w:t>
            </w:r>
            <w:r w:rsidR="003F7088" w:rsidRPr="003F7088">
              <w:rPr>
                <w:rFonts w:ascii="Times New Roman" w:hAnsi="Times New Roman"/>
                <w:bCs/>
              </w:rPr>
              <w:t>ậ</w:t>
            </w:r>
            <w:r w:rsidR="00DE3781" w:rsidRPr="003F7088">
              <w:rPr>
                <w:rFonts w:ascii="Times New Roman" w:hAnsi="Times New Roman"/>
                <w:bCs/>
              </w:rPr>
              <w:t>t so s</w:t>
            </w:r>
            <w:r w:rsidR="003F7088" w:rsidRPr="003F7088">
              <w:rPr>
                <w:rFonts w:ascii="Times New Roman" w:hAnsi="Times New Roman"/>
                <w:bCs/>
              </w:rPr>
              <w:t>á</w:t>
            </w:r>
            <w:r w:rsidR="00DE3781" w:rsidRPr="003F7088">
              <w:rPr>
                <w:rFonts w:ascii="Times New Roman" w:hAnsi="Times New Roman"/>
                <w:bCs/>
              </w:rPr>
              <w:t>nh 2 tr</w:t>
            </w:r>
            <w:r w:rsidR="003F7088" w:rsidRPr="003F7088">
              <w:rPr>
                <w:rFonts w:ascii="Times New Roman" w:hAnsi="Times New Roman"/>
                <w:bCs/>
              </w:rPr>
              <w:t>ạ</w:t>
            </w:r>
            <w:r w:rsidR="00E15015" w:rsidRPr="003F7088">
              <w:rPr>
                <w:rFonts w:ascii="Times New Roman" w:hAnsi="Times New Roman"/>
                <w:bCs/>
              </w:rPr>
              <w:t>ng th</w:t>
            </w:r>
            <w:r w:rsidR="003F7088" w:rsidRPr="003F7088">
              <w:rPr>
                <w:rFonts w:ascii="Times New Roman" w:hAnsi="Times New Roman"/>
                <w:bCs/>
              </w:rPr>
              <w:t>á</w:t>
            </w:r>
            <w:r w:rsidR="00E15015" w:rsidRPr="003F7088">
              <w:rPr>
                <w:rFonts w:ascii="Times New Roman" w:hAnsi="Times New Roman"/>
                <w:bCs/>
              </w:rPr>
              <w:t>i tinh th</w:t>
            </w:r>
            <w:r w:rsidR="003F7088" w:rsidRPr="003F7088">
              <w:rPr>
                <w:rFonts w:ascii="Times New Roman" w:hAnsi="Times New Roman"/>
                <w:bCs/>
              </w:rPr>
              <w:t>ầ</w:t>
            </w:r>
            <w:r w:rsidR="00E15015" w:rsidRPr="003F7088">
              <w:rPr>
                <w:rFonts w:ascii="Times New Roman" w:hAnsi="Times New Roman"/>
                <w:bCs/>
              </w:rPr>
              <w:t>n kh</w:t>
            </w:r>
            <w:r w:rsidR="003F7088" w:rsidRPr="003F7088">
              <w:rPr>
                <w:rFonts w:ascii="Times New Roman" w:hAnsi="Times New Roman"/>
                <w:bCs/>
              </w:rPr>
              <w:t>á</w:t>
            </w:r>
            <w:r w:rsidR="00E15015" w:rsidRPr="003F7088">
              <w:rPr>
                <w:rFonts w:ascii="Times New Roman" w:hAnsi="Times New Roman"/>
                <w:bCs/>
              </w:rPr>
              <w:t xml:space="preserve">c nhau </w:t>
            </w:r>
            <w:r w:rsidR="003F7088" w:rsidRPr="003F7088">
              <w:rPr>
                <w:rFonts w:ascii="Times New Roman" w:hAnsi="Times New Roman"/>
                <w:bCs/>
              </w:rPr>
              <w:t>đã</w:t>
            </w:r>
            <w:r w:rsidR="00E15015" w:rsidRPr="003F7088">
              <w:rPr>
                <w:rFonts w:ascii="Times New Roman" w:hAnsi="Times New Roman"/>
                <w:bCs/>
              </w:rPr>
              <w:t xml:space="preserve"> </w:t>
            </w:r>
            <w:r w:rsidR="00DE3781" w:rsidRPr="003F7088">
              <w:rPr>
                <w:rFonts w:ascii="Times New Roman" w:hAnsi="Times New Roman"/>
                <w:bCs/>
              </w:rPr>
              <w:t>kh</w:t>
            </w:r>
            <w:r w:rsidR="003F7088" w:rsidRPr="003F7088">
              <w:rPr>
                <w:rFonts w:ascii="Times New Roman" w:hAnsi="Times New Roman"/>
                <w:bCs/>
              </w:rPr>
              <w:t>ẳ</w:t>
            </w:r>
            <w:r w:rsidR="00DE3781" w:rsidRPr="003F7088">
              <w:rPr>
                <w:rFonts w:ascii="Times New Roman" w:hAnsi="Times New Roman"/>
                <w:bCs/>
              </w:rPr>
              <w:t xml:space="preserve">ng </w:t>
            </w:r>
            <w:r w:rsidR="003F7088" w:rsidRPr="003F7088">
              <w:rPr>
                <w:rFonts w:ascii="Times New Roman" w:hAnsi="Times New Roman"/>
                <w:bCs/>
              </w:rPr>
              <w:t>đị</w:t>
            </w:r>
            <w:r w:rsidR="00DE3781" w:rsidRPr="003F7088">
              <w:rPr>
                <w:rFonts w:ascii="Times New Roman" w:hAnsi="Times New Roman"/>
                <w:bCs/>
              </w:rPr>
              <w:t>nh l</w:t>
            </w:r>
            <w:r w:rsidR="003F7088" w:rsidRPr="003F7088">
              <w:rPr>
                <w:rFonts w:ascii="Times New Roman" w:hAnsi="Times New Roman"/>
                <w:bCs/>
              </w:rPr>
              <w:t>ợ</w:t>
            </w:r>
            <w:r w:rsidR="00DE3781" w:rsidRPr="003F7088">
              <w:rPr>
                <w:rFonts w:ascii="Times New Roman" w:hAnsi="Times New Roman"/>
                <w:bCs/>
              </w:rPr>
              <w:t xml:space="preserve">i </w:t>
            </w:r>
            <w:r w:rsidR="003F7088" w:rsidRPr="003F7088">
              <w:rPr>
                <w:rFonts w:ascii="Times New Roman" w:hAnsi="Times New Roman"/>
                <w:bCs/>
              </w:rPr>
              <w:t>í</w:t>
            </w:r>
            <w:r w:rsidR="00DE3781" w:rsidRPr="003F7088">
              <w:rPr>
                <w:rFonts w:ascii="Times New Roman" w:hAnsi="Times New Roman"/>
                <w:bCs/>
              </w:rPr>
              <w:t>ch tinh th</w:t>
            </w:r>
            <w:r w:rsidR="003F7088" w:rsidRPr="003F7088">
              <w:rPr>
                <w:rFonts w:ascii="Times New Roman" w:hAnsi="Times New Roman"/>
                <w:bCs/>
              </w:rPr>
              <w:t>ầ</w:t>
            </w:r>
            <w:r w:rsidR="00DE3781" w:rsidRPr="003F7088">
              <w:rPr>
                <w:rFonts w:ascii="Times New Roman" w:hAnsi="Times New Roman"/>
                <w:bCs/>
              </w:rPr>
              <w:t>n c</w:t>
            </w:r>
            <w:r w:rsidR="003F7088" w:rsidRPr="003F7088">
              <w:rPr>
                <w:rFonts w:ascii="Times New Roman" w:hAnsi="Times New Roman"/>
                <w:bCs/>
              </w:rPr>
              <w:t>ủ</w:t>
            </w:r>
            <w:r w:rsidR="00DE3781" w:rsidRPr="003F7088">
              <w:rPr>
                <w:rFonts w:ascii="Times New Roman" w:hAnsi="Times New Roman"/>
                <w:bCs/>
              </w:rPr>
              <w:t>a ng</w:t>
            </w:r>
            <w:r w:rsidR="003F7088" w:rsidRPr="003F7088">
              <w:rPr>
                <w:rFonts w:ascii="Times New Roman" w:hAnsi="Times New Roman"/>
                <w:bCs/>
              </w:rPr>
              <w:t>ườ</w:t>
            </w:r>
            <w:r w:rsidR="00DE3781" w:rsidRPr="003F7088">
              <w:rPr>
                <w:rFonts w:ascii="Times New Roman" w:hAnsi="Times New Roman"/>
                <w:bCs/>
              </w:rPr>
              <w:t xml:space="preserve">i </w:t>
            </w:r>
            <w:r w:rsidR="003F7088" w:rsidRPr="003F7088">
              <w:rPr>
                <w:rFonts w:ascii="Times New Roman" w:hAnsi="Times New Roman"/>
                <w:bCs/>
              </w:rPr>
              <w:t>đ</w:t>
            </w:r>
            <w:r w:rsidR="00DE3781" w:rsidRPr="003F7088">
              <w:rPr>
                <w:rFonts w:ascii="Times New Roman" w:hAnsi="Times New Roman"/>
                <w:bCs/>
              </w:rPr>
              <w:t>i b</w:t>
            </w:r>
            <w:r w:rsidR="003F7088" w:rsidRPr="003F7088">
              <w:rPr>
                <w:rFonts w:ascii="Times New Roman" w:hAnsi="Times New Roman"/>
                <w:bCs/>
              </w:rPr>
              <w:t>ộ</w:t>
            </w:r>
            <w:r w:rsidR="00DE3781" w:rsidRPr="003F7088">
              <w:rPr>
                <w:rFonts w:ascii="Times New Roman" w:hAnsi="Times New Roman"/>
                <w:bCs/>
              </w:rPr>
              <w:t xml:space="preserve"> </w:t>
            </w:r>
            <w:r w:rsidR="003F7088" w:rsidRPr="003F7088">
              <w:rPr>
                <w:rFonts w:ascii="Times New Roman" w:hAnsi="Times New Roman"/>
                <w:bCs/>
              </w:rPr>
              <w:t>để</w:t>
            </w:r>
            <w:r w:rsidR="00DE3781" w:rsidRPr="003F7088">
              <w:rPr>
                <w:rFonts w:ascii="Times New Roman" w:hAnsi="Times New Roman"/>
                <w:bCs/>
              </w:rPr>
              <w:t xml:space="preserve"> thuy</w:t>
            </w:r>
            <w:r w:rsidR="003F7088" w:rsidRPr="003F7088">
              <w:rPr>
                <w:rFonts w:ascii="Times New Roman" w:hAnsi="Times New Roman"/>
                <w:bCs/>
              </w:rPr>
              <w:t>ế</w:t>
            </w:r>
            <w:r w:rsidR="00DE3781" w:rsidRPr="003F7088">
              <w:rPr>
                <w:rFonts w:ascii="Times New Roman" w:hAnsi="Times New Roman"/>
                <w:bCs/>
              </w:rPr>
              <w:t>t ph</w:t>
            </w:r>
            <w:r w:rsidR="003F7088" w:rsidRPr="003F7088">
              <w:rPr>
                <w:rFonts w:ascii="Times New Roman" w:hAnsi="Times New Roman"/>
                <w:bCs/>
              </w:rPr>
              <w:t>ụ</w:t>
            </w:r>
            <w:r w:rsidR="00DE3781" w:rsidRPr="003F7088">
              <w:rPr>
                <w:rFonts w:ascii="Times New Roman" w:hAnsi="Times New Roman"/>
                <w:bCs/>
              </w:rPr>
              <w:t>c ng</w:t>
            </w:r>
            <w:r w:rsidR="003F7088" w:rsidRPr="003F7088">
              <w:rPr>
                <w:rFonts w:ascii="Times New Roman" w:hAnsi="Times New Roman"/>
                <w:bCs/>
              </w:rPr>
              <w:t>ườ</w:t>
            </w:r>
            <w:r w:rsidR="00DE3781" w:rsidRPr="003F7088">
              <w:rPr>
                <w:rFonts w:ascii="Times New Roman" w:hAnsi="Times New Roman"/>
                <w:bCs/>
              </w:rPr>
              <w:t xml:space="preserve">i </w:t>
            </w:r>
            <w:r w:rsidR="003F7088" w:rsidRPr="003F7088">
              <w:rPr>
                <w:rFonts w:ascii="Times New Roman" w:hAnsi="Times New Roman"/>
                <w:bCs/>
              </w:rPr>
              <w:t>đọ</w:t>
            </w:r>
            <w:r w:rsidR="00DE3781" w:rsidRPr="003F7088">
              <w:rPr>
                <w:rFonts w:ascii="Times New Roman" w:hAnsi="Times New Roman"/>
                <w:bCs/>
              </w:rPr>
              <w:t>c</w:t>
            </w:r>
            <w:r w:rsidR="006019DE" w:rsidRPr="003F7088">
              <w:rPr>
                <w:rFonts w:ascii="Times New Roman" w:hAnsi="Times New Roman"/>
                <w:bCs/>
              </w:rPr>
              <w:t xml:space="preserve">: </w:t>
            </w:r>
            <w:r w:rsidR="003F7088" w:rsidRPr="003F7088">
              <w:rPr>
                <w:rFonts w:ascii="Times New Roman" w:hAnsi="Times New Roman"/>
                <w:bCs/>
              </w:rPr>
              <w:t>đ</w:t>
            </w:r>
            <w:r w:rsidR="006019DE" w:rsidRPr="003F7088">
              <w:rPr>
                <w:rFonts w:ascii="Times New Roman" w:hAnsi="Times New Roman"/>
                <w:bCs/>
              </w:rPr>
              <w:t>i b</w:t>
            </w:r>
            <w:r w:rsidR="003F7088" w:rsidRPr="003F7088">
              <w:rPr>
                <w:rFonts w:ascii="Times New Roman" w:hAnsi="Times New Roman"/>
                <w:bCs/>
              </w:rPr>
              <w:t>ộ</w:t>
            </w:r>
            <w:r w:rsidR="006019DE" w:rsidRPr="003F7088">
              <w:rPr>
                <w:rFonts w:ascii="Times New Roman" w:hAnsi="Times New Roman"/>
                <w:bCs/>
              </w:rPr>
              <w:t xml:space="preserve"> s</w:t>
            </w:r>
            <w:r w:rsidR="003F7088" w:rsidRPr="003F7088">
              <w:rPr>
                <w:rFonts w:ascii="Times New Roman" w:hAnsi="Times New Roman"/>
                <w:bCs/>
              </w:rPr>
              <w:t>ẽ</w:t>
            </w:r>
            <w:r w:rsidR="006019DE" w:rsidRPr="003F7088">
              <w:rPr>
                <w:rFonts w:ascii="Times New Roman" w:hAnsi="Times New Roman"/>
                <w:bCs/>
              </w:rPr>
              <w:t xml:space="preserve"> c</w:t>
            </w:r>
            <w:r w:rsidR="003F7088" w:rsidRPr="003F7088">
              <w:rPr>
                <w:rFonts w:ascii="Times New Roman" w:hAnsi="Times New Roman"/>
                <w:bCs/>
              </w:rPr>
              <w:t>ó</w:t>
            </w:r>
            <w:r w:rsidR="006019DE" w:rsidRPr="003F7088">
              <w:rPr>
                <w:rFonts w:ascii="Times New Roman" w:hAnsi="Times New Roman"/>
                <w:bCs/>
              </w:rPr>
              <w:t xml:space="preserve"> </w:t>
            </w:r>
            <w:r w:rsidR="00DE3781" w:rsidRPr="003F7088">
              <w:rPr>
                <w:rFonts w:ascii="Times New Roman" w:hAnsi="Times New Roman"/>
                <w:bCs/>
              </w:rPr>
              <w:t>c</w:t>
            </w:r>
            <w:r w:rsidR="003F7088" w:rsidRPr="003F7088">
              <w:rPr>
                <w:rFonts w:ascii="Times New Roman" w:hAnsi="Times New Roman"/>
                <w:bCs/>
              </w:rPr>
              <w:t>ả</w:t>
            </w:r>
            <w:r w:rsidR="00DE3781" w:rsidRPr="003F7088">
              <w:rPr>
                <w:rFonts w:ascii="Times New Roman" w:hAnsi="Times New Roman"/>
                <w:bCs/>
              </w:rPr>
              <w:t>m gi</w:t>
            </w:r>
            <w:r w:rsidR="003F7088" w:rsidRPr="003F7088">
              <w:rPr>
                <w:rFonts w:ascii="Times New Roman" w:hAnsi="Times New Roman"/>
                <w:bCs/>
              </w:rPr>
              <w:t>á</w:t>
            </w:r>
            <w:r w:rsidR="00DE3781" w:rsidRPr="003F7088">
              <w:rPr>
                <w:rFonts w:ascii="Times New Roman" w:hAnsi="Times New Roman"/>
                <w:bCs/>
              </w:rPr>
              <w:t xml:space="preserve">c </w:t>
            </w:r>
            <w:r w:rsidR="006019DE" w:rsidRPr="003F7088">
              <w:rPr>
                <w:rFonts w:ascii="Times New Roman" w:hAnsi="Times New Roman"/>
                <w:bCs/>
              </w:rPr>
              <w:t>tinh th</w:t>
            </w:r>
            <w:r w:rsidR="003F7088" w:rsidRPr="003F7088">
              <w:rPr>
                <w:rFonts w:ascii="Times New Roman" w:hAnsi="Times New Roman"/>
                <w:bCs/>
              </w:rPr>
              <w:t>ầ</w:t>
            </w:r>
            <w:r w:rsidR="006019DE" w:rsidRPr="003F7088">
              <w:rPr>
                <w:rFonts w:ascii="Times New Roman" w:hAnsi="Times New Roman"/>
                <w:bCs/>
              </w:rPr>
              <w:t>n ph</w:t>
            </w:r>
            <w:r w:rsidR="003F7088" w:rsidRPr="003F7088">
              <w:rPr>
                <w:rFonts w:ascii="Times New Roman" w:hAnsi="Times New Roman"/>
                <w:bCs/>
              </w:rPr>
              <w:t>ấ</w:t>
            </w:r>
            <w:r w:rsidR="006019DE" w:rsidRPr="003F7088">
              <w:rPr>
                <w:rFonts w:ascii="Times New Roman" w:hAnsi="Times New Roman"/>
                <w:bCs/>
              </w:rPr>
              <w:t>n ch</w:t>
            </w:r>
            <w:r w:rsidR="003F7088" w:rsidRPr="003F7088">
              <w:rPr>
                <w:rFonts w:ascii="Times New Roman" w:hAnsi="Times New Roman"/>
                <w:bCs/>
              </w:rPr>
              <w:t>ấ</w:t>
            </w:r>
            <w:r w:rsidR="006019DE" w:rsidRPr="003F7088">
              <w:rPr>
                <w:rFonts w:ascii="Times New Roman" w:hAnsi="Times New Roman"/>
                <w:bCs/>
              </w:rPr>
              <w:t>n, t</w:t>
            </w:r>
            <w:r w:rsidR="003F7088" w:rsidRPr="003F7088">
              <w:rPr>
                <w:rFonts w:ascii="Times New Roman" w:hAnsi="Times New Roman"/>
                <w:bCs/>
              </w:rPr>
              <w:t>ă</w:t>
            </w:r>
            <w:r w:rsidR="006019DE" w:rsidRPr="003F7088">
              <w:rPr>
                <w:rFonts w:ascii="Times New Roman" w:hAnsi="Times New Roman"/>
                <w:bCs/>
              </w:rPr>
              <w:t>ng th</w:t>
            </w:r>
            <w:r w:rsidR="003F7088" w:rsidRPr="003F7088">
              <w:rPr>
                <w:rFonts w:ascii="Times New Roman" w:hAnsi="Times New Roman"/>
                <w:bCs/>
              </w:rPr>
              <w:t>ê</w:t>
            </w:r>
            <w:r w:rsidR="006019DE" w:rsidRPr="003F7088">
              <w:rPr>
                <w:rFonts w:ascii="Times New Roman" w:hAnsi="Times New Roman"/>
                <w:bCs/>
              </w:rPr>
              <w:t>m s</w:t>
            </w:r>
            <w:r w:rsidR="003F7088" w:rsidRPr="003F7088">
              <w:rPr>
                <w:rFonts w:ascii="Times New Roman" w:hAnsi="Times New Roman"/>
                <w:bCs/>
              </w:rPr>
              <w:t>ứ</w:t>
            </w:r>
            <w:r w:rsidR="006019DE" w:rsidRPr="003F7088">
              <w:rPr>
                <w:rFonts w:ascii="Times New Roman" w:hAnsi="Times New Roman"/>
                <w:bCs/>
              </w:rPr>
              <w:t>c kh</w:t>
            </w:r>
            <w:r w:rsidR="003F7088" w:rsidRPr="003F7088">
              <w:rPr>
                <w:rFonts w:ascii="Times New Roman" w:hAnsi="Times New Roman"/>
                <w:bCs/>
              </w:rPr>
              <w:t>ỏ</w:t>
            </w:r>
            <w:r w:rsidR="006019DE" w:rsidRPr="003F7088">
              <w:rPr>
                <w:rFonts w:ascii="Times New Roman" w:hAnsi="Times New Roman"/>
                <w:bCs/>
              </w:rPr>
              <w:t>e</w:t>
            </w:r>
            <w:r w:rsidR="00DE3781" w:rsidRPr="003F7088">
              <w:rPr>
                <w:rFonts w:ascii="Times New Roman" w:hAnsi="Times New Roman"/>
                <w:bCs/>
              </w:rPr>
              <w:t>, ni</w:t>
            </w:r>
            <w:r w:rsidR="003F7088" w:rsidRPr="003F7088">
              <w:rPr>
                <w:rFonts w:ascii="Times New Roman" w:hAnsi="Times New Roman"/>
                <w:bCs/>
              </w:rPr>
              <w:t>ề</w:t>
            </w:r>
            <w:r w:rsidR="00DE3781" w:rsidRPr="003F7088">
              <w:rPr>
                <w:rFonts w:ascii="Times New Roman" w:hAnsi="Times New Roman"/>
                <w:bCs/>
              </w:rPr>
              <w:t>m vui s</w:t>
            </w:r>
            <w:r w:rsidR="003F7088" w:rsidRPr="003F7088">
              <w:rPr>
                <w:rFonts w:ascii="Times New Roman" w:hAnsi="Times New Roman"/>
                <w:bCs/>
              </w:rPr>
              <w:t>ố</w:t>
            </w:r>
            <w:r w:rsidR="00DE3781" w:rsidRPr="003F7088">
              <w:rPr>
                <w:rFonts w:ascii="Times New Roman" w:hAnsi="Times New Roman"/>
                <w:bCs/>
              </w:rPr>
              <w:t>ng.</w:t>
            </w:r>
          </w:p>
          <w:p w:rsidR="00DE3781" w:rsidRPr="003F7088" w:rsidRDefault="00AA0CB6" w:rsidP="00AA0CB6">
            <w:pPr>
              <w:rPr>
                <w:rFonts w:ascii="Times New Roman" w:hAnsi="Times New Roman"/>
                <w:bCs/>
              </w:rPr>
            </w:pPr>
            <w:r w:rsidRPr="003F7088">
              <w:rPr>
                <w:rFonts w:ascii="Times New Roman" w:hAnsi="Times New Roman"/>
              </w:rPr>
              <w:t xml:space="preserve">- </w:t>
            </w:r>
            <w:r w:rsidR="00DE3781" w:rsidRPr="003F7088">
              <w:rPr>
                <w:rFonts w:ascii="Times New Roman" w:hAnsi="Times New Roman"/>
              </w:rPr>
              <w:t xml:space="preserve"> </w:t>
            </w:r>
            <w:r w:rsidR="003F7088" w:rsidRPr="003F7088">
              <w:rPr>
                <w:rFonts w:ascii="Times New Roman" w:hAnsi="Times New Roman"/>
              </w:rPr>
              <w:t>Đạ</w:t>
            </w:r>
            <w:r w:rsidR="00DE3781" w:rsidRPr="003F7088">
              <w:rPr>
                <w:rFonts w:ascii="Times New Roman" w:hAnsi="Times New Roman"/>
              </w:rPr>
              <w:t>i t</w:t>
            </w:r>
            <w:r w:rsidR="003F7088" w:rsidRPr="003F7088">
              <w:rPr>
                <w:rFonts w:ascii="Times New Roman" w:hAnsi="Times New Roman"/>
              </w:rPr>
              <w:t>ừ</w:t>
            </w:r>
            <w:r w:rsidR="00DE3781" w:rsidRPr="003F7088">
              <w:rPr>
                <w:rFonts w:ascii="Times New Roman" w:hAnsi="Times New Roman"/>
              </w:rPr>
              <w:t xml:space="preserve"> nh</w:t>
            </w:r>
            <w:r w:rsidR="003F7088" w:rsidRPr="003F7088">
              <w:rPr>
                <w:rFonts w:ascii="Times New Roman" w:hAnsi="Times New Roman"/>
              </w:rPr>
              <w:t>â</w:t>
            </w:r>
            <w:r w:rsidR="00DE3781" w:rsidRPr="003F7088">
              <w:rPr>
                <w:rFonts w:ascii="Times New Roman" w:hAnsi="Times New Roman"/>
              </w:rPr>
              <w:t>n x</w:t>
            </w:r>
            <w:r w:rsidR="003F7088" w:rsidRPr="003F7088">
              <w:rPr>
                <w:rFonts w:ascii="Times New Roman" w:hAnsi="Times New Roman"/>
              </w:rPr>
              <w:t>ư</w:t>
            </w:r>
            <w:r w:rsidR="00DE3781" w:rsidRPr="003F7088">
              <w:rPr>
                <w:rFonts w:ascii="Times New Roman" w:hAnsi="Times New Roman"/>
              </w:rPr>
              <w:t xml:space="preserve">ng thay </w:t>
            </w:r>
            <w:r w:rsidR="003F7088" w:rsidRPr="003F7088">
              <w:rPr>
                <w:rFonts w:ascii="Times New Roman" w:hAnsi="Times New Roman"/>
              </w:rPr>
              <w:t>đổ</w:t>
            </w:r>
            <w:r w:rsidR="00DE3781" w:rsidRPr="003F7088">
              <w:rPr>
                <w:rFonts w:ascii="Times New Roman" w:hAnsi="Times New Roman"/>
              </w:rPr>
              <w:t>i th</w:t>
            </w:r>
            <w:r w:rsidR="003F7088" w:rsidRPr="003F7088">
              <w:rPr>
                <w:rFonts w:ascii="Times New Roman" w:hAnsi="Times New Roman"/>
              </w:rPr>
              <w:t>ậ</w:t>
            </w:r>
            <w:r w:rsidR="00DE3781" w:rsidRPr="003F7088">
              <w:rPr>
                <w:rFonts w:ascii="Times New Roman" w:hAnsi="Times New Roman"/>
              </w:rPr>
              <w:t>t linh ho</w:t>
            </w:r>
            <w:r w:rsidR="003F7088" w:rsidRPr="003F7088">
              <w:rPr>
                <w:rFonts w:ascii="Times New Roman" w:hAnsi="Times New Roman"/>
              </w:rPr>
              <w:t>ạ</w:t>
            </w:r>
            <w:r w:rsidR="00DE3781" w:rsidRPr="003F7088">
              <w:rPr>
                <w:rFonts w:ascii="Times New Roman" w:hAnsi="Times New Roman"/>
              </w:rPr>
              <w:t>t , c</w:t>
            </w:r>
            <w:r w:rsidR="003F7088" w:rsidRPr="003F7088">
              <w:rPr>
                <w:rFonts w:ascii="Times New Roman" w:hAnsi="Times New Roman"/>
              </w:rPr>
              <w:t>ó</w:t>
            </w:r>
            <w:r w:rsidR="00DE3781" w:rsidRPr="003F7088">
              <w:rPr>
                <w:rFonts w:ascii="Times New Roman" w:hAnsi="Times New Roman"/>
              </w:rPr>
              <w:t xml:space="preserve"> l</w:t>
            </w:r>
            <w:r w:rsidR="003F7088" w:rsidRPr="003F7088">
              <w:rPr>
                <w:rFonts w:ascii="Times New Roman" w:hAnsi="Times New Roman"/>
              </w:rPr>
              <w:t>ú</w:t>
            </w:r>
            <w:r w:rsidR="00DE3781" w:rsidRPr="003F7088">
              <w:rPr>
                <w:rFonts w:ascii="Times New Roman" w:hAnsi="Times New Roman"/>
              </w:rPr>
              <w:t>c l</w:t>
            </w:r>
            <w:r w:rsidR="003F7088" w:rsidRPr="003F7088">
              <w:rPr>
                <w:rFonts w:ascii="Times New Roman" w:hAnsi="Times New Roman"/>
              </w:rPr>
              <w:t>à</w:t>
            </w:r>
            <w:r w:rsidR="00DE3781" w:rsidRPr="003F7088">
              <w:rPr>
                <w:rFonts w:ascii="Times New Roman" w:hAnsi="Times New Roman"/>
              </w:rPr>
              <w:t xml:space="preserve"> “ta”, c</w:t>
            </w:r>
            <w:r w:rsidR="003F7088" w:rsidRPr="003F7088">
              <w:rPr>
                <w:rFonts w:ascii="Times New Roman" w:hAnsi="Times New Roman"/>
              </w:rPr>
              <w:t>ó</w:t>
            </w:r>
            <w:r w:rsidR="00DE3781" w:rsidRPr="003F7088">
              <w:rPr>
                <w:rFonts w:ascii="Times New Roman" w:hAnsi="Times New Roman"/>
              </w:rPr>
              <w:t xml:space="preserve"> l</w:t>
            </w:r>
            <w:r w:rsidR="003F7088" w:rsidRPr="003F7088">
              <w:rPr>
                <w:rFonts w:ascii="Times New Roman" w:hAnsi="Times New Roman"/>
              </w:rPr>
              <w:t>ú</w:t>
            </w:r>
            <w:r w:rsidR="00DE3781" w:rsidRPr="003F7088">
              <w:rPr>
                <w:rFonts w:ascii="Times New Roman" w:hAnsi="Times New Roman"/>
              </w:rPr>
              <w:t>c l</w:t>
            </w:r>
            <w:r w:rsidR="003F7088" w:rsidRPr="003F7088">
              <w:rPr>
                <w:rFonts w:ascii="Times New Roman" w:hAnsi="Times New Roman"/>
              </w:rPr>
              <w:t>à</w:t>
            </w:r>
            <w:r w:rsidR="00DE3781" w:rsidRPr="003F7088">
              <w:rPr>
                <w:rFonts w:ascii="Times New Roman" w:hAnsi="Times New Roman"/>
              </w:rPr>
              <w:t xml:space="preserve"> “t</w:t>
            </w:r>
            <w:r w:rsidR="003F7088" w:rsidRPr="003F7088">
              <w:rPr>
                <w:rFonts w:ascii="Times New Roman" w:hAnsi="Times New Roman"/>
              </w:rPr>
              <w:t>ô</w:t>
            </w:r>
            <w:r w:rsidR="00DE3781" w:rsidRPr="003F7088">
              <w:rPr>
                <w:rFonts w:ascii="Times New Roman" w:hAnsi="Times New Roman"/>
              </w:rPr>
              <w:t>i”, l</w:t>
            </w:r>
            <w:r w:rsidR="003F7088" w:rsidRPr="003F7088">
              <w:rPr>
                <w:rFonts w:ascii="Times New Roman" w:hAnsi="Times New Roman"/>
              </w:rPr>
              <w:t>ạ</w:t>
            </w:r>
            <w:r w:rsidR="00DE3781" w:rsidRPr="003F7088">
              <w:rPr>
                <w:rFonts w:ascii="Times New Roman" w:hAnsi="Times New Roman"/>
              </w:rPr>
              <w:t>i c</w:t>
            </w:r>
            <w:r w:rsidR="003F7088" w:rsidRPr="003F7088">
              <w:rPr>
                <w:rFonts w:ascii="Times New Roman" w:hAnsi="Times New Roman"/>
              </w:rPr>
              <w:t>ó</w:t>
            </w:r>
            <w:r w:rsidR="00DE3781" w:rsidRPr="003F7088">
              <w:rPr>
                <w:rFonts w:ascii="Times New Roman" w:hAnsi="Times New Roman"/>
              </w:rPr>
              <w:t xml:space="preserve"> l</w:t>
            </w:r>
            <w:r w:rsidR="003F7088" w:rsidRPr="003F7088">
              <w:rPr>
                <w:rFonts w:ascii="Times New Roman" w:hAnsi="Times New Roman"/>
              </w:rPr>
              <w:t>ú</w:t>
            </w:r>
            <w:r w:rsidR="00DE3781" w:rsidRPr="003F7088">
              <w:rPr>
                <w:rFonts w:ascii="Times New Roman" w:hAnsi="Times New Roman"/>
              </w:rPr>
              <w:t>c l</w:t>
            </w:r>
            <w:r w:rsidR="003F7088" w:rsidRPr="003F7088">
              <w:rPr>
                <w:rFonts w:ascii="Times New Roman" w:hAnsi="Times New Roman"/>
              </w:rPr>
              <w:t>à</w:t>
            </w:r>
            <w:r w:rsidR="00DE3781" w:rsidRPr="003F7088">
              <w:rPr>
                <w:rFonts w:ascii="Times New Roman" w:hAnsi="Times New Roman"/>
              </w:rPr>
              <w:t xml:space="preserve"> </w:t>
            </w:r>
            <w:r w:rsidR="003F7088" w:rsidRPr="003F7088">
              <w:rPr>
                <w:rFonts w:ascii="Times New Roman" w:hAnsi="Times New Roman"/>
              </w:rPr>
              <w:t>Ê</w:t>
            </w:r>
            <w:r w:rsidRPr="003F7088">
              <w:rPr>
                <w:rFonts w:ascii="Times New Roman" w:hAnsi="Times New Roman"/>
              </w:rPr>
              <w:t xml:space="preserve">- </w:t>
            </w:r>
            <w:r w:rsidR="00DE3781" w:rsidRPr="003F7088">
              <w:rPr>
                <w:rFonts w:ascii="Times New Roman" w:hAnsi="Times New Roman"/>
              </w:rPr>
              <w:t>Min. Khi mu</w:t>
            </w:r>
            <w:r w:rsidR="003F7088" w:rsidRPr="003F7088">
              <w:rPr>
                <w:rFonts w:ascii="Times New Roman" w:hAnsi="Times New Roman"/>
              </w:rPr>
              <w:t>ố</w:t>
            </w:r>
            <w:r w:rsidR="00DE3781" w:rsidRPr="003F7088">
              <w:rPr>
                <w:rFonts w:ascii="Times New Roman" w:hAnsi="Times New Roman"/>
              </w:rPr>
              <w:t>n b</w:t>
            </w:r>
            <w:r w:rsidR="003F7088" w:rsidRPr="003F7088">
              <w:rPr>
                <w:rFonts w:ascii="Times New Roman" w:hAnsi="Times New Roman"/>
              </w:rPr>
              <w:t>ộ</w:t>
            </w:r>
            <w:r w:rsidR="00DE3781" w:rsidRPr="003F7088">
              <w:rPr>
                <w:rFonts w:ascii="Times New Roman" w:hAnsi="Times New Roman"/>
              </w:rPr>
              <w:t>c l</w:t>
            </w:r>
            <w:r w:rsidR="003F7088" w:rsidRPr="003F7088">
              <w:rPr>
                <w:rFonts w:ascii="Times New Roman" w:hAnsi="Times New Roman"/>
              </w:rPr>
              <w:t>ộ</w:t>
            </w:r>
            <w:r w:rsidR="00DE3781" w:rsidRPr="003F7088">
              <w:rPr>
                <w:rFonts w:ascii="Times New Roman" w:hAnsi="Times New Roman"/>
              </w:rPr>
              <w:t xml:space="preserve"> ch</w:t>
            </w:r>
            <w:r w:rsidR="003F7088" w:rsidRPr="003F7088">
              <w:rPr>
                <w:rFonts w:ascii="Times New Roman" w:hAnsi="Times New Roman"/>
              </w:rPr>
              <w:t>â</w:t>
            </w:r>
            <w:r w:rsidR="00DE3781" w:rsidRPr="003F7088">
              <w:rPr>
                <w:rFonts w:ascii="Times New Roman" w:hAnsi="Times New Roman"/>
              </w:rPr>
              <w:t>n l</w:t>
            </w:r>
            <w:r w:rsidR="003F7088" w:rsidRPr="003F7088">
              <w:rPr>
                <w:rFonts w:ascii="Times New Roman" w:hAnsi="Times New Roman"/>
              </w:rPr>
              <w:t>í</w:t>
            </w:r>
            <w:r w:rsidR="00DE3781" w:rsidRPr="003F7088">
              <w:rPr>
                <w:rFonts w:ascii="Times New Roman" w:hAnsi="Times New Roman"/>
              </w:rPr>
              <w:t xml:space="preserve"> kh</w:t>
            </w:r>
            <w:r w:rsidR="003F7088" w:rsidRPr="003F7088">
              <w:rPr>
                <w:rFonts w:ascii="Times New Roman" w:hAnsi="Times New Roman"/>
              </w:rPr>
              <w:t>á</w:t>
            </w:r>
            <w:r w:rsidR="00DE3781" w:rsidRPr="003F7088">
              <w:rPr>
                <w:rFonts w:ascii="Times New Roman" w:hAnsi="Times New Roman"/>
              </w:rPr>
              <w:t>i qu</w:t>
            </w:r>
            <w:r w:rsidR="003F7088" w:rsidRPr="003F7088">
              <w:rPr>
                <w:rFonts w:ascii="Times New Roman" w:hAnsi="Times New Roman"/>
              </w:rPr>
              <w:t>á</w:t>
            </w:r>
            <w:r w:rsidR="00DE3781" w:rsidRPr="003F7088">
              <w:rPr>
                <w:rFonts w:ascii="Times New Roman" w:hAnsi="Times New Roman"/>
              </w:rPr>
              <w:t xml:space="preserve">t mang </w:t>
            </w:r>
            <w:r w:rsidR="003F7088" w:rsidRPr="003F7088">
              <w:rPr>
                <w:rFonts w:ascii="Times New Roman" w:hAnsi="Times New Roman"/>
              </w:rPr>
              <w:t>ý</w:t>
            </w:r>
            <w:r w:rsidR="00DE3781" w:rsidRPr="003F7088">
              <w:rPr>
                <w:rFonts w:ascii="Times New Roman" w:hAnsi="Times New Roman"/>
              </w:rPr>
              <w:t xml:space="preserve"> ngh</w:t>
            </w:r>
            <w:r w:rsidR="003F7088" w:rsidRPr="003F7088">
              <w:rPr>
                <w:rFonts w:ascii="Times New Roman" w:hAnsi="Times New Roman"/>
              </w:rPr>
              <w:t>ĩ</w:t>
            </w:r>
            <w:r w:rsidR="00DE3781" w:rsidRPr="003F7088">
              <w:rPr>
                <w:rFonts w:ascii="Times New Roman" w:hAnsi="Times New Roman"/>
              </w:rPr>
              <w:t>a chung cho m</w:t>
            </w:r>
            <w:r w:rsidR="003F7088" w:rsidRPr="003F7088">
              <w:rPr>
                <w:rFonts w:ascii="Times New Roman" w:hAnsi="Times New Roman"/>
              </w:rPr>
              <w:t>ọ</w:t>
            </w:r>
            <w:r w:rsidR="00DE3781" w:rsidRPr="003F7088">
              <w:rPr>
                <w:rFonts w:ascii="Times New Roman" w:hAnsi="Times New Roman"/>
              </w:rPr>
              <w:t>i ng</w:t>
            </w:r>
            <w:r w:rsidR="003F7088" w:rsidRPr="003F7088">
              <w:rPr>
                <w:rFonts w:ascii="Times New Roman" w:hAnsi="Times New Roman"/>
              </w:rPr>
              <w:t>ườ</w:t>
            </w:r>
            <w:r w:rsidR="00DE3781" w:rsidRPr="003F7088">
              <w:rPr>
                <w:rFonts w:ascii="Times New Roman" w:hAnsi="Times New Roman"/>
              </w:rPr>
              <w:t>i th</w:t>
            </w:r>
            <w:r w:rsidR="003F7088" w:rsidRPr="003F7088">
              <w:rPr>
                <w:rFonts w:ascii="Times New Roman" w:hAnsi="Times New Roman"/>
              </w:rPr>
              <w:t>ì</w:t>
            </w:r>
            <w:r w:rsidR="00DE3781" w:rsidRPr="003F7088">
              <w:rPr>
                <w:rFonts w:ascii="Times New Roman" w:hAnsi="Times New Roman"/>
              </w:rPr>
              <w:t xml:space="preserve"> </w:t>
            </w:r>
            <w:r w:rsidR="003F7088" w:rsidRPr="003F7088">
              <w:rPr>
                <w:rFonts w:ascii="Times New Roman" w:hAnsi="Times New Roman"/>
              </w:rPr>
              <w:t>ô</w:t>
            </w:r>
            <w:r w:rsidR="00DE3781" w:rsidRPr="003F7088">
              <w:rPr>
                <w:rFonts w:ascii="Times New Roman" w:hAnsi="Times New Roman"/>
              </w:rPr>
              <w:t>ng x</w:t>
            </w:r>
            <w:r w:rsidR="003F7088" w:rsidRPr="003F7088">
              <w:rPr>
                <w:rFonts w:ascii="Times New Roman" w:hAnsi="Times New Roman"/>
              </w:rPr>
              <w:t>ư</w:t>
            </w:r>
            <w:r w:rsidR="00DE3781" w:rsidRPr="003F7088">
              <w:rPr>
                <w:rFonts w:ascii="Times New Roman" w:hAnsi="Times New Roman"/>
              </w:rPr>
              <w:t>ng l</w:t>
            </w:r>
            <w:r w:rsidR="003F7088" w:rsidRPr="003F7088">
              <w:rPr>
                <w:rFonts w:ascii="Times New Roman" w:hAnsi="Times New Roman"/>
              </w:rPr>
              <w:t>à</w:t>
            </w:r>
            <w:r w:rsidR="00DE3781" w:rsidRPr="003F7088">
              <w:rPr>
                <w:rFonts w:ascii="Times New Roman" w:hAnsi="Times New Roman"/>
              </w:rPr>
              <w:t xml:space="preserve"> “ta”. Nh</w:t>
            </w:r>
            <w:r w:rsidR="003F7088" w:rsidRPr="003F7088">
              <w:rPr>
                <w:rFonts w:ascii="Times New Roman" w:hAnsi="Times New Roman"/>
              </w:rPr>
              <w:t>ư</w:t>
            </w:r>
            <w:r w:rsidR="00DE3781" w:rsidRPr="003F7088">
              <w:rPr>
                <w:rFonts w:ascii="Times New Roman" w:hAnsi="Times New Roman"/>
              </w:rPr>
              <w:t>ng nh</w:t>
            </w:r>
            <w:r w:rsidR="003F7088" w:rsidRPr="003F7088">
              <w:rPr>
                <w:rFonts w:ascii="Times New Roman" w:hAnsi="Times New Roman"/>
              </w:rPr>
              <w:t>ữ</w:t>
            </w:r>
            <w:r w:rsidR="00DE3781" w:rsidRPr="003F7088">
              <w:rPr>
                <w:rFonts w:ascii="Times New Roman" w:hAnsi="Times New Roman"/>
              </w:rPr>
              <w:t>ng nh</w:t>
            </w:r>
            <w:r w:rsidR="003F7088" w:rsidRPr="003F7088">
              <w:rPr>
                <w:rFonts w:ascii="Times New Roman" w:hAnsi="Times New Roman"/>
              </w:rPr>
              <w:t>ậ</w:t>
            </w:r>
            <w:r w:rsidR="00DE3781" w:rsidRPr="003F7088">
              <w:rPr>
                <w:rFonts w:ascii="Times New Roman" w:hAnsi="Times New Roman"/>
              </w:rPr>
              <w:t xml:space="preserve">n </w:t>
            </w:r>
            <w:r w:rsidR="003F7088" w:rsidRPr="003F7088">
              <w:rPr>
                <w:rFonts w:ascii="Times New Roman" w:hAnsi="Times New Roman"/>
              </w:rPr>
              <w:t>đị</w:t>
            </w:r>
            <w:r w:rsidR="00DE3781" w:rsidRPr="003F7088">
              <w:rPr>
                <w:rFonts w:ascii="Times New Roman" w:hAnsi="Times New Roman"/>
              </w:rPr>
              <w:t>nh kh</w:t>
            </w:r>
            <w:r w:rsidR="003F7088" w:rsidRPr="003F7088">
              <w:rPr>
                <w:rFonts w:ascii="Times New Roman" w:hAnsi="Times New Roman"/>
              </w:rPr>
              <w:t>á</w:t>
            </w:r>
            <w:r w:rsidR="00DE3781" w:rsidRPr="003F7088">
              <w:rPr>
                <w:rFonts w:ascii="Times New Roman" w:hAnsi="Times New Roman"/>
              </w:rPr>
              <w:t>i qu</w:t>
            </w:r>
            <w:r w:rsidR="003F7088" w:rsidRPr="003F7088">
              <w:rPr>
                <w:rFonts w:ascii="Times New Roman" w:hAnsi="Times New Roman"/>
              </w:rPr>
              <w:t>á</w:t>
            </w:r>
            <w:r w:rsidR="00DE3781" w:rsidRPr="003F7088">
              <w:rPr>
                <w:rFonts w:ascii="Times New Roman" w:hAnsi="Times New Roman"/>
              </w:rPr>
              <w:t xml:space="preserve">t </w:t>
            </w:r>
            <w:r w:rsidR="003F7088" w:rsidRPr="003F7088">
              <w:rPr>
                <w:rFonts w:ascii="Times New Roman" w:hAnsi="Times New Roman"/>
              </w:rPr>
              <w:t>ấ</w:t>
            </w:r>
            <w:r w:rsidR="00DE3781" w:rsidRPr="003F7088">
              <w:rPr>
                <w:rFonts w:ascii="Times New Roman" w:hAnsi="Times New Roman"/>
              </w:rPr>
              <w:t>y ph</w:t>
            </w:r>
            <w:r w:rsidR="003F7088" w:rsidRPr="003F7088">
              <w:rPr>
                <w:rFonts w:ascii="Times New Roman" w:hAnsi="Times New Roman"/>
              </w:rPr>
              <w:t>ả</w:t>
            </w:r>
            <w:r w:rsidR="00DE3781" w:rsidRPr="003F7088">
              <w:rPr>
                <w:rFonts w:ascii="Times New Roman" w:hAnsi="Times New Roman"/>
              </w:rPr>
              <w:t xml:space="preserve">i </w:t>
            </w:r>
            <w:r w:rsidR="003F7088" w:rsidRPr="003F7088">
              <w:rPr>
                <w:rFonts w:ascii="Times New Roman" w:hAnsi="Times New Roman"/>
              </w:rPr>
              <w:t>đượ</w:t>
            </w:r>
            <w:r w:rsidR="00DE3781" w:rsidRPr="003F7088">
              <w:rPr>
                <w:rFonts w:ascii="Times New Roman" w:hAnsi="Times New Roman"/>
              </w:rPr>
              <w:t>c thuy</w:t>
            </w:r>
            <w:r w:rsidR="003F7088" w:rsidRPr="003F7088">
              <w:rPr>
                <w:rFonts w:ascii="Times New Roman" w:hAnsi="Times New Roman"/>
              </w:rPr>
              <w:t>ế</w:t>
            </w:r>
            <w:r w:rsidR="00DE3781" w:rsidRPr="003F7088">
              <w:rPr>
                <w:rFonts w:ascii="Times New Roman" w:hAnsi="Times New Roman"/>
              </w:rPr>
              <w:t>t ph</w:t>
            </w:r>
            <w:r w:rsidR="003F7088" w:rsidRPr="003F7088">
              <w:rPr>
                <w:rFonts w:ascii="Times New Roman" w:hAnsi="Times New Roman"/>
              </w:rPr>
              <w:t>ụ</w:t>
            </w:r>
            <w:r w:rsidR="00DE3781" w:rsidRPr="003F7088">
              <w:rPr>
                <w:rFonts w:ascii="Times New Roman" w:hAnsi="Times New Roman"/>
              </w:rPr>
              <w:t>c b</w:t>
            </w:r>
            <w:r w:rsidR="003F7088" w:rsidRPr="003F7088">
              <w:rPr>
                <w:rFonts w:ascii="Times New Roman" w:hAnsi="Times New Roman"/>
              </w:rPr>
              <w:t>ằ</w:t>
            </w:r>
            <w:r w:rsidR="00DE3781" w:rsidRPr="003F7088">
              <w:rPr>
                <w:rFonts w:ascii="Times New Roman" w:hAnsi="Times New Roman"/>
              </w:rPr>
              <w:t>ng s</w:t>
            </w:r>
            <w:r w:rsidR="003F7088" w:rsidRPr="003F7088">
              <w:rPr>
                <w:rFonts w:ascii="Times New Roman" w:hAnsi="Times New Roman"/>
              </w:rPr>
              <w:t>ự</w:t>
            </w:r>
            <w:r w:rsidR="00DE3781" w:rsidRPr="003F7088">
              <w:rPr>
                <w:rFonts w:ascii="Times New Roman" w:hAnsi="Times New Roman"/>
              </w:rPr>
              <w:t xml:space="preserve"> t</w:t>
            </w:r>
            <w:r w:rsidR="003F7088" w:rsidRPr="003F7088">
              <w:rPr>
                <w:rFonts w:ascii="Times New Roman" w:hAnsi="Times New Roman"/>
              </w:rPr>
              <w:t>ừ</w:t>
            </w:r>
            <w:r w:rsidR="00DE3781" w:rsidRPr="003F7088">
              <w:rPr>
                <w:rFonts w:ascii="Times New Roman" w:hAnsi="Times New Roman"/>
              </w:rPr>
              <w:t>ng tr</w:t>
            </w:r>
            <w:r w:rsidR="003F7088" w:rsidRPr="003F7088">
              <w:rPr>
                <w:rFonts w:ascii="Times New Roman" w:hAnsi="Times New Roman"/>
              </w:rPr>
              <w:t>ả</w:t>
            </w:r>
            <w:r w:rsidR="00DE3781" w:rsidRPr="003F7088">
              <w:rPr>
                <w:rFonts w:ascii="Times New Roman" w:hAnsi="Times New Roman"/>
              </w:rPr>
              <w:t>i c</w:t>
            </w:r>
            <w:r w:rsidR="003F7088" w:rsidRPr="003F7088">
              <w:rPr>
                <w:rFonts w:ascii="Times New Roman" w:hAnsi="Times New Roman"/>
              </w:rPr>
              <w:t>ủ</w:t>
            </w:r>
            <w:r w:rsidR="00DE3781" w:rsidRPr="003F7088">
              <w:rPr>
                <w:rFonts w:ascii="Times New Roman" w:hAnsi="Times New Roman"/>
              </w:rPr>
              <w:t>a c</w:t>
            </w:r>
            <w:r w:rsidR="003F7088" w:rsidRPr="003F7088">
              <w:rPr>
                <w:rFonts w:ascii="Times New Roman" w:hAnsi="Times New Roman"/>
              </w:rPr>
              <w:t>á</w:t>
            </w:r>
            <w:r w:rsidR="00DE3781" w:rsidRPr="003F7088">
              <w:rPr>
                <w:rFonts w:ascii="Times New Roman" w:hAnsi="Times New Roman"/>
              </w:rPr>
              <w:t xml:space="preserve"> nh</w:t>
            </w:r>
            <w:r w:rsidR="003F7088" w:rsidRPr="003F7088">
              <w:rPr>
                <w:rFonts w:ascii="Times New Roman" w:hAnsi="Times New Roman"/>
              </w:rPr>
              <w:t>â</w:t>
            </w:r>
            <w:r w:rsidR="00DE3781" w:rsidRPr="003F7088">
              <w:rPr>
                <w:rFonts w:ascii="Times New Roman" w:hAnsi="Times New Roman"/>
              </w:rPr>
              <w:t>n nh</w:t>
            </w:r>
            <w:r w:rsidR="003F7088" w:rsidRPr="003F7088">
              <w:rPr>
                <w:rFonts w:ascii="Times New Roman" w:hAnsi="Times New Roman"/>
              </w:rPr>
              <w:t>à</w:t>
            </w:r>
            <w:r w:rsidR="00DE3781" w:rsidRPr="003F7088">
              <w:rPr>
                <w:rFonts w:ascii="Times New Roman" w:hAnsi="Times New Roman"/>
              </w:rPr>
              <w:t xml:space="preserve"> v</w:t>
            </w:r>
            <w:r w:rsidR="003F7088" w:rsidRPr="003F7088">
              <w:rPr>
                <w:rFonts w:ascii="Times New Roman" w:hAnsi="Times New Roman"/>
              </w:rPr>
              <w:t>ă</w:t>
            </w:r>
            <w:r w:rsidR="00DE3781" w:rsidRPr="003F7088">
              <w:rPr>
                <w:rFonts w:ascii="Times New Roman" w:hAnsi="Times New Roman"/>
              </w:rPr>
              <w:t>n th</w:t>
            </w:r>
            <w:r w:rsidR="003F7088" w:rsidRPr="003F7088">
              <w:rPr>
                <w:rFonts w:ascii="Times New Roman" w:hAnsi="Times New Roman"/>
              </w:rPr>
              <w:t>ì</w:t>
            </w:r>
            <w:r w:rsidR="00DE3781" w:rsidRPr="003F7088">
              <w:rPr>
                <w:rFonts w:ascii="Times New Roman" w:hAnsi="Times New Roman"/>
              </w:rPr>
              <w:t xml:space="preserve"> “t</w:t>
            </w:r>
            <w:r w:rsidR="003F7088" w:rsidRPr="003F7088">
              <w:rPr>
                <w:rFonts w:ascii="Times New Roman" w:hAnsi="Times New Roman"/>
              </w:rPr>
              <w:t>ô</w:t>
            </w:r>
            <w:r w:rsidR="00DE3781" w:rsidRPr="003F7088">
              <w:rPr>
                <w:rFonts w:ascii="Times New Roman" w:hAnsi="Times New Roman"/>
              </w:rPr>
              <w:t>i” xu</w:t>
            </w:r>
            <w:r w:rsidR="003F7088" w:rsidRPr="003F7088">
              <w:rPr>
                <w:rFonts w:ascii="Times New Roman" w:hAnsi="Times New Roman"/>
              </w:rPr>
              <w:t>ấ</w:t>
            </w:r>
            <w:r w:rsidR="00DE3781" w:rsidRPr="003F7088">
              <w:rPr>
                <w:rFonts w:ascii="Times New Roman" w:hAnsi="Times New Roman"/>
              </w:rPr>
              <w:t>t hi</w:t>
            </w:r>
            <w:r w:rsidR="003F7088" w:rsidRPr="003F7088">
              <w:rPr>
                <w:rFonts w:ascii="Times New Roman" w:hAnsi="Times New Roman"/>
              </w:rPr>
              <w:t>ệ</w:t>
            </w:r>
            <w:r w:rsidR="00DE3781" w:rsidRPr="003F7088">
              <w:rPr>
                <w:rFonts w:ascii="Times New Roman" w:hAnsi="Times New Roman"/>
              </w:rPr>
              <w:t xml:space="preserve">n. </w:t>
            </w:r>
            <w:r w:rsidR="003F7088" w:rsidRPr="003F7088">
              <w:rPr>
                <w:rFonts w:ascii="Times New Roman" w:hAnsi="Times New Roman"/>
              </w:rPr>
              <w:t>Ê</w:t>
            </w:r>
            <w:r w:rsidR="00DE3781" w:rsidRPr="003F7088">
              <w:rPr>
                <w:rFonts w:ascii="Times New Roman" w:hAnsi="Times New Roman"/>
              </w:rPr>
              <w:t>Min th</w:t>
            </w:r>
            <w:r w:rsidR="003F7088" w:rsidRPr="003F7088">
              <w:rPr>
                <w:rFonts w:ascii="Times New Roman" w:hAnsi="Times New Roman"/>
              </w:rPr>
              <w:t>ự</w:t>
            </w:r>
            <w:r w:rsidR="00DE3781" w:rsidRPr="003F7088">
              <w:rPr>
                <w:rFonts w:ascii="Times New Roman" w:hAnsi="Times New Roman"/>
              </w:rPr>
              <w:t>c ch</w:t>
            </w:r>
            <w:r w:rsidR="003F7088" w:rsidRPr="003F7088">
              <w:rPr>
                <w:rFonts w:ascii="Times New Roman" w:hAnsi="Times New Roman"/>
              </w:rPr>
              <w:t>ấ</w:t>
            </w:r>
            <w:r w:rsidR="00DE3781" w:rsidRPr="003F7088">
              <w:rPr>
                <w:rFonts w:ascii="Times New Roman" w:hAnsi="Times New Roman"/>
              </w:rPr>
              <w:t>t c</w:t>
            </w:r>
            <w:r w:rsidR="003F7088" w:rsidRPr="003F7088">
              <w:rPr>
                <w:rFonts w:ascii="Times New Roman" w:hAnsi="Times New Roman"/>
              </w:rPr>
              <w:t>ũ</w:t>
            </w:r>
            <w:r w:rsidR="00DE3781" w:rsidRPr="003F7088">
              <w:rPr>
                <w:rFonts w:ascii="Times New Roman" w:hAnsi="Times New Roman"/>
              </w:rPr>
              <w:t>ng l</w:t>
            </w:r>
            <w:r w:rsidR="003F7088" w:rsidRPr="003F7088">
              <w:rPr>
                <w:rFonts w:ascii="Times New Roman" w:hAnsi="Times New Roman"/>
              </w:rPr>
              <w:t>à</w:t>
            </w:r>
            <w:r w:rsidR="00DE3781" w:rsidRPr="003F7088">
              <w:rPr>
                <w:rFonts w:ascii="Times New Roman" w:hAnsi="Times New Roman"/>
              </w:rPr>
              <w:t xml:space="preserve"> s</w:t>
            </w:r>
            <w:r w:rsidR="003F7088" w:rsidRPr="003F7088">
              <w:rPr>
                <w:rFonts w:ascii="Times New Roman" w:hAnsi="Times New Roman"/>
              </w:rPr>
              <w:t>ự</w:t>
            </w:r>
            <w:r w:rsidR="00DE3781" w:rsidRPr="003F7088">
              <w:rPr>
                <w:rFonts w:ascii="Times New Roman" w:hAnsi="Times New Roman"/>
              </w:rPr>
              <w:t xml:space="preserve"> ph</w:t>
            </w:r>
            <w:r w:rsidR="003F7088" w:rsidRPr="003F7088">
              <w:rPr>
                <w:rFonts w:ascii="Times New Roman" w:hAnsi="Times New Roman"/>
              </w:rPr>
              <w:t>â</w:t>
            </w:r>
            <w:r w:rsidR="00DE3781" w:rsidRPr="003F7088">
              <w:rPr>
                <w:rFonts w:ascii="Times New Roman" w:hAnsi="Times New Roman"/>
              </w:rPr>
              <w:t>n th</w:t>
            </w:r>
            <w:r w:rsidR="003F7088" w:rsidRPr="003F7088">
              <w:rPr>
                <w:rFonts w:ascii="Times New Roman" w:hAnsi="Times New Roman"/>
              </w:rPr>
              <w:t>â</w:t>
            </w:r>
            <w:r w:rsidR="00DE3781" w:rsidRPr="003F7088">
              <w:rPr>
                <w:rFonts w:ascii="Times New Roman" w:hAnsi="Times New Roman"/>
              </w:rPr>
              <w:t>n t</w:t>
            </w:r>
            <w:r w:rsidR="003F7088" w:rsidRPr="003F7088">
              <w:rPr>
                <w:rFonts w:ascii="Times New Roman" w:hAnsi="Times New Roman"/>
              </w:rPr>
              <w:t>ưở</w:t>
            </w:r>
            <w:r w:rsidR="00DE3781" w:rsidRPr="003F7088">
              <w:rPr>
                <w:rFonts w:ascii="Times New Roman" w:hAnsi="Times New Roman"/>
              </w:rPr>
              <w:t>ng t</w:t>
            </w:r>
            <w:r w:rsidR="003F7088" w:rsidRPr="003F7088">
              <w:rPr>
                <w:rFonts w:ascii="Times New Roman" w:hAnsi="Times New Roman"/>
              </w:rPr>
              <w:t>ượ</w:t>
            </w:r>
            <w:r w:rsidR="00DE3781" w:rsidRPr="003F7088">
              <w:rPr>
                <w:rFonts w:ascii="Times New Roman" w:hAnsi="Times New Roman"/>
              </w:rPr>
              <w:t>ng b</w:t>
            </w:r>
            <w:r w:rsidR="003F7088" w:rsidRPr="003F7088">
              <w:rPr>
                <w:rFonts w:ascii="Times New Roman" w:hAnsi="Times New Roman"/>
              </w:rPr>
              <w:t>ộ</w:t>
            </w:r>
            <w:r w:rsidR="00DE3781" w:rsidRPr="003F7088">
              <w:rPr>
                <w:rFonts w:ascii="Times New Roman" w:hAnsi="Times New Roman"/>
              </w:rPr>
              <w:t>c l</w:t>
            </w:r>
            <w:r w:rsidR="003F7088" w:rsidRPr="003F7088">
              <w:rPr>
                <w:rFonts w:ascii="Times New Roman" w:hAnsi="Times New Roman"/>
              </w:rPr>
              <w:t>ộ</w:t>
            </w:r>
            <w:r w:rsidR="00DE3781" w:rsidRPr="003F7088">
              <w:rPr>
                <w:rFonts w:ascii="Times New Roman" w:hAnsi="Times New Roman"/>
              </w:rPr>
              <w:t xml:space="preserve"> nh</w:t>
            </w:r>
            <w:r w:rsidR="003F7088" w:rsidRPr="003F7088">
              <w:rPr>
                <w:rFonts w:ascii="Times New Roman" w:hAnsi="Times New Roman"/>
              </w:rPr>
              <w:t>ữ</w:t>
            </w:r>
            <w:r w:rsidR="00DE3781" w:rsidRPr="003F7088">
              <w:rPr>
                <w:rFonts w:ascii="Times New Roman" w:hAnsi="Times New Roman"/>
              </w:rPr>
              <w:t>ng g</w:t>
            </w:r>
            <w:r w:rsidR="003F7088" w:rsidRPr="003F7088">
              <w:rPr>
                <w:rFonts w:ascii="Times New Roman" w:hAnsi="Times New Roman"/>
              </w:rPr>
              <w:t>ó</w:t>
            </w:r>
            <w:r w:rsidR="00DE3781" w:rsidRPr="003F7088">
              <w:rPr>
                <w:rFonts w:ascii="Times New Roman" w:hAnsi="Times New Roman"/>
              </w:rPr>
              <w:t xml:space="preserve">c </w:t>
            </w:r>
            <w:r w:rsidR="003F7088" w:rsidRPr="003F7088">
              <w:rPr>
                <w:rFonts w:ascii="Times New Roman" w:hAnsi="Times New Roman"/>
              </w:rPr>
              <w:t>độ</w:t>
            </w:r>
            <w:r w:rsidR="00DE3781" w:rsidRPr="003F7088">
              <w:rPr>
                <w:rFonts w:ascii="Times New Roman" w:hAnsi="Times New Roman"/>
              </w:rPr>
              <w:t xml:space="preserve"> kh</w:t>
            </w:r>
            <w:r w:rsidR="003F7088" w:rsidRPr="003F7088">
              <w:rPr>
                <w:rFonts w:ascii="Times New Roman" w:hAnsi="Times New Roman"/>
              </w:rPr>
              <w:t>á</w:t>
            </w:r>
            <w:r w:rsidR="00DE3781" w:rsidRPr="003F7088">
              <w:rPr>
                <w:rFonts w:ascii="Times New Roman" w:hAnsi="Times New Roman"/>
              </w:rPr>
              <w:t>c nhau c</w:t>
            </w:r>
            <w:r w:rsidR="003F7088" w:rsidRPr="003F7088">
              <w:rPr>
                <w:rFonts w:ascii="Times New Roman" w:hAnsi="Times New Roman"/>
              </w:rPr>
              <w:t>ủ</w:t>
            </w:r>
            <w:r w:rsidR="00DE3781" w:rsidRPr="003F7088">
              <w:rPr>
                <w:rFonts w:ascii="Times New Roman" w:hAnsi="Times New Roman"/>
              </w:rPr>
              <w:t>a c</w:t>
            </w:r>
            <w:r w:rsidR="003F7088" w:rsidRPr="003F7088">
              <w:rPr>
                <w:rFonts w:ascii="Times New Roman" w:hAnsi="Times New Roman"/>
              </w:rPr>
              <w:t>á</w:t>
            </w:r>
            <w:r w:rsidR="00DE3781" w:rsidRPr="003F7088">
              <w:rPr>
                <w:rFonts w:ascii="Times New Roman" w:hAnsi="Times New Roman"/>
              </w:rPr>
              <w:t>i t</w:t>
            </w:r>
            <w:r w:rsidR="003F7088" w:rsidRPr="003F7088">
              <w:rPr>
                <w:rFonts w:ascii="Times New Roman" w:hAnsi="Times New Roman"/>
              </w:rPr>
              <w:t>ô</w:t>
            </w:r>
            <w:r w:rsidR="00DE3781" w:rsidRPr="003F7088">
              <w:rPr>
                <w:rFonts w:ascii="Times New Roman" w:hAnsi="Times New Roman"/>
              </w:rPr>
              <w:t>i.</w:t>
            </w:r>
            <w:r w:rsidRPr="003F7088">
              <w:rPr>
                <w:rFonts w:ascii="Times New Roman" w:hAnsi="Times New Roman"/>
              </w:rPr>
              <w:t xml:space="preserve"> T</w:t>
            </w:r>
            <w:r w:rsidR="003F7088" w:rsidRPr="003F7088">
              <w:rPr>
                <w:rFonts w:ascii="Times New Roman" w:hAnsi="Times New Roman"/>
              </w:rPr>
              <w:t>ạ</w:t>
            </w:r>
            <w:r w:rsidRPr="003F7088">
              <w:rPr>
                <w:rFonts w:ascii="Times New Roman" w:hAnsi="Times New Roman"/>
              </w:rPr>
              <w:t>o ra s</w:t>
            </w:r>
            <w:r w:rsidR="003F7088" w:rsidRPr="003F7088">
              <w:rPr>
                <w:rFonts w:ascii="Times New Roman" w:hAnsi="Times New Roman"/>
              </w:rPr>
              <w:t>ự</w:t>
            </w:r>
            <w:r w:rsidRPr="003F7088">
              <w:rPr>
                <w:rFonts w:ascii="Times New Roman" w:hAnsi="Times New Roman"/>
              </w:rPr>
              <w:t xml:space="preserve"> </w:t>
            </w:r>
            <w:r w:rsidR="003F7088" w:rsidRPr="003F7088">
              <w:rPr>
                <w:rFonts w:ascii="Times New Roman" w:hAnsi="Times New Roman"/>
              </w:rPr>
              <w:t>đ</w:t>
            </w:r>
            <w:r w:rsidRPr="003F7088">
              <w:rPr>
                <w:rFonts w:ascii="Times New Roman" w:hAnsi="Times New Roman"/>
              </w:rPr>
              <w:t>an xen gi</w:t>
            </w:r>
            <w:r w:rsidR="003F7088" w:rsidRPr="003F7088">
              <w:rPr>
                <w:rFonts w:ascii="Times New Roman" w:hAnsi="Times New Roman"/>
              </w:rPr>
              <w:t>ữ</w:t>
            </w:r>
            <w:r w:rsidRPr="003F7088">
              <w:rPr>
                <w:rFonts w:ascii="Times New Roman" w:hAnsi="Times New Roman"/>
              </w:rPr>
              <w:t>a l</w:t>
            </w:r>
            <w:r w:rsidR="003F7088" w:rsidRPr="003F7088">
              <w:rPr>
                <w:rFonts w:ascii="Times New Roman" w:hAnsi="Times New Roman"/>
              </w:rPr>
              <w:t>í</w:t>
            </w:r>
            <w:r w:rsidRPr="003F7088">
              <w:rPr>
                <w:rFonts w:ascii="Times New Roman" w:hAnsi="Times New Roman"/>
              </w:rPr>
              <w:t xml:space="preserve"> lu</w:t>
            </w:r>
            <w:r w:rsidR="003F7088" w:rsidRPr="003F7088">
              <w:rPr>
                <w:rFonts w:ascii="Times New Roman" w:hAnsi="Times New Roman"/>
              </w:rPr>
              <w:t>ậ</w:t>
            </w:r>
            <w:r w:rsidRPr="003F7088">
              <w:rPr>
                <w:rFonts w:ascii="Times New Roman" w:hAnsi="Times New Roman"/>
              </w:rPr>
              <w:t>n v</w:t>
            </w:r>
            <w:r w:rsidR="003F7088" w:rsidRPr="003F7088">
              <w:rPr>
                <w:rFonts w:ascii="Times New Roman" w:hAnsi="Times New Roman"/>
              </w:rPr>
              <w:t>à</w:t>
            </w:r>
            <w:r w:rsidRPr="003F7088">
              <w:rPr>
                <w:rFonts w:ascii="Times New Roman" w:hAnsi="Times New Roman"/>
              </w:rPr>
              <w:t xml:space="preserve"> nh</w:t>
            </w:r>
            <w:r w:rsidR="003F7088" w:rsidRPr="003F7088">
              <w:rPr>
                <w:rFonts w:ascii="Times New Roman" w:hAnsi="Times New Roman"/>
              </w:rPr>
              <w:t>ữ</w:t>
            </w:r>
            <w:r w:rsidRPr="003F7088">
              <w:rPr>
                <w:rFonts w:ascii="Times New Roman" w:hAnsi="Times New Roman"/>
              </w:rPr>
              <w:t>ng tr</w:t>
            </w:r>
            <w:r w:rsidR="003F7088" w:rsidRPr="003F7088">
              <w:rPr>
                <w:rFonts w:ascii="Times New Roman" w:hAnsi="Times New Roman"/>
              </w:rPr>
              <w:t>ả</w:t>
            </w:r>
            <w:r w:rsidRPr="003F7088">
              <w:rPr>
                <w:rFonts w:ascii="Times New Roman" w:hAnsi="Times New Roman"/>
              </w:rPr>
              <w:t>i nghi</w:t>
            </w:r>
            <w:r w:rsidR="003F7088" w:rsidRPr="003F7088">
              <w:rPr>
                <w:rFonts w:ascii="Times New Roman" w:hAnsi="Times New Roman"/>
              </w:rPr>
              <w:t>ệ</w:t>
            </w:r>
            <w:r w:rsidRPr="003F7088">
              <w:rPr>
                <w:rFonts w:ascii="Times New Roman" w:hAnsi="Times New Roman"/>
              </w:rPr>
              <w:t>m c</w:t>
            </w:r>
            <w:r w:rsidR="003F7088" w:rsidRPr="003F7088">
              <w:rPr>
                <w:rFonts w:ascii="Times New Roman" w:hAnsi="Times New Roman"/>
              </w:rPr>
              <w:t>ủ</w:t>
            </w:r>
            <w:r w:rsidRPr="003F7088">
              <w:rPr>
                <w:rFonts w:ascii="Times New Roman" w:hAnsi="Times New Roman"/>
              </w:rPr>
              <w:t>a t</w:t>
            </w:r>
            <w:r w:rsidR="003F7088" w:rsidRPr="003F7088">
              <w:rPr>
                <w:rFonts w:ascii="Times New Roman" w:hAnsi="Times New Roman"/>
              </w:rPr>
              <w:t>á</w:t>
            </w:r>
            <w:r w:rsidRPr="003F7088">
              <w:rPr>
                <w:rFonts w:ascii="Times New Roman" w:hAnsi="Times New Roman"/>
              </w:rPr>
              <w:t>c gi</w:t>
            </w:r>
            <w:r w:rsidR="003F7088" w:rsidRPr="003F7088">
              <w:rPr>
                <w:rFonts w:ascii="Times New Roman" w:hAnsi="Times New Roman"/>
              </w:rPr>
              <w:t>ả</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m cho b</w:t>
            </w:r>
            <w:r w:rsidR="003F7088" w:rsidRPr="003F7088">
              <w:rPr>
                <w:rFonts w:ascii="Times New Roman" w:hAnsi="Times New Roman"/>
              </w:rPr>
              <w:t>à</w:t>
            </w:r>
            <w:r w:rsidRPr="003F7088">
              <w:rPr>
                <w:rFonts w:ascii="Times New Roman" w:hAnsi="Times New Roman"/>
              </w:rPr>
              <w:t>i v</w:t>
            </w:r>
            <w:r w:rsidR="003F7088" w:rsidRPr="003F7088">
              <w:rPr>
                <w:rFonts w:ascii="Times New Roman" w:hAnsi="Times New Roman"/>
              </w:rPr>
              <w:t>ă</w:t>
            </w:r>
            <w:r w:rsidRPr="003F7088">
              <w:rPr>
                <w:rFonts w:ascii="Times New Roman" w:hAnsi="Times New Roman"/>
              </w:rPr>
              <w:t>n ngh</w:t>
            </w:r>
            <w:r w:rsidR="003F7088" w:rsidRPr="003F7088">
              <w:rPr>
                <w:rFonts w:ascii="Times New Roman" w:hAnsi="Times New Roman"/>
              </w:rPr>
              <w:t>ị</w:t>
            </w:r>
            <w:r w:rsidRPr="003F7088">
              <w:rPr>
                <w:rFonts w:ascii="Times New Roman" w:hAnsi="Times New Roman"/>
              </w:rPr>
              <w:t xml:space="preserve"> lu</w:t>
            </w:r>
            <w:r w:rsidR="003F7088" w:rsidRPr="003F7088">
              <w:rPr>
                <w:rFonts w:ascii="Times New Roman" w:hAnsi="Times New Roman"/>
              </w:rPr>
              <w:t>ậ</w:t>
            </w:r>
            <w:r w:rsidRPr="003F7088">
              <w:rPr>
                <w:rFonts w:ascii="Times New Roman" w:hAnsi="Times New Roman"/>
              </w:rPr>
              <w:t>n tr</w:t>
            </w:r>
            <w:r w:rsidR="003F7088" w:rsidRPr="003F7088">
              <w:rPr>
                <w:rFonts w:ascii="Times New Roman" w:hAnsi="Times New Roman"/>
              </w:rPr>
              <w:t>ở</w:t>
            </w:r>
            <w:r w:rsidRPr="003F7088">
              <w:rPr>
                <w:rFonts w:ascii="Times New Roman" w:hAnsi="Times New Roman"/>
              </w:rPr>
              <w:t xml:space="preserve"> l</w:t>
            </w:r>
            <w:r w:rsidR="003F7088" w:rsidRPr="003F7088">
              <w:rPr>
                <w:rFonts w:ascii="Times New Roman" w:hAnsi="Times New Roman"/>
              </w:rPr>
              <w:t>ê</w:t>
            </w:r>
            <w:r w:rsidRPr="003F7088">
              <w:rPr>
                <w:rFonts w:ascii="Times New Roman" w:hAnsi="Times New Roman"/>
              </w:rPr>
              <w:t xml:space="preserve">n sinh </w:t>
            </w:r>
            <w:r w:rsidR="003F7088" w:rsidRPr="003F7088">
              <w:rPr>
                <w:rFonts w:ascii="Times New Roman" w:hAnsi="Times New Roman"/>
              </w:rPr>
              <w:t>độ</w:t>
            </w:r>
            <w:r w:rsidRPr="003F7088">
              <w:rPr>
                <w:rFonts w:ascii="Times New Roman" w:hAnsi="Times New Roman"/>
              </w:rPr>
              <w:t>ng v</w:t>
            </w:r>
            <w:r w:rsidR="003F7088" w:rsidRPr="003F7088">
              <w:rPr>
                <w:rFonts w:ascii="Times New Roman" w:hAnsi="Times New Roman"/>
              </w:rPr>
              <w:t>à</w:t>
            </w:r>
            <w:r w:rsidRPr="003F7088">
              <w:rPr>
                <w:rFonts w:ascii="Times New Roman" w:hAnsi="Times New Roman"/>
              </w:rPr>
              <w:t xml:space="preserve"> </w:t>
            </w:r>
            <w:r w:rsidRPr="003F7088">
              <w:rPr>
                <w:rFonts w:ascii="Times New Roman" w:hAnsi="Times New Roman"/>
              </w:rPr>
              <w:lastRenderedPageBreak/>
              <w:t>c</w:t>
            </w:r>
            <w:r w:rsidR="003F7088" w:rsidRPr="003F7088">
              <w:rPr>
                <w:rFonts w:ascii="Times New Roman" w:hAnsi="Times New Roman"/>
              </w:rPr>
              <w:t>ó</w:t>
            </w:r>
            <w:r w:rsidRPr="003F7088">
              <w:rPr>
                <w:rFonts w:ascii="Times New Roman" w:hAnsi="Times New Roman"/>
              </w:rPr>
              <w:t xml:space="preserve"> s</w:t>
            </w:r>
            <w:r w:rsidR="003F7088" w:rsidRPr="003F7088">
              <w:rPr>
                <w:rFonts w:ascii="Times New Roman" w:hAnsi="Times New Roman"/>
              </w:rPr>
              <w:t>ứ</w:t>
            </w:r>
            <w:r w:rsidRPr="003F7088">
              <w:rPr>
                <w:rFonts w:ascii="Times New Roman" w:hAnsi="Times New Roman"/>
              </w:rPr>
              <w:t>c thuy</w:t>
            </w:r>
            <w:r w:rsidR="003F7088" w:rsidRPr="003F7088">
              <w:rPr>
                <w:rFonts w:ascii="Times New Roman" w:hAnsi="Times New Roman"/>
              </w:rPr>
              <w:t>ế</w:t>
            </w:r>
            <w:r w:rsidRPr="003F7088">
              <w:rPr>
                <w:rFonts w:ascii="Times New Roman" w:hAnsi="Times New Roman"/>
              </w:rPr>
              <w:t>t ph</w:t>
            </w:r>
            <w:r w:rsidR="003F7088" w:rsidRPr="003F7088">
              <w:rPr>
                <w:rFonts w:ascii="Times New Roman" w:hAnsi="Times New Roman"/>
              </w:rPr>
              <w:t>ụ</w:t>
            </w:r>
            <w:r w:rsidRPr="003F7088">
              <w:rPr>
                <w:rFonts w:ascii="Times New Roman" w:hAnsi="Times New Roman"/>
              </w:rPr>
              <w:t>c</w:t>
            </w:r>
          </w:p>
          <w:p w:rsidR="00DE3781" w:rsidRPr="003F7088" w:rsidRDefault="00DE3781" w:rsidP="00FB2FF5">
            <w:pPr>
              <w:jc w:val="both"/>
              <w:rPr>
                <w:rFonts w:ascii="Times New Roman" w:hAnsi="Times New Roman"/>
              </w:rPr>
            </w:pPr>
            <w:r w:rsidRPr="003F7088">
              <w:rPr>
                <w:rFonts w:ascii="Times New Roman" w:hAnsi="Times New Roman"/>
              </w:rPr>
              <w:tab/>
              <w:t xml:space="preserve"> </w:t>
            </w:r>
            <w:r w:rsidR="003F7088" w:rsidRPr="003F7088">
              <w:rPr>
                <w:rFonts w:ascii="Times New Roman" w:hAnsi="Times New Roman"/>
              </w:rPr>
              <w:t>Đế</w:t>
            </w:r>
            <w:r w:rsidRPr="003F7088">
              <w:rPr>
                <w:rFonts w:ascii="Times New Roman" w:hAnsi="Times New Roman"/>
              </w:rPr>
              <w:t xml:space="preserve">n </w:t>
            </w:r>
            <w:r w:rsidR="003F7088" w:rsidRPr="003F7088">
              <w:rPr>
                <w:rFonts w:ascii="Times New Roman" w:hAnsi="Times New Roman"/>
              </w:rPr>
              <w:t>đâ</w:t>
            </w:r>
            <w:r w:rsidRPr="003F7088">
              <w:rPr>
                <w:rFonts w:ascii="Times New Roman" w:hAnsi="Times New Roman"/>
              </w:rPr>
              <w:t>y th</w:t>
            </w:r>
            <w:r w:rsidR="003F7088" w:rsidRPr="003F7088">
              <w:rPr>
                <w:rFonts w:ascii="Times New Roman" w:hAnsi="Times New Roman"/>
              </w:rPr>
              <w:t>ì</w:t>
            </w:r>
            <w:r w:rsidRPr="003F7088">
              <w:rPr>
                <w:rFonts w:ascii="Times New Roman" w:hAnsi="Times New Roman"/>
              </w:rPr>
              <w:t xml:space="preserve"> ch</w:t>
            </w:r>
            <w:r w:rsidR="003F7088" w:rsidRPr="003F7088">
              <w:rPr>
                <w:rFonts w:ascii="Times New Roman" w:hAnsi="Times New Roman"/>
              </w:rPr>
              <w:t>ú</w:t>
            </w:r>
            <w:r w:rsidRPr="003F7088">
              <w:rPr>
                <w:rFonts w:ascii="Times New Roman" w:hAnsi="Times New Roman"/>
              </w:rPr>
              <w:t xml:space="preserve">ng ta </w:t>
            </w:r>
            <w:r w:rsidR="003F7088" w:rsidRPr="003F7088">
              <w:rPr>
                <w:rFonts w:ascii="Times New Roman" w:hAnsi="Times New Roman"/>
              </w:rPr>
              <w:t>đã</w:t>
            </w:r>
            <w:r w:rsidRPr="003F7088">
              <w:rPr>
                <w:rFonts w:ascii="Times New Roman" w:hAnsi="Times New Roman"/>
              </w:rPr>
              <w:t xml:space="preserve"> </w:t>
            </w:r>
            <w:r w:rsidR="00AA0CB6" w:rsidRPr="003F7088">
              <w:rPr>
                <w:rFonts w:ascii="Times New Roman" w:hAnsi="Times New Roman"/>
              </w:rPr>
              <w:t>c</w:t>
            </w:r>
            <w:r w:rsidR="003F7088" w:rsidRPr="003F7088">
              <w:rPr>
                <w:rFonts w:ascii="Times New Roman" w:hAnsi="Times New Roman"/>
              </w:rPr>
              <w:t>ó</w:t>
            </w:r>
            <w:r w:rsidR="00AA0CB6" w:rsidRPr="003F7088">
              <w:rPr>
                <w:rFonts w:ascii="Times New Roman" w:hAnsi="Times New Roman"/>
              </w:rPr>
              <w:t xml:space="preserve"> m</w:t>
            </w:r>
            <w:r w:rsidR="003F7088" w:rsidRPr="003F7088">
              <w:rPr>
                <w:rFonts w:ascii="Times New Roman" w:hAnsi="Times New Roman"/>
              </w:rPr>
              <w:t>ộ</w:t>
            </w:r>
            <w:r w:rsidR="00AA0CB6" w:rsidRPr="003F7088">
              <w:rPr>
                <w:rFonts w:ascii="Times New Roman" w:hAnsi="Times New Roman"/>
              </w:rPr>
              <w:t>t c</w:t>
            </w:r>
            <w:r w:rsidR="003F7088" w:rsidRPr="003F7088">
              <w:rPr>
                <w:rFonts w:ascii="Times New Roman" w:hAnsi="Times New Roman"/>
              </w:rPr>
              <w:t>ả</w:t>
            </w:r>
            <w:r w:rsidR="00AA0CB6" w:rsidRPr="003F7088">
              <w:rPr>
                <w:rFonts w:ascii="Times New Roman" w:hAnsi="Times New Roman"/>
              </w:rPr>
              <w:t>m nh</w:t>
            </w:r>
            <w:r w:rsidR="003F7088" w:rsidRPr="003F7088">
              <w:rPr>
                <w:rFonts w:ascii="Times New Roman" w:hAnsi="Times New Roman"/>
              </w:rPr>
              <w:t>ậ</w:t>
            </w:r>
            <w:r w:rsidR="00AA0CB6" w:rsidRPr="003F7088">
              <w:rPr>
                <w:rFonts w:ascii="Times New Roman" w:hAnsi="Times New Roman"/>
              </w:rPr>
              <w:t>n kh</w:t>
            </w:r>
            <w:r w:rsidR="003F7088" w:rsidRPr="003F7088">
              <w:rPr>
                <w:rFonts w:ascii="Times New Roman" w:hAnsi="Times New Roman"/>
              </w:rPr>
              <w:t>á</w:t>
            </w:r>
            <w:r w:rsidR="00AA0CB6" w:rsidRPr="003F7088">
              <w:rPr>
                <w:rFonts w:ascii="Times New Roman" w:hAnsi="Times New Roman"/>
              </w:rPr>
              <w:t xml:space="preserve"> r</w:t>
            </w:r>
            <w:r w:rsidR="003F7088" w:rsidRPr="003F7088">
              <w:rPr>
                <w:rFonts w:ascii="Times New Roman" w:hAnsi="Times New Roman"/>
              </w:rPr>
              <w:t>õ</w:t>
            </w:r>
            <w:r w:rsidR="00AA0CB6" w:rsidRPr="003F7088">
              <w:rPr>
                <w:rFonts w:ascii="Times New Roman" w:hAnsi="Times New Roman"/>
              </w:rPr>
              <w:t xml:space="preserve"> r</w:t>
            </w:r>
            <w:r w:rsidR="003F7088" w:rsidRPr="003F7088">
              <w:rPr>
                <w:rFonts w:ascii="Times New Roman" w:hAnsi="Times New Roman"/>
              </w:rPr>
              <w:t>à</w:t>
            </w:r>
            <w:r w:rsidR="00AA0CB6" w:rsidRPr="003F7088">
              <w:rPr>
                <w:rFonts w:ascii="Times New Roman" w:hAnsi="Times New Roman"/>
              </w:rPr>
              <w:t>ng r</w:t>
            </w:r>
            <w:r w:rsidR="003F7088" w:rsidRPr="003F7088">
              <w:rPr>
                <w:rFonts w:ascii="Times New Roman" w:hAnsi="Times New Roman"/>
              </w:rPr>
              <w:t>ằ</w:t>
            </w:r>
            <w:r w:rsidR="00AA0CB6" w:rsidRPr="003F7088">
              <w:rPr>
                <w:rFonts w:ascii="Times New Roman" w:hAnsi="Times New Roman"/>
              </w:rPr>
              <w:t>ng</w:t>
            </w:r>
            <w:r w:rsidRPr="003F7088">
              <w:rPr>
                <w:rFonts w:ascii="Times New Roman" w:hAnsi="Times New Roman"/>
              </w:rPr>
              <w:t xml:space="preserve"> RuX</w:t>
            </w:r>
            <w:r w:rsidR="003F7088" w:rsidRPr="003F7088">
              <w:rPr>
                <w:rFonts w:ascii="Times New Roman" w:hAnsi="Times New Roman"/>
              </w:rPr>
              <w:t>ô</w:t>
            </w:r>
            <w:r w:rsidRPr="003F7088">
              <w:rPr>
                <w:rFonts w:ascii="Times New Roman" w:hAnsi="Times New Roman"/>
              </w:rPr>
              <w:t xml:space="preserve"> </w:t>
            </w:r>
            <w:r w:rsidR="003F7088" w:rsidRPr="003F7088">
              <w:rPr>
                <w:rFonts w:ascii="Times New Roman" w:hAnsi="Times New Roman"/>
              </w:rPr>
              <w:t>đ</w:t>
            </w:r>
            <w:r w:rsidRPr="003F7088">
              <w:rPr>
                <w:rFonts w:ascii="Times New Roman" w:hAnsi="Times New Roman"/>
              </w:rPr>
              <w:t>ang th</w:t>
            </w:r>
            <w:r w:rsidR="003F7088" w:rsidRPr="003F7088">
              <w:rPr>
                <w:rFonts w:ascii="Times New Roman" w:hAnsi="Times New Roman"/>
              </w:rPr>
              <w:t>ể</w:t>
            </w:r>
            <w:r w:rsidRPr="003F7088">
              <w:rPr>
                <w:rFonts w:ascii="Times New Roman" w:hAnsi="Times New Roman"/>
              </w:rPr>
              <w:t xml:space="preserve"> hi</w:t>
            </w:r>
            <w:r w:rsidR="003F7088" w:rsidRPr="003F7088">
              <w:rPr>
                <w:rFonts w:ascii="Times New Roman" w:hAnsi="Times New Roman"/>
              </w:rPr>
              <w:t>ệ</w:t>
            </w:r>
            <w:r w:rsidRPr="003F7088">
              <w:rPr>
                <w:rFonts w:ascii="Times New Roman" w:hAnsi="Times New Roman"/>
              </w:rPr>
              <w:t>n ch</w:t>
            </w:r>
            <w:r w:rsidR="003F7088" w:rsidRPr="003F7088">
              <w:rPr>
                <w:rFonts w:ascii="Times New Roman" w:hAnsi="Times New Roman"/>
              </w:rPr>
              <w:t>í</w:t>
            </w:r>
            <w:r w:rsidRPr="003F7088">
              <w:rPr>
                <w:rFonts w:ascii="Times New Roman" w:hAnsi="Times New Roman"/>
              </w:rPr>
              <w:t>nh th</w:t>
            </w:r>
            <w:r w:rsidR="003F7088" w:rsidRPr="003F7088">
              <w:rPr>
                <w:rFonts w:ascii="Times New Roman" w:hAnsi="Times New Roman"/>
              </w:rPr>
              <w:t>ế</w:t>
            </w:r>
            <w:r w:rsidRPr="003F7088">
              <w:rPr>
                <w:rFonts w:ascii="Times New Roman" w:hAnsi="Times New Roman"/>
              </w:rPr>
              <w:t xml:space="preserve"> gi</w:t>
            </w:r>
            <w:r w:rsidR="003F7088" w:rsidRPr="003F7088">
              <w:rPr>
                <w:rFonts w:ascii="Times New Roman" w:hAnsi="Times New Roman"/>
              </w:rPr>
              <w:t>ớ</w:t>
            </w:r>
            <w:r w:rsidRPr="003F7088">
              <w:rPr>
                <w:rFonts w:ascii="Times New Roman" w:hAnsi="Times New Roman"/>
              </w:rPr>
              <w:t>i tinh th</w:t>
            </w:r>
            <w:r w:rsidR="003F7088" w:rsidRPr="003F7088">
              <w:rPr>
                <w:rFonts w:ascii="Times New Roman" w:hAnsi="Times New Roman"/>
              </w:rPr>
              <w:t>ầ</w:t>
            </w:r>
            <w:r w:rsidRPr="003F7088">
              <w:rPr>
                <w:rFonts w:ascii="Times New Roman" w:hAnsi="Times New Roman"/>
              </w:rPr>
              <w:t>n c</w:t>
            </w:r>
            <w:r w:rsidR="003F7088" w:rsidRPr="003F7088">
              <w:rPr>
                <w:rFonts w:ascii="Times New Roman" w:hAnsi="Times New Roman"/>
              </w:rPr>
              <w:t>ủ</w:t>
            </w:r>
            <w:r w:rsidRPr="003F7088">
              <w:rPr>
                <w:rFonts w:ascii="Times New Roman" w:hAnsi="Times New Roman"/>
              </w:rPr>
              <w:t>a m</w:t>
            </w:r>
            <w:r w:rsidR="003F7088" w:rsidRPr="003F7088">
              <w:rPr>
                <w:rFonts w:ascii="Times New Roman" w:hAnsi="Times New Roman"/>
              </w:rPr>
              <w:t>ì</w:t>
            </w:r>
            <w:r w:rsidRPr="003F7088">
              <w:rPr>
                <w:rFonts w:ascii="Times New Roman" w:hAnsi="Times New Roman"/>
              </w:rPr>
              <w:t>nh. Th</w:t>
            </w:r>
            <w:r w:rsidR="003F7088" w:rsidRPr="003F7088">
              <w:rPr>
                <w:rFonts w:ascii="Times New Roman" w:hAnsi="Times New Roman"/>
              </w:rPr>
              <w:t>ậ</w:t>
            </w:r>
            <w:r w:rsidRPr="003F7088">
              <w:rPr>
                <w:rFonts w:ascii="Times New Roman" w:hAnsi="Times New Roman"/>
              </w:rPr>
              <w:t>t v</w:t>
            </w:r>
            <w:r w:rsidR="003F7088" w:rsidRPr="003F7088">
              <w:rPr>
                <w:rFonts w:ascii="Times New Roman" w:hAnsi="Times New Roman"/>
              </w:rPr>
              <w:t>ậ</w:t>
            </w:r>
            <w:r w:rsidRPr="003F7088">
              <w:rPr>
                <w:rFonts w:ascii="Times New Roman" w:hAnsi="Times New Roman"/>
              </w:rPr>
              <w:t>y, nh</w:t>
            </w:r>
            <w:r w:rsidR="003F7088" w:rsidRPr="003F7088">
              <w:rPr>
                <w:rFonts w:ascii="Times New Roman" w:hAnsi="Times New Roman"/>
              </w:rPr>
              <w:t>ữ</w:t>
            </w:r>
            <w:r w:rsidRPr="003F7088">
              <w:rPr>
                <w:rFonts w:ascii="Times New Roman" w:hAnsi="Times New Roman"/>
              </w:rPr>
              <w:t>ng t</w:t>
            </w:r>
            <w:r w:rsidR="003F7088" w:rsidRPr="003F7088">
              <w:rPr>
                <w:rFonts w:ascii="Times New Roman" w:hAnsi="Times New Roman"/>
              </w:rPr>
              <w:t>ư</w:t>
            </w:r>
            <w:r w:rsidRPr="003F7088">
              <w:rPr>
                <w:rFonts w:ascii="Times New Roman" w:hAnsi="Times New Roman"/>
              </w:rPr>
              <w:t xml:space="preserve"> t</w:t>
            </w:r>
            <w:r w:rsidR="003F7088" w:rsidRPr="003F7088">
              <w:rPr>
                <w:rFonts w:ascii="Times New Roman" w:hAnsi="Times New Roman"/>
              </w:rPr>
              <w:t>ưở</w:t>
            </w:r>
            <w:r w:rsidR="00AA0CB6" w:rsidRPr="003F7088">
              <w:rPr>
                <w:rFonts w:ascii="Times New Roman" w:hAnsi="Times New Roman"/>
              </w:rPr>
              <w:t>n</w:t>
            </w:r>
            <w:r w:rsidRPr="003F7088">
              <w:rPr>
                <w:rFonts w:ascii="Times New Roman" w:hAnsi="Times New Roman"/>
              </w:rPr>
              <w:t>g t</w:t>
            </w:r>
            <w:r w:rsidR="003F7088" w:rsidRPr="003F7088">
              <w:rPr>
                <w:rFonts w:ascii="Times New Roman" w:hAnsi="Times New Roman"/>
              </w:rPr>
              <w:t>á</w:t>
            </w:r>
            <w:r w:rsidRPr="003F7088">
              <w:rPr>
                <w:rFonts w:ascii="Times New Roman" w:hAnsi="Times New Roman"/>
              </w:rPr>
              <w:t>c ph</w:t>
            </w:r>
            <w:r w:rsidR="003F7088" w:rsidRPr="003F7088">
              <w:rPr>
                <w:rFonts w:ascii="Times New Roman" w:hAnsi="Times New Roman"/>
              </w:rPr>
              <w:t>ẩ</w:t>
            </w:r>
            <w:r w:rsidRPr="003F7088">
              <w:rPr>
                <w:rFonts w:ascii="Times New Roman" w:hAnsi="Times New Roman"/>
              </w:rPr>
              <w:t>m n</w:t>
            </w:r>
            <w:r w:rsidR="003F7088" w:rsidRPr="003F7088">
              <w:rPr>
                <w:rFonts w:ascii="Times New Roman" w:hAnsi="Times New Roman"/>
              </w:rPr>
              <w:t>à</w:t>
            </w:r>
            <w:r w:rsidRPr="003F7088">
              <w:rPr>
                <w:rFonts w:ascii="Times New Roman" w:hAnsi="Times New Roman"/>
              </w:rPr>
              <w:t>y ch</w:t>
            </w:r>
            <w:r w:rsidR="003F7088" w:rsidRPr="003F7088">
              <w:rPr>
                <w:rFonts w:ascii="Times New Roman" w:hAnsi="Times New Roman"/>
              </w:rPr>
              <w:t>í</w:t>
            </w:r>
            <w:r w:rsidRPr="003F7088">
              <w:rPr>
                <w:rFonts w:ascii="Times New Roman" w:hAnsi="Times New Roman"/>
              </w:rPr>
              <w:t>nh l</w:t>
            </w:r>
            <w:r w:rsidR="003F7088" w:rsidRPr="003F7088">
              <w:rPr>
                <w:rFonts w:ascii="Times New Roman" w:hAnsi="Times New Roman"/>
              </w:rPr>
              <w:t>à</w:t>
            </w:r>
            <w:r w:rsidRPr="003F7088">
              <w:rPr>
                <w:rFonts w:ascii="Times New Roman" w:hAnsi="Times New Roman"/>
              </w:rPr>
              <w:t xml:space="preserve"> b</w:t>
            </w:r>
            <w:r w:rsidR="003F7088" w:rsidRPr="003F7088">
              <w:rPr>
                <w:rFonts w:ascii="Times New Roman" w:hAnsi="Times New Roman"/>
              </w:rPr>
              <w:t>ó</w:t>
            </w:r>
            <w:r w:rsidRPr="003F7088">
              <w:rPr>
                <w:rFonts w:ascii="Times New Roman" w:hAnsi="Times New Roman"/>
              </w:rPr>
              <w:t>ng d</w:t>
            </w:r>
            <w:r w:rsidR="003F7088" w:rsidRPr="003F7088">
              <w:rPr>
                <w:rFonts w:ascii="Times New Roman" w:hAnsi="Times New Roman"/>
              </w:rPr>
              <w:t>á</w:t>
            </w:r>
            <w:r w:rsidRPr="003F7088">
              <w:rPr>
                <w:rFonts w:ascii="Times New Roman" w:hAnsi="Times New Roman"/>
              </w:rPr>
              <w:t>ng tinh th</w:t>
            </w:r>
            <w:r w:rsidR="003F7088" w:rsidRPr="003F7088">
              <w:rPr>
                <w:rFonts w:ascii="Times New Roman" w:hAnsi="Times New Roman"/>
              </w:rPr>
              <w:t>ầ</w:t>
            </w:r>
            <w:r w:rsidRPr="003F7088">
              <w:rPr>
                <w:rFonts w:ascii="Times New Roman" w:hAnsi="Times New Roman"/>
              </w:rPr>
              <w:t>n c</w:t>
            </w:r>
            <w:r w:rsidR="003F7088" w:rsidRPr="003F7088">
              <w:rPr>
                <w:rFonts w:ascii="Times New Roman" w:hAnsi="Times New Roman"/>
              </w:rPr>
              <w:t>ủ</w:t>
            </w:r>
            <w:r w:rsidRPr="003F7088">
              <w:rPr>
                <w:rFonts w:ascii="Times New Roman" w:hAnsi="Times New Roman"/>
              </w:rPr>
              <w:t xml:space="preserve">a </w:t>
            </w:r>
            <w:r w:rsidR="003F7088" w:rsidRPr="003F7088">
              <w:rPr>
                <w:rFonts w:ascii="Times New Roman" w:hAnsi="Times New Roman"/>
              </w:rPr>
              <w:t>ô</w:t>
            </w:r>
            <w:r w:rsidRPr="003F7088">
              <w:rPr>
                <w:rFonts w:ascii="Times New Roman" w:hAnsi="Times New Roman"/>
              </w:rPr>
              <w:t>ng.</w:t>
            </w:r>
            <w:r w:rsidR="00AA0CB6" w:rsidRPr="003F7088">
              <w:rPr>
                <w:rFonts w:ascii="Times New Roman" w:hAnsi="Times New Roman"/>
              </w:rPr>
              <w:t xml:space="preserve"> Qua b</w:t>
            </w:r>
            <w:r w:rsidR="003F7088" w:rsidRPr="003F7088">
              <w:rPr>
                <w:rFonts w:ascii="Times New Roman" w:hAnsi="Times New Roman"/>
              </w:rPr>
              <w:t>à</w:t>
            </w:r>
            <w:r w:rsidRPr="003F7088">
              <w:rPr>
                <w:rFonts w:ascii="Times New Roman" w:hAnsi="Times New Roman"/>
              </w:rPr>
              <w:t>i v</w:t>
            </w:r>
            <w:r w:rsidR="003F7088" w:rsidRPr="003F7088">
              <w:rPr>
                <w:rFonts w:ascii="Times New Roman" w:hAnsi="Times New Roman"/>
              </w:rPr>
              <w:t>ă</w:t>
            </w:r>
            <w:r w:rsidRPr="003F7088">
              <w:rPr>
                <w:rFonts w:ascii="Times New Roman" w:hAnsi="Times New Roman"/>
              </w:rPr>
              <w:t>n ngh</w:t>
            </w:r>
            <w:r w:rsidR="003F7088" w:rsidRPr="003F7088">
              <w:rPr>
                <w:rFonts w:ascii="Times New Roman" w:hAnsi="Times New Roman"/>
              </w:rPr>
              <w:t>ị</w:t>
            </w:r>
            <w:r w:rsidRPr="003F7088">
              <w:rPr>
                <w:rFonts w:ascii="Times New Roman" w:hAnsi="Times New Roman"/>
              </w:rPr>
              <w:t xml:space="preserve"> lu</w:t>
            </w:r>
            <w:r w:rsidR="003F7088" w:rsidRPr="003F7088">
              <w:rPr>
                <w:rFonts w:ascii="Times New Roman" w:hAnsi="Times New Roman"/>
              </w:rPr>
              <w:t>ậ</w:t>
            </w:r>
            <w:r w:rsidRPr="003F7088">
              <w:rPr>
                <w:rFonts w:ascii="Times New Roman" w:hAnsi="Times New Roman"/>
              </w:rPr>
              <w:t>n n</w:t>
            </w:r>
            <w:r w:rsidR="003F7088" w:rsidRPr="003F7088">
              <w:rPr>
                <w:rFonts w:ascii="Times New Roman" w:hAnsi="Times New Roman"/>
              </w:rPr>
              <w:t>à</w:t>
            </w:r>
            <w:r w:rsidRPr="003F7088">
              <w:rPr>
                <w:rFonts w:ascii="Times New Roman" w:hAnsi="Times New Roman"/>
              </w:rPr>
              <w:t xml:space="preserve">y </w:t>
            </w:r>
            <w:r w:rsidR="00AA0CB6" w:rsidRPr="003F7088">
              <w:rPr>
                <w:rFonts w:ascii="Times New Roman" w:hAnsi="Times New Roman"/>
              </w:rPr>
              <w:t>ta th</w:t>
            </w:r>
            <w:r w:rsidR="003F7088" w:rsidRPr="003F7088">
              <w:rPr>
                <w:rFonts w:ascii="Times New Roman" w:hAnsi="Times New Roman"/>
              </w:rPr>
              <w:t>ấ</w:t>
            </w:r>
            <w:r w:rsidR="00AA0CB6" w:rsidRPr="003F7088">
              <w:rPr>
                <w:rFonts w:ascii="Times New Roman" w:hAnsi="Times New Roman"/>
              </w:rPr>
              <w:t xml:space="preserve">y </w:t>
            </w:r>
            <w:r w:rsidRPr="003F7088">
              <w:rPr>
                <w:rFonts w:ascii="Times New Roman" w:hAnsi="Times New Roman"/>
              </w:rPr>
              <w:t>RuX</w:t>
            </w:r>
            <w:r w:rsidR="003F7088" w:rsidRPr="003F7088">
              <w:rPr>
                <w:rFonts w:ascii="Times New Roman" w:hAnsi="Times New Roman"/>
              </w:rPr>
              <w:t>ô</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ng</w:t>
            </w:r>
            <w:r w:rsidR="003F7088" w:rsidRPr="003F7088">
              <w:rPr>
                <w:rFonts w:ascii="Times New Roman" w:hAnsi="Times New Roman"/>
              </w:rPr>
              <w:t>ườ</w:t>
            </w:r>
            <w:r w:rsidRPr="003F7088">
              <w:rPr>
                <w:rFonts w:ascii="Times New Roman" w:hAnsi="Times New Roman"/>
              </w:rPr>
              <w:t>i gi</w:t>
            </w:r>
            <w:r w:rsidR="003F7088" w:rsidRPr="003F7088">
              <w:rPr>
                <w:rFonts w:ascii="Times New Roman" w:hAnsi="Times New Roman"/>
              </w:rPr>
              <w:t>ả</w:t>
            </w:r>
            <w:r w:rsidRPr="003F7088">
              <w:rPr>
                <w:rFonts w:ascii="Times New Roman" w:hAnsi="Times New Roman"/>
              </w:rPr>
              <w:t>n d</w:t>
            </w:r>
            <w:r w:rsidR="003F7088" w:rsidRPr="003F7088">
              <w:rPr>
                <w:rFonts w:ascii="Times New Roman" w:hAnsi="Times New Roman"/>
              </w:rPr>
              <w:t>ị</w:t>
            </w:r>
            <w:r w:rsidRPr="003F7088">
              <w:rPr>
                <w:rFonts w:ascii="Times New Roman" w:hAnsi="Times New Roman"/>
              </w:rPr>
              <w:t>, qu</w:t>
            </w:r>
            <w:r w:rsidR="003F7088" w:rsidRPr="003F7088">
              <w:rPr>
                <w:rFonts w:ascii="Times New Roman" w:hAnsi="Times New Roman"/>
              </w:rPr>
              <w:t>ý</w:t>
            </w:r>
            <w:r w:rsidRPr="003F7088">
              <w:rPr>
                <w:rFonts w:ascii="Times New Roman" w:hAnsi="Times New Roman"/>
              </w:rPr>
              <w:t xml:space="preserve"> tr</w:t>
            </w:r>
            <w:r w:rsidR="003F7088" w:rsidRPr="003F7088">
              <w:rPr>
                <w:rFonts w:ascii="Times New Roman" w:hAnsi="Times New Roman"/>
              </w:rPr>
              <w:t>ọ</w:t>
            </w:r>
            <w:r w:rsidRPr="003F7088">
              <w:rPr>
                <w:rFonts w:ascii="Times New Roman" w:hAnsi="Times New Roman"/>
              </w:rPr>
              <w:t>ng t</w:t>
            </w:r>
            <w:r w:rsidR="003F7088" w:rsidRPr="003F7088">
              <w:rPr>
                <w:rFonts w:ascii="Times New Roman" w:hAnsi="Times New Roman"/>
              </w:rPr>
              <w:t>ự</w:t>
            </w:r>
            <w:r w:rsidRPr="003F7088">
              <w:rPr>
                <w:rFonts w:ascii="Times New Roman" w:hAnsi="Times New Roman"/>
              </w:rPr>
              <w:t xml:space="preserve"> do v</w:t>
            </w:r>
            <w:r w:rsidR="003F7088" w:rsidRPr="003F7088">
              <w:rPr>
                <w:rFonts w:ascii="Times New Roman" w:hAnsi="Times New Roman"/>
              </w:rPr>
              <w:t>à</w:t>
            </w:r>
            <w:r w:rsidRPr="003F7088">
              <w:rPr>
                <w:rFonts w:ascii="Times New Roman" w:hAnsi="Times New Roman"/>
              </w:rPr>
              <w:t xml:space="preserve"> y</w:t>
            </w:r>
            <w:r w:rsidR="003F7088" w:rsidRPr="003F7088">
              <w:rPr>
                <w:rFonts w:ascii="Times New Roman" w:hAnsi="Times New Roman"/>
              </w:rPr>
              <w:t>ê</w:t>
            </w:r>
            <w:r w:rsidRPr="003F7088">
              <w:rPr>
                <w:rFonts w:ascii="Times New Roman" w:hAnsi="Times New Roman"/>
              </w:rPr>
              <w:t>u m</w:t>
            </w:r>
            <w:r w:rsidR="003F7088" w:rsidRPr="003F7088">
              <w:rPr>
                <w:rFonts w:ascii="Times New Roman" w:hAnsi="Times New Roman"/>
              </w:rPr>
              <w:t>ế</w:t>
            </w:r>
            <w:r w:rsidRPr="003F7088">
              <w:rPr>
                <w:rFonts w:ascii="Times New Roman" w:hAnsi="Times New Roman"/>
              </w:rPr>
              <w:t>n thi</w:t>
            </w:r>
            <w:r w:rsidR="003F7088" w:rsidRPr="003F7088">
              <w:rPr>
                <w:rFonts w:ascii="Times New Roman" w:hAnsi="Times New Roman"/>
              </w:rPr>
              <w:t>ê</w:t>
            </w:r>
            <w:r w:rsidRPr="003F7088">
              <w:rPr>
                <w:rFonts w:ascii="Times New Roman" w:hAnsi="Times New Roman"/>
              </w:rPr>
              <w:t>n nhi</w:t>
            </w:r>
            <w:r w:rsidR="003F7088" w:rsidRPr="003F7088">
              <w:rPr>
                <w:rFonts w:ascii="Times New Roman" w:hAnsi="Times New Roman"/>
              </w:rPr>
              <w:t>ê</w:t>
            </w:r>
            <w:r w:rsidRPr="003F7088">
              <w:rPr>
                <w:rFonts w:ascii="Times New Roman" w:hAnsi="Times New Roman"/>
              </w:rPr>
              <w:t xml:space="preserve">n. </w:t>
            </w:r>
            <w:r w:rsidR="003F7088" w:rsidRPr="003F7088">
              <w:rPr>
                <w:rFonts w:ascii="Times New Roman" w:hAnsi="Times New Roman"/>
              </w:rPr>
              <w:t>Đó</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ba n</w:t>
            </w:r>
            <w:r w:rsidR="003F7088" w:rsidRPr="003F7088">
              <w:rPr>
                <w:rFonts w:ascii="Times New Roman" w:hAnsi="Times New Roman"/>
              </w:rPr>
              <w:t>é</w:t>
            </w:r>
            <w:r w:rsidRPr="003F7088">
              <w:rPr>
                <w:rFonts w:ascii="Times New Roman" w:hAnsi="Times New Roman"/>
              </w:rPr>
              <w:t>t c</w:t>
            </w:r>
            <w:r w:rsidR="003F7088" w:rsidRPr="003F7088">
              <w:rPr>
                <w:rFonts w:ascii="Times New Roman" w:hAnsi="Times New Roman"/>
              </w:rPr>
              <w:t>ơ</w:t>
            </w:r>
            <w:r w:rsidRPr="003F7088">
              <w:rPr>
                <w:rFonts w:ascii="Times New Roman" w:hAnsi="Times New Roman"/>
              </w:rPr>
              <w:t xml:space="preserve"> b</w:t>
            </w:r>
            <w:r w:rsidR="003F7088" w:rsidRPr="003F7088">
              <w:rPr>
                <w:rFonts w:ascii="Times New Roman" w:hAnsi="Times New Roman"/>
              </w:rPr>
              <w:t>ả</w:t>
            </w:r>
            <w:r w:rsidRPr="003F7088">
              <w:rPr>
                <w:rFonts w:ascii="Times New Roman" w:hAnsi="Times New Roman"/>
              </w:rPr>
              <w:t>n t</w:t>
            </w:r>
            <w:r w:rsidR="003F7088" w:rsidRPr="003F7088">
              <w:rPr>
                <w:rFonts w:ascii="Times New Roman" w:hAnsi="Times New Roman"/>
              </w:rPr>
              <w:t>ạ</w:t>
            </w:r>
            <w:r w:rsidRPr="003F7088">
              <w:rPr>
                <w:rFonts w:ascii="Times New Roman" w:hAnsi="Times New Roman"/>
              </w:rPr>
              <w:t>o n</w:t>
            </w:r>
            <w:r w:rsidR="003F7088" w:rsidRPr="003F7088">
              <w:rPr>
                <w:rFonts w:ascii="Times New Roman" w:hAnsi="Times New Roman"/>
              </w:rPr>
              <w:t>ê</w:t>
            </w:r>
            <w:r w:rsidRPr="003F7088">
              <w:rPr>
                <w:rFonts w:ascii="Times New Roman" w:hAnsi="Times New Roman"/>
              </w:rPr>
              <w:t>n b</w:t>
            </w:r>
            <w:r w:rsidR="003F7088" w:rsidRPr="003F7088">
              <w:rPr>
                <w:rFonts w:ascii="Times New Roman" w:hAnsi="Times New Roman"/>
              </w:rPr>
              <w:t>ó</w:t>
            </w:r>
            <w:r w:rsidRPr="003F7088">
              <w:rPr>
                <w:rFonts w:ascii="Times New Roman" w:hAnsi="Times New Roman"/>
              </w:rPr>
              <w:t>ng d</w:t>
            </w:r>
            <w:r w:rsidR="003F7088" w:rsidRPr="003F7088">
              <w:rPr>
                <w:rFonts w:ascii="Times New Roman" w:hAnsi="Times New Roman"/>
              </w:rPr>
              <w:t>á</w:t>
            </w:r>
            <w:r w:rsidRPr="003F7088">
              <w:rPr>
                <w:rFonts w:ascii="Times New Roman" w:hAnsi="Times New Roman"/>
              </w:rPr>
              <w:t>ng tinh th</w:t>
            </w:r>
            <w:r w:rsidR="003F7088" w:rsidRPr="003F7088">
              <w:rPr>
                <w:rFonts w:ascii="Times New Roman" w:hAnsi="Times New Roman"/>
              </w:rPr>
              <w:t>ầ</w:t>
            </w:r>
            <w:r w:rsidRPr="003F7088">
              <w:rPr>
                <w:rFonts w:ascii="Times New Roman" w:hAnsi="Times New Roman"/>
              </w:rPr>
              <w:t>n c</w:t>
            </w:r>
            <w:r w:rsidR="003F7088" w:rsidRPr="003F7088">
              <w:rPr>
                <w:rFonts w:ascii="Times New Roman" w:hAnsi="Times New Roman"/>
              </w:rPr>
              <w:t>ủ</w:t>
            </w:r>
            <w:r w:rsidRPr="003F7088">
              <w:rPr>
                <w:rFonts w:ascii="Times New Roman" w:hAnsi="Times New Roman"/>
              </w:rPr>
              <w:t>a RuX</w:t>
            </w:r>
            <w:r w:rsidR="003F7088" w:rsidRPr="003F7088">
              <w:rPr>
                <w:rFonts w:ascii="Times New Roman" w:hAnsi="Times New Roman"/>
              </w:rPr>
              <w:t>ô</w:t>
            </w:r>
            <w:r w:rsidRPr="003F7088">
              <w:rPr>
                <w:rFonts w:ascii="Times New Roman" w:hAnsi="Times New Roman"/>
              </w:rPr>
              <w:t>.</w:t>
            </w:r>
          </w:p>
          <w:p w:rsidR="005F1015" w:rsidRPr="003F7088" w:rsidRDefault="00AA0CB6" w:rsidP="00FB2FF5">
            <w:pPr>
              <w:jc w:val="both"/>
              <w:rPr>
                <w:rFonts w:ascii="Times New Roman" w:hAnsi="Times New Roman"/>
              </w:rPr>
            </w:pPr>
            <w:r w:rsidRPr="003F7088">
              <w:rPr>
                <w:rFonts w:ascii="Times New Roman" w:hAnsi="Times New Roman"/>
              </w:rPr>
              <w:t>- Li</w:t>
            </w:r>
            <w:r w:rsidR="003F7088" w:rsidRPr="003F7088">
              <w:rPr>
                <w:rFonts w:ascii="Times New Roman" w:hAnsi="Times New Roman"/>
              </w:rPr>
              <w:t>ê</w:t>
            </w:r>
            <w:r w:rsidRPr="003F7088">
              <w:rPr>
                <w:rFonts w:ascii="Times New Roman" w:hAnsi="Times New Roman"/>
              </w:rPr>
              <w:t>n h</w:t>
            </w:r>
            <w:r w:rsidR="003F7088" w:rsidRPr="003F7088">
              <w:rPr>
                <w:rFonts w:ascii="Times New Roman" w:hAnsi="Times New Roman"/>
              </w:rPr>
              <w:t>ệ</w:t>
            </w:r>
            <w:r w:rsidRPr="003F7088">
              <w:rPr>
                <w:rFonts w:ascii="Times New Roman" w:hAnsi="Times New Roman"/>
              </w:rPr>
              <w:t xml:space="preserve">: </w:t>
            </w:r>
            <w:r w:rsidR="005F1015" w:rsidRPr="003F7088">
              <w:rPr>
                <w:rFonts w:ascii="Times New Roman" w:hAnsi="Times New Roman"/>
              </w:rPr>
              <w:t>C</w:t>
            </w:r>
            <w:r w:rsidR="003F7088" w:rsidRPr="003F7088">
              <w:rPr>
                <w:rFonts w:ascii="Times New Roman" w:hAnsi="Times New Roman"/>
              </w:rPr>
              <w:t>á</w:t>
            </w:r>
            <w:r w:rsidR="005F1015" w:rsidRPr="003F7088">
              <w:rPr>
                <w:rFonts w:ascii="Times New Roman" w:hAnsi="Times New Roman"/>
              </w:rPr>
              <w:t>c em ph</w:t>
            </w:r>
            <w:r w:rsidR="003F7088" w:rsidRPr="003F7088">
              <w:rPr>
                <w:rFonts w:ascii="Times New Roman" w:hAnsi="Times New Roman"/>
              </w:rPr>
              <w:t>ả</w:t>
            </w:r>
            <w:r w:rsidR="005F1015" w:rsidRPr="003F7088">
              <w:rPr>
                <w:rFonts w:ascii="Times New Roman" w:hAnsi="Times New Roman"/>
              </w:rPr>
              <w:t>i g</w:t>
            </w:r>
            <w:r w:rsidR="003F7088" w:rsidRPr="003F7088">
              <w:rPr>
                <w:rFonts w:ascii="Times New Roman" w:hAnsi="Times New Roman"/>
              </w:rPr>
              <w:t>ầ</w:t>
            </w:r>
            <w:r w:rsidR="005F1015" w:rsidRPr="003F7088">
              <w:rPr>
                <w:rFonts w:ascii="Times New Roman" w:hAnsi="Times New Roman"/>
              </w:rPr>
              <w:t>n g</w:t>
            </w:r>
            <w:r w:rsidR="003F7088" w:rsidRPr="003F7088">
              <w:rPr>
                <w:rFonts w:ascii="Times New Roman" w:hAnsi="Times New Roman"/>
              </w:rPr>
              <w:t>ũ</w:t>
            </w:r>
            <w:r w:rsidR="005F1015" w:rsidRPr="003F7088">
              <w:rPr>
                <w:rFonts w:ascii="Times New Roman" w:hAnsi="Times New Roman"/>
              </w:rPr>
              <w:t>i t</w:t>
            </w:r>
            <w:r w:rsidR="003F7088" w:rsidRPr="003F7088">
              <w:rPr>
                <w:rFonts w:ascii="Times New Roman" w:hAnsi="Times New Roman"/>
              </w:rPr>
              <w:t>ì</w:t>
            </w:r>
            <w:r w:rsidR="005F1015" w:rsidRPr="003F7088">
              <w:rPr>
                <w:rFonts w:ascii="Times New Roman" w:hAnsi="Times New Roman"/>
              </w:rPr>
              <w:t>m hi</w:t>
            </w:r>
            <w:r w:rsidR="003F7088" w:rsidRPr="003F7088">
              <w:rPr>
                <w:rFonts w:ascii="Times New Roman" w:hAnsi="Times New Roman"/>
              </w:rPr>
              <w:t>ể</w:t>
            </w:r>
            <w:r w:rsidR="005F1015" w:rsidRPr="003F7088">
              <w:rPr>
                <w:rFonts w:ascii="Times New Roman" w:hAnsi="Times New Roman"/>
              </w:rPr>
              <w:t>u thi</w:t>
            </w:r>
            <w:r w:rsidR="003F7088" w:rsidRPr="003F7088">
              <w:rPr>
                <w:rFonts w:ascii="Times New Roman" w:hAnsi="Times New Roman"/>
              </w:rPr>
              <w:t>ê</w:t>
            </w:r>
            <w:r w:rsidR="005F1015" w:rsidRPr="003F7088">
              <w:rPr>
                <w:rFonts w:ascii="Times New Roman" w:hAnsi="Times New Roman"/>
              </w:rPr>
              <w:t>n nhi</w:t>
            </w:r>
            <w:r w:rsidR="003F7088" w:rsidRPr="003F7088">
              <w:rPr>
                <w:rFonts w:ascii="Times New Roman" w:hAnsi="Times New Roman"/>
              </w:rPr>
              <w:t>ê</w:t>
            </w:r>
            <w:r w:rsidR="005F1015" w:rsidRPr="003F7088">
              <w:rPr>
                <w:rFonts w:ascii="Times New Roman" w:hAnsi="Times New Roman"/>
              </w:rPr>
              <w:t xml:space="preserve">n, </w:t>
            </w:r>
            <w:r w:rsidR="003F7088" w:rsidRPr="003F7088">
              <w:rPr>
                <w:rFonts w:ascii="Times New Roman" w:hAnsi="Times New Roman"/>
              </w:rPr>
              <w:t>đó</w:t>
            </w:r>
            <w:r w:rsidR="005F1015" w:rsidRPr="003F7088">
              <w:rPr>
                <w:rFonts w:ascii="Times New Roman" w:hAnsi="Times New Roman"/>
              </w:rPr>
              <w:t xml:space="preserve"> ch</w:t>
            </w:r>
            <w:r w:rsidR="003F7088" w:rsidRPr="003F7088">
              <w:rPr>
                <w:rFonts w:ascii="Times New Roman" w:hAnsi="Times New Roman"/>
              </w:rPr>
              <w:t>í</w:t>
            </w:r>
            <w:r w:rsidR="005F1015" w:rsidRPr="003F7088">
              <w:rPr>
                <w:rFonts w:ascii="Times New Roman" w:hAnsi="Times New Roman"/>
              </w:rPr>
              <w:t>nh l</w:t>
            </w:r>
            <w:r w:rsidR="003F7088" w:rsidRPr="003F7088">
              <w:rPr>
                <w:rFonts w:ascii="Times New Roman" w:hAnsi="Times New Roman"/>
              </w:rPr>
              <w:t>à</w:t>
            </w:r>
            <w:r w:rsidR="005F1015" w:rsidRPr="003F7088">
              <w:rPr>
                <w:rFonts w:ascii="Times New Roman" w:hAnsi="Times New Roman"/>
              </w:rPr>
              <w:t xml:space="preserve"> m</w:t>
            </w:r>
            <w:r w:rsidR="003F7088" w:rsidRPr="003F7088">
              <w:rPr>
                <w:rFonts w:ascii="Times New Roman" w:hAnsi="Times New Roman"/>
              </w:rPr>
              <w:t>á</w:t>
            </w:r>
            <w:r w:rsidR="005F1015" w:rsidRPr="003F7088">
              <w:rPr>
                <w:rFonts w:ascii="Times New Roman" w:hAnsi="Times New Roman"/>
              </w:rPr>
              <w:t>i nh</w:t>
            </w:r>
            <w:r w:rsidR="003F7088" w:rsidRPr="003F7088">
              <w:rPr>
                <w:rFonts w:ascii="Times New Roman" w:hAnsi="Times New Roman"/>
              </w:rPr>
              <w:t>à</w:t>
            </w:r>
            <w:r w:rsidR="005F1015" w:rsidRPr="003F7088">
              <w:rPr>
                <w:rFonts w:ascii="Times New Roman" w:hAnsi="Times New Roman"/>
              </w:rPr>
              <w:t xml:space="preserve"> chung c</w:t>
            </w:r>
            <w:r w:rsidR="003F7088" w:rsidRPr="003F7088">
              <w:rPr>
                <w:rFonts w:ascii="Times New Roman" w:hAnsi="Times New Roman"/>
              </w:rPr>
              <w:t>ủ</w:t>
            </w:r>
            <w:r w:rsidR="005F1015" w:rsidRPr="003F7088">
              <w:rPr>
                <w:rFonts w:ascii="Times New Roman" w:hAnsi="Times New Roman"/>
              </w:rPr>
              <w:t>a ch</w:t>
            </w:r>
            <w:r w:rsidR="003F7088" w:rsidRPr="003F7088">
              <w:rPr>
                <w:rFonts w:ascii="Times New Roman" w:hAnsi="Times New Roman"/>
              </w:rPr>
              <w:t>ú</w:t>
            </w:r>
            <w:r w:rsidR="005F1015" w:rsidRPr="003F7088">
              <w:rPr>
                <w:rFonts w:ascii="Times New Roman" w:hAnsi="Times New Roman"/>
              </w:rPr>
              <w:t>ng ta, che ch</w:t>
            </w:r>
            <w:r w:rsidR="003F7088" w:rsidRPr="003F7088">
              <w:rPr>
                <w:rFonts w:ascii="Times New Roman" w:hAnsi="Times New Roman"/>
              </w:rPr>
              <w:t>ở</w:t>
            </w:r>
            <w:r w:rsidR="005F1015" w:rsidRPr="003F7088">
              <w:rPr>
                <w:rFonts w:ascii="Times New Roman" w:hAnsi="Times New Roman"/>
              </w:rPr>
              <w:t xml:space="preserve"> v</w:t>
            </w:r>
            <w:r w:rsidR="003F7088" w:rsidRPr="003F7088">
              <w:rPr>
                <w:rFonts w:ascii="Times New Roman" w:hAnsi="Times New Roman"/>
              </w:rPr>
              <w:t>à</w:t>
            </w:r>
            <w:r w:rsidR="005F1015" w:rsidRPr="003F7088">
              <w:rPr>
                <w:rFonts w:ascii="Times New Roman" w:hAnsi="Times New Roman"/>
              </w:rPr>
              <w:t xml:space="preserve"> nu</w:t>
            </w:r>
            <w:r w:rsidR="003F7088" w:rsidRPr="003F7088">
              <w:rPr>
                <w:rFonts w:ascii="Times New Roman" w:hAnsi="Times New Roman"/>
              </w:rPr>
              <w:t>ô</w:t>
            </w:r>
            <w:r w:rsidR="005F1015" w:rsidRPr="003F7088">
              <w:rPr>
                <w:rFonts w:ascii="Times New Roman" w:hAnsi="Times New Roman"/>
              </w:rPr>
              <w:t>i d</w:t>
            </w:r>
            <w:r w:rsidR="003F7088" w:rsidRPr="003F7088">
              <w:rPr>
                <w:rFonts w:ascii="Times New Roman" w:hAnsi="Times New Roman"/>
              </w:rPr>
              <w:t>ưỡ</w:t>
            </w:r>
            <w:r w:rsidR="005F1015" w:rsidRPr="003F7088">
              <w:rPr>
                <w:rFonts w:ascii="Times New Roman" w:hAnsi="Times New Roman"/>
              </w:rPr>
              <w:t>ng ch</w:t>
            </w:r>
            <w:r w:rsidR="003F7088" w:rsidRPr="003F7088">
              <w:rPr>
                <w:rFonts w:ascii="Times New Roman" w:hAnsi="Times New Roman"/>
              </w:rPr>
              <w:t>ú</w:t>
            </w:r>
            <w:r w:rsidR="005F1015" w:rsidRPr="003F7088">
              <w:rPr>
                <w:rFonts w:ascii="Times New Roman" w:hAnsi="Times New Roman"/>
              </w:rPr>
              <w:t>ng ta. T</w:t>
            </w:r>
            <w:r w:rsidR="003F7088" w:rsidRPr="003F7088">
              <w:rPr>
                <w:rFonts w:ascii="Times New Roman" w:hAnsi="Times New Roman"/>
              </w:rPr>
              <w:t>ừ</w:t>
            </w:r>
            <w:r w:rsidR="005F1015" w:rsidRPr="003F7088">
              <w:rPr>
                <w:rFonts w:ascii="Times New Roman" w:hAnsi="Times New Roman"/>
              </w:rPr>
              <w:t xml:space="preserve"> thi</w:t>
            </w:r>
            <w:r w:rsidR="003F7088" w:rsidRPr="003F7088">
              <w:rPr>
                <w:rFonts w:ascii="Times New Roman" w:hAnsi="Times New Roman"/>
              </w:rPr>
              <w:t>ê</w:t>
            </w:r>
            <w:r w:rsidR="005F1015" w:rsidRPr="003F7088">
              <w:rPr>
                <w:rFonts w:ascii="Times New Roman" w:hAnsi="Times New Roman"/>
              </w:rPr>
              <w:t>n nhi</w:t>
            </w:r>
            <w:r w:rsidR="003F7088" w:rsidRPr="003F7088">
              <w:rPr>
                <w:rFonts w:ascii="Times New Roman" w:hAnsi="Times New Roman"/>
              </w:rPr>
              <w:t>ê</w:t>
            </w:r>
            <w:r w:rsidR="005F1015" w:rsidRPr="003F7088">
              <w:rPr>
                <w:rFonts w:ascii="Times New Roman" w:hAnsi="Times New Roman"/>
              </w:rPr>
              <w:t>n ch</w:t>
            </w:r>
            <w:r w:rsidR="003F7088" w:rsidRPr="003F7088">
              <w:rPr>
                <w:rFonts w:ascii="Times New Roman" w:hAnsi="Times New Roman"/>
              </w:rPr>
              <w:t>ú</w:t>
            </w:r>
            <w:r w:rsidR="005F1015" w:rsidRPr="003F7088">
              <w:rPr>
                <w:rFonts w:ascii="Times New Roman" w:hAnsi="Times New Roman"/>
              </w:rPr>
              <w:t>ng ta c</w:t>
            </w:r>
            <w:r w:rsidR="003F7088" w:rsidRPr="003F7088">
              <w:rPr>
                <w:rFonts w:ascii="Times New Roman" w:hAnsi="Times New Roman"/>
              </w:rPr>
              <w:t>ó</w:t>
            </w:r>
            <w:r w:rsidR="005F1015" w:rsidRPr="003F7088">
              <w:rPr>
                <w:rFonts w:ascii="Times New Roman" w:hAnsi="Times New Roman"/>
              </w:rPr>
              <w:t xml:space="preserve"> th</w:t>
            </w:r>
            <w:r w:rsidR="003F7088" w:rsidRPr="003F7088">
              <w:rPr>
                <w:rFonts w:ascii="Times New Roman" w:hAnsi="Times New Roman"/>
              </w:rPr>
              <w:t>ể</w:t>
            </w:r>
            <w:r w:rsidR="005F1015" w:rsidRPr="003F7088">
              <w:rPr>
                <w:rFonts w:ascii="Times New Roman" w:hAnsi="Times New Roman"/>
              </w:rPr>
              <w:t xml:space="preserve"> hi</w:t>
            </w:r>
            <w:r w:rsidR="003F7088" w:rsidRPr="003F7088">
              <w:rPr>
                <w:rFonts w:ascii="Times New Roman" w:hAnsi="Times New Roman"/>
              </w:rPr>
              <w:t>ể</w:t>
            </w:r>
            <w:r w:rsidR="005F1015" w:rsidRPr="003F7088">
              <w:rPr>
                <w:rFonts w:ascii="Times New Roman" w:hAnsi="Times New Roman"/>
              </w:rPr>
              <w:t>u th</w:t>
            </w:r>
            <w:r w:rsidR="003F7088" w:rsidRPr="003F7088">
              <w:rPr>
                <w:rFonts w:ascii="Times New Roman" w:hAnsi="Times New Roman"/>
              </w:rPr>
              <w:t>ê</w:t>
            </w:r>
            <w:r w:rsidR="005F1015" w:rsidRPr="003F7088">
              <w:rPr>
                <w:rFonts w:ascii="Times New Roman" w:hAnsi="Times New Roman"/>
              </w:rPr>
              <w:t>m r</w:t>
            </w:r>
            <w:r w:rsidR="003F7088" w:rsidRPr="003F7088">
              <w:rPr>
                <w:rFonts w:ascii="Times New Roman" w:hAnsi="Times New Roman"/>
              </w:rPr>
              <w:t>ấ</w:t>
            </w:r>
            <w:r w:rsidR="005F1015" w:rsidRPr="003F7088">
              <w:rPr>
                <w:rFonts w:ascii="Times New Roman" w:hAnsi="Times New Roman"/>
              </w:rPr>
              <w:t>t nhi</w:t>
            </w:r>
            <w:r w:rsidR="003F7088" w:rsidRPr="003F7088">
              <w:rPr>
                <w:rFonts w:ascii="Times New Roman" w:hAnsi="Times New Roman"/>
              </w:rPr>
              <w:t>ề</w:t>
            </w:r>
            <w:r w:rsidR="005F1015" w:rsidRPr="003F7088">
              <w:rPr>
                <w:rFonts w:ascii="Times New Roman" w:hAnsi="Times New Roman"/>
              </w:rPr>
              <w:t>u v</w:t>
            </w:r>
            <w:r w:rsidR="003F7088" w:rsidRPr="003F7088">
              <w:rPr>
                <w:rFonts w:ascii="Times New Roman" w:hAnsi="Times New Roman"/>
              </w:rPr>
              <w:t>ề</w:t>
            </w:r>
            <w:r w:rsidR="005F1015" w:rsidRPr="003F7088">
              <w:rPr>
                <w:rFonts w:ascii="Times New Roman" w:hAnsi="Times New Roman"/>
              </w:rPr>
              <w:t xml:space="preserve"> cu</w:t>
            </w:r>
            <w:r w:rsidR="003F7088" w:rsidRPr="003F7088">
              <w:rPr>
                <w:rFonts w:ascii="Times New Roman" w:hAnsi="Times New Roman"/>
              </w:rPr>
              <w:t>ộ</w:t>
            </w:r>
            <w:r w:rsidR="005F1015" w:rsidRPr="003F7088">
              <w:rPr>
                <w:rFonts w:ascii="Times New Roman" w:hAnsi="Times New Roman"/>
              </w:rPr>
              <w:t>c s</w:t>
            </w:r>
            <w:r w:rsidR="003F7088" w:rsidRPr="003F7088">
              <w:rPr>
                <w:rFonts w:ascii="Times New Roman" w:hAnsi="Times New Roman"/>
              </w:rPr>
              <w:t>ố</w:t>
            </w:r>
            <w:r w:rsidR="005F1015" w:rsidRPr="003F7088">
              <w:rPr>
                <w:rFonts w:ascii="Times New Roman" w:hAnsi="Times New Roman"/>
              </w:rPr>
              <w:t>ng, v</w:t>
            </w:r>
            <w:r w:rsidR="003F7088" w:rsidRPr="003F7088">
              <w:rPr>
                <w:rFonts w:ascii="Times New Roman" w:hAnsi="Times New Roman"/>
              </w:rPr>
              <w:t>ề</w:t>
            </w:r>
            <w:r w:rsidR="005F1015" w:rsidRPr="003F7088">
              <w:rPr>
                <w:rFonts w:ascii="Times New Roman" w:hAnsi="Times New Roman"/>
              </w:rPr>
              <w:t xml:space="preserve"> ch</w:t>
            </w:r>
            <w:r w:rsidR="003F7088" w:rsidRPr="003F7088">
              <w:rPr>
                <w:rFonts w:ascii="Times New Roman" w:hAnsi="Times New Roman"/>
              </w:rPr>
              <w:t>í</w:t>
            </w:r>
            <w:r w:rsidR="005F1015" w:rsidRPr="003F7088">
              <w:rPr>
                <w:rFonts w:ascii="Times New Roman" w:hAnsi="Times New Roman"/>
              </w:rPr>
              <w:t>nh th</w:t>
            </w:r>
            <w:r w:rsidR="003F7088" w:rsidRPr="003F7088">
              <w:rPr>
                <w:rFonts w:ascii="Times New Roman" w:hAnsi="Times New Roman"/>
              </w:rPr>
              <w:t>ế</w:t>
            </w:r>
            <w:r w:rsidR="005F1015" w:rsidRPr="003F7088">
              <w:rPr>
                <w:rFonts w:ascii="Times New Roman" w:hAnsi="Times New Roman"/>
              </w:rPr>
              <w:t xml:space="preserve"> gi</w:t>
            </w:r>
            <w:r w:rsidR="003F7088" w:rsidRPr="003F7088">
              <w:rPr>
                <w:rFonts w:ascii="Times New Roman" w:hAnsi="Times New Roman"/>
              </w:rPr>
              <w:t>ớ</w:t>
            </w:r>
            <w:r w:rsidR="005F1015" w:rsidRPr="003F7088">
              <w:rPr>
                <w:rFonts w:ascii="Times New Roman" w:hAnsi="Times New Roman"/>
              </w:rPr>
              <w:t>i t</w:t>
            </w:r>
            <w:r w:rsidR="003F7088" w:rsidRPr="003F7088">
              <w:rPr>
                <w:rFonts w:ascii="Times New Roman" w:hAnsi="Times New Roman"/>
              </w:rPr>
              <w:t>â</w:t>
            </w:r>
            <w:r w:rsidR="005F1015" w:rsidRPr="003F7088">
              <w:rPr>
                <w:rFonts w:ascii="Times New Roman" w:hAnsi="Times New Roman"/>
              </w:rPr>
              <w:t>m h</w:t>
            </w:r>
            <w:r w:rsidR="003F7088" w:rsidRPr="003F7088">
              <w:rPr>
                <w:rFonts w:ascii="Times New Roman" w:hAnsi="Times New Roman"/>
              </w:rPr>
              <w:t>ồ</w:t>
            </w:r>
            <w:r w:rsidR="005F1015" w:rsidRPr="003F7088">
              <w:rPr>
                <w:rFonts w:ascii="Times New Roman" w:hAnsi="Times New Roman"/>
              </w:rPr>
              <w:t>n, nh</w:t>
            </w:r>
            <w:r w:rsidR="003F7088" w:rsidRPr="003F7088">
              <w:rPr>
                <w:rFonts w:ascii="Times New Roman" w:hAnsi="Times New Roman"/>
              </w:rPr>
              <w:t>ữ</w:t>
            </w:r>
            <w:r w:rsidR="005F1015" w:rsidRPr="003F7088">
              <w:rPr>
                <w:rFonts w:ascii="Times New Roman" w:hAnsi="Times New Roman"/>
              </w:rPr>
              <w:t xml:space="preserve">ng </w:t>
            </w:r>
            <w:r w:rsidR="003F7088" w:rsidRPr="003F7088">
              <w:rPr>
                <w:rFonts w:ascii="Times New Roman" w:hAnsi="Times New Roman"/>
              </w:rPr>
              <w:t>ướ</w:t>
            </w:r>
            <w:r w:rsidR="005F1015" w:rsidRPr="003F7088">
              <w:rPr>
                <w:rFonts w:ascii="Times New Roman" w:hAnsi="Times New Roman"/>
              </w:rPr>
              <w:t>c m</w:t>
            </w:r>
            <w:r w:rsidR="003F7088" w:rsidRPr="003F7088">
              <w:rPr>
                <w:rFonts w:ascii="Times New Roman" w:hAnsi="Times New Roman"/>
              </w:rPr>
              <w:t>ơ</w:t>
            </w:r>
            <w:r w:rsidR="005F1015" w:rsidRPr="003F7088">
              <w:rPr>
                <w:rFonts w:ascii="Times New Roman" w:hAnsi="Times New Roman"/>
              </w:rPr>
              <w:t xml:space="preserve"> kh</w:t>
            </w:r>
            <w:r w:rsidR="003F7088" w:rsidRPr="003F7088">
              <w:rPr>
                <w:rFonts w:ascii="Times New Roman" w:hAnsi="Times New Roman"/>
              </w:rPr>
              <w:t>á</w:t>
            </w:r>
            <w:r w:rsidR="005F1015" w:rsidRPr="003F7088">
              <w:rPr>
                <w:rFonts w:ascii="Times New Roman" w:hAnsi="Times New Roman"/>
              </w:rPr>
              <w:t>t v</w:t>
            </w:r>
            <w:r w:rsidR="003F7088" w:rsidRPr="003F7088">
              <w:rPr>
                <w:rFonts w:ascii="Times New Roman" w:hAnsi="Times New Roman"/>
              </w:rPr>
              <w:t>ọ</w:t>
            </w:r>
            <w:r w:rsidR="005F1015" w:rsidRPr="003F7088">
              <w:rPr>
                <w:rFonts w:ascii="Times New Roman" w:hAnsi="Times New Roman"/>
              </w:rPr>
              <w:t>ng c</w:t>
            </w:r>
            <w:r w:rsidR="003F7088" w:rsidRPr="003F7088">
              <w:rPr>
                <w:rFonts w:ascii="Times New Roman" w:hAnsi="Times New Roman"/>
              </w:rPr>
              <w:t>ủ</w:t>
            </w:r>
            <w:r w:rsidR="005F1015" w:rsidRPr="003F7088">
              <w:rPr>
                <w:rFonts w:ascii="Times New Roman" w:hAnsi="Times New Roman"/>
              </w:rPr>
              <w:t>a lo</w:t>
            </w:r>
            <w:r w:rsidR="003F7088" w:rsidRPr="003F7088">
              <w:rPr>
                <w:rFonts w:ascii="Times New Roman" w:hAnsi="Times New Roman"/>
              </w:rPr>
              <w:t>à</w:t>
            </w:r>
            <w:r w:rsidR="005F1015" w:rsidRPr="003F7088">
              <w:rPr>
                <w:rFonts w:ascii="Times New Roman" w:hAnsi="Times New Roman"/>
              </w:rPr>
              <w:t>i ng</w:t>
            </w:r>
            <w:r w:rsidR="003F7088" w:rsidRPr="003F7088">
              <w:rPr>
                <w:rFonts w:ascii="Times New Roman" w:hAnsi="Times New Roman"/>
              </w:rPr>
              <w:t>ườ</w:t>
            </w:r>
            <w:r w:rsidR="005F1015" w:rsidRPr="003F7088">
              <w:rPr>
                <w:rFonts w:ascii="Times New Roman" w:hAnsi="Times New Roman"/>
              </w:rPr>
              <w:t>i. C</w:t>
            </w:r>
            <w:r w:rsidR="003F7088" w:rsidRPr="003F7088">
              <w:rPr>
                <w:rFonts w:ascii="Times New Roman" w:hAnsi="Times New Roman"/>
              </w:rPr>
              <w:t>ô</w:t>
            </w:r>
            <w:r w:rsidR="005F1015" w:rsidRPr="003F7088">
              <w:rPr>
                <w:rFonts w:ascii="Times New Roman" w:hAnsi="Times New Roman"/>
              </w:rPr>
              <w:t xml:space="preserve"> hy v</w:t>
            </w:r>
            <w:r w:rsidR="003F7088" w:rsidRPr="003F7088">
              <w:rPr>
                <w:rFonts w:ascii="Times New Roman" w:hAnsi="Times New Roman"/>
              </w:rPr>
              <w:t>ọ</w:t>
            </w:r>
            <w:r w:rsidR="005F1015" w:rsidRPr="003F7088">
              <w:rPr>
                <w:rFonts w:ascii="Times New Roman" w:hAnsi="Times New Roman"/>
              </w:rPr>
              <w:t>ng r</w:t>
            </w:r>
            <w:r w:rsidR="003F7088" w:rsidRPr="003F7088">
              <w:rPr>
                <w:rFonts w:ascii="Times New Roman" w:hAnsi="Times New Roman"/>
              </w:rPr>
              <w:t>ằ</w:t>
            </w:r>
            <w:r w:rsidR="005F1015" w:rsidRPr="003F7088">
              <w:rPr>
                <w:rFonts w:ascii="Times New Roman" w:hAnsi="Times New Roman"/>
              </w:rPr>
              <w:t>ng sau b</w:t>
            </w:r>
            <w:r w:rsidR="003F7088" w:rsidRPr="003F7088">
              <w:rPr>
                <w:rFonts w:ascii="Times New Roman" w:hAnsi="Times New Roman"/>
              </w:rPr>
              <w:t>à</w:t>
            </w:r>
            <w:r w:rsidR="005F1015" w:rsidRPr="003F7088">
              <w:rPr>
                <w:rFonts w:ascii="Times New Roman" w:hAnsi="Times New Roman"/>
              </w:rPr>
              <w:t>i h</w:t>
            </w:r>
            <w:r w:rsidR="003F7088" w:rsidRPr="003F7088">
              <w:rPr>
                <w:rFonts w:ascii="Times New Roman" w:hAnsi="Times New Roman"/>
              </w:rPr>
              <w:t>ọ</w:t>
            </w:r>
            <w:r w:rsidR="005F1015" w:rsidRPr="003F7088">
              <w:rPr>
                <w:rFonts w:ascii="Times New Roman" w:hAnsi="Times New Roman"/>
              </w:rPr>
              <w:t>c n</w:t>
            </w:r>
            <w:r w:rsidR="003F7088" w:rsidRPr="003F7088">
              <w:rPr>
                <w:rFonts w:ascii="Times New Roman" w:hAnsi="Times New Roman"/>
              </w:rPr>
              <w:t>à</w:t>
            </w:r>
            <w:r w:rsidR="005F1015" w:rsidRPr="003F7088">
              <w:rPr>
                <w:rFonts w:ascii="Times New Roman" w:hAnsi="Times New Roman"/>
              </w:rPr>
              <w:t>y c</w:t>
            </w:r>
            <w:r w:rsidR="003F7088" w:rsidRPr="003F7088">
              <w:rPr>
                <w:rFonts w:ascii="Times New Roman" w:hAnsi="Times New Roman"/>
              </w:rPr>
              <w:t>á</w:t>
            </w:r>
            <w:r w:rsidR="005F1015" w:rsidRPr="003F7088">
              <w:rPr>
                <w:rFonts w:ascii="Times New Roman" w:hAnsi="Times New Roman"/>
              </w:rPr>
              <w:t>c em s</w:t>
            </w:r>
            <w:r w:rsidR="003F7088" w:rsidRPr="003F7088">
              <w:rPr>
                <w:rFonts w:ascii="Times New Roman" w:hAnsi="Times New Roman"/>
              </w:rPr>
              <w:t>ẽ</w:t>
            </w:r>
            <w:r w:rsidR="005F1015" w:rsidRPr="003F7088">
              <w:rPr>
                <w:rFonts w:ascii="Times New Roman" w:hAnsi="Times New Roman"/>
              </w:rPr>
              <w:t xml:space="preserve"> tr</w:t>
            </w:r>
            <w:r w:rsidR="003F7088" w:rsidRPr="003F7088">
              <w:rPr>
                <w:rFonts w:ascii="Times New Roman" w:hAnsi="Times New Roman"/>
              </w:rPr>
              <w:t>ở</w:t>
            </w:r>
            <w:r w:rsidR="005F1015" w:rsidRPr="003F7088">
              <w:rPr>
                <w:rFonts w:ascii="Times New Roman" w:hAnsi="Times New Roman"/>
              </w:rPr>
              <w:t xml:space="preserve"> th</w:t>
            </w:r>
            <w:r w:rsidR="003F7088" w:rsidRPr="003F7088">
              <w:rPr>
                <w:rFonts w:ascii="Times New Roman" w:hAnsi="Times New Roman"/>
              </w:rPr>
              <w:t>à</w:t>
            </w:r>
            <w:r w:rsidR="005F1015" w:rsidRPr="003F7088">
              <w:rPr>
                <w:rFonts w:ascii="Times New Roman" w:hAnsi="Times New Roman"/>
              </w:rPr>
              <w:t>nh nh</w:t>
            </w:r>
            <w:r w:rsidR="003F7088" w:rsidRPr="003F7088">
              <w:rPr>
                <w:rFonts w:ascii="Times New Roman" w:hAnsi="Times New Roman"/>
              </w:rPr>
              <w:t>ữ</w:t>
            </w:r>
            <w:r w:rsidR="005F1015" w:rsidRPr="003F7088">
              <w:rPr>
                <w:rFonts w:ascii="Times New Roman" w:hAnsi="Times New Roman"/>
              </w:rPr>
              <w:t>ng ng</w:t>
            </w:r>
            <w:r w:rsidR="003F7088" w:rsidRPr="003F7088">
              <w:rPr>
                <w:rFonts w:ascii="Times New Roman" w:hAnsi="Times New Roman"/>
              </w:rPr>
              <w:t>ườ</w:t>
            </w:r>
            <w:r w:rsidR="005F1015" w:rsidRPr="003F7088">
              <w:rPr>
                <w:rFonts w:ascii="Times New Roman" w:hAnsi="Times New Roman"/>
              </w:rPr>
              <w:t>i b</w:t>
            </w:r>
            <w:r w:rsidR="003F7088" w:rsidRPr="003F7088">
              <w:rPr>
                <w:rFonts w:ascii="Times New Roman" w:hAnsi="Times New Roman"/>
              </w:rPr>
              <w:t>ạ</w:t>
            </w:r>
            <w:r w:rsidR="005F1015" w:rsidRPr="003F7088">
              <w:rPr>
                <w:rFonts w:ascii="Times New Roman" w:hAnsi="Times New Roman"/>
              </w:rPr>
              <w:t>n th</w:t>
            </w:r>
            <w:r w:rsidR="003F7088" w:rsidRPr="003F7088">
              <w:rPr>
                <w:rFonts w:ascii="Times New Roman" w:hAnsi="Times New Roman"/>
              </w:rPr>
              <w:t>â</w:t>
            </w:r>
            <w:r w:rsidR="005F1015" w:rsidRPr="003F7088">
              <w:rPr>
                <w:rFonts w:ascii="Times New Roman" w:hAnsi="Times New Roman"/>
              </w:rPr>
              <w:t>n thi</w:t>
            </w:r>
            <w:r w:rsidR="003F7088" w:rsidRPr="003F7088">
              <w:rPr>
                <w:rFonts w:ascii="Times New Roman" w:hAnsi="Times New Roman"/>
              </w:rPr>
              <w:t>ế</w:t>
            </w:r>
            <w:r w:rsidR="005F1015" w:rsidRPr="003F7088">
              <w:rPr>
                <w:rFonts w:ascii="Times New Roman" w:hAnsi="Times New Roman"/>
              </w:rPr>
              <w:t>t c</w:t>
            </w:r>
            <w:r w:rsidR="003F7088" w:rsidRPr="003F7088">
              <w:rPr>
                <w:rFonts w:ascii="Times New Roman" w:hAnsi="Times New Roman"/>
              </w:rPr>
              <w:t>ủ</w:t>
            </w:r>
            <w:r w:rsidR="005F1015" w:rsidRPr="003F7088">
              <w:rPr>
                <w:rFonts w:ascii="Times New Roman" w:hAnsi="Times New Roman"/>
              </w:rPr>
              <w:t>a thi</w:t>
            </w:r>
            <w:r w:rsidR="003F7088" w:rsidRPr="003F7088">
              <w:rPr>
                <w:rFonts w:ascii="Times New Roman" w:hAnsi="Times New Roman"/>
              </w:rPr>
              <w:t>ê</w:t>
            </w:r>
            <w:r w:rsidR="005F1015" w:rsidRPr="003F7088">
              <w:rPr>
                <w:rFonts w:ascii="Times New Roman" w:hAnsi="Times New Roman"/>
              </w:rPr>
              <w:t>n nhi</w:t>
            </w:r>
            <w:r w:rsidR="003F7088" w:rsidRPr="003F7088">
              <w:rPr>
                <w:rFonts w:ascii="Times New Roman" w:hAnsi="Times New Roman"/>
              </w:rPr>
              <w:t>ê</w:t>
            </w:r>
            <w:r w:rsidR="005F1015" w:rsidRPr="003F7088">
              <w:rPr>
                <w:rFonts w:ascii="Times New Roman" w:hAnsi="Times New Roman"/>
              </w:rPr>
              <w:t>n v</w:t>
            </w:r>
            <w:r w:rsidR="003F7088" w:rsidRPr="003F7088">
              <w:rPr>
                <w:rFonts w:ascii="Times New Roman" w:hAnsi="Times New Roman"/>
              </w:rPr>
              <w:t>à</w:t>
            </w:r>
            <w:r w:rsidR="005F1015" w:rsidRPr="003F7088">
              <w:rPr>
                <w:rFonts w:ascii="Times New Roman" w:hAnsi="Times New Roman"/>
              </w:rPr>
              <w:t xml:space="preserve"> s</w:t>
            </w:r>
            <w:r w:rsidR="003F7088" w:rsidRPr="003F7088">
              <w:rPr>
                <w:rFonts w:ascii="Times New Roman" w:hAnsi="Times New Roman"/>
              </w:rPr>
              <w:t>ẽ</w:t>
            </w:r>
            <w:r w:rsidR="005F1015" w:rsidRPr="003F7088">
              <w:rPr>
                <w:rFonts w:ascii="Times New Roman" w:hAnsi="Times New Roman"/>
              </w:rPr>
              <w:t xml:space="preserve"> </w:t>
            </w:r>
            <w:r w:rsidR="003F7088" w:rsidRPr="003F7088">
              <w:rPr>
                <w:rFonts w:ascii="Times New Roman" w:hAnsi="Times New Roman"/>
              </w:rPr>
              <w:t>đượ</w:t>
            </w:r>
            <w:r w:rsidR="005F1015" w:rsidRPr="003F7088">
              <w:rPr>
                <w:rFonts w:ascii="Times New Roman" w:hAnsi="Times New Roman"/>
              </w:rPr>
              <w:t>c nghe c</w:t>
            </w:r>
            <w:r w:rsidR="003F7088" w:rsidRPr="003F7088">
              <w:rPr>
                <w:rFonts w:ascii="Times New Roman" w:hAnsi="Times New Roman"/>
              </w:rPr>
              <w:t>á</w:t>
            </w:r>
            <w:r w:rsidR="005F1015" w:rsidRPr="003F7088">
              <w:rPr>
                <w:rFonts w:ascii="Times New Roman" w:hAnsi="Times New Roman"/>
              </w:rPr>
              <w:t>c em k</w:t>
            </w:r>
            <w:r w:rsidR="003F7088" w:rsidRPr="003F7088">
              <w:rPr>
                <w:rFonts w:ascii="Times New Roman" w:hAnsi="Times New Roman"/>
              </w:rPr>
              <w:t>ể</w:t>
            </w:r>
            <w:r w:rsidR="005F1015" w:rsidRPr="003F7088">
              <w:rPr>
                <w:rFonts w:ascii="Times New Roman" w:hAnsi="Times New Roman"/>
              </w:rPr>
              <w:t xml:space="preserve"> v</w:t>
            </w:r>
            <w:r w:rsidR="003F7088" w:rsidRPr="003F7088">
              <w:rPr>
                <w:rFonts w:ascii="Times New Roman" w:hAnsi="Times New Roman"/>
              </w:rPr>
              <w:t>ề</w:t>
            </w:r>
            <w:r w:rsidR="005F1015" w:rsidRPr="003F7088">
              <w:rPr>
                <w:rFonts w:ascii="Times New Roman" w:hAnsi="Times New Roman"/>
              </w:rPr>
              <w:t xml:space="preserve"> nh</w:t>
            </w:r>
            <w:r w:rsidR="003F7088" w:rsidRPr="003F7088">
              <w:rPr>
                <w:rFonts w:ascii="Times New Roman" w:hAnsi="Times New Roman"/>
              </w:rPr>
              <w:t>ữ</w:t>
            </w:r>
            <w:r w:rsidR="005F1015" w:rsidRPr="003F7088">
              <w:rPr>
                <w:rFonts w:ascii="Times New Roman" w:hAnsi="Times New Roman"/>
              </w:rPr>
              <w:t>ng g</w:t>
            </w:r>
            <w:r w:rsidR="003F7088" w:rsidRPr="003F7088">
              <w:rPr>
                <w:rFonts w:ascii="Times New Roman" w:hAnsi="Times New Roman"/>
              </w:rPr>
              <w:t>ì</w:t>
            </w:r>
            <w:r w:rsidR="005F1015" w:rsidRPr="003F7088">
              <w:rPr>
                <w:rFonts w:ascii="Times New Roman" w:hAnsi="Times New Roman"/>
              </w:rPr>
              <w:t xml:space="preserve"> m</w:t>
            </w:r>
            <w:r w:rsidR="003F7088" w:rsidRPr="003F7088">
              <w:rPr>
                <w:rFonts w:ascii="Times New Roman" w:hAnsi="Times New Roman"/>
              </w:rPr>
              <w:t>à</w:t>
            </w:r>
            <w:r w:rsidR="005F1015" w:rsidRPr="003F7088">
              <w:rPr>
                <w:rFonts w:ascii="Times New Roman" w:hAnsi="Times New Roman"/>
              </w:rPr>
              <w:t xml:space="preserve"> c</w:t>
            </w:r>
            <w:r w:rsidR="003F7088" w:rsidRPr="003F7088">
              <w:rPr>
                <w:rFonts w:ascii="Times New Roman" w:hAnsi="Times New Roman"/>
              </w:rPr>
              <w:t>á</w:t>
            </w:r>
            <w:r w:rsidR="005F1015" w:rsidRPr="003F7088">
              <w:rPr>
                <w:rFonts w:ascii="Times New Roman" w:hAnsi="Times New Roman"/>
              </w:rPr>
              <w:t xml:space="preserve">c em </w:t>
            </w:r>
            <w:r w:rsidR="003F7088" w:rsidRPr="003F7088">
              <w:rPr>
                <w:rFonts w:ascii="Times New Roman" w:hAnsi="Times New Roman"/>
              </w:rPr>
              <w:t>đã</w:t>
            </w:r>
            <w:r w:rsidR="005F1015" w:rsidRPr="003F7088">
              <w:rPr>
                <w:rFonts w:ascii="Times New Roman" w:hAnsi="Times New Roman"/>
              </w:rPr>
              <w:t xml:space="preserve"> </w:t>
            </w:r>
            <w:r w:rsidR="003F7088" w:rsidRPr="003F7088">
              <w:rPr>
                <w:rFonts w:ascii="Times New Roman" w:hAnsi="Times New Roman"/>
              </w:rPr>
              <w:t>đượ</w:t>
            </w:r>
            <w:r w:rsidR="005F1015" w:rsidRPr="003F7088">
              <w:rPr>
                <w:rFonts w:ascii="Times New Roman" w:hAnsi="Times New Roman"/>
              </w:rPr>
              <w:t>c h</w:t>
            </w:r>
            <w:r w:rsidR="003F7088" w:rsidRPr="003F7088">
              <w:rPr>
                <w:rFonts w:ascii="Times New Roman" w:hAnsi="Times New Roman"/>
              </w:rPr>
              <w:t>ọ</w:t>
            </w:r>
            <w:r w:rsidR="005F1015" w:rsidRPr="003F7088">
              <w:rPr>
                <w:rFonts w:ascii="Times New Roman" w:hAnsi="Times New Roman"/>
              </w:rPr>
              <w:t>c t</w:t>
            </w:r>
            <w:r w:rsidR="003F7088" w:rsidRPr="003F7088">
              <w:rPr>
                <w:rFonts w:ascii="Times New Roman" w:hAnsi="Times New Roman"/>
              </w:rPr>
              <w:t>ừ</w:t>
            </w:r>
            <w:r w:rsidR="005F1015" w:rsidRPr="003F7088">
              <w:rPr>
                <w:rFonts w:ascii="Times New Roman" w:hAnsi="Times New Roman"/>
              </w:rPr>
              <w:t xml:space="preserve"> thi</w:t>
            </w:r>
            <w:r w:rsidR="003F7088" w:rsidRPr="003F7088">
              <w:rPr>
                <w:rFonts w:ascii="Times New Roman" w:hAnsi="Times New Roman"/>
              </w:rPr>
              <w:t>ê</w:t>
            </w:r>
            <w:r w:rsidR="005F1015" w:rsidRPr="003F7088">
              <w:rPr>
                <w:rFonts w:ascii="Times New Roman" w:hAnsi="Times New Roman"/>
              </w:rPr>
              <w:t>n nhi</w:t>
            </w:r>
            <w:r w:rsidR="003F7088" w:rsidRPr="003F7088">
              <w:rPr>
                <w:rFonts w:ascii="Times New Roman" w:hAnsi="Times New Roman"/>
              </w:rPr>
              <w:t>ê</w:t>
            </w:r>
            <w:r w:rsidR="005F1015" w:rsidRPr="003F7088">
              <w:rPr>
                <w:rFonts w:ascii="Times New Roman" w:hAnsi="Times New Roman"/>
              </w:rPr>
              <w:t>n r</w:t>
            </w:r>
            <w:r w:rsidR="003F7088" w:rsidRPr="003F7088">
              <w:rPr>
                <w:rFonts w:ascii="Times New Roman" w:hAnsi="Times New Roman"/>
              </w:rPr>
              <w:t>ộ</w:t>
            </w:r>
            <w:r w:rsidR="005F1015" w:rsidRPr="003F7088">
              <w:rPr>
                <w:rFonts w:ascii="Times New Roman" w:hAnsi="Times New Roman"/>
              </w:rPr>
              <w:t>ng l</w:t>
            </w:r>
            <w:r w:rsidR="003F7088" w:rsidRPr="003F7088">
              <w:rPr>
                <w:rFonts w:ascii="Times New Roman" w:hAnsi="Times New Roman"/>
              </w:rPr>
              <w:t>ớ</w:t>
            </w:r>
            <w:r w:rsidR="005F1015" w:rsidRPr="003F7088">
              <w:rPr>
                <w:rFonts w:ascii="Times New Roman" w:hAnsi="Times New Roman"/>
              </w:rPr>
              <w:t>n c</w:t>
            </w:r>
            <w:r w:rsidR="003F7088" w:rsidRPr="003F7088">
              <w:rPr>
                <w:rFonts w:ascii="Times New Roman" w:hAnsi="Times New Roman"/>
              </w:rPr>
              <w:t>ủ</w:t>
            </w:r>
            <w:r w:rsidR="005F1015" w:rsidRPr="003F7088">
              <w:rPr>
                <w:rFonts w:ascii="Times New Roman" w:hAnsi="Times New Roman"/>
              </w:rPr>
              <w:t>a ch</w:t>
            </w:r>
            <w:r w:rsidR="003F7088" w:rsidRPr="003F7088">
              <w:rPr>
                <w:rFonts w:ascii="Times New Roman" w:hAnsi="Times New Roman"/>
              </w:rPr>
              <w:t>ú</w:t>
            </w:r>
            <w:r w:rsidR="005F1015" w:rsidRPr="003F7088">
              <w:rPr>
                <w:rFonts w:ascii="Times New Roman" w:hAnsi="Times New Roman"/>
              </w:rPr>
              <w:t>ng ta th</w:t>
            </w:r>
            <w:r w:rsidR="003F7088" w:rsidRPr="003F7088">
              <w:rPr>
                <w:rFonts w:ascii="Times New Roman" w:hAnsi="Times New Roman"/>
              </w:rPr>
              <w:t>ấ</w:t>
            </w:r>
            <w:r w:rsidR="005F1015" w:rsidRPr="003F7088">
              <w:rPr>
                <w:rFonts w:ascii="Times New Roman" w:hAnsi="Times New Roman"/>
              </w:rPr>
              <w:t>y t</w:t>
            </w:r>
            <w:r w:rsidR="003F7088" w:rsidRPr="003F7088">
              <w:rPr>
                <w:rFonts w:ascii="Times New Roman" w:hAnsi="Times New Roman"/>
              </w:rPr>
              <w:t>â</w:t>
            </w:r>
            <w:r w:rsidR="005F1015" w:rsidRPr="003F7088">
              <w:rPr>
                <w:rFonts w:ascii="Times New Roman" w:hAnsi="Times New Roman"/>
              </w:rPr>
              <w:t xml:space="preserve">m </w:t>
            </w:r>
            <w:r w:rsidR="003F7088" w:rsidRPr="003F7088">
              <w:rPr>
                <w:rFonts w:ascii="Times New Roman" w:hAnsi="Times New Roman"/>
              </w:rPr>
              <w:t>đắ</w:t>
            </w:r>
            <w:r w:rsidR="005F1015" w:rsidRPr="003F7088">
              <w:rPr>
                <w:rFonts w:ascii="Times New Roman" w:hAnsi="Times New Roman"/>
              </w:rPr>
              <w:t>c nh</w:t>
            </w:r>
            <w:r w:rsidR="003F7088" w:rsidRPr="003F7088">
              <w:rPr>
                <w:rFonts w:ascii="Times New Roman" w:hAnsi="Times New Roman"/>
              </w:rPr>
              <w:t>ấ</w:t>
            </w:r>
            <w:r w:rsidR="005F1015" w:rsidRPr="003F7088">
              <w:rPr>
                <w:rFonts w:ascii="Times New Roman" w:hAnsi="Times New Roman"/>
              </w:rPr>
              <w:t>t.</w:t>
            </w:r>
            <w:r w:rsidR="005F1015" w:rsidRPr="003F7088">
              <w:rPr>
                <w:rFonts w:ascii="Times New Roman" w:hAnsi="Times New Roman"/>
              </w:rPr>
              <w:tab/>
            </w:r>
            <w:r w:rsidR="005F1015" w:rsidRPr="003F7088">
              <w:rPr>
                <w:rFonts w:ascii="Times New Roman" w:hAnsi="Times New Roman"/>
              </w:rPr>
              <w:tab/>
            </w:r>
            <w:r w:rsidR="005F1015" w:rsidRPr="003F7088">
              <w:rPr>
                <w:rFonts w:ascii="Times New Roman" w:hAnsi="Times New Roman"/>
              </w:rPr>
              <w:tab/>
            </w:r>
          </w:p>
          <w:p w:rsidR="00AA0CB6" w:rsidRPr="003F7088" w:rsidRDefault="00DE3781" w:rsidP="00FB2FF5">
            <w:pPr>
              <w:jc w:val="both"/>
              <w:rPr>
                <w:rFonts w:ascii="Times New Roman" w:hAnsi="Times New Roman"/>
                <w:u w:val="single"/>
              </w:rPr>
            </w:pPr>
            <w:r w:rsidRPr="003F7088">
              <w:rPr>
                <w:rFonts w:ascii="Times New Roman" w:hAnsi="Times New Roman"/>
              </w:rPr>
              <w:t xml:space="preserve">  </w:t>
            </w:r>
            <w:r w:rsidR="00AA0CB6" w:rsidRPr="003F7088">
              <w:rPr>
                <w:rFonts w:ascii="Times New Roman" w:hAnsi="Times New Roman"/>
                <w:u w:val="single"/>
              </w:rPr>
              <w:t>3. K</w:t>
            </w:r>
            <w:r w:rsidR="003F7088" w:rsidRPr="003F7088">
              <w:rPr>
                <w:rFonts w:ascii="Times New Roman" w:hAnsi="Times New Roman"/>
                <w:u w:val="single"/>
              </w:rPr>
              <w:t>ế</w:t>
            </w:r>
            <w:r w:rsidR="00AA0CB6" w:rsidRPr="003F7088">
              <w:rPr>
                <w:rFonts w:ascii="Times New Roman" w:hAnsi="Times New Roman"/>
                <w:u w:val="single"/>
              </w:rPr>
              <w:t>t b</w:t>
            </w:r>
            <w:r w:rsidR="003F7088" w:rsidRPr="003F7088">
              <w:rPr>
                <w:rFonts w:ascii="Times New Roman" w:hAnsi="Times New Roman"/>
                <w:u w:val="single"/>
              </w:rPr>
              <w:t>à</w:t>
            </w:r>
            <w:r w:rsidR="00AA0CB6" w:rsidRPr="003F7088">
              <w:rPr>
                <w:rFonts w:ascii="Times New Roman" w:hAnsi="Times New Roman"/>
                <w:u w:val="single"/>
              </w:rPr>
              <w:t>i</w:t>
            </w:r>
          </w:p>
          <w:p w:rsidR="00866329" w:rsidRPr="003F7088" w:rsidRDefault="00DE3781" w:rsidP="00866329">
            <w:pPr>
              <w:rPr>
                <w:rFonts w:ascii="Times New Roman" w:hAnsi="Times New Roman"/>
                <w:bCs/>
              </w:rPr>
            </w:pPr>
            <w:r w:rsidRPr="003F7088">
              <w:rPr>
                <w:rFonts w:ascii="Times New Roman" w:hAnsi="Times New Roman"/>
                <w:bCs/>
              </w:rPr>
              <w:t>- C</w:t>
            </w:r>
            <w:r w:rsidR="003F7088" w:rsidRPr="003F7088">
              <w:rPr>
                <w:rFonts w:ascii="Times New Roman" w:hAnsi="Times New Roman"/>
                <w:bCs/>
              </w:rPr>
              <w:t>á</w:t>
            </w:r>
            <w:r w:rsidRPr="003F7088">
              <w:rPr>
                <w:rFonts w:ascii="Times New Roman" w:hAnsi="Times New Roman"/>
                <w:bCs/>
              </w:rPr>
              <w:t>ch l</w:t>
            </w:r>
            <w:r w:rsidR="003F7088" w:rsidRPr="003F7088">
              <w:rPr>
                <w:rFonts w:ascii="Times New Roman" w:hAnsi="Times New Roman"/>
                <w:bCs/>
              </w:rPr>
              <w:t>ậ</w:t>
            </w:r>
            <w:r w:rsidRPr="003F7088">
              <w:rPr>
                <w:rFonts w:ascii="Times New Roman" w:hAnsi="Times New Roman"/>
                <w:bCs/>
              </w:rPr>
              <w:t>p lu</w:t>
            </w:r>
            <w:r w:rsidR="003F7088" w:rsidRPr="003F7088">
              <w:rPr>
                <w:rFonts w:ascii="Times New Roman" w:hAnsi="Times New Roman"/>
                <w:bCs/>
              </w:rPr>
              <w:t>ậ</w:t>
            </w:r>
            <w:r w:rsidRPr="003F7088">
              <w:rPr>
                <w:rFonts w:ascii="Times New Roman" w:hAnsi="Times New Roman"/>
                <w:bCs/>
              </w:rPr>
              <w:t>n ch</w:t>
            </w:r>
            <w:r w:rsidR="003F7088" w:rsidRPr="003F7088">
              <w:rPr>
                <w:rFonts w:ascii="Times New Roman" w:hAnsi="Times New Roman"/>
                <w:bCs/>
              </w:rPr>
              <w:t>ặ</w:t>
            </w:r>
            <w:r w:rsidRPr="003F7088">
              <w:rPr>
                <w:rFonts w:ascii="Times New Roman" w:hAnsi="Times New Roman"/>
                <w:bCs/>
              </w:rPr>
              <w:t>t ch</w:t>
            </w:r>
            <w:r w:rsidR="003F7088" w:rsidRPr="003F7088">
              <w:rPr>
                <w:rFonts w:ascii="Times New Roman" w:hAnsi="Times New Roman"/>
                <w:bCs/>
              </w:rPr>
              <w:t>ẽ</w:t>
            </w:r>
            <w:r w:rsidRPr="003F7088">
              <w:rPr>
                <w:rFonts w:ascii="Times New Roman" w:hAnsi="Times New Roman"/>
                <w:bCs/>
              </w:rPr>
              <w:t>, c</w:t>
            </w:r>
            <w:r w:rsidR="003F7088" w:rsidRPr="003F7088">
              <w:rPr>
                <w:rFonts w:ascii="Times New Roman" w:hAnsi="Times New Roman"/>
                <w:bCs/>
              </w:rPr>
              <w:t>ó</w:t>
            </w:r>
            <w:r w:rsidRPr="003F7088">
              <w:rPr>
                <w:rFonts w:ascii="Times New Roman" w:hAnsi="Times New Roman"/>
                <w:bCs/>
              </w:rPr>
              <w:t xml:space="preserve"> s</w:t>
            </w:r>
            <w:r w:rsidR="003F7088" w:rsidRPr="003F7088">
              <w:rPr>
                <w:rFonts w:ascii="Times New Roman" w:hAnsi="Times New Roman"/>
                <w:bCs/>
              </w:rPr>
              <w:t>ứ</w:t>
            </w:r>
            <w:r w:rsidRPr="003F7088">
              <w:rPr>
                <w:rFonts w:ascii="Times New Roman" w:hAnsi="Times New Roman"/>
                <w:bCs/>
              </w:rPr>
              <w:t>c thuy</w:t>
            </w:r>
            <w:r w:rsidR="003F7088" w:rsidRPr="003F7088">
              <w:rPr>
                <w:rFonts w:ascii="Times New Roman" w:hAnsi="Times New Roman"/>
                <w:bCs/>
              </w:rPr>
              <w:t>ế</w:t>
            </w:r>
            <w:r w:rsidRPr="003F7088">
              <w:rPr>
                <w:rFonts w:ascii="Times New Roman" w:hAnsi="Times New Roman"/>
                <w:bCs/>
              </w:rPr>
              <w:t>t ph</w:t>
            </w:r>
            <w:r w:rsidR="003F7088" w:rsidRPr="003F7088">
              <w:rPr>
                <w:rFonts w:ascii="Times New Roman" w:hAnsi="Times New Roman"/>
                <w:bCs/>
              </w:rPr>
              <w:t>ụ</w:t>
            </w:r>
            <w:r w:rsidRPr="003F7088">
              <w:rPr>
                <w:rFonts w:ascii="Times New Roman" w:hAnsi="Times New Roman"/>
                <w:bCs/>
              </w:rPr>
              <w:t xml:space="preserve">c, sinh </w:t>
            </w:r>
            <w:r w:rsidR="003F7088" w:rsidRPr="003F7088">
              <w:rPr>
                <w:rFonts w:ascii="Times New Roman" w:hAnsi="Times New Roman"/>
                <w:bCs/>
              </w:rPr>
              <w:t>độ</w:t>
            </w:r>
            <w:r w:rsidRPr="003F7088">
              <w:rPr>
                <w:rFonts w:ascii="Times New Roman" w:hAnsi="Times New Roman"/>
                <w:bCs/>
              </w:rPr>
              <w:t>ng k</w:t>
            </w:r>
            <w:r w:rsidR="003F7088" w:rsidRPr="003F7088">
              <w:rPr>
                <w:rFonts w:ascii="Times New Roman" w:hAnsi="Times New Roman"/>
                <w:bCs/>
              </w:rPr>
              <w:t>ế</w:t>
            </w:r>
            <w:r w:rsidRPr="003F7088">
              <w:rPr>
                <w:rFonts w:ascii="Times New Roman" w:hAnsi="Times New Roman"/>
                <w:bCs/>
              </w:rPr>
              <w:t>t h</w:t>
            </w:r>
            <w:r w:rsidR="003F7088" w:rsidRPr="003F7088">
              <w:rPr>
                <w:rFonts w:ascii="Times New Roman" w:hAnsi="Times New Roman"/>
                <w:bCs/>
              </w:rPr>
              <w:t>ợ</w:t>
            </w:r>
            <w:r w:rsidRPr="003F7088">
              <w:rPr>
                <w:rFonts w:ascii="Times New Roman" w:hAnsi="Times New Roman"/>
                <w:bCs/>
              </w:rPr>
              <w:t>p l</w:t>
            </w:r>
            <w:r w:rsidR="003F7088" w:rsidRPr="003F7088">
              <w:rPr>
                <w:rFonts w:ascii="Times New Roman" w:hAnsi="Times New Roman"/>
                <w:bCs/>
              </w:rPr>
              <w:t>í</w:t>
            </w:r>
            <w:r w:rsidRPr="003F7088">
              <w:rPr>
                <w:rFonts w:ascii="Times New Roman" w:hAnsi="Times New Roman"/>
                <w:bCs/>
              </w:rPr>
              <w:t xml:space="preserve"> l</w:t>
            </w:r>
            <w:r w:rsidR="003F7088" w:rsidRPr="003F7088">
              <w:rPr>
                <w:rFonts w:ascii="Times New Roman" w:hAnsi="Times New Roman"/>
                <w:bCs/>
              </w:rPr>
              <w:t>ẽ</w:t>
            </w:r>
            <w:r w:rsidRPr="003F7088">
              <w:rPr>
                <w:rFonts w:ascii="Times New Roman" w:hAnsi="Times New Roman"/>
                <w:bCs/>
              </w:rPr>
              <w:t xml:space="preserve"> v</w:t>
            </w:r>
            <w:r w:rsidR="003F7088" w:rsidRPr="003F7088">
              <w:rPr>
                <w:rFonts w:ascii="Times New Roman" w:hAnsi="Times New Roman"/>
                <w:bCs/>
              </w:rPr>
              <w:t>à</w:t>
            </w:r>
            <w:r w:rsidRPr="003F7088">
              <w:rPr>
                <w:rFonts w:ascii="Times New Roman" w:hAnsi="Times New Roman"/>
                <w:bCs/>
              </w:rPr>
              <w:t xml:space="preserve"> </w:t>
            </w:r>
            <w:r w:rsidRPr="003F7088">
              <w:rPr>
                <w:rFonts w:ascii="Times New Roman" w:hAnsi="Times New Roman"/>
              </w:rPr>
              <w:t>t</w:t>
            </w:r>
            <w:r w:rsidR="003F7088" w:rsidRPr="003F7088">
              <w:rPr>
                <w:rFonts w:ascii="Times New Roman" w:hAnsi="Times New Roman"/>
              </w:rPr>
              <w:t>ì</w:t>
            </w:r>
            <w:r w:rsidRPr="003F7088">
              <w:rPr>
                <w:rFonts w:ascii="Times New Roman" w:hAnsi="Times New Roman"/>
              </w:rPr>
              <w:t>nh c</w:t>
            </w:r>
            <w:r w:rsidR="003F7088" w:rsidRPr="003F7088">
              <w:rPr>
                <w:rFonts w:ascii="Times New Roman" w:hAnsi="Times New Roman"/>
              </w:rPr>
              <w:t>ả</w:t>
            </w:r>
            <w:r w:rsidRPr="003F7088">
              <w:rPr>
                <w:rFonts w:ascii="Times New Roman" w:hAnsi="Times New Roman"/>
              </w:rPr>
              <w:t>m</w:t>
            </w:r>
            <w:r w:rsidRPr="003F7088">
              <w:rPr>
                <w:rFonts w:ascii="Times New Roman" w:hAnsi="Times New Roman"/>
                <w:bCs/>
              </w:rPr>
              <w:t xml:space="preserve"> </w:t>
            </w:r>
            <w:r w:rsidRPr="003F7088">
              <w:rPr>
                <w:rFonts w:ascii="Times New Roman" w:hAnsi="Times New Roman"/>
              </w:rPr>
              <w:t>gi</w:t>
            </w:r>
            <w:r w:rsidR="003F7088" w:rsidRPr="003F7088">
              <w:rPr>
                <w:rFonts w:ascii="Times New Roman" w:hAnsi="Times New Roman"/>
              </w:rPr>
              <w:t>ữ</w:t>
            </w:r>
            <w:r w:rsidRPr="003F7088">
              <w:rPr>
                <w:rFonts w:ascii="Times New Roman" w:hAnsi="Times New Roman"/>
              </w:rPr>
              <w:t>a l</w:t>
            </w:r>
            <w:r w:rsidR="003F7088" w:rsidRPr="003F7088">
              <w:rPr>
                <w:rFonts w:ascii="Times New Roman" w:hAnsi="Times New Roman"/>
              </w:rPr>
              <w:t>ậ</w:t>
            </w:r>
            <w:r w:rsidRPr="003F7088">
              <w:rPr>
                <w:rFonts w:ascii="Times New Roman" w:hAnsi="Times New Roman"/>
              </w:rPr>
              <w:t>p lu</w:t>
            </w:r>
            <w:r w:rsidR="003F7088" w:rsidRPr="003F7088">
              <w:rPr>
                <w:rFonts w:ascii="Times New Roman" w:hAnsi="Times New Roman"/>
              </w:rPr>
              <w:t>ậ</w:t>
            </w:r>
            <w:r w:rsidRPr="003F7088">
              <w:rPr>
                <w:rFonts w:ascii="Times New Roman" w:hAnsi="Times New Roman"/>
              </w:rPr>
              <w:t>n v</w:t>
            </w:r>
            <w:r w:rsidR="003F7088" w:rsidRPr="003F7088">
              <w:rPr>
                <w:rFonts w:ascii="Times New Roman" w:hAnsi="Times New Roman"/>
              </w:rPr>
              <w:t>à</w:t>
            </w:r>
            <w:r w:rsidRPr="003F7088">
              <w:rPr>
                <w:rFonts w:ascii="Times New Roman" w:hAnsi="Times New Roman"/>
              </w:rPr>
              <w:t xml:space="preserve"> th</w:t>
            </w:r>
            <w:r w:rsidR="003F7088" w:rsidRPr="003F7088">
              <w:rPr>
                <w:rFonts w:ascii="Times New Roman" w:hAnsi="Times New Roman"/>
              </w:rPr>
              <w:t>ự</w:t>
            </w:r>
            <w:r w:rsidRPr="003F7088">
              <w:rPr>
                <w:rFonts w:ascii="Times New Roman" w:hAnsi="Times New Roman"/>
              </w:rPr>
              <w:t>c ti</w:t>
            </w:r>
            <w:r w:rsidR="003F7088" w:rsidRPr="003F7088">
              <w:rPr>
                <w:rFonts w:ascii="Times New Roman" w:hAnsi="Times New Roman"/>
              </w:rPr>
              <w:t>ễ</w:t>
            </w:r>
            <w:r w:rsidRPr="003F7088">
              <w:rPr>
                <w:rFonts w:ascii="Times New Roman" w:hAnsi="Times New Roman"/>
              </w:rPr>
              <w:t>n cu</w:t>
            </w:r>
            <w:r w:rsidR="003F7088" w:rsidRPr="003F7088">
              <w:rPr>
                <w:rFonts w:ascii="Times New Roman" w:hAnsi="Times New Roman"/>
              </w:rPr>
              <w:t>ộ</w:t>
            </w:r>
            <w:r w:rsidRPr="003F7088">
              <w:rPr>
                <w:rFonts w:ascii="Times New Roman" w:hAnsi="Times New Roman"/>
              </w:rPr>
              <w:t>c s</w:t>
            </w:r>
            <w:r w:rsidR="003F7088" w:rsidRPr="003F7088">
              <w:rPr>
                <w:rFonts w:ascii="Times New Roman" w:hAnsi="Times New Roman"/>
              </w:rPr>
              <w:t>ố</w:t>
            </w:r>
            <w:r w:rsidRPr="003F7088">
              <w:rPr>
                <w:rFonts w:ascii="Times New Roman" w:hAnsi="Times New Roman"/>
              </w:rPr>
              <w:t>ng t</w:t>
            </w:r>
            <w:r w:rsidR="003F7088" w:rsidRPr="003F7088">
              <w:rPr>
                <w:rFonts w:ascii="Times New Roman" w:hAnsi="Times New Roman"/>
              </w:rPr>
              <w:t>ừ</w:t>
            </w:r>
            <w:r w:rsidRPr="003F7088">
              <w:rPr>
                <w:rFonts w:ascii="Times New Roman" w:hAnsi="Times New Roman"/>
              </w:rPr>
              <w:t>ng tr</w:t>
            </w:r>
            <w:r w:rsidR="003F7088" w:rsidRPr="003F7088">
              <w:rPr>
                <w:rFonts w:ascii="Times New Roman" w:hAnsi="Times New Roman"/>
              </w:rPr>
              <w:t>ả</w:t>
            </w:r>
            <w:r w:rsidRPr="003F7088">
              <w:rPr>
                <w:rFonts w:ascii="Times New Roman" w:hAnsi="Times New Roman"/>
              </w:rPr>
              <w:t>i c</w:t>
            </w:r>
            <w:r w:rsidR="003F7088" w:rsidRPr="003F7088">
              <w:rPr>
                <w:rFonts w:ascii="Times New Roman" w:hAnsi="Times New Roman"/>
              </w:rPr>
              <w:t>ủ</w:t>
            </w:r>
            <w:r w:rsidRPr="003F7088">
              <w:rPr>
                <w:rFonts w:ascii="Times New Roman" w:hAnsi="Times New Roman"/>
              </w:rPr>
              <w:t>a t</w:t>
            </w:r>
            <w:r w:rsidR="003F7088" w:rsidRPr="003F7088">
              <w:rPr>
                <w:rFonts w:ascii="Times New Roman" w:hAnsi="Times New Roman"/>
              </w:rPr>
              <w:t>á</w:t>
            </w:r>
            <w:r w:rsidRPr="003F7088">
              <w:rPr>
                <w:rFonts w:ascii="Times New Roman" w:hAnsi="Times New Roman"/>
              </w:rPr>
              <w:t xml:space="preserve">c </w:t>
            </w:r>
            <w:r w:rsidRPr="003F7088">
              <w:rPr>
                <w:rFonts w:ascii="Times New Roman" w:hAnsi="Times New Roman"/>
                <w:bCs/>
              </w:rPr>
              <w:t>gi</w:t>
            </w:r>
            <w:r w:rsidR="003F7088" w:rsidRPr="003F7088">
              <w:rPr>
                <w:rFonts w:ascii="Times New Roman" w:hAnsi="Times New Roman"/>
                <w:bCs/>
              </w:rPr>
              <w:t>ả</w:t>
            </w:r>
            <w:r w:rsidRPr="003F7088">
              <w:rPr>
                <w:rFonts w:ascii="Times New Roman" w:hAnsi="Times New Roman"/>
                <w:bCs/>
              </w:rPr>
              <w:t xml:space="preserve"> lu</w:t>
            </w:r>
            <w:r w:rsidR="003F7088" w:rsidRPr="003F7088">
              <w:rPr>
                <w:rFonts w:ascii="Times New Roman" w:hAnsi="Times New Roman"/>
                <w:bCs/>
              </w:rPr>
              <w:t>ô</w:t>
            </w:r>
            <w:r w:rsidRPr="003F7088">
              <w:rPr>
                <w:rFonts w:ascii="Times New Roman" w:hAnsi="Times New Roman"/>
                <w:bCs/>
              </w:rPr>
              <w:t xml:space="preserve">n </w:t>
            </w:r>
            <w:r w:rsidR="003F7088" w:rsidRPr="003F7088">
              <w:rPr>
                <w:rFonts w:ascii="Times New Roman" w:hAnsi="Times New Roman"/>
                <w:bCs/>
              </w:rPr>
              <w:t>đ</w:t>
            </w:r>
            <w:r w:rsidRPr="003F7088">
              <w:rPr>
                <w:rFonts w:ascii="Times New Roman" w:hAnsi="Times New Roman"/>
                <w:bCs/>
              </w:rPr>
              <w:t>an xen b</w:t>
            </w:r>
            <w:r w:rsidR="003F7088" w:rsidRPr="003F7088">
              <w:rPr>
                <w:rFonts w:ascii="Times New Roman" w:hAnsi="Times New Roman"/>
                <w:bCs/>
              </w:rPr>
              <w:t>ổ</w:t>
            </w:r>
            <w:r w:rsidRPr="003F7088">
              <w:rPr>
                <w:rFonts w:ascii="Times New Roman" w:hAnsi="Times New Roman"/>
                <w:bCs/>
              </w:rPr>
              <w:t xml:space="preserve"> sung cho nhau </w:t>
            </w:r>
            <w:r w:rsidRPr="003F7088">
              <w:rPr>
                <w:rFonts w:ascii="Times New Roman" w:hAnsi="Times New Roman"/>
              </w:rPr>
              <w:t>l</w:t>
            </w:r>
            <w:r w:rsidR="003F7088" w:rsidRPr="003F7088">
              <w:rPr>
                <w:rFonts w:ascii="Times New Roman" w:hAnsi="Times New Roman"/>
              </w:rPr>
              <w:t>à</w:t>
            </w:r>
            <w:r w:rsidRPr="003F7088">
              <w:rPr>
                <w:rFonts w:ascii="Times New Roman" w:hAnsi="Times New Roman"/>
              </w:rPr>
              <w:t>m cho b</w:t>
            </w:r>
            <w:r w:rsidR="003F7088" w:rsidRPr="003F7088">
              <w:rPr>
                <w:rFonts w:ascii="Times New Roman" w:hAnsi="Times New Roman"/>
              </w:rPr>
              <w:t>à</w:t>
            </w:r>
            <w:r w:rsidRPr="003F7088">
              <w:rPr>
                <w:rFonts w:ascii="Times New Roman" w:hAnsi="Times New Roman"/>
              </w:rPr>
              <w:t>i v</w:t>
            </w:r>
            <w:r w:rsidR="003F7088" w:rsidRPr="003F7088">
              <w:rPr>
                <w:rFonts w:ascii="Times New Roman" w:hAnsi="Times New Roman"/>
              </w:rPr>
              <w:t>ă</w:t>
            </w:r>
            <w:r w:rsidRPr="003F7088">
              <w:rPr>
                <w:rFonts w:ascii="Times New Roman" w:hAnsi="Times New Roman"/>
              </w:rPr>
              <w:t xml:space="preserve">n sinh </w:t>
            </w:r>
            <w:r w:rsidR="003F7088" w:rsidRPr="003F7088">
              <w:rPr>
                <w:rFonts w:ascii="Times New Roman" w:hAnsi="Times New Roman"/>
              </w:rPr>
              <w:t>độ</w:t>
            </w:r>
            <w:r w:rsidRPr="003F7088">
              <w:rPr>
                <w:rFonts w:ascii="Times New Roman" w:hAnsi="Times New Roman"/>
              </w:rPr>
              <w:t>ng v</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ó</w:t>
            </w:r>
            <w:r w:rsidRPr="003F7088">
              <w:rPr>
                <w:rFonts w:ascii="Times New Roman" w:hAnsi="Times New Roman"/>
              </w:rPr>
              <w:t xml:space="preserve"> s</w:t>
            </w:r>
            <w:r w:rsidR="003F7088" w:rsidRPr="003F7088">
              <w:rPr>
                <w:rFonts w:ascii="Times New Roman" w:hAnsi="Times New Roman"/>
              </w:rPr>
              <w:t>ứ</w:t>
            </w:r>
            <w:r w:rsidRPr="003F7088">
              <w:rPr>
                <w:rFonts w:ascii="Times New Roman" w:hAnsi="Times New Roman"/>
              </w:rPr>
              <w:t>c thuy</w:t>
            </w:r>
            <w:r w:rsidR="003F7088" w:rsidRPr="003F7088">
              <w:rPr>
                <w:rFonts w:ascii="Times New Roman" w:hAnsi="Times New Roman"/>
              </w:rPr>
              <w:t>ế</w:t>
            </w:r>
            <w:r w:rsidRPr="003F7088">
              <w:rPr>
                <w:rFonts w:ascii="Times New Roman" w:hAnsi="Times New Roman"/>
              </w:rPr>
              <w:t>t ph</w:t>
            </w:r>
            <w:r w:rsidR="003F7088" w:rsidRPr="003F7088">
              <w:rPr>
                <w:rFonts w:ascii="Times New Roman" w:hAnsi="Times New Roman"/>
              </w:rPr>
              <w:t>ụ</w:t>
            </w:r>
            <w:r w:rsidRPr="003F7088">
              <w:rPr>
                <w:rFonts w:ascii="Times New Roman" w:hAnsi="Times New Roman"/>
              </w:rPr>
              <w:t>c.</w:t>
            </w:r>
            <w:r w:rsidR="00AA0CB6" w:rsidRPr="003F7088">
              <w:rPr>
                <w:rFonts w:ascii="Times New Roman" w:hAnsi="Times New Roman"/>
              </w:rPr>
              <w:t xml:space="preserve"> </w:t>
            </w:r>
            <w:r w:rsidRPr="003F7088">
              <w:rPr>
                <w:rFonts w:ascii="Times New Roman" w:hAnsi="Times New Roman"/>
              </w:rPr>
              <w:t>H</w:t>
            </w:r>
            <w:r w:rsidR="003F7088" w:rsidRPr="003F7088">
              <w:rPr>
                <w:rFonts w:ascii="Times New Roman" w:hAnsi="Times New Roman"/>
              </w:rPr>
              <w:t>ọ</w:t>
            </w:r>
            <w:r w:rsidRPr="003F7088">
              <w:rPr>
                <w:rFonts w:ascii="Times New Roman" w:hAnsi="Times New Roman"/>
              </w:rPr>
              <w:t>c trong t</w:t>
            </w:r>
            <w:r w:rsidR="003F7088" w:rsidRPr="003F7088">
              <w:rPr>
                <w:rFonts w:ascii="Times New Roman" w:hAnsi="Times New Roman"/>
              </w:rPr>
              <w:t>ự</w:t>
            </w:r>
            <w:r w:rsidRPr="003F7088">
              <w:rPr>
                <w:rFonts w:ascii="Times New Roman" w:hAnsi="Times New Roman"/>
              </w:rPr>
              <w:t xml:space="preserve"> nhi</w:t>
            </w:r>
            <w:r w:rsidR="003F7088" w:rsidRPr="003F7088">
              <w:rPr>
                <w:rFonts w:ascii="Times New Roman" w:hAnsi="Times New Roman"/>
              </w:rPr>
              <w:t>ê</w:t>
            </w:r>
            <w:r w:rsidRPr="003F7088">
              <w:rPr>
                <w:rFonts w:ascii="Times New Roman" w:hAnsi="Times New Roman"/>
              </w:rPr>
              <w:t>n r</w:t>
            </w:r>
            <w:r w:rsidR="003F7088" w:rsidRPr="003F7088">
              <w:rPr>
                <w:rFonts w:ascii="Times New Roman" w:hAnsi="Times New Roman"/>
              </w:rPr>
              <w:t>ộ</w:t>
            </w:r>
            <w:r w:rsidRPr="003F7088">
              <w:rPr>
                <w:rFonts w:ascii="Times New Roman" w:hAnsi="Times New Roman"/>
              </w:rPr>
              <w:t>ng l</w:t>
            </w:r>
            <w:r w:rsidR="003F7088" w:rsidRPr="003F7088">
              <w:rPr>
                <w:rFonts w:ascii="Times New Roman" w:hAnsi="Times New Roman"/>
              </w:rPr>
              <w:t>ớ</w:t>
            </w:r>
            <w:r w:rsidRPr="003F7088">
              <w:rPr>
                <w:rFonts w:ascii="Times New Roman" w:hAnsi="Times New Roman"/>
              </w:rPr>
              <w:t>n, h</w:t>
            </w:r>
            <w:r w:rsidR="003F7088" w:rsidRPr="003F7088">
              <w:rPr>
                <w:rFonts w:ascii="Times New Roman" w:hAnsi="Times New Roman"/>
              </w:rPr>
              <w:t>ọ</w:t>
            </w:r>
            <w:r w:rsidRPr="003F7088">
              <w:rPr>
                <w:rFonts w:ascii="Times New Roman" w:hAnsi="Times New Roman"/>
              </w:rPr>
              <w:t>c trong cu</w:t>
            </w:r>
            <w:r w:rsidR="003F7088" w:rsidRPr="003F7088">
              <w:rPr>
                <w:rFonts w:ascii="Times New Roman" w:hAnsi="Times New Roman"/>
              </w:rPr>
              <w:t>ộ</w:t>
            </w:r>
            <w:r w:rsidRPr="003F7088">
              <w:rPr>
                <w:rFonts w:ascii="Times New Roman" w:hAnsi="Times New Roman"/>
              </w:rPr>
              <w:t>c s</w:t>
            </w:r>
            <w:r w:rsidR="003F7088" w:rsidRPr="003F7088">
              <w:rPr>
                <w:rFonts w:ascii="Times New Roman" w:hAnsi="Times New Roman"/>
              </w:rPr>
              <w:t>ố</w:t>
            </w:r>
            <w:r w:rsidRPr="003F7088">
              <w:rPr>
                <w:rFonts w:ascii="Times New Roman" w:hAnsi="Times New Roman"/>
              </w:rPr>
              <w:t>ng mu</w:t>
            </w:r>
            <w:r w:rsidR="003F7088" w:rsidRPr="003F7088">
              <w:rPr>
                <w:rFonts w:ascii="Times New Roman" w:hAnsi="Times New Roman"/>
              </w:rPr>
              <w:t>ô</w:t>
            </w:r>
            <w:r w:rsidRPr="003F7088">
              <w:rPr>
                <w:rFonts w:ascii="Times New Roman" w:hAnsi="Times New Roman"/>
              </w:rPr>
              <w:t>n m</w:t>
            </w:r>
            <w:r w:rsidR="003F7088" w:rsidRPr="003F7088">
              <w:rPr>
                <w:rFonts w:ascii="Times New Roman" w:hAnsi="Times New Roman"/>
              </w:rPr>
              <w:t>à</w:t>
            </w:r>
            <w:r w:rsidRPr="003F7088">
              <w:rPr>
                <w:rFonts w:ascii="Times New Roman" w:hAnsi="Times New Roman"/>
              </w:rPr>
              <w:t>u l</w:t>
            </w:r>
            <w:r w:rsidR="003F7088" w:rsidRPr="003F7088">
              <w:rPr>
                <w:rFonts w:ascii="Times New Roman" w:hAnsi="Times New Roman"/>
              </w:rPr>
              <w:t>à</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t trong nh</w:t>
            </w:r>
            <w:r w:rsidR="003F7088" w:rsidRPr="003F7088">
              <w:rPr>
                <w:rFonts w:ascii="Times New Roman" w:hAnsi="Times New Roman"/>
              </w:rPr>
              <w:t>ữ</w:t>
            </w:r>
            <w:r w:rsidRPr="003F7088">
              <w:rPr>
                <w:rFonts w:ascii="Times New Roman" w:hAnsi="Times New Roman"/>
              </w:rPr>
              <w:t>ng c</w:t>
            </w:r>
            <w:r w:rsidR="003F7088" w:rsidRPr="003F7088">
              <w:rPr>
                <w:rFonts w:ascii="Times New Roman" w:hAnsi="Times New Roman"/>
              </w:rPr>
              <w:t>á</w:t>
            </w:r>
            <w:r w:rsidRPr="003F7088">
              <w:rPr>
                <w:rFonts w:ascii="Times New Roman" w:hAnsi="Times New Roman"/>
              </w:rPr>
              <w:t>ch h</w:t>
            </w:r>
            <w:r w:rsidR="003F7088" w:rsidRPr="003F7088">
              <w:rPr>
                <w:rFonts w:ascii="Times New Roman" w:hAnsi="Times New Roman"/>
              </w:rPr>
              <w:t>ọ</w:t>
            </w:r>
            <w:r w:rsidRPr="003F7088">
              <w:rPr>
                <w:rFonts w:ascii="Times New Roman" w:hAnsi="Times New Roman"/>
              </w:rPr>
              <w:t>c t</w:t>
            </w:r>
            <w:r w:rsidR="003F7088" w:rsidRPr="003F7088">
              <w:rPr>
                <w:rFonts w:ascii="Times New Roman" w:hAnsi="Times New Roman"/>
              </w:rPr>
              <w:t>í</w:t>
            </w:r>
            <w:r w:rsidRPr="003F7088">
              <w:rPr>
                <w:rFonts w:ascii="Times New Roman" w:hAnsi="Times New Roman"/>
              </w:rPr>
              <w:t>ch c</w:t>
            </w:r>
            <w:r w:rsidR="003F7088" w:rsidRPr="003F7088">
              <w:rPr>
                <w:rFonts w:ascii="Times New Roman" w:hAnsi="Times New Roman"/>
              </w:rPr>
              <w:t>ự</w:t>
            </w:r>
            <w:r w:rsidRPr="003F7088">
              <w:rPr>
                <w:rFonts w:ascii="Times New Roman" w:hAnsi="Times New Roman"/>
              </w:rPr>
              <w:t>c nh</w:t>
            </w:r>
            <w:r w:rsidR="003F7088" w:rsidRPr="003F7088">
              <w:rPr>
                <w:rFonts w:ascii="Times New Roman" w:hAnsi="Times New Roman"/>
              </w:rPr>
              <w:t>ấ</w:t>
            </w:r>
            <w:r w:rsidRPr="003F7088">
              <w:rPr>
                <w:rFonts w:ascii="Times New Roman" w:hAnsi="Times New Roman"/>
              </w:rPr>
              <w:t>t,</w:t>
            </w:r>
            <w:r w:rsidR="00AA0CB6" w:rsidRPr="003F7088">
              <w:rPr>
                <w:rFonts w:ascii="Times New Roman" w:hAnsi="Times New Roman"/>
              </w:rPr>
              <w:t xml:space="preserve"> c</w:t>
            </w:r>
            <w:r w:rsidR="003F7088" w:rsidRPr="003F7088">
              <w:rPr>
                <w:rFonts w:ascii="Times New Roman" w:hAnsi="Times New Roman"/>
              </w:rPr>
              <w:t>ó</w:t>
            </w:r>
            <w:r w:rsidR="00AA0CB6" w:rsidRPr="003F7088">
              <w:rPr>
                <w:rFonts w:ascii="Times New Roman" w:hAnsi="Times New Roman"/>
              </w:rPr>
              <w:t xml:space="preserve"> gi</w:t>
            </w:r>
            <w:r w:rsidR="003F7088" w:rsidRPr="003F7088">
              <w:rPr>
                <w:rFonts w:ascii="Times New Roman" w:hAnsi="Times New Roman"/>
              </w:rPr>
              <w:t>á</w:t>
            </w:r>
            <w:r w:rsidR="00AA0CB6" w:rsidRPr="003F7088">
              <w:rPr>
                <w:rFonts w:ascii="Times New Roman" w:hAnsi="Times New Roman"/>
              </w:rPr>
              <w:t xml:space="preserve"> tr</w:t>
            </w:r>
            <w:r w:rsidR="003F7088" w:rsidRPr="003F7088">
              <w:rPr>
                <w:rFonts w:ascii="Times New Roman" w:hAnsi="Times New Roman"/>
              </w:rPr>
              <w:t>ị</w:t>
            </w:r>
            <w:r w:rsidR="00AA0CB6" w:rsidRPr="003F7088">
              <w:rPr>
                <w:rFonts w:ascii="Times New Roman" w:hAnsi="Times New Roman"/>
              </w:rPr>
              <w:t xml:space="preserve"> nh</w:t>
            </w:r>
            <w:r w:rsidR="003F7088" w:rsidRPr="003F7088">
              <w:rPr>
                <w:rFonts w:ascii="Times New Roman" w:hAnsi="Times New Roman"/>
              </w:rPr>
              <w:t>ấ</w:t>
            </w:r>
            <w:r w:rsidR="00AA0CB6" w:rsidRPr="003F7088">
              <w:rPr>
                <w:rFonts w:ascii="Times New Roman" w:hAnsi="Times New Roman"/>
              </w:rPr>
              <w:t>t.</w:t>
            </w:r>
            <w:r w:rsidR="00AA0CB6" w:rsidRPr="003F7088">
              <w:rPr>
                <w:rFonts w:ascii="Times New Roman" w:hAnsi="Times New Roman"/>
                <w:bCs/>
              </w:rPr>
              <w:t xml:space="preserve"> Mu</w:t>
            </w:r>
            <w:r w:rsidR="003F7088" w:rsidRPr="003F7088">
              <w:rPr>
                <w:rFonts w:ascii="Times New Roman" w:hAnsi="Times New Roman"/>
                <w:bCs/>
              </w:rPr>
              <w:t>ố</w:t>
            </w:r>
            <w:r w:rsidR="00AA0CB6" w:rsidRPr="003F7088">
              <w:rPr>
                <w:rFonts w:ascii="Times New Roman" w:hAnsi="Times New Roman"/>
                <w:bCs/>
              </w:rPr>
              <w:t>n v</w:t>
            </w:r>
            <w:r w:rsidR="003F7088" w:rsidRPr="003F7088">
              <w:rPr>
                <w:rFonts w:ascii="Times New Roman" w:hAnsi="Times New Roman"/>
                <w:bCs/>
              </w:rPr>
              <w:t>ậ</w:t>
            </w:r>
            <w:r w:rsidR="00AA0CB6" w:rsidRPr="003F7088">
              <w:rPr>
                <w:rFonts w:ascii="Times New Roman" w:hAnsi="Times New Roman"/>
                <w:bCs/>
              </w:rPr>
              <w:t>y ph</w:t>
            </w:r>
            <w:r w:rsidR="003F7088" w:rsidRPr="003F7088">
              <w:rPr>
                <w:rFonts w:ascii="Times New Roman" w:hAnsi="Times New Roman"/>
                <w:bCs/>
              </w:rPr>
              <w:t>ả</w:t>
            </w:r>
            <w:r w:rsidR="00AA0CB6" w:rsidRPr="003F7088">
              <w:rPr>
                <w:rFonts w:ascii="Times New Roman" w:hAnsi="Times New Roman"/>
                <w:bCs/>
              </w:rPr>
              <w:t xml:space="preserve">i </w:t>
            </w:r>
            <w:r w:rsidR="003F7088" w:rsidRPr="003F7088">
              <w:rPr>
                <w:rFonts w:ascii="Times New Roman" w:hAnsi="Times New Roman"/>
                <w:bCs/>
              </w:rPr>
              <w:t>đ</w:t>
            </w:r>
            <w:r w:rsidR="00AA0CB6" w:rsidRPr="003F7088">
              <w:rPr>
                <w:rFonts w:ascii="Times New Roman" w:hAnsi="Times New Roman"/>
                <w:bCs/>
              </w:rPr>
              <w:t>i b</w:t>
            </w:r>
            <w:r w:rsidR="003F7088" w:rsidRPr="003F7088">
              <w:rPr>
                <w:rFonts w:ascii="Times New Roman" w:hAnsi="Times New Roman"/>
                <w:bCs/>
              </w:rPr>
              <w:t>ộ</w:t>
            </w:r>
            <w:r w:rsidR="00AA0CB6" w:rsidRPr="003F7088">
              <w:rPr>
                <w:rFonts w:ascii="Times New Roman" w:hAnsi="Times New Roman"/>
                <w:bCs/>
              </w:rPr>
              <w:t xml:space="preserve"> ngao du. Qua </w:t>
            </w:r>
            <w:r w:rsidR="003F7088" w:rsidRPr="003F7088">
              <w:rPr>
                <w:rFonts w:ascii="Times New Roman" w:hAnsi="Times New Roman"/>
                <w:bCs/>
              </w:rPr>
              <w:t>đó</w:t>
            </w:r>
            <w:r w:rsidR="00AA0CB6" w:rsidRPr="003F7088">
              <w:rPr>
                <w:rFonts w:ascii="Times New Roman" w:hAnsi="Times New Roman"/>
                <w:bCs/>
              </w:rPr>
              <w:t xml:space="preserve"> ta th</w:t>
            </w:r>
            <w:r w:rsidR="003F7088" w:rsidRPr="003F7088">
              <w:rPr>
                <w:rFonts w:ascii="Times New Roman" w:hAnsi="Times New Roman"/>
                <w:bCs/>
              </w:rPr>
              <w:t>ấ</w:t>
            </w:r>
            <w:r w:rsidR="00AA0CB6" w:rsidRPr="003F7088">
              <w:rPr>
                <w:rFonts w:ascii="Times New Roman" w:hAnsi="Times New Roman"/>
                <w:bCs/>
              </w:rPr>
              <w:t>y Ru X</w:t>
            </w:r>
            <w:r w:rsidR="003F7088" w:rsidRPr="003F7088">
              <w:rPr>
                <w:rFonts w:ascii="Times New Roman" w:hAnsi="Times New Roman"/>
                <w:bCs/>
              </w:rPr>
              <w:t>ô</w:t>
            </w:r>
            <w:r w:rsidRPr="003F7088">
              <w:rPr>
                <w:rFonts w:ascii="Times New Roman" w:hAnsi="Times New Roman"/>
                <w:bCs/>
              </w:rPr>
              <w:t xml:space="preserve"> l</w:t>
            </w:r>
            <w:r w:rsidR="003F7088" w:rsidRPr="003F7088">
              <w:rPr>
                <w:rFonts w:ascii="Times New Roman" w:hAnsi="Times New Roman"/>
                <w:bCs/>
              </w:rPr>
              <w:t>à</w:t>
            </w:r>
            <w:r w:rsidRPr="003F7088">
              <w:rPr>
                <w:rFonts w:ascii="Times New Roman" w:hAnsi="Times New Roman"/>
                <w:bCs/>
              </w:rPr>
              <w:t xml:space="preserve"> m</w:t>
            </w:r>
            <w:r w:rsidR="003F7088" w:rsidRPr="003F7088">
              <w:rPr>
                <w:rFonts w:ascii="Times New Roman" w:hAnsi="Times New Roman"/>
                <w:bCs/>
              </w:rPr>
              <w:t>ộ</w:t>
            </w:r>
            <w:r w:rsidRPr="003F7088">
              <w:rPr>
                <w:rFonts w:ascii="Times New Roman" w:hAnsi="Times New Roman"/>
                <w:bCs/>
              </w:rPr>
              <w:t>t ng</w:t>
            </w:r>
            <w:r w:rsidR="003F7088" w:rsidRPr="003F7088">
              <w:rPr>
                <w:rFonts w:ascii="Times New Roman" w:hAnsi="Times New Roman"/>
                <w:bCs/>
              </w:rPr>
              <w:t>ườ</w:t>
            </w:r>
            <w:r w:rsidRPr="003F7088">
              <w:rPr>
                <w:rFonts w:ascii="Times New Roman" w:hAnsi="Times New Roman"/>
                <w:bCs/>
              </w:rPr>
              <w:t>i gi</w:t>
            </w:r>
            <w:r w:rsidR="003F7088" w:rsidRPr="003F7088">
              <w:rPr>
                <w:rFonts w:ascii="Times New Roman" w:hAnsi="Times New Roman"/>
                <w:bCs/>
              </w:rPr>
              <w:t>ả</w:t>
            </w:r>
            <w:r w:rsidRPr="003F7088">
              <w:rPr>
                <w:rFonts w:ascii="Times New Roman" w:hAnsi="Times New Roman"/>
                <w:bCs/>
              </w:rPr>
              <w:t>n d</w:t>
            </w:r>
            <w:r w:rsidR="003F7088" w:rsidRPr="003F7088">
              <w:rPr>
                <w:rFonts w:ascii="Times New Roman" w:hAnsi="Times New Roman"/>
                <w:bCs/>
              </w:rPr>
              <w:t>ị</w:t>
            </w:r>
            <w:r w:rsidRPr="003F7088">
              <w:rPr>
                <w:rFonts w:ascii="Times New Roman" w:hAnsi="Times New Roman"/>
                <w:bCs/>
              </w:rPr>
              <w:t>, qu</w:t>
            </w:r>
            <w:r w:rsidR="003F7088" w:rsidRPr="003F7088">
              <w:rPr>
                <w:rFonts w:ascii="Times New Roman" w:hAnsi="Times New Roman"/>
                <w:bCs/>
              </w:rPr>
              <w:t>ý</w:t>
            </w:r>
            <w:r w:rsidRPr="003F7088">
              <w:rPr>
                <w:rFonts w:ascii="Times New Roman" w:hAnsi="Times New Roman"/>
                <w:bCs/>
              </w:rPr>
              <w:t xml:space="preserve"> tr</w:t>
            </w:r>
            <w:r w:rsidR="003F7088" w:rsidRPr="003F7088">
              <w:rPr>
                <w:rFonts w:ascii="Times New Roman" w:hAnsi="Times New Roman"/>
                <w:bCs/>
              </w:rPr>
              <w:t>ọ</w:t>
            </w:r>
            <w:r w:rsidRPr="003F7088">
              <w:rPr>
                <w:rFonts w:ascii="Times New Roman" w:hAnsi="Times New Roman"/>
                <w:bCs/>
              </w:rPr>
              <w:t>ng t</w:t>
            </w:r>
            <w:r w:rsidR="003F7088" w:rsidRPr="003F7088">
              <w:rPr>
                <w:rFonts w:ascii="Times New Roman" w:hAnsi="Times New Roman"/>
                <w:bCs/>
              </w:rPr>
              <w:t>ự</w:t>
            </w:r>
            <w:r w:rsidRPr="003F7088">
              <w:rPr>
                <w:rFonts w:ascii="Times New Roman" w:hAnsi="Times New Roman"/>
                <w:bCs/>
              </w:rPr>
              <w:t xml:space="preserve"> do, y</w:t>
            </w:r>
            <w:r w:rsidR="003F7088" w:rsidRPr="003F7088">
              <w:rPr>
                <w:rFonts w:ascii="Times New Roman" w:hAnsi="Times New Roman"/>
                <w:bCs/>
              </w:rPr>
              <w:t>ê</w:t>
            </w:r>
            <w:r w:rsidRPr="003F7088">
              <w:rPr>
                <w:rFonts w:ascii="Times New Roman" w:hAnsi="Times New Roman"/>
                <w:bCs/>
              </w:rPr>
              <w:t>u m</w:t>
            </w:r>
            <w:r w:rsidR="003F7088" w:rsidRPr="003F7088">
              <w:rPr>
                <w:rFonts w:ascii="Times New Roman" w:hAnsi="Times New Roman"/>
                <w:bCs/>
              </w:rPr>
              <w:t>ế</w:t>
            </w:r>
            <w:r w:rsidRPr="003F7088">
              <w:rPr>
                <w:rFonts w:ascii="Times New Roman" w:hAnsi="Times New Roman"/>
                <w:bCs/>
              </w:rPr>
              <w:t>n thi</w:t>
            </w:r>
            <w:r w:rsidR="003F7088" w:rsidRPr="003F7088">
              <w:rPr>
                <w:rFonts w:ascii="Times New Roman" w:hAnsi="Times New Roman"/>
                <w:bCs/>
              </w:rPr>
              <w:t>ê</w:t>
            </w:r>
            <w:r w:rsidRPr="003F7088">
              <w:rPr>
                <w:rFonts w:ascii="Times New Roman" w:hAnsi="Times New Roman"/>
                <w:bCs/>
              </w:rPr>
              <w:t>n nhi</w:t>
            </w:r>
            <w:r w:rsidR="003F7088" w:rsidRPr="003F7088">
              <w:rPr>
                <w:rFonts w:ascii="Times New Roman" w:hAnsi="Times New Roman"/>
                <w:bCs/>
              </w:rPr>
              <w:t>ê</w:t>
            </w:r>
            <w:r w:rsidRPr="003F7088">
              <w:rPr>
                <w:rFonts w:ascii="Times New Roman" w:hAnsi="Times New Roman"/>
                <w:bCs/>
              </w:rPr>
              <w:t xml:space="preserve">n. </w:t>
            </w:r>
            <w:r w:rsidR="003F7088" w:rsidRPr="003F7088">
              <w:rPr>
                <w:rFonts w:ascii="Times New Roman" w:hAnsi="Times New Roman"/>
                <w:bCs/>
              </w:rPr>
              <w:t>Ô</w:t>
            </w:r>
            <w:r w:rsidRPr="003F7088">
              <w:rPr>
                <w:rFonts w:ascii="Times New Roman" w:hAnsi="Times New Roman"/>
                <w:bCs/>
              </w:rPr>
              <w:t>ng kh</w:t>
            </w:r>
            <w:r w:rsidR="003F7088" w:rsidRPr="003F7088">
              <w:rPr>
                <w:rFonts w:ascii="Times New Roman" w:hAnsi="Times New Roman"/>
                <w:bCs/>
              </w:rPr>
              <w:t>ô</w:t>
            </w:r>
            <w:r w:rsidRPr="003F7088">
              <w:rPr>
                <w:rFonts w:ascii="Times New Roman" w:hAnsi="Times New Roman"/>
                <w:bCs/>
              </w:rPr>
              <w:t>ng nh</w:t>
            </w:r>
            <w:r w:rsidR="003F7088" w:rsidRPr="003F7088">
              <w:rPr>
                <w:rFonts w:ascii="Times New Roman" w:hAnsi="Times New Roman"/>
                <w:bCs/>
              </w:rPr>
              <w:t>ữ</w:t>
            </w:r>
            <w:r w:rsidRPr="003F7088">
              <w:rPr>
                <w:rFonts w:ascii="Times New Roman" w:hAnsi="Times New Roman"/>
                <w:bCs/>
              </w:rPr>
              <w:t>ng l</w:t>
            </w:r>
            <w:r w:rsidR="003F7088" w:rsidRPr="003F7088">
              <w:rPr>
                <w:rFonts w:ascii="Times New Roman" w:hAnsi="Times New Roman"/>
                <w:bCs/>
              </w:rPr>
              <w:t>à</w:t>
            </w:r>
            <w:r w:rsidRPr="003F7088">
              <w:rPr>
                <w:rFonts w:ascii="Times New Roman" w:hAnsi="Times New Roman"/>
                <w:bCs/>
              </w:rPr>
              <w:t xml:space="preserve"> m</w:t>
            </w:r>
            <w:r w:rsidR="003F7088" w:rsidRPr="003F7088">
              <w:rPr>
                <w:rFonts w:ascii="Times New Roman" w:hAnsi="Times New Roman"/>
                <w:bCs/>
              </w:rPr>
              <w:t>ộ</w:t>
            </w:r>
            <w:r w:rsidRPr="003F7088">
              <w:rPr>
                <w:rFonts w:ascii="Times New Roman" w:hAnsi="Times New Roman"/>
                <w:bCs/>
              </w:rPr>
              <w:t>t nh</w:t>
            </w:r>
            <w:r w:rsidR="003F7088" w:rsidRPr="003F7088">
              <w:rPr>
                <w:rFonts w:ascii="Times New Roman" w:hAnsi="Times New Roman"/>
                <w:bCs/>
              </w:rPr>
              <w:t>à</w:t>
            </w:r>
            <w:r w:rsidRPr="003F7088">
              <w:rPr>
                <w:rFonts w:ascii="Times New Roman" w:hAnsi="Times New Roman"/>
                <w:bCs/>
              </w:rPr>
              <w:t xml:space="preserve"> v</w:t>
            </w:r>
            <w:r w:rsidR="003F7088" w:rsidRPr="003F7088">
              <w:rPr>
                <w:rFonts w:ascii="Times New Roman" w:hAnsi="Times New Roman"/>
                <w:bCs/>
              </w:rPr>
              <w:t>ă</w:t>
            </w:r>
            <w:r w:rsidRPr="003F7088">
              <w:rPr>
                <w:rFonts w:ascii="Times New Roman" w:hAnsi="Times New Roman"/>
                <w:bCs/>
              </w:rPr>
              <w:t>n t</w:t>
            </w:r>
            <w:r w:rsidR="003F7088" w:rsidRPr="003F7088">
              <w:rPr>
                <w:rFonts w:ascii="Times New Roman" w:hAnsi="Times New Roman"/>
                <w:bCs/>
              </w:rPr>
              <w:t>à</w:t>
            </w:r>
            <w:r w:rsidRPr="003F7088">
              <w:rPr>
                <w:rFonts w:ascii="Times New Roman" w:hAnsi="Times New Roman"/>
                <w:bCs/>
              </w:rPr>
              <w:t>i ba m</w:t>
            </w:r>
            <w:r w:rsidR="003F7088" w:rsidRPr="003F7088">
              <w:rPr>
                <w:rFonts w:ascii="Times New Roman" w:hAnsi="Times New Roman"/>
                <w:bCs/>
              </w:rPr>
              <w:t>à</w:t>
            </w:r>
            <w:r w:rsidRPr="003F7088">
              <w:rPr>
                <w:rFonts w:ascii="Times New Roman" w:hAnsi="Times New Roman"/>
                <w:bCs/>
              </w:rPr>
              <w:t xml:space="preserve"> c</w:t>
            </w:r>
            <w:r w:rsidR="003F7088" w:rsidRPr="003F7088">
              <w:rPr>
                <w:rFonts w:ascii="Times New Roman" w:hAnsi="Times New Roman"/>
                <w:bCs/>
              </w:rPr>
              <w:t>ò</w:t>
            </w:r>
            <w:r w:rsidRPr="003F7088">
              <w:rPr>
                <w:rFonts w:ascii="Times New Roman" w:hAnsi="Times New Roman"/>
                <w:bCs/>
              </w:rPr>
              <w:t>n l</w:t>
            </w:r>
            <w:r w:rsidR="003F7088" w:rsidRPr="003F7088">
              <w:rPr>
                <w:rFonts w:ascii="Times New Roman" w:hAnsi="Times New Roman"/>
                <w:bCs/>
              </w:rPr>
              <w:t>à</w:t>
            </w:r>
            <w:r w:rsidRPr="003F7088">
              <w:rPr>
                <w:rFonts w:ascii="Times New Roman" w:hAnsi="Times New Roman"/>
                <w:bCs/>
              </w:rPr>
              <w:t xml:space="preserve"> m</w:t>
            </w:r>
            <w:r w:rsidR="003F7088" w:rsidRPr="003F7088">
              <w:rPr>
                <w:rFonts w:ascii="Times New Roman" w:hAnsi="Times New Roman"/>
                <w:bCs/>
              </w:rPr>
              <w:t>ộ</w:t>
            </w:r>
            <w:r w:rsidRPr="003F7088">
              <w:rPr>
                <w:rFonts w:ascii="Times New Roman" w:hAnsi="Times New Roman"/>
                <w:bCs/>
              </w:rPr>
              <w:t>t nh</w:t>
            </w:r>
            <w:r w:rsidR="003F7088" w:rsidRPr="003F7088">
              <w:rPr>
                <w:rFonts w:ascii="Times New Roman" w:hAnsi="Times New Roman"/>
                <w:bCs/>
              </w:rPr>
              <w:t>à</w:t>
            </w:r>
            <w:r w:rsidRPr="003F7088">
              <w:rPr>
                <w:rFonts w:ascii="Times New Roman" w:hAnsi="Times New Roman"/>
                <w:bCs/>
              </w:rPr>
              <w:t xml:space="preserve"> gi</w:t>
            </w:r>
            <w:r w:rsidR="003F7088" w:rsidRPr="003F7088">
              <w:rPr>
                <w:rFonts w:ascii="Times New Roman" w:hAnsi="Times New Roman"/>
                <w:bCs/>
              </w:rPr>
              <w:t>á</w:t>
            </w:r>
            <w:r w:rsidRPr="003F7088">
              <w:rPr>
                <w:rFonts w:ascii="Times New Roman" w:hAnsi="Times New Roman"/>
                <w:bCs/>
              </w:rPr>
              <w:t>o d</w:t>
            </w:r>
            <w:r w:rsidR="003F7088" w:rsidRPr="003F7088">
              <w:rPr>
                <w:rFonts w:ascii="Times New Roman" w:hAnsi="Times New Roman"/>
                <w:bCs/>
              </w:rPr>
              <w:t>ụ</w:t>
            </w:r>
            <w:r w:rsidRPr="003F7088">
              <w:rPr>
                <w:rFonts w:ascii="Times New Roman" w:hAnsi="Times New Roman"/>
                <w:bCs/>
              </w:rPr>
              <w:t>c l</w:t>
            </w:r>
            <w:r w:rsidR="003F7088" w:rsidRPr="003F7088">
              <w:rPr>
                <w:rFonts w:ascii="Times New Roman" w:hAnsi="Times New Roman"/>
                <w:bCs/>
              </w:rPr>
              <w:t>ỗ</w:t>
            </w:r>
            <w:r w:rsidRPr="003F7088">
              <w:rPr>
                <w:rFonts w:ascii="Times New Roman" w:hAnsi="Times New Roman"/>
                <w:bCs/>
              </w:rPr>
              <w:t>i l</w:t>
            </w:r>
            <w:r w:rsidR="003F7088" w:rsidRPr="003F7088">
              <w:rPr>
                <w:rFonts w:ascii="Times New Roman" w:hAnsi="Times New Roman"/>
                <w:bCs/>
              </w:rPr>
              <w:t>ạ</w:t>
            </w:r>
            <w:r w:rsidRPr="003F7088">
              <w:rPr>
                <w:rFonts w:ascii="Times New Roman" w:hAnsi="Times New Roman"/>
                <w:bCs/>
              </w:rPr>
              <w:t>c.</w:t>
            </w:r>
            <w:r w:rsidR="00866329" w:rsidRPr="003F7088">
              <w:rPr>
                <w:rFonts w:ascii="Times New Roman" w:hAnsi="Times New Roman"/>
                <w:bCs/>
              </w:rPr>
              <w:t xml:space="preserve"> </w:t>
            </w:r>
            <w:r w:rsidR="00866329" w:rsidRPr="003F7088">
              <w:rPr>
                <w:rFonts w:ascii="Times New Roman" w:hAnsi="Times New Roman"/>
              </w:rPr>
              <w:t xml:space="preserve">Quan </w:t>
            </w:r>
            <w:r w:rsidR="003F7088" w:rsidRPr="003F7088">
              <w:rPr>
                <w:rFonts w:ascii="Times New Roman" w:hAnsi="Times New Roman"/>
              </w:rPr>
              <w:t>đ</w:t>
            </w:r>
            <w:r w:rsidR="00866329" w:rsidRPr="003F7088">
              <w:rPr>
                <w:rFonts w:ascii="Times New Roman" w:hAnsi="Times New Roman"/>
              </w:rPr>
              <w:t>i</w:t>
            </w:r>
            <w:r w:rsidR="003F7088" w:rsidRPr="003F7088">
              <w:rPr>
                <w:rFonts w:ascii="Times New Roman" w:hAnsi="Times New Roman"/>
              </w:rPr>
              <w:t>ể</w:t>
            </w:r>
            <w:r w:rsidR="00866329" w:rsidRPr="003F7088">
              <w:rPr>
                <w:rFonts w:ascii="Times New Roman" w:hAnsi="Times New Roman"/>
              </w:rPr>
              <w:t>m tri</w:t>
            </w:r>
            <w:r w:rsidR="003F7088" w:rsidRPr="003F7088">
              <w:rPr>
                <w:rFonts w:ascii="Times New Roman" w:hAnsi="Times New Roman"/>
              </w:rPr>
              <w:t>ế</w:t>
            </w:r>
            <w:r w:rsidR="00866329" w:rsidRPr="003F7088">
              <w:rPr>
                <w:rFonts w:ascii="Times New Roman" w:hAnsi="Times New Roman"/>
              </w:rPr>
              <w:t>t h</w:t>
            </w:r>
            <w:r w:rsidR="003F7088" w:rsidRPr="003F7088">
              <w:rPr>
                <w:rFonts w:ascii="Times New Roman" w:hAnsi="Times New Roman"/>
              </w:rPr>
              <w:t>ọ</w:t>
            </w:r>
            <w:r w:rsidR="00866329" w:rsidRPr="003F7088">
              <w:rPr>
                <w:rFonts w:ascii="Times New Roman" w:hAnsi="Times New Roman"/>
              </w:rPr>
              <w:t>c c</w:t>
            </w:r>
            <w:r w:rsidR="003F7088" w:rsidRPr="003F7088">
              <w:rPr>
                <w:rFonts w:ascii="Times New Roman" w:hAnsi="Times New Roman"/>
              </w:rPr>
              <w:t>ủ</w:t>
            </w:r>
            <w:r w:rsidR="00866329" w:rsidRPr="003F7088">
              <w:rPr>
                <w:rFonts w:ascii="Times New Roman" w:hAnsi="Times New Roman"/>
              </w:rPr>
              <w:t xml:space="preserve">a </w:t>
            </w:r>
            <w:r w:rsidR="003F7088" w:rsidRPr="003F7088">
              <w:rPr>
                <w:rFonts w:ascii="Times New Roman" w:hAnsi="Times New Roman"/>
              </w:rPr>
              <w:t>ô</w:t>
            </w:r>
            <w:r w:rsidR="00866329" w:rsidRPr="003F7088">
              <w:rPr>
                <w:rFonts w:ascii="Times New Roman" w:hAnsi="Times New Roman"/>
              </w:rPr>
              <w:t>ng r</w:t>
            </w:r>
            <w:r w:rsidR="003F7088" w:rsidRPr="003F7088">
              <w:rPr>
                <w:rFonts w:ascii="Times New Roman" w:hAnsi="Times New Roman"/>
              </w:rPr>
              <w:t>ấ</w:t>
            </w:r>
            <w:r w:rsidR="00866329" w:rsidRPr="003F7088">
              <w:rPr>
                <w:rFonts w:ascii="Times New Roman" w:hAnsi="Times New Roman"/>
              </w:rPr>
              <w:t>t ti</w:t>
            </w:r>
            <w:r w:rsidR="003F7088" w:rsidRPr="003F7088">
              <w:rPr>
                <w:rFonts w:ascii="Times New Roman" w:hAnsi="Times New Roman"/>
              </w:rPr>
              <w:t>ế</w:t>
            </w:r>
            <w:r w:rsidR="00866329" w:rsidRPr="003F7088">
              <w:rPr>
                <w:rFonts w:ascii="Times New Roman" w:hAnsi="Times New Roman"/>
              </w:rPr>
              <w:t>n b</w:t>
            </w:r>
            <w:r w:rsidR="003F7088" w:rsidRPr="003F7088">
              <w:rPr>
                <w:rFonts w:ascii="Times New Roman" w:hAnsi="Times New Roman"/>
              </w:rPr>
              <w:t>ộ</w:t>
            </w:r>
            <w:r w:rsidR="00866329" w:rsidRPr="003F7088">
              <w:rPr>
                <w:rFonts w:ascii="Times New Roman" w:hAnsi="Times New Roman"/>
              </w:rPr>
              <w:t xml:space="preserve">: </w:t>
            </w:r>
            <w:r w:rsidR="003F7088" w:rsidRPr="003F7088">
              <w:rPr>
                <w:rFonts w:ascii="Times New Roman" w:hAnsi="Times New Roman"/>
              </w:rPr>
              <w:t>đề</w:t>
            </w:r>
            <w:r w:rsidR="00866329" w:rsidRPr="003F7088">
              <w:rPr>
                <w:rFonts w:ascii="Times New Roman" w:hAnsi="Times New Roman"/>
              </w:rPr>
              <w:t xml:space="preserve"> cao con ng</w:t>
            </w:r>
            <w:r w:rsidR="003F7088" w:rsidRPr="003F7088">
              <w:rPr>
                <w:rFonts w:ascii="Times New Roman" w:hAnsi="Times New Roman"/>
              </w:rPr>
              <w:t>ườ</w:t>
            </w:r>
            <w:r w:rsidR="00866329" w:rsidRPr="003F7088">
              <w:rPr>
                <w:rFonts w:ascii="Times New Roman" w:hAnsi="Times New Roman"/>
              </w:rPr>
              <w:t>i t</w:t>
            </w:r>
            <w:r w:rsidR="003F7088" w:rsidRPr="003F7088">
              <w:rPr>
                <w:rFonts w:ascii="Times New Roman" w:hAnsi="Times New Roman"/>
              </w:rPr>
              <w:t>ự</w:t>
            </w:r>
            <w:r w:rsidR="00866329" w:rsidRPr="003F7088">
              <w:rPr>
                <w:rFonts w:ascii="Times New Roman" w:hAnsi="Times New Roman"/>
              </w:rPr>
              <w:t xml:space="preserve"> nhi</w:t>
            </w:r>
            <w:r w:rsidR="003F7088" w:rsidRPr="003F7088">
              <w:rPr>
                <w:rFonts w:ascii="Times New Roman" w:hAnsi="Times New Roman"/>
              </w:rPr>
              <w:t>ê</w:t>
            </w:r>
            <w:r w:rsidR="00866329" w:rsidRPr="003F7088">
              <w:rPr>
                <w:rFonts w:ascii="Times New Roman" w:hAnsi="Times New Roman"/>
              </w:rPr>
              <w:t>n, ch</w:t>
            </w:r>
            <w:r w:rsidR="003F7088" w:rsidRPr="003F7088">
              <w:rPr>
                <w:rFonts w:ascii="Times New Roman" w:hAnsi="Times New Roman"/>
              </w:rPr>
              <w:t>ố</w:t>
            </w:r>
            <w:r w:rsidR="00866329" w:rsidRPr="003F7088">
              <w:rPr>
                <w:rFonts w:ascii="Times New Roman" w:hAnsi="Times New Roman"/>
              </w:rPr>
              <w:t>ng l</w:t>
            </w:r>
            <w:r w:rsidR="003F7088" w:rsidRPr="003F7088">
              <w:rPr>
                <w:rFonts w:ascii="Times New Roman" w:hAnsi="Times New Roman"/>
              </w:rPr>
              <w:t>ạ</w:t>
            </w:r>
            <w:r w:rsidR="00866329" w:rsidRPr="003F7088">
              <w:rPr>
                <w:rFonts w:ascii="Times New Roman" w:hAnsi="Times New Roman"/>
              </w:rPr>
              <w:t>i con ng</w:t>
            </w:r>
            <w:r w:rsidR="003F7088" w:rsidRPr="003F7088">
              <w:rPr>
                <w:rFonts w:ascii="Times New Roman" w:hAnsi="Times New Roman"/>
              </w:rPr>
              <w:t>ườ</w:t>
            </w:r>
            <w:r w:rsidR="00866329" w:rsidRPr="003F7088">
              <w:rPr>
                <w:rFonts w:ascii="Times New Roman" w:hAnsi="Times New Roman"/>
              </w:rPr>
              <w:t>i x</w:t>
            </w:r>
            <w:r w:rsidR="003F7088" w:rsidRPr="003F7088">
              <w:rPr>
                <w:rFonts w:ascii="Times New Roman" w:hAnsi="Times New Roman"/>
              </w:rPr>
              <w:t>ã</w:t>
            </w:r>
            <w:r w:rsidR="00866329" w:rsidRPr="003F7088">
              <w:rPr>
                <w:rFonts w:ascii="Times New Roman" w:hAnsi="Times New Roman"/>
              </w:rPr>
              <w:t xml:space="preserve"> h</w:t>
            </w:r>
            <w:r w:rsidR="003F7088" w:rsidRPr="003F7088">
              <w:rPr>
                <w:rFonts w:ascii="Times New Roman" w:hAnsi="Times New Roman"/>
              </w:rPr>
              <w:t>ộ</w:t>
            </w:r>
            <w:r w:rsidR="00866329" w:rsidRPr="003F7088">
              <w:rPr>
                <w:rFonts w:ascii="Times New Roman" w:hAnsi="Times New Roman"/>
              </w:rPr>
              <w:t xml:space="preserve">i </w:t>
            </w:r>
            <w:r w:rsidR="003F7088" w:rsidRPr="003F7088">
              <w:rPr>
                <w:rFonts w:ascii="Times New Roman" w:hAnsi="Times New Roman"/>
              </w:rPr>
              <w:t>đấ</w:t>
            </w:r>
            <w:r w:rsidR="00866329" w:rsidRPr="003F7088">
              <w:rPr>
                <w:rFonts w:ascii="Times New Roman" w:hAnsi="Times New Roman"/>
              </w:rPr>
              <w:t>u tranh cho m</w:t>
            </w:r>
            <w:r w:rsidR="003F7088" w:rsidRPr="003F7088">
              <w:rPr>
                <w:rFonts w:ascii="Times New Roman" w:hAnsi="Times New Roman"/>
              </w:rPr>
              <w:t>ộ</w:t>
            </w:r>
            <w:r w:rsidR="00866329" w:rsidRPr="003F7088">
              <w:rPr>
                <w:rFonts w:ascii="Times New Roman" w:hAnsi="Times New Roman"/>
              </w:rPr>
              <w:t>t n</w:t>
            </w:r>
            <w:r w:rsidR="003F7088" w:rsidRPr="003F7088">
              <w:rPr>
                <w:rFonts w:ascii="Times New Roman" w:hAnsi="Times New Roman"/>
              </w:rPr>
              <w:t>ề</w:t>
            </w:r>
            <w:r w:rsidR="00866329" w:rsidRPr="003F7088">
              <w:rPr>
                <w:rFonts w:ascii="Times New Roman" w:hAnsi="Times New Roman"/>
              </w:rPr>
              <w:t>n gi</w:t>
            </w:r>
            <w:r w:rsidR="003F7088" w:rsidRPr="003F7088">
              <w:rPr>
                <w:rFonts w:ascii="Times New Roman" w:hAnsi="Times New Roman"/>
              </w:rPr>
              <w:t>á</w:t>
            </w:r>
            <w:r w:rsidR="00866329" w:rsidRPr="003F7088">
              <w:rPr>
                <w:rFonts w:ascii="Times New Roman" w:hAnsi="Times New Roman"/>
              </w:rPr>
              <w:t>o d</w:t>
            </w:r>
            <w:r w:rsidR="003F7088" w:rsidRPr="003F7088">
              <w:rPr>
                <w:rFonts w:ascii="Times New Roman" w:hAnsi="Times New Roman"/>
              </w:rPr>
              <w:t>ụ</w:t>
            </w:r>
            <w:r w:rsidR="00866329" w:rsidRPr="003F7088">
              <w:rPr>
                <w:rFonts w:ascii="Times New Roman" w:hAnsi="Times New Roman"/>
              </w:rPr>
              <w:t>c d</w:t>
            </w:r>
            <w:r w:rsidR="003F7088" w:rsidRPr="003F7088">
              <w:rPr>
                <w:rFonts w:ascii="Times New Roman" w:hAnsi="Times New Roman"/>
              </w:rPr>
              <w:t>â</w:t>
            </w:r>
            <w:r w:rsidR="00866329" w:rsidRPr="003F7088">
              <w:rPr>
                <w:rFonts w:ascii="Times New Roman" w:hAnsi="Times New Roman"/>
              </w:rPr>
              <w:t>n ch</w:t>
            </w:r>
            <w:r w:rsidR="003F7088" w:rsidRPr="003F7088">
              <w:rPr>
                <w:rFonts w:ascii="Times New Roman" w:hAnsi="Times New Roman"/>
              </w:rPr>
              <w:t>ủ</w:t>
            </w:r>
            <w:r w:rsidR="00866329" w:rsidRPr="003F7088">
              <w:rPr>
                <w:rFonts w:ascii="Times New Roman" w:hAnsi="Times New Roman"/>
              </w:rPr>
              <w:t>, t</w:t>
            </w:r>
            <w:r w:rsidR="003F7088" w:rsidRPr="003F7088">
              <w:rPr>
                <w:rFonts w:ascii="Times New Roman" w:hAnsi="Times New Roman"/>
              </w:rPr>
              <w:t>ự</w:t>
            </w:r>
            <w:r w:rsidR="00866329" w:rsidRPr="003F7088">
              <w:rPr>
                <w:rFonts w:ascii="Times New Roman" w:hAnsi="Times New Roman"/>
              </w:rPr>
              <w:t xml:space="preserve"> do.  </w:t>
            </w:r>
          </w:p>
          <w:p w:rsidR="00DE3781" w:rsidRPr="003F7088" w:rsidRDefault="00AA0CB6" w:rsidP="00DE3781">
            <w:pPr>
              <w:rPr>
                <w:rFonts w:ascii="Times New Roman" w:hAnsi="Times New Roman"/>
                <w:b/>
                <w:u w:val="single"/>
              </w:rPr>
            </w:pPr>
            <w:r w:rsidRPr="003F7088">
              <w:rPr>
                <w:rFonts w:ascii="Times New Roman" w:hAnsi="Times New Roman"/>
                <w:b/>
                <w:u w:val="single"/>
              </w:rPr>
              <w:t>* Vi</w:t>
            </w:r>
            <w:r w:rsidR="003F7088" w:rsidRPr="003F7088">
              <w:rPr>
                <w:rFonts w:ascii="Times New Roman" w:hAnsi="Times New Roman"/>
                <w:b/>
                <w:u w:val="single"/>
              </w:rPr>
              <w:t>ế</w:t>
            </w:r>
            <w:r w:rsidRPr="003F7088">
              <w:rPr>
                <w:rFonts w:ascii="Times New Roman" w:hAnsi="Times New Roman"/>
                <w:b/>
                <w:u w:val="single"/>
              </w:rPr>
              <w:t>t b</w:t>
            </w:r>
            <w:r w:rsidR="003F7088" w:rsidRPr="003F7088">
              <w:rPr>
                <w:rFonts w:ascii="Times New Roman" w:hAnsi="Times New Roman"/>
                <w:b/>
                <w:u w:val="single"/>
              </w:rPr>
              <w:t>à</w:t>
            </w:r>
            <w:r w:rsidRPr="003F7088">
              <w:rPr>
                <w:rFonts w:ascii="Times New Roman" w:hAnsi="Times New Roman"/>
                <w:b/>
                <w:u w:val="single"/>
              </w:rPr>
              <w:t>i</w:t>
            </w:r>
          </w:p>
          <w:p w:rsidR="00AA0CB6" w:rsidRPr="003F7088" w:rsidRDefault="00AA0CB6" w:rsidP="00AA0CB6">
            <w:pPr>
              <w:rPr>
                <w:rFonts w:ascii="Times New Roman" w:hAnsi="Times New Roman"/>
                <w:u w:val="single"/>
              </w:rPr>
            </w:pPr>
            <w:r w:rsidRPr="003F7088">
              <w:rPr>
                <w:rFonts w:ascii="Times New Roman" w:hAnsi="Times New Roman"/>
                <w:u w:val="single"/>
              </w:rPr>
              <w:t>1. M</w:t>
            </w:r>
            <w:r w:rsidR="003F7088" w:rsidRPr="003F7088">
              <w:rPr>
                <w:rFonts w:ascii="Times New Roman" w:hAnsi="Times New Roman"/>
                <w:u w:val="single"/>
              </w:rPr>
              <w:t>ở</w:t>
            </w:r>
            <w:r w:rsidRPr="003F7088">
              <w:rPr>
                <w:rFonts w:ascii="Times New Roman" w:hAnsi="Times New Roman"/>
                <w:u w:val="single"/>
              </w:rPr>
              <w:t xml:space="preserve"> b</w:t>
            </w:r>
            <w:r w:rsidR="003F7088" w:rsidRPr="003F7088">
              <w:rPr>
                <w:rFonts w:ascii="Times New Roman" w:hAnsi="Times New Roman"/>
                <w:u w:val="single"/>
              </w:rPr>
              <w:t>à</w:t>
            </w:r>
            <w:r w:rsidRPr="003F7088">
              <w:rPr>
                <w:rFonts w:ascii="Times New Roman" w:hAnsi="Times New Roman"/>
                <w:u w:val="single"/>
              </w:rPr>
              <w:t>i</w:t>
            </w:r>
          </w:p>
          <w:p w:rsidR="00FC5901" w:rsidRPr="003F7088" w:rsidRDefault="00AA0CB6" w:rsidP="00AA0CB6">
            <w:pPr>
              <w:rPr>
                <w:rFonts w:ascii="Times New Roman" w:hAnsi="Times New Roman"/>
                <w:bCs/>
              </w:rPr>
            </w:pPr>
            <w:r w:rsidRPr="003F7088">
              <w:rPr>
                <w:rFonts w:ascii="Times New Roman" w:hAnsi="Times New Roman"/>
              </w:rPr>
              <w:t xml:space="preserve"> </w:t>
            </w:r>
            <w:r w:rsidRPr="003F7088">
              <w:rPr>
                <w:rFonts w:ascii="Times New Roman" w:hAnsi="Times New Roman"/>
                <w:bCs/>
              </w:rPr>
              <w:t>- Ru-x</w:t>
            </w:r>
            <w:r w:rsidR="003F7088" w:rsidRPr="003F7088">
              <w:rPr>
                <w:rFonts w:ascii="Times New Roman" w:hAnsi="Times New Roman"/>
                <w:bCs/>
              </w:rPr>
              <w:t>ô</w:t>
            </w:r>
            <w:r w:rsidRPr="003F7088">
              <w:rPr>
                <w:rFonts w:ascii="Times New Roman" w:hAnsi="Times New Roman"/>
                <w:bCs/>
              </w:rPr>
              <w:t xml:space="preserve"> (1712-1778) l</w:t>
            </w:r>
            <w:r w:rsidR="003F7088" w:rsidRPr="003F7088">
              <w:rPr>
                <w:rFonts w:ascii="Times New Roman" w:hAnsi="Times New Roman"/>
                <w:bCs/>
              </w:rPr>
              <w:t>à</w:t>
            </w:r>
            <w:r w:rsidRPr="003F7088">
              <w:rPr>
                <w:rFonts w:ascii="Times New Roman" w:hAnsi="Times New Roman"/>
                <w:bCs/>
              </w:rPr>
              <w:t xml:space="preserve"> nh</w:t>
            </w:r>
            <w:r w:rsidR="003F7088" w:rsidRPr="003F7088">
              <w:rPr>
                <w:rFonts w:ascii="Times New Roman" w:hAnsi="Times New Roman"/>
                <w:bCs/>
              </w:rPr>
              <w:t>à</w:t>
            </w:r>
            <w:r w:rsidRPr="003F7088">
              <w:rPr>
                <w:rFonts w:ascii="Times New Roman" w:hAnsi="Times New Roman"/>
                <w:bCs/>
              </w:rPr>
              <w:t xml:space="preserve"> v</w:t>
            </w:r>
            <w:r w:rsidR="003F7088" w:rsidRPr="003F7088">
              <w:rPr>
                <w:rFonts w:ascii="Times New Roman" w:hAnsi="Times New Roman"/>
                <w:bCs/>
              </w:rPr>
              <w:t>ă</w:t>
            </w:r>
            <w:r w:rsidRPr="003F7088">
              <w:rPr>
                <w:rFonts w:ascii="Times New Roman" w:hAnsi="Times New Roman"/>
                <w:bCs/>
              </w:rPr>
              <w:t>n, nh</w:t>
            </w:r>
            <w:r w:rsidR="003F7088" w:rsidRPr="003F7088">
              <w:rPr>
                <w:rFonts w:ascii="Times New Roman" w:hAnsi="Times New Roman"/>
                <w:bCs/>
              </w:rPr>
              <w:t>à</w:t>
            </w:r>
            <w:r w:rsidRPr="003F7088">
              <w:rPr>
                <w:rFonts w:ascii="Times New Roman" w:hAnsi="Times New Roman"/>
                <w:bCs/>
              </w:rPr>
              <w:t xml:space="preserve"> tri</w:t>
            </w:r>
            <w:r w:rsidR="003F7088" w:rsidRPr="003F7088">
              <w:rPr>
                <w:rFonts w:ascii="Times New Roman" w:hAnsi="Times New Roman"/>
                <w:bCs/>
              </w:rPr>
              <w:t>ế</w:t>
            </w:r>
            <w:r w:rsidRPr="003F7088">
              <w:rPr>
                <w:rFonts w:ascii="Times New Roman" w:hAnsi="Times New Roman"/>
                <w:bCs/>
              </w:rPr>
              <w:t>t h</w:t>
            </w:r>
            <w:r w:rsidR="003F7088" w:rsidRPr="003F7088">
              <w:rPr>
                <w:rFonts w:ascii="Times New Roman" w:hAnsi="Times New Roman"/>
                <w:bCs/>
              </w:rPr>
              <w:t>ọ</w:t>
            </w:r>
            <w:r w:rsidRPr="003F7088">
              <w:rPr>
                <w:rFonts w:ascii="Times New Roman" w:hAnsi="Times New Roman"/>
                <w:bCs/>
              </w:rPr>
              <w:t>c, nh</w:t>
            </w:r>
            <w:r w:rsidR="003F7088" w:rsidRPr="003F7088">
              <w:rPr>
                <w:rFonts w:ascii="Times New Roman" w:hAnsi="Times New Roman"/>
                <w:bCs/>
              </w:rPr>
              <w:t>à</w:t>
            </w:r>
            <w:r w:rsidRPr="003F7088">
              <w:rPr>
                <w:rFonts w:ascii="Times New Roman" w:hAnsi="Times New Roman"/>
                <w:bCs/>
              </w:rPr>
              <w:t xml:space="preserve"> ho</w:t>
            </w:r>
            <w:r w:rsidR="003F7088" w:rsidRPr="003F7088">
              <w:rPr>
                <w:rFonts w:ascii="Times New Roman" w:hAnsi="Times New Roman"/>
                <w:bCs/>
              </w:rPr>
              <w:t>ạ</w:t>
            </w:r>
            <w:r w:rsidRPr="003F7088">
              <w:rPr>
                <w:rFonts w:ascii="Times New Roman" w:hAnsi="Times New Roman"/>
                <w:bCs/>
              </w:rPr>
              <w:t xml:space="preserve">t </w:t>
            </w:r>
            <w:r w:rsidR="003F7088" w:rsidRPr="003F7088">
              <w:rPr>
                <w:rFonts w:ascii="Times New Roman" w:hAnsi="Times New Roman"/>
                <w:bCs/>
              </w:rPr>
              <w:t>độ</w:t>
            </w:r>
            <w:r w:rsidRPr="003F7088">
              <w:rPr>
                <w:rFonts w:ascii="Times New Roman" w:hAnsi="Times New Roman"/>
                <w:bCs/>
              </w:rPr>
              <w:t>ng x</w:t>
            </w:r>
            <w:r w:rsidR="003F7088" w:rsidRPr="003F7088">
              <w:rPr>
                <w:rFonts w:ascii="Times New Roman" w:hAnsi="Times New Roman"/>
                <w:bCs/>
              </w:rPr>
              <w:t>ã</w:t>
            </w:r>
            <w:r w:rsidRPr="003F7088">
              <w:rPr>
                <w:rFonts w:ascii="Times New Roman" w:hAnsi="Times New Roman"/>
                <w:bCs/>
              </w:rPr>
              <w:t xml:space="preserve"> h</w:t>
            </w:r>
            <w:r w:rsidR="003F7088" w:rsidRPr="003F7088">
              <w:rPr>
                <w:rFonts w:ascii="Times New Roman" w:hAnsi="Times New Roman"/>
                <w:bCs/>
              </w:rPr>
              <w:t>ộ</w:t>
            </w:r>
            <w:r w:rsidRPr="003F7088">
              <w:rPr>
                <w:rFonts w:ascii="Times New Roman" w:hAnsi="Times New Roman"/>
                <w:bCs/>
              </w:rPr>
              <w:t>i n</w:t>
            </w:r>
            <w:r w:rsidR="003F7088" w:rsidRPr="003F7088">
              <w:rPr>
                <w:rFonts w:ascii="Times New Roman" w:hAnsi="Times New Roman"/>
                <w:bCs/>
              </w:rPr>
              <w:t>ổ</w:t>
            </w:r>
            <w:r w:rsidRPr="003F7088">
              <w:rPr>
                <w:rFonts w:ascii="Times New Roman" w:hAnsi="Times New Roman"/>
                <w:bCs/>
              </w:rPr>
              <w:t>i ti</w:t>
            </w:r>
            <w:r w:rsidR="003F7088" w:rsidRPr="003F7088">
              <w:rPr>
                <w:rFonts w:ascii="Times New Roman" w:hAnsi="Times New Roman"/>
                <w:bCs/>
              </w:rPr>
              <w:t>ế</w:t>
            </w:r>
            <w:r w:rsidRPr="003F7088">
              <w:rPr>
                <w:rFonts w:ascii="Times New Roman" w:hAnsi="Times New Roman"/>
                <w:bCs/>
              </w:rPr>
              <w:t>ng.</w:t>
            </w:r>
            <w:r w:rsidRPr="003F7088">
              <w:rPr>
                <w:rFonts w:ascii="Times New Roman" w:hAnsi="Times New Roman"/>
              </w:rPr>
              <w:t xml:space="preserve"> “ </w:t>
            </w:r>
            <w:r w:rsidR="003F7088" w:rsidRPr="003F7088">
              <w:rPr>
                <w:rFonts w:ascii="Times New Roman" w:hAnsi="Times New Roman"/>
              </w:rPr>
              <w:t>Ê</w:t>
            </w:r>
            <w:r w:rsidRPr="003F7088">
              <w:rPr>
                <w:rFonts w:ascii="Times New Roman" w:hAnsi="Times New Roman"/>
              </w:rPr>
              <w:t xml:space="preserve"> - min hay V</w:t>
            </w:r>
            <w:r w:rsidR="003F7088" w:rsidRPr="003F7088">
              <w:rPr>
                <w:rFonts w:ascii="Times New Roman" w:hAnsi="Times New Roman"/>
              </w:rPr>
              <w:t>ề</w:t>
            </w:r>
            <w:r w:rsidRPr="003F7088">
              <w:rPr>
                <w:rFonts w:ascii="Times New Roman" w:hAnsi="Times New Roman"/>
              </w:rPr>
              <w:t xml:space="preserve"> gi</w:t>
            </w:r>
            <w:r w:rsidR="003F7088" w:rsidRPr="003F7088">
              <w:rPr>
                <w:rFonts w:ascii="Times New Roman" w:hAnsi="Times New Roman"/>
              </w:rPr>
              <w:t>á</w:t>
            </w:r>
            <w:r w:rsidRPr="003F7088">
              <w:rPr>
                <w:rFonts w:ascii="Times New Roman" w:hAnsi="Times New Roman"/>
              </w:rPr>
              <w:t>o d</w:t>
            </w:r>
            <w:r w:rsidR="003F7088" w:rsidRPr="003F7088">
              <w:rPr>
                <w:rFonts w:ascii="Times New Roman" w:hAnsi="Times New Roman"/>
              </w:rPr>
              <w:t>ụ</w:t>
            </w:r>
            <w:r w:rsidRPr="003F7088">
              <w:rPr>
                <w:rFonts w:ascii="Times New Roman" w:hAnsi="Times New Roman"/>
              </w:rPr>
              <w:t xml:space="preserve">c” </w:t>
            </w:r>
            <w:r w:rsidR="003F7088" w:rsidRPr="003F7088">
              <w:rPr>
                <w:rFonts w:ascii="Times New Roman" w:hAnsi="Times New Roman"/>
              </w:rPr>
              <w:t>đượ</w:t>
            </w:r>
            <w:r w:rsidRPr="003F7088">
              <w:rPr>
                <w:rFonts w:ascii="Times New Roman" w:hAnsi="Times New Roman"/>
              </w:rPr>
              <w:t>c vi</w:t>
            </w:r>
            <w:r w:rsidR="003F7088" w:rsidRPr="003F7088">
              <w:rPr>
                <w:rFonts w:ascii="Times New Roman" w:hAnsi="Times New Roman"/>
              </w:rPr>
              <w:t>ế</w:t>
            </w:r>
            <w:r w:rsidRPr="003F7088">
              <w:rPr>
                <w:rFonts w:ascii="Times New Roman" w:hAnsi="Times New Roman"/>
              </w:rPr>
              <w:t>t n</w:t>
            </w:r>
            <w:r w:rsidR="003F7088" w:rsidRPr="003F7088">
              <w:rPr>
                <w:rFonts w:ascii="Times New Roman" w:hAnsi="Times New Roman"/>
              </w:rPr>
              <w:t>ă</w:t>
            </w:r>
            <w:r w:rsidRPr="003F7088">
              <w:rPr>
                <w:rFonts w:ascii="Times New Roman" w:hAnsi="Times New Roman"/>
              </w:rPr>
              <w:t>m 1762 g</w:t>
            </w:r>
            <w:r w:rsidR="003F7088" w:rsidRPr="003F7088">
              <w:rPr>
                <w:rFonts w:ascii="Times New Roman" w:hAnsi="Times New Roman"/>
              </w:rPr>
              <w:t>ồ</w:t>
            </w:r>
            <w:r w:rsidRPr="003F7088">
              <w:rPr>
                <w:rFonts w:ascii="Times New Roman" w:hAnsi="Times New Roman"/>
              </w:rPr>
              <w:t>m 5 cu</w:t>
            </w:r>
            <w:r w:rsidR="003F7088" w:rsidRPr="003F7088">
              <w:rPr>
                <w:rFonts w:ascii="Times New Roman" w:hAnsi="Times New Roman"/>
              </w:rPr>
              <w:t>ố</w:t>
            </w:r>
            <w:r w:rsidRPr="003F7088">
              <w:rPr>
                <w:rFonts w:ascii="Times New Roman" w:hAnsi="Times New Roman"/>
              </w:rPr>
              <w:t xml:space="preserve">n. </w:t>
            </w:r>
            <w:r w:rsidRPr="003F7088">
              <w:rPr>
                <w:rFonts w:ascii="Times New Roman" w:hAnsi="Times New Roman"/>
                <w:bCs/>
              </w:rPr>
              <w:t>T</w:t>
            </w:r>
            <w:r w:rsidR="003F7088" w:rsidRPr="003F7088">
              <w:rPr>
                <w:rFonts w:ascii="Times New Roman" w:hAnsi="Times New Roman"/>
                <w:bCs/>
              </w:rPr>
              <w:t>á</w:t>
            </w:r>
            <w:r w:rsidRPr="003F7088">
              <w:rPr>
                <w:rFonts w:ascii="Times New Roman" w:hAnsi="Times New Roman"/>
                <w:bCs/>
              </w:rPr>
              <w:t>c ph</w:t>
            </w:r>
            <w:r w:rsidR="003F7088" w:rsidRPr="003F7088">
              <w:rPr>
                <w:rFonts w:ascii="Times New Roman" w:hAnsi="Times New Roman"/>
                <w:bCs/>
              </w:rPr>
              <w:t>ẩ</w:t>
            </w:r>
            <w:r w:rsidRPr="003F7088">
              <w:rPr>
                <w:rFonts w:ascii="Times New Roman" w:hAnsi="Times New Roman"/>
                <w:bCs/>
              </w:rPr>
              <w:t>m b</w:t>
            </w:r>
            <w:r w:rsidR="003F7088" w:rsidRPr="003F7088">
              <w:rPr>
                <w:rFonts w:ascii="Times New Roman" w:hAnsi="Times New Roman"/>
                <w:bCs/>
              </w:rPr>
              <w:t>à</w:t>
            </w:r>
            <w:r w:rsidRPr="003F7088">
              <w:rPr>
                <w:rFonts w:ascii="Times New Roman" w:hAnsi="Times New Roman"/>
                <w:bCs/>
              </w:rPr>
              <w:t>n v</w:t>
            </w:r>
            <w:r w:rsidR="003F7088" w:rsidRPr="003F7088">
              <w:rPr>
                <w:rFonts w:ascii="Times New Roman" w:hAnsi="Times New Roman"/>
                <w:bCs/>
              </w:rPr>
              <w:t>ề</w:t>
            </w:r>
            <w:r w:rsidRPr="003F7088">
              <w:rPr>
                <w:rFonts w:ascii="Times New Roman" w:hAnsi="Times New Roman"/>
                <w:bCs/>
              </w:rPr>
              <w:t xml:space="preserve"> chuy</w:t>
            </w:r>
            <w:r w:rsidR="003F7088" w:rsidRPr="003F7088">
              <w:rPr>
                <w:rFonts w:ascii="Times New Roman" w:hAnsi="Times New Roman"/>
                <w:bCs/>
              </w:rPr>
              <w:t>ệ</w:t>
            </w:r>
            <w:r w:rsidRPr="003F7088">
              <w:rPr>
                <w:rFonts w:ascii="Times New Roman" w:hAnsi="Times New Roman"/>
                <w:bCs/>
              </w:rPr>
              <w:t>n GD m</w:t>
            </w:r>
            <w:r w:rsidR="003F7088" w:rsidRPr="003F7088">
              <w:rPr>
                <w:rFonts w:ascii="Times New Roman" w:hAnsi="Times New Roman"/>
                <w:bCs/>
              </w:rPr>
              <w:t>ộ</w:t>
            </w:r>
            <w:r w:rsidRPr="003F7088">
              <w:rPr>
                <w:rFonts w:ascii="Times New Roman" w:hAnsi="Times New Roman"/>
                <w:bCs/>
              </w:rPr>
              <w:t>t em b</w:t>
            </w:r>
            <w:r w:rsidR="003F7088" w:rsidRPr="003F7088">
              <w:rPr>
                <w:rFonts w:ascii="Times New Roman" w:hAnsi="Times New Roman"/>
                <w:bCs/>
              </w:rPr>
              <w:t>é</w:t>
            </w:r>
            <w:r w:rsidRPr="003F7088">
              <w:rPr>
                <w:rFonts w:ascii="Times New Roman" w:hAnsi="Times New Roman"/>
                <w:bCs/>
              </w:rPr>
              <w:t xml:space="preserve"> t</w:t>
            </w:r>
            <w:r w:rsidR="003F7088" w:rsidRPr="003F7088">
              <w:rPr>
                <w:rFonts w:ascii="Times New Roman" w:hAnsi="Times New Roman"/>
                <w:bCs/>
              </w:rPr>
              <w:t>ừ</w:t>
            </w:r>
            <w:r w:rsidRPr="003F7088">
              <w:rPr>
                <w:rFonts w:ascii="Times New Roman" w:hAnsi="Times New Roman"/>
                <w:bCs/>
              </w:rPr>
              <w:t xml:space="preserve"> l</w:t>
            </w:r>
            <w:r w:rsidR="003F7088" w:rsidRPr="003F7088">
              <w:rPr>
                <w:rFonts w:ascii="Times New Roman" w:hAnsi="Times New Roman"/>
                <w:bCs/>
              </w:rPr>
              <w:t>ú</w:t>
            </w:r>
            <w:r w:rsidRPr="003F7088">
              <w:rPr>
                <w:rFonts w:ascii="Times New Roman" w:hAnsi="Times New Roman"/>
                <w:bCs/>
              </w:rPr>
              <w:t>c s</w:t>
            </w:r>
            <w:r w:rsidR="003F7088" w:rsidRPr="003F7088">
              <w:rPr>
                <w:rFonts w:ascii="Times New Roman" w:hAnsi="Times New Roman"/>
                <w:bCs/>
              </w:rPr>
              <w:t>ơ</w:t>
            </w:r>
            <w:r w:rsidRPr="003F7088">
              <w:rPr>
                <w:rFonts w:ascii="Times New Roman" w:hAnsi="Times New Roman"/>
                <w:bCs/>
              </w:rPr>
              <w:t xml:space="preserve"> sinh </w:t>
            </w:r>
            <w:r w:rsidR="003F7088" w:rsidRPr="003F7088">
              <w:rPr>
                <w:rFonts w:ascii="Times New Roman" w:hAnsi="Times New Roman"/>
                <w:bCs/>
              </w:rPr>
              <w:t>đế</w:t>
            </w:r>
            <w:r w:rsidRPr="003F7088">
              <w:rPr>
                <w:rFonts w:ascii="Times New Roman" w:hAnsi="Times New Roman"/>
                <w:bCs/>
              </w:rPr>
              <w:t>n tu</w:t>
            </w:r>
            <w:r w:rsidR="003F7088" w:rsidRPr="003F7088">
              <w:rPr>
                <w:rFonts w:ascii="Times New Roman" w:hAnsi="Times New Roman"/>
                <w:bCs/>
              </w:rPr>
              <w:t>ổ</w:t>
            </w:r>
            <w:r w:rsidRPr="003F7088">
              <w:rPr>
                <w:rFonts w:ascii="Times New Roman" w:hAnsi="Times New Roman"/>
                <w:bCs/>
              </w:rPr>
              <w:t>i tr</w:t>
            </w:r>
            <w:r w:rsidR="003F7088" w:rsidRPr="003F7088">
              <w:rPr>
                <w:rFonts w:ascii="Times New Roman" w:hAnsi="Times New Roman"/>
                <w:bCs/>
              </w:rPr>
              <w:t>ưở</w:t>
            </w:r>
            <w:r w:rsidRPr="003F7088">
              <w:rPr>
                <w:rFonts w:ascii="Times New Roman" w:hAnsi="Times New Roman"/>
                <w:bCs/>
              </w:rPr>
              <w:t>ng th</w:t>
            </w:r>
            <w:r w:rsidR="003F7088" w:rsidRPr="003F7088">
              <w:rPr>
                <w:rFonts w:ascii="Times New Roman" w:hAnsi="Times New Roman"/>
                <w:bCs/>
              </w:rPr>
              <w:t>à</w:t>
            </w:r>
            <w:r w:rsidRPr="003F7088">
              <w:rPr>
                <w:rFonts w:ascii="Times New Roman" w:hAnsi="Times New Roman"/>
                <w:bCs/>
              </w:rPr>
              <w:t xml:space="preserve">nh. </w:t>
            </w:r>
            <w:r w:rsidRPr="003F7088">
              <w:rPr>
                <w:rFonts w:ascii="Times New Roman" w:hAnsi="Times New Roman"/>
              </w:rPr>
              <w:t>“</w:t>
            </w:r>
            <w:r w:rsidR="003F7088" w:rsidRPr="003F7088">
              <w:rPr>
                <w:rFonts w:ascii="Times New Roman" w:hAnsi="Times New Roman"/>
              </w:rPr>
              <w:t>Đ</w:t>
            </w:r>
            <w:r w:rsidRPr="003F7088">
              <w:rPr>
                <w:rFonts w:ascii="Times New Roman" w:hAnsi="Times New Roman"/>
              </w:rPr>
              <w:t>i b</w:t>
            </w:r>
            <w:r w:rsidR="003F7088" w:rsidRPr="003F7088">
              <w:rPr>
                <w:rFonts w:ascii="Times New Roman" w:hAnsi="Times New Roman"/>
              </w:rPr>
              <w:t>ộ</w:t>
            </w:r>
            <w:r w:rsidRPr="003F7088">
              <w:rPr>
                <w:rFonts w:ascii="Times New Roman" w:hAnsi="Times New Roman"/>
              </w:rPr>
              <w:t xml:space="preserve"> ngao du” </w:t>
            </w:r>
            <w:r w:rsidR="003F7088" w:rsidRPr="003F7088">
              <w:rPr>
                <w:rFonts w:ascii="Times New Roman" w:hAnsi="Times New Roman"/>
              </w:rPr>
              <w:t>đượ</w:t>
            </w:r>
            <w:r w:rsidRPr="003F7088">
              <w:rPr>
                <w:rFonts w:ascii="Times New Roman" w:hAnsi="Times New Roman"/>
              </w:rPr>
              <w:t>c tr</w:t>
            </w:r>
            <w:r w:rsidR="003F7088" w:rsidRPr="003F7088">
              <w:rPr>
                <w:rFonts w:ascii="Times New Roman" w:hAnsi="Times New Roman"/>
              </w:rPr>
              <w:t>í</w:t>
            </w:r>
            <w:r w:rsidRPr="003F7088">
              <w:rPr>
                <w:rFonts w:ascii="Times New Roman" w:hAnsi="Times New Roman"/>
              </w:rPr>
              <w:t>ch t</w:t>
            </w:r>
            <w:r w:rsidR="003F7088" w:rsidRPr="003F7088">
              <w:rPr>
                <w:rFonts w:ascii="Times New Roman" w:hAnsi="Times New Roman"/>
              </w:rPr>
              <w:t>ừ</w:t>
            </w:r>
            <w:r w:rsidRPr="003F7088">
              <w:rPr>
                <w:rFonts w:ascii="Times New Roman" w:hAnsi="Times New Roman"/>
              </w:rPr>
              <w:t xml:space="preserve">  cu</w:t>
            </w:r>
            <w:r w:rsidR="003F7088" w:rsidRPr="003F7088">
              <w:rPr>
                <w:rFonts w:ascii="Times New Roman" w:hAnsi="Times New Roman"/>
              </w:rPr>
              <w:t>ố</w:t>
            </w:r>
            <w:r w:rsidRPr="003F7088">
              <w:rPr>
                <w:rFonts w:ascii="Times New Roman" w:hAnsi="Times New Roman"/>
              </w:rPr>
              <w:t>n 5 k</w:t>
            </w:r>
            <w:r w:rsidR="003F7088" w:rsidRPr="003F7088">
              <w:rPr>
                <w:rFonts w:ascii="Times New Roman" w:hAnsi="Times New Roman"/>
              </w:rPr>
              <w:t>ể</w:t>
            </w:r>
            <w:r w:rsidRPr="003F7088">
              <w:rPr>
                <w:rFonts w:ascii="Times New Roman" w:hAnsi="Times New Roman"/>
              </w:rPr>
              <w:t xml:space="preserve"> v</w:t>
            </w:r>
            <w:r w:rsidR="003F7088" w:rsidRPr="003F7088">
              <w:rPr>
                <w:rFonts w:ascii="Times New Roman" w:hAnsi="Times New Roman"/>
              </w:rPr>
              <w:t>ề</w:t>
            </w:r>
            <w:r w:rsidRPr="003F7088">
              <w:rPr>
                <w:rFonts w:ascii="Times New Roman" w:hAnsi="Times New Roman"/>
              </w:rPr>
              <w:t xml:space="preserve"> giai </w:t>
            </w:r>
            <w:r w:rsidR="003F7088" w:rsidRPr="003F7088">
              <w:rPr>
                <w:rFonts w:ascii="Times New Roman" w:hAnsi="Times New Roman"/>
              </w:rPr>
              <w:t>đ</w:t>
            </w:r>
            <w:r w:rsidRPr="003F7088">
              <w:rPr>
                <w:rFonts w:ascii="Times New Roman" w:hAnsi="Times New Roman"/>
              </w:rPr>
              <w:t>o</w:t>
            </w:r>
            <w:r w:rsidR="003F7088" w:rsidRPr="003F7088">
              <w:rPr>
                <w:rFonts w:ascii="Times New Roman" w:hAnsi="Times New Roman"/>
              </w:rPr>
              <w:t>ạ</w:t>
            </w:r>
            <w:r w:rsidRPr="003F7088">
              <w:rPr>
                <w:rFonts w:ascii="Times New Roman" w:hAnsi="Times New Roman"/>
              </w:rPr>
              <w:t>n tr</w:t>
            </w:r>
            <w:r w:rsidR="003F7088" w:rsidRPr="003F7088">
              <w:rPr>
                <w:rFonts w:ascii="Times New Roman" w:hAnsi="Times New Roman"/>
              </w:rPr>
              <w:t>ưở</w:t>
            </w:r>
            <w:r w:rsidRPr="003F7088">
              <w:rPr>
                <w:rFonts w:ascii="Times New Roman" w:hAnsi="Times New Roman"/>
              </w:rPr>
              <w:t>ng th</w:t>
            </w:r>
            <w:r w:rsidR="003F7088" w:rsidRPr="003F7088">
              <w:rPr>
                <w:rFonts w:ascii="Times New Roman" w:hAnsi="Times New Roman"/>
              </w:rPr>
              <w:t>à</w:t>
            </w:r>
            <w:r w:rsidRPr="003F7088">
              <w:rPr>
                <w:rFonts w:ascii="Times New Roman" w:hAnsi="Times New Roman"/>
              </w:rPr>
              <w:t>nh c</w:t>
            </w:r>
            <w:r w:rsidR="003F7088" w:rsidRPr="003F7088">
              <w:rPr>
                <w:rFonts w:ascii="Times New Roman" w:hAnsi="Times New Roman"/>
              </w:rPr>
              <w:t>ủ</w:t>
            </w:r>
            <w:r w:rsidRPr="003F7088">
              <w:rPr>
                <w:rFonts w:ascii="Times New Roman" w:hAnsi="Times New Roman"/>
              </w:rPr>
              <w:t xml:space="preserve">a EMin. Qua </w:t>
            </w:r>
            <w:r w:rsidR="003F7088" w:rsidRPr="003F7088">
              <w:rPr>
                <w:rFonts w:ascii="Times New Roman" w:hAnsi="Times New Roman"/>
              </w:rPr>
              <w:t>đó</w:t>
            </w:r>
            <w:r w:rsidRPr="003F7088">
              <w:rPr>
                <w:rFonts w:ascii="Times New Roman" w:hAnsi="Times New Roman"/>
              </w:rPr>
              <w:t xml:space="preserve"> t</w:t>
            </w:r>
            <w:r w:rsidR="003F7088" w:rsidRPr="003F7088">
              <w:rPr>
                <w:rFonts w:ascii="Times New Roman" w:hAnsi="Times New Roman"/>
              </w:rPr>
              <w:t>á</w:t>
            </w:r>
            <w:r w:rsidRPr="003F7088">
              <w:rPr>
                <w:rFonts w:ascii="Times New Roman" w:hAnsi="Times New Roman"/>
              </w:rPr>
              <w:t>c gi</w:t>
            </w:r>
            <w:r w:rsidR="003F7088" w:rsidRPr="003F7088">
              <w:rPr>
                <w:rFonts w:ascii="Times New Roman" w:hAnsi="Times New Roman"/>
              </w:rPr>
              <w:t>ả</w:t>
            </w:r>
            <w:r w:rsidRPr="003F7088">
              <w:rPr>
                <w:rFonts w:ascii="Times New Roman" w:hAnsi="Times New Roman"/>
              </w:rPr>
              <w:t xml:space="preserve"> b</w:t>
            </w:r>
            <w:r w:rsidR="003F7088" w:rsidRPr="003F7088">
              <w:rPr>
                <w:rFonts w:ascii="Times New Roman" w:hAnsi="Times New Roman"/>
                <w:bCs/>
              </w:rPr>
              <w:t>ộ</w:t>
            </w:r>
            <w:r w:rsidRPr="003F7088">
              <w:rPr>
                <w:rFonts w:ascii="Times New Roman" w:hAnsi="Times New Roman"/>
                <w:bCs/>
              </w:rPr>
              <w:t>c l</w:t>
            </w:r>
            <w:r w:rsidR="003F7088" w:rsidRPr="003F7088">
              <w:rPr>
                <w:rFonts w:ascii="Times New Roman" w:hAnsi="Times New Roman"/>
                <w:bCs/>
              </w:rPr>
              <w:t>ộ</w:t>
            </w:r>
            <w:r w:rsidRPr="003F7088">
              <w:rPr>
                <w:rFonts w:ascii="Times New Roman" w:hAnsi="Times New Roman"/>
                <w:bCs/>
              </w:rPr>
              <w:t xml:space="preserve"> t</w:t>
            </w:r>
            <w:r w:rsidR="003F7088" w:rsidRPr="003F7088">
              <w:rPr>
                <w:rFonts w:ascii="Times New Roman" w:hAnsi="Times New Roman"/>
                <w:bCs/>
              </w:rPr>
              <w:t>í</w:t>
            </w:r>
            <w:r w:rsidRPr="003F7088">
              <w:rPr>
                <w:rFonts w:ascii="Times New Roman" w:hAnsi="Times New Roman"/>
                <w:bCs/>
              </w:rPr>
              <w:t>nh ch</w:t>
            </w:r>
            <w:r w:rsidR="003F7088" w:rsidRPr="003F7088">
              <w:rPr>
                <w:rFonts w:ascii="Times New Roman" w:hAnsi="Times New Roman"/>
                <w:bCs/>
              </w:rPr>
              <w:t>ấ</w:t>
            </w:r>
            <w:r w:rsidRPr="003F7088">
              <w:rPr>
                <w:rFonts w:ascii="Times New Roman" w:hAnsi="Times New Roman"/>
                <w:bCs/>
              </w:rPr>
              <w:t>t gi</w:t>
            </w:r>
            <w:r w:rsidR="003F7088" w:rsidRPr="003F7088">
              <w:rPr>
                <w:rFonts w:ascii="Times New Roman" w:hAnsi="Times New Roman"/>
                <w:bCs/>
              </w:rPr>
              <w:t>ả</w:t>
            </w:r>
            <w:r w:rsidRPr="003F7088">
              <w:rPr>
                <w:rFonts w:ascii="Times New Roman" w:hAnsi="Times New Roman"/>
                <w:bCs/>
              </w:rPr>
              <w:t>n d</w:t>
            </w:r>
            <w:r w:rsidR="003F7088" w:rsidRPr="003F7088">
              <w:rPr>
                <w:rFonts w:ascii="Times New Roman" w:hAnsi="Times New Roman"/>
                <w:bCs/>
              </w:rPr>
              <w:t>ị</w:t>
            </w:r>
            <w:r w:rsidR="00FC5901" w:rsidRPr="003F7088">
              <w:rPr>
                <w:rFonts w:ascii="Times New Roman" w:hAnsi="Times New Roman"/>
                <w:bCs/>
              </w:rPr>
              <w:t>, y</w:t>
            </w:r>
            <w:r w:rsidR="003F7088" w:rsidRPr="003F7088">
              <w:rPr>
                <w:rFonts w:ascii="Times New Roman" w:hAnsi="Times New Roman"/>
                <w:bCs/>
              </w:rPr>
              <w:t>ê</w:t>
            </w:r>
            <w:r w:rsidR="00FC5901" w:rsidRPr="003F7088">
              <w:rPr>
                <w:rFonts w:ascii="Times New Roman" w:hAnsi="Times New Roman"/>
                <w:bCs/>
              </w:rPr>
              <w:t>u t</w:t>
            </w:r>
            <w:r w:rsidR="003F7088" w:rsidRPr="003F7088">
              <w:rPr>
                <w:rFonts w:ascii="Times New Roman" w:hAnsi="Times New Roman"/>
                <w:bCs/>
              </w:rPr>
              <w:t>ự</w:t>
            </w:r>
            <w:r w:rsidR="00FC5901" w:rsidRPr="003F7088">
              <w:rPr>
                <w:rFonts w:ascii="Times New Roman" w:hAnsi="Times New Roman"/>
                <w:bCs/>
              </w:rPr>
              <w:t xml:space="preserve"> do, y</w:t>
            </w:r>
            <w:r w:rsidR="003F7088" w:rsidRPr="003F7088">
              <w:rPr>
                <w:rFonts w:ascii="Times New Roman" w:hAnsi="Times New Roman"/>
                <w:bCs/>
              </w:rPr>
              <w:t>ê</w:t>
            </w:r>
            <w:r w:rsidR="00FC5901" w:rsidRPr="003F7088">
              <w:rPr>
                <w:rFonts w:ascii="Times New Roman" w:hAnsi="Times New Roman"/>
                <w:bCs/>
              </w:rPr>
              <w:t>u thi</w:t>
            </w:r>
            <w:r w:rsidR="003F7088" w:rsidRPr="003F7088">
              <w:rPr>
                <w:rFonts w:ascii="Times New Roman" w:hAnsi="Times New Roman"/>
                <w:bCs/>
              </w:rPr>
              <w:t>ê</w:t>
            </w:r>
            <w:r w:rsidR="00FC5901" w:rsidRPr="003F7088">
              <w:rPr>
                <w:rFonts w:ascii="Times New Roman" w:hAnsi="Times New Roman"/>
                <w:bCs/>
              </w:rPr>
              <w:t>n</w:t>
            </w:r>
          </w:p>
          <w:p w:rsidR="00AA0CB6" w:rsidRPr="003F7088" w:rsidRDefault="00FC5901" w:rsidP="00AA0CB6">
            <w:pPr>
              <w:rPr>
                <w:rFonts w:ascii="Times New Roman" w:hAnsi="Times New Roman"/>
                <w:bCs/>
              </w:rPr>
            </w:pPr>
            <w:r w:rsidRPr="003F7088">
              <w:rPr>
                <w:rFonts w:ascii="Times New Roman" w:hAnsi="Times New Roman"/>
                <w:bCs/>
              </w:rPr>
              <w:t>nhi</w:t>
            </w:r>
            <w:r w:rsidR="003F7088" w:rsidRPr="003F7088">
              <w:rPr>
                <w:rFonts w:ascii="Times New Roman" w:hAnsi="Times New Roman"/>
                <w:bCs/>
              </w:rPr>
              <w:t>ê</w:t>
            </w:r>
            <w:r w:rsidRPr="003F7088">
              <w:rPr>
                <w:rFonts w:ascii="Times New Roman" w:hAnsi="Times New Roman"/>
                <w:bCs/>
              </w:rPr>
              <w:t>n</w:t>
            </w:r>
          </w:p>
          <w:p w:rsidR="00AA0CB6" w:rsidRPr="003F7088" w:rsidRDefault="00AA0CB6" w:rsidP="00DE3781">
            <w:pPr>
              <w:rPr>
                <w:rFonts w:ascii="Times New Roman" w:hAnsi="Times New Roman"/>
                <w:bCs/>
                <w:u w:val="single"/>
              </w:rPr>
            </w:pPr>
            <w:r w:rsidRPr="003F7088">
              <w:rPr>
                <w:rFonts w:ascii="Times New Roman" w:hAnsi="Times New Roman"/>
                <w:bCs/>
                <w:u w:val="single"/>
              </w:rPr>
              <w:t>2. Th</w:t>
            </w:r>
            <w:r w:rsidR="003F7088" w:rsidRPr="003F7088">
              <w:rPr>
                <w:rFonts w:ascii="Times New Roman" w:hAnsi="Times New Roman"/>
                <w:bCs/>
                <w:u w:val="single"/>
              </w:rPr>
              <w:t>â</w:t>
            </w:r>
            <w:r w:rsidRPr="003F7088">
              <w:rPr>
                <w:rFonts w:ascii="Times New Roman" w:hAnsi="Times New Roman"/>
                <w:bCs/>
                <w:u w:val="single"/>
              </w:rPr>
              <w:t>n b</w:t>
            </w:r>
            <w:r w:rsidR="003F7088" w:rsidRPr="003F7088">
              <w:rPr>
                <w:rFonts w:ascii="Times New Roman" w:hAnsi="Times New Roman"/>
                <w:bCs/>
                <w:u w:val="single"/>
              </w:rPr>
              <w:t>à</w:t>
            </w:r>
            <w:r w:rsidRPr="003F7088">
              <w:rPr>
                <w:rFonts w:ascii="Times New Roman" w:hAnsi="Times New Roman"/>
                <w:bCs/>
                <w:u w:val="single"/>
              </w:rPr>
              <w:t>i</w:t>
            </w:r>
          </w:p>
          <w:p w:rsidR="00AA0CB6" w:rsidRPr="003F7088" w:rsidRDefault="00AA0CB6" w:rsidP="00FB2FF5">
            <w:pPr>
              <w:jc w:val="both"/>
              <w:rPr>
                <w:rFonts w:ascii="Times New Roman" w:hAnsi="Times New Roman"/>
                <w:u w:val="single"/>
              </w:rPr>
            </w:pPr>
            <w:r w:rsidRPr="003F7088">
              <w:rPr>
                <w:rFonts w:ascii="Times New Roman" w:hAnsi="Times New Roman"/>
                <w:u w:val="single"/>
              </w:rPr>
              <w:t>3. K</w:t>
            </w:r>
            <w:r w:rsidR="003F7088" w:rsidRPr="003F7088">
              <w:rPr>
                <w:rFonts w:ascii="Times New Roman" w:hAnsi="Times New Roman"/>
                <w:u w:val="single"/>
              </w:rPr>
              <w:t>ế</w:t>
            </w:r>
            <w:r w:rsidRPr="003F7088">
              <w:rPr>
                <w:rFonts w:ascii="Times New Roman" w:hAnsi="Times New Roman"/>
                <w:u w:val="single"/>
              </w:rPr>
              <w:t>t b</w:t>
            </w:r>
            <w:r w:rsidR="003F7088" w:rsidRPr="003F7088">
              <w:rPr>
                <w:rFonts w:ascii="Times New Roman" w:hAnsi="Times New Roman"/>
                <w:u w:val="single"/>
              </w:rPr>
              <w:t>à</w:t>
            </w:r>
            <w:r w:rsidRPr="003F7088">
              <w:rPr>
                <w:rFonts w:ascii="Times New Roman" w:hAnsi="Times New Roman"/>
                <w:u w:val="single"/>
              </w:rPr>
              <w:t>i</w:t>
            </w:r>
          </w:p>
          <w:p w:rsidR="00AA0CB6" w:rsidRPr="003F7088" w:rsidRDefault="00AA0CB6" w:rsidP="00FB2FF5">
            <w:pPr>
              <w:jc w:val="both"/>
              <w:rPr>
                <w:rFonts w:ascii="Times New Roman" w:hAnsi="Times New Roman"/>
              </w:rPr>
            </w:pPr>
            <w:r w:rsidRPr="003F7088">
              <w:rPr>
                <w:rFonts w:ascii="Times New Roman" w:hAnsi="Times New Roman"/>
                <w:bCs/>
              </w:rPr>
              <w:t>- C</w:t>
            </w:r>
            <w:r w:rsidR="003F7088" w:rsidRPr="003F7088">
              <w:rPr>
                <w:rFonts w:ascii="Times New Roman" w:hAnsi="Times New Roman"/>
                <w:bCs/>
              </w:rPr>
              <w:t>á</w:t>
            </w:r>
            <w:r w:rsidRPr="003F7088">
              <w:rPr>
                <w:rFonts w:ascii="Times New Roman" w:hAnsi="Times New Roman"/>
                <w:bCs/>
              </w:rPr>
              <w:t>ch l</w:t>
            </w:r>
            <w:r w:rsidR="003F7088" w:rsidRPr="003F7088">
              <w:rPr>
                <w:rFonts w:ascii="Times New Roman" w:hAnsi="Times New Roman"/>
                <w:bCs/>
              </w:rPr>
              <w:t>ậ</w:t>
            </w:r>
            <w:r w:rsidRPr="003F7088">
              <w:rPr>
                <w:rFonts w:ascii="Times New Roman" w:hAnsi="Times New Roman"/>
                <w:bCs/>
              </w:rPr>
              <w:t>p lu</w:t>
            </w:r>
            <w:r w:rsidR="003F7088" w:rsidRPr="003F7088">
              <w:rPr>
                <w:rFonts w:ascii="Times New Roman" w:hAnsi="Times New Roman"/>
                <w:bCs/>
              </w:rPr>
              <w:t>ậ</w:t>
            </w:r>
            <w:r w:rsidRPr="003F7088">
              <w:rPr>
                <w:rFonts w:ascii="Times New Roman" w:hAnsi="Times New Roman"/>
                <w:bCs/>
              </w:rPr>
              <w:t>n ch</w:t>
            </w:r>
            <w:r w:rsidR="003F7088" w:rsidRPr="003F7088">
              <w:rPr>
                <w:rFonts w:ascii="Times New Roman" w:hAnsi="Times New Roman"/>
                <w:bCs/>
              </w:rPr>
              <w:t>ặ</w:t>
            </w:r>
            <w:r w:rsidRPr="003F7088">
              <w:rPr>
                <w:rFonts w:ascii="Times New Roman" w:hAnsi="Times New Roman"/>
                <w:bCs/>
              </w:rPr>
              <w:t>t ch</w:t>
            </w:r>
            <w:r w:rsidR="003F7088" w:rsidRPr="003F7088">
              <w:rPr>
                <w:rFonts w:ascii="Times New Roman" w:hAnsi="Times New Roman"/>
                <w:bCs/>
              </w:rPr>
              <w:t>ẽ</w:t>
            </w:r>
            <w:r w:rsidRPr="003F7088">
              <w:rPr>
                <w:rFonts w:ascii="Times New Roman" w:hAnsi="Times New Roman"/>
                <w:bCs/>
              </w:rPr>
              <w:t>, c</w:t>
            </w:r>
            <w:r w:rsidR="003F7088" w:rsidRPr="003F7088">
              <w:rPr>
                <w:rFonts w:ascii="Times New Roman" w:hAnsi="Times New Roman"/>
                <w:bCs/>
              </w:rPr>
              <w:t>ó</w:t>
            </w:r>
            <w:r w:rsidRPr="003F7088">
              <w:rPr>
                <w:rFonts w:ascii="Times New Roman" w:hAnsi="Times New Roman"/>
                <w:bCs/>
              </w:rPr>
              <w:t xml:space="preserve"> s</w:t>
            </w:r>
            <w:r w:rsidR="003F7088" w:rsidRPr="003F7088">
              <w:rPr>
                <w:rFonts w:ascii="Times New Roman" w:hAnsi="Times New Roman"/>
                <w:bCs/>
              </w:rPr>
              <w:t>ứ</w:t>
            </w:r>
            <w:r w:rsidRPr="003F7088">
              <w:rPr>
                <w:rFonts w:ascii="Times New Roman" w:hAnsi="Times New Roman"/>
                <w:bCs/>
              </w:rPr>
              <w:t>c thuy</w:t>
            </w:r>
            <w:r w:rsidR="003F7088" w:rsidRPr="003F7088">
              <w:rPr>
                <w:rFonts w:ascii="Times New Roman" w:hAnsi="Times New Roman"/>
                <w:bCs/>
              </w:rPr>
              <w:t>ế</w:t>
            </w:r>
            <w:r w:rsidRPr="003F7088">
              <w:rPr>
                <w:rFonts w:ascii="Times New Roman" w:hAnsi="Times New Roman"/>
                <w:bCs/>
              </w:rPr>
              <w:t>t ph</w:t>
            </w:r>
            <w:r w:rsidR="003F7088" w:rsidRPr="003F7088">
              <w:rPr>
                <w:rFonts w:ascii="Times New Roman" w:hAnsi="Times New Roman"/>
                <w:bCs/>
              </w:rPr>
              <w:t>ụ</w:t>
            </w:r>
            <w:r w:rsidRPr="003F7088">
              <w:rPr>
                <w:rFonts w:ascii="Times New Roman" w:hAnsi="Times New Roman"/>
                <w:bCs/>
              </w:rPr>
              <w:t xml:space="preserve">c, sinh </w:t>
            </w:r>
            <w:r w:rsidR="003F7088" w:rsidRPr="003F7088">
              <w:rPr>
                <w:rFonts w:ascii="Times New Roman" w:hAnsi="Times New Roman"/>
                <w:bCs/>
              </w:rPr>
              <w:t>độ</w:t>
            </w:r>
            <w:r w:rsidRPr="003F7088">
              <w:rPr>
                <w:rFonts w:ascii="Times New Roman" w:hAnsi="Times New Roman"/>
                <w:bCs/>
              </w:rPr>
              <w:t>ng k</w:t>
            </w:r>
            <w:r w:rsidR="003F7088" w:rsidRPr="003F7088">
              <w:rPr>
                <w:rFonts w:ascii="Times New Roman" w:hAnsi="Times New Roman"/>
                <w:bCs/>
              </w:rPr>
              <w:t>ế</w:t>
            </w:r>
            <w:r w:rsidRPr="003F7088">
              <w:rPr>
                <w:rFonts w:ascii="Times New Roman" w:hAnsi="Times New Roman"/>
                <w:bCs/>
              </w:rPr>
              <w:t>t h</w:t>
            </w:r>
            <w:r w:rsidR="003F7088" w:rsidRPr="003F7088">
              <w:rPr>
                <w:rFonts w:ascii="Times New Roman" w:hAnsi="Times New Roman"/>
                <w:bCs/>
              </w:rPr>
              <w:t>ợ</w:t>
            </w:r>
            <w:r w:rsidRPr="003F7088">
              <w:rPr>
                <w:rFonts w:ascii="Times New Roman" w:hAnsi="Times New Roman"/>
                <w:bCs/>
              </w:rPr>
              <w:t>p l</w:t>
            </w:r>
            <w:r w:rsidR="003F7088" w:rsidRPr="003F7088">
              <w:rPr>
                <w:rFonts w:ascii="Times New Roman" w:hAnsi="Times New Roman"/>
                <w:bCs/>
              </w:rPr>
              <w:t>í</w:t>
            </w:r>
            <w:r w:rsidRPr="003F7088">
              <w:rPr>
                <w:rFonts w:ascii="Times New Roman" w:hAnsi="Times New Roman"/>
                <w:bCs/>
              </w:rPr>
              <w:t xml:space="preserve"> l</w:t>
            </w:r>
            <w:r w:rsidR="003F7088" w:rsidRPr="003F7088">
              <w:rPr>
                <w:rFonts w:ascii="Times New Roman" w:hAnsi="Times New Roman"/>
                <w:bCs/>
              </w:rPr>
              <w:t>ẽ</w:t>
            </w:r>
            <w:r w:rsidRPr="003F7088">
              <w:rPr>
                <w:rFonts w:ascii="Times New Roman" w:hAnsi="Times New Roman"/>
                <w:bCs/>
              </w:rPr>
              <w:t xml:space="preserve"> v</w:t>
            </w:r>
            <w:r w:rsidR="003F7088" w:rsidRPr="003F7088">
              <w:rPr>
                <w:rFonts w:ascii="Times New Roman" w:hAnsi="Times New Roman"/>
                <w:bCs/>
              </w:rPr>
              <w:t>à</w:t>
            </w:r>
            <w:r w:rsidRPr="003F7088">
              <w:rPr>
                <w:rFonts w:ascii="Times New Roman" w:hAnsi="Times New Roman"/>
                <w:bCs/>
              </w:rPr>
              <w:t xml:space="preserve"> </w:t>
            </w:r>
            <w:r w:rsidRPr="003F7088">
              <w:rPr>
                <w:rFonts w:ascii="Times New Roman" w:hAnsi="Times New Roman"/>
              </w:rPr>
              <w:t>t</w:t>
            </w:r>
            <w:r w:rsidR="003F7088" w:rsidRPr="003F7088">
              <w:rPr>
                <w:rFonts w:ascii="Times New Roman" w:hAnsi="Times New Roman"/>
              </w:rPr>
              <w:t>ì</w:t>
            </w:r>
            <w:r w:rsidRPr="003F7088">
              <w:rPr>
                <w:rFonts w:ascii="Times New Roman" w:hAnsi="Times New Roman"/>
              </w:rPr>
              <w:t>nh c</w:t>
            </w:r>
            <w:r w:rsidR="003F7088" w:rsidRPr="003F7088">
              <w:rPr>
                <w:rFonts w:ascii="Times New Roman" w:hAnsi="Times New Roman"/>
              </w:rPr>
              <w:t>ả</w:t>
            </w:r>
            <w:r w:rsidRPr="003F7088">
              <w:rPr>
                <w:rFonts w:ascii="Times New Roman" w:hAnsi="Times New Roman"/>
              </w:rPr>
              <w:t>m</w:t>
            </w:r>
            <w:r w:rsidRPr="003F7088">
              <w:rPr>
                <w:rFonts w:ascii="Times New Roman" w:hAnsi="Times New Roman"/>
                <w:bCs/>
              </w:rPr>
              <w:t xml:space="preserve"> </w:t>
            </w:r>
            <w:r w:rsidRPr="003F7088">
              <w:rPr>
                <w:rFonts w:ascii="Times New Roman" w:hAnsi="Times New Roman"/>
              </w:rPr>
              <w:t>gi</w:t>
            </w:r>
            <w:r w:rsidR="003F7088" w:rsidRPr="003F7088">
              <w:rPr>
                <w:rFonts w:ascii="Times New Roman" w:hAnsi="Times New Roman"/>
              </w:rPr>
              <w:t>ữ</w:t>
            </w:r>
            <w:r w:rsidRPr="003F7088">
              <w:rPr>
                <w:rFonts w:ascii="Times New Roman" w:hAnsi="Times New Roman"/>
              </w:rPr>
              <w:t>a l</w:t>
            </w:r>
            <w:r w:rsidR="003F7088" w:rsidRPr="003F7088">
              <w:rPr>
                <w:rFonts w:ascii="Times New Roman" w:hAnsi="Times New Roman"/>
              </w:rPr>
              <w:t>ậ</w:t>
            </w:r>
            <w:r w:rsidRPr="003F7088">
              <w:rPr>
                <w:rFonts w:ascii="Times New Roman" w:hAnsi="Times New Roman"/>
              </w:rPr>
              <w:t>p lu</w:t>
            </w:r>
            <w:r w:rsidR="003F7088" w:rsidRPr="003F7088">
              <w:rPr>
                <w:rFonts w:ascii="Times New Roman" w:hAnsi="Times New Roman"/>
              </w:rPr>
              <w:t>ậ</w:t>
            </w:r>
            <w:r w:rsidRPr="003F7088">
              <w:rPr>
                <w:rFonts w:ascii="Times New Roman" w:hAnsi="Times New Roman"/>
              </w:rPr>
              <w:t>n v</w:t>
            </w:r>
            <w:r w:rsidR="003F7088" w:rsidRPr="003F7088">
              <w:rPr>
                <w:rFonts w:ascii="Times New Roman" w:hAnsi="Times New Roman"/>
              </w:rPr>
              <w:t>à</w:t>
            </w:r>
            <w:r w:rsidRPr="003F7088">
              <w:rPr>
                <w:rFonts w:ascii="Times New Roman" w:hAnsi="Times New Roman"/>
              </w:rPr>
              <w:t xml:space="preserve"> th</w:t>
            </w:r>
            <w:r w:rsidR="003F7088" w:rsidRPr="003F7088">
              <w:rPr>
                <w:rFonts w:ascii="Times New Roman" w:hAnsi="Times New Roman"/>
              </w:rPr>
              <w:t>ự</w:t>
            </w:r>
            <w:r w:rsidRPr="003F7088">
              <w:rPr>
                <w:rFonts w:ascii="Times New Roman" w:hAnsi="Times New Roman"/>
              </w:rPr>
              <w:t>c ti</w:t>
            </w:r>
            <w:r w:rsidR="003F7088" w:rsidRPr="003F7088">
              <w:rPr>
                <w:rFonts w:ascii="Times New Roman" w:hAnsi="Times New Roman"/>
              </w:rPr>
              <w:t>ễ</w:t>
            </w:r>
            <w:r w:rsidRPr="003F7088">
              <w:rPr>
                <w:rFonts w:ascii="Times New Roman" w:hAnsi="Times New Roman"/>
              </w:rPr>
              <w:t>n cu</w:t>
            </w:r>
            <w:r w:rsidR="003F7088" w:rsidRPr="003F7088">
              <w:rPr>
                <w:rFonts w:ascii="Times New Roman" w:hAnsi="Times New Roman"/>
              </w:rPr>
              <w:t>ộ</w:t>
            </w:r>
            <w:r w:rsidRPr="003F7088">
              <w:rPr>
                <w:rFonts w:ascii="Times New Roman" w:hAnsi="Times New Roman"/>
              </w:rPr>
              <w:t>c s</w:t>
            </w:r>
            <w:r w:rsidR="003F7088" w:rsidRPr="003F7088">
              <w:rPr>
                <w:rFonts w:ascii="Times New Roman" w:hAnsi="Times New Roman"/>
              </w:rPr>
              <w:t>ố</w:t>
            </w:r>
            <w:r w:rsidRPr="003F7088">
              <w:rPr>
                <w:rFonts w:ascii="Times New Roman" w:hAnsi="Times New Roman"/>
              </w:rPr>
              <w:t>ng t</w:t>
            </w:r>
            <w:r w:rsidR="003F7088" w:rsidRPr="003F7088">
              <w:rPr>
                <w:rFonts w:ascii="Times New Roman" w:hAnsi="Times New Roman"/>
              </w:rPr>
              <w:t>ừ</w:t>
            </w:r>
            <w:r w:rsidRPr="003F7088">
              <w:rPr>
                <w:rFonts w:ascii="Times New Roman" w:hAnsi="Times New Roman"/>
              </w:rPr>
              <w:t>ng tr</w:t>
            </w:r>
            <w:r w:rsidR="003F7088" w:rsidRPr="003F7088">
              <w:rPr>
                <w:rFonts w:ascii="Times New Roman" w:hAnsi="Times New Roman"/>
              </w:rPr>
              <w:t>ả</w:t>
            </w:r>
            <w:r w:rsidRPr="003F7088">
              <w:rPr>
                <w:rFonts w:ascii="Times New Roman" w:hAnsi="Times New Roman"/>
              </w:rPr>
              <w:t>i c</w:t>
            </w:r>
            <w:r w:rsidR="003F7088" w:rsidRPr="003F7088">
              <w:rPr>
                <w:rFonts w:ascii="Times New Roman" w:hAnsi="Times New Roman"/>
              </w:rPr>
              <w:t>ủ</w:t>
            </w:r>
            <w:r w:rsidRPr="003F7088">
              <w:rPr>
                <w:rFonts w:ascii="Times New Roman" w:hAnsi="Times New Roman"/>
              </w:rPr>
              <w:t>a t</w:t>
            </w:r>
            <w:r w:rsidR="003F7088" w:rsidRPr="003F7088">
              <w:rPr>
                <w:rFonts w:ascii="Times New Roman" w:hAnsi="Times New Roman"/>
              </w:rPr>
              <w:t>á</w:t>
            </w:r>
            <w:r w:rsidRPr="003F7088">
              <w:rPr>
                <w:rFonts w:ascii="Times New Roman" w:hAnsi="Times New Roman"/>
              </w:rPr>
              <w:t xml:space="preserve">c </w:t>
            </w:r>
            <w:r w:rsidRPr="003F7088">
              <w:rPr>
                <w:rFonts w:ascii="Times New Roman" w:hAnsi="Times New Roman"/>
                <w:bCs/>
              </w:rPr>
              <w:t>gi</w:t>
            </w:r>
            <w:r w:rsidR="003F7088" w:rsidRPr="003F7088">
              <w:rPr>
                <w:rFonts w:ascii="Times New Roman" w:hAnsi="Times New Roman"/>
                <w:bCs/>
              </w:rPr>
              <w:t>ả</w:t>
            </w:r>
            <w:r w:rsidRPr="003F7088">
              <w:rPr>
                <w:rFonts w:ascii="Times New Roman" w:hAnsi="Times New Roman"/>
                <w:bCs/>
              </w:rPr>
              <w:t xml:space="preserve"> lu</w:t>
            </w:r>
            <w:r w:rsidR="003F7088" w:rsidRPr="003F7088">
              <w:rPr>
                <w:rFonts w:ascii="Times New Roman" w:hAnsi="Times New Roman"/>
                <w:bCs/>
              </w:rPr>
              <w:t>ô</w:t>
            </w:r>
            <w:r w:rsidRPr="003F7088">
              <w:rPr>
                <w:rFonts w:ascii="Times New Roman" w:hAnsi="Times New Roman"/>
                <w:bCs/>
              </w:rPr>
              <w:t xml:space="preserve">n </w:t>
            </w:r>
            <w:r w:rsidR="003F7088" w:rsidRPr="003F7088">
              <w:rPr>
                <w:rFonts w:ascii="Times New Roman" w:hAnsi="Times New Roman"/>
                <w:bCs/>
              </w:rPr>
              <w:t>đ</w:t>
            </w:r>
            <w:r w:rsidRPr="003F7088">
              <w:rPr>
                <w:rFonts w:ascii="Times New Roman" w:hAnsi="Times New Roman"/>
                <w:bCs/>
              </w:rPr>
              <w:t>an xen b</w:t>
            </w:r>
            <w:r w:rsidR="003F7088" w:rsidRPr="003F7088">
              <w:rPr>
                <w:rFonts w:ascii="Times New Roman" w:hAnsi="Times New Roman"/>
                <w:bCs/>
              </w:rPr>
              <w:t>ổ</w:t>
            </w:r>
            <w:r w:rsidRPr="003F7088">
              <w:rPr>
                <w:rFonts w:ascii="Times New Roman" w:hAnsi="Times New Roman"/>
                <w:bCs/>
              </w:rPr>
              <w:t xml:space="preserve"> </w:t>
            </w:r>
            <w:r w:rsidRPr="003F7088">
              <w:rPr>
                <w:rFonts w:ascii="Times New Roman" w:hAnsi="Times New Roman"/>
                <w:bCs/>
              </w:rPr>
              <w:lastRenderedPageBreak/>
              <w:t xml:space="preserve">sung cho nhau </w:t>
            </w:r>
            <w:r w:rsidRPr="003F7088">
              <w:rPr>
                <w:rFonts w:ascii="Times New Roman" w:hAnsi="Times New Roman"/>
              </w:rPr>
              <w:t>l</w:t>
            </w:r>
            <w:r w:rsidR="003F7088" w:rsidRPr="003F7088">
              <w:rPr>
                <w:rFonts w:ascii="Times New Roman" w:hAnsi="Times New Roman"/>
              </w:rPr>
              <w:t>à</w:t>
            </w:r>
            <w:r w:rsidRPr="003F7088">
              <w:rPr>
                <w:rFonts w:ascii="Times New Roman" w:hAnsi="Times New Roman"/>
              </w:rPr>
              <w:t>m cho b</w:t>
            </w:r>
            <w:r w:rsidR="003F7088" w:rsidRPr="003F7088">
              <w:rPr>
                <w:rFonts w:ascii="Times New Roman" w:hAnsi="Times New Roman"/>
              </w:rPr>
              <w:t>à</w:t>
            </w:r>
            <w:r w:rsidRPr="003F7088">
              <w:rPr>
                <w:rFonts w:ascii="Times New Roman" w:hAnsi="Times New Roman"/>
              </w:rPr>
              <w:t>i v</w:t>
            </w:r>
            <w:r w:rsidR="003F7088" w:rsidRPr="003F7088">
              <w:rPr>
                <w:rFonts w:ascii="Times New Roman" w:hAnsi="Times New Roman"/>
              </w:rPr>
              <w:t>ă</w:t>
            </w:r>
            <w:r w:rsidRPr="003F7088">
              <w:rPr>
                <w:rFonts w:ascii="Times New Roman" w:hAnsi="Times New Roman"/>
              </w:rPr>
              <w:t xml:space="preserve">n sinh </w:t>
            </w:r>
            <w:r w:rsidR="003F7088" w:rsidRPr="003F7088">
              <w:rPr>
                <w:rFonts w:ascii="Times New Roman" w:hAnsi="Times New Roman"/>
              </w:rPr>
              <w:t>độ</w:t>
            </w:r>
            <w:r w:rsidRPr="003F7088">
              <w:rPr>
                <w:rFonts w:ascii="Times New Roman" w:hAnsi="Times New Roman"/>
              </w:rPr>
              <w:t>ng v</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ó</w:t>
            </w:r>
            <w:r w:rsidRPr="003F7088">
              <w:rPr>
                <w:rFonts w:ascii="Times New Roman" w:hAnsi="Times New Roman"/>
              </w:rPr>
              <w:t xml:space="preserve"> s</w:t>
            </w:r>
            <w:r w:rsidR="003F7088" w:rsidRPr="003F7088">
              <w:rPr>
                <w:rFonts w:ascii="Times New Roman" w:hAnsi="Times New Roman"/>
              </w:rPr>
              <w:t>ứ</w:t>
            </w:r>
            <w:r w:rsidRPr="003F7088">
              <w:rPr>
                <w:rFonts w:ascii="Times New Roman" w:hAnsi="Times New Roman"/>
              </w:rPr>
              <w:t>c thuy</w:t>
            </w:r>
            <w:r w:rsidR="003F7088" w:rsidRPr="003F7088">
              <w:rPr>
                <w:rFonts w:ascii="Times New Roman" w:hAnsi="Times New Roman"/>
              </w:rPr>
              <w:t>ế</w:t>
            </w:r>
            <w:r w:rsidRPr="003F7088">
              <w:rPr>
                <w:rFonts w:ascii="Times New Roman" w:hAnsi="Times New Roman"/>
              </w:rPr>
              <w:t>t ph</w:t>
            </w:r>
            <w:r w:rsidR="003F7088" w:rsidRPr="003F7088">
              <w:rPr>
                <w:rFonts w:ascii="Times New Roman" w:hAnsi="Times New Roman"/>
              </w:rPr>
              <w:t>ụ</w:t>
            </w:r>
            <w:r w:rsidRPr="003F7088">
              <w:rPr>
                <w:rFonts w:ascii="Times New Roman" w:hAnsi="Times New Roman"/>
              </w:rPr>
              <w:t>c. H</w:t>
            </w:r>
            <w:r w:rsidR="003F7088" w:rsidRPr="003F7088">
              <w:rPr>
                <w:rFonts w:ascii="Times New Roman" w:hAnsi="Times New Roman"/>
              </w:rPr>
              <w:t>ọ</w:t>
            </w:r>
            <w:r w:rsidRPr="003F7088">
              <w:rPr>
                <w:rFonts w:ascii="Times New Roman" w:hAnsi="Times New Roman"/>
              </w:rPr>
              <w:t>c trong t</w:t>
            </w:r>
            <w:r w:rsidR="003F7088" w:rsidRPr="003F7088">
              <w:rPr>
                <w:rFonts w:ascii="Times New Roman" w:hAnsi="Times New Roman"/>
              </w:rPr>
              <w:t>ự</w:t>
            </w:r>
            <w:r w:rsidRPr="003F7088">
              <w:rPr>
                <w:rFonts w:ascii="Times New Roman" w:hAnsi="Times New Roman"/>
              </w:rPr>
              <w:t xml:space="preserve"> nhi</w:t>
            </w:r>
            <w:r w:rsidR="003F7088" w:rsidRPr="003F7088">
              <w:rPr>
                <w:rFonts w:ascii="Times New Roman" w:hAnsi="Times New Roman"/>
              </w:rPr>
              <w:t>ê</w:t>
            </w:r>
            <w:r w:rsidRPr="003F7088">
              <w:rPr>
                <w:rFonts w:ascii="Times New Roman" w:hAnsi="Times New Roman"/>
              </w:rPr>
              <w:t>n r</w:t>
            </w:r>
            <w:r w:rsidR="003F7088" w:rsidRPr="003F7088">
              <w:rPr>
                <w:rFonts w:ascii="Times New Roman" w:hAnsi="Times New Roman"/>
              </w:rPr>
              <w:t>ộ</w:t>
            </w:r>
            <w:r w:rsidRPr="003F7088">
              <w:rPr>
                <w:rFonts w:ascii="Times New Roman" w:hAnsi="Times New Roman"/>
              </w:rPr>
              <w:t>ng l</w:t>
            </w:r>
            <w:r w:rsidR="003F7088" w:rsidRPr="003F7088">
              <w:rPr>
                <w:rFonts w:ascii="Times New Roman" w:hAnsi="Times New Roman"/>
              </w:rPr>
              <w:t>ớ</w:t>
            </w:r>
            <w:r w:rsidRPr="003F7088">
              <w:rPr>
                <w:rFonts w:ascii="Times New Roman" w:hAnsi="Times New Roman"/>
              </w:rPr>
              <w:t>n, h</w:t>
            </w:r>
            <w:r w:rsidR="003F7088" w:rsidRPr="003F7088">
              <w:rPr>
                <w:rFonts w:ascii="Times New Roman" w:hAnsi="Times New Roman"/>
              </w:rPr>
              <w:t>ọ</w:t>
            </w:r>
            <w:r w:rsidRPr="003F7088">
              <w:rPr>
                <w:rFonts w:ascii="Times New Roman" w:hAnsi="Times New Roman"/>
              </w:rPr>
              <w:t>c trong cu</w:t>
            </w:r>
            <w:r w:rsidR="003F7088" w:rsidRPr="003F7088">
              <w:rPr>
                <w:rFonts w:ascii="Times New Roman" w:hAnsi="Times New Roman"/>
              </w:rPr>
              <w:t>ộ</w:t>
            </w:r>
            <w:r w:rsidRPr="003F7088">
              <w:rPr>
                <w:rFonts w:ascii="Times New Roman" w:hAnsi="Times New Roman"/>
              </w:rPr>
              <w:t>c s</w:t>
            </w:r>
            <w:r w:rsidR="003F7088" w:rsidRPr="003F7088">
              <w:rPr>
                <w:rFonts w:ascii="Times New Roman" w:hAnsi="Times New Roman"/>
              </w:rPr>
              <w:t>ố</w:t>
            </w:r>
            <w:r w:rsidRPr="003F7088">
              <w:rPr>
                <w:rFonts w:ascii="Times New Roman" w:hAnsi="Times New Roman"/>
              </w:rPr>
              <w:t>ng mu</w:t>
            </w:r>
            <w:r w:rsidR="003F7088" w:rsidRPr="003F7088">
              <w:rPr>
                <w:rFonts w:ascii="Times New Roman" w:hAnsi="Times New Roman"/>
              </w:rPr>
              <w:t>ô</w:t>
            </w:r>
            <w:r w:rsidRPr="003F7088">
              <w:rPr>
                <w:rFonts w:ascii="Times New Roman" w:hAnsi="Times New Roman"/>
              </w:rPr>
              <w:t>n m</w:t>
            </w:r>
            <w:r w:rsidR="003F7088" w:rsidRPr="003F7088">
              <w:rPr>
                <w:rFonts w:ascii="Times New Roman" w:hAnsi="Times New Roman"/>
              </w:rPr>
              <w:t>à</w:t>
            </w:r>
            <w:r w:rsidRPr="003F7088">
              <w:rPr>
                <w:rFonts w:ascii="Times New Roman" w:hAnsi="Times New Roman"/>
              </w:rPr>
              <w:t>u l</w:t>
            </w:r>
            <w:r w:rsidR="003F7088" w:rsidRPr="003F7088">
              <w:rPr>
                <w:rFonts w:ascii="Times New Roman" w:hAnsi="Times New Roman"/>
              </w:rPr>
              <w:t>à</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t trong nh</w:t>
            </w:r>
            <w:r w:rsidR="003F7088" w:rsidRPr="003F7088">
              <w:rPr>
                <w:rFonts w:ascii="Times New Roman" w:hAnsi="Times New Roman"/>
              </w:rPr>
              <w:t>ữ</w:t>
            </w:r>
            <w:r w:rsidRPr="003F7088">
              <w:rPr>
                <w:rFonts w:ascii="Times New Roman" w:hAnsi="Times New Roman"/>
              </w:rPr>
              <w:t>ng c</w:t>
            </w:r>
            <w:r w:rsidR="003F7088" w:rsidRPr="003F7088">
              <w:rPr>
                <w:rFonts w:ascii="Times New Roman" w:hAnsi="Times New Roman"/>
              </w:rPr>
              <w:t>á</w:t>
            </w:r>
            <w:r w:rsidRPr="003F7088">
              <w:rPr>
                <w:rFonts w:ascii="Times New Roman" w:hAnsi="Times New Roman"/>
              </w:rPr>
              <w:t>ch h</w:t>
            </w:r>
            <w:r w:rsidR="003F7088" w:rsidRPr="003F7088">
              <w:rPr>
                <w:rFonts w:ascii="Times New Roman" w:hAnsi="Times New Roman"/>
              </w:rPr>
              <w:t>ọ</w:t>
            </w:r>
            <w:r w:rsidRPr="003F7088">
              <w:rPr>
                <w:rFonts w:ascii="Times New Roman" w:hAnsi="Times New Roman"/>
              </w:rPr>
              <w:t>c t</w:t>
            </w:r>
            <w:r w:rsidR="003F7088" w:rsidRPr="003F7088">
              <w:rPr>
                <w:rFonts w:ascii="Times New Roman" w:hAnsi="Times New Roman"/>
              </w:rPr>
              <w:t>í</w:t>
            </w:r>
            <w:r w:rsidRPr="003F7088">
              <w:rPr>
                <w:rFonts w:ascii="Times New Roman" w:hAnsi="Times New Roman"/>
              </w:rPr>
              <w:t>ch c</w:t>
            </w:r>
            <w:r w:rsidR="003F7088" w:rsidRPr="003F7088">
              <w:rPr>
                <w:rFonts w:ascii="Times New Roman" w:hAnsi="Times New Roman"/>
              </w:rPr>
              <w:t>ự</w:t>
            </w:r>
            <w:r w:rsidRPr="003F7088">
              <w:rPr>
                <w:rFonts w:ascii="Times New Roman" w:hAnsi="Times New Roman"/>
              </w:rPr>
              <w:t>c nh</w:t>
            </w:r>
            <w:r w:rsidR="003F7088" w:rsidRPr="003F7088">
              <w:rPr>
                <w:rFonts w:ascii="Times New Roman" w:hAnsi="Times New Roman"/>
              </w:rPr>
              <w:t>ấ</w:t>
            </w:r>
            <w:r w:rsidRPr="003F7088">
              <w:rPr>
                <w:rFonts w:ascii="Times New Roman" w:hAnsi="Times New Roman"/>
              </w:rPr>
              <w:t>t, c</w:t>
            </w:r>
            <w:r w:rsidR="003F7088" w:rsidRPr="003F7088">
              <w:rPr>
                <w:rFonts w:ascii="Times New Roman" w:hAnsi="Times New Roman"/>
              </w:rPr>
              <w:t>ó</w:t>
            </w:r>
            <w:r w:rsidRPr="003F7088">
              <w:rPr>
                <w:rFonts w:ascii="Times New Roman" w:hAnsi="Times New Roman"/>
              </w:rPr>
              <w:t xml:space="preserve"> gi</w:t>
            </w:r>
            <w:r w:rsidR="003F7088" w:rsidRPr="003F7088">
              <w:rPr>
                <w:rFonts w:ascii="Times New Roman" w:hAnsi="Times New Roman"/>
              </w:rPr>
              <w:t>á</w:t>
            </w:r>
            <w:r w:rsidRPr="003F7088">
              <w:rPr>
                <w:rFonts w:ascii="Times New Roman" w:hAnsi="Times New Roman"/>
              </w:rPr>
              <w:t xml:space="preserve"> tr</w:t>
            </w:r>
            <w:r w:rsidR="003F7088" w:rsidRPr="003F7088">
              <w:rPr>
                <w:rFonts w:ascii="Times New Roman" w:hAnsi="Times New Roman"/>
              </w:rPr>
              <w:t>ị</w:t>
            </w:r>
            <w:r w:rsidRPr="003F7088">
              <w:rPr>
                <w:rFonts w:ascii="Times New Roman" w:hAnsi="Times New Roman"/>
              </w:rPr>
              <w:t xml:space="preserve"> nh</w:t>
            </w:r>
            <w:r w:rsidR="003F7088" w:rsidRPr="003F7088">
              <w:rPr>
                <w:rFonts w:ascii="Times New Roman" w:hAnsi="Times New Roman"/>
              </w:rPr>
              <w:t>ấ</w:t>
            </w:r>
            <w:r w:rsidRPr="003F7088">
              <w:rPr>
                <w:rFonts w:ascii="Times New Roman" w:hAnsi="Times New Roman"/>
              </w:rPr>
              <w:t>t.</w:t>
            </w:r>
            <w:r w:rsidRPr="003F7088">
              <w:rPr>
                <w:rFonts w:ascii="Times New Roman" w:hAnsi="Times New Roman"/>
                <w:bCs/>
              </w:rPr>
              <w:t xml:space="preserve"> Mu</w:t>
            </w:r>
            <w:r w:rsidR="003F7088" w:rsidRPr="003F7088">
              <w:rPr>
                <w:rFonts w:ascii="Times New Roman" w:hAnsi="Times New Roman"/>
                <w:bCs/>
              </w:rPr>
              <w:t>ố</w:t>
            </w:r>
            <w:r w:rsidRPr="003F7088">
              <w:rPr>
                <w:rFonts w:ascii="Times New Roman" w:hAnsi="Times New Roman"/>
                <w:bCs/>
              </w:rPr>
              <w:t>n v</w:t>
            </w:r>
            <w:r w:rsidR="003F7088" w:rsidRPr="003F7088">
              <w:rPr>
                <w:rFonts w:ascii="Times New Roman" w:hAnsi="Times New Roman"/>
                <w:bCs/>
              </w:rPr>
              <w:t>ậ</w:t>
            </w:r>
            <w:r w:rsidRPr="003F7088">
              <w:rPr>
                <w:rFonts w:ascii="Times New Roman" w:hAnsi="Times New Roman"/>
                <w:bCs/>
              </w:rPr>
              <w:t>y ph</w:t>
            </w:r>
            <w:r w:rsidR="003F7088" w:rsidRPr="003F7088">
              <w:rPr>
                <w:rFonts w:ascii="Times New Roman" w:hAnsi="Times New Roman"/>
                <w:bCs/>
              </w:rPr>
              <w:t>ả</w:t>
            </w:r>
            <w:r w:rsidRPr="003F7088">
              <w:rPr>
                <w:rFonts w:ascii="Times New Roman" w:hAnsi="Times New Roman"/>
                <w:bCs/>
              </w:rPr>
              <w:t xml:space="preserve">i </w:t>
            </w:r>
            <w:r w:rsidR="003F7088" w:rsidRPr="003F7088">
              <w:rPr>
                <w:rFonts w:ascii="Times New Roman" w:hAnsi="Times New Roman"/>
                <w:bCs/>
              </w:rPr>
              <w:t>đ</w:t>
            </w:r>
            <w:r w:rsidRPr="003F7088">
              <w:rPr>
                <w:rFonts w:ascii="Times New Roman" w:hAnsi="Times New Roman"/>
                <w:bCs/>
              </w:rPr>
              <w:t>i b</w:t>
            </w:r>
            <w:r w:rsidR="003F7088" w:rsidRPr="003F7088">
              <w:rPr>
                <w:rFonts w:ascii="Times New Roman" w:hAnsi="Times New Roman"/>
                <w:bCs/>
              </w:rPr>
              <w:t>ộ</w:t>
            </w:r>
            <w:r w:rsidRPr="003F7088">
              <w:rPr>
                <w:rFonts w:ascii="Times New Roman" w:hAnsi="Times New Roman"/>
                <w:bCs/>
              </w:rPr>
              <w:t xml:space="preserve"> ngao du. Qua </w:t>
            </w:r>
            <w:r w:rsidR="003F7088" w:rsidRPr="003F7088">
              <w:rPr>
                <w:rFonts w:ascii="Times New Roman" w:hAnsi="Times New Roman"/>
                <w:bCs/>
              </w:rPr>
              <w:t>đó</w:t>
            </w:r>
            <w:r w:rsidRPr="003F7088">
              <w:rPr>
                <w:rFonts w:ascii="Times New Roman" w:hAnsi="Times New Roman"/>
                <w:bCs/>
              </w:rPr>
              <w:t xml:space="preserve"> ta th</w:t>
            </w:r>
            <w:r w:rsidR="003F7088" w:rsidRPr="003F7088">
              <w:rPr>
                <w:rFonts w:ascii="Times New Roman" w:hAnsi="Times New Roman"/>
                <w:bCs/>
              </w:rPr>
              <w:t>ấ</w:t>
            </w:r>
            <w:r w:rsidRPr="003F7088">
              <w:rPr>
                <w:rFonts w:ascii="Times New Roman" w:hAnsi="Times New Roman"/>
                <w:bCs/>
              </w:rPr>
              <w:t>y Ru X</w:t>
            </w:r>
            <w:r w:rsidR="003F7088" w:rsidRPr="003F7088">
              <w:rPr>
                <w:rFonts w:ascii="Times New Roman" w:hAnsi="Times New Roman"/>
                <w:bCs/>
              </w:rPr>
              <w:t>ô</w:t>
            </w:r>
            <w:r w:rsidRPr="003F7088">
              <w:rPr>
                <w:rFonts w:ascii="Times New Roman" w:hAnsi="Times New Roman"/>
                <w:bCs/>
              </w:rPr>
              <w:t xml:space="preserve"> l</w:t>
            </w:r>
            <w:r w:rsidR="003F7088" w:rsidRPr="003F7088">
              <w:rPr>
                <w:rFonts w:ascii="Times New Roman" w:hAnsi="Times New Roman"/>
                <w:bCs/>
              </w:rPr>
              <w:t>à</w:t>
            </w:r>
            <w:r w:rsidRPr="003F7088">
              <w:rPr>
                <w:rFonts w:ascii="Times New Roman" w:hAnsi="Times New Roman"/>
                <w:bCs/>
              </w:rPr>
              <w:t xml:space="preserve"> m</w:t>
            </w:r>
            <w:r w:rsidR="003F7088" w:rsidRPr="003F7088">
              <w:rPr>
                <w:rFonts w:ascii="Times New Roman" w:hAnsi="Times New Roman"/>
                <w:bCs/>
              </w:rPr>
              <w:t>ộ</w:t>
            </w:r>
            <w:r w:rsidRPr="003F7088">
              <w:rPr>
                <w:rFonts w:ascii="Times New Roman" w:hAnsi="Times New Roman"/>
                <w:bCs/>
              </w:rPr>
              <w:t>t ng</w:t>
            </w:r>
            <w:r w:rsidR="003F7088" w:rsidRPr="003F7088">
              <w:rPr>
                <w:rFonts w:ascii="Times New Roman" w:hAnsi="Times New Roman"/>
                <w:bCs/>
              </w:rPr>
              <w:t>ườ</w:t>
            </w:r>
            <w:r w:rsidRPr="003F7088">
              <w:rPr>
                <w:rFonts w:ascii="Times New Roman" w:hAnsi="Times New Roman"/>
                <w:bCs/>
              </w:rPr>
              <w:t>i gi</w:t>
            </w:r>
            <w:r w:rsidR="003F7088" w:rsidRPr="003F7088">
              <w:rPr>
                <w:rFonts w:ascii="Times New Roman" w:hAnsi="Times New Roman"/>
                <w:bCs/>
              </w:rPr>
              <w:t>ả</w:t>
            </w:r>
            <w:r w:rsidRPr="003F7088">
              <w:rPr>
                <w:rFonts w:ascii="Times New Roman" w:hAnsi="Times New Roman"/>
                <w:bCs/>
              </w:rPr>
              <w:t>n d</w:t>
            </w:r>
            <w:r w:rsidR="003F7088" w:rsidRPr="003F7088">
              <w:rPr>
                <w:rFonts w:ascii="Times New Roman" w:hAnsi="Times New Roman"/>
                <w:bCs/>
              </w:rPr>
              <w:t>ị</w:t>
            </w:r>
            <w:r w:rsidRPr="003F7088">
              <w:rPr>
                <w:rFonts w:ascii="Times New Roman" w:hAnsi="Times New Roman"/>
                <w:bCs/>
              </w:rPr>
              <w:t>, qu</w:t>
            </w:r>
            <w:r w:rsidR="003F7088" w:rsidRPr="003F7088">
              <w:rPr>
                <w:rFonts w:ascii="Times New Roman" w:hAnsi="Times New Roman"/>
                <w:bCs/>
              </w:rPr>
              <w:t>ý</w:t>
            </w:r>
            <w:r w:rsidRPr="003F7088">
              <w:rPr>
                <w:rFonts w:ascii="Times New Roman" w:hAnsi="Times New Roman"/>
                <w:bCs/>
              </w:rPr>
              <w:t xml:space="preserve"> tr</w:t>
            </w:r>
            <w:r w:rsidR="003F7088" w:rsidRPr="003F7088">
              <w:rPr>
                <w:rFonts w:ascii="Times New Roman" w:hAnsi="Times New Roman"/>
                <w:bCs/>
              </w:rPr>
              <w:t>ọ</w:t>
            </w:r>
            <w:r w:rsidRPr="003F7088">
              <w:rPr>
                <w:rFonts w:ascii="Times New Roman" w:hAnsi="Times New Roman"/>
                <w:bCs/>
              </w:rPr>
              <w:t>ng t</w:t>
            </w:r>
            <w:r w:rsidR="003F7088" w:rsidRPr="003F7088">
              <w:rPr>
                <w:rFonts w:ascii="Times New Roman" w:hAnsi="Times New Roman"/>
                <w:bCs/>
              </w:rPr>
              <w:t>ự</w:t>
            </w:r>
            <w:r w:rsidRPr="003F7088">
              <w:rPr>
                <w:rFonts w:ascii="Times New Roman" w:hAnsi="Times New Roman"/>
                <w:bCs/>
              </w:rPr>
              <w:t xml:space="preserve"> do, y</w:t>
            </w:r>
            <w:r w:rsidR="003F7088" w:rsidRPr="003F7088">
              <w:rPr>
                <w:rFonts w:ascii="Times New Roman" w:hAnsi="Times New Roman"/>
                <w:bCs/>
              </w:rPr>
              <w:t>ê</w:t>
            </w:r>
            <w:r w:rsidRPr="003F7088">
              <w:rPr>
                <w:rFonts w:ascii="Times New Roman" w:hAnsi="Times New Roman"/>
                <w:bCs/>
              </w:rPr>
              <w:t>u m</w:t>
            </w:r>
            <w:r w:rsidR="003F7088" w:rsidRPr="003F7088">
              <w:rPr>
                <w:rFonts w:ascii="Times New Roman" w:hAnsi="Times New Roman"/>
                <w:bCs/>
              </w:rPr>
              <w:t>ế</w:t>
            </w:r>
            <w:r w:rsidRPr="003F7088">
              <w:rPr>
                <w:rFonts w:ascii="Times New Roman" w:hAnsi="Times New Roman"/>
                <w:bCs/>
              </w:rPr>
              <w:t>n thi</w:t>
            </w:r>
            <w:r w:rsidR="003F7088" w:rsidRPr="003F7088">
              <w:rPr>
                <w:rFonts w:ascii="Times New Roman" w:hAnsi="Times New Roman"/>
                <w:bCs/>
              </w:rPr>
              <w:t>ê</w:t>
            </w:r>
            <w:r w:rsidRPr="003F7088">
              <w:rPr>
                <w:rFonts w:ascii="Times New Roman" w:hAnsi="Times New Roman"/>
                <w:bCs/>
              </w:rPr>
              <w:t>n nhi</w:t>
            </w:r>
            <w:r w:rsidR="003F7088" w:rsidRPr="003F7088">
              <w:rPr>
                <w:rFonts w:ascii="Times New Roman" w:hAnsi="Times New Roman"/>
                <w:bCs/>
              </w:rPr>
              <w:t>ê</w:t>
            </w:r>
            <w:r w:rsidRPr="003F7088">
              <w:rPr>
                <w:rFonts w:ascii="Times New Roman" w:hAnsi="Times New Roman"/>
                <w:bCs/>
              </w:rPr>
              <w:t xml:space="preserve">n. </w:t>
            </w:r>
            <w:r w:rsidR="003F7088" w:rsidRPr="003F7088">
              <w:rPr>
                <w:rFonts w:ascii="Times New Roman" w:hAnsi="Times New Roman"/>
                <w:bCs/>
              </w:rPr>
              <w:t>Ô</w:t>
            </w:r>
            <w:r w:rsidRPr="003F7088">
              <w:rPr>
                <w:rFonts w:ascii="Times New Roman" w:hAnsi="Times New Roman"/>
                <w:bCs/>
              </w:rPr>
              <w:t>ng kh</w:t>
            </w:r>
            <w:r w:rsidR="003F7088" w:rsidRPr="003F7088">
              <w:rPr>
                <w:rFonts w:ascii="Times New Roman" w:hAnsi="Times New Roman"/>
                <w:bCs/>
              </w:rPr>
              <w:t>ô</w:t>
            </w:r>
            <w:r w:rsidRPr="003F7088">
              <w:rPr>
                <w:rFonts w:ascii="Times New Roman" w:hAnsi="Times New Roman"/>
                <w:bCs/>
              </w:rPr>
              <w:t>ng nh</w:t>
            </w:r>
            <w:r w:rsidR="003F7088" w:rsidRPr="003F7088">
              <w:rPr>
                <w:rFonts w:ascii="Times New Roman" w:hAnsi="Times New Roman"/>
                <w:bCs/>
              </w:rPr>
              <w:t>ữ</w:t>
            </w:r>
            <w:r w:rsidRPr="003F7088">
              <w:rPr>
                <w:rFonts w:ascii="Times New Roman" w:hAnsi="Times New Roman"/>
                <w:bCs/>
              </w:rPr>
              <w:t>ng l</w:t>
            </w:r>
            <w:r w:rsidR="003F7088" w:rsidRPr="003F7088">
              <w:rPr>
                <w:rFonts w:ascii="Times New Roman" w:hAnsi="Times New Roman"/>
                <w:bCs/>
              </w:rPr>
              <w:t>à</w:t>
            </w:r>
            <w:r w:rsidRPr="003F7088">
              <w:rPr>
                <w:rFonts w:ascii="Times New Roman" w:hAnsi="Times New Roman"/>
                <w:bCs/>
              </w:rPr>
              <w:t xml:space="preserve"> m</w:t>
            </w:r>
            <w:r w:rsidR="003F7088" w:rsidRPr="003F7088">
              <w:rPr>
                <w:rFonts w:ascii="Times New Roman" w:hAnsi="Times New Roman"/>
                <w:bCs/>
              </w:rPr>
              <w:t>ộ</w:t>
            </w:r>
            <w:r w:rsidRPr="003F7088">
              <w:rPr>
                <w:rFonts w:ascii="Times New Roman" w:hAnsi="Times New Roman"/>
                <w:bCs/>
              </w:rPr>
              <w:t>t nh</w:t>
            </w:r>
            <w:r w:rsidR="003F7088" w:rsidRPr="003F7088">
              <w:rPr>
                <w:rFonts w:ascii="Times New Roman" w:hAnsi="Times New Roman"/>
                <w:bCs/>
              </w:rPr>
              <w:t>à</w:t>
            </w:r>
            <w:r w:rsidRPr="003F7088">
              <w:rPr>
                <w:rFonts w:ascii="Times New Roman" w:hAnsi="Times New Roman"/>
                <w:bCs/>
              </w:rPr>
              <w:t xml:space="preserve"> v</w:t>
            </w:r>
            <w:r w:rsidR="003F7088" w:rsidRPr="003F7088">
              <w:rPr>
                <w:rFonts w:ascii="Times New Roman" w:hAnsi="Times New Roman"/>
                <w:bCs/>
              </w:rPr>
              <w:t>ă</w:t>
            </w:r>
            <w:r w:rsidRPr="003F7088">
              <w:rPr>
                <w:rFonts w:ascii="Times New Roman" w:hAnsi="Times New Roman"/>
                <w:bCs/>
              </w:rPr>
              <w:t>n t</w:t>
            </w:r>
            <w:r w:rsidR="003F7088" w:rsidRPr="003F7088">
              <w:rPr>
                <w:rFonts w:ascii="Times New Roman" w:hAnsi="Times New Roman"/>
                <w:bCs/>
              </w:rPr>
              <w:t>à</w:t>
            </w:r>
            <w:r w:rsidRPr="003F7088">
              <w:rPr>
                <w:rFonts w:ascii="Times New Roman" w:hAnsi="Times New Roman"/>
                <w:bCs/>
              </w:rPr>
              <w:t>i ba m</w:t>
            </w:r>
            <w:r w:rsidR="003F7088" w:rsidRPr="003F7088">
              <w:rPr>
                <w:rFonts w:ascii="Times New Roman" w:hAnsi="Times New Roman"/>
                <w:bCs/>
              </w:rPr>
              <w:t>à</w:t>
            </w:r>
            <w:r w:rsidRPr="003F7088">
              <w:rPr>
                <w:rFonts w:ascii="Times New Roman" w:hAnsi="Times New Roman"/>
                <w:bCs/>
              </w:rPr>
              <w:t xml:space="preserve"> c</w:t>
            </w:r>
            <w:r w:rsidR="003F7088" w:rsidRPr="003F7088">
              <w:rPr>
                <w:rFonts w:ascii="Times New Roman" w:hAnsi="Times New Roman"/>
                <w:bCs/>
              </w:rPr>
              <w:t>ò</w:t>
            </w:r>
            <w:r w:rsidRPr="003F7088">
              <w:rPr>
                <w:rFonts w:ascii="Times New Roman" w:hAnsi="Times New Roman"/>
                <w:bCs/>
              </w:rPr>
              <w:t>n l</w:t>
            </w:r>
            <w:r w:rsidR="003F7088" w:rsidRPr="003F7088">
              <w:rPr>
                <w:rFonts w:ascii="Times New Roman" w:hAnsi="Times New Roman"/>
                <w:bCs/>
              </w:rPr>
              <w:t>à</w:t>
            </w:r>
            <w:r w:rsidRPr="003F7088">
              <w:rPr>
                <w:rFonts w:ascii="Times New Roman" w:hAnsi="Times New Roman"/>
                <w:bCs/>
              </w:rPr>
              <w:t xml:space="preserve"> m</w:t>
            </w:r>
            <w:r w:rsidR="003F7088" w:rsidRPr="003F7088">
              <w:rPr>
                <w:rFonts w:ascii="Times New Roman" w:hAnsi="Times New Roman"/>
                <w:bCs/>
              </w:rPr>
              <w:t>ộ</w:t>
            </w:r>
            <w:r w:rsidRPr="003F7088">
              <w:rPr>
                <w:rFonts w:ascii="Times New Roman" w:hAnsi="Times New Roman"/>
                <w:bCs/>
              </w:rPr>
              <w:t>t nh</w:t>
            </w:r>
            <w:r w:rsidR="003F7088" w:rsidRPr="003F7088">
              <w:rPr>
                <w:rFonts w:ascii="Times New Roman" w:hAnsi="Times New Roman"/>
                <w:bCs/>
              </w:rPr>
              <w:t>à</w:t>
            </w:r>
            <w:r w:rsidRPr="003F7088">
              <w:rPr>
                <w:rFonts w:ascii="Times New Roman" w:hAnsi="Times New Roman"/>
                <w:bCs/>
              </w:rPr>
              <w:t xml:space="preserve"> gi</w:t>
            </w:r>
            <w:r w:rsidR="003F7088" w:rsidRPr="003F7088">
              <w:rPr>
                <w:rFonts w:ascii="Times New Roman" w:hAnsi="Times New Roman"/>
                <w:bCs/>
              </w:rPr>
              <w:t>á</w:t>
            </w:r>
            <w:r w:rsidRPr="003F7088">
              <w:rPr>
                <w:rFonts w:ascii="Times New Roman" w:hAnsi="Times New Roman"/>
                <w:bCs/>
              </w:rPr>
              <w:t>o d</w:t>
            </w:r>
            <w:r w:rsidR="003F7088" w:rsidRPr="003F7088">
              <w:rPr>
                <w:rFonts w:ascii="Times New Roman" w:hAnsi="Times New Roman"/>
                <w:bCs/>
              </w:rPr>
              <w:t>ụ</w:t>
            </w:r>
            <w:r w:rsidRPr="003F7088">
              <w:rPr>
                <w:rFonts w:ascii="Times New Roman" w:hAnsi="Times New Roman"/>
                <w:bCs/>
              </w:rPr>
              <w:t>c l</w:t>
            </w:r>
            <w:r w:rsidR="003F7088" w:rsidRPr="003F7088">
              <w:rPr>
                <w:rFonts w:ascii="Times New Roman" w:hAnsi="Times New Roman"/>
                <w:bCs/>
              </w:rPr>
              <w:t>ỗ</w:t>
            </w:r>
            <w:r w:rsidRPr="003F7088">
              <w:rPr>
                <w:rFonts w:ascii="Times New Roman" w:hAnsi="Times New Roman"/>
                <w:bCs/>
              </w:rPr>
              <w:t>i l</w:t>
            </w:r>
            <w:r w:rsidR="003F7088" w:rsidRPr="003F7088">
              <w:rPr>
                <w:rFonts w:ascii="Times New Roman" w:hAnsi="Times New Roman"/>
                <w:bCs/>
              </w:rPr>
              <w:t>ạ</w:t>
            </w:r>
            <w:r w:rsidRPr="003F7088">
              <w:rPr>
                <w:rFonts w:ascii="Times New Roman" w:hAnsi="Times New Roman"/>
                <w:bCs/>
              </w:rPr>
              <w:t>c.</w:t>
            </w:r>
          </w:p>
          <w:p w:rsidR="00AA0CB6" w:rsidRPr="003F7088" w:rsidRDefault="002D005B" w:rsidP="00DE3781">
            <w:pPr>
              <w:rPr>
                <w:rFonts w:ascii="Times New Roman" w:hAnsi="Times New Roman"/>
                <w:b/>
                <w:color w:val="000000"/>
                <w:u w:val="single"/>
              </w:rPr>
            </w:pPr>
            <w:r w:rsidRPr="003F7088">
              <w:rPr>
                <w:rFonts w:ascii="Times New Roman" w:hAnsi="Times New Roman"/>
                <w:b/>
                <w:color w:val="000000"/>
                <w:u w:val="single"/>
              </w:rPr>
              <w:t xml:space="preserve">* </w:t>
            </w:r>
            <w:r w:rsidR="003F7088" w:rsidRPr="003F7088">
              <w:rPr>
                <w:rFonts w:ascii="Times New Roman" w:hAnsi="Times New Roman"/>
                <w:b/>
                <w:color w:val="000000"/>
                <w:u w:val="single"/>
              </w:rPr>
              <w:t>Đọ</w:t>
            </w:r>
            <w:r w:rsidRPr="003F7088">
              <w:rPr>
                <w:rFonts w:ascii="Times New Roman" w:hAnsi="Times New Roman"/>
                <w:b/>
                <w:color w:val="000000"/>
                <w:u w:val="single"/>
              </w:rPr>
              <w:t>c v</w:t>
            </w:r>
            <w:r w:rsidR="003F7088" w:rsidRPr="003F7088">
              <w:rPr>
                <w:rFonts w:ascii="Times New Roman" w:hAnsi="Times New Roman"/>
                <w:b/>
                <w:color w:val="000000"/>
                <w:u w:val="single"/>
              </w:rPr>
              <w:t>à</w:t>
            </w:r>
            <w:r w:rsidRPr="003F7088">
              <w:rPr>
                <w:rFonts w:ascii="Times New Roman" w:hAnsi="Times New Roman"/>
                <w:b/>
                <w:color w:val="000000"/>
                <w:u w:val="single"/>
              </w:rPr>
              <w:t xml:space="preserve"> ch</w:t>
            </w:r>
            <w:r w:rsidR="003F7088" w:rsidRPr="003F7088">
              <w:rPr>
                <w:rFonts w:ascii="Times New Roman" w:hAnsi="Times New Roman"/>
                <w:b/>
                <w:color w:val="000000"/>
                <w:u w:val="single"/>
              </w:rPr>
              <w:t>ữ</w:t>
            </w:r>
            <w:r w:rsidRPr="003F7088">
              <w:rPr>
                <w:rFonts w:ascii="Times New Roman" w:hAnsi="Times New Roman"/>
                <w:b/>
                <w:color w:val="000000"/>
                <w:u w:val="single"/>
              </w:rPr>
              <w:t>a b</w:t>
            </w:r>
            <w:r w:rsidR="003F7088" w:rsidRPr="003F7088">
              <w:rPr>
                <w:rFonts w:ascii="Times New Roman" w:hAnsi="Times New Roman"/>
                <w:b/>
                <w:color w:val="000000"/>
                <w:u w:val="single"/>
              </w:rPr>
              <w:t>à</w:t>
            </w:r>
            <w:r w:rsidRPr="003F7088">
              <w:rPr>
                <w:rFonts w:ascii="Times New Roman" w:hAnsi="Times New Roman"/>
                <w:b/>
                <w:color w:val="000000"/>
                <w:u w:val="single"/>
              </w:rPr>
              <w:t>i</w:t>
            </w:r>
          </w:p>
        </w:tc>
      </w:tr>
    </w:tbl>
    <w:p w:rsidR="00140DD3" w:rsidRPr="003F7088" w:rsidRDefault="00140DD3" w:rsidP="00140DD3">
      <w:pPr>
        <w:rPr>
          <w:rFonts w:ascii="Times New Roman" w:hAnsi="Times New Roman"/>
        </w:rPr>
      </w:pPr>
      <w:r w:rsidRPr="003F7088">
        <w:rPr>
          <w:rFonts w:ascii="Times New Roman" w:hAnsi="Times New Roman"/>
        </w:rPr>
        <w:lastRenderedPageBreak/>
        <w:t xml:space="preserve">               </w:t>
      </w:r>
      <w:r w:rsidRPr="003F7088">
        <w:rPr>
          <w:rFonts w:ascii="Times New Roman" w:hAnsi="Times New Roman"/>
          <w:b/>
          <w:u w:val="single"/>
        </w:rPr>
        <w:t>3. C</w:t>
      </w:r>
      <w:r w:rsidR="003F7088" w:rsidRPr="003F7088">
        <w:rPr>
          <w:rFonts w:ascii="Times New Roman" w:hAnsi="Times New Roman"/>
          <w:b/>
          <w:u w:val="single"/>
        </w:rPr>
        <w:t>ủ</w:t>
      </w:r>
      <w:r w:rsidRPr="003F7088">
        <w:rPr>
          <w:rFonts w:ascii="Times New Roman" w:hAnsi="Times New Roman"/>
          <w:b/>
          <w:u w:val="single"/>
        </w:rPr>
        <w:t>ng c</w:t>
      </w:r>
      <w:r w:rsidR="003F7088" w:rsidRPr="003F7088">
        <w:rPr>
          <w:rFonts w:ascii="Times New Roman" w:hAnsi="Times New Roman"/>
          <w:b/>
          <w:u w:val="single"/>
        </w:rPr>
        <w:t>ố</w:t>
      </w:r>
      <w:r w:rsidRPr="003F7088">
        <w:rPr>
          <w:rFonts w:ascii="Times New Roman" w:hAnsi="Times New Roman"/>
          <w:b/>
          <w:u w:val="single"/>
        </w:rPr>
        <w:t>, h</w:t>
      </w:r>
      <w:r w:rsidR="003F7088" w:rsidRPr="003F7088">
        <w:rPr>
          <w:rFonts w:ascii="Times New Roman" w:hAnsi="Times New Roman"/>
          <w:b/>
          <w:u w:val="single"/>
        </w:rPr>
        <w:t>ướ</w:t>
      </w:r>
      <w:r w:rsidRPr="003F7088">
        <w:rPr>
          <w:rFonts w:ascii="Times New Roman" w:hAnsi="Times New Roman"/>
          <w:b/>
          <w:u w:val="single"/>
        </w:rPr>
        <w:t>ng d</w:t>
      </w:r>
      <w:r w:rsidR="003F7088" w:rsidRPr="003F7088">
        <w:rPr>
          <w:rFonts w:ascii="Times New Roman" w:hAnsi="Times New Roman"/>
          <w:b/>
          <w:u w:val="single"/>
        </w:rPr>
        <w:t>ẫ</w:t>
      </w:r>
      <w:r w:rsidRPr="003F7088">
        <w:rPr>
          <w:rFonts w:ascii="Times New Roman" w:hAnsi="Times New Roman"/>
          <w:b/>
          <w:u w:val="single"/>
        </w:rPr>
        <w:t>n v</w:t>
      </w:r>
      <w:r w:rsidR="003F7088" w:rsidRPr="003F7088">
        <w:rPr>
          <w:rFonts w:ascii="Times New Roman" w:hAnsi="Times New Roman"/>
          <w:b/>
          <w:u w:val="single"/>
        </w:rPr>
        <w:t>ề</w:t>
      </w:r>
      <w:r w:rsidRPr="003F7088">
        <w:rPr>
          <w:rFonts w:ascii="Times New Roman" w:hAnsi="Times New Roman"/>
          <w:b/>
          <w:u w:val="single"/>
        </w:rPr>
        <w:t xml:space="preserve"> nh</w:t>
      </w:r>
      <w:r w:rsidR="003F7088" w:rsidRPr="003F7088">
        <w:rPr>
          <w:rFonts w:ascii="Times New Roman" w:hAnsi="Times New Roman"/>
          <w:b/>
          <w:u w:val="single"/>
        </w:rPr>
        <w:t>à</w:t>
      </w:r>
      <w:r w:rsidRPr="003F7088">
        <w:rPr>
          <w:rFonts w:ascii="Times New Roman" w:hAnsi="Times New Roman"/>
        </w:rPr>
        <w:t>:</w:t>
      </w:r>
    </w:p>
    <w:p w:rsidR="00140DD3" w:rsidRPr="003F7088" w:rsidRDefault="00140DD3" w:rsidP="00140DD3">
      <w:pPr>
        <w:rPr>
          <w:rFonts w:ascii="Times New Roman" w:hAnsi="Times New Roman"/>
        </w:rPr>
      </w:pPr>
      <w:r w:rsidRPr="003F7088">
        <w:rPr>
          <w:rFonts w:ascii="Times New Roman" w:hAnsi="Times New Roman"/>
        </w:rPr>
        <w:t xml:space="preserve">  </w:t>
      </w:r>
      <w:r w:rsidR="00860444" w:rsidRPr="003F7088">
        <w:rPr>
          <w:rFonts w:ascii="Times New Roman" w:hAnsi="Times New Roman"/>
        </w:rPr>
        <w:t xml:space="preserve">               - H</w:t>
      </w:r>
      <w:r w:rsidR="003F7088" w:rsidRPr="003F7088">
        <w:rPr>
          <w:rFonts w:ascii="Times New Roman" w:hAnsi="Times New Roman"/>
        </w:rPr>
        <w:t>ọ</w:t>
      </w:r>
      <w:r w:rsidR="00860444" w:rsidRPr="003F7088">
        <w:rPr>
          <w:rFonts w:ascii="Times New Roman" w:hAnsi="Times New Roman"/>
        </w:rPr>
        <w:t>c b</w:t>
      </w:r>
      <w:r w:rsidR="003F7088" w:rsidRPr="003F7088">
        <w:rPr>
          <w:rFonts w:ascii="Times New Roman" w:hAnsi="Times New Roman"/>
        </w:rPr>
        <w:t>à</w:t>
      </w:r>
      <w:r w:rsidR="00860444" w:rsidRPr="003F7088">
        <w:rPr>
          <w:rFonts w:ascii="Times New Roman" w:hAnsi="Times New Roman"/>
        </w:rPr>
        <w:t xml:space="preserve">i, </w:t>
      </w:r>
      <w:r w:rsidR="003F7088" w:rsidRPr="003F7088">
        <w:rPr>
          <w:rFonts w:ascii="Times New Roman" w:hAnsi="Times New Roman"/>
        </w:rPr>
        <w:t>ô</w:t>
      </w:r>
      <w:r w:rsidR="00860444" w:rsidRPr="003F7088">
        <w:rPr>
          <w:rFonts w:ascii="Times New Roman" w:hAnsi="Times New Roman"/>
        </w:rPr>
        <w:t>n t</w:t>
      </w:r>
      <w:r w:rsidR="003F7088" w:rsidRPr="003F7088">
        <w:rPr>
          <w:rFonts w:ascii="Times New Roman" w:hAnsi="Times New Roman"/>
        </w:rPr>
        <w:t>ậ</w:t>
      </w:r>
      <w:r w:rsidR="00860444" w:rsidRPr="003F7088">
        <w:rPr>
          <w:rFonts w:ascii="Times New Roman" w:hAnsi="Times New Roman"/>
        </w:rPr>
        <w:t>p c</w:t>
      </w:r>
      <w:r w:rsidR="003F7088" w:rsidRPr="003F7088">
        <w:rPr>
          <w:rFonts w:ascii="Times New Roman" w:hAnsi="Times New Roman"/>
        </w:rPr>
        <w:t>á</w:t>
      </w:r>
      <w:r w:rsidR="00860444" w:rsidRPr="003F7088">
        <w:rPr>
          <w:rFonts w:ascii="Times New Roman" w:hAnsi="Times New Roman"/>
        </w:rPr>
        <w:t>ch l</w:t>
      </w:r>
      <w:r w:rsidR="003F7088" w:rsidRPr="003F7088">
        <w:rPr>
          <w:rFonts w:ascii="Times New Roman" w:hAnsi="Times New Roman"/>
        </w:rPr>
        <w:t>à</w:t>
      </w:r>
      <w:r w:rsidR="00860444" w:rsidRPr="003F7088">
        <w:rPr>
          <w:rFonts w:ascii="Times New Roman" w:hAnsi="Times New Roman"/>
        </w:rPr>
        <w:t>m b</w:t>
      </w:r>
      <w:r w:rsidR="003F7088" w:rsidRPr="003F7088">
        <w:rPr>
          <w:rFonts w:ascii="Times New Roman" w:hAnsi="Times New Roman"/>
        </w:rPr>
        <w:t>à</w:t>
      </w:r>
      <w:r w:rsidR="00860444" w:rsidRPr="003F7088">
        <w:rPr>
          <w:rFonts w:ascii="Times New Roman" w:hAnsi="Times New Roman"/>
        </w:rPr>
        <w:t>i v</w:t>
      </w:r>
      <w:r w:rsidR="003F7088" w:rsidRPr="003F7088">
        <w:rPr>
          <w:rFonts w:ascii="Times New Roman" w:hAnsi="Times New Roman"/>
        </w:rPr>
        <w:t>ă</w:t>
      </w:r>
      <w:r w:rsidR="00860444" w:rsidRPr="003F7088">
        <w:rPr>
          <w:rFonts w:ascii="Times New Roman" w:hAnsi="Times New Roman"/>
        </w:rPr>
        <w:t>n nghi lu</w:t>
      </w:r>
      <w:r w:rsidR="003F7088" w:rsidRPr="003F7088">
        <w:rPr>
          <w:rFonts w:ascii="Times New Roman" w:hAnsi="Times New Roman"/>
        </w:rPr>
        <w:t>ậ</w:t>
      </w:r>
      <w:r w:rsidR="00860444" w:rsidRPr="003F7088">
        <w:rPr>
          <w:rFonts w:ascii="Times New Roman" w:hAnsi="Times New Roman"/>
        </w:rPr>
        <w:t>n</w:t>
      </w:r>
    </w:p>
    <w:p w:rsidR="00140DD3" w:rsidRPr="003F7088" w:rsidRDefault="00140DD3" w:rsidP="00140DD3">
      <w:pPr>
        <w:rPr>
          <w:rFonts w:ascii="Times New Roman" w:hAnsi="Times New Roman"/>
          <w:lang w:val="fr-FR"/>
        </w:rPr>
      </w:pPr>
      <w:r w:rsidRPr="003F7088">
        <w:rPr>
          <w:rFonts w:ascii="Times New Roman" w:hAnsi="Times New Roman"/>
          <w:b/>
          <w:sz w:val="36"/>
          <w:szCs w:val="36"/>
        </w:rPr>
        <w:t xml:space="preserve">             </w:t>
      </w:r>
      <w:r w:rsidRPr="003F7088">
        <w:rPr>
          <w:rFonts w:ascii="Times New Roman" w:hAnsi="Times New Roman"/>
          <w:lang w:val="fr-FR"/>
        </w:rPr>
        <w:t>- Gi</w:t>
      </w:r>
      <w:r w:rsidR="003F7088" w:rsidRPr="003F7088">
        <w:rPr>
          <w:rFonts w:ascii="Times New Roman" w:hAnsi="Times New Roman"/>
          <w:lang w:val="fr-FR"/>
        </w:rPr>
        <w:t>ờ</w:t>
      </w:r>
      <w:r w:rsidRPr="003F7088">
        <w:rPr>
          <w:rFonts w:ascii="Times New Roman" w:hAnsi="Times New Roman"/>
          <w:lang w:val="fr-FR"/>
        </w:rPr>
        <w:t xml:space="preserve"> sau ki</w:t>
      </w:r>
      <w:r w:rsidR="003F7088" w:rsidRPr="003F7088">
        <w:rPr>
          <w:rFonts w:ascii="Times New Roman" w:hAnsi="Times New Roman"/>
          <w:lang w:val="fr-FR"/>
        </w:rPr>
        <w:t>ể</w:t>
      </w:r>
      <w:r w:rsidRPr="003F7088">
        <w:rPr>
          <w:rFonts w:ascii="Times New Roman" w:hAnsi="Times New Roman"/>
          <w:lang w:val="fr-FR"/>
        </w:rPr>
        <w:t>m tra</w:t>
      </w:r>
    </w:p>
    <w:p w:rsidR="00140DD3" w:rsidRPr="003F7088" w:rsidRDefault="00140DD3" w:rsidP="00140DD3">
      <w:pPr>
        <w:rPr>
          <w:rFonts w:ascii="Times New Roman" w:hAnsi="Times New Roman"/>
          <w:b/>
          <w:sz w:val="36"/>
          <w:szCs w:val="36"/>
          <w:u w:val="single"/>
          <w:lang w:val="fr-FR"/>
        </w:rPr>
      </w:pPr>
    </w:p>
    <w:p w:rsidR="00140DD3" w:rsidRPr="003F7088" w:rsidRDefault="003F7088" w:rsidP="00140DD3">
      <w:pPr>
        <w:rPr>
          <w:rFonts w:ascii="Times New Roman" w:hAnsi="Times New Roman"/>
          <w:b/>
          <w:lang w:val="fr-FR"/>
        </w:rPr>
      </w:pPr>
      <w:r w:rsidRPr="003F7088">
        <w:rPr>
          <w:rFonts w:ascii="Times New Roman" w:hAnsi="Times New Roman"/>
          <w:b/>
          <w:lang w:val="fr-FR"/>
        </w:rPr>
        <w:t>TUẦN</w:t>
      </w:r>
      <w:r w:rsidR="00140DD3" w:rsidRPr="003F7088">
        <w:rPr>
          <w:rFonts w:ascii="Times New Roman" w:hAnsi="Times New Roman"/>
          <w:b/>
          <w:lang w:val="fr-FR"/>
        </w:rPr>
        <w:t xml:space="preserve"> 32</w:t>
      </w:r>
    </w:p>
    <w:p w:rsidR="00140DD3" w:rsidRPr="003F7088" w:rsidRDefault="00F5299C" w:rsidP="00140DD3">
      <w:pPr>
        <w:tabs>
          <w:tab w:val="left" w:pos="5040"/>
        </w:tabs>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so</w:t>
      </w:r>
      <w:r w:rsidR="003F7088" w:rsidRPr="003F7088">
        <w:rPr>
          <w:rFonts w:ascii="Times New Roman" w:hAnsi="Times New Roman"/>
          <w:lang w:val="fr-FR"/>
        </w:rPr>
        <w:t>ạ</w:t>
      </w:r>
      <w:r w:rsidRPr="003F7088">
        <w:rPr>
          <w:rFonts w:ascii="Times New Roman" w:hAnsi="Times New Roman"/>
          <w:lang w:val="fr-FR"/>
        </w:rPr>
        <w:t>n:   11/4</w:t>
      </w:r>
      <w:r w:rsidR="00140DD3" w:rsidRPr="003F7088">
        <w:rPr>
          <w:rFonts w:ascii="Times New Roman" w:hAnsi="Times New Roman"/>
          <w:lang w:val="fr-FR"/>
        </w:rPr>
        <w:t>/09</w:t>
      </w:r>
    </w:p>
    <w:p w:rsidR="00140DD3" w:rsidRPr="003F7088" w:rsidRDefault="00140DD3" w:rsidP="00140DD3">
      <w:pPr>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d</w:t>
      </w:r>
      <w:r w:rsidR="003F7088" w:rsidRPr="003F7088">
        <w:rPr>
          <w:rFonts w:ascii="Times New Roman" w:hAnsi="Times New Roman"/>
          <w:lang w:val="fr-FR"/>
        </w:rPr>
        <w:t>ạ</w:t>
      </w:r>
      <w:r w:rsidRPr="003F7088">
        <w:rPr>
          <w:rFonts w:ascii="Times New Roman" w:hAnsi="Times New Roman"/>
          <w:lang w:val="fr-FR"/>
        </w:rPr>
        <w:t xml:space="preserve">y:                                       </w:t>
      </w:r>
    </w:p>
    <w:p w:rsidR="00140DD3" w:rsidRPr="003F7088" w:rsidRDefault="00140DD3" w:rsidP="00140DD3">
      <w:pPr>
        <w:jc w:val="center"/>
        <w:rPr>
          <w:rFonts w:ascii="Times New Roman" w:hAnsi="Times New Roman"/>
          <w:b/>
          <w:sz w:val="36"/>
          <w:szCs w:val="36"/>
          <w:lang w:val="fr-FR"/>
        </w:rPr>
      </w:pPr>
      <w:r w:rsidRPr="003F7088">
        <w:rPr>
          <w:rFonts w:ascii="Times New Roman" w:hAnsi="Times New Roman"/>
          <w:b/>
          <w:sz w:val="36"/>
          <w:szCs w:val="36"/>
          <w:lang w:val="fr-FR"/>
        </w:rPr>
        <w:t>Bu</w:t>
      </w:r>
      <w:r w:rsidR="003F7088" w:rsidRPr="003F7088">
        <w:rPr>
          <w:rFonts w:ascii="Times New Roman" w:hAnsi="Times New Roman"/>
          <w:b/>
          <w:sz w:val="36"/>
          <w:szCs w:val="36"/>
          <w:lang w:val="fr-FR"/>
        </w:rPr>
        <w:t>ổ</w:t>
      </w:r>
      <w:r w:rsidRPr="003F7088">
        <w:rPr>
          <w:rFonts w:ascii="Times New Roman" w:hAnsi="Times New Roman"/>
          <w:b/>
          <w:sz w:val="36"/>
          <w:szCs w:val="36"/>
          <w:lang w:val="fr-FR"/>
        </w:rPr>
        <w:t>i 32</w:t>
      </w:r>
    </w:p>
    <w:p w:rsidR="00140DD3" w:rsidRPr="003F7088" w:rsidRDefault="00140DD3" w:rsidP="00140DD3">
      <w:pPr>
        <w:rPr>
          <w:rFonts w:ascii="Times New Roman" w:hAnsi="Times New Roman"/>
          <w:u w:val="single"/>
          <w:lang w:val="fr-FR"/>
        </w:rPr>
      </w:pPr>
      <w:r w:rsidRPr="003F7088">
        <w:rPr>
          <w:rFonts w:ascii="Times New Roman" w:hAnsi="Times New Roman"/>
          <w:b/>
          <w:u w:val="single"/>
          <w:lang w:val="fr-FR"/>
        </w:rPr>
        <w:t>A. M</w:t>
      </w:r>
      <w:r w:rsidR="003F7088" w:rsidRPr="003F7088">
        <w:rPr>
          <w:rFonts w:ascii="Times New Roman" w:hAnsi="Times New Roman"/>
          <w:b/>
          <w:u w:val="single"/>
          <w:lang w:val="fr-FR"/>
        </w:rPr>
        <w:t>ụ</w:t>
      </w:r>
      <w:r w:rsidRPr="003F7088">
        <w:rPr>
          <w:rFonts w:ascii="Times New Roman" w:hAnsi="Times New Roman"/>
          <w:b/>
          <w:u w:val="single"/>
          <w:lang w:val="fr-FR"/>
        </w:rPr>
        <w:t>c ti</w:t>
      </w:r>
      <w:r w:rsidR="003F7088" w:rsidRPr="003F7088">
        <w:rPr>
          <w:rFonts w:ascii="Times New Roman" w:hAnsi="Times New Roman"/>
          <w:b/>
          <w:u w:val="single"/>
          <w:lang w:val="fr-FR"/>
        </w:rPr>
        <w:t>ê</w:t>
      </w:r>
      <w:r w:rsidRPr="003F7088">
        <w:rPr>
          <w:rFonts w:ascii="Times New Roman" w:hAnsi="Times New Roman"/>
          <w:b/>
          <w:u w:val="single"/>
          <w:lang w:val="fr-FR"/>
        </w:rPr>
        <w:t>u c</w:t>
      </w:r>
      <w:r w:rsidR="003F7088" w:rsidRPr="003F7088">
        <w:rPr>
          <w:rFonts w:ascii="Times New Roman" w:hAnsi="Times New Roman"/>
          <w:b/>
          <w:u w:val="single"/>
          <w:lang w:val="fr-FR"/>
        </w:rPr>
        <w:t>ầ</w:t>
      </w:r>
      <w:r w:rsidRPr="003F7088">
        <w:rPr>
          <w:rFonts w:ascii="Times New Roman" w:hAnsi="Times New Roman"/>
          <w:b/>
          <w:u w:val="single"/>
          <w:lang w:val="fr-FR"/>
        </w:rPr>
        <w:t xml:space="preserve">n </w:t>
      </w:r>
      <w:r w:rsidR="003F7088" w:rsidRPr="003F7088">
        <w:rPr>
          <w:rFonts w:ascii="Times New Roman" w:hAnsi="Times New Roman"/>
          <w:b/>
          <w:u w:val="single"/>
          <w:lang w:val="fr-FR"/>
        </w:rPr>
        <w:t>đạ</w:t>
      </w:r>
      <w:r w:rsidRPr="003F7088">
        <w:rPr>
          <w:rFonts w:ascii="Times New Roman" w:hAnsi="Times New Roman"/>
          <w:b/>
          <w:u w:val="single"/>
          <w:lang w:val="fr-FR"/>
        </w:rPr>
        <w:t>t:</w:t>
      </w:r>
    </w:p>
    <w:p w:rsidR="00561457" w:rsidRPr="003F7088" w:rsidRDefault="00140DD3" w:rsidP="00140DD3">
      <w:pPr>
        <w:rPr>
          <w:rFonts w:ascii="Times New Roman" w:hAnsi="Times New Roman"/>
          <w:lang w:val="fr-FR"/>
        </w:rPr>
      </w:pPr>
      <w:r w:rsidRPr="003F7088">
        <w:rPr>
          <w:rFonts w:ascii="Times New Roman" w:hAnsi="Times New Roman"/>
          <w:lang w:val="fr-FR"/>
        </w:rPr>
        <w:t xml:space="preserve">- </w:t>
      </w:r>
      <w:r w:rsidR="003F7088" w:rsidRPr="003F7088">
        <w:rPr>
          <w:rFonts w:ascii="Times New Roman" w:hAnsi="Times New Roman"/>
          <w:lang w:val="fr-FR"/>
        </w:rPr>
        <w:t>Ô</w:t>
      </w:r>
      <w:r w:rsidRPr="003F7088">
        <w:rPr>
          <w:rFonts w:ascii="Times New Roman" w:hAnsi="Times New Roman"/>
          <w:lang w:val="fr-FR"/>
        </w:rPr>
        <w:t>n t</w:t>
      </w:r>
      <w:r w:rsidR="003F7088" w:rsidRPr="003F7088">
        <w:rPr>
          <w:rFonts w:ascii="Times New Roman" w:hAnsi="Times New Roman"/>
          <w:lang w:val="fr-FR"/>
        </w:rPr>
        <w:t>ậ</w:t>
      </w:r>
      <w:r w:rsidRPr="003F7088">
        <w:rPr>
          <w:rFonts w:ascii="Times New Roman" w:hAnsi="Times New Roman"/>
          <w:lang w:val="fr-FR"/>
        </w:rPr>
        <w:t>p l</w:t>
      </w:r>
      <w:r w:rsidR="003F7088" w:rsidRPr="003F7088">
        <w:rPr>
          <w:rFonts w:ascii="Times New Roman" w:hAnsi="Times New Roman"/>
          <w:lang w:val="fr-FR"/>
        </w:rPr>
        <w:t>ạ</w:t>
      </w:r>
      <w:r w:rsidRPr="003F7088">
        <w:rPr>
          <w:rFonts w:ascii="Times New Roman" w:hAnsi="Times New Roman"/>
          <w:lang w:val="fr-FR"/>
        </w:rPr>
        <w:t>i c</w:t>
      </w:r>
      <w:r w:rsidR="003F7088" w:rsidRPr="003F7088">
        <w:rPr>
          <w:rFonts w:ascii="Times New Roman" w:hAnsi="Times New Roman"/>
          <w:lang w:val="fr-FR"/>
        </w:rPr>
        <w:t>á</w:t>
      </w:r>
      <w:r w:rsidRPr="003F7088">
        <w:rPr>
          <w:rFonts w:ascii="Times New Roman" w:hAnsi="Times New Roman"/>
          <w:lang w:val="fr-FR"/>
        </w:rPr>
        <w:t>c ki</w:t>
      </w:r>
      <w:r w:rsidR="003F7088" w:rsidRPr="003F7088">
        <w:rPr>
          <w:rFonts w:ascii="Times New Roman" w:hAnsi="Times New Roman"/>
          <w:lang w:val="fr-FR"/>
        </w:rPr>
        <w:t>ế</w:t>
      </w:r>
      <w:r w:rsidRPr="003F7088">
        <w:rPr>
          <w:rFonts w:ascii="Times New Roman" w:hAnsi="Times New Roman"/>
          <w:lang w:val="fr-FR"/>
        </w:rPr>
        <w:t>n  th</w:t>
      </w:r>
      <w:r w:rsidR="003F7088" w:rsidRPr="003F7088">
        <w:rPr>
          <w:rFonts w:ascii="Times New Roman" w:hAnsi="Times New Roman"/>
          <w:lang w:val="fr-FR"/>
        </w:rPr>
        <w:t>ứ</w:t>
      </w:r>
      <w:r w:rsidRPr="003F7088">
        <w:rPr>
          <w:rFonts w:ascii="Times New Roman" w:hAnsi="Times New Roman"/>
          <w:lang w:val="fr-FR"/>
        </w:rPr>
        <w:t>c v</w:t>
      </w:r>
      <w:r w:rsidR="003F7088" w:rsidRPr="003F7088">
        <w:rPr>
          <w:rFonts w:ascii="Times New Roman" w:hAnsi="Times New Roman"/>
          <w:lang w:val="fr-FR"/>
        </w:rPr>
        <w:t>à</w:t>
      </w:r>
      <w:r w:rsidRPr="003F7088">
        <w:rPr>
          <w:rFonts w:ascii="Times New Roman" w:hAnsi="Times New Roman"/>
          <w:lang w:val="fr-FR"/>
        </w:rPr>
        <w:t xml:space="preserve"> r</w:t>
      </w:r>
      <w:r w:rsidR="003F7088" w:rsidRPr="003F7088">
        <w:rPr>
          <w:rFonts w:ascii="Times New Roman" w:hAnsi="Times New Roman"/>
          <w:lang w:val="fr-FR"/>
        </w:rPr>
        <w:t>è</w:t>
      </w:r>
      <w:r w:rsidRPr="003F7088">
        <w:rPr>
          <w:rFonts w:ascii="Times New Roman" w:hAnsi="Times New Roman"/>
          <w:lang w:val="fr-FR"/>
        </w:rPr>
        <w:t>n k</w:t>
      </w:r>
      <w:r w:rsidR="003F7088" w:rsidRPr="003F7088">
        <w:rPr>
          <w:rFonts w:ascii="Times New Roman" w:hAnsi="Times New Roman"/>
          <w:lang w:val="fr-FR"/>
        </w:rPr>
        <w:t>ĩ</w:t>
      </w:r>
      <w:r w:rsidRPr="003F7088">
        <w:rPr>
          <w:rFonts w:ascii="Times New Roman" w:hAnsi="Times New Roman"/>
          <w:lang w:val="fr-FR"/>
        </w:rPr>
        <w:t xml:space="preserve"> n</w:t>
      </w:r>
      <w:r w:rsidR="003F7088" w:rsidRPr="003F7088">
        <w:rPr>
          <w:rFonts w:ascii="Times New Roman" w:hAnsi="Times New Roman"/>
          <w:lang w:val="fr-FR"/>
        </w:rPr>
        <w:t>ă</w:t>
      </w:r>
      <w:r w:rsidRPr="003F7088">
        <w:rPr>
          <w:rFonts w:ascii="Times New Roman" w:hAnsi="Times New Roman"/>
          <w:lang w:val="fr-FR"/>
        </w:rPr>
        <w:t xml:space="preserve">ng </w:t>
      </w:r>
      <w:r w:rsidR="00561457" w:rsidRPr="003F7088">
        <w:rPr>
          <w:rFonts w:ascii="Times New Roman" w:hAnsi="Times New Roman"/>
          <w:lang w:val="fr-FR"/>
        </w:rPr>
        <w:t>l</w:t>
      </w:r>
      <w:r w:rsidR="003F7088" w:rsidRPr="003F7088">
        <w:rPr>
          <w:rFonts w:ascii="Times New Roman" w:hAnsi="Times New Roman"/>
          <w:lang w:val="fr-FR"/>
        </w:rPr>
        <w:t>à</w:t>
      </w:r>
      <w:r w:rsidR="00561457" w:rsidRPr="003F7088">
        <w:rPr>
          <w:rFonts w:ascii="Times New Roman" w:hAnsi="Times New Roman"/>
          <w:lang w:val="fr-FR"/>
        </w:rPr>
        <w:t>m v</w:t>
      </w:r>
      <w:r w:rsidR="003F7088" w:rsidRPr="003F7088">
        <w:rPr>
          <w:rFonts w:ascii="Times New Roman" w:hAnsi="Times New Roman"/>
          <w:lang w:val="fr-FR"/>
        </w:rPr>
        <w:t>ă</w:t>
      </w:r>
      <w:r w:rsidR="00561457" w:rsidRPr="003F7088">
        <w:rPr>
          <w:rFonts w:ascii="Times New Roman" w:hAnsi="Times New Roman"/>
          <w:lang w:val="fr-FR"/>
        </w:rPr>
        <w:t>n ngh</w:t>
      </w:r>
      <w:r w:rsidR="003F7088" w:rsidRPr="003F7088">
        <w:rPr>
          <w:rFonts w:ascii="Times New Roman" w:hAnsi="Times New Roman"/>
          <w:lang w:val="fr-FR"/>
        </w:rPr>
        <w:t>ị</w:t>
      </w:r>
      <w:r w:rsidR="00561457" w:rsidRPr="003F7088">
        <w:rPr>
          <w:rFonts w:ascii="Times New Roman" w:hAnsi="Times New Roman"/>
          <w:lang w:val="fr-FR"/>
        </w:rPr>
        <w:t xml:space="preserve"> lu</w:t>
      </w:r>
      <w:r w:rsidR="003F7088" w:rsidRPr="003F7088">
        <w:rPr>
          <w:rFonts w:ascii="Times New Roman" w:hAnsi="Times New Roman"/>
          <w:lang w:val="fr-FR"/>
        </w:rPr>
        <w:t>ậ</w:t>
      </w:r>
      <w:r w:rsidR="00561457" w:rsidRPr="003F7088">
        <w:rPr>
          <w:rFonts w:ascii="Times New Roman" w:hAnsi="Times New Roman"/>
          <w:lang w:val="fr-FR"/>
        </w:rPr>
        <w:t>n</w:t>
      </w:r>
    </w:p>
    <w:p w:rsidR="00140DD3" w:rsidRPr="003F7088" w:rsidRDefault="00140DD3" w:rsidP="00140DD3">
      <w:pPr>
        <w:rPr>
          <w:rFonts w:ascii="Times New Roman" w:hAnsi="Times New Roman"/>
          <w:b/>
          <w:u w:val="single"/>
        </w:rPr>
      </w:pPr>
      <w:r w:rsidRPr="003F7088">
        <w:rPr>
          <w:rFonts w:ascii="Times New Roman" w:hAnsi="Times New Roman"/>
          <w:b/>
          <w:u w:val="single"/>
        </w:rPr>
        <w:t>B. Chu</w:t>
      </w:r>
      <w:r w:rsidR="003F7088" w:rsidRPr="003F7088">
        <w:rPr>
          <w:rFonts w:ascii="Times New Roman" w:hAnsi="Times New Roman"/>
          <w:b/>
          <w:u w:val="single"/>
        </w:rPr>
        <w:t>ẩ</w:t>
      </w:r>
      <w:r w:rsidRPr="003F7088">
        <w:rPr>
          <w:rFonts w:ascii="Times New Roman" w:hAnsi="Times New Roman"/>
          <w:b/>
          <w:u w:val="single"/>
        </w:rPr>
        <w:t>n b</w:t>
      </w:r>
      <w:r w:rsidR="003F7088" w:rsidRPr="003F7088">
        <w:rPr>
          <w:rFonts w:ascii="Times New Roman" w:hAnsi="Times New Roman"/>
          <w:b/>
          <w:u w:val="single"/>
        </w:rPr>
        <w:t>ị</w:t>
      </w:r>
      <w:r w:rsidRPr="003F7088">
        <w:rPr>
          <w:rFonts w:ascii="Times New Roman" w:hAnsi="Times New Roman"/>
          <w:b/>
          <w:u w:val="single"/>
        </w:rPr>
        <w:t xml:space="preserve">: </w:t>
      </w:r>
    </w:p>
    <w:p w:rsidR="00140DD3" w:rsidRPr="003F7088" w:rsidRDefault="00140DD3" w:rsidP="00140DD3">
      <w:pPr>
        <w:rPr>
          <w:rFonts w:ascii="Times New Roman" w:hAnsi="Times New Roman"/>
        </w:rPr>
      </w:pPr>
      <w:r w:rsidRPr="003F7088">
        <w:rPr>
          <w:rFonts w:ascii="Times New Roman" w:hAnsi="Times New Roman"/>
        </w:rPr>
        <w:t>Th</w:t>
      </w:r>
      <w:r w:rsidR="003F7088" w:rsidRPr="003F7088">
        <w:rPr>
          <w:rFonts w:ascii="Times New Roman" w:hAnsi="Times New Roman"/>
        </w:rPr>
        <w:t>ầ</w:t>
      </w:r>
      <w:r w:rsidRPr="003F7088">
        <w:rPr>
          <w:rFonts w:ascii="Times New Roman" w:hAnsi="Times New Roman"/>
        </w:rPr>
        <w:t>y: C</w:t>
      </w:r>
      <w:r w:rsidR="003F7088" w:rsidRPr="003F7088">
        <w:rPr>
          <w:rFonts w:ascii="Times New Roman" w:hAnsi="Times New Roman"/>
        </w:rPr>
        <w:t>á</w:t>
      </w:r>
      <w:r w:rsidRPr="003F7088">
        <w:rPr>
          <w:rFonts w:ascii="Times New Roman" w:hAnsi="Times New Roman"/>
        </w:rPr>
        <w:t>c d</w:t>
      </w:r>
      <w:r w:rsidR="003F7088" w:rsidRPr="003F7088">
        <w:rPr>
          <w:rFonts w:ascii="Times New Roman" w:hAnsi="Times New Roman"/>
        </w:rPr>
        <w:t>ạ</w:t>
      </w:r>
      <w:r w:rsidRPr="003F7088">
        <w:rPr>
          <w:rFonts w:ascii="Times New Roman" w:hAnsi="Times New Roman"/>
        </w:rPr>
        <w:t>ng b</w:t>
      </w:r>
      <w:r w:rsidR="003F7088" w:rsidRPr="003F7088">
        <w:rPr>
          <w:rFonts w:ascii="Times New Roman" w:hAnsi="Times New Roman"/>
        </w:rPr>
        <w:t>à</w:t>
      </w:r>
      <w:r w:rsidRPr="003F7088">
        <w:rPr>
          <w:rFonts w:ascii="Times New Roman" w:hAnsi="Times New Roman"/>
        </w:rPr>
        <w:t>i t</w:t>
      </w:r>
      <w:r w:rsidR="003F7088" w:rsidRPr="003F7088">
        <w:rPr>
          <w:rFonts w:ascii="Times New Roman" w:hAnsi="Times New Roman"/>
        </w:rPr>
        <w:t>ậ</w:t>
      </w:r>
      <w:r w:rsidRPr="003F7088">
        <w:rPr>
          <w:rFonts w:ascii="Times New Roman" w:hAnsi="Times New Roman"/>
        </w:rPr>
        <w:t xml:space="preserve">p </w:t>
      </w:r>
    </w:p>
    <w:p w:rsidR="00140DD3" w:rsidRPr="003F7088" w:rsidRDefault="00140DD3" w:rsidP="00140DD3">
      <w:pPr>
        <w:rPr>
          <w:rFonts w:ascii="Times New Roman" w:hAnsi="Times New Roman"/>
        </w:rPr>
      </w:pPr>
      <w:r w:rsidRPr="003F7088">
        <w:rPr>
          <w:rFonts w:ascii="Times New Roman" w:hAnsi="Times New Roman"/>
        </w:rPr>
        <w:t>Tr</w:t>
      </w:r>
      <w:r w:rsidR="003F7088" w:rsidRPr="003F7088">
        <w:rPr>
          <w:rFonts w:ascii="Times New Roman" w:hAnsi="Times New Roman"/>
        </w:rPr>
        <w:t>ò</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w:t>
      </w:r>
    </w:p>
    <w:p w:rsidR="00140DD3" w:rsidRPr="003F7088" w:rsidRDefault="00140DD3" w:rsidP="00140DD3">
      <w:pPr>
        <w:rPr>
          <w:rFonts w:ascii="Times New Roman" w:hAnsi="Times New Roman"/>
          <w:b/>
          <w:u w:val="single"/>
        </w:rPr>
      </w:pPr>
      <w:r w:rsidRPr="003F7088">
        <w:rPr>
          <w:rFonts w:ascii="Times New Roman" w:hAnsi="Times New Roman"/>
          <w:b/>
          <w:u w:val="single"/>
        </w:rPr>
        <w:t>C. Ti</w:t>
      </w:r>
      <w:r w:rsidR="003F7088" w:rsidRPr="003F7088">
        <w:rPr>
          <w:rFonts w:ascii="Times New Roman" w:hAnsi="Times New Roman"/>
          <w:b/>
          <w:u w:val="single"/>
        </w:rPr>
        <w:t>ế</w:t>
      </w:r>
      <w:r w:rsidRPr="003F7088">
        <w:rPr>
          <w:rFonts w:ascii="Times New Roman" w:hAnsi="Times New Roman"/>
          <w:b/>
          <w:u w:val="single"/>
        </w:rPr>
        <w:t>n tr</w:t>
      </w:r>
      <w:r w:rsidR="003F7088" w:rsidRPr="003F7088">
        <w:rPr>
          <w:rFonts w:ascii="Times New Roman" w:hAnsi="Times New Roman"/>
          <w:b/>
          <w:u w:val="single"/>
        </w:rPr>
        <w:t>ì</w:t>
      </w:r>
      <w:r w:rsidRPr="003F7088">
        <w:rPr>
          <w:rFonts w:ascii="Times New Roman" w:hAnsi="Times New Roman"/>
          <w:b/>
          <w:u w:val="single"/>
        </w:rPr>
        <w:t>nh t</w:t>
      </w:r>
      <w:r w:rsidR="003F7088" w:rsidRPr="003F7088">
        <w:rPr>
          <w:rFonts w:ascii="Times New Roman" w:hAnsi="Times New Roman"/>
          <w:b/>
          <w:u w:val="single"/>
        </w:rPr>
        <w:t>ổ</w:t>
      </w:r>
      <w:r w:rsidRPr="003F7088">
        <w:rPr>
          <w:rFonts w:ascii="Times New Roman" w:hAnsi="Times New Roman"/>
          <w:b/>
          <w:u w:val="single"/>
        </w:rPr>
        <w:t xml:space="preserve"> ch</w:t>
      </w:r>
      <w:r w:rsidR="003F7088" w:rsidRPr="003F7088">
        <w:rPr>
          <w:rFonts w:ascii="Times New Roman" w:hAnsi="Times New Roman"/>
          <w:b/>
          <w:u w:val="single"/>
        </w:rPr>
        <w:t>ứ</w:t>
      </w:r>
      <w:r w:rsidRPr="003F7088">
        <w:rPr>
          <w:rFonts w:ascii="Times New Roman" w:hAnsi="Times New Roman"/>
          <w:b/>
          <w:u w:val="single"/>
        </w:rPr>
        <w:t>c c</w:t>
      </w:r>
      <w:r w:rsidR="003F7088" w:rsidRPr="003F7088">
        <w:rPr>
          <w:rFonts w:ascii="Times New Roman" w:hAnsi="Times New Roman"/>
          <w:b/>
          <w:u w:val="single"/>
        </w:rPr>
        <w:t>á</w:t>
      </w:r>
      <w:r w:rsidRPr="003F7088">
        <w:rPr>
          <w:rFonts w:ascii="Times New Roman" w:hAnsi="Times New Roman"/>
          <w:b/>
          <w:u w:val="single"/>
        </w:rPr>
        <w:t>c ho</w:t>
      </w:r>
      <w:r w:rsidR="003F7088" w:rsidRPr="003F7088">
        <w:rPr>
          <w:rFonts w:ascii="Times New Roman" w:hAnsi="Times New Roman"/>
          <w:b/>
          <w:u w:val="single"/>
        </w:rPr>
        <w:t>ạ</w:t>
      </w:r>
      <w:r w:rsidRPr="003F7088">
        <w:rPr>
          <w:rFonts w:ascii="Times New Roman" w:hAnsi="Times New Roman"/>
          <w:b/>
          <w:u w:val="single"/>
        </w:rPr>
        <w:t xml:space="preserve">t </w:t>
      </w:r>
      <w:r w:rsidR="003F7088" w:rsidRPr="003F7088">
        <w:rPr>
          <w:rFonts w:ascii="Times New Roman" w:hAnsi="Times New Roman"/>
          <w:b/>
          <w:u w:val="single"/>
        </w:rPr>
        <w:t>độ</w:t>
      </w:r>
      <w:r w:rsidRPr="003F7088">
        <w:rPr>
          <w:rFonts w:ascii="Times New Roman" w:hAnsi="Times New Roman"/>
          <w:b/>
          <w:u w:val="single"/>
        </w:rPr>
        <w:t>ng d</w:t>
      </w:r>
      <w:r w:rsidR="003F7088" w:rsidRPr="003F7088">
        <w:rPr>
          <w:rFonts w:ascii="Times New Roman" w:hAnsi="Times New Roman"/>
          <w:b/>
          <w:u w:val="single"/>
        </w:rPr>
        <w:t>ạ</w:t>
      </w:r>
      <w:r w:rsidRPr="003F7088">
        <w:rPr>
          <w:rFonts w:ascii="Times New Roman" w:hAnsi="Times New Roman"/>
          <w:b/>
          <w:u w:val="single"/>
        </w:rPr>
        <w:t>y v</w:t>
      </w:r>
      <w:r w:rsidR="003F7088" w:rsidRPr="003F7088">
        <w:rPr>
          <w:rFonts w:ascii="Times New Roman" w:hAnsi="Times New Roman"/>
          <w:b/>
          <w:u w:val="single"/>
        </w:rPr>
        <w:t>à</w:t>
      </w:r>
      <w:r w:rsidRPr="003F7088">
        <w:rPr>
          <w:rFonts w:ascii="Times New Roman" w:hAnsi="Times New Roman"/>
          <w:b/>
          <w:u w:val="single"/>
        </w:rPr>
        <w:t xml:space="preserve"> h</w:t>
      </w:r>
      <w:r w:rsidR="003F7088" w:rsidRPr="003F7088">
        <w:rPr>
          <w:rFonts w:ascii="Times New Roman" w:hAnsi="Times New Roman"/>
          <w:b/>
          <w:u w:val="single"/>
        </w:rPr>
        <w:t>ọ</w:t>
      </w:r>
      <w:r w:rsidRPr="003F7088">
        <w:rPr>
          <w:rFonts w:ascii="Times New Roman" w:hAnsi="Times New Roman"/>
          <w:b/>
          <w:u w:val="single"/>
        </w:rPr>
        <w:t>c:</w:t>
      </w:r>
    </w:p>
    <w:p w:rsidR="00140DD3" w:rsidRPr="003F7088" w:rsidRDefault="00140DD3" w:rsidP="00140DD3">
      <w:pPr>
        <w:rPr>
          <w:rFonts w:ascii="Times New Roman" w:hAnsi="Times New Roman"/>
          <w:b/>
        </w:rPr>
      </w:pPr>
      <w:r w:rsidRPr="003F7088">
        <w:rPr>
          <w:rFonts w:ascii="Times New Roman" w:hAnsi="Times New Roman"/>
          <w:b/>
        </w:rPr>
        <w:t>1. Ki</w:t>
      </w:r>
      <w:r w:rsidR="003F7088" w:rsidRPr="003F7088">
        <w:rPr>
          <w:rFonts w:ascii="Times New Roman" w:hAnsi="Times New Roman"/>
          <w:b/>
        </w:rPr>
        <w:t>ể</w:t>
      </w:r>
      <w:r w:rsidRPr="003F7088">
        <w:rPr>
          <w:rFonts w:ascii="Times New Roman" w:hAnsi="Times New Roman"/>
          <w:b/>
        </w:rPr>
        <w:t>m tra: s</w:t>
      </w:r>
      <w:r w:rsidR="003F7088" w:rsidRPr="003F7088">
        <w:rPr>
          <w:rFonts w:ascii="Times New Roman" w:hAnsi="Times New Roman"/>
          <w:b/>
        </w:rPr>
        <w:t>ự</w:t>
      </w:r>
      <w:r w:rsidRPr="003F7088">
        <w:rPr>
          <w:rFonts w:ascii="Times New Roman" w:hAnsi="Times New Roman"/>
          <w:b/>
        </w:rPr>
        <w:t xml:space="preserve"> chu</w:t>
      </w:r>
      <w:r w:rsidR="003F7088" w:rsidRPr="003F7088">
        <w:rPr>
          <w:rFonts w:ascii="Times New Roman" w:hAnsi="Times New Roman"/>
          <w:b/>
        </w:rPr>
        <w:t>ẩ</w:t>
      </w:r>
      <w:r w:rsidRPr="003F7088">
        <w:rPr>
          <w:rFonts w:ascii="Times New Roman" w:hAnsi="Times New Roman"/>
          <w:b/>
        </w:rPr>
        <w:t>n b</w:t>
      </w:r>
      <w:r w:rsidR="003F7088" w:rsidRPr="003F7088">
        <w:rPr>
          <w:rFonts w:ascii="Times New Roman" w:hAnsi="Times New Roman"/>
          <w:b/>
        </w:rPr>
        <w:t>ị</w:t>
      </w:r>
    </w:p>
    <w:p w:rsidR="00140DD3" w:rsidRPr="003F7088" w:rsidRDefault="00140DD3" w:rsidP="00140DD3">
      <w:pPr>
        <w:rPr>
          <w:rFonts w:ascii="Times New Roman" w:hAnsi="Times New Roman"/>
          <w:b/>
        </w:rPr>
      </w:pPr>
      <w:r w:rsidRPr="003F7088">
        <w:rPr>
          <w:rFonts w:ascii="Times New Roman" w:hAnsi="Times New Roman"/>
          <w:b/>
        </w:rPr>
        <w:t xml:space="preserve">2. </w:t>
      </w:r>
      <w:r w:rsidR="003F7088" w:rsidRPr="003F7088">
        <w:rPr>
          <w:rFonts w:ascii="Times New Roman" w:hAnsi="Times New Roman"/>
          <w:b/>
        </w:rPr>
        <w:t>Ô</w:t>
      </w:r>
      <w:r w:rsidRPr="003F7088">
        <w:rPr>
          <w:rFonts w:ascii="Times New Roman" w:hAnsi="Times New Roman"/>
          <w:b/>
        </w:rPr>
        <w:t>n t</w:t>
      </w:r>
      <w:r w:rsidR="003F7088" w:rsidRPr="003F7088">
        <w:rPr>
          <w:rFonts w:ascii="Times New Roman" w:hAnsi="Times New Roman"/>
          <w:b/>
        </w:rPr>
        <w:t>ậ</w:t>
      </w:r>
      <w:r w:rsidRPr="003F7088">
        <w:rPr>
          <w:rFonts w:ascii="Times New Roman" w:hAnsi="Times New Roman"/>
          <w:b/>
        </w:rPr>
        <w:t>p</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0"/>
        <w:gridCol w:w="6160"/>
      </w:tblGrid>
      <w:tr w:rsidR="00140DD3" w:rsidRPr="003F7088" w:rsidTr="00FB2FF5">
        <w:tc>
          <w:tcPr>
            <w:tcW w:w="3500" w:type="dxa"/>
          </w:tcPr>
          <w:p w:rsidR="00140DD3" w:rsidRPr="003F7088" w:rsidRDefault="00140DD3" w:rsidP="00FB2FF5">
            <w:pPr>
              <w:jc w:val="center"/>
              <w:rPr>
                <w:rFonts w:ascii="Times New Roman" w:hAnsi="Times New Roman"/>
              </w:rPr>
            </w:pPr>
            <w:r w:rsidRPr="003F7088">
              <w:rPr>
                <w:rFonts w:ascii="Times New Roman" w:hAnsi="Times New Roman"/>
              </w:rPr>
              <w:t>Ho</w:t>
            </w:r>
            <w:r w:rsidR="003F7088" w:rsidRPr="003F7088">
              <w:rPr>
                <w:rFonts w:ascii="Times New Roman" w:hAnsi="Times New Roman"/>
              </w:rPr>
              <w:t>ạ</w:t>
            </w:r>
            <w:r w:rsidRPr="003F7088">
              <w:rPr>
                <w:rFonts w:ascii="Times New Roman" w:hAnsi="Times New Roman"/>
              </w:rPr>
              <w:t xml:space="preserve">t </w:t>
            </w:r>
            <w:r w:rsidR="003F7088" w:rsidRPr="003F7088">
              <w:rPr>
                <w:rFonts w:ascii="Times New Roman" w:hAnsi="Times New Roman"/>
              </w:rPr>
              <w:t>độ</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th</w:t>
            </w:r>
            <w:r w:rsidR="003F7088" w:rsidRPr="003F7088">
              <w:rPr>
                <w:rFonts w:ascii="Times New Roman" w:hAnsi="Times New Roman"/>
              </w:rPr>
              <w:t>ầ</w:t>
            </w:r>
            <w:r w:rsidRPr="003F7088">
              <w:rPr>
                <w:rFonts w:ascii="Times New Roman" w:hAnsi="Times New Roman"/>
              </w:rPr>
              <w:t>y v</w:t>
            </w:r>
            <w:r w:rsidR="003F7088" w:rsidRPr="003F7088">
              <w:rPr>
                <w:rFonts w:ascii="Times New Roman" w:hAnsi="Times New Roman"/>
              </w:rPr>
              <w:t>à</w:t>
            </w:r>
            <w:r w:rsidRPr="003F7088">
              <w:rPr>
                <w:rFonts w:ascii="Times New Roman" w:hAnsi="Times New Roman"/>
              </w:rPr>
              <w:t xml:space="preserve"> tr</w:t>
            </w:r>
            <w:r w:rsidR="003F7088" w:rsidRPr="003F7088">
              <w:rPr>
                <w:rFonts w:ascii="Times New Roman" w:hAnsi="Times New Roman"/>
              </w:rPr>
              <w:t>ò</w:t>
            </w:r>
          </w:p>
        </w:tc>
        <w:tc>
          <w:tcPr>
            <w:tcW w:w="6160" w:type="dxa"/>
          </w:tcPr>
          <w:p w:rsidR="00140DD3" w:rsidRPr="003F7088" w:rsidRDefault="00140DD3" w:rsidP="00FB2FF5">
            <w:pPr>
              <w:jc w:val="center"/>
              <w:rPr>
                <w:rFonts w:ascii="Times New Roman" w:hAnsi="Times New Roman"/>
              </w:rPr>
            </w:pPr>
            <w:r w:rsidRPr="003F7088">
              <w:rPr>
                <w:rFonts w:ascii="Times New Roman" w:hAnsi="Times New Roman"/>
              </w:rPr>
              <w:t>N</w:t>
            </w:r>
            <w:r w:rsidR="003F7088" w:rsidRPr="003F7088">
              <w:rPr>
                <w:rFonts w:ascii="Times New Roman" w:hAnsi="Times New Roman"/>
              </w:rPr>
              <w:t>ộ</w:t>
            </w:r>
            <w:r w:rsidRPr="003F7088">
              <w:rPr>
                <w:rFonts w:ascii="Times New Roman" w:hAnsi="Times New Roman"/>
              </w:rPr>
              <w:t>i dung</w:t>
            </w:r>
          </w:p>
        </w:tc>
      </w:tr>
      <w:tr w:rsidR="00140DD3" w:rsidRPr="003F7088" w:rsidTr="00FB2FF5">
        <w:tc>
          <w:tcPr>
            <w:tcW w:w="3500" w:type="dxa"/>
          </w:tcPr>
          <w:p w:rsidR="00140DD3" w:rsidRPr="003F7088" w:rsidRDefault="003F7088" w:rsidP="00FB2FF5">
            <w:pPr>
              <w:jc w:val="both"/>
              <w:rPr>
                <w:rFonts w:ascii="Times New Roman" w:hAnsi="Times New Roman"/>
              </w:rPr>
            </w:pPr>
            <w:r w:rsidRPr="003F7088">
              <w:rPr>
                <w:rFonts w:ascii="Times New Roman" w:hAnsi="Times New Roman"/>
              </w:rPr>
              <w:t>Đề</w:t>
            </w:r>
            <w:r w:rsidR="00140DD3" w:rsidRPr="003F7088">
              <w:rPr>
                <w:rFonts w:ascii="Times New Roman" w:hAnsi="Times New Roman"/>
              </w:rPr>
              <w:t xml:space="preserve"> b</w:t>
            </w:r>
            <w:r w:rsidRPr="003F7088">
              <w:rPr>
                <w:rFonts w:ascii="Times New Roman" w:hAnsi="Times New Roman"/>
              </w:rPr>
              <w:t>à</w:t>
            </w:r>
            <w:r w:rsidR="00140DD3" w:rsidRPr="003F7088">
              <w:rPr>
                <w:rFonts w:ascii="Times New Roman" w:hAnsi="Times New Roman"/>
              </w:rPr>
              <w:t xml:space="preserve">i: </w:t>
            </w:r>
            <w:r w:rsidR="00561457" w:rsidRPr="003F7088">
              <w:rPr>
                <w:rFonts w:ascii="Times New Roman" w:hAnsi="Times New Roman"/>
              </w:rPr>
              <w:t>V</w:t>
            </w:r>
            <w:r w:rsidRPr="003F7088">
              <w:rPr>
                <w:rFonts w:ascii="Times New Roman" w:hAnsi="Times New Roman"/>
              </w:rPr>
              <w:t>ă</w:t>
            </w:r>
            <w:r w:rsidR="00561457" w:rsidRPr="003F7088">
              <w:rPr>
                <w:rFonts w:ascii="Times New Roman" w:hAnsi="Times New Roman"/>
              </w:rPr>
              <w:t>n h</w:t>
            </w:r>
            <w:r w:rsidRPr="003F7088">
              <w:rPr>
                <w:rFonts w:ascii="Times New Roman" w:hAnsi="Times New Roman"/>
              </w:rPr>
              <w:t>ọ</w:t>
            </w:r>
            <w:r w:rsidR="00561457" w:rsidRPr="003F7088">
              <w:rPr>
                <w:rFonts w:ascii="Times New Roman" w:hAnsi="Times New Roman"/>
              </w:rPr>
              <w:t>c v</w:t>
            </w:r>
            <w:r w:rsidRPr="003F7088">
              <w:rPr>
                <w:rFonts w:ascii="Times New Roman" w:hAnsi="Times New Roman"/>
              </w:rPr>
              <w:t>à</w:t>
            </w:r>
            <w:r w:rsidR="00561457" w:rsidRPr="003F7088">
              <w:rPr>
                <w:rFonts w:ascii="Times New Roman" w:hAnsi="Times New Roman"/>
              </w:rPr>
              <w:t xml:space="preserve"> t</w:t>
            </w:r>
            <w:r w:rsidRPr="003F7088">
              <w:rPr>
                <w:rFonts w:ascii="Times New Roman" w:hAnsi="Times New Roman"/>
              </w:rPr>
              <w:t>ì</w:t>
            </w:r>
            <w:r w:rsidR="00561457" w:rsidRPr="003F7088">
              <w:rPr>
                <w:rFonts w:ascii="Times New Roman" w:hAnsi="Times New Roman"/>
              </w:rPr>
              <w:t>nh th</w:t>
            </w:r>
            <w:r w:rsidRPr="003F7088">
              <w:rPr>
                <w:rFonts w:ascii="Times New Roman" w:hAnsi="Times New Roman"/>
              </w:rPr>
              <w:t>ươ</w:t>
            </w:r>
            <w:r w:rsidR="00561457" w:rsidRPr="003F7088">
              <w:rPr>
                <w:rFonts w:ascii="Times New Roman" w:hAnsi="Times New Roman"/>
              </w:rPr>
              <w:t>ng</w:t>
            </w: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r w:rsidRPr="003F7088">
              <w:rPr>
                <w:rFonts w:ascii="Times New Roman" w:hAnsi="Times New Roman"/>
              </w:rPr>
              <w:t>HS d</w:t>
            </w:r>
            <w:r w:rsidR="003F7088" w:rsidRPr="003F7088">
              <w:rPr>
                <w:rFonts w:ascii="Times New Roman" w:hAnsi="Times New Roman"/>
              </w:rPr>
              <w:t>ự</w:t>
            </w:r>
            <w:r w:rsidRPr="003F7088">
              <w:rPr>
                <w:rFonts w:ascii="Times New Roman" w:hAnsi="Times New Roman"/>
              </w:rPr>
              <w:t>a v</w:t>
            </w:r>
            <w:r w:rsidR="003F7088" w:rsidRPr="003F7088">
              <w:rPr>
                <w:rFonts w:ascii="Times New Roman" w:hAnsi="Times New Roman"/>
              </w:rPr>
              <w:t>à</w:t>
            </w:r>
            <w:r w:rsidRPr="003F7088">
              <w:rPr>
                <w:rFonts w:ascii="Times New Roman" w:hAnsi="Times New Roman"/>
              </w:rPr>
              <w:t>o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 xml:space="preserve">c </w:t>
            </w:r>
            <w:r w:rsidR="003F7088" w:rsidRPr="003F7088">
              <w:rPr>
                <w:rFonts w:ascii="Times New Roman" w:hAnsi="Times New Roman"/>
              </w:rPr>
              <w:t>đượ</w:t>
            </w:r>
            <w:r w:rsidRPr="003F7088">
              <w:rPr>
                <w:rFonts w:ascii="Times New Roman" w:hAnsi="Times New Roman"/>
              </w:rPr>
              <w:t>c t</w:t>
            </w:r>
            <w:r w:rsidR="003F7088" w:rsidRPr="003F7088">
              <w:rPr>
                <w:rFonts w:ascii="Times New Roman" w:hAnsi="Times New Roman"/>
              </w:rPr>
              <w:t>ì</w:t>
            </w:r>
            <w:r w:rsidRPr="003F7088">
              <w:rPr>
                <w:rFonts w:ascii="Times New Roman" w:hAnsi="Times New Roman"/>
              </w:rPr>
              <w:t>m hi</w:t>
            </w:r>
            <w:r w:rsidR="003F7088" w:rsidRPr="003F7088">
              <w:rPr>
                <w:rFonts w:ascii="Times New Roman" w:hAnsi="Times New Roman"/>
              </w:rPr>
              <w:t>ể</w:t>
            </w:r>
            <w:r w:rsidRPr="003F7088">
              <w:rPr>
                <w:rFonts w:ascii="Times New Roman" w:hAnsi="Times New Roman"/>
              </w:rPr>
              <w:t xml:space="preserve">u </w:t>
            </w:r>
            <w:r w:rsidR="003F7088" w:rsidRPr="003F7088">
              <w:rPr>
                <w:rFonts w:ascii="Times New Roman" w:hAnsi="Times New Roman"/>
              </w:rPr>
              <w:t>để</w:t>
            </w:r>
            <w:r w:rsidRPr="003F7088">
              <w:rPr>
                <w:rFonts w:ascii="Times New Roman" w:hAnsi="Times New Roman"/>
              </w:rPr>
              <w:t xml:space="preserve"> l</w:t>
            </w:r>
            <w:r w:rsidR="003F7088" w:rsidRPr="003F7088">
              <w:rPr>
                <w:rFonts w:ascii="Times New Roman" w:hAnsi="Times New Roman"/>
              </w:rPr>
              <w:t>ậ</w:t>
            </w:r>
            <w:r w:rsidRPr="003F7088">
              <w:rPr>
                <w:rFonts w:ascii="Times New Roman" w:hAnsi="Times New Roman"/>
              </w:rPr>
              <w:t>p d</w:t>
            </w:r>
            <w:r w:rsidR="003F7088" w:rsidRPr="003F7088">
              <w:rPr>
                <w:rFonts w:ascii="Times New Roman" w:hAnsi="Times New Roman"/>
              </w:rPr>
              <w:t>à</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 xml:space="preserve">i </w:t>
            </w:r>
            <w:r w:rsidR="003F7088" w:rsidRPr="003F7088">
              <w:rPr>
                <w:rFonts w:ascii="Times New Roman" w:hAnsi="Times New Roman"/>
              </w:rPr>
              <w:t>đả</w:t>
            </w:r>
            <w:r w:rsidRPr="003F7088">
              <w:rPr>
                <w:rFonts w:ascii="Times New Roman" w:hAnsi="Times New Roman"/>
              </w:rPr>
              <w:t>m b</w:t>
            </w:r>
            <w:r w:rsidR="003F7088" w:rsidRPr="003F7088">
              <w:rPr>
                <w:rFonts w:ascii="Times New Roman" w:hAnsi="Times New Roman"/>
              </w:rPr>
              <w:t>ả</w:t>
            </w:r>
            <w:r w:rsidRPr="003F7088">
              <w:rPr>
                <w:rFonts w:ascii="Times New Roman" w:hAnsi="Times New Roman"/>
              </w:rPr>
              <w:t>o c</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ý</w:t>
            </w:r>
            <w:r w:rsidRPr="003F7088">
              <w:rPr>
                <w:rFonts w:ascii="Times New Roman" w:hAnsi="Times New Roman"/>
              </w:rPr>
              <w:t xml:space="preserve"> c</w:t>
            </w:r>
            <w:r w:rsidR="003F7088" w:rsidRPr="003F7088">
              <w:rPr>
                <w:rFonts w:ascii="Times New Roman" w:hAnsi="Times New Roman"/>
              </w:rPr>
              <w:t>ơ</w:t>
            </w:r>
            <w:r w:rsidRPr="003F7088">
              <w:rPr>
                <w:rFonts w:ascii="Times New Roman" w:hAnsi="Times New Roman"/>
              </w:rPr>
              <w:t xml:space="preserve"> b</w:t>
            </w:r>
            <w:r w:rsidR="003F7088" w:rsidRPr="003F7088">
              <w:rPr>
                <w:rFonts w:ascii="Times New Roman" w:hAnsi="Times New Roman"/>
              </w:rPr>
              <w:t>ả</w:t>
            </w:r>
            <w:r w:rsidRPr="003F7088">
              <w:rPr>
                <w:rFonts w:ascii="Times New Roman" w:hAnsi="Times New Roman"/>
              </w:rPr>
              <w:t>n sau</w:t>
            </w:r>
          </w:p>
          <w:p w:rsidR="00140DD3" w:rsidRPr="003F7088" w:rsidRDefault="00140DD3" w:rsidP="00FB2FF5">
            <w:pPr>
              <w:jc w:val="both"/>
              <w:rPr>
                <w:rFonts w:ascii="Times New Roman" w:hAnsi="Times New Roman"/>
              </w:rPr>
            </w:pPr>
            <w:r w:rsidRPr="003F7088">
              <w:rPr>
                <w:rFonts w:ascii="Times New Roman" w:hAnsi="Times New Roman"/>
              </w:rPr>
              <w:t>HS d</w:t>
            </w:r>
            <w:r w:rsidR="003F7088" w:rsidRPr="003F7088">
              <w:rPr>
                <w:rFonts w:ascii="Times New Roman" w:hAnsi="Times New Roman"/>
              </w:rPr>
              <w:t>ự</w:t>
            </w:r>
            <w:r w:rsidRPr="003F7088">
              <w:rPr>
                <w:rFonts w:ascii="Times New Roman" w:hAnsi="Times New Roman"/>
              </w:rPr>
              <w:t>a v</w:t>
            </w:r>
            <w:r w:rsidR="003F7088" w:rsidRPr="003F7088">
              <w:rPr>
                <w:rFonts w:ascii="Times New Roman" w:hAnsi="Times New Roman"/>
              </w:rPr>
              <w:t>à</w:t>
            </w:r>
            <w:r w:rsidRPr="003F7088">
              <w:rPr>
                <w:rFonts w:ascii="Times New Roman" w:hAnsi="Times New Roman"/>
              </w:rPr>
              <w:t>o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 xml:space="preserve">c </w:t>
            </w:r>
            <w:r w:rsidR="003F7088" w:rsidRPr="003F7088">
              <w:rPr>
                <w:rFonts w:ascii="Times New Roman" w:hAnsi="Times New Roman"/>
              </w:rPr>
              <w:t>đượ</w:t>
            </w:r>
            <w:r w:rsidRPr="003F7088">
              <w:rPr>
                <w:rFonts w:ascii="Times New Roman" w:hAnsi="Times New Roman"/>
              </w:rPr>
              <w:t>c t</w:t>
            </w:r>
            <w:r w:rsidR="003F7088" w:rsidRPr="003F7088">
              <w:rPr>
                <w:rFonts w:ascii="Times New Roman" w:hAnsi="Times New Roman"/>
              </w:rPr>
              <w:t>ì</w:t>
            </w:r>
            <w:r w:rsidRPr="003F7088">
              <w:rPr>
                <w:rFonts w:ascii="Times New Roman" w:hAnsi="Times New Roman"/>
              </w:rPr>
              <w:t>m hi</w:t>
            </w:r>
            <w:r w:rsidR="003F7088" w:rsidRPr="003F7088">
              <w:rPr>
                <w:rFonts w:ascii="Times New Roman" w:hAnsi="Times New Roman"/>
              </w:rPr>
              <w:t>ể</w:t>
            </w:r>
            <w:r w:rsidRPr="003F7088">
              <w:rPr>
                <w:rFonts w:ascii="Times New Roman" w:hAnsi="Times New Roman"/>
              </w:rPr>
              <w:t xml:space="preserve">u </w:t>
            </w:r>
            <w:r w:rsidR="003F7088" w:rsidRPr="003F7088">
              <w:rPr>
                <w:rFonts w:ascii="Times New Roman" w:hAnsi="Times New Roman"/>
              </w:rPr>
              <w:t>để</w:t>
            </w:r>
            <w:r w:rsidRPr="003F7088">
              <w:rPr>
                <w:rFonts w:ascii="Times New Roman" w:hAnsi="Times New Roman"/>
              </w:rPr>
              <w:t xml:space="preserve"> vi</w:t>
            </w:r>
            <w:r w:rsidR="003F7088" w:rsidRPr="003F7088">
              <w:rPr>
                <w:rFonts w:ascii="Times New Roman" w:hAnsi="Times New Roman"/>
              </w:rPr>
              <w:t>ế</w:t>
            </w:r>
            <w:r w:rsidRPr="003F7088">
              <w:rPr>
                <w:rFonts w:ascii="Times New Roman" w:hAnsi="Times New Roman"/>
              </w:rPr>
              <w:t>t b</w:t>
            </w:r>
            <w:r w:rsidR="003F7088" w:rsidRPr="003F7088">
              <w:rPr>
                <w:rFonts w:ascii="Times New Roman" w:hAnsi="Times New Roman"/>
              </w:rPr>
              <w:t>à</w:t>
            </w:r>
            <w:r w:rsidRPr="003F7088">
              <w:rPr>
                <w:rFonts w:ascii="Times New Roman" w:hAnsi="Times New Roman"/>
              </w:rPr>
              <w:t xml:space="preserve">i </w:t>
            </w:r>
            <w:r w:rsidR="003F7088" w:rsidRPr="003F7088">
              <w:rPr>
                <w:rFonts w:ascii="Times New Roman" w:hAnsi="Times New Roman"/>
              </w:rPr>
              <w:t>đả</w:t>
            </w:r>
            <w:r w:rsidRPr="003F7088">
              <w:rPr>
                <w:rFonts w:ascii="Times New Roman" w:hAnsi="Times New Roman"/>
              </w:rPr>
              <w:t>m b</w:t>
            </w:r>
            <w:r w:rsidR="003F7088" w:rsidRPr="003F7088">
              <w:rPr>
                <w:rFonts w:ascii="Times New Roman" w:hAnsi="Times New Roman"/>
              </w:rPr>
              <w:t>ả</w:t>
            </w:r>
            <w:r w:rsidRPr="003F7088">
              <w:rPr>
                <w:rFonts w:ascii="Times New Roman" w:hAnsi="Times New Roman"/>
              </w:rPr>
              <w:t>o c</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ý</w:t>
            </w:r>
            <w:r w:rsidRPr="003F7088">
              <w:rPr>
                <w:rFonts w:ascii="Times New Roman" w:hAnsi="Times New Roman"/>
              </w:rPr>
              <w:t xml:space="preserve"> c</w:t>
            </w:r>
            <w:r w:rsidR="003F7088" w:rsidRPr="003F7088">
              <w:rPr>
                <w:rFonts w:ascii="Times New Roman" w:hAnsi="Times New Roman"/>
              </w:rPr>
              <w:t>ơ</w:t>
            </w:r>
            <w:r w:rsidRPr="003F7088">
              <w:rPr>
                <w:rFonts w:ascii="Times New Roman" w:hAnsi="Times New Roman"/>
              </w:rPr>
              <w:t xml:space="preserve"> b</w:t>
            </w:r>
            <w:r w:rsidR="003F7088" w:rsidRPr="003F7088">
              <w:rPr>
                <w:rFonts w:ascii="Times New Roman" w:hAnsi="Times New Roman"/>
              </w:rPr>
              <w:t>ả</w:t>
            </w:r>
            <w:r w:rsidRPr="003F7088">
              <w:rPr>
                <w:rFonts w:ascii="Times New Roman" w:hAnsi="Times New Roman"/>
              </w:rPr>
              <w:t>n trong d</w:t>
            </w:r>
            <w:r w:rsidR="003F7088" w:rsidRPr="003F7088">
              <w:rPr>
                <w:rFonts w:ascii="Times New Roman" w:hAnsi="Times New Roman"/>
              </w:rPr>
              <w:t>à</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i</w:t>
            </w:r>
          </w:p>
          <w:p w:rsidR="00140DD3" w:rsidRPr="003F7088" w:rsidRDefault="00140DD3" w:rsidP="00FB2FF5">
            <w:pPr>
              <w:jc w:val="both"/>
              <w:rPr>
                <w:rFonts w:ascii="Times New Roman" w:hAnsi="Times New Roman"/>
              </w:rPr>
            </w:pPr>
            <w:r w:rsidRPr="003F7088">
              <w:rPr>
                <w:rFonts w:ascii="Times New Roman" w:hAnsi="Times New Roman"/>
              </w:rPr>
              <w:t>GV g</w:t>
            </w:r>
            <w:r w:rsidR="003F7088" w:rsidRPr="003F7088">
              <w:rPr>
                <w:rFonts w:ascii="Times New Roman" w:hAnsi="Times New Roman"/>
              </w:rPr>
              <w:t>ọ</w:t>
            </w:r>
            <w:r w:rsidRPr="003F7088">
              <w:rPr>
                <w:rFonts w:ascii="Times New Roman" w:hAnsi="Times New Roman"/>
              </w:rPr>
              <w:t>i m</w:t>
            </w:r>
            <w:r w:rsidR="003F7088" w:rsidRPr="003F7088">
              <w:rPr>
                <w:rFonts w:ascii="Times New Roman" w:hAnsi="Times New Roman"/>
              </w:rPr>
              <w:t>ộ</w:t>
            </w:r>
            <w:r w:rsidRPr="003F7088">
              <w:rPr>
                <w:rFonts w:ascii="Times New Roman" w:hAnsi="Times New Roman"/>
              </w:rPr>
              <w:t>t s</w:t>
            </w:r>
            <w:r w:rsidR="003F7088" w:rsidRPr="003F7088">
              <w:rPr>
                <w:rFonts w:ascii="Times New Roman" w:hAnsi="Times New Roman"/>
              </w:rPr>
              <w:t>ố</w:t>
            </w:r>
            <w:r w:rsidRPr="003F7088">
              <w:rPr>
                <w:rFonts w:ascii="Times New Roman" w:hAnsi="Times New Roman"/>
              </w:rPr>
              <w:t xml:space="preserve"> HS </w:t>
            </w:r>
            <w:r w:rsidR="003F7088" w:rsidRPr="003F7088">
              <w:rPr>
                <w:rFonts w:ascii="Times New Roman" w:hAnsi="Times New Roman"/>
              </w:rPr>
              <w:t>đọ</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i v</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ù</w:t>
            </w:r>
            <w:r w:rsidRPr="003F7088">
              <w:rPr>
                <w:rFonts w:ascii="Times New Roman" w:hAnsi="Times New Roman"/>
              </w:rPr>
              <w:t>ng nh</w:t>
            </w:r>
            <w:r w:rsidR="003F7088" w:rsidRPr="003F7088">
              <w:rPr>
                <w:rFonts w:ascii="Times New Roman" w:hAnsi="Times New Roman"/>
              </w:rPr>
              <w:t>ậ</w:t>
            </w:r>
            <w:r w:rsidRPr="003F7088">
              <w:rPr>
                <w:rFonts w:ascii="Times New Roman" w:hAnsi="Times New Roman"/>
              </w:rPr>
              <w:t>n x</w:t>
            </w:r>
            <w:r w:rsidR="003F7088" w:rsidRPr="003F7088">
              <w:rPr>
                <w:rFonts w:ascii="Times New Roman" w:hAnsi="Times New Roman"/>
              </w:rPr>
              <w:t>é</w:t>
            </w:r>
            <w:r w:rsidRPr="003F7088">
              <w:rPr>
                <w:rFonts w:ascii="Times New Roman" w:hAnsi="Times New Roman"/>
              </w:rPr>
              <w:t>t, ch</w:t>
            </w:r>
            <w:r w:rsidR="003F7088" w:rsidRPr="003F7088">
              <w:rPr>
                <w:rFonts w:ascii="Times New Roman" w:hAnsi="Times New Roman"/>
              </w:rPr>
              <w:t>ữ</w:t>
            </w:r>
            <w:r w:rsidRPr="003F7088">
              <w:rPr>
                <w:rFonts w:ascii="Times New Roman" w:hAnsi="Times New Roman"/>
              </w:rPr>
              <w:t>a b</w:t>
            </w:r>
            <w:r w:rsidR="003F7088" w:rsidRPr="003F7088">
              <w:rPr>
                <w:rFonts w:ascii="Times New Roman" w:hAnsi="Times New Roman"/>
              </w:rPr>
              <w:t>à</w:t>
            </w:r>
            <w:r w:rsidRPr="003F7088">
              <w:rPr>
                <w:rFonts w:ascii="Times New Roman" w:hAnsi="Times New Roman"/>
              </w:rPr>
              <w:t>i ho</w:t>
            </w:r>
            <w:r w:rsidR="003F7088" w:rsidRPr="003F7088">
              <w:rPr>
                <w:rFonts w:ascii="Times New Roman" w:hAnsi="Times New Roman"/>
              </w:rPr>
              <w:t>à</w:t>
            </w:r>
            <w:r w:rsidRPr="003F7088">
              <w:rPr>
                <w:rFonts w:ascii="Times New Roman" w:hAnsi="Times New Roman"/>
              </w:rPr>
              <w:t>n ch</w:t>
            </w:r>
            <w:r w:rsidR="003F7088" w:rsidRPr="003F7088">
              <w:rPr>
                <w:rFonts w:ascii="Times New Roman" w:hAnsi="Times New Roman"/>
              </w:rPr>
              <w:t>ỉ</w:t>
            </w:r>
            <w:r w:rsidRPr="003F7088">
              <w:rPr>
                <w:rFonts w:ascii="Times New Roman" w:hAnsi="Times New Roman"/>
              </w:rPr>
              <w:t>nh</w:t>
            </w:r>
          </w:p>
        </w:tc>
        <w:tc>
          <w:tcPr>
            <w:tcW w:w="6160" w:type="dxa"/>
          </w:tcPr>
          <w:p w:rsidR="00561457" w:rsidRPr="003F7088" w:rsidRDefault="00561457" w:rsidP="00561457">
            <w:pPr>
              <w:rPr>
                <w:rFonts w:ascii="Times New Roman" w:hAnsi="Times New Roman"/>
                <w:b/>
                <w:color w:val="000000"/>
                <w:u w:val="single"/>
              </w:rPr>
            </w:pPr>
            <w:r w:rsidRPr="003F7088">
              <w:rPr>
                <w:rFonts w:ascii="Times New Roman" w:hAnsi="Times New Roman"/>
                <w:b/>
                <w:color w:val="000000"/>
                <w:u w:val="single"/>
              </w:rPr>
              <w:t>* T</w:t>
            </w:r>
            <w:r w:rsidR="003F7088" w:rsidRPr="003F7088">
              <w:rPr>
                <w:rFonts w:ascii="Times New Roman" w:hAnsi="Times New Roman"/>
                <w:b/>
                <w:color w:val="000000"/>
                <w:u w:val="single"/>
              </w:rPr>
              <w:t>ì</w:t>
            </w:r>
            <w:r w:rsidRPr="003F7088">
              <w:rPr>
                <w:rFonts w:ascii="Times New Roman" w:hAnsi="Times New Roman"/>
                <w:b/>
                <w:color w:val="000000"/>
                <w:u w:val="single"/>
              </w:rPr>
              <w:t>m hi</w:t>
            </w:r>
            <w:r w:rsidR="003F7088" w:rsidRPr="003F7088">
              <w:rPr>
                <w:rFonts w:ascii="Times New Roman" w:hAnsi="Times New Roman"/>
                <w:b/>
                <w:color w:val="000000"/>
                <w:u w:val="single"/>
              </w:rPr>
              <w:t>ể</w:t>
            </w:r>
            <w:r w:rsidRPr="003F7088">
              <w:rPr>
                <w:rFonts w:ascii="Times New Roman" w:hAnsi="Times New Roman"/>
                <w:b/>
                <w:color w:val="000000"/>
                <w:u w:val="single"/>
              </w:rPr>
              <w:t xml:space="preserve">u </w:t>
            </w:r>
            <w:r w:rsidR="003F7088" w:rsidRPr="003F7088">
              <w:rPr>
                <w:rFonts w:ascii="Times New Roman" w:hAnsi="Times New Roman"/>
                <w:b/>
                <w:color w:val="000000"/>
                <w:u w:val="single"/>
              </w:rPr>
              <w:t>đề</w:t>
            </w:r>
            <w:r w:rsidRPr="003F7088">
              <w:rPr>
                <w:rFonts w:ascii="Times New Roman" w:hAnsi="Times New Roman"/>
                <w:b/>
                <w:color w:val="000000"/>
                <w:u w:val="single"/>
              </w:rPr>
              <w:t xml:space="preserve"> </w:t>
            </w:r>
          </w:p>
          <w:p w:rsidR="00561457" w:rsidRPr="003F7088" w:rsidRDefault="00561457" w:rsidP="00FB2FF5">
            <w:pPr>
              <w:jc w:val="both"/>
              <w:rPr>
                <w:rFonts w:ascii="Times New Roman" w:hAnsi="Times New Roman"/>
              </w:rPr>
            </w:pPr>
            <w:r w:rsidRPr="003F7088">
              <w:rPr>
                <w:rFonts w:ascii="Times New Roman" w:hAnsi="Times New Roman"/>
              </w:rPr>
              <w:t>- Th</w:t>
            </w:r>
            <w:r w:rsidR="003F7088" w:rsidRPr="003F7088">
              <w:rPr>
                <w:rFonts w:ascii="Times New Roman" w:hAnsi="Times New Roman"/>
              </w:rPr>
              <w:t>ể</w:t>
            </w:r>
            <w:r w:rsidRPr="003F7088">
              <w:rPr>
                <w:rFonts w:ascii="Times New Roman" w:hAnsi="Times New Roman"/>
              </w:rPr>
              <w:t xml:space="preserve"> lo</w:t>
            </w:r>
            <w:r w:rsidR="003F7088" w:rsidRPr="003F7088">
              <w:rPr>
                <w:rFonts w:ascii="Times New Roman" w:hAnsi="Times New Roman"/>
              </w:rPr>
              <w:t>ạ</w:t>
            </w:r>
            <w:r w:rsidRPr="003F7088">
              <w:rPr>
                <w:rFonts w:ascii="Times New Roman" w:hAnsi="Times New Roman"/>
              </w:rPr>
              <w:t>i: NL</w:t>
            </w:r>
          </w:p>
          <w:p w:rsidR="00561457" w:rsidRPr="003F7088" w:rsidRDefault="00561457" w:rsidP="00FB2FF5">
            <w:pPr>
              <w:jc w:val="both"/>
              <w:rPr>
                <w:rFonts w:ascii="Times New Roman" w:hAnsi="Times New Roman"/>
              </w:rPr>
            </w:pPr>
            <w:r w:rsidRPr="003F7088">
              <w:rPr>
                <w:rFonts w:ascii="Times New Roman" w:hAnsi="Times New Roman"/>
              </w:rPr>
              <w:t>- N</w:t>
            </w:r>
            <w:r w:rsidR="003F7088" w:rsidRPr="003F7088">
              <w:rPr>
                <w:rFonts w:ascii="Times New Roman" w:hAnsi="Times New Roman"/>
              </w:rPr>
              <w:t>ộ</w:t>
            </w:r>
            <w:r w:rsidRPr="003F7088">
              <w:rPr>
                <w:rFonts w:ascii="Times New Roman" w:hAnsi="Times New Roman"/>
              </w:rPr>
              <w:t>i dung c</w:t>
            </w:r>
            <w:r w:rsidR="003F7088" w:rsidRPr="003F7088">
              <w:rPr>
                <w:rFonts w:ascii="Times New Roman" w:hAnsi="Times New Roman"/>
              </w:rPr>
              <w:t>ầ</w:t>
            </w:r>
            <w:r w:rsidRPr="003F7088">
              <w:rPr>
                <w:rFonts w:ascii="Times New Roman" w:hAnsi="Times New Roman"/>
              </w:rPr>
              <w:t>n l</w:t>
            </w:r>
            <w:r w:rsidR="003F7088" w:rsidRPr="003F7088">
              <w:rPr>
                <w:rFonts w:ascii="Times New Roman" w:hAnsi="Times New Roman"/>
              </w:rPr>
              <w:t>à</w:t>
            </w:r>
            <w:r w:rsidRPr="003F7088">
              <w:rPr>
                <w:rFonts w:ascii="Times New Roman" w:hAnsi="Times New Roman"/>
              </w:rPr>
              <w:t>m s</w:t>
            </w:r>
            <w:r w:rsidR="003F7088" w:rsidRPr="003F7088">
              <w:rPr>
                <w:rFonts w:ascii="Times New Roman" w:hAnsi="Times New Roman"/>
              </w:rPr>
              <w:t>á</w:t>
            </w:r>
            <w:r w:rsidRPr="003F7088">
              <w:rPr>
                <w:rFonts w:ascii="Times New Roman" w:hAnsi="Times New Roman"/>
              </w:rPr>
              <w:t>ng t</w:t>
            </w:r>
            <w:r w:rsidR="003F7088" w:rsidRPr="003F7088">
              <w:rPr>
                <w:rFonts w:ascii="Times New Roman" w:hAnsi="Times New Roman"/>
              </w:rPr>
              <w:t>ỏ</w:t>
            </w:r>
            <w:r w:rsidRPr="003F7088">
              <w:rPr>
                <w:rFonts w:ascii="Times New Roman" w:hAnsi="Times New Roman"/>
              </w:rPr>
              <w:t>:</w:t>
            </w:r>
            <w:r w:rsidRPr="003F7088">
              <w:rPr>
                <w:rFonts w:ascii="Times New Roman" w:hAnsi="Times New Roman"/>
                <w:bCs/>
                <w:color w:val="000000"/>
              </w:rPr>
              <w:t xml:space="preserve"> </w:t>
            </w:r>
            <w:r w:rsidRPr="003F7088">
              <w:rPr>
                <w:rFonts w:ascii="Times New Roman" w:hAnsi="Times New Roman"/>
              </w:rPr>
              <w:t>V</w:t>
            </w:r>
            <w:r w:rsidR="003F7088" w:rsidRPr="003F7088">
              <w:rPr>
                <w:rFonts w:ascii="Times New Roman" w:hAnsi="Times New Roman"/>
              </w:rPr>
              <w:t>ă</w:t>
            </w:r>
            <w:r w:rsidRPr="003F7088">
              <w:rPr>
                <w:rFonts w:ascii="Times New Roman" w:hAnsi="Times New Roman"/>
              </w:rPr>
              <w:t>n h</w:t>
            </w:r>
            <w:r w:rsidR="003F7088" w:rsidRPr="003F7088">
              <w:rPr>
                <w:rFonts w:ascii="Times New Roman" w:hAnsi="Times New Roman"/>
              </w:rPr>
              <w:t>ọ</w:t>
            </w:r>
            <w:r w:rsidRPr="003F7088">
              <w:rPr>
                <w:rFonts w:ascii="Times New Roman" w:hAnsi="Times New Roman"/>
              </w:rPr>
              <w:t>c v</w:t>
            </w:r>
            <w:r w:rsidR="003F7088" w:rsidRPr="003F7088">
              <w:rPr>
                <w:rFonts w:ascii="Times New Roman" w:hAnsi="Times New Roman"/>
              </w:rPr>
              <w:t>à</w:t>
            </w:r>
            <w:r w:rsidRPr="003F7088">
              <w:rPr>
                <w:rFonts w:ascii="Times New Roman" w:hAnsi="Times New Roman"/>
              </w:rPr>
              <w:t xml:space="preserve"> t</w:t>
            </w:r>
            <w:r w:rsidR="003F7088" w:rsidRPr="003F7088">
              <w:rPr>
                <w:rFonts w:ascii="Times New Roman" w:hAnsi="Times New Roman"/>
              </w:rPr>
              <w:t>ì</w:t>
            </w:r>
            <w:r w:rsidRPr="003F7088">
              <w:rPr>
                <w:rFonts w:ascii="Times New Roman" w:hAnsi="Times New Roman"/>
              </w:rPr>
              <w:t>nh th</w:t>
            </w:r>
            <w:r w:rsidR="003F7088" w:rsidRPr="003F7088">
              <w:rPr>
                <w:rFonts w:ascii="Times New Roman" w:hAnsi="Times New Roman"/>
              </w:rPr>
              <w:t>ươ</w:t>
            </w:r>
            <w:r w:rsidRPr="003F7088">
              <w:rPr>
                <w:rFonts w:ascii="Times New Roman" w:hAnsi="Times New Roman"/>
              </w:rPr>
              <w:t xml:space="preserve">ng </w:t>
            </w:r>
          </w:p>
          <w:p w:rsidR="00561457" w:rsidRPr="003F7088" w:rsidRDefault="00561457" w:rsidP="00FB2FF5">
            <w:pPr>
              <w:jc w:val="both"/>
              <w:rPr>
                <w:rFonts w:ascii="Times New Roman" w:hAnsi="Times New Roman"/>
              </w:rPr>
            </w:pPr>
            <w:r w:rsidRPr="003F7088">
              <w:rPr>
                <w:rFonts w:ascii="Times New Roman" w:hAnsi="Times New Roman"/>
              </w:rPr>
              <w:t>- C</w:t>
            </w:r>
            <w:r w:rsidR="003F7088" w:rsidRPr="003F7088">
              <w:rPr>
                <w:rFonts w:ascii="Times New Roman" w:hAnsi="Times New Roman"/>
              </w:rPr>
              <w:t>á</w:t>
            </w:r>
            <w:r w:rsidRPr="003F7088">
              <w:rPr>
                <w:rFonts w:ascii="Times New Roman" w:hAnsi="Times New Roman"/>
              </w:rPr>
              <w:t>ch l</w:t>
            </w:r>
            <w:r w:rsidR="003F7088" w:rsidRPr="003F7088">
              <w:rPr>
                <w:rFonts w:ascii="Times New Roman" w:hAnsi="Times New Roman"/>
              </w:rPr>
              <w:t>à</w:t>
            </w:r>
            <w:r w:rsidRPr="003F7088">
              <w:rPr>
                <w:rFonts w:ascii="Times New Roman" w:hAnsi="Times New Roman"/>
              </w:rPr>
              <w:t>m: ph</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í</w:t>
            </w:r>
            <w:r w:rsidRPr="003F7088">
              <w:rPr>
                <w:rFonts w:ascii="Times New Roman" w:hAnsi="Times New Roman"/>
              </w:rPr>
              <w:t>ch c</w:t>
            </w:r>
            <w:r w:rsidR="003F7088" w:rsidRPr="003F7088">
              <w:rPr>
                <w:rFonts w:ascii="Times New Roman" w:hAnsi="Times New Roman"/>
              </w:rPr>
              <w:t>á</w:t>
            </w:r>
            <w:r w:rsidRPr="003F7088">
              <w:rPr>
                <w:rFonts w:ascii="Times New Roman" w:hAnsi="Times New Roman"/>
              </w:rPr>
              <w:t>c lu</w:t>
            </w:r>
            <w:r w:rsidR="003F7088" w:rsidRPr="003F7088">
              <w:rPr>
                <w:rFonts w:ascii="Times New Roman" w:hAnsi="Times New Roman"/>
              </w:rPr>
              <w:t>ậ</w:t>
            </w:r>
            <w:r w:rsidRPr="003F7088">
              <w:rPr>
                <w:rFonts w:ascii="Times New Roman" w:hAnsi="Times New Roman"/>
              </w:rPr>
              <w:t xml:space="preserve">n </w:t>
            </w:r>
            <w:r w:rsidR="003F7088" w:rsidRPr="003F7088">
              <w:rPr>
                <w:rFonts w:ascii="Times New Roman" w:hAnsi="Times New Roman"/>
              </w:rPr>
              <w:t>đ</w:t>
            </w:r>
            <w:r w:rsidRPr="003F7088">
              <w:rPr>
                <w:rFonts w:ascii="Times New Roman" w:hAnsi="Times New Roman"/>
              </w:rPr>
              <w:t>i</w:t>
            </w:r>
            <w:r w:rsidR="003F7088" w:rsidRPr="003F7088">
              <w:rPr>
                <w:rFonts w:ascii="Times New Roman" w:hAnsi="Times New Roman"/>
              </w:rPr>
              <w:t>ể</w:t>
            </w:r>
            <w:r w:rsidRPr="003F7088">
              <w:rPr>
                <w:rFonts w:ascii="Times New Roman" w:hAnsi="Times New Roman"/>
              </w:rPr>
              <w:t xml:space="preserve">m trong </w:t>
            </w:r>
            <w:r w:rsidR="003F7088" w:rsidRPr="003F7088">
              <w:rPr>
                <w:rFonts w:ascii="Times New Roman" w:hAnsi="Times New Roman"/>
              </w:rPr>
              <w:t>để</w:t>
            </w:r>
            <w:r w:rsidRPr="003F7088">
              <w:rPr>
                <w:rFonts w:ascii="Times New Roman" w:hAnsi="Times New Roman"/>
              </w:rPr>
              <w:t xml:space="preserve"> n</w:t>
            </w:r>
            <w:r w:rsidR="003F7088" w:rsidRPr="003F7088">
              <w:rPr>
                <w:rFonts w:ascii="Times New Roman" w:hAnsi="Times New Roman"/>
              </w:rPr>
              <w:t>ê</w:t>
            </w:r>
            <w:r w:rsidRPr="003F7088">
              <w:rPr>
                <w:rFonts w:ascii="Times New Roman" w:hAnsi="Times New Roman"/>
              </w:rPr>
              <w:t>u mqh gi</w:t>
            </w:r>
            <w:r w:rsidR="003F7088" w:rsidRPr="003F7088">
              <w:rPr>
                <w:rFonts w:ascii="Times New Roman" w:hAnsi="Times New Roman"/>
              </w:rPr>
              <w:t>ữ</w:t>
            </w:r>
            <w:r w:rsidRPr="003F7088">
              <w:rPr>
                <w:rFonts w:ascii="Times New Roman" w:hAnsi="Times New Roman"/>
              </w:rPr>
              <w:t>a v</w:t>
            </w:r>
            <w:r w:rsidR="003F7088" w:rsidRPr="003F7088">
              <w:rPr>
                <w:rFonts w:ascii="Times New Roman" w:hAnsi="Times New Roman"/>
              </w:rPr>
              <w:t>ă</w:t>
            </w:r>
            <w:r w:rsidRPr="003F7088">
              <w:rPr>
                <w:rFonts w:ascii="Times New Roman" w:hAnsi="Times New Roman"/>
              </w:rPr>
              <w:t>n h</w:t>
            </w:r>
            <w:r w:rsidR="003F7088" w:rsidRPr="003F7088">
              <w:rPr>
                <w:rFonts w:ascii="Times New Roman" w:hAnsi="Times New Roman"/>
              </w:rPr>
              <w:t>ọ</w:t>
            </w:r>
            <w:r w:rsidRPr="003F7088">
              <w:rPr>
                <w:rFonts w:ascii="Times New Roman" w:hAnsi="Times New Roman"/>
              </w:rPr>
              <w:t>c v</w:t>
            </w:r>
            <w:r w:rsidR="003F7088" w:rsidRPr="003F7088">
              <w:rPr>
                <w:rFonts w:ascii="Times New Roman" w:hAnsi="Times New Roman"/>
              </w:rPr>
              <w:t>à</w:t>
            </w:r>
            <w:r w:rsidRPr="003F7088">
              <w:rPr>
                <w:rFonts w:ascii="Times New Roman" w:hAnsi="Times New Roman"/>
              </w:rPr>
              <w:t xml:space="preserve"> t</w:t>
            </w:r>
            <w:r w:rsidR="003F7088" w:rsidRPr="003F7088">
              <w:rPr>
                <w:rFonts w:ascii="Times New Roman" w:hAnsi="Times New Roman"/>
              </w:rPr>
              <w:t>ì</w:t>
            </w:r>
            <w:r w:rsidRPr="003F7088">
              <w:rPr>
                <w:rFonts w:ascii="Times New Roman" w:hAnsi="Times New Roman"/>
              </w:rPr>
              <w:t>nh th</w:t>
            </w:r>
            <w:r w:rsidR="003F7088" w:rsidRPr="003F7088">
              <w:rPr>
                <w:rFonts w:ascii="Times New Roman" w:hAnsi="Times New Roman"/>
              </w:rPr>
              <w:t>ươ</w:t>
            </w:r>
            <w:r w:rsidRPr="003F7088">
              <w:rPr>
                <w:rFonts w:ascii="Times New Roman" w:hAnsi="Times New Roman"/>
              </w:rPr>
              <w:t>ng</w:t>
            </w:r>
          </w:p>
          <w:p w:rsidR="00561457" w:rsidRPr="003F7088" w:rsidRDefault="00561457" w:rsidP="00FB2FF5">
            <w:pPr>
              <w:jc w:val="both"/>
              <w:rPr>
                <w:rFonts w:ascii="Times New Roman" w:hAnsi="Times New Roman"/>
              </w:rPr>
            </w:pPr>
            <w:r w:rsidRPr="003F7088">
              <w:rPr>
                <w:rFonts w:ascii="Times New Roman" w:hAnsi="Times New Roman"/>
                <w:b/>
              </w:rPr>
              <w:t>*</w:t>
            </w:r>
            <w:r w:rsidRPr="003F7088">
              <w:rPr>
                <w:rFonts w:ascii="Times New Roman" w:hAnsi="Times New Roman"/>
                <w:b/>
                <w:u w:val="single"/>
              </w:rPr>
              <w:t xml:space="preserve"> D</w:t>
            </w:r>
            <w:r w:rsidR="003F7088" w:rsidRPr="003F7088">
              <w:rPr>
                <w:rFonts w:ascii="Times New Roman" w:hAnsi="Times New Roman"/>
                <w:b/>
                <w:u w:val="single"/>
              </w:rPr>
              <w:t>à</w:t>
            </w:r>
            <w:r w:rsidRPr="003F7088">
              <w:rPr>
                <w:rFonts w:ascii="Times New Roman" w:hAnsi="Times New Roman"/>
                <w:b/>
                <w:u w:val="single"/>
              </w:rPr>
              <w:t xml:space="preserve">n </w:t>
            </w:r>
            <w:r w:rsidR="003F7088" w:rsidRPr="003F7088">
              <w:rPr>
                <w:rFonts w:ascii="Times New Roman" w:hAnsi="Times New Roman"/>
                <w:b/>
                <w:u w:val="single"/>
              </w:rPr>
              <w:t>ý</w:t>
            </w:r>
          </w:p>
          <w:p w:rsidR="00561457" w:rsidRPr="003F7088" w:rsidRDefault="00561457" w:rsidP="00561457">
            <w:pPr>
              <w:rPr>
                <w:rFonts w:ascii="Times New Roman" w:hAnsi="Times New Roman"/>
                <w:u w:val="single"/>
              </w:rPr>
            </w:pPr>
            <w:r w:rsidRPr="003F7088">
              <w:rPr>
                <w:rFonts w:ascii="Times New Roman" w:hAnsi="Times New Roman"/>
                <w:u w:val="single"/>
              </w:rPr>
              <w:t>1. M</w:t>
            </w:r>
            <w:r w:rsidR="003F7088" w:rsidRPr="003F7088">
              <w:rPr>
                <w:rFonts w:ascii="Times New Roman" w:hAnsi="Times New Roman"/>
                <w:u w:val="single"/>
              </w:rPr>
              <w:t>ở</w:t>
            </w:r>
            <w:r w:rsidRPr="003F7088">
              <w:rPr>
                <w:rFonts w:ascii="Times New Roman" w:hAnsi="Times New Roman"/>
                <w:u w:val="single"/>
              </w:rPr>
              <w:t xml:space="preserve"> b</w:t>
            </w:r>
            <w:r w:rsidR="003F7088" w:rsidRPr="003F7088">
              <w:rPr>
                <w:rFonts w:ascii="Times New Roman" w:hAnsi="Times New Roman"/>
                <w:u w:val="single"/>
              </w:rPr>
              <w:t>à</w:t>
            </w:r>
            <w:r w:rsidRPr="003F7088">
              <w:rPr>
                <w:rFonts w:ascii="Times New Roman" w:hAnsi="Times New Roman"/>
                <w:u w:val="single"/>
              </w:rPr>
              <w:t>i</w:t>
            </w:r>
          </w:p>
          <w:p w:rsidR="00561457" w:rsidRPr="003F7088" w:rsidRDefault="00561457" w:rsidP="00561457">
            <w:pPr>
              <w:rPr>
                <w:rFonts w:ascii="Times New Roman" w:hAnsi="Times New Roman"/>
              </w:rPr>
            </w:pPr>
            <w:r w:rsidRPr="003F7088">
              <w:rPr>
                <w:rFonts w:ascii="Times New Roman" w:hAnsi="Times New Roman"/>
              </w:rPr>
              <w:t>T</w:t>
            </w:r>
            <w:r w:rsidR="003F7088" w:rsidRPr="003F7088">
              <w:rPr>
                <w:rFonts w:ascii="Times New Roman" w:hAnsi="Times New Roman"/>
              </w:rPr>
              <w:t>ừ</w:t>
            </w:r>
            <w:r w:rsidRPr="003F7088">
              <w:rPr>
                <w:rFonts w:ascii="Times New Roman" w:hAnsi="Times New Roman"/>
              </w:rPr>
              <w:t xml:space="preserve"> x</w:t>
            </w:r>
            <w:r w:rsidR="003F7088" w:rsidRPr="003F7088">
              <w:rPr>
                <w:rFonts w:ascii="Times New Roman" w:hAnsi="Times New Roman"/>
              </w:rPr>
              <w:t>ư</w:t>
            </w:r>
            <w:r w:rsidRPr="003F7088">
              <w:rPr>
                <w:rFonts w:ascii="Times New Roman" w:hAnsi="Times New Roman"/>
              </w:rPr>
              <w:t xml:space="preserve">a </w:t>
            </w:r>
            <w:r w:rsidR="003F7088" w:rsidRPr="003F7088">
              <w:rPr>
                <w:rFonts w:ascii="Times New Roman" w:hAnsi="Times New Roman"/>
              </w:rPr>
              <w:t>đế</w:t>
            </w:r>
            <w:r w:rsidRPr="003F7088">
              <w:rPr>
                <w:rFonts w:ascii="Times New Roman" w:hAnsi="Times New Roman"/>
              </w:rPr>
              <w:t>n nay, d</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ộ</w:t>
            </w:r>
            <w:r w:rsidRPr="003F7088">
              <w:rPr>
                <w:rFonts w:ascii="Times New Roman" w:hAnsi="Times New Roman"/>
              </w:rPr>
              <w:t>c Vi</w:t>
            </w:r>
            <w:r w:rsidR="003F7088" w:rsidRPr="003F7088">
              <w:rPr>
                <w:rFonts w:ascii="Times New Roman" w:hAnsi="Times New Roman"/>
              </w:rPr>
              <w:t>ệ</w:t>
            </w:r>
            <w:r w:rsidRPr="003F7088">
              <w:rPr>
                <w:rFonts w:ascii="Times New Roman" w:hAnsi="Times New Roman"/>
              </w:rPr>
              <w:t>t nam ta lu</w:t>
            </w:r>
            <w:r w:rsidR="003F7088" w:rsidRPr="003F7088">
              <w:rPr>
                <w:rFonts w:ascii="Times New Roman" w:hAnsi="Times New Roman"/>
              </w:rPr>
              <w:t>ô</w:t>
            </w:r>
            <w:r w:rsidRPr="003F7088">
              <w:rPr>
                <w:rFonts w:ascii="Times New Roman" w:hAnsi="Times New Roman"/>
              </w:rPr>
              <w:t xml:space="preserve">n </w:t>
            </w:r>
            <w:r w:rsidR="003F7088" w:rsidRPr="003F7088">
              <w:rPr>
                <w:rFonts w:ascii="Times New Roman" w:hAnsi="Times New Roman"/>
              </w:rPr>
              <w:t>đề</w:t>
            </w:r>
            <w:r w:rsidRPr="003F7088">
              <w:rPr>
                <w:rFonts w:ascii="Times New Roman" w:hAnsi="Times New Roman"/>
              </w:rPr>
              <w:t xml:space="preserve"> cao t</w:t>
            </w:r>
            <w:r w:rsidR="003F7088" w:rsidRPr="003F7088">
              <w:rPr>
                <w:rFonts w:ascii="Times New Roman" w:hAnsi="Times New Roman"/>
              </w:rPr>
              <w:t>ư</w:t>
            </w:r>
            <w:r w:rsidRPr="003F7088">
              <w:rPr>
                <w:rFonts w:ascii="Times New Roman" w:hAnsi="Times New Roman"/>
              </w:rPr>
              <w:t xml:space="preserve"> t</w:t>
            </w:r>
            <w:r w:rsidR="003F7088" w:rsidRPr="003F7088">
              <w:rPr>
                <w:rFonts w:ascii="Times New Roman" w:hAnsi="Times New Roman"/>
              </w:rPr>
              <w:t>ưở</w:t>
            </w:r>
            <w:r w:rsidRPr="003F7088">
              <w:rPr>
                <w:rFonts w:ascii="Times New Roman" w:hAnsi="Times New Roman"/>
              </w:rPr>
              <w:t>ng nh</w:t>
            </w:r>
            <w:r w:rsidR="003F7088" w:rsidRPr="003F7088">
              <w:rPr>
                <w:rFonts w:ascii="Times New Roman" w:hAnsi="Times New Roman"/>
              </w:rPr>
              <w:t>â</w:t>
            </w:r>
            <w:r w:rsidRPr="003F7088">
              <w:rPr>
                <w:rFonts w:ascii="Times New Roman" w:hAnsi="Times New Roman"/>
              </w:rPr>
              <w:t xml:space="preserve">n </w:t>
            </w:r>
            <w:r w:rsidR="003F7088" w:rsidRPr="003F7088">
              <w:rPr>
                <w:rFonts w:ascii="Times New Roman" w:hAnsi="Times New Roman"/>
              </w:rPr>
              <w:t>á</w:t>
            </w:r>
            <w:r w:rsidRPr="003F7088">
              <w:rPr>
                <w:rFonts w:ascii="Times New Roman" w:hAnsi="Times New Roman"/>
              </w:rPr>
              <w:t>i, m</w:t>
            </w:r>
            <w:r w:rsidR="003F7088" w:rsidRPr="003F7088">
              <w:rPr>
                <w:rFonts w:ascii="Times New Roman" w:hAnsi="Times New Roman"/>
              </w:rPr>
              <w:t>ộ</w:t>
            </w:r>
            <w:r w:rsidRPr="003F7088">
              <w:rPr>
                <w:rFonts w:ascii="Times New Roman" w:hAnsi="Times New Roman"/>
              </w:rPr>
              <w:t xml:space="preserve">t </w:t>
            </w:r>
            <w:r w:rsidR="003F7088" w:rsidRPr="003F7088">
              <w:rPr>
                <w:rFonts w:ascii="Times New Roman" w:hAnsi="Times New Roman"/>
              </w:rPr>
              <w:t>đạ</w:t>
            </w:r>
            <w:r w:rsidRPr="003F7088">
              <w:rPr>
                <w:rFonts w:ascii="Times New Roman" w:hAnsi="Times New Roman"/>
              </w:rPr>
              <w:t>o l</w:t>
            </w:r>
            <w:r w:rsidR="003F7088" w:rsidRPr="003F7088">
              <w:rPr>
                <w:rFonts w:ascii="Times New Roman" w:hAnsi="Times New Roman"/>
              </w:rPr>
              <w:t>í</w:t>
            </w:r>
            <w:r w:rsidRPr="003F7088">
              <w:rPr>
                <w:rFonts w:ascii="Times New Roman" w:hAnsi="Times New Roman"/>
              </w:rPr>
              <w:t xml:space="preserve"> cao </w:t>
            </w:r>
            <w:r w:rsidR="003F7088" w:rsidRPr="003F7088">
              <w:rPr>
                <w:rFonts w:ascii="Times New Roman" w:hAnsi="Times New Roman"/>
              </w:rPr>
              <w:t>đẹ</w:t>
            </w:r>
            <w:r w:rsidRPr="003F7088">
              <w:rPr>
                <w:rFonts w:ascii="Times New Roman" w:hAnsi="Times New Roman"/>
              </w:rPr>
              <w:t>p. B</w:t>
            </w:r>
            <w:r w:rsidR="003F7088" w:rsidRPr="003F7088">
              <w:rPr>
                <w:rFonts w:ascii="Times New Roman" w:hAnsi="Times New Roman"/>
              </w:rPr>
              <w:t>ở</w:t>
            </w:r>
            <w:r w:rsidRPr="003F7088">
              <w:rPr>
                <w:rFonts w:ascii="Times New Roman" w:hAnsi="Times New Roman"/>
              </w:rPr>
              <w:t>i v</w:t>
            </w:r>
            <w:r w:rsidR="003F7088" w:rsidRPr="003F7088">
              <w:rPr>
                <w:rFonts w:ascii="Times New Roman" w:hAnsi="Times New Roman"/>
              </w:rPr>
              <w:t>ì</w:t>
            </w:r>
            <w:r w:rsidRPr="003F7088">
              <w:rPr>
                <w:rFonts w:ascii="Times New Roman" w:hAnsi="Times New Roman"/>
              </w:rPr>
              <w:t xml:space="preserve"> ch</w:t>
            </w:r>
            <w:r w:rsidR="003F7088" w:rsidRPr="003F7088">
              <w:rPr>
                <w:rFonts w:ascii="Times New Roman" w:hAnsi="Times New Roman"/>
              </w:rPr>
              <w:t>ú</w:t>
            </w:r>
            <w:r w:rsidRPr="003F7088">
              <w:rPr>
                <w:rFonts w:ascii="Times New Roman" w:hAnsi="Times New Roman"/>
              </w:rPr>
              <w:t xml:space="preserve">ng ta </w:t>
            </w:r>
            <w:r w:rsidR="003F7088" w:rsidRPr="003F7088">
              <w:rPr>
                <w:rFonts w:ascii="Times New Roman" w:hAnsi="Times New Roman"/>
              </w:rPr>
              <w:t>đề</w:t>
            </w:r>
            <w:r w:rsidRPr="003F7088">
              <w:rPr>
                <w:rFonts w:ascii="Times New Roman" w:hAnsi="Times New Roman"/>
              </w:rPr>
              <w:t>u l</w:t>
            </w:r>
            <w:r w:rsidR="003F7088" w:rsidRPr="003F7088">
              <w:rPr>
                <w:rFonts w:ascii="Times New Roman" w:hAnsi="Times New Roman"/>
              </w:rPr>
              <w:t>à</w:t>
            </w:r>
            <w:r w:rsidRPr="003F7088">
              <w:rPr>
                <w:rFonts w:ascii="Times New Roman" w:hAnsi="Times New Roman"/>
              </w:rPr>
              <w:t xml:space="preserve"> con R</w:t>
            </w:r>
            <w:r w:rsidR="003F7088" w:rsidRPr="003F7088">
              <w:rPr>
                <w:rFonts w:ascii="Times New Roman" w:hAnsi="Times New Roman"/>
              </w:rPr>
              <w:t>ồ</w:t>
            </w:r>
            <w:r w:rsidRPr="003F7088">
              <w:rPr>
                <w:rFonts w:ascii="Times New Roman" w:hAnsi="Times New Roman"/>
              </w:rPr>
              <w:t>ng ch</w:t>
            </w:r>
            <w:r w:rsidR="003F7088" w:rsidRPr="003F7088">
              <w:rPr>
                <w:rFonts w:ascii="Times New Roman" w:hAnsi="Times New Roman"/>
              </w:rPr>
              <w:t>á</w:t>
            </w:r>
            <w:r w:rsidRPr="003F7088">
              <w:rPr>
                <w:rFonts w:ascii="Times New Roman" w:hAnsi="Times New Roman"/>
              </w:rPr>
              <w:t>u Ti</w:t>
            </w:r>
            <w:r w:rsidR="003F7088" w:rsidRPr="003F7088">
              <w:rPr>
                <w:rFonts w:ascii="Times New Roman" w:hAnsi="Times New Roman"/>
              </w:rPr>
              <w:t>ê</w:t>
            </w:r>
            <w:r w:rsidRPr="003F7088">
              <w:rPr>
                <w:rFonts w:ascii="Times New Roman" w:hAnsi="Times New Roman"/>
              </w:rPr>
              <w:t xml:space="preserve">n, </w:t>
            </w:r>
            <w:r w:rsidR="003F7088" w:rsidRPr="003F7088">
              <w:rPr>
                <w:rFonts w:ascii="Times New Roman" w:hAnsi="Times New Roman"/>
              </w:rPr>
              <w:t>đề</w:t>
            </w:r>
            <w:r w:rsidRPr="003F7088">
              <w:rPr>
                <w:rFonts w:ascii="Times New Roman" w:hAnsi="Times New Roman"/>
              </w:rPr>
              <w:t xml:space="preserve">u </w:t>
            </w:r>
            <w:r w:rsidR="003F7088" w:rsidRPr="003F7088">
              <w:rPr>
                <w:rFonts w:ascii="Times New Roman" w:hAnsi="Times New Roman"/>
              </w:rPr>
              <w:t>đượ</w:t>
            </w:r>
            <w:r w:rsidRPr="003F7088">
              <w:rPr>
                <w:rFonts w:ascii="Times New Roman" w:hAnsi="Times New Roman"/>
              </w:rPr>
              <w:t>c sinh ra t</w:t>
            </w:r>
            <w:r w:rsidR="003F7088" w:rsidRPr="003F7088">
              <w:rPr>
                <w:rFonts w:ascii="Times New Roman" w:hAnsi="Times New Roman"/>
              </w:rPr>
              <w:t>ừ</w:t>
            </w:r>
            <w:r w:rsidRPr="003F7088">
              <w:rPr>
                <w:rFonts w:ascii="Times New Roman" w:hAnsi="Times New Roman"/>
              </w:rPr>
              <w:t xml:space="preserve"> cha L</w:t>
            </w:r>
            <w:r w:rsidR="003F7088" w:rsidRPr="003F7088">
              <w:rPr>
                <w:rFonts w:ascii="Times New Roman" w:hAnsi="Times New Roman"/>
              </w:rPr>
              <w:t>ạ</w:t>
            </w:r>
            <w:r w:rsidRPr="003F7088">
              <w:rPr>
                <w:rFonts w:ascii="Times New Roman" w:hAnsi="Times New Roman"/>
              </w:rPr>
              <w:t>c Long Qu</w:t>
            </w:r>
            <w:r w:rsidR="003F7088" w:rsidRPr="003F7088">
              <w:rPr>
                <w:rFonts w:ascii="Times New Roman" w:hAnsi="Times New Roman"/>
              </w:rPr>
              <w:t>â</w:t>
            </w:r>
            <w:r w:rsidRPr="003F7088">
              <w:rPr>
                <w:rFonts w:ascii="Times New Roman" w:hAnsi="Times New Roman"/>
              </w:rPr>
              <w:t>n v</w:t>
            </w:r>
            <w:r w:rsidR="003F7088" w:rsidRPr="003F7088">
              <w:rPr>
                <w:rFonts w:ascii="Times New Roman" w:hAnsi="Times New Roman"/>
              </w:rPr>
              <w:t>à</w:t>
            </w:r>
            <w:r w:rsidRPr="003F7088">
              <w:rPr>
                <w:rFonts w:ascii="Times New Roman" w:hAnsi="Times New Roman"/>
              </w:rPr>
              <w:t xml:space="preserve"> m</w:t>
            </w:r>
            <w:r w:rsidR="003F7088" w:rsidRPr="003F7088">
              <w:rPr>
                <w:rFonts w:ascii="Times New Roman" w:hAnsi="Times New Roman"/>
              </w:rPr>
              <w:t>ẹ</w:t>
            </w:r>
            <w:r w:rsidRPr="003F7088">
              <w:rPr>
                <w:rFonts w:ascii="Times New Roman" w:hAnsi="Times New Roman"/>
              </w:rPr>
              <w:t xml:space="preserve"> </w:t>
            </w:r>
            <w:r w:rsidR="003F7088" w:rsidRPr="003F7088">
              <w:rPr>
                <w:rFonts w:ascii="Times New Roman" w:hAnsi="Times New Roman"/>
              </w:rPr>
              <w:t>Â</w:t>
            </w:r>
            <w:r w:rsidRPr="003F7088">
              <w:rPr>
                <w:rFonts w:ascii="Times New Roman" w:hAnsi="Times New Roman"/>
              </w:rPr>
              <w:t>u C</w:t>
            </w:r>
            <w:r w:rsidR="003F7088" w:rsidRPr="003F7088">
              <w:rPr>
                <w:rFonts w:ascii="Times New Roman" w:hAnsi="Times New Roman"/>
              </w:rPr>
              <w:t>ơ</w:t>
            </w:r>
            <w:r w:rsidRPr="003F7088">
              <w:rPr>
                <w:rFonts w:ascii="Times New Roman" w:hAnsi="Times New Roman"/>
              </w:rPr>
              <w:t xml:space="preserve"> n</w:t>
            </w:r>
            <w:r w:rsidR="003F7088" w:rsidRPr="003F7088">
              <w:rPr>
                <w:rFonts w:ascii="Times New Roman" w:hAnsi="Times New Roman"/>
              </w:rPr>
              <w:t>ê</w:t>
            </w:r>
            <w:r w:rsidRPr="003F7088">
              <w:rPr>
                <w:rFonts w:ascii="Times New Roman" w:hAnsi="Times New Roman"/>
              </w:rPr>
              <w:t>n truy</w:t>
            </w:r>
            <w:r w:rsidR="003F7088" w:rsidRPr="003F7088">
              <w:rPr>
                <w:rFonts w:ascii="Times New Roman" w:hAnsi="Times New Roman"/>
              </w:rPr>
              <w:t>ề</w:t>
            </w:r>
            <w:r w:rsidRPr="003F7088">
              <w:rPr>
                <w:rFonts w:ascii="Times New Roman" w:hAnsi="Times New Roman"/>
              </w:rPr>
              <w:t>n th</w:t>
            </w:r>
            <w:r w:rsidR="003F7088" w:rsidRPr="003F7088">
              <w:rPr>
                <w:rFonts w:ascii="Times New Roman" w:hAnsi="Times New Roman"/>
              </w:rPr>
              <w:t>ố</w:t>
            </w:r>
            <w:r w:rsidRPr="003F7088">
              <w:rPr>
                <w:rFonts w:ascii="Times New Roman" w:hAnsi="Times New Roman"/>
              </w:rPr>
              <w:t>ng “l</w:t>
            </w:r>
            <w:r w:rsidR="003F7088" w:rsidRPr="003F7088">
              <w:rPr>
                <w:rFonts w:ascii="Times New Roman" w:hAnsi="Times New Roman"/>
              </w:rPr>
              <w:t>á</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nh </w:t>
            </w:r>
            <w:r w:rsidR="003F7088" w:rsidRPr="003F7088">
              <w:rPr>
                <w:rFonts w:ascii="Times New Roman" w:hAnsi="Times New Roman"/>
              </w:rPr>
              <w:t>đù</w:t>
            </w:r>
            <w:r w:rsidRPr="003F7088">
              <w:rPr>
                <w:rFonts w:ascii="Times New Roman" w:hAnsi="Times New Roman"/>
              </w:rPr>
              <w:t>m l</w:t>
            </w:r>
            <w:r w:rsidR="003F7088" w:rsidRPr="003F7088">
              <w:rPr>
                <w:rFonts w:ascii="Times New Roman" w:hAnsi="Times New Roman"/>
              </w:rPr>
              <w:t>á</w:t>
            </w:r>
            <w:r w:rsidRPr="003F7088">
              <w:rPr>
                <w:rFonts w:ascii="Times New Roman" w:hAnsi="Times New Roman"/>
              </w:rPr>
              <w:t xml:space="preserve"> r</w:t>
            </w:r>
            <w:r w:rsidR="003F7088" w:rsidRPr="003F7088">
              <w:rPr>
                <w:rFonts w:ascii="Times New Roman" w:hAnsi="Times New Roman"/>
              </w:rPr>
              <w:t>á</w:t>
            </w:r>
            <w:r w:rsidRPr="003F7088">
              <w:rPr>
                <w:rFonts w:ascii="Times New Roman" w:hAnsi="Times New Roman"/>
              </w:rPr>
              <w:t>ch c</w:t>
            </w:r>
            <w:r w:rsidR="003F7088" w:rsidRPr="003F7088">
              <w:rPr>
                <w:rFonts w:ascii="Times New Roman" w:hAnsi="Times New Roman"/>
              </w:rPr>
              <w:t>ũ</w:t>
            </w:r>
            <w:r w:rsidRPr="003F7088">
              <w:rPr>
                <w:rFonts w:ascii="Times New Roman" w:hAnsi="Times New Roman"/>
              </w:rPr>
              <w:t xml:space="preserve">ng </w:t>
            </w:r>
            <w:r w:rsidR="003F7088" w:rsidRPr="003F7088">
              <w:rPr>
                <w:rFonts w:ascii="Times New Roman" w:hAnsi="Times New Roman"/>
              </w:rPr>
              <w:t>đượ</w:t>
            </w:r>
            <w:r w:rsidRPr="003F7088">
              <w:rPr>
                <w:rFonts w:ascii="Times New Roman" w:hAnsi="Times New Roman"/>
              </w:rPr>
              <w:t>c ph</w:t>
            </w:r>
            <w:r w:rsidR="003F7088" w:rsidRPr="003F7088">
              <w:rPr>
                <w:rFonts w:ascii="Times New Roman" w:hAnsi="Times New Roman"/>
              </w:rPr>
              <w:t>á</w:t>
            </w:r>
            <w:r w:rsidRPr="003F7088">
              <w:rPr>
                <w:rFonts w:ascii="Times New Roman" w:hAnsi="Times New Roman"/>
              </w:rPr>
              <w:t>t huy qua nhi</w:t>
            </w:r>
            <w:r w:rsidR="003F7088" w:rsidRPr="003F7088">
              <w:rPr>
                <w:rFonts w:ascii="Times New Roman" w:hAnsi="Times New Roman"/>
              </w:rPr>
              <w:t>ề</w:t>
            </w:r>
            <w:r w:rsidRPr="003F7088">
              <w:rPr>
                <w:rFonts w:ascii="Times New Roman" w:hAnsi="Times New Roman"/>
              </w:rPr>
              <w:t>u th</w:t>
            </w:r>
            <w:r w:rsidR="003F7088" w:rsidRPr="003F7088">
              <w:rPr>
                <w:rFonts w:ascii="Times New Roman" w:hAnsi="Times New Roman"/>
              </w:rPr>
              <w:t>ế</w:t>
            </w:r>
            <w:r w:rsidRPr="003F7088">
              <w:rPr>
                <w:rFonts w:ascii="Times New Roman" w:hAnsi="Times New Roman"/>
              </w:rPr>
              <w:t xml:space="preserve"> h</w:t>
            </w:r>
            <w:r w:rsidR="003F7088" w:rsidRPr="003F7088">
              <w:rPr>
                <w:rFonts w:ascii="Times New Roman" w:hAnsi="Times New Roman"/>
              </w:rPr>
              <w:t>ệ</w:t>
            </w:r>
            <w:r w:rsidRPr="003F7088">
              <w:rPr>
                <w:rFonts w:ascii="Times New Roman" w:hAnsi="Times New Roman"/>
              </w:rPr>
              <w:t>. Nh</w:t>
            </w:r>
            <w:r w:rsidR="003F7088" w:rsidRPr="003F7088">
              <w:rPr>
                <w:rFonts w:ascii="Times New Roman" w:hAnsi="Times New Roman"/>
              </w:rPr>
              <w:t>ữ</w:t>
            </w:r>
            <w:r w:rsidRPr="003F7088">
              <w:rPr>
                <w:rFonts w:ascii="Times New Roman" w:hAnsi="Times New Roman"/>
              </w:rPr>
              <w:t>ng t</w:t>
            </w:r>
            <w:r w:rsidR="003F7088" w:rsidRPr="003F7088">
              <w:rPr>
                <w:rFonts w:ascii="Times New Roman" w:hAnsi="Times New Roman"/>
              </w:rPr>
              <w:t>ì</w:t>
            </w:r>
            <w:r w:rsidRPr="003F7088">
              <w:rPr>
                <w:rFonts w:ascii="Times New Roman" w:hAnsi="Times New Roman"/>
              </w:rPr>
              <w:t>nh c</w:t>
            </w:r>
            <w:r w:rsidR="003F7088" w:rsidRPr="003F7088">
              <w:rPr>
                <w:rFonts w:ascii="Times New Roman" w:hAnsi="Times New Roman"/>
              </w:rPr>
              <w:t>ả</w:t>
            </w:r>
            <w:r w:rsidRPr="003F7088">
              <w:rPr>
                <w:rFonts w:ascii="Times New Roman" w:hAnsi="Times New Roman"/>
              </w:rPr>
              <w:t>m cao qu</w:t>
            </w:r>
            <w:r w:rsidR="003F7088" w:rsidRPr="003F7088">
              <w:rPr>
                <w:rFonts w:ascii="Times New Roman" w:hAnsi="Times New Roman"/>
              </w:rPr>
              <w:t>í</w:t>
            </w:r>
            <w:r w:rsidRPr="003F7088">
              <w:rPr>
                <w:rFonts w:ascii="Times New Roman" w:hAnsi="Times New Roman"/>
              </w:rPr>
              <w:t xml:space="preserve"> </w:t>
            </w:r>
            <w:r w:rsidR="003F7088" w:rsidRPr="003F7088">
              <w:rPr>
                <w:rFonts w:ascii="Times New Roman" w:hAnsi="Times New Roman"/>
              </w:rPr>
              <w:t>ấ</w:t>
            </w:r>
            <w:r w:rsidRPr="003F7088">
              <w:rPr>
                <w:rFonts w:ascii="Times New Roman" w:hAnsi="Times New Roman"/>
              </w:rPr>
              <w:t xml:space="preserve">y </w:t>
            </w:r>
            <w:r w:rsidR="003F7088" w:rsidRPr="003F7088">
              <w:rPr>
                <w:rFonts w:ascii="Times New Roman" w:hAnsi="Times New Roman"/>
              </w:rPr>
              <w:t>đượ</w:t>
            </w:r>
            <w:r w:rsidRPr="003F7088">
              <w:rPr>
                <w:rFonts w:ascii="Times New Roman" w:hAnsi="Times New Roman"/>
              </w:rPr>
              <w:t>c k</w:t>
            </w:r>
            <w:r w:rsidR="003F7088" w:rsidRPr="003F7088">
              <w:rPr>
                <w:rFonts w:ascii="Times New Roman" w:hAnsi="Times New Roman"/>
              </w:rPr>
              <w:t>ế</w:t>
            </w:r>
            <w:r w:rsidRPr="003F7088">
              <w:rPr>
                <w:rFonts w:ascii="Times New Roman" w:hAnsi="Times New Roman"/>
              </w:rPr>
              <w:t>t tinh, h</w:t>
            </w:r>
            <w:r w:rsidR="003F7088" w:rsidRPr="003F7088">
              <w:rPr>
                <w:rFonts w:ascii="Times New Roman" w:hAnsi="Times New Roman"/>
              </w:rPr>
              <w:t>ộ</w:t>
            </w:r>
            <w:r w:rsidRPr="003F7088">
              <w:rPr>
                <w:rFonts w:ascii="Times New Roman" w:hAnsi="Times New Roman"/>
              </w:rPr>
              <w:t>i t</w:t>
            </w:r>
            <w:r w:rsidR="003F7088" w:rsidRPr="003F7088">
              <w:rPr>
                <w:rFonts w:ascii="Times New Roman" w:hAnsi="Times New Roman"/>
              </w:rPr>
              <w:t>ụ</w:t>
            </w:r>
            <w:r w:rsidRPr="003F7088">
              <w:rPr>
                <w:rFonts w:ascii="Times New Roman" w:hAnsi="Times New Roman"/>
              </w:rPr>
              <w:t xml:space="preserve"> v</w:t>
            </w:r>
            <w:r w:rsidR="003F7088" w:rsidRPr="003F7088">
              <w:rPr>
                <w:rFonts w:ascii="Times New Roman" w:hAnsi="Times New Roman"/>
              </w:rPr>
              <w:t>à</w:t>
            </w:r>
            <w:r w:rsidRPr="003F7088">
              <w:rPr>
                <w:rFonts w:ascii="Times New Roman" w:hAnsi="Times New Roman"/>
              </w:rPr>
              <w:t xml:space="preserve"> ph</w:t>
            </w:r>
            <w:r w:rsidR="003F7088" w:rsidRPr="003F7088">
              <w:rPr>
                <w:rFonts w:ascii="Times New Roman" w:hAnsi="Times New Roman"/>
              </w:rPr>
              <w:t>ả</w:t>
            </w:r>
            <w:r w:rsidRPr="003F7088">
              <w:rPr>
                <w:rFonts w:ascii="Times New Roman" w:hAnsi="Times New Roman"/>
              </w:rPr>
              <w:t xml:space="preserve">n </w:t>
            </w:r>
            <w:r w:rsidR="003F7088" w:rsidRPr="003F7088">
              <w:rPr>
                <w:rFonts w:ascii="Times New Roman" w:hAnsi="Times New Roman"/>
              </w:rPr>
              <w:t>á</w:t>
            </w:r>
            <w:r w:rsidRPr="003F7088">
              <w:rPr>
                <w:rFonts w:ascii="Times New Roman" w:hAnsi="Times New Roman"/>
              </w:rPr>
              <w:t>nh qua nh</w:t>
            </w:r>
            <w:r w:rsidR="003F7088" w:rsidRPr="003F7088">
              <w:rPr>
                <w:rFonts w:ascii="Times New Roman" w:hAnsi="Times New Roman"/>
              </w:rPr>
              <w:t>ữ</w:t>
            </w:r>
            <w:r w:rsidRPr="003F7088">
              <w:rPr>
                <w:rFonts w:ascii="Times New Roman" w:hAnsi="Times New Roman"/>
              </w:rPr>
              <w:t>ng t</w:t>
            </w:r>
            <w:r w:rsidR="003F7088" w:rsidRPr="003F7088">
              <w:rPr>
                <w:rFonts w:ascii="Times New Roman" w:hAnsi="Times New Roman"/>
              </w:rPr>
              <w:t>á</w:t>
            </w:r>
            <w:r w:rsidRPr="003F7088">
              <w:rPr>
                <w:rFonts w:ascii="Times New Roman" w:hAnsi="Times New Roman"/>
              </w:rPr>
              <w:t>c ph</w:t>
            </w:r>
            <w:r w:rsidR="003F7088" w:rsidRPr="003F7088">
              <w:rPr>
                <w:rFonts w:ascii="Times New Roman" w:hAnsi="Times New Roman"/>
              </w:rPr>
              <w:t>ẩ</w:t>
            </w:r>
            <w:r w:rsidRPr="003F7088">
              <w:rPr>
                <w:rFonts w:ascii="Times New Roman" w:hAnsi="Times New Roman"/>
              </w:rPr>
              <w:t>m v</w:t>
            </w:r>
            <w:r w:rsidR="003F7088" w:rsidRPr="003F7088">
              <w:rPr>
                <w:rFonts w:ascii="Times New Roman" w:hAnsi="Times New Roman"/>
              </w:rPr>
              <w:t>ă</w:t>
            </w:r>
            <w:r w:rsidRPr="003F7088">
              <w:rPr>
                <w:rFonts w:ascii="Times New Roman" w:hAnsi="Times New Roman"/>
              </w:rPr>
              <w:t>n h</w:t>
            </w:r>
            <w:r w:rsidR="003F7088" w:rsidRPr="003F7088">
              <w:rPr>
                <w:rFonts w:ascii="Times New Roman" w:hAnsi="Times New Roman"/>
              </w:rPr>
              <w:t>ọ</w:t>
            </w:r>
            <w:r w:rsidRPr="003F7088">
              <w:rPr>
                <w:rFonts w:ascii="Times New Roman" w:hAnsi="Times New Roman"/>
              </w:rPr>
              <w:t>c d</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ộ</w:t>
            </w:r>
            <w:r w:rsidRPr="003F7088">
              <w:rPr>
                <w:rFonts w:ascii="Times New Roman" w:hAnsi="Times New Roman"/>
              </w:rPr>
              <w:t>c. Ch</w:t>
            </w:r>
            <w:r w:rsidR="003F7088" w:rsidRPr="003F7088">
              <w:rPr>
                <w:rFonts w:ascii="Times New Roman" w:hAnsi="Times New Roman"/>
              </w:rPr>
              <w:t>ú</w:t>
            </w:r>
            <w:r w:rsidRPr="003F7088">
              <w:rPr>
                <w:rFonts w:ascii="Times New Roman" w:hAnsi="Times New Roman"/>
              </w:rPr>
              <w:t>ng ta h</w:t>
            </w:r>
            <w:r w:rsidR="003F7088" w:rsidRPr="003F7088">
              <w:rPr>
                <w:rFonts w:ascii="Times New Roman" w:hAnsi="Times New Roman"/>
              </w:rPr>
              <w:t>ã</w:t>
            </w:r>
            <w:r w:rsidRPr="003F7088">
              <w:rPr>
                <w:rFonts w:ascii="Times New Roman" w:hAnsi="Times New Roman"/>
              </w:rPr>
              <w:t>y c</w:t>
            </w:r>
            <w:r w:rsidR="003F7088" w:rsidRPr="003F7088">
              <w:rPr>
                <w:rFonts w:ascii="Times New Roman" w:hAnsi="Times New Roman"/>
              </w:rPr>
              <w:t>ù</w:t>
            </w:r>
            <w:r w:rsidRPr="003F7088">
              <w:rPr>
                <w:rFonts w:ascii="Times New Roman" w:hAnsi="Times New Roman"/>
              </w:rPr>
              <w:t>ng t</w:t>
            </w:r>
            <w:r w:rsidR="003F7088" w:rsidRPr="003F7088">
              <w:rPr>
                <w:rFonts w:ascii="Times New Roman" w:hAnsi="Times New Roman"/>
              </w:rPr>
              <w:t>ì</w:t>
            </w:r>
            <w:r w:rsidRPr="003F7088">
              <w:rPr>
                <w:rFonts w:ascii="Times New Roman" w:hAnsi="Times New Roman"/>
              </w:rPr>
              <w:t>m hi</w:t>
            </w:r>
            <w:r w:rsidR="003F7088" w:rsidRPr="003F7088">
              <w:rPr>
                <w:rFonts w:ascii="Times New Roman" w:hAnsi="Times New Roman"/>
              </w:rPr>
              <w:t>ể</w:t>
            </w:r>
            <w:r w:rsidRPr="003F7088">
              <w:rPr>
                <w:rFonts w:ascii="Times New Roman" w:hAnsi="Times New Roman"/>
              </w:rPr>
              <w:t>u nh</w:t>
            </w:r>
            <w:r w:rsidR="003F7088" w:rsidRPr="003F7088">
              <w:rPr>
                <w:rFonts w:ascii="Times New Roman" w:hAnsi="Times New Roman"/>
              </w:rPr>
              <w:t>ữ</w:t>
            </w:r>
            <w:r w:rsidRPr="003F7088">
              <w:rPr>
                <w:rFonts w:ascii="Times New Roman" w:hAnsi="Times New Roman"/>
              </w:rPr>
              <w:t>ng v</w:t>
            </w:r>
            <w:r w:rsidR="003F7088" w:rsidRPr="003F7088">
              <w:rPr>
                <w:rFonts w:ascii="Times New Roman" w:hAnsi="Times New Roman"/>
              </w:rPr>
              <w:t>ấ</w:t>
            </w:r>
            <w:r w:rsidRPr="003F7088">
              <w:rPr>
                <w:rFonts w:ascii="Times New Roman" w:hAnsi="Times New Roman"/>
              </w:rPr>
              <w:t xml:space="preserve">n </w:t>
            </w:r>
            <w:r w:rsidR="003F7088" w:rsidRPr="003F7088">
              <w:rPr>
                <w:rFonts w:ascii="Times New Roman" w:hAnsi="Times New Roman"/>
              </w:rPr>
              <w:t>đề</w:t>
            </w:r>
            <w:r w:rsidRPr="003F7088">
              <w:rPr>
                <w:rFonts w:ascii="Times New Roman" w:hAnsi="Times New Roman"/>
              </w:rPr>
              <w:t xml:space="preserve"> tr</w:t>
            </w:r>
            <w:r w:rsidR="003F7088" w:rsidRPr="003F7088">
              <w:rPr>
                <w:rFonts w:ascii="Times New Roman" w:hAnsi="Times New Roman"/>
              </w:rPr>
              <w:t>ê</w:t>
            </w:r>
            <w:r w:rsidRPr="003F7088">
              <w:rPr>
                <w:rFonts w:ascii="Times New Roman" w:hAnsi="Times New Roman"/>
              </w:rPr>
              <w:t>n qua b</w:t>
            </w:r>
            <w:r w:rsidR="003F7088" w:rsidRPr="003F7088">
              <w:rPr>
                <w:rFonts w:ascii="Times New Roman" w:hAnsi="Times New Roman"/>
              </w:rPr>
              <w:t>à</w:t>
            </w:r>
            <w:r w:rsidRPr="003F7088">
              <w:rPr>
                <w:rFonts w:ascii="Times New Roman" w:hAnsi="Times New Roman"/>
              </w:rPr>
              <w:t>i ch</w:t>
            </w:r>
            <w:r w:rsidR="003F7088" w:rsidRPr="003F7088">
              <w:rPr>
                <w:rFonts w:ascii="Times New Roman" w:hAnsi="Times New Roman"/>
              </w:rPr>
              <w:t>ứ</w:t>
            </w:r>
            <w:r w:rsidRPr="003F7088">
              <w:rPr>
                <w:rFonts w:ascii="Times New Roman" w:hAnsi="Times New Roman"/>
              </w:rPr>
              <w:t>ng minh d</w:t>
            </w:r>
            <w:r w:rsidR="003F7088" w:rsidRPr="003F7088">
              <w:rPr>
                <w:rFonts w:ascii="Times New Roman" w:hAnsi="Times New Roman"/>
              </w:rPr>
              <w:t>ướ</w:t>
            </w:r>
            <w:r w:rsidRPr="003F7088">
              <w:rPr>
                <w:rFonts w:ascii="Times New Roman" w:hAnsi="Times New Roman"/>
              </w:rPr>
              <w:t xml:space="preserve">i </w:t>
            </w:r>
            <w:r w:rsidR="003F7088" w:rsidRPr="003F7088">
              <w:rPr>
                <w:rFonts w:ascii="Times New Roman" w:hAnsi="Times New Roman"/>
              </w:rPr>
              <w:t>đâ</w:t>
            </w:r>
            <w:r w:rsidRPr="003F7088">
              <w:rPr>
                <w:rFonts w:ascii="Times New Roman" w:hAnsi="Times New Roman"/>
              </w:rPr>
              <w:t>y</w:t>
            </w:r>
          </w:p>
          <w:p w:rsidR="00561457" w:rsidRPr="003F7088" w:rsidRDefault="00561457" w:rsidP="00561457">
            <w:pPr>
              <w:rPr>
                <w:rFonts w:ascii="Times New Roman" w:hAnsi="Times New Roman"/>
              </w:rPr>
            </w:pPr>
            <w:r w:rsidRPr="003F7088">
              <w:rPr>
                <w:rFonts w:ascii="Times New Roman" w:hAnsi="Times New Roman"/>
                <w:u w:val="single"/>
              </w:rPr>
              <w:t>2. Th</w:t>
            </w:r>
            <w:r w:rsidR="003F7088" w:rsidRPr="003F7088">
              <w:rPr>
                <w:rFonts w:ascii="Times New Roman" w:hAnsi="Times New Roman"/>
                <w:u w:val="single"/>
              </w:rPr>
              <w:t>â</w:t>
            </w:r>
            <w:r w:rsidRPr="003F7088">
              <w:rPr>
                <w:rFonts w:ascii="Times New Roman" w:hAnsi="Times New Roman"/>
                <w:u w:val="single"/>
              </w:rPr>
              <w:t>n b</w:t>
            </w:r>
            <w:r w:rsidR="003F7088" w:rsidRPr="003F7088">
              <w:rPr>
                <w:rFonts w:ascii="Times New Roman" w:hAnsi="Times New Roman"/>
                <w:u w:val="single"/>
              </w:rPr>
              <w:t>à</w:t>
            </w:r>
            <w:r w:rsidRPr="003F7088">
              <w:rPr>
                <w:rFonts w:ascii="Times New Roman" w:hAnsi="Times New Roman"/>
                <w:u w:val="single"/>
              </w:rPr>
              <w:t>i</w:t>
            </w:r>
            <w:r w:rsidRPr="003F7088">
              <w:rPr>
                <w:rFonts w:ascii="Times New Roman" w:hAnsi="Times New Roman"/>
                <w:u w:val="single"/>
              </w:rPr>
              <w:br/>
            </w:r>
            <w:r w:rsidRPr="003F7088">
              <w:rPr>
                <w:rFonts w:ascii="Times New Roman" w:hAnsi="Times New Roman"/>
              </w:rPr>
              <w:t>N</w:t>
            </w:r>
            <w:r w:rsidR="003F7088" w:rsidRPr="003F7088">
              <w:rPr>
                <w:rFonts w:ascii="Times New Roman" w:hAnsi="Times New Roman"/>
              </w:rPr>
              <w:t>ó</w:t>
            </w:r>
            <w:r w:rsidRPr="003F7088">
              <w:rPr>
                <w:rFonts w:ascii="Times New Roman" w:hAnsi="Times New Roman"/>
              </w:rPr>
              <w:t>i v</w:t>
            </w:r>
            <w:r w:rsidR="003F7088" w:rsidRPr="003F7088">
              <w:rPr>
                <w:rFonts w:ascii="Times New Roman" w:hAnsi="Times New Roman"/>
              </w:rPr>
              <w:t>ă</w:t>
            </w:r>
            <w:r w:rsidRPr="003F7088">
              <w:rPr>
                <w:rFonts w:ascii="Times New Roman" w:hAnsi="Times New Roman"/>
              </w:rPr>
              <w:t>n h</w:t>
            </w:r>
            <w:r w:rsidR="003F7088" w:rsidRPr="003F7088">
              <w:rPr>
                <w:rFonts w:ascii="Times New Roman" w:hAnsi="Times New Roman"/>
              </w:rPr>
              <w:t>ọ</w:t>
            </w:r>
            <w:r w:rsidRPr="003F7088">
              <w:rPr>
                <w:rFonts w:ascii="Times New Roman" w:hAnsi="Times New Roman"/>
              </w:rPr>
              <w:t>c d</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ộ</w:t>
            </w:r>
            <w:r w:rsidRPr="003F7088">
              <w:rPr>
                <w:rFonts w:ascii="Times New Roman" w:hAnsi="Times New Roman"/>
              </w:rPr>
              <w:t>c ta lu</w:t>
            </w:r>
            <w:r w:rsidR="003F7088" w:rsidRPr="003F7088">
              <w:rPr>
                <w:rFonts w:ascii="Times New Roman" w:hAnsi="Times New Roman"/>
              </w:rPr>
              <w:t>ô</w:t>
            </w:r>
            <w:r w:rsidRPr="003F7088">
              <w:rPr>
                <w:rFonts w:ascii="Times New Roman" w:hAnsi="Times New Roman"/>
              </w:rPr>
              <w:t>n ca ng</w:t>
            </w:r>
            <w:r w:rsidR="003F7088" w:rsidRPr="003F7088">
              <w:rPr>
                <w:rFonts w:ascii="Times New Roman" w:hAnsi="Times New Roman"/>
              </w:rPr>
              <w:t>ợ</w:t>
            </w:r>
            <w:r w:rsidRPr="003F7088">
              <w:rPr>
                <w:rFonts w:ascii="Times New Roman" w:hAnsi="Times New Roman"/>
              </w:rPr>
              <w:t>i l</w:t>
            </w:r>
            <w:r w:rsidR="003F7088" w:rsidRPr="003F7088">
              <w:rPr>
                <w:rFonts w:ascii="Times New Roman" w:hAnsi="Times New Roman"/>
              </w:rPr>
              <w:t>ò</w:t>
            </w:r>
            <w:r w:rsidRPr="003F7088">
              <w:rPr>
                <w:rFonts w:ascii="Times New Roman" w:hAnsi="Times New Roman"/>
              </w:rPr>
              <w:t>ng nh</w:t>
            </w:r>
            <w:r w:rsidR="003F7088" w:rsidRPr="003F7088">
              <w:rPr>
                <w:rFonts w:ascii="Times New Roman" w:hAnsi="Times New Roman"/>
              </w:rPr>
              <w:t>â</w:t>
            </w:r>
            <w:r w:rsidRPr="003F7088">
              <w:rPr>
                <w:rFonts w:ascii="Times New Roman" w:hAnsi="Times New Roman"/>
              </w:rPr>
              <w:t xml:space="preserve">n </w:t>
            </w:r>
            <w:r w:rsidR="003F7088" w:rsidRPr="003F7088">
              <w:rPr>
                <w:rFonts w:ascii="Times New Roman" w:hAnsi="Times New Roman"/>
              </w:rPr>
              <w:t>á</w:t>
            </w:r>
            <w:r w:rsidRPr="003F7088">
              <w:rPr>
                <w:rFonts w:ascii="Times New Roman" w:hAnsi="Times New Roman"/>
              </w:rPr>
              <w:t>i v</w:t>
            </w:r>
            <w:r w:rsidR="003F7088" w:rsidRPr="003F7088">
              <w:rPr>
                <w:rFonts w:ascii="Times New Roman" w:hAnsi="Times New Roman"/>
              </w:rPr>
              <w:t>à</w:t>
            </w:r>
            <w:r w:rsidRPr="003F7088">
              <w:rPr>
                <w:rFonts w:ascii="Times New Roman" w:hAnsi="Times New Roman"/>
              </w:rPr>
              <w:t xml:space="preserve"> t</w:t>
            </w:r>
            <w:r w:rsidR="003F7088" w:rsidRPr="003F7088">
              <w:rPr>
                <w:rFonts w:ascii="Times New Roman" w:hAnsi="Times New Roman"/>
              </w:rPr>
              <w:t>ì</w:t>
            </w:r>
            <w:r w:rsidRPr="003F7088">
              <w:rPr>
                <w:rFonts w:ascii="Times New Roman" w:hAnsi="Times New Roman"/>
              </w:rPr>
              <w:t>nh y</w:t>
            </w:r>
            <w:r w:rsidR="003F7088" w:rsidRPr="003F7088">
              <w:rPr>
                <w:rFonts w:ascii="Times New Roman" w:hAnsi="Times New Roman"/>
              </w:rPr>
              <w:t>ê</w:t>
            </w:r>
            <w:r w:rsidRPr="003F7088">
              <w:rPr>
                <w:rFonts w:ascii="Times New Roman" w:hAnsi="Times New Roman"/>
              </w:rPr>
              <w:t>u th</w:t>
            </w:r>
            <w:r w:rsidR="003F7088" w:rsidRPr="003F7088">
              <w:rPr>
                <w:rFonts w:ascii="Times New Roman" w:hAnsi="Times New Roman"/>
              </w:rPr>
              <w:t>ươ</w:t>
            </w:r>
            <w:r w:rsidRPr="003F7088">
              <w:rPr>
                <w:rFonts w:ascii="Times New Roman" w:hAnsi="Times New Roman"/>
              </w:rPr>
              <w:t>ng gi</w:t>
            </w:r>
            <w:r w:rsidR="003F7088" w:rsidRPr="003F7088">
              <w:rPr>
                <w:rFonts w:ascii="Times New Roman" w:hAnsi="Times New Roman"/>
              </w:rPr>
              <w:t>ữ</w:t>
            </w:r>
            <w:r w:rsidRPr="003F7088">
              <w:rPr>
                <w:rFonts w:ascii="Times New Roman" w:hAnsi="Times New Roman"/>
              </w:rPr>
              <w:t>a ng</w:t>
            </w:r>
            <w:r w:rsidR="003F7088" w:rsidRPr="003F7088">
              <w:rPr>
                <w:rFonts w:ascii="Times New Roman" w:hAnsi="Times New Roman"/>
              </w:rPr>
              <w:t>ườ</w:t>
            </w:r>
            <w:r w:rsidRPr="003F7088">
              <w:rPr>
                <w:rFonts w:ascii="Times New Roman" w:hAnsi="Times New Roman"/>
              </w:rPr>
              <w:t>i v</w:t>
            </w:r>
            <w:r w:rsidR="003F7088" w:rsidRPr="003F7088">
              <w:rPr>
                <w:rFonts w:ascii="Times New Roman" w:hAnsi="Times New Roman"/>
              </w:rPr>
              <w:t>à</w:t>
            </w:r>
            <w:r w:rsidRPr="003F7088">
              <w:rPr>
                <w:rFonts w:ascii="Times New Roman" w:hAnsi="Times New Roman"/>
              </w:rPr>
              <w:t xml:space="preserve"> ng</w:t>
            </w:r>
            <w:r w:rsidR="003F7088" w:rsidRPr="003F7088">
              <w:rPr>
                <w:rFonts w:ascii="Times New Roman" w:hAnsi="Times New Roman"/>
              </w:rPr>
              <w:t>ườ</w:t>
            </w:r>
            <w:r w:rsidRPr="003F7088">
              <w:rPr>
                <w:rFonts w:ascii="Times New Roman" w:hAnsi="Times New Roman"/>
              </w:rPr>
              <w:t>i qu</w:t>
            </w:r>
            <w:r w:rsidR="003F7088" w:rsidRPr="003F7088">
              <w:rPr>
                <w:rFonts w:ascii="Times New Roman" w:hAnsi="Times New Roman"/>
              </w:rPr>
              <w:t>ả</w:t>
            </w:r>
            <w:r w:rsidRPr="003F7088">
              <w:rPr>
                <w:rFonts w:ascii="Times New Roman" w:hAnsi="Times New Roman"/>
              </w:rPr>
              <w:t xml:space="preserve"> kh</w:t>
            </w:r>
            <w:r w:rsidR="003F7088" w:rsidRPr="003F7088">
              <w:rPr>
                <w:rFonts w:ascii="Times New Roman" w:hAnsi="Times New Roman"/>
              </w:rPr>
              <w:t>ô</w:t>
            </w:r>
            <w:r w:rsidRPr="003F7088">
              <w:rPr>
                <w:rFonts w:ascii="Times New Roman" w:hAnsi="Times New Roman"/>
              </w:rPr>
              <w:t xml:space="preserve">ng sai. </w:t>
            </w:r>
            <w:r w:rsidRPr="003F7088">
              <w:rPr>
                <w:rFonts w:ascii="Times New Roman" w:hAnsi="Times New Roman"/>
              </w:rPr>
              <w:lastRenderedPageBreak/>
              <w:t>Tr</w:t>
            </w:r>
            <w:r w:rsidR="003F7088" w:rsidRPr="003F7088">
              <w:rPr>
                <w:rFonts w:ascii="Times New Roman" w:hAnsi="Times New Roman"/>
              </w:rPr>
              <w:t>ướ</w:t>
            </w:r>
            <w:r w:rsidRPr="003F7088">
              <w:rPr>
                <w:rFonts w:ascii="Times New Roman" w:hAnsi="Times New Roman"/>
              </w:rPr>
              <w:t>c h</w:t>
            </w:r>
            <w:r w:rsidR="003F7088" w:rsidRPr="003F7088">
              <w:rPr>
                <w:rFonts w:ascii="Times New Roman" w:hAnsi="Times New Roman"/>
              </w:rPr>
              <w:t>ế</w:t>
            </w:r>
            <w:r w:rsidRPr="003F7088">
              <w:rPr>
                <w:rFonts w:ascii="Times New Roman" w:hAnsi="Times New Roman"/>
              </w:rPr>
              <w:t>t V</w:t>
            </w:r>
            <w:r w:rsidR="003F7088" w:rsidRPr="003F7088">
              <w:rPr>
                <w:rFonts w:ascii="Times New Roman" w:hAnsi="Times New Roman"/>
              </w:rPr>
              <w:t>ă</w:t>
            </w:r>
            <w:r w:rsidRPr="003F7088">
              <w:rPr>
                <w:rFonts w:ascii="Times New Roman" w:hAnsi="Times New Roman"/>
              </w:rPr>
              <w:t>n h</w:t>
            </w:r>
            <w:r w:rsidR="003F7088" w:rsidRPr="003F7088">
              <w:rPr>
                <w:rFonts w:ascii="Times New Roman" w:hAnsi="Times New Roman"/>
              </w:rPr>
              <w:t>ọ</w:t>
            </w:r>
            <w:r w:rsidRPr="003F7088">
              <w:rPr>
                <w:rFonts w:ascii="Times New Roman" w:hAnsi="Times New Roman"/>
              </w:rPr>
              <w:t>c c</w:t>
            </w:r>
            <w:r w:rsidR="003F7088" w:rsidRPr="003F7088">
              <w:rPr>
                <w:rFonts w:ascii="Times New Roman" w:hAnsi="Times New Roman"/>
              </w:rPr>
              <w:t>ủ</w:t>
            </w:r>
            <w:r w:rsidRPr="003F7088">
              <w:rPr>
                <w:rFonts w:ascii="Times New Roman" w:hAnsi="Times New Roman"/>
              </w:rPr>
              <w:t xml:space="preserve">a ta </w:t>
            </w:r>
            <w:r w:rsidR="003F7088" w:rsidRPr="003F7088">
              <w:rPr>
                <w:rFonts w:ascii="Times New Roman" w:hAnsi="Times New Roman"/>
              </w:rPr>
              <w:t>đề</w:t>
            </w:r>
            <w:r w:rsidRPr="003F7088">
              <w:rPr>
                <w:rFonts w:ascii="Times New Roman" w:hAnsi="Times New Roman"/>
              </w:rPr>
              <w:t xml:space="preserve"> c</w:t>
            </w:r>
            <w:r w:rsidR="003F7088" w:rsidRPr="003F7088">
              <w:rPr>
                <w:rFonts w:ascii="Times New Roman" w:hAnsi="Times New Roman"/>
              </w:rPr>
              <w:t>ậ</w:t>
            </w:r>
            <w:r w:rsidRPr="003F7088">
              <w:rPr>
                <w:rFonts w:ascii="Times New Roman" w:hAnsi="Times New Roman"/>
              </w:rPr>
              <w:t xml:space="preserve">p </w:t>
            </w:r>
            <w:r w:rsidR="003F7088" w:rsidRPr="003F7088">
              <w:rPr>
                <w:rFonts w:ascii="Times New Roman" w:hAnsi="Times New Roman"/>
              </w:rPr>
              <w:t>đế</w:t>
            </w:r>
            <w:r w:rsidRPr="003F7088">
              <w:rPr>
                <w:rFonts w:ascii="Times New Roman" w:hAnsi="Times New Roman"/>
              </w:rPr>
              <w:t>n t</w:t>
            </w:r>
            <w:r w:rsidR="003F7088" w:rsidRPr="003F7088">
              <w:rPr>
                <w:rFonts w:ascii="Times New Roman" w:hAnsi="Times New Roman"/>
              </w:rPr>
              <w:t>ì</w:t>
            </w:r>
            <w:r w:rsidRPr="003F7088">
              <w:rPr>
                <w:rFonts w:ascii="Times New Roman" w:hAnsi="Times New Roman"/>
              </w:rPr>
              <w:t>nh c</w:t>
            </w:r>
            <w:r w:rsidR="003F7088" w:rsidRPr="003F7088">
              <w:rPr>
                <w:rFonts w:ascii="Times New Roman" w:hAnsi="Times New Roman"/>
              </w:rPr>
              <w:t>ả</w:t>
            </w:r>
            <w:r w:rsidRPr="003F7088">
              <w:rPr>
                <w:rFonts w:ascii="Times New Roman" w:hAnsi="Times New Roman"/>
              </w:rPr>
              <w:t xml:space="preserve">m trong gia </w:t>
            </w:r>
            <w:r w:rsidR="003F7088" w:rsidRPr="003F7088">
              <w:rPr>
                <w:rFonts w:ascii="Times New Roman" w:hAnsi="Times New Roman"/>
              </w:rPr>
              <w:t>đì</w:t>
            </w:r>
            <w:r w:rsidRPr="003F7088">
              <w:rPr>
                <w:rFonts w:ascii="Times New Roman" w:hAnsi="Times New Roman"/>
              </w:rPr>
              <w:t>nh, b</w:t>
            </w:r>
            <w:r w:rsidR="003F7088" w:rsidRPr="003F7088">
              <w:rPr>
                <w:rFonts w:ascii="Times New Roman" w:hAnsi="Times New Roman"/>
              </w:rPr>
              <w:t>ở</w:t>
            </w:r>
            <w:r w:rsidRPr="003F7088">
              <w:rPr>
                <w:rFonts w:ascii="Times New Roman" w:hAnsi="Times New Roman"/>
              </w:rPr>
              <w:t xml:space="preserve">i gia </w:t>
            </w:r>
            <w:r w:rsidR="003F7088" w:rsidRPr="003F7088">
              <w:rPr>
                <w:rFonts w:ascii="Times New Roman" w:hAnsi="Times New Roman"/>
              </w:rPr>
              <w:t>đì</w:t>
            </w:r>
            <w:r w:rsidRPr="003F7088">
              <w:rPr>
                <w:rFonts w:ascii="Times New Roman" w:hAnsi="Times New Roman"/>
              </w:rPr>
              <w:t>nh l</w:t>
            </w:r>
            <w:r w:rsidR="003F7088" w:rsidRPr="003F7088">
              <w:rPr>
                <w:rFonts w:ascii="Times New Roman" w:hAnsi="Times New Roman"/>
              </w:rPr>
              <w:t>à</w:t>
            </w:r>
            <w:r w:rsidRPr="003F7088">
              <w:rPr>
                <w:rFonts w:ascii="Times New Roman" w:hAnsi="Times New Roman"/>
              </w:rPr>
              <w:t xml:space="preserve"> n</w:t>
            </w:r>
            <w:r w:rsidR="003F7088" w:rsidRPr="003F7088">
              <w:rPr>
                <w:rFonts w:ascii="Times New Roman" w:hAnsi="Times New Roman"/>
              </w:rPr>
              <w:t>ơ</w:t>
            </w:r>
            <w:r w:rsidRPr="003F7088">
              <w:rPr>
                <w:rFonts w:ascii="Times New Roman" w:hAnsi="Times New Roman"/>
              </w:rPr>
              <w:t>i con ng</w:t>
            </w:r>
            <w:r w:rsidR="003F7088" w:rsidRPr="003F7088">
              <w:rPr>
                <w:rFonts w:ascii="Times New Roman" w:hAnsi="Times New Roman"/>
              </w:rPr>
              <w:t>ườ</w:t>
            </w:r>
            <w:r w:rsidRPr="003F7088">
              <w:rPr>
                <w:rFonts w:ascii="Times New Roman" w:hAnsi="Times New Roman"/>
              </w:rPr>
              <w:t>i sinh ra v</w:t>
            </w:r>
            <w:r w:rsidR="003F7088" w:rsidRPr="003F7088">
              <w:rPr>
                <w:rFonts w:ascii="Times New Roman" w:hAnsi="Times New Roman"/>
              </w:rPr>
              <w:t>à</w:t>
            </w:r>
            <w:r w:rsidRPr="003F7088">
              <w:rPr>
                <w:rFonts w:ascii="Times New Roman" w:hAnsi="Times New Roman"/>
              </w:rPr>
              <w:t xml:space="preserve"> l</w:t>
            </w:r>
            <w:r w:rsidR="003F7088" w:rsidRPr="003F7088">
              <w:rPr>
                <w:rFonts w:ascii="Times New Roman" w:hAnsi="Times New Roman"/>
              </w:rPr>
              <w:t>ớ</w:t>
            </w:r>
            <w:r w:rsidRPr="003F7088">
              <w:rPr>
                <w:rFonts w:ascii="Times New Roman" w:hAnsi="Times New Roman"/>
              </w:rPr>
              <w:t>n l</w:t>
            </w:r>
            <w:r w:rsidR="003F7088" w:rsidRPr="003F7088">
              <w:rPr>
                <w:rFonts w:ascii="Times New Roman" w:hAnsi="Times New Roman"/>
              </w:rPr>
              <w:t>ê</w:t>
            </w:r>
            <w:r w:rsidRPr="003F7088">
              <w:rPr>
                <w:rFonts w:ascii="Times New Roman" w:hAnsi="Times New Roman"/>
              </w:rPr>
              <w:t>n, l</w:t>
            </w:r>
            <w:r w:rsidR="003F7088" w:rsidRPr="003F7088">
              <w:rPr>
                <w:rFonts w:ascii="Times New Roman" w:hAnsi="Times New Roman"/>
              </w:rPr>
              <w:t>à</w:t>
            </w:r>
            <w:r w:rsidRPr="003F7088">
              <w:rPr>
                <w:rFonts w:ascii="Times New Roman" w:hAnsi="Times New Roman"/>
              </w:rPr>
              <w:t xml:space="preserve"> chi</w:t>
            </w:r>
            <w:r w:rsidR="003F7088" w:rsidRPr="003F7088">
              <w:rPr>
                <w:rFonts w:ascii="Times New Roman" w:hAnsi="Times New Roman"/>
              </w:rPr>
              <w:t>ế</w:t>
            </w:r>
            <w:r w:rsidRPr="003F7088">
              <w:rPr>
                <w:rFonts w:ascii="Times New Roman" w:hAnsi="Times New Roman"/>
              </w:rPr>
              <w:t>c n</w:t>
            </w:r>
            <w:r w:rsidR="003F7088" w:rsidRPr="003F7088">
              <w:rPr>
                <w:rFonts w:ascii="Times New Roman" w:hAnsi="Times New Roman"/>
              </w:rPr>
              <w:t>ô</w:t>
            </w:r>
            <w:r w:rsidRPr="003F7088">
              <w:rPr>
                <w:rFonts w:ascii="Times New Roman" w:hAnsi="Times New Roman"/>
              </w:rPr>
              <w:t>i kh</w:t>
            </w:r>
            <w:r w:rsidR="003F7088" w:rsidRPr="003F7088">
              <w:rPr>
                <w:rFonts w:ascii="Times New Roman" w:hAnsi="Times New Roman"/>
              </w:rPr>
              <w:t>ở</w:t>
            </w:r>
            <w:r w:rsidRPr="003F7088">
              <w:rPr>
                <w:rFonts w:ascii="Times New Roman" w:hAnsi="Times New Roman"/>
              </w:rPr>
              <w:t>i ngu</w:t>
            </w:r>
            <w:r w:rsidR="003F7088" w:rsidRPr="003F7088">
              <w:rPr>
                <w:rFonts w:ascii="Times New Roman" w:hAnsi="Times New Roman"/>
              </w:rPr>
              <w:t>ồ</w:t>
            </w:r>
            <w:r w:rsidRPr="003F7088">
              <w:rPr>
                <w:rFonts w:ascii="Times New Roman" w:hAnsi="Times New Roman"/>
              </w:rPr>
              <w:t>n v</w:t>
            </w:r>
            <w:r w:rsidR="003F7088" w:rsidRPr="003F7088">
              <w:rPr>
                <w:rFonts w:ascii="Times New Roman" w:hAnsi="Times New Roman"/>
              </w:rPr>
              <w:t>à</w:t>
            </w:r>
            <w:r w:rsidRPr="003F7088">
              <w:rPr>
                <w:rFonts w:ascii="Times New Roman" w:hAnsi="Times New Roman"/>
              </w:rPr>
              <w:t xml:space="preserve"> nu</w:t>
            </w:r>
            <w:r w:rsidR="003F7088" w:rsidRPr="003F7088">
              <w:rPr>
                <w:rFonts w:ascii="Times New Roman" w:hAnsi="Times New Roman"/>
              </w:rPr>
              <w:t>ô</w:t>
            </w:r>
            <w:r w:rsidRPr="003F7088">
              <w:rPr>
                <w:rFonts w:ascii="Times New Roman" w:hAnsi="Times New Roman"/>
              </w:rPr>
              <w:t>i d</w:t>
            </w:r>
            <w:r w:rsidR="003F7088" w:rsidRPr="003F7088">
              <w:rPr>
                <w:rFonts w:ascii="Times New Roman" w:hAnsi="Times New Roman"/>
              </w:rPr>
              <w:t>ưỡ</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l</w:t>
            </w:r>
            <w:r w:rsidR="003F7088" w:rsidRPr="003F7088">
              <w:rPr>
                <w:rFonts w:ascii="Times New Roman" w:hAnsi="Times New Roman"/>
              </w:rPr>
              <w:t>ò</w:t>
            </w:r>
            <w:r w:rsidRPr="003F7088">
              <w:rPr>
                <w:rFonts w:ascii="Times New Roman" w:hAnsi="Times New Roman"/>
              </w:rPr>
              <w:t>ng nh</w:t>
            </w:r>
            <w:r w:rsidR="003F7088" w:rsidRPr="003F7088">
              <w:rPr>
                <w:rFonts w:ascii="Times New Roman" w:hAnsi="Times New Roman"/>
              </w:rPr>
              <w:t>â</w:t>
            </w:r>
            <w:r w:rsidRPr="003F7088">
              <w:rPr>
                <w:rFonts w:ascii="Times New Roman" w:hAnsi="Times New Roman"/>
              </w:rPr>
              <w:t xml:space="preserve">n </w:t>
            </w:r>
            <w:r w:rsidR="003F7088" w:rsidRPr="003F7088">
              <w:rPr>
                <w:rFonts w:ascii="Times New Roman" w:hAnsi="Times New Roman"/>
              </w:rPr>
              <w:t>á</w:t>
            </w:r>
            <w:r w:rsidRPr="003F7088">
              <w:rPr>
                <w:rFonts w:ascii="Times New Roman" w:hAnsi="Times New Roman"/>
              </w:rPr>
              <w:t xml:space="preserve">i. Trong </w:t>
            </w:r>
            <w:r w:rsidR="003F7088" w:rsidRPr="003F7088">
              <w:rPr>
                <w:rFonts w:ascii="Times New Roman" w:hAnsi="Times New Roman"/>
              </w:rPr>
              <w:t>đó</w:t>
            </w:r>
            <w:r w:rsidRPr="003F7088">
              <w:rPr>
                <w:rFonts w:ascii="Times New Roman" w:hAnsi="Times New Roman"/>
              </w:rPr>
              <w:t xml:space="preserve"> th</w:t>
            </w:r>
            <w:r w:rsidR="003F7088" w:rsidRPr="003F7088">
              <w:rPr>
                <w:rFonts w:ascii="Times New Roman" w:hAnsi="Times New Roman"/>
              </w:rPr>
              <w:t>ì</w:t>
            </w:r>
            <w:r w:rsidRPr="003F7088">
              <w:rPr>
                <w:rFonts w:ascii="Times New Roman" w:hAnsi="Times New Roman"/>
              </w:rPr>
              <w:t xml:space="preserve"> t</w:t>
            </w:r>
            <w:r w:rsidR="003F7088" w:rsidRPr="003F7088">
              <w:rPr>
                <w:rFonts w:ascii="Times New Roman" w:hAnsi="Times New Roman"/>
              </w:rPr>
              <w:t>ì</w:t>
            </w:r>
            <w:r w:rsidRPr="003F7088">
              <w:rPr>
                <w:rFonts w:ascii="Times New Roman" w:hAnsi="Times New Roman"/>
              </w:rPr>
              <w:t>nh m</w:t>
            </w:r>
            <w:r w:rsidR="003F7088" w:rsidRPr="003F7088">
              <w:rPr>
                <w:rFonts w:ascii="Times New Roman" w:hAnsi="Times New Roman"/>
              </w:rPr>
              <w:t>ẫ</w:t>
            </w:r>
            <w:r w:rsidRPr="003F7088">
              <w:rPr>
                <w:rFonts w:ascii="Times New Roman" w:hAnsi="Times New Roman"/>
              </w:rPr>
              <w:t>u t</w:t>
            </w:r>
            <w:r w:rsidR="003F7088" w:rsidRPr="003F7088">
              <w:rPr>
                <w:rFonts w:ascii="Times New Roman" w:hAnsi="Times New Roman"/>
              </w:rPr>
              <w:t>ử</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cao qu</w:t>
            </w:r>
            <w:r w:rsidR="003F7088" w:rsidRPr="003F7088">
              <w:rPr>
                <w:rFonts w:ascii="Times New Roman" w:hAnsi="Times New Roman"/>
              </w:rPr>
              <w:t>í</w:t>
            </w:r>
            <w:r w:rsidRPr="003F7088">
              <w:rPr>
                <w:rFonts w:ascii="Times New Roman" w:hAnsi="Times New Roman"/>
              </w:rPr>
              <w:t xml:space="preserve"> h</w:t>
            </w:r>
            <w:r w:rsidR="003F7088" w:rsidRPr="003F7088">
              <w:rPr>
                <w:rFonts w:ascii="Times New Roman" w:hAnsi="Times New Roman"/>
              </w:rPr>
              <w:t>ơ</w:t>
            </w:r>
            <w:r w:rsidRPr="003F7088">
              <w:rPr>
                <w:rFonts w:ascii="Times New Roman" w:hAnsi="Times New Roman"/>
              </w:rPr>
              <w:t>n c</w:t>
            </w:r>
            <w:r w:rsidR="003F7088" w:rsidRPr="003F7088">
              <w:rPr>
                <w:rFonts w:ascii="Times New Roman" w:hAnsi="Times New Roman"/>
              </w:rPr>
              <w:t>ả</w:t>
            </w:r>
            <w:r w:rsidRPr="003F7088">
              <w:rPr>
                <w:rFonts w:ascii="Times New Roman" w:hAnsi="Times New Roman"/>
              </w:rPr>
              <w:t>. H</w:t>
            </w:r>
            <w:r w:rsidR="003F7088" w:rsidRPr="003F7088">
              <w:rPr>
                <w:rFonts w:ascii="Times New Roman" w:hAnsi="Times New Roman"/>
              </w:rPr>
              <w:t>ì</w:t>
            </w:r>
            <w:r w:rsidRPr="003F7088">
              <w:rPr>
                <w:rFonts w:ascii="Times New Roman" w:hAnsi="Times New Roman"/>
              </w:rPr>
              <w:t xml:space="preserve">nh </w:t>
            </w:r>
            <w:r w:rsidR="003F7088" w:rsidRPr="003F7088">
              <w:rPr>
                <w:rFonts w:ascii="Times New Roman" w:hAnsi="Times New Roman"/>
              </w:rPr>
              <w:t>ả</w:t>
            </w:r>
            <w:r w:rsidRPr="003F7088">
              <w:rPr>
                <w:rFonts w:ascii="Times New Roman" w:hAnsi="Times New Roman"/>
              </w:rPr>
              <w:t>nh c</w:t>
            </w:r>
            <w:r w:rsidR="003F7088" w:rsidRPr="003F7088">
              <w:rPr>
                <w:rFonts w:ascii="Times New Roman" w:hAnsi="Times New Roman"/>
              </w:rPr>
              <w:t>ậ</w:t>
            </w:r>
            <w:r w:rsidRPr="003F7088">
              <w:rPr>
                <w:rFonts w:ascii="Times New Roman" w:hAnsi="Times New Roman"/>
              </w:rPr>
              <w:t>u b</w:t>
            </w:r>
            <w:r w:rsidR="003F7088" w:rsidRPr="003F7088">
              <w:rPr>
                <w:rFonts w:ascii="Times New Roman" w:hAnsi="Times New Roman"/>
              </w:rPr>
              <w:t>é</w:t>
            </w:r>
            <w:r w:rsidRPr="003F7088">
              <w:rPr>
                <w:rFonts w:ascii="Times New Roman" w:hAnsi="Times New Roman"/>
              </w:rPr>
              <w:t xml:space="preserve"> H</w:t>
            </w:r>
            <w:r w:rsidR="003F7088" w:rsidRPr="003F7088">
              <w:rPr>
                <w:rFonts w:ascii="Times New Roman" w:hAnsi="Times New Roman"/>
              </w:rPr>
              <w:t>ồ</w:t>
            </w:r>
            <w:r w:rsidRPr="003F7088">
              <w:rPr>
                <w:rFonts w:ascii="Times New Roman" w:hAnsi="Times New Roman"/>
              </w:rPr>
              <w:t>ng trong t</w:t>
            </w:r>
            <w:r w:rsidR="003F7088" w:rsidRPr="003F7088">
              <w:rPr>
                <w:rFonts w:ascii="Times New Roman" w:hAnsi="Times New Roman"/>
              </w:rPr>
              <w:t>á</w:t>
            </w:r>
            <w:r w:rsidRPr="003F7088">
              <w:rPr>
                <w:rFonts w:ascii="Times New Roman" w:hAnsi="Times New Roman"/>
              </w:rPr>
              <w:t>c ph</w:t>
            </w:r>
            <w:r w:rsidR="003F7088" w:rsidRPr="003F7088">
              <w:rPr>
                <w:rFonts w:ascii="Times New Roman" w:hAnsi="Times New Roman"/>
              </w:rPr>
              <w:t>ẩ</w:t>
            </w:r>
            <w:r w:rsidRPr="003F7088">
              <w:rPr>
                <w:rFonts w:ascii="Times New Roman" w:hAnsi="Times New Roman"/>
              </w:rPr>
              <w:t>m “nh</w:t>
            </w:r>
            <w:r w:rsidR="003F7088" w:rsidRPr="003F7088">
              <w:rPr>
                <w:rFonts w:ascii="Times New Roman" w:hAnsi="Times New Roman"/>
              </w:rPr>
              <w:t>ữ</w:t>
            </w:r>
            <w:r w:rsidRPr="003F7088">
              <w:rPr>
                <w:rFonts w:ascii="Times New Roman" w:hAnsi="Times New Roman"/>
              </w:rPr>
              <w:t>ng ng</w:t>
            </w:r>
            <w:r w:rsidR="003F7088" w:rsidRPr="003F7088">
              <w:rPr>
                <w:rFonts w:ascii="Times New Roman" w:hAnsi="Times New Roman"/>
              </w:rPr>
              <w:t>à</w:t>
            </w:r>
            <w:r w:rsidRPr="003F7088">
              <w:rPr>
                <w:rFonts w:ascii="Times New Roman" w:hAnsi="Times New Roman"/>
              </w:rPr>
              <w:t>y th</w:t>
            </w:r>
            <w:r w:rsidR="003F7088" w:rsidRPr="003F7088">
              <w:rPr>
                <w:rFonts w:ascii="Times New Roman" w:hAnsi="Times New Roman"/>
              </w:rPr>
              <w:t>ơ</w:t>
            </w:r>
            <w:r w:rsidRPr="003F7088">
              <w:rPr>
                <w:rFonts w:ascii="Times New Roman" w:hAnsi="Times New Roman"/>
              </w:rPr>
              <w:t xml:space="preserve"> </w:t>
            </w:r>
            <w:r w:rsidR="003F7088" w:rsidRPr="003F7088">
              <w:rPr>
                <w:rFonts w:ascii="Times New Roman" w:hAnsi="Times New Roman"/>
              </w:rPr>
              <w:t>ấ</w:t>
            </w:r>
            <w:r w:rsidRPr="003F7088">
              <w:rPr>
                <w:rFonts w:ascii="Times New Roman" w:hAnsi="Times New Roman"/>
              </w:rPr>
              <w:t xml:space="preserve">u”, </w:t>
            </w:r>
            <w:r w:rsidR="003F7088" w:rsidRPr="003F7088">
              <w:rPr>
                <w:rFonts w:ascii="Times New Roman" w:hAnsi="Times New Roman"/>
              </w:rPr>
              <w:t>đã</w:t>
            </w:r>
            <w:r w:rsidRPr="003F7088">
              <w:rPr>
                <w:rFonts w:ascii="Times New Roman" w:hAnsi="Times New Roman"/>
              </w:rPr>
              <w:t xml:space="preserve"> cho ch</w:t>
            </w:r>
            <w:r w:rsidR="003F7088" w:rsidRPr="003F7088">
              <w:rPr>
                <w:rFonts w:ascii="Times New Roman" w:hAnsi="Times New Roman"/>
              </w:rPr>
              <w:t>ú</w:t>
            </w:r>
            <w:r w:rsidRPr="003F7088">
              <w:rPr>
                <w:rFonts w:ascii="Times New Roman" w:hAnsi="Times New Roman"/>
              </w:rPr>
              <w:t>ng ta th</w:t>
            </w:r>
            <w:r w:rsidR="003F7088" w:rsidRPr="003F7088">
              <w:rPr>
                <w:rFonts w:ascii="Times New Roman" w:hAnsi="Times New Roman"/>
              </w:rPr>
              <w:t>ấ</w:t>
            </w:r>
            <w:r w:rsidRPr="003F7088">
              <w:rPr>
                <w:rFonts w:ascii="Times New Roman" w:hAnsi="Times New Roman"/>
              </w:rPr>
              <w:t>y r</w:t>
            </w:r>
            <w:r w:rsidR="003F7088" w:rsidRPr="003F7088">
              <w:rPr>
                <w:rFonts w:ascii="Times New Roman" w:hAnsi="Times New Roman"/>
              </w:rPr>
              <w:t>ằ</w:t>
            </w:r>
            <w:r w:rsidRPr="003F7088">
              <w:rPr>
                <w:rFonts w:ascii="Times New Roman" w:hAnsi="Times New Roman"/>
              </w:rPr>
              <w:t>ng: “t</w:t>
            </w:r>
            <w:r w:rsidR="003F7088" w:rsidRPr="003F7088">
              <w:rPr>
                <w:rFonts w:ascii="Times New Roman" w:hAnsi="Times New Roman"/>
              </w:rPr>
              <w:t>ì</w:t>
            </w:r>
            <w:r w:rsidRPr="003F7088">
              <w:rPr>
                <w:rFonts w:ascii="Times New Roman" w:hAnsi="Times New Roman"/>
              </w:rPr>
              <w:t>nh m</w:t>
            </w:r>
            <w:r w:rsidR="003F7088" w:rsidRPr="003F7088">
              <w:rPr>
                <w:rFonts w:ascii="Times New Roman" w:hAnsi="Times New Roman"/>
              </w:rPr>
              <w:t>ẫ</w:t>
            </w:r>
            <w:r w:rsidRPr="003F7088">
              <w:rPr>
                <w:rFonts w:ascii="Times New Roman" w:hAnsi="Times New Roman"/>
              </w:rPr>
              <w:t>u t</w:t>
            </w:r>
            <w:r w:rsidR="003F7088" w:rsidRPr="003F7088">
              <w:rPr>
                <w:rFonts w:ascii="Times New Roman" w:hAnsi="Times New Roman"/>
              </w:rPr>
              <w:t>ử</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ngu</w:t>
            </w:r>
            <w:r w:rsidR="003F7088" w:rsidRPr="003F7088">
              <w:rPr>
                <w:rFonts w:ascii="Times New Roman" w:hAnsi="Times New Roman"/>
              </w:rPr>
              <w:t>ồ</w:t>
            </w:r>
            <w:r w:rsidRPr="003F7088">
              <w:rPr>
                <w:rFonts w:ascii="Times New Roman" w:hAnsi="Times New Roman"/>
              </w:rPr>
              <w:t>n thi</w:t>
            </w:r>
            <w:r w:rsidR="003F7088" w:rsidRPr="003F7088">
              <w:rPr>
                <w:rFonts w:ascii="Times New Roman" w:hAnsi="Times New Roman"/>
              </w:rPr>
              <w:t>ê</w:t>
            </w:r>
            <w:r w:rsidRPr="003F7088">
              <w:rPr>
                <w:rFonts w:ascii="Times New Roman" w:hAnsi="Times New Roman"/>
              </w:rPr>
              <w:t>ng li</w:t>
            </w:r>
            <w:r w:rsidR="003F7088" w:rsidRPr="003F7088">
              <w:rPr>
                <w:rFonts w:ascii="Times New Roman" w:hAnsi="Times New Roman"/>
              </w:rPr>
              <w:t>ê</w:t>
            </w:r>
            <w:r w:rsidRPr="003F7088">
              <w:rPr>
                <w:rFonts w:ascii="Times New Roman" w:hAnsi="Times New Roman"/>
              </w:rPr>
              <w:t>ng v</w:t>
            </w:r>
            <w:r w:rsidR="003F7088" w:rsidRPr="003F7088">
              <w:rPr>
                <w:rFonts w:ascii="Times New Roman" w:hAnsi="Times New Roman"/>
              </w:rPr>
              <w:t>à</w:t>
            </w:r>
            <w:r w:rsidRPr="003F7088">
              <w:rPr>
                <w:rFonts w:ascii="Times New Roman" w:hAnsi="Times New Roman"/>
              </w:rPr>
              <w:t xml:space="preserve"> k</w:t>
            </w:r>
            <w:r w:rsidR="003F7088" w:rsidRPr="003F7088">
              <w:rPr>
                <w:rFonts w:ascii="Times New Roman" w:hAnsi="Times New Roman"/>
              </w:rPr>
              <w:t>ì</w:t>
            </w:r>
            <w:r w:rsidRPr="003F7088">
              <w:rPr>
                <w:rFonts w:ascii="Times New Roman" w:hAnsi="Times New Roman"/>
              </w:rPr>
              <w:t xml:space="preserve"> di</w:t>
            </w:r>
            <w:r w:rsidR="003F7088" w:rsidRPr="003F7088">
              <w:rPr>
                <w:rFonts w:ascii="Times New Roman" w:hAnsi="Times New Roman"/>
              </w:rPr>
              <w:t>ệ</w:t>
            </w:r>
            <w:r w:rsidRPr="003F7088">
              <w:rPr>
                <w:rFonts w:ascii="Times New Roman" w:hAnsi="Times New Roman"/>
              </w:rPr>
              <w:t>u, l</w:t>
            </w:r>
            <w:r w:rsidR="003F7088" w:rsidRPr="003F7088">
              <w:rPr>
                <w:rFonts w:ascii="Times New Roman" w:hAnsi="Times New Roman"/>
              </w:rPr>
              <w:t>à</w:t>
            </w:r>
            <w:r w:rsidRPr="003F7088">
              <w:rPr>
                <w:rFonts w:ascii="Times New Roman" w:hAnsi="Times New Roman"/>
              </w:rPr>
              <w:t xml:space="preserve"> m</w:t>
            </w:r>
            <w:r w:rsidR="003F7088" w:rsidRPr="003F7088">
              <w:rPr>
                <w:rFonts w:ascii="Times New Roman" w:hAnsi="Times New Roman"/>
              </w:rPr>
              <w:t>ố</w:t>
            </w:r>
            <w:r w:rsidRPr="003F7088">
              <w:rPr>
                <w:rFonts w:ascii="Times New Roman" w:hAnsi="Times New Roman"/>
              </w:rPr>
              <w:t>i d</w:t>
            </w:r>
            <w:r w:rsidR="003F7088" w:rsidRPr="003F7088">
              <w:rPr>
                <w:rFonts w:ascii="Times New Roman" w:hAnsi="Times New Roman"/>
              </w:rPr>
              <w:t>â</w:t>
            </w:r>
            <w:r w:rsidRPr="003F7088">
              <w:rPr>
                <w:rFonts w:ascii="Times New Roman" w:hAnsi="Times New Roman"/>
              </w:rPr>
              <w:t>y b</w:t>
            </w:r>
            <w:r w:rsidR="003F7088" w:rsidRPr="003F7088">
              <w:rPr>
                <w:rFonts w:ascii="Times New Roman" w:hAnsi="Times New Roman"/>
              </w:rPr>
              <w:t>ề</w:t>
            </w:r>
            <w:r w:rsidRPr="003F7088">
              <w:rPr>
                <w:rFonts w:ascii="Times New Roman" w:hAnsi="Times New Roman"/>
              </w:rPr>
              <w:t>n ch</w:t>
            </w:r>
            <w:r w:rsidR="003F7088" w:rsidRPr="003F7088">
              <w:rPr>
                <w:rFonts w:ascii="Times New Roman" w:hAnsi="Times New Roman"/>
              </w:rPr>
              <w:t>ặ</w:t>
            </w:r>
            <w:r w:rsidRPr="003F7088">
              <w:rPr>
                <w:rFonts w:ascii="Times New Roman" w:hAnsi="Times New Roman"/>
              </w:rPr>
              <w:t>t kh</w:t>
            </w:r>
            <w:r w:rsidR="003F7088" w:rsidRPr="003F7088">
              <w:rPr>
                <w:rFonts w:ascii="Times New Roman" w:hAnsi="Times New Roman"/>
              </w:rPr>
              <w:t>ô</w:t>
            </w:r>
            <w:r w:rsidRPr="003F7088">
              <w:rPr>
                <w:rFonts w:ascii="Times New Roman" w:hAnsi="Times New Roman"/>
              </w:rPr>
              <w:t>ng g</w:t>
            </w:r>
            <w:r w:rsidR="003F7088" w:rsidRPr="003F7088">
              <w:rPr>
                <w:rFonts w:ascii="Times New Roman" w:hAnsi="Times New Roman"/>
              </w:rPr>
              <w:t>ì</w:t>
            </w:r>
            <w:r w:rsidRPr="003F7088">
              <w:rPr>
                <w:rFonts w:ascii="Times New Roman" w:hAnsi="Times New Roman"/>
              </w:rPr>
              <w:t xml:space="preserve"> chia c</w:t>
            </w:r>
            <w:r w:rsidR="003F7088" w:rsidRPr="003F7088">
              <w:rPr>
                <w:rFonts w:ascii="Times New Roman" w:hAnsi="Times New Roman"/>
              </w:rPr>
              <w:t>ắ</w:t>
            </w:r>
            <w:r w:rsidRPr="003F7088">
              <w:rPr>
                <w:rFonts w:ascii="Times New Roman" w:hAnsi="Times New Roman"/>
              </w:rPr>
              <w:t xml:space="preserve">t </w:t>
            </w:r>
            <w:r w:rsidR="003F7088" w:rsidRPr="003F7088">
              <w:rPr>
                <w:rFonts w:ascii="Times New Roman" w:hAnsi="Times New Roman"/>
              </w:rPr>
              <w:t>đượ</w:t>
            </w:r>
            <w:r w:rsidRPr="003F7088">
              <w:rPr>
                <w:rFonts w:ascii="Times New Roman" w:hAnsi="Times New Roman"/>
              </w:rPr>
              <w:t>c”. C</w:t>
            </w:r>
            <w:r w:rsidR="003F7088" w:rsidRPr="003F7088">
              <w:rPr>
                <w:rFonts w:ascii="Times New Roman" w:hAnsi="Times New Roman"/>
              </w:rPr>
              <w:t>ậ</w:t>
            </w:r>
            <w:r w:rsidRPr="003F7088">
              <w:rPr>
                <w:rFonts w:ascii="Times New Roman" w:hAnsi="Times New Roman"/>
              </w:rPr>
              <w:t>u b</w:t>
            </w:r>
            <w:r w:rsidR="003F7088" w:rsidRPr="003F7088">
              <w:rPr>
                <w:rFonts w:ascii="Times New Roman" w:hAnsi="Times New Roman"/>
              </w:rPr>
              <w:t>é</w:t>
            </w:r>
            <w:r w:rsidRPr="003F7088">
              <w:rPr>
                <w:rFonts w:ascii="Times New Roman" w:hAnsi="Times New Roman"/>
              </w:rPr>
              <w:t xml:space="preserve"> H</w:t>
            </w:r>
            <w:r w:rsidR="003F7088" w:rsidRPr="003F7088">
              <w:rPr>
                <w:rFonts w:ascii="Times New Roman" w:hAnsi="Times New Roman"/>
              </w:rPr>
              <w:t>ồ</w:t>
            </w:r>
            <w:r w:rsidRPr="003F7088">
              <w:rPr>
                <w:rFonts w:ascii="Times New Roman" w:hAnsi="Times New Roman"/>
              </w:rPr>
              <w:t>ng ph</w:t>
            </w:r>
            <w:r w:rsidR="003F7088" w:rsidRPr="003F7088">
              <w:rPr>
                <w:rFonts w:ascii="Times New Roman" w:hAnsi="Times New Roman"/>
              </w:rPr>
              <w:t>ả</w:t>
            </w:r>
            <w:r w:rsidRPr="003F7088">
              <w:rPr>
                <w:rFonts w:ascii="Times New Roman" w:hAnsi="Times New Roman"/>
              </w:rPr>
              <w:t>i s</w:t>
            </w:r>
            <w:r w:rsidR="003F7088" w:rsidRPr="003F7088">
              <w:rPr>
                <w:rFonts w:ascii="Times New Roman" w:hAnsi="Times New Roman"/>
              </w:rPr>
              <w:t>ố</w:t>
            </w:r>
            <w:r w:rsidRPr="003F7088">
              <w:rPr>
                <w:rFonts w:ascii="Times New Roman" w:hAnsi="Times New Roman"/>
              </w:rPr>
              <w:t>ng trong c</w:t>
            </w:r>
            <w:r w:rsidR="003F7088" w:rsidRPr="003F7088">
              <w:rPr>
                <w:rFonts w:ascii="Times New Roman" w:hAnsi="Times New Roman"/>
              </w:rPr>
              <w:t>ả</w:t>
            </w:r>
            <w:r w:rsidRPr="003F7088">
              <w:rPr>
                <w:rFonts w:ascii="Times New Roman" w:hAnsi="Times New Roman"/>
              </w:rPr>
              <w:t>nh m</w:t>
            </w:r>
            <w:r w:rsidR="003F7088" w:rsidRPr="003F7088">
              <w:rPr>
                <w:rFonts w:ascii="Times New Roman" w:hAnsi="Times New Roman"/>
              </w:rPr>
              <w:t>ồ</w:t>
            </w:r>
            <w:r w:rsidRPr="003F7088">
              <w:rPr>
                <w:rFonts w:ascii="Times New Roman" w:hAnsi="Times New Roman"/>
              </w:rPr>
              <w:t xml:space="preserve"> c</w:t>
            </w:r>
            <w:r w:rsidR="003F7088" w:rsidRPr="003F7088">
              <w:rPr>
                <w:rFonts w:ascii="Times New Roman" w:hAnsi="Times New Roman"/>
              </w:rPr>
              <w:t>ô</w:t>
            </w:r>
            <w:r w:rsidRPr="003F7088">
              <w:rPr>
                <w:rFonts w:ascii="Times New Roman" w:hAnsi="Times New Roman"/>
              </w:rPr>
              <w:t>i, ch</w:t>
            </w:r>
            <w:r w:rsidR="003F7088" w:rsidRPr="003F7088">
              <w:rPr>
                <w:rFonts w:ascii="Times New Roman" w:hAnsi="Times New Roman"/>
              </w:rPr>
              <w:t>ị</w:t>
            </w:r>
            <w:r w:rsidRPr="003F7088">
              <w:rPr>
                <w:rFonts w:ascii="Times New Roman" w:hAnsi="Times New Roman"/>
              </w:rPr>
              <w:t>u s</w:t>
            </w:r>
            <w:r w:rsidR="003F7088" w:rsidRPr="003F7088">
              <w:rPr>
                <w:rFonts w:ascii="Times New Roman" w:hAnsi="Times New Roman"/>
              </w:rPr>
              <w:t>ự</w:t>
            </w:r>
            <w:r w:rsidRPr="003F7088">
              <w:rPr>
                <w:rFonts w:ascii="Times New Roman" w:hAnsi="Times New Roman"/>
              </w:rPr>
              <w:t xml:space="preserve"> h</w:t>
            </w:r>
            <w:r w:rsidR="003F7088" w:rsidRPr="003F7088">
              <w:rPr>
                <w:rFonts w:ascii="Times New Roman" w:hAnsi="Times New Roman"/>
              </w:rPr>
              <w:t>à</w:t>
            </w:r>
            <w:r w:rsidRPr="003F7088">
              <w:rPr>
                <w:rFonts w:ascii="Times New Roman" w:hAnsi="Times New Roman"/>
              </w:rPr>
              <w:t>nh h</w:t>
            </w:r>
            <w:r w:rsidR="003F7088" w:rsidRPr="003F7088">
              <w:rPr>
                <w:rFonts w:ascii="Times New Roman" w:hAnsi="Times New Roman"/>
              </w:rPr>
              <w:t>ạ</w:t>
            </w:r>
            <w:r w:rsidRPr="003F7088">
              <w:rPr>
                <w:rFonts w:ascii="Times New Roman" w:hAnsi="Times New Roman"/>
              </w:rPr>
              <w:t xml:space="preserve"> c</w:t>
            </w:r>
            <w:r w:rsidR="003F7088" w:rsidRPr="003F7088">
              <w:rPr>
                <w:rFonts w:ascii="Times New Roman" w:hAnsi="Times New Roman"/>
              </w:rPr>
              <w:t>ủ</w:t>
            </w:r>
            <w:r w:rsidRPr="003F7088">
              <w:rPr>
                <w:rFonts w:ascii="Times New Roman" w:hAnsi="Times New Roman"/>
              </w:rPr>
              <w:t>a b</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ô</w:t>
            </w:r>
            <w:r w:rsidRPr="003F7088">
              <w:rPr>
                <w:rFonts w:ascii="Times New Roman" w:hAnsi="Times New Roman"/>
              </w:rPr>
              <w:t>, cha m</w:t>
            </w:r>
            <w:r w:rsidR="003F7088" w:rsidRPr="003F7088">
              <w:rPr>
                <w:rFonts w:ascii="Times New Roman" w:hAnsi="Times New Roman"/>
              </w:rPr>
              <w:t>ấ</w:t>
            </w:r>
            <w:r w:rsidRPr="003F7088">
              <w:rPr>
                <w:rFonts w:ascii="Times New Roman" w:hAnsi="Times New Roman"/>
              </w:rPr>
              <w:t>t, m</w:t>
            </w:r>
            <w:r w:rsidR="003F7088" w:rsidRPr="003F7088">
              <w:rPr>
                <w:rFonts w:ascii="Times New Roman" w:hAnsi="Times New Roman"/>
              </w:rPr>
              <w:t>ẹ</w:t>
            </w:r>
            <w:r w:rsidRPr="003F7088">
              <w:rPr>
                <w:rFonts w:ascii="Times New Roman" w:hAnsi="Times New Roman"/>
              </w:rPr>
              <w:t xml:space="preserve"> ph</w:t>
            </w:r>
            <w:r w:rsidR="003F7088" w:rsidRPr="003F7088">
              <w:rPr>
                <w:rFonts w:ascii="Times New Roman" w:hAnsi="Times New Roman"/>
              </w:rPr>
              <w:t>ả</w:t>
            </w:r>
            <w:r w:rsidRPr="003F7088">
              <w:rPr>
                <w:rFonts w:ascii="Times New Roman" w:hAnsi="Times New Roman"/>
              </w:rPr>
              <w:t xml:space="preserve">i </w:t>
            </w:r>
            <w:r w:rsidR="003F7088" w:rsidRPr="003F7088">
              <w:rPr>
                <w:rFonts w:ascii="Times New Roman" w:hAnsi="Times New Roman"/>
              </w:rPr>
              <w:t>đ</w:t>
            </w:r>
            <w:r w:rsidRPr="003F7088">
              <w:rPr>
                <w:rFonts w:ascii="Times New Roman" w:hAnsi="Times New Roman"/>
              </w:rPr>
              <w:t>i tha h</w:t>
            </w:r>
            <w:r w:rsidR="003F7088" w:rsidRPr="003F7088">
              <w:rPr>
                <w:rFonts w:ascii="Times New Roman" w:hAnsi="Times New Roman"/>
              </w:rPr>
              <w:t>ươ</w:t>
            </w:r>
            <w:r w:rsidRPr="003F7088">
              <w:rPr>
                <w:rFonts w:ascii="Times New Roman" w:hAnsi="Times New Roman"/>
              </w:rPr>
              <w:t>ng c</w:t>
            </w:r>
            <w:r w:rsidR="003F7088" w:rsidRPr="003F7088">
              <w:rPr>
                <w:rFonts w:ascii="Times New Roman" w:hAnsi="Times New Roman"/>
              </w:rPr>
              <w:t>ầ</w:t>
            </w:r>
            <w:r w:rsidRPr="003F7088">
              <w:rPr>
                <w:rFonts w:ascii="Times New Roman" w:hAnsi="Times New Roman"/>
              </w:rPr>
              <w:t>u th</w:t>
            </w:r>
            <w:r w:rsidR="003F7088" w:rsidRPr="003F7088">
              <w:rPr>
                <w:rFonts w:ascii="Times New Roman" w:hAnsi="Times New Roman"/>
              </w:rPr>
              <w:t>ự</w:t>
            </w:r>
            <w:r w:rsidRPr="003F7088">
              <w:rPr>
                <w:rFonts w:ascii="Times New Roman" w:hAnsi="Times New Roman"/>
              </w:rPr>
              <w:t xml:space="preserve">c, </w:t>
            </w:r>
            <w:r w:rsidR="003F7088" w:rsidRPr="003F7088">
              <w:rPr>
                <w:rFonts w:ascii="Times New Roman" w:hAnsi="Times New Roman"/>
              </w:rPr>
              <w:t>ấ</w:t>
            </w:r>
            <w:r w:rsidRPr="003F7088">
              <w:rPr>
                <w:rFonts w:ascii="Times New Roman" w:hAnsi="Times New Roman"/>
              </w:rPr>
              <w:t>y v</w:t>
            </w:r>
            <w:r w:rsidR="003F7088" w:rsidRPr="003F7088">
              <w:rPr>
                <w:rFonts w:ascii="Times New Roman" w:hAnsi="Times New Roman"/>
              </w:rPr>
              <w:t>ậ</w:t>
            </w:r>
            <w:r w:rsidRPr="003F7088">
              <w:rPr>
                <w:rFonts w:ascii="Times New Roman" w:hAnsi="Times New Roman"/>
              </w:rPr>
              <w:t>y m</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ậ</w:t>
            </w:r>
            <w:r w:rsidRPr="003F7088">
              <w:rPr>
                <w:rFonts w:ascii="Times New Roman" w:hAnsi="Times New Roman"/>
              </w:rPr>
              <w:t>u kh</w:t>
            </w:r>
            <w:r w:rsidR="003F7088" w:rsidRPr="003F7088">
              <w:rPr>
                <w:rFonts w:ascii="Times New Roman" w:hAnsi="Times New Roman"/>
              </w:rPr>
              <w:t>ô</w:t>
            </w:r>
            <w:r w:rsidRPr="003F7088">
              <w:rPr>
                <w:rFonts w:ascii="Times New Roman" w:hAnsi="Times New Roman"/>
              </w:rPr>
              <w:t>ng h</w:t>
            </w:r>
            <w:r w:rsidR="003F7088" w:rsidRPr="003F7088">
              <w:rPr>
                <w:rFonts w:ascii="Times New Roman" w:hAnsi="Times New Roman"/>
              </w:rPr>
              <w:t>ề</w:t>
            </w:r>
            <w:r w:rsidRPr="003F7088">
              <w:rPr>
                <w:rFonts w:ascii="Times New Roman" w:hAnsi="Times New Roman"/>
              </w:rPr>
              <w:t xml:space="preserve"> o</w:t>
            </w:r>
            <w:r w:rsidR="003F7088" w:rsidRPr="003F7088">
              <w:rPr>
                <w:rFonts w:ascii="Times New Roman" w:hAnsi="Times New Roman"/>
              </w:rPr>
              <w:t>á</w:t>
            </w:r>
            <w:r w:rsidRPr="003F7088">
              <w:rPr>
                <w:rFonts w:ascii="Times New Roman" w:hAnsi="Times New Roman"/>
              </w:rPr>
              <w:t>n gi</w:t>
            </w:r>
            <w:r w:rsidR="003F7088" w:rsidRPr="003F7088">
              <w:rPr>
                <w:rFonts w:ascii="Times New Roman" w:hAnsi="Times New Roman"/>
              </w:rPr>
              <w:t>ậ</w:t>
            </w:r>
            <w:r w:rsidRPr="003F7088">
              <w:rPr>
                <w:rFonts w:ascii="Times New Roman" w:hAnsi="Times New Roman"/>
              </w:rPr>
              <w:t>n m</w:t>
            </w:r>
            <w:r w:rsidR="003F7088" w:rsidRPr="003F7088">
              <w:rPr>
                <w:rFonts w:ascii="Times New Roman" w:hAnsi="Times New Roman"/>
              </w:rPr>
              <w:t>ẹ</w:t>
            </w:r>
            <w:r w:rsidRPr="003F7088">
              <w:rPr>
                <w:rFonts w:ascii="Times New Roman" w:hAnsi="Times New Roman"/>
              </w:rPr>
              <w:t xml:space="preserve"> m</w:t>
            </w:r>
            <w:r w:rsidR="003F7088" w:rsidRPr="003F7088">
              <w:rPr>
                <w:rFonts w:ascii="Times New Roman" w:hAnsi="Times New Roman"/>
              </w:rPr>
              <w:t>ì</w:t>
            </w:r>
            <w:r w:rsidRPr="003F7088">
              <w:rPr>
                <w:rFonts w:ascii="Times New Roman" w:hAnsi="Times New Roman"/>
              </w:rPr>
              <w:t>nh, ng</w:t>
            </w:r>
            <w:r w:rsidR="003F7088" w:rsidRPr="003F7088">
              <w:rPr>
                <w:rFonts w:ascii="Times New Roman" w:hAnsi="Times New Roman"/>
              </w:rPr>
              <w:t>ượ</w:t>
            </w:r>
            <w:r w:rsidRPr="003F7088">
              <w:rPr>
                <w:rFonts w:ascii="Times New Roman" w:hAnsi="Times New Roman"/>
              </w:rPr>
              <w:t>c l</w:t>
            </w:r>
            <w:r w:rsidR="003F7088" w:rsidRPr="003F7088">
              <w:rPr>
                <w:rFonts w:ascii="Times New Roman" w:hAnsi="Times New Roman"/>
              </w:rPr>
              <w:t>ạ</w:t>
            </w:r>
            <w:r w:rsidRPr="003F7088">
              <w:rPr>
                <w:rFonts w:ascii="Times New Roman" w:hAnsi="Times New Roman"/>
              </w:rPr>
              <w:t>i l</w:t>
            </w:r>
            <w:r w:rsidR="003F7088" w:rsidRPr="003F7088">
              <w:rPr>
                <w:rFonts w:ascii="Times New Roman" w:hAnsi="Times New Roman"/>
              </w:rPr>
              <w:t>ạ</w:t>
            </w:r>
            <w:r w:rsidRPr="003F7088">
              <w:rPr>
                <w:rFonts w:ascii="Times New Roman" w:hAnsi="Times New Roman"/>
              </w:rPr>
              <w:t>i v</w:t>
            </w:r>
            <w:r w:rsidR="003F7088" w:rsidRPr="003F7088">
              <w:rPr>
                <w:rFonts w:ascii="Times New Roman" w:hAnsi="Times New Roman"/>
              </w:rPr>
              <w:t>ô</w:t>
            </w:r>
            <w:r w:rsidRPr="003F7088">
              <w:rPr>
                <w:rFonts w:ascii="Times New Roman" w:hAnsi="Times New Roman"/>
              </w:rPr>
              <w:t xml:space="preserve"> c</w:t>
            </w:r>
            <w:r w:rsidR="003F7088" w:rsidRPr="003F7088">
              <w:rPr>
                <w:rFonts w:ascii="Times New Roman" w:hAnsi="Times New Roman"/>
              </w:rPr>
              <w:t>ù</w:t>
            </w:r>
            <w:r w:rsidRPr="003F7088">
              <w:rPr>
                <w:rFonts w:ascii="Times New Roman" w:hAnsi="Times New Roman"/>
              </w:rPr>
              <w:t>ng k</w:t>
            </w:r>
            <w:r w:rsidR="003F7088" w:rsidRPr="003F7088">
              <w:rPr>
                <w:rFonts w:ascii="Times New Roman" w:hAnsi="Times New Roman"/>
              </w:rPr>
              <w:t>í</w:t>
            </w:r>
            <w:r w:rsidRPr="003F7088">
              <w:rPr>
                <w:rFonts w:ascii="Times New Roman" w:hAnsi="Times New Roman"/>
              </w:rPr>
              <w:t>nh y</w:t>
            </w:r>
            <w:r w:rsidR="003F7088" w:rsidRPr="003F7088">
              <w:rPr>
                <w:rFonts w:ascii="Times New Roman" w:hAnsi="Times New Roman"/>
              </w:rPr>
              <w:t>ê</w:t>
            </w:r>
            <w:r w:rsidRPr="003F7088">
              <w:rPr>
                <w:rFonts w:ascii="Times New Roman" w:hAnsi="Times New Roman"/>
              </w:rPr>
              <w:t>u, nh</w:t>
            </w:r>
            <w:r w:rsidR="003F7088" w:rsidRPr="003F7088">
              <w:rPr>
                <w:rFonts w:ascii="Times New Roman" w:hAnsi="Times New Roman"/>
              </w:rPr>
              <w:t>ờ</w:t>
            </w:r>
            <w:r w:rsidRPr="003F7088">
              <w:rPr>
                <w:rFonts w:ascii="Times New Roman" w:hAnsi="Times New Roman"/>
              </w:rPr>
              <w:t xml:space="preserve"> th</w:t>
            </w:r>
            <w:r w:rsidR="003F7088" w:rsidRPr="003F7088">
              <w:rPr>
                <w:rFonts w:ascii="Times New Roman" w:hAnsi="Times New Roman"/>
              </w:rPr>
              <w:t>ươ</w:t>
            </w:r>
            <w:r w:rsidRPr="003F7088">
              <w:rPr>
                <w:rFonts w:ascii="Times New Roman" w:hAnsi="Times New Roman"/>
              </w:rPr>
              <w:t>ng m</w:t>
            </w:r>
            <w:r w:rsidR="003F7088" w:rsidRPr="003F7088">
              <w:rPr>
                <w:rFonts w:ascii="Times New Roman" w:hAnsi="Times New Roman"/>
              </w:rPr>
              <w:t>ẹ</w:t>
            </w:r>
            <w:r w:rsidRPr="003F7088">
              <w:rPr>
                <w:rFonts w:ascii="Times New Roman" w:hAnsi="Times New Roman"/>
              </w:rPr>
              <w:t>. C</w:t>
            </w:r>
            <w:r w:rsidR="003F7088" w:rsidRPr="003F7088">
              <w:rPr>
                <w:rFonts w:ascii="Times New Roman" w:hAnsi="Times New Roman"/>
              </w:rPr>
              <w:t>â</w:t>
            </w:r>
            <w:r w:rsidRPr="003F7088">
              <w:rPr>
                <w:rFonts w:ascii="Times New Roman" w:hAnsi="Times New Roman"/>
              </w:rPr>
              <w:t>u chuy</w:t>
            </w:r>
            <w:r w:rsidR="003F7088" w:rsidRPr="003F7088">
              <w:rPr>
                <w:rFonts w:ascii="Times New Roman" w:hAnsi="Times New Roman"/>
              </w:rPr>
              <w:t>ệ</w:t>
            </w:r>
            <w:r w:rsidRPr="003F7088">
              <w:rPr>
                <w:rFonts w:ascii="Times New Roman" w:hAnsi="Times New Roman"/>
              </w:rPr>
              <w:t xml:space="preserve">n </w:t>
            </w:r>
            <w:r w:rsidR="003F7088" w:rsidRPr="003F7088">
              <w:rPr>
                <w:rFonts w:ascii="Times New Roman" w:hAnsi="Times New Roman"/>
              </w:rPr>
              <w:t>đã</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m rung </w:t>
            </w:r>
            <w:r w:rsidR="003F7088" w:rsidRPr="003F7088">
              <w:rPr>
                <w:rFonts w:ascii="Times New Roman" w:hAnsi="Times New Roman"/>
              </w:rPr>
              <w:t>độ</w:t>
            </w:r>
            <w:r w:rsidRPr="003F7088">
              <w:rPr>
                <w:rFonts w:ascii="Times New Roman" w:hAnsi="Times New Roman"/>
              </w:rPr>
              <w:t>ng bi</w:t>
            </w:r>
            <w:r w:rsidR="003F7088" w:rsidRPr="003F7088">
              <w:rPr>
                <w:rFonts w:ascii="Times New Roman" w:hAnsi="Times New Roman"/>
              </w:rPr>
              <w:t>ế</w:t>
            </w:r>
            <w:r w:rsidRPr="003F7088">
              <w:rPr>
                <w:rFonts w:ascii="Times New Roman" w:hAnsi="Times New Roman"/>
              </w:rPr>
              <w:t>t bao tr</w:t>
            </w:r>
            <w:r w:rsidR="003F7088" w:rsidRPr="003F7088">
              <w:rPr>
                <w:rFonts w:ascii="Times New Roman" w:hAnsi="Times New Roman"/>
              </w:rPr>
              <w:t>á</w:t>
            </w:r>
            <w:r w:rsidRPr="003F7088">
              <w:rPr>
                <w:rFonts w:ascii="Times New Roman" w:hAnsi="Times New Roman"/>
              </w:rPr>
              <w:t>i tim c</w:t>
            </w:r>
            <w:r w:rsidR="003F7088" w:rsidRPr="003F7088">
              <w:rPr>
                <w:rFonts w:ascii="Times New Roman" w:hAnsi="Times New Roman"/>
              </w:rPr>
              <w:t>ủ</w:t>
            </w:r>
            <w:r w:rsidRPr="003F7088">
              <w:rPr>
                <w:rFonts w:ascii="Times New Roman" w:hAnsi="Times New Roman"/>
              </w:rPr>
              <w:t xml:space="preserve">a </w:t>
            </w:r>
            <w:r w:rsidR="003F7088" w:rsidRPr="003F7088">
              <w:rPr>
                <w:rFonts w:ascii="Times New Roman" w:hAnsi="Times New Roman"/>
              </w:rPr>
              <w:t>độ</w:t>
            </w:r>
            <w:r w:rsidRPr="003F7088">
              <w:rPr>
                <w:rFonts w:ascii="Times New Roman" w:hAnsi="Times New Roman"/>
              </w:rPr>
              <w:t>c gi</w:t>
            </w:r>
            <w:r w:rsidR="003F7088" w:rsidRPr="003F7088">
              <w:rPr>
                <w:rFonts w:ascii="Times New Roman" w:hAnsi="Times New Roman"/>
              </w:rPr>
              <w:t>ả</w:t>
            </w:r>
            <w:r w:rsidRPr="003F7088">
              <w:rPr>
                <w:rFonts w:ascii="Times New Roman" w:hAnsi="Times New Roman"/>
              </w:rPr>
              <w:t>. Kh</w:t>
            </w:r>
            <w:r w:rsidR="003F7088" w:rsidRPr="003F7088">
              <w:rPr>
                <w:rFonts w:ascii="Times New Roman" w:hAnsi="Times New Roman"/>
              </w:rPr>
              <w:t>ô</w:t>
            </w:r>
            <w:r w:rsidRPr="003F7088">
              <w:rPr>
                <w:rFonts w:ascii="Times New Roman" w:hAnsi="Times New Roman"/>
              </w:rPr>
              <w:t>ng ch</w:t>
            </w:r>
            <w:r w:rsidR="003F7088" w:rsidRPr="003F7088">
              <w:rPr>
                <w:rFonts w:ascii="Times New Roman" w:hAnsi="Times New Roman"/>
              </w:rPr>
              <w:t>ỉ</w:t>
            </w:r>
            <w:r w:rsidRPr="003F7088">
              <w:rPr>
                <w:rFonts w:ascii="Times New Roman" w:hAnsi="Times New Roman"/>
              </w:rPr>
              <w:t xml:space="preserve"> ph</w:t>
            </w:r>
            <w:r w:rsidR="003F7088" w:rsidRPr="003F7088">
              <w:rPr>
                <w:rFonts w:ascii="Times New Roman" w:hAnsi="Times New Roman"/>
              </w:rPr>
              <w:t>ả</w:t>
            </w:r>
            <w:r w:rsidRPr="003F7088">
              <w:rPr>
                <w:rFonts w:ascii="Times New Roman" w:hAnsi="Times New Roman"/>
              </w:rPr>
              <w:t xml:space="preserve">n </w:t>
            </w:r>
            <w:r w:rsidR="003F7088" w:rsidRPr="003F7088">
              <w:rPr>
                <w:rFonts w:ascii="Times New Roman" w:hAnsi="Times New Roman"/>
              </w:rPr>
              <w:t>á</w:t>
            </w:r>
            <w:r w:rsidRPr="003F7088">
              <w:rPr>
                <w:rFonts w:ascii="Times New Roman" w:hAnsi="Times New Roman"/>
              </w:rPr>
              <w:t>nh t</w:t>
            </w:r>
            <w:r w:rsidR="003F7088" w:rsidRPr="003F7088">
              <w:rPr>
                <w:rFonts w:ascii="Times New Roman" w:hAnsi="Times New Roman"/>
              </w:rPr>
              <w:t>ì</w:t>
            </w:r>
            <w:r w:rsidRPr="003F7088">
              <w:rPr>
                <w:rFonts w:ascii="Times New Roman" w:hAnsi="Times New Roman"/>
              </w:rPr>
              <w:t>nh m</w:t>
            </w:r>
            <w:r w:rsidR="003F7088" w:rsidRPr="003F7088">
              <w:rPr>
                <w:rFonts w:ascii="Times New Roman" w:hAnsi="Times New Roman"/>
              </w:rPr>
              <w:t>ẫ</w:t>
            </w:r>
            <w:r w:rsidRPr="003F7088">
              <w:rPr>
                <w:rFonts w:ascii="Times New Roman" w:hAnsi="Times New Roman"/>
              </w:rPr>
              <w:t>u t</w:t>
            </w:r>
            <w:r w:rsidR="003F7088" w:rsidRPr="003F7088">
              <w:rPr>
                <w:rFonts w:ascii="Times New Roman" w:hAnsi="Times New Roman"/>
              </w:rPr>
              <w:t>ử</w:t>
            </w:r>
            <w:r w:rsidRPr="003F7088">
              <w:rPr>
                <w:rFonts w:ascii="Times New Roman" w:hAnsi="Times New Roman"/>
              </w:rPr>
              <w:t>, v</w:t>
            </w:r>
            <w:r w:rsidR="003F7088" w:rsidRPr="003F7088">
              <w:rPr>
                <w:rFonts w:ascii="Times New Roman" w:hAnsi="Times New Roman"/>
              </w:rPr>
              <w:t>ă</w:t>
            </w:r>
            <w:r w:rsidRPr="003F7088">
              <w:rPr>
                <w:rFonts w:ascii="Times New Roman" w:hAnsi="Times New Roman"/>
              </w:rPr>
              <w:t>n h</w:t>
            </w:r>
            <w:r w:rsidR="003F7088" w:rsidRPr="003F7088">
              <w:rPr>
                <w:rFonts w:ascii="Times New Roman" w:hAnsi="Times New Roman"/>
              </w:rPr>
              <w:t>ọ</w:t>
            </w:r>
            <w:r w:rsidRPr="003F7088">
              <w:rPr>
                <w:rFonts w:ascii="Times New Roman" w:hAnsi="Times New Roman"/>
              </w:rPr>
              <w:t>c c</w:t>
            </w:r>
            <w:r w:rsidR="003F7088" w:rsidRPr="003F7088">
              <w:rPr>
                <w:rFonts w:ascii="Times New Roman" w:hAnsi="Times New Roman"/>
              </w:rPr>
              <w:t>ò</w:t>
            </w:r>
            <w:r w:rsidRPr="003F7088">
              <w:rPr>
                <w:rFonts w:ascii="Times New Roman" w:hAnsi="Times New Roman"/>
              </w:rPr>
              <w:t>n cho ta th</w:t>
            </w:r>
            <w:r w:rsidR="003F7088" w:rsidRPr="003F7088">
              <w:rPr>
                <w:rFonts w:ascii="Times New Roman" w:hAnsi="Times New Roman"/>
              </w:rPr>
              <w:t>ấ</w:t>
            </w:r>
            <w:r w:rsidRPr="003F7088">
              <w:rPr>
                <w:rFonts w:ascii="Times New Roman" w:hAnsi="Times New Roman"/>
              </w:rPr>
              <w:t>y m</w:t>
            </w:r>
            <w:r w:rsidR="003F7088" w:rsidRPr="003F7088">
              <w:rPr>
                <w:rFonts w:ascii="Times New Roman" w:hAnsi="Times New Roman"/>
              </w:rPr>
              <w:t>ộ</w:t>
            </w:r>
            <w:r w:rsidRPr="003F7088">
              <w:rPr>
                <w:rFonts w:ascii="Times New Roman" w:hAnsi="Times New Roman"/>
              </w:rPr>
              <w:t>t t</w:t>
            </w:r>
            <w:r w:rsidR="003F7088" w:rsidRPr="003F7088">
              <w:rPr>
                <w:rFonts w:ascii="Times New Roman" w:hAnsi="Times New Roman"/>
              </w:rPr>
              <w:t>ì</w:t>
            </w:r>
            <w:r w:rsidRPr="003F7088">
              <w:rPr>
                <w:rFonts w:ascii="Times New Roman" w:hAnsi="Times New Roman"/>
              </w:rPr>
              <w:t>nh c</w:t>
            </w:r>
            <w:r w:rsidR="003F7088" w:rsidRPr="003F7088">
              <w:rPr>
                <w:rFonts w:ascii="Times New Roman" w:hAnsi="Times New Roman"/>
              </w:rPr>
              <w:t>ả</w:t>
            </w:r>
            <w:r w:rsidRPr="003F7088">
              <w:rPr>
                <w:rFonts w:ascii="Times New Roman" w:hAnsi="Times New Roman"/>
              </w:rPr>
              <w:t>m v</w:t>
            </w:r>
            <w:r w:rsidR="003F7088" w:rsidRPr="003F7088">
              <w:rPr>
                <w:rFonts w:ascii="Times New Roman" w:hAnsi="Times New Roman"/>
              </w:rPr>
              <w:t>ô</w:t>
            </w:r>
            <w:r w:rsidRPr="003F7088">
              <w:rPr>
                <w:rFonts w:ascii="Times New Roman" w:hAnsi="Times New Roman"/>
              </w:rPr>
              <w:t xml:space="preserve"> c</w:t>
            </w:r>
            <w:r w:rsidR="003F7088" w:rsidRPr="003F7088">
              <w:rPr>
                <w:rFonts w:ascii="Times New Roman" w:hAnsi="Times New Roman"/>
              </w:rPr>
              <w:t>ù</w:t>
            </w:r>
            <w:r w:rsidRPr="003F7088">
              <w:rPr>
                <w:rFonts w:ascii="Times New Roman" w:hAnsi="Times New Roman"/>
              </w:rPr>
              <w:t xml:space="preserve">ng </w:t>
            </w:r>
            <w:r w:rsidR="003F7088" w:rsidRPr="003F7088">
              <w:rPr>
                <w:rFonts w:ascii="Times New Roman" w:hAnsi="Times New Roman"/>
              </w:rPr>
              <w:t>đẹ</w:t>
            </w:r>
            <w:r w:rsidRPr="003F7088">
              <w:rPr>
                <w:rFonts w:ascii="Times New Roman" w:hAnsi="Times New Roman"/>
              </w:rPr>
              <w:t xml:space="preserve">p </w:t>
            </w:r>
            <w:r w:rsidR="003F7088" w:rsidRPr="003F7088">
              <w:rPr>
                <w:rFonts w:ascii="Times New Roman" w:hAnsi="Times New Roman"/>
              </w:rPr>
              <w:t>đẽ</w:t>
            </w:r>
            <w:r w:rsidRPr="003F7088">
              <w:rPr>
                <w:rFonts w:ascii="Times New Roman" w:hAnsi="Times New Roman"/>
              </w:rPr>
              <w:t>, s</w:t>
            </w:r>
            <w:r w:rsidR="003F7088" w:rsidRPr="003F7088">
              <w:rPr>
                <w:rFonts w:ascii="Times New Roman" w:hAnsi="Times New Roman"/>
              </w:rPr>
              <w:t>â</w:t>
            </w:r>
            <w:r w:rsidRPr="003F7088">
              <w:rPr>
                <w:rFonts w:ascii="Times New Roman" w:hAnsi="Times New Roman"/>
              </w:rPr>
              <w:t>u s</w:t>
            </w:r>
            <w:r w:rsidR="003F7088" w:rsidRPr="003F7088">
              <w:rPr>
                <w:rFonts w:ascii="Times New Roman" w:hAnsi="Times New Roman"/>
              </w:rPr>
              <w:t>ắ</w:t>
            </w:r>
            <w:r w:rsidRPr="003F7088">
              <w:rPr>
                <w:rFonts w:ascii="Times New Roman" w:hAnsi="Times New Roman"/>
              </w:rPr>
              <w:t>c kh</w:t>
            </w:r>
            <w:r w:rsidR="003F7088" w:rsidRPr="003F7088">
              <w:rPr>
                <w:rFonts w:ascii="Times New Roman" w:hAnsi="Times New Roman"/>
              </w:rPr>
              <w:t>ô</w:t>
            </w:r>
            <w:r w:rsidRPr="003F7088">
              <w:rPr>
                <w:rFonts w:ascii="Times New Roman" w:hAnsi="Times New Roman"/>
              </w:rPr>
              <w:t>ng k</w:t>
            </w:r>
            <w:r w:rsidR="003F7088" w:rsidRPr="003F7088">
              <w:rPr>
                <w:rFonts w:ascii="Times New Roman" w:hAnsi="Times New Roman"/>
              </w:rPr>
              <w:t>é</w:t>
            </w:r>
            <w:r w:rsidRPr="003F7088">
              <w:rPr>
                <w:rFonts w:ascii="Times New Roman" w:hAnsi="Times New Roman"/>
              </w:rPr>
              <w:t xml:space="preserve">m, </w:t>
            </w:r>
            <w:r w:rsidR="003F7088" w:rsidRPr="003F7088">
              <w:rPr>
                <w:rFonts w:ascii="Times New Roman" w:hAnsi="Times New Roman"/>
              </w:rPr>
              <w:t>đó</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t</w:t>
            </w:r>
            <w:r w:rsidR="003F7088" w:rsidRPr="003F7088">
              <w:rPr>
                <w:rFonts w:ascii="Times New Roman" w:hAnsi="Times New Roman"/>
              </w:rPr>
              <w:t>ì</w:t>
            </w:r>
            <w:r w:rsidRPr="003F7088">
              <w:rPr>
                <w:rFonts w:ascii="Times New Roman" w:hAnsi="Times New Roman"/>
              </w:rPr>
              <w:t>nh c</w:t>
            </w:r>
            <w:r w:rsidR="003F7088" w:rsidRPr="003F7088">
              <w:rPr>
                <w:rFonts w:ascii="Times New Roman" w:hAnsi="Times New Roman"/>
              </w:rPr>
              <w:t>ả</w:t>
            </w:r>
            <w:r w:rsidRPr="003F7088">
              <w:rPr>
                <w:rFonts w:ascii="Times New Roman" w:hAnsi="Times New Roman"/>
              </w:rPr>
              <w:t>m v</w:t>
            </w:r>
            <w:r w:rsidR="003F7088" w:rsidRPr="003F7088">
              <w:rPr>
                <w:rFonts w:ascii="Times New Roman" w:hAnsi="Times New Roman"/>
              </w:rPr>
              <w:t>ợ</w:t>
            </w:r>
            <w:r w:rsidRPr="003F7088">
              <w:rPr>
                <w:rFonts w:ascii="Times New Roman" w:hAnsi="Times New Roman"/>
              </w:rPr>
              <w:t xml:space="preserve"> ch</w:t>
            </w:r>
            <w:r w:rsidR="003F7088" w:rsidRPr="003F7088">
              <w:rPr>
                <w:rFonts w:ascii="Times New Roman" w:hAnsi="Times New Roman"/>
              </w:rPr>
              <w:t>ồ</w:t>
            </w:r>
            <w:r w:rsidRPr="003F7088">
              <w:rPr>
                <w:rFonts w:ascii="Times New Roman" w:hAnsi="Times New Roman"/>
              </w:rPr>
              <w:t>ng. Ti</w:t>
            </w:r>
            <w:r w:rsidR="003F7088" w:rsidRPr="003F7088">
              <w:rPr>
                <w:rFonts w:ascii="Times New Roman" w:hAnsi="Times New Roman"/>
              </w:rPr>
              <w:t>ể</w:t>
            </w:r>
            <w:r w:rsidRPr="003F7088">
              <w:rPr>
                <w:rFonts w:ascii="Times New Roman" w:hAnsi="Times New Roman"/>
              </w:rPr>
              <w:t>u thuy</w:t>
            </w:r>
            <w:r w:rsidR="003F7088" w:rsidRPr="003F7088">
              <w:rPr>
                <w:rFonts w:ascii="Times New Roman" w:hAnsi="Times New Roman"/>
              </w:rPr>
              <w:t>ế</w:t>
            </w:r>
            <w:r w:rsidRPr="003F7088">
              <w:rPr>
                <w:rFonts w:ascii="Times New Roman" w:hAnsi="Times New Roman"/>
              </w:rPr>
              <w:t>t “t</w:t>
            </w:r>
            <w:r w:rsidR="003F7088" w:rsidRPr="003F7088">
              <w:rPr>
                <w:rFonts w:ascii="Times New Roman" w:hAnsi="Times New Roman"/>
              </w:rPr>
              <w:t>ắ</w:t>
            </w:r>
            <w:r w:rsidRPr="003F7088">
              <w:rPr>
                <w:rFonts w:ascii="Times New Roman" w:hAnsi="Times New Roman"/>
              </w:rPr>
              <w:t xml:space="preserve">t </w:t>
            </w:r>
            <w:r w:rsidR="003F7088" w:rsidRPr="003F7088">
              <w:rPr>
                <w:rFonts w:ascii="Times New Roman" w:hAnsi="Times New Roman"/>
              </w:rPr>
              <w:t>đè</w:t>
            </w:r>
            <w:r w:rsidRPr="003F7088">
              <w:rPr>
                <w:rFonts w:ascii="Times New Roman" w:hAnsi="Times New Roman"/>
              </w:rPr>
              <w:t>n” c</w:t>
            </w:r>
            <w:r w:rsidR="003F7088" w:rsidRPr="003F7088">
              <w:rPr>
                <w:rFonts w:ascii="Times New Roman" w:hAnsi="Times New Roman"/>
              </w:rPr>
              <w:t>ủ</w:t>
            </w:r>
            <w:r w:rsidRPr="003F7088">
              <w:rPr>
                <w:rFonts w:ascii="Times New Roman" w:hAnsi="Times New Roman"/>
              </w:rPr>
              <w:t>a nh</w:t>
            </w:r>
            <w:r w:rsidR="003F7088" w:rsidRPr="003F7088">
              <w:rPr>
                <w:rFonts w:ascii="Times New Roman" w:hAnsi="Times New Roman"/>
              </w:rPr>
              <w:t>à</w:t>
            </w:r>
            <w:r w:rsidRPr="003F7088">
              <w:rPr>
                <w:rFonts w:ascii="Times New Roman" w:hAnsi="Times New Roman"/>
              </w:rPr>
              <w:t xml:space="preserve"> v</w:t>
            </w:r>
            <w:r w:rsidR="003F7088" w:rsidRPr="003F7088">
              <w:rPr>
                <w:rFonts w:ascii="Times New Roman" w:hAnsi="Times New Roman"/>
              </w:rPr>
              <w:t>ă</w:t>
            </w:r>
            <w:r w:rsidRPr="003F7088">
              <w:rPr>
                <w:rFonts w:ascii="Times New Roman" w:hAnsi="Times New Roman"/>
              </w:rPr>
              <w:t>n Ng</w:t>
            </w:r>
            <w:r w:rsidR="003F7088" w:rsidRPr="003F7088">
              <w:rPr>
                <w:rFonts w:ascii="Times New Roman" w:hAnsi="Times New Roman"/>
              </w:rPr>
              <w:t>ô</w:t>
            </w:r>
            <w:r w:rsidRPr="003F7088">
              <w:rPr>
                <w:rFonts w:ascii="Times New Roman" w:hAnsi="Times New Roman"/>
              </w:rPr>
              <w:t xml:space="preserve"> T</w:t>
            </w:r>
            <w:r w:rsidR="003F7088" w:rsidRPr="003F7088">
              <w:rPr>
                <w:rFonts w:ascii="Times New Roman" w:hAnsi="Times New Roman"/>
              </w:rPr>
              <w:t>ấ</w:t>
            </w:r>
            <w:r w:rsidRPr="003F7088">
              <w:rPr>
                <w:rFonts w:ascii="Times New Roman" w:hAnsi="Times New Roman"/>
              </w:rPr>
              <w:t>t T</w:t>
            </w:r>
            <w:r w:rsidR="003F7088" w:rsidRPr="003F7088">
              <w:rPr>
                <w:rFonts w:ascii="Times New Roman" w:hAnsi="Times New Roman"/>
              </w:rPr>
              <w:t>ố</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minh ch</w:t>
            </w:r>
            <w:r w:rsidR="003F7088" w:rsidRPr="003F7088">
              <w:rPr>
                <w:rFonts w:ascii="Times New Roman" w:hAnsi="Times New Roman"/>
              </w:rPr>
              <w:t>ứ</w:t>
            </w:r>
            <w:r w:rsidRPr="003F7088">
              <w:rPr>
                <w:rFonts w:ascii="Times New Roman" w:hAnsi="Times New Roman"/>
              </w:rPr>
              <w:t>ng r</w:t>
            </w:r>
            <w:r w:rsidR="003F7088" w:rsidRPr="003F7088">
              <w:rPr>
                <w:rFonts w:ascii="Times New Roman" w:hAnsi="Times New Roman"/>
              </w:rPr>
              <w:t>õ</w:t>
            </w:r>
            <w:r w:rsidRPr="003F7088">
              <w:rPr>
                <w:rFonts w:ascii="Times New Roman" w:hAnsi="Times New Roman"/>
              </w:rPr>
              <w:t xml:space="preserve"> n</w:t>
            </w:r>
            <w:r w:rsidR="003F7088" w:rsidRPr="003F7088">
              <w:rPr>
                <w:rFonts w:ascii="Times New Roman" w:hAnsi="Times New Roman"/>
              </w:rPr>
              <w:t>é</w:t>
            </w:r>
            <w:r w:rsidRPr="003F7088">
              <w:rPr>
                <w:rFonts w:ascii="Times New Roman" w:hAnsi="Times New Roman"/>
              </w:rPr>
              <w:t>t nh</w:t>
            </w:r>
            <w:r w:rsidR="003F7088" w:rsidRPr="003F7088">
              <w:rPr>
                <w:rFonts w:ascii="Times New Roman" w:hAnsi="Times New Roman"/>
              </w:rPr>
              <w:t>ấ</w:t>
            </w:r>
            <w:r w:rsidRPr="003F7088">
              <w:rPr>
                <w:rFonts w:ascii="Times New Roman" w:hAnsi="Times New Roman"/>
              </w:rPr>
              <w:t xml:space="preserve">t cho </w:t>
            </w:r>
            <w:r w:rsidR="003F7088" w:rsidRPr="003F7088">
              <w:rPr>
                <w:rFonts w:ascii="Times New Roman" w:hAnsi="Times New Roman"/>
              </w:rPr>
              <w:t>đ</w:t>
            </w:r>
            <w:r w:rsidRPr="003F7088">
              <w:rPr>
                <w:rFonts w:ascii="Times New Roman" w:hAnsi="Times New Roman"/>
              </w:rPr>
              <w:t>i</w:t>
            </w:r>
            <w:r w:rsidR="003F7088" w:rsidRPr="003F7088">
              <w:rPr>
                <w:rFonts w:ascii="Times New Roman" w:hAnsi="Times New Roman"/>
              </w:rPr>
              <w:t>ề</w:t>
            </w:r>
            <w:r w:rsidRPr="003F7088">
              <w:rPr>
                <w:rFonts w:ascii="Times New Roman" w:hAnsi="Times New Roman"/>
              </w:rPr>
              <w:t>u n</w:t>
            </w:r>
            <w:r w:rsidR="003F7088" w:rsidRPr="003F7088">
              <w:rPr>
                <w:rFonts w:ascii="Times New Roman" w:hAnsi="Times New Roman"/>
              </w:rPr>
              <w:t>à</w:t>
            </w:r>
            <w:r w:rsidRPr="003F7088">
              <w:rPr>
                <w:rFonts w:ascii="Times New Roman" w:hAnsi="Times New Roman"/>
              </w:rPr>
              <w:t>y. Nh</w:t>
            </w:r>
            <w:r w:rsidR="003F7088" w:rsidRPr="003F7088">
              <w:rPr>
                <w:rFonts w:ascii="Times New Roman" w:hAnsi="Times New Roman"/>
              </w:rPr>
              <w:t>â</w:t>
            </w:r>
            <w:r w:rsidRPr="003F7088">
              <w:rPr>
                <w:rFonts w:ascii="Times New Roman" w:hAnsi="Times New Roman"/>
              </w:rPr>
              <w:t>n v</w:t>
            </w:r>
            <w:r w:rsidR="003F7088" w:rsidRPr="003F7088">
              <w:rPr>
                <w:rFonts w:ascii="Times New Roman" w:hAnsi="Times New Roman"/>
              </w:rPr>
              <w:t>ậ</w:t>
            </w:r>
            <w:r w:rsidRPr="003F7088">
              <w:rPr>
                <w:rFonts w:ascii="Times New Roman" w:hAnsi="Times New Roman"/>
              </w:rPr>
              <w:t>t ch</w:t>
            </w:r>
            <w:r w:rsidR="003F7088" w:rsidRPr="003F7088">
              <w:rPr>
                <w:rFonts w:ascii="Times New Roman" w:hAnsi="Times New Roman"/>
              </w:rPr>
              <w:t>ị</w:t>
            </w:r>
            <w:r w:rsidRPr="003F7088">
              <w:rPr>
                <w:rFonts w:ascii="Times New Roman" w:hAnsi="Times New Roman"/>
              </w:rPr>
              <w:t xml:space="preserve"> D</w:t>
            </w:r>
            <w:r w:rsidR="003F7088" w:rsidRPr="003F7088">
              <w:rPr>
                <w:rFonts w:ascii="Times New Roman" w:hAnsi="Times New Roman"/>
              </w:rPr>
              <w:t>ậ</w:t>
            </w:r>
            <w:r w:rsidRPr="003F7088">
              <w:rPr>
                <w:rFonts w:ascii="Times New Roman" w:hAnsi="Times New Roman"/>
              </w:rPr>
              <w:t xml:space="preserve">u </w:t>
            </w:r>
            <w:r w:rsidR="003F7088" w:rsidRPr="003F7088">
              <w:rPr>
                <w:rFonts w:ascii="Times New Roman" w:hAnsi="Times New Roman"/>
              </w:rPr>
              <w:t>đượ</w:t>
            </w:r>
            <w:r w:rsidRPr="003F7088">
              <w:rPr>
                <w:rFonts w:ascii="Times New Roman" w:hAnsi="Times New Roman"/>
              </w:rPr>
              <w:t>c t</w:t>
            </w:r>
            <w:r w:rsidR="003F7088" w:rsidRPr="003F7088">
              <w:rPr>
                <w:rFonts w:ascii="Times New Roman" w:hAnsi="Times New Roman"/>
              </w:rPr>
              <w:t>á</w:t>
            </w:r>
            <w:r w:rsidRPr="003F7088">
              <w:rPr>
                <w:rFonts w:ascii="Times New Roman" w:hAnsi="Times New Roman"/>
              </w:rPr>
              <w:t>c gi</w:t>
            </w:r>
            <w:r w:rsidR="003F7088" w:rsidRPr="003F7088">
              <w:rPr>
                <w:rFonts w:ascii="Times New Roman" w:hAnsi="Times New Roman"/>
              </w:rPr>
              <w:t>ả</w:t>
            </w:r>
            <w:r w:rsidRPr="003F7088">
              <w:rPr>
                <w:rFonts w:ascii="Times New Roman" w:hAnsi="Times New Roman"/>
              </w:rPr>
              <w:t xml:space="preserve"> kh</w:t>
            </w:r>
            <w:r w:rsidR="003F7088" w:rsidRPr="003F7088">
              <w:rPr>
                <w:rFonts w:ascii="Times New Roman" w:hAnsi="Times New Roman"/>
              </w:rPr>
              <w:t>ắ</w:t>
            </w:r>
            <w:r w:rsidRPr="003F7088">
              <w:rPr>
                <w:rFonts w:ascii="Times New Roman" w:hAnsi="Times New Roman"/>
              </w:rPr>
              <w:t>c h</w:t>
            </w:r>
            <w:r w:rsidR="003F7088" w:rsidRPr="003F7088">
              <w:rPr>
                <w:rFonts w:ascii="Times New Roman" w:hAnsi="Times New Roman"/>
              </w:rPr>
              <w:t>ọ</w:t>
            </w:r>
            <w:r w:rsidRPr="003F7088">
              <w:rPr>
                <w:rFonts w:ascii="Times New Roman" w:hAnsi="Times New Roman"/>
              </w:rPr>
              <w:t>a th</w:t>
            </w:r>
            <w:r w:rsidR="003F7088" w:rsidRPr="003F7088">
              <w:rPr>
                <w:rFonts w:ascii="Times New Roman" w:hAnsi="Times New Roman"/>
              </w:rPr>
              <w:t>à</w:t>
            </w:r>
            <w:r w:rsidRPr="003F7088">
              <w:rPr>
                <w:rFonts w:ascii="Times New Roman" w:hAnsi="Times New Roman"/>
              </w:rPr>
              <w:t>nh m</w:t>
            </w:r>
            <w:r w:rsidR="003F7088" w:rsidRPr="003F7088">
              <w:rPr>
                <w:rFonts w:ascii="Times New Roman" w:hAnsi="Times New Roman"/>
              </w:rPr>
              <w:t>ộ</w:t>
            </w:r>
            <w:r w:rsidRPr="003F7088">
              <w:rPr>
                <w:rFonts w:ascii="Times New Roman" w:hAnsi="Times New Roman"/>
              </w:rPr>
              <w:t>t ng</w:t>
            </w:r>
            <w:r w:rsidR="003F7088" w:rsidRPr="003F7088">
              <w:rPr>
                <w:rFonts w:ascii="Times New Roman" w:hAnsi="Times New Roman"/>
              </w:rPr>
              <w:t>ườ</w:t>
            </w:r>
            <w:r w:rsidRPr="003F7088">
              <w:rPr>
                <w:rFonts w:ascii="Times New Roman" w:hAnsi="Times New Roman"/>
              </w:rPr>
              <w:t>i ph</w:t>
            </w:r>
            <w:r w:rsidR="003F7088" w:rsidRPr="003F7088">
              <w:rPr>
                <w:rFonts w:ascii="Times New Roman" w:hAnsi="Times New Roman"/>
              </w:rPr>
              <w:t>ụ</w:t>
            </w:r>
            <w:r w:rsidRPr="003F7088">
              <w:rPr>
                <w:rFonts w:ascii="Times New Roman" w:hAnsi="Times New Roman"/>
              </w:rPr>
              <w:t xml:space="preserve"> n</w:t>
            </w:r>
            <w:r w:rsidR="003F7088" w:rsidRPr="003F7088">
              <w:rPr>
                <w:rFonts w:ascii="Times New Roman" w:hAnsi="Times New Roman"/>
              </w:rPr>
              <w:t>ữ</w:t>
            </w:r>
            <w:r w:rsidRPr="003F7088">
              <w:rPr>
                <w:rFonts w:ascii="Times New Roman" w:hAnsi="Times New Roman"/>
              </w:rPr>
              <w:t xml:space="preserve"> </w:t>
            </w:r>
            <w:r w:rsidR="003F7088" w:rsidRPr="003F7088">
              <w:rPr>
                <w:rFonts w:ascii="Times New Roman" w:hAnsi="Times New Roman"/>
              </w:rPr>
              <w:t>đ</w:t>
            </w:r>
            <w:r w:rsidRPr="003F7088">
              <w:rPr>
                <w:rFonts w:ascii="Times New Roman" w:hAnsi="Times New Roman"/>
              </w:rPr>
              <w:t>i</w:t>
            </w:r>
            <w:r w:rsidR="003F7088" w:rsidRPr="003F7088">
              <w:rPr>
                <w:rFonts w:ascii="Times New Roman" w:hAnsi="Times New Roman"/>
              </w:rPr>
              <w:t>ể</w:t>
            </w:r>
            <w:r w:rsidRPr="003F7088">
              <w:rPr>
                <w:rFonts w:ascii="Times New Roman" w:hAnsi="Times New Roman"/>
              </w:rPr>
              <w:t>n h</w:t>
            </w:r>
            <w:r w:rsidR="003F7088" w:rsidRPr="003F7088">
              <w:rPr>
                <w:rFonts w:ascii="Times New Roman" w:hAnsi="Times New Roman"/>
              </w:rPr>
              <w:t>ì</w:t>
            </w:r>
            <w:r w:rsidRPr="003F7088">
              <w:rPr>
                <w:rFonts w:ascii="Times New Roman" w:hAnsi="Times New Roman"/>
              </w:rPr>
              <w:t>nh nh</w:t>
            </w:r>
            <w:r w:rsidR="003F7088" w:rsidRPr="003F7088">
              <w:rPr>
                <w:rFonts w:ascii="Times New Roman" w:hAnsi="Times New Roman"/>
              </w:rPr>
              <w:t>ấ</w:t>
            </w:r>
            <w:r w:rsidRPr="003F7088">
              <w:rPr>
                <w:rFonts w:ascii="Times New Roman" w:hAnsi="Times New Roman"/>
              </w:rPr>
              <w:t>t trong nh</w:t>
            </w:r>
            <w:r w:rsidR="003F7088" w:rsidRPr="003F7088">
              <w:rPr>
                <w:rFonts w:ascii="Times New Roman" w:hAnsi="Times New Roman"/>
              </w:rPr>
              <w:t>ữ</w:t>
            </w:r>
            <w:r w:rsidRPr="003F7088">
              <w:rPr>
                <w:rFonts w:ascii="Times New Roman" w:hAnsi="Times New Roman"/>
              </w:rPr>
              <w:t>ng n</w:t>
            </w:r>
            <w:r w:rsidR="003F7088" w:rsidRPr="003F7088">
              <w:rPr>
                <w:rFonts w:ascii="Times New Roman" w:hAnsi="Times New Roman"/>
              </w:rPr>
              <w:t>ă</w:t>
            </w:r>
            <w:r w:rsidRPr="003F7088">
              <w:rPr>
                <w:rFonts w:ascii="Times New Roman" w:hAnsi="Times New Roman"/>
              </w:rPr>
              <w:t>m 30-40. Ch</w:t>
            </w:r>
            <w:r w:rsidR="003F7088" w:rsidRPr="003F7088">
              <w:rPr>
                <w:rFonts w:ascii="Times New Roman" w:hAnsi="Times New Roman"/>
              </w:rPr>
              <w:t>ị</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t ng</w:t>
            </w:r>
            <w:r w:rsidR="003F7088" w:rsidRPr="003F7088">
              <w:rPr>
                <w:rFonts w:ascii="Times New Roman" w:hAnsi="Times New Roman"/>
              </w:rPr>
              <w:t>ườ</w:t>
            </w:r>
            <w:r w:rsidRPr="003F7088">
              <w:rPr>
                <w:rFonts w:ascii="Times New Roman" w:hAnsi="Times New Roman"/>
              </w:rPr>
              <w:t>i v</w:t>
            </w:r>
            <w:r w:rsidR="003F7088" w:rsidRPr="003F7088">
              <w:rPr>
                <w:rFonts w:ascii="Times New Roman" w:hAnsi="Times New Roman"/>
              </w:rPr>
              <w:t>ợ</w:t>
            </w:r>
            <w:r w:rsidRPr="003F7088">
              <w:rPr>
                <w:rFonts w:ascii="Times New Roman" w:hAnsi="Times New Roman"/>
              </w:rPr>
              <w:t xml:space="preserve"> th</w:t>
            </w:r>
            <w:r w:rsidR="003F7088" w:rsidRPr="003F7088">
              <w:rPr>
                <w:rFonts w:ascii="Times New Roman" w:hAnsi="Times New Roman"/>
              </w:rPr>
              <w:t>ươ</w:t>
            </w:r>
            <w:r w:rsidRPr="003F7088">
              <w:rPr>
                <w:rFonts w:ascii="Times New Roman" w:hAnsi="Times New Roman"/>
              </w:rPr>
              <w:t>ng ch</w:t>
            </w:r>
            <w:r w:rsidR="003F7088" w:rsidRPr="003F7088">
              <w:rPr>
                <w:rFonts w:ascii="Times New Roman" w:hAnsi="Times New Roman"/>
              </w:rPr>
              <w:t>ồ</w:t>
            </w:r>
            <w:r w:rsidRPr="003F7088">
              <w:rPr>
                <w:rFonts w:ascii="Times New Roman" w:hAnsi="Times New Roman"/>
              </w:rPr>
              <w:t>ng, y</w:t>
            </w:r>
            <w:r w:rsidR="003F7088" w:rsidRPr="003F7088">
              <w:rPr>
                <w:rFonts w:ascii="Times New Roman" w:hAnsi="Times New Roman"/>
              </w:rPr>
              <w:t>ê</w:t>
            </w:r>
            <w:r w:rsidRPr="003F7088">
              <w:rPr>
                <w:rFonts w:ascii="Times New Roman" w:hAnsi="Times New Roman"/>
              </w:rPr>
              <w:t>u con, lu</w:t>
            </w:r>
            <w:r w:rsidR="003F7088" w:rsidRPr="003F7088">
              <w:rPr>
                <w:rFonts w:ascii="Times New Roman" w:hAnsi="Times New Roman"/>
              </w:rPr>
              <w:t>ô</w:t>
            </w:r>
            <w:r w:rsidRPr="003F7088">
              <w:rPr>
                <w:rFonts w:ascii="Times New Roman" w:hAnsi="Times New Roman"/>
              </w:rPr>
              <w:t xml:space="preserve">n </w:t>
            </w:r>
            <w:r w:rsidR="003F7088" w:rsidRPr="003F7088">
              <w:rPr>
                <w:rFonts w:ascii="Times New Roman" w:hAnsi="Times New Roman"/>
              </w:rPr>
              <w:t>â</w:t>
            </w:r>
            <w:r w:rsidRPr="003F7088">
              <w:rPr>
                <w:rFonts w:ascii="Times New Roman" w:hAnsi="Times New Roman"/>
              </w:rPr>
              <w:t>n c</w:t>
            </w:r>
            <w:r w:rsidR="003F7088" w:rsidRPr="003F7088">
              <w:rPr>
                <w:rFonts w:ascii="Times New Roman" w:hAnsi="Times New Roman"/>
              </w:rPr>
              <w:t>ầ</w:t>
            </w:r>
            <w:r w:rsidRPr="003F7088">
              <w:rPr>
                <w:rFonts w:ascii="Times New Roman" w:hAnsi="Times New Roman"/>
              </w:rPr>
              <w:t>n, nh</w:t>
            </w:r>
            <w:r w:rsidR="003F7088" w:rsidRPr="003F7088">
              <w:rPr>
                <w:rFonts w:ascii="Times New Roman" w:hAnsi="Times New Roman"/>
              </w:rPr>
              <w:t>ẹ</w:t>
            </w:r>
            <w:r w:rsidRPr="003F7088">
              <w:rPr>
                <w:rFonts w:ascii="Times New Roman" w:hAnsi="Times New Roman"/>
              </w:rPr>
              <w:t xml:space="preserve"> nh</w:t>
            </w:r>
            <w:r w:rsidR="003F7088" w:rsidRPr="003F7088">
              <w:rPr>
                <w:rFonts w:ascii="Times New Roman" w:hAnsi="Times New Roman"/>
              </w:rPr>
              <w:t>à</w:t>
            </w:r>
            <w:r w:rsidRPr="003F7088">
              <w:rPr>
                <w:rFonts w:ascii="Times New Roman" w:hAnsi="Times New Roman"/>
              </w:rPr>
              <w:t>ng ch</w:t>
            </w:r>
            <w:r w:rsidR="003F7088" w:rsidRPr="003F7088">
              <w:rPr>
                <w:rFonts w:ascii="Times New Roman" w:hAnsi="Times New Roman"/>
              </w:rPr>
              <w:t>ă</w:t>
            </w:r>
            <w:r w:rsidRPr="003F7088">
              <w:rPr>
                <w:rFonts w:ascii="Times New Roman" w:hAnsi="Times New Roman"/>
              </w:rPr>
              <w:t>m s</w:t>
            </w:r>
            <w:r w:rsidR="003F7088" w:rsidRPr="003F7088">
              <w:rPr>
                <w:rFonts w:ascii="Times New Roman" w:hAnsi="Times New Roman"/>
              </w:rPr>
              <w:t>ó</w:t>
            </w:r>
            <w:r w:rsidRPr="003F7088">
              <w:rPr>
                <w:rFonts w:ascii="Times New Roman" w:hAnsi="Times New Roman"/>
              </w:rPr>
              <w:t>c cho ch</w:t>
            </w:r>
            <w:r w:rsidR="003F7088" w:rsidRPr="003F7088">
              <w:rPr>
                <w:rFonts w:ascii="Times New Roman" w:hAnsi="Times New Roman"/>
              </w:rPr>
              <w:t>ồ</w:t>
            </w:r>
            <w:r w:rsidRPr="003F7088">
              <w:rPr>
                <w:rFonts w:ascii="Times New Roman" w:hAnsi="Times New Roman"/>
              </w:rPr>
              <w:t>ng d</w:t>
            </w:r>
            <w:r w:rsidR="003F7088" w:rsidRPr="003F7088">
              <w:rPr>
                <w:rFonts w:ascii="Times New Roman" w:hAnsi="Times New Roman"/>
              </w:rPr>
              <w:t>ù</w:t>
            </w:r>
            <w:r w:rsidRPr="003F7088">
              <w:rPr>
                <w:rFonts w:ascii="Times New Roman" w:hAnsi="Times New Roman"/>
              </w:rPr>
              <w:t xml:space="preserve"> trong ho</w:t>
            </w:r>
            <w:r w:rsidR="003F7088" w:rsidRPr="003F7088">
              <w:rPr>
                <w:rFonts w:ascii="Times New Roman" w:hAnsi="Times New Roman"/>
              </w:rPr>
              <w:t>á</w:t>
            </w:r>
            <w:r w:rsidRPr="003F7088">
              <w:rPr>
                <w:rFonts w:ascii="Times New Roman" w:hAnsi="Times New Roman"/>
              </w:rPr>
              <w:t>n c</w:t>
            </w:r>
            <w:r w:rsidR="003F7088" w:rsidRPr="003F7088">
              <w:rPr>
                <w:rFonts w:ascii="Times New Roman" w:hAnsi="Times New Roman"/>
              </w:rPr>
              <w:t>ả</w:t>
            </w:r>
            <w:r w:rsidRPr="003F7088">
              <w:rPr>
                <w:rFonts w:ascii="Times New Roman" w:hAnsi="Times New Roman"/>
              </w:rPr>
              <w:t>nh kh</w:t>
            </w:r>
            <w:r w:rsidR="003F7088" w:rsidRPr="003F7088">
              <w:rPr>
                <w:rFonts w:ascii="Times New Roman" w:hAnsi="Times New Roman"/>
              </w:rPr>
              <w:t>ó</w:t>
            </w:r>
            <w:r w:rsidRPr="003F7088">
              <w:rPr>
                <w:rFonts w:ascii="Times New Roman" w:hAnsi="Times New Roman"/>
              </w:rPr>
              <w:t xml:space="preserve"> kh</w:t>
            </w:r>
            <w:r w:rsidR="003F7088" w:rsidRPr="003F7088">
              <w:rPr>
                <w:rFonts w:ascii="Times New Roman" w:hAnsi="Times New Roman"/>
              </w:rPr>
              <w:t>ă</w:t>
            </w:r>
            <w:r w:rsidRPr="003F7088">
              <w:rPr>
                <w:rFonts w:ascii="Times New Roman" w:hAnsi="Times New Roman"/>
              </w:rPr>
              <w:t>n, nguy kh</w:t>
            </w:r>
            <w:r w:rsidR="003F7088" w:rsidRPr="003F7088">
              <w:rPr>
                <w:rFonts w:ascii="Times New Roman" w:hAnsi="Times New Roman"/>
              </w:rPr>
              <w:t>ố</w:t>
            </w:r>
            <w:r w:rsidRPr="003F7088">
              <w:rPr>
                <w:rFonts w:ascii="Times New Roman" w:hAnsi="Times New Roman"/>
              </w:rPr>
              <w:t>n nh</w:t>
            </w:r>
            <w:r w:rsidR="003F7088" w:rsidRPr="003F7088">
              <w:rPr>
                <w:rFonts w:ascii="Times New Roman" w:hAnsi="Times New Roman"/>
              </w:rPr>
              <w:t>ư</w:t>
            </w:r>
            <w:r w:rsidRPr="003F7088">
              <w:rPr>
                <w:rFonts w:ascii="Times New Roman" w:hAnsi="Times New Roman"/>
              </w:rPr>
              <w:t xml:space="preserve"> th</w:t>
            </w:r>
            <w:r w:rsidR="003F7088" w:rsidRPr="003F7088">
              <w:rPr>
                <w:rFonts w:ascii="Times New Roman" w:hAnsi="Times New Roman"/>
              </w:rPr>
              <w:t>ế</w:t>
            </w:r>
            <w:r w:rsidRPr="003F7088">
              <w:rPr>
                <w:rFonts w:ascii="Times New Roman" w:hAnsi="Times New Roman"/>
              </w:rPr>
              <w:t xml:space="preserve"> n</w:t>
            </w:r>
            <w:r w:rsidR="003F7088" w:rsidRPr="003F7088">
              <w:rPr>
                <w:rFonts w:ascii="Times New Roman" w:hAnsi="Times New Roman"/>
              </w:rPr>
              <w:t>à</w:t>
            </w:r>
            <w:r w:rsidRPr="003F7088">
              <w:rPr>
                <w:rFonts w:ascii="Times New Roman" w:hAnsi="Times New Roman"/>
              </w:rPr>
              <w:t>o. Ch</w:t>
            </w:r>
            <w:r w:rsidR="003F7088" w:rsidRPr="003F7088">
              <w:rPr>
                <w:rFonts w:ascii="Times New Roman" w:hAnsi="Times New Roman"/>
              </w:rPr>
              <w:t>ị</w:t>
            </w:r>
            <w:r w:rsidRPr="003F7088">
              <w:rPr>
                <w:rFonts w:ascii="Times New Roman" w:hAnsi="Times New Roman"/>
              </w:rPr>
              <w:t xml:space="preserve"> D</w:t>
            </w:r>
            <w:r w:rsidR="003F7088" w:rsidRPr="003F7088">
              <w:rPr>
                <w:rFonts w:ascii="Times New Roman" w:hAnsi="Times New Roman"/>
              </w:rPr>
              <w:t>ậ</w:t>
            </w:r>
            <w:r w:rsidRPr="003F7088">
              <w:rPr>
                <w:rFonts w:ascii="Times New Roman" w:hAnsi="Times New Roman"/>
              </w:rPr>
              <w:t xml:space="preserve">u </w:t>
            </w:r>
            <w:r w:rsidR="003F7088" w:rsidRPr="003F7088">
              <w:rPr>
                <w:rFonts w:ascii="Times New Roman" w:hAnsi="Times New Roman"/>
              </w:rPr>
              <w:t>đã</w:t>
            </w:r>
            <w:r w:rsidRPr="003F7088">
              <w:rPr>
                <w:rFonts w:ascii="Times New Roman" w:hAnsi="Times New Roman"/>
              </w:rPr>
              <w:t xml:space="preserve"> li</w:t>
            </w:r>
            <w:r w:rsidR="003F7088" w:rsidRPr="003F7088">
              <w:rPr>
                <w:rFonts w:ascii="Times New Roman" w:hAnsi="Times New Roman"/>
              </w:rPr>
              <w:t>ề</w:t>
            </w:r>
            <w:r w:rsidRPr="003F7088">
              <w:rPr>
                <w:rFonts w:ascii="Times New Roman" w:hAnsi="Times New Roman"/>
              </w:rPr>
              <w:t>u m</w:t>
            </w:r>
            <w:r w:rsidR="003F7088" w:rsidRPr="003F7088">
              <w:rPr>
                <w:rFonts w:ascii="Times New Roman" w:hAnsi="Times New Roman"/>
              </w:rPr>
              <w:t>ì</w:t>
            </w:r>
            <w:r w:rsidRPr="003F7088">
              <w:rPr>
                <w:rFonts w:ascii="Times New Roman" w:hAnsi="Times New Roman"/>
              </w:rPr>
              <w:t xml:space="preserve">nh, </w:t>
            </w:r>
            <w:r w:rsidR="003F7088" w:rsidRPr="003F7088">
              <w:rPr>
                <w:rFonts w:ascii="Times New Roman" w:hAnsi="Times New Roman"/>
              </w:rPr>
              <w:t>đá</w:t>
            </w:r>
            <w:r w:rsidRPr="003F7088">
              <w:rPr>
                <w:rFonts w:ascii="Times New Roman" w:hAnsi="Times New Roman"/>
              </w:rPr>
              <w:t>nh tr</w:t>
            </w:r>
            <w:r w:rsidR="003F7088" w:rsidRPr="003F7088">
              <w:rPr>
                <w:rFonts w:ascii="Times New Roman" w:hAnsi="Times New Roman"/>
              </w:rPr>
              <w:t>ả</w:t>
            </w:r>
            <w:r w:rsidRPr="003F7088">
              <w:rPr>
                <w:rFonts w:ascii="Times New Roman" w:hAnsi="Times New Roman"/>
              </w:rPr>
              <w:t xml:space="preserve"> t</w:t>
            </w:r>
            <w:r w:rsidR="003F7088" w:rsidRPr="003F7088">
              <w:rPr>
                <w:rFonts w:ascii="Times New Roman" w:hAnsi="Times New Roman"/>
              </w:rPr>
              <w:t>ê</w:t>
            </w:r>
            <w:r w:rsidRPr="003F7088">
              <w:rPr>
                <w:rFonts w:ascii="Times New Roman" w:hAnsi="Times New Roman"/>
              </w:rPr>
              <w:t>n ng</w:t>
            </w:r>
            <w:r w:rsidR="003F7088" w:rsidRPr="003F7088">
              <w:rPr>
                <w:rFonts w:ascii="Times New Roman" w:hAnsi="Times New Roman"/>
              </w:rPr>
              <w:t>ườ</w:t>
            </w:r>
            <w:r w:rsidRPr="003F7088">
              <w:rPr>
                <w:rFonts w:ascii="Times New Roman" w:hAnsi="Times New Roman"/>
              </w:rPr>
              <w:t>i nh</w:t>
            </w:r>
            <w:r w:rsidR="003F7088" w:rsidRPr="003F7088">
              <w:rPr>
                <w:rFonts w:ascii="Times New Roman" w:hAnsi="Times New Roman"/>
              </w:rPr>
              <w:t>à</w:t>
            </w:r>
            <w:r w:rsidRPr="003F7088">
              <w:rPr>
                <w:rFonts w:ascii="Times New Roman" w:hAnsi="Times New Roman"/>
              </w:rPr>
              <w:t xml:space="preserve"> l</w:t>
            </w:r>
            <w:r w:rsidR="003F7088" w:rsidRPr="003F7088">
              <w:rPr>
                <w:rFonts w:ascii="Times New Roman" w:hAnsi="Times New Roman"/>
              </w:rPr>
              <w:t>í</w:t>
            </w:r>
            <w:r w:rsidRPr="003F7088">
              <w:rPr>
                <w:rFonts w:ascii="Times New Roman" w:hAnsi="Times New Roman"/>
              </w:rPr>
              <w:t xml:space="preserve"> tr</w:t>
            </w:r>
            <w:r w:rsidR="003F7088" w:rsidRPr="003F7088">
              <w:rPr>
                <w:rFonts w:ascii="Times New Roman" w:hAnsi="Times New Roman"/>
              </w:rPr>
              <w:t>ưở</w:t>
            </w:r>
            <w:r w:rsidRPr="003F7088">
              <w:rPr>
                <w:rFonts w:ascii="Times New Roman" w:hAnsi="Times New Roman"/>
              </w:rPr>
              <w:t xml:space="preserve">ng </w:t>
            </w:r>
            <w:r w:rsidR="003F7088" w:rsidRPr="003F7088">
              <w:rPr>
                <w:rFonts w:ascii="Times New Roman" w:hAnsi="Times New Roman"/>
              </w:rPr>
              <w:t>để</w:t>
            </w:r>
            <w:r w:rsidRPr="003F7088">
              <w:rPr>
                <w:rFonts w:ascii="Times New Roman" w:hAnsi="Times New Roman"/>
              </w:rPr>
              <w:t xml:space="preserve"> b</w:t>
            </w:r>
            <w:r w:rsidR="003F7088" w:rsidRPr="003F7088">
              <w:rPr>
                <w:rFonts w:ascii="Times New Roman" w:hAnsi="Times New Roman"/>
              </w:rPr>
              <w:t>ả</w:t>
            </w:r>
            <w:r w:rsidRPr="003F7088">
              <w:rPr>
                <w:rFonts w:ascii="Times New Roman" w:hAnsi="Times New Roman"/>
              </w:rPr>
              <w:t>o v</w:t>
            </w:r>
            <w:r w:rsidR="003F7088" w:rsidRPr="003F7088">
              <w:rPr>
                <w:rFonts w:ascii="Times New Roman" w:hAnsi="Times New Roman"/>
              </w:rPr>
              <w:t>ệ</w:t>
            </w:r>
            <w:r w:rsidRPr="003F7088">
              <w:rPr>
                <w:rFonts w:ascii="Times New Roman" w:hAnsi="Times New Roman"/>
              </w:rPr>
              <w:t xml:space="preserve"> cho ch</w:t>
            </w:r>
            <w:r w:rsidR="003F7088" w:rsidRPr="003F7088">
              <w:rPr>
                <w:rFonts w:ascii="Times New Roman" w:hAnsi="Times New Roman"/>
              </w:rPr>
              <w:t>ồ</w:t>
            </w:r>
            <w:r w:rsidRPr="003F7088">
              <w:rPr>
                <w:rFonts w:ascii="Times New Roman" w:hAnsi="Times New Roman"/>
              </w:rPr>
              <w:t>ng, m</w:t>
            </w:r>
            <w:r w:rsidR="003F7088" w:rsidRPr="003F7088">
              <w:rPr>
                <w:rFonts w:ascii="Times New Roman" w:hAnsi="Times New Roman"/>
              </w:rPr>
              <w:t>ộ</w:t>
            </w:r>
            <w:r w:rsidRPr="003F7088">
              <w:rPr>
                <w:rFonts w:ascii="Times New Roman" w:hAnsi="Times New Roman"/>
              </w:rPr>
              <w:t>t vi</w:t>
            </w:r>
            <w:r w:rsidR="003F7088" w:rsidRPr="003F7088">
              <w:rPr>
                <w:rFonts w:ascii="Times New Roman" w:hAnsi="Times New Roman"/>
              </w:rPr>
              <w:t>ệ</w:t>
            </w:r>
            <w:r w:rsidRPr="003F7088">
              <w:rPr>
                <w:rFonts w:ascii="Times New Roman" w:hAnsi="Times New Roman"/>
              </w:rPr>
              <w:t>c m</w:t>
            </w:r>
            <w:r w:rsidR="003F7088" w:rsidRPr="003F7088">
              <w:rPr>
                <w:rFonts w:ascii="Times New Roman" w:hAnsi="Times New Roman"/>
              </w:rPr>
              <w:t>à</w:t>
            </w:r>
            <w:r w:rsidRPr="003F7088">
              <w:rPr>
                <w:rFonts w:ascii="Times New Roman" w:hAnsi="Times New Roman"/>
              </w:rPr>
              <w:t xml:space="preserve"> ngay c</w:t>
            </w:r>
            <w:r w:rsidR="003F7088" w:rsidRPr="003F7088">
              <w:rPr>
                <w:rFonts w:ascii="Times New Roman" w:hAnsi="Times New Roman"/>
              </w:rPr>
              <w:t>ả</w:t>
            </w:r>
            <w:r w:rsidRPr="003F7088">
              <w:rPr>
                <w:rFonts w:ascii="Times New Roman" w:hAnsi="Times New Roman"/>
              </w:rPr>
              <w:t xml:space="preserve"> </w:t>
            </w:r>
            <w:r w:rsidR="003F7088" w:rsidRPr="003F7088">
              <w:rPr>
                <w:rFonts w:ascii="Times New Roman" w:hAnsi="Times New Roman"/>
              </w:rPr>
              <w:t>đà</w:t>
            </w:r>
            <w:r w:rsidRPr="003F7088">
              <w:rPr>
                <w:rFonts w:ascii="Times New Roman" w:hAnsi="Times New Roman"/>
              </w:rPr>
              <w:t xml:space="preserve">n </w:t>
            </w:r>
            <w:r w:rsidR="003F7088" w:rsidRPr="003F7088">
              <w:rPr>
                <w:rFonts w:ascii="Times New Roman" w:hAnsi="Times New Roman"/>
              </w:rPr>
              <w:t>ô</w:t>
            </w:r>
            <w:r w:rsidRPr="003F7088">
              <w:rPr>
                <w:rFonts w:ascii="Times New Roman" w:hAnsi="Times New Roman"/>
              </w:rPr>
              <w:t>ng trong l</w:t>
            </w:r>
            <w:r w:rsidR="003F7088" w:rsidRPr="003F7088">
              <w:rPr>
                <w:rFonts w:ascii="Times New Roman" w:hAnsi="Times New Roman"/>
              </w:rPr>
              <w:t>à</w:t>
            </w:r>
            <w:r w:rsidRPr="003F7088">
              <w:rPr>
                <w:rFonts w:ascii="Times New Roman" w:hAnsi="Times New Roman"/>
              </w:rPr>
              <w:t>ng c</w:t>
            </w:r>
            <w:r w:rsidR="003F7088" w:rsidRPr="003F7088">
              <w:rPr>
                <w:rFonts w:ascii="Times New Roman" w:hAnsi="Times New Roman"/>
              </w:rPr>
              <w:t>ũ</w:t>
            </w:r>
            <w:r w:rsidRPr="003F7088">
              <w:rPr>
                <w:rFonts w:ascii="Times New Roman" w:hAnsi="Times New Roman"/>
              </w:rPr>
              <w:t>ng ch</w:t>
            </w:r>
            <w:r w:rsidR="003F7088" w:rsidRPr="003F7088">
              <w:rPr>
                <w:rFonts w:ascii="Times New Roman" w:hAnsi="Times New Roman"/>
              </w:rPr>
              <w:t>ư</w:t>
            </w:r>
            <w:r w:rsidRPr="003F7088">
              <w:rPr>
                <w:rFonts w:ascii="Times New Roman" w:hAnsi="Times New Roman"/>
              </w:rPr>
              <w:t>a d</w:t>
            </w:r>
            <w:r w:rsidR="003F7088" w:rsidRPr="003F7088">
              <w:rPr>
                <w:rFonts w:ascii="Times New Roman" w:hAnsi="Times New Roman"/>
              </w:rPr>
              <w:t>á</w:t>
            </w:r>
            <w:r w:rsidRPr="003F7088">
              <w:rPr>
                <w:rFonts w:ascii="Times New Roman" w:hAnsi="Times New Roman"/>
              </w:rPr>
              <w:t>m l</w:t>
            </w:r>
            <w:r w:rsidR="003F7088" w:rsidRPr="003F7088">
              <w:rPr>
                <w:rFonts w:ascii="Times New Roman" w:hAnsi="Times New Roman"/>
              </w:rPr>
              <w:t>à</w:t>
            </w:r>
            <w:r w:rsidRPr="003F7088">
              <w:rPr>
                <w:rFonts w:ascii="Times New Roman" w:hAnsi="Times New Roman"/>
              </w:rPr>
              <w:t>m. Qu</w:t>
            </w:r>
            <w:r w:rsidR="003F7088" w:rsidRPr="003F7088">
              <w:rPr>
                <w:rFonts w:ascii="Times New Roman" w:hAnsi="Times New Roman"/>
              </w:rPr>
              <w:t>ả</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w:t>
            </w:r>
            <w:r w:rsidR="003F7088" w:rsidRPr="003F7088">
              <w:rPr>
                <w:rFonts w:ascii="Times New Roman" w:hAnsi="Times New Roman"/>
              </w:rPr>
              <w:t>đá</w:t>
            </w:r>
            <w:r w:rsidRPr="003F7088">
              <w:rPr>
                <w:rFonts w:ascii="Times New Roman" w:hAnsi="Times New Roman"/>
              </w:rPr>
              <w:t>ng qu</w:t>
            </w:r>
            <w:r w:rsidR="003F7088" w:rsidRPr="003F7088">
              <w:rPr>
                <w:rFonts w:ascii="Times New Roman" w:hAnsi="Times New Roman"/>
              </w:rPr>
              <w:t>í</w:t>
            </w:r>
            <w:r w:rsidRPr="003F7088">
              <w:rPr>
                <w:rFonts w:ascii="Times New Roman" w:hAnsi="Times New Roman"/>
              </w:rPr>
              <w:t xml:space="preserve"> ph</w:t>
            </w:r>
            <w:r w:rsidR="003F7088" w:rsidRPr="003F7088">
              <w:rPr>
                <w:rFonts w:ascii="Times New Roman" w:hAnsi="Times New Roman"/>
              </w:rPr>
              <w:t>ả</w:t>
            </w:r>
            <w:r w:rsidRPr="003F7088">
              <w:rPr>
                <w:rFonts w:ascii="Times New Roman" w:hAnsi="Times New Roman"/>
              </w:rPr>
              <w:t>i kh</w:t>
            </w:r>
            <w:r w:rsidR="003F7088" w:rsidRPr="003F7088">
              <w:rPr>
                <w:rFonts w:ascii="Times New Roman" w:hAnsi="Times New Roman"/>
              </w:rPr>
              <w:t>ô</w:t>
            </w:r>
            <w:r w:rsidRPr="003F7088">
              <w:rPr>
                <w:rFonts w:ascii="Times New Roman" w:hAnsi="Times New Roman"/>
              </w:rPr>
              <w:t>ng c</w:t>
            </w:r>
            <w:r w:rsidR="003F7088" w:rsidRPr="003F7088">
              <w:rPr>
                <w:rFonts w:ascii="Times New Roman" w:hAnsi="Times New Roman"/>
              </w:rPr>
              <w:t>á</w:t>
            </w:r>
            <w:r w:rsidRPr="003F7088">
              <w:rPr>
                <w:rFonts w:ascii="Times New Roman" w:hAnsi="Times New Roman"/>
              </w:rPr>
              <w:t>c b</w:t>
            </w:r>
            <w:r w:rsidR="003F7088" w:rsidRPr="003F7088">
              <w:rPr>
                <w:rFonts w:ascii="Times New Roman" w:hAnsi="Times New Roman"/>
              </w:rPr>
              <w:t>ạ</w:t>
            </w:r>
            <w:r w:rsidRPr="003F7088">
              <w:rPr>
                <w:rFonts w:ascii="Times New Roman" w:hAnsi="Times New Roman"/>
              </w:rPr>
              <w:t>n! Th</w:t>
            </w:r>
            <w:r w:rsidR="003F7088" w:rsidRPr="003F7088">
              <w:rPr>
                <w:rFonts w:ascii="Times New Roman" w:hAnsi="Times New Roman"/>
              </w:rPr>
              <w:t>ậ</w:t>
            </w:r>
            <w:r w:rsidRPr="003F7088">
              <w:rPr>
                <w:rFonts w:ascii="Times New Roman" w:hAnsi="Times New Roman"/>
              </w:rPr>
              <w:t xml:space="preserve">t </w:t>
            </w:r>
            <w:r w:rsidR="003F7088" w:rsidRPr="003F7088">
              <w:rPr>
                <w:rFonts w:ascii="Times New Roman" w:hAnsi="Times New Roman"/>
              </w:rPr>
              <w:t>đú</w:t>
            </w:r>
            <w:r w:rsidRPr="003F7088">
              <w:rPr>
                <w:rFonts w:ascii="Times New Roman" w:hAnsi="Times New Roman"/>
              </w:rPr>
              <w:t>ng v</w:t>
            </w:r>
            <w:r w:rsidR="003F7088" w:rsidRPr="003F7088">
              <w:rPr>
                <w:rFonts w:ascii="Times New Roman" w:hAnsi="Times New Roman"/>
              </w:rPr>
              <w:t>ớ</w:t>
            </w:r>
            <w:r w:rsidRPr="003F7088">
              <w:rPr>
                <w:rFonts w:ascii="Times New Roman" w:hAnsi="Times New Roman"/>
              </w:rPr>
              <w:t>i c</w:t>
            </w:r>
            <w:r w:rsidR="003F7088" w:rsidRPr="003F7088">
              <w:rPr>
                <w:rFonts w:ascii="Times New Roman" w:hAnsi="Times New Roman"/>
              </w:rPr>
              <w:t>â</w:t>
            </w:r>
            <w:r w:rsidRPr="003F7088">
              <w:rPr>
                <w:rFonts w:ascii="Times New Roman" w:hAnsi="Times New Roman"/>
              </w:rPr>
              <w:t>u ca dao:</w:t>
            </w:r>
            <w:r w:rsidRPr="003F7088">
              <w:rPr>
                <w:rFonts w:ascii="Times New Roman" w:hAnsi="Times New Roman"/>
              </w:rPr>
              <w:br/>
              <w:t>“Thu</w:t>
            </w:r>
            <w:r w:rsidR="003F7088" w:rsidRPr="003F7088">
              <w:rPr>
                <w:rFonts w:ascii="Times New Roman" w:hAnsi="Times New Roman"/>
              </w:rPr>
              <w:t>ậ</w:t>
            </w:r>
            <w:r w:rsidRPr="003F7088">
              <w:rPr>
                <w:rFonts w:ascii="Times New Roman" w:hAnsi="Times New Roman"/>
              </w:rPr>
              <w:t>n v</w:t>
            </w:r>
            <w:r w:rsidR="003F7088" w:rsidRPr="003F7088">
              <w:rPr>
                <w:rFonts w:ascii="Times New Roman" w:hAnsi="Times New Roman"/>
              </w:rPr>
              <w:t>ợ</w:t>
            </w:r>
            <w:r w:rsidRPr="003F7088">
              <w:rPr>
                <w:rFonts w:ascii="Times New Roman" w:hAnsi="Times New Roman"/>
              </w:rPr>
              <w:t xml:space="preserve"> thu</w:t>
            </w:r>
            <w:r w:rsidR="003F7088" w:rsidRPr="003F7088">
              <w:rPr>
                <w:rFonts w:ascii="Times New Roman" w:hAnsi="Times New Roman"/>
              </w:rPr>
              <w:t>ậ</w:t>
            </w:r>
            <w:r w:rsidRPr="003F7088">
              <w:rPr>
                <w:rFonts w:ascii="Times New Roman" w:hAnsi="Times New Roman"/>
              </w:rPr>
              <w:t>n ch</w:t>
            </w:r>
            <w:r w:rsidR="003F7088" w:rsidRPr="003F7088">
              <w:rPr>
                <w:rFonts w:ascii="Times New Roman" w:hAnsi="Times New Roman"/>
              </w:rPr>
              <w:t>ồ</w:t>
            </w:r>
            <w:r w:rsidRPr="003F7088">
              <w:rPr>
                <w:rFonts w:ascii="Times New Roman" w:hAnsi="Times New Roman"/>
              </w:rPr>
              <w:t>ng t</w:t>
            </w:r>
            <w:r w:rsidR="003F7088" w:rsidRPr="003F7088">
              <w:rPr>
                <w:rFonts w:ascii="Times New Roman" w:hAnsi="Times New Roman"/>
              </w:rPr>
              <w:t>á</w:t>
            </w:r>
            <w:r w:rsidRPr="003F7088">
              <w:rPr>
                <w:rFonts w:ascii="Times New Roman" w:hAnsi="Times New Roman"/>
              </w:rPr>
              <w:t>t bi</w:t>
            </w:r>
            <w:r w:rsidR="003F7088" w:rsidRPr="003F7088">
              <w:rPr>
                <w:rFonts w:ascii="Times New Roman" w:hAnsi="Times New Roman"/>
              </w:rPr>
              <w:t>ể</w:t>
            </w:r>
            <w:r w:rsidRPr="003F7088">
              <w:rPr>
                <w:rFonts w:ascii="Times New Roman" w:hAnsi="Times New Roman"/>
              </w:rPr>
              <w:t xml:space="preserve">n </w:t>
            </w:r>
            <w:r w:rsidR="003F7088" w:rsidRPr="003F7088">
              <w:rPr>
                <w:rFonts w:ascii="Times New Roman" w:hAnsi="Times New Roman"/>
              </w:rPr>
              <w:t>Đô</w:t>
            </w:r>
            <w:r w:rsidRPr="003F7088">
              <w:rPr>
                <w:rFonts w:ascii="Times New Roman" w:hAnsi="Times New Roman"/>
              </w:rPr>
              <w:t>ng c</w:t>
            </w:r>
            <w:r w:rsidR="003F7088" w:rsidRPr="003F7088">
              <w:rPr>
                <w:rFonts w:ascii="Times New Roman" w:hAnsi="Times New Roman"/>
              </w:rPr>
              <w:t>ũ</w:t>
            </w:r>
            <w:r w:rsidRPr="003F7088">
              <w:rPr>
                <w:rFonts w:ascii="Times New Roman" w:hAnsi="Times New Roman"/>
              </w:rPr>
              <w:t>ng c</w:t>
            </w:r>
            <w:r w:rsidR="003F7088" w:rsidRPr="003F7088">
              <w:rPr>
                <w:rFonts w:ascii="Times New Roman" w:hAnsi="Times New Roman"/>
              </w:rPr>
              <w:t>ạ</w:t>
            </w:r>
            <w:r w:rsidRPr="003F7088">
              <w:rPr>
                <w:rFonts w:ascii="Times New Roman" w:hAnsi="Times New Roman"/>
              </w:rPr>
              <w:t>n”</w:t>
            </w:r>
            <w:r w:rsidRPr="003F7088">
              <w:rPr>
                <w:rFonts w:ascii="Times New Roman" w:hAnsi="Times New Roman"/>
              </w:rPr>
              <w:br/>
              <w:t>V</w:t>
            </w:r>
            <w:r w:rsidR="003F7088" w:rsidRPr="003F7088">
              <w:rPr>
                <w:rFonts w:ascii="Times New Roman" w:hAnsi="Times New Roman"/>
              </w:rPr>
              <w:t>à</w:t>
            </w:r>
            <w:r w:rsidRPr="003F7088">
              <w:rPr>
                <w:rFonts w:ascii="Times New Roman" w:hAnsi="Times New Roman"/>
              </w:rPr>
              <w:t xml:space="preserve"> ch</w:t>
            </w:r>
            <w:r w:rsidR="003F7088" w:rsidRPr="003F7088">
              <w:rPr>
                <w:rFonts w:ascii="Times New Roman" w:hAnsi="Times New Roman"/>
              </w:rPr>
              <w:t>ắ</w:t>
            </w:r>
            <w:r w:rsidRPr="003F7088">
              <w:rPr>
                <w:rFonts w:ascii="Times New Roman" w:hAnsi="Times New Roman"/>
              </w:rPr>
              <w:t>c h</w:t>
            </w:r>
            <w:r w:rsidR="003F7088" w:rsidRPr="003F7088">
              <w:rPr>
                <w:rFonts w:ascii="Times New Roman" w:hAnsi="Times New Roman"/>
              </w:rPr>
              <w:t>ẳ</w:t>
            </w:r>
            <w:r w:rsidRPr="003F7088">
              <w:rPr>
                <w:rFonts w:ascii="Times New Roman" w:hAnsi="Times New Roman"/>
              </w:rPr>
              <w:t>n, nh</w:t>
            </w:r>
            <w:r w:rsidR="003F7088" w:rsidRPr="003F7088">
              <w:rPr>
                <w:rFonts w:ascii="Times New Roman" w:hAnsi="Times New Roman"/>
              </w:rPr>
              <w:t>ữ</w:t>
            </w:r>
            <w:r w:rsidRPr="003F7088">
              <w:rPr>
                <w:rFonts w:ascii="Times New Roman" w:hAnsi="Times New Roman"/>
              </w:rPr>
              <w:t>ng ng</w:t>
            </w:r>
            <w:r w:rsidR="003F7088" w:rsidRPr="003F7088">
              <w:rPr>
                <w:rFonts w:ascii="Times New Roman" w:hAnsi="Times New Roman"/>
              </w:rPr>
              <w:t>ườ</w:t>
            </w:r>
            <w:r w:rsidRPr="003F7088">
              <w:rPr>
                <w:rFonts w:ascii="Times New Roman" w:hAnsi="Times New Roman"/>
              </w:rPr>
              <w:t>i n</w:t>
            </w:r>
            <w:r w:rsidR="003F7088" w:rsidRPr="003F7088">
              <w:rPr>
                <w:rFonts w:ascii="Times New Roman" w:hAnsi="Times New Roman"/>
              </w:rPr>
              <w:t>à</w:t>
            </w:r>
            <w:r w:rsidRPr="003F7088">
              <w:rPr>
                <w:rFonts w:ascii="Times New Roman" w:hAnsi="Times New Roman"/>
              </w:rPr>
              <w:t xml:space="preserve">o </w:t>
            </w:r>
            <w:r w:rsidR="003F7088" w:rsidRPr="003F7088">
              <w:rPr>
                <w:rFonts w:ascii="Times New Roman" w:hAnsi="Times New Roman"/>
              </w:rPr>
              <w:t>đã</w:t>
            </w:r>
            <w:r w:rsidRPr="003F7088">
              <w:rPr>
                <w:rFonts w:ascii="Times New Roman" w:hAnsi="Times New Roman"/>
              </w:rPr>
              <w:t xml:space="preserve"> v</w:t>
            </w:r>
            <w:r w:rsidR="003F7088" w:rsidRPr="003F7088">
              <w:rPr>
                <w:rFonts w:ascii="Times New Roman" w:hAnsi="Times New Roman"/>
              </w:rPr>
              <w:t>à</w:t>
            </w:r>
            <w:r w:rsidRPr="003F7088">
              <w:rPr>
                <w:rFonts w:ascii="Times New Roman" w:hAnsi="Times New Roman"/>
              </w:rPr>
              <w:t xml:space="preserve"> </w:t>
            </w:r>
            <w:r w:rsidR="003F7088" w:rsidRPr="003F7088">
              <w:rPr>
                <w:rFonts w:ascii="Times New Roman" w:hAnsi="Times New Roman"/>
              </w:rPr>
              <w:t>đ</w:t>
            </w:r>
            <w:r w:rsidRPr="003F7088">
              <w:rPr>
                <w:rFonts w:ascii="Times New Roman" w:hAnsi="Times New Roman"/>
              </w:rPr>
              <w:t>ang h</w:t>
            </w:r>
            <w:r w:rsidR="003F7088" w:rsidRPr="003F7088">
              <w:rPr>
                <w:rFonts w:ascii="Times New Roman" w:hAnsi="Times New Roman"/>
              </w:rPr>
              <w:t>ọ</w:t>
            </w:r>
            <w:r w:rsidRPr="003F7088">
              <w:rPr>
                <w:rFonts w:ascii="Times New Roman" w:hAnsi="Times New Roman"/>
              </w:rPr>
              <w:t>c c</w:t>
            </w:r>
            <w:r w:rsidR="003F7088" w:rsidRPr="003F7088">
              <w:rPr>
                <w:rFonts w:ascii="Times New Roman" w:hAnsi="Times New Roman"/>
              </w:rPr>
              <w:t>ấ</w:t>
            </w:r>
            <w:r w:rsidRPr="003F7088">
              <w:rPr>
                <w:rFonts w:ascii="Times New Roman" w:hAnsi="Times New Roman"/>
              </w:rPr>
              <w:t xml:space="preserve">p II </w:t>
            </w:r>
            <w:r w:rsidR="003F7088" w:rsidRPr="003F7088">
              <w:rPr>
                <w:rFonts w:ascii="Times New Roman" w:hAnsi="Times New Roman"/>
              </w:rPr>
              <w:t>đề</w:t>
            </w:r>
            <w:r w:rsidRPr="003F7088">
              <w:rPr>
                <w:rFonts w:ascii="Times New Roman" w:hAnsi="Times New Roman"/>
              </w:rPr>
              <w:t>u bi</w:t>
            </w:r>
            <w:r w:rsidR="003F7088" w:rsidRPr="003F7088">
              <w:rPr>
                <w:rFonts w:ascii="Times New Roman" w:hAnsi="Times New Roman"/>
              </w:rPr>
              <w:t>ế</w:t>
            </w:r>
            <w:r w:rsidRPr="003F7088">
              <w:rPr>
                <w:rFonts w:ascii="Times New Roman" w:hAnsi="Times New Roman"/>
              </w:rPr>
              <w:t xml:space="preserve">t </w:t>
            </w:r>
            <w:r w:rsidR="003F7088" w:rsidRPr="003F7088">
              <w:rPr>
                <w:rFonts w:ascii="Times New Roman" w:hAnsi="Times New Roman"/>
              </w:rPr>
              <w:t>đế</w:t>
            </w:r>
            <w:r w:rsidRPr="003F7088">
              <w:rPr>
                <w:rFonts w:ascii="Times New Roman" w:hAnsi="Times New Roman"/>
              </w:rPr>
              <w:t>n truy</w:t>
            </w:r>
            <w:r w:rsidR="003F7088" w:rsidRPr="003F7088">
              <w:rPr>
                <w:rFonts w:ascii="Times New Roman" w:hAnsi="Times New Roman"/>
              </w:rPr>
              <w:t>ệ</w:t>
            </w:r>
            <w:r w:rsidRPr="003F7088">
              <w:rPr>
                <w:rFonts w:ascii="Times New Roman" w:hAnsi="Times New Roman"/>
              </w:rPr>
              <w:t>n “cu</w:t>
            </w:r>
            <w:r w:rsidR="003F7088" w:rsidRPr="003F7088">
              <w:rPr>
                <w:rFonts w:ascii="Times New Roman" w:hAnsi="Times New Roman"/>
              </w:rPr>
              <w:t>ộ</w:t>
            </w:r>
            <w:r w:rsidRPr="003F7088">
              <w:rPr>
                <w:rFonts w:ascii="Times New Roman" w:hAnsi="Times New Roman"/>
              </w:rPr>
              <w:t>c chia tay c</w:t>
            </w:r>
            <w:r w:rsidR="003F7088" w:rsidRPr="003F7088">
              <w:rPr>
                <w:rFonts w:ascii="Times New Roman" w:hAnsi="Times New Roman"/>
              </w:rPr>
              <w:t>ủ</w:t>
            </w:r>
            <w:r w:rsidRPr="003F7088">
              <w:rPr>
                <w:rFonts w:ascii="Times New Roman" w:hAnsi="Times New Roman"/>
              </w:rPr>
              <w:t>a nh</w:t>
            </w:r>
            <w:r w:rsidR="003F7088" w:rsidRPr="003F7088">
              <w:rPr>
                <w:rFonts w:ascii="Times New Roman" w:hAnsi="Times New Roman"/>
              </w:rPr>
              <w:t>ữ</w:t>
            </w:r>
            <w:r w:rsidRPr="003F7088">
              <w:rPr>
                <w:rFonts w:ascii="Times New Roman" w:hAnsi="Times New Roman"/>
              </w:rPr>
              <w:t>ng con b</w:t>
            </w:r>
            <w:r w:rsidR="003F7088" w:rsidRPr="003F7088">
              <w:rPr>
                <w:rFonts w:ascii="Times New Roman" w:hAnsi="Times New Roman"/>
              </w:rPr>
              <w:t>ú</w:t>
            </w:r>
            <w:r w:rsidRPr="003F7088">
              <w:rPr>
                <w:rFonts w:ascii="Times New Roman" w:hAnsi="Times New Roman"/>
              </w:rPr>
              <w:t>p b</w:t>
            </w:r>
            <w:r w:rsidR="003F7088" w:rsidRPr="003F7088">
              <w:rPr>
                <w:rFonts w:ascii="Times New Roman" w:hAnsi="Times New Roman"/>
              </w:rPr>
              <w:t>ê</w:t>
            </w:r>
            <w:r w:rsidRPr="003F7088">
              <w:rPr>
                <w:rFonts w:ascii="Times New Roman" w:hAnsi="Times New Roman"/>
              </w:rPr>
              <w:t>”. Th</w:t>
            </w:r>
            <w:r w:rsidR="003F7088" w:rsidRPr="003F7088">
              <w:rPr>
                <w:rFonts w:ascii="Times New Roman" w:hAnsi="Times New Roman"/>
              </w:rPr>
              <w:t>ậ</w:t>
            </w:r>
            <w:r w:rsidRPr="003F7088">
              <w:rPr>
                <w:rFonts w:ascii="Times New Roman" w:hAnsi="Times New Roman"/>
              </w:rPr>
              <w:t>t c</w:t>
            </w:r>
            <w:r w:rsidR="003F7088" w:rsidRPr="003F7088">
              <w:rPr>
                <w:rFonts w:ascii="Times New Roman" w:hAnsi="Times New Roman"/>
              </w:rPr>
              <w:t>ả</w:t>
            </w:r>
            <w:r w:rsidRPr="003F7088">
              <w:rPr>
                <w:rFonts w:ascii="Times New Roman" w:hAnsi="Times New Roman"/>
              </w:rPr>
              <w:t xml:space="preserve">m </w:t>
            </w:r>
            <w:r w:rsidR="003F7088" w:rsidRPr="003F7088">
              <w:rPr>
                <w:rFonts w:ascii="Times New Roman" w:hAnsi="Times New Roman"/>
              </w:rPr>
              <w:t>độ</w:t>
            </w:r>
            <w:r w:rsidRPr="003F7088">
              <w:rPr>
                <w:rFonts w:ascii="Times New Roman" w:hAnsi="Times New Roman"/>
              </w:rPr>
              <w:t>ng khi ch</w:t>
            </w:r>
            <w:r w:rsidR="003F7088" w:rsidRPr="003F7088">
              <w:rPr>
                <w:rFonts w:ascii="Times New Roman" w:hAnsi="Times New Roman"/>
              </w:rPr>
              <w:t>ứ</w:t>
            </w:r>
            <w:r w:rsidRPr="003F7088">
              <w:rPr>
                <w:rFonts w:ascii="Times New Roman" w:hAnsi="Times New Roman"/>
              </w:rPr>
              <w:t>ng ki</w:t>
            </w:r>
            <w:r w:rsidR="003F7088" w:rsidRPr="003F7088">
              <w:rPr>
                <w:rFonts w:ascii="Times New Roman" w:hAnsi="Times New Roman"/>
              </w:rPr>
              <w:t>ế</w:t>
            </w:r>
            <w:r w:rsidRPr="003F7088">
              <w:rPr>
                <w:rFonts w:ascii="Times New Roman" w:hAnsi="Times New Roman"/>
              </w:rPr>
              <w:t>n c</w:t>
            </w:r>
            <w:r w:rsidR="003F7088" w:rsidRPr="003F7088">
              <w:rPr>
                <w:rFonts w:ascii="Times New Roman" w:hAnsi="Times New Roman"/>
              </w:rPr>
              <w:t>ả</w:t>
            </w:r>
            <w:r w:rsidRPr="003F7088">
              <w:rPr>
                <w:rFonts w:ascii="Times New Roman" w:hAnsi="Times New Roman"/>
              </w:rPr>
              <w:t>nh 2 anh em Th</w:t>
            </w:r>
            <w:r w:rsidR="003F7088" w:rsidRPr="003F7088">
              <w:rPr>
                <w:rFonts w:ascii="Times New Roman" w:hAnsi="Times New Roman"/>
              </w:rPr>
              <w:t>à</w:t>
            </w:r>
            <w:r w:rsidRPr="003F7088">
              <w:rPr>
                <w:rFonts w:ascii="Times New Roman" w:hAnsi="Times New Roman"/>
              </w:rPr>
              <w:t>nh v</w:t>
            </w:r>
            <w:r w:rsidR="003F7088" w:rsidRPr="003F7088">
              <w:rPr>
                <w:rFonts w:ascii="Times New Roman" w:hAnsi="Times New Roman"/>
              </w:rPr>
              <w:t>à</w:t>
            </w:r>
            <w:r w:rsidRPr="003F7088">
              <w:rPr>
                <w:rFonts w:ascii="Times New Roman" w:hAnsi="Times New Roman"/>
              </w:rPr>
              <w:t xml:space="preserve"> Th</w:t>
            </w:r>
            <w:r w:rsidR="003F7088" w:rsidRPr="003F7088">
              <w:rPr>
                <w:rFonts w:ascii="Times New Roman" w:hAnsi="Times New Roman"/>
              </w:rPr>
              <w:t>ủ</w:t>
            </w:r>
            <w:r w:rsidRPr="003F7088">
              <w:rPr>
                <w:rFonts w:ascii="Times New Roman" w:hAnsi="Times New Roman"/>
              </w:rPr>
              <w:t xml:space="preserve">y chia tay nhau </w:t>
            </w:r>
            <w:r w:rsidR="003F7088" w:rsidRPr="003F7088">
              <w:rPr>
                <w:rFonts w:ascii="Times New Roman" w:hAnsi="Times New Roman"/>
              </w:rPr>
              <w:t>đầ</w:t>
            </w:r>
            <w:r w:rsidRPr="003F7088">
              <w:rPr>
                <w:rFonts w:ascii="Times New Roman" w:hAnsi="Times New Roman"/>
              </w:rPr>
              <w:t>y n</w:t>
            </w:r>
            <w:r w:rsidR="003F7088" w:rsidRPr="003F7088">
              <w:rPr>
                <w:rFonts w:ascii="Times New Roman" w:hAnsi="Times New Roman"/>
              </w:rPr>
              <w:t>ướ</w:t>
            </w:r>
            <w:r w:rsidRPr="003F7088">
              <w:rPr>
                <w:rFonts w:ascii="Times New Roman" w:hAnsi="Times New Roman"/>
              </w:rPr>
              <w:t>c m</w:t>
            </w:r>
            <w:r w:rsidR="003F7088" w:rsidRPr="003F7088">
              <w:rPr>
                <w:rFonts w:ascii="Times New Roman" w:hAnsi="Times New Roman"/>
              </w:rPr>
              <w:t>ắ</w:t>
            </w:r>
            <w:r w:rsidRPr="003F7088">
              <w:rPr>
                <w:rFonts w:ascii="Times New Roman" w:hAnsi="Times New Roman"/>
              </w:rPr>
              <w:t xml:space="preserve">t. Qua </w:t>
            </w:r>
            <w:r w:rsidR="003F7088" w:rsidRPr="003F7088">
              <w:rPr>
                <w:rFonts w:ascii="Times New Roman" w:hAnsi="Times New Roman"/>
              </w:rPr>
              <w:t>đó</w:t>
            </w:r>
            <w:r w:rsidRPr="003F7088">
              <w:rPr>
                <w:rFonts w:ascii="Times New Roman" w:hAnsi="Times New Roman"/>
              </w:rPr>
              <w:t>, v</w:t>
            </w:r>
            <w:r w:rsidR="003F7088" w:rsidRPr="003F7088">
              <w:rPr>
                <w:rFonts w:ascii="Times New Roman" w:hAnsi="Times New Roman"/>
              </w:rPr>
              <w:t>ă</w:t>
            </w:r>
            <w:r w:rsidRPr="003F7088">
              <w:rPr>
                <w:rFonts w:ascii="Times New Roman" w:hAnsi="Times New Roman"/>
              </w:rPr>
              <w:t>n h</w:t>
            </w:r>
            <w:r w:rsidR="003F7088" w:rsidRPr="003F7088">
              <w:rPr>
                <w:rFonts w:ascii="Times New Roman" w:hAnsi="Times New Roman"/>
              </w:rPr>
              <w:t>ọ</w:t>
            </w:r>
            <w:r w:rsidRPr="003F7088">
              <w:rPr>
                <w:rFonts w:ascii="Times New Roman" w:hAnsi="Times New Roman"/>
              </w:rPr>
              <w:t xml:space="preserve">c </w:t>
            </w:r>
            <w:r w:rsidR="003F7088" w:rsidRPr="003F7088">
              <w:rPr>
                <w:rFonts w:ascii="Times New Roman" w:hAnsi="Times New Roman"/>
              </w:rPr>
              <w:t>đã</w:t>
            </w:r>
            <w:r w:rsidRPr="003F7088">
              <w:rPr>
                <w:rFonts w:ascii="Times New Roman" w:hAnsi="Times New Roman"/>
              </w:rPr>
              <w:t xml:space="preserve"> g</w:t>
            </w:r>
            <w:r w:rsidR="003F7088" w:rsidRPr="003F7088">
              <w:rPr>
                <w:rFonts w:ascii="Times New Roman" w:hAnsi="Times New Roman"/>
              </w:rPr>
              <w:t>ử</w:t>
            </w:r>
            <w:r w:rsidRPr="003F7088">
              <w:rPr>
                <w:rFonts w:ascii="Times New Roman" w:hAnsi="Times New Roman"/>
              </w:rPr>
              <w:t xml:space="preserve">i </w:t>
            </w:r>
            <w:r w:rsidR="003F7088" w:rsidRPr="003F7088">
              <w:rPr>
                <w:rFonts w:ascii="Times New Roman" w:hAnsi="Times New Roman"/>
              </w:rPr>
              <w:t>đế</w:t>
            </w:r>
            <w:r w:rsidRPr="003F7088">
              <w:rPr>
                <w:rFonts w:ascii="Times New Roman" w:hAnsi="Times New Roman"/>
              </w:rPr>
              <w:t>n ch</w:t>
            </w:r>
            <w:r w:rsidR="003F7088" w:rsidRPr="003F7088">
              <w:rPr>
                <w:rFonts w:ascii="Times New Roman" w:hAnsi="Times New Roman"/>
              </w:rPr>
              <w:t>ú</w:t>
            </w:r>
            <w:r w:rsidRPr="003F7088">
              <w:rPr>
                <w:rFonts w:ascii="Times New Roman" w:hAnsi="Times New Roman"/>
              </w:rPr>
              <w:t>ng ta m</w:t>
            </w:r>
            <w:r w:rsidR="003F7088" w:rsidRPr="003F7088">
              <w:rPr>
                <w:rFonts w:ascii="Times New Roman" w:hAnsi="Times New Roman"/>
              </w:rPr>
              <w:t>ộ</w:t>
            </w:r>
            <w:r w:rsidRPr="003F7088">
              <w:rPr>
                <w:rFonts w:ascii="Times New Roman" w:hAnsi="Times New Roman"/>
              </w:rPr>
              <w:t>t t</w:t>
            </w:r>
            <w:r w:rsidR="003F7088" w:rsidRPr="003F7088">
              <w:rPr>
                <w:rFonts w:ascii="Times New Roman" w:hAnsi="Times New Roman"/>
              </w:rPr>
              <w:t>ì</w:t>
            </w:r>
            <w:r w:rsidRPr="003F7088">
              <w:rPr>
                <w:rFonts w:ascii="Times New Roman" w:hAnsi="Times New Roman"/>
              </w:rPr>
              <w:t>nh c</w:t>
            </w:r>
            <w:r w:rsidR="003F7088" w:rsidRPr="003F7088">
              <w:rPr>
                <w:rFonts w:ascii="Times New Roman" w:hAnsi="Times New Roman"/>
              </w:rPr>
              <w:t>ả</w:t>
            </w:r>
            <w:r w:rsidRPr="003F7088">
              <w:rPr>
                <w:rFonts w:ascii="Times New Roman" w:hAnsi="Times New Roman"/>
              </w:rPr>
              <w:t>m g</w:t>
            </w:r>
            <w:r w:rsidR="003F7088" w:rsidRPr="003F7088">
              <w:rPr>
                <w:rFonts w:ascii="Times New Roman" w:hAnsi="Times New Roman"/>
              </w:rPr>
              <w:t>ắ</w:t>
            </w:r>
            <w:r w:rsidRPr="003F7088">
              <w:rPr>
                <w:rFonts w:ascii="Times New Roman" w:hAnsi="Times New Roman"/>
              </w:rPr>
              <w:t>n b</w:t>
            </w:r>
            <w:r w:rsidR="003F7088" w:rsidRPr="003F7088">
              <w:rPr>
                <w:rFonts w:ascii="Times New Roman" w:hAnsi="Times New Roman"/>
              </w:rPr>
              <w:t>ó</w:t>
            </w:r>
            <w:r w:rsidRPr="003F7088">
              <w:rPr>
                <w:rFonts w:ascii="Times New Roman" w:hAnsi="Times New Roman"/>
              </w:rPr>
              <w:t xml:space="preserve"> gi</w:t>
            </w:r>
            <w:r w:rsidR="003F7088" w:rsidRPr="003F7088">
              <w:rPr>
                <w:rFonts w:ascii="Times New Roman" w:hAnsi="Times New Roman"/>
              </w:rPr>
              <w:t>ữ</w:t>
            </w:r>
            <w:r w:rsidRPr="003F7088">
              <w:rPr>
                <w:rFonts w:ascii="Times New Roman" w:hAnsi="Times New Roman"/>
              </w:rPr>
              <w:t>a anh em v</w:t>
            </w:r>
            <w:r w:rsidR="003F7088" w:rsidRPr="003F7088">
              <w:rPr>
                <w:rFonts w:ascii="Times New Roman" w:hAnsi="Times New Roman"/>
              </w:rPr>
              <w:t>ớ</w:t>
            </w:r>
            <w:r w:rsidRPr="003F7088">
              <w:rPr>
                <w:rFonts w:ascii="Times New Roman" w:hAnsi="Times New Roman"/>
              </w:rPr>
              <w:t xml:space="preserve">i nhau trong gia </w:t>
            </w:r>
            <w:r w:rsidR="003F7088" w:rsidRPr="003F7088">
              <w:rPr>
                <w:rFonts w:ascii="Times New Roman" w:hAnsi="Times New Roman"/>
              </w:rPr>
              <w:t>đì</w:t>
            </w:r>
            <w:r w:rsidRPr="003F7088">
              <w:rPr>
                <w:rFonts w:ascii="Times New Roman" w:hAnsi="Times New Roman"/>
              </w:rPr>
              <w:t>nh:</w:t>
            </w:r>
            <w:r w:rsidRPr="003F7088">
              <w:rPr>
                <w:rFonts w:ascii="Times New Roman" w:hAnsi="Times New Roman"/>
              </w:rPr>
              <w:br/>
              <w:t>“Anh em nh</w:t>
            </w:r>
            <w:r w:rsidR="003F7088" w:rsidRPr="003F7088">
              <w:rPr>
                <w:rFonts w:ascii="Times New Roman" w:hAnsi="Times New Roman"/>
              </w:rPr>
              <w:t>ư</w:t>
            </w:r>
            <w:r w:rsidRPr="003F7088">
              <w:rPr>
                <w:rFonts w:ascii="Times New Roman" w:hAnsi="Times New Roman"/>
              </w:rPr>
              <w:t xml:space="preserve"> th</w:t>
            </w:r>
            <w:r w:rsidR="003F7088" w:rsidRPr="003F7088">
              <w:rPr>
                <w:rFonts w:ascii="Times New Roman" w:hAnsi="Times New Roman"/>
              </w:rPr>
              <w:t>ể</w:t>
            </w:r>
            <w:r w:rsidRPr="003F7088">
              <w:rPr>
                <w:rFonts w:ascii="Times New Roman" w:hAnsi="Times New Roman"/>
              </w:rPr>
              <w:t xml:space="preserve"> tay ch</w:t>
            </w:r>
            <w:r w:rsidR="003F7088" w:rsidRPr="003F7088">
              <w:rPr>
                <w:rFonts w:ascii="Times New Roman" w:hAnsi="Times New Roman"/>
              </w:rPr>
              <w:t>â</w:t>
            </w:r>
            <w:r w:rsidRPr="003F7088">
              <w:rPr>
                <w:rFonts w:ascii="Times New Roman" w:hAnsi="Times New Roman"/>
              </w:rPr>
              <w:t>n</w:t>
            </w:r>
            <w:r w:rsidRPr="003F7088">
              <w:rPr>
                <w:rFonts w:ascii="Times New Roman" w:hAnsi="Times New Roman"/>
              </w:rPr>
              <w:br/>
              <w:t>r</w:t>
            </w:r>
            <w:r w:rsidR="003F7088" w:rsidRPr="003F7088">
              <w:rPr>
                <w:rFonts w:ascii="Times New Roman" w:hAnsi="Times New Roman"/>
              </w:rPr>
              <w:t>á</w:t>
            </w:r>
            <w:r w:rsidRPr="003F7088">
              <w:rPr>
                <w:rFonts w:ascii="Times New Roman" w:hAnsi="Times New Roman"/>
              </w:rPr>
              <w:t>ch l</w:t>
            </w:r>
            <w:r w:rsidR="003F7088" w:rsidRPr="003F7088">
              <w:rPr>
                <w:rFonts w:ascii="Times New Roman" w:hAnsi="Times New Roman"/>
              </w:rPr>
              <w:t>à</w:t>
            </w:r>
            <w:r w:rsidRPr="003F7088">
              <w:rPr>
                <w:rFonts w:ascii="Times New Roman" w:hAnsi="Times New Roman"/>
              </w:rPr>
              <w:t xml:space="preserve">nh </w:t>
            </w:r>
            <w:r w:rsidR="003F7088" w:rsidRPr="003F7088">
              <w:rPr>
                <w:rFonts w:ascii="Times New Roman" w:hAnsi="Times New Roman"/>
              </w:rPr>
              <w:t>đù</w:t>
            </w:r>
            <w:r w:rsidRPr="003F7088">
              <w:rPr>
                <w:rFonts w:ascii="Times New Roman" w:hAnsi="Times New Roman"/>
              </w:rPr>
              <w:t>m b</w:t>
            </w:r>
            <w:r w:rsidR="003F7088" w:rsidRPr="003F7088">
              <w:rPr>
                <w:rFonts w:ascii="Times New Roman" w:hAnsi="Times New Roman"/>
              </w:rPr>
              <w:t>ọ</w:t>
            </w:r>
            <w:r w:rsidRPr="003F7088">
              <w:rPr>
                <w:rFonts w:ascii="Times New Roman" w:hAnsi="Times New Roman"/>
              </w:rPr>
              <w:t>c d</w:t>
            </w:r>
            <w:r w:rsidR="003F7088" w:rsidRPr="003F7088">
              <w:rPr>
                <w:rFonts w:ascii="Times New Roman" w:hAnsi="Times New Roman"/>
              </w:rPr>
              <w:t>ở</w:t>
            </w:r>
            <w:r w:rsidRPr="003F7088">
              <w:rPr>
                <w:rFonts w:ascii="Times New Roman" w:hAnsi="Times New Roman"/>
              </w:rPr>
              <w:t xml:space="preserve"> hay </w:t>
            </w:r>
            <w:r w:rsidR="003F7088" w:rsidRPr="003F7088">
              <w:rPr>
                <w:rFonts w:ascii="Times New Roman" w:hAnsi="Times New Roman"/>
              </w:rPr>
              <w:t>đỡ</w:t>
            </w:r>
            <w:r w:rsidRPr="003F7088">
              <w:rPr>
                <w:rFonts w:ascii="Times New Roman" w:hAnsi="Times New Roman"/>
              </w:rPr>
              <w:t xml:space="preserve"> </w:t>
            </w:r>
            <w:r w:rsidR="003F7088" w:rsidRPr="003F7088">
              <w:rPr>
                <w:rFonts w:ascii="Times New Roman" w:hAnsi="Times New Roman"/>
              </w:rPr>
              <w:t>đầ</w:t>
            </w:r>
            <w:r w:rsidRPr="003F7088">
              <w:rPr>
                <w:rFonts w:ascii="Times New Roman" w:hAnsi="Times New Roman"/>
              </w:rPr>
              <w:t>n”</w:t>
            </w:r>
            <w:r w:rsidRPr="003F7088">
              <w:rPr>
                <w:rFonts w:ascii="Times New Roman" w:hAnsi="Times New Roman"/>
              </w:rPr>
              <w:br/>
              <w:t>T</w:t>
            </w:r>
            <w:r w:rsidR="003F7088" w:rsidRPr="003F7088">
              <w:rPr>
                <w:rFonts w:ascii="Times New Roman" w:hAnsi="Times New Roman"/>
              </w:rPr>
              <w:t>ừ</w:t>
            </w:r>
            <w:r w:rsidRPr="003F7088">
              <w:rPr>
                <w:rFonts w:ascii="Times New Roman" w:hAnsi="Times New Roman"/>
              </w:rPr>
              <w:t xml:space="preserve"> t</w:t>
            </w:r>
            <w:r w:rsidR="003F7088" w:rsidRPr="003F7088">
              <w:rPr>
                <w:rFonts w:ascii="Times New Roman" w:hAnsi="Times New Roman"/>
              </w:rPr>
              <w:t>ì</w:t>
            </w:r>
            <w:r w:rsidRPr="003F7088">
              <w:rPr>
                <w:rFonts w:ascii="Times New Roman" w:hAnsi="Times New Roman"/>
              </w:rPr>
              <w:t>nh y</w:t>
            </w:r>
            <w:r w:rsidR="003F7088" w:rsidRPr="003F7088">
              <w:rPr>
                <w:rFonts w:ascii="Times New Roman" w:hAnsi="Times New Roman"/>
              </w:rPr>
              <w:t>ê</w:t>
            </w:r>
            <w:r w:rsidRPr="003F7088">
              <w:rPr>
                <w:rFonts w:ascii="Times New Roman" w:hAnsi="Times New Roman"/>
              </w:rPr>
              <w:t>u th</w:t>
            </w:r>
            <w:r w:rsidR="003F7088" w:rsidRPr="003F7088">
              <w:rPr>
                <w:rFonts w:ascii="Times New Roman" w:hAnsi="Times New Roman"/>
              </w:rPr>
              <w:t>ươ</w:t>
            </w:r>
            <w:r w:rsidRPr="003F7088">
              <w:rPr>
                <w:rFonts w:ascii="Times New Roman" w:hAnsi="Times New Roman"/>
              </w:rPr>
              <w:t xml:space="preserve">ng trong gia </w:t>
            </w:r>
            <w:r w:rsidR="003F7088" w:rsidRPr="003F7088">
              <w:rPr>
                <w:rFonts w:ascii="Times New Roman" w:hAnsi="Times New Roman"/>
              </w:rPr>
              <w:t>đì</w:t>
            </w:r>
            <w:r w:rsidRPr="003F7088">
              <w:rPr>
                <w:rFonts w:ascii="Times New Roman" w:hAnsi="Times New Roman"/>
              </w:rPr>
              <w:t>nh, m</w:t>
            </w:r>
            <w:r w:rsidR="003F7088" w:rsidRPr="003F7088">
              <w:rPr>
                <w:rFonts w:ascii="Times New Roman" w:hAnsi="Times New Roman"/>
              </w:rPr>
              <w:t>ở</w:t>
            </w:r>
            <w:r w:rsidRPr="003F7088">
              <w:rPr>
                <w:rFonts w:ascii="Times New Roman" w:hAnsi="Times New Roman"/>
              </w:rPr>
              <w:t xml:space="preserve"> r</w:t>
            </w:r>
            <w:r w:rsidR="003F7088" w:rsidRPr="003F7088">
              <w:rPr>
                <w:rFonts w:ascii="Times New Roman" w:hAnsi="Times New Roman"/>
              </w:rPr>
              <w:t>ộ</w:t>
            </w:r>
            <w:r w:rsidRPr="003F7088">
              <w:rPr>
                <w:rFonts w:ascii="Times New Roman" w:hAnsi="Times New Roman"/>
              </w:rPr>
              <w:t>ng ra ngo</w:t>
            </w:r>
            <w:r w:rsidR="003F7088" w:rsidRPr="003F7088">
              <w:rPr>
                <w:rFonts w:ascii="Times New Roman" w:hAnsi="Times New Roman"/>
              </w:rPr>
              <w:t>à</w:t>
            </w:r>
            <w:r w:rsidRPr="003F7088">
              <w:rPr>
                <w:rFonts w:ascii="Times New Roman" w:hAnsi="Times New Roman"/>
              </w:rPr>
              <w:t>i x</w:t>
            </w:r>
            <w:r w:rsidR="003F7088" w:rsidRPr="003F7088">
              <w:rPr>
                <w:rFonts w:ascii="Times New Roman" w:hAnsi="Times New Roman"/>
              </w:rPr>
              <w:t>ã</w:t>
            </w:r>
            <w:r w:rsidRPr="003F7088">
              <w:rPr>
                <w:rFonts w:ascii="Times New Roman" w:hAnsi="Times New Roman"/>
              </w:rPr>
              <w:t xml:space="preserve"> h</w:t>
            </w:r>
            <w:r w:rsidR="003F7088" w:rsidRPr="003F7088">
              <w:rPr>
                <w:rFonts w:ascii="Times New Roman" w:hAnsi="Times New Roman"/>
              </w:rPr>
              <w:t>ộ</w:t>
            </w:r>
            <w:r w:rsidRPr="003F7088">
              <w:rPr>
                <w:rFonts w:ascii="Times New Roman" w:hAnsi="Times New Roman"/>
              </w:rPr>
              <w:t>i th</w:t>
            </w:r>
            <w:r w:rsidR="003F7088" w:rsidRPr="003F7088">
              <w:rPr>
                <w:rFonts w:ascii="Times New Roman" w:hAnsi="Times New Roman"/>
              </w:rPr>
              <w:t>ì</w:t>
            </w:r>
            <w:r w:rsidRPr="003F7088">
              <w:rPr>
                <w:rFonts w:ascii="Times New Roman" w:hAnsi="Times New Roman"/>
              </w:rPr>
              <w:t xml:space="preserve"> c</w:t>
            </w:r>
            <w:r w:rsidR="003F7088" w:rsidRPr="003F7088">
              <w:rPr>
                <w:rFonts w:ascii="Times New Roman" w:hAnsi="Times New Roman"/>
              </w:rPr>
              <w:t>ó</w:t>
            </w:r>
            <w:r w:rsidRPr="003F7088">
              <w:rPr>
                <w:rFonts w:ascii="Times New Roman" w:hAnsi="Times New Roman"/>
              </w:rPr>
              <w:t xml:space="preserve"> t</w:t>
            </w:r>
            <w:r w:rsidR="003F7088" w:rsidRPr="003F7088">
              <w:rPr>
                <w:rFonts w:ascii="Times New Roman" w:hAnsi="Times New Roman"/>
              </w:rPr>
              <w:t>ì</w:t>
            </w:r>
            <w:r w:rsidRPr="003F7088">
              <w:rPr>
                <w:rFonts w:ascii="Times New Roman" w:hAnsi="Times New Roman"/>
              </w:rPr>
              <w:t>nh y</w:t>
            </w:r>
            <w:r w:rsidR="003F7088" w:rsidRPr="003F7088">
              <w:rPr>
                <w:rFonts w:ascii="Times New Roman" w:hAnsi="Times New Roman"/>
              </w:rPr>
              <w:t>ê</w:t>
            </w:r>
            <w:r w:rsidRPr="003F7088">
              <w:rPr>
                <w:rFonts w:ascii="Times New Roman" w:hAnsi="Times New Roman"/>
              </w:rPr>
              <w:t xml:space="preserve">u </w:t>
            </w:r>
            <w:r w:rsidR="003F7088" w:rsidRPr="003F7088">
              <w:rPr>
                <w:rFonts w:ascii="Times New Roman" w:hAnsi="Times New Roman"/>
              </w:rPr>
              <w:t>đô</w:t>
            </w:r>
            <w:r w:rsidRPr="003F7088">
              <w:rPr>
                <w:rFonts w:ascii="Times New Roman" w:hAnsi="Times New Roman"/>
              </w:rPr>
              <w:t>i l</w:t>
            </w:r>
            <w:r w:rsidR="003F7088" w:rsidRPr="003F7088">
              <w:rPr>
                <w:rFonts w:ascii="Times New Roman" w:hAnsi="Times New Roman"/>
              </w:rPr>
              <w:t>ứ</w:t>
            </w:r>
            <w:r w:rsidRPr="003F7088">
              <w:rPr>
                <w:rFonts w:ascii="Times New Roman" w:hAnsi="Times New Roman"/>
              </w:rPr>
              <w:t>a, t</w:t>
            </w:r>
            <w:r w:rsidR="003F7088" w:rsidRPr="003F7088">
              <w:rPr>
                <w:rFonts w:ascii="Times New Roman" w:hAnsi="Times New Roman"/>
              </w:rPr>
              <w:t>ì</w:t>
            </w:r>
            <w:r w:rsidRPr="003F7088">
              <w:rPr>
                <w:rFonts w:ascii="Times New Roman" w:hAnsi="Times New Roman"/>
              </w:rPr>
              <w:t>nh b</w:t>
            </w:r>
            <w:r w:rsidR="003F7088" w:rsidRPr="003F7088">
              <w:rPr>
                <w:rFonts w:ascii="Times New Roman" w:hAnsi="Times New Roman"/>
              </w:rPr>
              <w:t>ạ</w:t>
            </w:r>
            <w:r w:rsidRPr="003F7088">
              <w:rPr>
                <w:rFonts w:ascii="Times New Roman" w:hAnsi="Times New Roman"/>
              </w:rPr>
              <w:t>n b</w:t>
            </w:r>
            <w:r w:rsidR="003F7088" w:rsidRPr="003F7088">
              <w:rPr>
                <w:rFonts w:ascii="Times New Roman" w:hAnsi="Times New Roman"/>
              </w:rPr>
              <w:t>è</w:t>
            </w:r>
            <w:r w:rsidRPr="003F7088">
              <w:rPr>
                <w:rFonts w:ascii="Times New Roman" w:hAnsi="Times New Roman"/>
              </w:rPr>
              <w:t>... hay n</w:t>
            </w:r>
            <w:r w:rsidR="003F7088" w:rsidRPr="003F7088">
              <w:rPr>
                <w:rFonts w:ascii="Times New Roman" w:hAnsi="Times New Roman"/>
              </w:rPr>
              <w:t>ó</w:t>
            </w:r>
            <w:r w:rsidRPr="003F7088">
              <w:rPr>
                <w:rFonts w:ascii="Times New Roman" w:hAnsi="Times New Roman"/>
              </w:rPr>
              <w:t xml:space="preserve">i chung </w:t>
            </w:r>
            <w:r w:rsidR="003F7088" w:rsidRPr="003F7088">
              <w:rPr>
                <w:rFonts w:ascii="Times New Roman" w:hAnsi="Times New Roman"/>
              </w:rPr>
              <w:t>đó</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t</w:t>
            </w:r>
            <w:r w:rsidR="003F7088" w:rsidRPr="003F7088">
              <w:rPr>
                <w:rFonts w:ascii="Times New Roman" w:hAnsi="Times New Roman"/>
              </w:rPr>
              <w:t>ì</w:t>
            </w:r>
            <w:r w:rsidRPr="003F7088">
              <w:rPr>
                <w:rFonts w:ascii="Times New Roman" w:hAnsi="Times New Roman"/>
              </w:rPr>
              <w:t>nh y</w:t>
            </w:r>
            <w:r w:rsidR="003F7088" w:rsidRPr="003F7088">
              <w:rPr>
                <w:rFonts w:ascii="Times New Roman" w:hAnsi="Times New Roman"/>
              </w:rPr>
              <w:t>ê</w:t>
            </w:r>
            <w:r w:rsidRPr="003F7088">
              <w:rPr>
                <w:rFonts w:ascii="Times New Roman" w:hAnsi="Times New Roman"/>
              </w:rPr>
              <w:t>u th</w:t>
            </w:r>
            <w:r w:rsidR="003F7088" w:rsidRPr="003F7088">
              <w:rPr>
                <w:rFonts w:ascii="Times New Roman" w:hAnsi="Times New Roman"/>
              </w:rPr>
              <w:t>ươ</w:t>
            </w:r>
            <w:r w:rsidRPr="003F7088">
              <w:rPr>
                <w:rFonts w:ascii="Times New Roman" w:hAnsi="Times New Roman"/>
              </w:rPr>
              <w:t xml:space="preserve">ng </w:t>
            </w:r>
            <w:r w:rsidR="003F7088" w:rsidRPr="003F7088">
              <w:rPr>
                <w:rFonts w:ascii="Times New Roman" w:hAnsi="Times New Roman"/>
              </w:rPr>
              <w:t>đồ</w:t>
            </w:r>
            <w:r w:rsidRPr="003F7088">
              <w:rPr>
                <w:rFonts w:ascii="Times New Roman" w:hAnsi="Times New Roman"/>
              </w:rPr>
              <w:t>ng lo</w:t>
            </w:r>
            <w:r w:rsidR="003F7088" w:rsidRPr="003F7088">
              <w:rPr>
                <w:rFonts w:ascii="Times New Roman" w:hAnsi="Times New Roman"/>
              </w:rPr>
              <w:t>ạ</w:t>
            </w:r>
            <w:r w:rsidRPr="003F7088">
              <w:rPr>
                <w:rFonts w:ascii="Times New Roman" w:hAnsi="Times New Roman"/>
              </w:rPr>
              <w:t>i m</w:t>
            </w:r>
            <w:r w:rsidR="003F7088" w:rsidRPr="003F7088">
              <w:rPr>
                <w:rFonts w:ascii="Times New Roman" w:hAnsi="Times New Roman"/>
              </w:rPr>
              <w:t>à</w:t>
            </w:r>
            <w:r w:rsidRPr="003F7088">
              <w:rPr>
                <w:rFonts w:ascii="Times New Roman" w:hAnsi="Times New Roman"/>
              </w:rPr>
              <w:t xml:space="preserve"> v</w:t>
            </w:r>
            <w:r w:rsidR="003F7088" w:rsidRPr="003F7088">
              <w:rPr>
                <w:rFonts w:ascii="Times New Roman" w:hAnsi="Times New Roman"/>
              </w:rPr>
              <w:t>ă</w:t>
            </w:r>
            <w:r w:rsidRPr="003F7088">
              <w:rPr>
                <w:rFonts w:ascii="Times New Roman" w:hAnsi="Times New Roman"/>
              </w:rPr>
              <w:t>n h</w:t>
            </w:r>
            <w:r w:rsidR="003F7088" w:rsidRPr="003F7088">
              <w:rPr>
                <w:rFonts w:ascii="Times New Roman" w:hAnsi="Times New Roman"/>
              </w:rPr>
              <w:t>ọ</w:t>
            </w:r>
            <w:r w:rsidRPr="003F7088">
              <w:rPr>
                <w:rFonts w:ascii="Times New Roman" w:hAnsi="Times New Roman"/>
              </w:rPr>
              <w:t>c c</w:t>
            </w:r>
            <w:r w:rsidR="003F7088" w:rsidRPr="003F7088">
              <w:rPr>
                <w:rFonts w:ascii="Times New Roman" w:hAnsi="Times New Roman"/>
              </w:rPr>
              <w:t>ũ</w:t>
            </w:r>
            <w:r w:rsidRPr="003F7088">
              <w:rPr>
                <w:rFonts w:ascii="Times New Roman" w:hAnsi="Times New Roman"/>
              </w:rPr>
              <w:t>ng nh</w:t>
            </w:r>
            <w:r w:rsidR="003F7088" w:rsidRPr="003F7088">
              <w:rPr>
                <w:rFonts w:ascii="Times New Roman" w:hAnsi="Times New Roman"/>
              </w:rPr>
              <w:t>ư</w:t>
            </w:r>
            <w:r w:rsidRPr="003F7088">
              <w:rPr>
                <w:rFonts w:ascii="Times New Roman" w:hAnsi="Times New Roman"/>
              </w:rPr>
              <w:t xml:space="preserve"> ng</w:t>
            </w:r>
            <w:r w:rsidR="003F7088" w:rsidRPr="003F7088">
              <w:rPr>
                <w:rFonts w:ascii="Times New Roman" w:hAnsi="Times New Roman"/>
              </w:rPr>
              <w:t>ườ</w:t>
            </w:r>
            <w:r w:rsidRPr="003F7088">
              <w:rPr>
                <w:rFonts w:ascii="Times New Roman" w:hAnsi="Times New Roman"/>
              </w:rPr>
              <w:t>i x</w:t>
            </w:r>
            <w:r w:rsidR="003F7088" w:rsidRPr="003F7088">
              <w:rPr>
                <w:rFonts w:ascii="Times New Roman" w:hAnsi="Times New Roman"/>
              </w:rPr>
              <w:t>ư</w:t>
            </w:r>
            <w:r w:rsidRPr="003F7088">
              <w:rPr>
                <w:rFonts w:ascii="Times New Roman" w:hAnsi="Times New Roman"/>
              </w:rPr>
              <w:t>a lu</w:t>
            </w:r>
            <w:r w:rsidR="003F7088" w:rsidRPr="003F7088">
              <w:rPr>
                <w:rFonts w:ascii="Times New Roman" w:hAnsi="Times New Roman"/>
              </w:rPr>
              <w:t>ô</w:t>
            </w:r>
            <w:r w:rsidRPr="003F7088">
              <w:rPr>
                <w:rFonts w:ascii="Times New Roman" w:hAnsi="Times New Roman"/>
              </w:rPr>
              <w:t xml:space="preserve">n </w:t>
            </w:r>
            <w:r w:rsidR="003F7088" w:rsidRPr="003F7088">
              <w:rPr>
                <w:rFonts w:ascii="Times New Roman" w:hAnsi="Times New Roman"/>
              </w:rPr>
              <w:t>để</w:t>
            </w:r>
            <w:r w:rsidRPr="003F7088">
              <w:rPr>
                <w:rFonts w:ascii="Times New Roman" w:hAnsi="Times New Roman"/>
              </w:rPr>
              <w:t xml:space="preserve"> c</w:t>
            </w:r>
            <w:r w:rsidR="003F7088" w:rsidRPr="003F7088">
              <w:rPr>
                <w:rFonts w:ascii="Times New Roman" w:hAnsi="Times New Roman"/>
              </w:rPr>
              <w:t>ậ</w:t>
            </w:r>
            <w:r w:rsidRPr="003F7088">
              <w:rPr>
                <w:rFonts w:ascii="Times New Roman" w:hAnsi="Times New Roman"/>
              </w:rPr>
              <w:t xml:space="preserve">p </w:t>
            </w:r>
            <w:r w:rsidR="003F7088" w:rsidRPr="003F7088">
              <w:rPr>
                <w:rFonts w:ascii="Times New Roman" w:hAnsi="Times New Roman"/>
              </w:rPr>
              <w:t>đế</w:t>
            </w:r>
            <w:r w:rsidRPr="003F7088">
              <w:rPr>
                <w:rFonts w:ascii="Times New Roman" w:hAnsi="Times New Roman"/>
              </w:rPr>
              <w:t>n qua c</w:t>
            </w:r>
            <w:r w:rsidR="003F7088" w:rsidRPr="003F7088">
              <w:rPr>
                <w:rFonts w:ascii="Times New Roman" w:hAnsi="Times New Roman"/>
              </w:rPr>
              <w:t>á</w:t>
            </w:r>
            <w:r w:rsidRPr="003F7088">
              <w:rPr>
                <w:rFonts w:ascii="Times New Roman" w:hAnsi="Times New Roman"/>
              </w:rPr>
              <w:t>c c</w:t>
            </w:r>
            <w:r w:rsidR="003F7088" w:rsidRPr="003F7088">
              <w:rPr>
                <w:rFonts w:ascii="Times New Roman" w:hAnsi="Times New Roman"/>
              </w:rPr>
              <w:t>â</w:t>
            </w:r>
            <w:r w:rsidRPr="003F7088">
              <w:rPr>
                <w:rFonts w:ascii="Times New Roman" w:hAnsi="Times New Roman"/>
              </w:rPr>
              <w:t>u ca dao nh</w:t>
            </w:r>
            <w:r w:rsidR="003F7088" w:rsidRPr="003F7088">
              <w:rPr>
                <w:rFonts w:ascii="Times New Roman" w:hAnsi="Times New Roman"/>
              </w:rPr>
              <w:t>ư</w:t>
            </w:r>
            <w:r w:rsidRPr="003F7088">
              <w:rPr>
                <w:rFonts w:ascii="Times New Roman" w:hAnsi="Times New Roman"/>
              </w:rPr>
              <w:t>:</w:t>
            </w:r>
            <w:r w:rsidRPr="003F7088">
              <w:rPr>
                <w:rFonts w:ascii="Times New Roman" w:hAnsi="Times New Roman"/>
              </w:rPr>
              <w:br/>
              <w:t>“B</w:t>
            </w:r>
            <w:r w:rsidR="003F7088" w:rsidRPr="003F7088">
              <w:rPr>
                <w:rFonts w:ascii="Times New Roman" w:hAnsi="Times New Roman"/>
              </w:rPr>
              <w:t>ầ</w:t>
            </w:r>
            <w:r w:rsidRPr="003F7088">
              <w:rPr>
                <w:rFonts w:ascii="Times New Roman" w:hAnsi="Times New Roman"/>
              </w:rPr>
              <w:t xml:space="preserve">u </w:t>
            </w:r>
            <w:r w:rsidR="003F7088" w:rsidRPr="003F7088">
              <w:rPr>
                <w:rFonts w:ascii="Times New Roman" w:hAnsi="Times New Roman"/>
              </w:rPr>
              <w:t>ơ</w:t>
            </w:r>
            <w:r w:rsidRPr="003F7088">
              <w:rPr>
                <w:rFonts w:ascii="Times New Roman" w:hAnsi="Times New Roman"/>
              </w:rPr>
              <w:t>i th</w:t>
            </w:r>
            <w:r w:rsidR="003F7088" w:rsidRPr="003F7088">
              <w:rPr>
                <w:rFonts w:ascii="Times New Roman" w:hAnsi="Times New Roman"/>
              </w:rPr>
              <w:t>ươ</w:t>
            </w:r>
            <w:r w:rsidRPr="003F7088">
              <w:rPr>
                <w:rFonts w:ascii="Times New Roman" w:hAnsi="Times New Roman"/>
              </w:rPr>
              <w:t>ng l</w:t>
            </w:r>
            <w:r w:rsidR="003F7088" w:rsidRPr="003F7088">
              <w:rPr>
                <w:rFonts w:ascii="Times New Roman" w:hAnsi="Times New Roman"/>
              </w:rPr>
              <w:t>ấ</w:t>
            </w:r>
            <w:r w:rsidRPr="003F7088">
              <w:rPr>
                <w:rFonts w:ascii="Times New Roman" w:hAnsi="Times New Roman"/>
              </w:rPr>
              <w:t>y b</w:t>
            </w:r>
            <w:r w:rsidR="003F7088" w:rsidRPr="003F7088">
              <w:rPr>
                <w:rFonts w:ascii="Times New Roman" w:hAnsi="Times New Roman"/>
              </w:rPr>
              <w:t>í</w:t>
            </w:r>
            <w:r w:rsidRPr="003F7088">
              <w:rPr>
                <w:rFonts w:ascii="Times New Roman" w:hAnsi="Times New Roman"/>
              </w:rPr>
              <w:t xml:space="preserve"> c</w:t>
            </w:r>
            <w:r w:rsidR="003F7088" w:rsidRPr="003F7088">
              <w:rPr>
                <w:rFonts w:ascii="Times New Roman" w:hAnsi="Times New Roman"/>
              </w:rPr>
              <w:t>ù</w:t>
            </w:r>
            <w:r w:rsidRPr="003F7088">
              <w:rPr>
                <w:rFonts w:ascii="Times New Roman" w:hAnsi="Times New Roman"/>
              </w:rPr>
              <w:t>ng</w:t>
            </w:r>
            <w:r w:rsidRPr="003F7088">
              <w:rPr>
                <w:rFonts w:ascii="Times New Roman" w:hAnsi="Times New Roman"/>
              </w:rPr>
              <w:br/>
              <w:t>Tuy r</w:t>
            </w:r>
            <w:r w:rsidR="003F7088" w:rsidRPr="003F7088">
              <w:rPr>
                <w:rFonts w:ascii="Times New Roman" w:hAnsi="Times New Roman"/>
              </w:rPr>
              <w:t>ằ</w:t>
            </w:r>
            <w:r w:rsidRPr="003F7088">
              <w:rPr>
                <w:rFonts w:ascii="Times New Roman" w:hAnsi="Times New Roman"/>
              </w:rPr>
              <w:t>ng kh</w:t>
            </w:r>
            <w:r w:rsidR="003F7088" w:rsidRPr="003F7088">
              <w:rPr>
                <w:rFonts w:ascii="Times New Roman" w:hAnsi="Times New Roman"/>
              </w:rPr>
              <w:t>á</w:t>
            </w:r>
            <w:r w:rsidRPr="003F7088">
              <w:rPr>
                <w:rFonts w:ascii="Times New Roman" w:hAnsi="Times New Roman"/>
              </w:rPr>
              <w:t>c gi</w:t>
            </w:r>
            <w:r w:rsidR="003F7088" w:rsidRPr="003F7088">
              <w:rPr>
                <w:rFonts w:ascii="Times New Roman" w:hAnsi="Times New Roman"/>
              </w:rPr>
              <w:t>ố</w:t>
            </w:r>
            <w:r w:rsidRPr="003F7088">
              <w:rPr>
                <w:rFonts w:ascii="Times New Roman" w:hAnsi="Times New Roman"/>
              </w:rPr>
              <w:t>ng nh</w:t>
            </w:r>
            <w:r w:rsidR="003F7088" w:rsidRPr="003F7088">
              <w:rPr>
                <w:rFonts w:ascii="Times New Roman" w:hAnsi="Times New Roman"/>
              </w:rPr>
              <w:t>ư</w:t>
            </w:r>
            <w:r w:rsidRPr="003F7088">
              <w:rPr>
                <w:rFonts w:ascii="Times New Roman" w:hAnsi="Times New Roman"/>
              </w:rPr>
              <w:t>ng chung m</w:t>
            </w:r>
            <w:r w:rsidR="003F7088" w:rsidRPr="003F7088">
              <w:rPr>
                <w:rFonts w:ascii="Times New Roman" w:hAnsi="Times New Roman"/>
              </w:rPr>
              <w:t>ộ</w:t>
            </w:r>
            <w:r w:rsidRPr="003F7088">
              <w:rPr>
                <w:rFonts w:ascii="Times New Roman" w:hAnsi="Times New Roman"/>
              </w:rPr>
              <w:t>t gi</w:t>
            </w:r>
            <w:r w:rsidR="003F7088" w:rsidRPr="003F7088">
              <w:rPr>
                <w:rFonts w:ascii="Times New Roman" w:hAnsi="Times New Roman"/>
              </w:rPr>
              <w:t>à</w:t>
            </w:r>
            <w:r w:rsidRPr="003F7088">
              <w:rPr>
                <w:rFonts w:ascii="Times New Roman" w:hAnsi="Times New Roman"/>
              </w:rPr>
              <w:t>n”</w:t>
            </w:r>
            <w:r w:rsidRPr="003F7088">
              <w:rPr>
                <w:rFonts w:ascii="Times New Roman" w:hAnsi="Times New Roman"/>
              </w:rPr>
              <w:br/>
              <w:t>Ho</w:t>
            </w:r>
            <w:r w:rsidR="003F7088" w:rsidRPr="003F7088">
              <w:rPr>
                <w:rFonts w:ascii="Times New Roman" w:hAnsi="Times New Roman"/>
              </w:rPr>
              <w:t>ặ</w:t>
            </w:r>
            <w:r w:rsidRPr="003F7088">
              <w:rPr>
                <w:rFonts w:ascii="Times New Roman" w:hAnsi="Times New Roman"/>
              </w:rPr>
              <w:t>c c</w:t>
            </w:r>
            <w:r w:rsidR="003F7088" w:rsidRPr="003F7088">
              <w:rPr>
                <w:rFonts w:ascii="Times New Roman" w:hAnsi="Times New Roman"/>
              </w:rPr>
              <w:t>â</w:t>
            </w:r>
            <w:r w:rsidRPr="003F7088">
              <w:rPr>
                <w:rFonts w:ascii="Times New Roman" w:hAnsi="Times New Roman"/>
              </w:rPr>
              <w:t>u: “Nhi</w:t>
            </w:r>
            <w:r w:rsidR="003F7088" w:rsidRPr="003F7088">
              <w:rPr>
                <w:rFonts w:ascii="Times New Roman" w:hAnsi="Times New Roman"/>
              </w:rPr>
              <w:t>ễ</w:t>
            </w:r>
            <w:r w:rsidRPr="003F7088">
              <w:rPr>
                <w:rFonts w:ascii="Times New Roman" w:hAnsi="Times New Roman"/>
              </w:rPr>
              <w:t xml:space="preserve">u </w:t>
            </w:r>
            <w:r w:rsidR="003F7088" w:rsidRPr="003F7088">
              <w:rPr>
                <w:rFonts w:ascii="Times New Roman" w:hAnsi="Times New Roman"/>
              </w:rPr>
              <w:t>đ</w:t>
            </w:r>
            <w:r w:rsidRPr="003F7088">
              <w:rPr>
                <w:rFonts w:ascii="Times New Roman" w:hAnsi="Times New Roman"/>
              </w:rPr>
              <w:t>i</w:t>
            </w:r>
            <w:r w:rsidR="003F7088" w:rsidRPr="003F7088">
              <w:rPr>
                <w:rFonts w:ascii="Times New Roman" w:hAnsi="Times New Roman"/>
              </w:rPr>
              <w:t>ề</w:t>
            </w:r>
            <w:r w:rsidRPr="003F7088">
              <w:rPr>
                <w:rFonts w:ascii="Times New Roman" w:hAnsi="Times New Roman"/>
              </w:rPr>
              <w:t>u ph</w:t>
            </w:r>
            <w:r w:rsidR="003F7088" w:rsidRPr="003F7088">
              <w:rPr>
                <w:rFonts w:ascii="Times New Roman" w:hAnsi="Times New Roman"/>
              </w:rPr>
              <w:t>ủ</w:t>
            </w:r>
            <w:r w:rsidRPr="003F7088">
              <w:rPr>
                <w:rFonts w:ascii="Times New Roman" w:hAnsi="Times New Roman"/>
              </w:rPr>
              <w:t xml:space="preserve"> l</w:t>
            </w:r>
            <w:r w:rsidR="003F7088" w:rsidRPr="003F7088">
              <w:rPr>
                <w:rFonts w:ascii="Times New Roman" w:hAnsi="Times New Roman"/>
              </w:rPr>
              <w:t>ấ</w:t>
            </w:r>
            <w:r w:rsidRPr="003F7088">
              <w:rPr>
                <w:rFonts w:ascii="Times New Roman" w:hAnsi="Times New Roman"/>
              </w:rPr>
              <w:t>y gi</w:t>
            </w:r>
            <w:r w:rsidR="003F7088" w:rsidRPr="003F7088">
              <w:rPr>
                <w:rFonts w:ascii="Times New Roman" w:hAnsi="Times New Roman"/>
              </w:rPr>
              <w:t>á</w:t>
            </w:r>
            <w:r w:rsidRPr="003F7088">
              <w:rPr>
                <w:rFonts w:ascii="Times New Roman" w:hAnsi="Times New Roman"/>
              </w:rPr>
              <w:t xml:space="preserve"> g</w:t>
            </w:r>
            <w:r w:rsidR="003F7088" w:rsidRPr="003F7088">
              <w:rPr>
                <w:rFonts w:ascii="Times New Roman" w:hAnsi="Times New Roman"/>
              </w:rPr>
              <w:t>ươ</w:t>
            </w:r>
            <w:r w:rsidRPr="003F7088">
              <w:rPr>
                <w:rFonts w:ascii="Times New Roman" w:hAnsi="Times New Roman"/>
              </w:rPr>
              <w:t>ng</w:t>
            </w:r>
            <w:r w:rsidRPr="003F7088">
              <w:rPr>
                <w:rFonts w:ascii="Times New Roman" w:hAnsi="Times New Roman"/>
              </w:rPr>
              <w:br/>
              <w:t>Ng</w:t>
            </w:r>
            <w:r w:rsidR="003F7088" w:rsidRPr="003F7088">
              <w:rPr>
                <w:rFonts w:ascii="Times New Roman" w:hAnsi="Times New Roman"/>
              </w:rPr>
              <w:t>ườ</w:t>
            </w:r>
            <w:r w:rsidRPr="003F7088">
              <w:rPr>
                <w:rFonts w:ascii="Times New Roman" w:hAnsi="Times New Roman"/>
              </w:rPr>
              <w:t>i trong m</w:t>
            </w:r>
            <w:r w:rsidR="003F7088" w:rsidRPr="003F7088">
              <w:rPr>
                <w:rFonts w:ascii="Times New Roman" w:hAnsi="Times New Roman"/>
              </w:rPr>
              <w:t>ộ</w:t>
            </w:r>
            <w:r w:rsidRPr="003F7088">
              <w:rPr>
                <w:rFonts w:ascii="Times New Roman" w:hAnsi="Times New Roman"/>
              </w:rPr>
              <w:t>t n</w:t>
            </w:r>
            <w:r w:rsidR="003F7088" w:rsidRPr="003F7088">
              <w:rPr>
                <w:rFonts w:ascii="Times New Roman" w:hAnsi="Times New Roman"/>
              </w:rPr>
              <w:t>ướ</w:t>
            </w:r>
            <w:r w:rsidRPr="003F7088">
              <w:rPr>
                <w:rFonts w:ascii="Times New Roman" w:hAnsi="Times New Roman"/>
              </w:rPr>
              <w:t>c ph</w:t>
            </w:r>
            <w:r w:rsidR="003F7088" w:rsidRPr="003F7088">
              <w:rPr>
                <w:rFonts w:ascii="Times New Roman" w:hAnsi="Times New Roman"/>
              </w:rPr>
              <w:t>ả</w:t>
            </w:r>
            <w:r w:rsidRPr="003F7088">
              <w:rPr>
                <w:rFonts w:ascii="Times New Roman" w:hAnsi="Times New Roman"/>
              </w:rPr>
              <w:t>i th</w:t>
            </w:r>
            <w:r w:rsidR="003F7088" w:rsidRPr="003F7088">
              <w:rPr>
                <w:rFonts w:ascii="Times New Roman" w:hAnsi="Times New Roman"/>
              </w:rPr>
              <w:t>ươ</w:t>
            </w:r>
            <w:r w:rsidRPr="003F7088">
              <w:rPr>
                <w:rFonts w:ascii="Times New Roman" w:hAnsi="Times New Roman"/>
              </w:rPr>
              <w:t>ng nhau c</w:t>
            </w:r>
            <w:r w:rsidR="003F7088" w:rsidRPr="003F7088">
              <w:rPr>
                <w:rFonts w:ascii="Times New Roman" w:hAnsi="Times New Roman"/>
              </w:rPr>
              <w:t>ù</w:t>
            </w:r>
            <w:r w:rsidRPr="003F7088">
              <w:rPr>
                <w:rFonts w:ascii="Times New Roman" w:hAnsi="Times New Roman"/>
              </w:rPr>
              <w:t>ng”</w:t>
            </w:r>
            <w:r w:rsidRPr="003F7088">
              <w:rPr>
                <w:rFonts w:ascii="Times New Roman" w:hAnsi="Times New Roman"/>
              </w:rPr>
              <w:br/>
              <w:t>C</w:t>
            </w:r>
            <w:r w:rsidR="003F7088" w:rsidRPr="003F7088">
              <w:rPr>
                <w:rFonts w:ascii="Times New Roman" w:hAnsi="Times New Roman"/>
              </w:rPr>
              <w:t>ũ</w:t>
            </w:r>
            <w:r w:rsidRPr="003F7088">
              <w:rPr>
                <w:rFonts w:ascii="Times New Roman" w:hAnsi="Times New Roman"/>
              </w:rPr>
              <w:t>ng v</w:t>
            </w:r>
            <w:r w:rsidR="003F7088" w:rsidRPr="003F7088">
              <w:rPr>
                <w:rFonts w:ascii="Times New Roman" w:hAnsi="Times New Roman"/>
              </w:rPr>
              <w:t>ớ</w:t>
            </w:r>
            <w:r w:rsidRPr="003F7088">
              <w:rPr>
                <w:rFonts w:ascii="Times New Roman" w:hAnsi="Times New Roman"/>
              </w:rPr>
              <w:t>i ngh</w:t>
            </w:r>
            <w:r w:rsidR="003F7088" w:rsidRPr="003F7088">
              <w:rPr>
                <w:rFonts w:ascii="Times New Roman" w:hAnsi="Times New Roman"/>
              </w:rPr>
              <w:t>ĩ</w:t>
            </w:r>
            <w:r w:rsidRPr="003F7088">
              <w:rPr>
                <w:rFonts w:ascii="Times New Roman" w:hAnsi="Times New Roman"/>
              </w:rPr>
              <w:t xml:space="preserve">a </w:t>
            </w:r>
            <w:r w:rsidR="003F7088" w:rsidRPr="003F7088">
              <w:rPr>
                <w:rFonts w:ascii="Times New Roman" w:hAnsi="Times New Roman"/>
              </w:rPr>
              <w:t>đó</w:t>
            </w:r>
            <w:r w:rsidRPr="003F7088">
              <w:rPr>
                <w:rFonts w:ascii="Times New Roman" w:hAnsi="Times New Roman"/>
              </w:rPr>
              <w:t>, ng</w:t>
            </w:r>
            <w:r w:rsidR="003F7088" w:rsidRPr="003F7088">
              <w:rPr>
                <w:rFonts w:ascii="Times New Roman" w:hAnsi="Times New Roman"/>
              </w:rPr>
              <w:t>ườ</w:t>
            </w:r>
            <w:r w:rsidRPr="003F7088">
              <w:rPr>
                <w:rFonts w:ascii="Times New Roman" w:hAnsi="Times New Roman"/>
              </w:rPr>
              <w:t>i x</w:t>
            </w:r>
            <w:r w:rsidR="003F7088" w:rsidRPr="003F7088">
              <w:rPr>
                <w:rFonts w:ascii="Times New Roman" w:hAnsi="Times New Roman"/>
              </w:rPr>
              <w:t>ư</w:t>
            </w:r>
            <w:r w:rsidRPr="003F7088">
              <w:rPr>
                <w:rFonts w:ascii="Times New Roman" w:hAnsi="Times New Roman"/>
              </w:rPr>
              <w:t>a l</w:t>
            </w:r>
            <w:r w:rsidR="003F7088" w:rsidRPr="003F7088">
              <w:rPr>
                <w:rFonts w:ascii="Times New Roman" w:hAnsi="Times New Roman"/>
              </w:rPr>
              <w:t>ạ</w:t>
            </w:r>
            <w:r w:rsidRPr="003F7088">
              <w:rPr>
                <w:rFonts w:ascii="Times New Roman" w:hAnsi="Times New Roman"/>
              </w:rPr>
              <w:t>i ngh</w:t>
            </w:r>
            <w:r w:rsidR="003F7088" w:rsidRPr="003F7088">
              <w:rPr>
                <w:rFonts w:ascii="Times New Roman" w:hAnsi="Times New Roman"/>
              </w:rPr>
              <w:t>ĩ</w:t>
            </w:r>
            <w:r w:rsidRPr="003F7088">
              <w:rPr>
                <w:rFonts w:ascii="Times New Roman" w:hAnsi="Times New Roman"/>
              </w:rPr>
              <w:t xml:space="preserve"> ra truy</w:t>
            </w:r>
            <w:r w:rsidR="003F7088" w:rsidRPr="003F7088">
              <w:rPr>
                <w:rFonts w:ascii="Times New Roman" w:hAnsi="Times New Roman"/>
              </w:rPr>
              <w:t>ề</w:t>
            </w:r>
            <w:r w:rsidRPr="003F7088">
              <w:rPr>
                <w:rFonts w:ascii="Times New Roman" w:hAnsi="Times New Roman"/>
              </w:rPr>
              <w:t>n thuy</w:t>
            </w:r>
            <w:r w:rsidR="003F7088" w:rsidRPr="003F7088">
              <w:rPr>
                <w:rFonts w:ascii="Times New Roman" w:hAnsi="Times New Roman"/>
              </w:rPr>
              <w:t>ế</w:t>
            </w:r>
            <w:r w:rsidRPr="003F7088">
              <w:rPr>
                <w:rFonts w:ascii="Times New Roman" w:hAnsi="Times New Roman"/>
              </w:rPr>
              <w:t>t “con R</w:t>
            </w:r>
            <w:r w:rsidR="003F7088" w:rsidRPr="003F7088">
              <w:rPr>
                <w:rFonts w:ascii="Times New Roman" w:hAnsi="Times New Roman"/>
              </w:rPr>
              <w:t>ồ</w:t>
            </w:r>
            <w:r w:rsidRPr="003F7088">
              <w:rPr>
                <w:rFonts w:ascii="Times New Roman" w:hAnsi="Times New Roman"/>
              </w:rPr>
              <w:t>ng ch</w:t>
            </w:r>
            <w:r w:rsidR="003F7088" w:rsidRPr="003F7088">
              <w:rPr>
                <w:rFonts w:ascii="Times New Roman" w:hAnsi="Times New Roman"/>
              </w:rPr>
              <w:t>á</w:t>
            </w:r>
            <w:r w:rsidRPr="003F7088">
              <w:rPr>
                <w:rFonts w:ascii="Times New Roman" w:hAnsi="Times New Roman"/>
              </w:rPr>
              <w:t>u Ti</w:t>
            </w:r>
            <w:r w:rsidR="003F7088" w:rsidRPr="003F7088">
              <w:rPr>
                <w:rFonts w:ascii="Times New Roman" w:hAnsi="Times New Roman"/>
              </w:rPr>
              <w:t>ê</w:t>
            </w:r>
            <w:r w:rsidRPr="003F7088">
              <w:rPr>
                <w:rFonts w:ascii="Times New Roman" w:hAnsi="Times New Roman"/>
              </w:rPr>
              <w:t>n” gi</w:t>
            </w:r>
            <w:r w:rsidR="003F7088" w:rsidRPr="003F7088">
              <w:rPr>
                <w:rFonts w:ascii="Times New Roman" w:hAnsi="Times New Roman"/>
              </w:rPr>
              <w:t>ú</w:t>
            </w:r>
            <w:r w:rsidRPr="003F7088">
              <w:rPr>
                <w:rFonts w:ascii="Times New Roman" w:hAnsi="Times New Roman"/>
              </w:rPr>
              <w:t>p ta hi</w:t>
            </w:r>
            <w:r w:rsidR="003F7088" w:rsidRPr="003F7088">
              <w:rPr>
                <w:rFonts w:ascii="Times New Roman" w:hAnsi="Times New Roman"/>
              </w:rPr>
              <w:t>ể</w:t>
            </w:r>
            <w:r w:rsidRPr="003F7088">
              <w:rPr>
                <w:rFonts w:ascii="Times New Roman" w:hAnsi="Times New Roman"/>
              </w:rPr>
              <w:t>u r</w:t>
            </w:r>
            <w:r w:rsidR="003F7088" w:rsidRPr="003F7088">
              <w:rPr>
                <w:rFonts w:ascii="Times New Roman" w:hAnsi="Times New Roman"/>
              </w:rPr>
              <w:t>õ</w:t>
            </w:r>
            <w:r w:rsidRPr="003F7088">
              <w:rPr>
                <w:rFonts w:ascii="Times New Roman" w:hAnsi="Times New Roman"/>
              </w:rPr>
              <w:t xml:space="preserve"> h</w:t>
            </w:r>
            <w:r w:rsidR="003F7088" w:rsidRPr="003F7088">
              <w:rPr>
                <w:rFonts w:ascii="Times New Roman" w:hAnsi="Times New Roman"/>
              </w:rPr>
              <w:t>ơ</w:t>
            </w:r>
            <w:r w:rsidRPr="003F7088">
              <w:rPr>
                <w:rFonts w:ascii="Times New Roman" w:hAnsi="Times New Roman"/>
              </w:rPr>
              <w:t>n v</w:t>
            </w:r>
            <w:r w:rsidR="003F7088" w:rsidRPr="003F7088">
              <w:rPr>
                <w:rFonts w:ascii="Times New Roman" w:hAnsi="Times New Roman"/>
              </w:rPr>
              <w:t>ề</w:t>
            </w:r>
            <w:r w:rsidRPr="003F7088">
              <w:rPr>
                <w:rFonts w:ascii="Times New Roman" w:hAnsi="Times New Roman"/>
              </w:rPr>
              <w:t xml:space="preserve"> t</w:t>
            </w:r>
            <w:r w:rsidR="003F7088" w:rsidRPr="003F7088">
              <w:rPr>
                <w:rFonts w:ascii="Times New Roman" w:hAnsi="Times New Roman"/>
              </w:rPr>
              <w:t>ừ</w:t>
            </w:r>
            <w:r w:rsidRPr="003F7088">
              <w:rPr>
                <w:rFonts w:ascii="Times New Roman" w:hAnsi="Times New Roman"/>
              </w:rPr>
              <w:t xml:space="preserve"> “</w:t>
            </w:r>
            <w:r w:rsidR="003F7088" w:rsidRPr="003F7088">
              <w:rPr>
                <w:rFonts w:ascii="Times New Roman" w:hAnsi="Times New Roman"/>
              </w:rPr>
              <w:t>đồ</w:t>
            </w:r>
            <w:r w:rsidRPr="003F7088">
              <w:rPr>
                <w:rFonts w:ascii="Times New Roman" w:hAnsi="Times New Roman"/>
              </w:rPr>
              <w:t>ng b</w:t>
            </w:r>
            <w:r w:rsidR="003F7088" w:rsidRPr="003F7088">
              <w:rPr>
                <w:rFonts w:ascii="Times New Roman" w:hAnsi="Times New Roman"/>
              </w:rPr>
              <w:t>à</w:t>
            </w:r>
            <w:r w:rsidRPr="003F7088">
              <w:rPr>
                <w:rFonts w:ascii="Times New Roman" w:hAnsi="Times New Roman"/>
              </w:rPr>
              <w:t>o”. Theo truy</w:t>
            </w:r>
            <w:r w:rsidR="003F7088" w:rsidRPr="003F7088">
              <w:rPr>
                <w:rFonts w:ascii="Times New Roman" w:hAnsi="Times New Roman"/>
              </w:rPr>
              <w:t>ề</w:t>
            </w:r>
            <w:r w:rsidRPr="003F7088">
              <w:rPr>
                <w:rFonts w:ascii="Times New Roman" w:hAnsi="Times New Roman"/>
              </w:rPr>
              <w:t>n thuy</w:t>
            </w:r>
            <w:r w:rsidR="003F7088" w:rsidRPr="003F7088">
              <w:rPr>
                <w:rFonts w:ascii="Times New Roman" w:hAnsi="Times New Roman"/>
              </w:rPr>
              <w:t>ế</w:t>
            </w:r>
            <w:r w:rsidRPr="003F7088">
              <w:rPr>
                <w:rFonts w:ascii="Times New Roman" w:hAnsi="Times New Roman"/>
              </w:rPr>
              <w:t>t th</w:t>
            </w:r>
            <w:r w:rsidR="003F7088" w:rsidRPr="003F7088">
              <w:rPr>
                <w:rFonts w:ascii="Times New Roman" w:hAnsi="Times New Roman"/>
              </w:rPr>
              <w:t>ì</w:t>
            </w:r>
            <w:r w:rsidRPr="003F7088">
              <w:rPr>
                <w:rFonts w:ascii="Times New Roman" w:hAnsi="Times New Roman"/>
              </w:rPr>
              <w:t xml:space="preserve"> m</w:t>
            </w:r>
            <w:r w:rsidR="003F7088" w:rsidRPr="003F7088">
              <w:rPr>
                <w:rFonts w:ascii="Times New Roman" w:hAnsi="Times New Roman"/>
              </w:rPr>
              <w:t>ẹ</w:t>
            </w:r>
            <w:r w:rsidRPr="003F7088">
              <w:rPr>
                <w:rFonts w:ascii="Times New Roman" w:hAnsi="Times New Roman"/>
              </w:rPr>
              <w:t xml:space="preserve"> </w:t>
            </w:r>
            <w:r w:rsidR="003F7088" w:rsidRPr="003F7088">
              <w:rPr>
                <w:rFonts w:ascii="Times New Roman" w:hAnsi="Times New Roman"/>
              </w:rPr>
              <w:t>Â</w:t>
            </w:r>
            <w:r w:rsidRPr="003F7088">
              <w:rPr>
                <w:rFonts w:ascii="Times New Roman" w:hAnsi="Times New Roman"/>
              </w:rPr>
              <w:t>u C</w:t>
            </w:r>
            <w:r w:rsidR="003F7088" w:rsidRPr="003F7088">
              <w:rPr>
                <w:rFonts w:ascii="Times New Roman" w:hAnsi="Times New Roman"/>
              </w:rPr>
              <w:t>ơ</w:t>
            </w:r>
            <w:r w:rsidRPr="003F7088">
              <w:rPr>
                <w:rFonts w:ascii="Times New Roman" w:hAnsi="Times New Roman"/>
              </w:rPr>
              <w:t xml:space="preserve"> v</w:t>
            </w:r>
            <w:r w:rsidR="003F7088" w:rsidRPr="003F7088">
              <w:rPr>
                <w:rFonts w:ascii="Times New Roman" w:hAnsi="Times New Roman"/>
              </w:rPr>
              <w:t>à</w:t>
            </w:r>
            <w:r w:rsidRPr="003F7088">
              <w:rPr>
                <w:rFonts w:ascii="Times New Roman" w:hAnsi="Times New Roman"/>
              </w:rPr>
              <w:t xml:space="preserve"> </w:t>
            </w:r>
            <w:r w:rsidRPr="003F7088">
              <w:rPr>
                <w:rFonts w:ascii="Times New Roman" w:hAnsi="Times New Roman"/>
              </w:rPr>
              <w:lastRenderedPageBreak/>
              <w:t>cha L</w:t>
            </w:r>
            <w:r w:rsidR="003F7088" w:rsidRPr="003F7088">
              <w:rPr>
                <w:rFonts w:ascii="Times New Roman" w:hAnsi="Times New Roman"/>
              </w:rPr>
              <w:t>ạ</w:t>
            </w:r>
            <w:r w:rsidRPr="003F7088">
              <w:rPr>
                <w:rFonts w:ascii="Times New Roman" w:hAnsi="Times New Roman"/>
              </w:rPr>
              <w:t>c Long Qu</w:t>
            </w:r>
            <w:r w:rsidR="003F7088" w:rsidRPr="003F7088">
              <w:rPr>
                <w:rFonts w:ascii="Times New Roman" w:hAnsi="Times New Roman"/>
              </w:rPr>
              <w:t>â</w:t>
            </w:r>
            <w:r w:rsidRPr="003F7088">
              <w:rPr>
                <w:rFonts w:ascii="Times New Roman" w:hAnsi="Times New Roman"/>
              </w:rPr>
              <w:t xml:space="preserve">n </w:t>
            </w:r>
            <w:r w:rsidR="003F7088" w:rsidRPr="003F7088">
              <w:rPr>
                <w:rFonts w:ascii="Times New Roman" w:hAnsi="Times New Roman"/>
              </w:rPr>
              <w:t>đã</w:t>
            </w:r>
            <w:r w:rsidRPr="003F7088">
              <w:rPr>
                <w:rFonts w:ascii="Times New Roman" w:hAnsi="Times New Roman"/>
              </w:rPr>
              <w:t xml:space="preserve"> sinh ra m</w:t>
            </w:r>
            <w:r w:rsidR="003F7088" w:rsidRPr="003F7088">
              <w:rPr>
                <w:rFonts w:ascii="Times New Roman" w:hAnsi="Times New Roman"/>
              </w:rPr>
              <w:t>ộ</w:t>
            </w:r>
            <w:r w:rsidRPr="003F7088">
              <w:rPr>
                <w:rFonts w:ascii="Times New Roman" w:hAnsi="Times New Roman"/>
              </w:rPr>
              <w:t>t tr</w:t>
            </w:r>
            <w:r w:rsidR="003F7088" w:rsidRPr="003F7088">
              <w:rPr>
                <w:rFonts w:ascii="Times New Roman" w:hAnsi="Times New Roman"/>
              </w:rPr>
              <w:t>ă</w:t>
            </w:r>
            <w:r w:rsidRPr="003F7088">
              <w:rPr>
                <w:rFonts w:ascii="Times New Roman" w:hAnsi="Times New Roman"/>
              </w:rPr>
              <w:t>m tr</w:t>
            </w:r>
            <w:r w:rsidR="003F7088" w:rsidRPr="003F7088">
              <w:rPr>
                <w:rFonts w:ascii="Times New Roman" w:hAnsi="Times New Roman"/>
              </w:rPr>
              <w:t>ứ</w:t>
            </w:r>
            <w:r w:rsidRPr="003F7088">
              <w:rPr>
                <w:rFonts w:ascii="Times New Roman" w:hAnsi="Times New Roman"/>
              </w:rPr>
              <w:t>ng v</w:t>
            </w:r>
            <w:r w:rsidR="003F7088" w:rsidRPr="003F7088">
              <w:rPr>
                <w:rFonts w:ascii="Times New Roman" w:hAnsi="Times New Roman"/>
              </w:rPr>
              <w:t>à</w:t>
            </w:r>
            <w:r w:rsidRPr="003F7088">
              <w:rPr>
                <w:rFonts w:ascii="Times New Roman" w:hAnsi="Times New Roman"/>
              </w:rPr>
              <w:t xml:space="preserve"> n</w:t>
            </w:r>
            <w:r w:rsidR="003F7088" w:rsidRPr="003F7088">
              <w:rPr>
                <w:rFonts w:ascii="Times New Roman" w:hAnsi="Times New Roman"/>
              </w:rPr>
              <w:t>ở</w:t>
            </w:r>
            <w:r w:rsidRPr="003F7088">
              <w:rPr>
                <w:rFonts w:ascii="Times New Roman" w:hAnsi="Times New Roman"/>
              </w:rPr>
              <w:t xml:space="preserve"> ra tr</w:t>
            </w:r>
            <w:r w:rsidR="003F7088" w:rsidRPr="003F7088">
              <w:rPr>
                <w:rFonts w:ascii="Times New Roman" w:hAnsi="Times New Roman"/>
              </w:rPr>
              <w:t>ă</w:t>
            </w:r>
            <w:r w:rsidRPr="003F7088">
              <w:rPr>
                <w:rFonts w:ascii="Times New Roman" w:hAnsi="Times New Roman"/>
              </w:rPr>
              <w:t>m con, 50 ng</w:t>
            </w:r>
            <w:r w:rsidR="003F7088" w:rsidRPr="003F7088">
              <w:rPr>
                <w:rFonts w:ascii="Times New Roman" w:hAnsi="Times New Roman"/>
              </w:rPr>
              <w:t>ườ</w:t>
            </w:r>
            <w:r w:rsidRPr="003F7088">
              <w:rPr>
                <w:rFonts w:ascii="Times New Roman" w:hAnsi="Times New Roman"/>
              </w:rPr>
              <w:t>i con xu</w:t>
            </w:r>
            <w:r w:rsidR="003F7088" w:rsidRPr="003F7088">
              <w:rPr>
                <w:rFonts w:ascii="Times New Roman" w:hAnsi="Times New Roman"/>
              </w:rPr>
              <w:t>ố</w:t>
            </w:r>
            <w:r w:rsidRPr="003F7088">
              <w:rPr>
                <w:rFonts w:ascii="Times New Roman" w:hAnsi="Times New Roman"/>
              </w:rPr>
              <w:t>ng bi</w:t>
            </w:r>
            <w:r w:rsidR="003F7088" w:rsidRPr="003F7088">
              <w:rPr>
                <w:rFonts w:ascii="Times New Roman" w:hAnsi="Times New Roman"/>
              </w:rPr>
              <w:t>ể</w:t>
            </w:r>
            <w:r w:rsidRPr="003F7088">
              <w:rPr>
                <w:rFonts w:ascii="Times New Roman" w:hAnsi="Times New Roman"/>
              </w:rPr>
              <w:t>n sau n</w:t>
            </w:r>
            <w:r w:rsidR="003F7088" w:rsidRPr="003F7088">
              <w:rPr>
                <w:rFonts w:ascii="Times New Roman" w:hAnsi="Times New Roman"/>
              </w:rPr>
              <w:t>à</w:t>
            </w:r>
            <w:r w:rsidRPr="003F7088">
              <w:rPr>
                <w:rFonts w:ascii="Times New Roman" w:hAnsi="Times New Roman"/>
              </w:rPr>
              <w:t>y tr</w:t>
            </w:r>
            <w:r w:rsidR="003F7088" w:rsidRPr="003F7088">
              <w:rPr>
                <w:rFonts w:ascii="Times New Roman" w:hAnsi="Times New Roman"/>
              </w:rPr>
              <w:t>ở</w:t>
            </w:r>
            <w:r w:rsidRPr="003F7088">
              <w:rPr>
                <w:rFonts w:ascii="Times New Roman" w:hAnsi="Times New Roman"/>
              </w:rPr>
              <w:t xml:space="preserve"> th</w:t>
            </w:r>
            <w:r w:rsidR="003F7088" w:rsidRPr="003F7088">
              <w:rPr>
                <w:rFonts w:ascii="Times New Roman" w:hAnsi="Times New Roman"/>
              </w:rPr>
              <w:t>à</w:t>
            </w:r>
            <w:r w:rsidRPr="003F7088">
              <w:rPr>
                <w:rFonts w:ascii="Times New Roman" w:hAnsi="Times New Roman"/>
              </w:rPr>
              <w:t>nh ng</w:t>
            </w:r>
            <w:r w:rsidR="003F7088" w:rsidRPr="003F7088">
              <w:rPr>
                <w:rFonts w:ascii="Times New Roman" w:hAnsi="Times New Roman"/>
              </w:rPr>
              <w:t>ườ</w:t>
            </w:r>
            <w:r w:rsidRPr="003F7088">
              <w:rPr>
                <w:rFonts w:ascii="Times New Roman" w:hAnsi="Times New Roman"/>
              </w:rPr>
              <w:t>i mi</w:t>
            </w:r>
            <w:r w:rsidR="003F7088" w:rsidRPr="003F7088">
              <w:rPr>
                <w:rFonts w:ascii="Times New Roman" w:hAnsi="Times New Roman"/>
              </w:rPr>
              <w:t>ề</w:t>
            </w:r>
            <w:r w:rsidRPr="003F7088">
              <w:rPr>
                <w:rFonts w:ascii="Times New Roman" w:hAnsi="Times New Roman"/>
              </w:rPr>
              <w:t>n xu</w:t>
            </w:r>
            <w:r w:rsidR="003F7088" w:rsidRPr="003F7088">
              <w:rPr>
                <w:rFonts w:ascii="Times New Roman" w:hAnsi="Times New Roman"/>
              </w:rPr>
              <w:t>ô</w:t>
            </w:r>
            <w:r w:rsidRPr="003F7088">
              <w:rPr>
                <w:rFonts w:ascii="Times New Roman" w:hAnsi="Times New Roman"/>
              </w:rPr>
              <w:t>i, c</w:t>
            </w:r>
            <w:r w:rsidR="003F7088" w:rsidRPr="003F7088">
              <w:rPr>
                <w:rFonts w:ascii="Times New Roman" w:hAnsi="Times New Roman"/>
              </w:rPr>
              <w:t>ò</w:t>
            </w:r>
            <w:r w:rsidRPr="003F7088">
              <w:rPr>
                <w:rFonts w:ascii="Times New Roman" w:hAnsi="Times New Roman"/>
              </w:rPr>
              <w:t>n 50 ng</w:t>
            </w:r>
            <w:r w:rsidR="003F7088" w:rsidRPr="003F7088">
              <w:rPr>
                <w:rFonts w:ascii="Times New Roman" w:hAnsi="Times New Roman"/>
              </w:rPr>
              <w:t>ườ</w:t>
            </w:r>
            <w:r w:rsidRPr="003F7088">
              <w:rPr>
                <w:rFonts w:ascii="Times New Roman" w:hAnsi="Times New Roman"/>
              </w:rPr>
              <w:t>i con kh</w:t>
            </w:r>
            <w:r w:rsidR="003F7088" w:rsidRPr="003F7088">
              <w:rPr>
                <w:rFonts w:ascii="Times New Roman" w:hAnsi="Times New Roman"/>
              </w:rPr>
              <w:t>á</w:t>
            </w:r>
            <w:r w:rsidRPr="003F7088">
              <w:rPr>
                <w:rFonts w:ascii="Times New Roman" w:hAnsi="Times New Roman"/>
              </w:rPr>
              <w:t>c l</w:t>
            </w:r>
            <w:r w:rsidR="003F7088" w:rsidRPr="003F7088">
              <w:rPr>
                <w:rFonts w:ascii="Times New Roman" w:hAnsi="Times New Roman"/>
              </w:rPr>
              <w:t>ê</w:t>
            </w:r>
            <w:r w:rsidRPr="003F7088">
              <w:rPr>
                <w:rFonts w:ascii="Times New Roman" w:hAnsi="Times New Roman"/>
              </w:rPr>
              <w:t>n n</w:t>
            </w:r>
            <w:r w:rsidR="003F7088" w:rsidRPr="003F7088">
              <w:rPr>
                <w:rFonts w:ascii="Times New Roman" w:hAnsi="Times New Roman"/>
              </w:rPr>
              <w:t>ú</w:t>
            </w:r>
            <w:r w:rsidRPr="003F7088">
              <w:rPr>
                <w:rFonts w:ascii="Times New Roman" w:hAnsi="Times New Roman"/>
              </w:rPr>
              <w:t>i sau n</w:t>
            </w:r>
            <w:r w:rsidR="003F7088" w:rsidRPr="003F7088">
              <w:rPr>
                <w:rFonts w:ascii="Times New Roman" w:hAnsi="Times New Roman"/>
              </w:rPr>
              <w:t>à</w:t>
            </w:r>
            <w:r w:rsidRPr="003F7088">
              <w:rPr>
                <w:rFonts w:ascii="Times New Roman" w:hAnsi="Times New Roman"/>
              </w:rPr>
              <w:t>y tr</w:t>
            </w:r>
            <w:r w:rsidR="003F7088" w:rsidRPr="003F7088">
              <w:rPr>
                <w:rFonts w:ascii="Times New Roman" w:hAnsi="Times New Roman"/>
              </w:rPr>
              <w:t>ở</w:t>
            </w:r>
            <w:r w:rsidRPr="003F7088">
              <w:rPr>
                <w:rFonts w:ascii="Times New Roman" w:hAnsi="Times New Roman"/>
              </w:rPr>
              <w:t xml:space="preserve"> th</w:t>
            </w:r>
            <w:r w:rsidR="003F7088" w:rsidRPr="003F7088">
              <w:rPr>
                <w:rFonts w:ascii="Times New Roman" w:hAnsi="Times New Roman"/>
              </w:rPr>
              <w:t>à</w:t>
            </w:r>
            <w:r w:rsidRPr="003F7088">
              <w:rPr>
                <w:rFonts w:ascii="Times New Roman" w:hAnsi="Times New Roman"/>
              </w:rPr>
              <w:t>nh c</w:t>
            </w:r>
            <w:r w:rsidR="003F7088" w:rsidRPr="003F7088">
              <w:rPr>
                <w:rFonts w:ascii="Times New Roman" w:hAnsi="Times New Roman"/>
              </w:rPr>
              <w:t>á</w:t>
            </w:r>
            <w:r w:rsidRPr="003F7088">
              <w:rPr>
                <w:rFonts w:ascii="Times New Roman" w:hAnsi="Times New Roman"/>
              </w:rPr>
              <w:t>c d</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ộ</w:t>
            </w:r>
            <w:r w:rsidRPr="003F7088">
              <w:rPr>
                <w:rFonts w:ascii="Times New Roman" w:hAnsi="Times New Roman"/>
              </w:rPr>
              <w:t>c mi</w:t>
            </w:r>
            <w:r w:rsidR="003F7088" w:rsidRPr="003F7088">
              <w:rPr>
                <w:rFonts w:ascii="Times New Roman" w:hAnsi="Times New Roman"/>
              </w:rPr>
              <w:t>ề</w:t>
            </w:r>
            <w:r w:rsidRPr="003F7088">
              <w:rPr>
                <w:rFonts w:ascii="Times New Roman" w:hAnsi="Times New Roman"/>
              </w:rPr>
              <w:t>n n</w:t>
            </w:r>
            <w:r w:rsidR="003F7088" w:rsidRPr="003F7088">
              <w:rPr>
                <w:rFonts w:ascii="Times New Roman" w:hAnsi="Times New Roman"/>
              </w:rPr>
              <w:t>ú</w:t>
            </w:r>
            <w:r w:rsidRPr="003F7088">
              <w:rPr>
                <w:rFonts w:ascii="Times New Roman" w:hAnsi="Times New Roman"/>
              </w:rPr>
              <w:t>i. Tr</w:t>
            </w:r>
            <w:r w:rsidR="003F7088" w:rsidRPr="003F7088">
              <w:rPr>
                <w:rFonts w:ascii="Times New Roman" w:hAnsi="Times New Roman"/>
              </w:rPr>
              <w:t>ướ</w:t>
            </w:r>
            <w:r w:rsidRPr="003F7088">
              <w:rPr>
                <w:rFonts w:ascii="Times New Roman" w:hAnsi="Times New Roman"/>
              </w:rPr>
              <w:t xml:space="preserve">c khi </w:t>
            </w:r>
            <w:r w:rsidR="003F7088" w:rsidRPr="003F7088">
              <w:rPr>
                <w:rFonts w:ascii="Times New Roman" w:hAnsi="Times New Roman"/>
              </w:rPr>
              <w:t>đ</w:t>
            </w:r>
            <w:r w:rsidRPr="003F7088">
              <w:rPr>
                <w:rFonts w:ascii="Times New Roman" w:hAnsi="Times New Roman"/>
              </w:rPr>
              <w:t>i, L</w:t>
            </w:r>
            <w:r w:rsidR="003F7088" w:rsidRPr="003F7088">
              <w:rPr>
                <w:rFonts w:ascii="Times New Roman" w:hAnsi="Times New Roman"/>
              </w:rPr>
              <w:t>ạ</w:t>
            </w:r>
            <w:r w:rsidRPr="003F7088">
              <w:rPr>
                <w:rFonts w:ascii="Times New Roman" w:hAnsi="Times New Roman"/>
              </w:rPr>
              <w:t>c Long Qu</w:t>
            </w:r>
            <w:r w:rsidR="003F7088" w:rsidRPr="003F7088">
              <w:rPr>
                <w:rFonts w:ascii="Times New Roman" w:hAnsi="Times New Roman"/>
              </w:rPr>
              <w:t>ậ</w:t>
            </w:r>
            <w:r w:rsidRPr="003F7088">
              <w:rPr>
                <w:rFonts w:ascii="Times New Roman" w:hAnsi="Times New Roman"/>
              </w:rPr>
              <w:t>n c</w:t>
            </w:r>
            <w:r w:rsidR="003F7088" w:rsidRPr="003F7088">
              <w:rPr>
                <w:rFonts w:ascii="Times New Roman" w:hAnsi="Times New Roman"/>
              </w:rPr>
              <w:t>ó</w:t>
            </w:r>
            <w:r w:rsidRPr="003F7088">
              <w:rPr>
                <w:rFonts w:ascii="Times New Roman" w:hAnsi="Times New Roman"/>
              </w:rPr>
              <w:t xml:space="preserve"> d</w:t>
            </w:r>
            <w:r w:rsidR="003F7088" w:rsidRPr="003F7088">
              <w:rPr>
                <w:rFonts w:ascii="Times New Roman" w:hAnsi="Times New Roman"/>
              </w:rPr>
              <w:t>ặ</w:t>
            </w:r>
            <w:r w:rsidRPr="003F7088">
              <w:rPr>
                <w:rFonts w:ascii="Times New Roman" w:hAnsi="Times New Roman"/>
              </w:rPr>
              <w:t xml:space="preserve">n </w:t>
            </w:r>
            <w:r w:rsidR="003F7088" w:rsidRPr="003F7088">
              <w:rPr>
                <w:rFonts w:ascii="Times New Roman" w:hAnsi="Times New Roman"/>
              </w:rPr>
              <w:t>Â</w:t>
            </w:r>
            <w:r w:rsidRPr="003F7088">
              <w:rPr>
                <w:rFonts w:ascii="Times New Roman" w:hAnsi="Times New Roman"/>
              </w:rPr>
              <w:t>u C</w:t>
            </w:r>
            <w:r w:rsidR="003F7088" w:rsidRPr="003F7088">
              <w:rPr>
                <w:rFonts w:ascii="Times New Roman" w:hAnsi="Times New Roman"/>
              </w:rPr>
              <w:t>ơ</w:t>
            </w:r>
            <w:r w:rsidRPr="003F7088">
              <w:rPr>
                <w:rFonts w:ascii="Times New Roman" w:hAnsi="Times New Roman"/>
              </w:rPr>
              <w:t xml:space="preserve"> r</w:t>
            </w:r>
            <w:r w:rsidR="003F7088" w:rsidRPr="003F7088">
              <w:rPr>
                <w:rFonts w:ascii="Times New Roman" w:hAnsi="Times New Roman"/>
              </w:rPr>
              <w:t>ằ</w:t>
            </w:r>
            <w:r w:rsidRPr="003F7088">
              <w:rPr>
                <w:rFonts w:ascii="Times New Roman" w:hAnsi="Times New Roman"/>
              </w:rPr>
              <w:t>ng: sau n</w:t>
            </w:r>
            <w:r w:rsidR="003F7088" w:rsidRPr="003F7088">
              <w:rPr>
                <w:rFonts w:ascii="Times New Roman" w:hAnsi="Times New Roman"/>
              </w:rPr>
              <w:t>à</w:t>
            </w:r>
            <w:r w:rsidRPr="003F7088">
              <w:rPr>
                <w:rFonts w:ascii="Times New Roman" w:hAnsi="Times New Roman"/>
              </w:rPr>
              <w:t>y c</w:t>
            </w:r>
            <w:r w:rsidR="003F7088" w:rsidRPr="003F7088">
              <w:rPr>
                <w:rFonts w:ascii="Times New Roman" w:hAnsi="Times New Roman"/>
              </w:rPr>
              <w:t>ó</w:t>
            </w:r>
            <w:r w:rsidRPr="003F7088">
              <w:rPr>
                <w:rFonts w:ascii="Times New Roman" w:hAnsi="Times New Roman"/>
              </w:rPr>
              <w:t xml:space="preserve"> g</w:t>
            </w:r>
            <w:r w:rsidR="003F7088" w:rsidRPr="003F7088">
              <w:rPr>
                <w:rFonts w:ascii="Times New Roman" w:hAnsi="Times New Roman"/>
              </w:rPr>
              <w:t>ì</w:t>
            </w:r>
            <w:r w:rsidRPr="003F7088">
              <w:rPr>
                <w:rFonts w:ascii="Times New Roman" w:hAnsi="Times New Roman"/>
              </w:rPr>
              <w:t xml:space="preserve"> kh</w:t>
            </w:r>
            <w:r w:rsidR="003F7088" w:rsidRPr="003F7088">
              <w:rPr>
                <w:rFonts w:ascii="Times New Roman" w:hAnsi="Times New Roman"/>
              </w:rPr>
              <w:t>ó</w:t>
            </w:r>
            <w:r w:rsidRPr="003F7088">
              <w:rPr>
                <w:rFonts w:ascii="Times New Roman" w:hAnsi="Times New Roman"/>
              </w:rPr>
              <w:t xml:space="preserve"> kh</w:t>
            </w:r>
            <w:r w:rsidR="003F7088" w:rsidRPr="003F7088">
              <w:rPr>
                <w:rFonts w:ascii="Times New Roman" w:hAnsi="Times New Roman"/>
              </w:rPr>
              <w:t>ă</w:t>
            </w:r>
            <w:r w:rsidRPr="003F7088">
              <w:rPr>
                <w:rFonts w:ascii="Times New Roman" w:hAnsi="Times New Roman"/>
              </w:rPr>
              <w:t>n th</w:t>
            </w:r>
            <w:r w:rsidR="003F7088" w:rsidRPr="003F7088">
              <w:rPr>
                <w:rFonts w:ascii="Times New Roman" w:hAnsi="Times New Roman"/>
              </w:rPr>
              <w:t>ì</w:t>
            </w:r>
            <w:r w:rsidRPr="003F7088">
              <w:rPr>
                <w:rFonts w:ascii="Times New Roman" w:hAnsi="Times New Roman"/>
              </w:rPr>
              <w:t xml:space="preserve"> gi</w:t>
            </w:r>
            <w:r w:rsidR="003F7088" w:rsidRPr="003F7088">
              <w:rPr>
                <w:rFonts w:ascii="Times New Roman" w:hAnsi="Times New Roman"/>
              </w:rPr>
              <w:t>ú</w:t>
            </w:r>
            <w:r w:rsidRPr="003F7088">
              <w:rPr>
                <w:rFonts w:ascii="Times New Roman" w:hAnsi="Times New Roman"/>
              </w:rPr>
              <w:t xml:space="preserve">p </w:t>
            </w:r>
            <w:r w:rsidR="003F7088" w:rsidRPr="003F7088">
              <w:rPr>
                <w:rFonts w:ascii="Times New Roman" w:hAnsi="Times New Roman"/>
              </w:rPr>
              <w:t>đỡ</w:t>
            </w:r>
            <w:r w:rsidRPr="003F7088">
              <w:rPr>
                <w:rFonts w:ascii="Times New Roman" w:hAnsi="Times New Roman"/>
              </w:rPr>
              <w:t xml:space="preserve"> nhau. </w:t>
            </w:r>
            <w:r w:rsidR="003F7088" w:rsidRPr="003F7088">
              <w:rPr>
                <w:rFonts w:ascii="Times New Roman" w:hAnsi="Times New Roman"/>
              </w:rPr>
              <w:t>Đ</w:t>
            </w:r>
            <w:r w:rsidRPr="003F7088">
              <w:rPr>
                <w:rFonts w:ascii="Times New Roman" w:hAnsi="Times New Roman"/>
              </w:rPr>
              <w:t>i</w:t>
            </w:r>
            <w:r w:rsidR="003F7088" w:rsidRPr="003F7088">
              <w:rPr>
                <w:rFonts w:ascii="Times New Roman" w:hAnsi="Times New Roman"/>
              </w:rPr>
              <w:t>ề</w:t>
            </w:r>
            <w:r w:rsidRPr="003F7088">
              <w:rPr>
                <w:rFonts w:ascii="Times New Roman" w:hAnsi="Times New Roman"/>
              </w:rPr>
              <w:t xml:space="preserve">u </w:t>
            </w:r>
            <w:r w:rsidR="003F7088" w:rsidRPr="003F7088">
              <w:rPr>
                <w:rFonts w:ascii="Times New Roman" w:hAnsi="Times New Roman"/>
              </w:rPr>
              <w:t>đó</w:t>
            </w:r>
            <w:r w:rsidRPr="003F7088">
              <w:rPr>
                <w:rFonts w:ascii="Times New Roman" w:hAnsi="Times New Roman"/>
              </w:rPr>
              <w:t xml:space="preserve"> cho th</w:t>
            </w:r>
            <w:r w:rsidR="003F7088" w:rsidRPr="003F7088">
              <w:rPr>
                <w:rFonts w:ascii="Times New Roman" w:hAnsi="Times New Roman"/>
              </w:rPr>
              <w:t>ấ</w:t>
            </w:r>
            <w:r w:rsidRPr="003F7088">
              <w:rPr>
                <w:rFonts w:ascii="Times New Roman" w:hAnsi="Times New Roman"/>
              </w:rPr>
              <w:t>y ng</w:t>
            </w:r>
            <w:r w:rsidR="003F7088" w:rsidRPr="003F7088">
              <w:rPr>
                <w:rFonts w:ascii="Times New Roman" w:hAnsi="Times New Roman"/>
              </w:rPr>
              <w:t>ườ</w:t>
            </w:r>
            <w:r w:rsidRPr="003F7088">
              <w:rPr>
                <w:rFonts w:ascii="Times New Roman" w:hAnsi="Times New Roman"/>
              </w:rPr>
              <w:t>i x</w:t>
            </w:r>
            <w:r w:rsidR="003F7088" w:rsidRPr="003F7088">
              <w:rPr>
                <w:rFonts w:ascii="Times New Roman" w:hAnsi="Times New Roman"/>
              </w:rPr>
              <w:t>ư</w:t>
            </w:r>
            <w:r w:rsidRPr="003F7088">
              <w:rPr>
                <w:rFonts w:ascii="Times New Roman" w:hAnsi="Times New Roman"/>
              </w:rPr>
              <w:t>a c</w:t>
            </w:r>
            <w:r w:rsidR="003F7088" w:rsidRPr="003F7088">
              <w:rPr>
                <w:rFonts w:ascii="Times New Roman" w:hAnsi="Times New Roman"/>
              </w:rPr>
              <w:t>ò</w:t>
            </w:r>
            <w:r w:rsidRPr="003F7088">
              <w:rPr>
                <w:rFonts w:ascii="Times New Roman" w:hAnsi="Times New Roman"/>
              </w:rPr>
              <w:t>n nh</w:t>
            </w:r>
            <w:r w:rsidR="003F7088" w:rsidRPr="003F7088">
              <w:rPr>
                <w:rFonts w:ascii="Times New Roman" w:hAnsi="Times New Roman"/>
              </w:rPr>
              <w:t>ắ</w:t>
            </w:r>
            <w:r w:rsidRPr="003F7088">
              <w:rPr>
                <w:rFonts w:ascii="Times New Roman" w:hAnsi="Times New Roman"/>
              </w:rPr>
              <w:t>c nh</w:t>
            </w:r>
            <w:r w:rsidR="003F7088" w:rsidRPr="003F7088">
              <w:rPr>
                <w:rFonts w:ascii="Times New Roman" w:hAnsi="Times New Roman"/>
              </w:rPr>
              <w:t>ở</w:t>
            </w:r>
            <w:r w:rsidRPr="003F7088">
              <w:rPr>
                <w:rFonts w:ascii="Times New Roman" w:hAnsi="Times New Roman"/>
              </w:rPr>
              <w:t xml:space="preserve"> con ch</w:t>
            </w:r>
            <w:r w:rsidR="003F7088" w:rsidRPr="003F7088">
              <w:rPr>
                <w:rFonts w:ascii="Times New Roman" w:hAnsi="Times New Roman"/>
              </w:rPr>
              <w:t>á</w:t>
            </w:r>
            <w:r w:rsidRPr="003F7088">
              <w:rPr>
                <w:rFonts w:ascii="Times New Roman" w:hAnsi="Times New Roman"/>
              </w:rPr>
              <w:t>u ph</w:t>
            </w:r>
            <w:r w:rsidR="003F7088" w:rsidRPr="003F7088">
              <w:rPr>
                <w:rFonts w:ascii="Times New Roman" w:hAnsi="Times New Roman"/>
              </w:rPr>
              <w:t>ả</w:t>
            </w:r>
            <w:r w:rsidRPr="003F7088">
              <w:rPr>
                <w:rFonts w:ascii="Times New Roman" w:hAnsi="Times New Roman"/>
              </w:rPr>
              <w:t>i bi</w:t>
            </w:r>
            <w:r w:rsidR="003F7088" w:rsidRPr="003F7088">
              <w:rPr>
                <w:rFonts w:ascii="Times New Roman" w:hAnsi="Times New Roman"/>
              </w:rPr>
              <w:t>ế</w:t>
            </w:r>
            <w:r w:rsidRPr="003F7088">
              <w:rPr>
                <w:rFonts w:ascii="Times New Roman" w:hAnsi="Times New Roman"/>
              </w:rPr>
              <w:t>t th</w:t>
            </w:r>
            <w:r w:rsidR="003F7088" w:rsidRPr="003F7088">
              <w:rPr>
                <w:rFonts w:ascii="Times New Roman" w:hAnsi="Times New Roman"/>
              </w:rPr>
              <w:t>ươ</w:t>
            </w:r>
            <w:r w:rsidRPr="003F7088">
              <w:rPr>
                <w:rFonts w:ascii="Times New Roman" w:hAnsi="Times New Roman"/>
              </w:rPr>
              <w:t>ng y</w:t>
            </w:r>
            <w:r w:rsidR="003F7088" w:rsidRPr="003F7088">
              <w:rPr>
                <w:rFonts w:ascii="Times New Roman" w:hAnsi="Times New Roman"/>
              </w:rPr>
              <w:t>ê</w:t>
            </w:r>
            <w:r w:rsidRPr="003F7088">
              <w:rPr>
                <w:rFonts w:ascii="Times New Roman" w:hAnsi="Times New Roman"/>
              </w:rPr>
              <w:t>u, t</w:t>
            </w:r>
            <w:r w:rsidR="003F7088" w:rsidRPr="003F7088">
              <w:rPr>
                <w:rFonts w:ascii="Times New Roman" w:hAnsi="Times New Roman"/>
              </w:rPr>
              <w:t>ươ</w:t>
            </w:r>
            <w:r w:rsidRPr="003F7088">
              <w:rPr>
                <w:rFonts w:ascii="Times New Roman" w:hAnsi="Times New Roman"/>
              </w:rPr>
              <w:t>ng tr</w:t>
            </w:r>
            <w:r w:rsidR="003F7088" w:rsidRPr="003F7088">
              <w:rPr>
                <w:rFonts w:ascii="Times New Roman" w:hAnsi="Times New Roman"/>
              </w:rPr>
              <w:t>ợ</w:t>
            </w:r>
            <w:r w:rsidRPr="003F7088">
              <w:rPr>
                <w:rFonts w:ascii="Times New Roman" w:hAnsi="Times New Roman"/>
              </w:rPr>
              <w:t xml:space="preserve"> nhau. M</w:t>
            </w:r>
            <w:r w:rsidR="003F7088" w:rsidRPr="003F7088">
              <w:rPr>
                <w:rFonts w:ascii="Times New Roman" w:hAnsi="Times New Roman"/>
              </w:rPr>
              <w:t>ỗ</w:t>
            </w:r>
            <w:r w:rsidRPr="003F7088">
              <w:rPr>
                <w:rFonts w:ascii="Times New Roman" w:hAnsi="Times New Roman"/>
              </w:rPr>
              <w:t>i khi mi</w:t>
            </w:r>
            <w:r w:rsidR="003F7088" w:rsidRPr="003F7088">
              <w:rPr>
                <w:rFonts w:ascii="Times New Roman" w:hAnsi="Times New Roman"/>
              </w:rPr>
              <w:t>ề</w:t>
            </w:r>
            <w:r w:rsidRPr="003F7088">
              <w:rPr>
                <w:rFonts w:ascii="Times New Roman" w:hAnsi="Times New Roman"/>
              </w:rPr>
              <w:t>n n</w:t>
            </w:r>
            <w:r w:rsidR="003F7088" w:rsidRPr="003F7088">
              <w:rPr>
                <w:rFonts w:ascii="Times New Roman" w:hAnsi="Times New Roman"/>
              </w:rPr>
              <w:t>à</w:t>
            </w:r>
            <w:r w:rsidRPr="003F7088">
              <w:rPr>
                <w:rFonts w:ascii="Times New Roman" w:hAnsi="Times New Roman"/>
              </w:rPr>
              <w:t>o tr</w:t>
            </w:r>
            <w:r w:rsidR="003F7088" w:rsidRPr="003F7088">
              <w:rPr>
                <w:rFonts w:ascii="Times New Roman" w:hAnsi="Times New Roman"/>
              </w:rPr>
              <w:t>ê</w:t>
            </w:r>
            <w:r w:rsidRPr="003F7088">
              <w:rPr>
                <w:rFonts w:ascii="Times New Roman" w:hAnsi="Times New Roman"/>
              </w:rPr>
              <w:t xml:space="preserve">n </w:t>
            </w:r>
            <w:r w:rsidR="003F7088" w:rsidRPr="003F7088">
              <w:rPr>
                <w:rFonts w:ascii="Times New Roman" w:hAnsi="Times New Roman"/>
              </w:rPr>
              <w:t>đấ</w:t>
            </w:r>
            <w:r w:rsidRPr="003F7088">
              <w:rPr>
                <w:rFonts w:ascii="Times New Roman" w:hAnsi="Times New Roman"/>
              </w:rPr>
              <w:t>t n</w:t>
            </w:r>
            <w:r w:rsidR="003F7088" w:rsidRPr="003F7088">
              <w:rPr>
                <w:rFonts w:ascii="Times New Roman" w:hAnsi="Times New Roman"/>
              </w:rPr>
              <w:t>ướ</w:t>
            </w:r>
            <w:r w:rsidRPr="003F7088">
              <w:rPr>
                <w:rFonts w:ascii="Times New Roman" w:hAnsi="Times New Roman"/>
              </w:rPr>
              <w:t>c ta c</w:t>
            </w:r>
            <w:r w:rsidR="003F7088" w:rsidRPr="003F7088">
              <w:rPr>
                <w:rFonts w:ascii="Times New Roman" w:hAnsi="Times New Roman"/>
              </w:rPr>
              <w:t>ó</w:t>
            </w:r>
            <w:r w:rsidRPr="003F7088">
              <w:rPr>
                <w:rFonts w:ascii="Times New Roman" w:hAnsi="Times New Roman"/>
              </w:rPr>
              <w:t xml:space="preserve"> ho</w:t>
            </w:r>
            <w:r w:rsidR="003F7088" w:rsidRPr="003F7088">
              <w:rPr>
                <w:rFonts w:ascii="Times New Roman" w:hAnsi="Times New Roman"/>
              </w:rPr>
              <w:t>ạ</w:t>
            </w:r>
            <w:r w:rsidRPr="003F7088">
              <w:rPr>
                <w:rFonts w:ascii="Times New Roman" w:hAnsi="Times New Roman"/>
              </w:rPr>
              <w:t>n n</w:t>
            </w:r>
            <w:r w:rsidR="003F7088" w:rsidRPr="003F7088">
              <w:rPr>
                <w:rFonts w:ascii="Times New Roman" w:hAnsi="Times New Roman"/>
              </w:rPr>
              <w:t>ạ</w:t>
            </w:r>
            <w:r w:rsidRPr="003F7088">
              <w:rPr>
                <w:rFonts w:ascii="Times New Roman" w:hAnsi="Times New Roman"/>
              </w:rPr>
              <w:t>n, thi</w:t>
            </w:r>
            <w:r w:rsidR="003F7088" w:rsidRPr="003F7088">
              <w:rPr>
                <w:rFonts w:ascii="Times New Roman" w:hAnsi="Times New Roman"/>
              </w:rPr>
              <w:t>ê</w:t>
            </w:r>
            <w:r w:rsidRPr="003F7088">
              <w:rPr>
                <w:rFonts w:ascii="Times New Roman" w:hAnsi="Times New Roman"/>
              </w:rPr>
              <w:t>n tai l</w:t>
            </w:r>
            <w:r w:rsidR="003F7088" w:rsidRPr="003F7088">
              <w:rPr>
                <w:rFonts w:ascii="Times New Roman" w:hAnsi="Times New Roman"/>
              </w:rPr>
              <w:t>ũ</w:t>
            </w:r>
            <w:r w:rsidRPr="003F7088">
              <w:rPr>
                <w:rFonts w:ascii="Times New Roman" w:hAnsi="Times New Roman"/>
              </w:rPr>
              <w:t xml:space="preserve"> l</w:t>
            </w:r>
            <w:r w:rsidR="003F7088" w:rsidRPr="003F7088">
              <w:rPr>
                <w:rFonts w:ascii="Times New Roman" w:hAnsi="Times New Roman"/>
              </w:rPr>
              <w:t>ụ</w:t>
            </w:r>
            <w:r w:rsidRPr="003F7088">
              <w:rPr>
                <w:rFonts w:ascii="Times New Roman" w:hAnsi="Times New Roman"/>
              </w:rPr>
              <w:t>t th</w:t>
            </w:r>
            <w:r w:rsidR="003F7088" w:rsidRPr="003F7088">
              <w:rPr>
                <w:rFonts w:ascii="Times New Roman" w:hAnsi="Times New Roman"/>
              </w:rPr>
              <w:t>ì</w:t>
            </w:r>
            <w:r w:rsidRPr="003F7088">
              <w:rPr>
                <w:rFonts w:ascii="Times New Roman" w:hAnsi="Times New Roman"/>
              </w:rPr>
              <w:t xml:space="preserve"> nh</w:t>
            </w:r>
            <w:r w:rsidR="003F7088" w:rsidRPr="003F7088">
              <w:rPr>
                <w:rFonts w:ascii="Times New Roman" w:hAnsi="Times New Roman"/>
              </w:rPr>
              <w:t>ữ</w:t>
            </w:r>
            <w:r w:rsidRPr="003F7088">
              <w:rPr>
                <w:rFonts w:ascii="Times New Roman" w:hAnsi="Times New Roman"/>
              </w:rPr>
              <w:t>ng n</w:t>
            </w:r>
            <w:r w:rsidR="003F7088" w:rsidRPr="003F7088">
              <w:rPr>
                <w:rFonts w:ascii="Times New Roman" w:hAnsi="Times New Roman"/>
              </w:rPr>
              <w:t>ơ</w:t>
            </w:r>
            <w:r w:rsidRPr="003F7088">
              <w:rPr>
                <w:rFonts w:ascii="Times New Roman" w:hAnsi="Times New Roman"/>
              </w:rPr>
              <w:t>i kh</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đề</w:t>
            </w:r>
            <w:r w:rsidRPr="003F7088">
              <w:rPr>
                <w:rFonts w:ascii="Times New Roman" w:hAnsi="Times New Roman"/>
              </w:rPr>
              <w:t>u h</w:t>
            </w:r>
            <w:r w:rsidR="003F7088" w:rsidRPr="003F7088">
              <w:rPr>
                <w:rFonts w:ascii="Times New Roman" w:hAnsi="Times New Roman"/>
              </w:rPr>
              <w:t>ướ</w:t>
            </w:r>
            <w:r w:rsidRPr="003F7088">
              <w:rPr>
                <w:rFonts w:ascii="Times New Roman" w:hAnsi="Times New Roman"/>
              </w:rPr>
              <w:t>ng v</w:t>
            </w:r>
            <w:r w:rsidR="003F7088" w:rsidRPr="003F7088">
              <w:rPr>
                <w:rFonts w:ascii="Times New Roman" w:hAnsi="Times New Roman"/>
              </w:rPr>
              <w:t>ề</w:t>
            </w:r>
            <w:r w:rsidRPr="003F7088">
              <w:rPr>
                <w:rFonts w:ascii="Times New Roman" w:hAnsi="Times New Roman"/>
              </w:rPr>
              <w:t xml:space="preserve"> n</w:t>
            </w:r>
            <w:r w:rsidR="003F7088" w:rsidRPr="003F7088">
              <w:rPr>
                <w:rFonts w:ascii="Times New Roman" w:hAnsi="Times New Roman"/>
              </w:rPr>
              <w:t>ơ</w:t>
            </w:r>
            <w:r w:rsidRPr="003F7088">
              <w:rPr>
                <w:rFonts w:ascii="Times New Roman" w:hAnsi="Times New Roman"/>
              </w:rPr>
              <w:t xml:space="preserve">i </w:t>
            </w:r>
            <w:r w:rsidR="003F7088" w:rsidRPr="003F7088">
              <w:rPr>
                <w:rFonts w:ascii="Times New Roman" w:hAnsi="Times New Roman"/>
              </w:rPr>
              <w:t>ấ</w:t>
            </w:r>
            <w:r w:rsidRPr="003F7088">
              <w:rPr>
                <w:rFonts w:ascii="Times New Roman" w:hAnsi="Times New Roman"/>
              </w:rPr>
              <w:t>y, chung s</w:t>
            </w:r>
            <w:r w:rsidR="003F7088" w:rsidRPr="003F7088">
              <w:rPr>
                <w:rFonts w:ascii="Times New Roman" w:hAnsi="Times New Roman"/>
              </w:rPr>
              <w:t>ứ</w:t>
            </w:r>
            <w:r w:rsidRPr="003F7088">
              <w:rPr>
                <w:rFonts w:ascii="Times New Roman" w:hAnsi="Times New Roman"/>
              </w:rPr>
              <w:t>c chung l</w:t>
            </w:r>
            <w:r w:rsidR="003F7088" w:rsidRPr="003F7088">
              <w:rPr>
                <w:rFonts w:ascii="Times New Roman" w:hAnsi="Times New Roman"/>
              </w:rPr>
              <w:t>ò</w:t>
            </w:r>
            <w:r w:rsidRPr="003F7088">
              <w:rPr>
                <w:rFonts w:ascii="Times New Roman" w:hAnsi="Times New Roman"/>
              </w:rPr>
              <w:t>ng quy</w:t>
            </w:r>
            <w:r w:rsidR="003F7088" w:rsidRPr="003F7088">
              <w:rPr>
                <w:rFonts w:ascii="Times New Roman" w:hAnsi="Times New Roman"/>
              </w:rPr>
              <w:t>ê</w:t>
            </w:r>
            <w:r w:rsidRPr="003F7088">
              <w:rPr>
                <w:rFonts w:ascii="Times New Roman" w:hAnsi="Times New Roman"/>
              </w:rPr>
              <w:t>n g</w:t>
            </w:r>
            <w:r w:rsidR="003F7088" w:rsidRPr="003F7088">
              <w:rPr>
                <w:rFonts w:ascii="Times New Roman" w:hAnsi="Times New Roman"/>
              </w:rPr>
              <w:t>ó</w:t>
            </w:r>
            <w:r w:rsidRPr="003F7088">
              <w:rPr>
                <w:rFonts w:ascii="Times New Roman" w:hAnsi="Times New Roman"/>
              </w:rPr>
              <w:t xml:space="preserve">p, </w:t>
            </w:r>
            <w:r w:rsidR="003F7088" w:rsidRPr="003F7088">
              <w:rPr>
                <w:rFonts w:ascii="Times New Roman" w:hAnsi="Times New Roman"/>
              </w:rPr>
              <w:t>ủ</w:t>
            </w:r>
            <w:r w:rsidRPr="003F7088">
              <w:rPr>
                <w:rFonts w:ascii="Times New Roman" w:hAnsi="Times New Roman"/>
              </w:rPr>
              <w:t>ng h</w:t>
            </w:r>
            <w:r w:rsidR="003F7088" w:rsidRPr="003F7088">
              <w:rPr>
                <w:rFonts w:ascii="Times New Roman" w:hAnsi="Times New Roman"/>
              </w:rPr>
              <w:t>ộ</w:t>
            </w:r>
            <w:r w:rsidRPr="003F7088">
              <w:rPr>
                <w:rFonts w:ascii="Times New Roman" w:hAnsi="Times New Roman"/>
              </w:rPr>
              <w:t xml:space="preserve"> v</w:t>
            </w:r>
            <w:r w:rsidR="003F7088" w:rsidRPr="003F7088">
              <w:rPr>
                <w:rFonts w:ascii="Times New Roman" w:hAnsi="Times New Roman"/>
              </w:rPr>
              <w:t>ậ</w:t>
            </w:r>
            <w:r w:rsidRPr="003F7088">
              <w:rPr>
                <w:rFonts w:ascii="Times New Roman" w:hAnsi="Times New Roman"/>
              </w:rPr>
              <w:t>t ch</w:t>
            </w:r>
            <w:r w:rsidR="003F7088" w:rsidRPr="003F7088">
              <w:rPr>
                <w:rFonts w:ascii="Times New Roman" w:hAnsi="Times New Roman"/>
              </w:rPr>
              <w:t>ấ</w:t>
            </w:r>
            <w:r w:rsidRPr="003F7088">
              <w:rPr>
                <w:rFonts w:ascii="Times New Roman" w:hAnsi="Times New Roman"/>
              </w:rPr>
              <w:t>t l</w:t>
            </w:r>
            <w:r w:rsidR="003F7088" w:rsidRPr="003F7088">
              <w:rPr>
                <w:rFonts w:ascii="Times New Roman" w:hAnsi="Times New Roman"/>
              </w:rPr>
              <w:t>ẫ</w:t>
            </w:r>
            <w:r w:rsidRPr="003F7088">
              <w:rPr>
                <w:rFonts w:ascii="Times New Roman" w:hAnsi="Times New Roman"/>
              </w:rPr>
              <w:t>n tinh th</w:t>
            </w:r>
            <w:r w:rsidR="003F7088" w:rsidRPr="003F7088">
              <w:rPr>
                <w:rFonts w:ascii="Times New Roman" w:hAnsi="Times New Roman"/>
              </w:rPr>
              <w:t>ầ</w:t>
            </w:r>
            <w:r w:rsidRPr="003F7088">
              <w:rPr>
                <w:rFonts w:ascii="Times New Roman" w:hAnsi="Times New Roman"/>
              </w:rPr>
              <w:t>n.</w:t>
            </w:r>
            <w:r w:rsidRPr="003F7088">
              <w:rPr>
                <w:rFonts w:ascii="Times New Roman" w:hAnsi="Times New Roman"/>
              </w:rPr>
              <w:br/>
              <w:t>Ngo</w:t>
            </w:r>
            <w:r w:rsidR="003F7088" w:rsidRPr="003F7088">
              <w:rPr>
                <w:rFonts w:ascii="Times New Roman" w:hAnsi="Times New Roman"/>
              </w:rPr>
              <w:t>à</w:t>
            </w:r>
            <w:r w:rsidRPr="003F7088">
              <w:rPr>
                <w:rFonts w:ascii="Times New Roman" w:hAnsi="Times New Roman"/>
              </w:rPr>
              <w:t xml:space="preserve">i </w:t>
            </w:r>
            <w:r w:rsidR="003F7088" w:rsidRPr="003F7088">
              <w:rPr>
                <w:rFonts w:ascii="Times New Roman" w:hAnsi="Times New Roman"/>
              </w:rPr>
              <w:t>đờ</w:t>
            </w:r>
            <w:r w:rsidRPr="003F7088">
              <w:rPr>
                <w:rFonts w:ascii="Times New Roman" w:hAnsi="Times New Roman"/>
              </w:rPr>
              <w:t>i s</w:t>
            </w:r>
            <w:r w:rsidR="003F7088" w:rsidRPr="003F7088">
              <w:rPr>
                <w:rFonts w:ascii="Times New Roman" w:hAnsi="Times New Roman"/>
              </w:rPr>
              <w:t>ố</w:t>
            </w:r>
            <w:r w:rsidRPr="003F7088">
              <w:rPr>
                <w:rFonts w:ascii="Times New Roman" w:hAnsi="Times New Roman"/>
              </w:rPr>
              <w:t>ng l</w:t>
            </w:r>
            <w:r w:rsidR="003F7088" w:rsidRPr="003F7088">
              <w:rPr>
                <w:rFonts w:ascii="Times New Roman" w:hAnsi="Times New Roman"/>
              </w:rPr>
              <w:t>à</w:t>
            </w:r>
            <w:r w:rsidRPr="003F7088">
              <w:rPr>
                <w:rFonts w:ascii="Times New Roman" w:hAnsi="Times New Roman"/>
              </w:rPr>
              <w:t xml:space="preserve"> th</w:t>
            </w:r>
            <w:r w:rsidR="003F7088" w:rsidRPr="003F7088">
              <w:rPr>
                <w:rFonts w:ascii="Times New Roman" w:hAnsi="Times New Roman"/>
              </w:rPr>
              <w:t>ế</w:t>
            </w:r>
            <w:r w:rsidRPr="003F7088">
              <w:rPr>
                <w:rFonts w:ascii="Times New Roman" w:hAnsi="Times New Roman"/>
              </w:rPr>
              <w:t>, c</w:t>
            </w:r>
            <w:r w:rsidR="003F7088" w:rsidRPr="003F7088">
              <w:rPr>
                <w:rFonts w:ascii="Times New Roman" w:hAnsi="Times New Roman"/>
              </w:rPr>
              <w:t>ò</w:t>
            </w:r>
            <w:r w:rsidRPr="003F7088">
              <w:rPr>
                <w:rFonts w:ascii="Times New Roman" w:hAnsi="Times New Roman"/>
              </w:rPr>
              <w:t>n trong nh</w:t>
            </w:r>
            <w:r w:rsidR="003F7088" w:rsidRPr="003F7088">
              <w:rPr>
                <w:rFonts w:ascii="Times New Roman" w:hAnsi="Times New Roman"/>
              </w:rPr>
              <w:t>ữ</w:t>
            </w:r>
            <w:r w:rsidRPr="003F7088">
              <w:rPr>
                <w:rFonts w:ascii="Times New Roman" w:hAnsi="Times New Roman"/>
              </w:rPr>
              <w:t>ng c</w:t>
            </w:r>
            <w:r w:rsidR="003F7088" w:rsidRPr="003F7088">
              <w:rPr>
                <w:rFonts w:ascii="Times New Roman" w:hAnsi="Times New Roman"/>
              </w:rPr>
              <w:t>â</w:t>
            </w:r>
            <w:r w:rsidRPr="003F7088">
              <w:rPr>
                <w:rFonts w:ascii="Times New Roman" w:hAnsi="Times New Roman"/>
              </w:rPr>
              <w:t>u chuy</w:t>
            </w:r>
            <w:r w:rsidR="003F7088" w:rsidRPr="003F7088">
              <w:rPr>
                <w:rFonts w:ascii="Times New Roman" w:hAnsi="Times New Roman"/>
              </w:rPr>
              <w:t>ệ</w:t>
            </w:r>
            <w:r w:rsidRPr="003F7088">
              <w:rPr>
                <w:rFonts w:ascii="Times New Roman" w:hAnsi="Times New Roman"/>
              </w:rPr>
              <w:t>n c</w:t>
            </w:r>
            <w:r w:rsidR="003F7088" w:rsidRPr="003F7088">
              <w:rPr>
                <w:rFonts w:ascii="Times New Roman" w:hAnsi="Times New Roman"/>
              </w:rPr>
              <w:t>ổ</w:t>
            </w:r>
            <w:r w:rsidRPr="003F7088">
              <w:rPr>
                <w:rFonts w:ascii="Times New Roman" w:hAnsi="Times New Roman"/>
              </w:rPr>
              <w:t xml:space="preserve"> t</w:t>
            </w:r>
            <w:r w:rsidR="003F7088" w:rsidRPr="003F7088">
              <w:rPr>
                <w:rFonts w:ascii="Times New Roman" w:hAnsi="Times New Roman"/>
              </w:rPr>
              <w:t>í</w:t>
            </w:r>
            <w:r w:rsidRPr="003F7088">
              <w:rPr>
                <w:rFonts w:ascii="Times New Roman" w:hAnsi="Times New Roman"/>
              </w:rPr>
              <w:t>ch th</w:t>
            </w:r>
            <w:r w:rsidR="003F7088" w:rsidRPr="003F7088">
              <w:rPr>
                <w:rFonts w:ascii="Times New Roman" w:hAnsi="Times New Roman"/>
              </w:rPr>
              <w:t>ì</w:t>
            </w:r>
            <w:r w:rsidRPr="003F7088">
              <w:rPr>
                <w:rFonts w:ascii="Times New Roman" w:hAnsi="Times New Roman"/>
              </w:rPr>
              <w:t xml:space="preserve"> sao? Truy</w:t>
            </w:r>
            <w:r w:rsidR="003F7088" w:rsidRPr="003F7088">
              <w:rPr>
                <w:rFonts w:ascii="Times New Roman" w:hAnsi="Times New Roman"/>
              </w:rPr>
              <w:t>ệ</w:t>
            </w:r>
            <w:r w:rsidRPr="003F7088">
              <w:rPr>
                <w:rFonts w:ascii="Times New Roman" w:hAnsi="Times New Roman"/>
              </w:rPr>
              <w:t>n c</w:t>
            </w:r>
            <w:r w:rsidR="003F7088" w:rsidRPr="003F7088">
              <w:rPr>
                <w:rFonts w:ascii="Times New Roman" w:hAnsi="Times New Roman"/>
              </w:rPr>
              <w:t>ổ</w:t>
            </w:r>
            <w:r w:rsidRPr="003F7088">
              <w:rPr>
                <w:rFonts w:ascii="Times New Roman" w:hAnsi="Times New Roman"/>
              </w:rPr>
              <w:t xml:space="preserve"> t</w:t>
            </w:r>
            <w:r w:rsidR="003F7088" w:rsidRPr="003F7088">
              <w:rPr>
                <w:rFonts w:ascii="Times New Roman" w:hAnsi="Times New Roman"/>
              </w:rPr>
              <w:t>í</w:t>
            </w:r>
            <w:r w:rsidRPr="003F7088">
              <w:rPr>
                <w:rFonts w:ascii="Times New Roman" w:hAnsi="Times New Roman"/>
              </w:rPr>
              <w:t>ch kh</w:t>
            </w:r>
            <w:r w:rsidR="003F7088" w:rsidRPr="003F7088">
              <w:rPr>
                <w:rFonts w:ascii="Times New Roman" w:hAnsi="Times New Roman"/>
              </w:rPr>
              <w:t>ô</w:t>
            </w:r>
            <w:r w:rsidRPr="003F7088">
              <w:rPr>
                <w:rFonts w:ascii="Times New Roman" w:hAnsi="Times New Roman"/>
              </w:rPr>
              <w:t xml:space="preserve">ng </w:t>
            </w:r>
            <w:r w:rsidR="003F7088" w:rsidRPr="003F7088">
              <w:rPr>
                <w:rFonts w:ascii="Times New Roman" w:hAnsi="Times New Roman"/>
              </w:rPr>
              <w:t>đơ</w:t>
            </w:r>
            <w:r w:rsidRPr="003F7088">
              <w:rPr>
                <w:rFonts w:ascii="Times New Roman" w:hAnsi="Times New Roman"/>
              </w:rPr>
              <w:t>n thu</w:t>
            </w:r>
            <w:r w:rsidR="003F7088" w:rsidRPr="003F7088">
              <w:rPr>
                <w:rFonts w:ascii="Times New Roman" w:hAnsi="Times New Roman"/>
              </w:rPr>
              <w:t>ầ</w:t>
            </w:r>
            <w:r w:rsidRPr="003F7088">
              <w:rPr>
                <w:rFonts w:ascii="Times New Roman" w:hAnsi="Times New Roman"/>
              </w:rPr>
              <w:t>n ch</w:t>
            </w:r>
            <w:r w:rsidR="003F7088" w:rsidRPr="003F7088">
              <w:rPr>
                <w:rFonts w:ascii="Times New Roman" w:hAnsi="Times New Roman"/>
              </w:rPr>
              <w:t>ỉ</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nh</w:t>
            </w:r>
            <w:r w:rsidR="003F7088" w:rsidRPr="003F7088">
              <w:rPr>
                <w:rFonts w:ascii="Times New Roman" w:hAnsi="Times New Roman"/>
              </w:rPr>
              <w:t>ữ</w:t>
            </w:r>
            <w:r w:rsidRPr="003F7088">
              <w:rPr>
                <w:rFonts w:ascii="Times New Roman" w:hAnsi="Times New Roman"/>
              </w:rPr>
              <w:t>ng c</w:t>
            </w:r>
            <w:r w:rsidR="003F7088" w:rsidRPr="003F7088">
              <w:rPr>
                <w:rFonts w:ascii="Times New Roman" w:hAnsi="Times New Roman"/>
              </w:rPr>
              <w:t>â</w:t>
            </w:r>
            <w:r w:rsidRPr="003F7088">
              <w:rPr>
                <w:rFonts w:ascii="Times New Roman" w:hAnsi="Times New Roman"/>
              </w:rPr>
              <w:t>u chuy</w:t>
            </w:r>
            <w:r w:rsidR="003F7088" w:rsidRPr="003F7088">
              <w:rPr>
                <w:rFonts w:ascii="Times New Roman" w:hAnsi="Times New Roman"/>
              </w:rPr>
              <w:t>ệ</w:t>
            </w:r>
            <w:r w:rsidRPr="003F7088">
              <w:rPr>
                <w:rFonts w:ascii="Times New Roman" w:hAnsi="Times New Roman"/>
              </w:rPr>
              <w:t>n h</w:t>
            </w:r>
            <w:r w:rsidR="003F7088" w:rsidRPr="003F7088">
              <w:rPr>
                <w:rFonts w:ascii="Times New Roman" w:hAnsi="Times New Roman"/>
              </w:rPr>
              <w:t>ư</w:t>
            </w:r>
            <w:r w:rsidRPr="003F7088">
              <w:rPr>
                <w:rFonts w:ascii="Times New Roman" w:hAnsi="Times New Roman"/>
              </w:rPr>
              <w:t xml:space="preserve"> c</w:t>
            </w:r>
            <w:r w:rsidR="003F7088" w:rsidRPr="003F7088">
              <w:rPr>
                <w:rFonts w:ascii="Times New Roman" w:hAnsi="Times New Roman"/>
              </w:rPr>
              <w:t>ấ</w:t>
            </w:r>
            <w:r w:rsidRPr="003F7088">
              <w:rPr>
                <w:rFonts w:ascii="Times New Roman" w:hAnsi="Times New Roman"/>
              </w:rPr>
              <w:t>u, t</w:t>
            </w:r>
            <w:r w:rsidR="003F7088" w:rsidRPr="003F7088">
              <w:rPr>
                <w:rFonts w:ascii="Times New Roman" w:hAnsi="Times New Roman"/>
              </w:rPr>
              <w:t>ưở</w:t>
            </w:r>
            <w:r w:rsidRPr="003F7088">
              <w:rPr>
                <w:rFonts w:ascii="Times New Roman" w:hAnsi="Times New Roman"/>
              </w:rPr>
              <w:t>ng t</w:t>
            </w:r>
            <w:r w:rsidR="003F7088" w:rsidRPr="003F7088">
              <w:rPr>
                <w:rFonts w:ascii="Times New Roman" w:hAnsi="Times New Roman"/>
              </w:rPr>
              <w:t>ượ</w:t>
            </w:r>
            <w:r w:rsidRPr="003F7088">
              <w:rPr>
                <w:rFonts w:ascii="Times New Roman" w:hAnsi="Times New Roman"/>
              </w:rPr>
              <w:t>ng m</w:t>
            </w:r>
            <w:r w:rsidR="003F7088" w:rsidRPr="003F7088">
              <w:rPr>
                <w:rFonts w:ascii="Times New Roman" w:hAnsi="Times New Roman"/>
              </w:rPr>
              <w:t>à</w:t>
            </w:r>
            <w:r w:rsidRPr="003F7088">
              <w:rPr>
                <w:rFonts w:ascii="Times New Roman" w:hAnsi="Times New Roman"/>
              </w:rPr>
              <w:t xml:space="preserve"> th</w:t>
            </w:r>
            <w:r w:rsidR="003F7088" w:rsidRPr="003F7088">
              <w:rPr>
                <w:rFonts w:ascii="Times New Roman" w:hAnsi="Times New Roman"/>
              </w:rPr>
              <w:t>ô</w:t>
            </w:r>
            <w:r w:rsidRPr="003F7088">
              <w:rPr>
                <w:rFonts w:ascii="Times New Roman" w:hAnsi="Times New Roman"/>
              </w:rPr>
              <w:t xml:space="preserve">ng qua </w:t>
            </w:r>
            <w:r w:rsidR="003F7088" w:rsidRPr="003F7088">
              <w:rPr>
                <w:rFonts w:ascii="Times New Roman" w:hAnsi="Times New Roman"/>
              </w:rPr>
              <w:t>đó</w:t>
            </w:r>
            <w:r w:rsidRPr="003F7088">
              <w:rPr>
                <w:rFonts w:ascii="Times New Roman" w:hAnsi="Times New Roman"/>
              </w:rPr>
              <w:t xml:space="preserve"> cha </w:t>
            </w:r>
            <w:r w:rsidR="003F7088" w:rsidRPr="003F7088">
              <w:rPr>
                <w:rFonts w:ascii="Times New Roman" w:hAnsi="Times New Roman"/>
              </w:rPr>
              <w:t>ô</w:t>
            </w:r>
            <w:r w:rsidRPr="003F7088">
              <w:rPr>
                <w:rFonts w:ascii="Times New Roman" w:hAnsi="Times New Roman"/>
              </w:rPr>
              <w:t>ng ta mu</w:t>
            </w:r>
            <w:r w:rsidR="003F7088" w:rsidRPr="003F7088">
              <w:rPr>
                <w:rFonts w:ascii="Times New Roman" w:hAnsi="Times New Roman"/>
              </w:rPr>
              <w:t>ố</w:t>
            </w:r>
            <w:r w:rsidRPr="003F7088">
              <w:rPr>
                <w:rFonts w:ascii="Times New Roman" w:hAnsi="Times New Roman"/>
              </w:rPr>
              <w:t>n g</w:t>
            </w:r>
            <w:r w:rsidR="003F7088" w:rsidRPr="003F7088">
              <w:rPr>
                <w:rFonts w:ascii="Times New Roman" w:hAnsi="Times New Roman"/>
              </w:rPr>
              <w:t>ử</w:t>
            </w:r>
            <w:r w:rsidRPr="003F7088">
              <w:rPr>
                <w:rFonts w:ascii="Times New Roman" w:hAnsi="Times New Roman"/>
              </w:rPr>
              <w:t>i g</w:t>
            </w:r>
            <w:r w:rsidR="003F7088" w:rsidRPr="003F7088">
              <w:rPr>
                <w:rFonts w:ascii="Times New Roman" w:hAnsi="Times New Roman"/>
              </w:rPr>
              <w:t>ắ</w:t>
            </w:r>
            <w:r w:rsidRPr="003F7088">
              <w:rPr>
                <w:rFonts w:ascii="Times New Roman" w:hAnsi="Times New Roman"/>
              </w:rPr>
              <w:t>m nh</w:t>
            </w:r>
            <w:r w:rsidR="003F7088" w:rsidRPr="003F7088">
              <w:rPr>
                <w:rFonts w:ascii="Times New Roman" w:hAnsi="Times New Roman"/>
              </w:rPr>
              <w:t>ữ</w:t>
            </w:r>
            <w:r w:rsidRPr="003F7088">
              <w:rPr>
                <w:rFonts w:ascii="Times New Roman" w:hAnsi="Times New Roman"/>
              </w:rPr>
              <w:t>ng suy ngh</w:t>
            </w:r>
            <w:r w:rsidR="003F7088" w:rsidRPr="003F7088">
              <w:rPr>
                <w:rFonts w:ascii="Times New Roman" w:hAnsi="Times New Roman"/>
              </w:rPr>
              <w:t>ĩ</w:t>
            </w:r>
            <w:r w:rsidRPr="003F7088">
              <w:rPr>
                <w:rFonts w:ascii="Times New Roman" w:hAnsi="Times New Roman"/>
              </w:rPr>
              <w:t>, t</w:t>
            </w:r>
            <w:r w:rsidR="003F7088" w:rsidRPr="003F7088">
              <w:rPr>
                <w:rFonts w:ascii="Times New Roman" w:hAnsi="Times New Roman"/>
              </w:rPr>
              <w:t>ì</w:t>
            </w:r>
            <w:r w:rsidRPr="003F7088">
              <w:rPr>
                <w:rFonts w:ascii="Times New Roman" w:hAnsi="Times New Roman"/>
              </w:rPr>
              <w:t>nh c</w:t>
            </w:r>
            <w:r w:rsidR="003F7088" w:rsidRPr="003F7088">
              <w:rPr>
                <w:rFonts w:ascii="Times New Roman" w:hAnsi="Times New Roman"/>
              </w:rPr>
              <w:t>ả</w:t>
            </w:r>
            <w:r w:rsidRPr="003F7088">
              <w:rPr>
                <w:rFonts w:ascii="Times New Roman" w:hAnsi="Times New Roman"/>
              </w:rPr>
              <w:t>m, th</w:t>
            </w:r>
            <w:r w:rsidR="003F7088" w:rsidRPr="003F7088">
              <w:rPr>
                <w:rFonts w:ascii="Times New Roman" w:hAnsi="Times New Roman"/>
              </w:rPr>
              <w:t>ể</w:t>
            </w:r>
            <w:r w:rsidRPr="003F7088">
              <w:rPr>
                <w:rFonts w:ascii="Times New Roman" w:hAnsi="Times New Roman"/>
              </w:rPr>
              <w:t xml:space="preserve"> hi</w:t>
            </w:r>
            <w:r w:rsidR="003F7088" w:rsidRPr="003F7088">
              <w:rPr>
                <w:rFonts w:ascii="Times New Roman" w:hAnsi="Times New Roman"/>
              </w:rPr>
              <w:t>ệ</w:t>
            </w:r>
            <w:r w:rsidRPr="003F7088">
              <w:rPr>
                <w:rFonts w:ascii="Times New Roman" w:hAnsi="Times New Roman"/>
              </w:rPr>
              <w:t>n nh</w:t>
            </w:r>
            <w:r w:rsidR="003F7088" w:rsidRPr="003F7088">
              <w:rPr>
                <w:rFonts w:ascii="Times New Roman" w:hAnsi="Times New Roman"/>
              </w:rPr>
              <w:t>ữ</w:t>
            </w:r>
            <w:r w:rsidRPr="003F7088">
              <w:rPr>
                <w:rFonts w:ascii="Times New Roman" w:hAnsi="Times New Roman"/>
              </w:rPr>
              <w:t xml:space="preserve">ng </w:t>
            </w:r>
            <w:r w:rsidR="003F7088" w:rsidRPr="003F7088">
              <w:rPr>
                <w:rFonts w:ascii="Times New Roman" w:hAnsi="Times New Roman"/>
              </w:rPr>
              <w:t>ướ</w:t>
            </w:r>
            <w:r w:rsidRPr="003F7088">
              <w:rPr>
                <w:rFonts w:ascii="Times New Roman" w:hAnsi="Times New Roman"/>
              </w:rPr>
              <w:t>c m</w:t>
            </w:r>
            <w:r w:rsidR="003F7088" w:rsidRPr="003F7088">
              <w:rPr>
                <w:rFonts w:ascii="Times New Roman" w:hAnsi="Times New Roman"/>
              </w:rPr>
              <w:t>ơ</w:t>
            </w:r>
            <w:r w:rsidRPr="003F7088">
              <w:rPr>
                <w:rFonts w:ascii="Times New Roman" w:hAnsi="Times New Roman"/>
              </w:rPr>
              <w:t>, ni</w:t>
            </w:r>
            <w:r w:rsidR="003F7088" w:rsidRPr="003F7088">
              <w:rPr>
                <w:rFonts w:ascii="Times New Roman" w:hAnsi="Times New Roman"/>
              </w:rPr>
              <w:t>ề</w:t>
            </w:r>
            <w:r w:rsidRPr="003F7088">
              <w:rPr>
                <w:rFonts w:ascii="Times New Roman" w:hAnsi="Times New Roman"/>
              </w:rPr>
              <w:t>m tin v</w:t>
            </w:r>
            <w:r w:rsidR="003F7088" w:rsidRPr="003F7088">
              <w:rPr>
                <w:rFonts w:ascii="Times New Roman" w:hAnsi="Times New Roman"/>
              </w:rPr>
              <w:t>ề</w:t>
            </w:r>
            <w:r w:rsidRPr="003F7088">
              <w:rPr>
                <w:rFonts w:ascii="Times New Roman" w:hAnsi="Times New Roman"/>
              </w:rPr>
              <w:t xml:space="preserve"> c</w:t>
            </w:r>
            <w:r w:rsidR="003F7088" w:rsidRPr="003F7088">
              <w:rPr>
                <w:rFonts w:ascii="Times New Roman" w:hAnsi="Times New Roman"/>
              </w:rPr>
              <w:t>ô</w:t>
            </w:r>
            <w:r w:rsidRPr="003F7088">
              <w:rPr>
                <w:rFonts w:ascii="Times New Roman" w:hAnsi="Times New Roman"/>
              </w:rPr>
              <w:t>ng l</w:t>
            </w:r>
            <w:r w:rsidR="003F7088" w:rsidRPr="003F7088">
              <w:rPr>
                <w:rFonts w:ascii="Times New Roman" w:hAnsi="Times New Roman"/>
              </w:rPr>
              <w:t>í</w:t>
            </w:r>
            <w:r w:rsidRPr="003F7088">
              <w:rPr>
                <w:rFonts w:ascii="Times New Roman" w:hAnsi="Times New Roman"/>
              </w:rPr>
              <w:t>. V</w:t>
            </w:r>
            <w:r w:rsidR="003F7088" w:rsidRPr="003F7088">
              <w:rPr>
                <w:rFonts w:ascii="Times New Roman" w:hAnsi="Times New Roman"/>
              </w:rPr>
              <w:t>à</w:t>
            </w:r>
            <w:r w:rsidRPr="003F7088">
              <w:rPr>
                <w:rFonts w:ascii="Times New Roman" w:hAnsi="Times New Roman"/>
              </w:rPr>
              <w:t xml:space="preserve"> h</w:t>
            </w:r>
            <w:r w:rsidR="003F7088" w:rsidRPr="003F7088">
              <w:rPr>
                <w:rFonts w:ascii="Times New Roman" w:hAnsi="Times New Roman"/>
              </w:rPr>
              <w:t>ơ</w:t>
            </w:r>
            <w:r w:rsidRPr="003F7088">
              <w:rPr>
                <w:rFonts w:ascii="Times New Roman" w:hAnsi="Times New Roman"/>
              </w:rPr>
              <w:t>n th</w:t>
            </w:r>
            <w:r w:rsidR="003F7088" w:rsidRPr="003F7088">
              <w:rPr>
                <w:rFonts w:ascii="Times New Roman" w:hAnsi="Times New Roman"/>
              </w:rPr>
              <w:t>ế</w:t>
            </w:r>
            <w:r w:rsidRPr="003F7088">
              <w:rPr>
                <w:rFonts w:ascii="Times New Roman" w:hAnsi="Times New Roman"/>
              </w:rPr>
              <w:t xml:space="preserve"> n</w:t>
            </w:r>
            <w:r w:rsidR="003F7088" w:rsidRPr="003F7088">
              <w:rPr>
                <w:rFonts w:ascii="Times New Roman" w:hAnsi="Times New Roman"/>
              </w:rPr>
              <w:t>ữ</w:t>
            </w:r>
            <w:r w:rsidRPr="003F7088">
              <w:rPr>
                <w:rFonts w:ascii="Times New Roman" w:hAnsi="Times New Roman"/>
              </w:rPr>
              <w:t>a l</w:t>
            </w:r>
            <w:r w:rsidR="003F7088" w:rsidRPr="003F7088">
              <w:rPr>
                <w:rFonts w:ascii="Times New Roman" w:hAnsi="Times New Roman"/>
              </w:rPr>
              <w:t>à</w:t>
            </w:r>
            <w:r w:rsidRPr="003F7088">
              <w:rPr>
                <w:rFonts w:ascii="Times New Roman" w:hAnsi="Times New Roman"/>
              </w:rPr>
              <w:t xml:space="preserve"> t</w:t>
            </w:r>
            <w:r w:rsidR="003F7088" w:rsidRPr="003F7088">
              <w:rPr>
                <w:rFonts w:ascii="Times New Roman" w:hAnsi="Times New Roman"/>
              </w:rPr>
              <w:t>ư</w:t>
            </w:r>
            <w:r w:rsidRPr="003F7088">
              <w:rPr>
                <w:rFonts w:ascii="Times New Roman" w:hAnsi="Times New Roman"/>
              </w:rPr>
              <w:t xml:space="preserve"> t</w:t>
            </w:r>
            <w:r w:rsidR="003F7088" w:rsidRPr="003F7088">
              <w:rPr>
                <w:rFonts w:ascii="Times New Roman" w:hAnsi="Times New Roman"/>
              </w:rPr>
              <w:t>ưở</w:t>
            </w:r>
            <w:r w:rsidRPr="003F7088">
              <w:rPr>
                <w:rFonts w:ascii="Times New Roman" w:hAnsi="Times New Roman"/>
              </w:rPr>
              <w:t>ng nh</w:t>
            </w:r>
            <w:r w:rsidR="003F7088" w:rsidRPr="003F7088">
              <w:rPr>
                <w:rFonts w:ascii="Times New Roman" w:hAnsi="Times New Roman"/>
              </w:rPr>
              <w:t>â</w:t>
            </w:r>
            <w:r w:rsidRPr="003F7088">
              <w:rPr>
                <w:rFonts w:ascii="Times New Roman" w:hAnsi="Times New Roman"/>
              </w:rPr>
              <w:t xml:space="preserve">n </w:t>
            </w:r>
            <w:r w:rsidR="003F7088" w:rsidRPr="003F7088">
              <w:rPr>
                <w:rFonts w:ascii="Times New Roman" w:hAnsi="Times New Roman"/>
              </w:rPr>
              <w:t>đạ</w:t>
            </w:r>
            <w:r w:rsidRPr="003F7088">
              <w:rPr>
                <w:rFonts w:ascii="Times New Roman" w:hAnsi="Times New Roman"/>
              </w:rPr>
              <w:t>o c</w:t>
            </w:r>
            <w:r w:rsidR="003F7088" w:rsidRPr="003F7088">
              <w:rPr>
                <w:rFonts w:ascii="Times New Roman" w:hAnsi="Times New Roman"/>
              </w:rPr>
              <w:t>ủ</w:t>
            </w:r>
            <w:r w:rsidRPr="003F7088">
              <w:rPr>
                <w:rFonts w:ascii="Times New Roman" w:hAnsi="Times New Roman"/>
              </w:rPr>
              <w:t>a d</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ộ</w:t>
            </w:r>
            <w:r w:rsidRPr="003F7088">
              <w:rPr>
                <w:rFonts w:ascii="Times New Roman" w:hAnsi="Times New Roman"/>
              </w:rPr>
              <w:t xml:space="preserve">c ta, </w:t>
            </w:r>
            <w:r w:rsidR="003F7088" w:rsidRPr="003F7088">
              <w:rPr>
                <w:rFonts w:ascii="Times New Roman" w:hAnsi="Times New Roman"/>
              </w:rPr>
              <w:t>đượ</w:t>
            </w:r>
            <w:r w:rsidRPr="003F7088">
              <w:rPr>
                <w:rFonts w:ascii="Times New Roman" w:hAnsi="Times New Roman"/>
              </w:rPr>
              <w:t>c l</w:t>
            </w:r>
            <w:r w:rsidR="003F7088" w:rsidRPr="003F7088">
              <w:rPr>
                <w:rFonts w:ascii="Times New Roman" w:hAnsi="Times New Roman"/>
              </w:rPr>
              <w:t>ộ</w:t>
            </w:r>
            <w:r w:rsidRPr="003F7088">
              <w:rPr>
                <w:rFonts w:ascii="Times New Roman" w:hAnsi="Times New Roman"/>
              </w:rPr>
              <w:t>t t</w:t>
            </w:r>
            <w:r w:rsidR="003F7088" w:rsidRPr="003F7088">
              <w:rPr>
                <w:rFonts w:ascii="Times New Roman" w:hAnsi="Times New Roman"/>
              </w:rPr>
              <w:t>ả</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t c</w:t>
            </w:r>
            <w:r w:rsidR="003F7088" w:rsidRPr="003F7088">
              <w:rPr>
                <w:rFonts w:ascii="Times New Roman" w:hAnsi="Times New Roman"/>
              </w:rPr>
              <w:t>á</w:t>
            </w:r>
            <w:r w:rsidRPr="003F7088">
              <w:rPr>
                <w:rFonts w:ascii="Times New Roman" w:hAnsi="Times New Roman"/>
              </w:rPr>
              <w:t>ch s</w:t>
            </w:r>
            <w:r w:rsidR="003F7088" w:rsidRPr="003F7088">
              <w:rPr>
                <w:rFonts w:ascii="Times New Roman" w:hAnsi="Times New Roman"/>
              </w:rPr>
              <w:t>â</w:t>
            </w:r>
            <w:r w:rsidRPr="003F7088">
              <w:rPr>
                <w:rFonts w:ascii="Times New Roman" w:hAnsi="Times New Roman"/>
              </w:rPr>
              <w:t>u s</w:t>
            </w:r>
            <w:r w:rsidR="003F7088" w:rsidRPr="003F7088">
              <w:rPr>
                <w:rFonts w:ascii="Times New Roman" w:hAnsi="Times New Roman"/>
              </w:rPr>
              <w:t>ắ</w:t>
            </w:r>
            <w:r w:rsidRPr="003F7088">
              <w:rPr>
                <w:rFonts w:ascii="Times New Roman" w:hAnsi="Times New Roman"/>
              </w:rPr>
              <w:t>c qua c</w:t>
            </w:r>
            <w:r w:rsidR="003F7088" w:rsidRPr="003F7088">
              <w:rPr>
                <w:rFonts w:ascii="Times New Roman" w:hAnsi="Times New Roman"/>
              </w:rPr>
              <w:t>â</w:t>
            </w:r>
            <w:r w:rsidRPr="003F7088">
              <w:rPr>
                <w:rFonts w:ascii="Times New Roman" w:hAnsi="Times New Roman"/>
              </w:rPr>
              <w:t>u chuy</w:t>
            </w:r>
            <w:r w:rsidR="003F7088" w:rsidRPr="003F7088">
              <w:rPr>
                <w:rFonts w:ascii="Times New Roman" w:hAnsi="Times New Roman"/>
              </w:rPr>
              <w:t>ệ</w:t>
            </w:r>
            <w:r w:rsidRPr="003F7088">
              <w:rPr>
                <w:rFonts w:ascii="Times New Roman" w:hAnsi="Times New Roman"/>
              </w:rPr>
              <w:t>n c</w:t>
            </w:r>
            <w:r w:rsidR="003F7088" w:rsidRPr="003F7088">
              <w:rPr>
                <w:rFonts w:ascii="Times New Roman" w:hAnsi="Times New Roman"/>
              </w:rPr>
              <w:t>ổ</w:t>
            </w:r>
            <w:r w:rsidRPr="003F7088">
              <w:rPr>
                <w:rFonts w:ascii="Times New Roman" w:hAnsi="Times New Roman"/>
              </w:rPr>
              <w:t xml:space="preserve"> t</w:t>
            </w:r>
            <w:r w:rsidR="003F7088" w:rsidRPr="003F7088">
              <w:rPr>
                <w:rFonts w:ascii="Times New Roman" w:hAnsi="Times New Roman"/>
              </w:rPr>
              <w:t>í</w:t>
            </w:r>
            <w:r w:rsidRPr="003F7088">
              <w:rPr>
                <w:rFonts w:ascii="Times New Roman" w:hAnsi="Times New Roman"/>
              </w:rPr>
              <w:t>ch “Th</w:t>
            </w:r>
            <w:r w:rsidR="003F7088" w:rsidRPr="003F7088">
              <w:rPr>
                <w:rFonts w:ascii="Times New Roman" w:hAnsi="Times New Roman"/>
              </w:rPr>
              <w:t>ạ</w:t>
            </w:r>
            <w:r w:rsidRPr="003F7088">
              <w:rPr>
                <w:rFonts w:ascii="Times New Roman" w:hAnsi="Times New Roman"/>
              </w:rPr>
              <w:t>ch sanh” quen thu</w:t>
            </w:r>
            <w:r w:rsidR="003F7088" w:rsidRPr="003F7088">
              <w:rPr>
                <w:rFonts w:ascii="Times New Roman" w:hAnsi="Times New Roman"/>
              </w:rPr>
              <w:t>ộ</w:t>
            </w:r>
            <w:r w:rsidRPr="003F7088">
              <w:rPr>
                <w:rFonts w:ascii="Times New Roman" w:hAnsi="Times New Roman"/>
              </w:rPr>
              <w:t>c. Nh</w:t>
            </w:r>
            <w:r w:rsidR="003F7088" w:rsidRPr="003F7088">
              <w:rPr>
                <w:rFonts w:ascii="Times New Roman" w:hAnsi="Times New Roman"/>
              </w:rPr>
              <w:t>â</w:t>
            </w:r>
            <w:r w:rsidRPr="003F7088">
              <w:rPr>
                <w:rFonts w:ascii="Times New Roman" w:hAnsi="Times New Roman"/>
              </w:rPr>
              <w:t>n v</w:t>
            </w:r>
            <w:r w:rsidR="003F7088" w:rsidRPr="003F7088">
              <w:rPr>
                <w:rFonts w:ascii="Times New Roman" w:hAnsi="Times New Roman"/>
              </w:rPr>
              <w:t>ậ</w:t>
            </w:r>
            <w:r w:rsidRPr="003F7088">
              <w:rPr>
                <w:rFonts w:ascii="Times New Roman" w:hAnsi="Times New Roman"/>
              </w:rPr>
              <w:t>t Th</w:t>
            </w:r>
            <w:r w:rsidR="003F7088" w:rsidRPr="003F7088">
              <w:rPr>
                <w:rFonts w:ascii="Times New Roman" w:hAnsi="Times New Roman"/>
              </w:rPr>
              <w:t>ạ</w:t>
            </w:r>
            <w:r w:rsidRPr="003F7088">
              <w:rPr>
                <w:rFonts w:ascii="Times New Roman" w:hAnsi="Times New Roman"/>
              </w:rPr>
              <w:t xml:space="preserve">ch sanh </w:t>
            </w:r>
            <w:r w:rsidR="003F7088" w:rsidRPr="003F7088">
              <w:rPr>
                <w:rFonts w:ascii="Times New Roman" w:hAnsi="Times New Roman"/>
              </w:rPr>
              <w:t>đạ</w:t>
            </w:r>
            <w:r w:rsidRPr="003F7088">
              <w:rPr>
                <w:rFonts w:ascii="Times New Roman" w:hAnsi="Times New Roman"/>
              </w:rPr>
              <w:t>i di</w:t>
            </w:r>
            <w:r w:rsidR="003F7088" w:rsidRPr="003F7088">
              <w:rPr>
                <w:rFonts w:ascii="Times New Roman" w:hAnsi="Times New Roman"/>
              </w:rPr>
              <w:t>ệ</w:t>
            </w:r>
            <w:r w:rsidRPr="003F7088">
              <w:rPr>
                <w:rFonts w:ascii="Times New Roman" w:hAnsi="Times New Roman"/>
              </w:rPr>
              <w:t>n cho ch</w:t>
            </w:r>
            <w:r w:rsidR="003F7088" w:rsidRPr="003F7088">
              <w:rPr>
                <w:rFonts w:ascii="Times New Roman" w:hAnsi="Times New Roman"/>
              </w:rPr>
              <w:t>í</w:t>
            </w:r>
            <w:r w:rsidRPr="003F7088">
              <w:rPr>
                <w:rFonts w:ascii="Times New Roman" w:hAnsi="Times New Roman"/>
              </w:rPr>
              <w:t>nh ngh</w:t>
            </w:r>
            <w:r w:rsidR="003F7088" w:rsidRPr="003F7088">
              <w:rPr>
                <w:rFonts w:ascii="Times New Roman" w:hAnsi="Times New Roman"/>
              </w:rPr>
              <w:t>ĩ</w:t>
            </w:r>
            <w:r w:rsidRPr="003F7088">
              <w:rPr>
                <w:rFonts w:ascii="Times New Roman" w:hAnsi="Times New Roman"/>
              </w:rPr>
              <w:t>a, hi</w:t>
            </w:r>
            <w:r w:rsidR="003F7088" w:rsidRPr="003F7088">
              <w:rPr>
                <w:rFonts w:ascii="Times New Roman" w:hAnsi="Times New Roman"/>
              </w:rPr>
              <w:t>ề</w:t>
            </w:r>
            <w:r w:rsidRPr="003F7088">
              <w:rPr>
                <w:rFonts w:ascii="Times New Roman" w:hAnsi="Times New Roman"/>
              </w:rPr>
              <w:t>n h</w:t>
            </w:r>
            <w:r w:rsidR="003F7088" w:rsidRPr="003F7088">
              <w:rPr>
                <w:rFonts w:ascii="Times New Roman" w:hAnsi="Times New Roman"/>
              </w:rPr>
              <w:t>ậ</w:t>
            </w:r>
            <w:r w:rsidRPr="003F7088">
              <w:rPr>
                <w:rFonts w:ascii="Times New Roman" w:hAnsi="Times New Roman"/>
              </w:rPr>
              <w:t>u, v</w:t>
            </w:r>
            <w:r w:rsidR="003F7088" w:rsidRPr="003F7088">
              <w:rPr>
                <w:rFonts w:ascii="Times New Roman" w:hAnsi="Times New Roman"/>
              </w:rPr>
              <w:t>ị</w:t>
            </w:r>
            <w:r w:rsidRPr="003F7088">
              <w:rPr>
                <w:rFonts w:ascii="Times New Roman" w:hAnsi="Times New Roman"/>
              </w:rPr>
              <w:t xml:space="preserve"> tha, d</w:t>
            </w:r>
            <w:r w:rsidR="003F7088" w:rsidRPr="003F7088">
              <w:rPr>
                <w:rFonts w:ascii="Times New Roman" w:hAnsi="Times New Roman"/>
              </w:rPr>
              <w:t>ũ</w:t>
            </w:r>
            <w:r w:rsidRPr="003F7088">
              <w:rPr>
                <w:rFonts w:ascii="Times New Roman" w:hAnsi="Times New Roman"/>
              </w:rPr>
              <w:t>ng c</w:t>
            </w:r>
            <w:r w:rsidR="003F7088" w:rsidRPr="003F7088">
              <w:rPr>
                <w:rFonts w:ascii="Times New Roman" w:hAnsi="Times New Roman"/>
              </w:rPr>
              <w:t>ả</w:t>
            </w:r>
            <w:r w:rsidRPr="003F7088">
              <w:rPr>
                <w:rFonts w:ascii="Times New Roman" w:hAnsi="Times New Roman"/>
              </w:rPr>
              <w:t>m, s</w:t>
            </w:r>
            <w:r w:rsidR="003F7088" w:rsidRPr="003F7088">
              <w:rPr>
                <w:rFonts w:ascii="Times New Roman" w:hAnsi="Times New Roman"/>
              </w:rPr>
              <w:t>ẵ</w:t>
            </w:r>
            <w:r w:rsidRPr="003F7088">
              <w:rPr>
                <w:rFonts w:ascii="Times New Roman" w:hAnsi="Times New Roman"/>
              </w:rPr>
              <w:t>n s</w:t>
            </w:r>
            <w:r w:rsidR="003F7088" w:rsidRPr="003F7088">
              <w:rPr>
                <w:rFonts w:ascii="Times New Roman" w:hAnsi="Times New Roman"/>
              </w:rPr>
              <w:t>à</w:t>
            </w:r>
            <w:r w:rsidRPr="003F7088">
              <w:rPr>
                <w:rFonts w:ascii="Times New Roman" w:hAnsi="Times New Roman"/>
              </w:rPr>
              <w:t>ng tha th</w:t>
            </w:r>
            <w:r w:rsidR="003F7088" w:rsidRPr="003F7088">
              <w:rPr>
                <w:rFonts w:ascii="Times New Roman" w:hAnsi="Times New Roman"/>
              </w:rPr>
              <w:t>ứ</w:t>
            </w:r>
            <w:r w:rsidRPr="003F7088">
              <w:rPr>
                <w:rFonts w:ascii="Times New Roman" w:hAnsi="Times New Roman"/>
              </w:rPr>
              <w:t xml:space="preserve"> cho m</w:t>
            </w:r>
            <w:r w:rsidR="003F7088" w:rsidRPr="003F7088">
              <w:rPr>
                <w:rFonts w:ascii="Times New Roman" w:hAnsi="Times New Roman"/>
              </w:rPr>
              <w:t>ẹ</w:t>
            </w:r>
            <w:r w:rsidRPr="003F7088">
              <w:rPr>
                <w:rFonts w:ascii="Times New Roman" w:hAnsi="Times New Roman"/>
              </w:rPr>
              <w:t xml:space="preserve"> con L</w:t>
            </w:r>
            <w:r w:rsidR="003F7088" w:rsidRPr="003F7088">
              <w:rPr>
                <w:rFonts w:ascii="Times New Roman" w:hAnsi="Times New Roman"/>
              </w:rPr>
              <w:t>í</w:t>
            </w:r>
            <w:r w:rsidRPr="003F7088">
              <w:rPr>
                <w:rFonts w:ascii="Times New Roman" w:hAnsi="Times New Roman"/>
              </w:rPr>
              <w:t xml:space="preserve"> Th</w:t>
            </w:r>
            <w:r w:rsidR="003F7088" w:rsidRPr="003F7088">
              <w:rPr>
                <w:rFonts w:ascii="Times New Roman" w:hAnsi="Times New Roman"/>
              </w:rPr>
              <w:t>ô</w:t>
            </w:r>
            <w:r w:rsidRPr="003F7088">
              <w:rPr>
                <w:rFonts w:ascii="Times New Roman" w:hAnsi="Times New Roman"/>
              </w:rPr>
              <w:t>ng, ng</w:t>
            </w:r>
            <w:r w:rsidR="003F7088" w:rsidRPr="003F7088">
              <w:rPr>
                <w:rFonts w:ascii="Times New Roman" w:hAnsi="Times New Roman"/>
              </w:rPr>
              <w:t>ườ</w:t>
            </w:r>
            <w:r w:rsidRPr="003F7088">
              <w:rPr>
                <w:rFonts w:ascii="Times New Roman" w:hAnsi="Times New Roman"/>
              </w:rPr>
              <w:t xml:space="preserve">i </w:t>
            </w:r>
            <w:r w:rsidR="003F7088" w:rsidRPr="003F7088">
              <w:rPr>
                <w:rFonts w:ascii="Times New Roman" w:hAnsi="Times New Roman"/>
              </w:rPr>
              <w:t>đã</w:t>
            </w:r>
            <w:r w:rsidRPr="003F7088">
              <w:rPr>
                <w:rFonts w:ascii="Times New Roman" w:hAnsi="Times New Roman"/>
              </w:rPr>
              <w:t xml:space="preserve"> bao l</w:t>
            </w:r>
            <w:r w:rsidR="003F7088" w:rsidRPr="003F7088">
              <w:rPr>
                <w:rFonts w:ascii="Times New Roman" w:hAnsi="Times New Roman"/>
              </w:rPr>
              <w:t>ầ</w:t>
            </w:r>
            <w:r w:rsidRPr="003F7088">
              <w:rPr>
                <w:rFonts w:ascii="Times New Roman" w:hAnsi="Times New Roman"/>
              </w:rPr>
              <w:t>n t</w:t>
            </w:r>
            <w:r w:rsidR="003F7088" w:rsidRPr="003F7088">
              <w:rPr>
                <w:rFonts w:ascii="Times New Roman" w:hAnsi="Times New Roman"/>
              </w:rPr>
              <w:t>ì</w:t>
            </w:r>
            <w:r w:rsidRPr="003F7088">
              <w:rPr>
                <w:rFonts w:ascii="Times New Roman" w:hAnsi="Times New Roman"/>
              </w:rPr>
              <w:t>m c</w:t>
            </w:r>
            <w:r w:rsidR="003F7088" w:rsidRPr="003F7088">
              <w:rPr>
                <w:rFonts w:ascii="Times New Roman" w:hAnsi="Times New Roman"/>
              </w:rPr>
              <w:t>á</w:t>
            </w:r>
            <w:r w:rsidRPr="003F7088">
              <w:rPr>
                <w:rFonts w:ascii="Times New Roman" w:hAnsi="Times New Roman"/>
              </w:rPr>
              <w:t>ch h</w:t>
            </w:r>
            <w:r w:rsidR="003F7088" w:rsidRPr="003F7088">
              <w:rPr>
                <w:rFonts w:ascii="Times New Roman" w:hAnsi="Times New Roman"/>
              </w:rPr>
              <w:t>ã</w:t>
            </w:r>
            <w:r w:rsidRPr="003F7088">
              <w:rPr>
                <w:rFonts w:ascii="Times New Roman" w:hAnsi="Times New Roman"/>
              </w:rPr>
              <w:t>m h</w:t>
            </w:r>
            <w:r w:rsidR="003F7088" w:rsidRPr="003F7088">
              <w:rPr>
                <w:rFonts w:ascii="Times New Roman" w:hAnsi="Times New Roman"/>
              </w:rPr>
              <w:t>ạ</w:t>
            </w:r>
            <w:r w:rsidRPr="003F7088">
              <w:rPr>
                <w:rFonts w:ascii="Times New Roman" w:hAnsi="Times New Roman"/>
              </w:rPr>
              <w:t>i m</w:t>
            </w:r>
            <w:r w:rsidR="003F7088" w:rsidRPr="003F7088">
              <w:rPr>
                <w:rFonts w:ascii="Times New Roman" w:hAnsi="Times New Roman"/>
              </w:rPr>
              <w:t>ì</w:t>
            </w:r>
            <w:r w:rsidRPr="003F7088">
              <w:rPr>
                <w:rFonts w:ascii="Times New Roman" w:hAnsi="Times New Roman"/>
              </w:rPr>
              <w:t>nh. Kh</w:t>
            </w:r>
            <w:r w:rsidR="003F7088" w:rsidRPr="003F7088">
              <w:rPr>
                <w:rFonts w:ascii="Times New Roman" w:hAnsi="Times New Roman"/>
              </w:rPr>
              <w:t>ô</w:t>
            </w:r>
            <w:r w:rsidRPr="003F7088">
              <w:rPr>
                <w:rFonts w:ascii="Times New Roman" w:hAnsi="Times New Roman"/>
              </w:rPr>
              <w:t>ng nh</w:t>
            </w:r>
            <w:r w:rsidR="003F7088" w:rsidRPr="003F7088">
              <w:rPr>
                <w:rFonts w:ascii="Times New Roman" w:hAnsi="Times New Roman"/>
              </w:rPr>
              <w:t>ữ</w:t>
            </w:r>
            <w:r w:rsidRPr="003F7088">
              <w:rPr>
                <w:rFonts w:ascii="Times New Roman" w:hAnsi="Times New Roman"/>
              </w:rPr>
              <w:t>ng th</w:t>
            </w:r>
            <w:r w:rsidR="003F7088" w:rsidRPr="003F7088">
              <w:rPr>
                <w:rFonts w:ascii="Times New Roman" w:hAnsi="Times New Roman"/>
              </w:rPr>
              <w:t>ế</w:t>
            </w:r>
            <w:r w:rsidRPr="003F7088">
              <w:rPr>
                <w:rFonts w:ascii="Times New Roman" w:hAnsi="Times New Roman"/>
              </w:rPr>
              <w:t>, khi 18 n</w:t>
            </w:r>
            <w:r w:rsidR="003F7088" w:rsidRPr="003F7088">
              <w:rPr>
                <w:rFonts w:ascii="Times New Roman" w:hAnsi="Times New Roman"/>
              </w:rPr>
              <w:t>ướ</w:t>
            </w:r>
            <w:r w:rsidRPr="003F7088">
              <w:rPr>
                <w:rFonts w:ascii="Times New Roman" w:hAnsi="Times New Roman"/>
              </w:rPr>
              <w:t>c ch</w:t>
            </w:r>
            <w:r w:rsidR="003F7088" w:rsidRPr="003F7088">
              <w:rPr>
                <w:rFonts w:ascii="Times New Roman" w:hAnsi="Times New Roman"/>
              </w:rPr>
              <w:t>ư</w:t>
            </w:r>
            <w:r w:rsidRPr="003F7088">
              <w:rPr>
                <w:rFonts w:ascii="Times New Roman" w:hAnsi="Times New Roman"/>
              </w:rPr>
              <w:t xml:space="preserve"> h</w:t>
            </w:r>
            <w:r w:rsidR="003F7088" w:rsidRPr="003F7088">
              <w:rPr>
                <w:rFonts w:ascii="Times New Roman" w:hAnsi="Times New Roman"/>
              </w:rPr>
              <w:t>ầ</w:t>
            </w:r>
            <w:r w:rsidRPr="003F7088">
              <w:rPr>
                <w:rFonts w:ascii="Times New Roman" w:hAnsi="Times New Roman"/>
              </w:rPr>
              <w:t>u k</w:t>
            </w:r>
            <w:r w:rsidR="003F7088" w:rsidRPr="003F7088">
              <w:rPr>
                <w:rFonts w:ascii="Times New Roman" w:hAnsi="Times New Roman"/>
              </w:rPr>
              <w:t>é</w:t>
            </w:r>
            <w:r w:rsidRPr="003F7088">
              <w:rPr>
                <w:rFonts w:ascii="Times New Roman" w:hAnsi="Times New Roman"/>
              </w:rPr>
              <w:t>o qu</w:t>
            </w:r>
            <w:r w:rsidR="003F7088" w:rsidRPr="003F7088">
              <w:rPr>
                <w:rFonts w:ascii="Times New Roman" w:hAnsi="Times New Roman"/>
              </w:rPr>
              <w:t>â</w:t>
            </w:r>
            <w:r w:rsidRPr="003F7088">
              <w:rPr>
                <w:rFonts w:ascii="Times New Roman" w:hAnsi="Times New Roman"/>
              </w:rPr>
              <w:t xml:space="preserve">n sang </w:t>
            </w:r>
            <w:r w:rsidR="003F7088" w:rsidRPr="003F7088">
              <w:rPr>
                <w:rFonts w:ascii="Times New Roman" w:hAnsi="Times New Roman"/>
              </w:rPr>
              <w:t>đá</w:t>
            </w:r>
            <w:r w:rsidRPr="003F7088">
              <w:rPr>
                <w:rFonts w:ascii="Times New Roman" w:hAnsi="Times New Roman"/>
              </w:rPr>
              <w:t>nh Th</w:t>
            </w:r>
            <w:r w:rsidR="003F7088" w:rsidRPr="003F7088">
              <w:rPr>
                <w:rFonts w:ascii="Times New Roman" w:hAnsi="Times New Roman"/>
              </w:rPr>
              <w:t>ạ</w:t>
            </w:r>
            <w:r w:rsidRPr="003F7088">
              <w:rPr>
                <w:rFonts w:ascii="Times New Roman" w:hAnsi="Times New Roman"/>
              </w:rPr>
              <w:t>ch Sanh nh</w:t>
            </w:r>
            <w:r w:rsidR="003F7088" w:rsidRPr="003F7088">
              <w:rPr>
                <w:rFonts w:ascii="Times New Roman" w:hAnsi="Times New Roman"/>
              </w:rPr>
              <w:t>ằ</w:t>
            </w:r>
            <w:r w:rsidRPr="003F7088">
              <w:rPr>
                <w:rFonts w:ascii="Times New Roman" w:hAnsi="Times New Roman"/>
              </w:rPr>
              <w:t>m c</w:t>
            </w:r>
            <w:r w:rsidR="003F7088" w:rsidRPr="003F7088">
              <w:rPr>
                <w:rFonts w:ascii="Times New Roman" w:hAnsi="Times New Roman"/>
              </w:rPr>
              <w:t>ướ</w:t>
            </w:r>
            <w:r w:rsidRPr="003F7088">
              <w:rPr>
                <w:rFonts w:ascii="Times New Roman" w:hAnsi="Times New Roman"/>
              </w:rPr>
              <w:t>p l</w:t>
            </w:r>
            <w:r w:rsidR="003F7088" w:rsidRPr="003F7088">
              <w:rPr>
                <w:rFonts w:ascii="Times New Roman" w:hAnsi="Times New Roman"/>
              </w:rPr>
              <w:t>ạ</w:t>
            </w:r>
            <w:r w:rsidRPr="003F7088">
              <w:rPr>
                <w:rFonts w:ascii="Times New Roman" w:hAnsi="Times New Roman"/>
              </w:rPr>
              <w:t>i c</w:t>
            </w:r>
            <w:r w:rsidR="003F7088" w:rsidRPr="003F7088">
              <w:rPr>
                <w:rFonts w:ascii="Times New Roman" w:hAnsi="Times New Roman"/>
              </w:rPr>
              <w:t>ô</w:t>
            </w:r>
            <w:r w:rsidRPr="003F7088">
              <w:rPr>
                <w:rFonts w:ascii="Times New Roman" w:hAnsi="Times New Roman"/>
              </w:rPr>
              <w:t>ng ch</w:t>
            </w:r>
            <w:r w:rsidR="003F7088" w:rsidRPr="003F7088">
              <w:rPr>
                <w:rFonts w:ascii="Times New Roman" w:hAnsi="Times New Roman"/>
              </w:rPr>
              <w:t>ú</w:t>
            </w:r>
            <w:r w:rsidRPr="003F7088">
              <w:rPr>
                <w:rFonts w:ascii="Times New Roman" w:hAnsi="Times New Roman"/>
              </w:rPr>
              <w:t>a, ch</w:t>
            </w:r>
            <w:r w:rsidR="003F7088" w:rsidRPr="003F7088">
              <w:rPr>
                <w:rFonts w:ascii="Times New Roman" w:hAnsi="Times New Roman"/>
              </w:rPr>
              <w:t>à</w:t>
            </w:r>
            <w:r w:rsidRPr="003F7088">
              <w:rPr>
                <w:rFonts w:ascii="Times New Roman" w:hAnsi="Times New Roman"/>
              </w:rPr>
              <w:t xml:space="preserve">ng </w:t>
            </w:r>
            <w:r w:rsidR="003F7088" w:rsidRPr="003F7088">
              <w:rPr>
                <w:rFonts w:ascii="Times New Roman" w:hAnsi="Times New Roman"/>
              </w:rPr>
              <w:t>đã</w:t>
            </w:r>
            <w:r w:rsidRPr="003F7088">
              <w:rPr>
                <w:rFonts w:ascii="Times New Roman" w:hAnsi="Times New Roman"/>
              </w:rPr>
              <w:t xml:space="preserve"> s</w:t>
            </w:r>
            <w:r w:rsidR="003F7088" w:rsidRPr="003F7088">
              <w:rPr>
                <w:rFonts w:ascii="Times New Roman" w:hAnsi="Times New Roman"/>
              </w:rPr>
              <w:t>ử</w:t>
            </w:r>
            <w:r w:rsidRPr="003F7088">
              <w:rPr>
                <w:rFonts w:ascii="Times New Roman" w:hAnsi="Times New Roman"/>
              </w:rPr>
              <w:t xml:space="preserve"> d</w:t>
            </w:r>
            <w:r w:rsidR="003F7088" w:rsidRPr="003F7088">
              <w:rPr>
                <w:rFonts w:ascii="Times New Roman" w:hAnsi="Times New Roman"/>
              </w:rPr>
              <w:t>ụ</w:t>
            </w:r>
            <w:r w:rsidRPr="003F7088">
              <w:rPr>
                <w:rFonts w:ascii="Times New Roman" w:hAnsi="Times New Roman"/>
              </w:rPr>
              <w:t>ng c</w:t>
            </w:r>
            <w:r w:rsidR="003F7088" w:rsidRPr="003F7088">
              <w:rPr>
                <w:rFonts w:ascii="Times New Roman" w:hAnsi="Times New Roman"/>
              </w:rPr>
              <w:t>â</w:t>
            </w:r>
            <w:r w:rsidRPr="003F7088">
              <w:rPr>
                <w:rFonts w:ascii="Times New Roman" w:hAnsi="Times New Roman"/>
              </w:rPr>
              <w:t xml:space="preserve">y </w:t>
            </w:r>
            <w:r w:rsidR="003F7088" w:rsidRPr="003F7088">
              <w:rPr>
                <w:rFonts w:ascii="Times New Roman" w:hAnsi="Times New Roman"/>
              </w:rPr>
              <w:t>đà</w:t>
            </w:r>
            <w:r w:rsidRPr="003F7088">
              <w:rPr>
                <w:rFonts w:ascii="Times New Roman" w:hAnsi="Times New Roman"/>
              </w:rPr>
              <w:t>n th</w:t>
            </w:r>
            <w:r w:rsidR="003F7088" w:rsidRPr="003F7088">
              <w:rPr>
                <w:rFonts w:ascii="Times New Roman" w:hAnsi="Times New Roman"/>
              </w:rPr>
              <w:t>ầ</w:t>
            </w:r>
            <w:r w:rsidRPr="003F7088">
              <w:rPr>
                <w:rFonts w:ascii="Times New Roman" w:hAnsi="Times New Roman"/>
              </w:rPr>
              <w:t>n c</w:t>
            </w:r>
            <w:r w:rsidR="003F7088" w:rsidRPr="003F7088">
              <w:rPr>
                <w:rFonts w:ascii="Times New Roman" w:hAnsi="Times New Roman"/>
              </w:rPr>
              <w:t>ủ</w:t>
            </w:r>
            <w:r w:rsidRPr="003F7088">
              <w:rPr>
                <w:rFonts w:ascii="Times New Roman" w:hAnsi="Times New Roman"/>
              </w:rPr>
              <w:t>a m</w:t>
            </w:r>
            <w:r w:rsidR="003F7088" w:rsidRPr="003F7088">
              <w:rPr>
                <w:rFonts w:ascii="Times New Roman" w:hAnsi="Times New Roman"/>
              </w:rPr>
              <w:t>ì</w:t>
            </w:r>
            <w:r w:rsidRPr="003F7088">
              <w:rPr>
                <w:rFonts w:ascii="Times New Roman" w:hAnsi="Times New Roman"/>
              </w:rPr>
              <w:t xml:space="preserve">nh </w:t>
            </w:r>
            <w:r w:rsidR="003F7088" w:rsidRPr="003F7088">
              <w:rPr>
                <w:rFonts w:ascii="Times New Roman" w:hAnsi="Times New Roman"/>
              </w:rPr>
              <w:t>để</w:t>
            </w:r>
            <w:r w:rsidRPr="003F7088">
              <w:rPr>
                <w:rFonts w:ascii="Times New Roman" w:hAnsi="Times New Roman"/>
              </w:rPr>
              <w:t xml:space="preserve"> th</w:t>
            </w:r>
            <w:r w:rsidR="003F7088" w:rsidRPr="003F7088">
              <w:rPr>
                <w:rFonts w:ascii="Times New Roman" w:hAnsi="Times New Roman"/>
              </w:rPr>
              <w:t>ứ</w:t>
            </w:r>
            <w:r w:rsidRPr="003F7088">
              <w:rPr>
                <w:rFonts w:ascii="Times New Roman" w:hAnsi="Times New Roman"/>
              </w:rPr>
              <w:t>c t</w:t>
            </w:r>
            <w:r w:rsidR="003F7088" w:rsidRPr="003F7088">
              <w:rPr>
                <w:rFonts w:ascii="Times New Roman" w:hAnsi="Times New Roman"/>
              </w:rPr>
              <w:t>ỉ</w:t>
            </w:r>
            <w:r w:rsidRPr="003F7088">
              <w:rPr>
                <w:rFonts w:ascii="Times New Roman" w:hAnsi="Times New Roman"/>
              </w:rPr>
              <w:t>nh binh l</w:t>
            </w:r>
            <w:r w:rsidR="003F7088" w:rsidRPr="003F7088">
              <w:rPr>
                <w:rFonts w:ascii="Times New Roman" w:hAnsi="Times New Roman"/>
              </w:rPr>
              <w:t>í</w:t>
            </w:r>
            <w:r w:rsidRPr="003F7088">
              <w:rPr>
                <w:rFonts w:ascii="Times New Roman" w:hAnsi="Times New Roman"/>
              </w:rPr>
              <w:t>nh, l</w:t>
            </w:r>
            <w:r w:rsidR="003F7088" w:rsidRPr="003F7088">
              <w:rPr>
                <w:rFonts w:ascii="Times New Roman" w:hAnsi="Times New Roman"/>
              </w:rPr>
              <w:t>à</w:t>
            </w:r>
            <w:r w:rsidRPr="003F7088">
              <w:rPr>
                <w:rFonts w:ascii="Times New Roman" w:hAnsi="Times New Roman"/>
              </w:rPr>
              <w:t>m cho binh l</w:t>
            </w:r>
            <w:r w:rsidR="003F7088" w:rsidRPr="003F7088">
              <w:rPr>
                <w:rFonts w:ascii="Times New Roman" w:hAnsi="Times New Roman"/>
              </w:rPr>
              <w:t>í</w:t>
            </w:r>
            <w:r w:rsidRPr="003F7088">
              <w:rPr>
                <w:rFonts w:ascii="Times New Roman" w:hAnsi="Times New Roman"/>
              </w:rPr>
              <w:t>nh l</w:t>
            </w:r>
            <w:r w:rsidR="003F7088" w:rsidRPr="003F7088">
              <w:rPr>
                <w:rFonts w:ascii="Times New Roman" w:hAnsi="Times New Roman"/>
              </w:rPr>
              <w:t>ầ</w:t>
            </w:r>
            <w:r w:rsidRPr="003F7088">
              <w:rPr>
                <w:rFonts w:ascii="Times New Roman" w:hAnsi="Times New Roman"/>
              </w:rPr>
              <w:t>n l</w:t>
            </w:r>
            <w:r w:rsidR="003F7088" w:rsidRPr="003F7088">
              <w:rPr>
                <w:rFonts w:ascii="Times New Roman" w:hAnsi="Times New Roman"/>
              </w:rPr>
              <w:t>ượ</w:t>
            </w:r>
            <w:r w:rsidRPr="003F7088">
              <w:rPr>
                <w:rFonts w:ascii="Times New Roman" w:hAnsi="Times New Roman"/>
              </w:rPr>
              <w:t>t x</w:t>
            </w:r>
            <w:r w:rsidR="003F7088" w:rsidRPr="003F7088">
              <w:rPr>
                <w:rFonts w:ascii="Times New Roman" w:hAnsi="Times New Roman"/>
              </w:rPr>
              <w:t>ế</w:t>
            </w:r>
            <w:r w:rsidRPr="003F7088">
              <w:rPr>
                <w:rFonts w:ascii="Times New Roman" w:hAnsi="Times New Roman"/>
              </w:rPr>
              <w:t>p gi</w:t>
            </w:r>
            <w:r w:rsidR="003F7088" w:rsidRPr="003F7088">
              <w:rPr>
                <w:rFonts w:ascii="Times New Roman" w:hAnsi="Times New Roman"/>
              </w:rPr>
              <w:t>á</w:t>
            </w:r>
            <w:r w:rsidRPr="003F7088">
              <w:rPr>
                <w:rFonts w:ascii="Times New Roman" w:hAnsi="Times New Roman"/>
              </w:rPr>
              <w:t>p quy h</w:t>
            </w:r>
            <w:r w:rsidR="003F7088" w:rsidRPr="003F7088">
              <w:rPr>
                <w:rFonts w:ascii="Times New Roman" w:hAnsi="Times New Roman"/>
              </w:rPr>
              <w:t>à</w:t>
            </w:r>
            <w:r w:rsidRPr="003F7088">
              <w:rPr>
                <w:rFonts w:ascii="Times New Roman" w:hAnsi="Times New Roman"/>
              </w:rPr>
              <w:t>ng m</w:t>
            </w:r>
            <w:r w:rsidR="003F7088" w:rsidRPr="003F7088">
              <w:rPr>
                <w:rFonts w:ascii="Times New Roman" w:hAnsi="Times New Roman"/>
              </w:rPr>
              <w:t>à</w:t>
            </w:r>
            <w:r w:rsidRPr="003F7088">
              <w:rPr>
                <w:rFonts w:ascii="Times New Roman" w:hAnsi="Times New Roman"/>
              </w:rPr>
              <w:t xml:space="preserve"> kh</w:t>
            </w:r>
            <w:r w:rsidR="003F7088" w:rsidRPr="003F7088">
              <w:rPr>
                <w:rFonts w:ascii="Times New Roman" w:hAnsi="Times New Roman"/>
              </w:rPr>
              <w:t>ô</w:t>
            </w:r>
            <w:r w:rsidRPr="003F7088">
              <w:rPr>
                <w:rFonts w:ascii="Times New Roman" w:hAnsi="Times New Roman"/>
              </w:rPr>
              <w:t>ng c</w:t>
            </w:r>
            <w:r w:rsidR="003F7088" w:rsidRPr="003F7088">
              <w:rPr>
                <w:rFonts w:ascii="Times New Roman" w:hAnsi="Times New Roman"/>
              </w:rPr>
              <w:t>ầ</w:t>
            </w:r>
            <w:r w:rsidRPr="003F7088">
              <w:rPr>
                <w:rFonts w:ascii="Times New Roman" w:hAnsi="Times New Roman"/>
              </w:rPr>
              <w:t xml:space="preserve">n </w:t>
            </w:r>
            <w:r w:rsidR="003F7088" w:rsidRPr="003F7088">
              <w:rPr>
                <w:rFonts w:ascii="Times New Roman" w:hAnsi="Times New Roman"/>
              </w:rPr>
              <w:t>độ</w:t>
            </w:r>
            <w:r w:rsidRPr="003F7088">
              <w:rPr>
                <w:rFonts w:ascii="Times New Roman" w:hAnsi="Times New Roman"/>
              </w:rPr>
              <w:t xml:space="preserve">ng </w:t>
            </w:r>
            <w:r w:rsidR="003F7088" w:rsidRPr="003F7088">
              <w:rPr>
                <w:rFonts w:ascii="Times New Roman" w:hAnsi="Times New Roman"/>
              </w:rPr>
              <w:t>đế</w:t>
            </w:r>
            <w:r w:rsidRPr="003F7088">
              <w:rPr>
                <w:rFonts w:ascii="Times New Roman" w:hAnsi="Times New Roman"/>
              </w:rPr>
              <w:t xml:space="preserve">n </w:t>
            </w:r>
            <w:r w:rsidR="003F7088" w:rsidRPr="003F7088">
              <w:rPr>
                <w:rFonts w:ascii="Times New Roman" w:hAnsi="Times New Roman"/>
              </w:rPr>
              <w:t>đ</w:t>
            </w:r>
            <w:r w:rsidRPr="003F7088">
              <w:rPr>
                <w:rFonts w:ascii="Times New Roman" w:hAnsi="Times New Roman"/>
              </w:rPr>
              <w:t>ao binh. Ch</w:t>
            </w:r>
            <w:r w:rsidR="003F7088" w:rsidRPr="003F7088">
              <w:rPr>
                <w:rFonts w:ascii="Times New Roman" w:hAnsi="Times New Roman"/>
              </w:rPr>
              <w:t>ẳ</w:t>
            </w:r>
            <w:r w:rsidRPr="003F7088">
              <w:rPr>
                <w:rFonts w:ascii="Times New Roman" w:hAnsi="Times New Roman"/>
              </w:rPr>
              <w:t>ng nh</w:t>
            </w:r>
            <w:r w:rsidR="003F7088" w:rsidRPr="003F7088">
              <w:rPr>
                <w:rFonts w:ascii="Times New Roman" w:hAnsi="Times New Roman"/>
              </w:rPr>
              <w:t>ữ</w:t>
            </w:r>
            <w:r w:rsidRPr="003F7088">
              <w:rPr>
                <w:rFonts w:ascii="Times New Roman" w:hAnsi="Times New Roman"/>
              </w:rPr>
              <w:t>ng th</w:t>
            </w:r>
            <w:r w:rsidR="003F7088" w:rsidRPr="003F7088">
              <w:rPr>
                <w:rFonts w:ascii="Times New Roman" w:hAnsi="Times New Roman"/>
              </w:rPr>
              <w:t>ế</w:t>
            </w:r>
            <w:r w:rsidRPr="003F7088">
              <w:rPr>
                <w:rFonts w:ascii="Times New Roman" w:hAnsi="Times New Roman"/>
              </w:rPr>
              <w:t>, ch</w:t>
            </w:r>
            <w:r w:rsidR="003F7088" w:rsidRPr="003F7088">
              <w:rPr>
                <w:rFonts w:ascii="Times New Roman" w:hAnsi="Times New Roman"/>
              </w:rPr>
              <w:t>à</w:t>
            </w:r>
            <w:r w:rsidRPr="003F7088">
              <w:rPr>
                <w:rFonts w:ascii="Times New Roman" w:hAnsi="Times New Roman"/>
              </w:rPr>
              <w:t>ng l</w:t>
            </w:r>
            <w:r w:rsidR="003F7088" w:rsidRPr="003F7088">
              <w:rPr>
                <w:rFonts w:ascii="Times New Roman" w:hAnsi="Times New Roman"/>
              </w:rPr>
              <w:t>ạ</w:t>
            </w:r>
            <w:r w:rsidRPr="003F7088">
              <w:rPr>
                <w:rFonts w:ascii="Times New Roman" w:hAnsi="Times New Roman"/>
              </w:rPr>
              <w:t>i mang c</w:t>
            </w:r>
            <w:r w:rsidR="003F7088" w:rsidRPr="003F7088">
              <w:rPr>
                <w:rFonts w:ascii="Times New Roman" w:hAnsi="Times New Roman"/>
              </w:rPr>
              <w:t>ơ</w:t>
            </w:r>
            <w:r w:rsidRPr="003F7088">
              <w:rPr>
                <w:rFonts w:ascii="Times New Roman" w:hAnsi="Times New Roman"/>
              </w:rPr>
              <w:t>m th</w:t>
            </w:r>
            <w:r w:rsidR="003F7088" w:rsidRPr="003F7088">
              <w:rPr>
                <w:rFonts w:ascii="Times New Roman" w:hAnsi="Times New Roman"/>
              </w:rPr>
              <w:t>ế</w:t>
            </w:r>
            <w:r w:rsidRPr="003F7088">
              <w:rPr>
                <w:rFonts w:ascii="Times New Roman" w:hAnsi="Times New Roman"/>
              </w:rPr>
              <w:t xml:space="preserve">t </w:t>
            </w:r>
            <w:r w:rsidR="003F7088" w:rsidRPr="003F7088">
              <w:rPr>
                <w:rFonts w:ascii="Times New Roman" w:hAnsi="Times New Roman"/>
              </w:rPr>
              <w:t>đã</w:t>
            </w:r>
            <w:r w:rsidRPr="003F7088">
              <w:rPr>
                <w:rFonts w:ascii="Times New Roman" w:hAnsi="Times New Roman"/>
              </w:rPr>
              <w:t>i h</w:t>
            </w:r>
            <w:r w:rsidR="003F7088" w:rsidRPr="003F7088">
              <w:rPr>
                <w:rFonts w:ascii="Times New Roman" w:hAnsi="Times New Roman"/>
              </w:rPr>
              <w:t>ọ</w:t>
            </w:r>
            <w:r w:rsidRPr="003F7088">
              <w:rPr>
                <w:rFonts w:ascii="Times New Roman" w:hAnsi="Times New Roman"/>
              </w:rPr>
              <w:t xml:space="preserve"> tr</w:t>
            </w:r>
            <w:r w:rsidR="003F7088" w:rsidRPr="003F7088">
              <w:rPr>
                <w:rFonts w:ascii="Times New Roman" w:hAnsi="Times New Roman"/>
              </w:rPr>
              <w:t>ướ</w:t>
            </w:r>
            <w:r w:rsidRPr="003F7088">
              <w:rPr>
                <w:rFonts w:ascii="Times New Roman" w:hAnsi="Times New Roman"/>
              </w:rPr>
              <w:t>c khi r</w:t>
            </w:r>
            <w:r w:rsidR="003F7088" w:rsidRPr="003F7088">
              <w:rPr>
                <w:rFonts w:ascii="Times New Roman" w:hAnsi="Times New Roman"/>
              </w:rPr>
              <w:t>ú</w:t>
            </w:r>
            <w:r w:rsidRPr="003F7088">
              <w:rPr>
                <w:rFonts w:ascii="Times New Roman" w:hAnsi="Times New Roman"/>
              </w:rPr>
              <w:t>t v</w:t>
            </w:r>
            <w:r w:rsidR="003F7088" w:rsidRPr="003F7088">
              <w:rPr>
                <w:rFonts w:ascii="Times New Roman" w:hAnsi="Times New Roman"/>
              </w:rPr>
              <w:t>ề</w:t>
            </w:r>
            <w:r w:rsidRPr="003F7088">
              <w:rPr>
                <w:rFonts w:ascii="Times New Roman" w:hAnsi="Times New Roman"/>
              </w:rPr>
              <w:t xml:space="preserve"> n</w:t>
            </w:r>
            <w:r w:rsidR="003F7088" w:rsidRPr="003F7088">
              <w:rPr>
                <w:rFonts w:ascii="Times New Roman" w:hAnsi="Times New Roman"/>
              </w:rPr>
              <w:t>ướ</w:t>
            </w:r>
            <w:r w:rsidRPr="003F7088">
              <w:rPr>
                <w:rFonts w:ascii="Times New Roman" w:hAnsi="Times New Roman"/>
              </w:rPr>
              <w:t xml:space="preserve">c. </w:t>
            </w:r>
            <w:r w:rsidR="003F7088" w:rsidRPr="003F7088">
              <w:rPr>
                <w:rFonts w:ascii="Times New Roman" w:hAnsi="Times New Roman"/>
              </w:rPr>
              <w:t>Đ</w:t>
            </w:r>
            <w:r w:rsidRPr="003F7088">
              <w:rPr>
                <w:rFonts w:ascii="Times New Roman" w:hAnsi="Times New Roman"/>
              </w:rPr>
              <w:t>i</w:t>
            </w:r>
            <w:r w:rsidR="003F7088" w:rsidRPr="003F7088">
              <w:rPr>
                <w:rFonts w:ascii="Times New Roman" w:hAnsi="Times New Roman"/>
              </w:rPr>
              <w:t>ề</w:t>
            </w:r>
            <w:r w:rsidRPr="003F7088">
              <w:rPr>
                <w:rFonts w:ascii="Times New Roman" w:hAnsi="Times New Roman"/>
              </w:rPr>
              <w:t>u n</w:t>
            </w:r>
            <w:r w:rsidR="003F7088" w:rsidRPr="003F7088">
              <w:rPr>
                <w:rFonts w:ascii="Times New Roman" w:hAnsi="Times New Roman"/>
              </w:rPr>
              <w:t>à</w:t>
            </w:r>
            <w:r w:rsidRPr="003F7088">
              <w:rPr>
                <w:rFonts w:ascii="Times New Roman" w:hAnsi="Times New Roman"/>
              </w:rPr>
              <w:t>y l</w:t>
            </w:r>
            <w:r w:rsidR="003F7088" w:rsidRPr="003F7088">
              <w:rPr>
                <w:rFonts w:ascii="Times New Roman" w:hAnsi="Times New Roman"/>
              </w:rPr>
              <w:t>à</w:t>
            </w:r>
            <w:r w:rsidRPr="003F7088">
              <w:rPr>
                <w:rFonts w:ascii="Times New Roman" w:hAnsi="Times New Roman"/>
              </w:rPr>
              <w:t>m ta ch</w:t>
            </w:r>
            <w:r w:rsidR="003F7088" w:rsidRPr="003F7088">
              <w:rPr>
                <w:rFonts w:ascii="Times New Roman" w:hAnsi="Times New Roman"/>
              </w:rPr>
              <w:t>ợ</w:t>
            </w:r>
            <w:r w:rsidRPr="003F7088">
              <w:rPr>
                <w:rFonts w:ascii="Times New Roman" w:hAnsi="Times New Roman"/>
              </w:rPr>
              <w:t>t nh</w:t>
            </w:r>
            <w:r w:rsidR="003F7088" w:rsidRPr="003F7088">
              <w:rPr>
                <w:rFonts w:ascii="Times New Roman" w:hAnsi="Times New Roman"/>
              </w:rPr>
              <w:t>ớ</w:t>
            </w:r>
            <w:r w:rsidRPr="003F7088">
              <w:rPr>
                <w:rFonts w:ascii="Times New Roman" w:hAnsi="Times New Roman"/>
              </w:rPr>
              <w:t xml:space="preserve"> </w:t>
            </w:r>
            <w:r w:rsidR="003F7088" w:rsidRPr="003F7088">
              <w:rPr>
                <w:rFonts w:ascii="Times New Roman" w:hAnsi="Times New Roman"/>
              </w:rPr>
              <w:t>đế</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i c</w:t>
            </w:r>
            <w:r w:rsidR="003F7088" w:rsidRPr="003F7088">
              <w:rPr>
                <w:rFonts w:ascii="Times New Roman" w:hAnsi="Times New Roman"/>
              </w:rPr>
              <w:t>á</w:t>
            </w:r>
            <w:r w:rsidRPr="003F7088">
              <w:rPr>
                <w:rFonts w:ascii="Times New Roman" w:hAnsi="Times New Roman"/>
              </w:rPr>
              <w:t>o b</w:t>
            </w:r>
            <w:r w:rsidR="003F7088" w:rsidRPr="003F7088">
              <w:rPr>
                <w:rFonts w:ascii="Times New Roman" w:hAnsi="Times New Roman"/>
              </w:rPr>
              <w:t>ì</w:t>
            </w:r>
            <w:r w:rsidRPr="003F7088">
              <w:rPr>
                <w:rFonts w:ascii="Times New Roman" w:hAnsi="Times New Roman"/>
              </w:rPr>
              <w:t>nh Ng</w:t>
            </w:r>
            <w:r w:rsidR="003F7088" w:rsidRPr="003F7088">
              <w:rPr>
                <w:rFonts w:ascii="Times New Roman" w:hAnsi="Times New Roman"/>
              </w:rPr>
              <w:t>ô</w:t>
            </w:r>
            <w:r w:rsidRPr="003F7088">
              <w:rPr>
                <w:rFonts w:ascii="Times New Roman" w:hAnsi="Times New Roman"/>
              </w:rPr>
              <w:t>” c</w:t>
            </w:r>
            <w:r w:rsidR="003F7088" w:rsidRPr="003F7088">
              <w:rPr>
                <w:rFonts w:ascii="Times New Roman" w:hAnsi="Times New Roman"/>
              </w:rPr>
              <w:t>ủ</w:t>
            </w:r>
            <w:r w:rsidRPr="003F7088">
              <w:rPr>
                <w:rFonts w:ascii="Times New Roman" w:hAnsi="Times New Roman"/>
              </w:rPr>
              <w:t>a Nguy</w:t>
            </w:r>
            <w:r w:rsidR="003F7088" w:rsidRPr="003F7088">
              <w:rPr>
                <w:rFonts w:ascii="Times New Roman" w:hAnsi="Times New Roman"/>
              </w:rPr>
              <w:t>ễ</w:t>
            </w:r>
            <w:r w:rsidRPr="003F7088">
              <w:rPr>
                <w:rFonts w:ascii="Times New Roman" w:hAnsi="Times New Roman"/>
              </w:rPr>
              <w:t>n Tr</w:t>
            </w:r>
            <w:r w:rsidR="003F7088" w:rsidRPr="003F7088">
              <w:rPr>
                <w:rFonts w:ascii="Times New Roman" w:hAnsi="Times New Roman"/>
              </w:rPr>
              <w:t>ã</w:t>
            </w:r>
            <w:r w:rsidRPr="003F7088">
              <w:rPr>
                <w:rFonts w:ascii="Times New Roman" w:hAnsi="Times New Roman"/>
              </w:rPr>
              <w:t>i v</w:t>
            </w:r>
            <w:r w:rsidR="003F7088" w:rsidRPr="003F7088">
              <w:rPr>
                <w:rFonts w:ascii="Times New Roman" w:hAnsi="Times New Roman"/>
              </w:rPr>
              <w:t>ớ</w:t>
            </w:r>
            <w:r w:rsidRPr="003F7088">
              <w:rPr>
                <w:rFonts w:ascii="Times New Roman" w:hAnsi="Times New Roman"/>
              </w:rPr>
              <w:t>i t</w:t>
            </w:r>
            <w:r w:rsidR="003F7088" w:rsidRPr="003F7088">
              <w:rPr>
                <w:rFonts w:ascii="Times New Roman" w:hAnsi="Times New Roman"/>
              </w:rPr>
              <w:t>ư</w:t>
            </w:r>
            <w:r w:rsidRPr="003F7088">
              <w:rPr>
                <w:rFonts w:ascii="Times New Roman" w:hAnsi="Times New Roman"/>
              </w:rPr>
              <w:t xml:space="preserve"> t</w:t>
            </w:r>
            <w:r w:rsidR="003F7088" w:rsidRPr="003F7088">
              <w:rPr>
                <w:rFonts w:ascii="Times New Roman" w:hAnsi="Times New Roman"/>
              </w:rPr>
              <w:t>ưở</w:t>
            </w:r>
            <w:r w:rsidRPr="003F7088">
              <w:rPr>
                <w:rFonts w:ascii="Times New Roman" w:hAnsi="Times New Roman"/>
              </w:rPr>
              <w:t>ng nh</w:t>
            </w:r>
            <w:r w:rsidR="003F7088" w:rsidRPr="003F7088">
              <w:rPr>
                <w:rFonts w:ascii="Times New Roman" w:hAnsi="Times New Roman"/>
              </w:rPr>
              <w:t>â</w:t>
            </w:r>
            <w:r w:rsidRPr="003F7088">
              <w:rPr>
                <w:rFonts w:ascii="Times New Roman" w:hAnsi="Times New Roman"/>
              </w:rPr>
              <w:t xml:space="preserve">n </w:t>
            </w:r>
            <w:r w:rsidR="003F7088" w:rsidRPr="003F7088">
              <w:rPr>
                <w:rFonts w:ascii="Times New Roman" w:hAnsi="Times New Roman"/>
              </w:rPr>
              <w:t>đạ</w:t>
            </w:r>
            <w:r w:rsidRPr="003F7088">
              <w:rPr>
                <w:rFonts w:ascii="Times New Roman" w:hAnsi="Times New Roman"/>
              </w:rPr>
              <w:t>o cao c</w:t>
            </w:r>
            <w:r w:rsidR="003F7088" w:rsidRPr="003F7088">
              <w:rPr>
                <w:rFonts w:ascii="Times New Roman" w:hAnsi="Times New Roman"/>
              </w:rPr>
              <w:t>ả</w:t>
            </w:r>
            <w:r w:rsidRPr="003F7088">
              <w:rPr>
                <w:rFonts w:ascii="Times New Roman" w:hAnsi="Times New Roman"/>
              </w:rPr>
              <w:t>:</w:t>
            </w:r>
            <w:r w:rsidRPr="003F7088">
              <w:rPr>
                <w:rFonts w:ascii="Times New Roman" w:hAnsi="Times New Roman"/>
              </w:rPr>
              <w:br/>
              <w:t>“</w:t>
            </w:r>
            <w:r w:rsidR="003F7088" w:rsidRPr="003F7088">
              <w:rPr>
                <w:rFonts w:ascii="Times New Roman" w:hAnsi="Times New Roman"/>
              </w:rPr>
              <w:t>Đ</w:t>
            </w:r>
            <w:r w:rsidRPr="003F7088">
              <w:rPr>
                <w:rFonts w:ascii="Times New Roman" w:hAnsi="Times New Roman"/>
              </w:rPr>
              <w:t xml:space="preserve">em </w:t>
            </w:r>
            <w:r w:rsidR="003F7088" w:rsidRPr="003F7088">
              <w:rPr>
                <w:rFonts w:ascii="Times New Roman" w:hAnsi="Times New Roman"/>
              </w:rPr>
              <w:t>đạ</w:t>
            </w:r>
            <w:r w:rsidRPr="003F7088">
              <w:rPr>
                <w:rFonts w:ascii="Times New Roman" w:hAnsi="Times New Roman"/>
              </w:rPr>
              <w:t>i ngh</w:t>
            </w:r>
            <w:r w:rsidR="003F7088" w:rsidRPr="003F7088">
              <w:rPr>
                <w:rFonts w:ascii="Times New Roman" w:hAnsi="Times New Roman"/>
              </w:rPr>
              <w:t>ĩ</w:t>
            </w:r>
            <w:r w:rsidRPr="003F7088">
              <w:rPr>
                <w:rFonts w:ascii="Times New Roman" w:hAnsi="Times New Roman"/>
              </w:rPr>
              <w:t xml:space="preserve">a </w:t>
            </w:r>
            <w:r w:rsidR="003F7088" w:rsidRPr="003F7088">
              <w:rPr>
                <w:rFonts w:ascii="Times New Roman" w:hAnsi="Times New Roman"/>
              </w:rPr>
              <w:t>để</w:t>
            </w:r>
            <w:r w:rsidRPr="003F7088">
              <w:rPr>
                <w:rFonts w:ascii="Times New Roman" w:hAnsi="Times New Roman"/>
              </w:rPr>
              <w:t xml:space="preserve"> th</w:t>
            </w:r>
            <w:r w:rsidR="003F7088" w:rsidRPr="003F7088">
              <w:rPr>
                <w:rFonts w:ascii="Times New Roman" w:hAnsi="Times New Roman"/>
              </w:rPr>
              <w:t>ắ</w:t>
            </w:r>
            <w:r w:rsidRPr="003F7088">
              <w:rPr>
                <w:rFonts w:ascii="Times New Roman" w:hAnsi="Times New Roman"/>
              </w:rPr>
              <w:t>ng hung t</w:t>
            </w:r>
            <w:r w:rsidR="003F7088" w:rsidRPr="003F7088">
              <w:rPr>
                <w:rFonts w:ascii="Times New Roman" w:hAnsi="Times New Roman"/>
              </w:rPr>
              <w:t>à</w:t>
            </w:r>
            <w:r w:rsidRPr="003F7088">
              <w:rPr>
                <w:rFonts w:ascii="Times New Roman" w:hAnsi="Times New Roman"/>
              </w:rPr>
              <w:t>n</w:t>
            </w:r>
            <w:r w:rsidRPr="003F7088">
              <w:rPr>
                <w:rFonts w:ascii="Times New Roman" w:hAnsi="Times New Roman"/>
              </w:rPr>
              <w:br/>
              <w:t>L</w:t>
            </w:r>
            <w:r w:rsidR="003F7088" w:rsidRPr="003F7088">
              <w:rPr>
                <w:rFonts w:ascii="Times New Roman" w:hAnsi="Times New Roman"/>
              </w:rPr>
              <w:t>ấ</w:t>
            </w:r>
            <w:r w:rsidRPr="003F7088">
              <w:rPr>
                <w:rFonts w:ascii="Times New Roman" w:hAnsi="Times New Roman"/>
              </w:rPr>
              <w:t>y tr</w:t>
            </w:r>
            <w:r w:rsidR="003F7088" w:rsidRPr="003F7088">
              <w:rPr>
                <w:rFonts w:ascii="Times New Roman" w:hAnsi="Times New Roman"/>
              </w:rPr>
              <w:t>í</w:t>
            </w:r>
            <w:r w:rsidRPr="003F7088">
              <w:rPr>
                <w:rFonts w:ascii="Times New Roman" w:hAnsi="Times New Roman"/>
              </w:rPr>
              <w:t xml:space="preserve"> nh</w:t>
            </w:r>
            <w:r w:rsidR="003F7088" w:rsidRPr="003F7088">
              <w:rPr>
                <w:rFonts w:ascii="Times New Roman" w:hAnsi="Times New Roman"/>
              </w:rPr>
              <w:t>â</w:t>
            </w:r>
            <w:r w:rsidRPr="003F7088">
              <w:rPr>
                <w:rFonts w:ascii="Times New Roman" w:hAnsi="Times New Roman"/>
              </w:rPr>
              <w:t xml:space="preserve">n </w:t>
            </w:r>
            <w:r w:rsidR="003F7088" w:rsidRPr="003F7088">
              <w:rPr>
                <w:rFonts w:ascii="Times New Roman" w:hAnsi="Times New Roman"/>
              </w:rPr>
              <w:t>để</w:t>
            </w:r>
            <w:r w:rsidRPr="003F7088">
              <w:rPr>
                <w:rFonts w:ascii="Times New Roman" w:hAnsi="Times New Roman"/>
              </w:rPr>
              <w:t xml:space="preserve"> thay c</w:t>
            </w:r>
            <w:r w:rsidR="003F7088" w:rsidRPr="003F7088">
              <w:rPr>
                <w:rFonts w:ascii="Times New Roman" w:hAnsi="Times New Roman"/>
              </w:rPr>
              <w:t>ườ</w:t>
            </w:r>
            <w:r w:rsidRPr="003F7088">
              <w:rPr>
                <w:rFonts w:ascii="Times New Roman" w:hAnsi="Times New Roman"/>
              </w:rPr>
              <w:t>ng b</w:t>
            </w:r>
            <w:r w:rsidR="003F7088" w:rsidRPr="003F7088">
              <w:rPr>
                <w:rFonts w:ascii="Times New Roman" w:hAnsi="Times New Roman"/>
              </w:rPr>
              <w:t>ạ</w:t>
            </w:r>
            <w:r w:rsidRPr="003F7088">
              <w:rPr>
                <w:rFonts w:ascii="Times New Roman" w:hAnsi="Times New Roman"/>
              </w:rPr>
              <w:t>o”</w:t>
            </w:r>
            <w:r w:rsidRPr="003F7088">
              <w:rPr>
                <w:rFonts w:ascii="Times New Roman" w:hAnsi="Times New Roman"/>
              </w:rPr>
              <w:br/>
              <w:t>R</w:t>
            </w:r>
            <w:r w:rsidR="003F7088" w:rsidRPr="003F7088">
              <w:rPr>
                <w:rFonts w:ascii="Times New Roman" w:hAnsi="Times New Roman"/>
              </w:rPr>
              <w:t>ồ</w:t>
            </w:r>
            <w:r w:rsidRPr="003F7088">
              <w:rPr>
                <w:rFonts w:ascii="Times New Roman" w:hAnsi="Times New Roman"/>
              </w:rPr>
              <w:t>i c</w:t>
            </w:r>
            <w:r w:rsidR="003F7088" w:rsidRPr="003F7088">
              <w:rPr>
                <w:rFonts w:ascii="Times New Roman" w:hAnsi="Times New Roman"/>
              </w:rPr>
              <w:t>â</w:t>
            </w:r>
            <w:r w:rsidRPr="003F7088">
              <w:rPr>
                <w:rFonts w:ascii="Times New Roman" w:hAnsi="Times New Roman"/>
              </w:rPr>
              <w:t>u chuy</w:t>
            </w:r>
            <w:r w:rsidR="003F7088" w:rsidRPr="003F7088">
              <w:rPr>
                <w:rFonts w:ascii="Times New Roman" w:hAnsi="Times New Roman"/>
              </w:rPr>
              <w:t>ệ</w:t>
            </w:r>
            <w:r w:rsidRPr="003F7088">
              <w:rPr>
                <w:rFonts w:ascii="Times New Roman" w:hAnsi="Times New Roman"/>
              </w:rPr>
              <w:t>n “s</w:t>
            </w:r>
            <w:r w:rsidR="003F7088" w:rsidRPr="003F7088">
              <w:rPr>
                <w:rFonts w:ascii="Times New Roman" w:hAnsi="Times New Roman"/>
              </w:rPr>
              <w:t>ọ</w:t>
            </w:r>
            <w:r w:rsidRPr="003F7088">
              <w:rPr>
                <w:rFonts w:ascii="Times New Roman" w:hAnsi="Times New Roman"/>
              </w:rPr>
              <w:t xml:space="preserve"> d</w:t>
            </w:r>
            <w:r w:rsidR="003F7088" w:rsidRPr="003F7088">
              <w:rPr>
                <w:rFonts w:ascii="Times New Roman" w:hAnsi="Times New Roman"/>
              </w:rPr>
              <w:t>ừ</w:t>
            </w:r>
            <w:r w:rsidRPr="003F7088">
              <w:rPr>
                <w:rFonts w:ascii="Times New Roman" w:hAnsi="Times New Roman"/>
              </w:rPr>
              <w:t>a” c</w:t>
            </w:r>
            <w:r w:rsidR="003F7088" w:rsidRPr="003F7088">
              <w:rPr>
                <w:rFonts w:ascii="Times New Roman" w:hAnsi="Times New Roman"/>
              </w:rPr>
              <w:t>ũ</w:t>
            </w:r>
            <w:r w:rsidRPr="003F7088">
              <w:rPr>
                <w:rFonts w:ascii="Times New Roman" w:hAnsi="Times New Roman"/>
              </w:rPr>
              <w:t>ng kh</w:t>
            </w:r>
            <w:r w:rsidR="003F7088" w:rsidRPr="003F7088">
              <w:rPr>
                <w:rFonts w:ascii="Times New Roman" w:hAnsi="Times New Roman"/>
              </w:rPr>
              <w:t>ô</w:t>
            </w:r>
            <w:r w:rsidRPr="003F7088">
              <w:rPr>
                <w:rFonts w:ascii="Times New Roman" w:hAnsi="Times New Roman"/>
              </w:rPr>
              <w:t>ng k</w:t>
            </w:r>
            <w:r w:rsidR="003F7088" w:rsidRPr="003F7088">
              <w:rPr>
                <w:rFonts w:ascii="Times New Roman" w:hAnsi="Times New Roman"/>
              </w:rPr>
              <w:t>é</w:t>
            </w:r>
            <w:r w:rsidRPr="003F7088">
              <w:rPr>
                <w:rFonts w:ascii="Times New Roman" w:hAnsi="Times New Roman"/>
              </w:rPr>
              <w:t>m ph</w:t>
            </w:r>
            <w:r w:rsidR="003F7088" w:rsidRPr="003F7088">
              <w:rPr>
                <w:rFonts w:ascii="Times New Roman" w:hAnsi="Times New Roman"/>
              </w:rPr>
              <w:t>ầ</w:t>
            </w:r>
            <w:r w:rsidRPr="003F7088">
              <w:rPr>
                <w:rFonts w:ascii="Times New Roman" w:hAnsi="Times New Roman"/>
              </w:rPr>
              <w:t xml:space="preserve">n </w:t>
            </w:r>
            <w:r w:rsidR="003F7088" w:rsidRPr="003F7088">
              <w:rPr>
                <w:rFonts w:ascii="Times New Roman" w:hAnsi="Times New Roman"/>
              </w:rPr>
              <w:t>í</w:t>
            </w:r>
            <w:r w:rsidRPr="003F7088">
              <w:rPr>
                <w:rFonts w:ascii="Times New Roman" w:hAnsi="Times New Roman"/>
              </w:rPr>
              <w:t xml:space="preserve"> ngh</w:t>
            </w:r>
            <w:r w:rsidR="003F7088" w:rsidRPr="003F7088">
              <w:rPr>
                <w:rFonts w:ascii="Times New Roman" w:hAnsi="Times New Roman"/>
              </w:rPr>
              <w:t>ĩ</w:t>
            </w:r>
            <w:r w:rsidRPr="003F7088">
              <w:rPr>
                <w:rFonts w:ascii="Times New Roman" w:hAnsi="Times New Roman"/>
              </w:rPr>
              <w:t>a. T</w:t>
            </w:r>
            <w:r w:rsidR="003F7088" w:rsidRPr="003F7088">
              <w:rPr>
                <w:rFonts w:ascii="Times New Roman" w:hAnsi="Times New Roman"/>
              </w:rPr>
              <w:t>ì</w:t>
            </w:r>
            <w:r w:rsidRPr="003F7088">
              <w:rPr>
                <w:rFonts w:ascii="Times New Roman" w:hAnsi="Times New Roman"/>
              </w:rPr>
              <w:t>nh th</w:t>
            </w:r>
            <w:r w:rsidR="003F7088" w:rsidRPr="003F7088">
              <w:rPr>
                <w:rFonts w:ascii="Times New Roman" w:hAnsi="Times New Roman"/>
              </w:rPr>
              <w:t>ươ</w:t>
            </w:r>
            <w:r w:rsidRPr="003F7088">
              <w:rPr>
                <w:rFonts w:ascii="Times New Roman" w:hAnsi="Times New Roman"/>
              </w:rPr>
              <w:t>ng ng</w:t>
            </w:r>
            <w:r w:rsidR="003F7088" w:rsidRPr="003F7088">
              <w:rPr>
                <w:rFonts w:ascii="Times New Roman" w:hAnsi="Times New Roman"/>
              </w:rPr>
              <w:t>ườ</w:t>
            </w:r>
            <w:r w:rsidRPr="003F7088">
              <w:rPr>
                <w:rFonts w:ascii="Times New Roman" w:hAnsi="Times New Roman"/>
              </w:rPr>
              <w:t xml:space="preserve">i </w:t>
            </w:r>
            <w:r w:rsidR="003F7088" w:rsidRPr="003F7088">
              <w:rPr>
                <w:rFonts w:ascii="Times New Roman" w:hAnsi="Times New Roman"/>
              </w:rPr>
              <w:t>đượ</w:t>
            </w:r>
            <w:r w:rsidRPr="003F7088">
              <w:rPr>
                <w:rFonts w:ascii="Times New Roman" w:hAnsi="Times New Roman"/>
              </w:rPr>
              <w:t>c th</w:t>
            </w:r>
            <w:r w:rsidR="003F7088" w:rsidRPr="003F7088">
              <w:rPr>
                <w:rFonts w:ascii="Times New Roman" w:hAnsi="Times New Roman"/>
              </w:rPr>
              <w:t>ể</w:t>
            </w:r>
            <w:r w:rsidRPr="003F7088">
              <w:rPr>
                <w:rFonts w:ascii="Times New Roman" w:hAnsi="Times New Roman"/>
              </w:rPr>
              <w:t xml:space="preserve"> hi</w:t>
            </w:r>
            <w:r w:rsidR="003F7088" w:rsidRPr="003F7088">
              <w:rPr>
                <w:rFonts w:ascii="Times New Roman" w:hAnsi="Times New Roman"/>
              </w:rPr>
              <w:t>ệ</w:t>
            </w:r>
            <w:r w:rsidRPr="003F7088">
              <w:rPr>
                <w:rFonts w:ascii="Times New Roman" w:hAnsi="Times New Roman"/>
              </w:rPr>
              <w:t>n qua t</w:t>
            </w:r>
            <w:r w:rsidR="003F7088" w:rsidRPr="003F7088">
              <w:rPr>
                <w:rFonts w:ascii="Times New Roman" w:hAnsi="Times New Roman"/>
              </w:rPr>
              <w:t>ì</w:t>
            </w:r>
            <w:r w:rsidRPr="003F7088">
              <w:rPr>
                <w:rFonts w:ascii="Times New Roman" w:hAnsi="Times New Roman"/>
              </w:rPr>
              <w:t>nh c</w:t>
            </w:r>
            <w:r w:rsidR="003F7088" w:rsidRPr="003F7088">
              <w:rPr>
                <w:rFonts w:ascii="Times New Roman" w:hAnsi="Times New Roman"/>
              </w:rPr>
              <w:t>ả</w:t>
            </w:r>
            <w:r w:rsidRPr="003F7088">
              <w:rPr>
                <w:rFonts w:ascii="Times New Roman" w:hAnsi="Times New Roman"/>
              </w:rPr>
              <w:t>m c</w:t>
            </w:r>
            <w:r w:rsidR="003F7088" w:rsidRPr="003F7088">
              <w:rPr>
                <w:rFonts w:ascii="Times New Roman" w:hAnsi="Times New Roman"/>
              </w:rPr>
              <w:t>ủ</w:t>
            </w:r>
            <w:r w:rsidRPr="003F7088">
              <w:rPr>
                <w:rFonts w:ascii="Times New Roman" w:hAnsi="Times New Roman"/>
              </w:rPr>
              <w:t>a c</w:t>
            </w:r>
            <w:r w:rsidR="003F7088" w:rsidRPr="003F7088">
              <w:rPr>
                <w:rFonts w:ascii="Times New Roman" w:hAnsi="Times New Roman"/>
              </w:rPr>
              <w:t>ô</w:t>
            </w:r>
            <w:r w:rsidRPr="003F7088">
              <w:rPr>
                <w:rFonts w:ascii="Times New Roman" w:hAnsi="Times New Roman"/>
              </w:rPr>
              <w:t xml:space="preserve"> con g</w:t>
            </w:r>
            <w:r w:rsidR="003F7088" w:rsidRPr="003F7088">
              <w:rPr>
                <w:rFonts w:ascii="Times New Roman" w:hAnsi="Times New Roman"/>
              </w:rPr>
              <w:t>á</w:t>
            </w:r>
            <w:r w:rsidRPr="003F7088">
              <w:rPr>
                <w:rFonts w:ascii="Times New Roman" w:hAnsi="Times New Roman"/>
              </w:rPr>
              <w:t xml:space="preserve">i </w:t>
            </w:r>
            <w:r w:rsidR="003F7088" w:rsidRPr="003F7088">
              <w:rPr>
                <w:rFonts w:ascii="Times New Roman" w:hAnsi="Times New Roman"/>
              </w:rPr>
              <w:t>ú</w:t>
            </w:r>
            <w:r w:rsidRPr="003F7088">
              <w:rPr>
                <w:rFonts w:ascii="Times New Roman" w:hAnsi="Times New Roman"/>
              </w:rPr>
              <w:t xml:space="preserve">t </w:t>
            </w:r>
            <w:r w:rsidR="003F7088" w:rsidRPr="003F7088">
              <w:rPr>
                <w:rFonts w:ascii="Times New Roman" w:hAnsi="Times New Roman"/>
              </w:rPr>
              <w:t>đố</w:t>
            </w:r>
            <w:r w:rsidRPr="003F7088">
              <w:rPr>
                <w:rFonts w:ascii="Times New Roman" w:hAnsi="Times New Roman"/>
              </w:rPr>
              <w:t>i v</w:t>
            </w:r>
            <w:r w:rsidR="003F7088" w:rsidRPr="003F7088">
              <w:rPr>
                <w:rFonts w:ascii="Times New Roman" w:hAnsi="Times New Roman"/>
              </w:rPr>
              <w:t>ớ</w:t>
            </w:r>
            <w:r w:rsidRPr="003F7088">
              <w:rPr>
                <w:rFonts w:ascii="Times New Roman" w:hAnsi="Times New Roman"/>
              </w:rPr>
              <w:t>i s</w:t>
            </w:r>
            <w:r w:rsidR="003F7088" w:rsidRPr="003F7088">
              <w:rPr>
                <w:rFonts w:ascii="Times New Roman" w:hAnsi="Times New Roman"/>
              </w:rPr>
              <w:t>ọ</w:t>
            </w:r>
            <w:r w:rsidRPr="003F7088">
              <w:rPr>
                <w:rFonts w:ascii="Times New Roman" w:hAnsi="Times New Roman"/>
              </w:rPr>
              <w:t xml:space="preserve"> d</w:t>
            </w:r>
            <w:r w:rsidR="003F7088" w:rsidRPr="003F7088">
              <w:rPr>
                <w:rFonts w:ascii="Times New Roman" w:hAnsi="Times New Roman"/>
              </w:rPr>
              <w:t>ừ</w:t>
            </w:r>
            <w:r w:rsidRPr="003F7088">
              <w:rPr>
                <w:rFonts w:ascii="Times New Roman" w:hAnsi="Times New Roman"/>
              </w:rPr>
              <w:t>a. C</w:t>
            </w:r>
            <w:r w:rsidR="003F7088" w:rsidRPr="003F7088">
              <w:rPr>
                <w:rFonts w:ascii="Times New Roman" w:hAnsi="Times New Roman"/>
              </w:rPr>
              <w:t>ô</w:t>
            </w:r>
            <w:r w:rsidRPr="003F7088">
              <w:rPr>
                <w:rFonts w:ascii="Times New Roman" w:hAnsi="Times New Roman"/>
              </w:rPr>
              <w:t xml:space="preserve"> </w:t>
            </w:r>
            <w:r w:rsidR="003F7088" w:rsidRPr="003F7088">
              <w:rPr>
                <w:rFonts w:ascii="Times New Roman" w:hAnsi="Times New Roman"/>
              </w:rPr>
              <w:t>ú</w:t>
            </w:r>
            <w:r w:rsidRPr="003F7088">
              <w:rPr>
                <w:rFonts w:ascii="Times New Roman" w:hAnsi="Times New Roman"/>
              </w:rPr>
              <w:t>t v</w:t>
            </w:r>
            <w:r w:rsidR="003F7088" w:rsidRPr="003F7088">
              <w:rPr>
                <w:rFonts w:ascii="Times New Roman" w:hAnsi="Times New Roman"/>
              </w:rPr>
              <w:t>ẫ</w:t>
            </w:r>
            <w:r w:rsidRPr="003F7088">
              <w:rPr>
                <w:rFonts w:ascii="Times New Roman" w:hAnsi="Times New Roman"/>
              </w:rPr>
              <w:t xml:space="preserve">n </w:t>
            </w:r>
            <w:r w:rsidR="003F7088" w:rsidRPr="003F7088">
              <w:rPr>
                <w:rFonts w:ascii="Times New Roman" w:hAnsi="Times New Roman"/>
              </w:rPr>
              <w:t>đư</w:t>
            </w:r>
            <w:r w:rsidRPr="003F7088">
              <w:rPr>
                <w:rFonts w:ascii="Times New Roman" w:hAnsi="Times New Roman"/>
              </w:rPr>
              <w:t>a c</w:t>
            </w:r>
            <w:r w:rsidR="003F7088" w:rsidRPr="003F7088">
              <w:rPr>
                <w:rFonts w:ascii="Times New Roman" w:hAnsi="Times New Roman"/>
              </w:rPr>
              <w:t>ơ</w:t>
            </w:r>
            <w:r w:rsidRPr="003F7088">
              <w:rPr>
                <w:rFonts w:ascii="Times New Roman" w:hAnsi="Times New Roman"/>
              </w:rPr>
              <w:t>m, ch</w:t>
            </w:r>
            <w:r w:rsidR="003F7088" w:rsidRPr="003F7088">
              <w:rPr>
                <w:rFonts w:ascii="Times New Roman" w:hAnsi="Times New Roman"/>
              </w:rPr>
              <w:t>ă</w:t>
            </w:r>
            <w:r w:rsidRPr="003F7088">
              <w:rPr>
                <w:rFonts w:ascii="Times New Roman" w:hAnsi="Times New Roman"/>
              </w:rPr>
              <w:t>m s</w:t>
            </w:r>
            <w:r w:rsidR="003F7088" w:rsidRPr="003F7088">
              <w:rPr>
                <w:rFonts w:ascii="Times New Roman" w:hAnsi="Times New Roman"/>
              </w:rPr>
              <w:t>ó</w:t>
            </w:r>
            <w:r w:rsidRPr="003F7088">
              <w:rPr>
                <w:rFonts w:ascii="Times New Roman" w:hAnsi="Times New Roman"/>
              </w:rPr>
              <w:t>c s</w:t>
            </w:r>
            <w:r w:rsidR="003F7088" w:rsidRPr="003F7088">
              <w:rPr>
                <w:rFonts w:ascii="Times New Roman" w:hAnsi="Times New Roman"/>
              </w:rPr>
              <w:t>ọ</w:t>
            </w:r>
            <w:r w:rsidRPr="003F7088">
              <w:rPr>
                <w:rFonts w:ascii="Times New Roman" w:hAnsi="Times New Roman"/>
              </w:rPr>
              <w:t xml:space="preserve"> d</w:t>
            </w:r>
            <w:r w:rsidR="003F7088" w:rsidRPr="003F7088">
              <w:rPr>
                <w:rFonts w:ascii="Times New Roman" w:hAnsi="Times New Roman"/>
              </w:rPr>
              <w:t>ừ</w:t>
            </w:r>
            <w:r w:rsidRPr="003F7088">
              <w:rPr>
                <w:rFonts w:ascii="Times New Roman" w:hAnsi="Times New Roman"/>
              </w:rPr>
              <w:t>a m</w:t>
            </w:r>
            <w:r w:rsidR="003F7088" w:rsidRPr="003F7088">
              <w:rPr>
                <w:rFonts w:ascii="Times New Roman" w:hAnsi="Times New Roman"/>
              </w:rPr>
              <w:t>ộ</w:t>
            </w:r>
            <w:r w:rsidRPr="003F7088">
              <w:rPr>
                <w:rFonts w:ascii="Times New Roman" w:hAnsi="Times New Roman"/>
              </w:rPr>
              <w:t>t c</w:t>
            </w:r>
            <w:r w:rsidR="003F7088" w:rsidRPr="003F7088">
              <w:rPr>
                <w:rFonts w:ascii="Times New Roman" w:hAnsi="Times New Roman"/>
              </w:rPr>
              <w:t>á</w:t>
            </w:r>
            <w:r w:rsidRPr="003F7088">
              <w:rPr>
                <w:rFonts w:ascii="Times New Roman" w:hAnsi="Times New Roman"/>
              </w:rPr>
              <w:t>ch t</w:t>
            </w:r>
            <w:r w:rsidR="003F7088" w:rsidRPr="003F7088">
              <w:rPr>
                <w:rFonts w:ascii="Times New Roman" w:hAnsi="Times New Roman"/>
              </w:rPr>
              <w:t>ậ</w:t>
            </w:r>
            <w:r w:rsidRPr="003F7088">
              <w:rPr>
                <w:rFonts w:ascii="Times New Roman" w:hAnsi="Times New Roman"/>
              </w:rPr>
              <w:t>n t</w:t>
            </w:r>
            <w:r w:rsidR="003F7088" w:rsidRPr="003F7088">
              <w:rPr>
                <w:rFonts w:ascii="Times New Roman" w:hAnsi="Times New Roman"/>
              </w:rPr>
              <w:t>ì</w:t>
            </w:r>
            <w:r w:rsidRPr="003F7088">
              <w:rPr>
                <w:rFonts w:ascii="Times New Roman" w:hAnsi="Times New Roman"/>
              </w:rPr>
              <w:t>nh m</w:t>
            </w:r>
            <w:r w:rsidR="003F7088" w:rsidRPr="003F7088">
              <w:rPr>
                <w:rFonts w:ascii="Times New Roman" w:hAnsi="Times New Roman"/>
              </w:rPr>
              <w:t>à</w:t>
            </w:r>
            <w:r w:rsidRPr="003F7088">
              <w:rPr>
                <w:rFonts w:ascii="Times New Roman" w:hAnsi="Times New Roman"/>
              </w:rPr>
              <w:t xml:space="preserve"> kh</w:t>
            </w:r>
            <w:r w:rsidR="003F7088" w:rsidRPr="003F7088">
              <w:rPr>
                <w:rFonts w:ascii="Times New Roman" w:hAnsi="Times New Roman"/>
              </w:rPr>
              <w:t>ô</w:t>
            </w:r>
            <w:r w:rsidRPr="003F7088">
              <w:rPr>
                <w:rFonts w:ascii="Times New Roman" w:hAnsi="Times New Roman"/>
              </w:rPr>
              <w:t>ng h</w:t>
            </w:r>
            <w:r w:rsidR="003F7088" w:rsidRPr="003F7088">
              <w:rPr>
                <w:rFonts w:ascii="Times New Roman" w:hAnsi="Times New Roman"/>
              </w:rPr>
              <w:t>ề</w:t>
            </w:r>
            <w:r w:rsidRPr="003F7088">
              <w:rPr>
                <w:rFonts w:ascii="Times New Roman" w:hAnsi="Times New Roman"/>
              </w:rPr>
              <w:t xml:space="preserve"> quan t</w:t>
            </w:r>
            <w:r w:rsidR="003F7088" w:rsidRPr="003F7088">
              <w:rPr>
                <w:rFonts w:ascii="Times New Roman" w:hAnsi="Times New Roman"/>
              </w:rPr>
              <w:t>â</w:t>
            </w:r>
            <w:r w:rsidRPr="003F7088">
              <w:rPr>
                <w:rFonts w:ascii="Times New Roman" w:hAnsi="Times New Roman"/>
              </w:rPr>
              <w:t xml:space="preserve">m </w:t>
            </w:r>
            <w:r w:rsidR="003F7088" w:rsidRPr="003F7088">
              <w:rPr>
                <w:rFonts w:ascii="Times New Roman" w:hAnsi="Times New Roman"/>
              </w:rPr>
              <w:t>đế</w:t>
            </w:r>
            <w:r w:rsidRPr="003F7088">
              <w:rPr>
                <w:rFonts w:ascii="Times New Roman" w:hAnsi="Times New Roman"/>
              </w:rPr>
              <w:t>n h</w:t>
            </w:r>
            <w:r w:rsidR="003F7088" w:rsidRPr="003F7088">
              <w:rPr>
                <w:rFonts w:ascii="Times New Roman" w:hAnsi="Times New Roman"/>
              </w:rPr>
              <w:t>ì</w:t>
            </w:r>
            <w:r w:rsidRPr="003F7088">
              <w:rPr>
                <w:rFonts w:ascii="Times New Roman" w:hAnsi="Times New Roman"/>
              </w:rPr>
              <w:t>nh d</w:t>
            </w:r>
            <w:r w:rsidR="003F7088" w:rsidRPr="003F7088">
              <w:rPr>
                <w:rFonts w:ascii="Times New Roman" w:hAnsi="Times New Roman"/>
              </w:rPr>
              <w:t>á</w:t>
            </w:r>
            <w:r w:rsidRPr="003F7088">
              <w:rPr>
                <w:rFonts w:ascii="Times New Roman" w:hAnsi="Times New Roman"/>
              </w:rPr>
              <w:t>ng x</w:t>
            </w:r>
            <w:r w:rsidR="003F7088" w:rsidRPr="003F7088">
              <w:rPr>
                <w:rFonts w:ascii="Times New Roman" w:hAnsi="Times New Roman"/>
              </w:rPr>
              <w:t>ấ</w:t>
            </w:r>
            <w:r w:rsidRPr="003F7088">
              <w:rPr>
                <w:rFonts w:ascii="Times New Roman" w:hAnsi="Times New Roman"/>
              </w:rPr>
              <w:t>u x</w:t>
            </w:r>
            <w:r w:rsidR="003F7088" w:rsidRPr="003F7088">
              <w:rPr>
                <w:rFonts w:ascii="Times New Roman" w:hAnsi="Times New Roman"/>
              </w:rPr>
              <w:t>í</w:t>
            </w:r>
            <w:r w:rsidRPr="003F7088">
              <w:rPr>
                <w:rFonts w:ascii="Times New Roman" w:hAnsi="Times New Roman"/>
              </w:rPr>
              <w:t xml:space="preserve"> c</w:t>
            </w:r>
            <w:r w:rsidR="003F7088" w:rsidRPr="003F7088">
              <w:rPr>
                <w:rFonts w:ascii="Times New Roman" w:hAnsi="Times New Roman"/>
              </w:rPr>
              <w:t>ủ</w:t>
            </w:r>
            <w:r w:rsidRPr="003F7088">
              <w:rPr>
                <w:rFonts w:ascii="Times New Roman" w:hAnsi="Times New Roman"/>
              </w:rPr>
              <w:t>a ch</w:t>
            </w:r>
            <w:r w:rsidR="003F7088" w:rsidRPr="003F7088">
              <w:rPr>
                <w:rFonts w:ascii="Times New Roman" w:hAnsi="Times New Roman"/>
              </w:rPr>
              <w:t>à</w:t>
            </w:r>
            <w:r w:rsidRPr="003F7088">
              <w:rPr>
                <w:rFonts w:ascii="Times New Roman" w:hAnsi="Times New Roman"/>
              </w:rPr>
              <w:t xml:space="preserve">ng. </w:t>
            </w:r>
            <w:r w:rsidR="003F7088" w:rsidRPr="003F7088">
              <w:rPr>
                <w:rFonts w:ascii="Times New Roman" w:hAnsi="Times New Roman"/>
              </w:rPr>
              <w:t>Đ</w:t>
            </w:r>
            <w:r w:rsidRPr="003F7088">
              <w:rPr>
                <w:rFonts w:ascii="Times New Roman" w:hAnsi="Times New Roman"/>
              </w:rPr>
              <w:t>i</w:t>
            </w:r>
            <w:r w:rsidR="003F7088" w:rsidRPr="003F7088">
              <w:rPr>
                <w:rFonts w:ascii="Times New Roman" w:hAnsi="Times New Roman"/>
              </w:rPr>
              <w:t>ề</w:t>
            </w:r>
            <w:r w:rsidRPr="003F7088">
              <w:rPr>
                <w:rFonts w:ascii="Times New Roman" w:hAnsi="Times New Roman"/>
              </w:rPr>
              <w:t>u n</w:t>
            </w:r>
            <w:r w:rsidR="003F7088" w:rsidRPr="003F7088">
              <w:rPr>
                <w:rFonts w:ascii="Times New Roman" w:hAnsi="Times New Roman"/>
              </w:rPr>
              <w:t>à</w:t>
            </w:r>
            <w:r w:rsidRPr="003F7088">
              <w:rPr>
                <w:rFonts w:ascii="Times New Roman" w:hAnsi="Times New Roman"/>
              </w:rPr>
              <w:t>y nh</w:t>
            </w:r>
            <w:r w:rsidR="003F7088" w:rsidRPr="003F7088">
              <w:rPr>
                <w:rFonts w:ascii="Times New Roman" w:hAnsi="Times New Roman"/>
              </w:rPr>
              <w:t>ắ</w:t>
            </w:r>
            <w:r w:rsidRPr="003F7088">
              <w:rPr>
                <w:rFonts w:ascii="Times New Roman" w:hAnsi="Times New Roman"/>
              </w:rPr>
              <w:t>c nh</w:t>
            </w:r>
            <w:r w:rsidR="003F7088" w:rsidRPr="003F7088">
              <w:rPr>
                <w:rFonts w:ascii="Times New Roman" w:hAnsi="Times New Roman"/>
              </w:rPr>
              <w:t>ở</w:t>
            </w:r>
            <w:r w:rsidRPr="003F7088">
              <w:rPr>
                <w:rFonts w:ascii="Times New Roman" w:hAnsi="Times New Roman"/>
              </w:rPr>
              <w:t xml:space="preserve"> ch</w:t>
            </w:r>
            <w:r w:rsidR="003F7088" w:rsidRPr="003F7088">
              <w:rPr>
                <w:rFonts w:ascii="Times New Roman" w:hAnsi="Times New Roman"/>
              </w:rPr>
              <w:t>ú</w:t>
            </w:r>
            <w:r w:rsidRPr="003F7088">
              <w:rPr>
                <w:rFonts w:ascii="Times New Roman" w:hAnsi="Times New Roman"/>
              </w:rPr>
              <w:t>ng ta kh</w:t>
            </w:r>
            <w:r w:rsidR="003F7088" w:rsidRPr="003F7088">
              <w:rPr>
                <w:rFonts w:ascii="Times New Roman" w:hAnsi="Times New Roman"/>
              </w:rPr>
              <w:t>ô</w:t>
            </w:r>
            <w:r w:rsidRPr="003F7088">
              <w:rPr>
                <w:rFonts w:ascii="Times New Roman" w:hAnsi="Times New Roman"/>
              </w:rPr>
              <w:t>ng n</w:t>
            </w:r>
            <w:r w:rsidR="003F7088" w:rsidRPr="003F7088">
              <w:rPr>
                <w:rFonts w:ascii="Times New Roman" w:hAnsi="Times New Roman"/>
              </w:rPr>
              <w:t>ê</w:t>
            </w:r>
            <w:r w:rsidRPr="003F7088">
              <w:rPr>
                <w:rFonts w:ascii="Times New Roman" w:hAnsi="Times New Roman"/>
              </w:rPr>
              <w:t>n ph</w:t>
            </w:r>
            <w:r w:rsidR="003F7088" w:rsidRPr="003F7088">
              <w:rPr>
                <w:rFonts w:ascii="Times New Roman" w:hAnsi="Times New Roman"/>
              </w:rPr>
              <w:t>â</w:t>
            </w:r>
            <w:r w:rsidRPr="003F7088">
              <w:rPr>
                <w:rFonts w:ascii="Times New Roman" w:hAnsi="Times New Roman"/>
              </w:rPr>
              <w:t>n bi</w:t>
            </w:r>
            <w:r w:rsidR="003F7088" w:rsidRPr="003F7088">
              <w:rPr>
                <w:rFonts w:ascii="Times New Roman" w:hAnsi="Times New Roman"/>
              </w:rPr>
              <w:t>ệ</w:t>
            </w:r>
            <w:r w:rsidRPr="003F7088">
              <w:rPr>
                <w:rFonts w:ascii="Times New Roman" w:hAnsi="Times New Roman"/>
              </w:rPr>
              <w:t xml:space="preserve">t </w:t>
            </w:r>
            <w:r w:rsidR="003F7088" w:rsidRPr="003F7088">
              <w:rPr>
                <w:rFonts w:ascii="Times New Roman" w:hAnsi="Times New Roman"/>
              </w:rPr>
              <w:t>đố</w:t>
            </w:r>
            <w:r w:rsidRPr="003F7088">
              <w:rPr>
                <w:rFonts w:ascii="Times New Roman" w:hAnsi="Times New Roman"/>
              </w:rPr>
              <w:t>i x</w:t>
            </w:r>
            <w:r w:rsidR="003F7088" w:rsidRPr="003F7088">
              <w:rPr>
                <w:rFonts w:ascii="Times New Roman" w:hAnsi="Times New Roman"/>
              </w:rPr>
              <w:t>ử</w:t>
            </w:r>
            <w:r w:rsidRPr="003F7088">
              <w:rPr>
                <w:rFonts w:ascii="Times New Roman" w:hAnsi="Times New Roman"/>
              </w:rPr>
              <w:t xml:space="preserve"> v</w:t>
            </w:r>
            <w:r w:rsidR="003F7088" w:rsidRPr="003F7088">
              <w:rPr>
                <w:rFonts w:ascii="Times New Roman" w:hAnsi="Times New Roman"/>
              </w:rPr>
              <w:t>ớ</w:t>
            </w:r>
            <w:r w:rsidRPr="003F7088">
              <w:rPr>
                <w:rFonts w:ascii="Times New Roman" w:hAnsi="Times New Roman"/>
              </w:rPr>
              <w:t>i ng</w:t>
            </w:r>
            <w:r w:rsidR="003F7088" w:rsidRPr="003F7088">
              <w:rPr>
                <w:rFonts w:ascii="Times New Roman" w:hAnsi="Times New Roman"/>
              </w:rPr>
              <w:t>ườ</w:t>
            </w:r>
            <w:r w:rsidRPr="003F7088">
              <w:rPr>
                <w:rFonts w:ascii="Times New Roman" w:hAnsi="Times New Roman"/>
              </w:rPr>
              <w:t>i t</w:t>
            </w:r>
            <w:r w:rsidR="003F7088" w:rsidRPr="003F7088">
              <w:rPr>
                <w:rFonts w:ascii="Times New Roman" w:hAnsi="Times New Roman"/>
              </w:rPr>
              <w:t>à</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t, c</w:t>
            </w:r>
            <w:r w:rsidR="003F7088" w:rsidRPr="003F7088">
              <w:rPr>
                <w:rFonts w:ascii="Times New Roman" w:hAnsi="Times New Roman"/>
              </w:rPr>
              <w:t>ó</w:t>
            </w:r>
            <w:r w:rsidRPr="003F7088">
              <w:rPr>
                <w:rFonts w:ascii="Times New Roman" w:hAnsi="Times New Roman"/>
              </w:rPr>
              <w:t xml:space="preserve"> h</w:t>
            </w:r>
            <w:r w:rsidR="003F7088" w:rsidRPr="003F7088">
              <w:rPr>
                <w:rFonts w:ascii="Times New Roman" w:hAnsi="Times New Roman"/>
              </w:rPr>
              <w:t>ì</w:t>
            </w:r>
            <w:r w:rsidRPr="003F7088">
              <w:rPr>
                <w:rFonts w:ascii="Times New Roman" w:hAnsi="Times New Roman"/>
              </w:rPr>
              <w:t>nh d</w:t>
            </w:r>
            <w:r w:rsidR="003F7088" w:rsidRPr="003F7088">
              <w:rPr>
                <w:rFonts w:ascii="Times New Roman" w:hAnsi="Times New Roman"/>
              </w:rPr>
              <w:t>á</w:t>
            </w:r>
            <w:r w:rsidRPr="003F7088">
              <w:rPr>
                <w:rFonts w:ascii="Times New Roman" w:hAnsi="Times New Roman"/>
              </w:rPr>
              <w:t>ng x</w:t>
            </w:r>
            <w:r w:rsidR="003F7088" w:rsidRPr="003F7088">
              <w:rPr>
                <w:rFonts w:ascii="Times New Roman" w:hAnsi="Times New Roman"/>
              </w:rPr>
              <w:t>ấ</w:t>
            </w:r>
            <w:r w:rsidRPr="003F7088">
              <w:rPr>
                <w:rFonts w:ascii="Times New Roman" w:hAnsi="Times New Roman"/>
              </w:rPr>
              <w:t>u x</w:t>
            </w:r>
            <w:r w:rsidR="003F7088" w:rsidRPr="003F7088">
              <w:rPr>
                <w:rFonts w:ascii="Times New Roman" w:hAnsi="Times New Roman"/>
              </w:rPr>
              <w:t>í</w:t>
            </w:r>
            <w:r w:rsidRPr="003F7088">
              <w:rPr>
                <w:rFonts w:ascii="Times New Roman" w:hAnsi="Times New Roman"/>
              </w:rPr>
              <w:t xml:space="preserve">, </w:t>
            </w:r>
            <w:r w:rsidR="003F7088" w:rsidRPr="003F7088">
              <w:rPr>
                <w:rFonts w:ascii="Times New Roman" w:hAnsi="Times New Roman"/>
              </w:rPr>
              <w:t>đá</w:t>
            </w:r>
            <w:r w:rsidRPr="003F7088">
              <w:rPr>
                <w:rFonts w:ascii="Times New Roman" w:hAnsi="Times New Roman"/>
              </w:rPr>
              <w:t>nh gi</w:t>
            </w:r>
            <w:r w:rsidR="003F7088" w:rsidRPr="003F7088">
              <w:rPr>
                <w:rFonts w:ascii="Times New Roman" w:hAnsi="Times New Roman"/>
              </w:rPr>
              <w:t>á</w:t>
            </w:r>
            <w:r w:rsidRPr="003F7088">
              <w:rPr>
                <w:rFonts w:ascii="Times New Roman" w:hAnsi="Times New Roman"/>
              </w:rPr>
              <w:t xml:space="preserve"> con ng</w:t>
            </w:r>
            <w:r w:rsidR="003F7088" w:rsidRPr="003F7088">
              <w:rPr>
                <w:rFonts w:ascii="Times New Roman" w:hAnsi="Times New Roman"/>
              </w:rPr>
              <w:t>ườ</w:t>
            </w:r>
            <w:r w:rsidRPr="003F7088">
              <w:rPr>
                <w:rFonts w:ascii="Times New Roman" w:hAnsi="Times New Roman"/>
              </w:rPr>
              <w:t>i qua v</w:t>
            </w:r>
            <w:r w:rsidR="003F7088" w:rsidRPr="003F7088">
              <w:rPr>
                <w:rFonts w:ascii="Times New Roman" w:hAnsi="Times New Roman"/>
              </w:rPr>
              <w:t>ẻ</w:t>
            </w:r>
            <w:r w:rsidRPr="003F7088">
              <w:rPr>
                <w:rFonts w:ascii="Times New Roman" w:hAnsi="Times New Roman"/>
              </w:rPr>
              <w:t xml:space="preserve"> b</w:t>
            </w:r>
            <w:r w:rsidR="003F7088" w:rsidRPr="003F7088">
              <w:rPr>
                <w:rFonts w:ascii="Times New Roman" w:hAnsi="Times New Roman"/>
              </w:rPr>
              <w:t>ề</w:t>
            </w:r>
            <w:r w:rsidRPr="003F7088">
              <w:rPr>
                <w:rFonts w:ascii="Times New Roman" w:hAnsi="Times New Roman"/>
              </w:rPr>
              <w:t xml:space="preserve"> ngo</w:t>
            </w:r>
            <w:r w:rsidR="003F7088" w:rsidRPr="003F7088">
              <w:rPr>
                <w:rFonts w:ascii="Times New Roman" w:hAnsi="Times New Roman"/>
              </w:rPr>
              <w:t>à</w:t>
            </w:r>
            <w:r w:rsidRPr="003F7088">
              <w:rPr>
                <w:rFonts w:ascii="Times New Roman" w:hAnsi="Times New Roman"/>
              </w:rPr>
              <w:t>i b</w:t>
            </w:r>
            <w:r w:rsidR="003F7088" w:rsidRPr="003F7088">
              <w:rPr>
                <w:rFonts w:ascii="Times New Roman" w:hAnsi="Times New Roman"/>
              </w:rPr>
              <w:t>ở</w:t>
            </w:r>
            <w:r w:rsidRPr="003F7088">
              <w:rPr>
                <w:rFonts w:ascii="Times New Roman" w:hAnsi="Times New Roman"/>
              </w:rPr>
              <w:t>i v</w:t>
            </w:r>
            <w:r w:rsidR="003F7088" w:rsidRPr="003F7088">
              <w:rPr>
                <w:rFonts w:ascii="Times New Roman" w:hAnsi="Times New Roman"/>
              </w:rPr>
              <w:t>ì</w:t>
            </w:r>
            <w:r w:rsidRPr="003F7088">
              <w:rPr>
                <w:rFonts w:ascii="Times New Roman" w:hAnsi="Times New Roman"/>
              </w:rPr>
              <w:t>: “t</w:t>
            </w:r>
            <w:r w:rsidR="003F7088" w:rsidRPr="003F7088">
              <w:rPr>
                <w:rFonts w:ascii="Times New Roman" w:hAnsi="Times New Roman"/>
              </w:rPr>
              <w:t>ố</w:t>
            </w:r>
            <w:r w:rsidRPr="003F7088">
              <w:rPr>
                <w:rFonts w:ascii="Times New Roman" w:hAnsi="Times New Roman"/>
              </w:rPr>
              <w:t>t g</w:t>
            </w:r>
            <w:r w:rsidR="003F7088" w:rsidRPr="003F7088">
              <w:rPr>
                <w:rFonts w:ascii="Times New Roman" w:hAnsi="Times New Roman"/>
              </w:rPr>
              <w:t>ỗ</w:t>
            </w:r>
            <w:r w:rsidRPr="003F7088">
              <w:rPr>
                <w:rFonts w:ascii="Times New Roman" w:hAnsi="Times New Roman"/>
              </w:rPr>
              <w:t xml:space="preserve"> h</w:t>
            </w:r>
            <w:r w:rsidR="003F7088" w:rsidRPr="003F7088">
              <w:rPr>
                <w:rFonts w:ascii="Times New Roman" w:hAnsi="Times New Roman"/>
              </w:rPr>
              <w:t>ơ</w:t>
            </w:r>
            <w:r w:rsidRPr="003F7088">
              <w:rPr>
                <w:rFonts w:ascii="Times New Roman" w:hAnsi="Times New Roman"/>
              </w:rPr>
              <w:t>n t</w:t>
            </w:r>
            <w:r w:rsidR="003F7088" w:rsidRPr="003F7088">
              <w:rPr>
                <w:rFonts w:ascii="Times New Roman" w:hAnsi="Times New Roman"/>
              </w:rPr>
              <w:t>ố</w:t>
            </w:r>
            <w:r w:rsidRPr="003F7088">
              <w:rPr>
                <w:rFonts w:ascii="Times New Roman" w:hAnsi="Times New Roman"/>
              </w:rPr>
              <w:t>t n</w:t>
            </w:r>
            <w:r w:rsidR="003F7088" w:rsidRPr="003F7088">
              <w:rPr>
                <w:rFonts w:ascii="Times New Roman" w:hAnsi="Times New Roman"/>
              </w:rPr>
              <w:t>ướ</w:t>
            </w:r>
            <w:r w:rsidRPr="003F7088">
              <w:rPr>
                <w:rFonts w:ascii="Times New Roman" w:hAnsi="Times New Roman"/>
              </w:rPr>
              <w:t>c s</w:t>
            </w:r>
            <w:r w:rsidR="003F7088" w:rsidRPr="003F7088">
              <w:rPr>
                <w:rFonts w:ascii="Times New Roman" w:hAnsi="Times New Roman"/>
              </w:rPr>
              <w:t>ơ</w:t>
            </w:r>
            <w:r w:rsidRPr="003F7088">
              <w:rPr>
                <w:rFonts w:ascii="Times New Roman" w:hAnsi="Times New Roman"/>
              </w:rPr>
              <w:t>n”. Con ng</w:t>
            </w:r>
            <w:r w:rsidR="003F7088" w:rsidRPr="003F7088">
              <w:rPr>
                <w:rFonts w:ascii="Times New Roman" w:hAnsi="Times New Roman"/>
              </w:rPr>
              <w:t>ườ</w:t>
            </w:r>
            <w:r w:rsidRPr="003F7088">
              <w:rPr>
                <w:rFonts w:ascii="Times New Roman" w:hAnsi="Times New Roman"/>
              </w:rPr>
              <w:t>i th</w:t>
            </w:r>
            <w:r w:rsidR="003F7088" w:rsidRPr="003F7088">
              <w:rPr>
                <w:rFonts w:ascii="Times New Roman" w:hAnsi="Times New Roman"/>
              </w:rPr>
              <w:t>ự</w:t>
            </w:r>
            <w:r w:rsidRPr="003F7088">
              <w:rPr>
                <w:rFonts w:ascii="Times New Roman" w:hAnsi="Times New Roman"/>
              </w:rPr>
              <w:t>c s</w:t>
            </w:r>
            <w:r w:rsidR="003F7088" w:rsidRPr="003F7088">
              <w:rPr>
                <w:rFonts w:ascii="Times New Roman" w:hAnsi="Times New Roman"/>
              </w:rPr>
              <w:t>ự</w:t>
            </w:r>
            <w:r w:rsidRPr="003F7088">
              <w:rPr>
                <w:rFonts w:ascii="Times New Roman" w:hAnsi="Times New Roman"/>
              </w:rPr>
              <w:t xml:space="preserve"> c</w:t>
            </w:r>
            <w:r w:rsidR="003F7088" w:rsidRPr="003F7088">
              <w:rPr>
                <w:rFonts w:ascii="Times New Roman" w:hAnsi="Times New Roman"/>
              </w:rPr>
              <w:t>ủ</w:t>
            </w:r>
            <w:r w:rsidRPr="003F7088">
              <w:rPr>
                <w:rFonts w:ascii="Times New Roman" w:hAnsi="Times New Roman"/>
              </w:rPr>
              <w:t>a m</w:t>
            </w:r>
            <w:r w:rsidR="003F7088" w:rsidRPr="003F7088">
              <w:rPr>
                <w:rFonts w:ascii="Times New Roman" w:hAnsi="Times New Roman"/>
              </w:rPr>
              <w:t>ỗ</w:t>
            </w:r>
            <w:r w:rsidRPr="003F7088">
              <w:rPr>
                <w:rFonts w:ascii="Times New Roman" w:hAnsi="Times New Roman"/>
              </w:rPr>
              <w:t>i ng</w:t>
            </w:r>
            <w:r w:rsidR="003F7088" w:rsidRPr="003F7088">
              <w:rPr>
                <w:rFonts w:ascii="Times New Roman" w:hAnsi="Times New Roman"/>
              </w:rPr>
              <w:t>ườ</w:t>
            </w:r>
            <w:r w:rsidRPr="003F7088">
              <w:rPr>
                <w:rFonts w:ascii="Times New Roman" w:hAnsi="Times New Roman"/>
              </w:rPr>
              <w:t>i ch</w:t>
            </w:r>
            <w:r w:rsidR="003F7088" w:rsidRPr="003F7088">
              <w:rPr>
                <w:rFonts w:ascii="Times New Roman" w:hAnsi="Times New Roman"/>
              </w:rPr>
              <w:t>í</w:t>
            </w:r>
            <w:r w:rsidRPr="003F7088">
              <w:rPr>
                <w:rFonts w:ascii="Times New Roman" w:hAnsi="Times New Roman"/>
              </w:rPr>
              <w:t>nh l</w:t>
            </w:r>
            <w:r w:rsidR="003F7088" w:rsidRPr="003F7088">
              <w:rPr>
                <w:rFonts w:ascii="Times New Roman" w:hAnsi="Times New Roman"/>
              </w:rPr>
              <w:t>à</w:t>
            </w:r>
            <w:r w:rsidRPr="003F7088">
              <w:rPr>
                <w:rFonts w:ascii="Times New Roman" w:hAnsi="Times New Roman"/>
              </w:rPr>
              <w:t xml:space="preserve"> </w:t>
            </w:r>
            <w:r w:rsidR="003F7088" w:rsidRPr="003F7088">
              <w:rPr>
                <w:rFonts w:ascii="Times New Roman" w:hAnsi="Times New Roman"/>
              </w:rPr>
              <w:t>ở</w:t>
            </w:r>
            <w:r w:rsidRPr="003F7088">
              <w:rPr>
                <w:rFonts w:ascii="Times New Roman" w:hAnsi="Times New Roman"/>
              </w:rPr>
              <w:t xml:space="preserve"> trong t</w:t>
            </w:r>
            <w:r w:rsidR="003F7088" w:rsidRPr="003F7088">
              <w:rPr>
                <w:rFonts w:ascii="Times New Roman" w:hAnsi="Times New Roman"/>
              </w:rPr>
              <w:t>â</w:t>
            </w:r>
            <w:r w:rsidRPr="003F7088">
              <w:rPr>
                <w:rFonts w:ascii="Times New Roman" w:hAnsi="Times New Roman"/>
              </w:rPr>
              <w:t>m h</w:t>
            </w:r>
            <w:r w:rsidR="003F7088" w:rsidRPr="003F7088">
              <w:rPr>
                <w:rFonts w:ascii="Times New Roman" w:hAnsi="Times New Roman"/>
              </w:rPr>
              <w:t>ồ</w:t>
            </w:r>
            <w:r w:rsidRPr="003F7088">
              <w:rPr>
                <w:rFonts w:ascii="Times New Roman" w:hAnsi="Times New Roman"/>
              </w:rPr>
              <w:t>n, t</w:t>
            </w:r>
            <w:r w:rsidR="003F7088" w:rsidRPr="003F7088">
              <w:rPr>
                <w:rFonts w:ascii="Times New Roman" w:hAnsi="Times New Roman"/>
              </w:rPr>
              <w:t>ấ</w:t>
            </w:r>
            <w:r w:rsidRPr="003F7088">
              <w:rPr>
                <w:rFonts w:ascii="Times New Roman" w:hAnsi="Times New Roman"/>
              </w:rPr>
              <w:t>m l</w:t>
            </w:r>
            <w:r w:rsidR="003F7088" w:rsidRPr="003F7088">
              <w:rPr>
                <w:rFonts w:ascii="Times New Roman" w:hAnsi="Times New Roman"/>
              </w:rPr>
              <w:t>ò</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h</w:t>
            </w:r>
            <w:r w:rsidR="003F7088" w:rsidRPr="003F7088">
              <w:rPr>
                <w:rFonts w:ascii="Times New Roman" w:hAnsi="Times New Roman"/>
              </w:rPr>
              <w:t>ọ</w:t>
            </w:r>
            <w:r w:rsidRPr="003F7088">
              <w:rPr>
                <w:rFonts w:ascii="Times New Roman" w:hAnsi="Times New Roman"/>
              </w:rPr>
              <w:t xml:space="preserve">. </w:t>
            </w:r>
            <w:r w:rsidRPr="003F7088">
              <w:rPr>
                <w:rFonts w:ascii="Times New Roman" w:hAnsi="Times New Roman"/>
              </w:rPr>
              <w:br/>
              <w:t>B</w:t>
            </w:r>
            <w:r w:rsidR="003F7088" w:rsidRPr="003F7088">
              <w:rPr>
                <w:rFonts w:ascii="Times New Roman" w:hAnsi="Times New Roman"/>
              </w:rPr>
              <w:t>ê</w:t>
            </w:r>
            <w:r w:rsidRPr="003F7088">
              <w:rPr>
                <w:rFonts w:ascii="Times New Roman" w:hAnsi="Times New Roman"/>
              </w:rPr>
              <w:t>n c</w:t>
            </w:r>
            <w:r w:rsidR="003F7088" w:rsidRPr="003F7088">
              <w:rPr>
                <w:rFonts w:ascii="Times New Roman" w:hAnsi="Times New Roman"/>
              </w:rPr>
              <w:t>ạ</w:t>
            </w:r>
            <w:r w:rsidRPr="003F7088">
              <w:rPr>
                <w:rFonts w:ascii="Times New Roman" w:hAnsi="Times New Roman"/>
              </w:rPr>
              <w:t>nh vi</w:t>
            </w:r>
            <w:r w:rsidR="003F7088" w:rsidRPr="003F7088">
              <w:rPr>
                <w:rFonts w:ascii="Times New Roman" w:hAnsi="Times New Roman"/>
              </w:rPr>
              <w:t>ệ</w:t>
            </w:r>
            <w:r w:rsidRPr="003F7088">
              <w:rPr>
                <w:rFonts w:ascii="Times New Roman" w:hAnsi="Times New Roman"/>
              </w:rPr>
              <w:t>c ca ng</w:t>
            </w:r>
            <w:r w:rsidR="003F7088" w:rsidRPr="003F7088">
              <w:rPr>
                <w:rFonts w:ascii="Times New Roman" w:hAnsi="Times New Roman"/>
              </w:rPr>
              <w:t>ợ</w:t>
            </w:r>
            <w:r w:rsidRPr="003F7088">
              <w:rPr>
                <w:rFonts w:ascii="Times New Roman" w:hAnsi="Times New Roman"/>
              </w:rPr>
              <w:t>i nh</w:t>
            </w:r>
            <w:r w:rsidR="003F7088" w:rsidRPr="003F7088">
              <w:rPr>
                <w:rFonts w:ascii="Times New Roman" w:hAnsi="Times New Roman"/>
              </w:rPr>
              <w:t>ữ</w:t>
            </w:r>
            <w:r w:rsidRPr="003F7088">
              <w:rPr>
                <w:rFonts w:ascii="Times New Roman" w:hAnsi="Times New Roman"/>
              </w:rPr>
              <w:t>ng con ng</w:t>
            </w:r>
            <w:r w:rsidR="003F7088" w:rsidRPr="003F7088">
              <w:rPr>
                <w:rFonts w:ascii="Times New Roman" w:hAnsi="Times New Roman"/>
              </w:rPr>
              <w:t>ườ</w:t>
            </w:r>
            <w:r w:rsidRPr="003F7088">
              <w:rPr>
                <w:rFonts w:ascii="Times New Roman" w:hAnsi="Times New Roman"/>
              </w:rPr>
              <w:t>i “th</w:t>
            </w:r>
            <w:r w:rsidR="003F7088" w:rsidRPr="003F7088">
              <w:rPr>
                <w:rFonts w:ascii="Times New Roman" w:hAnsi="Times New Roman"/>
              </w:rPr>
              <w:t>ươ</w:t>
            </w:r>
            <w:r w:rsidRPr="003F7088">
              <w:rPr>
                <w:rFonts w:ascii="Times New Roman" w:hAnsi="Times New Roman"/>
              </w:rPr>
              <w:t>ng ng</w:t>
            </w:r>
            <w:r w:rsidR="003F7088" w:rsidRPr="003F7088">
              <w:rPr>
                <w:rFonts w:ascii="Times New Roman" w:hAnsi="Times New Roman"/>
              </w:rPr>
              <w:t>ườ</w:t>
            </w:r>
            <w:r w:rsidRPr="003F7088">
              <w:rPr>
                <w:rFonts w:ascii="Times New Roman" w:hAnsi="Times New Roman"/>
              </w:rPr>
              <w:t>i nh</w:t>
            </w:r>
            <w:r w:rsidR="003F7088" w:rsidRPr="003F7088">
              <w:rPr>
                <w:rFonts w:ascii="Times New Roman" w:hAnsi="Times New Roman"/>
              </w:rPr>
              <w:t>ư</w:t>
            </w:r>
            <w:r w:rsidRPr="003F7088">
              <w:rPr>
                <w:rFonts w:ascii="Times New Roman" w:hAnsi="Times New Roman"/>
              </w:rPr>
              <w:t xml:space="preserve"> th</w:t>
            </w:r>
            <w:r w:rsidR="003F7088" w:rsidRPr="003F7088">
              <w:rPr>
                <w:rFonts w:ascii="Times New Roman" w:hAnsi="Times New Roman"/>
              </w:rPr>
              <w:t>ể</w:t>
            </w:r>
            <w:r w:rsidRPr="003F7088">
              <w:rPr>
                <w:rFonts w:ascii="Times New Roman" w:hAnsi="Times New Roman"/>
              </w:rPr>
              <w:t xml:space="preserve"> th</w:t>
            </w:r>
            <w:r w:rsidR="003F7088" w:rsidRPr="003F7088">
              <w:rPr>
                <w:rFonts w:ascii="Times New Roman" w:hAnsi="Times New Roman"/>
              </w:rPr>
              <w:t>ươ</w:t>
            </w:r>
            <w:r w:rsidRPr="003F7088">
              <w:rPr>
                <w:rFonts w:ascii="Times New Roman" w:hAnsi="Times New Roman"/>
              </w:rPr>
              <w:t>ng th</w:t>
            </w:r>
            <w:r w:rsidR="003F7088" w:rsidRPr="003F7088">
              <w:rPr>
                <w:rFonts w:ascii="Times New Roman" w:hAnsi="Times New Roman"/>
              </w:rPr>
              <w:t>â</w:t>
            </w:r>
            <w:r w:rsidRPr="003F7088">
              <w:rPr>
                <w:rFonts w:ascii="Times New Roman" w:hAnsi="Times New Roman"/>
              </w:rPr>
              <w:t>n”, v</w:t>
            </w:r>
            <w:r w:rsidR="003F7088" w:rsidRPr="003F7088">
              <w:rPr>
                <w:rFonts w:ascii="Times New Roman" w:hAnsi="Times New Roman"/>
              </w:rPr>
              <w:t>ă</w:t>
            </w:r>
            <w:r w:rsidRPr="003F7088">
              <w:rPr>
                <w:rFonts w:ascii="Times New Roman" w:hAnsi="Times New Roman"/>
              </w:rPr>
              <w:t>n h</w:t>
            </w:r>
            <w:r w:rsidR="003F7088" w:rsidRPr="003F7088">
              <w:rPr>
                <w:rFonts w:ascii="Times New Roman" w:hAnsi="Times New Roman"/>
              </w:rPr>
              <w:t>ọ</w:t>
            </w:r>
            <w:r w:rsidRPr="003F7088">
              <w:rPr>
                <w:rFonts w:ascii="Times New Roman" w:hAnsi="Times New Roman"/>
              </w:rPr>
              <w:t>c c</w:t>
            </w:r>
            <w:r w:rsidR="003F7088" w:rsidRPr="003F7088">
              <w:rPr>
                <w:rFonts w:ascii="Times New Roman" w:hAnsi="Times New Roman"/>
              </w:rPr>
              <w:t>ũ</w:t>
            </w:r>
            <w:r w:rsidRPr="003F7088">
              <w:rPr>
                <w:rFonts w:ascii="Times New Roman" w:hAnsi="Times New Roman"/>
              </w:rPr>
              <w:t>ng ph</w:t>
            </w:r>
            <w:r w:rsidR="003F7088" w:rsidRPr="003F7088">
              <w:rPr>
                <w:rFonts w:ascii="Times New Roman" w:hAnsi="Times New Roman"/>
              </w:rPr>
              <w:t>ê</w:t>
            </w:r>
            <w:r w:rsidRPr="003F7088">
              <w:rPr>
                <w:rFonts w:ascii="Times New Roman" w:hAnsi="Times New Roman"/>
              </w:rPr>
              <w:t xml:space="preserve"> ph</w:t>
            </w:r>
            <w:r w:rsidR="003F7088" w:rsidRPr="003F7088">
              <w:rPr>
                <w:rFonts w:ascii="Times New Roman" w:hAnsi="Times New Roman"/>
              </w:rPr>
              <w:t>á</w:t>
            </w:r>
            <w:r w:rsidRPr="003F7088">
              <w:rPr>
                <w:rFonts w:ascii="Times New Roman" w:hAnsi="Times New Roman"/>
              </w:rPr>
              <w:t>n nh</w:t>
            </w:r>
            <w:r w:rsidR="003F7088" w:rsidRPr="003F7088">
              <w:rPr>
                <w:rFonts w:ascii="Times New Roman" w:hAnsi="Times New Roman"/>
              </w:rPr>
              <w:t>ữ</w:t>
            </w:r>
            <w:r w:rsidRPr="003F7088">
              <w:rPr>
                <w:rFonts w:ascii="Times New Roman" w:hAnsi="Times New Roman"/>
              </w:rPr>
              <w:t>ng k</w:t>
            </w:r>
            <w:r w:rsidR="003F7088" w:rsidRPr="003F7088">
              <w:rPr>
                <w:rFonts w:ascii="Times New Roman" w:hAnsi="Times New Roman"/>
              </w:rPr>
              <w:t>ẻ</w:t>
            </w:r>
            <w:r w:rsidRPr="003F7088">
              <w:rPr>
                <w:rFonts w:ascii="Times New Roman" w:hAnsi="Times New Roman"/>
              </w:rPr>
              <w:t xml:space="preserve"> </w:t>
            </w:r>
            <w:r w:rsidR="003F7088" w:rsidRPr="003F7088">
              <w:rPr>
                <w:rFonts w:ascii="Times New Roman" w:hAnsi="Times New Roman"/>
              </w:rPr>
              <w:t>í</w:t>
            </w:r>
            <w:r w:rsidRPr="003F7088">
              <w:rPr>
                <w:rFonts w:ascii="Times New Roman" w:hAnsi="Times New Roman"/>
              </w:rPr>
              <w:t>ch k</w:t>
            </w:r>
            <w:r w:rsidR="003F7088" w:rsidRPr="003F7088">
              <w:rPr>
                <w:rFonts w:ascii="Times New Roman" w:hAnsi="Times New Roman"/>
              </w:rPr>
              <w:t>ỉ</w:t>
            </w:r>
            <w:r w:rsidRPr="003F7088">
              <w:rPr>
                <w:rFonts w:ascii="Times New Roman" w:hAnsi="Times New Roman"/>
              </w:rPr>
              <w:t>, v</w:t>
            </w:r>
            <w:r w:rsidR="003F7088" w:rsidRPr="003F7088">
              <w:rPr>
                <w:rFonts w:ascii="Times New Roman" w:hAnsi="Times New Roman"/>
              </w:rPr>
              <w:t>ô</w:t>
            </w:r>
            <w:r w:rsidRPr="003F7088">
              <w:rPr>
                <w:rFonts w:ascii="Times New Roman" w:hAnsi="Times New Roman"/>
              </w:rPr>
              <w:t xml:space="preserve"> l</w:t>
            </w:r>
            <w:r w:rsidR="003F7088" w:rsidRPr="003F7088">
              <w:rPr>
                <w:rFonts w:ascii="Times New Roman" w:hAnsi="Times New Roman"/>
              </w:rPr>
              <w:t>ươ</w:t>
            </w:r>
            <w:r w:rsidRPr="003F7088">
              <w:rPr>
                <w:rFonts w:ascii="Times New Roman" w:hAnsi="Times New Roman"/>
              </w:rPr>
              <w:t>ng t</w:t>
            </w:r>
            <w:r w:rsidR="003F7088" w:rsidRPr="003F7088">
              <w:rPr>
                <w:rFonts w:ascii="Times New Roman" w:hAnsi="Times New Roman"/>
              </w:rPr>
              <w:t>â</w:t>
            </w:r>
            <w:r w:rsidRPr="003F7088">
              <w:rPr>
                <w:rFonts w:ascii="Times New Roman" w:hAnsi="Times New Roman"/>
              </w:rPr>
              <w:t xml:space="preserve">m. </w:t>
            </w:r>
            <w:r w:rsidR="003F7088" w:rsidRPr="003F7088">
              <w:rPr>
                <w:rFonts w:ascii="Times New Roman" w:hAnsi="Times New Roman"/>
              </w:rPr>
              <w:t>Đá</w:t>
            </w:r>
            <w:r w:rsidRPr="003F7088">
              <w:rPr>
                <w:rFonts w:ascii="Times New Roman" w:hAnsi="Times New Roman"/>
              </w:rPr>
              <w:t>ng gh</w:t>
            </w:r>
            <w:r w:rsidR="003F7088" w:rsidRPr="003F7088">
              <w:rPr>
                <w:rFonts w:ascii="Times New Roman" w:hAnsi="Times New Roman"/>
              </w:rPr>
              <w:t>ê</w:t>
            </w:r>
            <w:r w:rsidRPr="003F7088">
              <w:rPr>
                <w:rFonts w:ascii="Times New Roman" w:hAnsi="Times New Roman"/>
              </w:rPr>
              <w:t xml:space="preserve"> s</w:t>
            </w:r>
            <w:r w:rsidR="003F7088" w:rsidRPr="003F7088">
              <w:rPr>
                <w:rFonts w:ascii="Times New Roman" w:hAnsi="Times New Roman"/>
              </w:rPr>
              <w:t>ợ</w:t>
            </w:r>
            <w:r w:rsidRPr="003F7088">
              <w:rPr>
                <w:rFonts w:ascii="Times New Roman" w:hAnsi="Times New Roman"/>
              </w:rPr>
              <w:t xml:space="preserve"> h</w:t>
            </w:r>
            <w:r w:rsidR="003F7088" w:rsidRPr="003F7088">
              <w:rPr>
                <w:rFonts w:ascii="Times New Roman" w:hAnsi="Times New Roman"/>
              </w:rPr>
              <w:t>ơ</w:t>
            </w:r>
            <w:r w:rsidRPr="003F7088">
              <w:rPr>
                <w:rFonts w:ascii="Times New Roman" w:hAnsi="Times New Roman"/>
              </w:rPr>
              <w:t>n n</w:t>
            </w:r>
            <w:r w:rsidR="003F7088" w:rsidRPr="003F7088">
              <w:rPr>
                <w:rFonts w:ascii="Times New Roman" w:hAnsi="Times New Roman"/>
              </w:rPr>
              <w:t>ữ</w:t>
            </w:r>
            <w:r w:rsidRPr="003F7088">
              <w:rPr>
                <w:rFonts w:ascii="Times New Roman" w:hAnsi="Times New Roman"/>
              </w:rPr>
              <w:t>a l</w:t>
            </w:r>
            <w:r w:rsidR="003F7088" w:rsidRPr="003F7088">
              <w:rPr>
                <w:rFonts w:ascii="Times New Roman" w:hAnsi="Times New Roman"/>
              </w:rPr>
              <w:t>à</w:t>
            </w:r>
            <w:r w:rsidRPr="003F7088">
              <w:rPr>
                <w:rFonts w:ascii="Times New Roman" w:hAnsi="Times New Roman"/>
              </w:rPr>
              <w:t xml:space="preserve"> nh</w:t>
            </w:r>
            <w:r w:rsidR="003F7088" w:rsidRPr="003F7088">
              <w:rPr>
                <w:rFonts w:ascii="Times New Roman" w:hAnsi="Times New Roman"/>
              </w:rPr>
              <w:t>ữ</w:t>
            </w:r>
            <w:r w:rsidRPr="003F7088">
              <w:rPr>
                <w:rFonts w:ascii="Times New Roman" w:hAnsi="Times New Roman"/>
              </w:rPr>
              <w:t>ng ng</w:t>
            </w:r>
            <w:r w:rsidR="003F7088" w:rsidRPr="003F7088">
              <w:rPr>
                <w:rFonts w:ascii="Times New Roman" w:hAnsi="Times New Roman"/>
              </w:rPr>
              <w:t>ườ</w:t>
            </w:r>
            <w:r w:rsidRPr="003F7088">
              <w:rPr>
                <w:rFonts w:ascii="Times New Roman" w:hAnsi="Times New Roman"/>
              </w:rPr>
              <w:t>i c</w:t>
            </w:r>
            <w:r w:rsidR="003F7088" w:rsidRPr="003F7088">
              <w:rPr>
                <w:rFonts w:ascii="Times New Roman" w:hAnsi="Times New Roman"/>
              </w:rPr>
              <w:t>ạ</w:t>
            </w:r>
            <w:r w:rsidRPr="003F7088">
              <w:rPr>
                <w:rFonts w:ascii="Times New Roman" w:hAnsi="Times New Roman"/>
              </w:rPr>
              <w:t>n t</w:t>
            </w:r>
            <w:r w:rsidR="003F7088" w:rsidRPr="003F7088">
              <w:rPr>
                <w:rFonts w:ascii="Times New Roman" w:hAnsi="Times New Roman"/>
              </w:rPr>
              <w:t>ì</w:t>
            </w:r>
            <w:r w:rsidRPr="003F7088">
              <w:rPr>
                <w:rFonts w:ascii="Times New Roman" w:hAnsi="Times New Roman"/>
              </w:rPr>
              <w:t>nh m</w:t>
            </w:r>
            <w:r w:rsidR="003F7088" w:rsidRPr="003F7088">
              <w:rPr>
                <w:rFonts w:ascii="Times New Roman" w:hAnsi="Times New Roman"/>
              </w:rPr>
              <w:t>á</w:t>
            </w:r>
            <w:r w:rsidRPr="003F7088">
              <w:rPr>
                <w:rFonts w:ascii="Times New Roman" w:hAnsi="Times New Roman"/>
              </w:rPr>
              <w:t>u m</w:t>
            </w:r>
            <w:r w:rsidR="003F7088" w:rsidRPr="003F7088">
              <w:rPr>
                <w:rFonts w:ascii="Times New Roman" w:hAnsi="Times New Roman"/>
              </w:rPr>
              <w:t>ủ</w:t>
            </w:r>
            <w:r w:rsidRPr="003F7088">
              <w:rPr>
                <w:rFonts w:ascii="Times New Roman" w:hAnsi="Times New Roman"/>
              </w:rPr>
              <w:t xml:space="preserve">. </w:t>
            </w:r>
            <w:r w:rsidR="003F7088" w:rsidRPr="003F7088">
              <w:rPr>
                <w:rFonts w:ascii="Times New Roman" w:hAnsi="Times New Roman"/>
              </w:rPr>
              <w:t>Đ</w:t>
            </w:r>
            <w:r w:rsidRPr="003F7088">
              <w:rPr>
                <w:rFonts w:ascii="Times New Roman" w:hAnsi="Times New Roman"/>
              </w:rPr>
              <w:t>i</w:t>
            </w:r>
            <w:r w:rsidR="003F7088" w:rsidRPr="003F7088">
              <w:rPr>
                <w:rFonts w:ascii="Times New Roman" w:hAnsi="Times New Roman"/>
              </w:rPr>
              <w:t>ể</w:t>
            </w:r>
            <w:r w:rsidRPr="003F7088">
              <w:rPr>
                <w:rFonts w:ascii="Times New Roman" w:hAnsi="Times New Roman"/>
              </w:rPr>
              <w:t>n h</w:t>
            </w:r>
            <w:r w:rsidR="003F7088" w:rsidRPr="003F7088">
              <w:rPr>
                <w:rFonts w:ascii="Times New Roman" w:hAnsi="Times New Roman"/>
              </w:rPr>
              <w:t>ì</w:t>
            </w:r>
            <w:r w:rsidRPr="003F7088">
              <w:rPr>
                <w:rFonts w:ascii="Times New Roman" w:hAnsi="Times New Roman"/>
              </w:rPr>
              <w:t>nh l</w:t>
            </w:r>
            <w:r w:rsidR="003F7088" w:rsidRPr="003F7088">
              <w:rPr>
                <w:rFonts w:ascii="Times New Roman" w:hAnsi="Times New Roman"/>
              </w:rPr>
              <w:t>à</w:t>
            </w:r>
            <w:r w:rsidRPr="003F7088">
              <w:rPr>
                <w:rFonts w:ascii="Times New Roman" w:hAnsi="Times New Roman"/>
              </w:rPr>
              <w:t xml:space="preserve"> nh</w:t>
            </w:r>
            <w:r w:rsidR="003F7088" w:rsidRPr="003F7088">
              <w:rPr>
                <w:rFonts w:ascii="Times New Roman" w:hAnsi="Times New Roman"/>
              </w:rPr>
              <w:t>â</w:t>
            </w:r>
            <w:r w:rsidRPr="003F7088">
              <w:rPr>
                <w:rFonts w:ascii="Times New Roman" w:hAnsi="Times New Roman"/>
              </w:rPr>
              <w:t>n v</w:t>
            </w:r>
            <w:r w:rsidR="003F7088" w:rsidRPr="003F7088">
              <w:rPr>
                <w:rFonts w:ascii="Times New Roman" w:hAnsi="Times New Roman"/>
              </w:rPr>
              <w:t>ậ</w:t>
            </w:r>
            <w:r w:rsidRPr="003F7088">
              <w:rPr>
                <w:rFonts w:ascii="Times New Roman" w:hAnsi="Times New Roman"/>
              </w:rPr>
              <w:t>t b</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ô</w:t>
            </w:r>
            <w:r w:rsidRPr="003F7088">
              <w:rPr>
                <w:rFonts w:ascii="Times New Roman" w:hAnsi="Times New Roman"/>
              </w:rPr>
              <w:t xml:space="preserve"> trong truy</w:t>
            </w:r>
            <w:r w:rsidR="003F7088" w:rsidRPr="003F7088">
              <w:rPr>
                <w:rFonts w:ascii="Times New Roman" w:hAnsi="Times New Roman"/>
              </w:rPr>
              <w:t>ệ</w:t>
            </w:r>
            <w:r w:rsidRPr="003F7088">
              <w:rPr>
                <w:rFonts w:ascii="Times New Roman" w:hAnsi="Times New Roman"/>
              </w:rPr>
              <w:t>n “nh</w:t>
            </w:r>
            <w:r w:rsidR="003F7088" w:rsidRPr="003F7088">
              <w:rPr>
                <w:rFonts w:ascii="Times New Roman" w:hAnsi="Times New Roman"/>
              </w:rPr>
              <w:t>ữ</w:t>
            </w:r>
            <w:r w:rsidRPr="003F7088">
              <w:rPr>
                <w:rFonts w:ascii="Times New Roman" w:hAnsi="Times New Roman"/>
              </w:rPr>
              <w:t>ng ng</w:t>
            </w:r>
            <w:r w:rsidR="003F7088" w:rsidRPr="003F7088">
              <w:rPr>
                <w:rFonts w:ascii="Times New Roman" w:hAnsi="Times New Roman"/>
              </w:rPr>
              <w:t>à</w:t>
            </w:r>
            <w:r w:rsidRPr="003F7088">
              <w:rPr>
                <w:rFonts w:ascii="Times New Roman" w:hAnsi="Times New Roman"/>
              </w:rPr>
              <w:t>y th</w:t>
            </w:r>
            <w:r w:rsidR="003F7088" w:rsidRPr="003F7088">
              <w:rPr>
                <w:rFonts w:ascii="Times New Roman" w:hAnsi="Times New Roman"/>
              </w:rPr>
              <w:t>ơ</w:t>
            </w:r>
            <w:r w:rsidRPr="003F7088">
              <w:rPr>
                <w:rFonts w:ascii="Times New Roman" w:hAnsi="Times New Roman"/>
              </w:rPr>
              <w:t xml:space="preserve"> </w:t>
            </w:r>
            <w:r w:rsidR="003F7088" w:rsidRPr="003F7088">
              <w:rPr>
                <w:rFonts w:ascii="Times New Roman" w:hAnsi="Times New Roman"/>
              </w:rPr>
              <w:t>ấ</w:t>
            </w:r>
            <w:r w:rsidRPr="003F7088">
              <w:rPr>
                <w:rFonts w:ascii="Times New Roman" w:hAnsi="Times New Roman"/>
              </w:rPr>
              <w:t>u”, m</w:t>
            </w:r>
            <w:r w:rsidR="003F7088" w:rsidRPr="003F7088">
              <w:rPr>
                <w:rFonts w:ascii="Times New Roman" w:hAnsi="Times New Roman"/>
              </w:rPr>
              <w:t>ộ</w:t>
            </w:r>
            <w:r w:rsidRPr="003F7088">
              <w:rPr>
                <w:rFonts w:ascii="Times New Roman" w:hAnsi="Times New Roman"/>
              </w:rPr>
              <w:t xml:space="preserve">t </w:t>
            </w:r>
            <w:r w:rsidRPr="003F7088">
              <w:rPr>
                <w:rFonts w:ascii="Times New Roman" w:hAnsi="Times New Roman"/>
              </w:rPr>
              <w:lastRenderedPageBreak/>
              <w:t>ng</w:t>
            </w:r>
            <w:r w:rsidR="003F7088" w:rsidRPr="003F7088">
              <w:rPr>
                <w:rFonts w:ascii="Times New Roman" w:hAnsi="Times New Roman"/>
              </w:rPr>
              <w:t>ườ</w:t>
            </w:r>
            <w:r w:rsidRPr="003F7088">
              <w:rPr>
                <w:rFonts w:ascii="Times New Roman" w:hAnsi="Times New Roman"/>
              </w:rPr>
              <w:t xml:space="preserve">i </w:t>
            </w:r>
            <w:r w:rsidR="003F7088" w:rsidRPr="003F7088">
              <w:rPr>
                <w:rFonts w:ascii="Times New Roman" w:hAnsi="Times New Roman"/>
              </w:rPr>
              <w:t>độ</w:t>
            </w:r>
            <w:r w:rsidRPr="003F7088">
              <w:rPr>
                <w:rFonts w:ascii="Times New Roman" w:hAnsi="Times New Roman"/>
              </w:rPr>
              <w:t xml:space="preserve">c </w:t>
            </w:r>
            <w:r w:rsidR="003F7088" w:rsidRPr="003F7088">
              <w:rPr>
                <w:rFonts w:ascii="Times New Roman" w:hAnsi="Times New Roman"/>
              </w:rPr>
              <w:t>á</w:t>
            </w:r>
            <w:r w:rsidRPr="003F7088">
              <w:rPr>
                <w:rFonts w:ascii="Times New Roman" w:hAnsi="Times New Roman"/>
              </w:rPr>
              <w:t>c, “b</w:t>
            </w:r>
            <w:r w:rsidR="003F7088" w:rsidRPr="003F7088">
              <w:rPr>
                <w:rFonts w:ascii="Times New Roman" w:hAnsi="Times New Roman"/>
              </w:rPr>
              <w:t>ề</w:t>
            </w:r>
            <w:r w:rsidRPr="003F7088">
              <w:rPr>
                <w:rFonts w:ascii="Times New Roman" w:hAnsi="Times New Roman"/>
              </w:rPr>
              <w:t xml:space="preserve"> ngo</w:t>
            </w:r>
            <w:r w:rsidR="003F7088" w:rsidRPr="003F7088">
              <w:rPr>
                <w:rFonts w:ascii="Times New Roman" w:hAnsi="Times New Roman"/>
              </w:rPr>
              <w:t>à</w:t>
            </w:r>
            <w:r w:rsidRPr="003F7088">
              <w:rPr>
                <w:rFonts w:ascii="Times New Roman" w:hAnsi="Times New Roman"/>
              </w:rPr>
              <w:t>i th</w:t>
            </w:r>
            <w:r w:rsidR="003F7088" w:rsidRPr="003F7088">
              <w:rPr>
                <w:rFonts w:ascii="Times New Roman" w:hAnsi="Times New Roman"/>
              </w:rPr>
              <w:t>ơ</w:t>
            </w:r>
            <w:r w:rsidRPr="003F7088">
              <w:rPr>
                <w:rFonts w:ascii="Times New Roman" w:hAnsi="Times New Roman"/>
              </w:rPr>
              <w:t>n th</w:t>
            </w:r>
            <w:r w:rsidR="003F7088" w:rsidRPr="003F7088">
              <w:rPr>
                <w:rFonts w:ascii="Times New Roman" w:hAnsi="Times New Roman"/>
              </w:rPr>
              <w:t>ớ</w:t>
            </w:r>
            <w:r w:rsidRPr="003F7088">
              <w:rPr>
                <w:rFonts w:ascii="Times New Roman" w:hAnsi="Times New Roman"/>
              </w:rPr>
              <w:t>t n</w:t>
            </w:r>
            <w:r w:rsidR="003F7088" w:rsidRPr="003F7088">
              <w:rPr>
                <w:rFonts w:ascii="Times New Roman" w:hAnsi="Times New Roman"/>
              </w:rPr>
              <w:t>ó</w:t>
            </w:r>
            <w:r w:rsidRPr="003F7088">
              <w:rPr>
                <w:rFonts w:ascii="Times New Roman" w:hAnsi="Times New Roman"/>
              </w:rPr>
              <w:t>i c</w:t>
            </w:r>
            <w:r w:rsidR="003F7088" w:rsidRPr="003F7088">
              <w:rPr>
                <w:rFonts w:ascii="Times New Roman" w:hAnsi="Times New Roman"/>
              </w:rPr>
              <w:t>ườ</w:t>
            </w:r>
            <w:r w:rsidRPr="003F7088">
              <w:rPr>
                <w:rFonts w:ascii="Times New Roman" w:hAnsi="Times New Roman"/>
              </w:rPr>
              <w:t>i-m</w:t>
            </w:r>
            <w:r w:rsidR="003F7088" w:rsidRPr="003F7088">
              <w:rPr>
                <w:rFonts w:ascii="Times New Roman" w:hAnsi="Times New Roman"/>
              </w:rPr>
              <w:t>à</w:t>
            </w:r>
            <w:r w:rsidRPr="003F7088">
              <w:rPr>
                <w:rFonts w:ascii="Times New Roman" w:hAnsi="Times New Roman"/>
              </w:rPr>
              <w:t xml:space="preserve"> trong nham hi</w:t>
            </w:r>
            <w:r w:rsidR="003F7088" w:rsidRPr="003F7088">
              <w:rPr>
                <w:rFonts w:ascii="Times New Roman" w:hAnsi="Times New Roman"/>
              </w:rPr>
              <w:t>ể</w:t>
            </w:r>
            <w:r w:rsidRPr="003F7088">
              <w:rPr>
                <w:rFonts w:ascii="Times New Roman" w:hAnsi="Times New Roman"/>
              </w:rPr>
              <w:t>m gi</w:t>
            </w:r>
            <w:r w:rsidR="003F7088" w:rsidRPr="003F7088">
              <w:rPr>
                <w:rFonts w:ascii="Times New Roman" w:hAnsi="Times New Roman"/>
              </w:rPr>
              <w:t>ế</w:t>
            </w:r>
            <w:r w:rsidRPr="003F7088">
              <w:rPr>
                <w:rFonts w:ascii="Times New Roman" w:hAnsi="Times New Roman"/>
              </w:rPr>
              <w:t>t ng</w:t>
            </w:r>
            <w:r w:rsidR="003F7088" w:rsidRPr="003F7088">
              <w:rPr>
                <w:rFonts w:ascii="Times New Roman" w:hAnsi="Times New Roman"/>
              </w:rPr>
              <w:t>ườ</w:t>
            </w:r>
            <w:r w:rsidRPr="003F7088">
              <w:rPr>
                <w:rFonts w:ascii="Times New Roman" w:hAnsi="Times New Roman"/>
              </w:rPr>
              <w:t>i kh</w:t>
            </w:r>
            <w:r w:rsidR="003F7088" w:rsidRPr="003F7088">
              <w:rPr>
                <w:rFonts w:ascii="Times New Roman" w:hAnsi="Times New Roman"/>
              </w:rPr>
              <w:t>ô</w:t>
            </w:r>
            <w:r w:rsidRPr="003F7088">
              <w:rPr>
                <w:rFonts w:ascii="Times New Roman" w:hAnsi="Times New Roman"/>
              </w:rPr>
              <w:t>ng dao”. B</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ô</w:t>
            </w:r>
            <w:r w:rsidRPr="003F7088">
              <w:rPr>
                <w:rFonts w:ascii="Times New Roman" w:hAnsi="Times New Roman"/>
              </w:rPr>
              <w:t xml:space="preserve"> n</w:t>
            </w:r>
            <w:r w:rsidR="003F7088" w:rsidRPr="003F7088">
              <w:rPr>
                <w:rFonts w:ascii="Times New Roman" w:hAnsi="Times New Roman"/>
              </w:rPr>
              <w:t>ỡ</w:t>
            </w:r>
            <w:r w:rsidRPr="003F7088">
              <w:rPr>
                <w:rFonts w:ascii="Times New Roman" w:hAnsi="Times New Roman"/>
              </w:rPr>
              <w:t xml:space="preserve"> l</w:t>
            </w:r>
            <w:r w:rsidR="003F7088" w:rsidRPr="003F7088">
              <w:rPr>
                <w:rFonts w:ascii="Times New Roman" w:hAnsi="Times New Roman"/>
              </w:rPr>
              <w:t>ò</w:t>
            </w:r>
            <w:r w:rsidRPr="003F7088">
              <w:rPr>
                <w:rFonts w:ascii="Times New Roman" w:hAnsi="Times New Roman"/>
              </w:rPr>
              <w:t>ng n</w:t>
            </w:r>
            <w:r w:rsidR="003F7088" w:rsidRPr="003F7088">
              <w:rPr>
                <w:rFonts w:ascii="Times New Roman" w:hAnsi="Times New Roman"/>
              </w:rPr>
              <w:t>à</w:t>
            </w:r>
            <w:r w:rsidRPr="003F7088">
              <w:rPr>
                <w:rFonts w:ascii="Times New Roman" w:hAnsi="Times New Roman"/>
              </w:rPr>
              <w:t>o l</w:t>
            </w:r>
            <w:r w:rsidR="003F7088" w:rsidRPr="003F7088">
              <w:rPr>
                <w:rFonts w:ascii="Times New Roman" w:hAnsi="Times New Roman"/>
              </w:rPr>
              <w:t>ạ</w:t>
            </w:r>
            <w:r w:rsidRPr="003F7088">
              <w:rPr>
                <w:rFonts w:ascii="Times New Roman" w:hAnsi="Times New Roman"/>
              </w:rPr>
              <w:t>i n</w:t>
            </w:r>
            <w:r w:rsidR="003F7088" w:rsidRPr="003F7088">
              <w:rPr>
                <w:rFonts w:ascii="Times New Roman" w:hAnsi="Times New Roman"/>
              </w:rPr>
              <w:t>ó</w:t>
            </w:r>
            <w:r w:rsidRPr="003F7088">
              <w:rPr>
                <w:rFonts w:ascii="Times New Roman" w:hAnsi="Times New Roman"/>
              </w:rPr>
              <w:t>i x</w:t>
            </w:r>
            <w:r w:rsidR="003F7088" w:rsidRPr="003F7088">
              <w:rPr>
                <w:rFonts w:ascii="Times New Roman" w:hAnsi="Times New Roman"/>
              </w:rPr>
              <w:t>ấ</w:t>
            </w:r>
            <w:r w:rsidRPr="003F7088">
              <w:rPr>
                <w:rFonts w:ascii="Times New Roman" w:hAnsi="Times New Roman"/>
              </w:rPr>
              <w:t>u, s</w:t>
            </w:r>
            <w:r w:rsidR="003F7088" w:rsidRPr="003F7088">
              <w:rPr>
                <w:rFonts w:ascii="Times New Roman" w:hAnsi="Times New Roman"/>
              </w:rPr>
              <w:t>ỉ</w:t>
            </w:r>
            <w:r w:rsidRPr="003F7088">
              <w:rPr>
                <w:rFonts w:ascii="Times New Roman" w:hAnsi="Times New Roman"/>
              </w:rPr>
              <w:t xml:space="preserve"> nh</w:t>
            </w:r>
            <w:r w:rsidR="003F7088" w:rsidRPr="003F7088">
              <w:rPr>
                <w:rFonts w:ascii="Times New Roman" w:hAnsi="Times New Roman"/>
              </w:rPr>
              <w:t>ụ</w:t>
            </w:r>
            <w:r w:rsidRPr="003F7088">
              <w:rPr>
                <w:rFonts w:ascii="Times New Roman" w:hAnsi="Times New Roman"/>
              </w:rPr>
              <w:t>c m</w:t>
            </w:r>
            <w:r w:rsidR="003F7088" w:rsidRPr="003F7088">
              <w:rPr>
                <w:rFonts w:ascii="Times New Roman" w:hAnsi="Times New Roman"/>
              </w:rPr>
              <w:t>ẹ</w:t>
            </w:r>
            <w:r w:rsidRPr="003F7088">
              <w:rPr>
                <w:rFonts w:ascii="Times New Roman" w:hAnsi="Times New Roman"/>
              </w:rPr>
              <w:t xml:space="preserve"> b</w:t>
            </w:r>
            <w:r w:rsidR="003F7088" w:rsidRPr="003F7088">
              <w:rPr>
                <w:rFonts w:ascii="Times New Roman" w:hAnsi="Times New Roman"/>
              </w:rPr>
              <w:t>é</w:t>
            </w:r>
            <w:r w:rsidRPr="003F7088">
              <w:rPr>
                <w:rFonts w:ascii="Times New Roman" w:hAnsi="Times New Roman"/>
              </w:rPr>
              <w:t xml:space="preserve"> H</w:t>
            </w:r>
            <w:r w:rsidR="003F7088" w:rsidRPr="003F7088">
              <w:rPr>
                <w:rFonts w:ascii="Times New Roman" w:hAnsi="Times New Roman"/>
              </w:rPr>
              <w:t>ồ</w:t>
            </w:r>
            <w:r w:rsidRPr="003F7088">
              <w:rPr>
                <w:rFonts w:ascii="Times New Roman" w:hAnsi="Times New Roman"/>
              </w:rPr>
              <w:t>ng tr</w:t>
            </w:r>
            <w:r w:rsidR="003F7088" w:rsidRPr="003F7088">
              <w:rPr>
                <w:rFonts w:ascii="Times New Roman" w:hAnsi="Times New Roman"/>
              </w:rPr>
              <w:t>ướ</w:t>
            </w:r>
            <w:r w:rsidRPr="003F7088">
              <w:rPr>
                <w:rFonts w:ascii="Times New Roman" w:hAnsi="Times New Roman"/>
              </w:rPr>
              <w:t>c m</w:t>
            </w:r>
            <w:r w:rsidR="003F7088" w:rsidRPr="003F7088">
              <w:rPr>
                <w:rFonts w:ascii="Times New Roman" w:hAnsi="Times New Roman"/>
              </w:rPr>
              <w:t>ặ</w:t>
            </w:r>
            <w:r w:rsidRPr="003F7088">
              <w:rPr>
                <w:rFonts w:ascii="Times New Roman" w:hAnsi="Times New Roman"/>
              </w:rPr>
              <w:t>t b</w:t>
            </w:r>
            <w:r w:rsidR="003F7088" w:rsidRPr="003F7088">
              <w:rPr>
                <w:rFonts w:ascii="Times New Roman" w:hAnsi="Times New Roman"/>
              </w:rPr>
              <w:t>é</w:t>
            </w:r>
            <w:r w:rsidRPr="003F7088">
              <w:rPr>
                <w:rFonts w:ascii="Times New Roman" w:hAnsi="Times New Roman"/>
              </w:rPr>
              <w:t>-</w:t>
            </w:r>
            <w:r w:rsidR="003F7088" w:rsidRPr="003F7088">
              <w:rPr>
                <w:rFonts w:ascii="Times New Roman" w:hAnsi="Times New Roman"/>
              </w:rPr>
              <w:t>đứ</w:t>
            </w:r>
            <w:r w:rsidRPr="003F7088">
              <w:rPr>
                <w:rFonts w:ascii="Times New Roman" w:hAnsi="Times New Roman"/>
              </w:rPr>
              <w:t>a ch</w:t>
            </w:r>
            <w:r w:rsidR="003F7088" w:rsidRPr="003F7088">
              <w:rPr>
                <w:rFonts w:ascii="Times New Roman" w:hAnsi="Times New Roman"/>
              </w:rPr>
              <w:t>á</w:t>
            </w:r>
            <w:r w:rsidRPr="003F7088">
              <w:rPr>
                <w:rFonts w:ascii="Times New Roman" w:hAnsi="Times New Roman"/>
              </w:rPr>
              <w:t>u ru</w:t>
            </w:r>
            <w:r w:rsidR="003F7088" w:rsidRPr="003F7088">
              <w:rPr>
                <w:rFonts w:ascii="Times New Roman" w:hAnsi="Times New Roman"/>
              </w:rPr>
              <w:t>ộ</w:t>
            </w:r>
            <w:r w:rsidRPr="003F7088">
              <w:rPr>
                <w:rFonts w:ascii="Times New Roman" w:hAnsi="Times New Roman"/>
              </w:rPr>
              <w:t>t c</w:t>
            </w:r>
            <w:r w:rsidR="003F7088" w:rsidRPr="003F7088">
              <w:rPr>
                <w:rFonts w:ascii="Times New Roman" w:hAnsi="Times New Roman"/>
              </w:rPr>
              <w:t>ủ</w:t>
            </w:r>
            <w:r w:rsidRPr="003F7088">
              <w:rPr>
                <w:rFonts w:ascii="Times New Roman" w:hAnsi="Times New Roman"/>
              </w:rPr>
              <w:t>a m</w:t>
            </w:r>
            <w:r w:rsidR="003F7088" w:rsidRPr="003F7088">
              <w:rPr>
                <w:rFonts w:ascii="Times New Roman" w:hAnsi="Times New Roman"/>
              </w:rPr>
              <w:t>ì</w:t>
            </w:r>
            <w:r w:rsidRPr="003F7088">
              <w:rPr>
                <w:rFonts w:ascii="Times New Roman" w:hAnsi="Times New Roman"/>
              </w:rPr>
              <w:t>nh, l</w:t>
            </w:r>
            <w:r w:rsidR="003F7088" w:rsidRPr="003F7088">
              <w:rPr>
                <w:rFonts w:ascii="Times New Roman" w:hAnsi="Times New Roman"/>
              </w:rPr>
              <w:t>ẽ</w:t>
            </w:r>
            <w:r w:rsidRPr="003F7088">
              <w:rPr>
                <w:rFonts w:ascii="Times New Roman" w:hAnsi="Times New Roman"/>
              </w:rPr>
              <w:t xml:space="preserve"> ra b</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ô</w:t>
            </w:r>
            <w:r w:rsidRPr="003F7088">
              <w:rPr>
                <w:rFonts w:ascii="Times New Roman" w:hAnsi="Times New Roman"/>
              </w:rPr>
              <w:t xml:space="preserve"> ph</w:t>
            </w:r>
            <w:r w:rsidR="003F7088" w:rsidRPr="003F7088">
              <w:rPr>
                <w:rFonts w:ascii="Times New Roman" w:hAnsi="Times New Roman"/>
              </w:rPr>
              <w:t>ả</w:t>
            </w:r>
            <w:r w:rsidRPr="003F7088">
              <w:rPr>
                <w:rFonts w:ascii="Times New Roman" w:hAnsi="Times New Roman"/>
              </w:rPr>
              <w:t xml:space="preserve">i </w:t>
            </w:r>
            <w:r w:rsidR="003F7088" w:rsidRPr="003F7088">
              <w:rPr>
                <w:rFonts w:ascii="Times New Roman" w:hAnsi="Times New Roman"/>
              </w:rPr>
              <w:t>đố</w:t>
            </w:r>
            <w:r w:rsidRPr="003F7088">
              <w:rPr>
                <w:rFonts w:ascii="Times New Roman" w:hAnsi="Times New Roman"/>
              </w:rPr>
              <w:t>i x</w:t>
            </w:r>
            <w:r w:rsidR="003F7088" w:rsidRPr="003F7088">
              <w:rPr>
                <w:rFonts w:ascii="Times New Roman" w:hAnsi="Times New Roman"/>
              </w:rPr>
              <w:t>ử</w:t>
            </w:r>
            <w:r w:rsidRPr="003F7088">
              <w:rPr>
                <w:rFonts w:ascii="Times New Roman" w:hAnsi="Times New Roman"/>
              </w:rPr>
              <w:t xml:space="preserve"> t</w:t>
            </w:r>
            <w:r w:rsidR="003F7088" w:rsidRPr="003F7088">
              <w:rPr>
                <w:rFonts w:ascii="Times New Roman" w:hAnsi="Times New Roman"/>
              </w:rPr>
              <w:t>ố</w:t>
            </w:r>
            <w:r w:rsidRPr="003F7088">
              <w:rPr>
                <w:rFonts w:ascii="Times New Roman" w:hAnsi="Times New Roman"/>
              </w:rPr>
              <w:t>t v</w:t>
            </w:r>
            <w:r w:rsidR="003F7088" w:rsidRPr="003F7088">
              <w:rPr>
                <w:rFonts w:ascii="Times New Roman" w:hAnsi="Times New Roman"/>
              </w:rPr>
              <w:t>ớ</w:t>
            </w:r>
            <w:r w:rsidRPr="003F7088">
              <w:rPr>
                <w:rFonts w:ascii="Times New Roman" w:hAnsi="Times New Roman"/>
              </w:rPr>
              <w:t>i b</w:t>
            </w:r>
            <w:r w:rsidR="003F7088" w:rsidRPr="003F7088">
              <w:rPr>
                <w:rFonts w:ascii="Times New Roman" w:hAnsi="Times New Roman"/>
              </w:rPr>
              <w:t>é</w:t>
            </w:r>
            <w:r w:rsidRPr="003F7088">
              <w:rPr>
                <w:rFonts w:ascii="Times New Roman" w:hAnsi="Times New Roman"/>
              </w:rPr>
              <w:t xml:space="preserve"> H</w:t>
            </w:r>
            <w:r w:rsidR="003F7088" w:rsidRPr="003F7088">
              <w:rPr>
                <w:rFonts w:ascii="Times New Roman" w:hAnsi="Times New Roman"/>
              </w:rPr>
              <w:t>ồ</w:t>
            </w:r>
            <w:r w:rsidRPr="003F7088">
              <w:rPr>
                <w:rFonts w:ascii="Times New Roman" w:hAnsi="Times New Roman"/>
              </w:rPr>
              <w:t xml:space="preserve">ng </w:t>
            </w:r>
            <w:r w:rsidR="003F7088" w:rsidRPr="003F7088">
              <w:rPr>
                <w:rFonts w:ascii="Times New Roman" w:hAnsi="Times New Roman"/>
              </w:rPr>
              <w:t>để</w:t>
            </w:r>
            <w:r w:rsidRPr="003F7088">
              <w:rPr>
                <w:rFonts w:ascii="Times New Roman" w:hAnsi="Times New Roman"/>
              </w:rPr>
              <w:t xml:space="preserve"> b</w:t>
            </w:r>
            <w:r w:rsidR="003F7088" w:rsidRPr="003F7088">
              <w:rPr>
                <w:rFonts w:ascii="Times New Roman" w:hAnsi="Times New Roman"/>
              </w:rPr>
              <w:t>ù</w:t>
            </w:r>
            <w:r w:rsidRPr="003F7088">
              <w:rPr>
                <w:rFonts w:ascii="Times New Roman" w:hAnsi="Times New Roman"/>
              </w:rPr>
              <w:t xml:space="preserve"> </w:t>
            </w:r>
            <w:r w:rsidR="003F7088" w:rsidRPr="003F7088">
              <w:rPr>
                <w:rFonts w:ascii="Times New Roman" w:hAnsi="Times New Roman"/>
              </w:rPr>
              <w:t>đắ</w:t>
            </w:r>
            <w:r w:rsidRPr="003F7088">
              <w:rPr>
                <w:rFonts w:ascii="Times New Roman" w:hAnsi="Times New Roman"/>
              </w:rPr>
              <w:t>p l</w:t>
            </w:r>
            <w:r w:rsidR="003F7088" w:rsidRPr="003F7088">
              <w:rPr>
                <w:rFonts w:ascii="Times New Roman" w:hAnsi="Times New Roman"/>
              </w:rPr>
              <w:t>ạ</w:t>
            </w:r>
            <w:r w:rsidRPr="003F7088">
              <w:rPr>
                <w:rFonts w:ascii="Times New Roman" w:hAnsi="Times New Roman"/>
              </w:rPr>
              <w:t>i nh</w:t>
            </w:r>
            <w:r w:rsidR="003F7088" w:rsidRPr="003F7088">
              <w:rPr>
                <w:rFonts w:ascii="Times New Roman" w:hAnsi="Times New Roman"/>
              </w:rPr>
              <w:t>ữ</w:t>
            </w:r>
            <w:r w:rsidRPr="003F7088">
              <w:rPr>
                <w:rFonts w:ascii="Times New Roman" w:hAnsi="Times New Roman"/>
              </w:rPr>
              <w:t>ng m</w:t>
            </w:r>
            <w:r w:rsidR="003F7088" w:rsidRPr="003F7088">
              <w:rPr>
                <w:rFonts w:ascii="Times New Roman" w:hAnsi="Times New Roman"/>
              </w:rPr>
              <w:t>ấ</w:t>
            </w:r>
            <w:r w:rsidRPr="003F7088">
              <w:rPr>
                <w:rFonts w:ascii="Times New Roman" w:hAnsi="Times New Roman"/>
              </w:rPr>
              <w:t>t m</w:t>
            </w:r>
            <w:r w:rsidR="003F7088" w:rsidRPr="003F7088">
              <w:rPr>
                <w:rFonts w:ascii="Times New Roman" w:hAnsi="Times New Roman"/>
              </w:rPr>
              <w:t>á</w:t>
            </w:r>
            <w:r w:rsidRPr="003F7088">
              <w:rPr>
                <w:rFonts w:ascii="Times New Roman" w:hAnsi="Times New Roman"/>
              </w:rPr>
              <w:t>t m</w:t>
            </w:r>
            <w:r w:rsidR="003F7088" w:rsidRPr="003F7088">
              <w:rPr>
                <w:rFonts w:ascii="Times New Roman" w:hAnsi="Times New Roman"/>
              </w:rPr>
              <w:t>à</w:t>
            </w:r>
            <w:r w:rsidRPr="003F7088">
              <w:rPr>
                <w:rFonts w:ascii="Times New Roman" w:hAnsi="Times New Roman"/>
              </w:rPr>
              <w:t xml:space="preserve"> b</w:t>
            </w:r>
            <w:r w:rsidR="003F7088" w:rsidRPr="003F7088">
              <w:rPr>
                <w:rFonts w:ascii="Times New Roman" w:hAnsi="Times New Roman"/>
              </w:rPr>
              <w:t>é</w:t>
            </w:r>
            <w:r w:rsidRPr="003F7088">
              <w:rPr>
                <w:rFonts w:ascii="Times New Roman" w:hAnsi="Times New Roman"/>
              </w:rPr>
              <w:t xml:space="preserve"> ph</w:t>
            </w:r>
            <w:r w:rsidR="003F7088" w:rsidRPr="003F7088">
              <w:rPr>
                <w:rFonts w:ascii="Times New Roman" w:hAnsi="Times New Roman"/>
              </w:rPr>
              <w:t>ả</w:t>
            </w:r>
            <w:r w:rsidRPr="003F7088">
              <w:rPr>
                <w:rFonts w:ascii="Times New Roman" w:hAnsi="Times New Roman"/>
              </w:rPr>
              <w:t>i h</w:t>
            </w:r>
            <w:r w:rsidR="003F7088" w:rsidRPr="003F7088">
              <w:rPr>
                <w:rFonts w:ascii="Times New Roman" w:hAnsi="Times New Roman"/>
              </w:rPr>
              <w:t>ứ</w:t>
            </w:r>
            <w:r w:rsidRPr="003F7088">
              <w:rPr>
                <w:rFonts w:ascii="Times New Roman" w:hAnsi="Times New Roman"/>
              </w:rPr>
              <w:t>ng ch</w:t>
            </w:r>
            <w:r w:rsidR="003F7088" w:rsidRPr="003F7088">
              <w:rPr>
                <w:rFonts w:ascii="Times New Roman" w:hAnsi="Times New Roman"/>
              </w:rPr>
              <w:t>ị</w:t>
            </w:r>
            <w:r w:rsidRPr="003F7088">
              <w:rPr>
                <w:rFonts w:ascii="Times New Roman" w:hAnsi="Times New Roman"/>
              </w:rPr>
              <w:t>u. Hay trong ti</w:t>
            </w:r>
            <w:r w:rsidR="003F7088" w:rsidRPr="003F7088">
              <w:rPr>
                <w:rFonts w:ascii="Times New Roman" w:hAnsi="Times New Roman"/>
              </w:rPr>
              <w:t>ể</w:t>
            </w:r>
            <w:r w:rsidRPr="003F7088">
              <w:rPr>
                <w:rFonts w:ascii="Times New Roman" w:hAnsi="Times New Roman"/>
              </w:rPr>
              <w:t>u thuy</w:t>
            </w:r>
            <w:r w:rsidR="003F7088" w:rsidRPr="003F7088">
              <w:rPr>
                <w:rFonts w:ascii="Times New Roman" w:hAnsi="Times New Roman"/>
              </w:rPr>
              <w:t>ế</w:t>
            </w:r>
            <w:r w:rsidRPr="003F7088">
              <w:rPr>
                <w:rFonts w:ascii="Times New Roman" w:hAnsi="Times New Roman"/>
              </w:rPr>
              <w:t>t “T</w:t>
            </w:r>
            <w:r w:rsidR="003F7088" w:rsidRPr="003F7088">
              <w:rPr>
                <w:rFonts w:ascii="Times New Roman" w:hAnsi="Times New Roman"/>
              </w:rPr>
              <w:t>ắ</w:t>
            </w:r>
            <w:r w:rsidRPr="003F7088">
              <w:rPr>
                <w:rFonts w:ascii="Times New Roman" w:hAnsi="Times New Roman"/>
              </w:rPr>
              <w:t xml:space="preserve">t </w:t>
            </w:r>
            <w:r w:rsidR="003F7088" w:rsidRPr="003F7088">
              <w:rPr>
                <w:rFonts w:ascii="Times New Roman" w:hAnsi="Times New Roman"/>
              </w:rPr>
              <w:t>đè</w:t>
            </w:r>
            <w:r w:rsidRPr="003F7088">
              <w:rPr>
                <w:rFonts w:ascii="Times New Roman" w:hAnsi="Times New Roman"/>
              </w:rPr>
              <w:t>n”, nh</w:t>
            </w:r>
            <w:r w:rsidR="003F7088" w:rsidRPr="003F7088">
              <w:rPr>
                <w:rFonts w:ascii="Times New Roman" w:hAnsi="Times New Roman"/>
              </w:rPr>
              <w:t>à</w:t>
            </w:r>
            <w:r w:rsidRPr="003F7088">
              <w:rPr>
                <w:rFonts w:ascii="Times New Roman" w:hAnsi="Times New Roman"/>
              </w:rPr>
              <w:t xml:space="preserve"> v</w:t>
            </w:r>
            <w:r w:rsidR="003F7088" w:rsidRPr="003F7088">
              <w:rPr>
                <w:rFonts w:ascii="Times New Roman" w:hAnsi="Times New Roman"/>
              </w:rPr>
              <w:t>ă</w:t>
            </w:r>
            <w:r w:rsidRPr="003F7088">
              <w:rPr>
                <w:rFonts w:ascii="Times New Roman" w:hAnsi="Times New Roman"/>
              </w:rPr>
              <w:t>n Ng</w:t>
            </w:r>
            <w:r w:rsidR="003F7088" w:rsidRPr="003F7088">
              <w:rPr>
                <w:rFonts w:ascii="Times New Roman" w:hAnsi="Times New Roman"/>
              </w:rPr>
              <w:t>ô</w:t>
            </w:r>
            <w:r w:rsidRPr="003F7088">
              <w:rPr>
                <w:rFonts w:ascii="Times New Roman" w:hAnsi="Times New Roman"/>
              </w:rPr>
              <w:t xml:space="preserve"> T</w:t>
            </w:r>
            <w:r w:rsidR="003F7088" w:rsidRPr="003F7088">
              <w:rPr>
                <w:rFonts w:ascii="Times New Roman" w:hAnsi="Times New Roman"/>
              </w:rPr>
              <w:t>ấ</w:t>
            </w:r>
            <w:r w:rsidRPr="003F7088">
              <w:rPr>
                <w:rFonts w:ascii="Times New Roman" w:hAnsi="Times New Roman"/>
              </w:rPr>
              <w:t>t T</w:t>
            </w:r>
            <w:r w:rsidR="003F7088" w:rsidRPr="003F7088">
              <w:rPr>
                <w:rFonts w:ascii="Times New Roman" w:hAnsi="Times New Roman"/>
              </w:rPr>
              <w:t>ố</w:t>
            </w:r>
            <w:r w:rsidRPr="003F7088">
              <w:rPr>
                <w:rFonts w:ascii="Times New Roman" w:hAnsi="Times New Roman"/>
              </w:rPr>
              <w:t xml:space="preserve"> </w:t>
            </w:r>
            <w:r w:rsidR="003F7088" w:rsidRPr="003F7088">
              <w:rPr>
                <w:rFonts w:ascii="Times New Roman" w:hAnsi="Times New Roman"/>
              </w:rPr>
              <w:t>đã</w:t>
            </w:r>
            <w:r w:rsidRPr="003F7088">
              <w:rPr>
                <w:rFonts w:ascii="Times New Roman" w:hAnsi="Times New Roman"/>
              </w:rPr>
              <w:t xml:space="preserve"> cho ch</w:t>
            </w:r>
            <w:r w:rsidR="003F7088" w:rsidRPr="003F7088">
              <w:rPr>
                <w:rFonts w:ascii="Times New Roman" w:hAnsi="Times New Roman"/>
              </w:rPr>
              <w:t>ú</w:t>
            </w:r>
            <w:r w:rsidRPr="003F7088">
              <w:rPr>
                <w:rFonts w:ascii="Times New Roman" w:hAnsi="Times New Roman"/>
              </w:rPr>
              <w:t>ng ta th</w:t>
            </w:r>
            <w:r w:rsidR="003F7088" w:rsidRPr="003F7088">
              <w:rPr>
                <w:rFonts w:ascii="Times New Roman" w:hAnsi="Times New Roman"/>
              </w:rPr>
              <w:t>ấ</w:t>
            </w:r>
            <w:r w:rsidRPr="003F7088">
              <w:rPr>
                <w:rFonts w:ascii="Times New Roman" w:hAnsi="Times New Roman"/>
              </w:rPr>
              <w:t>y s</w:t>
            </w:r>
            <w:r w:rsidR="003F7088" w:rsidRPr="003F7088">
              <w:rPr>
                <w:rFonts w:ascii="Times New Roman" w:hAnsi="Times New Roman"/>
              </w:rPr>
              <w:t>ự</w:t>
            </w:r>
            <w:r w:rsidRPr="003F7088">
              <w:rPr>
                <w:rFonts w:ascii="Times New Roman" w:hAnsi="Times New Roman"/>
              </w:rPr>
              <w:t xml:space="preserve"> t</w:t>
            </w:r>
            <w:r w:rsidR="003F7088" w:rsidRPr="003F7088">
              <w:rPr>
                <w:rFonts w:ascii="Times New Roman" w:hAnsi="Times New Roman"/>
              </w:rPr>
              <w:t>à</w:t>
            </w:r>
            <w:r w:rsidRPr="003F7088">
              <w:rPr>
                <w:rFonts w:ascii="Times New Roman" w:hAnsi="Times New Roman"/>
              </w:rPr>
              <w:t xml:space="preserve">n </w:t>
            </w:r>
            <w:r w:rsidR="003F7088" w:rsidRPr="003F7088">
              <w:rPr>
                <w:rFonts w:ascii="Times New Roman" w:hAnsi="Times New Roman"/>
              </w:rPr>
              <w:t>á</w:t>
            </w:r>
            <w:r w:rsidRPr="003F7088">
              <w:rPr>
                <w:rFonts w:ascii="Times New Roman" w:hAnsi="Times New Roman"/>
              </w:rPr>
              <w:t>c, b</w:t>
            </w:r>
            <w:r w:rsidR="003F7088" w:rsidRPr="003F7088">
              <w:rPr>
                <w:rFonts w:ascii="Times New Roman" w:hAnsi="Times New Roman"/>
              </w:rPr>
              <w:t>ấ</w:t>
            </w:r>
            <w:r w:rsidRPr="003F7088">
              <w:rPr>
                <w:rFonts w:ascii="Times New Roman" w:hAnsi="Times New Roman"/>
              </w:rPr>
              <w:t>t nh</w:t>
            </w:r>
            <w:r w:rsidR="003F7088" w:rsidRPr="003F7088">
              <w:rPr>
                <w:rFonts w:ascii="Times New Roman" w:hAnsi="Times New Roman"/>
              </w:rPr>
              <w:t>â</w:t>
            </w:r>
            <w:r w:rsidRPr="003F7088">
              <w:rPr>
                <w:rFonts w:ascii="Times New Roman" w:hAnsi="Times New Roman"/>
              </w:rPr>
              <w:t>n c</w:t>
            </w:r>
            <w:r w:rsidR="003F7088" w:rsidRPr="003F7088">
              <w:rPr>
                <w:rFonts w:ascii="Times New Roman" w:hAnsi="Times New Roman"/>
              </w:rPr>
              <w:t>ủ</w:t>
            </w:r>
            <w:r w:rsidRPr="003F7088">
              <w:rPr>
                <w:rFonts w:ascii="Times New Roman" w:hAnsi="Times New Roman"/>
              </w:rPr>
              <w:t>a t</w:t>
            </w:r>
            <w:r w:rsidR="003F7088" w:rsidRPr="003F7088">
              <w:rPr>
                <w:rFonts w:ascii="Times New Roman" w:hAnsi="Times New Roman"/>
              </w:rPr>
              <w:t>ê</w:t>
            </w:r>
            <w:r w:rsidRPr="003F7088">
              <w:rPr>
                <w:rFonts w:ascii="Times New Roman" w:hAnsi="Times New Roman"/>
              </w:rPr>
              <w:t>n cai l</w:t>
            </w:r>
            <w:r w:rsidR="003F7088" w:rsidRPr="003F7088">
              <w:rPr>
                <w:rFonts w:ascii="Times New Roman" w:hAnsi="Times New Roman"/>
              </w:rPr>
              <w:t>ệ</w:t>
            </w:r>
            <w:r w:rsidRPr="003F7088">
              <w:rPr>
                <w:rFonts w:ascii="Times New Roman" w:hAnsi="Times New Roman"/>
              </w:rPr>
              <w:t xml:space="preserve"> v</w:t>
            </w:r>
            <w:r w:rsidR="003F7088" w:rsidRPr="003F7088">
              <w:rPr>
                <w:rFonts w:ascii="Times New Roman" w:hAnsi="Times New Roman"/>
              </w:rPr>
              <w:t>à</w:t>
            </w:r>
            <w:r w:rsidRPr="003F7088">
              <w:rPr>
                <w:rFonts w:ascii="Times New Roman" w:hAnsi="Times New Roman"/>
              </w:rPr>
              <w:t xml:space="preserve"> ng</w:t>
            </w:r>
            <w:r w:rsidR="003F7088" w:rsidRPr="003F7088">
              <w:rPr>
                <w:rFonts w:ascii="Times New Roman" w:hAnsi="Times New Roman"/>
              </w:rPr>
              <w:t>ườ</w:t>
            </w:r>
            <w:r w:rsidRPr="003F7088">
              <w:rPr>
                <w:rFonts w:ascii="Times New Roman" w:hAnsi="Times New Roman"/>
              </w:rPr>
              <w:t>i nh</w:t>
            </w:r>
            <w:r w:rsidR="003F7088" w:rsidRPr="003F7088">
              <w:rPr>
                <w:rFonts w:ascii="Times New Roman" w:hAnsi="Times New Roman"/>
              </w:rPr>
              <w:t>à</w:t>
            </w:r>
            <w:r w:rsidRPr="003F7088">
              <w:rPr>
                <w:rFonts w:ascii="Times New Roman" w:hAnsi="Times New Roman"/>
              </w:rPr>
              <w:t xml:space="preserve"> l</w:t>
            </w:r>
            <w:r w:rsidR="003F7088" w:rsidRPr="003F7088">
              <w:rPr>
                <w:rFonts w:ascii="Times New Roman" w:hAnsi="Times New Roman"/>
              </w:rPr>
              <w:t>í</w:t>
            </w:r>
            <w:r w:rsidRPr="003F7088">
              <w:rPr>
                <w:rFonts w:ascii="Times New Roman" w:hAnsi="Times New Roman"/>
              </w:rPr>
              <w:t xml:space="preserve"> tr</w:t>
            </w:r>
            <w:r w:rsidR="003F7088" w:rsidRPr="003F7088">
              <w:rPr>
                <w:rFonts w:ascii="Times New Roman" w:hAnsi="Times New Roman"/>
              </w:rPr>
              <w:t>ưở</w:t>
            </w:r>
            <w:r w:rsidRPr="003F7088">
              <w:rPr>
                <w:rFonts w:ascii="Times New Roman" w:hAnsi="Times New Roman"/>
              </w:rPr>
              <w:t>ng. Ch</w:t>
            </w:r>
            <w:r w:rsidR="003F7088" w:rsidRPr="003F7088">
              <w:rPr>
                <w:rFonts w:ascii="Times New Roman" w:hAnsi="Times New Roman"/>
              </w:rPr>
              <w:t>ú</w:t>
            </w:r>
            <w:r w:rsidRPr="003F7088">
              <w:rPr>
                <w:rFonts w:ascii="Times New Roman" w:hAnsi="Times New Roman"/>
              </w:rPr>
              <w:t>ng th</w:t>
            </w:r>
            <w:r w:rsidR="003F7088" w:rsidRPr="003F7088">
              <w:rPr>
                <w:rFonts w:ascii="Times New Roman" w:hAnsi="Times New Roman"/>
              </w:rPr>
              <w:t>ẳ</w:t>
            </w:r>
            <w:r w:rsidRPr="003F7088">
              <w:rPr>
                <w:rFonts w:ascii="Times New Roman" w:hAnsi="Times New Roman"/>
              </w:rPr>
              <w:t xml:space="preserve">ng tay </w:t>
            </w:r>
            <w:r w:rsidR="003F7088" w:rsidRPr="003F7088">
              <w:rPr>
                <w:rFonts w:ascii="Times New Roman" w:hAnsi="Times New Roman"/>
              </w:rPr>
              <w:t>đá</w:t>
            </w:r>
            <w:r w:rsidRPr="003F7088">
              <w:rPr>
                <w:rFonts w:ascii="Times New Roman" w:hAnsi="Times New Roman"/>
              </w:rPr>
              <w:t xml:space="preserve">nh </w:t>
            </w:r>
            <w:r w:rsidR="003F7088" w:rsidRPr="003F7088">
              <w:rPr>
                <w:rFonts w:ascii="Times New Roman" w:hAnsi="Times New Roman"/>
              </w:rPr>
              <w:t>đậ</w:t>
            </w:r>
            <w:r w:rsidRPr="003F7088">
              <w:rPr>
                <w:rFonts w:ascii="Times New Roman" w:hAnsi="Times New Roman"/>
              </w:rPr>
              <w:t>p nh</w:t>
            </w:r>
            <w:r w:rsidR="003F7088" w:rsidRPr="003F7088">
              <w:rPr>
                <w:rFonts w:ascii="Times New Roman" w:hAnsi="Times New Roman"/>
              </w:rPr>
              <w:t>ữ</w:t>
            </w:r>
            <w:r w:rsidRPr="003F7088">
              <w:rPr>
                <w:rFonts w:ascii="Times New Roman" w:hAnsi="Times New Roman"/>
              </w:rPr>
              <w:t>ng ng</w:t>
            </w:r>
            <w:r w:rsidR="003F7088" w:rsidRPr="003F7088">
              <w:rPr>
                <w:rFonts w:ascii="Times New Roman" w:hAnsi="Times New Roman"/>
              </w:rPr>
              <w:t>ườ</w:t>
            </w:r>
            <w:r w:rsidRPr="003F7088">
              <w:rPr>
                <w:rFonts w:ascii="Times New Roman" w:hAnsi="Times New Roman"/>
              </w:rPr>
              <w:t>i thi</w:t>
            </w:r>
            <w:r w:rsidR="003F7088" w:rsidRPr="003F7088">
              <w:rPr>
                <w:rFonts w:ascii="Times New Roman" w:hAnsi="Times New Roman"/>
              </w:rPr>
              <w:t>ế</w:t>
            </w:r>
            <w:r w:rsidRPr="003F7088">
              <w:rPr>
                <w:rFonts w:ascii="Times New Roman" w:hAnsi="Times New Roman"/>
              </w:rPr>
              <w:t>u s</w:t>
            </w:r>
            <w:r w:rsidR="003F7088" w:rsidRPr="003F7088">
              <w:rPr>
                <w:rFonts w:ascii="Times New Roman" w:hAnsi="Times New Roman"/>
              </w:rPr>
              <w:t>ư</w:t>
            </w:r>
            <w:r w:rsidRPr="003F7088">
              <w:rPr>
                <w:rFonts w:ascii="Times New Roman" w:hAnsi="Times New Roman"/>
              </w:rPr>
              <w:t xml:space="preserve">u, </w:t>
            </w:r>
            <w:r w:rsidR="003F7088" w:rsidRPr="003F7088">
              <w:rPr>
                <w:rFonts w:ascii="Times New Roman" w:hAnsi="Times New Roman"/>
              </w:rPr>
              <w:t>đế</w:t>
            </w:r>
            <w:r w:rsidRPr="003F7088">
              <w:rPr>
                <w:rFonts w:ascii="Times New Roman" w:hAnsi="Times New Roman"/>
              </w:rPr>
              <w:t>n nh</w:t>
            </w:r>
            <w:r w:rsidR="003F7088" w:rsidRPr="003F7088">
              <w:rPr>
                <w:rFonts w:ascii="Times New Roman" w:hAnsi="Times New Roman"/>
              </w:rPr>
              <w:t>ữ</w:t>
            </w:r>
            <w:r w:rsidRPr="003F7088">
              <w:rPr>
                <w:rFonts w:ascii="Times New Roman" w:hAnsi="Times New Roman"/>
              </w:rPr>
              <w:t>ng ng</w:t>
            </w:r>
            <w:r w:rsidR="003F7088" w:rsidRPr="003F7088">
              <w:rPr>
                <w:rFonts w:ascii="Times New Roman" w:hAnsi="Times New Roman"/>
              </w:rPr>
              <w:t>ườ</w:t>
            </w:r>
            <w:r w:rsidRPr="003F7088">
              <w:rPr>
                <w:rFonts w:ascii="Times New Roman" w:hAnsi="Times New Roman"/>
              </w:rPr>
              <w:t>i ph</w:t>
            </w:r>
            <w:r w:rsidR="003F7088" w:rsidRPr="003F7088">
              <w:rPr>
                <w:rFonts w:ascii="Times New Roman" w:hAnsi="Times New Roman"/>
              </w:rPr>
              <w:t>ụ</w:t>
            </w:r>
            <w:r w:rsidRPr="003F7088">
              <w:rPr>
                <w:rFonts w:ascii="Times New Roman" w:hAnsi="Times New Roman"/>
              </w:rPr>
              <w:t xml:space="preserve"> n</w:t>
            </w:r>
            <w:r w:rsidR="003F7088" w:rsidRPr="003F7088">
              <w:rPr>
                <w:rFonts w:ascii="Times New Roman" w:hAnsi="Times New Roman"/>
              </w:rPr>
              <w:t>ữ</w:t>
            </w:r>
            <w:r w:rsidRPr="003F7088">
              <w:rPr>
                <w:rFonts w:ascii="Times New Roman" w:hAnsi="Times New Roman"/>
              </w:rPr>
              <w:t xml:space="preserve"> ch</w:t>
            </w:r>
            <w:r w:rsidR="003F7088" w:rsidRPr="003F7088">
              <w:rPr>
                <w:rFonts w:ascii="Times New Roman" w:hAnsi="Times New Roman"/>
              </w:rPr>
              <w:t>â</w:t>
            </w:r>
            <w:r w:rsidRPr="003F7088">
              <w:rPr>
                <w:rFonts w:ascii="Times New Roman" w:hAnsi="Times New Roman"/>
              </w:rPr>
              <w:t>n y</w:t>
            </w:r>
            <w:r w:rsidR="003F7088" w:rsidRPr="003F7088">
              <w:rPr>
                <w:rFonts w:ascii="Times New Roman" w:hAnsi="Times New Roman"/>
              </w:rPr>
              <w:t>ế</w:t>
            </w:r>
            <w:r w:rsidRPr="003F7088">
              <w:rPr>
                <w:rFonts w:ascii="Times New Roman" w:hAnsi="Times New Roman"/>
              </w:rPr>
              <w:t>u tay m</w:t>
            </w:r>
            <w:r w:rsidR="003F7088" w:rsidRPr="003F7088">
              <w:rPr>
                <w:rFonts w:ascii="Times New Roman" w:hAnsi="Times New Roman"/>
              </w:rPr>
              <w:t>ề</w:t>
            </w:r>
            <w:r w:rsidRPr="003F7088">
              <w:rPr>
                <w:rFonts w:ascii="Times New Roman" w:hAnsi="Times New Roman"/>
              </w:rPr>
              <w:t>m nh</w:t>
            </w:r>
            <w:r w:rsidR="003F7088" w:rsidRPr="003F7088">
              <w:rPr>
                <w:rFonts w:ascii="Times New Roman" w:hAnsi="Times New Roman"/>
              </w:rPr>
              <w:t>ư</w:t>
            </w:r>
            <w:r w:rsidRPr="003F7088">
              <w:rPr>
                <w:rFonts w:ascii="Times New Roman" w:hAnsi="Times New Roman"/>
              </w:rPr>
              <w:t xml:space="preserve"> ch</w:t>
            </w:r>
            <w:r w:rsidR="003F7088" w:rsidRPr="003F7088">
              <w:rPr>
                <w:rFonts w:ascii="Times New Roman" w:hAnsi="Times New Roman"/>
              </w:rPr>
              <w:t>ị</w:t>
            </w:r>
            <w:r w:rsidRPr="003F7088">
              <w:rPr>
                <w:rFonts w:ascii="Times New Roman" w:hAnsi="Times New Roman"/>
              </w:rPr>
              <w:t xml:space="preserve"> D</w:t>
            </w:r>
            <w:r w:rsidR="003F7088" w:rsidRPr="003F7088">
              <w:rPr>
                <w:rFonts w:ascii="Times New Roman" w:hAnsi="Times New Roman"/>
              </w:rPr>
              <w:t>ậ</w:t>
            </w:r>
            <w:r w:rsidRPr="003F7088">
              <w:rPr>
                <w:rFonts w:ascii="Times New Roman" w:hAnsi="Times New Roman"/>
              </w:rPr>
              <w:t>u m</w:t>
            </w:r>
            <w:r w:rsidR="003F7088" w:rsidRPr="003F7088">
              <w:rPr>
                <w:rFonts w:ascii="Times New Roman" w:hAnsi="Times New Roman"/>
              </w:rPr>
              <w:t>à</w:t>
            </w:r>
            <w:r w:rsidRPr="003F7088">
              <w:rPr>
                <w:rFonts w:ascii="Times New Roman" w:hAnsi="Times New Roman"/>
              </w:rPr>
              <w:t xml:space="preserve"> ch</w:t>
            </w:r>
            <w:r w:rsidR="003F7088" w:rsidRPr="003F7088">
              <w:rPr>
                <w:rFonts w:ascii="Times New Roman" w:hAnsi="Times New Roman"/>
              </w:rPr>
              <w:t>ú</w:t>
            </w:r>
            <w:r w:rsidRPr="003F7088">
              <w:rPr>
                <w:rFonts w:ascii="Times New Roman" w:hAnsi="Times New Roman"/>
              </w:rPr>
              <w:t>ng c</w:t>
            </w:r>
            <w:r w:rsidR="003F7088" w:rsidRPr="003F7088">
              <w:rPr>
                <w:rFonts w:ascii="Times New Roman" w:hAnsi="Times New Roman"/>
              </w:rPr>
              <w:t>ũ</w:t>
            </w:r>
            <w:r w:rsidRPr="003F7088">
              <w:rPr>
                <w:rFonts w:ascii="Times New Roman" w:hAnsi="Times New Roman"/>
              </w:rPr>
              <w:t>ng kh</w:t>
            </w:r>
            <w:r w:rsidR="003F7088" w:rsidRPr="003F7088">
              <w:rPr>
                <w:rFonts w:ascii="Times New Roman" w:hAnsi="Times New Roman"/>
              </w:rPr>
              <w:t>ô</w:t>
            </w:r>
            <w:r w:rsidRPr="003F7088">
              <w:rPr>
                <w:rFonts w:ascii="Times New Roman" w:hAnsi="Times New Roman"/>
              </w:rPr>
              <w:t>ng tha. Th</w:t>
            </w:r>
            <w:r w:rsidR="003F7088" w:rsidRPr="003F7088">
              <w:rPr>
                <w:rFonts w:ascii="Times New Roman" w:hAnsi="Times New Roman"/>
              </w:rPr>
              <w:t>ậ</w:t>
            </w:r>
            <w:r w:rsidRPr="003F7088">
              <w:rPr>
                <w:rFonts w:ascii="Times New Roman" w:hAnsi="Times New Roman"/>
              </w:rPr>
              <w:t>t l</w:t>
            </w:r>
            <w:r w:rsidR="003F7088" w:rsidRPr="003F7088">
              <w:rPr>
                <w:rFonts w:ascii="Times New Roman" w:hAnsi="Times New Roman"/>
              </w:rPr>
              <w:t>à</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t b</w:t>
            </w:r>
            <w:r w:rsidR="003F7088" w:rsidRPr="003F7088">
              <w:rPr>
                <w:rFonts w:ascii="Times New Roman" w:hAnsi="Times New Roman"/>
              </w:rPr>
              <w:t>ọ</w:t>
            </w:r>
            <w:r w:rsidRPr="003F7088">
              <w:rPr>
                <w:rFonts w:ascii="Times New Roman" w:hAnsi="Times New Roman"/>
              </w:rPr>
              <w:t>n m</w:t>
            </w:r>
            <w:r w:rsidR="003F7088" w:rsidRPr="003F7088">
              <w:rPr>
                <w:rFonts w:ascii="Times New Roman" w:hAnsi="Times New Roman"/>
              </w:rPr>
              <w:t>ấ</w:t>
            </w:r>
            <w:r w:rsidRPr="003F7088">
              <w:rPr>
                <w:rFonts w:ascii="Times New Roman" w:hAnsi="Times New Roman"/>
              </w:rPr>
              <w:t>t h</w:t>
            </w:r>
            <w:r w:rsidR="003F7088" w:rsidRPr="003F7088">
              <w:rPr>
                <w:rFonts w:ascii="Times New Roman" w:hAnsi="Times New Roman"/>
              </w:rPr>
              <w:t>ế</w:t>
            </w:r>
            <w:r w:rsidRPr="003F7088">
              <w:rPr>
                <w:rFonts w:ascii="Times New Roman" w:hAnsi="Times New Roman"/>
              </w:rPr>
              <w:t>t t</w:t>
            </w:r>
            <w:r w:rsidR="003F7088" w:rsidRPr="003F7088">
              <w:rPr>
                <w:rFonts w:ascii="Times New Roman" w:hAnsi="Times New Roman"/>
              </w:rPr>
              <w:t>í</w:t>
            </w:r>
            <w:r w:rsidRPr="003F7088">
              <w:rPr>
                <w:rFonts w:ascii="Times New Roman" w:hAnsi="Times New Roman"/>
              </w:rPr>
              <w:t>nh ng</w:t>
            </w:r>
            <w:r w:rsidR="003F7088" w:rsidRPr="003F7088">
              <w:rPr>
                <w:rFonts w:ascii="Times New Roman" w:hAnsi="Times New Roman"/>
              </w:rPr>
              <w:t>ườ</w:t>
            </w:r>
            <w:r w:rsidRPr="003F7088">
              <w:rPr>
                <w:rFonts w:ascii="Times New Roman" w:hAnsi="Times New Roman"/>
              </w:rPr>
              <w:t>i. C</w:t>
            </w:r>
            <w:r w:rsidR="003F7088" w:rsidRPr="003F7088">
              <w:rPr>
                <w:rFonts w:ascii="Times New Roman" w:hAnsi="Times New Roman"/>
              </w:rPr>
              <w:t>ò</w:t>
            </w:r>
            <w:r w:rsidRPr="003F7088">
              <w:rPr>
                <w:rFonts w:ascii="Times New Roman" w:hAnsi="Times New Roman"/>
              </w:rPr>
              <w:t>n nh</w:t>
            </w:r>
            <w:r w:rsidR="003F7088" w:rsidRPr="003F7088">
              <w:rPr>
                <w:rFonts w:ascii="Times New Roman" w:hAnsi="Times New Roman"/>
              </w:rPr>
              <w:t>ữ</w:t>
            </w:r>
            <w:r w:rsidRPr="003F7088">
              <w:rPr>
                <w:rFonts w:ascii="Times New Roman" w:hAnsi="Times New Roman"/>
              </w:rPr>
              <w:t>ng c</w:t>
            </w:r>
            <w:r w:rsidR="003F7088" w:rsidRPr="003F7088">
              <w:rPr>
                <w:rFonts w:ascii="Times New Roman" w:hAnsi="Times New Roman"/>
              </w:rPr>
              <w:t>ấ</w:t>
            </w:r>
            <w:r w:rsidRPr="003F7088">
              <w:rPr>
                <w:rFonts w:ascii="Times New Roman" w:hAnsi="Times New Roman"/>
              </w:rPr>
              <w:t>p b</w:t>
            </w:r>
            <w:r w:rsidR="003F7088" w:rsidRPr="003F7088">
              <w:rPr>
                <w:rFonts w:ascii="Times New Roman" w:hAnsi="Times New Roman"/>
              </w:rPr>
              <w:t>ậ</w:t>
            </w:r>
            <w:r w:rsidRPr="003F7088">
              <w:rPr>
                <w:rFonts w:ascii="Times New Roman" w:hAnsi="Times New Roman"/>
              </w:rPr>
              <w:t>c quan tr</w:t>
            </w:r>
            <w:r w:rsidR="003F7088" w:rsidRPr="003F7088">
              <w:rPr>
                <w:rFonts w:ascii="Times New Roman" w:hAnsi="Times New Roman"/>
              </w:rPr>
              <w:t>ê</w:t>
            </w:r>
            <w:r w:rsidRPr="003F7088">
              <w:rPr>
                <w:rFonts w:ascii="Times New Roman" w:hAnsi="Times New Roman"/>
              </w:rPr>
              <w:t>n th</w:t>
            </w:r>
            <w:r w:rsidR="003F7088" w:rsidRPr="003F7088">
              <w:rPr>
                <w:rFonts w:ascii="Times New Roman" w:hAnsi="Times New Roman"/>
              </w:rPr>
              <w:t>ì</w:t>
            </w:r>
            <w:r w:rsidRPr="003F7088">
              <w:rPr>
                <w:rFonts w:ascii="Times New Roman" w:hAnsi="Times New Roman"/>
              </w:rPr>
              <w:t xml:space="preserve"> sao? </w:t>
            </w:r>
            <w:r w:rsidR="003F7088" w:rsidRPr="003F7088">
              <w:rPr>
                <w:rFonts w:ascii="Times New Roman" w:hAnsi="Times New Roman"/>
              </w:rPr>
              <w:t>Ô</w:t>
            </w:r>
            <w:r w:rsidRPr="003F7088">
              <w:rPr>
                <w:rFonts w:ascii="Times New Roman" w:hAnsi="Times New Roman"/>
              </w:rPr>
              <w:t>ng quan trong truy</w:t>
            </w:r>
            <w:r w:rsidR="003F7088" w:rsidRPr="003F7088">
              <w:rPr>
                <w:rFonts w:ascii="Times New Roman" w:hAnsi="Times New Roman"/>
              </w:rPr>
              <w:t>ệ</w:t>
            </w:r>
            <w:r w:rsidRPr="003F7088">
              <w:rPr>
                <w:rFonts w:ascii="Times New Roman" w:hAnsi="Times New Roman"/>
              </w:rPr>
              <w:t>n “s</w:t>
            </w:r>
            <w:r w:rsidR="003F7088" w:rsidRPr="003F7088">
              <w:rPr>
                <w:rFonts w:ascii="Times New Roman" w:hAnsi="Times New Roman"/>
              </w:rPr>
              <w:t>ố</w:t>
            </w:r>
            <w:r w:rsidRPr="003F7088">
              <w:rPr>
                <w:rFonts w:ascii="Times New Roman" w:hAnsi="Times New Roman"/>
              </w:rPr>
              <w:t>ng ch</w:t>
            </w:r>
            <w:r w:rsidR="003F7088" w:rsidRPr="003F7088">
              <w:rPr>
                <w:rFonts w:ascii="Times New Roman" w:hAnsi="Times New Roman"/>
              </w:rPr>
              <w:t>ế</w:t>
            </w:r>
            <w:r w:rsidRPr="003F7088">
              <w:rPr>
                <w:rFonts w:ascii="Times New Roman" w:hAnsi="Times New Roman"/>
              </w:rPr>
              <w:t>t m</w:t>
            </w:r>
            <w:r w:rsidR="003F7088" w:rsidRPr="003F7088">
              <w:rPr>
                <w:rFonts w:ascii="Times New Roman" w:hAnsi="Times New Roman"/>
              </w:rPr>
              <w:t>ặ</w:t>
            </w:r>
            <w:r w:rsidRPr="003F7088">
              <w:rPr>
                <w:rFonts w:ascii="Times New Roman" w:hAnsi="Times New Roman"/>
              </w:rPr>
              <w:t>c bay” l</w:t>
            </w:r>
            <w:r w:rsidR="003F7088" w:rsidRPr="003F7088">
              <w:rPr>
                <w:rFonts w:ascii="Times New Roman" w:hAnsi="Times New Roman"/>
              </w:rPr>
              <w:t>à</w:t>
            </w:r>
            <w:r w:rsidRPr="003F7088">
              <w:rPr>
                <w:rFonts w:ascii="Times New Roman" w:hAnsi="Times New Roman"/>
              </w:rPr>
              <w:t xml:space="preserve"> ti</w:t>
            </w:r>
            <w:r w:rsidR="003F7088" w:rsidRPr="003F7088">
              <w:rPr>
                <w:rFonts w:ascii="Times New Roman" w:hAnsi="Times New Roman"/>
              </w:rPr>
              <w:t>ê</w:t>
            </w:r>
            <w:r w:rsidRPr="003F7088">
              <w:rPr>
                <w:rFonts w:ascii="Times New Roman" w:hAnsi="Times New Roman"/>
              </w:rPr>
              <w:t>u bi</w:t>
            </w:r>
            <w:r w:rsidR="003F7088" w:rsidRPr="003F7088">
              <w:rPr>
                <w:rFonts w:ascii="Times New Roman" w:hAnsi="Times New Roman"/>
              </w:rPr>
              <w:t>ể</w:t>
            </w:r>
            <w:r w:rsidRPr="003F7088">
              <w:rPr>
                <w:rFonts w:ascii="Times New Roman" w:hAnsi="Times New Roman"/>
              </w:rPr>
              <w:t>u cho t</w:t>
            </w:r>
            <w:r w:rsidR="003F7088" w:rsidRPr="003F7088">
              <w:rPr>
                <w:rFonts w:ascii="Times New Roman" w:hAnsi="Times New Roman"/>
              </w:rPr>
              <w:t>ầ</w:t>
            </w:r>
            <w:r w:rsidRPr="003F7088">
              <w:rPr>
                <w:rFonts w:ascii="Times New Roman" w:hAnsi="Times New Roman"/>
              </w:rPr>
              <w:t>ng l</w:t>
            </w:r>
            <w:r w:rsidR="003F7088" w:rsidRPr="003F7088">
              <w:rPr>
                <w:rFonts w:ascii="Times New Roman" w:hAnsi="Times New Roman"/>
              </w:rPr>
              <w:t>ớ</w:t>
            </w:r>
            <w:r w:rsidRPr="003F7088">
              <w:rPr>
                <w:rFonts w:ascii="Times New Roman" w:hAnsi="Times New Roman"/>
              </w:rPr>
              <w:t>p th</w:t>
            </w:r>
            <w:r w:rsidR="003F7088" w:rsidRPr="003F7088">
              <w:rPr>
                <w:rFonts w:ascii="Times New Roman" w:hAnsi="Times New Roman"/>
              </w:rPr>
              <w:t>ố</w:t>
            </w:r>
            <w:r w:rsidRPr="003F7088">
              <w:rPr>
                <w:rFonts w:ascii="Times New Roman" w:hAnsi="Times New Roman"/>
              </w:rPr>
              <w:t>ng tr</w:t>
            </w:r>
            <w:r w:rsidR="003F7088" w:rsidRPr="003F7088">
              <w:rPr>
                <w:rFonts w:ascii="Times New Roman" w:hAnsi="Times New Roman"/>
              </w:rPr>
              <w:t>ị</w:t>
            </w:r>
            <w:r w:rsidRPr="003F7088">
              <w:rPr>
                <w:rFonts w:ascii="Times New Roman" w:hAnsi="Times New Roman"/>
              </w:rPr>
              <w:t>, quan l</w:t>
            </w:r>
            <w:r w:rsidR="003F7088" w:rsidRPr="003F7088">
              <w:rPr>
                <w:rFonts w:ascii="Times New Roman" w:hAnsi="Times New Roman"/>
              </w:rPr>
              <w:t>ạ</w:t>
            </w:r>
            <w:r w:rsidRPr="003F7088">
              <w:rPr>
                <w:rFonts w:ascii="Times New Roman" w:hAnsi="Times New Roman"/>
              </w:rPr>
              <w:t>i ng</w:t>
            </w:r>
            <w:r w:rsidR="003F7088" w:rsidRPr="003F7088">
              <w:rPr>
                <w:rFonts w:ascii="Times New Roman" w:hAnsi="Times New Roman"/>
              </w:rPr>
              <w:t>à</w:t>
            </w:r>
            <w:r w:rsidRPr="003F7088">
              <w:rPr>
                <w:rFonts w:ascii="Times New Roman" w:hAnsi="Times New Roman"/>
              </w:rPr>
              <w:t>y x</w:t>
            </w:r>
            <w:r w:rsidR="003F7088" w:rsidRPr="003F7088">
              <w:rPr>
                <w:rFonts w:ascii="Times New Roman" w:hAnsi="Times New Roman"/>
              </w:rPr>
              <w:t>ư</w:t>
            </w:r>
            <w:r w:rsidRPr="003F7088">
              <w:rPr>
                <w:rFonts w:ascii="Times New Roman" w:hAnsi="Times New Roman"/>
              </w:rPr>
              <w:t>a. Trong c</w:t>
            </w:r>
            <w:r w:rsidR="003F7088" w:rsidRPr="003F7088">
              <w:rPr>
                <w:rFonts w:ascii="Times New Roman" w:hAnsi="Times New Roman"/>
              </w:rPr>
              <w:t>ả</w:t>
            </w:r>
            <w:r w:rsidRPr="003F7088">
              <w:rPr>
                <w:rFonts w:ascii="Times New Roman" w:hAnsi="Times New Roman"/>
              </w:rPr>
              <w:t>nh nguy c</w:t>
            </w:r>
            <w:r w:rsidR="003F7088" w:rsidRPr="003F7088">
              <w:rPr>
                <w:rFonts w:ascii="Times New Roman" w:hAnsi="Times New Roman"/>
              </w:rPr>
              <w:t>ấ</w:t>
            </w:r>
            <w:r w:rsidRPr="003F7088">
              <w:rPr>
                <w:rFonts w:ascii="Times New Roman" w:hAnsi="Times New Roman"/>
              </w:rPr>
              <w:t>p, d</w:t>
            </w:r>
            <w:r w:rsidR="003F7088" w:rsidRPr="003F7088">
              <w:rPr>
                <w:rFonts w:ascii="Times New Roman" w:hAnsi="Times New Roman"/>
              </w:rPr>
              <w:t>â</w:t>
            </w:r>
            <w:r w:rsidRPr="003F7088">
              <w:rPr>
                <w:rFonts w:ascii="Times New Roman" w:hAnsi="Times New Roman"/>
              </w:rPr>
              <w:t>n nh</w:t>
            </w:r>
            <w:r w:rsidR="003F7088" w:rsidRPr="003F7088">
              <w:rPr>
                <w:rFonts w:ascii="Times New Roman" w:hAnsi="Times New Roman"/>
              </w:rPr>
              <w:t>â</w:t>
            </w:r>
            <w:r w:rsidRPr="003F7088">
              <w:rPr>
                <w:rFonts w:ascii="Times New Roman" w:hAnsi="Times New Roman"/>
              </w:rPr>
              <w:t xml:space="preserve">n </w:t>
            </w:r>
            <w:r w:rsidR="003F7088" w:rsidRPr="003F7088">
              <w:rPr>
                <w:rFonts w:ascii="Times New Roman" w:hAnsi="Times New Roman"/>
              </w:rPr>
              <w:t>độ</w:t>
            </w:r>
            <w:r w:rsidRPr="003F7088">
              <w:rPr>
                <w:rFonts w:ascii="Times New Roman" w:hAnsi="Times New Roman"/>
              </w:rPr>
              <w:t>i gi</w:t>
            </w:r>
            <w:r w:rsidR="003F7088" w:rsidRPr="003F7088">
              <w:rPr>
                <w:rFonts w:ascii="Times New Roman" w:hAnsi="Times New Roman"/>
              </w:rPr>
              <w:t>ó</w:t>
            </w:r>
            <w:r w:rsidRPr="003F7088">
              <w:rPr>
                <w:rFonts w:ascii="Times New Roman" w:hAnsi="Times New Roman"/>
              </w:rPr>
              <w:t>, t</w:t>
            </w:r>
            <w:r w:rsidR="003F7088" w:rsidRPr="003F7088">
              <w:rPr>
                <w:rFonts w:ascii="Times New Roman" w:hAnsi="Times New Roman"/>
              </w:rPr>
              <w:t>ắ</w:t>
            </w:r>
            <w:r w:rsidRPr="003F7088">
              <w:rPr>
                <w:rFonts w:ascii="Times New Roman" w:hAnsi="Times New Roman"/>
              </w:rPr>
              <w:t>m m</w:t>
            </w:r>
            <w:r w:rsidR="003F7088" w:rsidRPr="003F7088">
              <w:rPr>
                <w:rFonts w:ascii="Times New Roman" w:hAnsi="Times New Roman"/>
              </w:rPr>
              <w:t>ư</w:t>
            </w:r>
            <w:r w:rsidRPr="003F7088">
              <w:rPr>
                <w:rFonts w:ascii="Times New Roman" w:hAnsi="Times New Roman"/>
              </w:rPr>
              <w:t>a c</w:t>
            </w:r>
            <w:r w:rsidR="003F7088" w:rsidRPr="003F7088">
              <w:rPr>
                <w:rFonts w:ascii="Times New Roman" w:hAnsi="Times New Roman"/>
              </w:rPr>
              <w:t>ứ</w:t>
            </w:r>
            <w:r w:rsidRPr="003F7088">
              <w:rPr>
                <w:rFonts w:ascii="Times New Roman" w:hAnsi="Times New Roman"/>
              </w:rPr>
              <w:t xml:space="preserve">u </w:t>
            </w:r>
            <w:r w:rsidR="003F7088" w:rsidRPr="003F7088">
              <w:rPr>
                <w:rFonts w:ascii="Times New Roman" w:hAnsi="Times New Roman"/>
              </w:rPr>
              <w:t>đê</w:t>
            </w:r>
            <w:r w:rsidRPr="003F7088">
              <w:rPr>
                <w:rFonts w:ascii="Times New Roman" w:hAnsi="Times New Roman"/>
              </w:rPr>
              <w:t xml:space="preserve"> th</w:t>
            </w:r>
            <w:r w:rsidR="003F7088" w:rsidRPr="003F7088">
              <w:rPr>
                <w:rFonts w:ascii="Times New Roman" w:hAnsi="Times New Roman"/>
              </w:rPr>
              <w:t>ì</w:t>
            </w:r>
            <w:r w:rsidRPr="003F7088">
              <w:rPr>
                <w:rFonts w:ascii="Times New Roman" w:hAnsi="Times New Roman"/>
              </w:rPr>
              <w:t xml:space="preserve"> quan l</w:t>
            </w:r>
            <w:r w:rsidR="003F7088" w:rsidRPr="003F7088">
              <w:rPr>
                <w:rFonts w:ascii="Times New Roman" w:hAnsi="Times New Roman"/>
              </w:rPr>
              <w:t>ạ</w:t>
            </w:r>
            <w:r w:rsidRPr="003F7088">
              <w:rPr>
                <w:rFonts w:ascii="Times New Roman" w:hAnsi="Times New Roman"/>
              </w:rPr>
              <w:t>i ng</w:t>
            </w:r>
            <w:r w:rsidR="003F7088" w:rsidRPr="003F7088">
              <w:rPr>
                <w:rFonts w:ascii="Times New Roman" w:hAnsi="Times New Roman"/>
              </w:rPr>
              <w:t>ồ</w:t>
            </w:r>
            <w:r w:rsidRPr="003F7088">
              <w:rPr>
                <w:rFonts w:ascii="Times New Roman" w:hAnsi="Times New Roman"/>
              </w:rPr>
              <w:t xml:space="preserve">i ung ung </w:t>
            </w:r>
            <w:r w:rsidR="003F7088" w:rsidRPr="003F7088">
              <w:rPr>
                <w:rFonts w:ascii="Times New Roman" w:hAnsi="Times New Roman"/>
              </w:rPr>
              <w:t>đá</w:t>
            </w:r>
            <w:r w:rsidRPr="003F7088">
              <w:rPr>
                <w:rFonts w:ascii="Times New Roman" w:hAnsi="Times New Roman"/>
              </w:rPr>
              <w:t>nh t</w:t>
            </w:r>
            <w:r w:rsidR="003F7088" w:rsidRPr="003F7088">
              <w:rPr>
                <w:rFonts w:ascii="Times New Roman" w:hAnsi="Times New Roman"/>
              </w:rPr>
              <w:t>ổ</w:t>
            </w:r>
            <w:r w:rsidRPr="003F7088">
              <w:rPr>
                <w:rFonts w:ascii="Times New Roman" w:hAnsi="Times New Roman"/>
              </w:rPr>
              <w:t xml:space="preserve"> t</w:t>
            </w:r>
            <w:r w:rsidR="003F7088" w:rsidRPr="003F7088">
              <w:rPr>
                <w:rFonts w:ascii="Times New Roman" w:hAnsi="Times New Roman"/>
              </w:rPr>
              <w:t>ô</w:t>
            </w:r>
            <w:r w:rsidRPr="003F7088">
              <w:rPr>
                <w:rFonts w:ascii="Times New Roman" w:hAnsi="Times New Roman"/>
              </w:rPr>
              <w:t>m. Tr</w:t>
            </w:r>
            <w:r w:rsidR="003F7088" w:rsidRPr="003F7088">
              <w:rPr>
                <w:rFonts w:ascii="Times New Roman" w:hAnsi="Times New Roman"/>
              </w:rPr>
              <w:t>ướ</w:t>
            </w:r>
            <w:r w:rsidRPr="003F7088">
              <w:rPr>
                <w:rFonts w:ascii="Times New Roman" w:hAnsi="Times New Roman"/>
              </w:rPr>
              <w:t>c t</w:t>
            </w:r>
            <w:r w:rsidR="003F7088" w:rsidRPr="003F7088">
              <w:rPr>
                <w:rFonts w:ascii="Times New Roman" w:hAnsi="Times New Roman"/>
              </w:rPr>
              <w:t>ì</w:t>
            </w:r>
            <w:r w:rsidRPr="003F7088">
              <w:rPr>
                <w:rFonts w:ascii="Times New Roman" w:hAnsi="Times New Roman"/>
              </w:rPr>
              <w:t>nh h</w:t>
            </w:r>
            <w:r w:rsidR="003F7088" w:rsidRPr="003F7088">
              <w:rPr>
                <w:rFonts w:ascii="Times New Roman" w:hAnsi="Times New Roman"/>
              </w:rPr>
              <w:t>ì</w:t>
            </w:r>
            <w:r w:rsidRPr="003F7088">
              <w:rPr>
                <w:rFonts w:ascii="Times New Roman" w:hAnsi="Times New Roman"/>
              </w:rPr>
              <w:t xml:space="preserve">nh </w:t>
            </w:r>
            <w:r w:rsidR="003F7088" w:rsidRPr="003F7088">
              <w:rPr>
                <w:rFonts w:ascii="Times New Roman" w:hAnsi="Times New Roman"/>
              </w:rPr>
              <w:t>đó</w:t>
            </w:r>
            <w:r w:rsidRPr="003F7088">
              <w:rPr>
                <w:rFonts w:ascii="Times New Roman" w:hAnsi="Times New Roman"/>
              </w:rPr>
              <w:t>, ngo</w:t>
            </w:r>
            <w:r w:rsidR="003F7088" w:rsidRPr="003F7088">
              <w:rPr>
                <w:rFonts w:ascii="Times New Roman" w:hAnsi="Times New Roman"/>
              </w:rPr>
              <w:t>ạ</w:t>
            </w:r>
            <w:r w:rsidRPr="003F7088">
              <w:rPr>
                <w:rFonts w:ascii="Times New Roman" w:hAnsi="Times New Roman"/>
              </w:rPr>
              <w:t>i tr</w:t>
            </w:r>
            <w:r w:rsidR="003F7088" w:rsidRPr="003F7088">
              <w:rPr>
                <w:rFonts w:ascii="Times New Roman" w:hAnsi="Times New Roman"/>
              </w:rPr>
              <w:t>ừ</w:t>
            </w:r>
            <w:r w:rsidRPr="003F7088">
              <w:rPr>
                <w:rFonts w:ascii="Times New Roman" w:hAnsi="Times New Roman"/>
              </w:rPr>
              <w:t xml:space="preserve"> nh</w:t>
            </w:r>
            <w:r w:rsidR="003F7088" w:rsidRPr="003F7088">
              <w:rPr>
                <w:rFonts w:ascii="Times New Roman" w:hAnsi="Times New Roman"/>
              </w:rPr>
              <w:t>ữ</w:t>
            </w:r>
            <w:r w:rsidRPr="003F7088">
              <w:rPr>
                <w:rFonts w:ascii="Times New Roman" w:hAnsi="Times New Roman"/>
              </w:rPr>
              <w:t>ng t</w:t>
            </w:r>
            <w:r w:rsidR="003F7088" w:rsidRPr="003F7088">
              <w:rPr>
                <w:rFonts w:ascii="Times New Roman" w:hAnsi="Times New Roman"/>
              </w:rPr>
              <w:t>ê</w:t>
            </w:r>
            <w:r w:rsidRPr="003F7088">
              <w:rPr>
                <w:rFonts w:ascii="Times New Roman" w:hAnsi="Times New Roman"/>
              </w:rPr>
              <w:t>n l</w:t>
            </w:r>
            <w:r w:rsidR="003F7088" w:rsidRPr="003F7088">
              <w:rPr>
                <w:rFonts w:ascii="Times New Roman" w:hAnsi="Times New Roman"/>
              </w:rPr>
              <w:t>ò</w:t>
            </w:r>
            <w:r w:rsidRPr="003F7088">
              <w:rPr>
                <w:rFonts w:ascii="Times New Roman" w:hAnsi="Times New Roman"/>
              </w:rPr>
              <w:t>ng lang d</w:t>
            </w:r>
            <w:r w:rsidR="003F7088" w:rsidRPr="003F7088">
              <w:rPr>
                <w:rFonts w:ascii="Times New Roman" w:hAnsi="Times New Roman"/>
              </w:rPr>
              <w:t>ạ</w:t>
            </w:r>
            <w:r w:rsidRPr="003F7088">
              <w:rPr>
                <w:rFonts w:ascii="Times New Roman" w:hAnsi="Times New Roman"/>
              </w:rPr>
              <w:t xml:space="preserve"> s</w:t>
            </w:r>
            <w:r w:rsidR="003F7088" w:rsidRPr="003F7088">
              <w:rPr>
                <w:rFonts w:ascii="Times New Roman" w:hAnsi="Times New Roman"/>
              </w:rPr>
              <w:t>ó</w:t>
            </w:r>
            <w:r w:rsidRPr="003F7088">
              <w:rPr>
                <w:rFonts w:ascii="Times New Roman" w:hAnsi="Times New Roman"/>
              </w:rPr>
              <w:t>i nh</w:t>
            </w:r>
            <w:r w:rsidR="003F7088" w:rsidRPr="003F7088">
              <w:rPr>
                <w:rFonts w:ascii="Times New Roman" w:hAnsi="Times New Roman"/>
              </w:rPr>
              <w:t>ư</w:t>
            </w:r>
            <w:r w:rsidRPr="003F7088">
              <w:rPr>
                <w:rFonts w:ascii="Times New Roman" w:hAnsi="Times New Roman"/>
              </w:rPr>
              <w:t xml:space="preserve"> t</w:t>
            </w:r>
            <w:r w:rsidR="003F7088" w:rsidRPr="003F7088">
              <w:rPr>
                <w:rFonts w:ascii="Times New Roman" w:hAnsi="Times New Roman"/>
              </w:rPr>
              <w:t>ê</w:t>
            </w:r>
            <w:r w:rsidRPr="003F7088">
              <w:rPr>
                <w:rFonts w:ascii="Times New Roman" w:hAnsi="Times New Roman"/>
              </w:rPr>
              <w:t>n quan h</w:t>
            </w:r>
            <w:r w:rsidR="003F7088" w:rsidRPr="003F7088">
              <w:rPr>
                <w:rFonts w:ascii="Times New Roman" w:hAnsi="Times New Roman"/>
              </w:rPr>
              <w:t>ộ</w:t>
            </w:r>
            <w:r w:rsidRPr="003F7088">
              <w:rPr>
                <w:rFonts w:ascii="Times New Roman" w:hAnsi="Times New Roman"/>
              </w:rPr>
              <w:t xml:space="preserve"> </w:t>
            </w:r>
            <w:r w:rsidR="003F7088" w:rsidRPr="003F7088">
              <w:rPr>
                <w:rFonts w:ascii="Times New Roman" w:hAnsi="Times New Roman"/>
              </w:rPr>
              <w:t>đê</w:t>
            </w:r>
            <w:r w:rsidRPr="003F7088">
              <w:rPr>
                <w:rFonts w:ascii="Times New Roman" w:hAnsi="Times New Roman"/>
              </w:rPr>
              <w:t xml:space="preserve"> th</w:t>
            </w:r>
            <w:r w:rsidR="003F7088" w:rsidRPr="003F7088">
              <w:rPr>
                <w:rFonts w:ascii="Times New Roman" w:hAnsi="Times New Roman"/>
              </w:rPr>
              <w:t>ì</w:t>
            </w:r>
            <w:r w:rsidRPr="003F7088">
              <w:rPr>
                <w:rFonts w:ascii="Times New Roman" w:hAnsi="Times New Roman"/>
              </w:rPr>
              <w:t xml:space="preserve"> c</w:t>
            </w:r>
            <w:r w:rsidR="003F7088" w:rsidRPr="003F7088">
              <w:rPr>
                <w:rFonts w:ascii="Times New Roman" w:hAnsi="Times New Roman"/>
              </w:rPr>
              <w:t>ó</w:t>
            </w:r>
            <w:r w:rsidRPr="003F7088">
              <w:rPr>
                <w:rFonts w:ascii="Times New Roman" w:hAnsi="Times New Roman"/>
              </w:rPr>
              <w:t xml:space="preserve"> ai m</w:t>
            </w:r>
            <w:r w:rsidR="003F7088" w:rsidRPr="003F7088">
              <w:rPr>
                <w:rFonts w:ascii="Times New Roman" w:hAnsi="Times New Roman"/>
              </w:rPr>
              <w:t>à</w:t>
            </w:r>
            <w:r w:rsidRPr="003F7088">
              <w:rPr>
                <w:rFonts w:ascii="Times New Roman" w:hAnsi="Times New Roman"/>
              </w:rPr>
              <w:t xml:space="preserve"> kh</w:t>
            </w:r>
            <w:r w:rsidR="003F7088" w:rsidRPr="003F7088">
              <w:rPr>
                <w:rFonts w:ascii="Times New Roman" w:hAnsi="Times New Roman"/>
              </w:rPr>
              <w:t>ô</w:t>
            </w:r>
            <w:r w:rsidRPr="003F7088">
              <w:rPr>
                <w:rFonts w:ascii="Times New Roman" w:hAnsi="Times New Roman"/>
              </w:rPr>
              <w:t>ng th</w:t>
            </w:r>
            <w:r w:rsidR="003F7088" w:rsidRPr="003F7088">
              <w:rPr>
                <w:rFonts w:ascii="Times New Roman" w:hAnsi="Times New Roman"/>
              </w:rPr>
              <w:t>ươ</w:t>
            </w:r>
            <w:r w:rsidRPr="003F7088">
              <w:rPr>
                <w:rFonts w:ascii="Times New Roman" w:hAnsi="Times New Roman"/>
              </w:rPr>
              <w:t>ng x</w:t>
            </w:r>
            <w:r w:rsidR="003F7088" w:rsidRPr="003F7088">
              <w:rPr>
                <w:rFonts w:ascii="Times New Roman" w:hAnsi="Times New Roman"/>
              </w:rPr>
              <w:t>ó</w:t>
            </w:r>
            <w:r w:rsidRPr="003F7088">
              <w:rPr>
                <w:rFonts w:ascii="Times New Roman" w:hAnsi="Times New Roman"/>
              </w:rPr>
              <w:t xml:space="preserve">t </w:t>
            </w:r>
            <w:r w:rsidR="003F7088" w:rsidRPr="003F7088">
              <w:rPr>
                <w:rFonts w:ascii="Times New Roman" w:hAnsi="Times New Roman"/>
              </w:rPr>
              <w:t>đồ</w:t>
            </w:r>
            <w:r w:rsidRPr="003F7088">
              <w:rPr>
                <w:rFonts w:ascii="Times New Roman" w:hAnsi="Times New Roman"/>
              </w:rPr>
              <w:t>ng b</w:t>
            </w:r>
            <w:r w:rsidR="003F7088" w:rsidRPr="003F7088">
              <w:rPr>
                <w:rFonts w:ascii="Times New Roman" w:hAnsi="Times New Roman"/>
              </w:rPr>
              <w:t>à</w:t>
            </w:r>
            <w:r w:rsidRPr="003F7088">
              <w:rPr>
                <w:rFonts w:ascii="Times New Roman" w:hAnsi="Times New Roman"/>
              </w:rPr>
              <w:t>o huy</w:t>
            </w:r>
            <w:r w:rsidR="003F7088" w:rsidRPr="003F7088">
              <w:rPr>
                <w:rFonts w:ascii="Times New Roman" w:hAnsi="Times New Roman"/>
              </w:rPr>
              <w:t>ế</w:t>
            </w:r>
            <w:r w:rsidRPr="003F7088">
              <w:rPr>
                <w:rFonts w:ascii="Times New Roman" w:hAnsi="Times New Roman"/>
              </w:rPr>
              <w:t>t m</w:t>
            </w:r>
            <w:r w:rsidR="003F7088" w:rsidRPr="003F7088">
              <w:rPr>
                <w:rFonts w:ascii="Times New Roman" w:hAnsi="Times New Roman"/>
              </w:rPr>
              <w:t>ạ</w:t>
            </w:r>
            <w:r w:rsidRPr="003F7088">
              <w:rPr>
                <w:rFonts w:ascii="Times New Roman" w:hAnsi="Times New Roman"/>
              </w:rPr>
              <w:t>ch. Ngay c</w:t>
            </w:r>
            <w:r w:rsidR="003F7088" w:rsidRPr="003F7088">
              <w:rPr>
                <w:rFonts w:ascii="Times New Roman" w:hAnsi="Times New Roman"/>
              </w:rPr>
              <w:t>ả</w:t>
            </w:r>
            <w:r w:rsidRPr="003F7088">
              <w:rPr>
                <w:rFonts w:ascii="Times New Roman" w:hAnsi="Times New Roman"/>
              </w:rPr>
              <w:t xml:space="preserve"> khi c</w:t>
            </w:r>
            <w:r w:rsidR="003F7088" w:rsidRPr="003F7088">
              <w:rPr>
                <w:rFonts w:ascii="Times New Roman" w:hAnsi="Times New Roman"/>
              </w:rPr>
              <w:t>ó</w:t>
            </w:r>
            <w:r w:rsidRPr="003F7088">
              <w:rPr>
                <w:rFonts w:ascii="Times New Roman" w:hAnsi="Times New Roman"/>
              </w:rPr>
              <w:t xml:space="preserve"> ng</w:t>
            </w:r>
            <w:r w:rsidR="003F7088" w:rsidRPr="003F7088">
              <w:rPr>
                <w:rFonts w:ascii="Times New Roman" w:hAnsi="Times New Roman"/>
              </w:rPr>
              <w:t>ườ</w:t>
            </w:r>
            <w:r w:rsidRPr="003F7088">
              <w:rPr>
                <w:rFonts w:ascii="Times New Roman" w:hAnsi="Times New Roman"/>
              </w:rPr>
              <w:t>i v</w:t>
            </w:r>
            <w:r w:rsidR="003F7088" w:rsidRPr="003F7088">
              <w:rPr>
                <w:rFonts w:ascii="Times New Roman" w:hAnsi="Times New Roman"/>
              </w:rPr>
              <w:t>à</w:t>
            </w:r>
            <w:r w:rsidRPr="003F7088">
              <w:rPr>
                <w:rFonts w:ascii="Times New Roman" w:hAnsi="Times New Roman"/>
              </w:rPr>
              <w:t>o b</w:t>
            </w:r>
            <w:r w:rsidR="003F7088" w:rsidRPr="003F7088">
              <w:rPr>
                <w:rFonts w:ascii="Times New Roman" w:hAnsi="Times New Roman"/>
              </w:rPr>
              <w:t>á</w:t>
            </w:r>
            <w:r w:rsidRPr="003F7088">
              <w:rPr>
                <w:rFonts w:ascii="Times New Roman" w:hAnsi="Times New Roman"/>
              </w:rPr>
              <w:t xml:space="preserve">o </w:t>
            </w:r>
            <w:r w:rsidR="003F7088" w:rsidRPr="003F7088">
              <w:rPr>
                <w:rFonts w:ascii="Times New Roman" w:hAnsi="Times New Roman"/>
              </w:rPr>
              <w:t>đê</w:t>
            </w:r>
            <w:r w:rsidRPr="003F7088">
              <w:rPr>
                <w:rFonts w:ascii="Times New Roman" w:hAnsi="Times New Roman"/>
              </w:rPr>
              <w:t xml:space="preserve"> v</w:t>
            </w:r>
            <w:r w:rsidR="003F7088" w:rsidRPr="003F7088">
              <w:rPr>
                <w:rFonts w:ascii="Times New Roman" w:hAnsi="Times New Roman"/>
              </w:rPr>
              <w:t>ỡ</w:t>
            </w:r>
            <w:r w:rsidRPr="003F7088">
              <w:rPr>
                <w:rFonts w:ascii="Times New Roman" w:hAnsi="Times New Roman"/>
              </w:rPr>
              <w:t xml:space="preserve"> m</w:t>
            </w:r>
            <w:r w:rsidR="003F7088" w:rsidRPr="003F7088">
              <w:rPr>
                <w:rFonts w:ascii="Times New Roman" w:hAnsi="Times New Roman"/>
              </w:rPr>
              <w:t>à</w:t>
            </w:r>
            <w:r w:rsidRPr="003F7088">
              <w:rPr>
                <w:rFonts w:ascii="Times New Roman" w:hAnsi="Times New Roman"/>
              </w:rPr>
              <w:t xml:space="preserve"> h</w:t>
            </w:r>
            <w:r w:rsidR="003F7088" w:rsidRPr="003F7088">
              <w:rPr>
                <w:rFonts w:ascii="Times New Roman" w:hAnsi="Times New Roman"/>
              </w:rPr>
              <w:t>ắ</w:t>
            </w:r>
            <w:r w:rsidRPr="003F7088">
              <w:rPr>
                <w:rFonts w:ascii="Times New Roman" w:hAnsi="Times New Roman"/>
              </w:rPr>
              <w:t>n c</w:t>
            </w:r>
            <w:r w:rsidR="003F7088" w:rsidRPr="003F7088">
              <w:rPr>
                <w:rFonts w:ascii="Times New Roman" w:hAnsi="Times New Roman"/>
              </w:rPr>
              <w:t>ò</w:t>
            </w:r>
            <w:r w:rsidRPr="003F7088">
              <w:rPr>
                <w:rFonts w:ascii="Times New Roman" w:hAnsi="Times New Roman"/>
              </w:rPr>
              <w:t>n kh</w:t>
            </w:r>
            <w:r w:rsidR="003F7088" w:rsidRPr="003F7088">
              <w:rPr>
                <w:rFonts w:ascii="Times New Roman" w:hAnsi="Times New Roman"/>
              </w:rPr>
              <w:t>ô</w:t>
            </w:r>
            <w:r w:rsidRPr="003F7088">
              <w:rPr>
                <w:rFonts w:ascii="Times New Roman" w:hAnsi="Times New Roman"/>
              </w:rPr>
              <w:t>ng quan t</w:t>
            </w:r>
            <w:r w:rsidR="003F7088" w:rsidRPr="003F7088">
              <w:rPr>
                <w:rFonts w:ascii="Times New Roman" w:hAnsi="Times New Roman"/>
              </w:rPr>
              <w:t>â</w:t>
            </w:r>
            <w:r w:rsidRPr="003F7088">
              <w:rPr>
                <w:rFonts w:ascii="Times New Roman" w:hAnsi="Times New Roman"/>
              </w:rPr>
              <w:t>m, b</w:t>
            </w:r>
            <w:r w:rsidR="003F7088" w:rsidRPr="003F7088">
              <w:rPr>
                <w:rFonts w:ascii="Times New Roman" w:hAnsi="Times New Roman"/>
              </w:rPr>
              <w:t>ả</w:t>
            </w:r>
            <w:r w:rsidRPr="003F7088">
              <w:rPr>
                <w:rFonts w:ascii="Times New Roman" w:hAnsi="Times New Roman"/>
              </w:rPr>
              <w:t>o l</w:t>
            </w:r>
            <w:r w:rsidR="003F7088" w:rsidRPr="003F7088">
              <w:rPr>
                <w:rFonts w:ascii="Times New Roman" w:hAnsi="Times New Roman"/>
              </w:rPr>
              <w:t>í</w:t>
            </w:r>
            <w:r w:rsidRPr="003F7088">
              <w:rPr>
                <w:rFonts w:ascii="Times New Roman" w:hAnsi="Times New Roman"/>
              </w:rPr>
              <w:t xml:space="preserve">nh </w:t>
            </w:r>
            <w:r w:rsidR="003F7088" w:rsidRPr="003F7088">
              <w:rPr>
                <w:rFonts w:ascii="Times New Roman" w:hAnsi="Times New Roman"/>
              </w:rPr>
              <w:t>đ</w:t>
            </w:r>
            <w:r w:rsidRPr="003F7088">
              <w:rPr>
                <w:rFonts w:ascii="Times New Roman" w:hAnsi="Times New Roman"/>
              </w:rPr>
              <w:t>u</w:t>
            </w:r>
            <w:r w:rsidR="003F7088" w:rsidRPr="003F7088">
              <w:rPr>
                <w:rFonts w:ascii="Times New Roman" w:hAnsi="Times New Roman"/>
              </w:rPr>
              <w:t>ổ</w:t>
            </w:r>
            <w:r w:rsidRPr="003F7088">
              <w:rPr>
                <w:rFonts w:ascii="Times New Roman" w:hAnsi="Times New Roman"/>
              </w:rPr>
              <w:t>i ra ngo</w:t>
            </w:r>
            <w:r w:rsidR="003F7088" w:rsidRPr="003F7088">
              <w:rPr>
                <w:rFonts w:ascii="Times New Roman" w:hAnsi="Times New Roman"/>
              </w:rPr>
              <w:t>à</w:t>
            </w:r>
            <w:r w:rsidRPr="003F7088">
              <w:rPr>
                <w:rFonts w:ascii="Times New Roman" w:hAnsi="Times New Roman"/>
              </w:rPr>
              <w:t>i. Th</w:t>
            </w:r>
            <w:r w:rsidR="003F7088" w:rsidRPr="003F7088">
              <w:rPr>
                <w:rFonts w:ascii="Times New Roman" w:hAnsi="Times New Roman"/>
              </w:rPr>
              <w:t>ậ</w:t>
            </w:r>
            <w:r w:rsidRPr="003F7088">
              <w:rPr>
                <w:rFonts w:ascii="Times New Roman" w:hAnsi="Times New Roman"/>
              </w:rPr>
              <w:t>t l</w:t>
            </w:r>
            <w:r w:rsidR="003F7088" w:rsidRPr="003F7088">
              <w:rPr>
                <w:rFonts w:ascii="Times New Roman" w:hAnsi="Times New Roman"/>
              </w:rPr>
              <w:t>à</w:t>
            </w:r>
            <w:r w:rsidRPr="003F7088">
              <w:rPr>
                <w:rFonts w:ascii="Times New Roman" w:hAnsi="Times New Roman"/>
              </w:rPr>
              <w:t xml:space="preserve"> l</w:t>
            </w:r>
            <w:r w:rsidR="003F7088" w:rsidRPr="003F7088">
              <w:rPr>
                <w:rFonts w:ascii="Times New Roman" w:hAnsi="Times New Roman"/>
              </w:rPr>
              <w:t>ũ</w:t>
            </w:r>
            <w:r w:rsidRPr="003F7088">
              <w:rPr>
                <w:rFonts w:ascii="Times New Roman" w:hAnsi="Times New Roman"/>
              </w:rPr>
              <w:t xml:space="preserve"> ng</w:t>
            </w:r>
            <w:r w:rsidR="003F7088" w:rsidRPr="003F7088">
              <w:rPr>
                <w:rFonts w:ascii="Times New Roman" w:hAnsi="Times New Roman"/>
              </w:rPr>
              <w:t>ườ</w:t>
            </w:r>
            <w:r w:rsidRPr="003F7088">
              <w:rPr>
                <w:rFonts w:ascii="Times New Roman" w:hAnsi="Times New Roman"/>
              </w:rPr>
              <w:t>i b</w:t>
            </w:r>
            <w:r w:rsidR="003F7088" w:rsidRPr="003F7088">
              <w:rPr>
                <w:rFonts w:ascii="Times New Roman" w:hAnsi="Times New Roman"/>
              </w:rPr>
              <w:t>ấ</w:t>
            </w:r>
            <w:r w:rsidRPr="003F7088">
              <w:rPr>
                <w:rFonts w:ascii="Times New Roman" w:hAnsi="Times New Roman"/>
              </w:rPr>
              <w:t>t nh</w:t>
            </w:r>
            <w:r w:rsidR="003F7088" w:rsidRPr="003F7088">
              <w:rPr>
                <w:rFonts w:ascii="Times New Roman" w:hAnsi="Times New Roman"/>
              </w:rPr>
              <w:t>â</w:t>
            </w:r>
            <w:r w:rsidRPr="003F7088">
              <w:rPr>
                <w:rFonts w:ascii="Times New Roman" w:hAnsi="Times New Roman"/>
              </w:rPr>
              <w:t>n v</w:t>
            </w:r>
            <w:r w:rsidR="003F7088" w:rsidRPr="003F7088">
              <w:rPr>
                <w:rFonts w:ascii="Times New Roman" w:hAnsi="Times New Roman"/>
              </w:rPr>
              <w:t>ô</w:t>
            </w:r>
            <w:r w:rsidRPr="003F7088">
              <w:rPr>
                <w:rFonts w:ascii="Times New Roman" w:hAnsi="Times New Roman"/>
              </w:rPr>
              <w:t xml:space="preserve"> l</w:t>
            </w:r>
            <w:r w:rsidR="003F7088" w:rsidRPr="003F7088">
              <w:rPr>
                <w:rFonts w:ascii="Times New Roman" w:hAnsi="Times New Roman"/>
              </w:rPr>
              <w:t>ươ</w:t>
            </w:r>
            <w:r w:rsidRPr="003F7088">
              <w:rPr>
                <w:rFonts w:ascii="Times New Roman" w:hAnsi="Times New Roman"/>
              </w:rPr>
              <w:t>ng t</w:t>
            </w:r>
            <w:r w:rsidR="003F7088" w:rsidRPr="003F7088">
              <w:rPr>
                <w:rFonts w:ascii="Times New Roman" w:hAnsi="Times New Roman"/>
              </w:rPr>
              <w:t>â</w:t>
            </w:r>
            <w:r w:rsidRPr="003F7088">
              <w:rPr>
                <w:rFonts w:ascii="Times New Roman" w:hAnsi="Times New Roman"/>
              </w:rPr>
              <w:t>m ph</w:t>
            </w:r>
            <w:r w:rsidR="003F7088" w:rsidRPr="003F7088">
              <w:rPr>
                <w:rFonts w:ascii="Times New Roman" w:hAnsi="Times New Roman"/>
              </w:rPr>
              <w:t>ả</w:t>
            </w:r>
            <w:r w:rsidRPr="003F7088">
              <w:rPr>
                <w:rFonts w:ascii="Times New Roman" w:hAnsi="Times New Roman"/>
              </w:rPr>
              <w:t>i kh</w:t>
            </w:r>
            <w:r w:rsidR="003F7088" w:rsidRPr="003F7088">
              <w:rPr>
                <w:rFonts w:ascii="Times New Roman" w:hAnsi="Times New Roman"/>
              </w:rPr>
              <w:t>ô</w:t>
            </w:r>
            <w:r w:rsidRPr="003F7088">
              <w:rPr>
                <w:rFonts w:ascii="Times New Roman" w:hAnsi="Times New Roman"/>
              </w:rPr>
              <w:t>ng c</w:t>
            </w:r>
            <w:r w:rsidR="003F7088" w:rsidRPr="003F7088">
              <w:rPr>
                <w:rFonts w:ascii="Times New Roman" w:hAnsi="Times New Roman"/>
              </w:rPr>
              <w:t>á</w:t>
            </w:r>
            <w:r w:rsidRPr="003F7088">
              <w:rPr>
                <w:rFonts w:ascii="Times New Roman" w:hAnsi="Times New Roman"/>
              </w:rPr>
              <w:t>c b</w:t>
            </w:r>
            <w:r w:rsidR="003F7088" w:rsidRPr="003F7088">
              <w:rPr>
                <w:rFonts w:ascii="Times New Roman" w:hAnsi="Times New Roman"/>
              </w:rPr>
              <w:t>ạ</w:t>
            </w:r>
            <w:r w:rsidRPr="003F7088">
              <w:rPr>
                <w:rFonts w:ascii="Times New Roman" w:hAnsi="Times New Roman"/>
              </w:rPr>
              <w:t xml:space="preserve">n! </w:t>
            </w:r>
            <w:r w:rsidR="003F7088" w:rsidRPr="003F7088">
              <w:rPr>
                <w:rFonts w:ascii="Times New Roman" w:hAnsi="Times New Roman"/>
              </w:rPr>
              <w:t>Đế</w:t>
            </w:r>
            <w:r w:rsidRPr="003F7088">
              <w:rPr>
                <w:rFonts w:ascii="Times New Roman" w:hAnsi="Times New Roman"/>
              </w:rPr>
              <w:t>n cu</w:t>
            </w:r>
            <w:r w:rsidR="003F7088" w:rsidRPr="003F7088">
              <w:rPr>
                <w:rFonts w:ascii="Times New Roman" w:hAnsi="Times New Roman"/>
              </w:rPr>
              <w:t>ố</w:t>
            </w:r>
            <w:r w:rsidRPr="003F7088">
              <w:rPr>
                <w:rFonts w:ascii="Times New Roman" w:hAnsi="Times New Roman"/>
              </w:rPr>
              <w:t>i truy</w:t>
            </w:r>
            <w:r w:rsidR="003F7088" w:rsidRPr="003F7088">
              <w:rPr>
                <w:rFonts w:ascii="Times New Roman" w:hAnsi="Times New Roman"/>
              </w:rPr>
              <w:t>ệ</w:t>
            </w:r>
            <w:r w:rsidRPr="003F7088">
              <w:rPr>
                <w:rFonts w:ascii="Times New Roman" w:hAnsi="Times New Roman"/>
              </w:rPr>
              <w:t>n, khi quan l</w:t>
            </w:r>
            <w:r w:rsidR="003F7088" w:rsidRPr="003F7088">
              <w:rPr>
                <w:rFonts w:ascii="Times New Roman" w:hAnsi="Times New Roman"/>
              </w:rPr>
              <w:t>ớ</w:t>
            </w:r>
            <w:r w:rsidRPr="003F7088">
              <w:rPr>
                <w:rFonts w:ascii="Times New Roman" w:hAnsi="Times New Roman"/>
              </w:rPr>
              <w:t xml:space="preserve">n </w:t>
            </w:r>
            <w:r w:rsidR="003F7088" w:rsidRPr="003F7088">
              <w:rPr>
                <w:rFonts w:ascii="Times New Roman" w:hAnsi="Times New Roman"/>
              </w:rPr>
              <w:t>ù</w:t>
            </w:r>
            <w:r w:rsidRPr="003F7088">
              <w:rPr>
                <w:rFonts w:ascii="Times New Roman" w:hAnsi="Times New Roman"/>
              </w:rPr>
              <w:t xml:space="preserve"> v</w:t>
            </w:r>
            <w:r w:rsidR="003F7088" w:rsidRPr="003F7088">
              <w:rPr>
                <w:rFonts w:ascii="Times New Roman" w:hAnsi="Times New Roman"/>
              </w:rPr>
              <w:t>á</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i to th</w:t>
            </w:r>
            <w:r w:rsidR="003F7088" w:rsidRPr="003F7088">
              <w:rPr>
                <w:rFonts w:ascii="Times New Roman" w:hAnsi="Times New Roman"/>
              </w:rPr>
              <w:t>ì</w:t>
            </w:r>
            <w:r w:rsidRPr="003F7088">
              <w:rPr>
                <w:rFonts w:ascii="Times New Roman" w:hAnsi="Times New Roman"/>
              </w:rPr>
              <w:t xml:space="preserve"> c</w:t>
            </w:r>
            <w:r w:rsidR="003F7088" w:rsidRPr="003F7088">
              <w:rPr>
                <w:rFonts w:ascii="Times New Roman" w:hAnsi="Times New Roman"/>
              </w:rPr>
              <w:t>ả</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ng ng</w:t>
            </w:r>
            <w:r w:rsidR="003F7088" w:rsidRPr="003F7088">
              <w:rPr>
                <w:rFonts w:ascii="Times New Roman" w:hAnsi="Times New Roman"/>
              </w:rPr>
              <w:t>ậ</w:t>
            </w:r>
            <w:r w:rsidRPr="003F7088">
              <w:rPr>
                <w:rFonts w:ascii="Times New Roman" w:hAnsi="Times New Roman"/>
              </w:rPr>
              <w:t>p n</w:t>
            </w:r>
            <w:r w:rsidR="003F7088" w:rsidRPr="003F7088">
              <w:rPr>
                <w:rFonts w:ascii="Times New Roman" w:hAnsi="Times New Roman"/>
              </w:rPr>
              <w:t>ướ</w:t>
            </w:r>
            <w:r w:rsidRPr="003F7088">
              <w:rPr>
                <w:rFonts w:ascii="Times New Roman" w:hAnsi="Times New Roman"/>
              </w:rPr>
              <w:t>c, nh</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ử</w:t>
            </w:r>
            <w:r w:rsidRPr="003F7088">
              <w:rPr>
                <w:rFonts w:ascii="Times New Roman" w:hAnsi="Times New Roman"/>
              </w:rPr>
              <w:t>a l</w:t>
            </w:r>
            <w:r w:rsidR="003F7088" w:rsidRPr="003F7088">
              <w:rPr>
                <w:rFonts w:ascii="Times New Roman" w:hAnsi="Times New Roman"/>
              </w:rPr>
              <w:t>ú</w:t>
            </w:r>
            <w:r w:rsidRPr="003F7088">
              <w:rPr>
                <w:rFonts w:ascii="Times New Roman" w:hAnsi="Times New Roman"/>
              </w:rPr>
              <w:t>a m</w:t>
            </w:r>
            <w:r w:rsidR="003F7088" w:rsidRPr="003F7088">
              <w:rPr>
                <w:rFonts w:ascii="Times New Roman" w:hAnsi="Times New Roman"/>
              </w:rPr>
              <w:t>à</w:t>
            </w:r>
            <w:r w:rsidRPr="003F7088">
              <w:rPr>
                <w:rFonts w:ascii="Times New Roman" w:hAnsi="Times New Roman"/>
              </w:rPr>
              <w:t xml:space="preserve"> b</w:t>
            </w:r>
            <w:r w:rsidR="003F7088" w:rsidRPr="003F7088">
              <w:rPr>
                <w:rFonts w:ascii="Times New Roman" w:hAnsi="Times New Roman"/>
              </w:rPr>
              <w:t>ị</w:t>
            </w:r>
            <w:r w:rsidRPr="003F7088">
              <w:rPr>
                <w:rFonts w:ascii="Times New Roman" w:hAnsi="Times New Roman"/>
              </w:rPr>
              <w:t xml:space="preserve"> cu</w:t>
            </w:r>
            <w:r w:rsidR="003F7088" w:rsidRPr="003F7088">
              <w:rPr>
                <w:rFonts w:ascii="Times New Roman" w:hAnsi="Times New Roman"/>
              </w:rPr>
              <w:t>ố</w:t>
            </w:r>
            <w:r w:rsidRPr="003F7088">
              <w:rPr>
                <w:rFonts w:ascii="Times New Roman" w:hAnsi="Times New Roman"/>
              </w:rPr>
              <w:t>n tr</w:t>
            </w:r>
            <w:r w:rsidR="003F7088" w:rsidRPr="003F7088">
              <w:rPr>
                <w:rFonts w:ascii="Times New Roman" w:hAnsi="Times New Roman"/>
              </w:rPr>
              <w:t>ô</w:t>
            </w:r>
            <w:r w:rsidRPr="003F7088">
              <w:rPr>
                <w:rFonts w:ascii="Times New Roman" w:hAnsi="Times New Roman"/>
              </w:rPr>
              <w:t>i h</w:t>
            </w:r>
            <w:r w:rsidR="003F7088" w:rsidRPr="003F7088">
              <w:rPr>
                <w:rFonts w:ascii="Times New Roman" w:hAnsi="Times New Roman"/>
              </w:rPr>
              <w:t>ế</w:t>
            </w:r>
            <w:r w:rsidRPr="003F7088">
              <w:rPr>
                <w:rFonts w:ascii="Times New Roman" w:hAnsi="Times New Roman"/>
              </w:rPr>
              <w:t>t, t</w:t>
            </w:r>
            <w:r w:rsidR="003F7088" w:rsidRPr="003F7088">
              <w:rPr>
                <w:rFonts w:ascii="Times New Roman" w:hAnsi="Times New Roman"/>
              </w:rPr>
              <w:t>ì</w:t>
            </w:r>
            <w:r w:rsidRPr="003F7088">
              <w:rPr>
                <w:rFonts w:ascii="Times New Roman" w:hAnsi="Times New Roman"/>
              </w:rPr>
              <w:t>nh c</w:t>
            </w:r>
            <w:r w:rsidR="003F7088" w:rsidRPr="003F7088">
              <w:rPr>
                <w:rFonts w:ascii="Times New Roman" w:hAnsi="Times New Roman"/>
              </w:rPr>
              <w:t>ả</w:t>
            </w:r>
            <w:r w:rsidRPr="003F7088">
              <w:rPr>
                <w:rFonts w:ascii="Times New Roman" w:hAnsi="Times New Roman"/>
              </w:rPr>
              <w:t>nh th</w:t>
            </w:r>
            <w:r w:rsidR="003F7088" w:rsidRPr="003F7088">
              <w:rPr>
                <w:rFonts w:ascii="Times New Roman" w:hAnsi="Times New Roman"/>
              </w:rPr>
              <w:t>ậ</w:t>
            </w:r>
            <w:r w:rsidRPr="003F7088">
              <w:rPr>
                <w:rFonts w:ascii="Times New Roman" w:hAnsi="Times New Roman"/>
              </w:rPr>
              <w:t>t th</w:t>
            </w:r>
            <w:r w:rsidR="003F7088" w:rsidRPr="003F7088">
              <w:rPr>
                <w:rFonts w:ascii="Times New Roman" w:hAnsi="Times New Roman"/>
              </w:rPr>
              <w:t>ả</w:t>
            </w:r>
            <w:r w:rsidRPr="003F7088">
              <w:rPr>
                <w:rFonts w:ascii="Times New Roman" w:hAnsi="Times New Roman"/>
              </w:rPr>
              <w:t>m s</w:t>
            </w:r>
            <w:r w:rsidR="003F7088" w:rsidRPr="003F7088">
              <w:rPr>
                <w:rFonts w:ascii="Times New Roman" w:hAnsi="Times New Roman"/>
              </w:rPr>
              <w:t>ầ</w:t>
            </w:r>
            <w:r w:rsidRPr="003F7088">
              <w:rPr>
                <w:rFonts w:ascii="Times New Roman" w:hAnsi="Times New Roman"/>
              </w:rPr>
              <w:t>u. Ch</w:t>
            </w:r>
            <w:r w:rsidR="003F7088" w:rsidRPr="003F7088">
              <w:rPr>
                <w:rFonts w:ascii="Times New Roman" w:hAnsi="Times New Roman"/>
              </w:rPr>
              <w:t>í</w:t>
            </w:r>
            <w:r w:rsidRPr="003F7088">
              <w:rPr>
                <w:rFonts w:ascii="Times New Roman" w:hAnsi="Times New Roman"/>
              </w:rPr>
              <w:t>nh cao tr</w:t>
            </w:r>
            <w:r w:rsidR="003F7088" w:rsidRPr="003F7088">
              <w:rPr>
                <w:rFonts w:ascii="Times New Roman" w:hAnsi="Times New Roman"/>
              </w:rPr>
              <w:t>à</w:t>
            </w:r>
            <w:r w:rsidRPr="003F7088">
              <w:rPr>
                <w:rFonts w:ascii="Times New Roman" w:hAnsi="Times New Roman"/>
              </w:rPr>
              <w:t xml:space="preserve">o </w:t>
            </w:r>
            <w:r w:rsidR="003F7088" w:rsidRPr="003F7088">
              <w:rPr>
                <w:rFonts w:ascii="Times New Roman" w:hAnsi="Times New Roman"/>
              </w:rPr>
              <w:t>đó</w:t>
            </w:r>
            <w:r w:rsidRPr="003F7088">
              <w:rPr>
                <w:rFonts w:ascii="Times New Roman" w:hAnsi="Times New Roman"/>
              </w:rPr>
              <w:t xml:space="preserve"> </w:t>
            </w:r>
            <w:r w:rsidR="003F7088" w:rsidRPr="003F7088">
              <w:rPr>
                <w:rFonts w:ascii="Times New Roman" w:hAnsi="Times New Roman"/>
              </w:rPr>
              <w:t>đã</w:t>
            </w:r>
            <w:r w:rsidRPr="003F7088">
              <w:rPr>
                <w:rFonts w:ascii="Times New Roman" w:hAnsi="Times New Roman"/>
              </w:rPr>
              <w:t xml:space="preserve"> l</w:t>
            </w:r>
            <w:r w:rsidR="003F7088" w:rsidRPr="003F7088">
              <w:rPr>
                <w:rFonts w:ascii="Times New Roman" w:hAnsi="Times New Roman"/>
              </w:rPr>
              <w:t>ê</w:t>
            </w:r>
            <w:r w:rsidRPr="003F7088">
              <w:rPr>
                <w:rFonts w:ascii="Times New Roman" w:hAnsi="Times New Roman"/>
              </w:rPr>
              <w:t xml:space="preserve">n </w:t>
            </w:r>
            <w:r w:rsidR="003F7088" w:rsidRPr="003F7088">
              <w:rPr>
                <w:rFonts w:ascii="Times New Roman" w:hAnsi="Times New Roman"/>
              </w:rPr>
              <w:t>á</w:t>
            </w:r>
            <w:r w:rsidRPr="003F7088">
              <w:rPr>
                <w:rFonts w:ascii="Times New Roman" w:hAnsi="Times New Roman"/>
              </w:rPr>
              <w:t>n gay g</w:t>
            </w:r>
            <w:r w:rsidR="003F7088" w:rsidRPr="003F7088">
              <w:rPr>
                <w:rFonts w:ascii="Times New Roman" w:hAnsi="Times New Roman"/>
              </w:rPr>
              <w:t>ắ</w:t>
            </w:r>
            <w:r w:rsidRPr="003F7088">
              <w:rPr>
                <w:rFonts w:ascii="Times New Roman" w:hAnsi="Times New Roman"/>
              </w:rPr>
              <w:t>t t</w:t>
            </w:r>
            <w:r w:rsidR="003F7088" w:rsidRPr="003F7088">
              <w:rPr>
                <w:rFonts w:ascii="Times New Roman" w:hAnsi="Times New Roman"/>
              </w:rPr>
              <w:t>ê</w:t>
            </w:r>
            <w:r w:rsidRPr="003F7088">
              <w:rPr>
                <w:rFonts w:ascii="Times New Roman" w:hAnsi="Times New Roman"/>
              </w:rPr>
              <w:t>n quan h</w:t>
            </w:r>
            <w:r w:rsidR="003F7088" w:rsidRPr="003F7088">
              <w:rPr>
                <w:rFonts w:ascii="Times New Roman" w:hAnsi="Times New Roman"/>
              </w:rPr>
              <w:t>ộ</w:t>
            </w:r>
            <w:r w:rsidRPr="003F7088">
              <w:rPr>
                <w:rFonts w:ascii="Times New Roman" w:hAnsi="Times New Roman"/>
              </w:rPr>
              <w:t xml:space="preserve"> </w:t>
            </w:r>
            <w:r w:rsidR="003F7088" w:rsidRPr="003F7088">
              <w:rPr>
                <w:rFonts w:ascii="Times New Roman" w:hAnsi="Times New Roman"/>
              </w:rPr>
              <w:t>đê</w:t>
            </w:r>
            <w:r w:rsidRPr="003F7088">
              <w:rPr>
                <w:rFonts w:ascii="Times New Roman" w:hAnsi="Times New Roman"/>
              </w:rPr>
              <w:t>, hay ch</w:t>
            </w:r>
            <w:r w:rsidR="003F7088" w:rsidRPr="003F7088">
              <w:rPr>
                <w:rFonts w:ascii="Times New Roman" w:hAnsi="Times New Roman"/>
              </w:rPr>
              <w:t>í</w:t>
            </w:r>
            <w:r w:rsidRPr="003F7088">
              <w:rPr>
                <w:rFonts w:ascii="Times New Roman" w:hAnsi="Times New Roman"/>
              </w:rPr>
              <w:t>nh l</w:t>
            </w:r>
            <w:r w:rsidR="003F7088" w:rsidRPr="003F7088">
              <w:rPr>
                <w:rFonts w:ascii="Times New Roman" w:hAnsi="Times New Roman"/>
              </w:rPr>
              <w:t>à</w:t>
            </w:r>
            <w:r w:rsidRPr="003F7088">
              <w:rPr>
                <w:rFonts w:ascii="Times New Roman" w:hAnsi="Times New Roman"/>
              </w:rPr>
              <w:t xml:space="preserve"> </w:t>
            </w:r>
            <w:r w:rsidR="003F7088" w:rsidRPr="003F7088">
              <w:rPr>
                <w:rFonts w:ascii="Times New Roman" w:hAnsi="Times New Roman"/>
              </w:rPr>
              <w:t>đạ</w:t>
            </w:r>
            <w:r w:rsidRPr="003F7088">
              <w:rPr>
                <w:rFonts w:ascii="Times New Roman" w:hAnsi="Times New Roman"/>
              </w:rPr>
              <w:t>i di</w:t>
            </w:r>
            <w:r w:rsidR="003F7088" w:rsidRPr="003F7088">
              <w:rPr>
                <w:rFonts w:ascii="Times New Roman" w:hAnsi="Times New Roman"/>
              </w:rPr>
              <w:t>ệ</w:t>
            </w:r>
            <w:r w:rsidRPr="003F7088">
              <w:rPr>
                <w:rFonts w:ascii="Times New Roman" w:hAnsi="Times New Roman"/>
              </w:rPr>
              <w:t>n cho t</w:t>
            </w:r>
            <w:r w:rsidR="003F7088" w:rsidRPr="003F7088">
              <w:rPr>
                <w:rFonts w:ascii="Times New Roman" w:hAnsi="Times New Roman"/>
              </w:rPr>
              <w:t>ầ</w:t>
            </w:r>
            <w:r w:rsidRPr="003F7088">
              <w:rPr>
                <w:rFonts w:ascii="Times New Roman" w:hAnsi="Times New Roman"/>
              </w:rPr>
              <w:t>ng l</w:t>
            </w:r>
            <w:r w:rsidR="003F7088" w:rsidRPr="003F7088">
              <w:rPr>
                <w:rFonts w:ascii="Times New Roman" w:hAnsi="Times New Roman"/>
              </w:rPr>
              <w:t>ớ</w:t>
            </w:r>
            <w:r w:rsidRPr="003F7088">
              <w:rPr>
                <w:rFonts w:ascii="Times New Roman" w:hAnsi="Times New Roman"/>
              </w:rPr>
              <w:t>p th</w:t>
            </w:r>
            <w:r w:rsidR="003F7088" w:rsidRPr="003F7088">
              <w:rPr>
                <w:rFonts w:ascii="Times New Roman" w:hAnsi="Times New Roman"/>
              </w:rPr>
              <w:t>ố</w:t>
            </w:r>
            <w:r w:rsidRPr="003F7088">
              <w:rPr>
                <w:rFonts w:ascii="Times New Roman" w:hAnsi="Times New Roman"/>
              </w:rPr>
              <w:t>ng tr</w:t>
            </w:r>
            <w:r w:rsidR="003F7088" w:rsidRPr="003F7088">
              <w:rPr>
                <w:rFonts w:ascii="Times New Roman" w:hAnsi="Times New Roman"/>
              </w:rPr>
              <w:t>ị</w:t>
            </w:r>
            <w:r w:rsidRPr="003F7088">
              <w:rPr>
                <w:rFonts w:ascii="Times New Roman" w:hAnsi="Times New Roman"/>
              </w:rPr>
              <w:t>, d</w:t>
            </w:r>
            <w:r w:rsidR="003F7088" w:rsidRPr="003F7088">
              <w:rPr>
                <w:rFonts w:ascii="Times New Roman" w:hAnsi="Times New Roman"/>
              </w:rPr>
              <w:t>ử</w:t>
            </w:r>
            <w:r w:rsidRPr="003F7088">
              <w:rPr>
                <w:rFonts w:ascii="Times New Roman" w:hAnsi="Times New Roman"/>
              </w:rPr>
              <w:t>ng d</w:t>
            </w:r>
            <w:r w:rsidR="003F7088" w:rsidRPr="003F7088">
              <w:rPr>
                <w:rFonts w:ascii="Times New Roman" w:hAnsi="Times New Roman"/>
              </w:rPr>
              <w:t>ư</w:t>
            </w:r>
            <w:r w:rsidRPr="003F7088">
              <w:rPr>
                <w:rFonts w:ascii="Times New Roman" w:hAnsi="Times New Roman"/>
              </w:rPr>
              <w:t>ng tr</w:t>
            </w:r>
            <w:r w:rsidR="003F7088" w:rsidRPr="003F7088">
              <w:rPr>
                <w:rFonts w:ascii="Times New Roman" w:hAnsi="Times New Roman"/>
              </w:rPr>
              <w:t>ướ</w:t>
            </w:r>
            <w:r w:rsidRPr="003F7088">
              <w:rPr>
                <w:rFonts w:ascii="Times New Roman" w:hAnsi="Times New Roman"/>
              </w:rPr>
              <w:t>c sinh m</w:t>
            </w:r>
            <w:r w:rsidR="003F7088" w:rsidRPr="003F7088">
              <w:rPr>
                <w:rFonts w:ascii="Times New Roman" w:hAnsi="Times New Roman"/>
              </w:rPr>
              <w:t>ạ</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bi</w:t>
            </w:r>
            <w:r w:rsidR="003F7088" w:rsidRPr="003F7088">
              <w:rPr>
                <w:rFonts w:ascii="Times New Roman" w:hAnsi="Times New Roman"/>
              </w:rPr>
              <w:t>ế</w:t>
            </w:r>
            <w:r w:rsidRPr="003F7088">
              <w:rPr>
                <w:rFonts w:ascii="Times New Roman" w:hAnsi="Times New Roman"/>
              </w:rPr>
              <w:t>t bao ng</w:t>
            </w:r>
            <w:r w:rsidR="003F7088" w:rsidRPr="003F7088">
              <w:rPr>
                <w:rFonts w:ascii="Times New Roman" w:hAnsi="Times New Roman"/>
              </w:rPr>
              <w:t>ườ</w:t>
            </w:r>
            <w:r w:rsidRPr="003F7088">
              <w:rPr>
                <w:rFonts w:ascii="Times New Roman" w:hAnsi="Times New Roman"/>
              </w:rPr>
              <w:t>i d</w:t>
            </w:r>
            <w:r w:rsidR="003F7088" w:rsidRPr="003F7088">
              <w:rPr>
                <w:rFonts w:ascii="Times New Roman" w:hAnsi="Times New Roman"/>
              </w:rPr>
              <w:t>â</w:t>
            </w:r>
            <w:r w:rsidRPr="003F7088">
              <w:rPr>
                <w:rFonts w:ascii="Times New Roman" w:hAnsi="Times New Roman"/>
              </w:rPr>
              <w:t>n. Th</w:t>
            </w:r>
            <w:r w:rsidR="003F7088" w:rsidRPr="003F7088">
              <w:rPr>
                <w:rFonts w:ascii="Times New Roman" w:hAnsi="Times New Roman"/>
              </w:rPr>
              <w:t>ậ</w:t>
            </w:r>
            <w:r w:rsidRPr="003F7088">
              <w:rPr>
                <w:rFonts w:ascii="Times New Roman" w:hAnsi="Times New Roman"/>
              </w:rPr>
              <w:t xml:space="preserve">t </w:t>
            </w:r>
            <w:r w:rsidR="003F7088" w:rsidRPr="003F7088">
              <w:rPr>
                <w:rFonts w:ascii="Times New Roman" w:hAnsi="Times New Roman"/>
              </w:rPr>
              <w:t>đ</w:t>
            </w:r>
            <w:r w:rsidRPr="003F7088">
              <w:rPr>
                <w:rFonts w:ascii="Times New Roman" w:hAnsi="Times New Roman"/>
              </w:rPr>
              <w:t>au x</w:t>
            </w:r>
            <w:r w:rsidR="003F7088" w:rsidRPr="003F7088">
              <w:rPr>
                <w:rFonts w:ascii="Times New Roman" w:hAnsi="Times New Roman"/>
              </w:rPr>
              <w:t>ó</w:t>
            </w:r>
            <w:r w:rsidRPr="003F7088">
              <w:rPr>
                <w:rFonts w:ascii="Times New Roman" w:hAnsi="Times New Roman"/>
              </w:rPr>
              <w:t>t cho s</w:t>
            </w:r>
            <w:r w:rsidR="003F7088" w:rsidRPr="003F7088">
              <w:rPr>
                <w:rFonts w:ascii="Times New Roman" w:hAnsi="Times New Roman"/>
              </w:rPr>
              <w:t>ố</w:t>
            </w:r>
            <w:r w:rsidRPr="003F7088">
              <w:rPr>
                <w:rFonts w:ascii="Times New Roman" w:hAnsi="Times New Roman"/>
              </w:rPr>
              <w:t xml:space="preserve"> ph</w:t>
            </w:r>
            <w:r w:rsidR="003F7088" w:rsidRPr="003F7088">
              <w:rPr>
                <w:rFonts w:ascii="Times New Roman" w:hAnsi="Times New Roman"/>
              </w:rPr>
              <w:t>ậ</w:t>
            </w:r>
            <w:r w:rsidRPr="003F7088">
              <w:rPr>
                <w:rFonts w:ascii="Times New Roman" w:hAnsi="Times New Roman"/>
              </w:rPr>
              <w:t>n ng</w:t>
            </w:r>
            <w:r w:rsidR="003F7088" w:rsidRPr="003F7088">
              <w:rPr>
                <w:rFonts w:ascii="Times New Roman" w:hAnsi="Times New Roman"/>
              </w:rPr>
              <w:t>ườ</w:t>
            </w:r>
            <w:r w:rsidRPr="003F7088">
              <w:rPr>
                <w:rFonts w:ascii="Times New Roman" w:hAnsi="Times New Roman"/>
              </w:rPr>
              <w:t>i d</w:t>
            </w:r>
            <w:r w:rsidR="003F7088" w:rsidRPr="003F7088">
              <w:rPr>
                <w:rFonts w:ascii="Times New Roman" w:hAnsi="Times New Roman"/>
              </w:rPr>
              <w:t>â</w:t>
            </w:r>
            <w:r w:rsidRPr="003F7088">
              <w:rPr>
                <w:rFonts w:ascii="Times New Roman" w:hAnsi="Times New Roman"/>
              </w:rPr>
              <w:t>n th</w:t>
            </w:r>
            <w:r w:rsidR="003F7088" w:rsidRPr="003F7088">
              <w:rPr>
                <w:rFonts w:ascii="Times New Roman" w:hAnsi="Times New Roman"/>
              </w:rPr>
              <w:t>ờ</w:t>
            </w:r>
            <w:r w:rsidRPr="003F7088">
              <w:rPr>
                <w:rFonts w:ascii="Times New Roman" w:hAnsi="Times New Roman"/>
              </w:rPr>
              <w:t xml:space="preserve">i </w:t>
            </w:r>
            <w:r w:rsidR="003F7088" w:rsidRPr="003F7088">
              <w:rPr>
                <w:rFonts w:ascii="Times New Roman" w:hAnsi="Times New Roman"/>
              </w:rPr>
              <w:t>ấ</w:t>
            </w:r>
            <w:r w:rsidRPr="003F7088">
              <w:rPr>
                <w:rFonts w:ascii="Times New Roman" w:hAnsi="Times New Roman"/>
              </w:rPr>
              <w:t>y!</w:t>
            </w:r>
          </w:p>
          <w:p w:rsidR="00140DD3" w:rsidRPr="003F7088" w:rsidRDefault="00561457" w:rsidP="00561457">
            <w:pPr>
              <w:rPr>
                <w:rFonts w:ascii="Times New Roman" w:hAnsi="Times New Roman"/>
                <w:u w:val="single"/>
              </w:rPr>
            </w:pPr>
            <w:r w:rsidRPr="003F7088">
              <w:rPr>
                <w:rFonts w:ascii="Times New Roman" w:hAnsi="Times New Roman"/>
                <w:u w:val="single"/>
              </w:rPr>
              <w:t>3. K</w:t>
            </w:r>
            <w:r w:rsidR="003F7088" w:rsidRPr="003F7088">
              <w:rPr>
                <w:rFonts w:ascii="Times New Roman" w:hAnsi="Times New Roman"/>
                <w:u w:val="single"/>
              </w:rPr>
              <w:t>ế</w:t>
            </w:r>
            <w:r w:rsidRPr="003F7088">
              <w:rPr>
                <w:rFonts w:ascii="Times New Roman" w:hAnsi="Times New Roman"/>
                <w:u w:val="single"/>
              </w:rPr>
              <w:t>t b</w:t>
            </w:r>
            <w:r w:rsidR="003F7088" w:rsidRPr="003F7088">
              <w:rPr>
                <w:rFonts w:ascii="Times New Roman" w:hAnsi="Times New Roman"/>
                <w:u w:val="single"/>
              </w:rPr>
              <w:t>à</w:t>
            </w:r>
            <w:r w:rsidRPr="003F7088">
              <w:rPr>
                <w:rFonts w:ascii="Times New Roman" w:hAnsi="Times New Roman"/>
                <w:u w:val="single"/>
              </w:rPr>
              <w:t>i</w:t>
            </w:r>
            <w:r w:rsidRPr="003F7088">
              <w:rPr>
                <w:rFonts w:ascii="Times New Roman" w:hAnsi="Times New Roman"/>
              </w:rPr>
              <w:br/>
              <w:t xml:space="preserve">         Qua nh</w:t>
            </w:r>
            <w:r w:rsidR="003F7088" w:rsidRPr="003F7088">
              <w:rPr>
                <w:rFonts w:ascii="Times New Roman" w:hAnsi="Times New Roman"/>
              </w:rPr>
              <w:t>ữ</w:t>
            </w:r>
            <w:r w:rsidRPr="003F7088">
              <w:rPr>
                <w:rFonts w:ascii="Times New Roman" w:hAnsi="Times New Roman"/>
              </w:rPr>
              <w:t>ng t</w:t>
            </w:r>
            <w:r w:rsidR="003F7088" w:rsidRPr="003F7088">
              <w:rPr>
                <w:rFonts w:ascii="Times New Roman" w:hAnsi="Times New Roman"/>
              </w:rPr>
              <w:t>á</w:t>
            </w:r>
            <w:r w:rsidRPr="003F7088">
              <w:rPr>
                <w:rFonts w:ascii="Times New Roman" w:hAnsi="Times New Roman"/>
              </w:rPr>
              <w:t>c ph</w:t>
            </w:r>
            <w:r w:rsidR="003F7088" w:rsidRPr="003F7088">
              <w:rPr>
                <w:rFonts w:ascii="Times New Roman" w:hAnsi="Times New Roman"/>
              </w:rPr>
              <w:t>ẩ</w:t>
            </w:r>
            <w:r w:rsidRPr="003F7088">
              <w:rPr>
                <w:rFonts w:ascii="Times New Roman" w:hAnsi="Times New Roman"/>
              </w:rPr>
              <w:t>m v</w:t>
            </w:r>
            <w:r w:rsidR="003F7088" w:rsidRPr="003F7088">
              <w:rPr>
                <w:rFonts w:ascii="Times New Roman" w:hAnsi="Times New Roman"/>
              </w:rPr>
              <w:t>ă</w:t>
            </w:r>
            <w:r w:rsidRPr="003F7088">
              <w:rPr>
                <w:rFonts w:ascii="Times New Roman" w:hAnsi="Times New Roman"/>
              </w:rPr>
              <w:t>n h</w:t>
            </w:r>
            <w:r w:rsidR="003F7088" w:rsidRPr="003F7088">
              <w:rPr>
                <w:rFonts w:ascii="Times New Roman" w:hAnsi="Times New Roman"/>
              </w:rPr>
              <w:t>ọ</w:t>
            </w:r>
            <w:r w:rsidRPr="003F7088">
              <w:rPr>
                <w:rFonts w:ascii="Times New Roman" w:hAnsi="Times New Roman"/>
              </w:rPr>
              <w:t xml:space="preserve">c </w:t>
            </w:r>
            <w:r w:rsidR="003F7088" w:rsidRPr="003F7088">
              <w:rPr>
                <w:rFonts w:ascii="Times New Roman" w:hAnsi="Times New Roman"/>
              </w:rPr>
              <w:t>ở</w:t>
            </w:r>
            <w:r w:rsidRPr="003F7088">
              <w:rPr>
                <w:rFonts w:ascii="Times New Roman" w:hAnsi="Times New Roman"/>
              </w:rPr>
              <w:t xml:space="preserve"> tr</w:t>
            </w:r>
            <w:r w:rsidR="003F7088" w:rsidRPr="003F7088">
              <w:rPr>
                <w:rFonts w:ascii="Times New Roman" w:hAnsi="Times New Roman"/>
              </w:rPr>
              <w:t>ê</w:t>
            </w:r>
            <w:r w:rsidRPr="003F7088">
              <w:rPr>
                <w:rFonts w:ascii="Times New Roman" w:hAnsi="Times New Roman"/>
              </w:rPr>
              <w:t>n, ch</w:t>
            </w:r>
            <w:r w:rsidR="003F7088" w:rsidRPr="003F7088">
              <w:rPr>
                <w:rFonts w:ascii="Times New Roman" w:hAnsi="Times New Roman"/>
              </w:rPr>
              <w:t>ú</w:t>
            </w:r>
            <w:r w:rsidRPr="003F7088">
              <w:rPr>
                <w:rFonts w:ascii="Times New Roman" w:hAnsi="Times New Roman"/>
              </w:rPr>
              <w:t>ng ta c</w:t>
            </w:r>
            <w:r w:rsidR="003F7088" w:rsidRPr="003F7088">
              <w:rPr>
                <w:rFonts w:ascii="Times New Roman" w:hAnsi="Times New Roman"/>
              </w:rPr>
              <w:t>ó</w:t>
            </w:r>
            <w:r w:rsidRPr="003F7088">
              <w:rPr>
                <w:rFonts w:ascii="Times New Roman" w:hAnsi="Times New Roman"/>
              </w:rPr>
              <w:t xml:space="preserve"> th</w:t>
            </w:r>
            <w:r w:rsidR="003F7088" w:rsidRPr="003F7088">
              <w:rPr>
                <w:rFonts w:ascii="Times New Roman" w:hAnsi="Times New Roman"/>
              </w:rPr>
              <w:t>ể</w:t>
            </w:r>
            <w:r w:rsidRPr="003F7088">
              <w:rPr>
                <w:rFonts w:ascii="Times New Roman" w:hAnsi="Times New Roman"/>
              </w:rPr>
              <w:t xml:space="preserve"> th</w:t>
            </w:r>
            <w:r w:rsidR="003F7088" w:rsidRPr="003F7088">
              <w:rPr>
                <w:rFonts w:ascii="Times New Roman" w:hAnsi="Times New Roman"/>
              </w:rPr>
              <w:t>ấ</w:t>
            </w:r>
            <w:r w:rsidRPr="003F7088">
              <w:rPr>
                <w:rFonts w:ascii="Times New Roman" w:hAnsi="Times New Roman"/>
              </w:rPr>
              <w:t xml:space="preserve">y </w:t>
            </w:r>
            <w:r w:rsidR="003F7088" w:rsidRPr="003F7088">
              <w:rPr>
                <w:rFonts w:ascii="Times New Roman" w:hAnsi="Times New Roman"/>
              </w:rPr>
              <w:t>đượ</w:t>
            </w:r>
            <w:r w:rsidRPr="003F7088">
              <w:rPr>
                <w:rFonts w:ascii="Times New Roman" w:hAnsi="Times New Roman"/>
              </w:rPr>
              <w:t>c r</w:t>
            </w:r>
            <w:r w:rsidR="003F7088" w:rsidRPr="003F7088">
              <w:rPr>
                <w:rFonts w:ascii="Times New Roman" w:hAnsi="Times New Roman"/>
              </w:rPr>
              <w:t>ằ</w:t>
            </w:r>
            <w:r w:rsidRPr="003F7088">
              <w:rPr>
                <w:rFonts w:ascii="Times New Roman" w:hAnsi="Times New Roman"/>
              </w:rPr>
              <w:t>ng: v</w:t>
            </w:r>
            <w:r w:rsidR="003F7088" w:rsidRPr="003F7088">
              <w:rPr>
                <w:rFonts w:ascii="Times New Roman" w:hAnsi="Times New Roman"/>
              </w:rPr>
              <w:t>ă</w:t>
            </w:r>
            <w:r w:rsidRPr="003F7088">
              <w:rPr>
                <w:rFonts w:ascii="Times New Roman" w:hAnsi="Times New Roman"/>
              </w:rPr>
              <w:t>n h</w:t>
            </w:r>
            <w:r w:rsidR="003F7088" w:rsidRPr="003F7088">
              <w:rPr>
                <w:rFonts w:ascii="Times New Roman" w:hAnsi="Times New Roman"/>
              </w:rPr>
              <w:t>ọ</w:t>
            </w:r>
            <w:r w:rsidRPr="003F7088">
              <w:rPr>
                <w:rFonts w:ascii="Times New Roman" w:hAnsi="Times New Roman"/>
              </w:rPr>
              <w:t>c Vi</w:t>
            </w:r>
            <w:r w:rsidR="003F7088" w:rsidRPr="003F7088">
              <w:rPr>
                <w:rFonts w:ascii="Times New Roman" w:hAnsi="Times New Roman"/>
              </w:rPr>
              <w:t>ệ</w:t>
            </w:r>
            <w:r w:rsidRPr="003F7088">
              <w:rPr>
                <w:rFonts w:ascii="Times New Roman" w:hAnsi="Times New Roman"/>
              </w:rPr>
              <w:t>t Nam lu</w:t>
            </w:r>
            <w:r w:rsidR="003F7088" w:rsidRPr="003F7088">
              <w:rPr>
                <w:rFonts w:ascii="Times New Roman" w:hAnsi="Times New Roman"/>
              </w:rPr>
              <w:t>ô</w:t>
            </w:r>
            <w:r w:rsidRPr="003F7088">
              <w:rPr>
                <w:rFonts w:ascii="Times New Roman" w:hAnsi="Times New Roman"/>
              </w:rPr>
              <w:t xml:space="preserve">n </w:t>
            </w:r>
            <w:r w:rsidR="003F7088" w:rsidRPr="003F7088">
              <w:rPr>
                <w:rFonts w:ascii="Times New Roman" w:hAnsi="Times New Roman"/>
              </w:rPr>
              <w:t>để</w:t>
            </w:r>
            <w:r w:rsidRPr="003F7088">
              <w:rPr>
                <w:rFonts w:ascii="Times New Roman" w:hAnsi="Times New Roman"/>
              </w:rPr>
              <w:t xml:space="preserve"> cao l</w:t>
            </w:r>
            <w:r w:rsidR="003F7088" w:rsidRPr="003F7088">
              <w:rPr>
                <w:rFonts w:ascii="Times New Roman" w:hAnsi="Times New Roman"/>
              </w:rPr>
              <w:t>ò</w:t>
            </w:r>
            <w:r w:rsidRPr="003F7088">
              <w:rPr>
                <w:rFonts w:ascii="Times New Roman" w:hAnsi="Times New Roman"/>
              </w:rPr>
              <w:t>ng nh</w:t>
            </w:r>
            <w:r w:rsidR="003F7088" w:rsidRPr="003F7088">
              <w:rPr>
                <w:rFonts w:ascii="Times New Roman" w:hAnsi="Times New Roman"/>
              </w:rPr>
              <w:t>â</w:t>
            </w:r>
            <w:r w:rsidRPr="003F7088">
              <w:rPr>
                <w:rFonts w:ascii="Times New Roman" w:hAnsi="Times New Roman"/>
              </w:rPr>
              <w:t xml:space="preserve">n </w:t>
            </w:r>
            <w:r w:rsidR="003F7088" w:rsidRPr="003F7088">
              <w:rPr>
                <w:rFonts w:ascii="Times New Roman" w:hAnsi="Times New Roman"/>
              </w:rPr>
              <w:t>á</w:t>
            </w:r>
            <w:r w:rsidRPr="003F7088">
              <w:rPr>
                <w:rFonts w:ascii="Times New Roman" w:hAnsi="Times New Roman"/>
              </w:rPr>
              <w:t>i, ca ng</w:t>
            </w:r>
            <w:r w:rsidR="003F7088" w:rsidRPr="003F7088">
              <w:rPr>
                <w:rFonts w:ascii="Times New Roman" w:hAnsi="Times New Roman"/>
              </w:rPr>
              <w:t>ợ</w:t>
            </w:r>
            <w:r w:rsidRPr="003F7088">
              <w:rPr>
                <w:rFonts w:ascii="Times New Roman" w:hAnsi="Times New Roman"/>
              </w:rPr>
              <w:t>i nh</w:t>
            </w:r>
            <w:r w:rsidR="003F7088" w:rsidRPr="003F7088">
              <w:rPr>
                <w:rFonts w:ascii="Times New Roman" w:hAnsi="Times New Roman"/>
              </w:rPr>
              <w:t>ữ</w:t>
            </w:r>
            <w:r w:rsidRPr="003F7088">
              <w:rPr>
                <w:rFonts w:ascii="Times New Roman" w:hAnsi="Times New Roman"/>
              </w:rPr>
              <w:t>ng ng</w:t>
            </w:r>
            <w:r w:rsidR="003F7088" w:rsidRPr="003F7088">
              <w:rPr>
                <w:rFonts w:ascii="Times New Roman" w:hAnsi="Times New Roman"/>
              </w:rPr>
              <w:t>ườ</w:t>
            </w:r>
            <w:r w:rsidRPr="003F7088">
              <w:rPr>
                <w:rFonts w:ascii="Times New Roman" w:hAnsi="Times New Roman"/>
              </w:rPr>
              <w:t>i “th</w:t>
            </w:r>
            <w:r w:rsidR="003F7088" w:rsidRPr="003F7088">
              <w:rPr>
                <w:rFonts w:ascii="Times New Roman" w:hAnsi="Times New Roman"/>
              </w:rPr>
              <w:t>ươ</w:t>
            </w:r>
            <w:r w:rsidRPr="003F7088">
              <w:rPr>
                <w:rFonts w:ascii="Times New Roman" w:hAnsi="Times New Roman"/>
              </w:rPr>
              <w:t>ng ng</w:t>
            </w:r>
            <w:r w:rsidR="003F7088" w:rsidRPr="003F7088">
              <w:rPr>
                <w:rFonts w:ascii="Times New Roman" w:hAnsi="Times New Roman"/>
              </w:rPr>
              <w:t>ườ</w:t>
            </w:r>
            <w:r w:rsidRPr="003F7088">
              <w:rPr>
                <w:rFonts w:ascii="Times New Roman" w:hAnsi="Times New Roman"/>
              </w:rPr>
              <w:t>i nh</w:t>
            </w:r>
            <w:r w:rsidR="003F7088" w:rsidRPr="003F7088">
              <w:rPr>
                <w:rFonts w:ascii="Times New Roman" w:hAnsi="Times New Roman"/>
              </w:rPr>
              <w:t>ư</w:t>
            </w:r>
            <w:r w:rsidRPr="003F7088">
              <w:rPr>
                <w:rFonts w:ascii="Times New Roman" w:hAnsi="Times New Roman"/>
              </w:rPr>
              <w:t xml:space="preserve"> th</w:t>
            </w:r>
            <w:r w:rsidR="003F7088" w:rsidRPr="003F7088">
              <w:rPr>
                <w:rFonts w:ascii="Times New Roman" w:hAnsi="Times New Roman"/>
              </w:rPr>
              <w:t>ể</w:t>
            </w:r>
            <w:r w:rsidRPr="003F7088">
              <w:rPr>
                <w:rFonts w:ascii="Times New Roman" w:hAnsi="Times New Roman"/>
              </w:rPr>
              <w:t xml:space="preserve"> th</w:t>
            </w:r>
            <w:r w:rsidR="003F7088" w:rsidRPr="003F7088">
              <w:rPr>
                <w:rFonts w:ascii="Times New Roman" w:hAnsi="Times New Roman"/>
              </w:rPr>
              <w:t>ươ</w:t>
            </w:r>
            <w:r w:rsidRPr="003F7088">
              <w:rPr>
                <w:rFonts w:ascii="Times New Roman" w:hAnsi="Times New Roman"/>
              </w:rPr>
              <w:t>ng th</w:t>
            </w:r>
            <w:r w:rsidR="003F7088" w:rsidRPr="003F7088">
              <w:rPr>
                <w:rFonts w:ascii="Times New Roman" w:hAnsi="Times New Roman"/>
              </w:rPr>
              <w:t>â</w:t>
            </w:r>
            <w:r w:rsidRPr="003F7088">
              <w:rPr>
                <w:rFonts w:ascii="Times New Roman" w:hAnsi="Times New Roman"/>
              </w:rPr>
              <w:t>n”, v</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ũ</w:t>
            </w:r>
            <w:r w:rsidRPr="003F7088">
              <w:rPr>
                <w:rFonts w:ascii="Times New Roman" w:hAnsi="Times New Roman"/>
              </w:rPr>
              <w:t>ng l</w:t>
            </w:r>
            <w:r w:rsidR="003F7088" w:rsidRPr="003F7088">
              <w:rPr>
                <w:rFonts w:ascii="Times New Roman" w:hAnsi="Times New Roman"/>
              </w:rPr>
              <w:t>ê</w:t>
            </w:r>
            <w:r w:rsidRPr="003F7088">
              <w:rPr>
                <w:rFonts w:ascii="Times New Roman" w:hAnsi="Times New Roman"/>
              </w:rPr>
              <w:t xml:space="preserve">n </w:t>
            </w:r>
            <w:r w:rsidR="003F7088" w:rsidRPr="003F7088">
              <w:rPr>
                <w:rFonts w:ascii="Times New Roman" w:hAnsi="Times New Roman"/>
              </w:rPr>
              <w:t>á</w:t>
            </w:r>
            <w:r w:rsidRPr="003F7088">
              <w:rPr>
                <w:rFonts w:ascii="Times New Roman" w:hAnsi="Times New Roman"/>
              </w:rPr>
              <w:t>n k</w:t>
            </w:r>
            <w:r w:rsidR="003F7088" w:rsidRPr="003F7088">
              <w:rPr>
                <w:rFonts w:ascii="Times New Roman" w:hAnsi="Times New Roman"/>
              </w:rPr>
              <w:t>ị</w:t>
            </w:r>
            <w:r w:rsidRPr="003F7088">
              <w:rPr>
                <w:rFonts w:ascii="Times New Roman" w:hAnsi="Times New Roman"/>
              </w:rPr>
              <w:t>ch li</w:t>
            </w:r>
            <w:r w:rsidR="003F7088" w:rsidRPr="003F7088">
              <w:rPr>
                <w:rFonts w:ascii="Times New Roman" w:hAnsi="Times New Roman"/>
              </w:rPr>
              <w:t>ệ</w:t>
            </w:r>
            <w:r w:rsidRPr="003F7088">
              <w:rPr>
                <w:rFonts w:ascii="Times New Roman" w:hAnsi="Times New Roman"/>
              </w:rPr>
              <w:t>t nh</w:t>
            </w:r>
            <w:r w:rsidR="003F7088" w:rsidRPr="003F7088">
              <w:rPr>
                <w:rFonts w:ascii="Times New Roman" w:hAnsi="Times New Roman"/>
              </w:rPr>
              <w:t>ữ</w:t>
            </w:r>
            <w:r w:rsidRPr="003F7088">
              <w:rPr>
                <w:rFonts w:ascii="Times New Roman" w:hAnsi="Times New Roman"/>
              </w:rPr>
              <w:t>ng k</w:t>
            </w:r>
            <w:r w:rsidR="003F7088" w:rsidRPr="003F7088">
              <w:rPr>
                <w:rFonts w:ascii="Times New Roman" w:hAnsi="Times New Roman"/>
              </w:rPr>
              <w:t>ẻ</w:t>
            </w:r>
            <w:r w:rsidRPr="003F7088">
              <w:rPr>
                <w:rFonts w:ascii="Times New Roman" w:hAnsi="Times New Roman"/>
              </w:rPr>
              <w:t xml:space="preserve"> th</w:t>
            </w:r>
            <w:r w:rsidR="003F7088" w:rsidRPr="003F7088">
              <w:rPr>
                <w:rFonts w:ascii="Times New Roman" w:hAnsi="Times New Roman"/>
              </w:rPr>
              <w:t>ờ</w:t>
            </w:r>
            <w:r w:rsidRPr="003F7088">
              <w:rPr>
                <w:rFonts w:ascii="Times New Roman" w:hAnsi="Times New Roman"/>
              </w:rPr>
              <w:t xml:space="preserve"> </w:t>
            </w:r>
            <w:r w:rsidR="003F7088" w:rsidRPr="003F7088">
              <w:rPr>
                <w:rFonts w:ascii="Times New Roman" w:hAnsi="Times New Roman"/>
              </w:rPr>
              <w:t>ơ</w:t>
            </w:r>
            <w:r w:rsidRPr="003F7088">
              <w:rPr>
                <w:rFonts w:ascii="Times New Roman" w:hAnsi="Times New Roman"/>
              </w:rPr>
              <w:t>, v</w:t>
            </w:r>
            <w:r w:rsidR="003F7088" w:rsidRPr="003F7088">
              <w:rPr>
                <w:rFonts w:ascii="Times New Roman" w:hAnsi="Times New Roman"/>
              </w:rPr>
              <w:t>ô</w:t>
            </w:r>
            <w:r w:rsidRPr="003F7088">
              <w:rPr>
                <w:rFonts w:ascii="Times New Roman" w:hAnsi="Times New Roman"/>
              </w:rPr>
              <w:t xml:space="preserve"> tr</w:t>
            </w:r>
            <w:r w:rsidR="003F7088" w:rsidRPr="003F7088">
              <w:rPr>
                <w:rFonts w:ascii="Times New Roman" w:hAnsi="Times New Roman"/>
              </w:rPr>
              <w:t>á</w:t>
            </w:r>
            <w:r w:rsidRPr="003F7088">
              <w:rPr>
                <w:rFonts w:ascii="Times New Roman" w:hAnsi="Times New Roman"/>
              </w:rPr>
              <w:t>ch nhi</w:t>
            </w:r>
            <w:r w:rsidR="003F7088" w:rsidRPr="003F7088">
              <w:rPr>
                <w:rFonts w:ascii="Times New Roman" w:hAnsi="Times New Roman"/>
              </w:rPr>
              <w:t>ệ</w:t>
            </w:r>
            <w:r w:rsidRPr="003F7088">
              <w:rPr>
                <w:rFonts w:ascii="Times New Roman" w:hAnsi="Times New Roman"/>
              </w:rPr>
              <w:t xml:space="preserve">m. </w:t>
            </w:r>
            <w:r w:rsidR="003F7088" w:rsidRPr="003F7088">
              <w:rPr>
                <w:rFonts w:ascii="Times New Roman" w:hAnsi="Times New Roman"/>
              </w:rPr>
              <w:t>Đâ</w:t>
            </w:r>
            <w:r w:rsidRPr="003F7088">
              <w:rPr>
                <w:rFonts w:ascii="Times New Roman" w:hAnsi="Times New Roman"/>
              </w:rPr>
              <w:t>y c</w:t>
            </w:r>
            <w:r w:rsidR="003F7088" w:rsidRPr="003F7088">
              <w:rPr>
                <w:rFonts w:ascii="Times New Roman" w:hAnsi="Times New Roman"/>
              </w:rPr>
              <w:t>ũ</w:t>
            </w:r>
            <w:r w:rsidRPr="003F7088">
              <w:rPr>
                <w:rFonts w:ascii="Times New Roman" w:hAnsi="Times New Roman"/>
              </w:rPr>
              <w:t>ng l</w:t>
            </w:r>
            <w:r w:rsidR="003F7088" w:rsidRPr="003F7088">
              <w:rPr>
                <w:rFonts w:ascii="Times New Roman" w:hAnsi="Times New Roman"/>
              </w:rPr>
              <w:t>à</w:t>
            </w:r>
            <w:r w:rsidRPr="003F7088">
              <w:rPr>
                <w:rFonts w:ascii="Times New Roman" w:hAnsi="Times New Roman"/>
              </w:rPr>
              <w:t xml:space="preserve"> minh ch</w:t>
            </w:r>
            <w:r w:rsidR="003F7088" w:rsidRPr="003F7088">
              <w:rPr>
                <w:rFonts w:ascii="Times New Roman" w:hAnsi="Times New Roman"/>
              </w:rPr>
              <w:t>ứ</w:t>
            </w:r>
            <w:r w:rsidRPr="003F7088">
              <w:rPr>
                <w:rFonts w:ascii="Times New Roman" w:hAnsi="Times New Roman"/>
              </w:rPr>
              <w:t>ng r</w:t>
            </w:r>
            <w:r w:rsidR="003F7088" w:rsidRPr="003F7088">
              <w:rPr>
                <w:rFonts w:ascii="Times New Roman" w:hAnsi="Times New Roman"/>
              </w:rPr>
              <w:t>õ</w:t>
            </w:r>
            <w:r w:rsidRPr="003F7088">
              <w:rPr>
                <w:rFonts w:ascii="Times New Roman" w:hAnsi="Times New Roman"/>
              </w:rPr>
              <w:t xml:space="preserve"> n</w:t>
            </w:r>
            <w:r w:rsidR="003F7088" w:rsidRPr="003F7088">
              <w:rPr>
                <w:rFonts w:ascii="Times New Roman" w:hAnsi="Times New Roman"/>
              </w:rPr>
              <w:t>é</w:t>
            </w:r>
            <w:r w:rsidRPr="003F7088">
              <w:rPr>
                <w:rFonts w:ascii="Times New Roman" w:hAnsi="Times New Roman"/>
              </w:rPr>
              <w:t>t cho t</w:t>
            </w:r>
            <w:r w:rsidR="003F7088" w:rsidRPr="003F7088">
              <w:rPr>
                <w:rFonts w:ascii="Times New Roman" w:hAnsi="Times New Roman"/>
              </w:rPr>
              <w:t>ư</w:t>
            </w:r>
            <w:r w:rsidRPr="003F7088">
              <w:rPr>
                <w:rFonts w:ascii="Times New Roman" w:hAnsi="Times New Roman"/>
              </w:rPr>
              <w:t xml:space="preserve"> t</w:t>
            </w:r>
            <w:r w:rsidR="003F7088" w:rsidRPr="003F7088">
              <w:rPr>
                <w:rFonts w:ascii="Times New Roman" w:hAnsi="Times New Roman"/>
              </w:rPr>
              <w:t>ưở</w:t>
            </w:r>
            <w:r w:rsidRPr="003F7088">
              <w:rPr>
                <w:rFonts w:ascii="Times New Roman" w:hAnsi="Times New Roman"/>
              </w:rPr>
              <w:t>ng nh</w:t>
            </w:r>
            <w:r w:rsidR="003F7088" w:rsidRPr="003F7088">
              <w:rPr>
                <w:rFonts w:ascii="Times New Roman" w:hAnsi="Times New Roman"/>
              </w:rPr>
              <w:t>â</w:t>
            </w:r>
            <w:r w:rsidRPr="003F7088">
              <w:rPr>
                <w:rFonts w:ascii="Times New Roman" w:hAnsi="Times New Roman"/>
              </w:rPr>
              <w:t xml:space="preserve">n </w:t>
            </w:r>
            <w:r w:rsidR="003F7088" w:rsidRPr="003F7088">
              <w:rPr>
                <w:rFonts w:ascii="Times New Roman" w:hAnsi="Times New Roman"/>
              </w:rPr>
              <w:t>đạ</w:t>
            </w:r>
            <w:r w:rsidRPr="003F7088">
              <w:rPr>
                <w:rFonts w:ascii="Times New Roman" w:hAnsi="Times New Roman"/>
              </w:rPr>
              <w:t>o, t</w:t>
            </w:r>
            <w:r w:rsidR="003F7088" w:rsidRPr="003F7088">
              <w:rPr>
                <w:rFonts w:ascii="Times New Roman" w:hAnsi="Times New Roman"/>
              </w:rPr>
              <w:t>ì</w:t>
            </w:r>
            <w:r w:rsidRPr="003F7088">
              <w:rPr>
                <w:rFonts w:ascii="Times New Roman" w:hAnsi="Times New Roman"/>
              </w:rPr>
              <w:t>nh y</w:t>
            </w:r>
            <w:r w:rsidR="003F7088" w:rsidRPr="003F7088">
              <w:rPr>
                <w:rFonts w:ascii="Times New Roman" w:hAnsi="Times New Roman"/>
              </w:rPr>
              <w:t>ê</w:t>
            </w:r>
            <w:r w:rsidRPr="003F7088">
              <w:rPr>
                <w:rFonts w:ascii="Times New Roman" w:hAnsi="Times New Roman"/>
              </w:rPr>
              <w:t>u th</w:t>
            </w:r>
            <w:r w:rsidR="003F7088" w:rsidRPr="003F7088">
              <w:rPr>
                <w:rFonts w:ascii="Times New Roman" w:hAnsi="Times New Roman"/>
              </w:rPr>
              <w:t>ươ</w:t>
            </w:r>
            <w:r w:rsidRPr="003F7088">
              <w:rPr>
                <w:rFonts w:ascii="Times New Roman" w:hAnsi="Times New Roman"/>
              </w:rPr>
              <w:t>ng cao c</w:t>
            </w:r>
            <w:r w:rsidR="003F7088" w:rsidRPr="003F7088">
              <w:rPr>
                <w:rFonts w:ascii="Times New Roman" w:hAnsi="Times New Roman"/>
              </w:rPr>
              <w:t>ả</w:t>
            </w:r>
            <w:r w:rsidRPr="003F7088">
              <w:rPr>
                <w:rFonts w:ascii="Times New Roman" w:hAnsi="Times New Roman"/>
              </w:rPr>
              <w:t xml:space="preserve">… </w:t>
            </w:r>
            <w:r w:rsidR="003F7088" w:rsidRPr="003F7088">
              <w:rPr>
                <w:rFonts w:ascii="Times New Roman" w:hAnsi="Times New Roman"/>
              </w:rPr>
              <w:t>đã</w:t>
            </w:r>
            <w:r w:rsidRPr="003F7088">
              <w:rPr>
                <w:rFonts w:ascii="Times New Roman" w:hAnsi="Times New Roman"/>
              </w:rPr>
              <w:t xml:space="preserve"> tr</w:t>
            </w:r>
            <w:r w:rsidR="003F7088" w:rsidRPr="003F7088">
              <w:rPr>
                <w:rFonts w:ascii="Times New Roman" w:hAnsi="Times New Roman"/>
              </w:rPr>
              <w:t>ở</w:t>
            </w:r>
            <w:r w:rsidRPr="003F7088">
              <w:rPr>
                <w:rFonts w:ascii="Times New Roman" w:hAnsi="Times New Roman"/>
              </w:rPr>
              <w:t xml:space="preserve"> th</w:t>
            </w:r>
            <w:r w:rsidR="003F7088" w:rsidRPr="003F7088">
              <w:rPr>
                <w:rFonts w:ascii="Times New Roman" w:hAnsi="Times New Roman"/>
              </w:rPr>
              <w:t>à</w:t>
            </w:r>
            <w:r w:rsidRPr="003F7088">
              <w:rPr>
                <w:rFonts w:ascii="Times New Roman" w:hAnsi="Times New Roman"/>
              </w:rPr>
              <w:t>nh m</w:t>
            </w:r>
            <w:r w:rsidR="003F7088" w:rsidRPr="003F7088">
              <w:rPr>
                <w:rFonts w:ascii="Times New Roman" w:hAnsi="Times New Roman"/>
              </w:rPr>
              <w:t>ộ</w:t>
            </w:r>
            <w:r w:rsidRPr="003F7088">
              <w:rPr>
                <w:rFonts w:ascii="Times New Roman" w:hAnsi="Times New Roman"/>
              </w:rPr>
              <w:t>t truy</w:t>
            </w:r>
            <w:r w:rsidR="003F7088" w:rsidRPr="003F7088">
              <w:rPr>
                <w:rFonts w:ascii="Times New Roman" w:hAnsi="Times New Roman"/>
              </w:rPr>
              <w:t>ề</w:t>
            </w:r>
            <w:r w:rsidRPr="003F7088">
              <w:rPr>
                <w:rFonts w:ascii="Times New Roman" w:hAnsi="Times New Roman"/>
              </w:rPr>
              <w:t>n th</w:t>
            </w:r>
            <w:r w:rsidR="003F7088" w:rsidRPr="003F7088">
              <w:rPr>
                <w:rFonts w:ascii="Times New Roman" w:hAnsi="Times New Roman"/>
              </w:rPr>
              <w:t>ố</w:t>
            </w:r>
            <w:r w:rsidRPr="003F7088">
              <w:rPr>
                <w:rFonts w:ascii="Times New Roman" w:hAnsi="Times New Roman"/>
              </w:rPr>
              <w:t xml:space="preserve">ng cao </w:t>
            </w:r>
            <w:r w:rsidR="003F7088" w:rsidRPr="003F7088">
              <w:rPr>
                <w:rFonts w:ascii="Times New Roman" w:hAnsi="Times New Roman"/>
              </w:rPr>
              <w:t>đẹ</w:t>
            </w:r>
            <w:r w:rsidRPr="003F7088">
              <w:rPr>
                <w:rFonts w:ascii="Times New Roman" w:hAnsi="Times New Roman"/>
              </w:rPr>
              <w:t>p, qu</w:t>
            </w:r>
            <w:r w:rsidR="003F7088" w:rsidRPr="003F7088">
              <w:rPr>
                <w:rFonts w:ascii="Times New Roman" w:hAnsi="Times New Roman"/>
              </w:rPr>
              <w:t>ý</w:t>
            </w:r>
            <w:r w:rsidRPr="003F7088">
              <w:rPr>
                <w:rFonts w:ascii="Times New Roman" w:hAnsi="Times New Roman"/>
              </w:rPr>
              <w:t xml:space="preserve"> b</w:t>
            </w:r>
            <w:r w:rsidR="003F7088" w:rsidRPr="003F7088">
              <w:rPr>
                <w:rFonts w:ascii="Times New Roman" w:hAnsi="Times New Roman"/>
              </w:rPr>
              <w:t>á</w:t>
            </w:r>
            <w:r w:rsidRPr="003F7088">
              <w:rPr>
                <w:rFonts w:ascii="Times New Roman" w:hAnsi="Times New Roman"/>
              </w:rPr>
              <w:t>u c</w:t>
            </w:r>
            <w:r w:rsidR="003F7088" w:rsidRPr="003F7088">
              <w:rPr>
                <w:rFonts w:ascii="Times New Roman" w:hAnsi="Times New Roman"/>
              </w:rPr>
              <w:t>ủ</w:t>
            </w:r>
            <w:r w:rsidRPr="003F7088">
              <w:rPr>
                <w:rFonts w:ascii="Times New Roman" w:hAnsi="Times New Roman"/>
              </w:rPr>
              <w:t>a d</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ộ</w:t>
            </w:r>
            <w:r w:rsidRPr="003F7088">
              <w:rPr>
                <w:rFonts w:ascii="Times New Roman" w:hAnsi="Times New Roman"/>
              </w:rPr>
              <w:t>c ta. Ch</w:t>
            </w:r>
            <w:r w:rsidR="003F7088" w:rsidRPr="003F7088">
              <w:rPr>
                <w:rFonts w:ascii="Times New Roman" w:hAnsi="Times New Roman"/>
              </w:rPr>
              <w:t>ú</w:t>
            </w:r>
            <w:r w:rsidRPr="003F7088">
              <w:rPr>
                <w:rFonts w:ascii="Times New Roman" w:hAnsi="Times New Roman"/>
              </w:rPr>
              <w:t>ng ta c</w:t>
            </w:r>
            <w:r w:rsidR="003F7088" w:rsidRPr="003F7088">
              <w:rPr>
                <w:rFonts w:ascii="Times New Roman" w:hAnsi="Times New Roman"/>
              </w:rPr>
              <w:t>ầ</w:t>
            </w:r>
            <w:r w:rsidRPr="003F7088">
              <w:rPr>
                <w:rFonts w:ascii="Times New Roman" w:hAnsi="Times New Roman"/>
              </w:rPr>
              <w:t>n ph</w:t>
            </w:r>
            <w:r w:rsidR="003F7088" w:rsidRPr="003F7088">
              <w:rPr>
                <w:rFonts w:ascii="Times New Roman" w:hAnsi="Times New Roman"/>
              </w:rPr>
              <w:t>ả</w:t>
            </w:r>
            <w:r w:rsidRPr="003F7088">
              <w:rPr>
                <w:rFonts w:ascii="Times New Roman" w:hAnsi="Times New Roman"/>
              </w:rPr>
              <w:t>i bi</w:t>
            </w:r>
            <w:r w:rsidR="003F7088" w:rsidRPr="003F7088">
              <w:rPr>
                <w:rFonts w:ascii="Times New Roman" w:hAnsi="Times New Roman"/>
              </w:rPr>
              <w:t>ế</w:t>
            </w:r>
            <w:r w:rsidRPr="003F7088">
              <w:rPr>
                <w:rFonts w:ascii="Times New Roman" w:hAnsi="Times New Roman"/>
              </w:rPr>
              <w:t>t y</w:t>
            </w:r>
            <w:r w:rsidR="003F7088" w:rsidRPr="003F7088">
              <w:rPr>
                <w:rFonts w:ascii="Times New Roman" w:hAnsi="Times New Roman"/>
              </w:rPr>
              <w:t>ê</w:t>
            </w:r>
            <w:r w:rsidRPr="003F7088">
              <w:rPr>
                <w:rFonts w:ascii="Times New Roman" w:hAnsi="Times New Roman"/>
              </w:rPr>
              <w:t>u th</w:t>
            </w:r>
            <w:r w:rsidR="003F7088" w:rsidRPr="003F7088">
              <w:rPr>
                <w:rFonts w:ascii="Times New Roman" w:hAnsi="Times New Roman"/>
              </w:rPr>
              <w:t>ươ</w:t>
            </w:r>
            <w:r w:rsidRPr="003F7088">
              <w:rPr>
                <w:rFonts w:ascii="Times New Roman" w:hAnsi="Times New Roman"/>
              </w:rPr>
              <w:t>ng ng</w:t>
            </w:r>
            <w:r w:rsidR="003F7088" w:rsidRPr="003F7088">
              <w:rPr>
                <w:rFonts w:ascii="Times New Roman" w:hAnsi="Times New Roman"/>
              </w:rPr>
              <w:t>ườ</w:t>
            </w:r>
            <w:r w:rsidRPr="003F7088">
              <w:rPr>
                <w:rFonts w:ascii="Times New Roman" w:hAnsi="Times New Roman"/>
              </w:rPr>
              <w:t>i kh</w:t>
            </w:r>
            <w:r w:rsidR="003F7088" w:rsidRPr="003F7088">
              <w:rPr>
                <w:rFonts w:ascii="Times New Roman" w:hAnsi="Times New Roman"/>
              </w:rPr>
              <w:t>á</w:t>
            </w:r>
            <w:r w:rsidRPr="003F7088">
              <w:rPr>
                <w:rFonts w:ascii="Times New Roman" w:hAnsi="Times New Roman"/>
              </w:rPr>
              <w:t>c, bi</w:t>
            </w:r>
            <w:r w:rsidR="003F7088" w:rsidRPr="003F7088">
              <w:rPr>
                <w:rFonts w:ascii="Times New Roman" w:hAnsi="Times New Roman"/>
              </w:rPr>
              <w:t>ế</w:t>
            </w:r>
            <w:r w:rsidRPr="003F7088">
              <w:rPr>
                <w:rFonts w:ascii="Times New Roman" w:hAnsi="Times New Roman"/>
              </w:rPr>
              <w:t>t gi</w:t>
            </w:r>
            <w:r w:rsidR="003F7088" w:rsidRPr="003F7088">
              <w:rPr>
                <w:rFonts w:ascii="Times New Roman" w:hAnsi="Times New Roman"/>
              </w:rPr>
              <w:t>ú</w:t>
            </w:r>
            <w:r w:rsidRPr="003F7088">
              <w:rPr>
                <w:rFonts w:ascii="Times New Roman" w:hAnsi="Times New Roman"/>
              </w:rPr>
              <w:t xml:space="preserve">p </w:t>
            </w:r>
            <w:r w:rsidR="003F7088" w:rsidRPr="003F7088">
              <w:rPr>
                <w:rFonts w:ascii="Times New Roman" w:hAnsi="Times New Roman"/>
              </w:rPr>
              <w:t>đỡ</w:t>
            </w:r>
            <w:r w:rsidRPr="003F7088">
              <w:rPr>
                <w:rFonts w:ascii="Times New Roman" w:hAnsi="Times New Roman"/>
              </w:rPr>
              <w:t xml:space="preserve"> nhau trong c</w:t>
            </w:r>
            <w:r w:rsidR="003F7088" w:rsidRPr="003F7088">
              <w:rPr>
                <w:rFonts w:ascii="Times New Roman" w:hAnsi="Times New Roman"/>
              </w:rPr>
              <w:t>ô</w:t>
            </w:r>
            <w:r w:rsidRPr="003F7088">
              <w:rPr>
                <w:rFonts w:ascii="Times New Roman" w:hAnsi="Times New Roman"/>
              </w:rPr>
              <w:t>ng vi</w:t>
            </w:r>
            <w:r w:rsidR="003F7088" w:rsidRPr="003F7088">
              <w:rPr>
                <w:rFonts w:ascii="Times New Roman" w:hAnsi="Times New Roman"/>
              </w:rPr>
              <w:t>ệ</w:t>
            </w:r>
            <w:r w:rsidRPr="003F7088">
              <w:rPr>
                <w:rFonts w:ascii="Times New Roman" w:hAnsi="Times New Roman"/>
              </w:rPr>
              <w:t>c c</w:t>
            </w:r>
            <w:r w:rsidR="003F7088" w:rsidRPr="003F7088">
              <w:rPr>
                <w:rFonts w:ascii="Times New Roman" w:hAnsi="Times New Roman"/>
              </w:rPr>
              <w:t>ũ</w:t>
            </w:r>
            <w:r w:rsidRPr="003F7088">
              <w:rPr>
                <w:rFonts w:ascii="Times New Roman" w:hAnsi="Times New Roman"/>
              </w:rPr>
              <w:t>ng nh</w:t>
            </w:r>
            <w:r w:rsidR="003F7088" w:rsidRPr="003F7088">
              <w:rPr>
                <w:rFonts w:ascii="Times New Roman" w:hAnsi="Times New Roman"/>
              </w:rPr>
              <w:t>ư</w:t>
            </w:r>
            <w:r w:rsidRPr="003F7088">
              <w:rPr>
                <w:rFonts w:ascii="Times New Roman" w:hAnsi="Times New Roman"/>
              </w:rPr>
              <w:t xml:space="preserve"> trong h</w:t>
            </w:r>
            <w:r w:rsidR="003F7088" w:rsidRPr="003F7088">
              <w:rPr>
                <w:rFonts w:ascii="Times New Roman" w:hAnsi="Times New Roman"/>
              </w:rPr>
              <w:t>ọ</w:t>
            </w:r>
            <w:r w:rsidRPr="003F7088">
              <w:rPr>
                <w:rFonts w:ascii="Times New Roman" w:hAnsi="Times New Roman"/>
              </w:rPr>
              <w:t>c t</w:t>
            </w:r>
            <w:r w:rsidR="003F7088" w:rsidRPr="003F7088">
              <w:rPr>
                <w:rFonts w:ascii="Times New Roman" w:hAnsi="Times New Roman"/>
              </w:rPr>
              <w:t>â</w:t>
            </w:r>
            <w:r w:rsidRPr="003F7088">
              <w:rPr>
                <w:rFonts w:ascii="Times New Roman" w:hAnsi="Times New Roman"/>
              </w:rPr>
              <w:t xml:space="preserve">p </w:t>
            </w:r>
            <w:r w:rsidR="003F7088" w:rsidRPr="003F7088">
              <w:rPr>
                <w:rFonts w:ascii="Times New Roman" w:hAnsi="Times New Roman"/>
              </w:rPr>
              <w:t>để</w:t>
            </w:r>
            <w:r w:rsidRPr="003F7088">
              <w:rPr>
                <w:rFonts w:ascii="Times New Roman" w:hAnsi="Times New Roman"/>
              </w:rPr>
              <w:t xml:space="preserve"> c</w:t>
            </w:r>
            <w:r w:rsidR="003F7088" w:rsidRPr="003F7088">
              <w:rPr>
                <w:rFonts w:ascii="Times New Roman" w:hAnsi="Times New Roman"/>
              </w:rPr>
              <w:t>ù</w:t>
            </w:r>
            <w:r w:rsidRPr="003F7088">
              <w:rPr>
                <w:rFonts w:ascii="Times New Roman" w:hAnsi="Times New Roman"/>
              </w:rPr>
              <w:t>ng nhau ti</w:t>
            </w:r>
            <w:r w:rsidR="003F7088" w:rsidRPr="003F7088">
              <w:rPr>
                <w:rFonts w:ascii="Times New Roman" w:hAnsi="Times New Roman"/>
              </w:rPr>
              <w:t>ế</w:t>
            </w:r>
            <w:r w:rsidRPr="003F7088">
              <w:rPr>
                <w:rFonts w:ascii="Times New Roman" w:hAnsi="Times New Roman"/>
              </w:rPr>
              <w:t>n b</w:t>
            </w:r>
            <w:r w:rsidR="003F7088" w:rsidRPr="003F7088">
              <w:rPr>
                <w:rFonts w:ascii="Times New Roman" w:hAnsi="Times New Roman"/>
              </w:rPr>
              <w:t>ướ</w:t>
            </w:r>
            <w:r w:rsidRPr="003F7088">
              <w:rPr>
                <w:rFonts w:ascii="Times New Roman" w:hAnsi="Times New Roman"/>
              </w:rPr>
              <w:t>c trong cu</w:t>
            </w:r>
            <w:r w:rsidR="003F7088" w:rsidRPr="003F7088">
              <w:rPr>
                <w:rFonts w:ascii="Times New Roman" w:hAnsi="Times New Roman"/>
              </w:rPr>
              <w:t>ộ</w:t>
            </w:r>
            <w:r w:rsidRPr="003F7088">
              <w:rPr>
                <w:rFonts w:ascii="Times New Roman" w:hAnsi="Times New Roman"/>
              </w:rPr>
              <w:t>c s</w:t>
            </w:r>
            <w:r w:rsidR="003F7088" w:rsidRPr="003F7088">
              <w:rPr>
                <w:rFonts w:ascii="Times New Roman" w:hAnsi="Times New Roman"/>
              </w:rPr>
              <w:t>ố</w:t>
            </w:r>
            <w:r w:rsidRPr="003F7088">
              <w:rPr>
                <w:rFonts w:ascii="Times New Roman" w:hAnsi="Times New Roman"/>
              </w:rPr>
              <w:t>ng, chung tay x</w:t>
            </w:r>
            <w:r w:rsidR="003F7088" w:rsidRPr="003F7088">
              <w:rPr>
                <w:rFonts w:ascii="Times New Roman" w:hAnsi="Times New Roman"/>
              </w:rPr>
              <w:t>â</w:t>
            </w:r>
            <w:r w:rsidRPr="003F7088">
              <w:rPr>
                <w:rFonts w:ascii="Times New Roman" w:hAnsi="Times New Roman"/>
              </w:rPr>
              <w:t>y d</w:t>
            </w:r>
            <w:r w:rsidR="003F7088" w:rsidRPr="003F7088">
              <w:rPr>
                <w:rFonts w:ascii="Times New Roman" w:hAnsi="Times New Roman"/>
              </w:rPr>
              <w:t>ự</w:t>
            </w:r>
            <w:r w:rsidRPr="003F7088">
              <w:rPr>
                <w:rFonts w:ascii="Times New Roman" w:hAnsi="Times New Roman"/>
              </w:rPr>
              <w:t xml:space="preserve">ng </w:t>
            </w:r>
            <w:r w:rsidR="003F7088" w:rsidRPr="003F7088">
              <w:rPr>
                <w:rFonts w:ascii="Times New Roman" w:hAnsi="Times New Roman"/>
              </w:rPr>
              <w:t>đấ</w:t>
            </w:r>
            <w:r w:rsidRPr="003F7088">
              <w:rPr>
                <w:rFonts w:ascii="Times New Roman" w:hAnsi="Times New Roman"/>
              </w:rPr>
              <w:t>t n</w:t>
            </w:r>
            <w:r w:rsidR="003F7088" w:rsidRPr="003F7088">
              <w:rPr>
                <w:rFonts w:ascii="Times New Roman" w:hAnsi="Times New Roman"/>
              </w:rPr>
              <w:t>ướ</w:t>
            </w:r>
            <w:r w:rsidRPr="003F7088">
              <w:rPr>
                <w:rFonts w:ascii="Times New Roman" w:hAnsi="Times New Roman"/>
              </w:rPr>
              <w:t>c gi</w:t>
            </w:r>
            <w:r w:rsidR="003F7088" w:rsidRPr="003F7088">
              <w:rPr>
                <w:rFonts w:ascii="Times New Roman" w:hAnsi="Times New Roman"/>
              </w:rPr>
              <w:t>à</w:t>
            </w:r>
            <w:r w:rsidRPr="003F7088">
              <w:rPr>
                <w:rFonts w:ascii="Times New Roman" w:hAnsi="Times New Roman"/>
              </w:rPr>
              <w:t>u m</w:t>
            </w:r>
            <w:r w:rsidR="003F7088" w:rsidRPr="003F7088">
              <w:rPr>
                <w:rFonts w:ascii="Times New Roman" w:hAnsi="Times New Roman"/>
              </w:rPr>
              <w:t>ạ</w:t>
            </w:r>
            <w:r w:rsidRPr="003F7088">
              <w:rPr>
                <w:rFonts w:ascii="Times New Roman" w:hAnsi="Times New Roman"/>
              </w:rPr>
              <w:t>nh. Nh</w:t>
            </w:r>
            <w:r w:rsidR="003F7088" w:rsidRPr="003F7088">
              <w:rPr>
                <w:rFonts w:ascii="Times New Roman" w:hAnsi="Times New Roman"/>
              </w:rPr>
              <w:t>ư</w:t>
            </w:r>
            <w:r w:rsidRPr="003F7088">
              <w:rPr>
                <w:rFonts w:ascii="Times New Roman" w:hAnsi="Times New Roman"/>
              </w:rPr>
              <w:t xml:space="preserve"> nh</w:t>
            </w:r>
            <w:r w:rsidR="003F7088" w:rsidRPr="003F7088">
              <w:rPr>
                <w:rFonts w:ascii="Times New Roman" w:hAnsi="Times New Roman"/>
              </w:rPr>
              <w:t>à</w:t>
            </w:r>
            <w:r w:rsidRPr="003F7088">
              <w:rPr>
                <w:rFonts w:ascii="Times New Roman" w:hAnsi="Times New Roman"/>
              </w:rPr>
              <w:t xml:space="preserve"> th</w:t>
            </w:r>
            <w:r w:rsidR="003F7088" w:rsidRPr="003F7088">
              <w:rPr>
                <w:rFonts w:ascii="Times New Roman" w:hAnsi="Times New Roman"/>
              </w:rPr>
              <w:t>ơ</w:t>
            </w:r>
            <w:r w:rsidRPr="003F7088">
              <w:rPr>
                <w:rFonts w:ascii="Times New Roman" w:hAnsi="Times New Roman"/>
              </w:rPr>
              <w:t xml:space="preserve"> T</w:t>
            </w:r>
            <w:r w:rsidR="003F7088" w:rsidRPr="003F7088">
              <w:rPr>
                <w:rFonts w:ascii="Times New Roman" w:hAnsi="Times New Roman"/>
              </w:rPr>
              <w:t>ố</w:t>
            </w:r>
            <w:r w:rsidRPr="003F7088">
              <w:rPr>
                <w:rFonts w:ascii="Times New Roman" w:hAnsi="Times New Roman"/>
              </w:rPr>
              <w:t xml:space="preserve"> H</w:t>
            </w:r>
            <w:r w:rsidR="003F7088" w:rsidRPr="003F7088">
              <w:rPr>
                <w:rFonts w:ascii="Times New Roman" w:hAnsi="Times New Roman"/>
              </w:rPr>
              <w:t>ữ</w:t>
            </w:r>
            <w:r w:rsidRPr="003F7088">
              <w:rPr>
                <w:rFonts w:ascii="Times New Roman" w:hAnsi="Times New Roman"/>
              </w:rPr>
              <w:t xml:space="preserve">u </w:t>
            </w:r>
            <w:r w:rsidR="003F7088" w:rsidRPr="003F7088">
              <w:rPr>
                <w:rFonts w:ascii="Times New Roman" w:hAnsi="Times New Roman"/>
              </w:rPr>
              <w:t>đã</w:t>
            </w:r>
            <w:r w:rsidRPr="003F7088">
              <w:rPr>
                <w:rFonts w:ascii="Times New Roman" w:hAnsi="Times New Roman"/>
              </w:rPr>
              <w:t xml:space="preserve"> vi</w:t>
            </w:r>
            <w:r w:rsidR="003F7088" w:rsidRPr="003F7088">
              <w:rPr>
                <w:rFonts w:ascii="Times New Roman" w:hAnsi="Times New Roman"/>
              </w:rPr>
              <w:t>ế</w:t>
            </w:r>
            <w:r w:rsidRPr="003F7088">
              <w:rPr>
                <w:rFonts w:ascii="Times New Roman" w:hAnsi="Times New Roman"/>
              </w:rPr>
              <w:t>t:</w:t>
            </w:r>
            <w:r w:rsidRPr="003F7088">
              <w:rPr>
                <w:rFonts w:ascii="Times New Roman" w:hAnsi="Times New Roman"/>
              </w:rPr>
              <w:br/>
              <w:t>"C</w:t>
            </w:r>
            <w:r w:rsidR="003F7088" w:rsidRPr="003F7088">
              <w:rPr>
                <w:rFonts w:ascii="Times New Roman" w:hAnsi="Times New Roman"/>
              </w:rPr>
              <w:t>ò</w:t>
            </w:r>
            <w:r w:rsidRPr="003F7088">
              <w:rPr>
                <w:rFonts w:ascii="Times New Roman" w:hAnsi="Times New Roman"/>
              </w:rPr>
              <w:t>n g</w:t>
            </w:r>
            <w:r w:rsidR="003F7088" w:rsidRPr="003F7088">
              <w:rPr>
                <w:rFonts w:ascii="Times New Roman" w:hAnsi="Times New Roman"/>
              </w:rPr>
              <w:t>ì</w:t>
            </w:r>
            <w:r w:rsidRPr="003F7088">
              <w:rPr>
                <w:rFonts w:ascii="Times New Roman" w:hAnsi="Times New Roman"/>
              </w:rPr>
              <w:t xml:space="preserve"> </w:t>
            </w:r>
            <w:r w:rsidR="003F7088" w:rsidRPr="003F7088">
              <w:rPr>
                <w:rFonts w:ascii="Times New Roman" w:hAnsi="Times New Roman"/>
              </w:rPr>
              <w:t>đẹ</w:t>
            </w:r>
            <w:r w:rsidRPr="003F7088">
              <w:rPr>
                <w:rFonts w:ascii="Times New Roman" w:hAnsi="Times New Roman"/>
              </w:rPr>
              <w:t>p tr</w:t>
            </w:r>
            <w:r w:rsidR="003F7088" w:rsidRPr="003F7088">
              <w:rPr>
                <w:rFonts w:ascii="Times New Roman" w:hAnsi="Times New Roman"/>
              </w:rPr>
              <w:t>ê</w:t>
            </w:r>
            <w:r w:rsidRPr="003F7088">
              <w:rPr>
                <w:rFonts w:ascii="Times New Roman" w:hAnsi="Times New Roman"/>
              </w:rPr>
              <w:t xml:space="preserve">n </w:t>
            </w:r>
            <w:r w:rsidR="003F7088" w:rsidRPr="003F7088">
              <w:rPr>
                <w:rFonts w:ascii="Times New Roman" w:hAnsi="Times New Roman"/>
              </w:rPr>
              <w:t>đờ</w:t>
            </w:r>
            <w:r w:rsidRPr="003F7088">
              <w:rPr>
                <w:rFonts w:ascii="Times New Roman" w:hAnsi="Times New Roman"/>
              </w:rPr>
              <w:t>i h</w:t>
            </w:r>
            <w:r w:rsidR="003F7088" w:rsidRPr="003F7088">
              <w:rPr>
                <w:rFonts w:ascii="Times New Roman" w:hAnsi="Times New Roman"/>
              </w:rPr>
              <w:t>ơ</w:t>
            </w:r>
            <w:r w:rsidRPr="003F7088">
              <w:rPr>
                <w:rFonts w:ascii="Times New Roman" w:hAnsi="Times New Roman"/>
              </w:rPr>
              <w:t>n th</w:t>
            </w:r>
            <w:r w:rsidR="003F7088" w:rsidRPr="003F7088">
              <w:rPr>
                <w:rFonts w:ascii="Times New Roman" w:hAnsi="Times New Roman"/>
              </w:rPr>
              <w:t>ế</w:t>
            </w:r>
            <w:r w:rsidRPr="003F7088">
              <w:rPr>
                <w:rFonts w:ascii="Times New Roman" w:hAnsi="Times New Roman"/>
              </w:rPr>
              <w:br/>
              <w:t>Ng</w:t>
            </w:r>
            <w:r w:rsidR="003F7088" w:rsidRPr="003F7088">
              <w:rPr>
                <w:rFonts w:ascii="Times New Roman" w:hAnsi="Times New Roman"/>
              </w:rPr>
              <w:t>ườ</w:t>
            </w:r>
            <w:r w:rsidRPr="003F7088">
              <w:rPr>
                <w:rFonts w:ascii="Times New Roman" w:hAnsi="Times New Roman"/>
              </w:rPr>
              <w:t>i y</w:t>
            </w:r>
            <w:r w:rsidR="003F7088" w:rsidRPr="003F7088">
              <w:rPr>
                <w:rFonts w:ascii="Times New Roman" w:hAnsi="Times New Roman"/>
              </w:rPr>
              <w:t>ê</w:t>
            </w:r>
            <w:r w:rsidRPr="003F7088">
              <w:rPr>
                <w:rFonts w:ascii="Times New Roman" w:hAnsi="Times New Roman"/>
              </w:rPr>
              <w:t>u ng</w:t>
            </w:r>
            <w:r w:rsidR="003F7088" w:rsidRPr="003F7088">
              <w:rPr>
                <w:rFonts w:ascii="Times New Roman" w:hAnsi="Times New Roman"/>
              </w:rPr>
              <w:t>ườ</w:t>
            </w:r>
            <w:r w:rsidRPr="003F7088">
              <w:rPr>
                <w:rFonts w:ascii="Times New Roman" w:hAnsi="Times New Roman"/>
              </w:rPr>
              <w:t>i s</w:t>
            </w:r>
            <w:r w:rsidR="003F7088" w:rsidRPr="003F7088">
              <w:rPr>
                <w:rFonts w:ascii="Times New Roman" w:hAnsi="Times New Roman"/>
              </w:rPr>
              <w:t>ố</w:t>
            </w:r>
            <w:r w:rsidRPr="003F7088">
              <w:rPr>
                <w:rFonts w:ascii="Times New Roman" w:hAnsi="Times New Roman"/>
              </w:rPr>
              <w:t xml:space="preserve">ng </w:t>
            </w:r>
            <w:r w:rsidR="003F7088" w:rsidRPr="003F7088">
              <w:rPr>
                <w:rFonts w:ascii="Times New Roman" w:hAnsi="Times New Roman"/>
              </w:rPr>
              <w:t>để</w:t>
            </w:r>
            <w:r w:rsidRPr="003F7088">
              <w:rPr>
                <w:rFonts w:ascii="Times New Roman" w:hAnsi="Times New Roman"/>
              </w:rPr>
              <w:t xml:space="preserve"> y</w:t>
            </w:r>
            <w:r w:rsidR="003F7088" w:rsidRPr="003F7088">
              <w:rPr>
                <w:rFonts w:ascii="Times New Roman" w:hAnsi="Times New Roman"/>
              </w:rPr>
              <w:t>ê</w:t>
            </w:r>
            <w:r w:rsidRPr="003F7088">
              <w:rPr>
                <w:rFonts w:ascii="Times New Roman" w:hAnsi="Times New Roman"/>
              </w:rPr>
              <w:t>u nhau"</w:t>
            </w:r>
          </w:p>
        </w:tc>
      </w:tr>
    </w:tbl>
    <w:p w:rsidR="00140DD3" w:rsidRPr="003F7088" w:rsidRDefault="00140DD3" w:rsidP="00140DD3">
      <w:pPr>
        <w:rPr>
          <w:rFonts w:ascii="Times New Roman" w:hAnsi="Times New Roman"/>
        </w:rPr>
      </w:pPr>
      <w:r w:rsidRPr="003F7088">
        <w:rPr>
          <w:rFonts w:ascii="Times New Roman" w:hAnsi="Times New Roman"/>
        </w:rPr>
        <w:lastRenderedPageBreak/>
        <w:t xml:space="preserve">               </w:t>
      </w:r>
      <w:r w:rsidRPr="003F7088">
        <w:rPr>
          <w:rFonts w:ascii="Times New Roman" w:hAnsi="Times New Roman"/>
          <w:b/>
          <w:u w:val="single"/>
        </w:rPr>
        <w:t>3. C</w:t>
      </w:r>
      <w:r w:rsidR="003F7088" w:rsidRPr="003F7088">
        <w:rPr>
          <w:rFonts w:ascii="Times New Roman" w:hAnsi="Times New Roman"/>
          <w:b/>
          <w:u w:val="single"/>
        </w:rPr>
        <w:t>ủ</w:t>
      </w:r>
      <w:r w:rsidRPr="003F7088">
        <w:rPr>
          <w:rFonts w:ascii="Times New Roman" w:hAnsi="Times New Roman"/>
          <w:b/>
          <w:u w:val="single"/>
        </w:rPr>
        <w:t>ng c</w:t>
      </w:r>
      <w:r w:rsidR="003F7088" w:rsidRPr="003F7088">
        <w:rPr>
          <w:rFonts w:ascii="Times New Roman" w:hAnsi="Times New Roman"/>
          <w:b/>
          <w:u w:val="single"/>
        </w:rPr>
        <w:t>ố</w:t>
      </w:r>
      <w:r w:rsidRPr="003F7088">
        <w:rPr>
          <w:rFonts w:ascii="Times New Roman" w:hAnsi="Times New Roman"/>
          <w:b/>
          <w:u w:val="single"/>
        </w:rPr>
        <w:t>, h</w:t>
      </w:r>
      <w:r w:rsidR="003F7088" w:rsidRPr="003F7088">
        <w:rPr>
          <w:rFonts w:ascii="Times New Roman" w:hAnsi="Times New Roman"/>
          <w:b/>
          <w:u w:val="single"/>
        </w:rPr>
        <w:t>ướ</w:t>
      </w:r>
      <w:r w:rsidRPr="003F7088">
        <w:rPr>
          <w:rFonts w:ascii="Times New Roman" w:hAnsi="Times New Roman"/>
          <w:b/>
          <w:u w:val="single"/>
        </w:rPr>
        <w:t>ng d</w:t>
      </w:r>
      <w:r w:rsidR="003F7088" w:rsidRPr="003F7088">
        <w:rPr>
          <w:rFonts w:ascii="Times New Roman" w:hAnsi="Times New Roman"/>
          <w:b/>
          <w:u w:val="single"/>
        </w:rPr>
        <w:t>ẫ</w:t>
      </w:r>
      <w:r w:rsidRPr="003F7088">
        <w:rPr>
          <w:rFonts w:ascii="Times New Roman" w:hAnsi="Times New Roman"/>
          <w:b/>
          <w:u w:val="single"/>
        </w:rPr>
        <w:t>n v</w:t>
      </w:r>
      <w:r w:rsidR="003F7088" w:rsidRPr="003F7088">
        <w:rPr>
          <w:rFonts w:ascii="Times New Roman" w:hAnsi="Times New Roman"/>
          <w:b/>
          <w:u w:val="single"/>
        </w:rPr>
        <w:t>ề</w:t>
      </w:r>
      <w:r w:rsidRPr="003F7088">
        <w:rPr>
          <w:rFonts w:ascii="Times New Roman" w:hAnsi="Times New Roman"/>
          <w:b/>
          <w:u w:val="single"/>
        </w:rPr>
        <w:t xml:space="preserve"> nh</w:t>
      </w:r>
      <w:r w:rsidR="003F7088" w:rsidRPr="003F7088">
        <w:rPr>
          <w:rFonts w:ascii="Times New Roman" w:hAnsi="Times New Roman"/>
          <w:b/>
          <w:u w:val="single"/>
        </w:rPr>
        <w:t>à</w:t>
      </w:r>
      <w:r w:rsidRPr="003F7088">
        <w:rPr>
          <w:rFonts w:ascii="Times New Roman" w:hAnsi="Times New Roman"/>
        </w:rPr>
        <w:t>:</w:t>
      </w:r>
    </w:p>
    <w:p w:rsidR="00F5299C" w:rsidRPr="003F7088" w:rsidRDefault="00140DD3" w:rsidP="00F5299C">
      <w:pPr>
        <w:jc w:val="both"/>
        <w:rPr>
          <w:rFonts w:ascii="Times New Roman" w:hAnsi="Times New Roman"/>
        </w:rPr>
      </w:pPr>
      <w:r w:rsidRPr="003F7088">
        <w:rPr>
          <w:rFonts w:ascii="Times New Roman" w:hAnsi="Times New Roman"/>
        </w:rPr>
        <w:t xml:space="preserve">                 - H</w:t>
      </w:r>
      <w:r w:rsidR="003F7088" w:rsidRPr="003F7088">
        <w:rPr>
          <w:rFonts w:ascii="Times New Roman" w:hAnsi="Times New Roman"/>
        </w:rPr>
        <w:t>ọ</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i, chu</w:t>
      </w:r>
      <w:r w:rsidR="003F7088" w:rsidRPr="003F7088">
        <w:rPr>
          <w:rFonts w:ascii="Times New Roman" w:hAnsi="Times New Roman"/>
        </w:rPr>
        <w:t>ẩ</w:t>
      </w:r>
      <w:r w:rsidRPr="003F7088">
        <w:rPr>
          <w:rFonts w:ascii="Times New Roman" w:hAnsi="Times New Roman"/>
        </w:rPr>
        <w:t>n b</w:t>
      </w:r>
      <w:r w:rsidR="003F7088" w:rsidRPr="003F7088">
        <w:rPr>
          <w:rFonts w:ascii="Times New Roman" w:hAnsi="Times New Roman"/>
        </w:rPr>
        <w:t>ị</w:t>
      </w:r>
      <w:r w:rsidRPr="003F7088">
        <w:rPr>
          <w:rFonts w:ascii="Times New Roman" w:hAnsi="Times New Roman"/>
        </w:rPr>
        <w:t xml:space="preserve"> </w:t>
      </w:r>
      <w:r w:rsidR="003F7088" w:rsidRPr="003F7088">
        <w:rPr>
          <w:rFonts w:ascii="Times New Roman" w:hAnsi="Times New Roman"/>
        </w:rPr>
        <w:t>đề</w:t>
      </w:r>
      <w:r w:rsidR="00F5299C" w:rsidRPr="003F7088">
        <w:rPr>
          <w:rFonts w:ascii="Times New Roman" w:hAnsi="Times New Roman"/>
        </w:rPr>
        <w:t xml:space="preserve"> b</w:t>
      </w:r>
      <w:r w:rsidR="003F7088" w:rsidRPr="003F7088">
        <w:rPr>
          <w:rFonts w:ascii="Times New Roman" w:hAnsi="Times New Roman"/>
        </w:rPr>
        <w:t>à</w:t>
      </w:r>
      <w:r w:rsidR="00F5299C" w:rsidRPr="003F7088">
        <w:rPr>
          <w:rFonts w:ascii="Times New Roman" w:hAnsi="Times New Roman"/>
        </w:rPr>
        <w:t>i: D</w:t>
      </w:r>
      <w:r w:rsidR="003F7088" w:rsidRPr="003F7088">
        <w:rPr>
          <w:rFonts w:ascii="Times New Roman" w:hAnsi="Times New Roman"/>
        </w:rPr>
        <w:t>ự</w:t>
      </w:r>
      <w:r w:rsidR="00F5299C" w:rsidRPr="003F7088">
        <w:rPr>
          <w:rFonts w:ascii="Times New Roman" w:hAnsi="Times New Roman"/>
        </w:rPr>
        <w:t>a v</w:t>
      </w:r>
      <w:r w:rsidR="003F7088" w:rsidRPr="003F7088">
        <w:rPr>
          <w:rFonts w:ascii="Times New Roman" w:hAnsi="Times New Roman"/>
        </w:rPr>
        <w:t>à</w:t>
      </w:r>
      <w:r w:rsidR="00F5299C" w:rsidRPr="003F7088">
        <w:rPr>
          <w:rFonts w:ascii="Times New Roman" w:hAnsi="Times New Roman"/>
        </w:rPr>
        <w:t>o c</w:t>
      </w:r>
      <w:r w:rsidR="003F7088" w:rsidRPr="003F7088">
        <w:rPr>
          <w:rFonts w:ascii="Times New Roman" w:hAnsi="Times New Roman"/>
        </w:rPr>
        <w:t>á</w:t>
      </w:r>
      <w:r w:rsidR="00F5299C" w:rsidRPr="003F7088">
        <w:rPr>
          <w:rFonts w:ascii="Times New Roman" w:hAnsi="Times New Roman"/>
        </w:rPr>
        <w:t>c b</w:t>
      </w:r>
      <w:r w:rsidR="003F7088" w:rsidRPr="003F7088">
        <w:rPr>
          <w:rFonts w:ascii="Times New Roman" w:hAnsi="Times New Roman"/>
        </w:rPr>
        <w:t>à</w:t>
      </w:r>
      <w:r w:rsidR="00F5299C" w:rsidRPr="003F7088">
        <w:rPr>
          <w:rFonts w:ascii="Times New Roman" w:hAnsi="Times New Roman"/>
        </w:rPr>
        <w:t>i ''Chi</w:t>
      </w:r>
      <w:r w:rsidR="003F7088" w:rsidRPr="003F7088">
        <w:rPr>
          <w:rFonts w:ascii="Times New Roman" w:hAnsi="Times New Roman"/>
        </w:rPr>
        <w:t>ế</w:t>
      </w:r>
      <w:r w:rsidR="00F5299C" w:rsidRPr="003F7088">
        <w:rPr>
          <w:rFonts w:ascii="Times New Roman" w:hAnsi="Times New Roman"/>
        </w:rPr>
        <w:t>u d</w:t>
      </w:r>
      <w:r w:rsidR="003F7088" w:rsidRPr="003F7088">
        <w:rPr>
          <w:rFonts w:ascii="Times New Roman" w:hAnsi="Times New Roman"/>
        </w:rPr>
        <w:t>ờ</w:t>
      </w:r>
      <w:r w:rsidR="00F5299C" w:rsidRPr="003F7088">
        <w:rPr>
          <w:rFonts w:ascii="Times New Roman" w:hAnsi="Times New Roman"/>
        </w:rPr>
        <w:t xml:space="preserve">i </w:t>
      </w:r>
      <w:r w:rsidR="003F7088" w:rsidRPr="003F7088">
        <w:rPr>
          <w:rFonts w:ascii="Times New Roman" w:hAnsi="Times New Roman"/>
        </w:rPr>
        <w:t>đô</w:t>
      </w:r>
      <w:r w:rsidR="00F5299C" w:rsidRPr="003F7088">
        <w:rPr>
          <w:rFonts w:ascii="Times New Roman" w:hAnsi="Times New Roman"/>
        </w:rPr>
        <w:t>'' v</w:t>
      </w:r>
      <w:r w:rsidR="003F7088" w:rsidRPr="003F7088">
        <w:rPr>
          <w:rFonts w:ascii="Times New Roman" w:hAnsi="Times New Roman"/>
        </w:rPr>
        <w:t>à</w:t>
      </w:r>
      <w:r w:rsidR="00F5299C" w:rsidRPr="003F7088">
        <w:rPr>
          <w:rFonts w:ascii="Times New Roman" w:hAnsi="Times New Roman"/>
        </w:rPr>
        <w:t xml:space="preserve"> ''H</w:t>
      </w:r>
      <w:r w:rsidR="003F7088" w:rsidRPr="003F7088">
        <w:rPr>
          <w:rFonts w:ascii="Times New Roman" w:hAnsi="Times New Roman"/>
        </w:rPr>
        <w:t>ị</w:t>
      </w:r>
      <w:r w:rsidR="00F5299C" w:rsidRPr="003F7088">
        <w:rPr>
          <w:rFonts w:ascii="Times New Roman" w:hAnsi="Times New Roman"/>
        </w:rPr>
        <w:t>ch t</w:t>
      </w:r>
      <w:r w:rsidR="00F5299C" w:rsidRPr="003F7088">
        <w:rPr>
          <w:rFonts w:ascii="Times New Roman" w:hAnsi="Times New Roman"/>
        </w:rPr>
        <w:softHyphen/>
      </w:r>
      <w:r w:rsidR="003F7088" w:rsidRPr="003F7088">
        <w:rPr>
          <w:rFonts w:ascii="Times New Roman" w:hAnsi="Times New Roman"/>
        </w:rPr>
        <w:t>ớ</w:t>
      </w:r>
      <w:r w:rsidR="00F5299C" w:rsidRPr="003F7088">
        <w:rPr>
          <w:rFonts w:ascii="Times New Roman" w:hAnsi="Times New Roman"/>
        </w:rPr>
        <w:t>ng s</w:t>
      </w:r>
      <w:r w:rsidR="003F7088" w:rsidRPr="003F7088">
        <w:rPr>
          <w:rFonts w:ascii="Times New Roman" w:hAnsi="Times New Roman"/>
        </w:rPr>
        <w:t>ĩ</w:t>
      </w:r>
      <w:r w:rsidR="00F5299C" w:rsidRPr="003F7088">
        <w:rPr>
          <w:rFonts w:ascii="Times New Roman" w:hAnsi="Times New Roman"/>
        </w:rPr>
        <w:t>'', h</w:t>
      </w:r>
      <w:r w:rsidR="003F7088" w:rsidRPr="003F7088">
        <w:rPr>
          <w:rFonts w:ascii="Times New Roman" w:hAnsi="Times New Roman"/>
        </w:rPr>
        <w:t>ã</w:t>
      </w:r>
      <w:r w:rsidR="00F5299C" w:rsidRPr="003F7088">
        <w:rPr>
          <w:rFonts w:ascii="Times New Roman" w:hAnsi="Times New Roman"/>
        </w:rPr>
        <w:t>y ch</w:t>
      </w:r>
      <w:r w:rsidR="003F7088" w:rsidRPr="003F7088">
        <w:rPr>
          <w:rFonts w:ascii="Times New Roman" w:hAnsi="Times New Roman"/>
        </w:rPr>
        <w:t>ứ</w:t>
      </w:r>
      <w:r w:rsidR="00F5299C" w:rsidRPr="003F7088">
        <w:rPr>
          <w:rFonts w:ascii="Times New Roman" w:hAnsi="Times New Roman"/>
        </w:rPr>
        <w:t>ng minh r</w:t>
      </w:r>
      <w:r w:rsidR="003F7088" w:rsidRPr="003F7088">
        <w:rPr>
          <w:rFonts w:ascii="Times New Roman" w:hAnsi="Times New Roman"/>
        </w:rPr>
        <w:t>ằ</w:t>
      </w:r>
      <w:r w:rsidR="00F5299C" w:rsidRPr="003F7088">
        <w:rPr>
          <w:rFonts w:ascii="Times New Roman" w:hAnsi="Times New Roman"/>
        </w:rPr>
        <w:t>ng: nh</w:t>
      </w:r>
      <w:r w:rsidR="003F7088" w:rsidRPr="003F7088">
        <w:rPr>
          <w:rFonts w:ascii="Times New Roman" w:hAnsi="Times New Roman"/>
        </w:rPr>
        <w:t>ữ</w:t>
      </w:r>
      <w:r w:rsidR="00F5299C" w:rsidRPr="003F7088">
        <w:rPr>
          <w:rFonts w:ascii="Times New Roman" w:hAnsi="Times New Roman"/>
        </w:rPr>
        <w:t>ng ng</w:t>
      </w:r>
      <w:r w:rsidR="00F5299C" w:rsidRPr="003F7088">
        <w:rPr>
          <w:rFonts w:ascii="Times New Roman" w:hAnsi="Times New Roman"/>
        </w:rPr>
        <w:softHyphen/>
      </w:r>
      <w:r w:rsidR="003F7088" w:rsidRPr="003F7088">
        <w:rPr>
          <w:rFonts w:ascii="Times New Roman" w:hAnsi="Times New Roman"/>
        </w:rPr>
        <w:t>ờ</w:t>
      </w:r>
      <w:r w:rsidR="00F5299C" w:rsidRPr="003F7088">
        <w:rPr>
          <w:rFonts w:ascii="Times New Roman" w:hAnsi="Times New Roman"/>
        </w:rPr>
        <w:t>i l</w:t>
      </w:r>
      <w:r w:rsidR="003F7088" w:rsidRPr="003F7088">
        <w:rPr>
          <w:rFonts w:ascii="Times New Roman" w:hAnsi="Times New Roman"/>
        </w:rPr>
        <w:t>ã</w:t>
      </w:r>
      <w:r w:rsidR="00F5299C" w:rsidRPr="003F7088">
        <w:rPr>
          <w:rFonts w:ascii="Times New Roman" w:hAnsi="Times New Roman"/>
        </w:rPr>
        <w:t xml:space="preserve">nh </w:t>
      </w:r>
      <w:r w:rsidR="003F7088" w:rsidRPr="003F7088">
        <w:rPr>
          <w:rFonts w:ascii="Times New Roman" w:hAnsi="Times New Roman"/>
        </w:rPr>
        <w:t>đạ</w:t>
      </w:r>
      <w:r w:rsidR="00F5299C" w:rsidRPr="003F7088">
        <w:rPr>
          <w:rFonts w:ascii="Times New Roman" w:hAnsi="Times New Roman"/>
        </w:rPr>
        <w:t>o anh minh nh</w:t>
      </w:r>
      <w:r w:rsidR="00F5299C" w:rsidRPr="003F7088">
        <w:rPr>
          <w:rFonts w:ascii="Times New Roman" w:hAnsi="Times New Roman"/>
        </w:rPr>
        <w:softHyphen/>
        <w:t xml:space="preserve"> L</w:t>
      </w:r>
      <w:r w:rsidR="003F7088" w:rsidRPr="003F7088">
        <w:rPr>
          <w:rFonts w:ascii="Times New Roman" w:hAnsi="Times New Roman"/>
        </w:rPr>
        <w:t>í</w:t>
      </w:r>
      <w:r w:rsidR="00F5299C" w:rsidRPr="003F7088">
        <w:rPr>
          <w:rFonts w:ascii="Times New Roman" w:hAnsi="Times New Roman"/>
        </w:rPr>
        <w:t xml:space="preserve"> C</w:t>
      </w:r>
      <w:r w:rsidR="003F7088" w:rsidRPr="003F7088">
        <w:rPr>
          <w:rFonts w:ascii="Times New Roman" w:hAnsi="Times New Roman"/>
        </w:rPr>
        <w:t>ô</w:t>
      </w:r>
      <w:r w:rsidR="00F5299C" w:rsidRPr="003F7088">
        <w:rPr>
          <w:rFonts w:ascii="Times New Roman" w:hAnsi="Times New Roman"/>
        </w:rPr>
        <w:t>ng U</w:t>
      </w:r>
      <w:r w:rsidR="003F7088" w:rsidRPr="003F7088">
        <w:rPr>
          <w:rFonts w:ascii="Times New Roman" w:hAnsi="Times New Roman"/>
        </w:rPr>
        <w:t>ẩ</w:t>
      </w:r>
      <w:r w:rsidR="00F5299C" w:rsidRPr="003F7088">
        <w:rPr>
          <w:rFonts w:ascii="Times New Roman" w:hAnsi="Times New Roman"/>
        </w:rPr>
        <w:t>n v</w:t>
      </w:r>
      <w:r w:rsidR="003F7088" w:rsidRPr="003F7088">
        <w:rPr>
          <w:rFonts w:ascii="Times New Roman" w:hAnsi="Times New Roman"/>
        </w:rPr>
        <w:t>à</w:t>
      </w:r>
      <w:r w:rsidR="00F5299C" w:rsidRPr="003F7088">
        <w:rPr>
          <w:rFonts w:ascii="Times New Roman" w:hAnsi="Times New Roman"/>
        </w:rPr>
        <w:t xml:space="preserve"> </w:t>
      </w:r>
      <w:r w:rsidR="00F5299C" w:rsidRPr="003F7088">
        <w:rPr>
          <w:rFonts w:ascii="Times New Roman" w:hAnsi="Times New Roman"/>
        </w:rPr>
        <w:lastRenderedPageBreak/>
        <w:t>Tr</w:t>
      </w:r>
      <w:r w:rsidR="003F7088" w:rsidRPr="003F7088">
        <w:rPr>
          <w:rFonts w:ascii="Times New Roman" w:hAnsi="Times New Roman"/>
        </w:rPr>
        <w:t>ầ</w:t>
      </w:r>
      <w:r w:rsidR="00F5299C" w:rsidRPr="003F7088">
        <w:rPr>
          <w:rFonts w:ascii="Times New Roman" w:hAnsi="Times New Roman"/>
        </w:rPr>
        <w:t>n Qu</w:t>
      </w:r>
      <w:r w:rsidR="003F7088" w:rsidRPr="003F7088">
        <w:rPr>
          <w:rFonts w:ascii="Times New Roman" w:hAnsi="Times New Roman"/>
        </w:rPr>
        <w:t>ố</w:t>
      </w:r>
      <w:r w:rsidR="00F5299C" w:rsidRPr="003F7088">
        <w:rPr>
          <w:rFonts w:ascii="Times New Roman" w:hAnsi="Times New Roman"/>
        </w:rPr>
        <w:t>c Tu</w:t>
      </w:r>
      <w:r w:rsidR="003F7088" w:rsidRPr="003F7088">
        <w:rPr>
          <w:rFonts w:ascii="Times New Roman" w:hAnsi="Times New Roman"/>
        </w:rPr>
        <w:t>ấ</w:t>
      </w:r>
      <w:r w:rsidR="00F5299C" w:rsidRPr="003F7088">
        <w:rPr>
          <w:rFonts w:ascii="Times New Roman" w:hAnsi="Times New Roman"/>
        </w:rPr>
        <w:t>n lu</w:t>
      </w:r>
      <w:r w:rsidR="003F7088" w:rsidRPr="003F7088">
        <w:rPr>
          <w:rFonts w:ascii="Times New Roman" w:hAnsi="Times New Roman"/>
        </w:rPr>
        <w:t>ô</w:t>
      </w:r>
      <w:r w:rsidR="00F5299C" w:rsidRPr="003F7088">
        <w:rPr>
          <w:rFonts w:ascii="Times New Roman" w:hAnsi="Times New Roman"/>
        </w:rPr>
        <w:t>n lu</w:t>
      </w:r>
      <w:r w:rsidR="003F7088" w:rsidRPr="003F7088">
        <w:rPr>
          <w:rFonts w:ascii="Times New Roman" w:hAnsi="Times New Roman"/>
        </w:rPr>
        <w:t>ô</w:t>
      </w:r>
      <w:r w:rsidR="00F5299C" w:rsidRPr="003F7088">
        <w:rPr>
          <w:rFonts w:ascii="Times New Roman" w:hAnsi="Times New Roman"/>
        </w:rPr>
        <w:t>n quan t</w:t>
      </w:r>
      <w:r w:rsidR="003F7088" w:rsidRPr="003F7088">
        <w:rPr>
          <w:rFonts w:ascii="Times New Roman" w:hAnsi="Times New Roman"/>
        </w:rPr>
        <w:t>â</w:t>
      </w:r>
      <w:r w:rsidR="00F5299C" w:rsidRPr="003F7088">
        <w:rPr>
          <w:rFonts w:ascii="Times New Roman" w:hAnsi="Times New Roman"/>
        </w:rPr>
        <w:t xml:space="preserve">m </w:t>
      </w:r>
      <w:r w:rsidR="003F7088" w:rsidRPr="003F7088">
        <w:rPr>
          <w:rFonts w:ascii="Times New Roman" w:hAnsi="Times New Roman"/>
        </w:rPr>
        <w:t>đế</w:t>
      </w:r>
      <w:r w:rsidR="00F5299C" w:rsidRPr="003F7088">
        <w:rPr>
          <w:rFonts w:ascii="Times New Roman" w:hAnsi="Times New Roman"/>
        </w:rPr>
        <w:t>n vi</w:t>
      </w:r>
      <w:r w:rsidR="003F7088" w:rsidRPr="003F7088">
        <w:rPr>
          <w:rFonts w:ascii="Times New Roman" w:hAnsi="Times New Roman"/>
        </w:rPr>
        <w:t>ệ</w:t>
      </w:r>
      <w:r w:rsidR="00F5299C" w:rsidRPr="003F7088">
        <w:rPr>
          <w:rFonts w:ascii="Times New Roman" w:hAnsi="Times New Roman"/>
        </w:rPr>
        <w:t>c ch</w:t>
      </w:r>
      <w:r w:rsidR="003F7088" w:rsidRPr="003F7088">
        <w:rPr>
          <w:rFonts w:ascii="Times New Roman" w:hAnsi="Times New Roman"/>
        </w:rPr>
        <w:t>ă</w:t>
      </w:r>
      <w:r w:rsidR="00F5299C" w:rsidRPr="003F7088">
        <w:rPr>
          <w:rFonts w:ascii="Times New Roman" w:hAnsi="Times New Roman"/>
        </w:rPr>
        <w:t>m lo h</w:t>
      </w:r>
      <w:r w:rsidR="003F7088" w:rsidRPr="003F7088">
        <w:rPr>
          <w:rFonts w:ascii="Times New Roman" w:hAnsi="Times New Roman"/>
        </w:rPr>
        <w:t>ạ</w:t>
      </w:r>
      <w:r w:rsidR="00F5299C" w:rsidRPr="003F7088">
        <w:rPr>
          <w:rFonts w:ascii="Times New Roman" w:hAnsi="Times New Roman"/>
        </w:rPr>
        <w:t>nh ph</w:t>
      </w:r>
      <w:r w:rsidR="003F7088" w:rsidRPr="003F7088">
        <w:rPr>
          <w:rFonts w:ascii="Times New Roman" w:hAnsi="Times New Roman"/>
        </w:rPr>
        <w:t>ú</w:t>
      </w:r>
      <w:r w:rsidR="00F5299C" w:rsidRPr="003F7088">
        <w:rPr>
          <w:rFonts w:ascii="Times New Roman" w:hAnsi="Times New Roman"/>
        </w:rPr>
        <w:t>c l</w:t>
      </w:r>
      <w:r w:rsidR="003F7088" w:rsidRPr="003F7088">
        <w:rPr>
          <w:rFonts w:ascii="Times New Roman" w:hAnsi="Times New Roman"/>
        </w:rPr>
        <w:t>â</w:t>
      </w:r>
      <w:r w:rsidR="00F5299C" w:rsidRPr="003F7088">
        <w:rPr>
          <w:rFonts w:ascii="Times New Roman" w:hAnsi="Times New Roman"/>
        </w:rPr>
        <w:t>u b</w:t>
      </w:r>
      <w:r w:rsidR="003F7088" w:rsidRPr="003F7088">
        <w:rPr>
          <w:rFonts w:ascii="Times New Roman" w:hAnsi="Times New Roman"/>
        </w:rPr>
        <w:t>ề</w:t>
      </w:r>
      <w:r w:rsidR="00F5299C" w:rsidRPr="003F7088">
        <w:rPr>
          <w:rFonts w:ascii="Times New Roman" w:hAnsi="Times New Roman"/>
        </w:rPr>
        <w:t>n c</w:t>
      </w:r>
      <w:r w:rsidR="003F7088" w:rsidRPr="003F7088">
        <w:rPr>
          <w:rFonts w:ascii="Times New Roman" w:hAnsi="Times New Roman"/>
        </w:rPr>
        <w:t>ủ</w:t>
      </w:r>
      <w:r w:rsidR="00F5299C" w:rsidRPr="003F7088">
        <w:rPr>
          <w:rFonts w:ascii="Times New Roman" w:hAnsi="Times New Roman"/>
        </w:rPr>
        <w:t>a mu</w:t>
      </w:r>
      <w:r w:rsidR="003F7088" w:rsidRPr="003F7088">
        <w:rPr>
          <w:rFonts w:ascii="Times New Roman" w:hAnsi="Times New Roman"/>
        </w:rPr>
        <w:t>ô</w:t>
      </w:r>
      <w:r w:rsidR="00F5299C" w:rsidRPr="003F7088">
        <w:rPr>
          <w:rFonts w:ascii="Times New Roman" w:hAnsi="Times New Roman"/>
        </w:rPr>
        <w:t>n d</w:t>
      </w:r>
      <w:r w:rsidR="003F7088" w:rsidRPr="003F7088">
        <w:rPr>
          <w:rFonts w:ascii="Times New Roman" w:hAnsi="Times New Roman"/>
        </w:rPr>
        <w:t>â</w:t>
      </w:r>
      <w:r w:rsidR="00F5299C" w:rsidRPr="003F7088">
        <w:rPr>
          <w:rFonts w:ascii="Times New Roman" w:hAnsi="Times New Roman"/>
        </w:rPr>
        <w:t>n.</w:t>
      </w:r>
    </w:p>
    <w:p w:rsidR="00140DD3" w:rsidRPr="003F7088" w:rsidRDefault="00140DD3" w:rsidP="00F5299C">
      <w:pPr>
        <w:jc w:val="both"/>
        <w:rPr>
          <w:rFonts w:ascii="Times New Roman" w:hAnsi="Times New Roman"/>
        </w:rPr>
      </w:pPr>
      <w:r w:rsidRPr="003F7088">
        <w:rPr>
          <w:rFonts w:ascii="Times New Roman" w:hAnsi="Times New Roman"/>
          <w:b/>
          <w:sz w:val="36"/>
          <w:szCs w:val="36"/>
        </w:rPr>
        <w:t xml:space="preserve"> </w:t>
      </w:r>
      <w:r w:rsidRPr="003F7088">
        <w:rPr>
          <w:rFonts w:ascii="Times New Roman" w:hAnsi="Times New Roman"/>
        </w:rPr>
        <w:t>- Gi</w:t>
      </w:r>
      <w:r w:rsidR="003F7088" w:rsidRPr="003F7088">
        <w:rPr>
          <w:rFonts w:ascii="Times New Roman" w:hAnsi="Times New Roman"/>
        </w:rPr>
        <w:t>ờ</w:t>
      </w:r>
      <w:r w:rsidRPr="003F7088">
        <w:rPr>
          <w:rFonts w:ascii="Times New Roman" w:hAnsi="Times New Roman"/>
        </w:rPr>
        <w:t xml:space="preserve"> sau ki</w:t>
      </w:r>
      <w:r w:rsidR="003F7088" w:rsidRPr="003F7088">
        <w:rPr>
          <w:rFonts w:ascii="Times New Roman" w:hAnsi="Times New Roman"/>
        </w:rPr>
        <w:t>ể</w:t>
      </w:r>
      <w:r w:rsidRPr="003F7088">
        <w:rPr>
          <w:rFonts w:ascii="Times New Roman" w:hAnsi="Times New Roman"/>
        </w:rPr>
        <w:t>m tra</w:t>
      </w:r>
    </w:p>
    <w:p w:rsidR="00140DD3" w:rsidRPr="003F7088" w:rsidRDefault="00140DD3" w:rsidP="00140DD3">
      <w:pPr>
        <w:rPr>
          <w:rFonts w:ascii="Times New Roman" w:hAnsi="Times New Roman"/>
          <w:b/>
          <w:sz w:val="36"/>
          <w:szCs w:val="36"/>
          <w:u w:val="single"/>
        </w:rPr>
      </w:pPr>
    </w:p>
    <w:p w:rsidR="00140DD3" w:rsidRPr="003F7088" w:rsidRDefault="00F5299C" w:rsidP="00140DD3">
      <w:pPr>
        <w:tabs>
          <w:tab w:val="left" w:pos="5040"/>
        </w:tabs>
        <w:rPr>
          <w:rFonts w:ascii="Times New Roman" w:hAnsi="Times New Roman"/>
        </w:rPr>
      </w:pPr>
      <w:r w:rsidRPr="003F7088">
        <w:rPr>
          <w:rFonts w:ascii="Times New Roman" w:hAnsi="Times New Roman"/>
        </w:rPr>
        <w:t>Ng</w:t>
      </w:r>
      <w:r w:rsidR="003F7088" w:rsidRPr="003F7088">
        <w:rPr>
          <w:rFonts w:ascii="Times New Roman" w:hAnsi="Times New Roman"/>
        </w:rPr>
        <w:t>à</w:t>
      </w:r>
      <w:r w:rsidRPr="003F7088">
        <w:rPr>
          <w:rFonts w:ascii="Times New Roman" w:hAnsi="Times New Roman"/>
        </w:rPr>
        <w:t>y so</w:t>
      </w:r>
      <w:r w:rsidR="003F7088" w:rsidRPr="003F7088">
        <w:rPr>
          <w:rFonts w:ascii="Times New Roman" w:hAnsi="Times New Roman"/>
        </w:rPr>
        <w:t>ạ</w:t>
      </w:r>
      <w:r w:rsidRPr="003F7088">
        <w:rPr>
          <w:rFonts w:ascii="Times New Roman" w:hAnsi="Times New Roman"/>
        </w:rPr>
        <w:t>n:   11/4</w:t>
      </w:r>
      <w:r w:rsidR="00140DD3" w:rsidRPr="003F7088">
        <w:rPr>
          <w:rFonts w:ascii="Times New Roman" w:hAnsi="Times New Roman"/>
        </w:rPr>
        <w:t>/09</w:t>
      </w:r>
    </w:p>
    <w:p w:rsidR="00140DD3" w:rsidRPr="003F7088" w:rsidRDefault="00140DD3" w:rsidP="00140DD3">
      <w:pPr>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d</w:t>
      </w:r>
      <w:r w:rsidR="003F7088" w:rsidRPr="003F7088">
        <w:rPr>
          <w:rFonts w:ascii="Times New Roman" w:hAnsi="Times New Roman"/>
          <w:lang w:val="fr-FR"/>
        </w:rPr>
        <w:t>ạ</w:t>
      </w:r>
      <w:r w:rsidRPr="003F7088">
        <w:rPr>
          <w:rFonts w:ascii="Times New Roman" w:hAnsi="Times New Roman"/>
          <w:lang w:val="fr-FR"/>
        </w:rPr>
        <w:t xml:space="preserve">y:                                       </w:t>
      </w:r>
    </w:p>
    <w:p w:rsidR="00140DD3" w:rsidRPr="003F7088" w:rsidRDefault="00140DD3" w:rsidP="00140DD3">
      <w:pPr>
        <w:jc w:val="center"/>
        <w:rPr>
          <w:rFonts w:ascii="Times New Roman" w:hAnsi="Times New Roman"/>
          <w:b/>
          <w:sz w:val="36"/>
          <w:szCs w:val="36"/>
          <w:lang w:val="fr-FR"/>
        </w:rPr>
      </w:pPr>
      <w:r w:rsidRPr="003F7088">
        <w:rPr>
          <w:rFonts w:ascii="Times New Roman" w:hAnsi="Times New Roman"/>
          <w:b/>
          <w:sz w:val="36"/>
          <w:szCs w:val="36"/>
          <w:lang w:val="fr-FR"/>
        </w:rPr>
        <w:t>Bu</w:t>
      </w:r>
      <w:r w:rsidR="003F7088" w:rsidRPr="003F7088">
        <w:rPr>
          <w:rFonts w:ascii="Times New Roman" w:hAnsi="Times New Roman"/>
          <w:b/>
          <w:sz w:val="36"/>
          <w:szCs w:val="36"/>
          <w:lang w:val="fr-FR"/>
        </w:rPr>
        <w:t>ổ</w:t>
      </w:r>
      <w:r w:rsidRPr="003F7088">
        <w:rPr>
          <w:rFonts w:ascii="Times New Roman" w:hAnsi="Times New Roman"/>
          <w:b/>
          <w:sz w:val="36"/>
          <w:szCs w:val="36"/>
          <w:lang w:val="fr-FR"/>
        </w:rPr>
        <w:t>i 33</w:t>
      </w:r>
    </w:p>
    <w:p w:rsidR="00140DD3" w:rsidRPr="003F7088" w:rsidRDefault="00140DD3" w:rsidP="00140DD3">
      <w:pPr>
        <w:rPr>
          <w:rFonts w:ascii="Times New Roman" w:hAnsi="Times New Roman"/>
          <w:u w:val="single"/>
          <w:lang w:val="fr-FR"/>
        </w:rPr>
      </w:pPr>
      <w:r w:rsidRPr="003F7088">
        <w:rPr>
          <w:rFonts w:ascii="Times New Roman" w:hAnsi="Times New Roman"/>
          <w:b/>
          <w:u w:val="single"/>
          <w:lang w:val="fr-FR"/>
        </w:rPr>
        <w:t>A. M</w:t>
      </w:r>
      <w:r w:rsidR="003F7088" w:rsidRPr="003F7088">
        <w:rPr>
          <w:rFonts w:ascii="Times New Roman" w:hAnsi="Times New Roman"/>
          <w:b/>
          <w:u w:val="single"/>
          <w:lang w:val="fr-FR"/>
        </w:rPr>
        <w:t>ụ</w:t>
      </w:r>
      <w:r w:rsidRPr="003F7088">
        <w:rPr>
          <w:rFonts w:ascii="Times New Roman" w:hAnsi="Times New Roman"/>
          <w:b/>
          <w:u w:val="single"/>
          <w:lang w:val="fr-FR"/>
        </w:rPr>
        <w:t>c ti</w:t>
      </w:r>
      <w:r w:rsidR="003F7088" w:rsidRPr="003F7088">
        <w:rPr>
          <w:rFonts w:ascii="Times New Roman" w:hAnsi="Times New Roman"/>
          <w:b/>
          <w:u w:val="single"/>
          <w:lang w:val="fr-FR"/>
        </w:rPr>
        <w:t>ê</w:t>
      </w:r>
      <w:r w:rsidRPr="003F7088">
        <w:rPr>
          <w:rFonts w:ascii="Times New Roman" w:hAnsi="Times New Roman"/>
          <w:b/>
          <w:u w:val="single"/>
          <w:lang w:val="fr-FR"/>
        </w:rPr>
        <w:t>u c</w:t>
      </w:r>
      <w:r w:rsidR="003F7088" w:rsidRPr="003F7088">
        <w:rPr>
          <w:rFonts w:ascii="Times New Roman" w:hAnsi="Times New Roman"/>
          <w:b/>
          <w:u w:val="single"/>
          <w:lang w:val="fr-FR"/>
        </w:rPr>
        <w:t>ầ</w:t>
      </w:r>
      <w:r w:rsidRPr="003F7088">
        <w:rPr>
          <w:rFonts w:ascii="Times New Roman" w:hAnsi="Times New Roman"/>
          <w:b/>
          <w:u w:val="single"/>
          <w:lang w:val="fr-FR"/>
        </w:rPr>
        <w:t xml:space="preserve">n </w:t>
      </w:r>
      <w:r w:rsidR="003F7088" w:rsidRPr="003F7088">
        <w:rPr>
          <w:rFonts w:ascii="Times New Roman" w:hAnsi="Times New Roman"/>
          <w:b/>
          <w:u w:val="single"/>
          <w:lang w:val="fr-FR"/>
        </w:rPr>
        <w:t>đạ</w:t>
      </w:r>
      <w:r w:rsidRPr="003F7088">
        <w:rPr>
          <w:rFonts w:ascii="Times New Roman" w:hAnsi="Times New Roman"/>
          <w:b/>
          <w:u w:val="single"/>
          <w:lang w:val="fr-FR"/>
        </w:rPr>
        <w:t>t:</w:t>
      </w:r>
    </w:p>
    <w:p w:rsidR="00221D19" w:rsidRPr="003F7088" w:rsidRDefault="00140DD3" w:rsidP="00140DD3">
      <w:pPr>
        <w:rPr>
          <w:rFonts w:ascii="Times New Roman" w:hAnsi="Times New Roman"/>
          <w:lang w:val="fr-FR"/>
        </w:rPr>
      </w:pPr>
      <w:r w:rsidRPr="003F7088">
        <w:rPr>
          <w:rFonts w:ascii="Times New Roman" w:hAnsi="Times New Roman"/>
          <w:lang w:val="fr-FR"/>
        </w:rPr>
        <w:t xml:space="preserve">- </w:t>
      </w:r>
      <w:r w:rsidR="003F7088" w:rsidRPr="003F7088">
        <w:rPr>
          <w:rFonts w:ascii="Times New Roman" w:hAnsi="Times New Roman"/>
          <w:lang w:val="fr-FR"/>
        </w:rPr>
        <w:t>Ô</w:t>
      </w:r>
      <w:r w:rsidRPr="003F7088">
        <w:rPr>
          <w:rFonts w:ascii="Times New Roman" w:hAnsi="Times New Roman"/>
          <w:lang w:val="fr-FR"/>
        </w:rPr>
        <w:t>n t</w:t>
      </w:r>
      <w:r w:rsidR="003F7088" w:rsidRPr="003F7088">
        <w:rPr>
          <w:rFonts w:ascii="Times New Roman" w:hAnsi="Times New Roman"/>
          <w:lang w:val="fr-FR"/>
        </w:rPr>
        <w:t>ậ</w:t>
      </w:r>
      <w:r w:rsidRPr="003F7088">
        <w:rPr>
          <w:rFonts w:ascii="Times New Roman" w:hAnsi="Times New Roman"/>
          <w:lang w:val="fr-FR"/>
        </w:rPr>
        <w:t>p l</w:t>
      </w:r>
      <w:r w:rsidR="003F7088" w:rsidRPr="003F7088">
        <w:rPr>
          <w:rFonts w:ascii="Times New Roman" w:hAnsi="Times New Roman"/>
          <w:lang w:val="fr-FR"/>
        </w:rPr>
        <w:t>ạ</w:t>
      </w:r>
      <w:r w:rsidRPr="003F7088">
        <w:rPr>
          <w:rFonts w:ascii="Times New Roman" w:hAnsi="Times New Roman"/>
          <w:lang w:val="fr-FR"/>
        </w:rPr>
        <w:t>i c</w:t>
      </w:r>
      <w:r w:rsidR="003F7088" w:rsidRPr="003F7088">
        <w:rPr>
          <w:rFonts w:ascii="Times New Roman" w:hAnsi="Times New Roman"/>
          <w:lang w:val="fr-FR"/>
        </w:rPr>
        <w:t>á</w:t>
      </w:r>
      <w:r w:rsidRPr="003F7088">
        <w:rPr>
          <w:rFonts w:ascii="Times New Roman" w:hAnsi="Times New Roman"/>
          <w:lang w:val="fr-FR"/>
        </w:rPr>
        <w:t>c ki</w:t>
      </w:r>
      <w:r w:rsidR="003F7088" w:rsidRPr="003F7088">
        <w:rPr>
          <w:rFonts w:ascii="Times New Roman" w:hAnsi="Times New Roman"/>
          <w:lang w:val="fr-FR"/>
        </w:rPr>
        <w:t>ế</w:t>
      </w:r>
      <w:r w:rsidRPr="003F7088">
        <w:rPr>
          <w:rFonts w:ascii="Times New Roman" w:hAnsi="Times New Roman"/>
          <w:lang w:val="fr-FR"/>
        </w:rPr>
        <w:t>n  th</w:t>
      </w:r>
      <w:r w:rsidR="003F7088" w:rsidRPr="003F7088">
        <w:rPr>
          <w:rFonts w:ascii="Times New Roman" w:hAnsi="Times New Roman"/>
          <w:lang w:val="fr-FR"/>
        </w:rPr>
        <w:t>ứ</w:t>
      </w:r>
      <w:r w:rsidRPr="003F7088">
        <w:rPr>
          <w:rFonts w:ascii="Times New Roman" w:hAnsi="Times New Roman"/>
          <w:lang w:val="fr-FR"/>
        </w:rPr>
        <w:t>c v</w:t>
      </w:r>
      <w:r w:rsidR="003F7088" w:rsidRPr="003F7088">
        <w:rPr>
          <w:rFonts w:ascii="Times New Roman" w:hAnsi="Times New Roman"/>
          <w:lang w:val="fr-FR"/>
        </w:rPr>
        <w:t>à</w:t>
      </w:r>
      <w:r w:rsidRPr="003F7088">
        <w:rPr>
          <w:rFonts w:ascii="Times New Roman" w:hAnsi="Times New Roman"/>
          <w:lang w:val="fr-FR"/>
        </w:rPr>
        <w:t xml:space="preserve"> r</w:t>
      </w:r>
      <w:r w:rsidR="003F7088" w:rsidRPr="003F7088">
        <w:rPr>
          <w:rFonts w:ascii="Times New Roman" w:hAnsi="Times New Roman"/>
          <w:lang w:val="fr-FR"/>
        </w:rPr>
        <w:t>è</w:t>
      </w:r>
      <w:r w:rsidRPr="003F7088">
        <w:rPr>
          <w:rFonts w:ascii="Times New Roman" w:hAnsi="Times New Roman"/>
          <w:lang w:val="fr-FR"/>
        </w:rPr>
        <w:t>n k</w:t>
      </w:r>
      <w:r w:rsidR="003F7088" w:rsidRPr="003F7088">
        <w:rPr>
          <w:rFonts w:ascii="Times New Roman" w:hAnsi="Times New Roman"/>
          <w:lang w:val="fr-FR"/>
        </w:rPr>
        <w:t>ĩ</w:t>
      </w:r>
      <w:r w:rsidRPr="003F7088">
        <w:rPr>
          <w:rFonts w:ascii="Times New Roman" w:hAnsi="Times New Roman"/>
          <w:lang w:val="fr-FR"/>
        </w:rPr>
        <w:t xml:space="preserve"> n</w:t>
      </w:r>
      <w:r w:rsidR="003F7088" w:rsidRPr="003F7088">
        <w:rPr>
          <w:rFonts w:ascii="Times New Roman" w:hAnsi="Times New Roman"/>
          <w:lang w:val="fr-FR"/>
        </w:rPr>
        <w:t>ă</w:t>
      </w:r>
      <w:r w:rsidRPr="003F7088">
        <w:rPr>
          <w:rFonts w:ascii="Times New Roman" w:hAnsi="Times New Roman"/>
          <w:lang w:val="fr-FR"/>
        </w:rPr>
        <w:t xml:space="preserve">ng </w:t>
      </w:r>
      <w:r w:rsidR="00221D19" w:rsidRPr="003F7088">
        <w:rPr>
          <w:rFonts w:ascii="Times New Roman" w:hAnsi="Times New Roman"/>
          <w:lang w:val="fr-FR"/>
        </w:rPr>
        <w:t>l</w:t>
      </w:r>
      <w:r w:rsidR="003F7088" w:rsidRPr="003F7088">
        <w:rPr>
          <w:rFonts w:ascii="Times New Roman" w:hAnsi="Times New Roman"/>
          <w:lang w:val="fr-FR"/>
        </w:rPr>
        <w:t>à</w:t>
      </w:r>
      <w:r w:rsidR="00221D19" w:rsidRPr="003F7088">
        <w:rPr>
          <w:rFonts w:ascii="Times New Roman" w:hAnsi="Times New Roman"/>
          <w:lang w:val="fr-FR"/>
        </w:rPr>
        <w:t>m v</w:t>
      </w:r>
      <w:r w:rsidR="003F7088" w:rsidRPr="003F7088">
        <w:rPr>
          <w:rFonts w:ascii="Times New Roman" w:hAnsi="Times New Roman"/>
          <w:lang w:val="fr-FR"/>
        </w:rPr>
        <w:t>ă</w:t>
      </w:r>
      <w:r w:rsidR="00221D19" w:rsidRPr="003F7088">
        <w:rPr>
          <w:rFonts w:ascii="Times New Roman" w:hAnsi="Times New Roman"/>
          <w:lang w:val="fr-FR"/>
        </w:rPr>
        <w:t>n ngh</w:t>
      </w:r>
      <w:r w:rsidR="003F7088" w:rsidRPr="003F7088">
        <w:rPr>
          <w:rFonts w:ascii="Times New Roman" w:hAnsi="Times New Roman"/>
          <w:lang w:val="fr-FR"/>
        </w:rPr>
        <w:t>ị</w:t>
      </w:r>
      <w:r w:rsidR="00221D19" w:rsidRPr="003F7088">
        <w:rPr>
          <w:rFonts w:ascii="Times New Roman" w:hAnsi="Times New Roman"/>
          <w:lang w:val="fr-FR"/>
        </w:rPr>
        <w:t xml:space="preserve"> lu</w:t>
      </w:r>
      <w:r w:rsidR="003F7088" w:rsidRPr="003F7088">
        <w:rPr>
          <w:rFonts w:ascii="Times New Roman" w:hAnsi="Times New Roman"/>
          <w:lang w:val="fr-FR"/>
        </w:rPr>
        <w:t>ậ</w:t>
      </w:r>
      <w:r w:rsidR="00221D19" w:rsidRPr="003F7088">
        <w:rPr>
          <w:rFonts w:ascii="Times New Roman" w:hAnsi="Times New Roman"/>
          <w:lang w:val="fr-FR"/>
        </w:rPr>
        <w:t>n</w:t>
      </w:r>
    </w:p>
    <w:p w:rsidR="00140DD3" w:rsidRPr="003F7088" w:rsidRDefault="00140DD3" w:rsidP="00140DD3">
      <w:pPr>
        <w:rPr>
          <w:rFonts w:ascii="Times New Roman" w:hAnsi="Times New Roman"/>
          <w:b/>
          <w:u w:val="single"/>
        </w:rPr>
      </w:pPr>
      <w:r w:rsidRPr="003F7088">
        <w:rPr>
          <w:rFonts w:ascii="Times New Roman" w:hAnsi="Times New Roman"/>
          <w:b/>
          <w:u w:val="single"/>
        </w:rPr>
        <w:t>B. Chu</w:t>
      </w:r>
      <w:r w:rsidR="003F7088" w:rsidRPr="003F7088">
        <w:rPr>
          <w:rFonts w:ascii="Times New Roman" w:hAnsi="Times New Roman"/>
          <w:b/>
          <w:u w:val="single"/>
        </w:rPr>
        <w:t>ẩ</w:t>
      </w:r>
      <w:r w:rsidRPr="003F7088">
        <w:rPr>
          <w:rFonts w:ascii="Times New Roman" w:hAnsi="Times New Roman"/>
          <w:b/>
          <w:u w:val="single"/>
        </w:rPr>
        <w:t>n b</w:t>
      </w:r>
      <w:r w:rsidR="003F7088" w:rsidRPr="003F7088">
        <w:rPr>
          <w:rFonts w:ascii="Times New Roman" w:hAnsi="Times New Roman"/>
          <w:b/>
          <w:u w:val="single"/>
        </w:rPr>
        <w:t>ị</w:t>
      </w:r>
      <w:r w:rsidRPr="003F7088">
        <w:rPr>
          <w:rFonts w:ascii="Times New Roman" w:hAnsi="Times New Roman"/>
          <w:b/>
          <w:u w:val="single"/>
        </w:rPr>
        <w:t xml:space="preserve">: </w:t>
      </w:r>
    </w:p>
    <w:p w:rsidR="00140DD3" w:rsidRPr="003F7088" w:rsidRDefault="00140DD3" w:rsidP="00140DD3">
      <w:pPr>
        <w:rPr>
          <w:rFonts w:ascii="Times New Roman" w:hAnsi="Times New Roman"/>
        </w:rPr>
      </w:pPr>
      <w:r w:rsidRPr="003F7088">
        <w:rPr>
          <w:rFonts w:ascii="Times New Roman" w:hAnsi="Times New Roman"/>
        </w:rPr>
        <w:t>Th</w:t>
      </w:r>
      <w:r w:rsidR="003F7088" w:rsidRPr="003F7088">
        <w:rPr>
          <w:rFonts w:ascii="Times New Roman" w:hAnsi="Times New Roman"/>
        </w:rPr>
        <w:t>ầ</w:t>
      </w:r>
      <w:r w:rsidRPr="003F7088">
        <w:rPr>
          <w:rFonts w:ascii="Times New Roman" w:hAnsi="Times New Roman"/>
        </w:rPr>
        <w:t>y: C</w:t>
      </w:r>
      <w:r w:rsidR="003F7088" w:rsidRPr="003F7088">
        <w:rPr>
          <w:rFonts w:ascii="Times New Roman" w:hAnsi="Times New Roman"/>
        </w:rPr>
        <w:t>á</w:t>
      </w:r>
      <w:r w:rsidRPr="003F7088">
        <w:rPr>
          <w:rFonts w:ascii="Times New Roman" w:hAnsi="Times New Roman"/>
        </w:rPr>
        <w:t>c d</w:t>
      </w:r>
      <w:r w:rsidR="003F7088" w:rsidRPr="003F7088">
        <w:rPr>
          <w:rFonts w:ascii="Times New Roman" w:hAnsi="Times New Roman"/>
        </w:rPr>
        <w:t>ạ</w:t>
      </w:r>
      <w:r w:rsidRPr="003F7088">
        <w:rPr>
          <w:rFonts w:ascii="Times New Roman" w:hAnsi="Times New Roman"/>
        </w:rPr>
        <w:t>ng b</w:t>
      </w:r>
      <w:r w:rsidR="003F7088" w:rsidRPr="003F7088">
        <w:rPr>
          <w:rFonts w:ascii="Times New Roman" w:hAnsi="Times New Roman"/>
        </w:rPr>
        <w:t>à</w:t>
      </w:r>
      <w:r w:rsidRPr="003F7088">
        <w:rPr>
          <w:rFonts w:ascii="Times New Roman" w:hAnsi="Times New Roman"/>
        </w:rPr>
        <w:t>i t</w:t>
      </w:r>
      <w:r w:rsidR="003F7088" w:rsidRPr="003F7088">
        <w:rPr>
          <w:rFonts w:ascii="Times New Roman" w:hAnsi="Times New Roman"/>
        </w:rPr>
        <w:t>ậ</w:t>
      </w:r>
      <w:r w:rsidRPr="003F7088">
        <w:rPr>
          <w:rFonts w:ascii="Times New Roman" w:hAnsi="Times New Roman"/>
        </w:rPr>
        <w:t xml:space="preserve">p </w:t>
      </w:r>
    </w:p>
    <w:p w:rsidR="00140DD3" w:rsidRPr="003F7088" w:rsidRDefault="00140DD3" w:rsidP="00140DD3">
      <w:pPr>
        <w:rPr>
          <w:rFonts w:ascii="Times New Roman" w:hAnsi="Times New Roman"/>
        </w:rPr>
      </w:pPr>
      <w:r w:rsidRPr="003F7088">
        <w:rPr>
          <w:rFonts w:ascii="Times New Roman" w:hAnsi="Times New Roman"/>
        </w:rPr>
        <w:t>Tr</w:t>
      </w:r>
      <w:r w:rsidR="003F7088" w:rsidRPr="003F7088">
        <w:rPr>
          <w:rFonts w:ascii="Times New Roman" w:hAnsi="Times New Roman"/>
        </w:rPr>
        <w:t>ò</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w:t>
      </w:r>
    </w:p>
    <w:p w:rsidR="00140DD3" w:rsidRPr="003F7088" w:rsidRDefault="00140DD3" w:rsidP="00140DD3">
      <w:pPr>
        <w:rPr>
          <w:rFonts w:ascii="Times New Roman" w:hAnsi="Times New Roman"/>
          <w:b/>
          <w:u w:val="single"/>
        </w:rPr>
      </w:pPr>
      <w:r w:rsidRPr="003F7088">
        <w:rPr>
          <w:rFonts w:ascii="Times New Roman" w:hAnsi="Times New Roman"/>
          <w:b/>
          <w:u w:val="single"/>
        </w:rPr>
        <w:t>C. Ti</w:t>
      </w:r>
      <w:r w:rsidR="003F7088" w:rsidRPr="003F7088">
        <w:rPr>
          <w:rFonts w:ascii="Times New Roman" w:hAnsi="Times New Roman"/>
          <w:b/>
          <w:u w:val="single"/>
        </w:rPr>
        <w:t>ế</w:t>
      </w:r>
      <w:r w:rsidRPr="003F7088">
        <w:rPr>
          <w:rFonts w:ascii="Times New Roman" w:hAnsi="Times New Roman"/>
          <w:b/>
          <w:u w:val="single"/>
        </w:rPr>
        <w:t>n tr</w:t>
      </w:r>
      <w:r w:rsidR="003F7088" w:rsidRPr="003F7088">
        <w:rPr>
          <w:rFonts w:ascii="Times New Roman" w:hAnsi="Times New Roman"/>
          <w:b/>
          <w:u w:val="single"/>
        </w:rPr>
        <w:t>ì</w:t>
      </w:r>
      <w:r w:rsidRPr="003F7088">
        <w:rPr>
          <w:rFonts w:ascii="Times New Roman" w:hAnsi="Times New Roman"/>
          <w:b/>
          <w:u w:val="single"/>
        </w:rPr>
        <w:t>nh t</w:t>
      </w:r>
      <w:r w:rsidR="003F7088" w:rsidRPr="003F7088">
        <w:rPr>
          <w:rFonts w:ascii="Times New Roman" w:hAnsi="Times New Roman"/>
          <w:b/>
          <w:u w:val="single"/>
        </w:rPr>
        <w:t>ổ</w:t>
      </w:r>
      <w:r w:rsidRPr="003F7088">
        <w:rPr>
          <w:rFonts w:ascii="Times New Roman" w:hAnsi="Times New Roman"/>
          <w:b/>
          <w:u w:val="single"/>
        </w:rPr>
        <w:t xml:space="preserve"> ch</w:t>
      </w:r>
      <w:r w:rsidR="003F7088" w:rsidRPr="003F7088">
        <w:rPr>
          <w:rFonts w:ascii="Times New Roman" w:hAnsi="Times New Roman"/>
          <w:b/>
          <w:u w:val="single"/>
        </w:rPr>
        <w:t>ứ</w:t>
      </w:r>
      <w:r w:rsidRPr="003F7088">
        <w:rPr>
          <w:rFonts w:ascii="Times New Roman" w:hAnsi="Times New Roman"/>
          <w:b/>
          <w:u w:val="single"/>
        </w:rPr>
        <w:t>c c</w:t>
      </w:r>
      <w:r w:rsidR="003F7088" w:rsidRPr="003F7088">
        <w:rPr>
          <w:rFonts w:ascii="Times New Roman" w:hAnsi="Times New Roman"/>
          <w:b/>
          <w:u w:val="single"/>
        </w:rPr>
        <w:t>á</w:t>
      </w:r>
      <w:r w:rsidRPr="003F7088">
        <w:rPr>
          <w:rFonts w:ascii="Times New Roman" w:hAnsi="Times New Roman"/>
          <w:b/>
          <w:u w:val="single"/>
        </w:rPr>
        <w:t>c ho</w:t>
      </w:r>
      <w:r w:rsidR="003F7088" w:rsidRPr="003F7088">
        <w:rPr>
          <w:rFonts w:ascii="Times New Roman" w:hAnsi="Times New Roman"/>
          <w:b/>
          <w:u w:val="single"/>
        </w:rPr>
        <w:t>ạ</w:t>
      </w:r>
      <w:r w:rsidRPr="003F7088">
        <w:rPr>
          <w:rFonts w:ascii="Times New Roman" w:hAnsi="Times New Roman"/>
          <w:b/>
          <w:u w:val="single"/>
        </w:rPr>
        <w:t xml:space="preserve">t </w:t>
      </w:r>
      <w:r w:rsidR="003F7088" w:rsidRPr="003F7088">
        <w:rPr>
          <w:rFonts w:ascii="Times New Roman" w:hAnsi="Times New Roman"/>
          <w:b/>
          <w:u w:val="single"/>
        </w:rPr>
        <w:t>độ</w:t>
      </w:r>
      <w:r w:rsidRPr="003F7088">
        <w:rPr>
          <w:rFonts w:ascii="Times New Roman" w:hAnsi="Times New Roman"/>
          <w:b/>
          <w:u w:val="single"/>
        </w:rPr>
        <w:t>ng d</w:t>
      </w:r>
      <w:r w:rsidR="003F7088" w:rsidRPr="003F7088">
        <w:rPr>
          <w:rFonts w:ascii="Times New Roman" w:hAnsi="Times New Roman"/>
          <w:b/>
          <w:u w:val="single"/>
        </w:rPr>
        <w:t>ạ</w:t>
      </w:r>
      <w:r w:rsidRPr="003F7088">
        <w:rPr>
          <w:rFonts w:ascii="Times New Roman" w:hAnsi="Times New Roman"/>
          <w:b/>
          <w:u w:val="single"/>
        </w:rPr>
        <w:t>y v</w:t>
      </w:r>
      <w:r w:rsidR="003F7088" w:rsidRPr="003F7088">
        <w:rPr>
          <w:rFonts w:ascii="Times New Roman" w:hAnsi="Times New Roman"/>
          <w:b/>
          <w:u w:val="single"/>
        </w:rPr>
        <w:t>à</w:t>
      </w:r>
      <w:r w:rsidRPr="003F7088">
        <w:rPr>
          <w:rFonts w:ascii="Times New Roman" w:hAnsi="Times New Roman"/>
          <w:b/>
          <w:u w:val="single"/>
        </w:rPr>
        <w:t xml:space="preserve"> h</w:t>
      </w:r>
      <w:r w:rsidR="003F7088" w:rsidRPr="003F7088">
        <w:rPr>
          <w:rFonts w:ascii="Times New Roman" w:hAnsi="Times New Roman"/>
          <w:b/>
          <w:u w:val="single"/>
        </w:rPr>
        <w:t>ọ</w:t>
      </w:r>
      <w:r w:rsidRPr="003F7088">
        <w:rPr>
          <w:rFonts w:ascii="Times New Roman" w:hAnsi="Times New Roman"/>
          <w:b/>
          <w:u w:val="single"/>
        </w:rPr>
        <w:t>c:</w:t>
      </w:r>
    </w:p>
    <w:p w:rsidR="00140DD3" w:rsidRPr="003F7088" w:rsidRDefault="00140DD3" w:rsidP="00140DD3">
      <w:pPr>
        <w:rPr>
          <w:rFonts w:ascii="Times New Roman" w:hAnsi="Times New Roman"/>
          <w:b/>
        </w:rPr>
      </w:pPr>
      <w:r w:rsidRPr="003F7088">
        <w:rPr>
          <w:rFonts w:ascii="Times New Roman" w:hAnsi="Times New Roman"/>
          <w:b/>
        </w:rPr>
        <w:t>1. Ki</w:t>
      </w:r>
      <w:r w:rsidR="003F7088" w:rsidRPr="003F7088">
        <w:rPr>
          <w:rFonts w:ascii="Times New Roman" w:hAnsi="Times New Roman"/>
          <w:b/>
        </w:rPr>
        <w:t>ể</w:t>
      </w:r>
      <w:r w:rsidRPr="003F7088">
        <w:rPr>
          <w:rFonts w:ascii="Times New Roman" w:hAnsi="Times New Roman"/>
          <w:b/>
        </w:rPr>
        <w:t>m tra: s</w:t>
      </w:r>
      <w:r w:rsidR="003F7088" w:rsidRPr="003F7088">
        <w:rPr>
          <w:rFonts w:ascii="Times New Roman" w:hAnsi="Times New Roman"/>
          <w:b/>
        </w:rPr>
        <w:t>ự</w:t>
      </w:r>
      <w:r w:rsidRPr="003F7088">
        <w:rPr>
          <w:rFonts w:ascii="Times New Roman" w:hAnsi="Times New Roman"/>
          <w:b/>
        </w:rPr>
        <w:t xml:space="preserve"> chu</w:t>
      </w:r>
      <w:r w:rsidR="003F7088" w:rsidRPr="003F7088">
        <w:rPr>
          <w:rFonts w:ascii="Times New Roman" w:hAnsi="Times New Roman"/>
          <w:b/>
        </w:rPr>
        <w:t>ẩ</w:t>
      </w:r>
      <w:r w:rsidRPr="003F7088">
        <w:rPr>
          <w:rFonts w:ascii="Times New Roman" w:hAnsi="Times New Roman"/>
          <w:b/>
        </w:rPr>
        <w:t>n b</w:t>
      </w:r>
      <w:r w:rsidR="003F7088" w:rsidRPr="003F7088">
        <w:rPr>
          <w:rFonts w:ascii="Times New Roman" w:hAnsi="Times New Roman"/>
          <w:b/>
        </w:rPr>
        <w:t>ị</w:t>
      </w:r>
    </w:p>
    <w:p w:rsidR="00140DD3" w:rsidRPr="003F7088" w:rsidRDefault="00140DD3" w:rsidP="00140DD3">
      <w:pPr>
        <w:rPr>
          <w:rFonts w:ascii="Times New Roman" w:hAnsi="Times New Roman"/>
          <w:b/>
        </w:rPr>
      </w:pPr>
      <w:r w:rsidRPr="003F7088">
        <w:rPr>
          <w:rFonts w:ascii="Times New Roman" w:hAnsi="Times New Roman"/>
          <w:b/>
        </w:rPr>
        <w:t xml:space="preserve">2. </w:t>
      </w:r>
      <w:r w:rsidR="003F7088" w:rsidRPr="003F7088">
        <w:rPr>
          <w:rFonts w:ascii="Times New Roman" w:hAnsi="Times New Roman"/>
          <w:b/>
        </w:rPr>
        <w:t>Ô</w:t>
      </w:r>
      <w:r w:rsidRPr="003F7088">
        <w:rPr>
          <w:rFonts w:ascii="Times New Roman" w:hAnsi="Times New Roman"/>
          <w:b/>
        </w:rPr>
        <w:t>n t</w:t>
      </w:r>
      <w:r w:rsidR="003F7088" w:rsidRPr="003F7088">
        <w:rPr>
          <w:rFonts w:ascii="Times New Roman" w:hAnsi="Times New Roman"/>
          <w:b/>
        </w:rPr>
        <w:t>ậ</w:t>
      </w:r>
      <w:r w:rsidRPr="003F7088">
        <w:rPr>
          <w:rFonts w:ascii="Times New Roman" w:hAnsi="Times New Roman"/>
          <w:b/>
        </w:rPr>
        <w:t>p</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0"/>
        <w:gridCol w:w="6160"/>
      </w:tblGrid>
      <w:tr w:rsidR="00140DD3" w:rsidRPr="003F7088" w:rsidTr="00FB2FF5">
        <w:tc>
          <w:tcPr>
            <w:tcW w:w="3500" w:type="dxa"/>
          </w:tcPr>
          <w:p w:rsidR="00140DD3" w:rsidRPr="003F7088" w:rsidRDefault="00140DD3" w:rsidP="00FB2FF5">
            <w:pPr>
              <w:jc w:val="center"/>
              <w:rPr>
                <w:rFonts w:ascii="Times New Roman" w:hAnsi="Times New Roman"/>
              </w:rPr>
            </w:pPr>
            <w:r w:rsidRPr="003F7088">
              <w:rPr>
                <w:rFonts w:ascii="Times New Roman" w:hAnsi="Times New Roman"/>
              </w:rPr>
              <w:t>Ho</w:t>
            </w:r>
            <w:r w:rsidR="003F7088" w:rsidRPr="003F7088">
              <w:rPr>
                <w:rFonts w:ascii="Times New Roman" w:hAnsi="Times New Roman"/>
              </w:rPr>
              <w:t>ạ</w:t>
            </w:r>
            <w:r w:rsidRPr="003F7088">
              <w:rPr>
                <w:rFonts w:ascii="Times New Roman" w:hAnsi="Times New Roman"/>
              </w:rPr>
              <w:t xml:space="preserve">t </w:t>
            </w:r>
            <w:r w:rsidR="003F7088" w:rsidRPr="003F7088">
              <w:rPr>
                <w:rFonts w:ascii="Times New Roman" w:hAnsi="Times New Roman"/>
              </w:rPr>
              <w:t>độ</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th</w:t>
            </w:r>
            <w:r w:rsidR="003F7088" w:rsidRPr="003F7088">
              <w:rPr>
                <w:rFonts w:ascii="Times New Roman" w:hAnsi="Times New Roman"/>
              </w:rPr>
              <w:t>ầ</w:t>
            </w:r>
            <w:r w:rsidRPr="003F7088">
              <w:rPr>
                <w:rFonts w:ascii="Times New Roman" w:hAnsi="Times New Roman"/>
              </w:rPr>
              <w:t>y v</w:t>
            </w:r>
            <w:r w:rsidR="003F7088" w:rsidRPr="003F7088">
              <w:rPr>
                <w:rFonts w:ascii="Times New Roman" w:hAnsi="Times New Roman"/>
              </w:rPr>
              <w:t>à</w:t>
            </w:r>
            <w:r w:rsidRPr="003F7088">
              <w:rPr>
                <w:rFonts w:ascii="Times New Roman" w:hAnsi="Times New Roman"/>
              </w:rPr>
              <w:t xml:space="preserve"> tr</w:t>
            </w:r>
            <w:r w:rsidR="003F7088" w:rsidRPr="003F7088">
              <w:rPr>
                <w:rFonts w:ascii="Times New Roman" w:hAnsi="Times New Roman"/>
              </w:rPr>
              <w:t>ò</w:t>
            </w:r>
          </w:p>
        </w:tc>
        <w:tc>
          <w:tcPr>
            <w:tcW w:w="6160" w:type="dxa"/>
          </w:tcPr>
          <w:p w:rsidR="00140DD3" w:rsidRPr="003F7088" w:rsidRDefault="00140DD3" w:rsidP="00FB2FF5">
            <w:pPr>
              <w:jc w:val="center"/>
              <w:rPr>
                <w:rFonts w:ascii="Times New Roman" w:hAnsi="Times New Roman"/>
              </w:rPr>
            </w:pPr>
            <w:r w:rsidRPr="003F7088">
              <w:rPr>
                <w:rFonts w:ascii="Times New Roman" w:hAnsi="Times New Roman"/>
              </w:rPr>
              <w:t>N</w:t>
            </w:r>
            <w:r w:rsidR="003F7088" w:rsidRPr="003F7088">
              <w:rPr>
                <w:rFonts w:ascii="Times New Roman" w:hAnsi="Times New Roman"/>
              </w:rPr>
              <w:t>ộ</w:t>
            </w:r>
            <w:r w:rsidRPr="003F7088">
              <w:rPr>
                <w:rFonts w:ascii="Times New Roman" w:hAnsi="Times New Roman"/>
              </w:rPr>
              <w:t>i dung</w:t>
            </w:r>
          </w:p>
        </w:tc>
      </w:tr>
      <w:tr w:rsidR="00140DD3" w:rsidRPr="003F7088" w:rsidTr="00FB2FF5">
        <w:tc>
          <w:tcPr>
            <w:tcW w:w="3500" w:type="dxa"/>
          </w:tcPr>
          <w:p w:rsidR="00221D19" w:rsidRPr="003F7088" w:rsidRDefault="003F7088" w:rsidP="00FB2FF5">
            <w:pPr>
              <w:jc w:val="both"/>
              <w:rPr>
                <w:rFonts w:ascii="Times New Roman" w:hAnsi="Times New Roman"/>
              </w:rPr>
            </w:pPr>
            <w:r w:rsidRPr="003F7088">
              <w:rPr>
                <w:rFonts w:ascii="Times New Roman" w:hAnsi="Times New Roman"/>
              </w:rPr>
              <w:t>Đề</w:t>
            </w:r>
            <w:r w:rsidR="00140DD3" w:rsidRPr="003F7088">
              <w:rPr>
                <w:rFonts w:ascii="Times New Roman" w:hAnsi="Times New Roman"/>
              </w:rPr>
              <w:t xml:space="preserve"> b</w:t>
            </w:r>
            <w:r w:rsidRPr="003F7088">
              <w:rPr>
                <w:rFonts w:ascii="Times New Roman" w:hAnsi="Times New Roman"/>
              </w:rPr>
              <w:t>à</w:t>
            </w:r>
            <w:r w:rsidR="00140DD3" w:rsidRPr="003F7088">
              <w:rPr>
                <w:rFonts w:ascii="Times New Roman" w:hAnsi="Times New Roman"/>
              </w:rPr>
              <w:t xml:space="preserve">i: </w:t>
            </w:r>
            <w:r w:rsidR="00221D19" w:rsidRPr="003F7088">
              <w:rPr>
                <w:rFonts w:ascii="Times New Roman" w:hAnsi="Times New Roman"/>
              </w:rPr>
              <w:t>D</w:t>
            </w:r>
            <w:r w:rsidRPr="003F7088">
              <w:rPr>
                <w:rFonts w:ascii="Times New Roman" w:hAnsi="Times New Roman"/>
              </w:rPr>
              <w:t>ự</w:t>
            </w:r>
            <w:r w:rsidR="00221D19" w:rsidRPr="003F7088">
              <w:rPr>
                <w:rFonts w:ascii="Times New Roman" w:hAnsi="Times New Roman"/>
              </w:rPr>
              <w:t>a v</w:t>
            </w:r>
            <w:r w:rsidRPr="003F7088">
              <w:rPr>
                <w:rFonts w:ascii="Times New Roman" w:hAnsi="Times New Roman"/>
              </w:rPr>
              <w:t>à</w:t>
            </w:r>
            <w:r w:rsidR="00221D19" w:rsidRPr="003F7088">
              <w:rPr>
                <w:rFonts w:ascii="Times New Roman" w:hAnsi="Times New Roman"/>
              </w:rPr>
              <w:t>o c</w:t>
            </w:r>
            <w:r w:rsidRPr="003F7088">
              <w:rPr>
                <w:rFonts w:ascii="Times New Roman" w:hAnsi="Times New Roman"/>
              </w:rPr>
              <w:t>á</w:t>
            </w:r>
            <w:r w:rsidR="00221D19" w:rsidRPr="003F7088">
              <w:rPr>
                <w:rFonts w:ascii="Times New Roman" w:hAnsi="Times New Roman"/>
              </w:rPr>
              <w:t>c b</w:t>
            </w:r>
            <w:r w:rsidRPr="003F7088">
              <w:rPr>
                <w:rFonts w:ascii="Times New Roman" w:hAnsi="Times New Roman"/>
              </w:rPr>
              <w:t>à</w:t>
            </w:r>
            <w:r w:rsidR="00221D19" w:rsidRPr="003F7088">
              <w:rPr>
                <w:rFonts w:ascii="Times New Roman" w:hAnsi="Times New Roman"/>
              </w:rPr>
              <w:t>i ''Chi</w:t>
            </w:r>
            <w:r w:rsidRPr="003F7088">
              <w:rPr>
                <w:rFonts w:ascii="Times New Roman" w:hAnsi="Times New Roman"/>
              </w:rPr>
              <w:t>ế</w:t>
            </w:r>
            <w:r w:rsidR="00221D19" w:rsidRPr="003F7088">
              <w:rPr>
                <w:rFonts w:ascii="Times New Roman" w:hAnsi="Times New Roman"/>
              </w:rPr>
              <w:t>u d</w:t>
            </w:r>
            <w:r w:rsidRPr="003F7088">
              <w:rPr>
                <w:rFonts w:ascii="Times New Roman" w:hAnsi="Times New Roman"/>
              </w:rPr>
              <w:t>ờ</w:t>
            </w:r>
            <w:r w:rsidR="00221D19" w:rsidRPr="003F7088">
              <w:rPr>
                <w:rFonts w:ascii="Times New Roman" w:hAnsi="Times New Roman"/>
              </w:rPr>
              <w:t xml:space="preserve">i </w:t>
            </w:r>
            <w:r w:rsidRPr="003F7088">
              <w:rPr>
                <w:rFonts w:ascii="Times New Roman" w:hAnsi="Times New Roman"/>
              </w:rPr>
              <w:t>đô</w:t>
            </w:r>
            <w:r w:rsidR="00221D19" w:rsidRPr="003F7088">
              <w:rPr>
                <w:rFonts w:ascii="Times New Roman" w:hAnsi="Times New Roman"/>
              </w:rPr>
              <w:t>'' v</w:t>
            </w:r>
            <w:r w:rsidRPr="003F7088">
              <w:rPr>
                <w:rFonts w:ascii="Times New Roman" w:hAnsi="Times New Roman"/>
              </w:rPr>
              <w:t>à</w:t>
            </w:r>
            <w:r w:rsidR="00221D19" w:rsidRPr="003F7088">
              <w:rPr>
                <w:rFonts w:ascii="Times New Roman" w:hAnsi="Times New Roman"/>
              </w:rPr>
              <w:t xml:space="preserve"> ''H</w:t>
            </w:r>
            <w:r w:rsidRPr="003F7088">
              <w:rPr>
                <w:rFonts w:ascii="Times New Roman" w:hAnsi="Times New Roman"/>
              </w:rPr>
              <w:t>ị</w:t>
            </w:r>
            <w:r w:rsidR="00221D19" w:rsidRPr="003F7088">
              <w:rPr>
                <w:rFonts w:ascii="Times New Roman" w:hAnsi="Times New Roman"/>
              </w:rPr>
              <w:t>ch t</w:t>
            </w:r>
            <w:r w:rsidRPr="003F7088">
              <w:rPr>
                <w:rFonts w:ascii="Times New Roman" w:hAnsi="Times New Roman"/>
              </w:rPr>
              <w:t>ướ</w:t>
            </w:r>
            <w:r w:rsidR="00221D19" w:rsidRPr="003F7088">
              <w:rPr>
                <w:rFonts w:ascii="Times New Roman" w:hAnsi="Times New Roman"/>
              </w:rPr>
              <w:t>ng s</w:t>
            </w:r>
            <w:r w:rsidRPr="003F7088">
              <w:rPr>
                <w:rFonts w:ascii="Times New Roman" w:hAnsi="Times New Roman"/>
              </w:rPr>
              <w:t>ĩ</w:t>
            </w:r>
            <w:r w:rsidR="00221D19" w:rsidRPr="003F7088">
              <w:rPr>
                <w:rFonts w:ascii="Times New Roman" w:hAnsi="Times New Roman"/>
              </w:rPr>
              <w:t>'', h</w:t>
            </w:r>
            <w:r w:rsidRPr="003F7088">
              <w:rPr>
                <w:rFonts w:ascii="Times New Roman" w:hAnsi="Times New Roman"/>
              </w:rPr>
              <w:t>ã</w:t>
            </w:r>
            <w:r w:rsidR="00221D19" w:rsidRPr="003F7088">
              <w:rPr>
                <w:rFonts w:ascii="Times New Roman" w:hAnsi="Times New Roman"/>
              </w:rPr>
              <w:t>y ch</w:t>
            </w:r>
            <w:r w:rsidRPr="003F7088">
              <w:rPr>
                <w:rFonts w:ascii="Times New Roman" w:hAnsi="Times New Roman"/>
              </w:rPr>
              <w:t>ứ</w:t>
            </w:r>
            <w:r w:rsidR="00221D19" w:rsidRPr="003F7088">
              <w:rPr>
                <w:rFonts w:ascii="Times New Roman" w:hAnsi="Times New Roman"/>
              </w:rPr>
              <w:t>ng minh r</w:t>
            </w:r>
            <w:r w:rsidRPr="003F7088">
              <w:rPr>
                <w:rFonts w:ascii="Times New Roman" w:hAnsi="Times New Roman"/>
              </w:rPr>
              <w:t>ằ</w:t>
            </w:r>
            <w:r w:rsidR="00221D19" w:rsidRPr="003F7088">
              <w:rPr>
                <w:rFonts w:ascii="Times New Roman" w:hAnsi="Times New Roman"/>
              </w:rPr>
              <w:t>ng: nh</w:t>
            </w:r>
            <w:r w:rsidRPr="003F7088">
              <w:rPr>
                <w:rFonts w:ascii="Times New Roman" w:hAnsi="Times New Roman"/>
              </w:rPr>
              <w:t>ữ</w:t>
            </w:r>
            <w:r w:rsidR="00221D19" w:rsidRPr="003F7088">
              <w:rPr>
                <w:rFonts w:ascii="Times New Roman" w:hAnsi="Times New Roman"/>
              </w:rPr>
              <w:t>ng ng</w:t>
            </w:r>
            <w:r w:rsidR="00221D19" w:rsidRPr="003F7088">
              <w:rPr>
                <w:rFonts w:ascii="Times New Roman" w:hAnsi="Times New Roman"/>
              </w:rPr>
              <w:softHyphen/>
            </w:r>
            <w:r w:rsidRPr="003F7088">
              <w:rPr>
                <w:rFonts w:ascii="Times New Roman" w:hAnsi="Times New Roman"/>
              </w:rPr>
              <w:t>ườ</w:t>
            </w:r>
            <w:r w:rsidR="00221D19" w:rsidRPr="003F7088">
              <w:rPr>
                <w:rFonts w:ascii="Times New Roman" w:hAnsi="Times New Roman"/>
              </w:rPr>
              <w:t>i l</w:t>
            </w:r>
            <w:r w:rsidRPr="003F7088">
              <w:rPr>
                <w:rFonts w:ascii="Times New Roman" w:hAnsi="Times New Roman"/>
              </w:rPr>
              <w:t>ã</w:t>
            </w:r>
            <w:r w:rsidR="00221D19" w:rsidRPr="003F7088">
              <w:rPr>
                <w:rFonts w:ascii="Times New Roman" w:hAnsi="Times New Roman"/>
              </w:rPr>
              <w:t xml:space="preserve">nh </w:t>
            </w:r>
            <w:r w:rsidRPr="003F7088">
              <w:rPr>
                <w:rFonts w:ascii="Times New Roman" w:hAnsi="Times New Roman"/>
              </w:rPr>
              <w:t>đạ</w:t>
            </w:r>
            <w:r w:rsidR="00221D19" w:rsidRPr="003F7088">
              <w:rPr>
                <w:rFonts w:ascii="Times New Roman" w:hAnsi="Times New Roman"/>
              </w:rPr>
              <w:t>o anh minh nh</w:t>
            </w:r>
            <w:r w:rsidR="00221D19" w:rsidRPr="003F7088">
              <w:rPr>
                <w:rFonts w:ascii="Times New Roman" w:hAnsi="Times New Roman"/>
              </w:rPr>
              <w:softHyphen/>
            </w:r>
            <w:r w:rsidRPr="003F7088">
              <w:rPr>
                <w:rFonts w:ascii="Times New Roman" w:hAnsi="Times New Roman"/>
              </w:rPr>
              <w:t>ư</w:t>
            </w:r>
            <w:r w:rsidR="00221D19" w:rsidRPr="003F7088">
              <w:rPr>
                <w:rFonts w:ascii="Times New Roman" w:hAnsi="Times New Roman"/>
              </w:rPr>
              <w:t xml:space="preserve"> L</w:t>
            </w:r>
            <w:r w:rsidRPr="003F7088">
              <w:rPr>
                <w:rFonts w:ascii="Times New Roman" w:hAnsi="Times New Roman"/>
              </w:rPr>
              <w:t>í</w:t>
            </w:r>
            <w:r w:rsidR="00221D19" w:rsidRPr="003F7088">
              <w:rPr>
                <w:rFonts w:ascii="Times New Roman" w:hAnsi="Times New Roman"/>
              </w:rPr>
              <w:t xml:space="preserve"> C</w:t>
            </w:r>
            <w:r w:rsidRPr="003F7088">
              <w:rPr>
                <w:rFonts w:ascii="Times New Roman" w:hAnsi="Times New Roman"/>
              </w:rPr>
              <w:t>ô</w:t>
            </w:r>
            <w:r w:rsidR="00221D19" w:rsidRPr="003F7088">
              <w:rPr>
                <w:rFonts w:ascii="Times New Roman" w:hAnsi="Times New Roman"/>
              </w:rPr>
              <w:t>ng U</w:t>
            </w:r>
            <w:r w:rsidRPr="003F7088">
              <w:rPr>
                <w:rFonts w:ascii="Times New Roman" w:hAnsi="Times New Roman"/>
              </w:rPr>
              <w:t>ẩ</w:t>
            </w:r>
            <w:r w:rsidR="00221D19" w:rsidRPr="003F7088">
              <w:rPr>
                <w:rFonts w:ascii="Times New Roman" w:hAnsi="Times New Roman"/>
              </w:rPr>
              <w:t>n v</w:t>
            </w:r>
            <w:r w:rsidRPr="003F7088">
              <w:rPr>
                <w:rFonts w:ascii="Times New Roman" w:hAnsi="Times New Roman"/>
              </w:rPr>
              <w:t>à</w:t>
            </w:r>
            <w:r w:rsidR="00221D19" w:rsidRPr="003F7088">
              <w:rPr>
                <w:rFonts w:ascii="Times New Roman" w:hAnsi="Times New Roman"/>
              </w:rPr>
              <w:t xml:space="preserve"> Tr</w:t>
            </w:r>
            <w:r w:rsidRPr="003F7088">
              <w:rPr>
                <w:rFonts w:ascii="Times New Roman" w:hAnsi="Times New Roman"/>
              </w:rPr>
              <w:t>ầ</w:t>
            </w:r>
            <w:r w:rsidR="00221D19" w:rsidRPr="003F7088">
              <w:rPr>
                <w:rFonts w:ascii="Times New Roman" w:hAnsi="Times New Roman"/>
              </w:rPr>
              <w:t>n Qu</w:t>
            </w:r>
            <w:r w:rsidRPr="003F7088">
              <w:rPr>
                <w:rFonts w:ascii="Times New Roman" w:hAnsi="Times New Roman"/>
              </w:rPr>
              <w:t>ố</w:t>
            </w:r>
            <w:r w:rsidR="00221D19" w:rsidRPr="003F7088">
              <w:rPr>
                <w:rFonts w:ascii="Times New Roman" w:hAnsi="Times New Roman"/>
              </w:rPr>
              <w:t>c Tu</w:t>
            </w:r>
            <w:r w:rsidRPr="003F7088">
              <w:rPr>
                <w:rFonts w:ascii="Times New Roman" w:hAnsi="Times New Roman"/>
              </w:rPr>
              <w:t>ấ</w:t>
            </w:r>
            <w:r w:rsidR="00221D19" w:rsidRPr="003F7088">
              <w:rPr>
                <w:rFonts w:ascii="Times New Roman" w:hAnsi="Times New Roman"/>
              </w:rPr>
              <w:t>n lu</w:t>
            </w:r>
            <w:r w:rsidRPr="003F7088">
              <w:rPr>
                <w:rFonts w:ascii="Times New Roman" w:hAnsi="Times New Roman"/>
              </w:rPr>
              <w:t>ô</w:t>
            </w:r>
            <w:r w:rsidR="00221D19" w:rsidRPr="003F7088">
              <w:rPr>
                <w:rFonts w:ascii="Times New Roman" w:hAnsi="Times New Roman"/>
              </w:rPr>
              <w:t>n lu</w:t>
            </w:r>
            <w:r w:rsidRPr="003F7088">
              <w:rPr>
                <w:rFonts w:ascii="Times New Roman" w:hAnsi="Times New Roman"/>
              </w:rPr>
              <w:t>ô</w:t>
            </w:r>
            <w:r w:rsidR="00221D19" w:rsidRPr="003F7088">
              <w:rPr>
                <w:rFonts w:ascii="Times New Roman" w:hAnsi="Times New Roman"/>
              </w:rPr>
              <w:t>n quan t</w:t>
            </w:r>
            <w:r w:rsidRPr="003F7088">
              <w:rPr>
                <w:rFonts w:ascii="Times New Roman" w:hAnsi="Times New Roman"/>
              </w:rPr>
              <w:t>â</w:t>
            </w:r>
            <w:r w:rsidR="00221D19" w:rsidRPr="003F7088">
              <w:rPr>
                <w:rFonts w:ascii="Times New Roman" w:hAnsi="Times New Roman"/>
              </w:rPr>
              <w:t xml:space="preserve">m </w:t>
            </w:r>
            <w:r w:rsidRPr="003F7088">
              <w:rPr>
                <w:rFonts w:ascii="Times New Roman" w:hAnsi="Times New Roman"/>
              </w:rPr>
              <w:t>đế</w:t>
            </w:r>
            <w:r w:rsidR="00221D19" w:rsidRPr="003F7088">
              <w:rPr>
                <w:rFonts w:ascii="Times New Roman" w:hAnsi="Times New Roman"/>
              </w:rPr>
              <w:t>n vi</w:t>
            </w:r>
            <w:r w:rsidRPr="003F7088">
              <w:rPr>
                <w:rFonts w:ascii="Times New Roman" w:hAnsi="Times New Roman"/>
              </w:rPr>
              <w:t>ệ</w:t>
            </w:r>
            <w:r w:rsidR="00221D19" w:rsidRPr="003F7088">
              <w:rPr>
                <w:rFonts w:ascii="Times New Roman" w:hAnsi="Times New Roman"/>
              </w:rPr>
              <w:t>c ch</w:t>
            </w:r>
            <w:r w:rsidRPr="003F7088">
              <w:rPr>
                <w:rFonts w:ascii="Times New Roman" w:hAnsi="Times New Roman"/>
              </w:rPr>
              <w:t>ă</w:t>
            </w:r>
            <w:r w:rsidR="00221D19" w:rsidRPr="003F7088">
              <w:rPr>
                <w:rFonts w:ascii="Times New Roman" w:hAnsi="Times New Roman"/>
              </w:rPr>
              <w:t>m lo h</w:t>
            </w:r>
            <w:r w:rsidRPr="003F7088">
              <w:rPr>
                <w:rFonts w:ascii="Times New Roman" w:hAnsi="Times New Roman"/>
              </w:rPr>
              <w:t>ạ</w:t>
            </w:r>
            <w:r w:rsidR="00221D19" w:rsidRPr="003F7088">
              <w:rPr>
                <w:rFonts w:ascii="Times New Roman" w:hAnsi="Times New Roman"/>
              </w:rPr>
              <w:t>nh ph</w:t>
            </w:r>
            <w:r w:rsidRPr="003F7088">
              <w:rPr>
                <w:rFonts w:ascii="Times New Roman" w:hAnsi="Times New Roman"/>
              </w:rPr>
              <w:t>ú</w:t>
            </w:r>
            <w:r w:rsidR="00221D19" w:rsidRPr="003F7088">
              <w:rPr>
                <w:rFonts w:ascii="Times New Roman" w:hAnsi="Times New Roman"/>
              </w:rPr>
              <w:t>c l</w:t>
            </w:r>
            <w:r w:rsidRPr="003F7088">
              <w:rPr>
                <w:rFonts w:ascii="Times New Roman" w:hAnsi="Times New Roman"/>
              </w:rPr>
              <w:t>â</w:t>
            </w:r>
            <w:r w:rsidR="00221D19" w:rsidRPr="003F7088">
              <w:rPr>
                <w:rFonts w:ascii="Times New Roman" w:hAnsi="Times New Roman"/>
              </w:rPr>
              <w:t>u b</w:t>
            </w:r>
            <w:r w:rsidRPr="003F7088">
              <w:rPr>
                <w:rFonts w:ascii="Times New Roman" w:hAnsi="Times New Roman"/>
              </w:rPr>
              <w:t>ề</w:t>
            </w:r>
            <w:r w:rsidR="00221D19" w:rsidRPr="003F7088">
              <w:rPr>
                <w:rFonts w:ascii="Times New Roman" w:hAnsi="Times New Roman"/>
              </w:rPr>
              <w:t>n c</w:t>
            </w:r>
            <w:r w:rsidRPr="003F7088">
              <w:rPr>
                <w:rFonts w:ascii="Times New Roman" w:hAnsi="Times New Roman"/>
              </w:rPr>
              <w:t>ủ</w:t>
            </w:r>
            <w:r w:rsidR="00221D19" w:rsidRPr="003F7088">
              <w:rPr>
                <w:rFonts w:ascii="Times New Roman" w:hAnsi="Times New Roman"/>
              </w:rPr>
              <w:t>a mu</w:t>
            </w:r>
            <w:r w:rsidRPr="003F7088">
              <w:rPr>
                <w:rFonts w:ascii="Times New Roman" w:hAnsi="Times New Roman"/>
              </w:rPr>
              <w:t>ô</w:t>
            </w:r>
            <w:r w:rsidR="00221D19" w:rsidRPr="003F7088">
              <w:rPr>
                <w:rFonts w:ascii="Times New Roman" w:hAnsi="Times New Roman"/>
              </w:rPr>
              <w:t>n d</w:t>
            </w:r>
            <w:r w:rsidRPr="003F7088">
              <w:rPr>
                <w:rFonts w:ascii="Times New Roman" w:hAnsi="Times New Roman"/>
              </w:rPr>
              <w:t>â</w:t>
            </w:r>
            <w:r w:rsidR="00221D19" w:rsidRPr="003F7088">
              <w:rPr>
                <w:rFonts w:ascii="Times New Roman" w:hAnsi="Times New Roman"/>
              </w:rPr>
              <w:t>n.</w:t>
            </w:r>
          </w:p>
          <w:p w:rsidR="00140DD3" w:rsidRPr="003F7088" w:rsidRDefault="00140DD3" w:rsidP="00FB2FF5">
            <w:pPr>
              <w:jc w:val="both"/>
              <w:rPr>
                <w:rFonts w:ascii="Times New Roman" w:hAnsi="Times New Roman"/>
              </w:rPr>
            </w:pPr>
            <w:r w:rsidRPr="003F7088">
              <w:rPr>
                <w:rFonts w:ascii="Times New Roman" w:hAnsi="Times New Roman"/>
              </w:rPr>
              <w:t>HS d</w:t>
            </w:r>
            <w:r w:rsidR="003F7088" w:rsidRPr="003F7088">
              <w:rPr>
                <w:rFonts w:ascii="Times New Roman" w:hAnsi="Times New Roman"/>
              </w:rPr>
              <w:t>ự</w:t>
            </w:r>
            <w:r w:rsidRPr="003F7088">
              <w:rPr>
                <w:rFonts w:ascii="Times New Roman" w:hAnsi="Times New Roman"/>
              </w:rPr>
              <w:t>a v</w:t>
            </w:r>
            <w:r w:rsidR="003F7088" w:rsidRPr="003F7088">
              <w:rPr>
                <w:rFonts w:ascii="Times New Roman" w:hAnsi="Times New Roman"/>
              </w:rPr>
              <w:t>à</w:t>
            </w:r>
            <w:r w:rsidRPr="003F7088">
              <w:rPr>
                <w:rFonts w:ascii="Times New Roman" w:hAnsi="Times New Roman"/>
              </w:rPr>
              <w:t>o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 xml:space="preserve">c </w:t>
            </w:r>
            <w:r w:rsidR="003F7088" w:rsidRPr="003F7088">
              <w:rPr>
                <w:rFonts w:ascii="Times New Roman" w:hAnsi="Times New Roman"/>
              </w:rPr>
              <w:t>đượ</w:t>
            </w:r>
            <w:r w:rsidRPr="003F7088">
              <w:rPr>
                <w:rFonts w:ascii="Times New Roman" w:hAnsi="Times New Roman"/>
              </w:rPr>
              <w:t>c t</w:t>
            </w:r>
            <w:r w:rsidR="003F7088" w:rsidRPr="003F7088">
              <w:rPr>
                <w:rFonts w:ascii="Times New Roman" w:hAnsi="Times New Roman"/>
              </w:rPr>
              <w:t>ì</w:t>
            </w:r>
            <w:r w:rsidRPr="003F7088">
              <w:rPr>
                <w:rFonts w:ascii="Times New Roman" w:hAnsi="Times New Roman"/>
              </w:rPr>
              <w:t>m hi</w:t>
            </w:r>
            <w:r w:rsidR="003F7088" w:rsidRPr="003F7088">
              <w:rPr>
                <w:rFonts w:ascii="Times New Roman" w:hAnsi="Times New Roman"/>
              </w:rPr>
              <w:t>ể</w:t>
            </w:r>
            <w:r w:rsidRPr="003F7088">
              <w:rPr>
                <w:rFonts w:ascii="Times New Roman" w:hAnsi="Times New Roman"/>
              </w:rPr>
              <w:t xml:space="preserve">u </w:t>
            </w:r>
            <w:r w:rsidR="003F7088" w:rsidRPr="003F7088">
              <w:rPr>
                <w:rFonts w:ascii="Times New Roman" w:hAnsi="Times New Roman"/>
              </w:rPr>
              <w:t>để</w:t>
            </w:r>
            <w:r w:rsidRPr="003F7088">
              <w:rPr>
                <w:rFonts w:ascii="Times New Roman" w:hAnsi="Times New Roman"/>
              </w:rPr>
              <w:t xml:space="preserve"> l</w:t>
            </w:r>
            <w:r w:rsidR="003F7088" w:rsidRPr="003F7088">
              <w:rPr>
                <w:rFonts w:ascii="Times New Roman" w:hAnsi="Times New Roman"/>
              </w:rPr>
              <w:t>ậ</w:t>
            </w:r>
            <w:r w:rsidRPr="003F7088">
              <w:rPr>
                <w:rFonts w:ascii="Times New Roman" w:hAnsi="Times New Roman"/>
              </w:rPr>
              <w:t>p d</w:t>
            </w:r>
            <w:r w:rsidR="003F7088" w:rsidRPr="003F7088">
              <w:rPr>
                <w:rFonts w:ascii="Times New Roman" w:hAnsi="Times New Roman"/>
              </w:rPr>
              <w:t>à</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 xml:space="preserve">i </w:t>
            </w:r>
            <w:r w:rsidR="003F7088" w:rsidRPr="003F7088">
              <w:rPr>
                <w:rFonts w:ascii="Times New Roman" w:hAnsi="Times New Roman"/>
              </w:rPr>
              <w:t>đả</w:t>
            </w:r>
            <w:r w:rsidRPr="003F7088">
              <w:rPr>
                <w:rFonts w:ascii="Times New Roman" w:hAnsi="Times New Roman"/>
              </w:rPr>
              <w:t>m b</w:t>
            </w:r>
            <w:r w:rsidR="003F7088" w:rsidRPr="003F7088">
              <w:rPr>
                <w:rFonts w:ascii="Times New Roman" w:hAnsi="Times New Roman"/>
              </w:rPr>
              <w:t>ả</w:t>
            </w:r>
            <w:r w:rsidRPr="003F7088">
              <w:rPr>
                <w:rFonts w:ascii="Times New Roman" w:hAnsi="Times New Roman"/>
              </w:rPr>
              <w:t>o c</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ý</w:t>
            </w:r>
            <w:r w:rsidRPr="003F7088">
              <w:rPr>
                <w:rFonts w:ascii="Times New Roman" w:hAnsi="Times New Roman"/>
              </w:rPr>
              <w:t xml:space="preserve"> c</w:t>
            </w:r>
            <w:r w:rsidR="003F7088" w:rsidRPr="003F7088">
              <w:rPr>
                <w:rFonts w:ascii="Times New Roman" w:hAnsi="Times New Roman"/>
              </w:rPr>
              <w:t>ơ</w:t>
            </w:r>
            <w:r w:rsidRPr="003F7088">
              <w:rPr>
                <w:rFonts w:ascii="Times New Roman" w:hAnsi="Times New Roman"/>
              </w:rPr>
              <w:t xml:space="preserve"> b</w:t>
            </w:r>
            <w:r w:rsidR="003F7088" w:rsidRPr="003F7088">
              <w:rPr>
                <w:rFonts w:ascii="Times New Roman" w:hAnsi="Times New Roman"/>
              </w:rPr>
              <w:t>ả</w:t>
            </w:r>
            <w:r w:rsidRPr="003F7088">
              <w:rPr>
                <w:rFonts w:ascii="Times New Roman" w:hAnsi="Times New Roman"/>
              </w:rPr>
              <w:t>n sau</w:t>
            </w:r>
          </w:p>
          <w:p w:rsidR="00140DD3" w:rsidRPr="003F7088" w:rsidRDefault="00140DD3" w:rsidP="00FB2FF5">
            <w:pPr>
              <w:jc w:val="both"/>
              <w:rPr>
                <w:rFonts w:ascii="Times New Roman" w:hAnsi="Times New Roman"/>
              </w:rPr>
            </w:pPr>
            <w:r w:rsidRPr="003F7088">
              <w:rPr>
                <w:rFonts w:ascii="Times New Roman" w:hAnsi="Times New Roman"/>
              </w:rPr>
              <w:t>HS d</w:t>
            </w:r>
            <w:r w:rsidR="003F7088" w:rsidRPr="003F7088">
              <w:rPr>
                <w:rFonts w:ascii="Times New Roman" w:hAnsi="Times New Roman"/>
              </w:rPr>
              <w:t>ự</w:t>
            </w:r>
            <w:r w:rsidRPr="003F7088">
              <w:rPr>
                <w:rFonts w:ascii="Times New Roman" w:hAnsi="Times New Roman"/>
              </w:rPr>
              <w:t>a v</w:t>
            </w:r>
            <w:r w:rsidR="003F7088" w:rsidRPr="003F7088">
              <w:rPr>
                <w:rFonts w:ascii="Times New Roman" w:hAnsi="Times New Roman"/>
              </w:rPr>
              <w:t>à</w:t>
            </w:r>
            <w:r w:rsidRPr="003F7088">
              <w:rPr>
                <w:rFonts w:ascii="Times New Roman" w:hAnsi="Times New Roman"/>
              </w:rPr>
              <w:t>o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 xml:space="preserve">c </w:t>
            </w:r>
            <w:r w:rsidR="003F7088" w:rsidRPr="003F7088">
              <w:rPr>
                <w:rFonts w:ascii="Times New Roman" w:hAnsi="Times New Roman"/>
              </w:rPr>
              <w:t>đượ</w:t>
            </w:r>
            <w:r w:rsidRPr="003F7088">
              <w:rPr>
                <w:rFonts w:ascii="Times New Roman" w:hAnsi="Times New Roman"/>
              </w:rPr>
              <w:t>c t</w:t>
            </w:r>
            <w:r w:rsidR="003F7088" w:rsidRPr="003F7088">
              <w:rPr>
                <w:rFonts w:ascii="Times New Roman" w:hAnsi="Times New Roman"/>
              </w:rPr>
              <w:t>ì</w:t>
            </w:r>
            <w:r w:rsidRPr="003F7088">
              <w:rPr>
                <w:rFonts w:ascii="Times New Roman" w:hAnsi="Times New Roman"/>
              </w:rPr>
              <w:t>m hi</w:t>
            </w:r>
            <w:r w:rsidR="003F7088" w:rsidRPr="003F7088">
              <w:rPr>
                <w:rFonts w:ascii="Times New Roman" w:hAnsi="Times New Roman"/>
              </w:rPr>
              <w:t>ể</w:t>
            </w:r>
            <w:r w:rsidRPr="003F7088">
              <w:rPr>
                <w:rFonts w:ascii="Times New Roman" w:hAnsi="Times New Roman"/>
              </w:rPr>
              <w:t xml:space="preserve">u </w:t>
            </w:r>
            <w:r w:rsidR="003F7088" w:rsidRPr="003F7088">
              <w:rPr>
                <w:rFonts w:ascii="Times New Roman" w:hAnsi="Times New Roman"/>
              </w:rPr>
              <w:t>để</w:t>
            </w:r>
            <w:r w:rsidRPr="003F7088">
              <w:rPr>
                <w:rFonts w:ascii="Times New Roman" w:hAnsi="Times New Roman"/>
              </w:rPr>
              <w:t xml:space="preserve"> vi</w:t>
            </w:r>
            <w:r w:rsidR="003F7088" w:rsidRPr="003F7088">
              <w:rPr>
                <w:rFonts w:ascii="Times New Roman" w:hAnsi="Times New Roman"/>
              </w:rPr>
              <w:t>ế</w:t>
            </w:r>
            <w:r w:rsidRPr="003F7088">
              <w:rPr>
                <w:rFonts w:ascii="Times New Roman" w:hAnsi="Times New Roman"/>
              </w:rPr>
              <w:t>t b</w:t>
            </w:r>
            <w:r w:rsidR="003F7088" w:rsidRPr="003F7088">
              <w:rPr>
                <w:rFonts w:ascii="Times New Roman" w:hAnsi="Times New Roman"/>
              </w:rPr>
              <w:t>à</w:t>
            </w:r>
            <w:r w:rsidRPr="003F7088">
              <w:rPr>
                <w:rFonts w:ascii="Times New Roman" w:hAnsi="Times New Roman"/>
              </w:rPr>
              <w:t xml:space="preserve">i </w:t>
            </w:r>
            <w:r w:rsidR="003F7088" w:rsidRPr="003F7088">
              <w:rPr>
                <w:rFonts w:ascii="Times New Roman" w:hAnsi="Times New Roman"/>
              </w:rPr>
              <w:t>đả</w:t>
            </w:r>
            <w:r w:rsidRPr="003F7088">
              <w:rPr>
                <w:rFonts w:ascii="Times New Roman" w:hAnsi="Times New Roman"/>
              </w:rPr>
              <w:t>m b</w:t>
            </w:r>
            <w:r w:rsidR="003F7088" w:rsidRPr="003F7088">
              <w:rPr>
                <w:rFonts w:ascii="Times New Roman" w:hAnsi="Times New Roman"/>
              </w:rPr>
              <w:t>ả</w:t>
            </w:r>
            <w:r w:rsidRPr="003F7088">
              <w:rPr>
                <w:rFonts w:ascii="Times New Roman" w:hAnsi="Times New Roman"/>
              </w:rPr>
              <w:t>o c</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ý</w:t>
            </w:r>
            <w:r w:rsidRPr="003F7088">
              <w:rPr>
                <w:rFonts w:ascii="Times New Roman" w:hAnsi="Times New Roman"/>
              </w:rPr>
              <w:t xml:space="preserve"> c</w:t>
            </w:r>
            <w:r w:rsidR="003F7088" w:rsidRPr="003F7088">
              <w:rPr>
                <w:rFonts w:ascii="Times New Roman" w:hAnsi="Times New Roman"/>
              </w:rPr>
              <w:t>ơ</w:t>
            </w:r>
            <w:r w:rsidRPr="003F7088">
              <w:rPr>
                <w:rFonts w:ascii="Times New Roman" w:hAnsi="Times New Roman"/>
              </w:rPr>
              <w:t xml:space="preserve"> b</w:t>
            </w:r>
            <w:r w:rsidR="003F7088" w:rsidRPr="003F7088">
              <w:rPr>
                <w:rFonts w:ascii="Times New Roman" w:hAnsi="Times New Roman"/>
              </w:rPr>
              <w:t>ả</w:t>
            </w:r>
            <w:r w:rsidRPr="003F7088">
              <w:rPr>
                <w:rFonts w:ascii="Times New Roman" w:hAnsi="Times New Roman"/>
              </w:rPr>
              <w:t>n trong d</w:t>
            </w:r>
            <w:r w:rsidR="003F7088" w:rsidRPr="003F7088">
              <w:rPr>
                <w:rFonts w:ascii="Times New Roman" w:hAnsi="Times New Roman"/>
              </w:rPr>
              <w:t>à</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i</w:t>
            </w:r>
          </w:p>
          <w:p w:rsidR="00140DD3" w:rsidRPr="003F7088" w:rsidRDefault="00140DD3" w:rsidP="00FB2FF5">
            <w:pPr>
              <w:jc w:val="both"/>
              <w:rPr>
                <w:rFonts w:ascii="Times New Roman" w:hAnsi="Times New Roman"/>
              </w:rPr>
            </w:pPr>
            <w:r w:rsidRPr="003F7088">
              <w:rPr>
                <w:rFonts w:ascii="Times New Roman" w:hAnsi="Times New Roman"/>
              </w:rPr>
              <w:t>GV g</w:t>
            </w:r>
            <w:r w:rsidR="003F7088" w:rsidRPr="003F7088">
              <w:rPr>
                <w:rFonts w:ascii="Times New Roman" w:hAnsi="Times New Roman"/>
              </w:rPr>
              <w:t>ọ</w:t>
            </w:r>
            <w:r w:rsidRPr="003F7088">
              <w:rPr>
                <w:rFonts w:ascii="Times New Roman" w:hAnsi="Times New Roman"/>
              </w:rPr>
              <w:t>i m</w:t>
            </w:r>
            <w:r w:rsidR="003F7088" w:rsidRPr="003F7088">
              <w:rPr>
                <w:rFonts w:ascii="Times New Roman" w:hAnsi="Times New Roman"/>
              </w:rPr>
              <w:t>ộ</w:t>
            </w:r>
            <w:r w:rsidRPr="003F7088">
              <w:rPr>
                <w:rFonts w:ascii="Times New Roman" w:hAnsi="Times New Roman"/>
              </w:rPr>
              <w:t>t s</w:t>
            </w:r>
            <w:r w:rsidR="003F7088" w:rsidRPr="003F7088">
              <w:rPr>
                <w:rFonts w:ascii="Times New Roman" w:hAnsi="Times New Roman"/>
              </w:rPr>
              <w:t>ố</w:t>
            </w:r>
            <w:r w:rsidRPr="003F7088">
              <w:rPr>
                <w:rFonts w:ascii="Times New Roman" w:hAnsi="Times New Roman"/>
              </w:rPr>
              <w:t xml:space="preserve"> HS </w:t>
            </w:r>
            <w:r w:rsidR="003F7088" w:rsidRPr="003F7088">
              <w:rPr>
                <w:rFonts w:ascii="Times New Roman" w:hAnsi="Times New Roman"/>
              </w:rPr>
              <w:t>đọ</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i v</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ù</w:t>
            </w:r>
            <w:r w:rsidRPr="003F7088">
              <w:rPr>
                <w:rFonts w:ascii="Times New Roman" w:hAnsi="Times New Roman"/>
              </w:rPr>
              <w:t>ng nh</w:t>
            </w:r>
            <w:r w:rsidR="003F7088" w:rsidRPr="003F7088">
              <w:rPr>
                <w:rFonts w:ascii="Times New Roman" w:hAnsi="Times New Roman"/>
              </w:rPr>
              <w:t>ậ</w:t>
            </w:r>
            <w:r w:rsidRPr="003F7088">
              <w:rPr>
                <w:rFonts w:ascii="Times New Roman" w:hAnsi="Times New Roman"/>
              </w:rPr>
              <w:t>n x</w:t>
            </w:r>
            <w:r w:rsidR="003F7088" w:rsidRPr="003F7088">
              <w:rPr>
                <w:rFonts w:ascii="Times New Roman" w:hAnsi="Times New Roman"/>
              </w:rPr>
              <w:t>é</w:t>
            </w:r>
            <w:r w:rsidRPr="003F7088">
              <w:rPr>
                <w:rFonts w:ascii="Times New Roman" w:hAnsi="Times New Roman"/>
              </w:rPr>
              <w:t>t, ch</w:t>
            </w:r>
            <w:r w:rsidR="003F7088" w:rsidRPr="003F7088">
              <w:rPr>
                <w:rFonts w:ascii="Times New Roman" w:hAnsi="Times New Roman"/>
              </w:rPr>
              <w:t>ữ</w:t>
            </w:r>
            <w:r w:rsidRPr="003F7088">
              <w:rPr>
                <w:rFonts w:ascii="Times New Roman" w:hAnsi="Times New Roman"/>
              </w:rPr>
              <w:t>a b</w:t>
            </w:r>
            <w:r w:rsidR="003F7088" w:rsidRPr="003F7088">
              <w:rPr>
                <w:rFonts w:ascii="Times New Roman" w:hAnsi="Times New Roman"/>
              </w:rPr>
              <w:t>à</w:t>
            </w:r>
            <w:r w:rsidRPr="003F7088">
              <w:rPr>
                <w:rFonts w:ascii="Times New Roman" w:hAnsi="Times New Roman"/>
              </w:rPr>
              <w:t>i ho</w:t>
            </w:r>
            <w:r w:rsidR="003F7088" w:rsidRPr="003F7088">
              <w:rPr>
                <w:rFonts w:ascii="Times New Roman" w:hAnsi="Times New Roman"/>
              </w:rPr>
              <w:t>à</w:t>
            </w:r>
            <w:r w:rsidRPr="003F7088">
              <w:rPr>
                <w:rFonts w:ascii="Times New Roman" w:hAnsi="Times New Roman"/>
              </w:rPr>
              <w:t>n ch</w:t>
            </w:r>
            <w:r w:rsidR="003F7088" w:rsidRPr="003F7088">
              <w:rPr>
                <w:rFonts w:ascii="Times New Roman" w:hAnsi="Times New Roman"/>
              </w:rPr>
              <w:t>ỉ</w:t>
            </w:r>
            <w:r w:rsidRPr="003F7088">
              <w:rPr>
                <w:rFonts w:ascii="Times New Roman" w:hAnsi="Times New Roman"/>
              </w:rPr>
              <w:t>nh</w:t>
            </w:r>
          </w:p>
        </w:tc>
        <w:tc>
          <w:tcPr>
            <w:tcW w:w="6160" w:type="dxa"/>
          </w:tcPr>
          <w:p w:rsidR="00221D19" w:rsidRPr="003F7088" w:rsidRDefault="00221D19" w:rsidP="00221D19">
            <w:pPr>
              <w:rPr>
                <w:rFonts w:ascii="Times New Roman" w:hAnsi="Times New Roman"/>
                <w:b/>
                <w:color w:val="000000"/>
                <w:u w:val="single"/>
              </w:rPr>
            </w:pPr>
            <w:r w:rsidRPr="003F7088">
              <w:rPr>
                <w:rFonts w:ascii="Times New Roman" w:hAnsi="Times New Roman"/>
                <w:b/>
                <w:color w:val="000000"/>
                <w:u w:val="single"/>
              </w:rPr>
              <w:t>* T</w:t>
            </w:r>
            <w:r w:rsidR="003F7088" w:rsidRPr="003F7088">
              <w:rPr>
                <w:rFonts w:ascii="Times New Roman" w:hAnsi="Times New Roman"/>
                <w:b/>
                <w:color w:val="000000"/>
                <w:u w:val="single"/>
              </w:rPr>
              <w:t>ì</w:t>
            </w:r>
            <w:r w:rsidRPr="003F7088">
              <w:rPr>
                <w:rFonts w:ascii="Times New Roman" w:hAnsi="Times New Roman"/>
                <w:b/>
                <w:color w:val="000000"/>
                <w:u w:val="single"/>
              </w:rPr>
              <w:t>m hi</w:t>
            </w:r>
            <w:r w:rsidR="003F7088" w:rsidRPr="003F7088">
              <w:rPr>
                <w:rFonts w:ascii="Times New Roman" w:hAnsi="Times New Roman"/>
                <w:b/>
                <w:color w:val="000000"/>
                <w:u w:val="single"/>
              </w:rPr>
              <w:t>ể</w:t>
            </w:r>
            <w:r w:rsidRPr="003F7088">
              <w:rPr>
                <w:rFonts w:ascii="Times New Roman" w:hAnsi="Times New Roman"/>
                <w:b/>
                <w:color w:val="000000"/>
                <w:u w:val="single"/>
              </w:rPr>
              <w:t xml:space="preserve">u </w:t>
            </w:r>
            <w:r w:rsidR="003F7088" w:rsidRPr="003F7088">
              <w:rPr>
                <w:rFonts w:ascii="Times New Roman" w:hAnsi="Times New Roman"/>
                <w:b/>
                <w:color w:val="000000"/>
                <w:u w:val="single"/>
              </w:rPr>
              <w:t>đề</w:t>
            </w:r>
            <w:r w:rsidRPr="003F7088">
              <w:rPr>
                <w:rFonts w:ascii="Times New Roman" w:hAnsi="Times New Roman"/>
                <w:b/>
                <w:color w:val="000000"/>
                <w:u w:val="single"/>
              </w:rPr>
              <w:t xml:space="preserve"> </w:t>
            </w:r>
          </w:p>
          <w:p w:rsidR="00221D19" w:rsidRPr="003F7088" w:rsidRDefault="00221D19" w:rsidP="00FB2FF5">
            <w:pPr>
              <w:jc w:val="both"/>
              <w:rPr>
                <w:rFonts w:ascii="Times New Roman" w:hAnsi="Times New Roman"/>
              </w:rPr>
            </w:pPr>
            <w:r w:rsidRPr="003F7088">
              <w:rPr>
                <w:rFonts w:ascii="Times New Roman" w:hAnsi="Times New Roman"/>
              </w:rPr>
              <w:t>- Th</w:t>
            </w:r>
            <w:r w:rsidR="003F7088" w:rsidRPr="003F7088">
              <w:rPr>
                <w:rFonts w:ascii="Times New Roman" w:hAnsi="Times New Roman"/>
              </w:rPr>
              <w:t>ể</w:t>
            </w:r>
            <w:r w:rsidRPr="003F7088">
              <w:rPr>
                <w:rFonts w:ascii="Times New Roman" w:hAnsi="Times New Roman"/>
              </w:rPr>
              <w:t xml:space="preserve"> lo</w:t>
            </w:r>
            <w:r w:rsidR="003F7088" w:rsidRPr="003F7088">
              <w:rPr>
                <w:rFonts w:ascii="Times New Roman" w:hAnsi="Times New Roman"/>
              </w:rPr>
              <w:t>ạ</w:t>
            </w:r>
            <w:r w:rsidRPr="003F7088">
              <w:rPr>
                <w:rFonts w:ascii="Times New Roman" w:hAnsi="Times New Roman"/>
              </w:rPr>
              <w:t>i: NL</w:t>
            </w:r>
          </w:p>
          <w:p w:rsidR="00221D19" w:rsidRPr="003F7088" w:rsidRDefault="00221D19" w:rsidP="00FB2FF5">
            <w:pPr>
              <w:jc w:val="both"/>
              <w:rPr>
                <w:rFonts w:ascii="Times New Roman" w:hAnsi="Times New Roman"/>
              </w:rPr>
            </w:pPr>
            <w:r w:rsidRPr="003F7088">
              <w:rPr>
                <w:rFonts w:ascii="Times New Roman" w:hAnsi="Times New Roman"/>
              </w:rPr>
              <w:t>- N</w:t>
            </w:r>
            <w:r w:rsidR="003F7088" w:rsidRPr="003F7088">
              <w:rPr>
                <w:rFonts w:ascii="Times New Roman" w:hAnsi="Times New Roman"/>
              </w:rPr>
              <w:t>ộ</w:t>
            </w:r>
            <w:r w:rsidRPr="003F7088">
              <w:rPr>
                <w:rFonts w:ascii="Times New Roman" w:hAnsi="Times New Roman"/>
              </w:rPr>
              <w:t>i dung c</w:t>
            </w:r>
            <w:r w:rsidR="003F7088" w:rsidRPr="003F7088">
              <w:rPr>
                <w:rFonts w:ascii="Times New Roman" w:hAnsi="Times New Roman"/>
              </w:rPr>
              <w:t>ầ</w:t>
            </w:r>
            <w:r w:rsidRPr="003F7088">
              <w:rPr>
                <w:rFonts w:ascii="Times New Roman" w:hAnsi="Times New Roman"/>
              </w:rPr>
              <w:t>n l</w:t>
            </w:r>
            <w:r w:rsidR="003F7088" w:rsidRPr="003F7088">
              <w:rPr>
                <w:rFonts w:ascii="Times New Roman" w:hAnsi="Times New Roman"/>
              </w:rPr>
              <w:t>à</w:t>
            </w:r>
            <w:r w:rsidRPr="003F7088">
              <w:rPr>
                <w:rFonts w:ascii="Times New Roman" w:hAnsi="Times New Roman"/>
              </w:rPr>
              <w:t>m s</w:t>
            </w:r>
            <w:r w:rsidR="003F7088" w:rsidRPr="003F7088">
              <w:rPr>
                <w:rFonts w:ascii="Times New Roman" w:hAnsi="Times New Roman"/>
              </w:rPr>
              <w:t>á</w:t>
            </w:r>
            <w:r w:rsidRPr="003F7088">
              <w:rPr>
                <w:rFonts w:ascii="Times New Roman" w:hAnsi="Times New Roman"/>
              </w:rPr>
              <w:t>ng t</w:t>
            </w:r>
            <w:r w:rsidR="003F7088" w:rsidRPr="003F7088">
              <w:rPr>
                <w:rFonts w:ascii="Times New Roman" w:hAnsi="Times New Roman"/>
              </w:rPr>
              <w:t>ỏ</w:t>
            </w:r>
            <w:r w:rsidRPr="003F7088">
              <w:rPr>
                <w:rFonts w:ascii="Times New Roman" w:hAnsi="Times New Roman"/>
              </w:rPr>
              <w:t>:</w:t>
            </w:r>
            <w:r w:rsidRPr="003F7088">
              <w:rPr>
                <w:rFonts w:ascii="Times New Roman" w:hAnsi="Times New Roman"/>
                <w:bCs/>
                <w:color w:val="000000"/>
              </w:rPr>
              <w:t xml:space="preserve"> </w:t>
            </w:r>
            <w:r w:rsidRPr="003F7088">
              <w:rPr>
                <w:rFonts w:ascii="Times New Roman" w:hAnsi="Times New Roman"/>
              </w:rPr>
              <w:t>''Chi</w:t>
            </w:r>
            <w:r w:rsidR="003F7088" w:rsidRPr="003F7088">
              <w:rPr>
                <w:rFonts w:ascii="Times New Roman" w:hAnsi="Times New Roman"/>
              </w:rPr>
              <w:t>ế</w:t>
            </w:r>
            <w:r w:rsidRPr="003F7088">
              <w:rPr>
                <w:rFonts w:ascii="Times New Roman" w:hAnsi="Times New Roman"/>
              </w:rPr>
              <w:t>u d</w:t>
            </w:r>
            <w:r w:rsidR="003F7088" w:rsidRPr="003F7088">
              <w:rPr>
                <w:rFonts w:ascii="Times New Roman" w:hAnsi="Times New Roman"/>
              </w:rPr>
              <w:t>ờ</w:t>
            </w:r>
            <w:r w:rsidRPr="003F7088">
              <w:rPr>
                <w:rFonts w:ascii="Times New Roman" w:hAnsi="Times New Roman"/>
              </w:rPr>
              <w:t xml:space="preserve">i </w:t>
            </w:r>
            <w:r w:rsidR="003F7088" w:rsidRPr="003F7088">
              <w:rPr>
                <w:rFonts w:ascii="Times New Roman" w:hAnsi="Times New Roman"/>
              </w:rPr>
              <w:t>đô</w:t>
            </w:r>
            <w:r w:rsidRPr="003F7088">
              <w:rPr>
                <w:rFonts w:ascii="Times New Roman" w:hAnsi="Times New Roman"/>
              </w:rPr>
              <w:t>'' v</w:t>
            </w:r>
            <w:r w:rsidR="003F7088" w:rsidRPr="003F7088">
              <w:rPr>
                <w:rFonts w:ascii="Times New Roman" w:hAnsi="Times New Roman"/>
              </w:rPr>
              <w:t>à</w:t>
            </w:r>
            <w:r w:rsidRPr="003F7088">
              <w:rPr>
                <w:rFonts w:ascii="Times New Roman" w:hAnsi="Times New Roman"/>
              </w:rPr>
              <w:t xml:space="preserve"> ''H</w:t>
            </w:r>
            <w:r w:rsidR="003F7088" w:rsidRPr="003F7088">
              <w:rPr>
                <w:rFonts w:ascii="Times New Roman" w:hAnsi="Times New Roman"/>
              </w:rPr>
              <w:t>ị</w:t>
            </w:r>
            <w:r w:rsidRPr="003F7088">
              <w:rPr>
                <w:rFonts w:ascii="Times New Roman" w:hAnsi="Times New Roman"/>
              </w:rPr>
              <w:t>ch t</w:t>
            </w:r>
            <w:r w:rsidR="003F7088" w:rsidRPr="003F7088">
              <w:rPr>
                <w:rFonts w:ascii="Times New Roman" w:hAnsi="Times New Roman"/>
              </w:rPr>
              <w:t>ướ</w:t>
            </w:r>
            <w:r w:rsidRPr="003F7088">
              <w:rPr>
                <w:rFonts w:ascii="Times New Roman" w:hAnsi="Times New Roman"/>
              </w:rPr>
              <w:t>ng s</w:t>
            </w:r>
            <w:r w:rsidR="003F7088" w:rsidRPr="003F7088">
              <w:rPr>
                <w:rFonts w:ascii="Times New Roman" w:hAnsi="Times New Roman"/>
              </w:rPr>
              <w:t>ĩ</w:t>
            </w:r>
            <w:r w:rsidRPr="003F7088">
              <w:rPr>
                <w:rFonts w:ascii="Times New Roman" w:hAnsi="Times New Roman"/>
              </w:rPr>
              <w:t>'', h</w:t>
            </w:r>
            <w:r w:rsidR="003F7088" w:rsidRPr="003F7088">
              <w:rPr>
                <w:rFonts w:ascii="Times New Roman" w:hAnsi="Times New Roman"/>
              </w:rPr>
              <w:t>ã</w:t>
            </w:r>
            <w:r w:rsidRPr="003F7088">
              <w:rPr>
                <w:rFonts w:ascii="Times New Roman" w:hAnsi="Times New Roman"/>
              </w:rPr>
              <w:t>y ch</w:t>
            </w:r>
            <w:r w:rsidR="003F7088" w:rsidRPr="003F7088">
              <w:rPr>
                <w:rFonts w:ascii="Times New Roman" w:hAnsi="Times New Roman"/>
              </w:rPr>
              <w:t>ứ</w:t>
            </w:r>
            <w:r w:rsidRPr="003F7088">
              <w:rPr>
                <w:rFonts w:ascii="Times New Roman" w:hAnsi="Times New Roman"/>
              </w:rPr>
              <w:t>ng minh r</w:t>
            </w:r>
            <w:r w:rsidR="003F7088" w:rsidRPr="003F7088">
              <w:rPr>
                <w:rFonts w:ascii="Times New Roman" w:hAnsi="Times New Roman"/>
              </w:rPr>
              <w:t>ằ</w:t>
            </w:r>
            <w:r w:rsidRPr="003F7088">
              <w:rPr>
                <w:rFonts w:ascii="Times New Roman" w:hAnsi="Times New Roman"/>
              </w:rPr>
              <w:t>ng: nh</w:t>
            </w:r>
            <w:r w:rsidR="003F7088" w:rsidRPr="003F7088">
              <w:rPr>
                <w:rFonts w:ascii="Times New Roman" w:hAnsi="Times New Roman"/>
              </w:rPr>
              <w:t>ữ</w:t>
            </w:r>
            <w:r w:rsidRPr="003F7088">
              <w:rPr>
                <w:rFonts w:ascii="Times New Roman" w:hAnsi="Times New Roman"/>
              </w:rPr>
              <w:t>ng ng</w:t>
            </w:r>
            <w:r w:rsidRPr="003F7088">
              <w:rPr>
                <w:rFonts w:ascii="Times New Roman" w:hAnsi="Times New Roman"/>
              </w:rPr>
              <w:softHyphen/>
            </w:r>
            <w:r w:rsidR="003F7088" w:rsidRPr="003F7088">
              <w:rPr>
                <w:rFonts w:ascii="Times New Roman" w:hAnsi="Times New Roman"/>
              </w:rPr>
              <w:t>ườ</w:t>
            </w:r>
            <w:r w:rsidRPr="003F7088">
              <w:rPr>
                <w:rFonts w:ascii="Times New Roman" w:hAnsi="Times New Roman"/>
              </w:rPr>
              <w:t>i l</w:t>
            </w:r>
            <w:r w:rsidR="003F7088" w:rsidRPr="003F7088">
              <w:rPr>
                <w:rFonts w:ascii="Times New Roman" w:hAnsi="Times New Roman"/>
              </w:rPr>
              <w:t>ã</w:t>
            </w:r>
            <w:r w:rsidRPr="003F7088">
              <w:rPr>
                <w:rFonts w:ascii="Times New Roman" w:hAnsi="Times New Roman"/>
              </w:rPr>
              <w:t xml:space="preserve">nh </w:t>
            </w:r>
            <w:r w:rsidR="003F7088" w:rsidRPr="003F7088">
              <w:rPr>
                <w:rFonts w:ascii="Times New Roman" w:hAnsi="Times New Roman"/>
              </w:rPr>
              <w:t>đạ</w:t>
            </w:r>
            <w:r w:rsidRPr="003F7088">
              <w:rPr>
                <w:rFonts w:ascii="Times New Roman" w:hAnsi="Times New Roman"/>
              </w:rPr>
              <w:t>o anh minh nh</w:t>
            </w:r>
            <w:r w:rsidRPr="003F7088">
              <w:rPr>
                <w:rFonts w:ascii="Times New Roman" w:hAnsi="Times New Roman"/>
              </w:rPr>
              <w:softHyphen/>
            </w:r>
            <w:r w:rsidR="003F7088" w:rsidRPr="003F7088">
              <w:rPr>
                <w:rFonts w:ascii="Times New Roman" w:hAnsi="Times New Roman"/>
              </w:rPr>
              <w:t>ư</w:t>
            </w:r>
            <w:r w:rsidRPr="003F7088">
              <w:rPr>
                <w:rFonts w:ascii="Times New Roman" w:hAnsi="Times New Roman"/>
              </w:rPr>
              <w:t xml:space="preserve"> L</w:t>
            </w:r>
            <w:r w:rsidR="003F7088" w:rsidRPr="003F7088">
              <w:rPr>
                <w:rFonts w:ascii="Times New Roman" w:hAnsi="Times New Roman"/>
              </w:rPr>
              <w:t>í</w:t>
            </w:r>
            <w:r w:rsidRPr="003F7088">
              <w:rPr>
                <w:rFonts w:ascii="Times New Roman" w:hAnsi="Times New Roman"/>
              </w:rPr>
              <w:t xml:space="preserve"> C</w:t>
            </w:r>
            <w:r w:rsidR="003F7088" w:rsidRPr="003F7088">
              <w:rPr>
                <w:rFonts w:ascii="Times New Roman" w:hAnsi="Times New Roman"/>
              </w:rPr>
              <w:t>ô</w:t>
            </w:r>
            <w:r w:rsidRPr="003F7088">
              <w:rPr>
                <w:rFonts w:ascii="Times New Roman" w:hAnsi="Times New Roman"/>
              </w:rPr>
              <w:t>ng U</w:t>
            </w:r>
            <w:r w:rsidR="003F7088" w:rsidRPr="003F7088">
              <w:rPr>
                <w:rFonts w:ascii="Times New Roman" w:hAnsi="Times New Roman"/>
              </w:rPr>
              <w:t>ẩ</w:t>
            </w:r>
            <w:r w:rsidRPr="003F7088">
              <w:rPr>
                <w:rFonts w:ascii="Times New Roman" w:hAnsi="Times New Roman"/>
              </w:rPr>
              <w:t>n v</w:t>
            </w:r>
            <w:r w:rsidR="003F7088" w:rsidRPr="003F7088">
              <w:rPr>
                <w:rFonts w:ascii="Times New Roman" w:hAnsi="Times New Roman"/>
              </w:rPr>
              <w:t>à</w:t>
            </w:r>
            <w:r w:rsidRPr="003F7088">
              <w:rPr>
                <w:rFonts w:ascii="Times New Roman" w:hAnsi="Times New Roman"/>
              </w:rPr>
              <w:t xml:space="preserve"> Tr</w:t>
            </w:r>
            <w:r w:rsidR="003F7088" w:rsidRPr="003F7088">
              <w:rPr>
                <w:rFonts w:ascii="Times New Roman" w:hAnsi="Times New Roman"/>
              </w:rPr>
              <w:t>ầ</w:t>
            </w:r>
            <w:r w:rsidRPr="003F7088">
              <w:rPr>
                <w:rFonts w:ascii="Times New Roman" w:hAnsi="Times New Roman"/>
              </w:rPr>
              <w:t>n Qu</w:t>
            </w:r>
            <w:r w:rsidR="003F7088" w:rsidRPr="003F7088">
              <w:rPr>
                <w:rFonts w:ascii="Times New Roman" w:hAnsi="Times New Roman"/>
              </w:rPr>
              <w:t>ố</w:t>
            </w:r>
            <w:r w:rsidRPr="003F7088">
              <w:rPr>
                <w:rFonts w:ascii="Times New Roman" w:hAnsi="Times New Roman"/>
              </w:rPr>
              <w:t>c Tu</w:t>
            </w:r>
            <w:r w:rsidR="003F7088" w:rsidRPr="003F7088">
              <w:rPr>
                <w:rFonts w:ascii="Times New Roman" w:hAnsi="Times New Roman"/>
              </w:rPr>
              <w:t>ấ</w:t>
            </w:r>
            <w:r w:rsidRPr="003F7088">
              <w:rPr>
                <w:rFonts w:ascii="Times New Roman" w:hAnsi="Times New Roman"/>
              </w:rPr>
              <w:t>n lu</w:t>
            </w:r>
            <w:r w:rsidR="003F7088" w:rsidRPr="003F7088">
              <w:rPr>
                <w:rFonts w:ascii="Times New Roman" w:hAnsi="Times New Roman"/>
              </w:rPr>
              <w:t>ô</w:t>
            </w:r>
            <w:r w:rsidRPr="003F7088">
              <w:rPr>
                <w:rFonts w:ascii="Times New Roman" w:hAnsi="Times New Roman"/>
              </w:rPr>
              <w:t>n lu</w:t>
            </w:r>
            <w:r w:rsidR="003F7088" w:rsidRPr="003F7088">
              <w:rPr>
                <w:rFonts w:ascii="Times New Roman" w:hAnsi="Times New Roman"/>
              </w:rPr>
              <w:t>ô</w:t>
            </w:r>
            <w:r w:rsidRPr="003F7088">
              <w:rPr>
                <w:rFonts w:ascii="Times New Roman" w:hAnsi="Times New Roman"/>
              </w:rPr>
              <w:t>n quan t</w:t>
            </w:r>
            <w:r w:rsidR="003F7088" w:rsidRPr="003F7088">
              <w:rPr>
                <w:rFonts w:ascii="Times New Roman" w:hAnsi="Times New Roman"/>
              </w:rPr>
              <w:t>â</w:t>
            </w:r>
            <w:r w:rsidRPr="003F7088">
              <w:rPr>
                <w:rFonts w:ascii="Times New Roman" w:hAnsi="Times New Roman"/>
              </w:rPr>
              <w:t xml:space="preserve">m </w:t>
            </w:r>
            <w:r w:rsidR="003F7088" w:rsidRPr="003F7088">
              <w:rPr>
                <w:rFonts w:ascii="Times New Roman" w:hAnsi="Times New Roman"/>
              </w:rPr>
              <w:t>đế</w:t>
            </w:r>
            <w:r w:rsidRPr="003F7088">
              <w:rPr>
                <w:rFonts w:ascii="Times New Roman" w:hAnsi="Times New Roman"/>
              </w:rPr>
              <w:t>n vi</w:t>
            </w:r>
            <w:r w:rsidR="003F7088" w:rsidRPr="003F7088">
              <w:rPr>
                <w:rFonts w:ascii="Times New Roman" w:hAnsi="Times New Roman"/>
              </w:rPr>
              <w:t>ệ</w:t>
            </w:r>
            <w:r w:rsidRPr="003F7088">
              <w:rPr>
                <w:rFonts w:ascii="Times New Roman" w:hAnsi="Times New Roman"/>
              </w:rPr>
              <w:t>c ch</w:t>
            </w:r>
            <w:r w:rsidR="003F7088" w:rsidRPr="003F7088">
              <w:rPr>
                <w:rFonts w:ascii="Times New Roman" w:hAnsi="Times New Roman"/>
              </w:rPr>
              <w:t>ă</w:t>
            </w:r>
            <w:r w:rsidRPr="003F7088">
              <w:rPr>
                <w:rFonts w:ascii="Times New Roman" w:hAnsi="Times New Roman"/>
              </w:rPr>
              <w:t>m lo h</w:t>
            </w:r>
            <w:r w:rsidR="003F7088" w:rsidRPr="003F7088">
              <w:rPr>
                <w:rFonts w:ascii="Times New Roman" w:hAnsi="Times New Roman"/>
              </w:rPr>
              <w:t>ạ</w:t>
            </w:r>
            <w:r w:rsidRPr="003F7088">
              <w:rPr>
                <w:rFonts w:ascii="Times New Roman" w:hAnsi="Times New Roman"/>
              </w:rPr>
              <w:t>nh ph</w:t>
            </w:r>
            <w:r w:rsidR="003F7088" w:rsidRPr="003F7088">
              <w:rPr>
                <w:rFonts w:ascii="Times New Roman" w:hAnsi="Times New Roman"/>
              </w:rPr>
              <w:t>ú</w:t>
            </w:r>
            <w:r w:rsidRPr="003F7088">
              <w:rPr>
                <w:rFonts w:ascii="Times New Roman" w:hAnsi="Times New Roman"/>
              </w:rPr>
              <w:t>c l</w:t>
            </w:r>
            <w:r w:rsidR="003F7088" w:rsidRPr="003F7088">
              <w:rPr>
                <w:rFonts w:ascii="Times New Roman" w:hAnsi="Times New Roman"/>
              </w:rPr>
              <w:t>â</w:t>
            </w:r>
            <w:r w:rsidRPr="003F7088">
              <w:rPr>
                <w:rFonts w:ascii="Times New Roman" w:hAnsi="Times New Roman"/>
              </w:rPr>
              <w:t>u b</w:t>
            </w:r>
            <w:r w:rsidR="003F7088" w:rsidRPr="003F7088">
              <w:rPr>
                <w:rFonts w:ascii="Times New Roman" w:hAnsi="Times New Roman"/>
              </w:rPr>
              <w:t>ề</w:t>
            </w:r>
            <w:r w:rsidRPr="003F7088">
              <w:rPr>
                <w:rFonts w:ascii="Times New Roman" w:hAnsi="Times New Roman"/>
              </w:rPr>
              <w:t>n c</w:t>
            </w:r>
            <w:r w:rsidR="003F7088" w:rsidRPr="003F7088">
              <w:rPr>
                <w:rFonts w:ascii="Times New Roman" w:hAnsi="Times New Roman"/>
              </w:rPr>
              <w:t>ủ</w:t>
            </w:r>
            <w:r w:rsidRPr="003F7088">
              <w:rPr>
                <w:rFonts w:ascii="Times New Roman" w:hAnsi="Times New Roman"/>
              </w:rPr>
              <w:t>a mu</w:t>
            </w:r>
            <w:r w:rsidR="003F7088" w:rsidRPr="003F7088">
              <w:rPr>
                <w:rFonts w:ascii="Times New Roman" w:hAnsi="Times New Roman"/>
              </w:rPr>
              <w:t>ô</w:t>
            </w:r>
            <w:r w:rsidRPr="003F7088">
              <w:rPr>
                <w:rFonts w:ascii="Times New Roman" w:hAnsi="Times New Roman"/>
              </w:rPr>
              <w:t>n d</w:t>
            </w:r>
            <w:r w:rsidR="003F7088" w:rsidRPr="003F7088">
              <w:rPr>
                <w:rFonts w:ascii="Times New Roman" w:hAnsi="Times New Roman"/>
              </w:rPr>
              <w:t>â</w:t>
            </w:r>
            <w:r w:rsidRPr="003F7088">
              <w:rPr>
                <w:rFonts w:ascii="Times New Roman" w:hAnsi="Times New Roman"/>
              </w:rPr>
              <w:t>n.</w:t>
            </w:r>
          </w:p>
          <w:p w:rsidR="00221D19" w:rsidRPr="003F7088" w:rsidRDefault="00221D19" w:rsidP="00FB2FF5">
            <w:pPr>
              <w:jc w:val="both"/>
              <w:rPr>
                <w:rFonts w:ascii="Times New Roman" w:hAnsi="Times New Roman"/>
              </w:rPr>
            </w:pPr>
            <w:r w:rsidRPr="003F7088">
              <w:rPr>
                <w:rFonts w:ascii="Times New Roman" w:hAnsi="Times New Roman"/>
              </w:rPr>
              <w:t>- C</w:t>
            </w:r>
            <w:r w:rsidR="003F7088" w:rsidRPr="003F7088">
              <w:rPr>
                <w:rFonts w:ascii="Times New Roman" w:hAnsi="Times New Roman"/>
              </w:rPr>
              <w:t>á</w:t>
            </w:r>
            <w:r w:rsidRPr="003F7088">
              <w:rPr>
                <w:rFonts w:ascii="Times New Roman" w:hAnsi="Times New Roman"/>
              </w:rPr>
              <w:t>ch l</w:t>
            </w:r>
            <w:r w:rsidR="003F7088" w:rsidRPr="003F7088">
              <w:rPr>
                <w:rFonts w:ascii="Times New Roman" w:hAnsi="Times New Roman"/>
              </w:rPr>
              <w:t>à</w:t>
            </w:r>
            <w:r w:rsidRPr="003F7088">
              <w:rPr>
                <w:rFonts w:ascii="Times New Roman" w:hAnsi="Times New Roman"/>
              </w:rPr>
              <w:t>m: ph</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í</w:t>
            </w:r>
            <w:r w:rsidRPr="003F7088">
              <w:rPr>
                <w:rFonts w:ascii="Times New Roman" w:hAnsi="Times New Roman"/>
              </w:rPr>
              <w:t>ch c</w:t>
            </w:r>
            <w:r w:rsidR="003F7088" w:rsidRPr="003F7088">
              <w:rPr>
                <w:rFonts w:ascii="Times New Roman" w:hAnsi="Times New Roman"/>
              </w:rPr>
              <w:t>á</w:t>
            </w:r>
            <w:r w:rsidRPr="003F7088">
              <w:rPr>
                <w:rFonts w:ascii="Times New Roman" w:hAnsi="Times New Roman"/>
              </w:rPr>
              <w:t>c lu</w:t>
            </w:r>
            <w:r w:rsidR="003F7088" w:rsidRPr="003F7088">
              <w:rPr>
                <w:rFonts w:ascii="Times New Roman" w:hAnsi="Times New Roman"/>
              </w:rPr>
              <w:t>ậ</w:t>
            </w:r>
            <w:r w:rsidRPr="003F7088">
              <w:rPr>
                <w:rFonts w:ascii="Times New Roman" w:hAnsi="Times New Roman"/>
              </w:rPr>
              <w:t xml:space="preserve">n </w:t>
            </w:r>
            <w:r w:rsidR="003F7088" w:rsidRPr="003F7088">
              <w:rPr>
                <w:rFonts w:ascii="Times New Roman" w:hAnsi="Times New Roman"/>
              </w:rPr>
              <w:t>đ</w:t>
            </w:r>
            <w:r w:rsidRPr="003F7088">
              <w:rPr>
                <w:rFonts w:ascii="Times New Roman" w:hAnsi="Times New Roman"/>
              </w:rPr>
              <w:t>i</w:t>
            </w:r>
            <w:r w:rsidR="003F7088" w:rsidRPr="003F7088">
              <w:rPr>
                <w:rFonts w:ascii="Times New Roman" w:hAnsi="Times New Roman"/>
              </w:rPr>
              <w:t>ể</w:t>
            </w:r>
            <w:r w:rsidRPr="003F7088">
              <w:rPr>
                <w:rFonts w:ascii="Times New Roman" w:hAnsi="Times New Roman"/>
              </w:rPr>
              <w:t xml:space="preserve">m </w:t>
            </w:r>
            <w:r w:rsidR="003F7088" w:rsidRPr="003F7088">
              <w:rPr>
                <w:rFonts w:ascii="Times New Roman" w:hAnsi="Times New Roman"/>
              </w:rPr>
              <w:t>để</w:t>
            </w:r>
            <w:r w:rsidR="00456462" w:rsidRPr="003F7088">
              <w:rPr>
                <w:rFonts w:ascii="Times New Roman" w:hAnsi="Times New Roman"/>
              </w:rPr>
              <w:t xml:space="preserve"> l</w:t>
            </w:r>
            <w:r w:rsidR="003F7088" w:rsidRPr="003F7088">
              <w:rPr>
                <w:rFonts w:ascii="Times New Roman" w:hAnsi="Times New Roman"/>
              </w:rPr>
              <w:t>à</w:t>
            </w:r>
            <w:r w:rsidR="00456462" w:rsidRPr="003F7088">
              <w:rPr>
                <w:rFonts w:ascii="Times New Roman" w:hAnsi="Times New Roman"/>
              </w:rPr>
              <w:t>m s</w:t>
            </w:r>
            <w:r w:rsidR="003F7088" w:rsidRPr="003F7088">
              <w:rPr>
                <w:rFonts w:ascii="Times New Roman" w:hAnsi="Times New Roman"/>
              </w:rPr>
              <w:t>á</w:t>
            </w:r>
            <w:r w:rsidR="00456462" w:rsidRPr="003F7088">
              <w:rPr>
                <w:rFonts w:ascii="Times New Roman" w:hAnsi="Times New Roman"/>
              </w:rPr>
              <w:t>ng t</w:t>
            </w:r>
            <w:r w:rsidR="003F7088" w:rsidRPr="003F7088">
              <w:rPr>
                <w:rFonts w:ascii="Times New Roman" w:hAnsi="Times New Roman"/>
              </w:rPr>
              <w:t>ỏ</w:t>
            </w:r>
            <w:r w:rsidR="00456462" w:rsidRPr="003F7088">
              <w:rPr>
                <w:rFonts w:ascii="Times New Roman" w:hAnsi="Times New Roman"/>
              </w:rPr>
              <w:t xml:space="preserve"> vai tr</w:t>
            </w:r>
            <w:r w:rsidR="003F7088" w:rsidRPr="003F7088">
              <w:rPr>
                <w:rFonts w:ascii="Times New Roman" w:hAnsi="Times New Roman"/>
              </w:rPr>
              <w:t>ò</w:t>
            </w:r>
            <w:r w:rsidR="00456462" w:rsidRPr="003F7088">
              <w:rPr>
                <w:rFonts w:ascii="Times New Roman" w:hAnsi="Times New Roman"/>
              </w:rPr>
              <w:t xml:space="preserve"> c</w:t>
            </w:r>
            <w:r w:rsidR="003F7088" w:rsidRPr="003F7088">
              <w:rPr>
                <w:rFonts w:ascii="Times New Roman" w:hAnsi="Times New Roman"/>
              </w:rPr>
              <w:t>ủ</w:t>
            </w:r>
            <w:r w:rsidR="00456462" w:rsidRPr="003F7088">
              <w:rPr>
                <w:rFonts w:ascii="Times New Roman" w:hAnsi="Times New Roman"/>
              </w:rPr>
              <w:t>a nh</w:t>
            </w:r>
            <w:r w:rsidR="003F7088" w:rsidRPr="003F7088">
              <w:rPr>
                <w:rFonts w:ascii="Times New Roman" w:hAnsi="Times New Roman"/>
              </w:rPr>
              <w:t>ữ</w:t>
            </w:r>
            <w:r w:rsidR="00456462" w:rsidRPr="003F7088">
              <w:rPr>
                <w:rFonts w:ascii="Times New Roman" w:hAnsi="Times New Roman"/>
              </w:rPr>
              <w:t>ng ng</w:t>
            </w:r>
            <w:r w:rsidR="003F7088" w:rsidRPr="003F7088">
              <w:rPr>
                <w:rFonts w:ascii="Times New Roman" w:hAnsi="Times New Roman"/>
              </w:rPr>
              <w:t>ườ</w:t>
            </w:r>
            <w:r w:rsidR="00456462" w:rsidRPr="003F7088">
              <w:rPr>
                <w:rFonts w:ascii="Times New Roman" w:hAnsi="Times New Roman"/>
              </w:rPr>
              <w:t>i l</w:t>
            </w:r>
            <w:r w:rsidR="003F7088" w:rsidRPr="003F7088">
              <w:rPr>
                <w:rFonts w:ascii="Times New Roman" w:hAnsi="Times New Roman"/>
              </w:rPr>
              <w:t>ã</w:t>
            </w:r>
            <w:r w:rsidR="00456462" w:rsidRPr="003F7088">
              <w:rPr>
                <w:rFonts w:ascii="Times New Roman" w:hAnsi="Times New Roman"/>
              </w:rPr>
              <w:t xml:space="preserve">nh </w:t>
            </w:r>
            <w:r w:rsidR="003F7088" w:rsidRPr="003F7088">
              <w:rPr>
                <w:rFonts w:ascii="Times New Roman" w:hAnsi="Times New Roman"/>
              </w:rPr>
              <w:t>đạ</w:t>
            </w:r>
            <w:r w:rsidR="00456462" w:rsidRPr="003F7088">
              <w:rPr>
                <w:rFonts w:ascii="Times New Roman" w:hAnsi="Times New Roman"/>
              </w:rPr>
              <w:t>o.</w:t>
            </w:r>
          </w:p>
          <w:p w:rsidR="006C563C" w:rsidRPr="003F7088" w:rsidRDefault="00456462" w:rsidP="00FB2FF5">
            <w:pPr>
              <w:jc w:val="both"/>
              <w:rPr>
                <w:rFonts w:ascii="Times New Roman" w:hAnsi="Times New Roman"/>
                <w:b/>
                <w:u w:val="single"/>
              </w:rPr>
            </w:pPr>
            <w:r w:rsidRPr="003F7088">
              <w:rPr>
                <w:rFonts w:ascii="Times New Roman" w:hAnsi="Times New Roman"/>
                <w:b/>
                <w:u w:val="single"/>
              </w:rPr>
              <w:t>*</w:t>
            </w:r>
            <w:r w:rsidR="00221D19" w:rsidRPr="003F7088">
              <w:rPr>
                <w:rFonts w:ascii="Times New Roman" w:hAnsi="Times New Roman"/>
                <w:b/>
                <w:u w:val="single"/>
              </w:rPr>
              <w:t>. D</w:t>
            </w:r>
            <w:r w:rsidR="003F7088" w:rsidRPr="003F7088">
              <w:rPr>
                <w:rFonts w:ascii="Times New Roman" w:hAnsi="Times New Roman"/>
                <w:b/>
                <w:u w:val="single"/>
              </w:rPr>
              <w:t>à</w:t>
            </w:r>
            <w:r w:rsidR="00221D19" w:rsidRPr="003F7088">
              <w:rPr>
                <w:rFonts w:ascii="Times New Roman" w:hAnsi="Times New Roman"/>
                <w:b/>
                <w:u w:val="single"/>
              </w:rPr>
              <w:t xml:space="preserve">n </w:t>
            </w:r>
            <w:r w:rsidR="003F7088" w:rsidRPr="003F7088">
              <w:rPr>
                <w:rFonts w:ascii="Times New Roman" w:hAnsi="Times New Roman"/>
                <w:b/>
                <w:u w:val="single"/>
              </w:rPr>
              <w:t>ý</w:t>
            </w:r>
            <w:r w:rsidR="00221D19" w:rsidRPr="003F7088">
              <w:rPr>
                <w:rFonts w:ascii="Times New Roman" w:hAnsi="Times New Roman"/>
                <w:b/>
                <w:u w:val="single"/>
              </w:rPr>
              <w:t xml:space="preserve"> </w:t>
            </w:r>
          </w:p>
          <w:p w:rsidR="006C563C" w:rsidRPr="003F7088" w:rsidRDefault="006C563C" w:rsidP="00FB2FF5">
            <w:pPr>
              <w:jc w:val="both"/>
              <w:rPr>
                <w:rFonts w:ascii="Times New Roman" w:hAnsi="Times New Roman"/>
              </w:rPr>
            </w:pPr>
            <w:r w:rsidRPr="003F7088">
              <w:rPr>
                <w:rFonts w:ascii="Times New Roman" w:hAnsi="Times New Roman"/>
              </w:rPr>
              <w:t>a) M</w:t>
            </w:r>
            <w:r w:rsidR="003F7088" w:rsidRPr="003F7088">
              <w:rPr>
                <w:rFonts w:ascii="Times New Roman" w:hAnsi="Times New Roman"/>
              </w:rPr>
              <w:t>ở</w:t>
            </w:r>
            <w:r w:rsidRPr="003F7088">
              <w:rPr>
                <w:rFonts w:ascii="Times New Roman" w:hAnsi="Times New Roman"/>
              </w:rPr>
              <w:t xml:space="preserve"> b</w:t>
            </w:r>
            <w:r w:rsidR="003F7088" w:rsidRPr="003F7088">
              <w:rPr>
                <w:rFonts w:ascii="Times New Roman" w:hAnsi="Times New Roman"/>
              </w:rPr>
              <w:t>à</w:t>
            </w:r>
            <w:r w:rsidRPr="003F7088">
              <w:rPr>
                <w:rFonts w:ascii="Times New Roman" w:hAnsi="Times New Roman"/>
              </w:rPr>
              <w:t>i: Nguy</w:t>
            </w:r>
            <w:r w:rsidR="003F7088" w:rsidRPr="003F7088">
              <w:rPr>
                <w:rFonts w:ascii="Times New Roman" w:hAnsi="Times New Roman"/>
              </w:rPr>
              <w:t>ễ</w:t>
            </w:r>
            <w:r w:rsidRPr="003F7088">
              <w:rPr>
                <w:rFonts w:ascii="Times New Roman" w:hAnsi="Times New Roman"/>
              </w:rPr>
              <w:t>n Tr</w:t>
            </w:r>
            <w:r w:rsidR="003F7088" w:rsidRPr="003F7088">
              <w:rPr>
                <w:rFonts w:ascii="Times New Roman" w:hAnsi="Times New Roman"/>
              </w:rPr>
              <w:t>ã</w:t>
            </w:r>
            <w:r w:rsidRPr="003F7088">
              <w:rPr>
                <w:rFonts w:ascii="Times New Roman" w:hAnsi="Times New Roman"/>
              </w:rPr>
              <w:t xml:space="preserve">i </w:t>
            </w:r>
            <w:r w:rsidR="003F7088" w:rsidRPr="003F7088">
              <w:rPr>
                <w:rFonts w:ascii="Times New Roman" w:hAnsi="Times New Roman"/>
              </w:rPr>
              <w:t>đã</w:t>
            </w:r>
            <w:r w:rsidRPr="003F7088">
              <w:rPr>
                <w:rFonts w:ascii="Times New Roman" w:hAnsi="Times New Roman"/>
              </w:rPr>
              <w:t xml:space="preserve"> t</w:t>
            </w:r>
            <w:r w:rsidR="003F7088" w:rsidRPr="003F7088">
              <w:rPr>
                <w:rFonts w:ascii="Times New Roman" w:hAnsi="Times New Roman"/>
              </w:rPr>
              <w:t>ừ</w:t>
            </w:r>
            <w:r w:rsidRPr="003F7088">
              <w:rPr>
                <w:rFonts w:ascii="Times New Roman" w:hAnsi="Times New Roman"/>
              </w:rPr>
              <w:t>ng vi</w:t>
            </w:r>
            <w:r w:rsidR="003F7088" w:rsidRPr="003F7088">
              <w:rPr>
                <w:rFonts w:ascii="Times New Roman" w:hAnsi="Times New Roman"/>
              </w:rPr>
              <w:t>ế</w:t>
            </w:r>
            <w:r w:rsidRPr="003F7088">
              <w:rPr>
                <w:rFonts w:ascii="Times New Roman" w:hAnsi="Times New Roman"/>
              </w:rPr>
              <w:t>t:</w:t>
            </w:r>
          </w:p>
          <w:p w:rsidR="006C563C" w:rsidRPr="003F7088" w:rsidRDefault="006C563C" w:rsidP="00FB2FF5">
            <w:pPr>
              <w:jc w:val="both"/>
              <w:rPr>
                <w:rFonts w:ascii="Times New Roman" w:hAnsi="Times New Roman"/>
              </w:rPr>
            </w:pPr>
            <w:r w:rsidRPr="003F7088">
              <w:rPr>
                <w:rFonts w:ascii="Times New Roman" w:hAnsi="Times New Roman"/>
              </w:rPr>
              <w:t xml:space="preserve">                            ''Tuy m</w:t>
            </w:r>
            <w:r w:rsidR="003F7088" w:rsidRPr="003F7088">
              <w:rPr>
                <w:rFonts w:ascii="Times New Roman" w:hAnsi="Times New Roman"/>
              </w:rPr>
              <w:t>ạ</w:t>
            </w:r>
            <w:r w:rsidRPr="003F7088">
              <w:rPr>
                <w:rFonts w:ascii="Times New Roman" w:hAnsi="Times New Roman"/>
              </w:rPr>
              <w:t>nh y</w:t>
            </w:r>
            <w:r w:rsidR="003F7088" w:rsidRPr="003F7088">
              <w:rPr>
                <w:rFonts w:ascii="Times New Roman" w:hAnsi="Times New Roman"/>
              </w:rPr>
              <w:t>ế</w:t>
            </w:r>
            <w:r w:rsidRPr="003F7088">
              <w:rPr>
                <w:rFonts w:ascii="Times New Roman" w:hAnsi="Times New Roman"/>
              </w:rPr>
              <w:t>u t</w:t>
            </w:r>
            <w:r w:rsidR="003F7088" w:rsidRPr="003F7088">
              <w:rPr>
                <w:rFonts w:ascii="Times New Roman" w:hAnsi="Times New Roman"/>
              </w:rPr>
              <w:t>ừ</w:t>
            </w:r>
            <w:r w:rsidRPr="003F7088">
              <w:rPr>
                <w:rFonts w:ascii="Times New Roman" w:hAnsi="Times New Roman"/>
              </w:rPr>
              <w:t>ng l</w:t>
            </w:r>
            <w:r w:rsidR="003F7088" w:rsidRPr="003F7088">
              <w:rPr>
                <w:rFonts w:ascii="Times New Roman" w:hAnsi="Times New Roman"/>
              </w:rPr>
              <w:t>ú</w:t>
            </w:r>
            <w:r w:rsidRPr="003F7088">
              <w:rPr>
                <w:rFonts w:ascii="Times New Roman" w:hAnsi="Times New Roman"/>
              </w:rPr>
              <w:t>c kh</w:t>
            </w:r>
            <w:r w:rsidR="003F7088" w:rsidRPr="003F7088">
              <w:rPr>
                <w:rFonts w:ascii="Times New Roman" w:hAnsi="Times New Roman"/>
              </w:rPr>
              <w:t>á</w:t>
            </w:r>
            <w:r w:rsidRPr="003F7088">
              <w:rPr>
                <w:rFonts w:ascii="Times New Roman" w:hAnsi="Times New Roman"/>
              </w:rPr>
              <w:t>c nhau</w:t>
            </w:r>
          </w:p>
          <w:p w:rsidR="006C563C" w:rsidRPr="003F7088" w:rsidRDefault="006C563C" w:rsidP="00FB2FF5">
            <w:pPr>
              <w:jc w:val="both"/>
              <w:rPr>
                <w:rFonts w:ascii="Times New Roman" w:hAnsi="Times New Roman"/>
              </w:rPr>
            </w:pPr>
            <w:r w:rsidRPr="003F7088">
              <w:rPr>
                <w:rFonts w:ascii="Times New Roman" w:hAnsi="Times New Roman"/>
              </w:rPr>
              <w:t xml:space="preserve">                              Song h</w:t>
            </w:r>
            <w:r w:rsidR="003F7088" w:rsidRPr="003F7088">
              <w:rPr>
                <w:rFonts w:ascii="Times New Roman" w:hAnsi="Times New Roman"/>
              </w:rPr>
              <w:t>à</w:t>
            </w:r>
            <w:r w:rsidRPr="003F7088">
              <w:rPr>
                <w:rFonts w:ascii="Times New Roman" w:hAnsi="Times New Roman"/>
              </w:rPr>
              <w:t>o ki</w:t>
            </w:r>
            <w:r w:rsidR="003F7088" w:rsidRPr="003F7088">
              <w:rPr>
                <w:rFonts w:ascii="Times New Roman" w:hAnsi="Times New Roman"/>
              </w:rPr>
              <w:t>ệ</w:t>
            </w:r>
            <w:r w:rsidRPr="003F7088">
              <w:rPr>
                <w:rFonts w:ascii="Times New Roman" w:hAnsi="Times New Roman"/>
              </w:rPr>
              <w:t xml:space="preserve">t </w:t>
            </w:r>
            <w:r w:rsidR="003F7088" w:rsidRPr="003F7088">
              <w:rPr>
                <w:rFonts w:ascii="Times New Roman" w:hAnsi="Times New Roman"/>
              </w:rPr>
              <w:t>đờ</w:t>
            </w:r>
            <w:r w:rsidRPr="003F7088">
              <w:rPr>
                <w:rFonts w:ascii="Times New Roman" w:hAnsi="Times New Roman"/>
              </w:rPr>
              <w:t>i n</w:t>
            </w:r>
            <w:r w:rsidR="003F7088" w:rsidRPr="003F7088">
              <w:rPr>
                <w:rFonts w:ascii="Times New Roman" w:hAnsi="Times New Roman"/>
              </w:rPr>
              <w:t>à</w:t>
            </w:r>
            <w:r w:rsidRPr="003F7088">
              <w:rPr>
                <w:rFonts w:ascii="Times New Roman" w:hAnsi="Times New Roman"/>
              </w:rPr>
              <w:t>o c</w:t>
            </w:r>
            <w:r w:rsidR="003F7088" w:rsidRPr="003F7088">
              <w:rPr>
                <w:rFonts w:ascii="Times New Roman" w:hAnsi="Times New Roman"/>
              </w:rPr>
              <w:t>ũ</w:t>
            </w:r>
            <w:r w:rsidRPr="003F7088">
              <w:rPr>
                <w:rFonts w:ascii="Times New Roman" w:hAnsi="Times New Roman"/>
              </w:rPr>
              <w:t>ng c</w:t>
            </w:r>
            <w:r w:rsidR="003F7088" w:rsidRPr="003F7088">
              <w:rPr>
                <w:rFonts w:ascii="Times New Roman" w:hAnsi="Times New Roman"/>
              </w:rPr>
              <w:t>ó</w:t>
            </w:r>
            <w:r w:rsidRPr="003F7088">
              <w:rPr>
                <w:rFonts w:ascii="Times New Roman" w:hAnsi="Times New Roman"/>
              </w:rPr>
              <w:t>''.</w:t>
            </w:r>
          </w:p>
          <w:p w:rsidR="006C563C" w:rsidRPr="003F7088" w:rsidRDefault="006C563C" w:rsidP="00FB2FF5">
            <w:pPr>
              <w:ind w:firstLine="560"/>
              <w:jc w:val="both"/>
              <w:rPr>
                <w:rFonts w:ascii="Times New Roman" w:hAnsi="Times New Roman"/>
              </w:rPr>
            </w:pPr>
            <w:r w:rsidRPr="003F7088">
              <w:rPr>
                <w:rFonts w:ascii="Times New Roman" w:hAnsi="Times New Roman"/>
              </w:rPr>
              <w:t>Tr</w:t>
            </w:r>
            <w:r w:rsidR="003F7088" w:rsidRPr="003F7088">
              <w:rPr>
                <w:rFonts w:ascii="Times New Roman" w:hAnsi="Times New Roman"/>
              </w:rPr>
              <w:t>ả</w:t>
            </w:r>
            <w:r w:rsidRPr="003F7088">
              <w:rPr>
                <w:rFonts w:ascii="Times New Roman" w:hAnsi="Times New Roman"/>
              </w:rPr>
              <w:t>i qua m</w:t>
            </w:r>
            <w:r w:rsidR="003F7088" w:rsidRPr="003F7088">
              <w:rPr>
                <w:rFonts w:ascii="Times New Roman" w:hAnsi="Times New Roman"/>
              </w:rPr>
              <w:t>ấ</w:t>
            </w:r>
            <w:r w:rsidRPr="003F7088">
              <w:rPr>
                <w:rFonts w:ascii="Times New Roman" w:hAnsi="Times New Roman"/>
              </w:rPr>
              <w:t>y ngh</w:t>
            </w:r>
            <w:r w:rsidR="003F7088" w:rsidRPr="003F7088">
              <w:rPr>
                <w:rFonts w:ascii="Times New Roman" w:hAnsi="Times New Roman"/>
              </w:rPr>
              <w:t>ì</w:t>
            </w:r>
            <w:r w:rsidRPr="003F7088">
              <w:rPr>
                <w:rFonts w:ascii="Times New Roman" w:hAnsi="Times New Roman"/>
              </w:rPr>
              <w:t>n n</w:t>
            </w:r>
            <w:r w:rsidR="003F7088" w:rsidRPr="003F7088">
              <w:rPr>
                <w:rFonts w:ascii="Times New Roman" w:hAnsi="Times New Roman"/>
              </w:rPr>
              <w:t>ă</w:t>
            </w:r>
            <w:r w:rsidRPr="003F7088">
              <w:rPr>
                <w:rFonts w:ascii="Times New Roman" w:hAnsi="Times New Roman"/>
              </w:rPr>
              <w:t>m d</w:t>
            </w:r>
            <w:r w:rsidR="003F7088" w:rsidRPr="003F7088">
              <w:rPr>
                <w:rFonts w:ascii="Times New Roman" w:hAnsi="Times New Roman"/>
              </w:rPr>
              <w:t>ự</w:t>
            </w:r>
            <w:r w:rsidRPr="003F7088">
              <w:rPr>
                <w:rFonts w:ascii="Times New Roman" w:hAnsi="Times New Roman"/>
              </w:rPr>
              <w:t>ng n</w:t>
            </w:r>
            <w:r w:rsidRPr="003F7088">
              <w:rPr>
                <w:rFonts w:ascii="Times New Roman" w:hAnsi="Times New Roman"/>
              </w:rPr>
              <w:softHyphen/>
            </w:r>
            <w:r w:rsidR="003F7088" w:rsidRPr="003F7088">
              <w:rPr>
                <w:rFonts w:ascii="Times New Roman" w:hAnsi="Times New Roman"/>
              </w:rPr>
              <w:t>ướ</w:t>
            </w:r>
            <w:r w:rsidRPr="003F7088">
              <w:rPr>
                <w:rFonts w:ascii="Times New Roman" w:hAnsi="Times New Roman"/>
              </w:rPr>
              <w:t>c v</w:t>
            </w:r>
            <w:r w:rsidR="003F7088" w:rsidRPr="003F7088">
              <w:rPr>
                <w:rFonts w:ascii="Times New Roman" w:hAnsi="Times New Roman"/>
              </w:rPr>
              <w:t>à</w:t>
            </w:r>
            <w:r w:rsidRPr="003F7088">
              <w:rPr>
                <w:rFonts w:ascii="Times New Roman" w:hAnsi="Times New Roman"/>
              </w:rPr>
              <w:t xml:space="preserve"> gi</w:t>
            </w:r>
            <w:r w:rsidR="003F7088" w:rsidRPr="003F7088">
              <w:rPr>
                <w:rFonts w:ascii="Times New Roman" w:hAnsi="Times New Roman"/>
              </w:rPr>
              <w:t>ữ</w:t>
            </w:r>
            <w:r w:rsidRPr="003F7088">
              <w:rPr>
                <w:rFonts w:ascii="Times New Roman" w:hAnsi="Times New Roman"/>
              </w:rPr>
              <w:t xml:space="preserve"> n</w:t>
            </w:r>
            <w:r w:rsidRPr="003F7088">
              <w:rPr>
                <w:rFonts w:ascii="Times New Roman" w:hAnsi="Times New Roman"/>
              </w:rPr>
              <w:softHyphen/>
            </w:r>
            <w:r w:rsidR="003F7088" w:rsidRPr="003F7088">
              <w:rPr>
                <w:rFonts w:ascii="Times New Roman" w:hAnsi="Times New Roman"/>
              </w:rPr>
              <w:t>ướ</w:t>
            </w:r>
            <w:r w:rsidRPr="003F7088">
              <w:rPr>
                <w:rFonts w:ascii="Times New Roman" w:hAnsi="Times New Roman"/>
              </w:rPr>
              <w:t>c, qua bao th</w:t>
            </w:r>
            <w:r w:rsidR="003F7088" w:rsidRPr="003F7088">
              <w:rPr>
                <w:rFonts w:ascii="Times New Roman" w:hAnsi="Times New Roman"/>
              </w:rPr>
              <w:t>ă</w:t>
            </w:r>
            <w:r w:rsidRPr="003F7088">
              <w:rPr>
                <w:rFonts w:ascii="Times New Roman" w:hAnsi="Times New Roman"/>
              </w:rPr>
              <w:t>ng tr</w:t>
            </w:r>
            <w:r w:rsidR="003F7088" w:rsidRPr="003F7088">
              <w:rPr>
                <w:rFonts w:ascii="Times New Roman" w:hAnsi="Times New Roman"/>
              </w:rPr>
              <w:t>ầ</w:t>
            </w:r>
            <w:r w:rsidRPr="003F7088">
              <w:rPr>
                <w:rFonts w:ascii="Times New Roman" w:hAnsi="Times New Roman"/>
              </w:rPr>
              <w:t>m c</w:t>
            </w:r>
            <w:r w:rsidR="003F7088" w:rsidRPr="003F7088">
              <w:rPr>
                <w:rFonts w:ascii="Times New Roman" w:hAnsi="Times New Roman"/>
              </w:rPr>
              <w:t>ủ</w:t>
            </w:r>
            <w:r w:rsidRPr="003F7088">
              <w:rPr>
                <w:rFonts w:ascii="Times New Roman" w:hAnsi="Times New Roman"/>
              </w:rPr>
              <w:t>a l</w:t>
            </w:r>
            <w:r w:rsidR="003F7088" w:rsidRPr="003F7088">
              <w:rPr>
                <w:rFonts w:ascii="Times New Roman" w:hAnsi="Times New Roman"/>
              </w:rPr>
              <w:t>ị</w:t>
            </w:r>
            <w:r w:rsidRPr="003F7088">
              <w:rPr>
                <w:rFonts w:ascii="Times New Roman" w:hAnsi="Times New Roman"/>
              </w:rPr>
              <w:t>ch s</w:t>
            </w:r>
            <w:r w:rsidR="003F7088" w:rsidRPr="003F7088">
              <w:rPr>
                <w:rFonts w:ascii="Times New Roman" w:hAnsi="Times New Roman"/>
              </w:rPr>
              <w:t>ử</w:t>
            </w:r>
            <w:r w:rsidRPr="003F7088">
              <w:rPr>
                <w:rFonts w:ascii="Times New Roman" w:hAnsi="Times New Roman"/>
              </w:rPr>
              <w:t>, n</w:t>
            </w:r>
            <w:r w:rsidR="003F7088" w:rsidRPr="003F7088">
              <w:rPr>
                <w:rFonts w:ascii="Times New Roman" w:hAnsi="Times New Roman"/>
              </w:rPr>
              <w:t>ư</w:t>
            </w:r>
            <w:r w:rsidRPr="003F7088">
              <w:rPr>
                <w:rFonts w:ascii="Times New Roman" w:hAnsi="Times New Roman"/>
              </w:rPr>
              <w:softHyphen/>
            </w:r>
            <w:r w:rsidR="003F7088" w:rsidRPr="003F7088">
              <w:rPr>
                <w:rFonts w:ascii="Times New Roman" w:hAnsi="Times New Roman"/>
              </w:rPr>
              <w:t>ớ</w:t>
            </w:r>
            <w:r w:rsidRPr="003F7088">
              <w:rPr>
                <w:rFonts w:ascii="Times New Roman" w:hAnsi="Times New Roman"/>
              </w:rPr>
              <w:t xml:space="preserve">c ta </w:t>
            </w:r>
            <w:r w:rsidR="003F7088" w:rsidRPr="003F7088">
              <w:rPr>
                <w:rFonts w:ascii="Times New Roman" w:hAnsi="Times New Roman"/>
              </w:rPr>
              <w:t>đã</w:t>
            </w:r>
            <w:r w:rsidRPr="003F7088">
              <w:rPr>
                <w:rFonts w:ascii="Times New Roman" w:hAnsi="Times New Roman"/>
              </w:rPr>
              <w:t xml:space="preserve"> c</w:t>
            </w:r>
            <w:r w:rsidR="003F7088" w:rsidRPr="003F7088">
              <w:rPr>
                <w:rFonts w:ascii="Times New Roman" w:hAnsi="Times New Roman"/>
              </w:rPr>
              <w:t>ó</w:t>
            </w:r>
            <w:r w:rsidRPr="003F7088">
              <w:rPr>
                <w:rFonts w:ascii="Times New Roman" w:hAnsi="Times New Roman"/>
              </w:rPr>
              <w:t xml:space="preserve"> bao nh</w:t>
            </w:r>
            <w:r w:rsidR="003F7088" w:rsidRPr="003F7088">
              <w:rPr>
                <w:rFonts w:ascii="Times New Roman" w:hAnsi="Times New Roman"/>
              </w:rPr>
              <w:t>ữ</w:t>
            </w:r>
            <w:r w:rsidRPr="003F7088">
              <w:rPr>
                <w:rFonts w:ascii="Times New Roman" w:hAnsi="Times New Roman"/>
              </w:rPr>
              <w:t>ng v</w:t>
            </w:r>
            <w:r w:rsidR="003F7088" w:rsidRPr="003F7088">
              <w:rPr>
                <w:rFonts w:ascii="Times New Roman" w:hAnsi="Times New Roman"/>
              </w:rPr>
              <w:t>ị</w:t>
            </w:r>
            <w:r w:rsidRPr="003F7088">
              <w:rPr>
                <w:rFonts w:ascii="Times New Roman" w:hAnsi="Times New Roman"/>
              </w:rPr>
              <w:t xml:space="preserve"> anh h</w:t>
            </w:r>
            <w:r w:rsidR="003F7088" w:rsidRPr="003F7088">
              <w:rPr>
                <w:rFonts w:ascii="Times New Roman" w:hAnsi="Times New Roman"/>
              </w:rPr>
              <w:t>ù</w:t>
            </w:r>
            <w:r w:rsidRPr="003F7088">
              <w:rPr>
                <w:rFonts w:ascii="Times New Roman" w:hAnsi="Times New Roman"/>
              </w:rPr>
              <w:t>ng, nh</w:t>
            </w:r>
            <w:r w:rsidR="003F7088" w:rsidRPr="003F7088">
              <w:rPr>
                <w:rFonts w:ascii="Times New Roman" w:hAnsi="Times New Roman"/>
              </w:rPr>
              <w:t>ữ</w:t>
            </w:r>
            <w:r w:rsidRPr="003F7088">
              <w:rPr>
                <w:rFonts w:ascii="Times New Roman" w:hAnsi="Times New Roman"/>
              </w:rPr>
              <w:t>ng v</w:t>
            </w:r>
            <w:r w:rsidR="003F7088" w:rsidRPr="003F7088">
              <w:rPr>
                <w:rFonts w:ascii="Times New Roman" w:hAnsi="Times New Roman"/>
              </w:rPr>
              <w:t>ị</w:t>
            </w:r>
            <w:r w:rsidRPr="003F7088">
              <w:rPr>
                <w:rFonts w:ascii="Times New Roman" w:hAnsi="Times New Roman"/>
              </w:rPr>
              <w:t xml:space="preserve"> vua anh minh v</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ó</w:t>
            </w:r>
            <w:r w:rsidRPr="003F7088">
              <w:rPr>
                <w:rFonts w:ascii="Times New Roman" w:hAnsi="Times New Roman"/>
              </w:rPr>
              <w:t xml:space="preserve"> c</w:t>
            </w:r>
            <w:r w:rsidR="003F7088" w:rsidRPr="003F7088">
              <w:rPr>
                <w:rFonts w:ascii="Times New Roman" w:hAnsi="Times New Roman"/>
              </w:rPr>
              <w:t>ả</w:t>
            </w:r>
            <w:r w:rsidRPr="003F7088">
              <w:rPr>
                <w:rFonts w:ascii="Times New Roman" w:hAnsi="Times New Roman"/>
              </w:rPr>
              <w:t xml:space="preserve"> t</w:t>
            </w:r>
            <w:r w:rsidR="003F7088" w:rsidRPr="003F7088">
              <w:rPr>
                <w:rFonts w:ascii="Times New Roman" w:hAnsi="Times New Roman"/>
              </w:rPr>
              <w:t>à</w:t>
            </w:r>
            <w:r w:rsidRPr="003F7088">
              <w:rPr>
                <w:rFonts w:ascii="Times New Roman" w:hAnsi="Times New Roman"/>
              </w:rPr>
              <w:t>n b</w:t>
            </w:r>
            <w:r w:rsidR="003F7088" w:rsidRPr="003F7088">
              <w:rPr>
                <w:rFonts w:ascii="Times New Roman" w:hAnsi="Times New Roman"/>
              </w:rPr>
              <w:t>ạ</w:t>
            </w:r>
            <w:r w:rsidRPr="003F7088">
              <w:rPr>
                <w:rFonts w:ascii="Times New Roman" w:hAnsi="Times New Roman"/>
              </w:rPr>
              <w:t>o, trong s</w:t>
            </w:r>
            <w:r w:rsidR="003F7088" w:rsidRPr="003F7088">
              <w:rPr>
                <w:rFonts w:ascii="Times New Roman" w:hAnsi="Times New Roman"/>
              </w:rPr>
              <w:t>ố</w:t>
            </w:r>
            <w:r w:rsidRPr="003F7088">
              <w:rPr>
                <w:rFonts w:ascii="Times New Roman" w:hAnsi="Times New Roman"/>
              </w:rPr>
              <w:t xml:space="preserve"> nh</w:t>
            </w:r>
            <w:r w:rsidR="003F7088" w:rsidRPr="003F7088">
              <w:rPr>
                <w:rFonts w:ascii="Times New Roman" w:hAnsi="Times New Roman"/>
              </w:rPr>
              <w:t>ữ</w:t>
            </w:r>
            <w:r w:rsidRPr="003F7088">
              <w:rPr>
                <w:rFonts w:ascii="Times New Roman" w:hAnsi="Times New Roman"/>
              </w:rPr>
              <w:t>ng v</w:t>
            </w:r>
            <w:r w:rsidR="003F7088" w:rsidRPr="003F7088">
              <w:rPr>
                <w:rFonts w:ascii="Times New Roman" w:hAnsi="Times New Roman"/>
              </w:rPr>
              <w:t>ị</w:t>
            </w:r>
            <w:r w:rsidRPr="003F7088">
              <w:rPr>
                <w:rFonts w:ascii="Times New Roman" w:hAnsi="Times New Roman"/>
              </w:rPr>
              <w:t xml:space="preserve"> minh qu</w:t>
            </w:r>
            <w:r w:rsidR="003F7088" w:rsidRPr="003F7088">
              <w:rPr>
                <w:rFonts w:ascii="Times New Roman" w:hAnsi="Times New Roman"/>
              </w:rPr>
              <w:t>â</w:t>
            </w:r>
            <w:r w:rsidRPr="003F7088">
              <w:rPr>
                <w:rFonts w:ascii="Times New Roman" w:hAnsi="Times New Roman"/>
              </w:rPr>
              <w:t>n, nh</w:t>
            </w:r>
            <w:r w:rsidR="003F7088" w:rsidRPr="003F7088">
              <w:rPr>
                <w:rFonts w:ascii="Times New Roman" w:hAnsi="Times New Roman"/>
              </w:rPr>
              <w:t>ữ</w:t>
            </w:r>
            <w:r w:rsidRPr="003F7088">
              <w:rPr>
                <w:rFonts w:ascii="Times New Roman" w:hAnsi="Times New Roman"/>
              </w:rPr>
              <w:t>ng anh h</w:t>
            </w:r>
            <w:r w:rsidR="003F7088" w:rsidRPr="003F7088">
              <w:rPr>
                <w:rFonts w:ascii="Times New Roman" w:hAnsi="Times New Roman"/>
              </w:rPr>
              <w:t>ù</w:t>
            </w:r>
            <w:r w:rsidRPr="003F7088">
              <w:rPr>
                <w:rFonts w:ascii="Times New Roman" w:hAnsi="Times New Roman"/>
              </w:rPr>
              <w:t>ng th</w:t>
            </w:r>
            <w:r w:rsidR="003F7088" w:rsidRPr="003F7088">
              <w:rPr>
                <w:rFonts w:ascii="Times New Roman" w:hAnsi="Times New Roman"/>
              </w:rPr>
              <w:t>ờ</w:t>
            </w:r>
            <w:r w:rsidRPr="003F7088">
              <w:rPr>
                <w:rFonts w:ascii="Times New Roman" w:hAnsi="Times New Roman"/>
              </w:rPr>
              <w:t xml:space="preserve">i </w:t>
            </w:r>
            <w:r w:rsidR="003F7088" w:rsidRPr="003F7088">
              <w:rPr>
                <w:rFonts w:ascii="Times New Roman" w:hAnsi="Times New Roman"/>
              </w:rPr>
              <w:t>đạ</w:t>
            </w:r>
            <w:r w:rsidRPr="003F7088">
              <w:rPr>
                <w:rFonts w:ascii="Times New Roman" w:hAnsi="Times New Roman"/>
              </w:rPr>
              <w:t>i ta kh</w:t>
            </w:r>
            <w:r w:rsidR="003F7088" w:rsidRPr="003F7088">
              <w:rPr>
                <w:rFonts w:ascii="Times New Roman" w:hAnsi="Times New Roman"/>
              </w:rPr>
              <w:t>ô</w:t>
            </w:r>
            <w:r w:rsidRPr="003F7088">
              <w:rPr>
                <w:rFonts w:ascii="Times New Roman" w:hAnsi="Times New Roman"/>
              </w:rPr>
              <w:t>ng th</w:t>
            </w:r>
            <w:r w:rsidR="003F7088" w:rsidRPr="003F7088">
              <w:rPr>
                <w:rFonts w:ascii="Times New Roman" w:hAnsi="Times New Roman"/>
              </w:rPr>
              <w:t>ể</w:t>
            </w:r>
            <w:r w:rsidRPr="003F7088">
              <w:rPr>
                <w:rFonts w:ascii="Times New Roman" w:hAnsi="Times New Roman"/>
              </w:rPr>
              <w:t xml:space="preserve"> kh</w:t>
            </w:r>
            <w:r w:rsidR="003F7088" w:rsidRPr="003F7088">
              <w:rPr>
                <w:rFonts w:ascii="Times New Roman" w:hAnsi="Times New Roman"/>
              </w:rPr>
              <w:t>ô</w:t>
            </w:r>
            <w:r w:rsidRPr="003F7088">
              <w:rPr>
                <w:rFonts w:ascii="Times New Roman" w:hAnsi="Times New Roman"/>
              </w:rPr>
              <w:t>ng nh</w:t>
            </w:r>
            <w:r w:rsidR="003F7088" w:rsidRPr="003F7088">
              <w:rPr>
                <w:rFonts w:ascii="Times New Roman" w:hAnsi="Times New Roman"/>
              </w:rPr>
              <w:t>ắ</w:t>
            </w:r>
            <w:r w:rsidRPr="003F7088">
              <w:rPr>
                <w:rFonts w:ascii="Times New Roman" w:hAnsi="Times New Roman"/>
              </w:rPr>
              <w:t>c t</w:t>
            </w:r>
            <w:r w:rsidR="003F7088" w:rsidRPr="003F7088">
              <w:rPr>
                <w:rFonts w:ascii="Times New Roman" w:hAnsi="Times New Roman"/>
              </w:rPr>
              <w:t>ớ</w:t>
            </w:r>
            <w:r w:rsidRPr="003F7088">
              <w:rPr>
                <w:rFonts w:ascii="Times New Roman" w:hAnsi="Times New Roman"/>
              </w:rPr>
              <w:t>i nh</w:t>
            </w:r>
            <w:r w:rsidR="003F7088" w:rsidRPr="003F7088">
              <w:rPr>
                <w:rFonts w:ascii="Times New Roman" w:hAnsi="Times New Roman"/>
              </w:rPr>
              <w:t>ữ</w:t>
            </w:r>
            <w:r w:rsidRPr="003F7088">
              <w:rPr>
                <w:rFonts w:ascii="Times New Roman" w:hAnsi="Times New Roman"/>
              </w:rPr>
              <w:t>ng v</w:t>
            </w:r>
            <w:r w:rsidR="003F7088" w:rsidRPr="003F7088">
              <w:rPr>
                <w:rFonts w:ascii="Times New Roman" w:hAnsi="Times New Roman"/>
              </w:rPr>
              <w:t>ị</w:t>
            </w:r>
            <w:r w:rsidRPr="003F7088">
              <w:rPr>
                <w:rFonts w:ascii="Times New Roman" w:hAnsi="Times New Roman"/>
              </w:rPr>
              <w:t xml:space="preserve"> nh</w:t>
            </w:r>
            <w:r w:rsidR="003F7088" w:rsidRPr="003F7088">
              <w:rPr>
                <w:rFonts w:ascii="Times New Roman" w:hAnsi="Times New Roman"/>
              </w:rPr>
              <w:t>ư</w:t>
            </w:r>
            <w:r w:rsidRPr="003F7088">
              <w:rPr>
                <w:rFonts w:ascii="Times New Roman" w:hAnsi="Times New Roman"/>
              </w:rPr>
              <w:softHyphen/>
              <w:t xml:space="preserve"> L</w:t>
            </w:r>
            <w:r w:rsidR="003F7088" w:rsidRPr="003F7088">
              <w:rPr>
                <w:rFonts w:ascii="Times New Roman" w:hAnsi="Times New Roman"/>
              </w:rPr>
              <w:t>í</w:t>
            </w:r>
            <w:r w:rsidRPr="003F7088">
              <w:rPr>
                <w:rFonts w:ascii="Times New Roman" w:hAnsi="Times New Roman"/>
              </w:rPr>
              <w:t xml:space="preserve"> C</w:t>
            </w:r>
            <w:r w:rsidR="003F7088" w:rsidRPr="003F7088">
              <w:rPr>
                <w:rFonts w:ascii="Times New Roman" w:hAnsi="Times New Roman"/>
              </w:rPr>
              <w:t>ô</w:t>
            </w:r>
            <w:r w:rsidRPr="003F7088">
              <w:rPr>
                <w:rFonts w:ascii="Times New Roman" w:hAnsi="Times New Roman"/>
              </w:rPr>
              <w:t>ng U</w:t>
            </w:r>
            <w:r w:rsidR="003F7088" w:rsidRPr="003F7088">
              <w:rPr>
                <w:rFonts w:ascii="Times New Roman" w:hAnsi="Times New Roman"/>
              </w:rPr>
              <w:t>ẩ</w:t>
            </w:r>
            <w:r w:rsidRPr="003F7088">
              <w:rPr>
                <w:rFonts w:ascii="Times New Roman" w:hAnsi="Times New Roman"/>
              </w:rPr>
              <w:t>n, Tr</w:t>
            </w:r>
            <w:r w:rsidR="003F7088" w:rsidRPr="003F7088">
              <w:rPr>
                <w:rFonts w:ascii="Times New Roman" w:hAnsi="Times New Roman"/>
              </w:rPr>
              <w:t>ầ</w:t>
            </w:r>
            <w:r w:rsidRPr="003F7088">
              <w:rPr>
                <w:rFonts w:ascii="Times New Roman" w:hAnsi="Times New Roman"/>
              </w:rPr>
              <w:t>n Qu</w:t>
            </w:r>
            <w:r w:rsidR="003F7088" w:rsidRPr="003F7088">
              <w:rPr>
                <w:rFonts w:ascii="Times New Roman" w:hAnsi="Times New Roman"/>
              </w:rPr>
              <w:t>ố</w:t>
            </w:r>
            <w:r w:rsidRPr="003F7088">
              <w:rPr>
                <w:rFonts w:ascii="Times New Roman" w:hAnsi="Times New Roman"/>
              </w:rPr>
              <w:t>c Tu</w:t>
            </w:r>
            <w:r w:rsidR="003F7088" w:rsidRPr="003F7088">
              <w:rPr>
                <w:rFonts w:ascii="Times New Roman" w:hAnsi="Times New Roman"/>
              </w:rPr>
              <w:t>ấ</w:t>
            </w:r>
            <w:r w:rsidRPr="003F7088">
              <w:rPr>
                <w:rFonts w:ascii="Times New Roman" w:hAnsi="Times New Roman"/>
              </w:rPr>
              <w:t>n, b</w:t>
            </w:r>
            <w:r w:rsidR="003F7088" w:rsidRPr="003F7088">
              <w:rPr>
                <w:rFonts w:ascii="Times New Roman" w:hAnsi="Times New Roman"/>
              </w:rPr>
              <w:t>ở</w:t>
            </w:r>
            <w:r w:rsidRPr="003F7088">
              <w:rPr>
                <w:rFonts w:ascii="Times New Roman" w:hAnsi="Times New Roman"/>
              </w:rPr>
              <w:t>i h</w:t>
            </w:r>
            <w:r w:rsidR="003F7088" w:rsidRPr="003F7088">
              <w:rPr>
                <w:rFonts w:ascii="Times New Roman" w:hAnsi="Times New Roman"/>
              </w:rPr>
              <w:t>ọ</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nh</w:t>
            </w:r>
            <w:r w:rsidR="003F7088" w:rsidRPr="003F7088">
              <w:rPr>
                <w:rFonts w:ascii="Times New Roman" w:hAnsi="Times New Roman"/>
              </w:rPr>
              <w:t>ữ</w:t>
            </w:r>
            <w:r w:rsidRPr="003F7088">
              <w:rPr>
                <w:rFonts w:ascii="Times New Roman" w:hAnsi="Times New Roman"/>
              </w:rPr>
              <w:t>ng v</w:t>
            </w:r>
            <w:r w:rsidR="003F7088" w:rsidRPr="003F7088">
              <w:rPr>
                <w:rFonts w:ascii="Times New Roman" w:hAnsi="Times New Roman"/>
              </w:rPr>
              <w:t>ị</w:t>
            </w:r>
            <w:r w:rsidRPr="003F7088">
              <w:rPr>
                <w:rFonts w:ascii="Times New Roman" w:hAnsi="Times New Roman"/>
              </w:rPr>
              <w:t xml:space="preserve"> l</w:t>
            </w:r>
            <w:r w:rsidR="003F7088" w:rsidRPr="003F7088">
              <w:rPr>
                <w:rFonts w:ascii="Times New Roman" w:hAnsi="Times New Roman"/>
              </w:rPr>
              <w:t>ã</w:t>
            </w:r>
            <w:r w:rsidRPr="003F7088">
              <w:rPr>
                <w:rFonts w:ascii="Times New Roman" w:hAnsi="Times New Roman"/>
              </w:rPr>
              <w:t xml:space="preserve">nh </w:t>
            </w:r>
            <w:r w:rsidR="003F7088" w:rsidRPr="003F7088">
              <w:rPr>
                <w:rFonts w:ascii="Times New Roman" w:hAnsi="Times New Roman"/>
              </w:rPr>
              <w:t>đạ</w:t>
            </w:r>
            <w:r w:rsidRPr="003F7088">
              <w:rPr>
                <w:rFonts w:ascii="Times New Roman" w:hAnsi="Times New Roman"/>
              </w:rPr>
              <w:t>o anh minh, lu</w:t>
            </w:r>
            <w:r w:rsidR="003F7088" w:rsidRPr="003F7088">
              <w:rPr>
                <w:rFonts w:ascii="Times New Roman" w:hAnsi="Times New Roman"/>
              </w:rPr>
              <w:t>ô</w:t>
            </w:r>
            <w:r w:rsidRPr="003F7088">
              <w:rPr>
                <w:rFonts w:ascii="Times New Roman" w:hAnsi="Times New Roman"/>
              </w:rPr>
              <w:t>n lu</w:t>
            </w:r>
            <w:r w:rsidR="003F7088" w:rsidRPr="003F7088">
              <w:rPr>
                <w:rFonts w:ascii="Times New Roman" w:hAnsi="Times New Roman"/>
              </w:rPr>
              <w:t>ô</w:t>
            </w:r>
            <w:r w:rsidRPr="003F7088">
              <w:rPr>
                <w:rFonts w:ascii="Times New Roman" w:hAnsi="Times New Roman"/>
              </w:rPr>
              <w:t>n quan t</w:t>
            </w:r>
            <w:r w:rsidR="003F7088" w:rsidRPr="003F7088">
              <w:rPr>
                <w:rFonts w:ascii="Times New Roman" w:hAnsi="Times New Roman"/>
              </w:rPr>
              <w:t>â</w:t>
            </w:r>
            <w:r w:rsidRPr="003F7088">
              <w:rPr>
                <w:rFonts w:ascii="Times New Roman" w:hAnsi="Times New Roman"/>
              </w:rPr>
              <w:t xml:space="preserve">m </w:t>
            </w:r>
            <w:r w:rsidR="003F7088" w:rsidRPr="003F7088">
              <w:rPr>
                <w:rFonts w:ascii="Times New Roman" w:hAnsi="Times New Roman"/>
              </w:rPr>
              <w:t>đế</w:t>
            </w:r>
            <w:r w:rsidRPr="003F7088">
              <w:rPr>
                <w:rFonts w:ascii="Times New Roman" w:hAnsi="Times New Roman"/>
              </w:rPr>
              <w:t>n vi</w:t>
            </w:r>
            <w:r w:rsidR="003F7088" w:rsidRPr="003F7088">
              <w:rPr>
                <w:rFonts w:ascii="Times New Roman" w:hAnsi="Times New Roman"/>
              </w:rPr>
              <w:t>ệ</w:t>
            </w:r>
            <w:r w:rsidRPr="003F7088">
              <w:rPr>
                <w:rFonts w:ascii="Times New Roman" w:hAnsi="Times New Roman"/>
              </w:rPr>
              <w:t>c ch</w:t>
            </w:r>
            <w:r w:rsidR="003F7088" w:rsidRPr="003F7088">
              <w:rPr>
                <w:rFonts w:ascii="Times New Roman" w:hAnsi="Times New Roman"/>
              </w:rPr>
              <w:t>ă</w:t>
            </w:r>
            <w:r w:rsidRPr="003F7088">
              <w:rPr>
                <w:rFonts w:ascii="Times New Roman" w:hAnsi="Times New Roman"/>
              </w:rPr>
              <w:t>m lo h</w:t>
            </w:r>
            <w:r w:rsidR="003F7088" w:rsidRPr="003F7088">
              <w:rPr>
                <w:rFonts w:ascii="Times New Roman" w:hAnsi="Times New Roman"/>
              </w:rPr>
              <w:t>ạ</w:t>
            </w:r>
            <w:r w:rsidRPr="003F7088">
              <w:rPr>
                <w:rFonts w:ascii="Times New Roman" w:hAnsi="Times New Roman"/>
              </w:rPr>
              <w:t>nh ph</w:t>
            </w:r>
            <w:r w:rsidR="003F7088" w:rsidRPr="003F7088">
              <w:rPr>
                <w:rFonts w:ascii="Times New Roman" w:hAnsi="Times New Roman"/>
              </w:rPr>
              <w:t>ú</w:t>
            </w:r>
            <w:r w:rsidRPr="003F7088">
              <w:rPr>
                <w:rFonts w:ascii="Times New Roman" w:hAnsi="Times New Roman"/>
              </w:rPr>
              <w:t>c l</w:t>
            </w:r>
            <w:r w:rsidR="003F7088" w:rsidRPr="003F7088">
              <w:rPr>
                <w:rFonts w:ascii="Times New Roman" w:hAnsi="Times New Roman"/>
              </w:rPr>
              <w:t>â</w:t>
            </w:r>
            <w:r w:rsidRPr="003F7088">
              <w:rPr>
                <w:rFonts w:ascii="Times New Roman" w:hAnsi="Times New Roman"/>
              </w:rPr>
              <w:t>u b</w:t>
            </w:r>
            <w:r w:rsidR="003F7088" w:rsidRPr="003F7088">
              <w:rPr>
                <w:rFonts w:ascii="Times New Roman" w:hAnsi="Times New Roman"/>
              </w:rPr>
              <w:t>ề</w:t>
            </w:r>
            <w:r w:rsidRPr="003F7088">
              <w:rPr>
                <w:rFonts w:ascii="Times New Roman" w:hAnsi="Times New Roman"/>
              </w:rPr>
              <w:t>n c</w:t>
            </w:r>
            <w:r w:rsidR="003F7088" w:rsidRPr="003F7088">
              <w:rPr>
                <w:rFonts w:ascii="Times New Roman" w:hAnsi="Times New Roman"/>
              </w:rPr>
              <w:t>ủ</w:t>
            </w:r>
            <w:r w:rsidRPr="003F7088">
              <w:rPr>
                <w:rFonts w:ascii="Times New Roman" w:hAnsi="Times New Roman"/>
              </w:rPr>
              <w:t>a mu</w:t>
            </w:r>
            <w:r w:rsidR="003F7088" w:rsidRPr="003F7088">
              <w:rPr>
                <w:rFonts w:ascii="Times New Roman" w:hAnsi="Times New Roman"/>
              </w:rPr>
              <w:t>ô</w:t>
            </w:r>
            <w:r w:rsidRPr="003F7088">
              <w:rPr>
                <w:rFonts w:ascii="Times New Roman" w:hAnsi="Times New Roman"/>
              </w:rPr>
              <w:t>n d</w:t>
            </w:r>
            <w:r w:rsidR="003F7088" w:rsidRPr="003F7088">
              <w:rPr>
                <w:rFonts w:ascii="Times New Roman" w:hAnsi="Times New Roman"/>
              </w:rPr>
              <w:t>â</w:t>
            </w:r>
            <w:r w:rsidRPr="003F7088">
              <w:rPr>
                <w:rFonts w:ascii="Times New Roman" w:hAnsi="Times New Roman"/>
              </w:rPr>
              <w:t>n.</w:t>
            </w:r>
          </w:p>
          <w:p w:rsidR="006C563C" w:rsidRPr="003F7088" w:rsidRDefault="006C563C" w:rsidP="00FB2FF5">
            <w:pPr>
              <w:ind w:firstLine="560"/>
              <w:jc w:val="both"/>
              <w:rPr>
                <w:rFonts w:ascii="Times New Roman" w:hAnsi="Times New Roman"/>
              </w:rPr>
            </w:pPr>
            <w:r w:rsidRPr="003F7088">
              <w:rPr>
                <w:rFonts w:ascii="Times New Roman" w:hAnsi="Times New Roman"/>
              </w:rPr>
              <w:t>(ho</w:t>
            </w:r>
            <w:r w:rsidR="003F7088" w:rsidRPr="003F7088">
              <w:rPr>
                <w:rFonts w:ascii="Times New Roman" w:hAnsi="Times New Roman"/>
              </w:rPr>
              <w:t>ặ</w:t>
            </w:r>
            <w:r w:rsidRPr="003F7088">
              <w:rPr>
                <w:rFonts w:ascii="Times New Roman" w:hAnsi="Times New Roman"/>
              </w:rPr>
              <w:t>c m</w:t>
            </w:r>
            <w:r w:rsidR="003F7088" w:rsidRPr="003F7088">
              <w:rPr>
                <w:rFonts w:ascii="Times New Roman" w:hAnsi="Times New Roman"/>
              </w:rPr>
              <w:t>ở</w:t>
            </w:r>
            <w:r w:rsidRPr="003F7088">
              <w:rPr>
                <w:rFonts w:ascii="Times New Roman" w:hAnsi="Times New Roman"/>
              </w:rPr>
              <w:t xml:space="preserve"> b</w:t>
            </w:r>
            <w:r w:rsidR="003F7088" w:rsidRPr="003F7088">
              <w:rPr>
                <w:rFonts w:ascii="Times New Roman" w:hAnsi="Times New Roman"/>
              </w:rPr>
              <w:t>à</w:t>
            </w:r>
            <w:r w:rsidRPr="003F7088">
              <w:rPr>
                <w:rFonts w:ascii="Times New Roman" w:hAnsi="Times New Roman"/>
              </w:rPr>
              <w:t>i b</w:t>
            </w:r>
            <w:r w:rsidR="003F7088" w:rsidRPr="003F7088">
              <w:rPr>
                <w:rFonts w:ascii="Times New Roman" w:hAnsi="Times New Roman"/>
              </w:rPr>
              <w:t>ằ</w:t>
            </w:r>
            <w:r w:rsidRPr="003F7088">
              <w:rPr>
                <w:rFonts w:ascii="Times New Roman" w:hAnsi="Times New Roman"/>
              </w:rPr>
              <w:t>ng ph</w:t>
            </w:r>
            <w:r w:rsidRPr="003F7088">
              <w:rPr>
                <w:rFonts w:ascii="Times New Roman" w:hAnsi="Times New Roman"/>
              </w:rPr>
              <w:softHyphen/>
            </w:r>
            <w:r w:rsidR="003F7088" w:rsidRPr="003F7088">
              <w:rPr>
                <w:rFonts w:ascii="Times New Roman" w:hAnsi="Times New Roman"/>
              </w:rPr>
              <w:t>ươ</w:t>
            </w:r>
            <w:r w:rsidRPr="003F7088">
              <w:rPr>
                <w:rFonts w:ascii="Times New Roman" w:hAnsi="Times New Roman"/>
              </w:rPr>
              <w:t>ng ph</w:t>
            </w:r>
            <w:r w:rsidR="003F7088" w:rsidRPr="003F7088">
              <w:rPr>
                <w:rFonts w:ascii="Times New Roman" w:hAnsi="Times New Roman"/>
              </w:rPr>
              <w:t>á</w:t>
            </w:r>
            <w:r w:rsidRPr="003F7088">
              <w:rPr>
                <w:rFonts w:ascii="Times New Roman" w:hAnsi="Times New Roman"/>
              </w:rPr>
              <w:t xml:space="preserve">p </w:t>
            </w:r>
            <w:r w:rsidR="003F7088" w:rsidRPr="003F7088">
              <w:rPr>
                <w:rFonts w:ascii="Times New Roman" w:hAnsi="Times New Roman"/>
              </w:rPr>
              <w:t>đặ</w:t>
            </w:r>
            <w:r w:rsidRPr="003F7088">
              <w:rPr>
                <w:rFonts w:ascii="Times New Roman" w:hAnsi="Times New Roman"/>
              </w:rPr>
              <w:t>t c</w:t>
            </w:r>
            <w:r w:rsidR="003F7088" w:rsidRPr="003F7088">
              <w:rPr>
                <w:rFonts w:ascii="Times New Roman" w:hAnsi="Times New Roman"/>
              </w:rPr>
              <w:t>â</w:t>
            </w:r>
            <w:r w:rsidRPr="003F7088">
              <w:rPr>
                <w:rFonts w:ascii="Times New Roman" w:hAnsi="Times New Roman"/>
              </w:rPr>
              <w:t>u h</w:t>
            </w:r>
            <w:r w:rsidR="003F7088" w:rsidRPr="003F7088">
              <w:rPr>
                <w:rFonts w:ascii="Times New Roman" w:hAnsi="Times New Roman"/>
              </w:rPr>
              <w:t>ỏ</w:t>
            </w:r>
            <w:r w:rsidRPr="003F7088">
              <w:rPr>
                <w:rFonts w:ascii="Times New Roman" w:hAnsi="Times New Roman"/>
              </w:rPr>
              <w:t>i)</w:t>
            </w:r>
          </w:p>
          <w:p w:rsidR="006C563C" w:rsidRPr="003F7088" w:rsidRDefault="006C563C" w:rsidP="00FB2FF5">
            <w:pPr>
              <w:jc w:val="both"/>
              <w:rPr>
                <w:rFonts w:ascii="Times New Roman" w:hAnsi="Times New Roman"/>
              </w:rPr>
            </w:pPr>
            <w:r w:rsidRPr="003F7088">
              <w:rPr>
                <w:rFonts w:ascii="Times New Roman" w:hAnsi="Times New Roman"/>
              </w:rPr>
              <w:t>b) Th</w:t>
            </w:r>
            <w:r w:rsidR="003F7088" w:rsidRPr="003F7088">
              <w:rPr>
                <w:rFonts w:ascii="Times New Roman" w:hAnsi="Times New Roman"/>
              </w:rPr>
              <w:t>â</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i:</w:t>
            </w:r>
          </w:p>
          <w:p w:rsidR="006C563C" w:rsidRPr="003F7088" w:rsidRDefault="006C563C" w:rsidP="00FB2FF5">
            <w:pPr>
              <w:jc w:val="both"/>
              <w:rPr>
                <w:rFonts w:ascii="Times New Roman" w:hAnsi="Times New Roman"/>
              </w:rPr>
            </w:pPr>
            <w:r w:rsidRPr="003F7088">
              <w:rPr>
                <w:rFonts w:ascii="Times New Roman" w:hAnsi="Times New Roman"/>
              </w:rPr>
              <w:t>- T</w:t>
            </w:r>
            <w:r w:rsidR="003F7088" w:rsidRPr="003F7088">
              <w:rPr>
                <w:rFonts w:ascii="Times New Roman" w:hAnsi="Times New Roman"/>
              </w:rPr>
              <w:t>ạ</w:t>
            </w:r>
            <w:r w:rsidRPr="003F7088">
              <w:rPr>
                <w:rFonts w:ascii="Times New Roman" w:hAnsi="Times New Roman"/>
              </w:rPr>
              <w:t>i sao h</w:t>
            </w:r>
            <w:r w:rsidR="003F7088" w:rsidRPr="003F7088">
              <w:rPr>
                <w:rFonts w:ascii="Times New Roman" w:hAnsi="Times New Roman"/>
              </w:rPr>
              <w:t>ọ</w:t>
            </w:r>
            <w:r w:rsidRPr="003F7088">
              <w:rPr>
                <w:rFonts w:ascii="Times New Roman" w:hAnsi="Times New Roman"/>
              </w:rPr>
              <w:t xml:space="preserve"> </w:t>
            </w:r>
            <w:r w:rsidR="003F7088" w:rsidRPr="003F7088">
              <w:rPr>
                <w:rFonts w:ascii="Times New Roman" w:hAnsi="Times New Roman"/>
              </w:rPr>
              <w:t>đư</w:t>
            </w:r>
            <w:r w:rsidRPr="003F7088">
              <w:rPr>
                <w:rFonts w:ascii="Times New Roman" w:hAnsi="Times New Roman"/>
              </w:rPr>
              <w:softHyphen/>
            </w:r>
            <w:r w:rsidR="003F7088" w:rsidRPr="003F7088">
              <w:rPr>
                <w:rFonts w:ascii="Times New Roman" w:hAnsi="Times New Roman"/>
              </w:rPr>
              <w:t>ợ</w:t>
            </w:r>
            <w:r w:rsidRPr="003F7088">
              <w:rPr>
                <w:rFonts w:ascii="Times New Roman" w:hAnsi="Times New Roman"/>
              </w:rPr>
              <w:t>c l</w:t>
            </w:r>
            <w:r w:rsidRPr="003F7088">
              <w:rPr>
                <w:rFonts w:ascii="Times New Roman" w:hAnsi="Times New Roman"/>
              </w:rPr>
              <w:softHyphen/>
            </w:r>
            <w:r w:rsidR="003F7088" w:rsidRPr="003F7088">
              <w:rPr>
                <w:rFonts w:ascii="Times New Roman" w:hAnsi="Times New Roman"/>
              </w:rPr>
              <w:t>ư</w:t>
            </w:r>
            <w:r w:rsidRPr="003F7088">
              <w:rPr>
                <w:rFonts w:ascii="Times New Roman" w:hAnsi="Times New Roman"/>
              </w:rPr>
              <w:t>u danh thi</w:t>
            </w:r>
            <w:r w:rsidR="003F7088" w:rsidRPr="003F7088">
              <w:rPr>
                <w:rFonts w:ascii="Times New Roman" w:hAnsi="Times New Roman"/>
              </w:rPr>
              <w:t>ê</w:t>
            </w:r>
            <w:r w:rsidRPr="003F7088">
              <w:rPr>
                <w:rFonts w:ascii="Times New Roman" w:hAnsi="Times New Roman"/>
              </w:rPr>
              <w:t>n c</w:t>
            </w:r>
            <w:r w:rsidR="003F7088" w:rsidRPr="003F7088">
              <w:rPr>
                <w:rFonts w:ascii="Times New Roman" w:hAnsi="Times New Roman"/>
              </w:rPr>
              <w:t>ổ</w:t>
            </w:r>
            <w:r w:rsidRPr="003F7088">
              <w:rPr>
                <w:rFonts w:ascii="Times New Roman" w:hAnsi="Times New Roman"/>
              </w:rPr>
              <w:t xml:space="preserve"> ? Ph</w:t>
            </w:r>
            <w:r w:rsidR="003F7088" w:rsidRPr="003F7088">
              <w:rPr>
                <w:rFonts w:ascii="Times New Roman" w:hAnsi="Times New Roman"/>
              </w:rPr>
              <w:t>ả</w:t>
            </w:r>
            <w:r w:rsidRPr="003F7088">
              <w:rPr>
                <w:rFonts w:ascii="Times New Roman" w:hAnsi="Times New Roman"/>
              </w:rPr>
              <w:t>i ch</w:t>
            </w:r>
            <w:r w:rsidR="003F7088" w:rsidRPr="003F7088">
              <w:rPr>
                <w:rFonts w:ascii="Times New Roman" w:hAnsi="Times New Roman"/>
              </w:rPr>
              <w:t>ă</w:t>
            </w:r>
            <w:r w:rsidRPr="003F7088">
              <w:rPr>
                <w:rFonts w:ascii="Times New Roman" w:hAnsi="Times New Roman"/>
              </w:rPr>
              <w:t>ng h</w:t>
            </w:r>
            <w:r w:rsidR="003F7088" w:rsidRPr="003F7088">
              <w:rPr>
                <w:rFonts w:ascii="Times New Roman" w:hAnsi="Times New Roman"/>
              </w:rPr>
              <w:t>ọ</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nh</w:t>
            </w:r>
            <w:r w:rsidR="003F7088" w:rsidRPr="003F7088">
              <w:rPr>
                <w:rFonts w:ascii="Times New Roman" w:hAnsi="Times New Roman"/>
              </w:rPr>
              <w:t>ữ</w:t>
            </w:r>
            <w:r w:rsidRPr="003F7088">
              <w:rPr>
                <w:rFonts w:ascii="Times New Roman" w:hAnsi="Times New Roman"/>
              </w:rPr>
              <w:t>ng ng</w:t>
            </w:r>
            <w:r w:rsidRPr="003F7088">
              <w:rPr>
                <w:rFonts w:ascii="Times New Roman" w:hAnsi="Times New Roman"/>
              </w:rPr>
              <w:softHyphen/>
            </w:r>
            <w:r w:rsidR="003F7088" w:rsidRPr="003F7088">
              <w:rPr>
                <w:rFonts w:ascii="Times New Roman" w:hAnsi="Times New Roman"/>
              </w:rPr>
              <w:t>ờ</w:t>
            </w:r>
            <w:r w:rsidRPr="003F7088">
              <w:rPr>
                <w:rFonts w:ascii="Times New Roman" w:hAnsi="Times New Roman"/>
              </w:rPr>
              <w:t>i xu</w:t>
            </w:r>
            <w:r w:rsidR="003F7088" w:rsidRPr="003F7088">
              <w:rPr>
                <w:rFonts w:ascii="Times New Roman" w:hAnsi="Times New Roman"/>
              </w:rPr>
              <w:t>ấ</w:t>
            </w:r>
            <w:r w:rsidRPr="003F7088">
              <w:rPr>
                <w:rFonts w:ascii="Times New Roman" w:hAnsi="Times New Roman"/>
              </w:rPr>
              <w:t>t ch</w:t>
            </w:r>
            <w:r w:rsidR="003F7088" w:rsidRPr="003F7088">
              <w:rPr>
                <w:rFonts w:ascii="Times New Roman" w:hAnsi="Times New Roman"/>
              </w:rPr>
              <w:t>ú</w:t>
            </w:r>
            <w:r w:rsidRPr="003F7088">
              <w:rPr>
                <w:rFonts w:ascii="Times New Roman" w:hAnsi="Times New Roman"/>
              </w:rPr>
              <w:t>ng, t</w:t>
            </w:r>
            <w:r w:rsidR="003F7088" w:rsidRPr="003F7088">
              <w:rPr>
                <w:rFonts w:ascii="Times New Roman" w:hAnsi="Times New Roman"/>
              </w:rPr>
              <w:t>à</w:t>
            </w:r>
            <w:r w:rsidRPr="003F7088">
              <w:rPr>
                <w:rFonts w:ascii="Times New Roman" w:hAnsi="Times New Roman"/>
              </w:rPr>
              <w:t>i ba l</w:t>
            </w:r>
            <w:r w:rsidR="003F7088" w:rsidRPr="003F7088">
              <w:rPr>
                <w:rFonts w:ascii="Times New Roman" w:hAnsi="Times New Roman"/>
              </w:rPr>
              <w:t>ỗ</w:t>
            </w:r>
            <w:r w:rsidRPr="003F7088">
              <w:rPr>
                <w:rFonts w:ascii="Times New Roman" w:hAnsi="Times New Roman"/>
              </w:rPr>
              <w:t>i l</w:t>
            </w:r>
            <w:r w:rsidR="003F7088" w:rsidRPr="003F7088">
              <w:rPr>
                <w:rFonts w:ascii="Times New Roman" w:hAnsi="Times New Roman"/>
              </w:rPr>
              <w:t>ạ</w:t>
            </w:r>
            <w:r w:rsidRPr="003F7088">
              <w:rPr>
                <w:rFonts w:ascii="Times New Roman" w:hAnsi="Times New Roman"/>
              </w:rPr>
              <w:t>c hay c</w:t>
            </w:r>
            <w:r w:rsidR="003F7088" w:rsidRPr="003F7088">
              <w:rPr>
                <w:rFonts w:ascii="Times New Roman" w:hAnsi="Times New Roman"/>
              </w:rPr>
              <w:t>ò</w:t>
            </w:r>
            <w:r w:rsidRPr="003F7088">
              <w:rPr>
                <w:rFonts w:ascii="Times New Roman" w:hAnsi="Times New Roman"/>
              </w:rPr>
              <w:t>n v</w:t>
            </w:r>
            <w:r w:rsidR="003F7088" w:rsidRPr="003F7088">
              <w:rPr>
                <w:rFonts w:ascii="Times New Roman" w:hAnsi="Times New Roman"/>
              </w:rPr>
              <w:t>ì</w:t>
            </w:r>
            <w:r w:rsidRPr="003F7088">
              <w:rPr>
                <w:rFonts w:ascii="Times New Roman" w:hAnsi="Times New Roman"/>
              </w:rPr>
              <w:t xml:space="preserve"> l</w:t>
            </w:r>
            <w:r w:rsidR="003F7088" w:rsidRPr="003F7088">
              <w:rPr>
                <w:rFonts w:ascii="Times New Roman" w:hAnsi="Times New Roman"/>
              </w:rPr>
              <w:t>í</w:t>
            </w:r>
            <w:r w:rsidRPr="003F7088">
              <w:rPr>
                <w:rFonts w:ascii="Times New Roman" w:hAnsi="Times New Roman"/>
              </w:rPr>
              <w:t xml:space="preserve"> do g</w:t>
            </w:r>
            <w:r w:rsidR="003F7088" w:rsidRPr="003F7088">
              <w:rPr>
                <w:rFonts w:ascii="Times New Roman" w:hAnsi="Times New Roman"/>
              </w:rPr>
              <w:t>ì</w:t>
            </w:r>
            <w:r w:rsidRPr="003F7088">
              <w:rPr>
                <w:rFonts w:ascii="Times New Roman" w:hAnsi="Times New Roman"/>
              </w:rPr>
              <w:t xml:space="preserve"> khi</w:t>
            </w:r>
            <w:r w:rsidR="003F7088" w:rsidRPr="003F7088">
              <w:rPr>
                <w:rFonts w:ascii="Times New Roman" w:hAnsi="Times New Roman"/>
              </w:rPr>
              <w:t>ế</w:t>
            </w:r>
            <w:r w:rsidRPr="003F7088">
              <w:rPr>
                <w:rFonts w:ascii="Times New Roman" w:hAnsi="Times New Roman"/>
              </w:rPr>
              <w:t>n h</w:t>
            </w:r>
            <w:r w:rsidR="003F7088" w:rsidRPr="003F7088">
              <w:rPr>
                <w:rFonts w:ascii="Times New Roman" w:hAnsi="Times New Roman"/>
              </w:rPr>
              <w:t>ọ</w:t>
            </w:r>
            <w:r w:rsidRPr="003F7088">
              <w:rPr>
                <w:rFonts w:ascii="Times New Roman" w:hAnsi="Times New Roman"/>
              </w:rPr>
              <w:t xml:space="preserve"> thu ph</w:t>
            </w:r>
            <w:r w:rsidR="003F7088" w:rsidRPr="003F7088">
              <w:rPr>
                <w:rFonts w:ascii="Times New Roman" w:hAnsi="Times New Roman"/>
              </w:rPr>
              <w:t>ụ</w:t>
            </w:r>
            <w:r w:rsidRPr="003F7088">
              <w:rPr>
                <w:rFonts w:ascii="Times New Roman" w:hAnsi="Times New Roman"/>
              </w:rPr>
              <w:t>c nh</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â</w:t>
            </w:r>
            <w:r w:rsidRPr="003F7088">
              <w:rPr>
                <w:rFonts w:ascii="Times New Roman" w:hAnsi="Times New Roman"/>
              </w:rPr>
              <w:t xml:space="preserve">m </w:t>
            </w:r>
            <w:r w:rsidR="003F7088" w:rsidRPr="003F7088">
              <w:rPr>
                <w:rFonts w:ascii="Times New Roman" w:hAnsi="Times New Roman"/>
              </w:rPr>
              <w:t>đế</w:t>
            </w:r>
            <w:r w:rsidRPr="003F7088">
              <w:rPr>
                <w:rFonts w:ascii="Times New Roman" w:hAnsi="Times New Roman"/>
              </w:rPr>
              <w:t>n nh</w:t>
            </w:r>
            <w:r w:rsidRPr="003F7088">
              <w:rPr>
                <w:rFonts w:ascii="Times New Roman" w:hAnsi="Times New Roman"/>
              </w:rPr>
              <w:softHyphen/>
            </w:r>
            <w:r w:rsidR="003F7088" w:rsidRPr="003F7088">
              <w:rPr>
                <w:rFonts w:ascii="Times New Roman" w:hAnsi="Times New Roman"/>
              </w:rPr>
              <w:t>ư</w:t>
            </w:r>
            <w:r w:rsidRPr="003F7088">
              <w:rPr>
                <w:rFonts w:ascii="Times New Roman" w:hAnsi="Times New Roman"/>
              </w:rPr>
              <w:t xml:space="preserve"> v</w:t>
            </w:r>
            <w:r w:rsidR="003F7088" w:rsidRPr="003F7088">
              <w:rPr>
                <w:rFonts w:ascii="Times New Roman" w:hAnsi="Times New Roman"/>
              </w:rPr>
              <w:t>ậ</w:t>
            </w:r>
            <w:r w:rsidRPr="003F7088">
              <w:rPr>
                <w:rFonts w:ascii="Times New Roman" w:hAnsi="Times New Roman"/>
              </w:rPr>
              <w:t>y ? Hai t</w:t>
            </w:r>
            <w:r w:rsidR="003F7088" w:rsidRPr="003F7088">
              <w:rPr>
                <w:rFonts w:ascii="Times New Roman" w:hAnsi="Times New Roman"/>
              </w:rPr>
              <w:t>á</w:t>
            </w:r>
            <w:r w:rsidRPr="003F7088">
              <w:rPr>
                <w:rFonts w:ascii="Times New Roman" w:hAnsi="Times New Roman"/>
              </w:rPr>
              <w:t>c ph</w:t>
            </w:r>
            <w:r w:rsidR="003F7088" w:rsidRPr="003F7088">
              <w:rPr>
                <w:rFonts w:ascii="Times New Roman" w:hAnsi="Times New Roman"/>
              </w:rPr>
              <w:t>ẩ</w:t>
            </w:r>
            <w:r w:rsidRPr="003F7088">
              <w:rPr>
                <w:rFonts w:ascii="Times New Roman" w:hAnsi="Times New Roman"/>
              </w:rPr>
              <w:t xml:space="preserve">m ... </w:t>
            </w:r>
            <w:r w:rsidR="003F7088" w:rsidRPr="003F7088">
              <w:rPr>
                <w:rFonts w:ascii="Times New Roman" w:hAnsi="Times New Roman"/>
              </w:rPr>
              <w:t>đư</w:t>
            </w:r>
            <w:r w:rsidRPr="003F7088">
              <w:rPr>
                <w:rFonts w:ascii="Times New Roman" w:hAnsi="Times New Roman"/>
              </w:rPr>
              <w:softHyphen/>
            </w:r>
            <w:r w:rsidR="003F7088" w:rsidRPr="003F7088">
              <w:rPr>
                <w:rFonts w:ascii="Times New Roman" w:hAnsi="Times New Roman"/>
              </w:rPr>
              <w:t>ợ</w:t>
            </w:r>
            <w:r w:rsidRPr="003F7088">
              <w:rPr>
                <w:rFonts w:ascii="Times New Roman" w:hAnsi="Times New Roman"/>
              </w:rPr>
              <w:t>c nh</w:t>
            </w:r>
            <w:r w:rsidR="003F7088" w:rsidRPr="003F7088">
              <w:rPr>
                <w:rFonts w:ascii="Times New Roman" w:hAnsi="Times New Roman"/>
              </w:rPr>
              <w:t>â</w:t>
            </w:r>
            <w:r w:rsidRPr="003F7088">
              <w:rPr>
                <w:rFonts w:ascii="Times New Roman" w:hAnsi="Times New Roman"/>
              </w:rPr>
              <w:t>n d</w:t>
            </w:r>
            <w:r w:rsidR="003F7088" w:rsidRPr="003F7088">
              <w:rPr>
                <w:rFonts w:ascii="Times New Roman" w:hAnsi="Times New Roman"/>
              </w:rPr>
              <w:t>â</w:t>
            </w:r>
            <w:r w:rsidRPr="003F7088">
              <w:rPr>
                <w:rFonts w:ascii="Times New Roman" w:hAnsi="Times New Roman"/>
              </w:rPr>
              <w:t>n ta bi</w:t>
            </w:r>
            <w:r w:rsidR="003F7088" w:rsidRPr="003F7088">
              <w:rPr>
                <w:rFonts w:ascii="Times New Roman" w:hAnsi="Times New Roman"/>
              </w:rPr>
              <w:t>ế</w:t>
            </w:r>
            <w:r w:rsidRPr="003F7088">
              <w:rPr>
                <w:rFonts w:ascii="Times New Roman" w:hAnsi="Times New Roman"/>
              </w:rPr>
              <w:t xml:space="preserve">t </w:t>
            </w:r>
            <w:r w:rsidR="003F7088" w:rsidRPr="003F7088">
              <w:rPr>
                <w:rFonts w:ascii="Times New Roman" w:hAnsi="Times New Roman"/>
              </w:rPr>
              <w:t>đế</w:t>
            </w:r>
            <w:r w:rsidRPr="003F7088">
              <w:rPr>
                <w:rFonts w:ascii="Times New Roman" w:hAnsi="Times New Roman"/>
              </w:rPr>
              <w:t>n b</w:t>
            </w:r>
            <w:r w:rsidR="003F7088" w:rsidRPr="003F7088">
              <w:rPr>
                <w:rFonts w:ascii="Times New Roman" w:hAnsi="Times New Roman"/>
              </w:rPr>
              <w:t>ở</w:t>
            </w:r>
            <w:r w:rsidRPr="003F7088">
              <w:rPr>
                <w:rFonts w:ascii="Times New Roman" w:hAnsi="Times New Roman"/>
              </w:rPr>
              <w:t>i ng</w:t>
            </w:r>
            <w:r w:rsidR="003F7088" w:rsidRPr="003F7088">
              <w:rPr>
                <w:rFonts w:ascii="Times New Roman" w:hAnsi="Times New Roman"/>
              </w:rPr>
              <w:t>ư</w:t>
            </w:r>
            <w:r w:rsidRPr="003F7088">
              <w:rPr>
                <w:rFonts w:ascii="Times New Roman" w:hAnsi="Times New Roman"/>
              </w:rPr>
              <w:softHyphen/>
            </w:r>
            <w:r w:rsidR="003F7088" w:rsidRPr="003F7088">
              <w:rPr>
                <w:rFonts w:ascii="Times New Roman" w:hAnsi="Times New Roman"/>
              </w:rPr>
              <w:t>ờ</w:t>
            </w:r>
            <w:r w:rsidRPr="003F7088">
              <w:rPr>
                <w:rFonts w:ascii="Times New Roman" w:hAnsi="Times New Roman"/>
              </w:rPr>
              <w:t>i vi</w:t>
            </w:r>
            <w:r w:rsidR="003F7088" w:rsidRPr="003F7088">
              <w:rPr>
                <w:rFonts w:ascii="Times New Roman" w:hAnsi="Times New Roman"/>
              </w:rPr>
              <w:t>ế</w:t>
            </w:r>
            <w:r w:rsidRPr="003F7088">
              <w:rPr>
                <w:rFonts w:ascii="Times New Roman" w:hAnsi="Times New Roman"/>
              </w:rPr>
              <w:t xml:space="preserve">t </w:t>
            </w:r>
            <w:r w:rsidR="003F7088" w:rsidRPr="003F7088">
              <w:rPr>
                <w:rFonts w:ascii="Times New Roman" w:hAnsi="Times New Roman"/>
              </w:rPr>
              <w:t>đã</w:t>
            </w:r>
            <w:r w:rsidRPr="003F7088">
              <w:rPr>
                <w:rFonts w:ascii="Times New Roman" w:hAnsi="Times New Roman"/>
              </w:rPr>
              <w:t xml:space="preserve"> xu</w:t>
            </w:r>
            <w:r w:rsidR="003F7088" w:rsidRPr="003F7088">
              <w:rPr>
                <w:rFonts w:ascii="Times New Roman" w:hAnsi="Times New Roman"/>
              </w:rPr>
              <w:t>ấ</w:t>
            </w:r>
            <w:r w:rsidRPr="003F7088">
              <w:rPr>
                <w:rFonts w:ascii="Times New Roman" w:hAnsi="Times New Roman"/>
              </w:rPr>
              <w:t>t ph</w:t>
            </w:r>
            <w:r w:rsidR="003F7088" w:rsidRPr="003F7088">
              <w:rPr>
                <w:rFonts w:ascii="Times New Roman" w:hAnsi="Times New Roman"/>
              </w:rPr>
              <w:t>á</w:t>
            </w:r>
            <w:r w:rsidRPr="003F7088">
              <w:rPr>
                <w:rFonts w:ascii="Times New Roman" w:hAnsi="Times New Roman"/>
              </w:rPr>
              <w:t>t t</w:t>
            </w:r>
            <w:r w:rsidR="003F7088" w:rsidRPr="003F7088">
              <w:rPr>
                <w:rFonts w:ascii="Times New Roman" w:hAnsi="Times New Roman"/>
              </w:rPr>
              <w:t>ừ</w:t>
            </w:r>
            <w:r w:rsidRPr="003F7088">
              <w:rPr>
                <w:rFonts w:ascii="Times New Roman" w:hAnsi="Times New Roman"/>
              </w:rPr>
              <w:t xml:space="preserve"> l</w:t>
            </w:r>
            <w:r w:rsidR="003F7088" w:rsidRPr="003F7088">
              <w:rPr>
                <w:rFonts w:ascii="Times New Roman" w:hAnsi="Times New Roman"/>
              </w:rPr>
              <w:t>ò</w:t>
            </w:r>
            <w:r w:rsidRPr="003F7088">
              <w:rPr>
                <w:rFonts w:ascii="Times New Roman" w:hAnsi="Times New Roman"/>
              </w:rPr>
              <w:t>ng y</w:t>
            </w:r>
            <w:r w:rsidR="003F7088" w:rsidRPr="003F7088">
              <w:rPr>
                <w:rFonts w:ascii="Times New Roman" w:hAnsi="Times New Roman"/>
              </w:rPr>
              <w:t>ê</w:t>
            </w:r>
            <w:r w:rsidRPr="003F7088">
              <w:rPr>
                <w:rFonts w:ascii="Times New Roman" w:hAnsi="Times New Roman"/>
              </w:rPr>
              <w:t>u th</w:t>
            </w:r>
            <w:r w:rsidRPr="003F7088">
              <w:rPr>
                <w:rFonts w:ascii="Times New Roman" w:hAnsi="Times New Roman"/>
              </w:rPr>
              <w:softHyphen/>
            </w:r>
            <w:r w:rsidR="003F7088" w:rsidRPr="003F7088">
              <w:rPr>
                <w:rFonts w:ascii="Times New Roman" w:hAnsi="Times New Roman"/>
              </w:rPr>
              <w:t>ươ</w:t>
            </w:r>
            <w:r w:rsidRPr="003F7088">
              <w:rPr>
                <w:rFonts w:ascii="Times New Roman" w:hAnsi="Times New Roman"/>
              </w:rPr>
              <w:t>ng con ng</w:t>
            </w:r>
            <w:r w:rsidR="003F7088" w:rsidRPr="003F7088">
              <w:rPr>
                <w:rFonts w:ascii="Times New Roman" w:hAnsi="Times New Roman"/>
              </w:rPr>
              <w:t>ư</w:t>
            </w:r>
            <w:r w:rsidRPr="003F7088">
              <w:rPr>
                <w:rFonts w:ascii="Times New Roman" w:hAnsi="Times New Roman"/>
              </w:rPr>
              <w:softHyphen/>
            </w:r>
            <w:r w:rsidR="003F7088" w:rsidRPr="003F7088">
              <w:rPr>
                <w:rFonts w:ascii="Times New Roman" w:hAnsi="Times New Roman"/>
              </w:rPr>
              <w:t>ờ</w:t>
            </w:r>
            <w:r w:rsidRPr="003F7088">
              <w:rPr>
                <w:rFonts w:ascii="Times New Roman" w:hAnsi="Times New Roman"/>
              </w:rPr>
              <w:t>i.</w:t>
            </w:r>
          </w:p>
          <w:p w:rsidR="006C563C" w:rsidRPr="003F7088" w:rsidRDefault="006C563C" w:rsidP="00FB2FF5">
            <w:pPr>
              <w:jc w:val="both"/>
              <w:rPr>
                <w:rFonts w:ascii="Times New Roman" w:hAnsi="Times New Roman"/>
              </w:rPr>
            </w:pPr>
            <w:r w:rsidRPr="003F7088">
              <w:rPr>
                <w:rFonts w:ascii="Times New Roman" w:hAnsi="Times New Roman"/>
              </w:rPr>
              <w:t>- ''Chi</w:t>
            </w:r>
            <w:r w:rsidR="003F7088" w:rsidRPr="003F7088">
              <w:rPr>
                <w:rFonts w:ascii="Times New Roman" w:hAnsi="Times New Roman"/>
              </w:rPr>
              <w:t>ế</w:t>
            </w:r>
            <w:r w:rsidRPr="003F7088">
              <w:rPr>
                <w:rFonts w:ascii="Times New Roman" w:hAnsi="Times New Roman"/>
              </w:rPr>
              <w:t>u d</w:t>
            </w:r>
            <w:r w:rsidR="003F7088" w:rsidRPr="003F7088">
              <w:rPr>
                <w:rFonts w:ascii="Times New Roman" w:hAnsi="Times New Roman"/>
              </w:rPr>
              <w:t>ờ</w:t>
            </w:r>
            <w:r w:rsidRPr="003F7088">
              <w:rPr>
                <w:rFonts w:ascii="Times New Roman" w:hAnsi="Times New Roman"/>
              </w:rPr>
              <w:t xml:space="preserve">i </w:t>
            </w:r>
            <w:r w:rsidR="003F7088" w:rsidRPr="003F7088">
              <w:rPr>
                <w:rFonts w:ascii="Times New Roman" w:hAnsi="Times New Roman"/>
              </w:rPr>
              <w:t>đô</w:t>
            </w:r>
            <w:r w:rsidRPr="003F7088">
              <w:rPr>
                <w:rFonts w:ascii="Times New Roman" w:hAnsi="Times New Roman"/>
              </w:rPr>
              <w:t>'': L</w:t>
            </w:r>
            <w:r w:rsidR="003F7088" w:rsidRPr="003F7088">
              <w:rPr>
                <w:rFonts w:ascii="Times New Roman" w:hAnsi="Times New Roman"/>
              </w:rPr>
              <w:t>í</w:t>
            </w:r>
            <w:r w:rsidRPr="003F7088">
              <w:rPr>
                <w:rFonts w:ascii="Times New Roman" w:hAnsi="Times New Roman"/>
              </w:rPr>
              <w:t xml:space="preserve"> C</w:t>
            </w:r>
            <w:r w:rsidR="003F7088" w:rsidRPr="003F7088">
              <w:rPr>
                <w:rFonts w:ascii="Times New Roman" w:hAnsi="Times New Roman"/>
              </w:rPr>
              <w:t>ô</w:t>
            </w:r>
            <w:r w:rsidRPr="003F7088">
              <w:rPr>
                <w:rFonts w:ascii="Times New Roman" w:hAnsi="Times New Roman"/>
              </w:rPr>
              <w:t>ng U</w:t>
            </w:r>
            <w:r w:rsidR="003F7088" w:rsidRPr="003F7088">
              <w:rPr>
                <w:rFonts w:ascii="Times New Roman" w:hAnsi="Times New Roman"/>
              </w:rPr>
              <w:t>ẩ</w:t>
            </w:r>
            <w:r w:rsidRPr="003F7088">
              <w:rPr>
                <w:rFonts w:ascii="Times New Roman" w:hAnsi="Times New Roman"/>
              </w:rPr>
              <w:t>n bi</w:t>
            </w:r>
            <w:r w:rsidR="003F7088" w:rsidRPr="003F7088">
              <w:rPr>
                <w:rFonts w:ascii="Times New Roman" w:hAnsi="Times New Roman"/>
              </w:rPr>
              <w:t>ê</w:t>
            </w:r>
            <w:r w:rsidRPr="003F7088">
              <w:rPr>
                <w:rFonts w:ascii="Times New Roman" w:hAnsi="Times New Roman"/>
              </w:rPr>
              <w:t>n so</w:t>
            </w:r>
            <w:r w:rsidR="003F7088" w:rsidRPr="003F7088">
              <w:rPr>
                <w:rFonts w:ascii="Times New Roman" w:hAnsi="Times New Roman"/>
              </w:rPr>
              <w:t>ạ</w:t>
            </w:r>
            <w:r w:rsidRPr="003F7088">
              <w:rPr>
                <w:rFonts w:ascii="Times New Roman" w:hAnsi="Times New Roman"/>
              </w:rPr>
              <w:t xml:space="preserve">n </w:t>
            </w:r>
            <w:r w:rsidR="003F7088" w:rsidRPr="003F7088">
              <w:rPr>
                <w:rFonts w:ascii="Times New Roman" w:hAnsi="Times New Roman"/>
              </w:rPr>
              <w:t>để</w:t>
            </w:r>
            <w:r w:rsidRPr="003F7088">
              <w:rPr>
                <w:rFonts w:ascii="Times New Roman" w:hAnsi="Times New Roman"/>
              </w:rPr>
              <w:t xml:space="preserve"> th</w:t>
            </w:r>
            <w:r w:rsidR="003F7088" w:rsidRPr="003F7088">
              <w:rPr>
                <w:rFonts w:ascii="Times New Roman" w:hAnsi="Times New Roman"/>
              </w:rPr>
              <w:t>ể</w:t>
            </w:r>
            <w:r w:rsidRPr="003F7088">
              <w:rPr>
                <w:rFonts w:ascii="Times New Roman" w:hAnsi="Times New Roman"/>
              </w:rPr>
              <w:t xml:space="preserve"> hi</w:t>
            </w:r>
            <w:r w:rsidR="003F7088" w:rsidRPr="003F7088">
              <w:rPr>
                <w:rFonts w:ascii="Times New Roman" w:hAnsi="Times New Roman"/>
              </w:rPr>
              <w:t>ệ</w:t>
            </w:r>
            <w:r w:rsidRPr="003F7088">
              <w:rPr>
                <w:rFonts w:ascii="Times New Roman" w:hAnsi="Times New Roman"/>
              </w:rPr>
              <w:t>n t</w:t>
            </w:r>
            <w:r w:rsidR="003F7088" w:rsidRPr="003F7088">
              <w:rPr>
                <w:rFonts w:ascii="Times New Roman" w:hAnsi="Times New Roman"/>
              </w:rPr>
              <w:t>ư</w:t>
            </w:r>
            <w:r w:rsidRPr="003F7088">
              <w:rPr>
                <w:rFonts w:ascii="Times New Roman" w:hAnsi="Times New Roman"/>
              </w:rPr>
              <w:softHyphen/>
              <w:t xml:space="preserve"> t</w:t>
            </w:r>
            <w:r w:rsidRPr="003F7088">
              <w:rPr>
                <w:rFonts w:ascii="Times New Roman" w:hAnsi="Times New Roman"/>
              </w:rPr>
              <w:softHyphen/>
            </w:r>
            <w:r w:rsidR="003F7088" w:rsidRPr="003F7088">
              <w:rPr>
                <w:rFonts w:ascii="Times New Roman" w:hAnsi="Times New Roman"/>
              </w:rPr>
              <w:t>ưở</w:t>
            </w:r>
            <w:r w:rsidRPr="003F7088">
              <w:rPr>
                <w:rFonts w:ascii="Times New Roman" w:hAnsi="Times New Roman"/>
              </w:rPr>
              <w:t>ng mu</w:t>
            </w:r>
            <w:r w:rsidR="003F7088" w:rsidRPr="003F7088">
              <w:rPr>
                <w:rFonts w:ascii="Times New Roman" w:hAnsi="Times New Roman"/>
              </w:rPr>
              <w:t>ố</w:t>
            </w:r>
            <w:r w:rsidRPr="003F7088">
              <w:rPr>
                <w:rFonts w:ascii="Times New Roman" w:hAnsi="Times New Roman"/>
              </w:rPr>
              <w:t>n r</w:t>
            </w:r>
            <w:r w:rsidR="003F7088" w:rsidRPr="003F7088">
              <w:rPr>
                <w:rFonts w:ascii="Times New Roman" w:hAnsi="Times New Roman"/>
              </w:rPr>
              <w:t>ờ</w:t>
            </w:r>
            <w:r w:rsidRPr="003F7088">
              <w:rPr>
                <w:rFonts w:ascii="Times New Roman" w:hAnsi="Times New Roman"/>
              </w:rPr>
              <w:t xml:space="preserve">i kinh </w:t>
            </w:r>
            <w:r w:rsidR="003F7088" w:rsidRPr="003F7088">
              <w:rPr>
                <w:rFonts w:ascii="Times New Roman" w:hAnsi="Times New Roman"/>
              </w:rPr>
              <w:t>đô</w:t>
            </w:r>
            <w:r w:rsidRPr="003F7088">
              <w:rPr>
                <w:rFonts w:ascii="Times New Roman" w:hAnsi="Times New Roman"/>
              </w:rPr>
              <w:t>.</w:t>
            </w:r>
          </w:p>
          <w:p w:rsidR="006C563C" w:rsidRPr="003F7088" w:rsidRDefault="006C563C" w:rsidP="00FB2FF5">
            <w:pPr>
              <w:jc w:val="both"/>
              <w:rPr>
                <w:rFonts w:ascii="Times New Roman" w:hAnsi="Times New Roman"/>
              </w:rPr>
            </w:pPr>
            <w:r w:rsidRPr="003F7088">
              <w:rPr>
                <w:rFonts w:ascii="Times New Roman" w:hAnsi="Times New Roman"/>
              </w:rPr>
              <w:t>+ Vi</w:t>
            </w:r>
            <w:r w:rsidR="003F7088" w:rsidRPr="003F7088">
              <w:rPr>
                <w:rFonts w:ascii="Times New Roman" w:hAnsi="Times New Roman"/>
              </w:rPr>
              <w:t>ệ</w:t>
            </w:r>
            <w:r w:rsidRPr="003F7088">
              <w:rPr>
                <w:rFonts w:ascii="Times New Roman" w:hAnsi="Times New Roman"/>
              </w:rPr>
              <w:t>c d</w:t>
            </w:r>
            <w:r w:rsidR="003F7088" w:rsidRPr="003F7088">
              <w:rPr>
                <w:rFonts w:ascii="Times New Roman" w:hAnsi="Times New Roman"/>
              </w:rPr>
              <w:t>ờ</w:t>
            </w:r>
            <w:r w:rsidRPr="003F7088">
              <w:rPr>
                <w:rFonts w:ascii="Times New Roman" w:hAnsi="Times New Roman"/>
              </w:rPr>
              <w:t xml:space="preserve">i </w:t>
            </w:r>
            <w:r w:rsidR="003F7088" w:rsidRPr="003F7088">
              <w:rPr>
                <w:rFonts w:ascii="Times New Roman" w:hAnsi="Times New Roman"/>
              </w:rPr>
              <w:t>đô</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v</w:t>
            </w:r>
            <w:r w:rsidR="003F7088" w:rsidRPr="003F7088">
              <w:rPr>
                <w:rFonts w:ascii="Times New Roman" w:hAnsi="Times New Roman"/>
              </w:rPr>
              <w:t>ấ</w:t>
            </w:r>
            <w:r w:rsidRPr="003F7088">
              <w:rPr>
                <w:rFonts w:ascii="Times New Roman" w:hAnsi="Times New Roman"/>
              </w:rPr>
              <w:t>t v</w:t>
            </w:r>
            <w:r w:rsidR="003F7088" w:rsidRPr="003F7088">
              <w:rPr>
                <w:rFonts w:ascii="Times New Roman" w:hAnsi="Times New Roman"/>
              </w:rPr>
              <w:t>ả</w:t>
            </w:r>
            <w:r w:rsidRPr="003F7088">
              <w:rPr>
                <w:rFonts w:ascii="Times New Roman" w:hAnsi="Times New Roman"/>
              </w:rPr>
              <w:t>, to l</w:t>
            </w:r>
            <w:r w:rsidR="003F7088" w:rsidRPr="003F7088">
              <w:rPr>
                <w:rFonts w:ascii="Times New Roman" w:hAnsi="Times New Roman"/>
              </w:rPr>
              <w:t>ớ</w:t>
            </w:r>
            <w:r w:rsidRPr="003F7088">
              <w:rPr>
                <w:rFonts w:ascii="Times New Roman" w:hAnsi="Times New Roman"/>
              </w:rPr>
              <w:t>n, t</w:t>
            </w:r>
            <w:r w:rsidR="003F7088" w:rsidRPr="003F7088">
              <w:rPr>
                <w:rFonts w:ascii="Times New Roman" w:hAnsi="Times New Roman"/>
              </w:rPr>
              <w:t>ố</w:t>
            </w:r>
            <w:r w:rsidRPr="003F7088">
              <w:rPr>
                <w:rFonts w:ascii="Times New Roman" w:hAnsi="Times New Roman"/>
              </w:rPr>
              <w:t>n k</w:t>
            </w:r>
            <w:r w:rsidR="003F7088" w:rsidRPr="003F7088">
              <w:rPr>
                <w:rFonts w:ascii="Times New Roman" w:hAnsi="Times New Roman"/>
              </w:rPr>
              <w:t>é</w:t>
            </w:r>
            <w:r w:rsidRPr="003F7088">
              <w:rPr>
                <w:rFonts w:ascii="Times New Roman" w:hAnsi="Times New Roman"/>
              </w:rPr>
              <w:t>m, r</w:t>
            </w:r>
            <w:r w:rsidR="003F7088" w:rsidRPr="003F7088">
              <w:rPr>
                <w:rFonts w:ascii="Times New Roman" w:hAnsi="Times New Roman"/>
              </w:rPr>
              <w:t>ắ</w:t>
            </w:r>
            <w:r w:rsidRPr="003F7088">
              <w:rPr>
                <w:rFonts w:ascii="Times New Roman" w:hAnsi="Times New Roman"/>
              </w:rPr>
              <w:t>c r</w:t>
            </w:r>
            <w:r w:rsidR="003F7088" w:rsidRPr="003F7088">
              <w:rPr>
                <w:rFonts w:ascii="Times New Roman" w:hAnsi="Times New Roman"/>
              </w:rPr>
              <w:t>ố</w:t>
            </w:r>
            <w:r w:rsidRPr="003F7088">
              <w:rPr>
                <w:rFonts w:ascii="Times New Roman" w:hAnsi="Times New Roman"/>
              </w:rPr>
              <w:t>i; n</w:t>
            </w:r>
            <w:r w:rsidR="003F7088" w:rsidRPr="003F7088">
              <w:rPr>
                <w:rFonts w:ascii="Times New Roman" w:hAnsi="Times New Roman"/>
              </w:rPr>
              <w:t>ế</w:t>
            </w:r>
            <w:r w:rsidRPr="003F7088">
              <w:rPr>
                <w:rFonts w:ascii="Times New Roman" w:hAnsi="Times New Roman"/>
              </w:rPr>
              <w:t xml:space="preserve">u </w:t>
            </w:r>
            <w:r w:rsidRPr="003F7088">
              <w:rPr>
                <w:rFonts w:ascii="Times New Roman" w:hAnsi="Times New Roman"/>
              </w:rPr>
              <w:lastRenderedPageBreak/>
              <w:t>mu</w:t>
            </w:r>
            <w:r w:rsidR="003F7088" w:rsidRPr="003F7088">
              <w:rPr>
                <w:rFonts w:ascii="Times New Roman" w:hAnsi="Times New Roman"/>
              </w:rPr>
              <w:t>ố</w:t>
            </w:r>
            <w:r w:rsidRPr="003F7088">
              <w:rPr>
                <w:rFonts w:ascii="Times New Roman" w:hAnsi="Times New Roman"/>
              </w:rPr>
              <w:t>n s</w:t>
            </w:r>
            <w:r w:rsidR="003F7088" w:rsidRPr="003F7088">
              <w:rPr>
                <w:rFonts w:ascii="Times New Roman" w:hAnsi="Times New Roman"/>
              </w:rPr>
              <w:t>ố</w:t>
            </w:r>
            <w:r w:rsidRPr="003F7088">
              <w:rPr>
                <w:rFonts w:ascii="Times New Roman" w:hAnsi="Times New Roman"/>
              </w:rPr>
              <w:t>ng y</w:t>
            </w:r>
            <w:r w:rsidR="003F7088" w:rsidRPr="003F7088">
              <w:rPr>
                <w:rFonts w:ascii="Times New Roman" w:hAnsi="Times New Roman"/>
              </w:rPr>
              <w:t>ê</w:t>
            </w:r>
            <w:r w:rsidRPr="003F7088">
              <w:rPr>
                <w:rFonts w:ascii="Times New Roman" w:hAnsi="Times New Roman"/>
              </w:rPr>
              <w:t>n th</w:t>
            </w:r>
            <w:r w:rsidR="003F7088" w:rsidRPr="003F7088">
              <w:rPr>
                <w:rFonts w:ascii="Times New Roman" w:hAnsi="Times New Roman"/>
              </w:rPr>
              <w:t>â</w:t>
            </w:r>
            <w:r w:rsidRPr="003F7088">
              <w:rPr>
                <w:rFonts w:ascii="Times New Roman" w:hAnsi="Times New Roman"/>
              </w:rPr>
              <w:t>n th</w:t>
            </w:r>
            <w:r w:rsidR="003F7088" w:rsidRPr="003F7088">
              <w:rPr>
                <w:rFonts w:ascii="Times New Roman" w:hAnsi="Times New Roman"/>
              </w:rPr>
              <w:t>ì</w:t>
            </w:r>
            <w:r w:rsidRPr="003F7088">
              <w:rPr>
                <w:rFonts w:ascii="Times New Roman" w:hAnsi="Times New Roman"/>
              </w:rPr>
              <w:t xml:space="preserve"> vua kh</w:t>
            </w:r>
            <w:r w:rsidR="003F7088" w:rsidRPr="003F7088">
              <w:rPr>
                <w:rFonts w:ascii="Times New Roman" w:hAnsi="Times New Roman"/>
              </w:rPr>
              <w:t>ô</w:t>
            </w:r>
            <w:r w:rsidRPr="003F7088">
              <w:rPr>
                <w:rFonts w:ascii="Times New Roman" w:hAnsi="Times New Roman"/>
              </w:rPr>
              <w:t>ng l</w:t>
            </w:r>
            <w:r w:rsidR="003F7088" w:rsidRPr="003F7088">
              <w:rPr>
                <w:rFonts w:ascii="Times New Roman" w:hAnsi="Times New Roman"/>
              </w:rPr>
              <w:t>à</w:t>
            </w:r>
            <w:r w:rsidRPr="003F7088">
              <w:rPr>
                <w:rFonts w:ascii="Times New Roman" w:hAnsi="Times New Roman"/>
              </w:rPr>
              <w:t>m nh</w:t>
            </w:r>
            <w:r w:rsidR="003F7088" w:rsidRPr="003F7088">
              <w:rPr>
                <w:rFonts w:ascii="Times New Roman" w:hAnsi="Times New Roman"/>
              </w:rPr>
              <w:t>ư</w:t>
            </w:r>
            <w:r w:rsidRPr="003F7088">
              <w:rPr>
                <w:rFonts w:ascii="Times New Roman" w:hAnsi="Times New Roman"/>
              </w:rPr>
              <w:softHyphen/>
            </w:r>
            <w:r w:rsidR="00456462" w:rsidRPr="003F7088">
              <w:rPr>
                <w:rFonts w:ascii="Times New Roman" w:hAnsi="Times New Roman"/>
              </w:rPr>
              <w:t xml:space="preserve"> v</w:t>
            </w:r>
            <w:r w:rsidR="003F7088" w:rsidRPr="003F7088">
              <w:rPr>
                <w:rFonts w:ascii="Times New Roman" w:hAnsi="Times New Roman"/>
              </w:rPr>
              <w:t>ậ</w:t>
            </w:r>
            <w:r w:rsidR="00456462" w:rsidRPr="003F7088">
              <w:rPr>
                <w:rFonts w:ascii="Times New Roman" w:hAnsi="Times New Roman"/>
              </w:rPr>
              <w:t>y. Nh</w:t>
            </w:r>
            <w:r w:rsidR="003F7088" w:rsidRPr="003F7088">
              <w:rPr>
                <w:rFonts w:ascii="Times New Roman" w:hAnsi="Times New Roman"/>
              </w:rPr>
              <w:t>ư</w:t>
            </w:r>
            <w:r w:rsidRPr="003F7088">
              <w:rPr>
                <w:rFonts w:ascii="Times New Roman" w:hAnsi="Times New Roman"/>
              </w:rPr>
              <w:t xml:space="preserve">ng kinh </w:t>
            </w:r>
            <w:r w:rsidR="003F7088" w:rsidRPr="003F7088">
              <w:rPr>
                <w:rFonts w:ascii="Times New Roman" w:hAnsi="Times New Roman"/>
              </w:rPr>
              <w:t>đô</w:t>
            </w:r>
            <w:r w:rsidRPr="003F7088">
              <w:rPr>
                <w:rFonts w:ascii="Times New Roman" w:hAnsi="Times New Roman"/>
              </w:rPr>
              <w:t xml:space="preserve"> </w:t>
            </w:r>
            <w:r w:rsidR="003F7088" w:rsidRPr="003F7088">
              <w:rPr>
                <w:rFonts w:ascii="Times New Roman" w:hAnsi="Times New Roman"/>
              </w:rPr>
              <w:t>ở</w:t>
            </w:r>
            <w:r w:rsidRPr="003F7088">
              <w:rPr>
                <w:rFonts w:ascii="Times New Roman" w:hAnsi="Times New Roman"/>
              </w:rPr>
              <w:t xml:space="preserve"> n</w:t>
            </w:r>
            <w:r w:rsidR="003F7088" w:rsidRPr="003F7088">
              <w:rPr>
                <w:rFonts w:ascii="Times New Roman" w:hAnsi="Times New Roman"/>
              </w:rPr>
              <w:t>ơ</w:t>
            </w:r>
            <w:r w:rsidRPr="003F7088">
              <w:rPr>
                <w:rFonts w:ascii="Times New Roman" w:hAnsi="Times New Roman"/>
              </w:rPr>
              <w:t>i trung t</w:t>
            </w:r>
            <w:r w:rsidR="003F7088" w:rsidRPr="003F7088">
              <w:rPr>
                <w:rFonts w:ascii="Times New Roman" w:hAnsi="Times New Roman"/>
              </w:rPr>
              <w:t>â</w:t>
            </w:r>
            <w:r w:rsidRPr="003F7088">
              <w:rPr>
                <w:rFonts w:ascii="Times New Roman" w:hAnsi="Times New Roman"/>
              </w:rPr>
              <w:t>m tr</w:t>
            </w:r>
            <w:r w:rsidR="003F7088" w:rsidRPr="003F7088">
              <w:rPr>
                <w:rFonts w:ascii="Times New Roman" w:hAnsi="Times New Roman"/>
              </w:rPr>
              <w:t>ờ</w:t>
            </w:r>
            <w:r w:rsidRPr="003F7088">
              <w:rPr>
                <w:rFonts w:ascii="Times New Roman" w:hAnsi="Times New Roman"/>
              </w:rPr>
              <w:t xml:space="preserve">i </w:t>
            </w:r>
            <w:r w:rsidR="003F7088" w:rsidRPr="003F7088">
              <w:rPr>
                <w:rFonts w:ascii="Times New Roman" w:hAnsi="Times New Roman"/>
              </w:rPr>
              <w:t>đấ</w:t>
            </w:r>
            <w:r w:rsidRPr="003F7088">
              <w:rPr>
                <w:rFonts w:ascii="Times New Roman" w:hAnsi="Times New Roman"/>
              </w:rPr>
              <w:t>t, th</w:t>
            </w:r>
            <w:r w:rsidR="003F7088" w:rsidRPr="003F7088">
              <w:rPr>
                <w:rFonts w:ascii="Times New Roman" w:hAnsi="Times New Roman"/>
              </w:rPr>
              <w:t>ế</w:t>
            </w:r>
            <w:r w:rsidRPr="003F7088">
              <w:rPr>
                <w:rFonts w:ascii="Times New Roman" w:hAnsi="Times New Roman"/>
              </w:rPr>
              <w:t xml:space="preserve"> m</w:t>
            </w:r>
            <w:r w:rsidR="003F7088" w:rsidRPr="003F7088">
              <w:rPr>
                <w:rFonts w:ascii="Times New Roman" w:hAnsi="Times New Roman"/>
              </w:rPr>
              <w:t>ạ</w:t>
            </w:r>
            <w:r w:rsidRPr="003F7088">
              <w:rPr>
                <w:rFonts w:ascii="Times New Roman" w:hAnsi="Times New Roman"/>
              </w:rPr>
              <w:t>nh, binh h</w:t>
            </w:r>
            <w:r w:rsidR="003F7088" w:rsidRPr="003F7088">
              <w:rPr>
                <w:rFonts w:ascii="Times New Roman" w:hAnsi="Times New Roman"/>
              </w:rPr>
              <w:t>ù</w:t>
            </w:r>
            <w:r w:rsidRPr="003F7088">
              <w:rPr>
                <w:rFonts w:ascii="Times New Roman" w:hAnsi="Times New Roman"/>
              </w:rPr>
              <w:t>ng kh</w:t>
            </w:r>
            <w:r w:rsidR="003F7088" w:rsidRPr="003F7088">
              <w:rPr>
                <w:rFonts w:ascii="Times New Roman" w:hAnsi="Times New Roman"/>
              </w:rPr>
              <w:t>ô</w:t>
            </w:r>
            <w:r w:rsidRPr="003F7088">
              <w:rPr>
                <w:rFonts w:ascii="Times New Roman" w:hAnsi="Times New Roman"/>
              </w:rPr>
              <w:t>ng s</w:t>
            </w:r>
            <w:r w:rsidR="003F7088" w:rsidRPr="003F7088">
              <w:rPr>
                <w:rFonts w:ascii="Times New Roman" w:hAnsi="Times New Roman"/>
              </w:rPr>
              <w:t>ợ</w:t>
            </w:r>
            <w:r w:rsidRPr="003F7088">
              <w:rPr>
                <w:rFonts w:ascii="Times New Roman" w:hAnsi="Times New Roman"/>
              </w:rPr>
              <w:t xml:space="preserve"> ngo</w:t>
            </w:r>
            <w:r w:rsidR="003F7088" w:rsidRPr="003F7088">
              <w:rPr>
                <w:rFonts w:ascii="Times New Roman" w:hAnsi="Times New Roman"/>
              </w:rPr>
              <w:t>ạ</w:t>
            </w:r>
            <w:r w:rsidRPr="003F7088">
              <w:rPr>
                <w:rFonts w:ascii="Times New Roman" w:hAnsi="Times New Roman"/>
              </w:rPr>
              <w:t>i x</w:t>
            </w:r>
            <w:r w:rsidR="003F7088" w:rsidRPr="003F7088">
              <w:rPr>
                <w:rFonts w:ascii="Times New Roman" w:hAnsi="Times New Roman"/>
              </w:rPr>
              <w:t>â</w:t>
            </w:r>
            <w:r w:rsidRPr="003F7088">
              <w:rPr>
                <w:rFonts w:ascii="Times New Roman" w:hAnsi="Times New Roman"/>
              </w:rPr>
              <w:t>m, d</w:t>
            </w:r>
            <w:r w:rsidR="003F7088" w:rsidRPr="003F7088">
              <w:rPr>
                <w:rFonts w:ascii="Times New Roman" w:hAnsi="Times New Roman"/>
              </w:rPr>
              <w:t>â</w:t>
            </w:r>
            <w:r w:rsidRPr="003F7088">
              <w:rPr>
                <w:rFonts w:ascii="Times New Roman" w:hAnsi="Times New Roman"/>
              </w:rPr>
              <w:t>n s</w:t>
            </w:r>
            <w:r w:rsidR="003F7088" w:rsidRPr="003F7088">
              <w:rPr>
                <w:rFonts w:ascii="Times New Roman" w:hAnsi="Times New Roman"/>
              </w:rPr>
              <w:t>ẽ</w:t>
            </w:r>
            <w:r w:rsidRPr="003F7088">
              <w:rPr>
                <w:rFonts w:ascii="Times New Roman" w:hAnsi="Times New Roman"/>
              </w:rPr>
              <w:t xml:space="preserve"> </w:t>
            </w:r>
            <w:r w:rsidR="003F7088" w:rsidRPr="003F7088">
              <w:rPr>
                <w:rFonts w:ascii="Times New Roman" w:hAnsi="Times New Roman"/>
              </w:rPr>
              <w:t>đ</w:t>
            </w:r>
            <w:r w:rsidRPr="003F7088">
              <w:rPr>
                <w:rFonts w:ascii="Times New Roman" w:hAnsi="Times New Roman"/>
              </w:rPr>
              <w:softHyphen/>
            </w:r>
            <w:r w:rsidR="003F7088" w:rsidRPr="003F7088">
              <w:rPr>
                <w:rFonts w:ascii="Times New Roman" w:hAnsi="Times New Roman"/>
              </w:rPr>
              <w:t>ượ</w:t>
            </w:r>
            <w:r w:rsidRPr="003F7088">
              <w:rPr>
                <w:rFonts w:ascii="Times New Roman" w:hAnsi="Times New Roman"/>
              </w:rPr>
              <w:t>c h</w:t>
            </w:r>
            <w:r w:rsidRPr="003F7088">
              <w:rPr>
                <w:rFonts w:ascii="Times New Roman" w:hAnsi="Times New Roman"/>
              </w:rPr>
              <w:softHyphen/>
            </w:r>
            <w:r w:rsidR="003F7088" w:rsidRPr="003F7088">
              <w:rPr>
                <w:rFonts w:ascii="Times New Roman" w:hAnsi="Times New Roman"/>
              </w:rPr>
              <w:t>ưở</w:t>
            </w:r>
            <w:r w:rsidRPr="003F7088">
              <w:rPr>
                <w:rFonts w:ascii="Times New Roman" w:hAnsi="Times New Roman"/>
              </w:rPr>
              <w:t>ng th</w:t>
            </w:r>
            <w:r w:rsidR="003F7088" w:rsidRPr="003F7088">
              <w:rPr>
                <w:rFonts w:ascii="Times New Roman" w:hAnsi="Times New Roman"/>
              </w:rPr>
              <w:t>á</w:t>
            </w:r>
            <w:r w:rsidRPr="003F7088">
              <w:rPr>
                <w:rFonts w:ascii="Times New Roman" w:hAnsi="Times New Roman"/>
              </w:rPr>
              <w:t>i b</w:t>
            </w:r>
            <w:r w:rsidR="003F7088" w:rsidRPr="003F7088">
              <w:rPr>
                <w:rFonts w:ascii="Times New Roman" w:hAnsi="Times New Roman"/>
              </w:rPr>
              <w:t>ì</w:t>
            </w:r>
            <w:r w:rsidRPr="003F7088">
              <w:rPr>
                <w:rFonts w:ascii="Times New Roman" w:hAnsi="Times New Roman"/>
              </w:rPr>
              <w:t xml:space="preserve">nh </w:t>
            </w:r>
            <w:r w:rsidRPr="003F7088">
              <w:rPr>
                <w:rFonts w:ascii="Times New Roman" w:hAnsi="Times New Roman"/>
                <w:bCs/>
                <w:position w:val="-6"/>
                <w:szCs w:val="24"/>
              </w:rPr>
              <w:object w:dxaOrig="320" w:dyaOrig="240">
                <v:shape id="_x0000_i1103" type="#_x0000_t75" style="width:15.75pt;height:12pt" o:ole="">
                  <v:imagedata r:id="rId92" o:title=""/>
                </v:shape>
                <o:OLEObject Type="Embed" ProgID="Equation.DSMT4" ShapeID="_x0000_i1103" DrawAspect="Content" ObjectID="_1673726952" r:id="rId93"/>
              </w:object>
            </w:r>
            <w:r w:rsidRPr="003F7088">
              <w:rPr>
                <w:rFonts w:ascii="Times New Roman" w:hAnsi="Times New Roman"/>
              </w:rPr>
              <w:t xml:space="preserve"> vua </w:t>
            </w:r>
            <w:r w:rsidR="003F7088" w:rsidRPr="003F7088">
              <w:rPr>
                <w:rFonts w:ascii="Times New Roman" w:hAnsi="Times New Roman"/>
              </w:rPr>
              <w:t>đã</w:t>
            </w:r>
            <w:r w:rsidRPr="003F7088">
              <w:rPr>
                <w:rFonts w:ascii="Times New Roman" w:hAnsi="Times New Roman"/>
              </w:rPr>
              <w:t xml:space="preserve"> kh</w:t>
            </w:r>
            <w:r w:rsidR="003F7088" w:rsidRPr="003F7088">
              <w:rPr>
                <w:rFonts w:ascii="Times New Roman" w:hAnsi="Times New Roman"/>
              </w:rPr>
              <w:t>ô</w:t>
            </w:r>
            <w:r w:rsidRPr="003F7088">
              <w:rPr>
                <w:rFonts w:ascii="Times New Roman" w:hAnsi="Times New Roman"/>
              </w:rPr>
              <w:t>ng qu</w:t>
            </w:r>
            <w:r w:rsidR="003F7088" w:rsidRPr="003F7088">
              <w:rPr>
                <w:rFonts w:ascii="Times New Roman" w:hAnsi="Times New Roman"/>
              </w:rPr>
              <w:t>ả</w:t>
            </w:r>
            <w:r w:rsidRPr="003F7088">
              <w:rPr>
                <w:rFonts w:ascii="Times New Roman" w:hAnsi="Times New Roman"/>
              </w:rPr>
              <w:t>n ng</w:t>
            </w:r>
            <w:r w:rsidR="003F7088" w:rsidRPr="003F7088">
              <w:rPr>
                <w:rFonts w:ascii="Times New Roman" w:hAnsi="Times New Roman"/>
              </w:rPr>
              <w:t>ạ</w:t>
            </w:r>
            <w:r w:rsidRPr="003F7088">
              <w:rPr>
                <w:rFonts w:ascii="Times New Roman" w:hAnsi="Times New Roman"/>
              </w:rPr>
              <w:t>i vi</w:t>
            </w:r>
            <w:r w:rsidR="003F7088" w:rsidRPr="003F7088">
              <w:rPr>
                <w:rFonts w:ascii="Times New Roman" w:hAnsi="Times New Roman"/>
              </w:rPr>
              <w:t>ế</w:t>
            </w:r>
            <w:r w:rsidRPr="003F7088">
              <w:rPr>
                <w:rFonts w:ascii="Times New Roman" w:hAnsi="Times New Roman"/>
              </w:rPr>
              <w:t>t ''Thi</w:t>
            </w:r>
            <w:r w:rsidR="003F7088" w:rsidRPr="003F7088">
              <w:rPr>
                <w:rFonts w:ascii="Times New Roman" w:hAnsi="Times New Roman"/>
              </w:rPr>
              <w:t>ê</w:t>
            </w:r>
            <w:r w:rsidRPr="003F7088">
              <w:rPr>
                <w:rFonts w:ascii="Times New Roman" w:hAnsi="Times New Roman"/>
              </w:rPr>
              <w:t xml:space="preserve">n </w:t>
            </w:r>
            <w:r w:rsidR="003F7088" w:rsidRPr="003F7088">
              <w:rPr>
                <w:rFonts w:ascii="Times New Roman" w:hAnsi="Times New Roman"/>
              </w:rPr>
              <w:t>đô</w:t>
            </w:r>
            <w:r w:rsidRPr="003F7088">
              <w:rPr>
                <w:rFonts w:ascii="Times New Roman" w:hAnsi="Times New Roman"/>
              </w:rPr>
              <w:t xml:space="preserve"> chi</w:t>
            </w:r>
            <w:r w:rsidR="003F7088" w:rsidRPr="003F7088">
              <w:rPr>
                <w:rFonts w:ascii="Times New Roman" w:hAnsi="Times New Roman"/>
              </w:rPr>
              <w:t>ế</w:t>
            </w:r>
            <w:r w:rsidRPr="003F7088">
              <w:rPr>
                <w:rFonts w:ascii="Times New Roman" w:hAnsi="Times New Roman"/>
              </w:rPr>
              <w:t>u''</w:t>
            </w:r>
          </w:p>
          <w:p w:rsidR="006C563C" w:rsidRPr="003F7088" w:rsidRDefault="006C563C" w:rsidP="00FB2FF5">
            <w:pPr>
              <w:jc w:val="both"/>
              <w:rPr>
                <w:rFonts w:ascii="Times New Roman" w:hAnsi="Times New Roman"/>
              </w:rPr>
            </w:pP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 xml:space="preserve">ng </w:t>
            </w:r>
            <w:r w:rsidR="003F7088" w:rsidRPr="003F7088">
              <w:rPr>
                <w:rFonts w:ascii="Times New Roman" w:hAnsi="Times New Roman"/>
              </w:rPr>
              <w:t>đã</w:t>
            </w:r>
            <w:r w:rsidRPr="003F7088">
              <w:rPr>
                <w:rFonts w:ascii="Times New Roman" w:hAnsi="Times New Roman"/>
              </w:rPr>
              <w:t xml:space="preserve"> </w:t>
            </w:r>
            <w:r w:rsidR="003F7088" w:rsidRPr="003F7088">
              <w:rPr>
                <w:rFonts w:ascii="Times New Roman" w:hAnsi="Times New Roman"/>
              </w:rPr>
              <w:t>đ</w:t>
            </w:r>
            <w:r w:rsidRPr="003F7088">
              <w:rPr>
                <w:rFonts w:ascii="Times New Roman" w:hAnsi="Times New Roman"/>
              </w:rPr>
              <w:softHyphen/>
              <w:t>a ra c</w:t>
            </w:r>
            <w:r w:rsidR="003F7088" w:rsidRPr="003F7088">
              <w:rPr>
                <w:rFonts w:ascii="Times New Roman" w:hAnsi="Times New Roman"/>
              </w:rPr>
              <w:t>á</w:t>
            </w:r>
            <w:r w:rsidRPr="003F7088">
              <w:rPr>
                <w:rFonts w:ascii="Times New Roman" w:hAnsi="Times New Roman"/>
              </w:rPr>
              <w:t>c d</w:t>
            </w:r>
            <w:r w:rsidR="003F7088" w:rsidRPr="003F7088">
              <w:rPr>
                <w:rFonts w:ascii="Times New Roman" w:hAnsi="Times New Roman"/>
              </w:rPr>
              <w:t>ẫ</w:t>
            </w:r>
            <w:r w:rsidRPr="003F7088">
              <w:rPr>
                <w:rFonts w:ascii="Times New Roman" w:hAnsi="Times New Roman"/>
              </w:rPr>
              <w:t>n ch</w:t>
            </w:r>
            <w:r w:rsidR="003F7088" w:rsidRPr="003F7088">
              <w:rPr>
                <w:rFonts w:ascii="Times New Roman" w:hAnsi="Times New Roman"/>
              </w:rPr>
              <w:t>ứ</w:t>
            </w:r>
            <w:r w:rsidRPr="003F7088">
              <w:rPr>
                <w:rFonts w:ascii="Times New Roman" w:hAnsi="Times New Roman"/>
              </w:rPr>
              <w:t>ng c</w:t>
            </w:r>
            <w:r w:rsidR="003F7088" w:rsidRPr="003F7088">
              <w:rPr>
                <w:rFonts w:ascii="Times New Roman" w:hAnsi="Times New Roman"/>
              </w:rPr>
              <w:t>ụ</w:t>
            </w:r>
            <w:r w:rsidRPr="003F7088">
              <w:rPr>
                <w:rFonts w:ascii="Times New Roman" w:hAnsi="Times New Roman"/>
              </w:rPr>
              <w:t xml:space="preserve"> th</w:t>
            </w:r>
            <w:r w:rsidR="003F7088" w:rsidRPr="003F7088">
              <w:rPr>
                <w:rFonts w:ascii="Times New Roman" w:hAnsi="Times New Roman"/>
              </w:rPr>
              <w:t>ể</w:t>
            </w:r>
            <w:r w:rsidRPr="003F7088">
              <w:rPr>
                <w:rFonts w:ascii="Times New Roman" w:hAnsi="Times New Roman"/>
              </w:rPr>
              <w:t xml:space="preserve"> </w:t>
            </w:r>
            <w:r w:rsidR="003F7088" w:rsidRPr="003F7088">
              <w:rPr>
                <w:rFonts w:ascii="Times New Roman" w:hAnsi="Times New Roman"/>
              </w:rPr>
              <w:t>để</w:t>
            </w:r>
            <w:r w:rsidRPr="003F7088">
              <w:rPr>
                <w:rFonts w:ascii="Times New Roman" w:hAnsi="Times New Roman"/>
              </w:rPr>
              <w:t xml:space="preserve"> thuy</w:t>
            </w:r>
            <w:r w:rsidR="003F7088" w:rsidRPr="003F7088">
              <w:rPr>
                <w:rFonts w:ascii="Times New Roman" w:hAnsi="Times New Roman"/>
              </w:rPr>
              <w:t>ế</w:t>
            </w:r>
            <w:r w:rsidRPr="003F7088">
              <w:rPr>
                <w:rFonts w:ascii="Times New Roman" w:hAnsi="Times New Roman"/>
              </w:rPr>
              <w:t>t ph</w:t>
            </w:r>
            <w:r w:rsidR="003F7088" w:rsidRPr="003F7088">
              <w:rPr>
                <w:rFonts w:ascii="Times New Roman" w:hAnsi="Times New Roman"/>
              </w:rPr>
              <w:t>ụ</w:t>
            </w:r>
            <w:r w:rsidRPr="003F7088">
              <w:rPr>
                <w:rFonts w:ascii="Times New Roman" w:hAnsi="Times New Roman"/>
              </w:rPr>
              <w:t>c l</w:t>
            </w:r>
            <w:r w:rsidR="003F7088" w:rsidRPr="003F7088">
              <w:rPr>
                <w:rFonts w:ascii="Times New Roman" w:hAnsi="Times New Roman"/>
              </w:rPr>
              <w:t>ò</w:t>
            </w:r>
            <w:r w:rsidRPr="003F7088">
              <w:rPr>
                <w:rFonts w:ascii="Times New Roman" w:hAnsi="Times New Roman"/>
              </w:rPr>
              <w:t>ng ng</w:t>
            </w:r>
            <w:r w:rsidR="003F7088" w:rsidRPr="003F7088">
              <w:rPr>
                <w:rFonts w:ascii="Times New Roman" w:hAnsi="Times New Roman"/>
              </w:rPr>
              <w:t>ư</w:t>
            </w:r>
            <w:r w:rsidRPr="003F7088">
              <w:rPr>
                <w:rFonts w:ascii="Times New Roman" w:hAnsi="Times New Roman"/>
              </w:rPr>
              <w:softHyphen/>
            </w:r>
            <w:r w:rsidR="003F7088" w:rsidRPr="003F7088">
              <w:rPr>
                <w:rFonts w:ascii="Times New Roman" w:hAnsi="Times New Roman"/>
              </w:rPr>
              <w:t>ờ</w:t>
            </w:r>
            <w:r w:rsidRPr="003F7088">
              <w:rPr>
                <w:rFonts w:ascii="Times New Roman" w:hAnsi="Times New Roman"/>
              </w:rPr>
              <w:t>i: nh</w:t>
            </w:r>
            <w:r w:rsidRPr="003F7088">
              <w:rPr>
                <w:rFonts w:ascii="Times New Roman" w:hAnsi="Times New Roman"/>
              </w:rPr>
              <w:softHyphen/>
            </w:r>
            <w:r w:rsidR="003F7088" w:rsidRPr="003F7088">
              <w:rPr>
                <w:rFonts w:ascii="Times New Roman" w:hAnsi="Times New Roman"/>
              </w:rPr>
              <w:t>ư</w:t>
            </w:r>
            <w:r w:rsidRPr="003F7088">
              <w:rPr>
                <w:rFonts w:ascii="Times New Roman" w:hAnsi="Times New Roman"/>
              </w:rPr>
              <w:t xml:space="preserve"> nh</w:t>
            </w:r>
            <w:r w:rsidR="003F7088" w:rsidRPr="003F7088">
              <w:rPr>
                <w:rFonts w:ascii="Times New Roman" w:hAnsi="Times New Roman"/>
              </w:rPr>
              <w:t>à</w:t>
            </w:r>
            <w:r w:rsidRPr="003F7088">
              <w:rPr>
                <w:rFonts w:ascii="Times New Roman" w:hAnsi="Times New Roman"/>
              </w:rPr>
              <w:t xml:space="preserve"> Th</w:t>
            </w:r>
            <w:r w:rsidR="003F7088" w:rsidRPr="003F7088">
              <w:rPr>
                <w:rFonts w:ascii="Times New Roman" w:hAnsi="Times New Roman"/>
              </w:rPr>
              <w:t>ư</w:t>
            </w:r>
            <w:r w:rsidRPr="003F7088">
              <w:rPr>
                <w:rFonts w:ascii="Times New Roman" w:hAnsi="Times New Roman"/>
              </w:rPr>
              <w:softHyphen/>
            </w:r>
            <w:r w:rsidR="003F7088" w:rsidRPr="003F7088">
              <w:rPr>
                <w:rFonts w:ascii="Times New Roman" w:hAnsi="Times New Roman"/>
              </w:rPr>
              <w:t>ơ</w:t>
            </w:r>
            <w:r w:rsidRPr="003F7088">
              <w:rPr>
                <w:rFonts w:ascii="Times New Roman" w:hAnsi="Times New Roman"/>
              </w:rPr>
              <w:t>ng, nh</w:t>
            </w:r>
            <w:r w:rsidR="003F7088" w:rsidRPr="003F7088">
              <w:rPr>
                <w:rFonts w:ascii="Times New Roman" w:hAnsi="Times New Roman"/>
              </w:rPr>
              <w:t>à</w:t>
            </w:r>
            <w:r w:rsidRPr="003F7088">
              <w:rPr>
                <w:rFonts w:ascii="Times New Roman" w:hAnsi="Times New Roman"/>
              </w:rPr>
              <w:t xml:space="preserve"> </w:t>
            </w:r>
            <w:smartTag w:uri="urn:schemas-microsoft-com:office:smarttags" w:element="place">
              <w:r w:rsidRPr="003F7088">
                <w:rPr>
                  <w:rFonts w:ascii="Times New Roman" w:hAnsi="Times New Roman"/>
                </w:rPr>
                <w:t>Chu</w:t>
              </w:r>
            </w:smartTag>
            <w:r w:rsidRPr="003F7088">
              <w:rPr>
                <w:rFonts w:ascii="Times New Roman" w:hAnsi="Times New Roman"/>
              </w:rPr>
              <w:t>; 2 tri</w:t>
            </w:r>
            <w:r w:rsidR="003F7088" w:rsidRPr="003F7088">
              <w:rPr>
                <w:rFonts w:ascii="Times New Roman" w:hAnsi="Times New Roman"/>
              </w:rPr>
              <w:t>ề</w:t>
            </w:r>
            <w:r w:rsidRPr="003F7088">
              <w:rPr>
                <w:rFonts w:ascii="Times New Roman" w:hAnsi="Times New Roman"/>
              </w:rPr>
              <w:t xml:space="preserve">u </w:t>
            </w:r>
            <w:r w:rsidR="003F7088" w:rsidRPr="003F7088">
              <w:rPr>
                <w:rFonts w:ascii="Times New Roman" w:hAnsi="Times New Roman"/>
              </w:rPr>
              <w:t>Đ</w:t>
            </w:r>
            <w:r w:rsidRPr="003F7088">
              <w:rPr>
                <w:rFonts w:ascii="Times New Roman" w:hAnsi="Times New Roman"/>
              </w:rPr>
              <w:t>inh, L</w:t>
            </w:r>
            <w:r w:rsidR="003F7088" w:rsidRPr="003F7088">
              <w:rPr>
                <w:rFonts w:ascii="Times New Roman" w:hAnsi="Times New Roman"/>
              </w:rPr>
              <w:t>ê</w:t>
            </w:r>
            <w:r w:rsidRPr="003F7088">
              <w:rPr>
                <w:rFonts w:ascii="Times New Roman" w:hAnsi="Times New Roman"/>
              </w:rPr>
              <w:t xml:space="preserve"> kh</w:t>
            </w:r>
            <w:r w:rsidR="003F7088" w:rsidRPr="003F7088">
              <w:rPr>
                <w:rFonts w:ascii="Times New Roman" w:hAnsi="Times New Roman"/>
              </w:rPr>
              <w:t>ô</w:t>
            </w:r>
            <w:r w:rsidRPr="003F7088">
              <w:rPr>
                <w:rFonts w:ascii="Times New Roman" w:hAnsi="Times New Roman"/>
              </w:rPr>
              <w:t>ng theo d</w:t>
            </w:r>
            <w:r w:rsidR="003F7088" w:rsidRPr="003F7088">
              <w:rPr>
                <w:rFonts w:ascii="Times New Roman" w:hAnsi="Times New Roman"/>
              </w:rPr>
              <w:t>ấ</w:t>
            </w:r>
            <w:r w:rsidRPr="003F7088">
              <w:rPr>
                <w:rFonts w:ascii="Times New Roman" w:hAnsi="Times New Roman"/>
              </w:rPr>
              <w:t>u c</w:t>
            </w:r>
            <w:r w:rsidR="003F7088" w:rsidRPr="003F7088">
              <w:rPr>
                <w:rFonts w:ascii="Times New Roman" w:hAnsi="Times New Roman"/>
              </w:rPr>
              <w:t>ũ</w:t>
            </w:r>
            <w:r w:rsidRPr="003F7088">
              <w:rPr>
                <w:rFonts w:ascii="Times New Roman" w:hAnsi="Times New Roman"/>
              </w:rPr>
              <w:t xml:space="preserve"> n</w:t>
            </w:r>
            <w:r w:rsidR="003F7088" w:rsidRPr="003F7088">
              <w:rPr>
                <w:rFonts w:ascii="Times New Roman" w:hAnsi="Times New Roman"/>
              </w:rPr>
              <w:t>ê</w:t>
            </w:r>
            <w:r w:rsidRPr="003F7088">
              <w:rPr>
                <w:rFonts w:ascii="Times New Roman" w:hAnsi="Times New Roman"/>
              </w:rPr>
              <w:t>n tri</w:t>
            </w:r>
            <w:r w:rsidR="003F7088" w:rsidRPr="003F7088">
              <w:rPr>
                <w:rFonts w:ascii="Times New Roman" w:hAnsi="Times New Roman"/>
              </w:rPr>
              <w:t>ề</w:t>
            </w:r>
            <w:r w:rsidRPr="003F7088">
              <w:rPr>
                <w:rFonts w:ascii="Times New Roman" w:hAnsi="Times New Roman"/>
              </w:rPr>
              <w:t xml:space="preserve">u </w:t>
            </w:r>
            <w:r w:rsidR="003F7088" w:rsidRPr="003F7088">
              <w:rPr>
                <w:rFonts w:ascii="Times New Roman" w:hAnsi="Times New Roman"/>
              </w:rPr>
              <w:t>đạ</w:t>
            </w:r>
            <w:r w:rsidRPr="003F7088">
              <w:rPr>
                <w:rFonts w:ascii="Times New Roman" w:hAnsi="Times New Roman"/>
              </w:rPr>
              <w:t>i kh</w:t>
            </w:r>
            <w:r w:rsidR="003F7088" w:rsidRPr="003F7088">
              <w:rPr>
                <w:rFonts w:ascii="Times New Roman" w:hAnsi="Times New Roman"/>
              </w:rPr>
              <w:t>ô</w:t>
            </w:r>
            <w:r w:rsidRPr="003F7088">
              <w:rPr>
                <w:rFonts w:ascii="Times New Roman" w:hAnsi="Times New Roman"/>
              </w:rPr>
              <w:t xml:space="preserve">ng </w:t>
            </w:r>
            <w:r w:rsidR="003F7088" w:rsidRPr="003F7088">
              <w:rPr>
                <w:rFonts w:ascii="Times New Roman" w:hAnsi="Times New Roman"/>
              </w:rPr>
              <w:t>đ</w:t>
            </w:r>
            <w:r w:rsidRPr="003F7088">
              <w:rPr>
                <w:rFonts w:ascii="Times New Roman" w:hAnsi="Times New Roman"/>
              </w:rPr>
              <w:softHyphen/>
            </w:r>
            <w:r w:rsidR="003F7088" w:rsidRPr="003F7088">
              <w:rPr>
                <w:rFonts w:ascii="Times New Roman" w:hAnsi="Times New Roman"/>
              </w:rPr>
              <w:t>ượ</w:t>
            </w:r>
            <w:r w:rsidRPr="003F7088">
              <w:rPr>
                <w:rFonts w:ascii="Times New Roman" w:hAnsi="Times New Roman"/>
              </w:rPr>
              <w:t>c l</w:t>
            </w:r>
            <w:r w:rsidR="003F7088" w:rsidRPr="003F7088">
              <w:rPr>
                <w:rFonts w:ascii="Times New Roman" w:hAnsi="Times New Roman"/>
              </w:rPr>
              <w:t>â</w:t>
            </w:r>
            <w:r w:rsidRPr="003F7088">
              <w:rPr>
                <w:rFonts w:ascii="Times New Roman" w:hAnsi="Times New Roman"/>
              </w:rPr>
              <w:t>u b</w:t>
            </w:r>
            <w:r w:rsidR="003F7088" w:rsidRPr="003F7088">
              <w:rPr>
                <w:rFonts w:ascii="Times New Roman" w:hAnsi="Times New Roman"/>
              </w:rPr>
              <w:t>ề</w:t>
            </w:r>
            <w:r w:rsidRPr="003F7088">
              <w:rPr>
                <w:rFonts w:ascii="Times New Roman" w:hAnsi="Times New Roman"/>
              </w:rPr>
              <w:t>n. B</w:t>
            </w:r>
            <w:r w:rsidR="003F7088" w:rsidRPr="003F7088">
              <w:rPr>
                <w:rFonts w:ascii="Times New Roman" w:hAnsi="Times New Roman"/>
              </w:rPr>
              <w:t>ằ</w:t>
            </w:r>
            <w:r w:rsidRPr="003F7088">
              <w:rPr>
                <w:rFonts w:ascii="Times New Roman" w:hAnsi="Times New Roman"/>
              </w:rPr>
              <w:t>ng nh</w:t>
            </w:r>
            <w:r w:rsidR="003F7088" w:rsidRPr="003F7088">
              <w:rPr>
                <w:rFonts w:ascii="Times New Roman" w:hAnsi="Times New Roman"/>
              </w:rPr>
              <w:t>ã</w:t>
            </w:r>
            <w:r w:rsidRPr="003F7088">
              <w:rPr>
                <w:rFonts w:ascii="Times New Roman" w:hAnsi="Times New Roman"/>
              </w:rPr>
              <w:t>n quan tinh t</w:t>
            </w:r>
            <w:r w:rsidR="003F7088" w:rsidRPr="003F7088">
              <w:rPr>
                <w:rFonts w:ascii="Times New Roman" w:hAnsi="Times New Roman"/>
              </w:rPr>
              <w:t>ư</w:t>
            </w:r>
            <w:r w:rsidRPr="003F7088">
              <w:rPr>
                <w:rFonts w:ascii="Times New Roman" w:hAnsi="Times New Roman"/>
              </w:rPr>
              <w:softHyphen/>
            </w:r>
            <w:r w:rsidR="003F7088" w:rsidRPr="003F7088">
              <w:rPr>
                <w:rFonts w:ascii="Times New Roman" w:hAnsi="Times New Roman"/>
              </w:rPr>
              <w:t>ờ</w:t>
            </w:r>
            <w:r w:rsidRPr="003F7088">
              <w:rPr>
                <w:rFonts w:ascii="Times New Roman" w:hAnsi="Times New Roman"/>
              </w:rPr>
              <w:t>ng, L</w:t>
            </w:r>
            <w:r w:rsidR="003F7088" w:rsidRPr="003F7088">
              <w:rPr>
                <w:rFonts w:ascii="Times New Roman" w:hAnsi="Times New Roman"/>
              </w:rPr>
              <w:t>í</w:t>
            </w:r>
            <w:r w:rsidRPr="003F7088">
              <w:rPr>
                <w:rFonts w:ascii="Times New Roman" w:hAnsi="Times New Roman"/>
              </w:rPr>
              <w:t xml:space="preserve"> C</w:t>
            </w:r>
            <w:r w:rsidR="003F7088" w:rsidRPr="003F7088">
              <w:rPr>
                <w:rFonts w:ascii="Times New Roman" w:hAnsi="Times New Roman"/>
              </w:rPr>
              <w:t>ô</w:t>
            </w:r>
            <w:r w:rsidRPr="003F7088">
              <w:rPr>
                <w:rFonts w:ascii="Times New Roman" w:hAnsi="Times New Roman"/>
              </w:rPr>
              <w:t>ng U</w:t>
            </w:r>
            <w:r w:rsidR="003F7088" w:rsidRPr="003F7088">
              <w:rPr>
                <w:rFonts w:ascii="Times New Roman" w:hAnsi="Times New Roman"/>
              </w:rPr>
              <w:t>ẩ</w:t>
            </w:r>
            <w:r w:rsidRPr="003F7088">
              <w:rPr>
                <w:rFonts w:ascii="Times New Roman" w:hAnsi="Times New Roman"/>
              </w:rPr>
              <w:t xml:space="preserve">n </w:t>
            </w:r>
            <w:r w:rsidR="003F7088" w:rsidRPr="003F7088">
              <w:rPr>
                <w:rFonts w:ascii="Times New Roman" w:hAnsi="Times New Roman"/>
              </w:rPr>
              <w:t>đã</w:t>
            </w:r>
            <w:r w:rsidRPr="003F7088">
              <w:rPr>
                <w:rFonts w:ascii="Times New Roman" w:hAnsi="Times New Roman"/>
              </w:rPr>
              <w:t xml:space="preserve"> quy</w:t>
            </w:r>
            <w:r w:rsidR="003F7088" w:rsidRPr="003F7088">
              <w:rPr>
                <w:rFonts w:ascii="Times New Roman" w:hAnsi="Times New Roman"/>
              </w:rPr>
              <w:t>ế</w:t>
            </w:r>
            <w:r w:rsidRPr="003F7088">
              <w:rPr>
                <w:rFonts w:ascii="Times New Roman" w:hAnsi="Times New Roman"/>
              </w:rPr>
              <w:t xml:space="preserve">t </w:t>
            </w:r>
            <w:r w:rsidR="003F7088" w:rsidRPr="003F7088">
              <w:rPr>
                <w:rFonts w:ascii="Times New Roman" w:hAnsi="Times New Roman"/>
              </w:rPr>
              <w:t>đị</w:t>
            </w:r>
            <w:r w:rsidRPr="003F7088">
              <w:rPr>
                <w:rFonts w:ascii="Times New Roman" w:hAnsi="Times New Roman"/>
              </w:rPr>
              <w:t>nh ch</w:t>
            </w:r>
            <w:r w:rsidR="003F7088" w:rsidRPr="003F7088">
              <w:rPr>
                <w:rFonts w:ascii="Times New Roman" w:hAnsi="Times New Roman"/>
              </w:rPr>
              <w:t>ọ</w:t>
            </w:r>
            <w:r w:rsidRPr="003F7088">
              <w:rPr>
                <w:rFonts w:ascii="Times New Roman" w:hAnsi="Times New Roman"/>
              </w:rPr>
              <w:t xml:space="preserve">n </w:t>
            </w:r>
            <w:r w:rsidR="003F7088" w:rsidRPr="003F7088">
              <w:rPr>
                <w:rFonts w:ascii="Times New Roman" w:hAnsi="Times New Roman"/>
              </w:rPr>
              <w:t>Đạ</w:t>
            </w:r>
            <w:r w:rsidRPr="003F7088">
              <w:rPr>
                <w:rFonts w:ascii="Times New Roman" w:hAnsi="Times New Roman"/>
              </w:rPr>
              <w:t>i La  l</w:t>
            </w:r>
            <w:r w:rsidR="003F7088" w:rsidRPr="003F7088">
              <w:rPr>
                <w:rFonts w:ascii="Times New Roman" w:hAnsi="Times New Roman"/>
              </w:rPr>
              <w:t>à</w:t>
            </w:r>
            <w:r w:rsidRPr="003F7088">
              <w:rPr>
                <w:rFonts w:ascii="Times New Roman" w:hAnsi="Times New Roman"/>
              </w:rPr>
              <w:t xml:space="preserve">m kinh </w:t>
            </w:r>
            <w:r w:rsidR="003F7088" w:rsidRPr="003F7088">
              <w:rPr>
                <w:rFonts w:ascii="Times New Roman" w:hAnsi="Times New Roman"/>
              </w:rPr>
              <w:t>đô</w:t>
            </w:r>
            <w:r w:rsidRPr="003F7088">
              <w:rPr>
                <w:rFonts w:ascii="Times New Roman" w:hAnsi="Times New Roman"/>
              </w:rPr>
              <w:t xml:space="preserve"> </w:t>
            </w:r>
            <w:r w:rsidR="003F7088" w:rsidRPr="003F7088">
              <w:rPr>
                <w:rFonts w:ascii="Times New Roman" w:hAnsi="Times New Roman"/>
              </w:rPr>
              <w:t>để</w:t>
            </w:r>
            <w:r w:rsidRPr="003F7088">
              <w:rPr>
                <w:rFonts w:ascii="Times New Roman" w:hAnsi="Times New Roman"/>
              </w:rPr>
              <w:t xml:space="preserve"> d</w:t>
            </w:r>
            <w:r w:rsidR="003F7088" w:rsidRPr="003F7088">
              <w:rPr>
                <w:rFonts w:ascii="Times New Roman" w:hAnsi="Times New Roman"/>
              </w:rPr>
              <w:t>â</w:t>
            </w:r>
            <w:r w:rsidRPr="003F7088">
              <w:rPr>
                <w:rFonts w:ascii="Times New Roman" w:hAnsi="Times New Roman"/>
              </w:rPr>
              <w:t xml:space="preserve">n </w:t>
            </w:r>
            <w:r w:rsidR="003F7088" w:rsidRPr="003F7088">
              <w:rPr>
                <w:rFonts w:ascii="Times New Roman" w:hAnsi="Times New Roman"/>
              </w:rPr>
              <w:t>đ</w:t>
            </w:r>
            <w:r w:rsidRPr="003F7088">
              <w:rPr>
                <w:rFonts w:ascii="Times New Roman" w:hAnsi="Times New Roman"/>
              </w:rPr>
              <w:softHyphen/>
            </w:r>
            <w:r w:rsidR="003F7088" w:rsidRPr="003F7088">
              <w:rPr>
                <w:rFonts w:ascii="Times New Roman" w:hAnsi="Times New Roman"/>
              </w:rPr>
              <w:t>ượ</w:t>
            </w:r>
            <w:r w:rsidRPr="003F7088">
              <w:rPr>
                <w:rFonts w:ascii="Times New Roman" w:hAnsi="Times New Roman"/>
              </w:rPr>
              <w:t>c cu</w:t>
            </w:r>
            <w:r w:rsidR="003F7088" w:rsidRPr="003F7088">
              <w:rPr>
                <w:rFonts w:ascii="Times New Roman" w:hAnsi="Times New Roman"/>
              </w:rPr>
              <w:t>ộ</w:t>
            </w:r>
            <w:r w:rsidRPr="003F7088">
              <w:rPr>
                <w:rFonts w:ascii="Times New Roman" w:hAnsi="Times New Roman"/>
              </w:rPr>
              <w:t>c s</w:t>
            </w:r>
            <w:r w:rsidR="003F7088" w:rsidRPr="003F7088">
              <w:rPr>
                <w:rFonts w:ascii="Times New Roman" w:hAnsi="Times New Roman"/>
              </w:rPr>
              <w:t>ố</w:t>
            </w:r>
            <w:r w:rsidRPr="003F7088">
              <w:rPr>
                <w:rFonts w:ascii="Times New Roman" w:hAnsi="Times New Roman"/>
              </w:rPr>
              <w:t>ng y</w:t>
            </w:r>
            <w:r w:rsidR="003F7088" w:rsidRPr="003F7088">
              <w:rPr>
                <w:rFonts w:ascii="Times New Roman" w:hAnsi="Times New Roman"/>
              </w:rPr>
              <w:t>ê</w:t>
            </w:r>
            <w:r w:rsidRPr="003F7088">
              <w:rPr>
                <w:rFonts w:ascii="Times New Roman" w:hAnsi="Times New Roman"/>
              </w:rPr>
              <w:t xml:space="preserve">n </w:t>
            </w:r>
            <w:r w:rsidR="003F7088" w:rsidRPr="003F7088">
              <w:rPr>
                <w:rFonts w:ascii="Times New Roman" w:hAnsi="Times New Roman"/>
              </w:rPr>
              <w:t>ổ</w:t>
            </w:r>
            <w:r w:rsidRPr="003F7088">
              <w:rPr>
                <w:rFonts w:ascii="Times New Roman" w:hAnsi="Times New Roman"/>
              </w:rPr>
              <w:t>n, th</w:t>
            </w:r>
            <w:r w:rsidR="003F7088" w:rsidRPr="003F7088">
              <w:rPr>
                <w:rFonts w:ascii="Times New Roman" w:hAnsi="Times New Roman"/>
              </w:rPr>
              <w:t>á</w:t>
            </w:r>
            <w:r w:rsidRPr="003F7088">
              <w:rPr>
                <w:rFonts w:ascii="Times New Roman" w:hAnsi="Times New Roman"/>
              </w:rPr>
              <w:t>i b</w:t>
            </w:r>
            <w:r w:rsidR="003F7088" w:rsidRPr="003F7088">
              <w:rPr>
                <w:rFonts w:ascii="Times New Roman" w:hAnsi="Times New Roman"/>
              </w:rPr>
              <w:t>ì</w:t>
            </w:r>
            <w:r w:rsidRPr="003F7088">
              <w:rPr>
                <w:rFonts w:ascii="Times New Roman" w:hAnsi="Times New Roman"/>
              </w:rPr>
              <w:t xml:space="preserve">nh </w:t>
            </w:r>
            <w:r w:rsidRPr="003F7088">
              <w:rPr>
                <w:rFonts w:ascii="Times New Roman" w:hAnsi="Times New Roman"/>
                <w:bCs/>
                <w:position w:val="-6"/>
                <w:szCs w:val="24"/>
              </w:rPr>
              <w:object w:dxaOrig="320" w:dyaOrig="240">
                <v:shape id="_x0000_i1104" type="#_x0000_t75" style="width:15.75pt;height:12pt" o:ole="">
                  <v:imagedata r:id="rId92" o:title=""/>
                </v:shape>
                <o:OLEObject Type="Embed" ProgID="Equation.DSMT4" ShapeID="_x0000_i1104" DrawAspect="Content" ObjectID="_1673726953" r:id="rId94"/>
              </w:object>
            </w:r>
            <w:r w:rsidRPr="003F7088">
              <w:rPr>
                <w:rFonts w:ascii="Times New Roman" w:hAnsi="Times New Roman"/>
              </w:rPr>
              <w:t xml:space="preserve"> th</w:t>
            </w:r>
            <w:r w:rsidR="003F7088" w:rsidRPr="003F7088">
              <w:rPr>
                <w:rFonts w:ascii="Times New Roman" w:hAnsi="Times New Roman"/>
              </w:rPr>
              <w:t>ư</w:t>
            </w:r>
            <w:r w:rsidRPr="003F7088">
              <w:rPr>
                <w:rFonts w:ascii="Times New Roman" w:hAnsi="Times New Roman"/>
              </w:rPr>
              <w:softHyphen/>
            </w:r>
            <w:r w:rsidR="003F7088" w:rsidRPr="003F7088">
              <w:rPr>
                <w:rFonts w:ascii="Times New Roman" w:hAnsi="Times New Roman"/>
              </w:rPr>
              <w:t>ơ</w:t>
            </w:r>
            <w:r w:rsidRPr="003F7088">
              <w:rPr>
                <w:rFonts w:ascii="Times New Roman" w:hAnsi="Times New Roman"/>
              </w:rPr>
              <w:t>ng d</w:t>
            </w:r>
            <w:r w:rsidR="003F7088" w:rsidRPr="003F7088">
              <w:rPr>
                <w:rFonts w:ascii="Times New Roman" w:hAnsi="Times New Roman"/>
              </w:rPr>
              <w:t>â</w:t>
            </w:r>
            <w:r w:rsidRPr="003F7088">
              <w:rPr>
                <w:rFonts w:ascii="Times New Roman" w:hAnsi="Times New Roman"/>
              </w:rPr>
              <w:t>n, lo cho d</w:t>
            </w:r>
            <w:r w:rsidR="003F7088" w:rsidRPr="003F7088">
              <w:rPr>
                <w:rFonts w:ascii="Times New Roman" w:hAnsi="Times New Roman"/>
              </w:rPr>
              <w:t>â</w:t>
            </w:r>
            <w:r w:rsidRPr="003F7088">
              <w:rPr>
                <w:rFonts w:ascii="Times New Roman" w:hAnsi="Times New Roman"/>
              </w:rPr>
              <w:t>n, v</w:t>
            </w:r>
            <w:r w:rsidR="003F7088" w:rsidRPr="003F7088">
              <w:rPr>
                <w:rFonts w:ascii="Times New Roman" w:hAnsi="Times New Roman"/>
              </w:rPr>
              <w:t>ă</w:t>
            </w:r>
            <w:r w:rsidRPr="003F7088">
              <w:rPr>
                <w:rFonts w:ascii="Times New Roman" w:hAnsi="Times New Roman"/>
              </w:rPr>
              <w:t>n b</w:t>
            </w:r>
            <w:r w:rsidR="003F7088" w:rsidRPr="003F7088">
              <w:rPr>
                <w:rFonts w:ascii="Times New Roman" w:hAnsi="Times New Roman"/>
              </w:rPr>
              <w:t>ả</w:t>
            </w:r>
            <w:r w:rsidRPr="003F7088">
              <w:rPr>
                <w:rFonts w:ascii="Times New Roman" w:hAnsi="Times New Roman"/>
              </w:rPr>
              <w:t>n l</w:t>
            </w:r>
            <w:r w:rsidR="003F7088" w:rsidRPr="003F7088">
              <w:rPr>
                <w:rFonts w:ascii="Times New Roman" w:hAnsi="Times New Roman"/>
              </w:rPr>
              <w:t>à</w:t>
            </w:r>
            <w:r w:rsidRPr="003F7088">
              <w:rPr>
                <w:rFonts w:ascii="Times New Roman" w:hAnsi="Times New Roman"/>
              </w:rPr>
              <w:t xml:space="preserve"> b</w:t>
            </w:r>
            <w:r w:rsidR="003F7088" w:rsidRPr="003F7088">
              <w:rPr>
                <w:rFonts w:ascii="Times New Roman" w:hAnsi="Times New Roman"/>
              </w:rPr>
              <w:t>à</w:t>
            </w:r>
            <w:r w:rsidRPr="003F7088">
              <w:rPr>
                <w:rFonts w:ascii="Times New Roman" w:hAnsi="Times New Roman"/>
              </w:rPr>
              <w:t>i ca y</w:t>
            </w:r>
            <w:r w:rsidR="003F7088" w:rsidRPr="003F7088">
              <w:rPr>
                <w:rFonts w:ascii="Times New Roman" w:hAnsi="Times New Roman"/>
              </w:rPr>
              <w:t>ê</w:t>
            </w:r>
            <w:r w:rsidRPr="003F7088">
              <w:rPr>
                <w:rFonts w:ascii="Times New Roman" w:hAnsi="Times New Roman"/>
              </w:rPr>
              <w:t>u n</w:t>
            </w:r>
            <w:r w:rsidRPr="003F7088">
              <w:rPr>
                <w:rFonts w:ascii="Times New Roman" w:hAnsi="Times New Roman"/>
              </w:rPr>
              <w:softHyphen/>
            </w:r>
            <w:r w:rsidR="003F7088" w:rsidRPr="003F7088">
              <w:rPr>
                <w:rFonts w:ascii="Times New Roman" w:hAnsi="Times New Roman"/>
              </w:rPr>
              <w:t>ướ</w:t>
            </w:r>
            <w:r w:rsidRPr="003F7088">
              <w:rPr>
                <w:rFonts w:ascii="Times New Roman" w:hAnsi="Times New Roman"/>
              </w:rPr>
              <w:t>c. L</w:t>
            </w:r>
            <w:r w:rsidR="003F7088" w:rsidRPr="003F7088">
              <w:rPr>
                <w:rFonts w:ascii="Times New Roman" w:hAnsi="Times New Roman"/>
              </w:rPr>
              <w:t>í</w:t>
            </w:r>
            <w:r w:rsidRPr="003F7088">
              <w:rPr>
                <w:rFonts w:ascii="Times New Roman" w:hAnsi="Times New Roman"/>
              </w:rPr>
              <w:t xml:space="preserve"> C</w:t>
            </w:r>
            <w:r w:rsidR="003F7088" w:rsidRPr="003F7088">
              <w:rPr>
                <w:rFonts w:ascii="Times New Roman" w:hAnsi="Times New Roman"/>
              </w:rPr>
              <w:t>ô</w:t>
            </w:r>
            <w:r w:rsidRPr="003F7088">
              <w:rPr>
                <w:rFonts w:ascii="Times New Roman" w:hAnsi="Times New Roman"/>
              </w:rPr>
              <w:t>n</w:t>
            </w:r>
            <w:r w:rsidR="00456462" w:rsidRPr="003F7088">
              <w:rPr>
                <w:rFonts w:ascii="Times New Roman" w:hAnsi="Times New Roman"/>
              </w:rPr>
              <w:t>g U</w:t>
            </w:r>
            <w:r w:rsidR="003F7088" w:rsidRPr="003F7088">
              <w:rPr>
                <w:rFonts w:ascii="Times New Roman" w:hAnsi="Times New Roman"/>
              </w:rPr>
              <w:t>ẩ</w:t>
            </w:r>
            <w:r w:rsidR="00456462" w:rsidRPr="003F7088">
              <w:rPr>
                <w:rFonts w:ascii="Times New Roman" w:hAnsi="Times New Roman"/>
              </w:rPr>
              <w:t>n l</w:t>
            </w:r>
            <w:r w:rsidR="003F7088" w:rsidRPr="003F7088">
              <w:rPr>
                <w:rFonts w:ascii="Times New Roman" w:hAnsi="Times New Roman"/>
              </w:rPr>
              <w:t>à</w:t>
            </w:r>
            <w:r w:rsidR="00456462" w:rsidRPr="003F7088">
              <w:rPr>
                <w:rFonts w:ascii="Times New Roman" w:hAnsi="Times New Roman"/>
              </w:rPr>
              <w:t xml:space="preserve"> ng</w:t>
            </w:r>
            <w:r w:rsidR="003F7088" w:rsidRPr="003F7088">
              <w:rPr>
                <w:rFonts w:ascii="Times New Roman" w:hAnsi="Times New Roman"/>
              </w:rPr>
              <w:t>ườ</w:t>
            </w:r>
            <w:r w:rsidRPr="003F7088">
              <w:rPr>
                <w:rFonts w:ascii="Times New Roman" w:hAnsi="Times New Roman"/>
              </w:rPr>
              <w:t>i nh</w:t>
            </w:r>
            <w:r w:rsidR="003F7088" w:rsidRPr="003F7088">
              <w:rPr>
                <w:rFonts w:ascii="Times New Roman" w:hAnsi="Times New Roman"/>
              </w:rPr>
              <w:t>ì</w:t>
            </w:r>
            <w:r w:rsidRPr="003F7088">
              <w:rPr>
                <w:rFonts w:ascii="Times New Roman" w:hAnsi="Times New Roman"/>
              </w:rPr>
              <w:t>n xa tr</w:t>
            </w:r>
            <w:r w:rsidR="003F7088" w:rsidRPr="003F7088">
              <w:rPr>
                <w:rFonts w:ascii="Times New Roman" w:hAnsi="Times New Roman"/>
              </w:rPr>
              <w:t>ô</w:t>
            </w:r>
            <w:r w:rsidRPr="003F7088">
              <w:rPr>
                <w:rFonts w:ascii="Times New Roman" w:hAnsi="Times New Roman"/>
              </w:rPr>
              <w:t>ng r</w:t>
            </w:r>
            <w:r w:rsidR="003F7088" w:rsidRPr="003F7088">
              <w:rPr>
                <w:rFonts w:ascii="Times New Roman" w:hAnsi="Times New Roman"/>
              </w:rPr>
              <w:t>ộ</w:t>
            </w:r>
            <w:r w:rsidRPr="003F7088">
              <w:rPr>
                <w:rFonts w:ascii="Times New Roman" w:hAnsi="Times New Roman"/>
              </w:rPr>
              <w:t>ng.</w:t>
            </w:r>
          </w:p>
          <w:p w:rsidR="006C563C" w:rsidRPr="003F7088" w:rsidRDefault="006C563C" w:rsidP="00FB2FF5">
            <w:pPr>
              <w:jc w:val="both"/>
              <w:rPr>
                <w:rFonts w:ascii="Times New Roman" w:hAnsi="Times New Roman"/>
                <w:lang w:val="fr-FR"/>
              </w:rPr>
            </w:pPr>
            <w:r w:rsidRPr="003F7088">
              <w:rPr>
                <w:rFonts w:ascii="Times New Roman" w:hAnsi="Times New Roman"/>
              </w:rPr>
              <w:t>+ L</w:t>
            </w:r>
            <w:r w:rsidR="003F7088" w:rsidRPr="003F7088">
              <w:rPr>
                <w:rFonts w:ascii="Times New Roman" w:hAnsi="Times New Roman"/>
              </w:rPr>
              <w:t>ờ</w:t>
            </w:r>
            <w:r w:rsidRPr="003F7088">
              <w:rPr>
                <w:rFonts w:ascii="Times New Roman" w:hAnsi="Times New Roman"/>
              </w:rPr>
              <w:t>i l</w:t>
            </w:r>
            <w:r w:rsidR="003F7088" w:rsidRPr="003F7088">
              <w:rPr>
                <w:rFonts w:ascii="Times New Roman" w:hAnsi="Times New Roman"/>
              </w:rPr>
              <w:t>ẽ</w:t>
            </w:r>
            <w:r w:rsidRPr="003F7088">
              <w:rPr>
                <w:rFonts w:ascii="Times New Roman" w:hAnsi="Times New Roman"/>
              </w:rPr>
              <w:t xml:space="preserve"> k</w:t>
            </w:r>
            <w:r w:rsidR="003F7088" w:rsidRPr="003F7088">
              <w:rPr>
                <w:rFonts w:ascii="Times New Roman" w:hAnsi="Times New Roman"/>
              </w:rPr>
              <w:t>ế</w:t>
            </w:r>
            <w:r w:rsidRPr="003F7088">
              <w:rPr>
                <w:rFonts w:ascii="Times New Roman" w:hAnsi="Times New Roman"/>
              </w:rPr>
              <w:t>t h</w:t>
            </w:r>
            <w:r w:rsidR="003F7088" w:rsidRPr="003F7088">
              <w:rPr>
                <w:rFonts w:ascii="Times New Roman" w:hAnsi="Times New Roman"/>
              </w:rPr>
              <w:t>ợ</w:t>
            </w:r>
            <w:r w:rsidRPr="003F7088">
              <w:rPr>
                <w:rFonts w:ascii="Times New Roman" w:hAnsi="Times New Roman"/>
              </w:rPr>
              <w:t>p h</w:t>
            </w:r>
            <w:r w:rsidR="003F7088" w:rsidRPr="003F7088">
              <w:rPr>
                <w:rFonts w:ascii="Times New Roman" w:hAnsi="Times New Roman"/>
              </w:rPr>
              <w:t>à</w:t>
            </w:r>
            <w:r w:rsidRPr="003F7088">
              <w:rPr>
                <w:rFonts w:ascii="Times New Roman" w:hAnsi="Times New Roman"/>
              </w:rPr>
              <w:t>i ho</w:t>
            </w:r>
            <w:r w:rsidR="003F7088" w:rsidRPr="003F7088">
              <w:rPr>
                <w:rFonts w:ascii="Times New Roman" w:hAnsi="Times New Roman"/>
              </w:rPr>
              <w:t>à</w:t>
            </w:r>
            <w:r w:rsidRPr="003F7088">
              <w:rPr>
                <w:rFonts w:ascii="Times New Roman" w:hAnsi="Times New Roman"/>
              </w:rPr>
              <w:t xml:space="preserve"> gi</w:t>
            </w:r>
            <w:r w:rsidR="003F7088" w:rsidRPr="003F7088">
              <w:rPr>
                <w:rFonts w:ascii="Times New Roman" w:hAnsi="Times New Roman"/>
              </w:rPr>
              <w:t>ữ</w:t>
            </w:r>
            <w:r w:rsidRPr="003F7088">
              <w:rPr>
                <w:rFonts w:ascii="Times New Roman" w:hAnsi="Times New Roman"/>
              </w:rPr>
              <w:t>a l</w:t>
            </w:r>
            <w:r w:rsidR="003F7088" w:rsidRPr="003F7088">
              <w:rPr>
                <w:rFonts w:ascii="Times New Roman" w:hAnsi="Times New Roman"/>
              </w:rPr>
              <w:t>í</w:t>
            </w:r>
            <w:r w:rsidRPr="003F7088">
              <w:rPr>
                <w:rFonts w:ascii="Times New Roman" w:hAnsi="Times New Roman"/>
              </w:rPr>
              <w:t xml:space="preserve"> v</w:t>
            </w:r>
            <w:r w:rsidR="003F7088" w:rsidRPr="003F7088">
              <w:rPr>
                <w:rFonts w:ascii="Times New Roman" w:hAnsi="Times New Roman"/>
              </w:rPr>
              <w:t>à</w:t>
            </w:r>
            <w:r w:rsidRPr="003F7088">
              <w:rPr>
                <w:rFonts w:ascii="Times New Roman" w:hAnsi="Times New Roman"/>
              </w:rPr>
              <w:t xml:space="preserve"> t</w:t>
            </w:r>
            <w:r w:rsidR="003F7088" w:rsidRPr="003F7088">
              <w:rPr>
                <w:rFonts w:ascii="Times New Roman" w:hAnsi="Times New Roman"/>
              </w:rPr>
              <w:t>ì</w:t>
            </w:r>
            <w:r w:rsidRPr="003F7088">
              <w:rPr>
                <w:rFonts w:ascii="Times New Roman" w:hAnsi="Times New Roman"/>
              </w:rPr>
              <w:t>nh: s</w:t>
            </w:r>
            <w:r w:rsidR="003F7088" w:rsidRPr="003F7088">
              <w:rPr>
                <w:rFonts w:ascii="Times New Roman" w:hAnsi="Times New Roman"/>
              </w:rPr>
              <w:t>ứ</w:t>
            </w:r>
            <w:r w:rsidRPr="003F7088">
              <w:rPr>
                <w:rFonts w:ascii="Times New Roman" w:hAnsi="Times New Roman"/>
              </w:rPr>
              <w:t>c thuy</w:t>
            </w:r>
            <w:r w:rsidR="003F7088" w:rsidRPr="003F7088">
              <w:rPr>
                <w:rFonts w:ascii="Times New Roman" w:hAnsi="Times New Roman"/>
              </w:rPr>
              <w:t>ế</w:t>
            </w:r>
            <w:r w:rsidRPr="003F7088">
              <w:rPr>
                <w:rFonts w:ascii="Times New Roman" w:hAnsi="Times New Roman"/>
              </w:rPr>
              <w:t>t ph</w:t>
            </w:r>
            <w:r w:rsidR="003F7088" w:rsidRPr="003F7088">
              <w:rPr>
                <w:rFonts w:ascii="Times New Roman" w:hAnsi="Times New Roman"/>
              </w:rPr>
              <w:t>ụ</w:t>
            </w:r>
            <w:r w:rsidRPr="003F7088">
              <w:rPr>
                <w:rFonts w:ascii="Times New Roman" w:hAnsi="Times New Roman"/>
              </w:rPr>
              <w:t>c qua d</w:t>
            </w:r>
            <w:r w:rsidR="003F7088" w:rsidRPr="003F7088">
              <w:rPr>
                <w:rFonts w:ascii="Times New Roman" w:hAnsi="Times New Roman"/>
              </w:rPr>
              <w:t>ẫ</w:t>
            </w:r>
            <w:r w:rsidRPr="003F7088">
              <w:rPr>
                <w:rFonts w:ascii="Times New Roman" w:hAnsi="Times New Roman"/>
              </w:rPr>
              <w:t>n ch</w:t>
            </w:r>
            <w:r w:rsidR="003F7088" w:rsidRPr="003F7088">
              <w:rPr>
                <w:rFonts w:ascii="Times New Roman" w:hAnsi="Times New Roman"/>
              </w:rPr>
              <w:t>ứ</w:t>
            </w:r>
            <w:r w:rsidRPr="003F7088">
              <w:rPr>
                <w:rFonts w:ascii="Times New Roman" w:hAnsi="Times New Roman"/>
              </w:rPr>
              <w:t>ng c</w:t>
            </w:r>
            <w:r w:rsidR="003F7088" w:rsidRPr="003F7088">
              <w:rPr>
                <w:rFonts w:ascii="Times New Roman" w:hAnsi="Times New Roman"/>
              </w:rPr>
              <w:t>ụ</w:t>
            </w:r>
            <w:r w:rsidRPr="003F7088">
              <w:rPr>
                <w:rFonts w:ascii="Times New Roman" w:hAnsi="Times New Roman"/>
              </w:rPr>
              <w:t xml:space="preserve"> th</w:t>
            </w:r>
            <w:r w:rsidR="003F7088" w:rsidRPr="003F7088">
              <w:rPr>
                <w:rFonts w:ascii="Times New Roman" w:hAnsi="Times New Roman"/>
              </w:rPr>
              <w:t>ể</w:t>
            </w:r>
            <w:r w:rsidRPr="003F7088">
              <w:rPr>
                <w:rFonts w:ascii="Times New Roman" w:hAnsi="Times New Roman"/>
              </w:rPr>
              <w:t>, t</w:t>
            </w:r>
            <w:r w:rsidR="003F7088" w:rsidRPr="003F7088">
              <w:rPr>
                <w:rFonts w:ascii="Times New Roman" w:hAnsi="Times New Roman"/>
              </w:rPr>
              <w:t>ì</w:t>
            </w:r>
            <w:r w:rsidRPr="003F7088">
              <w:rPr>
                <w:rFonts w:ascii="Times New Roman" w:hAnsi="Times New Roman"/>
              </w:rPr>
              <w:t xml:space="preserve">nh </w:t>
            </w:r>
            <w:r w:rsidR="003F7088" w:rsidRPr="003F7088">
              <w:rPr>
                <w:rFonts w:ascii="Times New Roman" w:hAnsi="Times New Roman"/>
              </w:rPr>
              <w:t>đ</w:t>
            </w:r>
            <w:r w:rsidRPr="003F7088">
              <w:rPr>
                <w:rFonts w:ascii="Times New Roman" w:hAnsi="Times New Roman"/>
              </w:rPr>
              <w:softHyphen/>
            </w:r>
            <w:r w:rsidR="00456462" w:rsidRPr="003F7088">
              <w:rPr>
                <w:rFonts w:ascii="Times New Roman" w:hAnsi="Times New Roman"/>
              </w:rPr>
              <w:t>u</w:t>
            </w:r>
            <w:r w:rsidR="003F7088" w:rsidRPr="003F7088">
              <w:rPr>
                <w:rFonts w:ascii="Times New Roman" w:hAnsi="Times New Roman"/>
              </w:rPr>
              <w:t>ượ</w:t>
            </w:r>
            <w:r w:rsidRPr="003F7088">
              <w:rPr>
                <w:rFonts w:ascii="Times New Roman" w:hAnsi="Times New Roman"/>
              </w:rPr>
              <w:t>c th</w:t>
            </w:r>
            <w:r w:rsidR="003F7088" w:rsidRPr="003F7088">
              <w:rPr>
                <w:rFonts w:ascii="Times New Roman" w:hAnsi="Times New Roman"/>
              </w:rPr>
              <w:t>ể</w:t>
            </w:r>
            <w:r w:rsidRPr="003F7088">
              <w:rPr>
                <w:rFonts w:ascii="Times New Roman" w:hAnsi="Times New Roman"/>
              </w:rPr>
              <w:t xml:space="preserve"> hi</w:t>
            </w:r>
            <w:r w:rsidR="003F7088" w:rsidRPr="003F7088">
              <w:rPr>
                <w:rFonts w:ascii="Times New Roman" w:hAnsi="Times New Roman"/>
              </w:rPr>
              <w:t>ệ</w:t>
            </w:r>
            <w:r w:rsidRPr="003F7088">
              <w:rPr>
                <w:rFonts w:ascii="Times New Roman" w:hAnsi="Times New Roman"/>
              </w:rPr>
              <w:t xml:space="preserve">n </w:t>
            </w:r>
            <w:r w:rsidR="003F7088" w:rsidRPr="003F7088">
              <w:rPr>
                <w:rFonts w:ascii="Times New Roman" w:hAnsi="Times New Roman"/>
              </w:rPr>
              <w:t>ở</w:t>
            </w:r>
            <w:r w:rsidRPr="003F7088">
              <w:rPr>
                <w:rFonts w:ascii="Times New Roman" w:hAnsi="Times New Roman"/>
              </w:rPr>
              <w:t xml:space="preserve"> vi</w:t>
            </w:r>
            <w:r w:rsidR="003F7088" w:rsidRPr="003F7088">
              <w:rPr>
                <w:rFonts w:ascii="Times New Roman" w:hAnsi="Times New Roman"/>
              </w:rPr>
              <w:t>ệ</w:t>
            </w:r>
            <w:r w:rsidRPr="003F7088">
              <w:rPr>
                <w:rFonts w:ascii="Times New Roman" w:hAnsi="Times New Roman"/>
              </w:rPr>
              <w:t>c kh</w:t>
            </w:r>
            <w:r w:rsidR="003F7088" w:rsidRPr="003F7088">
              <w:rPr>
                <w:rFonts w:ascii="Times New Roman" w:hAnsi="Times New Roman"/>
              </w:rPr>
              <w:t>ô</w:t>
            </w:r>
            <w:r w:rsidRPr="003F7088">
              <w:rPr>
                <w:rFonts w:ascii="Times New Roman" w:hAnsi="Times New Roman"/>
              </w:rPr>
              <w:t>ng t</w:t>
            </w:r>
            <w:r w:rsidR="003F7088" w:rsidRPr="003F7088">
              <w:rPr>
                <w:rFonts w:ascii="Times New Roman" w:hAnsi="Times New Roman"/>
              </w:rPr>
              <w:t>ự</w:t>
            </w:r>
            <w:r w:rsidRPr="003F7088">
              <w:rPr>
                <w:rFonts w:ascii="Times New Roman" w:hAnsi="Times New Roman"/>
              </w:rPr>
              <w:t xml:space="preserve"> quy</w:t>
            </w:r>
            <w:r w:rsidR="003F7088" w:rsidRPr="003F7088">
              <w:rPr>
                <w:rFonts w:ascii="Times New Roman" w:hAnsi="Times New Roman"/>
              </w:rPr>
              <w:t>ế</w:t>
            </w:r>
            <w:r w:rsidRPr="003F7088">
              <w:rPr>
                <w:rFonts w:ascii="Times New Roman" w:hAnsi="Times New Roman"/>
              </w:rPr>
              <w:t xml:space="preserve">t </w:t>
            </w:r>
            <w:r w:rsidR="003F7088" w:rsidRPr="003F7088">
              <w:rPr>
                <w:rFonts w:ascii="Times New Roman" w:hAnsi="Times New Roman"/>
              </w:rPr>
              <w:t>đị</w:t>
            </w:r>
            <w:r w:rsidRPr="003F7088">
              <w:rPr>
                <w:rFonts w:ascii="Times New Roman" w:hAnsi="Times New Roman"/>
              </w:rPr>
              <w:t>nh m</w:t>
            </w:r>
            <w:r w:rsidR="003F7088" w:rsidRPr="003F7088">
              <w:rPr>
                <w:rFonts w:ascii="Times New Roman" w:hAnsi="Times New Roman"/>
              </w:rPr>
              <w:t>à</w:t>
            </w:r>
            <w:r w:rsidRPr="003F7088">
              <w:rPr>
                <w:rFonts w:ascii="Times New Roman" w:hAnsi="Times New Roman"/>
              </w:rPr>
              <w:t xml:space="preserve"> h</w:t>
            </w:r>
            <w:r w:rsidR="003F7088" w:rsidRPr="003F7088">
              <w:rPr>
                <w:rFonts w:ascii="Times New Roman" w:hAnsi="Times New Roman"/>
              </w:rPr>
              <w:t>ỏ</w:t>
            </w:r>
            <w:r w:rsidRPr="003F7088">
              <w:rPr>
                <w:rFonts w:ascii="Times New Roman" w:hAnsi="Times New Roman"/>
              </w:rPr>
              <w:t>i han, b</w:t>
            </w:r>
            <w:r w:rsidR="003F7088" w:rsidRPr="003F7088">
              <w:rPr>
                <w:rFonts w:ascii="Times New Roman" w:hAnsi="Times New Roman"/>
              </w:rPr>
              <w:t>ộ</w:t>
            </w:r>
            <w:r w:rsidRPr="003F7088">
              <w:rPr>
                <w:rFonts w:ascii="Times New Roman" w:hAnsi="Times New Roman"/>
              </w:rPr>
              <w:t>c l</w:t>
            </w:r>
            <w:r w:rsidR="003F7088" w:rsidRPr="003F7088">
              <w:rPr>
                <w:rFonts w:ascii="Times New Roman" w:hAnsi="Times New Roman"/>
              </w:rPr>
              <w:t>ộ</w:t>
            </w:r>
            <w:r w:rsidRPr="003F7088">
              <w:rPr>
                <w:rFonts w:ascii="Times New Roman" w:hAnsi="Times New Roman"/>
              </w:rPr>
              <w:t xml:space="preserve"> n</w:t>
            </w:r>
            <w:r w:rsidR="003F7088" w:rsidRPr="003F7088">
              <w:rPr>
                <w:rFonts w:ascii="Times New Roman" w:hAnsi="Times New Roman"/>
              </w:rPr>
              <w:t>ỗ</w:t>
            </w:r>
            <w:r w:rsidRPr="003F7088">
              <w:rPr>
                <w:rFonts w:ascii="Times New Roman" w:hAnsi="Times New Roman"/>
              </w:rPr>
              <w:t>i l</w:t>
            </w:r>
            <w:r w:rsidR="003F7088" w:rsidRPr="003F7088">
              <w:rPr>
                <w:rFonts w:ascii="Times New Roman" w:hAnsi="Times New Roman"/>
              </w:rPr>
              <w:t>ò</w:t>
            </w:r>
            <w:r w:rsidRPr="003F7088">
              <w:rPr>
                <w:rFonts w:ascii="Times New Roman" w:hAnsi="Times New Roman"/>
              </w:rPr>
              <w:t>ng ''tr</w:t>
            </w:r>
            <w:r w:rsidR="003F7088" w:rsidRPr="003F7088">
              <w:rPr>
                <w:rFonts w:ascii="Times New Roman" w:hAnsi="Times New Roman"/>
              </w:rPr>
              <w:t>ẫ</w:t>
            </w:r>
            <w:r w:rsidRPr="003F7088">
              <w:rPr>
                <w:rFonts w:ascii="Times New Roman" w:hAnsi="Times New Roman"/>
              </w:rPr>
              <w:t>m r</w:t>
            </w:r>
            <w:r w:rsidR="003F7088" w:rsidRPr="003F7088">
              <w:rPr>
                <w:rFonts w:ascii="Times New Roman" w:hAnsi="Times New Roman"/>
              </w:rPr>
              <w:t>ấ</w:t>
            </w:r>
            <w:r w:rsidRPr="003F7088">
              <w:rPr>
                <w:rFonts w:ascii="Times New Roman" w:hAnsi="Times New Roman"/>
              </w:rPr>
              <w:t xml:space="preserve">t </w:t>
            </w:r>
            <w:r w:rsidR="003F7088" w:rsidRPr="003F7088">
              <w:rPr>
                <w:rFonts w:ascii="Times New Roman" w:hAnsi="Times New Roman"/>
              </w:rPr>
              <w:t>đ</w:t>
            </w:r>
            <w:r w:rsidRPr="003F7088">
              <w:rPr>
                <w:rFonts w:ascii="Times New Roman" w:hAnsi="Times New Roman"/>
              </w:rPr>
              <w:t>au x</w:t>
            </w:r>
            <w:r w:rsidR="003F7088" w:rsidRPr="003F7088">
              <w:rPr>
                <w:rFonts w:ascii="Times New Roman" w:hAnsi="Times New Roman"/>
              </w:rPr>
              <w:t>ó</w:t>
            </w:r>
            <w:r w:rsidRPr="003F7088">
              <w:rPr>
                <w:rFonts w:ascii="Times New Roman" w:hAnsi="Times New Roman"/>
              </w:rPr>
              <w:t>t v</w:t>
            </w:r>
            <w:r w:rsidR="003F7088" w:rsidRPr="003F7088">
              <w:rPr>
                <w:rFonts w:ascii="Times New Roman" w:hAnsi="Times New Roman"/>
              </w:rPr>
              <w:t>ề</w:t>
            </w:r>
            <w:r w:rsidRPr="003F7088">
              <w:rPr>
                <w:rFonts w:ascii="Times New Roman" w:hAnsi="Times New Roman"/>
              </w:rPr>
              <w:t xml:space="preserve"> vi</w:t>
            </w:r>
            <w:r w:rsidR="003F7088" w:rsidRPr="003F7088">
              <w:rPr>
                <w:rFonts w:ascii="Times New Roman" w:hAnsi="Times New Roman"/>
              </w:rPr>
              <w:t>ệ</w:t>
            </w:r>
            <w:r w:rsidRPr="003F7088">
              <w:rPr>
                <w:rFonts w:ascii="Times New Roman" w:hAnsi="Times New Roman"/>
              </w:rPr>
              <w:t xml:space="preserve">c </w:t>
            </w:r>
            <w:r w:rsidR="003F7088" w:rsidRPr="003F7088">
              <w:rPr>
                <w:rFonts w:ascii="Times New Roman" w:hAnsi="Times New Roman"/>
              </w:rPr>
              <w:t>đó</w:t>
            </w:r>
            <w:r w:rsidRPr="003F7088">
              <w:rPr>
                <w:rFonts w:ascii="Times New Roman" w:hAnsi="Times New Roman"/>
              </w:rPr>
              <w:t>'', ''Tr</w:t>
            </w:r>
            <w:r w:rsidR="003F7088" w:rsidRPr="003F7088">
              <w:rPr>
                <w:rFonts w:ascii="Times New Roman" w:hAnsi="Times New Roman"/>
              </w:rPr>
              <w:t>ẫ</w:t>
            </w:r>
            <w:r w:rsidRPr="003F7088">
              <w:rPr>
                <w:rFonts w:ascii="Times New Roman" w:hAnsi="Times New Roman"/>
              </w:rPr>
              <w:t>m mu</w:t>
            </w:r>
            <w:r w:rsidR="003F7088" w:rsidRPr="003F7088">
              <w:rPr>
                <w:rFonts w:ascii="Times New Roman" w:hAnsi="Times New Roman"/>
              </w:rPr>
              <w:t>ố</w:t>
            </w:r>
            <w:r w:rsidRPr="003F7088">
              <w:rPr>
                <w:rFonts w:ascii="Times New Roman" w:hAnsi="Times New Roman"/>
              </w:rPr>
              <w:t>n d</w:t>
            </w:r>
            <w:r w:rsidR="003F7088" w:rsidRPr="003F7088">
              <w:rPr>
                <w:rFonts w:ascii="Times New Roman" w:hAnsi="Times New Roman"/>
              </w:rPr>
              <w:t>ự</w:t>
            </w:r>
            <w:r w:rsidRPr="003F7088">
              <w:rPr>
                <w:rFonts w:ascii="Times New Roman" w:hAnsi="Times New Roman"/>
              </w:rPr>
              <w:t>a .. ngh</w:t>
            </w:r>
            <w:r w:rsidR="003F7088" w:rsidRPr="003F7088">
              <w:rPr>
                <w:rFonts w:ascii="Times New Roman" w:hAnsi="Times New Roman"/>
              </w:rPr>
              <w:t>ĩ</w:t>
            </w:r>
            <w:r w:rsidRPr="003F7088">
              <w:rPr>
                <w:rFonts w:ascii="Times New Roman" w:hAnsi="Times New Roman"/>
              </w:rPr>
              <w:t xml:space="preserve"> th</w:t>
            </w:r>
            <w:r w:rsidR="003F7088" w:rsidRPr="003F7088">
              <w:rPr>
                <w:rFonts w:ascii="Times New Roman" w:hAnsi="Times New Roman"/>
              </w:rPr>
              <w:t>ế</w:t>
            </w:r>
            <w:r w:rsidRPr="003F7088">
              <w:rPr>
                <w:rFonts w:ascii="Times New Roman" w:hAnsi="Times New Roman"/>
              </w:rPr>
              <w:t xml:space="preserve"> n</w:t>
            </w:r>
            <w:r w:rsidR="003F7088" w:rsidRPr="003F7088">
              <w:rPr>
                <w:rFonts w:ascii="Times New Roman" w:hAnsi="Times New Roman"/>
              </w:rPr>
              <w:t>à</w:t>
            </w:r>
            <w:r w:rsidRPr="003F7088">
              <w:rPr>
                <w:rFonts w:ascii="Times New Roman" w:hAnsi="Times New Roman"/>
              </w:rPr>
              <w:t xml:space="preserve">o ?'' </w:t>
            </w:r>
            <w:r w:rsidRPr="003F7088">
              <w:rPr>
                <w:rFonts w:ascii="Times New Roman" w:hAnsi="Times New Roman"/>
                <w:bCs/>
                <w:position w:val="-6"/>
                <w:szCs w:val="24"/>
              </w:rPr>
              <w:object w:dxaOrig="320" w:dyaOrig="240">
                <v:shape id="_x0000_i1105" type="#_x0000_t75" style="width:15.75pt;height:12pt" o:ole="">
                  <v:imagedata r:id="rId92" o:title=""/>
                </v:shape>
                <o:OLEObject Type="Embed" ProgID="Equation.DSMT4" ShapeID="_x0000_i1105" DrawAspect="Content" ObjectID="_1673726954" r:id="rId95"/>
              </w:object>
            </w:r>
            <w:r w:rsidRPr="003F7088">
              <w:rPr>
                <w:rFonts w:ascii="Times New Roman" w:hAnsi="Times New Roman"/>
              </w:rPr>
              <w:t xml:space="preserve"> </w:t>
            </w:r>
            <w:r w:rsidRPr="003F7088">
              <w:rPr>
                <w:rFonts w:ascii="Times New Roman" w:hAnsi="Times New Roman"/>
                <w:lang w:val="fr-FR"/>
              </w:rPr>
              <w:t>L</w:t>
            </w:r>
            <w:r w:rsidR="003F7088" w:rsidRPr="003F7088">
              <w:rPr>
                <w:rFonts w:ascii="Times New Roman" w:hAnsi="Times New Roman"/>
                <w:lang w:val="fr-FR"/>
              </w:rPr>
              <w:t>í</w:t>
            </w:r>
            <w:r w:rsidRPr="003F7088">
              <w:rPr>
                <w:rFonts w:ascii="Times New Roman" w:hAnsi="Times New Roman"/>
                <w:lang w:val="fr-FR"/>
              </w:rPr>
              <w:t xml:space="preserve"> C</w:t>
            </w:r>
            <w:r w:rsidR="003F7088" w:rsidRPr="003F7088">
              <w:rPr>
                <w:rFonts w:ascii="Times New Roman" w:hAnsi="Times New Roman"/>
                <w:lang w:val="fr-FR"/>
              </w:rPr>
              <w:t>ô</w:t>
            </w:r>
            <w:r w:rsidRPr="003F7088">
              <w:rPr>
                <w:rFonts w:ascii="Times New Roman" w:hAnsi="Times New Roman"/>
                <w:lang w:val="fr-FR"/>
              </w:rPr>
              <w:t>ng U</w:t>
            </w:r>
            <w:r w:rsidR="003F7088" w:rsidRPr="003F7088">
              <w:rPr>
                <w:rFonts w:ascii="Times New Roman" w:hAnsi="Times New Roman"/>
                <w:lang w:val="fr-FR"/>
              </w:rPr>
              <w:t>ẩ</w:t>
            </w:r>
            <w:r w:rsidRPr="003F7088">
              <w:rPr>
                <w:rFonts w:ascii="Times New Roman" w:hAnsi="Times New Roman"/>
                <w:lang w:val="fr-FR"/>
              </w:rPr>
              <w:t>n th</w:t>
            </w:r>
            <w:r w:rsidR="003F7088" w:rsidRPr="003F7088">
              <w:rPr>
                <w:rFonts w:ascii="Times New Roman" w:hAnsi="Times New Roman"/>
                <w:lang w:val="fr-FR"/>
              </w:rPr>
              <w:t>ấ</w:t>
            </w:r>
            <w:r w:rsidRPr="003F7088">
              <w:rPr>
                <w:rFonts w:ascii="Times New Roman" w:hAnsi="Times New Roman"/>
                <w:lang w:val="fr-FR"/>
              </w:rPr>
              <w:t>u t</w:t>
            </w:r>
            <w:r w:rsidR="003F7088" w:rsidRPr="003F7088">
              <w:rPr>
                <w:rFonts w:ascii="Times New Roman" w:hAnsi="Times New Roman"/>
                <w:lang w:val="fr-FR"/>
              </w:rPr>
              <w:t>ì</w:t>
            </w:r>
            <w:r w:rsidRPr="003F7088">
              <w:rPr>
                <w:rFonts w:ascii="Times New Roman" w:hAnsi="Times New Roman"/>
                <w:lang w:val="fr-FR"/>
              </w:rPr>
              <w:t xml:space="preserve">nh, </w:t>
            </w:r>
            <w:r w:rsidR="003F7088" w:rsidRPr="003F7088">
              <w:rPr>
                <w:rFonts w:ascii="Times New Roman" w:hAnsi="Times New Roman"/>
                <w:lang w:val="fr-FR"/>
              </w:rPr>
              <w:t>đạ</w:t>
            </w:r>
            <w:r w:rsidRPr="003F7088">
              <w:rPr>
                <w:rFonts w:ascii="Times New Roman" w:hAnsi="Times New Roman"/>
                <w:lang w:val="fr-FR"/>
              </w:rPr>
              <w:t>t l</w:t>
            </w:r>
            <w:r w:rsidR="003F7088" w:rsidRPr="003F7088">
              <w:rPr>
                <w:rFonts w:ascii="Times New Roman" w:hAnsi="Times New Roman"/>
                <w:lang w:val="fr-FR"/>
              </w:rPr>
              <w:t>í</w:t>
            </w:r>
            <w:r w:rsidRPr="003F7088">
              <w:rPr>
                <w:rFonts w:ascii="Times New Roman" w:hAnsi="Times New Roman"/>
                <w:lang w:val="fr-FR"/>
              </w:rPr>
              <w:t>, y</w:t>
            </w:r>
            <w:r w:rsidR="003F7088" w:rsidRPr="003F7088">
              <w:rPr>
                <w:rFonts w:ascii="Times New Roman" w:hAnsi="Times New Roman"/>
                <w:lang w:val="fr-FR"/>
              </w:rPr>
              <w:t>ê</w:t>
            </w:r>
            <w:r w:rsidRPr="003F7088">
              <w:rPr>
                <w:rFonts w:ascii="Times New Roman" w:hAnsi="Times New Roman"/>
                <w:lang w:val="fr-FR"/>
              </w:rPr>
              <w:t>u d</w:t>
            </w:r>
            <w:r w:rsidR="003F7088" w:rsidRPr="003F7088">
              <w:rPr>
                <w:rFonts w:ascii="Times New Roman" w:hAnsi="Times New Roman"/>
                <w:lang w:val="fr-FR"/>
              </w:rPr>
              <w:t>â</w:t>
            </w:r>
            <w:r w:rsidRPr="003F7088">
              <w:rPr>
                <w:rFonts w:ascii="Times New Roman" w:hAnsi="Times New Roman"/>
                <w:lang w:val="fr-FR"/>
              </w:rPr>
              <w:t>n nh</w:t>
            </w:r>
            <w:r w:rsidRPr="003F7088">
              <w:rPr>
                <w:rFonts w:ascii="Times New Roman" w:hAnsi="Times New Roman"/>
                <w:lang w:val="fr-FR"/>
              </w:rPr>
              <w:softHyphen/>
            </w:r>
            <w:r w:rsidR="003F7088" w:rsidRPr="003F7088">
              <w:rPr>
                <w:rFonts w:ascii="Times New Roman" w:hAnsi="Times New Roman"/>
                <w:lang w:val="fr-FR"/>
              </w:rPr>
              <w:t>ư</w:t>
            </w:r>
            <w:r w:rsidRPr="003F7088">
              <w:rPr>
                <w:rFonts w:ascii="Times New Roman" w:hAnsi="Times New Roman"/>
                <w:lang w:val="fr-FR"/>
              </w:rPr>
              <w:t xml:space="preserve"> con.</w:t>
            </w:r>
          </w:p>
          <w:p w:rsidR="006C563C" w:rsidRPr="003F7088" w:rsidRDefault="006C563C" w:rsidP="00FB2FF5">
            <w:pPr>
              <w:jc w:val="both"/>
              <w:rPr>
                <w:rFonts w:ascii="Times New Roman" w:hAnsi="Times New Roman"/>
                <w:lang w:val="fr-FR"/>
              </w:rPr>
            </w:pPr>
            <w:r w:rsidRPr="003F7088">
              <w:rPr>
                <w:rFonts w:ascii="Times New Roman" w:hAnsi="Times New Roman"/>
                <w:lang w:val="fr-FR"/>
              </w:rPr>
              <w:t>- H</w:t>
            </w:r>
            <w:r w:rsidR="003F7088" w:rsidRPr="003F7088">
              <w:rPr>
                <w:rFonts w:ascii="Times New Roman" w:hAnsi="Times New Roman"/>
                <w:lang w:val="fr-FR"/>
              </w:rPr>
              <w:t>ị</w:t>
            </w:r>
            <w:r w:rsidRPr="003F7088">
              <w:rPr>
                <w:rFonts w:ascii="Times New Roman" w:hAnsi="Times New Roman"/>
                <w:lang w:val="fr-FR"/>
              </w:rPr>
              <w:t>ch t</w:t>
            </w:r>
            <w:r w:rsidRPr="003F7088">
              <w:rPr>
                <w:rFonts w:ascii="Times New Roman" w:hAnsi="Times New Roman"/>
                <w:lang w:val="fr-FR"/>
              </w:rPr>
              <w:softHyphen/>
            </w:r>
            <w:r w:rsidR="003F7088" w:rsidRPr="003F7088">
              <w:rPr>
                <w:rFonts w:ascii="Times New Roman" w:hAnsi="Times New Roman"/>
                <w:lang w:val="fr-FR"/>
              </w:rPr>
              <w:t>ướ</w:t>
            </w:r>
            <w:r w:rsidRPr="003F7088">
              <w:rPr>
                <w:rFonts w:ascii="Times New Roman" w:hAnsi="Times New Roman"/>
                <w:lang w:val="fr-FR"/>
              </w:rPr>
              <w:t>ng s</w:t>
            </w:r>
            <w:r w:rsidR="003F7088" w:rsidRPr="003F7088">
              <w:rPr>
                <w:rFonts w:ascii="Times New Roman" w:hAnsi="Times New Roman"/>
                <w:lang w:val="fr-FR"/>
              </w:rPr>
              <w:t>ĩ</w:t>
            </w:r>
            <w:r w:rsidRPr="003F7088">
              <w:rPr>
                <w:rFonts w:ascii="Times New Roman" w:hAnsi="Times New Roman"/>
                <w:lang w:val="fr-FR"/>
              </w:rPr>
              <w:t xml:space="preserve"> c</w:t>
            </w:r>
            <w:r w:rsidR="003F7088" w:rsidRPr="003F7088">
              <w:rPr>
                <w:rFonts w:ascii="Times New Roman" w:hAnsi="Times New Roman"/>
                <w:lang w:val="fr-FR"/>
              </w:rPr>
              <w:t>ủ</w:t>
            </w:r>
            <w:r w:rsidRPr="003F7088">
              <w:rPr>
                <w:rFonts w:ascii="Times New Roman" w:hAnsi="Times New Roman"/>
                <w:lang w:val="fr-FR"/>
              </w:rPr>
              <w:t>a Tr</w:t>
            </w:r>
            <w:r w:rsidR="003F7088" w:rsidRPr="003F7088">
              <w:rPr>
                <w:rFonts w:ascii="Times New Roman" w:hAnsi="Times New Roman"/>
                <w:lang w:val="fr-FR"/>
              </w:rPr>
              <w:t>ầ</w:t>
            </w:r>
            <w:r w:rsidRPr="003F7088">
              <w:rPr>
                <w:rFonts w:ascii="Times New Roman" w:hAnsi="Times New Roman"/>
                <w:lang w:val="fr-FR"/>
              </w:rPr>
              <w:t>n Qu</w:t>
            </w:r>
            <w:r w:rsidR="003F7088" w:rsidRPr="003F7088">
              <w:rPr>
                <w:rFonts w:ascii="Times New Roman" w:hAnsi="Times New Roman"/>
                <w:lang w:val="fr-FR"/>
              </w:rPr>
              <w:t>ố</w:t>
            </w:r>
            <w:r w:rsidRPr="003F7088">
              <w:rPr>
                <w:rFonts w:ascii="Times New Roman" w:hAnsi="Times New Roman"/>
                <w:lang w:val="fr-FR"/>
              </w:rPr>
              <w:t>c Tu</w:t>
            </w:r>
            <w:r w:rsidR="003F7088" w:rsidRPr="003F7088">
              <w:rPr>
                <w:rFonts w:ascii="Times New Roman" w:hAnsi="Times New Roman"/>
                <w:lang w:val="fr-FR"/>
              </w:rPr>
              <w:t>ấ</w:t>
            </w:r>
            <w:r w:rsidRPr="003F7088">
              <w:rPr>
                <w:rFonts w:ascii="Times New Roman" w:hAnsi="Times New Roman"/>
                <w:lang w:val="fr-FR"/>
              </w:rPr>
              <w:t>n:</w:t>
            </w:r>
          </w:p>
          <w:p w:rsidR="006C563C" w:rsidRPr="003F7088" w:rsidRDefault="006C563C" w:rsidP="00FB2FF5">
            <w:pPr>
              <w:jc w:val="both"/>
              <w:rPr>
                <w:rFonts w:ascii="Times New Roman" w:hAnsi="Times New Roman"/>
                <w:lang w:val="fr-FR"/>
              </w:rPr>
            </w:pPr>
            <w:r w:rsidRPr="003F7088">
              <w:rPr>
                <w:rFonts w:ascii="Times New Roman" w:hAnsi="Times New Roman"/>
                <w:lang w:val="fr-FR"/>
              </w:rPr>
              <w:t>+ L</w:t>
            </w:r>
            <w:r w:rsidR="003F7088" w:rsidRPr="003F7088">
              <w:rPr>
                <w:rFonts w:ascii="Times New Roman" w:hAnsi="Times New Roman"/>
                <w:lang w:val="fr-FR"/>
              </w:rPr>
              <w:t>à</w:t>
            </w:r>
            <w:r w:rsidRPr="003F7088">
              <w:rPr>
                <w:rFonts w:ascii="Times New Roman" w:hAnsi="Times New Roman"/>
                <w:lang w:val="fr-FR"/>
              </w:rPr>
              <w:t xml:space="preserve"> m</w:t>
            </w:r>
            <w:r w:rsidR="003F7088" w:rsidRPr="003F7088">
              <w:rPr>
                <w:rFonts w:ascii="Times New Roman" w:hAnsi="Times New Roman"/>
                <w:lang w:val="fr-FR"/>
              </w:rPr>
              <w:t>ộ</w:t>
            </w:r>
            <w:r w:rsidRPr="003F7088">
              <w:rPr>
                <w:rFonts w:ascii="Times New Roman" w:hAnsi="Times New Roman"/>
                <w:lang w:val="fr-FR"/>
              </w:rPr>
              <w:t>t v</w:t>
            </w:r>
            <w:r w:rsidR="003F7088" w:rsidRPr="003F7088">
              <w:rPr>
                <w:rFonts w:ascii="Times New Roman" w:hAnsi="Times New Roman"/>
                <w:lang w:val="fr-FR"/>
              </w:rPr>
              <w:t>ă</w:t>
            </w:r>
            <w:r w:rsidRPr="003F7088">
              <w:rPr>
                <w:rFonts w:ascii="Times New Roman" w:hAnsi="Times New Roman"/>
                <w:lang w:val="fr-FR"/>
              </w:rPr>
              <w:t>n b</w:t>
            </w:r>
            <w:r w:rsidR="003F7088" w:rsidRPr="003F7088">
              <w:rPr>
                <w:rFonts w:ascii="Times New Roman" w:hAnsi="Times New Roman"/>
                <w:lang w:val="fr-FR"/>
              </w:rPr>
              <w:t>ả</w:t>
            </w:r>
            <w:r w:rsidRPr="003F7088">
              <w:rPr>
                <w:rFonts w:ascii="Times New Roman" w:hAnsi="Times New Roman"/>
                <w:lang w:val="fr-FR"/>
              </w:rPr>
              <w:t>n c</w:t>
            </w:r>
            <w:r w:rsidR="003F7088" w:rsidRPr="003F7088">
              <w:rPr>
                <w:rFonts w:ascii="Times New Roman" w:hAnsi="Times New Roman"/>
                <w:lang w:val="fr-FR"/>
              </w:rPr>
              <w:t>ó</w:t>
            </w:r>
            <w:r w:rsidRPr="003F7088">
              <w:rPr>
                <w:rFonts w:ascii="Times New Roman" w:hAnsi="Times New Roman"/>
                <w:lang w:val="fr-FR"/>
              </w:rPr>
              <w:t xml:space="preserve"> l</w:t>
            </w:r>
            <w:r w:rsidR="003F7088" w:rsidRPr="003F7088">
              <w:rPr>
                <w:rFonts w:ascii="Times New Roman" w:hAnsi="Times New Roman"/>
                <w:lang w:val="fr-FR"/>
              </w:rPr>
              <w:t>ậ</w:t>
            </w:r>
            <w:r w:rsidRPr="003F7088">
              <w:rPr>
                <w:rFonts w:ascii="Times New Roman" w:hAnsi="Times New Roman"/>
                <w:lang w:val="fr-FR"/>
              </w:rPr>
              <w:t>p lu</w:t>
            </w:r>
            <w:r w:rsidR="003F7088" w:rsidRPr="003F7088">
              <w:rPr>
                <w:rFonts w:ascii="Times New Roman" w:hAnsi="Times New Roman"/>
                <w:lang w:val="fr-FR"/>
              </w:rPr>
              <w:t>ậ</w:t>
            </w:r>
            <w:r w:rsidRPr="003F7088">
              <w:rPr>
                <w:rFonts w:ascii="Times New Roman" w:hAnsi="Times New Roman"/>
                <w:lang w:val="fr-FR"/>
              </w:rPr>
              <w:t>n ch</w:t>
            </w:r>
            <w:r w:rsidR="003F7088" w:rsidRPr="003F7088">
              <w:rPr>
                <w:rFonts w:ascii="Times New Roman" w:hAnsi="Times New Roman"/>
                <w:lang w:val="fr-FR"/>
              </w:rPr>
              <w:t>ặ</w:t>
            </w:r>
            <w:r w:rsidRPr="003F7088">
              <w:rPr>
                <w:rFonts w:ascii="Times New Roman" w:hAnsi="Times New Roman"/>
                <w:lang w:val="fr-FR"/>
              </w:rPr>
              <w:t>t ch</w:t>
            </w:r>
            <w:r w:rsidR="003F7088" w:rsidRPr="003F7088">
              <w:rPr>
                <w:rFonts w:ascii="Times New Roman" w:hAnsi="Times New Roman"/>
                <w:lang w:val="fr-FR"/>
              </w:rPr>
              <w:t>ẽ</w:t>
            </w:r>
            <w:r w:rsidRPr="003F7088">
              <w:rPr>
                <w:rFonts w:ascii="Times New Roman" w:hAnsi="Times New Roman"/>
                <w:lang w:val="fr-FR"/>
              </w:rPr>
              <w:t>, s</w:t>
            </w:r>
            <w:r w:rsidR="003F7088" w:rsidRPr="003F7088">
              <w:rPr>
                <w:rFonts w:ascii="Times New Roman" w:hAnsi="Times New Roman"/>
                <w:lang w:val="fr-FR"/>
              </w:rPr>
              <w:t>ắ</w:t>
            </w:r>
            <w:r w:rsidRPr="003F7088">
              <w:rPr>
                <w:rFonts w:ascii="Times New Roman" w:hAnsi="Times New Roman"/>
                <w:lang w:val="fr-FR"/>
              </w:rPr>
              <w:t>c b</w:t>
            </w:r>
            <w:r w:rsidR="003F7088" w:rsidRPr="003F7088">
              <w:rPr>
                <w:rFonts w:ascii="Times New Roman" w:hAnsi="Times New Roman"/>
                <w:lang w:val="fr-FR"/>
              </w:rPr>
              <w:t>é</w:t>
            </w:r>
            <w:r w:rsidRPr="003F7088">
              <w:rPr>
                <w:rFonts w:ascii="Times New Roman" w:hAnsi="Times New Roman"/>
                <w:lang w:val="fr-FR"/>
              </w:rPr>
              <w:t>n v</w:t>
            </w:r>
            <w:r w:rsidR="003F7088" w:rsidRPr="003F7088">
              <w:rPr>
                <w:rFonts w:ascii="Times New Roman" w:hAnsi="Times New Roman"/>
                <w:lang w:val="fr-FR"/>
              </w:rPr>
              <w:t>ớ</w:t>
            </w:r>
            <w:r w:rsidRPr="003F7088">
              <w:rPr>
                <w:rFonts w:ascii="Times New Roman" w:hAnsi="Times New Roman"/>
                <w:lang w:val="fr-FR"/>
              </w:rPr>
              <w:t>i l</w:t>
            </w:r>
            <w:r w:rsidR="003F7088" w:rsidRPr="003F7088">
              <w:rPr>
                <w:rFonts w:ascii="Times New Roman" w:hAnsi="Times New Roman"/>
                <w:lang w:val="fr-FR"/>
              </w:rPr>
              <w:t>ờ</w:t>
            </w:r>
            <w:r w:rsidRPr="003F7088">
              <w:rPr>
                <w:rFonts w:ascii="Times New Roman" w:hAnsi="Times New Roman"/>
                <w:lang w:val="fr-FR"/>
              </w:rPr>
              <w:t>i v</w:t>
            </w:r>
            <w:r w:rsidR="003F7088" w:rsidRPr="003F7088">
              <w:rPr>
                <w:rFonts w:ascii="Times New Roman" w:hAnsi="Times New Roman"/>
                <w:lang w:val="fr-FR"/>
              </w:rPr>
              <w:t>ă</w:t>
            </w:r>
            <w:r w:rsidRPr="003F7088">
              <w:rPr>
                <w:rFonts w:ascii="Times New Roman" w:hAnsi="Times New Roman"/>
                <w:lang w:val="fr-FR"/>
              </w:rPr>
              <w:t>n gi</w:t>
            </w:r>
            <w:r w:rsidR="003F7088" w:rsidRPr="003F7088">
              <w:rPr>
                <w:rFonts w:ascii="Times New Roman" w:hAnsi="Times New Roman"/>
                <w:lang w:val="fr-FR"/>
              </w:rPr>
              <w:t>à</w:t>
            </w:r>
            <w:r w:rsidRPr="003F7088">
              <w:rPr>
                <w:rFonts w:ascii="Times New Roman" w:hAnsi="Times New Roman"/>
                <w:lang w:val="fr-FR"/>
              </w:rPr>
              <w:t>u c</w:t>
            </w:r>
            <w:r w:rsidR="003F7088" w:rsidRPr="003F7088">
              <w:rPr>
                <w:rFonts w:ascii="Times New Roman" w:hAnsi="Times New Roman"/>
                <w:lang w:val="fr-FR"/>
              </w:rPr>
              <w:t>ả</w:t>
            </w:r>
            <w:r w:rsidRPr="003F7088">
              <w:rPr>
                <w:rFonts w:ascii="Times New Roman" w:hAnsi="Times New Roman"/>
                <w:lang w:val="fr-FR"/>
              </w:rPr>
              <w:t>m x</w:t>
            </w:r>
            <w:r w:rsidR="003F7088" w:rsidRPr="003F7088">
              <w:rPr>
                <w:rFonts w:ascii="Times New Roman" w:hAnsi="Times New Roman"/>
                <w:lang w:val="fr-FR"/>
              </w:rPr>
              <w:t>ú</w:t>
            </w:r>
            <w:r w:rsidRPr="003F7088">
              <w:rPr>
                <w:rFonts w:ascii="Times New Roman" w:hAnsi="Times New Roman"/>
                <w:lang w:val="fr-FR"/>
              </w:rPr>
              <w:t>c v</w:t>
            </w:r>
            <w:r w:rsidR="003F7088" w:rsidRPr="003F7088">
              <w:rPr>
                <w:rFonts w:ascii="Times New Roman" w:hAnsi="Times New Roman"/>
                <w:lang w:val="fr-FR"/>
              </w:rPr>
              <w:t>à</w:t>
            </w:r>
            <w:r w:rsidRPr="003F7088">
              <w:rPr>
                <w:rFonts w:ascii="Times New Roman" w:hAnsi="Times New Roman"/>
                <w:lang w:val="fr-FR"/>
              </w:rPr>
              <w:t xml:space="preserve"> s</w:t>
            </w:r>
            <w:r w:rsidR="003F7088" w:rsidRPr="003F7088">
              <w:rPr>
                <w:rFonts w:ascii="Times New Roman" w:hAnsi="Times New Roman"/>
                <w:lang w:val="fr-FR"/>
              </w:rPr>
              <w:t>ứ</w:t>
            </w:r>
            <w:r w:rsidRPr="003F7088">
              <w:rPr>
                <w:rFonts w:ascii="Times New Roman" w:hAnsi="Times New Roman"/>
                <w:lang w:val="fr-FR"/>
              </w:rPr>
              <w:t>c thuy</w:t>
            </w:r>
            <w:r w:rsidR="003F7088" w:rsidRPr="003F7088">
              <w:rPr>
                <w:rFonts w:ascii="Times New Roman" w:hAnsi="Times New Roman"/>
                <w:lang w:val="fr-FR"/>
              </w:rPr>
              <w:t>ế</w:t>
            </w:r>
            <w:r w:rsidRPr="003F7088">
              <w:rPr>
                <w:rFonts w:ascii="Times New Roman" w:hAnsi="Times New Roman"/>
                <w:lang w:val="fr-FR"/>
              </w:rPr>
              <w:t>t ph</w:t>
            </w:r>
            <w:r w:rsidR="003F7088" w:rsidRPr="003F7088">
              <w:rPr>
                <w:rFonts w:ascii="Times New Roman" w:hAnsi="Times New Roman"/>
                <w:lang w:val="fr-FR"/>
              </w:rPr>
              <w:t>ụ</w:t>
            </w:r>
            <w:r w:rsidRPr="003F7088">
              <w:rPr>
                <w:rFonts w:ascii="Times New Roman" w:hAnsi="Times New Roman"/>
                <w:lang w:val="fr-FR"/>
              </w:rPr>
              <w:t>c.</w:t>
            </w:r>
          </w:p>
          <w:p w:rsidR="006C563C" w:rsidRPr="003F7088" w:rsidRDefault="006C563C" w:rsidP="00FB2FF5">
            <w:pPr>
              <w:jc w:val="both"/>
              <w:rPr>
                <w:rFonts w:ascii="Times New Roman" w:hAnsi="Times New Roman"/>
                <w:lang w:val="fr-FR"/>
              </w:rPr>
            </w:pPr>
            <w:r w:rsidRPr="003F7088">
              <w:rPr>
                <w:rFonts w:ascii="Times New Roman" w:hAnsi="Times New Roman"/>
                <w:lang w:val="fr-FR"/>
              </w:rPr>
              <w:t>+ V</w:t>
            </w:r>
            <w:r w:rsidR="003F7088" w:rsidRPr="003F7088">
              <w:rPr>
                <w:rFonts w:ascii="Times New Roman" w:hAnsi="Times New Roman"/>
                <w:lang w:val="fr-FR"/>
              </w:rPr>
              <w:t>ă</w:t>
            </w:r>
            <w:r w:rsidRPr="003F7088">
              <w:rPr>
                <w:rFonts w:ascii="Times New Roman" w:hAnsi="Times New Roman"/>
                <w:lang w:val="fr-FR"/>
              </w:rPr>
              <w:t>n b</w:t>
            </w:r>
            <w:r w:rsidR="003F7088" w:rsidRPr="003F7088">
              <w:rPr>
                <w:rFonts w:ascii="Times New Roman" w:hAnsi="Times New Roman"/>
                <w:lang w:val="fr-FR"/>
              </w:rPr>
              <w:t>ả</w:t>
            </w:r>
            <w:r w:rsidRPr="003F7088">
              <w:rPr>
                <w:rFonts w:ascii="Times New Roman" w:hAnsi="Times New Roman"/>
                <w:lang w:val="fr-FR"/>
              </w:rPr>
              <w:t>n th</w:t>
            </w:r>
            <w:r w:rsidR="003F7088" w:rsidRPr="003F7088">
              <w:rPr>
                <w:rFonts w:ascii="Times New Roman" w:hAnsi="Times New Roman"/>
                <w:lang w:val="fr-FR"/>
              </w:rPr>
              <w:t>ể</w:t>
            </w:r>
            <w:r w:rsidRPr="003F7088">
              <w:rPr>
                <w:rFonts w:ascii="Times New Roman" w:hAnsi="Times New Roman"/>
                <w:lang w:val="fr-FR"/>
              </w:rPr>
              <w:t xml:space="preserve"> hi</w:t>
            </w:r>
            <w:r w:rsidR="003F7088" w:rsidRPr="003F7088">
              <w:rPr>
                <w:rFonts w:ascii="Times New Roman" w:hAnsi="Times New Roman"/>
                <w:lang w:val="fr-FR"/>
              </w:rPr>
              <w:t>ệ</w:t>
            </w:r>
            <w:r w:rsidRPr="003F7088">
              <w:rPr>
                <w:rFonts w:ascii="Times New Roman" w:hAnsi="Times New Roman"/>
                <w:lang w:val="fr-FR"/>
              </w:rPr>
              <w:t>n l</w:t>
            </w:r>
            <w:r w:rsidR="003F7088" w:rsidRPr="003F7088">
              <w:rPr>
                <w:rFonts w:ascii="Times New Roman" w:hAnsi="Times New Roman"/>
                <w:lang w:val="fr-FR"/>
              </w:rPr>
              <w:t>ò</w:t>
            </w:r>
            <w:r w:rsidRPr="003F7088">
              <w:rPr>
                <w:rFonts w:ascii="Times New Roman" w:hAnsi="Times New Roman"/>
                <w:lang w:val="fr-FR"/>
              </w:rPr>
              <w:t>ng c</w:t>
            </w:r>
            <w:r w:rsidR="003F7088" w:rsidRPr="003F7088">
              <w:rPr>
                <w:rFonts w:ascii="Times New Roman" w:hAnsi="Times New Roman"/>
                <w:lang w:val="fr-FR"/>
              </w:rPr>
              <w:t>ă</w:t>
            </w:r>
            <w:r w:rsidRPr="003F7088">
              <w:rPr>
                <w:rFonts w:ascii="Times New Roman" w:hAnsi="Times New Roman"/>
                <w:lang w:val="fr-FR"/>
              </w:rPr>
              <w:t>m th</w:t>
            </w:r>
            <w:r w:rsidR="003F7088" w:rsidRPr="003F7088">
              <w:rPr>
                <w:rFonts w:ascii="Times New Roman" w:hAnsi="Times New Roman"/>
                <w:lang w:val="fr-FR"/>
              </w:rPr>
              <w:t>ù</w:t>
            </w:r>
            <w:r w:rsidRPr="003F7088">
              <w:rPr>
                <w:rFonts w:ascii="Times New Roman" w:hAnsi="Times New Roman"/>
                <w:lang w:val="fr-FR"/>
              </w:rPr>
              <w:t xml:space="preserve"> gi</w:t>
            </w:r>
            <w:r w:rsidR="003F7088" w:rsidRPr="003F7088">
              <w:rPr>
                <w:rFonts w:ascii="Times New Roman" w:hAnsi="Times New Roman"/>
                <w:lang w:val="fr-FR"/>
              </w:rPr>
              <w:t>ặ</w:t>
            </w:r>
            <w:r w:rsidRPr="003F7088">
              <w:rPr>
                <w:rFonts w:ascii="Times New Roman" w:hAnsi="Times New Roman"/>
                <w:lang w:val="fr-FR"/>
              </w:rPr>
              <w:t>c t</w:t>
            </w:r>
            <w:r w:rsidR="003F7088" w:rsidRPr="003F7088">
              <w:rPr>
                <w:rFonts w:ascii="Times New Roman" w:hAnsi="Times New Roman"/>
                <w:lang w:val="fr-FR"/>
              </w:rPr>
              <w:t>ộ</w:t>
            </w:r>
            <w:r w:rsidRPr="003F7088">
              <w:rPr>
                <w:rFonts w:ascii="Times New Roman" w:hAnsi="Times New Roman"/>
                <w:lang w:val="fr-FR"/>
              </w:rPr>
              <w:t>t c</w:t>
            </w:r>
            <w:r w:rsidR="003F7088" w:rsidRPr="003F7088">
              <w:rPr>
                <w:rFonts w:ascii="Times New Roman" w:hAnsi="Times New Roman"/>
                <w:lang w:val="fr-FR"/>
              </w:rPr>
              <w:t>ù</w:t>
            </w:r>
            <w:r w:rsidRPr="003F7088">
              <w:rPr>
                <w:rFonts w:ascii="Times New Roman" w:hAnsi="Times New Roman"/>
                <w:lang w:val="fr-FR"/>
              </w:rPr>
              <w:t>ng, kh</w:t>
            </w:r>
            <w:r w:rsidR="003F7088" w:rsidRPr="003F7088">
              <w:rPr>
                <w:rFonts w:ascii="Times New Roman" w:hAnsi="Times New Roman"/>
                <w:lang w:val="fr-FR"/>
              </w:rPr>
              <w:t>ơ</w:t>
            </w:r>
            <w:r w:rsidRPr="003F7088">
              <w:rPr>
                <w:rFonts w:ascii="Times New Roman" w:hAnsi="Times New Roman"/>
                <w:lang w:val="fr-FR"/>
              </w:rPr>
              <w:t>i d</w:t>
            </w:r>
            <w:r w:rsidR="003F7088" w:rsidRPr="003F7088">
              <w:rPr>
                <w:rFonts w:ascii="Times New Roman" w:hAnsi="Times New Roman"/>
                <w:lang w:val="fr-FR"/>
              </w:rPr>
              <w:t>ậ</w:t>
            </w:r>
            <w:r w:rsidRPr="003F7088">
              <w:rPr>
                <w:rFonts w:ascii="Times New Roman" w:hAnsi="Times New Roman"/>
                <w:lang w:val="fr-FR"/>
              </w:rPr>
              <w:t>y s</w:t>
            </w:r>
            <w:r w:rsidR="003F7088" w:rsidRPr="003F7088">
              <w:rPr>
                <w:rFonts w:ascii="Times New Roman" w:hAnsi="Times New Roman"/>
                <w:lang w:val="fr-FR"/>
              </w:rPr>
              <w:t>ự</w:t>
            </w:r>
            <w:r w:rsidRPr="003F7088">
              <w:rPr>
                <w:rFonts w:ascii="Times New Roman" w:hAnsi="Times New Roman"/>
                <w:lang w:val="fr-FR"/>
              </w:rPr>
              <w:t xml:space="preserve"> </w:t>
            </w:r>
            <w:r w:rsidR="003F7088" w:rsidRPr="003F7088">
              <w:rPr>
                <w:rFonts w:ascii="Times New Roman" w:hAnsi="Times New Roman"/>
                <w:lang w:val="fr-FR"/>
              </w:rPr>
              <w:t>đồ</w:t>
            </w:r>
            <w:r w:rsidRPr="003F7088">
              <w:rPr>
                <w:rFonts w:ascii="Times New Roman" w:hAnsi="Times New Roman"/>
                <w:lang w:val="fr-FR"/>
              </w:rPr>
              <w:t>ng l</w:t>
            </w:r>
            <w:r w:rsidR="003F7088" w:rsidRPr="003F7088">
              <w:rPr>
                <w:rFonts w:ascii="Times New Roman" w:hAnsi="Times New Roman"/>
                <w:lang w:val="fr-FR"/>
              </w:rPr>
              <w:t>ò</w:t>
            </w:r>
            <w:r w:rsidRPr="003F7088">
              <w:rPr>
                <w:rFonts w:ascii="Times New Roman" w:hAnsi="Times New Roman"/>
                <w:lang w:val="fr-FR"/>
              </w:rPr>
              <w:t>ng, quy</w:t>
            </w:r>
            <w:r w:rsidR="003F7088" w:rsidRPr="003F7088">
              <w:rPr>
                <w:rFonts w:ascii="Times New Roman" w:hAnsi="Times New Roman"/>
                <w:lang w:val="fr-FR"/>
              </w:rPr>
              <w:t>ế</w:t>
            </w:r>
            <w:r w:rsidRPr="003F7088">
              <w:rPr>
                <w:rFonts w:ascii="Times New Roman" w:hAnsi="Times New Roman"/>
                <w:lang w:val="fr-FR"/>
              </w:rPr>
              <w:t>t t</w:t>
            </w:r>
            <w:r w:rsidR="003F7088" w:rsidRPr="003F7088">
              <w:rPr>
                <w:rFonts w:ascii="Times New Roman" w:hAnsi="Times New Roman"/>
                <w:lang w:val="fr-FR"/>
              </w:rPr>
              <w:t>â</w:t>
            </w:r>
            <w:r w:rsidRPr="003F7088">
              <w:rPr>
                <w:rFonts w:ascii="Times New Roman" w:hAnsi="Times New Roman"/>
                <w:lang w:val="fr-FR"/>
              </w:rPr>
              <w:t>m b</w:t>
            </w:r>
            <w:r w:rsidR="003F7088" w:rsidRPr="003F7088">
              <w:rPr>
                <w:rFonts w:ascii="Times New Roman" w:hAnsi="Times New Roman"/>
                <w:lang w:val="fr-FR"/>
              </w:rPr>
              <w:t>ả</w:t>
            </w:r>
            <w:r w:rsidRPr="003F7088">
              <w:rPr>
                <w:rFonts w:ascii="Times New Roman" w:hAnsi="Times New Roman"/>
                <w:lang w:val="fr-FR"/>
              </w:rPr>
              <w:t>o v</w:t>
            </w:r>
            <w:r w:rsidR="003F7088" w:rsidRPr="003F7088">
              <w:rPr>
                <w:rFonts w:ascii="Times New Roman" w:hAnsi="Times New Roman"/>
                <w:lang w:val="fr-FR"/>
              </w:rPr>
              <w:t>ệ</w:t>
            </w:r>
            <w:r w:rsidRPr="003F7088">
              <w:rPr>
                <w:rFonts w:ascii="Times New Roman" w:hAnsi="Times New Roman"/>
                <w:lang w:val="fr-FR"/>
              </w:rPr>
              <w:t xml:space="preserve"> T</w:t>
            </w:r>
            <w:r w:rsidR="003F7088" w:rsidRPr="003F7088">
              <w:rPr>
                <w:rFonts w:ascii="Times New Roman" w:hAnsi="Times New Roman"/>
                <w:lang w:val="fr-FR"/>
              </w:rPr>
              <w:t>ổ</w:t>
            </w:r>
            <w:r w:rsidRPr="003F7088">
              <w:rPr>
                <w:rFonts w:ascii="Times New Roman" w:hAnsi="Times New Roman"/>
                <w:lang w:val="fr-FR"/>
              </w:rPr>
              <w:t xml:space="preserve"> Qu</w:t>
            </w:r>
            <w:r w:rsidR="003F7088" w:rsidRPr="003F7088">
              <w:rPr>
                <w:rFonts w:ascii="Times New Roman" w:hAnsi="Times New Roman"/>
                <w:lang w:val="fr-FR"/>
              </w:rPr>
              <w:t>ố</w:t>
            </w:r>
            <w:r w:rsidRPr="003F7088">
              <w:rPr>
                <w:rFonts w:ascii="Times New Roman" w:hAnsi="Times New Roman"/>
                <w:lang w:val="fr-FR"/>
              </w:rPr>
              <w:t>c c</w:t>
            </w:r>
            <w:r w:rsidR="003F7088" w:rsidRPr="003F7088">
              <w:rPr>
                <w:rFonts w:ascii="Times New Roman" w:hAnsi="Times New Roman"/>
                <w:lang w:val="fr-FR"/>
              </w:rPr>
              <w:t>ủ</w:t>
            </w:r>
            <w:r w:rsidRPr="003F7088">
              <w:rPr>
                <w:rFonts w:ascii="Times New Roman" w:hAnsi="Times New Roman"/>
                <w:lang w:val="fr-FR"/>
              </w:rPr>
              <w:t>a nh</w:t>
            </w:r>
            <w:r w:rsidR="003F7088" w:rsidRPr="003F7088">
              <w:rPr>
                <w:rFonts w:ascii="Times New Roman" w:hAnsi="Times New Roman"/>
                <w:lang w:val="fr-FR"/>
              </w:rPr>
              <w:t>â</w:t>
            </w:r>
            <w:r w:rsidRPr="003F7088">
              <w:rPr>
                <w:rFonts w:ascii="Times New Roman" w:hAnsi="Times New Roman"/>
                <w:lang w:val="fr-FR"/>
              </w:rPr>
              <w:t>n d</w:t>
            </w:r>
            <w:r w:rsidR="003F7088" w:rsidRPr="003F7088">
              <w:rPr>
                <w:rFonts w:ascii="Times New Roman" w:hAnsi="Times New Roman"/>
                <w:lang w:val="fr-FR"/>
              </w:rPr>
              <w:t>â</w:t>
            </w:r>
            <w:r w:rsidRPr="003F7088">
              <w:rPr>
                <w:rFonts w:ascii="Times New Roman" w:hAnsi="Times New Roman"/>
                <w:lang w:val="fr-FR"/>
              </w:rPr>
              <w:t xml:space="preserve">n ta </w:t>
            </w:r>
            <w:r w:rsidRPr="003F7088">
              <w:rPr>
                <w:rFonts w:ascii="Times New Roman" w:hAnsi="Times New Roman"/>
                <w:bCs/>
                <w:position w:val="-6"/>
                <w:szCs w:val="24"/>
              </w:rPr>
              <w:object w:dxaOrig="320" w:dyaOrig="240">
                <v:shape id="_x0000_i1106" type="#_x0000_t75" style="width:15.75pt;height:12pt" o:ole="">
                  <v:imagedata r:id="rId92" o:title=""/>
                </v:shape>
                <o:OLEObject Type="Embed" ProgID="Equation.DSMT4" ShapeID="_x0000_i1106" DrawAspect="Content" ObjectID="_1673726955" r:id="rId96"/>
              </w:object>
            </w:r>
            <w:r w:rsidRPr="003F7088">
              <w:rPr>
                <w:rFonts w:ascii="Times New Roman" w:hAnsi="Times New Roman"/>
                <w:lang w:val="fr-FR"/>
              </w:rPr>
              <w:t xml:space="preserve"> Tr</w:t>
            </w:r>
            <w:r w:rsidR="003F7088" w:rsidRPr="003F7088">
              <w:rPr>
                <w:rFonts w:ascii="Times New Roman" w:hAnsi="Times New Roman"/>
                <w:lang w:val="fr-FR"/>
              </w:rPr>
              <w:t>ầ</w:t>
            </w:r>
            <w:r w:rsidRPr="003F7088">
              <w:rPr>
                <w:rFonts w:ascii="Times New Roman" w:hAnsi="Times New Roman"/>
                <w:lang w:val="fr-FR"/>
              </w:rPr>
              <w:t>n Qu</w:t>
            </w:r>
            <w:r w:rsidR="003F7088" w:rsidRPr="003F7088">
              <w:rPr>
                <w:rFonts w:ascii="Times New Roman" w:hAnsi="Times New Roman"/>
                <w:lang w:val="fr-FR"/>
              </w:rPr>
              <w:t>ố</w:t>
            </w:r>
            <w:r w:rsidRPr="003F7088">
              <w:rPr>
                <w:rFonts w:ascii="Times New Roman" w:hAnsi="Times New Roman"/>
                <w:lang w:val="fr-FR"/>
              </w:rPr>
              <w:t>c Tu</w:t>
            </w:r>
            <w:r w:rsidR="003F7088" w:rsidRPr="003F7088">
              <w:rPr>
                <w:rFonts w:ascii="Times New Roman" w:hAnsi="Times New Roman"/>
                <w:lang w:val="fr-FR"/>
              </w:rPr>
              <w:t>ấ</w:t>
            </w:r>
            <w:r w:rsidRPr="003F7088">
              <w:rPr>
                <w:rFonts w:ascii="Times New Roman" w:hAnsi="Times New Roman"/>
                <w:lang w:val="fr-FR"/>
              </w:rPr>
              <w:t>n y</w:t>
            </w:r>
            <w:r w:rsidR="003F7088" w:rsidRPr="003F7088">
              <w:rPr>
                <w:rFonts w:ascii="Times New Roman" w:hAnsi="Times New Roman"/>
                <w:lang w:val="fr-FR"/>
              </w:rPr>
              <w:t>ê</w:t>
            </w:r>
            <w:r w:rsidRPr="003F7088">
              <w:rPr>
                <w:rFonts w:ascii="Times New Roman" w:hAnsi="Times New Roman"/>
                <w:lang w:val="fr-FR"/>
              </w:rPr>
              <w:t>u d</w:t>
            </w:r>
            <w:r w:rsidR="003F7088" w:rsidRPr="003F7088">
              <w:rPr>
                <w:rFonts w:ascii="Times New Roman" w:hAnsi="Times New Roman"/>
                <w:lang w:val="fr-FR"/>
              </w:rPr>
              <w:t>â</w:t>
            </w:r>
            <w:r w:rsidRPr="003F7088">
              <w:rPr>
                <w:rFonts w:ascii="Times New Roman" w:hAnsi="Times New Roman"/>
                <w:lang w:val="fr-FR"/>
              </w:rPr>
              <w:t>n, th</w:t>
            </w:r>
            <w:r w:rsidRPr="003F7088">
              <w:rPr>
                <w:rFonts w:ascii="Times New Roman" w:hAnsi="Times New Roman"/>
                <w:lang w:val="fr-FR"/>
              </w:rPr>
              <w:softHyphen/>
            </w:r>
            <w:r w:rsidR="003F7088" w:rsidRPr="003F7088">
              <w:rPr>
                <w:rFonts w:ascii="Times New Roman" w:hAnsi="Times New Roman"/>
                <w:lang w:val="fr-FR"/>
              </w:rPr>
              <w:t>ươ</w:t>
            </w:r>
            <w:r w:rsidRPr="003F7088">
              <w:rPr>
                <w:rFonts w:ascii="Times New Roman" w:hAnsi="Times New Roman"/>
                <w:lang w:val="fr-FR"/>
              </w:rPr>
              <w:t>ng d</w:t>
            </w:r>
            <w:r w:rsidR="003F7088" w:rsidRPr="003F7088">
              <w:rPr>
                <w:rFonts w:ascii="Times New Roman" w:hAnsi="Times New Roman"/>
                <w:lang w:val="fr-FR"/>
              </w:rPr>
              <w:t>â</w:t>
            </w:r>
            <w:r w:rsidRPr="003F7088">
              <w:rPr>
                <w:rFonts w:ascii="Times New Roman" w:hAnsi="Times New Roman"/>
                <w:lang w:val="fr-FR"/>
              </w:rPr>
              <w:t>n n</w:t>
            </w:r>
            <w:r w:rsidR="003F7088" w:rsidRPr="003F7088">
              <w:rPr>
                <w:rFonts w:ascii="Times New Roman" w:hAnsi="Times New Roman"/>
                <w:lang w:val="fr-FR"/>
              </w:rPr>
              <w:t>ê</w:t>
            </w:r>
            <w:r w:rsidRPr="003F7088">
              <w:rPr>
                <w:rFonts w:ascii="Times New Roman" w:hAnsi="Times New Roman"/>
                <w:lang w:val="fr-FR"/>
              </w:rPr>
              <w:t>n ki</w:t>
            </w:r>
            <w:r w:rsidR="003F7088" w:rsidRPr="003F7088">
              <w:rPr>
                <w:rFonts w:ascii="Times New Roman" w:hAnsi="Times New Roman"/>
                <w:lang w:val="fr-FR"/>
              </w:rPr>
              <w:t>ê</w:t>
            </w:r>
            <w:r w:rsidRPr="003F7088">
              <w:rPr>
                <w:rFonts w:ascii="Times New Roman" w:hAnsi="Times New Roman"/>
                <w:lang w:val="fr-FR"/>
              </w:rPr>
              <w:t>n quy</w:t>
            </w:r>
            <w:r w:rsidR="003F7088" w:rsidRPr="003F7088">
              <w:rPr>
                <w:rFonts w:ascii="Times New Roman" w:hAnsi="Times New Roman"/>
                <w:lang w:val="fr-FR"/>
              </w:rPr>
              <w:t>ế</w:t>
            </w:r>
            <w:r w:rsidRPr="003F7088">
              <w:rPr>
                <w:rFonts w:ascii="Times New Roman" w:hAnsi="Times New Roman"/>
                <w:lang w:val="fr-FR"/>
              </w:rPr>
              <w:t>t, m</w:t>
            </w:r>
            <w:r w:rsidR="003F7088" w:rsidRPr="003F7088">
              <w:rPr>
                <w:rFonts w:ascii="Times New Roman" w:hAnsi="Times New Roman"/>
                <w:lang w:val="fr-FR"/>
              </w:rPr>
              <w:t>ạ</w:t>
            </w:r>
            <w:r w:rsidRPr="003F7088">
              <w:rPr>
                <w:rFonts w:ascii="Times New Roman" w:hAnsi="Times New Roman"/>
                <w:lang w:val="fr-FR"/>
              </w:rPr>
              <w:t>nh m</w:t>
            </w:r>
            <w:r w:rsidR="003F7088" w:rsidRPr="003F7088">
              <w:rPr>
                <w:rFonts w:ascii="Times New Roman" w:hAnsi="Times New Roman"/>
                <w:lang w:val="fr-FR"/>
              </w:rPr>
              <w:t>ẽ</w:t>
            </w:r>
            <w:r w:rsidRPr="003F7088">
              <w:rPr>
                <w:rFonts w:ascii="Times New Roman" w:hAnsi="Times New Roman"/>
                <w:lang w:val="fr-FR"/>
              </w:rPr>
              <w:t>, kh</w:t>
            </w:r>
            <w:r w:rsidR="003F7088" w:rsidRPr="003F7088">
              <w:rPr>
                <w:rFonts w:ascii="Times New Roman" w:hAnsi="Times New Roman"/>
                <w:lang w:val="fr-FR"/>
              </w:rPr>
              <w:t>ô</w:t>
            </w:r>
            <w:r w:rsidRPr="003F7088">
              <w:rPr>
                <w:rFonts w:ascii="Times New Roman" w:hAnsi="Times New Roman"/>
                <w:lang w:val="fr-FR"/>
              </w:rPr>
              <w:t>ng ch</w:t>
            </w:r>
            <w:r w:rsidR="003F7088" w:rsidRPr="003F7088">
              <w:rPr>
                <w:rFonts w:ascii="Times New Roman" w:hAnsi="Times New Roman"/>
                <w:lang w:val="fr-FR"/>
              </w:rPr>
              <w:t>ụ</w:t>
            </w:r>
            <w:r w:rsidRPr="003F7088">
              <w:rPr>
                <w:rFonts w:ascii="Times New Roman" w:hAnsi="Times New Roman"/>
                <w:lang w:val="fr-FR"/>
              </w:rPr>
              <w:t xml:space="preserve"> l</w:t>
            </w:r>
            <w:r w:rsidR="003F7088" w:rsidRPr="003F7088">
              <w:rPr>
                <w:rFonts w:ascii="Times New Roman" w:hAnsi="Times New Roman"/>
                <w:lang w:val="fr-FR"/>
              </w:rPr>
              <w:t>ù</w:t>
            </w:r>
            <w:r w:rsidRPr="003F7088">
              <w:rPr>
                <w:rFonts w:ascii="Times New Roman" w:hAnsi="Times New Roman"/>
                <w:lang w:val="fr-FR"/>
              </w:rPr>
              <w:t>i b</w:t>
            </w:r>
            <w:r w:rsidRPr="003F7088">
              <w:rPr>
                <w:rFonts w:ascii="Times New Roman" w:hAnsi="Times New Roman"/>
                <w:lang w:val="fr-FR"/>
              </w:rPr>
              <w:softHyphen/>
            </w:r>
            <w:r w:rsidR="003F7088" w:rsidRPr="003F7088">
              <w:rPr>
                <w:rFonts w:ascii="Times New Roman" w:hAnsi="Times New Roman"/>
                <w:lang w:val="fr-FR"/>
              </w:rPr>
              <w:t>ướ</w:t>
            </w:r>
            <w:r w:rsidRPr="003F7088">
              <w:rPr>
                <w:rFonts w:ascii="Times New Roman" w:hAnsi="Times New Roman"/>
                <w:lang w:val="fr-FR"/>
              </w:rPr>
              <w:t>c tr</w:t>
            </w:r>
            <w:r w:rsidR="003F7088" w:rsidRPr="003F7088">
              <w:rPr>
                <w:rFonts w:ascii="Times New Roman" w:hAnsi="Times New Roman"/>
                <w:lang w:val="fr-FR"/>
              </w:rPr>
              <w:t>ư</w:t>
            </w:r>
            <w:r w:rsidRPr="003F7088">
              <w:rPr>
                <w:rFonts w:ascii="Times New Roman" w:hAnsi="Times New Roman"/>
                <w:lang w:val="fr-FR"/>
              </w:rPr>
              <w:softHyphen/>
            </w:r>
            <w:r w:rsidR="003F7088" w:rsidRPr="003F7088">
              <w:rPr>
                <w:rFonts w:ascii="Times New Roman" w:hAnsi="Times New Roman"/>
                <w:lang w:val="fr-FR"/>
              </w:rPr>
              <w:t>ớ</w:t>
            </w:r>
            <w:r w:rsidRPr="003F7088">
              <w:rPr>
                <w:rFonts w:ascii="Times New Roman" w:hAnsi="Times New Roman"/>
                <w:lang w:val="fr-FR"/>
              </w:rPr>
              <w:t>c k</w:t>
            </w:r>
            <w:r w:rsidR="003F7088" w:rsidRPr="003F7088">
              <w:rPr>
                <w:rFonts w:ascii="Times New Roman" w:hAnsi="Times New Roman"/>
                <w:lang w:val="fr-FR"/>
              </w:rPr>
              <w:t>ẻ</w:t>
            </w:r>
            <w:r w:rsidRPr="003F7088">
              <w:rPr>
                <w:rFonts w:ascii="Times New Roman" w:hAnsi="Times New Roman"/>
                <w:lang w:val="fr-FR"/>
              </w:rPr>
              <w:t xml:space="preserve"> th</w:t>
            </w:r>
            <w:r w:rsidR="003F7088" w:rsidRPr="003F7088">
              <w:rPr>
                <w:rFonts w:ascii="Times New Roman" w:hAnsi="Times New Roman"/>
                <w:lang w:val="fr-FR"/>
              </w:rPr>
              <w:t>ù</w:t>
            </w:r>
            <w:r w:rsidRPr="003F7088">
              <w:rPr>
                <w:rFonts w:ascii="Times New Roman" w:hAnsi="Times New Roman"/>
                <w:lang w:val="fr-FR"/>
              </w:rPr>
              <w:t>.</w:t>
            </w:r>
          </w:p>
          <w:p w:rsidR="006C563C" w:rsidRPr="003F7088" w:rsidRDefault="006C563C" w:rsidP="00FB2FF5">
            <w:pPr>
              <w:jc w:val="both"/>
              <w:rPr>
                <w:rFonts w:ascii="Times New Roman" w:hAnsi="Times New Roman"/>
                <w:lang w:val="fr-FR"/>
              </w:rPr>
            </w:pPr>
            <w:r w:rsidRPr="003F7088">
              <w:rPr>
                <w:rFonts w:ascii="Times New Roman" w:hAnsi="Times New Roman"/>
                <w:lang w:val="fr-FR"/>
              </w:rPr>
              <w:t>+ Quan t</w:t>
            </w:r>
            <w:r w:rsidR="003F7088" w:rsidRPr="003F7088">
              <w:rPr>
                <w:rFonts w:ascii="Times New Roman" w:hAnsi="Times New Roman"/>
                <w:lang w:val="fr-FR"/>
              </w:rPr>
              <w:t>â</w:t>
            </w:r>
            <w:r w:rsidRPr="003F7088">
              <w:rPr>
                <w:rFonts w:ascii="Times New Roman" w:hAnsi="Times New Roman"/>
                <w:lang w:val="fr-FR"/>
              </w:rPr>
              <w:t>m, lo cho d</w:t>
            </w:r>
            <w:r w:rsidR="003F7088" w:rsidRPr="003F7088">
              <w:rPr>
                <w:rFonts w:ascii="Times New Roman" w:hAnsi="Times New Roman"/>
                <w:lang w:val="fr-FR"/>
              </w:rPr>
              <w:t>â</w:t>
            </w:r>
            <w:r w:rsidRPr="003F7088">
              <w:rPr>
                <w:rFonts w:ascii="Times New Roman" w:hAnsi="Times New Roman"/>
                <w:lang w:val="fr-FR"/>
              </w:rPr>
              <w:t>n, Tr</w:t>
            </w:r>
            <w:r w:rsidR="003F7088" w:rsidRPr="003F7088">
              <w:rPr>
                <w:rFonts w:ascii="Times New Roman" w:hAnsi="Times New Roman"/>
                <w:lang w:val="fr-FR"/>
              </w:rPr>
              <w:t>ầ</w:t>
            </w:r>
            <w:r w:rsidRPr="003F7088">
              <w:rPr>
                <w:rFonts w:ascii="Times New Roman" w:hAnsi="Times New Roman"/>
                <w:lang w:val="fr-FR"/>
              </w:rPr>
              <w:t>n Qu</w:t>
            </w:r>
            <w:r w:rsidR="003F7088" w:rsidRPr="003F7088">
              <w:rPr>
                <w:rFonts w:ascii="Times New Roman" w:hAnsi="Times New Roman"/>
                <w:lang w:val="fr-FR"/>
              </w:rPr>
              <w:t>ố</w:t>
            </w:r>
            <w:r w:rsidRPr="003F7088">
              <w:rPr>
                <w:rFonts w:ascii="Times New Roman" w:hAnsi="Times New Roman"/>
                <w:lang w:val="fr-FR"/>
              </w:rPr>
              <w:t>c Tu</w:t>
            </w:r>
            <w:r w:rsidR="003F7088" w:rsidRPr="003F7088">
              <w:rPr>
                <w:rFonts w:ascii="Times New Roman" w:hAnsi="Times New Roman"/>
                <w:lang w:val="fr-FR"/>
              </w:rPr>
              <w:t>ấ</w:t>
            </w:r>
            <w:r w:rsidRPr="003F7088">
              <w:rPr>
                <w:rFonts w:ascii="Times New Roman" w:hAnsi="Times New Roman"/>
                <w:lang w:val="fr-FR"/>
              </w:rPr>
              <w:t xml:space="preserve">n </w:t>
            </w:r>
            <w:r w:rsidR="003F7088" w:rsidRPr="003F7088">
              <w:rPr>
                <w:rFonts w:ascii="Times New Roman" w:hAnsi="Times New Roman"/>
                <w:lang w:val="fr-FR"/>
              </w:rPr>
              <w:t>đã</w:t>
            </w:r>
            <w:r w:rsidRPr="003F7088">
              <w:rPr>
                <w:rFonts w:ascii="Times New Roman" w:hAnsi="Times New Roman"/>
                <w:lang w:val="fr-FR"/>
              </w:rPr>
              <w:t xml:space="preserve"> k</w:t>
            </w:r>
            <w:r w:rsidR="003F7088" w:rsidRPr="003F7088">
              <w:rPr>
                <w:rFonts w:ascii="Times New Roman" w:hAnsi="Times New Roman"/>
                <w:lang w:val="fr-FR"/>
              </w:rPr>
              <w:t>ể</w:t>
            </w:r>
            <w:r w:rsidRPr="003F7088">
              <w:rPr>
                <w:rFonts w:ascii="Times New Roman" w:hAnsi="Times New Roman"/>
                <w:lang w:val="fr-FR"/>
              </w:rPr>
              <w:t xml:space="preserve"> t</w:t>
            </w:r>
            <w:r w:rsidR="003F7088" w:rsidRPr="003F7088">
              <w:rPr>
                <w:rFonts w:ascii="Times New Roman" w:hAnsi="Times New Roman"/>
                <w:lang w:val="fr-FR"/>
              </w:rPr>
              <w:t>ộ</w:t>
            </w:r>
            <w:r w:rsidRPr="003F7088">
              <w:rPr>
                <w:rFonts w:ascii="Times New Roman" w:hAnsi="Times New Roman"/>
                <w:lang w:val="fr-FR"/>
              </w:rPr>
              <w:t>i c</w:t>
            </w:r>
            <w:r w:rsidR="003F7088" w:rsidRPr="003F7088">
              <w:rPr>
                <w:rFonts w:ascii="Times New Roman" w:hAnsi="Times New Roman"/>
                <w:lang w:val="fr-FR"/>
              </w:rPr>
              <w:t>ủ</w:t>
            </w:r>
            <w:r w:rsidRPr="003F7088">
              <w:rPr>
                <w:rFonts w:ascii="Times New Roman" w:hAnsi="Times New Roman"/>
                <w:lang w:val="fr-FR"/>
              </w:rPr>
              <w:t>a gi</w:t>
            </w:r>
            <w:r w:rsidR="003F7088" w:rsidRPr="003F7088">
              <w:rPr>
                <w:rFonts w:ascii="Times New Roman" w:hAnsi="Times New Roman"/>
                <w:lang w:val="fr-FR"/>
              </w:rPr>
              <w:t>ặ</w:t>
            </w:r>
            <w:r w:rsidRPr="003F7088">
              <w:rPr>
                <w:rFonts w:ascii="Times New Roman" w:hAnsi="Times New Roman"/>
                <w:lang w:val="fr-FR"/>
              </w:rPr>
              <w:t xml:space="preserve">c </w:t>
            </w:r>
            <w:r w:rsidR="003F7088" w:rsidRPr="003F7088">
              <w:rPr>
                <w:rFonts w:ascii="Times New Roman" w:hAnsi="Times New Roman"/>
                <w:lang w:val="fr-FR"/>
              </w:rPr>
              <w:t>để</w:t>
            </w:r>
            <w:r w:rsidRPr="003F7088">
              <w:rPr>
                <w:rFonts w:ascii="Times New Roman" w:hAnsi="Times New Roman"/>
                <w:lang w:val="fr-FR"/>
              </w:rPr>
              <w:t xml:space="preserve"> kh</w:t>
            </w:r>
            <w:r w:rsidR="003F7088" w:rsidRPr="003F7088">
              <w:rPr>
                <w:rFonts w:ascii="Times New Roman" w:hAnsi="Times New Roman"/>
                <w:lang w:val="fr-FR"/>
              </w:rPr>
              <w:t>í</w:t>
            </w:r>
            <w:r w:rsidRPr="003F7088">
              <w:rPr>
                <w:rFonts w:ascii="Times New Roman" w:hAnsi="Times New Roman"/>
                <w:lang w:val="fr-FR"/>
              </w:rPr>
              <w:t>ch l</w:t>
            </w:r>
            <w:r w:rsidR="003F7088" w:rsidRPr="003F7088">
              <w:rPr>
                <w:rFonts w:ascii="Times New Roman" w:hAnsi="Times New Roman"/>
                <w:lang w:val="fr-FR"/>
              </w:rPr>
              <w:t>ệ</w:t>
            </w:r>
            <w:r w:rsidRPr="003F7088">
              <w:rPr>
                <w:rFonts w:ascii="Times New Roman" w:hAnsi="Times New Roman"/>
                <w:lang w:val="fr-FR"/>
              </w:rPr>
              <w:t xml:space="preserve"> l</w:t>
            </w:r>
            <w:r w:rsidR="003F7088" w:rsidRPr="003F7088">
              <w:rPr>
                <w:rFonts w:ascii="Times New Roman" w:hAnsi="Times New Roman"/>
                <w:lang w:val="fr-FR"/>
              </w:rPr>
              <w:t>ò</w:t>
            </w:r>
            <w:r w:rsidRPr="003F7088">
              <w:rPr>
                <w:rFonts w:ascii="Times New Roman" w:hAnsi="Times New Roman"/>
                <w:lang w:val="fr-FR"/>
              </w:rPr>
              <w:t>ng c</w:t>
            </w:r>
            <w:r w:rsidR="003F7088" w:rsidRPr="003F7088">
              <w:rPr>
                <w:rFonts w:ascii="Times New Roman" w:hAnsi="Times New Roman"/>
                <w:lang w:val="fr-FR"/>
              </w:rPr>
              <w:t>ă</w:t>
            </w:r>
            <w:r w:rsidRPr="003F7088">
              <w:rPr>
                <w:rFonts w:ascii="Times New Roman" w:hAnsi="Times New Roman"/>
                <w:lang w:val="fr-FR"/>
              </w:rPr>
              <w:t>m th</w:t>
            </w:r>
            <w:r w:rsidR="003F7088" w:rsidRPr="003F7088">
              <w:rPr>
                <w:rFonts w:ascii="Times New Roman" w:hAnsi="Times New Roman"/>
                <w:lang w:val="fr-FR"/>
              </w:rPr>
              <w:t>ù</w:t>
            </w:r>
            <w:r w:rsidRPr="003F7088">
              <w:rPr>
                <w:rFonts w:ascii="Times New Roman" w:hAnsi="Times New Roman"/>
                <w:lang w:val="fr-FR"/>
              </w:rPr>
              <w:t xml:space="preserve"> gi</w:t>
            </w:r>
            <w:r w:rsidR="003F7088" w:rsidRPr="003F7088">
              <w:rPr>
                <w:rFonts w:ascii="Times New Roman" w:hAnsi="Times New Roman"/>
                <w:lang w:val="fr-FR"/>
              </w:rPr>
              <w:t>ặ</w:t>
            </w:r>
            <w:r w:rsidRPr="003F7088">
              <w:rPr>
                <w:rFonts w:ascii="Times New Roman" w:hAnsi="Times New Roman"/>
                <w:lang w:val="fr-FR"/>
              </w:rPr>
              <w:t>c.</w:t>
            </w:r>
          </w:p>
          <w:p w:rsidR="006C563C" w:rsidRPr="003F7088" w:rsidRDefault="006C563C" w:rsidP="00FB2FF5">
            <w:pPr>
              <w:jc w:val="both"/>
              <w:rPr>
                <w:rFonts w:ascii="Times New Roman" w:hAnsi="Times New Roman"/>
                <w:lang w:val="fr-FR"/>
              </w:rPr>
            </w:pPr>
            <w:r w:rsidRPr="003F7088">
              <w:rPr>
                <w:rFonts w:ascii="Times New Roman" w:hAnsi="Times New Roman"/>
                <w:lang w:val="fr-FR"/>
              </w:rPr>
              <w:t>+ P</w:t>
            </w:r>
            <w:r w:rsidRPr="003F7088">
              <w:rPr>
                <w:rFonts w:ascii="Times New Roman" w:hAnsi="Times New Roman"/>
                <w:vertAlign w:val="superscript"/>
                <w:lang w:val="fr-FR"/>
              </w:rPr>
              <w:t>2</w:t>
            </w:r>
            <w:r w:rsidRPr="003F7088">
              <w:rPr>
                <w:rFonts w:ascii="Times New Roman" w:hAnsi="Times New Roman"/>
                <w:lang w:val="fr-FR"/>
              </w:rPr>
              <w:t xml:space="preserve"> , </w:t>
            </w:r>
            <w:r w:rsidR="003F7088" w:rsidRPr="003F7088">
              <w:rPr>
                <w:rFonts w:ascii="Times New Roman" w:hAnsi="Times New Roman"/>
                <w:lang w:val="fr-FR"/>
              </w:rPr>
              <w:t>độ</w:t>
            </w:r>
            <w:r w:rsidRPr="003F7088">
              <w:rPr>
                <w:rFonts w:ascii="Times New Roman" w:hAnsi="Times New Roman"/>
                <w:lang w:val="fr-FR"/>
              </w:rPr>
              <w:t>ng vi</w:t>
            </w:r>
            <w:r w:rsidR="003F7088" w:rsidRPr="003F7088">
              <w:rPr>
                <w:rFonts w:ascii="Times New Roman" w:hAnsi="Times New Roman"/>
                <w:lang w:val="fr-FR"/>
              </w:rPr>
              <w:t>ê</w:t>
            </w:r>
            <w:r w:rsidRPr="003F7088">
              <w:rPr>
                <w:rFonts w:ascii="Times New Roman" w:hAnsi="Times New Roman"/>
                <w:lang w:val="fr-FR"/>
              </w:rPr>
              <w:t>n tinh th</w:t>
            </w:r>
            <w:r w:rsidR="003F7088" w:rsidRPr="003F7088">
              <w:rPr>
                <w:rFonts w:ascii="Times New Roman" w:hAnsi="Times New Roman"/>
                <w:lang w:val="fr-FR"/>
              </w:rPr>
              <w:t>ầ</w:t>
            </w:r>
            <w:r w:rsidRPr="003F7088">
              <w:rPr>
                <w:rFonts w:ascii="Times New Roman" w:hAnsi="Times New Roman"/>
                <w:lang w:val="fr-FR"/>
              </w:rPr>
              <w:t>n luy</w:t>
            </w:r>
            <w:r w:rsidR="003F7088" w:rsidRPr="003F7088">
              <w:rPr>
                <w:rFonts w:ascii="Times New Roman" w:hAnsi="Times New Roman"/>
                <w:lang w:val="fr-FR"/>
              </w:rPr>
              <w:t>ệ</w:t>
            </w:r>
            <w:r w:rsidRPr="003F7088">
              <w:rPr>
                <w:rFonts w:ascii="Times New Roman" w:hAnsi="Times New Roman"/>
                <w:lang w:val="fr-FR"/>
              </w:rPr>
              <w:t>n t</w:t>
            </w:r>
            <w:r w:rsidR="003F7088" w:rsidRPr="003F7088">
              <w:rPr>
                <w:rFonts w:ascii="Times New Roman" w:hAnsi="Times New Roman"/>
                <w:lang w:val="fr-FR"/>
              </w:rPr>
              <w:t>ậ</w:t>
            </w:r>
            <w:r w:rsidRPr="003F7088">
              <w:rPr>
                <w:rFonts w:ascii="Times New Roman" w:hAnsi="Times New Roman"/>
                <w:lang w:val="fr-FR"/>
              </w:rPr>
              <w:t xml:space="preserve">p </w:t>
            </w:r>
            <w:r w:rsidR="003F7088" w:rsidRPr="003F7088">
              <w:rPr>
                <w:rFonts w:ascii="Times New Roman" w:hAnsi="Times New Roman"/>
                <w:lang w:val="fr-FR"/>
              </w:rPr>
              <w:t>đá</w:t>
            </w:r>
            <w:r w:rsidRPr="003F7088">
              <w:rPr>
                <w:rFonts w:ascii="Times New Roman" w:hAnsi="Times New Roman"/>
                <w:lang w:val="fr-FR"/>
              </w:rPr>
              <w:t>nh gi</w:t>
            </w:r>
            <w:r w:rsidR="003F7088" w:rsidRPr="003F7088">
              <w:rPr>
                <w:rFonts w:ascii="Times New Roman" w:hAnsi="Times New Roman"/>
                <w:lang w:val="fr-FR"/>
              </w:rPr>
              <w:t>ặ</w:t>
            </w:r>
            <w:r w:rsidRPr="003F7088">
              <w:rPr>
                <w:rFonts w:ascii="Times New Roman" w:hAnsi="Times New Roman"/>
                <w:lang w:val="fr-FR"/>
              </w:rPr>
              <w:t>c, n</w:t>
            </w:r>
            <w:r w:rsidR="003F7088" w:rsidRPr="003F7088">
              <w:rPr>
                <w:rFonts w:ascii="Times New Roman" w:hAnsi="Times New Roman"/>
                <w:lang w:val="fr-FR"/>
              </w:rPr>
              <w:t>ê</w:t>
            </w:r>
            <w:r w:rsidRPr="003F7088">
              <w:rPr>
                <w:rFonts w:ascii="Times New Roman" w:hAnsi="Times New Roman"/>
                <w:lang w:val="fr-FR"/>
              </w:rPr>
              <w:t>u ra nh</w:t>
            </w:r>
            <w:r w:rsidR="003F7088" w:rsidRPr="003F7088">
              <w:rPr>
                <w:rFonts w:ascii="Times New Roman" w:hAnsi="Times New Roman"/>
                <w:lang w:val="fr-FR"/>
              </w:rPr>
              <w:t>ữ</w:t>
            </w:r>
            <w:r w:rsidRPr="003F7088">
              <w:rPr>
                <w:rFonts w:ascii="Times New Roman" w:hAnsi="Times New Roman"/>
                <w:lang w:val="fr-FR"/>
              </w:rPr>
              <w:t>ng k</w:t>
            </w:r>
            <w:r w:rsidR="003F7088" w:rsidRPr="003F7088">
              <w:rPr>
                <w:rFonts w:ascii="Times New Roman" w:hAnsi="Times New Roman"/>
                <w:lang w:val="fr-FR"/>
              </w:rPr>
              <w:t>ỉ</w:t>
            </w:r>
            <w:r w:rsidRPr="003F7088">
              <w:rPr>
                <w:rFonts w:ascii="Times New Roman" w:hAnsi="Times New Roman"/>
                <w:lang w:val="fr-FR"/>
              </w:rPr>
              <w:t xml:space="preserve"> c</w:t>
            </w:r>
            <w:r w:rsidRPr="003F7088">
              <w:rPr>
                <w:rFonts w:ascii="Times New Roman" w:hAnsi="Times New Roman"/>
                <w:lang w:val="fr-FR"/>
              </w:rPr>
              <w:softHyphen/>
            </w:r>
            <w:r w:rsidR="003F7088" w:rsidRPr="003F7088">
              <w:rPr>
                <w:rFonts w:ascii="Times New Roman" w:hAnsi="Times New Roman"/>
                <w:lang w:val="fr-FR"/>
              </w:rPr>
              <w:t>ươ</w:t>
            </w:r>
            <w:r w:rsidRPr="003F7088">
              <w:rPr>
                <w:rFonts w:ascii="Times New Roman" w:hAnsi="Times New Roman"/>
                <w:lang w:val="fr-FR"/>
              </w:rPr>
              <w:t>ng nghi</w:t>
            </w:r>
            <w:r w:rsidR="003F7088" w:rsidRPr="003F7088">
              <w:rPr>
                <w:rFonts w:ascii="Times New Roman" w:hAnsi="Times New Roman"/>
                <w:lang w:val="fr-FR"/>
              </w:rPr>
              <w:t>ê</w:t>
            </w:r>
            <w:r w:rsidRPr="003F7088">
              <w:rPr>
                <w:rFonts w:ascii="Times New Roman" w:hAnsi="Times New Roman"/>
                <w:lang w:val="fr-FR"/>
              </w:rPr>
              <w:t>m kh</w:t>
            </w:r>
            <w:r w:rsidR="003F7088" w:rsidRPr="003F7088">
              <w:rPr>
                <w:rFonts w:ascii="Times New Roman" w:hAnsi="Times New Roman"/>
                <w:lang w:val="fr-FR"/>
              </w:rPr>
              <w:t>ắ</w:t>
            </w:r>
            <w:r w:rsidRPr="003F7088">
              <w:rPr>
                <w:rFonts w:ascii="Times New Roman" w:hAnsi="Times New Roman"/>
                <w:lang w:val="fr-FR"/>
              </w:rPr>
              <w:t>c.</w:t>
            </w:r>
          </w:p>
          <w:p w:rsidR="006C563C" w:rsidRPr="003F7088" w:rsidRDefault="006C563C" w:rsidP="00FB2FF5">
            <w:pPr>
              <w:jc w:val="both"/>
              <w:rPr>
                <w:rFonts w:ascii="Times New Roman" w:hAnsi="Times New Roman"/>
                <w:lang w:val="fr-FR"/>
              </w:rPr>
            </w:pPr>
            <w:r w:rsidRPr="003F7088">
              <w:rPr>
                <w:rFonts w:ascii="Times New Roman" w:hAnsi="Times New Roman"/>
                <w:lang w:val="fr-FR"/>
              </w:rPr>
              <w:t>+ K</w:t>
            </w:r>
            <w:r w:rsidR="003F7088" w:rsidRPr="003F7088">
              <w:rPr>
                <w:rFonts w:ascii="Times New Roman" w:hAnsi="Times New Roman"/>
                <w:lang w:val="fr-FR"/>
              </w:rPr>
              <w:t>ế</w:t>
            </w:r>
            <w:r w:rsidRPr="003F7088">
              <w:rPr>
                <w:rFonts w:ascii="Times New Roman" w:hAnsi="Times New Roman"/>
                <w:lang w:val="fr-FR"/>
              </w:rPr>
              <w:t>t h</w:t>
            </w:r>
            <w:r w:rsidR="003F7088" w:rsidRPr="003F7088">
              <w:rPr>
                <w:rFonts w:ascii="Times New Roman" w:hAnsi="Times New Roman"/>
                <w:lang w:val="fr-FR"/>
              </w:rPr>
              <w:t>ợ</w:t>
            </w:r>
            <w:r w:rsidRPr="003F7088">
              <w:rPr>
                <w:rFonts w:ascii="Times New Roman" w:hAnsi="Times New Roman"/>
                <w:lang w:val="fr-FR"/>
              </w:rPr>
              <w:t>p ch</w:t>
            </w:r>
            <w:r w:rsidR="003F7088" w:rsidRPr="003F7088">
              <w:rPr>
                <w:rFonts w:ascii="Times New Roman" w:hAnsi="Times New Roman"/>
                <w:lang w:val="fr-FR"/>
              </w:rPr>
              <w:t>ặ</w:t>
            </w:r>
            <w:r w:rsidRPr="003F7088">
              <w:rPr>
                <w:rFonts w:ascii="Times New Roman" w:hAnsi="Times New Roman"/>
                <w:lang w:val="fr-FR"/>
              </w:rPr>
              <w:t>t ch</w:t>
            </w:r>
            <w:r w:rsidR="003F7088" w:rsidRPr="003F7088">
              <w:rPr>
                <w:rFonts w:ascii="Times New Roman" w:hAnsi="Times New Roman"/>
                <w:lang w:val="fr-FR"/>
              </w:rPr>
              <w:t>ẽ</w:t>
            </w:r>
            <w:r w:rsidRPr="003F7088">
              <w:rPr>
                <w:rFonts w:ascii="Times New Roman" w:hAnsi="Times New Roman"/>
                <w:lang w:val="fr-FR"/>
              </w:rPr>
              <w:t xml:space="preserve"> l</w:t>
            </w:r>
            <w:r w:rsidR="003F7088" w:rsidRPr="003F7088">
              <w:rPr>
                <w:rFonts w:ascii="Times New Roman" w:hAnsi="Times New Roman"/>
                <w:lang w:val="fr-FR"/>
              </w:rPr>
              <w:t>í</w:t>
            </w:r>
            <w:r w:rsidRPr="003F7088">
              <w:rPr>
                <w:rFonts w:ascii="Times New Roman" w:hAnsi="Times New Roman"/>
                <w:lang w:val="fr-FR"/>
              </w:rPr>
              <w:t xml:space="preserve"> v</w:t>
            </w:r>
            <w:r w:rsidR="003F7088" w:rsidRPr="003F7088">
              <w:rPr>
                <w:rFonts w:ascii="Times New Roman" w:hAnsi="Times New Roman"/>
                <w:lang w:val="fr-FR"/>
              </w:rPr>
              <w:t>à</w:t>
            </w:r>
            <w:r w:rsidRPr="003F7088">
              <w:rPr>
                <w:rFonts w:ascii="Times New Roman" w:hAnsi="Times New Roman"/>
                <w:lang w:val="fr-FR"/>
              </w:rPr>
              <w:t xml:space="preserve"> t</w:t>
            </w:r>
            <w:r w:rsidR="003F7088" w:rsidRPr="003F7088">
              <w:rPr>
                <w:rFonts w:ascii="Times New Roman" w:hAnsi="Times New Roman"/>
                <w:lang w:val="fr-FR"/>
              </w:rPr>
              <w:t>ì</w:t>
            </w:r>
            <w:r w:rsidRPr="003F7088">
              <w:rPr>
                <w:rFonts w:ascii="Times New Roman" w:hAnsi="Times New Roman"/>
                <w:lang w:val="fr-FR"/>
              </w:rPr>
              <w:t>nh: t</w:t>
            </w:r>
            <w:r w:rsidR="003F7088" w:rsidRPr="003F7088">
              <w:rPr>
                <w:rFonts w:ascii="Times New Roman" w:hAnsi="Times New Roman"/>
                <w:lang w:val="fr-FR"/>
              </w:rPr>
              <w:t>ấ</w:t>
            </w:r>
            <w:r w:rsidRPr="003F7088">
              <w:rPr>
                <w:rFonts w:ascii="Times New Roman" w:hAnsi="Times New Roman"/>
                <w:lang w:val="fr-FR"/>
              </w:rPr>
              <w:t>m l</w:t>
            </w:r>
            <w:r w:rsidR="003F7088" w:rsidRPr="003F7088">
              <w:rPr>
                <w:rFonts w:ascii="Times New Roman" w:hAnsi="Times New Roman"/>
                <w:lang w:val="fr-FR"/>
              </w:rPr>
              <w:t>ò</w:t>
            </w:r>
            <w:r w:rsidRPr="003F7088">
              <w:rPr>
                <w:rFonts w:ascii="Times New Roman" w:hAnsi="Times New Roman"/>
                <w:lang w:val="fr-FR"/>
              </w:rPr>
              <w:t>ng c</w:t>
            </w:r>
            <w:r w:rsidR="003F7088" w:rsidRPr="003F7088">
              <w:rPr>
                <w:rFonts w:ascii="Times New Roman" w:hAnsi="Times New Roman"/>
                <w:lang w:val="fr-FR"/>
              </w:rPr>
              <w:t>ủ</w:t>
            </w:r>
            <w:r w:rsidRPr="003F7088">
              <w:rPr>
                <w:rFonts w:ascii="Times New Roman" w:hAnsi="Times New Roman"/>
                <w:lang w:val="fr-FR"/>
              </w:rPr>
              <w:t>a v</w:t>
            </w:r>
            <w:r w:rsidR="003F7088" w:rsidRPr="003F7088">
              <w:rPr>
                <w:rFonts w:ascii="Times New Roman" w:hAnsi="Times New Roman"/>
                <w:lang w:val="fr-FR"/>
              </w:rPr>
              <w:t>ị</w:t>
            </w:r>
            <w:r w:rsidRPr="003F7088">
              <w:rPr>
                <w:rFonts w:ascii="Times New Roman" w:hAnsi="Times New Roman"/>
                <w:lang w:val="fr-FR"/>
              </w:rPr>
              <w:t xml:space="preserve"> ch</w:t>
            </w:r>
            <w:r w:rsidR="003F7088" w:rsidRPr="003F7088">
              <w:rPr>
                <w:rFonts w:ascii="Times New Roman" w:hAnsi="Times New Roman"/>
                <w:lang w:val="fr-FR"/>
              </w:rPr>
              <w:t>ủ</w:t>
            </w:r>
            <w:r w:rsidRPr="003F7088">
              <w:rPr>
                <w:rFonts w:ascii="Times New Roman" w:hAnsi="Times New Roman"/>
                <w:lang w:val="fr-FR"/>
              </w:rPr>
              <w:t xml:space="preserve"> so</w:t>
            </w:r>
            <w:r w:rsidR="003F7088" w:rsidRPr="003F7088">
              <w:rPr>
                <w:rFonts w:ascii="Times New Roman" w:hAnsi="Times New Roman"/>
                <w:lang w:val="fr-FR"/>
              </w:rPr>
              <w:t>á</w:t>
            </w:r>
            <w:r w:rsidRPr="003F7088">
              <w:rPr>
                <w:rFonts w:ascii="Times New Roman" w:hAnsi="Times New Roman"/>
                <w:lang w:val="fr-FR"/>
              </w:rPr>
              <w:t>i khi c</w:t>
            </w:r>
            <w:r w:rsidR="003F7088" w:rsidRPr="003F7088">
              <w:rPr>
                <w:rFonts w:ascii="Times New Roman" w:hAnsi="Times New Roman"/>
                <w:lang w:val="fr-FR"/>
              </w:rPr>
              <w:t>ă</w:t>
            </w:r>
            <w:r w:rsidRPr="003F7088">
              <w:rPr>
                <w:rFonts w:ascii="Times New Roman" w:hAnsi="Times New Roman"/>
                <w:lang w:val="fr-FR"/>
              </w:rPr>
              <w:t>m th</w:t>
            </w:r>
            <w:r w:rsidR="003F7088" w:rsidRPr="003F7088">
              <w:rPr>
                <w:rFonts w:ascii="Times New Roman" w:hAnsi="Times New Roman"/>
                <w:lang w:val="fr-FR"/>
              </w:rPr>
              <w:t>ù</w:t>
            </w:r>
            <w:r w:rsidRPr="003F7088">
              <w:rPr>
                <w:rFonts w:ascii="Times New Roman" w:hAnsi="Times New Roman"/>
                <w:lang w:val="fr-FR"/>
              </w:rPr>
              <w:t xml:space="preserve"> gi</w:t>
            </w:r>
            <w:r w:rsidR="003F7088" w:rsidRPr="003F7088">
              <w:rPr>
                <w:rFonts w:ascii="Times New Roman" w:hAnsi="Times New Roman"/>
                <w:lang w:val="fr-FR"/>
              </w:rPr>
              <w:t>ặ</w:t>
            </w:r>
            <w:r w:rsidRPr="003F7088">
              <w:rPr>
                <w:rFonts w:ascii="Times New Roman" w:hAnsi="Times New Roman"/>
                <w:lang w:val="fr-FR"/>
              </w:rPr>
              <w:t>c, khi ch</w:t>
            </w:r>
            <w:r w:rsidR="003F7088" w:rsidRPr="003F7088">
              <w:rPr>
                <w:rFonts w:ascii="Times New Roman" w:hAnsi="Times New Roman"/>
                <w:lang w:val="fr-FR"/>
              </w:rPr>
              <w:t>ă</w:t>
            </w:r>
            <w:r w:rsidRPr="003F7088">
              <w:rPr>
                <w:rFonts w:ascii="Times New Roman" w:hAnsi="Times New Roman"/>
                <w:lang w:val="fr-FR"/>
              </w:rPr>
              <w:t>m lo c</w:t>
            </w:r>
            <w:r w:rsidR="003F7088" w:rsidRPr="003F7088">
              <w:rPr>
                <w:rFonts w:ascii="Times New Roman" w:hAnsi="Times New Roman"/>
                <w:lang w:val="fr-FR"/>
              </w:rPr>
              <w:t>ơ</w:t>
            </w:r>
            <w:r w:rsidRPr="003F7088">
              <w:rPr>
                <w:rFonts w:ascii="Times New Roman" w:hAnsi="Times New Roman"/>
                <w:lang w:val="fr-FR"/>
              </w:rPr>
              <w:t xml:space="preserve"> s</w:t>
            </w:r>
            <w:r w:rsidR="003F7088" w:rsidRPr="003F7088">
              <w:rPr>
                <w:rFonts w:ascii="Times New Roman" w:hAnsi="Times New Roman"/>
                <w:lang w:val="fr-FR"/>
              </w:rPr>
              <w:t>ở</w:t>
            </w:r>
            <w:r w:rsidRPr="003F7088">
              <w:rPr>
                <w:rFonts w:ascii="Times New Roman" w:hAnsi="Times New Roman"/>
                <w:lang w:val="fr-FR"/>
              </w:rPr>
              <w:t xml:space="preserve"> v</w:t>
            </w:r>
            <w:r w:rsidR="003F7088" w:rsidRPr="003F7088">
              <w:rPr>
                <w:rFonts w:ascii="Times New Roman" w:hAnsi="Times New Roman"/>
                <w:lang w:val="fr-FR"/>
              </w:rPr>
              <w:t>ậ</w:t>
            </w:r>
            <w:r w:rsidRPr="003F7088">
              <w:rPr>
                <w:rFonts w:ascii="Times New Roman" w:hAnsi="Times New Roman"/>
                <w:lang w:val="fr-FR"/>
              </w:rPr>
              <w:t>t ch</w:t>
            </w:r>
            <w:r w:rsidR="003F7088" w:rsidRPr="003F7088">
              <w:rPr>
                <w:rFonts w:ascii="Times New Roman" w:hAnsi="Times New Roman"/>
                <w:lang w:val="fr-FR"/>
              </w:rPr>
              <w:t>ấ</w:t>
            </w:r>
            <w:r w:rsidRPr="003F7088">
              <w:rPr>
                <w:rFonts w:ascii="Times New Roman" w:hAnsi="Times New Roman"/>
                <w:lang w:val="fr-FR"/>
              </w:rPr>
              <w:t>t v</w:t>
            </w:r>
            <w:r w:rsidR="003F7088" w:rsidRPr="003F7088">
              <w:rPr>
                <w:rFonts w:ascii="Times New Roman" w:hAnsi="Times New Roman"/>
                <w:lang w:val="fr-FR"/>
              </w:rPr>
              <w:t>à</w:t>
            </w:r>
            <w:r w:rsidRPr="003F7088">
              <w:rPr>
                <w:rFonts w:ascii="Times New Roman" w:hAnsi="Times New Roman"/>
                <w:lang w:val="fr-FR"/>
              </w:rPr>
              <w:t xml:space="preserve"> tinh th</w:t>
            </w:r>
            <w:r w:rsidR="003F7088" w:rsidRPr="003F7088">
              <w:rPr>
                <w:rFonts w:ascii="Times New Roman" w:hAnsi="Times New Roman"/>
                <w:lang w:val="fr-FR"/>
              </w:rPr>
              <w:t>ầ</w:t>
            </w:r>
            <w:r w:rsidRPr="003F7088">
              <w:rPr>
                <w:rFonts w:ascii="Times New Roman" w:hAnsi="Times New Roman"/>
                <w:lang w:val="fr-FR"/>
              </w:rPr>
              <w:t>n cho binh s</w:t>
            </w:r>
            <w:r w:rsidR="003F7088" w:rsidRPr="003F7088">
              <w:rPr>
                <w:rFonts w:ascii="Times New Roman" w:hAnsi="Times New Roman"/>
                <w:lang w:val="fr-FR"/>
              </w:rPr>
              <w:t>ĩ</w:t>
            </w:r>
            <w:r w:rsidRPr="003F7088">
              <w:rPr>
                <w:rFonts w:ascii="Times New Roman" w:hAnsi="Times New Roman"/>
                <w:lang w:val="fr-FR"/>
              </w:rPr>
              <w:t>, v</w:t>
            </w:r>
            <w:r w:rsidR="003F7088" w:rsidRPr="003F7088">
              <w:rPr>
                <w:rFonts w:ascii="Times New Roman" w:hAnsi="Times New Roman"/>
                <w:lang w:val="fr-FR"/>
              </w:rPr>
              <w:t>ẽ</w:t>
            </w:r>
            <w:r w:rsidRPr="003F7088">
              <w:rPr>
                <w:rFonts w:ascii="Times New Roman" w:hAnsi="Times New Roman"/>
                <w:lang w:val="fr-FR"/>
              </w:rPr>
              <w:t xml:space="preserve"> ra 2 vi</w:t>
            </w:r>
            <w:r w:rsidR="003F7088" w:rsidRPr="003F7088">
              <w:rPr>
                <w:rFonts w:ascii="Times New Roman" w:hAnsi="Times New Roman"/>
                <w:lang w:val="fr-FR"/>
              </w:rPr>
              <w:t>ễ</w:t>
            </w:r>
            <w:r w:rsidRPr="003F7088">
              <w:rPr>
                <w:rFonts w:ascii="Times New Roman" w:hAnsi="Times New Roman"/>
                <w:lang w:val="fr-FR"/>
              </w:rPr>
              <w:t>n c</w:t>
            </w:r>
            <w:r w:rsidR="003F7088" w:rsidRPr="003F7088">
              <w:rPr>
                <w:rFonts w:ascii="Times New Roman" w:hAnsi="Times New Roman"/>
                <w:lang w:val="fr-FR"/>
              </w:rPr>
              <w:t>ả</w:t>
            </w:r>
            <w:r w:rsidRPr="003F7088">
              <w:rPr>
                <w:rFonts w:ascii="Times New Roman" w:hAnsi="Times New Roman"/>
                <w:lang w:val="fr-FR"/>
              </w:rPr>
              <w:t>nh khi n</w:t>
            </w:r>
            <w:r w:rsidRPr="003F7088">
              <w:rPr>
                <w:rFonts w:ascii="Times New Roman" w:hAnsi="Times New Roman"/>
                <w:lang w:val="fr-FR"/>
              </w:rPr>
              <w:softHyphen/>
            </w:r>
            <w:r w:rsidR="003F7088" w:rsidRPr="003F7088">
              <w:rPr>
                <w:rFonts w:ascii="Times New Roman" w:hAnsi="Times New Roman"/>
                <w:lang w:val="fr-FR"/>
              </w:rPr>
              <w:t>ướ</w:t>
            </w:r>
            <w:r w:rsidRPr="003F7088">
              <w:rPr>
                <w:rFonts w:ascii="Times New Roman" w:hAnsi="Times New Roman"/>
                <w:lang w:val="fr-FR"/>
              </w:rPr>
              <w:t>c m</w:t>
            </w:r>
            <w:r w:rsidR="003F7088" w:rsidRPr="003F7088">
              <w:rPr>
                <w:rFonts w:ascii="Times New Roman" w:hAnsi="Times New Roman"/>
                <w:lang w:val="fr-FR"/>
              </w:rPr>
              <w:t>ấ</w:t>
            </w:r>
            <w:r w:rsidRPr="003F7088">
              <w:rPr>
                <w:rFonts w:ascii="Times New Roman" w:hAnsi="Times New Roman"/>
                <w:lang w:val="fr-FR"/>
              </w:rPr>
              <w:t>t nh</w:t>
            </w:r>
            <w:r w:rsidR="003F7088" w:rsidRPr="003F7088">
              <w:rPr>
                <w:rFonts w:ascii="Times New Roman" w:hAnsi="Times New Roman"/>
                <w:lang w:val="fr-FR"/>
              </w:rPr>
              <w:t>à</w:t>
            </w:r>
            <w:r w:rsidRPr="003F7088">
              <w:rPr>
                <w:rFonts w:ascii="Times New Roman" w:hAnsi="Times New Roman"/>
                <w:lang w:val="fr-FR"/>
              </w:rPr>
              <w:t xml:space="preserve"> tan v</w:t>
            </w:r>
            <w:r w:rsidR="003F7088" w:rsidRPr="003F7088">
              <w:rPr>
                <w:rFonts w:ascii="Times New Roman" w:hAnsi="Times New Roman"/>
                <w:lang w:val="fr-FR"/>
              </w:rPr>
              <w:t>à</w:t>
            </w:r>
            <w:r w:rsidRPr="003F7088">
              <w:rPr>
                <w:rFonts w:ascii="Times New Roman" w:hAnsi="Times New Roman"/>
                <w:lang w:val="fr-FR"/>
              </w:rPr>
              <w:t xml:space="preserve"> khi ca kh</w:t>
            </w:r>
            <w:r w:rsidR="003F7088" w:rsidRPr="003F7088">
              <w:rPr>
                <w:rFonts w:ascii="Times New Roman" w:hAnsi="Times New Roman"/>
                <w:lang w:val="fr-FR"/>
              </w:rPr>
              <w:t>ú</w:t>
            </w:r>
            <w:r w:rsidRPr="003F7088">
              <w:rPr>
                <w:rFonts w:ascii="Times New Roman" w:hAnsi="Times New Roman"/>
                <w:lang w:val="fr-FR"/>
              </w:rPr>
              <w:t>c kh</w:t>
            </w:r>
            <w:r w:rsidR="003F7088" w:rsidRPr="003F7088">
              <w:rPr>
                <w:rFonts w:ascii="Times New Roman" w:hAnsi="Times New Roman"/>
                <w:lang w:val="fr-FR"/>
              </w:rPr>
              <w:t>ả</w:t>
            </w:r>
            <w:r w:rsidRPr="003F7088">
              <w:rPr>
                <w:rFonts w:ascii="Times New Roman" w:hAnsi="Times New Roman"/>
                <w:lang w:val="fr-FR"/>
              </w:rPr>
              <w:t>i ho</w:t>
            </w:r>
            <w:r w:rsidR="003F7088" w:rsidRPr="003F7088">
              <w:rPr>
                <w:rFonts w:ascii="Times New Roman" w:hAnsi="Times New Roman"/>
                <w:lang w:val="fr-FR"/>
              </w:rPr>
              <w:t>à</w:t>
            </w:r>
            <w:r w:rsidRPr="003F7088">
              <w:rPr>
                <w:rFonts w:ascii="Times New Roman" w:hAnsi="Times New Roman"/>
                <w:lang w:val="fr-FR"/>
              </w:rPr>
              <w:t>n chi</w:t>
            </w:r>
            <w:r w:rsidR="003F7088" w:rsidRPr="003F7088">
              <w:rPr>
                <w:rFonts w:ascii="Times New Roman" w:hAnsi="Times New Roman"/>
                <w:lang w:val="fr-FR"/>
              </w:rPr>
              <w:t>ế</w:t>
            </w:r>
            <w:r w:rsidRPr="003F7088">
              <w:rPr>
                <w:rFonts w:ascii="Times New Roman" w:hAnsi="Times New Roman"/>
                <w:lang w:val="fr-FR"/>
              </w:rPr>
              <w:t>n th</w:t>
            </w:r>
            <w:r w:rsidR="003F7088" w:rsidRPr="003F7088">
              <w:rPr>
                <w:rFonts w:ascii="Times New Roman" w:hAnsi="Times New Roman"/>
                <w:lang w:val="fr-FR"/>
              </w:rPr>
              <w:t>ắ</w:t>
            </w:r>
            <w:r w:rsidRPr="003F7088">
              <w:rPr>
                <w:rFonts w:ascii="Times New Roman" w:hAnsi="Times New Roman"/>
                <w:lang w:val="fr-FR"/>
              </w:rPr>
              <w:t xml:space="preserve">ng </w:t>
            </w:r>
            <w:r w:rsidRPr="003F7088">
              <w:rPr>
                <w:rFonts w:ascii="Times New Roman" w:hAnsi="Times New Roman"/>
                <w:bCs/>
                <w:position w:val="-6"/>
                <w:szCs w:val="24"/>
              </w:rPr>
              <w:object w:dxaOrig="320" w:dyaOrig="240">
                <v:shape id="_x0000_i1107" type="#_x0000_t75" style="width:15.75pt;height:12pt" o:ole="">
                  <v:imagedata r:id="rId92" o:title=""/>
                </v:shape>
                <o:OLEObject Type="Embed" ProgID="Equation.DSMT4" ShapeID="_x0000_i1107" DrawAspect="Content" ObjectID="_1673726956" r:id="rId97"/>
              </w:object>
            </w:r>
            <w:r w:rsidRPr="003F7088">
              <w:rPr>
                <w:rFonts w:ascii="Times New Roman" w:hAnsi="Times New Roman"/>
                <w:lang w:val="fr-FR"/>
              </w:rPr>
              <w:t xml:space="preserve"> minh ch</w:t>
            </w:r>
            <w:r w:rsidR="003F7088" w:rsidRPr="003F7088">
              <w:rPr>
                <w:rFonts w:ascii="Times New Roman" w:hAnsi="Times New Roman"/>
                <w:lang w:val="fr-FR"/>
              </w:rPr>
              <w:t>ứ</w:t>
            </w:r>
            <w:r w:rsidRPr="003F7088">
              <w:rPr>
                <w:rFonts w:ascii="Times New Roman" w:hAnsi="Times New Roman"/>
                <w:lang w:val="fr-FR"/>
              </w:rPr>
              <w:t>ng cho l</w:t>
            </w:r>
            <w:r w:rsidR="003F7088" w:rsidRPr="003F7088">
              <w:rPr>
                <w:rFonts w:ascii="Times New Roman" w:hAnsi="Times New Roman"/>
                <w:lang w:val="fr-FR"/>
              </w:rPr>
              <w:t>ò</w:t>
            </w:r>
            <w:r w:rsidRPr="003F7088">
              <w:rPr>
                <w:rFonts w:ascii="Times New Roman" w:hAnsi="Times New Roman"/>
                <w:lang w:val="fr-FR"/>
              </w:rPr>
              <w:t>ng y</w:t>
            </w:r>
            <w:r w:rsidR="003F7088" w:rsidRPr="003F7088">
              <w:rPr>
                <w:rFonts w:ascii="Times New Roman" w:hAnsi="Times New Roman"/>
                <w:lang w:val="fr-FR"/>
              </w:rPr>
              <w:t>ê</w:t>
            </w:r>
            <w:r w:rsidRPr="003F7088">
              <w:rPr>
                <w:rFonts w:ascii="Times New Roman" w:hAnsi="Times New Roman"/>
                <w:lang w:val="fr-FR"/>
              </w:rPr>
              <w:t>u th</w:t>
            </w:r>
            <w:r w:rsidRPr="003F7088">
              <w:rPr>
                <w:rFonts w:ascii="Times New Roman" w:hAnsi="Times New Roman"/>
                <w:lang w:val="fr-FR"/>
              </w:rPr>
              <w:softHyphen/>
            </w:r>
            <w:r w:rsidR="003F7088" w:rsidRPr="003F7088">
              <w:rPr>
                <w:rFonts w:ascii="Times New Roman" w:hAnsi="Times New Roman"/>
                <w:lang w:val="fr-FR"/>
              </w:rPr>
              <w:t>ươ</w:t>
            </w:r>
            <w:r w:rsidRPr="003F7088">
              <w:rPr>
                <w:rFonts w:ascii="Times New Roman" w:hAnsi="Times New Roman"/>
                <w:lang w:val="fr-FR"/>
              </w:rPr>
              <w:t>ng binh s</w:t>
            </w:r>
            <w:r w:rsidR="003F7088" w:rsidRPr="003F7088">
              <w:rPr>
                <w:rFonts w:ascii="Times New Roman" w:hAnsi="Times New Roman"/>
                <w:lang w:val="fr-FR"/>
              </w:rPr>
              <w:t>ĩ</w:t>
            </w:r>
            <w:r w:rsidRPr="003F7088">
              <w:rPr>
                <w:rFonts w:ascii="Times New Roman" w:hAnsi="Times New Roman"/>
                <w:lang w:val="fr-FR"/>
              </w:rPr>
              <w:t>.</w:t>
            </w:r>
          </w:p>
          <w:p w:rsidR="006C563C" w:rsidRPr="003F7088" w:rsidRDefault="006C563C" w:rsidP="00FB2FF5">
            <w:pPr>
              <w:jc w:val="both"/>
              <w:rPr>
                <w:rFonts w:ascii="Times New Roman" w:hAnsi="Times New Roman"/>
                <w:lang w:val="fr-FR"/>
              </w:rPr>
            </w:pPr>
            <w:r w:rsidRPr="003F7088">
              <w:rPr>
                <w:rFonts w:ascii="Times New Roman" w:hAnsi="Times New Roman"/>
                <w:lang w:val="fr-FR"/>
              </w:rPr>
              <w:t>* 2 tri</w:t>
            </w:r>
            <w:r w:rsidR="003F7088" w:rsidRPr="003F7088">
              <w:rPr>
                <w:rFonts w:ascii="Times New Roman" w:hAnsi="Times New Roman"/>
                <w:lang w:val="fr-FR"/>
              </w:rPr>
              <w:t>ề</w:t>
            </w:r>
            <w:r w:rsidRPr="003F7088">
              <w:rPr>
                <w:rFonts w:ascii="Times New Roman" w:hAnsi="Times New Roman"/>
                <w:lang w:val="fr-FR"/>
              </w:rPr>
              <w:t xml:space="preserve">u </w:t>
            </w:r>
            <w:r w:rsidR="003F7088" w:rsidRPr="003F7088">
              <w:rPr>
                <w:rFonts w:ascii="Times New Roman" w:hAnsi="Times New Roman"/>
                <w:lang w:val="fr-FR"/>
              </w:rPr>
              <w:t>đạ</w:t>
            </w:r>
            <w:r w:rsidRPr="003F7088">
              <w:rPr>
                <w:rFonts w:ascii="Times New Roman" w:hAnsi="Times New Roman"/>
                <w:lang w:val="fr-FR"/>
              </w:rPr>
              <w:t>i, 2 tr</w:t>
            </w:r>
            <w:r w:rsidR="003F7088" w:rsidRPr="003F7088">
              <w:rPr>
                <w:rFonts w:ascii="Times New Roman" w:hAnsi="Times New Roman"/>
                <w:lang w:val="fr-FR"/>
              </w:rPr>
              <w:t>á</w:t>
            </w:r>
            <w:r w:rsidRPr="003F7088">
              <w:rPr>
                <w:rFonts w:ascii="Times New Roman" w:hAnsi="Times New Roman"/>
                <w:lang w:val="fr-FR"/>
              </w:rPr>
              <w:t>i tim l</w:t>
            </w:r>
            <w:r w:rsidR="003F7088" w:rsidRPr="003F7088">
              <w:rPr>
                <w:rFonts w:ascii="Times New Roman" w:hAnsi="Times New Roman"/>
                <w:lang w:val="fr-FR"/>
              </w:rPr>
              <w:t>ú</w:t>
            </w:r>
            <w:r w:rsidRPr="003F7088">
              <w:rPr>
                <w:rFonts w:ascii="Times New Roman" w:hAnsi="Times New Roman"/>
                <w:lang w:val="fr-FR"/>
              </w:rPr>
              <w:t>c n</w:t>
            </w:r>
            <w:r w:rsidR="003F7088" w:rsidRPr="003F7088">
              <w:rPr>
                <w:rFonts w:ascii="Times New Roman" w:hAnsi="Times New Roman"/>
                <w:lang w:val="fr-FR"/>
              </w:rPr>
              <w:t>à</w:t>
            </w:r>
            <w:r w:rsidRPr="003F7088">
              <w:rPr>
                <w:rFonts w:ascii="Times New Roman" w:hAnsi="Times New Roman"/>
                <w:lang w:val="fr-FR"/>
              </w:rPr>
              <w:t>o c</w:t>
            </w:r>
            <w:r w:rsidR="003F7088" w:rsidRPr="003F7088">
              <w:rPr>
                <w:rFonts w:ascii="Times New Roman" w:hAnsi="Times New Roman"/>
                <w:lang w:val="fr-FR"/>
              </w:rPr>
              <w:t>ũ</w:t>
            </w:r>
            <w:r w:rsidRPr="003F7088">
              <w:rPr>
                <w:rFonts w:ascii="Times New Roman" w:hAnsi="Times New Roman"/>
                <w:lang w:val="fr-FR"/>
              </w:rPr>
              <w:t>ng h</w:t>
            </w:r>
            <w:r w:rsidR="003F7088" w:rsidRPr="003F7088">
              <w:rPr>
                <w:rFonts w:ascii="Times New Roman" w:hAnsi="Times New Roman"/>
                <w:lang w:val="fr-FR"/>
              </w:rPr>
              <w:t>ư</w:t>
            </w:r>
            <w:r w:rsidRPr="003F7088">
              <w:rPr>
                <w:rFonts w:ascii="Times New Roman" w:hAnsi="Times New Roman"/>
                <w:lang w:val="fr-FR"/>
              </w:rPr>
              <w:softHyphen/>
            </w:r>
            <w:r w:rsidR="003F7088" w:rsidRPr="003F7088">
              <w:rPr>
                <w:rFonts w:ascii="Times New Roman" w:hAnsi="Times New Roman"/>
                <w:lang w:val="fr-FR"/>
              </w:rPr>
              <w:t>ớ</w:t>
            </w:r>
            <w:r w:rsidRPr="003F7088">
              <w:rPr>
                <w:rFonts w:ascii="Times New Roman" w:hAnsi="Times New Roman"/>
                <w:lang w:val="fr-FR"/>
              </w:rPr>
              <w:t>ng v</w:t>
            </w:r>
            <w:r w:rsidR="003F7088" w:rsidRPr="003F7088">
              <w:rPr>
                <w:rFonts w:ascii="Times New Roman" w:hAnsi="Times New Roman"/>
                <w:lang w:val="fr-FR"/>
              </w:rPr>
              <w:t>ề</w:t>
            </w:r>
            <w:r w:rsidRPr="003F7088">
              <w:rPr>
                <w:rFonts w:ascii="Times New Roman" w:hAnsi="Times New Roman"/>
                <w:lang w:val="fr-FR"/>
              </w:rPr>
              <w:t xml:space="preserve"> t</w:t>
            </w:r>
            <w:r w:rsidRPr="003F7088">
              <w:rPr>
                <w:rFonts w:ascii="Times New Roman" w:hAnsi="Times New Roman"/>
                <w:lang w:val="fr-FR"/>
              </w:rPr>
              <w:softHyphen/>
            </w:r>
            <w:r w:rsidR="003F7088" w:rsidRPr="003F7088">
              <w:rPr>
                <w:rFonts w:ascii="Times New Roman" w:hAnsi="Times New Roman"/>
                <w:lang w:val="fr-FR"/>
              </w:rPr>
              <w:t>ươ</w:t>
            </w:r>
            <w:r w:rsidRPr="003F7088">
              <w:rPr>
                <w:rFonts w:ascii="Times New Roman" w:hAnsi="Times New Roman"/>
                <w:lang w:val="fr-FR"/>
              </w:rPr>
              <w:t>ng lai t</w:t>
            </w:r>
            <w:r w:rsidR="003F7088" w:rsidRPr="003F7088">
              <w:rPr>
                <w:rFonts w:ascii="Times New Roman" w:hAnsi="Times New Roman"/>
                <w:lang w:val="fr-FR"/>
              </w:rPr>
              <w:t>ố</w:t>
            </w:r>
            <w:r w:rsidRPr="003F7088">
              <w:rPr>
                <w:rFonts w:ascii="Times New Roman" w:hAnsi="Times New Roman"/>
                <w:lang w:val="fr-FR"/>
              </w:rPr>
              <w:t xml:space="preserve">t </w:t>
            </w:r>
            <w:r w:rsidR="003F7088" w:rsidRPr="003F7088">
              <w:rPr>
                <w:rFonts w:ascii="Times New Roman" w:hAnsi="Times New Roman"/>
                <w:lang w:val="fr-FR"/>
              </w:rPr>
              <w:t>đẹ</w:t>
            </w:r>
            <w:r w:rsidRPr="003F7088">
              <w:rPr>
                <w:rFonts w:ascii="Times New Roman" w:hAnsi="Times New Roman"/>
                <w:lang w:val="fr-FR"/>
              </w:rPr>
              <w:t>p c</w:t>
            </w:r>
            <w:r w:rsidR="003F7088" w:rsidRPr="003F7088">
              <w:rPr>
                <w:rFonts w:ascii="Times New Roman" w:hAnsi="Times New Roman"/>
                <w:lang w:val="fr-FR"/>
              </w:rPr>
              <w:t>ủ</w:t>
            </w:r>
            <w:r w:rsidRPr="003F7088">
              <w:rPr>
                <w:rFonts w:ascii="Times New Roman" w:hAnsi="Times New Roman"/>
                <w:lang w:val="fr-FR"/>
              </w:rPr>
              <w:t>a nh</w:t>
            </w:r>
            <w:r w:rsidR="003F7088" w:rsidRPr="003F7088">
              <w:rPr>
                <w:rFonts w:ascii="Times New Roman" w:hAnsi="Times New Roman"/>
                <w:lang w:val="fr-FR"/>
              </w:rPr>
              <w:t>â</w:t>
            </w:r>
            <w:r w:rsidRPr="003F7088">
              <w:rPr>
                <w:rFonts w:ascii="Times New Roman" w:hAnsi="Times New Roman"/>
                <w:lang w:val="fr-FR"/>
              </w:rPr>
              <w:t>n d</w:t>
            </w:r>
            <w:r w:rsidR="003F7088" w:rsidRPr="003F7088">
              <w:rPr>
                <w:rFonts w:ascii="Times New Roman" w:hAnsi="Times New Roman"/>
                <w:lang w:val="fr-FR"/>
              </w:rPr>
              <w:t>â</w:t>
            </w:r>
            <w:r w:rsidRPr="003F7088">
              <w:rPr>
                <w:rFonts w:ascii="Times New Roman" w:hAnsi="Times New Roman"/>
                <w:lang w:val="fr-FR"/>
              </w:rPr>
              <w:t>n, trong th</w:t>
            </w:r>
            <w:r w:rsidR="003F7088" w:rsidRPr="003F7088">
              <w:rPr>
                <w:rFonts w:ascii="Times New Roman" w:hAnsi="Times New Roman"/>
                <w:lang w:val="fr-FR"/>
              </w:rPr>
              <w:t>â</w:t>
            </w:r>
            <w:r w:rsidRPr="003F7088">
              <w:rPr>
                <w:rFonts w:ascii="Times New Roman" w:hAnsi="Times New Roman"/>
                <w:lang w:val="fr-FR"/>
              </w:rPr>
              <w:t>m t</w:t>
            </w:r>
            <w:r w:rsidR="003F7088" w:rsidRPr="003F7088">
              <w:rPr>
                <w:rFonts w:ascii="Times New Roman" w:hAnsi="Times New Roman"/>
                <w:lang w:val="fr-FR"/>
              </w:rPr>
              <w:t>â</w:t>
            </w:r>
            <w:r w:rsidRPr="003F7088">
              <w:rPr>
                <w:rFonts w:ascii="Times New Roman" w:hAnsi="Times New Roman"/>
                <w:lang w:val="fr-FR"/>
              </w:rPr>
              <w:t>m h</w:t>
            </w:r>
            <w:r w:rsidR="003F7088" w:rsidRPr="003F7088">
              <w:rPr>
                <w:rFonts w:ascii="Times New Roman" w:hAnsi="Times New Roman"/>
                <w:lang w:val="fr-FR"/>
              </w:rPr>
              <w:t>ọ</w:t>
            </w:r>
            <w:r w:rsidRPr="003F7088">
              <w:rPr>
                <w:rFonts w:ascii="Times New Roman" w:hAnsi="Times New Roman"/>
                <w:lang w:val="fr-FR"/>
              </w:rPr>
              <w:t xml:space="preserve"> l</w:t>
            </w:r>
            <w:r w:rsidR="003F7088" w:rsidRPr="003F7088">
              <w:rPr>
                <w:rFonts w:ascii="Times New Roman" w:hAnsi="Times New Roman"/>
                <w:lang w:val="fr-FR"/>
              </w:rPr>
              <w:t>ú</w:t>
            </w:r>
            <w:r w:rsidRPr="003F7088">
              <w:rPr>
                <w:rFonts w:ascii="Times New Roman" w:hAnsi="Times New Roman"/>
                <w:lang w:val="fr-FR"/>
              </w:rPr>
              <w:t>c n</w:t>
            </w:r>
            <w:r w:rsidR="003F7088" w:rsidRPr="003F7088">
              <w:rPr>
                <w:rFonts w:ascii="Times New Roman" w:hAnsi="Times New Roman"/>
                <w:lang w:val="fr-FR"/>
              </w:rPr>
              <w:t>à</w:t>
            </w:r>
            <w:r w:rsidRPr="003F7088">
              <w:rPr>
                <w:rFonts w:ascii="Times New Roman" w:hAnsi="Times New Roman"/>
                <w:lang w:val="fr-FR"/>
              </w:rPr>
              <w:t>o c</w:t>
            </w:r>
            <w:r w:rsidR="003F7088" w:rsidRPr="003F7088">
              <w:rPr>
                <w:rFonts w:ascii="Times New Roman" w:hAnsi="Times New Roman"/>
                <w:lang w:val="fr-FR"/>
              </w:rPr>
              <w:t>ũ</w:t>
            </w:r>
            <w:r w:rsidRPr="003F7088">
              <w:rPr>
                <w:rFonts w:ascii="Times New Roman" w:hAnsi="Times New Roman"/>
                <w:lang w:val="fr-FR"/>
              </w:rPr>
              <w:t>ng ngh</w:t>
            </w:r>
            <w:r w:rsidR="003F7088" w:rsidRPr="003F7088">
              <w:rPr>
                <w:rFonts w:ascii="Times New Roman" w:hAnsi="Times New Roman"/>
                <w:lang w:val="fr-FR"/>
              </w:rPr>
              <w:t>ĩ</w:t>
            </w:r>
            <w:r w:rsidRPr="003F7088">
              <w:rPr>
                <w:rFonts w:ascii="Times New Roman" w:hAnsi="Times New Roman"/>
                <w:lang w:val="fr-FR"/>
              </w:rPr>
              <w:t xml:space="preserve"> </w:t>
            </w:r>
            <w:r w:rsidR="003F7088" w:rsidRPr="003F7088">
              <w:rPr>
                <w:rFonts w:ascii="Times New Roman" w:hAnsi="Times New Roman"/>
                <w:lang w:val="fr-FR"/>
              </w:rPr>
              <w:t>đế</w:t>
            </w:r>
            <w:r w:rsidRPr="003F7088">
              <w:rPr>
                <w:rFonts w:ascii="Times New Roman" w:hAnsi="Times New Roman"/>
                <w:lang w:val="fr-FR"/>
              </w:rPr>
              <w:t>n vi</w:t>
            </w:r>
            <w:r w:rsidR="003F7088" w:rsidRPr="003F7088">
              <w:rPr>
                <w:rFonts w:ascii="Times New Roman" w:hAnsi="Times New Roman"/>
                <w:lang w:val="fr-FR"/>
              </w:rPr>
              <w:t>ệ</w:t>
            </w:r>
            <w:r w:rsidRPr="003F7088">
              <w:rPr>
                <w:rFonts w:ascii="Times New Roman" w:hAnsi="Times New Roman"/>
                <w:lang w:val="fr-FR"/>
              </w:rPr>
              <w:t>c l</w:t>
            </w:r>
            <w:r w:rsidR="003F7088" w:rsidRPr="003F7088">
              <w:rPr>
                <w:rFonts w:ascii="Times New Roman" w:hAnsi="Times New Roman"/>
                <w:lang w:val="fr-FR"/>
              </w:rPr>
              <w:t>à</w:t>
            </w:r>
            <w:r w:rsidRPr="003F7088">
              <w:rPr>
                <w:rFonts w:ascii="Times New Roman" w:hAnsi="Times New Roman"/>
                <w:lang w:val="fr-FR"/>
              </w:rPr>
              <w:t>m sao cho d</w:t>
            </w:r>
            <w:r w:rsidR="003F7088" w:rsidRPr="003F7088">
              <w:rPr>
                <w:rFonts w:ascii="Times New Roman" w:hAnsi="Times New Roman"/>
                <w:lang w:val="fr-FR"/>
              </w:rPr>
              <w:t>â</w:t>
            </w:r>
            <w:r w:rsidRPr="003F7088">
              <w:rPr>
                <w:rFonts w:ascii="Times New Roman" w:hAnsi="Times New Roman"/>
                <w:lang w:val="fr-FR"/>
              </w:rPr>
              <w:t>n gi</w:t>
            </w:r>
            <w:r w:rsidR="003F7088" w:rsidRPr="003F7088">
              <w:rPr>
                <w:rFonts w:ascii="Times New Roman" w:hAnsi="Times New Roman"/>
                <w:lang w:val="fr-FR"/>
              </w:rPr>
              <w:t>à</w:t>
            </w:r>
            <w:r w:rsidRPr="003F7088">
              <w:rPr>
                <w:rFonts w:ascii="Times New Roman" w:hAnsi="Times New Roman"/>
                <w:lang w:val="fr-FR"/>
              </w:rPr>
              <w:t>u n</w:t>
            </w:r>
            <w:r w:rsidR="003F7088" w:rsidRPr="003F7088">
              <w:rPr>
                <w:rFonts w:ascii="Times New Roman" w:hAnsi="Times New Roman"/>
                <w:lang w:val="fr-FR"/>
              </w:rPr>
              <w:t>ư</w:t>
            </w:r>
            <w:r w:rsidRPr="003F7088">
              <w:rPr>
                <w:rFonts w:ascii="Times New Roman" w:hAnsi="Times New Roman"/>
                <w:lang w:val="fr-FR"/>
              </w:rPr>
              <w:softHyphen/>
            </w:r>
            <w:r w:rsidR="003F7088" w:rsidRPr="003F7088">
              <w:rPr>
                <w:rFonts w:ascii="Times New Roman" w:hAnsi="Times New Roman"/>
                <w:lang w:val="fr-FR"/>
              </w:rPr>
              <w:t>ớ</w:t>
            </w:r>
            <w:r w:rsidRPr="003F7088">
              <w:rPr>
                <w:rFonts w:ascii="Times New Roman" w:hAnsi="Times New Roman"/>
                <w:lang w:val="fr-FR"/>
              </w:rPr>
              <w:t>c m</w:t>
            </w:r>
            <w:r w:rsidR="003F7088" w:rsidRPr="003F7088">
              <w:rPr>
                <w:rFonts w:ascii="Times New Roman" w:hAnsi="Times New Roman"/>
                <w:lang w:val="fr-FR"/>
              </w:rPr>
              <w:t>ạ</w:t>
            </w:r>
            <w:r w:rsidRPr="003F7088">
              <w:rPr>
                <w:rFonts w:ascii="Times New Roman" w:hAnsi="Times New Roman"/>
                <w:lang w:val="fr-FR"/>
              </w:rPr>
              <w:t>nh; ch</w:t>
            </w:r>
            <w:r w:rsidR="003F7088" w:rsidRPr="003F7088">
              <w:rPr>
                <w:rFonts w:ascii="Times New Roman" w:hAnsi="Times New Roman"/>
                <w:lang w:val="fr-FR"/>
              </w:rPr>
              <w:t>ă</w:t>
            </w:r>
            <w:r w:rsidRPr="003F7088">
              <w:rPr>
                <w:rFonts w:ascii="Times New Roman" w:hAnsi="Times New Roman"/>
                <w:lang w:val="fr-FR"/>
              </w:rPr>
              <w:t>m lo cho h</w:t>
            </w:r>
            <w:r w:rsidR="003F7088" w:rsidRPr="003F7088">
              <w:rPr>
                <w:rFonts w:ascii="Times New Roman" w:hAnsi="Times New Roman"/>
                <w:lang w:val="fr-FR"/>
              </w:rPr>
              <w:t>ạ</w:t>
            </w:r>
            <w:r w:rsidRPr="003F7088">
              <w:rPr>
                <w:rFonts w:ascii="Times New Roman" w:hAnsi="Times New Roman"/>
                <w:lang w:val="fr-FR"/>
              </w:rPr>
              <w:t>nh ph</w:t>
            </w:r>
            <w:r w:rsidR="003F7088" w:rsidRPr="003F7088">
              <w:rPr>
                <w:rFonts w:ascii="Times New Roman" w:hAnsi="Times New Roman"/>
                <w:lang w:val="fr-FR"/>
              </w:rPr>
              <w:t>ú</w:t>
            </w:r>
            <w:r w:rsidRPr="003F7088">
              <w:rPr>
                <w:rFonts w:ascii="Times New Roman" w:hAnsi="Times New Roman"/>
                <w:lang w:val="fr-FR"/>
              </w:rPr>
              <w:t>c l</w:t>
            </w:r>
            <w:r w:rsidR="003F7088" w:rsidRPr="003F7088">
              <w:rPr>
                <w:rFonts w:ascii="Times New Roman" w:hAnsi="Times New Roman"/>
                <w:lang w:val="fr-FR"/>
              </w:rPr>
              <w:t>â</w:t>
            </w:r>
            <w:r w:rsidRPr="003F7088">
              <w:rPr>
                <w:rFonts w:ascii="Times New Roman" w:hAnsi="Times New Roman"/>
                <w:lang w:val="fr-FR"/>
              </w:rPr>
              <w:t>u b</w:t>
            </w:r>
            <w:r w:rsidR="003F7088" w:rsidRPr="003F7088">
              <w:rPr>
                <w:rFonts w:ascii="Times New Roman" w:hAnsi="Times New Roman"/>
                <w:lang w:val="fr-FR"/>
              </w:rPr>
              <w:t>ề</w:t>
            </w:r>
            <w:r w:rsidRPr="003F7088">
              <w:rPr>
                <w:rFonts w:ascii="Times New Roman" w:hAnsi="Times New Roman"/>
                <w:lang w:val="fr-FR"/>
              </w:rPr>
              <w:t>n c</w:t>
            </w:r>
            <w:r w:rsidR="003F7088" w:rsidRPr="003F7088">
              <w:rPr>
                <w:rFonts w:ascii="Times New Roman" w:hAnsi="Times New Roman"/>
                <w:lang w:val="fr-FR"/>
              </w:rPr>
              <w:t>ủ</w:t>
            </w:r>
            <w:r w:rsidRPr="003F7088">
              <w:rPr>
                <w:rFonts w:ascii="Times New Roman" w:hAnsi="Times New Roman"/>
                <w:lang w:val="fr-FR"/>
              </w:rPr>
              <w:t>a mu</w:t>
            </w:r>
            <w:r w:rsidR="003F7088" w:rsidRPr="003F7088">
              <w:rPr>
                <w:rFonts w:ascii="Times New Roman" w:hAnsi="Times New Roman"/>
                <w:lang w:val="fr-FR"/>
              </w:rPr>
              <w:t>ô</w:t>
            </w:r>
            <w:r w:rsidRPr="003F7088">
              <w:rPr>
                <w:rFonts w:ascii="Times New Roman" w:hAnsi="Times New Roman"/>
                <w:lang w:val="fr-FR"/>
              </w:rPr>
              <w:t>n d</w:t>
            </w:r>
            <w:r w:rsidR="003F7088" w:rsidRPr="003F7088">
              <w:rPr>
                <w:rFonts w:ascii="Times New Roman" w:hAnsi="Times New Roman"/>
                <w:lang w:val="fr-FR"/>
              </w:rPr>
              <w:t>â</w:t>
            </w:r>
            <w:r w:rsidRPr="003F7088">
              <w:rPr>
                <w:rFonts w:ascii="Times New Roman" w:hAnsi="Times New Roman"/>
                <w:lang w:val="fr-FR"/>
              </w:rPr>
              <w:t xml:space="preserve">n </w:t>
            </w:r>
            <w:r w:rsidR="003F7088" w:rsidRPr="003F7088">
              <w:rPr>
                <w:rFonts w:ascii="Times New Roman" w:hAnsi="Times New Roman"/>
                <w:lang w:val="fr-FR"/>
              </w:rPr>
              <w:t>đ</w:t>
            </w:r>
            <w:r w:rsidRPr="003F7088">
              <w:rPr>
                <w:rFonts w:ascii="Times New Roman" w:hAnsi="Times New Roman"/>
                <w:lang w:val="fr-FR"/>
              </w:rPr>
              <w:softHyphen/>
            </w:r>
            <w:r w:rsidR="003F7088" w:rsidRPr="003F7088">
              <w:rPr>
                <w:rFonts w:ascii="Times New Roman" w:hAnsi="Times New Roman"/>
                <w:lang w:val="fr-FR"/>
              </w:rPr>
              <w:t>ượ</w:t>
            </w:r>
            <w:r w:rsidRPr="003F7088">
              <w:rPr>
                <w:rFonts w:ascii="Times New Roman" w:hAnsi="Times New Roman"/>
                <w:lang w:val="fr-FR"/>
              </w:rPr>
              <w:t xml:space="preserve">c </w:t>
            </w:r>
            <w:r w:rsidR="003F7088" w:rsidRPr="003F7088">
              <w:rPr>
                <w:rFonts w:ascii="Times New Roman" w:hAnsi="Times New Roman"/>
                <w:lang w:val="fr-FR"/>
              </w:rPr>
              <w:t>đặ</w:t>
            </w:r>
            <w:r w:rsidRPr="003F7088">
              <w:rPr>
                <w:rFonts w:ascii="Times New Roman" w:hAnsi="Times New Roman"/>
                <w:lang w:val="fr-FR"/>
              </w:rPr>
              <w:t>t l</w:t>
            </w:r>
            <w:r w:rsidR="003F7088" w:rsidRPr="003F7088">
              <w:rPr>
                <w:rFonts w:ascii="Times New Roman" w:hAnsi="Times New Roman"/>
                <w:lang w:val="fr-FR"/>
              </w:rPr>
              <w:t>ê</w:t>
            </w:r>
            <w:r w:rsidRPr="003F7088">
              <w:rPr>
                <w:rFonts w:ascii="Times New Roman" w:hAnsi="Times New Roman"/>
                <w:lang w:val="fr-FR"/>
              </w:rPr>
              <w:t>n h</w:t>
            </w:r>
            <w:r w:rsidR="003F7088" w:rsidRPr="003F7088">
              <w:rPr>
                <w:rFonts w:ascii="Times New Roman" w:hAnsi="Times New Roman"/>
                <w:lang w:val="fr-FR"/>
              </w:rPr>
              <w:t>à</w:t>
            </w:r>
            <w:r w:rsidRPr="003F7088">
              <w:rPr>
                <w:rFonts w:ascii="Times New Roman" w:hAnsi="Times New Roman"/>
                <w:lang w:val="fr-FR"/>
              </w:rPr>
              <w:t xml:space="preserve">ng </w:t>
            </w:r>
            <w:r w:rsidR="003F7088" w:rsidRPr="003F7088">
              <w:rPr>
                <w:rFonts w:ascii="Times New Roman" w:hAnsi="Times New Roman"/>
                <w:lang w:val="fr-FR"/>
              </w:rPr>
              <w:t>đầ</w:t>
            </w:r>
            <w:r w:rsidRPr="003F7088">
              <w:rPr>
                <w:rFonts w:ascii="Times New Roman" w:hAnsi="Times New Roman"/>
                <w:lang w:val="fr-FR"/>
              </w:rPr>
              <w:t>u.</w:t>
            </w:r>
          </w:p>
          <w:p w:rsidR="006C563C" w:rsidRPr="003F7088" w:rsidRDefault="006C563C" w:rsidP="00FB2FF5">
            <w:pPr>
              <w:jc w:val="both"/>
              <w:rPr>
                <w:rFonts w:ascii="Times New Roman" w:hAnsi="Times New Roman"/>
                <w:lang w:val="fr-FR"/>
              </w:rPr>
            </w:pPr>
            <w:r w:rsidRPr="003F7088">
              <w:rPr>
                <w:rFonts w:ascii="Times New Roman" w:hAnsi="Times New Roman"/>
                <w:lang w:val="fr-FR"/>
              </w:rPr>
              <w:t>c) K</w:t>
            </w:r>
            <w:r w:rsidR="003F7088" w:rsidRPr="003F7088">
              <w:rPr>
                <w:rFonts w:ascii="Times New Roman" w:hAnsi="Times New Roman"/>
                <w:lang w:val="fr-FR"/>
              </w:rPr>
              <w:t>ế</w:t>
            </w:r>
            <w:r w:rsidRPr="003F7088">
              <w:rPr>
                <w:rFonts w:ascii="Times New Roman" w:hAnsi="Times New Roman"/>
                <w:lang w:val="fr-FR"/>
              </w:rPr>
              <w:t>t b</w:t>
            </w:r>
            <w:r w:rsidR="003F7088" w:rsidRPr="003F7088">
              <w:rPr>
                <w:rFonts w:ascii="Times New Roman" w:hAnsi="Times New Roman"/>
                <w:lang w:val="fr-FR"/>
              </w:rPr>
              <w:t>à</w:t>
            </w:r>
            <w:r w:rsidRPr="003F7088">
              <w:rPr>
                <w:rFonts w:ascii="Times New Roman" w:hAnsi="Times New Roman"/>
                <w:lang w:val="fr-FR"/>
              </w:rPr>
              <w:t>i:</w:t>
            </w:r>
          </w:p>
          <w:p w:rsidR="00140DD3" w:rsidRPr="003F7088" w:rsidRDefault="006C563C" w:rsidP="00FB2FF5">
            <w:pPr>
              <w:jc w:val="both"/>
              <w:rPr>
                <w:rFonts w:ascii="Times New Roman" w:hAnsi="Times New Roman"/>
                <w:lang w:val="fr-FR"/>
              </w:rPr>
            </w:pPr>
            <w:r w:rsidRPr="003F7088">
              <w:rPr>
                <w:rFonts w:ascii="Times New Roman" w:hAnsi="Times New Roman"/>
                <w:lang w:val="fr-FR"/>
              </w:rPr>
              <w:t>- Tuy 2 t</w:t>
            </w:r>
            <w:r w:rsidR="003F7088" w:rsidRPr="003F7088">
              <w:rPr>
                <w:rFonts w:ascii="Times New Roman" w:hAnsi="Times New Roman"/>
                <w:lang w:val="fr-FR"/>
              </w:rPr>
              <w:t>á</w:t>
            </w:r>
            <w:r w:rsidRPr="003F7088">
              <w:rPr>
                <w:rFonts w:ascii="Times New Roman" w:hAnsi="Times New Roman"/>
                <w:lang w:val="fr-FR"/>
              </w:rPr>
              <w:t>c ph</w:t>
            </w:r>
            <w:r w:rsidR="003F7088" w:rsidRPr="003F7088">
              <w:rPr>
                <w:rFonts w:ascii="Times New Roman" w:hAnsi="Times New Roman"/>
                <w:lang w:val="fr-FR"/>
              </w:rPr>
              <w:t>ẩ</w:t>
            </w:r>
            <w:r w:rsidRPr="003F7088">
              <w:rPr>
                <w:rFonts w:ascii="Times New Roman" w:hAnsi="Times New Roman"/>
                <w:lang w:val="fr-FR"/>
              </w:rPr>
              <w:t xml:space="preserve">m </w:t>
            </w:r>
            <w:r w:rsidR="003F7088" w:rsidRPr="003F7088">
              <w:rPr>
                <w:rFonts w:ascii="Times New Roman" w:hAnsi="Times New Roman"/>
                <w:lang w:val="fr-FR"/>
              </w:rPr>
              <w:t>đ</w:t>
            </w:r>
            <w:r w:rsidRPr="003F7088">
              <w:rPr>
                <w:rFonts w:ascii="Times New Roman" w:hAnsi="Times New Roman"/>
                <w:lang w:val="fr-FR"/>
              </w:rPr>
              <w:softHyphen/>
            </w:r>
            <w:r w:rsidR="003F7088" w:rsidRPr="003F7088">
              <w:rPr>
                <w:rFonts w:ascii="Times New Roman" w:hAnsi="Times New Roman"/>
                <w:lang w:val="fr-FR"/>
              </w:rPr>
              <w:t>ượ</w:t>
            </w:r>
            <w:r w:rsidRPr="003F7088">
              <w:rPr>
                <w:rFonts w:ascii="Times New Roman" w:hAnsi="Times New Roman"/>
                <w:lang w:val="fr-FR"/>
              </w:rPr>
              <w:t>c vi</w:t>
            </w:r>
            <w:r w:rsidR="003F7088" w:rsidRPr="003F7088">
              <w:rPr>
                <w:rFonts w:ascii="Times New Roman" w:hAnsi="Times New Roman"/>
                <w:lang w:val="fr-FR"/>
              </w:rPr>
              <w:t>ế</w:t>
            </w:r>
            <w:r w:rsidRPr="003F7088">
              <w:rPr>
                <w:rFonts w:ascii="Times New Roman" w:hAnsi="Times New Roman"/>
                <w:lang w:val="fr-FR"/>
              </w:rPr>
              <w:t>t trong 2 th</w:t>
            </w:r>
            <w:r w:rsidR="003F7088" w:rsidRPr="003F7088">
              <w:rPr>
                <w:rFonts w:ascii="Times New Roman" w:hAnsi="Times New Roman"/>
                <w:lang w:val="fr-FR"/>
              </w:rPr>
              <w:t>ờ</w:t>
            </w:r>
            <w:r w:rsidRPr="003F7088">
              <w:rPr>
                <w:rFonts w:ascii="Times New Roman" w:hAnsi="Times New Roman"/>
                <w:lang w:val="fr-FR"/>
              </w:rPr>
              <w:t xml:space="preserve">i </w:t>
            </w:r>
            <w:r w:rsidR="003F7088" w:rsidRPr="003F7088">
              <w:rPr>
                <w:rFonts w:ascii="Times New Roman" w:hAnsi="Times New Roman"/>
                <w:lang w:val="fr-FR"/>
              </w:rPr>
              <w:t>đạ</w:t>
            </w:r>
            <w:r w:rsidRPr="003F7088">
              <w:rPr>
                <w:rFonts w:ascii="Times New Roman" w:hAnsi="Times New Roman"/>
                <w:lang w:val="fr-FR"/>
              </w:rPr>
              <w:t>i kh</w:t>
            </w:r>
            <w:r w:rsidR="003F7088" w:rsidRPr="003F7088">
              <w:rPr>
                <w:rFonts w:ascii="Times New Roman" w:hAnsi="Times New Roman"/>
                <w:lang w:val="fr-FR"/>
              </w:rPr>
              <w:t>á</w:t>
            </w:r>
            <w:r w:rsidRPr="003F7088">
              <w:rPr>
                <w:rFonts w:ascii="Times New Roman" w:hAnsi="Times New Roman"/>
                <w:lang w:val="fr-FR"/>
              </w:rPr>
              <w:t>c nhau nh</w:t>
            </w:r>
            <w:r w:rsidRPr="003F7088">
              <w:rPr>
                <w:rFonts w:ascii="Times New Roman" w:hAnsi="Times New Roman"/>
                <w:lang w:val="fr-FR"/>
              </w:rPr>
              <w:softHyphen/>
            </w:r>
            <w:r w:rsidR="003F7088" w:rsidRPr="003F7088">
              <w:rPr>
                <w:rFonts w:ascii="Times New Roman" w:hAnsi="Times New Roman"/>
                <w:lang w:val="fr-FR"/>
              </w:rPr>
              <w:t>ư</w:t>
            </w:r>
            <w:r w:rsidRPr="003F7088">
              <w:rPr>
                <w:rFonts w:ascii="Times New Roman" w:hAnsi="Times New Roman"/>
                <w:lang w:val="fr-FR"/>
              </w:rPr>
              <w:t xml:space="preserve">ng </w:t>
            </w:r>
            <w:r w:rsidR="003F7088" w:rsidRPr="003F7088">
              <w:rPr>
                <w:rFonts w:ascii="Times New Roman" w:hAnsi="Times New Roman"/>
                <w:lang w:val="fr-FR"/>
              </w:rPr>
              <w:t>đề</w:t>
            </w:r>
            <w:r w:rsidRPr="003F7088">
              <w:rPr>
                <w:rFonts w:ascii="Times New Roman" w:hAnsi="Times New Roman"/>
                <w:lang w:val="fr-FR"/>
              </w:rPr>
              <w:t>u c</w:t>
            </w:r>
            <w:r w:rsidR="003F7088" w:rsidRPr="003F7088">
              <w:rPr>
                <w:rFonts w:ascii="Times New Roman" w:hAnsi="Times New Roman"/>
                <w:lang w:val="fr-FR"/>
              </w:rPr>
              <w:t>ó</w:t>
            </w:r>
            <w:r w:rsidRPr="003F7088">
              <w:rPr>
                <w:rFonts w:ascii="Times New Roman" w:hAnsi="Times New Roman"/>
                <w:lang w:val="fr-FR"/>
              </w:rPr>
              <w:t xml:space="preserve"> </w:t>
            </w:r>
            <w:r w:rsidR="003F7088" w:rsidRPr="003F7088">
              <w:rPr>
                <w:rFonts w:ascii="Times New Roman" w:hAnsi="Times New Roman"/>
                <w:lang w:val="fr-FR"/>
              </w:rPr>
              <w:t>đ</w:t>
            </w:r>
            <w:r w:rsidRPr="003F7088">
              <w:rPr>
                <w:rFonts w:ascii="Times New Roman" w:hAnsi="Times New Roman"/>
                <w:lang w:val="fr-FR"/>
              </w:rPr>
              <w:t>i</w:t>
            </w:r>
            <w:r w:rsidR="003F7088" w:rsidRPr="003F7088">
              <w:rPr>
                <w:rFonts w:ascii="Times New Roman" w:hAnsi="Times New Roman"/>
                <w:lang w:val="fr-FR"/>
              </w:rPr>
              <w:t>ể</w:t>
            </w:r>
            <w:r w:rsidRPr="003F7088">
              <w:rPr>
                <w:rFonts w:ascii="Times New Roman" w:hAnsi="Times New Roman"/>
                <w:lang w:val="fr-FR"/>
              </w:rPr>
              <w:t>m t</w:t>
            </w:r>
            <w:r w:rsidRPr="003F7088">
              <w:rPr>
                <w:rFonts w:ascii="Times New Roman" w:hAnsi="Times New Roman"/>
                <w:lang w:val="fr-FR"/>
              </w:rPr>
              <w:softHyphen/>
            </w:r>
            <w:r w:rsidR="003F7088" w:rsidRPr="003F7088">
              <w:rPr>
                <w:rFonts w:ascii="Times New Roman" w:hAnsi="Times New Roman"/>
                <w:lang w:val="fr-FR"/>
              </w:rPr>
              <w:t>ươ</w:t>
            </w:r>
            <w:r w:rsidRPr="003F7088">
              <w:rPr>
                <w:rFonts w:ascii="Times New Roman" w:hAnsi="Times New Roman"/>
                <w:lang w:val="fr-FR"/>
              </w:rPr>
              <w:t xml:space="preserve">ng </w:t>
            </w:r>
            <w:r w:rsidR="003F7088" w:rsidRPr="003F7088">
              <w:rPr>
                <w:rFonts w:ascii="Times New Roman" w:hAnsi="Times New Roman"/>
                <w:lang w:val="fr-FR"/>
              </w:rPr>
              <w:t>đồ</w:t>
            </w:r>
            <w:r w:rsidRPr="003F7088">
              <w:rPr>
                <w:rFonts w:ascii="Times New Roman" w:hAnsi="Times New Roman"/>
                <w:lang w:val="fr-FR"/>
              </w:rPr>
              <w:t>ng; ch</w:t>
            </w:r>
            <w:r w:rsidR="003F7088" w:rsidRPr="003F7088">
              <w:rPr>
                <w:rFonts w:ascii="Times New Roman" w:hAnsi="Times New Roman"/>
                <w:lang w:val="fr-FR"/>
              </w:rPr>
              <w:t>ă</w:t>
            </w:r>
            <w:r w:rsidRPr="003F7088">
              <w:rPr>
                <w:rFonts w:ascii="Times New Roman" w:hAnsi="Times New Roman"/>
                <w:lang w:val="fr-FR"/>
              </w:rPr>
              <w:t xml:space="preserve">m lo ... </w:t>
            </w:r>
            <w:r w:rsidR="003F7088" w:rsidRPr="003F7088">
              <w:rPr>
                <w:rFonts w:ascii="Times New Roman" w:hAnsi="Times New Roman"/>
                <w:lang w:val="fr-FR"/>
              </w:rPr>
              <w:t>đó</w:t>
            </w:r>
            <w:r w:rsidRPr="003F7088">
              <w:rPr>
                <w:rFonts w:ascii="Times New Roman" w:hAnsi="Times New Roman"/>
                <w:lang w:val="fr-FR"/>
              </w:rPr>
              <w:t xml:space="preserve"> ch</w:t>
            </w:r>
            <w:r w:rsidR="003F7088" w:rsidRPr="003F7088">
              <w:rPr>
                <w:rFonts w:ascii="Times New Roman" w:hAnsi="Times New Roman"/>
                <w:lang w:val="fr-FR"/>
              </w:rPr>
              <w:t>í</w:t>
            </w:r>
            <w:r w:rsidRPr="003F7088">
              <w:rPr>
                <w:rFonts w:ascii="Times New Roman" w:hAnsi="Times New Roman"/>
                <w:lang w:val="fr-FR"/>
              </w:rPr>
              <w:t>nh l</w:t>
            </w:r>
            <w:r w:rsidR="003F7088" w:rsidRPr="003F7088">
              <w:rPr>
                <w:rFonts w:ascii="Times New Roman" w:hAnsi="Times New Roman"/>
                <w:lang w:val="fr-FR"/>
              </w:rPr>
              <w:t>à</w:t>
            </w:r>
            <w:r w:rsidRPr="003F7088">
              <w:rPr>
                <w:rFonts w:ascii="Times New Roman" w:hAnsi="Times New Roman"/>
                <w:lang w:val="fr-FR"/>
              </w:rPr>
              <w:t xml:space="preserve"> y</w:t>
            </w:r>
            <w:r w:rsidR="003F7088" w:rsidRPr="003F7088">
              <w:rPr>
                <w:rFonts w:ascii="Times New Roman" w:hAnsi="Times New Roman"/>
                <w:lang w:val="fr-FR"/>
              </w:rPr>
              <w:t>ế</w:t>
            </w:r>
            <w:r w:rsidRPr="003F7088">
              <w:rPr>
                <w:rFonts w:ascii="Times New Roman" w:hAnsi="Times New Roman"/>
                <w:lang w:val="fr-FR"/>
              </w:rPr>
              <w:t>u t</w:t>
            </w:r>
            <w:r w:rsidR="003F7088" w:rsidRPr="003F7088">
              <w:rPr>
                <w:rFonts w:ascii="Times New Roman" w:hAnsi="Times New Roman"/>
                <w:lang w:val="fr-FR"/>
              </w:rPr>
              <w:t>ố</w:t>
            </w:r>
            <w:r w:rsidRPr="003F7088">
              <w:rPr>
                <w:rFonts w:ascii="Times New Roman" w:hAnsi="Times New Roman"/>
                <w:lang w:val="fr-FR"/>
              </w:rPr>
              <w:t xml:space="preserve"> quan tr</w:t>
            </w:r>
            <w:r w:rsidR="003F7088" w:rsidRPr="003F7088">
              <w:rPr>
                <w:rFonts w:ascii="Times New Roman" w:hAnsi="Times New Roman"/>
                <w:lang w:val="fr-FR"/>
              </w:rPr>
              <w:t>ọ</w:t>
            </w:r>
            <w:r w:rsidRPr="003F7088">
              <w:rPr>
                <w:rFonts w:ascii="Times New Roman" w:hAnsi="Times New Roman"/>
                <w:lang w:val="fr-FR"/>
              </w:rPr>
              <w:t>ng nh</w:t>
            </w:r>
            <w:r w:rsidR="003F7088" w:rsidRPr="003F7088">
              <w:rPr>
                <w:rFonts w:ascii="Times New Roman" w:hAnsi="Times New Roman"/>
                <w:lang w:val="fr-FR"/>
              </w:rPr>
              <w:t>ấ</w:t>
            </w:r>
            <w:r w:rsidRPr="003F7088">
              <w:rPr>
                <w:rFonts w:ascii="Times New Roman" w:hAnsi="Times New Roman"/>
                <w:lang w:val="fr-FR"/>
              </w:rPr>
              <w:t xml:space="preserve">t </w:t>
            </w:r>
            <w:r w:rsidR="003F7088" w:rsidRPr="003F7088">
              <w:rPr>
                <w:rFonts w:ascii="Times New Roman" w:hAnsi="Times New Roman"/>
                <w:lang w:val="fr-FR"/>
              </w:rPr>
              <w:t>để</w:t>
            </w:r>
            <w:r w:rsidRPr="003F7088">
              <w:rPr>
                <w:rFonts w:ascii="Times New Roman" w:hAnsi="Times New Roman"/>
                <w:lang w:val="fr-FR"/>
              </w:rPr>
              <w:t xml:space="preserve"> 2 t</w:t>
            </w:r>
            <w:r w:rsidR="003F7088" w:rsidRPr="003F7088">
              <w:rPr>
                <w:rFonts w:ascii="Times New Roman" w:hAnsi="Times New Roman"/>
                <w:lang w:val="fr-FR"/>
              </w:rPr>
              <w:t>á</w:t>
            </w:r>
            <w:r w:rsidRPr="003F7088">
              <w:rPr>
                <w:rFonts w:ascii="Times New Roman" w:hAnsi="Times New Roman"/>
                <w:lang w:val="fr-FR"/>
              </w:rPr>
              <w:t>c ph</w:t>
            </w:r>
            <w:r w:rsidR="003F7088" w:rsidRPr="003F7088">
              <w:rPr>
                <w:rFonts w:ascii="Times New Roman" w:hAnsi="Times New Roman"/>
                <w:lang w:val="fr-FR"/>
              </w:rPr>
              <w:t>ẩ</w:t>
            </w:r>
            <w:r w:rsidRPr="003F7088">
              <w:rPr>
                <w:rFonts w:ascii="Times New Roman" w:hAnsi="Times New Roman"/>
                <w:lang w:val="fr-FR"/>
              </w:rPr>
              <w:t>m s</w:t>
            </w:r>
            <w:r w:rsidR="003F7088" w:rsidRPr="003F7088">
              <w:rPr>
                <w:rFonts w:ascii="Times New Roman" w:hAnsi="Times New Roman"/>
                <w:lang w:val="fr-FR"/>
              </w:rPr>
              <w:t>ố</w:t>
            </w:r>
            <w:r w:rsidRPr="003F7088">
              <w:rPr>
                <w:rFonts w:ascii="Times New Roman" w:hAnsi="Times New Roman"/>
                <w:lang w:val="fr-FR"/>
              </w:rPr>
              <w:t>ng m</w:t>
            </w:r>
            <w:r w:rsidR="003F7088" w:rsidRPr="003F7088">
              <w:rPr>
                <w:rFonts w:ascii="Times New Roman" w:hAnsi="Times New Roman"/>
                <w:lang w:val="fr-FR"/>
              </w:rPr>
              <w:t>ã</w:t>
            </w:r>
            <w:r w:rsidRPr="003F7088">
              <w:rPr>
                <w:rFonts w:ascii="Times New Roman" w:hAnsi="Times New Roman"/>
                <w:lang w:val="fr-FR"/>
              </w:rPr>
              <w:t>i v</w:t>
            </w:r>
            <w:r w:rsidR="003F7088" w:rsidRPr="003F7088">
              <w:rPr>
                <w:rFonts w:ascii="Times New Roman" w:hAnsi="Times New Roman"/>
                <w:lang w:val="fr-FR"/>
              </w:rPr>
              <w:t>ớ</w:t>
            </w:r>
            <w:r w:rsidRPr="003F7088">
              <w:rPr>
                <w:rFonts w:ascii="Times New Roman" w:hAnsi="Times New Roman"/>
                <w:lang w:val="fr-FR"/>
              </w:rPr>
              <w:t>i th</w:t>
            </w:r>
            <w:r w:rsidR="003F7088" w:rsidRPr="003F7088">
              <w:rPr>
                <w:rFonts w:ascii="Times New Roman" w:hAnsi="Times New Roman"/>
                <w:lang w:val="fr-FR"/>
              </w:rPr>
              <w:t>ờ</w:t>
            </w:r>
            <w:r w:rsidRPr="003F7088">
              <w:rPr>
                <w:rFonts w:ascii="Times New Roman" w:hAnsi="Times New Roman"/>
                <w:lang w:val="fr-FR"/>
              </w:rPr>
              <w:t>i gian. ''Chi</w:t>
            </w:r>
            <w:r w:rsidR="003F7088" w:rsidRPr="003F7088">
              <w:rPr>
                <w:rFonts w:ascii="Times New Roman" w:hAnsi="Times New Roman"/>
                <w:lang w:val="fr-FR"/>
              </w:rPr>
              <w:t>ế</w:t>
            </w:r>
            <w:r w:rsidRPr="003F7088">
              <w:rPr>
                <w:rFonts w:ascii="Times New Roman" w:hAnsi="Times New Roman"/>
                <w:lang w:val="fr-FR"/>
              </w:rPr>
              <w:t>u d</w:t>
            </w:r>
            <w:r w:rsidR="003F7088" w:rsidRPr="003F7088">
              <w:rPr>
                <w:rFonts w:ascii="Times New Roman" w:hAnsi="Times New Roman"/>
                <w:lang w:val="fr-FR"/>
              </w:rPr>
              <w:t>ờ</w:t>
            </w:r>
            <w:r w:rsidRPr="003F7088">
              <w:rPr>
                <w:rFonts w:ascii="Times New Roman" w:hAnsi="Times New Roman"/>
                <w:lang w:val="fr-FR"/>
              </w:rPr>
              <w:t xml:space="preserve">i </w:t>
            </w:r>
            <w:r w:rsidR="003F7088" w:rsidRPr="003F7088">
              <w:rPr>
                <w:rFonts w:ascii="Times New Roman" w:hAnsi="Times New Roman"/>
                <w:lang w:val="fr-FR"/>
              </w:rPr>
              <w:t>đô</w:t>
            </w:r>
            <w:r w:rsidRPr="003F7088">
              <w:rPr>
                <w:rFonts w:ascii="Times New Roman" w:hAnsi="Times New Roman"/>
                <w:lang w:val="fr-FR"/>
              </w:rPr>
              <w:t>'' v</w:t>
            </w:r>
            <w:r w:rsidR="003F7088" w:rsidRPr="003F7088">
              <w:rPr>
                <w:rFonts w:ascii="Times New Roman" w:hAnsi="Times New Roman"/>
                <w:lang w:val="fr-FR"/>
              </w:rPr>
              <w:t>à</w:t>
            </w:r>
            <w:r w:rsidRPr="003F7088">
              <w:rPr>
                <w:rFonts w:ascii="Times New Roman" w:hAnsi="Times New Roman"/>
                <w:lang w:val="fr-FR"/>
              </w:rPr>
              <w:t xml:space="preserve"> ;;H</w:t>
            </w:r>
            <w:r w:rsidR="003F7088" w:rsidRPr="003F7088">
              <w:rPr>
                <w:rFonts w:ascii="Times New Roman" w:hAnsi="Times New Roman"/>
                <w:lang w:val="fr-FR"/>
              </w:rPr>
              <w:t>ị</w:t>
            </w:r>
            <w:r w:rsidRPr="003F7088">
              <w:rPr>
                <w:rFonts w:ascii="Times New Roman" w:hAnsi="Times New Roman"/>
                <w:lang w:val="fr-FR"/>
              </w:rPr>
              <w:t>ch t</w:t>
            </w:r>
            <w:r w:rsidRPr="003F7088">
              <w:rPr>
                <w:rFonts w:ascii="Times New Roman" w:hAnsi="Times New Roman"/>
                <w:lang w:val="fr-FR"/>
              </w:rPr>
              <w:softHyphen/>
            </w:r>
            <w:r w:rsidR="003F7088" w:rsidRPr="003F7088">
              <w:rPr>
                <w:rFonts w:ascii="Times New Roman" w:hAnsi="Times New Roman"/>
                <w:lang w:val="fr-FR"/>
              </w:rPr>
              <w:t>ướ</w:t>
            </w:r>
            <w:r w:rsidRPr="003F7088">
              <w:rPr>
                <w:rFonts w:ascii="Times New Roman" w:hAnsi="Times New Roman"/>
                <w:lang w:val="fr-FR"/>
              </w:rPr>
              <w:t>ng s</w:t>
            </w:r>
            <w:r w:rsidR="003F7088" w:rsidRPr="003F7088">
              <w:rPr>
                <w:rFonts w:ascii="Times New Roman" w:hAnsi="Times New Roman"/>
                <w:lang w:val="fr-FR"/>
              </w:rPr>
              <w:t>ĩ</w:t>
            </w:r>
            <w:r w:rsidRPr="003F7088">
              <w:rPr>
                <w:rFonts w:ascii="Times New Roman" w:hAnsi="Times New Roman"/>
                <w:lang w:val="fr-FR"/>
              </w:rPr>
              <w:t>'' l</w:t>
            </w:r>
            <w:r w:rsidR="003F7088" w:rsidRPr="003F7088">
              <w:rPr>
                <w:rFonts w:ascii="Times New Roman" w:hAnsi="Times New Roman"/>
                <w:lang w:val="fr-FR"/>
              </w:rPr>
              <w:t>à</w:t>
            </w:r>
            <w:r w:rsidRPr="003F7088">
              <w:rPr>
                <w:rFonts w:ascii="Times New Roman" w:hAnsi="Times New Roman"/>
                <w:lang w:val="fr-FR"/>
              </w:rPr>
              <w:t xml:space="preserve"> minh ch</w:t>
            </w:r>
            <w:r w:rsidR="003F7088" w:rsidRPr="003F7088">
              <w:rPr>
                <w:rFonts w:ascii="Times New Roman" w:hAnsi="Times New Roman"/>
                <w:lang w:val="fr-FR"/>
              </w:rPr>
              <w:t>ứ</w:t>
            </w:r>
            <w:r w:rsidRPr="003F7088">
              <w:rPr>
                <w:rFonts w:ascii="Times New Roman" w:hAnsi="Times New Roman"/>
                <w:lang w:val="fr-FR"/>
              </w:rPr>
              <w:t>ng cho 2 t</w:t>
            </w:r>
            <w:r w:rsidR="003F7088" w:rsidRPr="003F7088">
              <w:rPr>
                <w:rFonts w:ascii="Times New Roman" w:hAnsi="Times New Roman"/>
                <w:lang w:val="fr-FR"/>
              </w:rPr>
              <w:t>ấ</w:t>
            </w:r>
            <w:r w:rsidRPr="003F7088">
              <w:rPr>
                <w:rFonts w:ascii="Times New Roman" w:hAnsi="Times New Roman"/>
                <w:lang w:val="fr-FR"/>
              </w:rPr>
              <w:t>m l</w:t>
            </w:r>
            <w:r w:rsidR="003F7088" w:rsidRPr="003F7088">
              <w:rPr>
                <w:rFonts w:ascii="Times New Roman" w:hAnsi="Times New Roman"/>
                <w:lang w:val="fr-FR"/>
              </w:rPr>
              <w:t>ò</w:t>
            </w:r>
            <w:r w:rsidRPr="003F7088">
              <w:rPr>
                <w:rFonts w:ascii="Times New Roman" w:hAnsi="Times New Roman"/>
                <w:lang w:val="fr-FR"/>
              </w:rPr>
              <w:t>ng cao c</w:t>
            </w:r>
            <w:r w:rsidR="003F7088" w:rsidRPr="003F7088">
              <w:rPr>
                <w:rFonts w:ascii="Times New Roman" w:hAnsi="Times New Roman"/>
                <w:lang w:val="fr-FR"/>
              </w:rPr>
              <w:t>ả</w:t>
            </w:r>
            <w:r w:rsidRPr="003F7088">
              <w:rPr>
                <w:rFonts w:ascii="Times New Roman" w:hAnsi="Times New Roman"/>
                <w:lang w:val="fr-FR"/>
              </w:rPr>
              <w:t>, l</w:t>
            </w:r>
            <w:r w:rsidR="003F7088" w:rsidRPr="003F7088">
              <w:rPr>
                <w:rFonts w:ascii="Times New Roman" w:hAnsi="Times New Roman"/>
                <w:lang w:val="fr-FR"/>
              </w:rPr>
              <w:t>ớ</w:t>
            </w:r>
            <w:r w:rsidRPr="003F7088">
              <w:rPr>
                <w:rFonts w:ascii="Times New Roman" w:hAnsi="Times New Roman"/>
                <w:lang w:val="fr-FR"/>
              </w:rPr>
              <w:t>n lao c</w:t>
            </w:r>
            <w:r w:rsidR="003F7088" w:rsidRPr="003F7088">
              <w:rPr>
                <w:rFonts w:ascii="Times New Roman" w:hAnsi="Times New Roman"/>
                <w:lang w:val="fr-FR"/>
              </w:rPr>
              <w:t>ủ</w:t>
            </w:r>
            <w:r w:rsidRPr="003F7088">
              <w:rPr>
                <w:rFonts w:ascii="Times New Roman" w:hAnsi="Times New Roman"/>
                <w:lang w:val="fr-FR"/>
              </w:rPr>
              <w:t xml:space="preserve">a 2 </w:t>
            </w:r>
            <w:r w:rsidRPr="003F7088">
              <w:rPr>
                <w:rFonts w:ascii="Times New Roman" w:hAnsi="Times New Roman"/>
                <w:lang w:val="fr-FR"/>
              </w:rPr>
              <w:lastRenderedPageBreak/>
              <w:t>v</w:t>
            </w:r>
            <w:r w:rsidR="003F7088" w:rsidRPr="003F7088">
              <w:rPr>
                <w:rFonts w:ascii="Times New Roman" w:hAnsi="Times New Roman"/>
                <w:lang w:val="fr-FR"/>
              </w:rPr>
              <w:t>ị</w:t>
            </w:r>
            <w:r w:rsidRPr="003F7088">
              <w:rPr>
                <w:rFonts w:ascii="Times New Roman" w:hAnsi="Times New Roman"/>
                <w:lang w:val="fr-FR"/>
              </w:rPr>
              <w:t xml:space="preserve"> l</w:t>
            </w:r>
            <w:r w:rsidR="003F7088" w:rsidRPr="003F7088">
              <w:rPr>
                <w:rFonts w:ascii="Times New Roman" w:hAnsi="Times New Roman"/>
                <w:lang w:val="fr-FR"/>
              </w:rPr>
              <w:t>ã</w:t>
            </w:r>
            <w:r w:rsidRPr="003F7088">
              <w:rPr>
                <w:rFonts w:ascii="Times New Roman" w:hAnsi="Times New Roman"/>
                <w:lang w:val="fr-FR"/>
              </w:rPr>
              <w:t xml:space="preserve">nh </w:t>
            </w:r>
            <w:r w:rsidR="003F7088" w:rsidRPr="003F7088">
              <w:rPr>
                <w:rFonts w:ascii="Times New Roman" w:hAnsi="Times New Roman"/>
                <w:lang w:val="fr-FR"/>
              </w:rPr>
              <w:t>đạ</w:t>
            </w:r>
            <w:r w:rsidRPr="003F7088">
              <w:rPr>
                <w:rFonts w:ascii="Times New Roman" w:hAnsi="Times New Roman"/>
                <w:lang w:val="fr-FR"/>
              </w:rPr>
              <w:t>o anh minh L</w:t>
            </w:r>
            <w:r w:rsidR="003F7088" w:rsidRPr="003F7088">
              <w:rPr>
                <w:rFonts w:ascii="Times New Roman" w:hAnsi="Times New Roman"/>
                <w:lang w:val="fr-FR"/>
              </w:rPr>
              <w:t>í</w:t>
            </w:r>
            <w:r w:rsidRPr="003F7088">
              <w:rPr>
                <w:rFonts w:ascii="Times New Roman" w:hAnsi="Times New Roman"/>
                <w:lang w:val="fr-FR"/>
              </w:rPr>
              <w:t xml:space="preserve"> C</w:t>
            </w:r>
            <w:r w:rsidR="003F7088" w:rsidRPr="003F7088">
              <w:rPr>
                <w:rFonts w:ascii="Times New Roman" w:hAnsi="Times New Roman"/>
                <w:lang w:val="fr-FR"/>
              </w:rPr>
              <w:t>ô</w:t>
            </w:r>
            <w:r w:rsidRPr="003F7088">
              <w:rPr>
                <w:rFonts w:ascii="Times New Roman" w:hAnsi="Times New Roman"/>
                <w:lang w:val="fr-FR"/>
              </w:rPr>
              <w:t>ng U</w:t>
            </w:r>
            <w:r w:rsidR="003F7088" w:rsidRPr="003F7088">
              <w:rPr>
                <w:rFonts w:ascii="Times New Roman" w:hAnsi="Times New Roman"/>
                <w:lang w:val="fr-FR"/>
              </w:rPr>
              <w:t>ẩ</w:t>
            </w:r>
            <w:r w:rsidRPr="003F7088">
              <w:rPr>
                <w:rFonts w:ascii="Times New Roman" w:hAnsi="Times New Roman"/>
                <w:lang w:val="fr-FR"/>
              </w:rPr>
              <w:t>n, Tr</w:t>
            </w:r>
            <w:r w:rsidR="003F7088" w:rsidRPr="003F7088">
              <w:rPr>
                <w:rFonts w:ascii="Times New Roman" w:hAnsi="Times New Roman"/>
                <w:lang w:val="fr-FR"/>
              </w:rPr>
              <w:t>ầ</w:t>
            </w:r>
            <w:r w:rsidRPr="003F7088">
              <w:rPr>
                <w:rFonts w:ascii="Times New Roman" w:hAnsi="Times New Roman"/>
                <w:lang w:val="fr-FR"/>
              </w:rPr>
              <w:t>n Qu</w:t>
            </w:r>
            <w:r w:rsidR="003F7088" w:rsidRPr="003F7088">
              <w:rPr>
                <w:rFonts w:ascii="Times New Roman" w:hAnsi="Times New Roman"/>
                <w:lang w:val="fr-FR"/>
              </w:rPr>
              <w:t>ố</w:t>
            </w:r>
            <w:r w:rsidRPr="003F7088">
              <w:rPr>
                <w:rFonts w:ascii="Times New Roman" w:hAnsi="Times New Roman"/>
                <w:lang w:val="fr-FR"/>
              </w:rPr>
              <w:t>c Tu</w:t>
            </w:r>
            <w:r w:rsidR="003F7088" w:rsidRPr="003F7088">
              <w:rPr>
                <w:rFonts w:ascii="Times New Roman" w:hAnsi="Times New Roman"/>
                <w:lang w:val="fr-FR"/>
              </w:rPr>
              <w:t>ấ</w:t>
            </w:r>
            <w:r w:rsidRPr="003F7088">
              <w:rPr>
                <w:rFonts w:ascii="Times New Roman" w:hAnsi="Times New Roman"/>
                <w:lang w:val="fr-FR"/>
              </w:rPr>
              <w:t>n v</w:t>
            </w:r>
            <w:r w:rsidR="003F7088" w:rsidRPr="003F7088">
              <w:rPr>
                <w:rFonts w:ascii="Times New Roman" w:hAnsi="Times New Roman"/>
                <w:lang w:val="fr-FR"/>
              </w:rPr>
              <w:t>ớ</w:t>
            </w:r>
            <w:r w:rsidRPr="003F7088">
              <w:rPr>
                <w:rFonts w:ascii="Times New Roman" w:hAnsi="Times New Roman"/>
                <w:lang w:val="fr-FR"/>
              </w:rPr>
              <w:t>i d</w:t>
            </w:r>
            <w:r w:rsidR="003F7088" w:rsidRPr="003F7088">
              <w:rPr>
                <w:rFonts w:ascii="Times New Roman" w:hAnsi="Times New Roman"/>
                <w:lang w:val="fr-FR"/>
              </w:rPr>
              <w:t>â</w:t>
            </w:r>
            <w:r w:rsidRPr="003F7088">
              <w:rPr>
                <w:rFonts w:ascii="Times New Roman" w:hAnsi="Times New Roman"/>
                <w:lang w:val="fr-FR"/>
              </w:rPr>
              <w:t>n v</w:t>
            </w:r>
            <w:r w:rsidR="003F7088" w:rsidRPr="003F7088">
              <w:rPr>
                <w:rFonts w:ascii="Times New Roman" w:hAnsi="Times New Roman"/>
                <w:lang w:val="fr-FR"/>
              </w:rPr>
              <w:t>ớ</w:t>
            </w:r>
            <w:r w:rsidRPr="003F7088">
              <w:rPr>
                <w:rFonts w:ascii="Times New Roman" w:hAnsi="Times New Roman"/>
                <w:lang w:val="fr-FR"/>
              </w:rPr>
              <w:t>i n</w:t>
            </w:r>
            <w:r w:rsidRPr="003F7088">
              <w:rPr>
                <w:rFonts w:ascii="Times New Roman" w:hAnsi="Times New Roman"/>
                <w:lang w:val="fr-FR"/>
              </w:rPr>
              <w:softHyphen/>
            </w:r>
            <w:r w:rsidR="003F7088" w:rsidRPr="003F7088">
              <w:rPr>
                <w:rFonts w:ascii="Times New Roman" w:hAnsi="Times New Roman"/>
                <w:lang w:val="fr-FR"/>
              </w:rPr>
              <w:t>ướ</w:t>
            </w:r>
            <w:r w:rsidRPr="003F7088">
              <w:rPr>
                <w:rFonts w:ascii="Times New Roman" w:hAnsi="Times New Roman"/>
                <w:lang w:val="fr-FR"/>
              </w:rPr>
              <w:t>c.</w:t>
            </w:r>
          </w:p>
        </w:tc>
      </w:tr>
    </w:tbl>
    <w:p w:rsidR="00140DD3" w:rsidRPr="003F7088" w:rsidRDefault="00140DD3" w:rsidP="00140DD3">
      <w:pPr>
        <w:rPr>
          <w:rFonts w:ascii="Times New Roman" w:hAnsi="Times New Roman"/>
          <w:lang w:val="fr-FR"/>
        </w:rPr>
      </w:pPr>
      <w:r w:rsidRPr="003F7088">
        <w:rPr>
          <w:rFonts w:ascii="Times New Roman" w:hAnsi="Times New Roman"/>
          <w:lang w:val="fr-FR"/>
        </w:rPr>
        <w:lastRenderedPageBreak/>
        <w:t xml:space="preserve">               </w:t>
      </w:r>
      <w:r w:rsidRPr="003F7088">
        <w:rPr>
          <w:rFonts w:ascii="Times New Roman" w:hAnsi="Times New Roman"/>
          <w:b/>
          <w:u w:val="single"/>
          <w:lang w:val="fr-FR"/>
        </w:rPr>
        <w:t>3. C</w:t>
      </w:r>
      <w:r w:rsidR="003F7088" w:rsidRPr="003F7088">
        <w:rPr>
          <w:rFonts w:ascii="Times New Roman" w:hAnsi="Times New Roman"/>
          <w:b/>
          <w:u w:val="single"/>
          <w:lang w:val="fr-FR"/>
        </w:rPr>
        <w:t>ủ</w:t>
      </w:r>
      <w:r w:rsidRPr="003F7088">
        <w:rPr>
          <w:rFonts w:ascii="Times New Roman" w:hAnsi="Times New Roman"/>
          <w:b/>
          <w:u w:val="single"/>
          <w:lang w:val="fr-FR"/>
        </w:rPr>
        <w:t>ng c</w:t>
      </w:r>
      <w:r w:rsidR="003F7088" w:rsidRPr="003F7088">
        <w:rPr>
          <w:rFonts w:ascii="Times New Roman" w:hAnsi="Times New Roman"/>
          <w:b/>
          <w:u w:val="single"/>
          <w:lang w:val="fr-FR"/>
        </w:rPr>
        <w:t>ố</w:t>
      </w:r>
      <w:r w:rsidRPr="003F7088">
        <w:rPr>
          <w:rFonts w:ascii="Times New Roman" w:hAnsi="Times New Roman"/>
          <w:b/>
          <w:u w:val="single"/>
          <w:lang w:val="fr-FR"/>
        </w:rPr>
        <w:t>, h</w:t>
      </w:r>
      <w:r w:rsidR="003F7088" w:rsidRPr="003F7088">
        <w:rPr>
          <w:rFonts w:ascii="Times New Roman" w:hAnsi="Times New Roman"/>
          <w:b/>
          <w:u w:val="single"/>
          <w:lang w:val="fr-FR"/>
        </w:rPr>
        <w:t>ướ</w:t>
      </w:r>
      <w:r w:rsidRPr="003F7088">
        <w:rPr>
          <w:rFonts w:ascii="Times New Roman" w:hAnsi="Times New Roman"/>
          <w:b/>
          <w:u w:val="single"/>
          <w:lang w:val="fr-FR"/>
        </w:rPr>
        <w:t>ng d</w:t>
      </w:r>
      <w:r w:rsidR="003F7088" w:rsidRPr="003F7088">
        <w:rPr>
          <w:rFonts w:ascii="Times New Roman" w:hAnsi="Times New Roman"/>
          <w:b/>
          <w:u w:val="single"/>
          <w:lang w:val="fr-FR"/>
        </w:rPr>
        <w:t>ẫ</w:t>
      </w:r>
      <w:r w:rsidRPr="003F7088">
        <w:rPr>
          <w:rFonts w:ascii="Times New Roman" w:hAnsi="Times New Roman"/>
          <w:b/>
          <w:u w:val="single"/>
          <w:lang w:val="fr-FR"/>
        </w:rPr>
        <w:t>n v</w:t>
      </w:r>
      <w:r w:rsidR="003F7088" w:rsidRPr="003F7088">
        <w:rPr>
          <w:rFonts w:ascii="Times New Roman" w:hAnsi="Times New Roman"/>
          <w:b/>
          <w:u w:val="single"/>
          <w:lang w:val="fr-FR"/>
        </w:rPr>
        <w:t>ề</w:t>
      </w:r>
      <w:r w:rsidRPr="003F7088">
        <w:rPr>
          <w:rFonts w:ascii="Times New Roman" w:hAnsi="Times New Roman"/>
          <w:b/>
          <w:u w:val="single"/>
          <w:lang w:val="fr-FR"/>
        </w:rPr>
        <w:t xml:space="preserve"> nh</w:t>
      </w:r>
      <w:r w:rsidR="003F7088" w:rsidRPr="003F7088">
        <w:rPr>
          <w:rFonts w:ascii="Times New Roman" w:hAnsi="Times New Roman"/>
          <w:b/>
          <w:u w:val="single"/>
          <w:lang w:val="fr-FR"/>
        </w:rPr>
        <w:t>à</w:t>
      </w:r>
      <w:r w:rsidRPr="003F7088">
        <w:rPr>
          <w:rFonts w:ascii="Times New Roman" w:hAnsi="Times New Roman"/>
          <w:lang w:val="fr-FR"/>
        </w:rPr>
        <w:t>:</w:t>
      </w:r>
    </w:p>
    <w:p w:rsidR="00140DD3" w:rsidRPr="003F7088" w:rsidRDefault="00140DD3" w:rsidP="00140DD3">
      <w:pPr>
        <w:rPr>
          <w:rFonts w:ascii="Times New Roman" w:hAnsi="Times New Roman"/>
          <w:lang w:val="fr-FR"/>
        </w:rPr>
      </w:pPr>
      <w:r w:rsidRPr="003F7088">
        <w:rPr>
          <w:rFonts w:ascii="Times New Roman" w:hAnsi="Times New Roman"/>
          <w:lang w:val="fr-FR"/>
        </w:rPr>
        <w:t xml:space="preserve">                 - H</w:t>
      </w:r>
      <w:r w:rsidR="003F7088" w:rsidRPr="003F7088">
        <w:rPr>
          <w:rFonts w:ascii="Times New Roman" w:hAnsi="Times New Roman"/>
          <w:lang w:val="fr-FR"/>
        </w:rPr>
        <w:t>ọ</w:t>
      </w:r>
      <w:r w:rsidRPr="003F7088">
        <w:rPr>
          <w:rFonts w:ascii="Times New Roman" w:hAnsi="Times New Roman"/>
          <w:lang w:val="fr-FR"/>
        </w:rPr>
        <w:t>c b</w:t>
      </w:r>
      <w:r w:rsidR="003F7088" w:rsidRPr="003F7088">
        <w:rPr>
          <w:rFonts w:ascii="Times New Roman" w:hAnsi="Times New Roman"/>
          <w:lang w:val="fr-FR"/>
        </w:rPr>
        <w:t>à</w:t>
      </w:r>
      <w:r w:rsidRPr="003F7088">
        <w:rPr>
          <w:rFonts w:ascii="Times New Roman" w:hAnsi="Times New Roman"/>
          <w:lang w:val="fr-FR"/>
        </w:rPr>
        <w:t>i, chu</w:t>
      </w:r>
      <w:r w:rsidR="003F7088" w:rsidRPr="003F7088">
        <w:rPr>
          <w:rFonts w:ascii="Times New Roman" w:hAnsi="Times New Roman"/>
          <w:lang w:val="fr-FR"/>
        </w:rPr>
        <w:t>ẩ</w:t>
      </w:r>
      <w:r w:rsidRPr="003F7088">
        <w:rPr>
          <w:rFonts w:ascii="Times New Roman" w:hAnsi="Times New Roman"/>
          <w:lang w:val="fr-FR"/>
        </w:rPr>
        <w:t>n b</w:t>
      </w:r>
      <w:r w:rsidR="003F7088" w:rsidRPr="003F7088">
        <w:rPr>
          <w:rFonts w:ascii="Times New Roman" w:hAnsi="Times New Roman"/>
          <w:lang w:val="fr-FR"/>
        </w:rPr>
        <w:t>ị</w:t>
      </w:r>
      <w:r w:rsidRPr="003F7088">
        <w:rPr>
          <w:rFonts w:ascii="Times New Roman" w:hAnsi="Times New Roman"/>
          <w:lang w:val="fr-FR"/>
        </w:rPr>
        <w:t xml:space="preserve"> </w:t>
      </w:r>
      <w:r w:rsidR="003F7088" w:rsidRPr="003F7088">
        <w:rPr>
          <w:rFonts w:ascii="Times New Roman" w:hAnsi="Times New Roman"/>
          <w:lang w:val="fr-FR"/>
        </w:rPr>
        <w:t>đề</w:t>
      </w:r>
      <w:r w:rsidR="00BB4030" w:rsidRPr="003F7088">
        <w:rPr>
          <w:rFonts w:ascii="Times New Roman" w:hAnsi="Times New Roman"/>
          <w:lang w:val="fr-FR"/>
        </w:rPr>
        <w:t>:  t</w:t>
      </w:r>
      <w:r w:rsidR="003F7088" w:rsidRPr="003F7088">
        <w:rPr>
          <w:rFonts w:ascii="Times New Roman" w:hAnsi="Times New Roman"/>
          <w:lang w:val="fr-FR"/>
        </w:rPr>
        <w:t>ệ</w:t>
      </w:r>
      <w:r w:rsidR="00BB4030" w:rsidRPr="003F7088">
        <w:rPr>
          <w:rFonts w:ascii="Times New Roman" w:hAnsi="Times New Roman"/>
          <w:lang w:val="fr-FR"/>
        </w:rPr>
        <w:t xml:space="preserve"> n</w:t>
      </w:r>
      <w:r w:rsidR="003F7088" w:rsidRPr="003F7088">
        <w:rPr>
          <w:rFonts w:ascii="Times New Roman" w:hAnsi="Times New Roman"/>
          <w:lang w:val="fr-FR"/>
        </w:rPr>
        <w:t>ạ</w:t>
      </w:r>
      <w:r w:rsidR="00BB4030" w:rsidRPr="003F7088">
        <w:rPr>
          <w:rFonts w:ascii="Times New Roman" w:hAnsi="Times New Roman"/>
          <w:lang w:val="fr-FR"/>
        </w:rPr>
        <w:t>n x</w:t>
      </w:r>
      <w:r w:rsidR="003F7088" w:rsidRPr="003F7088">
        <w:rPr>
          <w:rFonts w:ascii="Times New Roman" w:hAnsi="Times New Roman"/>
          <w:lang w:val="fr-FR"/>
        </w:rPr>
        <w:t>ã</w:t>
      </w:r>
      <w:r w:rsidR="00BB4030" w:rsidRPr="003F7088">
        <w:rPr>
          <w:rFonts w:ascii="Times New Roman" w:hAnsi="Times New Roman"/>
          <w:lang w:val="fr-FR"/>
        </w:rPr>
        <w:t xml:space="preserve"> h</w:t>
      </w:r>
      <w:r w:rsidR="003F7088" w:rsidRPr="003F7088">
        <w:rPr>
          <w:rFonts w:ascii="Times New Roman" w:hAnsi="Times New Roman"/>
          <w:lang w:val="fr-FR"/>
        </w:rPr>
        <w:t>ộ</w:t>
      </w:r>
      <w:r w:rsidR="00BB4030" w:rsidRPr="003F7088">
        <w:rPr>
          <w:rFonts w:ascii="Times New Roman" w:hAnsi="Times New Roman"/>
          <w:lang w:val="fr-FR"/>
        </w:rPr>
        <w:t>i</w:t>
      </w:r>
    </w:p>
    <w:p w:rsidR="00140DD3" w:rsidRPr="003F7088" w:rsidRDefault="00140DD3" w:rsidP="00140DD3">
      <w:pPr>
        <w:rPr>
          <w:rFonts w:ascii="Times New Roman" w:hAnsi="Times New Roman"/>
          <w:lang w:val="fr-FR"/>
        </w:rPr>
      </w:pPr>
      <w:r w:rsidRPr="003F7088">
        <w:rPr>
          <w:rFonts w:ascii="Times New Roman" w:hAnsi="Times New Roman"/>
          <w:b/>
          <w:sz w:val="36"/>
          <w:szCs w:val="36"/>
          <w:lang w:val="fr-FR"/>
        </w:rPr>
        <w:t xml:space="preserve">             </w:t>
      </w:r>
      <w:r w:rsidRPr="003F7088">
        <w:rPr>
          <w:rFonts w:ascii="Times New Roman" w:hAnsi="Times New Roman"/>
          <w:lang w:val="fr-FR"/>
        </w:rPr>
        <w:t>- Gi</w:t>
      </w:r>
      <w:r w:rsidR="003F7088" w:rsidRPr="003F7088">
        <w:rPr>
          <w:rFonts w:ascii="Times New Roman" w:hAnsi="Times New Roman"/>
          <w:lang w:val="fr-FR"/>
        </w:rPr>
        <w:t>ờ</w:t>
      </w:r>
      <w:r w:rsidRPr="003F7088">
        <w:rPr>
          <w:rFonts w:ascii="Times New Roman" w:hAnsi="Times New Roman"/>
          <w:lang w:val="fr-FR"/>
        </w:rPr>
        <w:t xml:space="preserve"> sau ki</w:t>
      </w:r>
      <w:r w:rsidR="003F7088" w:rsidRPr="003F7088">
        <w:rPr>
          <w:rFonts w:ascii="Times New Roman" w:hAnsi="Times New Roman"/>
          <w:lang w:val="fr-FR"/>
        </w:rPr>
        <w:t>ể</w:t>
      </w:r>
      <w:r w:rsidRPr="003F7088">
        <w:rPr>
          <w:rFonts w:ascii="Times New Roman" w:hAnsi="Times New Roman"/>
          <w:lang w:val="fr-FR"/>
        </w:rPr>
        <w:t>m tra</w:t>
      </w:r>
    </w:p>
    <w:p w:rsidR="00140DD3" w:rsidRPr="003F7088" w:rsidRDefault="00140DD3" w:rsidP="00140DD3">
      <w:pPr>
        <w:rPr>
          <w:rFonts w:ascii="Times New Roman" w:hAnsi="Times New Roman"/>
          <w:b/>
          <w:sz w:val="36"/>
          <w:szCs w:val="36"/>
          <w:u w:val="single"/>
          <w:lang w:val="fr-FR"/>
        </w:rPr>
      </w:pPr>
    </w:p>
    <w:p w:rsidR="00140DD3" w:rsidRPr="003F7088" w:rsidRDefault="00140DD3" w:rsidP="00140DD3">
      <w:pPr>
        <w:rPr>
          <w:rFonts w:ascii="Times New Roman" w:hAnsi="Times New Roman"/>
          <w:lang w:val="fr-FR"/>
        </w:rPr>
      </w:pPr>
    </w:p>
    <w:p w:rsidR="00140DD3" w:rsidRPr="003F7088" w:rsidRDefault="00140DD3" w:rsidP="00140DD3">
      <w:pPr>
        <w:tabs>
          <w:tab w:val="left" w:pos="5040"/>
        </w:tabs>
        <w:rPr>
          <w:rFonts w:ascii="Times New Roman" w:hAnsi="Times New Roman"/>
          <w:lang w:val="fr-FR"/>
        </w:rPr>
      </w:pPr>
    </w:p>
    <w:p w:rsidR="00062D12" w:rsidRPr="003F7088" w:rsidRDefault="00062D12" w:rsidP="00140DD3">
      <w:pPr>
        <w:tabs>
          <w:tab w:val="left" w:pos="5040"/>
        </w:tabs>
        <w:rPr>
          <w:rFonts w:ascii="Times New Roman" w:hAnsi="Times New Roman"/>
          <w:b/>
          <w:lang w:val="fr-FR"/>
        </w:rPr>
      </w:pPr>
    </w:p>
    <w:p w:rsidR="00062D12" w:rsidRPr="003F7088" w:rsidRDefault="00062D12" w:rsidP="00140DD3">
      <w:pPr>
        <w:tabs>
          <w:tab w:val="left" w:pos="5040"/>
        </w:tabs>
        <w:rPr>
          <w:rFonts w:ascii="Times New Roman" w:hAnsi="Times New Roman"/>
          <w:b/>
          <w:lang w:val="fr-FR"/>
        </w:rPr>
      </w:pPr>
    </w:p>
    <w:p w:rsidR="00140DD3" w:rsidRPr="003F7088" w:rsidRDefault="003F7088" w:rsidP="00140DD3">
      <w:pPr>
        <w:tabs>
          <w:tab w:val="left" w:pos="5040"/>
        </w:tabs>
        <w:rPr>
          <w:rFonts w:ascii="Times New Roman" w:hAnsi="Times New Roman"/>
          <w:b/>
          <w:lang w:val="fr-FR"/>
        </w:rPr>
      </w:pPr>
      <w:r w:rsidRPr="003F7088">
        <w:rPr>
          <w:rFonts w:ascii="Times New Roman" w:hAnsi="Times New Roman"/>
          <w:b/>
          <w:lang w:val="fr-FR"/>
        </w:rPr>
        <w:t>TUẦN</w:t>
      </w:r>
      <w:r w:rsidR="00140DD3" w:rsidRPr="003F7088">
        <w:rPr>
          <w:rFonts w:ascii="Times New Roman" w:hAnsi="Times New Roman"/>
          <w:b/>
          <w:lang w:val="fr-FR"/>
        </w:rPr>
        <w:t xml:space="preserve"> 33</w:t>
      </w:r>
    </w:p>
    <w:p w:rsidR="00140DD3" w:rsidRPr="003F7088" w:rsidRDefault="00062D12" w:rsidP="00140DD3">
      <w:pPr>
        <w:tabs>
          <w:tab w:val="left" w:pos="5040"/>
        </w:tabs>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so</w:t>
      </w:r>
      <w:r w:rsidR="003F7088" w:rsidRPr="003F7088">
        <w:rPr>
          <w:rFonts w:ascii="Times New Roman" w:hAnsi="Times New Roman"/>
          <w:lang w:val="fr-FR"/>
        </w:rPr>
        <w:t>ạ</w:t>
      </w:r>
      <w:r w:rsidRPr="003F7088">
        <w:rPr>
          <w:rFonts w:ascii="Times New Roman" w:hAnsi="Times New Roman"/>
          <w:lang w:val="fr-FR"/>
        </w:rPr>
        <w:t>n:   17/4</w:t>
      </w:r>
      <w:r w:rsidR="00140DD3" w:rsidRPr="003F7088">
        <w:rPr>
          <w:rFonts w:ascii="Times New Roman" w:hAnsi="Times New Roman"/>
          <w:lang w:val="fr-FR"/>
        </w:rPr>
        <w:t>/09</w:t>
      </w:r>
    </w:p>
    <w:p w:rsidR="00140DD3" w:rsidRPr="003F7088" w:rsidRDefault="00140DD3" w:rsidP="00140DD3">
      <w:pPr>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d</w:t>
      </w:r>
      <w:r w:rsidR="003F7088" w:rsidRPr="003F7088">
        <w:rPr>
          <w:rFonts w:ascii="Times New Roman" w:hAnsi="Times New Roman"/>
          <w:lang w:val="fr-FR"/>
        </w:rPr>
        <w:t>ạ</w:t>
      </w:r>
      <w:r w:rsidRPr="003F7088">
        <w:rPr>
          <w:rFonts w:ascii="Times New Roman" w:hAnsi="Times New Roman"/>
          <w:lang w:val="fr-FR"/>
        </w:rPr>
        <w:t xml:space="preserve">y:                                       </w:t>
      </w:r>
    </w:p>
    <w:p w:rsidR="00140DD3" w:rsidRPr="003F7088" w:rsidRDefault="00140DD3" w:rsidP="00140DD3">
      <w:pPr>
        <w:jc w:val="center"/>
        <w:rPr>
          <w:rFonts w:ascii="Times New Roman" w:hAnsi="Times New Roman"/>
          <w:b/>
          <w:sz w:val="36"/>
          <w:szCs w:val="36"/>
          <w:lang w:val="fr-FR"/>
        </w:rPr>
      </w:pPr>
      <w:r w:rsidRPr="003F7088">
        <w:rPr>
          <w:rFonts w:ascii="Times New Roman" w:hAnsi="Times New Roman"/>
          <w:b/>
          <w:sz w:val="36"/>
          <w:szCs w:val="36"/>
          <w:lang w:val="fr-FR"/>
        </w:rPr>
        <w:t>Bu</w:t>
      </w:r>
      <w:r w:rsidR="003F7088" w:rsidRPr="003F7088">
        <w:rPr>
          <w:rFonts w:ascii="Times New Roman" w:hAnsi="Times New Roman"/>
          <w:b/>
          <w:sz w:val="36"/>
          <w:szCs w:val="36"/>
          <w:lang w:val="fr-FR"/>
        </w:rPr>
        <w:t>ổ</w:t>
      </w:r>
      <w:r w:rsidRPr="003F7088">
        <w:rPr>
          <w:rFonts w:ascii="Times New Roman" w:hAnsi="Times New Roman"/>
          <w:b/>
          <w:sz w:val="36"/>
          <w:szCs w:val="36"/>
          <w:lang w:val="fr-FR"/>
        </w:rPr>
        <w:t>i 34</w:t>
      </w:r>
    </w:p>
    <w:p w:rsidR="00140DD3" w:rsidRPr="003F7088" w:rsidRDefault="00140DD3" w:rsidP="00140DD3">
      <w:pPr>
        <w:rPr>
          <w:rFonts w:ascii="Times New Roman" w:hAnsi="Times New Roman"/>
          <w:u w:val="single"/>
          <w:lang w:val="fr-FR"/>
        </w:rPr>
      </w:pPr>
      <w:r w:rsidRPr="003F7088">
        <w:rPr>
          <w:rFonts w:ascii="Times New Roman" w:hAnsi="Times New Roman"/>
          <w:b/>
          <w:u w:val="single"/>
          <w:lang w:val="fr-FR"/>
        </w:rPr>
        <w:t>A. M</w:t>
      </w:r>
      <w:r w:rsidR="003F7088" w:rsidRPr="003F7088">
        <w:rPr>
          <w:rFonts w:ascii="Times New Roman" w:hAnsi="Times New Roman"/>
          <w:b/>
          <w:u w:val="single"/>
          <w:lang w:val="fr-FR"/>
        </w:rPr>
        <w:t>ụ</w:t>
      </w:r>
      <w:r w:rsidRPr="003F7088">
        <w:rPr>
          <w:rFonts w:ascii="Times New Roman" w:hAnsi="Times New Roman"/>
          <w:b/>
          <w:u w:val="single"/>
          <w:lang w:val="fr-FR"/>
        </w:rPr>
        <w:t>c ti</w:t>
      </w:r>
      <w:r w:rsidR="003F7088" w:rsidRPr="003F7088">
        <w:rPr>
          <w:rFonts w:ascii="Times New Roman" w:hAnsi="Times New Roman"/>
          <w:b/>
          <w:u w:val="single"/>
          <w:lang w:val="fr-FR"/>
        </w:rPr>
        <w:t>ê</w:t>
      </w:r>
      <w:r w:rsidRPr="003F7088">
        <w:rPr>
          <w:rFonts w:ascii="Times New Roman" w:hAnsi="Times New Roman"/>
          <w:b/>
          <w:u w:val="single"/>
          <w:lang w:val="fr-FR"/>
        </w:rPr>
        <w:t>u c</w:t>
      </w:r>
      <w:r w:rsidR="003F7088" w:rsidRPr="003F7088">
        <w:rPr>
          <w:rFonts w:ascii="Times New Roman" w:hAnsi="Times New Roman"/>
          <w:b/>
          <w:u w:val="single"/>
          <w:lang w:val="fr-FR"/>
        </w:rPr>
        <w:t>ầ</w:t>
      </w:r>
      <w:r w:rsidRPr="003F7088">
        <w:rPr>
          <w:rFonts w:ascii="Times New Roman" w:hAnsi="Times New Roman"/>
          <w:b/>
          <w:u w:val="single"/>
          <w:lang w:val="fr-FR"/>
        </w:rPr>
        <w:t xml:space="preserve">n </w:t>
      </w:r>
      <w:r w:rsidR="003F7088" w:rsidRPr="003F7088">
        <w:rPr>
          <w:rFonts w:ascii="Times New Roman" w:hAnsi="Times New Roman"/>
          <w:b/>
          <w:u w:val="single"/>
          <w:lang w:val="fr-FR"/>
        </w:rPr>
        <w:t>đạ</w:t>
      </w:r>
      <w:r w:rsidRPr="003F7088">
        <w:rPr>
          <w:rFonts w:ascii="Times New Roman" w:hAnsi="Times New Roman"/>
          <w:b/>
          <w:u w:val="single"/>
          <w:lang w:val="fr-FR"/>
        </w:rPr>
        <w:t>t:</w:t>
      </w:r>
    </w:p>
    <w:p w:rsidR="00140DD3" w:rsidRPr="003F7088" w:rsidRDefault="00140DD3" w:rsidP="00140DD3">
      <w:pPr>
        <w:rPr>
          <w:rFonts w:ascii="Times New Roman" w:hAnsi="Times New Roman"/>
          <w:lang w:val="fr-FR"/>
        </w:rPr>
      </w:pPr>
      <w:r w:rsidRPr="003F7088">
        <w:rPr>
          <w:rFonts w:ascii="Times New Roman" w:hAnsi="Times New Roman"/>
          <w:lang w:val="fr-FR"/>
        </w:rPr>
        <w:t xml:space="preserve">- </w:t>
      </w:r>
      <w:r w:rsidR="003F7088" w:rsidRPr="003F7088">
        <w:rPr>
          <w:rFonts w:ascii="Times New Roman" w:hAnsi="Times New Roman"/>
          <w:lang w:val="fr-FR"/>
        </w:rPr>
        <w:t>Ô</w:t>
      </w:r>
      <w:r w:rsidRPr="003F7088">
        <w:rPr>
          <w:rFonts w:ascii="Times New Roman" w:hAnsi="Times New Roman"/>
          <w:lang w:val="fr-FR"/>
        </w:rPr>
        <w:t>n t</w:t>
      </w:r>
      <w:r w:rsidR="003F7088" w:rsidRPr="003F7088">
        <w:rPr>
          <w:rFonts w:ascii="Times New Roman" w:hAnsi="Times New Roman"/>
          <w:lang w:val="fr-FR"/>
        </w:rPr>
        <w:t>ậ</w:t>
      </w:r>
      <w:r w:rsidRPr="003F7088">
        <w:rPr>
          <w:rFonts w:ascii="Times New Roman" w:hAnsi="Times New Roman"/>
          <w:lang w:val="fr-FR"/>
        </w:rPr>
        <w:t>p l</w:t>
      </w:r>
      <w:r w:rsidR="003F7088" w:rsidRPr="003F7088">
        <w:rPr>
          <w:rFonts w:ascii="Times New Roman" w:hAnsi="Times New Roman"/>
          <w:lang w:val="fr-FR"/>
        </w:rPr>
        <w:t>ạ</w:t>
      </w:r>
      <w:r w:rsidRPr="003F7088">
        <w:rPr>
          <w:rFonts w:ascii="Times New Roman" w:hAnsi="Times New Roman"/>
          <w:lang w:val="fr-FR"/>
        </w:rPr>
        <w:t>i c</w:t>
      </w:r>
      <w:r w:rsidR="003F7088" w:rsidRPr="003F7088">
        <w:rPr>
          <w:rFonts w:ascii="Times New Roman" w:hAnsi="Times New Roman"/>
          <w:lang w:val="fr-FR"/>
        </w:rPr>
        <w:t>á</w:t>
      </w:r>
      <w:r w:rsidRPr="003F7088">
        <w:rPr>
          <w:rFonts w:ascii="Times New Roman" w:hAnsi="Times New Roman"/>
          <w:lang w:val="fr-FR"/>
        </w:rPr>
        <w:t>c ki</w:t>
      </w:r>
      <w:r w:rsidR="003F7088" w:rsidRPr="003F7088">
        <w:rPr>
          <w:rFonts w:ascii="Times New Roman" w:hAnsi="Times New Roman"/>
          <w:lang w:val="fr-FR"/>
        </w:rPr>
        <w:t>ế</w:t>
      </w:r>
      <w:r w:rsidRPr="003F7088">
        <w:rPr>
          <w:rFonts w:ascii="Times New Roman" w:hAnsi="Times New Roman"/>
          <w:lang w:val="fr-FR"/>
        </w:rPr>
        <w:t>n  th</w:t>
      </w:r>
      <w:r w:rsidR="003F7088" w:rsidRPr="003F7088">
        <w:rPr>
          <w:rFonts w:ascii="Times New Roman" w:hAnsi="Times New Roman"/>
          <w:lang w:val="fr-FR"/>
        </w:rPr>
        <w:t>ứ</w:t>
      </w:r>
      <w:r w:rsidRPr="003F7088">
        <w:rPr>
          <w:rFonts w:ascii="Times New Roman" w:hAnsi="Times New Roman"/>
          <w:lang w:val="fr-FR"/>
        </w:rPr>
        <w:t>c v</w:t>
      </w:r>
      <w:r w:rsidR="003F7088" w:rsidRPr="003F7088">
        <w:rPr>
          <w:rFonts w:ascii="Times New Roman" w:hAnsi="Times New Roman"/>
          <w:lang w:val="fr-FR"/>
        </w:rPr>
        <w:t>à</w:t>
      </w:r>
      <w:r w:rsidRPr="003F7088">
        <w:rPr>
          <w:rFonts w:ascii="Times New Roman" w:hAnsi="Times New Roman"/>
          <w:lang w:val="fr-FR"/>
        </w:rPr>
        <w:t xml:space="preserve"> r</w:t>
      </w:r>
      <w:r w:rsidR="003F7088" w:rsidRPr="003F7088">
        <w:rPr>
          <w:rFonts w:ascii="Times New Roman" w:hAnsi="Times New Roman"/>
          <w:lang w:val="fr-FR"/>
        </w:rPr>
        <w:t>è</w:t>
      </w:r>
      <w:r w:rsidRPr="003F7088">
        <w:rPr>
          <w:rFonts w:ascii="Times New Roman" w:hAnsi="Times New Roman"/>
          <w:lang w:val="fr-FR"/>
        </w:rPr>
        <w:t>n k</w:t>
      </w:r>
      <w:r w:rsidR="003F7088" w:rsidRPr="003F7088">
        <w:rPr>
          <w:rFonts w:ascii="Times New Roman" w:hAnsi="Times New Roman"/>
          <w:lang w:val="fr-FR"/>
        </w:rPr>
        <w:t>ĩ</w:t>
      </w:r>
      <w:r w:rsidRPr="003F7088">
        <w:rPr>
          <w:rFonts w:ascii="Times New Roman" w:hAnsi="Times New Roman"/>
          <w:lang w:val="fr-FR"/>
        </w:rPr>
        <w:t xml:space="preserve"> n</w:t>
      </w:r>
      <w:r w:rsidR="003F7088" w:rsidRPr="003F7088">
        <w:rPr>
          <w:rFonts w:ascii="Times New Roman" w:hAnsi="Times New Roman"/>
          <w:lang w:val="fr-FR"/>
        </w:rPr>
        <w:t>ă</w:t>
      </w:r>
      <w:r w:rsidRPr="003F7088">
        <w:rPr>
          <w:rFonts w:ascii="Times New Roman" w:hAnsi="Times New Roman"/>
          <w:lang w:val="fr-FR"/>
        </w:rPr>
        <w:t>ng c</w:t>
      </w:r>
      <w:r w:rsidR="003F7088" w:rsidRPr="003F7088">
        <w:rPr>
          <w:rFonts w:ascii="Times New Roman" w:hAnsi="Times New Roman"/>
          <w:lang w:val="fr-FR"/>
        </w:rPr>
        <w:t>ả</w:t>
      </w:r>
      <w:r w:rsidRPr="003F7088">
        <w:rPr>
          <w:rFonts w:ascii="Times New Roman" w:hAnsi="Times New Roman"/>
          <w:lang w:val="fr-FR"/>
        </w:rPr>
        <w:t>m th</w:t>
      </w:r>
      <w:r w:rsidR="003F7088" w:rsidRPr="003F7088">
        <w:rPr>
          <w:rFonts w:ascii="Times New Roman" w:hAnsi="Times New Roman"/>
          <w:lang w:val="fr-FR"/>
        </w:rPr>
        <w:t>ụ</w:t>
      </w:r>
      <w:r w:rsidRPr="003F7088">
        <w:rPr>
          <w:rFonts w:ascii="Times New Roman" w:hAnsi="Times New Roman"/>
          <w:lang w:val="fr-FR"/>
        </w:rPr>
        <w:t xml:space="preserve"> v</w:t>
      </w:r>
      <w:r w:rsidR="003F7088" w:rsidRPr="003F7088">
        <w:rPr>
          <w:rFonts w:ascii="Times New Roman" w:hAnsi="Times New Roman"/>
          <w:lang w:val="fr-FR"/>
        </w:rPr>
        <w:t>ă</w:t>
      </w:r>
      <w:r w:rsidRPr="003F7088">
        <w:rPr>
          <w:rFonts w:ascii="Times New Roman" w:hAnsi="Times New Roman"/>
          <w:lang w:val="fr-FR"/>
        </w:rPr>
        <w:t>n qua b</w:t>
      </w:r>
      <w:r w:rsidR="003F7088" w:rsidRPr="003F7088">
        <w:rPr>
          <w:rFonts w:ascii="Times New Roman" w:hAnsi="Times New Roman"/>
          <w:lang w:val="fr-FR"/>
        </w:rPr>
        <w:t>à</w:t>
      </w:r>
      <w:r w:rsidRPr="003F7088">
        <w:rPr>
          <w:rFonts w:ascii="Times New Roman" w:hAnsi="Times New Roman"/>
          <w:lang w:val="fr-FR"/>
        </w:rPr>
        <w:t>i Khi con tu h</w:t>
      </w:r>
      <w:r w:rsidR="003F7088" w:rsidRPr="003F7088">
        <w:rPr>
          <w:rFonts w:ascii="Times New Roman" w:hAnsi="Times New Roman"/>
          <w:lang w:val="fr-FR"/>
        </w:rPr>
        <w:t>ú</w:t>
      </w:r>
    </w:p>
    <w:p w:rsidR="00140DD3" w:rsidRPr="003F7088" w:rsidRDefault="00140DD3" w:rsidP="00140DD3">
      <w:pPr>
        <w:rPr>
          <w:rFonts w:ascii="Times New Roman" w:hAnsi="Times New Roman"/>
          <w:b/>
          <w:u w:val="single"/>
        </w:rPr>
      </w:pPr>
      <w:r w:rsidRPr="003F7088">
        <w:rPr>
          <w:rFonts w:ascii="Times New Roman" w:hAnsi="Times New Roman"/>
          <w:b/>
          <w:u w:val="single"/>
        </w:rPr>
        <w:t>B. Chu</w:t>
      </w:r>
      <w:r w:rsidR="003F7088" w:rsidRPr="003F7088">
        <w:rPr>
          <w:rFonts w:ascii="Times New Roman" w:hAnsi="Times New Roman"/>
          <w:b/>
          <w:u w:val="single"/>
        </w:rPr>
        <w:t>ẩ</w:t>
      </w:r>
      <w:r w:rsidRPr="003F7088">
        <w:rPr>
          <w:rFonts w:ascii="Times New Roman" w:hAnsi="Times New Roman"/>
          <w:b/>
          <w:u w:val="single"/>
        </w:rPr>
        <w:t>n b</w:t>
      </w:r>
      <w:r w:rsidR="003F7088" w:rsidRPr="003F7088">
        <w:rPr>
          <w:rFonts w:ascii="Times New Roman" w:hAnsi="Times New Roman"/>
          <w:b/>
          <w:u w:val="single"/>
        </w:rPr>
        <w:t>ị</w:t>
      </w:r>
      <w:r w:rsidRPr="003F7088">
        <w:rPr>
          <w:rFonts w:ascii="Times New Roman" w:hAnsi="Times New Roman"/>
          <w:b/>
          <w:u w:val="single"/>
        </w:rPr>
        <w:t xml:space="preserve">: </w:t>
      </w:r>
    </w:p>
    <w:p w:rsidR="00140DD3" w:rsidRPr="003F7088" w:rsidRDefault="00140DD3" w:rsidP="00140DD3">
      <w:pPr>
        <w:rPr>
          <w:rFonts w:ascii="Times New Roman" w:hAnsi="Times New Roman"/>
        </w:rPr>
      </w:pPr>
      <w:r w:rsidRPr="003F7088">
        <w:rPr>
          <w:rFonts w:ascii="Times New Roman" w:hAnsi="Times New Roman"/>
        </w:rPr>
        <w:t>Th</w:t>
      </w:r>
      <w:r w:rsidR="003F7088" w:rsidRPr="003F7088">
        <w:rPr>
          <w:rFonts w:ascii="Times New Roman" w:hAnsi="Times New Roman"/>
        </w:rPr>
        <w:t>ầ</w:t>
      </w:r>
      <w:r w:rsidRPr="003F7088">
        <w:rPr>
          <w:rFonts w:ascii="Times New Roman" w:hAnsi="Times New Roman"/>
        </w:rPr>
        <w:t>y: C</w:t>
      </w:r>
      <w:r w:rsidR="003F7088" w:rsidRPr="003F7088">
        <w:rPr>
          <w:rFonts w:ascii="Times New Roman" w:hAnsi="Times New Roman"/>
        </w:rPr>
        <w:t>á</w:t>
      </w:r>
      <w:r w:rsidRPr="003F7088">
        <w:rPr>
          <w:rFonts w:ascii="Times New Roman" w:hAnsi="Times New Roman"/>
        </w:rPr>
        <w:t>c d</w:t>
      </w:r>
      <w:r w:rsidR="003F7088" w:rsidRPr="003F7088">
        <w:rPr>
          <w:rFonts w:ascii="Times New Roman" w:hAnsi="Times New Roman"/>
        </w:rPr>
        <w:t>ạ</w:t>
      </w:r>
      <w:r w:rsidRPr="003F7088">
        <w:rPr>
          <w:rFonts w:ascii="Times New Roman" w:hAnsi="Times New Roman"/>
        </w:rPr>
        <w:t>ng b</w:t>
      </w:r>
      <w:r w:rsidR="003F7088" w:rsidRPr="003F7088">
        <w:rPr>
          <w:rFonts w:ascii="Times New Roman" w:hAnsi="Times New Roman"/>
        </w:rPr>
        <w:t>à</w:t>
      </w:r>
      <w:r w:rsidRPr="003F7088">
        <w:rPr>
          <w:rFonts w:ascii="Times New Roman" w:hAnsi="Times New Roman"/>
        </w:rPr>
        <w:t>i t</w:t>
      </w:r>
      <w:r w:rsidR="003F7088" w:rsidRPr="003F7088">
        <w:rPr>
          <w:rFonts w:ascii="Times New Roman" w:hAnsi="Times New Roman"/>
        </w:rPr>
        <w:t>ậ</w:t>
      </w:r>
      <w:r w:rsidRPr="003F7088">
        <w:rPr>
          <w:rFonts w:ascii="Times New Roman" w:hAnsi="Times New Roman"/>
        </w:rPr>
        <w:t xml:space="preserve">p </w:t>
      </w:r>
    </w:p>
    <w:p w:rsidR="00140DD3" w:rsidRPr="003F7088" w:rsidRDefault="00140DD3" w:rsidP="00140DD3">
      <w:pPr>
        <w:rPr>
          <w:rFonts w:ascii="Times New Roman" w:hAnsi="Times New Roman"/>
        </w:rPr>
      </w:pPr>
      <w:r w:rsidRPr="003F7088">
        <w:rPr>
          <w:rFonts w:ascii="Times New Roman" w:hAnsi="Times New Roman"/>
        </w:rPr>
        <w:t>Tr</w:t>
      </w:r>
      <w:r w:rsidR="003F7088" w:rsidRPr="003F7088">
        <w:rPr>
          <w:rFonts w:ascii="Times New Roman" w:hAnsi="Times New Roman"/>
        </w:rPr>
        <w:t>ò</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w:t>
      </w:r>
    </w:p>
    <w:p w:rsidR="00140DD3" w:rsidRPr="003F7088" w:rsidRDefault="00140DD3" w:rsidP="00140DD3">
      <w:pPr>
        <w:rPr>
          <w:rFonts w:ascii="Times New Roman" w:hAnsi="Times New Roman"/>
          <w:b/>
          <w:u w:val="single"/>
        </w:rPr>
      </w:pPr>
      <w:r w:rsidRPr="003F7088">
        <w:rPr>
          <w:rFonts w:ascii="Times New Roman" w:hAnsi="Times New Roman"/>
          <w:b/>
          <w:u w:val="single"/>
        </w:rPr>
        <w:t>C. Ti</w:t>
      </w:r>
      <w:r w:rsidR="003F7088" w:rsidRPr="003F7088">
        <w:rPr>
          <w:rFonts w:ascii="Times New Roman" w:hAnsi="Times New Roman"/>
          <w:b/>
          <w:u w:val="single"/>
        </w:rPr>
        <w:t>ế</w:t>
      </w:r>
      <w:r w:rsidRPr="003F7088">
        <w:rPr>
          <w:rFonts w:ascii="Times New Roman" w:hAnsi="Times New Roman"/>
          <w:b/>
          <w:u w:val="single"/>
        </w:rPr>
        <w:t>n tr</w:t>
      </w:r>
      <w:r w:rsidR="003F7088" w:rsidRPr="003F7088">
        <w:rPr>
          <w:rFonts w:ascii="Times New Roman" w:hAnsi="Times New Roman"/>
          <w:b/>
          <w:u w:val="single"/>
        </w:rPr>
        <w:t>ì</w:t>
      </w:r>
      <w:r w:rsidRPr="003F7088">
        <w:rPr>
          <w:rFonts w:ascii="Times New Roman" w:hAnsi="Times New Roman"/>
          <w:b/>
          <w:u w:val="single"/>
        </w:rPr>
        <w:t>nh t</w:t>
      </w:r>
      <w:r w:rsidR="003F7088" w:rsidRPr="003F7088">
        <w:rPr>
          <w:rFonts w:ascii="Times New Roman" w:hAnsi="Times New Roman"/>
          <w:b/>
          <w:u w:val="single"/>
        </w:rPr>
        <w:t>ổ</w:t>
      </w:r>
      <w:r w:rsidRPr="003F7088">
        <w:rPr>
          <w:rFonts w:ascii="Times New Roman" w:hAnsi="Times New Roman"/>
          <w:b/>
          <w:u w:val="single"/>
        </w:rPr>
        <w:t xml:space="preserve"> ch</w:t>
      </w:r>
      <w:r w:rsidR="003F7088" w:rsidRPr="003F7088">
        <w:rPr>
          <w:rFonts w:ascii="Times New Roman" w:hAnsi="Times New Roman"/>
          <w:b/>
          <w:u w:val="single"/>
        </w:rPr>
        <w:t>ứ</w:t>
      </w:r>
      <w:r w:rsidRPr="003F7088">
        <w:rPr>
          <w:rFonts w:ascii="Times New Roman" w:hAnsi="Times New Roman"/>
          <w:b/>
          <w:u w:val="single"/>
        </w:rPr>
        <w:t>c c</w:t>
      </w:r>
      <w:r w:rsidR="003F7088" w:rsidRPr="003F7088">
        <w:rPr>
          <w:rFonts w:ascii="Times New Roman" w:hAnsi="Times New Roman"/>
          <w:b/>
          <w:u w:val="single"/>
        </w:rPr>
        <w:t>á</w:t>
      </w:r>
      <w:r w:rsidRPr="003F7088">
        <w:rPr>
          <w:rFonts w:ascii="Times New Roman" w:hAnsi="Times New Roman"/>
          <w:b/>
          <w:u w:val="single"/>
        </w:rPr>
        <w:t>c ho</w:t>
      </w:r>
      <w:r w:rsidR="003F7088" w:rsidRPr="003F7088">
        <w:rPr>
          <w:rFonts w:ascii="Times New Roman" w:hAnsi="Times New Roman"/>
          <w:b/>
          <w:u w:val="single"/>
        </w:rPr>
        <w:t>ạ</w:t>
      </w:r>
      <w:r w:rsidRPr="003F7088">
        <w:rPr>
          <w:rFonts w:ascii="Times New Roman" w:hAnsi="Times New Roman"/>
          <w:b/>
          <w:u w:val="single"/>
        </w:rPr>
        <w:t xml:space="preserve">t </w:t>
      </w:r>
      <w:r w:rsidR="003F7088" w:rsidRPr="003F7088">
        <w:rPr>
          <w:rFonts w:ascii="Times New Roman" w:hAnsi="Times New Roman"/>
          <w:b/>
          <w:u w:val="single"/>
        </w:rPr>
        <w:t>độ</w:t>
      </w:r>
      <w:r w:rsidRPr="003F7088">
        <w:rPr>
          <w:rFonts w:ascii="Times New Roman" w:hAnsi="Times New Roman"/>
          <w:b/>
          <w:u w:val="single"/>
        </w:rPr>
        <w:t>ng d</w:t>
      </w:r>
      <w:r w:rsidR="003F7088" w:rsidRPr="003F7088">
        <w:rPr>
          <w:rFonts w:ascii="Times New Roman" w:hAnsi="Times New Roman"/>
          <w:b/>
          <w:u w:val="single"/>
        </w:rPr>
        <w:t>ạ</w:t>
      </w:r>
      <w:r w:rsidRPr="003F7088">
        <w:rPr>
          <w:rFonts w:ascii="Times New Roman" w:hAnsi="Times New Roman"/>
          <w:b/>
          <w:u w:val="single"/>
        </w:rPr>
        <w:t>y v</w:t>
      </w:r>
      <w:r w:rsidR="003F7088" w:rsidRPr="003F7088">
        <w:rPr>
          <w:rFonts w:ascii="Times New Roman" w:hAnsi="Times New Roman"/>
          <w:b/>
          <w:u w:val="single"/>
        </w:rPr>
        <w:t>à</w:t>
      </w:r>
      <w:r w:rsidRPr="003F7088">
        <w:rPr>
          <w:rFonts w:ascii="Times New Roman" w:hAnsi="Times New Roman"/>
          <w:b/>
          <w:u w:val="single"/>
        </w:rPr>
        <w:t xml:space="preserve"> h</w:t>
      </w:r>
      <w:r w:rsidR="003F7088" w:rsidRPr="003F7088">
        <w:rPr>
          <w:rFonts w:ascii="Times New Roman" w:hAnsi="Times New Roman"/>
          <w:b/>
          <w:u w:val="single"/>
        </w:rPr>
        <w:t>ọ</w:t>
      </w:r>
      <w:r w:rsidRPr="003F7088">
        <w:rPr>
          <w:rFonts w:ascii="Times New Roman" w:hAnsi="Times New Roman"/>
          <w:b/>
          <w:u w:val="single"/>
        </w:rPr>
        <w:t>c:</w:t>
      </w:r>
    </w:p>
    <w:p w:rsidR="00140DD3" w:rsidRPr="003F7088" w:rsidRDefault="00140DD3" w:rsidP="00140DD3">
      <w:pPr>
        <w:rPr>
          <w:rFonts w:ascii="Times New Roman" w:hAnsi="Times New Roman"/>
          <w:b/>
        </w:rPr>
      </w:pPr>
      <w:r w:rsidRPr="003F7088">
        <w:rPr>
          <w:rFonts w:ascii="Times New Roman" w:hAnsi="Times New Roman"/>
          <w:b/>
        </w:rPr>
        <w:t>1. Ki</w:t>
      </w:r>
      <w:r w:rsidR="003F7088" w:rsidRPr="003F7088">
        <w:rPr>
          <w:rFonts w:ascii="Times New Roman" w:hAnsi="Times New Roman"/>
          <w:b/>
        </w:rPr>
        <w:t>ể</w:t>
      </w:r>
      <w:r w:rsidRPr="003F7088">
        <w:rPr>
          <w:rFonts w:ascii="Times New Roman" w:hAnsi="Times New Roman"/>
          <w:b/>
        </w:rPr>
        <w:t>m tra: s</w:t>
      </w:r>
      <w:r w:rsidR="003F7088" w:rsidRPr="003F7088">
        <w:rPr>
          <w:rFonts w:ascii="Times New Roman" w:hAnsi="Times New Roman"/>
          <w:b/>
        </w:rPr>
        <w:t>ự</w:t>
      </w:r>
      <w:r w:rsidRPr="003F7088">
        <w:rPr>
          <w:rFonts w:ascii="Times New Roman" w:hAnsi="Times New Roman"/>
          <w:b/>
        </w:rPr>
        <w:t xml:space="preserve"> chu</w:t>
      </w:r>
      <w:r w:rsidR="003F7088" w:rsidRPr="003F7088">
        <w:rPr>
          <w:rFonts w:ascii="Times New Roman" w:hAnsi="Times New Roman"/>
          <w:b/>
        </w:rPr>
        <w:t>ẩ</w:t>
      </w:r>
      <w:r w:rsidRPr="003F7088">
        <w:rPr>
          <w:rFonts w:ascii="Times New Roman" w:hAnsi="Times New Roman"/>
          <w:b/>
        </w:rPr>
        <w:t>n b</w:t>
      </w:r>
      <w:r w:rsidR="003F7088" w:rsidRPr="003F7088">
        <w:rPr>
          <w:rFonts w:ascii="Times New Roman" w:hAnsi="Times New Roman"/>
          <w:b/>
        </w:rPr>
        <w:t>ị</w:t>
      </w:r>
    </w:p>
    <w:p w:rsidR="00140DD3" w:rsidRPr="003F7088" w:rsidRDefault="00140DD3" w:rsidP="00140DD3">
      <w:pPr>
        <w:rPr>
          <w:rFonts w:ascii="Times New Roman" w:hAnsi="Times New Roman"/>
          <w:b/>
        </w:rPr>
      </w:pPr>
      <w:r w:rsidRPr="003F7088">
        <w:rPr>
          <w:rFonts w:ascii="Times New Roman" w:hAnsi="Times New Roman"/>
          <w:b/>
        </w:rPr>
        <w:t xml:space="preserve">2. </w:t>
      </w:r>
      <w:r w:rsidR="003F7088" w:rsidRPr="003F7088">
        <w:rPr>
          <w:rFonts w:ascii="Times New Roman" w:hAnsi="Times New Roman"/>
          <w:b/>
        </w:rPr>
        <w:t>Ô</w:t>
      </w:r>
      <w:r w:rsidRPr="003F7088">
        <w:rPr>
          <w:rFonts w:ascii="Times New Roman" w:hAnsi="Times New Roman"/>
          <w:b/>
        </w:rPr>
        <w:t>n t</w:t>
      </w:r>
      <w:r w:rsidR="003F7088" w:rsidRPr="003F7088">
        <w:rPr>
          <w:rFonts w:ascii="Times New Roman" w:hAnsi="Times New Roman"/>
          <w:b/>
        </w:rPr>
        <w:t>ậ</w:t>
      </w:r>
      <w:r w:rsidRPr="003F7088">
        <w:rPr>
          <w:rFonts w:ascii="Times New Roman" w:hAnsi="Times New Roman"/>
          <w:b/>
        </w:rPr>
        <w:t>p</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0"/>
        <w:gridCol w:w="6160"/>
      </w:tblGrid>
      <w:tr w:rsidR="00140DD3" w:rsidRPr="003F7088" w:rsidTr="00FB2FF5">
        <w:tc>
          <w:tcPr>
            <w:tcW w:w="3500" w:type="dxa"/>
          </w:tcPr>
          <w:p w:rsidR="00140DD3" w:rsidRPr="003F7088" w:rsidRDefault="00140DD3" w:rsidP="00FB2FF5">
            <w:pPr>
              <w:jc w:val="center"/>
              <w:rPr>
                <w:rFonts w:ascii="Times New Roman" w:hAnsi="Times New Roman"/>
              </w:rPr>
            </w:pPr>
            <w:r w:rsidRPr="003F7088">
              <w:rPr>
                <w:rFonts w:ascii="Times New Roman" w:hAnsi="Times New Roman"/>
              </w:rPr>
              <w:t>Ho</w:t>
            </w:r>
            <w:r w:rsidR="003F7088" w:rsidRPr="003F7088">
              <w:rPr>
                <w:rFonts w:ascii="Times New Roman" w:hAnsi="Times New Roman"/>
              </w:rPr>
              <w:t>ạ</w:t>
            </w:r>
            <w:r w:rsidRPr="003F7088">
              <w:rPr>
                <w:rFonts w:ascii="Times New Roman" w:hAnsi="Times New Roman"/>
              </w:rPr>
              <w:t xml:space="preserve">t </w:t>
            </w:r>
            <w:r w:rsidR="003F7088" w:rsidRPr="003F7088">
              <w:rPr>
                <w:rFonts w:ascii="Times New Roman" w:hAnsi="Times New Roman"/>
              </w:rPr>
              <w:t>độ</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th</w:t>
            </w:r>
            <w:r w:rsidR="003F7088" w:rsidRPr="003F7088">
              <w:rPr>
                <w:rFonts w:ascii="Times New Roman" w:hAnsi="Times New Roman"/>
              </w:rPr>
              <w:t>ầ</w:t>
            </w:r>
            <w:r w:rsidRPr="003F7088">
              <w:rPr>
                <w:rFonts w:ascii="Times New Roman" w:hAnsi="Times New Roman"/>
              </w:rPr>
              <w:t>y v</w:t>
            </w:r>
            <w:r w:rsidR="003F7088" w:rsidRPr="003F7088">
              <w:rPr>
                <w:rFonts w:ascii="Times New Roman" w:hAnsi="Times New Roman"/>
              </w:rPr>
              <w:t>à</w:t>
            </w:r>
            <w:r w:rsidRPr="003F7088">
              <w:rPr>
                <w:rFonts w:ascii="Times New Roman" w:hAnsi="Times New Roman"/>
              </w:rPr>
              <w:t xml:space="preserve"> tr</w:t>
            </w:r>
            <w:r w:rsidR="003F7088" w:rsidRPr="003F7088">
              <w:rPr>
                <w:rFonts w:ascii="Times New Roman" w:hAnsi="Times New Roman"/>
              </w:rPr>
              <w:t>ò</w:t>
            </w:r>
          </w:p>
        </w:tc>
        <w:tc>
          <w:tcPr>
            <w:tcW w:w="6160" w:type="dxa"/>
          </w:tcPr>
          <w:p w:rsidR="00140DD3" w:rsidRPr="003F7088" w:rsidRDefault="00140DD3" w:rsidP="00FB2FF5">
            <w:pPr>
              <w:jc w:val="center"/>
              <w:rPr>
                <w:rFonts w:ascii="Times New Roman" w:hAnsi="Times New Roman"/>
              </w:rPr>
            </w:pPr>
            <w:r w:rsidRPr="003F7088">
              <w:rPr>
                <w:rFonts w:ascii="Times New Roman" w:hAnsi="Times New Roman"/>
              </w:rPr>
              <w:t>N</w:t>
            </w:r>
            <w:r w:rsidR="003F7088" w:rsidRPr="003F7088">
              <w:rPr>
                <w:rFonts w:ascii="Times New Roman" w:hAnsi="Times New Roman"/>
              </w:rPr>
              <w:t>ộ</w:t>
            </w:r>
            <w:r w:rsidRPr="003F7088">
              <w:rPr>
                <w:rFonts w:ascii="Times New Roman" w:hAnsi="Times New Roman"/>
              </w:rPr>
              <w:t>i dung</w:t>
            </w:r>
          </w:p>
        </w:tc>
      </w:tr>
      <w:tr w:rsidR="00140DD3" w:rsidRPr="003F7088" w:rsidTr="00FB2FF5">
        <w:tc>
          <w:tcPr>
            <w:tcW w:w="3500" w:type="dxa"/>
          </w:tcPr>
          <w:p w:rsidR="00140DD3" w:rsidRPr="003F7088" w:rsidRDefault="003F7088" w:rsidP="00FB2FF5">
            <w:pPr>
              <w:jc w:val="both"/>
              <w:rPr>
                <w:rFonts w:ascii="Times New Roman" w:hAnsi="Times New Roman"/>
              </w:rPr>
            </w:pPr>
            <w:r w:rsidRPr="003F7088">
              <w:rPr>
                <w:rFonts w:ascii="Times New Roman" w:hAnsi="Times New Roman"/>
              </w:rPr>
              <w:t>Đề</w:t>
            </w:r>
            <w:r w:rsidR="00140DD3" w:rsidRPr="003F7088">
              <w:rPr>
                <w:rFonts w:ascii="Times New Roman" w:hAnsi="Times New Roman"/>
              </w:rPr>
              <w:t xml:space="preserve"> b</w:t>
            </w:r>
            <w:r w:rsidRPr="003F7088">
              <w:rPr>
                <w:rFonts w:ascii="Times New Roman" w:hAnsi="Times New Roman"/>
              </w:rPr>
              <w:t>à</w:t>
            </w:r>
            <w:r w:rsidR="00140DD3" w:rsidRPr="003F7088">
              <w:rPr>
                <w:rFonts w:ascii="Times New Roman" w:hAnsi="Times New Roman"/>
              </w:rPr>
              <w:t xml:space="preserve">i: </w:t>
            </w:r>
            <w:r w:rsidR="00E2727B" w:rsidRPr="003F7088">
              <w:rPr>
                <w:rFonts w:ascii="Times New Roman" w:hAnsi="Times New Roman"/>
                <w:i/>
              </w:rPr>
              <w:t>H</w:t>
            </w:r>
            <w:r w:rsidRPr="003F7088">
              <w:rPr>
                <w:rFonts w:ascii="Times New Roman" w:hAnsi="Times New Roman"/>
                <w:i/>
              </w:rPr>
              <w:t>ã</w:t>
            </w:r>
            <w:r w:rsidR="00E2727B" w:rsidRPr="003F7088">
              <w:rPr>
                <w:rFonts w:ascii="Times New Roman" w:hAnsi="Times New Roman"/>
                <w:i/>
              </w:rPr>
              <w:t>y n</w:t>
            </w:r>
            <w:r w:rsidRPr="003F7088">
              <w:rPr>
                <w:rFonts w:ascii="Times New Roman" w:hAnsi="Times New Roman"/>
                <w:i/>
              </w:rPr>
              <w:t>ó</w:t>
            </w:r>
            <w:r w:rsidR="00E2727B" w:rsidRPr="003F7088">
              <w:rPr>
                <w:rFonts w:ascii="Times New Roman" w:hAnsi="Times New Roman"/>
                <w:i/>
              </w:rPr>
              <w:t>i kh</w:t>
            </w:r>
            <w:r w:rsidRPr="003F7088">
              <w:rPr>
                <w:rFonts w:ascii="Times New Roman" w:hAnsi="Times New Roman"/>
                <w:i/>
              </w:rPr>
              <w:t>ô</w:t>
            </w:r>
            <w:r w:rsidR="00E2727B" w:rsidRPr="003F7088">
              <w:rPr>
                <w:rFonts w:ascii="Times New Roman" w:hAnsi="Times New Roman"/>
                <w:i/>
              </w:rPr>
              <w:t>ng v</w:t>
            </w:r>
            <w:r w:rsidRPr="003F7088">
              <w:rPr>
                <w:rFonts w:ascii="Times New Roman" w:hAnsi="Times New Roman"/>
                <w:i/>
              </w:rPr>
              <w:t>ớ</w:t>
            </w:r>
            <w:r w:rsidR="00E2727B" w:rsidRPr="003F7088">
              <w:rPr>
                <w:rFonts w:ascii="Times New Roman" w:hAnsi="Times New Roman"/>
                <w:i/>
              </w:rPr>
              <w:t>i t</w:t>
            </w:r>
            <w:r w:rsidRPr="003F7088">
              <w:rPr>
                <w:rFonts w:ascii="Times New Roman" w:hAnsi="Times New Roman"/>
                <w:i/>
              </w:rPr>
              <w:t>ệ</w:t>
            </w:r>
            <w:r w:rsidR="00E2727B" w:rsidRPr="003F7088">
              <w:rPr>
                <w:rFonts w:ascii="Times New Roman" w:hAnsi="Times New Roman"/>
                <w:i/>
              </w:rPr>
              <w:t xml:space="preserve"> n</w:t>
            </w:r>
            <w:r w:rsidRPr="003F7088">
              <w:rPr>
                <w:rFonts w:ascii="Times New Roman" w:hAnsi="Times New Roman"/>
                <w:i/>
              </w:rPr>
              <w:t>ạ</w:t>
            </w:r>
            <w:r w:rsidR="00E2727B" w:rsidRPr="003F7088">
              <w:rPr>
                <w:rFonts w:ascii="Times New Roman" w:hAnsi="Times New Roman"/>
                <w:i/>
              </w:rPr>
              <w:t>n x</w:t>
            </w:r>
            <w:r w:rsidRPr="003F7088">
              <w:rPr>
                <w:rFonts w:ascii="Times New Roman" w:hAnsi="Times New Roman"/>
                <w:i/>
              </w:rPr>
              <w:t>ã</w:t>
            </w:r>
            <w:r w:rsidR="00E2727B" w:rsidRPr="003F7088">
              <w:rPr>
                <w:rFonts w:ascii="Times New Roman" w:hAnsi="Times New Roman"/>
                <w:i/>
              </w:rPr>
              <w:t xml:space="preserve"> h</w:t>
            </w:r>
            <w:r w:rsidRPr="003F7088">
              <w:rPr>
                <w:rFonts w:ascii="Times New Roman" w:hAnsi="Times New Roman"/>
                <w:i/>
              </w:rPr>
              <w:t>ộ</w:t>
            </w:r>
            <w:r w:rsidR="00E2727B" w:rsidRPr="003F7088">
              <w:rPr>
                <w:rFonts w:ascii="Times New Roman" w:hAnsi="Times New Roman"/>
                <w:i/>
              </w:rPr>
              <w:t>i</w:t>
            </w: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r w:rsidRPr="003F7088">
              <w:rPr>
                <w:rFonts w:ascii="Times New Roman" w:hAnsi="Times New Roman"/>
              </w:rPr>
              <w:t>HS d</w:t>
            </w:r>
            <w:r w:rsidR="003F7088" w:rsidRPr="003F7088">
              <w:rPr>
                <w:rFonts w:ascii="Times New Roman" w:hAnsi="Times New Roman"/>
              </w:rPr>
              <w:t>ự</w:t>
            </w:r>
            <w:r w:rsidRPr="003F7088">
              <w:rPr>
                <w:rFonts w:ascii="Times New Roman" w:hAnsi="Times New Roman"/>
              </w:rPr>
              <w:t>a v</w:t>
            </w:r>
            <w:r w:rsidR="003F7088" w:rsidRPr="003F7088">
              <w:rPr>
                <w:rFonts w:ascii="Times New Roman" w:hAnsi="Times New Roman"/>
              </w:rPr>
              <w:t>à</w:t>
            </w:r>
            <w:r w:rsidRPr="003F7088">
              <w:rPr>
                <w:rFonts w:ascii="Times New Roman" w:hAnsi="Times New Roman"/>
              </w:rPr>
              <w:t>o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 xml:space="preserve">c </w:t>
            </w:r>
            <w:r w:rsidR="003F7088" w:rsidRPr="003F7088">
              <w:rPr>
                <w:rFonts w:ascii="Times New Roman" w:hAnsi="Times New Roman"/>
              </w:rPr>
              <w:t>đượ</w:t>
            </w:r>
            <w:r w:rsidRPr="003F7088">
              <w:rPr>
                <w:rFonts w:ascii="Times New Roman" w:hAnsi="Times New Roman"/>
              </w:rPr>
              <w:t>c t</w:t>
            </w:r>
            <w:r w:rsidR="003F7088" w:rsidRPr="003F7088">
              <w:rPr>
                <w:rFonts w:ascii="Times New Roman" w:hAnsi="Times New Roman"/>
              </w:rPr>
              <w:t>ì</w:t>
            </w:r>
            <w:r w:rsidRPr="003F7088">
              <w:rPr>
                <w:rFonts w:ascii="Times New Roman" w:hAnsi="Times New Roman"/>
              </w:rPr>
              <w:t>m hi</w:t>
            </w:r>
            <w:r w:rsidR="003F7088" w:rsidRPr="003F7088">
              <w:rPr>
                <w:rFonts w:ascii="Times New Roman" w:hAnsi="Times New Roman"/>
              </w:rPr>
              <w:t>ể</w:t>
            </w:r>
            <w:r w:rsidRPr="003F7088">
              <w:rPr>
                <w:rFonts w:ascii="Times New Roman" w:hAnsi="Times New Roman"/>
              </w:rPr>
              <w:t xml:space="preserve">u </w:t>
            </w:r>
            <w:r w:rsidR="003F7088" w:rsidRPr="003F7088">
              <w:rPr>
                <w:rFonts w:ascii="Times New Roman" w:hAnsi="Times New Roman"/>
              </w:rPr>
              <w:t>để</w:t>
            </w:r>
            <w:r w:rsidRPr="003F7088">
              <w:rPr>
                <w:rFonts w:ascii="Times New Roman" w:hAnsi="Times New Roman"/>
              </w:rPr>
              <w:t xml:space="preserve"> l</w:t>
            </w:r>
            <w:r w:rsidR="003F7088" w:rsidRPr="003F7088">
              <w:rPr>
                <w:rFonts w:ascii="Times New Roman" w:hAnsi="Times New Roman"/>
              </w:rPr>
              <w:t>ậ</w:t>
            </w:r>
            <w:r w:rsidRPr="003F7088">
              <w:rPr>
                <w:rFonts w:ascii="Times New Roman" w:hAnsi="Times New Roman"/>
              </w:rPr>
              <w:t>p d</w:t>
            </w:r>
            <w:r w:rsidR="003F7088" w:rsidRPr="003F7088">
              <w:rPr>
                <w:rFonts w:ascii="Times New Roman" w:hAnsi="Times New Roman"/>
              </w:rPr>
              <w:t>à</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 xml:space="preserve">i </w:t>
            </w:r>
            <w:r w:rsidR="003F7088" w:rsidRPr="003F7088">
              <w:rPr>
                <w:rFonts w:ascii="Times New Roman" w:hAnsi="Times New Roman"/>
              </w:rPr>
              <w:t>đả</w:t>
            </w:r>
            <w:r w:rsidRPr="003F7088">
              <w:rPr>
                <w:rFonts w:ascii="Times New Roman" w:hAnsi="Times New Roman"/>
              </w:rPr>
              <w:t>m b</w:t>
            </w:r>
            <w:r w:rsidR="003F7088" w:rsidRPr="003F7088">
              <w:rPr>
                <w:rFonts w:ascii="Times New Roman" w:hAnsi="Times New Roman"/>
              </w:rPr>
              <w:t>ả</w:t>
            </w:r>
            <w:r w:rsidRPr="003F7088">
              <w:rPr>
                <w:rFonts w:ascii="Times New Roman" w:hAnsi="Times New Roman"/>
              </w:rPr>
              <w:t>o c</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ý</w:t>
            </w:r>
            <w:r w:rsidRPr="003F7088">
              <w:rPr>
                <w:rFonts w:ascii="Times New Roman" w:hAnsi="Times New Roman"/>
              </w:rPr>
              <w:t xml:space="preserve"> c</w:t>
            </w:r>
            <w:r w:rsidR="003F7088" w:rsidRPr="003F7088">
              <w:rPr>
                <w:rFonts w:ascii="Times New Roman" w:hAnsi="Times New Roman"/>
              </w:rPr>
              <w:t>ơ</w:t>
            </w:r>
            <w:r w:rsidRPr="003F7088">
              <w:rPr>
                <w:rFonts w:ascii="Times New Roman" w:hAnsi="Times New Roman"/>
              </w:rPr>
              <w:t xml:space="preserve"> b</w:t>
            </w:r>
            <w:r w:rsidR="003F7088" w:rsidRPr="003F7088">
              <w:rPr>
                <w:rFonts w:ascii="Times New Roman" w:hAnsi="Times New Roman"/>
              </w:rPr>
              <w:t>ả</w:t>
            </w:r>
            <w:r w:rsidRPr="003F7088">
              <w:rPr>
                <w:rFonts w:ascii="Times New Roman" w:hAnsi="Times New Roman"/>
              </w:rPr>
              <w:t>n sau</w:t>
            </w:r>
          </w:p>
          <w:p w:rsidR="00140DD3" w:rsidRPr="003F7088" w:rsidRDefault="00140DD3" w:rsidP="00FB2FF5">
            <w:pPr>
              <w:jc w:val="both"/>
              <w:rPr>
                <w:rFonts w:ascii="Times New Roman" w:hAnsi="Times New Roman"/>
              </w:rPr>
            </w:pPr>
            <w:r w:rsidRPr="003F7088">
              <w:rPr>
                <w:rFonts w:ascii="Times New Roman" w:hAnsi="Times New Roman"/>
              </w:rPr>
              <w:t>HS d</w:t>
            </w:r>
            <w:r w:rsidR="003F7088" w:rsidRPr="003F7088">
              <w:rPr>
                <w:rFonts w:ascii="Times New Roman" w:hAnsi="Times New Roman"/>
              </w:rPr>
              <w:t>ự</w:t>
            </w:r>
            <w:r w:rsidRPr="003F7088">
              <w:rPr>
                <w:rFonts w:ascii="Times New Roman" w:hAnsi="Times New Roman"/>
              </w:rPr>
              <w:t>a v</w:t>
            </w:r>
            <w:r w:rsidR="003F7088" w:rsidRPr="003F7088">
              <w:rPr>
                <w:rFonts w:ascii="Times New Roman" w:hAnsi="Times New Roman"/>
              </w:rPr>
              <w:t>à</w:t>
            </w:r>
            <w:r w:rsidRPr="003F7088">
              <w:rPr>
                <w:rFonts w:ascii="Times New Roman" w:hAnsi="Times New Roman"/>
              </w:rPr>
              <w:t>o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 xml:space="preserve">c </w:t>
            </w:r>
            <w:r w:rsidR="003F7088" w:rsidRPr="003F7088">
              <w:rPr>
                <w:rFonts w:ascii="Times New Roman" w:hAnsi="Times New Roman"/>
              </w:rPr>
              <w:t>đượ</w:t>
            </w:r>
            <w:r w:rsidRPr="003F7088">
              <w:rPr>
                <w:rFonts w:ascii="Times New Roman" w:hAnsi="Times New Roman"/>
              </w:rPr>
              <w:t>c t</w:t>
            </w:r>
            <w:r w:rsidR="003F7088" w:rsidRPr="003F7088">
              <w:rPr>
                <w:rFonts w:ascii="Times New Roman" w:hAnsi="Times New Roman"/>
              </w:rPr>
              <w:t>ì</w:t>
            </w:r>
            <w:r w:rsidRPr="003F7088">
              <w:rPr>
                <w:rFonts w:ascii="Times New Roman" w:hAnsi="Times New Roman"/>
              </w:rPr>
              <w:t>m hi</w:t>
            </w:r>
            <w:r w:rsidR="003F7088" w:rsidRPr="003F7088">
              <w:rPr>
                <w:rFonts w:ascii="Times New Roman" w:hAnsi="Times New Roman"/>
              </w:rPr>
              <w:t>ể</w:t>
            </w:r>
            <w:r w:rsidRPr="003F7088">
              <w:rPr>
                <w:rFonts w:ascii="Times New Roman" w:hAnsi="Times New Roman"/>
              </w:rPr>
              <w:t xml:space="preserve">u </w:t>
            </w:r>
            <w:r w:rsidR="003F7088" w:rsidRPr="003F7088">
              <w:rPr>
                <w:rFonts w:ascii="Times New Roman" w:hAnsi="Times New Roman"/>
              </w:rPr>
              <w:t>để</w:t>
            </w:r>
            <w:r w:rsidRPr="003F7088">
              <w:rPr>
                <w:rFonts w:ascii="Times New Roman" w:hAnsi="Times New Roman"/>
              </w:rPr>
              <w:t xml:space="preserve"> vi</w:t>
            </w:r>
            <w:r w:rsidR="003F7088" w:rsidRPr="003F7088">
              <w:rPr>
                <w:rFonts w:ascii="Times New Roman" w:hAnsi="Times New Roman"/>
              </w:rPr>
              <w:t>ế</w:t>
            </w:r>
            <w:r w:rsidRPr="003F7088">
              <w:rPr>
                <w:rFonts w:ascii="Times New Roman" w:hAnsi="Times New Roman"/>
              </w:rPr>
              <w:t>t b</w:t>
            </w:r>
            <w:r w:rsidR="003F7088" w:rsidRPr="003F7088">
              <w:rPr>
                <w:rFonts w:ascii="Times New Roman" w:hAnsi="Times New Roman"/>
              </w:rPr>
              <w:t>à</w:t>
            </w:r>
            <w:r w:rsidRPr="003F7088">
              <w:rPr>
                <w:rFonts w:ascii="Times New Roman" w:hAnsi="Times New Roman"/>
              </w:rPr>
              <w:t xml:space="preserve">i </w:t>
            </w:r>
            <w:r w:rsidR="003F7088" w:rsidRPr="003F7088">
              <w:rPr>
                <w:rFonts w:ascii="Times New Roman" w:hAnsi="Times New Roman"/>
              </w:rPr>
              <w:t>đả</w:t>
            </w:r>
            <w:r w:rsidRPr="003F7088">
              <w:rPr>
                <w:rFonts w:ascii="Times New Roman" w:hAnsi="Times New Roman"/>
              </w:rPr>
              <w:t>m b</w:t>
            </w:r>
            <w:r w:rsidR="003F7088" w:rsidRPr="003F7088">
              <w:rPr>
                <w:rFonts w:ascii="Times New Roman" w:hAnsi="Times New Roman"/>
              </w:rPr>
              <w:t>ả</w:t>
            </w:r>
            <w:r w:rsidRPr="003F7088">
              <w:rPr>
                <w:rFonts w:ascii="Times New Roman" w:hAnsi="Times New Roman"/>
              </w:rPr>
              <w:t>o c</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ý</w:t>
            </w:r>
            <w:r w:rsidRPr="003F7088">
              <w:rPr>
                <w:rFonts w:ascii="Times New Roman" w:hAnsi="Times New Roman"/>
              </w:rPr>
              <w:t xml:space="preserve"> c</w:t>
            </w:r>
            <w:r w:rsidR="003F7088" w:rsidRPr="003F7088">
              <w:rPr>
                <w:rFonts w:ascii="Times New Roman" w:hAnsi="Times New Roman"/>
              </w:rPr>
              <w:t>ơ</w:t>
            </w:r>
            <w:r w:rsidRPr="003F7088">
              <w:rPr>
                <w:rFonts w:ascii="Times New Roman" w:hAnsi="Times New Roman"/>
              </w:rPr>
              <w:t xml:space="preserve"> b</w:t>
            </w:r>
            <w:r w:rsidR="003F7088" w:rsidRPr="003F7088">
              <w:rPr>
                <w:rFonts w:ascii="Times New Roman" w:hAnsi="Times New Roman"/>
              </w:rPr>
              <w:t>ả</w:t>
            </w:r>
            <w:r w:rsidRPr="003F7088">
              <w:rPr>
                <w:rFonts w:ascii="Times New Roman" w:hAnsi="Times New Roman"/>
              </w:rPr>
              <w:t>n trong d</w:t>
            </w:r>
            <w:r w:rsidR="003F7088" w:rsidRPr="003F7088">
              <w:rPr>
                <w:rFonts w:ascii="Times New Roman" w:hAnsi="Times New Roman"/>
              </w:rPr>
              <w:t>à</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i</w:t>
            </w:r>
          </w:p>
          <w:p w:rsidR="00140DD3" w:rsidRPr="003F7088" w:rsidRDefault="00140DD3" w:rsidP="00FB2FF5">
            <w:pPr>
              <w:jc w:val="both"/>
              <w:rPr>
                <w:rFonts w:ascii="Times New Roman" w:hAnsi="Times New Roman"/>
              </w:rPr>
            </w:pPr>
            <w:r w:rsidRPr="003F7088">
              <w:rPr>
                <w:rFonts w:ascii="Times New Roman" w:hAnsi="Times New Roman"/>
              </w:rPr>
              <w:t>GV g</w:t>
            </w:r>
            <w:r w:rsidR="003F7088" w:rsidRPr="003F7088">
              <w:rPr>
                <w:rFonts w:ascii="Times New Roman" w:hAnsi="Times New Roman"/>
              </w:rPr>
              <w:t>ọ</w:t>
            </w:r>
            <w:r w:rsidRPr="003F7088">
              <w:rPr>
                <w:rFonts w:ascii="Times New Roman" w:hAnsi="Times New Roman"/>
              </w:rPr>
              <w:t>i m</w:t>
            </w:r>
            <w:r w:rsidR="003F7088" w:rsidRPr="003F7088">
              <w:rPr>
                <w:rFonts w:ascii="Times New Roman" w:hAnsi="Times New Roman"/>
              </w:rPr>
              <w:t>ộ</w:t>
            </w:r>
            <w:r w:rsidRPr="003F7088">
              <w:rPr>
                <w:rFonts w:ascii="Times New Roman" w:hAnsi="Times New Roman"/>
              </w:rPr>
              <w:t>t s</w:t>
            </w:r>
            <w:r w:rsidR="003F7088" w:rsidRPr="003F7088">
              <w:rPr>
                <w:rFonts w:ascii="Times New Roman" w:hAnsi="Times New Roman"/>
              </w:rPr>
              <w:t>ố</w:t>
            </w:r>
            <w:r w:rsidRPr="003F7088">
              <w:rPr>
                <w:rFonts w:ascii="Times New Roman" w:hAnsi="Times New Roman"/>
              </w:rPr>
              <w:t xml:space="preserve"> HS </w:t>
            </w:r>
            <w:r w:rsidR="003F7088" w:rsidRPr="003F7088">
              <w:rPr>
                <w:rFonts w:ascii="Times New Roman" w:hAnsi="Times New Roman"/>
              </w:rPr>
              <w:t>đọ</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i v</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ù</w:t>
            </w:r>
            <w:r w:rsidRPr="003F7088">
              <w:rPr>
                <w:rFonts w:ascii="Times New Roman" w:hAnsi="Times New Roman"/>
              </w:rPr>
              <w:t>ng nh</w:t>
            </w:r>
            <w:r w:rsidR="003F7088" w:rsidRPr="003F7088">
              <w:rPr>
                <w:rFonts w:ascii="Times New Roman" w:hAnsi="Times New Roman"/>
              </w:rPr>
              <w:t>ậ</w:t>
            </w:r>
            <w:r w:rsidRPr="003F7088">
              <w:rPr>
                <w:rFonts w:ascii="Times New Roman" w:hAnsi="Times New Roman"/>
              </w:rPr>
              <w:t>n x</w:t>
            </w:r>
            <w:r w:rsidR="003F7088" w:rsidRPr="003F7088">
              <w:rPr>
                <w:rFonts w:ascii="Times New Roman" w:hAnsi="Times New Roman"/>
              </w:rPr>
              <w:t>é</w:t>
            </w:r>
            <w:r w:rsidRPr="003F7088">
              <w:rPr>
                <w:rFonts w:ascii="Times New Roman" w:hAnsi="Times New Roman"/>
              </w:rPr>
              <w:t>t, ch</w:t>
            </w:r>
            <w:r w:rsidR="003F7088" w:rsidRPr="003F7088">
              <w:rPr>
                <w:rFonts w:ascii="Times New Roman" w:hAnsi="Times New Roman"/>
              </w:rPr>
              <w:t>ữ</w:t>
            </w:r>
            <w:r w:rsidRPr="003F7088">
              <w:rPr>
                <w:rFonts w:ascii="Times New Roman" w:hAnsi="Times New Roman"/>
              </w:rPr>
              <w:t>a b</w:t>
            </w:r>
            <w:r w:rsidR="003F7088" w:rsidRPr="003F7088">
              <w:rPr>
                <w:rFonts w:ascii="Times New Roman" w:hAnsi="Times New Roman"/>
              </w:rPr>
              <w:t>à</w:t>
            </w:r>
            <w:r w:rsidRPr="003F7088">
              <w:rPr>
                <w:rFonts w:ascii="Times New Roman" w:hAnsi="Times New Roman"/>
              </w:rPr>
              <w:t>i ho</w:t>
            </w:r>
            <w:r w:rsidR="003F7088" w:rsidRPr="003F7088">
              <w:rPr>
                <w:rFonts w:ascii="Times New Roman" w:hAnsi="Times New Roman"/>
              </w:rPr>
              <w:t>à</w:t>
            </w:r>
            <w:r w:rsidRPr="003F7088">
              <w:rPr>
                <w:rFonts w:ascii="Times New Roman" w:hAnsi="Times New Roman"/>
              </w:rPr>
              <w:t>n ch</w:t>
            </w:r>
            <w:r w:rsidR="003F7088" w:rsidRPr="003F7088">
              <w:rPr>
                <w:rFonts w:ascii="Times New Roman" w:hAnsi="Times New Roman"/>
              </w:rPr>
              <w:t>ỉ</w:t>
            </w:r>
            <w:r w:rsidRPr="003F7088">
              <w:rPr>
                <w:rFonts w:ascii="Times New Roman" w:hAnsi="Times New Roman"/>
              </w:rPr>
              <w:t>nh</w:t>
            </w:r>
          </w:p>
        </w:tc>
        <w:tc>
          <w:tcPr>
            <w:tcW w:w="6160" w:type="dxa"/>
          </w:tcPr>
          <w:p w:rsidR="00AD65F9" w:rsidRPr="003F7088" w:rsidRDefault="00AD65F9" w:rsidP="00AD65F9">
            <w:pPr>
              <w:rPr>
                <w:rFonts w:ascii="Times New Roman" w:hAnsi="Times New Roman"/>
                <w:b/>
                <w:color w:val="000000"/>
                <w:u w:val="single"/>
              </w:rPr>
            </w:pPr>
            <w:r w:rsidRPr="003F7088">
              <w:rPr>
                <w:rFonts w:ascii="Times New Roman" w:hAnsi="Times New Roman"/>
                <w:b/>
                <w:color w:val="000000"/>
                <w:u w:val="single"/>
              </w:rPr>
              <w:t>* T</w:t>
            </w:r>
            <w:r w:rsidR="003F7088" w:rsidRPr="003F7088">
              <w:rPr>
                <w:rFonts w:ascii="Times New Roman" w:hAnsi="Times New Roman"/>
                <w:b/>
                <w:color w:val="000000"/>
                <w:u w:val="single"/>
              </w:rPr>
              <w:t>ì</w:t>
            </w:r>
            <w:r w:rsidRPr="003F7088">
              <w:rPr>
                <w:rFonts w:ascii="Times New Roman" w:hAnsi="Times New Roman"/>
                <w:b/>
                <w:color w:val="000000"/>
                <w:u w:val="single"/>
              </w:rPr>
              <w:t>m hi</w:t>
            </w:r>
            <w:r w:rsidR="003F7088" w:rsidRPr="003F7088">
              <w:rPr>
                <w:rFonts w:ascii="Times New Roman" w:hAnsi="Times New Roman"/>
                <w:b/>
                <w:color w:val="000000"/>
                <w:u w:val="single"/>
              </w:rPr>
              <w:t>ể</w:t>
            </w:r>
            <w:r w:rsidRPr="003F7088">
              <w:rPr>
                <w:rFonts w:ascii="Times New Roman" w:hAnsi="Times New Roman"/>
                <w:b/>
                <w:color w:val="000000"/>
                <w:u w:val="single"/>
              </w:rPr>
              <w:t xml:space="preserve">u </w:t>
            </w:r>
            <w:r w:rsidR="003F7088" w:rsidRPr="003F7088">
              <w:rPr>
                <w:rFonts w:ascii="Times New Roman" w:hAnsi="Times New Roman"/>
                <w:b/>
                <w:color w:val="000000"/>
                <w:u w:val="single"/>
              </w:rPr>
              <w:t>đề</w:t>
            </w:r>
            <w:r w:rsidRPr="003F7088">
              <w:rPr>
                <w:rFonts w:ascii="Times New Roman" w:hAnsi="Times New Roman"/>
                <w:b/>
                <w:color w:val="000000"/>
                <w:u w:val="single"/>
              </w:rPr>
              <w:t xml:space="preserve"> </w:t>
            </w:r>
          </w:p>
          <w:p w:rsidR="00AD65F9" w:rsidRPr="003F7088" w:rsidRDefault="00AD65F9" w:rsidP="00FB2FF5">
            <w:pPr>
              <w:jc w:val="both"/>
              <w:rPr>
                <w:rFonts w:ascii="Times New Roman" w:hAnsi="Times New Roman"/>
              </w:rPr>
            </w:pPr>
            <w:r w:rsidRPr="003F7088">
              <w:rPr>
                <w:rFonts w:ascii="Times New Roman" w:hAnsi="Times New Roman"/>
              </w:rPr>
              <w:t>- Th</w:t>
            </w:r>
            <w:r w:rsidR="003F7088" w:rsidRPr="003F7088">
              <w:rPr>
                <w:rFonts w:ascii="Times New Roman" w:hAnsi="Times New Roman"/>
              </w:rPr>
              <w:t>ể</w:t>
            </w:r>
            <w:r w:rsidRPr="003F7088">
              <w:rPr>
                <w:rFonts w:ascii="Times New Roman" w:hAnsi="Times New Roman"/>
              </w:rPr>
              <w:t xml:space="preserve"> lo</w:t>
            </w:r>
            <w:r w:rsidR="003F7088" w:rsidRPr="003F7088">
              <w:rPr>
                <w:rFonts w:ascii="Times New Roman" w:hAnsi="Times New Roman"/>
              </w:rPr>
              <w:t>ạ</w:t>
            </w:r>
            <w:r w:rsidRPr="003F7088">
              <w:rPr>
                <w:rFonts w:ascii="Times New Roman" w:hAnsi="Times New Roman"/>
              </w:rPr>
              <w:t>i: NL</w:t>
            </w:r>
          </w:p>
          <w:p w:rsidR="000328CC" w:rsidRPr="003F7088" w:rsidRDefault="00AD65F9" w:rsidP="00FB2FF5">
            <w:pPr>
              <w:jc w:val="both"/>
              <w:rPr>
                <w:rFonts w:ascii="Times New Roman" w:hAnsi="Times New Roman"/>
              </w:rPr>
            </w:pPr>
            <w:r w:rsidRPr="003F7088">
              <w:rPr>
                <w:rFonts w:ascii="Times New Roman" w:hAnsi="Times New Roman"/>
              </w:rPr>
              <w:t>- N</w:t>
            </w:r>
            <w:r w:rsidR="003F7088" w:rsidRPr="003F7088">
              <w:rPr>
                <w:rFonts w:ascii="Times New Roman" w:hAnsi="Times New Roman"/>
              </w:rPr>
              <w:t>ộ</w:t>
            </w:r>
            <w:r w:rsidRPr="003F7088">
              <w:rPr>
                <w:rFonts w:ascii="Times New Roman" w:hAnsi="Times New Roman"/>
              </w:rPr>
              <w:t>i dung c</w:t>
            </w:r>
            <w:r w:rsidR="003F7088" w:rsidRPr="003F7088">
              <w:rPr>
                <w:rFonts w:ascii="Times New Roman" w:hAnsi="Times New Roman"/>
              </w:rPr>
              <w:t>ầ</w:t>
            </w:r>
            <w:r w:rsidRPr="003F7088">
              <w:rPr>
                <w:rFonts w:ascii="Times New Roman" w:hAnsi="Times New Roman"/>
              </w:rPr>
              <w:t>n l</w:t>
            </w:r>
            <w:r w:rsidR="003F7088" w:rsidRPr="003F7088">
              <w:rPr>
                <w:rFonts w:ascii="Times New Roman" w:hAnsi="Times New Roman"/>
              </w:rPr>
              <w:t>à</w:t>
            </w:r>
            <w:r w:rsidRPr="003F7088">
              <w:rPr>
                <w:rFonts w:ascii="Times New Roman" w:hAnsi="Times New Roman"/>
              </w:rPr>
              <w:t>m s</w:t>
            </w:r>
            <w:r w:rsidR="003F7088" w:rsidRPr="003F7088">
              <w:rPr>
                <w:rFonts w:ascii="Times New Roman" w:hAnsi="Times New Roman"/>
              </w:rPr>
              <w:t>á</w:t>
            </w:r>
            <w:r w:rsidRPr="003F7088">
              <w:rPr>
                <w:rFonts w:ascii="Times New Roman" w:hAnsi="Times New Roman"/>
              </w:rPr>
              <w:t>ng t</w:t>
            </w:r>
            <w:r w:rsidR="003F7088" w:rsidRPr="003F7088">
              <w:rPr>
                <w:rFonts w:ascii="Times New Roman" w:hAnsi="Times New Roman"/>
              </w:rPr>
              <w:t>ỏ</w:t>
            </w:r>
            <w:r w:rsidRPr="003F7088">
              <w:rPr>
                <w:rFonts w:ascii="Times New Roman" w:hAnsi="Times New Roman"/>
              </w:rPr>
              <w:t>:</w:t>
            </w:r>
            <w:r w:rsidRPr="003F7088">
              <w:rPr>
                <w:rFonts w:ascii="Times New Roman" w:hAnsi="Times New Roman"/>
                <w:bCs/>
                <w:color w:val="000000"/>
              </w:rPr>
              <w:t xml:space="preserve"> </w:t>
            </w:r>
            <w:r w:rsidR="000328CC" w:rsidRPr="003F7088">
              <w:rPr>
                <w:rFonts w:ascii="Times New Roman" w:hAnsi="Times New Roman"/>
              </w:rPr>
              <w:t>t</w:t>
            </w:r>
            <w:r w:rsidR="003F7088" w:rsidRPr="003F7088">
              <w:rPr>
                <w:rFonts w:ascii="Times New Roman" w:hAnsi="Times New Roman"/>
              </w:rPr>
              <w:t>á</w:t>
            </w:r>
            <w:r w:rsidR="000328CC" w:rsidRPr="003F7088">
              <w:rPr>
                <w:rFonts w:ascii="Times New Roman" w:hAnsi="Times New Roman"/>
              </w:rPr>
              <w:t>c h</w:t>
            </w:r>
            <w:r w:rsidR="003F7088" w:rsidRPr="003F7088">
              <w:rPr>
                <w:rFonts w:ascii="Times New Roman" w:hAnsi="Times New Roman"/>
              </w:rPr>
              <w:t>ạ</w:t>
            </w:r>
            <w:r w:rsidR="000328CC" w:rsidRPr="003F7088">
              <w:rPr>
                <w:rFonts w:ascii="Times New Roman" w:hAnsi="Times New Roman"/>
              </w:rPr>
              <w:t>i c</w:t>
            </w:r>
            <w:r w:rsidR="003F7088" w:rsidRPr="003F7088">
              <w:rPr>
                <w:rFonts w:ascii="Times New Roman" w:hAnsi="Times New Roman"/>
              </w:rPr>
              <w:t>ủ</w:t>
            </w:r>
            <w:r w:rsidR="000328CC" w:rsidRPr="003F7088">
              <w:rPr>
                <w:rFonts w:ascii="Times New Roman" w:hAnsi="Times New Roman"/>
              </w:rPr>
              <w:t>a t</w:t>
            </w:r>
            <w:r w:rsidR="003F7088" w:rsidRPr="003F7088">
              <w:rPr>
                <w:rFonts w:ascii="Times New Roman" w:hAnsi="Times New Roman"/>
              </w:rPr>
              <w:t>ệ</w:t>
            </w:r>
            <w:r w:rsidR="000328CC" w:rsidRPr="003F7088">
              <w:rPr>
                <w:rFonts w:ascii="Times New Roman" w:hAnsi="Times New Roman"/>
              </w:rPr>
              <w:t xml:space="preserve"> n</w:t>
            </w:r>
            <w:r w:rsidR="003F7088" w:rsidRPr="003F7088">
              <w:rPr>
                <w:rFonts w:ascii="Times New Roman" w:hAnsi="Times New Roman"/>
              </w:rPr>
              <w:t>ạ</w:t>
            </w:r>
            <w:r w:rsidR="000328CC" w:rsidRPr="003F7088">
              <w:rPr>
                <w:rFonts w:ascii="Times New Roman" w:hAnsi="Times New Roman"/>
              </w:rPr>
              <w:t>n x</w:t>
            </w:r>
            <w:r w:rsidR="003F7088" w:rsidRPr="003F7088">
              <w:rPr>
                <w:rFonts w:ascii="Times New Roman" w:hAnsi="Times New Roman"/>
              </w:rPr>
              <w:t>ã</w:t>
            </w:r>
            <w:r w:rsidR="000328CC" w:rsidRPr="003F7088">
              <w:rPr>
                <w:rFonts w:ascii="Times New Roman" w:hAnsi="Times New Roman"/>
              </w:rPr>
              <w:t xml:space="preserve"> h</w:t>
            </w:r>
            <w:r w:rsidR="003F7088" w:rsidRPr="003F7088">
              <w:rPr>
                <w:rFonts w:ascii="Times New Roman" w:hAnsi="Times New Roman"/>
              </w:rPr>
              <w:t>ộ</w:t>
            </w:r>
            <w:r w:rsidR="000328CC" w:rsidRPr="003F7088">
              <w:rPr>
                <w:rFonts w:ascii="Times New Roman" w:hAnsi="Times New Roman"/>
              </w:rPr>
              <w:t>i</w:t>
            </w:r>
          </w:p>
          <w:p w:rsidR="000328CC" w:rsidRPr="003F7088" w:rsidRDefault="000328CC" w:rsidP="00FB2FF5">
            <w:pPr>
              <w:jc w:val="both"/>
              <w:rPr>
                <w:rFonts w:ascii="Times New Roman" w:hAnsi="Times New Roman"/>
              </w:rPr>
            </w:pPr>
            <w:r w:rsidRPr="003F7088">
              <w:rPr>
                <w:rFonts w:ascii="Times New Roman" w:hAnsi="Times New Roman"/>
              </w:rPr>
              <w:t>v</w:t>
            </w:r>
            <w:r w:rsidR="003F7088" w:rsidRPr="003F7088">
              <w:rPr>
                <w:rFonts w:ascii="Times New Roman" w:hAnsi="Times New Roman"/>
              </w:rPr>
              <w:t>à</w:t>
            </w:r>
            <w:r w:rsidRPr="003F7088">
              <w:rPr>
                <w:rFonts w:ascii="Times New Roman" w:hAnsi="Times New Roman"/>
              </w:rPr>
              <w:t xml:space="preserve"> k</w:t>
            </w:r>
            <w:r w:rsidR="003F7088" w:rsidRPr="003F7088">
              <w:rPr>
                <w:rFonts w:ascii="Times New Roman" w:hAnsi="Times New Roman"/>
              </w:rPr>
              <w:t>ê</w:t>
            </w:r>
            <w:r w:rsidRPr="003F7088">
              <w:rPr>
                <w:rFonts w:ascii="Times New Roman" w:hAnsi="Times New Roman"/>
              </w:rPr>
              <w:t>u g</w:t>
            </w:r>
            <w:r w:rsidR="003F7088" w:rsidRPr="003F7088">
              <w:rPr>
                <w:rFonts w:ascii="Times New Roman" w:hAnsi="Times New Roman"/>
              </w:rPr>
              <w:t>ọ</w:t>
            </w:r>
            <w:r w:rsidRPr="003F7088">
              <w:rPr>
                <w:rFonts w:ascii="Times New Roman" w:hAnsi="Times New Roman"/>
              </w:rPr>
              <w:t>i m</w:t>
            </w:r>
            <w:r w:rsidR="003F7088" w:rsidRPr="003F7088">
              <w:rPr>
                <w:rFonts w:ascii="Times New Roman" w:hAnsi="Times New Roman"/>
              </w:rPr>
              <w:t>ọ</w:t>
            </w:r>
            <w:r w:rsidRPr="003F7088">
              <w:rPr>
                <w:rFonts w:ascii="Times New Roman" w:hAnsi="Times New Roman"/>
              </w:rPr>
              <w:t>i ng</w:t>
            </w:r>
            <w:r w:rsidR="003F7088" w:rsidRPr="003F7088">
              <w:rPr>
                <w:rFonts w:ascii="Times New Roman" w:hAnsi="Times New Roman"/>
              </w:rPr>
              <w:t>ườ</w:t>
            </w:r>
            <w:r w:rsidRPr="003F7088">
              <w:rPr>
                <w:rFonts w:ascii="Times New Roman" w:hAnsi="Times New Roman"/>
              </w:rPr>
              <w:t>i tr</w:t>
            </w:r>
            <w:r w:rsidR="003F7088" w:rsidRPr="003F7088">
              <w:rPr>
                <w:rFonts w:ascii="Times New Roman" w:hAnsi="Times New Roman"/>
              </w:rPr>
              <w:t>á</w:t>
            </w:r>
            <w:r w:rsidRPr="003F7088">
              <w:rPr>
                <w:rFonts w:ascii="Times New Roman" w:hAnsi="Times New Roman"/>
              </w:rPr>
              <w:t>nh xa.</w:t>
            </w:r>
          </w:p>
          <w:p w:rsidR="000328CC" w:rsidRPr="003F7088" w:rsidRDefault="00AD65F9" w:rsidP="00FB2FF5">
            <w:pPr>
              <w:jc w:val="both"/>
              <w:rPr>
                <w:rFonts w:ascii="Times New Roman" w:hAnsi="Times New Roman"/>
              </w:rPr>
            </w:pPr>
            <w:r w:rsidRPr="003F7088">
              <w:rPr>
                <w:rFonts w:ascii="Times New Roman" w:hAnsi="Times New Roman"/>
              </w:rPr>
              <w:t>- C</w:t>
            </w:r>
            <w:r w:rsidR="003F7088" w:rsidRPr="003F7088">
              <w:rPr>
                <w:rFonts w:ascii="Times New Roman" w:hAnsi="Times New Roman"/>
              </w:rPr>
              <w:t>á</w:t>
            </w:r>
            <w:r w:rsidRPr="003F7088">
              <w:rPr>
                <w:rFonts w:ascii="Times New Roman" w:hAnsi="Times New Roman"/>
              </w:rPr>
              <w:t>ch l</w:t>
            </w:r>
            <w:r w:rsidR="003F7088" w:rsidRPr="003F7088">
              <w:rPr>
                <w:rFonts w:ascii="Times New Roman" w:hAnsi="Times New Roman"/>
              </w:rPr>
              <w:t>à</w:t>
            </w:r>
            <w:r w:rsidRPr="003F7088">
              <w:rPr>
                <w:rFonts w:ascii="Times New Roman" w:hAnsi="Times New Roman"/>
              </w:rPr>
              <w:t>m: ph</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í</w:t>
            </w:r>
            <w:r w:rsidRPr="003F7088">
              <w:rPr>
                <w:rFonts w:ascii="Times New Roman" w:hAnsi="Times New Roman"/>
              </w:rPr>
              <w:t>ch c</w:t>
            </w:r>
            <w:r w:rsidR="003F7088" w:rsidRPr="003F7088">
              <w:rPr>
                <w:rFonts w:ascii="Times New Roman" w:hAnsi="Times New Roman"/>
              </w:rPr>
              <w:t>á</w:t>
            </w:r>
            <w:r w:rsidRPr="003F7088">
              <w:rPr>
                <w:rFonts w:ascii="Times New Roman" w:hAnsi="Times New Roman"/>
              </w:rPr>
              <w:t>c lu</w:t>
            </w:r>
            <w:r w:rsidR="003F7088" w:rsidRPr="003F7088">
              <w:rPr>
                <w:rFonts w:ascii="Times New Roman" w:hAnsi="Times New Roman"/>
              </w:rPr>
              <w:t>ậ</w:t>
            </w:r>
            <w:r w:rsidRPr="003F7088">
              <w:rPr>
                <w:rFonts w:ascii="Times New Roman" w:hAnsi="Times New Roman"/>
              </w:rPr>
              <w:t xml:space="preserve">n </w:t>
            </w:r>
            <w:r w:rsidR="003F7088" w:rsidRPr="003F7088">
              <w:rPr>
                <w:rFonts w:ascii="Times New Roman" w:hAnsi="Times New Roman"/>
              </w:rPr>
              <w:t>đ</w:t>
            </w:r>
            <w:r w:rsidRPr="003F7088">
              <w:rPr>
                <w:rFonts w:ascii="Times New Roman" w:hAnsi="Times New Roman"/>
              </w:rPr>
              <w:t>i</w:t>
            </w:r>
            <w:r w:rsidR="003F7088" w:rsidRPr="003F7088">
              <w:rPr>
                <w:rFonts w:ascii="Times New Roman" w:hAnsi="Times New Roman"/>
              </w:rPr>
              <w:t>ể</w:t>
            </w:r>
            <w:r w:rsidRPr="003F7088">
              <w:rPr>
                <w:rFonts w:ascii="Times New Roman" w:hAnsi="Times New Roman"/>
              </w:rPr>
              <w:t xml:space="preserve">m </w:t>
            </w:r>
            <w:r w:rsidR="003F7088" w:rsidRPr="003F7088">
              <w:rPr>
                <w:rFonts w:ascii="Times New Roman" w:hAnsi="Times New Roman"/>
              </w:rPr>
              <w:t>để</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m s</w:t>
            </w:r>
            <w:r w:rsidR="003F7088" w:rsidRPr="003F7088">
              <w:rPr>
                <w:rFonts w:ascii="Times New Roman" w:hAnsi="Times New Roman"/>
              </w:rPr>
              <w:t>á</w:t>
            </w:r>
            <w:r w:rsidRPr="003F7088">
              <w:rPr>
                <w:rFonts w:ascii="Times New Roman" w:hAnsi="Times New Roman"/>
              </w:rPr>
              <w:t>ng t</w:t>
            </w:r>
            <w:r w:rsidR="003F7088" w:rsidRPr="003F7088">
              <w:rPr>
                <w:rFonts w:ascii="Times New Roman" w:hAnsi="Times New Roman"/>
              </w:rPr>
              <w:t>ỏ</w:t>
            </w:r>
            <w:r w:rsidRPr="003F7088">
              <w:rPr>
                <w:rFonts w:ascii="Times New Roman" w:hAnsi="Times New Roman"/>
              </w:rPr>
              <w:t xml:space="preserve"> </w:t>
            </w:r>
            <w:r w:rsidR="000328CC" w:rsidRPr="003F7088">
              <w:rPr>
                <w:rFonts w:ascii="Times New Roman" w:hAnsi="Times New Roman"/>
              </w:rPr>
              <w:t>t</w:t>
            </w:r>
            <w:r w:rsidR="003F7088" w:rsidRPr="003F7088">
              <w:rPr>
                <w:rFonts w:ascii="Times New Roman" w:hAnsi="Times New Roman"/>
              </w:rPr>
              <w:t>á</w:t>
            </w:r>
            <w:r w:rsidR="000328CC" w:rsidRPr="003F7088">
              <w:rPr>
                <w:rFonts w:ascii="Times New Roman" w:hAnsi="Times New Roman"/>
              </w:rPr>
              <w:t>c h</w:t>
            </w:r>
            <w:r w:rsidR="003F7088" w:rsidRPr="003F7088">
              <w:rPr>
                <w:rFonts w:ascii="Times New Roman" w:hAnsi="Times New Roman"/>
              </w:rPr>
              <w:t>ạ</w:t>
            </w:r>
            <w:r w:rsidR="000328CC" w:rsidRPr="003F7088">
              <w:rPr>
                <w:rFonts w:ascii="Times New Roman" w:hAnsi="Times New Roman"/>
              </w:rPr>
              <w:t>i c</w:t>
            </w:r>
            <w:r w:rsidR="003F7088" w:rsidRPr="003F7088">
              <w:rPr>
                <w:rFonts w:ascii="Times New Roman" w:hAnsi="Times New Roman"/>
              </w:rPr>
              <w:t>ủ</w:t>
            </w:r>
            <w:r w:rsidR="000328CC" w:rsidRPr="003F7088">
              <w:rPr>
                <w:rFonts w:ascii="Times New Roman" w:hAnsi="Times New Roman"/>
              </w:rPr>
              <w:t>a t</w:t>
            </w:r>
            <w:r w:rsidR="003F7088" w:rsidRPr="003F7088">
              <w:rPr>
                <w:rFonts w:ascii="Times New Roman" w:hAnsi="Times New Roman"/>
              </w:rPr>
              <w:t>ệ</w:t>
            </w:r>
            <w:r w:rsidR="000328CC" w:rsidRPr="003F7088">
              <w:rPr>
                <w:rFonts w:ascii="Times New Roman" w:hAnsi="Times New Roman"/>
              </w:rPr>
              <w:t xml:space="preserve"> n</w:t>
            </w:r>
            <w:r w:rsidR="003F7088" w:rsidRPr="003F7088">
              <w:rPr>
                <w:rFonts w:ascii="Times New Roman" w:hAnsi="Times New Roman"/>
              </w:rPr>
              <w:t>ạ</w:t>
            </w:r>
            <w:r w:rsidR="000328CC" w:rsidRPr="003F7088">
              <w:rPr>
                <w:rFonts w:ascii="Times New Roman" w:hAnsi="Times New Roman"/>
              </w:rPr>
              <w:t>n x</w:t>
            </w:r>
            <w:r w:rsidR="003F7088" w:rsidRPr="003F7088">
              <w:rPr>
                <w:rFonts w:ascii="Times New Roman" w:hAnsi="Times New Roman"/>
              </w:rPr>
              <w:t>ã</w:t>
            </w:r>
            <w:r w:rsidR="000328CC" w:rsidRPr="003F7088">
              <w:rPr>
                <w:rFonts w:ascii="Times New Roman" w:hAnsi="Times New Roman"/>
              </w:rPr>
              <w:t xml:space="preserve"> h</w:t>
            </w:r>
            <w:r w:rsidR="003F7088" w:rsidRPr="003F7088">
              <w:rPr>
                <w:rFonts w:ascii="Times New Roman" w:hAnsi="Times New Roman"/>
              </w:rPr>
              <w:t>ộ</w:t>
            </w:r>
            <w:r w:rsidR="000328CC" w:rsidRPr="003F7088">
              <w:rPr>
                <w:rFonts w:ascii="Times New Roman" w:hAnsi="Times New Roman"/>
              </w:rPr>
              <w:t>i</w:t>
            </w:r>
          </w:p>
          <w:p w:rsidR="00AD65F9" w:rsidRPr="003F7088" w:rsidRDefault="00AD65F9" w:rsidP="00FB2FF5">
            <w:pPr>
              <w:jc w:val="both"/>
              <w:rPr>
                <w:rFonts w:ascii="Times New Roman" w:hAnsi="Times New Roman"/>
                <w:b/>
                <w:u w:val="single"/>
              </w:rPr>
            </w:pPr>
            <w:r w:rsidRPr="003F7088">
              <w:rPr>
                <w:rFonts w:ascii="Times New Roman" w:hAnsi="Times New Roman"/>
                <w:b/>
                <w:u w:val="single"/>
              </w:rPr>
              <w:t>*. D</w:t>
            </w:r>
            <w:r w:rsidR="003F7088" w:rsidRPr="003F7088">
              <w:rPr>
                <w:rFonts w:ascii="Times New Roman" w:hAnsi="Times New Roman"/>
                <w:b/>
                <w:u w:val="single"/>
              </w:rPr>
              <w:t>à</w:t>
            </w:r>
            <w:r w:rsidRPr="003F7088">
              <w:rPr>
                <w:rFonts w:ascii="Times New Roman" w:hAnsi="Times New Roman"/>
                <w:b/>
                <w:u w:val="single"/>
              </w:rPr>
              <w:t xml:space="preserve">n </w:t>
            </w:r>
            <w:r w:rsidR="003F7088" w:rsidRPr="003F7088">
              <w:rPr>
                <w:rFonts w:ascii="Times New Roman" w:hAnsi="Times New Roman"/>
                <w:b/>
                <w:u w:val="single"/>
              </w:rPr>
              <w:t>ý</w:t>
            </w:r>
            <w:r w:rsidRPr="003F7088">
              <w:rPr>
                <w:rFonts w:ascii="Times New Roman" w:hAnsi="Times New Roman"/>
                <w:b/>
                <w:u w:val="single"/>
              </w:rPr>
              <w:t xml:space="preserve"> </w:t>
            </w:r>
          </w:p>
          <w:p w:rsidR="00AD65F9" w:rsidRPr="003F7088" w:rsidRDefault="00AD65F9" w:rsidP="00FB2FF5">
            <w:pPr>
              <w:jc w:val="both"/>
              <w:rPr>
                <w:rFonts w:ascii="Times New Roman" w:hAnsi="Times New Roman"/>
                <w:b/>
                <w:u w:val="single"/>
              </w:rPr>
            </w:pPr>
            <w:r w:rsidRPr="003F7088">
              <w:rPr>
                <w:rFonts w:ascii="Times New Roman" w:hAnsi="Times New Roman"/>
                <w:b/>
                <w:u w:val="single"/>
              </w:rPr>
              <w:t>a. M</w:t>
            </w:r>
            <w:r w:rsidR="003F7088" w:rsidRPr="003F7088">
              <w:rPr>
                <w:rFonts w:ascii="Times New Roman" w:hAnsi="Times New Roman"/>
                <w:b/>
                <w:u w:val="single"/>
              </w:rPr>
              <w:t>ở</w:t>
            </w:r>
            <w:r w:rsidRPr="003F7088">
              <w:rPr>
                <w:rFonts w:ascii="Times New Roman" w:hAnsi="Times New Roman"/>
                <w:b/>
                <w:u w:val="single"/>
              </w:rPr>
              <w:t xml:space="preserve"> b</w:t>
            </w:r>
            <w:r w:rsidR="003F7088" w:rsidRPr="003F7088">
              <w:rPr>
                <w:rFonts w:ascii="Times New Roman" w:hAnsi="Times New Roman"/>
                <w:b/>
                <w:u w:val="single"/>
              </w:rPr>
              <w:t>à</w:t>
            </w:r>
            <w:r w:rsidRPr="003F7088">
              <w:rPr>
                <w:rFonts w:ascii="Times New Roman" w:hAnsi="Times New Roman"/>
                <w:b/>
                <w:u w:val="single"/>
              </w:rPr>
              <w:t>i</w:t>
            </w:r>
          </w:p>
          <w:p w:rsidR="00AD65F9" w:rsidRPr="003F7088" w:rsidRDefault="00AD65F9" w:rsidP="00AD65F9">
            <w:pPr>
              <w:rPr>
                <w:rFonts w:ascii="Times New Roman" w:hAnsi="Times New Roman"/>
              </w:rPr>
            </w:pPr>
            <w:r w:rsidRPr="003F7088">
              <w:rPr>
                <w:rFonts w:ascii="Times New Roman" w:hAnsi="Times New Roman"/>
                <w:b/>
              </w:rPr>
              <w:t xml:space="preserve">  </w:t>
            </w:r>
            <w:r w:rsidR="004D21C1" w:rsidRPr="003F7088">
              <w:rPr>
                <w:rFonts w:ascii="Times New Roman" w:hAnsi="Times New Roman"/>
              </w:rPr>
              <w:t>Ch</w:t>
            </w:r>
            <w:r w:rsidR="003F7088" w:rsidRPr="003F7088">
              <w:rPr>
                <w:rFonts w:ascii="Times New Roman" w:hAnsi="Times New Roman"/>
              </w:rPr>
              <w:t>ú</w:t>
            </w:r>
            <w:r w:rsidR="004D21C1" w:rsidRPr="003F7088">
              <w:rPr>
                <w:rFonts w:ascii="Times New Roman" w:hAnsi="Times New Roman"/>
              </w:rPr>
              <w:t xml:space="preserve">ng ta </w:t>
            </w:r>
            <w:r w:rsidR="003F7088" w:rsidRPr="003F7088">
              <w:rPr>
                <w:rFonts w:ascii="Times New Roman" w:hAnsi="Times New Roman"/>
              </w:rPr>
              <w:t>đ</w:t>
            </w:r>
            <w:r w:rsidR="004D21C1" w:rsidRPr="003F7088">
              <w:rPr>
                <w:rFonts w:ascii="Times New Roman" w:hAnsi="Times New Roman"/>
              </w:rPr>
              <w:t>ang s</w:t>
            </w:r>
            <w:r w:rsidR="003F7088" w:rsidRPr="003F7088">
              <w:rPr>
                <w:rFonts w:ascii="Times New Roman" w:hAnsi="Times New Roman"/>
              </w:rPr>
              <w:t>ố</w:t>
            </w:r>
            <w:r w:rsidR="004D21C1" w:rsidRPr="003F7088">
              <w:rPr>
                <w:rFonts w:ascii="Times New Roman" w:hAnsi="Times New Roman"/>
              </w:rPr>
              <w:t>ng trong m</w:t>
            </w:r>
            <w:r w:rsidR="003F7088" w:rsidRPr="003F7088">
              <w:rPr>
                <w:rFonts w:ascii="Times New Roman" w:hAnsi="Times New Roman"/>
              </w:rPr>
              <w:t>ộ</w:t>
            </w:r>
            <w:r w:rsidR="004D21C1" w:rsidRPr="003F7088">
              <w:rPr>
                <w:rFonts w:ascii="Times New Roman" w:hAnsi="Times New Roman"/>
              </w:rPr>
              <w:t xml:space="preserve">t </w:t>
            </w:r>
            <w:r w:rsidR="003F7088" w:rsidRPr="003F7088">
              <w:rPr>
                <w:rFonts w:ascii="Times New Roman" w:hAnsi="Times New Roman"/>
              </w:rPr>
              <w:t>đấ</w:t>
            </w:r>
            <w:r w:rsidR="004D21C1" w:rsidRPr="003F7088">
              <w:rPr>
                <w:rFonts w:ascii="Times New Roman" w:hAnsi="Times New Roman"/>
              </w:rPr>
              <w:t>t n</w:t>
            </w:r>
            <w:r w:rsidR="003F7088" w:rsidRPr="003F7088">
              <w:rPr>
                <w:rFonts w:ascii="Times New Roman" w:hAnsi="Times New Roman"/>
              </w:rPr>
              <w:t>ướ</w:t>
            </w:r>
            <w:r w:rsidR="004D21C1" w:rsidRPr="003F7088">
              <w:rPr>
                <w:rFonts w:ascii="Times New Roman" w:hAnsi="Times New Roman"/>
              </w:rPr>
              <w:t>c kh</w:t>
            </w:r>
            <w:r w:rsidR="003F7088" w:rsidRPr="003F7088">
              <w:rPr>
                <w:rFonts w:ascii="Times New Roman" w:hAnsi="Times New Roman"/>
              </w:rPr>
              <w:t>ô</w:t>
            </w:r>
            <w:r w:rsidR="004D21C1" w:rsidRPr="003F7088">
              <w:rPr>
                <w:rFonts w:ascii="Times New Roman" w:hAnsi="Times New Roman"/>
              </w:rPr>
              <w:t>ng ng</w:t>
            </w:r>
            <w:r w:rsidR="003F7088" w:rsidRPr="003F7088">
              <w:rPr>
                <w:rFonts w:ascii="Times New Roman" w:hAnsi="Times New Roman"/>
              </w:rPr>
              <w:t>ừ</w:t>
            </w:r>
            <w:r w:rsidR="004D21C1" w:rsidRPr="003F7088">
              <w:rPr>
                <w:rFonts w:ascii="Times New Roman" w:hAnsi="Times New Roman"/>
              </w:rPr>
              <w:t>ng ph</w:t>
            </w:r>
            <w:r w:rsidR="003F7088" w:rsidRPr="003F7088">
              <w:rPr>
                <w:rFonts w:ascii="Times New Roman" w:hAnsi="Times New Roman"/>
              </w:rPr>
              <w:t>á</w:t>
            </w:r>
            <w:r w:rsidR="004D21C1" w:rsidRPr="003F7088">
              <w:rPr>
                <w:rFonts w:ascii="Times New Roman" w:hAnsi="Times New Roman"/>
              </w:rPr>
              <w:t>t tri</w:t>
            </w:r>
            <w:r w:rsidR="003F7088" w:rsidRPr="003F7088">
              <w:rPr>
                <w:rFonts w:ascii="Times New Roman" w:hAnsi="Times New Roman"/>
              </w:rPr>
              <w:t>ể</w:t>
            </w:r>
            <w:r w:rsidR="004D21C1" w:rsidRPr="003F7088">
              <w:rPr>
                <w:rFonts w:ascii="Times New Roman" w:hAnsi="Times New Roman"/>
              </w:rPr>
              <w:t>n tr</w:t>
            </w:r>
            <w:r w:rsidR="003F7088" w:rsidRPr="003F7088">
              <w:rPr>
                <w:rFonts w:ascii="Times New Roman" w:hAnsi="Times New Roman"/>
              </w:rPr>
              <w:t>ê</w:t>
            </w:r>
            <w:r w:rsidR="004D21C1" w:rsidRPr="003F7088">
              <w:rPr>
                <w:rFonts w:ascii="Times New Roman" w:hAnsi="Times New Roman"/>
              </w:rPr>
              <w:t xml:space="preserve">n con </w:t>
            </w:r>
            <w:r w:rsidR="003F7088" w:rsidRPr="003F7088">
              <w:rPr>
                <w:rFonts w:ascii="Times New Roman" w:hAnsi="Times New Roman"/>
              </w:rPr>
              <w:t>đườ</w:t>
            </w:r>
            <w:r w:rsidR="004D21C1" w:rsidRPr="003F7088">
              <w:rPr>
                <w:rFonts w:ascii="Times New Roman" w:hAnsi="Times New Roman"/>
              </w:rPr>
              <w:t>ng c</w:t>
            </w:r>
            <w:r w:rsidR="003F7088" w:rsidRPr="003F7088">
              <w:rPr>
                <w:rFonts w:ascii="Times New Roman" w:hAnsi="Times New Roman"/>
              </w:rPr>
              <w:t>ô</w:t>
            </w:r>
            <w:r w:rsidR="004D21C1" w:rsidRPr="003F7088">
              <w:rPr>
                <w:rFonts w:ascii="Times New Roman" w:hAnsi="Times New Roman"/>
              </w:rPr>
              <w:t>ng nghi</w:t>
            </w:r>
            <w:r w:rsidR="003F7088" w:rsidRPr="003F7088">
              <w:rPr>
                <w:rFonts w:ascii="Times New Roman" w:hAnsi="Times New Roman"/>
              </w:rPr>
              <w:t>ệ</w:t>
            </w:r>
            <w:r w:rsidR="004D21C1" w:rsidRPr="003F7088">
              <w:rPr>
                <w:rFonts w:ascii="Times New Roman" w:hAnsi="Times New Roman"/>
              </w:rPr>
              <w:t>p h</w:t>
            </w:r>
            <w:r w:rsidR="003F7088" w:rsidRPr="003F7088">
              <w:rPr>
                <w:rFonts w:ascii="Times New Roman" w:hAnsi="Times New Roman"/>
              </w:rPr>
              <w:t>ó</w:t>
            </w:r>
            <w:r w:rsidR="004D21C1" w:rsidRPr="003F7088">
              <w:rPr>
                <w:rFonts w:ascii="Times New Roman" w:hAnsi="Times New Roman"/>
              </w:rPr>
              <w:t>a, hi</w:t>
            </w:r>
            <w:r w:rsidR="003F7088" w:rsidRPr="003F7088">
              <w:rPr>
                <w:rFonts w:ascii="Times New Roman" w:hAnsi="Times New Roman"/>
              </w:rPr>
              <w:t>ệ</w:t>
            </w:r>
            <w:r w:rsidR="004D21C1" w:rsidRPr="003F7088">
              <w:rPr>
                <w:rFonts w:ascii="Times New Roman" w:hAnsi="Times New Roman"/>
              </w:rPr>
              <w:t xml:space="preserve">n </w:t>
            </w:r>
            <w:r w:rsidR="003F7088" w:rsidRPr="003F7088">
              <w:rPr>
                <w:rFonts w:ascii="Times New Roman" w:hAnsi="Times New Roman"/>
              </w:rPr>
              <w:t>đạ</w:t>
            </w:r>
            <w:r w:rsidR="004D21C1" w:rsidRPr="003F7088">
              <w:rPr>
                <w:rFonts w:ascii="Times New Roman" w:hAnsi="Times New Roman"/>
              </w:rPr>
              <w:t>i h</w:t>
            </w:r>
            <w:r w:rsidR="003F7088" w:rsidRPr="003F7088">
              <w:rPr>
                <w:rFonts w:ascii="Times New Roman" w:hAnsi="Times New Roman"/>
              </w:rPr>
              <w:t>ó</w:t>
            </w:r>
            <w:r w:rsidR="004D21C1" w:rsidRPr="003F7088">
              <w:rPr>
                <w:rFonts w:ascii="Times New Roman" w:hAnsi="Times New Roman"/>
              </w:rPr>
              <w:t>a, x</w:t>
            </w:r>
            <w:r w:rsidR="003F7088" w:rsidRPr="003F7088">
              <w:rPr>
                <w:rFonts w:ascii="Times New Roman" w:hAnsi="Times New Roman"/>
              </w:rPr>
              <w:t>â</w:t>
            </w:r>
            <w:r w:rsidR="004D21C1" w:rsidRPr="003F7088">
              <w:rPr>
                <w:rFonts w:ascii="Times New Roman" w:hAnsi="Times New Roman"/>
              </w:rPr>
              <w:t>y d</w:t>
            </w:r>
            <w:r w:rsidR="003F7088" w:rsidRPr="003F7088">
              <w:rPr>
                <w:rFonts w:ascii="Times New Roman" w:hAnsi="Times New Roman"/>
              </w:rPr>
              <w:t>ự</w:t>
            </w:r>
            <w:r w:rsidR="004D21C1" w:rsidRPr="003F7088">
              <w:rPr>
                <w:rFonts w:ascii="Times New Roman" w:hAnsi="Times New Roman"/>
              </w:rPr>
              <w:t>ng m</w:t>
            </w:r>
            <w:r w:rsidR="003F7088" w:rsidRPr="003F7088">
              <w:rPr>
                <w:rFonts w:ascii="Times New Roman" w:hAnsi="Times New Roman"/>
              </w:rPr>
              <w:t>ộ</w:t>
            </w:r>
            <w:r w:rsidR="004D21C1" w:rsidRPr="003F7088">
              <w:rPr>
                <w:rFonts w:ascii="Times New Roman" w:hAnsi="Times New Roman"/>
              </w:rPr>
              <w:t>t x</w:t>
            </w:r>
            <w:r w:rsidR="003F7088" w:rsidRPr="003F7088">
              <w:rPr>
                <w:rFonts w:ascii="Times New Roman" w:hAnsi="Times New Roman"/>
              </w:rPr>
              <w:t>ã</w:t>
            </w:r>
            <w:r w:rsidR="004D21C1" w:rsidRPr="003F7088">
              <w:rPr>
                <w:rFonts w:ascii="Times New Roman" w:hAnsi="Times New Roman"/>
              </w:rPr>
              <w:t xml:space="preserve"> h</w:t>
            </w:r>
            <w:r w:rsidR="003F7088" w:rsidRPr="003F7088">
              <w:rPr>
                <w:rFonts w:ascii="Times New Roman" w:hAnsi="Times New Roman"/>
              </w:rPr>
              <w:t>ộ</w:t>
            </w:r>
            <w:r w:rsidR="004D21C1" w:rsidRPr="003F7088">
              <w:rPr>
                <w:rFonts w:ascii="Times New Roman" w:hAnsi="Times New Roman"/>
              </w:rPr>
              <w:t>i v</w:t>
            </w:r>
            <w:r w:rsidR="003F7088" w:rsidRPr="003F7088">
              <w:rPr>
                <w:rFonts w:ascii="Times New Roman" w:hAnsi="Times New Roman"/>
              </w:rPr>
              <w:t>ă</w:t>
            </w:r>
            <w:r w:rsidR="004D21C1" w:rsidRPr="003F7088">
              <w:rPr>
                <w:rFonts w:ascii="Times New Roman" w:hAnsi="Times New Roman"/>
              </w:rPr>
              <w:t>n minh, ti</w:t>
            </w:r>
            <w:r w:rsidR="003F7088" w:rsidRPr="003F7088">
              <w:rPr>
                <w:rFonts w:ascii="Times New Roman" w:hAnsi="Times New Roman"/>
              </w:rPr>
              <w:t>ế</w:t>
            </w:r>
            <w:r w:rsidR="004D21C1" w:rsidRPr="003F7088">
              <w:rPr>
                <w:rFonts w:ascii="Times New Roman" w:hAnsi="Times New Roman"/>
              </w:rPr>
              <w:t>n b</w:t>
            </w:r>
            <w:r w:rsidR="003F7088" w:rsidRPr="003F7088">
              <w:rPr>
                <w:rFonts w:ascii="Times New Roman" w:hAnsi="Times New Roman"/>
              </w:rPr>
              <w:t>ộ</w:t>
            </w:r>
            <w:r w:rsidR="004D21C1" w:rsidRPr="003F7088">
              <w:rPr>
                <w:rFonts w:ascii="Times New Roman" w:hAnsi="Times New Roman"/>
              </w:rPr>
              <w:t xml:space="preserve">. </w:t>
            </w:r>
            <w:r w:rsidR="003F7088" w:rsidRPr="003F7088">
              <w:rPr>
                <w:rFonts w:ascii="Times New Roman" w:hAnsi="Times New Roman"/>
              </w:rPr>
              <w:t>Để</w:t>
            </w:r>
            <w:r w:rsidR="004D21C1" w:rsidRPr="003F7088">
              <w:rPr>
                <w:rFonts w:ascii="Times New Roman" w:hAnsi="Times New Roman"/>
              </w:rPr>
              <w:t xml:space="preserve"> l</w:t>
            </w:r>
            <w:r w:rsidR="003F7088" w:rsidRPr="003F7088">
              <w:rPr>
                <w:rFonts w:ascii="Times New Roman" w:hAnsi="Times New Roman"/>
              </w:rPr>
              <w:t>à</w:t>
            </w:r>
            <w:r w:rsidR="004D21C1" w:rsidRPr="003F7088">
              <w:rPr>
                <w:rFonts w:ascii="Times New Roman" w:hAnsi="Times New Roman"/>
              </w:rPr>
              <w:t xml:space="preserve">m </w:t>
            </w:r>
            <w:r w:rsidR="003F7088" w:rsidRPr="003F7088">
              <w:rPr>
                <w:rFonts w:ascii="Times New Roman" w:hAnsi="Times New Roman"/>
              </w:rPr>
              <w:t>đượ</w:t>
            </w:r>
            <w:r w:rsidR="004D21C1" w:rsidRPr="003F7088">
              <w:rPr>
                <w:rFonts w:ascii="Times New Roman" w:hAnsi="Times New Roman"/>
              </w:rPr>
              <w:t xml:space="preserve">c </w:t>
            </w:r>
            <w:r w:rsidR="003F7088" w:rsidRPr="003F7088">
              <w:rPr>
                <w:rFonts w:ascii="Times New Roman" w:hAnsi="Times New Roman"/>
              </w:rPr>
              <w:t>đ</w:t>
            </w:r>
            <w:r w:rsidR="004D21C1" w:rsidRPr="003F7088">
              <w:rPr>
                <w:rFonts w:ascii="Times New Roman" w:hAnsi="Times New Roman"/>
              </w:rPr>
              <w:t>i</w:t>
            </w:r>
            <w:r w:rsidR="003F7088" w:rsidRPr="003F7088">
              <w:rPr>
                <w:rFonts w:ascii="Times New Roman" w:hAnsi="Times New Roman"/>
              </w:rPr>
              <w:t>ề</w:t>
            </w:r>
            <w:r w:rsidR="004D21C1" w:rsidRPr="003F7088">
              <w:rPr>
                <w:rFonts w:ascii="Times New Roman" w:hAnsi="Times New Roman"/>
              </w:rPr>
              <w:t xml:space="preserve">u </w:t>
            </w:r>
            <w:r w:rsidR="003F7088" w:rsidRPr="003F7088">
              <w:rPr>
                <w:rFonts w:ascii="Times New Roman" w:hAnsi="Times New Roman"/>
              </w:rPr>
              <w:t>đó</w:t>
            </w:r>
            <w:r w:rsidR="004D21C1" w:rsidRPr="003F7088">
              <w:rPr>
                <w:rFonts w:ascii="Times New Roman" w:hAnsi="Times New Roman"/>
              </w:rPr>
              <w:t>,ch</w:t>
            </w:r>
            <w:r w:rsidR="003F7088" w:rsidRPr="003F7088">
              <w:rPr>
                <w:rFonts w:ascii="Times New Roman" w:hAnsi="Times New Roman"/>
              </w:rPr>
              <w:t>ú</w:t>
            </w:r>
            <w:r w:rsidR="004D21C1" w:rsidRPr="003F7088">
              <w:rPr>
                <w:rFonts w:ascii="Times New Roman" w:hAnsi="Times New Roman"/>
              </w:rPr>
              <w:t>ng ta ph</w:t>
            </w:r>
            <w:r w:rsidR="003F7088" w:rsidRPr="003F7088">
              <w:rPr>
                <w:rFonts w:ascii="Times New Roman" w:hAnsi="Times New Roman"/>
              </w:rPr>
              <w:t>ả</w:t>
            </w:r>
            <w:r w:rsidR="004D21C1" w:rsidRPr="003F7088">
              <w:rPr>
                <w:rFonts w:ascii="Times New Roman" w:hAnsi="Times New Roman"/>
              </w:rPr>
              <w:t>i v</w:t>
            </w:r>
            <w:r w:rsidR="003F7088" w:rsidRPr="003F7088">
              <w:rPr>
                <w:rFonts w:ascii="Times New Roman" w:hAnsi="Times New Roman"/>
              </w:rPr>
              <w:t>ượ</w:t>
            </w:r>
            <w:r w:rsidR="004D21C1" w:rsidRPr="003F7088">
              <w:rPr>
                <w:rFonts w:ascii="Times New Roman" w:hAnsi="Times New Roman"/>
              </w:rPr>
              <w:t>t qua c</w:t>
            </w:r>
            <w:r w:rsidR="003F7088" w:rsidRPr="003F7088">
              <w:rPr>
                <w:rFonts w:ascii="Times New Roman" w:hAnsi="Times New Roman"/>
              </w:rPr>
              <w:t>á</w:t>
            </w:r>
            <w:r w:rsidR="004D21C1" w:rsidRPr="003F7088">
              <w:rPr>
                <w:rFonts w:ascii="Times New Roman" w:hAnsi="Times New Roman"/>
              </w:rPr>
              <w:t>c tr</w:t>
            </w:r>
            <w:r w:rsidR="003F7088" w:rsidRPr="003F7088">
              <w:rPr>
                <w:rFonts w:ascii="Times New Roman" w:hAnsi="Times New Roman"/>
              </w:rPr>
              <w:t>ở</w:t>
            </w:r>
            <w:r w:rsidR="004D21C1" w:rsidRPr="003F7088">
              <w:rPr>
                <w:rFonts w:ascii="Times New Roman" w:hAnsi="Times New Roman"/>
              </w:rPr>
              <w:t xml:space="preserve"> ng</w:t>
            </w:r>
            <w:r w:rsidR="003F7088" w:rsidRPr="003F7088">
              <w:rPr>
                <w:rFonts w:ascii="Times New Roman" w:hAnsi="Times New Roman"/>
              </w:rPr>
              <w:t>ạ</w:t>
            </w:r>
            <w:r w:rsidR="004D21C1" w:rsidRPr="003F7088">
              <w:rPr>
                <w:rFonts w:ascii="Times New Roman" w:hAnsi="Times New Roman"/>
              </w:rPr>
              <w:t>i,kh</w:t>
            </w:r>
            <w:r w:rsidR="003F7088" w:rsidRPr="003F7088">
              <w:rPr>
                <w:rFonts w:ascii="Times New Roman" w:hAnsi="Times New Roman"/>
              </w:rPr>
              <w:t>ó</w:t>
            </w:r>
            <w:r w:rsidR="004D21C1" w:rsidRPr="003F7088">
              <w:rPr>
                <w:rFonts w:ascii="Times New Roman" w:hAnsi="Times New Roman"/>
              </w:rPr>
              <w:t xml:space="preserve"> kh</w:t>
            </w:r>
            <w:r w:rsidR="003F7088" w:rsidRPr="003F7088">
              <w:rPr>
                <w:rFonts w:ascii="Times New Roman" w:hAnsi="Times New Roman"/>
              </w:rPr>
              <w:t>ă</w:t>
            </w:r>
            <w:r w:rsidR="004D21C1" w:rsidRPr="003F7088">
              <w:rPr>
                <w:rFonts w:ascii="Times New Roman" w:hAnsi="Times New Roman"/>
              </w:rPr>
              <w:t>n. M</w:t>
            </w:r>
            <w:r w:rsidR="003F7088" w:rsidRPr="003F7088">
              <w:rPr>
                <w:rFonts w:ascii="Times New Roman" w:hAnsi="Times New Roman"/>
              </w:rPr>
              <w:t>ộ</w:t>
            </w:r>
            <w:r w:rsidR="004D21C1" w:rsidRPr="003F7088">
              <w:rPr>
                <w:rFonts w:ascii="Times New Roman" w:hAnsi="Times New Roman"/>
              </w:rPr>
              <w:t>t trong s</w:t>
            </w:r>
            <w:r w:rsidR="003F7088" w:rsidRPr="003F7088">
              <w:rPr>
                <w:rFonts w:ascii="Times New Roman" w:hAnsi="Times New Roman"/>
              </w:rPr>
              <w:t>ố</w:t>
            </w:r>
            <w:r w:rsidR="004D21C1" w:rsidRPr="003F7088">
              <w:rPr>
                <w:rFonts w:ascii="Times New Roman" w:hAnsi="Times New Roman"/>
              </w:rPr>
              <w:t xml:space="preserve"> </w:t>
            </w:r>
            <w:r w:rsidR="003F7088" w:rsidRPr="003F7088">
              <w:rPr>
                <w:rFonts w:ascii="Times New Roman" w:hAnsi="Times New Roman"/>
              </w:rPr>
              <w:t>đó</w:t>
            </w:r>
            <w:r w:rsidR="004D21C1" w:rsidRPr="003F7088">
              <w:rPr>
                <w:rFonts w:ascii="Times New Roman" w:hAnsi="Times New Roman"/>
              </w:rPr>
              <w:t xml:space="preserve"> l</w:t>
            </w:r>
            <w:r w:rsidR="003F7088" w:rsidRPr="003F7088">
              <w:rPr>
                <w:rFonts w:ascii="Times New Roman" w:hAnsi="Times New Roman"/>
              </w:rPr>
              <w:t>à</w:t>
            </w:r>
            <w:r w:rsidR="004D21C1" w:rsidRPr="003F7088">
              <w:rPr>
                <w:rFonts w:ascii="Times New Roman" w:hAnsi="Times New Roman"/>
              </w:rPr>
              <w:t xml:space="preserve"> c</w:t>
            </w:r>
            <w:r w:rsidR="003F7088" w:rsidRPr="003F7088">
              <w:rPr>
                <w:rFonts w:ascii="Times New Roman" w:hAnsi="Times New Roman"/>
              </w:rPr>
              <w:t>á</w:t>
            </w:r>
            <w:r w:rsidR="004D21C1" w:rsidRPr="003F7088">
              <w:rPr>
                <w:rFonts w:ascii="Times New Roman" w:hAnsi="Times New Roman"/>
              </w:rPr>
              <w:t>c t</w:t>
            </w:r>
            <w:r w:rsidR="003F7088" w:rsidRPr="003F7088">
              <w:rPr>
                <w:rFonts w:ascii="Times New Roman" w:hAnsi="Times New Roman"/>
              </w:rPr>
              <w:t>ệ</w:t>
            </w:r>
            <w:r w:rsidR="004D21C1" w:rsidRPr="003F7088">
              <w:rPr>
                <w:rFonts w:ascii="Times New Roman" w:hAnsi="Times New Roman"/>
              </w:rPr>
              <w:t xml:space="preserve"> n</w:t>
            </w:r>
            <w:r w:rsidR="003F7088" w:rsidRPr="003F7088">
              <w:rPr>
                <w:rFonts w:ascii="Times New Roman" w:hAnsi="Times New Roman"/>
              </w:rPr>
              <w:t>ạ</w:t>
            </w:r>
            <w:r w:rsidR="004D21C1" w:rsidRPr="003F7088">
              <w:rPr>
                <w:rFonts w:ascii="Times New Roman" w:hAnsi="Times New Roman"/>
              </w:rPr>
              <w:t>n x</w:t>
            </w:r>
            <w:r w:rsidR="003F7088" w:rsidRPr="003F7088">
              <w:rPr>
                <w:rFonts w:ascii="Times New Roman" w:hAnsi="Times New Roman"/>
              </w:rPr>
              <w:t>ã</w:t>
            </w:r>
            <w:r w:rsidR="004D21C1" w:rsidRPr="003F7088">
              <w:rPr>
                <w:rFonts w:ascii="Times New Roman" w:hAnsi="Times New Roman"/>
              </w:rPr>
              <w:t xml:space="preserve"> h</w:t>
            </w:r>
            <w:r w:rsidR="003F7088" w:rsidRPr="003F7088">
              <w:rPr>
                <w:rFonts w:ascii="Times New Roman" w:hAnsi="Times New Roman"/>
              </w:rPr>
              <w:t>ộ</w:t>
            </w:r>
            <w:r w:rsidR="004D21C1" w:rsidRPr="003F7088">
              <w:rPr>
                <w:rFonts w:ascii="Times New Roman" w:hAnsi="Times New Roman"/>
              </w:rPr>
              <w:t>i nh</w:t>
            </w:r>
            <w:r w:rsidR="003F7088" w:rsidRPr="003F7088">
              <w:rPr>
                <w:rFonts w:ascii="Times New Roman" w:hAnsi="Times New Roman"/>
              </w:rPr>
              <w:t>ư</w:t>
            </w:r>
            <w:r w:rsidR="004D21C1" w:rsidRPr="003F7088">
              <w:rPr>
                <w:rFonts w:ascii="Times New Roman" w:hAnsi="Times New Roman"/>
              </w:rPr>
              <w:t>: ma t</w:t>
            </w:r>
            <w:r w:rsidR="003F7088" w:rsidRPr="003F7088">
              <w:rPr>
                <w:rFonts w:ascii="Times New Roman" w:hAnsi="Times New Roman"/>
              </w:rPr>
              <w:t>ú</w:t>
            </w:r>
            <w:r w:rsidR="004D21C1" w:rsidRPr="003F7088">
              <w:rPr>
                <w:rFonts w:ascii="Times New Roman" w:hAnsi="Times New Roman"/>
              </w:rPr>
              <w:t>y, c</w:t>
            </w:r>
            <w:r w:rsidR="003F7088" w:rsidRPr="003F7088">
              <w:rPr>
                <w:rFonts w:ascii="Times New Roman" w:hAnsi="Times New Roman"/>
              </w:rPr>
              <w:t>ờ</w:t>
            </w:r>
            <w:r w:rsidR="004D21C1" w:rsidRPr="003F7088">
              <w:rPr>
                <w:rFonts w:ascii="Times New Roman" w:hAnsi="Times New Roman"/>
              </w:rPr>
              <w:t xml:space="preserve"> b</w:t>
            </w:r>
            <w:r w:rsidR="003F7088" w:rsidRPr="003F7088">
              <w:rPr>
                <w:rFonts w:ascii="Times New Roman" w:hAnsi="Times New Roman"/>
              </w:rPr>
              <w:t>ạ</w:t>
            </w:r>
            <w:r w:rsidR="004D21C1" w:rsidRPr="003F7088">
              <w:rPr>
                <w:rFonts w:ascii="Times New Roman" w:hAnsi="Times New Roman"/>
              </w:rPr>
              <w:t>c, v</w:t>
            </w:r>
            <w:r w:rsidR="003F7088" w:rsidRPr="003F7088">
              <w:rPr>
                <w:rFonts w:ascii="Times New Roman" w:hAnsi="Times New Roman"/>
              </w:rPr>
              <w:t>ă</w:t>
            </w:r>
            <w:r w:rsidR="004D21C1" w:rsidRPr="003F7088">
              <w:rPr>
                <w:rFonts w:ascii="Times New Roman" w:hAnsi="Times New Roman"/>
              </w:rPr>
              <w:t>n h</w:t>
            </w:r>
            <w:r w:rsidR="003F7088" w:rsidRPr="003F7088">
              <w:rPr>
                <w:rFonts w:ascii="Times New Roman" w:hAnsi="Times New Roman"/>
              </w:rPr>
              <w:t>ó</w:t>
            </w:r>
            <w:r w:rsidR="004D21C1" w:rsidRPr="003F7088">
              <w:rPr>
                <w:rFonts w:ascii="Times New Roman" w:hAnsi="Times New Roman"/>
              </w:rPr>
              <w:t>a ph</w:t>
            </w:r>
            <w:r w:rsidR="003F7088" w:rsidRPr="003F7088">
              <w:rPr>
                <w:rFonts w:ascii="Times New Roman" w:hAnsi="Times New Roman"/>
              </w:rPr>
              <w:t>ẩ</w:t>
            </w:r>
            <w:r w:rsidR="004D21C1" w:rsidRPr="003F7088">
              <w:rPr>
                <w:rFonts w:ascii="Times New Roman" w:hAnsi="Times New Roman"/>
              </w:rPr>
              <w:t xml:space="preserve">m </w:t>
            </w:r>
            <w:r w:rsidR="003F7088" w:rsidRPr="003F7088">
              <w:rPr>
                <w:rFonts w:ascii="Times New Roman" w:hAnsi="Times New Roman"/>
              </w:rPr>
              <w:t>đồ</w:t>
            </w:r>
            <w:r w:rsidR="004D21C1" w:rsidRPr="003F7088">
              <w:rPr>
                <w:rFonts w:ascii="Times New Roman" w:hAnsi="Times New Roman"/>
              </w:rPr>
              <w:t>i tr</w:t>
            </w:r>
            <w:r w:rsidR="003F7088" w:rsidRPr="003F7088">
              <w:rPr>
                <w:rFonts w:ascii="Times New Roman" w:hAnsi="Times New Roman"/>
              </w:rPr>
              <w:t>ụ</w:t>
            </w:r>
            <w:r w:rsidR="004D21C1" w:rsidRPr="003F7088">
              <w:rPr>
                <w:rFonts w:ascii="Times New Roman" w:hAnsi="Times New Roman"/>
              </w:rPr>
              <w:t>y. Nh</w:t>
            </w:r>
            <w:r w:rsidR="003F7088" w:rsidRPr="003F7088">
              <w:rPr>
                <w:rFonts w:ascii="Times New Roman" w:hAnsi="Times New Roman"/>
              </w:rPr>
              <w:t>ư</w:t>
            </w:r>
            <w:r w:rsidR="004D21C1" w:rsidRPr="003F7088">
              <w:rPr>
                <w:rFonts w:ascii="Times New Roman" w:hAnsi="Times New Roman"/>
              </w:rPr>
              <w:t xml:space="preserve">ng </w:t>
            </w:r>
            <w:r w:rsidR="003F7088" w:rsidRPr="003F7088">
              <w:rPr>
                <w:rFonts w:ascii="Times New Roman" w:hAnsi="Times New Roman"/>
              </w:rPr>
              <w:t>đá</w:t>
            </w:r>
            <w:r w:rsidR="004D21C1" w:rsidRPr="003F7088">
              <w:rPr>
                <w:rFonts w:ascii="Times New Roman" w:hAnsi="Times New Roman"/>
              </w:rPr>
              <w:t>ng s</w:t>
            </w:r>
            <w:r w:rsidR="003F7088" w:rsidRPr="003F7088">
              <w:rPr>
                <w:rFonts w:ascii="Times New Roman" w:hAnsi="Times New Roman"/>
              </w:rPr>
              <w:t>ợ</w:t>
            </w:r>
            <w:r w:rsidR="004D21C1" w:rsidRPr="003F7088">
              <w:rPr>
                <w:rFonts w:ascii="Times New Roman" w:hAnsi="Times New Roman"/>
              </w:rPr>
              <w:t xml:space="preserve"> nh</w:t>
            </w:r>
            <w:r w:rsidR="003F7088" w:rsidRPr="003F7088">
              <w:rPr>
                <w:rFonts w:ascii="Times New Roman" w:hAnsi="Times New Roman"/>
              </w:rPr>
              <w:t>ấ</w:t>
            </w:r>
            <w:r w:rsidR="004D21C1" w:rsidRPr="003F7088">
              <w:rPr>
                <w:rFonts w:ascii="Times New Roman" w:hAnsi="Times New Roman"/>
              </w:rPr>
              <w:t>t ch</w:t>
            </w:r>
            <w:r w:rsidR="003F7088" w:rsidRPr="003F7088">
              <w:rPr>
                <w:rFonts w:ascii="Times New Roman" w:hAnsi="Times New Roman"/>
              </w:rPr>
              <w:t>í</w:t>
            </w:r>
            <w:r w:rsidR="004D21C1" w:rsidRPr="003F7088">
              <w:rPr>
                <w:rFonts w:ascii="Times New Roman" w:hAnsi="Times New Roman"/>
              </w:rPr>
              <w:t>nh l</w:t>
            </w:r>
            <w:r w:rsidR="003F7088" w:rsidRPr="003F7088">
              <w:rPr>
                <w:rFonts w:ascii="Times New Roman" w:hAnsi="Times New Roman"/>
              </w:rPr>
              <w:t>à</w:t>
            </w:r>
            <w:r w:rsidR="004D21C1" w:rsidRPr="003F7088">
              <w:rPr>
                <w:rFonts w:ascii="Times New Roman" w:hAnsi="Times New Roman"/>
              </w:rPr>
              <w:t xml:space="preserve"> ma tu</w:t>
            </w:r>
            <w:r w:rsidR="003F7088" w:rsidRPr="003F7088">
              <w:rPr>
                <w:rFonts w:ascii="Times New Roman" w:hAnsi="Times New Roman"/>
              </w:rPr>
              <w:t>ý</w:t>
            </w:r>
            <w:r w:rsidR="004D21C1" w:rsidRPr="003F7088">
              <w:rPr>
                <w:rFonts w:ascii="Times New Roman" w:hAnsi="Times New Roman"/>
              </w:rPr>
              <w:t>. Ch</w:t>
            </w:r>
            <w:r w:rsidR="003F7088" w:rsidRPr="003F7088">
              <w:rPr>
                <w:rFonts w:ascii="Times New Roman" w:hAnsi="Times New Roman"/>
              </w:rPr>
              <w:t>ú</w:t>
            </w:r>
            <w:r w:rsidR="004D21C1" w:rsidRPr="003F7088">
              <w:rPr>
                <w:rFonts w:ascii="Times New Roman" w:hAnsi="Times New Roman"/>
              </w:rPr>
              <w:t>ng ta h</w:t>
            </w:r>
            <w:r w:rsidR="003F7088" w:rsidRPr="003F7088">
              <w:rPr>
                <w:rFonts w:ascii="Times New Roman" w:hAnsi="Times New Roman"/>
              </w:rPr>
              <w:t>ã</w:t>
            </w:r>
            <w:r w:rsidR="004D21C1" w:rsidRPr="003F7088">
              <w:rPr>
                <w:rFonts w:ascii="Times New Roman" w:hAnsi="Times New Roman"/>
              </w:rPr>
              <w:t>y c</w:t>
            </w:r>
            <w:r w:rsidR="003F7088" w:rsidRPr="003F7088">
              <w:rPr>
                <w:rFonts w:ascii="Times New Roman" w:hAnsi="Times New Roman"/>
              </w:rPr>
              <w:t>ù</w:t>
            </w:r>
            <w:r w:rsidR="004D21C1" w:rsidRPr="003F7088">
              <w:rPr>
                <w:rFonts w:ascii="Times New Roman" w:hAnsi="Times New Roman"/>
              </w:rPr>
              <w:t>ng t</w:t>
            </w:r>
            <w:r w:rsidR="003F7088" w:rsidRPr="003F7088">
              <w:rPr>
                <w:rFonts w:ascii="Times New Roman" w:hAnsi="Times New Roman"/>
              </w:rPr>
              <w:t>ì</w:t>
            </w:r>
            <w:r w:rsidR="004D21C1" w:rsidRPr="003F7088">
              <w:rPr>
                <w:rFonts w:ascii="Times New Roman" w:hAnsi="Times New Roman"/>
              </w:rPr>
              <w:t>m hi</w:t>
            </w:r>
            <w:r w:rsidR="003F7088" w:rsidRPr="003F7088">
              <w:rPr>
                <w:rFonts w:ascii="Times New Roman" w:hAnsi="Times New Roman"/>
              </w:rPr>
              <w:t>ể</w:t>
            </w:r>
            <w:r w:rsidR="004D21C1" w:rsidRPr="003F7088">
              <w:rPr>
                <w:rFonts w:ascii="Times New Roman" w:hAnsi="Times New Roman"/>
              </w:rPr>
              <w:t>u v</w:t>
            </w:r>
            <w:r w:rsidR="003F7088" w:rsidRPr="003F7088">
              <w:rPr>
                <w:rFonts w:ascii="Times New Roman" w:hAnsi="Times New Roman"/>
              </w:rPr>
              <w:t>ề</w:t>
            </w:r>
            <w:r w:rsidR="004D21C1" w:rsidRPr="003F7088">
              <w:rPr>
                <w:rFonts w:ascii="Times New Roman" w:hAnsi="Times New Roman"/>
              </w:rPr>
              <w:t xml:space="preserve"> t</w:t>
            </w:r>
            <w:r w:rsidR="003F7088" w:rsidRPr="003F7088">
              <w:rPr>
                <w:rFonts w:ascii="Times New Roman" w:hAnsi="Times New Roman"/>
              </w:rPr>
              <w:t>á</w:t>
            </w:r>
            <w:r w:rsidR="004D21C1" w:rsidRPr="003F7088">
              <w:rPr>
                <w:rFonts w:ascii="Times New Roman" w:hAnsi="Times New Roman"/>
              </w:rPr>
              <w:t>c h</w:t>
            </w:r>
            <w:r w:rsidR="003F7088" w:rsidRPr="003F7088">
              <w:rPr>
                <w:rFonts w:ascii="Times New Roman" w:hAnsi="Times New Roman"/>
              </w:rPr>
              <w:t>ạ</w:t>
            </w:r>
            <w:r w:rsidR="004D21C1" w:rsidRPr="003F7088">
              <w:rPr>
                <w:rFonts w:ascii="Times New Roman" w:hAnsi="Times New Roman"/>
              </w:rPr>
              <w:t>i to l</w:t>
            </w:r>
            <w:r w:rsidR="003F7088" w:rsidRPr="003F7088">
              <w:rPr>
                <w:rFonts w:ascii="Times New Roman" w:hAnsi="Times New Roman"/>
              </w:rPr>
              <w:t>ớ</w:t>
            </w:r>
            <w:r w:rsidR="004D21C1" w:rsidRPr="003F7088">
              <w:rPr>
                <w:rFonts w:ascii="Times New Roman" w:hAnsi="Times New Roman"/>
              </w:rPr>
              <w:t>n c</w:t>
            </w:r>
            <w:r w:rsidR="003F7088" w:rsidRPr="003F7088">
              <w:rPr>
                <w:rFonts w:ascii="Times New Roman" w:hAnsi="Times New Roman"/>
              </w:rPr>
              <w:t>ủ</w:t>
            </w:r>
            <w:r w:rsidR="004D21C1" w:rsidRPr="003F7088">
              <w:rPr>
                <w:rFonts w:ascii="Times New Roman" w:hAnsi="Times New Roman"/>
              </w:rPr>
              <w:t>a ma t</w:t>
            </w:r>
            <w:r w:rsidR="003F7088" w:rsidRPr="003F7088">
              <w:rPr>
                <w:rFonts w:ascii="Times New Roman" w:hAnsi="Times New Roman"/>
              </w:rPr>
              <w:t>ú</w:t>
            </w:r>
            <w:r w:rsidR="004D21C1" w:rsidRPr="003F7088">
              <w:rPr>
                <w:rFonts w:ascii="Times New Roman" w:hAnsi="Times New Roman"/>
              </w:rPr>
              <w:t xml:space="preserve">y </w:t>
            </w:r>
            <w:r w:rsidR="003F7088" w:rsidRPr="003F7088">
              <w:rPr>
                <w:rFonts w:ascii="Times New Roman" w:hAnsi="Times New Roman"/>
              </w:rPr>
              <w:t>để</w:t>
            </w:r>
            <w:r w:rsidR="004D21C1" w:rsidRPr="003F7088">
              <w:rPr>
                <w:rFonts w:ascii="Times New Roman" w:hAnsi="Times New Roman"/>
              </w:rPr>
              <w:t xml:space="preserve"> ph</w:t>
            </w:r>
            <w:r w:rsidR="003F7088" w:rsidRPr="003F7088">
              <w:rPr>
                <w:rFonts w:ascii="Times New Roman" w:hAnsi="Times New Roman"/>
              </w:rPr>
              <w:t>ò</w:t>
            </w:r>
            <w:r w:rsidR="004D21C1" w:rsidRPr="003F7088">
              <w:rPr>
                <w:rFonts w:ascii="Times New Roman" w:hAnsi="Times New Roman"/>
              </w:rPr>
              <w:t>ng tr</w:t>
            </w:r>
            <w:r w:rsidR="003F7088" w:rsidRPr="003F7088">
              <w:rPr>
                <w:rFonts w:ascii="Times New Roman" w:hAnsi="Times New Roman"/>
              </w:rPr>
              <w:t>á</w:t>
            </w:r>
            <w:r w:rsidR="004D21C1" w:rsidRPr="003F7088">
              <w:rPr>
                <w:rFonts w:ascii="Times New Roman" w:hAnsi="Times New Roman"/>
              </w:rPr>
              <w:t>nh cho b</w:t>
            </w:r>
            <w:r w:rsidR="003F7088" w:rsidRPr="003F7088">
              <w:rPr>
                <w:rFonts w:ascii="Times New Roman" w:hAnsi="Times New Roman"/>
              </w:rPr>
              <w:t>ả</w:t>
            </w:r>
            <w:r w:rsidR="004D21C1" w:rsidRPr="003F7088">
              <w:rPr>
                <w:rFonts w:ascii="Times New Roman" w:hAnsi="Times New Roman"/>
              </w:rPr>
              <w:t>n th</w:t>
            </w:r>
            <w:r w:rsidR="003F7088" w:rsidRPr="003F7088">
              <w:rPr>
                <w:rFonts w:ascii="Times New Roman" w:hAnsi="Times New Roman"/>
              </w:rPr>
              <w:t>â</w:t>
            </w:r>
            <w:r w:rsidR="004D21C1" w:rsidRPr="003F7088">
              <w:rPr>
                <w:rFonts w:ascii="Times New Roman" w:hAnsi="Times New Roman"/>
              </w:rPr>
              <w:t xml:space="preserve">n, gia </w:t>
            </w:r>
            <w:r w:rsidR="003F7088" w:rsidRPr="003F7088">
              <w:rPr>
                <w:rFonts w:ascii="Times New Roman" w:hAnsi="Times New Roman"/>
              </w:rPr>
              <w:t>đì</w:t>
            </w:r>
            <w:r w:rsidR="004D21C1" w:rsidRPr="003F7088">
              <w:rPr>
                <w:rFonts w:ascii="Times New Roman" w:hAnsi="Times New Roman"/>
              </w:rPr>
              <w:t>nh v</w:t>
            </w:r>
            <w:r w:rsidR="003F7088" w:rsidRPr="003F7088">
              <w:rPr>
                <w:rFonts w:ascii="Times New Roman" w:hAnsi="Times New Roman"/>
              </w:rPr>
              <w:t>à</w:t>
            </w:r>
            <w:r w:rsidR="004D21C1" w:rsidRPr="003F7088">
              <w:rPr>
                <w:rFonts w:ascii="Times New Roman" w:hAnsi="Times New Roman"/>
              </w:rPr>
              <w:t xml:space="preserve"> x</w:t>
            </w:r>
            <w:r w:rsidR="003F7088" w:rsidRPr="003F7088">
              <w:rPr>
                <w:rFonts w:ascii="Times New Roman" w:hAnsi="Times New Roman"/>
              </w:rPr>
              <w:t>ã</w:t>
            </w:r>
            <w:r w:rsidR="004D21C1" w:rsidRPr="003F7088">
              <w:rPr>
                <w:rFonts w:ascii="Times New Roman" w:hAnsi="Times New Roman"/>
              </w:rPr>
              <w:t xml:space="preserve"> h</w:t>
            </w:r>
            <w:r w:rsidR="003F7088" w:rsidRPr="003F7088">
              <w:rPr>
                <w:rFonts w:ascii="Times New Roman" w:hAnsi="Times New Roman"/>
              </w:rPr>
              <w:t>ộ</w:t>
            </w:r>
            <w:r w:rsidR="004D21C1" w:rsidRPr="003F7088">
              <w:rPr>
                <w:rFonts w:ascii="Times New Roman" w:hAnsi="Times New Roman"/>
              </w:rPr>
              <w:t>i.</w:t>
            </w:r>
            <w:r w:rsidR="004D21C1" w:rsidRPr="003F7088">
              <w:rPr>
                <w:rFonts w:ascii="Times New Roman" w:hAnsi="Times New Roman"/>
              </w:rPr>
              <w:br/>
            </w:r>
            <w:r w:rsidRPr="003F7088">
              <w:rPr>
                <w:rFonts w:ascii="Times New Roman" w:hAnsi="Times New Roman"/>
              </w:rPr>
              <w:t>b. Th</w:t>
            </w:r>
            <w:r w:rsidR="003F7088" w:rsidRPr="003F7088">
              <w:rPr>
                <w:rFonts w:ascii="Times New Roman" w:hAnsi="Times New Roman"/>
              </w:rPr>
              <w:t>â</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i</w:t>
            </w:r>
          </w:p>
          <w:p w:rsidR="00AD65F9" w:rsidRPr="003F7088" w:rsidRDefault="00AD65F9" w:rsidP="00AD65F9">
            <w:pPr>
              <w:rPr>
                <w:rFonts w:ascii="Times New Roman" w:hAnsi="Times New Roman"/>
              </w:rPr>
            </w:pPr>
            <w:r w:rsidRPr="003F7088">
              <w:rPr>
                <w:rFonts w:ascii="Times New Roman" w:hAnsi="Times New Roman"/>
              </w:rPr>
              <w:t xml:space="preserve">- </w:t>
            </w:r>
            <w:r w:rsidR="003F7088" w:rsidRPr="003F7088">
              <w:rPr>
                <w:rFonts w:ascii="Times New Roman" w:hAnsi="Times New Roman"/>
              </w:rPr>
              <w:t>Để</w:t>
            </w:r>
            <w:r w:rsidR="004D21C1" w:rsidRPr="003F7088">
              <w:rPr>
                <w:rFonts w:ascii="Times New Roman" w:hAnsi="Times New Roman"/>
              </w:rPr>
              <w:t xml:space="preserve"> ph</w:t>
            </w:r>
            <w:r w:rsidR="003F7088" w:rsidRPr="003F7088">
              <w:rPr>
                <w:rFonts w:ascii="Times New Roman" w:hAnsi="Times New Roman"/>
              </w:rPr>
              <w:t>ò</w:t>
            </w:r>
            <w:r w:rsidR="004D21C1" w:rsidRPr="003F7088">
              <w:rPr>
                <w:rFonts w:ascii="Times New Roman" w:hAnsi="Times New Roman"/>
              </w:rPr>
              <w:t>ng ch</w:t>
            </w:r>
            <w:r w:rsidR="003F7088" w:rsidRPr="003F7088">
              <w:rPr>
                <w:rFonts w:ascii="Times New Roman" w:hAnsi="Times New Roman"/>
              </w:rPr>
              <w:t>ố</w:t>
            </w:r>
            <w:r w:rsidR="004D21C1" w:rsidRPr="003F7088">
              <w:rPr>
                <w:rFonts w:ascii="Times New Roman" w:hAnsi="Times New Roman"/>
              </w:rPr>
              <w:t>ng m</w:t>
            </w:r>
            <w:r w:rsidR="003F7088" w:rsidRPr="003F7088">
              <w:rPr>
                <w:rFonts w:ascii="Times New Roman" w:hAnsi="Times New Roman"/>
              </w:rPr>
              <w:t>ộ</w:t>
            </w:r>
            <w:r w:rsidR="004D21C1" w:rsidRPr="003F7088">
              <w:rPr>
                <w:rFonts w:ascii="Times New Roman" w:hAnsi="Times New Roman"/>
              </w:rPr>
              <w:t>t t</w:t>
            </w:r>
            <w:r w:rsidR="003F7088" w:rsidRPr="003F7088">
              <w:rPr>
                <w:rFonts w:ascii="Times New Roman" w:hAnsi="Times New Roman"/>
              </w:rPr>
              <w:t>ệ</w:t>
            </w:r>
            <w:r w:rsidR="004D21C1" w:rsidRPr="003F7088">
              <w:rPr>
                <w:rFonts w:ascii="Times New Roman" w:hAnsi="Times New Roman"/>
              </w:rPr>
              <w:t xml:space="preserve"> n</w:t>
            </w:r>
            <w:r w:rsidR="003F7088" w:rsidRPr="003F7088">
              <w:rPr>
                <w:rFonts w:ascii="Times New Roman" w:hAnsi="Times New Roman"/>
              </w:rPr>
              <w:t>ạ</w:t>
            </w:r>
            <w:r w:rsidR="004D21C1" w:rsidRPr="003F7088">
              <w:rPr>
                <w:rFonts w:ascii="Times New Roman" w:hAnsi="Times New Roman"/>
              </w:rPr>
              <w:t>n th</w:t>
            </w:r>
            <w:r w:rsidR="003F7088" w:rsidRPr="003F7088">
              <w:rPr>
                <w:rFonts w:ascii="Times New Roman" w:hAnsi="Times New Roman"/>
              </w:rPr>
              <w:t>ì</w:t>
            </w:r>
            <w:r w:rsidR="004D21C1" w:rsidRPr="003F7088">
              <w:rPr>
                <w:rFonts w:ascii="Times New Roman" w:hAnsi="Times New Roman"/>
              </w:rPr>
              <w:t xml:space="preserve"> ch</w:t>
            </w:r>
            <w:r w:rsidR="003F7088" w:rsidRPr="003F7088">
              <w:rPr>
                <w:rFonts w:ascii="Times New Roman" w:hAnsi="Times New Roman"/>
              </w:rPr>
              <w:t>ú</w:t>
            </w:r>
            <w:r w:rsidR="004D21C1" w:rsidRPr="003F7088">
              <w:rPr>
                <w:rFonts w:ascii="Times New Roman" w:hAnsi="Times New Roman"/>
              </w:rPr>
              <w:t>ng ta c</w:t>
            </w:r>
            <w:r w:rsidR="003F7088" w:rsidRPr="003F7088">
              <w:rPr>
                <w:rFonts w:ascii="Times New Roman" w:hAnsi="Times New Roman"/>
              </w:rPr>
              <w:t>ầ</w:t>
            </w:r>
            <w:r w:rsidR="004D21C1" w:rsidRPr="003F7088">
              <w:rPr>
                <w:rFonts w:ascii="Times New Roman" w:hAnsi="Times New Roman"/>
              </w:rPr>
              <w:t>n bi</w:t>
            </w:r>
            <w:r w:rsidR="003F7088" w:rsidRPr="003F7088">
              <w:rPr>
                <w:rFonts w:ascii="Times New Roman" w:hAnsi="Times New Roman"/>
              </w:rPr>
              <w:t>ế</w:t>
            </w:r>
            <w:r w:rsidR="004D21C1" w:rsidRPr="003F7088">
              <w:rPr>
                <w:rFonts w:ascii="Times New Roman" w:hAnsi="Times New Roman"/>
              </w:rPr>
              <w:t>t r</w:t>
            </w:r>
            <w:r w:rsidR="003F7088" w:rsidRPr="003F7088">
              <w:rPr>
                <w:rFonts w:ascii="Times New Roman" w:hAnsi="Times New Roman"/>
              </w:rPr>
              <w:t>õ</w:t>
            </w:r>
            <w:r w:rsidR="004D21C1" w:rsidRPr="003F7088">
              <w:rPr>
                <w:rFonts w:ascii="Times New Roman" w:hAnsi="Times New Roman"/>
              </w:rPr>
              <w:t xml:space="preserve"> v</w:t>
            </w:r>
            <w:r w:rsidR="003F7088" w:rsidRPr="003F7088">
              <w:rPr>
                <w:rFonts w:ascii="Times New Roman" w:hAnsi="Times New Roman"/>
              </w:rPr>
              <w:t>ề</w:t>
            </w:r>
            <w:r w:rsidR="004D21C1" w:rsidRPr="003F7088">
              <w:rPr>
                <w:rFonts w:ascii="Times New Roman" w:hAnsi="Times New Roman"/>
              </w:rPr>
              <w:t xml:space="preserve"> t</w:t>
            </w:r>
            <w:r w:rsidR="003F7088" w:rsidRPr="003F7088">
              <w:rPr>
                <w:rFonts w:ascii="Times New Roman" w:hAnsi="Times New Roman"/>
              </w:rPr>
              <w:t>ệ</w:t>
            </w:r>
            <w:r w:rsidR="004D21C1" w:rsidRPr="003F7088">
              <w:rPr>
                <w:rFonts w:ascii="Times New Roman" w:hAnsi="Times New Roman"/>
              </w:rPr>
              <w:t xml:space="preserve"> n</w:t>
            </w:r>
            <w:r w:rsidR="003F7088" w:rsidRPr="003F7088">
              <w:rPr>
                <w:rFonts w:ascii="Times New Roman" w:hAnsi="Times New Roman"/>
              </w:rPr>
              <w:t>ạ</w:t>
            </w:r>
            <w:r w:rsidR="004D21C1" w:rsidRPr="003F7088">
              <w:rPr>
                <w:rFonts w:ascii="Times New Roman" w:hAnsi="Times New Roman"/>
              </w:rPr>
              <w:t xml:space="preserve">n </w:t>
            </w:r>
            <w:r w:rsidR="003F7088" w:rsidRPr="003F7088">
              <w:rPr>
                <w:rFonts w:ascii="Times New Roman" w:hAnsi="Times New Roman"/>
              </w:rPr>
              <w:t>đó</w:t>
            </w:r>
            <w:r w:rsidR="004D21C1" w:rsidRPr="003F7088">
              <w:rPr>
                <w:rFonts w:ascii="Times New Roman" w:hAnsi="Times New Roman"/>
              </w:rPr>
              <w:t>. Ma t</w:t>
            </w:r>
            <w:r w:rsidR="003F7088" w:rsidRPr="003F7088">
              <w:rPr>
                <w:rFonts w:ascii="Times New Roman" w:hAnsi="Times New Roman"/>
              </w:rPr>
              <w:t>ú</w:t>
            </w:r>
            <w:r w:rsidR="004D21C1" w:rsidRPr="003F7088">
              <w:rPr>
                <w:rFonts w:ascii="Times New Roman" w:hAnsi="Times New Roman"/>
              </w:rPr>
              <w:t>y l</w:t>
            </w:r>
            <w:r w:rsidR="003F7088" w:rsidRPr="003F7088">
              <w:rPr>
                <w:rFonts w:ascii="Times New Roman" w:hAnsi="Times New Roman"/>
              </w:rPr>
              <w:t>à</w:t>
            </w:r>
            <w:r w:rsidR="004D21C1" w:rsidRPr="003F7088">
              <w:rPr>
                <w:rFonts w:ascii="Times New Roman" w:hAnsi="Times New Roman"/>
              </w:rPr>
              <w:t xml:space="preserve"> m</w:t>
            </w:r>
            <w:r w:rsidR="003F7088" w:rsidRPr="003F7088">
              <w:rPr>
                <w:rFonts w:ascii="Times New Roman" w:hAnsi="Times New Roman"/>
              </w:rPr>
              <w:t>ộ</w:t>
            </w:r>
            <w:r w:rsidR="004D21C1" w:rsidRPr="003F7088">
              <w:rPr>
                <w:rFonts w:ascii="Times New Roman" w:hAnsi="Times New Roman"/>
              </w:rPr>
              <w:t>t lo</w:t>
            </w:r>
            <w:r w:rsidR="003F7088" w:rsidRPr="003F7088">
              <w:rPr>
                <w:rFonts w:ascii="Times New Roman" w:hAnsi="Times New Roman"/>
              </w:rPr>
              <w:t>ạ</w:t>
            </w:r>
            <w:r w:rsidR="004D21C1" w:rsidRPr="003F7088">
              <w:rPr>
                <w:rFonts w:ascii="Times New Roman" w:hAnsi="Times New Roman"/>
              </w:rPr>
              <w:t>i ch</w:t>
            </w:r>
            <w:r w:rsidR="003F7088" w:rsidRPr="003F7088">
              <w:rPr>
                <w:rFonts w:ascii="Times New Roman" w:hAnsi="Times New Roman"/>
              </w:rPr>
              <w:t>ấ</w:t>
            </w:r>
            <w:r w:rsidR="004D21C1" w:rsidRPr="003F7088">
              <w:rPr>
                <w:rFonts w:ascii="Times New Roman" w:hAnsi="Times New Roman"/>
              </w:rPr>
              <w:t>t k</w:t>
            </w:r>
            <w:r w:rsidR="003F7088" w:rsidRPr="003F7088">
              <w:rPr>
                <w:rFonts w:ascii="Times New Roman" w:hAnsi="Times New Roman"/>
              </w:rPr>
              <w:t>í</w:t>
            </w:r>
            <w:r w:rsidR="004D21C1" w:rsidRPr="003F7088">
              <w:rPr>
                <w:rFonts w:ascii="Times New Roman" w:hAnsi="Times New Roman"/>
              </w:rPr>
              <w:t>ch th</w:t>
            </w:r>
            <w:r w:rsidR="003F7088" w:rsidRPr="003F7088">
              <w:rPr>
                <w:rFonts w:ascii="Times New Roman" w:hAnsi="Times New Roman"/>
              </w:rPr>
              <w:t>í</w:t>
            </w:r>
            <w:r w:rsidR="004D21C1" w:rsidRPr="003F7088">
              <w:rPr>
                <w:rFonts w:ascii="Times New Roman" w:hAnsi="Times New Roman"/>
              </w:rPr>
              <w:t>ch, g</w:t>
            </w:r>
            <w:r w:rsidR="003F7088" w:rsidRPr="003F7088">
              <w:rPr>
                <w:rFonts w:ascii="Times New Roman" w:hAnsi="Times New Roman"/>
              </w:rPr>
              <w:t>â</w:t>
            </w:r>
            <w:r w:rsidR="004D21C1" w:rsidRPr="003F7088">
              <w:rPr>
                <w:rFonts w:ascii="Times New Roman" w:hAnsi="Times New Roman"/>
              </w:rPr>
              <w:t>y nghi</w:t>
            </w:r>
            <w:r w:rsidR="003F7088" w:rsidRPr="003F7088">
              <w:rPr>
                <w:rFonts w:ascii="Times New Roman" w:hAnsi="Times New Roman"/>
              </w:rPr>
              <w:t>ệ</w:t>
            </w:r>
            <w:r w:rsidR="004D21C1" w:rsidRPr="003F7088">
              <w:rPr>
                <w:rFonts w:ascii="Times New Roman" w:hAnsi="Times New Roman"/>
              </w:rPr>
              <w:t>n c</w:t>
            </w:r>
            <w:r w:rsidR="003F7088" w:rsidRPr="003F7088">
              <w:rPr>
                <w:rFonts w:ascii="Times New Roman" w:hAnsi="Times New Roman"/>
              </w:rPr>
              <w:t>ó</w:t>
            </w:r>
            <w:r w:rsidR="004D21C1" w:rsidRPr="003F7088">
              <w:rPr>
                <w:rFonts w:ascii="Times New Roman" w:hAnsi="Times New Roman"/>
              </w:rPr>
              <w:t xml:space="preserve"> ngu</w:t>
            </w:r>
            <w:r w:rsidR="003F7088" w:rsidRPr="003F7088">
              <w:rPr>
                <w:rFonts w:ascii="Times New Roman" w:hAnsi="Times New Roman"/>
              </w:rPr>
              <w:t>ồ</w:t>
            </w:r>
            <w:r w:rsidR="004D21C1" w:rsidRPr="003F7088">
              <w:rPr>
                <w:rFonts w:ascii="Times New Roman" w:hAnsi="Times New Roman"/>
              </w:rPr>
              <w:t>n g</w:t>
            </w:r>
            <w:r w:rsidR="003F7088" w:rsidRPr="003F7088">
              <w:rPr>
                <w:rFonts w:ascii="Times New Roman" w:hAnsi="Times New Roman"/>
              </w:rPr>
              <w:t>ố</w:t>
            </w:r>
            <w:r w:rsidR="004D21C1" w:rsidRPr="003F7088">
              <w:rPr>
                <w:rFonts w:ascii="Times New Roman" w:hAnsi="Times New Roman"/>
              </w:rPr>
              <w:t>c t</w:t>
            </w:r>
            <w:r w:rsidR="003F7088" w:rsidRPr="003F7088">
              <w:rPr>
                <w:rFonts w:ascii="Times New Roman" w:hAnsi="Times New Roman"/>
              </w:rPr>
              <w:t>ừ</w:t>
            </w:r>
            <w:r w:rsidR="004D21C1" w:rsidRPr="003F7088">
              <w:rPr>
                <w:rFonts w:ascii="Times New Roman" w:hAnsi="Times New Roman"/>
              </w:rPr>
              <w:t xml:space="preserve"> c</w:t>
            </w:r>
            <w:r w:rsidR="003F7088" w:rsidRPr="003F7088">
              <w:rPr>
                <w:rFonts w:ascii="Times New Roman" w:hAnsi="Times New Roman"/>
              </w:rPr>
              <w:t>â</w:t>
            </w:r>
            <w:r w:rsidR="004D21C1" w:rsidRPr="003F7088">
              <w:rPr>
                <w:rFonts w:ascii="Times New Roman" w:hAnsi="Times New Roman"/>
              </w:rPr>
              <w:t>y t</w:t>
            </w:r>
            <w:r w:rsidR="003F7088" w:rsidRPr="003F7088">
              <w:rPr>
                <w:rFonts w:ascii="Times New Roman" w:hAnsi="Times New Roman"/>
              </w:rPr>
              <w:t>ú</w:t>
            </w:r>
            <w:r w:rsidR="004D21C1" w:rsidRPr="003F7088">
              <w:rPr>
                <w:rFonts w:ascii="Times New Roman" w:hAnsi="Times New Roman"/>
              </w:rPr>
              <w:t>c anh ho</w:t>
            </w:r>
            <w:r w:rsidR="003F7088" w:rsidRPr="003F7088">
              <w:rPr>
                <w:rFonts w:ascii="Times New Roman" w:hAnsi="Times New Roman"/>
              </w:rPr>
              <w:t>ặ</w:t>
            </w:r>
            <w:r w:rsidR="004D21C1" w:rsidRPr="003F7088">
              <w:rPr>
                <w:rFonts w:ascii="Times New Roman" w:hAnsi="Times New Roman"/>
              </w:rPr>
              <w:t>c nh</w:t>
            </w:r>
            <w:r w:rsidR="003F7088" w:rsidRPr="003F7088">
              <w:rPr>
                <w:rFonts w:ascii="Times New Roman" w:hAnsi="Times New Roman"/>
              </w:rPr>
              <w:t>ự</w:t>
            </w:r>
            <w:r w:rsidR="004D21C1" w:rsidRPr="003F7088">
              <w:rPr>
                <w:rFonts w:ascii="Times New Roman" w:hAnsi="Times New Roman"/>
              </w:rPr>
              <w:t>a c</w:t>
            </w:r>
            <w:r w:rsidR="003F7088" w:rsidRPr="003F7088">
              <w:rPr>
                <w:rFonts w:ascii="Times New Roman" w:hAnsi="Times New Roman"/>
              </w:rPr>
              <w:t>â</w:t>
            </w:r>
            <w:r w:rsidR="004D21C1" w:rsidRPr="003F7088">
              <w:rPr>
                <w:rFonts w:ascii="Times New Roman" w:hAnsi="Times New Roman"/>
              </w:rPr>
              <w:t>y thu</w:t>
            </w:r>
            <w:r w:rsidR="003F7088" w:rsidRPr="003F7088">
              <w:rPr>
                <w:rFonts w:ascii="Times New Roman" w:hAnsi="Times New Roman"/>
              </w:rPr>
              <w:t>ố</w:t>
            </w:r>
            <w:r w:rsidR="004D21C1" w:rsidRPr="003F7088">
              <w:rPr>
                <w:rFonts w:ascii="Times New Roman" w:hAnsi="Times New Roman"/>
              </w:rPr>
              <w:t>c phi</w:t>
            </w:r>
            <w:r w:rsidR="003F7088" w:rsidRPr="003F7088">
              <w:rPr>
                <w:rFonts w:ascii="Times New Roman" w:hAnsi="Times New Roman"/>
              </w:rPr>
              <w:t>ệ</w:t>
            </w:r>
            <w:r w:rsidR="004D21C1" w:rsidRPr="003F7088">
              <w:rPr>
                <w:rFonts w:ascii="Times New Roman" w:hAnsi="Times New Roman"/>
              </w:rPr>
              <w:t xml:space="preserve">n </w:t>
            </w:r>
            <w:r w:rsidR="003F7088" w:rsidRPr="003F7088">
              <w:rPr>
                <w:rFonts w:ascii="Times New Roman" w:hAnsi="Times New Roman"/>
              </w:rPr>
              <w:t>đượ</w:t>
            </w:r>
            <w:r w:rsidR="004D21C1" w:rsidRPr="003F7088">
              <w:rPr>
                <w:rFonts w:ascii="Times New Roman" w:hAnsi="Times New Roman"/>
              </w:rPr>
              <w:t>c tr</w:t>
            </w:r>
            <w:r w:rsidR="003F7088" w:rsidRPr="003F7088">
              <w:rPr>
                <w:rFonts w:ascii="Times New Roman" w:hAnsi="Times New Roman"/>
              </w:rPr>
              <w:t>ồ</w:t>
            </w:r>
            <w:r w:rsidR="004D21C1" w:rsidRPr="003F7088">
              <w:rPr>
                <w:rFonts w:ascii="Times New Roman" w:hAnsi="Times New Roman"/>
              </w:rPr>
              <w:t xml:space="preserve">ng </w:t>
            </w:r>
            <w:r w:rsidR="003F7088" w:rsidRPr="003F7088">
              <w:rPr>
                <w:rFonts w:ascii="Times New Roman" w:hAnsi="Times New Roman"/>
              </w:rPr>
              <w:t>ở</w:t>
            </w:r>
            <w:r w:rsidR="004D21C1" w:rsidRPr="003F7088">
              <w:rPr>
                <w:rFonts w:ascii="Times New Roman" w:hAnsi="Times New Roman"/>
              </w:rPr>
              <w:t xml:space="preserve"> 12 t</w:t>
            </w:r>
            <w:r w:rsidR="003F7088" w:rsidRPr="003F7088">
              <w:rPr>
                <w:rFonts w:ascii="Times New Roman" w:hAnsi="Times New Roman"/>
              </w:rPr>
              <w:t>ỉ</w:t>
            </w:r>
            <w:r w:rsidR="004D21C1" w:rsidRPr="003F7088">
              <w:rPr>
                <w:rFonts w:ascii="Times New Roman" w:hAnsi="Times New Roman"/>
              </w:rPr>
              <w:t>nh mi</w:t>
            </w:r>
            <w:r w:rsidR="003F7088" w:rsidRPr="003F7088">
              <w:rPr>
                <w:rFonts w:ascii="Times New Roman" w:hAnsi="Times New Roman"/>
              </w:rPr>
              <w:t>ề</w:t>
            </w:r>
            <w:r w:rsidR="004D21C1" w:rsidRPr="003F7088">
              <w:rPr>
                <w:rFonts w:ascii="Times New Roman" w:hAnsi="Times New Roman"/>
              </w:rPr>
              <w:t>n n</w:t>
            </w:r>
            <w:r w:rsidR="003F7088" w:rsidRPr="003F7088">
              <w:rPr>
                <w:rFonts w:ascii="Times New Roman" w:hAnsi="Times New Roman"/>
              </w:rPr>
              <w:t>ú</w:t>
            </w:r>
            <w:r w:rsidR="004D21C1" w:rsidRPr="003F7088">
              <w:rPr>
                <w:rFonts w:ascii="Times New Roman" w:hAnsi="Times New Roman"/>
              </w:rPr>
              <w:t>i ph</w:t>
            </w:r>
            <w:r w:rsidR="003F7088" w:rsidRPr="003F7088">
              <w:rPr>
                <w:rFonts w:ascii="Times New Roman" w:hAnsi="Times New Roman"/>
              </w:rPr>
              <w:t>í</w:t>
            </w:r>
            <w:r w:rsidR="004D21C1" w:rsidRPr="003F7088">
              <w:rPr>
                <w:rFonts w:ascii="Times New Roman" w:hAnsi="Times New Roman"/>
              </w:rPr>
              <w:t>a B</w:t>
            </w:r>
            <w:r w:rsidR="003F7088" w:rsidRPr="003F7088">
              <w:rPr>
                <w:rFonts w:ascii="Times New Roman" w:hAnsi="Times New Roman"/>
              </w:rPr>
              <w:t>ắ</w:t>
            </w:r>
            <w:r w:rsidR="004D21C1" w:rsidRPr="003F7088">
              <w:rPr>
                <w:rFonts w:ascii="Times New Roman" w:hAnsi="Times New Roman"/>
              </w:rPr>
              <w:t>c Vi</w:t>
            </w:r>
            <w:r w:rsidR="003F7088" w:rsidRPr="003F7088">
              <w:rPr>
                <w:rFonts w:ascii="Times New Roman" w:hAnsi="Times New Roman"/>
              </w:rPr>
              <w:t>ệ</w:t>
            </w:r>
            <w:r w:rsidR="004D21C1" w:rsidRPr="003F7088">
              <w:rPr>
                <w:rFonts w:ascii="Times New Roman" w:hAnsi="Times New Roman"/>
              </w:rPr>
              <w:t>t nam hay t</w:t>
            </w:r>
            <w:r w:rsidR="003F7088" w:rsidRPr="003F7088">
              <w:rPr>
                <w:rFonts w:ascii="Times New Roman" w:hAnsi="Times New Roman"/>
              </w:rPr>
              <w:t>ừ</w:t>
            </w:r>
            <w:r w:rsidR="004D21C1" w:rsidRPr="003F7088">
              <w:rPr>
                <w:rFonts w:ascii="Times New Roman" w:hAnsi="Times New Roman"/>
              </w:rPr>
              <w:t xml:space="preserve"> l</w:t>
            </w:r>
            <w:r w:rsidR="003F7088" w:rsidRPr="003F7088">
              <w:rPr>
                <w:rFonts w:ascii="Times New Roman" w:hAnsi="Times New Roman"/>
              </w:rPr>
              <w:t>á</w:t>
            </w:r>
            <w:r w:rsidR="004D21C1" w:rsidRPr="003F7088">
              <w:rPr>
                <w:rFonts w:ascii="Times New Roman" w:hAnsi="Times New Roman"/>
              </w:rPr>
              <w:t>, hoa, qu</w:t>
            </w:r>
            <w:r w:rsidR="003F7088" w:rsidRPr="003F7088">
              <w:rPr>
                <w:rFonts w:ascii="Times New Roman" w:hAnsi="Times New Roman"/>
              </w:rPr>
              <w:t>ả</w:t>
            </w:r>
            <w:r w:rsidR="004D21C1" w:rsidRPr="003F7088">
              <w:rPr>
                <w:rFonts w:ascii="Times New Roman" w:hAnsi="Times New Roman"/>
              </w:rPr>
              <w:t xml:space="preserve"> c</w:t>
            </w:r>
            <w:r w:rsidR="003F7088" w:rsidRPr="003F7088">
              <w:rPr>
                <w:rFonts w:ascii="Times New Roman" w:hAnsi="Times New Roman"/>
              </w:rPr>
              <w:t>â</w:t>
            </w:r>
            <w:r w:rsidR="004D21C1" w:rsidRPr="003F7088">
              <w:rPr>
                <w:rFonts w:ascii="Times New Roman" w:hAnsi="Times New Roman"/>
              </w:rPr>
              <w:t>y c</w:t>
            </w:r>
            <w:r w:rsidR="003F7088" w:rsidRPr="003F7088">
              <w:rPr>
                <w:rFonts w:ascii="Times New Roman" w:hAnsi="Times New Roman"/>
              </w:rPr>
              <w:t>ầ</w:t>
            </w:r>
            <w:r w:rsidR="004D21C1" w:rsidRPr="003F7088">
              <w:rPr>
                <w:rFonts w:ascii="Times New Roman" w:hAnsi="Times New Roman"/>
              </w:rPr>
              <w:t xml:space="preserve">n sa </w:t>
            </w:r>
            <w:r w:rsidR="003F7088" w:rsidRPr="003F7088">
              <w:rPr>
                <w:rFonts w:ascii="Times New Roman" w:hAnsi="Times New Roman"/>
              </w:rPr>
              <w:t>đượ</w:t>
            </w:r>
            <w:r w:rsidR="004D21C1" w:rsidRPr="003F7088">
              <w:rPr>
                <w:rFonts w:ascii="Times New Roman" w:hAnsi="Times New Roman"/>
              </w:rPr>
              <w:t>c tr</w:t>
            </w:r>
            <w:r w:rsidR="003F7088" w:rsidRPr="003F7088">
              <w:rPr>
                <w:rFonts w:ascii="Times New Roman" w:hAnsi="Times New Roman"/>
              </w:rPr>
              <w:t>ồ</w:t>
            </w:r>
            <w:r w:rsidR="004D21C1" w:rsidRPr="003F7088">
              <w:rPr>
                <w:rFonts w:ascii="Times New Roman" w:hAnsi="Times New Roman"/>
              </w:rPr>
              <w:t xml:space="preserve">ng </w:t>
            </w:r>
            <w:r w:rsidR="003F7088" w:rsidRPr="003F7088">
              <w:rPr>
                <w:rFonts w:ascii="Times New Roman" w:hAnsi="Times New Roman"/>
              </w:rPr>
              <w:t>ở</w:t>
            </w:r>
            <w:r w:rsidR="004D21C1" w:rsidRPr="003F7088">
              <w:rPr>
                <w:rFonts w:ascii="Times New Roman" w:hAnsi="Times New Roman"/>
              </w:rPr>
              <w:t xml:space="preserve"> c</w:t>
            </w:r>
            <w:r w:rsidR="003F7088" w:rsidRPr="003F7088">
              <w:rPr>
                <w:rFonts w:ascii="Times New Roman" w:hAnsi="Times New Roman"/>
              </w:rPr>
              <w:t>á</w:t>
            </w:r>
            <w:r w:rsidR="004D21C1" w:rsidRPr="003F7088">
              <w:rPr>
                <w:rFonts w:ascii="Times New Roman" w:hAnsi="Times New Roman"/>
              </w:rPr>
              <w:t>c t</w:t>
            </w:r>
            <w:r w:rsidR="003F7088" w:rsidRPr="003F7088">
              <w:rPr>
                <w:rFonts w:ascii="Times New Roman" w:hAnsi="Times New Roman"/>
              </w:rPr>
              <w:t>ỉ</w:t>
            </w:r>
            <w:r w:rsidR="004D21C1" w:rsidRPr="003F7088">
              <w:rPr>
                <w:rFonts w:ascii="Times New Roman" w:hAnsi="Times New Roman"/>
              </w:rPr>
              <w:t>nh gi</w:t>
            </w:r>
            <w:r w:rsidR="003F7088" w:rsidRPr="003F7088">
              <w:rPr>
                <w:rFonts w:ascii="Times New Roman" w:hAnsi="Times New Roman"/>
              </w:rPr>
              <w:t>á</w:t>
            </w:r>
            <w:r w:rsidR="004D21C1" w:rsidRPr="003F7088">
              <w:rPr>
                <w:rFonts w:ascii="Times New Roman" w:hAnsi="Times New Roman"/>
              </w:rPr>
              <w:t>p ranh bi</w:t>
            </w:r>
            <w:r w:rsidR="003F7088" w:rsidRPr="003F7088">
              <w:rPr>
                <w:rFonts w:ascii="Times New Roman" w:hAnsi="Times New Roman"/>
              </w:rPr>
              <w:t>ê</w:t>
            </w:r>
            <w:r w:rsidR="004D21C1" w:rsidRPr="003F7088">
              <w:rPr>
                <w:rFonts w:ascii="Times New Roman" w:hAnsi="Times New Roman"/>
              </w:rPr>
              <w:t>n gi</w:t>
            </w:r>
            <w:r w:rsidR="003F7088" w:rsidRPr="003F7088">
              <w:rPr>
                <w:rFonts w:ascii="Times New Roman" w:hAnsi="Times New Roman"/>
              </w:rPr>
              <w:t>ớ</w:t>
            </w:r>
            <w:r w:rsidR="004D21C1" w:rsidRPr="003F7088">
              <w:rPr>
                <w:rFonts w:ascii="Times New Roman" w:hAnsi="Times New Roman"/>
              </w:rPr>
              <w:t>i Vi</w:t>
            </w:r>
            <w:r w:rsidR="003F7088" w:rsidRPr="003F7088">
              <w:rPr>
                <w:rFonts w:ascii="Times New Roman" w:hAnsi="Times New Roman"/>
              </w:rPr>
              <w:t>ệ</w:t>
            </w:r>
            <w:r w:rsidR="004D21C1" w:rsidRPr="003F7088">
              <w:rPr>
                <w:rFonts w:ascii="Times New Roman" w:hAnsi="Times New Roman"/>
              </w:rPr>
              <w:t xml:space="preserve">t Nam – Campuchia. </w:t>
            </w:r>
            <w:r w:rsidR="003F7088" w:rsidRPr="003F7088">
              <w:rPr>
                <w:rFonts w:ascii="Times New Roman" w:hAnsi="Times New Roman"/>
              </w:rPr>
              <w:lastRenderedPageBreak/>
              <w:t>Đặ</w:t>
            </w:r>
            <w:r w:rsidR="004D21C1" w:rsidRPr="003F7088">
              <w:rPr>
                <w:rFonts w:ascii="Times New Roman" w:hAnsi="Times New Roman"/>
              </w:rPr>
              <w:t>c bi</w:t>
            </w:r>
            <w:r w:rsidR="003F7088" w:rsidRPr="003F7088">
              <w:rPr>
                <w:rFonts w:ascii="Times New Roman" w:hAnsi="Times New Roman"/>
              </w:rPr>
              <w:t>ệ</w:t>
            </w:r>
            <w:r w:rsidR="004D21C1" w:rsidRPr="003F7088">
              <w:rPr>
                <w:rFonts w:ascii="Times New Roman" w:hAnsi="Times New Roman"/>
              </w:rPr>
              <w:t>t l</w:t>
            </w:r>
            <w:r w:rsidR="003F7088" w:rsidRPr="003F7088">
              <w:rPr>
                <w:rFonts w:ascii="Times New Roman" w:hAnsi="Times New Roman"/>
              </w:rPr>
              <w:t>à</w:t>
            </w:r>
            <w:r w:rsidR="004D21C1" w:rsidRPr="003F7088">
              <w:rPr>
                <w:rFonts w:ascii="Times New Roman" w:hAnsi="Times New Roman"/>
              </w:rPr>
              <w:t xml:space="preserve"> ma t</w:t>
            </w:r>
            <w:r w:rsidR="003F7088" w:rsidRPr="003F7088">
              <w:rPr>
                <w:rFonts w:ascii="Times New Roman" w:hAnsi="Times New Roman"/>
              </w:rPr>
              <w:t>ú</w:t>
            </w:r>
            <w:r w:rsidR="004D21C1" w:rsidRPr="003F7088">
              <w:rPr>
                <w:rFonts w:ascii="Times New Roman" w:hAnsi="Times New Roman"/>
              </w:rPr>
              <w:t>y c</w:t>
            </w:r>
            <w:r w:rsidR="003F7088" w:rsidRPr="003F7088">
              <w:rPr>
                <w:rFonts w:ascii="Times New Roman" w:hAnsi="Times New Roman"/>
              </w:rPr>
              <w:t>ó</w:t>
            </w:r>
            <w:r w:rsidR="004D21C1" w:rsidRPr="003F7088">
              <w:rPr>
                <w:rFonts w:ascii="Times New Roman" w:hAnsi="Times New Roman"/>
              </w:rPr>
              <w:t xml:space="preserve"> m</w:t>
            </w:r>
            <w:r w:rsidR="003F7088" w:rsidRPr="003F7088">
              <w:rPr>
                <w:rFonts w:ascii="Times New Roman" w:hAnsi="Times New Roman"/>
              </w:rPr>
              <w:t>ộ</w:t>
            </w:r>
            <w:r w:rsidR="004D21C1" w:rsidRPr="003F7088">
              <w:rPr>
                <w:rFonts w:ascii="Times New Roman" w:hAnsi="Times New Roman"/>
              </w:rPr>
              <w:t>t ma l</w:t>
            </w:r>
            <w:r w:rsidR="003F7088" w:rsidRPr="003F7088">
              <w:rPr>
                <w:rFonts w:ascii="Times New Roman" w:hAnsi="Times New Roman"/>
              </w:rPr>
              <w:t>ự</w:t>
            </w:r>
            <w:r w:rsidR="004D21C1" w:rsidRPr="003F7088">
              <w:rPr>
                <w:rFonts w:ascii="Times New Roman" w:hAnsi="Times New Roman"/>
              </w:rPr>
              <w:t>c d</w:t>
            </w:r>
            <w:r w:rsidR="003F7088" w:rsidRPr="003F7088">
              <w:rPr>
                <w:rFonts w:ascii="Times New Roman" w:hAnsi="Times New Roman"/>
              </w:rPr>
              <w:t>ẫ</w:t>
            </w:r>
            <w:r w:rsidR="004D21C1" w:rsidRPr="003F7088">
              <w:rPr>
                <w:rFonts w:ascii="Times New Roman" w:hAnsi="Times New Roman"/>
              </w:rPr>
              <w:t>n d</w:t>
            </w:r>
            <w:r w:rsidR="003F7088" w:rsidRPr="003F7088">
              <w:rPr>
                <w:rFonts w:ascii="Times New Roman" w:hAnsi="Times New Roman"/>
              </w:rPr>
              <w:t>ụ</w:t>
            </w:r>
            <w:r w:rsidR="004D21C1" w:rsidRPr="003F7088">
              <w:rPr>
                <w:rFonts w:ascii="Times New Roman" w:hAnsi="Times New Roman"/>
              </w:rPr>
              <w:t xml:space="preserve"> gh</w:t>
            </w:r>
            <w:r w:rsidR="003F7088" w:rsidRPr="003F7088">
              <w:rPr>
                <w:rFonts w:ascii="Times New Roman" w:hAnsi="Times New Roman"/>
              </w:rPr>
              <w:t>ê</w:t>
            </w:r>
            <w:r w:rsidR="004D21C1" w:rsidRPr="003F7088">
              <w:rPr>
                <w:rFonts w:ascii="Times New Roman" w:hAnsi="Times New Roman"/>
              </w:rPr>
              <w:t xml:space="preserve"> g</w:t>
            </w:r>
            <w:r w:rsidR="003F7088" w:rsidRPr="003F7088">
              <w:rPr>
                <w:rFonts w:ascii="Times New Roman" w:hAnsi="Times New Roman"/>
              </w:rPr>
              <w:t>ớ</w:t>
            </w:r>
            <w:r w:rsidR="004D21C1" w:rsidRPr="003F7088">
              <w:rPr>
                <w:rFonts w:ascii="Times New Roman" w:hAnsi="Times New Roman"/>
              </w:rPr>
              <w:t>m, khi</w:t>
            </w:r>
            <w:r w:rsidR="003F7088" w:rsidRPr="003F7088">
              <w:rPr>
                <w:rFonts w:ascii="Times New Roman" w:hAnsi="Times New Roman"/>
              </w:rPr>
              <w:t>ế</w:t>
            </w:r>
            <w:r w:rsidR="004D21C1" w:rsidRPr="003F7088">
              <w:rPr>
                <w:rFonts w:ascii="Times New Roman" w:hAnsi="Times New Roman"/>
              </w:rPr>
              <w:t>n ng</w:t>
            </w:r>
            <w:r w:rsidR="003F7088" w:rsidRPr="003F7088">
              <w:rPr>
                <w:rFonts w:ascii="Times New Roman" w:hAnsi="Times New Roman"/>
              </w:rPr>
              <w:t>ườ</w:t>
            </w:r>
            <w:r w:rsidR="004D21C1" w:rsidRPr="003F7088">
              <w:rPr>
                <w:rFonts w:ascii="Times New Roman" w:hAnsi="Times New Roman"/>
              </w:rPr>
              <w:t>i b</w:t>
            </w:r>
            <w:r w:rsidR="003F7088" w:rsidRPr="003F7088">
              <w:rPr>
                <w:rFonts w:ascii="Times New Roman" w:hAnsi="Times New Roman"/>
              </w:rPr>
              <w:t>ị</w:t>
            </w:r>
            <w:r w:rsidR="004D21C1" w:rsidRPr="003F7088">
              <w:rPr>
                <w:rFonts w:ascii="Times New Roman" w:hAnsi="Times New Roman"/>
              </w:rPr>
              <w:t xml:space="preserve"> d</w:t>
            </w:r>
            <w:r w:rsidR="003F7088" w:rsidRPr="003F7088">
              <w:rPr>
                <w:rFonts w:ascii="Times New Roman" w:hAnsi="Times New Roman"/>
              </w:rPr>
              <w:t>í</w:t>
            </w:r>
            <w:r w:rsidR="004D21C1" w:rsidRPr="003F7088">
              <w:rPr>
                <w:rFonts w:ascii="Times New Roman" w:hAnsi="Times New Roman"/>
              </w:rPr>
              <w:t>nh v</w:t>
            </w:r>
            <w:r w:rsidR="003F7088" w:rsidRPr="003F7088">
              <w:rPr>
                <w:rFonts w:ascii="Times New Roman" w:hAnsi="Times New Roman"/>
              </w:rPr>
              <w:t>à</w:t>
            </w:r>
            <w:r w:rsidR="004D21C1" w:rsidRPr="003F7088">
              <w:rPr>
                <w:rFonts w:ascii="Times New Roman" w:hAnsi="Times New Roman"/>
              </w:rPr>
              <w:t>o kh</w:t>
            </w:r>
            <w:r w:rsidR="003F7088" w:rsidRPr="003F7088">
              <w:rPr>
                <w:rFonts w:ascii="Times New Roman" w:hAnsi="Times New Roman"/>
              </w:rPr>
              <w:t>ô</w:t>
            </w:r>
            <w:r w:rsidR="004D21C1" w:rsidRPr="003F7088">
              <w:rPr>
                <w:rFonts w:ascii="Times New Roman" w:hAnsi="Times New Roman"/>
              </w:rPr>
              <w:t>ng th</w:t>
            </w:r>
            <w:r w:rsidR="003F7088" w:rsidRPr="003F7088">
              <w:rPr>
                <w:rFonts w:ascii="Times New Roman" w:hAnsi="Times New Roman"/>
              </w:rPr>
              <w:t>ể</w:t>
            </w:r>
            <w:r w:rsidR="004D21C1" w:rsidRPr="003F7088">
              <w:rPr>
                <w:rFonts w:ascii="Times New Roman" w:hAnsi="Times New Roman"/>
              </w:rPr>
              <w:t xml:space="preserve"> c</w:t>
            </w:r>
            <w:r w:rsidR="003F7088" w:rsidRPr="003F7088">
              <w:rPr>
                <w:rFonts w:ascii="Times New Roman" w:hAnsi="Times New Roman"/>
              </w:rPr>
              <w:t>ưỡ</w:t>
            </w:r>
            <w:r w:rsidR="004D21C1" w:rsidRPr="003F7088">
              <w:rPr>
                <w:rFonts w:ascii="Times New Roman" w:hAnsi="Times New Roman"/>
              </w:rPr>
              <w:t>ng l</w:t>
            </w:r>
            <w:r w:rsidR="003F7088" w:rsidRPr="003F7088">
              <w:rPr>
                <w:rFonts w:ascii="Times New Roman" w:hAnsi="Times New Roman"/>
              </w:rPr>
              <w:t>ạ</w:t>
            </w:r>
            <w:r w:rsidR="004D21C1" w:rsidRPr="003F7088">
              <w:rPr>
                <w:rFonts w:ascii="Times New Roman" w:hAnsi="Times New Roman"/>
              </w:rPr>
              <w:t xml:space="preserve">i </w:t>
            </w:r>
            <w:r w:rsidR="003F7088" w:rsidRPr="003F7088">
              <w:rPr>
                <w:rFonts w:ascii="Times New Roman" w:hAnsi="Times New Roman"/>
              </w:rPr>
              <w:t>đượ</w:t>
            </w:r>
            <w:r w:rsidR="004D21C1" w:rsidRPr="003F7088">
              <w:rPr>
                <w:rFonts w:ascii="Times New Roman" w:hAnsi="Times New Roman"/>
              </w:rPr>
              <w:t>c, ch</w:t>
            </w:r>
            <w:r w:rsidR="003F7088" w:rsidRPr="003F7088">
              <w:rPr>
                <w:rFonts w:ascii="Times New Roman" w:hAnsi="Times New Roman"/>
              </w:rPr>
              <w:t>ẵ</w:t>
            </w:r>
            <w:r w:rsidR="004D21C1" w:rsidRPr="003F7088">
              <w:rPr>
                <w:rFonts w:ascii="Times New Roman" w:hAnsi="Times New Roman"/>
              </w:rPr>
              <w:t>ng kh</w:t>
            </w:r>
            <w:r w:rsidR="003F7088" w:rsidRPr="003F7088">
              <w:rPr>
                <w:rFonts w:ascii="Times New Roman" w:hAnsi="Times New Roman"/>
              </w:rPr>
              <w:t>á</w:t>
            </w:r>
            <w:r w:rsidR="004D21C1" w:rsidRPr="003F7088">
              <w:rPr>
                <w:rFonts w:ascii="Times New Roman" w:hAnsi="Times New Roman"/>
              </w:rPr>
              <w:t>c g</w:t>
            </w:r>
            <w:r w:rsidR="003F7088" w:rsidRPr="003F7088">
              <w:rPr>
                <w:rFonts w:ascii="Times New Roman" w:hAnsi="Times New Roman"/>
              </w:rPr>
              <w:t>ì</w:t>
            </w:r>
            <w:r w:rsidR="004D21C1" w:rsidRPr="003F7088">
              <w:rPr>
                <w:rFonts w:ascii="Times New Roman" w:hAnsi="Times New Roman"/>
              </w:rPr>
              <w:t xml:space="preserve"> “ma </w:t>
            </w:r>
            <w:r w:rsidR="003F7088" w:rsidRPr="003F7088">
              <w:rPr>
                <w:rFonts w:ascii="Times New Roman" w:hAnsi="Times New Roman"/>
              </w:rPr>
              <w:t>đư</w:t>
            </w:r>
            <w:r w:rsidR="004D21C1" w:rsidRPr="003F7088">
              <w:rPr>
                <w:rFonts w:ascii="Times New Roman" w:hAnsi="Times New Roman"/>
              </w:rPr>
              <w:t>a l</w:t>
            </w:r>
            <w:r w:rsidR="003F7088" w:rsidRPr="003F7088">
              <w:rPr>
                <w:rFonts w:ascii="Times New Roman" w:hAnsi="Times New Roman"/>
              </w:rPr>
              <w:t>ố</w:t>
            </w:r>
            <w:r w:rsidR="004D21C1" w:rsidRPr="003F7088">
              <w:rPr>
                <w:rFonts w:ascii="Times New Roman" w:hAnsi="Times New Roman"/>
              </w:rPr>
              <w:t>i, qu</w:t>
            </w:r>
            <w:r w:rsidR="003F7088" w:rsidRPr="003F7088">
              <w:rPr>
                <w:rFonts w:ascii="Times New Roman" w:hAnsi="Times New Roman"/>
              </w:rPr>
              <w:t>ỷ</w:t>
            </w:r>
            <w:r w:rsidR="004D21C1" w:rsidRPr="003F7088">
              <w:rPr>
                <w:rFonts w:ascii="Times New Roman" w:hAnsi="Times New Roman"/>
              </w:rPr>
              <w:t xml:space="preserve"> </w:t>
            </w:r>
            <w:r w:rsidR="003F7088" w:rsidRPr="003F7088">
              <w:rPr>
                <w:rFonts w:ascii="Times New Roman" w:hAnsi="Times New Roman"/>
              </w:rPr>
              <w:t>đư</w:t>
            </w:r>
            <w:r w:rsidR="004D21C1" w:rsidRPr="003F7088">
              <w:rPr>
                <w:rFonts w:ascii="Times New Roman" w:hAnsi="Times New Roman"/>
              </w:rPr>
              <w:t xml:space="preserve">a </w:t>
            </w:r>
            <w:r w:rsidR="003F7088" w:rsidRPr="003F7088">
              <w:rPr>
                <w:rFonts w:ascii="Times New Roman" w:hAnsi="Times New Roman"/>
              </w:rPr>
              <w:t>đườ</w:t>
            </w:r>
            <w:r w:rsidR="004D21C1" w:rsidRPr="003F7088">
              <w:rPr>
                <w:rFonts w:ascii="Times New Roman" w:hAnsi="Times New Roman"/>
              </w:rPr>
              <w:t>ng”. Ma t</w:t>
            </w:r>
            <w:r w:rsidR="003F7088" w:rsidRPr="003F7088">
              <w:rPr>
                <w:rFonts w:ascii="Times New Roman" w:hAnsi="Times New Roman"/>
              </w:rPr>
              <w:t>ú</w:t>
            </w:r>
            <w:r w:rsidR="004D21C1" w:rsidRPr="003F7088">
              <w:rPr>
                <w:rFonts w:ascii="Times New Roman" w:hAnsi="Times New Roman"/>
              </w:rPr>
              <w:t>y t</w:t>
            </w:r>
            <w:r w:rsidR="003F7088" w:rsidRPr="003F7088">
              <w:rPr>
                <w:rFonts w:ascii="Times New Roman" w:hAnsi="Times New Roman"/>
              </w:rPr>
              <w:t>ồ</w:t>
            </w:r>
            <w:r w:rsidR="004D21C1" w:rsidRPr="003F7088">
              <w:rPr>
                <w:rFonts w:ascii="Times New Roman" w:hAnsi="Times New Roman"/>
              </w:rPr>
              <w:t>n t</w:t>
            </w:r>
            <w:r w:rsidR="003F7088" w:rsidRPr="003F7088">
              <w:rPr>
                <w:rFonts w:ascii="Times New Roman" w:hAnsi="Times New Roman"/>
              </w:rPr>
              <w:t>ạ</w:t>
            </w:r>
            <w:r w:rsidR="004D21C1" w:rsidRPr="003F7088">
              <w:rPr>
                <w:rFonts w:ascii="Times New Roman" w:hAnsi="Times New Roman"/>
              </w:rPr>
              <w:t xml:space="preserve">i </w:t>
            </w:r>
            <w:r w:rsidR="003F7088" w:rsidRPr="003F7088">
              <w:rPr>
                <w:rFonts w:ascii="Times New Roman" w:hAnsi="Times New Roman"/>
              </w:rPr>
              <w:t>ở</w:t>
            </w:r>
            <w:r w:rsidR="004D21C1" w:rsidRPr="003F7088">
              <w:rPr>
                <w:rFonts w:ascii="Times New Roman" w:hAnsi="Times New Roman"/>
              </w:rPr>
              <w:t xml:space="preserve"> nhi</w:t>
            </w:r>
            <w:r w:rsidR="003F7088" w:rsidRPr="003F7088">
              <w:rPr>
                <w:rFonts w:ascii="Times New Roman" w:hAnsi="Times New Roman"/>
              </w:rPr>
              <w:t>ề</w:t>
            </w:r>
            <w:r w:rsidR="004D21C1" w:rsidRPr="003F7088">
              <w:rPr>
                <w:rFonts w:ascii="Times New Roman" w:hAnsi="Times New Roman"/>
              </w:rPr>
              <w:t>u d</w:t>
            </w:r>
            <w:r w:rsidR="003F7088" w:rsidRPr="003F7088">
              <w:rPr>
                <w:rFonts w:ascii="Times New Roman" w:hAnsi="Times New Roman"/>
              </w:rPr>
              <w:t>ạ</w:t>
            </w:r>
            <w:r w:rsidR="004D21C1" w:rsidRPr="003F7088">
              <w:rPr>
                <w:rFonts w:ascii="Times New Roman" w:hAnsi="Times New Roman"/>
              </w:rPr>
              <w:t>ng nh</w:t>
            </w:r>
            <w:r w:rsidR="003F7088" w:rsidRPr="003F7088">
              <w:rPr>
                <w:rFonts w:ascii="Times New Roman" w:hAnsi="Times New Roman"/>
              </w:rPr>
              <w:t>ư</w:t>
            </w:r>
            <w:r w:rsidR="004D21C1" w:rsidRPr="003F7088">
              <w:rPr>
                <w:rFonts w:ascii="Times New Roman" w:hAnsi="Times New Roman"/>
              </w:rPr>
              <w:t xml:space="preserve"> t</w:t>
            </w:r>
            <w:r w:rsidR="003F7088" w:rsidRPr="003F7088">
              <w:rPr>
                <w:rFonts w:ascii="Times New Roman" w:hAnsi="Times New Roman"/>
              </w:rPr>
              <w:t>é</w:t>
            </w:r>
            <w:r w:rsidR="004D21C1" w:rsidRPr="003F7088">
              <w:rPr>
                <w:rFonts w:ascii="Times New Roman" w:hAnsi="Times New Roman"/>
              </w:rPr>
              <w:t>p, n</w:t>
            </w:r>
            <w:r w:rsidR="003F7088" w:rsidRPr="003F7088">
              <w:rPr>
                <w:rFonts w:ascii="Times New Roman" w:hAnsi="Times New Roman"/>
              </w:rPr>
              <w:t>ướ</w:t>
            </w:r>
            <w:r w:rsidR="004D21C1" w:rsidRPr="003F7088">
              <w:rPr>
                <w:rFonts w:ascii="Times New Roman" w:hAnsi="Times New Roman"/>
              </w:rPr>
              <w:t>c, b</w:t>
            </w:r>
            <w:r w:rsidR="003F7088" w:rsidRPr="003F7088">
              <w:rPr>
                <w:rFonts w:ascii="Times New Roman" w:hAnsi="Times New Roman"/>
              </w:rPr>
              <w:t>ộ</w:t>
            </w:r>
            <w:r w:rsidR="004D21C1" w:rsidRPr="003F7088">
              <w:rPr>
                <w:rFonts w:ascii="Times New Roman" w:hAnsi="Times New Roman"/>
              </w:rPr>
              <w:t>t, h</w:t>
            </w:r>
            <w:r w:rsidR="003F7088" w:rsidRPr="003F7088">
              <w:rPr>
                <w:rFonts w:ascii="Times New Roman" w:hAnsi="Times New Roman"/>
              </w:rPr>
              <w:t>ồ</w:t>
            </w:r>
            <w:r w:rsidR="004D21C1" w:rsidRPr="003F7088">
              <w:rPr>
                <w:rFonts w:ascii="Times New Roman" w:hAnsi="Times New Roman"/>
              </w:rPr>
              <w:t>ng phi</w:t>
            </w:r>
            <w:r w:rsidR="003F7088" w:rsidRPr="003F7088">
              <w:rPr>
                <w:rFonts w:ascii="Times New Roman" w:hAnsi="Times New Roman"/>
              </w:rPr>
              <w:t>ế</w:t>
            </w:r>
            <w:r w:rsidR="004D21C1" w:rsidRPr="003F7088">
              <w:rPr>
                <w:rFonts w:ascii="Times New Roman" w:hAnsi="Times New Roman"/>
              </w:rPr>
              <w:t>n, b</w:t>
            </w:r>
            <w:r w:rsidR="003F7088" w:rsidRPr="003F7088">
              <w:rPr>
                <w:rFonts w:ascii="Times New Roman" w:hAnsi="Times New Roman"/>
              </w:rPr>
              <w:t>ạ</w:t>
            </w:r>
            <w:r w:rsidR="004D21C1" w:rsidRPr="003F7088">
              <w:rPr>
                <w:rFonts w:ascii="Times New Roman" w:hAnsi="Times New Roman"/>
              </w:rPr>
              <w:t>ch phi</w:t>
            </w:r>
            <w:r w:rsidR="003F7088" w:rsidRPr="003F7088">
              <w:rPr>
                <w:rFonts w:ascii="Times New Roman" w:hAnsi="Times New Roman"/>
              </w:rPr>
              <w:t>ế</w:t>
            </w:r>
            <w:r w:rsidR="004D21C1" w:rsidRPr="003F7088">
              <w:rPr>
                <w:rFonts w:ascii="Times New Roman" w:hAnsi="Times New Roman"/>
              </w:rPr>
              <w:t>n, thu</w:t>
            </w:r>
            <w:r w:rsidR="003F7088" w:rsidRPr="003F7088">
              <w:rPr>
                <w:rFonts w:ascii="Times New Roman" w:hAnsi="Times New Roman"/>
              </w:rPr>
              <w:t>ố</w:t>
            </w:r>
            <w:r w:rsidR="004D21C1" w:rsidRPr="003F7088">
              <w:rPr>
                <w:rFonts w:ascii="Times New Roman" w:hAnsi="Times New Roman"/>
              </w:rPr>
              <w:t>c…v</w:t>
            </w:r>
            <w:r w:rsidR="003F7088" w:rsidRPr="003F7088">
              <w:rPr>
                <w:rFonts w:ascii="Times New Roman" w:hAnsi="Times New Roman"/>
              </w:rPr>
              <w:t>à</w:t>
            </w:r>
            <w:r w:rsidR="004D21C1" w:rsidRPr="003F7088">
              <w:rPr>
                <w:rFonts w:ascii="Times New Roman" w:hAnsi="Times New Roman"/>
              </w:rPr>
              <w:t xml:space="preserve"> </w:t>
            </w:r>
            <w:r w:rsidR="003F7088" w:rsidRPr="003F7088">
              <w:rPr>
                <w:rFonts w:ascii="Times New Roman" w:hAnsi="Times New Roman"/>
              </w:rPr>
              <w:t>đượ</w:t>
            </w:r>
            <w:r w:rsidR="004D21C1" w:rsidRPr="003F7088">
              <w:rPr>
                <w:rFonts w:ascii="Times New Roman" w:hAnsi="Times New Roman"/>
              </w:rPr>
              <w:t>c s</w:t>
            </w:r>
            <w:r w:rsidR="003F7088" w:rsidRPr="003F7088">
              <w:rPr>
                <w:rFonts w:ascii="Times New Roman" w:hAnsi="Times New Roman"/>
              </w:rPr>
              <w:t>ử</w:t>
            </w:r>
            <w:r w:rsidR="004D21C1" w:rsidRPr="003F7088">
              <w:rPr>
                <w:rFonts w:ascii="Times New Roman" w:hAnsi="Times New Roman"/>
              </w:rPr>
              <w:t xml:space="preserve"> d</w:t>
            </w:r>
            <w:r w:rsidR="003F7088" w:rsidRPr="003F7088">
              <w:rPr>
                <w:rFonts w:ascii="Times New Roman" w:hAnsi="Times New Roman"/>
              </w:rPr>
              <w:t>ụ</w:t>
            </w:r>
            <w:r w:rsidR="004D21C1" w:rsidRPr="003F7088">
              <w:rPr>
                <w:rFonts w:ascii="Times New Roman" w:hAnsi="Times New Roman"/>
              </w:rPr>
              <w:t>ng b</w:t>
            </w:r>
            <w:r w:rsidR="003F7088" w:rsidRPr="003F7088">
              <w:rPr>
                <w:rFonts w:ascii="Times New Roman" w:hAnsi="Times New Roman"/>
              </w:rPr>
              <w:t>ằ</w:t>
            </w:r>
            <w:r w:rsidR="004D21C1" w:rsidRPr="003F7088">
              <w:rPr>
                <w:rFonts w:ascii="Times New Roman" w:hAnsi="Times New Roman"/>
              </w:rPr>
              <w:t>ng nhi</w:t>
            </w:r>
            <w:r w:rsidR="003F7088" w:rsidRPr="003F7088">
              <w:rPr>
                <w:rFonts w:ascii="Times New Roman" w:hAnsi="Times New Roman"/>
              </w:rPr>
              <w:t>ề</w:t>
            </w:r>
            <w:r w:rsidR="004D21C1" w:rsidRPr="003F7088">
              <w:rPr>
                <w:rFonts w:ascii="Times New Roman" w:hAnsi="Times New Roman"/>
              </w:rPr>
              <w:t>u h</w:t>
            </w:r>
            <w:r w:rsidR="003F7088" w:rsidRPr="003F7088">
              <w:rPr>
                <w:rFonts w:ascii="Times New Roman" w:hAnsi="Times New Roman"/>
              </w:rPr>
              <w:t>ì</w:t>
            </w:r>
            <w:r w:rsidR="004D21C1" w:rsidRPr="003F7088">
              <w:rPr>
                <w:rFonts w:ascii="Times New Roman" w:hAnsi="Times New Roman"/>
              </w:rPr>
              <w:t>nh th</w:t>
            </w:r>
            <w:r w:rsidR="003F7088" w:rsidRPr="003F7088">
              <w:rPr>
                <w:rFonts w:ascii="Times New Roman" w:hAnsi="Times New Roman"/>
              </w:rPr>
              <w:t>ứ</w:t>
            </w:r>
            <w:r w:rsidR="004D21C1" w:rsidRPr="003F7088">
              <w:rPr>
                <w:rFonts w:ascii="Times New Roman" w:hAnsi="Times New Roman"/>
              </w:rPr>
              <w:t>c h</w:t>
            </w:r>
            <w:r w:rsidR="003F7088" w:rsidRPr="003F7088">
              <w:rPr>
                <w:rFonts w:ascii="Times New Roman" w:hAnsi="Times New Roman"/>
              </w:rPr>
              <w:t>ú</w:t>
            </w:r>
            <w:r w:rsidR="004D21C1" w:rsidRPr="003F7088">
              <w:rPr>
                <w:rFonts w:ascii="Times New Roman" w:hAnsi="Times New Roman"/>
              </w:rPr>
              <w:t>t, ch</w:t>
            </w:r>
            <w:r w:rsidR="003F7088" w:rsidRPr="003F7088">
              <w:rPr>
                <w:rFonts w:ascii="Times New Roman" w:hAnsi="Times New Roman"/>
              </w:rPr>
              <w:t>í</w:t>
            </w:r>
            <w:r w:rsidR="004D21C1" w:rsidRPr="003F7088">
              <w:rPr>
                <w:rFonts w:ascii="Times New Roman" w:hAnsi="Times New Roman"/>
              </w:rPr>
              <w:t>ch, h</w:t>
            </w:r>
            <w:r w:rsidR="003F7088" w:rsidRPr="003F7088">
              <w:rPr>
                <w:rFonts w:ascii="Times New Roman" w:hAnsi="Times New Roman"/>
              </w:rPr>
              <w:t>í</w:t>
            </w:r>
            <w:r w:rsidR="004D21C1" w:rsidRPr="003F7088">
              <w:rPr>
                <w:rFonts w:ascii="Times New Roman" w:hAnsi="Times New Roman"/>
              </w:rPr>
              <w:t>t…N</w:t>
            </w:r>
            <w:r w:rsidR="003F7088" w:rsidRPr="003F7088">
              <w:rPr>
                <w:rFonts w:ascii="Times New Roman" w:hAnsi="Times New Roman"/>
              </w:rPr>
              <w:t>ó</w:t>
            </w:r>
            <w:r w:rsidR="004D21C1" w:rsidRPr="003F7088">
              <w:rPr>
                <w:rFonts w:ascii="Times New Roman" w:hAnsi="Times New Roman"/>
              </w:rPr>
              <w:t xml:space="preserve"> </w:t>
            </w:r>
            <w:r w:rsidR="003F7088" w:rsidRPr="003F7088">
              <w:rPr>
                <w:rFonts w:ascii="Times New Roman" w:hAnsi="Times New Roman"/>
              </w:rPr>
              <w:t>đượ</w:t>
            </w:r>
            <w:r w:rsidR="004D21C1" w:rsidRPr="003F7088">
              <w:rPr>
                <w:rFonts w:ascii="Times New Roman" w:hAnsi="Times New Roman"/>
              </w:rPr>
              <w:t>c coi l</w:t>
            </w:r>
            <w:r w:rsidR="003F7088" w:rsidRPr="003F7088">
              <w:rPr>
                <w:rFonts w:ascii="Times New Roman" w:hAnsi="Times New Roman"/>
              </w:rPr>
              <w:t>à</w:t>
            </w:r>
            <w:r w:rsidR="004D21C1" w:rsidRPr="003F7088">
              <w:rPr>
                <w:rFonts w:ascii="Times New Roman" w:hAnsi="Times New Roman"/>
              </w:rPr>
              <w:t xml:space="preserve"> t</w:t>
            </w:r>
            <w:r w:rsidR="003F7088" w:rsidRPr="003F7088">
              <w:rPr>
                <w:rFonts w:ascii="Times New Roman" w:hAnsi="Times New Roman"/>
              </w:rPr>
              <w:t>ệ</w:t>
            </w:r>
            <w:r w:rsidR="004D21C1" w:rsidRPr="003F7088">
              <w:rPr>
                <w:rFonts w:ascii="Times New Roman" w:hAnsi="Times New Roman"/>
              </w:rPr>
              <w:t xml:space="preserve"> n</w:t>
            </w:r>
            <w:r w:rsidR="003F7088" w:rsidRPr="003F7088">
              <w:rPr>
                <w:rFonts w:ascii="Times New Roman" w:hAnsi="Times New Roman"/>
              </w:rPr>
              <w:t>ạ</w:t>
            </w:r>
            <w:r w:rsidR="004D21C1" w:rsidRPr="003F7088">
              <w:rPr>
                <w:rFonts w:ascii="Times New Roman" w:hAnsi="Times New Roman"/>
              </w:rPr>
              <w:t xml:space="preserve">n </w:t>
            </w:r>
            <w:r w:rsidR="003F7088" w:rsidRPr="003F7088">
              <w:rPr>
                <w:rFonts w:ascii="Times New Roman" w:hAnsi="Times New Roman"/>
              </w:rPr>
              <w:t>đá</w:t>
            </w:r>
            <w:r w:rsidR="004D21C1" w:rsidRPr="003F7088">
              <w:rPr>
                <w:rFonts w:ascii="Times New Roman" w:hAnsi="Times New Roman"/>
              </w:rPr>
              <w:t>ng s</w:t>
            </w:r>
            <w:r w:rsidR="003F7088" w:rsidRPr="003F7088">
              <w:rPr>
                <w:rFonts w:ascii="Times New Roman" w:hAnsi="Times New Roman"/>
              </w:rPr>
              <w:t>ợ</w:t>
            </w:r>
            <w:r w:rsidR="004D21C1" w:rsidRPr="003F7088">
              <w:rPr>
                <w:rFonts w:ascii="Times New Roman" w:hAnsi="Times New Roman"/>
              </w:rPr>
              <w:t xml:space="preserve"> nh</w:t>
            </w:r>
            <w:r w:rsidR="003F7088" w:rsidRPr="003F7088">
              <w:rPr>
                <w:rFonts w:ascii="Times New Roman" w:hAnsi="Times New Roman"/>
              </w:rPr>
              <w:t>ấ</w:t>
            </w:r>
            <w:r w:rsidR="004D21C1" w:rsidRPr="003F7088">
              <w:rPr>
                <w:rFonts w:ascii="Times New Roman" w:hAnsi="Times New Roman"/>
              </w:rPr>
              <w:t>t v</w:t>
            </w:r>
            <w:r w:rsidR="003F7088" w:rsidRPr="003F7088">
              <w:rPr>
                <w:rFonts w:ascii="Times New Roman" w:hAnsi="Times New Roman"/>
              </w:rPr>
              <w:t>ì</w:t>
            </w:r>
            <w:r w:rsidR="004D21C1" w:rsidRPr="003F7088">
              <w:rPr>
                <w:rFonts w:ascii="Times New Roman" w:hAnsi="Times New Roman"/>
              </w:rPr>
              <w:t xml:space="preserve"> s</w:t>
            </w:r>
            <w:r w:rsidR="003F7088" w:rsidRPr="003F7088">
              <w:rPr>
                <w:rFonts w:ascii="Times New Roman" w:hAnsi="Times New Roman"/>
              </w:rPr>
              <w:t>ứ</w:t>
            </w:r>
            <w:r w:rsidR="004D21C1" w:rsidRPr="003F7088">
              <w:rPr>
                <w:rFonts w:ascii="Times New Roman" w:hAnsi="Times New Roman"/>
              </w:rPr>
              <w:t>c d</w:t>
            </w:r>
            <w:r w:rsidR="003F7088" w:rsidRPr="003F7088">
              <w:rPr>
                <w:rFonts w:ascii="Times New Roman" w:hAnsi="Times New Roman"/>
              </w:rPr>
              <w:t>ẫ</w:t>
            </w:r>
            <w:r w:rsidR="004D21C1" w:rsidRPr="003F7088">
              <w:rPr>
                <w:rFonts w:ascii="Times New Roman" w:hAnsi="Times New Roman"/>
              </w:rPr>
              <w:t>n d</w:t>
            </w:r>
            <w:r w:rsidR="003F7088" w:rsidRPr="003F7088">
              <w:rPr>
                <w:rFonts w:ascii="Times New Roman" w:hAnsi="Times New Roman"/>
              </w:rPr>
              <w:t>ụ</w:t>
            </w:r>
            <w:r w:rsidR="004D21C1" w:rsidRPr="003F7088">
              <w:rPr>
                <w:rFonts w:ascii="Times New Roman" w:hAnsi="Times New Roman"/>
              </w:rPr>
              <w:t xml:space="preserve"> con ng</w:t>
            </w:r>
            <w:r w:rsidR="003F7088" w:rsidRPr="003F7088">
              <w:rPr>
                <w:rFonts w:ascii="Times New Roman" w:hAnsi="Times New Roman"/>
              </w:rPr>
              <w:t>ườ</w:t>
            </w:r>
            <w:r w:rsidR="004D21C1" w:rsidRPr="003F7088">
              <w:rPr>
                <w:rFonts w:ascii="Times New Roman" w:hAnsi="Times New Roman"/>
              </w:rPr>
              <w:t>i kh</w:t>
            </w:r>
            <w:r w:rsidR="003F7088" w:rsidRPr="003F7088">
              <w:rPr>
                <w:rFonts w:ascii="Times New Roman" w:hAnsi="Times New Roman"/>
              </w:rPr>
              <w:t>ô</w:t>
            </w:r>
            <w:r w:rsidR="004D21C1" w:rsidRPr="003F7088">
              <w:rPr>
                <w:rFonts w:ascii="Times New Roman" w:hAnsi="Times New Roman"/>
              </w:rPr>
              <w:t>ng k</w:t>
            </w:r>
            <w:r w:rsidR="003F7088" w:rsidRPr="003F7088">
              <w:rPr>
                <w:rFonts w:ascii="Times New Roman" w:hAnsi="Times New Roman"/>
              </w:rPr>
              <w:t>ể</w:t>
            </w:r>
            <w:r w:rsidR="004D21C1" w:rsidRPr="003F7088">
              <w:rPr>
                <w:rFonts w:ascii="Times New Roman" w:hAnsi="Times New Roman"/>
              </w:rPr>
              <w:t xml:space="preserve"> tu</w:t>
            </w:r>
            <w:r w:rsidR="003F7088" w:rsidRPr="003F7088">
              <w:rPr>
                <w:rFonts w:ascii="Times New Roman" w:hAnsi="Times New Roman"/>
              </w:rPr>
              <w:t>ổ</w:t>
            </w:r>
            <w:r w:rsidR="004D21C1" w:rsidRPr="003F7088">
              <w:rPr>
                <w:rFonts w:ascii="Times New Roman" w:hAnsi="Times New Roman"/>
              </w:rPr>
              <w:t>i t</w:t>
            </w:r>
            <w:r w:rsidR="003F7088" w:rsidRPr="003F7088">
              <w:rPr>
                <w:rFonts w:ascii="Times New Roman" w:hAnsi="Times New Roman"/>
              </w:rPr>
              <w:t>á</w:t>
            </w:r>
            <w:r w:rsidR="004D21C1" w:rsidRPr="003F7088">
              <w:rPr>
                <w:rFonts w:ascii="Times New Roman" w:hAnsi="Times New Roman"/>
              </w:rPr>
              <w:t>c v</w:t>
            </w:r>
            <w:r w:rsidR="003F7088" w:rsidRPr="003F7088">
              <w:rPr>
                <w:rFonts w:ascii="Times New Roman" w:hAnsi="Times New Roman"/>
              </w:rPr>
              <w:t>à</w:t>
            </w:r>
            <w:r w:rsidR="004D21C1" w:rsidRPr="003F7088">
              <w:rPr>
                <w:rFonts w:ascii="Times New Roman" w:hAnsi="Times New Roman"/>
              </w:rPr>
              <w:t xml:space="preserve"> kh</w:t>
            </w:r>
            <w:r w:rsidR="003F7088" w:rsidRPr="003F7088">
              <w:rPr>
                <w:rFonts w:ascii="Times New Roman" w:hAnsi="Times New Roman"/>
              </w:rPr>
              <w:t>ả</w:t>
            </w:r>
            <w:r w:rsidR="004D21C1" w:rsidRPr="003F7088">
              <w:rPr>
                <w:rFonts w:ascii="Times New Roman" w:hAnsi="Times New Roman"/>
              </w:rPr>
              <w:t xml:space="preserve"> n</w:t>
            </w:r>
            <w:r w:rsidR="003F7088" w:rsidRPr="003F7088">
              <w:rPr>
                <w:rFonts w:ascii="Times New Roman" w:hAnsi="Times New Roman"/>
              </w:rPr>
              <w:t>ă</w:t>
            </w:r>
            <w:r w:rsidR="004D21C1" w:rsidRPr="003F7088">
              <w:rPr>
                <w:rFonts w:ascii="Times New Roman" w:hAnsi="Times New Roman"/>
              </w:rPr>
              <w:t>ng g</w:t>
            </w:r>
            <w:r w:rsidR="003F7088" w:rsidRPr="003F7088">
              <w:rPr>
                <w:rFonts w:ascii="Times New Roman" w:hAnsi="Times New Roman"/>
              </w:rPr>
              <w:t>â</w:t>
            </w:r>
            <w:r w:rsidR="004D21C1" w:rsidRPr="003F7088">
              <w:rPr>
                <w:rFonts w:ascii="Times New Roman" w:hAnsi="Times New Roman"/>
              </w:rPr>
              <w:t>y nghi</w:t>
            </w:r>
            <w:r w:rsidR="003F7088" w:rsidRPr="003F7088">
              <w:rPr>
                <w:rFonts w:ascii="Times New Roman" w:hAnsi="Times New Roman"/>
              </w:rPr>
              <w:t>ệ</w:t>
            </w:r>
            <w:r w:rsidR="004D21C1" w:rsidRPr="003F7088">
              <w:rPr>
                <w:rFonts w:ascii="Times New Roman" w:hAnsi="Times New Roman"/>
              </w:rPr>
              <w:t>n nhanh ch</w:t>
            </w:r>
            <w:r w:rsidR="003F7088" w:rsidRPr="003F7088">
              <w:rPr>
                <w:rFonts w:ascii="Times New Roman" w:hAnsi="Times New Roman"/>
              </w:rPr>
              <w:t>ó</w:t>
            </w:r>
            <w:r w:rsidR="004D21C1" w:rsidRPr="003F7088">
              <w:rPr>
                <w:rFonts w:ascii="Times New Roman" w:hAnsi="Times New Roman"/>
              </w:rPr>
              <w:t>ng. H</w:t>
            </w:r>
            <w:r w:rsidR="003F7088" w:rsidRPr="003F7088">
              <w:rPr>
                <w:rFonts w:ascii="Times New Roman" w:hAnsi="Times New Roman"/>
              </w:rPr>
              <w:t>ơ</w:t>
            </w:r>
            <w:r w:rsidR="004D21C1" w:rsidRPr="003F7088">
              <w:rPr>
                <w:rFonts w:ascii="Times New Roman" w:hAnsi="Times New Roman"/>
              </w:rPr>
              <w:t>n th</w:t>
            </w:r>
            <w:r w:rsidR="003F7088" w:rsidRPr="003F7088">
              <w:rPr>
                <w:rFonts w:ascii="Times New Roman" w:hAnsi="Times New Roman"/>
              </w:rPr>
              <w:t>ế</w:t>
            </w:r>
            <w:r w:rsidR="004D21C1" w:rsidRPr="003F7088">
              <w:rPr>
                <w:rFonts w:ascii="Times New Roman" w:hAnsi="Times New Roman"/>
              </w:rPr>
              <w:t xml:space="preserve"> n</w:t>
            </w:r>
            <w:r w:rsidR="003F7088" w:rsidRPr="003F7088">
              <w:rPr>
                <w:rFonts w:ascii="Times New Roman" w:hAnsi="Times New Roman"/>
              </w:rPr>
              <w:t>ữ</w:t>
            </w:r>
            <w:r w:rsidR="004D21C1" w:rsidRPr="003F7088">
              <w:rPr>
                <w:rFonts w:ascii="Times New Roman" w:hAnsi="Times New Roman"/>
              </w:rPr>
              <w:t>a, ma t</w:t>
            </w:r>
            <w:r w:rsidR="003F7088" w:rsidRPr="003F7088">
              <w:rPr>
                <w:rFonts w:ascii="Times New Roman" w:hAnsi="Times New Roman"/>
              </w:rPr>
              <w:t>ú</w:t>
            </w:r>
            <w:r w:rsidR="004D21C1" w:rsidRPr="003F7088">
              <w:rPr>
                <w:rFonts w:ascii="Times New Roman" w:hAnsi="Times New Roman"/>
              </w:rPr>
              <w:t>y c</w:t>
            </w:r>
            <w:r w:rsidR="003F7088" w:rsidRPr="003F7088">
              <w:rPr>
                <w:rFonts w:ascii="Times New Roman" w:hAnsi="Times New Roman"/>
              </w:rPr>
              <w:t>ò</w:t>
            </w:r>
            <w:r w:rsidR="004D21C1" w:rsidRPr="003F7088">
              <w:rPr>
                <w:rFonts w:ascii="Times New Roman" w:hAnsi="Times New Roman"/>
              </w:rPr>
              <w:t>n l</w:t>
            </w:r>
            <w:r w:rsidR="003F7088" w:rsidRPr="003F7088">
              <w:rPr>
                <w:rFonts w:ascii="Times New Roman" w:hAnsi="Times New Roman"/>
              </w:rPr>
              <w:t>à</w:t>
            </w:r>
            <w:r w:rsidR="004D21C1" w:rsidRPr="003F7088">
              <w:rPr>
                <w:rFonts w:ascii="Times New Roman" w:hAnsi="Times New Roman"/>
              </w:rPr>
              <w:t xml:space="preserve"> ng</w:t>
            </w:r>
            <w:r w:rsidR="003F7088" w:rsidRPr="003F7088">
              <w:rPr>
                <w:rFonts w:ascii="Times New Roman" w:hAnsi="Times New Roman"/>
              </w:rPr>
              <w:t>ọ</w:t>
            </w:r>
            <w:r w:rsidR="004D21C1" w:rsidRPr="003F7088">
              <w:rPr>
                <w:rFonts w:ascii="Times New Roman" w:hAnsi="Times New Roman"/>
              </w:rPr>
              <w:t>n ngu</w:t>
            </w:r>
            <w:r w:rsidR="003F7088" w:rsidRPr="003F7088">
              <w:rPr>
                <w:rFonts w:ascii="Times New Roman" w:hAnsi="Times New Roman"/>
              </w:rPr>
              <w:t>ồ</w:t>
            </w:r>
            <w:r w:rsidR="004D21C1" w:rsidRPr="003F7088">
              <w:rPr>
                <w:rFonts w:ascii="Times New Roman" w:hAnsi="Times New Roman"/>
              </w:rPr>
              <w:t>n c</w:t>
            </w:r>
            <w:r w:rsidR="003F7088" w:rsidRPr="003F7088">
              <w:rPr>
                <w:rFonts w:ascii="Times New Roman" w:hAnsi="Times New Roman"/>
              </w:rPr>
              <w:t>ủ</w:t>
            </w:r>
            <w:r w:rsidR="004D21C1" w:rsidRPr="003F7088">
              <w:rPr>
                <w:rFonts w:ascii="Times New Roman" w:hAnsi="Times New Roman"/>
              </w:rPr>
              <w:t>a nh</w:t>
            </w:r>
            <w:r w:rsidR="003F7088" w:rsidRPr="003F7088">
              <w:rPr>
                <w:rFonts w:ascii="Times New Roman" w:hAnsi="Times New Roman"/>
              </w:rPr>
              <w:t>ữ</w:t>
            </w:r>
            <w:r w:rsidR="004D21C1" w:rsidRPr="003F7088">
              <w:rPr>
                <w:rFonts w:ascii="Times New Roman" w:hAnsi="Times New Roman"/>
              </w:rPr>
              <w:t>ng t</w:t>
            </w:r>
            <w:r w:rsidR="003F7088" w:rsidRPr="003F7088">
              <w:rPr>
                <w:rFonts w:ascii="Times New Roman" w:hAnsi="Times New Roman"/>
              </w:rPr>
              <w:t>ệ</w:t>
            </w:r>
            <w:r w:rsidR="004D21C1" w:rsidRPr="003F7088">
              <w:rPr>
                <w:rFonts w:ascii="Times New Roman" w:hAnsi="Times New Roman"/>
              </w:rPr>
              <w:t xml:space="preserve"> n</w:t>
            </w:r>
            <w:r w:rsidR="003F7088" w:rsidRPr="003F7088">
              <w:rPr>
                <w:rFonts w:ascii="Times New Roman" w:hAnsi="Times New Roman"/>
              </w:rPr>
              <w:t>ạ</w:t>
            </w:r>
            <w:r w:rsidR="004D21C1" w:rsidRPr="003F7088">
              <w:rPr>
                <w:rFonts w:ascii="Times New Roman" w:hAnsi="Times New Roman"/>
              </w:rPr>
              <w:t>n x</w:t>
            </w:r>
            <w:r w:rsidR="003F7088" w:rsidRPr="003F7088">
              <w:rPr>
                <w:rFonts w:ascii="Times New Roman" w:hAnsi="Times New Roman"/>
              </w:rPr>
              <w:t>ã</w:t>
            </w:r>
            <w:r w:rsidR="004D21C1" w:rsidRPr="003F7088">
              <w:rPr>
                <w:rFonts w:ascii="Times New Roman" w:hAnsi="Times New Roman"/>
              </w:rPr>
              <w:t xml:space="preserve"> h</w:t>
            </w:r>
            <w:r w:rsidR="003F7088" w:rsidRPr="003F7088">
              <w:rPr>
                <w:rFonts w:ascii="Times New Roman" w:hAnsi="Times New Roman"/>
              </w:rPr>
              <w:t>ộ</w:t>
            </w:r>
            <w:r w:rsidR="004D21C1" w:rsidRPr="003F7088">
              <w:rPr>
                <w:rFonts w:ascii="Times New Roman" w:hAnsi="Times New Roman"/>
              </w:rPr>
              <w:t>i kh</w:t>
            </w:r>
            <w:r w:rsidR="003F7088" w:rsidRPr="003F7088">
              <w:rPr>
                <w:rFonts w:ascii="Times New Roman" w:hAnsi="Times New Roman"/>
              </w:rPr>
              <w:t>á</w:t>
            </w:r>
            <w:r w:rsidR="004D21C1" w:rsidRPr="003F7088">
              <w:rPr>
                <w:rFonts w:ascii="Times New Roman" w:hAnsi="Times New Roman"/>
              </w:rPr>
              <w:t>c.</w:t>
            </w:r>
            <w:r w:rsidR="004D21C1" w:rsidRPr="003F7088">
              <w:rPr>
                <w:rFonts w:ascii="Times New Roman" w:hAnsi="Times New Roman"/>
              </w:rPr>
              <w:br/>
              <w:t>Ch</w:t>
            </w:r>
            <w:r w:rsidR="003F7088" w:rsidRPr="003F7088">
              <w:rPr>
                <w:rFonts w:ascii="Times New Roman" w:hAnsi="Times New Roman"/>
              </w:rPr>
              <w:t>ú</w:t>
            </w:r>
            <w:r w:rsidR="004D21C1" w:rsidRPr="003F7088">
              <w:rPr>
                <w:rFonts w:ascii="Times New Roman" w:hAnsi="Times New Roman"/>
              </w:rPr>
              <w:t>ng ta th</w:t>
            </w:r>
            <w:r w:rsidR="003F7088" w:rsidRPr="003F7088">
              <w:rPr>
                <w:rFonts w:ascii="Times New Roman" w:hAnsi="Times New Roman"/>
              </w:rPr>
              <w:t>ườ</w:t>
            </w:r>
            <w:r w:rsidR="004D21C1" w:rsidRPr="003F7088">
              <w:rPr>
                <w:rFonts w:ascii="Times New Roman" w:hAnsi="Times New Roman"/>
              </w:rPr>
              <w:t>ng nghe n</w:t>
            </w:r>
            <w:r w:rsidR="003F7088" w:rsidRPr="003F7088">
              <w:rPr>
                <w:rFonts w:ascii="Times New Roman" w:hAnsi="Times New Roman"/>
              </w:rPr>
              <w:t>ó</w:t>
            </w:r>
            <w:r w:rsidR="004D21C1" w:rsidRPr="003F7088">
              <w:rPr>
                <w:rFonts w:ascii="Times New Roman" w:hAnsi="Times New Roman"/>
              </w:rPr>
              <w:t>i ma t</w:t>
            </w:r>
            <w:r w:rsidR="003F7088" w:rsidRPr="003F7088">
              <w:rPr>
                <w:rFonts w:ascii="Times New Roman" w:hAnsi="Times New Roman"/>
              </w:rPr>
              <w:t>ú</w:t>
            </w:r>
            <w:r w:rsidR="004D21C1" w:rsidRPr="003F7088">
              <w:rPr>
                <w:rFonts w:ascii="Times New Roman" w:hAnsi="Times New Roman"/>
              </w:rPr>
              <w:t>y r</w:t>
            </w:r>
            <w:r w:rsidR="003F7088" w:rsidRPr="003F7088">
              <w:rPr>
                <w:rFonts w:ascii="Times New Roman" w:hAnsi="Times New Roman"/>
              </w:rPr>
              <w:t>ấ</w:t>
            </w:r>
            <w:r w:rsidR="004D21C1" w:rsidRPr="003F7088">
              <w:rPr>
                <w:rFonts w:ascii="Times New Roman" w:hAnsi="Times New Roman"/>
              </w:rPr>
              <w:t>t c</w:t>
            </w:r>
            <w:r w:rsidR="003F7088" w:rsidRPr="003F7088">
              <w:rPr>
                <w:rFonts w:ascii="Times New Roman" w:hAnsi="Times New Roman"/>
              </w:rPr>
              <w:t>ó</w:t>
            </w:r>
            <w:r w:rsidR="004D21C1" w:rsidRPr="003F7088">
              <w:rPr>
                <w:rFonts w:ascii="Times New Roman" w:hAnsi="Times New Roman"/>
              </w:rPr>
              <w:t xml:space="preserve"> h</w:t>
            </w:r>
            <w:r w:rsidR="003F7088" w:rsidRPr="003F7088">
              <w:rPr>
                <w:rFonts w:ascii="Times New Roman" w:hAnsi="Times New Roman"/>
              </w:rPr>
              <w:t>ạ</w:t>
            </w:r>
            <w:r w:rsidR="004D21C1" w:rsidRPr="003F7088">
              <w:rPr>
                <w:rFonts w:ascii="Times New Roman" w:hAnsi="Times New Roman"/>
              </w:rPr>
              <w:t>i nh</w:t>
            </w:r>
            <w:r w:rsidR="003F7088" w:rsidRPr="003F7088">
              <w:rPr>
                <w:rFonts w:ascii="Times New Roman" w:hAnsi="Times New Roman"/>
              </w:rPr>
              <w:t>ư</w:t>
            </w:r>
            <w:r w:rsidR="004D21C1" w:rsidRPr="003F7088">
              <w:rPr>
                <w:rFonts w:ascii="Times New Roman" w:hAnsi="Times New Roman"/>
              </w:rPr>
              <w:t>ng m</w:t>
            </w:r>
            <w:r w:rsidR="003F7088" w:rsidRPr="003F7088">
              <w:rPr>
                <w:rFonts w:ascii="Times New Roman" w:hAnsi="Times New Roman"/>
              </w:rPr>
              <w:t>ấ</w:t>
            </w:r>
            <w:r w:rsidR="004D21C1" w:rsidRPr="003F7088">
              <w:rPr>
                <w:rFonts w:ascii="Times New Roman" w:hAnsi="Times New Roman"/>
              </w:rPr>
              <w:t>y ai hi</w:t>
            </w:r>
            <w:r w:rsidR="003F7088" w:rsidRPr="003F7088">
              <w:rPr>
                <w:rFonts w:ascii="Times New Roman" w:hAnsi="Times New Roman"/>
              </w:rPr>
              <w:t>ể</w:t>
            </w:r>
            <w:r w:rsidR="004D21C1" w:rsidRPr="003F7088">
              <w:rPr>
                <w:rFonts w:ascii="Times New Roman" w:hAnsi="Times New Roman"/>
              </w:rPr>
              <w:t xml:space="preserve">u </w:t>
            </w:r>
            <w:r w:rsidR="003F7088" w:rsidRPr="003F7088">
              <w:rPr>
                <w:rFonts w:ascii="Times New Roman" w:hAnsi="Times New Roman"/>
              </w:rPr>
              <w:t>đượ</w:t>
            </w:r>
            <w:r w:rsidR="004D21C1" w:rsidRPr="003F7088">
              <w:rPr>
                <w:rFonts w:ascii="Times New Roman" w:hAnsi="Times New Roman"/>
              </w:rPr>
              <w:t>c t</w:t>
            </w:r>
            <w:r w:rsidR="003F7088" w:rsidRPr="003F7088">
              <w:rPr>
                <w:rFonts w:ascii="Times New Roman" w:hAnsi="Times New Roman"/>
              </w:rPr>
              <w:t>á</w:t>
            </w:r>
            <w:r w:rsidR="004D21C1" w:rsidRPr="003F7088">
              <w:rPr>
                <w:rFonts w:ascii="Times New Roman" w:hAnsi="Times New Roman"/>
              </w:rPr>
              <w:t>c h</w:t>
            </w:r>
            <w:r w:rsidR="003F7088" w:rsidRPr="003F7088">
              <w:rPr>
                <w:rFonts w:ascii="Times New Roman" w:hAnsi="Times New Roman"/>
              </w:rPr>
              <w:t>ạ</w:t>
            </w:r>
            <w:r w:rsidR="004D21C1" w:rsidRPr="003F7088">
              <w:rPr>
                <w:rFonts w:ascii="Times New Roman" w:hAnsi="Times New Roman"/>
              </w:rPr>
              <w:t>i th</w:t>
            </w:r>
            <w:r w:rsidR="003F7088" w:rsidRPr="003F7088">
              <w:rPr>
                <w:rFonts w:ascii="Times New Roman" w:hAnsi="Times New Roman"/>
              </w:rPr>
              <w:t>ậ</w:t>
            </w:r>
            <w:r w:rsidR="004D21C1" w:rsidRPr="003F7088">
              <w:rPr>
                <w:rFonts w:ascii="Times New Roman" w:hAnsi="Times New Roman"/>
              </w:rPr>
              <w:t>t s</w:t>
            </w:r>
            <w:r w:rsidR="003F7088" w:rsidRPr="003F7088">
              <w:rPr>
                <w:rFonts w:ascii="Times New Roman" w:hAnsi="Times New Roman"/>
              </w:rPr>
              <w:t>ự</w:t>
            </w:r>
            <w:r w:rsidR="004D21C1" w:rsidRPr="003F7088">
              <w:rPr>
                <w:rFonts w:ascii="Times New Roman" w:hAnsi="Times New Roman"/>
              </w:rPr>
              <w:t xml:space="preserve"> c</w:t>
            </w:r>
            <w:r w:rsidR="003F7088" w:rsidRPr="003F7088">
              <w:rPr>
                <w:rFonts w:ascii="Times New Roman" w:hAnsi="Times New Roman"/>
              </w:rPr>
              <w:t>ủ</w:t>
            </w:r>
            <w:r w:rsidR="004D21C1" w:rsidRPr="003F7088">
              <w:rPr>
                <w:rFonts w:ascii="Times New Roman" w:hAnsi="Times New Roman"/>
              </w:rPr>
              <w:t>a n</w:t>
            </w:r>
            <w:r w:rsidR="003F7088" w:rsidRPr="003F7088">
              <w:rPr>
                <w:rFonts w:ascii="Times New Roman" w:hAnsi="Times New Roman"/>
              </w:rPr>
              <w:t>ó</w:t>
            </w:r>
            <w:r w:rsidR="004D21C1" w:rsidRPr="003F7088">
              <w:rPr>
                <w:rFonts w:ascii="Times New Roman" w:hAnsi="Times New Roman"/>
              </w:rPr>
              <w:t>! Tr</w:t>
            </w:r>
            <w:r w:rsidR="003F7088" w:rsidRPr="003F7088">
              <w:rPr>
                <w:rFonts w:ascii="Times New Roman" w:hAnsi="Times New Roman"/>
              </w:rPr>
              <w:t>ướ</w:t>
            </w:r>
            <w:r w:rsidR="004D21C1" w:rsidRPr="003F7088">
              <w:rPr>
                <w:rFonts w:ascii="Times New Roman" w:hAnsi="Times New Roman"/>
              </w:rPr>
              <w:t>c ti</w:t>
            </w:r>
            <w:r w:rsidR="003F7088" w:rsidRPr="003F7088">
              <w:rPr>
                <w:rFonts w:ascii="Times New Roman" w:hAnsi="Times New Roman"/>
              </w:rPr>
              <w:t>ê</w:t>
            </w:r>
            <w:r w:rsidR="004D21C1" w:rsidRPr="003F7088">
              <w:rPr>
                <w:rFonts w:ascii="Times New Roman" w:hAnsi="Times New Roman"/>
              </w:rPr>
              <w:t>n, n</w:t>
            </w:r>
            <w:r w:rsidR="003F7088" w:rsidRPr="003F7088">
              <w:rPr>
                <w:rFonts w:ascii="Times New Roman" w:hAnsi="Times New Roman"/>
              </w:rPr>
              <w:t>ó</w:t>
            </w:r>
            <w:r w:rsidR="004D21C1" w:rsidRPr="003F7088">
              <w:rPr>
                <w:rFonts w:ascii="Times New Roman" w:hAnsi="Times New Roman"/>
              </w:rPr>
              <w:t xml:space="preserve"> g</w:t>
            </w:r>
            <w:r w:rsidR="003F7088" w:rsidRPr="003F7088">
              <w:rPr>
                <w:rFonts w:ascii="Times New Roman" w:hAnsi="Times New Roman"/>
              </w:rPr>
              <w:t>â</w:t>
            </w:r>
            <w:r w:rsidR="004D21C1" w:rsidRPr="003F7088">
              <w:rPr>
                <w:rFonts w:ascii="Times New Roman" w:hAnsi="Times New Roman"/>
              </w:rPr>
              <w:t>y h</w:t>
            </w:r>
            <w:r w:rsidR="003F7088" w:rsidRPr="003F7088">
              <w:rPr>
                <w:rFonts w:ascii="Times New Roman" w:hAnsi="Times New Roman"/>
              </w:rPr>
              <w:t>ạ</w:t>
            </w:r>
            <w:r w:rsidR="004D21C1" w:rsidRPr="003F7088">
              <w:rPr>
                <w:rFonts w:ascii="Times New Roman" w:hAnsi="Times New Roman"/>
              </w:rPr>
              <w:t>i tr</w:t>
            </w:r>
            <w:r w:rsidR="003F7088" w:rsidRPr="003F7088">
              <w:rPr>
                <w:rFonts w:ascii="Times New Roman" w:hAnsi="Times New Roman"/>
              </w:rPr>
              <w:t>ự</w:t>
            </w:r>
            <w:r w:rsidR="004D21C1" w:rsidRPr="003F7088">
              <w:rPr>
                <w:rFonts w:ascii="Times New Roman" w:hAnsi="Times New Roman"/>
              </w:rPr>
              <w:t>c ti</w:t>
            </w:r>
            <w:r w:rsidR="003F7088" w:rsidRPr="003F7088">
              <w:rPr>
                <w:rFonts w:ascii="Times New Roman" w:hAnsi="Times New Roman"/>
              </w:rPr>
              <w:t>ế</w:t>
            </w:r>
            <w:r w:rsidR="004D21C1" w:rsidRPr="003F7088">
              <w:rPr>
                <w:rFonts w:ascii="Times New Roman" w:hAnsi="Times New Roman"/>
              </w:rPr>
              <w:t xml:space="preserve">p </w:t>
            </w:r>
            <w:r w:rsidR="003F7088" w:rsidRPr="003F7088">
              <w:rPr>
                <w:rFonts w:ascii="Times New Roman" w:hAnsi="Times New Roman"/>
              </w:rPr>
              <w:t>đế</w:t>
            </w:r>
            <w:r w:rsidR="004D21C1" w:rsidRPr="003F7088">
              <w:rPr>
                <w:rFonts w:ascii="Times New Roman" w:hAnsi="Times New Roman"/>
              </w:rPr>
              <w:t>n ng</w:t>
            </w:r>
            <w:r w:rsidR="003F7088" w:rsidRPr="003F7088">
              <w:rPr>
                <w:rFonts w:ascii="Times New Roman" w:hAnsi="Times New Roman"/>
              </w:rPr>
              <w:t>ườ</w:t>
            </w:r>
            <w:r w:rsidR="004D21C1" w:rsidRPr="003F7088">
              <w:rPr>
                <w:rFonts w:ascii="Times New Roman" w:hAnsi="Times New Roman"/>
              </w:rPr>
              <w:t>i nghi</w:t>
            </w:r>
            <w:r w:rsidR="003F7088" w:rsidRPr="003F7088">
              <w:rPr>
                <w:rFonts w:ascii="Times New Roman" w:hAnsi="Times New Roman"/>
              </w:rPr>
              <w:t>ệ</w:t>
            </w:r>
            <w:r w:rsidR="004D21C1" w:rsidRPr="003F7088">
              <w:rPr>
                <w:rFonts w:ascii="Times New Roman" w:hAnsi="Times New Roman"/>
              </w:rPr>
              <w:t>n. V</w:t>
            </w:r>
            <w:r w:rsidR="003F7088" w:rsidRPr="003F7088">
              <w:rPr>
                <w:rFonts w:ascii="Times New Roman" w:hAnsi="Times New Roman"/>
              </w:rPr>
              <w:t>ề</w:t>
            </w:r>
            <w:r w:rsidR="004D21C1" w:rsidRPr="003F7088">
              <w:rPr>
                <w:rFonts w:ascii="Times New Roman" w:hAnsi="Times New Roman"/>
              </w:rPr>
              <w:t xml:space="preserve"> s</w:t>
            </w:r>
            <w:r w:rsidR="003F7088" w:rsidRPr="003F7088">
              <w:rPr>
                <w:rFonts w:ascii="Times New Roman" w:hAnsi="Times New Roman"/>
              </w:rPr>
              <w:t>ứ</w:t>
            </w:r>
            <w:r w:rsidR="004D21C1" w:rsidRPr="003F7088">
              <w:rPr>
                <w:rFonts w:ascii="Times New Roman" w:hAnsi="Times New Roman"/>
              </w:rPr>
              <w:t>c kh</w:t>
            </w:r>
            <w:r w:rsidR="003F7088" w:rsidRPr="003F7088">
              <w:rPr>
                <w:rFonts w:ascii="Times New Roman" w:hAnsi="Times New Roman"/>
              </w:rPr>
              <w:t>ỏ</w:t>
            </w:r>
            <w:r w:rsidR="004D21C1" w:rsidRPr="003F7088">
              <w:rPr>
                <w:rFonts w:ascii="Times New Roman" w:hAnsi="Times New Roman"/>
              </w:rPr>
              <w:t>e, ma t</w:t>
            </w:r>
            <w:r w:rsidR="003F7088" w:rsidRPr="003F7088">
              <w:rPr>
                <w:rFonts w:ascii="Times New Roman" w:hAnsi="Times New Roman"/>
              </w:rPr>
              <w:t>ú</w:t>
            </w:r>
            <w:r w:rsidR="004D21C1" w:rsidRPr="003F7088">
              <w:rPr>
                <w:rFonts w:ascii="Times New Roman" w:hAnsi="Times New Roman"/>
              </w:rPr>
              <w:t>y g</w:t>
            </w:r>
            <w:r w:rsidR="003F7088" w:rsidRPr="003F7088">
              <w:rPr>
                <w:rFonts w:ascii="Times New Roman" w:hAnsi="Times New Roman"/>
              </w:rPr>
              <w:t>â</w:t>
            </w:r>
            <w:r w:rsidR="004D21C1" w:rsidRPr="003F7088">
              <w:rPr>
                <w:rFonts w:ascii="Times New Roman" w:hAnsi="Times New Roman"/>
              </w:rPr>
              <w:t>y ra c</w:t>
            </w:r>
            <w:r w:rsidR="003F7088" w:rsidRPr="003F7088">
              <w:rPr>
                <w:rFonts w:ascii="Times New Roman" w:hAnsi="Times New Roman"/>
              </w:rPr>
              <w:t>á</w:t>
            </w:r>
            <w:r w:rsidR="004D21C1" w:rsidRPr="003F7088">
              <w:rPr>
                <w:rFonts w:ascii="Times New Roman" w:hAnsi="Times New Roman"/>
              </w:rPr>
              <w:t>c b</w:t>
            </w:r>
            <w:r w:rsidR="003F7088" w:rsidRPr="003F7088">
              <w:rPr>
                <w:rFonts w:ascii="Times New Roman" w:hAnsi="Times New Roman"/>
              </w:rPr>
              <w:t>ệ</w:t>
            </w:r>
            <w:r w:rsidR="004D21C1" w:rsidRPr="003F7088">
              <w:rPr>
                <w:rFonts w:ascii="Times New Roman" w:hAnsi="Times New Roman"/>
              </w:rPr>
              <w:t>nh kh</w:t>
            </w:r>
            <w:r w:rsidR="003F7088" w:rsidRPr="003F7088">
              <w:rPr>
                <w:rFonts w:ascii="Times New Roman" w:hAnsi="Times New Roman"/>
              </w:rPr>
              <w:t>ô</w:t>
            </w:r>
            <w:r w:rsidR="004D21C1" w:rsidRPr="003F7088">
              <w:rPr>
                <w:rFonts w:ascii="Times New Roman" w:hAnsi="Times New Roman"/>
              </w:rPr>
              <w:t>n l</w:t>
            </w:r>
            <w:r w:rsidR="003F7088" w:rsidRPr="003F7088">
              <w:rPr>
                <w:rFonts w:ascii="Times New Roman" w:hAnsi="Times New Roman"/>
              </w:rPr>
              <w:t>ườ</w:t>
            </w:r>
            <w:r w:rsidR="004D21C1" w:rsidRPr="003F7088">
              <w:rPr>
                <w:rFonts w:ascii="Times New Roman" w:hAnsi="Times New Roman"/>
              </w:rPr>
              <w:t>ng cho c</w:t>
            </w:r>
            <w:r w:rsidR="003F7088" w:rsidRPr="003F7088">
              <w:rPr>
                <w:rFonts w:ascii="Times New Roman" w:hAnsi="Times New Roman"/>
              </w:rPr>
              <w:t>ơ</w:t>
            </w:r>
            <w:r w:rsidR="004D21C1" w:rsidRPr="003F7088">
              <w:rPr>
                <w:rFonts w:ascii="Times New Roman" w:hAnsi="Times New Roman"/>
              </w:rPr>
              <w:t xml:space="preserve"> th</w:t>
            </w:r>
            <w:r w:rsidR="003F7088" w:rsidRPr="003F7088">
              <w:rPr>
                <w:rFonts w:ascii="Times New Roman" w:hAnsi="Times New Roman"/>
              </w:rPr>
              <w:t>ể</w:t>
            </w:r>
            <w:r w:rsidR="004D21C1" w:rsidRPr="003F7088">
              <w:rPr>
                <w:rFonts w:ascii="Times New Roman" w:hAnsi="Times New Roman"/>
              </w:rPr>
              <w:t>. Ng</w:t>
            </w:r>
            <w:r w:rsidR="003F7088" w:rsidRPr="003F7088">
              <w:rPr>
                <w:rFonts w:ascii="Times New Roman" w:hAnsi="Times New Roman"/>
              </w:rPr>
              <w:t>ườ</w:t>
            </w:r>
            <w:r w:rsidR="004D21C1" w:rsidRPr="003F7088">
              <w:rPr>
                <w:rFonts w:ascii="Times New Roman" w:hAnsi="Times New Roman"/>
              </w:rPr>
              <w:t>i nghi</w:t>
            </w:r>
            <w:r w:rsidR="003F7088" w:rsidRPr="003F7088">
              <w:rPr>
                <w:rFonts w:ascii="Times New Roman" w:hAnsi="Times New Roman"/>
              </w:rPr>
              <w:t>ệ</w:t>
            </w:r>
            <w:r w:rsidR="004D21C1" w:rsidRPr="003F7088">
              <w:rPr>
                <w:rFonts w:ascii="Times New Roman" w:hAnsi="Times New Roman"/>
              </w:rPr>
              <w:t>n s</w:t>
            </w:r>
            <w:r w:rsidR="003F7088" w:rsidRPr="003F7088">
              <w:rPr>
                <w:rFonts w:ascii="Times New Roman" w:hAnsi="Times New Roman"/>
              </w:rPr>
              <w:t>ẽ</w:t>
            </w:r>
            <w:r w:rsidR="004D21C1" w:rsidRPr="003F7088">
              <w:rPr>
                <w:rFonts w:ascii="Times New Roman" w:hAnsi="Times New Roman"/>
              </w:rPr>
              <w:t xml:space="preserve"> b</w:t>
            </w:r>
            <w:r w:rsidR="003F7088" w:rsidRPr="003F7088">
              <w:rPr>
                <w:rFonts w:ascii="Times New Roman" w:hAnsi="Times New Roman"/>
              </w:rPr>
              <w:t>ị</w:t>
            </w:r>
            <w:r w:rsidR="004D21C1" w:rsidRPr="003F7088">
              <w:rPr>
                <w:rFonts w:ascii="Times New Roman" w:hAnsi="Times New Roman"/>
              </w:rPr>
              <w:t xml:space="preserve"> h</w:t>
            </w:r>
            <w:r w:rsidR="003F7088" w:rsidRPr="003F7088">
              <w:rPr>
                <w:rFonts w:ascii="Times New Roman" w:hAnsi="Times New Roman"/>
              </w:rPr>
              <w:t>ư</w:t>
            </w:r>
            <w:r w:rsidR="004D21C1" w:rsidRPr="003F7088">
              <w:rPr>
                <w:rFonts w:ascii="Times New Roman" w:hAnsi="Times New Roman"/>
              </w:rPr>
              <w:t xml:space="preserve"> h</w:t>
            </w:r>
            <w:r w:rsidR="003F7088" w:rsidRPr="003F7088">
              <w:rPr>
                <w:rFonts w:ascii="Times New Roman" w:hAnsi="Times New Roman"/>
              </w:rPr>
              <w:t>ạ</w:t>
            </w:r>
            <w:r w:rsidR="004D21C1" w:rsidRPr="003F7088">
              <w:rPr>
                <w:rFonts w:ascii="Times New Roman" w:hAnsi="Times New Roman"/>
              </w:rPr>
              <w:t>i ni</w:t>
            </w:r>
            <w:r w:rsidR="003F7088" w:rsidRPr="003F7088">
              <w:rPr>
                <w:rFonts w:ascii="Times New Roman" w:hAnsi="Times New Roman"/>
              </w:rPr>
              <w:t>ê</w:t>
            </w:r>
            <w:r w:rsidR="004D21C1" w:rsidRPr="003F7088">
              <w:rPr>
                <w:rFonts w:ascii="Times New Roman" w:hAnsi="Times New Roman"/>
              </w:rPr>
              <w:t>m m</w:t>
            </w:r>
            <w:r w:rsidR="003F7088" w:rsidRPr="003F7088">
              <w:rPr>
                <w:rFonts w:ascii="Times New Roman" w:hAnsi="Times New Roman"/>
              </w:rPr>
              <w:t>ạ</w:t>
            </w:r>
            <w:r w:rsidR="004D21C1" w:rsidRPr="003F7088">
              <w:rPr>
                <w:rFonts w:ascii="Times New Roman" w:hAnsi="Times New Roman"/>
              </w:rPr>
              <w:t>c m</w:t>
            </w:r>
            <w:r w:rsidR="003F7088" w:rsidRPr="003F7088">
              <w:rPr>
                <w:rFonts w:ascii="Times New Roman" w:hAnsi="Times New Roman"/>
              </w:rPr>
              <w:t>ũ</w:t>
            </w:r>
            <w:r w:rsidR="004D21C1" w:rsidRPr="003F7088">
              <w:rPr>
                <w:rFonts w:ascii="Times New Roman" w:hAnsi="Times New Roman"/>
              </w:rPr>
              <w:t>i n</w:t>
            </w:r>
            <w:r w:rsidR="003F7088" w:rsidRPr="003F7088">
              <w:rPr>
                <w:rFonts w:ascii="Times New Roman" w:hAnsi="Times New Roman"/>
              </w:rPr>
              <w:t>ế</w:t>
            </w:r>
            <w:r w:rsidR="004D21C1" w:rsidRPr="003F7088">
              <w:rPr>
                <w:rFonts w:ascii="Times New Roman" w:hAnsi="Times New Roman"/>
              </w:rPr>
              <w:t>u d</w:t>
            </w:r>
            <w:r w:rsidR="003F7088" w:rsidRPr="003F7088">
              <w:rPr>
                <w:rFonts w:ascii="Times New Roman" w:hAnsi="Times New Roman"/>
              </w:rPr>
              <w:t>ù</w:t>
            </w:r>
            <w:r w:rsidR="004D21C1" w:rsidRPr="003F7088">
              <w:rPr>
                <w:rFonts w:ascii="Times New Roman" w:hAnsi="Times New Roman"/>
              </w:rPr>
              <w:t>ng ma t</w:t>
            </w:r>
            <w:r w:rsidR="003F7088" w:rsidRPr="003F7088">
              <w:rPr>
                <w:rFonts w:ascii="Times New Roman" w:hAnsi="Times New Roman"/>
              </w:rPr>
              <w:t>ú</w:t>
            </w:r>
            <w:r w:rsidR="004D21C1" w:rsidRPr="003F7088">
              <w:rPr>
                <w:rFonts w:ascii="Times New Roman" w:hAnsi="Times New Roman"/>
              </w:rPr>
              <w:t>y theo d</w:t>
            </w:r>
            <w:r w:rsidR="003F7088" w:rsidRPr="003F7088">
              <w:rPr>
                <w:rFonts w:ascii="Times New Roman" w:hAnsi="Times New Roman"/>
              </w:rPr>
              <w:t>ạ</w:t>
            </w:r>
            <w:r w:rsidR="004D21C1" w:rsidRPr="003F7088">
              <w:rPr>
                <w:rFonts w:ascii="Times New Roman" w:hAnsi="Times New Roman"/>
              </w:rPr>
              <w:t>ng h</w:t>
            </w:r>
            <w:r w:rsidR="003F7088" w:rsidRPr="003F7088">
              <w:rPr>
                <w:rFonts w:ascii="Times New Roman" w:hAnsi="Times New Roman"/>
              </w:rPr>
              <w:t>í</w:t>
            </w:r>
            <w:r w:rsidR="004D21C1" w:rsidRPr="003F7088">
              <w:rPr>
                <w:rFonts w:ascii="Times New Roman" w:hAnsi="Times New Roman"/>
              </w:rPr>
              <w:t>t, c</w:t>
            </w:r>
            <w:r w:rsidR="003F7088" w:rsidRPr="003F7088">
              <w:rPr>
                <w:rFonts w:ascii="Times New Roman" w:hAnsi="Times New Roman"/>
              </w:rPr>
              <w:t>ó</w:t>
            </w:r>
            <w:r w:rsidR="004D21C1" w:rsidRPr="003F7088">
              <w:rPr>
                <w:rFonts w:ascii="Times New Roman" w:hAnsi="Times New Roman"/>
              </w:rPr>
              <w:t xml:space="preserve"> kh</w:t>
            </w:r>
            <w:r w:rsidR="003F7088" w:rsidRPr="003F7088">
              <w:rPr>
                <w:rFonts w:ascii="Times New Roman" w:hAnsi="Times New Roman"/>
              </w:rPr>
              <w:t>ả</w:t>
            </w:r>
            <w:r w:rsidR="004D21C1" w:rsidRPr="003F7088">
              <w:rPr>
                <w:rFonts w:ascii="Times New Roman" w:hAnsi="Times New Roman"/>
              </w:rPr>
              <w:t xml:space="preserve"> n</w:t>
            </w:r>
            <w:r w:rsidR="003F7088" w:rsidRPr="003F7088">
              <w:rPr>
                <w:rFonts w:ascii="Times New Roman" w:hAnsi="Times New Roman"/>
              </w:rPr>
              <w:t>ă</w:t>
            </w:r>
            <w:r w:rsidR="004D21C1" w:rsidRPr="003F7088">
              <w:rPr>
                <w:rFonts w:ascii="Times New Roman" w:hAnsi="Times New Roman"/>
              </w:rPr>
              <w:t>ng ng</w:t>
            </w:r>
            <w:r w:rsidR="003F7088" w:rsidRPr="003F7088">
              <w:rPr>
                <w:rFonts w:ascii="Times New Roman" w:hAnsi="Times New Roman"/>
              </w:rPr>
              <w:t>ư</w:t>
            </w:r>
            <w:r w:rsidR="004D21C1" w:rsidRPr="003F7088">
              <w:rPr>
                <w:rFonts w:ascii="Times New Roman" w:hAnsi="Times New Roman"/>
              </w:rPr>
              <w:t>ng th</w:t>
            </w:r>
            <w:r w:rsidR="003F7088" w:rsidRPr="003F7088">
              <w:rPr>
                <w:rFonts w:ascii="Times New Roman" w:hAnsi="Times New Roman"/>
              </w:rPr>
              <w:t>ở</w:t>
            </w:r>
            <w:r w:rsidR="004D21C1" w:rsidRPr="003F7088">
              <w:rPr>
                <w:rFonts w:ascii="Times New Roman" w:hAnsi="Times New Roman"/>
              </w:rPr>
              <w:t xml:space="preserve"> </w:t>
            </w:r>
            <w:r w:rsidR="003F7088" w:rsidRPr="003F7088">
              <w:rPr>
                <w:rFonts w:ascii="Times New Roman" w:hAnsi="Times New Roman"/>
              </w:rPr>
              <w:t>độ</w:t>
            </w:r>
            <w:r w:rsidR="004D21C1" w:rsidRPr="003F7088">
              <w:rPr>
                <w:rFonts w:ascii="Times New Roman" w:hAnsi="Times New Roman"/>
              </w:rPr>
              <w:t>t ng</w:t>
            </w:r>
            <w:r w:rsidR="003F7088" w:rsidRPr="003F7088">
              <w:rPr>
                <w:rFonts w:ascii="Times New Roman" w:hAnsi="Times New Roman"/>
              </w:rPr>
              <w:t>ộ</w:t>
            </w:r>
            <w:r w:rsidR="004D21C1" w:rsidRPr="003F7088">
              <w:rPr>
                <w:rFonts w:ascii="Times New Roman" w:hAnsi="Times New Roman"/>
              </w:rPr>
              <w:t>t, g</w:t>
            </w:r>
            <w:r w:rsidR="003F7088" w:rsidRPr="003F7088">
              <w:rPr>
                <w:rFonts w:ascii="Times New Roman" w:hAnsi="Times New Roman"/>
              </w:rPr>
              <w:t>â</w:t>
            </w:r>
            <w:r w:rsidR="004D21C1" w:rsidRPr="003F7088">
              <w:rPr>
                <w:rFonts w:ascii="Times New Roman" w:hAnsi="Times New Roman"/>
              </w:rPr>
              <w:t>y nguy hi</w:t>
            </w:r>
            <w:r w:rsidR="003F7088" w:rsidRPr="003F7088">
              <w:rPr>
                <w:rFonts w:ascii="Times New Roman" w:hAnsi="Times New Roman"/>
              </w:rPr>
              <w:t>ể</w:t>
            </w:r>
            <w:r w:rsidR="004D21C1" w:rsidRPr="003F7088">
              <w:rPr>
                <w:rFonts w:ascii="Times New Roman" w:hAnsi="Times New Roman"/>
              </w:rPr>
              <w:t>m t</w:t>
            </w:r>
            <w:r w:rsidR="003F7088" w:rsidRPr="003F7088">
              <w:rPr>
                <w:rFonts w:ascii="Times New Roman" w:hAnsi="Times New Roman"/>
              </w:rPr>
              <w:t>í</w:t>
            </w:r>
            <w:r w:rsidR="004D21C1" w:rsidRPr="003F7088">
              <w:rPr>
                <w:rFonts w:ascii="Times New Roman" w:hAnsi="Times New Roman"/>
              </w:rPr>
              <w:t>nh m</w:t>
            </w:r>
            <w:r w:rsidR="003F7088" w:rsidRPr="003F7088">
              <w:rPr>
                <w:rFonts w:ascii="Times New Roman" w:hAnsi="Times New Roman"/>
              </w:rPr>
              <w:t>ạ</w:t>
            </w:r>
            <w:r w:rsidR="004D21C1" w:rsidRPr="003F7088">
              <w:rPr>
                <w:rFonts w:ascii="Times New Roman" w:hAnsi="Times New Roman"/>
              </w:rPr>
              <w:t>ng. C</w:t>
            </w:r>
            <w:r w:rsidR="003F7088" w:rsidRPr="003F7088">
              <w:rPr>
                <w:rFonts w:ascii="Times New Roman" w:hAnsi="Times New Roman"/>
              </w:rPr>
              <w:t>ò</w:t>
            </w:r>
            <w:r w:rsidR="004D21C1" w:rsidRPr="003F7088">
              <w:rPr>
                <w:rFonts w:ascii="Times New Roman" w:hAnsi="Times New Roman"/>
              </w:rPr>
              <w:t>n d</w:t>
            </w:r>
            <w:r w:rsidR="003F7088" w:rsidRPr="003F7088">
              <w:rPr>
                <w:rFonts w:ascii="Times New Roman" w:hAnsi="Times New Roman"/>
              </w:rPr>
              <w:t>ù</w:t>
            </w:r>
            <w:r w:rsidR="004D21C1" w:rsidRPr="003F7088">
              <w:rPr>
                <w:rFonts w:ascii="Times New Roman" w:hAnsi="Times New Roman"/>
              </w:rPr>
              <w:t>ng theo d</w:t>
            </w:r>
            <w:r w:rsidR="003F7088" w:rsidRPr="003F7088">
              <w:rPr>
                <w:rFonts w:ascii="Times New Roman" w:hAnsi="Times New Roman"/>
              </w:rPr>
              <w:t>ạ</w:t>
            </w:r>
            <w:r w:rsidR="004D21C1" w:rsidRPr="003F7088">
              <w:rPr>
                <w:rFonts w:ascii="Times New Roman" w:hAnsi="Times New Roman"/>
              </w:rPr>
              <w:t>ng h</w:t>
            </w:r>
            <w:r w:rsidR="003F7088" w:rsidRPr="003F7088">
              <w:rPr>
                <w:rFonts w:ascii="Times New Roman" w:hAnsi="Times New Roman"/>
              </w:rPr>
              <w:t>ú</w:t>
            </w:r>
            <w:r w:rsidR="004D21C1" w:rsidRPr="003F7088">
              <w:rPr>
                <w:rFonts w:ascii="Times New Roman" w:hAnsi="Times New Roman"/>
              </w:rPr>
              <w:t>t th</w:t>
            </w:r>
            <w:r w:rsidR="003F7088" w:rsidRPr="003F7088">
              <w:rPr>
                <w:rFonts w:ascii="Times New Roman" w:hAnsi="Times New Roman"/>
              </w:rPr>
              <w:t>ì</w:t>
            </w:r>
            <w:r w:rsidR="004D21C1" w:rsidRPr="003F7088">
              <w:rPr>
                <w:rFonts w:ascii="Times New Roman" w:hAnsi="Times New Roman"/>
              </w:rPr>
              <w:t xml:space="preserve"> c</w:t>
            </w:r>
            <w:r w:rsidR="003F7088" w:rsidRPr="003F7088">
              <w:rPr>
                <w:rFonts w:ascii="Times New Roman" w:hAnsi="Times New Roman"/>
              </w:rPr>
              <w:t>ơ</w:t>
            </w:r>
            <w:r w:rsidR="004D21C1" w:rsidRPr="003F7088">
              <w:rPr>
                <w:rFonts w:ascii="Times New Roman" w:hAnsi="Times New Roman"/>
              </w:rPr>
              <w:t xml:space="preserve"> quan ch</w:t>
            </w:r>
            <w:r w:rsidR="003F7088" w:rsidRPr="003F7088">
              <w:rPr>
                <w:rFonts w:ascii="Times New Roman" w:hAnsi="Times New Roman"/>
              </w:rPr>
              <w:t>ị</w:t>
            </w:r>
            <w:r w:rsidR="004D21C1" w:rsidRPr="003F7088">
              <w:rPr>
                <w:rFonts w:ascii="Times New Roman" w:hAnsi="Times New Roman"/>
              </w:rPr>
              <w:t xml:space="preserve">u </w:t>
            </w:r>
            <w:r w:rsidR="003F7088" w:rsidRPr="003F7088">
              <w:rPr>
                <w:rFonts w:ascii="Times New Roman" w:hAnsi="Times New Roman"/>
              </w:rPr>
              <w:t>ả</w:t>
            </w:r>
            <w:r w:rsidR="004D21C1" w:rsidRPr="003F7088">
              <w:rPr>
                <w:rFonts w:ascii="Times New Roman" w:hAnsi="Times New Roman"/>
              </w:rPr>
              <w:t>nh h</w:t>
            </w:r>
            <w:r w:rsidR="003F7088" w:rsidRPr="003F7088">
              <w:rPr>
                <w:rFonts w:ascii="Times New Roman" w:hAnsi="Times New Roman"/>
              </w:rPr>
              <w:t>ưở</w:t>
            </w:r>
            <w:r w:rsidR="004D21C1" w:rsidRPr="003F7088">
              <w:rPr>
                <w:rFonts w:ascii="Times New Roman" w:hAnsi="Times New Roman"/>
              </w:rPr>
              <w:t>ng l</w:t>
            </w:r>
            <w:r w:rsidR="003F7088" w:rsidRPr="003F7088">
              <w:rPr>
                <w:rFonts w:ascii="Times New Roman" w:hAnsi="Times New Roman"/>
              </w:rPr>
              <w:t>à</w:t>
            </w:r>
            <w:r w:rsidR="004D21C1" w:rsidRPr="003F7088">
              <w:rPr>
                <w:rFonts w:ascii="Times New Roman" w:hAnsi="Times New Roman"/>
              </w:rPr>
              <w:t xml:space="preserve"> ph</w:t>
            </w:r>
            <w:r w:rsidR="003F7088" w:rsidRPr="003F7088">
              <w:rPr>
                <w:rFonts w:ascii="Times New Roman" w:hAnsi="Times New Roman"/>
              </w:rPr>
              <w:t>ổ</w:t>
            </w:r>
            <w:r w:rsidR="004D21C1" w:rsidRPr="003F7088">
              <w:rPr>
                <w:rFonts w:ascii="Times New Roman" w:hAnsi="Times New Roman"/>
              </w:rPr>
              <w:t>i. Ph</w:t>
            </w:r>
            <w:r w:rsidR="003F7088" w:rsidRPr="003F7088">
              <w:rPr>
                <w:rFonts w:ascii="Times New Roman" w:hAnsi="Times New Roman"/>
              </w:rPr>
              <w:t>ổ</w:t>
            </w:r>
            <w:r w:rsidR="004D21C1" w:rsidRPr="003F7088">
              <w:rPr>
                <w:rFonts w:ascii="Times New Roman" w:hAnsi="Times New Roman"/>
              </w:rPr>
              <w:t>i s</w:t>
            </w:r>
            <w:r w:rsidR="003F7088" w:rsidRPr="003F7088">
              <w:rPr>
                <w:rFonts w:ascii="Times New Roman" w:hAnsi="Times New Roman"/>
              </w:rPr>
              <w:t>ẽ</w:t>
            </w:r>
            <w:r w:rsidR="004D21C1" w:rsidRPr="003F7088">
              <w:rPr>
                <w:rFonts w:ascii="Times New Roman" w:hAnsi="Times New Roman"/>
              </w:rPr>
              <w:t xml:space="preserve"> b</w:t>
            </w:r>
            <w:r w:rsidR="003F7088" w:rsidRPr="003F7088">
              <w:rPr>
                <w:rFonts w:ascii="Times New Roman" w:hAnsi="Times New Roman"/>
              </w:rPr>
              <w:t>ị</w:t>
            </w:r>
            <w:r w:rsidR="004D21C1" w:rsidRPr="003F7088">
              <w:rPr>
                <w:rFonts w:ascii="Times New Roman" w:hAnsi="Times New Roman"/>
              </w:rPr>
              <w:t xml:space="preserve"> t</w:t>
            </w:r>
            <w:r w:rsidR="003F7088" w:rsidRPr="003F7088">
              <w:rPr>
                <w:rFonts w:ascii="Times New Roman" w:hAnsi="Times New Roman"/>
              </w:rPr>
              <w:t>ổ</w:t>
            </w:r>
            <w:r w:rsidR="004D21C1" w:rsidRPr="003F7088">
              <w:rPr>
                <w:rFonts w:ascii="Times New Roman" w:hAnsi="Times New Roman"/>
              </w:rPr>
              <w:t>n th</w:t>
            </w:r>
            <w:r w:rsidR="003F7088" w:rsidRPr="003F7088">
              <w:rPr>
                <w:rFonts w:ascii="Times New Roman" w:hAnsi="Times New Roman"/>
              </w:rPr>
              <w:t>ươ</w:t>
            </w:r>
            <w:r w:rsidR="004D21C1" w:rsidRPr="003F7088">
              <w:rPr>
                <w:rFonts w:ascii="Times New Roman" w:hAnsi="Times New Roman"/>
              </w:rPr>
              <w:t>ng nghi</w:t>
            </w:r>
            <w:r w:rsidR="003F7088" w:rsidRPr="003F7088">
              <w:rPr>
                <w:rFonts w:ascii="Times New Roman" w:hAnsi="Times New Roman"/>
              </w:rPr>
              <w:t>ê</w:t>
            </w:r>
            <w:r w:rsidR="004D21C1" w:rsidRPr="003F7088">
              <w:rPr>
                <w:rFonts w:ascii="Times New Roman" w:hAnsi="Times New Roman"/>
              </w:rPr>
              <w:t>m tr</w:t>
            </w:r>
            <w:r w:rsidR="003F7088" w:rsidRPr="003F7088">
              <w:rPr>
                <w:rFonts w:ascii="Times New Roman" w:hAnsi="Times New Roman"/>
              </w:rPr>
              <w:t>ọ</w:t>
            </w:r>
            <w:r w:rsidR="004D21C1" w:rsidRPr="003F7088">
              <w:rPr>
                <w:rFonts w:ascii="Times New Roman" w:hAnsi="Times New Roman"/>
              </w:rPr>
              <w:t>ng, g</w:t>
            </w:r>
            <w:r w:rsidR="003F7088" w:rsidRPr="003F7088">
              <w:rPr>
                <w:rFonts w:ascii="Times New Roman" w:hAnsi="Times New Roman"/>
              </w:rPr>
              <w:t>â</w:t>
            </w:r>
            <w:r w:rsidR="004D21C1" w:rsidRPr="003F7088">
              <w:rPr>
                <w:rFonts w:ascii="Times New Roman" w:hAnsi="Times New Roman"/>
              </w:rPr>
              <w:t>y ung th</w:t>
            </w:r>
            <w:r w:rsidR="003F7088" w:rsidRPr="003F7088">
              <w:rPr>
                <w:rFonts w:ascii="Times New Roman" w:hAnsi="Times New Roman"/>
              </w:rPr>
              <w:t>ư</w:t>
            </w:r>
            <w:r w:rsidR="004D21C1" w:rsidRPr="003F7088">
              <w:rPr>
                <w:rFonts w:ascii="Times New Roman" w:hAnsi="Times New Roman"/>
              </w:rPr>
              <w:t xml:space="preserve"> ph</w:t>
            </w:r>
            <w:r w:rsidR="003F7088" w:rsidRPr="003F7088">
              <w:rPr>
                <w:rFonts w:ascii="Times New Roman" w:hAnsi="Times New Roman"/>
              </w:rPr>
              <w:t>ổ</w:t>
            </w:r>
            <w:r w:rsidR="004D21C1" w:rsidRPr="003F7088">
              <w:rPr>
                <w:rFonts w:ascii="Times New Roman" w:hAnsi="Times New Roman"/>
              </w:rPr>
              <w:t>i, vi</w:t>
            </w:r>
            <w:r w:rsidR="003F7088" w:rsidRPr="003F7088">
              <w:rPr>
                <w:rFonts w:ascii="Times New Roman" w:hAnsi="Times New Roman"/>
              </w:rPr>
              <w:t>ê</w:t>
            </w:r>
            <w:r w:rsidR="004D21C1" w:rsidRPr="003F7088">
              <w:rPr>
                <w:rFonts w:ascii="Times New Roman" w:hAnsi="Times New Roman"/>
              </w:rPr>
              <w:t xml:space="preserve">m </w:t>
            </w:r>
            <w:r w:rsidR="003F7088" w:rsidRPr="003F7088">
              <w:rPr>
                <w:rFonts w:ascii="Times New Roman" w:hAnsi="Times New Roman"/>
              </w:rPr>
              <w:t>đườ</w:t>
            </w:r>
            <w:r w:rsidR="004D21C1" w:rsidRPr="003F7088">
              <w:rPr>
                <w:rFonts w:ascii="Times New Roman" w:hAnsi="Times New Roman"/>
              </w:rPr>
              <w:t>ng h</w:t>
            </w:r>
            <w:r w:rsidR="003F7088" w:rsidRPr="003F7088">
              <w:rPr>
                <w:rFonts w:ascii="Times New Roman" w:hAnsi="Times New Roman"/>
              </w:rPr>
              <w:t>ô</w:t>
            </w:r>
            <w:r w:rsidR="004D21C1" w:rsidRPr="003F7088">
              <w:rPr>
                <w:rFonts w:ascii="Times New Roman" w:hAnsi="Times New Roman"/>
              </w:rPr>
              <w:t xml:space="preserve"> h</w:t>
            </w:r>
            <w:r w:rsidR="003F7088" w:rsidRPr="003F7088">
              <w:rPr>
                <w:rFonts w:ascii="Times New Roman" w:hAnsi="Times New Roman"/>
              </w:rPr>
              <w:t>ấ</w:t>
            </w:r>
            <w:r w:rsidR="004D21C1" w:rsidRPr="003F7088">
              <w:rPr>
                <w:rFonts w:ascii="Times New Roman" w:hAnsi="Times New Roman"/>
              </w:rPr>
              <w:t>p, nhi</w:t>
            </w:r>
            <w:r w:rsidR="003F7088" w:rsidRPr="003F7088">
              <w:rPr>
                <w:rFonts w:ascii="Times New Roman" w:hAnsi="Times New Roman"/>
              </w:rPr>
              <w:t>ễ</w:t>
            </w:r>
            <w:r w:rsidR="004D21C1" w:rsidRPr="003F7088">
              <w:rPr>
                <w:rFonts w:ascii="Times New Roman" w:hAnsi="Times New Roman"/>
              </w:rPr>
              <w:t>m tr</w:t>
            </w:r>
            <w:r w:rsidR="003F7088" w:rsidRPr="003F7088">
              <w:rPr>
                <w:rFonts w:ascii="Times New Roman" w:hAnsi="Times New Roman"/>
              </w:rPr>
              <w:t>ù</w:t>
            </w:r>
            <w:r w:rsidR="004D21C1" w:rsidRPr="003F7088">
              <w:rPr>
                <w:rFonts w:ascii="Times New Roman" w:hAnsi="Times New Roman"/>
              </w:rPr>
              <w:t>ng ph</w:t>
            </w:r>
            <w:r w:rsidR="003F7088" w:rsidRPr="003F7088">
              <w:rPr>
                <w:rFonts w:ascii="Times New Roman" w:hAnsi="Times New Roman"/>
              </w:rPr>
              <w:t>ổ</w:t>
            </w:r>
            <w:r w:rsidR="004D21C1" w:rsidRPr="003F7088">
              <w:rPr>
                <w:rFonts w:ascii="Times New Roman" w:hAnsi="Times New Roman"/>
              </w:rPr>
              <w:t>i…V</w:t>
            </w:r>
            <w:r w:rsidR="003F7088" w:rsidRPr="003F7088">
              <w:rPr>
                <w:rFonts w:ascii="Times New Roman" w:hAnsi="Times New Roman"/>
              </w:rPr>
              <w:t>à</w:t>
            </w:r>
            <w:r w:rsidR="004D21C1" w:rsidRPr="003F7088">
              <w:rPr>
                <w:rFonts w:ascii="Times New Roman" w:hAnsi="Times New Roman"/>
              </w:rPr>
              <w:t xml:space="preserve"> nguy hi</w:t>
            </w:r>
            <w:r w:rsidR="003F7088" w:rsidRPr="003F7088">
              <w:rPr>
                <w:rFonts w:ascii="Times New Roman" w:hAnsi="Times New Roman"/>
              </w:rPr>
              <w:t>ể</w:t>
            </w:r>
            <w:r w:rsidR="004D21C1" w:rsidRPr="003F7088">
              <w:rPr>
                <w:rFonts w:ascii="Times New Roman" w:hAnsi="Times New Roman"/>
              </w:rPr>
              <w:t>m nh</w:t>
            </w:r>
            <w:r w:rsidR="003F7088" w:rsidRPr="003F7088">
              <w:rPr>
                <w:rFonts w:ascii="Times New Roman" w:hAnsi="Times New Roman"/>
              </w:rPr>
              <w:t>ấ</w:t>
            </w:r>
            <w:r w:rsidR="004D21C1" w:rsidRPr="003F7088">
              <w:rPr>
                <w:rFonts w:ascii="Times New Roman" w:hAnsi="Times New Roman"/>
              </w:rPr>
              <w:t>t l</w:t>
            </w:r>
            <w:r w:rsidR="003F7088" w:rsidRPr="003F7088">
              <w:rPr>
                <w:rFonts w:ascii="Times New Roman" w:hAnsi="Times New Roman"/>
              </w:rPr>
              <w:t>à</w:t>
            </w:r>
            <w:r w:rsidR="004D21C1" w:rsidRPr="003F7088">
              <w:rPr>
                <w:rFonts w:ascii="Times New Roman" w:hAnsi="Times New Roman"/>
              </w:rPr>
              <w:t xml:space="preserve"> d</w:t>
            </w:r>
            <w:r w:rsidR="003F7088" w:rsidRPr="003F7088">
              <w:rPr>
                <w:rFonts w:ascii="Times New Roman" w:hAnsi="Times New Roman"/>
              </w:rPr>
              <w:t>ù</w:t>
            </w:r>
            <w:r w:rsidR="004D21C1" w:rsidRPr="003F7088">
              <w:rPr>
                <w:rFonts w:ascii="Times New Roman" w:hAnsi="Times New Roman"/>
              </w:rPr>
              <w:t>ng ma t</w:t>
            </w:r>
            <w:r w:rsidR="003F7088" w:rsidRPr="003F7088">
              <w:rPr>
                <w:rFonts w:ascii="Times New Roman" w:hAnsi="Times New Roman"/>
              </w:rPr>
              <w:t>ú</w:t>
            </w:r>
            <w:r w:rsidR="004D21C1" w:rsidRPr="003F7088">
              <w:rPr>
                <w:rFonts w:ascii="Times New Roman" w:hAnsi="Times New Roman"/>
              </w:rPr>
              <w:t>y d</w:t>
            </w:r>
            <w:r w:rsidR="003F7088" w:rsidRPr="003F7088">
              <w:rPr>
                <w:rFonts w:ascii="Times New Roman" w:hAnsi="Times New Roman"/>
              </w:rPr>
              <w:t>ạ</w:t>
            </w:r>
            <w:r w:rsidR="004D21C1" w:rsidRPr="003F7088">
              <w:rPr>
                <w:rFonts w:ascii="Times New Roman" w:hAnsi="Times New Roman"/>
              </w:rPr>
              <w:t>ng ch</w:t>
            </w:r>
            <w:r w:rsidR="003F7088" w:rsidRPr="003F7088">
              <w:rPr>
                <w:rFonts w:ascii="Times New Roman" w:hAnsi="Times New Roman"/>
              </w:rPr>
              <w:t>í</w:t>
            </w:r>
            <w:r w:rsidR="004D21C1" w:rsidRPr="003F7088">
              <w:rPr>
                <w:rFonts w:ascii="Times New Roman" w:hAnsi="Times New Roman"/>
              </w:rPr>
              <w:t xml:space="preserve">ch, </w:t>
            </w:r>
            <w:r w:rsidR="003F7088" w:rsidRPr="003F7088">
              <w:rPr>
                <w:rFonts w:ascii="Times New Roman" w:hAnsi="Times New Roman"/>
              </w:rPr>
              <w:t>đâ</w:t>
            </w:r>
            <w:r w:rsidR="004D21C1" w:rsidRPr="003F7088">
              <w:rPr>
                <w:rFonts w:ascii="Times New Roman" w:hAnsi="Times New Roman"/>
              </w:rPr>
              <w:t>y l</w:t>
            </w:r>
            <w:r w:rsidR="003F7088" w:rsidRPr="003F7088">
              <w:rPr>
                <w:rFonts w:ascii="Times New Roman" w:hAnsi="Times New Roman"/>
              </w:rPr>
              <w:t>à</w:t>
            </w:r>
            <w:r w:rsidR="004D21C1" w:rsidRPr="003F7088">
              <w:rPr>
                <w:rFonts w:ascii="Times New Roman" w:hAnsi="Times New Roman"/>
              </w:rPr>
              <w:t xml:space="preserve"> con </w:t>
            </w:r>
            <w:r w:rsidR="003F7088" w:rsidRPr="003F7088">
              <w:rPr>
                <w:rFonts w:ascii="Times New Roman" w:hAnsi="Times New Roman"/>
              </w:rPr>
              <w:t>đườ</w:t>
            </w:r>
            <w:r w:rsidR="004D21C1" w:rsidRPr="003F7088">
              <w:rPr>
                <w:rFonts w:ascii="Times New Roman" w:hAnsi="Times New Roman"/>
              </w:rPr>
              <w:t>ng ng</w:t>
            </w:r>
            <w:r w:rsidR="003F7088" w:rsidRPr="003F7088">
              <w:rPr>
                <w:rFonts w:ascii="Times New Roman" w:hAnsi="Times New Roman"/>
              </w:rPr>
              <w:t>ắ</w:t>
            </w:r>
            <w:r w:rsidR="004D21C1" w:rsidRPr="003F7088">
              <w:rPr>
                <w:rFonts w:ascii="Times New Roman" w:hAnsi="Times New Roman"/>
              </w:rPr>
              <w:t>n nh</w:t>
            </w:r>
            <w:r w:rsidR="003F7088" w:rsidRPr="003F7088">
              <w:rPr>
                <w:rFonts w:ascii="Times New Roman" w:hAnsi="Times New Roman"/>
              </w:rPr>
              <w:t>ấ</w:t>
            </w:r>
            <w:r w:rsidR="004D21C1" w:rsidRPr="003F7088">
              <w:rPr>
                <w:rFonts w:ascii="Times New Roman" w:hAnsi="Times New Roman"/>
              </w:rPr>
              <w:t>t d</w:t>
            </w:r>
            <w:r w:rsidR="003F7088" w:rsidRPr="003F7088">
              <w:rPr>
                <w:rFonts w:ascii="Times New Roman" w:hAnsi="Times New Roman"/>
              </w:rPr>
              <w:t>ẫ</w:t>
            </w:r>
            <w:r w:rsidR="004D21C1" w:rsidRPr="003F7088">
              <w:rPr>
                <w:rFonts w:ascii="Times New Roman" w:hAnsi="Times New Roman"/>
              </w:rPr>
              <w:t xml:space="preserve">n </w:t>
            </w:r>
            <w:r w:rsidR="003F7088" w:rsidRPr="003F7088">
              <w:rPr>
                <w:rFonts w:ascii="Times New Roman" w:hAnsi="Times New Roman"/>
              </w:rPr>
              <w:t>đế</w:t>
            </w:r>
            <w:r w:rsidR="004D21C1" w:rsidRPr="003F7088">
              <w:rPr>
                <w:rFonts w:ascii="Times New Roman" w:hAnsi="Times New Roman"/>
              </w:rPr>
              <w:t>n AIDS. Ng</w:t>
            </w:r>
            <w:r w:rsidR="003F7088" w:rsidRPr="003F7088">
              <w:rPr>
                <w:rFonts w:ascii="Times New Roman" w:hAnsi="Times New Roman"/>
              </w:rPr>
              <w:t>ườ</w:t>
            </w:r>
            <w:r w:rsidR="004D21C1" w:rsidRPr="003F7088">
              <w:rPr>
                <w:rFonts w:ascii="Times New Roman" w:hAnsi="Times New Roman"/>
              </w:rPr>
              <w:t>i ti</w:t>
            </w:r>
            <w:r w:rsidR="003F7088" w:rsidRPr="003F7088">
              <w:rPr>
                <w:rFonts w:ascii="Times New Roman" w:hAnsi="Times New Roman"/>
              </w:rPr>
              <w:t>ê</w:t>
            </w:r>
            <w:r w:rsidR="004D21C1" w:rsidRPr="003F7088">
              <w:rPr>
                <w:rFonts w:ascii="Times New Roman" w:hAnsi="Times New Roman"/>
              </w:rPr>
              <w:t xml:space="preserve">m </w:t>
            </w:r>
            <w:r w:rsidR="003F7088" w:rsidRPr="003F7088">
              <w:rPr>
                <w:rFonts w:ascii="Times New Roman" w:hAnsi="Times New Roman"/>
              </w:rPr>
              <w:t>đâ</w:t>
            </w:r>
            <w:r w:rsidR="004D21C1" w:rsidRPr="003F7088">
              <w:rPr>
                <w:rFonts w:ascii="Times New Roman" w:hAnsi="Times New Roman"/>
              </w:rPr>
              <w:t>u c</w:t>
            </w:r>
            <w:r w:rsidR="003F7088" w:rsidRPr="003F7088">
              <w:rPr>
                <w:rFonts w:ascii="Times New Roman" w:hAnsi="Times New Roman"/>
              </w:rPr>
              <w:t>ó</w:t>
            </w:r>
            <w:r w:rsidR="004D21C1" w:rsidRPr="003F7088">
              <w:rPr>
                <w:rFonts w:ascii="Times New Roman" w:hAnsi="Times New Roman"/>
              </w:rPr>
              <w:t xml:space="preserve"> bi</w:t>
            </w:r>
            <w:r w:rsidR="003F7088" w:rsidRPr="003F7088">
              <w:rPr>
                <w:rFonts w:ascii="Times New Roman" w:hAnsi="Times New Roman"/>
              </w:rPr>
              <w:t>ế</w:t>
            </w:r>
            <w:r w:rsidR="004D21C1" w:rsidRPr="003F7088">
              <w:rPr>
                <w:rFonts w:ascii="Times New Roman" w:hAnsi="Times New Roman"/>
              </w:rPr>
              <w:t>t r</w:t>
            </w:r>
            <w:r w:rsidR="003F7088" w:rsidRPr="003F7088">
              <w:rPr>
                <w:rFonts w:ascii="Times New Roman" w:hAnsi="Times New Roman"/>
              </w:rPr>
              <w:t>ằ</w:t>
            </w:r>
            <w:r w:rsidR="004D21C1" w:rsidRPr="003F7088">
              <w:rPr>
                <w:rFonts w:ascii="Times New Roman" w:hAnsi="Times New Roman"/>
              </w:rPr>
              <w:t>ng tr</w:t>
            </w:r>
            <w:r w:rsidR="003F7088" w:rsidRPr="003F7088">
              <w:rPr>
                <w:rFonts w:ascii="Times New Roman" w:hAnsi="Times New Roman"/>
              </w:rPr>
              <w:t>ê</w:t>
            </w:r>
            <w:r w:rsidR="004D21C1" w:rsidRPr="003F7088">
              <w:rPr>
                <w:rFonts w:ascii="Times New Roman" w:hAnsi="Times New Roman"/>
              </w:rPr>
              <w:t>n m</w:t>
            </w:r>
            <w:r w:rsidR="003F7088" w:rsidRPr="003F7088">
              <w:rPr>
                <w:rFonts w:ascii="Times New Roman" w:hAnsi="Times New Roman"/>
              </w:rPr>
              <w:t>ũ</w:t>
            </w:r>
            <w:r w:rsidR="004D21C1" w:rsidRPr="003F7088">
              <w:rPr>
                <w:rFonts w:ascii="Times New Roman" w:hAnsi="Times New Roman"/>
              </w:rPr>
              <w:t>i kim l</w:t>
            </w:r>
            <w:r w:rsidR="003F7088" w:rsidRPr="003F7088">
              <w:rPr>
                <w:rFonts w:ascii="Times New Roman" w:hAnsi="Times New Roman"/>
              </w:rPr>
              <w:t>à</w:t>
            </w:r>
            <w:r w:rsidR="004D21C1" w:rsidRPr="003F7088">
              <w:rPr>
                <w:rFonts w:ascii="Times New Roman" w:hAnsi="Times New Roman"/>
              </w:rPr>
              <w:t xml:space="preserve"> h</w:t>
            </w:r>
            <w:r w:rsidR="003F7088" w:rsidRPr="003F7088">
              <w:rPr>
                <w:rFonts w:ascii="Times New Roman" w:hAnsi="Times New Roman"/>
              </w:rPr>
              <w:t>à</w:t>
            </w:r>
            <w:r w:rsidR="004D21C1" w:rsidRPr="003F7088">
              <w:rPr>
                <w:rFonts w:ascii="Times New Roman" w:hAnsi="Times New Roman"/>
              </w:rPr>
              <w:t>ng v</w:t>
            </w:r>
            <w:r w:rsidR="003F7088" w:rsidRPr="003F7088">
              <w:rPr>
                <w:rFonts w:ascii="Times New Roman" w:hAnsi="Times New Roman"/>
              </w:rPr>
              <w:t>ạ</w:t>
            </w:r>
            <w:r w:rsidR="004D21C1" w:rsidRPr="003F7088">
              <w:rPr>
                <w:rFonts w:ascii="Times New Roman" w:hAnsi="Times New Roman"/>
              </w:rPr>
              <w:t>n qu</w:t>
            </w:r>
            <w:r w:rsidR="003F7088" w:rsidRPr="003F7088">
              <w:rPr>
                <w:rFonts w:ascii="Times New Roman" w:hAnsi="Times New Roman"/>
              </w:rPr>
              <w:t>ả</w:t>
            </w:r>
            <w:r w:rsidR="004D21C1" w:rsidRPr="003F7088">
              <w:rPr>
                <w:rFonts w:ascii="Times New Roman" w:hAnsi="Times New Roman"/>
              </w:rPr>
              <w:t xml:space="preserve"> c</w:t>
            </w:r>
            <w:r w:rsidR="003F7088" w:rsidRPr="003F7088">
              <w:rPr>
                <w:rFonts w:ascii="Times New Roman" w:hAnsi="Times New Roman"/>
              </w:rPr>
              <w:t>ầ</w:t>
            </w:r>
            <w:r w:rsidR="004D21C1" w:rsidRPr="003F7088">
              <w:rPr>
                <w:rFonts w:ascii="Times New Roman" w:hAnsi="Times New Roman"/>
              </w:rPr>
              <w:t>u gai g</w:t>
            </w:r>
            <w:r w:rsidR="003F7088" w:rsidRPr="003F7088">
              <w:rPr>
                <w:rFonts w:ascii="Times New Roman" w:hAnsi="Times New Roman"/>
              </w:rPr>
              <w:t>â</w:t>
            </w:r>
            <w:r w:rsidR="004D21C1" w:rsidRPr="003F7088">
              <w:rPr>
                <w:rFonts w:ascii="Times New Roman" w:hAnsi="Times New Roman"/>
              </w:rPr>
              <w:t>y c</w:t>
            </w:r>
            <w:r w:rsidR="003F7088" w:rsidRPr="003F7088">
              <w:rPr>
                <w:rFonts w:ascii="Times New Roman" w:hAnsi="Times New Roman"/>
              </w:rPr>
              <w:t>ă</w:t>
            </w:r>
            <w:r w:rsidR="004D21C1" w:rsidRPr="003F7088">
              <w:rPr>
                <w:rFonts w:ascii="Times New Roman" w:hAnsi="Times New Roman"/>
              </w:rPr>
              <w:t>n b</w:t>
            </w:r>
            <w:r w:rsidR="003F7088" w:rsidRPr="003F7088">
              <w:rPr>
                <w:rFonts w:ascii="Times New Roman" w:hAnsi="Times New Roman"/>
              </w:rPr>
              <w:t>ệ</w:t>
            </w:r>
            <w:r w:rsidR="004D21C1" w:rsidRPr="003F7088">
              <w:rPr>
                <w:rFonts w:ascii="Times New Roman" w:hAnsi="Times New Roman"/>
              </w:rPr>
              <w:t>nh th</w:t>
            </w:r>
            <w:r w:rsidR="003F7088" w:rsidRPr="003F7088">
              <w:rPr>
                <w:rFonts w:ascii="Times New Roman" w:hAnsi="Times New Roman"/>
              </w:rPr>
              <w:t>ế</w:t>
            </w:r>
            <w:r w:rsidR="004D21C1" w:rsidRPr="003F7088">
              <w:rPr>
                <w:rFonts w:ascii="Times New Roman" w:hAnsi="Times New Roman"/>
              </w:rPr>
              <w:t xml:space="preserve"> k</w:t>
            </w:r>
            <w:r w:rsidR="003F7088" w:rsidRPr="003F7088">
              <w:rPr>
                <w:rFonts w:ascii="Times New Roman" w:hAnsi="Times New Roman"/>
              </w:rPr>
              <w:t>ỉ</w:t>
            </w:r>
            <w:r w:rsidR="004D21C1" w:rsidRPr="003F7088">
              <w:rPr>
                <w:rFonts w:ascii="Times New Roman" w:hAnsi="Times New Roman"/>
              </w:rPr>
              <w:t xml:space="preserve"> hi</w:t>
            </w:r>
            <w:r w:rsidR="003F7088" w:rsidRPr="003F7088">
              <w:rPr>
                <w:rFonts w:ascii="Times New Roman" w:hAnsi="Times New Roman"/>
              </w:rPr>
              <w:t>ể</w:t>
            </w:r>
            <w:r w:rsidR="004D21C1" w:rsidRPr="003F7088">
              <w:rPr>
                <w:rFonts w:ascii="Times New Roman" w:hAnsi="Times New Roman"/>
              </w:rPr>
              <w:t>m ngh</w:t>
            </w:r>
            <w:r w:rsidR="003F7088" w:rsidRPr="003F7088">
              <w:rPr>
                <w:rFonts w:ascii="Times New Roman" w:hAnsi="Times New Roman"/>
              </w:rPr>
              <w:t>è</w:t>
            </w:r>
            <w:r w:rsidR="004D21C1" w:rsidRPr="003F7088">
              <w:rPr>
                <w:rFonts w:ascii="Times New Roman" w:hAnsi="Times New Roman"/>
              </w:rPr>
              <w:t>o, c</w:t>
            </w:r>
            <w:r w:rsidR="003F7088" w:rsidRPr="003F7088">
              <w:rPr>
                <w:rFonts w:ascii="Times New Roman" w:hAnsi="Times New Roman"/>
              </w:rPr>
              <w:t>ứ</w:t>
            </w:r>
            <w:r w:rsidR="004D21C1" w:rsidRPr="003F7088">
              <w:rPr>
                <w:rFonts w:ascii="Times New Roman" w:hAnsi="Times New Roman"/>
              </w:rPr>
              <w:t xml:space="preserve"> th</w:t>
            </w:r>
            <w:r w:rsidR="003F7088" w:rsidRPr="003F7088">
              <w:rPr>
                <w:rFonts w:ascii="Times New Roman" w:hAnsi="Times New Roman"/>
              </w:rPr>
              <w:t>ế</w:t>
            </w:r>
            <w:r w:rsidR="004D21C1" w:rsidRPr="003F7088">
              <w:rPr>
                <w:rFonts w:ascii="Times New Roman" w:hAnsi="Times New Roman"/>
              </w:rPr>
              <w:t xml:space="preserve"> h</w:t>
            </w:r>
            <w:r w:rsidR="003F7088" w:rsidRPr="003F7088">
              <w:rPr>
                <w:rFonts w:ascii="Times New Roman" w:hAnsi="Times New Roman"/>
              </w:rPr>
              <w:t>ọ</w:t>
            </w:r>
            <w:r w:rsidR="004D21C1" w:rsidRPr="003F7088">
              <w:rPr>
                <w:rFonts w:ascii="Times New Roman" w:hAnsi="Times New Roman"/>
              </w:rPr>
              <w:t xml:space="preserve"> truy</w:t>
            </w:r>
            <w:r w:rsidR="003F7088" w:rsidRPr="003F7088">
              <w:rPr>
                <w:rFonts w:ascii="Times New Roman" w:hAnsi="Times New Roman"/>
              </w:rPr>
              <w:t>ề</w:t>
            </w:r>
            <w:r w:rsidR="004D21C1" w:rsidRPr="003F7088">
              <w:rPr>
                <w:rFonts w:ascii="Times New Roman" w:hAnsi="Times New Roman"/>
              </w:rPr>
              <w:t>n tay nhau ti</w:t>
            </w:r>
            <w:r w:rsidR="003F7088" w:rsidRPr="003F7088">
              <w:rPr>
                <w:rFonts w:ascii="Times New Roman" w:hAnsi="Times New Roman"/>
              </w:rPr>
              <w:t>ê</w:t>
            </w:r>
            <w:r w:rsidR="004D21C1" w:rsidRPr="003F7088">
              <w:rPr>
                <w:rFonts w:ascii="Times New Roman" w:hAnsi="Times New Roman"/>
              </w:rPr>
              <w:t>m ch</w:t>
            </w:r>
            <w:r w:rsidR="003F7088" w:rsidRPr="003F7088">
              <w:rPr>
                <w:rFonts w:ascii="Times New Roman" w:hAnsi="Times New Roman"/>
              </w:rPr>
              <w:t>ú</w:t>
            </w:r>
            <w:r w:rsidR="004D21C1" w:rsidRPr="003F7088">
              <w:rPr>
                <w:rFonts w:ascii="Times New Roman" w:hAnsi="Times New Roman"/>
              </w:rPr>
              <w:t xml:space="preserve">ng, </w:t>
            </w:r>
            <w:r w:rsidR="003F7088" w:rsidRPr="003F7088">
              <w:rPr>
                <w:rFonts w:ascii="Times New Roman" w:hAnsi="Times New Roman"/>
              </w:rPr>
              <w:t>đư</w:t>
            </w:r>
            <w:r w:rsidR="004D21C1" w:rsidRPr="003F7088">
              <w:rPr>
                <w:rFonts w:ascii="Times New Roman" w:hAnsi="Times New Roman"/>
              </w:rPr>
              <w:t>a virus v</w:t>
            </w:r>
            <w:r w:rsidR="003F7088" w:rsidRPr="003F7088">
              <w:rPr>
                <w:rFonts w:ascii="Times New Roman" w:hAnsi="Times New Roman"/>
              </w:rPr>
              <w:t>à</w:t>
            </w:r>
            <w:r w:rsidR="004D21C1" w:rsidRPr="003F7088">
              <w:rPr>
                <w:rFonts w:ascii="Times New Roman" w:hAnsi="Times New Roman"/>
              </w:rPr>
              <w:t>o m</w:t>
            </w:r>
            <w:r w:rsidR="003F7088" w:rsidRPr="003F7088">
              <w:rPr>
                <w:rFonts w:ascii="Times New Roman" w:hAnsi="Times New Roman"/>
              </w:rPr>
              <w:t>á</w:t>
            </w:r>
            <w:r w:rsidR="004D21C1" w:rsidRPr="003F7088">
              <w:rPr>
                <w:rFonts w:ascii="Times New Roman" w:hAnsi="Times New Roman"/>
              </w:rPr>
              <w:t>u c</w:t>
            </w:r>
            <w:r w:rsidR="003F7088" w:rsidRPr="003F7088">
              <w:rPr>
                <w:rFonts w:ascii="Times New Roman" w:hAnsi="Times New Roman"/>
              </w:rPr>
              <w:t>ủ</w:t>
            </w:r>
            <w:r w:rsidR="004D21C1" w:rsidRPr="003F7088">
              <w:rPr>
                <w:rFonts w:ascii="Times New Roman" w:hAnsi="Times New Roman"/>
              </w:rPr>
              <w:t>a m</w:t>
            </w:r>
            <w:r w:rsidR="003F7088" w:rsidRPr="003F7088">
              <w:rPr>
                <w:rFonts w:ascii="Times New Roman" w:hAnsi="Times New Roman"/>
              </w:rPr>
              <w:t>ì</w:t>
            </w:r>
            <w:r w:rsidR="004D21C1" w:rsidRPr="003F7088">
              <w:rPr>
                <w:rFonts w:ascii="Times New Roman" w:hAnsi="Times New Roman"/>
              </w:rPr>
              <w:t xml:space="preserve">nh. </w:t>
            </w:r>
            <w:r w:rsidR="003F7088" w:rsidRPr="003F7088">
              <w:rPr>
                <w:rFonts w:ascii="Times New Roman" w:hAnsi="Times New Roman"/>
              </w:rPr>
              <w:t>ở</w:t>
            </w:r>
            <w:r w:rsidR="004D21C1" w:rsidRPr="003F7088">
              <w:rPr>
                <w:rFonts w:ascii="Times New Roman" w:hAnsi="Times New Roman"/>
              </w:rPr>
              <w:t xml:space="preserve"> nh</w:t>
            </w:r>
            <w:r w:rsidR="003F7088" w:rsidRPr="003F7088">
              <w:rPr>
                <w:rFonts w:ascii="Times New Roman" w:hAnsi="Times New Roman"/>
              </w:rPr>
              <w:t>ữ</w:t>
            </w:r>
            <w:r w:rsidR="004D21C1" w:rsidRPr="003F7088">
              <w:rPr>
                <w:rFonts w:ascii="Times New Roman" w:hAnsi="Times New Roman"/>
              </w:rPr>
              <w:t>ng t</w:t>
            </w:r>
            <w:r w:rsidR="003F7088" w:rsidRPr="003F7088">
              <w:rPr>
                <w:rFonts w:ascii="Times New Roman" w:hAnsi="Times New Roman"/>
              </w:rPr>
              <w:t>ụ</w:t>
            </w:r>
            <w:r w:rsidR="004D21C1" w:rsidRPr="003F7088">
              <w:rPr>
                <w:rFonts w:ascii="Times New Roman" w:hAnsi="Times New Roman"/>
              </w:rPr>
              <w:t xml:space="preserve"> </w:t>
            </w:r>
            <w:r w:rsidR="003F7088" w:rsidRPr="003F7088">
              <w:rPr>
                <w:rFonts w:ascii="Times New Roman" w:hAnsi="Times New Roman"/>
              </w:rPr>
              <w:t>đ</w:t>
            </w:r>
            <w:r w:rsidR="004D21C1" w:rsidRPr="003F7088">
              <w:rPr>
                <w:rFonts w:ascii="Times New Roman" w:hAnsi="Times New Roman"/>
              </w:rPr>
              <w:t>i</w:t>
            </w:r>
            <w:r w:rsidR="003F7088" w:rsidRPr="003F7088">
              <w:rPr>
                <w:rFonts w:ascii="Times New Roman" w:hAnsi="Times New Roman"/>
              </w:rPr>
              <w:t>ể</w:t>
            </w:r>
            <w:r w:rsidR="004D21C1" w:rsidRPr="003F7088">
              <w:rPr>
                <w:rFonts w:ascii="Times New Roman" w:hAnsi="Times New Roman"/>
              </w:rPr>
              <w:t>m ti</w:t>
            </w:r>
            <w:r w:rsidR="003F7088" w:rsidRPr="003F7088">
              <w:rPr>
                <w:rFonts w:ascii="Times New Roman" w:hAnsi="Times New Roman"/>
              </w:rPr>
              <w:t>ê</w:t>
            </w:r>
            <w:r w:rsidR="004D21C1" w:rsidRPr="003F7088">
              <w:rPr>
                <w:rFonts w:ascii="Times New Roman" w:hAnsi="Times New Roman"/>
              </w:rPr>
              <w:t>m ch</w:t>
            </w:r>
            <w:r w:rsidR="003F7088" w:rsidRPr="003F7088">
              <w:rPr>
                <w:rFonts w:ascii="Times New Roman" w:hAnsi="Times New Roman"/>
              </w:rPr>
              <w:t>í</w:t>
            </w:r>
            <w:r w:rsidR="004D21C1" w:rsidRPr="003F7088">
              <w:rPr>
                <w:rFonts w:ascii="Times New Roman" w:hAnsi="Times New Roman"/>
              </w:rPr>
              <w:t>ch, h</w:t>
            </w:r>
            <w:r w:rsidR="003F7088" w:rsidRPr="003F7088">
              <w:rPr>
                <w:rFonts w:ascii="Times New Roman" w:hAnsi="Times New Roman"/>
              </w:rPr>
              <w:t>ọ</w:t>
            </w:r>
            <w:r w:rsidR="004D21C1" w:rsidRPr="003F7088">
              <w:rPr>
                <w:rFonts w:ascii="Times New Roman" w:hAnsi="Times New Roman"/>
              </w:rPr>
              <w:t xml:space="preserve"> c</w:t>
            </w:r>
            <w:r w:rsidR="003F7088" w:rsidRPr="003F7088">
              <w:rPr>
                <w:rFonts w:ascii="Times New Roman" w:hAnsi="Times New Roman"/>
              </w:rPr>
              <w:t>ò</w:t>
            </w:r>
            <w:r w:rsidR="004D21C1" w:rsidRPr="003F7088">
              <w:rPr>
                <w:rFonts w:ascii="Times New Roman" w:hAnsi="Times New Roman"/>
              </w:rPr>
              <w:t>n pha th</w:t>
            </w:r>
            <w:r w:rsidR="003F7088" w:rsidRPr="003F7088">
              <w:rPr>
                <w:rFonts w:ascii="Times New Roman" w:hAnsi="Times New Roman"/>
              </w:rPr>
              <w:t>ê</w:t>
            </w:r>
            <w:r w:rsidR="004D21C1" w:rsidRPr="003F7088">
              <w:rPr>
                <w:rFonts w:ascii="Times New Roman" w:hAnsi="Times New Roman"/>
              </w:rPr>
              <w:t>m c</w:t>
            </w:r>
            <w:r w:rsidR="003F7088" w:rsidRPr="003F7088">
              <w:rPr>
                <w:rFonts w:ascii="Times New Roman" w:hAnsi="Times New Roman"/>
              </w:rPr>
              <w:t>á</w:t>
            </w:r>
            <w:r w:rsidR="004D21C1" w:rsidRPr="003F7088">
              <w:rPr>
                <w:rFonts w:ascii="Times New Roman" w:hAnsi="Times New Roman"/>
              </w:rPr>
              <w:t>c ch</w:t>
            </w:r>
            <w:r w:rsidR="003F7088" w:rsidRPr="003F7088">
              <w:rPr>
                <w:rFonts w:ascii="Times New Roman" w:hAnsi="Times New Roman"/>
              </w:rPr>
              <w:t>ấ</w:t>
            </w:r>
            <w:r w:rsidR="004D21C1" w:rsidRPr="003F7088">
              <w:rPr>
                <w:rFonts w:ascii="Times New Roman" w:hAnsi="Times New Roman"/>
              </w:rPr>
              <w:t>t b</w:t>
            </w:r>
            <w:r w:rsidR="003F7088" w:rsidRPr="003F7088">
              <w:rPr>
                <w:rFonts w:ascii="Times New Roman" w:hAnsi="Times New Roman"/>
              </w:rPr>
              <w:t>ẩ</w:t>
            </w:r>
            <w:r w:rsidR="004D21C1" w:rsidRPr="003F7088">
              <w:rPr>
                <w:rFonts w:ascii="Times New Roman" w:hAnsi="Times New Roman"/>
              </w:rPr>
              <w:t>n g</w:t>
            </w:r>
            <w:r w:rsidR="003F7088" w:rsidRPr="003F7088">
              <w:rPr>
                <w:rFonts w:ascii="Times New Roman" w:hAnsi="Times New Roman"/>
              </w:rPr>
              <w:t>â</w:t>
            </w:r>
            <w:r w:rsidR="004D21C1" w:rsidRPr="003F7088">
              <w:rPr>
                <w:rFonts w:ascii="Times New Roman" w:hAnsi="Times New Roman"/>
              </w:rPr>
              <w:t xml:space="preserve">y </w:t>
            </w:r>
            <w:r w:rsidR="003F7088" w:rsidRPr="003F7088">
              <w:rPr>
                <w:rFonts w:ascii="Times New Roman" w:hAnsi="Times New Roman"/>
              </w:rPr>
              <w:t>á</w:t>
            </w:r>
            <w:r w:rsidR="004D21C1" w:rsidRPr="003F7088">
              <w:rPr>
                <w:rFonts w:ascii="Times New Roman" w:hAnsi="Times New Roman"/>
              </w:rPr>
              <w:t>p-ph</w:t>
            </w:r>
            <w:r w:rsidR="003F7088" w:rsidRPr="003F7088">
              <w:rPr>
                <w:rFonts w:ascii="Times New Roman" w:hAnsi="Times New Roman"/>
              </w:rPr>
              <w:t>ê</w:t>
            </w:r>
            <w:r w:rsidR="004D21C1" w:rsidRPr="003F7088">
              <w:rPr>
                <w:rFonts w:ascii="Times New Roman" w:hAnsi="Times New Roman"/>
              </w:rPr>
              <w:t>, h</w:t>
            </w:r>
            <w:r w:rsidR="003F7088" w:rsidRPr="003F7088">
              <w:rPr>
                <w:rFonts w:ascii="Times New Roman" w:hAnsi="Times New Roman"/>
              </w:rPr>
              <w:t>ậ</w:t>
            </w:r>
            <w:r w:rsidR="004D21C1" w:rsidRPr="003F7088">
              <w:rPr>
                <w:rFonts w:ascii="Times New Roman" w:hAnsi="Times New Roman"/>
              </w:rPr>
              <w:t>u qu</w:t>
            </w:r>
            <w:r w:rsidR="003F7088" w:rsidRPr="003F7088">
              <w:rPr>
                <w:rFonts w:ascii="Times New Roman" w:hAnsi="Times New Roman"/>
              </w:rPr>
              <w:t>ả</w:t>
            </w:r>
            <w:r w:rsidR="004D21C1" w:rsidRPr="003F7088">
              <w:rPr>
                <w:rFonts w:ascii="Times New Roman" w:hAnsi="Times New Roman"/>
              </w:rPr>
              <w:t xml:space="preserve"> l</w:t>
            </w:r>
            <w:r w:rsidR="003F7088" w:rsidRPr="003F7088">
              <w:rPr>
                <w:rFonts w:ascii="Times New Roman" w:hAnsi="Times New Roman"/>
              </w:rPr>
              <w:t>à</w:t>
            </w:r>
            <w:r w:rsidR="004D21C1" w:rsidRPr="003F7088">
              <w:rPr>
                <w:rFonts w:ascii="Times New Roman" w:hAnsi="Times New Roman"/>
              </w:rPr>
              <w:t xml:space="preserve"> c</w:t>
            </w:r>
            <w:r w:rsidR="003F7088" w:rsidRPr="003F7088">
              <w:rPr>
                <w:rFonts w:ascii="Times New Roman" w:hAnsi="Times New Roman"/>
              </w:rPr>
              <w:t>á</w:t>
            </w:r>
            <w:r w:rsidR="004D21C1" w:rsidRPr="003F7088">
              <w:rPr>
                <w:rFonts w:ascii="Times New Roman" w:hAnsi="Times New Roman"/>
              </w:rPr>
              <w:t>c con nghi</w:t>
            </w:r>
            <w:r w:rsidR="003F7088" w:rsidRPr="003F7088">
              <w:rPr>
                <w:rFonts w:ascii="Times New Roman" w:hAnsi="Times New Roman"/>
              </w:rPr>
              <w:t>ệ</w:t>
            </w:r>
            <w:r w:rsidR="004D21C1" w:rsidRPr="003F7088">
              <w:rPr>
                <w:rFonts w:ascii="Times New Roman" w:hAnsi="Times New Roman"/>
              </w:rPr>
              <w:t>n ph</w:t>
            </w:r>
            <w:r w:rsidR="003F7088" w:rsidRPr="003F7088">
              <w:rPr>
                <w:rFonts w:ascii="Times New Roman" w:hAnsi="Times New Roman"/>
              </w:rPr>
              <w:t>ả</w:t>
            </w:r>
            <w:r w:rsidR="004D21C1" w:rsidRPr="003F7088">
              <w:rPr>
                <w:rFonts w:ascii="Times New Roman" w:hAnsi="Times New Roman"/>
              </w:rPr>
              <w:t>i c</w:t>
            </w:r>
            <w:r w:rsidR="003F7088" w:rsidRPr="003F7088">
              <w:rPr>
                <w:rFonts w:ascii="Times New Roman" w:hAnsi="Times New Roman"/>
              </w:rPr>
              <w:t>ư</w:t>
            </w:r>
            <w:r w:rsidR="004D21C1" w:rsidRPr="003F7088">
              <w:rPr>
                <w:rFonts w:ascii="Times New Roman" w:hAnsi="Times New Roman"/>
              </w:rPr>
              <w:t>a c</w:t>
            </w:r>
            <w:r w:rsidR="003F7088" w:rsidRPr="003F7088">
              <w:rPr>
                <w:rFonts w:ascii="Times New Roman" w:hAnsi="Times New Roman"/>
              </w:rPr>
              <w:t>ụ</w:t>
            </w:r>
            <w:r w:rsidR="004D21C1" w:rsidRPr="003F7088">
              <w:rPr>
                <w:rFonts w:ascii="Times New Roman" w:hAnsi="Times New Roman"/>
              </w:rPr>
              <w:t>t tay ch</w:t>
            </w:r>
            <w:r w:rsidR="003F7088" w:rsidRPr="003F7088">
              <w:rPr>
                <w:rFonts w:ascii="Times New Roman" w:hAnsi="Times New Roman"/>
              </w:rPr>
              <w:t>â</w:t>
            </w:r>
            <w:r w:rsidR="004D21C1" w:rsidRPr="003F7088">
              <w:rPr>
                <w:rFonts w:ascii="Times New Roman" w:hAnsi="Times New Roman"/>
              </w:rPr>
              <w:t>n hay nhi</w:t>
            </w:r>
            <w:r w:rsidR="003F7088" w:rsidRPr="003F7088">
              <w:rPr>
                <w:rFonts w:ascii="Times New Roman" w:hAnsi="Times New Roman"/>
              </w:rPr>
              <w:t>ễ</w:t>
            </w:r>
            <w:r w:rsidR="004D21C1" w:rsidRPr="003F7088">
              <w:rPr>
                <w:rFonts w:ascii="Times New Roman" w:hAnsi="Times New Roman"/>
              </w:rPr>
              <w:t>m tr</w:t>
            </w:r>
            <w:r w:rsidR="003F7088" w:rsidRPr="003F7088">
              <w:rPr>
                <w:rFonts w:ascii="Times New Roman" w:hAnsi="Times New Roman"/>
              </w:rPr>
              <w:t>ù</w:t>
            </w:r>
            <w:r w:rsidR="004D21C1" w:rsidRPr="003F7088">
              <w:rPr>
                <w:rFonts w:ascii="Times New Roman" w:hAnsi="Times New Roman"/>
              </w:rPr>
              <w:t>ng m</w:t>
            </w:r>
            <w:r w:rsidR="003F7088" w:rsidRPr="003F7088">
              <w:rPr>
                <w:rFonts w:ascii="Times New Roman" w:hAnsi="Times New Roman"/>
              </w:rPr>
              <w:t>á</w:t>
            </w:r>
            <w:r w:rsidR="004D21C1" w:rsidRPr="003F7088">
              <w:rPr>
                <w:rFonts w:ascii="Times New Roman" w:hAnsi="Times New Roman"/>
              </w:rPr>
              <w:t xml:space="preserve">u. </w:t>
            </w:r>
            <w:r w:rsidR="003F7088" w:rsidRPr="003F7088">
              <w:rPr>
                <w:rFonts w:ascii="Times New Roman" w:hAnsi="Times New Roman"/>
              </w:rPr>
              <w:t>ấ</w:t>
            </w:r>
            <w:r w:rsidR="004D21C1" w:rsidRPr="003F7088">
              <w:rPr>
                <w:rFonts w:ascii="Times New Roman" w:hAnsi="Times New Roman"/>
              </w:rPr>
              <w:t>y l</w:t>
            </w:r>
            <w:r w:rsidR="003F7088" w:rsidRPr="003F7088">
              <w:rPr>
                <w:rFonts w:ascii="Times New Roman" w:hAnsi="Times New Roman"/>
              </w:rPr>
              <w:t>à</w:t>
            </w:r>
            <w:r w:rsidR="004D21C1" w:rsidRPr="003F7088">
              <w:rPr>
                <w:rFonts w:ascii="Times New Roman" w:hAnsi="Times New Roman"/>
              </w:rPr>
              <w:t xml:space="preserve"> ch</w:t>
            </w:r>
            <w:r w:rsidR="003F7088" w:rsidRPr="003F7088">
              <w:rPr>
                <w:rFonts w:ascii="Times New Roman" w:hAnsi="Times New Roman"/>
              </w:rPr>
              <w:t>ư</w:t>
            </w:r>
            <w:r w:rsidR="004D21C1" w:rsidRPr="003F7088">
              <w:rPr>
                <w:rFonts w:ascii="Times New Roman" w:hAnsi="Times New Roman"/>
              </w:rPr>
              <w:t>a k</w:t>
            </w:r>
            <w:r w:rsidR="003F7088" w:rsidRPr="003F7088">
              <w:rPr>
                <w:rFonts w:ascii="Times New Roman" w:hAnsi="Times New Roman"/>
              </w:rPr>
              <w:t>ể</w:t>
            </w:r>
            <w:r w:rsidR="004D21C1" w:rsidRPr="003F7088">
              <w:rPr>
                <w:rFonts w:ascii="Times New Roman" w:hAnsi="Times New Roman"/>
              </w:rPr>
              <w:t xml:space="preserve"> </w:t>
            </w:r>
            <w:r w:rsidR="003F7088" w:rsidRPr="003F7088">
              <w:rPr>
                <w:rFonts w:ascii="Times New Roman" w:hAnsi="Times New Roman"/>
              </w:rPr>
              <w:t>đế</w:t>
            </w:r>
            <w:r w:rsidR="004D21C1" w:rsidRPr="003F7088">
              <w:rPr>
                <w:rFonts w:ascii="Times New Roman" w:hAnsi="Times New Roman"/>
              </w:rPr>
              <w:t>n t</w:t>
            </w:r>
            <w:r w:rsidR="003F7088" w:rsidRPr="003F7088">
              <w:rPr>
                <w:rFonts w:ascii="Times New Roman" w:hAnsi="Times New Roman"/>
              </w:rPr>
              <w:t>ì</w:t>
            </w:r>
            <w:r w:rsidR="004D21C1" w:rsidRPr="003F7088">
              <w:rPr>
                <w:rFonts w:ascii="Times New Roman" w:hAnsi="Times New Roman"/>
              </w:rPr>
              <w:t>nh tr</w:t>
            </w:r>
            <w:r w:rsidR="003F7088" w:rsidRPr="003F7088">
              <w:rPr>
                <w:rFonts w:ascii="Times New Roman" w:hAnsi="Times New Roman"/>
              </w:rPr>
              <w:t>ạ</w:t>
            </w:r>
            <w:r w:rsidR="004D21C1" w:rsidRPr="003F7088">
              <w:rPr>
                <w:rFonts w:ascii="Times New Roman" w:hAnsi="Times New Roman"/>
              </w:rPr>
              <w:t>ng b</w:t>
            </w:r>
            <w:r w:rsidR="003F7088" w:rsidRPr="003F7088">
              <w:rPr>
                <w:rFonts w:ascii="Times New Roman" w:hAnsi="Times New Roman"/>
              </w:rPr>
              <w:t>ị</w:t>
            </w:r>
            <w:r w:rsidR="004D21C1" w:rsidRPr="003F7088">
              <w:rPr>
                <w:rFonts w:ascii="Times New Roman" w:hAnsi="Times New Roman"/>
              </w:rPr>
              <w:t xml:space="preserve"> ch</w:t>
            </w:r>
            <w:r w:rsidR="003F7088" w:rsidRPr="003F7088">
              <w:rPr>
                <w:rFonts w:ascii="Times New Roman" w:hAnsi="Times New Roman"/>
              </w:rPr>
              <w:t>ế</w:t>
            </w:r>
            <w:r w:rsidR="004D21C1" w:rsidRPr="003F7088">
              <w:rPr>
                <w:rFonts w:ascii="Times New Roman" w:hAnsi="Times New Roman"/>
              </w:rPr>
              <w:t>t do s</w:t>
            </w:r>
            <w:r w:rsidR="003F7088" w:rsidRPr="003F7088">
              <w:rPr>
                <w:rFonts w:ascii="Times New Roman" w:hAnsi="Times New Roman"/>
              </w:rPr>
              <w:t>ố</w:t>
            </w:r>
            <w:r w:rsidR="004D21C1" w:rsidRPr="003F7088">
              <w:rPr>
                <w:rFonts w:ascii="Times New Roman" w:hAnsi="Times New Roman"/>
              </w:rPr>
              <w:t>c thu</w:t>
            </w:r>
            <w:r w:rsidR="003F7088" w:rsidRPr="003F7088">
              <w:rPr>
                <w:rFonts w:ascii="Times New Roman" w:hAnsi="Times New Roman"/>
              </w:rPr>
              <w:t>ố</w:t>
            </w:r>
            <w:r w:rsidR="004D21C1" w:rsidRPr="003F7088">
              <w:rPr>
                <w:rFonts w:ascii="Times New Roman" w:hAnsi="Times New Roman"/>
              </w:rPr>
              <w:t>c. C</w:t>
            </w:r>
            <w:r w:rsidR="003F7088" w:rsidRPr="003F7088">
              <w:rPr>
                <w:rFonts w:ascii="Times New Roman" w:hAnsi="Times New Roman"/>
              </w:rPr>
              <w:t>â</w:t>
            </w:r>
            <w:r w:rsidR="004D21C1" w:rsidRPr="003F7088">
              <w:rPr>
                <w:rFonts w:ascii="Times New Roman" w:hAnsi="Times New Roman"/>
              </w:rPr>
              <w:t>u chuy</w:t>
            </w:r>
            <w:r w:rsidR="003F7088" w:rsidRPr="003F7088">
              <w:rPr>
                <w:rFonts w:ascii="Times New Roman" w:hAnsi="Times New Roman"/>
              </w:rPr>
              <w:t>ệ</w:t>
            </w:r>
            <w:r w:rsidR="004D21C1" w:rsidRPr="003F7088">
              <w:rPr>
                <w:rFonts w:ascii="Times New Roman" w:hAnsi="Times New Roman"/>
              </w:rPr>
              <w:t>n “c</w:t>
            </w:r>
            <w:r w:rsidR="003F7088" w:rsidRPr="003F7088">
              <w:rPr>
                <w:rFonts w:ascii="Times New Roman" w:hAnsi="Times New Roman"/>
              </w:rPr>
              <w:t>á</w:t>
            </w:r>
            <w:r w:rsidR="004D21C1" w:rsidRPr="003F7088">
              <w:rPr>
                <w:rFonts w:ascii="Times New Roman" w:hAnsi="Times New Roman"/>
              </w:rPr>
              <w:t>i ch</w:t>
            </w:r>
            <w:r w:rsidR="003F7088" w:rsidRPr="003F7088">
              <w:rPr>
                <w:rFonts w:ascii="Times New Roman" w:hAnsi="Times New Roman"/>
              </w:rPr>
              <w:t>ế</w:t>
            </w:r>
            <w:r w:rsidR="004D21C1" w:rsidRPr="003F7088">
              <w:rPr>
                <w:rFonts w:ascii="Times New Roman" w:hAnsi="Times New Roman"/>
              </w:rPr>
              <w:t>t tr</w:t>
            </w:r>
            <w:r w:rsidR="003F7088" w:rsidRPr="003F7088">
              <w:rPr>
                <w:rFonts w:ascii="Times New Roman" w:hAnsi="Times New Roman"/>
              </w:rPr>
              <w:t>ắ</w:t>
            </w:r>
            <w:r w:rsidR="004D21C1" w:rsidRPr="003F7088">
              <w:rPr>
                <w:rFonts w:ascii="Times New Roman" w:hAnsi="Times New Roman"/>
              </w:rPr>
              <w:t>ng” c</w:t>
            </w:r>
            <w:r w:rsidR="003F7088" w:rsidRPr="003F7088">
              <w:rPr>
                <w:rFonts w:ascii="Times New Roman" w:hAnsi="Times New Roman"/>
              </w:rPr>
              <w:t>ủ</w:t>
            </w:r>
            <w:r w:rsidR="004D21C1" w:rsidRPr="003F7088">
              <w:rPr>
                <w:rFonts w:ascii="Times New Roman" w:hAnsi="Times New Roman"/>
              </w:rPr>
              <w:t>a nh</w:t>
            </w:r>
            <w:r w:rsidR="003F7088" w:rsidRPr="003F7088">
              <w:rPr>
                <w:rFonts w:ascii="Times New Roman" w:hAnsi="Times New Roman"/>
              </w:rPr>
              <w:t>à</w:t>
            </w:r>
            <w:r w:rsidR="004D21C1" w:rsidRPr="003F7088">
              <w:rPr>
                <w:rFonts w:ascii="Times New Roman" w:hAnsi="Times New Roman"/>
              </w:rPr>
              <w:t xml:space="preserve"> t</w:t>
            </w:r>
            <w:r w:rsidR="003F7088" w:rsidRPr="003F7088">
              <w:rPr>
                <w:rFonts w:ascii="Times New Roman" w:hAnsi="Times New Roman"/>
              </w:rPr>
              <w:t>ỉ</w:t>
            </w:r>
            <w:r w:rsidR="004D21C1" w:rsidRPr="003F7088">
              <w:rPr>
                <w:rFonts w:ascii="Times New Roman" w:hAnsi="Times New Roman"/>
              </w:rPr>
              <w:t xml:space="preserve"> ph</w:t>
            </w:r>
            <w:r w:rsidR="003F7088" w:rsidRPr="003F7088">
              <w:rPr>
                <w:rFonts w:ascii="Times New Roman" w:hAnsi="Times New Roman"/>
              </w:rPr>
              <w:t>ú</w:t>
            </w:r>
            <w:r w:rsidR="004D21C1" w:rsidRPr="003F7088">
              <w:rPr>
                <w:rFonts w:ascii="Times New Roman" w:hAnsi="Times New Roman"/>
              </w:rPr>
              <w:t xml:space="preserve"> tr</w:t>
            </w:r>
            <w:r w:rsidR="003F7088" w:rsidRPr="003F7088">
              <w:rPr>
                <w:rFonts w:ascii="Times New Roman" w:hAnsi="Times New Roman"/>
              </w:rPr>
              <w:t>ẻ</w:t>
            </w:r>
            <w:r w:rsidR="004D21C1" w:rsidRPr="003F7088">
              <w:rPr>
                <w:rFonts w:ascii="Times New Roman" w:hAnsi="Times New Roman"/>
              </w:rPr>
              <w:t xml:space="preserve"> Raphael, ch</w:t>
            </w:r>
            <w:r w:rsidR="003F7088" w:rsidRPr="003F7088">
              <w:rPr>
                <w:rFonts w:ascii="Times New Roman" w:hAnsi="Times New Roman"/>
              </w:rPr>
              <w:t>ế</w:t>
            </w:r>
            <w:r w:rsidR="004D21C1" w:rsidRPr="003F7088">
              <w:rPr>
                <w:rFonts w:ascii="Times New Roman" w:hAnsi="Times New Roman"/>
              </w:rPr>
              <w:t>t ngay b</w:t>
            </w:r>
            <w:r w:rsidR="003F7088" w:rsidRPr="003F7088">
              <w:rPr>
                <w:rFonts w:ascii="Times New Roman" w:hAnsi="Times New Roman"/>
              </w:rPr>
              <w:t>ê</w:t>
            </w:r>
            <w:r w:rsidR="004D21C1" w:rsidRPr="003F7088">
              <w:rPr>
                <w:rFonts w:ascii="Times New Roman" w:hAnsi="Times New Roman"/>
              </w:rPr>
              <w:t xml:space="preserve">n </w:t>
            </w:r>
            <w:r w:rsidR="003F7088" w:rsidRPr="003F7088">
              <w:rPr>
                <w:rFonts w:ascii="Times New Roman" w:hAnsi="Times New Roman"/>
              </w:rPr>
              <w:t>đườ</w:t>
            </w:r>
            <w:r w:rsidR="004D21C1" w:rsidRPr="003F7088">
              <w:rPr>
                <w:rFonts w:ascii="Times New Roman" w:hAnsi="Times New Roman"/>
              </w:rPr>
              <w:t>ng do d</w:t>
            </w:r>
            <w:r w:rsidR="003F7088" w:rsidRPr="003F7088">
              <w:rPr>
                <w:rFonts w:ascii="Times New Roman" w:hAnsi="Times New Roman"/>
              </w:rPr>
              <w:t>ù</w:t>
            </w:r>
            <w:r w:rsidR="004D21C1" w:rsidRPr="003F7088">
              <w:rPr>
                <w:rFonts w:ascii="Times New Roman" w:hAnsi="Times New Roman"/>
              </w:rPr>
              <w:t>ng b</w:t>
            </w:r>
            <w:r w:rsidR="003F7088" w:rsidRPr="003F7088">
              <w:rPr>
                <w:rFonts w:ascii="Times New Roman" w:hAnsi="Times New Roman"/>
              </w:rPr>
              <w:t>ạ</w:t>
            </w:r>
            <w:r w:rsidR="004D21C1" w:rsidRPr="003F7088">
              <w:rPr>
                <w:rFonts w:ascii="Times New Roman" w:hAnsi="Times New Roman"/>
              </w:rPr>
              <w:t>ch phi</w:t>
            </w:r>
            <w:r w:rsidR="003F7088" w:rsidRPr="003F7088">
              <w:rPr>
                <w:rFonts w:ascii="Times New Roman" w:hAnsi="Times New Roman"/>
              </w:rPr>
              <w:t>ế</w:t>
            </w:r>
            <w:r w:rsidR="004D21C1" w:rsidRPr="003F7088">
              <w:rPr>
                <w:rFonts w:ascii="Times New Roman" w:hAnsi="Times New Roman"/>
              </w:rPr>
              <w:t>n qu</w:t>
            </w:r>
            <w:r w:rsidR="003F7088" w:rsidRPr="003F7088">
              <w:rPr>
                <w:rFonts w:ascii="Times New Roman" w:hAnsi="Times New Roman"/>
              </w:rPr>
              <w:t>á</w:t>
            </w:r>
            <w:r w:rsidR="004D21C1" w:rsidRPr="003F7088">
              <w:rPr>
                <w:rFonts w:ascii="Times New Roman" w:hAnsi="Times New Roman"/>
              </w:rPr>
              <w:t xml:space="preserve"> li</w:t>
            </w:r>
            <w:r w:rsidR="003F7088" w:rsidRPr="003F7088">
              <w:rPr>
                <w:rFonts w:ascii="Times New Roman" w:hAnsi="Times New Roman"/>
              </w:rPr>
              <w:t>ề</w:t>
            </w:r>
            <w:r w:rsidR="004D21C1" w:rsidRPr="003F7088">
              <w:rPr>
                <w:rFonts w:ascii="Times New Roman" w:hAnsi="Times New Roman"/>
              </w:rPr>
              <w:t>u. Nh</w:t>
            </w:r>
            <w:r w:rsidR="003F7088" w:rsidRPr="003F7088">
              <w:rPr>
                <w:rFonts w:ascii="Times New Roman" w:hAnsi="Times New Roman"/>
              </w:rPr>
              <w:t>ữ</w:t>
            </w:r>
            <w:r w:rsidR="004D21C1" w:rsidRPr="003F7088">
              <w:rPr>
                <w:rFonts w:ascii="Times New Roman" w:hAnsi="Times New Roman"/>
              </w:rPr>
              <w:t>ng ng</w:t>
            </w:r>
            <w:r w:rsidR="003F7088" w:rsidRPr="003F7088">
              <w:rPr>
                <w:rFonts w:ascii="Times New Roman" w:hAnsi="Times New Roman"/>
              </w:rPr>
              <w:t>ườ</w:t>
            </w:r>
            <w:r w:rsidR="004D21C1" w:rsidRPr="003F7088">
              <w:rPr>
                <w:rFonts w:ascii="Times New Roman" w:hAnsi="Times New Roman"/>
              </w:rPr>
              <w:t>i nghi</w:t>
            </w:r>
            <w:r w:rsidR="003F7088" w:rsidRPr="003F7088">
              <w:rPr>
                <w:rFonts w:ascii="Times New Roman" w:hAnsi="Times New Roman"/>
              </w:rPr>
              <w:t>ệ</w:t>
            </w:r>
            <w:r w:rsidR="004D21C1" w:rsidRPr="003F7088">
              <w:rPr>
                <w:rFonts w:ascii="Times New Roman" w:hAnsi="Times New Roman"/>
              </w:rPr>
              <w:t>n l</w:t>
            </w:r>
            <w:r w:rsidR="003F7088" w:rsidRPr="003F7088">
              <w:rPr>
                <w:rFonts w:ascii="Times New Roman" w:hAnsi="Times New Roman"/>
              </w:rPr>
              <w:t>â</w:t>
            </w:r>
            <w:r w:rsidR="004D21C1" w:rsidRPr="003F7088">
              <w:rPr>
                <w:rFonts w:ascii="Times New Roman" w:hAnsi="Times New Roman"/>
              </w:rPr>
              <w:t>u ng</w:t>
            </w:r>
            <w:r w:rsidR="003F7088" w:rsidRPr="003F7088">
              <w:rPr>
                <w:rFonts w:ascii="Times New Roman" w:hAnsi="Times New Roman"/>
              </w:rPr>
              <w:t>à</w:t>
            </w:r>
            <w:r w:rsidR="004D21C1" w:rsidRPr="003F7088">
              <w:rPr>
                <w:rFonts w:ascii="Times New Roman" w:hAnsi="Times New Roman"/>
              </w:rPr>
              <w:t>y r</w:t>
            </w:r>
            <w:r w:rsidR="003F7088" w:rsidRPr="003F7088">
              <w:rPr>
                <w:rFonts w:ascii="Times New Roman" w:hAnsi="Times New Roman"/>
              </w:rPr>
              <w:t>ấ</w:t>
            </w:r>
            <w:r w:rsidR="004D21C1" w:rsidRPr="003F7088">
              <w:rPr>
                <w:rFonts w:ascii="Times New Roman" w:hAnsi="Times New Roman"/>
              </w:rPr>
              <w:t>t d</w:t>
            </w:r>
            <w:r w:rsidR="003F7088" w:rsidRPr="003F7088">
              <w:rPr>
                <w:rFonts w:ascii="Times New Roman" w:hAnsi="Times New Roman"/>
              </w:rPr>
              <w:t>ễ</w:t>
            </w:r>
            <w:r w:rsidR="004D21C1" w:rsidRPr="003F7088">
              <w:rPr>
                <w:rFonts w:ascii="Times New Roman" w:hAnsi="Times New Roman"/>
              </w:rPr>
              <w:t xml:space="preserve"> nh</w:t>
            </w:r>
            <w:r w:rsidR="003F7088" w:rsidRPr="003F7088">
              <w:rPr>
                <w:rFonts w:ascii="Times New Roman" w:hAnsi="Times New Roman"/>
              </w:rPr>
              <w:t>ậ</w:t>
            </w:r>
            <w:r w:rsidR="004D21C1" w:rsidRPr="003F7088">
              <w:rPr>
                <w:rFonts w:ascii="Times New Roman" w:hAnsi="Times New Roman"/>
              </w:rPr>
              <w:t>n ra, ng</w:t>
            </w:r>
            <w:r w:rsidR="003F7088" w:rsidRPr="003F7088">
              <w:rPr>
                <w:rFonts w:ascii="Times New Roman" w:hAnsi="Times New Roman"/>
              </w:rPr>
              <w:t>ườ</w:t>
            </w:r>
            <w:r w:rsidR="004D21C1" w:rsidRPr="003F7088">
              <w:rPr>
                <w:rFonts w:ascii="Times New Roman" w:hAnsi="Times New Roman"/>
              </w:rPr>
              <w:t>i g</w:t>
            </w:r>
            <w:r w:rsidR="003F7088" w:rsidRPr="003F7088">
              <w:rPr>
                <w:rFonts w:ascii="Times New Roman" w:hAnsi="Times New Roman"/>
              </w:rPr>
              <w:t>ầ</w:t>
            </w:r>
            <w:r w:rsidR="004D21C1" w:rsidRPr="003F7088">
              <w:rPr>
                <w:rFonts w:ascii="Times New Roman" w:hAnsi="Times New Roman"/>
              </w:rPr>
              <w:t>y g</w:t>
            </w:r>
            <w:r w:rsidR="003F7088" w:rsidRPr="003F7088">
              <w:rPr>
                <w:rFonts w:ascii="Times New Roman" w:hAnsi="Times New Roman"/>
              </w:rPr>
              <w:t>ò</w:t>
            </w:r>
            <w:r w:rsidR="004D21C1" w:rsidRPr="003F7088">
              <w:rPr>
                <w:rFonts w:ascii="Times New Roman" w:hAnsi="Times New Roman"/>
              </w:rPr>
              <w:t>, da x</w:t>
            </w:r>
            <w:r w:rsidR="003F7088" w:rsidRPr="003F7088">
              <w:rPr>
                <w:rFonts w:ascii="Times New Roman" w:hAnsi="Times New Roman"/>
              </w:rPr>
              <w:t>á</w:t>
            </w:r>
            <w:r w:rsidR="004D21C1" w:rsidRPr="003F7088">
              <w:rPr>
                <w:rFonts w:ascii="Times New Roman" w:hAnsi="Times New Roman"/>
              </w:rPr>
              <w:t>m, t</w:t>
            </w:r>
            <w:r w:rsidR="003F7088" w:rsidRPr="003F7088">
              <w:rPr>
                <w:rFonts w:ascii="Times New Roman" w:hAnsi="Times New Roman"/>
              </w:rPr>
              <w:t>ó</w:t>
            </w:r>
            <w:r w:rsidR="004D21C1" w:rsidRPr="003F7088">
              <w:rPr>
                <w:rFonts w:ascii="Times New Roman" w:hAnsi="Times New Roman"/>
              </w:rPr>
              <w:t>c x</w:t>
            </w:r>
            <w:r w:rsidR="003F7088" w:rsidRPr="003F7088">
              <w:rPr>
                <w:rFonts w:ascii="Times New Roman" w:hAnsi="Times New Roman"/>
              </w:rPr>
              <w:t>ơ</w:t>
            </w:r>
            <w:r w:rsidR="004D21C1" w:rsidRPr="003F7088">
              <w:rPr>
                <w:rFonts w:ascii="Times New Roman" w:hAnsi="Times New Roman"/>
              </w:rPr>
              <w:t xml:space="preserve"> x</w:t>
            </w:r>
            <w:r w:rsidR="003F7088" w:rsidRPr="003F7088">
              <w:rPr>
                <w:rFonts w:ascii="Times New Roman" w:hAnsi="Times New Roman"/>
              </w:rPr>
              <w:t>á</w:t>
            </w:r>
            <w:r w:rsidR="004D21C1" w:rsidRPr="003F7088">
              <w:rPr>
                <w:rFonts w:ascii="Times New Roman" w:hAnsi="Times New Roman"/>
              </w:rPr>
              <w:t>c. H</w:t>
            </w:r>
            <w:r w:rsidR="003F7088" w:rsidRPr="003F7088">
              <w:rPr>
                <w:rFonts w:ascii="Times New Roman" w:hAnsi="Times New Roman"/>
              </w:rPr>
              <w:t>ệ</w:t>
            </w:r>
            <w:r w:rsidR="004D21C1" w:rsidRPr="003F7088">
              <w:rPr>
                <w:rFonts w:ascii="Times New Roman" w:hAnsi="Times New Roman"/>
              </w:rPr>
              <w:t xml:space="preserve"> th</w:t>
            </w:r>
            <w:r w:rsidR="003F7088" w:rsidRPr="003F7088">
              <w:rPr>
                <w:rFonts w:ascii="Times New Roman" w:hAnsi="Times New Roman"/>
              </w:rPr>
              <w:t>ầ</w:t>
            </w:r>
            <w:r w:rsidR="004D21C1" w:rsidRPr="003F7088">
              <w:rPr>
                <w:rFonts w:ascii="Times New Roman" w:hAnsi="Times New Roman"/>
              </w:rPr>
              <w:t>n kinh b</w:t>
            </w:r>
            <w:r w:rsidR="003F7088" w:rsidRPr="003F7088">
              <w:rPr>
                <w:rFonts w:ascii="Times New Roman" w:hAnsi="Times New Roman"/>
              </w:rPr>
              <w:t>ị</w:t>
            </w:r>
            <w:r w:rsidR="004D21C1" w:rsidRPr="003F7088">
              <w:rPr>
                <w:rFonts w:ascii="Times New Roman" w:hAnsi="Times New Roman"/>
              </w:rPr>
              <w:t xml:space="preserve"> t</w:t>
            </w:r>
            <w:r w:rsidR="003F7088" w:rsidRPr="003F7088">
              <w:rPr>
                <w:rFonts w:ascii="Times New Roman" w:hAnsi="Times New Roman"/>
              </w:rPr>
              <w:t>ổ</w:t>
            </w:r>
            <w:r w:rsidR="004D21C1" w:rsidRPr="003F7088">
              <w:rPr>
                <w:rFonts w:ascii="Times New Roman" w:hAnsi="Times New Roman"/>
              </w:rPr>
              <w:t>n th</w:t>
            </w:r>
            <w:r w:rsidR="003F7088" w:rsidRPr="003F7088">
              <w:rPr>
                <w:rFonts w:ascii="Times New Roman" w:hAnsi="Times New Roman"/>
              </w:rPr>
              <w:t>ươ</w:t>
            </w:r>
            <w:r w:rsidR="004D21C1" w:rsidRPr="003F7088">
              <w:rPr>
                <w:rFonts w:ascii="Times New Roman" w:hAnsi="Times New Roman"/>
              </w:rPr>
              <w:t>ng n</w:t>
            </w:r>
            <w:r w:rsidR="003F7088" w:rsidRPr="003F7088">
              <w:rPr>
                <w:rFonts w:ascii="Times New Roman" w:hAnsi="Times New Roman"/>
              </w:rPr>
              <w:t>ặ</w:t>
            </w:r>
            <w:r w:rsidR="004D21C1" w:rsidRPr="003F7088">
              <w:rPr>
                <w:rFonts w:ascii="Times New Roman" w:hAnsi="Times New Roman"/>
              </w:rPr>
              <w:t xml:space="preserve">ng do </w:t>
            </w:r>
            <w:r w:rsidR="003F7088" w:rsidRPr="003F7088">
              <w:rPr>
                <w:rFonts w:ascii="Times New Roman" w:hAnsi="Times New Roman"/>
              </w:rPr>
              <w:t>ả</w:t>
            </w:r>
            <w:r w:rsidR="004D21C1" w:rsidRPr="003F7088">
              <w:rPr>
                <w:rFonts w:ascii="Times New Roman" w:hAnsi="Times New Roman"/>
              </w:rPr>
              <w:t>nh h</w:t>
            </w:r>
            <w:r w:rsidR="003F7088" w:rsidRPr="003F7088">
              <w:rPr>
                <w:rFonts w:ascii="Times New Roman" w:hAnsi="Times New Roman"/>
              </w:rPr>
              <w:t>ưở</w:t>
            </w:r>
            <w:r w:rsidR="004D21C1" w:rsidRPr="003F7088">
              <w:rPr>
                <w:rFonts w:ascii="Times New Roman" w:hAnsi="Times New Roman"/>
              </w:rPr>
              <w:t>ng c</w:t>
            </w:r>
            <w:r w:rsidR="003F7088" w:rsidRPr="003F7088">
              <w:rPr>
                <w:rFonts w:ascii="Times New Roman" w:hAnsi="Times New Roman"/>
              </w:rPr>
              <w:t>ủ</w:t>
            </w:r>
            <w:r w:rsidR="004D21C1" w:rsidRPr="003F7088">
              <w:rPr>
                <w:rFonts w:ascii="Times New Roman" w:hAnsi="Times New Roman"/>
              </w:rPr>
              <w:t>a thu</w:t>
            </w:r>
            <w:r w:rsidR="003F7088" w:rsidRPr="003F7088">
              <w:rPr>
                <w:rFonts w:ascii="Times New Roman" w:hAnsi="Times New Roman"/>
              </w:rPr>
              <w:t>ố</w:t>
            </w:r>
            <w:r w:rsidR="004D21C1" w:rsidRPr="003F7088">
              <w:rPr>
                <w:rFonts w:ascii="Times New Roman" w:hAnsi="Times New Roman"/>
              </w:rPr>
              <w:t>c, k</w:t>
            </w:r>
            <w:r w:rsidR="003F7088" w:rsidRPr="003F7088">
              <w:rPr>
                <w:rFonts w:ascii="Times New Roman" w:hAnsi="Times New Roman"/>
              </w:rPr>
              <w:t>é</w:t>
            </w:r>
            <w:r w:rsidR="004D21C1" w:rsidRPr="003F7088">
              <w:rPr>
                <w:rFonts w:ascii="Times New Roman" w:hAnsi="Times New Roman"/>
              </w:rPr>
              <w:t>m t</w:t>
            </w:r>
            <w:r w:rsidR="003F7088" w:rsidRPr="003F7088">
              <w:rPr>
                <w:rFonts w:ascii="Times New Roman" w:hAnsi="Times New Roman"/>
              </w:rPr>
              <w:t>ậ</w:t>
            </w:r>
            <w:r w:rsidR="004D21C1" w:rsidRPr="003F7088">
              <w:rPr>
                <w:rFonts w:ascii="Times New Roman" w:hAnsi="Times New Roman"/>
              </w:rPr>
              <w:t>p trung, suy ngh</w:t>
            </w:r>
            <w:r w:rsidR="003F7088" w:rsidRPr="003F7088">
              <w:rPr>
                <w:rFonts w:ascii="Times New Roman" w:hAnsi="Times New Roman"/>
              </w:rPr>
              <w:t>ĩ</w:t>
            </w:r>
            <w:r w:rsidR="004D21C1" w:rsidRPr="003F7088">
              <w:rPr>
                <w:rFonts w:ascii="Times New Roman" w:hAnsi="Times New Roman"/>
              </w:rPr>
              <w:t>, ch</w:t>
            </w:r>
            <w:r w:rsidR="003F7088" w:rsidRPr="003F7088">
              <w:rPr>
                <w:rFonts w:ascii="Times New Roman" w:hAnsi="Times New Roman"/>
              </w:rPr>
              <w:t>á</w:t>
            </w:r>
            <w:r w:rsidR="004D21C1" w:rsidRPr="003F7088">
              <w:rPr>
                <w:rFonts w:ascii="Times New Roman" w:hAnsi="Times New Roman"/>
              </w:rPr>
              <w:t>n n</w:t>
            </w:r>
            <w:r w:rsidR="003F7088" w:rsidRPr="003F7088">
              <w:rPr>
                <w:rFonts w:ascii="Times New Roman" w:hAnsi="Times New Roman"/>
              </w:rPr>
              <w:t>ả</w:t>
            </w:r>
            <w:r w:rsidR="004D21C1" w:rsidRPr="003F7088">
              <w:rPr>
                <w:rFonts w:ascii="Times New Roman" w:hAnsi="Times New Roman"/>
              </w:rPr>
              <w:t>n v</w:t>
            </w:r>
            <w:r w:rsidR="003F7088" w:rsidRPr="003F7088">
              <w:rPr>
                <w:rFonts w:ascii="Times New Roman" w:hAnsi="Times New Roman"/>
              </w:rPr>
              <w:t>à</w:t>
            </w:r>
            <w:r w:rsidR="004D21C1" w:rsidRPr="003F7088">
              <w:rPr>
                <w:rFonts w:ascii="Times New Roman" w:hAnsi="Times New Roman"/>
              </w:rPr>
              <w:t xml:space="preserve"> thi</w:t>
            </w:r>
            <w:r w:rsidR="003F7088" w:rsidRPr="003F7088">
              <w:rPr>
                <w:rFonts w:ascii="Times New Roman" w:hAnsi="Times New Roman"/>
              </w:rPr>
              <w:t>ế</w:t>
            </w:r>
            <w:r w:rsidR="004D21C1" w:rsidRPr="003F7088">
              <w:rPr>
                <w:rFonts w:ascii="Times New Roman" w:hAnsi="Times New Roman"/>
              </w:rPr>
              <w:t xml:space="preserve">u </w:t>
            </w:r>
            <w:r w:rsidR="003F7088" w:rsidRPr="003F7088">
              <w:rPr>
                <w:rFonts w:ascii="Times New Roman" w:hAnsi="Times New Roman"/>
              </w:rPr>
              <w:t>ý</w:t>
            </w:r>
            <w:r w:rsidR="004D21C1" w:rsidRPr="003F7088">
              <w:rPr>
                <w:rFonts w:ascii="Times New Roman" w:hAnsi="Times New Roman"/>
              </w:rPr>
              <w:t xml:space="preserve"> ch</w:t>
            </w:r>
            <w:r w:rsidR="003F7088" w:rsidRPr="003F7088">
              <w:rPr>
                <w:rFonts w:ascii="Times New Roman" w:hAnsi="Times New Roman"/>
              </w:rPr>
              <w:t>í</w:t>
            </w:r>
            <w:r w:rsidR="004D21C1" w:rsidRPr="003F7088">
              <w:rPr>
                <w:rFonts w:ascii="Times New Roman" w:hAnsi="Times New Roman"/>
              </w:rPr>
              <w:t xml:space="preserve"> v</w:t>
            </w:r>
            <w:r w:rsidR="003F7088" w:rsidRPr="003F7088">
              <w:rPr>
                <w:rFonts w:ascii="Times New Roman" w:hAnsi="Times New Roman"/>
              </w:rPr>
              <w:t>ươ</w:t>
            </w:r>
            <w:r w:rsidR="004D21C1" w:rsidRPr="003F7088">
              <w:rPr>
                <w:rFonts w:ascii="Times New Roman" w:hAnsi="Times New Roman"/>
              </w:rPr>
              <w:t>n l</w:t>
            </w:r>
            <w:r w:rsidR="003F7088" w:rsidRPr="003F7088">
              <w:rPr>
                <w:rFonts w:ascii="Times New Roman" w:hAnsi="Times New Roman"/>
              </w:rPr>
              <w:t>ê</w:t>
            </w:r>
            <w:r w:rsidR="004D21C1" w:rsidRPr="003F7088">
              <w:rPr>
                <w:rFonts w:ascii="Times New Roman" w:hAnsi="Times New Roman"/>
              </w:rPr>
              <w:t>n n</w:t>
            </w:r>
            <w:r w:rsidR="003F7088" w:rsidRPr="003F7088">
              <w:rPr>
                <w:rFonts w:ascii="Times New Roman" w:hAnsi="Times New Roman"/>
              </w:rPr>
              <w:t>ê</w:t>
            </w:r>
            <w:r w:rsidR="004D21C1" w:rsidRPr="003F7088">
              <w:rPr>
                <w:rFonts w:ascii="Times New Roman" w:hAnsi="Times New Roman"/>
              </w:rPr>
              <w:t>n vi</w:t>
            </w:r>
            <w:r w:rsidR="003F7088" w:rsidRPr="003F7088">
              <w:rPr>
                <w:rFonts w:ascii="Times New Roman" w:hAnsi="Times New Roman"/>
              </w:rPr>
              <w:t>ệ</w:t>
            </w:r>
            <w:r w:rsidR="004D21C1" w:rsidRPr="003F7088">
              <w:rPr>
                <w:rFonts w:ascii="Times New Roman" w:hAnsi="Times New Roman"/>
              </w:rPr>
              <w:t>c cai nghi</w:t>
            </w:r>
            <w:r w:rsidR="003F7088" w:rsidRPr="003F7088">
              <w:rPr>
                <w:rFonts w:ascii="Times New Roman" w:hAnsi="Times New Roman"/>
              </w:rPr>
              <w:t>ệ</w:t>
            </w:r>
            <w:r w:rsidR="004D21C1" w:rsidRPr="003F7088">
              <w:rPr>
                <w:rFonts w:ascii="Times New Roman" w:hAnsi="Times New Roman"/>
              </w:rPr>
              <w:t>n c</w:t>
            </w:r>
            <w:r w:rsidR="003F7088" w:rsidRPr="003F7088">
              <w:rPr>
                <w:rFonts w:ascii="Times New Roman" w:hAnsi="Times New Roman"/>
              </w:rPr>
              <w:t>ũ</w:t>
            </w:r>
            <w:r w:rsidR="004D21C1" w:rsidRPr="003F7088">
              <w:rPr>
                <w:rFonts w:ascii="Times New Roman" w:hAnsi="Times New Roman"/>
              </w:rPr>
              <w:t>ng kh</w:t>
            </w:r>
            <w:r w:rsidR="003F7088" w:rsidRPr="003F7088">
              <w:rPr>
                <w:rFonts w:ascii="Times New Roman" w:hAnsi="Times New Roman"/>
              </w:rPr>
              <w:t>ó</w:t>
            </w:r>
            <w:r w:rsidR="004D21C1" w:rsidRPr="003F7088">
              <w:rPr>
                <w:rFonts w:ascii="Times New Roman" w:hAnsi="Times New Roman"/>
              </w:rPr>
              <w:t xml:space="preserve"> kh</w:t>
            </w:r>
            <w:r w:rsidR="003F7088" w:rsidRPr="003F7088">
              <w:rPr>
                <w:rFonts w:ascii="Times New Roman" w:hAnsi="Times New Roman"/>
              </w:rPr>
              <w:t>ă</w:t>
            </w:r>
            <w:r w:rsidR="004D21C1" w:rsidRPr="003F7088">
              <w:rPr>
                <w:rFonts w:ascii="Times New Roman" w:hAnsi="Times New Roman"/>
              </w:rPr>
              <w:t xml:space="preserve">n. </w:t>
            </w:r>
            <w:r w:rsidR="003F7088" w:rsidRPr="003F7088">
              <w:rPr>
                <w:rFonts w:ascii="Times New Roman" w:hAnsi="Times New Roman"/>
              </w:rPr>
              <w:t>Đá</w:t>
            </w:r>
            <w:r w:rsidR="004D21C1" w:rsidRPr="003F7088">
              <w:rPr>
                <w:rFonts w:ascii="Times New Roman" w:hAnsi="Times New Roman"/>
              </w:rPr>
              <w:t>ng gh</w:t>
            </w:r>
            <w:r w:rsidR="003F7088" w:rsidRPr="003F7088">
              <w:rPr>
                <w:rFonts w:ascii="Times New Roman" w:hAnsi="Times New Roman"/>
              </w:rPr>
              <w:t>ê</w:t>
            </w:r>
            <w:r w:rsidR="004D21C1" w:rsidRPr="003F7088">
              <w:rPr>
                <w:rFonts w:ascii="Times New Roman" w:hAnsi="Times New Roman"/>
              </w:rPr>
              <w:t xml:space="preserve"> s</w:t>
            </w:r>
            <w:r w:rsidR="003F7088" w:rsidRPr="003F7088">
              <w:rPr>
                <w:rFonts w:ascii="Times New Roman" w:hAnsi="Times New Roman"/>
              </w:rPr>
              <w:t>ợ</w:t>
            </w:r>
            <w:r w:rsidR="004D21C1" w:rsidRPr="003F7088">
              <w:rPr>
                <w:rFonts w:ascii="Times New Roman" w:hAnsi="Times New Roman"/>
              </w:rPr>
              <w:t xml:space="preserve"> h</w:t>
            </w:r>
            <w:r w:rsidR="003F7088" w:rsidRPr="003F7088">
              <w:rPr>
                <w:rFonts w:ascii="Times New Roman" w:hAnsi="Times New Roman"/>
              </w:rPr>
              <w:t>ơ</w:t>
            </w:r>
            <w:r w:rsidR="004D21C1" w:rsidRPr="003F7088">
              <w:rPr>
                <w:rFonts w:ascii="Times New Roman" w:hAnsi="Times New Roman"/>
              </w:rPr>
              <w:t>n, ng</w:t>
            </w:r>
            <w:r w:rsidR="003F7088" w:rsidRPr="003F7088">
              <w:rPr>
                <w:rFonts w:ascii="Times New Roman" w:hAnsi="Times New Roman"/>
              </w:rPr>
              <w:t>ườ</w:t>
            </w:r>
            <w:r w:rsidR="004D21C1" w:rsidRPr="003F7088">
              <w:rPr>
                <w:rFonts w:ascii="Times New Roman" w:hAnsi="Times New Roman"/>
              </w:rPr>
              <w:t>i m</w:t>
            </w:r>
            <w:r w:rsidR="003F7088" w:rsidRPr="003F7088">
              <w:rPr>
                <w:rFonts w:ascii="Times New Roman" w:hAnsi="Times New Roman"/>
              </w:rPr>
              <w:t>ớ</w:t>
            </w:r>
            <w:r w:rsidR="004D21C1" w:rsidRPr="003F7088">
              <w:rPr>
                <w:rFonts w:ascii="Times New Roman" w:hAnsi="Times New Roman"/>
              </w:rPr>
              <w:t>i nghi</w:t>
            </w:r>
            <w:r w:rsidR="003F7088" w:rsidRPr="003F7088">
              <w:rPr>
                <w:rFonts w:ascii="Times New Roman" w:hAnsi="Times New Roman"/>
              </w:rPr>
              <w:t>ệ</w:t>
            </w:r>
            <w:r w:rsidR="004D21C1" w:rsidRPr="003F7088">
              <w:rPr>
                <w:rFonts w:ascii="Times New Roman" w:hAnsi="Times New Roman"/>
              </w:rPr>
              <w:t>n heroin, khi “ph</w:t>
            </w:r>
            <w:r w:rsidR="003F7088" w:rsidRPr="003F7088">
              <w:rPr>
                <w:rFonts w:ascii="Times New Roman" w:hAnsi="Times New Roman"/>
              </w:rPr>
              <w:t>ê</w:t>
            </w:r>
            <w:r w:rsidR="004D21C1" w:rsidRPr="003F7088">
              <w:rPr>
                <w:rFonts w:ascii="Times New Roman" w:hAnsi="Times New Roman"/>
              </w:rPr>
              <w:t>” th</w:t>
            </w:r>
            <w:r w:rsidR="003F7088" w:rsidRPr="003F7088">
              <w:rPr>
                <w:rFonts w:ascii="Times New Roman" w:hAnsi="Times New Roman"/>
              </w:rPr>
              <w:t>ườ</w:t>
            </w:r>
            <w:r w:rsidR="004D21C1" w:rsidRPr="003F7088">
              <w:rPr>
                <w:rFonts w:ascii="Times New Roman" w:hAnsi="Times New Roman"/>
              </w:rPr>
              <w:t>ng gia t</w:t>
            </w:r>
            <w:r w:rsidR="003F7088" w:rsidRPr="003F7088">
              <w:rPr>
                <w:rFonts w:ascii="Times New Roman" w:hAnsi="Times New Roman"/>
              </w:rPr>
              <w:t>ă</w:t>
            </w:r>
            <w:r w:rsidR="004D21C1" w:rsidRPr="003F7088">
              <w:rPr>
                <w:rFonts w:ascii="Times New Roman" w:hAnsi="Times New Roman"/>
              </w:rPr>
              <w:t>ng k</w:t>
            </w:r>
            <w:r w:rsidR="003F7088" w:rsidRPr="003F7088">
              <w:rPr>
                <w:rFonts w:ascii="Times New Roman" w:hAnsi="Times New Roman"/>
              </w:rPr>
              <w:t>í</w:t>
            </w:r>
            <w:r w:rsidR="004D21C1" w:rsidRPr="003F7088">
              <w:rPr>
                <w:rFonts w:ascii="Times New Roman" w:hAnsi="Times New Roman"/>
              </w:rPr>
              <w:t>ch th</w:t>
            </w:r>
            <w:r w:rsidR="003F7088" w:rsidRPr="003F7088">
              <w:rPr>
                <w:rFonts w:ascii="Times New Roman" w:hAnsi="Times New Roman"/>
              </w:rPr>
              <w:t>í</w:t>
            </w:r>
            <w:r w:rsidR="004D21C1" w:rsidRPr="003F7088">
              <w:rPr>
                <w:rFonts w:ascii="Times New Roman" w:hAnsi="Times New Roman"/>
              </w:rPr>
              <w:t>ch t</w:t>
            </w:r>
            <w:r w:rsidR="003F7088" w:rsidRPr="003F7088">
              <w:rPr>
                <w:rFonts w:ascii="Times New Roman" w:hAnsi="Times New Roman"/>
              </w:rPr>
              <w:t>ì</w:t>
            </w:r>
            <w:r w:rsidR="004D21C1" w:rsidRPr="003F7088">
              <w:rPr>
                <w:rFonts w:ascii="Times New Roman" w:hAnsi="Times New Roman"/>
              </w:rPr>
              <w:t>nh d</w:t>
            </w:r>
            <w:r w:rsidR="003F7088" w:rsidRPr="003F7088">
              <w:rPr>
                <w:rFonts w:ascii="Times New Roman" w:hAnsi="Times New Roman"/>
              </w:rPr>
              <w:t>ụ</w:t>
            </w:r>
            <w:r w:rsidR="004D21C1" w:rsidRPr="003F7088">
              <w:rPr>
                <w:rFonts w:ascii="Times New Roman" w:hAnsi="Times New Roman"/>
              </w:rPr>
              <w:t>c, d</w:t>
            </w:r>
            <w:r w:rsidR="003F7088" w:rsidRPr="003F7088">
              <w:rPr>
                <w:rFonts w:ascii="Times New Roman" w:hAnsi="Times New Roman"/>
              </w:rPr>
              <w:t>ẫ</w:t>
            </w:r>
            <w:r w:rsidR="004D21C1" w:rsidRPr="003F7088">
              <w:rPr>
                <w:rFonts w:ascii="Times New Roman" w:hAnsi="Times New Roman"/>
              </w:rPr>
              <w:t xml:space="preserve">n </w:t>
            </w:r>
            <w:r w:rsidR="003F7088" w:rsidRPr="003F7088">
              <w:rPr>
                <w:rFonts w:ascii="Times New Roman" w:hAnsi="Times New Roman"/>
              </w:rPr>
              <w:t>đế</w:t>
            </w:r>
            <w:r w:rsidR="004D21C1" w:rsidRPr="003F7088">
              <w:rPr>
                <w:rFonts w:ascii="Times New Roman" w:hAnsi="Times New Roman"/>
              </w:rPr>
              <w:t>n h</w:t>
            </w:r>
            <w:r w:rsidR="003F7088" w:rsidRPr="003F7088">
              <w:rPr>
                <w:rFonts w:ascii="Times New Roman" w:hAnsi="Times New Roman"/>
              </w:rPr>
              <w:t>à</w:t>
            </w:r>
            <w:r w:rsidR="004D21C1" w:rsidRPr="003F7088">
              <w:rPr>
                <w:rFonts w:ascii="Times New Roman" w:hAnsi="Times New Roman"/>
              </w:rPr>
              <w:t>nh vi t</w:t>
            </w:r>
            <w:r w:rsidR="003F7088" w:rsidRPr="003F7088">
              <w:rPr>
                <w:rFonts w:ascii="Times New Roman" w:hAnsi="Times New Roman"/>
              </w:rPr>
              <w:t>ì</w:t>
            </w:r>
            <w:r w:rsidR="004D21C1" w:rsidRPr="003F7088">
              <w:rPr>
                <w:rFonts w:ascii="Times New Roman" w:hAnsi="Times New Roman"/>
              </w:rPr>
              <w:t>nh d</w:t>
            </w:r>
            <w:r w:rsidR="003F7088" w:rsidRPr="003F7088">
              <w:rPr>
                <w:rFonts w:ascii="Times New Roman" w:hAnsi="Times New Roman"/>
              </w:rPr>
              <w:t>ụ</w:t>
            </w:r>
            <w:r w:rsidR="004D21C1" w:rsidRPr="003F7088">
              <w:rPr>
                <w:rFonts w:ascii="Times New Roman" w:hAnsi="Times New Roman"/>
              </w:rPr>
              <w:t>c kh</w:t>
            </w:r>
            <w:r w:rsidR="003F7088" w:rsidRPr="003F7088">
              <w:rPr>
                <w:rFonts w:ascii="Times New Roman" w:hAnsi="Times New Roman"/>
              </w:rPr>
              <w:t>ô</w:t>
            </w:r>
            <w:r w:rsidR="004D21C1" w:rsidRPr="003F7088">
              <w:rPr>
                <w:rFonts w:ascii="Times New Roman" w:hAnsi="Times New Roman"/>
              </w:rPr>
              <w:t>ng an to</w:t>
            </w:r>
            <w:r w:rsidR="003F7088" w:rsidRPr="003F7088">
              <w:rPr>
                <w:rFonts w:ascii="Times New Roman" w:hAnsi="Times New Roman"/>
              </w:rPr>
              <w:t>à</w:t>
            </w:r>
            <w:r w:rsidR="004D21C1" w:rsidRPr="003F7088">
              <w:rPr>
                <w:rFonts w:ascii="Times New Roman" w:hAnsi="Times New Roman"/>
              </w:rPr>
              <w:t>n, c</w:t>
            </w:r>
            <w:r w:rsidR="003F7088" w:rsidRPr="003F7088">
              <w:rPr>
                <w:rFonts w:ascii="Times New Roman" w:hAnsi="Times New Roman"/>
              </w:rPr>
              <w:t>ó</w:t>
            </w:r>
            <w:r w:rsidR="004D21C1" w:rsidRPr="003F7088">
              <w:rPr>
                <w:rFonts w:ascii="Times New Roman" w:hAnsi="Times New Roman"/>
              </w:rPr>
              <w:t xml:space="preserve"> th</w:t>
            </w:r>
            <w:r w:rsidR="003F7088" w:rsidRPr="003F7088">
              <w:rPr>
                <w:rFonts w:ascii="Times New Roman" w:hAnsi="Times New Roman"/>
              </w:rPr>
              <w:t>ể</w:t>
            </w:r>
            <w:r w:rsidR="004D21C1" w:rsidRPr="003F7088">
              <w:rPr>
                <w:rFonts w:ascii="Times New Roman" w:hAnsi="Times New Roman"/>
              </w:rPr>
              <w:t xml:space="preserve"> b</w:t>
            </w:r>
            <w:r w:rsidR="003F7088" w:rsidRPr="003F7088">
              <w:rPr>
                <w:rFonts w:ascii="Times New Roman" w:hAnsi="Times New Roman"/>
              </w:rPr>
              <w:t>ị</w:t>
            </w:r>
            <w:r w:rsidR="004D21C1" w:rsidRPr="003F7088">
              <w:rPr>
                <w:rFonts w:ascii="Times New Roman" w:hAnsi="Times New Roman"/>
              </w:rPr>
              <w:t xml:space="preserve"> l</w:t>
            </w:r>
            <w:r w:rsidR="003F7088" w:rsidRPr="003F7088">
              <w:rPr>
                <w:rFonts w:ascii="Times New Roman" w:hAnsi="Times New Roman"/>
              </w:rPr>
              <w:t>â</w:t>
            </w:r>
            <w:r w:rsidR="004D21C1" w:rsidRPr="003F7088">
              <w:rPr>
                <w:rFonts w:ascii="Times New Roman" w:hAnsi="Times New Roman"/>
              </w:rPr>
              <w:t>y nhi</w:t>
            </w:r>
            <w:r w:rsidR="003F7088" w:rsidRPr="003F7088">
              <w:rPr>
                <w:rFonts w:ascii="Times New Roman" w:hAnsi="Times New Roman"/>
              </w:rPr>
              <w:t>ễ</w:t>
            </w:r>
            <w:r w:rsidR="004D21C1" w:rsidRPr="003F7088">
              <w:rPr>
                <w:rFonts w:ascii="Times New Roman" w:hAnsi="Times New Roman"/>
              </w:rPr>
              <w:t>m HIV, nh</w:t>
            </w:r>
            <w:r w:rsidR="003F7088" w:rsidRPr="003F7088">
              <w:rPr>
                <w:rFonts w:ascii="Times New Roman" w:hAnsi="Times New Roman"/>
              </w:rPr>
              <w:t>ư</w:t>
            </w:r>
            <w:r w:rsidR="004D21C1" w:rsidRPr="003F7088">
              <w:rPr>
                <w:rFonts w:ascii="Times New Roman" w:hAnsi="Times New Roman"/>
              </w:rPr>
              <w:t>ng n</w:t>
            </w:r>
            <w:r w:rsidR="003F7088" w:rsidRPr="003F7088">
              <w:rPr>
                <w:rFonts w:ascii="Times New Roman" w:hAnsi="Times New Roman"/>
              </w:rPr>
              <w:t>ế</w:t>
            </w:r>
            <w:r w:rsidR="004D21C1" w:rsidRPr="003F7088">
              <w:rPr>
                <w:rFonts w:ascii="Times New Roman" w:hAnsi="Times New Roman"/>
              </w:rPr>
              <w:t>u s</w:t>
            </w:r>
            <w:r w:rsidR="003F7088" w:rsidRPr="003F7088">
              <w:rPr>
                <w:rFonts w:ascii="Times New Roman" w:hAnsi="Times New Roman"/>
              </w:rPr>
              <w:t>ử</w:t>
            </w:r>
            <w:r w:rsidR="004D21C1" w:rsidRPr="003F7088">
              <w:rPr>
                <w:rFonts w:ascii="Times New Roman" w:hAnsi="Times New Roman"/>
              </w:rPr>
              <w:t xml:space="preserve"> d</w:t>
            </w:r>
            <w:r w:rsidR="003F7088" w:rsidRPr="003F7088">
              <w:rPr>
                <w:rFonts w:ascii="Times New Roman" w:hAnsi="Times New Roman"/>
              </w:rPr>
              <w:t>ụ</w:t>
            </w:r>
            <w:r w:rsidR="004D21C1" w:rsidRPr="003F7088">
              <w:rPr>
                <w:rFonts w:ascii="Times New Roman" w:hAnsi="Times New Roman"/>
              </w:rPr>
              <w:t>ng l</w:t>
            </w:r>
            <w:r w:rsidR="003F7088" w:rsidRPr="003F7088">
              <w:rPr>
                <w:rFonts w:ascii="Times New Roman" w:hAnsi="Times New Roman"/>
              </w:rPr>
              <w:t>â</w:t>
            </w:r>
            <w:r w:rsidR="004D21C1" w:rsidRPr="003F7088">
              <w:rPr>
                <w:rFonts w:ascii="Times New Roman" w:hAnsi="Times New Roman"/>
              </w:rPr>
              <w:t>u ng</w:t>
            </w:r>
            <w:r w:rsidR="003F7088" w:rsidRPr="003F7088">
              <w:rPr>
                <w:rFonts w:ascii="Times New Roman" w:hAnsi="Times New Roman"/>
              </w:rPr>
              <w:t>à</w:t>
            </w:r>
            <w:r w:rsidR="004D21C1" w:rsidRPr="003F7088">
              <w:rPr>
                <w:rFonts w:ascii="Times New Roman" w:hAnsi="Times New Roman"/>
              </w:rPr>
              <w:t>y s</w:t>
            </w:r>
            <w:r w:rsidR="003F7088" w:rsidRPr="003F7088">
              <w:rPr>
                <w:rFonts w:ascii="Times New Roman" w:hAnsi="Times New Roman"/>
              </w:rPr>
              <w:t>ẽ</w:t>
            </w:r>
            <w:r w:rsidR="004D21C1" w:rsidRPr="003F7088">
              <w:rPr>
                <w:rFonts w:ascii="Times New Roman" w:hAnsi="Times New Roman"/>
              </w:rPr>
              <w:t xml:space="preserve"> l</w:t>
            </w:r>
            <w:r w:rsidR="003F7088" w:rsidRPr="003F7088">
              <w:rPr>
                <w:rFonts w:ascii="Times New Roman" w:hAnsi="Times New Roman"/>
              </w:rPr>
              <w:t>à</w:t>
            </w:r>
            <w:r w:rsidR="004D21C1" w:rsidRPr="003F7088">
              <w:rPr>
                <w:rFonts w:ascii="Times New Roman" w:hAnsi="Times New Roman"/>
              </w:rPr>
              <w:t>m suy y</w:t>
            </w:r>
            <w:r w:rsidR="003F7088" w:rsidRPr="003F7088">
              <w:rPr>
                <w:rFonts w:ascii="Times New Roman" w:hAnsi="Times New Roman"/>
              </w:rPr>
              <w:t>ế</w:t>
            </w:r>
            <w:r w:rsidR="004D21C1" w:rsidRPr="003F7088">
              <w:rPr>
                <w:rFonts w:ascii="Times New Roman" w:hAnsi="Times New Roman"/>
              </w:rPr>
              <w:t>u kh</w:t>
            </w:r>
            <w:r w:rsidR="003F7088" w:rsidRPr="003F7088">
              <w:rPr>
                <w:rFonts w:ascii="Times New Roman" w:hAnsi="Times New Roman"/>
              </w:rPr>
              <w:t>ả</w:t>
            </w:r>
            <w:r w:rsidR="004D21C1" w:rsidRPr="003F7088">
              <w:rPr>
                <w:rFonts w:ascii="Times New Roman" w:hAnsi="Times New Roman"/>
              </w:rPr>
              <w:t xml:space="preserve"> n</w:t>
            </w:r>
            <w:r w:rsidR="003F7088" w:rsidRPr="003F7088">
              <w:rPr>
                <w:rFonts w:ascii="Times New Roman" w:hAnsi="Times New Roman"/>
              </w:rPr>
              <w:t>ă</w:t>
            </w:r>
            <w:r w:rsidR="004D21C1" w:rsidRPr="003F7088">
              <w:rPr>
                <w:rFonts w:ascii="Times New Roman" w:hAnsi="Times New Roman"/>
              </w:rPr>
              <w:t>ng t</w:t>
            </w:r>
            <w:r w:rsidR="003F7088" w:rsidRPr="003F7088">
              <w:rPr>
                <w:rFonts w:ascii="Times New Roman" w:hAnsi="Times New Roman"/>
              </w:rPr>
              <w:t>ì</w:t>
            </w:r>
            <w:r w:rsidR="004D21C1" w:rsidRPr="003F7088">
              <w:rPr>
                <w:rFonts w:ascii="Times New Roman" w:hAnsi="Times New Roman"/>
              </w:rPr>
              <w:t>nh d</w:t>
            </w:r>
            <w:r w:rsidR="003F7088" w:rsidRPr="003F7088">
              <w:rPr>
                <w:rFonts w:ascii="Times New Roman" w:hAnsi="Times New Roman"/>
              </w:rPr>
              <w:t>ụ</w:t>
            </w:r>
            <w:r w:rsidR="004D21C1" w:rsidRPr="003F7088">
              <w:rPr>
                <w:rFonts w:ascii="Times New Roman" w:hAnsi="Times New Roman"/>
              </w:rPr>
              <w:t>c. Kh</w:t>
            </w:r>
            <w:r w:rsidR="003F7088" w:rsidRPr="003F7088">
              <w:rPr>
                <w:rFonts w:ascii="Times New Roman" w:hAnsi="Times New Roman"/>
              </w:rPr>
              <w:t>ô</w:t>
            </w:r>
            <w:r w:rsidR="004D21C1" w:rsidRPr="003F7088">
              <w:rPr>
                <w:rFonts w:ascii="Times New Roman" w:hAnsi="Times New Roman"/>
              </w:rPr>
              <w:t>ng ch</w:t>
            </w:r>
            <w:r w:rsidR="003F7088" w:rsidRPr="003F7088">
              <w:rPr>
                <w:rFonts w:ascii="Times New Roman" w:hAnsi="Times New Roman"/>
              </w:rPr>
              <w:t>ỉ</w:t>
            </w:r>
            <w:r w:rsidR="004D21C1" w:rsidRPr="003F7088">
              <w:rPr>
                <w:rFonts w:ascii="Times New Roman" w:hAnsi="Times New Roman"/>
              </w:rPr>
              <w:t xml:space="preserve"> d</w:t>
            </w:r>
            <w:r w:rsidR="003F7088" w:rsidRPr="003F7088">
              <w:rPr>
                <w:rFonts w:ascii="Times New Roman" w:hAnsi="Times New Roman"/>
              </w:rPr>
              <w:t>ừ</w:t>
            </w:r>
            <w:r w:rsidR="004D21C1" w:rsidRPr="003F7088">
              <w:rPr>
                <w:rFonts w:ascii="Times New Roman" w:hAnsi="Times New Roman"/>
              </w:rPr>
              <w:t xml:space="preserve">ng </w:t>
            </w:r>
            <w:r w:rsidR="003F7088" w:rsidRPr="003F7088">
              <w:rPr>
                <w:rFonts w:ascii="Times New Roman" w:hAnsi="Times New Roman"/>
              </w:rPr>
              <w:t>ở</w:t>
            </w:r>
            <w:r w:rsidR="004D21C1" w:rsidRPr="003F7088">
              <w:rPr>
                <w:rFonts w:ascii="Times New Roman" w:hAnsi="Times New Roman"/>
              </w:rPr>
              <w:t xml:space="preserve"> </w:t>
            </w:r>
            <w:r w:rsidR="003F7088" w:rsidRPr="003F7088">
              <w:rPr>
                <w:rFonts w:ascii="Times New Roman" w:hAnsi="Times New Roman"/>
              </w:rPr>
              <w:t>đó</w:t>
            </w:r>
            <w:r w:rsidR="004D21C1" w:rsidRPr="003F7088">
              <w:rPr>
                <w:rFonts w:ascii="Times New Roman" w:hAnsi="Times New Roman"/>
              </w:rPr>
              <w:t>, ti</w:t>
            </w:r>
            <w:r w:rsidR="003F7088" w:rsidRPr="003F7088">
              <w:rPr>
                <w:rFonts w:ascii="Times New Roman" w:hAnsi="Times New Roman"/>
              </w:rPr>
              <w:t>ê</w:t>
            </w:r>
            <w:r w:rsidR="004D21C1" w:rsidRPr="003F7088">
              <w:rPr>
                <w:rFonts w:ascii="Times New Roman" w:hAnsi="Times New Roman"/>
              </w:rPr>
              <w:t>m ch</w:t>
            </w:r>
            <w:r w:rsidR="003F7088" w:rsidRPr="003F7088">
              <w:rPr>
                <w:rFonts w:ascii="Times New Roman" w:hAnsi="Times New Roman"/>
              </w:rPr>
              <w:t>í</w:t>
            </w:r>
            <w:r w:rsidR="004D21C1" w:rsidRPr="003F7088">
              <w:rPr>
                <w:rFonts w:ascii="Times New Roman" w:hAnsi="Times New Roman"/>
              </w:rPr>
              <w:t>ch ma t</w:t>
            </w:r>
            <w:r w:rsidR="003F7088" w:rsidRPr="003F7088">
              <w:rPr>
                <w:rFonts w:ascii="Times New Roman" w:hAnsi="Times New Roman"/>
              </w:rPr>
              <w:t>ú</w:t>
            </w:r>
            <w:r w:rsidR="004D21C1" w:rsidRPr="003F7088">
              <w:rPr>
                <w:rFonts w:ascii="Times New Roman" w:hAnsi="Times New Roman"/>
              </w:rPr>
              <w:t>y c</w:t>
            </w:r>
            <w:r w:rsidR="003F7088" w:rsidRPr="003F7088">
              <w:rPr>
                <w:rFonts w:ascii="Times New Roman" w:hAnsi="Times New Roman"/>
              </w:rPr>
              <w:t>ò</w:t>
            </w:r>
            <w:r w:rsidR="004D21C1" w:rsidRPr="003F7088">
              <w:rPr>
                <w:rFonts w:ascii="Times New Roman" w:hAnsi="Times New Roman"/>
              </w:rPr>
              <w:t>n h</w:t>
            </w:r>
            <w:r w:rsidR="003F7088" w:rsidRPr="003F7088">
              <w:rPr>
                <w:rFonts w:ascii="Times New Roman" w:hAnsi="Times New Roman"/>
              </w:rPr>
              <w:t>ủ</w:t>
            </w:r>
            <w:r w:rsidR="004D21C1" w:rsidRPr="003F7088">
              <w:rPr>
                <w:rFonts w:ascii="Times New Roman" w:hAnsi="Times New Roman"/>
              </w:rPr>
              <w:t>y ho</w:t>
            </w:r>
            <w:r w:rsidR="003F7088" w:rsidRPr="003F7088">
              <w:rPr>
                <w:rFonts w:ascii="Times New Roman" w:hAnsi="Times New Roman"/>
              </w:rPr>
              <w:t>ạ</w:t>
            </w:r>
            <w:r w:rsidR="004D21C1" w:rsidRPr="003F7088">
              <w:rPr>
                <w:rFonts w:ascii="Times New Roman" w:hAnsi="Times New Roman"/>
              </w:rPr>
              <w:t xml:space="preserve">i con </w:t>
            </w:r>
            <w:r w:rsidR="003F7088" w:rsidRPr="003F7088">
              <w:rPr>
                <w:rFonts w:ascii="Times New Roman" w:hAnsi="Times New Roman"/>
              </w:rPr>
              <w:t>đườ</w:t>
            </w:r>
            <w:r w:rsidR="004D21C1" w:rsidRPr="003F7088">
              <w:rPr>
                <w:rFonts w:ascii="Times New Roman" w:hAnsi="Times New Roman"/>
              </w:rPr>
              <w:t>ng c</w:t>
            </w:r>
            <w:r w:rsidR="003F7088" w:rsidRPr="003F7088">
              <w:rPr>
                <w:rFonts w:ascii="Times New Roman" w:hAnsi="Times New Roman"/>
              </w:rPr>
              <w:t>ô</w:t>
            </w:r>
            <w:r w:rsidR="004D21C1" w:rsidRPr="003F7088">
              <w:rPr>
                <w:rFonts w:ascii="Times New Roman" w:hAnsi="Times New Roman"/>
              </w:rPr>
              <w:t>ng danh, s</w:t>
            </w:r>
            <w:r w:rsidR="003F7088" w:rsidRPr="003F7088">
              <w:rPr>
                <w:rFonts w:ascii="Times New Roman" w:hAnsi="Times New Roman"/>
              </w:rPr>
              <w:t>ự</w:t>
            </w:r>
            <w:r w:rsidR="004D21C1" w:rsidRPr="003F7088">
              <w:rPr>
                <w:rFonts w:ascii="Times New Roman" w:hAnsi="Times New Roman"/>
              </w:rPr>
              <w:t xml:space="preserve"> nghi</w:t>
            </w:r>
            <w:r w:rsidR="003F7088" w:rsidRPr="003F7088">
              <w:rPr>
                <w:rFonts w:ascii="Times New Roman" w:hAnsi="Times New Roman"/>
              </w:rPr>
              <w:t>ệ</w:t>
            </w:r>
            <w:r w:rsidR="004D21C1" w:rsidRPr="003F7088">
              <w:rPr>
                <w:rFonts w:ascii="Times New Roman" w:hAnsi="Times New Roman"/>
              </w:rPr>
              <w:t>p c</w:t>
            </w:r>
            <w:r w:rsidR="003F7088" w:rsidRPr="003F7088">
              <w:rPr>
                <w:rFonts w:ascii="Times New Roman" w:hAnsi="Times New Roman"/>
              </w:rPr>
              <w:t>ủ</w:t>
            </w:r>
            <w:r w:rsidR="004D21C1" w:rsidRPr="003F7088">
              <w:rPr>
                <w:rFonts w:ascii="Times New Roman" w:hAnsi="Times New Roman"/>
              </w:rPr>
              <w:t>a ng</w:t>
            </w:r>
            <w:r w:rsidR="003F7088" w:rsidRPr="003F7088">
              <w:rPr>
                <w:rFonts w:ascii="Times New Roman" w:hAnsi="Times New Roman"/>
              </w:rPr>
              <w:t>ườ</w:t>
            </w:r>
            <w:r w:rsidR="004D21C1" w:rsidRPr="003F7088">
              <w:rPr>
                <w:rFonts w:ascii="Times New Roman" w:hAnsi="Times New Roman"/>
              </w:rPr>
              <w:t>i nghi</w:t>
            </w:r>
            <w:r w:rsidR="003F7088" w:rsidRPr="003F7088">
              <w:rPr>
                <w:rFonts w:ascii="Times New Roman" w:hAnsi="Times New Roman"/>
              </w:rPr>
              <w:t>ệ</w:t>
            </w:r>
            <w:r w:rsidR="004D21C1" w:rsidRPr="003F7088">
              <w:rPr>
                <w:rFonts w:ascii="Times New Roman" w:hAnsi="Times New Roman"/>
              </w:rPr>
              <w:t xml:space="preserve">n. </w:t>
            </w:r>
            <w:r w:rsidR="003F7088" w:rsidRPr="003F7088">
              <w:rPr>
                <w:rFonts w:ascii="Times New Roman" w:hAnsi="Times New Roman"/>
              </w:rPr>
              <w:t>Đã</w:t>
            </w:r>
            <w:r w:rsidR="004D21C1" w:rsidRPr="003F7088">
              <w:rPr>
                <w:rFonts w:ascii="Times New Roman" w:hAnsi="Times New Roman"/>
              </w:rPr>
              <w:t xml:space="preserve"> c</w:t>
            </w:r>
            <w:r w:rsidR="003F7088" w:rsidRPr="003F7088">
              <w:rPr>
                <w:rFonts w:ascii="Times New Roman" w:hAnsi="Times New Roman"/>
              </w:rPr>
              <w:t>ó</w:t>
            </w:r>
            <w:r w:rsidR="004D21C1" w:rsidRPr="003F7088">
              <w:rPr>
                <w:rFonts w:ascii="Times New Roman" w:hAnsi="Times New Roman"/>
              </w:rPr>
              <w:t xml:space="preserve"> bao b</w:t>
            </w:r>
            <w:r w:rsidR="003F7088" w:rsidRPr="003F7088">
              <w:rPr>
                <w:rFonts w:ascii="Times New Roman" w:hAnsi="Times New Roman"/>
              </w:rPr>
              <w:t>à</w:t>
            </w:r>
            <w:r w:rsidR="004D21C1" w:rsidRPr="003F7088">
              <w:rPr>
                <w:rFonts w:ascii="Times New Roman" w:hAnsi="Times New Roman"/>
              </w:rPr>
              <w:t>i h</w:t>
            </w:r>
            <w:r w:rsidR="003F7088" w:rsidRPr="003F7088">
              <w:rPr>
                <w:rFonts w:ascii="Times New Roman" w:hAnsi="Times New Roman"/>
              </w:rPr>
              <w:t>ọ</w:t>
            </w:r>
            <w:r w:rsidR="004D21C1" w:rsidRPr="003F7088">
              <w:rPr>
                <w:rFonts w:ascii="Times New Roman" w:hAnsi="Times New Roman"/>
              </w:rPr>
              <w:t>c, bi</w:t>
            </w:r>
            <w:r w:rsidR="003F7088" w:rsidRPr="003F7088">
              <w:rPr>
                <w:rFonts w:ascii="Times New Roman" w:hAnsi="Times New Roman"/>
              </w:rPr>
              <w:t>ế</w:t>
            </w:r>
            <w:r w:rsidR="004D21C1" w:rsidRPr="003F7088">
              <w:rPr>
                <w:rFonts w:ascii="Times New Roman" w:hAnsi="Times New Roman"/>
              </w:rPr>
              <w:t>t bao c</w:t>
            </w:r>
            <w:r w:rsidR="003F7088" w:rsidRPr="003F7088">
              <w:rPr>
                <w:rFonts w:ascii="Times New Roman" w:hAnsi="Times New Roman"/>
              </w:rPr>
              <w:t>â</w:t>
            </w:r>
            <w:r w:rsidR="004D21C1" w:rsidRPr="003F7088">
              <w:rPr>
                <w:rFonts w:ascii="Times New Roman" w:hAnsi="Times New Roman"/>
              </w:rPr>
              <w:t>u chuy</w:t>
            </w:r>
            <w:r w:rsidR="003F7088" w:rsidRPr="003F7088">
              <w:rPr>
                <w:rFonts w:ascii="Times New Roman" w:hAnsi="Times New Roman"/>
              </w:rPr>
              <w:t>ệ</w:t>
            </w:r>
            <w:r w:rsidR="004D21C1" w:rsidRPr="003F7088">
              <w:rPr>
                <w:rFonts w:ascii="Times New Roman" w:hAnsi="Times New Roman"/>
              </w:rPr>
              <w:t>n k</w:t>
            </w:r>
            <w:r w:rsidR="003F7088" w:rsidRPr="003F7088">
              <w:rPr>
                <w:rFonts w:ascii="Times New Roman" w:hAnsi="Times New Roman"/>
              </w:rPr>
              <w:t>ể</w:t>
            </w:r>
            <w:r w:rsidR="004D21C1" w:rsidRPr="003F7088">
              <w:rPr>
                <w:rFonts w:ascii="Times New Roman" w:hAnsi="Times New Roman"/>
              </w:rPr>
              <w:t xml:space="preserve"> v</w:t>
            </w:r>
            <w:r w:rsidR="003F7088" w:rsidRPr="003F7088">
              <w:rPr>
                <w:rFonts w:ascii="Times New Roman" w:hAnsi="Times New Roman"/>
              </w:rPr>
              <w:t>ề</w:t>
            </w:r>
            <w:r w:rsidR="004D21C1" w:rsidRPr="003F7088">
              <w:rPr>
                <w:rFonts w:ascii="Times New Roman" w:hAnsi="Times New Roman"/>
              </w:rPr>
              <w:t xml:space="preserve"> nh</w:t>
            </w:r>
            <w:r w:rsidR="003F7088" w:rsidRPr="003F7088">
              <w:rPr>
                <w:rFonts w:ascii="Times New Roman" w:hAnsi="Times New Roman"/>
              </w:rPr>
              <w:t>ữ</w:t>
            </w:r>
            <w:r w:rsidR="004D21C1" w:rsidRPr="003F7088">
              <w:rPr>
                <w:rFonts w:ascii="Times New Roman" w:hAnsi="Times New Roman"/>
              </w:rPr>
              <w:t>ng c</w:t>
            </w:r>
            <w:r w:rsidR="003F7088" w:rsidRPr="003F7088">
              <w:rPr>
                <w:rFonts w:ascii="Times New Roman" w:hAnsi="Times New Roman"/>
              </w:rPr>
              <w:t>ô</w:t>
            </w:r>
            <w:r w:rsidR="004D21C1" w:rsidRPr="003F7088">
              <w:rPr>
                <w:rFonts w:ascii="Times New Roman" w:hAnsi="Times New Roman"/>
              </w:rPr>
              <w:t>ng nh</w:t>
            </w:r>
            <w:r w:rsidR="003F7088" w:rsidRPr="003F7088">
              <w:rPr>
                <w:rFonts w:ascii="Times New Roman" w:hAnsi="Times New Roman"/>
              </w:rPr>
              <w:t>â</w:t>
            </w:r>
            <w:r w:rsidR="004D21C1" w:rsidRPr="003F7088">
              <w:rPr>
                <w:rFonts w:ascii="Times New Roman" w:hAnsi="Times New Roman"/>
              </w:rPr>
              <w:t>n, k</w:t>
            </w:r>
            <w:r w:rsidR="003F7088" w:rsidRPr="003F7088">
              <w:rPr>
                <w:rFonts w:ascii="Times New Roman" w:hAnsi="Times New Roman"/>
              </w:rPr>
              <w:t>ĩ</w:t>
            </w:r>
            <w:r w:rsidR="004D21C1" w:rsidRPr="003F7088">
              <w:rPr>
                <w:rFonts w:ascii="Times New Roman" w:hAnsi="Times New Roman"/>
              </w:rPr>
              <w:t xml:space="preserve"> s</w:t>
            </w:r>
            <w:r w:rsidR="003F7088" w:rsidRPr="003F7088">
              <w:rPr>
                <w:rFonts w:ascii="Times New Roman" w:hAnsi="Times New Roman"/>
              </w:rPr>
              <w:t>ư</w:t>
            </w:r>
            <w:r w:rsidR="004D21C1" w:rsidRPr="003F7088">
              <w:rPr>
                <w:rFonts w:ascii="Times New Roman" w:hAnsi="Times New Roman"/>
              </w:rPr>
              <w:t xml:space="preserve">… </w:t>
            </w:r>
            <w:r w:rsidR="003F7088" w:rsidRPr="003F7088">
              <w:rPr>
                <w:rFonts w:ascii="Times New Roman" w:hAnsi="Times New Roman"/>
              </w:rPr>
              <w:t>đã</w:t>
            </w:r>
            <w:r w:rsidR="004D21C1" w:rsidRPr="003F7088">
              <w:rPr>
                <w:rFonts w:ascii="Times New Roman" w:hAnsi="Times New Roman"/>
              </w:rPr>
              <w:t xml:space="preserve"> g</w:t>
            </w:r>
            <w:r w:rsidR="003F7088" w:rsidRPr="003F7088">
              <w:rPr>
                <w:rFonts w:ascii="Times New Roman" w:hAnsi="Times New Roman"/>
              </w:rPr>
              <w:t>ụ</w:t>
            </w:r>
            <w:r w:rsidR="004D21C1" w:rsidRPr="003F7088">
              <w:rPr>
                <w:rFonts w:ascii="Times New Roman" w:hAnsi="Times New Roman"/>
              </w:rPr>
              <w:t>c ng</w:t>
            </w:r>
            <w:r w:rsidR="003F7088" w:rsidRPr="003F7088">
              <w:rPr>
                <w:rFonts w:ascii="Times New Roman" w:hAnsi="Times New Roman"/>
              </w:rPr>
              <w:t>ã</w:t>
            </w:r>
            <w:r w:rsidR="004D21C1" w:rsidRPr="003F7088">
              <w:rPr>
                <w:rFonts w:ascii="Times New Roman" w:hAnsi="Times New Roman"/>
              </w:rPr>
              <w:t xml:space="preserve"> tr</w:t>
            </w:r>
            <w:r w:rsidR="003F7088" w:rsidRPr="003F7088">
              <w:rPr>
                <w:rFonts w:ascii="Times New Roman" w:hAnsi="Times New Roman"/>
              </w:rPr>
              <w:t>ướ</w:t>
            </w:r>
            <w:r w:rsidR="004D21C1" w:rsidRPr="003F7088">
              <w:rPr>
                <w:rFonts w:ascii="Times New Roman" w:hAnsi="Times New Roman"/>
              </w:rPr>
              <w:t>c ma t</w:t>
            </w:r>
            <w:r w:rsidR="003F7088" w:rsidRPr="003F7088">
              <w:rPr>
                <w:rFonts w:ascii="Times New Roman" w:hAnsi="Times New Roman"/>
              </w:rPr>
              <w:t>ú</w:t>
            </w:r>
            <w:r w:rsidR="004D21C1" w:rsidRPr="003F7088">
              <w:rPr>
                <w:rFonts w:ascii="Times New Roman" w:hAnsi="Times New Roman"/>
              </w:rPr>
              <w:t xml:space="preserve">y, </w:t>
            </w:r>
            <w:r w:rsidR="003F7088" w:rsidRPr="003F7088">
              <w:rPr>
                <w:rFonts w:ascii="Times New Roman" w:hAnsi="Times New Roman"/>
              </w:rPr>
              <w:t>để</w:t>
            </w:r>
            <w:r w:rsidR="004D21C1" w:rsidRPr="003F7088">
              <w:rPr>
                <w:rFonts w:ascii="Times New Roman" w:hAnsi="Times New Roman"/>
              </w:rPr>
              <w:t xml:space="preserve"> r</w:t>
            </w:r>
            <w:r w:rsidR="003F7088" w:rsidRPr="003F7088">
              <w:rPr>
                <w:rFonts w:ascii="Times New Roman" w:hAnsi="Times New Roman"/>
              </w:rPr>
              <w:t>ồ</w:t>
            </w:r>
            <w:r w:rsidR="004D21C1" w:rsidRPr="003F7088">
              <w:rPr>
                <w:rFonts w:ascii="Times New Roman" w:hAnsi="Times New Roman"/>
              </w:rPr>
              <w:t>i b</w:t>
            </w:r>
            <w:r w:rsidR="003F7088" w:rsidRPr="003F7088">
              <w:rPr>
                <w:rFonts w:ascii="Times New Roman" w:hAnsi="Times New Roman"/>
              </w:rPr>
              <w:t>ị</w:t>
            </w:r>
            <w:r w:rsidR="004D21C1" w:rsidRPr="003F7088">
              <w:rPr>
                <w:rFonts w:ascii="Times New Roman" w:hAnsi="Times New Roman"/>
              </w:rPr>
              <w:t xml:space="preserve"> b</w:t>
            </w:r>
            <w:r w:rsidR="003F7088" w:rsidRPr="003F7088">
              <w:rPr>
                <w:rFonts w:ascii="Times New Roman" w:hAnsi="Times New Roman"/>
              </w:rPr>
              <w:t>ạ</w:t>
            </w:r>
            <w:r w:rsidR="004D21C1" w:rsidRPr="003F7088">
              <w:rPr>
                <w:rFonts w:ascii="Times New Roman" w:hAnsi="Times New Roman"/>
              </w:rPr>
              <w:t>n b</w:t>
            </w:r>
            <w:r w:rsidR="003F7088" w:rsidRPr="003F7088">
              <w:rPr>
                <w:rFonts w:ascii="Times New Roman" w:hAnsi="Times New Roman"/>
              </w:rPr>
              <w:t>è</w:t>
            </w:r>
            <w:r w:rsidR="004D21C1" w:rsidRPr="003F7088">
              <w:rPr>
                <w:rFonts w:ascii="Times New Roman" w:hAnsi="Times New Roman"/>
              </w:rPr>
              <w:t xml:space="preserve">, </w:t>
            </w:r>
            <w:r w:rsidR="003F7088" w:rsidRPr="003F7088">
              <w:rPr>
                <w:rFonts w:ascii="Times New Roman" w:hAnsi="Times New Roman"/>
              </w:rPr>
              <w:t>đồ</w:t>
            </w:r>
            <w:r w:rsidR="004D21C1" w:rsidRPr="003F7088">
              <w:rPr>
                <w:rFonts w:ascii="Times New Roman" w:hAnsi="Times New Roman"/>
              </w:rPr>
              <w:t>ng nghi</w:t>
            </w:r>
            <w:r w:rsidR="003F7088" w:rsidRPr="003F7088">
              <w:rPr>
                <w:rFonts w:ascii="Times New Roman" w:hAnsi="Times New Roman"/>
              </w:rPr>
              <w:t>ệ</w:t>
            </w:r>
            <w:r w:rsidR="004D21C1" w:rsidRPr="003F7088">
              <w:rPr>
                <w:rFonts w:ascii="Times New Roman" w:hAnsi="Times New Roman"/>
              </w:rPr>
              <w:t>p xa l</w:t>
            </w:r>
            <w:r w:rsidR="003F7088" w:rsidRPr="003F7088">
              <w:rPr>
                <w:rFonts w:ascii="Times New Roman" w:hAnsi="Times New Roman"/>
              </w:rPr>
              <w:t>á</w:t>
            </w:r>
            <w:r w:rsidR="004D21C1" w:rsidRPr="003F7088">
              <w:rPr>
                <w:rFonts w:ascii="Times New Roman" w:hAnsi="Times New Roman"/>
              </w:rPr>
              <w:t xml:space="preserve">nh, con </w:t>
            </w:r>
            <w:r w:rsidR="003F7088" w:rsidRPr="003F7088">
              <w:rPr>
                <w:rFonts w:ascii="Times New Roman" w:hAnsi="Times New Roman"/>
              </w:rPr>
              <w:t>đườ</w:t>
            </w:r>
            <w:r w:rsidR="004D21C1" w:rsidRPr="003F7088">
              <w:rPr>
                <w:rFonts w:ascii="Times New Roman" w:hAnsi="Times New Roman"/>
              </w:rPr>
              <w:t>ng t</w:t>
            </w:r>
            <w:r w:rsidR="003F7088" w:rsidRPr="003F7088">
              <w:rPr>
                <w:rFonts w:ascii="Times New Roman" w:hAnsi="Times New Roman"/>
              </w:rPr>
              <w:t>ươ</w:t>
            </w:r>
            <w:r w:rsidR="004D21C1" w:rsidRPr="003F7088">
              <w:rPr>
                <w:rFonts w:ascii="Times New Roman" w:hAnsi="Times New Roman"/>
              </w:rPr>
              <w:t>ng lai t</w:t>
            </w:r>
            <w:r w:rsidR="003F7088" w:rsidRPr="003F7088">
              <w:rPr>
                <w:rFonts w:ascii="Times New Roman" w:hAnsi="Times New Roman"/>
              </w:rPr>
              <w:t>ươ</w:t>
            </w:r>
            <w:r w:rsidR="004D21C1" w:rsidRPr="003F7088">
              <w:rPr>
                <w:rFonts w:ascii="Times New Roman" w:hAnsi="Times New Roman"/>
              </w:rPr>
              <w:t>i s</w:t>
            </w:r>
            <w:r w:rsidR="003F7088" w:rsidRPr="003F7088">
              <w:rPr>
                <w:rFonts w:ascii="Times New Roman" w:hAnsi="Times New Roman"/>
              </w:rPr>
              <w:t>á</w:t>
            </w:r>
            <w:r w:rsidR="004D21C1" w:rsidRPr="003F7088">
              <w:rPr>
                <w:rFonts w:ascii="Times New Roman" w:hAnsi="Times New Roman"/>
              </w:rPr>
              <w:t>ng b</w:t>
            </w:r>
            <w:r w:rsidR="003F7088" w:rsidRPr="003F7088">
              <w:rPr>
                <w:rFonts w:ascii="Times New Roman" w:hAnsi="Times New Roman"/>
              </w:rPr>
              <w:t>ỗ</w:t>
            </w:r>
            <w:r w:rsidR="004D21C1" w:rsidRPr="003F7088">
              <w:rPr>
                <w:rFonts w:ascii="Times New Roman" w:hAnsi="Times New Roman"/>
              </w:rPr>
              <w:t>ng v</w:t>
            </w:r>
            <w:r w:rsidR="003F7088" w:rsidRPr="003F7088">
              <w:rPr>
                <w:rFonts w:ascii="Times New Roman" w:hAnsi="Times New Roman"/>
              </w:rPr>
              <w:t>ụ</w:t>
            </w:r>
            <w:r w:rsidR="004D21C1" w:rsidRPr="003F7088">
              <w:rPr>
                <w:rFonts w:ascii="Times New Roman" w:hAnsi="Times New Roman"/>
              </w:rPr>
              <w:t>t t</w:t>
            </w:r>
            <w:r w:rsidR="003F7088" w:rsidRPr="003F7088">
              <w:rPr>
                <w:rFonts w:ascii="Times New Roman" w:hAnsi="Times New Roman"/>
              </w:rPr>
              <w:t>ắ</w:t>
            </w:r>
            <w:r w:rsidR="004D21C1" w:rsidRPr="003F7088">
              <w:rPr>
                <w:rFonts w:ascii="Times New Roman" w:hAnsi="Times New Roman"/>
              </w:rPr>
              <w:t>t, t</w:t>
            </w:r>
            <w:r w:rsidR="003F7088" w:rsidRPr="003F7088">
              <w:rPr>
                <w:rFonts w:ascii="Times New Roman" w:hAnsi="Times New Roman"/>
              </w:rPr>
              <w:t>ố</w:t>
            </w:r>
            <w:r w:rsidR="004D21C1" w:rsidRPr="003F7088">
              <w:rPr>
                <w:rFonts w:ascii="Times New Roman" w:hAnsi="Times New Roman"/>
              </w:rPr>
              <w:t>i t</w:t>
            </w:r>
            <w:r w:rsidR="003F7088" w:rsidRPr="003F7088">
              <w:rPr>
                <w:rFonts w:ascii="Times New Roman" w:hAnsi="Times New Roman"/>
              </w:rPr>
              <w:t>ă</w:t>
            </w:r>
            <w:r w:rsidR="004D21C1" w:rsidRPr="003F7088">
              <w:rPr>
                <w:rFonts w:ascii="Times New Roman" w:hAnsi="Times New Roman"/>
              </w:rPr>
              <w:t>m. V</w:t>
            </w:r>
            <w:r w:rsidR="003F7088" w:rsidRPr="003F7088">
              <w:rPr>
                <w:rFonts w:ascii="Times New Roman" w:hAnsi="Times New Roman"/>
              </w:rPr>
              <w:t>à</w:t>
            </w:r>
            <w:r w:rsidR="004D21C1" w:rsidRPr="003F7088">
              <w:rPr>
                <w:rFonts w:ascii="Times New Roman" w:hAnsi="Times New Roman"/>
              </w:rPr>
              <w:t xml:space="preserve"> nh</w:t>
            </w:r>
            <w:r w:rsidR="003F7088" w:rsidRPr="003F7088">
              <w:rPr>
                <w:rFonts w:ascii="Times New Roman" w:hAnsi="Times New Roman"/>
              </w:rPr>
              <w:t>ấ</w:t>
            </w:r>
            <w:r w:rsidR="004D21C1" w:rsidRPr="003F7088">
              <w:rPr>
                <w:rFonts w:ascii="Times New Roman" w:hAnsi="Times New Roman"/>
              </w:rPr>
              <w:t>t l</w:t>
            </w:r>
            <w:r w:rsidR="003F7088" w:rsidRPr="003F7088">
              <w:rPr>
                <w:rFonts w:ascii="Times New Roman" w:hAnsi="Times New Roman"/>
              </w:rPr>
              <w:t>à</w:t>
            </w:r>
            <w:r w:rsidR="004D21C1" w:rsidRPr="003F7088">
              <w:rPr>
                <w:rFonts w:ascii="Times New Roman" w:hAnsi="Times New Roman"/>
              </w:rPr>
              <w:t xml:space="preserve"> nh</w:t>
            </w:r>
            <w:r w:rsidR="003F7088" w:rsidRPr="003F7088">
              <w:rPr>
                <w:rFonts w:ascii="Times New Roman" w:hAnsi="Times New Roman"/>
              </w:rPr>
              <w:t>ữ</w:t>
            </w:r>
            <w:r w:rsidR="004D21C1" w:rsidRPr="003F7088">
              <w:rPr>
                <w:rFonts w:ascii="Times New Roman" w:hAnsi="Times New Roman"/>
              </w:rPr>
              <w:t>ng b</w:t>
            </w:r>
            <w:r w:rsidR="003F7088" w:rsidRPr="003F7088">
              <w:rPr>
                <w:rFonts w:ascii="Times New Roman" w:hAnsi="Times New Roman"/>
              </w:rPr>
              <w:t>ạ</w:t>
            </w:r>
            <w:r w:rsidR="004D21C1" w:rsidRPr="003F7088">
              <w:rPr>
                <w:rFonts w:ascii="Times New Roman" w:hAnsi="Times New Roman"/>
              </w:rPr>
              <w:t>n h</w:t>
            </w:r>
            <w:r w:rsidR="003F7088" w:rsidRPr="003F7088">
              <w:rPr>
                <w:rFonts w:ascii="Times New Roman" w:hAnsi="Times New Roman"/>
              </w:rPr>
              <w:t>ọ</w:t>
            </w:r>
            <w:r w:rsidR="004D21C1" w:rsidRPr="003F7088">
              <w:rPr>
                <w:rFonts w:ascii="Times New Roman" w:hAnsi="Times New Roman"/>
              </w:rPr>
              <w:t>c sinh, tu</w:t>
            </w:r>
            <w:r w:rsidR="003F7088" w:rsidRPr="003F7088">
              <w:rPr>
                <w:rFonts w:ascii="Times New Roman" w:hAnsi="Times New Roman"/>
              </w:rPr>
              <w:t>ổ</w:t>
            </w:r>
            <w:r w:rsidR="004D21C1" w:rsidRPr="003F7088">
              <w:rPr>
                <w:rFonts w:ascii="Times New Roman" w:hAnsi="Times New Roman"/>
              </w:rPr>
              <w:t xml:space="preserve">i </w:t>
            </w:r>
            <w:r w:rsidR="003F7088" w:rsidRPr="003F7088">
              <w:rPr>
                <w:rFonts w:ascii="Times New Roman" w:hAnsi="Times New Roman"/>
              </w:rPr>
              <w:t>đờ</w:t>
            </w:r>
            <w:r w:rsidR="004D21C1" w:rsidRPr="003F7088">
              <w:rPr>
                <w:rFonts w:ascii="Times New Roman" w:hAnsi="Times New Roman"/>
              </w:rPr>
              <w:t>i c</w:t>
            </w:r>
            <w:r w:rsidR="003F7088" w:rsidRPr="003F7088">
              <w:rPr>
                <w:rFonts w:ascii="Times New Roman" w:hAnsi="Times New Roman"/>
              </w:rPr>
              <w:t>ò</w:t>
            </w:r>
            <w:r w:rsidR="004D21C1" w:rsidRPr="003F7088">
              <w:rPr>
                <w:rFonts w:ascii="Times New Roman" w:hAnsi="Times New Roman"/>
              </w:rPr>
              <w:t>n qu</w:t>
            </w:r>
            <w:r w:rsidR="003F7088" w:rsidRPr="003F7088">
              <w:rPr>
                <w:rFonts w:ascii="Times New Roman" w:hAnsi="Times New Roman"/>
              </w:rPr>
              <w:t>á</w:t>
            </w:r>
            <w:r w:rsidR="004D21C1" w:rsidRPr="003F7088">
              <w:rPr>
                <w:rFonts w:ascii="Times New Roman" w:hAnsi="Times New Roman"/>
              </w:rPr>
              <w:t xml:space="preserve"> d</w:t>
            </w:r>
            <w:r w:rsidR="003F7088" w:rsidRPr="003F7088">
              <w:rPr>
                <w:rFonts w:ascii="Times New Roman" w:hAnsi="Times New Roman"/>
              </w:rPr>
              <w:t>à</w:t>
            </w:r>
            <w:r w:rsidR="004D21C1" w:rsidRPr="003F7088">
              <w:rPr>
                <w:rFonts w:ascii="Times New Roman" w:hAnsi="Times New Roman"/>
              </w:rPr>
              <w:t>i m</w:t>
            </w:r>
            <w:r w:rsidR="003F7088" w:rsidRPr="003F7088">
              <w:rPr>
                <w:rFonts w:ascii="Times New Roman" w:hAnsi="Times New Roman"/>
              </w:rPr>
              <w:t>à</w:t>
            </w:r>
            <w:r w:rsidR="004D21C1" w:rsidRPr="003F7088">
              <w:rPr>
                <w:rFonts w:ascii="Times New Roman" w:hAnsi="Times New Roman"/>
              </w:rPr>
              <w:t xml:space="preserve"> ch</w:t>
            </w:r>
            <w:r w:rsidR="003F7088" w:rsidRPr="003F7088">
              <w:rPr>
                <w:rFonts w:ascii="Times New Roman" w:hAnsi="Times New Roman"/>
              </w:rPr>
              <w:t>ỉ</w:t>
            </w:r>
            <w:r w:rsidR="004D21C1" w:rsidRPr="003F7088">
              <w:rPr>
                <w:rFonts w:ascii="Times New Roman" w:hAnsi="Times New Roman"/>
              </w:rPr>
              <w:t xml:space="preserve"> v</w:t>
            </w:r>
            <w:r w:rsidR="003F7088" w:rsidRPr="003F7088">
              <w:rPr>
                <w:rFonts w:ascii="Times New Roman" w:hAnsi="Times New Roman"/>
              </w:rPr>
              <w:t>ì</w:t>
            </w:r>
            <w:r w:rsidR="004D21C1" w:rsidRPr="003F7088">
              <w:rPr>
                <w:rFonts w:ascii="Times New Roman" w:hAnsi="Times New Roman"/>
              </w:rPr>
              <w:t xml:space="preserve"> m</w:t>
            </w:r>
            <w:r w:rsidR="003F7088" w:rsidRPr="003F7088">
              <w:rPr>
                <w:rFonts w:ascii="Times New Roman" w:hAnsi="Times New Roman"/>
              </w:rPr>
              <w:t>ộ</w:t>
            </w:r>
            <w:r w:rsidR="004D21C1" w:rsidRPr="003F7088">
              <w:rPr>
                <w:rFonts w:ascii="Times New Roman" w:hAnsi="Times New Roman"/>
              </w:rPr>
              <w:t>t ph</w:t>
            </w:r>
            <w:r w:rsidR="003F7088" w:rsidRPr="003F7088">
              <w:rPr>
                <w:rFonts w:ascii="Times New Roman" w:hAnsi="Times New Roman"/>
              </w:rPr>
              <w:t>ú</w:t>
            </w:r>
            <w:r w:rsidR="004D21C1" w:rsidRPr="003F7088">
              <w:rPr>
                <w:rFonts w:ascii="Times New Roman" w:hAnsi="Times New Roman"/>
              </w:rPr>
              <w:t>t n</w:t>
            </w:r>
            <w:r w:rsidR="003F7088" w:rsidRPr="003F7088">
              <w:rPr>
                <w:rFonts w:ascii="Times New Roman" w:hAnsi="Times New Roman"/>
              </w:rPr>
              <w:t>ô</w:t>
            </w:r>
            <w:r w:rsidR="004D21C1" w:rsidRPr="003F7088">
              <w:rPr>
                <w:rFonts w:ascii="Times New Roman" w:hAnsi="Times New Roman"/>
              </w:rPr>
              <w:t>ng n</w:t>
            </w:r>
            <w:r w:rsidR="003F7088" w:rsidRPr="003F7088">
              <w:rPr>
                <w:rFonts w:ascii="Times New Roman" w:hAnsi="Times New Roman"/>
              </w:rPr>
              <w:t>ỗ</w:t>
            </w:r>
            <w:r w:rsidR="004D21C1" w:rsidRPr="003F7088">
              <w:rPr>
                <w:rFonts w:ascii="Times New Roman" w:hAnsi="Times New Roman"/>
              </w:rPr>
              <w:t>i, b</w:t>
            </w:r>
            <w:r w:rsidR="003F7088" w:rsidRPr="003F7088">
              <w:rPr>
                <w:rFonts w:ascii="Times New Roman" w:hAnsi="Times New Roman"/>
              </w:rPr>
              <w:t>ị</w:t>
            </w:r>
            <w:r w:rsidR="004D21C1" w:rsidRPr="003F7088">
              <w:rPr>
                <w:rFonts w:ascii="Times New Roman" w:hAnsi="Times New Roman"/>
              </w:rPr>
              <w:t xml:space="preserve"> b</w:t>
            </w:r>
            <w:r w:rsidR="003F7088" w:rsidRPr="003F7088">
              <w:rPr>
                <w:rFonts w:ascii="Times New Roman" w:hAnsi="Times New Roman"/>
              </w:rPr>
              <w:t>ạ</w:t>
            </w:r>
            <w:r w:rsidR="004D21C1" w:rsidRPr="003F7088">
              <w:rPr>
                <w:rFonts w:ascii="Times New Roman" w:hAnsi="Times New Roman"/>
              </w:rPr>
              <w:t xml:space="preserve">n </w:t>
            </w:r>
            <w:r w:rsidR="004D21C1" w:rsidRPr="003F7088">
              <w:rPr>
                <w:rFonts w:ascii="Times New Roman" w:hAnsi="Times New Roman"/>
              </w:rPr>
              <w:lastRenderedPageBreak/>
              <w:t>b</w:t>
            </w:r>
            <w:r w:rsidR="003F7088" w:rsidRPr="003F7088">
              <w:rPr>
                <w:rFonts w:ascii="Times New Roman" w:hAnsi="Times New Roman"/>
              </w:rPr>
              <w:t>è</w:t>
            </w:r>
            <w:r w:rsidR="004D21C1" w:rsidRPr="003F7088">
              <w:rPr>
                <w:rFonts w:ascii="Times New Roman" w:hAnsi="Times New Roman"/>
              </w:rPr>
              <w:t xml:space="preserve"> r</w:t>
            </w:r>
            <w:r w:rsidR="003F7088" w:rsidRPr="003F7088">
              <w:rPr>
                <w:rFonts w:ascii="Times New Roman" w:hAnsi="Times New Roman"/>
              </w:rPr>
              <w:t>ủ</w:t>
            </w:r>
            <w:r w:rsidR="004D21C1" w:rsidRPr="003F7088">
              <w:rPr>
                <w:rFonts w:ascii="Times New Roman" w:hAnsi="Times New Roman"/>
              </w:rPr>
              <w:t xml:space="preserve"> r</w:t>
            </w:r>
            <w:r w:rsidR="003F7088" w:rsidRPr="003F7088">
              <w:rPr>
                <w:rFonts w:ascii="Times New Roman" w:hAnsi="Times New Roman"/>
              </w:rPr>
              <w:t>ê</w:t>
            </w:r>
            <w:r w:rsidR="004D21C1" w:rsidRPr="003F7088">
              <w:rPr>
                <w:rFonts w:ascii="Times New Roman" w:hAnsi="Times New Roman"/>
              </w:rPr>
              <w:t xml:space="preserve"> </w:t>
            </w:r>
            <w:r w:rsidR="003F7088" w:rsidRPr="003F7088">
              <w:rPr>
                <w:rFonts w:ascii="Times New Roman" w:hAnsi="Times New Roman"/>
              </w:rPr>
              <w:t>đã</w:t>
            </w:r>
            <w:r w:rsidR="004D21C1" w:rsidRPr="003F7088">
              <w:rPr>
                <w:rFonts w:ascii="Times New Roman" w:hAnsi="Times New Roman"/>
              </w:rPr>
              <w:t xml:space="preserve"> </w:t>
            </w:r>
            <w:r w:rsidR="003F7088" w:rsidRPr="003F7088">
              <w:rPr>
                <w:rFonts w:ascii="Times New Roman" w:hAnsi="Times New Roman"/>
              </w:rPr>
              <w:t>đá</w:t>
            </w:r>
            <w:r w:rsidR="004D21C1" w:rsidRPr="003F7088">
              <w:rPr>
                <w:rFonts w:ascii="Times New Roman" w:hAnsi="Times New Roman"/>
              </w:rPr>
              <w:t>nh m</w:t>
            </w:r>
            <w:r w:rsidR="003F7088" w:rsidRPr="003F7088">
              <w:rPr>
                <w:rFonts w:ascii="Times New Roman" w:hAnsi="Times New Roman"/>
              </w:rPr>
              <w:t>ấ</w:t>
            </w:r>
            <w:r w:rsidR="004D21C1" w:rsidRPr="003F7088">
              <w:rPr>
                <w:rFonts w:ascii="Times New Roman" w:hAnsi="Times New Roman"/>
              </w:rPr>
              <w:t>t t</w:t>
            </w:r>
            <w:r w:rsidR="003F7088" w:rsidRPr="003F7088">
              <w:rPr>
                <w:rFonts w:ascii="Times New Roman" w:hAnsi="Times New Roman"/>
              </w:rPr>
              <w:t>ươ</w:t>
            </w:r>
            <w:r w:rsidR="004D21C1" w:rsidRPr="003F7088">
              <w:rPr>
                <w:rFonts w:ascii="Times New Roman" w:hAnsi="Times New Roman"/>
              </w:rPr>
              <w:t>ng lai. Th</w:t>
            </w:r>
            <w:r w:rsidR="003F7088" w:rsidRPr="003F7088">
              <w:rPr>
                <w:rFonts w:ascii="Times New Roman" w:hAnsi="Times New Roman"/>
              </w:rPr>
              <w:t>ậ</w:t>
            </w:r>
            <w:r w:rsidR="004D21C1" w:rsidRPr="003F7088">
              <w:rPr>
                <w:rFonts w:ascii="Times New Roman" w:hAnsi="Times New Roman"/>
              </w:rPr>
              <w:t xml:space="preserve">t </w:t>
            </w:r>
            <w:r w:rsidR="003F7088" w:rsidRPr="003F7088">
              <w:rPr>
                <w:rFonts w:ascii="Times New Roman" w:hAnsi="Times New Roman"/>
              </w:rPr>
              <w:t>đá</w:t>
            </w:r>
            <w:r w:rsidR="004D21C1" w:rsidRPr="003F7088">
              <w:rPr>
                <w:rFonts w:ascii="Times New Roman" w:hAnsi="Times New Roman"/>
              </w:rPr>
              <w:t>ng th</w:t>
            </w:r>
            <w:r w:rsidR="003F7088" w:rsidRPr="003F7088">
              <w:rPr>
                <w:rFonts w:ascii="Times New Roman" w:hAnsi="Times New Roman"/>
              </w:rPr>
              <w:t>ươ</w:t>
            </w:r>
            <w:r w:rsidR="004D21C1" w:rsidRPr="003F7088">
              <w:rPr>
                <w:rFonts w:ascii="Times New Roman" w:hAnsi="Times New Roman"/>
              </w:rPr>
              <w:t>ng!</w:t>
            </w:r>
            <w:r w:rsidR="004D21C1" w:rsidRPr="003F7088">
              <w:rPr>
                <w:rFonts w:ascii="Times New Roman" w:hAnsi="Times New Roman"/>
              </w:rPr>
              <w:br/>
              <w:t>Ma t</w:t>
            </w:r>
            <w:r w:rsidR="003F7088" w:rsidRPr="003F7088">
              <w:rPr>
                <w:rFonts w:ascii="Times New Roman" w:hAnsi="Times New Roman"/>
              </w:rPr>
              <w:t>ú</w:t>
            </w:r>
            <w:r w:rsidR="004D21C1" w:rsidRPr="003F7088">
              <w:rPr>
                <w:rFonts w:ascii="Times New Roman" w:hAnsi="Times New Roman"/>
              </w:rPr>
              <w:t>y kh</w:t>
            </w:r>
            <w:r w:rsidR="003F7088" w:rsidRPr="003F7088">
              <w:rPr>
                <w:rFonts w:ascii="Times New Roman" w:hAnsi="Times New Roman"/>
              </w:rPr>
              <w:t>ô</w:t>
            </w:r>
            <w:r w:rsidR="004D21C1" w:rsidRPr="003F7088">
              <w:rPr>
                <w:rFonts w:ascii="Times New Roman" w:hAnsi="Times New Roman"/>
              </w:rPr>
              <w:t>ng nh</w:t>
            </w:r>
            <w:r w:rsidR="003F7088" w:rsidRPr="003F7088">
              <w:rPr>
                <w:rFonts w:ascii="Times New Roman" w:hAnsi="Times New Roman"/>
              </w:rPr>
              <w:t>ữ</w:t>
            </w:r>
            <w:r w:rsidR="004D21C1" w:rsidRPr="003F7088">
              <w:rPr>
                <w:rFonts w:ascii="Times New Roman" w:hAnsi="Times New Roman"/>
              </w:rPr>
              <w:t>ng g</w:t>
            </w:r>
            <w:r w:rsidR="003F7088" w:rsidRPr="003F7088">
              <w:rPr>
                <w:rFonts w:ascii="Times New Roman" w:hAnsi="Times New Roman"/>
              </w:rPr>
              <w:t>â</w:t>
            </w:r>
            <w:r w:rsidR="004D21C1" w:rsidRPr="003F7088">
              <w:rPr>
                <w:rFonts w:ascii="Times New Roman" w:hAnsi="Times New Roman"/>
              </w:rPr>
              <w:t>y h</w:t>
            </w:r>
            <w:r w:rsidR="003F7088" w:rsidRPr="003F7088">
              <w:rPr>
                <w:rFonts w:ascii="Times New Roman" w:hAnsi="Times New Roman"/>
              </w:rPr>
              <w:t>ạ</w:t>
            </w:r>
            <w:r w:rsidR="004D21C1" w:rsidRPr="003F7088">
              <w:rPr>
                <w:rFonts w:ascii="Times New Roman" w:hAnsi="Times New Roman"/>
              </w:rPr>
              <w:t>i cho ng</w:t>
            </w:r>
            <w:r w:rsidR="003F7088" w:rsidRPr="003F7088">
              <w:rPr>
                <w:rFonts w:ascii="Times New Roman" w:hAnsi="Times New Roman"/>
              </w:rPr>
              <w:t>ườ</w:t>
            </w:r>
            <w:r w:rsidR="004D21C1" w:rsidRPr="003F7088">
              <w:rPr>
                <w:rFonts w:ascii="Times New Roman" w:hAnsi="Times New Roman"/>
              </w:rPr>
              <w:t>i d</w:t>
            </w:r>
            <w:r w:rsidR="003F7088" w:rsidRPr="003F7088">
              <w:rPr>
                <w:rFonts w:ascii="Times New Roman" w:hAnsi="Times New Roman"/>
              </w:rPr>
              <w:t>ù</w:t>
            </w:r>
            <w:r w:rsidR="004D21C1" w:rsidRPr="003F7088">
              <w:rPr>
                <w:rFonts w:ascii="Times New Roman" w:hAnsi="Times New Roman"/>
              </w:rPr>
              <w:t>ng n</w:t>
            </w:r>
            <w:r w:rsidR="003F7088" w:rsidRPr="003F7088">
              <w:rPr>
                <w:rFonts w:ascii="Times New Roman" w:hAnsi="Times New Roman"/>
              </w:rPr>
              <w:t>ó</w:t>
            </w:r>
            <w:r w:rsidR="004D21C1" w:rsidRPr="003F7088">
              <w:rPr>
                <w:rFonts w:ascii="Times New Roman" w:hAnsi="Times New Roman"/>
              </w:rPr>
              <w:t xml:space="preserve"> m</w:t>
            </w:r>
            <w:r w:rsidR="003F7088" w:rsidRPr="003F7088">
              <w:rPr>
                <w:rFonts w:ascii="Times New Roman" w:hAnsi="Times New Roman"/>
              </w:rPr>
              <w:t>à</w:t>
            </w:r>
            <w:r w:rsidR="004D21C1" w:rsidRPr="003F7088">
              <w:rPr>
                <w:rFonts w:ascii="Times New Roman" w:hAnsi="Times New Roman"/>
              </w:rPr>
              <w:t xml:space="preserve"> c</w:t>
            </w:r>
            <w:r w:rsidR="003F7088" w:rsidRPr="003F7088">
              <w:rPr>
                <w:rFonts w:ascii="Times New Roman" w:hAnsi="Times New Roman"/>
              </w:rPr>
              <w:t>ò</w:t>
            </w:r>
            <w:r w:rsidR="004D21C1" w:rsidRPr="003F7088">
              <w:rPr>
                <w:rFonts w:ascii="Times New Roman" w:hAnsi="Times New Roman"/>
              </w:rPr>
              <w:t>n cho c</w:t>
            </w:r>
            <w:r w:rsidR="003F7088" w:rsidRPr="003F7088">
              <w:rPr>
                <w:rFonts w:ascii="Times New Roman" w:hAnsi="Times New Roman"/>
              </w:rPr>
              <w:t>ả</w:t>
            </w:r>
            <w:r w:rsidR="004D21C1" w:rsidRPr="003F7088">
              <w:rPr>
                <w:rFonts w:ascii="Times New Roman" w:hAnsi="Times New Roman"/>
              </w:rPr>
              <w:t xml:space="preserve"> gia </w:t>
            </w:r>
            <w:r w:rsidR="003F7088" w:rsidRPr="003F7088">
              <w:rPr>
                <w:rFonts w:ascii="Times New Roman" w:hAnsi="Times New Roman"/>
              </w:rPr>
              <w:t>đì</w:t>
            </w:r>
            <w:r w:rsidR="004D21C1" w:rsidRPr="003F7088">
              <w:rPr>
                <w:rFonts w:ascii="Times New Roman" w:hAnsi="Times New Roman"/>
              </w:rPr>
              <w:t>nh c</w:t>
            </w:r>
            <w:r w:rsidR="003F7088" w:rsidRPr="003F7088">
              <w:rPr>
                <w:rFonts w:ascii="Times New Roman" w:hAnsi="Times New Roman"/>
              </w:rPr>
              <w:t>ủ</w:t>
            </w:r>
            <w:r w:rsidR="004D21C1" w:rsidRPr="003F7088">
              <w:rPr>
                <w:rFonts w:ascii="Times New Roman" w:hAnsi="Times New Roman"/>
              </w:rPr>
              <w:t>a h</w:t>
            </w:r>
            <w:r w:rsidR="003F7088" w:rsidRPr="003F7088">
              <w:rPr>
                <w:rFonts w:ascii="Times New Roman" w:hAnsi="Times New Roman"/>
              </w:rPr>
              <w:t>ọ</w:t>
            </w:r>
            <w:r w:rsidR="004D21C1" w:rsidRPr="003F7088">
              <w:rPr>
                <w:rFonts w:ascii="Times New Roman" w:hAnsi="Times New Roman"/>
              </w:rPr>
              <w:t>, khi</w:t>
            </w:r>
            <w:r w:rsidR="003F7088" w:rsidRPr="003F7088">
              <w:rPr>
                <w:rFonts w:ascii="Times New Roman" w:hAnsi="Times New Roman"/>
              </w:rPr>
              <w:t>ế</w:t>
            </w:r>
            <w:r w:rsidR="004D21C1" w:rsidRPr="003F7088">
              <w:rPr>
                <w:rFonts w:ascii="Times New Roman" w:hAnsi="Times New Roman"/>
              </w:rPr>
              <w:t>n h</w:t>
            </w:r>
            <w:r w:rsidR="003F7088" w:rsidRPr="003F7088">
              <w:rPr>
                <w:rFonts w:ascii="Times New Roman" w:hAnsi="Times New Roman"/>
              </w:rPr>
              <w:t>ọ</w:t>
            </w:r>
            <w:r w:rsidR="004D21C1" w:rsidRPr="003F7088">
              <w:rPr>
                <w:rFonts w:ascii="Times New Roman" w:hAnsi="Times New Roman"/>
              </w:rPr>
              <w:t xml:space="preserve"> tr</w:t>
            </w:r>
            <w:r w:rsidR="003F7088" w:rsidRPr="003F7088">
              <w:rPr>
                <w:rFonts w:ascii="Times New Roman" w:hAnsi="Times New Roman"/>
              </w:rPr>
              <w:t>ở</w:t>
            </w:r>
            <w:r w:rsidR="004D21C1" w:rsidRPr="003F7088">
              <w:rPr>
                <w:rFonts w:ascii="Times New Roman" w:hAnsi="Times New Roman"/>
              </w:rPr>
              <w:t xml:space="preserve"> m</w:t>
            </w:r>
            <w:r w:rsidR="003F7088" w:rsidRPr="003F7088">
              <w:rPr>
                <w:rFonts w:ascii="Times New Roman" w:hAnsi="Times New Roman"/>
              </w:rPr>
              <w:t>ấ</w:t>
            </w:r>
            <w:r w:rsidR="004D21C1" w:rsidRPr="003F7088">
              <w:rPr>
                <w:rFonts w:ascii="Times New Roman" w:hAnsi="Times New Roman"/>
              </w:rPr>
              <w:t>t d</w:t>
            </w:r>
            <w:r w:rsidR="003F7088" w:rsidRPr="003F7088">
              <w:rPr>
                <w:rFonts w:ascii="Times New Roman" w:hAnsi="Times New Roman"/>
              </w:rPr>
              <w:t>ầ</w:t>
            </w:r>
            <w:r w:rsidR="004D21C1" w:rsidRPr="003F7088">
              <w:rPr>
                <w:rFonts w:ascii="Times New Roman" w:hAnsi="Times New Roman"/>
              </w:rPr>
              <w:t>n kh</w:t>
            </w:r>
            <w:r w:rsidR="003F7088" w:rsidRPr="003F7088">
              <w:rPr>
                <w:rFonts w:ascii="Times New Roman" w:hAnsi="Times New Roman"/>
              </w:rPr>
              <w:t>ả</w:t>
            </w:r>
            <w:r w:rsidR="004D21C1" w:rsidRPr="003F7088">
              <w:rPr>
                <w:rFonts w:ascii="Times New Roman" w:hAnsi="Times New Roman"/>
              </w:rPr>
              <w:t xml:space="preserve"> n</w:t>
            </w:r>
            <w:r w:rsidR="003F7088" w:rsidRPr="003F7088">
              <w:rPr>
                <w:rFonts w:ascii="Times New Roman" w:hAnsi="Times New Roman"/>
              </w:rPr>
              <w:t>ă</w:t>
            </w:r>
            <w:r w:rsidR="004D21C1" w:rsidRPr="003F7088">
              <w:rPr>
                <w:rFonts w:ascii="Times New Roman" w:hAnsi="Times New Roman"/>
              </w:rPr>
              <w:t xml:space="preserve">ng lao </w:t>
            </w:r>
            <w:r w:rsidR="003F7088" w:rsidRPr="003F7088">
              <w:rPr>
                <w:rFonts w:ascii="Times New Roman" w:hAnsi="Times New Roman"/>
              </w:rPr>
              <w:t>độ</w:t>
            </w:r>
            <w:r w:rsidR="004D21C1" w:rsidRPr="003F7088">
              <w:rPr>
                <w:rFonts w:ascii="Times New Roman" w:hAnsi="Times New Roman"/>
              </w:rPr>
              <w:t>ng, tr</w:t>
            </w:r>
            <w:r w:rsidR="003F7088" w:rsidRPr="003F7088">
              <w:rPr>
                <w:rFonts w:ascii="Times New Roman" w:hAnsi="Times New Roman"/>
              </w:rPr>
              <w:t>ở</w:t>
            </w:r>
            <w:r w:rsidR="004D21C1" w:rsidRPr="003F7088">
              <w:rPr>
                <w:rFonts w:ascii="Times New Roman" w:hAnsi="Times New Roman"/>
              </w:rPr>
              <w:t xml:space="preserve"> th</w:t>
            </w:r>
            <w:r w:rsidR="003F7088" w:rsidRPr="003F7088">
              <w:rPr>
                <w:rFonts w:ascii="Times New Roman" w:hAnsi="Times New Roman"/>
              </w:rPr>
              <w:t>à</w:t>
            </w:r>
            <w:r w:rsidR="004D21C1" w:rsidRPr="003F7088">
              <w:rPr>
                <w:rFonts w:ascii="Times New Roman" w:hAnsi="Times New Roman"/>
              </w:rPr>
              <w:t>nh g</w:t>
            </w:r>
            <w:r w:rsidR="003F7088" w:rsidRPr="003F7088">
              <w:rPr>
                <w:rFonts w:ascii="Times New Roman" w:hAnsi="Times New Roman"/>
              </w:rPr>
              <w:t>á</w:t>
            </w:r>
            <w:r w:rsidR="004D21C1" w:rsidRPr="003F7088">
              <w:rPr>
                <w:rFonts w:ascii="Times New Roman" w:hAnsi="Times New Roman"/>
              </w:rPr>
              <w:t>nh n</w:t>
            </w:r>
            <w:r w:rsidR="003F7088" w:rsidRPr="003F7088">
              <w:rPr>
                <w:rFonts w:ascii="Times New Roman" w:hAnsi="Times New Roman"/>
              </w:rPr>
              <w:t>ặ</w:t>
            </w:r>
            <w:r w:rsidR="004D21C1" w:rsidRPr="003F7088">
              <w:rPr>
                <w:rFonts w:ascii="Times New Roman" w:hAnsi="Times New Roman"/>
              </w:rPr>
              <w:t xml:space="preserve">ng cho gia </w:t>
            </w:r>
            <w:r w:rsidR="003F7088" w:rsidRPr="003F7088">
              <w:rPr>
                <w:rFonts w:ascii="Times New Roman" w:hAnsi="Times New Roman"/>
              </w:rPr>
              <w:t>đì</w:t>
            </w:r>
            <w:r w:rsidR="004D21C1" w:rsidRPr="003F7088">
              <w:rPr>
                <w:rFonts w:ascii="Times New Roman" w:hAnsi="Times New Roman"/>
              </w:rPr>
              <w:t>nh. Nh</w:t>
            </w:r>
            <w:r w:rsidR="003F7088" w:rsidRPr="003F7088">
              <w:rPr>
                <w:rFonts w:ascii="Times New Roman" w:hAnsi="Times New Roman"/>
              </w:rPr>
              <w:t>ữ</w:t>
            </w:r>
            <w:r w:rsidR="004D21C1" w:rsidRPr="003F7088">
              <w:rPr>
                <w:rFonts w:ascii="Times New Roman" w:hAnsi="Times New Roman"/>
              </w:rPr>
              <w:t xml:space="preserve">ng gia </w:t>
            </w:r>
            <w:r w:rsidR="003F7088" w:rsidRPr="003F7088">
              <w:rPr>
                <w:rFonts w:ascii="Times New Roman" w:hAnsi="Times New Roman"/>
              </w:rPr>
              <w:t>đì</w:t>
            </w:r>
            <w:r w:rsidR="004D21C1" w:rsidRPr="003F7088">
              <w:rPr>
                <w:rFonts w:ascii="Times New Roman" w:hAnsi="Times New Roman"/>
              </w:rPr>
              <w:t>nh c</w:t>
            </w:r>
            <w:r w:rsidR="003F7088" w:rsidRPr="003F7088">
              <w:rPr>
                <w:rFonts w:ascii="Times New Roman" w:hAnsi="Times New Roman"/>
              </w:rPr>
              <w:t>ó</w:t>
            </w:r>
            <w:r w:rsidR="004D21C1" w:rsidRPr="003F7088">
              <w:rPr>
                <w:rFonts w:ascii="Times New Roman" w:hAnsi="Times New Roman"/>
              </w:rPr>
              <w:t xml:space="preserve"> ng</w:t>
            </w:r>
            <w:r w:rsidR="003F7088" w:rsidRPr="003F7088">
              <w:rPr>
                <w:rFonts w:ascii="Times New Roman" w:hAnsi="Times New Roman"/>
              </w:rPr>
              <w:t>ườ</w:t>
            </w:r>
            <w:r w:rsidR="004D21C1" w:rsidRPr="003F7088">
              <w:rPr>
                <w:rFonts w:ascii="Times New Roman" w:hAnsi="Times New Roman"/>
              </w:rPr>
              <w:t>i nghi</w:t>
            </w:r>
            <w:r w:rsidR="003F7088" w:rsidRPr="003F7088">
              <w:rPr>
                <w:rFonts w:ascii="Times New Roman" w:hAnsi="Times New Roman"/>
              </w:rPr>
              <w:t>ệ</w:t>
            </w:r>
            <w:r w:rsidR="004D21C1" w:rsidRPr="003F7088">
              <w:rPr>
                <w:rFonts w:ascii="Times New Roman" w:hAnsi="Times New Roman"/>
              </w:rPr>
              <w:t>n ma t</w:t>
            </w:r>
            <w:r w:rsidR="003F7088" w:rsidRPr="003F7088">
              <w:rPr>
                <w:rFonts w:ascii="Times New Roman" w:hAnsi="Times New Roman"/>
              </w:rPr>
              <w:t>ú</w:t>
            </w:r>
            <w:r w:rsidR="004D21C1" w:rsidRPr="003F7088">
              <w:rPr>
                <w:rFonts w:ascii="Times New Roman" w:hAnsi="Times New Roman"/>
              </w:rPr>
              <w:t>y b</w:t>
            </w:r>
            <w:r w:rsidR="003F7088" w:rsidRPr="003F7088">
              <w:rPr>
                <w:rFonts w:ascii="Times New Roman" w:hAnsi="Times New Roman"/>
              </w:rPr>
              <w:t>ầ</w:t>
            </w:r>
            <w:r w:rsidR="004D21C1" w:rsidRPr="003F7088">
              <w:rPr>
                <w:rFonts w:ascii="Times New Roman" w:hAnsi="Times New Roman"/>
              </w:rPr>
              <w:t>u kh</w:t>
            </w:r>
            <w:r w:rsidR="003F7088" w:rsidRPr="003F7088">
              <w:rPr>
                <w:rFonts w:ascii="Times New Roman" w:hAnsi="Times New Roman"/>
              </w:rPr>
              <w:t>ô</w:t>
            </w:r>
            <w:r w:rsidR="004D21C1" w:rsidRPr="003F7088">
              <w:rPr>
                <w:rFonts w:ascii="Times New Roman" w:hAnsi="Times New Roman"/>
              </w:rPr>
              <w:t>ng kh</w:t>
            </w:r>
            <w:r w:rsidR="003F7088" w:rsidRPr="003F7088">
              <w:rPr>
                <w:rFonts w:ascii="Times New Roman" w:hAnsi="Times New Roman"/>
              </w:rPr>
              <w:t>í</w:t>
            </w:r>
            <w:r w:rsidR="004D21C1" w:rsidRPr="003F7088">
              <w:rPr>
                <w:rFonts w:ascii="Times New Roman" w:hAnsi="Times New Roman"/>
              </w:rPr>
              <w:t xml:space="preserve"> l</w:t>
            </w:r>
            <w:r w:rsidR="003F7088" w:rsidRPr="003F7088">
              <w:rPr>
                <w:rFonts w:ascii="Times New Roman" w:hAnsi="Times New Roman"/>
              </w:rPr>
              <w:t>ú</w:t>
            </w:r>
            <w:r w:rsidR="004D21C1" w:rsidRPr="003F7088">
              <w:rPr>
                <w:rFonts w:ascii="Times New Roman" w:hAnsi="Times New Roman"/>
              </w:rPr>
              <w:t>c n</w:t>
            </w:r>
            <w:r w:rsidR="003F7088" w:rsidRPr="003F7088">
              <w:rPr>
                <w:rFonts w:ascii="Times New Roman" w:hAnsi="Times New Roman"/>
              </w:rPr>
              <w:t>à</w:t>
            </w:r>
            <w:r w:rsidR="004D21C1" w:rsidRPr="003F7088">
              <w:rPr>
                <w:rFonts w:ascii="Times New Roman" w:hAnsi="Times New Roman"/>
              </w:rPr>
              <w:t>o c</w:t>
            </w:r>
            <w:r w:rsidR="003F7088" w:rsidRPr="003F7088">
              <w:rPr>
                <w:rFonts w:ascii="Times New Roman" w:hAnsi="Times New Roman"/>
              </w:rPr>
              <w:t>ũ</w:t>
            </w:r>
            <w:r w:rsidR="004D21C1" w:rsidRPr="003F7088">
              <w:rPr>
                <w:rFonts w:ascii="Times New Roman" w:hAnsi="Times New Roman"/>
              </w:rPr>
              <w:t>ng l</w:t>
            </w:r>
            <w:r w:rsidR="003F7088" w:rsidRPr="003F7088">
              <w:rPr>
                <w:rFonts w:ascii="Times New Roman" w:hAnsi="Times New Roman"/>
              </w:rPr>
              <w:t>ã</w:t>
            </w:r>
            <w:r w:rsidR="004D21C1" w:rsidRPr="003F7088">
              <w:rPr>
                <w:rFonts w:ascii="Times New Roman" w:hAnsi="Times New Roman"/>
              </w:rPr>
              <w:t xml:space="preserve">nh </w:t>
            </w:r>
            <w:r w:rsidR="003F7088" w:rsidRPr="003F7088">
              <w:rPr>
                <w:rFonts w:ascii="Times New Roman" w:hAnsi="Times New Roman"/>
              </w:rPr>
              <w:t>đạ</w:t>
            </w:r>
            <w:r w:rsidR="004D21C1" w:rsidRPr="003F7088">
              <w:rPr>
                <w:rFonts w:ascii="Times New Roman" w:hAnsi="Times New Roman"/>
              </w:rPr>
              <w:t>m, bu</w:t>
            </w:r>
            <w:r w:rsidR="003F7088" w:rsidRPr="003F7088">
              <w:rPr>
                <w:rFonts w:ascii="Times New Roman" w:hAnsi="Times New Roman"/>
              </w:rPr>
              <w:t>ồ</w:t>
            </w:r>
            <w:r w:rsidR="004D21C1" w:rsidRPr="003F7088">
              <w:rPr>
                <w:rFonts w:ascii="Times New Roman" w:hAnsi="Times New Roman"/>
              </w:rPr>
              <w:t>n kh</w:t>
            </w:r>
            <w:r w:rsidR="003F7088" w:rsidRPr="003F7088">
              <w:rPr>
                <w:rFonts w:ascii="Times New Roman" w:hAnsi="Times New Roman"/>
              </w:rPr>
              <w:t>ổ</w:t>
            </w:r>
            <w:r w:rsidR="004D21C1" w:rsidRPr="003F7088">
              <w:rPr>
                <w:rFonts w:ascii="Times New Roman" w:hAnsi="Times New Roman"/>
              </w:rPr>
              <w:t>. C</w:t>
            </w:r>
            <w:r w:rsidR="003F7088" w:rsidRPr="003F7088">
              <w:rPr>
                <w:rFonts w:ascii="Times New Roman" w:hAnsi="Times New Roman"/>
              </w:rPr>
              <w:t>ô</w:t>
            </w:r>
            <w:r w:rsidR="004D21C1" w:rsidRPr="003F7088">
              <w:rPr>
                <w:rFonts w:ascii="Times New Roman" w:hAnsi="Times New Roman"/>
              </w:rPr>
              <w:t>ng vi</w:t>
            </w:r>
            <w:r w:rsidR="003F7088" w:rsidRPr="003F7088">
              <w:rPr>
                <w:rFonts w:ascii="Times New Roman" w:hAnsi="Times New Roman"/>
              </w:rPr>
              <w:t>ệ</w:t>
            </w:r>
            <w:r w:rsidR="004D21C1" w:rsidRPr="003F7088">
              <w:rPr>
                <w:rFonts w:ascii="Times New Roman" w:hAnsi="Times New Roman"/>
              </w:rPr>
              <w:t>c l</w:t>
            </w:r>
            <w:r w:rsidR="003F7088" w:rsidRPr="003F7088">
              <w:rPr>
                <w:rFonts w:ascii="Times New Roman" w:hAnsi="Times New Roman"/>
              </w:rPr>
              <w:t>à</w:t>
            </w:r>
            <w:r w:rsidR="004D21C1" w:rsidRPr="003F7088">
              <w:rPr>
                <w:rFonts w:ascii="Times New Roman" w:hAnsi="Times New Roman"/>
              </w:rPr>
              <w:t xml:space="preserve">m </w:t>
            </w:r>
            <w:r w:rsidR="003F7088" w:rsidRPr="003F7088">
              <w:rPr>
                <w:rFonts w:ascii="Times New Roman" w:hAnsi="Times New Roman"/>
              </w:rPr>
              <w:t>ă</w:t>
            </w:r>
            <w:r w:rsidR="004D21C1" w:rsidRPr="003F7088">
              <w:rPr>
                <w:rFonts w:ascii="Times New Roman" w:hAnsi="Times New Roman"/>
              </w:rPr>
              <w:t>n b</w:t>
            </w:r>
            <w:r w:rsidR="003F7088" w:rsidRPr="003F7088">
              <w:rPr>
                <w:rFonts w:ascii="Times New Roman" w:hAnsi="Times New Roman"/>
              </w:rPr>
              <w:t>ị</w:t>
            </w:r>
            <w:r w:rsidR="004D21C1" w:rsidRPr="003F7088">
              <w:rPr>
                <w:rFonts w:ascii="Times New Roman" w:hAnsi="Times New Roman"/>
              </w:rPr>
              <w:t xml:space="preserve"> gi</w:t>
            </w:r>
            <w:r w:rsidR="003F7088" w:rsidRPr="003F7088">
              <w:rPr>
                <w:rFonts w:ascii="Times New Roman" w:hAnsi="Times New Roman"/>
              </w:rPr>
              <w:t>ả</w:t>
            </w:r>
            <w:r w:rsidR="004D21C1" w:rsidRPr="003F7088">
              <w:rPr>
                <w:rFonts w:ascii="Times New Roman" w:hAnsi="Times New Roman"/>
              </w:rPr>
              <w:t>m s</w:t>
            </w:r>
            <w:r w:rsidR="003F7088" w:rsidRPr="003F7088">
              <w:rPr>
                <w:rFonts w:ascii="Times New Roman" w:hAnsi="Times New Roman"/>
              </w:rPr>
              <w:t>ú</w:t>
            </w:r>
            <w:r w:rsidR="004D21C1" w:rsidRPr="003F7088">
              <w:rPr>
                <w:rFonts w:ascii="Times New Roman" w:hAnsi="Times New Roman"/>
              </w:rPr>
              <w:t>t do kh</w:t>
            </w:r>
            <w:r w:rsidR="003F7088" w:rsidRPr="003F7088">
              <w:rPr>
                <w:rFonts w:ascii="Times New Roman" w:hAnsi="Times New Roman"/>
              </w:rPr>
              <w:t>ô</w:t>
            </w:r>
            <w:r w:rsidR="004D21C1" w:rsidRPr="003F7088">
              <w:rPr>
                <w:rFonts w:ascii="Times New Roman" w:hAnsi="Times New Roman"/>
              </w:rPr>
              <w:t xml:space="preserve">ng </w:t>
            </w:r>
            <w:r w:rsidR="003F7088" w:rsidRPr="003F7088">
              <w:rPr>
                <w:rFonts w:ascii="Times New Roman" w:hAnsi="Times New Roman"/>
              </w:rPr>
              <w:t>đượ</w:t>
            </w:r>
            <w:r w:rsidR="004D21C1" w:rsidRPr="003F7088">
              <w:rPr>
                <w:rFonts w:ascii="Times New Roman" w:hAnsi="Times New Roman"/>
              </w:rPr>
              <w:t>c t</w:t>
            </w:r>
            <w:r w:rsidR="003F7088" w:rsidRPr="003F7088">
              <w:rPr>
                <w:rFonts w:ascii="Times New Roman" w:hAnsi="Times New Roman"/>
              </w:rPr>
              <w:t>í</w:t>
            </w:r>
            <w:r w:rsidR="004D21C1" w:rsidRPr="003F7088">
              <w:rPr>
                <w:rFonts w:ascii="Times New Roman" w:hAnsi="Times New Roman"/>
              </w:rPr>
              <w:t>n nhi</w:t>
            </w:r>
            <w:r w:rsidR="003F7088" w:rsidRPr="003F7088">
              <w:rPr>
                <w:rFonts w:ascii="Times New Roman" w:hAnsi="Times New Roman"/>
              </w:rPr>
              <w:t>ệ</w:t>
            </w:r>
            <w:r w:rsidR="004D21C1" w:rsidRPr="003F7088">
              <w:rPr>
                <w:rFonts w:ascii="Times New Roman" w:hAnsi="Times New Roman"/>
              </w:rPr>
              <w:t>m. N</w:t>
            </w:r>
            <w:r w:rsidR="003F7088" w:rsidRPr="003F7088">
              <w:rPr>
                <w:rFonts w:ascii="Times New Roman" w:hAnsi="Times New Roman"/>
              </w:rPr>
              <w:t>ề</w:t>
            </w:r>
            <w:r w:rsidR="004D21C1" w:rsidRPr="003F7088">
              <w:rPr>
                <w:rFonts w:ascii="Times New Roman" w:hAnsi="Times New Roman"/>
              </w:rPr>
              <w:t>n kinh t</w:t>
            </w:r>
            <w:r w:rsidR="003F7088" w:rsidRPr="003F7088">
              <w:rPr>
                <w:rFonts w:ascii="Times New Roman" w:hAnsi="Times New Roman"/>
              </w:rPr>
              <w:t>ế</w:t>
            </w:r>
            <w:r w:rsidR="004D21C1" w:rsidRPr="003F7088">
              <w:rPr>
                <w:rFonts w:ascii="Times New Roman" w:hAnsi="Times New Roman"/>
              </w:rPr>
              <w:t xml:space="preserve"> c</w:t>
            </w:r>
            <w:r w:rsidR="003F7088" w:rsidRPr="003F7088">
              <w:rPr>
                <w:rFonts w:ascii="Times New Roman" w:hAnsi="Times New Roman"/>
              </w:rPr>
              <w:t>ũ</w:t>
            </w:r>
            <w:r w:rsidR="004D21C1" w:rsidRPr="003F7088">
              <w:rPr>
                <w:rFonts w:ascii="Times New Roman" w:hAnsi="Times New Roman"/>
              </w:rPr>
              <w:t xml:space="preserve">ng theo </w:t>
            </w:r>
            <w:r w:rsidR="003F7088" w:rsidRPr="003F7088">
              <w:rPr>
                <w:rFonts w:ascii="Times New Roman" w:hAnsi="Times New Roman"/>
              </w:rPr>
              <w:t>đó</w:t>
            </w:r>
            <w:r w:rsidR="004D21C1" w:rsidRPr="003F7088">
              <w:rPr>
                <w:rFonts w:ascii="Times New Roman" w:hAnsi="Times New Roman"/>
              </w:rPr>
              <w:t xml:space="preserve"> m</w:t>
            </w:r>
            <w:r w:rsidR="003F7088" w:rsidRPr="003F7088">
              <w:rPr>
                <w:rFonts w:ascii="Times New Roman" w:hAnsi="Times New Roman"/>
              </w:rPr>
              <w:t>à</w:t>
            </w:r>
            <w:r w:rsidR="004D21C1" w:rsidRPr="003F7088">
              <w:rPr>
                <w:rFonts w:ascii="Times New Roman" w:hAnsi="Times New Roman"/>
              </w:rPr>
              <w:t xml:space="preserve"> suy s</w:t>
            </w:r>
            <w:r w:rsidR="003F7088" w:rsidRPr="003F7088">
              <w:rPr>
                <w:rFonts w:ascii="Times New Roman" w:hAnsi="Times New Roman"/>
              </w:rPr>
              <w:t>ụ</w:t>
            </w:r>
            <w:r w:rsidR="004D21C1" w:rsidRPr="003F7088">
              <w:rPr>
                <w:rFonts w:ascii="Times New Roman" w:hAnsi="Times New Roman"/>
              </w:rPr>
              <w:t>p. B</w:t>
            </w:r>
            <w:r w:rsidR="003F7088" w:rsidRPr="003F7088">
              <w:rPr>
                <w:rFonts w:ascii="Times New Roman" w:hAnsi="Times New Roman"/>
              </w:rPr>
              <w:t>ở</w:t>
            </w:r>
            <w:r w:rsidR="004D21C1" w:rsidRPr="003F7088">
              <w:rPr>
                <w:rFonts w:ascii="Times New Roman" w:hAnsi="Times New Roman"/>
              </w:rPr>
              <w:t>i nh</w:t>
            </w:r>
            <w:r w:rsidR="003F7088" w:rsidRPr="003F7088">
              <w:rPr>
                <w:rFonts w:ascii="Times New Roman" w:hAnsi="Times New Roman"/>
              </w:rPr>
              <w:t>ữ</w:t>
            </w:r>
            <w:r w:rsidR="004D21C1" w:rsidRPr="003F7088">
              <w:rPr>
                <w:rFonts w:ascii="Times New Roman" w:hAnsi="Times New Roman"/>
              </w:rPr>
              <w:t>ng ng</w:t>
            </w:r>
            <w:r w:rsidR="003F7088" w:rsidRPr="003F7088">
              <w:rPr>
                <w:rFonts w:ascii="Times New Roman" w:hAnsi="Times New Roman"/>
              </w:rPr>
              <w:t>ườ</w:t>
            </w:r>
            <w:r w:rsidR="004D21C1" w:rsidRPr="003F7088">
              <w:rPr>
                <w:rFonts w:ascii="Times New Roman" w:hAnsi="Times New Roman"/>
              </w:rPr>
              <w:t>i m</w:t>
            </w:r>
            <w:r w:rsidR="003F7088" w:rsidRPr="003F7088">
              <w:rPr>
                <w:rFonts w:ascii="Times New Roman" w:hAnsi="Times New Roman"/>
              </w:rPr>
              <w:t>ộ</w:t>
            </w:r>
            <w:r w:rsidR="004D21C1" w:rsidRPr="003F7088">
              <w:rPr>
                <w:rFonts w:ascii="Times New Roman" w:hAnsi="Times New Roman"/>
              </w:rPr>
              <w:t xml:space="preserve">t khi </w:t>
            </w:r>
            <w:r w:rsidR="003F7088" w:rsidRPr="003F7088">
              <w:rPr>
                <w:rFonts w:ascii="Times New Roman" w:hAnsi="Times New Roman"/>
              </w:rPr>
              <w:t>đã</w:t>
            </w:r>
            <w:r w:rsidR="004D21C1" w:rsidRPr="003F7088">
              <w:rPr>
                <w:rFonts w:ascii="Times New Roman" w:hAnsi="Times New Roman"/>
              </w:rPr>
              <w:t xml:space="preserve"> nghi</w:t>
            </w:r>
            <w:r w:rsidR="003F7088" w:rsidRPr="003F7088">
              <w:rPr>
                <w:rFonts w:ascii="Times New Roman" w:hAnsi="Times New Roman"/>
              </w:rPr>
              <w:t>ệ</w:t>
            </w:r>
            <w:r w:rsidR="004D21C1" w:rsidRPr="003F7088">
              <w:rPr>
                <w:rFonts w:ascii="Times New Roman" w:hAnsi="Times New Roman"/>
              </w:rPr>
              <w:t>n th</w:t>
            </w:r>
            <w:r w:rsidR="003F7088" w:rsidRPr="003F7088">
              <w:rPr>
                <w:rFonts w:ascii="Times New Roman" w:hAnsi="Times New Roman"/>
              </w:rPr>
              <w:t>ì</w:t>
            </w:r>
            <w:r w:rsidR="004D21C1" w:rsidRPr="003F7088">
              <w:rPr>
                <w:rFonts w:ascii="Times New Roman" w:hAnsi="Times New Roman"/>
              </w:rPr>
              <w:t xml:space="preserve"> lu</w:t>
            </w:r>
            <w:r w:rsidR="003F7088" w:rsidRPr="003F7088">
              <w:rPr>
                <w:rFonts w:ascii="Times New Roman" w:hAnsi="Times New Roman"/>
              </w:rPr>
              <w:t>ô</w:t>
            </w:r>
            <w:r w:rsidR="004D21C1" w:rsidRPr="003F7088">
              <w:rPr>
                <w:rFonts w:ascii="Times New Roman" w:hAnsi="Times New Roman"/>
              </w:rPr>
              <w:t>n c</w:t>
            </w:r>
            <w:r w:rsidR="003F7088" w:rsidRPr="003F7088">
              <w:rPr>
                <w:rFonts w:ascii="Times New Roman" w:hAnsi="Times New Roman"/>
              </w:rPr>
              <w:t>ó</w:t>
            </w:r>
            <w:r w:rsidR="004D21C1" w:rsidRPr="003F7088">
              <w:rPr>
                <w:rFonts w:ascii="Times New Roman" w:hAnsi="Times New Roman"/>
              </w:rPr>
              <w:t xml:space="preserve"> nhu c</w:t>
            </w:r>
            <w:r w:rsidR="003F7088" w:rsidRPr="003F7088">
              <w:rPr>
                <w:rFonts w:ascii="Times New Roman" w:hAnsi="Times New Roman"/>
              </w:rPr>
              <w:t>ầ</w:t>
            </w:r>
            <w:r w:rsidR="004D21C1" w:rsidRPr="003F7088">
              <w:rPr>
                <w:rFonts w:ascii="Times New Roman" w:hAnsi="Times New Roman"/>
              </w:rPr>
              <w:t>u h</w:t>
            </w:r>
            <w:r w:rsidR="003F7088" w:rsidRPr="003F7088">
              <w:rPr>
                <w:rFonts w:ascii="Times New Roman" w:hAnsi="Times New Roman"/>
              </w:rPr>
              <w:t>ơ</w:t>
            </w:r>
            <w:r w:rsidR="004D21C1" w:rsidRPr="003F7088">
              <w:rPr>
                <w:rFonts w:ascii="Times New Roman" w:hAnsi="Times New Roman"/>
              </w:rPr>
              <w:t>n n</w:t>
            </w:r>
            <w:r w:rsidR="003F7088" w:rsidRPr="003F7088">
              <w:rPr>
                <w:rFonts w:ascii="Times New Roman" w:hAnsi="Times New Roman"/>
              </w:rPr>
              <w:t>ữ</w:t>
            </w:r>
            <w:r w:rsidR="004D21C1" w:rsidRPr="003F7088">
              <w:rPr>
                <w:rFonts w:ascii="Times New Roman" w:hAnsi="Times New Roman"/>
              </w:rPr>
              <w:t>a v</w:t>
            </w:r>
            <w:r w:rsidR="003F7088" w:rsidRPr="003F7088">
              <w:rPr>
                <w:rFonts w:ascii="Times New Roman" w:hAnsi="Times New Roman"/>
              </w:rPr>
              <w:t>ề</w:t>
            </w:r>
            <w:r w:rsidR="004D21C1" w:rsidRPr="003F7088">
              <w:rPr>
                <w:rFonts w:ascii="Times New Roman" w:hAnsi="Times New Roman"/>
              </w:rPr>
              <w:t xml:space="preserve"> ma t</w:t>
            </w:r>
            <w:r w:rsidR="003F7088" w:rsidRPr="003F7088">
              <w:rPr>
                <w:rFonts w:ascii="Times New Roman" w:hAnsi="Times New Roman"/>
              </w:rPr>
              <w:t>ú</w:t>
            </w:r>
            <w:r w:rsidR="004D21C1" w:rsidRPr="003F7088">
              <w:rPr>
                <w:rFonts w:ascii="Times New Roman" w:hAnsi="Times New Roman"/>
              </w:rPr>
              <w:t xml:space="preserve">y, </w:t>
            </w:r>
            <w:r w:rsidR="003F7088" w:rsidRPr="003F7088">
              <w:rPr>
                <w:rFonts w:ascii="Times New Roman" w:hAnsi="Times New Roman"/>
              </w:rPr>
              <w:t>đồ</w:t>
            </w:r>
            <w:r w:rsidR="004D21C1" w:rsidRPr="003F7088">
              <w:rPr>
                <w:rFonts w:ascii="Times New Roman" w:hAnsi="Times New Roman"/>
              </w:rPr>
              <w:t>ng ngh</w:t>
            </w:r>
            <w:r w:rsidR="003F7088" w:rsidRPr="003F7088">
              <w:rPr>
                <w:rFonts w:ascii="Times New Roman" w:hAnsi="Times New Roman"/>
              </w:rPr>
              <w:t>ĩ</w:t>
            </w:r>
            <w:r w:rsidR="004D21C1" w:rsidRPr="003F7088">
              <w:rPr>
                <w:rFonts w:ascii="Times New Roman" w:hAnsi="Times New Roman"/>
              </w:rPr>
              <w:t>a v</w:t>
            </w:r>
            <w:r w:rsidR="003F7088" w:rsidRPr="003F7088">
              <w:rPr>
                <w:rFonts w:ascii="Times New Roman" w:hAnsi="Times New Roman"/>
              </w:rPr>
              <w:t>ớ</w:t>
            </w:r>
            <w:r w:rsidR="004D21C1" w:rsidRPr="003F7088">
              <w:rPr>
                <w:rFonts w:ascii="Times New Roman" w:hAnsi="Times New Roman"/>
              </w:rPr>
              <w:t>i vi</w:t>
            </w:r>
            <w:r w:rsidR="003F7088" w:rsidRPr="003F7088">
              <w:rPr>
                <w:rFonts w:ascii="Times New Roman" w:hAnsi="Times New Roman"/>
              </w:rPr>
              <w:t>ệ</w:t>
            </w:r>
            <w:r w:rsidR="004D21C1" w:rsidRPr="003F7088">
              <w:rPr>
                <w:rFonts w:ascii="Times New Roman" w:hAnsi="Times New Roman"/>
              </w:rPr>
              <w:t>c h</w:t>
            </w:r>
            <w:r w:rsidR="003F7088" w:rsidRPr="003F7088">
              <w:rPr>
                <w:rFonts w:ascii="Times New Roman" w:hAnsi="Times New Roman"/>
              </w:rPr>
              <w:t>ọ</w:t>
            </w:r>
            <w:r w:rsidR="004D21C1" w:rsidRPr="003F7088">
              <w:rPr>
                <w:rFonts w:ascii="Times New Roman" w:hAnsi="Times New Roman"/>
              </w:rPr>
              <w:t xml:space="preserve"> ph</w:t>
            </w:r>
            <w:r w:rsidR="003F7088" w:rsidRPr="003F7088">
              <w:rPr>
                <w:rFonts w:ascii="Times New Roman" w:hAnsi="Times New Roman"/>
              </w:rPr>
              <w:t>ả</w:t>
            </w:r>
            <w:r w:rsidR="004D21C1" w:rsidRPr="003F7088">
              <w:rPr>
                <w:rFonts w:ascii="Times New Roman" w:hAnsi="Times New Roman"/>
              </w:rPr>
              <w:t>i c</w:t>
            </w:r>
            <w:r w:rsidR="003F7088" w:rsidRPr="003F7088">
              <w:rPr>
                <w:rFonts w:ascii="Times New Roman" w:hAnsi="Times New Roman"/>
              </w:rPr>
              <w:t>ó</w:t>
            </w:r>
            <w:r w:rsidR="004D21C1" w:rsidRPr="003F7088">
              <w:rPr>
                <w:rFonts w:ascii="Times New Roman" w:hAnsi="Times New Roman"/>
              </w:rPr>
              <w:t xml:space="preserve"> ti</w:t>
            </w:r>
            <w:r w:rsidR="003F7088" w:rsidRPr="003F7088">
              <w:rPr>
                <w:rFonts w:ascii="Times New Roman" w:hAnsi="Times New Roman"/>
              </w:rPr>
              <w:t>ề</w:t>
            </w:r>
            <w:r w:rsidR="004D21C1" w:rsidRPr="003F7088">
              <w:rPr>
                <w:rFonts w:ascii="Times New Roman" w:hAnsi="Times New Roman"/>
              </w:rPr>
              <w:t>n, m</w:t>
            </w:r>
            <w:r w:rsidR="003F7088" w:rsidRPr="003F7088">
              <w:rPr>
                <w:rFonts w:ascii="Times New Roman" w:hAnsi="Times New Roman"/>
              </w:rPr>
              <w:t>à</w:t>
            </w:r>
            <w:r w:rsidR="004D21C1" w:rsidRPr="003F7088">
              <w:rPr>
                <w:rFonts w:ascii="Times New Roman" w:hAnsi="Times New Roman"/>
              </w:rPr>
              <w:t xml:space="preserve"> ti</w:t>
            </w:r>
            <w:r w:rsidR="003F7088" w:rsidRPr="003F7088">
              <w:rPr>
                <w:rFonts w:ascii="Times New Roman" w:hAnsi="Times New Roman"/>
              </w:rPr>
              <w:t>ề</w:t>
            </w:r>
            <w:r w:rsidR="004D21C1" w:rsidRPr="003F7088">
              <w:rPr>
                <w:rFonts w:ascii="Times New Roman" w:hAnsi="Times New Roman"/>
              </w:rPr>
              <w:t>n th</w:t>
            </w:r>
            <w:r w:rsidR="003F7088" w:rsidRPr="003F7088">
              <w:rPr>
                <w:rFonts w:ascii="Times New Roman" w:hAnsi="Times New Roman"/>
              </w:rPr>
              <w:t>ì</w:t>
            </w:r>
            <w:r w:rsidR="004D21C1" w:rsidRPr="003F7088">
              <w:rPr>
                <w:rFonts w:ascii="Times New Roman" w:hAnsi="Times New Roman"/>
              </w:rPr>
              <w:t xml:space="preserve"> l</w:t>
            </w:r>
            <w:r w:rsidR="003F7088" w:rsidRPr="003F7088">
              <w:rPr>
                <w:rFonts w:ascii="Times New Roman" w:hAnsi="Times New Roman"/>
              </w:rPr>
              <w:t>ấ</w:t>
            </w:r>
            <w:r w:rsidR="004D21C1" w:rsidRPr="003F7088">
              <w:rPr>
                <w:rFonts w:ascii="Times New Roman" w:hAnsi="Times New Roman"/>
              </w:rPr>
              <w:t>y t</w:t>
            </w:r>
            <w:r w:rsidR="003F7088" w:rsidRPr="003F7088">
              <w:rPr>
                <w:rFonts w:ascii="Times New Roman" w:hAnsi="Times New Roman"/>
              </w:rPr>
              <w:t>ừ</w:t>
            </w:r>
            <w:r w:rsidR="004D21C1" w:rsidRPr="003F7088">
              <w:rPr>
                <w:rFonts w:ascii="Times New Roman" w:hAnsi="Times New Roman"/>
              </w:rPr>
              <w:t xml:space="preserve"> </w:t>
            </w:r>
            <w:r w:rsidR="003F7088" w:rsidRPr="003F7088">
              <w:rPr>
                <w:rFonts w:ascii="Times New Roman" w:hAnsi="Times New Roman"/>
              </w:rPr>
              <w:t>đâ</w:t>
            </w:r>
            <w:r w:rsidR="004D21C1" w:rsidRPr="003F7088">
              <w:rPr>
                <w:rFonts w:ascii="Times New Roman" w:hAnsi="Times New Roman"/>
              </w:rPr>
              <w:t>u? T</w:t>
            </w:r>
            <w:r w:rsidR="003F7088" w:rsidRPr="003F7088">
              <w:rPr>
                <w:rFonts w:ascii="Times New Roman" w:hAnsi="Times New Roman"/>
              </w:rPr>
              <w:t>ừ</w:t>
            </w:r>
            <w:r w:rsidR="004D21C1" w:rsidRPr="003F7088">
              <w:rPr>
                <w:rFonts w:ascii="Times New Roman" w:hAnsi="Times New Roman"/>
              </w:rPr>
              <w:t xml:space="preserve"> ch</w:t>
            </w:r>
            <w:r w:rsidR="003F7088" w:rsidRPr="003F7088">
              <w:rPr>
                <w:rFonts w:ascii="Times New Roman" w:hAnsi="Times New Roman"/>
              </w:rPr>
              <w:t>í</w:t>
            </w:r>
            <w:r w:rsidR="004D21C1" w:rsidRPr="003F7088">
              <w:rPr>
                <w:rFonts w:ascii="Times New Roman" w:hAnsi="Times New Roman"/>
              </w:rPr>
              <w:t xml:space="preserve">nh gia </w:t>
            </w:r>
            <w:r w:rsidR="003F7088" w:rsidRPr="003F7088">
              <w:rPr>
                <w:rFonts w:ascii="Times New Roman" w:hAnsi="Times New Roman"/>
              </w:rPr>
              <w:t>đì</w:t>
            </w:r>
            <w:r w:rsidR="004D21C1" w:rsidRPr="003F7088">
              <w:rPr>
                <w:rFonts w:ascii="Times New Roman" w:hAnsi="Times New Roman"/>
              </w:rPr>
              <w:t>nh c</w:t>
            </w:r>
            <w:r w:rsidR="003F7088" w:rsidRPr="003F7088">
              <w:rPr>
                <w:rFonts w:ascii="Times New Roman" w:hAnsi="Times New Roman"/>
              </w:rPr>
              <w:t>ủ</w:t>
            </w:r>
            <w:r w:rsidR="004D21C1" w:rsidRPr="003F7088">
              <w:rPr>
                <w:rFonts w:ascii="Times New Roman" w:hAnsi="Times New Roman"/>
              </w:rPr>
              <w:t>a h</w:t>
            </w:r>
            <w:r w:rsidR="003F7088" w:rsidRPr="003F7088">
              <w:rPr>
                <w:rFonts w:ascii="Times New Roman" w:hAnsi="Times New Roman"/>
              </w:rPr>
              <w:t>ọ</w:t>
            </w:r>
            <w:r w:rsidR="004D21C1" w:rsidRPr="003F7088">
              <w:rPr>
                <w:rFonts w:ascii="Times New Roman" w:hAnsi="Times New Roman"/>
              </w:rPr>
              <w:t xml:space="preserve"> ch</w:t>
            </w:r>
            <w:r w:rsidR="003F7088" w:rsidRPr="003F7088">
              <w:rPr>
                <w:rFonts w:ascii="Times New Roman" w:hAnsi="Times New Roman"/>
              </w:rPr>
              <w:t>ứ</w:t>
            </w:r>
            <w:r w:rsidR="004D21C1" w:rsidRPr="003F7088">
              <w:rPr>
                <w:rFonts w:ascii="Times New Roman" w:hAnsi="Times New Roman"/>
              </w:rPr>
              <w:t xml:space="preserve"> kh</w:t>
            </w:r>
            <w:r w:rsidR="003F7088" w:rsidRPr="003F7088">
              <w:rPr>
                <w:rFonts w:ascii="Times New Roman" w:hAnsi="Times New Roman"/>
              </w:rPr>
              <w:t>ô</w:t>
            </w:r>
            <w:r w:rsidR="004D21C1" w:rsidRPr="003F7088">
              <w:rPr>
                <w:rFonts w:ascii="Times New Roman" w:hAnsi="Times New Roman"/>
              </w:rPr>
              <w:t xml:space="preserve">ng </w:t>
            </w:r>
            <w:r w:rsidR="003F7088" w:rsidRPr="003F7088">
              <w:rPr>
                <w:rFonts w:ascii="Times New Roman" w:hAnsi="Times New Roman"/>
              </w:rPr>
              <w:t>đâ</w:t>
            </w:r>
            <w:r w:rsidR="004D21C1" w:rsidRPr="003F7088">
              <w:rPr>
                <w:rFonts w:ascii="Times New Roman" w:hAnsi="Times New Roman"/>
              </w:rPr>
              <w:t>u xa. R</w:t>
            </w:r>
            <w:r w:rsidR="003F7088" w:rsidRPr="003F7088">
              <w:rPr>
                <w:rFonts w:ascii="Times New Roman" w:hAnsi="Times New Roman"/>
              </w:rPr>
              <w:t>ồ</w:t>
            </w:r>
            <w:r w:rsidR="004D21C1" w:rsidRPr="003F7088">
              <w:rPr>
                <w:rFonts w:ascii="Times New Roman" w:hAnsi="Times New Roman"/>
              </w:rPr>
              <w:t>i nh</w:t>
            </w:r>
            <w:r w:rsidR="003F7088" w:rsidRPr="003F7088">
              <w:rPr>
                <w:rFonts w:ascii="Times New Roman" w:hAnsi="Times New Roman"/>
              </w:rPr>
              <w:t>ữ</w:t>
            </w:r>
            <w:r w:rsidR="004D21C1" w:rsidRPr="003F7088">
              <w:rPr>
                <w:rFonts w:ascii="Times New Roman" w:hAnsi="Times New Roman"/>
              </w:rPr>
              <w:t>ng ng</w:t>
            </w:r>
            <w:r w:rsidR="003F7088" w:rsidRPr="003F7088">
              <w:rPr>
                <w:rFonts w:ascii="Times New Roman" w:hAnsi="Times New Roman"/>
              </w:rPr>
              <w:t>ườ</w:t>
            </w:r>
            <w:r w:rsidR="004D21C1" w:rsidRPr="003F7088">
              <w:rPr>
                <w:rFonts w:ascii="Times New Roman" w:hAnsi="Times New Roman"/>
              </w:rPr>
              <w:t>i v</w:t>
            </w:r>
            <w:r w:rsidR="003F7088" w:rsidRPr="003F7088">
              <w:rPr>
                <w:rFonts w:ascii="Times New Roman" w:hAnsi="Times New Roman"/>
              </w:rPr>
              <w:t>ợ</w:t>
            </w:r>
            <w:r w:rsidR="004D21C1" w:rsidRPr="003F7088">
              <w:rPr>
                <w:rFonts w:ascii="Times New Roman" w:hAnsi="Times New Roman"/>
              </w:rPr>
              <w:t>, ng</w:t>
            </w:r>
            <w:r w:rsidR="003F7088" w:rsidRPr="003F7088">
              <w:rPr>
                <w:rFonts w:ascii="Times New Roman" w:hAnsi="Times New Roman"/>
              </w:rPr>
              <w:t>ườ</w:t>
            </w:r>
            <w:r w:rsidR="004D21C1" w:rsidRPr="003F7088">
              <w:rPr>
                <w:rFonts w:ascii="Times New Roman" w:hAnsi="Times New Roman"/>
              </w:rPr>
              <w:t>i m</w:t>
            </w:r>
            <w:r w:rsidR="003F7088" w:rsidRPr="003F7088">
              <w:rPr>
                <w:rFonts w:ascii="Times New Roman" w:hAnsi="Times New Roman"/>
              </w:rPr>
              <w:t>ẹ</w:t>
            </w:r>
            <w:r w:rsidR="004D21C1" w:rsidRPr="003F7088">
              <w:rPr>
                <w:rFonts w:ascii="Times New Roman" w:hAnsi="Times New Roman"/>
              </w:rPr>
              <w:t xml:space="preserve"> s</w:t>
            </w:r>
            <w:r w:rsidR="003F7088" w:rsidRPr="003F7088">
              <w:rPr>
                <w:rFonts w:ascii="Times New Roman" w:hAnsi="Times New Roman"/>
              </w:rPr>
              <w:t>ẽ</w:t>
            </w:r>
            <w:r w:rsidR="004D21C1" w:rsidRPr="003F7088">
              <w:rPr>
                <w:rFonts w:ascii="Times New Roman" w:hAnsi="Times New Roman"/>
              </w:rPr>
              <w:t xml:space="preserve"> ra sao khi th</w:t>
            </w:r>
            <w:r w:rsidR="003F7088" w:rsidRPr="003F7088">
              <w:rPr>
                <w:rFonts w:ascii="Times New Roman" w:hAnsi="Times New Roman"/>
              </w:rPr>
              <w:t>ấ</w:t>
            </w:r>
            <w:r w:rsidR="004D21C1" w:rsidRPr="003F7088">
              <w:rPr>
                <w:rFonts w:ascii="Times New Roman" w:hAnsi="Times New Roman"/>
              </w:rPr>
              <w:t>y ch</w:t>
            </w:r>
            <w:r w:rsidR="003F7088" w:rsidRPr="003F7088">
              <w:rPr>
                <w:rFonts w:ascii="Times New Roman" w:hAnsi="Times New Roman"/>
              </w:rPr>
              <w:t>ồ</w:t>
            </w:r>
            <w:r w:rsidR="004D21C1" w:rsidRPr="003F7088">
              <w:rPr>
                <w:rFonts w:ascii="Times New Roman" w:hAnsi="Times New Roman"/>
              </w:rPr>
              <w:t>ng, con m</w:t>
            </w:r>
            <w:r w:rsidR="003F7088" w:rsidRPr="003F7088">
              <w:rPr>
                <w:rFonts w:ascii="Times New Roman" w:hAnsi="Times New Roman"/>
              </w:rPr>
              <w:t>ì</w:t>
            </w:r>
            <w:r w:rsidR="004D21C1" w:rsidRPr="003F7088">
              <w:rPr>
                <w:rFonts w:ascii="Times New Roman" w:hAnsi="Times New Roman"/>
              </w:rPr>
              <w:t>nh v</w:t>
            </w:r>
            <w:r w:rsidR="003F7088" w:rsidRPr="003F7088">
              <w:rPr>
                <w:rFonts w:ascii="Times New Roman" w:hAnsi="Times New Roman"/>
              </w:rPr>
              <w:t>ậ</w:t>
            </w:r>
            <w:r w:rsidR="004D21C1" w:rsidRPr="003F7088">
              <w:rPr>
                <w:rFonts w:ascii="Times New Roman" w:hAnsi="Times New Roman"/>
              </w:rPr>
              <w:t>t v</w:t>
            </w:r>
            <w:r w:rsidR="003F7088" w:rsidRPr="003F7088">
              <w:rPr>
                <w:rFonts w:ascii="Times New Roman" w:hAnsi="Times New Roman"/>
              </w:rPr>
              <w:t>ã</w:t>
            </w:r>
            <w:r w:rsidR="004D21C1" w:rsidRPr="003F7088">
              <w:rPr>
                <w:rFonts w:ascii="Times New Roman" w:hAnsi="Times New Roman"/>
              </w:rPr>
              <w:t xml:space="preserve"> khi thi</w:t>
            </w:r>
            <w:r w:rsidR="003F7088" w:rsidRPr="003F7088">
              <w:rPr>
                <w:rFonts w:ascii="Times New Roman" w:hAnsi="Times New Roman"/>
              </w:rPr>
              <w:t>ế</w:t>
            </w:r>
            <w:r w:rsidR="004D21C1" w:rsidRPr="003F7088">
              <w:rPr>
                <w:rFonts w:ascii="Times New Roman" w:hAnsi="Times New Roman"/>
              </w:rPr>
              <w:t>u thu</w:t>
            </w:r>
            <w:r w:rsidR="003F7088" w:rsidRPr="003F7088">
              <w:rPr>
                <w:rFonts w:ascii="Times New Roman" w:hAnsi="Times New Roman"/>
              </w:rPr>
              <w:t>ố</w:t>
            </w:r>
            <w:r w:rsidR="004D21C1" w:rsidRPr="003F7088">
              <w:rPr>
                <w:rFonts w:ascii="Times New Roman" w:hAnsi="Times New Roman"/>
              </w:rPr>
              <w:t>c, khi l</w:t>
            </w:r>
            <w:r w:rsidR="003F7088" w:rsidRPr="003F7088">
              <w:rPr>
                <w:rFonts w:ascii="Times New Roman" w:hAnsi="Times New Roman"/>
              </w:rPr>
              <w:t>ì</w:t>
            </w:r>
            <w:r w:rsidR="004D21C1" w:rsidRPr="003F7088">
              <w:rPr>
                <w:rFonts w:ascii="Times New Roman" w:hAnsi="Times New Roman"/>
              </w:rPr>
              <w:t>a b</w:t>
            </w:r>
            <w:r w:rsidR="003F7088" w:rsidRPr="003F7088">
              <w:rPr>
                <w:rFonts w:ascii="Times New Roman" w:hAnsi="Times New Roman"/>
              </w:rPr>
              <w:t>ỏ</w:t>
            </w:r>
            <w:r w:rsidR="004D21C1" w:rsidRPr="003F7088">
              <w:rPr>
                <w:rFonts w:ascii="Times New Roman" w:hAnsi="Times New Roman"/>
              </w:rPr>
              <w:t xml:space="preserve"> c</w:t>
            </w:r>
            <w:r w:rsidR="003F7088" w:rsidRPr="003F7088">
              <w:rPr>
                <w:rFonts w:ascii="Times New Roman" w:hAnsi="Times New Roman"/>
              </w:rPr>
              <w:t>õ</w:t>
            </w:r>
            <w:r w:rsidR="004D21C1" w:rsidRPr="003F7088">
              <w:rPr>
                <w:rFonts w:ascii="Times New Roman" w:hAnsi="Times New Roman"/>
              </w:rPr>
              <w:t xml:space="preserve">i </w:t>
            </w:r>
            <w:r w:rsidR="003F7088" w:rsidRPr="003F7088">
              <w:rPr>
                <w:rFonts w:ascii="Times New Roman" w:hAnsi="Times New Roman"/>
              </w:rPr>
              <w:t>đờ</w:t>
            </w:r>
            <w:r w:rsidR="004D21C1" w:rsidRPr="003F7088">
              <w:rPr>
                <w:rFonts w:ascii="Times New Roman" w:hAnsi="Times New Roman"/>
              </w:rPr>
              <w:t>i v</w:t>
            </w:r>
            <w:r w:rsidR="003F7088" w:rsidRPr="003F7088">
              <w:rPr>
                <w:rFonts w:ascii="Times New Roman" w:hAnsi="Times New Roman"/>
              </w:rPr>
              <w:t>ì</w:t>
            </w:r>
            <w:r w:rsidR="004D21C1" w:rsidRPr="003F7088">
              <w:rPr>
                <w:rFonts w:ascii="Times New Roman" w:hAnsi="Times New Roman"/>
              </w:rPr>
              <w:t xml:space="preserve"> m</w:t>
            </w:r>
            <w:r w:rsidR="003F7088" w:rsidRPr="003F7088">
              <w:rPr>
                <w:rFonts w:ascii="Times New Roman" w:hAnsi="Times New Roman"/>
              </w:rPr>
              <w:t>ặ</w:t>
            </w:r>
            <w:r w:rsidR="004D21C1" w:rsidRPr="003F7088">
              <w:rPr>
                <w:rFonts w:ascii="Times New Roman" w:hAnsi="Times New Roman"/>
              </w:rPr>
              <w:t>c c</w:t>
            </w:r>
            <w:r w:rsidR="003F7088" w:rsidRPr="003F7088">
              <w:rPr>
                <w:rFonts w:ascii="Times New Roman" w:hAnsi="Times New Roman"/>
              </w:rPr>
              <w:t>ả</w:t>
            </w:r>
            <w:r w:rsidR="004D21C1" w:rsidRPr="003F7088">
              <w:rPr>
                <w:rFonts w:ascii="Times New Roman" w:hAnsi="Times New Roman"/>
              </w:rPr>
              <w:t>m, v</w:t>
            </w:r>
            <w:r w:rsidR="003F7088" w:rsidRPr="003F7088">
              <w:rPr>
                <w:rFonts w:ascii="Times New Roman" w:hAnsi="Times New Roman"/>
              </w:rPr>
              <w:t>ì</w:t>
            </w:r>
            <w:r w:rsidR="004D21C1" w:rsidRPr="003F7088">
              <w:rPr>
                <w:rFonts w:ascii="Times New Roman" w:hAnsi="Times New Roman"/>
              </w:rPr>
              <w:t xml:space="preserve"> b</w:t>
            </w:r>
            <w:r w:rsidR="003F7088" w:rsidRPr="003F7088">
              <w:rPr>
                <w:rFonts w:ascii="Times New Roman" w:hAnsi="Times New Roman"/>
              </w:rPr>
              <w:t>ệ</w:t>
            </w:r>
            <w:r w:rsidR="004D21C1" w:rsidRPr="003F7088">
              <w:rPr>
                <w:rFonts w:ascii="Times New Roman" w:hAnsi="Times New Roman"/>
              </w:rPr>
              <w:t>nh t</w:t>
            </w:r>
            <w:r w:rsidR="003F7088" w:rsidRPr="003F7088">
              <w:rPr>
                <w:rFonts w:ascii="Times New Roman" w:hAnsi="Times New Roman"/>
              </w:rPr>
              <w:t>ì</w:t>
            </w:r>
            <w:r w:rsidR="004D21C1" w:rsidRPr="003F7088">
              <w:rPr>
                <w:rFonts w:ascii="Times New Roman" w:hAnsi="Times New Roman"/>
              </w:rPr>
              <w:t xml:space="preserve">nh </w:t>
            </w:r>
            <w:r w:rsidR="003F7088" w:rsidRPr="003F7088">
              <w:rPr>
                <w:rFonts w:ascii="Times New Roman" w:hAnsi="Times New Roman"/>
              </w:rPr>
              <w:t>đã</w:t>
            </w:r>
            <w:r w:rsidR="004D21C1" w:rsidRPr="003F7088">
              <w:rPr>
                <w:rFonts w:ascii="Times New Roman" w:hAnsi="Times New Roman"/>
              </w:rPr>
              <w:t xml:space="preserve"> t</w:t>
            </w:r>
            <w:r w:rsidR="003F7088" w:rsidRPr="003F7088">
              <w:rPr>
                <w:rFonts w:ascii="Times New Roman" w:hAnsi="Times New Roman"/>
              </w:rPr>
              <w:t>ớ</w:t>
            </w:r>
            <w:r w:rsidR="004D21C1" w:rsidRPr="003F7088">
              <w:rPr>
                <w:rFonts w:ascii="Times New Roman" w:hAnsi="Times New Roman"/>
              </w:rPr>
              <w:t xml:space="preserve">i giai </w:t>
            </w:r>
            <w:r w:rsidR="003F7088" w:rsidRPr="003F7088">
              <w:rPr>
                <w:rFonts w:ascii="Times New Roman" w:hAnsi="Times New Roman"/>
              </w:rPr>
              <w:t>đ</w:t>
            </w:r>
            <w:r w:rsidR="004D21C1" w:rsidRPr="003F7088">
              <w:rPr>
                <w:rFonts w:ascii="Times New Roman" w:hAnsi="Times New Roman"/>
              </w:rPr>
              <w:t>o</w:t>
            </w:r>
            <w:r w:rsidR="003F7088" w:rsidRPr="003F7088">
              <w:rPr>
                <w:rFonts w:ascii="Times New Roman" w:hAnsi="Times New Roman"/>
              </w:rPr>
              <w:t>ạ</w:t>
            </w:r>
            <w:r w:rsidR="004D21C1" w:rsidRPr="003F7088">
              <w:rPr>
                <w:rFonts w:ascii="Times New Roman" w:hAnsi="Times New Roman"/>
              </w:rPr>
              <w:t>n cu</w:t>
            </w:r>
            <w:r w:rsidR="003F7088" w:rsidRPr="003F7088">
              <w:rPr>
                <w:rFonts w:ascii="Times New Roman" w:hAnsi="Times New Roman"/>
              </w:rPr>
              <w:t>ố</w:t>
            </w:r>
            <w:r w:rsidR="004D21C1" w:rsidRPr="003F7088">
              <w:rPr>
                <w:rFonts w:ascii="Times New Roman" w:hAnsi="Times New Roman"/>
              </w:rPr>
              <w:t>i? Th</w:t>
            </w:r>
            <w:r w:rsidR="003F7088" w:rsidRPr="003F7088">
              <w:rPr>
                <w:rFonts w:ascii="Times New Roman" w:hAnsi="Times New Roman"/>
              </w:rPr>
              <w:t>ậ</w:t>
            </w:r>
            <w:r w:rsidR="004D21C1" w:rsidRPr="003F7088">
              <w:rPr>
                <w:rFonts w:ascii="Times New Roman" w:hAnsi="Times New Roman"/>
              </w:rPr>
              <w:t xml:space="preserve">t </w:t>
            </w:r>
            <w:r w:rsidR="003F7088" w:rsidRPr="003F7088">
              <w:rPr>
                <w:rFonts w:ascii="Times New Roman" w:hAnsi="Times New Roman"/>
              </w:rPr>
              <w:t>đ</w:t>
            </w:r>
            <w:r w:rsidR="004D21C1" w:rsidRPr="003F7088">
              <w:rPr>
                <w:rFonts w:ascii="Times New Roman" w:hAnsi="Times New Roman"/>
              </w:rPr>
              <w:t>au x</w:t>
            </w:r>
            <w:r w:rsidR="003F7088" w:rsidRPr="003F7088">
              <w:rPr>
                <w:rFonts w:ascii="Times New Roman" w:hAnsi="Times New Roman"/>
              </w:rPr>
              <w:t>ó</w:t>
            </w:r>
            <w:r w:rsidR="004D21C1" w:rsidRPr="003F7088">
              <w:rPr>
                <w:rFonts w:ascii="Times New Roman" w:hAnsi="Times New Roman"/>
              </w:rPr>
              <w:t>t cho nh</w:t>
            </w:r>
            <w:r w:rsidR="003F7088" w:rsidRPr="003F7088">
              <w:rPr>
                <w:rFonts w:ascii="Times New Roman" w:hAnsi="Times New Roman"/>
              </w:rPr>
              <w:t>ữ</w:t>
            </w:r>
            <w:r w:rsidR="004D21C1" w:rsidRPr="003F7088">
              <w:rPr>
                <w:rFonts w:ascii="Times New Roman" w:hAnsi="Times New Roman"/>
              </w:rPr>
              <w:t xml:space="preserve">ng gia </w:t>
            </w:r>
            <w:r w:rsidR="003F7088" w:rsidRPr="003F7088">
              <w:rPr>
                <w:rFonts w:ascii="Times New Roman" w:hAnsi="Times New Roman"/>
              </w:rPr>
              <w:t>đì</w:t>
            </w:r>
            <w:r w:rsidR="004D21C1" w:rsidRPr="003F7088">
              <w:rPr>
                <w:rFonts w:ascii="Times New Roman" w:hAnsi="Times New Roman"/>
              </w:rPr>
              <w:t>nh b</w:t>
            </w:r>
            <w:r w:rsidR="003F7088" w:rsidRPr="003F7088">
              <w:rPr>
                <w:rFonts w:ascii="Times New Roman" w:hAnsi="Times New Roman"/>
              </w:rPr>
              <w:t>ấ</w:t>
            </w:r>
            <w:r w:rsidR="004D21C1" w:rsidRPr="003F7088">
              <w:rPr>
                <w:rFonts w:ascii="Times New Roman" w:hAnsi="Times New Roman"/>
              </w:rPr>
              <w:t>t h</w:t>
            </w:r>
            <w:r w:rsidR="003F7088" w:rsidRPr="003F7088">
              <w:rPr>
                <w:rFonts w:ascii="Times New Roman" w:hAnsi="Times New Roman"/>
              </w:rPr>
              <w:t>ạ</w:t>
            </w:r>
            <w:r w:rsidR="004D21C1" w:rsidRPr="003F7088">
              <w:rPr>
                <w:rFonts w:ascii="Times New Roman" w:hAnsi="Times New Roman"/>
              </w:rPr>
              <w:t>nh c</w:t>
            </w:r>
            <w:r w:rsidR="003F7088" w:rsidRPr="003F7088">
              <w:rPr>
                <w:rFonts w:ascii="Times New Roman" w:hAnsi="Times New Roman"/>
              </w:rPr>
              <w:t>ó</w:t>
            </w:r>
            <w:r w:rsidR="004D21C1" w:rsidRPr="003F7088">
              <w:rPr>
                <w:rFonts w:ascii="Times New Roman" w:hAnsi="Times New Roman"/>
              </w:rPr>
              <w:t xml:space="preserve"> ng</w:t>
            </w:r>
            <w:r w:rsidR="003F7088" w:rsidRPr="003F7088">
              <w:rPr>
                <w:rFonts w:ascii="Times New Roman" w:hAnsi="Times New Roman"/>
              </w:rPr>
              <w:t>ườ</w:t>
            </w:r>
            <w:r w:rsidR="004D21C1" w:rsidRPr="003F7088">
              <w:rPr>
                <w:rFonts w:ascii="Times New Roman" w:hAnsi="Times New Roman"/>
              </w:rPr>
              <w:t>i nghi</w:t>
            </w:r>
            <w:r w:rsidR="003F7088" w:rsidRPr="003F7088">
              <w:rPr>
                <w:rFonts w:ascii="Times New Roman" w:hAnsi="Times New Roman"/>
              </w:rPr>
              <w:t>ệ</w:t>
            </w:r>
            <w:r w:rsidR="004D21C1" w:rsidRPr="003F7088">
              <w:rPr>
                <w:rFonts w:ascii="Times New Roman" w:hAnsi="Times New Roman"/>
              </w:rPr>
              <w:t>n ma t</w:t>
            </w:r>
            <w:r w:rsidR="003F7088" w:rsidRPr="003F7088">
              <w:rPr>
                <w:rFonts w:ascii="Times New Roman" w:hAnsi="Times New Roman"/>
              </w:rPr>
              <w:t>ú</w:t>
            </w:r>
            <w:r w:rsidR="004D21C1" w:rsidRPr="003F7088">
              <w:rPr>
                <w:rFonts w:ascii="Times New Roman" w:hAnsi="Times New Roman"/>
              </w:rPr>
              <w:t>y.</w:t>
            </w:r>
            <w:r w:rsidR="004D21C1" w:rsidRPr="003F7088">
              <w:rPr>
                <w:rFonts w:ascii="Times New Roman" w:hAnsi="Times New Roman"/>
              </w:rPr>
              <w:br/>
              <w:t>Kh</w:t>
            </w:r>
            <w:r w:rsidR="003F7088" w:rsidRPr="003F7088">
              <w:rPr>
                <w:rFonts w:ascii="Times New Roman" w:hAnsi="Times New Roman"/>
              </w:rPr>
              <w:t>ô</w:t>
            </w:r>
            <w:r w:rsidR="004D21C1" w:rsidRPr="003F7088">
              <w:rPr>
                <w:rFonts w:ascii="Times New Roman" w:hAnsi="Times New Roman"/>
              </w:rPr>
              <w:t>ng d</w:t>
            </w:r>
            <w:r w:rsidR="003F7088" w:rsidRPr="003F7088">
              <w:rPr>
                <w:rFonts w:ascii="Times New Roman" w:hAnsi="Times New Roman"/>
              </w:rPr>
              <w:t>ừ</w:t>
            </w:r>
            <w:r w:rsidR="004D21C1" w:rsidRPr="003F7088">
              <w:rPr>
                <w:rFonts w:ascii="Times New Roman" w:hAnsi="Times New Roman"/>
              </w:rPr>
              <w:t>ng l</w:t>
            </w:r>
            <w:r w:rsidR="003F7088" w:rsidRPr="003F7088">
              <w:rPr>
                <w:rFonts w:ascii="Times New Roman" w:hAnsi="Times New Roman"/>
              </w:rPr>
              <w:t>ạ</w:t>
            </w:r>
            <w:r w:rsidR="004D21C1" w:rsidRPr="003F7088">
              <w:rPr>
                <w:rFonts w:ascii="Times New Roman" w:hAnsi="Times New Roman"/>
              </w:rPr>
              <w:t xml:space="preserve">i </w:t>
            </w:r>
            <w:r w:rsidR="003F7088" w:rsidRPr="003F7088">
              <w:rPr>
                <w:rFonts w:ascii="Times New Roman" w:hAnsi="Times New Roman"/>
              </w:rPr>
              <w:t>ở</w:t>
            </w:r>
            <w:r w:rsidR="004D21C1" w:rsidRPr="003F7088">
              <w:rPr>
                <w:rFonts w:ascii="Times New Roman" w:hAnsi="Times New Roman"/>
              </w:rPr>
              <w:t xml:space="preserve"> </w:t>
            </w:r>
            <w:r w:rsidR="003F7088" w:rsidRPr="003F7088">
              <w:rPr>
                <w:rFonts w:ascii="Times New Roman" w:hAnsi="Times New Roman"/>
              </w:rPr>
              <w:t>đó</w:t>
            </w:r>
            <w:r w:rsidR="004D21C1" w:rsidRPr="003F7088">
              <w:rPr>
                <w:rFonts w:ascii="Times New Roman" w:hAnsi="Times New Roman"/>
              </w:rPr>
              <w:t>, ma t</w:t>
            </w:r>
            <w:r w:rsidR="003F7088" w:rsidRPr="003F7088">
              <w:rPr>
                <w:rFonts w:ascii="Times New Roman" w:hAnsi="Times New Roman"/>
              </w:rPr>
              <w:t>ú</w:t>
            </w:r>
            <w:r w:rsidR="004D21C1" w:rsidRPr="003F7088">
              <w:rPr>
                <w:rFonts w:ascii="Times New Roman" w:hAnsi="Times New Roman"/>
              </w:rPr>
              <w:t>y c</w:t>
            </w:r>
            <w:r w:rsidR="003F7088" w:rsidRPr="003F7088">
              <w:rPr>
                <w:rFonts w:ascii="Times New Roman" w:hAnsi="Times New Roman"/>
              </w:rPr>
              <w:t>ò</w:t>
            </w:r>
            <w:r w:rsidR="004D21C1" w:rsidRPr="003F7088">
              <w:rPr>
                <w:rFonts w:ascii="Times New Roman" w:hAnsi="Times New Roman"/>
              </w:rPr>
              <w:t>n nh</w:t>
            </w:r>
            <w:r w:rsidR="003F7088" w:rsidRPr="003F7088">
              <w:rPr>
                <w:rFonts w:ascii="Times New Roman" w:hAnsi="Times New Roman"/>
              </w:rPr>
              <w:t>ư</w:t>
            </w:r>
            <w:r w:rsidR="004D21C1" w:rsidRPr="003F7088">
              <w:rPr>
                <w:rFonts w:ascii="Times New Roman" w:hAnsi="Times New Roman"/>
              </w:rPr>
              <w:t xml:space="preserve"> m</w:t>
            </w:r>
            <w:r w:rsidR="003F7088" w:rsidRPr="003F7088">
              <w:rPr>
                <w:rFonts w:ascii="Times New Roman" w:hAnsi="Times New Roman"/>
              </w:rPr>
              <w:t>ộ</w:t>
            </w:r>
            <w:r w:rsidR="004D21C1" w:rsidRPr="003F7088">
              <w:rPr>
                <w:rFonts w:ascii="Times New Roman" w:hAnsi="Times New Roman"/>
              </w:rPr>
              <w:t>t con s</w:t>
            </w:r>
            <w:r w:rsidR="003F7088" w:rsidRPr="003F7088">
              <w:rPr>
                <w:rFonts w:ascii="Times New Roman" w:hAnsi="Times New Roman"/>
              </w:rPr>
              <w:t>â</w:t>
            </w:r>
            <w:r w:rsidR="004D21C1" w:rsidRPr="003F7088">
              <w:rPr>
                <w:rFonts w:ascii="Times New Roman" w:hAnsi="Times New Roman"/>
              </w:rPr>
              <w:t xml:space="preserve">u </w:t>
            </w:r>
            <w:r w:rsidR="003F7088" w:rsidRPr="003F7088">
              <w:rPr>
                <w:rFonts w:ascii="Times New Roman" w:hAnsi="Times New Roman"/>
              </w:rPr>
              <w:t>đụ</w:t>
            </w:r>
            <w:r w:rsidR="004D21C1" w:rsidRPr="003F7088">
              <w:rPr>
                <w:rFonts w:ascii="Times New Roman" w:hAnsi="Times New Roman"/>
              </w:rPr>
              <w:t>c kho</w:t>
            </w:r>
            <w:r w:rsidR="003F7088" w:rsidRPr="003F7088">
              <w:rPr>
                <w:rFonts w:ascii="Times New Roman" w:hAnsi="Times New Roman"/>
              </w:rPr>
              <w:t>é</w:t>
            </w:r>
            <w:r w:rsidR="004D21C1" w:rsidRPr="003F7088">
              <w:rPr>
                <w:rFonts w:ascii="Times New Roman" w:hAnsi="Times New Roman"/>
              </w:rPr>
              <w:t>t x</w:t>
            </w:r>
            <w:r w:rsidR="003F7088" w:rsidRPr="003F7088">
              <w:rPr>
                <w:rFonts w:ascii="Times New Roman" w:hAnsi="Times New Roman"/>
              </w:rPr>
              <w:t>ã</w:t>
            </w:r>
            <w:r w:rsidR="004D21C1" w:rsidRPr="003F7088">
              <w:rPr>
                <w:rFonts w:ascii="Times New Roman" w:hAnsi="Times New Roman"/>
              </w:rPr>
              <w:t xml:space="preserve"> h</w:t>
            </w:r>
            <w:r w:rsidR="003F7088" w:rsidRPr="003F7088">
              <w:rPr>
                <w:rFonts w:ascii="Times New Roman" w:hAnsi="Times New Roman"/>
              </w:rPr>
              <w:t>ộ</w:t>
            </w:r>
            <w:r w:rsidR="004D21C1" w:rsidRPr="003F7088">
              <w:rPr>
                <w:rFonts w:ascii="Times New Roman" w:hAnsi="Times New Roman"/>
              </w:rPr>
              <w:t>i. Khi</w:t>
            </w:r>
            <w:r w:rsidR="003F7088" w:rsidRPr="003F7088">
              <w:rPr>
                <w:rFonts w:ascii="Times New Roman" w:hAnsi="Times New Roman"/>
              </w:rPr>
              <w:t>ế</w:t>
            </w:r>
            <w:r w:rsidR="004D21C1" w:rsidRPr="003F7088">
              <w:rPr>
                <w:rFonts w:ascii="Times New Roman" w:hAnsi="Times New Roman"/>
              </w:rPr>
              <w:t>n cho an ninh, tr</w:t>
            </w:r>
            <w:r w:rsidR="003F7088" w:rsidRPr="003F7088">
              <w:rPr>
                <w:rFonts w:ascii="Times New Roman" w:hAnsi="Times New Roman"/>
              </w:rPr>
              <w:t>ậ</w:t>
            </w:r>
            <w:r w:rsidR="004D21C1" w:rsidRPr="003F7088">
              <w:rPr>
                <w:rFonts w:ascii="Times New Roman" w:hAnsi="Times New Roman"/>
              </w:rPr>
              <w:t>t t</w:t>
            </w:r>
            <w:r w:rsidR="003F7088" w:rsidRPr="003F7088">
              <w:rPr>
                <w:rFonts w:ascii="Times New Roman" w:hAnsi="Times New Roman"/>
              </w:rPr>
              <w:t>ử</w:t>
            </w:r>
            <w:r w:rsidR="004D21C1" w:rsidRPr="003F7088">
              <w:rPr>
                <w:rFonts w:ascii="Times New Roman" w:hAnsi="Times New Roman"/>
              </w:rPr>
              <w:t>, qu</w:t>
            </w:r>
            <w:r w:rsidR="003F7088" w:rsidRPr="003F7088">
              <w:rPr>
                <w:rFonts w:ascii="Times New Roman" w:hAnsi="Times New Roman"/>
              </w:rPr>
              <w:t>ố</w:t>
            </w:r>
            <w:r w:rsidR="004D21C1" w:rsidRPr="003F7088">
              <w:rPr>
                <w:rFonts w:ascii="Times New Roman" w:hAnsi="Times New Roman"/>
              </w:rPr>
              <w:t>c ph</w:t>
            </w:r>
            <w:r w:rsidR="003F7088" w:rsidRPr="003F7088">
              <w:rPr>
                <w:rFonts w:ascii="Times New Roman" w:hAnsi="Times New Roman"/>
              </w:rPr>
              <w:t>ò</w:t>
            </w:r>
            <w:r w:rsidR="004D21C1" w:rsidRPr="003F7088">
              <w:rPr>
                <w:rFonts w:ascii="Times New Roman" w:hAnsi="Times New Roman"/>
              </w:rPr>
              <w:t>ng b</w:t>
            </w:r>
            <w:r w:rsidR="003F7088" w:rsidRPr="003F7088">
              <w:rPr>
                <w:rFonts w:ascii="Times New Roman" w:hAnsi="Times New Roman"/>
              </w:rPr>
              <w:t>ấ</w:t>
            </w:r>
            <w:r w:rsidR="004D21C1" w:rsidRPr="003F7088">
              <w:rPr>
                <w:rFonts w:ascii="Times New Roman" w:hAnsi="Times New Roman"/>
              </w:rPr>
              <w:t xml:space="preserve">t </w:t>
            </w:r>
            <w:r w:rsidR="003F7088" w:rsidRPr="003F7088">
              <w:rPr>
                <w:rFonts w:ascii="Times New Roman" w:hAnsi="Times New Roman"/>
              </w:rPr>
              <w:t>ổ</w:t>
            </w:r>
            <w:r w:rsidR="004D21C1" w:rsidRPr="003F7088">
              <w:rPr>
                <w:rFonts w:ascii="Times New Roman" w:hAnsi="Times New Roman"/>
              </w:rPr>
              <w:t>n. Khi mu</w:t>
            </w:r>
            <w:r w:rsidR="003F7088" w:rsidRPr="003F7088">
              <w:rPr>
                <w:rFonts w:ascii="Times New Roman" w:hAnsi="Times New Roman"/>
              </w:rPr>
              <w:t>ố</w:t>
            </w:r>
            <w:r w:rsidR="004D21C1" w:rsidRPr="003F7088">
              <w:rPr>
                <w:rFonts w:ascii="Times New Roman" w:hAnsi="Times New Roman"/>
              </w:rPr>
              <w:t>n th</w:t>
            </w:r>
            <w:r w:rsidR="003F7088" w:rsidRPr="003F7088">
              <w:rPr>
                <w:rFonts w:ascii="Times New Roman" w:hAnsi="Times New Roman"/>
              </w:rPr>
              <w:t>õ</w:t>
            </w:r>
            <w:r w:rsidR="004D21C1" w:rsidRPr="003F7088">
              <w:rPr>
                <w:rFonts w:ascii="Times New Roman" w:hAnsi="Times New Roman"/>
              </w:rPr>
              <w:t>a m</w:t>
            </w:r>
            <w:r w:rsidR="003F7088" w:rsidRPr="003F7088">
              <w:rPr>
                <w:rFonts w:ascii="Times New Roman" w:hAnsi="Times New Roman"/>
              </w:rPr>
              <w:t>ã</w:t>
            </w:r>
            <w:r w:rsidR="004D21C1" w:rsidRPr="003F7088">
              <w:rPr>
                <w:rFonts w:ascii="Times New Roman" w:hAnsi="Times New Roman"/>
              </w:rPr>
              <w:t>n c</w:t>
            </w:r>
            <w:r w:rsidR="003F7088" w:rsidRPr="003F7088">
              <w:rPr>
                <w:rFonts w:ascii="Times New Roman" w:hAnsi="Times New Roman"/>
              </w:rPr>
              <w:t>ơ</w:t>
            </w:r>
            <w:r w:rsidR="004D21C1" w:rsidRPr="003F7088">
              <w:rPr>
                <w:rFonts w:ascii="Times New Roman" w:hAnsi="Times New Roman"/>
              </w:rPr>
              <w:t>n ghi</w:t>
            </w:r>
            <w:r w:rsidR="003F7088" w:rsidRPr="003F7088">
              <w:rPr>
                <w:rFonts w:ascii="Times New Roman" w:hAnsi="Times New Roman"/>
              </w:rPr>
              <w:t>ề</w:t>
            </w:r>
            <w:r w:rsidR="004D21C1" w:rsidRPr="003F7088">
              <w:rPr>
                <w:rFonts w:ascii="Times New Roman" w:hAnsi="Times New Roman"/>
              </w:rPr>
              <w:t>n, con nghi</w:t>
            </w:r>
            <w:r w:rsidR="003F7088" w:rsidRPr="003F7088">
              <w:rPr>
                <w:rFonts w:ascii="Times New Roman" w:hAnsi="Times New Roman"/>
              </w:rPr>
              <w:t>ệ</w:t>
            </w:r>
            <w:r w:rsidR="004D21C1" w:rsidRPr="003F7088">
              <w:rPr>
                <w:rFonts w:ascii="Times New Roman" w:hAnsi="Times New Roman"/>
              </w:rPr>
              <w:t>n kh</w:t>
            </w:r>
            <w:r w:rsidR="003F7088" w:rsidRPr="003F7088">
              <w:rPr>
                <w:rFonts w:ascii="Times New Roman" w:hAnsi="Times New Roman"/>
              </w:rPr>
              <w:t>ô</w:t>
            </w:r>
            <w:r w:rsidR="004D21C1" w:rsidRPr="003F7088">
              <w:rPr>
                <w:rFonts w:ascii="Times New Roman" w:hAnsi="Times New Roman"/>
              </w:rPr>
              <w:t>ng t</w:t>
            </w:r>
            <w:r w:rsidR="003F7088" w:rsidRPr="003F7088">
              <w:rPr>
                <w:rFonts w:ascii="Times New Roman" w:hAnsi="Times New Roman"/>
              </w:rPr>
              <w:t>ừ</w:t>
            </w:r>
            <w:r w:rsidR="004D21C1" w:rsidRPr="003F7088">
              <w:rPr>
                <w:rFonts w:ascii="Times New Roman" w:hAnsi="Times New Roman"/>
              </w:rPr>
              <w:t xml:space="preserve"> m</w:t>
            </w:r>
            <w:r w:rsidR="003F7088" w:rsidRPr="003F7088">
              <w:rPr>
                <w:rFonts w:ascii="Times New Roman" w:hAnsi="Times New Roman"/>
              </w:rPr>
              <w:t>ộ</w:t>
            </w:r>
            <w:r w:rsidR="004D21C1" w:rsidRPr="003F7088">
              <w:rPr>
                <w:rFonts w:ascii="Times New Roman" w:hAnsi="Times New Roman"/>
              </w:rPr>
              <w:t>t th</w:t>
            </w:r>
            <w:r w:rsidR="003F7088" w:rsidRPr="003F7088">
              <w:rPr>
                <w:rFonts w:ascii="Times New Roman" w:hAnsi="Times New Roman"/>
              </w:rPr>
              <w:t>ủ</w:t>
            </w:r>
            <w:r w:rsidR="004D21C1" w:rsidRPr="003F7088">
              <w:rPr>
                <w:rFonts w:ascii="Times New Roman" w:hAnsi="Times New Roman"/>
              </w:rPr>
              <w:t xml:space="preserve"> </w:t>
            </w:r>
            <w:r w:rsidR="003F7088" w:rsidRPr="003F7088">
              <w:rPr>
                <w:rFonts w:ascii="Times New Roman" w:hAnsi="Times New Roman"/>
              </w:rPr>
              <w:t>đ</w:t>
            </w:r>
            <w:r w:rsidR="004D21C1" w:rsidRPr="003F7088">
              <w:rPr>
                <w:rFonts w:ascii="Times New Roman" w:hAnsi="Times New Roman"/>
              </w:rPr>
              <w:t>o</w:t>
            </w:r>
            <w:r w:rsidR="003F7088" w:rsidRPr="003F7088">
              <w:rPr>
                <w:rFonts w:ascii="Times New Roman" w:hAnsi="Times New Roman"/>
              </w:rPr>
              <w:t>ạ</w:t>
            </w:r>
            <w:r w:rsidR="004D21C1" w:rsidRPr="003F7088">
              <w:rPr>
                <w:rFonts w:ascii="Times New Roman" w:hAnsi="Times New Roman"/>
              </w:rPr>
              <w:t>n, h</w:t>
            </w:r>
            <w:r w:rsidR="003F7088" w:rsidRPr="003F7088">
              <w:rPr>
                <w:rFonts w:ascii="Times New Roman" w:hAnsi="Times New Roman"/>
              </w:rPr>
              <w:t>à</w:t>
            </w:r>
            <w:r w:rsidR="004D21C1" w:rsidRPr="003F7088">
              <w:rPr>
                <w:rFonts w:ascii="Times New Roman" w:hAnsi="Times New Roman"/>
              </w:rPr>
              <w:t>nh vi tr</w:t>
            </w:r>
            <w:r w:rsidR="003F7088" w:rsidRPr="003F7088">
              <w:rPr>
                <w:rFonts w:ascii="Times New Roman" w:hAnsi="Times New Roman"/>
              </w:rPr>
              <w:t>ộ</w:t>
            </w:r>
            <w:r w:rsidR="004D21C1" w:rsidRPr="003F7088">
              <w:rPr>
                <w:rFonts w:ascii="Times New Roman" w:hAnsi="Times New Roman"/>
              </w:rPr>
              <w:t>m c</w:t>
            </w:r>
            <w:r w:rsidR="003F7088" w:rsidRPr="003F7088">
              <w:rPr>
                <w:rFonts w:ascii="Times New Roman" w:hAnsi="Times New Roman"/>
              </w:rPr>
              <w:t>ắ</w:t>
            </w:r>
            <w:r w:rsidR="004D21C1" w:rsidRPr="003F7088">
              <w:rPr>
                <w:rFonts w:ascii="Times New Roman" w:hAnsi="Times New Roman"/>
              </w:rPr>
              <w:t>p, gi</w:t>
            </w:r>
            <w:r w:rsidR="003F7088" w:rsidRPr="003F7088">
              <w:rPr>
                <w:rFonts w:ascii="Times New Roman" w:hAnsi="Times New Roman"/>
              </w:rPr>
              <w:t>ế</w:t>
            </w:r>
            <w:r w:rsidR="004D21C1" w:rsidRPr="003F7088">
              <w:rPr>
                <w:rFonts w:ascii="Times New Roman" w:hAnsi="Times New Roman"/>
              </w:rPr>
              <w:t>t ng</w:t>
            </w:r>
            <w:r w:rsidR="003F7088" w:rsidRPr="003F7088">
              <w:rPr>
                <w:rFonts w:ascii="Times New Roman" w:hAnsi="Times New Roman"/>
              </w:rPr>
              <w:t>ườ</w:t>
            </w:r>
            <w:r w:rsidR="004D21C1" w:rsidRPr="003F7088">
              <w:rPr>
                <w:rFonts w:ascii="Times New Roman" w:hAnsi="Times New Roman"/>
              </w:rPr>
              <w:t>i n</w:t>
            </w:r>
            <w:r w:rsidR="003F7088" w:rsidRPr="003F7088">
              <w:rPr>
                <w:rFonts w:ascii="Times New Roman" w:hAnsi="Times New Roman"/>
              </w:rPr>
              <w:t>à</w:t>
            </w:r>
            <w:r w:rsidR="004D21C1" w:rsidRPr="003F7088">
              <w:rPr>
                <w:rFonts w:ascii="Times New Roman" w:hAnsi="Times New Roman"/>
              </w:rPr>
              <w:t xml:space="preserve">o </w:t>
            </w:r>
            <w:r w:rsidR="003F7088" w:rsidRPr="003F7088">
              <w:rPr>
                <w:rFonts w:ascii="Times New Roman" w:hAnsi="Times New Roman"/>
              </w:rPr>
              <w:t>để</w:t>
            </w:r>
            <w:r w:rsidR="004D21C1" w:rsidRPr="003F7088">
              <w:rPr>
                <w:rFonts w:ascii="Times New Roman" w:hAnsi="Times New Roman"/>
              </w:rPr>
              <w:t xml:space="preserve"> c</w:t>
            </w:r>
            <w:r w:rsidR="003F7088" w:rsidRPr="003F7088">
              <w:rPr>
                <w:rFonts w:ascii="Times New Roman" w:hAnsi="Times New Roman"/>
              </w:rPr>
              <w:t>ó</w:t>
            </w:r>
            <w:r w:rsidR="004D21C1" w:rsidRPr="003F7088">
              <w:rPr>
                <w:rFonts w:ascii="Times New Roman" w:hAnsi="Times New Roman"/>
              </w:rPr>
              <w:t xml:space="preserve"> ti</w:t>
            </w:r>
            <w:r w:rsidR="003F7088" w:rsidRPr="003F7088">
              <w:rPr>
                <w:rFonts w:ascii="Times New Roman" w:hAnsi="Times New Roman"/>
              </w:rPr>
              <w:t>ề</w:t>
            </w:r>
            <w:r w:rsidR="004D21C1" w:rsidRPr="003F7088">
              <w:rPr>
                <w:rFonts w:ascii="Times New Roman" w:hAnsi="Times New Roman"/>
              </w:rPr>
              <w:t>n mua heroin, ho</w:t>
            </w:r>
            <w:r w:rsidR="003F7088" w:rsidRPr="003F7088">
              <w:rPr>
                <w:rFonts w:ascii="Times New Roman" w:hAnsi="Times New Roman"/>
              </w:rPr>
              <w:t>ặ</w:t>
            </w:r>
            <w:r w:rsidR="004D21C1" w:rsidRPr="003F7088">
              <w:rPr>
                <w:rFonts w:ascii="Times New Roman" w:hAnsi="Times New Roman"/>
              </w:rPr>
              <w:t>c n</w:t>
            </w:r>
            <w:r w:rsidR="003F7088" w:rsidRPr="003F7088">
              <w:rPr>
                <w:rFonts w:ascii="Times New Roman" w:hAnsi="Times New Roman"/>
              </w:rPr>
              <w:t>ổ</w:t>
            </w:r>
            <w:r w:rsidR="004D21C1" w:rsidRPr="003F7088">
              <w:rPr>
                <w:rFonts w:ascii="Times New Roman" w:hAnsi="Times New Roman"/>
              </w:rPr>
              <w:t>i m</w:t>
            </w:r>
            <w:r w:rsidR="003F7088" w:rsidRPr="003F7088">
              <w:rPr>
                <w:rFonts w:ascii="Times New Roman" w:hAnsi="Times New Roman"/>
              </w:rPr>
              <w:t>á</w:t>
            </w:r>
            <w:r w:rsidR="004D21C1" w:rsidRPr="003F7088">
              <w:rPr>
                <w:rFonts w:ascii="Times New Roman" w:hAnsi="Times New Roman"/>
              </w:rPr>
              <w:t>u anh h</w:t>
            </w:r>
            <w:r w:rsidR="003F7088" w:rsidRPr="003F7088">
              <w:rPr>
                <w:rFonts w:ascii="Times New Roman" w:hAnsi="Times New Roman"/>
              </w:rPr>
              <w:t>ù</w:t>
            </w:r>
            <w:r w:rsidR="004D21C1" w:rsidRPr="003F7088">
              <w:rPr>
                <w:rFonts w:ascii="Times New Roman" w:hAnsi="Times New Roman"/>
              </w:rPr>
              <w:t>ng xa l</w:t>
            </w:r>
            <w:r w:rsidR="003F7088" w:rsidRPr="003F7088">
              <w:rPr>
                <w:rFonts w:ascii="Times New Roman" w:hAnsi="Times New Roman"/>
              </w:rPr>
              <w:t>ộ</w:t>
            </w:r>
            <w:r w:rsidR="004D21C1" w:rsidRPr="003F7088">
              <w:rPr>
                <w:rFonts w:ascii="Times New Roman" w:hAnsi="Times New Roman"/>
              </w:rPr>
              <w:t xml:space="preserve">, </w:t>
            </w:r>
            <w:r w:rsidR="003F7088" w:rsidRPr="003F7088">
              <w:rPr>
                <w:rFonts w:ascii="Times New Roman" w:hAnsi="Times New Roman"/>
              </w:rPr>
              <w:t>đ</w:t>
            </w:r>
            <w:r w:rsidR="004D21C1" w:rsidRPr="003F7088">
              <w:rPr>
                <w:rFonts w:ascii="Times New Roman" w:hAnsi="Times New Roman"/>
              </w:rPr>
              <w:t>ua xe, l</w:t>
            </w:r>
            <w:r w:rsidR="003F7088" w:rsidRPr="003F7088">
              <w:rPr>
                <w:rFonts w:ascii="Times New Roman" w:hAnsi="Times New Roman"/>
              </w:rPr>
              <w:t>ạ</w:t>
            </w:r>
            <w:r w:rsidR="004D21C1" w:rsidRPr="003F7088">
              <w:rPr>
                <w:rFonts w:ascii="Times New Roman" w:hAnsi="Times New Roman"/>
              </w:rPr>
              <w:t>ng l</w:t>
            </w:r>
            <w:r w:rsidR="003F7088" w:rsidRPr="003F7088">
              <w:rPr>
                <w:rFonts w:ascii="Times New Roman" w:hAnsi="Times New Roman"/>
              </w:rPr>
              <w:t>á</w:t>
            </w:r>
            <w:r w:rsidR="004D21C1" w:rsidRPr="003F7088">
              <w:rPr>
                <w:rFonts w:ascii="Times New Roman" w:hAnsi="Times New Roman"/>
              </w:rPr>
              <w:t>ch. Nh</w:t>
            </w:r>
            <w:r w:rsidR="003F7088" w:rsidRPr="003F7088">
              <w:rPr>
                <w:rFonts w:ascii="Times New Roman" w:hAnsi="Times New Roman"/>
              </w:rPr>
              <w:t>ữ</w:t>
            </w:r>
            <w:r w:rsidR="004D21C1" w:rsidRPr="003F7088">
              <w:rPr>
                <w:rFonts w:ascii="Times New Roman" w:hAnsi="Times New Roman"/>
              </w:rPr>
              <w:t>ng con nghi</w:t>
            </w:r>
            <w:r w:rsidR="003F7088" w:rsidRPr="003F7088">
              <w:rPr>
                <w:rFonts w:ascii="Times New Roman" w:hAnsi="Times New Roman"/>
              </w:rPr>
              <w:t>ệ</w:t>
            </w:r>
            <w:r w:rsidR="004D21C1" w:rsidRPr="003F7088">
              <w:rPr>
                <w:rFonts w:ascii="Times New Roman" w:hAnsi="Times New Roman"/>
              </w:rPr>
              <w:t>n m</w:t>
            </w:r>
            <w:r w:rsidR="003F7088" w:rsidRPr="003F7088">
              <w:rPr>
                <w:rFonts w:ascii="Times New Roman" w:hAnsi="Times New Roman"/>
              </w:rPr>
              <w:t>à</w:t>
            </w:r>
            <w:r w:rsidR="004D21C1" w:rsidRPr="003F7088">
              <w:rPr>
                <w:rFonts w:ascii="Times New Roman" w:hAnsi="Times New Roman"/>
              </w:rPr>
              <w:t xml:space="preserve"> kh</w:t>
            </w:r>
            <w:r w:rsidR="003F7088" w:rsidRPr="003F7088">
              <w:rPr>
                <w:rFonts w:ascii="Times New Roman" w:hAnsi="Times New Roman"/>
              </w:rPr>
              <w:t>ô</w:t>
            </w:r>
            <w:r w:rsidR="004D21C1" w:rsidRPr="003F7088">
              <w:rPr>
                <w:rFonts w:ascii="Times New Roman" w:hAnsi="Times New Roman"/>
              </w:rPr>
              <w:t xml:space="preserve">ng </w:t>
            </w:r>
            <w:r w:rsidR="003F7088" w:rsidRPr="003F7088">
              <w:rPr>
                <w:rFonts w:ascii="Times New Roman" w:hAnsi="Times New Roman"/>
              </w:rPr>
              <w:t>đượ</w:t>
            </w:r>
            <w:r w:rsidR="004D21C1" w:rsidRPr="003F7088">
              <w:rPr>
                <w:rFonts w:ascii="Times New Roman" w:hAnsi="Times New Roman"/>
              </w:rPr>
              <w:t xml:space="preserve">c gia </w:t>
            </w:r>
            <w:r w:rsidR="003F7088" w:rsidRPr="003F7088">
              <w:rPr>
                <w:rFonts w:ascii="Times New Roman" w:hAnsi="Times New Roman"/>
              </w:rPr>
              <w:t>đì</w:t>
            </w:r>
            <w:r w:rsidR="004D21C1" w:rsidRPr="003F7088">
              <w:rPr>
                <w:rFonts w:ascii="Times New Roman" w:hAnsi="Times New Roman"/>
              </w:rPr>
              <w:t>nh ch</w:t>
            </w:r>
            <w:r w:rsidR="003F7088" w:rsidRPr="003F7088">
              <w:rPr>
                <w:rFonts w:ascii="Times New Roman" w:hAnsi="Times New Roman"/>
              </w:rPr>
              <w:t>ấ</w:t>
            </w:r>
            <w:r w:rsidR="004D21C1" w:rsidRPr="003F7088">
              <w:rPr>
                <w:rFonts w:ascii="Times New Roman" w:hAnsi="Times New Roman"/>
              </w:rPr>
              <w:t>p nh</w:t>
            </w:r>
            <w:r w:rsidR="003F7088" w:rsidRPr="003F7088">
              <w:rPr>
                <w:rFonts w:ascii="Times New Roman" w:hAnsi="Times New Roman"/>
              </w:rPr>
              <w:t>ậ</w:t>
            </w:r>
            <w:r w:rsidR="004D21C1" w:rsidRPr="003F7088">
              <w:rPr>
                <w:rFonts w:ascii="Times New Roman" w:hAnsi="Times New Roman"/>
              </w:rPr>
              <w:t>n s</w:t>
            </w:r>
            <w:r w:rsidR="003F7088" w:rsidRPr="003F7088">
              <w:rPr>
                <w:rFonts w:ascii="Times New Roman" w:hAnsi="Times New Roman"/>
              </w:rPr>
              <w:t>ẽ</w:t>
            </w:r>
            <w:r w:rsidR="004D21C1" w:rsidRPr="003F7088">
              <w:rPr>
                <w:rFonts w:ascii="Times New Roman" w:hAnsi="Times New Roman"/>
              </w:rPr>
              <w:t xml:space="preserve"> </w:t>
            </w:r>
            <w:r w:rsidR="003F7088" w:rsidRPr="003F7088">
              <w:rPr>
                <w:rFonts w:ascii="Times New Roman" w:hAnsi="Times New Roman"/>
              </w:rPr>
              <w:t>đ</w:t>
            </w:r>
            <w:r w:rsidR="004D21C1" w:rsidRPr="003F7088">
              <w:rPr>
                <w:rFonts w:ascii="Times New Roman" w:hAnsi="Times New Roman"/>
              </w:rPr>
              <w:t>i lang thang l</w:t>
            </w:r>
            <w:r w:rsidR="003F7088" w:rsidRPr="003F7088">
              <w:rPr>
                <w:rFonts w:ascii="Times New Roman" w:hAnsi="Times New Roman"/>
              </w:rPr>
              <w:t>à</w:t>
            </w:r>
            <w:r w:rsidR="004D21C1" w:rsidRPr="003F7088">
              <w:rPr>
                <w:rFonts w:ascii="Times New Roman" w:hAnsi="Times New Roman"/>
              </w:rPr>
              <w:t>m m</w:t>
            </w:r>
            <w:r w:rsidR="003F7088" w:rsidRPr="003F7088">
              <w:rPr>
                <w:rFonts w:ascii="Times New Roman" w:hAnsi="Times New Roman"/>
              </w:rPr>
              <w:t>ấ</w:t>
            </w:r>
            <w:r w:rsidR="004D21C1" w:rsidRPr="003F7088">
              <w:rPr>
                <w:rFonts w:ascii="Times New Roman" w:hAnsi="Times New Roman"/>
              </w:rPr>
              <w:t>t v</w:t>
            </w:r>
            <w:r w:rsidR="003F7088" w:rsidRPr="003F7088">
              <w:rPr>
                <w:rFonts w:ascii="Times New Roman" w:hAnsi="Times New Roman"/>
              </w:rPr>
              <w:t>ẻ</w:t>
            </w:r>
            <w:r w:rsidR="004D21C1" w:rsidRPr="003F7088">
              <w:rPr>
                <w:rFonts w:ascii="Times New Roman" w:hAnsi="Times New Roman"/>
              </w:rPr>
              <w:t xml:space="preserve"> m</w:t>
            </w:r>
            <w:r w:rsidR="003F7088" w:rsidRPr="003F7088">
              <w:rPr>
                <w:rFonts w:ascii="Times New Roman" w:hAnsi="Times New Roman"/>
              </w:rPr>
              <w:t>ỹ</w:t>
            </w:r>
            <w:r w:rsidR="004D21C1" w:rsidRPr="003F7088">
              <w:rPr>
                <w:rFonts w:ascii="Times New Roman" w:hAnsi="Times New Roman"/>
              </w:rPr>
              <w:t xml:space="preserve"> quan,v</w:t>
            </w:r>
            <w:r w:rsidR="003F7088" w:rsidRPr="003F7088">
              <w:rPr>
                <w:rFonts w:ascii="Times New Roman" w:hAnsi="Times New Roman"/>
              </w:rPr>
              <w:t>ă</w:t>
            </w:r>
            <w:r w:rsidR="004D21C1" w:rsidRPr="003F7088">
              <w:rPr>
                <w:rFonts w:ascii="Times New Roman" w:hAnsi="Times New Roman"/>
              </w:rPr>
              <w:t>n minh l</w:t>
            </w:r>
            <w:r w:rsidR="003F7088" w:rsidRPr="003F7088">
              <w:rPr>
                <w:rFonts w:ascii="Times New Roman" w:hAnsi="Times New Roman"/>
              </w:rPr>
              <w:t>ị</w:t>
            </w:r>
            <w:r w:rsidR="004D21C1" w:rsidRPr="003F7088">
              <w:rPr>
                <w:rFonts w:ascii="Times New Roman" w:hAnsi="Times New Roman"/>
              </w:rPr>
              <w:t>ch s</w:t>
            </w:r>
            <w:r w:rsidR="003F7088" w:rsidRPr="003F7088">
              <w:rPr>
                <w:rFonts w:ascii="Times New Roman" w:hAnsi="Times New Roman"/>
              </w:rPr>
              <w:t>ự</w:t>
            </w:r>
            <w:r w:rsidR="004D21C1" w:rsidRPr="003F7088">
              <w:rPr>
                <w:rFonts w:ascii="Times New Roman" w:hAnsi="Times New Roman"/>
              </w:rPr>
              <w:t xml:space="preserve"> c</w:t>
            </w:r>
            <w:r w:rsidR="003F7088" w:rsidRPr="003F7088">
              <w:rPr>
                <w:rFonts w:ascii="Times New Roman" w:hAnsi="Times New Roman"/>
              </w:rPr>
              <w:t>ủ</w:t>
            </w:r>
            <w:r w:rsidR="004D21C1" w:rsidRPr="003F7088">
              <w:rPr>
                <w:rFonts w:ascii="Times New Roman" w:hAnsi="Times New Roman"/>
              </w:rPr>
              <w:t>a x</w:t>
            </w:r>
            <w:r w:rsidR="003F7088" w:rsidRPr="003F7088">
              <w:rPr>
                <w:rFonts w:ascii="Times New Roman" w:hAnsi="Times New Roman"/>
              </w:rPr>
              <w:t>ã</w:t>
            </w:r>
            <w:r w:rsidR="004D21C1" w:rsidRPr="003F7088">
              <w:rPr>
                <w:rFonts w:ascii="Times New Roman" w:hAnsi="Times New Roman"/>
              </w:rPr>
              <w:t xml:space="preserve"> h</w:t>
            </w:r>
            <w:r w:rsidR="003F7088" w:rsidRPr="003F7088">
              <w:rPr>
                <w:rFonts w:ascii="Times New Roman" w:hAnsi="Times New Roman"/>
              </w:rPr>
              <w:t>ộ</w:t>
            </w:r>
            <w:r w:rsidR="004D21C1" w:rsidRPr="003F7088">
              <w:rPr>
                <w:rFonts w:ascii="Times New Roman" w:hAnsi="Times New Roman"/>
              </w:rPr>
              <w:t>i,v</w:t>
            </w:r>
            <w:r w:rsidR="003F7088" w:rsidRPr="003F7088">
              <w:rPr>
                <w:rFonts w:ascii="Times New Roman" w:hAnsi="Times New Roman"/>
              </w:rPr>
              <w:t>ậ</w:t>
            </w:r>
            <w:r w:rsidR="004D21C1" w:rsidRPr="003F7088">
              <w:rPr>
                <w:rFonts w:ascii="Times New Roman" w:hAnsi="Times New Roman"/>
              </w:rPr>
              <w:t>t v</w:t>
            </w:r>
            <w:r w:rsidR="003F7088" w:rsidRPr="003F7088">
              <w:rPr>
                <w:rFonts w:ascii="Times New Roman" w:hAnsi="Times New Roman"/>
              </w:rPr>
              <w:t>ờ</w:t>
            </w:r>
            <w:r w:rsidR="004D21C1" w:rsidRPr="003F7088">
              <w:rPr>
                <w:rFonts w:ascii="Times New Roman" w:hAnsi="Times New Roman"/>
              </w:rPr>
              <w:t xml:space="preserve"> tr</w:t>
            </w:r>
            <w:r w:rsidR="003F7088" w:rsidRPr="003F7088">
              <w:rPr>
                <w:rFonts w:ascii="Times New Roman" w:hAnsi="Times New Roman"/>
              </w:rPr>
              <w:t>ê</w:t>
            </w:r>
            <w:r w:rsidR="004D21C1" w:rsidRPr="003F7088">
              <w:rPr>
                <w:rFonts w:ascii="Times New Roman" w:hAnsi="Times New Roman"/>
              </w:rPr>
              <w:t>n nh</w:t>
            </w:r>
            <w:r w:rsidR="003F7088" w:rsidRPr="003F7088">
              <w:rPr>
                <w:rFonts w:ascii="Times New Roman" w:hAnsi="Times New Roman"/>
              </w:rPr>
              <w:t>ữ</w:t>
            </w:r>
            <w:r w:rsidR="004D21C1" w:rsidRPr="003F7088">
              <w:rPr>
                <w:rFonts w:ascii="Times New Roman" w:hAnsi="Times New Roman"/>
              </w:rPr>
              <w:t xml:space="preserve">ng con </w:t>
            </w:r>
            <w:r w:rsidR="003F7088" w:rsidRPr="003F7088">
              <w:rPr>
                <w:rFonts w:ascii="Times New Roman" w:hAnsi="Times New Roman"/>
              </w:rPr>
              <w:t>đườ</w:t>
            </w:r>
            <w:r w:rsidR="004D21C1" w:rsidRPr="003F7088">
              <w:rPr>
                <w:rFonts w:ascii="Times New Roman" w:hAnsi="Times New Roman"/>
              </w:rPr>
              <w:t>ng. Kh</w:t>
            </w:r>
            <w:r w:rsidR="003F7088" w:rsidRPr="003F7088">
              <w:rPr>
                <w:rFonts w:ascii="Times New Roman" w:hAnsi="Times New Roman"/>
              </w:rPr>
              <w:t>ô</w:t>
            </w:r>
            <w:r w:rsidR="004D21C1" w:rsidRPr="003F7088">
              <w:rPr>
                <w:rFonts w:ascii="Times New Roman" w:hAnsi="Times New Roman"/>
              </w:rPr>
              <w:t>ng ch</w:t>
            </w:r>
            <w:r w:rsidR="003F7088" w:rsidRPr="003F7088">
              <w:rPr>
                <w:rFonts w:ascii="Times New Roman" w:hAnsi="Times New Roman"/>
              </w:rPr>
              <w:t>ỉ</w:t>
            </w:r>
            <w:r w:rsidR="004D21C1" w:rsidRPr="003F7088">
              <w:rPr>
                <w:rFonts w:ascii="Times New Roman" w:hAnsi="Times New Roman"/>
              </w:rPr>
              <w:t xml:space="preserve"> th</w:t>
            </w:r>
            <w:r w:rsidR="003F7088" w:rsidRPr="003F7088">
              <w:rPr>
                <w:rFonts w:ascii="Times New Roman" w:hAnsi="Times New Roman"/>
              </w:rPr>
              <w:t>ế</w:t>
            </w:r>
            <w:r w:rsidR="004D21C1" w:rsidRPr="003F7088">
              <w:rPr>
                <w:rFonts w:ascii="Times New Roman" w:hAnsi="Times New Roman"/>
              </w:rPr>
              <w:t>, nh</w:t>
            </w:r>
            <w:r w:rsidR="003F7088" w:rsidRPr="003F7088">
              <w:rPr>
                <w:rFonts w:ascii="Times New Roman" w:hAnsi="Times New Roman"/>
              </w:rPr>
              <w:t>à</w:t>
            </w:r>
            <w:r w:rsidR="004D21C1" w:rsidRPr="003F7088">
              <w:rPr>
                <w:rFonts w:ascii="Times New Roman" w:hAnsi="Times New Roman"/>
              </w:rPr>
              <w:t xml:space="preserve"> n</w:t>
            </w:r>
            <w:r w:rsidR="003F7088" w:rsidRPr="003F7088">
              <w:rPr>
                <w:rFonts w:ascii="Times New Roman" w:hAnsi="Times New Roman"/>
              </w:rPr>
              <w:t>ướ</w:t>
            </w:r>
            <w:r w:rsidR="004D21C1" w:rsidRPr="003F7088">
              <w:rPr>
                <w:rFonts w:ascii="Times New Roman" w:hAnsi="Times New Roman"/>
              </w:rPr>
              <w:t>c, x</w:t>
            </w:r>
            <w:r w:rsidR="003F7088" w:rsidRPr="003F7088">
              <w:rPr>
                <w:rFonts w:ascii="Times New Roman" w:hAnsi="Times New Roman"/>
              </w:rPr>
              <w:t>ã</w:t>
            </w:r>
            <w:r w:rsidR="004D21C1" w:rsidRPr="003F7088">
              <w:rPr>
                <w:rFonts w:ascii="Times New Roman" w:hAnsi="Times New Roman"/>
              </w:rPr>
              <w:t xml:space="preserve"> h</w:t>
            </w:r>
            <w:r w:rsidR="003F7088" w:rsidRPr="003F7088">
              <w:rPr>
                <w:rFonts w:ascii="Times New Roman" w:hAnsi="Times New Roman"/>
              </w:rPr>
              <w:t>ộ</w:t>
            </w:r>
            <w:r w:rsidR="004D21C1" w:rsidRPr="003F7088">
              <w:rPr>
                <w:rFonts w:ascii="Times New Roman" w:hAnsi="Times New Roman"/>
              </w:rPr>
              <w:t>i c</w:t>
            </w:r>
            <w:r w:rsidR="003F7088" w:rsidRPr="003F7088">
              <w:rPr>
                <w:rFonts w:ascii="Times New Roman" w:hAnsi="Times New Roman"/>
              </w:rPr>
              <w:t>ò</w:t>
            </w:r>
            <w:r w:rsidR="004D21C1" w:rsidRPr="003F7088">
              <w:rPr>
                <w:rFonts w:ascii="Times New Roman" w:hAnsi="Times New Roman"/>
              </w:rPr>
              <w:t>n ph</w:t>
            </w:r>
            <w:r w:rsidR="003F7088" w:rsidRPr="003F7088">
              <w:rPr>
                <w:rFonts w:ascii="Times New Roman" w:hAnsi="Times New Roman"/>
              </w:rPr>
              <w:t>ả</w:t>
            </w:r>
            <w:r w:rsidR="004D21C1" w:rsidRPr="003F7088">
              <w:rPr>
                <w:rFonts w:ascii="Times New Roman" w:hAnsi="Times New Roman"/>
              </w:rPr>
              <w:t>i t</w:t>
            </w:r>
            <w:r w:rsidR="003F7088" w:rsidRPr="003F7088">
              <w:rPr>
                <w:rFonts w:ascii="Times New Roman" w:hAnsi="Times New Roman"/>
              </w:rPr>
              <w:t>ố</w:t>
            </w:r>
            <w:r w:rsidR="004D21C1" w:rsidRPr="003F7088">
              <w:rPr>
                <w:rFonts w:ascii="Times New Roman" w:hAnsi="Times New Roman"/>
              </w:rPr>
              <w:t>n ti</w:t>
            </w:r>
            <w:r w:rsidR="003F7088" w:rsidRPr="003F7088">
              <w:rPr>
                <w:rFonts w:ascii="Times New Roman" w:hAnsi="Times New Roman"/>
              </w:rPr>
              <w:t>ề</w:t>
            </w:r>
            <w:r w:rsidR="004D21C1" w:rsidRPr="003F7088">
              <w:rPr>
                <w:rFonts w:ascii="Times New Roman" w:hAnsi="Times New Roman"/>
              </w:rPr>
              <w:t xml:space="preserve">n </w:t>
            </w:r>
            <w:r w:rsidR="003F7088" w:rsidRPr="003F7088">
              <w:rPr>
                <w:rFonts w:ascii="Times New Roman" w:hAnsi="Times New Roman"/>
              </w:rPr>
              <w:t>để</w:t>
            </w:r>
            <w:r w:rsidR="004D21C1" w:rsidRPr="003F7088">
              <w:rPr>
                <w:rFonts w:ascii="Times New Roman" w:hAnsi="Times New Roman"/>
              </w:rPr>
              <w:t xml:space="preserve"> t</w:t>
            </w:r>
            <w:r w:rsidR="003F7088" w:rsidRPr="003F7088">
              <w:rPr>
                <w:rFonts w:ascii="Times New Roman" w:hAnsi="Times New Roman"/>
              </w:rPr>
              <w:t>ổ</w:t>
            </w:r>
            <w:r w:rsidR="004D21C1" w:rsidRPr="003F7088">
              <w:rPr>
                <w:rFonts w:ascii="Times New Roman" w:hAnsi="Times New Roman"/>
              </w:rPr>
              <w:t xml:space="preserve"> ch</w:t>
            </w:r>
            <w:r w:rsidR="003F7088" w:rsidRPr="003F7088">
              <w:rPr>
                <w:rFonts w:ascii="Times New Roman" w:hAnsi="Times New Roman"/>
              </w:rPr>
              <w:t>ứ</w:t>
            </w:r>
            <w:r w:rsidR="004D21C1" w:rsidRPr="003F7088">
              <w:rPr>
                <w:rFonts w:ascii="Times New Roman" w:hAnsi="Times New Roman"/>
              </w:rPr>
              <w:t>c l</w:t>
            </w:r>
            <w:r w:rsidR="003F7088" w:rsidRPr="003F7088">
              <w:rPr>
                <w:rFonts w:ascii="Times New Roman" w:hAnsi="Times New Roman"/>
              </w:rPr>
              <w:t>ự</w:t>
            </w:r>
            <w:r w:rsidR="004D21C1" w:rsidRPr="003F7088">
              <w:rPr>
                <w:rFonts w:ascii="Times New Roman" w:hAnsi="Times New Roman"/>
              </w:rPr>
              <w:t>c l</w:t>
            </w:r>
            <w:r w:rsidR="003F7088" w:rsidRPr="003F7088">
              <w:rPr>
                <w:rFonts w:ascii="Times New Roman" w:hAnsi="Times New Roman"/>
              </w:rPr>
              <w:t>ượ</w:t>
            </w:r>
            <w:r w:rsidR="004D21C1" w:rsidRPr="003F7088">
              <w:rPr>
                <w:rFonts w:ascii="Times New Roman" w:hAnsi="Times New Roman"/>
              </w:rPr>
              <w:t>ng ph</w:t>
            </w:r>
            <w:r w:rsidR="003F7088" w:rsidRPr="003F7088">
              <w:rPr>
                <w:rFonts w:ascii="Times New Roman" w:hAnsi="Times New Roman"/>
              </w:rPr>
              <w:t>ò</w:t>
            </w:r>
            <w:r w:rsidR="004D21C1" w:rsidRPr="003F7088">
              <w:rPr>
                <w:rFonts w:ascii="Times New Roman" w:hAnsi="Times New Roman"/>
              </w:rPr>
              <w:t>ng ch</w:t>
            </w:r>
            <w:r w:rsidR="003F7088" w:rsidRPr="003F7088">
              <w:rPr>
                <w:rFonts w:ascii="Times New Roman" w:hAnsi="Times New Roman"/>
              </w:rPr>
              <w:t>ố</w:t>
            </w:r>
            <w:r w:rsidR="004D21C1" w:rsidRPr="003F7088">
              <w:rPr>
                <w:rFonts w:ascii="Times New Roman" w:hAnsi="Times New Roman"/>
              </w:rPr>
              <w:t>ng v</w:t>
            </w:r>
            <w:r w:rsidR="003F7088" w:rsidRPr="003F7088">
              <w:rPr>
                <w:rFonts w:ascii="Times New Roman" w:hAnsi="Times New Roman"/>
              </w:rPr>
              <w:t>à</w:t>
            </w:r>
            <w:r w:rsidR="004D21C1" w:rsidRPr="003F7088">
              <w:rPr>
                <w:rFonts w:ascii="Times New Roman" w:hAnsi="Times New Roman"/>
              </w:rPr>
              <w:t xml:space="preserve"> gi</w:t>
            </w:r>
            <w:r w:rsidR="003F7088" w:rsidRPr="003F7088">
              <w:rPr>
                <w:rFonts w:ascii="Times New Roman" w:hAnsi="Times New Roman"/>
              </w:rPr>
              <w:t>ả</w:t>
            </w:r>
            <w:r w:rsidR="004D21C1" w:rsidRPr="003F7088">
              <w:rPr>
                <w:rFonts w:ascii="Times New Roman" w:hAnsi="Times New Roman"/>
              </w:rPr>
              <w:t>i quy</w:t>
            </w:r>
            <w:r w:rsidR="003F7088" w:rsidRPr="003F7088">
              <w:rPr>
                <w:rFonts w:ascii="Times New Roman" w:hAnsi="Times New Roman"/>
              </w:rPr>
              <w:t>ế</w:t>
            </w:r>
            <w:r w:rsidR="004D21C1" w:rsidRPr="003F7088">
              <w:rPr>
                <w:rFonts w:ascii="Times New Roman" w:hAnsi="Times New Roman"/>
              </w:rPr>
              <w:t>t nh</w:t>
            </w:r>
            <w:r w:rsidR="003F7088" w:rsidRPr="003F7088">
              <w:rPr>
                <w:rFonts w:ascii="Times New Roman" w:hAnsi="Times New Roman"/>
              </w:rPr>
              <w:t>ữ</w:t>
            </w:r>
            <w:r w:rsidR="004D21C1" w:rsidRPr="003F7088">
              <w:rPr>
                <w:rFonts w:ascii="Times New Roman" w:hAnsi="Times New Roman"/>
              </w:rPr>
              <w:t>ng thi</w:t>
            </w:r>
            <w:r w:rsidR="003F7088" w:rsidRPr="003F7088">
              <w:rPr>
                <w:rFonts w:ascii="Times New Roman" w:hAnsi="Times New Roman"/>
              </w:rPr>
              <w:t>ệ</w:t>
            </w:r>
            <w:r w:rsidR="004D21C1" w:rsidRPr="003F7088">
              <w:rPr>
                <w:rFonts w:ascii="Times New Roman" w:hAnsi="Times New Roman"/>
              </w:rPr>
              <w:t>t h</w:t>
            </w:r>
            <w:r w:rsidR="003F7088" w:rsidRPr="003F7088">
              <w:rPr>
                <w:rFonts w:ascii="Times New Roman" w:hAnsi="Times New Roman"/>
              </w:rPr>
              <w:t>ạ</w:t>
            </w:r>
            <w:r w:rsidR="004D21C1" w:rsidRPr="003F7088">
              <w:rPr>
                <w:rFonts w:ascii="Times New Roman" w:hAnsi="Times New Roman"/>
              </w:rPr>
              <w:t>i do con nghi</w:t>
            </w:r>
            <w:r w:rsidR="003F7088" w:rsidRPr="003F7088">
              <w:rPr>
                <w:rFonts w:ascii="Times New Roman" w:hAnsi="Times New Roman"/>
              </w:rPr>
              <w:t>ệ</w:t>
            </w:r>
            <w:r w:rsidR="004D21C1" w:rsidRPr="003F7088">
              <w:rPr>
                <w:rFonts w:ascii="Times New Roman" w:hAnsi="Times New Roman"/>
              </w:rPr>
              <w:t>n g</w:t>
            </w:r>
            <w:r w:rsidR="003F7088" w:rsidRPr="003F7088">
              <w:rPr>
                <w:rFonts w:ascii="Times New Roman" w:hAnsi="Times New Roman"/>
              </w:rPr>
              <w:t>â</w:t>
            </w:r>
            <w:r w:rsidR="004D21C1" w:rsidRPr="003F7088">
              <w:rPr>
                <w:rFonts w:ascii="Times New Roman" w:hAnsi="Times New Roman"/>
              </w:rPr>
              <w:t>y ra. M</w:t>
            </w:r>
            <w:r w:rsidR="003F7088" w:rsidRPr="003F7088">
              <w:rPr>
                <w:rFonts w:ascii="Times New Roman" w:hAnsi="Times New Roman"/>
              </w:rPr>
              <w:t>ấ</w:t>
            </w:r>
            <w:r w:rsidR="004D21C1" w:rsidRPr="003F7088">
              <w:rPr>
                <w:rFonts w:ascii="Times New Roman" w:hAnsi="Times New Roman"/>
              </w:rPr>
              <w:t>t ti</w:t>
            </w:r>
            <w:r w:rsidR="003F7088" w:rsidRPr="003F7088">
              <w:rPr>
                <w:rFonts w:ascii="Times New Roman" w:hAnsi="Times New Roman"/>
              </w:rPr>
              <w:t>ề</w:t>
            </w:r>
            <w:r w:rsidR="004D21C1" w:rsidRPr="003F7088">
              <w:rPr>
                <w:rFonts w:ascii="Times New Roman" w:hAnsi="Times New Roman"/>
              </w:rPr>
              <w:t>n x</w:t>
            </w:r>
            <w:r w:rsidR="003F7088" w:rsidRPr="003F7088">
              <w:rPr>
                <w:rFonts w:ascii="Times New Roman" w:hAnsi="Times New Roman"/>
              </w:rPr>
              <w:t>â</w:t>
            </w:r>
            <w:r w:rsidR="004D21C1" w:rsidRPr="003F7088">
              <w:rPr>
                <w:rFonts w:ascii="Times New Roman" w:hAnsi="Times New Roman"/>
              </w:rPr>
              <w:t>y d</w:t>
            </w:r>
            <w:r w:rsidR="003F7088" w:rsidRPr="003F7088">
              <w:rPr>
                <w:rFonts w:ascii="Times New Roman" w:hAnsi="Times New Roman"/>
              </w:rPr>
              <w:t>ự</w:t>
            </w:r>
            <w:r w:rsidR="004D21C1" w:rsidRPr="003F7088">
              <w:rPr>
                <w:rFonts w:ascii="Times New Roman" w:hAnsi="Times New Roman"/>
              </w:rPr>
              <w:t>ng c</w:t>
            </w:r>
            <w:r w:rsidR="003F7088" w:rsidRPr="003F7088">
              <w:rPr>
                <w:rFonts w:ascii="Times New Roman" w:hAnsi="Times New Roman"/>
              </w:rPr>
              <w:t>á</w:t>
            </w:r>
            <w:r w:rsidR="004D21C1" w:rsidRPr="003F7088">
              <w:rPr>
                <w:rFonts w:ascii="Times New Roman" w:hAnsi="Times New Roman"/>
              </w:rPr>
              <w:t>c tr</w:t>
            </w:r>
            <w:r w:rsidR="003F7088" w:rsidRPr="003F7088">
              <w:rPr>
                <w:rFonts w:ascii="Times New Roman" w:hAnsi="Times New Roman"/>
              </w:rPr>
              <w:t>ạ</w:t>
            </w:r>
            <w:r w:rsidR="004D21C1" w:rsidRPr="003F7088">
              <w:rPr>
                <w:rFonts w:ascii="Times New Roman" w:hAnsi="Times New Roman"/>
              </w:rPr>
              <w:t>i c</w:t>
            </w:r>
            <w:r w:rsidR="003F7088" w:rsidRPr="003F7088">
              <w:rPr>
                <w:rFonts w:ascii="Times New Roman" w:hAnsi="Times New Roman"/>
              </w:rPr>
              <w:t>ả</w:t>
            </w:r>
            <w:r w:rsidR="004D21C1" w:rsidRPr="003F7088">
              <w:rPr>
                <w:rFonts w:ascii="Times New Roman" w:hAnsi="Times New Roman"/>
              </w:rPr>
              <w:t>i t</w:t>
            </w:r>
            <w:r w:rsidR="003F7088" w:rsidRPr="003F7088">
              <w:rPr>
                <w:rFonts w:ascii="Times New Roman" w:hAnsi="Times New Roman"/>
              </w:rPr>
              <w:t>ạ</w:t>
            </w:r>
            <w:r w:rsidR="004D21C1" w:rsidRPr="003F7088">
              <w:rPr>
                <w:rFonts w:ascii="Times New Roman" w:hAnsi="Times New Roman"/>
              </w:rPr>
              <w:t>o, gi</w:t>
            </w:r>
            <w:r w:rsidR="003F7088" w:rsidRPr="003F7088">
              <w:rPr>
                <w:rFonts w:ascii="Times New Roman" w:hAnsi="Times New Roman"/>
              </w:rPr>
              <w:t>á</w:t>
            </w:r>
            <w:r w:rsidR="004D21C1" w:rsidRPr="003F7088">
              <w:rPr>
                <w:rFonts w:ascii="Times New Roman" w:hAnsi="Times New Roman"/>
              </w:rPr>
              <w:t>o d</w:t>
            </w:r>
            <w:r w:rsidR="003F7088" w:rsidRPr="003F7088">
              <w:rPr>
                <w:rFonts w:ascii="Times New Roman" w:hAnsi="Times New Roman"/>
              </w:rPr>
              <w:t>ụ</w:t>
            </w:r>
            <w:r w:rsidR="004D21C1" w:rsidRPr="003F7088">
              <w:rPr>
                <w:rFonts w:ascii="Times New Roman" w:hAnsi="Times New Roman"/>
              </w:rPr>
              <w:t xml:space="preserve">c, </w:t>
            </w:r>
            <w:r w:rsidR="003F7088" w:rsidRPr="003F7088">
              <w:rPr>
                <w:rFonts w:ascii="Times New Roman" w:hAnsi="Times New Roman"/>
              </w:rPr>
              <w:t>đ</w:t>
            </w:r>
            <w:r w:rsidR="004D21C1" w:rsidRPr="003F7088">
              <w:rPr>
                <w:rFonts w:ascii="Times New Roman" w:hAnsi="Times New Roman"/>
              </w:rPr>
              <w:t>i</w:t>
            </w:r>
            <w:r w:rsidR="003F7088" w:rsidRPr="003F7088">
              <w:rPr>
                <w:rFonts w:ascii="Times New Roman" w:hAnsi="Times New Roman"/>
              </w:rPr>
              <w:t>ề</w:t>
            </w:r>
            <w:r w:rsidR="004D21C1" w:rsidRPr="003F7088">
              <w:rPr>
                <w:rFonts w:ascii="Times New Roman" w:hAnsi="Times New Roman"/>
              </w:rPr>
              <w:t>u tr</w:t>
            </w:r>
            <w:r w:rsidR="003F7088" w:rsidRPr="003F7088">
              <w:rPr>
                <w:rFonts w:ascii="Times New Roman" w:hAnsi="Times New Roman"/>
              </w:rPr>
              <w:t>ị</w:t>
            </w:r>
            <w:r w:rsidR="004D21C1" w:rsidRPr="003F7088">
              <w:rPr>
                <w:rFonts w:ascii="Times New Roman" w:hAnsi="Times New Roman"/>
              </w:rPr>
              <w:t xml:space="preserve"> cho ng</w:t>
            </w:r>
            <w:r w:rsidR="003F7088" w:rsidRPr="003F7088">
              <w:rPr>
                <w:rFonts w:ascii="Times New Roman" w:hAnsi="Times New Roman"/>
              </w:rPr>
              <w:t>ườ</w:t>
            </w:r>
            <w:r w:rsidR="004D21C1" w:rsidRPr="003F7088">
              <w:rPr>
                <w:rFonts w:ascii="Times New Roman" w:hAnsi="Times New Roman"/>
              </w:rPr>
              <w:t>i nghi</w:t>
            </w:r>
            <w:r w:rsidR="003F7088" w:rsidRPr="003F7088">
              <w:rPr>
                <w:rFonts w:ascii="Times New Roman" w:hAnsi="Times New Roman"/>
              </w:rPr>
              <w:t>ệ</w:t>
            </w:r>
            <w:r w:rsidR="004D21C1" w:rsidRPr="003F7088">
              <w:rPr>
                <w:rFonts w:ascii="Times New Roman" w:hAnsi="Times New Roman"/>
              </w:rPr>
              <w:t>n. M</w:t>
            </w:r>
            <w:r w:rsidR="003F7088" w:rsidRPr="003F7088">
              <w:rPr>
                <w:rFonts w:ascii="Times New Roman" w:hAnsi="Times New Roman"/>
              </w:rPr>
              <w:t>ộ</w:t>
            </w:r>
            <w:r w:rsidR="004D21C1" w:rsidRPr="003F7088">
              <w:rPr>
                <w:rFonts w:ascii="Times New Roman" w:hAnsi="Times New Roman"/>
              </w:rPr>
              <w:t>t thi</w:t>
            </w:r>
            <w:r w:rsidR="003F7088" w:rsidRPr="003F7088">
              <w:rPr>
                <w:rFonts w:ascii="Times New Roman" w:hAnsi="Times New Roman"/>
              </w:rPr>
              <w:t>ệ</w:t>
            </w:r>
            <w:r w:rsidR="004D21C1" w:rsidRPr="003F7088">
              <w:rPr>
                <w:rFonts w:ascii="Times New Roman" w:hAnsi="Times New Roman"/>
              </w:rPr>
              <w:t>t h</w:t>
            </w:r>
            <w:r w:rsidR="003F7088" w:rsidRPr="003F7088">
              <w:rPr>
                <w:rFonts w:ascii="Times New Roman" w:hAnsi="Times New Roman"/>
              </w:rPr>
              <w:t>ạ</w:t>
            </w:r>
            <w:r w:rsidR="004D21C1" w:rsidRPr="003F7088">
              <w:rPr>
                <w:rFonts w:ascii="Times New Roman" w:hAnsi="Times New Roman"/>
              </w:rPr>
              <w:t>i l</w:t>
            </w:r>
            <w:r w:rsidR="003F7088" w:rsidRPr="003F7088">
              <w:rPr>
                <w:rFonts w:ascii="Times New Roman" w:hAnsi="Times New Roman"/>
              </w:rPr>
              <w:t>ớ</w:t>
            </w:r>
            <w:r w:rsidR="004D21C1" w:rsidRPr="003F7088">
              <w:rPr>
                <w:rFonts w:ascii="Times New Roman" w:hAnsi="Times New Roman"/>
              </w:rPr>
              <w:t>n m</w:t>
            </w:r>
            <w:r w:rsidR="003F7088" w:rsidRPr="003F7088">
              <w:rPr>
                <w:rFonts w:ascii="Times New Roman" w:hAnsi="Times New Roman"/>
              </w:rPr>
              <w:t>à</w:t>
            </w:r>
            <w:r w:rsidR="004D21C1" w:rsidRPr="003F7088">
              <w:rPr>
                <w:rFonts w:ascii="Times New Roman" w:hAnsi="Times New Roman"/>
              </w:rPr>
              <w:t xml:space="preserve"> ma t</w:t>
            </w:r>
            <w:r w:rsidR="003F7088" w:rsidRPr="003F7088">
              <w:rPr>
                <w:rFonts w:ascii="Times New Roman" w:hAnsi="Times New Roman"/>
              </w:rPr>
              <w:t>ú</w:t>
            </w:r>
            <w:r w:rsidR="004D21C1" w:rsidRPr="003F7088">
              <w:rPr>
                <w:rFonts w:ascii="Times New Roman" w:hAnsi="Times New Roman"/>
              </w:rPr>
              <w:t>y g</w:t>
            </w:r>
            <w:r w:rsidR="003F7088" w:rsidRPr="003F7088">
              <w:rPr>
                <w:rFonts w:ascii="Times New Roman" w:hAnsi="Times New Roman"/>
              </w:rPr>
              <w:t>â</w:t>
            </w:r>
            <w:r w:rsidR="004D21C1" w:rsidRPr="003F7088">
              <w:rPr>
                <w:rFonts w:ascii="Times New Roman" w:hAnsi="Times New Roman"/>
              </w:rPr>
              <w:t>y ra cho n</w:t>
            </w:r>
            <w:r w:rsidR="003F7088" w:rsidRPr="003F7088">
              <w:rPr>
                <w:rFonts w:ascii="Times New Roman" w:hAnsi="Times New Roman"/>
              </w:rPr>
              <w:t>ề</w:t>
            </w:r>
            <w:r w:rsidR="004D21C1" w:rsidRPr="003F7088">
              <w:rPr>
                <w:rFonts w:ascii="Times New Roman" w:hAnsi="Times New Roman"/>
              </w:rPr>
              <w:t>n kinh t</w:t>
            </w:r>
            <w:r w:rsidR="003F7088" w:rsidRPr="003F7088">
              <w:rPr>
                <w:rFonts w:ascii="Times New Roman" w:hAnsi="Times New Roman"/>
              </w:rPr>
              <w:t>ế</w:t>
            </w:r>
            <w:r w:rsidR="004D21C1" w:rsidRPr="003F7088">
              <w:rPr>
                <w:rFonts w:ascii="Times New Roman" w:hAnsi="Times New Roman"/>
              </w:rPr>
              <w:t xml:space="preserve"> qu</w:t>
            </w:r>
            <w:r w:rsidR="003F7088" w:rsidRPr="003F7088">
              <w:rPr>
                <w:rFonts w:ascii="Times New Roman" w:hAnsi="Times New Roman"/>
              </w:rPr>
              <w:t>ố</w:t>
            </w:r>
            <w:r w:rsidR="004D21C1" w:rsidRPr="003F7088">
              <w:rPr>
                <w:rFonts w:ascii="Times New Roman" w:hAnsi="Times New Roman"/>
              </w:rPr>
              <w:t>c gia l</w:t>
            </w:r>
            <w:r w:rsidR="003F7088" w:rsidRPr="003F7088">
              <w:rPr>
                <w:rFonts w:ascii="Times New Roman" w:hAnsi="Times New Roman"/>
              </w:rPr>
              <w:t>à</w:t>
            </w:r>
            <w:r w:rsidR="004D21C1" w:rsidRPr="003F7088">
              <w:rPr>
                <w:rFonts w:ascii="Times New Roman" w:hAnsi="Times New Roman"/>
              </w:rPr>
              <w:t xml:space="preserve"> ng</w:t>
            </w:r>
            <w:r w:rsidR="003F7088" w:rsidRPr="003F7088">
              <w:rPr>
                <w:rFonts w:ascii="Times New Roman" w:hAnsi="Times New Roman"/>
              </w:rPr>
              <w:t>à</w:t>
            </w:r>
            <w:r w:rsidR="004D21C1" w:rsidRPr="003F7088">
              <w:rPr>
                <w:rFonts w:ascii="Times New Roman" w:hAnsi="Times New Roman"/>
              </w:rPr>
              <w:t>nh du l</w:t>
            </w:r>
            <w:r w:rsidR="003F7088" w:rsidRPr="003F7088">
              <w:rPr>
                <w:rFonts w:ascii="Times New Roman" w:hAnsi="Times New Roman"/>
              </w:rPr>
              <w:t>ị</w:t>
            </w:r>
            <w:r w:rsidR="004D21C1" w:rsidRPr="003F7088">
              <w:rPr>
                <w:rFonts w:ascii="Times New Roman" w:hAnsi="Times New Roman"/>
              </w:rPr>
              <w:t>ch b</w:t>
            </w:r>
            <w:r w:rsidR="003F7088" w:rsidRPr="003F7088">
              <w:rPr>
                <w:rFonts w:ascii="Times New Roman" w:hAnsi="Times New Roman"/>
              </w:rPr>
              <w:t>ị</w:t>
            </w:r>
            <w:r w:rsidR="004D21C1" w:rsidRPr="003F7088">
              <w:rPr>
                <w:rFonts w:ascii="Times New Roman" w:hAnsi="Times New Roman"/>
              </w:rPr>
              <w:t xml:space="preserve"> gi</w:t>
            </w:r>
            <w:r w:rsidR="003F7088" w:rsidRPr="003F7088">
              <w:rPr>
                <w:rFonts w:ascii="Times New Roman" w:hAnsi="Times New Roman"/>
              </w:rPr>
              <w:t>ả</w:t>
            </w:r>
            <w:r w:rsidR="004D21C1" w:rsidRPr="003F7088">
              <w:rPr>
                <w:rFonts w:ascii="Times New Roman" w:hAnsi="Times New Roman"/>
              </w:rPr>
              <w:t>m s</w:t>
            </w:r>
            <w:r w:rsidR="003F7088" w:rsidRPr="003F7088">
              <w:rPr>
                <w:rFonts w:ascii="Times New Roman" w:hAnsi="Times New Roman"/>
              </w:rPr>
              <w:t>ú</w:t>
            </w:r>
            <w:r w:rsidR="004D21C1" w:rsidRPr="003F7088">
              <w:rPr>
                <w:rFonts w:ascii="Times New Roman" w:hAnsi="Times New Roman"/>
              </w:rPr>
              <w:t>t. C</w:t>
            </w:r>
            <w:r w:rsidR="003F7088" w:rsidRPr="003F7088">
              <w:rPr>
                <w:rFonts w:ascii="Times New Roman" w:hAnsi="Times New Roman"/>
              </w:rPr>
              <w:t>á</w:t>
            </w:r>
            <w:r w:rsidR="004D21C1" w:rsidRPr="003F7088">
              <w:rPr>
                <w:rFonts w:ascii="Times New Roman" w:hAnsi="Times New Roman"/>
              </w:rPr>
              <w:t>c b</w:t>
            </w:r>
            <w:r w:rsidR="003F7088" w:rsidRPr="003F7088">
              <w:rPr>
                <w:rFonts w:ascii="Times New Roman" w:hAnsi="Times New Roman"/>
              </w:rPr>
              <w:t>ạ</w:t>
            </w:r>
            <w:r w:rsidR="004D21C1" w:rsidRPr="003F7088">
              <w:rPr>
                <w:rFonts w:ascii="Times New Roman" w:hAnsi="Times New Roman"/>
              </w:rPr>
              <w:t>n th</w:t>
            </w:r>
            <w:r w:rsidR="003F7088" w:rsidRPr="003F7088">
              <w:rPr>
                <w:rFonts w:ascii="Times New Roman" w:hAnsi="Times New Roman"/>
              </w:rPr>
              <w:t>ử</w:t>
            </w:r>
            <w:r w:rsidR="004D21C1" w:rsidRPr="003F7088">
              <w:rPr>
                <w:rFonts w:ascii="Times New Roman" w:hAnsi="Times New Roman"/>
              </w:rPr>
              <w:t xml:space="preserve"> ngh</w:t>
            </w:r>
            <w:r w:rsidR="003F7088" w:rsidRPr="003F7088">
              <w:rPr>
                <w:rFonts w:ascii="Times New Roman" w:hAnsi="Times New Roman"/>
              </w:rPr>
              <w:t>ĩ</w:t>
            </w:r>
            <w:r w:rsidR="004D21C1" w:rsidRPr="003F7088">
              <w:rPr>
                <w:rFonts w:ascii="Times New Roman" w:hAnsi="Times New Roman"/>
              </w:rPr>
              <w:t xml:space="preserve"> xem, c</w:t>
            </w:r>
            <w:r w:rsidR="003F7088" w:rsidRPr="003F7088">
              <w:rPr>
                <w:rFonts w:ascii="Times New Roman" w:hAnsi="Times New Roman"/>
              </w:rPr>
              <w:t>ó</w:t>
            </w:r>
            <w:r w:rsidR="004D21C1" w:rsidRPr="003F7088">
              <w:rPr>
                <w:rFonts w:ascii="Times New Roman" w:hAnsi="Times New Roman"/>
              </w:rPr>
              <w:t xml:space="preserve"> ai d</w:t>
            </w:r>
            <w:r w:rsidR="003F7088" w:rsidRPr="003F7088">
              <w:rPr>
                <w:rFonts w:ascii="Times New Roman" w:hAnsi="Times New Roman"/>
              </w:rPr>
              <w:t>á</w:t>
            </w:r>
            <w:r w:rsidR="004D21C1" w:rsidRPr="003F7088">
              <w:rPr>
                <w:rFonts w:ascii="Times New Roman" w:hAnsi="Times New Roman"/>
              </w:rPr>
              <w:t xml:space="preserve">m </w:t>
            </w:r>
            <w:r w:rsidR="003F7088" w:rsidRPr="003F7088">
              <w:rPr>
                <w:rFonts w:ascii="Times New Roman" w:hAnsi="Times New Roman"/>
              </w:rPr>
              <w:t>đ</w:t>
            </w:r>
            <w:r w:rsidR="004D21C1" w:rsidRPr="003F7088">
              <w:rPr>
                <w:rFonts w:ascii="Times New Roman" w:hAnsi="Times New Roman"/>
              </w:rPr>
              <w:t>i du l</w:t>
            </w:r>
            <w:r w:rsidR="003F7088" w:rsidRPr="003F7088">
              <w:rPr>
                <w:rFonts w:ascii="Times New Roman" w:hAnsi="Times New Roman"/>
              </w:rPr>
              <w:t>ị</w:t>
            </w:r>
            <w:r w:rsidR="004D21C1" w:rsidRPr="003F7088">
              <w:rPr>
                <w:rFonts w:ascii="Times New Roman" w:hAnsi="Times New Roman"/>
              </w:rPr>
              <w:t>ch sang m</w:t>
            </w:r>
            <w:r w:rsidR="003F7088" w:rsidRPr="003F7088">
              <w:rPr>
                <w:rFonts w:ascii="Times New Roman" w:hAnsi="Times New Roman"/>
              </w:rPr>
              <w:t>ộ</w:t>
            </w:r>
            <w:r w:rsidR="004D21C1" w:rsidRPr="003F7088">
              <w:rPr>
                <w:rFonts w:ascii="Times New Roman" w:hAnsi="Times New Roman"/>
              </w:rPr>
              <w:t xml:space="preserve">t </w:t>
            </w:r>
            <w:r w:rsidR="003F7088" w:rsidRPr="003F7088">
              <w:rPr>
                <w:rFonts w:ascii="Times New Roman" w:hAnsi="Times New Roman"/>
              </w:rPr>
              <w:t>đấ</w:t>
            </w:r>
            <w:r w:rsidR="004D21C1" w:rsidRPr="003F7088">
              <w:rPr>
                <w:rFonts w:ascii="Times New Roman" w:hAnsi="Times New Roman"/>
              </w:rPr>
              <w:t>t n</w:t>
            </w:r>
            <w:r w:rsidR="003F7088" w:rsidRPr="003F7088">
              <w:rPr>
                <w:rFonts w:ascii="Times New Roman" w:hAnsi="Times New Roman"/>
              </w:rPr>
              <w:t>ướ</w:t>
            </w:r>
            <w:r w:rsidR="004D21C1" w:rsidRPr="003F7088">
              <w:rPr>
                <w:rFonts w:ascii="Times New Roman" w:hAnsi="Times New Roman"/>
              </w:rPr>
              <w:t>c, m</w:t>
            </w:r>
            <w:r w:rsidR="003F7088" w:rsidRPr="003F7088">
              <w:rPr>
                <w:rFonts w:ascii="Times New Roman" w:hAnsi="Times New Roman"/>
              </w:rPr>
              <w:t>ộ</w:t>
            </w:r>
            <w:r w:rsidR="004D21C1" w:rsidRPr="003F7088">
              <w:rPr>
                <w:rFonts w:ascii="Times New Roman" w:hAnsi="Times New Roman"/>
              </w:rPr>
              <w:t>t th</w:t>
            </w:r>
            <w:r w:rsidR="003F7088" w:rsidRPr="003F7088">
              <w:rPr>
                <w:rFonts w:ascii="Times New Roman" w:hAnsi="Times New Roman"/>
              </w:rPr>
              <w:t>à</w:t>
            </w:r>
            <w:r w:rsidR="004D21C1" w:rsidRPr="003F7088">
              <w:rPr>
                <w:rFonts w:ascii="Times New Roman" w:hAnsi="Times New Roman"/>
              </w:rPr>
              <w:t>nh ph</w:t>
            </w:r>
            <w:r w:rsidR="003F7088" w:rsidRPr="003F7088">
              <w:rPr>
                <w:rFonts w:ascii="Times New Roman" w:hAnsi="Times New Roman"/>
              </w:rPr>
              <w:t>ố</w:t>
            </w:r>
            <w:r w:rsidR="004D21C1" w:rsidRPr="003F7088">
              <w:rPr>
                <w:rFonts w:ascii="Times New Roman" w:hAnsi="Times New Roman"/>
              </w:rPr>
              <w:t xml:space="preserve"> m</w:t>
            </w:r>
            <w:r w:rsidR="003F7088" w:rsidRPr="003F7088">
              <w:rPr>
                <w:rFonts w:ascii="Times New Roman" w:hAnsi="Times New Roman"/>
              </w:rPr>
              <w:t>à</w:t>
            </w:r>
            <w:r w:rsidR="004D21C1" w:rsidRPr="003F7088">
              <w:rPr>
                <w:rFonts w:ascii="Times New Roman" w:hAnsi="Times New Roman"/>
              </w:rPr>
              <w:t xml:space="preserve"> to</w:t>
            </w:r>
            <w:r w:rsidR="003F7088" w:rsidRPr="003F7088">
              <w:rPr>
                <w:rFonts w:ascii="Times New Roman" w:hAnsi="Times New Roman"/>
              </w:rPr>
              <w:t>à</w:t>
            </w:r>
            <w:r w:rsidR="004D21C1" w:rsidRPr="003F7088">
              <w:rPr>
                <w:rFonts w:ascii="Times New Roman" w:hAnsi="Times New Roman"/>
              </w:rPr>
              <w:t>n ng</w:t>
            </w:r>
            <w:r w:rsidR="003F7088" w:rsidRPr="003F7088">
              <w:rPr>
                <w:rFonts w:ascii="Times New Roman" w:hAnsi="Times New Roman"/>
              </w:rPr>
              <w:t>ườ</w:t>
            </w:r>
            <w:r w:rsidR="004D21C1" w:rsidRPr="003F7088">
              <w:rPr>
                <w:rFonts w:ascii="Times New Roman" w:hAnsi="Times New Roman"/>
              </w:rPr>
              <w:t>i b</w:t>
            </w:r>
            <w:r w:rsidR="003F7088" w:rsidRPr="003F7088">
              <w:rPr>
                <w:rFonts w:ascii="Times New Roman" w:hAnsi="Times New Roman"/>
              </w:rPr>
              <w:t>ị</w:t>
            </w:r>
            <w:r w:rsidR="004D21C1" w:rsidRPr="003F7088">
              <w:rPr>
                <w:rFonts w:ascii="Times New Roman" w:hAnsi="Times New Roman"/>
              </w:rPr>
              <w:t xml:space="preserve"> HIV/AIDS. R</w:t>
            </w:r>
            <w:r w:rsidR="003F7088" w:rsidRPr="003F7088">
              <w:rPr>
                <w:rFonts w:ascii="Times New Roman" w:hAnsi="Times New Roman"/>
              </w:rPr>
              <w:t>ồ</w:t>
            </w:r>
            <w:r w:rsidR="004D21C1" w:rsidRPr="003F7088">
              <w:rPr>
                <w:rFonts w:ascii="Times New Roman" w:hAnsi="Times New Roman"/>
              </w:rPr>
              <w:t>i h</w:t>
            </w:r>
            <w:r w:rsidR="003F7088" w:rsidRPr="003F7088">
              <w:rPr>
                <w:rFonts w:ascii="Times New Roman" w:hAnsi="Times New Roman"/>
              </w:rPr>
              <w:t>ọ</w:t>
            </w:r>
            <w:r w:rsidR="004D21C1" w:rsidRPr="003F7088">
              <w:rPr>
                <w:rFonts w:ascii="Times New Roman" w:hAnsi="Times New Roman"/>
              </w:rPr>
              <w:t xml:space="preserve"> s</w:t>
            </w:r>
            <w:r w:rsidR="003F7088" w:rsidRPr="003F7088">
              <w:rPr>
                <w:rFonts w:ascii="Times New Roman" w:hAnsi="Times New Roman"/>
              </w:rPr>
              <w:t>ẽ</w:t>
            </w:r>
            <w:r w:rsidR="004D21C1" w:rsidRPr="003F7088">
              <w:rPr>
                <w:rFonts w:ascii="Times New Roman" w:hAnsi="Times New Roman"/>
              </w:rPr>
              <w:t xml:space="preserve"> ngh</w:t>
            </w:r>
            <w:r w:rsidR="003F7088" w:rsidRPr="003F7088">
              <w:rPr>
                <w:rFonts w:ascii="Times New Roman" w:hAnsi="Times New Roman"/>
              </w:rPr>
              <w:t>ĩ</w:t>
            </w:r>
            <w:r w:rsidR="004D21C1" w:rsidRPr="003F7088">
              <w:rPr>
                <w:rFonts w:ascii="Times New Roman" w:hAnsi="Times New Roman"/>
              </w:rPr>
              <w:t xml:space="preserve"> g</w:t>
            </w:r>
            <w:r w:rsidR="003F7088" w:rsidRPr="003F7088">
              <w:rPr>
                <w:rFonts w:ascii="Times New Roman" w:hAnsi="Times New Roman"/>
              </w:rPr>
              <w:t>ì</w:t>
            </w:r>
            <w:r w:rsidR="004D21C1" w:rsidRPr="003F7088">
              <w:rPr>
                <w:rFonts w:ascii="Times New Roman" w:hAnsi="Times New Roman"/>
              </w:rPr>
              <w:t xml:space="preserve"> v</w:t>
            </w:r>
            <w:r w:rsidR="003F7088" w:rsidRPr="003F7088">
              <w:rPr>
                <w:rFonts w:ascii="Times New Roman" w:hAnsi="Times New Roman"/>
              </w:rPr>
              <w:t>ề</w:t>
            </w:r>
            <w:r w:rsidR="004D21C1" w:rsidRPr="003F7088">
              <w:rPr>
                <w:rFonts w:ascii="Times New Roman" w:hAnsi="Times New Roman"/>
              </w:rPr>
              <w:t xml:space="preserve"> n</w:t>
            </w:r>
            <w:r w:rsidR="003F7088" w:rsidRPr="003F7088">
              <w:rPr>
                <w:rFonts w:ascii="Times New Roman" w:hAnsi="Times New Roman"/>
              </w:rPr>
              <w:t>ướ</w:t>
            </w:r>
            <w:r w:rsidR="004D21C1" w:rsidRPr="003F7088">
              <w:rPr>
                <w:rFonts w:ascii="Times New Roman" w:hAnsi="Times New Roman"/>
              </w:rPr>
              <w:t>c ta, h</w:t>
            </w:r>
            <w:r w:rsidR="003F7088" w:rsidRPr="003F7088">
              <w:rPr>
                <w:rFonts w:ascii="Times New Roman" w:hAnsi="Times New Roman"/>
              </w:rPr>
              <w:t>ọ</w:t>
            </w:r>
            <w:r w:rsidR="004D21C1" w:rsidRPr="003F7088">
              <w:rPr>
                <w:rFonts w:ascii="Times New Roman" w:hAnsi="Times New Roman"/>
              </w:rPr>
              <w:t xml:space="preserve"> s</w:t>
            </w:r>
            <w:r w:rsidR="003F7088" w:rsidRPr="003F7088">
              <w:rPr>
                <w:rFonts w:ascii="Times New Roman" w:hAnsi="Times New Roman"/>
              </w:rPr>
              <w:t>ẽ</w:t>
            </w:r>
            <w:r w:rsidR="004D21C1" w:rsidRPr="003F7088">
              <w:rPr>
                <w:rFonts w:ascii="Times New Roman" w:hAnsi="Times New Roman"/>
              </w:rPr>
              <w:t xml:space="preserve"> nh</w:t>
            </w:r>
            <w:r w:rsidR="003F7088" w:rsidRPr="003F7088">
              <w:rPr>
                <w:rFonts w:ascii="Times New Roman" w:hAnsi="Times New Roman"/>
              </w:rPr>
              <w:t>ì</w:t>
            </w:r>
            <w:r w:rsidR="004D21C1" w:rsidRPr="003F7088">
              <w:rPr>
                <w:rFonts w:ascii="Times New Roman" w:hAnsi="Times New Roman"/>
              </w:rPr>
              <w:t>n n</w:t>
            </w:r>
            <w:r w:rsidR="003F7088" w:rsidRPr="003F7088">
              <w:rPr>
                <w:rFonts w:ascii="Times New Roman" w:hAnsi="Times New Roman"/>
              </w:rPr>
              <w:t>ướ</w:t>
            </w:r>
            <w:r w:rsidR="004D21C1" w:rsidRPr="003F7088">
              <w:rPr>
                <w:rFonts w:ascii="Times New Roman" w:hAnsi="Times New Roman"/>
              </w:rPr>
              <w:t>c ta v</w:t>
            </w:r>
            <w:r w:rsidR="003F7088" w:rsidRPr="003F7088">
              <w:rPr>
                <w:rFonts w:ascii="Times New Roman" w:hAnsi="Times New Roman"/>
              </w:rPr>
              <w:t>ớ</w:t>
            </w:r>
            <w:r w:rsidR="004D21C1" w:rsidRPr="003F7088">
              <w:rPr>
                <w:rFonts w:ascii="Times New Roman" w:hAnsi="Times New Roman"/>
              </w:rPr>
              <w:t xml:space="preserve">i </w:t>
            </w:r>
            <w:r w:rsidR="003F7088" w:rsidRPr="003F7088">
              <w:rPr>
                <w:rFonts w:ascii="Times New Roman" w:hAnsi="Times New Roman"/>
              </w:rPr>
              <w:t>á</w:t>
            </w:r>
            <w:r w:rsidR="004D21C1" w:rsidRPr="003F7088">
              <w:rPr>
                <w:rFonts w:ascii="Times New Roman" w:hAnsi="Times New Roman"/>
              </w:rPr>
              <w:t>nh m</w:t>
            </w:r>
            <w:r w:rsidR="003F7088" w:rsidRPr="003F7088">
              <w:rPr>
                <w:rFonts w:ascii="Times New Roman" w:hAnsi="Times New Roman"/>
              </w:rPr>
              <w:t>ắ</w:t>
            </w:r>
            <w:r w:rsidR="004D21C1" w:rsidRPr="003F7088">
              <w:rPr>
                <w:rFonts w:ascii="Times New Roman" w:hAnsi="Times New Roman"/>
              </w:rPr>
              <w:t>t khinh th</w:t>
            </w:r>
            <w:r w:rsidR="003F7088" w:rsidRPr="003F7088">
              <w:rPr>
                <w:rFonts w:ascii="Times New Roman" w:hAnsi="Times New Roman"/>
              </w:rPr>
              <w:t>ườ</w:t>
            </w:r>
            <w:r w:rsidR="004D21C1" w:rsidRPr="003F7088">
              <w:rPr>
                <w:rFonts w:ascii="Times New Roman" w:hAnsi="Times New Roman"/>
              </w:rPr>
              <w:t>ng, ch</w:t>
            </w:r>
            <w:r w:rsidR="003F7088" w:rsidRPr="003F7088">
              <w:rPr>
                <w:rFonts w:ascii="Times New Roman" w:hAnsi="Times New Roman"/>
              </w:rPr>
              <w:t>ẳ</w:t>
            </w:r>
            <w:r w:rsidR="004D21C1" w:rsidRPr="003F7088">
              <w:rPr>
                <w:rFonts w:ascii="Times New Roman" w:hAnsi="Times New Roman"/>
              </w:rPr>
              <w:t>ng ai d</w:t>
            </w:r>
            <w:r w:rsidR="003F7088" w:rsidRPr="003F7088">
              <w:rPr>
                <w:rFonts w:ascii="Times New Roman" w:hAnsi="Times New Roman"/>
              </w:rPr>
              <w:t>á</w:t>
            </w:r>
            <w:r w:rsidR="004D21C1" w:rsidRPr="003F7088">
              <w:rPr>
                <w:rFonts w:ascii="Times New Roman" w:hAnsi="Times New Roman"/>
              </w:rPr>
              <w:t xml:space="preserve">m </w:t>
            </w:r>
            <w:r w:rsidR="003F7088" w:rsidRPr="003F7088">
              <w:rPr>
                <w:rFonts w:ascii="Times New Roman" w:hAnsi="Times New Roman"/>
              </w:rPr>
              <w:t>đầ</w:t>
            </w:r>
            <w:r w:rsidR="004D21C1" w:rsidRPr="003F7088">
              <w:rPr>
                <w:rFonts w:ascii="Times New Roman" w:hAnsi="Times New Roman"/>
              </w:rPr>
              <w:t>u t</w:t>
            </w:r>
            <w:r w:rsidR="003F7088" w:rsidRPr="003F7088">
              <w:rPr>
                <w:rFonts w:ascii="Times New Roman" w:hAnsi="Times New Roman"/>
              </w:rPr>
              <w:t>ư</w:t>
            </w:r>
            <w:r w:rsidR="004D21C1" w:rsidRPr="003F7088">
              <w:rPr>
                <w:rFonts w:ascii="Times New Roman" w:hAnsi="Times New Roman"/>
              </w:rPr>
              <w:t xml:space="preserve"> v</w:t>
            </w:r>
            <w:r w:rsidR="003F7088" w:rsidRPr="003F7088">
              <w:rPr>
                <w:rFonts w:ascii="Times New Roman" w:hAnsi="Times New Roman"/>
              </w:rPr>
              <w:t>à</w:t>
            </w:r>
            <w:r w:rsidR="004D21C1" w:rsidRPr="003F7088">
              <w:rPr>
                <w:rFonts w:ascii="Times New Roman" w:hAnsi="Times New Roman"/>
              </w:rPr>
              <w:t xml:space="preserve">o </w:t>
            </w:r>
            <w:r w:rsidR="003F7088" w:rsidRPr="003F7088">
              <w:rPr>
                <w:rFonts w:ascii="Times New Roman" w:hAnsi="Times New Roman"/>
              </w:rPr>
              <w:t>đâ</w:t>
            </w:r>
            <w:r w:rsidR="004D21C1" w:rsidRPr="003F7088">
              <w:rPr>
                <w:rFonts w:ascii="Times New Roman" w:hAnsi="Times New Roman"/>
              </w:rPr>
              <w:t>y n</w:t>
            </w:r>
            <w:r w:rsidR="003F7088" w:rsidRPr="003F7088">
              <w:rPr>
                <w:rFonts w:ascii="Times New Roman" w:hAnsi="Times New Roman"/>
              </w:rPr>
              <w:t>ữ</w:t>
            </w:r>
            <w:r w:rsidR="004D21C1" w:rsidRPr="003F7088">
              <w:rPr>
                <w:rFonts w:ascii="Times New Roman" w:hAnsi="Times New Roman"/>
              </w:rPr>
              <w:t>a. Qu</w:t>
            </w:r>
            <w:r w:rsidR="003F7088" w:rsidRPr="003F7088">
              <w:rPr>
                <w:rFonts w:ascii="Times New Roman" w:hAnsi="Times New Roman"/>
              </w:rPr>
              <w:t>ả</w:t>
            </w:r>
            <w:r w:rsidR="004D21C1" w:rsidRPr="003F7088">
              <w:rPr>
                <w:rFonts w:ascii="Times New Roman" w:hAnsi="Times New Roman"/>
              </w:rPr>
              <w:t xml:space="preserve"> l</w:t>
            </w:r>
            <w:r w:rsidR="003F7088" w:rsidRPr="003F7088">
              <w:rPr>
                <w:rFonts w:ascii="Times New Roman" w:hAnsi="Times New Roman"/>
              </w:rPr>
              <w:t>à</w:t>
            </w:r>
            <w:r w:rsidR="004D21C1" w:rsidRPr="003F7088">
              <w:rPr>
                <w:rFonts w:ascii="Times New Roman" w:hAnsi="Times New Roman"/>
              </w:rPr>
              <w:t xml:space="preserve"> m</w:t>
            </w:r>
            <w:r w:rsidR="003F7088" w:rsidRPr="003F7088">
              <w:rPr>
                <w:rFonts w:ascii="Times New Roman" w:hAnsi="Times New Roman"/>
              </w:rPr>
              <w:t>ộ</w:t>
            </w:r>
            <w:r w:rsidR="004D21C1" w:rsidRPr="003F7088">
              <w:rPr>
                <w:rFonts w:ascii="Times New Roman" w:hAnsi="Times New Roman"/>
              </w:rPr>
              <w:t>t m</w:t>
            </w:r>
            <w:r w:rsidR="003F7088" w:rsidRPr="003F7088">
              <w:rPr>
                <w:rFonts w:ascii="Times New Roman" w:hAnsi="Times New Roman"/>
              </w:rPr>
              <w:t>ấ</w:t>
            </w:r>
            <w:r w:rsidR="004D21C1" w:rsidRPr="003F7088">
              <w:rPr>
                <w:rFonts w:ascii="Times New Roman" w:hAnsi="Times New Roman"/>
              </w:rPr>
              <w:t>t m</w:t>
            </w:r>
            <w:r w:rsidR="003F7088" w:rsidRPr="003F7088">
              <w:rPr>
                <w:rFonts w:ascii="Times New Roman" w:hAnsi="Times New Roman"/>
              </w:rPr>
              <w:t>á</w:t>
            </w:r>
            <w:r w:rsidR="004D21C1" w:rsidRPr="003F7088">
              <w:rPr>
                <w:rFonts w:ascii="Times New Roman" w:hAnsi="Times New Roman"/>
              </w:rPr>
              <w:t>t, thi</w:t>
            </w:r>
            <w:r w:rsidR="003F7088" w:rsidRPr="003F7088">
              <w:rPr>
                <w:rFonts w:ascii="Times New Roman" w:hAnsi="Times New Roman"/>
              </w:rPr>
              <w:t>ệ</w:t>
            </w:r>
            <w:r w:rsidR="004D21C1" w:rsidRPr="003F7088">
              <w:rPr>
                <w:rFonts w:ascii="Times New Roman" w:hAnsi="Times New Roman"/>
              </w:rPr>
              <w:t>t h</w:t>
            </w:r>
            <w:r w:rsidR="003F7088" w:rsidRPr="003F7088">
              <w:rPr>
                <w:rFonts w:ascii="Times New Roman" w:hAnsi="Times New Roman"/>
              </w:rPr>
              <w:t>ạ</w:t>
            </w:r>
            <w:r w:rsidR="004D21C1" w:rsidRPr="003F7088">
              <w:rPr>
                <w:rFonts w:ascii="Times New Roman" w:hAnsi="Times New Roman"/>
              </w:rPr>
              <w:t>i cho n</w:t>
            </w:r>
            <w:r w:rsidR="003F7088" w:rsidRPr="003F7088">
              <w:rPr>
                <w:rFonts w:ascii="Times New Roman" w:hAnsi="Times New Roman"/>
              </w:rPr>
              <w:t>ướ</w:t>
            </w:r>
            <w:r w:rsidR="004D21C1" w:rsidRPr="003F7088">
              <w:rPr>
                <w:rFonts w:ascii="Times New Roman" w:hAnsi="Times New Roman"/>
              </w:rPr>
              <w:t>c nh</w:t>
            </w:r>
            <w:r w:rsidR="003F7088" w:rsidRPr="003F7088">
              <w:rPr>
                <w:rFonts w:ascii="Times New Roman" w:hAnsi="Times New Roman"/>
              </w:rPr>
              <w:t>à</w:t>
            </w:r>
            <w:r w:rsidR="004D21C1" w:rsidRPr="003F7088">
              <w:rPr>
                <w:rFonts w:ascii="Times New Roman" w:hAnsi="Times New Roman"/>
              </w:rPr>
              <w:t>!</w:t>
            </w:r>
            <w:r w:rsidR="004D21C1" w:rsidRPr="003F7088">
              <w:rPr>
                <w:rFonts w:ascii="Times New Roman" w:hAnsi="Times New Roman"/>
              </w:rPr>
              <w:br/>
            </w:r>
            <w:r w:rsidRPr="003F7088">
              <w:rPr>
                <w:rFonts w:ascii="Times New Roman" w:hAnsi="Times New Roman"/>
              </w:rPr>
              <w:t xml:space="preserve">      </w:t>
            </w:r>
            <w:r w:rsidR="004D21C1" w:rsidRPr="003F7088">
              <w:rPr>
                <w:rFonts w:ascii="Times New Roman" w:hAnsi="Times New Roman"/>
              </w:rPr>
              <w:t>Nh</w:t>
            </w:r>
            <w:r w:rsidR="003F7088" w:rsidRPr="003F7088">
              <w:rPr>
                <w:rFonts w:ascii="Times New Roman" w:hAnsi="Times New Roman"/>
              </w:rPr>
              <w:t>ư</w:t>
            </w:r>
            <w:r w:rsidR="004D21C1" w:rsidRPr="003F7088">
              <w:rPr>
                <w:rFonts w:ascii="Times New Roman" w:hAnsi="Times New Roman"/>
              </w:rPr>
              <w:t>ng c</w:t>
            </w:r>
            <w:r w:rsidR="003F7088" w:rsidRPr="003F7088">
              <w:rPr>
                <w:rFonts w:ascii="Times New Roman" w:hAnsi="Times New Roman"/>
              </w:rPr>
              <w:t>á</w:t>
            </w:r>
            <w:r w:rsidR="004D21C1" w:rsidRPr="003F7088">
              <w:rPr>
                <w:rFonts w:ascii="Times New Roman" w:hAnsi="Times New Roman"/>
              </w:rPr>
              <w:t>c b</w:t>
            </w:r>
            <w:r w:rsidR="003F7088" w:rsidRPr="003F7088">
              <w:rPr>
                <w:rFonts w:ascii="Times New Roman" w:hAnsi="Times New Roman"/>
              </w:rPr>
              <w:t>ạ</w:t>
            </w:r>
            <w:r w:rsidR="004D21C1" w:rsidRPr="003F7088">
              <w:rPr>
                <w:rFonts w:ascii="Times New Roman" w:hAnsi="Times New Roman"/>
              </w:rPr>
              <w:t xml:space="preserve">n </w:t>
            </w:r>
            <w:r w:rsidR="003F7088" w:rsidRPr="003F7088">
              <w:rPr>
                <w:rFonts w:ascii="Times New Roman" w:hAnsi="Times New Roman"/>
              </w:rPr>
              <w:t>đừ</w:t>
            </w:r>
            <w:r w:rsidR="004D21C1" w:rsidRPr="003F7088">
              <w:rPr>
                <w:rFonts w:ascii="Times New Roman" w:hAnsi="Times New Roman"/>
              </w:rPr>
              <w:t>ng lo, n</w:t>
            </w:r>
            <w:r w:rsidR="003F7088" w:rsidRPr="003F7088">
              <w:rPr>
                <w:rFonts w:ascii="Times New Roman" w:hAnsi="Times New Roman"/>
              </w:rPr>
              <w:t>ế</w:t>
            </w:r>
            <w:r w:rsidR="004D21C1" w:rsidRPr="003F7088">
              <w:rPr>
                <w:rFonts w:ascii="Times New Roman" w:hAnsi="Times New Roman"/>
              </w:rPr>
              <w:t>u ch</w:t>
            </w:r>
            <w:r w:rsidR="003F7088" w:rsidRPr="003F7088">
              <w:rPr>
                <w:rFonts w:ascii="Times New Roman" w:hAnsi="Times New Roman"/>
              </w:rPr>
              <w:t>ú</w:t>
            </w:r>
            <w:r w:rsidR="004D21C1" w:rsidRPr="003F7088">
              <w:rPr>
                <w:rFonts w:ascii="Times New Roman" w:hAnsi="Times New Roman"/>
              </w:rPr>
              <w:t>ng ta bi</w:t>
            </w:r>
            <w:r w:rsidR="003F7088" w:rsidRPr="003F7088">
              <w:rPr>
                <w:rFonts w:ascii="Times New Roman" w:hAnsi="Times New Roman"/>
              </w:rPr>
              <w:t>ế</w:t>
            </w:r>
            <w:r w:rsidR="004D21C1" w:rsidRPr="003F7088">
              <w:rPr>
                <w:rFonts w:ascii="Times New Roman" w:hAnsi="Times New Roman"/>
              </w:rPr>
              <w:t>t c</w:t>
            </w:r>
            <w:r w:rsidR="003F7088" w:rsidRPr="003F7088">
              <w:rPr>
                <w:rFonts w:ascii="Times New Roman" w:hAnsi="Times New Roman"/>
              </w:rPr>
              <w:t>á</w:t>
            </w:r>
            <w:r w:rsidR="004D21C1" w:rsidRPr="003F7088">
              <w:rPr>
                <w:rFonts w:ascii="Times New Roman" w:hAnsi="Times New Roman"/>
              </w:rPr>
              <w:t>ch ph</w:t>
            </w:r>
            <w:r w:rsidR="003F7088" w:rsidRPr="003F7088">
              <w:rPr>
                <w:rFonts w:ascii="Times New Roman" w:hAnsi="Times New Roman"/>
              </w:rPr>
              <w:t>ò</w:t>
            </w:r>
            <w:r w:rsidR="004D21C1" w:rsidRPr="003F7088">
              <w:rPr>
                <w:rFonts w:ascii="Times New Roman" w:hAnsi="Times New Roman"/>
              </w:rPr>
              <w:t>ng ch</w:t>
            </w:r>
            <w:r w:rsidR="003F7088" w:rsidRPr="003F7088">
              <w:rPr>
                <w:rFonts w:ascii="Times New Roman" w:hAnsi="Times New Roman"/>
              </w:rPr>
              <w:t>ố</w:t>
            </w:r>
            <w:r w:rsidR="004D21C1" w:rsidRPr="003F7088">
              <w:rPr>
                <w:rFonts w:ascii="Times New Roman" w:hAnsi="Times New Roman"/>
              </w:rPr>
              <w:t>ng th</w:t>
            </w:r>
            <w:r w:rsidR="003F7088" w:rsidRPr="003F7088">
              <w:rPr>
                <w:rFonts w:ascii="Times New Roman" w:hAnsi="Times New Roman"/>
              </w:rPr>
              <w:t>ì</w:t>
            </w:r>
            <w:r w:rsidR="004D21C1" w:rsidRPr="003F7088">
              <w:rPr>
                <w:rFonts w:ascii="Times New Roman" w:hAnsi="Times New Roman"/>
              </w:rPr>
              <w:t xml:space="preserve"> nh</w:t>
            </w:r>
            <w:r w:rsidR="003F7088" w:rsidRPr="003F7088">
              <w:rPr>
                <w:rFonts w:ascii="Times New Roman" w:hAnsi="Times New Roman"/>
              </w:rPr>
              <w:t>ữ</w:t>
            </w:r>
            <w:r w:rsidR="004D21C1" w:rsidRPr="003F7088">
              <w:rPr>
                <w:rFonts w:ascii="Times New Roman" w:hAnsi="Times New Roman"/>
              </w:rPr>
              <w:t>ng m</w:t>
            </w:r>
            <w:r w:rsidR="003F7088" w:rsidRPr="003F7088">
              <w:rPr>
                <w:rFonts w:ascii="Times New Roman" w:hAnsi="Times New Roman"/>
              </w:rPr>
              <w:t>ố</w:t>
            </w:r>
            <w:r w:rsidR="004D21C1" w:rsidRPr="003F7088">
              <w:rPr>
                <w:rFonts w:ascii="Times New Roman" w:hAnsi="Times New Roman"/>
              </w:rPr>
              <w:t>i nguy ng</w:t>
            </w:r>
            <w:r w:rsidR="003F7088" w:rsidRPr="003F7088">
              <w:rPr>
                <w:rFonts w:ascii="Times New Roman" w:hAnsi="Times New Roman"/>
              </w:rPr>
              <w:t>ạ</w:t>
            </w:r>
            <w:r w:rsidR="004D21C1" w:rsidRPr="003F7088">
              <w:rPr>
                <w:rFonts w:ascii="Times New Roman" w:hAnsi="Times New Roman"/>
              </w:rPr>
              <w:t>i tr</w:t>
            </w:r>
            <w:r w:rsidR="003F7088" w:rsidRPr="003F7088">
              <w:rPr>
                <w:rFonts w:ascii="Times New Roman" w:hAnsi="Times New Roman"/>
              </w:rPr>
              <w:t>ê</w:t>
            </w:r>
            <w:r w:rsidR="004D21C1" w:rsidRPr="003F7088">
              <w:rPr>
                <w:rFonts w:ascii="Times New Roman" w:hAnsi="Times New Roman"/>
              </w:rPr>
              <w:t>n s</w:t>
            </w:r>
            <w:r w:rsidR="003F7088" w:rsidRPr="003F7088">
              <w:rPr>
                <w:rFonts w:ascii="Times New Roman" w:hAnsi="Times New Roman"/>
              </w:rPr>
              <w:t>ẽ</w:t>
            </w:r>
            <w:r w:rsidR="004D21C1" w:rsidRPr="003F7088">
              <w:rPr>
                <w:rFonts w:ascii="Times New Roman" w:hAnsi="Times New Roman"/>
              </w:rPr>
              <w:t xml:space="preserve"> </w:t>
            </w:r>
            <w:r w:rsidR="003F7088" w:rsidRPr="003F7088">
              <w:rPr>
                <w:rFonts w:ascii="Times New Roman" w:hAnsi="Times New Roman"/>
              </w:rPr>
              <w:t>đượ</w:t>
            </w:r>
            <w:r w:rsidR="004D21C1" w:rsidRPr="003F7088">
              <w:rPr>
                <w:rFonts w:ascii="Times New Roman" w:hAnsi="Times New Roman"/>
              </w:rPr>
              <w:t>c gi</w:t>
            </w:r>
            <w:r w:rsidR="003F7088" w:rsidRPr="003F7088">
              <w:rPr>
                <w:rFonts w:ascii="Times New Roman" w:hAnsi="Times New Roman"/>
              </w:rPr>
              <w:t>ả</w:t>
            </w:r>
            <w:r w:rsidR="004D21C1" w:rsidRPr="003F7088">
              <w:rPr>
                <w:rFonts w:ascii="Times New Roman" w:hAnsi="Times New Roman"/>
              </w:rPr>
              <w:t>i quy</w:t>
            </w:r>
            <w:r w:rsidR="003F7088" w:rsidRPr="003F7088">
              <w:rPr>
                <w:rFonts w:ascii="Times New Roman" w:hAnsi="Times New Roman"/>
              </w:rPr>
              <w:t>ế</w:t>
            </w:r>
            <w:r w:rsidR="004D21C1" w:rsidRPr="003F7088">
              <w:rPr>
                <w:rFonts w:ascii="Times New Roman" w:hAnsi="Times New Roman"/>
              </w:rPr>
              <w:t>t, s</w:t>
            </w:r>
            <w:r w:rsidR="003F7088" w:rsidRPr="003F7088">
              <w:rPr>
                <w:rFonts w:ascii="Times New Roman" w:hAnsi="Times New Roman"/>
              </w:rPr>
              <w:t>ẽ</w:t>
            </w:r>
            <w:r w:rsidR="004D21C1" w:rsidRPr="003F7088">
              <w:rPr>
                <w:rFonts w:ascii="Times New Roman" w:hAnsi="Times New Roman"/>
              </w:rPr>
              <w:t xml:space="preserve"> kh</w:t>
            </w:r>
            <w:r w:rsidR="003F7088" w:rsidRPr="003F7088">
              <w:rPr>
                <w:rFonts w:ascii="Times New Roman" w:hAnsi="Times New Roman"/>
              </w:rPr>
              <w:t>ô</w:t>
            </w:r>
            <w:r w:rsidR="004D21C1" w:rsidRPr="003F7088">
              <w:rPr>
                <w:rFonts w:ascii="Times New Roman" w:hAnsi="Times New Roman"/>
              </w:rPr>
              <w:t>ng c</w:t>
            </w:r>
            <w:r w:rsidR="003F7088" w:rsidRPr="003F7088">
              <w:rPr>
                <w:rFonts w:ascii="Times New Roman" w:hAnsi="Times New Roman"/>
              </w:rPr>
              <w:t>ò</w:t>
            </w:r>
            <w:r w:rsidR="004D21C1" w:rsidRPr="003F7088">
              <w:rPr>
                <w:rFonts w:ascii="Times New Roman" w:hAnsi="Times New Roman"/>
              </w:rPr>
              <w:t>n t</w:t>
            </w:r>
            <w:r w:rsidR="003F7088" w:rsidRPr="003F7088">
              <w:rPr>
                <w:rFonts w:ascii="Times New Roman" w:hAnsi="Times New Roman"/>
              </w:rPr>
              <w:t>ệ</w:t>
            </w:r>
            <w:r w:rsidR="004D21C1" w:rsidRPr="003F7088">
              <w:rPr>
                <w:rFonts w:ascii="Times New Roman" w:hAnsi="Times New Roman"/>
              </w:rPr>
              <w:t xml:space="preserve"> n</w:t>
            </w:r>
            <w:r w:rsidR="003F7088" w:rsidRPr="003F7088">
              <w:rPr>
                <w:rFonts w:ascii="Times New Roman" w:hAnsi="Times New Roman"/>
              </w:rPr>
              <w:t>ạ</w:t>
            </w:r>
            <w:r w:rsidR="004D21C1" w:rsidRPr="003F7088">
              <w:rPr>
                <w:rFonts w:ascii="Times New Roman" w:hAnsi="Times New Roman"/>
              </w:rPr>
              <w:t>n ma t</w:t>
            </w:r>
            <w:r w:rsidR="003F7088" w:rsidRPr="003F7088">
              <w:rPr>
                <w:rFonts w:ascii="Times New Roman" w:hAnsi="Times New Roman"/>
              </w:rPr>
              <w:t>ú</w:t>
            </w:r>
            <w:r w:rsidR="004D21C1" w:rsidRPr="003F7088">
              <w:rPr>
                <w:rFonts w:ascii="Times New Roman" w:hAnsi="Times New Roman"/>
              </w:rPr>
              <w:t>y n</w:t>
            </w:r>
            <w:r w:rsidR="003F7088" w:rsidRPr="003F7088">
              <w:rPr>
                <w:rFonts w:ascii="Times New Roman" w:hAnsi="Times New Roman"/>
              </w:rPr>
              <w:t>ữ</w:t>
            </w:r>
            <w:r w:rsidR="004D21C1" w:rsidRPr="003F7088">
              <w:rPr>
                <w:rFonts w:ascii="Times New Roman" w:hAnsi="Times New Roman"/>
              </w:rPr>
              <w:t>a. M</w:t>
            </w:r>
            <w:r w:rsidR="003F7088" w:rsidRPr="003F7088">
              <w:rPr>
                <w:rFonts w:ascii="Times New Roman" w:hAnsi="Times New Roman"/>
              </w:rPr>
              <w:t>ỗ</w:t>
            </w:r>
            <w:r w:rsidR="004D21C1" w:rsidRPr="003F7088">
              <w:rPr>
                <w:rFonts w:ascii="Times New Roman" w:hAnsi="Times New Roman"/>
              </w:rPr>
              <w:t>i ng</w:t>
            </w:r>
            <w:r w:rsidR="003F7088" w:rsidRPr="003F7088">
              <w:rPr>
                <w:rFonts w:ascii="Times New Roman" w:hAnsi="Times New Roman"/>
              </w:rPr>
              <w:t>ườ</w:t>
            </w:r>
            <w:r w:rsidR="004D21C1" w:rsidRPr="003F7088">
              <w:rPr>
                <w:rFonts w:ascii="Times New Roman" w:hAnsi="Times New Roman"/>
              </w:rPr>
              <w:t>i ph</w:t>
            </w:r>
            <w:r w:rsidR="003F7088" w:rsidRPr="003F7088">
              <w:rPr>
                <w:rFonts w:ascii="Times New Roman" w:hAnsi="Times New Roman"/>
              </w:rPr>
              <w:t>ả</w:t>
            </w:r>
            <w:r w:rsidR="004D21C1" w:rsidRPr="003F7088">
              <w:rPr>
                <w:rFonts w:ascii="Times New Roman" w:hAnsi="Times New Roman"/>
              </w:rPr>
              <w:t>i c</w:t>
            </w:r>
            <w:r w:rsidR="003F7088" w:rsidRPr="003F7088">
              <w:rPr>
                <w:rFonts w:ascii="Times New Roman" w:hAnsi="Times New Roman"/>
              </w:rPr>
              <w:t>ó</w:t>
            </w:r>
            <w:r w:rsidR="004D21C1" w:rsidRPr="003F7088">
              <w:rPr>
                <w:rFonts w:ascii="Times New Roman" w:hAnsi="Times New Roman"/>
              </w:rPr>
              <w:t xml:space="preserve"> tr</w:t>
            </w:r>
            <w:r w:rsidR="003F7088" w:rsidRPr="003F7088">
              <w:rPr>
                <w:rFonts w:ascii="Times New Roman" w:hAnsi="Times New Roman"/>
              </w:rPr>
              <w:t>á</w:t>
            </w:r>
            <w:r w:rsidR="004D21C1" w:rsidRPr="003F7088">
              <w:rPr>
                <w:rFonts w:ascii="Times New Roman" w:hAnsi="Times New Roman"/>
              </w:rPr>
              <w:t>ch nhi</w:t>
            </w:r>
            <w:r w:rsidR="003F7088" w:rsidRPr="003F7088">
              <w:rPr>
                <w:rFonts w:ascii="Times New Roman" w:hAnsi="Times New Roman"/>
              </w:rPr>
              <w:t>ệ</w:t>
            </w:r>
            <w:r w:rsidR="004D21C1" w:rsidRPr="003F7088">
              <w:rPr>
                <w:rFonts w:ascii="Times New Roman" w:hAnsi="Times New Roman"/>
              </w:rPr>
              <w:t>m, t</w:t>
            </w:r>
            <w:r w:rsidR="003F7088" w:rsidRPr="003F7088">
              <w:rPr>
                <w:rFonts w:ascii="Times New Roman" w:hAnsi="Times New Roman"/>
              </w:rPr>
              <w:t>í</w:t>
            </w:r>
            <w:r w:rsidR="004D21C1" w:rsidRPr="003F7088">
              <w:rPr>
                <w:rFonts w:ascii="Times New Roman" w:hAnsi="Times New Roman"/>
              </w:rPr>
              <w:t>ch c</w:t>
            </w:r>
            <w:r w:rsidR="003F7088" w:rsidRPr="003F7088">
              <w:rPr>
                <w:rFonts w:ascii="Times New Roman" w:hAnsi="Times New Roman"/>
              </w:rPr>
              <w:t>ự</w:t>
            </w:r>
            <w:r w:rsidR="004D21C1" w:rsidRPr="003F7088">
              <w:rPr>
                <w:rFonts w:ascii="Times New Roman" w:hAnsi="Times New Roman"/>
              </w:rPr>
              <w:t>c tuy</w:t>
            </w:r>
            <w:r w:rsidR="003F7088" w:rsidRPr="003F7088">
              <w:rPr>
                <w:rFonts w:ascii="Times New Roman" w:hAnsi="Times New Roman"/>
              </w:rPr>
              <w:t>ê</w:t>
            </w:r>
            <w:r w:rsidR="004D21C1" w:rsidRPr="003F7088">
              <w:rPr>
                <w:rFonts w:ascii="Times New Roman" w:hAnsi="Times New Roman"/>
              </w:rPr>
              <w:t>n truy</w:t>
            </w:r>
            <w:r w:rsidR="003F7088" w:rsidRPr="003F7088">
              <w:rPr>
                <w:rFonts w:ascii="Times New Roman" w:hAnsi="Times New Roman"/>
              </w:rPr>
              <w:t>ề</w:t>
            </w:r>
            <w:r w:rsidR="004D21C1" w:rsidRPr="003F7088">
              <w:rPr>
                <w:rFonts w:ascii="Times New Roman" w:hAnsi="Times New Roman"/>
              </w:rPr>
              <w:t>n, gi</w:t>
            </w:r>
            <w:r w:rsidR="003F7088" w:rsidRPr="003F7088">
              <w:rPr>
                <w:rFonts w:ascii="Times New Roman" w:hAnsi="Times New Roman"/>
              </w:rPr>
              <w:t>á</w:t>
            </w:r>
            <w:r w:rsidR="004D21C1" w:rsidRPr="003F7088">
              <w:rPr>
                <w:rFonts w:ascii="Times New Roman" w:hAnsi="Times New Roman"/>
              </w:rPr>
              <w:t>o d</w:t>
            </w:r>
            <w:r w:rsidR="003F7088" w:rsidRPr="003F7088">
              <w:rPr>
                <w:rFonts w:ascii="Times New Roman" w:hAnsi="Times New Roman"/>
              </w:rPr>
              <w:t>ụ</w:t>
            </w:r>
            <w:r w:rsidR="004D21C1" w:rsidRPr="003F7088">
              <w:rPr>
                <w:rFonts w:ascii="Times New Roman" w:hAnsi="Times New Roman"/>
              </w:rPr>
              <w:t>c cho ng</w:t>
            </w:r>
            <w:r w:rsidR="003F7088" w:rsidRPr="003F7088">
              <w:rPr>
                <w:rFonts w:ascii="Times New Roman" w:hAnsi="Times New Roman"/>
              </w:rPr>
              <w:t>ườ</w:t>
            </w:r>
            <w:r w:rsidR="004D21C1" w:rsidRPr="003F7088">
              <w:rPr>
                <w:rFonts w:ascii="Times New Roman" w:hAnsi="Times New Roman"/>
              </w:rPr>
              <w:t>i th</w:t>
            </w:r>
            <w:r w:rsidR="003F7088" w:rsidRPr="003F7088">
              <w:rPr>
                <w:rFonts w:ascii="Times New Roman" w:hAnsi="Times New Roman"/>
              </w:rPr>
              <w:t>â</w:t>
            </w:r>
            <w:r w:rsidR="004D21C1" w:rsidRPr="003F7088">
              <w:rPr>
                <w:rFonts w:ascii="Times New Roman" w:hAnsi="Times New Roman"/>
              </w:rPr>
              <w:t>n m</w:t>
            </w:r>
            <w:r w:rsidR="003F7088" w:rsidRPr="003F7088">
              <w:rPr>
                <w:rFonts w:ascii="Times New Roman" w:hAnsi="Times New Roman"/>
              </w:rPr>
              <w:t>ì</w:t>
            </w:r>
            <w:r w:rsidR="004D21C1" w:rsidRPr="003F7088">
              <w:rPr>
                <w:rFonts w:ascii="Times New Roman" w:hAnsi="Times New Roman"/>
              </w:rPr>
              <w:t>nh s</w:t>
            </w:r>
            <w:r w:rsidR="003F7088" w:rsidRPr="003F7088">
              <w:rPr>
                <w:rFonts w:ascii="Times New Roman" w:hAnsi="Times New Roman"/>
              </w:rPr>
              <w:t>ự</w:t>
            </w:r>
            <w:r w:rsidR="004D21C1" w:rsidRPr="003F7088">
              <w:rPr>
                <w:rFonts w:ascii="Times New Roman" w:hAnsi="Times New Roman"/>
              </w:rPr>
              <w:t xml:space="preserve"> nguy hi</w:t>
            </w:r>
            <w:r w:rsidR="003F7088" w:rsidRPr="003F7088">
              <w:rPr>
                <w:rFonts w:ascii="Times New Roman" w:hAnsi="Times New Roman"/>
              </w:rPr>
              <w:t>ể</w:t>
            </w:r>
            <w:r w:rsidR="004D21C1" w:rsidRPr="003F7088">
              <w:rPr>
                <w:rFonts w:ascii="Times New Roman" w:hAnsi="Times New Roman"/>
              </w:rPr>
              <w:t>m c</w:t>
            </w:r>
            <w:r w:rsidR="003F7088" w:rsidRPr="003F7088">
              <w:rPr>
                <w:rFonts w:ascii="Times New Roman" w:hAnsi="Times New Roman"/>
              </w:rPr>
              <w:t>ủ</w:t>
            </w:r>
            <w:r w:rsidR="004D21C1" w:rsidRPr="003F7088">
              <w:rPr>
                <w:rFonts w:ascii="Times New Roman" w:hAnsi="Times New Roman"/>
              </w:rPr>
              <w:t>a ma t</w:t>
            </w:r>
            <w:r w:rsidR="003F7088" w:rsidRPr="003F7088">
              <w:rPr>
                <w:rFonts w:ascii="Times New Roman" w:hAnsi="Times New Roman"/>
              </w:rPr>
              <w:t>ú</w:t>
            </w:r>
            <w:r w:rsidR="004D21C1" w:rsidRPr="003F7088">
              <w:rPr>
                <w:rFonts w:ascii="Times New Roman" w:hAnsi="Times New Roman"/>
              </w:rPr>
              <w:t xml:space="preserve">y </w:t>
            </w:r>
            <w:r w:rsidR="003F7088" w:rsidRPr="003F7088">
              <w:rPr>
                <w:rFonts w:ascii="Times New Roman" w:hAnsi="Times New Roman"/>
              </w:rPr>
              <w:t>để</w:t>
            </w:r>
            <w:r w:rsidR="004D21C1" w:rsidRPr="003F7088">
              <w:rPr>
                <w:rFonts w:ascii="Times New Roman" w:hAnsi="Times New Roman"/>
              </w:rPr>
              <w:t xml:space="preserve"> kh</w:t>
            </w:r>
            <w:r w:rsidR="003F7088" w:rsidRPr="003F7088">
              <w:rPr>
                <w:rFonts w:ascii="Times New Roman" w:hAnsi="Times New Roman"/>
              </w:rPr>
              <w:t>ô</w:t>
            </w:r>
            <w:r w:rsidR="004D21C1" w:rsidRPr="003F7088">
              <w:rPr>
                <w:rFonts w:ascii="Times New Roman" w:hAnsi="Times New Roman"/>
              </w:rPr>
              <w:t>ng ai b</w:t>
            </w:r>
            <w:r w:rsidR="003F7088" w:rsidRPr="003F7088">
              <w:rPr>
                <w:rFonts w:ascii="Times New Roman" w:hAnsi="Times New Roman"/>
              </w:rPr>
              <w:t>ị</w:t>
            </w:r>
            <w:r w:rsidR="004D21C1" w:rsidRPr="003F7088">
              <w:rPr>
                <w:rFonts w:ascii="Times New Roman" w:hAnsi="Times New Roman"/>
              </w:rPr>
              <w:t xml:space="preserve"> ch</w:t>
            </w:r>
            <w:r w:rsidR="003F7088" w:rsidRPr="003F7088">
              <w:rPr>
                <w:rFonts w:ascii="Times New Roman" w:hAnsi="Times New Roman"/>
              </w:rPr>
              <w:t>ế</w:t>
            </w:r>
            <w:r w:rsidR="004D21C1" w:rsidRPr="003F7088">
              <w:rPr>
                <w:rFonts w:ascii="Times New Roman" w:hAnsi="Times New Roman"/>
              </w:rPr>
              <w:t>t v</w:t>
            </w:r>
            <w:r w:rsidR="003F7088" w:rsidRPr="003F7088">
              <w:rPr>
                <w:rFonts w:ascii="Times New Roman" w:hAnsi="Times New Roman"/>
              </w:rPr>
              <w:t>ì</w:t>
            </w:r>
            <w:r w:rsidR="004D21C1" w:rsidRPr="003F7088">
              <w:rPr>
                <w:rFonts w:ascii="Times New Roman" w:hAnsi="Times New Roman"/>
              </w:rPr>
              <w:t xml:space="preserve"> thi</w:t>
            </w:r>
            <w:r w:rsidR="003F7088" w:rsidRPr="003F7088">
              <w:rPr>
                <w:rFonts w:ascii="Times New Roman" w:hAnsi="Times New Roman"/>
              </w:rPr>
              <w:t>ế</w:t>
            </w:r>
            <w:r w:rsidR="004D21C1" w:rsidRPr="003F7088">
              <w:rPr>
                <w:rFonts w:ascii="Times New Roman" w:hAnsi="Times New Roman"/>
              </w:rPr>
              <w:t>u hi</w:t>
            </w:r>
            <w:r w:rsidR="003F7088" w:rsidRPr="003F7088">
              <w:rPr>
                <w:rFonts w:ascii="Times New Roman" w:hAnsi="Times New Roman"/>
              </w:rPr>
              <w:t>ể</w:t>
            </w:r>
            <w:r w:rsidR="004D21C1" w:rsidRPr="003F7088">
              <w:rPr>
                <w:rFonts w:ascii="Times New Roman" w:hAnsi="Times New Roman"/>
              </w:rPr>
              <w:t>u bi</w:t>
            </w:r>
            <w:r w:rsidR="003F7088" w:rsidRPr="003F7088">
              <w:rPr>
                <w:rFonts w:ascii="Times New Roman" w:hAnsi="Times New Roman"/>
              </w:rPr>
              <w:t>ế</w:t>
            </w:r>
            <w:r w:rsidR="004D21C1" w:rsidRPr="003F7088">
              <w:rPr>
                <w:rFonts w:ascii="Times New Roman" w:hAnsi="Times New Roman"/>
              </w:rPr>
              <w:t>t. Lu</w:t>
            </w:r>
            <w:r w:rsidR="003F7088" w:rsidRPr="003F7088">
              <w:rPr>
                <w:rFonts w:ascii="Times New Roman" w:hAnsi="Times New Roman"/>
              </w:rPr>
              <w:t>ô</w:t>
            </w:r>
            <w:r w:rsidR="004D21C1" w:rsidRPr="003F7088">
              <w:rPr>
                <w:rFonts w:ascii="Times New Roman" w:hAnsi="Times New Roman"/>
              </w:rPr>
              <w:t>n tr</w:t>
            </w:r>
            <w:r w:rsidR="003F7088" w:rsidRPr="003F7088">
              <w:rPr>
                <w:rFonts w:ascii="Times New Roman" w:hAnsi="Times New Roman"/>
              </w:rPr>
              <w:t>á</w:t>
            </w:r>
            <w:r w:rsidR="004D21C1" w:rsidRPr="003F7088">
              <w:rPr>
                <w:rFonts w:ascii="Times New Roman" w:hAnsi="Times New Roman"/>
              </w:rPr>
              <w:t>nh xa v</w:t>
            </w:r>
            <w:r w:rsidR="003F7088" w:rsidRPr="003F7088">
              <w:rPr>
                <w:rFonts w:ascii="Times New Roman" w:hAnsi="Times New Roman"/>
              </w:rPr>
              <w:t>ớ</w:t>
            </w:r>
            <w:r w:rsidR="004D21C1" w:rsidRPr="003F7088">
              <w:rPr>
                <w:rFonts w:ascii="Times New Roman" w:hAnsi="Times New Roman"/>
              </w:rPr>
              <w:t>i ma tu</w:t>
            </w:r>
            <w:r w:rsidR="003F7088" w:rsidRPr="003F7088">
              <w:rPr>
                <w:rFonts w:ascii="Times New Roman" w:hAnsi="Times New Roman"/>
              </w:rPr>
              <w:t>ý</w:t>
            </w:r>
            <w:r w:rsidR="004D21C1" w:rsidRPr="003F7088">
              <w:rPr>
                <w:rFonts w:ascii="Times New Roman" w:hAnsi="Times New Roman"/>
              </w:rPr>
              <w:t xml:space="preserve"> b</w:t>
            </w:r>
            <w:r w:rsidR="003F7088" w:rsidRPr="003F7088">
              <w:rPr>
                <w:rFonts w:ascii="Times New Roman" w:hAnsi="Times New Roman"/>
              </w:rPr>
              <w:t>ằ</w:t>
            </w:r>
            <w:r w:rsidR="004D21C1" w:rsidRPr="003F7088">
              <w:rPr>
                <w:rFonts w:ascii="Times New Roman" w:hAnsi="Times New Roman"/>
              </w:rPr>
              <w:t>ng m</w:t>
            </w:r>
            <w:r w:rsidR="003F7088" w:rsidRPr="003F7088">
              <w:rPr>
                <w:rFonts w:ascii="Times New Roman" w:hAnsi="Times New Roman"/>
              </w:rPr>
              <w:t>ọ</w:t>
            </w:r>
            <w:r w:rsidR="004D21C1" w:rsidRPr="003F7088">
              <w:rPr>
                <w:rFonts w:ascii="Times New Roman" w:hAnsi="Times New Roman"/>
              </w:rPr>
              <w:t>i c</w:t>
            </w:r>
            <w:r w:rsidR="003F7088" w:rsidRPr="003F7088">
              <w:rPr>
                <w:rFonts w:ascii="Times New Roman" w:hAnsi="Times New Roman"/>
              </w:rPr>
              <w:t>á</w:t>
            </w:r>
            <w:r w:rsidR="004D21C1" w:rsidRPr="003F7088">
              <w:rPr>
                <w:rFonts w:ascii="Times New Roman" w:hAnsi="Times New Roman"/>
              </w:rPr>
              <w:t>ch, m</w:t>
            </w:r>
            <w:r w:rsidR="003F7088" w:rsidRPr="003F7088">
              <w:rPr>
                <w:rFonts w:ascii="Times New Roman" w:hAnsi="Times New Roman"/>
              </w:rPr>
              <w:t>ọ</w:t>
            </w:r>
            <w:r w:rsidR="004D21C1" w:rsidRPr="003F7088">
              <w:rPr>
                <w:rFonts w:ascii="Times New Roman" w:hAnsi="Times New Roman"/>
              </w:rPr>
              <w:t>i ng</w:t>
            </w:r>
            <w:r w:rsidR="003F7088" w:rsidRPr="003F7088">
              <w:rPr>
                <w:rFonts w:ascii="Times New Roman" w:hAnsi="Times New Roman"/>
              </w:rPr>
              <w:t>ườ</w:t>
            </w:r>
            <w:r w:rsidR="004D21C1" w:rsidRPr="003F7088">
              <w:rPr>
                <w:rFonts w:ascii="Times New Roman" w:hAnsi="Times New Roman"/>
              </w:rPr>
              <w:t>i n</w:t>
            </w:r>
            <w:r w:rsidR="003F7088" w:rsidRPr="003F7088">
              <w:rPr>
                <w:rFonts w:ascii="Times New Roman" w:hAnsi="Times New Roman"/>
              </w:rPr>
              <w:t>ê</w:t>
            </w:r>
            <w:r w:rsidR="004D21C1" w:rsidRPr="003F7088">
              <w:rPr>
                <w:rFonts w:ascii="Times New Roman" w:hAnsi="Times New Roman"/>
              </w:rPr>
              <w:t>n c</w:t>
            </w:r>
            <w:r w:rsidR="003F7088" w:rsidRPr="003F7088">
              <w:rPr>
                <w:rFonts w:ascii="Times New Roman" w:hAnsi="Times New Roman"/>
              </w:rPr>
              <w:t>ó</w:t>
            </w:r>
            <w:r w:rsidR="004D21C1" w:rsidRPr="003F7088">
              <w:rPr>
                <w:rFonts w:ascii="Times New Roman" w:hAnsi="Times New Roman"/>
              </w:rPr>
              <w:t xml:space="preserve"> </w:t>
            </w:r>
            <w:r w:rsidR="003F7088" w:rsidRPr="003F7088">
              <w:rPr>
                <w:rFonts w:ascii="Times New Roman" w:hAnsi="Times New Roman"/>
              </w:rPr>
              <w:t>ý</w:t>
            </w:r>
            <w:r w:rsidR="004D21C1" w:rsidRPr="003F7088">
              <w:rPr>
                <w:rFonts w:ascii="Times New Roman" w:hAnsi="Times New Roman"/>
              </w:rPr>
              <w:t xml:space="preserve"> th</w:t>
            </w:r>
            <w:r w:rsidR="003F7088" w:rsidRPr="003F7088">
              <w:rPr>
                <w:rFonts w:ascii="Times New Roman" w:hAnsi="Times New Roman"/>
              </w:rPr>
              <w:t>ứ</w:t>
            </w:r>
            <w:r w:rsidR="004D21C1" w:rsidRPr="003F7088">
              <w:rPr>
                <w:rFonts w:ascii="Times New Roman" w:hAnsi="Times New Roman"/>
              </w:rPr>
              <w:t>c s</w:t>
            </w:r>
            <w:r w:rsidR="003F7088" w:rsidRPr="003F7088">
              <w:rPr>
                <w:rFonts w:ascii="Times New Roman" w:hAnsi="Times New Roman"/>
              </w:rPr>
              <w:t>ố</w:t>
            </w:r>
            <w:r w:rsidR="004D21C1" w:rsidRPr="003F7088">
              <w:rPr>
                <w:rFonts w:ascii="Times New Roman" w:hAnsi="Times New Roman"/>
              </w:rPr>
              <w:t>ng l</w:t>
            </w:r>
            <w:r w:rsidR="003F7088" w:rsidRPr="003F7088">
              <w:rPr>
                <w:rFonts w:ascii="Times New Roman" w:hAnsi="Times New Roman"/>
              </w:rPr>
              <w:t>ố</w:t>
            </w:r>
            <w:r w:rsidR="004D21C1" w:rsidRPr="003F7088">
              <w:rPr>
                <w:rFonts w:ascii="Times New Roman" w:hAnsi="Times New Roman"/>
              </w:rPr>
              <w:t>i s</w:t>
            </w:r>
            <w:r w:rsidR="003F7088" w:rsidRPr="003F7088">
              <w:rPr>
                <w:rFonts w:ascii="Times New Roman" w:hAnsi="Times New Roman"/>
              </w:rPr>
              <w:t>ố</w:t>
            </w:r>
            <w:r w:rsidR="004D21C1" w:rsidRPr="003F7088">
              <w:rPr>
                <w:rFonts w:ascii="Times New Roman" w:hAnsi="Times New Roman"/>
              </w:rPr>
              <w:t>ng l</w:t>
            </w:r>
            <w:r w:rsidR="003F7088" w:rsidRPr="003F7088">
              <w:rPr>
                <w:rFonts w:ascii="Times New Roman" w:hAnsi="Times New Roman"/>
              </w:rPr>
              <w:t>à</w:t>
            </w:r>
            <w:r w:rsidR="004D21C1" w:rsidRPr="003F7088">
              <w:rPr>
                <w:rFonts w:ascii="Times New Roman" w:hAnsi="Times New Roman"/>
              </w:rPr>
              <w:t>nh m</w:t>
            </w:r>
            <w:r w:rsidR="003F7088" w:rsidRPr="003F7088">
              <w:rPr>
                <w:rFonts w:ascii="Times New Roman" w:hAnsi="Times New Roman"/>
              </w:rPr>
              <w:t>ạ</w:t>
            </w:r>
            <w:r w:rsidR="004D21C1" w:rsidRPr="003F7088">
              <w:rPr>
                <w:rFonts w:ascii="Times New Roman" w:hAnsi="Times New Roman"/>
              </w:rPr>
              <w:t>nh, trong s</w:t>
            </w:r>
            <w:r w:rsidR="003F7088" w:rsidRPr="003F7088">
              <w:rPr>
                <w:rFonts w:ascii="Times New Roman" w:hAnsi="Times New Roman"/>
              </w:rPr>
              <w:t>ạ</w:t>
            </w:r>
            <w:r w:rsidR="004D21C1" w:rsidRPr="003F7088">
              <w:rPr>
                <w:rFonts w:ascii="Times New Roman" w:hAnsi="Times New Roman"/>
              </w:rPr>
              <w:t>ch, kh</w:t>
            </w:r>
            <w:r w:rsidR="003F7088" w:rsidRPr="003F7088">
              <w:rPr>
                <w:rFonts w:ascii="Times New Roman" w:hAnsi="Times New Roman"/>
              </w:rPr>
              <w:t>ô</w:t>
            </w:r>
            <w:r w:rsidR="004D21C1" w:rsidRPr="003F7088">
              <w:rPr>
                <w:rFonts w:ascii="Times New Roman" w:hAnsi="Times New Roman"/>
              </w:rPr>
              <w:t>ng xa hoa, lu</w:t>
            </w:r>
            <w:r w:rsidR="003F7088" w:rsidRPr="003F7088">
              <w:rPr>
                <w:rFonts w:ascii="Times New Roman" w:hAnsi="Times New Roman"/>
              </w:rPr>
              <w:t>ô</w:t>
            </w:r>
            <w:r w:rsidR="004D21C1" w:rsidRPr="003F7088">
              <w:rPr>
                <w:rFonts w:ascii="Times New Roman" w:hAnsi="Times New Roman"/>
              </w:rPr>
              <w:t>n t</w:t>
            </w:r>
            <w:r w:rsidR="003F7088" w:rsidRPr="003F7088">
              <w:rPr>
                <w:rFonts w:ascii="Times New Roman" w:hAnsi="Times New Roman"/>
              </w:rPr>
              <w:t>ỉ</w:t>
            </w:r>
            <w:r w:rsidR="004D21C1" w:rsidRPr="003F7088">
              <w:rPr>
                <w:rFonts w:ascii="Times New Roman" w:hAnsi="Times New Roman"/>
              </w:rPr>
              <w:t>nh t</w:t>
            </w:r>
            <w:r w:rsidR="003F7088" w:rsidRPr="003F7088">
              <w:rPr>
                <w:rFonts w:ascii="Times New Roman" w:hAnsi="Times New Roman"/>
              </w:rPr>
              <w:t>á</w:t>
            </w:r>
            <w:r w:rsidR="004D21C1" w:rsidRPr="003F7088">
              <w:rPr>
                <w:rFonts w:ascii="Times New Roman" w:hAnsi="Times New Roman"/>
              </w:rPr>
              <w:t xml:space="preserve">o, </w:t>
            </w:r>
            <w:r w:rsidR="003F7088" w:rsidRPr="003F7088">
              <w:rPr>
                <w:rFonts w:ascii="Times New Roman" w:hAnsi="Times New Roman"/>
              </w:rPr>
              <w:t>đủ</w:t>
            </w:r>
            <w:r w:rsidR="004D21C1" w:rsidRPr="003F7088">
              <w:rPr>
                <w:rFonts w:ascii="Times New Roman" w:hAnsi="Times New Roman"/>
              </w:rPr>
              <w:t xml:space="preserve"> b</w:t>
            </w:r>
            <w:r w:rsidR="003F7088" w:rsidRPr="003F7088">
              <w:rPr>
                <w:rFonts w:ascii="Times New Roman" w:hAnsi="Times New Roman"/>
              </w:rPr>
              <w:t>ả</w:t>
            </w:r>
            <w:r w:rsidR="004D21C1" w:rsidRPr="003F7088">
              <w:rPr>
                <w:rFonts w:ascii="Times New Roman" w:hAnsi="Times New Roman"/>
              </w:rPr>
              <w:t>n l</w:t>
            </w:r>
            <w:r w:rsidR="003F7088" w:rsidRPr="003F7088">
              <w:rPr>
                <w:rFonts w:ascii="Times New Roman" w:hAnsi="Times New Roman"/>
              </w:rPr>
              <w:t>ĩ</w:t>
            </w:r>
            <w:r w:rsidR="004D21C1" w:rsidRPr="003F7088">
              <w:rPr>
                <w:rFonts w:ascii="Times New Roman" w:hAnsi="Times New Roman"/>
              </w:rPr>
              <w:t xml:space="preserve">nh </w:t>
            </w:r>
            <w:r w:rsidR="003F7088" w:rsidRPr="003F7088">
              <w:rPr>
                <w:rFonts w:ascii="Times New Roman" w:hAnsi="Times New Roman"/>
              </w:rPr>
              <w:t>để</w:t>
            </w:r>
            <w:r w:rsidR="004D21C1" w:rsidRPr="003F7088">
              <w:rPr>
                <w:rFonts w:ascii="Times New Roman" w:hAnsi="Times New Roman"/>
              </w:rPr>
              <w:t xml:space="preserve"> ch</w:t>
            </w:r>
            <w:r w:rsidR="003F7088" w:rsidRPr="003F7088">
              <w:rPr>
                <w:rFonts w:ascii="Times New Roman" w:hAnsi="Times New Roman"/>
              </w:rPr>
              <w:t>ố</w:t>
            </w:r>
            <w:r w:rsidR="004D21C1" w:rsidRPr="003F7088">
              <w:rPr>
                <w:rFonts w:ascii="Times New Roman" w:hAnsi="Times New Roman"/>
              </w:rPr>
              <w:t>ng l</w:t>
            </w:r>
            <w:r w:rsidR="003F7088" w:rsidRPr="003F7088">
              <w:rPr>
                <w:rFonts w:ascii="Times New Roman" w:hAnsi="Times New Roman"/>
              </w:rPr>
              <w:t>ạ</w:t>
            </w:r>
            <w:r w:rsidR="004D21C1" w:rsidRPr="003F7088">
              <w:rPr>
                <w:rFonts w:ascii="Times New Roman" w:hAnsi="Times New Roman"/>
              </w:rPr>
              <w:t>i m</w:t>
            </w:r>
            <w:r w:rsidR="003F7088" w:rsidRPr="003F7088">
              <w:rPr>
                <w:rFonts w:ascii="Times New Roman" w:hAnsi="Times New Roman"/>
              </w:rPr>
              <w:t>ọ</w:t>
            </w:r>
            <w:r w:rsidR="004D21C1" w:rsidRPr="003F7088">
              <w:rPr>
                <w:rFonts w:ascii="Times New Roman" w:hAnsi="Times New Roman"/>
              </w:rPr>
              <w:t>i th</w:t>
            </w:r>
            <w:r w:rsidR="003F7088" w:rsidRPr="003F7088">
              <w:rPr>
                <w:rFonts w:ascii="Times New Roman" w:hAnsi="Times New Roman"/>
              </w:rPr>
              <w:t>ử</w:t>
            </w:r>
            <w:r w:rsidR="004D21C1" w:rsidRPr="003F7088">
              <w:rPr>
                <w:rFonts w:ascii="Times New Roman" w:hAnsi="Times New Roman"/>
              </w:rPr>
              <w:t xml:space="preserve"> th</w:t>
            </w:r>
            <w:r w:rsidR="003F7088" w:rsidRPr="003F7088">
              <w:rPr>
                <w:rFonts w:ascii="Times New Roman" w:hAnsi="Times New Roman"/>
              </w:rPr>
              <w:t>á</w:t>
            </w:r>
            <w:r w:rsidR="004D21C1" w:rsidRPr="003F7088">
              <w:rPr>
                <w:rFonts w:ascii="Times New Roman" w:hAnsi="Times New Roman"/>
              </w:rPr>
              <w:t>ch, c</w:t>
            </w:r>
            <w:r w:rsidR="003F7088" w:rsidRPr="003F7088">
              <w:rPr>
                <w:rFonts w:ascii="Times New Roman" w:hAnsi="Times New Roman"/>
              </w:rPr>
              <w:t>á</w:t>
            </w:r>
            <w:r w:rsidR="004D21C1" w:rsidRPr="003F7088">
              <w:rPr>
                <w:rFonts w:ascii="Times New Roman" w:hAnsi="Times New Roman"/>
              </w:rPr>
              <w:t>m d</w:t>
            </w:r>
            <w:r w:rsidR="003F7088" w:rsidRPr="003F7088">
              <w:rPr>
                <w:rFonts w:ascii="Times New Roman" w:hAnsi="Times New Roman"/>
              </w:rPr>
              <w:t>ỗ</w:t>
            </w:r>
            <w:r w:rsidR="004D21C1" w:rsidRPr="003F7088">
              <w:rPr>
                <w:rFonts w:ascii="Times New Roman" w:hAnsi="Times New Roman"/>
              </w:rPr>
              <w:t xml:space="preserve"> c</w:t>
            </w:r>
            <w:r w:rsidR="003F7088" w:rsidRPr="003F7088">
              <w:rPr>
                <w:rFonts w:ascii="Times New Roman" w:hAnsi="Times New Roman"/>
              </w:rPr>
              <w:t>ủ</w:t>
            </w:r>
            <w:r w:rsidR="004D21C1" w:rsidRPr="003F7088">
              <w:rPr>
                <w:rFonts w:ascii="Times New Roman" w:hAnsi="Times New Roman"/>
              </w:rPr>
              <w:t>a x</w:t>
            </w:r>
            <w:r w:rsidR="003F7088" w:rsidRPr="003F7088">
              <w:rPr>
                <w:rFonts w:ascii="Times New Roman" w:hAnsi="Times New Roman"/>
              </w:rPr>
              <w:t>ã</w:t>
            </w:r>
            <w:r w:rsidR="004D21C1" w:rsidRPr="003F7088">
              <w:rPr>
                <w:rFonts w:ascii="Times New Roman" w:hAnsi="Times New Roman"/>
              </w:rPr>
              <w:t xml:space="preserve"> h</w:t>
            </w:r>
            <w:r w:rsidR="003F7088" w:rsidRPr="003F7088">
              <w:rPr>
                <w:rFonts w:ascii="Times New Roman" w:hAnsi="Times New Roman"/>
              </w:rPr>
              <w:t>ộ</w:t>
            </w:r>
            <w:r w:rsidR="004D21C1" w:rsidRPr="003F7088">
              <w:rPr>
                <w:rFonts w:ascii="Times New Roman" w:hAnsi="Times New Roman"/>
              </w:rPr>
              <w:t xml:space="preserve">i. </w:t>
            </w:r>
            <w:r w:rsidR="003F7088" w:rsidRPr="003F7088">
              <w:rPr>
                <w:rFonts w:ascii="Times New Roman" w:hAnsi="Times New Roman"/>
              </w:rPr>
              <w:t>Đồ</w:t>
            </w:r>
            <w:r w:rsidR="004D21C1" w:rsidRPr="003F7088">
              <w:rPr>
                <w:rFonts w:ascii="Times New Roman" w:hAnsi="Times New Roman"/>
              </w:rPr>
              <w:t>ng th</w:t>
            </w:r>
            <w:r w:rsidR="003F7088" w:rsidRPr="003F7088">
              <w:rPr>
                <w:rFonts w:ascii="Times New Roman" w:hAnsi="Times New Roman"/>
              </w:rPr>
              <w:t>ờ</w:t>
            </w:r>
            <w:r w:rsidR="004D21C1" w:rsidRPr="003F7088">
              <w:rPr>
                <w:rFonts w:ascii="Times New Roman" w:hAnsi="Times New Roman"/>
              </w:rPr>
              <w:t>i c</w:t>
            </w:r>
            <w:r w:rsidR="003F7088" w:rsidRPr="003F7088">
              <w:rPr>
                <w:rFonts w:ascii="Times New Roman" w:hAnsi="Times New Roman"/>
              </w:rPr>
              <w:t>ũ</w:t>
            </w:r>
            <w:r w:rsidR="004D21C1" w:rsidRPr="003F7088">
              <w:rPr>
                <w:rFonts w:ascii="Times New Roman" w:hAnsi="Times New Roman"/>
              </w:rPr>
              <w:t>ng l</w:t>
            </w:r>
            <w:r w:rsidR="003F7088" w:rsidRPr="003F7088">
              <w:rPr>
                <w:rFonts w:ascii="Times New Roman" w:hAnsi="Times New Roman"/>
              </w:rPr>
              <w:t>ê</w:t>
            </w:r>
            <w:r w:rsidR="004D21C1" w:rsidRPr="003F7088">
              <w:rPr>
                <w:rFonts w:ascii="Times New Roman" w:hAnsi="Times New Roman"/>
              </w:rPr>
              <w:t xml:space="preserve">n </w:t>
            </w:r>
            <w:r w:rsidR="003F7088" w:rsidRPr="003F7088">
              <w:rPr>
                <w:rFonts w:ascii="Times New Roman" w:hAnsi="Times New Roman"/>
              </w:rPr>
              <w:t>á</w:t>
            </w:r>
            <w:r w:rsidR="004D21C1" w:rsidRPr="003F7088">
              <w:rPr>
                <w:rFonts w:ascii="Times New Roman" w:hAnsi="Times New Roman"/>
              </w:rPr>
              <w:t>n, d</w:t>
            </w:r>
            <w:r w:rsidR="003F7088" w:rsidRPr="003F7088">
              <w:rPr>
                <w:rFonts w:ascii="Times New Roman" w:hAnsi="Times New Roman"/>
              </w:rPr>
              <w:t>ẹ</w:t>
            </w:r>
            <w:r w:rsidR="004D21C1" w:rsidRPr="003F7088">
              <w:rPr>
                <w:rFonts w:ascii="Times New Roman" w:hAnsi="Times New Roman"/>
              </w:rPr>
              <w:t>p b</w:t>
            </w:r>
            <w:r w:rsidR="003F7088" w:rsidRPr="003F7088">
              <w:rPr>
                <w:rFonts w:ascii="Times New Roman" w:hAnsi="Times New Roman"/>
              </w:rPr>
              <w:t>ỏ</w:t>
            </w:r>
            <w:r w:rsidR="004D21C1" w:rsidRPr="003F7088">
              <w:rPr>
                <w:rFonts w:ascii="Times New Roman" w:hAnsi="Times New Roman"/>
              </w:rPr>
              <w:t xml:space="preserve"> t</w:t>
            </w:r>
            <w:r w:rsidR="003F7088" w:rsidRPr="003F7088">
              <w:rPr>
                <w:rFonts w:ascii="Times New Roman" w:hAnsi="Times New Roman"/>
              </w:rPr>
              <w:t>ệ</w:t>
            </w:r>
            <w:r w:rsidR="004D21C1" w:rsidRPr="003F7088">
              <w:rPr>
                <w:rFonts w:ascii="Times New Roman" w:hAnsi="Times New Roman"/>
              </w:rPr>
              <w:t xml:space="preserve"> n</w:t>
            </w:r>
            <w:r w:rsidR="003F7088" w:rsidRPr="003F7088">
              <w:rPr>
                <w:rFonts w:ascii="Times New Roman" w:hAnsi="Times New Roman"/>
              </w:rPr>
              <w:t>ạ</w:t>
            </w:r>
            <w:r w:rsidR="004D21C1" w:rsidRPr="003F7088">
              <w:rPr>
                <w:rFonts w:ascii="Times New Roman" w:hAnsi="Times New Roman"/>
              </w:rPr>
              <w:t>n b</w:t>
            </w:r>
            <w:r w:rsidR="003F7088" w:rsidRPr="003F7088">
              <w:rPr>
                <w:rFonts w:ascii="Times New Roman" w:hAnsi="Times New Roman"/>
              </w:rPr>
              <w:t>ằ</w:t>
            </w:r>
            <w:r w:rsidR="004D21C1" w:rsidRPr="003F7088">
              <w:rPr>
                <w:rFonts w:ascii="Times New Roman" w:hAnsi="Times New Roman"/>
              </w:rPr>
              <w:t>ng c</w:t>
            </w:r>
            <w:r w:rsidR="003F7088" w:rsidRPr="003F7088">
              <w:rPr>
                <w:rFonts w:ascii="Times New Roman" w:hAnsi="Times New Roman"/>
              </w:rPr>
              <w:t>á</w:t>
            </w:r>
            <w:r w:rsidR="004D21C1" w:rsidRPr="003F7088">
              <w:rPr>
                <w:rFonts w:ascii="Times New Roman" w:hAnsi="Times New Roman"/>
              </w:rPr>
              <w:t>ch kh</w:t>
            </w:r>
            <w:r w:rsidR="003F7088" w:rsidRPr="003F7088">
              <w:rPr>
                <w:rFonts w:ascii="Times New Roman" w:hAnsi="Times New Roman"/>
              </w:rPr>
              <w:t>ô</w:t>
            </w:r>
            <w:r w:rsidR="004D21C1" w:rsidRPr="003F7088">
              <w:rPr>
                <w:rFonts w:ascii="Times New Roman" w:hAnsi="Times New Roman"/>
              </w:rPr>
              <w:t>ng ti</w:t>
            </w:r>
            <w:r w:rsidR="003F7088" w:rsidRPr="003F7088">
              <w:rPr>
                <w:rFonts w:ascii="Times New Roman" w:hAnsi="Times New Roman"/>
              </w:rPr>
              <w:t>ế</w:t>
            </w:r>
            <w:r w:rsidR="004D21C1" w:rsidRPr="003F7088">
              <w:rPr>
                <w:rFonts w:ascii="Times New Roman" w:hAnsi="Times New Roman"/>
              </w:rPr>
              <w:t>p tay cho ch</w:t>
            </w:r>
            <w:r w:rsidR="003F7088" w:rsidRPr="003F7088">
              <w:rPr>
                <w:rFonts w:ascii="Times New Roman" w:hAnsi="Times New Roman"/>
              </w:rPr>
              <w:t>ú</w:t>
            </w:r>
            <w:r w:rsidR="004D21C1" w:rsidRPr="003F7088">
              <w:rPr>
                <w:rFonts w:ascii="Times New Roman" w:hAnsi="Times New Roman"/>
              </w:rPr>
              <w:t xml:space="preserve">ng. </w:t>
            </w:r>
            <w:r w:rsidR="004D21C1" w:rsidRPr="003F7088">
              <w:rPr>
                <w:rFonts w:ascii="Times New Roman" w:hAnsi="Times New Roman"/>
              </w:rPr>
              <w:lastRenderedPageBreak/>
              <w:t>N</w:t>
            </w:r>
            <w:r w:rsidR="003F7088" w:rsidRPr="003F7088">
              <w:rPr>
                <w:rFonts w:ascii="Times New Roman" w:hAnsi="Times New Roman"/>
              </w:rPr>
              <w:t>ế</w:t>
            </w:r>
            <w:r w:rsidR="004D21C1" w:rsidRPr="003F7088">
              <w:rPr>
                <w:rFonts w:ascii="Times New Roman" w:hAnsi="Times New Roman"/>
              </w:rPr>
              <w:t>u l</w:t>
            </w:r>
            <w:r w:rsidR="003F7088" w:rsidRPr="003F7088">
              <w:rPr>
                <w:rFonts w:ascii="Times New Roman" w:hAnsi="Times New Roman"/>
              </w:rPr>
              <w:t>ỡ</w:t>
            </w:r>
            <w:r w:rsidR="004D21C1" w:rsidRPr="003F7088">
              <w:rPr>
                <w:rFonts w:ascii="Times New Roman" w:hAnsi="Times New Roman"/>
              </w:rPr>
              <w:t xml:space="preserve"> v</w:t>
            </w:r>
            <w:r w:rsidR="003F7088" w:rsidRPr="003F7088">
              <w:rPr>
                <w:rFonts w:ascii="Times New Roman" w:hAnsi="Times New Roman"/>
              </w:rPr>
              <w:t>ướ</w:t>
            </w:r>
            <w:r w:rsidR="004D21C1" w:rsidRPr="003F7088">
              <w:rPr>
                <w:rFonts w:ascii="Times New Roman" w:hAnsi="Times New Roman"/>
              </w:rPr>
              <w:t>ng v</w:t>
            </w:r>
            <w:r w:rsidR="003F7088" w:rsidRPr="003F7088">
              <w:rPr>
                <w:rFonts w:ascii="Times New Roman" w:hAnsi="Times New Roman"/>
              </w:rPr>
              <w:t>à</w:t>
            </w:r>
            <w:r w:rsidR="004D21C1" w:rsidRPr="003F7088">
              <w:rPr>
                <w:rFonts w:ascii="Times New Roman" w:hAnsi="Times New Roman"/>
              </w:rPr>
              <w:t>o th</w:t>
            </w:r>
            <w:r w:rsidR="003F7088" w:rsidRPr="003F7088">
              <w:rPr>
                <w:rFonts w:ascii="Times New Roman" w:hAnsi="Times New Roman"/>
              </w:rPr>
              <w:t>ì</w:t>
            </w:r>
            <w:r w:rsidR="004D21C1" w:rsidRPr="003F7088">
              <w:rPr>
                <w:rFonts w:ascii="Times New Roman" w:hAnsi="Times New Roman"/>
              </w:rPr>
              <w:t xml:space="preserve"> ph</w:t>
            </w:r>
            <w:r w:rsidR="003F7088" w:rsidRPr="003F7088">
              <w:rPr>
                <w:rFonts w:ascii="Times New Roman" w:hAnsi="Times New Roman"/>
              </w:rPr>
              <w:t>ả</w:t>
            </w:r>
            <w:r w:rsidR="004D21C1" w:rsidRPr="003F7088">
              <w:rPr>
                <w:rFonts w:ascii="Times New Roman" w:hAnsi="Times New Roman"/>
              </w:rPr>
              <w:t>i d</w:t>
            </w:r>
            <w:r w:rsidR="003F7088" w:rsidRPr="003F7088">
              <w:rPr>
                <w:rFonts w:ascii="Times New Roman" w:hAnsi="Times New Roman"/>
              </w:rPr>
              <w:t>ù</w:t>
            </w:r>
            <w:r w:rsidR="004D21C1" w:rsidRPr="003F7088">
              <w:rPr>
                <w:rFonts w:ascii="Times New Roman" w:hAnsi="Times New Roman"/>
              </w:rPr>
              <w:t>ng ngh</w:t>
            </w:r>
            <w:r w:rsidR="003F7088" w:rsidRPr="003F7088">
              <w:rPr>
                <w:rFonts w:ascii="Times New Roman" w:hAnsi="Times New Roman"/>
              </w:rPr>
              <w:t>ị</w:t>
            </w:r>
            <w:r w:rsidR="004D21C1" w:rsidRPr="003F7088">
              <w:rPr>
                <w:rFonts w:ascii="Times New Roman" w:hAnsi="Times New Roman"/>
              </w:rPr>
              <w:t xml:space="preserve"> l</w:t>
            </w:r>
            <w:r w:rsidR="003F7088" w:rsidRPr="003F7088">
              <w:rPr>
                <w:rFonts w:ascii="Times New Roman" w:hAnsi="Times New Roman"/>
              </w:rPr>
              <w:t>ự</w:t>
            </w:r>
            <w:r w:rsidR="004D21C1" w:rsidRPr="003F7088">
              <w:rPr>
                <w:rFonts w:ascii="Times New Roman" w:hAnsi="Times New Roman"/>
              </w:rPr>
              <w:t>c, quy</w:t>
            </w:r>
            <w:r w:rsidR="003F7088" w:rsidRPr="003F7088">
              <w:rPr>
                <w:rFonts w:ascii="Times New Roman" w:hAnsi="Times New Roman"/>
              </w:rPr>
              <w:t>ế</w:t>
            </w:r>
            <w:r w:rsidR="004D21C1" w:rsidRPr="003F7088">
              <w:rPr>
                <w:rFonts w:ascii="Times New Roman" w:hAnsi="Times New Roman"/>
              </w:rPr>
              <w:t>t t</w:t>
            </w:r>
            <w:r w:rsidR="003F7088" w:rsidRPr="003F7088">
              <w:rPr>
                <w:rFonts w:ascii="Times New Roman" w:hAnsi="Times New Roman"/>
              </w:rPr>
              <w:t>â</w:t>
            </w:r>
            <w:r w:rsidR="004D21C1" w:rsidRPr="003F7088">
              <w:rPr>
                <w:rFonts w:ascii="Times New Roman" w:hAnsi="Times New Roman"/>
              </w:rPr>
              <w:t>m, v</w:t>
            </w:r>
            <w:r w:rsidR="003F7088" w:rsidRPr="003F7088">
              <w:rPr>
                <w:rFonts w:ascii="Times New Roman" w:hAnsi="Times New Roman"/>
              </w:rPr>
              <w:t>ượ</w:t>
            </w:r>
            <w:r w:rsidR="004D21C1" w:rsidRPr="003F7088">
              <w:rPr>
                <w:rFonts w:ascii="Times New Roman" w:hAnsi="Times New Roman"/>
              </w:rPr>
              <w:t>t l</w:t>
            </w:r>
            <w:r w:rsidR="003F7088" w:rsidRPr="003F7088">
              <w:rPr>
                <w:rFonts w:ascii="Times New Roman" w:hAnsi="Times New Roman"/>
              </w:rPr>
              <w:t>ê</w:t>
            </w:r>
            <w:r w:rsidR="004D21C1" w:rsidRPr="003F7088">
              <w:rPr>
                <w:rFonts w:ascii="Times New Roman" w:hAnsi="Times New Roman"/>
              </w:rPr>
              <w:t>n ch</w:t>
            </w:r>
            <w:r w:rsidR="003F7088" w:rsidRPr="003F7088">
              <w:rPr>
                <w:rFonts w:ascii="Times New Roman" w:hAnsi="Times New Roman"/>
              </w:rPr>
              <w:t>í</w:t>
            </w:r>
            <w:r w:rsidR="004D21C1" w:rsidRPr="003F7088">
              <w:rPr>
                <w:rFonts w:ascii="Times New Roman" w:hAnsi="Times New Roman"/>
              </w:rPr>
              <w:t>nh m</w:t>
            </w:r>
            <w:r w:rsidR="003F7088" w:rsidRPr="003F7088">
              <w:rPr>
                <w:rFonts w:ascii="Times New Roman" w:hAnsi="Times New Roman"/>
              </w:rPr>
              <w:t>ì</w:t>
            </w:r>
            <w:r w:rsidR="004D21C1" w:rsidRPr="003F7088">
              <w:rPr>
                <w:rFonts w:ascii="Times New Roman" w:hAnsi="Times New Roman"/>
              </w:rPr>
              <w:t xml:space="preserve">nh </w:t>
            </w:r>
            <w:r w:rsidR="003F7088" w:rsidRPr="003F7088">
              <w:rPr>
                <w:rFonts w:ascii="Times New Roman" w:hAnsi="Times New Roman"/>
              </w:rPr>
              <w:t>để</w:t>
            </w:r>
            <w:r w:rsidR="004D21C1" w:rsidRPr="003F7088">
              <w:rPr>
                <w:rFonts w:ascii="Times New Roman" w:hAnsi="Times New Roman"/>
              </w:rPr>
              <w:t xml:space="preserve"> t</w:t>
            </w:r>
            <w:r w:rsidR="003F7088" w:rsidRPr="003F7088">
              <w:rPr>
                <w:rFonts w:ascii="Times New Roman" w:hAnsi="Times New Roman"/>
              </w:rPr>
              <w:t>ừ</w:t>
            </w:r>
            <w:r w:rsidR="004D21C1" w:rsidRPr="003F7088">
              <w:rPr>
                <w:rFonts w:ascii="Times New Roman" w:hAnsi="Times New Roman"/>
              </w:rPr>
              <w:t xml:space="preserve"> b</w:t>
            </w:r>
            <w:r w:rsidR="003F7088" w:rsidRPr="003F7088">
              <w:rPr>
                <w:rFonts w:ascii="Times New Roman" w:hAnsi="Times New Roman"/>
              </w:rPr>
              <w:t>ỏ</w:t>
            </w:r>
            <w:r w:rsidR="004D21C1" w:rsidRPr="003F7088">
              <w:rPr>
                <w:rFonts w:ascii="Times New Roman" w:hAnsi="Times New Roman"/>
              </w:rPr>
              <w:t xml:space="preserve"> con </w:t>
            </w:r>
            <w:r w:rsidR="003F7088" w:rsidRPr="003F7088">
              <w:rPr>
                <w:rFonts w:ascii="Times New Roman" w:hAnsi="Times New Roman"/>
              </w:rPr>
              <w:t>đườ</w:t>
            </w:r>
            <w:r w:rsidR="004D21C1" w:rsidRPr="003F7088">
              <w:rPr>
                <w:rFonts w:ascii="Times New Roman" w:hAnsi="Times New Roman"/>
              </w:rPr>
              <w:t>ng sai tr</w:t>
            </w:r>
            <w:r w:rsidR="003F7088" w:rsidRPr="003F7088">
              <w:rPr>
                <w:rFonts w:ascii="Times New Roman" w:hAnsi="Times New Roman"/>
              </w:rPr>
              <w:t>á</w:t>
            </w:r>
            <w:r w:rsidR="004D21C1" w:rsidRPr="003F7088">
              <w:rPr>
                <w:rFonts w:ascii="Times New Roman" w:hAnsi="Times New Roman"/>
              </w:rPr>
              <w:t>i. B</w:t>
            </w:r>
            <w:r w:rsidR="003F7088" w:rsidRPr="003F7088">
              <w:rPr>
                <w:rFonts w:ascii="Times New Roman" w:hAnsi="Times New Roman"/>
              </w:rPr>
              <w:t>ê</w:t>
            </w:r>
            <w:r w:rsidR="004D21C1" w:rsidRPr="003F7088">
              <w:rPr>
                <w:rFonts w:ascii="Times New Roman" w:hAnsi="Times New Roman"/>
              </w:rPr>
              <w:t>n c</w:t>
            </w:r>
            <w:r w:rsidR="003F7088" w:rsidRPr="003F7088">
              <w:rPr>
                <w:rFonts w:ascii="Times New Roman" w:hAnsi="Times New Roman"/>
              </w:rPr>
              <w:t>ạ</w:t>
            </w:r>
            <w:r w:rsidR="004D21C1" w:rsidRPr="003F7088">
              <w:rPr>
                <w:rFonts w:ascii="Times New Roman" w:hAnsi="Times New Roman"/>
              </w:rPr>
              <w:t xml:space="preserve">nh </w:t>
            </w:r>
            <w:r w:rsidR="003F7088" w:rsidRPr="003F7088">
              <w:rPr>
                <w:rFonts w:ascii="Times New Roman" w:hAnsi="Times New Roman"/>
              </w:rPr>
              <w:t>đó</w:t>
            </w:r>
            <w:r w:rsidR="004D21C1" w:rsidRPr="003F7088">
              <w:rPr>
                <w:rFonts w:ascii="Times New Roman" w:hAnsi="Times New Roman"/>
              </w:rPr>
              <w:t xml:space="preserve"> nh</w:t>
            </w:r>
            <w:r w:rsidR="003F7088" w:rsidRPr="003F7088">
              <w:rPr>
                <w:rFonts w:ascii="Times New Roman" w:hAnsi="Times New Roman"/>
              </w:rPr>
              <w:t>à</w:t>
            </w:r>
            <w:r w:rsidR="004D21C1" w:rsidRPr="003F7088">
              <w:rPr>
                <w:rFonts w:ascii="Times New Roman" w:hAnsi="Times New Roman"/>
              </w:rPr>
              <w:t xml:space="preserve"> n</w:t>
            </w:r>
            <w:r w:rsidR="003F7088" w:rsidRPr="003F7088">
              <w:rPr>
                <w:rFonts w:ascii="Times New Roman" w:hAnsi="Times New Roman"/>
              </w:rPr>
              <w:t>ướ</w:t>
            </w:r>
            <w:r w:rsidR="004D21C1" w:rsidRPr="003F7088">
              <w:rPr>
                <w:rFonts w:ascii="Times New Roman" w:hAnsi="Times New Roman"/>
              </w:rPr>
              <w:t>c c</w:t>
            </w:r>
            <w:r w:rsidR="003F7088" w:rsidRPr="003F7088">
              <w:rPr>
                <w:rFonts w:ascii="Times New Roman" w:hAnsi="Times New Roman"/>
              </w:rPr>
              <w:t>ũ</w:t>
            </w:r>
            <w:r w:rsidR="004D21C1" w:rsidRPr="003F7088">
              <w:rPr>
                <w:rFonts w:ascii="Times New Roman" w:hAnsi="Times New Roman"/>
              </w:rPr>
              <w:t>ng ph</w:t>
            </w:r>
            <w:r w:rsidR="003F7088" w:rsidRPr="003F7088">
              <w:rPr>
                <w:rFonts w:ascii="Times New Roman" w:hAnsi="Times New Roman"/>
              </w:rPr>
              <w:t>ả</w:t>
            </w:r>
            <w:r w:rsidR="004D21C1" w:rsidRPr="003F7088">
              <w:rPr>
                <w:rFonts w:ascii="Times New Roman" w:hAnsi="Times New Roman"/>
              </w:rPr>
              <w:t xml:space="preserve">i </w:t>
            </w:r>
            <w:r w:rsidR="003F7088" w:rsidRPr="003F7088">
              <w:rPr>
                <w:rFonts w:ascii="Times New Roman" w:hAnsi="Times New Roman"/>
              </w:rPr>
              <w:t>đư</w:t>
            </w:r>
            <w:r w:rsidR="004D21C1" w:rsidRPr="003F7088">
              <w:rPr>
                <w:rFonts w:ascii="Times New Roman" w:hAnsi="Times New Roman"/>
              </w:rPr>
              <w:t>a nh</w:t>
            </w:r>
            <w:r w:rsidR="003F7088" w:rsidRPr="003F7088">
              <w:rPr>
                <w:rFonts w:ascii="Times New Roman" w:hAnsi="Times New Roman"/>
              </w:rPr>
              <w:t>ữ</w:t>
            </w:r>
            <w:r w:rsidR="004D21C1" w:rsidRPr="003F7088">
              <w:rPr>
                <w:rFonts w:ascii="Times New Roman" w:hAnsi="Times New Roman"/>
              </w:rPr>
              <w:t>ng ng</w:t>
            </w:r>
            <w:r w:rsidR="003F7088" w:rsidRPr="003F7088">
              <w:rPr>
                <w:rFonts w:ascii="Times New Roman" w:hAnsi="Times New Roman"/>
              </w:rPr>
              <w:t>ườ</w:t>
            </w:r>
            <w:r w:rsidR="004D21C1" w:rsidRPr="003F7088">
              <w:rPr>
                <w:rFonts w:ascii="Times New Roman" w:hAnsi="Times New Roman"/>
              </w:rPr>
              <w:t>i nghi</w:t>
            </w:r>
            <w:r w:rsidR="003F7088" w:rsidRPr="003F7088">
              <w:rPr>
                <w:rFonts w:ascii="Times New Roman" w:hAnsi="Times New Roman"/>
              </w:rPr>
              <w:t>ệ</w:t>
            </w:r>
            <w:r w:rsidR="004D21C1" w:rsidRPr="003F7088">
              <w:rPr>
                <w:rFonts w:ascii="Times New Roman" w:hAnsi="Times New Roman"/>
              </w:rPr>
              <w:t>n v</w:t>
            </w:r>
            <w:r w:rsidR="003F7088" w:rsidRPr="003F7088">
              <w:rPr>
                <w:rFonts w:ascii="Times New Roman" w:hAnsi="Times New Roman"/>
              </w:rPr>
              <w:t>à</w:t>
            </w:r>
            <w:r w:rsidR="004D21C1" w:rsidRPr="003F7088">
              <w:rPr>
                <w:rFonts w:ascii="Times New Roman" w:hAnsi="Times New Roman"/>
              </w:rPr>
              <w:t>o tr</w:t>
            </w:r>
            <w:r w:rsidR="003F7088" w:rsidRPr="003F7088">
              <w:rPr>
                <w:rFonts w:ascii="Times New Roman" w:hAnsi="Times New Roman"/>
              </w:rPr>
              <w:t>ườ</w:t>
            </w:r>
            <w:r w:rsidR="004D21C1" w:rsidRPr="003F7088">
              <w:rPr>
                <w:rFonts w:ascii="Times New Roman" w:hAnsi="Times New Roman"/>
              </w:rPr>
              <w:t>ng cai nghi</w:t>
            </w:r>
            <w:r w:rsidR="003F7088" w:rsidRPr="003F7088">
              <w:rPr>
                <w:rFonts w:ascii="Times New Roman" w:hAnsi="Times New Roman"/>
              </w:rPr>
              <w:t>ệ</w:t>
            </w:r>
            <w:r w:rsidR="004D21C1" w:rsidRPr="003F7088">
              <w:rPr>
                <w:rFonts w:ascii="Times New Roman" w:hAnsi="Times New Roman"/>
              </w:rPr>
              <w:t>n, t</w:t>
            </w:r>
            <w:r w:rsidR="003F7088" w:rsidRPr="003F7088">
              <w:rPr>
                <w:rFonts w:ascii="Times New Roman" w:hAnsi="Times New Roman"/>
              </w:rPr>
              <w:t>ạ</w:t>
            </w:r>
            <w:r w:rsidR="004D21C1" w:rsidRPr="003F7088">
              <w:rPr>
                <w:rFonts w:ascii="Times New Roman" w:hAnsi="Times New Roman"/>
              </w:rPr>
              <w:t>o c</w:t>
            </w:r>
            <w:r w:rsidR="003F7088" w:rsidRPr="003F7088">
              <w:rPr>
                <w:rFonts w:ascii="Times New Roman" w:hAnsi="Times New Roman"/>
              </w:rPr>
              <w:t>ô</w:t>
            </w:r>
            <w:r w:rsidR="004D21C1" w:rsidRPr="003F7088">
              <w:rPr>
                <w:rFonts w:ascii="Times New Roman" w:hAnsi="Times New Roman"/>
              </w:rPr>
              <w:t xml:space="preserve">ng </w:t>
            </w:r>
            <w:r w:rsidR="003F7088" w:rsidRPr="003F7088">
              <w:rPr>
                <w:rFonts w:ascii="Times New Roman" w:hAnsi="Times New Roman"/>
              </w:rPr>
              <w:t>ă</w:t>
            </w:r>
            <w:r w:rsidR="004D21C1" w:rsidRPr="003F7088">
              <w:rPr>
                <w:rFonts w:ascii="Times New Roman" w:hAnsi="Times New Roman"/>
              </w:rPr>
              <w:t>n vi</w:t>
            </w:r>
            <w:r w:rsidR="003F7088" w:rsidRPr="003F7088">
              <w:rPr>
                <w:rFonts w:ascii="Times New Roman" w:hAnsi="Times New Roman"/>
              </w:rPr>
              <w:t>ệ</w:t>
            </w:r>
            <w:r w:rsidR="004D21C1" w:rsidRPr="003F7088">
              <w:rPr>
                <w:rFonts w:ascii="Times New Roman" w:hAnsi="Times New Roman"/>
              </w:rPr>
              <w:t>c l</w:t>
            </w:r>
            <w:r w:rsidR="003F7088" w:rsidRPr="003F7088">
              <w:rPr>
                <w:rFonts w:ascii="Times New Roman" w:hAnsi="Times New Roman"/>
              </w:rPr>
              <w:t>à</w:t>
            </w:r>
            <w:r w:rsidR="004D21C1" w:rsidRPr="003F7088">
              <w:rPr>
                <w:rFonts w:ascii="Times New Roman" w:hAnsi="Times New Roman"/>
              </w:rPr>
              <w:t>m cho h</w:t>
            </w:r>
            <w:r w:rsidR="003F7088" w:rsidRPr="003F7088">
              <w:rPr>
                <w:rFonts w:ascii="Times New Roman" w:hAnsi="Times New Roman"/>
              </w:rPr>
              <w:t>ọ</w:t>
            </w:r>
            <w:r w:rsidR="004D21C1" w:rsidRPr="003F7088">
              <w:rPr>
                <w:rFonts w:ascii="Times New Roman" w:hAnsi="Times New Roman"/>
              </w:rPr>
              <w:t>, tr</w:t>
            </w:r>
            <w:r w:rsidR="003F7088" w:rsidRPr="003F7088">
              <w:rPr>
                <w:rFonts w:ascii="Times New Roman" w:hAnsi="Times New Roman"/>
              </w:rPr>
              <w:t>á</w:t>
            </w:r>
            <w:r w:rsidR="004D21C1" w:rsidRPr="003F7088">
              <w:rPr>
                <w:rFonts w:ascii="Times New Roman" w:hAnsi="Times New Roman"/>
              </w:rPr>
              <w:t>nh nh</w:t>
            </w:r>
            <w:r w:rsidR="003F7088" w:rsidRPr="003F7088">
              <w:rPr>
                <w:rFonts w:ascii="Times New Roman" w:hAnsi="Times New Roman"/>
              </w:rPr>
              <w:t>ữ</w:t>
            </w:r>
            <w:r w:rsidR="004D21C1" w:rsidRPr="003F7088">
              <w:rPr>
                <w:rFonts w:ascii="Times New Roman" w:hAnsi="Times New Roman"/>
              </w:rPr>
              <w:t>ng c</w:t>
            </w:r>
            <w:r w:rsidR="003F7088" w:rsidRPr="003F7088">
              <w:rPr>
                <w:rFonts w:ascii="Times New Roman" w:hAnsi="Times New Roman"/>
              </w:rPr>
              <w:t>ả</w:t>
            </w:r>
            <w:r w:rsidR="004D21C1" w:rsidRPr="003F7088">
              <w:rPr>
                <w:rFonts w:ascii="Times New Roman" w:hAnsi="Times New Roman"/>
              </w:rPr>
              <w:t>nh " nh</w:t>
            </w:r>
            <w:r w:rsidR="003F7088" w:rsidRPr="003F7088">
              <w:rPr>
                <w:rFonts w:ascii="Times New Roman" w:hAnsi="Times New Roman"/>
              </w:rPr>
              <w:t>à</w:t>
            </w:r>
            <w:r w:rsidR="004D21C1" w:rsidRPr="003F7088">
              <w:rPr>
                <w:rFonts w:ascii="Times New Roman" w:hAnsi="Times New Roman"/>
              </w:rPr>
              <w:t>n c</w:t>
            </w:r>
            <w:r w:rsidR="003F7088" w:rsidRPr="003F7088">
              <w:rPr>
                <w:rFonts w:ascii="Times New Roman" w:hAnsi="Times New Roman"/>
              </w:rPr>
              <w:t>ư</w:t>
            </w:r>
            <w:r w:rsidR="004D21C1" w:rsidRPr="003F7088">
              <w:rPr>
                <w:rFonts w:ascii="Times New Roman" w:hAnsi="Times New Roman"/>
              </w:rPr>
              <w:t xml:space="preserve"> vi b</w:t>
            </w:r>
            <w:r w:rsidR="003F7088" w:rsidRPr="003F7088">
              <w:rPr>
                <w:rFonts w:ascii="Times New Roman" w:hAnsi="Times New Roman"/>
              </w:rPr>
              <w:t>ấ</w:t>
            </w:r>
            <w:r w:rsidR="004D21C1" w:rsidRPr="003F7088">
              <w:rPr>
                <w:rFonts w:ascii="Times New Roman" w:hAnsi="Times New Roman"/>
              </w:rPr>
              <w:t>t thi</w:t>
            </w:r>
            <w:r w:rsidR="003F7088" w:rsidRPr="003F7088">
              <w:rPr>
                <w:rFonts w:ascii="Times New Roman" w:hAnsi="Times New Roman"/>
              </w:rPr>
              <w:t>ệ</w:t>
            </w:r>
            <w:r w:rsidR="004D21C1" w:rsidRPr="003F7088">
              <w:rPr>
                <w:rFonts w:ascii="Times New Roman" w:hAnsi="Times New Roman"/>
              </w:rPr>
              <w:t>n", gi</w:t>
            </w:r>
            <w:r w:rsidR="003F7088" w:rsidRPr="003F7088">
              <w:rPr>
                <w:rFonts w:ascii="Times New Roman" w:hAnsi="Times New Roman"/>
              </w:rPr>
              <w:t>ú</w:t>
            </w:r>
            <w:r w:rsidR="004D21C1" w:rsidRPr="003F7088">
              <w:rPr>
                <w:rFonts w:ascii="Times New Roman" w:hAnsi="Times New Roman"/>
              </w:rPr>
              <w:t>p h</w:t>
            </w:r>
            <w:r w:rsidR="003F7088" w:rsidRPr="003F7088">
              <w:rPr>
                <w:rFonts w:ascii="Times New Roman" w:hAnsi="Times New Roman"/>
              </w:rPr>
              <w:t>ọ</w:t>
            </w:r>
            <w:r w:rsidR="004D21C1" w:rsidRPr="003F7088">
              <w:rPr>
                <w:rFonts w:ascii="Times New Roman" w:hAnsi="Times New Roman"/>
              </w:rPr>
              <w:t xml:space="preserve"> nhanh ch</w:t>
            </w:r>
            <w:r w:rsidR="003F7088" w:rsidRPr="003F7088">
              <w:rPr>
                <w:rFonts w:ascii="Times New Roman" w:hAnsi="Times New Roman"/>
              </w:rPr>
              <w:t>ó</w:t>
            </w:r>
            <w:r w:rsidR="004D21C1" w:rsidRPr="003F7088">
              <w:rPr>
                <w:rFonts w:ascii="Times New Roman" w:hAnsi="Times New Roman"/>
              </w:rPr>
              <w:t>ng ho</w:t>
            </w:r>
            <w:r w:rsidR="003F7088" w:rsidRPr="003F7088">
              <w:rPr>
                <w:rFonts w:ascii="Times New Roman" w:hAnsi="Times New Roman"/>
              </w:rPr>
              <w:t>à</w:t>
            </w:r>
            <w:r w:rsidR="004D21C1" w:rsidRPr="003F7088">
              <w:rPr>
                <w:rFonts w:ascii="Times New Roman" w:hAnsi="Times New Roman"/>
              </w:rPr>
              <w:t xml:space="preserve"> nh</w:t>
            </w:r>
            <w:r w:rsidR="003F7088" w:rsidRPr="003F7088">
              <w:rPr>
                <w:rFonts w:ascii="Times New Roman" w:hAnsi="Times New Roman"/>
              </w:rPr>
              <w:t>ậ</w:t>
            </w:r>
            <w:r w:rsidR="004D21C1" w:rsidRPr="003F7088">
              <w:rPr>
                <w:rFonts w:ascii="Times New Roman" w:hAnsi="Times New Roman"/>
              </w:rPr>
              <w:t>p v</w:t>
            </w:r>
            <w:r w:rsidR="003F7088" w:rsidRPr="003F7088">
              <w:rPr>
                <w:rFonts w:ascii="Times New Roman" w:hAnsi="Times New Roman"/>
              </w:rPr>
              <w:t>ớ</w:t>
            </w:r>
            <w:r w:rsidR="004D21C1" w:rsidRPr="003F7088">
              <w:rPr>
                <w:rFonts w:ascii="Times New Roman" w:hAnsi="Times New Roman"/>
              </w:rPr>
              <w:t>i cu</w:t>
            </w:r>
            <w:r w:rsidR="003F7088" w:rsidRPr="003F7088">
              <w:rPr>
                <w:rFonts w:ascii="Times New Roman" w:hAnsi="Times New Roman"/>
              </w:rPr>
              <w:t>ộ</w:t>
            </w:r>
            <w:r w:rsidR="004D21C1" w:rsidRPr="003F7088">
              <w:rPr>
                <w:rFonts w:ascii="Times New Roman" w:hAnsi="Times New Roman"/>
              </w:rPr>
              <w:t>c s</w:t>
            </w:r>
            <w:r w:rsidR="003F7088" w:rsidRPr="003F7088">
              <w:rPr>
                <w:rFonts w:ascii="Times New Roman" w:hAnsi="Times New Roman"/>
              </w:rPr>
              <w:t>ố</w:t>
            </w:r>
            <w:r w:rsidR="004D21C1" w:rsidRPr="003F7088">
              <w:rPr>
                <w:rFonts w:ascii="Times New Roman" w:hAnsi="Times New Roman"/>
              </w:rPr>
              <w:t>ng c</w:t>
            </w:r>
            <w:r w:rsidR="003F7088" w:rsidRPr="003F7088">
              <w:rPr>
                <w:rFonts w:ascii="Times New Roman" w:hAnsi="Times New Roman"/>
              </w:rPr>
              <w:t>ộ</w:t>
            </w:r>
            <w:r w:rsidR="004D21C1" w:rsidRPr="003F7088">
              <w:rPr>
                <w:rFonts w:ascii="Times New Roman" w:hAnsi="Times New Roman"/>
              </w:rPr>
              <w:t xml:space="preserve">ng </w:t>
            </w:r>
            <w:r w:rsidR="003F7088" w:rsidRPr="003F7088">
              <w:rPr>
                <w:rFonts w:ascii="Times New Roman" w:hAnsi="Times New Roman"/>
              </w:rPr>
              <w:t>đồ</w:t>
            </w:r>
            <w:r w:rsidR="004D21C1" w:rsidRPr="003F7088">
              <w:rPr>
                <w:rFonts w:ascii="Times New Roman" w:hAnsi="Times New Roman"/>
              </w:rPr>
              <w:t>ng, kh</w:t>
            </w:r>
            <w:r w:rsidR="003F7088" w:rsidRPr="003F7088">
              <w:rPr>
                <w:rFonts w:ascii="Times New Roman" w:hAnsi="Times New Roman"/>
              </w:rPr>
              <w:t>ô</w:t>
            </w:r>
            <w:r w:rsidR="004D21C1" w:rsidRPr="003F7088">
              <w:rPr>
                <w:rFonts w:ascii="Times New Roman" w:hAnsi="Times New Roman"/>
              </w:rPr>
              <w:t>ng xa l</w:t>
            </w:r>
            <w:r w:rsidR="003F7088" w:rsidRPr="003F7088">
              <w:rPr>
                <w:rFonts w:ascii="Times New Roman" w:hAnsi="Times New Roman"/>
              </w:rPr>
              <w:t>á</w:t>
            </w:r>
            <w:r w:rsidR="004D21C1" w:rsidRPr="003F7088">
              <w:rPr>
                <w:rFonts w:ascii="Times New Roman" w:hAnsi="Times New Roman"/>
              </w:rPr>
              <w:t>nh, k</w:t>
            </w:r>
            <w:r w:rsidR="003F7088" w:rsidRPr="003F7088">
              <w:rPr>
                <w:rFonts w:ascii="Times New Roman" w:hAnsi="Times New Roman"/>
              </w:rPr>
              <w:t>ì</w:t>
            </w:r>
            <w:r w:rsidR="004D21C1" w:rsidRPr="003F7088">
              <w:rPr>
                <w:rFonts w:ascii="Times New Roman" w:hAnsi="Times New Roman"/>
              </w:rPr>
              <w:t xml:space="preserve"> th</w:t>
            </w:r>
            <w:r w:rsidR="003F7088" w:rsidRPr="003F7088">
              <w:rPr>
                <w:rFonts w:ascii="Times New Roman" w:hAnsi="Times New Roman"/>
              </w:rPr>
              <w:t>ị</w:t>
            </w:r>
            <w:r w:rsidR="004D21C1" w:rsidRPr="003F7088">
              <w:rPr>
                <w:rFonts w:ascii="Times New Roman" w:hAnsi="Times New Roman"/>
              </w:rPr>
              <w:t xml:space="preserve"> h</w:t>
            </w:r>
            <w:r w:rsidR="003F7088" w:rsidRPr="003F7088">
              <w:rPr>
                <w:rFonts w:ascii="Times New Roman" w:hAnsi="Times New Roman"/>
              </w:rPr>
              <w:t>ọ</w:t>
            </w:r>
            <w:r w:rsidR="004D21C1" w:rsidRPr="003F7088">
              <w:rPr>
                <w:rFonts w:ascii="Times New Roman" w:hAnsi="Times New Roman"/>
              </w:rPr>
              <w:t>.</w:t>
            </w:r>
            <w:r w:rsidR="004D21C1" w:rsidRPr="003F7088">
              <w:rPr>
                <w:rFonts w:ascii="Times New Roman" w:hAnsi="Times New Roman"/>
              </w:rPr>
              <w:br/>
            </w:r>
            <w:r w:rsidRPr="003F7088">
              <w:rPr>
                <w:rFonts w:ascii="Times New Roman" w:hAnsi="Times New Roman"/>
              </w:rPr>
              <w:t>c. K</w:t>
            </w:r>
            <w:r w:rsidR="003F7088" w:rsidRPr="003F7088">
              <w:rPr>
                <w:rFonts w:ascii="Times New Roman" w:hAnsi="Times New Roman"/>
              </w:rPr>
              <w:t>ế</w:t>
            </w:r>
            <w:r w:rsidRPr="003F7088">
              <w:rPr>
                <w:rFonts w:ascii="Times New Roman" w:hAnsi="Times New Roman"/>
              </w:rPr>
              <w:t>t b</w:t>
            </w:r>
            <w:r w:rsidR="003F7088" w:rsidRPr="003F7088">
              <w:rPr>
                <w:rFonts w:ascii="Times New Roman" w:hAnsi="Times New Roman"/>
              </w:rPr>
              <w:t>à</w:t>
            </w:r>
            <w:r w:rsidRPr="003F7088">
              <w:rPr>
                <w:rFonts w:ascii="Times New Roman" w:hAnsi="Times New Roman"/>
              </w:rPr>
              <w:t>i</w:t>
            </w:r>
          </w:p>
          <w:p w:rsidR="00140DD3" w:rsidRPr="003F7088" w:rsidRDefault="00AD65F9" w:rsidP="0042489A">
            <w:pPr>
              <w:rPr>
                <w:rFonts w:ascii="Times New Roman" w:hAnsi="Times New Roman"/>
                <w:b/>
                <w:u w:val="single"/>
              </w:rPr>
            </w:pPr>
            <w:r w:rsidRPr="003F7088">
              <w:rPr>
                <w:rFonts w:ascii="Times New Roman" w:hAnsi="Times New Roman"/>
              </w:rPr>
              <w:t xml:space="preserve">-  </w:t>
            </w:r>
            <w:r w:rsidR="004D21C1" w:rsidRPr="003F7088">
              <w:rPr>
                <w:rFonts w:ascii="Times New Roman" w:hAnsi="Times New Roman"/>
              </w:rPr>
              <w:t>Ma t</w:t>
            </w:r>
            <w:r w:rsidR="003F7088" w:rsidRPr="003F7088">
              <w:rPr>
                <w:rFonts w:ascii="Times New Roman" w:hAnsi="Times New Roman"/>
              </w:rPr>
              <w:t>ú</w:t>
            </w:r>
            <w:r w:rsidR="004D21C1" w:rsidRPr="003F7088">
              <w:rPr>
                <w:rFonts w:ascii="Times New Roman" w:hAnsi="Times New Roman"/>
              </w:rPr>
              <w:t>y qu</w:t>
            </w:r>
            <w:r w:rsidR="003F7088" w:rsidRPr="003F7088">
              <w:rPr>
                <w:rFonts w:ascii="Times New Roman" w:hAnsi="Times New Roman"/>
              </w:rPr>
              <w:t>ả</w:t>
            </w:r>
            <w:r w:rsidR="004D21C1" w:rsidRPr="003F7088">
              <w:rPr>
                <w:rFonts w:ascii="Times New Roman" w:hAnsi="Times New Roman"/>
              </w:rPr>
              <w:t xml:space="preserve"> l</w:t>
            </w:r>
            <w:r w:rsidR="003F7088" w:rsidRPr="003F7088">
              <w:rPr>
                <w:rFonts w:ascii="Times New Roman" w:hAnsi="Times New Roman"/>
              </w:rPr>
              <w:t>à</w:t>
            </w:r>
            <w:r w:rsidR="004D21C1" w:rsidRPr="003F7088">
              <w:rPr>
                <w:rFonts w:ascii="Times New Roman" w:hAnsi="Times New Roman"/>
              </w:rPr>
              <w:t xml:space="preserve"> m</w:t>
            </w:r>
            <w:r w:rsidR="003F7088" w:rsidRPr="003F7088">
              <w:rPr>
                <w:rFonts w:ascii="Times New Roman" w:hAnsi="Times New Roman"/>
              </w:rPr>
              <w:t>ộ</w:t>
            </w:r>
            <w:r w:rsidR="004D21C1" w:rsidRPr="003F7088">
              <w:rPr>
                <w:rFonts w:ascii="Times New Roman" w:hAnsi="Times New Roman"/>
              </w:rPr>
              <w:t>t con qu</w:t>
            </w:r>
            <w:r w:rsidR="003F7088" w:rsidRPr="003F7088">
              <w:rPr>
                <w:rFonts w:ascii="Times New Roman" w:hAnsi="Times New Roman"/>
              </w:rPr>
              <w:t>ỷ</w:t>
            </w:r>
            <w:r w:rsidR="004D21C1" w:rsidRPr="003F7088">
              <w:rPr>
                <w:rFonts w:ascii="Times New Roman" w:hAnsi="Times New Roman"/>
              </w:rPr>
              <w:t xml:space="preserve"> kh</w:t>
            </w:r>
            <w:r w:rsidR="003F7088" w:rsidRPr="003F7088">
              <w:rPr>
                <w:rFonts w:ascii="Times New Roman" w:hAnsi="Times New Roman"/>
              </w:rPr>
              <w:t>ủ</w:t>
            </w:r>
            <w:r w:rsidR="004D21C1" w:rsidRPr="003F7088">
              <w:rPr>
                <w:rFonts w:ascii="Times New Roman" w:hAnsi="Times New Roman"/>
              </w:rPr>
              <w:t>ng khi</w:t>
            </w:r>
            <w:r w:rsidR="003F7088" w:rsidRPr="003F7088">
              <w:rPr>
                <w:rFonts w:ascii="Times New Roman" w:hAnsi="Times New Roman"/>
              </w:rPr>
              <w:t>ế</w:t>
            </w:r>
            <w:r w:rsidR="004D21C1" w:rsidRPr="003F7088">
              <w:rPr>
                <w:rFonts w:ascii="Times New Roman" w:hAnsi="Times New Roman"/>
              </w:rPr>
              <w:t>p nh</w:t>
            </w:r>
            <w:r w:rsidR="003F7088" w:rsidRPr="003F7088">
              <w:rPr>
                <w:rFonts w:ascii="Times New Roman" w:hAnsi="Times New Roman"/>
              </w:rPr>
              <w:t>ấ</w:t>
            </w:r>
            <w:r w:rsidR="004D21C1" w:rsidRPr="003F7088">
              <w:rPr>
                <w:rFonts w:ascii="Times New Roman" w:hAnsi="Times New Roman"/>
              </w:rPr>
              <w:t>t c</w:t>
            </w:r>
            <w:r w:rsidR="003F7088" w:rsidRPr="003F7088">
              <w:rPr>
                <w:rFonts w:ascii="Times New Roman" w:hAnsi="Times New Roman"/>
              </w:rPr>
              <w:t>ủ</w:t>
            </w:r>
            <w:r w:rsidR="004D21C1" w:rsidRPr="003F7088">
              <w:rPr>
                <w:rFonts w:ascii="Times New Roman" w:hAnsi="Times New Roman"/>
              </w:rPr>
              <w:t xml:space="preserve">a gia </w:t>
            </w:r>
            <w:r w:rsidR="003F7088" w:rsidRPr="003F7088">
              <w:rPr>
                <w:rFonts w:ascii="Times New Roman" w:hAnsi="Times New Roman"/>
              </w:rPr>
              <w:t>đì</w:t>
            </w:r>
            <w:r w:rsidR="004D21C1" w:rsidRPr="003F7088">
              <w:rPr>
                <w:rFonts w:ascii="Times New Roman" w:hAnsi="Times New Roman"/>
              </w:rPr>
              <w:t>nh v</w:t>
            </w:r>
            <w:r w:rsidR="003F7088" w:rsidRPr="003F7088">
              <w:rPr>
                <w:rFonts w:ascii="Times New Roman" w:hAnsi="Times New Roman"/>
              </w:rPr>
              <w:t>à</w:t>
            </w:r>
            <w:r w:rsidR="004D21C1" w:rsidRPr="003F7088">
              <w:rPr>
                <w:rFonts w:ascii="Times New Roman" w:hAnsi="Times New Roman"/>
              </w:rPr>
              <w:t xml:space="preserve"> x</w:t>
            </w:r>
            <w:r w:rsidR="003F7088" w:rsidRPr="003F7088">
              <w:rPr>
                <w:rFonts w:ascii="Times New Roman" w:hAnsi="Times New Roman"/>
              </w:rPr>
              <w:t>ã</w:t>
            </w:r>
            <w:r w:rsidR="004D21C1" w:rsidRPr="003F7088">
              <w:rPr>
                <w:rFonts w:ascii="Times New Roman" w:hAnsi="Times New Roman"/>
              </w:rPr>
              <w:t xml:space="preserve"> h</w:t>
            </w:r>
            <w:r w:rsidR="003F7088" w:rsidRPr="003F7088">
              <w:rPr>
                <w:rFonts w:ascii="Times New Roman" w:hAnsi="Times New Roman"/>
              </w:rPr>
              <w:t>ộ</w:t>
            </w:r>
            <w:r w:rsidR="004D21C1" w:rsidRPr="003F7088">
              <w:rPr>
                <w:rFonts w:ascii="Times New Roman" w:hAnsi="Times New Roman"/>
              </w:rPr>
              <w:t>i, c</w:t>
            </w:r>
            <w:r w:rsidR="003F7088" w:rsidRPr="003F7088">
              <w:rPr>
                <w:rFonts w:ascii="Times New Roman" w:hAnsi="Times New Roman"/>
              </w:rPr>
              <w:t>ò</w:t>
            </w:r>
            <w:r w:rsidR="004D21C1" w:rsidRPr="003F7088">
              <w:rPr>
                <w:rFonts w:ascii="Times New Roman" w:hAnsi="Times New Roman"/>
              </w:rPr>
              <w:t>n h</w:t>
            </w:r>
            <w:r w:rsidR="003F7088" w:rsidRPr="003F7088">
              <w:rPr>
                <w:rFonts w:ascii="Times New Roman" w:hAnsi="Times New Roman"/>
              </w:rPr>
              <w:t>ơ</w:t>
            </w:r>
            <w:r w:rsidR="004D21C1" w:rsidRPr="003F7088">
              <w:rPr>
                <w:rFonts w:ascii="Times New Roman" w:hAnsi="Times New Roman"/>
              </w:rPr>
              <w:t>n c</w:t>
            </w:r>
            <w:r w:rsidR="003F7088" w:rsidRPr="003F7088">
              <w:rPr>
                <w:rFonts w:ascii="Times New Roman" w:hAnsi="Times New Roman"/>
              </w:rPr>
              <w:t>ả</w:t>
            </w:r>
            <w:r w:rsidR="004D21C1" w:rsidRPr="003F7088">
              <w:rPr>
                <w:rFonts w:ascii="Times New Roman" w:hAnsi="Times New Roman"/>
              </w:rPr>
              <w:t xml:space="preserve"> b</w:t>
            </w:r>
            <w:r w:rsidR="003F7088" w:rsidRPr="003F7088">
              <w:rPr>
                <w:rFonts w:ascii="Times New Roman" w:hAnsi="Times New Roman"/>
              </w:rPr>
              <w:t>ệ</w:t>
            </w:r>
            <w:r w:rsidR="004D21C1" w:rsidRPr="003F7088">
              <w:rPr>
                <w:rFonts w:ascii="Times New Roman" w:hAnsi="Times New Roman"/>
              </w:rPr>
              <w:t>nh t</w:t>
            </w:r>
            <w:r w:rsidR="003F7088" w:rsidRPr="003F7088">
              <w:rPr>
                <w:rFonts w:ascii="Times New Roman" w:hAnsi="Times New Roman"/>
              </w:rPr>
              <w:t>ậ</w:t>
            </w:r>
            <w:r w:rsidR="004D21C1" w:rsidRPr="003F7088">
              <w:rPr>
                <w:rFonts w:ascii="Times New Roman" w:hAnsi="Times New Roman"/>
              </w:rPr>
              <w:t>t v</w:t>
            </w:r>
            <w:r w:rsidR="003F7088" w:rsidRPr="003F7088">
              <w:rPr>
                <w:rFonts w:ascii="Times New Roman" w:hAnsi="Times New Roman"/>
              </w:rPr>
              <w:t>à</w:t>
            </w:r>
            <w:r w:rsidR="004D21C1" w:rsidRPr="003F7088">
              <w:rPr>
                <w:rFonts w:ascii="Times New Roman" w:hAnsi="Times New Roman"/>
              </w:rPr>
              <w:t xml:space="preserve"> </w:t>
            </w:r>
            <w:r w:rsidR="003F7088" w:rsidRPr="003F7088">
              <w:rPr>
                <w:rFonts w:ascii="Times New Roman" w:hAnsi="Times New Roman"/>
              </w:rPr>
              <w:t>đó</w:t>
            </w:r>
            <w:r w:rsidR="004D21C1" w:rsidRPr="003F7088">
              <w:rPr>
                <w:rFonts w:ascii="Times New Roman" w:hAnsi="Times New Roman"/>
              </w:rPr>
              <w:t>i kh</w:t>
            </w:r>
            <w:r w:rsidR="003F7088" w:rsidRPr="003F7088">
              <w:rPr>
                <w:rFonts w:ascii="Times New Roman" w:hAnsi="Times New Roman"/>
              </w:rPr>
              <w:t>á</w:t>
            </w:r>
            <w:r w:rsidR="004D21C1" w:rsidRPr="003F7088">
              <w:rPr>
                <w:rFonts w:ascii="Times New Roman" w:hAnsi="Times New Roman"/>
              </w:rPr>
              <w:t>t. Ch</w:t>
            </w:r>
            <w:r w:rsidR="003F7088" w:rsidRPr="003F7088">
              <w:rPr>
                <w:rFonts w:ascii="Times New Roman" w:hAnsi="Times New Roman"/>
              </w:rPr>
              <w:t>ú</w:t>
            </w:r>
            <w:r w:rsidR="004D21C1" w:rsidRPr="003F7088">
              <w:rPr>
                <w:rFonts w:ascii="Times New Roman" w:hAnsi="Times New Roman"/>
              </w:rPr>
              <w:t>ng ta v</w:t>
            </w:r>
            <w:r w:rsidR="003F7088" w:rsidRPr="003F7088">
              <w:rPr>
                <w:rFonts w:ascii="Times New Roman" w:hAnsi="Times New Roman"/>
              </w:rPr>
              <w:t>ẫ</w:t>
            </w:r>
            <w:r w:rsidR="004D21C1" w:rsidRPr="003F7088">
              <w:rPr>
                <w:rFonts w:ascii="Times New Roman" w:hAnsi="Times New Roman"/>
              </w:rPr>
              <w:t>n c</w:t>
            </w:r>
            <w:r w:rsidR="003F7088" w:rsidRPr="003F7088">
              <w:rPr>
                <w:rFonts w:ascii="Times New Roman" w:hAnsi="Times New Roman"/>
              </w:rPr>
              <w:t>ó</w:t>
            </w:r>
            <w:r w:rsidR="004D21C1" w:rsidRPr="003F7088">
              <w:rPr>
                <w:rFonts w:ascii="Times New Roman" w:hAnsi="Times New Roman"/>
              </w:rPr>
              <w:t xml:space="preserve"> th</w:t>
            </w:r>
            <w:r w:rsidR="003F7088" w:rsidRPr="003F7088">
              <w:rPr>
                <w:rFonts w:ascii="Times New Roman" w:hAnsi="Times New Roman"/>
              </w:rPr>
              <w:t>ể</w:t>
            </w:r>
            <w:r w:rsidR="004D21C1" w:rsidRPr="003F7088">
              <w:rPr>
                <w:rFonts w:ascii="Times New Roman" w:hAnsi="Times New Roman"/>
              </w:rPr>
              <w:t xml:space="preserve"> ph</w:t>
            </w:r>
            <w:r w:rsidR="003F7088" w:rsidRPr="003F7088">
              <w:rPr>
                <w:rFonts w:ascii="Times New Roman" w:hAnsi="Times New Roman"/>
              </w:rPr>
              <w:t>ò</w:t>
            </w:r>
            <w:r w:rsidR="004D21C1" w:rsidRPr="003F7088">
              <w:rPr>
                <w:rFonts w:ascii="Times New Roman" w:hAnsi="Times New Roman"/>
              </w:rPr>
              <w:t>ng tr</w:t>
            </w:r>
            <w:r w:rsidR="003F7088" w:rsidRPr="003F7088">
              <w:rPr>
                <w:rFonts w:ascii="Times New Roman" w:hAnsi="Times New Roman"/>
              </w:rPr>
              <w:t>ừ</w:t>
            </w:r>
            <w:r w:rsidR="004D21C1" w:rsidRPr="003F7088">
              <w:rPr>
                <w:rFonts w:ascii="Times New Roman" w:hAnsi="Times New Roman"/>
              </w:rPr>
              <w:t xml:space="preserve"> nanh vu</w:t>
            </w:r>
            <w:r w:rsidR="003F7088" w:rsidRPr="003F7088">
              <w:rPr>
                <w:rFonts w:ascii="Times New Roman" w:hAnsi="Times New Roman"/>
              </w:rPr>
              <w:t>ố</w:t>
            </w:r>
            <w:r w:rsidR="004D21C1" w:rsidRPr="003F7088">
              <w:rPr>
                <w:rFonts w:ascii="Times New Roman" w:hAnsi="Times New Roman"/>
              </w:rPr>
              <w:t>t c</w:t>
            </w:r>
            <w:r w:rsidR="003F7088" w:rsidRPr="003F7088">
              <w:rPr>
                <w:rFonts w:ascii="Times New Roman" w:hAnsi="Times New Roman"/>
              </w:rPr>
              <w:t>ủ</w:t>
            </w:r>
            <w:r w:rsidR="004D21C1" w:rsidRPr="003F7088">
              <w:rPr>
                <w:rFonts w:ascii="Times New Roman" w:hAnsi="Times New Roman"/>
              </w:rPr>
              <w:t>a con qu</w:t>
            </w:r>
            <w:r w:rsidR="003F7088" w:rsidRPr="003F7088">
              <w:rPr>
                <w:rFonts w:ascii="Times New Roman" w:hAnsi="Times New Roman"/>
              </w:rPr>
              <w:t>ỷ</w:t>
            </w:r>
            <w:r w:rsidR="004D21C1" w:rsidRPr="003F7088">
              <w:rPr>
                <w:rFonts w:ascii="Times New Roman" w:hAnsi="Times New Roman"/>
              </w:rPr>
              <w:t xml:space="preserve"> d</w:t>
            </w:r>
            <w:r w:rsidR="003F7088" w:rsidRPr="003F7088">
              <w:rPr>
                <w:rFonts w:ascii="Times New Roman" w:hAnsi="Times New Roman"/>
              </w:rPr>
              <w:t>ữ</w:t>
            </w:r>
            <w:r w:rsidR="004D21C1" w:rsidRPr="003F7088">
              <w:rPr>
                <w:rFonts w:ascii="Times New Roman" w:hAnsi="Times New Roman"/>
              </w:rPr>
              <w:t xml:space="preserve"> n</w:t>
            </w:r>
            <w:r w:rsidR="003F7088" w:rsidRPr="003F7088">
              <w:rPr>
                <w:rFonts w:ascii="Times New Roman" w:hAnsi="Times New Roman"/>
              </w:rPr>
              <w:t>à</w:t>
            </w:r>
            <w:r w:rsidR="004D21C1" w:rsidRPr="003F7088">
              <w:rPr>
                <w:rFonts w:ascii="Times New Roman" w:hAnsi="Times New Roman"/>
              </w:rPr>
              <w:t>y. M</w:t>
            </w:r>
            <w:r w:rsidR="003F7088" w:rsidRPr="003F7088">
              <w:rPr>
                <w:rFonts w:ascii="Times New Roman" w:hAnsi="Times New Roman"/>
              </w:rPr>
              <w:t>ỗ</w:t>
            </w:r>
            <w:r w:rsidR="004D21C1" w:rsidRPr="003F7088">
              <w:rPr>
                <w:rFonts w:ascii="Times New Roman" w:hAnsi="Times New Roman"/>
              </w:rPr>
              <w:t>i ch</w:t>
            </w:r>
            <w:r w:rsidR="003F7088" w:rsidRPr="003F7088">
              <w:rPr>
                <w:rFonts w:ascii="Times New Roman" w:hAnsi="Times New Roman"/>
              </w:rPr>
              <w:t>ú</w:t>
            </w:r>
            <w:r w:rsidR="004D21C1" w:rsidRPr="003F7088">
              <w:rPr>
                <w:rFonts w:ascii="Times New Roman" w:hAnsi="Times New Roman"/>
              </w:rPr>
              <w:t>ng ta ph</w:t>
            </w:r>
            <w:r w:rsidR="003F7088" w:rsidRPr="003F7088">
              <w:rPr>
                <w:rFonts w:ascii="Times New Roman" w:hAnsi="Times New Roman"/>
              </w:rPr>
              <w:t>ả</w:t>
            </w:r>
            <w:r w:rsidR="004D21C1" w:rsidRPr="003F7088">
              <w:rPr>
                <w:rFonts w:ascii="Times New Roman" w:hAnsi="Times New Roman"/>
              </w:rPr>
              <w:t>i n</w:t>
            </w:r>
            <w:r w:rsidR="003F7088" w:rsidRPr="003F7088">
              <w:rPr>
                <w:rFonts w:ascii="Times New Roman" w:hAnsi="Times New Roman"/>
              </w:rPr>
              <w:t>ê</w:t>
            </w:r>
            <w:r w:rsidR="004D21C1" w:rsidRPr="003F7088">
              <w:rPr>
                <w:rFonts w:ascii="Times New Roman" w:hAnsi="Times New Roman"/>
              </w:rPr>
              <w:t>u cao c</w:t>
            </w:r>
            <w:r w:rsidR="003F7088" w:rsidRPr="003F7088">
              <w:rPr>
                <w:rFonts w:ascii="Times New Roman" w:hAnsi="Times New Roman"/>
              </w:rPr>
              <w:t>ả</w:t>
            </w:r>
            <w:r w:rsidR="004D21C1" w:rsidRPr="003F7088">
              <w:rPr>
                <w:rFonts w:ascii="Times New Roman" w:hAnsi="Times New Roman"/>
              </w:rPr>
              <w:t>nh gi</w:t>
            </w:r>
            <w:r w:rsidR="003F7088" w:rsidRPr="003F7088">
              <w:rPr>
                <w:rFonts w:ascii="Times New Roman" w:hAnsi="Times New Roman"/>
              </w:rPr>
              <w:t>á</w:t>
            </w:r>
            <w:r w:rsidR="004D21C1" w:rsidRPr="003F7088">
              <w:rPr>
                <w:rFonts w:ascii="Times New Roman" w:hAnsi="Times New Roman"/>
              </w:rPr>
              <w:t>c, chung tay ng</w:t>
            </w:r>
            <w:r w:rsidR="003F7088" w:rsidRPr="003F7088">
              <w:rPr>
                <w:rFonts w:ascii="Times New Roman" w:hAnsi="Times New Roman"/>
              </w:rPr>
              <w:t>ă</w:t>
            </w:r>
            <w:r w:rsidR="004D21C1" w:rsidRPr="003F7088">
              <w:rPr>
                <w:rFonts w:ascii="Times New Roman" w:hAnsi="Times New Roman"/>
              </w:rPr>
              <w:t>n ch</w:t>
            </w:r>
            <w:r w:rsidR="003F7088" w:rsidRPr="003F7088">
              <w:rPr>
                <w:rFonts w:ascii="Times New Roman" w:hAnsi="Times New Roman"/>
              </w:rPr>
              <w:t>ặ</w:t>
            </w:r>
            <w:r w:rsidR="004D21C1" w:rsidRPr="003F7088">
              <w:rPr>
                <w:rFonts w:ascii="Times New Roman" w:hAnsi="Times New Roman"/>
              </w:rPr>
              <w:t>n n</w:t>
            </w:r>
            <w:r w:rsidR="003F7088" w:rsidRPr="003F7088">
              <w:rPr>
                <w:rFonts w:ascii="Times New Roman" w:hAnsi="Times New Roman"/>
              </w:rPr>
              <w:t>ó</w:t>
            </w:r>
            <w:r w:rsidR="004D21C1" w:rsidRPr="003F7088">
              <w:rPr>
                <w:rFonts w:ascii="Times New Roman" w:hAnsi="Times New Roman"/>
              </w:rPr>
              <w:t>, m</w:t>
            </w:r>
            <w:r w:rsidR="003F7088" w:rsidRPr="003F7088">
              <w:rPr>
                <w:rFonts w:ascii="Times New Roman" w:hAnsi="Times New Roman"/>
              </w:rPr>
              <w:t>ở</w:t>
            </w:r>
            <w:r w:rsidR="004D21C1" w:rsidRPr="003F7088">
              <w:rPr>
                <w:rFonts w:ascii="Times New Roman" w:hAnsi="Times New Roman"/>
              </w:rPr>
              <w:t xml:space="preserve"> r</w:t>
            </w:r>
            <w:r w:rsidR="003F7088" w:rsidRPr="003F7088">
              <w:rPr>
                <w:rFonts w:ascii="Times New Roman" w:hAnsi="Times New Roman"/>
              </w:rPr>
              <w:t>ộ</w:t>
            </w:r>
            <w:r w:rsidR="004D21C1" w:rsidRPr="003F7088">
              <w:rPr>
                <w:rFonts w:ascii="Times New Roman" w:hAnsi="Times New Roman"/>
              </w:rPr>
              <w:t>ng v</w:t>
            </w:r>
            <w:r w:rsidR="003F7088" w:rsidRPr="003F7088">
              <w:rPr>
                <w:rFonts w:ascii="Times New Roman" w:hAnsi="Times New Roman"/>
              </w:rPr>
              <w:t>ò</w:t>
            </w:r>
            <w:r w:rsidR="004D21C1" w:rsidRPr="003F7088">
              <w:rPr>
                <w:rFonts w:ascii="Times New Roman" w:hAnsi="Times New Roman"/>
              </w:rPr>
              <w:t xml:space="preserve">ng tay </w:t>
            </w:r>
            <w:r w:rsidR="003F7088" w:rsidRPr="003F7088">
              <w:rPr>
                <w:rFonts w:ascii="Times New Roman" w:hAnsi="Times New Roman"/>
              </w:rPr>
              <w:t>đỡ</w:t>
            </w:r>
            <w:r w:rsidR="004D21C1" w:rsidRPr="003F7088">
              <w:rPr>
                <w:rFonts w:ascii="Times New Roman" w:hAnsi="Times New Roman"/>
              </w:rPr>
              <w:t xml:space="preserve"> l</w:t>
            </w:r>
            <w:r w:rsidR="003F7088" w:rsidRPr="003F7088">
              <w:rPr>
                <w:rFonts w:ascii="Times New Roman" w:hAnsi="Times New Roman"/>
              </w:rPr>
              <w:t>ấ</w:t>
            </w:r>
            <w:r w:rsidR="004D21C1" w:rsidRPr="003F7088">
              <w:rPr>
                <w:rFonts w:ascii="Times New Roman" w:hAnsi="Times New Roman"/>
              </w:rPr>
              <w:t>y nh</w:t>
            </w:r>
            <w:r w:rsidR="003F7088" w:rsidRPr="003F7088">
              <w:rPr>
                <w:rFonts w:ascii="Times New Roman" w:hAnsi="Times New Roman"/>
              </w:rPr>
              <w:t>ữ</w:t>
            </w:r>
            <w:r w:rsidR="004D21C1" w:rsidRPr="003F7088">
              <w:rPr>
                <w:rFonts w:ascii="Times New Roman" w:hAnsi="Times New Roman"/>
              </w:rPr>
              <w:t>ng ng</w:t>
            </w:r>
            <w:r w:rsidR="003F7088" w:rsidRPr="003F7088">
              <w:rPr>
                <w:rFonts w:ascii="Times New Roman" w:hAnsi="Times New Roman"/>
              </w:rPr>
              <w:t>ườ</w:t>
            </w:r>
            <w:r w:rsidR="004D21C1" w:rsidRPr="003F7088">
              <w:rPr>
                <w:rFonts w:ascii="Times New Roman" w:hAnsi="Times New Roman"/>
              </w:rPr>
              <w:t>i nghi</w:t>
            </w:r>
            <w:r w:rsidR="003F7088" w:rsidRPr="003F7088">
              <w:rPr>
                <w:rFonts w:ascii="Times New Roman" w:hAnsi="Times New Roman"/>
              </w:rPr>
              <w:t>ệ</w:t>
            </w:r>
            <w:r w:rsidR="004D21C1" w:rsidRPr="003F7088">
              <w:rPr>
                <w:rFonts w:ascii="Times New Roman" w:hAnsi="Times New Roman"/>
              </w:rPr>
              <w:t xml:space="preserve">n, </w:t>
            </w:r>
            <w:r w:rsidR="003F7088" w:rsidRPr="003F7088">
              <w:rPr>
                <w:rFonts w:ascii="Times New Roman" w:hAnsi="Times New Roman"/>
              </w:rPr>
              <w:t>đừ</w:t>
            </w:r>
            <w:r w:rsidR="004D21C1" w:rsidRPr="003F7088">
              <w:rPr>
                <w:rFonts w:ascii="Times New Roman" w:hAnsi="Times New Roman"/>
              </w:rPr>
              <w:t xml:space="preserve">ng </w:t>
            </w:r>
            <w:r w:rsidR="003F7088" w:rsidRPr="003F7088">
              <w:rPr>
                <w:rFonts w:ascii="Times New Roman" w:hAnsi="Times New Roman"/>
              </w:rPr>
              <w:t>để</w:t>
            </w:r>
            <w:r w:rsidR="004D21C1" w:rsidRPr="003F7088">
              <w:rPr>
                <w:rFonts w:ascii="Times New Roman" w:hAnsi="Times New Roman"/>
              </w:rPr>
              <w:t xml:space="preserve"> h</w:t>
            </w:r>
            <w:r w:rsidR="003F7088" w:rsidRPr="003F7088">
              <w:rPr>
                <w:rFonts w:ascii="Times New Roman" w:hAnsi="Times New Roman"/>
              </w:rPr>
              <w:t>ọ</w:t>
            </w:r>
            <w:r w:rsidR="004D21C1" w:rsidRPr="003F7088">
              <w:rPr>
                <w:rFonts w:ascii="Times New Roman" w:hAnsi="Times New Roman"/>
              </w:rPr>
              <w:t xml:space="preserve"> l</w:t>
            </w:r>
            <w:r w:rsidR="003F7088" w:rsidRPr="003F7088">
              <w:rPr>
                <w:rFonts w:ascii="Times New Roman" w:hAnsi="Times New Roman"/>
              </w:rPr>
              <w:t>ú</w:t>
            </w:r>
            <w:r w:rsidR="004D21C1" w:rsidRPr="003F7088">
              <w:rPr>
                <w:rFonts w:ascii="Times New Roman" w:hAnsi="Times New Roman"/>
              </w:rPr>
              <w:t>n qu</w:t>
            </w:r>
            <w:r w:rsidR="003F7088" w:rsidRPr="003F7088">
              <w:rPr>
                <w:rFonts w:ascii="Times New Roman" w:hAnsi="Times New Roman"/>
              </w:rPr>
              <w:t>á</w:t>
            </w:r>
            <w:r w:rsidR="004D21C1" w:rsidRPr="003F7088">
              <w:rPr>
                <w:rFonts w:ascii="Times New Roman" w:hAnsi="Times New Roman"/>
              </w:rPr>
              <w:t xml:space="preserve"> s</w:t>
            </w:r>
            <w:r w:rsidR="003F7088" w:rsidRPr="003F7088">
              <w:rPr>
                <w:rFonts w:ascii="Times New Roman" w:hAnsi="Times New Roman"/>
              </w:rPr>
              <w:t>â</w:t>
            </w:r>
            <w:r w:rsidR="004D21C1" w:rsidRPr="003F7088">
              <w:rPr>
                <w:rFonts w:ascii="Times New Roman" w:hAnsi="Times New Roman"/>
              </w:rPr>
              <w:t>u v</w:t>
            </w:r>
            <w:r w:rsidR="003F7088" w:rsidRPr="003F7088">
              <w:rPr>
                <w:rFonts w:ascii="Times New Roman" w:hAnsi="Times New Roman"/>
              </w:rPr>
              <w:t>à</w:t>
            </w:r>
            <w:r w:rsidR="004D21C1" w:rsidRPr="003F7088">
              <w:rPr>
                <w:rFonts w:ascii="Times New Roman" w:hAnsi="Times New Roman"/>
              </w:rPr>
              <w:t>o b</w:t>
            </w:r>
            <w:r w:rsidR="003F7088" w:rsidRPr="003F7088">
              <w:rPr>
                <w:rFonts w:ascii="Times New Roman" w:hAnsi="Times New Roman"/>
              </w:rPr>
              <w:t>ó</w:t>
            </w:r>
            <w:r w:rsidR="004D21C1" w:rsidRPr="003F7088">
              <w:rPr>
                <w:rFonts w:ascii="Times New Roman" w:hAnsi="Times New Roman"/>
              </w:rPr>
              <w:t>ng t</w:t>
            </w:r>
            <w:r w:rsidR="003F7088" w:rsidRPr="003F7088">
              <w:rPr>
                <w:rFonts w:ascii="Times New Roman" w:hAnsi="Times New Roman"/>
              </w:rPr>
              <w:t>ố</w:t>
            </w:r>
            <w:r w:rsidR="004D21C1" w:rsidRPr="003F7088">
              <w:rPr>
                <w:rFonts w:ascii="Times New Roman" w:hAnsi="Times New Roman"/>
              </w:rPr>
              <w:t xml:space="preserve">i. </w:t>
            </w:r>
            <w:r w:rsidR="003F7088" w:rsidRPr="003F7088">
              <w:rPr>
                <w:rFonts w:ascii="Times New Roman" w:hAnsi="Times New Roman"/>
              </w:rPr>
              <w:t>Đặ</w:t>
            </w:r>
            <w:r w:rsidR="004D21C1" w:rsidRPr="003F7088">
              <w:rPr>
                <w:rFonts w:ascii="Times New Roman" w:hAnsi="Times New Roman"/>
              </w:rPr>
              <w:t>c bi</w:t>
            </w:r>
            <w:r w:rsidR="003F7088" w:rsidRPr="003F7088">
              <w:rPr>
                <w:rFonts w:ascii="Times New Roman" w:hAnsi="Times New Roman"/>
              </w:rPr>
              <w:t>ệ</w:t>
            </w:r>
            <w:r w:rsidR="004D21C1" w:rsidRPr="003F7088">
              <w:rPr>
                <w:rFonts w:ascii="Times New Roman" w:hAnsi="Times New Roman"/>
              </w:rPr>
              <w:t>t l</w:t>
            </w:r>
            <w:r w:rsidR="003F7088" w:rsidRPr="003F7088">
              <w:rPr>
                <w:rFonts w:ascii="Times New Roman" w:hAnsi="Times New Roman"/>
              </w:rPr>
              <w:t>à</w:t>
            </w:r>
            <w:r w:rsidR="004D21C1" w:rsidRPr="003F7088">
              <w:rPr>
                <w:rFonts w:ascii="Times New Roman" w:hAnsi="Times New Roman"/>
              </w:rPr>
              <w:t xml:space="preserve"> h</w:t>
            </w:r>
            <w:r w:rsidR="003F7088" w:rsidRPr="003F7088">
              <w:rPr>
                <w:rFonts w:ascii="Times New Roman" w:hAnsi="Times New Roman"/>
              </w:rPr>
              <w:t>ọ</w:t>
            </w:r>
            <w:r w:rsidR="004D21C1" w:rsidRPr="003F7088">
              <w:rPr>
                <w:rFonts w:ascii="Times New Roman" w:hAnsi="Times New Roman"/>
              </w:rPr>
              <w:t>c sinh ch</w:t>
            </w:r>
            <w:r w:rsidR="003F7088" w:rsidRPr="003F7088">
              <w:rPr>
                <w:rFonts w:ascii="Times New Roman" w:hAnsi="Times New Roman"/>
              </w:rPr>
              <w:t>ú</w:t>
            </w:r>
            <w:r w:rsidR="004D21C1" w:rsidRPr="003F7088">
              <w:rPr>
                <w:rFonts w:ascii="Times New Roman" w:hAnsi="Times New Roman"/>
              </w:rPr>
              <w:t>ng ta ph</w:t>
            </w:r>
            <w:r w:rsidR="003F7088" w:rsidRPr="003F7088">
              <w:rPr>
                <w:rFonts w:ascii="Times New Roman" w:hAnsi="Times New Roman"/>
              </w:rPr>
              <w:t>ả</w:t>
            </w:r>
            <w:r w:rsidR="004D21C1" w:rsidRPr="003F7088">
              <w:rPr>
                <w:rFonts w:ascii="Times New Roman" w:hAnsi="Times New Roman"/>
              </w:rPr>
              <w:t>i ki</w:t>
            </w:r>
            <w:r w:rsidR="003F7088" w:rsidRPr="003F7088">
              <w:rPr>
                <w:rFonts w:ascii="Times New Roman" w:hAnsi="Times New Roman"/>
              </w:rPr>
              <w:t>ê</w:t>
            </w:r>
            <w:r w:rsidR="004D21C1" w:rsidRPr="003F7088">
              <w:rPr>
                <w:rFonts w:ascii="Times New Roman" w:hAnsi="Times New Roman"/>
              </w:rPr>
              <w:t>n quy</w:t>
            </w:r>
            <w:r w:rsidR="003F7088" w:rsidRPr="003F7088">
              <w:rPr>
                <w:rFonts w:ascii="Times New Roman" w:hAnsi="Times New Roman"/>
              </w:rPr>
              <w:t>ế</w:t>
            </w:r>
            <w:r w:rsidR="004D21C1" w:rsidRPr="003F7088">
              <w:rPr>
                <w:rFonts w:ascii="Times New Roman" w:hAnsi="Times New Roman"/>
              </w:rPr>
              <w:t>t n</w:t>
            </w:r>
            <w:r w:rsidR="003F7088" w:rsidRPr="003F7088">
              <w:rPr>
                <w:rFonts w:ascii="Times New Roman" w:hAnsi="Times New Roman"/>
              </w:rPr>
              <w:t>ó</w:t>
            </w:r>
            <w:r w:rsidR="004D21C1" w:rsidRPr="003F7088">
              <w:rPr>
                <w:rFonts w:ascii="Times New Roman" w:hAnsi="Times New Roman"/>
              </w:rPr>
              <w:t>i kh</w:t>
            </w:r>
            <w:r w:rsidR="003F7088" w:rsidRPr="003F7088">
              <w:rPr>
                <w:rFonts w:ascii="Times New Roman" w:hAnsi="Times New Roman"/>
              </w:rPr>
              <w:t>ô</w:t>
            </w:r>
            <w:r w:rsidR="004D21C1" w:rsidRPr="003F7088">
              <w:rPr>
                <w:rFonts w:ascii="Times New Roman" w:hAnsi="Times New Roman"/>
              </w:rPr>
              <w:t>ng v</w:t>
            </w:r>
            <w:r w:rsidR="003F7088" w:rsidRPr="003F7088">
              <w:rPr>
                <w:rFonts w:ascii="Times New Roman" w:hAnsi="Times New Roman"/>
              </w:rPr>
              <w:t>ớ</w:t>
            </w:r>
            <w:r w:rsidR="004D21C1" w:rsidRPr="003F7088">
              <w:rPr>
                <w:rFonts w:ascii="Times New Roman" w:hAnsi="Times New Roman"/>
              </w:rPr>
              <w:t>i ma t</w:t>
            </w:r>
            <w:r w:rsidR="003F7088" w:rsidRPr="003F7088">
              <w:rPr>
                <w:rFonts w:ascii="Times New Roman" w:hAnsi="Times New Roman"/>
              </w:rPr>
              <w:t>ú</w:t>
            </w:r>
            <w:r w:rsidR="004D21C1" w:rsidRPr="003F7088">
              <w:rPr>
                <w:rFonts w:ascii="Times New Roman" w:hAnsi="Times New Roman"/>
              </w:rPr>
              <w:t>y, x</w:t>
            </w:r>
            <w:r w:rsidR="003F7088" w:rsidRPr="003F7088">
              <w:rPr>
                <w:rFonts w:ascii="Times New Roman" w:hAnsi="Times New Roman"/>
              </w:rPr>
              <w:t>â</w:t>
            </w:r>
            <w:r w:rsidR="004D21C1" w:rsidRPr="003F7088">
              <w:rPr>
                <w:rFonts w:ascii="Times New Roman" w:hAnsi="Times New Roman"/>
              </w:rPr>
              <w:t>y d</w:t>
            </w:r>
            <w:r w:rsidR="003F7088" w:rsidRPr="003F7088">
              <w:rPr>
                <w:rFonts w:ascii="Times New Roman" w:hAnsi="Times New Roman"/>
              </w:rPr>
              <w:t>ự</w:t>
            </w:r>
            <w:r w:rsidR="004D21C1" w:rsidRPr="003F7088">
              <w:rPr>
                <w:rFonts w:ascii="Times New Roman" w:hAnsi="Times New Roman"/>
              </w:rPr>
              <w:t>ng m</w:t>
            </w:r>
            <w:r w:rsidR="003F7088" w:rsidRPr="003F7088">
              <w:rPr>
                <w:rFonts w:ascii="Times New Roman" w:hAnsi="Times New Roman"/>
              </w:rPr>
              <w:t>ộ</w:t>
            </w:r>
            <w:r w:rsidR="004D21C1" w:rsidRPr="003F7088">
              <w:rPr>
                <w:rFonts w:ascii="Times New Roman" w:hAnsi="Times New Roman"/>
              </w:rPr>
              <w:t>t m</w:t>
            </w:r>
            <w:r w:rsidR="003F7088" w:rsidRPr="003F7088">
              <w:rPr>
                <w:rFonts w:ascii="Times New Roman" w:hAnsi="Times New Roman"/>
              </w:rPr>
              <w:t>á</w:t>
            </w:r>
            <w:r w:rsidR="004D21C1" w:rsidRPr="003F7088">
              <w:rPr>
                <w:rFonts w:ascii="Times New Roman" w:hAnsi="Times New Roman"/>
              </w:rPr>
              <w:t>i tr</w:t>
            </w:r>
            <w:r w:rsidR="003F7088" w:rsidRPr="003F7088">
              <w:rPr>
                <w:rFonts w:ascii="Times New Roman" w:hAnsi="Times New Roman"/>
              </w:rPr>
              <w:t>ườ</w:t>
            </w:r>
            <w:r w:rsidRPr="003F7088">
              <w:rPr>
                <w:rFonts w:ascii="Times New Roman" w:hAnsi="Times New Roman"/>
              </w:rPr>
              <w:t>ng, m</w:t>
            </w:r>
            <w:r w:rsidR="003F7088" w:rsidRPr="003F7088">
              <w:rPr>
                <w:rFonts w:ascii="Times New Roman" w:hAnsi="Times New Roman"/>
              </w:rPr>
              <w:t>ộ</w:t>
            </w:r>
            <w:r w:rsidRPr="003F7088">
              <w:rPr>
                <w:rFonts w:ascii="Times New Roman" w:hAnsi="Times New Roman"/>
              </w:rPr>
              <w:t>t x</w:t>
            </w:r>
            <w:r w:rsidR="003F7088" w:rsidRPr="003F7088">
              <w:rPr>
                <w:rFonts w:ascii="Times New Roman" w:hAnsi="Times New Roman"/>
              </w:rPr>
              <w:t>ã</w:t>
            </w:r>
            <w:r w:rsidRPr="003F7088">
              <w:rPr>
                <w:rFonts w:ascii="Times New Roman" w:hAnsi="Times New Roman"/>
              </w:rPr>
              <w:t xml:space="preserve"> h</w:t>
            </w:r>
            <w:r w:rsidR="003F7088" w:rsidRPr="003F7088">
              <w:rPr>
                <w:rFonts w:ascii="Times New Roman" w:hAnsi="Times New Roman"/>
              </w:rPr>
              <w:t>ộ</w:t>
            </w:r>
            <w:r w:rsidRPr="003F7088">
              <w:rPr>
                <w:rFonts w:ascii="Times New Roman" w:hAnsi="Times New Roman"/>
              </w:rPr>
              <w:t>i kh</w:t>
            </w:r>
            <w:r w:rsidR="003F7088" w:rsidRPr="003F7088">
              <w:rPr>
                <w:rFonts w:ascii="Times New Roman" w:hAnsi="Times New Roman"/>
              </w:rPr>
              <w:t>ô</w:t>
            </w:r>
            <w:r w:rsidRPr="003F7088">
              <w:rPr>
                <w:rFonts w:ascii="Times New Roman" w:hAnsi="Times New Roman"/>
              </w:rPr>
              <w:t>ng c</w:t>
            </w:r>
            <w:r w:rsidR="003F7088" w:rsidRPr="003F7088">
              <w:rPr>
                <w:rFonts w:ascii="Times New Roman" w:hAnsi="Times New Roman"/>
              </w:rPr>
              <w:t>ó</w:t>
            </w:r>
            <w:r w:rsidRPr="003F7088">
              <w:rPr>
                <w:rFonts w:ascii="Times New Roman" w:hAnsi="Times New Roman"/>
              </w:rPr>
              <w:t xml:space="preserve"> ma t</w:t>
            </w:r>
            <w:r w:rsidR="003F7088" w:rsidRPr="003F7088">
              <w:rPr>
                <w:rFonts w:ascii="Times New Roman" w:hAnsi="Times New Roman"/>
              </w:rPr>
              <w:t>ú</w:t>
            </w:r>
            <w:r w:rsidRPr="003F7088">
              <w:rPr>
                <w:rFonts w:ascii="Times New Roman" w:hAnsi="Times New Roman"/>
              </w:rPr>
              <w:t>y.</w:t>
            </w:r>
          </w:p>
        </w:tc>
      </w:tr>
    </w:tbl>
    <w:p w:rsidR="00140DD3" w:rsidRPr="003F7088" w:rsidRDefault="00140DD3" w:rsidP="00140DD3">
      <w:pPr>
        <w:rPr>
          <w:rFonts w:ascii="Times New Roman" w:hAnsi="Times New Roman"/>
        </w:rPr>
      </w:pPr>
      <w:r w:rsidRPr="003F7088">
        <w:rPr>
          <w:rFonts w:ascii="Times New Roman" w:hAnsi="Times New Roman"/>
        </w:rPr>
        <w:lastRenderedPageBreak/>
        <w:t xml:space="preserve">               </w:t>
      </w:r>
      <w:r w:rsidRPr="003F7088">
        <w:rPr>
          <w:rFonts w:ascii="Times New Roman" w:hAnsi="Times New Roman"/>
          <w:b/>
          <w:u w:val="single"/>
        </w:rPr>
        <w:t>3. C</w:t>
      </w:r>
      <w:r w:rsidR="003F7088" w:rsidRPr="003F7088">
        <w:rPr>
          <w:rFonts w:ascii="Times New Roman" w:hAnsi="Times New Roman"/>
          <w:b/>
          <w:u w:val="single"/>
        </w:rPr>
        <w:t>ủ</w:t>
      </w:r>
      <w:r w:rsidRPr="003F7088">
        <w:rPr>
          <w:rFonts w:ascii="Times New Roman" w:hAnsi="Times New Roman"/>
          <w:b/>
          <w:u w:val="single"/>
        </w:rPr>
        <w:t>ng c</w:t>
      </w:r>
      <w:r w:rsidR="003F7088" w:rsidRPr="003F7088">
        <w:rPr>
          <w:rFonts w:ascii="Times New Roman" w:hAnsi="Times New Roman"/>
          <w:b/>
          <w:u w:val="single"/>
        </w:rPr>
        <w:t>ố</w:t>
      </w:r>
      <w:r w:rsidRPr="003F7088">
        <w:rPr>
          <w:rFonts w:ascii="Times New Roman" w:hAnsi="Times New Roman"/>
          <w:b/>
          <w:u w:val="single"/>
        </w:rPr>
        <w:t>, h</w:t>
      </w:r>
      <w:r w:rsidR="003F7088" w:rsidRPr="003F7088">
        <w:rPr>
          <w:rFonts w:ascii="Times New Roman" w:hAnsi="Times New Roman"/>
          <w:b/>
          <w:u w:val="single"/>
        </w:rPr>
        <w:t>ướ</w:t>
      </w:r>
      <w:r w:rsidRPr="003F7088">
        <w:rPr>
          <w:rFonts w:ascii="Times New Roman" w:hAnsi="Times New Roman"/>
          <w:b/>
          <w:u w:val="single"/>
        </w:rPr>
        <w:t>ng d</w:t>
      </w:r>
      <w:r w:rsidR="003F7088" w:rsidRPr="003F7088">
        <w:rPr>
          <w:rFonts w:ascii="Times New Roman" w:hAnsi="Times New Roman"/>
          <w:b/>
          <w:u w:val="single"/>
        </w:rPr>
        <w:t>ẫ</w:t>
      </w:r>
      <w:r w:rsidRPr="003F7088">
        <w:rPr>
          <w:rFonts w:ascii="Times New Roman" w:hAnsi="Times New Roman"/>
          <w:b/>
          <w:u w:val="single"/>
        </w:rPr>
        <w:t>n v</w:t>
      </w:r>
      <w:r w:rsidR="003F7088" w:rsidRPr="003F7088">
        <w:rPr>
          <w:rFonts w:ascii="Times New Roman" w:hAnsi="Times New Roman"/>
          <w:b/>
          <w:u w:val="single"/>
        </w:rPr>
        <w:t>ề</w:t>
      </w:r>
      <w:r w:rsidRPr="003F7088">
        <w:rPr>
          <w:rFonts w:ascii="Times New Roman" w:hAnsi="Times New Roman"/>
          <w:b/>
          <w:u w:val="single"/>
        </w:rPr>
        <w:t xml:space="preserve"> nh</w:t>
      </w:r>
      <w:r w:rsidR="003F7088" w:rsidRPr="003F7088">
        <w:rPr>
          <w:rFonts w:ascii="Times New Roman" w:hAnsi="Times New Roman"/>
          <w:b/>
          <w:u w:val="single"/>
        </w:rPr>
        <w:t>à</w:t>
      </w:r>
      <w:r w:rsidRPr="003F7088">
        <w:rPr>
          <w:rFonts w:ascii="Times New Roman" w:hAnsi="Times New Roman"/>
        </w:rPr>
        <w:t>:</w:t>
      </w:r>
    </w:p>
    <w:p w:rsidR="00140DD3" w:rsidRPr="003F7088" w:rsidRDefault="00140DD3" w:rsidP="00140DD3">
      <w:pPr>
        <w:rPr>
          <w:rFonts w:ascii="Times New Roman" w:hAnsi="Times New Roman"/>
        </w:rPr>
      </w:pPr>
      <w:r w:rsidRPr="003F7088">
        <w:rPr>
          <w:rFonts w:ascii="Times New Roman" w:hAnsi="Times New Roman"/>
        </w:rPr>
        <w:t xml:space="preserve">                 - H</w:t>
      </w:r>
      <w:r w:rsidR="003F7088" w:rsidRPr="003F7088">
        <w:rPr>
          <w:rFonts w:ascii="Times New Roman" w:hAnsi="Times New Roman"/>
        </w:rPr>
        <w:t>ọ</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i, chu</w:t>
      </w:r>
      <w:r w:rsidR="003F7088" w:rsidRPr="003F7088">
        <w:rPr>
          <w:rFonts w:ascii="Times New Roman" w:hAnsi="Times New Roman"/>
        </w:rPr>
        <w:t>ẩ</w:t>
      </w:r>
      <w:r w:rsidRPr="003F7088">
        <w:rPr>
          <w:rFonts w:ascii="Times New Roman" w:hAnsi="Times New Roman"/>
        </w:rPr>
        <w:t>n b</w:t>
      </w:r>
      <w:r w:rsidR="003F7088" w:rsidRPr="003F7088">
        <w:rPr>
          <w:rFonts w:ascii="Times New Roman" w:hAnsi="Times New Roman"/>
        </w:rPr>
        <w:t>ị</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 c</w:t>
      </w:r>
      <w:r w:rsidR="003F7088" w:rsidRPr="003F7088">
        <w:rPr>
          <w:rFonts w:ascii="Times New Roman" w:hAnsi="Times New Roman"/>
        </w:rPr>
        <w:t>á</w:t>
      </w:r>
      <w:r w:rsidRPr="003F7088">
        <w:rPr>
          <w:rFonts w:ascii="Times New Roman" w:hAnsi="Times New Roman"/>
        </w:rPr>
        <w:t>c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c c</w:t>
      </w:r>
      <w:r w:rsidR="003F7088" w:rsidRPr="003F7088">
        <w:rPr>
          <w:rFonts w:ascii="Times New Roman" w:hAnsi="Times New Roman"/>
        </w:rPr>
        <w:t>ủ</w:t>
      </w:r>
      <w:r w:rsidRPr="003F7088">
        <w:rPr>
          <w:rFonts w:ascii="Times New Roman" w:hAnsi="Times New Roman"/>
        </w:rPr>
        <w:t>a k</w:t>
      </w:r>
      <w:r w:rsidR="003F7088" w:rsidRPr="003F7088">
        <w:rPr>
          <w:rFonts w:ascii="Times New Roman" w:hAnsi="Times New Roman"/>
        </w:rPr>
        <w:t>ì</w:t>
      </w:r>
      <w:r w:rsidRPr="003F7088">
        <w:rPr>
          <w:rFonts w:ascii="Times New Roman" w:hAnsi="Times New Roman"/>
        </w:rPr>
        <w:t xml:space="preserve"> I</w:t>
      </w:r>
    </w:p>
    <w:p w:rsidR="00140DD3" w:rsidRPr="003F7088" w:rsidRDefault="00140DD3" w:rsidP="00140DD3">
      <w:pPr>
        <w:rPr>
          <w:rFonts w:ascii="Times New Roman" w:hAnsi="Times New Roman"/>
          <w:lang w:val="fr-FR"/>
        </w:rPr>
      </w:pPr>
      <w:r w:rsidRPr="003F7088">
        <w:rPr>
          <w:rFonts w:ascii="Times New Roman" w:hAnsi="Times New Roman"/>
          <w:b/>
          <w:sz w:val="36"/>
          <w:szCs w:val="36"/>
        </w:rPr>
        <w:t xml:space="preserve">             </w:t>
      </w:r>
      <w:r w:rsidRPr="003F7088">
        <w:rPr>
          <w:rFonts w:ascii="Times New Roman" w:hAnsi="Times New Roman"/>
          <w:lang w:val="fr-FR"/>
        </w:rPr>
        <w:t>- Gi</w:t>
      </w:r>
      <w:r w:rsidR="003F7088" w:rsidRPr="003F7088">
        <w:rPr>
          <w:rFonts w:ascii="Times New Roman" w:hAnsi="Times New Roman"/>
          <w:lang w:val="fr-FR"/>
        </w:rPr>
        <w:t>ờ</w:t>
      </w:r>
      <w:r w:rsidRPr="003F7088">
        <w:rPr>
          <w:rFonts w:ascii="Times New Roman" w:hAnsi="Times New Roman"/>
          <w:lang w:val="fr-FR"/>
        </w:rPr>
        <w:t xml:space="preserve"> sau ki</w:t>
      </w:r>
      <w:r w:rsidR="003F7088" w:rsidRPr="003F7088">
        <w:rPr>
          <w:rFonts w:ascii="Times New Roman" w:hAnsi="Times New Roman"/>
          <w:lang w:val="fr-FR"/>
        </w:rPr>
        <w:t>ể</w:t>
      </w:r>
      <w:r w:rsidRPr="003F7088">
        <w:rPr>
          <w:rFonts w:ascii="Times New Roman" w:hAnsi="Times New Roman"/>
          <w:lang w:val="fr-FR"/>
        </w:rPr>
        <w:t>m tra</w:t>
      </w:r>
    </w:p>
    <w:p w:rsidR="00140DD3" w:rsidRPr="003F7088" w:rsidRDefault="00140DD3" w:rsidP="00140DD3">
      <w:pPr>
        <w:rPr>
          <w:rFonts w:ascii="Times New Roman" w:hAnsi="Times New Roman"/>
          <w:b/>
          <w:sz w:val="36"/>
          <w:szCs w:val="36"/>
          <w:u w:val="single"/>
          <w:lang w:val="fr-FR"/>
        </w:rPr>
      </w:pPr>
    </w:p>
    <w:p w:rsidR="00140DD3" w:rsidRPr="003F7088" w:rsidRDefault="00140DD3" w:rsidP="00140DD3">
      <w:pPr>
        <w:rPr>
          <w:rFonts w:ascii="Times New Roman" w:hAnsi="Times New Roman"/>
          <w:lang w:val="fr-FR"/>
        </w:rPr>
      </w:pPr>
    </w:p>
    <w:p w:rsidR="00062D12" w:rsidRPr="003F7088" w:rsidRDefault="00062D12" w:rsidP="00140DD3">
      <w:pPr>
        <w:rPr>
          <w:rFonts w:ascii="Times New Roman" w:hAnsi="Times New Roman"/>
          <w:b/>
          <w:sz w:val="36"/>
          <w:szCs w:val="36"/>
          <w:u w:val="single"/>
          <w:lang w:val="fr-FR"/>
        </w:rPr>
      </w:pPr>
    </w:p>
    <w:p w:rsidR="00062D12" w:rsidRPr="003F7088" w:rsidRDefault="00062D12" w:rsidP="00140DD3">
      <w:pPr>
        <w:rPr>
          <w:rFonts w:ascii="Times New Roman" w:hAnsi="Times New Roman"/>
          <w:b/>
          <w:sz w:val="36"/>
          <w:szCs w:val="36"/>
          <w:u w:val="single"/>
          <w:lang w:val="fr-FR"/>
        </w:rPr>
      </w:pPr>
    </w:p>
    <w:p w:rsidR="00062D12" w:rsidRPr="003F7088" w:rsidRDefault="00062D12" w:rsidP="00140DD3">
      <w:pPr>
        <w:rPr>
          <w:rFonts w:ascii="Times New Roman" w:hAnsi="Times New Roman"/>
          <w:b/>
          <w:sz w:val="36"/>
          <w:szCs w:val="36"/>
          <w:u w:val="single"/>
          <w:lang w:val="fr-FR"/>
        </w:rPr>
      </w:pPr>
    </w:p>
    <w:p w:rsidR="00062D12" w:rsidRPr="003F7088" w:rsidRDefault="00062D12" w:rsidP="00140DD3">
      <w:pPr>
        <w:rPr>
          <w:rFonts w:ascii="Times New Roman" w:hAnsi="Times New Roman"/>
          <w:b/>
          <w:sz w:val="36"/>
          <w:szCs w:val="36"/>
          <w:u w:val="single"/>
          <w:lang w:val="fr-FR"/>
        </w:rPr>
      </w:pPr>
    </w:p>
    <w:p w:rsidR="00062D12" w:rsidRPr="003F7088" w:rsidRDefault="00062D12" w:rsidP="00140DD3">
      <w:pPr>
        <w:rPr>
          <w:rFonts w:ascii="Times New Roman" w:hAnsi="Times New Roman"/>
          <w:b/>
          <w:sz w:val="36"/>
          <w:szCs w:val="36"/>
          <w:u w:val="single"/>
          <w:lang w:val="fr-FR"/>
        </w:rPr>
      </w:pPr>
    </w:p>
    <w:p w:rsidR="00140DD3" w:rsidRPr="003F7088" w:rsidRDefault="00140DD3" w:rsidP="00140DD3">
      <w:pPr>
        <w:rPr>
          <w:rFonts w:ascii="Times New Roman" w:hAnsi="Times New Roman"/>
          <w:u w:val="single"/>
          <w:lang w:val="fr-FR"/>
        </w:rPr>
      </w:pPr>
      <w:r w:rsidRPr="003F7088">
        <w:rPr>
          <w:rFonts w:ascii="Times New Roman" w:hAnsi="Times New Roman"/>
          <w:b/>
          <w:sz w:val="36"/>
          <w:szCs w:val="36"/>
          <w:u w:val="single"/>
          <w:lang w:val="fr-FR"/>
        </w:rPr>
        <w:t>Tu</w:t>
      </w:r>
      <w:r w:rsidR="003F7088" w:rsidRPr="003F7088">
        <w:rPr>
          <w:rFonts w:ascii="Times New Roman" w:hAnsi="Times New Roman"/>
          <w:b/>
          <w:sz w:val="36"/>
          <w:szCs w:val="36"/>
          <w:u w:val="single"/>
          <w:lang w:val="fr-FR"/>
        </w:rPr>
        <w:t>ầ</w:t>
      </w:r>
      <w:r w:rsidRPr="003F7088">
        <w:rPr>
          <w:rFonts w:ascii="Times New Roman" w:hAnsi="Times New Roman"/>
          <w:b/>
          <w:sz w:val="36"/>
          <w:szCs w:val="36"/>
          <w:u w:val="single"/>
          <w:lang w:val="fr-FR"/>
        </w:rPr>
        <w:t>n 3</w:t>
      </w:r>
      <w:r w:rsidR="00062D12" w:rsidRPr="003F7088">
        <w:rPr>
          <w:rFonts w:ascii="Times New Roman" w:hAnsi="Times New Roman"/>
          <w:b/>
          <w:sz w:val="36"/>
          <w:szCs w:val="36"/>
          <w:u w:val="single"/>
          <w:lang w:val="fr-FR"/>
        </w:rPr>
        <w:t>4</w:t>
      </w:r>
    </w:p>
    <w:p w:rsidR="00140DD3" w:rsidRPr="003F7088" w:rsidRDefault="00140DD3" w:rsidP="00140DD3">
      <w:pPr>
        <w:tabs>
          <w:tab w:val="left" w:pos="5040"/>
        </w:tabs>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so</w:t>
      </w:r>
      <w:r w:rsidR="003F7088" w:rsidRPr="003F7088">
        <w:rPr>
          <w:rFonts w:ascii="Times New Roman" w:hAnsi="Times New Roman"/>
          <w:lang w:val="fr-FR"/>
        </w:rPr>
        <w:t>ạ</w:t>
      </w:r>
      <w:r w:rsidRPr="003F7088">
        <w:rPr>
          <w:rFonts w:ascii="Times New Roman" w:hAnsi="Times New Roman"/>
          <w:lang w:val="fr-FR"/>
        </w:rPr>
        <w:t>n:   18/2/09</w:t>
      </w:r>
    </w:p>
    <w:p w:rsidR="00140DD3" w:rsidRPr="003F7088" w:rsidRDefault="00140DD3" w:rsidP="00140DD3">
      <w:pPr>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d</w:t>
      </w:r>
      <w:r w:rsidR="003F7088" w:rsidRPr="003F7088">
        <w:rPr>
          <w:rFonts w:ascii="Times New Roman" w:hAnsi="Times New Roman"/>
          <w:lang w:val="fr-FR"/>
        </w:rPr>
        <w:t>ạ</w:t>
      </w:r>
      <w:r w:rsidRPr="003F7088">
        <w:rPr>
          <w:rFonts w:ascii="Times New Roman" w:hAnsi="Times New Roman"/>
          <w:lang w:val="fr-FR"/>
        </w:rPr>
        <w:t xml:space="preserve">y:                                       </w:t>
      </w:r>
    </w:p>
    <w:p w:rsidR="00140DD3" w:rsidRPr="003F7088" w:rsidRDefault="00062D12" w:rsidP="00140DD3">
      <w:pPr>
        <w:jc w:val="center"/>
        <w:rPr>
          <w:rFonts w:ascii="Times New Roman" w:hAnsi="Times New Roman"/>
          <w:b/>
          <w:sz w:val="36"/>
          <w:szCs w:val="36"/>
          <w:lang w:val="fr-FR"/>
        </w:rPr>
      </w:pPr>
      <w:r w:rsidRPr="003F7088">
        <w:rPr>
          <w:rFonts w:ascii="Times New Roman" w:hAnsi="Times New Roman"/>
          <w:b/>
          <w:sz w:val="36"/>
          <w:szCs w:val="36"/>
          <w:lang w:val="fr-FR"/>
        </w:rPr>
        <w:t>Bu</w:t>
      </w:r>
      <w:r w:rsidR="003F7088" w:rsidRPr="003F7088">
        <w:rPr>
          <w:rFonts w:ascii="Times New Roman" w:hAnsi="Times New Roman"/>
          <w:b/>
          <w:sz w:val="36"/>
          <w:szCs w:val="36"/>
          <w:lang w:val="fr-FR"/>
        </w:rPr>
        <w:t>ổ</w:t>
      </w:r>
      <w:r w:rsidRPr="003F7088">
        <w:rPr>
          <w:rFonts w:ascii="Times New Roman" w:hAnsi="Times New Roman"/>
          <w:b/>
          <w:sz w:val="36"/>
          <w:szCs w:val="36"/>
          <w:lang w:val="fr-FR"/>
        </w:rPr>
        <w:t>i 35</w:t>
      </w:r>
    </w:p>
    <w:p w:rsidR="00140DD3" w:rsidRPr="003F7088" w:rsidRDefault="00140DD3" w:rsidP="00140DD3">
      <w:pPr>
        <w:rPr>
          <w:rFonts w:ascii="Times New Roman" w:hAnsi="Times New Roman"/>
          <w:u w:val="single"/>
          <w:lang w:val="fr-FR"/>
        </w:rPr>
      </w:pPr>
      <w:r w:rsidRPr="003F7088">
        <w:rPr>
          <w:rFonts w:ascii="Times New Roman" w:hAnsi="Times New Roman"/>
          <w:b/>
          <w:u w:val="single"/>
          <w:lang w:val="fr-FR"/>
        </w:rPr>
        <w:t>A. M</w:t>
      </w:r>
      <w:r w:rsidR="003F7088" w:rsidRPr="003F7088">
        <w:rPr>
          <w:rFonts w:ascii="Times New Roman" w:hAnsi="Times New Roman"/>
          <w:b/>
          <w:u w:val="single"/>
          <w:lang w:val="fr-FR"/>
        </w:rPr>
        <w:t>ụ</w:t>
      </w:r>
      <w:r w:rsidRPr="003F7088">
        <w:rPr>
          <w:rFonts w:ascii="Times New Roman" w:hAnsi="Times New Roman"/>
          <w:b/>
          <w:u w:val="single"/>
          <w:lang w:val="fr-FR"/>
        </w:rPr>
        <w:t>c ti</w:t>
      </w:r>
      <w:r w:rsidR="003F7088" w:rsidRPr="003F7088">
        <w:rPr>
          <w:rFonts w:ascii="Times New Roman" w:hAnsi="Times New Roman"/>
          <w:b/>
          <w:u w:val="single"/>
          <w:lang w:val="fr-FR"/>
        </w:rPr>
        <w:t>ê</w:t>
      </w:r>
      <w:r w:rsidRPr="003F7088">
        <w:rPr>
          <w:rFonts w:ascii="Times New Roman" w:hAnsi="Times New Roman"/>
          <w:b/>
          <w:u w:val="single"/>
          <w:lang w:val="fr-FR"/>
        </w:rPr>
        <w:t>u c</w:t>
      </w:r>
      <w:r w:rsidR="003F7088" w:rsidRPr="003F7088">
        <w:rPr>
          <w:rFonts w:ascii="Times New Roman" w:hAnsi="Times New Roman"/>
          <w:b/>
          <w:u w:val="single"/>
          <w:lang w:val="fr-FR"/>
        </w:rPr>
        <w:t>ầ</w:t>
      </w:r>
      <w:r w:rsidRPr="003F7088">
        <w:rPr>
          <w:rFonts w:ascii="Times New Roman" w:hAnsi="Times New Roman"/>
          <w:b/>
          <w:u w:val="single"/>
          <w:lang w:val="fr-FR"/>
        </w:rPr>
        <w:t xml:space="preserve">n </w:t>
      </w:r>
      <w:r w:rsidR="003F7088" w:rsidRPr="003F7088">
        <w:rPr>
          <w:rFonts w:ascii="Times New Roman" w:hAnsi="Times New Roman"/>
          <w:b/>
          <w:u w:val="single"/>
          <w:lang w:val="fr-FR"/>
        </w:rPr>
        <w:t>đạ</w:t>
      </w:r>
      <w:r w:rsidRPr="003F7088">
        <w:rPr>
          <w:rFonts w:ascii="Times New Roman" w:hAnsi="Times New Roman"/>
          <w:b/>
          <w:u w:val="single"/>
          <w:lang w:val="fr-FR"/>
        </w:rPr>
        <w:t>t:</w:t>
      </w:r>
    </w:p>
    <w:p w:rsidR="00140DD3" w:rsidRPr="003F7088" w:rsidRDefault="00140DD3" w:rsidP="00140DD3">
      <w:pPr>
        <w:rPr>
          <w:rFonts w:ascii="Times New Roman" w:hAnsi="Times New Roman"/>
          <w:lang w:val="fr-FR"/>
        </w:rPr>
      </w:pPr>
      <w:r w:rsidRPr="003F7088">
        <w:rPr>
          <w:rFonts w:ascii="Times New Roman" w:hAnsi="Times New Roman"/>
          <w:lang w:val="fr-FR"/>
        </w:rPr>
        <w:t xml:space="preserve">- </w:t>
      </w:r>
      <w:r w:rsidR="003F7088" w:rsidRPr="003F7088">
        <w:rPr>
          <w:rFonts w:ascii="Times New Roman" w:hAnsi="Times New Roman"/>
          <w:lang w:val="fr-FR"/>
        </w:rPr>
        <w:t>Ô</w:t>
      </w:r>
      <w:r w:rsidRPr="003F7088">
        <w:rPr>
          <w:rFonts w:ascii="Times New Roman" w:hAnsi="Times New Roman"/>
          <w:lang w:val="fr-FR"/>
        </w:rPr>
        <w:t>n t</w:t>
      </w:r>
      <w:r w:rsidR="003F7088" w:rsidRPr="003F7088">
        <w:rPr>
          <w:rFonts w:ascii="Times New Roman" w:hAnsi="Times New Roman"/>
          <w:lang w:val="fr-FR"/>
        </w:rPr>
        <w:t>ậ</w:t>
      </w:r>
      <w:r w:rsidRPr="003F7088">
        <w:rPr>
          <w:rFonts w:ascii="Times New Roman" w:hAnsi="Times New Roman"/>
          <w:lang w:val="fr-FR"/>
        </w:rPr>
        <w:t>p l</w:t>
      </w:r>
      <w:r w:rsidR="003F7088" w:rsidRPr="003F7088">
        <w:rPr>
          <w:rFonts w:ascii="Times New Roman" w:hAnsi="Times New Roman"/>
          <w:lang w:val="fr-FR"/>
        </w:rPr>
        <w:t>ạ</w:t>
      </w:r>
      <w:r w:rsidRPr="003F7088">
        <w:rPr>
          <w:rFonts w:ascii="Times New Roman" w:hAnsi="Times New Roman"/>
          <w:lang w:val="fr-FR"/>
        </w:rPr>
        <w:t>i c</w:t>
      </w:r>
      <w:r w:rsidR="003F7088" w:rsidRPr="003F7088">
        <w:rPr>
          <w:rFonts w:ascii="Times New Roman" w:hAnsi="Times New Roman"/>
          <w:lang w:val="fr-FR"/>
        </w:rPr>
        <w:t>á</w:t>
      </w:r>
      <w:r w:rsidRPr="003F7088">
        <w:rPr>
          <w:rFonts w:ascii="Times New Roman" w:hAnsi="Times New Roman"/>
          <w:lang w:val="fr-FR"/>
        </w:rPr>
        <w:t>c ki</w:t>
      </w:r>
      <w:r w:rsidR="003F7088" w:rsidRPr="003F7088">
        <w:rPr>
          <w:rFonts w:ascii="Times New Roman" w:hAnsi="Times New Roman"/>
          <w:lang w:val="fr-FR"/>
        </w:rPr>
        <w:t>ế</w:t>
      </w:r>
      <w:r w:rsidRPr="003F7088">
        <w:rPr>
          <w:rFonts w:ascii="Times New Roman" w:hAnsi="Times New Roman"/>
          <w:lang w:val="fr-FR"/>
        </w:rPr>
        <w:t>n  th</w:t>
      </w:r>
      <w:r w:rsidR="003F7088" w:rsidRPr="003F7088">
        <w:rPr>
          <w:rFonts w:ascii="Times New Roman" w:hAnsi="Times New Roman"/>
          <w:lang w:val="fr-FR"/>
        </w:rPr>
        <w:t>ứ</w:t>
      </w:r>
      <w:r w:rsidRPr="003F7088">
        <w:rPr>
          <w:rFonts w:ascii="Times New Roman" w:hAnsi="Times New Roman"/>
          <w:lang w:val="fr-FR"/>
        </w:rPr>
        <w:t>c v</w:t>
      </w:r>
      <w:r w:rsidR="003F7088" w:rsidRPr="003F7088">
        <w:rPr>
          <w:rFonts w:ascii="Times New Roman" w:hAnsi="Times New Roman"/>
          <w:lang w:val="fr-FR"/>
        </w:rPr>
        <w:t>à</w:t>
      </w:r>
      <w:r w:rsidRPr="003F7088">
        <w:rPr>
          <w:rFonts w:ascii="Times New Roman" w:hAnsi="Times New Roman"/>
          <w:lang w:val="fr-FR"/>
        </w:rPr>
        <w:t xml:space="preserve"> r</w:t>
      </w:r>
      <w:r w:rsidR="003F7088" w:rsidRPr="003F7088">
        <w:rPr>
          <w:rFonts w:ascii="Times New Roman" w:hAnsi="Times New Roman"/>
          <w:lang w:val="fr-FR"/>
        </w:rPr>
        <w:t>è</w:t>
      </w:r>
      <w:r w:rsidRPr="003F7088">
        <w:rPr>
          <w:rFonts w:ascii="Times New Roman" w:hAnsi="Times New Roman"/>
          <w:lang w:val="fr-FR"/>
        </w:rPr>
        <w:t>n k</w:t>
      </w:r>
      <w:r w:rsidR="003F7088" w:rsidRPr="003F7088">
        <w:rPr>
          <w:rFonts w:ascii="Times New Roman" w:hAnsi="Times New Roman"/>
          <w:lang w:val="fr-FR"/>
        </w:rPr>
        <w:t>ĩ</w:t>
      </w:r>
      <w:r w:rsidRPr="003F7088">
        <w:rPr>
          <w:rFonts w:ascii="Times New Roman" w:hAnsi="Times New Roman"/>
          <w:lang w:val="fr-FR"/>
        </w:rPr>
        <w:t xml:space="preserve"> n</w:t>
      </w:r>
      <w:r w:rsidR="003F7088" w:rsidRPr="003F7088">
        <w:rPr>
          <w:rFonts w:ascii="Times New Roman" w:hAnsi="Times New Roman"/>
          <w:lang w:val="fr-FR"/>
        </w:rPr>
        <w:t>ă</w:t>
      </w:r>
      <w:r w:rsidRPr="003F7088">
        <w:rPr>
          <w:rFonts w:ascii="Times New Roman" w:hAnsi="Times New Roman"/>
          <w:lang w:val="fr-FR"/>
        </w:rPr>
        <w:t xml:space="preserve">ng </w:t>
      </w:r>
      <w:r w:rsidR="00062D12" w:rsidRPr="003F7088">
        <w:rPr>
          <w:rFonts w:ascii="Times New Roman" w:hAnsi="Times New Roman"/>
          <w:lang w:val="fr-FR"/>
        </w:rPr>
        <w:t>l</w:t>
      </w:r>
      <w:r w:rsidR="003F7088" w:rsidRPr="003F7088">
        <w:rPr>
          <w:rFonts w:ascii="Times New Roman" w:hAnsi="Times New Roman"/>
          <w:lang w:val="fr-FR"/>
        </w:rPr>
        <w:t>à</w:t>
      </w:r>
      <w:r w:rsidR="00062D12" w:rsidRPr="003F7088">
        <w:rPr>
          <w:rFonts w:ascii="Times New Roman" w:hAnsi="Times New Roman"/>
          <w:lang w:val="fr-FR"/>
        </w:rPr>
        <w:t>m v</w:t>
      </w:r>
      <w:r w:rsidR="003F7088" w:rsidRPr="003F7088">
        <w:rPr>
          <w:rFonts w:ascii="Times New Roman" w:hAnsi="Times New Roman"/>
          <w:lang w:val="fr-FR"/>
        </w:rPr>
        <w:t>ă</w:t>
      </w:r>
      <w:r w:rsidR="00062D12" w:rsidRPr="003F7088">
        <w:rPr>
          <w:rFonts w:ascii="Times New Roman" w:hAnsi="Times New Roman"/>
          <w:lang w:val="fr-FR"/>
        </w:rPr>
        <w:t>n ngh</w:t>
      </w:r>
      <w:r w:rsidR="003F7088" w:rsidRPr="003F7088">
        <w:rPr>
          <w:rFonts w:ascii="Times New Roman" w:hAnsi="Times New Roman"/>
          <w:lang w:val="fr-FR"/>
        </w:rPr>
        <w:t>ị</w:t>
      </w:r>
      <w:r w:rsidR="00062D12" w:rsidRPr="003F7088">
        <w:rPr>
          <w:rFonts w:ascii="Times New Roman" w:hAnsi="Times New Roman"/>
          <w:lang w:val="fr-FR"/>
        </w:rPr>
        <w:t xml:space="preserve"> lu</w:t>
      </w:r>
      <w:r w:rsidR="003F7088" w:rsidRPr="003F7088">
        <w:rPr>
          <w:rFonts w:ascii="Times New Roman" w:hAnsi="Times New Roman"/>
          <w:lang w:val="fr-FR"/>
        </w:rPr>
        <w:t>ậ</w:t>
      </w:r>
      <w:r w:rsidR="00062D12" w:rsidRPr="003F7088">
        <w:rPr>
          <w:rFonts w:ascii="Times New Roman" w:hAnsi="Times New Roman"/>
          <w:lang w:val="fr-FR"/>
        </w:rPr>
        <w:t>n qua b</w:t>
      </w:r>
      <w:r w:rsidR="003F7088" w:rsidRPr="003F7088">
        <w:rPr>
          <w:rFonts w:ascii="Times New Roman" w:hAnsi="Times New Roman"/>
          <w:lang w:val="fr-FR"/>
        </w:rPr>
        <w:t>à</w:t>
      </w:r>
      <w:r w:rsidR="00062D12" w:rsidRPr="003F7088">
        <w:rPr>
          <w:rFonts w:ascii="Times New Roman" w:hAnsi="Times New Roman"/>
          <w:lang w:val="fr-FR"/>
        </w:rPr>
        <w:t>i ki</w:t>
      </w:r>
      <w:r w:rsidR="003F7088" w:rsidRPr="003F7088">
        <w:rPr>
          <w:rFonts w:ascii="Times New Roman" w:hAnsi="Times New Roman"/>
          <w:lang w:val="fr-FR"/>
        </w:rPr>
        <w:t>ể</w:t>
      </w:r>
      <w:r w:rsidR="00062D12" w:rsidRPr="003F7088">
        <w:rPr>
          <w:rFonts w:ascii="Times New Roman" w:hAnsi="Times New Roman"/>
          <w:lang w:val="fr-FR"/>
        </w:rPr>
        <w:t>m tra</w:t>
      </w:r>
    </w:p>
    <w:p w:rsidR="00140DD3" w:rsidRPr="003F7088" w:rsidRDefault="00140DD3" w:rsidP="00140DD3">
      <w:pPr>
        <w:rPr>
          <w:rFonts w:ascii="Times New Roman" w:hAnsi="Times New Roman"/>
          <w:b/>
          <w:u w:val="single"/>
        </w:rPr>
      </w:pPr>
      <w:r w:rsidRPr="003F7088">
        <w:rPr>
          <w:rFonts w:ascii="Times New Roman" w:hAnsi="Times New Roman"/>
          <w:b/>
          <w:u w:val="single"/>
        </w:rPr>
        <w:t>B. Chu</w:t>
      </w:r>
      <w:r w:rsidR="003F7088" w:rsidRPr="003F7088">
        <w:rPr>
          <w:rFonts w:ascii="Times New Roman" w:hAnsi="Times New Roman"/>
          <w:b/>
          <w:u w:val="single"/>
        </w:rPr>
        <w:t>ẩ</w:t>
      </w:r>
      <w:r w:rsidRPr="003F7088">
        <w:rPr>
          <w:rFonts w:ascii="Times New Roman" w:hAnsi="Times New Roman"/>
          <w:b/>
          <w:u w:val="single"/>
        </w:rPr>
        <w:t>n b</w:t>
      </w:r>
      <w:r w:rsidR="003F7088" w:rsidRPr="003F7088">
        <w:rPr>
          <w:rFonts w:ascii="Times New Roman" w:hAnsi="Times New Roman"/>
          <w:b/>
          <w:u w:val="single"/>
        </w:rPr>
        <w:t>ị</w:t>
      </w:r>
      <w:r w:rsidRPr="003F7088">
        <w:rPr>
          <w:rFonts w:ascii="Times New Roman" w:hAnsi="Times New Roman"/>
          <w:b/>
          <w:u w:val="single"/>
        </w:rPr>
        <w:t xml:space="preserve">: </w:t>
      </w:r>
    </w:p>
    <w:p w:rsidR="00140DD3" w:rsidRPr="003F7088" w:rsidRDefault="00140DD3" w:rsidP="00140DD3">
      <w:pPr>
        <w:rPr>
          <w:rFonts w:ascii="Times New Roman" w:hAnsi="Times New Roman"/>
        </w:rPr>
      </w:pPr>
      <w:r w:rsidRPr="003F7088">
        <w:rPr>
          <w:rFonts w:ascii="Times New Roman" w:hAnsi="Times New Roman"/>
        </w:rPr>
        <w:t>Th</w:t>
      </w:r>
      <w:r w:rsidR="003F7088" w:rsidRPr="003F7088">
        <w:rPr>
          <w:rFonts w:ascii="Times New Roman" w:hAnsi="Times New Roman"/>
        </w:rPr>
        <w:t>ầ</w:t>
      </w:r>
      <w:r w:rsidRPr="003F7088">
        <w:rPr>
          <w:rFonts w:ascii="Times New Roman" w:hAnsi="Times New Roman"/>
        </w:rPr>
        <w:t>y: C</w:t>
      </w:r>
      <w:r w:rsidR="003F7088" w:rsidRPr="003F7088">
        <w:rPr>
          <w:rFonts w:ascii="Times New Roman" w:hAnsi="Times New Roman"/>
        </w:rPr>
        <w:t>á</w:t>
      </w:r>
      <w:r w:rsidRPr="003F7088">
        <w:rPr>
          <w:rFonts w:ascii="Times New Roman" w:hAnsi="Times New Roman"/>
        </w:rPr>
        <w:t>c d</w:t>
      </w:r>
      <w:r w:rsidR="003F7088" w:rsidRPr="003F7088">
        <w:rPr>
          <w:rFonts w:ascii="Times New Roman" w:hAnsi="Times New Roman"/>
        </w:rPr>
        <w:t>ạ</w:t>
      </w:r>
      <w:r w:rsidRPr="003F7088">
        <w:rPr>
          <w:rFonts w:ascii="Times New Roman" w:hAnsi="Times New Roman"/>
        </w:rPr>
        <w:t>ng b</w:t>
      </w:r>
      <w:r w:rsidR="003F7088" w:rsidRPr="003F7088">
        <w:rPr>
          <w:rFonts w:ascii="Times New Roman" w:hAnsi="Times New Roman"/>
        </w:rPr>
        <w:t>à</w:t>
      </w:r>
      <w:r w:rsidRPr="003F7088">
        <w:rPr>
          <w:rFonts w:ascii="Times New Roman" w:hAnsi="Times New Roman"/>
        </w:rPr>
        <w:t>i t</w:t>
      </w:r>
      <w:r w:rsidR="003F7088" w:rsidRPr="003F7088">
        <w:rPr>
          <w:rFonts w:ascii="Times New Roman" w:hAnsi="Times New Roman"/>
        </w:rPr>
        <w:t>ậ</w:t>
      </w:r>
      <w:r w:rsidRPr="003F7088">
        <w:rPr>
          <w:rFonts w:ascii="Times New Roman" w:hAnsi="Times New Roman"/>
        </w:rPr>
        <w:t xml:space="preserve">p </w:t>
      </w:r>
    </w:p>
    <w:p w:rsidR="00140DD3" w:rsidRPr="003F7088" w:rsidRDefault="00140DD3" w:rsidP="00140DD3">
      <w:pPr>
        <w:rPr>
          <w:rFonts w:ascii="Times New Roman" w:hAnsi="Times New Roman"/>
        </w:rPr>
      </w:pPr>
      <w:r w:rsidRPr="003F7088">
        <w:rPr>
          <w:rFonts w:ascii="Times New Roman" w:hAnsi="Times New Roman"/>
        </w:rPr>
        <w:t>Tr</w:t>
      </w:r>
      <w:r w:rsidR="003F7088" w:rsidRPr="003F7088">
        <w:rPr>
          <w:rFonts w:ascii="Times New Roman" w:hAnsi="Times New Roman"/>
        </w:rPr>
        <w:t>ò</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w:t>
      </w:r>
    </w:p>
    <w:p w:rsidR="00140DD3" w:rsidRPr="003F7088" w:rsidRDefault="00140DD3" w:rsidP="00140DD3">
      <w:pPr>
        <w:rPr>
          <w:rFonts w:ascii="Times New Roman" w:hAnsi="Times New Roman"/>
          <w:b/>
          <w:u w:val="single"/>
        </w:rPr>
      </w:pPr>
      <w:r w:rsidRPr="003F7088">
        <w:rPr>
          <w:rFonts w:ascii="Times New Roman" w:hAnsi="Times New Roman"/>
          <w:b/>
          <w:u w:val="single"/>
        </w:rPr>
        <w:t>C. Ti</w:t>
      </w:r>
      <w:r w:rsidR="003F7088" w:rsidRPr="003F7088">
        <w:rPr>
          <w:rFonts w:ascii="Times New Roman" w:hAnsi="Times New Roman"/>
          <w:b/>
          <w:u w:val="single"/>
        </w:rPr>
        <w:t>ế</w:t>
      </w:r>
      <w:r w:rsidRPr="003F7088">
        <w:rPr>
          <w:rFonts w:ascii="Times New Roman" w:hAnsi="Times New Roman"/>
          <w:b/>
          <w:u w:val="single"/>
        </w:rPr>
        <w:t>n tr</w:t>
      </w:r>
      <w:r w:rsidR="003F7088" w:rsidRPr="003F7088">
        <w:rPr>
          <w:rFonts w:ascii="Times New Roman" w:hAnsi="Times New Roman"/>
          <w:b/>
          <w:u w:val="single"/>
        </w:rPr>
        <w:t>ì</w:t>
      </w:r>
      <w:r w:rsidRPr="003F7088">
        <w:rPr>
          <w:rFonts w:ascii="Times New Roman" w:hAnsi="Times New Roman"/>
          <w:b/>
          <w:u w:val="single"/>
        </w:rPr>
        <w:t>nh t</w:t>
      </w:r>
      <w:r w:rsidR="003F7088" w:rsidRPr="003F7088">
        <w:rPr>
          <w:rFonts w:ascii="Times New Roman" w:hAnsi="Times New Roman"/>
          <w:b/>
          <w:u w:val="single"/>
        </w:rPr>
        <w:t>ổ</w:t>
      </w:r>
      <w:r w:rsidRPr="003F7088">
        <w:rPr>
          <w:rFonts w:ascii="Times New Roman" w:hAnsi="Times New Roman"/>
          <w:b/>
          <w:u w:val="single"/>
        </w:rPr>
        <w:t xml:space="preserve"> ch</w:t>
      </w:r>
      <w:r w:rsidR="003F7088" w:rsidRPr="003F7088">
        <w:rPr>
          <w:rFonts w:ascii="Times New Roman" w:hAnsi="Times New Roman"/>
          <w:b/>
          <w:u w:val="single"/>
        </w:rPr>
        <w:t>ứ</w:t>
      </w:r>
      <w:r w:rsidRPr="003F7088">
        <w:rPr>
          <w:rFonts w:ascii="Times New Roman" w:hAnsi="Times New Roman"/>
          <w:b/>
          <w:u w:val="single"/>
        </w:rPr>
        <w:t>c c</w:t>
      </w:r>
      <w:r w:rsidR="003F7088" w:rsidRPr="003F7088">
        <w:rPr>
          <w:rFonts w:ascii="Times New Roman" w:hAnsi="Times New Roman"/>
          <w:b/>
          <w:u w:val="single"/>
        </w:rPr>
        <w:t>á</w:t>
      </w:r>
      <w:r w:rsidRPr="003F7088">
        <w:rPr>
          <w:rFonts w:ascii="Times New Roman" w:hAnsi="Times New Roman"/>
          <w:b/>
          <w:u w:val="single"/>
        </w:rPr>
        <w:t>c ho</w:t>
      </w:r>
      <w:r w:rsidR="003F7088" w:rsidRPr="003F7088">
        <w:rPr>
          <w:rFonts w:ascii="Times New Roman" w:hAnsi="Times New Roman"/>
          <w:b/>
          <w:u w:val="single"/>
        </w:rPr>
        <w:t>ạ</w:t>
      </w:r>
      <w:r w:rsidRPr="003F7088">
        <w:rPr>
          <w:rFonts w:ascii="Times New Roman" w:hAnsi="Times New Roman"/>
          <w:b/>
          <w:u w:val="single"/>
        </w:rPr>
        <w:t xml:space="preserve">t </w:t>
      </w:r>
      <w:r w:rsidR="003F7088" w:rsidRPr="003F7088">
        <w:rPr>
          <w:rFonts w:ascii="Times New Roman" w:hAnsi="Times New Roman"/>
          <w:b/>
          <w:u w:val="single"/>
        </w:rPr>
        <w:t>độ</w:t>
      </w:r>
      <w:r w:rsidRPr="003F7088">
        <w:rPr>
          <w:rFonts w:ascii="Times New Roman" w:hAnsi="Times New Roman"/>
          <w:b/>
          <w:u w:val="single"/>
        </w:rPr>
        <w:t>ng d</w:t>
      </w:r>
      <w:r w:rsidR="003F7088" w:rsidRPr="003F7088">
        <w:rPr>
          <w:rFonts w:ascii="Times New Roman" w:hAnsi="Times New Roman"/>
          <w:b/>
          <w:u w:val="single"/>
        </w:rPr>
        <w:t>ạ</w:t>
      </w:r>
      <w:r w:rsidRPr="003F7088">
        <w:rPr>
          <w:rFonts w:ascii="Times New Roman" w:hAnsi="Times New Roman"/>
          <w:b/>
          <w:u w:val="single"/>
        </w:rPr>
        <w:t>y v</w:t>
      </w:r>
      <w:r w:rsidR="003F7088" w:rsidRPr="003F7088">
        <w:rPr>
          <w:rFonts w:ascii="Times New Roman" w:hAnsi="Times New Roman"/>
          <w:b/>
          <w:u w:val="single"/>
        </w:rPr>
        <w:t>à</w:t>
      </w:r>
      <w:r w:rsidRPr="003F7088">
        <w:rPr>
          <w:rFonts w:ascii="Times New Roman" w:hAnsi="Times New Roman"/>
          <w:b/>
          <w:u w:val="single"/>
        </w:rPr>
        <w:t xml:space="preserve"> h</w:t>
      </w:r>
      <w:r w:rsidR="003F7088" w:rsidRPr="003F7088">
        <w:rPr>
          <w:rFonts w:ascii="Times New Roman" w:hAnsi="Times New Roman"/>
          <w:b/>
          <w:u w:val="single"/>
        </w:rPr>
        <w:t>ọ</w:t>
      </w:r>
      <w:r w:rsidRPr="003F7088">
        <w:rPr>
          <w:rFonts w:ascii="Times New Roman" w:hAnsi="Times New Roman"/>
          <w:b/>
          <w:u w:val="single"/>
        </w:rPr>
        <w:t>c:</w:t>
      </w:r>
    </w:p>
    <w:p w:rsidR="00140DD3" w:rsidRPr="003F7088" w:rsidRDefault="00140DD3" w:rsidP="00140DD3">
      <w:pPr>
        <w:rPr>
          <w:rFonts w:ascii="Times New Roman" w:hAnsi="Times New Roman"/>
          <w:b/>
        </w:rPr>
      </w:pPr>
      <w:r w:rsidRPr="003F7088">
        <w:rPr>
          <w:rFonts w:ascii="Times New Roman" w:hAnsi="Times New Roman"/>
          <w:b/>
        </w:rPr>
        <w:t>1. Ki</w:t>
      </w:r>
      <w:r w:rsidR="003F7088" w:rsidRPr="003F7088">
        <w:rPr>
          <w:rFonts w:ascii="Times New Roman" w:hAnsi="Times New Roman"/>
          <w:b/>
        </w:rPr>
        <w:t>ể</w:t>
      </w:r>
      <w:r w:rsidRPr="003F7088">
        <w:rPr>
          <w:rFonts w:ascii="Times New Roman" w:hAnsi="Times New Roman"/>
          <w:b/>
        </w:rPr>
        <w:t>m tra: s</w:t>
      </w:r>
      <w:r w:rsidR="003F7088" w:rsidRPr="003F7088">
        <w:rPr>
          <w:rFonts w:ascii="Times New Roman" w:hAnsi="Times New Roman"/>
          <w:b/>
        </w:rPr>
        <w:t>ự</w:t>
      </w:r>
      <w:r w:rsidRPr="003F7088">
        <w:rPr>
          <w:rFonts w:ascii="Times New Roman" w:hAnsi="Times New Roman"/>
          <w:b/>
        </w:rPr>
        <w:t xml:space="preserve"> chu</w:t>
      </w:r>
      <w:r w:rsidR="003F7088" w:rsidRPr="003F7088">
        <w:rPr>
          <w:rFonts w:ascii="Times New Roman" w:hAnsi="Times New Roman"/>
          <w:b/>
        </w:rPr>
        <w:t>ẩ</w:t>
      </w:r>
      <w:r w:rsidRPr="003F7088">
        <w:rPr>
          <w:rFonts w:ascii="Times New Roman" w:hAnsi="Times New Roman"/>
          <w:b/>
        </w:rPr>
        <w:t>n b</w:t>
      </w:r>
      <w:r w:rsidR="003F7088" w:rsidRPr="003F7088">
        <w:rPr>
          <w:rFonts w:ascii="Times New Roman" w:hAnsi="Times New Roman"/>
          <w:b/>
        </w:rPr>
        <w:t>ị</w:t>
      </w:r>
    </w:p>
    <w:p w:rsidR="00140DD3" w:rsidRPr="003F7088" w:rsidRDefault="00140DD3" w:rsidP="00140DD3">
      <w:pPr>
        <w:rPr>
          <w:rFonts w:ascii="Times New Roman" w:hAnsi="Times New Roman"/>
          <w:b/>
        </w:rPr>
      </w:pPr>
      <w:r w:rsidRPr="003F7088">
        <w:rPr>
          <w:rFonts w:ascii="Times New Roman" w:hAnsi="Times New Roman"/>
          <w:b/>
        </w:rPr>
        <w:t xml:space="preserve">2. </w:t>
      </w:r>
      <w:r w:rsidR="003F7088" w:rsidRPr="003F7088">
        <w:rPr>
          <w:rFonts w:ascii="Times New Roman" w:hAnsi="Times New Roman"/>
          <w:b/>
        </w:rPr>
        <w:t>Ô</w:t>
      </w:r>
      <w:r w:rsidRPr="003F7088">
        <w:rPr>
          <w:rFonts w:ascii="Times New Roman" w:hAnsi="Times New Roman"/>
          <w:b/>
        </w:rPr>
        <w:t>n t</w:t>
      </w:r>
      <w:r w:rsidR="003F7088" w:rsidRPr="003F7088">
        <w:rPr>
          <w:rFonts w:ascii="Times New Roman" w:hAnsi="Times New Roman"/>
          <w:b/>
        </w:rPr>
        <w:t>ậ</w:t>
      </w:r>
      <w:r w:rsidRPr="003F7088">
        <w:rPr>
          <w:rFonts w:ascii="Times New Roman" w:hAnsi="Times New Roman"/>
          <w:b/>
        </w:rPr>
        <w:t>p</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0"/>
        <w:gridCol w:w="6160"/>
      </w:tblGrid>
      <w:tr w:rsidR="00140DD3" w:rsidRPr="003F7088" w:rsidTr="00FB2FF5">
        <w:tc>
          <w:tcPr>
            <w:tcW w:w="3500" w:type="dxa"/>
          </w:tcPr>
          <w:p w:rsidR="00140DD3" w:rsidRPr="003F7088" w:rsidRDefault="00140DD3" w:rsidP="00FB2FF5">
            <w:pPr>
              <w:jc w:val="center"/>
              <w:rPr>
                <w:rFonts w:ascii="Times New Roman" w:hAnsi="Times New Roman"/>
              </w:rPr>
            </w:pPr>
            <w:r w:rsidRPr="003F7088">
              <w:rPr>
                <w:rFonts w:ascii="Times New Roman" w:hAnsi="Times New Roman"/>
              </w:rPr>
              <w:t>Ho</w:t>
            </w:r>
            <w:r w:rsidR="003F7088" w:rsidRPr="003F7088">
              <w:rPr>
                <w:rFonts w:ascii="Times New Roman" w:hAnsi="Times New Roman"/>
              </w:rPr>
              <w:t>ạ</w:t>
            </w:r>
            <w:r w:rsidRPr="003F7088">
              <w:rPr>
                <w:rFonts w:ascii="Times New Roman" w:hAnsi="Times New Roman"/>
              </w:rPr>
              <w:t xml:space="preserve">t </w:t>
            </w:r>
            <w:r w:rsidR="003F7088" w:rsidRPr="003F7088">
              <w:rPr>
                <w:rFonts w:ascii="Times New Roman" w:hAnsi="Times New Roman"/>
              </w:rPr>
              <w:t>độ</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th</w:t>
            </w:r>
            <w:r w:rsidR="003F7088" w:rsidRPr="003F7088">
              <w:rPr>
                <w:rFonts w:ascii="Times New Roman" w:hAnsi="Times New Roman"/>
              </w:rPr>
              <w:t>ầ</w:t>
            </w:r>
            <w:r w:rsidRPr="003F7088">
              <w:rPr>
                <w:rFonts w:ascii="Times New Roman" w:hAnsi="Times New Roman"/>
              </w:rPr>
              <w:t>y v</w:t>
            </w:r>
            <w:r w:rsidR="003F7088" w:rsidRPr="003F7088">
              <w:rPr>
                <w:rFonts w:ascii="Times New Roman" w:hAnsi="Times New Roman"/>
              </w:rPr>
              <w:t>à</w:t>
            </w:r>
            <w:r w:rsidRPr="003F7088">
              <w:rPr>
                <w:rFonts w:ascii="Times New Roman" w:hAnsi="Times New Roman"/>
              </w:rPr>
              <w:t xml:space="preserve"> tr</w:t>
            </w:r>
            <w:r w:rsidR="003F7088" w:rsidRPr="003F7088">
              <w:rPr>
                <w:rFonts w:ascii="Times New Roman" w:hAnsi="Times New Roman"/>
              </w:rPr>
              <w:t>ò</w:t>
            </w:r>
          </w:p>
        </w:tc>
        <w:tc>
          <w:tcPr>
            <w:tcW w:w="6160" w:type="dxa"/>
          </w:tcPr>
          <w:p w:rsidR="00140DD3" w:rsidRPr="003F7088" w:rsidRDefault="00140DD3" w:rsidP="00FB2FF5">
            <w:pPr>
              <w:jc w:val="center"/>
              <w:rPr>
                <w:rFonts w:ascii="Times New Roman" w:hAnsi="Times New Roman"/>
              </w:rPr>
            </w:pPr>
            <w:r w:rsidRPr="003F7088">
              <w:rPr>
                <w:rFonts w:ascii="Times New Roman" w:hAnsi="Times New Roman"/>
              </w:rPr>
              <w:t>N</w:t>
            </w:r>
            <w:r w:rsidR="003F7088" w:rsidRPr="003F7088">
              <w:rPr>
                <w:rFonts w:ascii="Times New Roman" w:hAnsi="Times New Roman"/>
              </w:rPr>
              <w:t>ộ</w:t>
            </w:r>
            <w:r w:rsidRPr="003F7088">
              <w:rPr>
                <w:rFonts w:ascii="Times New Roman" w:hAnsi="Times New Roman"/>
              </w:rPr>
              <w:t>i dung</w:t>
            </w:r>
          </w:p>
        </w:tc>
      </w:tr>
      <w:tr w:rsidR="00140DD3" w:rsidRPr="003F7088" w:rsidTr="00FB2FF5">
        <w:tc>
          <w:tcPr>
            <w:tcW w:w="3500" w:type="dxa"/>
          </w:tcPr>
          <w:p w:rsidR="00140DD3" w:rsidRPr="003F7088" w:rsidRDefault="003F7088" w:rsidP="00FB2FF5">
            <w:pPr>
              <w:jc w:val="both"/>
              <w:rPr>
                <w:rFonts w:ascii="Times New Roman" w:hAnsi="Times New Roman"/>
              </w:rPr>
            </w:pPr>
            <w:r w:rsidRPr="003F7088">
              <w:rPr>
                <w:rFonts w:ascii="Times New Roman" w:hAnsi="Times New Roman"/>
              </w:rPr>
              <w:t>Đề</w:t>
            </w:r>
            <w:r w:rsidR="00140DD3" w:rsidRPr="003F7088">
              <w:rPr>
                <w:rFonts w:ascii="Times New Roman" w:hAnsi="Times New Roman"/>
              </w:rPr>
              <w:t xml:space="preserve"> b</w:t>
            </w:r>
            <w:r w:rsidRPr="003F7088">
              <w:rPr>
                <w:rFonts w:ascii="Times New Roman" w:hAnsi="Times New Roman"/>
              </w:rPr>
              <w:t>à</w:t>
            </w:r>
            <w:r w:rsidR="00140DD3" w:rsidRPr="003F7088">
              <w:rPr>
                <w:rFonts w:ascii="Times New Roman" w:hAnsi="Times New Roman"/>
              </w:rPr>
              <w:t xml:space="preserve">i: </w:t>
            </w:r>
          </w:p>
          <w:p w:rsidR="00743D30" w:rsidRPr="003F7088" w:rsidRDefault="00743D30" w:rsidP="00FB2FF5">
            <w:pPr>
              <w:ind w:hanging="668"/>
              <w:jc w:val="both"/>
              <w:rPr>
                <w:rFonts w:ascii="Times New Roman" w:hAnsi="Times New Roman"/>
              </w:rPr>
            </w:pPr>
            <w:r w:rsidRPr="003F7088">
              <w:rPr>
                <w:rFonts w:ascii="Times New Roman" w:hAnsi="Times New Roman"/>
              </w:rPr>
              <w:t>C</w:t>
            </w:r>
            <w:r w:rsidR="003F7088" w:rsidRPr="003F7088">
              <w:rPr>
                <w:rFonts w:ascii="Times New Roman" w:hAnsi="Times New Roman"/>
              </w:rPr>
              <w:t>â</w:t>
            </w:r>
            <w:r w:rsidRPr="003F7088">
              <w:rPr>
                <w:rFonts w:ascii="Times New Roman" w:hAnsi="Times New Roman"/>
              </w:rPr>
              <w:t>u1C</w:t>
            </w:r>
            <w:r w:rsidR="003F7088" w:rsidRPr="003F7088">
              <w:rPr>
                <w:rFonts w:ascii="Times New Roman" w:hAnsi="Times New Roman"/>
              </w:rPr>
              <w:t>â</w:t>
            </w:r>
            <w:r w:rsidRPr="003F7088">
              <w:rPr>
                <w:rFonts w:ascii="Times New Roman" w:hAnsi="Times New Roman"/>
              </w:rPr>
              <w:t>u 1: Th</w:t>
            </w:r>
            <w:r w:rsidR="003F7088" w:rsidRPr="003F7088">
              <w:rPr>
                <w:rFonts w:ascii="Times New Roman" w:hAnsi="Times New Roman"/>
              </w:rPr>
              <w:t>ế</w:t>
            </w:r>
            <w:r w:rsidRPr="003F7088">
              <w:rPr>
                <w:rFonts w:ascii="Times New Roman" w:hAnsi="Times New Roman"/>
              </w:rPr>
              <w:t xml:space="preserve"> n</w:t>
            </w:r>
            <w:r w:rsidR="003F7088" w:rsidRPr="003F7088">
              <w:rPr>
                <w:rFonts w:ascii="Times New Roman" w:hAnsi="Times New Roman"/>
              </w:rPr>
              <w:t>à</w:t>
            </w:r>
            <w:r w:rsidRPr="003F7088">
              <w:rPr>
                <w:rFonts w:ascii="Times New Roman" w:hAnsi="Times New Roman"/>
              </w:rPr>
              <w:t>o l</w:t>
            </w:r>
            <w:r w:rsidR="003F7088" w:rsidRPr="003F7088">
              <w:rPr>
                <w:rFonts w:ascii="Times New Roman" w:hAnsi="Times New Roman"/>
              </w:rPr>
              <w:t>à</w:t>
            </w:r>
            <w:r w:rsidRPr="003F7088">
              <w:rPr>
                <w:rFonts w:ascii="Times New Roman" w:hAnsi="Times New Roman"/>
              </w:rPr>
              <w:t xml:space="preserve"> vai x</w:t>
            </w:r>
            <w:r w:rsidR="003F7088" w:rsidRPr="003F7088">
              <w:rPr>
                <w:rFonts w:ascii="Times New Roman" w:hAnsi="Times New Roman"/>
              </w:rPr>
              <w:t>ã</w:t>
            </w:r>
            <w:r w:rsidRPr="003F7088">
              <w:rPr>
                <w:rFonts w:ascii="Times New Roman" w:hAnsi="Times New Roman"/>
              </w:rPr>
              <w:t xml:space="preserve"> h</w:t>
            </w:r>
            <w:r w:rsidR="003F7088" w:rsidRPr="003F7088">
              <w:rPr>
                <w:rFonts w:ascii="Times New Roman" w:hAnsi="Times New Roman"/>
              </w:rPr>
              <w:t>ộ</w:t>
            </w:r>
            <w:r w:rsidRPr="003F7088">
              <w:rPr>
                <w:rFonts w:ascii="Times New Roman" w:hAnsi="Times New Roman"/>
              </w:rPr>
              <w:t>i trong h</w:t>
            </w:r>
            <w:r w:rsidR="003F7088" w:rsidRPr="003F7088">
              <w:rPr>
                <w:rFonts w:ascii="Times New Roman" w:hAnsi="Times New Roman"/>
              </w:rPr>
              <w:t>ộ</w:t>
            </w:r>
            <w:r w:rsidRPr="003F7088">
              <w:rPr>
                <w:rFonts w:ascii="Times New Roman" w:hAnsi="Times New Roman"/>
              </w:rPr>
              <w:t>i tho</w:t>
            </w:r>
            <w:r w:rsidR="003F7088" w:rsidRPr="003F7088">
              <w:rPr>
                <w:rFonts w:ascii="Times New Roman" w:hAnsi="Times New Roman"/>
              </w:rPr>
              <w:t>ạ</w:t>
            </w:r>
            <w:r w:rsidRPr="003F7088">
              <w:rPr>
                <w:rFonts w:ascii="Times New Roman" w:hAnsi="Times New Roman"/>
              </w:rPr>
              <w:t>i ? Vai x</w:t>
            </w:r>
            <w:r w:rsidR="003F7088" w:rsidRPr="003F7088">
              <w:rPr>
                <w:rFonts w:ascii="Times New Roman" w:hAnsi="Times New Roman"/>
              </w:rPr>
              <w:t>ã</w:t>
            </w:r>
            <w:r w:rsidRPr="003F7088">
              <w:rPr>
                <w:rFonts w:ascii="Times New Roman" w:hAnsi="Times New Roman"/>
              </w:rPr>
              <w:t xml:space="preserve"> h</w:t>
            </w:r>
            <w:r w:rsidR="003F7088" w:rsidRPr="003F7088">
              <w:rPr>
                <w:rFonts w:ascii="Times New Roman" w:hAnsi="Times New Roman"/>
              </w:rPr>
              <w:t>ộ</w:t>
            </w:r>
            <w:r w:rsidRPr="003F7088">
              <w:rPr>
                <w:rFonts w:ascii="Times New Roman" w:hAnsi="Times New Roman"/>
              </w:rPr>
              <w:t xml:space="preserve">i </w:t>
            </w:r>
            <w:r w:rsidR="003F7088" w:rsidRPr="003F7088">
              <w:rPr>
                <w:rFonts w:ascii="Times New Roman" w:hAnsi="Times New Roman"/>
              </w:rPr>
              <w:t>đượ</w:t>
            </w:r>
            <w:r w:rsidRPr="003F7088">
              <w:rPr>
                <w:rFonts w:ascii="Times New Roman" w:hAnsi="Times New Roman"/>
              </w:rPr>
              <w:t>c x</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đị</w:t>
            </w:r>
            <w:r w:rsidRPr="003F7088">
              <w:rPr>
                <w:rFonts w:ascii="Times New Roman" w:hAnsi="Times New Roman"/>
              </w:rPr>
              <w:t>nh b</w:t>
            </w:r>
            <w:r w:rsidR="003F7088" w:rsidRPr="003F7088">
              <w:rPr>
                <w:rFonts w:ascii="Times New Roman" w:hAnsi="Times New Roman"/>
              </w:rPr>
              <w:t>ằ</w:t>
            </w:r>
            <w:r w:rsidRPr="003F7088">
              <w:rPr>
                <w:rFonts w:ascii="Times New Roman" w:hAnsi="Times New Roman"/>
              </w:rPr>
              <w:t>ng quan h</w:t>
            </w:r>
            <w:r w:rsidR="003F7088" w:rsidRPr="003F7088">
              <w:rPr>
                <w:rFonts w:ascii="Times New Roman" w:hAnsi="Times New Roman"/>
              </w:rPr>
              <w:t>ệ</w:t>
            </w:r>
            <w:r w:rsidRPr="003F7088">
              <w:rPr>
                <w:rFonts w:ascii="Times New Roman" w:hAnsi="Times New Roman"/>
              </w:rPr>
              <w:t xml:space="preserve"> n</w:t>
            </w:r>
            <w:r w:rsidR="003F7088" w:rsidRPr="003F7088">
              <w:rPr>
                <w:rFonts w:ascii="Times New Roman" w:hAnsi="Times New Roman"/>
              </w:rPr>
              <w:t>à</w:t>
            </w:r>
            <w:r w:rsidRPr="003F7088">
              <w:rPr>
                <w:rFonts w:ascii="Times New Roman" w:hAnsi="Times New Roman"/>
              </w:rPr>
              <w:t>o ? L</w:t>
            </w:r>
            <w:r w:rsidR="003F7088" w:rsidRPr="003F7088">
              <w:rPr>
                <w:rFonts w:ascii="Times New Roman" w:hAnsi="Times New Roman"/>
              </w:rPr>
              <w:t>ượ</w:t>
            </w:r>
            <w:r w:rsidRPr="003F7088">
              <w:rPr>
                <w:rFonts w:ascii="Times New Roman" w:hAnsi="Times New Roman"/>
              </w:rPr>
              <w:t>t l</w:t>
            </w:r>
            <w:r w:rsidR="003F7088" w:rsidRPr="003F7088">
              <w:rPr>
                <w:rFonts w:ascii="Times New Roman" w:hAnsi="Times New Roman"/>
              </w:rPr>
              <w:t>ờ</w:t>
            </w:r>
            <w:r w:rsidRPr="003F7088">
              <w:rPr>
                <w:rFonts w:ascii="Times New Roman" w:hAnsi="Times New Roman"/>
              </w:rPr>
              <w:t>i trong h</w:t>
            </w:r>
            <w:r w:rsidR="003F7088" w:rsidRPr="003F7088">
              <w:rPr>
                <w:rFonts w:ascii="Times New Roman" w:hAnsi="Times New Roman"/>
              </w:rPr>
              <w:t>ộ</w:t>
            </w:r>
            <w:r w:rsidRPr="003F7088">
              <w:rPr>
                <w:rFonts w:ascii="Times New Roman" w:hAnsi="Times New Roman"/>
              </w:rPr>
              <w:t xml:space="preserve">i </w:t>
            </w:r>
            <w:r w:rsidRPr="003F7088">
              <w:rPr>
                <w:rFonts w:ascii="Times New Roman" w:hAnsi="Times New Roman"/>
              </w:rPr>
              <w:lastRenderedPageBreak/>
              <w:t>tho</w:t>
            </w:r>
            <w:r w:rsidR="003F7088" w:rsidRPr="003F7088">
              <w:rPr>
                <w:rFonts w:ascii="Times New Roman" w:hAnsi="Times New Roman"/>
              </w:rPr>
              <w:t>ạ</w:t>
            </w:r>
            <w:r w:rsidRPr="003F7088">
              <w:rPr>
                <w:rFonts w:ascii="Times New Roman" w:hAnsi="Times New Roman"/>
              </w:rPr>
              <w:t>i ? Nh</w:t>
            </w:r>
            <w:r w:rsidR="003F7088" w:rsidRPr="003F7088">
              <w:rPr>
                <w:rFonts w:ascii="Times New Roman" w:hAnsi="Times New Roman"/>
              </w:rPr>
              <w:t>ữ</w:t>
            </w:r>
            <w:r w:rsidRPr="003F7088">
              <w:rPr>
                <w:rFonts w:ascii="Times New Roman" w:hAnsi="Times New Roman"/>
              </w:rPr>
              <w:t>ng l</w:t>
            </w:r>
            <w:r w:rsidR="003F7088" w:rsidRPr="003F7088">
              <w:rPr>
                <w:rFonts w:ascii="Times New Roman" w:hAnsi="Times New Roman"/>
              </w:rPr>
              <w:t>ư</w:t>
            </w:r>
            <w:r w:rsidRPr="003F7088">
              <w:rPr>
                <w:rFonts w:ascii="Times New Roman" w:hAnsi="Times New Roman"/>
              </w:rPr>
              <w:t xml:space="preserve">u </w:t>
            </w:r>
            <w:r w:rsidR="003F7088" w:rsidRPr="003F7088">
              <w:rPr>
                <w:rFonts w:ascii="Times New Roman" w:hAnsi="Times New Roman"/>
              </w:rPr>
              <w:t>ý</w:t>
            </w:r>
            <w:r w:rsidRPr="003F7088">
              <w:rPr>
                <w:rFonts w:ascii="Times New Roman" w:hAnsi="Times New Roman"/>
              </w:rPr>
              <w:t xml:space="preserve"> khi tham gia h</w:t>
            </w:r>
            <w:r w:rsidR="003F7088" w:rsidRPr="003F7088">
              <w:rPr>
                <w:rFonts w:ascii="Times New Roman" w:hAnsi="Times New Roman"/>
              </w:rPr>
              <w:t>ộ</w:t>
            </w:r>
            <w:r w:rsidRPr="003F7088">
              <w:rPr>
                <w:rFonts w:ascii="Times New Roman" w:hAnsi="Times New Roman"/>
              </w:rPr>
              <w:t>i thoai ? VD ?</w:t>
            </w:r>
          </w:p>
          <w:p w:rsidR="00140DD3" w:rsidRPr="003F7088" w:rsidRDefault="001D5A00" w:rsidP="00FB2FF5">
            <w:pPr>
              <w:jc w:val="both"/>
              <w:rPr>
                <w:rFonts w:ascii="Times New Roman" w:hAnsi="Times New Roman"/>
              </w:rPr>
            </w:pPr>
            <w:r w:rsidRPr="003F7088">
              <w:rPr>
                <w:rFonts w:ascii="Times New Roman" w:hAnsi="Times New Roman"/>
              </w:rPr>
              <w:t>C</w:t>
            </w:r>
            <w:r w:rsidR="003F7088" w:rsidRPr="003F7088">
              <w:rPr>
                <w:rFonts w:ascii="Times New Roman" w:hAnsi="Times New Roman"/>
              </w:rPr>
              <w:t>â</w:t>
            </w:r>
            <w:r w:rsidRPr="003F7088">
              <w:rPr>
                <w:rFonts w:ascii="Times New Roman" w:hAnsi="Times New Roman"/>
              </w:rPr>
              <w:t>u 2: C</w:t>
            </w:r>
            <w:r w:rsidR="003F7088" w:rsidRPr="003F7088">
              <w:rPr>
                <w:rFonts w:ascii="Times New Roman" w:hAnsi="Times New Roman"/>
              </w:rPr>
              <w:t>ả</w:t>
            </w:r>
            <w:r w:rsidRPr="003F7088">
              <w:rPr>
                <w:rFonts w:ascii="Times New Roman" w:hAnsi="Times New Roman"/>
              </w:rPr>
              <w:t>m nh</w:t>
            </w:r>
            <w:r w:rsidR="003F7088" w:rsidRPr="003F7088">
              <w:rPr>
                <w:rFonts w:ascii="Times New Roman" w:hAnsi="Times New Roman"/>
              </w:rPr>
              <w:t>ậ</w:t>
            </w:r>
            <w:r w:rsidRPr="003F7088">
              <w:rPr>
                <w:rFonts w:ascii="Times New Roman" w:hAnsi="Times New Roman"/>
              </w:rPr>
              <w:t>n c</w:t>
            </w:r>
            <w:r w:rsidR="003F7088" w:rsidRPr="003F7088">
              <w:rPr>
                <w:rFonts w:ascii="Times New Roman" w:hAnsi="Times New Roman"/>
              </w:rPr>
              <w:t>ủ</w:t>
            </w:r>
            <w:r w:rsidRPr="003F7088">
              <w:rPr>
                <w:rFonts w:ascii="Times New Roman" w:hAnsi="Times New Roman"/>
              </w:rPr>
              <w:t>a em v</w:t>
            </w:r>
            <w:r w:rsidR="003F7088" w:rsidRPr="003F7088">
              <w:rPr>
                <w:rFonts w:ascii="Times New Roman" w:hAnsi="Times New Roman"/>
              </w:rPr>
              <w:t>ề</w:t>
            </w:r>
            <w:r w:rsidRPr="003F7088">
              <w:rPr>
                <w:rFonts w:ascii="Times New Roman" w:hAnsi="Times New Roman"/>
              </w:rPr>
              <w:t xml:space="preserve"> </w:t>
            </w: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r w:rsidRPr="003F7088">
              <w:rPr>
                <w:rFonts w:ascii="Times New Roman" w:hAnsi="Times New Roman"/>
              </w:rPr>
              <w:t>HS d</w:t>
            </w:r>
            <w:r w:rsidR="003F7088" w:rsidRPr="003F7088">
              <w:rPr>
                <w:rFonts w:ascii="Times New Roman" w:hAnsi="Times New Roman"/>
              </w:rPr>
              <w:t>ự</w:t>
            </w:r>
            <w:r w:rsidRPr="003F7088">
              <w:rPr>
                <w:rFonts w:ascii="Times New Roman" w:hAnsi="Times New Roman"/>
              </w:rPr>
              <w:t>a v</w:t>
            </w:r>
            <w:r w:rsidR="003F7088" w:rsidRPr="003F7088">
              <w:rPr>
                <w:rFonts w:ascii="Times New Roman" w:hAnsi="Times New Roman"/>
              </w:rPr>
              <w:t>à</w:t>
            </w:r>
            <w:r w:rsidRPr="003F7088">
              <w:rPr>
                <w:rFonts w:ascii="Times New Roman" w:hAnsi="Times New Roman"/>
              </w:rPr>
              <w:t>o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 xml:space="preserve">c </w:t>
            </w:r>
            <w:r w:rsidR="003F7088" w:rsidRPr="003F7088">
              <w:rPr>
                <w:rFonts w:ascii="Times New Roman" w:hAnsi="Times New Roman"/>
              </w:rPr>
              <w:t>đượ</w:t>
            </w:r>
            <w:r w:rsidRPr="003F7088">
              <w:rPr>
                <w:rFonts w:ascii="Times New Roman" w:hAnsi="Times New Roman"/>
              </w:rPr>
              <w:t>c t</w:t>
            </w:r>
            <w:r w:rsidR="003F7088" w:rsidRPr="003F7088">
              <w:rPr>
                <w:rFonts w:ascii="Times New Roman" w:hAnsi="Times New Roman"/>
              </w:rPr>
              <w:t>ì</w:t>
            </w:r>
            <w:r w:rsidRPr="003F7088">
              <w:rPr>
                <w:rFonts w:ascii="Times New Roman" w:hAnsi="Times New Roman"/>
              </w:rPr>
              <w:t>m hi</w:t>
            </w:r>
            <w:r w:rsidR="003F7088" w:rsidRPr="003F7088">
              <w:rPr>
                <w:rFonts w:ascii="Times New Roman" w:hAnsi="Times New Roman"/>
              </w:rPr>
              <w:t>ể</w:t>
            </w:r>
            <w:r w:rsidRPr="003F7088">
              <w:rPr>
                <w:rFonts w:ascii="Times New Roman" w:hAnsi="Times New Roman"/>
              </w:rPr>
              <w:t xml:space="preserve">u </w:t>
            </w:r>
            <w:r w:rsidR="003F7088" w:rsidRPr="003F7088">
              <w:rPr>
                <w:rFonts w:ascii="Times New Roman" w:hAnsi="Times New Roman"/>
              </w:rPr>
              <w:t>để</w:t>
            </w:r>
            <w:r w:rsidRPr="003F7088">
              <w:rPr>
                <w:rFonts w:ascii="Times New Roman" w:hAnsi="Times New Roman"/>
              </w:rPr>
              <w:t xml:space="preserve"> l</w:t>
            </w:r>
            <w:r w:rsidR="003F7088" w:rsidRPr="003F7088">
              <w:rPr>
                <w:rFonts w:ascii="Times New Roman" w:hAnsi="Times New Roman"/>
              </w:rPr>
              <w:t>ậ</w:t>
            </w:r>
            <w:r w:rsidRPr="003F7088">
              <w:rPr>
                <w:rFonts w:ascii="Times New Roman" w:hAnsi="Times New Roman"/>
              </w:rPr>
              <w:t>p d</w:t>
            </w:r>
            <w:r w:rsidR="003F7088" w:rsidRPr="003F7088">
              <w:rPr>
                <w:rFonts w:ascii="Times New Roman" w:hAnsi="Times New Roman"/>
              </w:rPr>
              <w:t>à</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 xml:space="preserve">i </w:t>
            </w:r>
            <w:r w:rsidR="003F7088" w:rsidRPr="003F7088">
              <w:rPr>
                <w:rFonts w:ascii="Times New Roman" w:hAnsi="Times New Roman"/>
              </w:rPr>
              <w:t>đả</w:t>
            </w:r>
            <w:r w:rsidRPr="003F7088">
              <w:rPr>
                <w:rFonts w:ascii="Times New Roman" w:hAnsi="Times New Roman"/>
              </w:rPr>
              <w:t>m b</w:t>
            </w:r>
            <w:r w:rsidR="003F7088" w:rsidRPr="003F7088">
              <w:rPr>
                <w:rFonts w:ascii="Times New Roman" w:hAnsi="Times New Roman"/>
              </w:rPr>
              <w:t>ả</w:t>
            </w:r>
            <w:r w:rsidRPr="003F7088">
              <w:rPr>
                <w:rFonts w:ascii="Times New Roman" w:hAnsi="Times New Roman"/>
              </w:rPr>
              <w:t>o c</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ý</w:t>
            </w:r>
            <w:r w:rsidRPr="003F7088">
              <w:rPr>
                <w:rFonts w:ascii="Times New Roman" w:hAnsi="Times New Roman"/>
              </w:rPr>
              <w:t xml:space="preserve"> c</w:t>
            </w:r>
            <w:r w:rsidR="003F7088" w:rsidRPr="003F7088">
              <w:rPr>
                <w:rFonts w:ascii="Times New Roman" w:hAnsi="Times New Roman"/>
              </w:rPr>
              <w:t>ơ</w:t>
            </w:r>
            <w:r w:rsidRPr="003F7088">
              <w:rPr>
                <w:rFonts w:ascii="Times New Roman" w:hAnsi="Times New Roman"/>
              </w:rPr>
              <w:t xml:space="preserve"> b</w:t>
            </w:r>
            <w:r w:rsidR="003F7088" w:rsidRPr="003F7088">
              <w:rPr>
                <w:rFonts w:ascii="Times New Roman" w:hAnsi="Times New Roman"/>
              </w:rPr>
              <w:t>ả</w:t>
            </w:r>
            <w:r w:rsidRPr="003F7088">
              <w:rPr>
                <w:rFonts w:ascii="Times New Roman" w:hAnsi="Times New Roman"/>
              </w:rPr>
              <w:t>n sau</w:t>
            </w: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tabs>
                <w:tab w:val="center" w:pos="6231"/>
              </w:tabs>
              <w:jc w:val="both"/>
              <w:rPr>
                <w:rFonts w:ascii="Times New Roman" w:hAnsi="Times New Roman"/>
                <w:bCs/>
                <w:color w:val="000000"/>
              </w:rPr>
            </w:pPr>
          </w:p>
          <w:p w:rsidR="00140DD3" w:rsidRPr="003F7088" w:rsidRDefault="00140DD3" w:rsidP="0042489A">
            <w:pPr>
              <w:rPr>
                <w:rFonts w:ascii="Times New Roman" w:hAnsi="Times New Roman"/>
                <w:color w:val="000000"/>
              </w:rPr>
            </w:pPr>
          </w:p>
          <w:p w:rsidR="00140DD3" w:rsidRPr="003F7088" w:rsidRDefault="00140DD3" w:rsidP="00FB2FF5">
            <w:pPr>
              <w:jc w:val="both"/>
              <w:rPr>
                <w:rFonts w:ascii="Times New Roman" w:hAnsi="Times New Roman"/>
                <w:color w:val="000000"/>
              </w:rPr>
            </w:pPr>
          </w:p>
          <w:p w:rsidR="00140DD3" w:rsidRPr="003F7088" w:rsidRDefault="00140DD3" w:rsidP="00FB2FF5">
            <w:pPr>
              <w:jc w:val="both"/>
              <w:rPr>
                <w:rFonts w:ascii="Times New Roman" w:hAnsi="Times New Roman"/>
                <w:color w:val="000000"/>
              </w:rPr>
            </w:pPr>
          </w:p>
          <w:p w:rsidR="00140DD3" w:rsidRPr="003F7088" w:rsidRDefault="00140DD3" w:rsidP="00FB2FF5">
            <w:pPr>
              <w:jc w:val="both"/>
              <w:rPr>
                <w:rFonts w:ascii="Times New Roman" w:hAnsi="Times New Roman"/>
                <w:color w:val="000000"/>
              </w:rPr>
            </w:pPr>
          </w:p>
          <w:p w:rsidR="00140DD3" w:rsidRPr="003F7088" w:rsidRDefault="00140DD3" w:rsidP="00FB2FF5">
            <w:pPr>
              <w:jc w:val="both"/>
              <w:rPr>
                <w:rFonts w:ascii="Times New Roman" w:hAnsi="Times New Roman"/>
                <w:bCs/>
                <w:color w:val="000000"/>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r w:rsidRPr="003F7088">
              <w:rPr>
                <w:rFonts w:ascii="Times New Roman" w:hAnsi="Times New Roman"/>
                <w:color w:val="000000"/>
              </w:rPr>
              <w:t xml:space="preserve"> </w:t>
            </w: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r w:rsidRPr="003F7088">
              <w:rPr>
                <w:rFonts w:ascii="Times New Roman" w:hAnsi="Times New Roman"/>
              </w:rPr>
              <w:t>HS d</w:t>
            </w:r>
            <w:r w:rsidR="003F7088" w:rsidRPr="003F7088">
              <w:rPr>
                <w:rFonts w:ascii="Times New Roman" w:hAnsi="Times New Roman"/>
              </w:rPr>
              <w:t>ự</w:t>
            </w:r>
            <w:r w:rsidRPr="003F7088">
              <w:rPr>
                <w:rFonts w:ascii="Times New Roman" w:hAnsi="Times New Roman"/>
              </w:rPr>
              <w:t>a v</w:t>
            </w:r>
            <w:r w:rsidR="003F7088" w:rsidRPr="003F7088">
              <w:rPr>
                <w:rFonts w:ascii="Times New Roman" w:hAnsi="Times New Roman"/>
              </w:rPr>
              <w:t>à</w:t>
            </w:r>
            <w:r w:rsidRPr="003F7088">
              <w:rPr>
                <w:rFonts w:ascii="Times New Roman" w:hAnsi="Times New Roman"/>
              </w:rPr>
              <w:t>o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 xml:space="preserve">c </w:t>
            </w:r>
            <w:r w:rsidR="003F7088" w:rsidRPr="003F7088">
              <w:rPr>
                <w:rFonts w:ascii="Times New Roman" w:hAnsi="Times New Roman"/>
              </w:rPr>
              <w:t>đượ</w:t>
            </w:r>
            <w:r w:rsidRPr="003F7088">
              <w:rPr>
                <w:rFonts w:ascii="Times New Roman" w:hAnsi="Times New Roman"/>
              </w:rPr>
              <w:t>c t</w:t>
            </w:r>
            <w:r w:rsidR="003F7088" w:rsidRPr="003F7088">
              <w:rPr>
                <w:rFonts w:ascii="Times New Roman" w:hAnsi="Times New Roman"/>
              </w:rPr>
              <w:t>ì</w:t>
            </w:r>
            <w:r w:rsidRPr="003F7088">
              <w:rPr>
                <w:rFonts w:ascii="Times New Roman" w:hAnsi="Times New Roman"/>
              </w:rPr>
              <w:t>m hi</w:t>
            </w:r>
            <w:r w:rsidR="003F7088" w:rsidRPr="003F7088">
              <w:rPr>
                <w:rFonts w:ascii="Times New Roman" w:hAnsi="Times New Roman"/>
              </w:rPr>
              <w:t>ể</w:t>
            </w:r>
            <w:r w:rsidRPr="003F7088">
              <w:rPr>
                <w:rFonts w:ascii="Times New Roman" w:hAnsi="Times New Roman"/>
              </w:rPr>
              <w:t xml:space="preserve">u </w:t>
            </w:r>
            <w:r w:rsidR="003F7088" w:rsidRPr="003F7088">
              <w:rPr>
                <w:rFonts w:ascii="Times New Roman" w:hAnsi="Times New Roman"/>
              </w:rPr>
              <w:t>để</w:t>
            </w:r>
            <w:r w:rsidRPr="003F7088">
              <w:rPr>
                <w:rFonts w:ascii="Times New Roman" w:hAnsi="Times New Roman"/>
              </w:rPr>
              <w:t xml:space="preserve"> vi</w:t>
            </w:r>
            <w:r w:rsidR="003F7088" w:rsidRPr="003F7088">
              <w:rPr>
                <w:rFonts w:ascii="Times New Roman" w:hAnsi="Times New Roman"/>
              </w:rPr>
              <w:t>ế</w:t>
            </w:r>
            <w:r w:rsidRPr="003F7088">
              <w:rPr>
                <w:rFonts w:ascii="Times New Roman" w:hAnsi="Times New Roman"/>
              </w:rPr>
              <w:t>t b</w:t>
            </w:r>
            <w:r w:rsidR="003F7088" w:rsidRPr="003F7088">
              <w:rPr>
                <w:rFonts w:ascii="Times New Roman" w:hAnsi="Times New Roman"/>
              </w:rPr>
              <w:t>à</w:t>
            </w:r>
            <w:r w:rsidRPr="003F7088">
              <w:rPr>
                <w:rFonts w:ascii="Times New Roman" w:hAnsi="Times New Roman"/>
              </w:rPr>
              <w:t xml:space="preserve">i </w:t>
            </w:r>
            <w:r w:rsidR="003F7088" w:rsidRPr="003F7088">
              <w:rPr>
                <w:rFonts w:ascii="Times New Roman" w:hAnsi="Times New Roman"/>
              </w:rPr>
              <w:t>đả</w:t>
            </w:r>
            <w:r w:rsidRPr="003F7088">
              <w:rPr>
                <w:rFonts w:ascii="Times New Roman" w:hAnsi="Times New Roman"/>
              </w:rPr>
              <w:t>m b</w:t>
            </w:r>
            <w:r w:rsidR="003F7088" w:rsidRPr="003F7088">
              <w:rPr>
                <w:rFonts w:ascii="Times New Roman" w:hAnsi="Times New Roman"/>
              </w:rPr>
              <w:t>ả</w:t>
            </w:r>
            <w:r w:rsidRPr="003F7088">
              <w:rPr>
                <w:rFonts w:ascii="Times New Roman" w:hAnsi="Times New Roman"/>
              </w:rPr>
              <w:t xml:space="preserve">o </w:t>
            </w:r>
            <w:r w:rsidRPr="003F7088">
              <w:rPr>
                <w:rFonts w:ascii="Times New Roman" w:hAnsi="Times New Roman"/>
              </w:rPr>
              <w:lastRenderedPageBreak/>
              <w:t>c</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ý</w:t>
            </w:r>
            <w:r w:rsidRPr="003F7088">
              <w:rPr>
                <w:rFonts w:ascii="Times New Roman" w:hAnsi="Times New Roman"/>
              </w:rPr>
              <w:t xml:space="preserve"> c</w:t>
            </w:r>
            <w:r w:rsidR="003F7088" w:rsidRPr="003F7088">
              <w:rPr>
                <w:rFonts w:ascii="Times New Roman" w:hAnsi="Times New Roman"/>
              </w:rPr>
              <w:t>ơ</w:t>
            </w:r>
            <w:r w:rsidRPr="003F7088">
              <w:rPr>
                <w:rFonts w:ascii="Times New Roman" w:hAnsi="Times New Roman"/>
              </w:rPr>
              <w:t xml:space="preserve"> b</w:t>
            </w:r>
            <w:r w:rsidR="003F7088" w:rsidRPr="003F7088">
              <w:rPr>
                <w:rFonts w:ascii="Times New Roman" w:hAnsi="Times New Roman"/>
              </w:rPr>
              <w:t>ả</w:t>
            </w:r>
            <w:r w:rsidRPr="003F7088">
              <w:rPr>
                <w:rFonts w:ascii="Times New Roman" w:hAnsi="Times New Roman"/>
              </w:rPr>
              <w:t>n trong d</w:t>
            </w:r>
            <w:r w:rsidR="003F7088" w:rsidRPr="003F7088">
              <w:rPr>
                <w:rFonts w:ascii="Times New Roman" w:hAnsi="Times New Roman"/>
              </w:rPr>
              <w:t>à</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i</w:t>
            </w:r>
          </w:p>
          <w:p w:rsidR="00140DD3" w:rsidRPr="003F7088" w:rsidRDefault="00140DD3" w:rsidP="00FB2FF5">
            <w:pPr>
              <w:jc w:val="both"/>
              <w:rPr>
                <w:rFonts w:ascii="Times New Roman" w:hAnsi="Times New Roman"/>
              </w:rPr>
            </w:pPr>
            <w:r w:rsidRPr="003F7088">
              <w:rPr>
                <w:rFonts w:ascii="Times New Roman" w:hAnsi="Times New Roman"/>
              </w:rPr>
              <w:t>GV g</w:t>
            </w:r>
            <w:r w:rsidR="003F7088" w:rsidRPr="003F7088">
              <w:rPr>
                <w:rFonts w:ascii="Times New Roman" w:hAnsi="Times New Roman"/>
              </w:rPr>
              <w:t>ọ</w:t>
            </w:r>
            <w:r w:rsidRPr="003F7088">
              <w:rPr>
                <w:rFonts w:ascii="Times New Roman" w:hAnsi="Times New Roman"/>
              </w:rPr>
              <w:t>i m</w:t>
            </w:r>
            <w:r w:rsidR="003F7088" w:rsidRPr="003F7088">
              <w:rPr>
                <w:rFonts w:ascii="Times New Roman" w:hAnsi="Times New Roman"/>
              </w:rPr>
              <w:t>ộ</w:t>
            </w:r>
            <w:r w:rsidRPr="003F7088">
              <w:rPr>
                <w:rFonts w:ascii="Times New Roman" w:hAnsi="Times New Roman"/>
              </w:rPr>
              <w:t>t s</w:t>
            </w:r>
            <w:r w:rsidR="003F7088" w:rsidRPr="003F7088">
              <w:rPr>
                <w:rFonts w:ascii="Times New Roman" w:hAnsi="Times New Roman"/>
              </w:rPr>
              <w:t>ố</w:t>
            </w:r>
            <w:r w:rsidRPr="003F7088">
              <w:rPr>
                <w:rFonts w:ascii="Times New Roman" w:hAnsi="Times New Roman"/>
              </w:rPr>
              <w:t xml:space="preserve"> HS </w:t>
            </w:r>
            <w:r w:rsidR="003F7088" w:rsidRPr="003F7088">
              <w:rPr>
                <w:rFonts w:ascii="Times New Roman" w:hAnsi="Times New Roman"/>
              </w:rPr>
              <w:t>đọ</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i v</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ù</w:t>
            </w:r>
            <w:r w:rsidRPr="003F7088">
              <w:rPr>
                <w:rFonts w:ascii="Times New Roman" w:hAnsi="Times New Roman"/>
              </w:rPr>
              <w:t>ng nh</w:t>
            </w:r>
            <w:r w:rsidR="003F7088" w:rsidRPr="003F7088">
              <w:rPr>
                <w:rFonts w:ascii="Times New Roman" w:hAnsi="Times New Roman"/>
              </w:rPr>
              <w:t>ậ</w:t>
            </w:r>
            <w:r w:rsidRPr="003F7088">
              <w:rPr>
                <w:rFonts w:ascii="Times New Roman" w:hAnsi="Times New Roman"/>
              </w:rPr>
              <w:t>n x</w:t>
            </w:r>
            <w:r w:rsidR="003F7088" w:rsidRPr="003F7088">
              <w:rPr>
                <w:rFonts w:ascii="Times New Roman" w:hAnsi="Times New Roman"/>
              </w:rPr>
              <w:t>é</w:t>
            </w:r>
            <w:r w:rsidRPr="003F7088">
              <w:rPr>
                <w:rFonts w:ascii="Times New Roman" w:hAnsi="Times New Roman"/>
              </w:rPr>
              <w:t>t, ch</w:t>
            </w:r>
            <w:r w:rsidR="003F7088" w:rsidRPr="003F7088">
              <w:rPr>
                <w:rFonts w:ascii="Times New Roman" w:hAnsi="Times New Roman"/>
              </w:rPr>
              <w:t>ữ</w:t>
            </w:r>
            <w:r w:rsidRPr="003F7088">
              <w:rPr>
                <w:rFonts w:ascii="Times New Roman" w:hAnsi="Times New Roman"/>
              </w:rPr>
              <w:t>a b</w:t>
            </w:r>
            <w:r w:rsidR="003F7088" w:rsidRPr="003F7088">
              <w:rPr>
                <w:rFonts w:ascii="Times New Roman" w:hAnsi="Times New Roman"/>
              </w:rPr>
              <w:t>à</w:t>
            </w:r>
            <w:r w:rsidRPr="003F7088">
              <w:rPr>
                <w:rFonts w:ascii="Times New Roman" w:hAnsi="Times New Roman"/>
              </w:rPr>
              <w:t>i ho</w:t>
            </w:r>
            <w:r w:rsidR="003F7088" w:rsidRPr="003F7088">
              <w:rPr>
                <w:rFonts w:ascii="Times New Roman" w:hAnsi="Times New Roman"/>
              </w:rPr>
              <w:t>à</w:t>
            </w:r>
            <w:r w:rsidRPr="003F7088">
              <w:rPr>
                <w:rFonts w:ascii="Times New Roman" w:hAnsi="Times New Roman"/>
              </w:rPr>
              <w:t>n ch</w:t>
            </w:r>
            <w:r w:rsidR="003F7088" w:rsidRPr="003F7088">
              <w:rPr>
                <w:rFonts w:ascii="Times New Roman" w:hAnsi="Times New Roman"/>
              </w:rPr>
              <w:t>ỉ</w:t>
            </w:r>
            <w:r w:rsidRPr="003F7088">
              <w:rPr>
                <w:rFonts w:ascii="Times New Roman" w:hAnsi="Times New Roman"/>
              </w:rPr>
              <w:t>nh</w:t>
            </w:r>
          </w:p>
        </w:tc>
        <w:tc>
          <w:tcPr>
            <w:tcW w:w="6160" w:type="dxa"/>
          </w:tcPr>
          <w:p w:rsidR="00743D30" w:rsidRPr="003F7088" w:rsidRDefault="00743D30" w:rsidP="00743D30">
            <w:pPr>
              <w:rPr>
                <w:rFonts w:ascii="Times New Roman" w:hAnsi="Times New Roman"/>
                <w:bCs/>
              </w:rPr>
            </w:pPr>
            <w:r w:rsidRPr="003F7088">
              <w:rPr>
                <w:rFonts w:ascii="Times New Roman" w:hAnsi="Times New Roman"/>
                <w:bCs/>
              </w:rPr>
              <w:lastRenderedPageBreak/>
              <w:t>a. - Vai x</w:t>
            </w:r>
            <w:r w:rsidR="003F7088" w:rsidRPr="003F7088">
              <w:rPr>
                <w:rFonts w:ascii="Times New Roman" w:hAnsi="Times New Roman"/>
                <w:bCs/>
              </w:rPr>
              <w:t>ã</w:t>
            </w:r>
            <w:r w:rsidRPr="003F7088">
              <w:rPr>
                <w:rFonts w:ascii="Times New Roman" w:hAnsi="Times New Roman"/>
                <w:bCs/>
              </w:rPr>
              <w:t xml:space="preserve"> h</w:t>
            </w:r>
            <w:r w:rsidR="003F7088" w:rsidRPr="003F7088">
              <w:rPr>
                <w:rFonts w:ascii="Times New Roman" w:hAnsi="Times New Roman"/>
                <w:bCs/>
              </w:rPr>
              <w:t>ộ</w:t>
            </w:r>
            <w:r w:rsidRPr="003F7088">
              <w:rPr>
                <w:rFonts w:ascii="Times New Roman" w:hAnsi="Times New Roman"/>
                <w:bCs/>
              </w:rPr>
              <w:t>i l</w:t>
            </w:r>
            <w:r w:rsidR="003F7088" w:rsidRPr="003F7088">
              <w:rPr>
                <w:rFonts w:ascii="Times New Roman" w:hAnsi="Times New Roman"/>
                <w:bCs/>
              </w:rPr>
              <w:t>à</w:t>
            </w:r>
            <w:r w:rsidRPr="003F7088">
              <w:rPr>
                <w:rFonts w:ascii="Times New Roman" w:hAnsi="Times New Roman"/>
                <w:bCs/>
              </w:rPr>
              <w:t xml:space="preserve"> v</w:t>
            </w:r>
            <w:r w:rsidR="003F7088" w:rsidRPr="003F7088">
              <w:rPr>
                <w:rFonts w:ascii="Times New Roman" w:hAnsi="Times New Roman"/>
                <w:bCs/>
              </w:rPr>
              <w:t>ị</w:t>
            </w:r>
            <w:r w:rsidRPr="003F7088">
              <w:rPr>
                <w:rFonts w:ascii="Times New Roman" w:hAnsi="Times New Roman"/>
                <w:bCs/>
              </w:rPr>
              <w:t xml:space="preserve"> tr</w:t>
            </w:r>
            <w:r w:rsidR="003F7088" w:rsidRPr="003F7088">
              <w:rPr>
                <w:rFonts w:ascii="Times New Roman" w:hAnsi="Times New Roman"/>
                <w:bCs/>
              </w:rPr>
              <w:t>í</w:t>
            </w:r>
            <w:r w:rsidRPr="003F7088">
              <w:rPr>
                <w:rFonts w:ascii="Times New Roman" w:hAnsi="Times New Roman"/>
                <w:bCs/>
              </w:rPr>
              <w:t xml:space="preserve"> c</w:t>
            </w:r>
            <w:r w:rsidR="003F7088" w:rsidRPr="003F7088">
              <w:rPr>
                <w:rFonts w:ascii="Times New Roman" w:hAnsi="Times New Roman"/>
                <w:bCs/>
              </w:rPr>
              <w:t>ủ</w:t>
            </w:r>
            <w:r w:rsidRPr="003F7088">
              <w:rPr>
                <w:rFonts w:ascii="Times New Roman" w:hAnsi="Times New Roman"/>
                <w:bCs/>
              </w:rPr>
              <w:t>a ng</w:t>
            </w:r>
            <w:r w:rsidR="003F7088" w:rsidRPr="003F7088">
              <w:rPr>
                <w:rFonts w:ascii="Times New Roman" w:hAnsi="Times New Roman"/>
                <w:bCs/>
              </w:rPr>
              <w:t>ườ</w:t>
            </w:r>
            <w:r w:rsidRPr="003F7088">
              <w:rPr>
                <w:rFonts w:ascii="Times New Roman" w:hAnsi="Times New Roman"/>
                <w:bCs/>
              </w:rPr>
              <w:t>i tham gia h</w:t>
            </w:r>
            <w:r w:rsidR="003F7088" w:rsidRPr="003F7088">
              <w:rPr>
                <w:rFonts w:ascii="Times New Roman" w:hAnsi="Times New Roman"/>
                <w:bCs/>
              </w:rPr>
              <w:t>ộ</w:t>
            </w:r>
            <w:r w:rsidRPr="003F7088">
              <w:rPr>
                <w:rFonts w:ascii="Times New Roman" w:hAnsi="Times New Roman"/>
                <w:bCs/>
              </w:rPr>
              <w:t>i tho</w:t>
            </w:r>
            <w:r w:rsidR="003F7088" w:rsidRPr="003F7088">
              <w:rPr>
                <w:rFonts w:ascii="Times New Roman" w:hAnsi="Times New Roman"/>
                <w:bCs/>
              </w:rPr>
              <w:t>ạ</w:t>
            </w:r>
            <w:r w:rsidRPr="003F7088">
              <w:rPr>
                <w:rFonts w:ascii="Times New Roman" w:hAnsi="Times New Roman"/>
                <w:bCs/>
              </w:rPr>
              <w:t xml:space="preserve">i </w:t>
            </w:r>
            <w:r w:rsidR="003F7088" w:rsidRPr="003F7088">
              <w:rPr>
                <w:rFonts w:ascii="Times New Roman" w:hAnsi="Times New Roman"/>
                <w:bCs/>
              </w:rPr>
              <w:t>đố</w:t>
            </w:r>
            <w:r w:rsidRPr="003F7088">
              <w:rPr>
                <w:rFonts w:ascii="Times New Roman" w:hAnsi="Times New Roman"/>
                <w:bCs/>
              </w:rPr>
              <w:t>i v</w:t>
            </w:r>
            <w:r w:rsidR="003F7088" w:rsidRPr="003F7088">
              <w:rPr>
                <w:rFonts w:ascii="Times New Roman" w:hAnsi="Times New Roman"/>
                <w:bCs/>
              </w:rPr>
              <w:t>ớ</w:t>
            </w:r>
            <w:r w:rsidRPr="003F7088">
              <w:rPr>
                <w:rFonts w:ascii="Times New Roman" w:hAnsi="Times New Roman"/>
                <w:bCs/>
              </w:rPr>
              <w:t>i ng</w:t>
            </w:r>
            <w:r w:rsidR="003F7088" w:rsidRPr="003F7088">
              <w:rPr>
                <w:rFonts w:ascii="Times New Roman" w:hAnsi="Times New Roman"/>
                <w:bCs/>
              </w:rPr>
              <w:t>ườ</w:t>
            </w:r>
            <w:r w:rsidRPr="003F7088">
              <w:rPr>
                <w:rFonts w:ascii="Times New Roman" w:hAnsi="Times New Roman"/>
                <w:bCs/>
              </w:rPr>
              <w:t>i kh</w:t>
            </w:r>
            <w:r w:rsidR="003F7088" w:rsidRPr="003F7088">
              <w:rPr>
                <w:rFonts w:ascii="Times New Roman" w:hAnsi="Times New Roman"/>
                <w:bCs/>
              </w:rPr>
              <w:t>á</w:t>
            </w:r>
            <w:r w:rsidRPr="003F7088">
              <w:rPr>
                <w:rFonts w:ascii="Times New Roman" w:hAnsi="Times New Roman"/>
                <w:bCs/>
              </w:rPr>
              <w:t>c trong cu</w:t>
            </w:r>
            <w:r w:rsidR="003F7088" w:rsidRPr="003F7088">
              <w:rPr>
                <w:rFonts w:ascii="Times New Roman" w:hAnsi="Times New Roman"/>
                <w:bCs/>
              </w:rPr>
              <w:t>ộ</w:t>
            </w:r>
            <w:r w:rsidRPr="003F7088">
              <w:rPr>
                <w:rFonts w:ascii="Times New Roman" w:hAnsi="Times New Roman"/>
                <w:bCs/>
              </w:rPr>
              <w:t>c tho</w:t>
            </w:r>
            <w:r w:rsidR="003F7088" w:rsidRPr="003F7088">
              <w:rPr>
                <w:rFonts w:ascii="Times New Roman" w:hAnsi="Times New Roman"/>
                <w:bCs/>
              </w:rPr>
              <w:t>ạ</w:t>
            </w:r>
            <w:r w:rsidRPr="003F7088">
              <w:rPr>
                <w:rFonts w:ascii="Times New Roman" w:hAnsi="Times New Roman"/>
                <w:bCs/>
              </w:rPr>
              <w:t>i.</w:t>
            </w:r>
          </w:p>
          <w:p w:rsidR="00743D30" w:rsidRPr="003F7088" w:rsidRDefault="00743D30" w:rsidP="00743D30">
            <w:pPr>
              <w:rPr>
                <w:rFonts w:ascii="Times New Roman" w:hAnsi="Times New Roman"/>
                <w:bCs/>
              </w:rPr>
            </w:pPr>
            <w:r w:rsidRPr="003F7088">
              <w:rPr>
                <w:rFonts w:ascii="Times New Roman" w:hAnsi="Times New Roman"/>
                <w:bCs/>
              </w:rPr>
              <w:t>- Vai x</w:t>
            </w:r>
            <w:r w:rsidR="003F7088" w:rsidRPr="003F7088">
              <w:rPr>
                <w:rFonts w:ascii="Times New Roman" w:hAnsi="Times New Roman"/>
                <w:bCs/>
              </w:rPr>
              <w:t>ã</w:t>
            </w:r>
            <w:r w:rsidRPr="003F7088">
              <w:rPr>
                <w:rFonts w:ascii="Times New Roman" w:hAnsi="Times New Roman"/>
                <w:bCs/>
              </w:rPr>
              <w:t xml:space="preserve"> h</w:t>
            </w:r>
            <w:r w:rsidR="003F7088" w:rsidRPr="003F7088">
              <w:rPr>
                <w:rFonts w:ascii="Times New Roman" w:hAnsi="Times New Roman"/>
                <w:bCs/>
              </w:rPr>
              <w:t>ộ</w:t>
            </w:r>
            <w:r w:rsidRPr="003F7088">
              <w:rPr>
                <w:rFonts w:ascii="Times New Roman" w:hAnsi="Times New Roman"/>
                <w:bCs/>
              </w:rPr>
              <w:t xml:space="preserve">i </w:t>
            </w:r>
            <w:r w:rsidR="003F7088" w:rsidRPr="003F7088">
              <w:rPr>
                <w:rFonts w:ascii="Times New Roman" w:hAnsi="Times New Roman"/>
                <w:bCs/>
              </w:rPr>
              <w:t>đượ</w:t>
            </w:r>
            <w:r w:rsidRPr="003F7088">
              <w:rPr>
                <w:rFonts w:ascii="Times New Roman" w:hAnsi="Times New Roman"/>
                <w:bCs/>
              </w:rPr>
              <w:t>c x</w:t>
            </w:r>
            <w:r w:rsidR="003F7088" w:rsidRPr="003F7088">
              <w:rPr>
                <w:rFonts w:ascii="Times New Roman" w:hAnsi="Times New Roman"/>
                <w:bCs/>
              </w:rPr>
              <w:t>á</w:t>
            </w:r>
            <w:r w:rsidRPr="003F7088">
              <w:rPr>
                <w:rFonts w:ascii="Times New Roman" w:hAnsi="Times New Roman"/>
                <w:bCs/>
              </w:rPr>
              <w:t xml:space="preserve">c </w:t>
            </w:r>
            <w:r w:rsidR="003F7088" w:rsidRPr="003F7088">
              <w:rPr>
                <w:rFonts w:ascii="Times New Roman" w:hAnsi="Times New Roman"/>
                <w:bCs/>
              </w:rPr>
              <w:t>đị</w:t>
            </w:r>
            <w:r w:rsidRPr="003F7088">
              <w:rPr>
                <w:rFonts w:ascii="Times New Roman" w:hAnsi="Times New Roman"/>
                <w:bCs/>
              </w:rPr>
              <w:t>nh b</w:t>
            </w:r>
            <w:r w:rsidR="003F7088" w:rsidRPr="003F7088">
              <w:rPr>
                <w:rFonts w:ascii="Times New Roman" w:hAnsi="Times New Roman"/>
                <w:bCs/>
              </w:rPr>
              <w:t>ằ</w:t>
            </w:r>
            <w:r w:rsidRPr="003F7088">
              <w:rPr>
                <w:rFonts w:ascii="Times New Roman" w:hAnsi="Times New Roman"/>
                <w:bCs/>
              </w:rPr>
              <w:t>ng c</w:t>
            </w:r>
            <w:r w:rsidR="003F7088" w:rsidRPr="003F7088">
              <w:rPr>
                <w:rFonts w:ascii="Times New Roman" w:hAnsi="Times New Roman"/>
                <w:bCs/>
              </w:rPr>
              <w:t>á</w:t>
            </w:r>
            <w:r w:rsidRPr="003F7088">
              <w:rPr>
                <w:rFonts w:ascii="Times New Roman" w:hAnsi="Times New Roman"/>
                <w:bCs/>
              </w:rPr>
              <w:t>c quan h</w:t>
            </w:r>
            <w:r w:rsidR="003F7088" w:rsidRPr="003F7088">
              <w:rPr>
                <w:rFonts w:ascii="Times New Roman" w:hAnsi="Times New Roman"/>
                <w:bCs/>
              </w:rPr>
              <w:t>ệ</w:t>
            </w:r>
            <w:r w:rsidRPr="003F7088">
              <w:rPr>
                <w:rFonts w:ascii="Times New Roman" w:hAnsi="Times New Roman"/>
                <w:bCs/>
              </w:rPr>
              <w:t xml:space="preserve"> x</w:t>
            </w:r>
            <w:r w:rsidR="003F7088" w:rsidRPr="003F7088">
              <w:rPr>
                <w:rFonts w:ascii="Times New Roman" w:hAnsi="Times New Roman"/>
                <w:bCs/>
              </w:rPr>
              <w:t>ã</w:t>
            </w:r>
            <w:r w:rsidRPr="003F7088">
              <w:rPr>
                <w:rFonts w:ascii="Times New Roman" w:hAnsi="Times New Roman"/>
                <w:bCs/>
              </w:rPr>
              <w:t xml:space="preserve"> h</w:t>
            </w:r>
            <w:r w:rsidR="003F7088" w:rsidRPr="003F7088">
              <w:rPr>
                <w:rFonts w:ascii="Times New Roman" w:hAnsi="Times New Roman"/>
                <w:bCs/>
              </w:rPr>
              <w:t>ộ</w:t>
            </w:r>
            <w:r w:rsidRPr="003F7088">
              <w:rPr>
                <w:rFonts w:ascii="Times New Roman" w:hAnsi="Times New Roman"/>
                <w:bCs/>
              </w:rPr>
              <w:t>i:</w:t>
            </w:r>
          </w:p>
          <w:p w:rsidR="00743D30" w:rsidRPr="003F7088" w:rsidRDefault="00743D30" w:rsidP="00743D30">
            <w:pPr>
              <w:rPr>
                <w:rFonts w:ascii="Times New Roman" w:hAnsi="Times New Roman"/>
                <w:bCs/>
              </w:rPr>
            </w:pPr>
            <w:r w:rsidRPr="003F7088">
              <w:rPr>
                <w:rFonts w:ascii="Times New Roman" w:hAnsi="Times New Roman"/>
                <w:bCs/>
              </w:rPr>
              <w:t>+ Quan h</w:t>
            </w:r>
            <w:r w:rsidR="003F7088" w:rsidRPr="003F7088">
              <w:rPr>
                <w:rFonts w:ascii="Times New Roman" w:hAnsi="Times New Roman"/>
                <w:bCs/>
              </w:rPr>
              <w:t>ệ</w:t>
            </w:r>
            <w:r w:rsidRPr="003F7088">
              <w:rPr>
                <w:rFonts w:ascii="Times New Roman" w:hAnsi="Times New Roman"/>
                <w:bCs/>
              </w:rPr>
              <w:t xml:space="preserve"> tr</w:t>
            </w:r>
            <w:r w:rsidR="003F7088" w:rsidRPr="003F7088">
              <w:rPr>
                <w:rFonts w:ascii="Times New Roman" w:hAnsi="Times New Roman"/>
                <w:bCs/>
              </w:rPr>
              <w:t>ê</w:t>
            </w:r>
            <w:r w:rsidRPr="003F7088">
              <w:rPr>
                <w:rFonts w:ascii="Times New Roman" w:hAnsi="Times New Roman"/>
                <w:bCs/>
              </w:rPr>
              <w:t>n- d</w:t>
            </w:r>
            <w:r w:rsidR="003F7088" w:rsidRPr="003F7088">
              <w:rPr>
                <w:rFonts w:ascii="Times New Roman" w:hAnsi="Times New Roman"/>
                <w:bCs/>
              </w:rPr>
              <w:t>ướ</w:t>
            </w:r>
            <w:r w:rsidRPr="003F7088">
              <w:rPr>
                <w:rFonts w:ascii="Times New Roman" w:hAnsi="Times New Roman"/>
                <w:bCs/>
              </w:rPr>
              <w:t>i, ngang h</w:t>
            </w:r>
            <w:r w:rsidR="003F7088" w:rsidRPr="003F7088">
              <w:rPr>
                <w:rFonts w:ascii="Times New Roman" w:hAnsi="Times New Roman"/>
                <w:bCs/>
              </w:rPr>
              <w:t>à</w:t>
            </w:r>
            <w:r w:rsidRPr="003F7088">
              <w:rPr>
                <w:rFonts w:ascii="Times New Roman" w:hAnsi="Times New Roman"/>
                <w:bCs/>
              </w:rPr>
              <w:t>ng (tu</w:t>
            </w:r>
            <w:r w:rsidR="003F7088" w:rsidRPr="003F7088">
              <w:rPr>
                <w:rFonts w:ascii="Times New Roman" w:hAnsi="Times New Roman"/>
                <w:bCs/>
              </w:rPr>
              <w:t>ổ</w:t>
            </w:r>
            <w:r w:rsidRPr="003F7088">
              <w:rPr>
                <w:rFonts w:ascii="Times New Roman" w:hAnsi="Times New Roman"/>
                <w:bCs/>
              </w:rPr>
              <w:t>i t</w:t>
            </w:r>
            <w:r w:rsidR="003F7088" w:rsidRPr="003F7088">
              <w:rPr>
                <w:rFonts w:ascii="Times New Roman" w:hAnsi="Times New Roman"/>
                <w:bCs/>
              </w:rPr>
              <w:t>á</w:t>
            </w:r>
            <w:r w:rsidRPr="003F7088">
              <w:rPr>
                <w:rFonts w:ascii="Times New Roman" w:hAnsi="Times New Roman"/>
                <w:bCs/>
              </w:rPr>
              <w:t>c, th</w:t>
            </w:r>
            <w:r w:rsidR="003F7088" w:rsidRPr="003F7088">
              <w:rPr>
                <w:rFonts w:ascii="Times New Roman" w:hAnsi="Times New Roman"/>
                <w:bCs/>
              </w:rPr>
              <w:t>ứ</w:t>
            </w:r>
            <w:r w:rsidRPr="003F7088">
              <w:rPr>
                <w:rFonts w:ascii="Times New Roman" w:hAnsi="Times New Roman"/>
                <w:bCs/>
              </w:rPr>
              <w:t xml:space="preserve"> b</w:t>
            </w:r>
            <w:r w:rsidR="003F7088" w:rsidRPr="003F7088">
              <w:rPr>
                <w:rFonts w:ascii="Times New Roman" w:hAnsi="Times New Roman"/>
                <w:bCs/>
              </w:rPr>
              <w:t>ậ</w:t>
            </w:r>
            <w:r w:rsidRPr="003F7088">
              <w:rPr>
                <w:rFonts w:ascii="Times New Roman" w:hAnsi="Times New Roman"/>
                <w:bCs/>
              </w:rPr>
              <w:t xml:space="preserve">c trong gia </w:t>
            </w:r>
            <w:r w:rsidR="003F7088" w:rsidRPr="003F7088">
              <w:rPr>
                <w:rFonts w:ascii="Times New Roman" w:hAnsi="Times New Roman"/>
                <w:bCs/>
              </w:rPr>
              <w:t>đì</w:t>
            </w:r>
            <w:r w:rsidRPr="003F7088">
              <w:rPr>
                <w:rFonts w:ascii="Times New Roman" w:hAnsi="Times New Roman"/>
                <w:bCs/>
              </w:rPr>
              <w:t>nh v</w:t>
            </w:r>
            <w:r w:rsidR="003F7088" w:rsidRPr="003F7088">
              <w:rPr>
                <w:rFonts w:ascii="Times New Roman" w:hAnsi="Times New Roman"/>
                <w:bCs/>
              </w:rPr>
              <w:t>à</w:t>
            </w:r>
            <w:r w:rsidRPr="003F7088">
              <w:rPr>
                <w:rFonts w:ascii="Times New Roman" w:hAnsi="Times New Roman"/>
                <w:bCs/>
              </w:rPr>
              <w:t xml:space="preserve"> x</w:t>
            </w:r>
            <w:r w:rsidR="003F7088" w:rsidRPr="003F7088">
              <w:rPr>
                <w:rFonts w:ascii="Times New Roman" w:hAnsi="Times New Roman"/>
                <w:bCs/>
              </w:rPr>
              <w:t>ã</w:t>
            </w:r>
            <w:r w:rsidRPr="003F7088">
              <w:rPr>
                <w:rFonts w:ascii="Times New Roman" w:hAnsi="Times New Roman"/>
                <w:bCs/>
              </w:rPr>
              <w:t xml:space="preserve"> h</w:t>
            </w:r>
            <w:r w:rsidR="003F7088" w:rsidRPr="003F7088">
              <w:rPr>
                <w:rFonts w:ascii="Times New Roman" w:hAnsi="Times New Roman"/>
                <w:bCs/>
              </w:rPr>
              <w:t>ộ</w:t>
            </w:r>
            <w:r w:rsidRPr="003F7088">
              <w:rPr>
                <w:rFonts w:ascii="Times New Roman" w:hAnsi="Times New Roman"/>
                <w:bCs/>
              </w:rPr>
              <w:t>i)</w:t>
            </w:r>
          </w:p>
          <w:p w:rsidR="00743D30" w:rsidRPr="003F7088" w:rsidRDefault="00743D30" w:rsidP="00743D30">
            <w:pPr>
              <w:rPr>
                <w:rFonts w:ascii="Times New Roman" w:hAnsi="Times New Roman"/>
                <w:bCs/>
              </w:rPr>
            </w:pPr>
            <w:r w:rsidRPr="003F7088">
              <w:rPr>
                <w:rFonts w:ascii="Times New Roman" w:hAnsi="Times New Roman"/>
                <w:bCs/>
              </w:rPr>
              <w:lastRenderedPageBreak/>
              <w:t>+ Quan h</w:t>
            </w:r>
            <w:r w:rsidR="003F7088" w:rsidRPr="003F7088">
              <w:rPr>
                <w:rFonts w:ascii="Times New Roman" w:hAnsi="Times New Roman"/>
                <w:bCs/>
              </w:rPr>
              <w:t>ệ</w:t>
            </w:r>
            <w:r w:rsidRPr="003F7088">
              <w:rPr>
                <w:rFonts w:ascii="Times New Roman" w:hAnsi="Times New Roman"/>
                <w:bCs/>
              </w:rPr>
              <w:t xml:space="preserve"> th</w:t>
            </w:r>
            <w:r w:rsidR="003F7088" w:rsidRPr="003F7088">
              <w:rPr>
                <w:rFonts w:ascii="Times New Roman" w:hAnsi="Times New Roman"/>
                <w:bCs/>
              </w:rPr>
              <w:t>â</w:t>
            </w:r>
            <w:r w:rsidRPr="003F7088">
              <w:rPr>
                <w:rFonts w:ascii="Times New Roman" w:hAnsi="Times New Roman"/>
                <w:bCs/>
              </w:rPr>
              <w:t>n - s</w:t>
            </w:r>
            <w:r w:rsidR="003F7088" w:rsidRPr="003F7088">
              <w:rPr>
                <w:rFonts w:ascii="Times New Roman" w:hAnsi="Times New Roman"/>
                <w:bCs/>
              </w:rPr>
              <w:t>ơ</w:t>
            </w:r>
            <w:r w:rsidRPr="003F7088">
              <w:rPr>
                <w:rFonts w:ascii="Times New Roman" w:hAnsi="Times New Roman"/>
                <w:bCs/>
              </w:rPr>
              <w:t xml:space="preserve"> (quen bi</w:t>
            </w:r>
            <w:r w:rsidR="003F7088" w:rsidRPr="003F7088">
              <w:rPr>
                <w:rFonts w:ascii="Times New Roman" w:hAnsi="Times New Roman"/>
                <w:bCs/>
              </w:rPr>
              <w:t>ế</w:t>
            </w:r>
            <w:r w:rsidRPr="003F7088">
              <w:rPr>
                <w:rFonts w:ascii="Times New Roman" w:hAnsi="Times New Roman"/>
                <w:bCs/>
              </w:rPr>
              <w:t>t, th</w:t>
            </w:r>
            <w:r w:rsidR="003F7088" w:rsidRPr="003F7088">
              <w:rPr>
                <w:rFonts w:ascii="Times New Roman" w:hAnsi="Times New Roman"/>
                <w:bCs/>
              </w:rPr>
              <w:t>â</w:t>
            </w:r>
            <w:r w:rsidRPr="003F7088">
              <w:rPr>
                <w:rFonts w:ascii="Times New Roman" w:hAnsi="Times New Roman"/>
                <w:bCs/>
              </w:rPr>
              <w:t>n t</w:t>
            </w:r>
            <w:r w:rsidR="003F7088" w:rsidRPr="003F7088">
              <w:rPr>
                <w:rFonts w:ascii="Times New Roman" w:hAnsi="Times New Roman"/>
                <w:bCs/>
              </w:rPr>
              <w:t>ì</w:t>
            </w:r>
            <w:r w:rsidRPr="003F7088">
              <w:rPr>
                <w:rFonts w:ascii="Times New Roman" w:hAnsi="Times New Roman"/>
                <w:bCs/>
              </w:rPr>
              <w:t>nh)</w:t>
            </w:r>
          </w:p>
          <w:p w:rsidR="00743D30" w:rsidRPr="003F7088" w:rsidRDefault="00743D30" w:rsidP="00743D30">
            <w:pPr>
              <w:rPr>
                <w:rFonts w:ascii="Times New Roman" w:hAnsi="Times New Roman"/>
                <w:bCs/>
              </w:rPr>
            </w:pPr>
            <w:r w:rsidRPr="003F7088">
              <w:rPr>
                <w:rFonts w:ascii="Times New Roman" w:hAnsi="Times New Roman"/>
                <w:bCs/>
              </w:rPr>
              <w:t>-Vai x</w:t>
            </w:r>
            <w:r w:rsidR="003F7088" w:rsidRPr="003F7088">
              <w:rPr>
                <w:rFonts w:ascii="Times New Roman" w:hAnsi="Times New Roman"/>
                <w:bCs/>
              </w:rPr>
              <w:t>ã</w:t>
            </w:r>
            <w:r w:rsidRPr="003F7088">
              <w:rPr>
                <w:rFonts w:ascii="Times New Roman" w:hAnsi="Times New Roman"/>
                <w:bCs/>
              </w:rPr>
              <w:t xml:space="preserve"> h</w:t>
            </w:r>
            <w:r w:rsidR="003F7088" w:rsidRPr="003F7088">
              <w:rPr>
                <w:rFonts w:ascii="Times New Roman" w:hAnsi="Times New Roman"/>
                <w:bCs/>
              </w:rPr>
              <w:t>ộ</w:t>
            </w:r>
            <w:r w:rsidRPr="003F7088">
              <w:rPr>
                <w:rFonts w:ascii="Times New Roman" w:hAnsi="Times New Roman"/>
                <w:bCs/>
              </w:rPr>
              <w:t xml:space="preserve">i </w:t>
            </w:r>
            <w:r w:rsidR="003F7088" w:rsidRPr="003F7088">
              <w:rPr>
                <w:rFonts w:ascii="Times New Roman" w:hAnsi="Times New Roman"/>
                <w:bCs/>
              </w:rPr>
              <w:t>đ</w:t>
            </w:r>
            <w:r w:rsidRPr="003F7088">
              <w:rPr>
                <w:rFonts w:ascii="Times New Roman" w:hAnsi="Times New Roman"/>
                <w:bCs/>
              </w:rPr>
              <w:t>a d</w:t>
            </w:r>
            <w:r w:rsidR="003F7088" w:rsidRPr="003F7088">
              <w:rPr>
                <w:rFonts w:ascii="Times New Roman" w:hAnsi="Times New Roman"/>
                <w:bCs/>
              </w:rPr>
              <w:t>ạ</w:t>
            </w:r>
            <w:r w:rsidRPr="003F7088">
              <w:rPr>
                <w:rFonts w:ascii="Times New Roman" w:hAnsi="Times New Roman"/>
                <w:bCs/>
              </w:rPr>
              <w:t>ng, nhi</w:t>
            </w:r>
            <w:r w:rsidR="003F7088" w:rsidRPr="003F7088">
              <w:rPr>
                <w:rFonts w:ascii="Times New Roman" w:hAnsi="Times New Roman"/>
                <w:bCs/>
              </w:rPr>
              <w:t>ề</w:t>
            </w:r>
            <w:r w:rsidRPr="003F7088">
              <w:rPr>
                <w:rFonts w:ascii="Times New Roman" w:hAnsi="Times New Roman"/>
                <w:bCs/>
              </w:rPr>
              <w:t>u chi</w:t>
            </w:r>
            <w:r w:rsidR="003F7088" w:rsidRPr="003F7088">
              <w:rPr>
                <w:rFonts w:ascii="Times New Roman" w:hAnsi="Times New Roman"/>
                <w:bCs/>
              </w:rPr>
              <w:t>ề</w:t>
            </w:r>
            <w:r w:rsidRPr="003F7088">
              <w:rPr>
                <w:rFonts w:ascii="Times New Roman" w:hAnsi="Times New Roman"/>
                <w:bCs/>
              </w:rPr>
              <w:t>u n</w:t>
            </w:r>
            <w:r w:rsidR="003F7088" w:rsidRPr="003F7088">
              <w:rPr>
                <w:rFonts w:ascii="Times New Roman" w:hAnsi="Times New Roman"/>
                <w:bCs/>
              </w:rPr>
              <w:t>ê</w:t>
            </w:r>
            <w:r w:rsidRPr="003F7088">
              <w:rPr>
                <w:rFonts w:ascii="Times New Roman" w:hAnsi="Times New Roman"/>
                <w:bCs/>
              </w:rPr>
              <w:t>n khi tham gia h</w:t>
            </w:r>
            <w:r w:rsidR="003F7088" w:rsidRPr="003F7088">
              <w:rPr>
                <w:rFonts w:ascii="Times New Roman" w:hAnsi="Times New Roman"/>
                <w:bCs/>
              </w:rPr>
              <w:t>ộ</w:t>
            </w:r>
            <w:r w:rsidRPr="003F7088">
              <w:rPr>
                <w:rFonts w:ascii="Times New Roman" w:hAnsi="Times New Roman"/>
                <w:bCs/>
              </w:rPr>
              <w:t>i tho</w:t>
            </w:r>
            <w:r w:rsidR="003F7088" w:rsidRPr="003F7088">
              <w:rPr>
                <w:rFonts w:ascii="Times New Roman" w:hAnsi="Times New Roman"/>
                <w:bCs/>
              </w:rPr>
              <w:t>ạ</w:t>
            </w:r>
            <w:r w:rsidRPr="003F7088">
              <w:rPr>
                <w:rFonts w:ascii="Times New Roman" w:hAnsi="Times New Roman"/>
                <w:bCs/>
              </w:rPr>
              <w:t>i c</w:t>
            </w:r>
            <w:r w:rsidR="003F7088" w:rsidRPr="003F7088">
              <w:rPr>
                <w:rFonts w:ascii="Times New Roman" w:hAnsi="Times New Roman"/>
                <w:bCs/>
              </w:rPr>
              <w:t>ầ</w:t>
            </w:r>
            <w:r w:rsidRPr="003F7088">
              <w:rPr>
                <w:rFonts w:ascii="Times New Roman" w:hAnsi="Times New Roman"/>
                <w:bCs/>
              </w:rPr>
              <w:t>n x</w:t>
            </w:r>
            <w:r w:rsidR="003F7088" w:rsidRPr="003F7088">
              <w:rPr>
                <w:rFonts w:ascii="Times New Roman" w:hAnsi="Times New Roman"/>
                <w:bCs/>
              </w:rPr>
              <w:t>á</w:t>
            </w:r>
            <w:r w:rsidRPr="003F7088">
              <w:rPr>
                <w:rFonts w:ascii="Times New Roman" w:hAnsi="Times New Roman"/>
                <w:bCs/>
              </w:rPr>
              <w:t xml:space="preserve">c </w:t>
            </w:r>
            <w:r w:rsidR="003F7088" w:rsidRPr="003F7088">
              <w:rPr>
                <w:rFonts w:ascii="Times New Roman" w:hAnsi="Times New Roman"/>
                <w:bCs/>
              </w:rPr>
              <w:t>đị</w:t>
            </w:r>
            <w:r w:rsidRPr="003F7088">
              <w:rPr>
                <w:rFonts w:ascii="Times New Roman" w:hAnsi="Times New Roman"/>
                <w:bCs/>
              </w:rPr>
              <w:t xml:space="preserve">nh </w:t>
            </w:r>
            <w:r w:rsidR="003F7088" w:rsidRPr="003F7088">
              <w:rPr>
                <w:rFonts w:ascii="Times New Roman" w:hAnsi="Times New Roman"/>
                <w:bCs/>
              </w:rPr>
              <w:t>đú</w:t>
            </w:r>
            <w:r w:rsidRPr="003F7088">
              <w:rPr>
                <w:rFonts w:ascii="Times New Roman" w:hAnsi="Times New Roman"/>
                <w:bCs/>
              </w:rPr>
              <w:t xml:space="preserve">ng vai </w:t>
            </w:r>
            <w:r w:rsidR="003F7088" w:rsidRPr="003F7088">
              <w:rPr>
                <w:rFonts w:ascii="Times New Roman" w:hAnsi="Times New Roman"/>
                <w:bCs/>
              </w:rPr>
              <w:t>để</w:t>
            </w:r>
            <w:r w:rsidRPr="003F7088">
              <w:rPr>
                <w:rFonts w:ascii="Times New Roman" w:hAnsi="Times New Roman"/>
                <w:bCs/>
              </w:rPr>
              <w:t xml:space="preserve"> ch</w:t>
            </w:r>
            <w:r w:rsidR="003F7088" w:rsidRPr="003F7088">
              <w:rPr>
                <w:rFonts w:ascii="Times New Roman" w:hAnsi="Times New Roman"/>
                <w:bCs/>
              </w:rPr>
              <w:t>ọ</w:t>
            </w:r>
            <w:r w:rsidRPr="003F7088">
              <w:rPr>
                <w:rFonts w:ascii="Times New Roman" w:hAnsi="Times New Roman"/>
                <w:bCs/>
              </w:rPr>
              <w:t>n c</w:t>
            </w:r>
            <w:r w:rsidR="003F7088" w:rsidRPr="003F7088">
              <w:rPr>
                <w:rFonts w:ascii="Times New Roman" w:hAnsi="Times New Roman"/>
                <w:bCs/>
              </w:rPr>
              <w:t>á</w:t>
            </w:r>
            <w:r w:rsidRPr="003F7088">
              <w:rPr>
                <w:rFonts w:ascii="Times New Roman" w:hAnsi="Times New Roman"/>
                <w:bCs/>
              </w:rPr>
              <w:t>ch n</w:t>
            </w:r>
            <w:r w:rsidR="003F7088" w:rsidRPr="003F7088">
              <w:rPr>
                <w:rFonts w:ascii="Times New Roman" w:hAnsi="Times New Roman"/>
                <w:bCs/>
              </w:rPr>
              <w:t>ó</w:t>
            </w:r>
            <w:r w:rsidRPr="003F7088">
              <w:rPr>
                <w:rFonts w:ascii="Times New Roman" w:hAnsi="Times New Roman"/>
                <w:bCs/>
              </w:rPr>
              <w:t>i cho ph</w:t>
            </w:r>
            <w:r w:rsidR="003F7088" w:rsidRPr="003F7088">
              <w:rPr>
                <w:rFonts w:ascii="Times New Roman" w:hAnsi="Times New Roman"/>
                <w:bCs/>
              </w:rPr>
              <w:t>ù</w:t>
            </w:r>
            <w:r w:rsidRPr="003F7088">
              <w:rPr>
                <w:rFonts w:ascii="Times New Roman" w:hAnsi="Times New Roman"/>
                <w:bCs/>
              </w:rPr>
              <w:t xml:space="preserve"> h</w:t>
            </w:r>
            <w:r w:rsidR="003F7088" w:rsidRPr="003F7088">
              <w:rPr>
                <w:rFonts w:ascii="Times New Roman" w:hAnsi="Times New Roman"/>
                <w:bCs/>
              </w:rPr>
              <w:t>ợ</w:t>
            </w:r>
            <w:r w:rsidRPr="003F7088">
              <w:rPr>
                <w:rFonts w:ascii="Times New Roman" w:hAnsi="Times New Roman"/>
                <w:bCs/>
              </w:rPr>
              <w:t>p.</w:t>
            </w:r>
          </w:p>
          <w:p w:rsidR="00743D30" w:rsidRPr="003F7088" w:rsidRDefault="00743D30" w:rsidP="00743D30">
            <w:pPr>
              <w:rPr>
                <w:rFonts w:ascii="Times New Roman" w:hAnsi="Times New Roman"/>
                <w:bCs/>
                <w:color w:val="000000"/>
              </w:rPr>
            </w:pPr>
            <w:r w:rsidRPr="003F7088">
              <w:rPr>
                <w:rFonts w:ascii="Times New Roman" w:hAnsi="Times New Roman"/>
                <w:bCs/>
                <w:color w:val="000000"/>
              </w:rPr>
              <w:t>b. Trong h</w:t>
            </w:r>
            <w:r w:rsidR="003F7088" w:rsidRPr="003F7088">
              <w:rPr>
                <w:rFonts w:ascii="Times New Roman" w:hAnsi="Times New Roman"/>
                <w:bCs/>
                <w:color w:val="000000"/>
              </w:rPr>
              <w:t>ộ</w:t>
            </w:r>
            <w:r w:rsidRPr="003F7088">
              <w:rPr>
                <w:rFonts w:ascii="Times New Roman" w:hAnsi="Times New Roman"/>
                <w:bCs/>
                <w:color w:val="000000"/>
              </w:rPr>
              <w:t>i tho</w:t>
            </w:r>
            <w:r w:rsidR="003F7088" w:rsidRPr="003F7088">
              <w:rPr>
                <w:rFonts w:ascii="Times New Roman" w:hAnsi="Times New Roman"/>
                <w:bCs/>
                <w:color w:val="000000"/>
              </w:rPr>
              <w:t>ạ</w:t>
            </w:r>
            <w:r w:rsidRPr="003F7088">
              <w:rPr>
                <w:rFonts w:ascii="Times New Roman" w:hAnsi="Times New Roman"/>
                <w:bCs/>
                <w:color w:val="000000"/>
              </w:rPr>
              <w:t>i ai c</w:t>
            </w:r>
            <w:r w:rsidR="003F7088" w:rsidRPr="003F7088">
              <w:rPr>
                <w:rFonts w:ascii="Times New Roman" w:hAnsi="Times New Roman"/>
                <w:bCs/>
                <w:color w:val="000000"/>
              </w:rPr>
              <w:t>ũ</w:t>
            </w:r>
            <w:r w:rsidRPr="003F7088">
              <w:rPr>
                <w:rFonts w:ascii="Times New Roman" w:hAnsi="Times New Roman"/>
                <w:bCs/>
                <w:color w:val="000000"/>
              </w:rPr>
              <w:t xml:space="preserve">ng </w:t>
            </w:r>
            <w:r w:rsidR="003F7088" w:rsidRPr="003F7088">
              <w:rPr>
                <w:rFonts w:ascii="Times New Roman" w:hAnsi="Times New Roman"/>
                <w:bCs/>
                <w:color w:val="000000"/>
              </w:rPr>
              <w:t>đượ</w:t>
            </w:r>
            <w:r w:rsidRPr="003F7088">
              <w:rPr>
                <w:rFonts w:ascii="Times New Roman" w:hAnsi="Times New Roman"/>
                <w:bCs/>
                <w:color w:val="000000"/>
              </w:rPr>
              <w:t>c n</w:t>
            </w:r>
            <w:r w:rsidR="003F7088" w:rsidRPr="003F7088">
              <w:rPr>
                <w:rFonts w:ascii="Times New Roman" w:hAnsi="Times New Roman"/>
                <w:bCs/>
                <w:color w:val="000000"/>
              </w:rPr>
              <w:t>ó</w:t>
            </w:r>
            <w:r w:rsidRPr="003F7088">
              <w:rPr>
                <w:rFonts w:ascii="Times New Roman" w:hAnsi="Times New Roman"/>
                <w:bCs/>
                <w:color w:val="000000"/>
              </w:rPr>
              <w:t>i. M</w:t>
            </w:r>
            <w:r w:rsidR="003F7088" w:rsidRPr="003F7088">
              <w:rPr>
                <w:rFonts w:ascii="Times New Roman" w:hAnsi="Times New Roman"/>
                <w:bCs/>
                <w:color w:val="000000"/>
              </w:rPr>
              <w:t>ỗ</w:t>
            </w:r>
            <w:r w:rsidRPr="003F7088">
              <w:rPr>
                <w:rFonts w:ascii="Times New Roman" w:hAnsi="Times New Roman"/>
                <w:bCs/>
                <w:color w:val="000000"/>
              </w:rPr>
              <w:t>i l</w:t>
            </w:r>
            <w:r w:rsidR="003F7088" w:rsidRPr="003F7088">
              <w:rPr>
                <w:rFonts w:ascii="Times New Roman" w:hAnsi="Times New Roman"/>
                <w:bCs/>
                <w:color w:val="000000"/>
              </w:rPr>
              <w:t>ầ</w:t>
            </w:r>
            <w:r w:rsidRPr="003F7088">
              <w:rPr>
                <w:rFonts w:ascii="Times New Roman" w:hAnsi="Times New Roman"/>
                <w:bCs/>
                <w:color w:val="000000"/>
              </w:rPr>
              <w:t>n n</w:t>
            </w:r>
            <w:r w:rsidR="003F7088" w:rsidRPr="003F7088">
              <w:rPr>
                <w:rFonts w:ascii="Times New Roman" w:hAnsi="Times New Roman"/>
                <w:bCs/>
                <w:color w:val="000000"/>
              </w:rPr>
              <w:t>ó</w:t>
            </w:r>
            <w:r w:rsidRPr="003F7088">
              <w:rPr>
                <w:rFonts w:ascii="Times New Roman" w:hAnsi="Times New Roman"/>
                <w:bCs/>
                <w:color w:val="000000"/>
              </w:rPr>
              <w:t>i trong h</w:t>
            </w:r>
            <w:r w:rsidR="003F7088" w:rsidRPr="003F7088">
              <w:rPr>
                <w:rFonts w:ascii="Times New Roman" w:hAnsi="Times New Roman"/>
                <w:bCs/>
                <w:color w:val="000000"/>
              </w:rPr>
              <w:t>ộ</w:t>
            </w:r>
            <w:r w:rsidRPr="003F7088">
              <w:rPr>
                <w:rFonts w:ascii="Times New Roman" w:hAnsi="Times New Roman"/>
                <w:bCs/>
                <w:color w:val="000000"/>
              </w:rPr>
              <w:t>i tho</w:t>
            </w:r>
            <w:r w:rsidR="003F7088" w:rsidRPr="003F7088">
              <w:rPr>
                <w:rFonts w:ascii="Times New Roman" w:hAnsi="Times New Roman"/>
                <w:bCs/>
                <w:color w:val="000000"/>
              </w:rPr>
              <w:t>ạ</w:t>
            </w:r>
            <w:r w:rsidRPr="003F7088">
              <w:rPr>
                <w:rFonts w:ascii="Times New Roman" w:hAnsi="Times New Roman"/>
                <w:bCs/>
                <w:color w:val="000000"/>
              </w:rPr>
              <w:t>i l</w:t>
            </w:r>
            <w:r w:rsidR="003F7088" w:rsidRPr="003F7088">
              <w:rPr>
                <w:rFonts w:ascii="Times New Roman" w:hAnsi="Times New Roman"/>
                <w:bCs/>
                <w:color w:val="000000"/>
              </w:rPr>
              <w:t>à</w:t>
            </w:r>
            <w:r w:rsidRPr="003F7088">
              <w:rPr>
                <w:rFonts w:ascii="Times New Roman" w:hAnsi="Times New Roman"/>
                <w:bCs/>
                <w:color w:val="000000"/>
              </w:rPr>
              <w:t xml:space="preserve"> m</w:t>
            </w:r>
            <w:r w:rsidR="003F7088" w:rsidRPr="003F7088">
              <w:rPr>
                <w:rFonts w:ascii="Times New Roman" w:hAnsi="Times New Roman"/>
                <w:bCs/>
                <w:color w:val="000000"/>
              </w:rPr>
              <w:t>ộ</w:t>
            </w:r>
            <w:r w:rsidRPr="003F7088">
              <w:rPr>
                <w:rFonts w:ascii="Times New Roman" w:hAnsi="Times New Roman"/>
                <w:bCs/>
                <w:color w:val="000000"/>
              </w:rPr>
              <w:t>t l</w:t>
            </w:r>
            <w:r w:rsidR="003F7088" w:rsidRPr="003F7088">
              <w:rPr>
                <w:rFonts w:ascii="Times New Roman" w:hAnsi="Times New Roman"/>
                <w:bCs/>
                <w:color w:val="000000"/>
              </w:rPr>
              <w:t>ượ</w:t>
            </w:r>
            <w:r w:rsidRPr="003F7088">
              <w:rPr>
                <w:rFonts w:ascii="Times New Roman" w:hAnsi="Times New Roman"/>
                <w:bCs/>
                <w:color w:val="000000"/>
              </w:rPr>
              <w:t>t l</w:t>
            </w:r>
            <w:r w:rsidR="003F7088" w:rsidRPr="003F7088">
              <w:rPr>
                <w:rFonts w:ascii="Times New Roman" w:hAnsi="Times New Roman"/>
                <w:bCs/>
                <w:color w:val="000000"/>
              </w:rPr>
              <w:t>ờ</w:t>
            </w:r>
            <w:r w:rsidRPr="003F7088">
              <w:rPr>
                <w:rFonts w:ascii="Times New Roman" w:hAnsi="Times New Roman"/>
                <w:bCs/>
                <w:color w:val="000000"/>
              </w:rPr>
              <w:t>i.</w:t>
            </w:r>
          </w:p>
          <w:p w:rsidR="00743D30" w:rsidRPr="003F7088" w:rsidRDefault="00743D30" w:rsidP="00743D30">
            <w:pPr>
              <w:rPr>
                <w:rFonts w:ascii="Times New Roman" w:hAnsi="Times New Roman"/>
                <w:bCs/>
                <w:color w:val="000000"/>
              </w:rPr>
            </w:pPr>
            <w:r w:rsidRPr="003F7088">
              <w:rPr>
                <w:rFonts w:ascii="Times New Roman" w:hAnsi="Times New Roman"/>
                <w:bCs/>
                <w:color w:val="000000"/>
              </w:rPr>
              <w:t>-  Khi tham gia h</w:t>
            </w:r>
            <w:r w:rsidR="003F7088" w:rsidRPr="003F7088">
              <w:rPr>
                <w:rFonts w:ascii="Times New Roman" w:hAnsi="Times New Roman"/>
                <w:bCs/>
                <w:color w:val="000000"/>
              </w:rPr>
              <w:t>ộ</w:t>
            </w:r>
            <w:r w:rsidRPr="003F7088">
              <w:rPr>
                <w:rFonts w:ascii="Times New Roman" w:hAnsi="Times New Roman"/>
                <w:bCs/>
                <w:color w:val="000000"/>
              </w:rPr>
              <w:t>i tho</w:t>
            </w:r>
            <w:r w:rsidR="003F7088" w:rsidRPr="003F7088">
              <w:rPr>
                <w:rFonts w:ascii="Times New Roman" w:hAnsi="Times New Roman"/>
                <w:bCs/>
                <w:color w:val="000000"/>
              </w:rPr>
              <w:t>ạ</w:t>
            </w:r>
            <w:r w:rsidRPr="003F7088">
              <w:rPr>
                <w:rFonts w:ascii="Times New Roman" w:hAnsi="Times New Roman"/>
                <w:bCs/>
                <w:color w:val="000000"/>
              </w:rPr>
              <w:t>i ph</w:t>
            </w:r>
            <w:r w:rsidR="003F7088" w:rsidRPr="003F7088">
              <w:rPr>
                <w:rFonts w:ascii="Times New Roman" w:hAnsi="Times New Roman"/>
                <w:bCs/>
                <w:color w:val="000000"/>
              </w:rPr>
              <w:t>ả</w:t>
            </w:r>
            <w:r w:rsidRPr="003F7088">
              <w:rPr>
                <w:rFonts w:ascii="Times New Roman" w:hAnsi="Times New Roman"/>
                <w:bCs/>
                <w:color w:val="000000"/>
              </w:rPr>
              <w:t>i gi</w:t>
            </w:r>
            <w:r w:rsidR="003F7088" w:rsidRPr="003F7088">
              <w:rPr>
                <w:rFonts w:ascii="Times New Roman" w:hAnsi="Times New Roman"/>
                <w:bCs/>
                <w:color w:val="000000"/>
              </w:rPr>
              <w:t>ữ</w:t>
            </w:r>
            <w:r w:rsidRPr="003F7088">
              <w:rPr>
                <w:rFonts w:ascii="Times New Roman" w:hAnsi="Times New Roman"/>
                <w:bCs/>
                <w:color w:val="000000"/>
              </w:rPr>
              <w:t xml:space="preserve"> l</w:t>
            </w:r>
            <w:r w:rsidR="003F7088" w:rsidRPr="003F7088">
              <w:rPr>
                <w:rFonts w:ascii="Times New Roman" w:hAnsi="Times New Roman"/>
                <w:bCs/>
                <w:color w:val="000000"/>
              </w:rPr>
              <w:t>ị</w:t>
            </w:r>
            <w:r w:rsidRPr="003F7088">
              <w:rPr>
                <w:rFonts w:ascii="Times New Roman" w:hAnsi="Times New Roman"/>
                <w:bCs/>
                <w:color w:val="000000"/>
              </w:rPr>
              <w:t>ch s</w:t>
            </w:r>
            <w:r w:rsidR="003F7088" w:rsidRPr="003F7088">
              <w:rPr>
                <w:rFonts w:ascii="Times New Roman" w:hAnsi="Times New Roman"/>
                <w:bCs/>
                <w:color w:val="000000"/>
              </w:rPr>
              <w:t>ự</w:t>
            </w:r>
            <w:r w:rsidRPr="003F7088">
              <w:rPr>
                <w:rFonts w:ascii="Times New Roman" w:hAnsi="Times New Roman"/>
                <w:bCs/>
                <w:color w:val="000000"/>
              </w:rPr>
              <w:t>, t</w:t>
            </w:r>
            <w:r w:rsidR="003F7088" w:rsidRPr="003F7088">
              <w:rPr>
                <w:rFonts w:ascii="Times New Roman" w:hAnsi="Times New Roman"/>
                <w:bCs/>
                <w:color w:val="000000"/>
              </w:rPr>
              <w:t>ô</w:t>
            </w:r>
            <w:r w:rsidRPr="003F7088">
              <w:rPr>
                <w:rFonts w:ascii="Times New Roman" w:hAnsi="Times New Roman"/>
                <w:bCs/>
                <w:color w:val="000000"/>
              </w:rPr>
              <w:t>n tr</w:t>
            </w:r>
            <w:r w:rsidR="003F7088" w:rsidRPr="003F7088">
              <w:rPr>
                <w:rFonts w:ascii="Times New Roman" w:hAnsi="Times New Roman"/>
                <w:bCs/>
                <w:color w:val="000000"/>
              </w:rPr>
              <w:t>ọ</w:t>
            </w:r>
            <w:r w:rsidRPr="003F7088">
              <w:rPr>
                <w:rFonts w:ascii="Times New Roman" w:hAnsi="Times New Roman"/>
                <w:bCs/>
                <w:color w:val="000000"/>
              </w:rPr>
              <w:t>ng l</w:t>
            </w:r>
            <w:r w:rsidR="003F7088" w:rsidRPr="003F7088">
              <w:rPr>
                <w:rFonts w:ascii="Times New Roman" w:hAnsi="Times New Roman"/>
                <w:bCs/>
                <w:color w:val="000000"/>
              </w:rPr>
              <w:t>ượ</w:t>
            </w:r>
            <w:r w:rsidRPr="003F7088">
              <w:rPr>
                <w:rFonts w:ascii="Times New Roman" w:hAnsi="Times New Roman"/>
                <w:bCs/>
                <w:color w:val="000000"/>
              </w:rPr>
              <w:t>t l</w:t>
            </w:r>
            <w:r w:rsidR="003F7088" w:rsidRPr="003F7088">
              <w:rPr>
                <w:rFonts w:ascii="Times New Roman" w:hAnsi="Times New Roman"/>
                <w:bCs/>
                <w:color w:val="000000"/>
              </w:rPr>
              <w:t>ờ</w:t>
            </w:r>
            <w:r w:rsidRPr="003F7088">
              <w:rPr>
                <w:rFonts w:ascii="Times New Roman" w:hAnsi="Times New Roman"/>
                <w:bCs/>
                <w:color w:val="000000"/>
              </w:rPr>
              <w:t>i c</w:t>
            </w:r>
            <w:r w:rsidR="003F7088" w:rsidRPr="003F7088">
              <w:rPr>
                <w:rFonts w:ascii="Times New Roman" w:hAnsi="Times New Roman"/>
                <w:bCs/>
                <w:color w:val="000000"/>
              </w:rPr>
              <w:t>ủ</w:t>
            </w:r>
            <w:r w:rsidRPr="003F7088">
              <w:rPr>
                <w:rFonts w:ascii="Times New Roman" w:hAnsi="Times New Roman"/>
                <w:bCs/>
                <w:color w:val="000000"/>
              </w:rPr>
              <w:t>a ng</w:t>
            </w:r>
            <w:r w:rsidR="003F7088" w:rsidRPr="003F7088">
              <w:rPr>
                <w:rFonts w:ascii="Times New Roman" w:hAnsi="Times New Roman"/>
                <w:bCs/>
                <w:color w:val="000000"/>
              </w:rPr>
              <w:t>ườ</w:t>
            </w:r>
            <w:r w:rsidRPr="003F7088">
              <w:rPr>
                <w:rFonts w:ascii="Times New Roman" w:hAnsi="Times New Roman"/>
                <w:bCs/>
                <w:color w:val="000000"/>
              </w:rPr>
              <w:t>i kh</w:t>
            </w:r>
            <w:r w:rsidR="003F7088" w:rsidRPr="003F7088">
              <w:rPr>
                <w:rFonts w:ascii="Times New Roman" w:hAnsi="Times New Roman"/>
                <w:bCs/>
                <w:color w:val="000000"/>
              </w:rPr>
              <w:t>á</w:t>
            </w:r>
            <w:r w:rsidRPr="003F7088">
              <w:rPr>
                <w:rFonts w:ascii="Times New Roman" w:hAnsi="Times New Roman"/>
                <w:bCs/>
                <w:color w:val="000000"/>
              </w:rPr>
              <w:t>c, tr</w:t>
            </w:r>
            <w:r w:rsidR="003F7088" w:rsidRPr="003F7088">
              <w:rPr>
                <w:rFonts w:ascii="Times New Roman" w:hAnsi="Times New Roman"/>
                <w:bCs/>
                <w:color w:val="000000"/>
              </w:rPr>
              <w:t>á</w:t>
            </w:r>
            <w:r w:rsidRPr="003F7088">
              <w:rPr>
                <w:rFonts w:ascii="Times New Roman" w:hAnsi="Times New Roman"/>
                <w:bCs/>
                <w:color w:val="000000"/>
              </w:rPr>
              <w:t>nh n</w:t>
            </w:r>
            <w:r w:rsidR="003F7088" w:rsidRPr="003F7088">
              <w:rPr>
                <w:rFonts w:ascii="Times New Roman" w:hAnsi="Times New Roman"/>
                <w:bCs/>
                <w:color w:val="000000"/>
              </w:rPr>
              <w:t>ó</w:t>
            </w:r>
            <w:r w:rsidRPr="003F7088">
              <w:rPr>
                <w:rFonts w:ascii="Times New Roman" w:hAnsi="Times New Roman"/>
                <w:bCs/>
                <w:color w:val="000000"/>
              </w:rPr>
              <w:t>i tranh l</w:t>
            </w:r>
            <w:r w:rsidR="003F7088" w:rsidRPr="003F7088">
              <w:rPr>
                <w:rFonts w:ascii="Times New Roman" w:hAnsi="Times New Roman"/>
                <w:bCs/>
                <w:color w:val="000000"/>
              </w:rPr>
              <w:t>ượ</w:t>
            </w:r>
            <w:r w:rsidRPr="003F7088">
              <w:rPr>
                <w:rFonts w:ascii="Times New Roman" w:hAnsi="Times New Roman"/>
                <w:bCs/>
                <w:color w:val="000000"/>
              </w:rPr>
              <w:t>t l</w:t>
            </w:r>
            <w:r w:rsidR="003F7088" w:rsidRPr="003F7088">
              <w:rPr>
                <w:rFonts w:ascii="Times New Roman" w:hAnsi="Times New Roman"/>
                <w:bCs/>
                <w:color w:val="000000"/>
              </w:rPr>
              <w:t>ờ</w:t>
            </w:r>
            <w:r w:rsidRPr="003F7088">
              <w:rPr>
                <w:rFonts w:ascii="Times New Roman" w:hAnsi="Times New Roman"/>
                <w:bCs/>
                <w:color w:val="000000"/>
              </w:rPr>
              <w:t>i, c</w:t>
            </w:r>
            <w:r w:rsidR="003F7088" w:rsidRPr="003F7088">
              <w:rPr>
                <w:rFonts w:ascii="Times New Roman" w:hAnsi="Times New Roman"/>
                <w:bCs/>
                <w:color w:val="000000"/>
              </w:rPr>
              <w:t>ắ</w:t>
            </w:r>
            <w:r w:rsidRPr="003F7088">
              <w:rPr>
                <w:rFonts w:ascii="Times New Roman" w:hAnsi="Times New Roman"/>
                <w:bCs/>
                <w:color w:val="000000"/>
              </w:rPr>
              <w:t>t l</w:t>
            </w:r>
            <w:r w:rsidR="003F7088" w:rsidRPr="003F7088">
              <w:rPr>
                <w:rFonts w:ascii="Times New Roman" w:hAnsi="Times New Roman"/>
                <w:bCs/>
                <w:color w:val="000000"/>
              </w:rPr>
              <w:t>ờ</w:t>
            </w:r>
            <w:r w:rsidRPr="003F7088">
              <w:rPr>
                <w:rFonts w:ascii="Times New Roman" w:hAnsi="Times New Roman"/>
                <w:bCs/>
                <w:color w:val="000000"/>
              </w:rPr>
              <w:t>i, ch</w:t>
            </w:r>
            <w:r w:rsidR="003F7088" w:rsidRPr="003F7088">
              <w:rPr>
                <w:rFonts w:ascii="Times New Roman" w:hAnsi="Times New Roman"/>
                <w:bCs/>
                <w:color w:val="000000"/>
              </w:rPr>
              <w:t>ê</w:t>
            </w:r>
            <w:r w:rsidRPr="003F7088">
              <w:rPr>
                <w:rFonts w:ascii="Times New Roman" w:hAnsi="Times New Roman"/>
                <w:bCs/>
                <w:color w:val="000000"/>
              </w:rPr>
              <w:t>m l</w:t>
            </w:r>
            <w:r w:rsidR="003F7088" w:rsidRPr="003F7088">
              <w:rPr>
                <w:rFonts w:ascii="Times New Roman" w:hAnsi="Times New Roman"/>
                <w:bCs/>
                <w:color w:val="000000"/>
              </w:rPr>
              <w:t>ờ</w:t>
            </w:r>
            <w:r w:rsidRPr="003F7088">
              <w:rPr>
                <w:rFonts w:ascii="Times New Roman" w:hAnsi="Times New Roman"/>
                <w:bCs/>
                <w:color w:val="000000"/>
              </w:rPr>
              <w:t>i ...</w:t>
            </w:r>
          </w:p>
          <w:p w:rsidR="00743D30" w:rsidRPr="003F7088" w:rsidRDefault="00743D30" w:rsidP="00743D30">
            <w:pPr>
              <w:rPr>
                <w:rFonts w:ascii="Times New Roman" w:hAnsi="Times New Roman"/>
                <w:bCs/>
                <w:color w:val="000000"/>
              </w:rPr>
            </w:pPr>
            <w:r w:rsidRPr="003F7088">
              <w:rPr>
                <w:rFonts w:ascii="Times New Roman" w:hAnsi="Times New Roman"/>
                <w:bCs/>
                <w:color w:val="000000"/>
              </w:rPr>
              <w:t>- Nhi</w:t>
            </w:r>
            <w:r w:rsidR="003F7088" w:rsidRPr="003F7088">
              <w:rPr>
                <w:rFonts w:ascii="Times New Roman" w:hAnsi="Times New Roman"/>
                <w:bCs/>
                <w:color w:val="000000"/>
              </w:rPr>
              <w:t>ề</w:t>
            </w:r>
            <w:r w:rsidRPr="003F7088">
              <w:rPr>
                <w:rFonts w:ascii="Times New Roman" w:hAnsi="Times New Roman"/>
                <w:bCs/>
                <w:color w:val="000000"/>
              </w:rPr>
              <w:t>u khi im l</w:t>
            </w:r>
            <w:r w:rsidR="003F7088" w:rsidRPr="003F7088">
              <w:rPr>
                <w:rFonts w:ascii="Times New Roman" w:hAnsi="Times New Roman"/>
                <w:bCs/>
                <w:color w:val="000000"/>
              </w:rPr>
              <w:t>ặ</w:t>
            </w:r>
            <w:r w:rsidRPr="003F7088">
              <w:rPr>
                <w:rFonts w:ascii="Times New Roman" w:hAnsi="Times New Roman"/>
                <w:bCs/>
                <w:color w:val="000000"/>
              </w:rPr>
              <w:t>ng c</w:t>
            </w:r>
            <w:r w:rsidR="003F7088" w:rsidRPr="003F7088">
              <w:rPr>
                <w:rFonts w:ascii="Times New Roman" w:hAnsi="Times New Roman"/>
                <w:bCs/>
                <w:color w:val="000000"/>
              </w:rPr>
              <w:t>ũ</w:t>
            </w:r>
            <w:r w:rsidRPr="003F7088">
              <w:rPr>
                <w:rFonts w:ascii="Times New Roman" w:hAnsi="Times New Roman"/>
                <w:bCs/>
                <w:color w:val="000000"/>
              </w:rPr>
              <w:t>ng l</w:t>
            </w:r>
            <w:r w:rsidR="003F7088" w:rsidRPr="003F7088">
              <w:rPr>
                <w:rFonts w:ascii="Times New Roman" w:hAnsi="Times New Roman"/>
                <w:bCs/>
                <w:color w:val="000000"/>
              </w:rPr>
              <w:t>à</w:t>
            </w:r>
            <w:r w:rsidRPr="003F7088">
              <w:rPr>
                <w:rFonts w:ascii="Times New Roman" w:hAnsi="Times New Roman"/>
                <w:bCs/>
                <w:color w:val="000000"/>
              </w:rPr>
              <w:t xml:space="preserve"> m</w:t>
            </w:r>
            <w:r w:rsidR="003F7088" w:rsidRPr="003F7088">
              <w:rPr>
                <w:rFonts w:ascii="Times New Roman" w:hAnsi="Times New Roman"/>
                <w:bCs/>
                <w:color w:val="000000"/>
              </w:rPr>
              <w:t>ộ</w:t>
            </w:r>
            <w:r w:rsidRPr="003F7088">
              <w:rPr>
                <w:rFonts w:ascii="Times New Roman" w:hAnsi="Times New Roman"/>
                <w:bCs/>
                <w:color w:val="000000"/>
              </w:rPr>
              <w:t>t c</w:t>
            </w:r>
            <w:r w:rsidR="003F7088" w:rsidRPr="003F7088">
              <w:rPr>
                <w:rFonts w:ascii="Times New Roman" w:hAnsi="Times New Roman"/>
                <w:bCs/>
                <w:color w:val="000000"/>
              </w:rPr>
              <w:t>á</w:t>
            </w:r>
            <w:r w:rsidRPr="003F7088">
              <w:rPr>
                <w:rFonts w:ascii="Times New Roman" w:hAnsi="Times New Roman"/>
                <w:bCs/>
                <w:color w:val="000000"/>
              </w:rPr>
              <w:t>ch bi</w:t>
            </w:r>
            <w:r w:rsidR="003F7088" w:rsidRPr="003F7088">
              <w:rPr>
                <w:rFonts w:ascii="Times New Roman" w:hAnsi="Times New Roman"/>
                <w:bCs/>
                <w:color w:val="000000"/>
              </w:rPr>
              <w:t>ể</w:t>
            </w:r>
            <w:r w:rsidRPr="003F7088">
              <w:rPr>
                <w:rFonts w:ascii="Times New Roman" w:hAnsi="Times New Roman"/>
                <w:bCs/>
                <w:color w:val="000000"/>
              </w:rPr>
              <w:t>u th</w:t>
            </w:r>
            <w:r w:rsidR="003F7088" w:rsidRPr="003F7088">
              <w:rPr>
                <w:rFonts w:ascii="Times New Roman" w:hAnsi="Times New Roman"/>
                <w:bCs/>
                <w:color w:val="000000"/>
              </w:rPr>
              <w:t>ị</w:t>
            </w:r>
            <w:r w:rsidRPr="003F7088">
              <w:rPr>
                <w:rFonts w:ascii="Times New Roman" w:hAnsi="Times New Roman"/>
                <w:bCs/>
                <w:color w:val="000000"/>
              </w:rPr>
              <w:t xml:space="preserve"> th</w:t>
            </w:r>
            <w:r w:rsidR="003F7088" w:rsidRPr="003F7088">
              <w:rPr>
                <w:rFonts w:ascii="Times New Roman" w:hAnsi="Times New Roman"/>
                <w:bCs/>
                <w:color w:val="000000"/>
              </w:rPr>
              <w:t>á</w:t>
            </w:r>
            <w:r w:rsidRPr="003F7088">
              <w:rPr>
                <w:rFonts w:ascii="Times New Roman" w:hAnsi="Times New Roman"/>
                <w:bCs/>
                <w:color w:val="000000"/>
              </w:rPr>
              <w:t xml:space="preserve">i </w:t>
            </w:r>
            <w:r w:rsidR="003F7088" w:rsidRPr="003F7088">
              <w:rPr>
                <w:rFonts w:ascii="Times New Roman" w:hAnsi="Times New Roman"/>
                <w:bCs/>
                <w:color w:val="000000"/>
              </w:rPr>
              <w:t>độ</w:t>
            </w:r>
            <w:r w:rsidRPr="003F7088">
              <w:rPr>
                <w:rFonts w:ascii="Times New Roman" w:hAnsi="Times New Roman"/>
                <w:bCs/>
                <w:color w:val="000000"/>
              </w:rPr>
              <w:t>.</w:t>
            </w:r>
          </w:p>
          <w:p w:rsidR="00743D30" w:rsidRPr="003F7088" w:rsidRDefault="00743D30" w:rsidP="00743D30">
            <w:pPr>
              <w:rPr>
                <w:rFonts w:ascii="Times New Roman" w:hAnsi="Times New Roman"/>
              </w:rPr>
            </w:pPr>
            <w:r w:rsidRPr="003F7088">
              <w:rPr>
                <w:rFonts w:ascii="Times New Roman" w:hAnsi="Times New Roman"/>
              </w:rPr>
              <w:t>c. Khi th</w:t>
            </w:r>
            <w:r w:rsidR="003F7088" w:rsidRPr="003F7088">
              <w:rPr>
                <w:rFonts w:ascii="Times New Roman" w:hAnsi="Times New Roman"/>
              </w:rPr>
              <w:t>ầ</w:t>
            </w:r>
            <w:r w:rsidRPr="003F7088">
              <w:rPr>
                <w:rFonts w:ascii="Times New Roman" w:hAnsi="Times New Roman"/>
              </w:rPr>
              <w:t>y gi</w:t>
            </w:r>
            <w:r w:rsidR="003F7088" w:rsidRPr="003F7088">
              <w:rPr>
                <w:rFonts w:ascii="Times New Roman" w:hAnsi="Times New Roman"/>
              </w:rPr>
              <w:t>á</w:t>
            </w:r>
            <w:r w:rsidRPr="003F7088">
              <w:rPr>
                <w:rFonts w:ascii="Times New Roman" w:hAnsi="Times New Roman"/>
              </w:rPr>
              <w:t>o v</w:t>
            </w:r>
            <w:r w:rsidR="003F7088" w:rsidRPr="003F7088">
              <w:rPr>
                <w:rFonts w:ascii="Times New Roman" w:hAnsi="Times New Roman"/>
              </w:rPr>
              <w:t>à</w:t>
            </w:r>
            <w:r w:rsidRPr="003F7088">
              <w:rPr>
                <w:rFonts w:ascii="Times New Roman" w:hAnsi="Times New Roman"/>
              </w:rPr>
              <w:t xml:space="preserve"> HS giao ti</w:t>
            </w:r>
            <w:r w:rsidR="003F7088" w:rsidRPr="003F7088">
              <w:rPr>
                <w:rFonts w:ascii="Times New Roman" w:hAnsi="Times New Roman"/>
              </w:rPr>
              <w:t>ế</w:t>
            </w:r>
            <w:r w:rsidRPr="003F7088">
              <w:rPr>
                <w:rFonts w:ascii="Times New Roman" w:hAnsi="Times New Roman"/>
              </w:rPr>
              <w:t>p trong gi</w:t>
            </w:r>
            <w:r w:rsidR="003F7088" w:rsidRPr="003F7088">
              <w:rPr>
                <w:rFonts w:ascii="Times New Roman" w:hAnsi="Times New Roman"/>
              </w:rPr>
              <w:t>ờ</w:t>
            </w:r>
            <w:r w:rsidRPr="003F7088">
              <w:rPr>
                <w:rFonts w:ascii="Times New Roman" w:hAnsi="Times New Roman"/>
              </w:rPr>
              <w:t xml:space="preserve"> h</w:t>
            </w:r>
            <w:r w:rsidR="003F7088" w:rsidRPr="003F7088">
              <w:rPr>
                <w:rFonts w:ascii="Times New Roman" w:hAnsi="Times New Roman"/>
              </w:rPr>
              <w:t>ọ</w:t>
            </w:r>
            <w:r w:rsidRPr="003F7088">
              <w:rPr>
                <w:rFonts w:ascii="Times New Roman" w:hAnsi="Times New Roman"/>
              </w:rPr>
              <w:t>c th</w:t>
            </w:r>
            <w:r w:rsidR="003F7088" w:rsidRPr="003F7088">
              <w:rPr>
                <w:rFonts w:ascii="Times New Roman" w:hAnsi="Times New Roman"/>
              </w:rPr>
              <w:t>ì</w:t>
            </w:r>
            <w:r w:rsidRPr="003F7088">
              <w:rPr>
                <w:rFonts w:ascii="Times New Roman" w:hAnsi="Times New Roman"/>
              </w:rPr>
              <w:t xml:space="preserve"> vai th</w:t>
            </w:r>
            <w:r w:rsidR="003F7088" w:rsidRPr="003F7088">
              <w:rPr>
                <w:rFonts w:ascii="Times New Roman" w:hAnsi="Times New Roman"/>
              </w:rPr>
              <w:t>ứ</w:t>
            </w:r>
            <w:r w:rsidRPr="003F7088">
              <w:rPr>
                <w:rFonts w:ascii="Times New Roman" w:hAnsi="Times New Roman"/>
              </w:rPr>
              <w:t xml:space="preserve"> b</w:t>
            </w:r>
            <w:r w:rsidR="003F7088" w:rsidRPr="003F7088">
              <w:rPr>
                <w:rFonts w:ascii="Times New Roman" w:hAnsi="Times New Roman"/>
              </w:rPr>
              <w:t>ậ</w:t>
            </w:r>
            <w:r w:rsidRPr="003F7088">
              <w:rPr>
                <w:rFonts w:ascii="Times New Roman" w:hAnsi="Times New Roman"/>
              </w:rPr>
              <w:t>c XH c</w:t>
            </w:r>
            <w:r w:rsidR="003F7088" w:rsidRPr="003F7088">
              <w:rPr>
                <w:rFonts w:ascii="Times New Roman" w:hAnsi="Times New Roman"/>
              </w:rPr>
              <w:t>ủ</w:t>
            </w:r>
            <w:r w:rsidRPr="003F7088">
              <w:rPr>
                <w:rFonts w:ascii="Times New Roman" w:hAnsi="Times New Roman"/>
              </w:rPr>
              <w:t>a h</w:t>
            </w:r>
            <w:r w:rsidR="003F7088" w:rsidRPr="003F7088">
              <w:rPr>
                <w:rFonts w:ascii="Times New Roman" w:hAnsi="Times New Roman"/>
              </w:rPr>
              <w:t>ộ</w:t>
            </w:r>
            <w:r w:rsidRPr="003F7088">
              <w:rPr>
                <w:rFonts w:ascii="Times New Roman" w:hAnsi="Times New Roman"/>
              </w:rPr>
              <w:t>i tho</w:t>
            </w:r>
            <w:r w:rsidR="003F7088" w:rsidRPr="003F7088">
              <w:rPr>
                <w:rFonts w:ascii="Times New Roman" w:hAnsi="Times New Roman"/>
              </w:rPr>
              <w:t>ạ</w:t>
            </w:r>
            <w:r w:rsidRPr="003F7088">
              <w:rPr>
                <w:rFonts w:ascii="Times New Roman" w:hAnsi="Times New Roman"/>
              </w:rPr>
              <w:t>i l</w:t>
            </w:r>
            <w:r w:rsidR="003F7088" w:rsidRPr="003F7088">
              <w:rPr>
                <w:rFonts w:ascii="Times New Roman" w:hAnsi="Times New Roman"/>
              </w:rPr>
              <w:t>à</w:t>
            </w:r>
            <w:r w:rsidRPr="003F7088">
              <w:rPr>
                <w:rFonts w:ascii="Times New Roman" w:hAnsi="Times New Roman"/>
              </w:rPr>
              <w:t>:</w:t>
            </w:r>
          </w:p>
          <w:p w:rsidR="00743D30" w:rsidRPr="003F7088" w:rsidRDefault="00743D30" w:rsidP="00743D30">
            <w:pPr>
              <w:rPr>
                <w:rFonts w:ascii="Times New Roman" w:hAnsi="Times New Roman"/>
              </w:rPr>
            </w:pPr>
            <w:r w:rsidRPr="003F7088">
              <w:rPr>
                <w:rFonts w:ascii="Times New Roman" w:hAnsi="Times New Roman"/>
              </w:rPr>
              <w:t>A. Ngang h</w:t>
            </w:r>
            <w:r w:rsidR="003F7088" w:rsidRPr="003F7088">
              <w:rPr>
                <w:rFonts w:ascii="Times New Roman" w:hAnsi="Times New Roman"/>
              </w:rPr>
              <w:t>à</w:t>
            </w:r>
            <w:r w:rsidRPr="003F7088">
              <w:rPr>
                <w:rFonts w:ascii="Times New Roman" w:hAnsi="Times New Roman"/>
              </w:rPr>
              <w:t>ng, th</w:t>
            </w:r>
            <w:r w:rsidR="003F7088" w:rsidRPr="003F7088">
              <w:rPr>
                <w:rFonts w:ascii="Times New Roman" w:hAnsi="Times New Roman"/>
              </w:rPr>
              <w:t>â</w:t>
            </w:r>
            <w:r w:rsidRPr="003F7088">
              <w:rPr>
                <w:rFonts w:ascii="Times New Roman" w:hAnsi="Times New Roman"/>
              </w:rPr>
              <w:t>n thi</w:t>
            </w:r>
            <w:r w:rsidR="003F7088" w:rsidRPr="003F7088">
              <w:rPr>
                <w:rFonts w:ascii="Times New Roman" w:hAnsi="Times New Roman"/>
              </w:rPr>
              <w:t>ế</w:t>
            </w:r>
            <w:r w:rsidRPr="003F7088">
              <w:rPr>
                <w:rFonts w:ascii="Times New Roman" w:hAnsi="Times New Roman"/>
              </w:rPr>
              <w:t>t.                B. Tr</w:t>
            </w:r>
            <w:r w:rsidR="003F7088" w:rsidRPr="003F7088">
              <w:rPr>
                <w:rFonts w:ascii="Times New Roman" w:hAnsi="Times New Roman"/>
              </w:rPr>
              <w:t>ê</w:t>
            </w:r>
            <w:r w:rsidRPr="003F7088">
              <w:rPr>
                <w:rFonts w:ascii="Times New Roman" w:hAnsi="Times New Roman"/>
              </w:rPr>
              <w:t>n h</w:t>
            </w:r>
            <w:r w:rsidR="003F7088" w:rsidRPr="003F7088">
              <w:rPr>
                <w:rFonts w:ascii="Times New Roman" w:hAnsi="Times New Roman"/>
              </w:rPr>
              <w:t>à</w:t>
            </w:r>
            <w:r w:rsidRPr="003F7088">
              <w:rPr>
                <w:rFonts w:ascii="Times New Roman" w:hAnsi="Times New Roman"/>
              </w:rPr>
              <w:t>ng.</w:t>
            </w:r>
          </w:p>
          <w:p w:rsidR="00743D30" w:rsidRPr="003F7088" w:rsidRDefault="00743D30" w:rsidP="00743D30">
            <w:pPr>
              <w:rPr>
                <w:rFonts w:ascii="Times New Roman" w:hAnsi="Times New Roman"/>
              </w:rPr>
            </w:pPr>
            <w:r w:rsidRPr="003F7088">
              <w:rPr>
                <w:rFonts w:ascii="Times New Roman" w:hAnsi="Times New Roman"/>
              </w:rPr>
              <w:t>C. Tr</w:t>
            </w:r>
            <w:r w:rsidR="003F7088" w:rsidRPr="003F7088">
              <w:rPr>
                <w:rFonts w:ascii="Times New Roman" w:hAnsi="Times New Roman"/>
              </w:rPr>
              <w:t>ê</w:t>
            </w:r>
            <w:r w:rsidRPr="003F7088">
              <w:rPr>
                <w:rFonts w:ascii="Times New Roman" w:hAnsi="Times New Roman"/>
              </w:rPr>
              <w:t>n h</w:t>
            </w:r>
            <w:r w:rsidR="003F7088" w:rsidRPr="003F7088">
              <w:rPr>
                <w:rFonts w:ascii="Times New Roman" w:hAnsi="Times New Roman"/>
              </w:rPr>
              <w:t>à</w:t>
            </w:r>
            <w:r w:rsidRPr="003F7088">
              <w:rPr>
                <w:rFonts w:ascii="Times New Roman" w:hAnsi="Times New Roman"/>
              </w:rPr>
              <w:t>ng – d</w:t>
            </w:r>
            <w:r w:rsidR="003F7088" w:rsidRPr="003F7088">
              <w:rPr>
                <w:rFonts w:ascii="Times New Roman" w:hAnsi="Times New Roman"/>
              </w:rPr>
              <w:t>ướ</w:t>
            </w:r>
            <w:r w:rsidRPr="003F7088">
              <w:rPr>
                <w:rFonts w:ascii="Times New Roman" w:hAnsi="Times New Roman"/>
              </w:rPr>
              <w:t>i h</w:t>
            </w:r>
            <w:r w:rsidR="003F7088" w:rsidRPr="003F7088">
              <w:rPr>
                <w:rFonts w:ascii="Times New Roman" w:hAnsi="Times New Roman"/>
              </w:rPr>
              <w:t>à</w:t>
            </w:r>
            <w:r w:rsidRPr="003F7088">
              <w:rPr>
                <w:rFonts w:ascii="Times New Roman" w:hAnsi="Times New Roman"/>
              </w:rPr>
              <w:t>ng.                D. D</w:t>
            </w:r>
            <w:r w:rsidR="003F7088" w:rsidRPr="003F7088">
              <w:rPr>
                <w:rFonts w:ascii="Times New Roman" w:hAnsi="Times New Roman"/>
              </w:rPr>
              <w:t>ướ</w:t>
            </w:r>
            <w:r w:rsidRPr="003F7088">
              <w:rPr>
                <w:rFonts w:ascii="Times New Roman" w:hAnsi="Times New Roman"/>
              </w:rPr>
              <w:t>i h</w:t>
            </w:r>
            <w:r w:rsidR="003F7088" w:rsidRPr="003F7088">
              <w:rPr>
                <w:rFonts w:ascii="Times New Roman" w:hAnsi="Times New Roman"/>
              </w:rPr>
              <w:t>à</w:t>
            </w:r>
            <w:r w:rsidRPr="003F7088">
              <w:rPr>
                <w:rFonts w:ascii="Times New Roman" w:hAnsi="Times New Roman"/>
              </w:rPr>
              <w:t>ng.</w:t>
            </w:r>
          </w:p>
          <w:p w:rsidR="00743D30" w:rsidRPr="003F7088" w:rsidRDefault="00743D30" w:rsidP="00743D30">
            <w:pPr>
              <w:rPr>
                <w:rFonts w:ascii="Times New Roman" w:hAnsi="Times New Roman"/>
                <w:bCs/>
              </w:rPr>
            </w:pPr>
            <w:r w:rsidRPr="003F7088">
              <w:rPr>
                <w:rFonts w:ascii="Times New Roman" w:hAnsi="Times New Roman"/>
                <w:bCs/>
              </w:rPr>
              <w:t>d. Ph</w:t>
            </w:r>
            <w:r w:rsidR="003F7088" w:rsidRPr="003F7088">
              <w:rPr>
                <w:rFonts w:ascii="Times New Roman" w:hAnsi="Times New Roman"/>
                <w:bCs/>
              </w:rPr>
              <w:t>â</w:t>
            </w:r>
            <w:r w:rsidRPr="003F7088">
              <w:rPr>
                <w:rFonts w:ascii="Times New Roman" w:hAnsi="Times New Roman"/>
                <w:bCs/>
              </w:rPr>
              <w:t>n t</w:t>
            </w:r>
            <w:r w:rsidR="003F7088" w:rsidRPr="003F7088">
              <w:rPr>
                <w:rFonts w:ascii="Times New Roman" w:hAnsi="Times New Roman"/>
                <w:bCs/>
              </w:rPr>
              <w:t>í</w:t>
            </w:r>
            <w:r w:rsidRPr="003F7088">
              <w:rPr>
                <w:rFonts w:ascii="Times New Roman" w:hAnsi="Times New Roman"/>
                <w:bCs/>
              </w:rPr>
              <w:t>ch vai x</w:t>
            </w:r>
            <w:r w:rsidR="003F7088" w:rsidRPr="003F7088">
              <w:rPr>
                <w:rFonts w:ascii="Times New Roman" w:hAnsi="Times New Roman"/>
                <w:bCs/>
              </w:rPr>
              <w:t>ã</w:t>
            </w:r>
            <w:r w:rsidRPr="003F7088">
              <w:rPr>
                <w:rFonts w:ascii="Times New Roman" w:hAnsi="Times New Roman"/>
                <w:bCs/>
              </w:rPr>
              <w:t xml:space="preserve"> h</w:t>
            </w:r>
            <w:r w:rsidR="003F7088" w:rsidRPr="003F7088">
              <w:rPr>
                <w:rFonts w:ascii="Times New Roman" w:hAnsi="Times New Roman"/>
                <w:bCs/>
              </w:rPr>
              <w:t>ộ</w:t>
            </w:r>
            <w:r w:rsidRPr="003F7088">
              <w:rPr>
                <w:rFonts w:ascii="Times New Roman" w:hAnsi="Times New Roman"/>
                <w:bCs/>
              </w:rPr>
              <w:t>i gi</w:t>
            </w:r>
            <w:r w:rsidR="003F7088" w:rsidRPr="003F7088">
              <w:rPr>
                <w:rFonts w:ascii="Times New Roman" w:hAnsi="Times New Roman"/>
                <w:bCs/>
              </w:rPr>
              <w:t>ữ</w:t>
            </w:r>
            <w:r w:rsidRPr="003F7088">
              <w:rPr>
                <w:rFonts w:ascii="Times New Roman" w:hAnsi="Times New Roman"/>
                <w:bCs/>
              </w:rPr>
              <w:t xml:space="preserve">a </w:t>
            </w:r>
            <w:r w:rsidR="003F7088" w:rsidRPr="003F7088">
              <w:rPr>
                <w:rFonts w:ascii="Times New Roman" w:hAnsi="Times New Roman"/>
                <w:bCs/>
              </w:rPr>
              <w:t>ô</w:t>
            </w:r>
            <w:r w:rsidRPr="003F7088">
              <w:rPr>
                <w:rFonts w:ascii="Times New Roman" w:hAnsi="Times New Roman"/>
                <w:bCs/>
              </w:rPr>
              <w:t>ng gi</w:t>
            </w:r>
            <w:r w:rsidR="003F7088" w:rsidRPr="003F7088">
              <w:rPr>
                <w:rFonts w:ascii="Times New Roman" w:hAnsi="Times New Roman"/>
                <w:bCs/>
              </w:rPr>
              <w:t>á</w:t>
            </w:r>
            <w:r w:rsidRPr="003F7088">
              <w:rPr>
                <w:rFonts w:ascii="Times New Roman" w:hAnsi="Times New Roman"/>
                <w:bCs/>
              </w:rPr>
              <w:t>o v</w:t>
            </w:r>
            <w:r w:rsidR="003F7088" w:rsidRPr="003F7088">
              <w:rPr>
                <w:rFonts w:ascii="Times New Roman" w:hAnsi="Times New Roman"/>
                <w:bCs/>
              </w:rPr>
              <w:t>à</w:t>
            </w:r>
            <w:r w:rsidRPr="003F7088">
              <w:rPr>
                <w:rFonts w:ascii="Times New Roman" w:hAnsi="Times New Roman"/>
                <w:bCs/>
              </w:rPr>
              <w:t xml:space="preserve"> L</w:t>
            </w:r>
            <w:r w:rsidR="003F7088" w:rsidRPr="003F7088">
              <w:rPr>
                <w:rFonts w:ascii="Times New Roman" w:hAnsi="Times New Roman"/>
                <w:bCs/>
              </w:rPr>
              <w:t>ã</w:t>
            </w:r>
            <w:r w:rsidRPr="003F7088">
              <w:rPr>
                <w:rFonts w:ascii="Times New Roman" w:hAnsi="Times New Roman"/>
                <w:bCs/>
              </w:rPr>
              <w:t>o H</w:t>
            </w:r>
            <w:r w:rsidR="003F7088" w:rsidRPr="003F7088">
              <w:rPr>
                <w:rFonts w:ascii="Times New Roman" w:hAnsi="Times New Roman"/>
                <w:bCs/>
              </w:rPr>
              <w:t>ạ</w:t>
            </w:r>
            <w:r w:rsidRPr="003F7088">
              <w:rPr>
                <w:rFonts w:ascii="Times New Roman" w:hAnsi="Times New Roman"/>
                <w:bCs/>
              </w:rPr>
              <w:t>c?</w:t>
            </w:r>
          </w:p>
          <w:p w:rsidR="00743D30" w:rsidRPr="003F7088" w:rsidRDefault="00743D30" w:rsidP="00743D30">
            <w:pPr>
              <w:rPr>
                <w:rFonts w:ascii="Times New Roman" w:hAnsi="Times New Roman"/>
                <w:bCs/>
              </w:rPr>
            </w:pPr>
            <w:r w:rsidRPr="003F7088">
              <w:rPr>
                <w:rFonts w:ascii="Times New Roman" w:hAnsi="Times New Roman"/>
                <w:bCs/>
              </w:rPr>
              <w:t>- X</w:t>
            </w:r>
            <w:r w:rsidR="003F7088" w:rsidRPr="003F7088">
              <w:rPr>
                <w:rFonts w:ascii="Times New Roman" w:hAnsi="Times New Roman"/>
                <w:bCs/>
              </w:rPr>
              <w:t>é</w:t>
            </w:r>
            <w:r w:rsidRPr="003F7088">
              <w:rPr>
                <w:rFonts w:ascii="Times New Roman" w:hAnsi="Times New Roman"/>
                <w:bCs/>
              </w:rPr>
              <w:t>t v</w:t>
            </w:r>
            <w:r w:rsidR="003F7088" w:rsidRPr="003F7088">
              <w:rPr>
                <w:rFonts w:ascii="Times New Roman" w:hAnsi="Times New Roman"/>
                <w:bCs/>
              </w:rPr>
              <w:t>ề</w:t>
            </w:r>
            <w:r w:rsidRPr="003F7088">
              <w:rPr>
                <w:rFonts w:ascii="Times New Roman" w:hAnsi="Times New Roman"/>
                <w:bCs/>
              </w:rPr>
              <w:t xml:space="preserve"> </w:t>
            </w:r>
            <w:r w:rsidR="003F7088" w:rsidRPr="003F7088">
              <w:rPr>
                <w:rFonts w:ascii="Times New Roman" w:hAnsi="Times New Roman"/>
                <w:bCs/>
              </w:rPr>
              <w:t>đị</w:t>
            </w:r>
            <w:r w:rsidRPr="003F7088">
              <w:rPr>
                <w:rFonts w:ascii="Times New Roman" w:hAnsi="Times New Roman"/>
                <w:bCs/>
              </w:rPr>
              <w:t>a v</w:t>
            </w:r>
            <w:r w:rsidR="003F7088" w:rsidRPr="003F7088">
              <w:rPr>
                <w:rFonts w:ascii="Times New Roman" w:hAnsi="Times New Roman"/>
                <w:bCs/>
              </w:rPr>
              <w:t>ị</w:t>
            </w:r>
            <w:r w:rsidRPr="003F7088">
              <w:rPr>
                <w:rFonts w:ascii="Times New Roman" w:hAnsi="Times New Roman"/>
                <w:bCs/>
              </w:rPr>
              <w:t xml:space="preserve"> x</w:t>
            </w:r>
            <w:r w:rsidR="003F7088" w:rsidRPr="003F7088">
              <w:rPr>
                <w:rFonts w:ascii="Times New Roman" w:hAnsi="Times New Roman"/>
                <w:bCs/>
              </w:rPr>
              <w:t>ã</w:t>
            </w:r>
            <w:r w:rsidRPr="003F7088">
              <w:rPr>
                <w:rFonts w:ascii="Times New Roman" w:hAnsi="Times New Roman"/>
                <w:bCs/>
              </w:rPr>
              <w:t xml:space="preserve"> h</w:t>
            </w:r>
            <w:r w:rsidR="003F7088" w:rsidRPr="003F7088">
              <w:rPr>
                <w:rFonts w:ascii="Times New Roman" w:hAnsi="Times New Roman"/>
                <w:bCs/>
              </w:rPr>
              <w:t>ộ</w:t>
            </w:r>
            <w:r w:rsidRPr="003F7088">
              <w:rPr>
                <w:rFonts w:ascii="Times New Roman" w:hAnsi="Times New Roman"/>
                <w:bCs/>
              </w:rPr>
              <w:t xml:space="preserve">i: </w:t>
            </w:r>
            <w:r w:rsidR="003F7088" w:rsidRPr="003F7088">
              <w:rPr>
                <w:rFonts w:ascii="Times New Roman" w:hAnsi="Times New Roman"/>
                <w:bCs/>
              </w:rPr>
              <w:t>ô</w:t>
            </w:r>
            <w:r w:rsidRPr="003F7088">
              <w:rPr>
                <w:rFonts w:ascii="Times New Roman" w:hAnsi="Times New Roman"/>
                <w:bCs/>
              </w:rPr>
              <w:t>ng gi</w:t>
            </w:r>
            <w:r w:rsidR="003F7088" w:rsidRPr="003F7088">
              <w:rPr>
                <w:rFonts w:ascii="Times New Roman" w:hAnsi="Times New Roman"/>
                <w:bCs/>
              </w:rPr>
              <w:t>á</w:t>
            </w:r>
            <w:r w:rsidRPr="003F7088">
              <w:rPr>
                <w:rFonts w:ascii="Times New Roman" w:hAnsi="Times New Roman"/>
                <w:bCs/>
              </w:rPr>
              <w:t>o l</w:t>
            </w:r>
            <w:r w:rsidR="003F7088" w:rsidRPr="003F7088">
              <w:rPr>
                <w:rFonts w:ascii="Times New Roman" w:hAnsi="Times New Roman"/>
                <w:bCs/>
              </w:rPr>
              <w:t>à</w:t>
            </w:r>
            <w:r w:rsidRPr="003F7088">
              <w:rPr>
                <w:rFonts w:ascii="Times New Roman" w:hAnsi="Times New Roman"/>
                <w:bCs/>
              </w:rPr>
              <w:t xml:space="preserve"> ng</w:t>
            </w:r>
            <w:r w:rsidR="003F7088" w:rsidRPr="003F7088">
              <w:rPr>
                <w:rFonts w:ascii="Times New Roman" w:hAnsi="Times New Roman"/>
                <w:bCs/>
              </w:rPr>
              <w:t>ườ</w:t>
            </w:r>
            <w:r w:rsidRPr="003F7088">
              <w:rPr>
                <w:rFonts w:ascii="Times New Roman" w:hAnsi="Times New Roman"/>
                <w:bCs/>
              </w:rPr>
              <w:t>i c</w:t>
            </w:r>
            <w:r w:rsidR="003F7088" w:rsidRPr="003F7088">
              <w:rPr>
                <w:rFonts w:ascii="Times New Roman" w:hAnsi="Times New Roman"/>
                <w:bCs/>
              </w:rPr>
              <w:t>ó</w:t>
            </w:r>
            <w:r w:rsidRPr="003F7088">
              <w:rPr>
                <w:rFonts w:ascii="Times New Roman" w:hAnsi="Times New Roman"/>
                <w:bCs/>
              </w:rPr>
              <w:t xml:space="preserve"> </w:t>
            </w:r>
            <w:r w:rsidR="003F7088" w:rsidRPr="003F7088">
              <w:rPr>
                <w:rFonts w:ascii="Times New Roman" w:hAnsi="Times New Roman"/>
                <w:bCs/>
              </w:rPr>
              <w:t>đị</w:t>
            </w:r>
            <w:r w:rsidRPr="003F7088">
              <w:rPr>
                <w:rFonts w:ascii="Times New Roman" w:hAnsi="Times New Roman"/>
                <w:bCs/>
              </w:rPr>
              <w:t>a v</w:t>
            </w:r>
            <w:r w:rsidR="003F7088" w:rsidRPr="003F7088">
              <w:rPr>
                <w:rFonts w:ascii="Times New Roman" w:hAnsi="Times New Roman"/>
                <w:bCs/>
              </w:rPr>
              <w:t>ị</w:t>
            </w:r>
            <w:r w:rsidRPr="003F7088">
              <w:rPr>
                <w:rFonts w:ascii="Times New Roman" w:hAnsi="Times New Roman"/>
                <w:bCs/>
              </w:rPr>
              <w:t xml:space="preserve"> cao h</w:t>
            </w:r>
            <w:r w:rsidR="003F7088" w:rsidRPr="003F7088">
              <w:rPr>
                <w:rFonts w:ascii="Times New Roman" w:hAnsi="Times New Roman"/>
                <w:bCs/>
              </w:rPr>
              <w:t>ơ</w:t>
            </w:r>
            <w:r w:rsidRPr="003F7088">
              <w:rPr>
                <w:rFonts w:ascii="Times New Roman" w:hAnsi="Times New Roman"/>
                <w:bCs/>
              </w:rPr>
              <w:t>n 1 n</w:t>
            </w:r>
            <w:r w:rsidR="003F7088" w:rsidRPr="003F7088">
              <w:rPr>
                <w:rFonts w:ascii="Times New Roman" w:hAnsi="Times New Roman"/>
                <w:bCs/>
              </w:rPr>
              <w:t>ô</w:t>
            </w:r>
            <w:r w:rsidRPr="003F7088">
              <w:rPr>
                <w:rFonts w:ascii="Times New Roman" w:hAnsi="Times New Roman"/>
                <w:bCs/>
              </w:rPr>
              <w:t>ng d</w:t>
            </w:r>
            <w:r w:rsidR="003F7088" w:rsidRPr="003F7088">
              <w:rPr>
                <w:rFonts w:ascii="Times New Roman" w:hAnsi="Times New Roman"/>
                <w:bCs/>
              </w:rPr>
              <w:t>â</w:t>
            </w:r>
            <w:r w:rsidRPr="003F7088">
              <w:rPr>
                <w:rFonts w:ascii="Times New Roman" w:hAnsi="Times New Roman"/>
                <w:bCs/>
              </w:rPr>
              <w:t>n ngh</w:t>
            </w:r>
            <w:r w:rsidR="003F7088" w:rsidRPr="003F7088">
              <w:rPr>
                <w:rFonts w:ascii="Times New Roman" w:hAnsi="Times New Roman"/>
                <w:bCs/>
              </w:rPr>
              <w:t>è</w:t>
            </w:r>
            <w:r w:rsidRPr="003F7088">
              <w:rPr>
                <w:rFonts w:ascii="Times New Roman" w:hAnsi="Times New Roman"/>
                <w:bCs/>
              </w:rPr>
              <w:t>o nh</w:t>
            </w:r>
            <w:r w:rsidR="003F7088" w:rsidRPr="003F7088">
              <w:rPr>
                <w:rFonts w:ascii="Times New Roman" w:hAnsi="Times New Roman"/>
                <w:bCs/>
              </w:rPr>
              <w:t>ư</w:t>
            </w:r>
            <w:r w:rsidRPr="003F7088">
              <w:rPr>
                <w:rFonts w:ascii="Times New Roman" w:hAnsi="Times New Roman"/>
                <w:bCs/>
              </w:rPr>
              <w:t xml:space="preserve"> l</w:t>
            </w:r>
            <w:r w:rsidR="003F7088" w:rsidRPr="003F7088">
              <w:rPr>
                <w:rFonts w:ascii="Times New Roman" w:hAnsi="Times New Roman"/>
                <w:bCs/>
              </w:rPr>
              <w:t>ã</w:t>
            </w:r>
            <w:r w:rsidRPr="003F7088">
              <w:rPr>
                <w:rFonts w:ascii="Times New Roman" w:hAnsi="Times New Roman"/>
                <w:bCs/>
              </w:rPr>
              <w:t>o H</w:t>
            </w:r>
            <w:r w:rsidR="003F7088" w:rsidRPr="003F7088">
              <w:rPr>
                <w:rFonts w:ascii="Times New Roman" w:hAnsi="Times New Roman"/>
                <w:bCs/>
              </w:rPr>
              <w:t>ạ</w:t>
            </w:r>
            <w:r w:rsidRPr="003F7088">
              <w:rPr>
                <w:rFonts w:ascii="Times New Roman" w:hAnsi="Times New Roman"/>
                <w:bCs/>
              </w:rPr>
              <w:t xml:space="preserve">c </w:t>
            </w:r>
          </w:p>
          <w:p w:rsidR="004D21C1" w:rsidRPr="003F7088" w:rsidRDefault="00743D30" w:rsidP="00743D30">
            <w:pPr>
              <w:rPr>
                <w:rFonts w:ascii="Times New Roman" w:hAnsi="Times New Roman"/>
                <w:bCs/>
              </w:rPr>
            </w:pPr>
            <w:r w:rsidRPr="003F7088">
              <w:rPr>
                <w:rFonts w:ascii="Times New Roman" w:hAnsi="Times New Roman"/>
                <w:bCs/>
              </w:rPr>
              <w:t>- X</w:t>
            </w:r>
            <w:r w:rsidR="003F7088" w:rsidRPr="003F7088">
              <w:rPr>
                <w:rFonts w:ascii="Times New Roman" w:hAnsi="Times New Roman"/>
                <w:bCs/>
              </w:rPr>
              <w:t>é</w:t>
            </w:r>
            <w:r w:rsidRPr="003F7088">
              <w:rPr>
                <w:rFonts w:ascii="Times New Roman" w:hAnsi="Times New Roman"/>
                <w:bCs/>
              </w:rPr>
              <w:t>t v</w:t>
            </w:r>
            <w:r w:rsidR="003F7088" w:rsidRPr="003F7088">
              <w:rPr>
                <w:rFonts w:ascii="Times New Roman" w:hAnsi="Times New Roman"/>
                <w:bCs/>
              </w:rPr>
              <w:t>ề</w:t>
            </w:r>
            <w:r w:rsidRPr="003F7088">
              <w:rPr>
                <w:rFonts w:ascii="Times New Roman" w:hAnsi="Times New Roman"/>
                <w:bCs/>
              </w:rPr>
              <w:t xml:space="preserve"> tu</w:t>
            </w:r>
            <w:r w:rsidR="003F7088" w:rsidRPr="003F7088">
              <w:rPr>
                <w:rFonts w:ascii="Times New Roman" w:hAnsi="Times New Roman"/>
                <w:bCs/>
              </w:rPr>
              <w:t>ổ</w:t>
            </w:r>
            <w:r w:rsidRPr="003F7088">
              <w:rPr>
                <w:rFonts w:ascii="Times New Roman" w:hAnsi="Times New Roman"/>
                <w:bCs/>
              </w:rPr>
              <w:t>i t</w:t>
            </w:r>
            <w:r w:rsidR="003F7088" w:rsidRPr="003F7088">
              <w:rPr>
                <w:rFonts w:ascii="Times New Roman" w:hAnsi="Times New Roman"/>
                <w:bCs/>
              </w:rPr>
              <w:t>á</w:t>
            </w:r>
            <w:r w:rsidRPr="003F7088">
              <w:rPr>
                <w:rFonts w:ascii="Times New Roman" w:hAnsi="Times New Roman"/>
                <w:bCs/>
              </w:rPr>
              <w:t>c: l</w:t>
            </w:r>
            <w:r w:rsidR="003F7088" w:rsidRPr="003F7088">
              <w:rPr>
                <w:rFonts w:ascii="Times New Roman" w:hAnsi="Times New Roman"/>
                <w:bCs/>
              </w:rPr>
              <w:t>ã</w:t>
            </w:r>
            <w:r w:rsidRPr="003F7088">
              <w:rPr>
                <w:rFonts w:ascii="Times New Roman" w:hAnsi="Times New Roman"/>
                <w:bCs/>
              </w:rPr>
              <w:t>o H</w:t>
            </w:r>
            <w:r w:rsidR="003F7088" w:rsidRPr="003F7088">
              <w:rPr>
                <w:rFonts w:ascii="Times New Roman" w:hAnsi="Times New Roman"/>
                <w:bCs/>
              </w:rPr>
              <w:t>ạ</w:t>
            </w:r>
            <w:r w:rsidRPr="003F7088">
              <w:rPr>
                <w:rFonts w:ascii="Times New Roman" w:hAnsi="Times New Roman"/>
                <w:bCs/>
              </w:rPr>
              <w:t>c c</w:t>
            </w:r>
            <w:r w:rsidR="003F7088" w:rsidRPr="003F7088">
              <w:rPr>
                <w:rFonts w:ascii="Times New Roman" w:hAnsi="Times New Roman"/>
                <w:bCs/>
              </w:rPr>
              <w:t>ó</w:t>
            </w:r>
            <w:r w:rsidRPr="003F7088">
              <w:rPr>
                <w:rFonts w:ascii="Times New Roman" w:hAnsi="Times New Roman"/>
                <w:bCs/>
              </w:rPr>
              <w:t xml:space="preserve"> v</w:t>
            </w:r>
            <w:r w:rsidR="003F7088" w:rsidRPr="003F7088">
              <w:rPr>
                <w:rFonts w:ascii="Times New Roman" w:hAnsi="Times New Roman"/>
                <w:bCs/>
              </w:rPr>
              <w:t>ị</w:t>
            </w:r>
            <w:r w:rsidRPr="003F7088">
              <w:rPr>
                <w:rFonts w:ascii="Times New Roman" w:hAnsi="Times New Roman"/>
                <w:bCs/>
              </w:rPr>
              <w:t xml:space="preserve"> tr</w:t>
            </w:r>
            <w:r w:rsidR="003F7088" w:rsidRPr="003F7088">
              <w:rPr>
                <w:rFonts w:ascii="Times New Roman" w:hAnsi="Times New Roman"/>
                <w:bCs/>
              </w:rPr>
              <w:t>í</w:t>
            </w:r>
            <w:r w:rsidRPr="003F7088">
              <w:rPr>
                <w:rFonts w:ascii="Times New Roman" w:hAnsi="Times New Roman"/>
                <w:bCs/>
              </w:rPr>
              <w:t xml:space="preserve"> cao h</w:t>
            </w:r>
            <w:r w:rsidR="003F7088" w:rsidRPr="003F7088">
              <w:rPr>
                <w:rFonts w:ascii="Times New Roman" w:hAnsi="Times New Roman"/>
                <w:bCs/>
              </w:rPr>
              <w:t>ơ</w:t>
            </w:r>
            <w:r w:rsidRPr="003F7088">
              <w:rPr>
                <w:rFonts w:ascii="Times New Roman" w:hAnsi="Times New Roman"/>
                <w:bCs/>
              </w:rPr>
              <w:t>n.</w:t>
            </w:r>
          </w:p>
          <w:p w:rsidR="001D5A00" w:rsidRPr="003F7088" w:rsidRDefault="001D5A00" w:rsidP="00FB2FF5">
            <w:pPr>
              <w:tabs>
                <w:tab w:val="center" w:pos="6231"/>
              </w:tabs>
              <w:jc w:val="both"/>
              <w:rPr>
                <w:rFonts w:ascii="Times New Roman" w:hAnsi="Times New Roman"/>
                <w:color w:val="000000"/>
              </w:rPr>
            </w:pPr>
            <w:r w:rsidRPr="003F7088">
              <w:rPr>
                <w:rFonts w:ascii="Times New Roman" w:hAnsi="Times New Roman"/>
                <w:color w:val="000000"/>
              </w:rPr>
              <w:t>- Xa qu</w:t>
            </w:r>
            <w:r w:rsidR="003F7088" w:rsidRPr="003F7088">
              <w:rPr>
                <w:rFonts w:ascii="Times New Roman" w:hAnsi="Times New Roman"/>
                <w:color w:val="000000"/>
              </w:rPr>
              <w:t>ê</w:t>
            </w:r>
            <w:r w:rsidRPr="003F7088">
              <w:rPr>
                <w:rFonts w:ascii="Times New Roman" w:hAnsi="Times New Roman"/>
                <w:color w:val="000000"/>
              </w:rPr>
              <w:t xml:space="preserve"> nh</w:t>
            </w:r>
            <w:r w:rsidR="003F7088" w:rsidRPr="003F7088">
              <w:rPr>
                <w:rFonts w:ascii="Times New Roman" w:hAnsi="Times New Roman"/>
                <w:color w:val="000000"/>
              </w:rPr>
              <w:t>ư</w:t>
            </w:r>
            <w:r w:rsidRPr="003F7088">
              <w:rPr>
                <w:rFonts w:ascii="Times New Roman" w:hAnsi="Times New Roman"/>
                <w:color w:val="000000"/>
              </w:rPr>
              <w:t>ng t</w:t>
            </w:r>
            <w:r w:rsidR="003F7088" w:rsidRPr="003F7088">
              <w:rPr>
                <w:rFonts w:ascii="Times New Roman" w:hAnsi="Times New Roman"/>
                <w:color w:val="000000"/>
              </w:rPr>
              <w:t>á</w:t>
            </w:r>
            <w:r w:rsidRPr="003F7088">
              <w:rPr>
                <w:rFonts w:ascii="Times New Roman" w:hAnsi="Times New Roman"/>
                <w:color w:val="000000"/>
              </w:rPr>
              <w:t>c gi</w:t>
            </w:r>
            <w:r w:rsidR="003F7088" w:rsidRPr="003F7088">
              <w:rPr>
                <w:rFonts w:ascii="Times New Roman" w:hAnsi="Times New Roman"/>
                <w:color w:val="000000"/>
              </w:rPr>
              <w:t>ả</w:t>
            </w:r>
            <w:r w:rsidRPr="003F7088">
              <w:rPr>
                <w:rFonts w:ascii="Times New Roman" w:hAnsi="Times New Roman"/>
                <w:color w:val="000000"/>
              </w:rPr>
              <w:t xml:space="preserve"> “lu</w:t>
            </w:r>
            <w:r w:rsidR="003F7088" w:rsidRPr="003F7088">
              <w:rPr>
                <w:rFonts w:ascii="Times New Roman" w:hAnsi="Times New Roman"/>
                <w:color w:val="000000"/>
              </w:rPr>
              <w:t>ô</w:t>
            </w:r>
            <w:r w:rsidRPr="003F7088">
              <w:rPr>
                <w:rFonts w:ascii="Times New Roman" w:hAnsi="Times New Roman"/>
                <w:color w:val="000000"/>
              </w:rPr>
              <w:t>n t</w:t>
            </w:r>
            <w:r w:rsidR="003F7088" w:rsidRPr="003F7088">
              <w:rPr>
                <w:rFonts w:ascii="Times New Roman" w:hAnsi="Times New Roman"/>
                <w:color w:val="000000"/>
              </w:rPr>
              <w:t>ưở</w:t>
            </w:r>
            <w:r w:rsidRPr="003F7088">
              <w:rPr>
                <w:rFonts w:ascii="Times New Roman" w:hAnsi="Times New Roman"/>
                <w:color w:val="000000"/>
              </w:rPr>
              <w:t>ng nh</w:t>
            </w:r>
            <w:r w:rsidR="003F7088" w:rsidRPr="003F7088">
              <w:rPr>
                <w:rFonts w:ascii="Times New Roman" w:hAnsi="Times New Roman"/>
                <w:color w:val="000000"/>
              </w:rPr>
              <w:t>ớ</w:t>
            </w:r>
            <w:r w:rsidRPr="003F7088">
              <w:rPr>
                <w:rFonts w:ascii="Times New Roman" w:hAnsi="Times New Roman"/>
                <w:color w:val="000000"/>
              </w:rPr>
              <w:t>” qu</w:t>
            </w:r>
            <w:r w:rsidR="003F7088" w:rsidRPr="003F7088">
              <w:rPr>
                <w:rFonts w:ascii="Times New Roman" w:hAnsi="Times New Roman"/>
                <w:color w:val="000000"/>
              </w:rPr>
              <w:t>ê</w:t>
            </w:r>
            <w:r w:rsidRPr="003F7088">
              <w:rPr>
                <w:rFonts w:ascii="Times New Roman" w:hAnsi="Times New Roman"/>
                <w:color w:val="000000"/>
              </w:rPr>
              <w:t xml:space="preserve"> h</w:t>
            </w:r>
            <w:r w:rsidR="003F7088" w:rsidRPr="003F7088">
              <w:rPr>
                <w:rFonts w:ascii="Times New Roman" w:hAnsi="Times New Roman"/>
                <w:color w:val="000000"/>
              </w:rPr>
              <w:t>ươ</w:t>
            </w:r>
            <w:r w:rsidRPr="003F7088">
              <w:rPr>
                <w:rFonts w:ascii="Times New Roman" w:hAnsi="Times New Roman"/>
                <w:color w:val="000000"/>
              </w:rPr>
              <w:t xml:space="preserve">ng. </w:t>
            </w:r>
            <w:r w:rsidRPr="003F7088">
              <w:rPr>
                <w:rFonts w:ascii="Times New Roman" w:hAnsi="Times New Roman"/>
                <w:bCs/>
                <w:color w:val="000000"/>
              </w:rPr>
              <w:t>L</w:t>
            </w:r>
            <w:r w:rsidR="003F7088" w:rsidRPr="003F7088">
              <w:rPr>
                <w:rFonts w:ascii="Times New Roman" w:hAnsi="Times New Roman"/>
                <w:bCs/>
                <w:color w:val="000000"/>
              </w:rPr>
              <w:t>ố</w:t>
            </w:r>
            <w:r w:rsidRPr="003F7088">
              <w:rPr>
                <w:rFonts w:ascii="Times New Roman" w:hAnsi="Times New Roman"/>
                <w:bCs/>
                <w:color w:val="000000"/>
              </w:rPr>
              <w:t>i bi</w:t>
            </w:r>
            <w:r w:rsidR="003F7088" w:rsidRPr="003F7088">
              <w:rPr>
                <w:rFonts w:ascii="Times New Roman" w:hAnsi="Times New Roman"/>
                <w:bCs/>
                <w:color w:val="000000"/>
              </w:rPr>
              <w:t>ể</w:t>
            </w:r>
            <w:r w:rsidRPr="003F7088">
              <w:rPr>
                <w:rFonts w:ascii="Times New Roman" w:hAnsi="Times New Roman"/>
                <w:bCs/>
                <w:color w:val="000000"/>
              </w:rPr>
              <w:t>u c</w:t>
            </w:r>
            <w:r w:rsidR="003F7088" w:rsidRPr="003F7088">
              <w:rPr>
                <w:rFonts w:ascii="Times New Roman" w:hAnsi="Times New Roman"/>
                <w:bCs/>
                <w:color w:val="000000"/>
              </w:rPr>
              <w:t>ả</w:t>
            </w:r>
            <w:r w:rsidRPr="003F7088">
              <w:rPr>
                <w:rFonts w:ascii="Times New Roman" w:hAnsi="Times New Roman"/>
                <w:bCs/>
                <w:color w:val="000000"/>
              </w:rPr>
              <w:t>m tr</w:t>
            </w:r>
            <w:r w:rsidR="003F7088" w:rsidRPr="003F7088">
              <w:rPr>
                <w:rFonts w:ascii="Times New Roman" w:hAnsi="Times New Roman"/>
                <w:bCs/>
                <w:color w:val="000000"/>
              </w:rPr>
              <w:t>ự</w:t>
            </w:r>
            <w:r w:rsidRPr="003F7088">
              <w:rPr>
                <w:rFonts w:ascii="Times New Roman" w:hAnsi="Times New Roman"/>
                <w:bCs/>
                <w:color w:val="000000"/>
              </w:rPr>
              <w:t>c ti</w:t>
            </w:r>
            <w:r w:rsidR="003F7088" w:rsidRPr="003F7088">
              <w:rPr>
                <w:rFonts w:ascii="Times New Roman" w:hAnsi="Times New Roman"/>
                <w:bCs/>
                <w:color w:val="000000"/>
              </w:rPr>
              <w:t>ế</w:t>
            </w:r>
            <w:r w:rsidRPr="003F7088">
              <w:rPr>
                <w:rFonts w:ascii="Times New Roman" w:hAnsi="Times New Roman"/>
                <w:bCs/>
                <w:color w:val="000000"/>
              </w:rPr>
              <w:t>p b</w:t>
            </w:r>
            <w:r w:rsidR="003F7088" w:rsidRPr="003F7088">
              <w:rPr>
                <w:rFonts w:ascii="Times New Roman" w:hAnsi="Times New Roman"/>
                <w:bCs/>
                <w:color w:val="000000"/>
              </w:rPr>
              <w:t>ộ</w:t>
            </w:r>
            <w:r w:rsidRPr="003F7088">
              <w:rPr>
                <w:rFonts w:ascii="Times New Roman" w:hAnsi="Times New Roman"/>
                <w:bCs/>
                <w:color w:val="000000"/>
              </w:rPr>
              <w:t>c l</w:t>
            </w:r>
            <w:r w:rsidR="003F7088" w:rsidRPr="003F7088">
              <w:rPr>
                <w:rFonts w:ascii="Times New Roman" w:hAnsi="Times New Roman"/>
                <w:bCs/>
                <w:color w:val="000000"/>
              </w:rPr>
              <w:t>ộ</w:t>
            </w:r>
            <w:r w:rsidRPr="003F7088">
              <w:rPr>
                <w:rFonts w:ascii="Times New Roman" w:hAnsi="Times New Roman"/>
                <w:bCs/>
                <w:color w:val="000000"/>
              </w:rPr>
              <w:t xml:space="preserve"> n</w:t>
            </w:r>
            <w:r w:rsidR="003F7088" w:rsidRPr="003F7088">
              <w:rPr>
                <w:rFonts w:ascii="Times New Roman" w:hAnsi="Times New Roman"/>
                <w:bCs/>
                <w:color w:val="000000"/>
              </w:rPr>
              <w:t>ỗ</w:t>
            </w:r>
            <w:r w:rsidRPr="003F7088">
              <w:rPr>
                <w:rFonts w:ascii="Times New Roman" w:hAnsi="Times New Roman"/>
                <w:bCs/>
                <w:color w:val="000000"/>
              </w:rPr>
              <w:t>i nh</w:t>
            </w:r>
            <w:r w:rsidR="003F7088" w:rsidRPr="003F7088">
              <w:rPr>
                <w:rFonts w:ascii="Times New Roman" w:hAnsi="Times New Roman"/>
                <w:bCs/>
                <w:color w:val="000000"/>
              </w:rPr>
              <w:t>ớ</w:t>
            </w:r>
            <w:r w:rsidRPr="003F7088">
              <w:rPr>
                <w:rFonts w:ascii="Times New Roman" w:hAnsi="Times New Roman"/>
                <w:bCs/>
                <w:color w:val="000000"/>
              </w:rPr>
              <w:t xml:space="preserve"> ch</w:t>
            </w:r>
            <w:r w:rsidR="003F7088" w:rsidRPr="003F7088">
              <w:rPr>
                <w:rFonts w:ascii="Times New Roman" w:hAnsi="Times New Roman"/>
                <w:bCs/>
                <w:color w:val="000000"/>
              </w:rPr>
              <w:t>â</w:t>
            </w:r>
            <w:r w:rsidRPr="003F7088">
              <w:rPr>
                <w:rFonts w:ascii="Times New Roman" w:hAnsi="Times New Roman"/>
                <w:bCs/>
                <w:color w:val="000000"/>
              </w:rPr>
              <w:t>n th</w:t>
            </w:r>
            <w:r w:rsidR="003F7088" w:rsidRPr="003F7088">
              <w:rPr>
                <w:rFonts w:ascii="Times New Roman" w:hAnsi="Times New Roman"/>
                <w:bCs/>
                <w:color w:val="000000"/>
              </w:rPr>
              <w:t>à</w:t>
            </w:r>
            <w:r w:rsidRPr="003F7088">
              <w:rPr>
                <w:rFonts w:ascii="Times New Roman" w:hAnsi="Times New Roman"/>
                <w:bCs/>
                <w:color w:val="000000"/>
              </w:rPr>
              <w:t>nh, tha thi</w:t>
            </w:r>
            <w:r w:rsidR="003F7088" w:rsidRPr="003F7088">
              <w:rPr>
                <w:rFonts w:ascii="Times New Roman" w:hAnsi="Times New Roman"/>
                <w:bCs/>
                <w:color w:val="000000"/>
              </w:rPr>
              <w:t>ế</w:t>
            </w:r>
            <w:r w:rsidRPr="003F7088">
              <w:rPr>
                <w:rFonts w:ascii="Times New Roman" w:hAnsi="Times New Roman"/>
                <w:bCs/>
                <w:color w:val="000000"/>
              </w:rPr>
              <w:t>t c</w:t>
            </w:r>
            <w:r w:rsidR="003F7088" w:rsidRPr="003F7088">
              <w:rPr>
                <w:rFonts w:ascii="Times New Roman" w:hAnsi="Times New Roman"/>
                <w:bCs/>
                <w:color w:val="000000"/>
              </w:rPr>
              <w:t>ủ</w:t>
            </w:r>
            <w:r w:rsidRPr="003F7088">
              <w:rPr>
                <w:rFonts w:ascii="Times New Roman" w:hAnsi="Times New Roman"/>
                <w:bCs/>
                <w:color w:val="000000"/>
              </w:rPr>
              <w:t>a nh</w:t>
            </w:r>
            <w:r w:rsidR="003F7088" w:rsidRPr="003F7088">
              <w:rPr>
                <w:rFonts w:ascii="Times New Roman" w:hAnsi="Times New Roman"/>
                <w:bCs/>
                <w:color w:val="000000"/>
              </w:rPr>
              <w:t>à</w:t>
            </w:r>
            <w:r w:rsidRPr="003F7088">
              <w:rPr>
                <w:rFonts w:ascii="Times New Roman" w:hAnsi="Times New Roman"/>
                <w:bCs/>
                <w:color w:val="000000"/>
              </w:rPr>
              <w:t xml:space="preserve"> th</w:t>
            </w:r>
            <w:r w:rsidR="003F7088" w:rsidRPr="003F7088">
              <w:rPr>
                <w:rFonts w:ascii="Times New Roman" w:hAnsi="Times New Roman"/>
                <w:bCs/>
                <w:color w:val="000000"/>
              </w:rPr>
              <w:t>ơ</w:t>
            </w:r>
            <w:r w:rsidRPr="003F7088">
              <w:rPr>
                <w:rFonts w:ascii="Times New Roman" w:hAnsi="Times New Roman"/>
                <w:bCs/>
                <w:color w:val="000000"/>
              </w:rPr>
              <w:t xml:space="preserve"> n</w:t>
            </w:r>
            <w:r w:rsidR="003F7088" w:rsidRPr="003F7088">
              <w:rPr>
                <w:rFonts w:ascii="Times New Roman" w:hAnsi="Times New Roman"/>
                <w:bCs/>
                <w:color w:val="000000"/>
              </w:rPr>
              <w:t>ê</w:t>
            </w:r>
            <w:r w:rsidRPr="003F7088">
              <w:rPr>
                <w:rFonts w:ascii="Times New Roman" w:hAnsi="Times New Roman"/>
                <w:bCs/>
                <w:color w:val="000000"/>
              </w:rPr>
              <w:t>n l</w:t>
            </w:r>
            <w:r w:rsidR="003F7088" w:rsidRPr="003F7088">
              <w:rPr>
                <w:rFonts w:ascii="Times New Roman" w:hAnsi="Times New Roman"/>
                <w:bCs/>
                <w:color w:val="000000"/>
              </w:rPr>
              <w:t>ờ</w:t>
            </w:r>
            <w:r w:rsidRPr="003F7088">
              <w:rPr>
                <w:rFonts w:ascii="Times New Roman" w:hAnsi="Times New Roman"/>
                <w:bCs/>
                <w:color w:val="000000"/>
              </w:rPr>
              <w:t>i th</w:t>
            </w:r>
            <w:r w:rsidR="003F7088" w:rsidRPr="003F7088">
              <w:rPr>
                <w:rFonts w:ascii="Times New Roman" w:hAnsi="Times New Roman"/>
                <w:bCs/>
                <w:color w:val="000000"/>
              </w:rPr>
              <w:t>ơ</w:t>
            </w:r>
            <w:r w:rsidRPr="003F7088">
              <w:rPr>
                <w:rFonts w:ascii="Times New Roman" w:hAnsi="Times New Roman"/>
                <w:bCs/>
                <w:color w:val="000000"/>
              </w:rPr>
              <w:t xml:space="preserve"> gi</w:t>
            </w:r>
            <w:r w:rsidR="003F7088" w:rsidRPr="003F7088">
              <w:rPr>
                <w:rFonts w:ascii="Times New Roman" w:hAnsi="Times New Roman"/>
                <w:bCs/>
                <w:color w:val="000000"/>
              </w:rPr>
              <w:t>ả</w:t>
            </w:r>
            <w:r w:rsidRPr="003F7088">
              <w:rPr>
                <w:rFonts w:ascii="Times New Roman" w:hAnsi="Times New Roman"/>
                <w:bCs/>
                <w:color w:val="000000"/>
              </w:rPr>
              <w:t>n d</w:t>
            </w:r>
            <w:r w:rsidR="003F7088" w:rsidRPr="003F7088">
              <w:rPr>
                <w:rFonts w:ascii="Times New Roman" w:hAnsi="Times New Roman"/>
                <w:bCs/>
                <w:color w:val="000000"/>
              </w:rPr>
              <w:t>ị</w:t>
            </w:r>
            <w:r w:rsidRPr="003F7088">
              <w:rPr>
                <w:rFonts w:ascii="Times New Roman" w:hAnsi="Times New Roman"/>
                <w:bCs/>
                <w:color w:val="000000"/>
              </w:rPr>
              <w:t>, t</w:t>
            </w:r>
            <w:r w:rsidR="003F7088" w:rsidRPr="003F7088">
              <w:rPr>
                <w:rFonts w:ascii="Times New Roman" w:hAnsi="Times New Roman"/>
                <w:bCs/>
                <w:color w:val="000000"/>
              </w:rPr>
              <w:t>ự</w:t>
            </w:r>
            <w:r w:rsidRPr="003F7088">
              <w:rPr>
                <w:rFonts w:ascii="Times New Roman" w:hAnsi="Times New Roman"/>
                <w:bCs/>
                <w:color w:val="000000"/>
              </w:rPr>
              <w:t xml:space="preserve"> nhi</w:t>
            </w:r>
            <w:r w:rsidR="003F7088" w:rsidRPr="003F7088">
              <w:rPr>
                <w:rFonts w:ascii="Times New Roman" w:hAnsi="Times New Roman"/>
                <w:bCs/>
                <w:color w:val="000000"/>
              </w:rPr>
              <w:t>ê</w:t>
            </w:r>
            <w:r w:rsidRPr="003F7088">
              <w:rPr>
                <w:rFonts w:ascii="Times New Roman" w:hAnsi="Times New Roman"/>
                <w:bCs/>
                <w:color w:val="000000"/>
              </w:rPr>
              <w:t>n.</w:t>
            </w:r>
          </w:p>
          <w:p w:rsidR="001D5A00" w:rsidRPr="003F7088" w:rsidRDefault="001D5A00" w:rsidP="00FB2FF5">
            <w:pPr>
              <w:tabs>
                <w:tab w:val="center" w:pos="6231"/>
              </w:tabs>
              <w:jc w:val="both"/>
              <w:rPr>
                <w:rFonts w:ascii="Times New Roman" w:hAnsi="Times New Roman"/>
                <w:color w:val="000000"/>
              </w:rPr>
            </w:pPr>
            <w:r w:rsidRPr="003F7088">
              <w:rPr>
                <w:rFonts w:ascii="Times New Roman" w:hAnsi="Times New Roman"/>
                <w:color w:val="000000"/>
              </w:rPr>
              <w:t>-  Nh</w:t>
            </w:r>
            <w:r w:rsidR="003F7088" w:rsidRPr="003F7088">
              <w:rPr>
                <w:rFonts w:ascii="Times New Roman" w:hAnsi="Times New Roman"/>
                <w:color w:val="000000"/>
              </w:rPr>
              <w:t>ớ</w:t>
            </w:r>
            <w:r w:rsidRPr="003F7088">
              <w:rPr>
                <w:rFonts w:ascii="Times New Roman" w:hAnsi="Times New Roman"/>
                <w:color w:val="000000"/>
              </w:rPr>
              <w:t xml:space="preserve"> v</w:t>
            </w:r>
            <w:r w:rsidR="003F7088" w:rsidRPr="003F7088">
              <w:rPr>
                <w:rFonts w:ascii="Times New Roman" w:hAnsi="Times New Roman"/>
                <w:color w:val="000000"/>
              </w:rPr>
              <w:t>ề</w:t>
            </w:r>
            <w:r w:rsidRPr="003F7088">
              <w:rPr>
                <w:rFonts w:ascii="Times New Roman" w:hAnsi="Times New Roman"/>
                <w:color w:val="000000"/>
              </w:rPr>
              <w:t xml:space="preserve"> qu</w:t>
            </w:r>
            <w:r w:rsidR="003F7088" w:rsidRPr="003F7088">
              <w:rPr>
                <w:rFonts w:ascii="Times New Roman" w:hAnsi="Times New Roman"/>
                <w:color w:val="000000"/>
              </w:rPr>
              <w:t>ê</w:t>
            </w:r>
            <w:r w:rsidRPr="003F7088">
              <w:rPr>
                <w:rFonts w:ascii="Times New Roman" w:hAnsi="Times New Roman"/>
                <w:color w:val="000000"/>
              </w:rPr>
              <w:t xml:space="preserve"> h</w:t>
            </w:r>
            <w:r w:rsidR="003F7088" w:rsidRPr="003F7088">
              <w:rPr>
                <w:rFonts w:ascii="Times New Roman" w:hAnsi="Times New Roman"/>
                <w:color w:val="000000"/>
              </w:rPr>
              <w:t>ươ</w:t>
            </w:r>
            <w:r w:rsidRPr="003F7088">
              <w:rPr>
                <w:rFonts w:ascii="Times New Roman" w:hAnsi="Times New Roman"/>
                <w:color w:val="000000"/>
              </w:rPr>
              <w:t>ng t</w:t>
            </w:r>
            <w:r w:rsidR="003F7088" w:rsidRPr="003F7088">
              <w:rPr>
                <w:rFonts w:ascii="Times New Roman" w:hAnsi="Times New Roman"/>
                <w:color w:val="000000"/>
              </w:rPr>
              <w:t>á</w:t>
            </w:r>
            <w:r w:rsidRPr="003F7088">
              <w:rPr>
                <w:rFonts w:ascii="Times New Roman" w:hAnsi="Times New Roman"/>
                <w:color w:val="000000"/>
              </w:rPr>
              <w:t>c gi</w:t>
            </w:r>
            <w:r w:rsidR="003F7088" w:rsidRPr="003F7088">
              <w:rPr>
                <w:rFonts w:ascii="Times New Roman" w:hAnsi="Times New Roman"/>
                <w:color w:val="000000"/>
              </w:rPr>
              <w:t>ả</w:t>
            </w:r>
            <w:r w:rsidRPr="003F7088">
              <w:rPr>
                <w:rFonts w:ascii="Times New Roman" w:hAnsi="Times New Roman"/>
                <w:color w:val="000000"/>
              </w:rPr>
              <w:t xml:space="preserve"> nh</w:t>
            </w:r>
            <w:r w:rsidR="003F7088" w:rsidRPr="003F7088">
              <w:rPr>
                <w:rFonts w:ascii="Times New Roman" w:hAnsi="Times New Roman"/>
                <w:color w:val="000000"/>
              </w:rPr>
              <w:t>ớ</w:t>
            </w:r>
            <w:r w:rsidRPr="003F7088">
              <w:rPr>
                <w:rFonts w:ascii="Times New Roman" w:hAnsi="Times New Roman"/>
                <w:color w:val="000000"/>
              </w:rPr>
              <w:t xml:space="preserve"> v</w:t>
            </w:r>
            <w:r w:rsidR="003F7088" w:rsidRPr="003F7088">
              <w:rPr>
                <w:rFonts w:ascii="Times New Roman" w:hAnsi="Times New Roman"/>
                <w:color w:val="000000"/>
              </w:rPr>
              <w:t>ề</w:t>
            </w:r>
            <w:r w:rsidRPr="003F7088">
              <w:rPr>
                <w:rFonts w:ascii="Times New Roman" w:hAnsi="Times New Roman"/>
                <w:color w:val="000000"/>
              </w:rPr>
              <w:t>: Nh</w:t>
            </w:r>
            <w:r w:rsidR="003F7088" w:rsidRPr="003F7088">
              <w:rPr>
                <w:rFonts w:ascii="Times New Roman" w:hAnsi="Times New Roman"/>
                <w:color w:val="000000"/>
              </w:rPr>
              <w:t>ớ</w:t>
            </w:r>
            <w:r w:rsidRPr="003F7088">
              <w:rPr>
                <w:rFonts w:ascii="Times New Roman" w:hAnsi="Times New Roman"/>
                <w:color w:val="000000"/>
              </w:rPr>
              <w:t xml:space="preserve"> m</w:t>
            </w:r>
            <w:r w:rsidR="003F7088" w:rsidRPr="003F7088">
              <w:rPr>
                <w:rFonts w:ascii="Times New Roman" w:hAnsi="Times New Roman"/>
                <w:color w:val="000000"/>
              </w:rPr>
              <w:t>à</w:t>
            </w:r>
            <w:r w:rsidRPr="003F7088">
              <w:rPr>
                <w:rFonts w:ascii="Times New Roman" w:hAnsi="Times New Roman"/>
                <w:color w:val="000000"/>
              </w:rPr>
              <w:t>u n</w:t>
            </w:r>
            <w:r w:rsidR="003F7088" w:rsidRPr="003F7088">
              <w:rPr>
                <w:rFonts w:ascii="Times New Roman" w:hAnsi="Times New Roman"/>
                <w:color w:val="000000"/>
              </w:rPr>
              <w:t>ướ</w:t>
            </w:r>
            <w:r w:rsidRPr="003F7088">
              <w:rPr>
                <w:rFonts w:ascii="Times New Roman" w:hAnsi="Times New Roman"/>
                <w:color w:val="000000"/>
              </w:rPr>
              <w:t>c ….v</w:t>
            </w:r>
            <w:r w:rsidR="003F7088" w:rsidRPr="003F7088">
              <w:rPr>
                <w:rFonts w:ascii="Times New Roman" w:hAnsi="Times New Roman"/>
                <w:color w:val="000000"/>
              </w:rPr>
              <w:t>ô</w:t>
            </w:r>
            <w:r w:rsidRPr="003F7088">
              <w:rPr>
                <w:rFonts w:ascii="Times New Roman" w:hAnsi="Times New Roman"/>
                <w:color w:val="000000"/>
              </w:rPr>
              <w:t>i.Nh</w:t>
            </w:r>
            <w:r w:rsidR="003F7088" w:rsidRPr="003F7088">
              <w:rPr>
                <w:rFonts w:ascii="Times New Roman" w:hAnsi="Times New Roman"/>
                <w:color w:val="000000"/>
              </w:rPr>
              <w:t>ớ</w:t>
            </w:r>
            <w:r w:rsidRPr="003F7088">
              <w:rPr>
                <w:rFonts w:ascii="Times New Roman" w:hAnsi="Times New Roman"/>
                <w:color w:val="000000"/>
              </w:rPr>
              <w:t xml:space="preserve"> con …qu</w:t>
            </w:r>
            <w:r w:rsidR="003F7088" w:rsidRPr="003F7088">
              <w:rPr>
                <w:rFonts w:ascii="Times New Roman" w:hAnsi="Times New Roman"/>
                <w:color w:val="000000"/>
              </w:rPr>
              <w:t>á</w:t>
            </w:r>
            <w:r w:rsidRPr="003F7088">
              <w:rPr>
                <w:rFonts w:ascii="Times New Roman" w:hAnsi="Times New Roman"/>
                <w:color w:val="000000"/>
              </w:rPr>
              <w:t xml:space="preserve"> </w:t>
            </w:r>
            <w:r w:rsidR="003F7088" w:rsidRPr="003F7088">
              <w:rPr>
                <w:rFonts w:ascii="Times New Roman" w:hAnsi="Times New Roman"/>
                <w:color w:val="000000"/>
              </w:rPr>
              <w:t>đặ</w:t>
            </w:r>
            <w:r w:rsidRPr="003F7088">
              <w:rPr>
                <w:rFonts w:ascii="Times New Roman" w:hAnsi="Times New Roman"/>
                <w:color w:val="000000"/>
              </w:rPr>
              <w:t>c bi</w:t>
            </w:r>
            <w:r w:rsidR="003F7088" w:rsidRPr="003F7088">
              <w:rPr>
                <w:rFonts w:ascii="Times New Roman" w:hAnsi="Times New Roman"/>
                <w:color w:val="000000"/>
              </w:rPr>
              <w:t>ệ</w:t>
            </w:r>
            <w:r w:rsidRPr="003F7088">
              <w:rPr>
                <w:rFonts w:ascii="Times New Roman" w:hAnsi="Times New Roman"/>
                <w:color w:val="000000"/>
              </w:rPr>
              <w:t>t</w:t>
            </w:r>
            <w:r w:rsidRPr="003F7088">
              <w:rPr>
                <w:rFonts w:ascii="Times New Roman" w:hAnsi="Times New Roman"/>
                <w:bCs/>
                <w:color w:val="000000"/>
              </w:rPr>
              <w:t xml:space="preserve"> l</w:t>
            </w:r>
            <w:r w:rsidR="003F7088" w:rsidRPr="003F7088">
              <w:rPr>
                <w:rFonts w:ascii="Times New Roman" w:hAnsi="Times New Roman"/>
                <w:bCs/>
                <w:color w:val="000000"/>
              </w:rPr>
              <w:t>à</w:t>
            </w:r>
            <w:r w:rsidRPr="003F7088">
              <w:rPr>
                <w:rFonts w:ascii="Times New Roman" w:hAnsi="Times New Roman"/>
                <w:bCs/>
                <w:color w:val="000000"/>
              </w:rPr>
              <w:t xml:space="preserve"> v</w:t>
            </w:r>
            <w:r w:rsidR="003F7088" w:rsidRPr="003F7088">
              <w:rPr>
                <w:rFonts w:ascii="Times New Roman" w:hAnsi="Times New Roman"/>
                <w:bCs/>
                <w:color w:val="000000"/>
              </w:rPr>
              <w:t>ề</w:t>
            </w:r>
            <w:r w:rsidRPr="003F7088">
              <w:rPr>
                <w:rFonts w:ascii="Times New Roman" w:hAnsi="Times New Roman"/>
                <w:bCs/>
                <w:color w:val="000000"/>
              </w:rPr>
              <w:t xml:space="preserve"> ''c</w:t>
            </w:r>
            <w:r w:rsidR="003F7088" w:rsidRPr="003F7088">
              <w:rPr>
                <w:rFonts w:ascii="Times New Roman" w:hAnsi="Times New Roman"/>
                <w:bCs/>
                <w:color w:val="000000"/>
              </w:rPr>
              <w:t>á</w:t>
            </w:r>
            <w:r w:rsidRPr="003F7088">
              <w:rPr>
                <w:rFonts w:ascii="Times New Roman" w:hAnsi="Times New Roman"/>
                <w:bCs/>
                <w:color w:val="000000"/>
              </w:rPr>
              <w:t>i m</w:t>
            </w:r>
            <w:r w:rsidR="003F7088" w:rsidRPr="003F7088">
              <w:rPr>
                <w:rFonts w:ascii="Times New Roman" w:hAnsi="Times New Roman"/>
                <w:bCs/>
                <w:color w:val="000000"/>
              </w:rPr>
              <w:t>ù</w:t>
            </w:r>
            <w:r w:rsidRPr="003F7088">
              <w:rPr>
                <w:rFonts w:ascii="Times New Roman" w:hAnsi="Times New Roman"/>
                <w:bCs/>
                <w:color w:val="000000"/>
              </w:rPr>
              <w:t>i n</w:t>
            </w:r>
            <w:r w:rsidR="003F7088" w:rsidRPr="003F7088">
              <w:rPr>
                <w:rFonts w:ascii="Times New Roman" w:hAnsi="Times New Roman"/>
                <w:bCs/>
                <w:color w:val="000000"/>
              </w:rPr>
              <w:t>ồ</w:t>
            </w:r>
            <w:r w:rsidRPr="003F7088">
              <w:rPr>
                <w:rFonts w:ascii="Times New Roman" w:hAnsi="Times New Roman"/>
                <w:bCs/>
                <w:color w:val="000000"/>
              </w:rPr>
              <w:t>ng m</w:t>
            </w:r>
            <w:r w:rsidR="003F7088" w:rsidRPr="003F7088">
              <w:rPr>
                <w:rFonts w:ascii="Times New Roman" w:hAnsi="Times New Roman"/>
                <w:bCs/>
                <w:color w:val="000000"/>
              </w:rPr>
              <w:t>ặ</w:t>
            </w:r>
            <w:r w:rsidRPr="003F7088">
              <w:rPr>
                <w:rFonts w:ascii="Times New Roman" w:hAnsi="Times New Roman"/>
                <w:bCs/>
                <w:color w:val="000000"/>
              </w:rPr>
              <w:t>n''</w:t>
            </w:r>
            <w:r w:rsidRPr="003F7088">
              <w:rPr>
                <w:rFonts w:ascii="Times New Roman" w:hAnsi="Times New Roman"/>
                <w:color w:val="000000"/>
              </w:rPr>
              <w:t xml:space="preserve">. </w:t>
            </w:r>
            <w:r w:rsidRPr="003F7088">
              <w:rPr>
                <w:rFonts w:ascii="Times New Roman" w:hAnsi="Times New Roman"/>
                <w:bCs/>
                <w:color w:val="000000"/>
              </w:rPr>
              <w:t>D</w:t>
            </w:r>
            <w:r w:rsidR="003F7088" w:rsidRPr="003F7088">
              <w:rPr>
                <w:rFonts w:ascii="Times New Roman" w:hAnsi="Times New Roman"/>
                <w:bCs/>
                <w:color w:val="000000"/>
              </w:rPr>
              <w:t>ù</w:t>
            </w:r>
            <w:r w:rsidRPr="003F7088">
              <w:rPr>
                <w:rFonts w:ascii="Times New Roman" w:hAnsi="Times New Roman"/>
                <w:bCs/>
                <w:color w:val="000000"/>
              </w:rPr>
              <w:t xml:space="preserve"> </w:t>
            </w:r>
            <w:r w:rsidR="003F7088" w:rsidRPr="003F7088">
              <w:rPr>
                <w:rFonts w:ascii="Times New Roman" w:hAnsi="Times New Roman"/>
                <w:bCs/>
                <w:color w:val="000000"/>
              </w:rPr>
              <w:t>đ</w:t>
            </w:r>
            <w:r w:rsidRPr="003F7088">
              <w:rPr>
                <w:rFonts w:ascii="Times New Roman" w:hAnsi="Times New Roman"/>
                <w:bCs/>
                <w:color w:val="000000"/>
              </w:rPr>
              <w:t xml:space="preserve">i xa, </w:t>
            </w:r>
            <w:r w:rsidR="003F7088" w:rsidRPr="003F7088">
              <w:rPr>
                <w:rFonts w:ascii="Times New Roman" w:hAnsi="Times New Roman"/>
                <w:bCs/>
                <w:color w:val="000000"/>
              </w:rPr>
              <w:t>đứ</w:t>
            </w:r>
            <w:r w:rsidRPr="003F7088">
              <w:rPr>
                <w:rFonts w:ascii="Times New Roman" w:hAnsi="Times New Roman"/>
                <w:bCs/>
                <w:color w:val="000000"/>
              </w:rPr>
              <w:t>a con hi</w:t>
            </w:r>
            <w:r w:rsidR="003F7088" w:rsidRPr="003F7088">
              <w:rPr>
                <w:rFonts w:ascii="Times New Roman" w:hAnsi="Times New Roman"/>
                <w:bCs/>
                <w:color w:val="000000"/>
              </w:rPr>
              <w:t>ế</w:t>
            </w:r>
            <w:r w:rsidRPr="003F7088">
              <w:rPr>
                <w:rFonts w:ascii="Times New Roman" w:hAnsi="Times New Roman"/>
                <w:bCs/>
                <w:color w:val="000000"/>
              </w:rPr>
              <w:t>u th</w:t>
            </w:r>
            <w:r w:rsidR="003F7088" w:rsidRPr="003F7088">
              <w:rPr>
                <w:rFonts w:ascii="Times New Roman" w:hAnsi="Times New Roman"/>
                <w:bCs/>
                <w:color w:val="000000"/>
              </w:rPr>
              <w:t>ả</w:t>
            </w:r>
            <w:r w:rsidRPr="003F7088">
              <w:rPr>
                <w:rFonts w:ascii="Times New Roman" w:hAnsi="Times New Roman"/>
                <w:bCs/>
                <w:color w:val="000000"/>
              </w:rPr>
              <w:t>o c</w:t>
            </w:r>
            <w:r w:rsidR="003F7088" w:rsidRPr="003F7088">
              <w:rPr>
                <w:rFonts w:ascii="Times New Roman" w:hAnsi="Times New Roman"/>
                <w:bCs/>
                <w:color w:val="000000"/>
              </w:rPr>
              <w:t>ủ</w:t>
            </w:r>
            <w:r w:rsidRPr="003F7088">
              <w:rPr>
                <w:rFonts w:ascii="Times New Roman" w:hAnsi="Times New Roman"/>
                <w:bCs/>
                <w:color w:val="000000"/>
              </w:rPr>
              <w:t>a qu</w:t>
            </w:r>
            <w:r w:rsidR="003F7088" w:rsidRPr="003F7088">
              <w:rPr>
                <w:rFonts w:ascii="Times New Roman" w:hAnsi="Times New Roman"/>
                <w:bCs/>
                <w:color w:val="000000"/>
              </w:rPr>
              <w:t>ê</w:t>
            </w:r>
            <w:r w:rsidRPr="003F7088">
              <w:rPr>
                <w:rFonts w:ascii="Times New Roman" w:hAnsi="Times New Roman"/>
                <w:bCs/>
                <w:color w:val="000000"/>
              </w:rPr>
              <w:t xml:space="preserve"> h</w:t>
            </w:r>
            <w:r w:rsidR="003F7088" w:rsidRPr="003F7088">
              <w:rPr>
                <w:rFonts w:ascii="Times New Roman" w:hAnsi="Times New Roman"/>
                <w:bCs/>
                <w:color w:val="000000"/>
              </w:rPr>
              <w:t>ươ</w:t>
            </w:r>
            <w:r w:rsidRPr="003F7088">
              <w:rPr>
                <w:rFonts w:ascii="Times New Roman" w:hAnsi="Times New Roman"/>
                <w:bCs/>
                <w:color w:val="000000"/>
              </w:rPr>
              <w:t>ng lu</w:t>
            </w:r>
            <w:r w:rsidR="003F7088" w:rsidRPr="003F7088">
              <w:rPr>
                <w:rFonts w:ascii="Times New Roman" w:hAnsi="Times New Roman"/>
                <w:bCs/>
                <w:color w:val="000000"/>
              </w:rPr>
              <w:t>ô</w:t>
            </w:r>
            <w:r w:rsidRPr="003F7088">
              <w:rPr>
                <w:rFonts w:ascii="Times New Roman" w:hAnsi="Times New Roman"/>
                <w:bCs/>
                <w:color w:val="000000"/>
              </w:rPr>
              <w:t>n t</w:t>
            </w:r>
            <w:r w:rsidR="003F7088" w:rsidRPr="003F7088">
              <w:rPr>
                <w:rFonts w:ascii="Times New Roman" w:hAnsi="Times New Roman"/>
                <w:bCs/>
                <w:color w:val="000000"/>
              </w:rPr>
              <w:t>ưở</w:t>
            </w:r>
            <w:r w:rsidRPr="003F7088">
              <w:rPr>
                <w:rFonts w:ascii="Times New Roman" w:hAnsi="Times New Roman"/>
                <w:bCs/>
                <w:color w:val="000000"/>
              </w:rPr>
              <w:t>ng nh</w:t>
            </w:r>
            <w:r w:rsidR="003F7088" w:rsidRPr="003F7088">
              <w:rPr>
                <w:rFonts w:ascii="Times New Roman" w:hAnsi="Times New Roman"/>
                <w:bCs/>
                <w:color w:val="000000"/>
              </w:rPr>
              <w:t>ớ</w:t>
            </w:r>
            <w:r w:rsidRPr="003F7088">
              <w:rPr>
                <w:rFonts w:ascii="Times New Roman" w:hAnsi="Times New Roman"/>
                <w:bCs/>
                <w:color w:val="000000"/>
              </w:rPr>
              <w:t xml:space="preserve"> ''m</w:t>
            </w:r>
            <w:r w:rsidR="003F7088" w:rsidRPr="003F7088">
              <w:rPr>
                <w:rFonts w:ascii="Times New Roman" w:hAnsi="Times New Roman"/>
                <w:bCs/>
                <w:color w:val="000000"/>
              </w:rPr>
              <w:t>ù</w:t>
            </w:r>
            <w:r w:rsidRPr="003F7088">
              <w:rPr>
                <w:rFonts w:ascii="Times New Roman" w:hAnsi="Times New Roman"/>
                <w:bCs/>
                <w:color w:val="000000"/>
              </w:rPr>
              <w:t>i n</w:t>
            </w:r>
            <w:r w:rsidR="003F7088" w:rsidRPr="003F7088">
              <w:rPr>
                <w:rFonts w:ascii="Times New Roman" w:hAnsi="Times New Roman"/>
                <w:bCs/>
                <w:color w:val="000000"/>
              </w:rPr>
              <w:t>ồ</w:t>
            </w:r>
            <w:r w:rsidRPr="003F7088">
              <w:rPr>
                <w:rFonts w:ascii="Times New Roman" w:hAnsi="Times New Roman"/>
                <w:bCs/>
                <w:color w:val="000000"/>
              </w:rPr>
              <w:t>ng m</w:t>
            </w:r>
            <w:r w:rsidR="003F7088" w:rsidRPr="003F7088">
              <w:rPr>
                <w:rFonts w:ascii="Times New Roman" w:hAnsi="Times New Roman"/>
                <w:bCs/>
                <w:color w:val="000000"/>
              </w:rPr>
              <w:t>ặ</w:t>
            </w:r>
            <w:r w:rsidRPr="003F7088">
              <w:rPr>
                <w:rFonts w:ascii="Times New Roman" w:hAnsi="Times New Roman"/>
                <w:bCs/>
                <w:color w:val="000000"/>
              </w:rPr>
              <w:t xml:space="preserve">n'' </w:t>
            </w:r>
            <w:r w:rsidR="003F7088" w:rsidRPr="003F7088">
              <w:rPr>
                <w:rFonts w:ascii="Times New Roman" w:hAnsi="Times New Roman"/>
                <w:bCs/>
                <w:color w:val="000000"/>
              </w:rPr>
              <w:t>đặ</w:t>
            </w:r>
            <w:r w:rsidRPr="003F7088">
              <w:rPr>
                <w:rFonts w:ascii="Times New Roman" w:hAnsi="Times New Roman"/>
                <w:bCs/>
                <w:color w:val="000000"/>
              </w:rPr>
              <w:t>c tr</w:t>
            </w:r>
            <w:r w:rsidR="003F7088" w:rsidRPr="003F7088">
              <w:rPr>
                <w:rFonts w:ascii="Times New Roman" w:hAnsi="Times New Roman"/>
                <w:bCs/>
                <w:color w:val="000000"/>
              </w:rPr>
              <w:t>ư</w:t>
            </w:r>
            <w:r w:rsidRPr="003F7088">
              <w:rPr>
                <w:rFonts w:ascii="Times New Roman" w:hAnsi="Times New Roman"/>
                <w:bCs/>
                <w:color w:val="000000"/>
              </w:rPr>
              <w:t>ng c</w:t>
            </w:r>
            <w:r w:rsidR="003F7088" w:rsidRPr="003F7088">
              <w:rPr>
                <w:rFonts w:ascii="Times New Roman" w:hAnsi="Times New Roman"/>
                <w:bCs/>
                <w:color w:val="000000"/>
              </w:rPr>
              <w:t>ủ</w:t>
            </w:r>
            <w:r w:rsidRPr="003F7088">
              <w:rPr>
                <w:rFonts w:ascii="Times New Roman" w:hAnsi="Times New Roman"/>
                <w:bCs/>
                <w:color w:val="000000"/>
              </w:rPr>
              <w:t>a qu</w:t>
            </w:r>
            <w:r w:rsidR="003F7088" w:rsidRPr="003F7088">
              <w:rPr>
                <w:rFonts w:ascii="Times New Roman" w:hAnsi="Times New Roman"/>
                <w:bCs/>
                <w:color w:val="000000"/>
              </w:rPr>
              <w:t>ê</w:t>
            </w:r>
            <w:r w:rsidRPr="003F7088">
              <w:rPr>
                <w:rFonts w:ascii="Times New Roman" w:hAnsi="Times New Roman"/>
                <w:bCs/>
                <w:color w:val="000000"/>
              </w:rPr>
              <w:t xml:space="preserve"> h</w:t>
            </w:r>
            <w:r w:rsidR="003F7088" w:rsidRPr="003F7088">
              <w:rPr>
                <w:rFonts w:ascii="Times New Roman" w:hAnsi="Times New Roman"/>
                <w:bCs/>
                <w:color w:val="000000"/>
              </w:rPr>
              <w:t>ươ</w:t>
            </w:r>
            <w:r w:rsidRPr="003F7088">
              <w:rPr>
                <w:rFonts w:ascii="Times New Roman" w:hAnsi="Times New Roman"/>
                <w:bCs/>
                <w:color w:val="000000"/>
              </w:rPr>
              <w:t xml:space="preserve">ng - </w:t>
            </w:r>
            <w:r w:rsidR="003F7088" w:rsidRPr="003F7088">
              <w:rPr>
                <w:rFonts w:ascii="Times New Roman" w:hAnsi="Times New Roman"/>
                <w:bCs/>
                <w:color w:val="000000"/>
              </w:rPr>
              <w:t>Đó</w:t>
            </w:r>
            <w:r w:rsidRPr="003F7088">
              <w:rPr>
                <w:rFonts w:ascii="Times New Roman" w:hAnsi="Times New Roman"/>
                <w:bCs/>
                <w:color w:val="000000"/>
              </w:rPr>
              <w:t xml:space="preserve"> l</w:t>
            </w:r>
            <w:r w:rsidR="003F7088" w:rsidRPr="003F7088">
              <w:rPr>
                <w:rFonts w:ascii="Times New Roman" w:hAnsi="Times New Roman"/>
                <w:bCs/>
                <w:color w:val="000000"/>
              </w:rPr>
              <w:t>à</w:t>
            </w:r>
            <w:r w:rsidRPr="003F7088">
              <w:rPr>
                <w:rFonts w:ascii="Times New Roman" w:hAnsi="Times New Roman"/>
                <w:bCs/>
                <w:color w:val="000000"/>
              </w:rPr>
              <w:t xml:space="preserve"> h</w:t>
            </w:r>
            <w:r w:rsidR="003F7088" w:rsidRPr="003F7088">
              <w:rPr>
                <w:rFonts w:ascii="Times New Roman" w:hAnsi="Times New Roman"/>
                <w:bCs/>
                <w:color w:val="000000"/>
              </w:rPr>
              <w:t>ươ</w:t>
            </w:r>
            <w:r w:rsidRPr="003F7088">
              <w:rPr>
                <w:rFonts w:ascii="Times New Roman" w:hAnsi="Times New Roman"/>
                <w:bCs/>
                <w:color w:val="000000"/>
              </w:rPr>
              <w:t>ng v</w:t>
            </w:r>
            <w:r w:rsidR="003F7088" w:rsidRPr="003F7088">
              <w:rPr>
                <w:rFonts w:ascii="Times New Roman" w:hAnsi="Times New Roman"/>
                <w:bCs/>
                <w:color w:val="000000"/>
              </w:rPr>
              <w:t>ị</w:t>
            </w:r>
            <w:r w:rsidRPr="003F7088">
              <w:rPr>
                <w:rFonts w:ascii="Times New Roman" w:hAnsi="Times New Roman"/>
                <w:bCs/>
                <w:color w:val="000000"/>
              </w:rPr>
              <w:t xml:space="preserve"> ri</w:t>
            </w:r>
            <w:r w:rsidR="003F7088" w:rsidRPr="003F7088">
              <w:rPr>
                <w:rFonts w:ascii="Times New Roman" w:hAnsi="Times New Roman"/>
                <w:bCs/>
                <w:color w:val="000000"/>
              </w:rPr>
              <w:t>ê</w:t>
            </w:r>
            <w:r w:rsidRPr="003F7088">
              <w:rPr>
                <w:rFonts w:ascii="Times New Roman" w:hAnsi="Times New Roman"/>
                <w:bCs/>
                <w:color w:val="000000"/>
              </w:rPr>
              <w:t xml:space="preserve">ng </w:t>
            </w:r>
            <w:r w:rsidR="003F7088" w:rsidRPr="003F7088">
              <w:rPr>
                <w:rFonts w:ascii="Times New Roman" w:hAnsi="Times New Roman"/>
                <w:bCs/>
                <w:color w:val="000000"/>
              </w:rPr>
              <w:t>đầ</w:t>
            </w:r>
            <w:r w:rsidRPr="003F7088">
              <w:rPr>
                <w:rFonts w:ascii="Times New Roman" w:hAnsi="Times New Roman"/>
                <w:bCs/>
                <w:color w:val="000000"/>
              </w:rPr>
              <w:t>y quy</w:t>
            </w:r>
            <w:r w:rsidR="003F7088" w:rsidRPr="003F7088">
              <w:rPr>
                <w:rFonts w:ascii="Times New Roman" w:hAnsi="Times New Roman"/>
                <w:bCs/>
                <w:color w:val="000000"/>
              </w:rPr>
              <w:t>ế</w:t>
            </w:r>
            <w:r w:rsidRPr="003F7088">
              <w:rPr>
                <w:rFonts w:ascii="Times New Roman" w:hAnsi="Times New Roman"/>
                <w:bCs/>
                <w:color w:val="000000"/>
              </w:rPr>
              <w:t>n r</w:t>
            </w:r>
            <w:r w:rsidR="003F7088" w:rsidRPr="003F7088">
              <w:rPr>
                <w:rFonts w:ascii="Times New Roman" w:hAnsi="Times New Roman"/>
                <w:bCs/>
                <w:color w:val="000000"/>
              </w:rPr>
              <w:t>ũ</w:t>
            </w:r>
            <w:r w:rsidRPr="003F7088">
              <w:rPr>
                <w:rFonts w:ascii="Times New Roman" w:hAnsi="Times New Roman"/>
                <w:bCs/>
                <w:color w:val="000000"/>
              </w:rPr>
              <w:t>, m</w:t>
            </w:r>
            <w:r w:rsidR="003F7088" w:rsidRPr="003F7088">
              <w:rPr>
                <w:rFonts w:ascii="Times New Roman" w:hAnsi="Times New Roman"/>
                <w:bCs/>
                <w:color w:val="000000"/>
              </w:rPr>
              <w:t>ù</w:t>
            </w:r>
            <w:r w:rsidRPr="003F7088">
              <w:rPr>
                <w:rFonts w:ascii="Times New Roman" w:hAnsi="Times New Roman"/>
                <w:bCs/>
                <w:color w:val="000000"/>
              </w:rPr>
              <w:t>i ri</w:t>
            </w:r>
            <w:r w:rsidR="003F7088" w:rsidRPr="003F7088">
              <w:rPr>
                <w:rFonts w:ascii="Times New Roman" w:hAnsi="Times New Roman"/>
                <w:bCs/>
                <w:color w:val="000000"/>
              </w:rPr>
              <w:t>ê</w:t>
            </w:r>
            <w:r w:rsidRPr="003F7088">
              <w:rPr>
                <w:rFonts w:ascii="Times New Roman" w:hAnsi="Times New Roman"/>
                <w:bCs/>
                <w:color w:val="000000"/>
              </w:rPr>
              <w:t>ng c</w:t>
            </w:r>
            <w:r w:rsidR="003F7088" w:rsidRPr="003F7088">
              <w:rPr>
                <w:rFonts w:ascii="Times New Roman" w:hAnsi="Times New Roman"/>
                <w:bCs/>
                <w:color w:val="000000"/>
              </w:rPr>
              <w:t>ủ</w:t>
            </w:r>
            <w:r w:rsidRPr="003F7088">
              <w:rPr>
                <w:rFonts w:ascii="Times New Roman" w:hAnsi="Times New Roman"/>
                <w:bCs/>
                <w:color w:val="000000"/>
              </w:rPr>
              <w:t>a l</w:t>
            </w:r>
            <w:r w:rsidR="003F7088" w:rsidRPr="003F7088">
              <w:rPr>
                <w:rFonts w:ascii="Times New Roman" w:hAnsi="Times New Roman"/>
                <w:bCs/>
                <w:color w:val="000000"/>
              </w:rPr>
              <w:t>à</w:t>
            </w:r>
            <w:r w:rsidRPr="003F7088">
              <w:rPr>
                <w:rFonts w:ascii="Times New Roman" w:hAnsi="Times New Roman"/>
                <w:bCs/>
                <w:color w:val="000000"/>
              </w:rPr>
              <w:t>ng bi</w:t>
            </w:r>
            <w:r w:rsidR="003F7088" w:rsidRPr="003F7088">
              <w:rPr>
                <w:rFonts w:ascii="Times New Roman" w:hAnsi="Times New Roman"/>
                <w:bCs/>
                <w:color w:val="000000"/>
              </w:rPr>
              <w:t>ể</w:t>
            </w:r>
            <w:r w:rsidRPr="003F7088">
              <w:rPr>
                <w:rFonts w:ascii="Times New Roman" w:hAnsi="Times New Roman"/>
                <w:bCs/>
                <w:color w:val="000000"/>
              </w:rPr>
              <w:t>n r</w:t>
            </w:r>
            <w:r w:rsidR="003F7088" w:rsidRPr="003F7088">
              <w:rPr>
                <w:rFonts w:ascii="Times New Roman" w:hAnsi="Times New Roman"/>
                <w:bCs/>
                <w:color w:val="000000"/>
              </w:rPr>
              <w:t>ấ</w:t>
            </w:r>
            <w:r w:rsidRPr="003F7088">
              <w:rPr>
                <w:rFonts w:ascii="Times New Roman" w:hAnsi="Times New Roman"/>
                <w:bCs/>
                <w:color w:val="000000"/>
              </w:rPr>
              <w:t xml:space="preserve">t </w:t>
            </w:r>
            <w:r w:rsidR="003F7088" w:rsidRPr="003F7088">
              <w:rPr>
                <w:rFonts w:ascii="Times New Roman" w:hAnsi="Times New Roman"/>
                <w:bCs/>
                <w:color w:val="000000"/>
              </w:rPr>
              <w:t>đặ</w:t>
            </w:r>
            <w:r w:rsidRPr="003F7088">
              <w:rPr>
                <w:rFonts w:ascii="Times New Roman" w:hAnsi="Times New Roman"/>
                <w:bCs/>
                <w:color w:val="000000"/>
              </w:rPr>
              <w:t>c tr</w:t>
            </w:r>
            <w:r w:rsidR="003F7088" w:rsidRPr="003F7088">
              <w:rPr>
                <w:rFonts w:ascii="Times New Roman" w:hAnsi="Times New Roman"/>
                <w:bCs/>
                <w:color w:val="000000"/>
              </w:rPr>
              <w:t>ư</w:t>
            </w:r>
            <w:r w:rsidRPr="003F7088">
              <w:rPr>
                <w:rFonts w:ascii="Times New Roman" w:hAnsi="Times New Roman"/>
                <w:bCs/>
                <w:color w:val="000000"/>
              </w:rPr>
              <w:t xml:space="preserve">ng... </w:t>
            </w:r>
          </w:p>
          <w:p w:rsidR="001D5A00" w:rsidRPr="003F7088" w:rsidRDefault="001D5A00" w:rsidP="00FB2FF5">
            <w:pPr>
              <w:tabs>
                <w:tab w:val="center" w:pos="6231"/>
              </w:tabs>
              <w:jc w:val="both"/>
              <w:rPr>
                <w:rFonts w:ascii="Times New Roman" w:hAnsi="Times New Roman"/>
                <w:color w:val="000000"/>
              </w:rPr>
            </w:pPr>
            <w:r w:rsidRPr="003F7088">
              <w:rPr>
                <w:rFonts w:ascii="Times New Roman" w:hAnsi="Times New Roman"/>
                <w:color w:val="000000"/>
              </w:rPr>
              <w:t>* Qu</w:t>
            </w:r>
            <w:r w:rsidR="003F7088" w:rsidRPr="003F7088">
              <w:rPr>
                <w:rFonts w:ascii="Times New Roman" w:hAnsi="Times New Roman"/>
                <w:color w:val="000000"/>
              </w:rPr>
              <w:t>ê</w:t>
            </w:r>
            <w:r w:rsidRPr="003F7088">
              <w:rPr>
                <w:rFonts w:ascii="Times New Roman" w:hAnsi="Times New Roman"/>
                <w:color w:val="000000"/>
              </w:rPr>
              <w:t xml:space="preserve"> h</w:t>
            </w:r>
            <w:r w:rsidR="003F7088" w:rsidRPr="003F7088">
              <w:rPr>
                <w:rFonts w:ascii="Times New Roman" w:hAnsi="Times New Roman"/>
                <w:color w:val="000000"/>
              </w:rPr>
              <w:t>ươ</w:t>
            </w:r>
            <w:r w:rsidRPr="003F7088">
              <w:rPr>
                <w:rFonts w:ascii="Times New Roman" w:hAnsi="Times New Roman"/>
                <w:color w:val="000000"/>
              </w:rPr>
              <w:t>ng l</w:t>
            </w:r>
            <w:r w:rsidR="003F7088" w:rsidRPr="003F7088">
              <w:rPr>
                <w:rFonts w:ascii="Times New Roman" w:hAnsi="Times New Roman"/>
                <w:color w:val="000000"/>
              </w:rPr>
              <w:t>à</w:t>
            </w:r>
            <w:r w:rsidRPr="003F7088">
              <w:rPr>
                <w:rFonts w:ascii="Times New Roman" w:hAnsi="Times New Roman"/>
                <w:color w:val="000000"/>
              </w:rPr>
              <w:t xml:space="preserve"> n</w:t>
            </w:r>
            <w:r w:rsidR="003F7088" w:rsidRPr="003F7088">
              <w:rPr>
                <w:rFonts w:ascii="Times New Roman" w:hAnsi="Times New Roman"/>
                <w:color w:val="000000"/>
              </w:rPr>
              <w:t>ỗ</w:t>
            </w:r>
            <w:r w:rsidRPr="003F7088">
              <w:rPr>
                <w:rFonts w:ascii="Times New Roman" w:hAnsi="Times New Roman"/>
                <w:color w:val="000000"/>
              </w:rPr>
              <w:t>i nh</w:t>
            </w:r>
            <w:r w:rsidR="003F7088" w:rsidRPr="003F7088">
              <w:rPr>
                <w:rFonts w:ascii="Times New Roman" w:hAnsi="Times New Roman"/>
                <w:color w:val="000000"/>
              </w:rPr>
              <w:t>ớ</w:t>
            </w:r>
            <w:r w:rsidRPr="003F7088">
              <w:rPr>
                <w:rFonts w:ascii="Times New Roman" w:hAnsi="Times New Roman"/>
                <w:color w:val="000000"/>
              </w:rPr>
              <w:t xml:space="preserve"> th</w:t>
            </w:r>
            <w:r w:rsidR="003F7088" w:rsidRPr="003F7088">
              <w:rPr>
                <w:rFonts w:ascii="Times New Roman" w:hAnsi="Times New Roman"/>
                <w:color w:val="000000"/>
              </w:rPr>
              <w:t>ườ</w:t>
            </w:r>
            <w:r w:rsidRPr="003F7088">
              <w:rPr>
                <w:rFonts w:ascii="Times New Roman" w:hAnsi="Times New Roman"/>
                <w:color w:val="000000"/>
              </w:rPr>
              <w:t>ng tr</w:t>
            </w:r>
            <w:r w:rsidR="003F7088" w:rsidRPr="003F7088">
              <w:rPr>
                <w:rFonts w:ascii="Times New Roman" w:hAnsi="Times New Roman"/>
                <w:color w:val="000000"/>
              </w:rPr>
              <w:t>ự</w:t>
            </w:r>
            <w:r w:rsidRPr="003F7088">
              <w:rPr>
                <w:rFonts w:ascii="Times New Roman" w:hAnsi="Times New Roman"/>
                <w:color w:val="000000"/>
              </w:rPr>
              <w:t>c trong t</w:t>
            </w:r>
            <w:r w:rsidR="003F7088" w:rsidRPr="003F7088">
              <w:rPr>
                <w:rFonts w:ascii="Times New Roman" w:hAnsi="Times New Roman"/>
                <w:color w:val="000000"/>
              </w:rPr>
              <w:t>â</w:t>
            </w:r>
            <w:r w:rsidRPr="003F7088">
              <w:rPr>
                <w:rFonts w:ascii="Times New Roman" w:hAnsi="Times New Roman"/>
                <w:color w:val="000000"/>
              </w:rPr>
              <w:t>m h</w:t>
            </w:r>
            <w:r w:rsidR="003F7088" w:rsidRPr="003F7088">
              <w:rPr>
                <w:rFonts w:ascii="Times New Roman" w:hAnsi="Times New Roman"/>
                <w:color w:val="000000"/>
              </w:rPr>
              <w:t>ồ</w:t>
            </w:r>
            <w:r w:rsidRPr="003F7088">
              <w:rPr>
                <w:rFonts w:ascii="Times New Roman" w:hAnsi="Times New Roman"/>
                <w:color w:val="000000"/>
              </w:rPr>
              <w:t>n t</w:t>
            </w:r>
            <w:r w:rsidR="003F7088" w:rsidRPr="003F7088">
              <w:rPr>
                <w:rFonts w:ascii="Times New Roman" w:hAnsi="Times New Roman"/>
                <w:color w:val="000000"/>
              </w:rPr>
              <w:t>á</w:t>
            </w:r>
            <w:r w:rsidRPr="003F7088">
              <w:rPr>
                <w:rFonts w:ascii="Times New Roman" w:hAnsi="Times New Roman"/>
                <w:color w:val="000000"/>
              </w:rPr>
              <w:t>c gi</w:t>
            </w:r>
            <w:r w:rsidR="003F7088" w:rsidRPr="003F7088">
              <w:rPr>
                <w:rFonts w:ascii="Times New Roman" w:hAnsi="Times New Roman"/>
                <w:color w:val="000000"/>
              </w:rPr>
              <w:t>ả</w:t>
            </w:r>
            <w:r w:rsidRPr="003F7088">
              <w:rPr>
                <w:rFonts w:ascii="Times New Roman" w:hAnsi="Times New Roman"/>
                <w:color w:val="000000"/>
              </w:rPr>
              <w:t xml:space="preserve">, </w:t>
            </w:r>
            <w:r w:rsidR="003F7088" w:rsidRPr="003F7088">
              <w:rPr>
                <w:rFonts w:ascii="Times New Roman" w:hAnsi="Times New Roman"/>
                <w:color w:val="000000"/>
              </w:rPr>
              <w:t>ô</w:t>
            </w:r>
            <w:r w:rsidRPr="003F7088">
              <w:rPr>
                <w:rFonts w:ascii="Times New Roman" w:hAnsi="Times New Roman"/>
                <w:color w:val="000000"/>
              </w:rPr>
              <w:t>ng lu</w:t>
            </w:r>
            <w:r w:rsidR="003F7088" w:rsidRPr="003F7088">
              <w:rPr>
                <w:rFonts w:ascii="Times New Roman" w:hAnsi="Times New Roman"/>
                <w:color w:val="000000"/>
              </w:rPr>
              <w:t>ô</w:t>
            </w:r>
            <w:r w:rsidRPr="003F7088">
              <w:rPr>
                <w:rFonts w:ascii="Times New Roman" w:hAnsi="Times New Roman"/>
                <w:color w:val="000000"/>
              </w:rPr>
              <w:t>n nh</w:t>
            </w:r>
            <w:r w:rsidR="003F7088" w:rsidRPr="003F7088">
              <w:rPr>
                <w:rFonts w:ascii="Times New Roman" w:hAnsi="Times New Roman"/>
                <w:color w:val="000000"/>
              </w:rPr>
              <w:t>ớ</w:t>
            </w:r>
            <w:r w:rsidRPr="003F7088">
              <w:rPr>
                <w:rFonts w:ascii="Times New Roman" w:hAnsi="Times New Roman"/>
                <w:color w:val="000000"/>
              </w:rPr>
              <w:t xml:space="preserve"> t</w:t>
            </w:r>
            <w:r w:rsidR="003F7088" w:rsidRPr="003F7088">
              <w:rPr>
                <w:rFonts w:ascii="Times New Roman" w:hAnsi="Times New Roman"/>
                <w:color w:val="000000"/>
              </w:rPr>
              <w:t>ớ</w:t>
            </w:r>
            <w:r w:rsidRPr="003F7088">
              <w:rPr>
                <w:rFonts w:ascii="Times New Roman" w:hAnsi="Times New Roman"/>
                <w:color w:val="000000"/>
              </w:rPr>
              <w:t>i nh</w:t>
            </w:r>
            <w:r w:rsidR="003F7088" w:rsidRPr="003F7088">
              <w:rPr>
                <w:rFonts w:ascii="Times New Roman" w:hAnsi="Times New Roman"/>
                <w:color w:val="000000"/>
              </w:rPr>
              <w:t>ữ</w:t>
            </w:r>
            <w:r w:rsidRPr="003F7088">
              <w:rPr>
                <w:rFonts w:ascii="Times New Roman" w:hAnsi="Times New Roman"/>
                <w:color w:val="000000"/>
              </w:rPr>
              <w:t>ng h/a th</w:t>
            </w:r>
            <w:r w:rsidR="003F7088" w:rsidRPr="003F7088">
              <w:rPr>
                <w:rFonts w:ascii="Times New Roman" w:hAnsi="Times New Roman"/>
                <w:color w:val="000000"/>
              </w:rPr>
              <w:t>â</w:t>
            </w:r>
            <w:r w:rsidRPr="003F7088">
              <w:rPr>
                <w:rFonts w:ascii="Times New Roman" w:hAnsi="Times New Roman"/>
                <w:color w:val="000000"/>
              </w:rPr>
              <w:t>n thu</w:t>
            </w:r>
            <w:r w:rsidR="003F7088" w:rsidRPr="003F7088">
              <w:rPr>
                <w:rFonts w:ascii="Times New Roman" w:hAnsi="Times New Roman"/>
                <w:color w:val="000000"/>
              </w:rPr>
              <w:t>ộ</w:t>
            </w:r>
            <w:r w:rsidRPr="003F7088">
              <w:rPr>
                <w:rFonts w:ascii="Times New Roman" w:hAnsi="Times New Roman"/>
                <w:color w:val="000000"/>
              </w:rPr>
              <w:t>c trong cu</w:t>
            </w:r>
            <w:r w:rsidR="003F7088" w:rsidRPr="003F7088">
              <w:rPr>
                <w:rFonts w:ascii="Times New Roman" w:hAnsi="Times New Roman"/>
                <w:color w:val="000000"/>
              </w:rPr>
              <w:t>ộ</w:t>
            </w:r>
            <w:r w:rsidRPr="003F7088">
              <w:rPr>
                <w:rFonts w:ascii="Times New Roman" w:hAnsi="Times New Roman"/>
                <w:color w:val="000000"/>
              </w:rPr>
              <w:t>c s</w:t>
            </w:r>
            <w:r w:rsidR="003F7088" w:rsidRPr="003F7088">
              <w:rPr>
                <w:rFonts w:ascii="Times New Roman" w:hAnsi="Times New Roman"/>
                <w:color w:val="000000"/>
              </w:rPr>
              <w:t>ố</w:t>
            </w:r>
            <w:r w:rsidRPr="003F7088">
              <w:rPr>
                <w:rFonts w:ascii="Times New Roman" w:hAnsi="Times New Roman"/>
                <w:color w:val="000000"/>
              </w:rPr>
              <w:t>ng c</w:t>
            </w:r>
            <w:r w:rsidR="003F7088" w:rsidRPr="003F7088">
              <w:rPr>
                <w:rFonts w:ascii="Times New Roman" w:hAnsi="Times New Roman"/>
                <w:color w:val="000000"/>
              </w:rPr>
              <w:t>ủ</w:t>
            </w:r>
            <w:r w:rsidRPr="003F7088">
              <w:rPr>
                <w:rFonts w:ascii="Times New Roman" w:hAnsi="Times New Roman"/>
                <w:color w:val="000000"/>
              </w:rPr>
              <w:t>a ng</w:t>
            </w:r>
            <w:r w:rsidR="003F7088" w:rsidRPr="003F7088">
              <w:rPr>
                <w:rFonts w:ascii="Times New Roman" w:hAnsi="Times New Roman"/>
                <w:color w:val="000000"/>
              </w:rPr>
              <w:t>ườ</w:t>
            </w:r>
            <w:r w:rsidRPr="003F7088">
              <w:rPr>
                <w:rFonts w:ascii="Times New Roman" w:hAnsi="Times New Roman"/>
                <w:color w:val="000000"/>
              </w:rPr>
              <w:t>i d</w:t>
            </w:r>
            <w:r w:rsidR="003F7088" w:rsidRPr="003F7088">
              <w:rPr>
                <w:rFonts w:ascii="Times New Roman" w:hAnsi="Times New Roman"/>
                <w:color w:val="000000"/>
              </w:rPr>
              <w:t>â</w:t>
            </w:r>
            <w:r w:rsidRPr="003F7088">
              <w:rPr>
                <w:rFonts w:ascii="Times New Roman" w:hAnsi="Times New Roman"/>
                <w:color w:val="000000"/>
              </w:rPr>
              <w:t>n l</w:t>
            </w:r>
            <w:r w:rsidR="003F7088" w:rsidRPr="003F7088">
              <w:rPr>
                <w:rFonts w:ascii="Times New Roman" w:hAnsi="Times New Roman"/>
                <w:color w:val="000000"/>
              </w:rPr>
              <w:t>à</w:t>
            </w:r>
            <w:r w:rsidRPr="003F7088">
              <w:rPr>
                <w:rFonts w:ascii="Times New Roman" w:hAnsi="Times New Roman"/>
                <w:color w:val="000000"/>
              </w:rPr>
              <w:t>ng ch</w:t>
            </w:r>
            <w:r w:rsidR="003F7088" w:rsidRPr="003F7088">
              <w:rPr>
                <w:rFonts w:ascii="Times New Roman" w:hAnsi="Times New Roman"/>
                <w:color w:val="000000"/>
              </w:rPr>
              <w:t>à</w:t>
            </w:r>
            <w:r w:rsidRPr="003F7088">
              <w:rPr>
                <w:rFonts w:ascii="Times New Roman" w:hAnsi="Times New Roman"/>
                <w:color w:val="000000"/>
              </w:rPr>
              <w:t>i.</w:t>
            </w:r>
          </w:p>
          <w:p w:rsidR="001D5A00" w:rsidRPr="003F7088" w:rsidRDefault="001D5A00" w:rsidP="00743D30">
            <w:pPr>
              <w:rPr>
                <w:rFonts w:ascii="Times New Roman" w:hAnsi="Times New Roman"/>
                <w:color w:val="000000"/>
              </w:rPr>
            </w:pPr>
            <w:r w:rsidRPr="003F7088">
              <w:rPr>
                <w:rFonts w:ascii="Times New Roman" w:hAnsi="Times New Roman"/>
                <w:color w:val="000000"/>
              </w:rPr>
              <w:t>C</w:t>
            </w:r>
            <w:r w:rsidR="003F7088" w:rsidRPr="003F7088">
              <w:rPr>
                <w:rFonts w:ascii="Times New Roman" w:hAnsi="Times New Roman"/>
                <w:color w:val="000000"/>
              </w:rPr>
              <w:t>â</w:t>
            </w:r>
            <w:r w:rsidRPr="003F7088">
              <w:rPr>
                <w:rFonts w:ascii="Times New Roman" w:hAnsi="Times New Roman"/>
                <w:color w:val="000000"/>
              </w:rPr>
              <w:t>u 3</w:t>
            </w:r>
          </w:p>
          <w:p w:rsidR="00062D12" w:rsidRPr="003F7088" w:rsidRDefault="00062D12" w:rsidP="00062D12">
            <w:pPr>
              <w:rPr>
                <w:rFonts w:ascii="Times New Roman" w:hAnsi="Times New Roman"/>
              </w:rPr>
            </w:pPr>
            <w:r w:rsidRPr="003F7088">
              <w:rPr>
                <w:rFonts w:ascii="Times New Roman" w:hAnsi="Times New Roman"/>
              </w:rPr>
              <w:t>Tr</w:t>
            </w:r>
            <w:r w:rsidR="003F7088" w:rsidRPr="003F7088">
              <w:rPr>
                <w:rFonts w:ascii="Times New Roman" w:hAnsi="Times New Roman"/>
              </w:rPr>
              <w:t>ầ</w:t>
            </w:r>
            <w:r w:rsidRPr="003F7088">
              <w:rPr>
                <w:rFonts w:ascii="Times New Roman" w:hAnsi="Times New Roman"/>
              </w:rPr>
              <w:t>n Qu</w:t>
            </w:r>
            <w:r w:rsidR="003F7088" w:rsidRPr="003F7088">
              <w:rPr>
                <w:rFonts w:ascii="Times New Roman" w:hAnsi="Times New Roman"/>
              </w:rPr>
              <w:t>ố</w:t>
            </w:r>
            <w:r w:rsidRPr="003F7088">
              <w:rPr>
                <w:rFonts w:ascii="Times New Roman" w:hAnsi="Times New Roman"/>
              </w:rPr>
              <w:t>c Tu</w:t>
            </w:r>
            <w:r w:rsidR="003F7088" w:rsidRPr="003F7088">
              <w:rPr>
                <w:rFonts w:ascii="Times New Roman" w:hAnsi="Times New Roman"/>
              </w:rPr>
              <w:t>ấ</w:t>
            </w:r>
            <w:r w:rsidRPr="003F7088">
              <w:rPr>
                <w:rFonts w:ascii="Times New Roman" w:hAnsi="Times New Roman"/>
              </w:rPr>
              <w:t>n l</w:t>
            </w:r>
            <w:r w:rsidR="003F7088" w:rsidRPr="003F7088">
              <w:rPr>
                <w:rFonts w:ascii="Times New Roman" w:hAnsi="Times New Roman"/>
              </w:rPr>
              <w:t>à</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t v</w:t>
            </w:r>
            <w:r w:rsidR="003F7088" w:rsidRPr="003F7088">
              <w:rPr>
                <w:rFonts w:ascii="Times New Roman" w:hAnsi="Times New Roman"/>
              </w:rPr>
              <w:t>ị</w:t>
            </w:r>
            <w:r w:rsidRPr="003F7088">
              <w:rPr>
                <w:rFonts w:ascii="Times New Roman" w:hAnsi="Times New Roman"/>
              </w:rPr>
              <w:t xml:space="preserve"> t</w:t>
            </w:r>
            <w:r w:rsidR="003F7088" w:rsidRPr="003F7088">
              <w:rPr>
                <w:rFonts w:ascii="Times New Roman" w:hAnsi="Times New Roman"/>
              </w:rPr>
              <w:t>ướ</w:t>
            </w:r>
            <w:r w:rsidRPr="003F7088">
              <w:rPr>
                <w:rFonts w:ascii="Times New Roman" w:hAnsi="Times New Roman"/>
              </w:rPr>
              <w:t>ng v</w:t>
            </w:r>
            <w:r w:rsidR="003F7088" w:rsidRPr="003F7088">
              <w:rPr>
                <w:rFonts w:ascii="Times New Roman" w:hAnsi="Times New Roman"/>
              </w:rPr>
              <w:t>ă</w:t>
            </w:r>
            <w:r w:rsidRPr="003F7088">
              <w:rPr>
                <w:rFonts w:ascii="Times New Roman" w:hAnsi="Times New Roman"/>
              </w:rPr>
              <w:t>n v</w:t>
            </w:r>
            <w:r w:rsidR="003F7088" w:rsidRPr="003F7088">
              <w:rPr>
                <w:rFonts w:ascii="Times New Roman" w:hAnsi="Times New Roman"/>
              </w:rPr>
              <w:t>õ</w:t>
            </w:r>
            <w:r w:rsidRPr="003F7088">
              <w:rPr>
                <w:rFonts w:ascii="Times New Roman" w:hAnsi="Times New Roman"/>
              </w:rPr>
              <w:t xml:space="preserve"> song to</w:t>
            </w:r>
            <w:r w:rsidR="003F7088" w:rsidRPr="003F7088">
              <w:rPr>
                <w:rFonts w:ascii="Times New Roman" w:hAnsi="Times New Roman"/>
              </w:rPr>
              <w:t>à</w:t>
            </w:r>
            <w:r w:rsidRPr="003F7088">
              <w:rPr>
                <w:rFonts w:ascii="Times New Roman" w:hAnsi="Times New Roman"/>
              </w:rPr>
              <w:t>n, ng</w:t>
            </w:r>
            <w:r w:rsidR="003F7088" w:rsidRPr="003F7088">
              <w:rPr>
                <w:rFonts w:ascii="Times New Roman" w:hAnsi="Times New Roman"/>
              </w:rPr>
              <w:t>ườ</w:t>
            </w:r>
            <w:r w:rsidRPr="003F7088">
              <w:rPr>
                <w:rFonts w:ascii="Times New Roman" w:hAnsi="Times New Roman"/>
              </w:rPr>
              <w:t xml:space="preserve">i </w:t>
            </w:r>
            <w:r w:rsidR="003F7088" w:rsidRPr="003F7088">
              <w:rPr>
                <w:rFonts w:ascii="Times New Roman" w:hAnsi="Times New Roman"/>
              </w:rPr>
              <w:t>đã</w:t>
            </w:r>
            <w:r w:rsidRPr="003F7088">
              <w:rPr>
                <w:rFonts w:ascii="Times New Roman" w:hAnsi="Times New Roman"/>
              </w:rPr>
              <w:t xml:space="preserve"> c</w:t>
            </w:r>
            <w:r w:rsidR="003F7088" w:rsidRPr="003F7088">
              <w:rPr>
                <w:rFonts w:ascii="Times New Roman" w:hAnsi="Times New Roman"/>
              </w:rPr>
              <w:t>ó</w:t>
            </w:r>
            <w:r w:rsidRPr="003F7088">
              <w:rPr>
                <w:rFonts w:ascii="Times New Roman" w:hAnsi="Times New Roman"/>
              </w:rPr>
              <w:t xml:space="preserve"> c</w:t>
            </w:r>
            <w:r w:rsidR="003F7088" w:rsidRPr="003F7088">
              <w:rPr>
                <w:rFonts w:ascii="Times New Roman" w:hAnsi="Times New Roman"/>
              </w:rPr>
              <w:t>ô</w:t>
            </w:r>
            <w:r w:rsidRPr="003F7088">
              <w:rPr>
                <w:rFonts w:ascii="Times New Roman" w:hAnsi="Times New Roman"/>
              </w:rPr>
              <w:t>ng l</w:t>
            </w:r>
            <w:r w:rsidR="003F7088" w:rsidRPr="003F7088">
              <w:rPr>
                <w:rFonts w:ascii="Times New Roman" w:hAnsi="Times New Roman"/>
              </w:rPr>
              <w:t>ớ</w:t>
            </w:r>
            <w:r w:rsidRPr="003F7088">
              <w:rPr>
                <w:rFonts w:ascii="Times New Roman" w:hAnsi="Times New Roman"/>
              </w:rPr>
              <w:t>n trong 2 cu</w:t>
            </w:r>
            <w:r w:rsidR="003F7088" w:rsidRPr="003F7088">
              <w:rPr>
                <w:rFonts w:ascii="Times New Roman" w:hAnsi="Times New Roman"/>
              </w:rPr>
              <w:t>ộ</w:t>
            </w:r>
            <w:r w:rsidRPr="003F7088">
              <w:rPr>
                <w:rFonts w:ascii="Times New Roman" w:hAnsi="Times New Roman"/>
              </w:rPr>
              <w:t>c kh</w:t>
            </w:r>
            <w:r w:rsidR="003F7088" w:rsidRPr="003F7088">
              <w:rPr>
                <w:rFonts w:ascii="Times New Roman" w:hAnsi="Times New Roman"/>
              </w:rPr>
              <w:t>á</w:t>
            </w:r>
            <w:r w:rsidRPr="003F7088">
              <w:rPr>
                <w:rFonts w:ascii="Times New Roman" w:hAnsi="Times New Roman"/>
              </w:rPr>
              <w:t>ng chi</w:t>
            </w:r>
            <w:r w:rsidR="003F7088" w:rsidRPr="003F7088">
              <w:rPr>
                <w:rFonts w:ascii="Times New Roman" w:hAnsi="Times New Roman"/>
              </w:rPr>
              <w:t>ế</w:t>
            </w:r>
            <w:r w:rsidRPr="003F7088">
              <w:rPr>
                <w:rFonts w:ascii="Times New Roman" w:hAnsi="Times New Roman"/>
              </w:rPr>
              <w:t>n ch</w:t>
            </w:r>
            <w:r w:rsidR="003F7088" w:rsidRPr="003F7088">
              <w:rPr>
                <w:rFonts w:ascii="Times New Roman" w:hAnsi="Times New Roman"/>
              </w:rPr>
              <w:t>ố</w:t>
            </w:r>
            <w:r w:rsidRPr="003F7088">
              <w:rPr>
                <w:rFonts w:ascii="Times New Roman" w:hAnsi="Times New Roman"/>
              </w:rPr>
              <w:t>ng gi</w:t>
            </w:r>
            <w:r w:rsidR="003F7088" w:rsidRPr="003F7088">
              <w:rPr>
                <w:rFonts w:ascii="Times New Roman" w:hAnsi="Times New Roman"/>
              </w:rPr>
              <w:t>ặ</w:t>
            </w:r>
            <w:r w:rsidRPr="003F7088">
              <w:rPr>
                <w:rFonts w:ascii="Times New Roman" w:hAnsi="Times New Roman"/>
              </w:rPr>
              <w:t>c M</w:t>
            </w:r>
            <w:r w:rsidR="003F7088" w:rsidRPr="003F7088">
              <w:rPr>
                <w:rFonts w:ascii="Times New Roman" w:hAnsi="Times New Roman"/>
              </w:rPr>
              <w:t>ô</w:t>
            </w:r>
            <w:r w:rsidRPr="003F7088">
              <w:rPr>
                <w:rFonts w:ascii="Times New Roman" w:hAnsi="Times New Roman"/>
              </w:rPr>
              <w:t>ng. T</w:t>
            </w:r>
            <w:r w:rsidR="003F7088" w:rsidRPr="003F7088">
              <w:rPr>
                <w:rFonts w:ascii="Times New Roman" w:hAnsi="Times New Roman"/>
              </w:rPr>
              <w:t>ê</w:t>
            </w:r>
            <w:r w:rsidRPr="003F7088">
              <w:rPr>
                <w:rFonts w:ascii="Times New Roman" w:hAnsi="Times New Roman"/>
              </w:rPr>
              <w:t>n c</w:t>
            </w:r>
            <w:r w:rsidR="003F7088" w:rsidRPr="003F7088">
              <w:rPr>
                <w:rFonts w:ascii="Times New Roman" w:hAnsi="Times New Roman"/>
              </w:rPr>
              <w:t>ủ</w:t>
            </w:r>
            <w:r w:rsidRPr="003F7088">
              <w:rPr>
                <w:rFonts w:ascii="Times New Roman" w:hAnsi="Times New Roman"/>
              </w:rPr>
              <w:t xml:space="preserve">a </w:t>
            </w:r>
            <w:r w:rsidR="003F7088" w:rsidRPr="003F7088">
              <w:rPr>
                <w:rFonts w:ascii="Times New Roman" w:hAnsi="Times New Roman"/>
              </w:rPr>
              <w:t>ô</w:t>
            </w:r>
            <w:r w:rsidRPr="003F7088">
              <w:rPr>
                <w:rFonts w:ascii="Times New Roman" w:hAnsi="Times New Roman"/>
              </w:rPr>
              <w:t>ng lu</w:t>
            </w:r>
            <w:r w:rsidR="003F7088" w:rsidRPr="003F7088">
              <w:rPr>
                <w:rFonts w:ascii="Times New Roman" w:hAnsi="Times New Roman"/>
              </w:rPr>
              <w:t>ô</w:t>
            </w:r>
            <w:r w:rsidRPr="003F7088">
              <w:rPr>
                <w:rFonts w:ascii="Times New Roman" w:hAnsi="Times New Roman"/>
              </w:rPr>
              <w:t>n m</w:t>
            </w:r>
            <w:r w:rsidR="003F7088" w:rsidRPr="003F7088">
              <w:rPr>
                <w:rFonts w:ascii="Times New Roman" w:hAnsi="Times New Roman"/>
              </w:rPr>
              <w:t>ã</w:t>
            </w:r>
            <w:r w:rsidRPr="003F7088">
              <w:rPr>
                <w:rFonts w:ascii="Times New Roman" w:hAnsi="Times New Roman"/>
              </w:rPr>
              <w:t xml:space="preserve">i </w:t>
            </w:r>
            <w:r w:rsidR="003F7088" w:rsidRPr="003F7088">
              <w:rPr>
                <w:rFonts w:ascii="Times New Roman" w:hAnsi="Times New Roman"/>
              </w:rPr>
              <w:t>đượ</w:t>
            </w:r>
            <w:r w:rsidRPr="003F7088">
              <w:rPr>
                <w:rFonts w:ascii="Times New Roman" w:hAnsi="Times New Roman"/>
              </w:rPr>
              <w:t>c kh</w:t>
            </w:r>
            <w:r w:rsidR="003F7088" w:rsidRPr="003F7088">
              <w:rPr>
                <w:rFonts w:ascii="Times New Roman" w:hAnsi="Times New Roman"/>
              </w:rPr>
              <w:t>ắ</w:t>
            </w:r>
            <w:r w:rsidRPr="003F7088">
              <w:rPr>
                <w:rFonts w:ascii="Times New Roman" w:hAnsi="Times New Roman"/>
              </w:rPr>
              <w:t>c s</w:t>
            </w:r>
            <w:r w:rsidR="003F7088" w:rsidRPr="003F7088">
              <w:rPr>
                <w:rFonts w:ascii="Times New Roman" w:hAnsi="Times New Roman"/>
              </w:rPr>
              <w:t>â</w:t>
            </w:r>
            <w:r w:rsidRPr="003F7088">
              <w:rPr>
                <w:rFonts w:ascii="Times New Roman" w:hAnsi="Times New Roman"/>
              </w:rPr>
              <w:t>u trong t</w:t>
            </w:r>
            <w:r w:rsidR="003F7088" w:rsidRPr="003F7088">
              <w:rPr>
                <w:rFonts w:ascii="Times New Roman" w:hAnsi="Times New Roman"/>
              </w:rPr>
              <w:t>â</w:t>
            </w:r>
            <w:r w:rsidRPr="003F7088">
              <w:rPr>
                <w:rFonts w:ascii="Times New Roman" w:hAnsi="Times New Roman"/>
              </w:rPr>
              <w:t>m tr</w:t>
            </w:r>
            <w:r w:rsidR="003F7088" w:rsidRPr="003F7088">
              <w:rPr>
                <w:rFonts w:ascii="Times New Roman" w:hAnsi="Times New Roman"/>
              </w:rPr>
              <w:t>í</w:t>
            </w:r>
            <w:r w:rsidRPr="003F7088">
              <w:rPr>
                <w:rFonts w:ascii="Times New Roman" w:hAnsi="Times New Roman"/>
              </w:rPr>
              <w:t xml:space="preserve"> m</w:t>
            </w:r>
            <w:r w:rsidR="003F7088" w:rsidRPr="003F7088">
              <w:rPr>
                <w:rFonts w:ascii="Times New Roman" w:hAnsi="Times New Roman"/>
              </w:rPr>
              <w:t>ỗ</w:t>
            </w:r>
            <w:r w:rsidRPr="003F7088">
              <w:rPr>
                <w:rFonts w:ascii="Times New Roman" w:hAnsi="Times New Roman"/>
              </w:rPr>
              <w:t>i ng</w:t>
            </w:r>
            <w:r w:rsidR="003F7088" w:rsidRPr="003F7088">
              <w:rPr>
                <w:rFonts w:ascii="Times New Roman" w:hAnsi="Times New Roman"/>
              </w:rPr>
              <w:t>ườ</w:t>
            </w:r>
            <w:r w:rsidRPr="003F7088">
              <w:rPr>
                <w:rFonts w:ascii="Times New Roman" w:hAnsi="Times New Roman"/>
              </w:rPr>
              <w:t>i d</w:t>
            </w:r>
            <w:r w:rsidR="003F7088" w:rsidRPr="003F7088">
              <w:rPr>
                <w:rFonts w:ascii="Times New Roman" w:hAnsi="Times New Roman"/>
              </w:rPr>
              <w:t>â</w:t>
            </w:r>
            <w:r w:rsidRPr="003F7088">
              <w:rPr>
                <w:rFonts w:ascii="Times New Roman" w:hAnsi="Times New Roman"/>
              </w:rPr>
              <w:t>n Vi</w:t>
            </w:r>
            <w:r w:rsidR="003F7088" w:rsidRPr="003F7088">
              <w:rPr>
                <w:rFonts w:ascii="Times New Roman" w:hAnsi="Times New Roman"/>
              </w:rPr>
              <w:t>ệ</w:t>
            </w:r>
            <w:r w:rsidRPr="003F7088">
              <w:rPr>
                <w:rFonts w:ascii="Times New Roman" w:hAnsi="Times New Roman"/>
              </w:rPr>
              <w:t xml:space="preserve">t </w:t>
            </w:r>
            <w:smartTag w:uri="urn:schemas-microsoft-com:office:smarttags" w:element="place">
              <w:smartTag w:uri="urn:schemas-microsoft-com:office:smarttags" w:element="country-region">
                <w:r w:rsidRPr="003F7088">
                  <w:rPr>
                    <w:rFonts w:ascii="Times New Roman" w:hAnsi="Times New Roman"/>
                  </w:rPr>
                  <w:t>Nam</w:t>
                </w:r>
              </w:smartTag>
            </w:smartTag>
            <w:r w:rsidRPr="003F7088">
              <w:rPr>
                <w:rFonts w:ascii="Times New Roman" w:hAnsi="Times New Roman"/>
              </w:rPr>
              <w:t xml:space="preserve"> c</w:t>
            </w:r>
            <w:r w:rsidR="003F7088" w:rsidRPr="003F7088">
              <w:rPr>
                <w:rFonts w:ascii="Times New Roman" w:hAnsi="Times New Roman"/>
              </w:rPr>
              <w:t>ù</w:t>
            </w:r>
            <w:r w:rsidRPr="003F7088">
              <w:rPr>
                <w:rFonts w:ascii="Times New Roman" w:hAnsi="Times New Roman"/>
              </w:rPr>
              <w:t>ng v</w:t>
            </w:r>
            <w:r w:rsidR="003F7088" w:rsidRPr="003F7088">
              <w:rPr>
                <w:rFonts w:ascii="Times New Roman" w:hAnsi="Times New Roman"/>
              </w:rPr>
              <w:t>ớ</w:t>
            </w:r>
            <w:r w:rsidRPr="003F7088">
              <w:rPr>
                <w:rFonts w:ascii="Times New Roman" w:hAnsi="Times New Roman"/>
              </w:rPr>
              <w:t>i nh</w:t>
            </w:r>
            <w:r w:rsidR="003F7088" w:rsidRPr="003F7088">
              <w:rPr>
                <w:rFonts w:ascii="Times New Roman" w:hAnsi="Times New Roman"/>
              </w:rPr>
              <w:t>ữ</w:t>
            </w:r>
            <w:r w:rsidRPr="003F7088">
              <w:rPr>
                <w:rFonts w:ascii="Times New Roman" w:hAnsi="Times New Roman"/>
              </w:rPr>
              <w:t>ng trang s</w:t>
            </w:r>
            <w:r w:rsidR="003F7088" w:rsidRPr="003F7088">
              <w:rPr>
                <w:rFonts w:ascii="Times New Roman" w:hAnsi="Times New Roman"/>
              </w:rPr>
              <w:t>ử</w:t>
            </w:r>
            <w:r w:rsidRPr="003F7088">
              <w:rPr>
                <w:rFonts w:ascii="Times New Roman" w:hAnsi="Times New Roman"/>
              </w:rPr>
              <w:t xml:space="preserve"> v</w:t>
            </w:r>
            <w:r w:rsidR="003F7088" w:rsidRPr="003F7088">
              <w:rPr>
                <w:rFonts w:ascii="Times New Roman" w:hAnsi="Times New Roman"/>
              </w:rPr>
              <w:t>à</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d</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ộ</w:t>
            </w:r>
            <w:r w:rsidRPr="003F7088">
              <w:rPr>
                <w:rFonts w:ascii="Times New Roman" w:hAnsi="Times New Roman"/>
              </w:rPr>
              <w:t>c. T</w:t>
            </w:r>
            <w:r w:rsidR="003F7088" w:rsidRPr="003F7088">
              <w:rPr>
                <w:rFonts w:ascii="Times New Roman" w:hAnsi="Times New Roman"/>
              </w:rPr>
              <w:t>á</w:t>
            </w:r>
            <w:r w:rsidRPr="003F7088">
              <w:rPr>
                <w:rFonts w:ascii="Times New Roman" w:hAnsi="Times New Roman"/>
              </w:rPr>
              <w:t>c ph</w:t>
            </w:r>
            <w:r w:rsidR="003F7088" w:rsidRPr="003F7088">
              <w:rPr>
                <w:rFonts w:ascii="Times New Roman" w:hAnsi="Times New Roman"/>
              </w:rPr>
              <w:t>ẩ</w:t>
            </w:r>
            <w:r w:rsidRPr="003F7088">
              <w:rPr>
                <w:rFonts w:ascii="Times New Roman" w:hAnsi="Times New Roman"/>
              </w:rPr>
              <w:t>m “H</w:t>
            </w:r>
            <w:r w:rsidR="003F7088" w:rsidRPr="003F7088">
              <w:rPr>
                <w:rFonts w:ascii="Times New Roman" w:hAnsi="Times New Roman"/>
              </w:rPr>
              <w:t>ị</w:t>
            </w:r>
            <w:r w:rsidRPr="003F7088">
              <w:rPr>
                <w:rFonts w:ascii="Times New Roman" w:hAnsi="Times New Roman"/>
              </w:rPr>
              <w:t>ch t</w:t>
            </w:r>
            <w:r w:rsidR="003F7088" w:rsidRPr="003F7088">
              <w:rPr>
                <w:rFonts w:ascii="Times New Roman" w:hAnsi="Times New Roman"/>
              </w:rPr>
              <w:t>ướ</w:t>
            </w:r>
            <w:r w:rsidRPr="003F7088">
              <w:rPr>
                <w:rFonts w:ascii="Times New Roman" w:hAnsi="Times New Roman"/>
              </w:rPr>
              <w:t>ng s</w:t>
            </w:r>
            <w:r w:rsidR="003F7088" w:rsidRPr="003F7088">
              <w:rPr>
                <w:rFonts w:ascii="Times New Roman" w:hAnsi="Times New Roman"/>
              </w:rPr>
              <w:t>ĩ</w:t>
            </w:r>
            <w:r w:rsidRPr="003F7088">
              <w:rPr>
                <w:rFonts w:ascii="Times New Roman" w:hAnsi="Times New Roman"/>
              </w:rPr>
              <w:t>”-</w:t>
            </w:r>
            <w:r w:rsidR="003F7088" w:rsidRPr="003F7088">
              <w:rPr>
                <w:rFonts w:ascii="Times New Roman" w:hAnsi="Times New Roman"/>
              </w:rPr>
              <w:t>á</w:t>
            </w:r>
            <w:r w:rsidRPr="003F7088">
              <w:rPr>
                <w:rFonts w:ascii="Times New Roman" w:hAnsi="Times New Roman"/>
              </w:rPr>
              <w:t>ng v</w:t>
            </w:r>
            <w:r w:rsidR="003F7088" w:rsidRPr="003F7088">
              <w:rPr>
                <w:rFonts w:ascii="Times New Roman" w:hAnsi="Times New Roman"/>
              </w:rPr>
              <w:t>ă</w:t>
            </w:r>
            <w:r w:rsidRPr="003F7088">
              <w:rPr>
                <w:rFonts w:ascii="Times New Roman" w:hAnsi="Times New Roman"/>
              </w:rPr>
              <w:t>n b</w:t>
            </w:r>
            <w:r w:rsidR="003F7088" w:rsidRPr="003F7088">
              <w:rPr>
                <w:rFonts w:ascii="Times New Roman" w:hAnsi="Times New Roman"/>
              </w:rPr>
              <w:t>ấ</w:t>
            </w:r>
            <w:r w:rsidRPr="003F7088">
              <w:rPr>
                <w:rFonts w:ascii="Times New Roman" w:hAnsi="Times New Roman"/>
              </w:rPr>
              <w:t>t h</w:t>
            </w:r>
            <w:r w:rsidR="003F7088" w:rsidRPr="003F7088">
              <w:rPr>
                <w:rFonts w:ascii="Times New Roman" w:hAnsi="Times New Roman"/>
              </w:rPr>
              <w:t>ủ</w:t>
            </w:r>
            <w:r w:rsidRPr="003F7088">
              <w:rPr>
                <w:rFonts w:ascii="Times New Roman" w:hAnsi="Times New Roman"/>
              </w:rPr>
              <w:t xml:space="preserve"> </w:t>
            </w:r>
            <w:r w:rsidR="003F7088" w:rsidRPr="003F7088">
              <w:rPr>
                <w:rFonts w:ascii="Times New Roman" w:hAnsi="Times New Roman"/>
              </w:rPr>
              <w:t>đượ</w:t>
            </w:r>
            <w:r w:rsidRPr="003F7088">
              <w:rPr>
                <w:rFonts w:ascii="Times New Roman" w:hAnsi="Times New Roman"/>
              </w:rPr>
              <w:t xml:space="preserve">c </w:t>
            </w:r>
            <w:r w:rsidR="003F7088" w:rsidRPr="003F7088">
              <w:rPr>
                <w:rFonts w:ascii="Times New Roman" w:hAnsi="Times New Roman"/>
              </w:rPr>
              <w:t>ô</w:t>
            </w:r>
            <w:r w:rsidRPr="003F7088">
              <w:rPr>
                <w:rFonts w:ascii="Times New Roman" w:hAnsi="Times New Roman"/>
              </w:rPr>
              <w:t>ng vi</w:t>
            </w:r>
            <w:r w:rsidR="003F7088" w:rsidRPr="003F7088">
              <w:rPr>
                <w:rFonts w:ascii="Times New Roman" w:hAnsi="Times New Roman"/>
              </w:rPr>
              <w:t>ế</w:t>
            </w:r>
            <w:r w:rsidRPr="003F7088">
              <w:rPr>
                <w:rFonts w:ascii="Times New Roman" w:hAnsi="Times New Roman"/>
              </w:rPr>
              <w:t>t tr</w:t>
            </w:r>
            <w:r w:rsidR="003F7088" w:rsidRPr="003F7088">
              <w:rPr>
                <w:rFonts w:ascii="Times New Roman" w:hAnsi="Times New Roman"/>
              </w:rPr>
              <w:t>ướ</w:t>
            </w:r>
            <w:r w:rsidRPr="003F7088">
              <w:rPr>
                <w:rFonts w:ascii="Times New Roman" w:hAnsi="Times New Roman"/>
              </w:rPr>
              <w:t>c cu</w:t>
            </w:r>
            <w:r w:rsidR="003F7088" w:rsidRPr="003F7088">
              <w:rPr>
                <w:rFonts w:ascii="Times New Roman" w:hAnsi="Times New Roman"/>
              </w:rPr>
              <w:t>ộ</w:t>
            </w:r>
            <w:r w:rsidRPr="003F7088">
              <w:rPr>
                <w:rFonts w:ascii="Times New Roman" w:hAnsi="Times New Roman"/>
              </w:rPr>
              <w:t>c kh</w:t>
            </w:r>
            <w:r w:rsidR="003F7088" w:rsidRPr="003F7088">
              <w:rPr>
                <w:rFonts w:ascii="Times New Roman" w:hAnsi="Times New Roman"/>
              </w:rPr>
              <w:t>á</w:t>
            </w:r>
            <w:r w:rsidRPr="003F7088">
              <w:rPr>
                <w:rFonts w:ascii="Times New Roman" w:hAnsi="Times New Roman"/>
              </w:rPr>
              <w:t>ng chi</w:t>
            </w:r>
            <w:r w:rsidR="003F7088" w:rsidRPr="003F7088">
              <w:rPr>
                <w:rFonts w:ascii="Times New Roman" w:hAnsi="Times New Roman"/>
              </w:rPr>
              <w:t>ế</w:t>
            </w:r>
            <w:r w:rsidRPr="003F7088">
              <w:rPr>
                <w:rFonts w:ascii="Times New Roman" w:hAnsi="Times New Roman"/>
              </w:rPr>
              <w:t>n ch</w:t>
            </w:r>
            <w:r w:rsidR="003F7088" w:rsidRPr="003F7088">
              <w:rPr>
                <w:rFonts w:ascii="Times New Roman" w:hAnsi="Times New Roman"/>
              </w:rPr>
              <w:t>ố</w:t>
            </w:r>
            <w:r w:rsidRPr="003F7088">
              <w:rPr>
                <w:rFonts w:ascii="Times New Roman" w:hAnsi="Times New Roman"/>
              </w:rPr>
              <w:t>ng Nguy</w:t>
            </w:r>
            <w:r w:rsidR="003F7088" w:rsidRPr="003F7088">
              <w:rPr>
                <w:rFonts w:ascii="Times New Roman" w:hAnsi="Times New Roman"/>
              </w:rPr>
              <w:t>ê</w:t>
            </w:r>
            <w:r w:rsidRPr="003F7088">
              <w:rPr>
                <w:rFonts w:ascii="Times New Roman" w:hAnsi="Times New Roman"/>
              </w:rPr>
              <w:t>n-M</w:t>
            </w:r>
            <w:r w:rsidR="003F7088" w:rsidRPr="003F7088">
              <w:rPr>
                <w:rFonts w:ascii="Times New Roman" w:hAnsi="Times New Roman"/>
              </w:rPr>
              <w:t>ô</w:t>
            </w:r>
            <w:r w:rsidRPr="003F7088">
              <w:rPr>
                <w:rFonts w:ascii="Times New Roman" w:hAnsi="Times New Roman"/>
              </w:rPr>
              <w:t>ng l</w:t>
            </w:r>
            <w:r w:rsidR="003F7088" w:rsidRPr="003F7088">
              <w:rPr>
                <w:rFonts w:ascii="Times New Roman" w:hAnsi="Times New Roman"/>
              </w:rPr>
              <w:t>ầ</w:t>
            </w:r>
            <w:r w:rsidRPr="003F7088">
              <w:rPr>
                <w:rFonts w:ascii="Times New Roman" w:hAnsi="Times New Roman"/>
              </w:rPr>
              <w:t xml:space="preserve">n II (1285) </w:t>
            </w:r>
            <w:r w:rsidR="003F7088" w:rsidRPr="003F7088">
              <w:rPr>
                <w:rFonts w:ascii="Times New Roman" w:hAnsi="Times New Roman"/>
              </w:rPr>
              <w:t>đã</w:t>
            </w:r>
            <w:r w:rsidRPr="003F7088">
              <w:rPr>
                <w:rFonts w:ascii="Times New Roman" w:hAnsi="Times New Roman"/>
              </w:rPr>
              <w:t xml:space="preserve"> cho ta th</w:t>
            </w:r>
            <w:r w:rsidR="003F7088" w:rsidRPr="003F7088">
              <w:rPr>
                <w:rFonts w:ascii="Times New Roman" w:hAnsi="Times New Roman"/>
              </w:rPr>
              <w:t>ấ</w:t>
            </w:r>
            <w:r w:rsidRPr="003F7088">
              <w:rPr>
                <w:rFonts w:ascii="Times New Roman" w:hAnsi="Times New Roman"/>
              </w:rPr>
              <w:t>y l</w:t>
            </w:r>
            <w:r w:rsidR="003F7088" w:rsidRPr="003F7088">
              <w:rPr>
                <w:rFonts w:ascii="Times New Roman" w:hAnsi="Times New Roman"/>
              </w:rPr>
              <w:t>ò</w:t>
            </w:r>
            <w:r w:rsidRPr="003F7088">
              <w:rPr>
                <w:rFonts w:ascii="Times New Roman" w:hAnsi="Times New Roman"/>
              </w:rPr>
              <w:t>ng y</w:t>
            </w:r>
            <w:r w:rsidR="003F7088" w:rsidRPr="003F7088">
              <w:rPr>
                <w:rFonts w:ascii="Times New Roman" w:hAnsi="Times New Roman"/>
              </w:rPr>
              <w:t>ê</w:t>
            </w:r>
            <w:r w:rsidRPr="003F7088">
              <w:rPr>
                <w:rFonts w:ascii="Times New Roman" w:hAnsi="Times New Roman"/>
              </w:rPr>
              <w:t>u n</w:t>
            </w:r>
            <w:r w:rsidR="003F7088" w:rsidRPr="003F7088">
              <w:rPr>
                <w:rFonts w:ascii="Times New Roman" w:hAnsi="Times New Roman"/>
              </w:rPr>
              <w:t>ướ</w:t>
            </w:r>
            <w:r w:rsidRPr="003F7088">
              <w:rPr>
                <w:rFonts w:ascii="Times New Roman" w:hAnsi="Times New Roman"/>
              </w:rPr>
              <w:t>c n</w:t>
            </w:r>
            <w:r w:rsidR="003F7088" w:rsidRPr="003F7088">
              <w:rPr>
                <w:rFonts w:ascii="Times New Roman" w:hAnsi="Times New Roman"/>
              </w:rPr>
              <w:t>ồ</w:t>
            </w:r>
            <w:r w:rsidRPr="003F7088">
              <w:rPr>
                <w:rFonts w:ascii="Times New Roman" w:hAnsi="Times New Roman"/>
              </w:rPr>
              <w:t>ng n</w:t>
            </w:r>
            <w:r w:rsidR="003F7088" w:rsidRPr="003F7088">
              <w:rPr>
                <w:rFonts w:ascii="Times New Roman" w:hAnsi="Times New Roman"/>
              </w:rPr>
              <w:t>à</w:t>
            </w:r>
            <w:r w:rsidRPr="003F7088">
              <w:rPr>
                <w:rFonts w:ascii="Times New Roman" w:hAnsi="Times New Roman"/>
              </w:rPr>
              <w:t>n, thi</w:t>
            </w:r>
            <w:r w:rsidR="003F7088" w:rsidRPr="003F7088">
              <w:rPr>
                <w:rFonts w:ascii="Times New Roman" w:hAnsi="Times New Roman"/>
              </w:rPr>
              <w:t>ế</w:t>
            </w:r>
            <w:r w:rsidRPr="003F7088">
              <w:rPr>
                <w:rFonts w:ascii="Times New Roman" w:hAnsi="Times New Roman"/>
              </w:rPr>
              <w:t>t tha c</w:t>
            </w:r>
            <w:r w:rsidR="003F7088" w:rsidRPr="003F7088">
              <w:rPr>
                <w:rFonts w:ascii="Times New Roman" w:hAnsi="Times New Roman"/>
              </w:rPr>
              <w:t>ủ</w:t>
            </w:r>
            <w:r w:rsidRPr="003F7088">
              <w:rPr>
                <w:rFonts w:ascii="Times New Roman" w:hAnsi="Times New Roman"/>
              </w:rPr>
              <w:t>a v</w:t>
            </w:r>
            <w:r w:rsidR="003F7088" w:rsidRPr="003F7088">
              <w:rPr>
                <w:rFonts w:ascii="Times New Roman" w:hAnsi="Times New Roman"/>
              </w:rPr>
              <w:t>ị</w:t>
            </w:r>
            <w:r w:rsidRPr="003F7088">
              <w:rPr>
                <w:rFonts w:ascii="Times New Roman" w:hAnsi="Times New Roman"/>
              </w:rPr>
              <w:t xml:space="preserve"> Qu</w:t>
            </w:r>
            <w:r w:rsidR="003F7088" w:rsidRPr="003F7088">
              <w:rPr>
                <w:rFonts w:ascii="Times New Roman" w:hAnsi="Times New Roman"/>
              </w:rPr>
              <w:t>ố</w:t>
            </w:r>
            <w:r w:rsidRPr="003F7088">
              <w:rPr>
                <w:rFonts w:ascii="Times New Roman" w:hAnsi="Times New Roman"/>
              </w:rPr>
              <w:t>c c</w:t>
            </w:r>
            <w:r w:rsidR="003F7088" w:rsidRPr="003F7088">
              <w:rPr>
                <w:rFonts w:ascii="Times New Roman" w:hAnsi="Times New Roman"/>
              </w:rPr>
              <w:t>ô</w:t>
            </w:r>
            <w:r w:rsidRPr="003F7088">
              <w:rPr>
                <w:rFonts w:ascii="Times New Roman" w:hAnsi="Times New Roman"/>
              </w:rPr>
              <w:t>ng ti</w:t>
            </w:r>
            <w:r w:rsidR="003F7088" w:rsidRPr="003F7088">
              <w:rPr>
                <w:rFonts w:ascii="Times New Roman" w:hAnsi="Times New Roman"/>
              </w:rPr>
              <w:t>ế</w:t>
            </w:r>
            <w:r w:rsidRPr="003F7088">
              <w:rPr>
                <w:rFonts w:ascii="Times New Roman" w:hAnsi="Times New Roman"/>
              </w:rPr>
              <w:t>t ch</w:t>
            </w:r>
            <w:r w:rsidR="003F7088" w:rsidRPr="003F7088">
              <w:rPr>
                <w:rFonts w:ascii="Times New Roman" w:hAnsi="Times New Roman"/>
              </w:rPr>
              <w:t>ế</w:t>
            </w:r>
            <w:r w:rsidRPr="003F7088">
              <w:rPr>
                <w:rFonts w:ascii="Times New Roman" w:hAnsi="Times New Roman"/>
              </w:rPr>
              <w:t xml:space="preserve"> n</w:t>
            </w:r>
            <w:r w:rsidR="003F7088" w:rsidRPr="003F7088">
              <w:rPr>
                <w:rFonts w:ascii="Times New Roman" w:hAnsi="Times New Roman"/>
              </w:rPr>
              <w:t>à</w:t>
            </w:r>
            <w:r w:rsidRPr="003F7088">
              <w:rPr>
                <w:rFonts w:ascii="Times New Roman" w:hAnsi="Times New Roman"/>
              </w:rPr>
              <w:t xml:space="preserve">y, </w:t>
            </w:r>
            <w:r w:rsidR="003F7088" w:rsidRPr="003F7088">
              <w:rPr>
                <w:rFonts w:ascii="Times New Roman" w:hAnsi="Times New Roman"/>
              </w:rPr>
              <w:t>đồ</w:t>
            </w:r>
            <w:r w:rsidRPr="003F7088">
              <w:rPr>
                <w:rFonts w:ascii="Times New Roman" w:hAnsi="Times New Roman"/>
              </w:rPr>
              <w:t>ng th</w:t>
            </w:r>
            <w:r w:rsidR="003F7088" w:rsidRPr="003F7088">
              <w:rPr>
                <w:rFonts w:ascii="Times New Roman" w:hAnsi="Times New Roman"/>
              </w:rPr>
              <w:t>ờ</w:t>
            </w:r>
            <w:r w:rsidRPr="003F7088">
              <w:rPr>
                <w:rFonts w:ascii="Times New Roman" w:hAnsi="Times New Roman"/>
              </w:rPr>
              <w:t>i c</w:t>
            </w:r>
            <w:r w:rsidR="003F7088" w:rsidRPr="003F7088">
              <w:rPr>
                <w:rFonts w:ascii="Times New Roman" w:hAnsi="Times New Roman"/>
              </w:rPr>
              <w:t>ũ</w:t>
            </w:r>
            <w:r w:rsidRPr="003F7088">
              <w:rPr>
                <w:rFonts w:ascii="Times New Roman" w:hAnsi="Times New Roman"/>
              </w:rPr>
              <w:t>ng vang d</w:t>
            </w:r>
            <w:r w:rsidR="003F7088" w:rsidRPr="003F7088">
              <w:rPr>
                <w:rFonts w:ascii="Times New Roman" w:hAnsi="Times New Roman"/>
              </w:rPr>
              <w:t>ậ</w:t>
            </w:r>
            <w:r w:rsidRPr="003F7088">
              <w:rPr>
                <w:rFonts w:ascii="Times New Roman" w:hAnsi="Times New Roman"/>
              </w:rPr>
              <w:t>y l</w:t>
            </w:r>
            <w:r w:rsidR="003F7088" w:rsidRPr="003F7088">
              <w:rPr>
                <w:rFonts w:ascii="Times New Roman" w:hAnsi="Times New Roman"/>
              </w:rPr>
              <w:t>ờ</w:t>
            </w:r>
            <w:r w:rsidRPr="003F7088">
              <w:rPr>
                <w:rFonts w:ascii="Times New Roman" w:hAnsi="Times New Roman"/>
              </w:rPr>
              <w:t>i hi</w:t>
            </w:r>
            <w:r w:rsidR="003F7088" w:rsidRPr="003F7088">
              <w:rPr>
                <w:rFonts w:ascii="Times New Roman" w:hAnsi="Times New Roman"/>
              </w:rPr>
              <w:t>ệ</w:t>
            </w:r>
            <w:r w:rsidRPr="003F7088">
              <w:rPr>
                <w:rFonts w:ascii="Times New Roman" w:hAnsi="Times New Roman"/>
              </w:rPr>
              <w:t>u tri</w:t>
            </w:r>
            <w:r w:rsidR="003F7088" w:rsidRPr="003F7088">
              <w:rPr>
                <w:rFonts w:ascii="Times New Roman" w:hAnsi="Times New Roman"/>
              </w:rPr>
              <w:t>ệ</w:t>
            </w:r>
            <w:r w:rsidRPr="003F7088">
              <w:rPr>
                <w:rFonts w:ascii="Times New Roman" w:hAnsi="Times New Roman"/>
              </w:rPr>
              <w:t>u c</w:t>
            </w:r>
            <w:r w:rsidR="003F7088" w:rsidRPr="003F7088">
              <w:rPr>
                <w:rFonts w:ascii="Times New Roman" w:hAnsi="Times New Roman"/>
              </w:rPr>
              <w:t>ủ</w:t>
            </w:r>
            <w:r w:rsidRPr="003F7088">
              <w:rPr>
                <w:rFonts w:ascii="Times New Roman" w:hAnsi="Times New Roman"/>
              </w:rPr>
              <w:t>a to</w:t>
            </w:r>
            <w:r w:rsidR="003F7088" w:rsidRPr="003F7088">
              <w:rPr>
                <w:rFonts w:ascii="Times New Roman" w:hAnsi="Times New Roman"/>
              </w:rPr>
              <w:t>à</w:t>
            </w:r>
            <w:r w:rsidRPr="003F7088">
              <w:rPr>
                <w:rFonts w:ascii="Times New Roman" w:hAnsi="Times New Roman"/>
              </w:rPr>
              <w:t>n qu</w:t>
            </w:r>
            <w:r w:rsidR="003F7088" w:rsidRPr="003F7088">
              <w:rPr>
                <w:rFonts w:ascii="Times New Roman" w:hAnsi="Times New Roman"/>
              </w:rPr>
              <w:t>â</w:t>
            </w:r>
            <w:r w:rsidRPr="003F7088">
              <w:rPr>
                <w:rFonts w:ascii="Times New Roman" w:hAnsi="Times New Roman"/>
              </w:rPr>
              <w:t>n ra tr</w:t>
            </w:r>
            <w:r w:rsidR="003F7088" w:rsidRPr="003F7088">
              <w:rPr>
                <w:rFonts w:ascii="Times New Roman" w:hAnsi="Times New Roman"/>
              </w:rPr>
              <w:t>ậ</w:t>
            </w:r>
            <w:r w:rsidRPr="003F7088">
              <w:rPr>
                <w:rFonts w:ascii="Times New Roman" w:hAnsi="Times New Roman"/>
              </w:rPr>
              <w:t>n</w:t>
            </w:r>
            <w:r w:rsidRPr="003F7088">
              <w:rPr>
                <w:rFonts w:ascii="Times New Roman" w:hAnsi="Times New Roman"/>
              </w:rPr>
              <w:br/>
              <w:t>T</w:t>
            </w:r>
            <w:r w:rsidR="003F7088" w:rsidRPr="003F7088">
              <w:rPr>
                <w:rFonts w:ascii="Times New Roman" w:hAnsi="Times New Roman"/>
              </w:rPr>
              <w:t>ấ</w:t>
            </w:r>
            <w:r w:rsidRPr="003F7088">
              <w:rPr>
                <w:rFonts w:ascii="Times New Roman" w:hAnsi="Times New Roman"/>
              </w:rPr>
              <w:t>m l</w:t>
            </w:r>
            <w:r w:rsidR="003F7088" w:rsidRPr="003F7088">
              <w:rPr>
                <w:rFonts w:ascii="Times New Roman" w:hAnsi="Times New Roman"/>
              </w:rPr>
              <w:t>ò</w:t>
            </w:r>
            <w:r w:rsidRPr="003F7088">
              <w:rPr>
                <w:rFonts w:ascii="Times New Roman" w:hAnsi="Times New Roman"/>
              </w:rPr>
              <w:t>ng y</w:t>
            </w:r>
            <w:r w:rsidR="003F7088" w:rsidRPr="003F7088">
              <w:rPr>
                <w:rFonts w:ascii="Times New Roman" w:hAnsi="Times New Roman"/>
              </w:rPr>
              <w:t>ê</w:t>
            </w:r>
            <w:r w:rsidRPr="003F7088">
              <w:rPr>
                <w:rFonts w:ascii="Times New Roman" w:hAnsi="Times New Roman"/>
              </w:rPr>
              <w:t>u n</w:t>
            </w:r>
            <w:r w:rsidR="003F7088" w:rsidRPr="003F7088">
              <w:rPr>
                <w:rFonts w:ascii="Times New Roman" w:hAnsi="Times New Roman"/>
              </w:rPr>
              <w:t>ướ</w:t>
            </w:r>
            <w:r w:rsidRPr="003F7088">
              <w:rPr>
                <w:rFonts w:ascii="Times New Roman" w:hAnsi="Times New Roman"/>
              </w:rPr>
              <w:t>c c</w:t>
            </w:r>
            <w:r w:rsidR="003F7088" w:rsidRPr="003F7088">
              <w:rPr>
                <w:rFonts w:ascii="Times New Roman" w:hAnsi="Times New Roman"/>
              </w:rPr>
              <w:t>ủ</w:t>
            </w:r>
            <w:r w:rsidRPr="003F7088">
              <w:rPr>
                <w:rFonts w:ascii="Times New Roman" w:hAnsi="Times New Roman"/>
              </w:rPr>
              <w:t>a Tr</w:t>
            </w:r>
            <w:r w:rsidR="003F7088" w:rsidRPr="003F7088">
              <w:rPr>
                <w:rFonts w:ascii="Times New Roman" w:hAnsi="Times New Roman"/>
              </w:rPr>
              <w:t>ầ</w:t>
            </w:r>
            <w:r w:rsidRPr="003F7088">
              <w:rPr>
                <w:rFonts w:ascii="Times New Roman" w:hAnsi="Times New Roman"/>
              </w:rPr>
              <w:t>n Qu</w:t>
            </w:r>
            <w:r w:rsidR="003F7088" w:rsidRPr="003F7088">
              <w:rPr>
                <w:rFonts w:ascii="Times New Roman" w:hAnsi="Times New Roman"/>
              </w:rPr>
              <w:t>ố</w:t>
            </w:r>
            <w:r w:rsidRPr="003F7088">
              <w:rPr>
                <w:rFonts w:ascii="Times New Roman" w:hAnsi="Times New Roman"/>
              </w:rPr>
              <w:t>c Tu</w:t>
            </w:r>
            <w:r w:rsidR="003F7088" w:rsidRPr="003F7088">
              <w:rPr>
                <w:rFonts w:ascii="Times New Roman" w:hAnsi="Times New Roman"/>
              </w:rPr>
              <w:t>ấ</w:t>
            </w:r>
            <w:r w:rsidRPr="003F7088">
              <w:rPr>
                <w:rFonts w:ascii="Times New Roman" w:hAnsi="Times New Roman"/>
              </w:rPr>
              <w:t xml:space="preserve">n </w:t>
            </w:r>
            <w:r w:rsidR="003F7088" w:rsidRPr="003F7088">
              <w:rPr>
                <w:rFonts w:ascii="Times New Roman" w:hAnsi="Times New Roman"/>
              </w:rPr>
              <w:t>đã</w:t>
            </w:r>
            <w:r w:rsidRPr="003F7088">
              <w:rPr>
                <w:rFonts w:ascii="Times New Roman" w:hAnsi="Times New Roman"/>
              </w:rPr>
              <w:t xml:space="preserve"> th</w:t>
            </w:r>
            <w:r w:rsidR="003F7088" w:rsidRPr="003F7088">
              <w:rPr>
                <w:rFonts w:ascii="Times New Roman" w:hAnsi="Times New Roman"/>
              </w:rPr>
              <w:t>ể</w:t>
            </w:r>
            <w:r w:rsidRPr="003F7088">
              <w:rPr>
                <w:rFonts w:ascii="Times New Roman" w:hAnsi="Times New Roman"/>
              </w:rPr>
              <w:t xml:space="preserve"> hi</w:t>
            </w:r>
            <w:r w:rsidR="003F7088" w:rsidRPr="003F7088">
              <w:rPr>
                <w:rFonts w:ascii="Times New Roman" w:hAnsi="Times New Roman"/>
              </w:rPr>
              <w:t>ệ</w:t>
            </w:r>
            <w:r w:rsidRPr="003F7088">
              <w:rPr>
                <w:rFonts w:ascii="Times New Roman" w:hAnsi="Times New Roman"/>
              </w:rPr>
              <w:t xml:space="preserve">n cao </w:t>
            </w:r>
            <w:r w:rsidR="003F7088" w:rsidRPr="003F7088">
              <w:rPr>
                <w:rFonts w:ascii="Times New Roman" w:hAnsi="Times New Roman"/>
              </w:rPr>
              <w:t>độ</w:t>
            </w:r>
            <w:r w:rsidRPr="003F7088">
              <w:rPr>
                <w:rFonts w:ascii="Times New Roman" w:hAnsi="Times New Roman"/>
              </w:rPr>
              <w:t xml:space="preserve"> khi </w:t>
            </w:r>
            <w:r w:rsidR="003F7088" w:rsidRPr="003F7088">
              <w:rPr>
                <w:rFonts w:ascii="Times New Roman" w:hAnsi="Times New Roman"/>
              </w:rPr>
              <w:t>ô</w:t>
            </w:r>
            <w:r w:rsidRPr="003F7088">
              <w:rPr>
                <w:rFonts w:ascii="Times New Roman" w:hAnsi="Times New Roman"/>
              </w:rPr>
              <w:t>ng t</w:t>
            </w:r>
            <w:r w:rsidR="003F7088" w:rsidRPr="003F7088">
              <w:rPr>
                <w:rFonts w:ascii="Times New Roman" w:hAnsi="Times New Roman"/>
              </w:rPr>
              <w:t>ố</w:t>
            </w:r>
            <w:r w:rsidRPr="003F7088">
              <w:rPr>
                <w:rFonts w:ascii="Times New Roman" w:hAnsi="Times New Roman"/>
              </w:rPr>
              <w:t xml:space="preserve"> c</w:t>
            </w:r>
            <w:r w:rsidR="003F7088" w:rsidRPr="003F7088">
              <w:rPr>
                <w:rFonts w:ascii="Times New Roman" w:hAnsi="Times New Roman"/>
              </w:rPr>
              <w:t>á</w:t>
            </w:r>
            <w:r w:rsidRPr="003F7088">
              <w:rPr>
                <w:rFonts w:ascii="Times New Roman" w:hAnsi="Times New Roman"/>
              </w:rPr>
              <w:t>o t</w:t>
            </w:r>
            <w:r w:rsidR="003F7088" w:rsidRPr="003F7088">
              <w:rPr>
                <w:rFonts w:ascii="Times New Roman" w:hAnsi="Times New Roman"/>
              </w:rPr>
              <w:t>ộ</w:t>
            </w:r>
            <w:r w:rsidRPr="003F7088">
              <w:rPr>
                <w:rFonts w:ascii="Times New Roman" w:hAnsi="Times New Roman"/>
              </w:rPr>
              <w:t xml:space="preserve">i </w:t>
            </w:r>
            <w:r w:rsidR="003F7088" w:rsidRPr="003F7088">
              <w:rPr>
                <w:rFonts w:ascii="Times New Roman" w:hAnsi="Times New Roman"/>
              </w:rPr>
              <w:t>á</w:t>
            </w:r>
            <w:r w:rsidRPr="003F7088">
              <w:rPr>
                <w:rFonts w:ascii="Times New Roman" w:hAnsi="Times New Roman"/>
              </w:rPr>
              <w:t>c c</w:t>
            </w:r>
            <w:r w:rsidR="003F7088" w:rsidRPr="003F7088">
              <w:rPr>
                <w:rFonts w:ascii="Times New Roman" w:hAnsi="Times New Roman"/>
              </w:rPr>
              <w:t>ủ</w:t>
            </w:r>
            <w:r w:rsidRPr="003F7088">
              <w:rPr>
                <w:rFonts w:ascii="Times New Roman" w:hAnsi="Times New Roman"/>
              </w:rPr>
              <w:t>a qu</w:t>
            </w:r>
            <w:r w:rsidR="003F7088" w:rsidRPr="003F7088">
              <w:rPr>
                <w:rFonts w:ascii="Times New Roman" w:hAnsi="Times New Roman"/>
              </w:rPr>
              <w:t>â</w:t>
            </w:r>
            <w:r w:rsidRPr="003F7088">
              <w:rPr>
                <w:rFonts w:ascii="Times New Roman" w:hAnsi="Times New Roman"/>
              </w:rPr>
              <w:t>n th</w:t>
            </w:r>
            <w:r w:rsidR="003F7088" w:rsidRPr="003F7088">
              <w:rPr>
                <w:rFonts w:ascii="Times New Roman" w:hAnsi="Times New Roman"/>
              </w:rPr>
              <w:t>ù</w:t>
            </w:r>
            <w:r w:rsidRPr="003F7088">
              <w:rPr>
                <w:rFonts w:ascii="Times New Roman" w:hAnsi="Times New Roman"/>
              </w:rPr>
              <w:t xml:space="preserve"> b</w:t>
            </w:r>
            <w:r w:rsidR="003F7088" w:rsidRPr="003F7088">
              <w:rPr>
                <w:rFonts w:ascii="Times New Roman" w:hAnsi="Times New Roman"/>
              </w:rPr>
              <w:t>ằ</w:t>
            </w:r>
            <w:r w:rsidRPr="003F7088">
              <w:rPr>
                <w:rFonts w:ascii="Times New Roman" w:hAnsi="Times New Roman"/>
              </w:rPr>
              <w:t>ng l</w:t>
            </w:r>
            <w:r w:rsidR="003F7088" w:rsidRPr="003F7088">
              <w:rPr>
                <w:rFonts w:ascii="Times New Roman" w:hAnsi="Times New Roman"/>
              </w:rPr>
              <w:t>ờ</w:t>
            </w:r>
            <w:r w:rsidRPr="003F7088">
              <w:rPr>
                <w:rFonts w:ascii="Times New Roman" w:hAnsi="Times New Roman"/>
              </w:rPr>
              <w:t>i l</w:t>
            </w:r>
            <w:r w:rsidR="003F7088" w:rsidRPr="003F7088">
              <w:rPr>
                <w:rFonts w:ascii="Times New Roman" w:hAnsi="Times New Roman"/>
              </w:rPr>
              <w:t>ẽ</w:t>
            </w:r>
            <w:r w:rsidRPr="003F7088">
              <w:rPr>
                <w:rFonts w:ascii="Times New Roman" w:hAnsi="Times New Roman"/>
              </w:rPr>
              <w:t xml:space="preserve"> </w:t>
            </w:r>
            <w:r w:rsidR="003F7088" w:rsidRPr="003F7088">
              <w:rPr>
                <w:rFonts w:ascii="Times New Roman" w:hAnsi="Times New Roman"/>
              </w:rPr>
              <w:t>đ</w:t>
            </w:r>
            <w:r w:rsidRPr="003F7088">
              <w:rPr>
                <w:rFonts w:ascii="Times New Roman" w:hAnsi="Times New Roman"/>
              </w:rPr>
              <w:t>anh th</w:t>
            </w:r>
            <w:r w:rsidR="003F7088" w:rsidRPr="003F7088">
              <w:rPr>
                <w:rFonts w:ascii="Times New Roman" w:hAnsi="Times New Roman"/>
              </w:rPr>
              <w:t>é</w:t>
            </w:r>
            <w:r w:rsidRPr="003F7088">
              <w:rPr>
                <w:rFonts w:ascii="Times New Roman" w:hAnsi="Times New Roman"/>
              </w:rPr>
              <w:t>p. V</w:t>
            </w:r>
            <w:r w:rsidR="003F7088" w:rsidRPr="003F7088">
              <w:rPr>
                <w:rFonts w:ascii="Times New Roman" w:hAnsi="Times New Roman"/>
              </w:rPr>
              <w:t>ớ</w:t>
            </w:r>
            <w:r w:rsidRPr="003F7088">
              <w:rPr>
                <w:rFonts w:ascii="Times New Roman" w:hAnsi="Times New Roman"/>
              </w:rPr>
              <w:t>i b</w:t>
            </w:r>
            <w:r w:rsidR="003F7088" w:rsidRPr="003F7088">
              <w:rPr>
                <w:rFonts w:ascii="Times New Roman" w:hAnsi="Times New Roman"/>
              </w:rPr>
              <w:t>ả</w:t>
            </w:r>
            <w:r w:rsidRPr="003F7088">
              <w:rPr>
                <w:rFonts w:ascii="Times New Roman" w:hAnsi="Times New Roman"/>
              </w:rPr>
              <w:t>n ch</w:t>
            </w:r>
            <w:r w:rsidR="003F7088" w:rsidRPr="003F7088">
              <w:rPr>
                <w:rFonts w:ascii="Times New Roman" w:hAnsi="Times New Roman"/>
              </w:rPr>
              <w:t>ấ</w:t>
            </w:r>
            <w:r w:rsidRPr="003F7088">
              <w:rPr>
                <w:rFonts w:ascii="Times New Roman" w:hAnsi="Times New Roman"/>
              </w:rPr>
              <w:t>t ngang t</w:t>
            </w:r>
            <w:r w:rsidR="003F7088" w:rsidRPr="003F7088">
              <w:rPr>
                <w:rFonts w:ascii="Times New Roman" w:hAnsi="Times New Roman"/>
              </w:rPr>
              <w:t>à</w:t>
            </w:r>
            <w:r w:rsidRPr="003F7088">
              <w:rPr>
                <w:rFonts w:ascii="Times New Roman" w:hAnsi="Times New Roman"/>
              </w:rPr>
              <w:t>n, h</w:t>
            </w:r>
            <w:r w:rsidR="003F7088" w:rsidRPr="003F7088">
              <w:rPr>
                <w:rFonts w:ascii="Times New Roman" w:hAnsi="Times New Roman"/>
              </w:rPr>
              <w:t>ố</w:t>
            </w:r>
            <w:r w:rsidRPr="003F7088">
              <w:rPr>
                <w:rFonts w:ascii="Times New Roman" w:hAnsi="Times New Roman"/>
              </w:rPr>
              <w:t>ng h</w:t>
            </w:r>
            <w:r w:rsidR="003F7088" w:rsidRPr="003F7088">
              <w:rPr>
                <w:rFonts w:ascii="Times New Roman" w:hAnsi="Times New Roman"/>
              </w:rPr>
              <w:t>á</w:t>
            </w:r>
            <w:r w:rsidRPr="003F7088">
              <w:rPr>
                <w:rFonts w:ascii="Times New Roman" w:hAnsi="Times New Roman"/>
              </w:rPr>
              <w:t>ch, ch</w:t>
            </w:r>
            <w:r w:rsidR="003F7088" w:rsidRPr="003F7088">
              <w:rPr>
                <w:rFonts w:ascii="Times New Roman" w:hAnsi="Times New Roman"/>
              </w:rPr>
              <w:t>ú</w:t>
            </w:r>
            <w:r w:rsidRPr="003F7088">
              <w:rPr>
                <w:rFonts w:ascii="Times New Roman" w:hAnsi="Times New Roman"/>
              </w:rPr>
              <w:t>ng kh</w:t>
            </w:r>
            <w:r w:rsidR="003F7088" w:rsidRPr="003F7088">
              <w:rPr>
                <w:rFonts w:ascii="Times New Roman" w:hAnsi="Times New Roman"/>
              </w:rPr>
              <w:t>ô</w:t>
            </w:r>
            <w:r w:rsidRPr="003F7088">
              <w:rPr>
                <w:rFonts w:ascii="Times New Roman" w:hAnsi="Times New Roman"/>
              </w:rPr>
              <w:t>ng ch</w:t>
            </w:r>
            <w:r w:rsidR="003F7088" w:rsidRPr="003F7088">
              <w:rPr>
                <w:rFonts w:ascii="Times New Roman" w:hAnsi="Times New Roman"/>
              </w:rPr>
              <w:t>ỉ</w:t>
            </w:r>
            <w:r w:rsidRPr="003F7088">
              <w:rPr>
                <w:rFonts w:ascii="Times New Roman" w:hAnsi="Times New Roman"/>
              </w:rPr>
              <w:t xml:space="preserve"> coi th</w:t>
            </w:r>
            <w:r w:rsidR="003F7088" w:rsidRPr="003F7088">
              <w:rPr>
                <w:rFonts w:ascii="Times New Roman" w:hAnsi="Times New Roman"/>
              </w:rPr>
              <w:t>ườ</w:t>
            </w:r>
            <w:r w:rsidRPr="003F7088">
              <w:rPr>
                <w:rFonts w:ascii="Times New Roman" w:hAnsi="Times New Roman"/>
              </w:rPr>
              <w:t>ng d</w:t>
            </w:r>
            <w:r w:rsidR="003F7088" w:rsidRPr="003F7088">
              <w:rPr>
                <w:rFonts w:ascii="Times New Roman" w:hAnsi="Times New Roman"/>
              </w:rPr>
              <w:t>â</w:t>
            </w:r>
            <w:r w:rsidRPr="003F7088">
              <w:rPr>
                <w:rFonts w:ascii="Times New Roman" w:hAnsi="Times New Roman"/>
              </w:rPr>
              <w:t>n ta, m</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ò</w:t>
            </w:r>
            <w:r w:rsidRPr="003F7088">
              <w:rPr>
                <w:rFonts w:ascii="Times New Roman" w:hAnsi="Times New Roman"/>
              </w:rPr>
              <w:t>n s</w:t>
            </w:r>
            <w:r w:rsidR="003F7088" w:rsidRPr="003F7088">
              <w:rPr>
                <w:rFonts w:ascii="Times New Roman" w:hAnsi="Times New Roman"/>
              </w:rPr>
              <w:t>ỉ</w:t>
            </w:r>
            <w:r w:rsidRPr="003F7088">
              <w:rPr>
                <w:rFonts w:ascii="Times New Roman" w:hAnsi="Times New Roman"/>
              </w:rPr>
              <w:t xml:space="preserve"> nh</w:t>
            </w:r>
            <w:r w:rsidR="003F7088" w:rsidRPr="003F7088">
              <w:rPr>
                <w:rFonts w:ascii="Times New Roman" w:hAnsi="Times New Roman"/>
              </w:rPr>
              <w:t>ụ</w:t>
            </w:r>
            <w:r w:rsidRPr="003F7088">
              <w:rPr>
                <w:rFonts w:ascii="Times New Roman" w:hAnsi="Times New Roman"/>
              </w:rPr>
              <w:t>c tri</w:t>
            </w:r>
            <w:r w:rsidR="003F7088" w:rsidRPr="003F7088">
              <w:rPr>
                <w:rFonts w:ascii="Times New Roman" w:hAnsi="Times New Roman"/>
              </w:rPr>
              <w:t>ề</w:t>
            </w:r>
            <w:r w:rsidRPr="003F7088">
              <w:rPr>
                <w:rFonts w:ascii="Times New Roman" w:hAnsi="Times New Roman"/>
              </w:rPr>
              <w:t xml:space="preserve">u </w:t>
            </w:r>
            <w:r w:rsidR="003F7088" w:rsidRPr="003F7088">
              <w:rPr>
                <w:rFonts w:ascii="Times New Roman" w:hAnsi="Times New Roman"/>
              </w:rPr>
              <w:t>đì</w:t>
            </w:r>
            <w:r w:rsidRPr="003F7088">
              <w:rPr>
                <w:rFonts w:ascii="Times New Roman" w:hAnsi="Times New Roman"/>
              </w:rPr>
              <w:t>nh t</w:t>
            </w:r>
            <w:r w:rsidR="003F7088" w:rsidRPr="003F7088">
              <w:rPr>
                <w:rFonts w:ascii="Times New Roman" w:hAnsi="Times New Roman"/>
              </w:rPr>
              <w:t>ừ</w:t>
            </w:r>
            <w:r w:rsidRPr="003F7088">
              <w:rPr>
                <w:rFonts w:ascii="Times New Roman" w:hAnsi="Times New Roman"/>
              </w:rPr>
              <w:t xml:space="preserve"> vua </w:t>
            </w:r>
            <w:r w:rsidR="003F7088" w:rsidRPr="003F7088">
              <w:rPr>
                <w:rFonts w:ascii="Times New Roman" w:hAnsi="Times New Roman"/>
              </w:rPr>
              <w:t>đế</w:t>
            </w:r>
            <w:r w:rsidRPr="003F7088">
              <w:rPr>
                <w:rFonts w:ascii="Times New Roman" w:hAnsi="Times New Roman"/>
              </w:rPr>
              <w:t>n quan: “ng</w:t>
            </w:r>
            <w:r w:rsidR="003F7088" w:rsidRPr="003F7088">
              <w:rPr>
                <w:rFonts w:ascii="Times New Roman" w:hAnsi="Times New Roman"/>
              </w:rPr>
              <w:t>ó</w:t>
            </w:r>
            <w:r w:rsidRPr="003F7088">
              <w:rPr>
                <w:rFonts w:ascii="Times New Roman" w:hAnsi="Times New Roman"/>
              </w:rPr>
              <w:t xml:space="preserve"> th</w:t>
            </w:r>
            <w:r w:rsidR="003F7088" w:rsidRPr="003F7088">
              <w:rPr>
                <w:rFonts w:ascii="Times New Roman" w:hAnsi="Times New Roman"/>
              </w:rPr>
              <w:t>ấ</w:t>
            </w:r>
            <w:r w:rsidRPr="003F7088">
              <w:rPr>
                <w:rFonts w:ascii="Times New Roman" w:hAnsi="Times New Roman"/>
              </w:rPr>
              <w:t>y s</w:t>
            </w:r>
            <w:r w:rsidR="003F7088" w:rsidRPr="003F7088">
              <w:rPr>
                <w:rFonts w:ascii="Times New Roman" w:hAnsi="Times New Roman"/>
              </w:rPr>
              <w:t>ứ</w:t>
            </w:r>
            <w:r w:rsidRPr="003F7088">
              <w:rPr>
                <w:rFonts w:ascii="Times New Roman" w:hAnsi="Times New Roman"/>
              </w:rPr>
              <w:t xml:space="preserve"> gi</w:t>
            </w:r>
            <w:r w:rsidR="003F7088" w:rsidRPr="003F7088">
              <w:rPr>
                <w:rFonts w:ascii="Times New Roman" w:hAnsi="Times New Roman"/>
              </w:rPr>
              <w:t>ặ</w:t>
            </w:r>
            <w:r w:rsidRPr="003F7088">
              <w:rPr>
                <w:rFonts w:ascii="Times New Roman" w:hAnsi="Times New Roman"/>
              </w:rPr>
              <w:t xml:space="preserve">c </w:t>
            </w:r>
            <w:r w:rsidR="003F7088" w:rsidRPr="003F7088">
              <w:rPr>
                <w:rFonts w:ascii="Times New Roman" w:hAnsi="Times New Roman"/>
              </w:rPr>
              <w:t>đ</w:t>
            </w:r>
            <w:r w:rsidRPr="003F7088">
              <w:rPr>
                <w:rFonts w:ascii="Times New Roman" w:hAnsi="Times New Roman"/>
              </w:rPr>
              <w:t>i l</w:t>
            </w:r>
            <w:r w:rsidR="003F7088" w:rsidRPr="003F7088">
              <w:rPr>
                <w:rFonts w:ascii="Times New Roman" w:hAnsi="Times New Roman"/>
              </w:rPr>
              <w:t>ạ</w:t>
            </w:r>
            <w:r w:rsidRPr="003F7088">
              <w:rPr>
                <w:rFonts w:ascii="Times New Roman" w:hAnsi="Times New Roman"/>
              </w:rPr>
              <w:t xml:space="preserve">i </w:t>
            </w:r>
            <w:r w:rsidRPr="003F7088">
              <w:rPr>
                <w:rFonts w:ascii="Times New Roman" w:hAnsi="Times New Roman"/>
              </w:rPr>
              <w:lastRenderedPageBreak/>
              <w:t>ngh</w:t>
            </w:r>
            <w:r w:rsidR="003F7088" w:rsidRPr="003F7088">
              <w:rPr>
                <w:rFonts w:ascii="Times New Roman" w:hAnsi="Times New Roman"/>
              </w:rPr>
              <w:t>ê</w:t>
            </w:r>
            <w:r w:rsidRPr="003F7088">
              <w:rPr>
                <w:rFonts w:ascii="Times New Roman" w:hAnsi="Times New Roman"/>
              </w:rPr>
              <w:t>nh ngang ngo</w:t>
            </w:r>
            <w:r w:rsidR="003F7088" w:rsidRPr="003F7088">
              <w:rPr>
                <w:rFonts w:ascii="Times New Roman" w:hAnsi="Times New Roman"/>
              </w:rPr>
              <w:t>à</w:t>
            </w:r>
            <w:r w:rsidRPr="003F7088">
              <w:rPr>
                <w:rFonts w:ascii="Times New Roman" w:hAnsi="Times New Roman"/>
              </w:rPr>
              <w:t xml:space="preserve">i </w:t>
            </w:r>
            <w:r w:rsidR="003F7088" w:rsidRPr="003F7088">
              <w:rPr>
                <w:rFonts w:ascii="Times New Roman" w:hAnsi="Times New Roman"/>
              </w:rPr>
              <w:t>đườ</w:t>
            </w:r>
            <w:r w:rsidRPr="003F7088">
              <w:rPr>
                <w:rFonts w:ascii="Times New Roman" w:hAnsi="Times New Roman"/>
              </w:rPr>
              <w:t>ng, u</w:t>
            </w:r>
            <w:r w:rsidR="003F7088" w:rsidRPr="003F7088">
              <w:rPr>
                <w:rFonts w:ascii="Times New Roman" w:hAnsi="Times New Roman"/>
              </w:rPr>
              <w:t>ố</w:t>
            </w:r>
            <w:r w:rsidRPr="003F7088">
              <w:rPr>
                <w:rFonts w:ascii="Times New Roman" w:hAnsi="Times New Roman"/>
              </w:rPr>
              <w:t>n l</w:t>
            </w:r>
            <w:r w:rsidR="003F7088" w:rsidRPr="003F7088">
              <w:rPr>
                <w:rFonts w:ascii="Times New Roman" w:hAnsi="Times New Roman"/>
              </w:rPr>
              <w:t>ưỡ</w:t>
            </w:r>
            <w:r w:rsidRPr="003F7088">
              <w:rPr>
                <w:rFonts w:ascii="Times New Roman" w:hAnsi="Times New Roman"/>
              </w:rPr>
              <w:t>i c</w:t>
            </w:r>
            <w:r w:rsidR="003F7088" w:rsidRPr="003F7088">
              <w:rPr>
                <w:rFonts w:ascii="Times New Roman" w:hAnsi="Times New Roman"/>
              </w:rPr>
              <w:t>ú</w:t>
            </w:r>
            <w:r w:rsidRPr="003F7088">
              <w:rPr>
                <w:rFonts w:ascii="Times New Roman" w:hAnsi="Times New Roman"/>
              </w:rPr>
              <w:t xml:space="preserve"> di</w:t>
            </w:r>
            <w:r w:rsidR="003F7088" w:rsidRPr="003F7088">
              <w:rPr>
                <w:rFonts w:ascii="Times New Roman" w:hAnsi="Times New Roman"/>
              </w:rPr>
              <w:t>ề</w:t>
            </w:r>
            <w:r w:rsidRPr="003F7088">
              <w:rPr>
                <w:rFonts w:ascii="Times New Roman" w:hAnsi="Times New Roman"/>
              </w:rPr>
              <w:t>u m</w:t>
            </w:r>
            <w:r w:rsidR="003F7088" w:rsidRPr="003F7088">
              <w:rPr>
                <w:rFonts w:ascii="Times New Roman" w:hAnsi="Times New Roman"/>
              </w:rPr>
              <w:t>à</w:t>
            </w:r>
            <w:r w:rsidRPr="003F7088">
              <w:rPr>
                <w:rFonts w:ascii="Times New Roman" w:hAnsi="Times New Roman"/>
              </w:rPr>
              <w:t xml:space="preserve"> s</w:t>
            </w:r>
            <w:r w:rsidR="003F7088" w:rsidRPr="003F7088">
              <w:rPr>
                <w:rFonts w:ascii="Times New Roman" w:hAnsi="Times New Roman"/>
              </w:rPr>
              <w:t>ỉ</w:t>
            </w:r>
            <w:r w:rsidRPr="003F7088">
              <w:rPr>
                <w:rFonts w:ascii="Times New Roman" w:hAnsi="Times New Roman"/>
              </w:rPr>
              <w:t xml:space="preserve"> m</w:t>
            </w:r>
            <w:r w:rsidR="003F7088" w:rsidRPr="003F7088">
              <w:rPr>
                <w:rFonts w:ascii="Times New Roman" w:hAnsi="Times New Roman"/>
              </w:rPr>
              <w:t>ắ</w:t>
            </w:r>
            <w:r w:rsidRPr="003F7088">
              <w:rPr>
                <w:rFonts w:ascii="Times New Roman" w:hAnsi="Times New Roman"/>
              </w:rPr>
              <w:t>ng tri</w:t>
            </w:r>
            <w:r w:rsidR="003F7088" w:rsidRPr="003F7088">
              <w:rPr>
                <w:rFonts w:ascii="Times New Roman" w:hAnsi="Times New Roman"/>
              </w:rPr>
              <w:t>ề</w:t>
            </w:r>
            <w:r w:rsidRPr="003F7088">
              <w:rPr>
                <w:rFonts w:ascii="Times New Roman" w:hAnsi="Times New Roman"/>
              </w:rPr>
              <w:t xml:space="preserve">u </w:t>
            </w:r>
            <w:r w:rsidR="003F7088" w:rsidRPr="003F7088">
              <w:rPr>
                <w:rFonts w:ascii="Times New Roman" w:hAnsi="Times New Roman"/>
              </w:rPr>
              <w:t>đì</w:t>
            </w:r>
            <w:r w:rsidRPr="003F7088">
              <w:rPr>
                <w:rFonts w:ascii="Times New Roman" w:hAnsi="Times New Roman"/>
              </w:rPr>
              <w:t xml:space="preserve">nh, </w:t>
            </w:r>
            <w:r w:rsidR="003F7088" w:rsidRPr="003F7088">
              <w:rPr>
                <w:rFonts w:ascii="Times New Roman" w:hAnsi="Times New Roman"/>
              </w:rPr>
              <w:t>đ</w:t>
            </w:r>
            <w:r w:rsidRPr="003F7088">
              <w:rPr>
                <w:rFonts w:ascii="Times New Roman" w:hAnsi="Times New Roman"/>
              </w:rPr>
              <w:t>em th</w:t>
            </w:r>
            <w:r w:rsidR="003F7088" w:rsidRPr="003F7088">
              <w:rPr>
                <w:rFonts w:ascii="Times New Roman" w:hAnsi="Times New Roman"/>
              </w:rPr>
              <w:t>â</w:t>
            </w:r>
            <w:r w:rsidRPr="003F7088">
              <w:rPr>
                <w:rFonts w:ascii="Times New Roman" w:hAnsi="Times New Roman"/>
              </w:rPr>
              <w:t>n d</w:t>
            </w:r>
            <w:r w:rsidR="003F7088" w:rsidRPr="003F7088">
              <w:rPr>
                <w:rFonts w:ascii="Times New Roman" w:hAnsi="Times New Roman"/>
              </w:rPr>
              <w:t>ê</w:t>
            </w:r>
            <w:r w:rsidRPr="003F7088">
              <w:rPr>
                <w:rFonts w:ascii="Times New Roman" w:hAnsi="Times New Roman"/>
              </w:rPr>
              <w:t xml:space="preserve"> cho m</w:t>
            </w:r>
            <w:r w:rsidR="003F7088" w:rsidRPr="003F7088">
              <w:rPr>
                <w:rFonts w:ascii="Times New Roman" w:hAnsi="Times New Roman"/>
              </w:rPr>
              <w:t>à</w:t>
            </w:r>
            <w:r w:rsidRPr="003F7088">
              <w:rPr>
                <w:rFonts w:ascii="Times New Roman" w:hAnsi="Times New Roman"/>
              </w:rPr>
              <w:t xml:space="preserve"> b</w:t>
            </w:r>
            <w:r w:rsidR="003F7088" w:rsidRPr="003F7088">
              <w:rPr>
                <w:rFonts w:ascii="Times New Roman" w:hAnsi="Times New Roman"/>
              </w:rPr>
              <w:t>ắ</w:t>
            </w:r>
            <w:r w:rsidRPr="003F7088">
              <w:rPr>
                <w:rFonts w:ascii="Times New Roman" w:hAnsi="Times New Roman"/>
              </w:rPr>
              <w:t>t n</w:t>
            </w:r>
            <w:r w:rsidR="003F7088" w:rsidRPr="003F7088">
              <w:rPr>
                <w:rFonts w:ascii="Times New Roman" w:hAnsi="Times New Roman"/>
              </w:rPr>
              <w:t>ạ</w:t>
            </w:r>
            <w:r w:rsidRPr="003F7088">
              <w:rPr>
                <w:rFonts w:ascii="Times New Roman" w:hAnsi="Times New Roman"/>
              </w:rPr>
              <w:t>n t</w:t>
            </w:r>
            <w:r w:rsidR="003F7088" w:rsidRPr="003F7088">
              <w:rPr>
                <w:rFonts w:ascii="Times New Roman" w:hAnsi="Times New Roman"/>
              </w:rPr>
              <w:t>ể</w:t>
            </w:r>
            <w:r w:rsidRPr="003F7088">
              <w:rPr>
                <w:rFonts w:ascii="Times New Roman" w:hAnsi="Times New Roman"/>
              </w:rPr>
              <w:t xml:space="preserve"> ph</w:t>
            </w:r>
            <w:r w:rsidR="003F7088" w:rsidRPr="003F7088">
              <w:rPr>
                <w:rFonts w:ascii="Times New Roman" w:hAnsi="Times New Roman"/>
              </w:rPr>
              <w:t>ụ</w:t>
            </w:r>
            <w:r w:rsidRPr="003F7088">
              <w:rPr>
                <w:rFonts w:ascii="Times New Roman" w:hAnsi="Times New Roman"/>
              </w:rPr>
              <w:t>”. Ch</w:t>
            </w:r>
            <w:r w:rsidR="003F7088" w:rsidRPr="003F7088">
              <w:rPr>
                <w:rFonts w:ascii="Times New Roman" w:hAnsi="Times New Roman"/>
              </w:rPr>
              <w:t>ú</w:t>
            </w:r>
            <w:r w:rsidRPr="003F7088">
              <w:rPr>
                <w:rFonts w:ascii="Times New Roman" w:hAnsi="Times New Roman"/>
              </w:rPr>
              <w:t>ng ta c</w:t>
            </w:r>
            <w:r w:rsidR="003F7088" w:rsidRPr="003F7088">
              <w:rPr>
                <w:rFonts w:ascii="Times New Roman" w:hAnsi="Times New Roman"/>
              </w:rPr>
              <w:t>à</w:t>
            </w:r>
            <w:r w:rsidRPr="003F7088">
              <w:rPr>
                <w:rFonts w:ascii="Times New Roman" w:hAnsi="Times New Roman"/>
              </w:rPr>
              <w:t>ng c</w:t>
            </w:r>
            <w:r w:rsidR="003F7088" w:rsidRPr="003F7088">
              <w:rPr>
                <w:rFonts w:ascii="Times New Roman" w:hAnsi="Times New Roman"/>
              </w:rPr>
              <w:t>ă</w:t>
            </w:r>
            <w:r w:rsidRPr="003F7088">
              <w:rPr>
                <w:rFonts w:ascii="Times New Roman" w:hAnsi="Times New Roman"/>
              </w:rPr>
              <w:t>m t</w:t>
            </w:r>
            <w:r w:rsidR="003F7088" w:rsidRPr="003F7088">
              <w:rPr>
                <w:rFonts w:ascii="Times New Roman" w:hAnsi="Times New Roman"/>
              </w:rPr>
              <w:t>ứ</w:t>
            </w:r>
            <w:r w:rsidRPr="003F7088">
              <w:rPr>
                <w:rFonts w:ascii="Times New Roman" w:hAnsi="Times New Roman"/>
              </w:rPr>
              <w:t>c b</w:t>
            </w:r>
            <w:r w:rsidR="003F7088" w:rsidRPr="003F7088">
              <w:rPr>
                <w:rFonts w:ascii="Times New Roman" w:hAnsi="Times New Roman"/>
              </w:rPr>
              <w:t>ọ</w:t>
            </w:r>
            <w:r w:rsidRPr="003F7088">
              <w:rPr>
                <w:rFonts w:ascii="Times New Roman" w:hAnsi="Times New Roman"/>
              </w:rPr>
              <w:t>n gi</w:t>
            </w:r>
            <w:r w:rsidR="003F7088" w:rsidRPr="003F7088">
              <w:rPr>
                <w:rFonts w:ascii="Times New Roman" w:hAnsi="Times New Roman"/>
              </w:rPr>
              <w:t>ặ</w:t>
            </w:r>
            <w:r w:rsidRPr="003F7088">
              <w:rPr>
                <w:rFonts w:ascii="Times New Roman" w:hAnsi="Times New Roman"/>
              </w:rPr>
              <w:t>c h</w:t>
            </w:r>
            <w:r w:rsidR="003F7088" w:rsidRPr="003F7088">
              <w:rPr>
                <w:rFonts w:ascii="Times New Roman" w:hAnsi="Times New Roman"/>
              </w:rPr>
              <w:t>ơ</w:t>
            </w:r>
            <w:r w:rsidRPr="003F7088">
              <w:rPr>
                <w:rFonts w:ascii="Times New Roman" w:hAnsi="Times New Roman"/>
              </w:rPr>
              <w:t>n n</w:t>
            </w:r>
            <w:r w:rsidR="003F7088" w:rsidRPr="003F7088">
              <w:rPr>
                <w:rFonts w:ascii="Times New Roman" w:hAnsi="Times New Roman"/>
              </w:rPr>
              <w:t>ữ</w:t>
            </w:r>
            <w:r w:rsidRPr="003F7088">
              <w:rPr>
                <w:rFonts w:ascii="Times New Roman" w:hAnsi="Times New Roman"/>
              </w:rPr>
              <w:t>a khi ch</w:t>
            </w:r>
            <w:r w:rsidR="003F7088" w:rsidRPr="003F7088">
              <w:rPr>
                <w:rFonts w:ascii="Times New Roman" w:hAnsi="Times New Roman"/>
              </w:rPr>
              <w:t>ứ</w:t>
            </w:r>
            <w:r w:rsidRPr="003F7088">
              <w:rPr>
                <w:rFonts w:ascii="Times New Roman" w:hAnsi="Times New Roman"/>
              </w:rPr>
              <w:t>ng ki</w:t>
            </w:r>
            <w:r w:rsidR="003F7088" w:rsidRPr="003F7088">
              <w:rPr>
                <w:rFonts w:ascii="Times New Roman" w:hAnsi="Times New Roman"/>
              </w:rPr>
              <w:t>ế</w:t>
            </w:r>
            <w:r w:rsidRPr="003F7088">
              <w:rPr>
                <w:rFonts w:ascii="Times New Roman" w:hAnsi="Times New Roman"/>
              </w:rPr>
              <w:t>n h</w:t>
            </w:r>
            <w:r w:rsidR="003F7088" w:rsidRPr="003F7088">
              <w:rPr>
                <w:rFonts w:ascii="Times New Roman" w:hAnsi="Times New Roman"/>
              </w:rPr>
              <w:t>à</w:t>
            </w:r>
            <w:r w:rsidRPr="003F7088">
              <w:rPr>
                <w:rFonts w:ascii="Times New Roman" w:hAnsi="Times New Roman"/>
              </w:rPr>
              <w:t xml:space="preserve">nh </w:t>
            </w:r>
            <w:r w:rsidR="003F7088" w:rsidRPr="003F7088">
              <w:rPr>
                <w:rFonts w:ascii="Times New Roman" w:hAnsi="Times New Roman"/>
              </w:rPr>
              <w:t>độ</w:t>
            </w:r>
            <w:r w:rsidRPr="003F7088">
              <w:rPr>
                <w:rFonts w:ascii="Times New Roman" w:hAnsi="Times New Roman"/>
              </w:rPr>
              <w:t>ng r</w:t>
            </w:r>
            <w:r w:rsidR="003F7088" w:rsidRPr="003F7088">
              <w:rPr>
                <w:rFonts w:ascii="Times New Roman" w:hAnsi="Times New Roman"/>
              </w:rPr>
              <w:t>ấ</w:t>
            </w:r>
            <w:r w:rsidRPr="003F7088">
              <w:rPr>
                <w:rFonts w:ascii="Times New Roman" w:hAnsi="Times New Roman"/>
              </w:rPr>
              <w:t>t t</w:t>
            </w:r>
            <w:r w:rsidR="003F7088" w:rsidRPr="003F7088">
              <w:rPr>
                <w:rFonts w:ascii="Times New Roman" w:hAnsi="Times New Roman"/>
              </w:rPr>
              <w:t>à</w:t>
            </w:r>
            <w:r w:rsidRPr="003F7088">
              <w:rPr>
                <w:rFonts w:ascii="Times New Roman" w:hAnsi="Times New Roman"/>
              </w:rPr>
              <w:t>n b</w:t>
            </w:r>
            <w:r w:rsidR="003F7088" w:rsidRPr="003F7088">
              <w:rPr>
                <w:rFonts w:ascii="Times New Roman" w:hAnsi="Times New Roman"/>
              </w:rPr>
              <w:t>ạ</w:t>
            </w:r>
            <w:r w:rsidRPr="003F7088">
              <w:rPr>
                <w:rFonts w:ascii="Times New Roman" w:hAnsi="Times New Roman"/>
              </w:rPr>
              <w:t>o, tham lam, nh</w:t>
            </w:r>
            <w:r w:rsidR="003F7088" w:rsidRPr="003F7088">
              <w:rPr>
                <w:rFonts w:ascii="Times New Roman" w:hAnsi="Times New Roman"/>
              </w:rPr>
              <w:t>ằ</w:t>
            </w:r>
            <w:r w:rsidRPr="003F7088">
              <w:rPr>
                <w:rFonts w:ascii="Times New Roman" w:hAnsi="Times New Roman"/>
              </w:rPr>
              <w:t>m v</w:t>
            </w:r>
            <w:r w:rsidR="003F7088" w:rsidRPr="003F7088">
              <w:rPr>
                <w:rFonts w:ascii="Times New Roman" w:hAnsi="Times New Roman"/>
              </w:rPr>
              <w:t>ơ</w:t>
            </w:r>
            <w:r w:rsidRPr="003F7088">
              <w:rPr>
                <w:rFonts w:ascii="Times New Roman" w:hAnsi="Times New Roman"/>
              </w:rPr>
              <w:t xml:space="preserve"> v</w:t>
            </w:r>
            <w:r w:rsidR="003F7088" w:rsidRPr="003F7088">
              <w:rPr>
                <w:rFonts w:ascii="Times New Roman" w:hAnsi="Times New Roman"/>
              </w:rPr>
              <w:t>é</w:t>
            </w:r>
            <w:r w:rsidRPr="003F7088">
              <w:rPr>
                <w:rFonts w:ascii="Times New Roman" w:hAnsi="Times New Roman"/>
              </w:rPr>
              <w:t>t c</w:t>
            </w:r>
            <w:r w:rsidR="003F7088" w:rsidRPr="003F7088">
              <w:rPr>
                <w:rFonts w:ascii="Times New Roman" w:hAnsi="Times New Roman"/>
              </w:rPr>
              <w:t>ủ</w:t>
            </w:r>
            <w:r w:rsidRPr="003F7088">
              <w:rPr>
                <w:rFonts w:ascii="Times New Roman" w:hAnsi="Times New Roman"/>
              </w:rPr>
              <w:t>a c</w:t>
            </w:r>
            <w:r w:rsidR="003F7088" w:rsidRPr="003F7088">
              <w:rPr>
                <w:rFonts w:ascii="Times New Roman" w:hAnsi="Times New Roman"/>
              </w:rPr>
              <w:t>ả</w:t>
            </w:r>
            <w:r w:rsidRPr="003F7088">
              <w:rPr>
                <w:rFonts w:ascii="Times New Roman" w:hAnsi="Times New Roman"/>
              </w:rPr>
              <w:t>i c</w:t>
            </w:r>
            <w:r w:rsidR="003F7088" w:rsidRPr="003F7088">
              <w:rPr>
                <w:rFonts w:ascii="Times New Roman" w:hAnsi="Times New Roman"/>
              </w:rPr>
              <w:t>ủ</w:t>
            </w:r>
            <w:r w:rsidRPr="003F7088">
              <w:rPr>
                <w:rFonts w:ascii="Times New Roman" w:hAnsi="Times New Roman"/>
              </w:rPr>
              <w:t>a nh</w:t>
            </w:r>
            <w:r w:rsidR="003F7088" w:rsidRPr="003F7088">
              <w:rPr>
                <w:rFonts w:ascii="Times New Roman" w:hAnsi="Times New Roman"/>
              </w:rPr>
              <w:t>â</w:t>
            </w:r>
            <w:r w:rsidRPr="003F7088">
              <w:rPr>
                <w:rFonts w:ascii="Times New Roman" w:hAnsi="Times New Roman"/>
              </w:rPr>
              <w:t>n d</w:t>
            </w:r>
            <w:r w:rsidR="003F7088" w:rsidRPr="003F7088">
              <w:rPr>
                <w:rFonts w:ascii="Times New Roman" w:hAnsi="Times New Roman"/>
              </w:rPr>
              <w:t>â</w:t>
            </w:r>
            <w:r w:rsidRPr="003F7088">
              <w:rPr>
                <w:rFonts w:ascii="Times New Roman" w:hAnsi="Times New Roman"/>
              </w:rPr>
              <w:t>n: “th</w:t>
            </w:r>
            <w:r w:rsidR="003F7088" w:rsidRPr="003F7088">
              <w:rPr>
                <w:rFonts w:ascii="Times New Roman" w:hAnsi="Times New Roman"/>
              </w:rPr>
              <w:t>á</w:t>
            </w:r>
            <w:r w:rsidRPr="003F7088">
              <w:rPr>
                <w:rFonts w:ascii="Times New Roman" w:hAnsi="Times New Roman"/>
              </w:rPr>
              <w:t>c m</w:t>
            </w:r>
            <w:r w:rsidR="003F7088" w:rsidRPr="003F7088">
              <w:rPr>
                <w:rFonts w:ascii="Times New Roman" w:hAnsi="Times New Roman"/>
              </w:rPr>
              <w:t>ệ</w:t>
            </w:r>
            <w:r w:rsidRPr="003F7088">
              <w:rPr>
                <w:rFonts w:ascii="Times New Roman" w:hAnsi="Times New Roman"/>
              </w:rPr>
              <w:t>nh h</w:t>
            </w:r>
            <w:r w:rsidR="003F7088" w:rsidRPr="003F7088">
              <w:rPr>
                <w:rFonts w:ascii="Times New Roman" w:hAnsi="Times New Roman"/>
              </w:rPr>
              <w:t>ố</w:t>
            </w:r>
            <w:r w:rsidRPr="003F7088">
              <w:rPr>
                <w:rFonts w:ascii="Times New Roman" w:hAnsi="Times New Roman"/>
              </w:rPr>
              <w:t>t t</w:t>
            </w:r>
            <w:r w:rsidR="003F7088" w:rsidRPr="003F7088">
              <w:rPr>
                <w:rFonts w:ascii="Times New Roman" w:hAnsi="Times New Roman"/>
              </w:rPr>
              <w:t>ấ</w:t>
            </w:r>
            <w:r w:rsidRPr="003F7088">
              <w:rPr>
                <w:rFonts w:ascii="Times New Roman" w:hAnsi="Times New Roman"/>
              </w:rPr>
              <w:t>t li</w:t>
            </w:r>
            <w:r w:rsidR="003F7088" w:rsidRPr="003F7088">
              <w:rPr>
                <w:rFonts w:ascii="Times New Roman" w:hAnsi="Times New Roman"/>
              </w:rPr>
              <w:t>ệ</w:t>
            </w:r>
            <w:r w:rsidRPr="003F7088">
              <w:rPr>
                <w:rFonts w:ascii="Times New Roman" w:hAnsi="Times New Roman"/>
              </w:rPr>
              <w:t>t m</w:t>
            </w:r>
            <w:r w:rsidR="003F7088" w:rsidRPr="003F7088">
              <w:rPr>
                <w:rFonts w:ascii="Times New Roman" w:hAnsi="Times New Roman"/>
              </w:rPr>
              <w:t>à</w:t>
            </w:r>
            <w:r w:rsidRPr="003F7088">
              <w:rPr>
                <w:rFonts w:ascii="Times New Roman" w:hAnsi="Times New Roman"/>
              </w:rPr>
              <w:t xml:space="preserve"> </w:t>
            </w:r>
            <w:r w:rsidR="003F7088" w:rsidRPr="003F7088">
              <w:rPr>
                <w:rFonts w:ascii="Times New Roman" w:hAnsi="Times New Roman"/>
              </w:rPr>
              <w:t>đò</w:t>
            </w:r>
            <w:r w:rsidRPr="003F7088">
              <w:rPr>
                <w:rFonts w:ascii="Times New Roman" w:hAnsi="Times New Roman"/>
              </w:rPr>
              <w:t>i ng</w:t>
            </w:r>
            <w:r w:rsidR="003F7088" w:rsidRPr="003F7088">
              <w:rPr>
                <w:rFonts w:ascii="Times New Roman" w:hAnsi="Times New Roman"/>
              </w:rPr>
              <w:t>ọ</w:t>
            </w:r>
            <w:r w:rsidRPr="003F7088">
              <w:rPr>
                <w:rFonts w:ascii="Times New Roman" w:hAnsi="Times New Roman"/>
              </w:rPr>
              <w:t>c l</w:t>
            </w:r>
            <w:r w:rsidR="003F7088" w:rsidRPr="003F7088">
              <w:rPr>
                <w:rFonts w:ascii="Times New Roman" w:hAnsi="Times New Roman"/>
              </w:rPr>
              <w:t>ụ</w:t>
            </w:r>
            <w:r w:rsidRPr="003F7088">
              <w:rPr>
                <w:rFonts w:ascii="Times New Roman" w:hAnsi="Times New Roman"/>
              </w:rPr>
              <w:t xml:space="preserve">a, </w:t>
            </w:r>
            <w:r w:rsidR="003F7088" w:rsidRPr="003F7088">
              <w:rPr>
                <w:rFonts w:ascii="Times New Roman" w:hAnsi="Times New Roman"/>
              </w:rPr>
              <w:t>để</w:t>
            </w:r>
            <w:r w:rsidRPr="003F7088">
              <w:rPr>
                <w:rFonts w:ascii="Times New Roman" w:hAnsi="Times New Roman"/>
              </w:rPr>
              <w:t xml:space="preserve"> th</w:t>
            </w:r>
            <w:r w:rsidR="003F7088" w:rsidRPr="003F7088">
              <w:rPr>
                <w:rFonts w:ascii="Times New Roman" w:hAnsi="Times New Roman"/>
              </w:rPr>
              <w:t>ỏ</w:t>
            </w:r>
            <w:r w:rsidRPr="003F7088">
              <w:rPr>
                <w:rFonts w:ascii="Times New Roman" w:hAnsi="Times New Roman"/>
              </w:rPr>
              <w:t>a l</w:t>
            </w:r>
            <w:r w:rsidR="003F7088" w:rsidRPr="003F7088">
              <w:rPr>
                <w:rFonts w:ascii="Times New Roman" w:hAnsi="Times New Roman"/>
              </w:rPr>
              <w:t>ò</w:t>
            </w:r>
            <w:r w:rsidRPr="003F7088">
              <w:rPr>
                <w:rFonts w:ascii="Times New Roman" w:hAnsi="Times New Roman"/>
              </w:rPr>
              <w:t>ng tham kh</w:t>
            </w:r>
            <w:r w:rsidR="003F7088" w:rsidRPr="003F7088">
              <w:rPr>
                <w:rFonts w:ascii="Times New Roman" w:hAnsi="Times New Roman"/>
              </w:rPr>
              <w:t>ô</w:t>
            </w:r>
            <w:r w:rsidRPr="003F7088">
              <w:rPr>
                <w:rFonts w:ascii="Times New Roman" w:hAnsi="Times New Roman"/>
              </w:rPr>
              <w:t>ng c</w:t>
            </w:r>
            <w:r w:rsidR="003F7088" w:rsidRPr="003F7088">
              <w:rPr>
                <w:rFonts w:ascii="Times New Roman" w:hAnsi="Times New Roman"/>
              </w:rPr>
              <w:t>ù</w:t>
            </w:r>
            <w:r w:rsidRPr="003F7088">
              <w:rPr>
                <w:rFonts w:ascii="Times New Roman" w:hAnsi="Times New Roman"/>
              </w:rPr>
              <w:t>ng, gi</w:t>
            </w:r>
            <w:r w:rsidR="003F7088" w:rsidRPr="003F7088">
              <w:rPr>
                <w:rFonts w:ascii="Times New Roman" w:hAnsi="Times New Roman"/>
              </w:rPr>
              <w:t>ả</w:t>
            </w:r>
            <w:r w:rsidRPr="003F7088">
              <w:rPr>
                <w:rFonts w:ascii="Times New Roman" w:hAnsi="Times New Roman"/>
              </w:rPr>
              <w:t xml:space="preserve"> hi</w:t>
            </w:r>
            <w:r w:rsidR="003F7088" w:rsidRPr="003F7088">
              <w:rPr>
                <w:rFonts w:ascii="Times New Roman" w:hAnsi="Times New Roman"/>
              </w:rPr>
              <w:t>ê</w:t>
            </w:r>
            <w:r w:rsidRPr="003F7088">
              <w:rPr>
                <w:rFonts w:ascii="Times New Roman" w:hAnsi="Times New Roman"/>
              </w:rPr>
              <w:t>u V</w:t>
            </w:r>
            <w:r w:rsidR="003F7088" w:rsidRPr="003F7088">
              <w:rPr>
                <w:rFonts w:ascii="Times New Roman" w:hAnsi="Times New Roman"/>
              </w:rPr>
              <w:t>â</w:t>
            </w:r>
            <w:r w:rsidRPr="003F7088">
              <w:rPr>
                <w:rFonts w:ascii="Times New Roman" w:hAnsi="Times New Roman"/>
              </w:rPr>
              <w:t>n Nam V</w:t>
            </w:r>
            <w:r w:rsidR="003F7088" w:rsidRPr="003F7088">
              <w:rPr>
                <w:rFonts w:ascii="Times New Roman" w:hAnsi="Times New Roman"/>
              </w:rPr>
              <w:t>ươ</w:t>
            </w:r>
            <w:r w:rsidRPr="003F7088">
              <w:rPr>
                <w:rFonts w:ascii="Times New Roman" w:hAnsi="Times New Roman"/>
              </w:rPr>
              <w:t>ng m</w:t>
            </w:r>
            <w:r w:rsidR="003F7088" w:rsidRPr="003F7088">
              <w:rPr>
                <w:rFonts w:ascii="Times New Roman" w:hAnsi="Times New Roman"/>
              </w:rPr>
              <w:t>à</w:t>
            </w:r>
            <w:r w:rsidRPr="003F7088">
              <w:rPr>
                <w:rFonts w:ascii="Times New Roman" w:hAnsi="Times New Roman"/>
              </w:rPr>
              <w:t xml:space="preserve"> thu b</w:t>
            </w:r>
            <w:r w:rsidR="003F7088" w:rsidRPr="003F7088">
              <w:rPr>
                <w:rFonts w:ascii="Times New Roman" w:hAnsi="Times New Roman"/>
              </w:rPr>
              <w:t>ạ</w:t>
            </w:r>
            <w:r w:rsidRPr="003F7088">
              <w:rPr>
                <w:rFonts w:ascii="Times New Roman" w:hAnsi="Times New Roman"/>
              </w:rPr>
              <w:t>c v</w:t>
            </w:r>
            <w:r w:rsidR="003F7088" w:rsidRPr="003F7088">
              <w:rPr>
                <w:rFonts w:ascii="Times New Roman" w:hAnsi="Times New Roman"/>
              </w:rPr>
              <w:t>à</w:t>
            </w:r>
            <w:r w:rsidRPr="003F7088">
              <w:rPr>
                <w:rFonts w:ascii="Times New Roman" w:hAnsi="Times New Roman"/>
              </w:rPr>
              <w:t xml:space="preserve">ng, </w:t>
            </w:r>
            <w:r w:rsidR="003F7088" w:rsidRPr="003F7088">
              <w:rPr>
                <w:rFonts w:ascii="Times New Roman" w:hAnsi="Times New Roman"/>
              </w:rPr>
              <w:t>để</w:t>
            </w:r>
            <w:r w:rsidRPr="003F7088">
              <w:rPr>
                <w:rFonts w:ascii="Times New Roman" w:hAnsi="Times New Roman"/>
              </w:rPr>
              <w:t xml:space="preserve"> v</w:t>
            </w:r>
            <w:r w:rsidR="003F7088" w:rsidRPr="003F7088">
              <w:rPr>
                <w:rFonts w:ascii="Times New Roman" w:hAnsi="Times New Roman"/>
              </w:rPr>
              <w:t>ơ</w:t>
            </w:r>
            <w:r w:rsidRPr="003F7088">
              <w:rPr>
                <w:rFonts w:ascii="Times New Roman" w:hAnsi="Times New Roman"/>
              </w:rPr>
              <w:t xml:space="preserve"> v</w:t>
            </w:r>
            <w:r w:rsidR="003F7088" w:rsidRPr="003F7088">
              <w:rPr>
                <w:rFonts w:ascii="Times New Roman" w:hAnsi="Times New Roman"/>
              </w:rPr>
              <w:t>é</w:t>
            </w:r>
            <w:r w:rsidRPr="003F7088">
              <w:rPr>
                <w:rFonts w:ascii="Times New Roman" w:hAnsi="Times New Roman"/>
              </w:rPr>
              <w:t>t c</w:t>
            </w:r>
            <w:r w:rsidR="003F7088" w:rsidRPr="003F7088">
              <w:rPr>
                <w:rFonts w:ascii="Times New Roman" w:hAnsi="Times New Roman"/>
              </w:rPr>
              <w:t>ủ</w:t>
            </w:r>
            <w:r w:rsidRPr="003F7088">
              <w:rPr>
                <w:rFonts w:ascii="Times New Roman" w:hAnsi="Times New Roman"/>
              </w:rPr>
              <w:t>a kho c</w:t>
            </w:r>
            <w:r w:rsidR="003F7088" w:rsidRPr="003F7088">
              <w:rPr>
                <w:rFonts w:ascii="Times New Roman" w:hAnsi="Times New Roman"/>
              </w:rPr>
              <w:t>ó</w:t>
            </w:r>
            <w:r w:rsidRPr="003F7088">
              <w:rPr>
                <w:rFonts w:ascii="Times New Roman" w:hAnsi="Times New Roman"/>
              </w:rPr>
              <w:t xml:space="preserve"> h</w:t>
            </w:r>
            <w:r w:rsidR="003F7088" w:rsidRPr="003F7088">
              <w:rPr>
                <w:rFonts w:ascii="Times New Roman" w:hAnsi="Times New Roman"/>
              </w:rPr>
              <w:t>ạ</w:t>
            </w:r>
            <w:r w:rsidRPr="003F7088">
              <w:rPr>
                <w:rFonts w:ascii="Times New Roman" w:hAnsi="Times New Roman"/>
              </w:rPr>
              <w:t>n.” Th</w:t>
            </w:r>
            <w:r w:rsidR="003F7088" w:rsidRPr="003F7088">
              <w:rPr>
                <w:rFonts w:ascii="Times New Roman" w:hAnsi="Times New Roman"/>
              </w:rPr>
              <w:t>ậ</w:t>
            </w:r>
            <w:r w:rsidRPr="003F7088">
              <w:rPr>
                <w:rFonts w:ascii="Times New Roman" w:hAnsi="Times New Roman"/>
              </w:rPr>
              <w:t>t l</w:t>
            </w:r>
            <w:r w:rsidR="003F7088" w:rsidRPr="003F7088">
              <w:rPr>
                <w:rFonts w:ascii="Times New Roman" w:hAnsi="Times New Roman"/>
              </w:rPr>
              <w:t>à</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t b</w:t>
            </w:r>
            <w:r w:rsidR="003F7088" w:rsidRPr="003F7088">
              <w:rPr>
                <w:rFonts w:ascii="Times New Roman" w:hAnsi="Times New Roman"/>
              </w:rPr>
              <w:t>ọ</w:t>
            </w:r>
            <w:r w:rsidRPr="003F7088">
              <w:rPr>
                <w:rFonts w:ascii="Times New Roman" w:hAnsi="Times New Roman"/>
              </w:rPr>
              <w:t>n c</w:t>
            </w:r>
            <w:r w:rsidR="003F7088" w:rsidRPr="003F7088">
              <w:rPr>
                <w:rFonts w:ascii="Times New Roman" w:hAnsi="Times New Roman"/>
              </w:rPr>
              <w:t>ầ</w:t>
            </w:r>
            <w:r w:rsidRPr="003F7088">
              <w:rPr>
                <w:rFonts w:ascii="Times New Roman" w:hAnsi="Times New Roman"/>
              </w:rPr>
              <w:t>m th</w:t>
            </w:r>
            <w:r w:rsidR="003F7088" w:rsidRPr="003F7088">
              <w:rPr>
                <w:rFonts w:ascii="Times New Roman" w:hAnsi="Times New Roman"/>
              </w:rPr>
              <w:t>ú</w:t>
            </w:r>
            <w:r w:rsidRPr="003F7088">
              <w:rPr>
                <w:rFonts w:ascii="Times New Roman" w:hAnsi="Times New Roman"/>
              </w:rPr>
              <w:t>, ch</w:t>
            </w:r>
            <w:r w:rsidR="003F7088" w:rsidRPr="003F7088">
              <w:rPr>
                <w:rFonts w:ascii="Times New Roman" w:hAnsi="Times New Roman"/>
              </w:rPr>
              <w:t>ẵ</w:t>
            </w:r>
            <w:r w:rsidRPr="003F7088">
              <w:rPr>
                <w:rFonts w:ascii="Times New Roman" w:hAnsi="Times New Roman"/>
              </w:rPr>
              <w:t>ng kh</w:t>
            </w:r>
            <w:r w:rsidR="003F7088" w:rsidRPr="003F7088">
              <w:rPr>
                <w:rFonts w:ascii="Times New Roman" w:hAnsi="Times New Roman"/>
              </w:rPr>
              <w:t>á</w:t>
            </w:r>
            <w:r w:rsidRPr="003F7088">
              <w:rPr>
                <w:rFonts w:ascii="Times New Roman" w:hAnsi="Times New Roman"/>
              </w:rPr>
              <w:t>c n</w:t>
            </w:r>
            <w:r w:rsidR="003F7088" w:rsidRPr="003F7088">
              <w:rPr>
                <w:rFonts w:ascii="Times New Roman" w:hAnsi="Times New Roman"/>
              </w:rPr>
              <w:t>à</w:t>
            </w:r>
            <w:r w:rsidRPr="003F7088">
              <w:rPr>
                <w:rFonts w:ascii="Times New Roman" w:hAnsi="Times New Roman"/>
              </w:rPr>
              <w:t>o d</w:t>
            </w:r>
            <w:r w:rsidR="003F7088" w:rsidRPr="003F7088">
              <w:rPr>
                <w:rFonts w:ascii="Times New Roman" w:hAnsi="Times New Roman"/>
              </w:rPr>
              <w:t>ê</w:t>
            </w:r>
            <w:r w:rsidRPr="003F7088">
              <w:rPr>
                <w:rFonts w:ascii="Times New Roman" w:hAnsi="Times New Roman"/>
              </w:rPr>
              <w:t>, ch</w:t>
            </w:r>
            <w:r w:rsidR="003F7088" w:rsidRPr="003F7088">
              <w:rPr>
                <w:rFonts w:ascii="Times New Roman" w:hAnsi="Times New Roman"/>
              </w:rPr>
              <w:t>ó</w:t>
            </w:r>
            <w:r w:rsidRPr="003F7088">
              <w:rPr>
                <w:rFonts w:ascii="Times New Roman" w:hAnsi="Times New Roman"/>
              </w:rPr>
              <w:t xml:space="preserve"> h</w:t>
            </w:r>
            <w:r w:rsidR="003F7088" w:rsidRPr="003F7088">
              <w:rPr>
                <w:rFonts w:ascii="Times New Roman" w:hAnsi="Times New Roman"/>
              </w:rPr>
              <w:t>ổ</w:t>
            </w:r>
            <w:r w:rsidRPr="003F7088">
              <w:rPr>
                <w:rFonts w:ascii="Times New Roman" w:hAnsi="Times New Roman"/>
              </w:rPr>
              <w:t xml:space="preserve"> </w:t>
            </w:r>
            <w:r w:rsidR="003F7088" w:rsidRPr="003F7088">
              <w:rPr>
                <w:rFonts w:ascii="Times New Roman" w:hAnsi="Times New Roman"/>
              </w:rPr>
              <w:t>đó</w:t>
            </w:r>
            <w:r w:rsidRPr="003F7088">
              <w:rPr>
                <w:rFonts w:ascii="Times New Roman" w:hAnsi="Times New Roman"/>
              </w:rPr>
              <w:t>i, c</w:t>
            </w:r>
            <w:r w:rsidR="003F7088" w:rsidRPr="003F7088">
              <w:rPr>
                <w:rFonts w:ascii="Times New Roman" w:hAnsi="Times New Roman"/>
              </w:rPr>
              <w:t>ú</w:t>
            </w:r>
            <w:r w:rsidRPr="003F7088">
              <w:rPr>
                <w:rFonts w:ascii="Times New Roman" w:hAnsi="Times New Roman"/>
              </w:rPr>
              <w:t xml:space="preserve"> di</w:t>
            </w:r>
            <w:r w:rsidR="003F7088" w:rsidRPr="003F7088">
              <w:rPr>
                <w:rFonts w:ascii="Times New Roman" w:hAnsi="Times New Roman"/>
              </w:rPr>
              <w:t>ề</w:t>
            </w:r>
            <w:r w:rsidRPr="003F7088">
              <w:rPr>
                <w:rFonts w:ascii="Times New Roman" w:hAnsi="Times New Roman"/>
              </w:rPr>
              <w:t>u. V</w:t>
            </w:r>
            <w:r w:rsidR="003F7088" w:rsidRPr="003F7088">
              <w:rPr>
                <w:rFonts w:ascii="Times New Roman" w:hAnsi="Times New Roman"/>
              </w:rPr>
              <w:t>ậ</w:t>
            </w:r>
            <w:r w:rsidRPr="003F7088">
              <w:rPr>
                <w:rFonts w:ascii="Times New Roman" w:hAnsi="Times New Roman"/>
              </w:rPr>
              <w:t>y m</w:t>
            </w:r>
            <w:r w:rsidR="003F7088" w:rsidRPr="003F7088">
              <w:rPr>
                <w:rFonts w:ascii="Times New Roman" w:hAnsi="Times New Roman"/>
              </w:rPr>
              <w:t>ụ</w:t>
            </w:r>
            <w:r w:rsidRPr="003F7088">
              <w:rPr>
                <w:rFonts w:ascii="Times New Roman" w:hAnsi="Times New Roman"/>
              </w:rPr>
              <w:t xml:space="preserve">c </w:t>
            </w:r>
            <w:r w:rsidR="003F7088" w:rsidRPr="003F7088">
              <w:rPr>
                <w:rFonts w:ascii="Times New Roman" w:hAnsi="Times New Roman"/>
              </w:rPr>
              <w:t>đí</w:t>
            </w:r>
            <w:r w:rsidRPr="003F7088">
              <w:rPr>
                <w:rFonts w:ascii="Times New Roman" w:hAnsi="Times New Roman"/>
              </w:rPr>
              <w:t>ch c</w:t>
            </w:r>
            <w:r w:rsidR="003F7088" w:rsidRPr="003F7088">
              <w:rPr>
                <w:rFonts w:ascii="Times New Roman" w:hAnsi="Times New Roman"/>
              </w:rPr>
              <w:t>ủ</w:t>
            </w:r>
            <w:r w:rsidRPr="003F7088">
              <w:rPr>
                <w:rFonts w:ascii="Times New Roman" w:hAnsi="Times New Roman"/>
              </w:rPr>
              <w:t>a t</w:t>
            </w:r>
            <w:r w:rsidR="003F7088" w:rsidRPr="003F7088">
              <w:rPr>
                <w:rFonts w:ascii="Times New Roman" w:hAnsi="Times New Roman"/>
              </w:rPr>
              <w:t>á</w:t>
            </w:r>
            <w:r w:rsidRPr="003F7088">
              <w:rPr>
                <w:rFonts w:ascii="Times New Roman" w:hAnsi="Times New Roman"/>
              </w:rPr>
              <w:t>c gi</w:t>
            </w:r>
            <w:r w:rsidR="003F7088" w:rsidRPr="003F7088">
              <w:rPr>
                <w:rFonts w:ascii="Times New Roman" w:hAnsi="Times New Roman"/>
              </w:rPr>
              <w:t>ả</w:t>
            </w:r>
            <w:r w:rsidRPr="003F7088">
              <w:rPr>
                <w:rFonts w:ascii="Times New Roman" w:hAnsi="Times New Roman"/>
              </w:rPr>
              <w:t xml:space="preserve"> khi t</w:t>
            </w:r>
            <w:r w:rsidR="003F7088" w:rsidRPr="003F7088">
              <w:rPr>
                <w:rFonts w:ascii="Times New Roman" w:hAnsi="Times New Roman"/>
              </w:rPr>
              <w:t>ố</w:t>
            </w:r>
            <w:r w:rsidRPr="003F7088">
              <w:rPr>
                <w:rFonts w:ascii="Times New Roman" w:hAnsi="Times New Roman"/>
              </w:rPr>
              <w:t xml:space="preserve"> c</w:t>
            </w:r>
            <w:r w:rsidR="003F7088" w:rsidRPr="003F7088">
              <w:rPr>
                <w:rFonts w:ascii="Times New Roman" w:hAnsi="Times New Roman"/>
              </w:rPr>
              <w:t>á</w:t>
            </w:r>
            <w:r w:rsidRPr="003F7088">
              <w:rPr>
                <w:rFonts w:ascii="Times New Roman" w:hAnsi="Times New Roman"/>
              </w:rPr>
              <w:t>o t</w:t>
            </w:r>
            <w:r w:rsidR="003F7088" w:rsidRPr="003F7088">
              <w:rPr>
                <w:rFonts w:ascii="Times New Roman" w:hAnsi="Times New Roman"/>
              </w:rPr>
              <w:t>ộ</w:t>
            </w:r>
            <w:r w:rsidRPr="003F7088">
              <w:rPr>
                <w:rFonts w:ascii="Times New Roman" w:hAnsi="Times New Roman"/>
              </w:rPr>
              <w:t xml:space="preserve">i </w:t>
            </w:r>
            <w:r w:rsidR="003F7088" w:rsidRPr="003F7088">
              <w:rPr>
                <w:rFonts w:ascii="Times New Roman" w:hAnsi="Times New Roman"/>
              </w:rPr>
              <w:t>á</w:t>
            </w:r>
            <w:r w:rsidRPr="003F7088">
              <w:rPr>
                <w:rFonts w:ascii="Times New Roman" w:hAnsi="Times New Roman"/>
              </w:rPr>
              <w:t>c c</w:t>
            </w:r>
            <w:r w:rsidR="003F7088" w:rsidRPr="003F7088">
              <w:rPr>
                <w:rFonts w:ascii="Times New Roman" w:hAnsi="Times New Roman"/>
              </w:rPr>
              <w:t>ủ</w:t>
            </w:r>
            <w:r w:rsidRPr="003F7088">
              <w:rPr>
                <w:rFonts w:ascii="Times New Roman" w:hAnsi="Times New Roman"/>
              </w:rPr>
              <w:t>a qu</w:t>
            </w:r>
            <w:r w:rsidR="003F7088" w:rsidRPr="003F7088">
              <w:rPr>
                <w:rFonts w:ascii="Times New Roman" w:hAnsi="Times New Roman"/>
              </w:rPr>
              <w:t>â</w:t>
            </w:r>
            <w:r w:rsidRPr="003F7088">
              <w:rPr>
                <w:rFonts w:ascii="Times New Roman" w:hAnsi="Times New Roman"/>
              </w:rPr>
              <w:t>n th</w:t>
            </w:r>
            <w:r w:rsidR="003F7088" w:rsidRPr="003F7088">
              <w:rPr>
                <w:rFonts w:ascii="Times New Roman" w:hAnsi="Times New Roman"/>
              </w:rPr>
              <w:t>ù</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kh</w:t>
            </w:r>
            <w:r w:rsidR="003F7088" w:rsidRPr="003F7088">
              <w:rPr>
                <w:rFonts w:ascii="Times New Roman" w:hAnsi="Times New Roman"/>
              </w:rPr>
              <w:t>í</w:t>
            </w:r>
            <w:r w:rsidRPr="003F7088">
              <w:rPr>
                <w:rFonts w:ascii="Times New Roman" w:hAnsi="Times New Roman"/>
              </w:rPr>
              <w:t>ch l</w:t>
            </w:r>
            <w:r w:rsidR="003F7088" w:rsidRPr="003F7088">
              <w:rPr>
                <w:rFonts w:ascii="Times New Roman" w:hAnsi="Times New Roman"/>
              </w:rPr>
              <w:t>ệ</w:t>
            </w:r>
            <w:r w:rsidRPr="003F7088">
              <w:rPr>
                <w:rFonts w:ascii="Times New Roman" w:hAnsi="Times New Roman"/>
              </w:rPr>
              <w:t xml:space="preserve"> l</w:t>
            </w:r>
            <w:r w:rsidR="003F7088" w:rsidRPr="003F7088">
              <w:rPr>
                <w:rFonts w:ascii="Times New Roman" w:hAnsi="Times New Roman"/>
              </w:rPr>
              <w:t>ò</w:t>
            </w:r>
            <w:r w:rsidRPr="003F7088">
              <w:rPr>
                <w:rFonts w:ascii="Times New Roman" w:hAnsi="Times New Roman"/>
              </w:rPr>
              <w:t>ng c</w:t>
            </w:r>
            <w:r w:rsidR="003F7088" w:rsidRPr="003F7088">
              <w:rPr>
                <w:rFonts w:ascii="Times New Roman" w:hAnsi="Times New Roman"/>
              </w:rPr>
              <w:t>ă</w:t>
            </w:r>
            <w:r w:rsidRPr="003F7088">
              <w:rPr>
                <w:rFonts w:ascii="Times New Roman" w:hAnsi="Times New Roman"/>
              </w:rPr>
              <w:t>m th</w:t>
            </w:r>
            <w:r w:rsidR="003F7088" w:rsidRPr="003F7088">
              <w:rPr>
                <w:rFonts w:ascii="Times New Roman" w:hAnsi="Times New Roman"/>
              </w:rPr>
              <w:t>ù</w:t>
            </w:r>
            <w:r w:rsidRPr="003F7088">
              <w:rPr>
                <w:rFonts w:ascii="Times New Roman" w:hAnsi="Times New Roman"/>
              </w:rPr>
              <w:t xml:space="preserve"> gi</w:t>
            </w:r>
            <w:r w:rsidR="003F7088" w:rsidRPr="003F7088">
              <w:rPr>
                <w:rFonts w:ascii="Times New Roman" w:hAnsi="Times New Roman"/>
              </w:rPr>
              <w:t>ặ</w:t>
            </w:r>
            <w:r w:rsidRPr="003F7088">
              <w:rPr>
                <w:rFonts w:ascii="Times New Roman" w:hAnsi="Times New Roman"/>
              </w:rPr>
              <w:t>c c</w:t>
            </w:r>
            <w:r w:rsidR="003F7088" w:rsidRPr="003F7088">
              <w:rPr>
                <w:rFonts w:ascii="Times New Roman" w:hAnsi="Times New Roman"/>
              </w:rPr>
              <w:t>ủ</w:t>
            </w:r>
            <w:r w:rsidRPr="003F7088">
              <w:rPr>
                <w:rFonts w:ascii="Times New Roman" w:hAnsi="Times New Roman"/>
              </w:rPr>
              <w:t>a t</w:t>
            </w:r>
            <w:r w:rsidR="003F7088" w:rsidRPr="003F7088">
              <w:rPr>
                <w:rFonts w:ascii="Times New Roman" w:hAnsi="Times New Roman"/>
              </w:rPr>
              <w:t>ướ</w:t>
            </w:r>
            <w:r w:rsidRPr="003F7088">
              <w:rPr>
                <w:rFonts w:ascii="Times New Roman" w:hAnsi="Times New Roman"/>
              </w:rPr>
              <w:t>ng s</w:t>
            </w:r>
            <w:r w:rsidR="003F7088" w:rsidRPr="003F7088">
              <w:rPr>
                <w:rFonts w:ascii="Times New Roman" w:hAnsi="Times New Roman"/>
              </w:rPr>
              <w:t>ĩ</w:t>
            </w:r>
            <w:r w:rsidRPr="003F7088">
              <w:rPr>
                <w:rFonts w:ascii="Times New Roman" w:hAnsi="Times New Roman"/>
              </w:rPr>
              <w:t>, c</w:t>
            </w:r>
            <w:r w:rsidR="003F7088" w:rsidRPr="003F7088">
              <w:rPr>
                <w:rFonts w:ascii="Times New Roman" w:hAnsi="Times New Roman"/>
              </w:rPr>
              <w:t>ủ</w:t>
            </w:r>
            <w:r w:rsidRPr="003F7088">
              <w:rPr>
                <w:rFonts w:ascii="Times New Roman" w:hAnsi="Times New Roman"/>
              </w:rPr>
              <w:t>a to</w:t>
            </w:r>
            <w:r w:rsidR="003F7088" w:rsidRPr="003F7088">
              <w:rPr>
                <w:rFonts w:ascii="Times New Roman" w:hAnsi="Times New Roman"/>
              </w:rPr>
              <w:t>à</w:t>
            </w:r>
            <w:r w:rsidRPr="003F7088">
              <w:rPr>
                <w:rFonts w:ascii="Times New Roman" w:hAnsi="Times New Roman"/>
              </w:rPr>
              <w:t>n d</w:t>
            </w:r>
            <w:r w:rsidR="003F7088" w:rsidRPr="003F7088">
              <w:rPr>
                <w:rFonts w:ascii="Times New Roman" w:hAnsi="Times New Roman"/>
              </w:rPr>
              <w:t>â</w:t>
            </w:r>
            <w:r w:rsidRPr="003F7088">
              <w:rPr>
                <w:rFonts w:ascii="Times New Roman" w:hAnsi="Times New Roman"/>
              </w:rPr>
              <w:t>n v</w:t>
            </w:r>
            <w:r w:rsidR="003F7088" w:rsidRPr="003F7088">
              <w:rPr>
                <w:rFonts w:ascii="Times New Roman" w:hAnsi="Times New Roman"/>
              </w:rPr>
              <w:t>à</w:t>
            </w:r>
            <w:r w:rsidRPr="003F7088">
              <w:rPr>
                <w:rFonts w:ascii="Times New Roman" w:hAnsi="Times New Roman"/>
              </w:rPr>
              <w:t xml:space="preserve"> kh</w:t>
            </w:r>
            <w:r w:rsidR="003F7088" w:rsidRPr="003F7088">
              <w:rPr>
                <w:rFonts w:ascii="Times New Roman" w:hAnsi="Times New Roman"/>
              </w:rPr>
              <w:t>ơ</w:t>
            </w:r>
            <w:r w:rsidRPr="003F7088">
              <w:rPr>
                <w:rFonts w:ascii="Times New Roman" w:hAnsi="Times New Roman"/>
              </w:rPr>
              <w:t>i g</w:t>
            </w:r>
            <w:r w:rsidR="003F7088" w:rsidRPr="003F7088">
              <w:rPr>
                <w:rFonts w:ascii="Times New Roman" w:hAnsi="Times New Roman"/>
              </w:rPr>
              <w:t>ợ</w:t>
            </w:r>
            <w:r w:rsidRPr="003F7088">
              <w:rPr>
                <w:rFonts w:ascii="Times New Roman" w:hAnsi="Times New Roman"/>
              </w:rPr>
              <w:t>i n</w:t>
            </w:r>
            <w:r w:rsidR="003F7088" w:rsidRPr="003F7088">
              <w:rPr>
                <w:rFonts w:ascii="Times New Roman" w:hAnsi="Times New Roman"/>
              </w:rPr>
              <w:t>ỗ</w:t>
            </w:r>
            <w:r w:rsidRPr="003F7088">
              <w:rPr>
                <w:rFonts w:ascii="Times New Roman" w:hAnsi="Times New Roman"/>
              </w:rPr>
              <w:t>i nh</w:t>
            </w:r>
            <w:r w:rsidR="003F7088" w:rsidRPr="003F7088">
              <w:rPr>
                <w:rFonts w:ascii="Times New Roman" w:hAnsi="Times New Roman"/>
              </w:rPr>
              <w:t>ụ</w:t>
            </w:r>
            <w:r w:rsidRPr="003F7088">
              <w:rPr>
                <w:rFonts w:ascii="Times New Roman" w:hAnsi="Times New Roman"/>
              </w:rPr>
              <w:t>c m</w:t>
            </w:r>
            <w:r w:rsidR="003F7088" w:rsidRPr="003F7088">
              <w:rPr>
                <w:rFonts w:ascii="Times New Roman" w:hAnsi="Times New Roman"/>
              </w:rPr>
              <w:t>ấ</w:t>
            </w:r>
            <w:r w:rsidRPr="003F7088">
              <w:rPr>
                <w:rFonts w:ascii="Times New Roman" w:hAnsi="Times New Roman"/>
              </w:rPr>
              <w:t>t n</w:t>
            </w:r>
            <w:r w:rsidR="003F7088" w:rsidRPr="003F7088">
              <w:rPr>
                <w:rFonts w:ascii="Times New Roman" w:hAnsi="Times New Roman"/>
              </w:rPr>
              <w:t>ướ</w:t>
            </w:r>
            <w:r w:rsidRPr="003F7088">
              <w:rPr>
                <w:rFonts w:ascii="Times New Roman" w:hAnsi="Times New Roman"/>
              </w:rPr>
              <w:t>c c</w:t>
            </w:r>
            <w:r w:rsidR="003F7088" w:rsidRPr="003F7088">
              <w:rPr>
                <w:rFonts w:ascii="Times New Roman" w:hAnsi="Times New Roman"/>
              </w:rPr>
              <w:t>ủ</w:t>
            </w:r>
            <w:r w:rsidRPr="003F7088">
              <w:rPr>
                <w:rFonts w:ascii="Times New Roman" w:hAnsi="Times New Roman"/>
              </w:rPr>
              <w:t>a 1 d</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ộ</w:t>
            </w:r>
            <w:r w:rsidRPr="003F7088">
              <w:rPr>
                <w:rFonts w:ascii="Times New Roman" w:hAnsi="Times New Roman"/>
              </w:rPr>
              <w:t>c.</w:t>
            </w:r>
            <w:r w:rsidRPr="003F7088">
              <w:rPr>
                <w:rFonts w:ascii="Times New Roman" w:hAnsi="Times New Roman"/>
              </w:rPr>
              <w:br/>
              <w:t>Tr</w:t>
            </w:r>
            <w:r w:rsidR="003F7088" w:rsidRPr="003F7088">
              <w:rPr>
                <w:rFonts w:ascii="Times New Roman" w:hAnsi="Times New Roman"/>
              </w:rPr>
              <w:t>ướ</w:t>
            </w:r>
            <w:r w:rsidRPr="003F7088">
              <w:rPr>
                <w:rFonts w:ascii="Times New Roman" w:hAnsi="Times New Roman"/>
              </w:rPr>
              <w:t>c n</w:t>
            </w:r>
            <w:r w:rsidR="003F7088" w:rsidRPr="003F7088">
              <w:rPr>
                <w:rFonts w:ascii="Times New Roman" w:hAnsi="Times New Roman"/>
              </w:rPr>
              <w:t>ạ</w:t>
            </w:r>
            <w:r w:rsidRPr="003F7088">
              <w:rPr>
                <w:rFonts w:ascii="Times New Roman" w:hAnsi="Times New Roman"/>
              </w:rPr>
              <w:t>n ngo</w:t>
            </w:r>
            <w:r w:rsidR="003F7088" w:rsidRPr="003F7088">
              <w:rPr>
                <w:rFonts w:ascii="Times New Roman" w:hAnsi="Times New Roman"/>
              </w:rPr>
              <w:t>ạ</w:t>
            </w:r>
            <w:r w:rsidRPr="003F7088">
              <w:rPr>
                <w:rFonts w:ascii="Times New Roman" w:hAnsi="Times New Roman"/>
              </w:rPr>
              <w:t>i x</w:t>
            </w:r>
            <w:r w:rsidR="003F7088" w:rsidRPr="003F7088">
              <w:rPr>
                <w:rFonts w:ascii="Times New Roman" w:hAnsi="Times New Roman"/>
              </w:rPr>
              <w:t>â</w:t>
            </w:r>
            <w:r w:rsidRPr="003F7088">
              <w:rPr>
                <w:rFonts w:ascii="Times New Roman" w:hAnsi="Times New Roman"/>
              </w:rPr>
              <w:t>m, qu</w:t>
            </w:r>
            <w:r w:rsidR="003F7088" w:rsidRPr="003F7088">
              <w:rPr>
                <w:rFonts w:ascii="Times New Roman" w:hAnsi="Times New Roman"/>
              </w:rPr>
              <w:t>ố</w:t>
            </w:r>
            <w:r w:rsidRPr="003F7088">
              <w:rPr>
                <w:rFonts w:ascii="Times New Roman" w:hAnsi="Times New Roman"/>
              </w:rPr>
              <w:t>c gia d</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ộ</w:t>
            </w:r>
            <w:r w:rsidRPr="003F7088">
              <w:rPr>
                <w:rFonts w:ascii="Times New Roman" w:hAnsi="Times New Roman"/>
              </w:rPr>
              <w:t xml:space="preserve">c </w:t>
            </w:r>
            <w:r w:rsidR="003F7088" w:rsidRPr="003F7088">
              <w:rPr>
                <w:rFonts w:ascii="Times New Roman" w:hAnsi="Times New Roman"/>
              </w:rPr>
              <w:t>đ</w:t>
            </w:r>
            <w:r w:rsidRPr="003F7088">
              <w:rPr>
                <w:rFonts w:ascii="Times New Roman" w:hAnsi="Times New Roman"/>
              </w:rPr>
              <w:t>ang l</w:t>
            </w:r>
            <w:r w:rsidR="003F7088" w:rsidRPr="003F7088">
              <w:rPr>
                <w:rFonts w:ascii="Times New Roman" w:hAnsi="Times New Roman"/>
              </w:rPr>
              <w:t>â</w:t>
            </w:r>
            <w:r w:rsidRPr="003F7088">
              <w:rPr>
                <w:rFonts w:ascii="Times New Roman" w:hAnsi="Times New Roman"/>
              </w:rPr>
              <w:t>m nguy. Tr</w:t>
            </w:r>
            <w:r w:rsidR="003F7088" w:rsidRPr="003F7088">
              <w:rPr>
                <w:rFonts w:ascii="Times New Roman" w:hAnsi="Times New Roman"/>
              </w:rPr>
              <w:t>ầ</w:t>
            </w:r>
            <w:r w:rsidRPr="003F7088">
              <w:rPr>
                <w:rFonts w:ascii="Times New Roman" w:hAnsi="Times New Roman"/>
              </w:rPr>
              <w:t>n Qu</w:t>
            </w:r>
            <w:r w:rsidR="003F7088" w:rsidRPr="003F7088">
              <w:rPr>
                <w:rFonts w:ascii="Times New Roman" w:hAnsi="Times New Roman"/>
              </w:rPr>
              <w:t>ố</w:t>
            </w:r>
            <w:r w:rsidRPr="003F7088">
              <w:rPr>
                <w:rFonts w:ascii="Times New Roman" w:hAnsi="Times New Roman"/>
              </w:rPr>
              <w:t>c Tu</w:t>
            </w:r>
            <w:r w:rsidR="003F7088" w:rsidRPr="003F7088">
              <w:rPr>
                <w:rFonts w:ascii="Times New Roman" w:hAnsi="Times New Roman"/>
              </w:rPr>
              <w:t>ấ</w:t>
            </w:r>
            <w:r w:rsidRPr="003F7088">
              <w:rPr>
                <w:rFonts w:ascii="Times New Roman" w:hAnsi="Times New Roman"/>
              </w:rPr>
              <w:t>n kh</w:t>
            </w:r>
            <w:r w:rsidR="003F7088" w:rsidRPr="003F7088">
              <w:rPr>
                <w:rFonts w:ascii="Times New Roman" w:hAnsi="Times New Roman"/>
              </w:rPr>
              <w:t>ô</w:t>
            </w:r>
            <w:r w:rsidRPr="003F7088">
              <w:rPr>
                <w:rFonts w:ascii="Times New Roman" w:hAnsi="Times New Roman"/>
              </w:rPr>
              <w:t>ng kh</w:t>
            </w:r>
            <w:r w:rsidR="003F7088" w:rsidRPr="003F7088">
              <w:rPr>
                <w:rFonts w:ascii="Times New Roman" w:hAnsi="Times New Roman"/>
              </w:rPr>
              <w:t>ỏ</w:t>
            </w:r>
            <w:r w:rsidRPr="003F7088">
              <w:rPr>
                <w:rFonts w:ascii="Times New Roman" w:hAnsi="Times New Roman"/>
              </w:rPr>
              <w:t>i b</w:t>
            </w:r>
            <w:r w:rsidR="003F7088" w:rsidRPr="003F7088">
              <w:rPr>
                <w:rFonts w:ascii="Times New Roman" w:hAnsi="Times New Roman"/>
              </w:rPr>
              <w:t>ă</w:t>
            </w:r>
            <w:r w:rsidRPr="003F7088">
              <w:rPr>
                <w:rFonts w:ascii="Times New Roman" w:hAnsi="Times New Roman"/>
              </w:rPr>
              <w:t>n kho</w:t>
            </w:r>
            <w:r w:rsidR="003F7088" w:rsidRPr="003F7088">
              <w:rPr>
                <w:rFonts w:ascii="Times New Roman" w:hAnsi="Times New Roman"/>
              </w:rPr>
              <w:t>ă</w:t>
            </w:r>
            <w:r w:rsidRPr="003F7088">
              <w:rPr>
                <w:rFonts w:ascii="Times New Roman" w:hAnsi="Times New Roman"/>
              </w:rPr>
              <w:t>n lo l</w:t>
            </w:r>
            <w:r w:rsidR="003F7088" w:rsidRPr="003F7088">
              <w:rPr>
                <w:rFonts w:ascii="Times New Roman" w:hAnsi="Times New Roman"/>
              </w:rPr>
              <w:t>ắ</w:t>
            </w:r>
            <w:r w:rsidRPr="003F7088">
              <w:rPr>
                <w:rFonts w:ascii="Times New Roman" w:hAnsi="Times New Roman"/>
              </w:rPr>
              <w:t xml:space="preserve">ng, </w:t>
            </w:r>
            <w:r w:rsidR="003F7088" w:rsidRPr="003F7088">
              <w:rPr>
                <w:rFonts w:ascii="Times New Roman" w:hAnsi="Times New Roman"/>
              </w:rPr>
              <w:t>đế</w:t>
            </w:r>
            <w:r w:rsidRPr="003F7088">
              <w:rPr>
                <w:rFonts w:ascii="Times New Roman" w:hAnsi="Times New Roman"/>
              </w:rPr>
              <w:t xml:space="preserve">n </w:t>
            </w:r>
            <w:r w:rsidR="003F7088" w:rsidRPr="003F7088">
              <w:rPr>
                <w:rFonts w:ascii="Times New Roman" w:hAnsi="Times New Roman"/>
              </w:rPr>
              <w:t>độ</w:t>
            </w:r>
            <w:r w:rsidRPr="003F7088">
              <w:rPr>
                <w:rFonts w:ascii="Times New Roman" w:hAnsi="Times New Roman"/>
              </w:rPr>
              <w:t xml:space="preserve"> qu</w:t>
            </w:r>
            <w:r w:rsidR="003F7088" w:rsidRPr="003F7088">
              <w:rPr>
                <w:rFonts w:ascii="Times New Roman" w:hAnsi="Times New Roman"/>
              </w:rPr>
              <w:t>ê</w:t>
            </w:r>
            <w:r w:rsidRPr="003F7088">
              <w:rPr>
                <w:rFonts w:ascii="Times New Roman" w:hAnsi="Times New Roman"/>
              </w:rPr>
              <w:t xml:space="preserve">n </w:t>
            </w:r>
            <w:r w:rsidR="003F7088" w:rsidRPr="003F7088">
              <w:rPr>
                <w:rFonts w:ascii="Times New Roman" w:hAnsi="Times New Roman"/>
              </w:rPr>
              <w:t>ă</w:t>
            </w:r>
            <w:r w:rsidRPr="003F7088">
              <w:rPr>
                <w:rFonts w:ascii="Times New Roman" w:hAnsi="Times New Roman"/>
              </w:rPr>
              <w:t>n, m</w:t>
            </w:r>
            <w:r w:rsidR="003F7088" w:rsidRPr="003F7088">
              <w:rPr>
                <w:rFonts w:ascii="Times New Roman" w:hAnsi="Times New Roman"/>
              </w:rPr>
              <w:t>ấ</w:t>
            </w:r>
            <w:r w:rsidRPr="003F7088">
              <w:rPr>
                <w:rFonts w:ascii="Times New Roman" w:hAnsi="Times New Roman"/>
              </w:rPr>
              <w:t>t ng</w:t>
            </w:r>
            <w:r w:rsidR="003F7088" w:rsidRPr="003F7088">
              <w:rPr>
                <w:rFonts w:ascii="Times New Roman" w:hAnsi="Times New Roman"/>
              </w:rPr>
              <w:t>ủ</w:t>
            </w:r>
            <w:r w:rsidRPr="003F7088">
              <w:rPr>
                <w:rFonts w:ascii="Times New Roman" w:hAnsi="Times New Roman"/>
              </w:rPr>
              <w:t>, x</w:t>
            </w:r>
            <w:r w:rsidR="003F7088" w:rsidRPr="003F7088">
              <w:rPr>
                <w:rFonts w:ascii="Times New Roman" w:hAnsi="Times New Roman"/>
              </w:rPr>
              <w:t>ó</w:t>
            </w:r>
            <w:r w:rsidRPr="003F7088">
              <w:rPr>
                <w:rFonts w:ascii="Times New Roman" w:hAnsi="Times New Roman"/>
              </w:rPr>
              <w:t>t xa nh</w:t>
            </w:r>
            <w:r w:rsidR="003F7088" w:rsidRPr="003F7088">
              <w:rPr>
                <w:rFonts w:ascii="Times New Roman" w:hAnsi="Times New Roman"/>
              </w:rPr>
              <w:t>ư</w:t>
            </w:r>
            <w:r w:rsidRPr="003F7088">
              <w:rPr>
                <w:rFonts w:ascii="Times New Roman" w:hAnsi="Times New Roman"/>
              </w:rPr>
              <w:t xml:space="preserve"> </w:t>
            </w:r>
            <w:r w:rsidR="003F7088" w:rsidRPr="003F7088">
              <w:rPr>
                <w:rFonts w:ascii="Times New Roman" w:hAnsi="Times New Roman"/>
              </w:rPr>
              <w:t>đứ</w:t>
            </w:r>
            <w:r w:rsidRPr="003F7088">
              <w:rPr>
                <w:rFonts w:ascii="Times New Roman" w:hAnsi="Times New Roman"/>
              </w:rPr>
              <w:t>t t</w:t>
            </w:r>
            <w:r w:rsidR="003F7088" w:rsidRPr="003F7088">
              <w:rPr>
                <w:rFonts w:ascii="Times New Roman" w:hAnsi="Times New Roman"/>
              </w:rPr>
              <w:t>ừ</w:t>
            </w:r>
            <w:r w:rsidRPr="003F7088">
              <w:rPr>
                <w:rFonts w:ascii="Times New Roman" w:hAnsi="Times New Roman"/>
              </w:rPr>
              <w:t>ng kh</w:t>
            </w:r>
            <w:r w:rsidR="003F7088" w:rsidRPr="003F7088">
              <w:rPr>
                <w:rFonts w:ascii="Times New Roman" w:hAnsi="Times New Roman"/>
              </w:rPr>
              <w:t>ú</w:t>
            </w:r>
            <w:r w:rsidRPr="003F7088">
              <w:rPr>
                <w:rFonts w:ascii="Times New Roman" w:hAnsi="Times New Roman"/>
              </w:rPr>
              <w:t>c ru</w:t>
            </w:r>
            <w:r w:rsidR="003F7088" w:rsidRPr="003F7088">
              <w:rPr>
                <w:rFonts w:ascii="Times New Roman" w:hAnsi="Times New Roman"/>
              </w:rPr>
              <w:t>ộ</w:t>
            </w:r>
            <w:r w:rsidRPr="003F7088">
              <w:rPr>
                <w:rFonts w:ascii="Times New Roman" w:hAnsi="Times New Roman"/>
              </w:rPr>
              <w:t>t. N</w:t>
            </w:r>
            <w:r w:rsidR="003F7088" w:rsidRPr="003F7088">
              <w:rPr>
                <w:rFonts w:ascii="Times New Roman" w:hAnsi="Times New Roman"/>
              </w:rPr>
              <w:t>ỗ</w:t>
            </w:r>
            <w:r w:rsidRPr="003F7088">
              <w:rPr>
                <w:rFonts w:ascii="Times New Roman" w:hAnsi="Times New Roman"/>
              </w:rPr>
              <w:t>i lo l</w:t>
            </w:r>
            <w:r w:rsidR="003F7088" w:rsidRPr="003F7088">
              <w:rPr>
                <w:rFonts w:ascii="Times New Roman" w:hAnsi="Times New Roman"/>
              </w:rPr>
              <w:t>ắ</w:t>
            </w:r>
            <w:r w:rsidRPr="003F7088">
              <w:rPr>
                <w:rFonts w:ascii="Times New Roman" w:hAnsi="Times New Roman"/>
              </w:rPr>
              <w:t xml:space="preserve">ng </w:t>
            </w:r>
            <w:r w:rsidR="003F7088" w:rsidRPr="003F7088">
              <w:rPr>
                <w:rFonts w:ascii="Times New Roman" w:hAnsi="Times New Roman"/>
              </w:rPr>
              <w:t>đó</w:t>
            </w:r>
            <w:r w:rsidRPr="003F7088">
              <w:rPr>
                <w:rFonts w:ascii="Times New Roman" w:hAnsi="Times New Roman"/>
              </w:rPr>
              <w:t xml:space="preserve"> </w:t>
            </w:r>
            <w:r w:rsidR="003F7088" w:rsidRPr="003F7088">
              <w:rPr>
                <w:rFonts w:ascii="Times New Roman" w:hAnsi="Times New Roman"/>
              </w:rPr>
              <w:t>đượ</w:t>
            </w:r>
            <w:r w:rsidRPr="003F7088">
              <w:rPr>
                <w:rFonts w:ascii="Times New Roman" w:hAnsi="Times New Roman"/>
              </w:rPr>
              <w:t xml:space="preserve">c </w:t>
            </w:r>
            <w:r w:rsidR="003F7088" w:rsidRPr="003F7088">
              <w:rPr>
                <w:rFonts w:ascii="Times New Roman" w:hAnsi="Times New Roman"/>
              </w:rPr>
              <w:t>ô</w:t>
            </w:r>
            <w:r w:rsidRPr="003F7088">
              <w:rPr>
                <w:rFonts w:ascii="Times New Roman" w:hAnsi="Times New Roman"/>
              </w:rPr>
              <w:t>ng b</w:t>
            </w:r>
            <w:r w:rsidR="003F7088" w:rsidRPr="003F7088">
              <w:rPr>
                <w:rFonts w:ascii="Times New Roman" w:hAnsi="Times New Roman"/>
              </w:rPr>
              <w:t>à</w:t>
            </w:r>
            <w:r w:rsidRPr="003F7088">
              <w:rPr>
                <w:rFonts w:ascii="Times New Roman" w:hAnsi="Times New Roman"/>
              </w:rPr>
              <w:t>y t</w:t>
            </w:r>
            <w:r w:rsidR="003F7088" w:rsidRPr="003F7088">
              <w:rPr>
                <w:rFonts w:ascii="Times New Roman" w:hAnsi="Times New Roman"/>
              </w:rPr>
              <w:t>ỏ</w:t>
            </w:r>
            <w:r w:rsidRPr="003F7088">
              <w:rPr>
                <w:rFonts w:ascii="Times New Roman" w:hAnsi="Times New Roman"/>
              </w:rPr>
              <w:t xml:space="preserve"> v</w:t>
            </w:r>
            <w:r w:rsidR="003F7088" w:rsidRPr="003F7088">
              <w:rPr>
                <w:rFonts w:ascii="Times New Roman" w:hAnsi="Times New Roman"/>
              </w:rPr>
              <w:t>ớ</w:t>
            </w:r>
            <w:r w:rsidRPr="003F7088">
              <w:rPr>
                <w:rFonts w:ascii="Times New Roman" w:hAnsi="Times New Roman"/>
              </w:rPr>
              <w:t>i binh s</w:t>
            </w:r>
            <w:r w:rsidR="003F7088" w:rsidRPr="003F7088">
              <w:rPr>
                <w:rFonts w:ascii="Times New Roman" w:hAnsi="Times New Roman"/>
              </w:rPr>
              <w:t>ĩ</w:t>
            </w:r>
            <w:r w:rsidRPr="003F7088">
              <w:rPr>
                <w:rFonts w:ascii="Times New Roman" w:hAnsi="Times New Roman"/>
              </w:rPr>
              <w:t>: “Ta th</w:t>
            </w:r>
            <w:r w:rsidR="003F7088" w:rsidRPr="003F7088">
              <w:rPr>
                <w:rFonts w:ascii="Times New Roman" w:hAnsi="Times New Roman"/>
              </w:rPr>
              <w:t>ườ</w:t>
            </w:r>
            <w:r w:rsidRPr="003F7088">
              <w:rPr>
                <w:rFonts w:ascii="Times New Roman" w:hAnsi="Times New Roman"/>
              </w:rPr>
              <w:t xml:space="preserve">ng </w:t>
            </w:r>
            <w:r w:rsidR="003F7088" w:rsidRPr="003F7088">
              <w:rPr>
                <w:rFonts w:ascii="Times New Roman" w:hAnsi="Times New Roman"/>
              </w:rPr>
              <w:t>đế</w:t>
            </w:r>
            <w:r w:rsidRPr="003F7088">
              <w:rPr>
                <w:rFonts w:ascii="Times New Roman" w:hAnsi="Times New Roman"/>
              </w:rPr>
              <w:t>n b</w:t>
            </w:r>
            <w:r w:rsidR="003F7088" w:rsidRPr="003F7088">
              <w:rPr>
                <w:rFonts w:ascii="Times New Roman" w:hAnsi="Times New Roman"/>
              </w:rPr>
              <w:t>ữ</w:t>
            </w:r>
            <w:r w:rsidRPr="003F7088">
              <w:rPr>
                <w:rFonts w:ascii="Times New Roman" w:hAnsi="Times New Roman"/>
              </w:rPr>
              <w:t>a qu</w:t>
            </w:r>
            <w:r w:rsidR="003F7088" w:rsidRPr="003F7088">
              <w:rPr>
                <w:rFonts w:ascii="Times New Roman" w:hAnsi="Times New Roman"/>
              </w:rPr>
              <w:t>ê</w:t>
            </w:r>
            <w:r w:rsidRPr="003F7088">
              <w:rPr>
                <w:rFonts w:ascii="Times New Roman" w:hAnsi="Times New Roman"/>
              </w:rPr>
              <w:t xml:space="preserve">n </w:t>
            </w:r>
            <w:r w:rsidR="003F7088" w:rsidRPr="003F7088">
              <w:rPr>
                <w:rFonts w:ascii="Times New Roman" w:hAnsi="Times New Roman"/>
              </w:rPr>
              <w:t>ă</w:t>
            </w:r>
            <w:r w:rsidRPr="003F7088">
              <w:rPr>
                <w:rFonts w:ascii="Times New Roman" w:hAnsi="Times New Roman"/>
              </w:rPr>
              <w:t>n, n</w:t>
            </w:r>
            <w:r w:rsidR="003F7088" w:rsidRPr="003F7088">
              <w:rPr>
                <w:rFonts w:ascii="Times New Roman" w:hAnsi="Times New Roman"/>
              </w:rPr>
              <w:t>ữ</w:t>
            </w:r>
            <w:r w:rsidRPr="003F7088">
              <w:rPr>
                <w:rFonts w:ascii="Times New Roman" w:hAnsi="Times New Roman"/>
              </w:rPr>
              <w:t xml:space="preserve">a </w:t>
            </w:r>
            <w:r w:rsidR="003F7088" w:rsidRPr="003F7088">
              <w:rPr>
                <w:rFonts w:ascii="Times New Roman" w:hAnsi="Times New Roman"/>
              </w:rPr>
              <w:t>đê</w:t>
            </w:r>
            <w:r w:rsidRPr="003F7088">
              <w:rPr>
                <w:rFonts w:ascii="Times New Roman" w:hAnsi="Times New Roman"/>
              </w:rPr>
              <w:t>m v</w:t>
            </w:r>
            <w:r w:rsidR="003F7088" w:rsidRPr="003F7088">
              <w:rPr>
                <w:rFonts w:ascii="Times New Roman" w:hAnsi="Times New Roman"/>
              </w:rPr>
              <w:t>ỗ</w:t>
            </w:r>
            <w:r w:rsidRPr="003F7088">
              <w:rPr>
                <w:rFonts w:ascii="Times New Roman" w:hAnsi="Times New Roman"/>
              </w:rPr>
              <w:t xml:space="preserve"> g</w:t>
            </w:r>
            <w:r w:rsidR="003F7088" w:rsidRPr="003F7088">
              <w:rPr>
                <w:rFonts w:ascii="Times New Roman" w:hAnsi="Times New Roman"/>
              </w:rPr>
              <w:t>ố</w:t>
            </w:r>
            <w:r w:rsidRPr="003F7088">
              <w:rPr>
                <w:rFonts w:ascii="Times New Roman" w:hAnsi="Times New Roman"/>
              </w:rPr>
              <w:t>i; ru</w:t>
            </w:r>
            <w:r w:rsidR="003F7088" w:rsidRPr="003F7088">
              <w:rPr>
                <w:rFonts w:ascii="Times New Roman" w:hAnsi="Times New Roman"/>
              </w:rPr>
              <w:t>ộ</w:t>
            </w:r>
            <w:r w:rsidRPr="003F7088">
              <w:rPr>
                <w:rFonts w:ascii="Times New Roman" w:hAnsi="Times New Roman"/>
              </w:rPr>
              <w:t xml:space="preserve">t </w:t>
            </w:r>
            <w:r w:rsidR="003F7088" w:rsidRPr="003F7088">
              <w:rPr>
                <w:rFonts w:ascii="Times New Roman" w:hAnsi="Times New Roman"/>
              </w:rPr>
              <w:t>đ</w:t>
            </w:r>
            <w:r w:rsidRPr="003F7088">
              <w:rPr>
                <w:rFonts w:ascii="Times New Roman" w:hAnsi="Times New Roman"/>
              </w:rPr>
              <w:t>au nh</w:t>
            </w:r>
            <w:r w:rsidR="003F7088" w:rsidRPr="003F7088">
              <w:rPr>
                <w:rFonts w:ascii="Times New Roman" w:hAnsi="Times New Roman"/>
              </w:rPr>
              <w:t>ư</w:t>
            </w:r>
            <w:r w:rsidRPr="003F7088">
              <w:rPr>
                <w:rFonts w:ascii="Times New Roman" w:hAnsi="Times New Roman"/>
              </w:rPr>
              <w:t xml:space="preserve"> c</w:t>
            </w:r>
            <w:r w:rsidR="003F7088" w:rsidRPr="003F7088">
              <w:rPr>
                <w:rFonts w:ascii="Times New Roman" w:hAnsi="Times New Roman"/>
              </w:rPr>
              <w:t>ắ</w:t>
            </w:r>
            <w:r w:rsidRPr="003F7088">
              <w:rPr>
                <w:rFonts w:ascii="Times New Roman" w:hAnsi="Times New Roman"/>
              </w:rPr>
              <w:t>t, n</w:t>
            </w:r>
            <w:r w:rsidR="003F7088" w:rsidRPr="003F7088">
              <w:rPr>
                <w:rFonts w:ascii="Times New Roman" w:hAnsi="Times New Roman"/>
              </w:rPr>
              <w:t>ướ</w:t>
            </w:r>
            <w:r w:rsidRPr="003F7088">
              <w:rPr>
                <w:rFonts w:ascii="Times New Roman" w:hAnsi="Times New Roman"/>
              </w:rPr>
              <w:t>c m</w:t>
            </w:r>
            <w:r w:rsidR="003F7088" w:rsidRPr="003F7088">
              <w:rPr>
                <w:rFonts w:ascii="Times New Roman" w:hAnsi="Times New Roman"/>
              </w:rPr>
              <w:t>ắ</w:t>
            </w:r>
            <w:r w:rsidRPr="003F7088">
              <w:rPr>
                <w:rFonts w:ascii="Times New Roman" w:hAnsi="Times New Roman"/>
              </w:rPr>
              <w:t xml:space="preserve">t </w:t>
            </w:r>
            <w:r w:rsidR="003F7088" w:rsidRPr="003F7088">
              <w:rPr>
                <w:rFonts w:ascii="Times New Roman" w:hAnsi="Times New Roman"/>
              </w:rPr>
              <w:t>đầ</w:t>
            </w:r>
            <w:r w:rsidRPr="003F7088">
              <w:rPr>
                <w:rFonts w:ascii="Times New Roman" w:hAnsi="Times New Roman"/>
              </w:rPr>
              <w:t xml:space="preserve">m </w:t>
            </w:r>
            <w:r w:rsidR="003F7088" w:rsidRPr="003F7088">
              <w:rPr>
                <w:rFonts w:ascii="Times New Roman" w:hAnsi="Times New Roman"/>
              </w:rPr>
              <w:t>đì</w:t>
            </w:r>
            <w:r w:rsidRPr="003F7088">
              <w:rPr>
                <w:rFonts w:ascii="Times New Roman" w:hAnsi="Times New Roman"/>
              </w:rPr>
              <w:t>a”. N</w:t>
            </w:r>
            <w:r w:rsidR="003F7088" w:rsidRPr="003F7088">
              <w:rPr>
                <w:rFonts w:ascii="Times New Roman" w:hAnsi="Times New Roman"/>
              </w:rPr>
              <w:t>ỗ</w:t>
            </w:r>
            <w:r w:rsidRPr="003F7088">
              <w:rPr>
                <w:rFonts w:ascii="Times New Roman" w:hAnsi="Times New Roman"/>
              </w:rPr>
              <w:t>i ni</w:t>
            </w:r>
            <w:r w:rsidR="003F7088" w:rsidRPr="003F7088">
              <w:rPr>
                <w:rFonts w:ascii="Times New Roman" w:hAnsi="Times New Roman"/>
              </w:rPr>
              <w:t>ề</w:t>
            </w:r>
            <w:r w:rsidRPr="003F7088">
              <w:rPr>
                <w:rFonts w:ascii="Times New Roman" w:hAnsi="Times New Roman"/>
              </w:rPr>
              <w:t xml:space="preserve">m </w:t>
            </w:r>
            <w:r w:rsidR="003F7088" w:rsidRPr="003F7088">
              <w:rPr>
                <w:rFonts w:ascii="Times New Roman" w:hAnsi="Times New Roman"/>
              </w:rPr>
              <w:t>ấ</w:t>
            </w:r>
            <w:r w:rsidRPr="003F7088">
              <w:rPr>
                <w:rFonts w:ascii="Times New Roman" w:hAnsi="Times New Roman"/>
              </w:rPr>
              <w:t xml:space="preserve">y </w:t>
            </w:r>
            <w:r w:rsidR="003F7088" w:rsidRPr="003F7088">
              <w:rPr>
                <w:rFonts w:ascii="Times New Roman" w:hAnsi="Times New Roman"/>
              </w:rPr>
              <w:t>đượ</w:t>
            </w:r>
            <w:r w:rsidRPr="003F7088">
              <w:rPr>
                <w:rFonts w:ascii="Times New Roman" w:hAnsi="Times New Roman"/>
              </w:rPr>
              <w:t>c chuy</w:t>
            </w:r>
            <w:r w:rsidR="003F7088" w:rsidRPr="003F7088">
              <w:rPr>
                <w:rFonts w:ascii="Times New Roman" w:hAnsi="Times New Roman"/>
              </w:rPr>
              <w:t>ể</w:t>
            </w:r>
            <w:r w:rsidRPr="003F7088">
              <w:rPr>
                <w:rFonts w:ascii="Times New Roman" w:hAnsi="Times New Roman"/>
              </w:rPr>
              <w:t>n h</w:t>
            </w:r>
            <w:r w:rsidR="003F7088" w:rsidRPr="003F7088">
              <w:rPr>
                <w:rFonts w:ascii="Times New Roman" w:hAnsi="Times New Roman"/>
              </w:rPr>
              <w:t>ó</w:t>
            </w:r>
            <w:r w:rsidRPr="003F7088">
              <w:rPr>
                <w:rFonts w:ascii="Times New Roman" w:hAnsi="Times New Roman"/>
              </w:rPr>
              <w:t>a, n</w:t>
            </w:r>
            <w:r w:rsidR="003F7088" w:rsidRPr="003F7088">
              <w:rPr>
                <w:rFonts w:ascii="Times New Roman" w:hAnsi="Times New Roman"/>
              </w:rPr>
              <w:t>â</w:t>
            </w:r>
            <w:r w:rsidRPr="003F7088">
              <w:rPr>
                <w:rFonts w:ascii="Times New Roman" w:hAnsi="Times New Roman"/>
              </w:rPr>
              <w:t>ng l</w:t>
            </w:r>
            <w:r w:rsidR="003F7088" w:rsidRPr="003F7088">
              <w:rPr>
                <w:rFonts w:ascii="Times New Roman" w:hAnsi="Times New Roman"/>
              </w:rPr>
              <w:t>ê</w:t>
            </w:r>
            <w:r w:rsidRPr="003F7088">
              <w:rPr>
                <w:rFonts w:ascii="Times New Roman" w:hAnsi="Times New Roman"/>
              </w:rPr>
              <w:t>n th</w:t>
            </w:r>
            <w:r w:rsidR="003F7088" w:rsidRPr="003F7088">
              <w:rPr>
                <w:rFonts w:ascii="Times New Roman" w:hAnsi="Times New Roman"/>
              </w:rPr>
              <w:t>à</w:t>
            </w:r>
            <w:r w:rsidRPr="003F7088">
              <w:rPr>
                <w:rFonts w:ascii="Times New Roman" w:hAnsi="Times New Roman"/>
              </w:rPr>
              <w:t>nh ni</w:t>
            </w:r>
            <w:r w:rsidR="003F7088" w:rsidRPr="003F7088">
              <w:rPr>
                <w:rFonts w:ascii="Times New Roman" w:hAnsi="Times New Roman"/>
              </w:rPr>
              <w:t>ề</w:t>
            </w:r>
            <w:r w:rsidRPr="003F7088">
              <w:rPr>
                <w:rFonts w:ascii="Times New Roman" w:hAnsi="Times New Roman"/>
              </w:rPr>
              <w:t>m u</w:t>
            </w:r>
            <w:r w:rsidR="003F7088" w:rsidRPr="003F7088">
              <w:rPr>
                <w:rFonts w:ascii="Times New Roman" w:hAnsi="Times New Roman"/>
              </w:rPr>
              <w:t>ấ</w:t>
            </w:r>
            <w:r w:rsidRPr="003F7088">
              <w:rPr>
                <w:rFonts w:ascii="Times New Roman" w:hAnsi="Times New Roman"/>
              </w:rPr>
              <w:t>t h</w:t>
            </w:r>
            <w:r w:rsidR="003F7088" w:rsidRPr="003F7088">
              <w:rPr>
                <w:rFonts w:ascii="Times New Roman" w:hAnsi="Times New Roman"/>
              </w:rPr>
              <w:t>ậ</w:t>
            </w:r>
            <w:r w:rsidRPr="003F7088">
              <w:rPr>
                <w:rFonts w:ascii="Times New Roman" w:hAnsi="Times New Roman"/>
              </w:rPr>
              <w:t>n ng</w:t>
            </w:r>
            <w:r w:rsidR="003F7088" w:rsidRPr="003F7088">
              <w:rPr>
                <w:rFonts w:ascii="Times New Roman" w:hAnsi="Times New Roman"/>
              </w:rPr>
              <w:t>à</w:t>
            </w:r>
            <w:r w:rsidRPr="003F7088">
              <w:rPr>
                <w:rFonts w:ascii="Times New Roman" w:hAnsi="Times New Roman"/>
              </w:rPr>
              <w:t>n th</w:t>
            </w:r>
            <w:r w:rsidR="003F7088" w:rsidRPr="003F7088">
              <w:rPr>
                <w:rFonts w:ascii="Times New Roman" w:hAnsi="Times New Roman"/>
              </w:rPr>
              <w:t>â</w:t>
            </w:r>
            <w:r w:rsidRPr="003F7088">
              <w:rPr>
                <w:rFonts w:ascii="Times New Roman" w:hAnsi="Times New Roman"/>
              </w:rPr>
              <w:t>u, ch</w:t>
            </w:r>
            <w:r w:rsidR="003F7088" w:rsidRPr="003F7088">
              <w:rPr>
                <w:rFonts w:ascii="Times New Roman" w:hAnsi="Times New Roman"/>
              </w:rPr>
              <w:t>ứ</w:t>
            </w:r>
            <w:r w:rsidRPr="003F7088">
              <w:rPr>
                <w:rFonts w:ascii="Times New Roman" w:hAnsi="Times New Roman"/>
              </w:rPr>
              <w:t>a chan trong l</w:t>
            </w:r>
            <w:r w:rsidR="003F7088" w:rsidRPr="003F7088">
              <w:rPr>
                <w:rFonts w:ascii="Times New Roman" w:hAnsi="Times New Roman"/>
              </w:rPr>
              <w:t>ò</w:t>
            </w:r>
            <w:r w:rsidRPr="003F7088">
              <w:rPr>
                <w:rFonts w:ascii="Times New Roman" w:hAnsi="Times New Roman"/>
              </w:rPr>
              <w:t>ng khi ch</w:t>
            </w:r>
            <w:r w:rsidR="003F7088" w:rsidRPr="003F7088">
              <w:rPr>
                <w:rFonts w:ascii="Times New Roman" w:hAnsi="Times New Roman"/>
              </w:rPr>
              <w:t>ư</w:t>
            </w:r>
            <w:r w:rsidRPr="003F7088">
              <w:rPr>
                <w:rFonts w:ascii="Times New Roman" w:hAnsi="Times New Roman"/>
              </w:rPr>
              <w:t>a r</w:t>
            </w:r>
            <w:r w:rsidR="003F7088" w:rsidRPr="003F7088">
              <w:rPr>
                <w:rFonts w:ascii="Times New Roman" w:hAnsi="Times New Roman"/>
              </w:rPr>
              <w:t>ử</w:t>
            </w:r>
            <w:r w:rsidRPr="003F7088">
              <w:rPr>
                <w:rFonts w:ascii="Times New Roman" w:hAnsi="Times New Roman"/>
              </w:rPr>
              <w:t xml:space="preserve">a </w:t>
            </w:r>
            <w:r w:rsidR="003F7088" w:rsidRPr="003F7088">
              <w:rPr>
                <w:rFonts w:ascii="Times New Roman" w:hAnsi="Times New Roman"/>
              </w:rPr>
              <w:t>đượ</w:t>
            </w:r>
            <w:r w:rsidRPr="003F7088">
              <w:rPr>
                <w:rFonts w:ascii="Times New Roman" w:hAnsi="Times New Roman"/>
              </w:rPr>
              <w:t>c nh</w:t>
            </w:r>
            <w:r w:rsidR="003F7088" w:rsidRPr="003F7088">
              <w:rPr>
                <w:rFonts w:ascii="Times New Roman" w:hAnsi="Times New Roman"/>
              </w:rPr>
              <w:t>ụ</w:t>
            </w:r>
            <w:r w:rsidRPr="003F7088">
              <w:rPr>
                <w:rFonts w:ascii="Times New Roman" w:hAnsi="Times New Roman"/>
              </w:rPr>
              <w:t>c cho t</w:t>
            </w:r>
            <w:r w:rsidR="003F7088" w:rsidRPr="003F7088">
              <w:rPr>
                <w:rFonts w:ascii="Times New Roman" w:hAnsi="Times New Roman"/>
              </w:rPr>
              <w:t>ổ</w:t>
            </w:r>
            <w:r w:rsidRPr="003F7088">
              <w:rPr>
                <w:rFonts w:ascii="Times New Roman" w:hAnsi="Times New Roman"/>
              </w:rPr>
              <w:t xml:space="preserve"> qu</w:t>
            </w:r>
            <w:r w:rsidR="003F7088" w:rsidRPr="003F7088">
              <w:rPr>
                <w:rFonts w:ascii="Times New Roman" w:hAnsi="Times New Roman"/>
              </w:rPr>
              <w:t>ố</w:t>
            </w:r>
            <w:r w:rsidRPr="003F7088">
              <w:rPr>
                <w:rFonts w:ascii="Times New Roman" w:hAnsi="Times New Roman"/>
              </w:rPr>
              <w:t>c, quy</w:t>
            </w:r>
            <w:r w:rsidR="003F7088" w:rsidRPr="003F7088">
              <w:rPr>
                <w:rFonts w:ascii="Times New Roman" w:hAnsi="Times New Roman"/>
              </w:rPr>
              <w:t>ế</w:t>
            </w:r>
            <w:r w:rsidRPr="003F7088">
              <w:rPr>
                <w:rFonts w:ascii="Times New Roman" w:hAnsi="Times New Roman"/>
              </w:rPr>
              <w:t>t kh</w:t>
            </w:r>
            <w:r w:rsidR="003F7088" w:rsidRPr="003F7088">
              <w:rPr>
                <w:rFonts w:ascii="Times New Roman" w:hAnsi="Times New Roman"/>
              </w:rPr>
              <w:t>ô</w:t>
            </w:r>
            <w:r w:rsidRPr="003F7088">
              <w:rPr>
                <w:rFonts w:ascii="Times New Roman" w:hAnsi="Times New Roman"/>
              </w:rPr>
              <w:t xml:space="preserve">ng </w:t>
            </w:r>
            <w:r w:rsidR="003F7088" w:rsidRPr="003F7088">
              <w:rPr>
                <w:rFonts w:ascii="Times New Roman" w:hAnsi="Times New Roman"/>
              </w:rPr>
              <w:t>độ</w:t>
            </w:r>
            <w:r w:rsidRPr="003F7088">
              <w:rPr>
                <w:rFonts w:ascii="Times New Roman" w:hAnsi="Times New Roman"/>
              </w:rPr>
              <w:t>i tr</w:t>
            </w:r>
            <w:r w:rsidR="003F7088" w:rsidRPr="003F7088">
              <w:rPr>
                <w:rFonts w:ascii="Times New Roman" w:hAnsi="Times New Roman"/>
              </w:rPr>
              <w:t>ờ</w:t>
            </w:r>
            <w:r w:rsidRPr="003F7088">
              <w:rPr>
                <w:rFonts w:ascii="Times New Roman" w:hAnsi="Times New Roman"/>
              </w:rPr>
              <w:t>i chung v</w:t>
            </w:r>
            <w:r w:rsidR="003F7088" w:rsidRPr="003F7088">
              <w:rPr>
                <w:rFonts w:ascii="Times New Roman" w:hAnsi="Times New Roman"/>
              </w:rPr>
              <w:t>ớ</w:t>
            </w:r>
            <w:r w:rsidRPr="003F7088">
              <w:rPr>
                <w:rFonts w:ascii="Times New Roman" w:hAnsi="Times New Roman"/>
              </w:rPr>
              <w:t>i gi</w:t>
            </w:r>
            <w:r w:rsidR="003F7088" w:rsidRPr="003F7088">
              <w:rPr>
                <w:rFonts w:ascii="Times New Roman" w:hAnsi="Times New Roman"/>
              </w:rPr>
              <w:t>ặ</w:t>
            </w:r>
            <w:r w:rsidRPr="003F7088">
              <w:rPr>
                <w:rFonts w:ascii="Times New Roman" w:hAnsi="Times New Roman"/>
              </w:rPr>
              <w:t>c: “x</w:t>
            </w:r>
            <w:r w:rsidR="003F7088" w:rsidRPr="003F7088">
              <w:rPr>
                <w:rFonts w:ascii="Times New Roman" w:hAnsi="Times New Roman"/>
              </w:rPr>
              <w:t>ả</w:t>
            </w:r>
            <w:r w:rsidRPr="003F7088">
              <w:rPr>
                <w:rFonts w:ascii="Times New Roman" w:hAnsi="Times New Roman"/>
              </w:rPr>
              <w:t xml:space="preserve"> th</w:t>
            </w:r>
            <w:r w:rsidR="003F7088" w:rsidRPr="003F7088">
              <w:rPr>
                <w:rFonts w:ascii="Times New Roman" w:hAnsi="Times New Roman"/>
              </w:rPr>
              <w:t>ị</w:t>
            </w:r>
            <w:r w:rsidRPr="003F7088">
              <w:rPr>
                <w:rFonts w:ascii="Times New Roman" w:hAnsi="Times New Roman"/>
              </w:rPr>
              <w:t>t l</w:t>
            </w:r>
            <w:r w:rsidR="003F7088" w:rsidRPr="003F7088">
              <w:rPr>
                <w:rFonts w:ascii="Times New Roman" w:hAnsi="Times New Roman"/>
              </w:rPr>
              <w:t>ộ</w:t>
            </w:r>
            <w:r w:rsidRPr="003F7088">
              <w:rPr>
                <w:rFonts w:ascii="Times New Roman" w:hAnsi="Times New Roman"/>
              </w:rPr>
              <w:t>t da, nu</w:t>
            </w:r>
            <w:r w:rsidR="003F7088" w:rsidRPr="003F7088">
              <w:rPr>
                <w:rFonts w:ascii="Times New Roman" w:hAnsi="Times New Roman"/>
              </w:rPr>
              <w:t>ố</w:t>
            </w:r>
            <w:r w:rsidRPr="003F7088">
              <w:rPr>
                <w:rFonts w:ascii="Times New Roman" w:hAnsi="Times New Roman"/>
              </w:rPr>
              <w:t>t gan, u</w:t>
            </w:r>
            <w:r w:rsidR="003F7088" w:rsidRPr="003F7088">
              <w:rPr>
                <w:rFonts w:ascii="Times New Roman" w:hAnsi="Times New Roman"/>
              </w:rPr>
              <w:t>ố</w:t>
            </w:r>
            <w:r w:rsidRPr="003F7088">
              <w:rPr>
                <w:rFonts w:ascii="Times New Roman" w:hAnsi="Times New Roman"/>
              </w:rPr>
              <w:t>ng m</w:t>
            </w:r>
            <w:r w:rsidR="003F7088" w:rsidRPr="003F7088">
              <w:rPr>
                <w:rFonts w:ascii="Times New Roman" w:hAnsi="Times New Roman"/>
              </w:rPr>
              <w:t>á</w:t>
            </w:r>
            <w:r w:rsidRPr="003F7088">
              <w:rPr>
                <w:rFonts w:ascii="Times New Roman" w:hAnsi="Times New Roman"/>
              </w:rPr>
              <w:t>u qu</w:t>
            </w:r>
            <w:r w:rsidR="003F7088" w:rsidRPr="003F7088">
              <w:rPr>
                <w:rFonts w:ascii="Times New Roman" w:hAnsi="Times New Roman"/>
              </w:rPr>
              <w:t>â</w:t>
            </w:r>
            <w:r w:rsidRPr="003F7088">
              <w:rPr>
                <w:rFonts w:ascii="Times New Roman" w:hAnsi="Times New Roman"/>
              </w:rPr>
              <w:t>n th</w:t>
            </w:r>
            <w:r w:rsidR="003F7088" w:rsidRPr="003F7088">
              <w:rPr>
                <w:rFonts w:ascii="Times New Roman" w:hAnsi="Times New Roman"/>
              </w:rPr>
              <w:t>ù</w:t>
            </w:r>
            <w:r w:rsidRPr="003F7088">
              <w:rPr>
                <w:rFonts w:ascii="Times New Roman" w:hAnsi="Times New Roman"/>
              </w:rPr>
              <w:t>.” Kh</w:t>
            </w:r>
            <w:r w:rsidR="003F7088" w:rsidRPr="003F7088">
              <w:rPr>
                <w:rFonts w:ascii="Times New Roman" w:hAnsi="Times New Roman"/>
              </w:rPr>
              <w:t>ô</w:t>
            </w:r>
            <w:r w:rsidRPr="003F7088">
              <w:rPr>
                <w:rFonts w:ascii="Times New Roman" w:hAnsi="Times New Roman"/>
              </w:rPr>
              <w:t>ng ch</w:t>
            </w:r>
            <w:r w:rsidR="003F7088" w:rsidRPr="003F7088">
              <w:rPr>
                <w:rFonts w:ascii="Times New Roman" w:hAnsi="Times New Roman"/>
              </w:rPr>
              <w:t>ỉ</w:t>
            </w:r>
            <w:r w:rsidRPr="003F7088">
              <w:rPr>
                <w:rFonts w:ascii="Times New Roman" w:hAnsi="Times New Roman"/>
              </w:rPr>
              <w:t xml:space="preserve"> c</w:t>
            </w:r>
            <w:r w:rsidR="003F7088" w:rsidRPr="003F7088">
              <w:rPr>
                <w:rFonts w:ascii="Times New Roman" w:hAnsi="Times New Roman"/>
              </w:rPr>
              <w:t>ă</w:t>
            </w:r>
            <w:r w:rsidRPr="003F7088">
              <w:rPr>
                <w:rFonts w:ascii="Times New Roman" w:hAnsi="Times New Roman"/>
              </w:rPr>
              <w:t>m th</w:t>
            </w:r>
            <w:r w:rsidR="003F7088" w:rsidRPr="003F7088">
              <w:rPr>
                <w:rFonts w:ascii="Times New Roman" w:hAnsi="Times New Roman"/>
              </w:rPr>
              <w:t>ù</w:t>
            </w:r>
            <w:r w:rsidRPr="003F7088">
              <w:rPr>
                <w:rFonts w:ascii="Times New Roman" w:hAnsi="Times New Roman"/>
              </w:rPr>
              <w:t xml:space="preserve"> gi</w:t>
            </w:r>
            <w:r w:rsidR="003F7088" w:rsidRPr="003F7088">
              <w:rPr>
                <w:rFonts w:ascii="Times New Roman" w:hAnsi="Times New Roman"/>
              </w:rPr>
              <w:t>ặ</w:t>
            </w:r>
            <w:r w:rsidRPr="003F7088">
              <w:rPr>
                <w:rFonts w:ascii="Times New Roman" w:hAnsi="Times New Roman"/>
              </w:rPr>
              <w:t>c m</w:t>
            </w:r>
            <w:r w:rsidR="003F7088" w:rsidRPr="003F7088">
              <w:rPr>
                <w:rFonts w:ascii="Times New Roman" w:hAnsi="Times New Roman"/>
              </w:rPr>
              <w:t>à</w:t>
            </w:r>
            <w:r w:rsidRPr="003F7088">
              <w:rPr>
                <w:rFonts w:ascii="Times New Roman" w:hAnsi="Times New Roman"/>
              </w:rPr>
              <w:t xml:space="preserve"> tr</w:t>
            </w:r>
            <w:r w:rsidR="003F7088" w:rsidRPr="003F7088">
              <w:rPr>
                <w:rFonts w:ascii="Times New Roman" w:hAnsi="Times New Roman"/>
              </w:rPr>
              <w:t>ầ</w:t>
            </w:r>
            <w:r w:rsidRPr="003F7088">
              <w:rPr>
                <w:rFonts w:ascii="Times New Roman" w:hAnsi="Times New Roman"/>
              </w:rPr>
              <w:t>n Qu</w:t>
            </w:r>
            <w:r w:rsidR="003F7088" w:rsidRPr="003F7088">
              <w:rPr>
                <w:rFonts w:ascii="Times New Roman" w:hAnsi="Times New Roman"/>
              </w:rPr>
              <w:t>ố</w:t>
            </w:r>
            <w:r w:rsidRPr="003F7088">
              <w:rPr>
                <w:rFonts w:ascii="Times New Roman" w:hAnsi="Times New Roman"/>
              </w:rPr>
              <w:t>c Tu</w:t>
            </w:r>
            <w:r w:rsidR="003F7088" w:rsidRPr="003F7088">
              <w:rPr>
                <w:rFonts w:ascii="Times New Roman" w:hAnsi="Times New Roman"/>
              </w:rPr>
              <w:t>ấ</w:t>
            </w:r>
            <w:r w:rsidRPr="003F7088">
              <w:rPr>
                <w:rFonts w:ascii="Times New Roman" w:hAnsi="Times New Roman"/>
              </w:rPr>
              <w:t>n c</w:t>
            </w:r>
            <w:r w:rsidR="003F7088" w:rsidRPr="003F7088">
              <w:rPr>
                <w:rFonts w:ascii="Times New Roman" w:hAnsi="Times New Roman"/>
              </w:rPr>
              <w:t>ò</w:t>
            </w:r>
            <w:r w:rsidRPr="003F7088">
              <w:rPr>
                <w:rFonts w:ascii="Times New Roman" w:hAnsi="Times New Roman"/>
              </w:rPr>
              <w:t>n nguy</w:t>
            </w:r>
            <w:r w:rsidR="003F7088" w:rsidRPr="003F7088">
              <w:rPr>
                <w:rFonts w:ascii="Times New Roman" w:hAnsi="Times New Roman"/>
              </w:rPr>
              <w:t>ệ</w:t>
            </w:r>
            <w:r w:rsidRPr="003F7088">
              <w:rPr>
                <w:rFonts w:ascii="Times New Roman" w:hAnsi="Times New Roman"/>
              </w:rPr>
              <w:t>n hy sinh th</w:t>
            </w:r>
            <w:r w:rsidR="003F7088" w:rsidRPr="003F7088">
              <w:rPr>
                <w:rFonts w:ascii="Times New Roman" w:hAnsi="Times New Roman"/>
              </w:rPr>
              <w:t>â</w:t>
            </w:r>
            <w:r w:rsidRPr="003F7088">
              <w:rPr>
                <w:rFonts w:ascii="Times New Roman" w:hAnsi="Times New Roman"/>
              </w:rPr>
              <w:t>n m</w:t>
            </w:r>
            <w:r w:rsidR="003F7088" w:rsidRPr="003F7088">
              <w:rPr>
                <w:rFonts w:ascii="Times New Roman" w:hAnsi="Times New Roman"/>
              </w:rPr>
              <w:t>ì</w:t>
            </w:r>
            <w:r w:rsidRPr="003F7088">
              <w:rPr>
                <w:rFonts w:ascii="Times New Roman" w:hAnsi="Times New Roman"/>
              </w:rPr>
              <w:t>nh cho s</w:t>
            </w:r>
            <w:r w:rsidR="003F7088" w:rsidRPr="003F7088">
              <w:rPr>
                <w:rFonts w:ascii="Times New Roman" w:hAnsi="Times New Roman"/>
              </w:rPr>
              <w:t>ự</w:t>
            </w:r>
            <w:r w:rsidRPr="003F7088">
              <w:rPr>
                <w:rFonts w:ascii="Times New Roman" w:hAnsi="Times New Roman"/>
              </w:rPr>
              <w:t xml:space="preserve"> nghi</w:t>
            </w:r>
            <w:r w:rsidR="003F7088" w:rsidRPr="003F7088">
              <w:rPr>
                <w:rFonts w:ascii="Times New Roman" w:hAnsi="Times New Roman"/>
              </w:rPr>
              <w:t>ệ</w:t>
            </w:r>
            <w:r w:rsidRPr="003F7088">
              <w:rPr>
                <w:rFonts w:ascii="Times New Roman" w:hAnsi="Times New Roman"/>
              </w:rPr>
              <w:t xml:space="preserve">p </w:t>
            </w:r>
            <w:r w:rsidR="003F7088" w:rsidRPr="003F7088">
              <w:rPr>
                <w:rFonts w:ascii="Times New Roman" w:hAnsi="Times New Roman"/>
              </w:rPr>
              <w:t>đá</w:t>
            </w:r>
            <w:r w:rsidRPr="003F7088">
              <w:rPr>
                <w:rFonts w:ascii="Times New Roman" w:hAnsi="Times New Roman"/>
              </w:rPr>
              <w:t xml:space="preserve">nh </w:t>
            </w:r>
            <w:r w:rsidR="003F7088" w:rsidRPr="003F7088">
              <w:rPr>
                <w:rFonts w:ascii="Times New Roman" w:hAnsi="Times New Roman"/>
              </w:rPr>
              <w:t>đ</w:t>
            </w:r>
            <w:r w:rsidRPr="003F7088">
              <w:rPr>
                <w:rFonts w:ascii="Times New Roman" w:hAnsi="Times New Roman"/>
              </w:rPr>
              <w:t>u</w:t>
            </w:r>
            <w:r w:rsidR="003F7088" w:rsidRPr="003F7088">
              <w:rPr>
                <w:rFonts w:ascii="Times New Roman" w:hAnsi="Times New Roman"/>
              </w:rPr>
              <w:t>ổ</w:t>
            </w:r>
            <w:r w:rsidRPr="003F7088">
              <w:rPr>
                <w:rFonts w:ascii="Times New Roman" w:hAnsi="Times New Roman"/>
              </w:rPr>
              <w:t>i ngo</w:t>
            </w:r>
            <w:r w:rsidR="003F7088" w:rsidRPr="003F7088">
              <w:rPr>
                <w:rFonts w:ascii="Times New Roman" w:hAnsi="Times New Roman"/>
              </w:rPr>
              <w:t>ạ</w:t>
            </w:r>
            <w:r w:rsidRPr="003F7088">
              <w:rPr>
                <w:rFonts w:ascii="Times New Roman" w:hAnsi="Times New Roman"/>
              </w:rPr>
              <w:t>i x</w:t>
            </w:r>
            <w:r w:rsidR="003F7088" w:rsidRPr="003F7088">
              <w:rPr>
                <w:rFonts w:ascii="Times New Roman" w:hAnsi="Times New Roman"/>
              </w:rPr>
              <w:t>â</w:t>
            </w:r>
            <w:r w:rsidRPr="003F7088">
              <w:rPr>
                <w:rFonts w:ascii="Times New Roman" w:hAnsi="Times New Roman"/>
              </w:rPr>
              <w:t>m, gi</w:t>
            </w:r>
            <w:r w:rsidR="003F7088" w:rsidRPr="003F7088">
              <w:rPr>
                <w:rFonts w:ascii="Times New Roman" w:hAnsi="Times New Roman"/>
              </w:rPr>
              <w:t>à</w:t>
            </w:r>
            <w:r w:rsidRPr="003F7088">
              <w:rPr>
                <w:rFonts w:ascii="Times New Roman" w:hAnsi="Times New Roman"/>
              </w:rPr>
              <w:t>nh l</w:t>
            </w:r>
            <w:r w:rsidR="003F7088" w:rsidRPr="003F7088">
              <w:rPr>
                <w:rFonts w:ascii="Times New Roman" w:hAnsi="Times New Roman"/>
              </w:rPr>
              <w:t>ạ</w:t>
            </w:r>
            <w:r w:rsidRPr="003F7088">
              <w:rPr>
                <w:rFonts w:ascii="Times New Roman" w:hAnsi="Times New Roman"/>
              </w:rPr>
              <w:t xml:space="preserve">i </w:t>
            </w:r>
            <w:r w:rsidR="003F7088" w:rsidRPr="003F7088">
              <w:rPr>
                <w:rFonts w:ascii="Times New Roman" w:hAnsi="Times New Roman"/>
              </w:rPr>
              <w:t>độ</w:t>
            </w:r>
            <w:r w:rsidRPr="003F7088">
              <w:rPr>
                <w:rFonts w:ascii="Times New Roman" w:hAnsi="Times New Roman"/>
              </w:rPr>
              <w:t>c l</w:t>
            </w:r>
            <w:r w:rsidR="003F7088" w:rsidRPr="003F7088">
              <w:rPr>
                <w:rFonts w:ascii="Times New Roman" w:hAnsi="Times New Roman"/>
              </w:rPr>
              <w:t>ậ</w:t>
            </w:r>
            <w:r w:rsidRPr="003F7088">
              <w:rPr>
                <w:rFonts w:ascii="Times New Roman" w:hAnsi="Times New Roman"/>
              </w:rPr>
              <w:t>p cho d</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ộ</w:t>
            </w:r>
            <w:r w:rsidRPr="003F7088">
              <w:rPr>
                <w:rFonts w:ascii="Times New Roman" w:hAnsi="Times New Roman"/>
              </w:rPr>
              <w:t>c: “d</w:t>
            </w:r>
            <w:r w:rsidR="003F7088" w:rsidRPr="003F7088">
              <w:rPr>
                <w:rFonts w:ascii="Times New Roman" w:hAnsi="Times New Roman"/>
              </w:rPr>
              <w:t>ẫ</w:t>
            </w:r>
            <w:r w:rsidRPr="003F7088">
              <w:rPr>
                <w:rFonts w:ascii="Times New Roman" w:hAnsi="Times New Roman"/>
              </w:rPr>
              <w:t>u cho tr</w:t>
            </w:r>
            <w:r w:rsidR="003F7088" w:rsidRPr="003F7088">
              <w:rPr>
                <w:rFonts w:ascii="Times New Roman" w:hAnsi="Times New Roman"/>
              </w:rPr>
              <w:t>ă</w:t>
            </w:r>
            <w:r w:rsidRPr="003F7088">
              <w:rPr>
                <w:rFonts w:ascii="Times New Roman" w:hAnsi="Times New Roman"/>
              </w:rPr>
              <w:t>m th</w:t>
            </w:r>
            <w:r w:rsidR="003F7088" w:rsidRPr="003F7088">
              <w:rPr>
                <w:rFonts w:ascii="Times New Roman" w:hAnsi="Times New Roman"/>
              </w:rPr>
              <w:t>â</w:t>
            </w:r>
            <w:r w:rsidRPr="003F7088">
              <w:rPr>
                <w:rFonts w:ascii="Times New Roman" w:hAnsi="Times New Roman"/>
              </w:rPr>
              <w:t>n n</w:t>
            </w:r>
            <w:r w:rsidR="003F7088" w:rsidRPr="003F7088">
              <w:rPr>
                <w:rFonts w:ascii="Times New Roman" w:hAnsi="Times New Roman"/>
              </w:rPr>
              <w:t>à</w:t>
            </w:r>
            <w:r w:rsidRPr="003F7088">
              <w:rPr>
                <w:rFonts w:ascii="Times New Roman" w:hAnsi="Times New Roman"/>
              </w:rPr>
              <w:t>y ph</w:t>
            </w:r>
            <w:r w:rsidR="003F7088" w:rsidRPr="003F7088">
              <w:rPr>
                <w:rFonts w:ascii="Times New Roman" w:hAnsi="Times New Roman"/>
              </w:rPr>
              <w:t>ơ</w:t>
            </w:r>
            <w:r w:rsidRPr="003F7088">
              <w:rPr>
                <w:rFonts w:ascii="Times New Roman" w:hAnsi="Times New Roman"/>
              </w:rPr>
              <w:t>i ngo</w:t>
            </w:r>
            <w:r w:rsidR="003F7088" w:rsidRPr="003F7088">
              <w:rPr>
                <w:rFonts w:ascii="Times New Roman" w:hAnsi="Times New Roman"/>
              </w:rPr>
              <w:t>à</w:t>
            </w:r>
            <w:r w:rsidRPr="003F7088">
              <w:rPr>
                <w:rFonts w:ascii="Times New Roman" w:hAnsi="Times New Roman"/>
              </w:rPr>
              <w:t>i n</w:t>
            </w:r>
            <w:r w:rsidR="003F7088" w:rsidRPr="003F7088">
              <w:rPr>
                <w:rFonts w:ascii="Times New Roman" w:hAnsi="Times New Roman"/>
              </w:rPr>
              <w:t>ộ</w:t>
            </w:r>
            <w:r w:rsidRPr="003F7088">
              <w:rPr>
                <w:rFonts w:ascii="Times New Roman" w:hAnsi="Times New Roman"/>
              </w:rPr>
              <w:t>i c</w:t>
            </w:r>
            <w:r w:rsidR="003F7088" w:rsidRPr="003F7088">
              <w:rPr>
                <w:rFonts w:ascii="Times New Roman" w:hAnsi="Times New Roman"/>
              </w:rPr>
              <w:t>ỏ</w:t>
            </w:r>
            <w:r w:rsidRPr="003F7088">
              <w:rPr>
                <w:rFonts w:ascii="Times New Roman" w:hAnsi="Times New Roman"/>
              </w:rPr>
              <w:t>, ngh</w:t>
            </w:r>
            <w:r w:rsidR="003F7088" w:rsidRPr="003F7088">
              <w:rPr>
                <w:rFonts w:ascii="Times New Roman" w:hAnsi="Times New Roman"/>
              </w:rPr>
              <w:t>ì</w:t>
            </w:r>
            <w:r w:rsidRPr="003F7088">
              <w:rPr>
                <w:rFonts w:ascii="Times New Roman" w:hAnsi="Times New Roman"/>
              </w:rPr>
              <w:t>n x</w:t>
            </w:r>
            <w:r w:rsidR="003F7088" w:rsidRPr="003F7088">
              <w:rPr>
                <w:rFonts w:ascii="Times New Roman" w:hAnsi="Times New Roman"/>
              </w:rPr>
              <w:t>á</w:t>
            </w:r>
            <w:r w:rsidRPr="003F7088">
              <w:rPr>
                <w:rFonts w:ascii="Times New Roman" w:hAnsi="Times New Roman"/>
              </w:rPr>
              <w:t>c n</w:t>
            </w:r>
            <w:r w:rsidR="003F7088" w:rsidRPr="003F7088">
              <w:rPr>
                <w:rFonts w:ascii="Times New Roman" w:hAnsi="Times New Roman"/>
              </w:rPr>
              <w:t>à</w:t>
            </w:r>
            <w:r w:rsidRPr="003F7088">
              <w:rPr>
                <w:rFonts w:ascii="Times New Roman" w:hAnsi="Times New Roman"/>
              </w:rPr>
              <w:t>y g</w:t>
            </w:r>
            <w:r w:rsidR="003F7088" w:rsidRPr="003F7088">
              <w:rPr>
                <w:rFonts w:ascii="Times New Roman" w:hAnsi="Times New Roman"/>
              </w:rPr>
              <w:t>ó</w:t>
            </w:r>
            <w:r w:rsidRPr="003F7088">
              <w:rPr>
                <w:rFonts w:ascii="Times New Roman" w:hAnsi="Times New Roman"/>
              </w:rPr>
              <w:t>i trong da ng</w:t>
            </w:r>
            <w:r w:rsidR="003F7088" w:rsidRPr="003F7088">
              <w:rPr>
                <w:rFonts w:ascii="Times New Roman" w:hAnsi="Times New Roman"/>
              </w:rPr>
              <w:t>ự</w:t>
            </w:r>
            <w:r w:rsidRPr="003F7088">
              <w:rPr>
                <w:rFonts w:ascii="Times New Roman" w:hAnsi="Times New Roman"/>
              </w:rPr>
              <w:t>a, ta c</w:t>
            </w:r>
            <w:r w:rsidR="003F7088" w:rsidRPr="003F7088">
              <w:rPr>
                <w:rFonts w:ascii="Times New Roman" w:hAnsi="Times New Roman"/>
              </w:rPr>
              <w:t>ũ</w:t>
            </w:r>
            <w:r w:rsidRPr="003F7088">
              <w:rPr>
                <w:rFonts w:ascii="Times New Roman" w:hAnsi="Times New Roman"/>
              </w:rPr>
              <w:t>ng vui l</w:t>
            </w:r>
            <w:r w:rsidR="003F7088" w:rsidRPr="003F7088">
              <w:rPr>
                <w:rFonts w:ascii="Times New Roman" w:hAnsi="Times New Roman"/>
              </w:rPr>
              <w:t>ò</w:t>
            </w:r>
            <w:r w:rsidRPr="003F7088">
              <w:rPr>
                <w:rFonts w:ascii="Times New Roman" w:hAnsi="Times New Roman"/>
              </w:rPr>
              <w:t>ng.” Tr</w:t>
            </w:r>
            <w:r w:rsidR="003F7088" w:rsidRPr="003F7088">
              <w:rPr>
                <w:rFonts w:ascii="Times New Roman" w:hAnsi="Times New Roman"/>
              </w:rPr>
              <w:t>ầ</w:t>
            </w:r>
            <w:r w:rsidRPr="003F7088">
              <w:rPr>
                <w:rFonts w:ascii="Times New Roman" w:hAnsi="Times New Roman"/>
              </w:rPr>
              <w:t>n Qu</w:t>
            </w:r>
            <w:r w:rsidR="003F7088" w:rsidRPr="003F7088">
              <w:rPr>
                <w:rFonts w:ascii="Times New Roman" w:hAnsi="Times New Roman"/>
              </w:rPr>
              <w:t>ố</w:t>
            </w:r>
            <w:r w:rsidRPr="003F7088">
              <w:rPr>
                <w:rFonts w:ascii="Times New Roman" w:hAnsi="Times New Roman"/>
              </w:rPr>
              <w:t>c Tu</w:t>
            </w:r>
            <w:r w:rsidR="003F7088" w:rsidRPr="003F7088">
              <w:rPr>
                <w:rFonts w:ascii="Times New Roman" w:hAnsi="Times New Roman"/>
              </w:rPr>
              <w:t>ấ</w:t>
            </w:r>
            <w:r w:rsidRPr="003F7088">
              <w:rPr>
                <w:rFonts w:ascii="Times New Roman" w:hAnsi="Times New Roman"/>
              </w:rPr>
              <w:t>n qu</w:t>
            </w:r>
            <w:r w:rsidR="003F7088" w:rsidRPr="003F7088">
              <w:rPr>
                <w:rFonts w:ascii="Times New Roman" w:hAnsi="Times New Roman"/>
              </w:rPr>
              <w:t>ả</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t con ng</w:t>
            </w:r>
            <w:r w:rsidR="003F7088" w:rsidRPr="003F7088">
              <w:rPr>
                <w:rFonts w:ascii="Times New Roman" w:hAnsi="Times New Roman"/>
              </w:rPr>
              <w:t>ườ</w:t>
            </w:r>
            <w:r w:rsidRPr="003F7088">
              <w:rPr>
                <w:rFonts w:ascii="Times New Roman" w:hAnsi="Times New Roman"/>
              </w:rPr>
              <w:t>i y</w:t>
            </w:r>
            <w:r w:rsidR="003F7088" w:rsidRPr="003F7088">
              <w:rPr>
                <w:rFonts w:ascii="Times New Roman" w:hAnsi="Times New Roman"/>
              </w:rPr>
              <w:t>ê</w:t>
            </w:r>
            <w:r w:rsidRPr="003F7088">
              <w:rPr>
                <w:rFonts w:ascii="Times New Roman" w:hAnsi="Times New Roman"/>
              </w:rPr>
              <w:t>u n</w:t>
            </w:r>
            <w:r w:rsidR="003F7088" w:rsidRPr="003F7088">
              <w:rPr>
                <w:rFonts w:ascii="Times New Roman" w:hAnsi="Times New Roman"/>
              </w:rPr>
              <w:t>ướ</w:t>
            </w:r>
            <w:r w:rsidRPr="003F7088">
              <w:rPr>
                <w:rFonts w:ascii="Times New Roman" w:hAnsi="Times New Roman"/>
              </w:rPr>
              <w:t>c th</w:t>
            </w:r>
            <w:r w:rsidR="003F7088" w:rsidRPr="003F7088">
              <w:rPr>
                <w:rFonts w:ascii="Times New Roman" w:hAnsi="Times New Roman"/>
              </w:rPr>
              <w:t>ươ</w:t>
            </w:r>
            <w:r w:rsidRPr="003F7088">
              <w:rPr>
                <w:rFonts w:ascii="Times New Roman" w:hAnsi="Times New Roman"/>
              </w:rPr>
              <w:t>ng d</w:t>
            </w:r>
            <w:r w:rsidR="003F7088" w:rsidRPr="003F7088">
              <w:rPr>
                <w:rFonts w:ascii="Times New Roman" w:hAnsi="Times New Roman"/>
              </w:rPr>
              <w:t>â</w:t>
            </w:r>
            <w:r w:rsidRPr="003F7088">
              <w:rPr>
                <w:rFonts w:ascii="Times New Roman" w:hAnsi="Times New Roman"/>
              </w:rPr>
              <w:t xml:space="preserve">n, </w:t>
            </w:r>
            <w:r w:rsidR="003F7088" w:rsidRPr="003F7088">
              <w:rPr>
                <w:rFonts w:ascii="Times New Roman" w:hAnsi="Times New Roman"/>
              </w:rPr>
              <w:t>ô</w:t>
            </w:r>
            <w:r w:rsidRPr="003F7088">
              <w:rPr>
                <w:rFonts w:ascii="Times New Roman" w:hAnsi="Times New Roman"/>
              </w:rPr>
              <w:t xml:space="preserve">ng </w:t>
            </w:r>
            <w:r w:rsidR="003F7088" w:rsidRPr="003F7088">
              <w:rPr>
                <w:rFonts w:ascii="Times New Roman" w:hAnsi="Times New Roman"/>
              </w:rPr>
              <w:t>đú</w:t>
            </w:r>
            <w:r w:rsidRPr="003F7088">
              <w:rPr>
                <w:rFonts w:ascii="Times New Roman" w:hAnsi="Times New Roman"/>
              </w:rPr>
              <w:t>ng l</w:t>
            </w:r>
            <w:r w:rsidR="003F7088" w:rsidRPr="003F7088">
              <w:rPr>
                <w:rFonts w:ascii="Times New Roman" w:hAnsi="Times New Roman"/>
              </w:rPr>
              <w:t>à</w:t>
            </w:r>
            <w:r w:rsidRPr="003F7088">
              <w:rPr>
                <w:rFonts w:ascii="Times New Roman" w:hAnsi="Times New Roman"/>
              </w:rPr>
              <w:t xml:space="preserve"> t</w:t>
            </w:r>
            <w:r w:rsidR="003F7088" w:rsidRPr="003F7088">
              <w:rPr>
                <w:rFonts w:ascii="Times New Roman" w:hAnsi="Times New Roman"/>
              </w:rPr>
              <w:t>ấ</w:t>
            </w:r>
            <w:r w:rsidRPr="003F7088">
              <w:rPr>
                <w:rFonts w:ascii="Times New Roman" w:hAnsi="Times New Roman"/>
              </w:rPr>
              <w:t>m g</w:t>
            </w:r>
            <w:r w:rsidR="003F7088" w:rsidRPr="003F7088">
              <w:rPr>
                <w:rFonts w:ascii="Times New Roman" w:hAnsi="Times New Roman"/>
              </w:rPr>
              <w:t>ươ</w:t>
            </w:r>
            <w:r w:rsidRPr="003F7088">
              <w:rPr>
                <w:rFonts w:ascii="Times New Roman" w:hAnsi="Times New Roman"/>
              </w:rPr>
              <w:t>ng s</w:t>
            </w:r>
            <w:r w:rsidR="003F7088" w:rsidRPr="003F7088">
              <w:rPr>
                <w:rFonts w:ascii="Times New Roman" w:hAnsi="Times New Roman"/>
              </w:rPr>
              <w:t>á</w:t>
            </w:r>
            <w:r w:rsidRPr="003F7088">
              <w:rPr>
                <w:rFonts w:ascii="Times New Roman" w:hAnsi="Times New Roman"/>
              </w:rPr>
              <w:t>ng cho binh s</w:t>
            </w:r>
            <w:r w:rsidR="003F7088" w:rsidRPr="003F7088">
              <w:rPr>
                <w:rFonts w:ascii="Times New Roman" w:hAnsi="Times New Roman"/>
              </w:rPr>
              <w:t>ĩ</w:t>
            </w:r>
            <w:r w:rsidRPr="003F7088">
              <w:rPr>
                <w:rFonts w:ascii="Times New Roman" w:hAnsi="Times New Roman"/>
              </w:rPr>
              <w:t xml:space="preserve"> noi theo </w:t>
            </w:r>
            <w:r w:rsidR="003F7088" w:rsidRPr="003F7088">
              <w:rPr>
                <w:rFonts w:ascii="Times New Roman" w:hAnsi="Times New Roman"/>
              </w:rPr>
              <w:t>để</w:t>
            </w:r>
            <w:r w:rsidRPr="003F7088">
              <w:rPr>
                <w:rFonts w:ascii="Times New Roman" w:hAnsi="Times New Roman"/>
              </w:rPr>
              <w:t xml:space="preserve"> m</w:t>
            </w:r>
            <w:r w:rsidR="003F7088" w:rsidRPr="003F7088">
              <w:rPr>
                <w:rFonts w:ascii="Times New Roman" w:hAnsi="Times New Roman"/>
              </w:rPr>
              <w:t>à</w:t>
            </w:r>
            <w:r w:rsidRPr="003F7088">
              <w:rPr>
                <w:rFonts w:ascii="Times New Roman" w:hAnsi="Times New Roman"/>
              </w:rPr>
              <w:t xml:space="preserve"> bi</w:t>
            </w:r>
            <w:r w:rsidR="003F7088" w:rsidRPr="003F7088">
              <w:rPr>
                <w:rFonts w:ascii="Times New Roman" w:hAnsi="Times New Roman"/>
              </w:rPr>
              <w:t>ế</w:t>
            </w:r>
            <w:r w:rsidRPr="003F7088">
              <w:rPr>
                <w:rFonts w:ascii="Times New Roman" w:hAnsi="Times New Roman"/>
              </w:rPr>
              <w:t>t hy sinh b</w:t>
            </w:r>
            <w:r w:rsidR="003F7088" w:rsidRPr="003F7088">
              <w:rPr>
                <w:rFonts w:ascii="Times New Roman" w:hAnsi="Times New Roman"/>
              </w:rPr>
              <w:t>ả</w:t>
            </w:r>
            <w:r w:rsidRPr="003F7088">
              <w:rPr>
                <w:rFonts w:ascii="Times New Roman" w:hAnsi="Times New Roman"/>
              </w:rPr>
              <w:t>n th</w:t>
            </w:r>
            <w:r w:rsidR="003F7088" w:rsidRPr="003F7088">
              <w:rPr>
                <w:rFonts w:ascii="Times New Roman" w:hAnsi="Times New Roman"/>
              </w:rPr>
              <w:t>â</w:t>
            </w:r>
            <w:r w:rsidRPr="003F7088">
              <w:rPr>
                <w:rFonts w:ascii="Times New Roman" w:hAnsi="Times New Roman"/>
              </w:rPr>
              <w:t>n v</w:t>
            </w:r>
            <w:r w:rsidR="003F7088" w:rsidRPr="003F7088">
              <w:rPr>
                <w:rFonts w:ascii="Times New Roman" w:hAnsi="Times New Roman"/>
              </w:rPr>
              <w:t>ì</w:t>
            </w:r>
            <w:r w:rsidRPr="003F7088">
              <w:rPr>
                <w:rFonts w:ascii="Times New Roman" w:hAnsi="Times New Roman"/>
              </w:rPr>
              <w:t xml:space="preserve"> n</w:t>
            </w:r>
            <w:r w:rsidR="003F7088" w:rsidRPr="003F7088">
              <w:rPr>
                <w:rFonts w:ascii="Times New Roman" w:hAnsi="Times New Roman"/>
              </w:rPr>
              <w:t>ướ</w:t>
            </w:r>
            <w:r w:rsidRPr="003F7088">
              <w:rPr>
                <w:rFonts w:ascii="Times New Roman" w:hAnsi="Times New Roman"/>
              </w:rPr>
              <w:t>c v</w:t>
            </w:r>
            <w:r w:rsidR="003F7088" w:rsidRPr="003F7088">
              <w:rPr>
                <w:rFonts w:ascii="Times New Roman" w:hAnsi="Times New Roman"/>
              </w:rPr>
              <w:t>ì</w:t>
            </w:r>
            <w:r w:rsidRPr="003F7088">
              <w:rPr>
                <w:rFonts w:ascii="Times New Roman" w:hAnsi="Times New Roman"/>
              </w:rPr>
              <w:t xml:space="preserve"> d</w:t>
            </w:r>
            <w:r w:rsidR="003F7088" w:rsidRPr="003F7088">
              <w:rPr>
                <w:rFonts w:ascii="Times New Roman" w:hAnsi="Times New Roman"/>
              </w:rPr>
              <w:t>â</w:t>
            </w:r>
            <w:r w:rsidRPr="003F7088">
              <w:rPr>
                <w:rFonts w:ascii="Times New Roman" w:hAnsi="Times New Roman"/>
              </w:rPr>
              <w:t>n.</w:t>
            </w:r>
            <w:r w:rsidRPr="003F7088">
              <w:rPr>
                <w:rFonts w:ascii="Times New Roman" w:hAnsi="Times New Roman"/>
              </w:rPr>
              <w:br/>
              <w:t>M</w:t>
            </w:r>
            <w:r w:rsidR="003F7088" w:rsidRPr="003F7088">
              <w:rPr>
                <w:rFonts w:ascii="Times New Roman" w:hAnsi="Times New Roman"/>
              </w:rPr>
              <w:t>ộ</w:t>
            </w:r>
            <w:r w:rsidRPr="003F7088">
              <w:rPr>
                <w:rFonts w:ascii="Times New Roman" w:hAnsi="Times New Roman"/>
              </w:rPr>
              <w:t>t v</w:t>
            </w:r>
            <w:r w:rsidR="003F7088" w:rsidRPr="003F7088">
              <w:rPr>
                <w:rFonts w:ascii="Times New Roman" w:hAnsi="Times New Roman"/>
              </w:rPr>
              <w:t>ị</w:t>
            </w:r>
            <w:r w:rsidRPr="003F7088">
              <w:rPr>
                <w:rFonts w:ascii="Times New Roman" w:hAnsi="Times New Roman"/>
              </w:rPr>
              <w:t xml:space="preserve"> t</w:t>
            </w:r>
            <w:r w:rsidR="003F7088" w:rsidRPr="003F7088">
              <w:rPr>
                <w:rFonts w:ascii="Times New Roman" w:hAnsi="Times New Roman"/>
              </w:rPr>
              <w:t>ướ</w:t>
            </w:r>
            <w:r w:rsidRPr="003F7088">
              <w:rPr>
                <w:rFonts w:ascii="Times New Roman" w:hAnsi="Times New Roman"/>
              </w:rPr>
              <w:t>ng t</w:t>
            </w:r>
            <w:r w:rsidR="003F7088" w:rsidRPr="003F7088">
              <w:rPr>
                <w:rFonts w:ascii="Times New Roman" w:hAnsi="Times New Roman"/>
              </w:rPr>
              <w:t>à</w:t>
            </w:r>
            <w:r w:rsidRPr="003F7088">
              <w:rPr>
                <w:rFonts w:ascii="Times New Roman" w:hAnsi="Times New Roman"/>
              </w:rPr>
              <w:t>i ba, ngo</w:t>
            </w:r>
            <w:r w:rsidR="003F7088" w:rsidRPr="003F7088">
              <w:rPr>
                <w:rFonts w:ascii="Times New Roman" w:hAnsi="Times New Roman"/>
              </w:rPr>
              <w:t>à</w:t>
            </w:r>
            <w:r w:rsidRPr="003F7088">
              <w:rPr>
                <w:rFonts w:ascii="Times New Roman" w:hAnsi="Times New Roman"/>
              </w:rPr>
              <w:t>i l</w:t>
            </w:r>
            <w:r w:rsidR="003F7088" w:rsidRPr="003F7088">
              <w:rPr>
                <w:rFonts w:ascii="Times New Roman" w:hAnsi="Times New Roman"/>
              </w:rPr>
              <w:t>ò</w:t>
            </w:r>
            <w:r w:rsidRPr="003F7088">
              <w:rPr>
                <w:rFonts w:ascii="Times New Roman" w:hAnsi="Times New Roman"/>
              </w:rPr>
              <w:t>ng y</w:t>
            </w:r>
            <w:r w:rsidR="003F7088" w:rsidRPr="003F7088">
              <w:rPr>
                <w:rFonts w:ascii="Times New Roman" w:hAnsi="Times New Roman"/>
              </w:rPr>
              <w:t>ê</w:t>
            </w:r>
            <w:r w:rsidRPr="003F7088">
              <w:rPr>
                <w:rFonts w:ascii="Times New Roman" w:hAnsi="Times New Roman"/>
              </w:rPr>
              <w:t>u n</w:t>
            </w:r>
            <w:r w:rsidR="003F7088" w:rsidRPr="003F7088">
              <w:rPr>
                <w:rFonts w:ascii="Times New Roman" w:hAnsi="Times New Roman"/>
              </w:rPr>
              <w:t>ướ</w:t>
            </w:r>
            <w:r w:rsidRPr="003F7088">
              <w:rPr>
                <w:rFonts w:ascii="Times New Roman" w:hAnsi="Times New Roman"/>
              </w:rPr>
              <w:t>c, h</w:t>
            </w:r>
            <w:r w:rsidR="003F7088" w:rsidRPr="003F7088">
              <w:rPr>
                <w:rFonts w:ascii="Times New Roman" w:hAnsi="Times New Roman"/>
              </w:rPr>
              <w:t>ọ</w:t>
            </w:r>
            <w:r w:rsidRPr="003F7088">
              <w:rPr>
                <w:rFonts w:ascii="Times New Roman" w:hAnsi="Times New Roman"/>
              </w:rPr>
              <w:t xml:space="preserve"> c</w:t>
            </w:r>
            <w:r w:rsidR="003F7088" w:rsidRPr="003F7088">
              <w:rPr>
                <w:rFonts w:ascii="Times New Roman" w:hAnsi="Times New Roman"/>
              </w:rPr>
              <w:t>ò</w:t>
            </w:r>
            <w:r w:rsidRPr="003F7088">
              <w:rPr>
                <w:rFonts w:ascii="Times New Roman" w:hAnsi="Times New Roman"/>
              </w:rPr>
              <w:t>n ph</w:t>
            </w:r>
            <w:r w:rsidR="003F7088" w:rsidRPr="003F7088">
              <w:rPr>
                <w:rFonts w:ascii="Times New Roman" w:hAnsi="Times New Roman"/>
              </w:rPr>
              <w:t>ả</w:t>
            </w:r>
            <w:r w:rsidRPr="003F7088">
              <w:rPr>
                <w:rFonts w:ascii="Times New Roman" w:hAnsi="Times New Roman"/>
              </w:rPr>
              <w:t>i bi</w:t>
            </w:r>
            <w:r w:rsidR="003F7088" w:rsidRPr="003F7088">
              <w:rPr>
                <w:rFonts w:ascii="Times New Roman" w:hAnsi="Times New Roman"/>
              </w:rPr>
              <w:t>ế</w:t>
            </w:r>
            <w:r w:rsidRPr="003F7088">
              <w:rPr>
                <w:rFonts w:ascii="Times New Roman" w:hAnsi="Times New Roman"/>
              </w:rPr>
              <w:t>t y</w:t>
            </w:r>
            <w:r w:rsidR="003F7088" w:rsidRPr="003F7088">
              <w:rPr>
                <w:rFonts w:ascii="Times New Roman" w:hAnsi="Times New Roman"/>
              </w:rPr>
              <w:t>ê</w:t>
            </w:r>
            <w:r w:rsidRPr="003F7088">
              <w:rPr>
                <w:rFonts w:ascii="Times New Roman" w:hAnsi="Times New Roman"/>
              </w:rPr>
              <w:t>u th</w:t>
            </w:r>
            <w:r w:rsidR="003F7088" w:rsidRPr="003F7088">
              <w:rPr>
                <w:rFonts w:ascii="Times New Roman" w:hAnsi="Times New Roman"/>
              </w:rPr>
              <w:t>ươ</w:t>
            </w:r>
            <w:r w:rsidRPr="003F7088">
              <w:rPr>
                <w:rFonts w:ascii="Times New Roman" w:hAnsi="Times New Roman"/>
              </w:rPr>
              <w:t>ng binh s</w:t>
            </w:r>
            <w:r w:rsidR="003F7088" w:rsidRPr="003F7088">
              <w:rPr>
                <w:rFonts w:ascii="Times New Roman" w:hAnsi="Times New Roman"/>
              </w:rPr>
              <w:t>ĩ</w:t>
            </w:r>
            <w:r w:rsidRPr="003F7088">
              <w:rPr>
                <w:rFonts w:ascii="Times New Roman" w:hAnsi="Times New Roman"/>
              </w:rPr>
              <w:t>. V</w:t>
            </w:r>
            <w:r w:rsidR="003F7088" w:rsidRPr="003F7088">
              <w:rPr>
                <w:rFonts w:ascii="Times New Roman" w:hAnsi="Times New Roman"/>
              </w:rPr>
              <w:t>à</w:t>
            </w:r>
            <w:r w:rsidRPr="003F7088">
              <w:rPr>
                <w:rFonts w:ascii="Times New Roman" w:hAnsi="Times New Roman"/>
              </w:rPr>
              <w:t xml:space="preserve"> Tr</w:t>
            </w:r>
            <w:r w:rsidR="003F7088" w:rsidRPr="003F7088">
              <w:rPr>
                <w:rFonts w:ascii="Times New Roman" w:hAnsi="Times New Roman"/>
              </w:rPr>
              <w:t>ầ</w:t>
            </w:r>
            <w:r w:rsidRPr="003F7088">
              <w:rPr>
                <w:rFonts w:ascii="Times New Roman" w:hAnsi="Times New Roman"/>
              </w:rPr>
              <w:t>n Qu</w:t>
            </w:r>
            <w:r w:rsidR="003F7088" w:rsidRPr="003F7088">
              <w:rPr>
                <w:rFonts w:ascii="Times New Roman" w:hAnsi="Times New Roman"/>
              </w:rPr>
              <w:t>ố</w:t>
            </w:r>
            <w:r w:rsidRPr="003F7088">
              <w:rPr>
                <w:rFonts w:ascii="Times New Roman" w:hAnsi="Times New Roman"/>
              </w:rPr>
              <w:t>c Tu</w:t>
            </w:r>
            <w:r w:rsidR="003F7088" w:rsidRPr="003F7088">
              <w:rPr>
                <w:rFonts w:ascii="Times New Roman" w:hAnsi="Times New Roman"/>
              </w:rPr>
              <w:t>ấ</w:t>
            </w:r>
            <w:r w:rsidRPr="003F7088">
              <w:rPr>
                <w:rFonts w:ascii="Times New Roman" w:hAnsi="Times New Roman"/>
              </w:rPr>
              <w:t xml:space="preserve">n </w:t>
            </w:r>
            <w:r w:rsidR="003F7088" w:rsidRPr="003F7088">
              <w:rPr>
                <w:rFonts w:ascii="Times New Roman" w:hAnsi="Times New Roman"/>
              </w:rPr>
              <w:t>đã</w:t>
            </w:r>
            <w:r w:rsidRPr="003F7088">
              <w:rPr>
                <w:rFonts w:ascii="Times New Roman" w:hAnsi="Times New Roman"/>
              </w:rPr>
              <w:t xml:space="preserve"> h</w:t>
            </w:r>
            <w:r w:rsidR="003F7088" w:rsidRPr="003F7088">
              <w:rPr>
                <w:rFonts w:ascii="Times New Roman" w:hAnsi="Times New Roman"/>
              </w:rPr>
              <w:t>ộ</w:t>
            </w:r>
            <w:r w:rsidRPr="003F7088">
              <w:rPr>
                <w:rFonts w:ascii="Times New Roman" w:hAnsi="Times New Roman"/>
              </w:rPr>
              <w:t>i t</w:t>
            </w:r>
            <w:r w:rsidR="003F7088" w:rsidRPr="003F7088">
              <w:rPr>
                <w:rFonts w:ascii="Times New Roman" w:hAnsi="Times New Roman"/>
              </w:rPr>
              <w:t>ụ</w:t>
            </w:r>
            <w:r w:rsidRPr="003F7088">
              <w:rPr>
                <w:rFonts w:ascii="Times New Roman" w:hAnsi="Times New Roman"/>
              </w:rPr>
              <w:t xml:space="preserve"> </w:t>
            </w:r>
            <w:r w:rsidR="003F7088" w:rsidRPr="003F7088">
              <w:rPr>
                <w:rFonts w:ascii="Times New Roman" w:hAnsi="Times New Roman"/>
              </w:rPr>
              <w:t>đủ</w:t>
            </w:r>
            <w:r w:rsidRPr="003F7088">
              <w:rPr>
                <w:rFonts w:ascii="Times New Roman" w:hAnsi="Times New Roman"/>
              </w:rPr>
              <w:t xml:space="preserve"> nh</w:t>
            </w:r>
            <w:r w:rsidR="003F7088" w:rsidRPr="003F7088">
              <w:rPr>
                <w:rFonts w:ascii="Times New Roman" w:hAnsi="Times New Roman"/>
              </w:rPr>
              <w:t>ữ</w:t>
            </w:r>
            <w:r w:rsidRPr="003F7088">
              <w:rPr>
                <w:rFonts w:ascii="Times New Roman" w:hAnsi="Times New Roman"/>
              </w:rPr>
              <w:t>ng y</w:t>
            </w:r>
            <w:r w:rsidR="003F7088" w:rsidRPr="003F7088">
              <w:rPr>
                <w:rFonts w:ascii="Times New Roman" w:hAnsi="Times New Roman"/>
              </w:rPr>
              <w:t>ế</w:t>
            </w:r>
            <w:r w:rsidRPr="003F7088">
              <w:rPr>
                <w:rFonts w:ascii="Times New Roman" w:hAnsi="Times New Roman"/>
              </w:rPr>
              <w:t>u t</w:t>
            </w:r>
            <w:r w:rsidR="003F7088" w:rsidRPr="003F7088">
              <w:rPr>
                <w:rFonts w:ascii="Times New Roman" w:hAnsi="Times New Roman"/>
              </w:rPr>
              <w:t>ố</w:t>
            </w:r>
            <w:r w:rsidRPr="003F7088">
              <w:rPr>
                <w:rFonts w:ascii="Times New Roman" w:hAnsi="Times New Roman"/>
              </w:rPr>
              <w:t xml:space="preserve"> </w:t>
            </w:r>
            <w:r w:rsidR="003F7088" w:rsidRPr="003F7088">
              <w:rPr>
                <w:rFonts w:ascii="Times New Roman" w:hAnsi="Times New Roman"/>
              </w:rPr>
              <w:t>đó</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ng lu</w:t>
            </w:r>
            <w:r w:rsidR="003F7088" w:rsidRPr="003F7088">
              <w:rPr>
                <w:rFonts w:ascii="Times New Roman" w:hAnsi="Times New Roman"/>
              </w:rPr>
              <w:t>ô</w:t>
            </w:r>
            <w:r w:rsidRPr="003F7088">
              <w:rPr>
                <w:rFonts w:ascii="Times New Roman" w:hAnsi="Times New Roman"/>
              </w:rPr>
              <w:t>n quan t</w:t>
            </w:r>
            <w:r w:rsidR="003F7088" w:rsidRPr="003F7088">
              <w:rPr>
                <w:rFonts w:ascii="Times New Roman" w:hAnsi="Times New Roman"/>
              </w:rPr>
              <w:t>â</w:t>
            </w:r>
            <w:r w:rsidRPr="003F7088">
              <w:rPr>
                <w:rFonts w:ascii="Times New Roman" w:hAnsi="Times New Roman"/>
              </w:rPr>
              <w:t>m, chia s</w:t>
            </w:r>
            <w:r w:rsidR="003F7088" w:rsidRPr="003F7088">
              <w:rPr>
                <w:rFonts w:ascii="Times New Roman" w:hAnsi="Times New Roman"/>
              </w:rPr>
              <w:t>ẻ</w:t>
            </w:r>
            <w:r w:rsidRPr="003F7088">
              <w:rPr>
                <w:rFonts w:ascii="Times New Roman" w:hAnsi="Times New Roman"/>
              </w:rPr>
              <w:t>, xem binh s</w:t>
            </w:r>
            <w:r w:rsidR="003F7088" w:rsidRPr="003F7088">
              <w:rPr>
                <w:rFonts w:ascii="Times New Roman" w:hAnsi="Times New Roman"/>
              </w:rPr>
              <w:t>ĩ</w:t>
            </w:r>
            <w:r w:rsidRPr="003F7088">
              <w:rPr>
                <w:rFonts w:ascii="Times New Roman" w:hAnsi="Times New Roman"/>
              </w:rPr>
              <w:t xml:space="preserve"> nh</w:t>
            </w:r>
            <w:r w:rsidR="003F7088" w:rsidRPr="003F7088">
              <w:rPr>
                <w:rFonts w:ascii="Times New Roman" w:hAnsi="Times New Roman"/>
              </w:rPr>
              <w:t>ư</w:t>
            </w:r>
            <w:r w:rsidRPr="003F7088">
              <w:rPr>
                <w:rFonts w:ascii="Times New Roman" w:hAnsi="Times New Roman"/>
              </w:rPr>
              <w:t xml:space="preserve"> nh</w:t>
            </w:r>
            <w:r w:rsidR="003F7088" w:rsidRPr="003F7088">
              <w:rPr>
                <w:rFonts w:ascii="Times New Roman" w:hAnsi="Times New Roman"/>
              </w:rPr>
              <w:t>ữ</w:t>
            </w:r>
            <w:r w:rsidRPr="003F7088">
              <w:rPr>
                <w:rFonts w:ascii="Times New Roman" w:hAnsi="Times New Roman"/>
              </w:rPr>
              <w:t>ng ng</w:t>
            </w:r>
            <w:r w:rsidR="003F7088" w:rsidRPr="003F7088">
              <w:rPr>
                <w:rFonts w:ascii="Times New Roman" w:hAnsi="Times New Roman"/>
              </w:rPr>
              <w:t>ườ</w:t>
            </w:r>
            <w:r w:rsidRPr="003F7088">
              <w:rPr>
                <w:rFonts w:ascii="Times New Roman" w:hAnsi="Times New Roman"/>
              </w:rPr>
              <w:t>i anh em khi x</w:t>
            </w:r>
            <w:r w:rsidR="003F7088" w:rsidRPr="003F7088">
              <w:rPr>
                <w:rFonts w:ascii="Times New Roman" w:hAnsi="Times New Roman"/>
              </w:rPr>
              <w:t>ô</w:t>
            </w:r>
            <w:r w:rsidRPr="003F7088">
              <w:rPr>
                <w:rFonts w:ascii="Times New Roman" w:hAnsi="Times New Roman"/>
              </w:rPr>
              <w:t>ng pha tr</w:t>
            </w:r>
            <w:r w:rsidR="003F7088" w:rsidRPr="003F7088">
              <w:rPr>
                <w:rFonts w:ascii="Times New Roman" w:hAnsi="Times New Roman"/>
              </w:rPr>
              <w:t>ậ</w:t>
            </w:r>
            <w:r w:rsidRPr="003F7088">
              <w:rPr>
                <w:rFonts w:ascii="Times New Roman" w:hAnsi="Times New Roman"/>
              </w:rPr>
              <w:t>n m</w:t>
            </w:r>
            <w:r w:rsidR="003F7088" w:rsidRPr="003F7088">
              <w:rPr>
                <w:rFonts w:ascii="Times New Roman" w:hAnsi="Times New Roman"/>
              </w:rPr>
              <w:t>ạ</w:t>
            </w:r>
            <w:r w:rsidRPr="003F7088">
              <w:rPr>
                <w:rFonts w:ascii="Times New Roman" w:hAnsi="Times New Roman"/>
              </w:rPr>
              <w:t>c c</w:t>
            </w:r>
            <w:r w:rsidR="003F7088" w:rsidRPr="003F7088">
              <w:rPr>
                <w:rFonts w:ascii="Times New Roman" w:hAnsi="Times New Roman"/>
              </w:rPr>
              <w:t>ũ</w:t>
            </w:r>
            <w:r w:rsidRPr="003F7088">
              <w:rPr>
                <w:rFonts w:ascii="Times New Roman" w:hAnsi="Times New Roman"/>
              </w:rPr>
              <w:t>ng nh</w:t>
            </w:r>
            <w:r w:rsidR="003F7088" w:rsidRPr="003F7088">
              <w:rPr>
                <w:rFonts w:ascii="Times New Roman" w:hAnsi="Times New Roman"/>
              </w:rPr>
              <w:t>ư</w:t>
            </w:r>
            <w:r w:rsidRPr="003F7088">
              <w:rPr>
                <w:rFonts w:ascii="Times New Roman" w:hAnsi="Times New Roman"/>
              </w:rPr>
              <w:t xml:space="preserve"> khi th</w:t>
            </w:r>
            <w:r w:rsidR="003F7088" w:rsidRPr="003F7088">
              <w:rPr>
                <w:rFonts w:ascii="Times New Roman" w:hAnsi="Times New Roman"/>
              </w:rPr>
              <w:t>á</w:t>
            </w:r>
            <w:r w:rsidRPr="003F7088">
              <w:rPr>
                <w:rFonts w:ascii="Times New Roman" w:hAnsi="Times New Roman"/>
              </w:rPr>
              <w:t>i b</w:t>
            </w:r>
            <w:r w:rsidR="003F7088" w:rsidRPr="003F7088">
              <w:rPr>
                <w:rFonts w:ascii="Times New Roman" w:hAnsi="Times New Roman"/>
              </w:rPr>
              <w:t>ì</w:t>
            </w:r>
            <w:r w:rsidRPr="003F7088">
              <w:rPr>
                <w:rFonts w:ascii="Times New Roman" w:hAnsi="Times New Roman"/>
              </w:rPr>
              <w:t>nh: “kh</w:t>
            </w:r>
            <w:r w:rsidR="003F7088" w:rsidRPr="003F7088">
              <w:rPr>
                <w:rFonts w:ascii="Times New Roman" w:hAnsi="Times New Roman"/>
              </w:rPr>
              <w:t>ô</w:t>
            </w:r>
            <w:r w:rsidRPr="003F7088">
              <w:rPr>
                <w:rFonts w:ascii="Times New Roman" w:hAnsi="Times New Roman"/>
              </w:rPr>
              <w:t>ng c</w:t>
            </w:r>
            <w:r w:rsidR="003F7088" w:rsidRPr="003F7088">
              <w:rPr>
                <w:rFonts w:ascii="Times New Roman" w:hAnsi="Times New Roman"/>
              </w:rPr>
              <w:t>ó</w:t>
            </w:r>
            <w:r w:rsidRPr="003F7088">
              <w:rPr>
                <w:rFonts w:ascii="Times New Roman" w:hAnsi="Times New Roman"/>
              </w:rPr>
              <w:t xml:space="preserve"> m</w:t>
            </w:r>
            <w:r w:rsidR="003F7088" w:rsidRPr="003F7088">
              <w:rPr>
                <w:rFonts w:ascii="Times New Roman" w:hAnsi="Times New Roman"/>
              </w:rPr>
              <w:t>ặ</w:t>
            </w:r>
            <w:r w:rsidRPr="003F7088">
              <w:rPr>
                <w:rFonts w:ascii="Times New Roman" w:hAnsi="Times New Roman"/>
              </w:rPr>
              <w:t>c th</w:t>
            </w:r>
            <w:r w:rsidR="003F7088" w:rsidRPr="003F7088">
              <w:rPr>
                <w:rFonts w:ascii="Times New Roman" w:hAnsi="Times New Roman"/>
              </w:rPr>
              <w:t>ì</w:t>
            </w:r>
            <w:r w:rsidRPr="003F7088">
              <w:rPr>
                <w:rFonts w:ascii="Times New Roman" w:hAnsi="Times New Roman"/>
              </w:rPr>
              <w:t xml:space="preserve"> ta cho c</w:t>
            </w:r>
            <w:r w:rsidR="003F7088" w:rsidRPr="003F7088">
              <w:rPr>
                <w:rFonts w:ascii="Times New Roman" w:hAnsi="Times New Roman"/>
              </w:rPr>
              <w:t>ơ</w:t>
            </w:r>
            <w:r w:rsidRPr="003F7088">
              <w:rPr>
                <w:rFonts w:ascii="Times New Roman" w:hAnsi="Times New Roman"/>
              </w:rPr>
              <w:t>m, kh</w:t>
            </w:r>
            <w:r w:rsidR="003F7088" w:rsidRPr="003F7088">
              <w:rPr>
                <w:rFonts w:ascii="Times New Roman" w:hAnsi="Times New Roman"/>
              </w:rPr>
              <w:t>ô</w:t>
            </w:r>
            <w:r w:rsidRPr="003F7088">
              <w:rPr>
                <w:rFonts w:ascii="Times New Roman" w:hAnsi="Times New Roman"/>
              </w:rPr>
              <w:t>ng c</w:t>
            </w:r>
            <w:r w:rsidR="003F7088" w:rsidRPr="003F7088">
              <w:rPr>
                <w:rFonts w:ascii="Times New Roman" w:hAnsi="Times New Roman"/>
              </w:rPr>
              <w:t>ó</w:t>
            </w:r>
            <w:r w:rsidRPr="003F7088">
              <w:rPr>
                <w:rFonts w:ascii="Times New Roman" w:hAnsi="Times New Roman"/>
              </w:rPr>
              <w:t xml:space="preserve"> </w:t>
            </w:r>
            <w:r w:rsidR="003F7088" w:rsidRPr="003F7088">
              <w:rPr>
                <w:rFonts w:ascii="Times New Roman" w:hAnsi="Times New Roman"/>
              </w:rPr>
              <w:t>ă</w:t>
            </w:r>
            <w:r w:rsidRPr="003F7088">
              <w:rPr>
                <w:rFonts w:ascii="Times New Roman" w:hAnsi="Times New Roman"/>
              </w:rPr>
              <w:t>n th</w:t>
            </w:r>
            <w:r w:rsidR="003F7088" w:rsidRPr="003F7088">
              <w:rPr>
                <w:rFonts w:ascii="Times New Roman" w:hAnsi="Times New Roman"/>
              </w:rPr>
              <w:t>ì</w:t>
            </w:r>
            <w:r w:rsidRPr="003F7088">
              <w:rPr>
                <w:rFonts w:ascii="Times New Roman" w:hAnsi="Times New Roman"/>
              </w:rPr>
              <w:t xml:space="preserve"> ta cho c</w:t>
            </w:r>
            <w:r w:rsidR="003F7088" w:rsidRPr="003F7088">
              <w:rPr>
                <w:rFonts w:ascii="Times New Roman" w:hAnsi="Times New Roman"/>
              </w:rPr>
              <w:t>ơ</w:t>
            </w:r>
            <w:r w:rsidRPr="003F7088">
              <w:rPr>
                <w:rFonts w:ascii="Times New Roman" w:hAnsi="Times New Roman"/>
              </w:rPr>
              <w:t>m, quan nh</w:t>
            </w:r>
            <w:r w:rsidR="003F7088" w:rsidRPr="003F7088">
              <w:rPr>
                <w:rFonts w:ascii="Times New Roman" w:hAnsi="Times New Roman"/>
              </w:rPr>
              <w:t>ỏ</w:t>
            </w:r>
            <w:r w:rsidRPr="003F7088">
              <w:rPr>
                <w:rFonts w:ascii="Times New Roman" w:hAnsi="Times New Roman"/>
              </w:rPr>
              <w:t xml:space="preserve"> th</w:t>
            </w:r>
            <w:r w:rsidR="003F7088" w:rsidRPr="003F7088">
              <w:rPr>
                <w:rFonts w:ascii="Times New Roman" w:hAnsi="Times New Roman"/>
              </w:rPr>
              <w:t>ì</w:t>
            </w:r>
            <w:r w:rsidRPr="003F7088">
              <w:rPr>
                <w:rFonts w:ascii="Times New Roman" w:hAnsi="Times New Roman"/>
              </w:rPr>
              <w:t xml:space="preserve"> ta th</w:t>
            </w:r>
            <w:r w:rsidR="003F7088" w:rsidRPr="003F7088">
              <w:rPr>
                <w:rFonts w:ascii="Times New Roman" w:hAnsi="Times New Roman"/>
              </w:rPr>
              <w:t>ă</w:t>
            </w:r>
            <w:r w:rsidRPr="003F7088">
              <w:rPr>
                <w:rFonts w:ascii="Times New Roman" w:hAnsi="Times New Roman"/>
              </w:rPr>
              <w:t>ng ch</w:t>
            </w:r>
            <w:r w:rsidR="003F7088" w:rsidRPr="003F7088">
              <w:rPr>
                <w:rFonts w:ascii="Times New Roman" w:hAnsi="Times New Roman"/>
              </w:rPr>
              <w:t>ứ</w:t>
            </w:r>
            <w:r w:rsidRPr="003F7088">
              <w:rPr>
                <w:rFonts w:ascii="Times New Roman" w:hAnsi="Times New Roman"/>
              </w:rPr>
              <w:t>c, l</w:t>
            </w:r>
            <w:r w:rsidR="003F7088" w:rsidRPr="003F7088">
              <w:rPr>
                <w:rFonts w:ascii="Times New Roman" w:hAnsi="Times New Roman"/>
              </w:rPr>
              <w:t>ươ</w:t>
            </w:r>
            <w:r w:rsidRPr="003F7088">
              <w:rPr>
                <w:rFonts w:ascii="Times New Roman" w:hAnsi="Times New Roman"/>
              </w:rPr>
              <w:t xml:space="preserve">ng </w:t>
            </w:r>
            <w:r w:rsidR="003F7088" w:rsidRPr="003F7088">
              <w:rPr>
                <w:rFonts w:ascii="Times New Roman" w:hAnsi="Times New Roman"/>
              </w:rPr>
              <w:t>í</w:t>
            </w:r>
            <w:r w:rsidRPr="003F7088">
              <w:rPr>
                <w:rFonts w:ascii="Times New Roman" w:hAnsi="Times New Roman"/>
              </w:rPr>
              <w:t>t th</w:t>
            </w:r>
            <w:r w:rsidR="003F7088" w:rsidRPr="003F7088">
              <w:rPr>
                <w:rFonts w:ascii="Times New Roman" w:hAnsi="Times New Roman"/>
              </w:rPr>
              <w:t>ì</w:t>
            </w:r>
            <w:r w:rsidRPr="003F7088">
              <w:rPr>
                <w:rFonts w:ascii="Times New Roman" w:hAnsi="Times New Roman"/>
              </w:rPr>
              <w:t xml:space="preserve"> ra c</w:t>
            </w:r>
            <w:r w:rsidR="003F7088" w:rsidRPr="003F7088">
              <w:rPr>
                <w:rFonts w:ascii="Times New Roman" w:hAnsi="Times New Roman"/>
              </w:rPr>
              <w:t>ấ</w:t>
            </w:r>
            <w:r w:rsidRPr="003F7088">
              <w:rPr>
                <w:rFonts w:ascii="Times New Roman" w:hAnsi="Times New Roman"/>
              </w:rPr>
              <w:t>p b</w:t>
            </w:r>
            <w:r w:rsidR="003F7088" w:rsidRPr="003F7088">
              <w:rPr>
                <w:rFonts w:ascii="Times New Roman" w:hAnsi="Times New Roman"/>
              </w:rPr>
              <w:t>ổ</w:t>
            </w:r>
            <w:r w:rsidRPr="003F7088">
              <w:rPr>
                <w:rFonts w:ascii="Times New Roman" w:hAnsi="Times New Roman"/>
              </w:rPr>
              <w:t xml:space="preserve">ng, </w:t>
            </w:r>
            <w:r w:rsidR="003F7088" w:rsidRPr="003F7088">
              <w:rPr>
                <w:rFonts w:ascii="Times New Roman" w:hAnsi="Times New Roman"/>
              </w:rPr>
              <w:t>đ</w:t>
            </w:r>
            <w:r w:rsidRPr="003F7088">
              <w:rPr>
                <w:rFonts w:ascii="Times New Roman" w:hAnsi="Times New Roman"/>
              </w:rPr>
              <w:t>i th</w:t>
            </w:r>
            <w:r w:rsidR="003F7088" w:rsidRPr="003F7088">
              <w:rPr>
                <w:rFonts w:ascii="Times New Roman" w:hAnsi="Times New Roman"/>
              </w:rPr>
              <w:t>ủ</w:t>
            </w:r>
            <w:r w:rsidRPr="003F7088">
              <w:rPr>
                <w:rFonts w:ascii="Times New Roman" w:hAnsi="Times New Roman"/>
              </w:rPr>
              <w:t>y th</w:t>
            </w:r>
            <w:r w:rsidR="003F7088" w:rsidRPr="003F7088">
              <w:rPr>
                <w:rFonts w:ascii="Times New Roman" w:hAnsi="Times New Roman"/>
              </w:rPr>
              <w:t>ì</w:t>
            </w:r>
            <w:r w:rsidRPr="003F7088">
              <w:rPr>
                <w:rFonts w:ascii="Times New Roman" w:hAnsi="Times New Roman"/>
              </w:rPr>
              <w:t xml:space="preserve"> cho thuy</w:t>
            </w:r>
            <w:r w:rsidR="003F7088" w:rsidRPr="003F7088">
              <w:rPr>
                <w:rFonts w:ascii="Times New Roman" w:hAnsi="Times New Roman"/>
              </w:rPr>
              <w:t>ề</w:t>
            </w:r>
            <w:r w:rsidRPr="003F7088">
              <w:rPr>
                <w:rFonts w:ascii="Times New Roman" w:hAnsi="Times New Roman"/>
              </w:rPr>
              <w:t xml:space="preserve">n, </w:t>
            </w:r>
            <w:r w:rsidR="003F7088" w:rsidRPr="003F7088">
              <w:rPr>
                <w:rFonts w:ascii="Times New Roman" w:hAnsi="Times New Roman"/>
              </w:rPr>
              <w:t>đ</w:t>
            </w:r>
            <w:r w:rsidRPr="003F7088">
              <w:rPr>
                <w:rFonts w:ascii="Times New Roman" w:hAnsi="Times New Roman"/>
              </w:rPr>
              <w:t>i b</w:t>
            </w:r>
            <w:r w:rsidR="003F7088" w:rsidRPr="003F7088">
              <w:rPr>
                <w:rFonts w:ascii="Times New Roman" w:hAnsi="Times New Roman"/>
              </w:rPr>
              <w:t>ộ</w:t>
            </w:r>
            <w:r w:rsidRPr="003F7088">
              <w:rPr>
                <w:rFonts w:ascii="Times New Roman" w:hAnsi="Times New Roman"/>
              </w:rPr>
              <w:t xml:space="preserve"> th</w:t>
            </w:r>
            <w:r w:rsidR="003F7088" w:rsidRPr="003F7088">
              <w:rPr>
                <w:rFonts w:ascii="Times New Roman" w:hAnsi="Times New Roman"/>
              </w:rPr>
              <w:t>ì</w:t>
            </w:r>
            <w:r w:rsidRPr="003F7088">
              <w:rPr>
                <w:rFonts w:ascii="Times New Roman" w:hAnsi="Times New Roman"/>
              </w:rPr>
              <w:t xml:space="preserve"> ta cho ng</w:t>
            </w:r>
            <w:r w:rsidR="003F7088" w:rsidRPr="003F7088">
              <w:rPr>
                <w:rFonts w:ascii="Times New Roman" w:hAnsi="Times New Roman"/>
              </w:rPr>
              <w:t>ự</w:t>
            </w:r>
            <w:r w:rsidRPr="003F7088">
              <w:rPr>
                <w:rFonts w:ascii="Times New Roman" w:hAnsi="Times New Roman"/>
              </w:rPr>
              <w:t>a”. Th</w:t>
            </w:r>
            <w:r w:rsidR="003F7088" w:rsidRPr="003F7088">
              <w:rPr>
                <w:rFonts w:ascii="Times New Roman" w:hAnsi="Times New Roman"/>
              </w:rPr>
              <w:t>ậ</w:t>
            </w:r>
            <w:r w:rsidRPr="003F7088">
              <w:rPr>
                <w:rFonts w:ascii="Times New Roman" w:hAnsi="Times New Roman"/>
              </w:rPr>
              <w:t>t l</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ả</w:t>
            </w:r>
            <w:r w:rsidRPr="003F7088">
              <w:rPr>
                <w:rFonts w:ascii="Times New Roman" w:hAnsi="Times New Roman"/>
              </w:rPr>
              <w:t xml:space="preserve">m </w:t>
            </w:r>
            <w:r w:rsidR="003F7088" w:rsidRPr="003F7088">
              <w:rPr>
                <w:rFonts w:ascii="Times New Roman" w:hAnsi="Times New Roman"/>
              </w:rPr>
              <w:t>độ</w:t>
            </w:r>
            <w:r w:rsidRPr="003F7088">
              <w:rPr>
                <w:rFonts w:ascii="Times New Roman" w:hAnsi="Times New Roman"/>
              </w:rPr>
              <w:t>ng thay cho t</w:t>
            </w:r>
            <w:r w:rsidR="003F7088" w:rsidRPr="003F7088">
              <w:rPr>
                <w:rFonts w:ascii="Times New Roman" w:hAnsi="Times New Roman"/>
              </w:rPr>
              <w:t>ì</w:t>
            </w:r>
            <w:r w:rsidRPr="003F7088">
              <w:rPr>
                <w:rFonts w:ascii="Times New Roman" w:hAnsi="Times New Roman"/>
              </w:rPr>
              <w:t>nh s</w:t>
            </w:r>
            <w:r w:rsidR="003F7088" w:rsidRPr="003F7088">
              <w:rPr>
                <w:rFonts w:ascii="Times New Roman" w:hAnsi="Times New Roman"/>
              </w:rPr>
              <w:t>â</w:t>
            </w:r>
            <w:r w:rsidRPr="003F7088">
              <w:rPr>
                <w:rFonts w:ascii="Times New Roman" w:hAnsi="Times New Roman"/>
              </w:rPr>
              <w:t>u ngh</w:t>
            </w:r>
            <w:r w:rsidR="003F7088" w:rsidRPr="003F7088">
              <w:rPr>
                <w:rFonts w:ascii="Times New Roman" w:hAnsi="Times New Roman"/>
              </w:rPr>
              <w:t>ĩ</w:t>
            </w:r>
            <w:r w:rsidRPr="003F7088">
              <w:rPr>
                <w:rFonts w:ascii="Times New Roman" w:hAnsi="Times New Roman"/>
              </w:rPr>
              <w:t>a n</w:t>
            </w:r>
            <w:r w:rsidR="003F7088" w:rsidRPr="003F7088">
              <w:rPr>
                <w:rFonts w:ascii="Times New Roman" w:hAnsi="Times New Roman"/>
              </w:rPr>
              <w:t>ặ</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 xml:space="preserve">a </w:t>
            </w:r>
            <w:r w:rsidR="003F7088" w:rsidRPr="003F7088">
              <w:rPr>
                <w:rFonts w:ascii="Times New Roman" w:hAnsi="Times New Roman"/>
              </w:rPr>
              <w:t>ô</w:t>
            </w:r>
            <w:r w:rsidRPr="003F7088">
              <w:rPr>
                <w:rFonts w:ascii="Times New Roman" w:hAnsi="Times New Roman"/>
              </w:rPr>
              <w:t xml:space="preserve">ng </w:t>
            </w:r>
            <w:r w:rsidR="003F7088" w:rsidRPr="003F7088">
              <w:rPr>
                <w:rFonts w:ascii="Times New Roman" w:hAnsi="Times New Roman"/>
              </w:rPr>
              <w:t>đố</w:t>
            </w:r>
            <w:r w:rsidRPr="003F7088">
              <w:rPr>
                <w:rFonts w:ascii="Times New Roman" w:hAnsi="Times New Roman"/>
              </w:rPr>
              <w:t>i v</w:t>
            </w:r>
            <w:r w:rsidR="003F7088" w:rsidRPr="003F7088">
              <w:rPr>
                <w:rFonts w:ascii="Times New Roman" w:hAnsi="Times New Roman"/>
              </w:rPr>
              <w:t>ớ</w:t>
            </w:r>
            <w:r w:rsidRPr="003F7088">
              <w:rPr>
                <w:rFonts w:ascii="Times New Roman" w:hAnsi="Times New Roman"/>
              </w:rPr>
              <w:t>i binh s</w:t>
            </w:r>
            <w:r w:rsidR="003F7088" w:rsidRPr="003F7088">
              <w:rPr>
                <w:rFonts w:ascii="Times New Roman" w:hAnsi="Times New Roman"/>
              </w:rPr>
              <w:t>ĩ</w:t>
            </w:r>
            <w:r w:rsidRPr="003F7088">
              <w:rPr>
                <w:rFonts w:ascii="Times New Roman" w:hAnsi="Times New Roman"/>
              </w:rPr>
              <w:t>. C</w:t>
            </w:r>
            <w:r w:rsidR="003F7088" w:rsidRPr="003F7088">
              <w:rPr>
                <w:rFonts w:ascii="Times New Roman" w:hAnsi="Times New Roman"/>
              </w:rPr>
              <w:t>ũ</w:t>
            </w:r>
            <w:r w:rsidRPr="003F7088">
              <w:rPr>
                <w:rFonts w:ascii="Times New Roman" w:hAnsi="Times New Roman"/>
              </w:rPr>
              <w:t>ng ch</w:t>
            </w:r>
            <w:r w:rsidR="003F7088" w:rsidRPr="003F7088">
              <w:rPr>
                <w:rFonts w:ascii="Times New Roman" w:hAnsi="Times New Roman"/>
              </w:rPr>
              <w:t>í</w:t>
            </w:r>
            <w:r w:rsidRPr="003F7088">
              <w:rPr>
                <w:rFonts w:ascii="Times New Roman" w:hAnsi="Times New Roman"/>
              </w:rPr>
              <w:t>nh nh</w:t>
            </w:r>
            <w:r w:rsidR="003F7088" w:rsidRPr="003F7088">
              <w:rPr>
                <w:rFonts w:ascii="Times New Roman" w:hAnsi="Times New Roman"/>
              </w:rPr>
              <w:t>ờ</w:t>
            </w:r>
            <w:r w:rsidRPr="003F7088">
              <w:rPr>
                <w:rFonts w:ascii="Times New Roman" w:hAnsi="Times New Roman"/>
              </w:rPr>
              <w:t xml:space="preserve"> t</w:t>
            </w:r>
            <w:r w:rsidR="003F7088" w:rsidRPr="003F7088">
              <w:rPr>
                <w:rFonts w:ascii="Times New Roman" w:hAnsi="Times New Roman"/>
              </w:rPr>
              <w:t>ì</w:t>
            </w:r>
            <w:r w:rsidRPr="003F7088">
              <w:rPr>
                <w:rFonts w:ascii="Times New Roman" w:hAnsi="Times New Roman"/>
              </w:rPr>
              <w:t>nh c</w:t>
            </w:r>
            <w:r w:rsidR="003F7088" w:rsidRPr="003F7088">
              <w:rPr>
                <w:rFonts w:ascii="Times New Roman" w:hAnsi="Times New Roman"/>
              </w:rPr>
              <w:t>ả</w:t>
            </w:r>
            <w:r w:rsidRPr="003F7088">
              <w:rPr>
                <w:rFonts w:ascii="Times New Roman" w:hAnsi="Times New Roman"/>
              </w:rPr>
              <w:t xml:space="preserve">m </w:t>
            </w:r>
            <w:r w:rsidR="003F7088" w:rsidRPr="003F7088">
              <w:rPr>
                <w:rFonts w:ascii="Times New Roman" w:hAnsi="Times New Roman"/>
              </w:rPr>
              <w:t>đó</w:t>
            </w:r>
            <w:r w:rsidRPr="003F7088">
              <w:rPr>
                <w:rFonts w:ascii="Times New Roman" w:hAnsi="Times New Roman"/>
              </w:rPr>
              <w:t xml:space="preserve"> </w:t>
            </w:r>
            <w:r w:rsidR="003F7088" w:rsidRPr="003F7088">
              <w:rPr>
                <w:rFonts w:ascii="Times New Roman" w:hAnsi="Times New Roman"/>
              </w:rPr>
              <w:t>đã</w:t>
            </w:r>
            <w:r w:rsidRPr="003F7088">
              <w:rPr>
                <w:rFonts w:ascii="Times New Roman" w:hAnsi="Times New Roman"/>
              </w:rPr>
              <w:t xml:space="preserve"> th</w:t>
            </w:r>
            <w:r w:rsidR="003F7088" w:rsidRPr="003F7088">
              <w:rPr>
                <w:rFonts w:ascii="Times New Roman" w:hAnsi="Times New Roman"/>
              </w:rPr>
              <w:t>ắ</w:t>
            </w:r>
            <w:r w:rsidRPr="003F7088">
              <w:rPr>
                <w:rFonts w:ascii="Times New Roman" w:hAnsi="Times New Roman"/>
              </w:rPr>
              <w:t>p l</w:t>
            </w:r>
            <w:r w:rsidR="003F7088" w:rsidRPr="003F7088">
              <w:rPr>
                <w:rFonts w:ascii="Times New Roman" w:hAnsi="Times New Roman"/>
              </w:rPr>
              <w:t>ê</w:t>
            </w:r>
            <w:r w:rsidRPr="003F7088">
              <w:rPr>
                <w:rFonts w:ascii="Times New Roman" w:hAnsi="Times New Roman"/>
              </w:rPr>
              <w:t>n ng</w:t>
            </w:r>
            <w:r w:rsidR="003F7088" w:rsidRPr="003F7088">
              <w:rPr>
                <w:rFonts w:ascii="Times New Roman" w:hAnsi="Times New Roman"/>
              </w:rPr>
              <w:t>ọ</w:t>
            </w:r>
            <w:r w:rsidRPr="003F7088">
              <w:rPr>
                <w:rFonts w:ascii="Times New Roman" w:hAnsi="Times New Roman"/>
              </w:rPr>
              <w:t>n l</w:t>
            </w:r>
            <w:r w:rsidR="003F7088" w:rsidRPr="003F7088">
              <w:rPr>
                <w:rFonts w:ascii="Times New Roman" w:hAnsi="Times New Roman"/>
              </w:rPr>
              <w:t>ử</w:t>
            </w:r>
            <w:r w:rsidRPr="003F7088">
              <w:rPr>
                <w:rFonts w:ascii="Times New Roman" w:hAnsi="Times New Roman"/>
              </w:rPr>
              <w:t>a y</w:t>
            </w:r>
            <w:r w:rsidR="003F7088" w:rsidRPr="003F7088">
              <w:rPr>
                <w:rFonts w:ascii="Times New Roman" w:hAnsi="Times New Roman"/>
              </w:rPr>
              <w:t>ê</w:t>
            </w:r>
            <w:r w:rsidRPr="003F7088">
              <w:rPr>
                <w:rFonts w:ascii="Times New Roman" w:hAnsi="Times New Roman"/>
              </w:rPr>
              <w:t>u n</w:t>
            </w:r>
            <w:r w:rsidR="003F7088" w:rsidRPr="003F7088">
              <w:rPr>
                <w:rFonts w:ascii="Times New Roman" w:hAnsi="Times New Roman"/>
              </w:rPr>
              <w:t>ướ</w:t>
            </w:r>
            <w:r w:rsidRPr="003F7088">
              <w:rPr>
                <w:rFonts w:ascii="Times New Roman" w:hAnsi="Times New Roman"/>
              </w:rPr>
              <w:t>c trong l</w:t>
            </w:r>
            <w:r w:rsidR="003F7088" w:rsidRPr="003F7088">
              <w:rPr>
                <w:rFonts w:ascii="Times New Roman" w:hAnsi="Times New Roman"/>
              </w:rPr>
              <w:t>ò</w:t>
            </w:r>
            <w:r w:rsidRPr="003F7088">
              <w:rPr>
                <w:rFonts w:ascii="Times New Roman" w:hAnsi="Times New Roman"/>
              </w:rPr>
              <w:t>ng h</w:t>
            </w:r>
            <w:r w:rsidR="003F7088" w:rsidRPr="003F7088">
              <w:rPr>
                <w:rFonts w:ascii="Times New Roman" w:hAnsi="Times New Roman"/>
              </w:rPr>
              <w:t>ọ</w:t>
            </w:r>
            <w:r w:rsidRPr="003F7088">
              <w:rPr>
                <w:rFonts w:ascii="Times New Roman" w:hAnsi="Times New Roman"/>
              </w:rPr>
              <w:t>.</w:t>
            </w:r>
            <w:r w:rsidRPr="003F7088">
              <w:rPr>
                <w:rFonts w:ascii="Times New Roman" w:hAnsi="Times New Roman"/>
              </w:rPr>
              <w:br/>
              <w:t>Y</w:t>
            </w:r>
            <w:r w:rsidR="003F7088" w:rsidRPr="003F7088">
              <w:rPr>
                <w:rFonts w:ascii="Times New Roman" w:hAnsi="Times New Roman"/>
              </w:rPr>
              <w:t>ê</w:t>
            </w:r>
            <w:r w:rsidRPr="003F7088">
              <w:rPr>
                <w:rFonts w:ascii="Times New Roman" w:hAnsi="Times New Roman"/>
              </w:rPr>
              <w:t>u th</w:t>
            </w:r>
            <w:r w:rsidR="003F7088" w:rsidRPr="003F7088">
              <w:rPr>
                <w:rFonts w:ascii="Times New Roman" w:hAnsi="Times New Roman"/>
              </w:rPr>
              <w:t>ươ</w:t>
            </w:r>
            <w:r w:rsidRPr="003F7088">
              <w:rPr>
                <w:rFonts w:ascii="Times New Roman" w:hAnsi="Times New Roman"/>
              </w:rPr>
              <w:t>ng, lo l</w:t>
            </w:r>
            <w:r w:rsidR="003F7088" w:rsidRPr="003F7088">
              <w:rPr>
                <w:rFonts w:ascii="Times New Roman" w:hAnsi="Times New Roman"/>
              </w:rPr>
              <w:t>ắ</w:t>
            </w:r>
            <w:r w:rsidRPr="003F7088">
              <w:rPr>
                <w:rFonts w:ascii="Times New Roman" w:hAnsi="Times New Roman"/>
              </w:rPr>
              <w:t>ng binh s</w:t>
            </w:r>
            <w:r w:rsidR="003F7088" w:rsidRPr="003F7088">
              <w:rPr>
                <w:rFonts w:ascii="Times New Roman" w:hAnsi="Times New Roman"/>
              </w:rPr>
              <w:t>ĩ</w:t>
            </w:r>
            <w:r w:rsidRPr="003F7088">
              <w:rPr>
                <w:rFonts w:ascii="Times New Roman" w:hAnsi="Times New Roman"/>
              </w:rPr>
              <w:t xml:space="preserve"> kh</w:t>
            </w:r>
            <w:r w:rsidR="003F7088" w:rsidRPr="003F7088">
              <w:rPr>
                <w:rFonts w:ascii="Times New Roman" w:hAnsi="Times New Roman"/>
              </w:rPr>
              <w:t>ô</w:t>
            </w:r>
            <w:r w:rsidRPr="003F7088">
              <w:rPr>
                <w:rFonts w:ascii="Times New Roman" w:hAnsi="Times New Roman"/>
              </w:rPr>
              <w:t xml:space="preserve">ng </w:t>
            </w:r>
            <w:r w:rsidR="003F7088" w:rsidRPr="003F7088">
              <w:rPr>
                <w:rFonts w:ascii="Times New Roman" w:hAnsi="Times New Roman"/>
              </w:rPr>
              <w:t>đơ</w:t>
            </w:r>
            <w:r w:rsidRPr="003F7088">
              <w:rPr>
                <w:rFonts w:ascii="Times New Roman" w:hAnsi="Times New Roman"/>
              </w:rPr>
              <w:t>n thu</w:t>
            </w:r>
            <w:r w:rsidR="003F7088" w:rsidRPr="003F7088">
              <w:rPr>
                <w:rFonts w:ascii="Times New Roman" w:hAnsi="Times New Roman"/>
              </w:rPr>
              <w:t>ầ</w:t>
            </w:r>
            <w:r w:rsidRPr="003F7088">
              <w:rPr>
                <w:rFonts w:ascii="Times New Roman" w:hAnsi="Times New Roman"/>
              </w:rPr>
              <w:t>n ch</w:t>
            </w:r>
            <w:r w:rsidR="003F7088" w:rsidRPr="003F7088">
              <w:rPr>
                <w:rFonts w:ascii="Times New Roman" w:hAnsi="Times New Roman"/>
              </w:rPr>
              <w:t>ỉ</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nh</w:t>
            </w:r>
            <w:r w:rsidR="003F7088" w:rsidRPr="003F7088">
              <w:rPr>
                <w:rFonts w:ascii="Times New Roman" w:hAnsi="Times New Roman"/>
              </w:rPr>
              <w:t>ữ</w:t>
            </w:r>
            <w:r w:rsidRPr="003F7088">
              <w:rPr>
                <w:rFonts w:ascii="Times New Roman" w:hAnsi="Times New Roman"/>
              </w:rPr>
              <w:t>ng l</w:t>
            </w:r>
            <w:r w:rsidR="003F7088" w:rsidRPr="003F7088">
              <w:rPr>
                <w:rFonts w:ascii="Times New Roman" w:hAnsi="Times New Roman"/>
              </w:rPr>
              <w:t>ờ</w:t>
            </w:r>
            <w:r w:rsidRPr="003F7088">
              <w:rPr>
                <w:rFonts w:ascii="Times New Roman" w:hAnsi="Times New Roman"/>
              </w:rPr>
              <w:t>i khuy</w:t>
            </w:r>
            <w:r w:rsidR="003F7088" w:rsidRPr="003F7088">
              <w:rPr>
                <w:rFonts w:ascii="Times New Roman" w:hAnsi="Times New Roman"/>
              </w:rPr>
              <w:t>ê</w:t>
            </w:r>
            <w:r w:rsidRPr="003F7088">
              <w:rPr>
                <w:rFonts w:ascii="Times New Roman" w:hAnsi="Times New Roman"/>
              </w:rPr>
              <w:t>n nh</w:t>
            </w:r>
            <w:r w:rsidR="003F7088" w:rsidRPr="003F7088">
              <w:rPr>
                <w:rFonts w:ascii="Times New Roman" w:hAnsi="Times New Roman"/>
              </w:rPr>
              <w:t>ủ</w:t>
            </w:r>
            <w:r w:rsidRPr="003F7088">
              <w:rPr>
                <w:rFonts w:ascii="Times New Roman" w:hAnsi="Times New Roman"/>
              </w:rPr>
              <w:t xml:space="preserve"> nh</w:t>
            </w:r>
            <w:r w:rsidR="003F7088" w:rsidRPr="003F7088">
              <w:rPr>
                <w:rFonts w:ascii="Times New Roman" w:hAnsi="Times New Roman"/>
              </w:rPr>
              <w:t>ẹ</w:t>
            </w:r>
            <w:r w:rsidRPr="003F7088">
              <w:rPr>
                <w:rFonts w:ascii="Times New Roman" w:hAnsi="Times New Roman"/>
              </w:rPr>
              <w:t xml:space="preserve"> nh</w:t>
            </w:r>
            <w:r w:rsidR="003F7088" w:rsidRPr="003F7088">
              <w:rPr>
                <w:rFonts w:ascii="Times New Roman" w:hAnsi="Times New Roman"/>
              </w:rPr>
              <w:t>à</w:t>
            </w:r>
            <w:r w:rsidRPr="003F7088">
              <w:rPr>
                <w:rFonts w:ascii="Times New Roman" w:hAnsi="Times New Roman"/>
              </w:rPr>
              <w:t>nh m</w:t>
            </w:r>
            <w:r w:rsidR="003F7088" w:rsidRPr="003F7088">
              <w:rPr>
                <w:rFonts w:ascii="Times New Roman" w:hAnsi="Times New Roman"/>
              </w:rPr>
              <w:t>à</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nghi</w:t>
            </w:r>
            <w:r w:rsidR="003F7088" w:rsidRPr="003F7088">
              <w:rPr>
                <w:rFonts w:ascii="Times New Roman" w:hAnsi="Times New Roman"/>
              </w:rPr>
              <w:t>ê</w:t>
            </w:r>
            <w:r w:rsidRPr="003F7088">
              <w:rPr>
                <w:rFonts w:ascii="Times New Roman" w:hAnsi="Times New Roman"/>
              </w:rPr>
              <w:t>m kh</w:t>
            </w:r>
            <w:r w:rsidR="003F7088" w:rsidRPr="003F7088">
              <w:rPr>
                <w:rFonts w:ascii="Times New Roman" w:hAnsi="Times New Roman"/>
              </w:rPr>
              <w:t>ắ</w:t>
            </w:r>
            <w:r w:rsidRPr="003F7088">
              <w:rPr>
                <w:rFonts w:ascii="Times New Roman" w:hAnsi="Times New Roman"/>
              </w:rPr>
              <w:t>c, quy</w:t>
            </w:r>
            <w:r w:rsidR="003F7088" w:rsidRPr="003F7088">
              <w:rPr>
                <w:rFonts w:ascii="Times New Roman" w:hAnsi="Times New Roman"/>
              </w:rPr>
              <w:t>ế</w:t>
            </w:r>
            <w:r w:rsidRPr="003F7088">
              <w:rPr>
                <w:rFonts w:ascii="Times New Roman" w:hAnsi="Times New Roman"/>
              </w:rPr>
              <w:t>t li</w:t>
            </w:r>
            <w:r w:rsidR="003F7088" w:rsidRPr="003F7088">
              <w:rPr>
                <w:rFonts w:ascii="Times New Roman" w:hAnsi="Times New Roman"/>
              </w:rPr>
              <w:t>ệ</w:t>
            </w:r>
            <w:r w:rsidRPr="003F7088">
              <w:rPr>
                <w:rFonts w:ascii="Times New Roman" w:hAnsi="Times New Roman"/>
              </w:rPr>
              <w:t>t ph</w:t>
            </w:r>
            <w:r w:rsidR="003F7088" w:rsidRPr="003F7088">
              <w:rPr>
                <w:rFonts w:ascii="Times New Roman" w:hAnsi="Times New Roman"/>
              </w:rPr>
              <w:t>ê</w:t>
            </w:r>
            <w:r w:rsidRPr="003F7088">
              <w:rPr>
                <w:rFonts w:ascii="Times New Roman" w:hAnsi="Times New Roman"/>
              </w:rPr>
              <w:t xml:space="preserve"> ph</w:t>
            </w:r>
            <w:r w:rsidR="003F7088" w:rsidRPr="003F7088">
              <w:rPr>
                <w:rFonts w:ascii="Times New Roman" w:hAnsi="Times New Roman"/>
              </w:rPr>
              <w:t>á</w:t>
            </w:r>
            <w:r w:rsidRPr="003F7088">
              <w:rPr>
                <w:rFonts w:ascii="Times New Roman" w:hAnsi="Times New Roman"/>
              </w:rPr>
              <w:t>n nh</w:t>
            </w:r>
            <w:r w:rsidR="003F7088" w:rsidRPr="003F7088">
              <w:rPr>
                <w:rFonts w:ascii="Times New Roman" w:hAnsi="Times New Roman"/>
              </w:rPr>
              <w:t>ữ</w:t>
            </w:r>
            <w:r w:rsidRPr="003F7088">
              <w:rPr>
                <w:rFonts w:ascii="Times New Roman" w:hAnsi="Times New Roman"/>
              </w:rPr>
              <w:t>ng vi</w:t>
            </w:r>
            <w:r w:rsidR="003F7088" w:rsidRPr="003F7088">
              <w:rPr>
                <w:rFonts w:ascii="Times New Roman" w:hAnsi="Times New Roman"/>
              </w:rPr>
              <w:t>ệ</w:t>
            </w:r>
            <w:r w:rsidRPr="003F7088">
              <w:rPr>
                <w:rFonts w:ascii="Times New Roman" w:hAnsi="Times New Roman"/>
              </w:rPr>
              <w:t>c l</w:t>
            </w:r>
            <w:r w:rsidR="003F7088" w:rsidRPr="003F7088">
              <w:rPr>
                <w:rFonts w:ascii="Times New Roman" w:hAnsi="Times New Roman"/>
              </w:rPr>
              <w:t>à</w:t>
            </w:r>
            <w:r w:rsidRPr="003F7088">
              <w:rPr>
                <w:rFonts w:ascii="Times New Roman" w:hAnsi="Times New Roman"/>
              </w:rPr>
              <w:t>m sai tr</w:t>
            </w:r>
            <w:r w:rsidR="003F7088" w:rsidRPr="003F7088">
              <w:rPr>
                <w:rFonts w:ascii="Times New Roman" w:hAnsi="Times New Roman"/>
              </w:rPr>
              <w:t>á</w:t>
            </w:r>
            <w:r w:rsidRPr="003F7088">
              <w:rPr>
                <w:rFonts w:ascii="Times New Roman" w:hAnsi="Times New Roman"/>
              </w:rPr>
              <w:t>i c</w:t>
            </w:r>
            <w:r w:rsidR="003F7088" w:rsidRPr="003F7088">
              <w:rPr>
                <w:rFonts w:ascii="Times New Roman" w:hAnsi="Times New Roman"/>
              </w:rPr>
              <w:t>ủ</w:t>
            </w:r>
            <w:r w:rsidRPr="003F7088">
              <w:rPr>
                <w:rFonts w:ascii="Times New Roman" w:hAnsi="Times New Roman"/>
              </w:rPr>
              <w:t>a h</w:t>
            </w:r>
            <w:r w:rsidR="003F7088" w:rsidRPr="003F7088">
              <w:rPr>
                <w:rFonts w:ascii="Times New Roman" w:hAnsi="Times New Roman"/>
              </w:rPr>
              <w:t>ọ</w:t>
            </w:r>
            <w:r w:rsidRPr="003F7088">
              <w:rPr>
                <w:rFonts w:ascii="Times New Roman" w:hAnsi="Times New Roman"/>
              </w:rPr>
              <w:t>: th</w:t>
            </w:r>
            <w:r w:rsidR="003F7088" w:rsidRPr="003F7088">
              <w:rPr>
                <w:rFonts w:ascii="Times New Roman" w:hAnsi="Times New Roman"/>
              </w:rPr>
              <w:t>ờ</w:t>
            </w:r>
            <w:r w:rsidRPr="003F7088">
              <w:rPr>
                <w:rFonts w:ascii="Times New Roman" w:hAnsi="Times New Roman"/>
              </w:rPr>
              <w:t xml:space="preserve"> </w:t>
            </w:r>
            <w:r w:rsidR="003F7088" w:rsidRPr="003F7088">
              <w:rPr>
                <w:rFonts w:ascii="Times New Roman" w:hAnsi="Times New Roman"/>
              </w:rPr>
              <w:t>ơ</w:t>
            </w:r>
            <w:r w:rsidRPr="003F7088">
              <w:rPr>
                <w:rFonts w:ascii="Times New Roman" w:hAnsi="Times New Roman"/>
              </w:rPr>
              <w:t>, b</w:t>
            </w:r>
            <w:r w:rsidR="003F7088" w:rsidRPr="003F7088">
              <w:rPr>
                <w:rFonts w:ascii="Times New Roman" w:hAnsi="Times New Roman"/>
              </w:rPr>
              <w:t>à</w:t>
            </w:r>
            <w:r w:rsidRPr="003F7088">
              <w:rPr>
                <w:rFonts w:ascii="Times New Roman" w:hAnsi="Times New Roman"/>
              </w:rPr>
              <w:t>ng quan tr</w:t>
            </w:r>
            <w:r w:rsidR="003F7088" w:rsidRPr="003F7088">
              <w:rPr>
                <w:rFonts w:ascii="Times New Roman" w:hAnsi="Times New Roman"/>
              </w:rPr>
              <w:t>ướ</w:t>
            </w:r>
            <w:r w:rsidRPr="003F7088">
              <w:rPr>
                <w:rFonts w:ascii="Times New Roman" w:hAnsi="Times New Roman"/>
              </w:rPr>
              <w:t>c v</w:t>
            </w:r>
            <w:r w:rsidR="003F7088" w:rsidRPr="003F7088">
              <w:rPr>
                <w:rFonts w:ascii="Times New Roman" w:hAnsi="Times New Roman"/>
              </w:rPr>
              <w:t>ậ</w:t>
            </w:r>
            <w:r w:rsidRPr="003F7088">
              <w:rPr>
                <w:rFonts w:ascii="Times New Roman" w:hAnsi="Times New Roman"/>
              </w:rPr>
              <w:t>n m</w:t>
            </w:r>
            <w:r w:rsidR="003F7088" w:rsidRPr="003F7088">
              <w:rPr>
                <w:rFonts w:ascii="Times New Roman" w:hAnsi="Times New Roman"/>
              </w:rPr>
              <w:t>ệ</w:t>
            </w:r>
            <w:r w:rsidRPr="003F7088">
              <w:rPr>
                <w:rFonts w:ascii="Times New Roman" w:hAnsi="Times New Roman"/>
              </w:rPr>
              <w:t>nh t</w:t>
            </w:r>
            <w:r w:rsidR="003F7088" w:rsidRPr="003F7088">
              <w:rPr>
                <w:rFonts w:ascii="Times New Roman" w:hAnsi="Times New Roman"/>
              </w:rPr>
              <w:t>ổ</w:t>
            </w:r>
            <w:r w:rsidRPr="003F7088">
              <w:rPr>
                <w:rFonts w:ascii="Times New Roman" w:hAnsi="Times New Roman"/>
              </w:rPr>
              <w:t xml:space="preserve"> qu</w:t>
            </w:r>
            <w:r w:rsidR="003F7088" w:rsidRPr="003F7088">
              <w:rPr>
                <w:rFonts w:ascii="Times New Roman" w:hAnsi="Times New Roman"/>
              </w:rPr>
              <w:t>ố</w:t>
            </w:r>
            <w:r w:rsidRPr="003F7088">
              <w:rPr>
                <w:rFonts w:ascii="Times New Roman" w:hAnsi="Times New Roman"/>
              </w:rPr>
              <w:t>c l</w:t>
            </w:r>
            <w:r w:rsidR="003F7088" w:rsidRPr="003F7088">
              <w:rPr>
                <w:rFonts w:ascii="Times New Roman" w:hAnsi="Times New Roman"/>
              </w:rPr>
              <w:t>â</w:t>
            </w:r>
            <w:r w:rsidRPr="003F7088">
              <w:rPr>
                <w:rFonts w:ascii="Times New Roman" w:hAnsi="Times New Roman"/>
              </w:rPr>
              <w:t>m nguy: “th</w:t>
            </w:r>
            <w:r w:rsidR="003F7088" w:rsidRPr="003F7088">
              <w:rPr>
                <w:rFonts w:ascii="Times New Roman" w:hAnsi="Times New Roman"/>
              </w:rPr>
              <w:t>ấ</w:t>
            </w:r>
            <w:r w:rsidRPr="003F7088">
              <w:rPr>
                <w:rFonts w:ascii="Times New Roman" w:hAnsi="Times New Roman"/>
              </w:rPr>
              <w:t>y n</w:t>
            </w:r>
            <w:r w:rsidR="003F7088" w:rsidRPr="003F7088">
              <w:rPr>
                <w:rFonts w:ascii="Times New Roman" w:hAnsi="Times New Roman"/>
              </w:rPr>
              <w:t>ướ</w:t>
            </w:r>
            <w:r w:rsidRPr="003F7088">
              <w:rPr>
                <w:rFonts w:ascii="Times New Roman" w:hAnsi="Times New Roman"/>
              </w:rPr>
              <w:t>c nh</w:t>
            </w:r>
            <w:r w:rsidR="003F7088" w:rsidRPr="003F7088">
              <w:rPr>
                <w:rFonts w:ascii="Times New Roman" w:hAnsi="Times New Roman"/>
              </w:rPr>
              <w:t>ụ</w:t>
            </w:r>
            <w:r w:rsidRPr="003F7088">
              <w:rPr>
                <w:rFonts w:ascii="Times New Roman" w:hAnsi="Times New Roman"/>
              </w:rPr>
              <w:t>c m</w:t>
            </w:r>
            <w:r w:rsidR="003F7088" w:rsidRPr="003F7088">
              <w:rPr>
                <w:rFonts w:ascii="Times New Roman" w:hAnsi="Times New Roman"/>
              </w:rPr>
              <w:t>à</w:t>
            </w:r>
            <w:r w:rsidRPr="003F7088">
              <w:rPr>
                <w:rFonts w:ascii="Times New Roman" w:hAnsi="Times New Roman"/>
              </w:rPr>
              <w:t xml:space="preserve"> kh</w:t>
            </w:r>
            <w:r w:rsidR="003F7088" w:rsidRPr="003F7088">
              <w:rPr>
                <w:rFonts w:ascii="Times New Roman" w:hAnsi="Times New Roman"/>
              </w:rPr>
              <w:t>ô</w:t>
            </w:r>
            <w:r w:rsidRPr="003F7088">
              <w:rPr>
                <w:rFonts w:ascii="Times New Roman" w:hAnsi="Times New Roman"/>
              </w:rPr>
              <w:t>ng bi</w:t>
            </w:r>
            <w:r w:rsidR="003F7088" w:rsidRPr="003F7088">
              <w:rPr>
                <w:rFonts w:ascii="Times New Roman" w:hAnsi="Times New Roman"/>
              </w:rPr>
              <w:t>ế</w:t>
            </w:r>
            <w:r w:rsidRPr="003F7088">
              <w:rPr>
                <w:rFonts w:ascii="Times New Roman" w:hAnsi="Times New Roman"/>
              </w:rPr>
              <w:t>t lo, th</w:t>
            </w:r>
            <w:r w:rsidR="003F7088" w:rsidRPr="003F7088">
              <w:rPr>
                <w:rFonts w:ascii="Times New Roman" w:hAnsi="Times New Roman"/>
              </w:rPr>
              <w:t>ấ</w:t>
            </w:r>
            <w:r w:rsidRPr="003F7088">
              <w:rPr>
                <w:rFonts w:ascii="Times New Roman" w:hAnsi="Times New Roman"/>
              </w:rPr>
              <w:t>y ch</w:t>
            </w:r>
            <w:r w:rsidR="003F7088" w:rsidRPr="003F7088">
              <w:rPr>
                <w:rFonts w:ascii="Times New Roman" w:hAnsi="Times New Roman"/>
              </w:rPr>
              <w:t>ủ</w:t>
            </w:r>
            <w:r w:rsidRPr="003F7088">
              <w:rPr>
                <w:rFonts w:ascii="Times New Roman" w:hAnsi="Times New Roman"/>
              </w:rPr>
              <w:t xml:space="preserve"> nh</w:t>
            </w:r>
            <w:r w:rsidR="003F7088" w:rsidRPr="003F7088">
              <w:rPr>
                <w:rFonts w:ascii="Times New Roman" w:hAnsi="Times New Roman"/>
              </w:rPr>
              <w:t>ụ</w:t>
            </w:r>
            <w:r w:rsidRPr="003F7088">
              <w:rPr>
                <w:rFonts w:ascii="Times New Roman" w:hAnsi="Times New Roman"/>
              </w:rPr>
              <w:t>c m</w:t>
            </w:r>
            <w:r w:rsidR="003F7088" w:rsidRPr="003F7088">
              <w:rPr>
                <w:rFonts w:ascii="Times New Roman" w:hAnsi="Times New Roman"/>
              </w:rPr>
              <w:t>à</w:t>
            </w:r>
            <w:r w:rsidRPr="003F7088">
              <w:rPr>
                <w:rFonts w:ascii="Times New Roman" w:hAnsi="Times New Roman"/>
              </w:rPr>
              <w:t xml:space="preserve"> kh</w:t>
            </w:r>
            <w:r w:rsidR="003F7088" w:rsidRPr="003F7088">
              <w:rPr>
                <w:rFonts w:ascii="Times New Roman" w:hAnsi="Times New Roman"/>
              </w:rPr>
              <w:t>ô</w:t>
            </w:r>
            <w:r w:rsidRPr="003F7088">
              <w:rPr>
                <w:rFonts w:ascii="Times New Roman" w:hAnsi="Times New Roman"/>
              </w:rPr>
              <w:t>ng bi</w:t>
            </w:r>
            <w:r w:rsidR="003F7088" w:rsidRPr="003F7088">
              <w:rPr>
                <w:rFonts w:ascii="Times New Roman" w:hAnsi="Times New Roman"/>
              </w:rPr>
              <w:t>ế</w:t>
            </w:r>
            <w:r w:rsidRPr="003F7088">
              <w:rPr>
                <w:rFonts w:ascii="Times New Roman" w:hAnsi="Times New Roman"/>
              </w:rPr>
              <w:t>t th</w:t>
            </w:r>
            <w:r w:rsidR="003F7088" w:rsidRPr="003F7088">
              <w:rPr>
                <w:rFonts w:ascii="Times New Roman" w:hAnsi="Times New Roman"/>
              </w:rPr>
              <w:t>ẹ</w:t>
            </w:r>
            <w:r w:rsidRPr="003F7088">
              <w:rPr>
                <w:rFonts w:ascii="Times New Roman" w:hAnsi="Times New Roman"/>
              </w:rPr>
              <w:t>n, l</w:t>
            </w:r>
            <w:r w:rsidR="003F7088" w:rsidRPr="003F7088">
              <w:rPr>
                <w:rFonts w:ascii="Times New Roman" w:hAnsi="Times New Roman"/>
              </w:rPr>
              <w:t>à</w:t>
            </w:r>
            <w:r w:rsidRPr="003F7088">
              <w:rPr>
                <w:rFonts w:ascii="Times New Roman" w:hAnsi="Times New Roman"/>
              </w:rPr>
              <w:t>m t</w:t>
            </w:r>
            <w:r w:rsidR="003F7088" w:rsidRPr="003F7088">
              <w:rPr>
                <w:rFonts w:ascii="Times New Roman" w:hAnsi="Times New Roman"/>
              </w:rPr>
              <w:t>ướ</w:t>
            </w:r>
            <w:r w:rsidRPr="003F7088">
              <w:rPr>
                <w:rFonts w:ascii="Times New Roman" w:hAnsi="Times New Roman"/>
              </w:rPr>
              <w:t>ng tri</w:t>
            </w:r>
            <w:r w:rsidR="003F7088" w:rsidRPr="003F7088">
              <w:rPr>
                <w:rFonts w:ascii="Times New Roman" w:hAnsi="Times New Roman"/>
              </w:rPr>
              <w:t>ề</w:t>
            </w:r>
            <w:r w:rsidRPr="003F7088">
              <w:rPr>
                <w:rFonts w:ascii="Times New Roman" w:hAnsi="Times New Roman"/>
              </w:rPr>
              <w:t xml:space="preserve">u </w:t>
            </w:r>
            <w:r w:rsidR="003F7088" w:rsidRPr="003F7088">
              <w:rPr>
                <w:rFonts w:ascii="Times New Roman" w:hAnsi="Times New Roman"/>
              </w:rPr>
              <w:t>đì</w:t>
            </w:r>
            <w:r w:rsidRPr="003F7088">
              <w:rPr>
                <w:rFonts w:ascii="Times New Roman" w:hAnsi="Times New Roman"/>
              </w:rPr>
              <w:t>nh ph</w:t>
            </w:r>
            <w:r w:rsidR="003F7088" w:rsidRPr="003F7088">
              <w:rPr>
                <w:rFonts w:ascii="Times New Roman" w:hAnsi="Times New Roman"/>
              </w:rPr>
              <w:t>ả</w:t>
            </w:r>
            <w:r w:rsidRPr="003F7088">
              <w:rPr>
                <w:rFonts w:ascii="Times New Roman" w:hAnsi="Times New Roman"/>
              </w:rPr>
              <w:t xml:space="preserve">i </w:t>
            </w:r>
            <w:r w:rsidRPr="003F7088">
              <w:rPr>
                <w:rFonts w:ascii="Times New Roman" w:hAnsi="Times New Roman"/>
              </w:rPr>
              <w:lastRenderedPageBreak/>
              <w:t>h</w:t>
            </w:r>
            <w:r w:rsidR="003F7088" w:rsidRPr="003F7088">
              <w:rPr>
                <w:rFonts w:ascii="Times New Roman" w:hAnsi="Times New Roman"/>
              </w:rPr>
              <w:t>ầ</w:t>
            </w:r>
            <w:r w:rsidRPr="003F7088">
              <w:rPr>
                <w:rFonts w:ascii="Times New Roman" w:hAnsi="Times New Roman"/>
              </w:rPr>
              <w:t>u qu</w:t>
            </w:r>
            <w:r w:rsidR="003F7088" w:rsidRPr="003F7088">
              <w:rPr>
                <w:rFonts w:ascii="Times New Roman" w:hAnsi="Times New Roman"/>
              </w:rPr>
              <w:t>â</w:t>
            </w:r>
            <w:r w:rsidRPr="003F7088">
              <w:rPr>
                <w:rFonts w:ascii="Times New Roman" w:hAnsi="Times New Roman"/>
              </w:rPr>
              <w:t>n gi</w:t>
            </w:r>
            <w:r w:rsidR="003F7088" w:rsidRPr="003F7088">
              <w:rPr>
                <w:rFonts w:ascii="Times New Roman" w:hAnsi="Times New Roman"/>
              </w:rPr>
              <w:t>ặ</w:t>
            </w:r>
            <w:r w:rsidRPr="003F7088">
              <w:rPr>
                <w:rFonts w:ascii="Times New Roman" w:hAnsi="Times New Roman"/>
              </w:rPr>
              <w:t>c m</w:t>
            </w:r>
            <w:r w:rsidR="003F7088" w:rsidRPr="003F7088">
              <w:rPr>
                <w:rFonts w:ascii="Times New Roman" w:hAnsi="Times New Roman"/>
              </w:rPr>
              <w:t>à</w:t>
            </w:r>
            <w:r w:rsidRPr="003F7088">
              <w:rPr>
                <w:rFonts w:ascii="Times New Roman" w:hAnsi="Times New Roman"/>
              </w:rPr>
              <w:t xml:space="preserve"> kh</w:t>
            </w:r>
            <w:r w:rsidR="003F7088" w:rsidRPr="003F7088">
              <w:rPr>
                <w:rFonts w:ascii="Times New Roman" w:hAnsi="Times New Roman"/>
              </w:rPr>
              <w:t>ô</w:t>
            </w:r>
            <w:r w:rsidRPr="003F7088">
              <w:rPr>
                <w:rFonts w:ascii="Times New Roman" w:hAnsi="Times New Roman"/>
              </w:rPr>
              <w:t>ng bi</w:t>
            </w:r>
            <w:r w:rsidR="003F7088" w:rsidRPr="003F7088">
              <w:rPr>
                <w:rFonts w:ascii="Times New Roman" w:hAnsi="Times New Roman"/>
              </w:rPr>
              <w:t>ế</w:t>
            </w:r>
            <w:r w:rsidRPr="003F7088">
              <w:rPr>
                <w:rFonts w:ascii="Times New Roman" w:hAnsi="Times New Roman"/>
              </w:rPr>
              <w:t>t t</w:t>
            </w:r>
            <w:r w:rsidR="003F7088" w:rsidRPr="003F7088">
              <w:rPr>
                <w:rFonts w:ascii="Times New Roman" w:hAnsi="Times New Roman"/>
              </w:rPr>
              <w:t>ứ</w:t>
            </w:r>
            <w:r w:rsidRPr="003F7088">
              <w:rPr>
                <w:rFonts w:ascii="Times New Roman" w:hAnsi="Times New Roman"/>
              </w:rPr>
              <w:t xml:space="preserve">c”. </w:t>
            </w:r>
            <w:r w:rsidR="003F7088" w:rsidRPr="003F7088">
              <w:rPr>
                <w:rFonts w:ascii="Times New Roman" w:hAnsi="Times New Roman"/>
              </w:rPr>
              <w:t>Đó</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nh</w:t>
            </w:r>
            <w:r w:rsidR="003F7088" w:rsidRPr="003F7088">
              <w:rPr>
                <w:rFonts w:ascii="Times New Roman" w:hAnsi="Times New Roman"/>
              </w:rPr>
              <w:t>ữ</w:t>
            </w:r>
            <w:r w:rsidRPr="003F7088">
              <w:rPr>
                <w:rFonts w:ascii="Times New Roman" w:hAnsi="Times New Roman"/>
              </w:rPr>
              <w:t>ng h</w:t>
            </w:r>
            <w:r w:rsidR="003F7088" w:rsidRPr="003F7088">
              <w:rPr>
                <w:rFonts w:ascii="Times New Roman" w:hAnsi="Times New Roman"/>
              </w:rPr>
              <w:t>à</w:t>
            </w:r>
            <w:r w:rsidRPr="003F7088">
              <w:rPr>
                <w:rFonts w:ascii="Times New Roman" w:hAnsi="Times New Roman"/>
              </w:rPr>
              <w:t xml:space="preserve">nh </w:t>
            </w:r>
            <w:r w:rsidR="003F7088" w:rsidRPr="003F7088">
              <w:rPr>
                <w:rFonts w:ascii="Times New Roman" w:hAnsi="Times New Roman"/>
              </w:rPr>
              <w:t>độ</w:t>
            </w:r>
            <w:r w:rsidRPr="003F7088">
              <w:rPr>
                <w:rFonts w:ascii="Times New Roman" w:hAnsi="Times New Roman"/>
              </w:rPr>
              <w:t>ng h</w:t>
            </w:r>
            <w:r w:rsidR="003F7088" w:rsidRPr="003F7088">
              <w:rPr>
                <w:rFonts w:ascii="Times New Roman" w:hAnsi="Times New Roman"/>
              </w:rPr>
              <w:t>ưở</w:t>
            </w:r>
            <w:r w:rsidRPr="003F7088">
              <w:rPr>
                <w:rFonts w:ascii="Times New Roman" w:hAnsi="Times New Roman"/>
              </w:rPr>
              <w:t>ng l</w:t>
            </w:r>
            <w:r w:rsidR="003F7088" w:rsidRPr="003F7088">
              <w:rPr>
                <w:rFonts w:ascii="Times New Roman" w:hAnsi="Times New Roman"/>
              </w:rPr>
              <w:t>ạ</w:t>
            </w:r>
            <w:r w:rsidRPr="003F7088">
              <w:rPr>
                <w:rFonts w:ascii="Times New Roman" w:hAnsi="Times New Roman"/>
              </w:rPr>
              <w:t>c, ham vui, qu</w:t>
            </w:r>
            <w:r w:rsidR="003F7088" w:rsidRPr="003F7088">
              <w:rPr>
                <w:rFonts w:ascii="Times New Roman" w:hAnsi="Times New Roman"/>
              </w:rPr>
              <w:t>ê</w:t>
            </w:r>
            <w:r w:rsidRPr="003F7088">
              <w:rPr>
                <w:rFonts w:ascii="Times New Roman" w:hAnsi="Times New Roman"/>
              </w:rPr>
              <w:t>n m</w:t>
            </w:r>
            <w:r w:rsidR="003F7088" w:rsidRPr="003F7088">
              <w:rPr>
                <w:rFonts w:ascii="Times New Roman" w:hAnsi="Times New Roman"/>
              </w:rPr>
              <w:t>ấ</w:t>
            </w:r>
            <w:r w:rsidRPr="003F7088">
              <w:rPr>
                <w:rFonts w:ascii="Times New Roman" w:hAnsi="Times New Roman"/>
              </w:rPr>
              <w:t>t tr</w:t>
            </w:r>
            <w:r w:rsidR="003F7088" w:rsidRPr="003F7088">
              <w:rPr>
                <w:rFonts w:ascii="Times New Roman" w:hAnsi="Times New Roman"/>
              </w:rPr>
              <w:t>á</w:t>
            </w:r>
            <w:r w:rsidRPr="003F7088">
              <w:rPr>
                <w:rFonts w:ascii="Times New Roman" w:hAnsi="Times New Roman"/>
              </w:rPr>
              <w:t>ch nhi</w:t>
            </w:r>
            <w:r w:rsidR="003F7088" w:rsidRPr="003F7088">
              <w:rPr>
                <w:rFonts w:ascii="Times New Roman" w:hAnsi="Times New Roman"/>
              </w:rPr>
              <w:t>ệ</w:t>
            </w:r>
            <w:r w:rsidRPr="003F7088">
              <w:rPr>
                <w:rFonts w:ascii="Times New Roman" w:hAnsi="Times New Roman"/>
              </w:rPr>
              <w:t>m c</w:t>
            </w:r>
            <w:r w:rsidR="003F7088" w:rsidRPr="003F7088">
              <w:rPr>
                <w:rFonts w:ascii="Times New Roman" w:hAnsi="Times New Roman"/>
              </w:rPr>
              <w:t>ủ</w:t>
            </w:r>
            <w:r w:rsidRPr="003F7088">
              <w:rPr>
                <w:rFonts w:ascii="Times New Roman" w:hAnsi="Times New Roman"/>
              </w:rPr>
              <w:t>a m</w:t>
            </w:r>
            <w:r w:rsidR="003F7088" w:rsidRPr="003F7088">
              <w:rPr>
                <w:rFonts w:ascii="Times New Roman" w:hAnsi="Times New Roman"/>
              </w:rPr>
              <w:t>ì</w:t>
            </w:r>
            <w:r w:rsidRPr="003F7088">
              <w:rPr>
                <w:rFonts w:ascii="Times New Roman" w:hAnsi="Times New Roman"/>
              </w:rPr>
              <w:t xml:space="preserve">nh </w:t>
            </w:r>
            <w:r w:rsidR="003F7088" w:rsidRPr="003F7088">
              <w:rPr>
                <w:rFonts w:ascii="Times New Roman" w:hAnsi="Times New Roman"/>
              </w:rPr>
              <w:t>đố</w:t>
            </w:r>
            <w:r w:rsidRPr="003F7088">
              <w:rPr>
                <w:rFonts w:ascii="Times New Roman" w:hAnsi="Times New Roman"/>
              </w:rPr>
              <w:t>i v</w:t>
            </w:r>
            <w:r w:rsidR="003F7088" w:rsidRPr="003F7088">
              <w:rPr>
                <w:rFonts w:ascii="Times New Roman" w:hAnsi="Times New Roman"/>
              </w:rPr>
              <w:t>ớ</w:t>
            </w:r>
            <w:r w:rsidRPr="003F7088">
              <w:rPr>
                <w:rFonts w:ascii="Times New Roman" w:hAnsi="Times New Roman"/>
              </w:rPr>
              <w:t>i v</w:t>
            </w:r>
            <w:r w:rsidR="003F7088" w:rsidRPr="003F7088">
              <w:rPr>
                <w:rFonts w:ascii="Times New Roman" w:hAnsi="Times New Roman"/>
              </w:rPr>
              <w:t>ậ</w:t>
            </w:r>
            <w:r w:rsidRPr="003F7088">
              <w:rPr>
                <w:rFonts w:ascii="Times New Roman" w:hAnsi="Times New Roman"/>
              </w:rPr>
              <w:t>n m</w:t>
            </w:r>
            <w:r w:rsidR="003F7088" w:rsidRPr="003F7088">
              <w:rPr>
                <w:rFonts w:ascii="Times New Roman" w:hAnsi="Times New Roman"/>
              </w:rPr>
              <w:t>ệ</w:t>
            </w:r>
            <w:r w:rsidRPr="003F7088">
              <w:rPr>
                <w:rFonts w:ascii="Times New Roman" w:hAnsi="Times New Roman"/>
              </w:rPr>
              <w:t>nh t</w:t>
            </w:r>
            <w:r w:rsidR="003F7088" w:rsidRPr="003F7088">
              <w:rPr>
                <w:rFonts w:ascii="Times New Roman" w:hAnsi="Times New Roman"/>
              </w:rPr>
              <w:t>ổ</w:t>
            </w:r>
            <w:r w:rsidRPr="003F7088">
              <w:rPr>
                <w:rFonts w:ascii="Times New Roman" w:hAnsi="Times New Roman"/>
              </w:rPr>
              <w:t xml:space="preserve"> qu</w:t>
            </w:r>
            <w:r w:rsidR="003F7088" w:rsidRPr="003F7088">
              <w:rPr>
                <w:rFonts w:ascii="Times New Roman" w:hAnsi="Times New Roman"/>
              </w:rPr>
              <w:t>ố</w:t>
            </w:r>
            <w:r w:rsidRPr="003F7088">
              <w:rPr>
                <w:rFonts w:ascii="Times New Roman" w:hAnsi="Times New Roman"/>
              </w:rPr>
              <w:t>c: “l</w:t>
            </w:r>
            <w:r w:rsidR="003F7088" w:rsidRPr="003F7088">
              <w:rPr>
                <w:rFonts w:ascii="Times New Roman" w:hAnsi="Times New Roman"/>
              </w:rPr>
              <w:t>ấ</w:t>
            </w:r>
            <w:r w:rsidRPr="003F7088">
              <w:rPr>
                <w:rFonts w:ascii="Times New Roman" w:hAnsi="Times New Roman"/>
              </w:rPr>
              <w:t>y vi</w:t>
            </w:r>
            <w:r w:rsidR="003F7088" w:rsidRPr="003F7088">
              <w:rPr>
                <w:rFonts w:ascii="Times New Roman" w:hAnsi="Times New Roman"/>
              </w:rPr>
              <w:t>ệ</w:t>
            </w:r>
            <w:r w:rsidRPr="003F7088">
              <w:rPr>
                <w:rFonts w:ascii="Times New Roman" w:hAnsi="Times New Roman"/>
              </w:rPr>
              <w:t>c ch</w:t>
            </w:r>
            <w:r w:rsidR="003F7088" w:rsidRPr="003F7088">
              <w:rPr>
                <w:rFonts w:ascii="Times New Roman" w:hAnsi="Times New Roman"/>
              </w:rPr>
              <w:t>ọ</w:t>
            </w:r>
            <w:r w:rsidRPr="003F7088">
              <w:rPr>
                <w:rFonts w:ascii="Times New Roman" w:hAnsi="Times New Roman"/>
              </w:rPr>
              <w:t>i g</w:t>
            </w:r>
            <w:r w:rsidR="003F7088" w:rsidRPr="003F7088">
              <w:rPr>
                <w:rFonts w:ascii="Times New Roman" w:hAnsi="Times New Roman"/>
              </w:rPr>
              <w:t>à</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m vui </w:t>
            </w:r>
            <w:r w:rsidR="003F7088" w:rsidRPr="003F7088">
              <w:rPr>
                <w:rFonts w:ascii="Times New Roman" w:hAnsi="Times New Roman"/>
              </w:rPr>
              <w:t>đù</w:t>
            </w:r>
            <w:r w:rsidRPr="003F7088">
              <w:rPr>
                <w:rFonts w:ascii="Times New Roman" w:hAnsi="Times New Roman"/>
              </w:rPr>
              <w:t>a, l</w:t>
            </w:r>
            <w:r w:rsidR="003F7088" w:rsidRPr="003F7088">
              <w:rPr>
                <w:rFonts w:ascii="Times New Roman" w:hAnsi="Times New Roman"/>
              </w:rPr>
              <w:t>ấ</w:t>
            </w:r>
            <w:r w:rsidRPr="003F7088">
              <w:rPr>
                <w:rFonts w:ascii="Times New Roman" w:hAnsi="Times New Roman"/>
              </w:rPr>
              <w:t>y vi</w:t>
            </w:r>
            <w:r w:rsidR="003F7088" w:rsidRPr="003F7088">
              <w:rPr>
                <w:rFonts w:ascii="Times New Roman" w:hAnsi="Times New Roman"/>
              </w:rPr>
              <w:t>ệ</w:t>
            </w:r>
            <w:r w:rsidRPr="003F7088">
              <w:rPr>
                <w:rFonts w:ascii="Times New Roman" w:hAnsi="Times New Roman"/>
              </w:rPr>
              <w:t xml:space="preserve">c </w:t>
            </w:r>
            <w:r w:rsidR="003F7088" w:rsidRPr="003F7088">
              <w:rPr>
                <w:rFonts w:ascii="Times New Roman" w:hAnsi="Times New Roman"/>
              </w:rPr>
              <w:t>đá</w:t>
            </w:r>
            <w:r w:rsidRPr="003F7088">
              <w:rPr>
                <w:rFonts w:ascii="Times New Roman" w:hAnsi="Times New Roman"/>
              </w:rPr>
              <w:t>nh b</w:t>
            </w:r>
            <w:r w:rsidR="003F7088" w:rsidRPr="003F7088">
              <w:rPr>
                <w:rFonts w:ascii="Times New Roman" w:hAnsi="Times New Roman"/>
              </w:rPr>
              <w:t>ạ</w:t>
            </w:r>
            <w:r w:rsidRPr="003F7088">
              <w:rPr>
                <w:rFonts w:ascii="Times New Roman" w:hAnsi="Times New Roman"/>
              </w:rPr>
              <w:t>c l</w:t>
            </w:r>
            <w:r w:rsidR="003F7088" w:rsidRPr="003F7088">
              <w:rPr>
                <w:rFonts w:ascii="Times New Roman" w:hAnsi="Times New Roman"/>
              </w:rPr>
              <w:t>à</w:t>
            </w:r>
            <w:r w:rsidRPr="003F7088">
              <w:rPr>
                <w:rFonts w:ascii="Times New Roman" w:hAnsi="Times New Roman"/>
              </w:rPr>
              <w:t>m ti</w:t>
            </w:r>
            <w:r w:rsidR="003F7088" w:rsidRPr="003F7088">
              <w:rPr>
                <w:rFonts w:ascii="Times New Roman" w:hAnsi="Times New Roman"/>
              </w:rPr>
              <w:t>ê</w:t>
            </w:r>
            <w:r w:rsidRPr="003F7088">
              <w:rPr>
                <w:rFonts w:ascii="Times New Roman" w:hAnsi="Times New Roman"/>
              </w:rPr>
              <w:t>u khi</w:t>
            </w:r>
            <w:r w:rsidR="003F7088" w:rsidRPr="003F7088">
              <w:rPr>
                <w:rFonts w:ascii="Times New Roman" w:hAnsi="Times New Roman"/>
              </w:rPr>
              <w:t>ể</w:t>
            </w:r>
            <w:r w:rsidRPr="003F7088">
              <w:rPr>
                <w:rFonts w:ascii="Times New Roman" w:hAnsi="Times New Roman"/>
              </w:rPr>
              <w:t>n, ho</w:t>
            </w:r>
            <w:r w:rsidR="003F7088" w:rsidRPr="003F7088">
              <w:rPr>
                <w:rFonts w:ascii="Times New Roman" w:hAnsi="Times New Roman"/>
              </w:rPr>
              <w:t>ặ</w:t>
            </w:r>
            <w:r w:rsidRPr="003F7088">
              <w:rPr>
                <w:rFonts w:ascii="Times New Roman" w:hAnsi="Times New Roman"/>
              </w:rPr>
              <w:t>c vui th</w:t>
            </w:r>
            <w:r w:rsidR="003F7088" w:rsidRPr="003F7088">
              <w:rPr>
                <w:rFonts w:ascii="Times New Roman" w:hAnsi="Times New Roman"/>
              </w:rPr>
              <w:t>ú</w:t>
            </w:r>
            <w:r w:rsidRPr="003F7088">
              <w:rPr>
                <w:rFonts w:ascii="Times New Roman" w:hAnsi="Times New Roman"/>
              </w:rPr>
              <w:t xml:space="preserve"> v</w:t>
            </w:r>
            <w:r w:rsidR="003F7088" w:rsidRPr="003F7088">
              <w:rPr>
                <w:rFonts w:ascii="Times New Roman" w:hAnsi="Times New Roman"/>
              </w:rPr>
              <w:t>ườ</w:t>
            </w:r>
            <w:r w:rsidRPr="003F7088">
              <w:rPr>
                <w:rFonts w:ascii="Times New Roman" w:hAnsi="Times New Roman"/>
              </w:rPr>
              <w:t>n ru</w:t>
            </w:r>
            <w:r w:rsidR="003F7088" w:rsidRPr="003F7088">
              <w:rPr>
                <w:rFonts w:ascii="Times New Roman" w:hAnsi="Times New Roman"/>
              </w:rPr>
              <w:t>ộ</w:t>
            </w:r>
            <w:r w:rsidRPr="003F7088">
              <w:rPr>
                <w:rFonts w:ascii="Times New Roman" w:hAnsi="Times New Roman"/>
              </w:rPr>
              <w:t>ng, ho</w:t>
            </w:r>
            <w:r w:rsidR="003F7088" w:rsidRPr="003F7088">
              <w:rPr>
                <w:rFonts w:ascii="Times New Roman" w:hAnsi="Times New Roman"/>
              </w:rPr>
              <w:t>ặ</w:t>
            </w:r>
            <w:r w:rsidRPr="003F7088">
              <w:rPr>
                <w:rFonts w:ascii="Times New Roman" w:hAnsi="Times New Roman"/>
              </w:rPr>
              <w:t>c quy</w:t>
            </w:r>
            <w:r w:rsidR="003F7088" w:rsidRPr="003F7088">
              <w:rPr>
                <w:rFonts w:ascii="Times New Roman" w:hAnsi="Times New Roman"/>
              </w:rPr>
              <w:t>ế</w:t>
            </w:r>
            <w:r w:rsidRPr="003F7088">
              <w:rPr>
                <w:rFonts w:ascii="Times New Roman" w:hAnsi="Times New Roman"/>
              </w:rPr>
              <w:t>n luy</w:t>
            </w:r>
            <w:r w:rsidR="003F7088" w:rsidRPr="003F7088">
              <w:rPr>
                <w:rFonts w:ascii="Times New Roman" w:hAnsi="Times New Roman"/>
              </w:rPr>
              <w:t>ế</w:t>
            </w:r>
            <w:r w:rsidRPr="003F7088">
              <w:rPr>
                <w:rFonts w:ascii="Times New Roman" w:hAnsi="Times New Roman"/>
              </w:rPr>
              <w:t>n v</w:t>
            </w:r>
            <w:r w:rsidR="003F7088" w:rsidRPr="003F7088">
              <w:rPr>
                <w:rFonts w:ascii="Times New Roman" w:hAnsi="Times New Roman"/>
              </w:rPr>
              <w:t>ợ</w:t>
            </w:r>
            <w:r w:rsidRPr="003F7088">
              <w:rPr>
                <w:rFonts w:ascii="Times New Roman" w:hAnsi="Times New Roman"/>
              </w:rPr>
              <w:t xml:space="preserve"> con, ho</w:t>
            </w:r>
            <w:r w:rsidR="003F7088" w:rsidRPr="003F7088">
              <w:rPr>
                <w:rFonts w:ascii="Times New Roman" w:hAnsi="Times New Roman"/>
              </w:rPr>
              <w:t>ặ</w:t>
            </w:r>
            <w:r w:rsidRPr="003F7088">
              <w:rPr>
                <w:rFonts w:ascii="Times New Roman" w:hAnsi="Times New Roman"/>
              </w:rPr>
              <w:t>c lo l</w:t>
            </w:r>
            <w:r w:rsidR="003F7088" w:rsidRPr="003F7088">
              <w:rPr>
                <w:rFonts w:ascii="Times New Roman" w:hAnsi="Times New Roman"/>
              </w:rPr>
              <w:t>à</w:t>
            </w:r>
            <w:r w:rsidRPr="003F7088">
              <w:rPr>
                <w:rFonts w:ascii="Times New Roman" w:hAnsi="Times New Roman"/>
              </w:rPr>
              <w:t>m gi</w:t>
            </w:r>
            <w:r w:rsidR="003F7088" w:rsidRPr="003F7088">
              <w:rPr>
                <w:rFonts w:ascii="Times New Roman" w:hAnsi="Times New Roman"/>
              </w:rPr>
              <w:t>à</w:t>
            </w:r>
            <w:r w:rsidRPr="003F7088">
              <w:rPr>
                <w:rFonts w:ascii="Times New Roman" w:hAnsi="Times New Roman"/>
              </w:rPr>
              <w:t>u m</w:t>
            </w:r>
            <w:r w:rsidR="003F7088" w:rsidRPr="003F7088">
              <w:rPr>
                <w:rFonts w:ascii="Times New Roman" w:hAnsi="Times New Roman"/>
              </w:rPr>
              <w:t>à</w:t>
            </w:r>
            <w:r w:rsidRPr="003F7088">
              <w:rPr>
                <w:rFonts w:ascii="Times New Roman" w:hAnsi="Times New Roman"/>
              </w:rPr>
              <w:t xml:space="preserve"> qu</w:t>
            </w:r>
            <w:r w:rsidR="003F7088" w:rsidRPr="003F7088">
              <w:rPr>
                <w:rFonts w:ascii="Times New Roman" w:hAnsi="Times New Roman"/>
              </w:rPr>
              <w:t>ê</w:t>
            </w:r>
            <w:r w:rsidRPr="003F7088">
              <w:rPr>
                <w:rFonts w:ascii="Times New Roman" w:hAnsi="Times New Roman"/>
              </w:rPr>
              <w:t>n vi</w:t>
            </w:r>
            <w:r w:rsidR="003F7088" w:rsidRPr="003F7088">
              <w:rPr>
                <w:rFonts w:ascii="Times New Roman" w:hAnsi="Times New Roman"/>
              </w:rPr>
              <w:t>ệ</w:t>
            </w:r>
            <w:r w:rsidRPr="003F7088">
              <w:rPr>
                <w:rFonts w:ascii="Times New Roman" w:hAnsi="Times New Roman"/>
              </w:rPr>
              <w:t>c n</w:t>
            </w:r>
            <w:r w:rsidR="003F7088" w:rsidRPr="003F7088">
              <w:rPr>
                <w:rFonts w:ascii="Times New Roman" w:hAnsi="Times New Roman"/>
              </w:rPr>
              <w:t>ướ</w:t>
            </w:r>
            <w:r w:rsidRPr="003F7088">
              <w:rPr>
                <w:rFonts w:ascii="Times New Roman" w:hAnsi="Times New Roman"/>
              </w:rPr>
              <w:t>c, ho</w:t>
            </w:r>
            <w:r w:rsidR="003F7088" w:rsidRPr="003F7088">
              <w:rPr>
                <w:rFonts w:ascii="Times New Roman" w:hAnsi="Times New Roman"/>
              </w:rPr>
              <w:t>ặ</w:t>
            </w:r>
            <w:r w:rsidRPr="003F7088">
              <w:rPr>
                <w:rFonts w:ascii="Times New Roman" w:hAnsi="Times New Roman"/>
              </w:rPr>
              <w:t>c ham s</w:t>
            </w:r>
            <w:r w:rsidR="003F7088" w:rsidRPr="003F7088">
              <w:rPr>
                <w:rFonts w:ascii="Times New Roman" w:hAnsi="Times New Roman"/>
              </w:rPr>
              <w:t>ă</w:t>
            </w:r>
            <w:r w:rsidRPr="003F7088">
              <w:rPr>
                <w:rFonts w:ascii="Times New Roman" w:hAnsi="Times New Roman"/>
              </w:rPr>
              <w:t>n b</w:t>
            </w:r>
            <w:r w:rsidR="003F7088" w:rsidRPr="003F7088">
              <w:rPr>
                <w:rFonts w:ascii="Times New Roman" w:hAnsi="Times New Roman"/>
              </w:rPr>
              <w:t>ắ</w:t>
            </w:r>
            <w:r w:rsidRPr="003F7088">
              <w:rPr>
                <w:rFonts w:ascii="Times New Roman" w:hAnsi="Times New Roman"/>
              </w:rPr>
              <w:t>n m</w:t>
            </w:r>
            <w:r w:rsidR="003F7088" w:rsidRPr="003F7088">
              <w:rPr>
                <w:rFonts w:ascii="Times New Roman" w:hAnsi="Times New Roman"/>
              </w:rPr>
              <w:t>à</w:t>
            </w:r>
            <w:r w:rsidRPr="003F7088">
              <w:rPr>
                <w:rFonts w:ascii="Times New Roman" w:hAnsi="Times New Roman"/>
              </w:rPr>
              <w:t xml:space="preserve"> qu</w:t>
            </w:r>
            <w:r w:rsidR="003F7088" w:rsidRPr="003F7088">
              <w:rPr>
                <w:rFonts w:ascii="Times New Roman" w:hAnsi="Times New Roman"/>
              </w:rPr>
              <w:t>ê</w:t>
            </w:r>
            <w:r w:rsidRPr="003F7088">
              <w:rPr>
                <w:rFonts w:ascii="Times New Roman" w:hAnsi="Times New Roman"/>
              </w:rPr>
              <w:t>n vi</w:t>
            </w:r>
            <w:r w:rsidR="003F7088" w:rsidRPr="003F7088">
              <w:rPr>
                <w:rFonts w:ascii="Times New Roman" w:hAnsi="Times New Roman"/>
              </w:rPr>
              <w:t>ệ</w:t>
            </w:r>
            <w:r w:rsidRPr="003F7088">
              <w:rPr>
                <w:rFonts w:ascii="Times New Roman" w:hAnsi="Times New Roman"/>
              </w:rPr>
              <w:t>c binh, ho</w:t>
            </w:r>
            <w:r w:rsidR="003F7088" w:rsidRPr="003F7088">
              <w:rPr>
                <w:rFonts w:ascii="Times New Roman" w:hAnsi="Times New Roman"/>
              </w:rPr>
              <w:t>ặ</w:t>
            </w:r>
            <w:r w:rsidRPr="003F7088">
              <w:rPr>
                <w:rFonts w:ascii="Times New Roman" w:hAnsi="Times New Roman"/>
              </w:rPr>
              <w:t>c th</w:t>
            </w:r>
            <w:r w:rsidR="003F7088" w:rsidRPr="003F7088">
              <w:rPr>
                <w:rFonts w:ascii="Times New Roman" w:hAnsi="Times New Roman"/>
              </w:rPr>
              <w:t>í</w:t>
            </w:r>
            <w:r w:rsidRPr="003F7088">
              <w:rPr>
                <w:rFonts w:ascii="Times New Roman" w:hAnsi="Times New Roman"/>
              </w:rPr>
              <w:t>ch u</w:t>
            </w:r>
            <w:r w:rsidR="003F7088" w:rsidRPr="003F7088">
              <w:rPr>
                <w:rFonts w:ascii="Times New Roman" w:hAnsi="Times New Roman"/>
              </w:rPr>
              <w:t>ố</w:t>
            </w:r>
            <w:r w:rsidRPr="003F7088">
              <w:rPr>
                <w:rFonts w:ascii="Times New Roman" w:hAnsi="Times New Roman"/>
              </w:rPr>
              <w:t>ng r</w:t>
            </w:r>
            <w:r w:rsidR="003F7088" w:rsidRPr="003F7088">
              <w:rPr>
                <w:rFonts w:ascii="Times New Roman" w:hAnsi="Times New Roman"/>
              </w:rPr>
              <w:t>ượ</w:t>
            </w:r>
            <w:r w:rsidRPr="003F7088">
              <w:rPr>
                <w:rFonts w:ascii="Times New Roman" w:hAnsi="Times New Roman"/>
              </w:rPr>
              <w:t>u, ho</w:t>
            </w:r>
            <w:r w:rsidR="003F7088" w:rsidRPr="003F7088">
              <w:rPr>
                <w:rFonts w:ascii="Times New Roman" w:hAnsi="Times New Roman"/>
              </w:rPr>
              <w:t>ặ</w:t>
            </w:r>
            <w:r w:rsidRPr="003F7088">
              <w:rPr>
                <w:rFonts w:ascii="Times New Roman" w:hAnsi="Times New Roman"/>
              </w:rPr>
              <w:t>c m</w:t>
            </w:r>
            <w:r w:rsidR="003F7088" w:rsidRPr="003F7088">
              <w:rPr>
                <w:rFonts w:ascii="Times New Roman" w:hAnsi="Times New Roman"/>
              </w:rPr>
              <w:t>ê</w:t>
            </w:r>
            <w:r w:rsidRPr="003F7088">
              <w:rPr>
                <w:rFonts w:ascii="Times New Roman" w:hAnsi="Times New Roman"/>
              </w:rPr>
              <w:t xml:space="preserve"> ca h</w:t>
            </w:r>
            <w:r w:rsidR="003F7088" w:rsidRPr="003F7088">
              <w:rPr>
                <w:rFonts w:ascii="Times New Roman" w:hAnsi="Times New Roman"/>
              </w:rPr>
              <w:t>á</w:t>
            </w:r>
            <w:r w:rsidRPr="003F7088">
              <w:rPr>
                <w:rFonts w:ascii="Times New Roman" w:hAnsi="Times New Roman"/>
              </w:rPr>
              <w:t>t.” Nh</w:t>
            </w:r>
            <w:r w:rsidR="003F7088" w:rsidRPr="003F7088">
              <w:rPr>
                <w:rFonts w:ascii="Times New Roman" w:hAnsi="Times New Roman"/>
              </w:rPr>
              <w:t>ữ</w:t>
            </w:r>
            <w:r w:rsidRPr="003F7088">
              <w:rPr>
                <w:rFonts w:ascii="Times New Roman" w:hAnsi="Times New Roman"/>
              </w:rPr>
              <w:t>ng l</w:t>
            </w:r>
            <w:r w:rsidR="003F7088" w:rsidRPr="003F7088">
              <w:rPr>
                <w:rFonts w:ascii="Times New Roman" w:hAnsi="Times New Roman"/>
              </w:rPr>
              <w:t>ờ</w:t>
            </w:r>
            <w:r w:rsidRPr="003F7088">
              <w:rPr>
                <w:rFonts w:ascii="Times New Roman" w:hAnsi="Times New Roman"/>
              </w:rPr>
              <w:t>i gi</w:t>
            </w:r>
            <w:r w:rsidR="003F7088" w:rsidRPr="003F7088">
              <w:rPr>
                <w:rFonts w:ascii="Times New Roman" w:hAnsi="Times New Roman"/>
              </w:rPr>
              <w:t>á</w:t>
            </w:r>
            <w:r w:rsidRPr="003F7088">
              <w:rPr>
                <w:rFonts w:ascii="Times New Roman" w:hAnsi="Times New Roman"/>
              </w:rPr>
              <w:t>o hu</w:t>
            </w:r>
            <w:r w:rsidR="003F7088" w:rsidRPr="003F7088">
              <w:rPr>
                <w:rFonts w:ascii="Times New Roman" w:hAnsi="Times New Roman"/>
              </w:rPr>
              <w:t>ấ</w:t>
            </w:r>
            <w:r w:rsidRPr="003F7088">
              <w:rPr>
                <w:rFonts w:ascii="Times New Roman" w:hAnsi="Times New Roman"/>
              </w:rPr>
              <w:t>n c</w:t>
            </w:r>
            <w:r w:rsidR="003F7088" w:rsidRPr="003F7088">
              <w:rPr>
                <w:rFonts w:ascii="Times New Roman" w:hAnsi="Times New Roman"/>
              </w:rPr>
              <w:t>ủ</w:t>
            </w:r>
            <w:r w:rsidRPr="003F7088">
              <w:rPr>
                <w:rFonts w:ascii="Times New Roman" w:hAnsi="Times New Roman"/>
              </w:rPr>
              <w:t xml:space="preserve">a </w:t>
            </w:r>
            <w:r w:rsidR="003F7088" w:rsidRPr="003F7088">
              <w:rPr>
                <w:rFonts w:ascii="Times New Roman" w:hAnsi="Times New Roman"/>
              </w:rPr>
              <w:t>ô</w:t>
            </w:r>
            <w:r w:rsidRPr="003F7088">
              <w:rPr>
                <w:rFonts w:ascii="Times New Roman" w:hAnsi="Times New Roman"/>
              </w:rPr>
              <w:t>ng th</w:t>
            </w:r>
            <w:r w:rsidR="003F7088" w:rsidRPr="003F7088">
              <w:rPr>
                <w:rFonts w:ascii="Times New Roman" w:hAnsi="Times New Roman"/>
              </w:rPr>
              <w:t>ậ</w:t>
            </w:r>
            <w:r w:rsidRPr="003F7088">
              <w:rPr>
                <w:rFonts w:ascii="Times New Roman" w:hAnsi="Times New Roman"/>
              </w:rPr>
              <w:t xml:space="preserve">t </w:t>
            </w:r>
            <w:r w:rsidR="003F7088" w:rsidRPr="003F7088">
              <w:rPr>
                <w:rFonts w:ascii="Times New Roman" w:hAnsi="Times New Roman"/>
              </w:rPr>
              <w:t>ý</w:t>
            </w:r>
            <w:r w:rsidRPr="003F7088">
              <w:rPr>
                <w:rFonts w:ascii="Times New Roman" w:hAnsi="Times New Roman"/>
              </w:rPr>
              <w:t xml:space="preserve"> ngh</w:t>
            </w:r>
            <w:r w:rsidR="003F7088" w:rsidRPr="003F7088">
              <w:rPr>
                <w:rFonts w:ascii="Times New Roman" w:hAnsi="Times New Roman"/>
              </w:rPr>
              <w:t>ĩ</w:t>
            </w:r>
            <w:r w:rsidRPr="003F7088">
              <w:rPr>
                <w:rFonts w:ascii="Times New Roman" w:hAnsi="Times New Roman"/>
              </w:rPr>
              <w:t>a, n</w:t>
            </w:r>
            <w:r w:rsidR="003F7088" w:rsidRPr="003F7088">
              <w:rPr>
                <w:rFonts w:ascii="Times New Roman" w:hAnsi="Times New Roman"/>
              </w:rPr>
              <w:t>ó</w:t>
            </w:r>
            <w:r w:rsidRPr="003F7088">
              <w:rPr>
                <w:rFonts w:ascii="Times New Roman" w:hAnsi="Times New Roman"/>
              </w:rPr>
              <w:t xml:space="preserve"> </w:t>
            </w:r>
            <w:r w:rsidR="003F7088" w:rsidRPr="003F7088">
              <w:rPr>
                <w:rFonts w:ascii="Times New Roman" w:hAnsi="Times New Roman"/>
              </w:rPr>
              <w:t>đã</w:t>
            </w:r>
            <w:r w:rsidRPr="003F7088">
              <w:rPr>
                <w:rFonts w:ascii="Times New Roman" w:hAnsi="Times New Roman"/>
              </w:rPr>
              <w:t xml:space="preserve"> th</w:t>
            </w:r>
            <w:r w:rsidR="003F7088" w:rsidRPr="003F7088">
              <w:rPr>
                <w:rFonts w:ascii="Times New Roman" w:hAnsi="Times New Roman"/>
              </w:rPr>
              <w:t>ứ</w:t>
            </w:r>
            <w:r w:rsidRPr="003F7088">
              <w:rPr>
                <w:rFonts w:ascii="Times New Roman" w:hAnsi="Times New Roman"/>
              </w:rPr>
              <w:t>c t</w:t>
            </w:r>
            <w:r w:rsidR="003F7088" w:rsidRPr="003F7088">
              <w:rPr>
                <w:rFonts w:ascii="Times New Roman" w:hAnsi="Times New Roman"/>
              </w:rPr>
              <w:t>ỉ</w:t>
            </w:r>
            <w:r w:rsidRPr="003F7088">
              <w:rPr>
                <w:rFonts w:ascii="Times New Roman" w:hAnsi="Times New Roman"/>
              </w:rPr>
              <w:t>nh bi</w:t>
            </w:r>
            <w:r w:rsidR="003F7088" w:rsidRPr="003F7088">
              <w:rPr>
                <w:rFonts w:ascii="Times New Roman" w:hAnsi="Times New Roman"/>
              </w:rPr>
              <w:t>ế</w:t>
            </w:r>
            <w:r w:rsidRPr="003F7088">
              <w:rPr>
                <w:rFonts w:ascii="Times New Roman" w:hAnsi="Times New Roman"/>
              </w:rPr>
              <w:t>t bao binh l</w:t>
            </w:r>
            <w:r w:rsidR="003F7088" w:rsidRPr="003F7088">
              <w:rPr>
                <w:rFonts w:ascii="Times New Roman" w:hAnsi="Times New Roman"/>
              </w:rPr>
              <w:t>í</w:t>
            </w:r>
            <w:r w:rsidRPr="003F7088">
              <w:rPr>
                <w:rFonts w:ascii="Times New Roman" w:hAnsi="Times New Roman"/>
              </w:rPr>
              <w:t>nh l</w:t>
            </w:r>
            <w:r w:rsidR="003F7088" w:rsidRPr="003F7088">
              <w:rPr>
                <w:rFonts w:ascii="Times New Roman" w:hAnsi="Times New Roman"/>
              </w:rPr>
              <w:t>ầ</w:t>
            </w:r>
            <w:r w:rsidRPr="003F7088">
              <w:rPr>
                <w:rFonts w:ascii="Times New Roman" w:hAnsi="Times New Roman"/>
              </w:rPr>
              <w:t xml:space="preserve">m </w:t>
            </w:r>
            <w:r w:rsidR="003F7088" w:rsidRPr="003F7088">
              <w:rPr>
                <w:rFonts w:ascii="Times New Roman" w:hAnsi="Times New Roman"/>
              </w:rPr>
              <w:t>đườ</w:t>
            </w:r>
            <w:r w:rsidRPr="003F7088">
              <w:rPr>
                <w:rFonts w:ascii="Times New Roman" w:hAnsi="Times New Roman"/>
              </w:rPr>
              <w:t>ng l</w:t>
            </w:r>
            <w:r w:rsidR="003F7088" w:rsidRPr="003F7088">
              <w:rPr>
                <w:rFonts w:ascii="Times New Roman" w:hAnsi="Times New Roman"/>
              </w:rPr>
              <w:t>ạ</w:t>
            </w:r>
            <w:r w:rsidRPr="003F7088">
              <w:rPr>
                <w:rFonts w:ascii="Times New Roman" w:hAnsi="Times New Roman"/>
              </w:rPr>
              <w:t>c l</w:t>
            </w:r>
            <w:r w:rsidR="003F7088" w:rsidRPr="003F7088">
              <w:rPr>
                <w:rFonts w:ascii="Times New Roman" w:hAnsi="Times New Roman"/>
              </w:rPr>
              <w:t>ố</w:t>
            </w:r>
            <w:r w:rsidRPr="003F7088">
              <w:rPr>
                <w:rFonts w:ascii="Times New Roman" w:hAnsi="Times New Roman"/>
              </w:rPr>
              <w:t>i tr</w:t>
            </w:r>
            <w:r w:rsidR="003F7088" w:rsidRPr="003F7088">
              <w:rPr>
                <w:rFonts w:ascii="Times New Roman" w:hAnsi="Times New Roman"/>
              </w:rPr>
              <w:t>ở</w:t>
            </w:r>
            <w:r w:rsidRPr="003F7088">
              <w:rPr>
                <w:rFonts w:ascii="Times New Roman" w:hAnsi="Times New Roman"/>
              </w:rPr>
              <w:t xml:space="preserve"> v</w:t>
            </w:r>
            <w:r w:rsidR="003F7088" w:rsidRPr="003F7088">
              <w:rPr>
                <w:rFonts w:ascii="Times New Roman" w:hAnsi="Times New Roman"/>
              </w:rPr>
              <w:t>ề</w:t>
            </w:r>
            <w:r w:rsidRPr="003F7088">
              <w:rPr>
                <w:rFonts w:ascii="Times New Roman" w:hAnsi="Times New Roman"/>
              </w:rPr>
              <w:t xml:space="preserve"> con </w:t>
            </w:r>
            <w:r w:rsidR="003F7088" w:rsidRPr="003F7088">
              <w:rPr>
                <w:rFonts w:ascii="Times New Roman" w:hAnsi="Times New Roman"/>
              </w:rPr>
              <w:t>đườ</w:t>
            </w:r>
            <w:r w:rsidRPr="003F7088">
              <w:rPr>
                <w:rFonts w:ascii="Times New Roman" w:hAnsi="Times New Roman"/>
              </w:rPr>
              <w:t xml:space="preserve">ng </w:t>
            </w:r>
            <w:r w:rsidR="003F7088" w:rsidRPr="003F7088">
              <w:rPr>
                <w:rFonts w:ascii="Times New Roman" w:hAnsi="Times New Roman"/>
              </w:rPr>
              <w:t>đú</w:t>
            </w:r>
            <w:r w:rsidRPr="003F7088">
              <w:rPr>
                <w:rFonts w:ascii="Times New Roman" w:hAnsi="Times New Roman"/>
              </w:rPr>
              <w:t xml:space="preserve">ng </w:t>
            </w:r>
            <w:r w:rsidR="003F7088" w:rsidRPr="003F7088">
              <w:rPr>
                <w:rFonts w:ascii="Times New Roman" w:hAnsi="Times New Roman"/>
              </w:rPr>
              <w:t>đắ</w:t>
            </w:r>
            <w:r w:rsidRPr="003F7088">
              <w:rPr>
                <w:rFonts w:ascii="Times New Roman" w:hAnsi="Times New Roman"/>
              </w:rPr>
              <w:t>n, gi</w:t>
            </w:r>
            <w:r w:rsidR="003F7088" w:rsidRPr="003F7088">
              <w:rPr>
                <w:rFonts w:ascii="Times New Roman" w:hAnsi="Times New Roman"/>
              </w:rPr>
              <w:t>ú</w:t>
            </w:r>
            <w:r w:rsidRPr="003F7088">
              <w:rPr>
                <w:rFonts w:ascii="Times New Roman" w:hAnsi="Times New Roman"/>
              </w:rPr>
              <w:t>p h</w:t>
            </w:r>
            <w:r w:rsidR="003F7088" w:rsidRPr="003F7088">
              <w:rPr>
                <w:rFonts w:ascii="Times New Roman" w:hAnsi="Times New Roman"/>
              </w:rPr>
              <w:t>ọ</w:t>
            </w:r>
            <w:r w:rsidRPr="003F7088">
              <w:rPr>
                <w:rFonts w:ascii="Times New Roman" w:hAnsi="Times New Roman"/>
              </w:rPr>
              <w:t xml:space="preserve"> nh</w:t>
            </w:r>
            <w:r w:rsidR="003F7088" w:rsidRPr="003F7088">
              <w:rPr>
                <w:rFonts w:ascii="Times New Roman" w:hAnsi="Times New Roman"/>
              </w:rPr>
              <w:t>ậ</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c h</w:t>
            </w:r>
            <w:r w:rsidR="003F7088" w:rsidRPr="003F7088">
              <w:rPr>
                <w:rFonts w:ascii="Times New Roman" w:hAnsi="Times New Roman"/>
              </w:rPr>
              <w:t>ơ</w:t>
            </w:r>
            <w:r w:rsidRPr="003F7088">
              <w:rPr>
                <w:rFonts w:ascii="Times New Roman" w:hAnsi="Times New Roman"/>
              </w:rPr>
              <w:t>n v</w:t>
            </w:r>
            <w:r w:rsidR="003F7088" w:rsidRPr="003F7088">
              <w:rPr>
                <w:rFonts w:ascii="Times New Roman" w:hAnsi="Times New Roman"/>
              </w:rPr>
              <w:t>ề</w:t>
            </w:r>
            <w:r w:rsidRPr="003F7088">
              <w:rPr>
                <w:rFonts w:ascii="Times New Roman" w:hAnsi="Times New Roman"/>
              </w:rPr>
              <w:t xml:space="preserve"> </w:t>
            </w:r>
            <w:r w:rsidR="003F7088" w:rsidRPr="003F7088">
              <w:rPr>
                <w:rFonts w:ascii="Times New Roman" w:hAnsi="Times New Roman"/>
              </w:rPr>
              <w:t>độ</w:t>
            </w:r>
            <w:r w:rsidRPr="003F7088">
              <w:rPr>
                <w:rFonts w:ascii="Times New Roman" w:hAnsi="Times New Roman"/>
              </w:rPr>
              <w:t>c l</w:t>
            </w:r>
            <w:r w:rsidR="003F7088" w:rsidRPr="003F7088">
              <w:rPr>
                <w:rFonts w:ascii="Times New Roman" w:hAnsi="Times New Roman"/>
              </w:rPr>
              <w:t>ậ</w:t>
            </w:r>
            <w:r w:rsidRPr="003F7088">
              <w:rPr>
                <w:rFonts w:ascii="Times New Roman" w:hAnsi="Times New Roman"/>
              </w:rPr>
              <w:t>p d</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ộ</w:t>
            </w:r>
            <w:r w:rsidRPr="003F7088">
              <w:rPr>
                <w:rFonts w:ascii="Times New Roman" w:hAnsi="Times New Roman"/>
              </w:rPr>
              <w:t>c. V</w:t>
            </w:r>
            <w:r w:rsidR="003F7088" w:rsidRPr="003F7088">
              <w:rPr>
                <w:rFonts w:ascii="Times New Roman" w:hAnsi="Times New Roman"/>
              </w:rPr>
              <w:t>à</w:t>
            </w:r>
            <w:r w:rsidRPr="003F7088">
              <w:rPr>
                <w:rFonts w:ascii="Times New Roman" w:hAnsi="Times New Roman"/>
              </w:rPr>
              <w:t xml:space="preserve"> h</w:t>
            </w:r>
            <w:r w:rsidR="003F7088" w:rsidRPr="003F7088">
              <w:rPr>
                <w:rFonts w:ascii="Times New Roman" w:hAnsi="Times New Roman"/>
              </w:rPr>
              <w:t>ơ</w:t>
            </w:r>
            <w:r w:rsidRPr="003F7088">
              <w:rPr>
                <w:rFonts w:ascii="Times New Roman" w:hAnsi="Times New Roman"/>
              </w:rPr>
              <w:t>n h</w:t>
            </w:r>
            <w:r w:rsidR="003F7088" w:rsidRPr="003F7088">
              <w:rPr>
                <w:rFonts w:ascii="Times New Roman" w:hAnsi="Times New Roman"/>
              </w:rPr>
              <w:t>ế</w:t>
            </w:r>
            <w:r w:rsidRPr="003F7088">
              <w:rPr>
                <w:rFonts w:ascii="Times New Roman" w:hAnsi="Times New Roman"/>
              </w:rPr>
              <w:t>t l</w:t>
            </w:r>
            <w:r w:rsidR="003F7088" w:rsidRPr="003F7088">
              <w:rPr>
                <w:rFonts w:ascii="Times New Roman" w:hAnsi="Times New Roman"/>
              </w:rPr>
              <w:t>à</w:t>
            </w:r>
            <w:r w:rsidRPr="003F7088">
              <w:rPr>
                <w:rFonts w:ascii="Times New Roman" w:hAnsi="Times New Roman"/>
              </w:rPr>
              <w:t xml:space="preserve"> ch</w:t>
            </w:r>
            <w:r w:rsidR="003F7088" w:rsidRPr="003F7088">
              <w:rPr>
                <w:rFonts w:ascii="Times New Roman" w:hAnsi="Times New Roman"/>
              </w:rPr>
              <w:t>ỉ</w:t>
            </w:r>
            <w:r w:rsidRPr="003F7088">
              <w:rPr>
                <w:rFonts w:ascii="Times New Roman" w:hAnsi="Times New Roman"/>
              </w:rPr>
              <w:t xml:space="preserve"> ra nh</w:t>
            </w:r>
            <w:r w:rsidR="003F7088" w:rsidRPr="003F7088">
              <w:rPr>
                <w:rFonts w:ascii="Times New Roman" w:hAnsi="Times New Roman"/>
              </w:rPr>
              <w:t>ữ</w:t>
            </w:r>
            <w:r w:rsidRPr="003F7088">
              <w:rPr>
                <w:rFonts w:ascii="Times New Roman" w:hAnsi="Times New Roman"/>
              </w:rPr>
              <w:t>ng vi</w:t>
            </w:r>
            <w:r w:rsidR="003F7088" w:rsidRPr="003F7088">
              <w:rPr>
                <w:rFonts w:ascii="Times New Roman" w:hAnsi="Times New Roman"/>
              </w:rPr>
              <w:t>ệ</w:t>
            </w:r>
            <w:r w:rsidRPr="003F7088">
              <w:rPr>
                <w:rFonts w:ascii="Times New Roman" w:hAnsi="Times New Roman"/>
              </w:rPr>
              <w:t>c c</w:t>
            </w:r>
            <w:r w:rsidR="003F7088" w:rsidRPr="003F7088">
              <w:rPr>
                <w:rFonts w:ascii="Times New Roman" w:hAnsi="Times New Roman"/>
              </w:rPr>
              <w:t>ầ</w:t>
            </w:r>
            <w:r w:rsidRPr="003F7088">
              <w:rPr>
                <w:rFonts w:ascii="Times New Roman" w:hAnsi="Times New Roman"/>
              </w:rPr>
              <w:t>n l</w:t>
            </w:r>
            <w:r w:rsidR="003F7088" w:rsidRPr="003F7088">
              <w:rPr>
                <w:rFonts w:ascii="Times New Roman" w:hAnsi="Times New Roman"/>
              </w:rPr>
              <w:t>à</w:t>
            </w:r>
            <w:r w:rsidRPr="003F7088">
              <w:rPr>
                <w:rFonts w:ascii="Times New Roman" w:hAnsi="Times New Roman"/>
              </w:rPr>
              <w:t xml:space="preserve">m </w:t>
            </w:r>
            <w:r w:rsidR="003F7088" w:rsidRPr="003F7088">
              <w:rPr>
                <w:rFonts w:ascii="Times New Roman" w:hAnsi="Times New Roman"/>
              </w:rPr>
              <w:t>đó</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h</w:t>
            </w:r>
            <w:r w:rsidR="003F7088" w:rsidRPr="003F7088">
              <w:rPr>
                <w:rFonts w:ascii="Times New Roman" w:hAnsi="Times New Roman"/>
              </w:rPr>
              <w:t>ã</w:t>
            </w:r>
            <w:r w:rsidRPr="003F7088">
              <w:rPr>
                <w:rFonts w:ascii="Times New Roman" w:hAnsi="Times New Roman"/>
              </w:rPr>
              <w:t xml:space="preserve">y </w:t>
            </w:r>
            <w:r w:rsidR="003F7088" w:rsidRPr="003F7088">
              <w:rPr>
                <w:rFonts w:ascii="Times New Roman" w:hAnsi="Times New Roman"/>
              </w:rPr>
              <w:t>đề</w:t>
            </w:r>
            <w:r w:rsidRPr="003F7088">
              <w:rPr>
                <w:rFonts w:ascii="Times New Roman" w:hAnsi="Times New Roman"/>
              </w:rPr>
              <w:t xml:space="preserve"> cao c</w:t>
            </w:r>
            <w:r w:rsidR="003F7088" w:rsidRPr="003F7088">
              <w:rPr>
                <w:rFonts w:ascii="Times New Roman" w:hAnsi="Times New Roman"/>
              </w:rPr>
              <w:t>ả</w:t>
            </w:r>
            <w:r w:rsidRPr="003F7088">
              <w:rPr>
                <w:rFonts w:ascii="Times New Roman" w:hAnsi="Times New Roman"/>
              </w:rPr>
              <w:t>nh gi</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đ</w:t>
            </w:r>
            <w:r w:rsidRPr="003F7088">
              <w:rPr>
                <w:rFonts w:ascii="Times New Roman" w:hAnsi="Times New Roman"/>
              </w:rPr>
              <w:t>o</w:t>
            </w:r>
            <w:r w:rsidR="003F7088" w:rsidRPr="003F7088">
              <w:rPr>
                <w:rFonts w:ascii="Times New Roman" w:hAnsi="Times New Roman"/>
              </w:rPr>
              <w:t>à</w:t>
            </w:r>
            <w:r w:rsidRPr="003F7088">
              <w:rPr>
                <w:rFonts w:ascii="Times New Roman" w:hAnsi="Times New Roman"/>
              </w:rPr>
              <w:t>n k</w:t>
            </w:r>
            <w:r w:rsidR="003F7088" w:rsidRPr="003F7088">
              <w:rPr>
                <w:rFonts w:ascii="Times New Roman" w:hAnsi="Times New Roman"/>
              </w:rPr>
              <w:t>ế</w:t>
            </w:r>
            <w:r w:rsidRPr="003F7088">
              <w:rPr>
                <w:rFonts w:ascii="Times New Roman" w:hAnsi="Times New Roman"/>
              </w:rPr>
              <w:t>t v</w:t>
            </w:r>
            <w:r w:rsidR="003F7088" w:rsidRPr="003F7088">
              <w:rPr>
                <w:rFonts w:ascii="Times New Roman" w:hAnsi="Times New Roman"/>
              </w:rPr>
              <w:t>ớ</w:t>
            </w:r>
            <w:r w:rsidRPr="003F7088">
              <w:rPr>
                <w:rFonts w:ascii="Times New Roman" w:hAnsi="Times New Roman"/>
              </w:rPr>
              <w:t>i nhau tr</w:t>
            </w:r>
            <w:r w:rsidR="003F7088" w:rsidRPr="003F7088">
              <w:rPr>
                <w:rFonts w:ascii="Times New Roman" w:hAnsi="Times New Roman"/>
              </w:rPr>
              <w:t>ướ</w:t>
            </w:r>
            <w:r w:rsidRPr="003F7088">
              <w:rPr>
                <w:rFonts w:ascii="Times New Roman" w:hAnsi="Times New Roman"/>
              </w:rPr>
              <w:t>c nguy c</w:t>
            </w:r>
            <w:r w:rsidR="003F7088" w:rsidRPr="003F7088">
              <w:rPr>
                <w:rFonts w:ascii="Times New Roman" w:hAnsi="Times New Roman"/>
              </w:rPr>
              <w:t>ơ</w:t>
            </w:r>
            <w:r w:rsidRPr="003F7088">
              <w:rPr>
                <w:rFonts w:ascii="Times New Roman" w:hAnsi="Times New Roman"/>
              </w:rPr>
              <w:t xml:space="preserve"> b</w:t>
            </w:r>
            <w:r w:rsidR="003F7088" w:rsidRPr="003F7088">
              <w:rPr>
                <w:rFonts w:ascii="Times New Roman" w:hAnsi="Times New Roman"/>
              </w:rPr>
              <w:t>ị</w:t>
            </w:r>
            <w:r w:rsidRPr="003F7088">
              <w:rPr>
                <w:rFonts w:ascii="Times New Roman" w:hAnsi="Times New Roman"/>
              </w:rPr>
              <w:t xml:space="preserve"> n</w:t>
            </w:r>
            <w:r w:rsidR="003F7088" w:rsidRPr="003F7088">
              <w:rPr>
                <w:rFonts w:ascii="Times New Roman" w:hAnsi="Times New Roman"/>
              </w:rPr>
              <w:t>ướ</w:t>
            </w:r>
            <w:r w:rsidRPr="003F7088">
              <w:rPr>
                <w:rFonts w:ascii="Times New Roman" w:hAnsi="Times New Roman"/>
              </w:rPr>
              <w:t>c ngo</w:t>
            </w:r>
            <w:r w:rsidR="003F7088" w:rsidRPr="003F7088">
              <w:rPr>
                <w:rFonts w:ascii="Times New Roman" w:hAnsi="Times New Roman"/>
              </w:rPr>
              <w:t>à</w:t>
            </w:r>
            <w:r w:rsidRPr="003F7088">
              <w:rPr>
                <w:rFonts w:ascii="Times New Roman" w:hAnsi="Times New Roman"/>
              </w:rPr>
              <w:t>i l</w:t>
            </w:r>
            <w:r w:rsidR="003F7088" w:rsidRPr="003F7088">
              <w:rPr>
                <w:rFonts w:ascii="Times New Roman" w:hAnsi="Times New Roman"/>
              </w:rPr>
              <w:t>ă</w:t>
            </w:r>
            <w:r w:rsidRPr="003F7088">
              <w:rPr>
                <w:rFonts w:ascii="Times New Roman" w:hAnsi="Times New Roman"/>
              </w:rPr>
              <w:t>m le b</w:t>
            </w:r>
            <w:r w:rsidR="003F7088" w:rsidRPr="003F7088">
              <w:rPr>
                <w:rFonts w:ascii="Times New Roman" w:hAnsi="Times New Roman"/>
              </w:rPr>
              <w:t>ờ</w:t>
            </w:r>
            <w:r w:rsidRPr="003F7088">
              <w:rPr>
                <w:rFonts w:ascii="Times New Roman" w:hAnsi="Times New Roman"/>
              </w:rPr>
              <w:t xml:space="preserve"> c</w:t>
            </w:r>
            <w:r w:rsidR="003F7088" w:rsidRPr="003F7088">
              <w:rPr>
                <w:rFonts w:ascii="Times New Roman" w:hAnsi="Times New Roman"/>
              </w:rPr>
              <w:t>õ</w:t>
            </w:r>
            <w:r w:rsidRPr="003F7088">
              <w:rPr>
                <w:rFonts w:ascii="Times New Roman" w:hAnsi="Times New Roman"/>
              </w:rPr>
              <w:t xml:space="preserve">i, </w:t>
            </w:r>
            <w:r w:rsidR="003F7088" w:rsidRPr="003F7088">
              <w:rPr>
                <w:rFonts w:ascii="Times New Roman" w:hAnsi="Times New Roman"/>
              </w:rPr>
              <w:t>đặ</w:t>
            </w:r>
            <w:r w:rsidRPr="003F7088">
              <w:rPr>
                <w:rFonts w:ascii="Times New Roman" w:hAnsi="Times New Roman"/>
              </w:rPr>
              <w:t>c bi</w:t>
            </w:r>
            <w:r w:rsidR="003F7088" w:rsidRPr="003F7088">
              <w:rPr>
                <w:rFonts w:ascii="Times New Roman" w:hAnsi="Times New Roman"/>
              </w:rPr>
              <w:t>ệ</w:t>
            </w:r>
            <w:r w:rsidRPr="003F7088">
              <w:rPr>
                <w:rFonts w:ascii="Times New Roman" w:hAnsi="Times New Roman"/>
              </w:rPr>
              <w:t>t h</w:t>
            </w:r>
            <w:r w:rsidR="003F7088" w:rsidRPr="003F7088">
              <w:rPr>
                <w:rFonts w:ascii="Times New Roman" w:hAnsi="Times New Roman"/>
              </w:rPr>
              <w:t>ã</w:t>
            </w:r>
            <w:r w:rsidRPr="003F7088">
              <w:rPr>
                <w:rFonts w:ascii="Times New Roman" w:hAnsi="Times New Roman"/>
              </w:rPr>
              <w:t>y ch</w:t>
            </w:r>
            <w:r w:rsidR="003F7088" w:rsidRPr="003F7088">
              <w:rPr>
                <w:rFonts w:ascii="Times New Roman" w:hAnsi="Times New Roman"/>
              </w:rPr>
              <w:t>ă</w:t>
            </w:r>
            <w:r w:rsidRPr="003F7088">
              <w:rPr>
                <w:rFonts w:ascii="Times New Roman" w:hAnsi="Times New Roman"/>
              </w:rPr>
              <w:t>m h</w:t>
            </w:r>
            <w:r w:rsidR="003F7088" w:rsidRPr="003F7088">
              <w:rPr>
                <w:rFonts w:ascii="Times New Roman" w:hAnsi="Times New Roman"/>
              </w:rPr>
              <w:t>ọ</w:t>
            </w:r>
            <w:r w:rsidRPr="003F7088">
              <w:rPr>
                <w:rFonts w:ascii="Times New Roman" w:hAnsi="Times New Roman"/>
              </w:rPr>
              <w:t>c “Binh th</w:t>
            </w:r>
            <w:r w:rsidR="003F7088" w:rsidRPr="003F7088">
              <w:rPr>
                <w:rFonts w:ascii="Times New Roman" w:hAnsi="Times New Roman"/>
              </w:rPr>
              <w:t>ư</w:t>
            </w:r>
            <w:r w:rsidRPr="003F7088">
              <w:rPr>
                <w:rFonts w:ascii="Times New Roman" w:hAnsi="Times New Roman"/>
              </w:rPr>
              <w:t xml:space="preserve"> y</w:t>
            </w:r>
            <w:r w:rsidR="003F7088" w:rsidRPr="003F7088">
              <w:rPr>
                <w:rFonts w:ascii="Times New Roman" w:hAnsi="Times New Roman"/>
              </w:rPr>
              <w:t>ế</w:t>
            </w:r>
            <w:r w:rsidRPr="003F7088">
              <w:rPr>
                <w:rFonts w:ascii="Times New Roman" w:hAnsi="Times New Roman"/>
              </w:rPr>
              <w:t>u l</w:t>
            </w:r>
            <w:r w:rsidR="003F7088" w:rsidRPr="003F7088">
              <w:rPr>
                <w:rFonts w:ascii="Times New Roman" w:hAnsi="Times New Roman"/>
              </w:rPr>
              <w:t>ượ</w:t>
            </w:r>
            <w:r w:rsidRPr="003F7088">
              <w:rPr>
                <w:rFonts w:ascii="Times New Roman" w:hAnsi="Times New Roman"/>
              </w:rPr>
              <w:t>c” do ch</w:t>
            </w:r>
            <w:r w:rsidR="003F7088" w:rsidRPr="003F7088">
              <w:rPr>
                <w:rFonts w:ascii="Times New Roman" w:hAnsi="Times New Roman"/>
              </w:rPr>
              <w:t>í</w:t>
            </w:r>
            <w:r w:rsidRPr="003F7088">
              <w:rPr>
                <w:rFonts w:ascii="Times New Roman" w:hAnsi="Times New Roman"/>
              </w:rPr>
              <w:t>nh tr</w:t>
            </w:r>
            <w:r w:rsidR="003F7088" w:rsidRPr="003F7088">
              <w:rPr>
                <w:rFonts w:ascii="Times New Roman" w:hAnsi="Times New Roman"/>
              </w:rPr>
              <w:t>ầ</w:t>
            </w:r>
            <w:r w:rsidRPr="003F7088">
              <w:rPr>
                <w:rFonts w:ascii="Times New Roman" w:hAnsi="Times New Roman"/>
              </w:rPr>
              <w:t>n Qu</w:t>
            </w:r>
            <w:r w:rsidR="003F7088" w:rsidRPr="003F7088">
              <w:rPr>
                <w:rFonts w:ascii="Times New Roman" w:hAnsi="Times New Roman"/>
              </w:rPr>
              <w:t>ố</w:t>
            </w:r>
            <w:r w:rsidRPr="003F7088">
              <w:rPr>
                <w:rFonts w:ascii="Times New Roman" w:hAnsi="Times New Roman"/>
              </w:rPr>
              <w:t>c Tu</w:t>
            </w:r>
            <w:r w:rsidR="003F7088" w:rsidRPr="003F7088">
              <w:rPr>
                <w:rFonts w:ascii="Times New Roman" w:hAnsi="Times New Roman"/>
              </w:rPr>
              <w:t>ấ</w:t>
            </w:r>
            <w:r w:rsidRPr="003F7088">
              <w:rPr>
                <w:rFonts w:ascii="Times New Roman" w:hAnsi="Times New Roman"/>
              </w:rPr>
              <w:t>n bi</w:t>
            </w:r>
            <w:r w:rsidR="003F7088" w:rsidRPr="003F7088">
              <w:rPr>
                <w:rFonts w:ascii="Times New Roman" w:hAnsi="Times New Roman"/>
              </w:rPr>
              <w:t>ê</w:t>
            </w:r>
            <w:r w:rsidRPr="003F7088">
              <w:rPr>
                <w:rFonts w:ascii="Times New Roman" w:hAnsi="Times New Roman"/>
              </w:rPr>
              <w:t>n so</w:t>
            </w:r>
            <w:r w:rsidR="003F7088" w:rsidRPr="003F7088">
              <w:rPr>
                <w:rFonts w:ascii="Times New Roman" w:hAnsi="Times New Roman"/>
              </w:rPr>
              <w:t>ạ</w:t>
            </w:r>
            <w:r w:rsidRPr="003F7088">
              <w:rPr>
                <w:rFonts w:ascii="Times New Roman" w:hAnsi="Times New Roman"/>
              </w:rPr>
              <w:t>n c</w:t>
            </w:r>
            <w:r w:rsidR="003F7088" w:rsidRPr="003F7088">
              <w:rPr>
                <w:rFonts w:ascii="Times New Roman" w:hAnsi="Times New Roman"/>
              </w:rPr>
              <w:t>ũ</w:t>
            </w:r>
            <w:r w:rsidRPr="003F7088">
              <w:rPr>
                <w:rFonts w:ascii="Times New Roman" w:hAnsi="Times New Roman"/>
              </w:rPr>
              <w:t>ng l</w:t>
            </w:r>
            <w:r w:rsidR="003F7088" w:rsidRPr="003F7088">
              <w:rPr>
                <w:rFonts w:ascii="Times New Roman" w:hAnsi="Times New Roman"/>
              </w:rPr>
              <w:t>à</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t c</w:t>
            </w:r>
            <w:r w:rsidR="003F7088" w:rsidRPr="003F7088">
              <w:rPr>
                <w:rFonts w:ascii="Times New Roman" w:hAnsi="Times New Roman"/>
              </w:rPr>
              <w:t>á</w:t>
            </w:r>
            <w:r w:rsidRPr="003F7088">
              <w:rPr>
                <w:rFonts w:ascii="Times New Roman" w:hAnsi="Times New Roman"/>
              </w:rPr>
              <w:t>ch r</w:t>
            </w:r>
            <w:r w:rsidR="003F7088" w:rsidRPr="003F7088">
              <w:rPr>
                <w:rFonts w:ascii="Times New Roman" w:hAnsi="Times New Roman"/>
              </w:rPr>
              <w:t>è</w:t>
            </w:r>
            <w:r w:rsidRPr="003F7088">
              <w:rPr>
                <w:rFonts w:ascii="Times New Roman" w:hAnsi="Times New Roman"/>
              </w:rPr>
              <w:t>n luy</w:t>
            </w:r>
            <w:r w:rsidR="003F7088" w:rsidRPr="003F7088">
              <w:rPr>
                <w:rFonts w:ascii="Times New Roman" w:hAnsi="Times New Roman"/>
              </w:rPr>
              <w:t>ệ</w:t>
            </w:r>
            <w:r w:rsidRPr="003F7088">
              <w:rPr>
                <w:rFonts w:ascii="Times New Roman" w:hAnsi="Times New Roman"/>
              </w:rPr>
              <w:t xml:space="preserve">n </w:t>
            </w:r>
            <w:r w:rsidR="003F7088" w:rsidRPr="003F7088">
              <w:rPr>
                <w:rFonts w:ascii="Times New Roman" w:hAnsi="Times New Roman"/>
              </w:rPr>
              <w:t>để</w:t>
            </w:r>
            <w:r w:rsidRPr="003F7088">
              <w:rPr>
                <w:rFonts w:ascii="Times New Roman" w:hAnsi="Times New Roman"/>
              </w:rPr>
              <w:t xml:space="preserve"> chi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ắ</w:t>
            </w:r>
            <w:r w:rsidRPr="003F7088">
              <w:rPr>
                <w:rFonts w:ascii="Times New Roman" w:hAnsi="Times New Roman"/>
              </w:rPr>
              <w:t>ng qu</w:t>
            </w:r>
            <w:r w:rsidR="003F7088" w:rsidRPr="003F7088">
              <w:rPr>
                <w:rFonts w:ascii="Times New Roman" w:hAnsi="Times New Roman"/>
              </w:rPr>
              <w:t>â</w:t>
            </w:r>
            <w:r w:rsidRPr="003F7088">
              <w:rPr>
                <w:rFonts w:ascii="Times New Roman" w:hAnsi="Times New Roman"/>
              </w:rPr>
              <w:t>n th</w:t>
            </w:r>
            <w:r w:rsidR="003F7088" w:rsidRPr="003F7088">
              <w:rPr>
                <w:rFonts w:ascii="Times New Roman" w:hAnsi="Times New Roman"/>
              </w:rPr>
              <w:t>ù</w:t>
            </w:r>
            <w:r w:rsidRPr="003F7088">
              <w:rPr>
                <w:rFonts w:ascii="Times New Roman" w:hAnsi="Times New Roman"/>
              </w:rPr>
              <w:br/>
              <w:t>To</w:t>
            </w:r>
            <w:r w:rsidR="003F7088" w:rsidRPr="003F7088">
              <w:rPr>
                <w:rFonts w:ascii="Times New Roman" w:hAnsi="Times New Roman"/>
              </w:rPr>
              <w:t>à</w:t>
            </w:r>
            <w:r w:rsidRPr="003F7088">
              <w:rPr>
                <w:rFonts w:ascii="Times New Roman" w:hAnsi="Times New Roman"/>
              </w:rPr>
              <w:t>n b</w:t>
            </w:r>
            <w:r w:rsidR="003F7088" w:rsidRPr="003F7088">
              <w:rPr>
                <w:rFonts w:ascii="Times New Roman" w:hAnsi="Times New Roman"/>
              </w:rPr>
              <w:t>ộ</w:t>
            </w:r>
            <w:r w:rsidRPr="003F7088">
              <w:rPr>
                <w:rFonts w:ascii="Times New Roman" w:hAnsi="Times New Roman"/>
              </w:rPr>
              <w:t xml:space="preserve"> v</w:t>
            </w:r>
            <w:r w:rsidR="003F7088" w:rsidRPr="003F7088">
              <w:rPr>
                <w:rFonts w:ascii="Times New Roman" w:hAnsi="Times New Roman"/>
              </w:rPr>
              <w:t>ă</w:t>
            </w:r>
            <w:r w:rsidRPr="003F7088">
              <w:rPr>
                <w:rFonts w:ascii="Times New Roman" w:hAnsi="Times New Roman"/>
              </w:rPr>
              <w:t>n b</w:t>
            </w:r>
            <w:r w:rsidR="003F7088" w:rsidRPr="003F7088">
              <w:rPr>
                <w:rFonts w:ascii="Times New Roman" w:hAnsi="Times New Roman"/>
              </w:rPr>
              <w:t>ả</w:t>
            </w:r>
            <w:r w:rsidRPr="003F7088">
              <w:rPr>
                <w:rFonts w:ascii="Times New Roman" w:hAnsi="Times New Roman"/>
              </w:rPr>
              <w:t>n “H</w:t>
            </w:r>
            <w:r w:rsidR="003F7088" w:rsidRPr="003F7088">
              <w:rPr>
                <w:rFonts w:ascii="Times New Roman" w:hAnsi="Times New Roman"/>
              </w:rPr>
              <w:t>ị</w:t>
            </w:r>
            <w:r w:rsidRPr="003F7088">
              <w:rPr>
                <w:rFonts w:ascii="Times New Roman" w:hAnsi="Times New Roman"/>
              </w:rPr>
              <w:t>ch t</w:t>
            </w:r>
            <w:r w:rsidR="003F7088" w:rsidRPr="003F7088">
              <w:rPr>
                <w:rFonts w:ascii="Times New Roman" w:hAnsi="Times New Roman"/>
              </w:rPr>
              <w:t>ướ</w:t>
            </w:r>
            <w:r w:rsidRPr="003F7088">
              <w:rPr>
                <w:rFonts w:ascii="Times New Roman" w:hAnsi="Times New Roman"/>
              </w:rPr>
              <w:t>ng s</w:t>
            </w:r>
            <w:r w:rsidR="003F7088" w:rsidRPr="003F7088">
              <w:rPr>
                <w:rFonts w:ascii="Times New Roman" w:hAnsi="Times New Roman"/>
              </w:rPr>
              <w:t>ĩ</w:t>
            </w:r>
            <w:r w:rsidRPr="003F7088">
              <w:rPr>
                <w:rFonts w:ascii="Times New Roman" w:hAnsi="Times New Roman"/>
              </w:rPr>
              <w:t>” c</w:t>
            </w:r>
            <w:r w:rsidR="003F7088" w:rsidRPr="003F7088">
              <w:rPr>
                <w:rFonts w:ascii="Times New Roman" w:hAnsi="Times New Roman"/>
              </w:rPr>
              <w:t>ủ</w:t>
            </w:r>
            <w:r w:rsidRPr="003F7088">
              <w:rPr>
                <w:rFonts w:ascii="Times New Roman" w:hAnsi="Times New Roman"/>
              </w:rPr>
              <w:t>a Tr</w:t>
            </w:r>
            <w:r w:rsidR="003F7088" w:rsidRPr="003F7088">
              <w:rPr>
                <w:rFonts w:ascii="Times New Roman" w:hAnsi="Times New Roman"/>
              </w:rPr>
              <w:t>ầ</w:t>
            </w:r>
            <w:r w:rsidRPr="003F7088">
              <w:rPr>
                <w:rFonts w:ascii="Times New Roman" w:hAnsi="Times New Roman"/>
              </w:rPr>
              <w:t>n Qu</w:t>
            </w:r>
            <w:r w:rsidR="003F7088" w:rsidRPr="003F7088">
              <w:rPr>
                <w:rFonts w:ascii="Times New Roman" w:hAnsi="Times New Roman"/>
              </w:rPr>
              <w:t>ố</w:t>
            </w:r>
            <w:r w:rsidRPr="003F7088">
              <w:rPr>
                <w:rFonts w:ascii="Times New Roman" w:hAnsi="Times New Roman"/>
              </w:rPr>
              <w:t>c Tu</w:t>
            </w:r>
            <w:r w:rsidR="003F7088" w:rsidRPr="003F7088">
              <w:rPr>
                <w:rFonts w:ascii="Times New Roman" w:hAnsi="Times New Roman"/>
              </w:rPr>
              <w:t>ấ</w:t>
            </w:r>
            <w:r w:rsidRPr="003F7088">
              <w:rPr>
                <w:rFonts w:ascii="Times New Roman" w:hAnsi="Times New Roman"/>
              </w:rPr>
              <w:t xml:space="preserve">n </w:t>
            </w:r>
            <w:r w:rsidR="003F7088" w:rsidRPr="003F7088">
              <w:rPr>
                <w:rFonts w:ascii="Times New Roman" w:hAnsi="Times New Roman"/>
              </w:rPr>
              <w:t>đã</w:t>
            </w:r>
            <w:r w:rsidRPr="003F7088">
              <w:rPr>
                <w:rFonts w:ascii="Times New Roman" w:hAnsi="Times New Roman"/>
              </w:rPr>
              <w:t xml:space="preserve"> ch</w:t>
            </w:r>
            <w:r w:rsidR="003F7088" w:rsidRPr="003F7088">
              <w:rPr>
                <w:rFonts w:ascii="Times New Roman" w:hAnsi="Times New Roman"/>
              </w:rPr>
              <w:t>ứ</w:t>
            </w:r>
            <w:r w:rsidRPr="003F7088">
              <w:rPr>
                <w:rFonts w:ascii="Times New Roman" w:hAnsi="Times New Roman"/>
              </w:rPr>
              <w:t xml:space="preserve">ng minh </w:t>
            </w:r>
            <w:r w:rsidR="003F7088" w:rsidRPr="003F7088">
              <w:rPr>
                <w:rFonts w:ascii="Times New Roman" w:hAnsi="Times New Roman"/>
              </w:rPr>
              <w:t>đượ</w:t>
            </w:r>
            <w:r w:rsidRPr="003F7088">
              <w:rPr>
                <w:rFonts w:ascii="Times New Roman" w:hAnsi="Times New Roman"/>
              </w:rPr>
              <w:t>c m</w:t>
            </w:r>
            <w:r w:rsidR="003F7088" w:rsidRPr="003F7088">
              <w:rPr>
                <w:rFonts w:ascii="Times New Roman" w:hAnsi="Times New Roman"/>
              </w:rPr>
              <w:t>ộ</w:t>
            </w:r>
            <w:r w:rsidRPr="003F7088">
              <w:rPr>
                <w:rFonts w:ascii="Times New Roman" w:hAnsi="Times New Roman"/>
              </w:rPr>
              <w:t xml:space="preserve">t </w:t>
            </w:r>
            <w:r w:rsidR="003F7088" w:rsidRPr="003F7088">
              <w:rPr>
                <w:rFonts w:ascii="Times New Roman" w:hAnsi="Times New Roman"/>
              </w:rPr>
              <w:t>đ</w:t>
            </w:r>
            <w:r w:rsidRPr="003F7088">
              <w:rPr>
                <w:rFonts w:ascii="Times New Roman" w:hAnsi="Times New Roman"/>
              </w:rPr>
              <w:t>i</w:t>
            </w:r>
            <w:r w:rsidR="003F7088" w:rsidRPr="003F7088">
              <w:rPr>
                <w:rFonts w:ascii="Times New Roman" w:hAnsi="Times New Roman"/>
              </w:rPr>
              <w:t>ề</w:t>
            </w:r>
            <w:r w:rsidRPr="003F7088">
              <w:rPr>
                <w:rFonts w:ascii="Times New Roman" w:hAnsi="Times New Roman"/>
              </w:rPr>
              <w:t>u r</w:t>
            </w:r>
            <w:r w:rsidR="003F7088" w:rsidRPr="003F7088">
              <w:rPr>
                <w:rFonts w:ascii="Times New Roman" w:hAnsi="Times New Roman"/>
              </w:rPr>
              <w:t>ằ</w:t>
            </w:r>
            <w:r w:rsidRPr="003F7088">
              <w:rPr>
                <w:rFonts w:ascii="Times New Roman" w:hAnsi="Times New Roman"/>
              </w:rPr>
              <w:t xml:space="preserve">ng: </w:t>
            </w:r>
            <w:r w:rsidR="003F7088" w:rsidRPr="003F7088">
              <w:rPr>
                <w:rFonts w:ascii="Times New Roman" w:hAnsi="Times New Roman"/>
              </w:rPr>
              <w:t>ô</w:t>
            </w:r>
            <w:r w:rsidRPr="003F7088">
              <w:rPr>
                <w:rFonts w:ascii="Times New Roman" w:hAnsi="Times New Roman"/>
              </w:rPr>
              <w:t>ng l</w:t>
            </w:r>
            <w:r w:rsidR="003F7088" w:rsidRPr="003F7088">
              <w:rPr>
                <w:rFonts w:ascii="Times New Roman" w:hAnsi="Times New Roman"/>
              </w:rPr>
              <w:t>à</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t v</w:t>
            </w:r>
            <w:r w:rsidR="003F7088" w:rsidRPr="003F7088">
              <w:rPr>
                <w:rFonts w:ascii="Times New Roman" w:hAnsi="Times New Roman"/>
              </w:rPr>
              <w:t>ị</w:t>
            </w:r>
            <w:r w:rsidRPr="003F7088">
              <w:rPr>
                <w:rFonts w:ascii="Times New Roman" w:hAnsi="Times New Roman"/>
              </w:rPr>
              <w:t xml:space="preserve"> t</w:t>
            </w:r>
            <w:r w:rsidR="003F7088" w:rsidRPr="003F7088">
              <w:rPr>
                <w:rFonts w:ascii="Times New Roman" w:hAnsi="Times New Roman"/>
              </w:rPr>
              <w:t>ướ</w:t>
            </w:r>
            <w:r w:rsidRPr="003F7088">
              <w:rPr>
                <w:rFonts w:ascii="Times New Roman" w:hAnsi="Times New Roman"/>
              </w:rPr>
              <w:t>ng ki</w:t>
            </w:r>
            <w:r w:rsidR="003F7088" w:rsidRPr="003F7088">
              <w:rPr>
                <w:rFonts w:ascii="Times New Roman" w:hAnsi="Times New Roman"/>
              </w:rPr>
              <w:t>ệ</w:t>
            </w:r>
            <w:r w:rsidRPr="003F7088">
              <w:rPr>
                <w:rFonts w:ascii="Times New Roman" w:hAnsi="Times New Roman"/>
              </w:rPr>
              <w:t>t su</w:t>
            </w:r>
            <w:r w:rsidR="003F7088" w:rsidRPr="003F7088">
              <w:rPr>
                <w:rFonts w:ascii="Times New Roman" w:hAnsi="Times New Roman"/>
              </w:rPr>
              <w:t>ấ</w:t>
            </w:r>
            <w:r w:rsidRPr="003F7088">
              <w:rPr>
                <w:rFonts w:ascii="Times New Roman" w:hAnsi="Times New Roman"/>
              </w:rPr>
              <w:t>t t</w:t>
            </w:r>
            <w:r w:rsidR="003F7088" w:rsidRPr="003F7088">
              <w:rPr>
                <w:rFonts w:ascii="Times New Roman" w:hAnsi="Times New Roman"/>
              </w:rPr>
              <w:t>à</w:t>
            </w:r>
            <w:r w:rsidRPr="003F7088">
              <w:rPr>
                <w:rFonts w:ascii="Times New Roman" w:hAnsi="Times New Roman"/>
              </w:rPr>
              <w:t>i ba, kh</w:t>
            </w:r>
            <w:r w:rsidR="003F7088" w:rsidRPr="003F7088">
              <w:rPr>
                <w:rFonts w:ascii="Times New Roman" w:hAnsi="Times New Roman"/>
              </w:rPr>
              <w:t>ô</w:t>
            </w:r>
            <w:r w:rsidRPr="003F7088">
              <w:rPr>
                <w:rFonts w:ascii="Times New Roman" w:hAnsi="Times New Roman"/>
              </w:rPr>
              <w:t>ng nh</w:t>
            </w:r>
            <w:r w:rsidR="003F7088" w:rsidRPr="003F7088">
              <w:rPr>
                <w:rFonts w:ascii="Times New Roman" w:hAnsi="Times New Roman"/>
              </w:rPr>
              <w:t>ữ</w:t>
            </w:r>
            <w:r w:rsidRPr="003F7088">
              <w:rPr>
                <w:rFonts w:ascii="Times New Roman" w:hAnsi="Times New Roman"/>
              </w:rPr>
              <w:t>ng gi</w:t>
            </w:r>
            <w:r w:rsidR="003F7088" w:rsidRPr="003F7088">
              <w:rPr>
                <w:rFonts w:ascii="Times New Roman" w:hAnsi="Times New Roman"/>
              </w:rPr>
              <w:t>ỏ</w:t>
            </w:r>
            <w:r w:rsidRPr="003F7088">
              <w:rPr>
                <w:rFonts w:ascii="Times New Roman" w:hAnsi="Times New Roman"/>
              </w:rPr>
              <w:t>i v</w:t>
            </w:r>
            <w:r w:rsidR="003F7088" w:rsidRPr="003F7088">
              <w:rPr>
                <w:rFonts w:ascii="Times New Roman" w:hAnsi="Times New Roman"/>
              </w:rPr>
              <w:t>ề</w:t>
            </w:r>
            <w:r w:rsidRPr="003F7088">
              <w:rPr>
                <w:rFonts w:ascii="Times New Roman" w:hAnsi="Times New Roman"/>
              </w:rPr>
              <w:t xml:space="preserve"> qu</w:t>
            </w:r>
            <w:r w:rsidR="003F7088" w:rsidRPr="003F7088">
              <w:rPr>
                <w:rFonts w:ascii="Times New Roman" w:hAnsi="Times New Roman"/>
              </w:rPr>
              <w:t>â</w:t>
            </w:r>
            <w:r w:rsidRPr="003F7088">
              <w:rPr>
                <w:rFonts w:ascii="Times New Roman" w:hAnsi="Times New Roman"/>
              </w:rPr>
              <w:t>n s</w:t>
            </w:r>
            <w:r w:rsidR="003F7088" w:rsidRPr="003F7088">
              <w:rPr>
                <w:rFonts w:ascii="Times New Roman" w:hAnsi="Times New Roman"/>
              </w:rPr>
              <w:t>ự</w:t>
            </w:r>
            <w:r w:rsidRPr="003F7088">
              <w:rPr>
                <w:rFonts w:ascii="Times New Roman" w:hAnsi="Times New Roman"/>
              </w:rPr>
              <w:t xml:space="preserve"> m</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ò</w:t>
            </w:r>
            <w:r w:rsidRPr="003F7088">
              <w:rPr>
                <w:rFonts w:ascii="Times New Roman" w:hAnsi="Times New Roman"/>
              </w:rPr>
              <w:t>n v</w:t>
            </w:r>
            <w:r w:rsidR="003F7088" w:rsidRPr="003F7088">
              <w:rPr>
                <w:rFonts w:ascii="Times New Roman" w:hAnsi="Times New Roman"/>
              </w:rPr>
              <w:t>ă</w:t>
            </w:r>
            <w:r w:rsidRPr="003F7088">
              <w:rPr>
                <w:rFonts w:ascii="Times New Roman" w:hAnsi="Times New Roman"/>
              </w:rPr>
              <w:t>n ch</w:t>
            </w:r>
            <w:r w:rsidR="003F7088" w:rsidRPr="003F7088">
              <w:rPr>
                <w:rFonts w:ascii="Times New Roman" w:hAnsi="Times New Roman"/>
              </w:rPr>
              <w:t>ươ</w:t>
            </w:r>
            <w:r w:rsidRPr="003F7088">
              <w:rPr>
                <w:rFonts w:ascii="Times New Roman" w:hAnsi="Times New Roman"/>
              </w:rPr>
              <w:t>ng xu</w:t>
            </w:r>
            <w:r w:rsidR="003F7088" w:rsidRPr="003F7088">
              <w:rPr>
                <w:rFonts w:ascii="Times New Roman" w:hAnsi="Times New Roman"/>
              </w:rPr>
              <w:t>ấ</w:t>
            </w:r>
            <w:r w:rsidRPr="003F7088">
              <w:rPr>
                <w:rFonts w:ascii="Times New Roman" w:hAnsi="Times New Roman"/>
              </w:rPr>
              <w:t>t ch</w:t>
            </w:r>
            <w:r w:rsidR="003F7088" w:rsidRPr="003F7088">
              <w:rPr>
                <w:rFonts w:ascii="Times New Roman" w:hAnsi="Times New Roman"/>
              </w:rPr>
              <w:t>ú</w:t>
            </w:r>
            <w:r w:rsidRPr="003F7088">
              <w:rPr>
                <w:rFonts w:ascii="Times New Roman" w:hAnsi="Times New Roman"/>
              </w:rPr>
              <w:t>ng, m</w:t>
            </w:r>
            <w:r w:rsidR="003F7088" w:rsidRPr="003F7088">
              <w:rPr>
                <w:rFonts w:ascii="Times New Roman" w:hAnsi="Times New Roman"/>
              </w:rPr>
              <w:t>ấ</w:t>
            </w:r>
            <w:r w:rsidRPr="003F7088">
              <w:rPr>
                <w:rFonts w:ascii="Times New Roman" w:hAnsi="Times New Roman"/>
              </w:rPr>
              <w:t>y ai s</w:t>
            </w:r>
            <w:r w:rsidR="003F7088" w:rsidRPr="003F7088">
              <w:rPr>
                <w:rFonts w:ascii="Times New Roman" w:hAnsi="Times New Roman"/>
              </w:rPr>
              <w:t>á</w:t>
            </w:r>
            <w:r w:rsidRPr="003F7088">
              <w:rPr>
                <w:rFonts w:ascii="Times New Roman" w:hAnsi="Times New Roman"/>
              </w:rPr>
              <w:t xml:space="preserve">nh </w:t>
            </w:r>
            <w:r w:rsidR="003F7088" w:rsidRPr="003F7088">
              <w:rPr>
                <w:rFonts w:ascii="Times New Roman" w:hAnsi="Times New Roman"/>
              </w:rPr>
              <w:t>đượ</w:t>
            </w:r>
            <w:r w:rsidRPr="003F7088">
              <w:rPr>
                <w:rFonts w:ascii="Times New Roman" w:hAnsi="Times New Roman"/>
              </w:rPr>
              <w:t>c. Ngo</w:t>
            </w:r>
            <w:r w:rsidR="003F7088" w:rsidRPr="003F7088">
              <w:rPr>
                <w:rFonts w:ascii="Times New Roman" w:hAnsi="Times New Roman"/>
              </w:rPr>
              <w:t>à</w:t>
            </w:r>
            <w:r w:rsidRPr="003F7088">
              <w:rPr>
                <w:rFonts w:ascii="Times New Roman" w:hAnsi="Times New Roman"/>
              </w:rPr>
              <w:t xml:space="preserve">i ra </w:t>
            </w:r>
            <w:r w:rsidR="003F7088" w:rsidRPr="003F7088">
              <w:rPr>
                <w:rFonts w:ascii="Times New Roman" w:hAnsi="Times New Roman"/>
              </w:rPr>
              <w:t>ô</w:t>
            </w:r>
            <w:r w:rsidRPr="003F7088">
              <w:rPr>
                <w:rFonts w:ascii="Times New Roman" w:hAnsi="Times New Roman"/>
              </w:rPr>
              <w:t>ng c</w:t>
            </w:r>
            <w:r w:rsidR="003F7088" w:rsidRPr="003F7088">
              <w:rPr>
                <w:rFonts w:ascii="Times New Roman" w:hAnsi="Times New Roman"/>
              </w:rPr>
              <w:t>ò</w:t>
            </w:r>
            <w:r w:rsidRPr="003F7088">
              <w:rPr>
                <w:rFonts w:ascii="Times New Roman" w:hAnsi="Times New Roman"/>
              </w:rPr>
              <w:t>n th</w:t>
            </w:r>
            <w:r w:rsidR="003F7088" w:rsidRPr="003F7088">
              <w:rPr>
                <w:rFonts w:ascii="Times New Roman" w:hAnsi="Times New Roman"/>
              </w:rPr>
              <w:t>ấ</w:t>
            </w:r>
            <w:r w:rsidRPr="003F7088">
              <w:rPr>
                <w:rFonts w:ascii="Times New Roman" w:hAnsi="Times New Roman"/>
              </w:rPr>
              <w:t xml:space="preserve">m </w:t>
            </w:r>
            <w:r w:rsidR="003F7088" w:rsidRPr="003F7088">
              <w:rPr>
                <w:rFonts w:ascii="Times New Roman" w:hAnsi="Times New Roman"/>
              </w:rPr>
              <w:t>đẫ</w:t>
            </w:r>
            <w:r w:rsidRPr="003F7088">
              <w:rPr>
                <w:rFonts w:ascii="Times New Roman" w:hAnsi="Times New Roman"/>
              </w:rPr>
              <w:t>m m</w:t>
            </w:r>
            <w:r w:rsidR="003F7088" w:rsidRPr="003F7088">
              <w:rPr>
                <w:rFonts w:ascii="Times New Roman" w:hAnsi="Times New Roman"/>
              </w:rPr>
              <w:t>ộ</w:t>
            </w:r>
            <w:r w:rsidRPr="003F7088">
              <w:rPr>
                <w:rFonts w:ascii="Times New Roman" w:hAnsi="Times New Roman"/>
              </w:rPr>
              <w:t>t ni</w:t>
            </w:r>
            <w:r w:rsidR="003F7088" w:rsidRPr="003F7088">
              <w:rPr>
                <w:rFonts w:ascii="Times New Roman" w:hAnsi="Times New Roman"/>
              </w:rPr>
              <w:t>ề</w:t>
            </w:r>
            <w:r w:rsidRPr="003F7088">
              <w:rPr>
                <w:rFonts w:ascii="Times New Roman" w:hAnsi="Times New Roman"/>
              </w:rPr>
              <w:t>m th</w:t>
            </w:r>
            <w:r w:rsidR="003F7088" w:rsidRPr="003F7088">
              <w:rPr>
                <w:rFonts w:ascii="Times New Roman" w:hAnsi="Times New Roman"/>
              </w:rPr>
              <w:t>ươ</w:t>
            </w:r>
            <w:r w:rsidRPr="003F7088">
              <w:rPr>
                <w:rFonts w:ascii="Times New Roman" w:hAnsi="Times New Roman"/>
              </w:rPr>
              <w:t>ng d</w:t>
            </w:r>
            <w:r w:rsidR="003F7088" w:rsidRPr="003F7088">
              <w:rPr>
                <w:rFonts w:ascii="Times New Roman" w:hAnsi="Times New Roman"/>
              </w:rPr>
              <w:t>â</w:t>
            </w:r>
            <w:r w:rsidRPr="003F7088">
              <w:rPr>
                <w:rFonts w:ascii="Times New Roman" w:hAnsi="Times New Roman"/>
              </w:rPr>
              <w:t>n s</w:t>
            </w:r>
            <w:r w:rsidR="003F7088" w:rsidRPr="003F7088">
              <w:rPr>
                <w:rFonts w:ascii="Times New Roman" w:hAnsi="Times New Roman"/>
              </w:rPr>
              <w:t>â</w:t>
            </w:r>
            <w:r w:rsidRPr="003F7088">
              <w:rPr>
                <w:rFonts w:ascii="Times New Roman" w:hAnsi="Times New Roman"/>
              </w:rPr>
              <w:t>u s</w:t>
            </w:r>
            <w:r w:rsidR="003F7088" w:rsidRPr="003F7088">
              <w:rPr>
                <w:rFonts w:ascii="Times New Roman" w:hAnsi="Times New Roman"/>
              </w:rPr>
              <w:t>ắ</w:t>
            </w:r>
            <w:r w:rsidRPr="003F7088">
              <w:rPr>
                <w:rFonts w:ascii="Times New Roman" w:hAnsi="Times New Roman"/>
              </w:rPr>
              <w:t>c, l</w:t>
            </w:r>
            <w:r w:rsidR="003F7088" w:rsidRPr="003F7088">
              <w:rPr>
                <w:rFonts w:ascii="Times New Roman" w:hAnsi="Times New Roman"/>
              </w:rPr>
              <w:t>à</w:t>
            </w:r>
            <w:r w:rsidRPr="003F7088">
              <w:rPr>
                <w:rFonts w:ascii="Times New Roman" w:hAnsi="Times New Roman"/>
              </w:rPr>
              <w:t xml:space="preserve"> ti</w:t>
            </w:r>
            <w:r w:rsidR="003F7088" w:rsidRPr="003F7088">
              <w:rPr>
                <w:rFonts w:ascii="Times New Roman" w:hAnsi="Times New Roman"/>
              </w:rPr>
              <w:t>ê</w:t>
            </w:r>
            <w:r w:rsidRPr="003F7088">
              <w:rPr>
                <w:rFonts w:ascii="Times New Roman" w:hAnsi="Times New Roman"/>
              </w:rPr>
              <w:t>u bi</w:t>
            </w:r>
            <w:r w:rsidR="003F7088" w:rsidRPr="003F7088">
              <w:rPr>
                <w:rFonts w:ascii="Times New Roman" w:hAnsi="Times New Roman"/>
              </w:rPr>
              <w:t>ể</w:t>
            </w:r>
            <w:r w:rsidRPr="003F7088">
              <w:rPr>
                <w:rFonts w:ascii="Times New Roman" w:hAnsi="Times New Roman"/>
              </w:rPr>
              <w:t>u cho l</w:t>
            </w:r>
            <w:r w:rsidR="003F7088" w:rsidRPr="003F7088">
              <w:rPr>
                <w:rFonts w:ascii="Times New Roman" w:hAnsi="Times New Roman"/>
              </w:rPr>
              <w:t>ò</w:t>
            </w:r>
            <w:r w:rsidRPr="003F7088">
              <w:rPr>
                <w:rFonts w:ascii="Times New Roman" w:hAnsi="Times New Roman"/>
              </w:rPr>
              <w:t>ng y</w:t>
            </w:r>
            <w:r w:rsidR="003F7088" w:rsidRPr="003F7088">
              <w:rPr>
                <w:rFonts w:ascii="Times New Roman" w:hAnsi="Times New Roman"/>
              </w:rPr>
              <w:t>ê</w:t>
            </w:r>
            <w:r w:rsidRPr="003F7088">
              <w:rPr>
                <w:rFonts w:ascii="Times New Roman" w:hAnsi="Times New Roman"/>
              </w:rPr>
              <w:t>u n</w:t>
            </w:r>
            <w:r w:rsidR="003F7088" w:rsidRPr="003F7088">
              <w:rPr>
                <w:rFonts w:ascii="Times New Roman" w:hAnsi="Times New Roman"/>
              </w:rPr>
              <w:t>ướ</w:t>
            </w:r>
            <w:r w:rsidRPr="003F7088">
              <w:rPr>
                <w:rFonts w:ascii="Times New Roman" w:hAnsi="Times New Roman"/>
              </w:rPr>
              <w:t>c l</w:t>
            </w:r>
            <w:r w:rsidR="003F7088" w:rsidRPr="003F7088">
              <w:rPr>
                <w:rFonts w:ascii="Times New Roman" w:hAnsi="Times New Roman"/>
              </w:rPr>
              <w:t>ú</w:t>
            </w:r>
            <w:r w:rsidRPr="003F7088">
              <w:rPr>
                <w:rFonts w:ascii="Times New Roman" w:hAnsi="Times New Roman"/>
              </w:rPr>
              <w:t>c b</w:t>
            </w:r>
            <w:r w:rsidR="003F7088" w:rsidRPr="003F7088">
              <w:rPr>
                <w:rFonts w:ascii="Times New Roman" w:hAnsi="Times New Roman"/>
              </w:rPr>
              <w:t>ấ</w:t>
            </w:r>
            <w:r w:rsidRPr="003F7088">
              <w:rPr>
                <w:rFonts w:ascii="Times New Roman" w:hAnsi="Times New Roman"/>
              </w:rPr>
              <w:t>y gi</w:t>
            </w:r>
            <w:r w:rsidR="003F7088" w:rsidRPr="003F7088">
              <w:rPr>
                <w:rFonts w:ascii="Times New Roman" w:hAnsi="Times New Roman"/>
              </w:rPr>
              <w:t>ờ</w:t>
            </w:r>
            <w:r w:rsidRPr="003F7088">
              <w:rPr>
                <w:rFonts w:ascii="Times New Roman" w:hAnsi="Times New Roman"/>
              </w:rPr>
              <w:t>. T</w:t>
            </w:r>
            <w:r w:rsidR="003F7088" w:rsidRPr="003F7088">
              <w:rPr>
                <w:rFonts w:ascii="Times New Roman" w:hAnsi="Times New Roman"/>
              </w:rPr>
              <w:t>á</w:t>
            </w:r>
            <w:r w:rsidRPr="003F7088">
              <w:rPr>
                <w:rFonts w:ascii="Times New Roman" w:hAnsi="Times New Roman"/>
              </w:rPr>
              <w:t>c ph</w:t>
            </w:r>
            <w:r w:rsidR="003F7088" w:rsidRPr="003F7088">
              <w:rPr>
                <w:rFonts w:ascii="Times New Roman" w:hAnsi="Times New Roman"/>
              </w:rPr>
              <w:t>ẩ</w:t>
            </w:r>
            <w:r w:rsidRPr="003F7088">
              <w:rPr>
                <w:rFonts w:ascii="Times New Roman" w:hAnsi="Times New Roman"/>
              </w:rPr>
              <w:t>m n</w:t>
            </w:r>
            <w:r w:rsidR="003F7088" w:rsidRPr="003F7088">
              <w:rPr>
                <w:rFonts w:ascii="Times New Roman" w:hAnsi="Times New Roman"/>
              </w:rPr>
              <w:t>à</w:t>
            </w:r>
            <w:r w:rsidRPr="003F7088">
              <w:rPr>
                <w:rFonts w:ascii="Times New Roman" w:hAnsi="Times New Roman"/>
              </w:rPr>
              <w:t>y c</w:t>
            </w:r>
            <w:r w:rsidR="003F7088" w:rsidRPr="003F7088">
              <w:rPr>
                <w:rFonts w:ascii="Times New Roman" w:hAnsi="Times New Roman"/>
              </w:rPr>
              <w:t>ủ</w:t>
            </w:r>
            <w:r w:rsidRPr="003F7088">
              <w:rPr>
                <w:rFonts w:ascii="Times New Roman" w:hAnsi="Times New Roman"/>
              </w:rPr>
              <w:t xml:space="preserve">a </w:t>
            </w:r>
            <w:r w:rsidR="003F7088" w:rsidRPr="003F7088">
              <w:rPr>
                <w:rFonts w:ascii="Times New Roman" w:hAnsi="Times New Roman"/>
              </w:rPr>
              <w:t>ô</w:t>
            </w:r>
            <w:r w:rsidRPr="003F7088">
              <w:rPr>
                <w:rFonts w:ascii="Times New Roman" w:hAnsi="Times New Roman"/>
              </w:rPr>
              <w:t>ng x</w:t>
            </w:r>
            <w:r w:rsidR="003F7088" w:rsidRPr="003F7088">
              <w:rPr>
                <w:rFonts w:ascii="Times New Roman" w:hAnsi="Times New Roman"/>
              </w:rPr>
              <w:t>ứ</w:t>
            </w:r>
            <w:r w:rsidRPr="003F7088">
              <w:rPr>
                <w:rFonts w:ascii="Times New Roman" w:hAnsi="Times New Roman"/>
              </w:rPr>
              <w:t xml:space="preserve">ng </w:t>
            </w:r>
            <w:r w:rsidR="003F7088" w:rsidRPr="003F7088">
              <w:rPr>
                <w:rFonts w:ascii="Times New Roman" w:hAnsi="Times New Roman"/>
              </w:rPr>
              <w:t>đá</w:t>
            </w:r>
            <w:r w:rsidRPr="003F7088">
              <w:rPr>
                <w:rFonts w:ascii="Times New Roman" w:hAnsi="Times New Roman"/>
              </w:rPr>
              <w:t>ng l</w:t>
            </w:r>
            <w:r w:rsidR="003F7088" w:rsidRPr="003F7088">
              <w:rPr>
                <w:rFonts w:ascii="Times New Roman" w:hAnsi="Times New Roman"/>
              </w:rPr>
              <w:t>à</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 xml:space="preserve">t </w:t>
            </w:r>
            <w:r w:rsidR="003F7088" w:rsidRPr="003F7088">
              <w:rPr>
                <w:rFonts w:ascii="Times New Roman" w:hAnsi="Times New Roman"/>
              </w:rPr>
              <w:t>á</w:t>
            </w:r>
            <w:r w:rsidRPr="003F7088">
              <w:rPr>
                <w:rFonts w:ascii="Times New Roman" w:hAnsi="Times New Roman"/>
              </w:rPr>
              <w:t>nh thi</w:t>
            </w:r>
            <w:r w:rsidR="003F7088" w:rsidRPr="003F7088">
              <w:rPr>
                <w:rFonts w:ascii="Times New Roman" w:hAnsi="Times New Roman"/>
              </w:rPr>
              <w:t>ê</w:t>
            </w:r>
            <w:r w:rsidRPr="003F7088">
              <w:rPr>
                <w:rFonts w:ascii="Times New Roman" w:hAnsi="Times New Roman"/>
              </w:rPr>
              <w:t>n c</w:t>
            </w:r>
            <w:r w:rsidR="003F7088" w:rsidRPr="003F7088">
              <w:rPr>
                <w:rFonts w:ascii="Times New Roman" w:hAnsi="Times New Roman"/>
              </w:rPr>
              <w:t>ổ</w:t>
            </w:r>
            <w:r w:rsidRPr="003F7088">
              <w:rPr>
                <w:rFonts w:ascii="Times New Roman" w:hAnsi="Times New Roman"/>
              </w:rPr>
              <w:t xml:space="preserve"> h</w:t>
            </w:r>
            <w:r w:rsidR="003F7088" w:rsidRPr="003F7088">
              <w:rPr>
                <w:rFonts w:ascii="Times New Roman" w:hAnsi="Times New Roman"/>
              </w:rPr>
              <w:t>ù</w:t>
            </w:r>
            <w:r w:rsidRPr="003F7088">
              <w:rPr>
                <w:rFonts w:ascii="Times New Roman" w:hAnsi="Times New Roman"/>
              </w:rPr>
              <w:t>ng v</w:t>
            </w:r>
            <w:r w:rsidR="003F7088" w:rsidRPr="003F7088">
              <w:rPr>
                <w:rFonts w:ascii="Times New Roman" w:hAnsi="Times New Roman"/>
              </w:rPr>
              <w:t>ă</w:t>
            </w:r>
            <w:r w:rsidRPr="003F7088">
              <w:rPr>
                <w:rFonts w:ascii="Times New Roman" w:hAnsi="Times New Roman"/>
              </w:rPr>
              <w:t>n trong n</w:t>
            </w:r>
            <w:r w:rsidR="003F7088" w:rsidRPr="003F7088">
              <w:rPr>
                <w:rFonts w:ascii="Times New Roman" w:hAnsi="Times New Roman"/>
              </w:rPr>
              <w:t>ề</w:t>
            </w:r>
            <w:r w:rsidRPr="003F7088">
              <w:rPr>
                <w:rFonts w:ascii="Times New Roman" w:hAnsi="Times New Roman"/>
              </w:rPr>
              <w:t>n v</w:t>
            </w:r>
            <w:r w:rsidR="003F7088" w:rsidRPr="003F7088">
              <w:rPr>
                <w:rFonts w:ascii="Times New Roman" w:hAnsi="Times New Roman"/>
              </w:rPr>
              <w:t>ă</w:t>
            </w:r>
            <w:r w:rsidRPr="003F7088">
              <w:rPr>
                <w:rFonts w:ascii="Times New Roman" w:hAnsi="Times New Roman"/>
              </w:rPr>
              <w:t>n h</w:t>
            </w:r>
            <w:r w:rsidR="003F7088" w:rsidRPr="003F7088">
              <w:rPr>
                <w:rFonts w:ascii="Times New Roman" w:hAnsi="Times New Roman"/>
              </w:rPr>
              <w:t>ọ</w:t>
            </w:r>
            <w:r w:rsidRPr="003F7088">
              <w:rPr>
                <w:rFonts w:ascii="Times New Roman" w:hAnsi="Times New Roman"/>
              </w:rPr>
              <w:t>c n</w:t>
            </w:r>
            <w:r w:rsidR="003F7088" w:rsidRPr="003F7088">
              <w:rPr>
                <w:rFonts w:ascii="Times New Roman" w:hAnsi="Times New Roman"/>
              </w:rPr>
              <w:t>ướ</w:t>
            </w:r>
            <w:r w:rsidRPr="003F7088">
              <w:rPr>
                <w:rFonts w:ascii="Times New Roman" w:hAnsi="Times New Roman"/>
              </w:rPr>
              <w:t>c nh</w:t>
            </w:r>
            <w:r w:rsidR="003F7088" w:rsidRPr="003F7088">
              <w:rPr>
                <w:rFonts w:ascii="Times New Roman" w:hAnsi="Times New Roman"/>
              </w:rPr>
              <w:t>à</w:t>
            </w:r>
            <w:r w:rsidRPr="003F7088">
              <w:rPr>
                <w:rFonts w:ascii="Times New Roman" w:hAnsi="Times New Roman"/>
              </w:rPr>
              <w:t>.</w:t>
            </w:r>
            <w:r w:rsidRPr="003F7088">
              <w:rPr>
                <w:rFonts w:ascii="Times New Roman" w:hAnsi="Times New Roman"/>
              </w:rPr>
              <w:br/>
            </w:r>
          </w:p>
          <w:p w:rsidR="00140DD3" w:rsidRPr="003F7088" w:rsidRDefault="00140DD3" w:rsidP="004D21C1">
            <w:pPr>
              <w:rPr>
                <w:rFonts w:ascii="Times New Roman" w:hAnsi="Times New Roman"/>
              </w:rPr>
            </w:pPr>
          </w:p>
        </w:tc>
      </w:tr>
    </w:tbl>
    <w:p w:rsidR="00140DD3" w:rsidRPr="003F7088" w:rsidRDefault="00140DD3" w:rsidP="00140DD3">
      <w:pPr>
        <w:rPr>
          <w:rFonts w:ascii="Times New Roman" w:hAnsi="Times New Roman"/>
        </w:rPr>
      </w:pPr>
      <w:r w:rsidRPr="003F7088">
        <w:rPr>
          <w:rFonts w:ascii="Times New Roman" w:hAnsi="Times New Roman"/>
        </w:rPr>
        <w:lastRenderedPageBreak/>
        <w:t xml:space="preserve">               </w:t>
      </w:r>
      <w:r w:rsidRPr="003F7088">
        <w:rPr>
          <w:rFonts w:ascii="Times New Roman" w:hAnsi="Times New Roman"/>
          <w:b/>
          <w:u w:val="single"/>
        </w:rPr>
        <w:t>3. C</w:t>
      </w:r>
      <w:r w:rsidR="003F7088" w:rsidRPr="003F7088">
        <w:rPr>
          <w:rFonts w:ascii="Times New Roman" w:hAnsi="Times New Roman"/>
          <w:b/>
          <w:u w:val="single"/>
        </w:rPr>
        <w:t>ủ</w:t>
      </w:r>
      <w:r w:rsidRPr="003F7088">
        <w:rPr>
          <w:rFonts w:ascii="Times New Roman" w:hAnsi="Times New Roman"/>
          <w:b/>
          <w:u w:val="single"/>
        </w:rPr>
        <w:t>ng c</w:t>
      </w:r>
      <w:r w:rsidR="003F7088" w:rsidRPr="003F7088">
        <w:rPr>
          <w:rFonts w:ascii="Times New Roman" w:hAnsi="Times New Roman"/>
          <w:b/>
          <w:u w:val="single"/>
        </w:rPr>
        <w:t>ố</w:t>
      </w:r>
      <w:r w:rsidRPr="003F7088">
        <w:rPr>
          <w:rFonts w:ascii="Times New Roman" w:hAnsi="Times New Roman"/>
          <w:b/>
          <w:u w:val="single"/>
        </w:rPr>
        <w:t>, h</w:t>
      </w:r>
      <w:r w:rsidR="003F7088" w:rsidRPr="003F7088">
        <w:rPr>
          <w:rFonts w:ascii="Times New Roman" w:hAnsi="Times New Roman"/>
          <w:b/>
          <w:u w:val="single"/>
        </w:rPr>
        <w:t>ướ</w:t>
      </w:r>
      <w:r w:rsidRPr="003F7088">
        <w:rPr>
          <w:rFonts w:ascii="Times New Roman" w:hAnsi="Times New Roman"/>
          <w:b/>
          <w:u w:val="single"/>
        </w:rPr>
        <w:t>ng d</w:t>
      </w:r>
      <w:r w:rsidR="003F7088" w:rsidRPr="003F7088">
        <w:rPr>
          <w:rFonts w:ascii="Times New Roman" w:hAnsi="Times New Roman"/>
          <w:b/>
          <w:u w:val="single"/>
        </w:rPr>
        <w:t>ẫ</w:t>
      </w:r>
      <w:r w:rsidRPr="003F7088">
        <w:rPr>
          <w:rFonts w:ascii="Times New Roman" w:hAnsi="Times New Roman"/>
          <w:b/>
          <w:u w:val="single"/>
        </w:rPr>
        <w:t>n v</w:t>
      </w:r>
      <w:r w:rsidR="003F7088" w:rsidRPr="003F7088">
        <w:rPr>
          <w:rFonts w:ascii="Times New Roman" w:hAnsi="Times New Roman"/>
          <w:b/>
          <w:u w:val="single"/>
        </w:rPr>
        <w:t>ề</w:t>
      </w:r>
      <w:r w:rsidRPr="003F7088">
        <w:rPr>
          <w:rFonts w:ascii="Times New Roman" w:hAnsi="Times New Roman"/>
          <w:b/>
          <w:u w:val="single"/>
        </w:rPr>
        <w:t xml:space="preserve"> nh</w:t>
      </w:r>
      <w:r w:rsidR="003F7088" w:rsidRPr="003F7088">
        <w:rPr>
          <w:rFonts w:ascii="Times New Roman" w:hAnsi="Times New Roman"/>
          <w:b/>
          <w:u w:val="single"/>
        </w:rPr>
        <w:t>à</w:t>
      </w:r>
      <w:r w:rsidRPr="003F7088">
        <w:rPr>
          <w:rFonts w:ascii="Times New Roman" w:hAnsi="Times New Roman"/>
        </w:rPr>
        <w:t>:</w:t>
      </w:r>
    </w:p>
    <w:p w:rsidR="00140DD3" w:rsidRPr="003F7088" w:rsidRDefault="00140DD3" w:rsidP="00140DD3">
      <w:pPr>
        <w:rPr>
          <w:rFonts w:ascii="Times New Roman" w:hAnsi="Times New Roman"/>
        </w:rPr>
      </w:pPr>
      <w:r w:rsidRPr="003F7088">
        <w:rPr>
          <w:rFonts w:ascii="Times New Roman" w:hAnsi="Times New Roman"/>
        </w:rPr>
        <w:t xml:space="preserve">                 - H</w:t>
      </w:r>
      <w:r w:rsidR="003F7088" w:rsidRPr="003F7088">
        <w:rPr>
          <w:rFonts w:ascii="Times New Roman" w:hAnsi="Times New Roman"/>
        </w:rPr>
        <w:t>ọ</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i, chu</w:t>
      </w:r>
      <w:r w:rsidR="003F7088" w:rsidRPr="003F7088">
        <w:rPr>
          <w:rFonts w:ascii="Times New Roman" w:hAnsi="Times New Roman"/>
        </w:rPr>
        <w:t>ẩ</w:t>
      </w:r>
      <w:r w:rsidRPr="003F7088">
        <w:rPr>
          <w:rFonts w:ascii="Times New Roman" w:hAnsi="Times New Roman"/>
        </w:rPr>
        <w:t>n b</w:t>
      </w:r>
      <w:r w:rsidR="003F7088" w:rsidRPr="003F7088">
        <w:rPr>
          <w:rFonts w:ascii="Times New Roman" w:hAnsi="Times New Roman"/>
        </w:rPr>
        <w:t>ị</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 c</w:t>
      </w:r>
      <w:r w:rsidR="003F7088" w:rsidRPr="003F7088">
        <w:rPr>
          <w:rFonts w:ascii="Times New Roman" w:hAnsi="Times New Roman"/>
        </w:rPr>
        <w:t>á</w:t>
      </w:r>
      <w:r w:rsidRPr="003F7088">
        <w:rPr>
          <w:rFonts w:ascii="Times New Roman" w:hAnsi="Times New Roman"/>
        </w:rPr>
        <w:t>c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c c</w:t>
      </w:r>
      <w:r w:rsidR="003F7088" w:rsidRPr="003F7088">
        <w:rPr>
          <w:rFonts w:ascii="Times New Roman" w:hAnsi="Times New Roman"/>
        </w:rPr>
        <w:t>ủ</w:t>
      </w:r>
      <w:r w:rsidRPr="003F7088">
        <w:rPr>
          <w:rFonts w:ascii="Times New Roman" w:hAnsi="Times New Roman"/>
        </w:rPr>
        <w:t>a k</w:t>
      </w:r>
      <w:r w:rsidR="003F7088" w:rsidRPr="003F7088">
        <w:rPr>
          <w:rFonts w:ascii="Times New Roman" w:hAnsi="Times New Roman"/>
        </w:rPr>
        <w:t>ì</w:t>
      </w:r>
      <w:r w:rsidRPr="003F7088">
        <w:rPr>
          <w:rFonts w:ascii="Times New Roman" w:hAnsi="Times New Roman"/>
        </w:rPr>
        <w:t xml:space="preserve"> I</w:t>
      </w:r>
    </w:p>
    <w:p w:rsidR="00140DD3" w:rsidRPr="003F7088" w:rsidRDefault="00140DD3" w:rsidP="00140DD3">
      <w:pPr>
        <w:rPr>
          <w:rFonts w:ascii="Times New Roman" w:hAnsi="Times New Roman"/>
          <w:lang w:val="fr-FR"/>
        </w:rPr>
      </w:pPr>
      <w:r w:rsidRPr="003F7088">
        <w:rPr>
          <w:rFonts w:ascii="Times New Roman" w:hAnsi="Times New Roman"/>
          <w:b/>
          <w:sz w:val="36"/>
          <w:szCs w:val="36"/>
        </w:rPr>
        <w:t xml:space="preserve">             </w:t>
      </w:r>
      <w:r w:rsidRPr="003F7088">
        <w:rPr>
          <w:rFonts w:ascii="Times New Roman" w:hAnsi="Times New Roman"/>
          <w:lang w:val="fr-FR"/>
        </w:rPr>
        <w:t>- Gi</w:t>
      </w:r>
      <w:r w:rsidR="003F7088" w:rsidRPr="003F7088">
        <w:rPr>
          <w:rFonts w:ascii="Times New Roman" w:hAnsi="Times New Roman"/>
          <w:lang w:val="fr-FR"/>
        </w:rPr>
        <w:t>ờ</w:t>
      </w:r>
      <w:r w:rsidRPr="003F7088">
        <w:rPr>
          <w:rFonts w:ascii="Times New Roman" w:hAnsi="Times New Roman"/>
          <w:lang w:val="fr-FR"/>
        </w:rPr>
        <w:t xml:space="preserve"> sau ki</w:t>
      </w:r>
      <w:r w:rsidR="003F7088" w:rsidRPr="003F7088">
        <w:rPr>
          <w:rFonts w:ascii="Times New Roman" w:hAnsi="Times New Roman"/>
          <w:lang w:val="fr-FR"/>
        </w:rPr>
        <w:t>ể</w:t>
      </w:r>
      <w:r w:rsidRPr="003F7088">
        <w:rPr>
          <w:rFonts w:ascii="Times New Roman" w:hAnsi="Times New Roman"/>
          <w:lang w:val="fr-FR"/>
        </w:rPr>
        <w:t>m tra</w:t>
      </w:r>
    </w:p>
    <w:p w:rsidR="00140DD3" w:rsidRPr="003F7088" w:rsidRDefault="00140DD3" w:rsidP="00140DD3">
      <w:pPr>
        <w:rPr>
          <w:rFonts w:ascii="Times New Roman" w:hAnsi="Times New Roman"/>
          <w:b/>
          <w:sz w:val="36"/>
          <w:szCs w:val="36"/>
          <w:u w:val="single"/>
          <w:lang w:val="fr-FR"/>
        </w:rPr>
      </w:pPr>
    </w:p>
    <w:p w:rsidR="00140DD3" w:rsidRPr="003F7088" w:rsidRDefault="003F7088" w:rsidP="00140DD3">
      <w:pPr>
        <w:rPr>
          <w:rFonts w:ascii="Times New Roman" w:hAnsi="Times New Roman"/>
          <w:b/>
          <w:lang w:val="fr-FR"/>
        </w:rPr>
      </w:pPr>
      <w:r w:rsidRPr="003F7088">
        <w:rPr>
          <w:rFonts w:ascii="Times New Roman" w:hAnsi="Times New Roman"/>
          <w:b/>
          <w:lang w:val="fr-FR"/>
        </w:rPr>
        <w:t>TUẦN</w:t>
      </w:r>
      <w:r w:rsidR="00140DD3" w:rsidRPr="003F7088">
        <w:rPr>
          <w:rFonts w:ascii="Times New Roman" w:hAnsi="Times New Roman"/>
          <w:b/>
          <w:lang w:val="fr-FR"/>
        </w:rPr>
        <w:t xml:space="preserve"> 36</w:t>
      </w:r>
    </w:p>
    <w:p w:rsidR="00140DD3" w:rsidRPr="003F7088" w:rsidRDefault="00140DD3" w:rsidP="00140DD3">
      <w:pPr>
        <w:tabs>
          <w:tab w:val="left" w:pos="5040"/>
        </w:tabs>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so</w:t>
      </w:r>
      <w:r w:rsidR="003F7088" w:rsidRPr="003F7088">
        <w:rPr>
          <w:rFonts w:ascii="Times New Roman" w:hAnsi="Times New Roman"/>
          <w:lang w:val="fr-FR"/>
        </w:rPr>
        <w:t>ạ</w:t>
      </w:r>
      <w:r w:rsidRPr="003F7088">
        <w:rPr>
          <w:rFonts w:ascii="Times New Roman" w:hAnsi="Times New Roman"/>
          <w:lang w:val="fr-FR"/>
        </w:rPr>
        <w:t>n:   18/2/09</w:t>
      </w:r>
    </w:p>
    <w:p w:rsidR="00140DD3" w:rsidRPr="003F7088" w:rsidRDefault="00140DD3" w:rsidP="00140DD3">
      <w:pPr>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d</w:t>
      </w:r>
      <w:r w:rsidR="003F7088" w:rsidRPr="003F7088">
        <w:rPr>
          <w:rFonts w:ascii="Times New Roman" w:hAnsi="Times New Roman"/>
          <w:lang w:val="fr-FR"/>
        </w:rPr>
        <w:t>ạ</w:t>
      </w:r>
      <w:r w:rsidRPr="003F7088">
        <w:rPr>
          <w:rFonts w:ascii="Times New Roman" w:hAnsi="Times New Roman"/>
          <w:lang w:val="fr-FR"/>
        </w:rPr>
        <w:t xml:space="preserve">y:                                       </w:t>
      </w:r>
    </w:p>
    <w:p w:rsidR="00140DD3" w:rsidRPr="003F7088" w:rsidRDefault="00140DD3" w:rsidP="00140DD3">
      <w:pPr>
        <w:jc w:val="center"/>
        <w:rPr>
          <w:rFonts w:ascii="Times New Roman" w:hAnsi="Times New Roman"/>
          <w:b/>
          <w:sz w:val="36"/>
          <w:szCs w:val="36"/>
          <w:lang w:val="fr-FR"/>
        </w:rPr>
      </w:pPr>
      <w:r w:rsidRPr="003F7088">
        <w:rPr>
          <w:rFonts w:ascii="Times New Roman" w:hAnsi="Times New Roman"/>
          <w:b/>
          <w:sz w:val="36"/>
          <w:szCs w:val="36"/>
          <w:lang w:val="fr-FR"/>
        </w:rPr>
        <w:t>Bu</w:t>
      </w:r>
      <w:r w:rsidR="003F7088" w:rsidRPr="003F7088">
        <w:rPr>
          <w:rFonts w:ascii="Times New Roman" w:hAnsi="Times New Roman"/>
          <w:b/>
          <w:sz w:val="36"/>
          <w:szCs w:val="36"/>
          <w:lang w:val="fr-FR"/>
        </w:rPr>
        <w:t>ổ</w:t>
      </w:r>
      <w:r w:rsidRPr="003F7088">
        <w:rPr>
          <w:rFonts w:ascii="Times New Roman" w:hAnsi="Times New Roman"/>
          <w:b/>
          <w:sz w:val="36"/>
          <w:szCs w:val="36"/>
          <w:lang w:val="fr-FR"/>
        </w:rPr>
        <w:t>i 37</w:t>
      </w:r>
    </w:p>
    <w:p w:rsidR="00140DD3" w:rsidRPr="003F7088" w:rsidRDefault="00140DD3" w:rsidP="00140DD3">
      <w:pPr>
        <w:rPr>
          <w:rFonts w:ascii="Times New Roman" w:hAnsi="Times New Roman"/>
          <w:u w:val="single"/>
          <w:lang w:val="fr-FR"/>
        </w:rPr>
      </w:pPr>
      <w:r w:rsidRPr="003F7088">
        <w:rPr>
          <w:rFonts w:ascii="Times New Roman" w:hAnsi="Times New Roman"/>
          <w:b/>
          <w:u w:val="single"/>
          <w:lang w:val="fr-FR"/>
        </w:rPr>
        <w:t>A. M</w:t>
      </w:r>
      <w:r w:rsidR="003F7088" w:rsidRPr="003F7088">
        <w:rPr>
          <w:rFonts w:ascii="Times New Roman" w:hAnsi="Times New Roman"/>
          <w:b/>
          <w:u w:val="single"/>
          <w:lang w:val="fr-FR"/>
        </w:rPr>
        <w:t>ụ</w:t>
      </w:r>
      <w:r w:rsidRPr="003F7088">
        <w:rPr>
          <w:rFonts w:ascii="Times New Roman" w:hAnsi="Times New Roman"/>
          <w:b/>
          <w:u w:val="single"/>
          <w:lang w:val="fr-FR"/>
        </w:rPr>
        <w:t>c ti</w:t>
      </w:r>
      <w:r w:rsidR="003F7088" w:rsidRPr="003F7088">
        <w:rPr>
          <w:rFonts w:ascii="Times New Roman" w:hAnsi="Times New Roman"/>
          <w:b/>
          <w:u w:val="single"/>
          <w:lang w:val="fr-FR"/>
        </w:rPr>
        <w:t>ê</w:t>
      </w:r>
      <w:r w:rsidRPr="003F7088">
        <w:rPr>
          <w:rFonts w:ascii="Times New Roman" w:hAnsi="Times New Roman"/>
          <w:b/>
          <w:u w:val="single"/>
          <w:lang w:val="fr-FR"/>
        </w:rPr>
        <w:t>u c</w:t>
      </w:r>
      <w:r w:rsidR="003F7088" w:rsidRPr="003F7088">
        <w:rPr>
          <w:rFonts w:ascii="Times New Roman" w:hAnsi="Times New Roman"/>
          <w:b/>
          <w:u w:val="single"/>
          <w:lang w:val="fr-FR"/>
        </w:rPr>
        <w:t>ầ</w:t>
      </w:r>
      <w:r w:rsidRPr="003F7088">
        <w:rPr>
          <w:rFonts w:ascii="Times New Roman" w:hAnsi="Times New Roman"/>
          <w:b/>
          <w:u w:val="single"/>
          <w:lang w:val="fr-FR"/>
        </w:rPr>
        <w:t xml:space="preserve">n </w:t>
      </w:r>
      <w:r w:rsidR="003F7088" w:rsidRPr="003F7088">
        <w:rPr>
          <w:rFonts w:ascii="Times New Roman" w:hAnsi="Times New Roman"/>
          <w:b/>
          <w:u w:val="single"/>
          <w:lang w:val="fr-FR"/>
        </w:rPr>
        <w:t>đạ</w:t>
      </w:r>
      <w:r w:rsidRPr="003F7088">
        <w:rPr>
          <w:rFonts w:ascii="Times New Roman" w:hAnsi="Times New Roman"/>
          <w:b/>
          <w:u w:val="single"/>
          <w:lang w:val="fr-FR"/>
        </w:rPr>
        <w:t>t:</w:t>
      </w:r>
    </w:p>
    <w:p w:rsidR="00140DD3" w:rsidRPr="003F7088" w:rsidRDefault="00140DD3" w:rsidP="00140DD3">
      <w:pPr>
        <w:rPr>
          <w:rFonts w:ascii="Times New Roman" w:hAnsi="Times New Roman"/>
          <w:lang w:val="fr-FR"/>
        </w:rPr>
      </w:pPr>
      <w:r w:rsidRPr="003F7088">
        <w:rPr>
          <w:rFonts w:ascii="Times New Roman" w:hAnsi="Times New Roman"/>
          <w:lang w:val="fr-FR"/>
        </w:rPr>
        <w:t xml:space="preserve">- </w:t>
      </w:r>
      <w:r w:rsidR="003F7088" w:rsidRPr="003F7088">
        <w:rPr>
          <w:rFonts w:ascii="Times New Roman" w:hAnsi="Times New Roman"/>
          <w:lang w:val="fr-FR"/>
        </w:rPr>
        <w:t>Ô</w:t>
      </w:r>
      <w:r w:rsidRPr="003F7088">
        <w:rPr>
          <w:rFonts w:ascii="Times New Roman" w:hAnsi="Times New Roman"/>
          <w:lang w:val="fr-FR"/>
        </w:rPr>
        <w:t>n t</w:t>
      </w:r>
      <w:r w:rsidR="003F7088" w:rsidRPr="003F7088">
        <w:rPr>
          <w:rFonts w:ascii="Times New Roman" w:hAnsi="Times New Roman"/>
          <w:lang w:val="fr-FR"/>
        </w:rPr>
        <w:t>ậ</w:t>
      </w:r>
      <w:r w:rsidRPr="003F7088">
        <w:rPr>
          <w:rFonts w:ascii="Times New Roman" w:hAnsi="Times New Roman"/>
          <w:lang w:val="fr-FR"/>
        </w:rPr>
        <w:t>p l</w:t>
      </w:r>
      <w:r w:rsidR="003F7088" w:rsidRPr="003F7088">
        <w:rPr>
          <w:rFonts w:ascii="Times New Roman" w:hAnsi="Times New Roman"/>
          <w:lang w:val="fr-FR"/>
        </w:rPr>
        <w:t>ạ</w:t>
      </w:r>
      <w:r w:rsidRPr="003F7088">
        <w:rPr>
          <w:rFonts w:ascii="Times New Roman" w:hAnsi="Times New Roman"/>
          <w:lang w:val="fr-FR"/>
        </w:rPr>
        <w:t>i c</w:t>
      </w:r>
      <w:r w:rsidR="003F7088" w:rsidRPr="003F7088">
        <w:rPr>
          <w:rFonts w:ascii="Times New Roman" w:hAnsi="Times New Roman"/>
          <w:lang w:val="fr-FR"/>
        </w:rPr>
        <w:t>á</w:t>
      </w:r>
      <w:r w:rsidRPr="003F7088">
        <w:rPr>
          <w:rFonts w:ascii="Times New Roman" w:hAnsi="Times New Roman"/>
          <w:lang w:val="fr-FR"/>
        </w:rPr>
        <w:t>c ki</w:t>
      </w:r>
      <w:r w:rsidR="003F7088" w:rsidRPr="003F7088">
        <w:rPr>
          <w:rFonts w:ascii="Times New Roman" w:hAnsi="Times New Roman"/>
          <w:lang w:val="fr-FR"/>
        </w:rPr>
        <w:t>ế</w:t>
      </w:r>
      <w:r w:rsidRPr="003F7088">
        <w:rPr>
          <w:rFonts w:ascii="Times New Roman" w:hAnsi="Times New Roman"/>
          <w:lang w:val="fr-FR"/>
        </w:rPr>
        <w:t>n  th</w:t>
      </w:r>
      <w:r w:rsidR="003F7088" w:rsidRPr="003F7088">
        <w:rPr>
          <w:rFonts w:ascii="Times New Roman" w:hAnsi="Times New Roman"/>
          <w:lang w:val="fr-FR"/>
        </w:rPr>
        <w:t>ứ</w:t>
      </w:r>
      <w:r w:rsidRPr="003F7088">
        <w:rPr>
          <w:rFonts w:ascii="Times New Roman" w:hAnsi="Times New Roman"/>
          <w:lang w:val="fr-FR"/>
        </w:rPr>
        <w:t>c v</w:t>
      </w:r>
      <w:r w:rsidR="003F7088" w:rsidRPr="003F7088">
        <w:rPr>
          <w:rFonts w:ascii="Times New Roman" w:hAnsi="Times New Roman"/>
          <w:lang w:val="fr-FR"/>
        </w:rPr>
        <w:t>à</w:t>
      </w:r>
      <w:r w:rsidRPr="003F7088">
        <w:rPr>
          <w:rFonts w:ascii="Times New Roman" w:hAnsi="Times New Roman"/>
          <w:lang w:val="fr-FR"/>
        </w:rPr>
        <w:t xml:space="preserve"> r</w:t>
      </w:r>
      <w:r w:rsidR="003F7088" w:rsidRPr="003F7088">
        <w:rPr>
          <w:rFonts w:ascii="Times New Roman" w:hAnsi="Times New Roman"/>
          <w:lang w:val="fr-FR"/>
        </w:rPr>
        <w:t>è</w:t>
      </w:r>
      <w:r w:rsidRPr="003F7088">
        <w:rPr>
          <w:rFonts w:ascii="Times New Roman" w:hAnsi="Times New Roman"/>
          <w:lang w:val="fr-FR"/>
        </w:rPr>
        <w:t>n k</w:t>
      </w:r>
      <w:r w:rsidR="003F7088" w:rsidRPr="003F7088">
        <w:rPr>
          <w:rFonts w:ascii="Times New Roman" w:hAnsi="Times New Roman"/>
          <w:lang w:val="fr-FR"/>
        </w:rPr>
        <w:t>ĩ</w:t>
      </w:r>
      <w:r w:rsidRPr="003F7088">
        <w:rPr>
          <w:rFonts w:ascii="Times New Roman" w:hAnsi="Times New Roman"/>
          <w:lang w:val="fr-FR"/>
        </w:rPr>
        <w:t xml:space="preserve"> n</w:t>
      </w:r>
      <w:r w:rsidR="003F7088" w:rsidRPr="003F7088">
        <w:rPr>
          <w:rFonts w:ascii="Times New Roman" w:hAnsi="Times New Roman"/>
          <w:lang w:val="fr-FR"/>
        </w:rPr>
        <w:t>ă</w:t>
      </w:r>
      <w:r w:rsidRPr="003F7088">
        <w:rPr>
          <w:rFonts w:ascii="Times New Roman" w:hAnsi="Times New Roman"/>
          <w:lang w:val="fr-FR"/>
        </w:rPr>
        <w:t>ng c</w:t>
      </w:r>
      <w:r w:rsidR="003F7088" w:rsidRPr="003F7088">
        <w:rPr>
          <w:rFonts w:ascii="Times New Roman" w:hAnsi="Times New Roman"/>
          <w:lang w:val="fr-FR"/>
        </w:rPr>
        <w:t>ả</w:t>
      </w:r>
      <w:r w:rsidRPr="003F7088">
        <w:rPr>
          <w:rFonts w:ascii="Times New Roman" w:hAnsi="Times New Roman"/>
          <w:lang w:val="fr-FR"/>
        </w:rPr>
        <w:t>m th</w:t>
      </w:r>
      <w:r w:rsidR="003F7088" w:rsidRPr="003F7088">
        <w:rPr>
          <w:rFonts w:ascii="Times New Roman" w:hAnsi="Times New Roman"/>
          <w:lang w:val="fr-FR"/>
        </w:rPr>
        <w:t>ụ</w:t>
      </w:r>
      <w:r w:rsidRPr="003F7088">
        <w:rPr>
          <w:rFonts w:ascii="Times New Roman" w:hAnsi="Times New Roman"/>
          <w:lang w:val="fr-FR"/>
        </w:rPr>
        <w:t xml:space="preserve"> v</w:t>
      </w:r>
      <w:r w:rsidR="003F7088" w:rsidRPr="003F7088">
        <w:rPr>
          <w:rFonts w:ascii="Times New Roman" w:hAnsi="Times New Roman"/>
          <w:lang w:val="fr-FR"/>
        </w:rPr>
        <w:t>ă</w:t>
      </w:r>
      <w:r w:rsidRPr="003F7088">
        <w:rPr>
          <w:rFonts w:ascii="Times New Roman" w:hAnsi="Times New Roman"/>
          <w:lang w:val="fr-FR"/>
        </w:rPr>
        <w:t>n qua b</w:t>
      </w:r>
      <w:r w:rsidR="003F7088" w:rsidRPr="003F7088">
        <w:rPr>
          <w:rFonts w:ascii="Times New Roman" w:hAnsi="Times New Roman"/>
          <w:lang w:val="fr-FR"/>
        </w:rPr>
        <w:t>à</w:t>
      </w:r>
      <w:r w:rsidRPr="003F7088">
        <w:rPr>
          <w:rFonts w:ascii="Times New Roman" w:hAnsi="Times New Roman"/>
          <w:lang w:val="fr-FR"/>
        </w:rPr>
        <w:t>i Khi con tu h</w:t>
      </w:r>
      <w:r w:rsidR="003F7088" w:rsidRPr="003F7088">
        <w:rPr>
          <w:rFonts w:ascii="Times New Roman" w:hAnsi="Times New Roman"/>
          <w:lang w:val="fr-FR"/>
        </w:rPr>
        <w:t>ú</w:t>
      </w:r>
    </w:p>
    <w:p w:rsidR="00140DD3" w:rsidRPr="003F7088" w:rsidRDefault="00140DD3" w:rsidP="00140DD3">
      <w:pPr>
        <w:rPr>
          <w:rFonts w:ascii="Times New Roman" w:hAnsi="Times New Roman"/>
          <w:b/>
          <w:u w:val="single"/>
        </w:rPr>
      </w:pPr>
      <w:r w:rsidRPr="003F7088">
        <w:rPr>
          <w:rFonts w:ascii="Times New Roman" w:hAnsi="Times New Roman"/>
          <w:b/>
          <w:u w:val="single"/>
        </w:rPr>
        <w:t>B. Chu</w:t>
      </w:r>
      <w:r w:rsidR="003F7088" w:rsidRPr="003F7088">
        <w:rPr>
          <w:rFonts w:ascii="Times New Roman" w:hAnsi="Times New Roman"/>
          <w:b/>
          <w:u w:val="single"/>
        </w:rPr>
        <w:t>ẩ</w:t>
      </w:r>
      <w:r w:rsidRPr="003F7088">
        <w:rPr>
          <w:rFonts w:ascii="Times New Roman" w:hAnsi="Times New Roman"/>
          <w:b/>
          <w:u w:val="single"/>
        </w:rPr>
        <w:t>n b</w:t>
      </w:r>
      <w:r w:rsidR="003F7088" w:rsidRPr="003F7088">
        <w:rPr>
          <w:rFonts w:ascii="Times New Roman" w:hAnsi="Times New Roman"/>
          <w:b/>
          <w:u w:val="single"/>
        </w:rPr>
        <w:t>ị</w:t>
      </w:r>
      <w:r w:rsidRPr="003F7088">
        <w:rPr>
          <w:rFonts w:ascii="Times New Roman" w:hAnsi="Times New Roman"/>
          <w:b/>
          <w:u w:val="single"/>
        </w:rPr>
        <w:t xml:space="preserve">: </w:t>
      </w:r>
    </w:p>
    <w:p w:rsidR="00140DD3" w:rsidRPr="003F7088" w:rsidRDefault="00140DD3" w:rsidP="00140DD3">
      <w:pPr>
        <w:rPr>
          <w:rFonts w:ascii="Times New Roman" w:hAnsi="Times New Roman"/>
        </w:rPr>
      </w:pPr>
      <w:r w:rsidRPr="003F7088">
        <w:rPr>
          <w:rFonts w:ascii="Times New Roman" w:hAnsi="Times New Roman"/>
        </w:rPr>
        <w:t>Th</w:t>
      </w:r>
      <w:r w:rsidR="003F7088" w:rsidRPr="003F7088">
        <w:rPr>
          <w:rFonts w:ascii="Times New Roman" w:hAnsi="Times New Roman"/>
        </w:rPr>
        <w:t>ầ</w:t>
      </w:r>
      <w:r w:rsidRPr="003F7088">
        <w:rPr>
          <w:rFonts w:ascii="Times New Roman" w:hAnsi="Times New Roman"/>
        </w:rPr>
        <w:t>y: C</w:t>
      </w:r>
      <w:r w:rsidR="003F7088" w:rsidRPr="003F7088">
        <w:rPr>
          <w:rFonts w:ascii="Times New Roman" w:hAnsi="Times New Roman"/>
        </w:rPr>
        <w:t>á</w:t>
      </w:r>
      <w:r w:rsidRPr="003F7088">
        <w:rPr>
          <w:rFonts w:ascii="Times New Roman" w:hAnsi="Times New Roman"/>
        </w:rPr>
        <w:t>c d</w:t>
      </w:r>
      <w:r w:rsidR="003F7088" w:rsidRPr="003F7088">
        <w:rPr>
          <w:rFonts w:ascii="Times New Roman" w:hAnsi="Times New Roman"/>
        </w:rPr>
        <w:t>ạ</w:t>
      </w:r>
      <w:r w:rsidRPr="003F7088">
        <w:rPr>
          <w:rFonts w:ascii="Times New Roman" w:hAnsi="Times New Roman"/>
        </w:rPr>
        <w:t>ng b</w:t>
      </w:r>
      <w:r w:rsidR="003F7088" w:rsidRPr="003F7088">
        <w:rPr>
          <w:rFonts w:ascii="Times New Roman" w:hAnsi="Times New Roman"/>
        </w:rPr>
        <w:t>à</w:t>
      </w:r>
      <w:r w:rsidRPr="003F7088">
        <w:rPr>
          <w:rFonts w:ascii="Times New Roman" w:hAnsi="Times New Roman"/>
        </w:rPr>
        <w:t>i t</w:t>
      </w:r>
      <w:r w:rsidR="003F7088" w:rsidRPr="003F7088">
        <w:rPr>
          <w:rFonts w:ascii="Times New Roman" w:hAnsi="Times New Roman"/>
        </w:rPr>
        <w:t>ậ</w:t>
      </w:r>
      <w:r w:rsidRPr="003F7088">
        <w:rPr>
          <w:rFonts w:ascii="Times New Roman" w:hAnsi="Times New Roman"/>
        </w:rPr>
        <w:t xml:space="preserve">p </w:t>
      </w:r>
    </w:p>
    <w:p w:rsidR="00140DD3" w:rsidRPr="003F7088" w:rsidRDefault="00140DD3" w:rsidP="00140DD3">
      <w:pPr>
        <w:rPr>
          <w:rFonts w:ascii="Times New Roman" w:hAnsi="Times New Roman"/>
        </w:rPr>
      </w:pPr>
      <w:r w:rsidRPr="003F7088">
        <w:rPr>
          <w:rFonts w:ascii="Times New Roman" w:hAnsi="Times New Roman"/>
        </w:rPr>
        <w:t>Tr</w:t>
      </w:r>
      <w:r w:rsidR="003F7088" w:rsidRPr="003F7088">
        <w:rPr>
          <w:rFonts w:ascii="Times New Roman" w:hAnsi="Times New Roman"/>
        </w:rPr>
        <w:t>ò</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w:t>
      </w:r>
    </w:p>
    <w:p w:rsidR="00140DD3" w:rsidRPr="003F7088" w:rsidRDefault="00140DD3" w:rsidP="00140DD3">
      <w:pPr>
        <w:rPr>
          <w:rFonts w:ascii="Times New Roman" w:hAnsi="Times New Roman"/>
          <w:b/>
          <w:u w:val="single"/>
        </w:rPr>
      </w:pPr>
      <w:r w:rsidRPr="003F7088">
        <w:rPr>
          <w:rFonts w:ascii="Times New Roman" w:hAnsi="Times New Roman"/>
          <w:b/>
          <w:u w:val="single"/>
        </w:rPr>
        <w:t>C. Ti</w:t>
      </w:r>
      <w:r w:rsidR="003F7088" w:rsidRPr="003F7088">
        <w:rPr>
          <w:rFonts w:ascii="Times New Roman" w:hAnsi="Times New Roman"/>
          <w:b/>
          <w:u w:val="single"/>
        </w:rPr>
        <w:t>ế</w:t>
      </w:r>
      <w:r w:rsidRPr="003F7088">
        <w:rPr>
          <w:rFonts w:ascii="Times New Roman" w:hAnsi="Times New Roman"/>
          <w:b/>
          <w:u w:val="single"/>
        </w:rPr>
        <w:t>n tr</w:t>
      </w:r>
      <w:r w:rsidR="003F7088" w:rsidRPr="003F7088">
        <w:rPr>
          <w:rFonts w:ascii="Times New Roman" w:hAnsi="Times New Roman"/>
          <w:b/>
          <w:u w:val="single"/>
        </w:rPr>
        <w:t>ì</w:t>
      </w:r>
      <w:r w:rsidRPr="003F7088">
        <w:rPr>
          <w:rFonts w:ascii="Times New Roman" w:hAnsi="Times New Roman"/>
          <w:b/>
          <w:u w:val="single"/>
        </w:rPr>
        <w:t>nh t</w:t>
      </w:r>
      <w:r w:rsidR="003F7088" w:rsidRPr="003F7088">
        <w:rPr>
          <w:rFonts w:ascii="Times New Roman" w:hAnsi="Times New Roman"/>
          <w:b/>
          <w:u w:val="single"/>
        </w:rPr>
        <w:t>ổ</w:t>
      </w:r>
      <w:r w:rsidRPr="003F7088">
        <w:rPr>
          <w:rFonts w:ascii="Times New Roman" w:hAnsi="Times New Roman"/>
          <w:b/>
          <w:u w:val="single"/>
        </w:rPr>
        <w:t xml:space="preserve"> ch</w:t>
      </w:r>
      <w:r w:rsidR="003F7088" w:rsidRPr="003F7088">
        <w:rPr>
          <w:rFonts w:ascii="Times New Roman" w:hAnsi="Times New Roman"/>
          <w:b/>
          <w:u w:val="single"/>
        </w:rPr>
        <w:t>ứ</w:t>
      </w:r>
      <w:r w:rsidRPr="003F7088">
        <w:rPr>
          <w:rFonts w:ascii="Times New Roman" w:hAnsi="Times New Roman"/>
          <w:b/>
          <w:u w:val="single"/>
        </w:rPr>
        <w:t>c c</w:t>
      </w:r>
      <w:r w:rsidR="003F7088" w:rsidRPr="003F7088">
        <w:rPr>
          <w:rFonts w:ascii="Times New Roman" w:hAnsi="Times New Roman"/>
          <w:b/>
          <w:u w:val="single"/>
        </w:rPr>
        <w:t>á</w:t>
      </w:r>
      <w:r w:rsidRPr="003F7088">
        <w:rPr>
          <w:rFonts w:ascii="Times New Roman" w:hAnsi="Times New Roman"/>
          <w:b/>
          <w:u w:val="single"/>
        </w:rPr>
        <w:t>c ho</w:t>
      </w:r>
      <w:r w:rsidR="003F7088" w:rsidRPr="003F7088">
        <w:rPr>
          <w:rFonts w:ascii="Times New Roman" w:hAnsi="Times New Roman"/>
          <w:b/>
          <w:u w:val="single"/>
        </w:rPr>
        <w:t>ạ</w:t>
      </w:r>
      <w:r w:rsidRPr="003F7088">
        <w:rPr>
          <w:rFonts w:ascii="Times New Roman" w:hAnsi="Times New Roman"/>
          <w:b/>
          <w:u w:val="single"/>
        </w:rPr>
        <w:t xml:space="preserve">t </w:t>
      </w:r>
      <w:r w:rsidR="003F7088" w:rsidRPr="003F7088">
        <w:rPr>
          <w:rFonts w:ascii="Times New Roman" w:hAnsi="Times New Roman"/>
          <w:b/>
          <w:u w:val="single"/>
        </w:rPr>
        <w:t>độ</w:t>
      </w:r>
      <w:r w:rsidRPr="003F7088">
        <w:rPr>
          <w:rFonts w:ascii="Times New Roman" w:hAnsi="Times New Roman"/>
          <w:b/>
          <w:u w:val="single"/>
        </w:rPr>
        <w:t>ng d</w:t>
      </w:r>
      <w:r w:rsidR="003F7088" w:rsidRPr="003F7088">
        <w:rPr>
          <w:rFonts w:ascii="Times New Roman" w:hAnsi="Times New Roman"/>
          <w:b/>
          <w:u w:val="single"/>
        </w:rPr>
        <w:t>ạ</w:t>
      </w:r>
      <w:r w:rsidRPr="003F7088">
        <w:rPr>
          <w:rFonts w:ascii="Times New Roman" w:hAnsi="Times New Roman"/>
          <w:b/>
          <w:u w:val="single"/>
        </w:rPr>
        <w:t>y v</w:t>
      </w:r>
      <w:r w:rsidR="003F7088" w:rsidRPr="003F7088">
        <w:rPr>
          <w:rFonts w:ascii="Times New Roman" w:hAnsi="Times New Roman"/>
          <w:b/>
          <w:u w:val="single"/>
        </w:rPr>
        <w:t>à</w:t>
      </w:r>
      <w:r w:rsidRPr="003F7088">
        <w:rPr>
          <w:rFonts w:ascii="Times New Roman" w:hAnsi="Times New Roman"/>
          <w:b/>
          <w:u w:val="single"/>
        </w:rPr>
        <w:t xml:space="preserve"> h</w:t>
      </w:r>
      <w:r w:rsidR="003F7088" w:rsidRPr="003F7088">
        <w:rPr>
          <w:rFonts w:ascii="Times New Roman" w:hAnsi="Times New Roman"/>
          <w:b/>
          <w:u w:val="single"/>
        </w:rPr>
        <w:t>ọ</w:t>
      </w:r>
      <w:r w:rsidRPr="003F7088">
        <w:rPr>
          <w:rFonts w:ascii="Times New Roman" w:hAnsi="Times New Roman"/>
          <w:b/>
          <w:u w:val="single"/>
        </w:rPr>
        <w:t>c:</w:t>
      </w:r>
    </w:p>
    <w:p w:rsidR="00140DD3" w:rsidRPr="003F7088" w:rsidRDefault="00140DD3" w:rsidP="00140DD3">
      <w:pPr>
        <w:rPr>
          <w:rFonts w:ascii="Times New Roman" w:hAnsi="Times New Roman"/>
          <w:b/>
        </w:rPr>
      </w:pPr>
      <w:r w:rsidRPr="003F7088">
        <w:rPr>
          <w:rFonts w:ascii="Times New Roman" w:hAnsi="Times New Roman"/>
          <w:b/>
        </w:rPr>
        <w:t>1. Ki</w:t>
      </w:r>
      <w:r w:rsidR="003F7088" w:rsidRPr="003F7088">
        <w:rPr>
          <w:rFonts w:ascii="Times New Roman" w:hAnsi="Times New Roman"/>
          <w:b/>
        </w:rPr>
        <w:t>ể</w:t>
      </w:r>
      <w:r w:rsidRPr="003F7088">
        <w:rPr>
          <w:rFonts w:ascii="Times New Roman" w:hAnsi="Times New Roman"/>
          <w:b/>
        </w:rPr>
        <w:t>m tra: s</w:t>
      </w:r>
      <w:r w:rsidR="003F7088" w:rsidRPr="003F7088">
        <w:rPr>
          <w:rFonts w:ascii="Times New Roman" w:hAnsi="Times New Roman"/>
          <w:b/>
        </w:rPr>
        <w:t>ự</w:t>
      </w:r>
      <w:r w:rsidRPr="003F7088">
        <w:rPr>
          <w:rFonts w:ascii="Times New Roman" w:hAnsi="Times New Roman"/>
          <w:b/>
        </w:rPr>
        <w:t xml:space="preserve"> chu</w:t>
      </w:r>
      <w:r w:rsidR="003F7088" w:rsidRPr="003F7088">
        <w:rPr>
          <w:rFonts w:ascii="Times New Roman" w:hAnsi="Times New Roman"/>
          <w:b/>
        </w:rPr>
        <w:t>ẩ</w:t>
      </w:r>
      <w:r w:rsidRPr="003F7088">
        <w:rPr>
          <w:rFonts w:ascii="Times New Roman" w:hAnsi="Times New Roman"/>
          <w:b/>
        </w:rPr>
        <w:t>n b</w:t>
      </w:r>
      <w:r w:rsidR="003F7088" w:rsidRPr="003F7088">
        <w:rPr>
          <w:rFonts w:ascii="Times New Roman" w:hAnsi="Times New Roman"/>
          <w:b/>
        </w:rPr>
        <w:t>ị</w:t>
      </w:r>
    </w:p>
    <w:p w:rsidR="00140DD3" w:rsidRPr="003F7088" w:rsidRDefault="00140DD3" w:rsidP="00140DD3">
      <w:pPr>
        <w:rPr>
          <w:rFonts w:ascii="Times New Roman" w:hAnsi="Times New Roman"/>
          <w:b/>
        </w:rPr>
      </w:pPr>
      <w:r w:rsidRPr="003F7088">
        <w:rPr>
          <w:rFonts w:ascii="Times New Roman" w:hAnsi="Times New Roman"/>
          <w:b/>
        </w:rPr>
        <w:t xml:space="preserve">2. </w:t>
      </w:r>
      <w:r w:rsidR="003F7088" w:rsidRPr="003F7088">
        <w:rPr>
          <w:rFonts w:ascii="Times New Roman" w:hAnsi="Times New Roman"/>
          <w:b/>
        </w:rPr>
        <w:t>Ô</w:t>
      </w:r>
      <w:r w:rsidRPr="003F7088">
        <w:rPr>
          <w:rFonts w:ascii="Times New Roman" w:hAnsi="Times New Roman"/>
          <w:b/>
        </w:rPr>
        <w:t>n t</w:t>
      </w:r>
      <w:r w:rsidR="003F7088" w:rsidRPr="003F7088">
        <w:rPr>
          <w:rFonts w:ascii="Times New Roman" w:hAnsi="Times New Roman"/>
          <w:b/>
        </w:rPr>
        <w:t>ậ</w:t>
      </w:r>
      <w:r w:rsidRPr="003F7088">
        <w:rPr>
          <w:rFonts w:ascii="Times New Roman" w:hAnsi="Times New Roman"/>
          <w:b/>
        </w:rPr>
        <w:t>p</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0"/>
        <w:gridCol w:w="6160"/>
      </w:tblGrid>
      <w:tr w:rsidR="00140DD3" w:rsidRPr="003F7088" w:rsidTr="00FB2FF5">
        <w:tc>
          <w:tcPr>
            <w:tcW w:w="3500" w:type="dxa"/>
          </w:tcPr>
          <w:p w:rsidR="00140DD3" w:rsidRPr="003F7088" w:rsidRDefault="00140DD3" w:rsidP="00FB2FF5">
            <w:pPr>
              <w:jc w:val="center"/>
              <w:rPr>
                <w:rFonts w:ascii="Times New Roman" w:hAnsi="Times New Roman"/>
              </w:rPr>
            </w:pPr>
            <w:r w:rsidRPr="003F7088">
              <w:rPr>
                <w:rFonts w:ascii="Times New Roman" w:hAnsi="Times New Roman"/>
              </w:rPr>
              <w:t>Ho</w:t>
            </w:r>
            <w:r w:rsidR="003F7088" w:rsidRPr="003F7088">
              <w:rPr>
                <w:rFonts w:ascii="Times New Roman" w:hAnsi="Times New Roman"/>
              </w:rPr>
              <w:t>ạ</w:t>
            </w:r>
            <w:r w:rsidRPr="003F7088">
              <w:rPr>
                <w:rFonts w:ascii="Times New Roman" w:hAnsi="Times New Roman"/>
              </w:rPr>
              <w:t xml:space="preserve">t </w:t>
            </w:r>
            <w:r w:rsidR="003F7088" w:rsidRPr="003F7088">
              <w:rPr>
                <w:rFonts w:ascii="Times New Roman" w:hAnsi="Times New Roman"/>
              </w:rPr>
              <w:t>độ</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th</w:t>
            </w:r>
            <w:r w:rsidR="003F7088" w:rsidRPr="003F7088">
              <w:rPr>
                <w:rFonts w:ascii="Times New Roman" w:hAnsi="Times New Roman"/>
              </w:rPr>
              <w:t>ầ</w:t>
            </w:r>
            <w:r w:rsidRPr="003F7088">
              <w:rPr>
                <w:rFonts w:ascii="Times New Roman" w:hAnsi="Times New Roman"/>
              </w:rPr>
              <w:t>y v</w:t>
            </w:r>
            <w:r w:rsidR="003F7088" w:rsidRPr="003F7088">
              <w:rPr>
                <w:rFonts w:ascii="Times New Roman" w:hAnsi="Times New Roman"/>
              </w:rPr>
              <w:t>à</w:t>
            </w:r>
            <w:r w:rsidRPr="003F7088">
              <w:rPr>
                <w:rFonts w:ascii="Times New Roman" w:hAnsi="Times New Roman"/>
              </w:rPr>
              <w:t xml:space="preserve"> tr</w:t>
            </w:r>
            <w:r w:rsidR="003F7088" w:rsidRPr="003F7088">
              <w:rPr>
                <w:rFonts w:ascii="Times New Roman" w:hAnsi="Times New Roman"/>
              </w:rPr>
              <w:t>ò</w:t>
            </w:r>
          </w:p>
        </w:tc>
        <w:tc>
          <w:tcPr>
            <w:tcW w:w="6160" w:type="dxa"/>
          </w:tcPr>
          <w:p w:rsidR="00140DD3" w:rsidRPr="003F7088" w:rsidRDefault="00140DD3" w:rsidP="00FB2FF5">
            <w:pPr>
              <w:jc w:val="center"/>
              <w:rPr>
                <w:rFonts w:ascii="Times New Roman" w:hAnsi="Times New Roman"/>
              </w:rPr>
            </w:pPr>
            <w:r w:rsidRPr="003F7088">
              <w:rPr>
                <w:rFonts w:ascii="Times New Roman" w:hAnsi="Times New Roman"/>
              </w:rPr>
              <w:t>N</w:t>
            </w:r>
            <w:r w:rsidR="003F7088" w:rsidRPr="003F7088">
              <w:rPr>
                <w:rFonts w:ascii="Times New Roman" w:hAnsi="Times New Roman"/>
              </w:rPr>
              <w:t>ộ</w:t>
            </w:r>
            <w:r w:rsidRPr="003F7088">
              <w:rPr>
                <w:rFonts w:ascii="Times New Roman" w:hAnsi="Times New Roman"/>
              </w:rPr>
              <w:t>i dung</w:t>
            </w:r>
          </w:p>
        </w:tc>
      </w:tr>
      <w:tr w:rsidR="00140DD3" w:rsidRPr="003F7088" w:rsidTr="00FB2FF5">
        <w:tc>
          <w:tcPr>
            <w:tcW w:w="3500" w:type="dxa"/>
          </w:tcPr>
          <w:p w:rsidR="00140DD3" w:rsidRPr="003F7088" w:rsidRDefault="003F7088" w:rsidP="00FB2FF5">
            <w:pPr>
              <w:jc w:val="both"/>
              <w:rPr>
                <w:rFonts w:ascii="Times New Roman" w:hAnsi="Times New Roman"/>
                <w:i/>
              </w:rPr>
            </w:pPr>
            <w:r w:rsidRPr="003F7088">
              <w:rPr>
                <w:rFonts w:ascii="Times New Roman" w:hAnsi="Times New Roman"/>
              </w:rPr>
              <w:t>Đề</w:t>
            </w:r>
            <w:r w:rsidR="00140DD3" w:rsidRPr="003F7088">
              <w:rPr>
                <w:rFonts w:ascii="Times New Roman" w:hAnsi="Times New Roman"/>
              </w:rPr>
              <w:t xml:space="preserve"> b</w:t>
            </w:r>
            <w:r w:rsidRPr="003F7088">
              <w:rPr>
                <w:rFonts w:ascii="Times New Roman" w:hAnsi="Times New Roman"/>
              </w:rPr>
              <w:t>à</w:t>
            </w:r>
            <w:r w:rsidR="00140DD3" w:rsidRPr="003F7088">
              <w:rPr>
                <w:rFonts w:ascii="Times New Roman" w:hAnsi="Times New Roman"/>
              </w:rPr>
              <w:t xml:space="preserve">i: </w:t>
            </w:r>
            <w:r w:rsidR="00140DD3" w:rsidRPr="003F7088">
              <w:rPr>
                <w:rFonts w:ascii="Times New Roman" w:hAnsi="Times New Roman"/>
                <w:i/>
              </w:rPr>
              <w:t>Thuy</w:t>
            </w:r>
            <w:r w:rsidRPr="003F7088">
              <w:rPr>
                <w:rFonts w:ascii="Times New Roman" w:hAnsi="Times New Roman"/>
                <w:i/>
              </w:rPr>
              <w:t>ế</w:t>
            </w:r>
            <w:r w:rsidR="00140DD3" w:rsidRPr="003F7088">
              <w:rPr>
                <w:rFonts w:ascii="Times New Roman" w:hAnsi="Times New Roman"/>
                <w:i/>
              </w:rPr>
              <w:t>t minh v</w:t>
            </w:r>
            <w:r w:rsidRPr="003F7088">
              <w:rPr>
                <w:rFonts w:ascii="Times New Roman" w:hAnsi="Times New Roman"/>
                <w:i/>
              </w:rPr>
              <w:t>ề</w:t>
            </w:r>
            <w:r w:rsidR="00140DD3" w:rsidRPr="003F7088">
              <w:rPr>
                <w:rFonts w:ascii="Times New Roman" w:hAnsi="Times New Roman"/>
                <w:i/>
              </w:rPr>
              <w:t xml:space="preserve"> chi</w:t>
            </w:r>
            <w:r w:rsidRPr="003F7088">
              <w:rPr>
                <w:rFonts w:ascii="Times New Roman" w:hAnsi="Times New Roman"/>
                <w:i/>
              </w:rPr>
              <w:t>ế</w:t>
            </w:r>
            <w:r w:rsidR="00140DD3" w:rsidRPr="003F7088">
              <w:rPr>
                <w:rFonts w:ascii="Times New Roman" w:hAnsi="Times New Roman"/>
                <w:i/>
              </w:rPr>
              <w:t>c b</w:t>
            </w:r>
            <w:r w:rsidRPr="003F7088">
              <w:rPr>
                <w:rFonts w:ascii="Times New Roman" w:hAnsi="Times New Roman"/>
                <w:i/>
              </w:rPr>
              <w:t>ó</w:t>
            </w:r>
            <w:r w:rsidR="00140DD3" w:rsidRPr="003F7088">
              <w:rPr>
                <w:rFonts w:ascii="Times New Roman" w:hAnsi="Times New Roman"/>
                <w:i/>
              </w:rPr>
              <w:t xml:space="preserve">ng </w:t>
            </w:r>
            <w:r w:rsidRPr="003F7088">
              <w:rPr>
                <w:rFonts w:ascii="Times New Roman" w:hAnsi="Times New Roman"/>
                <w:i/>
              </w:rPr>
              <w:t>đè</w:t>
            </w:r>
            <w:r w:rsidR="00140DD3" w:rsidRPr="003F7088">
              <w:rPr>
                <w:rFonts w:ascii="Times New Roman" w:hAnsi="Times New Roman"/>
                <w:i/>
              </w:rPr>
              <w:t xml:space="preserve">n </w:t>
            </w:r>
            <w:r w:rsidRPr="003F7088">
              <w:rPr>
                <w:rFonts w:ascii="Times New Roman" w:hAnsi="Times New Roman"/>
                <w:i/>
              </w:rPr>
              <w:t>đ</w:t>
            </w:r>
            <w:r w:rsidR="00140DD3" w:rsidRPr="003F7088">
              <w:rPr>
                <w:rFonts w:ascii="Times New Roman" w:hAnsi="Times New Roman"/>
                <w:i/>
              </w:rPr>
              <w:t>i</w:t>
            </w:r>
            <w:r w:rsidRPr="003F7088">
              <w:rPr>
                <w:rFonts w:ascii="Times New Roman" w:hAnsi="Times New Roman"/>
                <w:i/>
              </w:rPr>
              <w:t>ệ</w:t>
            </w:r>
            <w:r w:rsidR="00140DD3" w:rsidRPr="003F7088">
              <w:rPr>
                <w:rFonts w:ascii="Times New Roman" w:hAnsi="Times New Roman"/>
                <w:i/>
              </w:rPr>
              <w:t>n tr</w:t>
            </w:r>
            <w:r w:rsidRPr="003F7088">
              <w:rPr>
                <w:rFonts w:ascii="Times New Roman" w:hAnsi="Times New Roman"/>
                <w:i/>
              </w:rPr>
              <w:t>ò</w:t>
            </w:r>
            <w:r w:rsidR="00140DD3" w:rsidRPr="003F7088">
              <w:rPr>
                <w:rFonts w:ascii="Times New Roman" w:hAnsi="Times New Roman"/>
                <w:i/>
              </w:rPr>
              <w:t>n.</w:t>
            </w: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r w:rsidRPr="003F7088">
              <w:rPr>
                <w:rFonts w:ascii="Times New Roman" w:hAnsi="Times New Roman"/>
              </w:rPr>
              <w:t>HS d</w:t>
            </w:r>
            <w:r w:rsidR="003F7088" w:rsidRPr="003F7088">
              <w:rPr>
                <w:rFonts w:ascii="Times New Roman" w:hAnsi="Times New Roman"/>
              </w:rPr>
              <w:t>ự</w:t>
            </w:r>
            <w:r w:rsidRPr="003F7088">
              <w:rPr>
                <w:rFonts w:ascii="Times New Roman" w:hAnsi="Times New Roman"/>
              </w:rPr>
              <w:t>a v</w:t>
            </w:r>
            <w:r w:rsidR="003F7088" w:rsidRPr="003F7088">
              <w:rPr>
                <w:rFonts w:ascii="Times New Roman" w:hAnsi="Times New Roman"/>
              </w:rPr>
              <w:t>à</w:t>
            </w:r>
            <w:r w:rsidRPr="003F7088">
              <w:rPr>
                <w:rFonts w:ascii="Times New Roman" w:hAnsi="Times New Roman"/>
              </w:rPr>
              <w:t>o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 xml:space="preserve">c </w:t>
            </w:r>
            <w:r w:rsidR="003F7088" w:rsidRPr="003F7088">
              <w:rPr>
                <w:rFonts w:ascii="Times New Roman" w:hAnsi="Times New Roman"/>
              </w:rPr>
              <w:t>đượ</w:t>
            </w:r>
            <w:r w:rsidRPr="003F7088">
              <w:rPr>
                <w:rFonts w:ascii="Times New Roman" w:hAnsi="Times New Roman"/>
              </w:rPr>
              <w:t xml:space="preserve">c </w:t>
            </w:r>
            <w:r w:rsidRPr="003F7088">
              <w:rPr>
                <w:rFonts w:ascii="Times New Roman" w:hAnsi="Times New Roman"/>
              </w:rPr>
              <w:lastRenderedPageBreak/>
              <w:t>t</w:t>
            </w:r>
            <w:r w:rsidR="003F7088" w:rsidRPr="003F7088">
              <w:rPr>
                <w:rFonts w:ascii="Times New Roman" w:hAnsi="Times New Roman"/>
              </w:rPr>
              <w:t>ì</w:t>
            </w:r>
            <w:r w:rsidRPr="003F7088">
              <w:rPr>
                <w:rFonts w:ascii="Times New Roman" w:hAnsi="Times New Roman"/>
              </w:rPr>
              <w:t>m hi</w:t>
            </w:r>
            <w:r w:rsidR="003F7088" w:rsidRPr="003F7088">
              <w:rPr>
                <w:rFonts w:ascii="Times New Roman" w:hAnsi="Times New Roman"/>
              </w:rPr>
              <w:t>ể</w:t>
            </w:r>
            <w:r w:rsidRPr="003F7088">
              <w:rPr>
                <w:rFonts w:ascii="Times New Roman" w:hAnsi="Times New Roman"/>
              </w:rPr>
              <w:t xml:space="preserve">u </w:t>
            </w:r>
            <w:r w:rsidR="003F7088" w:rsidRPr="003F7088">
              <w:rPr>
                <w:rFonts w:ascii="Times New Roman" w:hAnsi="Times New Roman"/>
              </w:rPr>
              <w:t>để</w:t>
            </w:r>
            <w:r w:rsidRPr="003F7088">
              <w:rPr>
                <w:rFonts w:ascii="Times New Roman" w:hAnsi="Times New Roman"/>
              </w:rPr>
              <w:t xml:space="preserve"> l</w:t>
            </w:r>
            <w:r w:rsidR="003F7088" w:rsidRPr="003F7088">
              <w:rPr>
                <w:rFonts w:ascii="Times New Roman" w:hAnsi="Times New Roman"/>
              </w:rPr>
              <w:t>ậ</w:t>
            </w:r>
            <w:r w:rsidRPr="003F7088">
              <w:rPr>
                <w:rFonts w:ascii="Times New Roman" w:hAnsi="Times New Roman"/>
              </w:rPr>
              <w:t>p d</w:t>
            </w:r>
            <w:r w:rsidR="003F7088" w:rsidRPr="003F7088">
              <w:rPr>
                <w:rFonts w:ascii="Times New Roman" w:hAnsi="Times New Roman"/>
              </w:rPr>
              <w:t>à</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 xml:space="preserve">i </w:t>
            </w:r>
            <w:r w:rsidR="003F7088" w:rsidRPr="003F7088">
              <w:rPr>
                <w:rFonts w:ascii="Times New Roman" w:hAnsi="Times New Roman"/>
              </w:rPr>
              <w:t>đả</w:t>
            </w:r>
            <w:r w:rsidRPr="003F7088">
              <w:rPr>
                <w:rFonts w:ascii="Times New Roman" w:hAnsi="Times New Roman"/>
              </w:rPr>
              <w:t>m b</w:t>
            </w:r>
            <w:r w:rsidR="003F7088" w:rsidRPr="003F7088">
              <w:rPr>
                <w:rFonts w:ascii="Times New Roman" w:hAnsi="Times New Roman"/>
              </w:rPr>
              <w:t>ả</w:t>
            </w:r>
            <w:r w:rsidRPr="003F7088">
              <w:rPr>
                <w:rFonts w:ascii="Times New Roman" w:hAnsi="Times New Roman"/>
              </w:rPr>
              <w:t>o c</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ý</w:t>
            </w:r>
            <w:r w:rsidRPr="003F7088">
              <w:rPr>
                <w:rFonts w:ascii="Times New Roman" w:hAnsi="Times New Roman"/>
              </w:rPr>
              <w:t xml:space="preserve"> c</w:t>
            </w:r>
            <w:r w:rsidR="003F7088" w:rsidRPr="003F7088">
              <w:rPr>
                <w:rFonts w:ascii="Times New Roman" w:hAnsi="Times New Roman"/>
              </w:rPr>
              <w:t>ơ</w:t>
            </w:r>
            <w:r w:rsidRPr="003F7088">
              <w:rPr>
                <w:rFonts w:ascii="Times New Roman" w:hAnsi="Times New Roman"/>
              </w:rPr>
              <w:t xml:space="preserve"> b</w:t>
            </w:r>
            <w:r w:rsidR="003F7088" w:rsidRPr="003F7088">
              <w:rPr>
                <w:rFonts w:ascii="Times New Roman" w:hAnsi="Times New Roman"/>
              </w:rPr>
              <w:t>ả</w:t>
            </w:r>
            <w:r w:rsidRPr="003F7088">
              <w:rPr>
                <w:rFonts w:ascii="Times New Roman" w:hAnsi="Times New Roman"/>
              </w:rPr>
              <w:t>n sau</w:t>
            </w: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r w:rsidRPr="003F7088">
              <w:rPr>
                <w:rFonts w:ascii="Times New Roman" w:hAnsi="Times New Roman"/>
              </w:rPr>
              <w:t>HS d</w:t>
            </w:r>
            <w:r w:rsidR="003F7088" w:rsidRPr="003F7088">
              <w:rPr>
                <w:rFonts w:ascii="Times New Roman" w:hAnsi="Times New Roman"/>
              </w:rPr>
              <w:t>ự</w:t>
            </w:r>
            <w:r w:rsidRPr="003F7088">
              <w:rPr>
                <w:rFonts w:ascii="Times New Roman" w:hAnsi="Times New Roman"/>
              </w:rPr>
              <w:t>a v</w:t>
            </w:r>
            <w:r w:rsidR="003F7088" w:rsidRPr="003F7088">
              <w:rPr>
                <w:rFonts w:ascii="Times New Roman" w:hAnsi="Times New Roman"/>
              </w:rPr>
              <w:t>à</w:t>
            </w:r>
            <w:r w:rsidRPr="003F7088">
              <w:rPr>
                <w:rFonts w:ascii="Times New Roman" w:hAnsi="Times New Roman"/>
              </w:rPr>
              <w:t>o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 xml:space="preserve">c </w:t>
            </w:r>
            <w:r w:rsidR="003F7088" w:rsidRPr="003F7088">
              <w:rPr>
                <w:rFonts w:ascii="Times New Roman" w:hAnsi="Times New Roman"/>
              </w:rPr>
              <w:t>đượ</w:t>
            </w:r>
            <w:r w:rsidRPr="003F7088">
              <w:rPr>
                <w:rFonts w:ascii="Times New Roman" w:hAnsi="Times New Roman"/>
              </w:rPr>
              <w:t>c t</w:t>
            </w:r>
            <w:r w:rsidR="003F7088" w:rsidRPr="003F7088">
              <w:rPr>
                <w:rFonts w:ascii="Times New Roman" w:hAnsi="Times New Roman"/>
              </w:rPr>
              <w:t>ì</w:t>
            </w:r>
            <w:r w:rsidRPr="003F7088">
              <w:rPr>
                <w:rFonts w:ascii="Times New Roman" w:hAnsi="Times New Roman"/>
              </w:rPr>
              <w:t>m hi</w:t>
            </w:r>
            <w:r w:rsidR="003F7088" w:rsidRPr="003F7088">
              <w:rPr>
                <w:rFonts w:ascii="Times New Roman" w:hAnsi="Times New Roman"/>
              </w:rPr>
              <w:t>ể</w:t>
            </w:r>
            <w:r w:rsidRPr="003F7088">
              <w:rPr>
                <w:rFonts w:ascii="Times New Roman" w:hAnsi="Times New Roman"/>
              </w:rPr>
              <w:t xml:space="preserve">u </w:t>
            </w:r>
            <w:r w:rsidR="003F7088" w:rsidRPr="003F7088">
              <w:rPr>
                <w:rFonts w:ascii="Times New Roman" w:hAnsi="Times New Roman"/>
              </w:rPr>
              <w:t>để</w:t>
            </w:r>
            <w:r w:rsidRPr="003F7088">
              <w:rPr>
                <w:rFonts w:ascii="Times New Roman" w:hAnsi="Times New Roman"/>
              </w:rPr>
              <w:t xml:space="preserve"> vi</w:t>
            </w:r>
            <w:r w:rsidR="003F7088" w:rsidRPr="003F7088">
              <w:rPr>
                <w:rFonts w:ascii="Times New Roman" w:hAnsi="Times New Roman"/>
              </w:rPr>
              <w:t>ế</w:t>
            </w:r>
            <w:r w:rsidRPr="003F7088">
              <w:rPr>
                <w:rFonts w:ascii="Times New Roman" w:hAnsi="Times New Roman"/>
              </w:rPr>
              <w:t>t b</w:t>
            </w:r>
            <w:r w:rsidR="003F7088" w:rsidRPr="003F7088">
              <w:rPr>
                <w:rFonts w:ascii="Times New Roman" w:hAnsi="Times New Roman"/>
              </w:rPr>
              <w:t>à</w:t>
            </w:r>
            <w:r w:rsidRPr="003F7088">
              <w:rPr>
                <w:rFonts w:ascii="Times New Roman" w:hAnsi="Times New Roman"/>
              </w:rPr>
              <w:t xml:space="preserve">i </w:t>
            </w:r>
            <w:r w:rsidR="003F7088" w:rsidRPr="003F7088">
              <w:rPr>
                <w:rFonts w:ascii="Times New Roman" w:hAnsi="Times New Roman"/>
              </w:rPr>
              <w:t>đả</w:t>
            </w:r>
            <w:r w:rsidRPr="003F7088">
              <w:rPr>
                <w:rFonts w:ascii="Times New Roman" w:hAnsi="Times New Roman"/>
              </w:rPr>
              <w:t>m b</w:t>
            </w:r>
            <w:r w:rsidR="003F7088" w:rsidRPr="003F7088">
              <w:rPr>
                <w:rFonts w:ascii="Times New Roman" w:hAnsi="Times New Roman"/>
              </w:rPr>
              <w:t>ả</w:t>
            </w:r>
            <w:r w:rsidRPr="003F7088">
              <w:rPr>
                <w:rFonts w:ascii="Times New Roman" w:hAnsi="Times New Roman"/>
              </w:rPr>
              <w:t>o c</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ý</w:t>
            </w:r>
            <w:r w:rsidRPr="003F7088">
              <w:rPr>
                <w:rFonts w:ascii="Times New Roman" w:hAnsi="Times New Roman"/>
              </w:rPr>
              <w:t xml:space="preserve"> c</w:t>
            </w:r>
            <w:r w:rsidR="003F7088" w:rsidRPr="003F7088">
              <w:rPr>
                <w:rFonts w:ascii="Times New Roman" w:hAnsi="Times New Roman"/>
              </w:rPr>
              <w:t>ơ</w:t>
            </w:r>
            <w:r w:rsidRPr="003F7088">
              <w:rPr>
                <w:rFonts w:ascii="Times New Roman" w:hAnsi="Times New Roman"/>
              </w:rPr>
              <w:t xml:space="preserve"> b</w:t>
            </w:r>
            <w:r w:rsidR="003F7088" w:rsidRPr="003F7088">
              <w:rPr>
                <w:rFonts w:ascii="Times New Roman" w:hAnsi="Times New Roman"/>
              </w:rPr>
              <w:t>ả</w:t>
            </w:r>
            <w:r w:rsidRPr="003F7088">
              <w:rPr>
                <w:rFonts w:ascii="Times New Roman" w:hAnsi="Times New Roman"/>
              </w:rPr>
              <w:t>n trong d</w:t>
            </w:r>
            <w:r w:rsidR="003F7088" w:rsidRPr="003F7088">
              <w:rPr>
                <w:rFonts w:ascii="Times New Roman" w:hAnsi="Times New Roman"/>
              </w:rPr>
              <w:t>à</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i</w:t>
            </w:r>
          </w:p>
          <w:p w:rsidR="00140DD3" w:rsidRPr="003F7088" w:rsidRDefault="00140DD3" w:rsidP="00FB2FF5">
            <w:pPr>
              <w:jc w:val="both"/>
              <w:rPr>
                <w:rFonts w:ascii="Times New Roman" w:hAnsi="Times New Roman"/>
              </w:rPr>
            </w:pPr>
            <w:r w:rsidRPr="003F7088">
              <w:rPr>
                <w:rFonts w:ascii="Times New Roman" w:hAnsi="Times New Roman"/>
              </w:rPr>
              <w:t>GV g</w:t>
            </w:r>
            <w:r w:rsidR="003F7088" w:rsidRPr="003F7088">
              <w:rPr>
                <w:rFonts w:ascii="Times New Roman" w:hAnsi="Times New Roman"/>
              </w:rPr>
              <w:t>ọ</w:t>
            </w:r>
            <w:r w:rsidRPr="003F7088">
              <w:rPr>
                <w:rFonts w:ascii="Times New Roman" w:hAnsi="Times New Roman"/>
              </w:rPr>
              <w:t>i m</w:t>
            </w:r>
            <w:r w:rsidR="003F7088" w:rsidRPr="003F7088">
              <w:rPr>
                <w:rFonts w:ascii="Times New Roman" w:hAnsi="Times New Roman"/>
              </w:rPr>
              <w:t>ộ</w:t>
            </w:r>
            <w:r w:rsidRPr="003F7088">
              <w:rPr>
                <w:rFonts w:ascii="Times New Roman" w:hAnsi="Times New Roman"/>
              </w:rPr>
              <w:t>t s</w:t>
            </w:r>
            <w:r w:rsidR="003F7088" w:rsidRPr="003F7088">
              <w:rPr>
                <w:rFonts w:ascii="Times New Roman" w:hAnsi="Times New Roman"/>
              </w:rPr>
              <w:t>ố</w:t>
            </w:r>
            <w:r w:rsidRPr="003F7088">
              <w:rPr>
                <w:rFonts w:ascii="Times New Roman" w:hAnsi="Times New Roman"/>
              </w:rPr>
              <w:t xml:space="preserve"> HS </w:t>
            </w:r>
            <w:r w:rsidR="003F7088" w:rsidRPr="003F7088">
              <w:rPr>
                <w:rFonts w:ascii="Times New Roman" w:hAnsi="Times New Roman"/>
              </w:rPr>
              <w:t>đọ</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i v</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ù</w:t>
            </w:r>
            <w:r w:rsidRPr="003F7088">
              <w:rPr>
                <w:rFonts w:ascii="Times New Roman" w:hAnsi="Times New Roman"/>
              </w:rPr>
              <w:t>ng nh</w:t>
            </w:r>
            <w:r w:rsidR="003F7088" w:rsidRPr="003F7088">
              <w:rPr>
                <w:rFonts w:ascii="Times New Roman" w:hAnsi="Times New Roman"/>
              </w:rPr>
              <w:t>ậ</w:t>
            </w:r>
            <w:r w:rsidRPr="003F7088">
              <w:rPr>
                <w:rFonts w:ascii="Times New Roman" w:hAnsi="Times New Roman"/>
              </w:rPr>
              <w:t>n x</w:t>
            </w:r>
            <w:r w:rsidR="003F7088" w:rsidRPr="003F7088">
              <w:rPr>
                <w:rFonts w:ascii="Times New Roman" w:hAnsi="Times New Roman"/>
              </w:rPr>
              <w:t>é</w:t>
            </w:r>
            <w:r w:rsidRPr="003F7088">
              <w:rPr>
                <w:rFonts w:ascii="Times New Roman" w:hAnsi="Times New Roman"/>
              </w:rPr>
              <w:t>t, ch</w:t>
            </w:r>
            <w:r w:rsidR="003F7088" w:rsidRPr="003F7088">
              <w:rPr>
                <w:rFonts w:ascii="Times New Roman" w:hAnsi="Times New Roman"/>
              </w:rPr>
              <w:t>ữ</w:t>
            </w:r>
            <w:r w:rsidRPr="003F7088">
              <w:rPr>
                <w:rFonts w:ascii="Times New Roman" w:hAnsi="Times New Roman"/>
              </w:rPr>
              <w:t>a b</w:t>
            </w:r>
            <w:r w:rsidR="003F7088" w:rsidRPr="003F7088">
              <w:rPr>
                <w:rFonts w:ascii="Times New Roman" w:hAnsi="Times New Roman"/>
              </w:rPr>
              <w:t>à</w:t>
            </w:r>
            <w:r w:rsidRPr="003F7088">
              <w:rPr>
                <w:rFonts w:ascii="Times New Roman" w:hAnsi="Times New Roman"/>
              </w:rPr>
              <w:t>i ho</w:t>
            </w:r>
            <w:r w:rsidR="003F7088" w:rsidRPr="003F7088">
              <w:rPr>
                <w:rFonts w:ascii="Times New Roman" w:hAnsi="Times New Roman"/>
              </w:rPr>
              <w:t>à</w:t>
            </w:r>
            <w:r w:rsidRPr="003F7088">
              <w:rPr>
                <w:rFonts w:ascii="Times New Roman" w:hAnsi="Times New Roman"/>
              </w:rPr>
              <w:t>n ch</w:t>
            </w:r>
            <w:r w:rsidR="003F7088" w:rsidRPr="003F7088">
              <w:rPr>
                <w:rFonts w:ascii="Times New Roman" w:hAnsi="Times New Roman"/>
              </w:rPr>
              <w:t>ỉ</w:t>
            </w:r>
            <w:r w:rsidRPr="003F7088">
              <w:rPr>
                <w:rFonts w:ascii="Times New Roman" w:hAnsi="Times New Roman"/>
              </w:rPr>
              <w:t>nh</w:t>
            </w:r>
          </w:p>
        </w:tc>
        <w:tc>
          <w:tcPr>
            <w:tcW w:w="6160" w:type="dxa"/>
          </w:tcPr>
          <w:p w:rsidR="00140DD3" w:rsidRPr="003F7088" w:rsidRDefault="00140DD3" w:rsidP="00FB2FF5">
            <w:pPr>
              <w:spacing w:before="100" w:beforeAutospacing="1" w:after="100" w:afterAutospacing="1"/>
              <w:rPr>
                <w:rFonts w:ascii="Times New Roman" w:hAnsi="Times New Roman"/>
                <w:color w:val="000000"/>
              </w:rPr>
            </w:pPr>
          </w:p>
        </w:tc>
      </w:tr>
    </w:tbl>
    <w:p w:rsidR="00140DD3" w:rsidRPr="003F7088" w:rsidRDefault="00140DD3" w:rsidP="00140DD3">
      <w:pPr>
        <w:rPr>
          <w:rFonts w:ascii="Times New Roman" w:hAnsi="Times New Roman"/>
        </w:rPr>
      </w:pPr>
      <w:r w:rsidRPr="003F7088">
        <w:rPr>
          <w:rFonts w:ascii="Times New Roman" w:hAnsi="Times New Roman"/>
        </w:rPr>
        <w:lastRenderedPageBreak/>
        <w:t xml:space="preserve">               </w:t>
      </w:r>
      <w:r w:rsidRPr="003F7088">
        <w:rPr>
          <w:rFonts w:ascii="Times New Roman" w:hAnsi="Times New Roman"/>
          <w:b/>
          <w:u w:val="single"/>
        </w:rPr>
        <w:t>3. C</w:t>
      </w:r>
      <w:r w:rsidR="003F7088" w:rsidRPr="003F7088">
        <w:rPr>
          <w:rFonts w:ascii="Times New Roman" w:hAnsi="Times New Roman"/>
          <w:b/>
          <w:u w:val="single"/>
        </w:rPr>
        <w:t>ủ</w:t>
      </w:r>
      <w:r w:rsidRPr="003F7088">
        <w:rPr>
          <w:rFonts w:ascii="Times New Roman" w:hAnsi="Times New Roman"/>
          <w:b/>
          <w:u w:val="single"/>
        </w:rPr>
        <w:t>ng c</w:t>
      </w:r>
      <w:r w:rsidR="003F7088" w:rsidRPr="003F7088">
        <w:rPr>
          <w:rFonts w:ascii="Times New Roman" w:hAnsi="Times New Roman"/>
          <w:b/>
          <w:u w:val="single"/>
        </w:rPr>
        <w:t>ố</w:t>
      </w:r>
      <w:r w:rsidRPr="003F7088">
        <w:rPr>
          <w:rFonts w:ascii="Times New Roman" w:hAnsi="Times New Roman"/>
          <w:b/>
          <w:u w:val="single"/>
        </w:rPr>
        <w:t>, h</w:t>
      </w:r>
      <w:r w:rsidR="003F7088" w:rsidRPr="003F7088">
        <w:rPr>
          <w:rFonts w:ascii="Times New Roman" w:hAnsi="Times New Roman"/>
          <w:b/>
          <w:u w:val="single"/>
        </w:rPr>
        <w:t>ướ</w:t>
      </w:r>
      <w:r w:rsidRPr="003F7088">
        <w:rPr>
          <w:rFonts w:ascii="Times New Roman" w:hAnsi="Times New Roman"/>
          <w:b/>
          <w:u w:val="single"/>
        </w:rPr>
        <w:t>ng d</w:t>
      </w:r>
      <w:r w:rsidR="003F7088" w:rsidRPr="003F7088">
        <w:rPr>
          <w:rFonts w:ascii="Times New Roman" w:hAnsi="Times New Roman"/>
          <w:b/>
          <w:u w:val="single"/>
        </w:rPr>
        <w:t>ẫ</w:t>
      </w:r>
      <w:r w:rsidRPr="003F7088">
        <w:rPr>
          <w:rFonts w:ascii="Times New Roman" w:hAnsi="Times New Roman"/>
          <w:b/>
          <w:u w:val="single"/>
        </w:rPr>
        <w:t>n v</w:t>
      </w:r>
      <w:r w:rsidR="003F7088" w:rsidRPr="003F7088">
        <w:rPr>
          <w:rFonts w:ascii="Times New Roman" w:hAnsi="Times New Roman"/>
          <w:b/>
          <w:u w:val="single"/>
        </w:rPr>
        <w:t>ề</w:t>
      </w:r>
      <w:r w:rsidRPr="003F7088">
        <w:rPr>
          <w:rFonts w:ascii="Times New Roman" w:hAnsi="Times New Roman"/>
          <w:b/>
          <w:u w:val="single"/>
        </w:rPr>
        <w:t xml:space="preserve"> nh</w:t>
      </w:r>
      <w:r w:rsidR="003F7088" w:rsidRPr="003F7088">
        <w:rPr>
          <w:rFonts w:ascii="Times New Roman" w:hAnsi="Times New Roman"/>
          <w:b/>
          <w:u w:val="single"/>
        </w:rPr>
        <w:t>à</w:t>
      </w:r>
      <w:r w:rsidRPr="003F7088">
        <w:rPr>
          <w:rFonts w:ascii="Times New Roman" w:hAnsi="Times New Roman"/>
        </w:rPr>
        <w:t>:</w:t>
      </w:r>
    </w:p>
    <w:p w:rsidR="00140DD3" w:rsidRPr="003F7088" w:rsidRDefault="00140DD3" w:rsidP="00140DD3">
      <w:pPr>
        <w:rPr>
          <w:rFonts w:ascii="Times New Roman" w:hAnsi="Times New Roman"/>
        </w:rPr>
      </w:pPr>
      <w:r w:rsidRPr="003F7088">
        <w:rPr>
          <w:rFonts w:ascii="Times New Roman" w:hAnsi="Times New Roman"/>
        </w:rPr>
        <w:t xml:space="preserve">                 - H</w:t>
      </w:r>
      <w:r w:rsidR="003F7088" w:rsidRPr="003F7088">
        <w:rPr>
          <w:rFonts w:ascii="Times New Roman" w:hAnsi="Times New Roman"/>
        </w:rPr>
        <w:t>ọ</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i, chu</w:t>
      </w:r>
      <w:r w:rsidR="003F7088" w:rsidRPr="003F7088">
        <w:rPr>
          <w:rFonts w:ascii="Times New Roman" w:hAnsi="Times New Roman"/>
        </w:rPr>
        <w:t>ẩ</w:t>
      </w:r>
      <w:r w:rsidRPr="003F7088">
        <w:rPr>
          <w:rFonts w:ascii="Times New Roman" w:hAnsi="Times New Roman"/>
        </w:rPr>
        <w:t>n b</w:t>
      </w:r>
      <w:r w:rsidR="003F7088" w:rsidRPr="003F7088">
        <w:rPr>
          <w:rFonts w:ascii="Times New Roman" w:hAnsi="Times New Roman"/>
        </w:rPr>
        <w:t>ị</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 c</w:t>
      </w:r>
      <w:r w:rsidR="003F7088" w:rsidRPr="003F7088">
        <w:rPr>
          <w:rFonts w:ascii="Times New Roman" w:hAnsi="Times New Roman"/>
        </w:rPr>
        <w:t>á</w:t>
      </w:r>
      <w:r w:rsidRPr="003F7088">
        <w:rPr>
          <w:rFonts w:ascii="Times New Roman" w:hAnsi="Times New Roman"/>
        </w:rPr>
        <w:t>c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c c</w:t>
      </w:r>
      <w:r w:rsidR="003F7088" w:rsidRPr="003F7088">
        <w:rPr>
          <w:rFonts w:ascii="Times New Roman" w:hAnsi="Times New Roman"/>
        </w:rPr>
        <w:t>ủ</w:t>
      </w:r>
      <w:r w:rsidRPr="003F7088">
        <w:rPr>
          <w:rFonts w:ascii="Times New Roman" w:hAnsi="Times New Roman"/>
        </w:rPr>
        <w:t>a k</w:t>
      </w:r>
      <w:r w:rsidR="003F7088" w:rsidRPr="003F7088">
        <w:rPr>
          <w:rFonts w:ascii="Times New Roman" w:hAnsi="Times New Roman"/>
        </w:rPr>
        <w:t>ì</w:t>
      </w:r>
      <w:r w:rsidRPr="003F7088">
        <w:rPr>
          <w:rFonts w:ascii="Times New Roman" w:hAnsi="Times New Roman"/>
        </w:rPr>
        <w:t xml:space="preserve"> I</w:t>
      </w:r>
    </w:p>
    <w:p w:rsidR="00140DD3" w:rsidRPr="003F7088" w:rsidRDefault="00140DD3" w:rsidP="00140DD3">
      <w:pPr>
        <w:rPr>
          <w:rFonts w:ascii="Times New Roman" w:hAnsi="Times New Roman"/>
        </w:rPr>
      </w:pPr>
      <w:r w:rsidRPr="003F7088">
        <w:rPr>
          <w:rFonts w:ascii="Times New Roman" w:hAnsi="Times New Roman"/>
          <w:b/>
          <w:sz w:val="36"/>
          <w:szCs w:val="36"/>
        </w:rPr>
        <w:t xml:space="preserve">             </w:t>
      </w:r>
      <w:r w:rsidRPr="003F7088">
        <w:rPr>
          <w:rFonts w:ascii="Times New Roman" w:hAnsi="Times New Roman"/>
        </w:rPr>
        <w:t>- Gi</w:t>
      </w:r>
      <w:r w:rsidR="003F7088" w:rsidRPr="003F7088">
        <w:rPr>
          <w:rFonts w:ascii="Times New Roman" w:hAnsi="Times New Roman"/>
        </w:rPr>
        <w:t>ờ</w:t>
      </w:r>
      <w:r w:rsidRPr="003F7088">
        <w:rPr>
          <w:rFonts w:ascii="Times New Roman" w:hAnsi="Times New Roman"/>
        </w:rPr>
        <w:t xml:space="preserve"> sau ki</w:t>
      </w:r>
      <w:r w:rsidR="003F7088" w:rsidRPr="003F7088">
        <w:rPr>
          <w:rFonts w:ascii="Times New Roman" w:hAnsi="Times New Roman"/>
        </w:rPr>
        <w:t>ể</w:t>
      </w:r>
      <w:r w:rsidRPr="003F7088">
        <w:rPr>
          <w:rFonts w:ascii="Times New Roman" w:hAnsi="Times New Roman"/>
        </w:rPr>
        <w:t>m tra</w:t>
      </w:r>
    </w:p>
    <w:p w:rsidR="00140DD3" w:rsidRPr="003F7088" w:rsidRDefault="00140DD3" w:rsidP="00140DD3">
      <w:pPr>
        <w:rPr>
          <w:rFonts w:ascii="Times New Roman" w:hAnsi="Times New Roman"/>
          <w:b/>
          <w:sz w:val="36"/>
          <w:szCs w:val="36"/>
          <w:u w:val="single"/>
        </w:rPr>
      </w:pPr>
    </w:p>
    <w:p w:rsidR="00140DD3" w:rsidRPr="003F7088" w:rsidRDefault="00140DD3" w:rsidP="00140DD3">
      <w:pPr>
        <w:rPr>
          <w:rFonts w:ascii="Times New Roman" w:hAnsi="Times New Roman"/>
        </w:rPr>
      </w:pPr>
    </w:p>
    <w:p w:rsidR="00140DD3" w:rsidRPr="003F7088" w:rsidRDefault="00140DD3" w:rsidP="00140DD3">
      <w:pPr>
        <w:tabs>
          <w:tab w:val="left" w:pos="5040"/>
        </w:tabs>
        <w:rPr>
          <w:rFonts w:ascii="Times New Roman" w:hAnsi="Times New Roman"/>
          <w:b/>
          <w:sz w:val="36"/>
          <w:szCs w:val="36"/>
          <w:u w:val="single"/>
        </w:rPr>
      </w:pPr>
    </w:p>
    <w:p w:rsidR="00140DD3" w:rsidRPr="003F7088" w:rsidRDefault="00140DD3" w:rsidP="00140DD3">
      <w:pPr>
        <w:tabs>
          <w:tab w:val="left" w:pos="5040"/>
        </w:tabs>
        <w:rPr>
          <w:rFonts w:ascii="Times New Roman" w:hAnsi="Times New Roman"/>
        </w:rPr>
      </w:pPr>
      <w:r w:rsidRPr="003F7088">
        <w:rPr>
          <w:rFonts w:ascii="Times New Roman" w:hAnsi="Times New Roman"/>
        </w:rPr>
        <w:t>Ng</w:t>
      </w:r>
      <w:r w:rsidR="003F7088" w:rsidRPr="003F7088">
        <w:rPr>
          <w:rFonts w:ascii="Times New Roman" w:hAnsi="Times New Roman"/>
        </w:rPr>
        <w:t>à</w:t>
      </w:r>
      <w:r w:rsidRPr="003F7088">
        <w:rPr>
          <w:rFonts w:ascii="Times New Roman" w:hAnsi="Times New Roman"/>
        </w:rPr>
        <w:t>y so</w:t>
      </w:r>
      <w:r w:rsidR="003F7088" w:rsidRPr="003F7088">
        <w:rPr>
          <w:rFonts w:ascii="Times New Roman" w:hAnsi="Times New Roman"/>
        </w:rPr>
        <w:t>ạ</w:t>
      </w:r>
      <w:r w:rsidRPr="003F7088">
        <w:rPr>
          <w:rFonts w:ascii="Times New Roman" w:hAnsi="Times New Roman"/>
        </w:rPr>
        <w:t>n:   18/2/09</w:t>
      </w:r>
    </w:p>
    <w:p w:rsidR="00140DD3" w:rsidRPr="003F7088" w:rsidRDefault="00140DD3" w:rsidP="00140DD3">
      <w:pPr>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d</w:t>
      </w:r>
      <w:r w:rsidR="003F7088" w:rsidRPr="003F7088">
        <w:rPr>
          <w:rFonts w:ascii="Times New Roman" w:hAnsi="Times New Roman"/>
          <w:lang w:val="fr-FR"/>
        </w:rPr>
        <w:t>ạ</w:t>
      </w:r>
      <w:r w:rsidRPr="003F7088">
        <w:rPr>
          <w:rFonts w:ascii="Times New Roman" w:hAnsi="Times New Roman"/>
          <w:lang w:val="fr-FR"/>
        </w:rPr>
        <w:t xml:space="preserve">y:                                       </w:t>
      </w:r>
    </w:p>
    <w:p w:rsidR="00140DD3" w:rsidRPr="003F7088" w:rsidRDefault="00140DD3" w:rsidP="00140DD3">
      <w:pPr>
        <w:jc w:val="center"/>
        <w:rPr>
          <w:rFonts w:ascii="Times New Roman" w:hAnsi="Times New Roman"/>
          <w:b/>
          <w:sz w:val="36"/>
          <w:szCs w:val="36"/>
          <w:lang w:val="fr-FR"/>
        </w:rPr>
      </w:pPr>
      <w:r w:rsidRPr="003F7088">
        <w:rPr>
          <w:rFonts w:ascii="Times New Roman" w:hAnsi="Times New Roman"/>
          <w:b/>
          <w:sz w:val="36"/>
          <w:szCs w:val="36"/>
          <w:lang w:val="fr-FR"/>
        </w:rPr>
        <w:t>Bu</w:t>
      </w:r>
      <w:r w:rsidR="003F7088" w:rsidRPr="003F7088">
        <w:rPr>
          <w:rFonts w:ascii="Times New Roman" w:hAnsi="Times New Roman"/>
          <w:b/>
          <w:sz w:val="36"/>
          <w:szCs w:val="36"/>
          <w:lang w:val="fr-FR"/>
        </w:rPr>
        <w:t>ổ</w:t>
      </w:r>
      <w:r w:rsidRPr="003F7088">
        <w:rPr>
          <w:rFonts w:ascii="Times New Roman" w:hAnsi="Times New Roman"/>
          <w:b/>
          <w:sz w:val="36"/>
          <w:szCs w:val="36"/>
          <w:lang w:val="fr-FR"/>
        </w:rPr>
        <w:t>i 38</w:t>
      </w:r>
    </w:p>
    <w:p w:rsidR="00140DD3" w:rsidRPr="003F7088" w:rsidRDefault="00140DD3" w:rsidP="00140DD3">
      <w:pPr>
        <w:rPr>
          <w:rFonts w:ascii="Times New Roman" w:hAnsi="Times New Roman"/>
          <w:u w:val="single"/>
          <w:lang w:val="fr-FR"/>
        </w:rPr>
      </w:pPr>
      <w:r w:rsidRPr="003F7088">
        <w:rPr>
          <w:rFonts w:ascii="Times New Roman" w:hAnsi="Times New Roman"/>
          <w:b/>
          <w:u w:val="single"/>
          <w:lang w:val="fr-FR"/>
        </w:rPr>
        <w:t>A. M</w:t>
      </w:r>
      <w:r w:rsidR="003F7088" w:rsidRPr="003F7088">
        <w:rPr>
          <w:rFonts w:ascii="Times New Roman" w:hAnsi="Times New Roman"/>
          <w:b/>
          <w:u w:val="single"/>
          <w:lang w:val="fr-FR"/>
        </w:rPr>
        <w:t>ụ</w:t>
      </w:r>
      <w:r w:rsidRPr="003F7088">
        <w:rPr>
          <w:rFonts w:ascii="Times New Roman" w:hAnsi="Times New Roman"/>
          <w:b/>
          <w:u w:val="single"/>
          <w:lang w:val="fr-FR"/>
        </w:rPr>
        <w:t>c ti</w:t>
      </w:r>
      <w:r w:rsidR="003F7088" w:rsidRPr="003F7088">
        <w:rPr>
          <w:rFonts w:ascii="Times New Roman" w:hAnsi="Times New Roman"/>
          <w:b/>
          <w:u w:val="single"/>
          <w:lang w:val="fr-FR"/>
        </w:rPr>
        <w:t>ê</w:t>
      </w:r>
      <w:r w:rsidRPr="003F7088">
        <w:rPr>
          <w:rFonts w:ascii="Times New Roman" w:hAnsi="Times New Roman"/>
          <w:b/>
          <w:u w:val="single"/>
          <w:lang w:val="fr-FR"/>
        </w:rPr>
        <w:t>u c</w:t>
      </w:r>
      <w:r w:rsidR="003F7088" w:rsidRPr="003F7088">
        <w:rPr>
          <w:rFonts w:ascii="Times New Roman" w:hAnsi="Times New Roman"/>
          <w:b/>
          <w:u w:val="single"/>
          <w:lang w:val="fr-FR"/>
        </w:rPr>
        <w:t>ầ</w:t>
      </w:r>
      <w:r w:rsidRPr="003F7088">
        <w:rPr>
          <w:rFonts w:ascii="Times New Roman" w:hAnsi="Times New Roman"/>
          <w:b/>
          <w:u w:val="single"/>
          <w:lang w:val="fr-FR"/>
        </w:rPr>
        <w:t xml:space="preserve">n </w:t>
      </w:r>
      <w:r w:rsidR="003F7088" w:rsidRPr="003F7088">
        <w:rPr>
          <w:rFonts w:ascii="Times New Roman" w:hAnsi="Times New Roman"/>
          <w:b/>
          <w:u w:val="single"/>
          <w:lang w:val="fr-FR"/>
        </w:rPr>
        <w:t>đạ</w:t>
      </w:r>
      <w:r w:rsidRPr="003F7088">
        <w:rPr>
          <w:rFonts w:ascii="Times New Roman" w:hAnsi="Times New Roman"/>
          <w:b/>
          <w:u w:val="single"/>
          <w:lang w:val="fr-FR"/>
        </w:rPr>
        <w:t>t:</w:t>
      </w:r>
    </w:p>
    <w:p w:rsidR="00140DD3" w:rsidRPr="003F7088" w:rsidRDefault="00140DD3" w:rsidP="00140DD3">
      <w:pPr>
        <w:rPr>
          <w:rFonts w:ascii="Times New Roman" w:hAnsi="Times New Roman"/>
          <w:lang w:val="fr-FR"/>
        </w:rPr>
      </w:pPr>
      <w:r w:rsidRPr="003F7088">
        <w:rPr>
          <w:rFonts w:ascii="Times New Roman" w:hAnsi="Times New Roman"/>
          <w:lang w:val="fr-FR"/>
        </w:rPr>
        <w:t xml:space="preserve">- </w:t>
      </w:r>
      <w:r w:rsidR="003F7088" w:rsidRPr="003F7088">
        <w:rPr>
          <w:rFonts w:ascii="Times New Roman" w:hAnsi="Times New Roman"/>
          <w:lang w:val="fr-FR"/>
        </w:rPr>
        <w:t>Ô</w:t>
      </w:r>
      <w:r w:rsidRPr="003F7088">
        <w:rPr>
          <w:rFonts w:ascii="Times New Roman" w:hAnsi="Times New Roman"/>
          <w:lang w:val="fr-FR"/>
        </w:rPr>
        <w:t>n t</w:t>
      </w:r>
      <w:r w:rsidR="003F7088" w:rsidRPr="003F7088">
        <w:rPr>
          <w:rFonts w:ascii="Times New Roman" w:hAnsi="Times New Roman"/>
          <w:lang w:val="fr-FR"/>
        </w:rPr>
        <w:t>ậ</w:t>
      </w:r>
      <w:r w:rsidRPr="003F7088">
        <w:rPr>
          <w:rFonts w:ascii="Times New Roman" w:hAnsi="Times New Roman"/>
          <w:lang w:val="fr-FR"/>
        </w:rPr>
        <w:t>p l</w:t>
      </w:r>
      <w:r w:rsidR="003F7088" w:rsidRPr="003F7088">
        <w:rPr>
          <w:rFonts w:ascii="Times New Roman" w:hAnsi="Times New Roman"/>
          <w:lang w:val="fr-FR"/>
        </w:rPr>
        <w:t>ạ</w:t>
      </w:r>
      <w:r w:rsidRPr="003F7088">
        <w:rPr>
          <w:rFonts w:ascii="Times New Roman" w:hAnsi="Times New Roman"/>
          <w:lang w:val="fr-FR"/>
        </w:rPr>
        <w:t>i c</w:t>
      </w:r>
      <w:r w:rsidR="003F7088" w:rsidRPr="003F7088">
        <w:rPr>
          <w:rFonts w:ascii="Times New Roman" w:hAnsi="Times New Roman"/>
          <w:lang w:val="fr-FR"/>
        </w:rPr>
        <w:t>á</w:t>
      </w:r>
      <w:r w:rsidRPr="003F7088">
        <w:rPr>
          <w:rFonts w:ascii="Times New Roman" w:hAnsi="Times New Roman"/>
          <w:lang w:val="fr-FR"/>
        </w:rPr>
        <w:t>c ki</w:t>
      </w:r>
      <w:r w:rsidR="003F7088" w:rsidRPr="003F7088">
        <w:rPr>
          <w:rFonts w:ascii="Times New Roman" w:hAnsi="Times New Roman"/>
          <w:lang w:val="fr-FR"/>
        </w:rPr>
        <w:t>ế</w:t>
      </w:r>
      <w:r w:rsidRPr="003F7088">
        <w:rPr>
          <w:rFonts w:ascii="Times New Roman" w:hAnsi="Times New Roman"/>
          <w:lang w:val="fr-FR"/>
        </w:rPr>
        <w:t>n  th</w:t>
      </w:r>
      <w:r w:rsidR="003F7088" w:rsidRPr="003F7088">
        <w:rPr>
          <w:rFonts w:ascii="Times New Roman" w:hAnsi="Times New Roman"/>
          <w:lang w:val="fr-FR"/>
        </w:rPr>
        <w:t>ứ</w:t>
      </w:r>
      <w:r w:rsidRPr="003F7088">
        <w:rPr>
          <w:rFonts w:ascii="Times New Roman" w:hAnsi="Times New Roman"/>
          <w:lang w:val="fr-FR"/>
        </w:rPr>
        <w:t>c v</w:t>
      </w:r>
      <w:r w:rsidR="003F7088" w:rsidRPr="003F7088">
        <w:rPr>
          <w:rFonts w:ascii="Times New Roman" w:hAnsi="Times New Roman"/>
          <w:lang w:val="fr-FR"/>
        </w:rPr>
        <w:t>à</w:t>
      </w:r>
      <w:r w:rsidRPr="003F7088">
        <w:rPr>
          <w:rFonts w:ascii="Times New Roman" w:hAnsi="Times New Roman"/>
          <w:lang w:val="fr-FR"/>
        </w:rPr>
        <w:t xml:space="preserve"> r</w:t>
      </w:r>
      <w:r w:rsidR="003F7088" w:rsidRPr="003F7088">
        <w:rPr>
          <w:rFonts w:ascii="Times New Roman" w:hAnsi="Times New Roman"/>
          <w:lang w:val="fr-FR"/>
        </w:rPr>
        <w:t>è</w:t>
      </w:r>
      <w:r w:rsidRPr="003F7088">
        <w:rPr>
          <w:rFonts w:ascii="Times New Roman" w:hAnsi="Times New Roman"/>
          <w:lang w:val="fr-FR"/>
        </w:rPr>
        <w:t>n k</w:t>
      </w:r>
      <w:r w:rsidR="003F7088" w:rsidRPr="003F7088">
        <w:rPr>
          <w:rFonts w:ascii="Times New Roman" w:hAnsi="Times New Roman"/>
          <w:lang w:val="fr-FR"/>
        </w:rPr>
        <w:t>ĩ</w:t>
      </w:r>
      <w:r w:rsidRPr="003F7088">
        <w:rPr>
          <w:rFonts w:ascii="Times New Roman" w:hAnsi="Times New Roman"/>
          <w:lang w:val="fr-FR"/>
        </w:rPr>
        <w:t xml:space="preserve"> n</w:t>
      </w:r>
      <w:r w:rsidR="003F7088" w:rsidRPr="003F7088">
        <w:rPr>
          <w:rFonts w:ascii="Times New Roman" w:hAnsi="Times New Roman"/>
          <w:lang w:val="fr-FR"/>
        </w:rPr>
        <w:t>ă</w:t>
      </w:r>
      <w:r w:rsidRPr="003F7088">
        <w:rPr>
          <w:rFonts w:ascii="Times New Roman" w:hAnsi="Times New Roman"/>
          <w:lang w:val="fr-FR"/>
        </w:rPr>
        <w:t>ng c</w:t>
      </w:r>
      <w:r w:rsidR="003F7088" w:rsidRPr="003F7088">
        <w:rPr>
          <w:rFonts w:ascii="Times New Roman" w:hAnsi="Times New Roman"/>
          <w:lang w:val="fr-FR"/>
        </w:rPr>
        <w:t>ả</w:t>
      </w:r>
      <w:r w:rsidRPr="003F7088">
        <w:rPr>
          <w:rFonts w:ascii="Times New Roman" w:hAnsi="Times New Roman"/>
          <w:lang w:val="fr-FR"/>
        </w:rPr>
        <w:t>m th</w:t>
      </w:r>
      <w:r w:rsidR="003F7088" w:rsidRPr="003F7088">
        <w:rPr>
          <w:rFonts w:ascii="Times New Roman" w:hAnsi="Times New Roman"/>
          <w:lang w:val="fr-FR"/>
        </w:rPr>
        <w:t>ụ</w:t>
      </w:r>
      <w:r w:rsidRPr="003F7088">
        <w:rPr>
          <w:rFonts w:ascii="Times New Roman" w:hAnsi="Times New Roman"/>
          <w:lang w:val="fr-FR"/>
        </w:rPr>
        <w:t xml:space="preserve"> v</w:t>
      </w:r>
      <w:r w:rsidR="003F7088" w:rsidRPr="003F7088">
        <w:rPr>
          <w:rFonts w:ascii="Times New Roman" w:hAnsi="Times New Roman"/>
          <w:lang w:val="fr-FR"/>
        </w:rPr>
        <w:t>ă</w:t>
      </w:r>
      <w:r w:rsidRPr="003F7088">
        <w:rPr>
          <w:rFonts w:ascii="Times New Roman" w:hAnsi="Times New Roman"/>
          <w:lang w:val="fr-FR"/>
        </w:rPr>
        <w:t>n qua b</w:t>
      </w:r>
      <w:r w:rsidR="003F7088" w:rsidRPr="003F7088">
        <w:rPr>
          <w:rFonts w:ascii="Times New Roman" w:hAnsi="Times New Roman"/>
          <w:lang w:val="fr-FR"/>
        </w:rPr>
        <w:t>à</w:t>
      </w:r>
      <w:r w:rsidRPr="003F7088">
        <w:rPr>
          <w:rFonts w:ascii="Times New Roman" w:hAnsi="Times New Roman"/>
          <w:lang w:val="fr-FR"/>
        </w:rPr>
        <w:t>i Khi con tu h</w:t>
      </w:r>
      <w:r w:rsidR="003F7088" w:rsidRPr="003F7088">
        <w:rPr>
          <w:rFonts w:ascii="Times New Roman" w:hAnsi="Times New Roman"/>
          <w:lang w:val="fr-FR"/>
        </w:rPr>
        <w:t>ú</w:t>
      </w:r>
    </w:p>
    <w:p w:rsidR="00140DD3" w:rsidRPr="003F7088" w:rsidRDefault="00140DD3" w:rsidP="00140DD3">
      <w:pPr>
        <w:rPr>
          <w:rFonts w:ascii="Times New Roman" w:hAnsi="Times New Roman"/>
          <w:b/>
          <w:u w:val="single"/>
        </w:rPr>
      </w:pPr>
      <w:r w:rsidRPr="003F7088">
        <w:rPr>
          <w:rFonts w:ascii="Times New Roman" w:hAnsi="Times New Roman"/>
          <w:b/>
          <w:u w:val="single"/>
        </w:rPr>
        <w:t>B. Chu</w:t>
      </w:r>
      <w:r w:rsidR="003F7088" w:rsidRPr="003F7088">
        <w:rPr>
          <w:rFonts w:ascii="Times New Roman" w:hAnsi="Times New Roman"/>
          <w:b/>
          <w:u w:val="single"/>
        </w:rPr>
        <w:t>ẩ</w:t>
      </w:r>
      <w:r w:rsidRPr="003F7088">
        <w:rPr>
          <w:rFonts w:ascii="Times New Roman" w:hAnsi="Times New Roman"/>
          <w:b/>
          <w:u w:val="single"/>
        </w:rPr>
        <w:t>n b</w:t>
      </w:r>
      <w:r w:rsidR="003F7088" w:rsidRPr="003F7088">
        <w:rPr>
          <w:rFonts w:ascii="Times New Roman" w:hAnsi="Times New Roman"/>
          <w:b/>
          <w:u w:val="single"/>
        </w:rPr>
        <w:t>ị</w:t>
      </w:r>
      <w:r w:rsidRPr="003F7088">
        <w:rPr>
          <w:rFonts w:ascii="Times New Roman" w:hAnsi="Times New Roman"/>
          <w:b/>
          <w:u w:val="single"/>
        </w:rPr>
        <w:t xml:space="preserve">: </w:t>
      </w:r>
    </w:p>
    <w:p w:rsidR="00140DD3" w:rsidRPr="003F7088" w:rsidRDefault="00140DD3" w:rsidP="00140DD3">
      <w:pPr>
        <w:rPr>
          <w:rFonts w:ascii="Times New Roman" w:hAnsi="Times New Roman"/>
        </w:rPr>
      </w:pPr>
      <w:r w:rsidRPr="003F7088">
        <w:rPr>
          <w:rFonts w:ascii="Times New Roman" w:hAnsi="Times New Roman"/>
        </w:rPr>
        <w:t>Th</w:t>
      </w:r>
      <w:r w:rsidR="003F7088" w:rsidRPr="003F7088">
        <w:rPr>
          <w:rFonts w:ascii="Times New Roman" w:hAnsi="Times New Roman"/>
        </w:rPr>
        <w:t>ầ</w:t>
      </w:r>
      <w:r w:rsidRPr="003F7088">
        <w:rPr>
          <w:rFonts w:ascii="Times New Roman" w:hAnsi="Times New Roman"/>
        </w:rPr>
        <w:t>y: C</w:t>
      </w:r>
      <w:r w:rsidR="003F7088" w:rsidRPr="003F7088">
        <w:rPr>
          <w:rFonts w:ascii="Times New Roman" w:hAnsi="Times New Roman"/>
        </w:rPr>
        <w:t>á</w:t>
      </w:r>
      <w:r w:rsidRPr="003F7088">
        <w:rPr>
          <w:rFonts w:ascii="Times New Roman" w:hAnsi="Times New Roman"/>
        </w:rPr>
        <w:t>c d</w:t>
      </w:r>
      <w:r w:rsidR="003F7088" w:rsidRPr="003F7088">
        <w:rPr>
          <w:rFonts w:ascii="Times New Roman" w:hAnsi="Times New Roman"/>
        </w:rPr>
        <w:t>ạ</w:t>
      </w:r>
      <w:r w:rsidRPr="003F7088">
        <w:rPr>
          <w:rFonts w:ascii="Times New Roman" w:hAnsi="Times New Roman"/>
        </w:rPr>
        <w:t>ng b</w:t>
      </w:r>
      <w:r w:rsidR="003F7088" w:rsidRPr="003F7088">
        <w:rPr>
          <w:rFonts w:ascii="Times New Roman" w:hAnsi="Times New Roman"/>
        </w:rPr>
        <w:t>à</w:t>
      </w:r>
      <w:r w:rsidRPr="003F7088">
        <w:rPr>
          <w:rFonts w:ascii="Times New Roman" w:hAnsi="Times New Roman"/>
        </w:rPr>
        <w:t>i t</w:t>
      </w:r>
      <w:r w:rsidR="003F7088" w:rsidRPr="003F7088">
        <w:rPr>
          <w:rFonts w:ascii="Times New Roman" w:hAnsi="Times New Roman"/>
        </w:rPr>
        <w:t>ậ</w:t>
      </w:r>
      <w:r w:rsidRPr="003F7088">
        <w:rPr>
          <w:rFonts w:ascii="Times New Roman" w:hAnsi="Times New Roman"/>
        </w:rPr>
        <w:t xml:space="preserve">p </w:t>
      </w:r>
    </w:p>
    <w:p w:rsidR="00140DD3" w:rsidRPr="003F7088" w:rsidRDefault="00140DD3" w:rsidP="00140DD3">
      <w:pPr>
        <w:rPr>
          <w:rFonts w:ascii="Times New Roman" w:hAnsi="Times New Roman"/>
        </w:rPr>
      </w:pPr>
      <w:r w:rsidRPr="003F7088">
        <w:rPr>
          <w:rFonts w:ascii="Times New Roman" w:hAnsi="Times New Roman"/>
        </w:rPr>
        <w:t>Tr</w:t>
      </w:r>
      <w:r w:rsidR="003F7088" w:rsidRPr="003F7088">
        <w:rPr>
          <w:rFonts w:ascii="Times New Roman" w:hAnsi="Times New Roman"/>
        </w:rPr>
        <w:t>ò</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w:t>
      </w:r>
    </w:p>
    <w:p w:rsidR="00140DD3" w:rsidRPr="003F7088" w:rsidRDefault="00140DD3" w:rsidP="00140DD3">
      <w:pPr>
        <w:rPr>
          <w:rFonts w:ascii="Times New Roman" w:hAnsi="Times New Roman"/>
          <w:b/>
          <w:u w:val="single"/>
        </w:rPr>
      </w:pPr>
      <w:r w:rsidRPr="003F7088">
        <w:rPr>
          <w:rFonts w:ascii="Times New Roman" w:hAnsi="Times New Roman"/>
          <w:b/>
          <w:u w:val="single"/>
        </w:rPr>
        <w:t>C. Ti</w:t>
      </w:r>
      <w:r w:rsidR="003F7088" w:rsidRPr="003F7088">
        <w:rPr>
          <w:rFonts w:ascii="Times New Roman" w:hAnsi="Times New Roman"/>
          <w:b/>
          <w:u w:val="single"/>
        </w:rPr>
        <w:t>ế</w:t>
      </w:r>
      <w:r w:rsidRPr="003F7088">
        <w:rPr>
          <w:rFonts w:ascii="Times New Roman" w:hAnsi="Times New Roman"/>
          <w:b/>
          <w:u w:val="single"/>
        </w:rPr>
        <w:t>n tr</w:t>
      </w:r>
      <w:r w:rsidR="003F7088" w:rsidRPr="003F7088">
        <w:rPr>
          <w:rFonts w:ascii="Times New Roman" w:hAnsi="Times New Roman"/>
          <w:b/>
          <w:u w:val="single"/>
        </w:rPr>
        <w:t>ì</w:t>
      </w:r>
      <w:r w:rsidRPr="003F7088">
        <w:rPr>
          <w:rFonts w:ascii="Times New Roman" w:hAnsi="Times New Roman"/>
          <w:b/>
          <w:u w:val="single"/>
        </w:rPr>
        <w:t>nh t</w:t>
      </w:r>
      <w:r w:rsidR="003F7088" w:rsidRPr="003F7088">
        <w:rPr>
          <w:rFonts w:ascii="Times New Roman" w:hAnsi="Times New Roman"/>
          <w:b/>
          <w:u w:val="single"/>
        </w:rPr>
        <w:t>ổ</w:t>
      </w:r>
      <w:r w:rsidRPr="003F7088">
        <w:rPr>
          <w:rFonts w:ascii="Times New Roman" w:hAnsi="Times New Roman"/>
          <w:b/>
          <w:u w:val="single"/>
        </w:rPr>
        <w:t xml:space="preserve"> ch</w:t>
      </w:r>
      <w:r w:rsidR="003F7088" w:rsidRPr="003F7088">
        <w:rPr>
          <w:rFonts w:ascii="Times New Roman" w:hAnsi="Times New Roman"/>
          <w:b/>
          <w:u w:val="single"/>
        </w:rPr>
        <w:t>ứ</w:t>
      </w:r>
      <w:r w:rsidRPr="003F7088">
        <w:rPr>
          <w:rFonts w:ascii="Times New Roman" w:hAnsi="Times New Roman"/>
          <w:b/>
          <w:u w:val="single"/>
        </w:rPr>
        <w:t>c c</w:t>
      </w:r>
      <w:r w:rsidR="003F7088" w:rsidRPr="003F7088">
        <w:rPr>
          <w:rFonts w:ascii="Times New Roman" w:hAnsi="Times New Roman"/>
          <w:b/>
          <w:u w:val="single"/>
        </w:rPr>
        <w:t>á</w:t>
      </w:r>
      <w:r w:rsidRPr="003F7088">
        <w:rPr>
          <w:rFonts w:ascii="Times New Roman" w:hAnsi="Times New Roman"/>
          <w:b/>
          <w:u w:val="single"/>
        </w:rPr>
        <w:t>c ho</w:t>
      </w:r>
      <w:r w:rsidR="003F7088" w:rsidRPr="003F7088">
        <w:rPr>
          <w:rFonts w:ascii="Times New Roman" w:hAnsi="Times New Roman"/>
          <w:b/>
          <w:u w:val="single"/>
        </w:rPr>
        <w:t>ạ</w:t>
      </w:r>
      <w:r w:rsidRPr="003F7088">
        <w:rPr>
          <w:rFonts w:ascii="Times New Roman" w:hAnsi="Times New Roman"/>
          <w:b/>
          <w:u w:val="single"/>
        </w:rPr>
        <w:t xml:space="preserve">t </w:t>
      </w:r>
      <w:r w:rsidR="003F7088" w:rsidRPr="003F7088">
        <w:rPr>
          <w:rFonts w:ascii="Times New Roman" w:hAnsi="Times New Roman"/>
          <w:b/>
          <w:u w:val="single"/>
        </w:rPr>
        <w:t>độ</w:t>
      </w:r>
      <w:r w:rsidRPr="003F7088">
        <w:rPr>
          <w:rFonts w:ascii="Times New Roman" w:hAnsi="Times New Roman"/>
          <w:b/>
          <w:u w:val="single"/>
        </w:rPr>
        <w:t>ng d</w:t>
      </w:r>
      <w:r w:rsidR="003F7088" w:rsidRPr="003F7088">
        <w:rPr>
          <w:rFonts w:ascii="Times New Roman" w:hAnsi="Times New Roman"/>
          <w:b/>
          <w:u w:val="single"/>
        </w:rPr>
        <w:t>ạ</w:t>
      </w:r>
      <w:r w:rsidRPr="003F7088">
        <w:rPr>
          <w:rFonts w:ascii="Times New Roman" w:hAnsi="Times New Roman"/>
          <w:b/>
          <w:u w:val="single"/>
        </w:rPr>
        <w:t>y v</w:t>
      </w:r>
      <w:r w:rsidR="003F7088" w:rsidRPr="003F7088">
        <w:rPr>
          <w:rFonts w:ascii="Times New Roman" w:hAnsi="Times New Roman"/>
          <w:b/>
          <w:u w:val="single"/>
        </w:rPr>
        <w:t>à</w:t>
      </w:r>
      <w:r w:rsidRPr="003F7088">
        <w:rPr>
          <w:rFonts w:ascii="Times New Roman" w:hAnsi="Times New Roman"/>
          <w:b/>
          <w:u w:val="single"/>
        </w:rPr>
        <w:t xml:space="preserve"> h</w:t>
      </w:r>
      <w:r w:rsidR="003F7088" w:rsidRPr="003F7088">
        <w:rPr>
          <w:rFonts w:ascii="Times New Roman" w:hAnsi="Times New Roman"/>
          <w:b/>
          <w:u w:val="single"/>
        </w:rPr>
        <w:t>ọ</w:t>
      </w:r>
      <w:r w:rsidRPr="003F7088">
        <w:rPr>
          <w:rFonts w:ascii="Times New Roman" w:hAnsi="Times New Roman"/>
          <w:b/>
          <w:u w:val="single"/>
        </w:rPr>
        <w:t>c:</w:t>
      </w:r>
    </w:p>
    <w:p w:rsidR="00140DD3" w:rsidRPr="003F7088" w:rsidRDefault="00140DD3" w:rsidP="00140DD3">
      <w:pPr>
        <w:rPr>
          <w:rFonts w:ascii="Times New Roman" w:hAnsi="Times New Roman"/>
          <w:b/>
        </w:rPr>
      </w:pPr>
      <w:r w:rsidRPr="003F7088">
        <w:rPr>
          <w:rFonts w:ascii="Times New Roman" w:hAnsi="Times New Roman"/>
          <w:b/>
        </w:rPr>
        <w:t>1. Ki</w:t>
      </w:r>
      <w:r w:rsidR="003F7088" w:rsidRPr="003F7088">
        <w:rPr>
          <w:rFonts w:ascii="Times New Roman" w:hAnsi="Times New Roman"/>
          <w:b/>
        </w:rPr>
        <w:t>ể</w:t>
      </w:r>
      <w:r w:rsidRPr="003F7088">
        <w:rPr>
          <w:rFonts w:ascii="Times New Roman" w:hAnsi="Times New Roman"/>
          <w:b/>
        </w:rPr>
        <w:t>m tra: s</w:t>
      </w:r>
      <w:r w:rsidR="003F7088" w:rsidRPr="003F7088">
        <w:rPr>
          <w:rFonts w:ascii="Times New Roman" w:hAnsi="Times New Roman"/>
          <w:b/>
        </w:rPr>
        <w:t>ự</w:t>
      </w:r>
      <w:r w:rsidRPr="003F7088">
        <w:rPr>
          <w:rFonts w:ascii="Times New Roman" w:hAnsi="Times New Roman"/>
          <w:b/>
        </w:rPr>
        <w:t xml:space="preserve"> chu</w:t>
      </w:r>
      <w:r w:rsidR="003F7088" w:rsidRPr="003F7088">
        <w:rPr>
          <w:rFonts w:ascii="Times New Roman" w:hAnsi="Times New Roman"/>
          <w:b/>
        </w:rPr>
        <w:t>ẩ</w:t>
      </w:r>
      <w:r w:rsidRPr="003F7088">
        <w:rPr>
          <w:rFonts w:ascii="Times New Roman" w:hAnsi="Times New Roman"/>
          <w:b/>
        </w:rPr>
        <w:t>n b</w:t>
      </w:r>
      <w:r w:rsidR="003F7088" w:rsidRPr="003F7088">
        <w:rPr>
          <w:rFonts w:ascii="Times New Roman" w:hAnsi="Times New Roman"/>
          <w:b/>
        </w:rPr>
        <w:t>ị</w:t>
      </w:r>
    </w:p>
    <w:p w:rsidR="00140DD3" w:rsidRPr="003F7088" w:rsidRDefault="00140DD3" w:rsidP="00140DD3">
      <w:pPr>
        <w:rPr>
          <w:rFonts w:ascii="Times New Roman" w:hAnsi="Times New Roman"/>
          <w:b/>
        </w:rPr>
      </w:pPr>
      <w:r w:rsidRPr="003F7088">
        <w:rPr>
          <w:rFonts w:ascii="Times New Roman" w:hAnsi="Times New Roman"/>
          <w:b/>
        </w:rPr>
        <w:t xml:space="preserve">2. </w:t>
      </w:r>
      <w:r w:rsidR="003F7088" w:rsidRPr="003F7088">
        <w:rPr>
          <w:rFonts w:ascii="Times New Roman" w:hAnsi="Times New Roman"/>
          <w:b/>
        </w:rPr>
        <w:t>Ô</w:t>
      </w:r>
      <w:r w:rsidRPr="003F7088">
        <w:rPr>
          <w:rFonts w:ascii="Times New Roman" w:hAnsi="Times New Roman"/>
          <w:b/>
        </w:rPr>
        <w:t>n t</w:t>
      </w:r>
      <w:r w:rsidR="003F7088" w:rsidRPr="003F7088">
        <w:rPr>
          <w:rFonts w:ascii="Times New Roman" w:hAnsi="Times New Roman"/>
          <w:b/>
        </w:rPr>
        <w:t>ậ</w:t>
      </w:r>
      <w:r w:rsidRPr="003F7088">
        <w:rPr>
          <w:rFonts w:ascii="Times New Roman" w:hAnsi="Times New Roman"/>
          <w:b/>
        </w:rPr>
        <w:t>p</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0"/>
        <w:gridCol w:w="6160"/>
      </w:tblGrid>
      <w:tr w:rsidR="00140DD3" w:rsidRPr="003F7088" w:rsidTr="00FB2FF5">
        <w:tc>
          <w:tcPr>
            <w:tcW w:w="3500" w:type="dxa"/>
          </w:tcPr>
          <w:p w:rsidR="00140DD3" w:rsidRPr="003F7088" w:rsidRDefault="00140DD3" w:rsidP="00FB2FF5">
            <w:pPr>
              <w:jc w:val="center"/>
              <w:rPr>
                <w:rFonts w:ascii="Times New Roman" w:hAnsi="Times New Roman"/>
              </w:rPr>
            </w:pPr>
            <w:r w:rsidRPr="003F7088">
              <w:rPr>
                <w:rFonts w:ascii="Times New Roman" w:hAnsi="Times New Roman"/>
              </w:rPr>
              <w:t>Ho</w:t>
            </w:r>
            <w:r w:rsidR="003F7088" w:rsidRPr="003F7088">
              <w:rPr>
                <w:rFonts w:ascii="Times New Roman" w:hAnsi="Times New Roman"/>
              </w:rPr>
              <w:t>ạ</w:t>
            </w:r>
            <w:r w:rsidRPr="003F7088">
              <w:rPr>
                <w:rFonts w:ascii="Times New Roman" w:hAnsi="Times New Roman"/>
              </w:rPr>
              <w:t xml:space="preserve">t </w:t>
            </w:r>
            <w:r w:rsidR="003F7088" w:rsidRPr="003F7088">
              <w:rPr>
                <w:rFonts w:ascii="Times New Roman" w:hAnsi="Times New Roman"/>
              </w:rPr>
              <w:t>độ</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th</w:t>
            </w:r>
            <w:r w:rsidR="003F7088" w:rsidRPr="003F7088">
              <w:rPr>
                <w:rFonts w:ascii="Times New Roman" w:hAnsi="Times New Roman"/>
              </w:rPr>
              <w:t>ầ</w:t>
            </w:r>
            <w:r w:rsidRPr="003F7088">
              <w:rPr>
                <w:rFonts w:ascii="Times New Roman" w:hAnsi="Times New Roman"/>
              </w:rPr>
              <w:t>y v</w:t>
            </w:r>
            <w:r w:rsidR="003F7088" w:rsidRPr="003F7088">
              <w:rPr>
                <w:rFonts w:ascii="Times New Roman" w:hAnsi="Times New Roman"/>
              </w:rPr>
              <w:t>à</w:t>
            </w:r>
            <w:r w:rsidRPr="003F7088">
              <w:rPr>
                <w:rFonts w:ascii="Times New Roman" w:hAnsi="Times New Roman"/>
              </w:rPr>
              <w:t xml:space="preserve"> tr</w:t>
            </w:r>
            <w:r w:rsidR="003F7088" w:rsidRPr="003F7088">
              <w:rPr>
                <w:rFonts w:ascii="Times New Roman" w:hAnsi="Times New Roman"/>
              </w:rPr>
              <w:t>ò</w:t>
            </w:r>
          </w:p>
        </w:tc>
        <w:tc>
          <w:tcPr>
            <w:tcW w:w="6160" w:type="dxa"/>
          </w:tcPr>
          <w:p w:rsidR="00140DD3" w:rsidRPr="003F7088" w:rsidRDefault="00140DD3" w:rsidP="00FB2FF5">
            <w:pPr>
              <w:jc w:val="center"/>
              <w:rPr>
                <w:rFonts w:ascii="Times New Roman" w:hAnsi="Times New Roman"/>
              </w:rPr>
            </w:pPr>
            <w:r w:rsidRPr="003F7088">
              <w:rPr>
                <w:rFonts w:ascii="Times New Roman" w:hAnsi="Times New Roman"/>
              </w:rPr>
              <w:t>N</w:t>
            </w:r>
            <w:r w:rsidR="003F7088" w:rsidRPr="003F7088">
              <w:rPr>
                <w:rFonts w:ascii="Times New Roman" w:hAnsi="Times New Roman"/>
              </w:rPr>
              <w:t>ộ</w:t>
            </w:r>
            <w:r w:rsidRPr="003F7088">
              <w:rPr>
                <w:rFonts w:ascii="Times New Roman" w:hAnsi="Times New Roman"/>
              </w:rPr>
              <w:t>i dung</w:t>
            </w:r>
          </w:p>
        </w:tc>
      </w:tr>
      <w:tr w:rsidR="00140DD3" w:rsidRPr="003F7088" w:rsidTr="00FB2FF5">
        <w:tc>
          <w:tcPr>
            <w:tcW w:w="3500" w:type="dxa"/>
          </w:tcPr>
          <w:p w:rsidR="00140DD3" w:rsidRPr="003F7088" w:rsidRDefault="003F7088" w:rsidP="00FB2FF5">
            <w:pPr>
              <w:jc w:val="both"/>
              <w:rPr>
                <w:rFonts w:ascii="Times New Roman" w:hAnsi="Times New Roman"/>
                <w:i/>
              </w:rPr>
            </w:pPr>
            <w:r w:rsidRPr="003F7088">
              <w:rPr>
                <w:rFonts w:ascii="Times New Roman" w:hAnsi="Times New Roman"/>
              </w:rPr>
              <w:t>Đề</w:t>
            </w:r>
            <w:r w:rsidR="00140DD3" w:rsidRPr="003F7088">
              <w:rPr>
                <w:rFonts w:ascii="Times New Roman" w:hAnsi="Times New Roman"/>
              </w:rPr>
              <w:t xml:space="preserve"> b</w:t>
            </w:r>
            <w:r w:rsidRPr="003F7088">
              <w:rPr>
                <w:rFonts w:ascii="Times New Roman" w:hAnsi="Times New Roman"/>
              </w:rPr>
              <w:t>à</w:t>
            </w:r>
            <w:r w:rsidR="00140DD3" w:rsidRPr="003F7088">
              <w:rPr>
                <w:rFonts w:ascii="Times New Roman" w:hAnsi="Times New Roman"/>
              </w:rPr>
              <w:t xml:space="preserve">i: </w:t>
            </w:r>
            <w:r w:rsidR="00140DD3" w:rsidRPr="003F7088">
              <w:rPr>
                <w:rFonts w:ascii="Times New Roman" w:hAnsi="Times New Roman"/>
                <w:i/>
              </w:rPr>
              <w:t>Thuy</w:t>
            </w:r>
            <w:r w:rsidRPr="003F7088">
              <w:rPr>
                <w:rFonts w:ascii="Times New Roman" w:hAnsi="Times New Roman"/>
                <w:i/>
              </w:rPr>
              <w:t>ế</w:t>
            </w:r>
            <w:r w:rsidR="00140DD3" w:rsidRPr="003F7088">
              <w:rPr>
                <w:rFonts w:ascii="Times New Roman" w:hAnsi="Times New Roman"/>
                <w:i/>
              </w:rPr>
              <w:t>t minh v</w:t>
            </w:r>
            <w:r w:rsidRPr="003F7088">
              <w:rPr>
                <w:rFonts w:ascii="Times New Roman" w:hAnsi="Times New Roman"/>
                <w:i/>
              </w:rPr>
              <w:t>ề</w:t>
            </w:r>
            <w:r w:rsidR="00140DD3" w:rsidRPr="003F7088">
              <w:rPr>
                <w:rFonts w:ascii="Times New Roman" w:hAnsi="Times New Roman"/>
                <w:i/>
              </w:rPr>
              <w:t xml:space="preserve"> chi</w:t>
            </w:r>
            <w:r w:rsidRPr="003F7088">
              <w:rPr>
                <w:rFonts w:ascii="Times New Roman" w:hAnsi="Times New Roman"/>
                <w:i/>
              </w:rPr>
              <w:t>ế</w:t>
            </w:r>
            <w:r w:rsidR="00140DD3" w:rsidRPr="003F7088">
              <w:rPr>
                <w:rFonts w:ascii="Times New Roman" w:hAnsi="Times New Roman"/>
                <w:i/>
              </w:rPr>
              <w:t>c b</w:t>
            </w:r>
            <w:r w:rsidRPr="003F7088">
              <w:rPr>
                <w:rFonts w:ascii="Times New Roman" w:hAnsi="Times New Roman"/>
                <w:i/>
              </w:rPr>
              <w:t>ó</w:t>
            </w:r>
            <w:r w:rsidR="00140DD3" w:rsidRPr="003F7088">
              <w:rPr>
                <w:rFonts w:ascii="Times New Roman" w:hAnsi="Times New Roman"/>
                <w:i/>
              </w:rPr>
              <w:t xml:space="preserve">ng </w:t>
            </w:r>
            <w:r w:rsidRPr="003F7088">
              <w:rPr>
                <w:rFonts w:ascii="Times New Roman" w:hAnsi="Times New Roman"/>
                <w:i/>
              </w:rPr>
              <w:t>đè</w:t>
            </w:r>
            <w:r w:rsidR="00140DD3" w:rsidRPr="003F7088">
              <w:rPr>
                <w:rFonts w:ascii="Times New Roman" w:hAnsi="Times New Roman"/>
                <w:i/>
              </w:rPr>
              <w:t xml:space="preserve">n </w:t>
            </w:r>
            <w:r w:rsidRPr="003F7088">
              <w:rPr>
                <w:rFonts w:ascii="Times New Roman" w:hAnsi="Times New Roman"/>
                <w:i/>
              </w:rPr>
              <w:t>đ</w:t>
            </w:r>
            <w:r w:rsidR="00140DD3" w:rsidRPr="003F7088">
              <w:rPr>
                <w:rFonts w:ascii="Times New Roman" w:hAnsi="Times New Roman"/>
                <w:i/>
              </w:rPr>
              <w:t>i</w:t>
            </w:r>
            <w:r w:rsidRPr="003F7088">
              <w:rPr>
                <w:rFonts w:ascii="Times New Roman" w:hAnsi="Times New Roman"/>
                <w:i/>
              </w:rPr>
              <w:t>ệ</w:t>
            </w:r>
            <w:r w:rsidR="00140DD3" w:rsidRPr="003F7088">
              <w:rPr>
                <w:rFonts w:ascii="Times New Roman" w:hAnsi="Times New Roman"/>
                <w:i/>
              </w:rPr>
              <w:t>n tr</w:t>
            </w:r>
            <w:r w:rsidRPr="003F7088">
              <w:rPr>
                <w:rFonts w:ascii="Times New Roman" w:hAnsi="Times New Roman"/>
                <w:i/>
              </w:rPr>
              <w:t>ò</w:t>
            </w:r>
            <w:r w:rsidR="00140DD3" w:rsidRPr="003F7088">
              <w:rPr>
                <w:rFonts w:ascii="Times New Roman" w:hAnsi="Times New Roman"/>
                <w:i/>
              </w:rPr>
              <w:t>n.</w:t>
            </w: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r w:rsidRPr="003F7088">
              <w:rPr>
                <w:rFonts w:ascii="Times New Roman" w:hAnsi="Times New Roman"/>
              </w:rPr>
              <w:t>HS d</w:t>
            </w:r>
            <w:r w:rsidR="003F7088" w:rsidRPr="003F7088">
              <w:rPr>
                <w:rFonts w:ascii="Times New Roman" w:hAnsi="Times New Roman"/>
              </w:rPr>
              <w:t>ự</w:t>
            </w:r>
            <w:r w:rsidRPr="003F7088">
              <w:rPr>
                <w:rFonts w:ascii="Times New Roman" w:hAnsi="Times New Roman"/>
              </w:rPr>
              <w:t>a v</w:t>
            </w:r>
            <w:r w:rsidR="003F7088" w:rsidRPr="003F7088">
              <w:rPr>
                <w:rFonts w:ascii="Times New Roman" w:hAnsi="Times New Roman"/>
              </w:rPr>
              <w:t>à</w:t>
            </w:r>
            <w:r w:rsidRPr="003F7088">
              <w:rPr>
                <w:rFonts w:ascii="Times New Roman" w:hAnsi="Times New Roman"/>
              </w:rPr>
              <w:t>o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 xml:space="preserve">c </w:t>
            </w:r>
            <w:r w:rsidR="003F7088" w:rsidRPr="003F7088">
              <w:rPr>
                <w:rFonts w:ascii="Times New Roman" w:hAnsi="Times New Roman"/>
              </w:rPr>
              <w:t>đượ</w:t>
            </w:r>
            <w:r w:rsidRPr="003F7088">
              <w:rPr>
                <w:rFonts w:ascii="Times New Roman" w:hAnsi="Times New Roman"/>
              </w:rPr>
              <w:t>c t</w:t>
            </w:r>
            <w:r w:rsidR="003F7088" w:rsidRPr="003F7088">
              <w:rPr>
                <w:rFonts w:ascii="Times New Roman" w:hAnsi="Times New Roman"/>
              </w:rPr>
              <w:t>ì</w:t>
            </w:r>
            <w:r w:rsidRPr="003F7088">
              <w:rPr>
                <w:rFonts w:ascii="Times New Roman" w:hAnsi="Times New Roman"/>
              </w:rPr>
              <w:t>m hi</w:t>
            </w:r>
            <w:r w:rsidR="003F7088" w:rsidRPr="003F7088">
              <w:rPr>
                <w:rFonts w:ascii="Times New Roman" w:hAnsi="Times New Roman"/>
              </w:rPr>
              <w:t>ể</w:t>
            </w:r>
            <w:r w:rsidRPr="003F7088">
              <w:rPr>
                <w:rFonts w:ascii="Times New Roman" w:hAnsi="Times New Roman"/>
              </w:rPr>
              <w:t xml:space="preserve">u </w:t>
            </w:r>
            <w:r w:rsidR="003F7088" w:rsidRPr="003F7088">
              <w:rPr>
                <w:rFonts w:ascii="Times New Roman" w:hAnsi="Times New Roman"/>
              </w:rPr>
              <w:t>để</w:t>
            </w:r>
            <w:r w:rsidRPr="003F7088">
              <w:rPr>
                <w:rFonts w:ascii="Times New Roman" w:hAnsi="Times New Roman"/>
              </w:rPr>
              <w:t xml:space="preserve"> l</w:t>
            </w:r>
            <w:r w:rsidR="003F7088" w:rsidRPr="003F7088">
              <w:rPr>
                <w:rFonts w:ascii="Times New Roman" w:hAnsi="Times New Roman"/>
              </w:rPr>
              <w:t>ậ</w:t>
            </w:r>
            <w:r w:rsidRPr="003F7088">
              <w:rPr>
                <w:rFonts w:ascii="Times New Roman" w:hAnsi="Times New Roman"/>
              </w:rPr>
              <w:t>p d</w:t>
            </w:r>
            <w:r w:rsidR="003F7088" w:rsidRPr="003F7088">
              <w:rPr>
                <w:rFonts w:ascii="Times New Roman" w:hAnsi="Times New Roman"/>
              </w:rPr>
              <w:t>à</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 xml:space="preserve">i </w:t>
            </w:r>
            <w:r w:rsidR="003F7088" w:rsidRPr="003F7088">
              <w:rPr>
                <w:rFonts w:ascii="Times New Roman" w:hAnsi="Times New Roman"/>
              </w:rPr>
              <w:t>đả</w:t>
            </w:r>
            <w:r w:rsidRPr="003F7088">
              <w:rPr>
                <w:rFonts w:ascii="Times New Roman" w:hAnsi="Times New Roman"/>
              </w:rPr>
              <w:t>m b</w:t>
            </w:r>
            <w:r w:rsidR="003F7088" w:rsidRPr="003F7088">
              <w:rPr>
                <w:rFonts w:ascii="Times New Roman" w:hAnsi="Times New Roman"/>
              </w:rPr>
              <w:t>ả</w:t>
            </w:r>
            <w:r w:rsidRPr="003F7088">
              <w:rPr>
                <w:rFonts w:ascii="Times New Roman" w:hAnsi="Times New Roman"/>
              </w:rPr>
              <w:t>o c</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ý</w:t>
            </w:r>
            <w:r w:rsidRPr="003F7088">
              <w:rPr>
                <w:rFonts w:ascii="Times New Roman" w:hAnsi="Times New Roman"/>
              </w:rPr>
              <w:t xml:space="preserve"> c</w:t>
            </w:r>
            <w:r w:rsidR="003F7088" w:rsidRPr="003F7088">
              <w:rPr>
                <w:rFonts w:ascii="Times New Roman" w:hAnsi="Times New Roman"/>
              </w:rPr>
              <w:t>ơ</w:t>
            </w:r>
            <w:r w:rsidRPr="003F7088">
              <w:rPr>
                <w:rFonts w:ascii="Times New Roman" w:hAnsi="Times New Roman"/>
              </w:rPr>
              <w:t xml:space="preserve"> b</w:t>
            </w:r>
            <w:r w:rsidR="003F7088" w:rsidRPr="003F7088">
              <w:rPr>
                <w:rFonts w:ascii="Times New Roman" w:hAnsi="Times New Roman"/>
              </w:rPr>
              <w:t>ả</w:t>
            </w:r>
            <w:r w:rsidRPr="003F7088">
              <w:rPr>
                <w:rFonts w:ascii="Times New Roman" w:hAnsi="Times New Roman"/>
              </w:rPr>
              <w:t>n sau</w:t>
            </w: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tabs>
                <w:tab w:val="center" w:pos="6231"/>
              </w:tabs>
              <w:jc w:val="both"/>
              <w:rPr>
                <w:rFonts w:ascii="Times New Roman" w:hAnsi="Times New Roman"/>
                <w:bCs/>
                <w:color w:val="000000"/>
              </w:rPr>
            </w:pPr>
          </w:p>
          <w:p w:rsidR="00140DD3" w:rsidRPr="003F7088" w:rsidRDefault="00140DD3" w:rsidP="0042489A">
            <w:pPr>
              <w:rPr>
                <w:rFonts w:ascii="Times New Roman" w:hAnsi="Times New Roman"/>
                <w:color w:val="000000"/>
              </w:rPr>
            </w:pPr>
          </w:p>
          <w:p w:rsidR="00140DD3" w:rsidRPr="003F7088" w:rsidRDefault="00140DD3" w:rsidP="00FB2FF5">
            <w:pPr>
              <w:jc w:val="both"/>
              <w:rPr>
                <w:rFonts w:ascii="Times New Roman" w:hAnsi="Times New Roman"/>
                <w:color w:val="000000"/>
              </w:rPr>
            </w:pPr>
          </w:p>
          <w:p w:rsidR="00140DD3" w:rsidRPr="003F7088" w:rsidRDefault="00140DD3" w:rsidP="00FB2FF5">
            <w:pPr>
              <w:jc w:val="both"/>
              <w:rPr>
                <w:rFonts w:ascii="Times New Roman" w:hAnsi="Times New Roman"/>
                <w:color w:val="000000"/>
              </w:rPr>
            </w:pPr>
          </w:p>
          <w:p w:rsidR="00140DD3" w:rsidRPr="003F7088" w:rsidRDefault="00140DD3" w:rsidP="00FB2FF5">
            <w:pPr>
              <w:jc w:val="both"/>
              <w:rPr>
                <w:rFonts w:ascii="Times New Roman" w:hAnsi="Times New Roman"/>
                <w:color w:val="000000"/>
              </w:rPr>
            </w:pPr>
          </w:p>
          <w:p w:rsidR="00140DD3" w:rsidRPr="003F7088" w:rsidRDefault="00140DD3" w:rsidP="00FB2FF5">
            <w:pPr>
              <w:jc w:val="both"/>
              <w:rPr>
                <w:rFonts w:ascii="Times New Roman" w:hAnsi="Times New Roman"/>
                <w:bCs/>
                <w:color w:val="000000"/>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r w:rsidRPr="003F7088">
              <w:rPr>
                <w:rFonts w:ascii="Times New Roman" w:hAnsi="Times New Roman"/>
                <w:color w:val="000000"/>
              </w:rPr>
              <w:t xml:space="preserve"> </w:t>
            </w: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r w:rsidRPr="003F7088">
              <w:rPr>
                <w:rFonts w:ascii="Times New Roman" w:hAnsi="Times New Roman"/>
              </w:rPr>
              <w:t>HS d</w:t>
            </w:r>
            <w:r w:rsidR="003F7088" w:rsidRPr="003F7088">
              <w:rPr>
                <w:rFonts w:ascii="Times New Roman" w:hAnsi="Times New Roman"/>
              </w:rPr>
              <w:t>ự</w:t>
            </w:r>
            <w:r w:rsidRPr="003F7088">
              <w:rPr>
                <w:rFonts w:ascii="Times New Roman" w:hAnsi="Times New Roman"/>
              </w:rPr>
              <w:t>a v</w:t>
            </w:r>
            <w:r w:rsidR="003F7088" w:rsidRPr="003F7088">
              <w:rPr>
                <w:rFonts w:ascii="Times New Roman" w:hAnsi="Times New Roman"/>
              </w:rPr>
              <w:t>à</w:t>
            </w:r>
            <w:r w:rsidRPr="003F7088">
              <w:rPr>
                <w:rFonts w:ascii="Times New Roman" w:hAnsi="Times New Roman"/>
              </w:rPr>
              <w:t>o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 xml:space="preserve">c </w:t>
            </w:r>
            <w:r w:rsidR="003F7088" w:rsidRPr="003F7088">
              <w:rPr>
                <w:rFonts w:ascii="Times New Roman" w:hAnsi="Times New Roman"/>
              </w:rPr>
              <w:t>đượ</w:t>
            </w:r>
            <w:r w:rsidRPr="003F7088">
              <w:rPr>
                <w:rFonts w:ascii="Times New Roman" w:hAnsi="Times New Roman"/>
              </w:rPr>
              <w:t>c t</w:t>
            </w:r>
            <w:r w:rsidR="003F7088" w:rsidRPr="003F7088">
              <w:rPr>
                <w:rFonts w:ascii="Times New Roman" w:hAnsi="Times New Roman"/>
              </w:rPr>
              <w:t>ì</w:t>
            </w:r>
            <w:r w:rsidRPr="003F7088">
              <w:rPr>
                <w:rFonts w:ascii="Times New Roman" w:hAnsi="Times New Roman"/>
              </w:rPr>
              <w:t>m hi</w:t>
            </w:r>
            <w:r w:rsidR="003F7088" w:rsidRPr="003F7088">
              <w:rPr>
                <w:rFonts w:ascii="Times New Roman" w:hAnsi="Times New Roman"/>
              </w:rPr>
              <w:t>ể</w:t>
            </w:r>
            <w:r w:rsidRPr="003F7088">
              <w:rPr>
                <w:rFonts w:ascii="Times New Roman" w:hAnsi="Times New Roman"/>
              </w:rPr>
              <w:t xml:space="preserve">u </w:t>
            </w:r>
            <w:r w:rsidR="003F7088" w:rsidRPr="003F7088">
              <w:rPr>
                <w:rFonts w:ascii="Times New Roman" w:hAnsi="Times New Roman"/>
              </w:rPr>
              <w:t>để</w:t>
            </w:r>
            <w:r w:rsidRPr="003F7088">
              <w:rPr>
                <w:rFonts w:ascii="Times New Roman" w:hAnsi="Times New Roman"/>
              </w:rPr>
              <w:t xml:space="preserve"> vi</w:t>
            </w:r>
            <w:r w:rsidR="003F7088" w:rsidRPr="003F7088">
              <w:rPr>
                <w:rFonts w:ascii="Times New Roman" w:hAnsi="Times New Roman"/>
              </w:rPr>
              <w:t>ế</w:t>
            </w:r>
            <w:r w:rsidRPr="003F7088">
              <w:rPr>
                <w:rFonts w:ascii="Times New Roman" w:hAnsi="Times New Roman"/>
              </w:rPr>
              <w:t>t b</w:t>
            </w:r>
            <w:r w:rsidR="003F7088" w:rsidRPr="003F7088">
              <w:rPr>
                <w:rFonts w:ascii="Times New Roman" w:hAnsi="Times New Roman"/>
              </w:rPr>
              <w:t>à</w:t>
            </w:r>
            <w:r w:rsidRPr="003F7088">
              <w:rPr>
                <w:rFonts w:ascii="Times New Roman" w:hAnsi="Times New Roman"/>
              </w:rPr>
              <w:t xml:space="preserve">i </w:t>
            </w:r>
            <w:r w:rsidR="003F7088" w:rsidRPr="003F7088">
              <w:rPr>
                <w:rFonts w:ascii="Times New Roman" w:hAnsi="Times New Roman"/>
              </w:rPr>
              <w:t>đả</w:t>
            </w:r>
            <w:r w:rsidRPr="003F7088">
              <w:rPr>
                <w:rFonts w:ascii="Times New Roman" w:hAnsi="Times New Roman"/>
              </w:rPr>
              <w:t>m b</w:t>
            </w:r>
            <w:r w:rsidR="003F7088" w:rsidRPr="003F7088">
              <w:rPr>
                <w:rFonts w:ascii="Times New Roman" w:hAnsi="Times New Roman"/>
              </w:rPr>
              <w:t>ả</w:t>
            </w:r>
            <w:r w:rsidRPr="003F7088">
              <w:rPr>
                <w:rFonts w:ascii="Times New Roman" w:hAnsi="Times New Roman"/>
              </w:rPr>
              <w:t>o c</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ý</w:t>
            </w:r>
            <w:r w:rsidRPr="003F7088">
              <w:rPr>
                <w:rFonts w:ascii="Times New Roman" w:hAnsi="Times New Roman"/>
              </w:rPr>
              <w:t xml:space="preserve"> c</w:t>
            </w:r>
            <w:r w:rsidR="003F7088" w:rsidRPr="003F7088">
              <w:rPr>
                <w:rFonts w:ascii="Times New Roman" w:hAnsi="Times New Roman"/>
              </w:rPr>
              <w:t>ơ</w:t>
            </w:r>
            <w:r w:rsidRPr="003F7088">
              <w:rPr>
                <w:rFonts w:ascii="Times New Roman" w:hAnsi="Times New Roman"/>
              </w:rPr>
              <w:t xml:space="preserve"> b</w:t>
            </w:r>
            <w:r w:rsidR="003F7088" w:rsidRPr="003F7088">
              <w:rPr>
                <w:rFonts w:ascii="Times New Roman" w:hAnsi="Times New Roman"/>
              </w:rPr>
              <w:t>ả</w:t>
            </w:r>
            <w:r w:rsidRPr="003F7088">
              <w:rPr>
                <w:rFonts w:ascii="Times New Roman" w:hAnsi="Times New Roman"/>
              </w:rPr>
              <w:t>n trong d</w:t>
            </w:r>
            <w:r w:rsidR="003F7088" w:rsidRPr="003F7088">
              <w:rPr>
                <w:rFonts w:ascii="Times New Roman" w:hAnsi="Times New Roman"/>
              </w:rPr>
              <w:t>à</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i</w:t>
            </w:r>
          </w:p>
          <w:p w:rsidR="00140DD3" w:rsidRPr="003F7088" w:rsidRDefault="00140DD3" w:rsidP="00FB2FF5">
            <w:pPr>
              <w:jc w:val="both"/>
              <w:rPr>
                <w:rFonts w:ascii="Times New Roman" w:hAnsi="Times New Roman"/>
              </w:rPr>
            </w:pPr>
            <w:r w:rsidRPr="003F7088">
              <w:rPr>
                <w:rFonts w:ascii="Times New Roman" w:hAnsi="Times New Roman"/>
              </w:rPr>
              <w:t>GV g</w:t>
            </w:r>
            <w:r w:rsidR="003F7088" w:rsidRPr="003F7088">
              <w:rPr>
                <w:rFonts w:ascii="Times New Roman" w:hAnsi="Times New Roman"/>
              </w:rPr>
              <w:t>ọ</w:t>
            </w:r>
            <w:r w:rsidRPr="003F7088">
              <w:rPr>
                <w:rFonts w:ascii="Times New Roman" w:hAnsi="Times New Roman"/>
              </w:rPr>
              <w:t>i m</w:t>
            </w:r>
            <w:r w:rsidR="003F7088" w:rsidRPr="003F7088">
              <w:rPr>
                <w:rFonts w:ascii="Times New Roman" w:hAnsi="Times New Roman"/>
              </w:rPr>
              <w:t>ộ</w:t>
            </w:r>
            <w:r w:rsidRPr="003F7088">
              <w:rPr>
                <w:rFonts w:ascii="Times New Roman" w:hAnsi="Times New Roman"/>
              </w:rPr>
              <w:t>t s</w:t>
            </w:r>
            <w:r w:rsidR="003F7088" w:rsidRPr="003F7088">
              <w:rPr>
                <w:rFonts w:ascii="Times New Roman" w:hAnsi="Times New Roman"/>
              </w:rPr>
              <w:t>ố</w:t>
            </w:r>
            <w:r w:rsidRPr="003F7088">
              <w:rPr>
                <w:rFonts w:ascii="Times New Roman" w:hAnsi="Times New Roman"/>
              </w:rPr>
              <w:t xml:space="preserve"> HS </w:t>
            </w:r>
            <w:r w:rsidR="003F7088" w:rsidRPr="003F7088">
              <w:rPr>
                <w:rFonts w:ascii="Times New Roman" w:hAnsi="Times New Roman"/>
              </w:rPr>
              <w:t>đọ</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i v</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ù</w:t>
            </w:r>
            <w:r w:rsidRPr="003F7088">
              <w:rPr>
                <w:rFonts w:ascii="Times New Roman" w:hAnsi="Times New Roman"/>
              </w:rPr>
              <w:t>ng nh</w:t>
            </w:r>
            <w:r w:rsidR="003F7088" w:rsidRPr="003F7088">
              <w:rPr>
                <w:rFonts w:ascii="Times New Roman" w:hAnsi="Times New Roman"/>
              </w:rPr>
              <w:t>ậ</w:t>
            </w:r>
            <w:r w:rsidRPr="003F7088">
              <w:rPr>
                <w:rFonts w:ascii="Times New Roman" w:hAnsi="Times New Roman"/>
              </w:rPr>
              <w:t>n x</w:t>
            </w:r>
            <w:r w:rsidR="003F7088" w:rsidRPr="003F7088">
              <w:rPr>
                <w:rFonts w:ascii="Times New Roman" w:hAnsi="Times New Roman"/>
              </w:rPr>
              <w:t>é</w:t>
            </w:r>
            <w:r w:rsidRPr="003F7088">
              <w:rPr>
                <w:rFonts w:ascii="Times New Roman" w:hAnsi="Times New Roman"/>
              </w:rPr>
              <w:t>t, ch</w:t>
            </w:r>
            <w:r w:rsidR="003F7088" w:rsidRPr="003F7088">
              <w:rPr>
                <w:rFonts w:ascii="Times New Roman" w:hAnsi="Times New Roman"/>
              </w:rPr>
              <w:t>ữ</w:t>
            </w:r>
            <w:r w:rsidRPr="003F7088">
              <w:rPr>
                <w:rFonts w:ascii="Times New Roman" w:hAnsi="Times New Roman"/>
              </w:rPr>
              <w:t>a b</w:t>
            </w:r>
            <w:r w:rsidR="003F7088" w:rsidRPr="003F7088">
              <w:rPr>
                <w:rFonts w:ascii="Times New Roman" w:hAnsi="Times New Roman"/>
              </w:rPr>
              <w:t>à</w:t>
            </w:r>
            <w:r w:rsidRPr="003F7088">
              <w:rPr>
                <w:rFonts w:ascii="Times New Roman" w:hAnsi="Times New Roman"/>
              </w:rPr>
              <w:t>i ho</w:t>
            </w:r>
            <w:r w:rsidR="003F7088" w:rsidRPr="003F7088">
              <w:rPr>
                <w:rFonts w:ascii="Times New Roman" w:hAnsi="Times New Roman"/>
              </w:rPr>
              <w:t>à</w:t>
            </w:r>
            <w:r w:rsidRPr="003F7088">
              <w:rPr>
                <w:rFonts w:ascii="Times New Roman" w:hAnsi="Times New Roman"/>
              </w:rPr>
              <w:t>n ch</w:t>
            </w:r>
            <w:r w:rsidR="003F7088" w:rsidRPr="003F7088">
              <w:rPr>
                <w:rFonts w:ascii="Times New Roman" w:hAnsi="Times New Roman"/>
              </w:rPr>
              <w:t>ỉ</w:t>
            </w:r>
            <w:r w:rsidRPr="003F7088">
              <w:rPr>
                <w:rFonts w:ascii="Times New Roman" w:hAnsi="Times New Roman"/>
              </w:rPr>
              <w:t>nh</w:t>
            </w:r>
          </w:p>
        </w:tc>
        <w:tc>
          <w:tcPr>
            <w:tcW w:w="6160" w:type="dxa"/>
          </w:tcPr>
          <w:p w:rsidR="00140DD3" w:rsidRPr="003F7088" w:rsidRDefault="00140DD3" w:rsidP="0042489A">
            <w:pPr>
              <w:rPr>
                <w:rFonts w:ascii="Times New Roman" w:hAnsi="Times New Roman"/>
                <w:color w:val="000000"/>
              </w:rPr>
            </w:pPr>
          </w:p>
        </w:tc>
      </w:tr>
    </w:tbl>
    <w:p w:rsidR="00140DD3" w:rsidRPr="003F7088" w:rsidRDefault="00140DD3" w:rsidP="00140DD3">
      <w:pPr>
        <w:rPr>
          <w:rFonts w:ascii="Times New Roman" w:hAnsi="Times New Roman"/>
        </w:rPr>
      </w:pPr>
      <w:r w:rsidRPr="003F7088">
        <w:rPr>
          <w:rFonts w:ascii="Times New Roman" w:hAnsi="Times New Roman"/>
        </w:rPr>
        <w:lastRenderedPageBreak/>
        <w:t xml:space="preserve">               </w:t>
      </w:r>
      <w:r w:rsidRPr="003F7088">
        <w:rPr>
          <w:rFonts w:ascii="Times New Roman" w:hAnsi="Times New Roman"/>
          <w:b/>
          <w:u w:val="single"/>
        </w:rPr>
        <w:t>3. C</w:t>
      </w:r>
      <w:r w:rsidR="003F7088" w:rsidRPr="003F7088">
        <w:rPr>
          <w:rFonts w:ascii="Times New Roman" w:hAnsi="Times New Roman"/>
          <w:b/>
          <w:u w:val="single"/>
        </w:rPr>
        <w:t>ủ</w:t>
      </w:r>
      <w:r w:rsidRPr="003F7088">
        <w:rPr>
          <w:rFonts w:ascii="Times New Roman" w:hAnsi="Times New Roman"/>
          <w:b/>
          <w:u w:val="single"/>
        </w:rPr>
        <w:t>ng c</w:t>
      </w:r>
      <w:r w:rsidR="003F7088" w:rsidRPr="003F7088">
        <w:rPr>
          <w:rFonts w:ascii="Times New Roman" w:hAnsi="Times New Roman"/>
          <w:b/>
          <w:u w:val="single"/>
        </w:rPr>
        <w:t>ố</w:t>
      </w:r>
      <w:r w:rsidRPr="003F7088">
        <w:rPr>
          <w:rFonts w:ascii="Times New Roman" w:hAnsi="Times New Roman"/>
          <w:b/>
          <w:u w:val="single"/>
        </w:rPr>
        <w:t>, h</w:t>
      </w:r>
      <w:r w:rsidR="003F7088" w:rsidRPr="003F7088">
        <w:rPr>
          <w:rFonts w:ascii="Times New Roman" w:hAnsi="Times New Roman"/>
          <w:b/>
          <w:u w:val="single"/>
        </w:rPr>
        <w:t>ướ</w:t>
      </w:r>
      <w:r w:rsidRPr="003F7088">
        <w:rPr>
          <w:rFonts w:ascii="Times New Roman" w:hAnsi="Times New Roman"/>
          <w:b/>
          <w:u w:val="single"/>
        </w:rPr>
        <w:t>ng d</w:t>
      </w:r>
      <w:r w:rsidR="003F7088" w:rsidRPr="003F7088">
        <w:rPr>
          <w:rFonts w:ascii="Times New Roman" w:hAnsi="Times New Roman"/>
          <w:b/>
          <w:u w:val="single"/>
        </w:rPr>
        <w:t>ẫ</w:t>
      </w:r>
      <w:r w:rsidRPr="003F7088">
        <w:rPr>
          <w:rFonts w:ascii="Times New Roman" w:hAnsi="Times New Roman"/>
          <w:b/>
          <w:u w:val="single"/>
        </w:rPr>
        <w:t>n v</w:t>
      </w:r>
      <w:r w:rsidR="003F7088" w:rsidRPr="003F7088">
        <w:rPr>
          <w:rFonts w:ascii="Times New Roman" w:hAnsi="Times New Roman"/>
          <w:b/>
          <w:u w:val="single"/>
        </w:rPr>
        <w:t>ề</w:t>
      </w:r>
      <w:r w:rsidRPr="003F7088">
        <w:rPr>
          <w:rFonts w:ascii="Times New Roman" w:hAnsi="Times New Roman"/>
          <w:b/>
          <w:u w:val="single"/>
        </w:rPr>
        <w:t xml:space="preserve"> nh</w:t>
      </w:r>
      <w:r w:rsidR="003F7088" w:rsidRPr="003F7088">
        <w:rPr>
          <w:rFonts w:ascii="Times New Roman" w:hAnsi="Times New Roman"/>
          <w:b/>
          <w:u w:val="single"/>
        </w:rPr>
        <w:t>à</w:t>
      </w:r>
      <w:r w:rsidRPr="003F7088">
        <w:rPr>
          <w:rFonts w:ascii="Times New Roman" w:hAnsi="Times New Roman"/>
        </w:rPr>
        <w:t>:</w:t>
      </w:r>
    </w:p>
    <w:p w:rsidR="00140DD3" w:rsidRPr="003F7088" w:rsidRDefault="00140DD3" w:rsidP="00140DD3">
      <w:pPr>
        <w:rPr>
          <w:rFonts w:ascii="Times New Roman" w:hAnsi="Times New Roman"/>
        </w:rPr>
      </w:pPr>
      <w:r w:rsidRPr="003F7088">
        <w:rPr>
          <w:rFonts w:ascii="Times New Roman" w:hAnsi="Times New Roman"/>
        </w:rPr>
        <w:t xml:space="preserve">                 - H</w:t>
      </w:r>
      <w:r w:rsidR="003F7088" w:rsidRPr="003F7088">
        <w:rPr>
          <w:rFonts w:ascii="Times New Roman" w:hAnsi="Times New Roman"/>
        </w:rPr>
        <w:t>ọ</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i, chu</w:t>
      </w:r>
      <w:r w:rsidR="003F7088" w:rsidRPr="003F7088">
        <w:rPr>
          <w:rFonts w:ascii="Times New Roman" w:hAnsi="Times New Roman"/>
        </w:rPr>
        <w:t>ẩ</w:t>
      </w:r>
      <w:r w:rsidRPr="003F7088">
        <w:rPr>
          <w:rFonts w:ascii="Times New Roman" w:hAnsi="Times New Roman"/>
        </w:rPr>
        <w:t>n b</w:t>
      </w:r>
      <w:r w:rsidR="003F7088" w:rsidRPr="003F7088">
        <w:rPr>
          <w:rFonts w:ascii="Times New Roman" w:hAnsi="Times New Roman"/>
        </w:rPr>
        <w:t>ị</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 c</w:t>
      </w:r>
      <w:r w:rsidR="003F7088" w:rsidRPr="003F7088">
        <w:rPr>
          <w:rFonts w:ascii="Times New Roman" w:hAnsi="Times New Roman"/>
        </w:rPr>
        <w:t>á</w:t>
      </w:r>
      <w:r w:rsidRPr="003F7088">
        <w:rPr>
          <w:rFonts w:ascii="Times New Roman" w:hAnsi="Times New Roman"/>
        </w:rPr>
        <w:t>c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c c</w:t>
      </w:r>
      <w:r w:rsidR="003F7088" w:rsidRPr="003F7088">
        <w:rPr>
          <w:rFonts w:ascii="Times New Roman" w:hAnsi="Times New Roman"/>
        </w:rPr>
        <w:t>ủ</w:t>
      </w:r>
      <w:r w:rsidRPr="003F7088">
        <w:rPr>
          <w:rFonts w:ascii="Times New Roman" w:hAnsi="Times New Roman"/>
        </w:rPr>
        <w:t>a k</w:t>
      </w:r>
      <w:r w:rsidR="003F7088" w:rsidRPr="003F7088">
        <w:rPr>
          <w:rFonts w:ascii="Times New Roman" w:hAnsi="Times New Roman"/>
        </w:rPr>
        <w:t>ì</w:t>
      </w:r>
      <w:r w:rsidRPr="003F7088">
        <w:rPr>
          <w:rFonts w:ascii="Times New Roman" w:hAnsi="Times New Roman"/>
        </w:rPr>
        <w:t xml:space="preserve"> I</w:t>
      </w:r>
    </w:p>
    <w:p w:rsidR="00140DD3" w:rsidRPr="003F7088" w:rsidRDefault="00140DD3" w:rsidP="00140DD3">
      <w:pPr>
        <w:rPr>
          <w:rFonts w:ascii="Times New Roman" w:hAnsi="Times New Roman"/>
          <w:lang w:val="fr-FR"/>
        </w:rPr>
      </w:pPr>
      <w:r w:rsidRPr="003F7088">
        <w:rPr>
          <w:rFonts w:ascii="Times New Roman" w:hAnsi="Times New Roman"/>
          <w:b/>
          <w:sz w:val="36"/>
          <w:szCs w:val="36"/>
        </w:rPr>
        <w:t xml:space="preserve">             </w:t>
      </w:r>
      <w:r w:rsidRPr="003F7088">
        <w:rPr>
          <w:rFonts w:ascii="Times New Roman" w:hAnsi="Times New Roman"/>
          <w:lang w:val="fr-FR"/>
        </w:rPr>
        <w:t>- Gi</w:t>
      </w:r>
      <w:r w:rsidR="003F7088" w:rsidRPr="003F7088">
        <w:rPr>
          <w:rFonts w:ascii="Times New Roman" w:hAnsi="Times New Roman"/>
          <w:lang w:val="fr-FR"/>
        </w:rPr>
        <w:t>ờ</w:t>
      </w:r>
      <w:r w:rsidRPr="003F7088">
        <w:rPr>
          <w:rFonts w:ascii="Times New Roman" w:hAnsi="Times New Roman"/>
          <w:lang w:val="fr-FR"/>
        </w:rPr>
        <w:t xml:space="preserve"> sau ki</w:t>
      </w:r>
      <w:r w:rsidR="003F7088" w:rsidRPr="003F7088">
        <w:rPr>
          <w:rFonts w:ascii="Times New Roman" w:hAnsi="Times New Roman"/>
          <w:lang w:val="fr-FR"/>
        </w:rPr>
        <w:t>ể</w:t>
      </w:r>
      <w:r w:rsidRPr="003F7088">
        <w:rPr>
          <w:rFonts w:ascii="Times New Roman" w:hAnsi="Times New Roman"/>
          <w:lang w:val="fr-FR"/>
        </w:rPr>
        <w:t>m tra</w:t>
      </w:r>
    </w:p>
    <w:p w:rsidR="00140DD3" w:rsidRPr="003F7088" w:rsidRDefault="00140DD3" w:rsidP="00140DD3">
      <w:pPr>
        <w:rPr>
          <w:rFonts w:ascii="Times New Roman" w:hAnsi="Times New Roman"/>
          <w:b/>
          <w:sz w:val="36"/>
          <w:szCs w:val="36"/>
          <w:u w:val="single"/>
          <w:lang w:val="fr-FR"/>
        </w:rPr>
      </w:pPr>
    </w:p>
    <w:p w:rsidR="00140DD3" w:rsidRPr="003F7088" w:rsidRDefault="00140DD3" w:rsidP="00140DD3">
      <w:pPr>
        <w:rPr>
          <w:rFonts w:ascii="Times New Roman" w:hAnsi="Times New Roman"/>
          <w:lang w:val="fr-FR"/>
        </w:rPr>
      </w:pPr>
    </w:p>
    <w:p w:rsidR="00154A58" w:rsidRPr="003F7088" w:rsidRDefault="003F7088" w:rsidP="00140DD3">
      <w:pPr>
        <w:tabs>
          <w:tab w:val="left" w:pos="5040"/>
        </w:tabs>
        <w:rPr>
          <w:rFonts w:ascii="Times New Roman" w:hAnsi="Times New Roman"/>
          <w:b/>
          <w:lang w:val="fr-FR"/>
        </w:rPr>
      </w:pPr>
      <w:r w:rsidRPr="003F7088">
        <w:rPr>
          <w:rFonts w:ascii="Times New Roman" w:hAnsi="Times New Roman"/>
          <w:b/>
          <w:lang w:val="fr-FR"/>
        </w:rPr>
        <w:t>TUẦN</w:t>
      </w:r>
      <w:r w:rsidR="00154A58" w:rsidRPr="003F7088">
        <w:rPr>
          <w:rFonts w:ascii="Times New Roman" w:hAnsi="Times New Roman"/>
          <w:b/>
          <w:lang w:val="fr-FR"/>
        </w:rPr>
        <w:t xml:space="preserve"> 37</w:t>
      </w:r>
    </w:p>
    <w:p w:rsidR="00140DD3" w:rsidRPr="003F7088" w:rsidRDefault="00140DD3" w:rsidP="00140DD3">
      <w:pPr>
        <w:tabs>
          <w:tab w:val="left" w:pos="5040"/>
        </w:tabs>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so</w:t>
      </w:r>
      <w:r w:rsidR="003F7088" w:rsidRPr="003F7088">
        <w:rPr>
          <w:rFonts w:ascii="Times New Roman" w:hAnsi="Times New Roman"/>
          <w:lang w:val="fr-FR"/>
        </w:rPr>
        <w:t>ạ</w:t>
      </w:r>
      <w:r w:rsidRPr="003F7088">
        <w:rPr>
          <w:rFonts w:ascii="Times New Roman" w:hAnsi="Times New Roman"/>
          <w:lang w:val="fr-FR"/>
        </w:rPr>
        <w:t>n:   18/2/09</w:t>
      </w:r>
    </w:p>
    <w:p w:rsidR="00140DD3" w:rsidRPr="003F7088" w:rsidRDefault="00140DD3" w:rsidP="00140DD3">
      <w:pPr>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d</w:t>
      </w:r>
      <w:r w:rsidR="003F7088" w:rsidRPr="003F7088">
        <w:rPr>
          <w:rFonts w:ascii="Times New Roman" w:hAnsi="Times New Roman"/>
          <w:lang w:val="fr-FR"/>
        </w:rPr>
        <w:t>ạ</w:t>
      </w:r>
      <w:r w:rsidRPr="003F7088">
        <w:rPr>
          <w:rFonts w:ascii="Times New Roman" w:hAnsi="Times New Roman"/>
          <w:lang w:val="fr-FR"/>
        </w:rPr>
        <w:t xml:space="preserve">y:                                       </w:t>
      </w:r>
    </w:p>
    <w:p w:rsidR="00140DD3" w:rsidRPr="003F7088" w:rsidRDefault="00154A58" w:rsidP="00140DD3">
      <w:pPr>
        <w:jc w:val="center"/>
        <w:rPr>
          <w:rFonts w:ascii="Times New Roman" w:hAnsi="Times New Roman"/>
          <w:b/>
          <w:sz w:val="36"/>
          <w:szCs w:val="36"/>
          <w:lang w:val="fr-FR"/>
        </w:rPr>
      </w:pPr>
      <w:r w:rsidRPr="003F7088">
        <w:rPr>
          <w:rFonts w:ascii="Times New Roman" w:hAnsi="Times New Roman"/>
          <w:b/>
          <w:sz w:val="36"/>
          <w:szCs w:val="36"/>
          <w:lang w:val="fr-FR"/>
        </w:rPr>
        <w:t>Bu</w:t>
      </w:r>
      <w:r w:rsidR="003F7088" w:rsidRPr="003F7088">
        <w:rPr>
          <w:rFonts w:ascii="Times New Roman" w:hAnsi="Times New Roman"/>
          <w:b/>
          <w:sz w:val="36"/>
          <w:szCs w:val="36"/>
          <w:lang w:val="fr-FR"/>
        </w:rPr>
        <w:t>ổ</w:t>
      </w:r>
      <w:r w:rsidRPr="003F7088">
        <w:rPr>
          <w:rFonts w:ascii="Times New Roman" w:hAnsi="Times New Roman"/>
          <w:b/>
          <w:sz w:val="36"/>
          <w:szCs w:val="36"/>
          <w:lang w:val="fr-FR"/>
        </w:rPr>
        <w:t>i 39</w:t>
      </w:r>
    </w:p>
    <w:p w:rsidR="00140DD3" w:rsidRPr="003F7088" w:rsidRDefault="00140DD3" w:rsidP="00140DD3">
      <w:pPr>
        <w:rPr>
          <w:rFonts w:ascii="Times New Roman" w:hAnsi="Times New Roman"/>
          <w:u w:val="single"/>
          <w:lang w:val="fr-FR"/>
        </w:rPr>
      </w:pPr>
      <w:r w:rsidRPr="003F7088">
        <w:rPr>
          <w:rFonts w:ascii="Times New Roman" w:hAnsi="Times New Roman"/>
          <w:b/>
          <w:u w:val="single"/>
          <w:lang w:val="fr-FR"/>
        </w:rPr>
        <w:t>A. M</w:t>
      </w:r>
      <w:r w:rsidR="003F7088" w:rsidRPr="003F7088">
        <w:rPr>
          <w:rFonts w:ascii="Times New Roman" w:hAnsi="Times New Roman"/>
          <w:b/>
          <w:u w:val="single"/>
          <w:lang w:val="fr-FR"/>
        </w:rPr>
        <w:t>ụ</w:t>
      </w:r>
      <w:r w:rsidRPr="003F7088">
        <w:rPr>
          <w:rFonts w:ascii="Times New Roman" w:hAnsi="Times New Roman"/>
          <w:b/>
          <w:u w:val="single"/>
          <w:lang w:val="fr-FR"/>
        </w:rPr>
        <w:t>c ti</w:t>
      </w:r>
      <w:r w:rsidR="003F7088" w:rsidRPr="003F7088">
        <w:rPr>
          <w:rFonts w:ascii="Times New Roman" w:hAnsi="Times New Roman"/>
          <w:b/>
          <w:u w:val="single"/>
          <w:lang w:val="fr-FR"/>
        </w:rPr>
        <w:t>ê</w:t>
      </w:r>
      <w:r w:rsidRPr="003F7088">
        <w:rPr>
          <w:rFonts w:ascii="Times New Roman" w:hAnsi="Times New Roman"/>
          <w:b/>
          <w:u w:val="single"/>
          <w:lang w:val="fr-FR"/>
        </w:rPr>
        <w:t>u c</w:t>
      </w:r>
      <w:r w:rsidR="003F7088" w:rsidRPr="003F7088">
        <w:rPr>
          <w:rFonts w:ascii="Times New Roman" w:hAnsi="Times New Roman"/>
          <w:b/>
          <w:u w:val="single"/>
          <w:lang w:val="fr-FR"/>
        </w:rPr>
        <w:t>ầ</w:t>
      </w:r>
      <w:r w:rsidRPr="003F7088">
        <w:rPr>
          <w:rFonts w:ascii="Times New Roman" w:hAnsi="Times New Roman"/>
          <w:b/>
          <w:u w:val="single"/>
          <w:lang w:val="fr-FR"/>
        </w:rPr>
        <w:t xml:space="preserve">n </w:t>
      </w:r>
      <w:r w:rsidR="003F7088" w:rsidRPr="003F7088">
        <w:rPr>
          <w:rFonts w:ascii="Times New Roman" w:hAnsi="Times New Roman"/>
          <w:b/>
          <w:u w:val="single"/>
          <w:lang w:val="fr-FR"/>
        </w:rPr>
        <w:t>đạ</w:t>
      </w:r>
      <w:r w:rsidRPr="003F7088">
        <w:rPr>
          <w:rFonts w:ascii="Times New Roman" w:hAnsi="Times New Roman"/>
          <w:b/>
          <w:u w:val="single"/>
          <w:lang w:val="fr-FR"/>
        </w:rPr>
        <w:t>t:</w:t>
      </w:r>
    </w:p>
    <w:p w:rsidR="00140DD3" w:rsidRPr="003F7088" w:rsidRDefault="00140DD3" w:rsidP="00140DD3">
      <w:pPr>
        <w:rPr>
          <w:rFonts w:ascii="Times New Roman" w:hAnsi="Times New Roman"/>
          <w:lang w:val="fr-FR"/>
        </w:rPr>
      </w:pPr>
      <w:r w:rsidRPr="003F7088">
        <w:rPr>
          <w:rFonts w:ascii="Times New Roman" w:hAnsi="Times New Roman"/>
          <w:lang w:val="fr-FR"/>
        </w:rPr>
        <w:t xml:space="preserve">- </w:t>
      </w:r>
      <w:r w:rsidR="003F7088" w:rsidRPr="003F7088">
        <w:rPr>
          <w:rFonts w:ascii="Times New Roman" w:hAnsi="Times New Roman"/>
          <w:lang w:val="fr-FR"/>
        </w:rPr>
        <w:t>Ô</w:t>
      </w:r>
      <w:r w:rsidRPr="003F7088">
        <w:rPr>
          <w:rFonts w:ascii="Times New Roman" w:hAnsi="Times New Roman"/>
          <w:lang w:val="fr-FR"/>
        </w:rPr>
        <w:t>n t</w:t>
      </w:r>
      <w:r w:rsidR="003F7088" w:rsidRPr="003F7088">
        <w:rPr>
          <w:rFonts w:ascii="Times New Roman" w:hAnsi="Times New Roman"/>
          <w:lang w:val="fr-FR"/>
        </w:rPr>
        <w:t>ậ</w:t>
      </w:r>
      <w:r w:rsidRPr="003F7088">
        <w:rPr>
          <w:rFonts w:ascii="Times New Roman" w:hAnsi="Times New Roman"/>
          <w:lang w:val="fr-FR"/>
        </w:rPr>
        <w:t>p l</w:t>
      </w:r>
      <w:r w:rsidR="003F7088" w:rsidRPr="003F7088">
        <w:rPr>
          <w:rFonts w:ascii="Times New Roman" w:hAnsi="Times New Roman"/>
          <w:lang w:val="fr-FR"/>
        </w:rPr>
        <w:t>ạ</w:t>
      </w:r>
      <w:r w:rsidRPr="003F7088">
        <w:rPr>
          <w:rFonts w:ascii="Times New Roman" w:hAnsi="Times New Roman"/>
          <w:lang w:val="fr-FR"/>
        </w:rPr>
        <w:t>i c</w:t>
      </w:r>
      <w:r w:rsidR="003F7088" w:rsidRPr="003F7088">
        <w:rPr>
          <w:rFonts w:ascii="Times New Roman" w:hAnsi="Times New Roman"/>
          <w:lang w:val="fr-FR"/>
        </w:rPr>
        <w:t>á</w:t>
      </w:r>
      <w:r w:rsidRPr="003F7088">
        <w:rPr>
          <w:rFonts w:ascii="Times New Roman" w:hAnsi="Times New Roman"/>
          <w:lang w:val="fr-FR"/>
        </w:rPr>
        <w:t>c ki</w:t>
      </w:r>
      <w:r w:rsidR="003F7088" w:rsidRPr="003F7088">
        <w:rPr>
          <w:rFonts w:ascii="Times New Roman" w:hAnsi="Times New Roman"/>
          <w:lang w:val="fr-FR"/>
        </w:rPr>
        <w:t>ế</w:t>
      </w:r>
      <w:r w:rsidRPr="003F7088">
        <w:rPr>
          <w:rFonts w:ascii="Times New Roman" w:hAnsi="Times New Roman"/>
          <w:lang w:val="fr-FR"/>
        </w:rPr>
        <w:t>n  th</w:t>
      </w:r>
      <w:r w:rsidR="003F7088" w:rsidRPr="003F7088">
        <w:rPr>
          <w:rFonts w:ascii="Times New Roman" w:hAnsi="Times New Roman"/>
          <w:lang w:val="fr-FR"/>
        </w:rPr>
        <w:t>ứ</w:t>
      </w:r>
      <w:r w:rsidRPr="003F7088">
        <w:rPr>
          <w:rFonts w:ascii="Times New Roman" w:hAnsi="Times New Roman"/>
          <w:lang w:val="fr-FR"/>
        </w:rPr>
        <w:t>c v</w:t>
      </w:r>
      <w:r w:rsidR="003F7088" w:rsidRPr="003F7088">
        <w:rPr>
          <w:rFonts w:ascii="Times New Roman" w:hAnsi="Times New Roman"/>
          <w:lang w:val="fr-FR"/>
        </w:rPr>
        <w:t>à</w:t>
      </w:r>
      <w:r w:rsidRPr="003F7088">
        <w:rPr>
          <w:rFonts w:ascii="Times New Roman" w:hAnsi="Times New Roman"/>
          <w:lang w:val="fr-FR"/>
        </w:rPr>
        <w:t xml:space="preserve"> r</w:t>
      </w:r>
      <w:r w:rsidR="003F7088" w:rsidRPr="003F7088">
        <w:rPr>
          <w:rFonts w:ascii="Times New Roman" w:hAnsi="Times New Roman"/>
          <w:lang w:val="fr-FR"/>
        </w:rPr>
        <w:t>è</w:t>
      </w:r>
      <w:r w:rsidRPr="003F7088">
        <w:rPr>
          <w:rFonts w:ascii="Times New Roman" w:hAnsi="Times New Roman"/>
          <w:lang w:val="fr-FR"/>
        </w:rPr>
        <w:t>n k</w:t>
      </w:r>
      <w:r w:rsidR="003F7088" w:rsidRPr="003F7088">
        <w:rPr>
          <w:rFonts w:ascii="Times New Roman" w:hAnsi="Times New Roman"/>
          <w:lang w:val="fr-FR"/>
        </w:rPr>
        <w:t>ĩ</w:t>
      </w:r>
      <w:r w:rsidRPr="003F7088">
        <w:rPr>
          <w:rFonts w:ascii="Times New Roman" w:hAnsi="Times New Roman"/>
          <w:lang w:val="fr-FR"/>
        </w:rPr>
        <w:t xml:space="preserve"> n</w:t>
      </w:r>
      <w:r w:rsidR="003F7088" w:rsidRPr="003F7088">
        <w:rPr>
          <w:rFonts w:ascii="Times New Roman" w:hAnsi="Times New Roman"/>
          <w:lang w:val="fr-FR"/>
        </w:rPr>
        <w:t>ă</w:t>
      </w:r>
      <w:r w:rsidRPr="003F7088">
        <w:rPr>
          <w:rFonts w:ascii="Times New Roman" w:hAnsi="Times New Roman"/>
          <w:lang w:val="fr-FR"/>
        </w:rPr>
        <w:t>ng c</w:t>
      </w:r>
      <w:r w:rsidR="003F7088" w:rsidRPr="003F7088">
        <w:rPr>
          <w:rFonts w:ascii="Times New Roman" w:hAnsi="Times New Roman"/>
          <w:lang w:val="fr-FR"/>
        </w:rPr>
        <w:t>ả</w:t>
      </w:r>
      <w:r w:rsidRPr="003F7088">
        <w:rPr>
          <w:rFonts w:ascii="Times New Roman" w:hAnsi="Times New Roman"/>
          <w:lang w:val="fr-FR"/>
        </w:rPr>
        <w:t>m th</w:t>
      </w:r>
      <w:r w:rsidR="003F7088" w:rsidRPr="003F7088">
        <w:rPr>
          <w:rFonts w:ascii="Times New Roman" w:hAnsi="Times New Roman"/>
          <w:lang w:val="fr-FR"/>
        </w:rPr>
        <w:t>ụ</w:t>
      </w:r>
      <w:r w:rsidRPr="003F7088">
        <w:rPr>
          <w:rFonts w:ascii="Times New Roman" w:hAnsi="Times New Roman"/>
          <w:lang w:val="fr-FR"/>
        </w:rPr>
        <w:t xml:space="preserve"> v</w:t>
      </w:r>
      <w:r w:rsidR="003F7088" w:rsidRPr="003F7088">
        <w:rPr>
          <w:rFonts w:ascii="Times New Roman" w:hAnsi="Times New Roman"/>
          <w:lang w:val="fr-FR"/>
        </w:rPr>
        <w:t>ă</w:t>
      </w:r>
      <w:r w:rsidRPr="003F7088">
        <w:rPr>
          <w:rFonts w:ascii="Times New Roman" w:hAnsi="Times New Roman"/>
          <w:lang w:val="fr-FR"/>
        </w:rPr>
        <w:t>n qua b</w:t>
      </w:r>
      <w:r w:rsidR="003F7088" w:rsidRPr="003F7088">
        <w:rPr>
          <w:rFonts w:ascii="Times New Roman" w:hAnsi="Times New Roman"/>
          <w:lang w:val="fr-FR"/>
        </w:rPr>
        <w:t>à</w:t>
      </w:r>
      <w:r w:rsidRPr="003F7088">
        <w:rPr>
          <w:rFonts w:ascii="Times New Roman" w:hAnsi="Times New Roman"/>
          <w:lang w:val="fr-FR"/>
        </w:rPr>
        <w:t>i Khi con tu h</w:t>
      </w:r>
      <w:r w:rsidR="003F7088" w:rsidRPr="003F7088">
        <w:rPr>
          <w:rFonts w:ascii="Times New Roman" w:hAnsi="Times New Roman"/>
          <w:lang w:val="fr-FR"/>
        </w:rPr>
        <w:t>ú</w:t>
      </w:r>
    </w:p>
    <w:p w:rsidR="00140DD3" w:rsidRPr="003F7088" w:rsidRDefault="00140DD3" w:rsidP="00140DD3">
      <w:pPr>
        <w:rPr>
          <w:rFonts w:ascii="Times New Roman" w:hAnsi="Times New Roman"/>
          <w:b/>
          <w:u w:val="single"/>
        </w:rPr>
      </w:pPr>
      <w:r w:rsidRPr="003F7088">
        <w:rPr>
          <w:rFonts w:ascii="Times New Roman" w:hAnsi="Times New Roman"/>
          <w:b/>
          <w:u w:val="single"/>
        </w:rPr>
        <w:t>B. Chu</w:t>
      </w:r>
      <w:r w:rsidR="003F7088" w:rsidRPr="003F7088">
        <w:rPr>
          <w:rFonts w:ascii="Times New Roman" w:hAnsi="Times New Roman"/>
          <w:b/>
          <w:u w:val="single"/>
        </w:rPr>
        <w:t>ẩ</w:t>
      </w:r>
      <w:r w:rsidRPr="003F7088">
        <w:rPr>
          <w:rFonts w:ascii="Times New Roman" w:hAnsi="Times New Roman"/>
          <w:b/>
          <w:u w:val="single"/>
        </w:rPr>
        <w:t>n b</w:t>
      </w:r>
      <w:r w:rsidR="003F7088" w:rsidRPr="003F7088">
        <w:rPr>
          <w:rFonts w:ascii="Times New Roman" w:hAnsi="Times New Roman"/>
          <w:b/>
          <w:u w:val="single"/>
        </w:rPr>
        <w:t>ị</w:t>
      </w:r>
      <w:r w:rsidRPr="003F7088">
        <w:rPr>
          <w:rFonts w:ascii="Times New Roman" w:hAnsi="Times New Roman"/>
          <w:b/>
          <w:u w:val="single"/>
        </w:rPr>
        <w:t xml:space="preserve">: </w:t>
      </w:r>
    </w:p>
    <w:p w:rsidR="00140DD3" w:rsidRPr="003F7088" w:rsidRDefault="00140DD3" w:rsidP="00140DD3">
      <w:pPr>
        <w:rPr>
          <w:rFonts w:ascii="Times New Roman" w:hAnsi="Times New Roman"/>
        </w:rPr>
      </w:pPr>
      <w:r w:rsidRPr="003F7088">
        <w:rPr>
          <w:rFonts w:ascii="Times New Roman" w:hAnsi="Times New Roman"/>
        </w:rPr>
        <w:lastRenderedPageBreak/>
        <w:t>Th</w:t>
      </w:r>
      <w:r w:rsidR="003F7088" w:rsidRPr="003F7088">
        <w:rPr>
          <w:rFonts w:ascii="Times New Roman" w:hAnsi="Times New Roman"/>
        </w:rPr>
        <w:t>ầ</w:t>
      </w:r>
      <w:r w:rsidRPr="003F7088">
        <w:rPr>
          <w:rFonts w:ascii="Times New Roman" w:hAnsi="Times New Roman"/>
        </w:rPr>
        <w:t>y: C</w:t>
      </w:r>
      <w:r w:rsidR="003F7088" w:rsidRPr="003F7088">
        <w:rPr>
          <w:rFonts w:ascii="Times New Roman" w:hAnsi="Times New Roman"/>
        </w:rPr>
        <w:t>á</w:t>
      </w:r>
      <w:r w:rsidRPr="003F7088">
        <w:rPr>
          <w:rFonts w:ascii="Times New Roman" w:hAnsi="Times New Roman"/>
        </w:rPr>
        <w:t>c d</w:t>
      </w:r>
      <w:r w:rsidR="003F7088" w:rsidRPr="003F7088">
        <w:rPr>
          <w:rFonts w:ascii="Times New Roman" w:hAnsi="Times New Roman"/>
        </w:rPr>
        <w:t>ạ</w:t>
      </w:r>
      <w:r w:rsidRPr="003F7088">
        <w:rPr>
          <w:rFonts w:ascii="Times New Roman" w:hAnsi="Times New Roman"/>
        </w:rPr>
        <w:t>ng b</w:t>
      </w:r>
      <w:r w:rsidR="003F7088" w:rsidRPr="003F7088">
        <w:rPr>
          <w:rFonts w:ascii="Times New Roman" w:hAnsi="Times New Roman"/>
        </w:rPr>
        <w:t>à</w:t>
      </w:r>
      <w:r w:rsidRPr="003F7088">
        <w:rPr>
          <w:rFonts w:ascii="Times New Roman" w:hAnsi="Times New Roman"/>
        </w:rPr>
        <w:t>i t</w:t>
      </w:r>
      <w:r w:rsidR="003F7088" w:rsidRPr="003F7088">
        <w:rPr>
          <w:rFonts w:ascii="Times New Roman" w:hAnsi="Times New Roman"/>
        </w:rPr>
        <w:t>ậ</w:t>
      </w:r>
      <w:r w:rsidRPr="003F7088">
        <w:rPr>
          <w:rFonts w:ascii="Times New Roman" w:hAnsi="Times New Roman"/>
        </w:rPr>
        <w:t xml:space="preserve">p </w:t>
      </w:r>
    </w:p>
    <w:p w:rsidR="00140DD3" w:rsidRPr="003F7088" w:rsidRDefault="00140DD3" w:rsidP="00140DD3">
      <w:pPr>
        <w:rPr>
          <w:rFonts w:ascii="Times New Roman" w:hAnsi="Times New Roman"/>
        </w:rPr>
      </w:pPr>
      <w:r w:rsidRPr="003F7088">
        <w:rPr>
          <w:rFonts w:ascii="Times New Roman" w:hAnsi="Times New Roman"/>
        </w:rPr>
        <w:t>Tr</w:t>
      </w:r>
      <w:r w:rsidR="003F7088" w:rsidRPr="003F7088">
        <w:rPr>
          <w:rFonts w:ascii="Times New Roman" w:hAnsi="Times New Roman"/>
        </w:rPr>
        <w:t>ò</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w:t>
      </w:r>
    </w:p>
    <w:p w:rsidR="00140DD3" w:rsidRPr="003F7088" w:rsidRDefault="00140DD3" w:rsidP="00140DD3">
      <w:pPr>
        <w:rPr>
          <w:rFonts w:ascii="Times New Roman" w:hAnsi="Times New Roman"/>
          <w:b/>
          <w:u w:val="single"/>
        </w:rPr>
      </w:pPr>
      <w:r w:rsidRPr="003F7088">
        <w:rPr>
          <w:rFonts w:ascii="Times New Roman" w:hAnsi="Times New Roman"/>
          <w:b/>
          <w:u w:val="single"/>
        </w:rPr>
        <w:t>C. Ti</w:t>
      </w:r>
      <w:r w:rsidR="003F7088" w:rsidRPr="003F7088">
        <w:rPr>
          <w:rFonts w:ascii="Times New Roman" w:hAnsi="Times New Roman"/>
          <w:b/>
          <w:u w:val="single"/>
        </w:rPr>
        <w:t>ế</w:t>
      </w:r>
      <w:r w:rsidRPr="003F7088">
        <w:rPr>
          <w:rFonts w:ascii="Times New Roman" w:hAnsi="Times New Roman"/>
          <w:b/>
          <w:u w:val="single"/>
        </w:rPr>
        <w:t>n tr</w:t>
      </w:r>
      <w:r w:rsidR="003F7088" w:rsidRPr="003F7088">
        <w:rPr>
          <w:rFonts w:ascii="Times New Roman" w:hAnsi="Times New Roman"/>
          <w:b/>
          <w:u w:val="single"/>
        </w:rPr>
        <w:t>ì</w:t>
      </w:r>
      <w:r w:rsidRPr="003F7088">
        <w:rPr>
          <w:rFonts w:ascii="Times New Roman" w:hAnsi="Times New Roman"/>
          <w:b/>
          <w:u w:val="single"/>
        </w:rPr>
        <w:t>nh t</w:t>
      </w:r>
      <w:r w:rsidR="003F7088" w:rsidRPr="003F7088">
        <w:rPr>
          <w:rFonts w:ascii="Times New Roman" w:hAnsi="Times New Roman"/>
          <w:b/>
          <w:u w:val="single"/>
        </w:rPr>
        <w:t>ổ</w:t>
      </w:r>
      <w:r w:rsidRPr="003F7088">
        <w:rPr>
          <w:rFonts w:ascii="Times New Roman" w:hAnsi="Times New Roman"/>
          <w:b/>
          <w:u w:val="single"/>
        </w:rPr>
        <w:t xml:space="preserve"> ch</w:t>
      </w:r>
      <w:r w:rsidR="003F7088" w:rsidRPr="003F7088">
        <w:rPr>
          <w:rFonts w:ascii="Times New Roman" w:hAnsi="Times New Roman"/>
          <w:b/>
          <w:u w:val="single"/>
        </w:rPr>
        <w:t>ứ</w:t>
      </w:r>
      <w:r w:rsidRPr="003F7088">
        <w:rPr>
          <w:rFonts w:ascii="Times New Roman" w:hAnsi="Times New Roman"/>
          <w:b/>
          <w:u w:val="single"/>
        </w:rPr>
        <w:t>c c</w:t>
      </w:r>
      <w:r w:rsidR="003F7088" w:rsidRPr="003F7088">
        <w:rPr>
          <w:rFonts w:ascii="Times New Roman" w:hAnsi="Times New Roman"/>
          <w:b/>
          <w:u w:val="single"/>
        </w:rPr>
        <w:t>á</w:t>
      </w:r>
      <w:r w:rsidRPr="003F7088">
        <w:rPr>
          <w:rFonts w:ascii="Times New Roman" w:hAnsi="Times New Roman"/>
          <w:b/>
          <w:u w:val="single"/>
        </w:rPr>
        <w:t>c ho</w:t>
      </w:r>
      <w:r w:rsidR="003F7088" w:rsidRPr="003F7088">
        <w:rPr>
          <w:rFonts w:ascii="Times New Roman" w:hAnsi="Times New Roman"/>
          <w:b/>
          <w:u w:val="single"/>
        </w:rPr>
        <w:t>ạ</w:t>
      </w:r>
      <w:r w:rsidRPr="003F7088">
        <w:rPr>
          <w:rFonts w:ascii="Times New Roman" w:hAnsi="Times New Roman"/>
          <w:b/>
          <w:u w:val="single"/>
        </w:rPr>
        <w:t xml:space="preserve">t </w:t>
      </w:r>
      <w:r w:rsidR="003F7088" w:rsidRPr="003F7088">
        <w:rPr>
          <w:rFonts w:ascii="Times New Roman" w:hAnsi="Times New Roman"/>
          <w:b/>
          <w:u w:val="single"/>
        </w:rPr>
        <w:t>độ</w:t>
      </w:r>
      <w:r w:rsidRPr="003F7088">
        <w:rPr>
          <w:rFonts w:ascii="Times New Roman" w:hAnsi="Times New Roman"/>
          <w:b/>
          <w:u w:val="single"/>
        </w:rPr>
        <w:t>ng d</w:t>
      </w:r>
      <w:r w:rsidR="003F7088" w:rsidRPr="003F7088">
        <w:rPr>
          <w:rFonts w:ascii="Times New Roman" w:hAnsi="Times New Roman"/>
          <w:b/>
          <w:u w:val="single"/>
        </w:rPr>
        <w:t>ạ</w:t>
      </w:r>
      <w:r w:rsidRPr="003F7088">
        <w:rPr>
          <w:rFonts w:ascii="Times New Roman" w:hAnsi="Times New Roman"/>
          <w:b/>
          <w:u w:val="single"/>
        </w:rPr>
        <w:t>y v</w:t>
      </w:r>
      <w:r w:rsidR="003F7088" w:rsidRPr="003F7088">
        <w:rPr>
          <w:rFonts w:ascii="Times New Roman" w:hAnsi="Times New Roman"/>
          <w:b/>
          <w:u w:val="single"/>
        </w:rPr>
        <w:t>à</w:t>
      </w:r>
      <w:r w:rsidRPr="003F7088">
        <w:rPr>
          <w:rFonts w:ascii="Times New Roman" w:hAnsi="Times New Roman"/>
          <w:b/>
          <w:u w:val="single"/>
        </w:rPr>
        <w:t xml:space="preserve"> h</w:t>
      </w:r>
      <w:r w:rsidR="003F7088" w:rsidRPr="003F7088">
        <w:rPr>
          <w:rFonts w:ascii="Times New Roman" w:hAnsi="Times New Roman"/>
          <w:b/>
          <w:u w:val="single"/>
        </w:rPr>
        <w:t>ọ</w:t>
      </w:r>
      <w:r w:rsidRPr="003F7088">
        <w:rPr>
          <w:rFonts w:ascii="Times New Roman" w:hAnsi="Times New Roman"/>
          <w:b/>
          <w:u w:val="single"/>
        </w:rPr>
        <w:t>c:</w:t>
      </w:r>
    </w:p>
    <w:p w:rsidR="00140DD3" w:rsidRPr="003F7088" w:rsidRDefault="00140DD3" w:rsidP="00140DD3">
      <w:pPr>
        <w:rPr>
          <w:rFonts w:ascii="Times New Roman" w:hAnsi="Times New Roman"/>
          <w:b/>
        </w:rPr>
      </w:pPr>
      <w:r w:rsidRPr="003F7088">
        <w:rPr>
          <w:rFonts w:ascii="Times New Roman" w:hAnsi="Times New Roman"/>
          <w:b/>
        </w:rPr>
        <w:t>1. Ki</w:t>
      </w:r>
      <w:r w:rsidR="003F7088" w:rsidRPr="003F7088">
        <w:rPr>
          <w:rFonts w:ascii="Times New Roman" w:hAnsi="Times New Roman"/>
          <w:b/>
        </w:rPr>
        <w:t>ể</w:t>
      </w:r>
      <w:r w:rsidRPr="003F7088">
        <w:rPr>
          <w:rFonts w:ascii="Times New Roman" w:hAnsi="Times New Roman"/>
          <w:b/>
        </w:rPr>
        <w:t>m tra: s</w:t>
      </w:r>
      <w:r w:rsidR="003F7088" w:rsidRPr="003F7088">
        <w:rPr>
          <w:rFonts w:ascii="Times New Roman" w:hAnsi="Times New Roman"/>
          <w:b/>
        </w:rPr>
        <w:t>ự</w:t>
      </w:r>
      <w:r w:rsidRPr="003F7088">
        <w:rPr>
          <w:rFonts w:ascii="Times New Roman" w:hAnsi="Times New Roman"/>
          <w:b/>
        </w:rPr>
        <w:t xml:space="preserve"> chu</w:t>
      </w:r>
      <w:r w:rsidR="003F7088" w:rsidRPr="003F7088">
        <w:rPr>
          <w:rFonts w:ascii="Times New Roman" w:hAnsi="Times New Roman"/>
          <w:b/>
        </w:rPr>
        <w:t>ẩ</w:t>
      </w:r>
      <w:r w:rsidRPr="003F7088">
        <w:rPr>
          <w:rFonts w:ascii="Times New Roman" w:hAnsi="Times New Roman"/>
          <w:b/>
        </w:rPr>
        <w:t>n b</w:t>
      </w:r>
      <w:r w:rsidR="003F7088" w:rsidRPr="003F7088">
        <w:rPr>
          <w:rFonts w:ascii="Times New Roman" w:hAnsi="Times New Roman"/>
          <w:b/>
        </w:rPr>
        <w:t>ị</w:t>
      </w:r>
    </w:p>
    <w:p w:rsidR="00140DD3" w:rsidRPr="003F7088" w:rsidRDefault="00140DD3" w:rsidP="00140DD3">
      <w:pPr>
        <w:rPr>
          <w:rFonts w:ascii="Times New Roman" w:hAnsi="Times New Roman"/>
          <w:b/>
        </w:rPr>
      </w:pPr>
      <w:r w:rsidRPr="003F7088">
        <w:rPr>
          <w:rFonts w:ascii="Times New Roman" w:hAnsi="Times New Roman"/>
          <w:b/>
        </w:rPr>
        <w:t xml:space="preserve">2. </w:t>
      </w:r>
      <w:r w:rsidR="003F7088" w:rsidRPr="003F7088">
        <w:rPr>
          <w:rFonts w:ascii="Times New Roman" w:hAnsi="Times New Roman"/>
          <w:b/>
        </w:rPr>
        <w:t>Ô</w:t>
      </w:r>
      <w:r w:rsidRPr="003F7088">
        <w:rPr>
          <w:rFonts w:ascii="Times New Roman" w:hAnsi="Times New Roman"/>
          <w:b/>
        </w:rPr>
        <w:t>n t</w:t>
      </w:r>
      <w:r w:rsidR="003F7088" w:rsidRPr="003F7088">
        <w:rPr>
          <w:rFonts w:ascii="Times New Roman" w:hAnsi="Times New Roman"/>
          <w:b/>
        </w:rPr>
        <w:t>ậ</w:t>
      </w:r>
      <w:r w:rsidRPr="003F7088">
        <w:rPr>
          <w:rFonts w:ascii="Times New Roman" w:hAnsi="Times New Roman"/>
          <w:b/>
        </w:rPr>
        <w:t>p</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0"/>
        <w:gridCol w:w="6160"/>
      </w:tblGrid>
      <w:tr w:rsidR="00140DD3" w:rsidRPr="003F7088" w:rsidTr="00FB2FF5">
        <w:tc>
          <w:tcPr>
            <w:tcW w:w="3500" w:type="dxa"/>
          </w:tcPr>
          <w:p w:rsidR="00140DD3" w:rsidRPr="003F7088" w:rsidRDefault="00140DD3" w:rsidP="00FB2FF5">
            <w:pPr>
              <w:jc w:val="center"/>
              <w:rPr>
                <w:rFonts w:ascii="Times New Roman" w:hAnsi="Times New Roman"/>
              </w:rPr>
            </w:pPr>
            <w:r w:rsidRPr="003F7088">
              <w:rPr>
                <w:rFonts w:ascii="Times New Roman" w:hAnsi="Times New Roman"/>
              </w:rPr>
              <w:t>Ho</w:t>
            </w:r>
            <w:r w:rsidR="003F7088" w:rsidRPr="003F7088">
              <w:rPr>
                <w:rFonts w:ascii="Times New Roman" w:hAnsi="Times New Roman"/>
              </w:rPr>
              <w:t>ạ</w:t>
            </w:r>
            <w:r w:rsidRPr="003F7088">
              <w:rPr>
                <w:rFonts w:ascii="Times New Roman" w:hAnsi="Times New Roman"/>
              </w:rPr>
              <w:t xml:space="preserve">t </w:t>
            </w:r>
            <w:r w:rsidR="003F7088" w:rsidRPr="003F7088">
              <w:rPr>
                <w:rFonts w:ascii="Times New Roman" w:hAnsi="Times New Roman"/>
              </w:rPr>
              <w:t>độ</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th</w:t>
            </w:r>
            <w:r w:rsidR="003F7088" w:rsidRPr="003F7088">
              <w:rPr>
                <w:rFonts w:ascii="Times New Roman" w:hAnsi="Times New Roman"/>
              </w:rPr>
              <w:t>ầ</w:t>
            </w:r>
            <w:r w:rsidRPr="003F7088">
              <w:rPr>
                <w:rFonts w:ascii="Times New Roman" w:hAnsi="Times New Roman"/>
              </w:rPr>
              <w:t>y v</w:t>
            </w:r>
            <w:r w:rsidR="003F7088" w:rsidRPr="003F7088">
              <w:rPr>
                <w:rFonts w:ascii="Times New Roman" w:hAnsi="Times New Roman"/>
              </w:rPr>
              <w:t>à</w:t>
            </w:r>
            <w:r w:rsidRPr="003F7088">
              <w:rPr>
                <w:rFonts w:ascii="Times New Roman" w:hAnsi="Times New Roman"/>
              </w:rPr>
              <w:t xml:space="preserve"> tr</w:t>
            </w:r>
            <w:r w:rsidR="003F7088" w:rsidRPr="003F7088">
              <w:rPr>
                <w:rFonts w:ascii="Times New Roman" w:hAnsi="Times New Roman"/>
              </w:rPr>
              <w:t>ò</w:t>
            </w:r>
          </w:p>
        </w:tc>
        <w:tc>
          <w:tcPr>
            <w:tcW w:w="6160" w:type="dxa"/>
          </w:tcPr>
          <w:p w:rsidR="00140DD3" w:rsidRPr="003F7088" w:rsidRDefault="00140DD3" w:rsidP="00FB2FF5">
            <w:pPr>
              <w:jc w:val="center"/>
              <w:rPr>
                <w:rFonts w:ascii="Times New Roman" w:hAnsi="Times New Roman"/>
              </w:rPr>
            </w:pPr>
            <w:r w:rsidRPr="003F7088">
              <w:rPr>
                <w:rFonts w:ascii="Times New Roman" w:hAnsi="Times New Roman"/>
              </w:rPr>
              <w:t>N</w:t>
            </w:r>
            <w:r w:rsidR="003F7088" w:rsidRPr="003F7088">
              <w:rPr>
                <w:rFonts w:ascii="Times New Roman" w:hAnsi="Times New Roman"/>
              </w:rPr>
              <w:t>ộ</w:t>
            </w:r>
            <w:r w:rsidRPr="003F7088">
              <w:rPr>
                <w:rFonts w:ascii="Times New Roman" w:hAnsi="Times New Roman"/>
              </w:rPr>
              <w:t>i dung</w:t>
            </w:r>
          </w:p>
        </w:tc>
      </w:tr>
      <w:tr w:rsidR="00140DD3" w:rsidRPr="003F7088" w:rsidTr="00FB2FF5">
        <w:tc>
          <w:tcPr>
            <w:tcW w:w="3500" w:type="dxa"/>
          </w:tcPr>
          <w:p w:rsidR="00140DD3" w:rsidRPr="003F7088" w:rsidRDefault="003F7088" w:rsidP="00FB2FF5">
            <w:pPr>
              <w:jc w:val="both"/>
              <w:rPr>
                <w:rFonts w:ascii="Times New Roman" w:hAnsi="Times New Roman"/>
                <w:i/>
              </w:rPr>
            </w:pPr>
            <w:r w:rsidRPr="003F7088">
              <w:rPr>
                <w:rFonts w:ascii="Times New Roman" w:hAnsi="Times New Roman"/>
              </w:rPr>
              <w:t>Đề</w:t>
            </w:r>
            <w:r w:rsidR="00140DD3" w:rsidRPr="003F7088">
              <w:rPr>
                <w:rFonts w:ascii="Times New Roman" w:hAnsi="Times New Roman"/>
              </w:rPr>
              <w:t xml:space="preserve"> b</w:t>
            </w:r>
            <w:r w:rsidRPr="003F7088">
              <w:rPr>
                <w:rFonts w:ascii="Times New Roman" w:hAnsi="Times New Roman"/>
              </w:rPr>
              <w:t>à</w:t>
            </w:r>
            <w:r w:rsidR="00140DD3" w:rsidRPr="003F7088">
              <w:rPr>
                <w:rFonts w:ascii="Times New Roman" w:hAnsi="Times New Roman"/>
              </w:rPr>
              <w:t xml:space="preserve">i: </w:t>
            </w:r>
            <w:r w:rsidR="00140DD3" w:rsidRPr="003F7088">
              <w:rPr>
                <w:rFonts w:ascii="Times New Roman" w:hAnsi="Times New Roman"/>
                <w:i/>
              </w:rPr>
              <w:t>Thuy</w:t>
            </w:r>
            <w:r w:rsidRPr="003F7088">
              <w:rPr>
                <w:rFonts w:ascii="Times New Roman" w:hAnsi="Times New Roman"/>
                <w:i/>
              </w:rPr>
              <w:t>ế</w:t>
            </w:r>
            <w:r w:rsidR="00140DD3" w:rsidRPr="003F7088">
              <w:rPr>
                <w:rFonts w:ascii="Times New Roman" w:hAnsi="Times New Roman"/>
                <w:i/>
              </w:rPr>
              <w:t>t minh v</w:t>
            </w:r>
            <w:r w:rsidRPr="003F7088">
              <w:rPr>
                <w:rFonts w:ascii="Times New Roman" w:hAnsi="Times New Roman"/>
                <w:i/>
              </w:rPr>
              <w:t>ề</w:t>
            </w:r>
            <w:r w:rsidR="00140DD3" w:rsidRPr="003F7088">
              <w:rPr>
                <w:rFonts w:ascii="Times New Roman" w:hAnsi="Times New Roman"/>
                <w:i/>
              </w:rPr>
              <w:t xml:space="preserve"> chi</w:t>
            </w:r>
            <w:r w:rsidRPr="003F7088">
              <w:rPr>
                <w:rFonts w:ascii="Times New Roman" w:hAnsi="Times New Roman"/>
                <w:i/>
              </w:rPr>
              <w:t>ế</w:t>
            </w:r>
            <w:r w:rsidR="00140DD3" w:rsidRPr="003F7088">
              <w:rPr>
                <w:rFonts w:ascii="Times New Roman" w:hAnsi="Times New Roman"/>
                <w:i/>
              </w:rPr>
              <w:t>c b</w:t>
            </w:r>
            <w:r w:rsidRPr="003F7088">
              <w:rPr>
                <w:rFonts w:ascii="Times New Roman" w:hAnsi="Times New Roman"/>
                <w:i/>
              </w:rPr>
              <w:t>ó</w:t>
            </w:r>
            <w:r w:rsidR="00140DD3" w:rsidRPr="003F7088">
              <w:rPr>
                <w:rFonts w:ascii="Times New Roman" w:hAnsi="Times New Roman"/>
                <w:i/>
              </w:rPr>
              <w:t xml:space="preserve">ng </w:t>
            </w:r>
            <w:r w:rsidRPr="003F7088">
              <w:rPr>
                <w:rFonts w:ascii="Times New Roman" w:hAnsi="Times New Roman"/>
                <w:i/>
              </w:rPr>
              <w:t>đè</w:t>
            </w:r>
            <w:r w:rsidR="00140DD3" w:rsidRPr="003F7088">
              <w:rPr>
                <w:rFonts w:ascii="Times New Roman" w:hAnsi="Times New Roman"/>
                <w:i/>
              </w:rPr>
              <w:t xml:space="preserve">n </w:t>
            </w:r>
            <w:r w:rsidRPr="003F7088">
              <w:rPr>
                <w:rFonts w:ascii="Times New Roman" w:hAnsi="Times New Roman"/>
                <w:i/>
              </w:rPr>
              <w:t>đ</w:t>
            </w:r>
            <w:r w:rsidR="00140DD3" w:rsidRPr="003F7088">
              <w:rPr>
                <w:rFonts w:ascii="Times New Roman" w:hAnsi="Times New Roman"/>
                <w:i/>
              </w:rPr>
              <w:t>i</w:t>
            </w:r>
            <w:r w:rsidRPr="003F7088">
              <w:rPr>
                <w:rFonts w:ascii="Times New Roman" w:hAnsi="Times New Roman"/>
                <w:i/>
              </w:rPr>
              <w:t>ệ</w:t>
            </w:r>
            <w:r w:rsidR="00140DD3" w:rsidRPr="003F7088">
              <w:rPr>
                <w:rFonts w:ascii="Times New Roman" w:hAnsi="Times New Roman"/>
                <w:i/>
              </w:rPr>
              <w:t>n tr</w:t>
            </w:r>
            <w:r w:rsidRPr="003F7088">
              <w:rPr>
                <w:rFonts w:ascii="Times New Roman" w:hAnsi="Times New Roman"/>
                <w:i/>
              </w:rPr>
              <w:t>ò</w:t>
            </w:r>
            <w:r w:rsidR="00140DD3" w:rsidRPr="003F7088">
              <w:rPr>
                <w:rFonts w:ascii="Times New Roman" w:hAnsi="Times New Roman"/>
                <w:i/>
              </w:rPr>
              <w:t>n.</w:t>
            </w: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r w:rsidRPr="003F7088">
              <w:rPr>
                <w:rFonts w:ascii="Times New Roman" w:hAnsi="Times New Roman"/>
              </w:rPr>
              <w:t>HS d</w:t>
            </w:r>
            <w:r w:rsidR="003F7088" w:rsidRPr="003F7088">
              <w:rPr>
                <w:rFonts w:ascii="Times New Roman" w:hAnsi="Times New Roman"/>
              </w:rPr>
              <w:t>ự</w:t>
            </w:r>
            <w:r w:rsidRPr="003F7088">
              <w:rPr>
                <w:rFonts w:ascii="Times New Roman" w:hAnsi="Times New Roman"/>
              </w:rPr>
              <w:t>a v</w:t>
            </w:r>
            <w:r w:rsidR="003F7088" w:rsidRPr="003F7088">
              <w:rPr>
                <w:rFonts w:ascii="Times New Roman" w:hAnsi="Times New Roman"/>
              </w:rPr>
              <w:t>à</w:t>
            </w:r>
            <w:r w:rsidRPr="003F7088">
              <w:rPr>
                <w:rFonts w:ascii="Times New Roman" w:hAnsi="Times New Roman"/>
              </w:rPr>
              <w:t>o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 xml:space="preserve">c </w:t>
            </w:r>
            <w:r w:rsidR="003F7088" w:rsidRPr="003F7088">
              <w:rPr>
                <w:rFonts w:ascii="Times New Roman" w:hAnsi="Times New Roman"/>
              </w:rPr>
              <w:t>đượ</w:t>
            </w:r>
            <w:r w:rsidRPr="003F7088">
              <w:rPr>
                <w:rFonts w:ascii="Times New Roman" w:hAnsi="Times New Roman"/>
              </w:rPr>
              <w:t>c t</w:t>
            </w:r>
            <w:r w:rsidR="003F7088" w:rsidRPr="003F7088">
              <w:rPr>
                <w:rFonts w:ascii="Times New Roman" w:hAnsi="Times New Roman"/>
              </w:rPr>
              <w:t>ì</w:t>
            </w:r>
            <w:r w:rsidRPr="003F7088">
              <w:rPr>
                <w:rFonts w:ascii="Times New Roman" w:hAnsi="Times New Roman"/>
              </w:rPr>
              <w:t>m hi</w:t>
            </w:r>
            <w:r w:rsidR="003F7088" w:rsidRPr="003F7088">
              <w:rPr>
                <w:rFonts w:ascii="Times New Roman" w:hAnsi="Times New Roman"/>
              </w:rPr>
              <w:t>ể</w:t>
            </w:r>
            <w:r w:rsidRPr="003F7088">
              <w:rPr>
                <w:rFonts w:ascii="Times New Roman" w:hAnsi="Times New Roman"/>
              </w:rPr>
              <w:t xml:space="preserve">u </w:t>
            </w:r>
            <w:r w:rsidR="003F7088" w:rsidRPr="003F7088">
              <w:rPr>
                <w:rFonts w:ascii="Times New Roman" w:hAnsi="Times New Roman"/>
              </w:rPr>
              <w:t>để</w:t>
            </w:r>
            <w:r w:rsidRPr="003F7088">
              <w:rPr>
                <w:rFonts w:ascii="Times New Roman" w:hAnsi="Times New Roman"/>
              </w:rPr>
              <w:t xml:space="preserve"> l</w:t>
            </w:r>
            <w:r w:rsidR="003F7088" w:rsidRPr="003F7088">
              <w:rPr>
                <w:rFonts w:ascii="Times New Roman" w:hAnsi="Times New Roman"/>
              </w:rPr>
              <w:t>ậ</w:t>
            </w:r>
            <w:r w:rsidRPr="003F7088">
              <w:rPr>
                <w:rFonts w:ascii="Times New Roman" w:hAnsi="Times New Roman"/>
              </w:rPr>
              <w:t>p d</w:t>
            </w:r>
            <w:r w:rsidR="003F7088" w:rsidRPr="003F7088">
              <w:rPr>
                <w:rFonts w:ascii="Times New Roman" w:hAnsi="Times New Roman"/>
              </w:rPr>
              <w:t>à</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 xml:space="preserve">i </w:t>
            </w:r>
            <w:r w:rsidR="003F7088" w:rsidRPr="003F7088">
              <w:rPr>
                <w:rFonts w:ascii="Times New Roman" w:hAnsi="Times New Roman"/>
              </w:rPr>
              <w:t>đả</w:t>
            </w:r>
            <w:r w:rsidRPr="003F7088">
              <w:rPr>
                <w:rFonts w:ascii="Times New Roman" w:hAnsi="Times New Roman"/>
              </w:rPr>
              <w:t>m b</w:t>
            </w:r>
            <w:r w:rsidR="003F7088" w:rsidRPr="003F7088">
              <w:rPr>
                <w:rFonts w:ascii="Times New Roman" w:hAnsi="Times New Roman"/>
              </w:rPr>
              <w:t>ả</w:t>
            </w:r>
            <w:r w:rsidRPr="003F7088">
              <w:rPr>
                <w:rFonts w:ascii="Times New Roman" w:hAnsi="Times New Roman"/>
              </w:rPr>
              <w:t>o c</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ý</w:t>
            </w:r>
            <w:r w:rsidRPr="003F7088">
              <w:rPr>
                <w:rFonts w:ascii="Times New Roman" w:hAnsi="Times New Roman"/>
              </w:rPr>
              <w:t xml:space="preserve"> c</w:t>
            </w:r>
            <w:r w:rsidR="003F7088" w:rsidRPr="003F7088">
              <w:rPr>
                <w:rFonts w:ascii="Times New Roman" w:hAnsi="Times New Roman"/>
              </w:rPr>
              <w:t>ơ</w:t>
            </w:r>
            <w:r w:rsidRPr="003F7088">
              <w:rPr>
                <w:rFonts w:ascii="Times New Roman" w:hAnsi="Times New Roman"/>
              </w:rPr>
              <w:t xml:space="preserve"> b</w:t>
            </w:r>
            <w:r w:rsidR="003F7088" w:rsidRPr="003F7088">
              <w:rPr>
                <w:rFonts w:ascii="Times New Roman" w:hAnsi="Times New Roman"/>
              </w:rPr>
              <w:t>ả</w:t>
            </w:r>
            <w:r w:rsidRPr="003F7088">
              <w:rPr>
                <w:rFonts w:ascii="Times New Roman" w:hAnsi="Times New Roman"/>
              </w:rPr>
              <w:t>n sau</w:t>
            </w: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tabs>
                <w:tab w:val="center" w:pos="6231"/>
              </w:tabs>
              <w:jc w:val="both"/>
              <w:rPr>
                <w:rFonts w:ascii="Times New Roman" w:hAnsi="Times New Roman"/>
                <w:bCs/>
                <w:color w:val="000000"/>
              </w:rPr>
            </w:pPr>
          </w:p>
          <w:p w:rsidR="00140DD3" w:rsidRPr="003F7088" w:rsidRDefault="00140DD3" w:rsidP="0042489A">
            <w:pPr>
              <w:rPr>
                <w:rFonts w:ascii="Times New Roman" w:hAnsi="Times New Roman"/>
                <w:color w:val="000000"/>
              </w:rPr>
            </w:pPr>
          </w:p>
          <w:p w:rsidR="00140DD3" w:rsidRPr="003F7088" w:rsidRDefault="00140DD3" w:rsidP="00FB2FF5">
            <w:pPr>
              <w:jc w:val="both"/>
              <w:rPr>
                <w:rFonts w:ascii="Times New Roman" w:hAnsi="Times New Roman"/>
                <w:color w:val="000000"/>
              </w:rPr>
            </w:pPr>
          </w:p>
          <w:p w:rsidR="00140DD3" w:rsidRPr="003F7088" w:rsidRDefault="00140DD3" w:rsidP="00FB2FF5">
            <w:pPr>
              <w:jc w:val="both"/>
              <w:rPr>
                <w:rFonts w:ascii="Times New Roman" w:hAnsi="Times New Roman"/>
                <w:color w:val="000000"/>
              </w:rPr>
            </w:pPr>
          </w:p>
          <w:p w:rsidR="00140DD3" w:rsidRPr="003F7088" w:rsidRDefault="00140DD3" w:rsidP="00FB2FF5">
            <w:pPr>
              <w:jc w:val="both"/>
              <w:rPr>
                <w:rFonts w:ascii="Times New Roman" w:hAnsi="Times New Roman"/>
                <w:color w:val="000000"/>
              </w:rPr>
            </w:pPr>
          </w:p>
          <w:p w:rsidR="00140DD3" w:rsidRPr="003F7088" w:rsidRDefault="00140DD3" w:rsidP="00FB2FF5">
            <w:pPr>
              <w:jc w:val="both"/>
              <w:rPr>
                <w:rFonts w:ascii="Times New Roman" w:hAnsi="Times New Roman"/>
                <w:bCs/>
                <w:color w:val="000000"/>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r w:rsidRPr="003F7088">
              <w:rPr>
                <w:rFonts w:ascii="Times New Roman" w:hAnsi="Times New Roman"/>
                <w:color w:val="000000"/>
              </w:rPr>
              <w:t xml:space="preserve"> </w:t>
            </w: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r w:rsidRPr="003F7088">
              <w:rPr>
                <w:rFonts w:ascii="Times New Roman" w:hAnsi="Times New Roman"/>
              </w:rPr>
              <w:t>HS d</w:t>
            </w:r>
            <w:r w:rsidR="003F7088" w:rsidRPr="003F7088">
              <w:rPr>
                <w:rFonts w:ascii="Times New Roman" w:hAnsi="Times New Roman"/>
              </w:rPr>
              <w:t>ự</w:t>
            </w:r>
            <w:r w:rsidRPr="003F7088">
              <w:rPr>
                <w:rFonts w:ascii="Times New Roman" w:hAnsi="Times New Roman"/>
              </w:rPr>
              <w:t>a v</w:t>
            </w:r>
            <w:r w:rsidR="003F7088" w:rsidRPr="003F7088">
              <w:rPr>
                <w:rFonts w:ascii="Times New Roman" w:hAnsi="Times New Roman"/>
              </w:rPr>
              <w:t>à</w:t>
            </w:r>
            <w:r w:rsidRPr="003F7088">
              <w:rPr>
                <w:rFonts w:ascii="Times New Roman" w:hAnsi="Times New Roman"/>
              </w:rPr>
              <w:t>o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 xml:space="preserve">c </w:t>
            </w:r>
            <w:r w:rsidR="003F7088" w:rsidRPr="003F7088">
              <w:rPr>
                <w:rFonts w:ascii="Times New Roman" w:hAnsi="Times New Roman"/>
              </w:rPr>
              <w:t>đượ</w:t>
            </w:r>
            <w:r w:rsidRPr="003F7088">
              <w:rPr>
                <w:rFonts w:ascii="Times New Roman" w:hAnsi="Times New Roman"/>
              </w:rPr>
              <w:t>c t</w:t>
            </w:r>
            <w:r w:rsidR="003F7088" w:rsidRPr="003F7088">
              <w:rPr>
                <w:rFonts w:ascii="Times New Roman" w:hAnsi="Times New Roman"/>
              </w:rPr>
              <w:t>ì</w:t>
            </w:r>
            <w:r w:rsidRPr="003F7088">
              <w:rPr>
                <w:rFonts w:ascii="Times New Roman" w:hAnsi="Times New Roman"/>
              </w:rPr>
              <w:t>m hi</w:t>
            </w:r>
            <w:r w:rsidR="003F7088" w:rsidRPr="003F7088">
              <w:rPr>
                <w:rFonts w:ascii="Times New Roman" w:hAnsi="Times New Roman"/>
              </w:rPr>
              <w:t>ể</w:t>
            </w:r>
            <w:r w:rsidRPr="003F7088">
              <w:rPr>
                <w:rFonts w:ascii="Times New Roman" w:hAnsi="Times New Roman"/>
              </w:rPr>
              <w:t xml:space="preserve">u </w:t>
            </w:r>
            <w:r w:rsidR="003F7088" w:rsidRPr="003F7088">
              <w:rPr>
                <w:rFonts w:ascii="Times New Roman" w:hAnsi="Times New Roman"/>
              </w:rPr>
              <w:t>để</w:t>
            </w:r>
            <w:r w:rsidRPr="003F7088">
              <w:rPr>
                <w:rFonts w:ascii="Times New Roman" w:hAnsi="Times New Roman"/>
              </w:rPr>
              <w:t xml:space="preserve"> vi</w:t>
            </w:r>
            <w:r w:rsidR="003F7088" w:rsidRPr="003F7088">
              <w:rPr>
                <w:rFonts w:ascii="Times New Roman" w:hAnsi="Times New Roman"/>
              </w:rPr>
              <w:t>ế</w:t>
            </w:r>
            <w:r w:rsidRPr="003F7088">
              <w:rPr>
                <w:rFonts w:ascii="Times New Roman" w:hAnsi="Times New Roman"/>
              </w:rPr>
              <w:t>t b</w:t>
            </w:r>
            <w:r w:rsidR="003F7088" w:rsidRPr="003F7088">
              <w:rPr>
                <w:rFonts w:ascii="Times New Roman" w:hAnsi="Times New Roman"/>
              </w:rPr>
              <w:t>à</w:t>
            </w:r>
            <w:r w:rsidRPr="003F7088">
              <w:rPr>
                <w:rFonts w:ascii="Times New Roman" w:hAnsi="Times New Roman"/>
              </w:rPr>
              <w:t xml:space="preserve">i </w:t>
            </w:r>
            <w:r w:rsidR="003F7088" w:rsidRPr="003F7088">
              <w:rPr>
                <w:rFonts w:ascii="Times New Roman" w:hAnsi="Times New Roman"/>
              </w:rPr>
              <w:t>đả</w:t>
            </w:r>
            <w:r w:rsidRPr="003F7088">
              <w:rPr>
                <w:rFonts w:ascii="Times New Roman" w:hAnsi="Times New Roman"/>
              </w:rPr>
              <w:t>m b</w:t>
            </w:r>
            <w:r w:rsidR="003F7088" w:rsidRPr="003F7088">
              <w:rPr>
                <w:rFonts w:ascii="Times New Roman" w:hAnsi="Times New Roman"/>
              </w:rPr>
              <w:t>ả</w:t>
            </w:r>
            <w:r w:rsidRPr="003F7088">
              <w:rPr>
                <w:rFonts w:ascii="Times New Roman" w:hAnsi="Times New Roman"/>
              </w:rPr>
              <w:t>o c</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ý</w:t>
            </w:r>
            <w:r w:rsidRPr="003F7088">
              <w:rPr>
                <w:rFonts w:ascii="Times New Roman" w:hAnsi="Times New Roman"/>
              </w:rPr>
              <w:t xml:space="preserve"> c</w:t>
            </w:r>
            <w:r w:rsidR="003F7088" w:rsidRPr="003F7088">
              <w:rPr>
                <w:rFonts w:ascii="Times New Roman" w:hAnsi="Times New Roman"/>
              </w:rPr>
              <w:t>ơ</w:t>
            </w:r>
            <w:r w:rsidRPr="003F7088">
              <w:rPr>
                <w:rFonts w:ascii="Times New Roman" w:hAnsi="Times New Roman"/>
              </w:rPr>
              <w:t xml:space="preserve"> b</w:t>
            </w:r>
            <w:r w:rsidR="003F7088" w:rsidRPr="003F7088">
              <w:rPr>
                <w:rFonts w:ascii="Times New Roman" w:hAnsi="Times New Roman"/>
              </w:rPr>
              <w:t>ả</w:t>
            </w:r>
            <w:r w:rsidRPr="003F7088">
              <w:rPr>
                <w:rFonts w:ascii="Times New Roman" w:hAnsi="Times New Roman"/>
              </w:rPr>
              <w:t>n trong d</w:t>
            </w:r>
            <w:r w:rsidR="003F7088" w:rsidRPr="003F7088">
              <w:rPr>
                <w:rFonts w:ascii="Times New Roman" w:hAnsi="Times New Roman"/>
              </w:rPr>
              <w:t>à</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i</w:t>
            </w:r>
          </w:p>
          <w:p w:rsidR="00140DD3" w:rsidRPr="003F7088" w:rsidRDefault="00140DD3" w:rsidP="00FB2FF5">
            <w:pPr>
              <w:jc w:val="both"/>
              <w:rPr>
                <w:rFonts w:ascii="Times New Roman" w:hAnsi="Times New Roman"/>
              </w:rPr>
            </w:pPr>
            <w:r w:rsidRPr="003F7088">
              <w:rPr>
                <w:rFonts w:ascii="Times New Roman" w:hAnsi="Times New Roman"/>
              </w:rPr>
              <w:t>GV g</w:t>
            </w:r>
            <w:r w:rsidR="003F7088" w:rsidRPr="003F7088">
              <w:rPr>
                <w:rFonts w:ascii="Times New Roman" w:hAnsi="Times New Roman"/>
              </w:rPr>
              <w:t>ọ</w:t>
            </w:r>
            <w:r w:rsidRPr="003F7088">
              <w:rPr>
                <w:rFonts w:ascii="Times New Roman" w:hAnsi="Times New Roman"/>
              </w:rPr>
              <w:t>i m</w:t>
            </w:r>
            <w:r w:rsidR="003F7088" w:rsidRPr="003F7088">
              <w:rPr>
                <w:rFonts w:ascii="Times New Roman" w:hAnsi="Times New Roman"/>
              </w:rPr>
              <w:t>ộ</w:t>
            </w:r>
            <w:r w:rsidRPr="003F7088">
              <w:rPr>
                <w:rFonts w:ascii="Times New Roman" w:hAnsi="Times New Roman"/>
              </w:rPr>
              <w:t>t s</w:t>
            </w:r>
            <w:r w:rsidR="003F7088" w:rsidRPr="003F7088">
              <w:rPr>
                <w:rFonts w:ascii="Times New Roman" w:hAnsi="Times New Roman"/>
              </w:rPr>
              <w:t>ố</w:t>
            </w:r>
            <w:r w:rsidRPr="003F7088">
              <w:rPr>
                <w:rFonts w:ascii="Times New Roman" w:hAnsi="Times New Roman"/>
              </w:rPr>
              <w:t xml:space="preserve"> HS </w:t>
            </w:r>
            <w:r w:rsidR="003F7088" w:rsidRPr="003F7088">
              <w:rPr>
                <w:rFonts w:ascii="Times New Roman" w:hAnsi="Times New Roman"/>
              </w:rPr>
              <w:t>đọ</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i v</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ù</w:t>
            </w:r>
            <w:r w:rsidRPr="003F7088">
              <w:rPr>
                <w:rFonts w:ascii="Times New Roman" w:hAnsi="Times New Roman"/>
              </w:rPr>
              <w:t>ng nh</w:t>
            </w:r>
            <w:r w:rsidR="003F7088" w:rsidRPr="003F7088">
              <w:rPr>
                <w:rFonts w:ascii="Times New Roman" w:hAnsi="Times New Roman"/>
              </w:rPr>
              <w:t>ậ</w:t>
            </w:r>
            <w:r w:rsidRPr="003F7088">
              <w:rPr>
                <w:rFonts w:ascii="Times New Roman" w:hAnsi="Times New Roman"/>
              </w:rPr>
              <w:t>n x</w:t>
            </w:r>
            <w:r w:rsidR="003F7088" w:rsidRPr="003F7088">
              <w:rPr>
                <w:rFonts w:ascii="Times New Roman" w:hAnsi="Times New Roman"/>
              </w:rPr>
              <w:t>é</w:t>
            </w:r>
            <w:r w:rsidRPr="003F7088">
              <w:rPr>
                <w:rFonts w:ascii="Times New Roman" w:hAnsi="Times New Roman"/>
              </w:rPr>
              <w:t>t, ch</w:t>
            </w:r>
            <w:r w:rsidR="003F7088" w:rsidRPr="003F7088">
              <w:rPr>
                <w:rFonts w:ascii="Times New Roman" w:hAnsi="Times New Roman"/>
              </w:rPr>
              <w:t>ữ</w:t>
            </w:r>
            <w:r w:rsidRPr="003F7088">
              <w:rPr>
                <w:rFonts w:ascii="Times New Roman" w:hAnsi="Times New Roman"/>
              </w:rPr>
              <w:t>a b</w:t>
            </w:r>
            <w:r w:rsidR="003F7088" w:rsidRPr="003F7088">
              <w:rPr>
                <w:rFonts w:ascii="Times New Roman" w:hAnsi="Times New Roman"/>
              </w:rPr>
              <w:t>à</w:t>
            </w:r>
            <w:r w:rsidRPr="003F7088">
              <w:rPr>
                <w:rFonts w:ascii="Times New Roman" w:hAnsi="Times New Roman"/>
              </w:rPr>
              <w:t>i ho</w:t>
            </w:r>
            <w:r w:rsidR="003F7088" w:rsidRPr="003F7088">
              <w:rPr>
                <w:rFonts w:ascii="Times New Roman" w:hAnsi="Times New Roman"/>
              </w:rPr>
              <w:t>à</w:t>
            </w:r>
            <w:r w:rsidRPr="003F7088">
              <w:rPr>
                <w:rFonts w:ascii="Times New Roman" w:hAnsi="Times New Roman"/>
              </w:rPr>
              <w:t>n ch</w:t>
            </w:r>
            <w:r w:rsidR="003F7088" w:rsidRPr="003F7088">
              <w:rPr>
                <w:rFonts w:ascii="Times New Roman" w:hAnsi="Times New Roman"/>
              </w:rPr>
              <w:t>ỉ</w:t>
            </w:r>
            <w:r w:rsidRPr="003F7088">
              <w:rPr>
                <w:rFonts w:ascii="Times New Roman" w:hAnsi="Times New Roman"/>
              </w:rPr>
              <w:t>nh</w:t>
            </w:r>
          </w:p>
        </w:tc>
        <w:tc>
          <w:tcPr>
            <w:tcW w:w="6160" w:type="dxa"/>
          </w:tcPr>
          <w:p w:rsidR="00140DD3" w:rsidRPr="003F7088" w:rsidRDefault="00140DD3" w:rsidP="0042489A">
            <w:pPr>
              <w:rPr>
                <w:rFonts w:ascii="Times New Roman" w:hAnsi="Times New Roman"/>
                <w:color w:val="000000"/>
              </w:rPr>
            </w:pPr>
          </w:p>
        </w:tc>
      </w:tr>
    </w:tbl>
    <w:p w:rsidR="00140DD3" w:rsidRPr="003F7088" w:rsidRDefault="00140DD3" w:rsidP="00140DD3">
      <w:pPr>
        <w:rPr>
          <w:rFonts w:ascii="Times New Roman" w:hAnsi="Times New Roman"/>
        </w:rPr>
      </w:pPr>
      <w:r w:rsidRPr="003F7088">
        <w:rPr>
          <w:rFonts w:ascii="Times New Roman" w:hAnsi="Times New Roman"/>
        </w:rPr>
        <w:lastRenderedPageBreak/>
        <w:t xml:space="preserve">               </w:t>
      </w:r>
      <w:r w:rsidRPr="003F7088">
        <w:rPr>
          <w:rFonts w:ascii="Times New Roman" w:hAnsi="Times New Roman"/>
          <w:b/>
          <w:u w:val="single"/>
        </w:rPr>
        <w:t>3. C</w:t>
      </w:r>
      <w:r w:rsidR="003F7088" w:rsidRPr="003F7088">
        <w:rPr>
          <w:rFonts w:ascii="Times New Roman" w:hAnsi="Times New Roman"/>
          <w:b/>
          <w:u w:val="single"/>
        </w:rPr>
        <w:t>ủ</w:t>
      </w:r>
      <w:r w:rsidRPr="003F7088">
        <w:rPr>
          <w:rFonts w:ascii="Times New Roman" w:hAnsi="Times New Roman"/>
          <w:b/>
          <w:u w:val="single"/>
        </w:rPr>
        <w:t>ng c</w:t>
      </w:r>
      <w:r w:rsidR="003F7088" w:rsidRPr="003F7088">
        <w:rPr>
          <w:rFonts w:ascii="Times New Roman" w:hAnsi="Times New Roman"/>
          <w:b/>
          <w:u w:val="single"/>
        </w:rPr>
        <w:t>ố</w:t>
      </w:r>
      <w:r w:rsidRPr="003F7088">
        <w:rPr>
          <w:rFonts w:ascii="Times New Roman" w:hAnsi="Times New Roman"/>
          <w:b/>
          <w:u w:val="single"/>
        </w:rPr>
        <w:t>, h</w:t>
      </w:r>
      <w:r w:rsidR="003F7088" w:rsidRPr="003F7088">
        <w:rPr>
          <w:rFonts w:ascii="Times New Roman" w:hAnsi="Times New Roman"/>
          <w:b/>
          <w:u w:val="single"/>
        </w:rPr>
        <w:t>ướ</w:t>
      </w:r>
      <w:r w:rsidRPr="003F7088">
        <w:rPr>
          <w:rFonts w:ascii="Times New Roman" w:hAnsi="Times New Roman"/>
          <w:b/>
          <w:u w:val="single"/>
        </w:rPr>
        <w:t>ng d</w:t>
      </w:r>
      <w:r w:rsidR="003F7088" w:rsidRPr="003F7088">
        <w:rPr>
          <w:rFonts w:ascii="Times New Roman" w:hAnsi="Times New Roman"/>
          <w:b/>
          <w:u w:val="single"/>
        </w:rPr>
        <w:t>ẫ</w:t>
      </w:r>
      <w:r w:rsidRPr="003F7088">
        <w:rPr>
          <w:rFonts w:ascii="Times New Roman" w:hAnsi="Times New Roman"/>
          <w:b/>
          <w:u w:val="single"/>
        </w:rPr>
        <w:t>n v</w:t>
      </w:r>
      <w:r w:rsidR="003F7088" w:rsidRPr="003F7088">
        <w:rPr>
          <w:rFonts w:ascii="Times New Roman" w:hAnsi="Times New Roman"/>
          <w:b/>
          <w:u w:val="single"/>
        </w:rPr>
        <w:t>ề</w:t>
      </w:r>
      <w:r w:rsidRPr="003F7088">
        <w:rPr>
          <w:rFonts w:ascii="Times New Roman" w:hAnsi="Times New Roman"/>
          <w:b/>
          <w:u w:val="single"/>
        </w:rPr>
        <w:t xml:space="preserve"> nh</w:t>
      </w:r>
      <w:r w:rsidR="003F7088" w:rsidRPr="003F7088">
        <w:rPr>
          <w:rFonts w:ascii="Times New Roman" w:hAnsi="Times New Roman"/>
          <w:b/>
          <w:u w:val="single"/>
        </w:rPr>
        <w:t>à</w:t>
      </w:r>
      <w:r w:rsidRPr="003F7088">
        <w:rPr>
          <w:rFonts w:ascii="Times New Roman" w:hAnsi="Times New Roman"/>
        </w:rPr>
        <w:t>:</w:t>
      </w:r>
    </w:p>
    <w:p w:rsidR="00140DD3" w:rsidRPr="003F7088" w:rsidRDefault="00140DD3" w:rsidP="00140DD3">
      <w:pPr>
        <w:rPr>
          <w:rFonts w:ascii="Times New Roman" w:hAnsi="Times New Roman"/>
        </w:rPr>
      </w:pPr>
      <w:r w:rsidRPr="003F7088">
        <w:rPr>
          <w:rFonts w:ascii="Times New Roman" w:hAnsi="Times New Roman"/>
        </w:rPr>
        <w:t xml:space="preserve">                 - H</w:t>
      </w:r>
      <w:r w:rsidR="003F7088" w:rsidRPr="003F7088">
        <w:rPr>
          <w:rFonts w:ascii="Times New Roman" w:hAnsi="Times New Roman"/>
        </w:rPr>
        <w:t>ọ</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i, chu</w:t>
      </w:r>
      <w:r w:rsidR="003F7088" w:rsidRPr="003F7088">
        <w:rPr>
          <w:rFonts w:ascii="Times New Roman" w:hAnsi="Times New Roman"/>
        </w:rPr>
        <w:t>ẩ</w:t>
      </w:r>
      <w:r w:rsidRPr="003F7088">
        <w:rPr>
          <w:rFonts w:ascii="Times New Roman" w:hAnsi="Times New Roman"/>
        </w:rPr>
        <w:t>n b</w:t>
      </w:r>
      <w:r w:rsidR="003F7088" w:rsidRPr="003F7088">
        <w:rPr>
          <w:rFonts w:ascii="Times New Roman" w:hAnsi="Times New Roman"/>
        </w:rPr>
        <w:t>ị</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 c</w:t>
      </w:r>
      <w:r w:rsidR="003F7088" w:rsidRPr="003F7088">
        <w:rPr>
          <w:rFonts w:ascii="Times New Roman" w:hAnsi="Times New Roman"/>
        </w:rPr>
        <w:t>á</w:t>
      </w:r>
      <w:r w:rsidRPr="003F7088">
        <w:rPr>
          <w:rFonts w:ascii="Times New Roman" w:hAnsi="Times New Roman"/>
        </w:rPr>
        <w:t>c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c c</w:t>
      </w:r>
      <w:r w:rsidR="003F7088" w:rsidRPr="003F7088">
        <w:rPr>
          <w:rFonts w:ascii="Times New Roman" w:hAnsi="Times New Roman"/>
        </w:rPr>
        <w:t>ủ</w:t>
      </w:r>
      <w:r w:rsidRPr="003F7088">
        <w:rPr>
          <w:rFonts w:ascii="Times New Roman" w:hAnsi="Times New Roman"/>
        </w:rPr>
        <w:t>a k</w:t>
      </w:r>
      <w:r w:rsidR="003F7088" w:rsidRPr="003F7088">
        <w:rPr>
          <w:rFonts w:ascii="Times New Roman" w:hAnsi="Times New Roman"/>
        </w:rPr>
        <w:t>ì</w:t>
      </w:r>
      <w:r w:rsidRPr="003F7088">
        <w:rPr>
          <w:rFonts w:ascii="Times New Roman" w:hAnsi="Times New Roman"/>
        </w:rPr>
        <w:t xml:space="preserve"> I</w:t>
      </w:r>
    </w:p>
    <w:p w:rsidR="00140DD3" w:rsidRPr="003F7088" w:rsidRDefault="00140DD3" w:rsidP="00140DD3">
      <w:pPr>
        <w:rPr>
          <w:rFonts w:ascii="Times New Roman" w:hAnsi="Times New Roman"/>
        </w:rPr>
      </w:pPr>
      <w:r w:rsidRPr="003F7088">
        <w:rPr>
          <w:rFonts w:ascii="Times New Roman" w:hAnsi="Times New Roman"/>
          <w:b/>
          <w:sz w:val="36"/>
          <w:szCs w:val="36"/>
        </w:rPr>
        <w:t xml:space="preserve">             </w:t>
      </w:r>
      <w:r w:rsidRPr="003F7088">
        <w:rPr>
          <w:rFonts w:ascii="Times New Roman" w:hAnsi="Times New Roman"/>
        </w:rPr>
        <w:t>- Gi</w:t>
      </w:r>
      <w:r w:rsidR="003F7088" w:rsidRPr="003F7088">
        <w:rPr>
          <w:rFonts w:ascii="Times New Roman" w:hAnsi="Times New Roman"/>
        </w:rPr>
        <w:t>ờ</w:t>
      </w:r>
      <w:r w:rsidRPr="003F7088">
        <w:rPr>
          <w:rFonts w:ascii="Times New Roman" w:hAnsi="Times New Roman"/>
        </w:rPr>
        <w:t xml:space="preserve"> sau ki</w:t>
      </w:r>
      <w:r w:rsidR="003F7088" w:rsidRPr="003F7088">
        <w:rPr>
          <w:rFonts w:ascii="Times New Roman" w:hAnsi="Times New Roman"/>
        </w:rPr>
        <w:t>ể</w:t>
      </w:r>
      <w:r w:rsidRPr="003F7088">
        <w:rPr>
          <w:rFonts w:ascii="Times New Roman" w:hAnsi="Times New Roman"/>
        </w:rPr>
        <w:t>m tra</w:t>
      </w:r>
    </w:p>
    <w:p w:rsidR="00140DD3" w:rsidRPr="003F7088" w:rsidRDefault="00140DD3" w:rsidP="00140DD3">
      <w:pPr>
        <w:rPr>
          <w:rFonts w:ascii="Times New Roman" w:hAnsi="Times New Roman"/>
          <w:b/>
          <w:sz w:val="36"/>
          <w:szCs w:val="36"/>
          <w:u w:val="single"/>
        </w:rPr>
      </w:pPr>
    </w:p>
    <w:p w:rsidR="00140DD3" w:rsidRPr="003F7088" w:rsidRDefault="00140DD3" w:rsidP="00140DD3">
      <w:pPr>
        <w:rPr>
          <w:rFonts w:ascii="Times New Roman" w:hAnsi="Times New Roman"/>
        </w:rPr>
      </w:pPr>
    </w:p>
    <w:p w:rsidR="00140DD3" w:rsidRPr="003F7088" w:rsidRDefault="00140DD3" w:rsidP="00140DD3">
      <w:pPr>
        <w:rPr>
          <w:rFonts w:ascii="Times New Roman" w:hAnsi="Times New Roman"/>
        </w:rPr>
      </w:pPr>
    </w:p>
    <w:p w:rsidR="004A5CF9" w:rsidRPr="003F7088" w:rsidRDefault="004A5CF9" w:rsidP="008B3552">
      <w:pPr>
        <w:rPr>
          <w:rFonts w:ascii="Times New Roman" w:hAnsi="Times New Roman"/>
        </w:rPr>
      </w:pPr>
    </w:p>
    <w:sectPr w:rsidR="004A5CF9" w:rsidRPr="003F7088" w:rsidSect="00FB56CA">
      <w:headerReference w:type="even" r:id="rId98"/>
      <w:headerReference w:type="default" r:id="rId99"/>
      <w:footerReference w:type="even" r:id="rId100"/>
      <w:footerReference w:type="default" r:id="rId101"/>
      <w:headerReference w:type="first" r:id="rId102"/>
      <w:footerReference w:type="first" r:id="rId103"/>
      <w:pgSz w:w="11907" w:h="16840" w:code="9"/>
      <w:pgMar w:top="538" w:right="1559" w:bottom="851" w:left="573" w:header="289" w:footer="289" w:gutter="561"/>
      <w:pgNumType w:fmt="numberInDash"/>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EF2" w:rsidRDefault="008B3EF2">
      <w:r>
        <w:separator/>
      </w:r>
    </w:p>
  </w:endnote>
  <w:endnote w:type="continuationSeparator" w:id="0">
    <w:p w:rsidR="008B3EF2" w:rsidRDefault="008B3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088" w:rsidRDefault="003F7088" w:rsidP="002502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F7088" w:rsidRDefault="003F70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088" w:rsidRPr="004A5A84" w:rsidRDefault="003F7088" w:rsidP="004A5A84">
    <w:pPr>
      <w:pStyle w:val="Footer"/>
      <w:pBdr>
        <w:top w:val="thinThickSmallGap" w:sz="24" w:space="1" w:color="622423"/>
      </w:pBdr>
      <w:tabs>
        <w:tab w:val="clear" w:pos="4320"/>
        <w:tab w:val="clear" w:pos="8640"/>
        <w:tab w:val="right" w:pos="10433"/>
      </w:tabs>
      <w:rPr>
        <w:rFonts w:ascii="Times New Roman" w:hAnsi="Times New Roman"/>
        <w:sz w:val="24"/>
        <w:szCs w:val="24"/>
      </w:rPr>
    </w:pPr>
    <w:r w:rsidRPr="004A5A84">
      <w:rPr>
        <w:rFonts w:ascii="Times New Roman" w:hAnsi="Times New Roman"/>
        <w:b/>
        <w:color w:val="00B0F0"/>
        <w:sz w:val="24"/>
        <w:szCs w:val="24"/>
        <w:lang w:val="nl-NL"/>
      </w:rPr>
      <w:t xml:space="preserve">                                        </w:t>
    </w:r>
    <w:r>
      <w:rPr>
        <w:rFonts w:ascii="Times New Roman" w:hAnsi="Times New Roman"/>
        <w:b/>
        <w:color w:val="00B0F0"/>
        <w:sz w:val="24"/>
        <w:szCs w:val="24"/>
        <w:lang w:val="nl-NL"/>
      </w:rPr>
      <w:t xml:space="preserve">        </w:t>
    </w:r>
    <w:r w:rsidRPr="004A5A84">
      <w:rPr>
        <w:rFonts w:ascii="Times New Roman" w:hAnsi="Times New Roman"/>
        <w:b/>
        <w:color w:val="00B0F0"/>
        <w:sz w:val="24"/>
        <w:szCs w:val="24"/>
        <w:lang w:val="nl-NL"/>
      </w:rPr>
      <w:t/>
    </w:r>
    <w:r w:rsidRPr="004A5A84">
      <w:rPr>
        <w:rFonts w:ascii="Times New Roman" w:hAnsi="Times New Roman"/>
        <w:b/>
        <w:color w:val="FF0000"/>
        <w:sz w:val="24"/>
        <w:szCs w:val="24"/>
        <w:lang w:val="nl-NL"/>
      </w:rPr>
      <w:t xml:space="preserve"/>
    </w:r>
    <w:r w:rsidRPr="004A5A84">
      <w:rPr>
        <w:rFonts w:ascii="Times New Roman" w:hAnsi="Times New Roman"/>
        <w:sz w:val="24"/>
        <w:szCs w:val="24"/>
      </w:rPr>
      <w:t xml:space="preserve">                           Trang</w:t>
    </w:r>
    <w:r w:rsidRPr="004A5A84">
      <w:rPr>
        <w:rFonts w:ascii="Times New Roman" w:hAnsi="Times New Roman"/>
        <w:sz w:val="24"/>
        <w:szCs w:val="24"/>
      </w:rPr>
      <w:fldChar w:fldCharType="begin"/>
    </w:r>
    <w:r w:rsidRPr="004A5A84">
      <w:rPr>
        <w:rFonts w:ascii="Times New Roman" w:hAnsi="Times New Roman"/>
        <w:sz w:val="24"/>
        <w:szCs w:val="24"/>
      </w:rPr>
      <w:instrText xml:space="preserve"> PAGE   \* MERGEFORMAT </w:instrText>
    </w:r>
    <w:r w:rsidRPr="004A5A84">
      <w:rPr>
        <w:rFonts w:ascii="Times New Roman" w:hAnsi="Times New Roman"/>
        <w:sz w:val="24"/>
        <w:szCs w:val="24"/>
      </w:rPr>
      <w:fldChar w:fldCharType="separate"/>
    </w:r>
    <w:r w:rsidR="00924D3D">
      <w:rPr>
        <w:rFonts w:ascii="Times New Roman" w:hAnsi="Times New Roman"/>
        <w:noProof/>
        <w:sz w:val="24"/>
        <w:szCs w:val="24"/>
      </w:rPr>
      <w:t>- 1 -</w:t>
    </w:r>
    <w:r w:rsidRPr="004A5A84">
      <w:rPr>
        <w:rFonts w:ascii="Times New Roman" w:hAnsi="Times New Roman"/>
        <w:noProof/>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D3D" w:rsidRDefault="00924D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EF2" w:rsidRDefault="008B3EF2">
      <w:r>
        <w:separator/>
      </w:r>
    </w:p>
  </w:footnote>
  <w:footnote w:type="continuationSeparator" w:id="0">
    <w:p w:rsidR="008B3EF2" w:rsidRDefault="008B3E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D3D" w:rsidRDefault="00924D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088" w:rsidRPr="004A5A84" w:rsidRDefault="003F7088" w:rsidP="004A5A84">
    <w:pPr>
      <w:pStyle w:val="Header"/>
      <w:jc w:val="center"/>
      <w:rPr>
        <w:rFonts w:ascii="Times New Roman" w:hAnsi="Times New Roman"/>
        <w:sz w:val="24"/>
        <w:szCs w:val="24"/>
      </w:rPr>
    </w:pPr>
    <w:r w:rsidRPr="004A5A84">
      <w:rPr>
        <w:rFonts w:ascii="Times New Roman" w:hAnsi="Times New Roman"/>
        <w:b/>
        <w:color w:val="00B0F0"/>
        <w:sz w:val="24"/>
        <w:szCs w:val="24"/>
        <w:lang w:val="nl-NL"/>
      </w:rPr>
      <w:t/>
    </w:r>
    <w:r w:rsidRPr="004A5A84">
      <w:rPr>
        <w:rFonts w:ascii="Times New Roman" w:hAnsi="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D3D" w:rsidRDefault="00924D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43316"/>
    <w:multiLevelType w:val="hybridMultilevel"/>
    <w:tmpl w:val="1D2CAB38"/>
    <w:lvl w:ilvl="0" w:tplc="368878DC">
      <w:start w:val="3"/>
      <w:numFmt w:val="bullet"/>
      <w:lvlText w:val="-"/>
      <w:lvlJc w:val="left"/>
      <w:pPr>
        <w:tabs>
          <w:tab w:val="num" w:pos="1080"/>
        </w:tabs>
        <w:ind w:left="1080" w:hanging="360"/>
      </w:pPr>
      <w:rPr>
        <w:rFonts w:ascii=".VnTime" w:eastAsia="Times New Roman" w:hAnsi=".VnTime"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AF4545A"/>
    <w:multiLevelType w:val="hybridMultilevel"/>
    <w:tmpl w:val="D7EE6B1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AD5253"/>
    <w:multiLevelType w:val="hybridMultilevel"/>
    <w:tmpl w:val="7FD6B5FE"/>
    <w:lvl w:ilvl="0" w:tplc="3AB23BCC">
      <w:start w:val="1"/>
      <w:numFmt w:val="bullet"/>
      <w:lvlText w:val="-"/>
      <w:lvlJc w:val="left"/>
      <w:pPr>
        <w:tabs>
          <w:tab w:val="num" w:pos="360"/>
        </w:tabs>
        <w:ind w:left="360" w:hanging="360"/>
      </w:pPr>
      <w:rPr>
        <w:rFonts w:ascii=".VnTime" w:eastAsia="Times New Roman" w:hAnsi=".VnTime" w:cs="Arial" w:hint="default"/>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3">
    <w:nsid w:val="181C124A"/>
    <w:multiLevelType w:val="hybridMultilevel"/>
    <w:tmpl w:val="4242370A"/>
    <w:lvl w:ilvl="0" w:tplc="2716DD48">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AE27948"/>
    <w:multiLevelType w:val="hybridMultilevel"/>
    <w:tmpl w:val="0AD4A9E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2054271"/>
    <w:multiLevelType w:val="hybridMultilevel"/>
    <w:tmpl w:val="1882B1DA"/>
    <w:lvl w:ilvl="0" w:tplc="0F8AA706">
      <w:start w:val="1"/>
      <w:numFmt w:val="upperRoman"/>
      <w:lvlText w:val="%1."/>
      <w:lvlJc w:val="left"/>
      <w:pPr>
        <w:ind w:left="862" w:hanging="72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6">
    <w:nsid w:val="2D9430C5"/>
    <w:multiLevelType w:val="hybridMultilevel"/>
    <w:tmpl w:val="DC1A5F0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FC42177"/>
    <w:multiLevelType w:val="hybridMultilevel"/>
    <w:tmpl w:val="447CCEC4"/>
    <w:lvl w:ilvl="0" w:tplc="0409000F">
      <w:start w:val="1"/>
      <w:numFmt w:val="decimal"/>
      <w:lvlText w:val="%1."/>
      <w:lvlJc w:val="left"/>
      <w:pPr>
        <w:tabs>
          <w:tab w:val="num" w:pos="720"/>
        </w:tabs>
        <w:ind w:left="720" w:hanging="360"/>
      </w:pPr>
      <w:rPr>
        <w:rFonts w:hint="default"/>
      </w:rPr>
    </w:lvl>
    <w:lvl w:ilvl="1" w:tplc="EE861A5C">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E9D4E79"/>
    <w:multiLevelType w:val="hybridMultilevel"/>
    <w:tmpl w:val="FEFE1012"/>
    <w:lvl w:ilvl="0" w:tplc="5DFAB80A">
      <w:start w:val="1"/>
      <w:numFmt w:val="upperRoman"/>
      <w:lvlText w:val="%1."/>
      <w:lvlJc w:val="left"/>
      <w:pPr>
        <w:ind w:left="862" w:hanging="72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9">
    <w:nsid w:val="44A112E3"/>
    <w:multiLevelType w:val="hybridMultilevel"/>
    <w:tmpl w:val="6D666DF2"/>
    <w:lvl w:ilvl="0" w:tplc="0409000F">
      <w:start w:val="1"/>
      <w:numFmt w:val="decimal"/>
      <w:lvlText w:val="%1."/>
      <w:lvlJc w:val="left"/>
      <w:pPr>
        <w:tabs>
          <w:tab w:val="num" w:pos="720"/>
        </w:tabs>
        <w:ind w:left="720" w:hanging="360"/>
      </w:pPr>
      <w:rPr>
        <w:rFonts w:hint="default"/>
      </w:rPr>
    </w:lvl>
    <w:lvl w:ilvl="1" w:tplc="5A283BA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CC90D85"/>
    <w:multiLevelType w:val="hybridMultilevel"/>
    <w:tmpl w:val="C4DE066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D6F4FB9"/>
    <w:multiLevelType w:val="hybridMultilevel"/>
    <w:tmpl w:val="B7D615BE"/>
    <w:lvl w:ilvl="0" w:tplc="EC96E7BC">
      <w:start w:val="2"/>
      <w:numFmt w:val="bullet"/>
      <w:lvlText w:val="-"/>
      <w:lvlJc w:val="left"/>
      <w:pPr>
        <w:tabs>
          <w:tab w:val="num" w:pos="510"/>
        </w:tabs>
        <w:ind w:left="510" w:hanging="360"/>
      </w:pPr>
      <w:rPr>
        <w:rFonts w:ascii=".VnTime" w:eastAsia="Times New Roman" w:hAnsi=".VnTime" w:cs="Times New Roman" w:hint="default"/>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12">
    <w:nsid w:val="4EA54760"/>
    <w:multiLevelType w:val="hybridMultilevel"/>
    <w:tmpl w:val="1BA2577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38F68CC"/>
    <w:multiLevelType w:val="hybridMultilevel"/>
    <w:tmpl w:val="0ED455A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54EE6CD4"/>
    <w:multiLevelType w:val="hybridMultilevel"/>
    <w:tmpl w:val="D662E646"/>
    <w:lvl w:ilvl="0" w:tplc="B37C4404">
      <w:start w:val="2"/>
      <w:numFmt w:val="bullet"/>
      <w:lvlText w:val="-"/>
      <w:lvlJc w:val="left"/>
      <w:pPr>
        <w:tabs>
          <w:tab w:val="num" w:pos="1080"/>
        </w:tabs>
        <w:ind w:left="1080" w:hanging="360"/>
      </w:pPr>
      <w:rPr>
        <w:rFonts w:ascii=".VnTime" w:eastAsia="Times New Roman" w:hAnsi=".VnTime" w:cs="Times New Roman" w:hint="default"/>
      </w:rPr>
    </w:lvl>
    <w:lvl w:ilvl="1" w:tplc="042A0003" w:tentative="1">
      <w:start w:val="1"/>
      <w:numFmt w:val="bullet"/>
      <w:lvlText w:val="o"/>
      <w:lvlJc w:val="left"/>
      <w:pPr>
        <w:tabs>
          <w:tab w:val="num" w:pos="1800"/>
        </w:tabs>
        <w:ind w:left="1800" w:hanging="360"/>
      </w:pPr>
      <w:rPr>
        <w:rFonts w:ascii="Courier New" w:hAnsi="Courier New" w:cs="Courier New" w:hint="default"/>
      </w:rPr>
    </w:lvl>
    <w:lvl w:ilvl="2" w:tplc="042A0005" w:tentative="1">
      <w:start w:val="1"/>
      <w:numFmt w:val="bullet"/>
      <w:lvlText w:val=""/>
      <w:lvlJc w:val="left"/>
      <w:pPr>
        <w:tabs>
          <w:tab w:val="num" w:pos="2520"/>
        </w:tabs>
        <w:ind w:left="2520" w:hanging="360"/>
      </w:pPr>
      <w:rPr>
        <w:rFonts w:ascii="Wingdings" w:hAnsi="Wingdings" w:hint="default"/>
      </w:rPr>
    </w:lvl>
    <w:lvl w:ilvl="3" w:tplc="042A0001" w:tentative="1">
      <w:start w:val="1"/>
      <w:numFmt w:val="bullet"/>
      <w:lvlText w:val=""/>
      <w:lvlJc w:val="left"/>
      <w:pPr>
        <w:tabs>
          <w:tab w:val="num" w:pos="3240"/>
        </w:tabs>
        <w:ind w:left="3240" w:hanging="360"/>
      </w:pPr>
      <w:rPr>
        <w:rFonts w:ascii="Symbol" w:hAnsi="Symbol" w:hint="default"/>
      </w:rPr>
    </w:lvl>
    <w:lvl w:ilvl="4" w:tplc="042A0003" w:tentative="1">
      <w:start w:val="1"/>
      <w:numFmt w:val="bullet"/>
      <w:lvlText w:val="o"/>
      <w:lvlJc w:val="left"/>
      <w:pPr>
        <w:tabs>
          <w:tab w:val="num" w:pos="3960"/>
        </w:tabs>
        <w:ind w:left="3960" w:hanging="360"/>
      </w:pPr>
      <w:rPr>
        <w:rFonts w:ascii="Courier New" w:hAnsi="Courier New" w:cs="Courier New" w:hint="default"/>
      </w:rPr>
    </w:lvl>
    <w:lvl w:ilvl="5" w:tplc="042A0005" w:tentative="1">
      <w:start w:val="1"/>
      <w:numFmt w:val="bullet"/>
      <w:lvlText w:val=""/>
      <w:lvlJc w:val="left"/>
      <w:pPr>
        <w:tabs>
          <w:tab w:val="num" w:pos="4680"/>
        </w:tabs>
        <w:ind w:left="4680" w:hanging="360"/>
      </w:pPr>
      <w:rPr>
        <w:rFonts w:ascii="Wingdings" w:hAnsi="Wingdings" w:hint="default"/>
      </w:rPr>
    </w:lvl>
    <w:lvl w:ilvl="6" w:tplc="042A0001" w:tentative="1">
      <w:start w:val="1"/>
      <w:numFmt w:val="bullet"/>
      <w:lvlText w:val=""/>
      <w:lvlJc w:val="left"/>
      <w:pPr>
        <w:tabs>
          <w:tab w:val="num" w:pos="5400"/>
        </w:tabs>
        <w:ind w:left="5400" w:hanging="360"/>
      </w:pPr>
      <w:rPr>
        <w:rFonts w:ascii="Symbol" w:hAnsi="Symbol" w:hint="default"/>
      </w:rPr>
    </w:lvl>
    <w:lvl w:ilvl="7" w:tplc="042A0003" w:tentative="1">
      <w:start w:val="1"/>
      <w:numFmt w:val="bullet"/>
      <w:lvlText w:val="o"/>
      <w:lvlJc w:val="left"/>
      <w:pPr>
        <w:tabs>
          <w:tab w:val="num" w:pos="6120"/>
        </w:tabs>
        <w:ind w:left="6120" w:hanging="360"/>
      </w:pPr>
      <w:rPr>
        <w:rFonts w:ascii="Courier New" w:hAnsi="Courier New" w:cs="Courier New" w:hint="default"/>
      </w:rPr>
    </w:lvl>
    <w:lvl w:ilvl="8" w:tplc="042A0005" w:tentative="1">
      <w:start w:val="1"/>
      <w:numFmt w:val="bullet"/>
      <w:lvlText w:val=""/>
      <w:lvlJc w:val="left"/>
      <w:pPr>
        <w:tabs>
          <w:tab w:val="num" w:pos="6840"/>
        </w:tabs>
        <w:ind w:left="6840" w:hanging="360"/>
      </w:pPr>
      <w:rPr>
        <w:rFonts w:ascii="Wingdings" w:hAnsi="Wingdings" w:hint="default"/>
      </w:rPr>
    </w:lvl>
  </w:abstractNum>
  <w:abstractNum w:abstractNumId="15">
    <w:nsid w:val="5A59419B"/>
    <w:multiLevelType w:val="hybridMultilevel"/>
    <w:tmpl w:val="A7C23272"/>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682B1768"/>
    <w:multiLevelType w:val="hybridMultilevel"/>
    <w:tmpl w:val="A59A96AA"/>
    <w:lvl w:ilvl="0" w:tplc="156E7BE6">
      <w:start w:val="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11637FB"/>
    <w:multiLevelType w:val="hybridMultilevel"/>
    <w:tmpl w:val="CAACE276"/>
    <w:lvl w:ilvl="0" w:tplc="7CF40A4E">
      <w:start w:val="1"/>
      <w:numFmt w:val="bullet"/>
      <w:lvlText w:val="-"/>
      <w:lvlJc w:val="left"/>
      <w:pPr>
        <w:ind w:left="72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C6B7AC9"/>
    <w:multiLevelType w:val="hybridMultilevel"/>
    <w:tmpl w:val="3B1AC03A"/>
    <w:lvl w:ilvl="0" w:tplc="3830D404">
      <w:start w:val="1"/>
      <w:numFmt w:val="decimal"/>
      <w:lvlText w:val="%1."/>
      <w:lvlJc w:val="left"/>
      <w:pPr>
        <w:tabs>
          <w:tab w:val="num" w:pos="780"/>
        </w:tabs>
        <w:ind w:left="780" w:hanging="360"/>
      </w:pPr>
      <w:rPr>
        <w:rFonts w:hint="default"/>
        <w:b/>
        <w:u w:val="single"/>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num w:numId="1">
    <w:abstractNumId w:val="11"/>
  </w:num>
  <w:num w:numId="2">
    <w:abstractNumId w:val="2"/>
  </w:num>
  <w:num w:numId="3">
    <w:abstractNumId w:val="18"/>
  </w:num>
  <w:num w:numId="4">
    <w:abstractNumId w:val="7"/>
  </w:num>
  <w:num w:numId="5">
    <w:abstractNumId w:val="9"/>
  </w:num>
  <w:num w:numId="6">
    <w:abstractNumId w:val="12"/>
  </w:num>
  <w:num w:numId="7">
    <w:abstractNumId w:val="6"/>
  </w:num>
  <w:num w:numId="8">
    <w:abstractNumId w:val="10"/>
  </w:num>
  <w:num w:numId="9">
    <w:abstractNumId w:val="16"/>
  </w:num>
  <w:num w:numId="10">
    <w:abstractNumId w:val="14"/>
  </w:num>
  <w:num w:numId="11">
    <w:abstractNumId w:val="13"/>
  </w:num>
  <w:num w:numId="12">
    <w:abstractNumId w:val="4"/>
  </w:num>
  <w:num w:numId="13">
    <w:abstractNumId w:val="1"/>
  </w:num>
  <w:num w:numId="14">
    <w:abstractNumId w:val="15"/>
  </w:num>
  <w:num w:numId="15">
    <w:abstractNumId w:val="17"/>
  </w:num>
  <w:num w:numId="16">
    <w:abstractNumId w:val="3"/>
  </w:num>
  <w:num w:numId="17">
    <w:abstractNumId w:val="0"/>
  </w:num>
  <w:num w:numId="18">
    <w:abstractNumId w:val="8"/>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activeWritingStyle w:appName="MSWord" w:lang="en-US"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0C8"/>
    <w:rsid w:val="00004D31"/>
    <w:rsid w:val="0002165E"/>
    <w:rsid w:val="00022C34"/>
    <w:rsid w:val="00024403"/>
    <w:rsid w:val="00030274"/>
    <w:rsid w:val="00030351"/>
    <w:rsid w:val="000328CC"/>
    <w:rsid w:val="00033540"/>
    <w:rsid w:val="0003678B"/>
    <w:rsid w:val="00043231"/>
    <w:rsid w:val="00047AC2"/>
    <w:rsid w:val="000526B5"/>
    <w:rsid w:val="00060E22"/>
    <w:rsid w:val="00061C6B"/>
    <w:rsid w:val="00062D12"/>
    <w:rsid w:val="00071E9D"/>
    <w:rsid w:val="00074DCE"/>
    <w:rsid w:val="0008109B"/>
    <w:rsid w:val="00081F81"/>
    <w:rsid w:val="0008295A"/>
    <w:rsid w:val="00084C89"/>
    <w:rsid w:val="00086E55"/>
    <w:rsid w:val="000941A3"/>
    <w:rsid w:val="000A34DC"/>
    <w:rsid w:val="000A7EA5"/>
    <w:rsid w:val="000B0371"/>
    <w:rsid w:val="000C0707"/>
    <w:rsid w:val="000C07B3"/>
    <w:rsid w:val="000C1890"/>
    <w:rsid w:val="000C43E3"/>
    <w:rsid w:val="000C70B3"/>
    <w:rsid w:val="000D3E3A"/>
    <w:rsid w:val="000D7022"/>
    <w:rsid w:val="000E1B51"/>
    <w:rsid w:val="000E634C"/>
    <w:rsid w:val="000F0E4A"/>
    <w:rsid w:val="000F53C1"/>
    <w:rsid w:val="00100470"/>
    <w:rsid w:val="00102575"/>
    <w:rsid w:val="00103F24"/>
    <w:rsid w:val="00110D7B"/>
    <w:rsid w:val="00114196"/>
    <w:rsid w:val="00115CDA"/>
    <w:rsid w:val="00116A9D"/>
    <w:rsid w:val="00121909"/>
    <w:rsid w:val="00135683"/>
    <w:rsid w:val="00136424"/>
    <w:rsid w:val="00136A4C"/>
    <w:rsid w:val="00137A7B"/>
    <w:rsid w:val="00140DD3"/>
    <w:rsid w:val="001526C3"/>
    <w:rsid w:val="00152865"/>
    <w:rsid w:val="00154A58"/>
    <w:rsid w:val="00161659"/>
    <w:rsid w:val="0016195B"/>
    <w:rsid w:val="001623E8"/>
    <w:rsid w:val="00163E90"/>
    <w:rsid w:val="00171FA2"/>
    <w:rsid w:val="001817E9"/>
    <w:rsid w:val="00193374"/>
    <w:rsid w:val="00193434"/>
    <w:rsid w:val="001937E9"/>
    <w:rsid w:val="001A012E"/>
    <w:rsid w:val="001B3634"/>
    <w:rsid w:val="001B6DCD"/>
    <w:rsid w:val="001C7195"/>
    <w:rsid w:val="001C7385"/>
    <w:rsid w:val="001D10CF"/>
    <w:rsid w:val="001D30C2"/>
    <w:rsid w:val="001D5A00"/>
    <w:rsid w:val="001D6D30"/>
    <w:rsid w:val="001E09FC"/>
    <w:rsid w:val="001E1E22"/>
    <w:rsid w:val="001E3557"/>
    <w:rsid w:val="001F0CE6"/>
    <w:rsid w:val="001F40AA"/>
    <w:rsid w:val="001F4E90"/>
    <w:rsid w:val="00207285"/>
    <w:rsid w:val="00212A52"/>
    <w:rsid w:val="0021391A"/>
    <w:rsid w:val="00221D19"/>
    <w:rsid w:val="00222024"/>
    <w:rsid w:val="0022611E"/>
    <w:rsid w:val="00231316"/>
    <w:rsid w:val="00236E59"/>
    <w:rsid w:val="00236EDD"/>
    <w:rsid w:val="0023718B"/>
    <w:rsid w:val="00250204"/>
    <w:rsid w:val="0025164B"/>
    <w:rsid w:val="0025496C"/>
    <w:rsid w:val="00255C98"/>
    <w:rsid w:val="00260989"/>
    <w:rsid w:val="00262BE9"/>
    <w:rsid w:val="00264836"/>
    <w:rsid w:val="002704BD"/>
    <w:rsid w:val="0027118F"/>
    <w:rsid w:val="00273C96"/>
    <w:rsid w:val="00277E31"/>
    <w:rsid w:val="0028194E"/>
    <w:rsid w:val="00282107"/>
    <w:rsid w:val="0029119A"/>
    <w:rsid w:val="0029224B"/>
    <w:rsid w:val="002A060F"/>
    <w:rsid w:val="002C6561"/>
    <w:rsid w:val="002D005B"/>
    <w:rsid w:val="002D266F"/>
    <w:rsid w:val="002D527B"/>
    <w:rsid w:val="002E2469"/>
    <w:rsid w:val="002E3427"/>
    <w:rsid w:val="002E5D24"/>
    <w:rsid w:val="002F2AA4"/>
    <w:rsid w:val="002F5B35"/>
    <w:rsid w:val="002F70BF"/>
    <w:rsid w:val="00300631"/>
    <w:rsid w:val="00310E5F"/>
    <w:rsid w:val="00314258"/>
    <w:rsid w:val="003168E1"/>
    <w:rsid w:val="00320F3B"/>
    <w:rsid w:val="00337609"/>
    <w:rsid w:val="00340D3E"/>
    <w:rsid w:val="003423FA"/>
    <w:rsid w:val="00344C0F"/>
    <w:rsid w:val="003467A5"/>
    <w:rsid w:val="0035379C"/>
    <w:rsid w:val="00364260"/>
    <w:rsid w:val="00377AF0"/>
    <w:rsid w:val="00382E18"/>
    <w:rsid w:val="00386DC6"/>
    <w:rsid w:val="00387DE7"/>
    <w:rsid w:val="00395FAA"/>
    <w:rsid w:val="003A486B"/>
    <w:rsid w:val="003B2B96"/>
    <w:rsid w:val="003C1536"/>
    <w:rsid w:val="003C6EA4"/>
    <w:rsid w:val="003D0C23"/>
    <w:rsid w:val="003E26F8"/>
    <w:rsid w:val="003E43F3"/>
    <w:rsid w:val="003E4758"/>
    <w:rsid w:val="003E6718"/>
    <w:rsid w:val="003F37CD"/>
    <w:rsid w:val="003F5FD5"/>
    <w:rsid w:val="003F7088"/>
    <w:rsid w:val="003F7522"/>
    <w:rsid w:val="004065B5"/>
    <w:rsid w:val="00420873"/>
    <w:rsid w:val="00421B04"/>
    <w:rsid w:val="0042489A"/>
    <w:rsid w:val="004271C0"/>
    <w:rsid w:val="00427EE1"/>
    <w:rsid w:val="00434622"/>
    <w:rsid w:val="004346B5"/>
    <w:rsid w:val="00443629"/>
    <w:rsid w:val="00447C98"/>
    <w:rsid w:val="004507DB"/>
    <w:rsid w:val="004508C2"/>
    <w:rsid w:val="004519EB"/>
    <w:rsid w:val="004536DB"/>
    <w:rsid w:val="00456462"/>
    <w:rsid w:val="00460800"/>
    <w:rsid w:val="0046544E"/>
    <w:rsid w:val="00477FEE"/>
    <w:rsid w:val="00480BA4"/>
    <w:rsid w:val="00482262"/>
    <w:rsid w:val="00482315"/>
    <w:rsid w:val="004828E4"/>
    <w:rsid w:val="00482AFE"/>
    <w:rsid w:val="00484B12"/>
    <w:rsid w:val="00484EE7"/>
    <w:rsid w:val="004879D4"/>
    <w:rsid w:val="004925B2"/>
    <w:rsid w:val="00493D7E"/>
    <w:rsid w:val="004A0DD2"/>
    <w:rsid w:val="004A4174"/>
    <w:rsid w:val="004A5A84"/>
    <w:rsid w:val="004A5CF9"/>
    <w:rsid w:val="004B04E7"/>
    <w:rsid w:val="004B2F41"/>
    <w:rsid w:val="004B3959"/>
    <w:rsid w:val="004B3B27"/>
    <w:rsid w:val="004B5628"/>
    <w:rsid w:val="004C30D6"/>
    <w:rsid w:val="004C7993"/>
    <w:rsid w:val="004D21C1"/>
    <w:rsid w:val="004E0AE7"/>
    <w:rsid w:val="004E2AB5"/>
    <w:rsid w:val="004F78B1"/>
    <w:rsid w:val="00514517"/>
    <w:rsid w:val="0051618B"/>
    <w:rsid w:val="005174A5"/>
    <w:rsid w:val="0053137A"/>
    <w:rsid w:val="005348E6"/>
    <w:rsid w:val="00543B6B"/>
    <w:rsid w:val="00550CDC"/>
    <w:rsid w:val="00551831"/>
    <w:rsid w:val="00552506"/>
    <w:rsid w:val="005562EA"/>
    <w:rsid w:val="00557215"/>
    <w:rsid w:val="00561457"/>
    <w:rsid w:val="005629E7"/>
    <w:rsid w:val="00571403"/>
    <w:rsid w:val="00574850"/>
    <w:rsid w:val="00576B82"/>
    <w:rsid w:val="005845DA"/>
    <w:rsid w:val="00584D2A"/>
    <w:rsid w:val="005A0476"/>
    <w:rsid w:val="005A1380"/>
    <w:rsid w:val="005B1D27"/>
    <w:rsid w:val="005B6018"/>
    <w:rsid w:val="005D01A6"/>
    <w:rsid w:val="005D11D5"/>
    <w:rsid w:val="005D149E"/>
    <w:rsid w:val="005E2399"/>
    <w:rsid w:val="005E57E4"/>
    <w:rsid w:val="005F1015"/>
    <w:rsid w:val="006019DE"/>
    <w:rsid w:val="00603C56"/>
    <w:rsid w:val="00611934"/>
    <w:rsid w:val="00613B74"/>
    <w:rsid w:val="00622C4A"/>
    <w:rsid w:val="00624E8D"/>
    <w:rsid w:val="00635A4E"/>
    <w:rsid w:val="00652335"/>
    <w:rsid w:val="00660E12"/>
    <w:rsid w:val="00664B6A"/>
    <w:rsid w:val="006658CD"/>
    <w:rsid w:val="00673FBC"/>
    <w:rsid w:val="006869D3"/>
    <w:rsid w:val="0069032E"/>
    <w:rsid w:val="00694F95"/>
    <w:rsid w:val="006979B8"/>
    <w:rsid w:val="006B1E7D"/>
    <w:rsid w:val="006C563C"/>
    <w:rsid w:val="006C783F"/>
    <w:rsid w:val="006D444F"/>
    <w:rsid w:val="006E10C8"/>
    <w:rsid w:val="006E3DB2"/>
    <w:rsid w:val="006E5B20"/>
    <w:rsid w:val="006E7494"/>
    <w:rsid w:val="006F23A7"/>
    <w:rsid w:val="006F3766"/>
    <w:rsid w:val="006F6D1C"/>
    <w:rsid w:val="0070047F"/>
    <w:rsid w:val="00707238"/>
    <w:rsid w:val="0071247D"/>
    <w:rsid w:val="007151BB"/>
    <w:rsid w:val="0071798A"/>
    <w:rsid w:val="00720B39"/>
    <w:rsid w:val="00730C0E"/>
    <w:rsid w:val="00733D8B"/>
    <w:rsid w:val="00735741"/>
    <w:rsid w:val="00743D30"/>
    <w:rsid w:val="00752E21"/>
    <w:rsid w:val="007543BC"/>
    <w:rsid w:val="007665ED"/>
    <w:rsid w:val="0078271D"/>
    <w:rsid w:val="00782979"/>
    <w:rsid w:val="00786BDB"/>
    <w:rsid w:val="00794E7E"/>
    <w:rsid w:val="007A4B1C"/>
    <w:rsid w:val="007B273F"/>
    <w:rsid w:val="007C0C40"/>
    <w:rsid w:val="007C0C70"/>
    <w:rsid w:val="007C3C2E"/>
    <w:rsid w:val="007D0E4F"/>
    <w:rsid w:val="007D5E0C"/>
    <w:rsid w:val="007D6087"/>
    <w:rsid w:val="007E4B9A"/>
    <w:rsid w:val="007F2AEB"/>
    <w:rsid w:val="007F58CD"/>
    <w:rsid w:val="00800134"/>
    <w:rsid w:val="0080177C"/>
    <w:rsid w:val="00804F5F"/>
    <w:rsid w:val="00812861"/>
    <w:rsid w:val="00827A4E"/>
    <w:rsid w:val="00831894"/>
    <w:rsid w:val="0085156E"/>
    <w:rsid w:val="0085483B"/>
    <w:rsid w:val="00860444"/>
    <w:rsid w:val="008634F1"/>
    <w:rsid w:val="008638DC"/>
    <w:rsid w:val="00866329"/>
    <w:rsid w:val="008733B7"/>
    <w:rsid w:val="008756A8"/>
    <w:rsid w:val="008761F3"/>
    <w:rsid w:val="00880E57"/>
    <w:rsid w:val="00882D4B"/>
    <w:rsid w:val="00883F9D"/>
    <w:rsid w:val="008A1A17"/>
    <w:rsid w:val="008A6D54"/>
    <w:rsid w:val="008B3552"/>
    <w:rsid w:val="008B3EF2"/>
    <w:rsid w:val="008B74FC"/>
    <w:rsid w:val="008C124D"/>
    <w:rsid w:val="008C4FEC"/>
    <w:rsid w:val="008D54A1"/>
    <w:rsid w:val="008E2403"/>
    <w:rsid w:val="008E48A5"/>
    <w:rsid w:val="008E4D41"/>
    <w:rsid w:val="008E57E9"/>
    <w:rsid w:val="008E618B"/>
    <w:rsid w:val="008E6A08"/>
    <w:rsid w:val="008F1EAD"/>
    <w:rsid w:val="008F2DD7"/>
    <w:rsid w:val="00913E86"/>
    <w:rsid w:val="0091477C"/>
    <w:rsid w:val="00916742"/>
    <w:rsid w:val="00923247"/>
    <w:rsid w:val="00924D3D"/>
    <w:rsid w:val="009272C3"/>
    <w:rsid w:val="0093115B"/>
    <w:rsid w:val="00934BE7"/>
    <w:rsid w:val="00935517"/>
    <w:rsid w:val="00965DD0"/>
    <w:rsid w:val="0097268D"/>
    <w:rsid w:val="009835FF"/>
    <w:rsid w:val="0098461B"/>
    <w:rsid w:val="00991B0A"/>
    <w:rsid w:val="00996E89"/>
    <w:rsid w:val="009A3745"/>
    <w:rsid w:val="009A5F5A"/>
    <w:rsid w:val="009A69E2"/>
    <w:rsid w:val="009A7067"/>
    <w:rsid w:val="009B3493"/>
    <w:rsid w:val="009B3E50"/>
    <w:rsid w:val="009C1375"/>
    <w:rsid w:val="009C15AC"/>
    <w:rsid w:val="009C493A"/>
    <w:rsid w:val="009D4A08"/>
    <w:rsid w:val="009F0881"/>
    <w:rsid w:val="009F5105"/>
    <w:rsid w:val="00A0554E"/>
    <w:rsid w:val="00A0710D"/>
    <w:rsid w:val="00A27068"/>
    <w:rsid w:val="00A27112"/>
    <w:rsid w:val="00A34677"/>
    <w:rsid w:val="00A4309E"/>
    <w:rsid w:val="00A45C35"/>
    <w:rsid w:val="00A45E90"/>
    <w:rsid w:val="00A516C5"/>
    <w:rsid w:val="00A52FDE"/>
    <w:rsid w:val="00A60287"/>
    <w:rsid w:val="00A6146F"/>
    <w:rsid w:val="00A66222"/>
    <w:rsid w:val="00A80A78"/>
    <w:rsid w:val="00A90A77"/>
    <w:rsid w:val="00A94CC0"/>
    <w:rsid w:val="00A97056"/>
    <w:rsid w:val="00AA0CB6"/>
    <w:rsid w:val="00AB14AE"/>
    <w:rsid w:val="00AB34FE"/>
    <w:rsid w:val="00AC6CB0"/>
    <w:rsid w:val="00AD2CCB"/>
    <w:rsid w:val="00AD65F9"/>
    <w:rsid w:val="00AF1993"/>
    <w:rsid w:val="00AF7F20"/>
    <w:rsid w:val="00B17403"/>
    <w:rsid w:val="00B3341B"/>
    <w:rsid w:val="00B44307"/>
    <w:rsid w:val="00B44E97"/>
    <w:rsid w:val="00B455CD"/>
    <w:rsid w:val="00B54F0B"/>
    <w:rsid w:val="00B60696"/>
    <w:rsid w:val="00B618A2"/>
    <w:rsid w:val="00B672A6"/>
    <w:rsid w:val="00B75B5A"/>
    <w:rsid w:val="00B81818"/>
    <w:rsid w:val="00B8405B"/>
    <w:rsid w:val="00B90A88"/>
    <w:rsid w:val="00BA32E0"/>
    <w:rsid w:val="00BA76D2"/>
    <w:rsid w:val="00BB4030"/>
    <w:rsid w:val="00BC0180"/>
    <w:rsid w:val="00BD0DC2"/>
    <w:rsid w:val="00BD34F7"/>
    <w:rsid w:val="00BD4D40"/>
    <w:rsid w:val="00BE0E14"/>
    <w:rsid w:val="00BE237F"/>
    <w:rsid w:val="00BE601B"/>
    <w:rsid w:val="00BF18A0"/>
    <w:rsid w:val="00BF4A80"/>
    <w:rsid w:val="00BF6E29"/>
    <w:rsid w:val="00C079E3"/>
    <w:rsid w:val="00C07AC4"/>
    <w:rsid w:val="00C10443"/>
    <w:rsid w:val="00C16758"/>
    <w:rsid w:val="00C36CE3"/>
    <w:rsid w:val="00C41689"/>
    <w:rsid w:val="00C43B04"/>
    <w:rsid w:val="00C54040"/>
    <w:rsid w:val="00C542B8"/>
    <w:rsid w:val="00C63D7F"/>
    <w:rsid w:val="00C73065"/>
    <w:rsid w:val="00C738AE"/>
    <w:rsid w:val="00C7691B"/>
    <w:rsid w:val="00C76D65"/>
    <w:rsid w:val="00C80F17"/>
    <w:rsid w:val="00C83192"/>
    <w:rsid w:val="00C9025E"/>
    <w:rsid w:val="00C90316"/>
    <w:rsid w:val="00CA0451"/>
    <w:rsid w:val="00CB3C54"/>
    <w:rsid w:val="00CB4AB8"/>
    <w:rsid w:val="00CB6D75"/>
    <w:rsid w:val="00CC0319"/>
    <w:rsid w:val="00CC27FE"/>
    <w:rsid w:val="00CD1C60"/>
    <w:rsid w:val="00CE0FF3"/>
    <w:rsid w:val="00CF0032"/>
    <w:rsid w:val="00D00278"/>
    <w:rsid w:val="00D0195E"/>
    <w:rsid w:val="00D032C1"/>
    <w:rsid w:val="00D06173"/>
    <w:rsid w:val="00D110FC"/>
    <w:rsid w:val="00D14195"/>
    <w:rsid w:val="00D16862"/>
    <w:rsid w:val="00D24792"/>
    <w:rsid w:val="00D30C16"/>
    <w:rsid w:val="00D32EC9"/>
    <w:rsid w:val="00D33998"/>
    <w:rsid w:val="00D34218"/>
    <w:rsid w:val="00D408A5"/>
    <w:rsid w:val="00D42ADF"/>
    <w:rsid w:val="00D441FE"/>
    <w:rsid w:val="00D45E91"/>
    <w:rsid w:val="00D46452"/>
    <w:rsid w:val="00D61296"/>
    <w:rsid w:val="00D65469"/>
    <w:rsid w:val="00D67C14"/>
    <w:rsid w:val="00D7006D"/>
    <w:rsid w:val="00D70F00"/>
    <w:rsid w:val="00D720C9"/>
    <w:rsid w:val="00D870B1"/>
    <w:rsid w:val="00DA33F4"/>
    <w:rsid w:val="00DA6A9A"/>
    <w:rsid w:val="00DB658E"/>
    <w:rsid w:val="00DC6DB9"/>
    <w:rsid w:val="00DC73B5"/>
    <w:rsid w:val="00DD23FA"/>
    <w:rsid w:val="00DD5E4B"/>
    <w:rsid w:val="00DE3781"/>
    <w:rsid w:val="00DE5C5B"/>
    <w:rsid w:val="00DE6AEA"/>
    <w:rsid w:val="00E01CD3"/>
    <w:rsid w:val="00E14530"/>
    <w:rsid w:val="00E149B4"/>
    <w:rsid w:val="00E15015"/>
    <w:rsid w:val="00E2727B"/>
    <w:rsid w:val="00E30FE6"/>
    <w:rsid w:val="00E3714B"/>
    <w:rsid w:val="00E40159"/>
    <w:rsid w:val="00E42E8E"/>
    <w:rsid w:val="00E506F1"/>
    <w:rsid w:val="00E5573C"/>
    <w:rsid w:val="00E56B01"/>
    <w:rsid w:val="00E6008C"/>
    <w:rsid w:val="00E63C62"/>
    <w:rsid w:val="00E73EBF"/>
    <w:rsid w:val="00E81C64"/>
    <w:rsid w:val="00E864CD"/>
    <w:rsid w:val="00E91ADC"/>
    <w:rsid w:val="00E95B9F"/>
    <w:rsid w:val="00EA0C82"/>
    <w:rsid w:val="00EA43E9"/>
    <w:rsid w:val="00EA61C2"/>
    <w:rsid w:val="00EA78B0"/>
    <w:rsid w:val="00EB53A4"/>
    <w:rsid w:val="00EB70A2"/>
    <w:rsid w:val="00EC0081"/>
    <w:rsid w:val="00F14845"/>
    <w:rsid w:val="00F171B4"/>
    <w:rsid w:val="00F21000"/>
    <w:rsid w:val="00F21D11"/>
    <w:rsid w:val="00F23B45"/>
    <w:rsid w:val="00F2557C"/>
    <w:rsid w:val="00F33F1F"/>
    <w:rsid w:val="00F50DCE"/>
    <w:rsid w:val="00F5299C"/>
    <w:rsid w:val="00F6449A"/>
    <w:rsid w:val="00F67883"/>
    <w:rsid w:val="00F771C9"/>
    <w:rsid w:val="00F77E3F"/>
    <w:rsid w:val="00F84E05"/>
    <w:rsid w:val="00F87085"/>
    <w:rsid w:val="00F872FB"/>
    <w:rsid w:val="00F91C63"/>
    <w:rsid w:val="00F933B6"/>
    <w:rsid w:val="00F9583C"/>
    <w:rsid w:val="00FB2FF5"/>
    <w:rsid w:val="00FB4673"/>
    <w:rsid w:val="00FB56CA"/>
    <w:rsid w:val="00FB57AC"/>
    <w:rsid w:val="00FC5901"/>
    <w:rsid w:val="00FD0D4A"/>
    <w:rsid w:val="00FD3B5B"/>
    <w:rsid w:val="00FD5C25"/>
    <w:rsid w:val="00FD7319"/>
    <w:rsid w:val="00FD7771"/>
    <w:rsid w:val="00FE30A2"/>
    <w:rsid w:val="00FE61EB"/>
    <w:rsid w:val="00FF0DD3"/>
    <w:rsid w:val="00FF2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6E10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4519EB"/>
    <w:pPr>
      <w:tabs>
        <w:tab w:val="center" w:pos="4320"/>
        <w:tab w:val="right" w:pos="8640"/>
      </w:tabs>
    </w:pPr>
  </w:style>
  <w:style w:type="character" w:styleId="PageNumber">
    <w:name w:val="page number"/>
    <w:basedOn w:val="DefaultParagraphFont"/>
    <w:rsid w:val="004519EB"/>
  </w:style>
  <w:style w:type="character" w:styleId="Strong">
    <w:name w:val="Strong"/>
    <w:qFormat/>
    <w:rsid w:val="008761F3"/>
    <w:rPr>
      <w:b/>
      <w:bCs/>
    </w:rPr>
  </w:style>
  <w:style w:type="paragraph" w:styleId="BodyText">
    <w:name w:val="Body Text"/>
    <w:basedOn w:val="Normal"/>
    <w:rsid w:val="00DE3781"/>
  </w:style>
  <w:style w:type="paragraph" w:styleId="Header">
    <w:name w:val="header"/>
    <w:basedOn w:val="Normal"/>
    <w:link w:val="HeaderChar"/>
    <w:rsid w:val="00E63C62"/>
    <w:pPr>
      <w:tabs>
        <w:tab w:val="center" w:pos="4680"/>
        <w:tab w:val="right" w:pos="9360"/>
      </w:tabs>
    </w:pPr>
  </w:style>
  <w:style w:type="character" w:customStyle="1" w:styleId="HeaderChar">
    <w:name w:val="Header Char"/>
    <w:link w:val="Header"/>
    <w:uiPriority w:val="99"/>
    <w:rsid w:val="00E63C62"/>
    <w:rPr>
      <w:rFonts w:ascii=".VnTime" w:hAnsi=".VnTime"/>
      <w:sz w:val="28"/>
      <w:szCs w:val="28"/>
    </w:rPr>
  </w:style>
  <w:style w:type="paragraph" w:styleId="BodyText2">
    <w:name w:val="Body Text 2"/>
    <w:basedOn w:val="Normal"/>
    <w:link w:val="BodyText2Char"/>
    <w:rsid w:val="00C80F17"/>
    <w:pPr>
      <w:spacing w:after="120" w:line="480" w:lineRule="auto"/>
    </w:pPr>
  </w:style>
  <w:style w:type="character" w:customStyle="1" w:styleId="BodyText2Char">
    <w:name w:val="Body Text 2 Char"/>
    <w:link w:val="BodyText2"/>
    <w:rsid w:val="00C80F17"/>
    <w:rPr>
      <w:rFonts w:ascii=".VnTime" w:hAnsi=".VnTime"/>
      <w:sz w:val="28"/>
      <w:szCs w:val="28"/>
    </w:rPr>
  </w:style>
  <w:style w:type="character" w:customStyle="1" w:styleId="apple-converted-space">
    <w:name w:val="apple-converted-space"/>
    <w:rsid w:val="00C43B04"/>
  </w:style>
  <w:style w:type="character" w:styleId="Hyperlink">
    <w:name w:val="Hyperlink"/>
    <w:uiPriority w:val="99"/>
    <w:unhideWhenUsed/>
    <w:rsid w:val="00C43B04"/>
    <w:rPr>
      <w:color w:val="0000FF"/>
      <w:u w:val="single"/>
    </w:rPr>
  </w:style>
  <w:style w:type="paragraph" w:styleId="NormalWeb">
    <w:name w:val="Normal (Web)"/>
    <w:basedOn w:val="Normal"/>
    <w:uiPriority w:val="99"/>
    <w:unhideWhenUsed/>
    <w:rsid w:val="00443629"/>
    <w:pPr>
      <w:spacing w:before="100" w:beforeAutospacing="1" w:after="100" w:afterAutospacing="1"/>
    </w:pPr>
    <w:rPr>
      <w:rFonts w:ascii="Times New Roman" w:hAnsi="Times New Roman"/>
      <w:sz w:val="24"/>
      <w:szCs w:val="24"/>
      <w:lang w:val="vi-VN" w:eastAsia="vi-VN"/>
    </w:rPr>
  </w:style>
  <w:style w:type="paragraph" w:customStyle="1" w:styleId="CharCharChar">
    <w:name w:val="Char Char Char"/>
    <w:basedOn w:val="Normal"/>
    <w:autoRedefine/>
    <w:rsid w:val="00827A4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827A4E"/>
    <w:rPr>
      <w:rFonts w:ascii="Segoe UI" w:hAnsi="Segoe UI" w:cs="Segoe UI"/>
      <w:sz w:val="18"/>
      <w:szCs w:val="18"/>
    </w:rPr>
  </w:style>
  <w:style w:type="character" w:customStyle="1" w:styleId="BalloonTextChar">
    <w:name w:val="Balloon Text Char"/>
    <w:link w:val="BalloonText"/>
    <w:rsid w:val="00827A4E"/>
    <w:rPr>
      <w:rFonts w:ascii="Segoe UI" w:hAnsi="Segoe UI" w:cs="Segoe UI"/>
      <w:sz w:val="18"/>
      <w:szCs w:val="18"/>
      <w:lang w:val="en-US" w:eastAsia="en-US"/>
    </w:rPr>
  </w:style>
  <w:style w:type="character" w:customStyle="1" w:styleId="FooterChar">
    <w:name w:val="Footer Char"/>
    <w:link w:val="Footer"/>
    <w:uiPriority w:val="99"/>
    <w:rsid w:val="004A5A84"/>
    <w:rPr>
      <w:rFonts w:ascii=".VnTime" w:hAnsi=".VnTime"/>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6E10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4519EB"/>
    <w:pPr>
      <w:tabs>
        <w:tab w:val="center" w:pos="4320"/>
        <w:tab w:val="right" w:pos="8640"/>
      </w:tabs>
    </w:pPr>
  </w:style>
  <w:style w:type="character" w:styleId="PageNumber">
    <w:name w:val="page number"/>
    <w:basedOn w:val="DefaultParagraphFont"/>
    <w:rsid w:val="004519EB"/>
  </w:style>
  <w:style w:type="character" w:styleId="Strong">
    <w:name w:val="Strong"/>
    <w:qFormat/>
    <w:rsid w:val="008761F3"/>
    <w:rPr>
      <w:b/>
      <w:bCs/>
    </w:rPr>
  </w:style>
  <w:style w:type="paragraph" w:styleId="BodyText">
    <w:name w:val="Body Text"/>
    <w:basedOn w:val="Normal"/>
    <w:rsid w:val="00DE3781"/>
  </w:style>
  <w:style w:type="paragraph" w:styleId="Header">
    <w:name w:val="header"/>
    <w:basedOn w:val="Normal"/>
    <w:link w:val="HeaderChar"/>
    <w:rsid w:val="00E63C62"/>
    <w:pPr>
      <w:tabs>
        <w:tab w:val="center" w:pos="4680"/>
        <w:tab w:val="right" w:pos="9360"/>
      </w:tabs>
    </w:pPr>
  </w:style>
  <w:style w:type="character" w:customStyle="1" w:styleId="HeaderChar">
    <w:name w:val="Header Char"/>
    <w:link w:val="Header"/>
    <w:uiPriority w:val="99"/>
    <w:rsid w:val="00E63C62"/>
    <w:rPr>
      <w:rFonts w:ascii=".VnTime" w:hAnsi=".VnTime"/>
      <w:sz w:val="28"/>
      <w:szCs w:val="28"/>
    </w:rPr>
  </w:style>
  <w:style w:type="paragraph" w:styleId="BodyText2">
    <w:name w:val="Body Text 2"/>
    <w:basedOn w:val="Normal"/>
    <w:link w:val="BodyText2Char"/>
    <w:rsid w:val="00C80F17"/>
    <w:pPr>
      <w:spacing w:after="120" w:line="480" w:lineRule="auto"/>
    </w:pPr>
  </w:style>
  <w:style w:type="character" w:customStyle="1" w:styleId="BodyText2Char">
    <w:name w:val="Body Text 2 Char"/>
    <w:link w:val="BodyText2"/>
    <w:rsid w:val="00C80F17"/>
    <w:rPr>
      <w:rFonts w:ascii=".VnTime" w:hAnsi=".VnTime"/>
      <w:sz w:val="28"/>
      <w:szCs w:val="28"/>
    </w:rPr>
  </w:style>
  <w:style w:type="character" w:customStyle="1" w:styleId="apple-converted-space">
    <w:name w:val="apple-converted-space"/>
    <w:rsid w:val="00C43B04"/>
  </w:style>
  <w:style w:type="character" w:styleId="Hyperlink">
    <w:name w:val="Hyperlink"/>
    <w:uiPriority w:val="99"/>
    <w:unhideWhenUsed/>
    <w:rsid w:val="00C43B04"/>
    <w:rPr>
      <w:color w:val="0000FF"/>
      <w:u w:val="single"/>
    </w:rPr>
  </w:style>
  <w:style w:type="paragraph" w:styleId="NormalWeb">
    <w:name w:val="Normal (Web)"/>
    <w:basedOn w:val="Normal"/>
    <w:uiPriority w:val="99"/>
    <w:unhideWhenUsed/>
    <w:rsid w:val="00443629"/>
    <w:pPr>
      <w:spacing w:before="100" w:beforeAutospacing="1" w:after="100" w:afterAutospacing="1"/>
    </w:pPr>
    <w:rPr>
      <w:rFonts w:ascii="Times New Roman" w:hAnsi="Times New Roman"/>
      <w:sz w:val="24"/>
      <w:szCs w:val="24"/>
      <w:lang w:val="vi-VN" w:eastAsia="vi-VN"/>
    </w:rPr>
  </w:style>
  <w:style w:type="paragraph" w:customStyle="1" w:styleId="CharCharChar">
    <w:name w:val="Char Char Char"/>
    <w:basedOn w:val="Normal"/>
    <w:autoRedefine/>
    <w:rsid w:val="00827A4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827A4E"/>
    <w:rPr>
      <w:rFonts w:ascii="Segoe UI" w:hAnsi="Segoe UI" w:cs="Segoe UI"/>
      <w:sz w:val="18"/>
      <w:szCs w:val="18"/>
    </w:rPr>
  </w:style>
  <w:style w:type="character" w:customStyle="1" w:styleId="BalloonTextChar">
    <w:name w:val="Balloon Text Char"/>
    <w:link w:val="BalloonText"/>
    <w:rsid w:val="00827A4E"/>
    <w:rPr>
      <w:rFonts w:ascii="Segoe UI" w:hAnsi="Segoe UI" w:cs="Segoe UI"/>
      <w:sz w:val="18"/>
      <w:szCs w:val="18"/>
      <w:lang w:val="en-US" w:eastAsia="en-US"/>
    </w:rPr>
  </w:style>
  <w:style w:type="character" w:customStyle="1" w:styleId="FooterChar">
    <w:name w:val="Footer Char"/>
    <w:link w:val="Footer"/>
    <w:uiPriority w:val="99"/>
    <w:rsid w:val="004A5A84"/>
    <w:rPr>
      <w:rFonts w:ascii=".VnTime" w:hAnsi=".VnTim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070745">
      <w:bodyDiv w:val="1"/>
      <w:marLeft w:val="0"/>
      <w:marRight w:val="0"/>
      <w:marTop w:val="0"/>
      <w:marBottom w:val="0"/>
      <w:divBdr>
        <w:top w:val="none" w:sz="0" w:space="0" w:color="auto"/>
        <w:left w:val="none" w:sz="0" w:space="0" w:color="auto"/>
        <w:bottom w:val="none" w:sz="0" w:space="0" w:color="auto"/>
        <w:right w:val="none" w:sz="0" w:space="0" w:color="auto"/>
      </w:divBdr>
    </w:div>
    <w:div w:id="1002507993">
      <w:bodyDiv w:val="1"/>
      <w:marLeft w:val="0"/>
      <w:marRight w:val="0"/>
      <w:marTop w:val="0"/>
      <w:marBottom w:val="0"/>
      <w:divBdr>
        <w:top w:val="none" w:sz="0" w:space="0" w:color="auto"/>
        <w:left w:val="none" w:sz="0" w:space="0" w:color="auto"/>
        <w:bottom w:val="none" w:sz="0" w:space="0" w:color="auto"/>
        <w:right w:val="none" w:sz="0" w:space="0" w:color="auto"/>
      </w:divBdr>
    </w:div>
    <w:div w:id="1140615260">
      <w:bodyDiv w:val="1"/>
      <w:marLeft w:val="0"/>
      <w:marRight w:val="0"/>
      <w:marTop w:val="0"/>
      <w:marBottom w:val="0"/>
      <w:divBdr>
        <w:top w:val="none" w:sz="0" w:space="0" w:color="auto"/>
        <w:left w:val="none" w:sz="0" w:space="0" w:color="auto"/>
        <w:bottom w:val="none" w:sz="0" w:space="0" w:color="auto"/>
        <w:right w:val="none" w:sz="0" w:space="0" w:color="auto"/>
      </w:divBdr>
    </w:div>
    <w:div w:id="1396775308">
      <w:bodyDiv w:val="1"/>
      <w:marLeft w:val="0"/>
      <w:marRight w:val="0"/>
      <w:marTop w:val="0"/>
      <w:marBottom w:val="0"/>
      <w:divBdr>
        <w:top w:val="none" w:sz="0" w:space="0" w:color="auto"/>
        <w:left w:val="none" w:sz="0" w:space="0" w:color="auto"/>
        <w:bottom w:val="none" w:sz="0" w:space="0" w:color="auto"/>
        <w:right w:val="none" w:sz="0" w:space="0" w:color="auto"/>
      </w:divBdr>
    </w:div>
    <w:div w:id="182354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footer1.xml" Type="http://schemas.openxmlformats.org/officeDocument/2006/relationships/footer"/><Relationship Id="rId101" Target="footer2.xml" Type="http://schemas.openxmlformats.org/officeDocument/2006/relationships/footer"/><Relationship Id="rId102" Target="header3.xml" Type="http://schemas.openxmlformats.org/officeDocument/2006/relationships/header"/><Relationship Id="rId103" Target="footer3.xml" Type="http://schemas.openxmlformats.org/officeDocument/2006/relationships/footer"/><Relationship Id="rId104" Target="fontTable.xml" Type="http://schemas.openxmlformats.org/officeDocument/2006/relationships/fontTable"/><Relationship Id="rId105" Target="theme/theme1.xml" Type="http://schemas.openxmlformats.org/officeDocument/2006/relationships/theme"/><Relationship Id="rId11" Target="embeddings/oleObject2.bin" Type="http://schemas.openxmlformats.org/officeDocument/2006/relationships/oleObject"/><Relationship Id="rId12" Target="embeddings/oleObject3.bin" Type="http://schemas.openxmlformats.org/officeDocument/2006/relationships/oleObject"/><Relationship Id="rId13" Target="embeddings/oleObject4.bin" Type="http://schemas.openxmlformats.org/officeDocument/2006/relationships/oleObject"/><Relationship Id="rId14" Target="embeddings/oleObject5.bin" Type="http://schemas.openxmlformats.org/officeDocument/2006/relationships/oleObject"/><Relationship Id="rId15" Target="embeddings/oleObject6.bin" Type="http://schemas.openxmlformats.org/officeDocument/2006/relationships/oleObject"/><Relationship Id="rId16" Target="embeddings/oleObject7.bin" Type="http://schemas.openxmlformats.org/officeDocument/2006/relationships/oleObject"/><Relationship Id="rId17" Target="embeddings/oleObject8.bin" Type="http://schemas.openxmlformats.org/officeDocument/2006/relationships/oleObject"/><Relationship Id="rId18" Target="embeddings/oleObject9.bin" Type="http://schemas.openxmlformats.org/officeDocument/2006/relationships/oleObject"/><Relationship Id="rId19" Target="embeddings/oleObject10.bin" Type="http://schemas.openxmlformats.org/officeDocument/2006/relationships/oleObject"/><Relationship Id="rId2" Target="numbering.xml" Type="http://schemas.openxmlformats.org/officeDocument/2006/relationships/numbering"/><Relationship Id="rId20" Target="embeddings/oleObject11.bin" Type="http://schemas.openxmlformats.org/officeDocument/2006/relationships/oleObject"/><Relationship Id="rId21" Target="embeddings/oleObject12.bin" Type="http://schemas.openxmlformats.org/officeDocument/2006/relationships/oleObject"/><Relationship Id="rId22" Target="embeddings/oleObject13.bin" Type="http://schemas.openxmlformats.org/officeDocument/2006/relationships/oleObject"/><Relationship Id="rId23" Target="embeddings/oleObject14.bin" Type="http://schemas.openxmlformats.org/officeDocument/2006/relationships/oleObject"/><Relationship Id="rId24" Target="media/image2.wmf" Type="http://schemas.openxmlformats.org/officeDocument/2006/relationships/image"/><Relationship Id="rId25" Target="embeddings/oleObject15.bin" Type="http://schemas.openxmlformats.org/officeDocument/2006/relationships/oleObject"/><Relationship Id="rId26" Target="embeddings/oleObject16.bin" Type="http://schemas.openxmlformats.org/officeDocument/2006/relationships/oleObject"/><Relationship Id="rId27" Target="embeddings/oleObject17.bin" Type="http://schemas.openxmlformats.org/officeDocument/2006/relationships/oleObject"/><Relationship Id="rId28" Target="embeddings/oleObject18.bin" Type="http://schemas.openxmlformats.org/officeDocument/2006/relationships/oleObject"/><Relationship Id="rId29" Target="embeddings/oleObject19.bin" Type="http://schemas.openxmlformats.org/officeDocument/2006/relationships/oleObject"/><Relationship Id="rId3" Target="styles.xml" Type="http://schemas.openxmlformats.org/officeDocument/2006/relationships/styles"/><Relationship Id="rId30" Target="embeddings/oleObject20.bin" Type="http://schemas.openxmlformats.org/officeDocument/2006/relationships/oleObject"/><Relationship Id="rId31" Target="embeddings/oleObject21.bin" Type="http://schemas.openxmlformats.org/officeDocument/2006/relationships/oleObject"/><Relationship Id="rId32" Target="media/image3.wmf" Type="http://schemas.openxmlformats.org/officeDocument/2006/relationships/image"/><Relationship Id="rId33" Target="embeddings/oleObject22.bin" Type="http://schemas.openxmlformats.org/officeDocument/2006/relationships/oleObject"/><Relationship Id="rId34" Target="embeddings/oleObject23.bin" Type="http://schemas.openxmlformats.org/officeDocument/2006/relationships/oleObject"/><Relationship Id="rId35" Target="embeddings/oleObject24.bin" Type="http://schemas.openxmlformats.org/officeDocument/2006/relationships/oleObject"/><Relationship Id="rId36" Target="embeddings/oleObject25.bin" Type="http://schemas.openxmlformats.org/officeDocument/2006/relationships/oleObject"/><Relationship Id="rId37" Target="embeddings/oleObject26.bin" Type="http://schemas.openxmlformats.org/officeDocument/2006/relationships/oleObject"/><Relationship Id="rId38" Target="embeddings/oleObject27.bin" Type="http://schemas.openxmlformats.org/officeDocument/2006/relationships/oleObject"/><Relationship Id="rId39" Target="embeddings/oleObject28.bin" Type="http://schemas.openxmlformats.org/officeDocument/2006/relationships/oleObject"/><Relationship Id="rId4" Target="stylesWithEffects.xml" Type="http://schemas.microsoft.com/office/2007/relationships/stylesWithEffects"/><Relationship Id="rId40" Target="embeddings/oleObject29.bin" Type="http://schemas.openxmlformats.org/officeDocument/2006/relationships/oleObject"/><Relationship Id="rId41" Target="embeddings/oleObject30.bin" Type="http://schemas.openxmlformats.org/officeDocument/2006/relationships/oleObject"/><Relationship Id="rId42" Target="embeddings/oleObject31.bin" Type="http://schemas.openxmlformats.org/officeDocument/2006/relationships/oleObject"/><Relationship Id="rId43" Target="embeddings/oleObject32.bin" Type="http://schemas.openxmlformats.org/officeDocument/2006/relationships/oleObject"/><Relationship Id="rId44" Target="embeddings/oleObject33.bin" Type="http://schemas.openxmlformats.org/officeDocument/2006/relationships/oleObject"/><Relationship Id="rId45" Target="media/image4.wmf" Type="http://schemas.openxmlformats.org/officeDocument/2006/relationships/image"/><Relationship Id="rId46" Target="embeddings/oleObject34.bin" Type="http://schemas.openxmlformats.org/officeDocument/2006/relationships/oleObject"/><Relationship Id="rId47" Target="embeddings/oleObject35.bin" Type="http://schemas.openxmlformats.org/officeDocument/2006/relationships/oleObject"/><Relationship Id="rId48" Target="embeddings/oleObject36.bin" Type="http://schemas.openxmlformats.org/officeDocument/2006/relationships/oleObject"/><Relationship Id="rId49" Target="embeddings/oleObject37.bin" Type="http://schemas.openxmlformats.org/officeDocument/2006/relationships/oleObject"/><Relationship Id="rId5" Target="settings.xml" Type="http://schemas.openxmlformats.org/officeDocument/2006/relationships/settings"/><Relationship Id="rId50" Target="embeddings/oleObject38.bin" Type="http://schemas.openxmlformats.org/officeDocument/2006/relationships/oleObject"/><Relationship Id="rId51" Target="embeddings/oleObject39.bin" Type="http://schemas.openxmlformats.org/officeDocument/2006/relationships/oleObject"/><Relationship Id="rId52" Target="embeddings/oleObject40.bin" Type="http://schemas.openxmlformats.org/officeDocument/2006/relationships/oleObject"/><Relationship Id="rId53" Target="embeddings/oleObject41.bin" Type="http://schemas.openxmlformats.org/officeDocument/2006/relationships/oleObject"/><Relationship Id="rId54" Target="embeddings/oleObject42.bin" Type="http://schemas.openxmlformats.org/officeDocument/2006/relationships/oleObject"/><Relationship Id="rId55" Target="embeddings/oleObject43.bin" Type="http://schemas.openxmlformats.org/officeDocument/2006/relationships/oleObject"/><Relationship Id="rId56" Target="embeddings/oleObject44.bin" Type="http://schemas.openxmlformats.org/officeDocument/2006/relationships/oleObject"/><Relationship Id="rId57" Target="media/image5.wmf" Type="http://schemas.openxmlformats.org/officeDocument/2006/relationships/image"/><Relationship Id="rId58" Target="embeddings/oleObject45.bin" Type="http://schemas.openxmlformats.org/officeDocument/2006/relationships/oleObject"/><Relationship Id="rId59" Target="embeddings/oleObject46.bin" Type="http://schemas.openxmlformats.org/officeDocument/2006/relationships/oleObject"/><Relationship Id="rId6" Target="webSettings.xml" Type="http://schemas.openxmlformats.org/officeDocument/2006/relationships/webSettings"/><Relationship Id="rId60" Target="embeddings/oleObject47.bin" Type="http://schemas.openxmlformats.org/officeDocument/2006/relationships/oleObject"/><Relationship Id="rId61" Target="embeddings/oleObject48.bin" Type="http://schemas.openxmlformats.org/officeDocument/2006/relationships/oleObject"/><Relationship Id="rId62" Target="embeddings/oleObject49.bin" Type="http://schemas.openxmlformats.org/officeDocument/2006/relationships/oleObject"/><Relationship Id="rId63" Target="embeddings/oleObject50.bin" Type="http://schemas.openxmlformats.org/officeDocument/2006/relationships/oleObject"/><Relationship Id="rId64" Target="embeddings/oleObject51.bin" Type="http://schemas.openxmlformats.org/officeDocument/2006/relationships/oleObject"/><Relationship Id="rId65" Target="embeddings/oleObject52.bin" Type="http://schemas.openxmlformats.org/officeDocument/2006/relationships/oleObject"/><Relationship Id="rId66" Target="embeddings/oleObject53.bin" Type="http://schemas.openxmlformats.org/officeDocument/2006/relationships/oleObject"/><Relationship Id="rId67" Target="embeddings/oleObject54.bin" Type="http://schemas.openxmlformats.org/officeDocument/2006/relationships/oleObject"/><Relationship Id="rId68" Target="embeddings/oleObject55.bin" Type="http://schemas.openxmlformats.org/officeDocument/2006/relationships/oleObject"/><Relationship Id="rId69" Target="embeddings/oleObject56.bin" Type="http://schemas.openxmlformats.org/officeDocument/2006/relationships/oleObject"/><Relationship Id="rId7" Target="footnotes.xml" Type="http://schemas.openxmlformats.org/officeDocument/2006/relationships/footnotes"/><Relationship Id="rId70" Target="embeddings/oleObject57.bin" Type="http://schemas.openxmlformats.org/officeDocument/2006/relationships/oleObject"/><Relationship Id="rId71" Target="embeddings/oleObject58.bin" Type="http://schemas.openxmlformats.org/officeDocument/2006/relationships/oleObject"/><Relationship Id="rId72" Target="embeddings/oleObject59.bin" Type="http://schemas.openxmlformats.org/officeDocument/2006/relationships/oleObject"/><Relationship Id="rId73" Target="embeddings/oleObject60.bin" Type="http://schemas.openxmlformats.org/officeDocument/2006/relationships/oleObject"/><Relationship Id="rId74" Target="embeddings/oleObject61.bin" Type="http://schemas.openxmlformats.org/officeDocument/2006/relationships/oleObject"/><Relationship Id="rId75" Target="embeddings/oleObject62.bin" Type="http://schemas.openxmlformats.org/officeDocument/2006/relationships/oleObject"/><Relationship Id="rId76" Target="embeddings/oleObject63.bin" Type="http://schemas.openxmlformats.org/officeDocument/2006/relationships/oleObject"/><Relationship Id="rId77" Target="embeddings/oleObject64.bin" Type="http://schemas.openxmlformats.org/officeDocument/2006/relationships/oleObject"/><Relationship Id="rId78" Target="embeddings/oleObject65.bin" Type="http://schemas.openxmlformats.org/officeDocument/2006/relationships/oleObject"/><Relationship Id="rId79" Target="embeddings/oleObject66.bin" Type="http://schemas.openxmlformats.org/officeDocument/2006/relationships/oleObject"/><Relationship Id="rId8" Target="endnotes.xml" Type="http://schemas.openxmlformats.org/officeDocument/2006/relationships/endnotes"/><Relationship Id="rId80" Target="embeddings/oleObject67.bin" Type="http://schemas.openxmlformats.org/officeDocument/2006/relationships/oleObject"/><Relationship Id="rId81" Target="embeddings/oleObject68.bin" Type="http://schemas.openxmlformats.org/officeDocument/2006/relationships/oleObject"/><Relationship Id="rId82" Target="embeddings/oleObject69.bin" Type="http://schemas.openxmlformats.org/officeDocument/2006/relationships/oleObject"/><Relationship Id="rId83" Target="embeddings/oleObject70.bin" Type="http://schemas.openxmlformats.org/officeDocument/2006/relationships/oleObject"/><Relationship Id="rId84" Target="embeddings/oleObject71.bin" Type="http://schemas.openxmlformats.org/officeDocument/2006/relationships/oleObject"/><Relationship Id="rId85" Target="embeddings/oleObject72.bin" Type="http://schemas.openxmlformats.org/officeDocument/2006/relationships/oleObject"/><Relationship Id="rId86" Target="embeddings/oleObject73.bin" Type="http://schemas.openxmlformats.org/officeDocument/2006/relationships/oleObject"/><Relationship Id="rId87" Target="embeddings/oleObject74.bin" Type="http://schemas.openxmlformats.org/officeDocument/2006/relationships/oleObject"/><Relationship Id="rId88" Target="embeddings/oleObject75.bin" Type="http://schemas.openxmlformats.org/officeDocument/2006/relationships/oleObject"/><Relationship Id="rId89" Target="embeddings/oleObject76.bin" Type="http://schemas.openxmlformats.org/officeDocument/2006/relationships/oleObject"/><Relationship Id="rId9" Target="media/image1.wmf" Type="http://schemas.openxmlformats.org/officeDocument/2006/relationships/image"/><Relationship Id="rId90" Target="embeddings/oleObject77.bin" Type="http://schemas.openxmlformats.org/officeDocument/2006/relationships/oleObject"/><Relationship Id="rId91" Target="embeddings/oleObject78.bin" Type="http://schemas.openxmlformats.org/officeDocument/2006/relationships/oleObject"/><Relationship Id="rId92" Target="media/image6.wmf" Type="http://schemas.openxmlformats.org/officeDocument/2006/relationships/image"/><Relationship Id="rId93" Target="embeddings/oleObject79.bin" Type="http://schemas.openxmlformats.org/officeDocument/2006/relationships/oleObject"/><Relationship Id="rId94" Target="embeddings/oleObject80.bin" Type="http://schemas.openxmlformats.org/officeDocument/2006/relationships/oleObject"/><Relationship Id="rId95" Target="embeddings/oleObject81.bin" Type="http://schemas.openxmlformats.org/officeDocument/2006/relationships/oleObject"/><Relationship Id="rId96" Target="embeddings/oleObject82.bin" Type="http://schemas.openxmlformats.org/officeDocument/2006/relationships/oleObject"/><Relationship Id="rId97" Target="embeddings/oleObject83.bin" Type="http://schemas.openxmlformats.org/officeDocument/2006/relationships/oleObject"/><Relationship Id="rId98" Target="header1.xml" Type="http://schemas.openxmlformats.org/officeDocument/2006/relationships/header"/><Relationship Id="rId9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C7D04-38EB-4DA4-8C7E-D055DFC42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129</Pages>
  <Words>37091</Words>
  <Characters>211424</Characters>
  <Application>Microsoft Office Word</Application>
  <DocSecurity>0</DocSecurity>
  <Lines>1761</Lines>
  <Paragraphs>496</Paragraphs>
  <ScaleCrop>false</ScaleCrop>
  <Company/>
  <LinksUpToDate>false</LinksUpToDate>
  <CharactersWithSpaces>248019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2021-02-01T16:19:00Z</dcterms:created>
  <dc:creator>admin</dc:creator>
  <dc:description>Giáo án phụ đạo Ngữ Văn 8 cả năm được soạn dưới dạng file word gồm 129 trang. Các bạn xem và tải về ở dưới.</dc:description>
  <dcterms:modified xsi:type="dcterms:W3CDTF">2021-02-01T16:19:00Z</dcterms:modified>
  <cp:revision>1</cp:revision>
  <dc:title>Giáo Án Phụ Đạo Ngữ Văn 8 Cả Năm</dc:title>
</cp:coreProperties>
</file>